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EE7F48" w14:textId="77777777" w:rsidR="00870054" w:rsidRDefault="00870054">
      <w:pPr>
        <w:pStyle w:val="ConsPlusTitlePage"/>
      </w:pPr>
      <w:r>
        <w:t xml:space="preserve">Документ предоставлен </w:t>
      </w:r>
      <w:hyperlink r:id="rId4">
        <w:r>
          <w:rPr>
            <w:color w:val="0000FF"/>
          </w:rPr>
          <w:t>КонсультантПлюс</w:t>
        </w:r>
      </w:hyperlink>
      <w:r>
        <w:br/>
      </w:r>
    </w:p>
    <w:p w14:paraId="4C9598C4" w14:textId="77777777" w:rsidR="00870054" w:rsidRDefault="00870054">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870054" w14:paraId="5DD10979" w14:textId="77777777">
        <w:tc>
          <w:tcPr>
            <w:tcW w:w="4677" w:type="dxa"/>
            <w:tcBorders>
              <w:top w:val="nil"/>
              <w:left w:val="nil"/>
              <w:bottom w:val="nil"/>
              <w:right w:val="nil"/>
            </w:tcBorders>
          </w:tcPr>
          <w:p w14:paraId="2212661B" w14:textId="77777777" w:rsidR="00870054" w:rsidRDefault="00870054">
            <w:pPr>
              <w:pStyle w:val="ConsPlusNormal"/>
            </w:pPr>
            <w:r>
              <w:t>10 марта 2026 года</w:t>
            </w:r>
          </w:p>
        </w:tc>
        <w:tc>
          <w:tcPr>
            <w:tcW w:w="4677" w:type="dxa"/>
            <w:tcBorders>
              <w:top w:val="nil"/>
              <w:left w:val="nil"/>
              <w:bottom w:val="nil"/>
              <w:right w:val="nil"/>
            </w:tcBorders>
          </w:tcPr>
          <w:p w14:paraId="36E3D78D" w14:textId="77777777" w:rsidR="00870054" w:rsidRDefault="00870054">
            <w:pPr>
              <w:pStyle w:val="ConsPlusNormal"/>
              <w:jc w:val="right"/>
            </w:pPr>
            <w:r>
              <w:t>N 22</w:t>
            </w:r>
          </w:p>
        </w:tc>
      </w:tr>
    </w:tbl>
    <w:p w14:paraId="37654B36" w14:textId="77777777" w:rsidR="00870054" w:rsidRDefault="00870054">
      <w:pPr>
        <w:pStyle w:val="ConsPlusNormal"/>
        <w:pBdr>
          <w:bottom w:val="single" w:sz="6" w:space="0" w:color="auto"/>
        </w:pBdr>
        <w:spacing w:before="100" w:after="100"/>
        <w:jc w:val="both"/>
        <w:rPr>
          <w:sz w:val="2"/>
          <w:szCs w:val="2"/>
        </w:rPr>
      </w:pPr>
    </w:p>
    <w:p w14:paraId="440331CE" w14:textId="77777777" w:rsidR="00870054" w:rsidRDefault="00870054">
      <w:pPr>
        <w:pStyle w:val="ConsPlusNormal"/>
        <w:jc w:val="both"/>
      </w:pPr>
    </w:p>
    <w:p w14:paraId="499A87D9" w14:textId="77777777" w:rsidR="00870054" w:rsidRDefault="00870054">
      <w:pPr>
        <w:pStyle w:val="ConsPlusTitle"/>
        <w:jc w:val="center"/>
      </w:pPr>
      <w:r>
        <w:t>РЕСПУБЛИКА ДАГЕСТАН</w:t>
      </w:r>
    </w:p>
    <w:p w14:paraId="485A6BC5" w14:textId="77777777" w:rsidR="00870054" w:rsidRDefault="00870054">
      <w:pPr>
        <w:pStyle w:val="ConsPlusTitle"/>
        <w:ind w:firstLine="540"/>
        <w:jc w:val="both"/>
      </w:pPr>
    </w:p>
    <w:p w14:paraId="4FE53989" w14:textId="77777777" w:rsidR="00870054" w:rsidRDefault="00870054">
      <w:pPr>
        <w:pStyle w:val="ConsPlusTitle"/>
        <w:jc w:val="center"/>
      </w:pPr>
      <w:r>
        <w:t>ЗАКОН</w:t>
      </w:r>
    </w:p>
    <w:p w14:paraId="27DD15DC" w14:textId="77777777" w:rsidR="00870054" w:rsidRDefault="00870054">
      <w:pPr>
        <w:pStyle w:val="ConsPlusTitle"/>
        <w:ind w:firstLine="540"/>
        <w:jc w:val="both"/>
      </w:pPr>
    </w:p>
    <w:p w14:paraId="679C71A3" w14:textId="77777777" w:rsidR="00870054" w:rsidRDefault="00870054">
      <w:pPr>
        <w:pStyle w:val="ConsPlusTitle"/>
        <w:jc w:val="center"/>
      </w:pPr>
      <w:r>
        <w:t>О ВНЕСЕНИИ ИЗМЕНЕНИЙ В ЗАКОН РЕСПУБЛИКИ ДАГЕСТАН</w:t>
      </w:r>
    </w:p>
    <w:p w14:paraId="77C05673" w14:textId="77777777" w:rsidR="00870054" w:rsidRDefault="00870054">
      <w:pPr>
        <w:pStyle w:val="ConsPlusTitle"/>
        <w:jc w:val="center"/>
      </w:pPr>
      <w:r>
        <w:t>"О РЕСПУБЛИКАНСКОМ БЮДЖЕТЕ РЕСПУБЛИКИ ДАГЕСТАН</w:t>
      </w:r>
    </w:p>
    <w:p w14:paraId="28C16A9F" w14:textId="77777777" w:rsidR="00870054" w:rsidRDefault="00870054">
      <w:pPr>
        <w:pStyle w:val="ConsPlusTitle"/>
        <w:jc w:val="center"/>
      </w:pPr>
      <w:r>
        <w:t>НА 2026 ГОД И НА ПЛАНОВЫЙ ПЕРИОД 2027 И 2028 ГОДОВ"</w:t>
      </w:r>
    </w:p>
    <w:p w14:paraId="1F241E85" w14:textId="77777777" w:rsidR="00870054" w:rsidRDefault="00870054">
      <w:pPr>
        <w:pStyle w:val="ConsPlusNormal"/>
        <w:jc w:val="both"/>
      </w:pPr>
    </w:p>
    <w:p w14:paraId="47B3961A" w14:textId="77777777" w:rsidR="00870054" w:rsidRDefault="00870054">
      <w:pPr>
        <w:pStyle w:val="ConsPlusNormal"/>
        <w:jc w:val="right"/>
      </w:pPr>
      <w:r>
        <w:t>Принят Народным Собранием</w:t>
      </w:r>
    </w:p>
    <w:p w14:paraId="4F924FB7" w14:textId="77777777" w:rsidR="00870054" w:rsidRDefault="00870054">
      <w:pPr>
        <w:pStyle w:val="ConsPlusNormal"/>
        <w:jc w:val="right"/>
      </w:pPr>
      <w:r>
        <w:t>Республики Дагестан</w:t>
      </w:r>
    </w:p>
    <w:p w14:paraId="3B090B61" w14:textId="77777777" w:rsidR="00870054" w:rsidRDefault="00870054">
      <w:pPr>
        <w:pStyle w:val="ConsPlusNormal"/>
        <w:jc w:val="right"/>
      </w:pPr>
      <w:r>
        <w:t>5 марта 2026 года</w:t>
      </w:r>
    </w:p>
    <w:p w14:paraId="6506514B" w14:textId="77777777" w:rsidR="00870054" w:rsidRDefault="00870054">
      <w:pPr>
        <w:pStyle w:val="ConsPlusNormal"/>
        <w:jc w:val="both"/>
      </w:pPr>
    </w:p>
    <w:p w14:paraId="3E6987E8" w14:textId="77777777" w:rsidR="00870054" w:rsidRDefault="00870054">
      <w:pPr>
        <w:pStyle w:val="ConsPlusTitle"/>
        <w:ind w:firstLine="540"/>
        <w:jc w:val="both"/>
        <w:outlineLvl w:val="0"/>
      </w:pPr>
      <w:r>
        <w:t>Статья 1</w:t>
      </w:r>
    </w:p>
    <w:p w14:paraId="718FAB11" w14:textId="77777777" w:rsidR="00870054" w:rsidRDefault="00870054">
      <w:pPr>
        <w:pStyle w:val="ConsPlusNormal"/>
        <w:jc w:val="both"/>
      </w:pPr>
    </w:p>
    <w:p w14:paraId="2FA29893" w14:textId="77777777" w:rsidR="00870054" w:rsidRDefault="00870054">
      <w:pPr>
        <w:pStyle w:val="ConsPlusNormal"/>
        <w:ind w:firstLine="540"/>
        <w:jc w:val="both"/>
      </w:pPr>
      <w:r>
        <w:t xml:space="preserve">Внести в </w:t>
      </w:r>
      <w:hyperlink r:id="rId5">
        <w:r>
          <w:rPr>
            <w:color w:val="0000FF"/>
          </w:rPr>
          <w:t>Закон</w:t>
        </w:r>
      </w:hyperlink>
      <w:r>
        <w:t xml:space="preserve"> Республики Дагестан от 26 декабря 2025 года N 107 "О республиканском бюджете Республики Дагестан на 2026 год и на плановый период 2027 и 2028 годов" (интернет-портал правовой информации Республики Дагестан (</w:t>
      </w:r>
      <w:hyperlink r:id="rId6">
        <w:r>
          <w:rPr>
            <w:color w:val="0000FF"/>
          </w:rPr>
          <w:t>www.pravo.e-dag.ru</w:t>
        </w:r>
      </w:hyperlink>
      <w:r>
        <w:t>), 2025, 29 декабря, N 05004017501) следующие изменения:</w:t>
      </w:r>
    </w:p>
    <w:p w14:paraId="0BC3FA60" w14:textId="77777777" w:rsidR="00870054" w:rsidRDefault="00870054">
      <w:pPr>
        <w:pStyle w:val="ConsPlusNormal"/>
        <w:spacing w:before="240"/>
        <w:ind w:firstLine="540"/>
        <w:jc w:val="both"/>
      </w:pPr>
      <w:r>
        <w:t xml:space="preserve">1) в </w:t>
      </w:r>
      <w:hyperlink r:id="rId7">
        <w:r>
          <w:rPr>
            <w:color w:val="0000FF"/>
          </w:rPr>
          <w:t>статье 1</w:t>
        </w:r>
      </w:hyperlink>
      <w:r>
        <w:t>:</w:t>
      </w:r>
    </w:p>
    <w:p w14:paraId="7868E679" w14:textId="77777777" w:rsidR="00870054" w:rsidRDefault="00870054">
      <w:pPr>
        <w:pStyle w:val="ConsPlusNormal"/>
        <w:spacing w:before="240"/>
        <w:ind w:firstLine="540"/>
        <w:jc w:val="both"/>
      </w:pPr>
      <w:r>
        <w:t xml:space="preserve">а) в </w:t>
      </w:r>
      <w:hyperlink r:id="rId8">
        <w:r>
          <w:rPr>
            <w:color w:val="0000FF"/>
          </w:rPr>
          <w:t>части 1</w:t>
        </w:r>
      </w:hyperlink>
      <w:r>
        <w:t>:</w:t>
      </w:r>
    </w:p>
    <w:p w14:paraId="6B5EB999" w14:textId="77777777" w:rsidR="00870054" w:rsidRDefault="00870054">
      <w:pPr>
        <w:pStyle w:val="ConsPlusNormal"/>
        <w:spacing w:before="240"/>
        <w:ind w:firstLine="540"/>
        <w:jc w:val="both"/>
      </w:pPr>
      <w:r>
        <w:t xml:space="preserve">в </w:t>
      </w:r>
      <w:hyperlink r:id="rId9">
        <w:r>
          <w:rPr>
            <w:color w:val="0000FF"/>
          </w:rPr>
          <w:t>пункте 1</w:t>
        </w:r>
      </w:hyperlink>
      <w:r>
        <w:t xml:space="preserve"> слова "в сумме 223966501,13 тыс. рублей" заменить словами "в сумме 227265576,49 тыс. рублей", слова "в сумме 159766942,30 тыс. рублей" заменить словами "в сумме 161271722,33 тыс. рублей";</w:t>
      </w:r>
    </w:p>
    <w:p w14:paraId="2C031659" w14:textId="77777777" w:rsidR="00870054" w:rsidRDefault="00870054">
      <w:pPr>
        <w:pStyle w:val="ConsPlusNormal"/>
        <w:spacing w:before="240"/>
        <w:ind w:firstLine="540"/>
        <w:jc w:val="both"/>
      </w:pPr>
      <w:r>
        <w:t xml:space="preserve">в </w:t>
      </w:r>
      <w:hyperlink r:id="rId10">
        <w:r>
          <w:rPr>
            <w:color w:val="0000FF"/>
          </w:rPr>
          <w:t>пункте 2</w:t>
        </w:r>
      </w:hyperlink>
      <w:r>
        <w:t xml:space="preserve"> слова "в сумме 227042761,43 тыс. рублей" заменить словами "в сумме 244991910,60 тыс. рублей";</w:t>
      </w:r>
    </w:p>
    <w:p w14:paraId="0D7D203D" w14:textId="77777777" w:rsidR="00870054" w:rsidRDefault="00870054">
      <w:pPr>
        <w:pStyle w:val="ConsPlusNormal"/>
        <w:spacing w:before="240"/>
        <w:ind w:firstLine="540"/>
        <w:jc w:val="both"/>
      </w:pPr>
      <w:r>
        <w:t xml:space="preserve">в </w:t>
      </w:r>
      <w:hyperlink r:id="rId11">
        <w:r>
          <w:rPr>
            <w:color w:val="0000FF"/>
          </w:rPr>
          <w:t>пункте 4</w:t>
        </w:r>
      </w:hyperlink>
      <w:r>
        <w:t xml:space="preserve"> слова "в сумме 1702346,91 тыс. рублей" заменить словами "в сумме 885147,18 тыс. рублей";</w:t>
      </w:r>
    </w:p>
    <w:p w14:paraId="144A77B7" w14:textId="77777777" w:rsidR="00870054" w:rsidRDefault="00870054">
      <w:pPr>
        <w:pStyle w:val="ConsPlusNormal"/>
        <w:spacing w:before="240"/>
        <w:ind w:firstLine="540"/>
        <w:jc w:val="both"/>
      </w:pPr>
      <w:r>
        <w:t xml:space="preserve">в </w:t>
      </w:r>
      <w:hyperlink r:id="rId12">
        <w:r>
          <w:rPr>
            <w:color w:val="0000FF"/>
          </w:rPr>
          <w:t>пункте 5</w:t>
        </w:r>
      </w:hyperlink>
      <w:r>
        <w:t xml:space="preserve"> слова "в сумме 3076260,30 тыс. рублей" заменить словами "в сумме 17726334,11 тыс. рублей";</w:t>
      </w:r>
    </w:p>
    <w:p w14:paraId="07DF59C3" w14:textId="77777777" w:rsidR="00870054" w:rsidRDefault="00870054">
      <w:pPr>
        <w:pStyle w:val="ConsPlusNormal"/>
        <w:spacing w:before="240"/>
        <w:ind w:firstLine="540"/>
        <w:jc w:val="both"/>
      </w:pPr>
      <w:r>
        <w:t xml:space="preserve">б) в </w:t>
      </w:r>
      <w:hyperlink r:id="rId13">
        <w:r>
          <w:rPr>
            <w:color w:val="0000FF"/>
          </w:rPr>
          <w:t>части 3</w:t>
        </w:r>
      </w:hyperlink>
      <w:r>
        <w:t>:</w:t>
      </w:r>
    </w:p>
    <w:p w14:paraId="1E833CBF" w14:textId="77777777" w:rsidR="00870054" w:rsidRDefault="00870054">
      <w:pPr>
        <w:pStyle w:val="ConsPlusNormal"/>
        <w:spacing w:before="240"/>
        <w:ind w:firstLine="540"/>
        <w:jc w:val="both"/>
      </w:pPr>
      <w:r>
        <w:t xml:space="preserve">в </w:t>
      </w:r>
      <w:hyperlink r:id="rId14">
        <w:r>
          <w:rPr>
            <w:color w:val="0000FF"/>
          </w:rPr>
          <w:t>пункте 1</w:t>
        </w:r>
      </w:hyperlink>
      <w:r>
        <w:t xml:space="preserve"> слова "в сумме 182382159,21 тыс. рублей" заменить словами "в сумме 190021533,31 тыс. рублей", слова "в сумме 123725959,10 тыс. рублей" заменить словами "в сумме 123725801,60 тыс. рублей", слова "в сумме 191102869,09 тыс. рублей" заменить словами "в сумме 195319556,95 тыс. рублей", слова "в сумме 127860549,30 тыс. рублей" заменить словами "в сумме 129462679,70 тыс. рублей";</w:t>
      </w:r>
    </w:p>
    <w:p w14:paraId="2BBE39FD" w14:textId="77777777" w:rsidR="00870054" w:rsidRDefault="00870054">
      <w:pPr>
        <w:pStyle w:val="ConsPlusNormal"/>
        <w:spacing w:before="240"/>
        <w:ind w:firstLine="540"/>
        <w:jc w:val="both"/>
      </w:pPr>
      <w:r>
        <w:t xml:space="preserve">в </w:t>
      </w:r>
      <w:hyperlink r:id="rId15">
        <w:r>
          <w:rPr>
            <w:color w:val="0000FF"/>
          </w:rPr>
          <w:t>пункте 2</w:t>
        </w:r>
      </w:hyperlink>
      <w:r>
        <w:t xml:space="preserve"> слова "в сумме 181362791,69 тыс. рублей" заменить словами "в сумме </w:t>
      </w:r>
      <w:r>
        <w:lastRenderedPageBreak/>
        <w:t>189002165,79 тыс. рублей", слова "в сумме 1449999,86 тыс. рублей" заменить словами "в сумме 1656793,27 тыс. рублей", слова "в сумме 189606673,04 тыс. рублей" заменить словами "в сумме 193823360,90 тыс. рублей", слова "в сумме 4089010,14 тыс. рублей" заменить словами "в сумме 3260461,49 тыс. рублей";</w:t>
      </w:r>
    </w:p>
    <w:p w14:paraId="3BC36724" w14:textId="77777777" w:rsidR="00870054" w:rsidRDefault="00870054">
      <w:pPr>
        <w:pStyle w:val="ConsPlusNormal"/>
        <w:spacing w:before="240"/>
        <w:ind w:firstLine="540"/>
        <w:jc w:val="both"/>
      </w:pPr>
      <w:r>
        <w:t xml:space="preserve">2) в </w:t>
      </w:r>
      <w:hyperlink r:id="rId16">
        <w:r>
          <w:rPr>
            <w:color w:val="0000FF"/>
          </w:rPr>
          <w:t>части 1 статьи 3</w:t>
        </w:r>
      </w:hyperlink>
      <w:r>
        <w:t xml:space="preserve"> слова "в сумме 2179146,17 тыс. рублей" заменить словами "в сумме 2189469,28 тыс. рублей", слова "в сумме 2178375,98 тыс. рублей" заменить словами "в сумме 2180488,76 тыс. рублей", слова "в сумме 2178375,98 тыс. рублей" заменить словами "в сумме 2181275,12 тыс. рублей";</w:t>
      </w:r>
    </w:p>
    <w:p w14:paraId="5258ADD0" w14:textId="77777777" w:rsidR="00870054" w:rsidRDefault="00870054">
      <w:pPr>
        <w:pStyle w:val="ConsPlusNormal"/>
        <w:spacing w:before="240"/>
        <w:ind w:firstLine="540"/>
        <w:jc w:val="both"/>
      </w:pPr>
      <w:r>
        <w:t xml:space="preserve">3) в </w:t>
      </w:r>
      <w:hyperlink r:id="rId17">
        <w:r>
          <w:rPr>
            <w:color w:val="0000FF"/>
          </w:rPr>
          <w:t>статье 4</w:t>
        </w:r>
      </w:hyperlink>
      <w:r>
        <w:t xml:space="preserve"> слова "в размере 7253290,74 тыс. рублей" заменить словами "в сумме 8523782,88 тыс. рублей";</w:t>
      </w:r>
    </w:p>
    <w:p w14:paraId="2F10E752" w14:textId="77777777" w:rsidR="00870054" w:rsidRDefault="00870054">
      <w:pPr>
        <w:pStyle w:val="ConsPlusNormal"/>
        <w:spacing w:before="240"/>
        <w:ind w:firstLine="540"/>
        <w:jc w:val="both"/>
      </w:pPr>
      <w:r>
        <w:t xml:space="preserve">4) в </w:t>
      </w:r>
      <w:hyperlink r:id="rId18">
        <w:r>
          <w:rPr>
            <w:color w:val="0000FF"/>
          </w:rPr>
          <w:t>статье 7</w:t>
        </w:r>
      </w:hyperlink>
      <w:r>
        <w:t>:</w:t>
      </w:r>
    </w:p>
    <w:p w14:paraId="3686F7B3" w14:textId="77777777" w:rsidR="00870054" w:rsidRDefault="00870054">
      <w:pPr>
        <w:pStyle w:val="ConsPlusNormal"/>
        <w:spacing w:before="240"/>
        <w:ind w:firstLine="540"/>
        <w:jc w:val="both"/>
      </w:pPr>
      <w:r>
        <w:t xml:space="preserve">а) в </w:t>
      </w:r>
      <w:hyperlink r:id="rId19">
        <w:r>
          <w:rPr>
            <w:color w:val="0000FF"/>
          </w:rPr>
          <w:t>части 2</w:t>
        </w:r>
      </w:hyperlink>
      <w:r>
        <w:t xml:space="preserve"> слова "в сумме 24732122,57 тыс. рублей" заменить словами "в сумме 27144233,24 тыс. рублей", слова "в сумме 17382395,99 тыс. рублей" заменить словами "в сумме 21944088,11 тыс. рублей", слова "в сумме 16822583,83 тыс. рублей" заменить словами "в сумме 18076234,70 тыс. рублей";</w:t>
      </w:r>
    </w:p>
    <w:p w14:paraId="72D96FBB" w14:textId="77777777" w:rsidR="00870054" w:rsidRDefault="00870054">
      <w:pPr>
        <w:pStyle w:val="ConsPlusNormal"/>
        <w:spacing w:before="240"/>
        <w:ind w:firstLine="540"/>
        <w:jc w:val="both"/>
      </w:pPr>
      <w:r>
        <w:t xml:space="preserve">б) в </w:t>
      </w:r>
      <w:hyperlink r:id="rId20">
        <w:r>
          <w:rPr>
            <w:color w:val="0000FF"/>
          </w:rPr>
          <w:t>части 3</w:t>
        </w:r>
      </w:hyperlink>
      <w:r>
        <w:t xml:space="preserve"> слова "в сумме 25921738,90 тыс. рублей" заменить словами "в сумме 27297571,07 тыс. рублей";</w:t>
      </w:r>
    </w:p>
    <w:p w14:paraId="1AA053BE" w14:textId="77777777" w:rsidR="00870054" w:rsidRDefault="00870054">
      <w:pPr>
        <w:pStyle w:val="ConsPlusNormal"/>
        <w:spacing w:before="240"/>
        <w:ind w:firstLine="540"/>
        <w:jc w:val="both"/>
      </w:pPr>
      <w:r>
        <w:t xml:space="preserve">5) в </w:t>
      </w:r>
      <w:hyperlink r:id="rId21">
        <w:r>
          <w:rPr>
            <w:color w:val="0000FF"/>
          </w:rPr>
          <w:t>части 1 статьи 10</w:t>
        </w:r>
      </w:hyperlink>
      <w:r>
        <w:t>:</w:t>
      </w:r>
    </w:p>
    <w:p w14:paraId="13B96EC7" w14:textId="77777777" w:rsidR="00870054" w:rsidRDefault="00870054">
      <w:pPr>
        <w:pStyle w:val="ConsPlusNormal"/>
        <w:spacing w:before="240"/>
        <w:ind w:firstLine="540"/>
        <w:jc w:val="both"/>
      </w:pPr>
      <w:r>
        <w:t xml:space="preserve">а) в </w:t>
      </w:r>
      <w:hyperlink r:id="rId22">
        <w:r>
          <w:rPr>
            <w:color w:val="0000FF"/>
          </w:rPr>
          <w:t>абзаце первом</w:t>
        </w:r>
      </w:hyperlink>
      <w:r>
        <w:t xml:space="preserve"> слова "в сумме 15660138,17 тыс. рублей" заменить словами "в сумме 4142938,44 тыс. рублей";</w:t>
      </w:r>
    </w:p>
    <w:p w14:paraId="4BDB7819" w14:textId="77777777" w:rsidR="00870054" w:rsidRDefault="00870054">
      <w:pPr>
        <w:pStyle w:val="ConsPlusNormal"/>
        <w:spacing w:before="240"/>
        <w:ind w:firstLine="540"/>
        <w:jc w:val="both"/>
      </w:pPr>
      <w:r>
        <w:t xml:space="preserve">6) в </w:t>
      </w:r>
      <w:hyperlink r:id="rId23">
        <w:r>
          <w:rPr>
            <w:color w:val="0000FF"/>
          </w:rPr>
          <w:t>пункте 7</w:t>
        </w:r>
      </w:hyperlink>
      <w:r>
        <w:t xml:space="preserve"> слова "в сумме 5000000,00 тыс. рублей" заменить словами "в сумме 1300000,00 тыс. рублей", слова "в сумме 2000,00 тыс. рублей" заменить словами "в сумме 540,00 тыс. рублей";</w:t>
      </w:r>
    </w:p>
    <w:p w14:paraId="3D9B2C93" w14:textId="77777777" w:rsidR="00870054" w:rsidRDefault="00870054">
      <w:pPr>
        <w:pStyle w:val="ConsPlusNormal"/>
        <w:spacing w:before="240"/>
        <w:ind w:firstLine="540"/>
        <w:jc w:val="both"/>
      </w:pPr>
      <w:r>
        <w:t xml:space="preserve">в) </w:t>
      </w:r>
      <w:hyperlink r:id="rId24">
        <w:r>
          <w:rPr>
            <w:color w:val="0000FF"/>
          </w:rPr>
          <w:t>пункт 8</w:t>
        </w:r>
      </w:hyperlink>
      <w:r>
        <w:t xml:space="preserve"> признать утратившим силу;</w:t>
      </w:r>
    </w:p>
    <w:p w14:paraId="0509E6E9" w14:textId="77777777" w:rsidR="00870054" w:rsidRDefault="00870054">
      <w:pPr>
        <w:pStyle w:val="ConsPlusNormal"/>
        <w:spacing w:before="240"/>
        <w:ind w:firstLine="540"/>
        <w:jc w:val="both"/>
      </w:pPr>
      <w:r>
        <w:t xml:space="preserve">б) в </w:t>
      </w:r>
      <w:hyperlink r:id="rId25">
        <w:r>
          <w:rPr>
            <w:color w:val="0000FF"/>
          </w:rPr>
          <w:t>статье 11</w:t>
        </w:r>
      </w:hyperlink>
      <w:r>
        <w:t>:</w:t>
      </w:r>
    </w:p>
    <w:p w14:paraId="67EC3483" w14:textId="77777777" w:rsidR="00870054" w:rsidRDefault="00870054">
      <w:pPr>
        <w:pStyle w:val="ConsPlusNormal"/>
        <w:spacing w:before="240"/>
        <w:ind w:firstLine="540"/>
        <w:jc w:val="both"/>
      </w:pPr>
      <w:r>
        <w:t xml:space="preserve">а) в </w:t>
      </w:r>
      <w:hyperlink r:id="rId26">
        <w:r>
          <w:rPr>
            <w:color w:val="0000FF"/>
          </w:rPr>
          <w:t>части 1</w:t>
        </w:r>
      </w:hyperlink>
      <w:r>
        <w:t>:</w:t>
      </w:r>
    </w:p>
    <w:p w14:paraId="6BA76472" w14:textId="77777777" w:rsidR="00870054" w:rsidRDefault="00870054">
      <w:pPr>
        <w:pStyle w:val="ConsPlusNormal"/>
        <w:spacing w:before="240"/>
        <w:ind w:firstLine="540"/>
        <w:jc w:val="both"/>
      </w:pPr>
      <w:r>
        <w:t xml:space="preserve">в </w:t>
      </w:r>
      <w:hyperlink r:id="rId27">
        <w:r>
          <w:rPr>
            <w:color w:val="0000FF"/>
          </w:rPr>
          <w:t>пункте 6</w:t>
        </w:r>
      </w:hyperlink>
      <w:r>
        <w:t>:</w:t>
      </w:r>
    </w:p>
    <w:p w14:paraId="0FC567F9" w14:textId="77777777" w:rsidR="00870054" w:rsidRDefault="00870054">
      <w:pPr>
        <w:pStyle w:val="ConsPlusNormal"/>
        <w:spacing w:before="240"/>
        <w:ind w:firstLine="540"/>
        <w:jc w:val="both"/>
      </w:pPr>
      <w:r>
        <w:t xml:space="preserve">в </w:t>
      </w:r>
      <w:hyperlink r:id="rId28">
        <w:r>
          <w:rPr>
            <w:color w:val="0000FF"/>
          </w:rPr>
          <w:t>абзаце пятом</w:t>
        </w:r>
      </w:hyperlink>
      <w:r>
        <w:t xml:space="preserve"> слова "в сумме 20000,00 тыс. рублей" заменить словами "в сумме 64216,08 тыс. рублей";</w:t>
      </w:r>
    </w:p>
    <w:p w14:paraId="233266FE" w14:textId="77777777" w:rsidR="00870054" w:rsidRDefault="00870054">
      <w:pPr>
        <w:pStyle w:val="ConsPlusNormal"/>
        <w:spacing w:before="240"/>
        <w:ind w:firstLine="540"/>
        <w:jc w:val="both"/>
      </w:pPr>
      <w:hyperlink r:id="rId29">
        <w:r>
          <w:rPr>
            <w:color w:val="0000FF"/>
          </w:rPr>
          <w:t>дополнить</w:t>
        </w:r>
      </w:hyperlink>
      <w:r>
        <w:t xml:space="preserve"> абзацами следующего содержания:</w:t>
      </w:r>
    </w:p>
    <w:p w14:paraId="5FA5E634" w14:textId="77777777" w:rsidR="00870054" w:rsidRDefault="00870054">
      <w:pPr>
        <w:pStyle w:val="ConsPlusNormal"/>
        <w:spacing w:before="240"/>
        <w:ind w:firstLine="540"/>
        <w:jc w:val="both"/>
      </w:pPr>
      <w:r>
        <w:t>"реализацию мероприятий по обеспечению развития и реализации городским округом "город Махачкала" функций столицы Республики Дагестан в сумме 245381,20 тыс. рублей;</w:t>
      </w:r>
    </w:p>
    <w:p w14:paraId="7A7D411D" w14:textId="77777777" w:rsidR="00870054" w:rsidRDefault="00870054">
      <w:pPr>
        <w:pStyle w:val="ConsPlusNormal"/>
        <w:spacing w:before="240"/>
        <w:ind w:firstLine="540"/>
        <w:jc w:val="both"/>
      </w:pPr>
      <w:r>
        <w:t>реализацию специального инфраструктурного проекта на территории Михайловского района Запорожской области в сумме 200000,00 тыс. рублей;</w:t>
      </w:r>
    </w:p>
    <w:p w14:paraId="3237E8C7" w14:textId="77777777" w:rsidR="00870054" w:rsidRDefault="00870054">
      <w:pPr>
        <w:pStyle w:val="ConsPlusNormal"/>
        <w:spacing w:before="240"/>
        <w:ind w:firstLine="540"/>
        <w:jc w:val="both"/>
      </w:pPr>
      <w:r>
        <w:lastRenderedPageBreak/>
        <w:t>технологическое присоединение для реализации нового инвестиционного проекта "Строительство Новолакской ветровой электростанции мощностью до 300 МВт" в сумме 700000,0 тыс. рублей;";</w:t>
      </w:r>
    </w:p>
    <w:p w14:paraId="25E9DBDB" w14:textId="77777777" w:rsidR="00870054" w:rsidRDefault="00870054">
      <w:pPr>
        <w:pStyle w:val="ConsPlusNormal"/>
        <w:spacing w:before="240"/>
        <w:ind w:firstLine="540"/>
        <w:jc w:val="both"/>
      </w:pPr>
      <w:r>
        <w:t xml:space="preserve">б) </w:t>
      </w:r>
      <w:hyperlink r:id="rId30">
        <w:r>
          <w:rPr>
            <w:color w:val="0000FF"/>
          </w:rPr>
          <w:t>дополнить</w:t>
        </w:r>
      </w:hyperlink>
      <w:r>
        <w:t xml:space="preserve"> частью 12 следующего содержания:</w:t>
      </w:r>
    </w:p>
    <w:p w14:paraId="17A437EE" w14:textId="77777777" w:rsidR="00870054" w:rsidRDefault="00870054">
      <w:pPr>
        <w:pStyle w:val="ConsPlusNormal"/>
        <w:spacing w:before="240"/>
        <w:ind w:firstLine="540"/>
        <w:jc w:val="both"/>
      </w:pPr>
      <w:r>
        <w:t xml:space="preserve">"12. Установить, что в 2026 - 2028 годах доходы республиканского бюджета Республики Дагестан, подлежащие в соответствии с федеральным законодательством зачислению в республиканский бюджет Республики Дагестан, полученные от платы за негативное воздействие на окружающую среду; штрафов, установленных </w:t>
      </w:r>
      <w:hyperlink r:id="rId31">
        <w:r>
          <w:rPr>
            <w:color w:val="0000FF"/>
          </w:rPr>
          <w:t>Кодексом</w:t>
        </w:r>
      </w:hyperlink>
      <w:r>
        <w:t xml:space="preserve">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а также от административных штрафов, установленных </w:t>
      </w:r>
      <w:hyperlink r:id="rId32">
        <w:r>
          <w:rPr>
            <w:color w:val="0000FF"/>
          </w:rPr>
          <w:t>Кодексом</w:t>
        </w:r>
      </w:hyperlink>
      <w:r>
        <w:t xml:space="preserve"> Республики Дагестан об административных правонарушениях за административные правонарушения в области охраны окружающей среды и природопользования, платежей по искам о возмещении вреда, причиненного окружающей среде, в том числе водным объектам, вследствие нарушений обязательных требований, а также от платежей, уплачиваемых при добровольном возмещении вреда, причиненного окружающей среде, в том числе водным объектам, вследствие нарушений обязательных требований, направляются на выявление объектов накопленного вреда окружающей среде и (или) организацию ликвидации накопленного вреда окружающей среде в случае наличия на территории Республики Дагестан объектов накопленного вреда окружающей среде, а в случае их отсутствия - на иные мероприятия по предотвращению и (или) снижению негативного воздействия хозяйственной и иной деятельности на окружающую среду, сохранению и восстановлению природной среды, рациональному использованию и воспроизводству природных ресурсов, обеспечению экологической безопасности, предусмотренные планом мероприятий, утвержденным уполномоченным органом исполнительной власти Республики Дагестан в соответствии с </w:t>
      </w:r>
      <w:hyperlink r:id="rId33">
        <w:r>
          <w:rPr>
            <w:color w:val="0000FF"/>
          </w:rPr>
          <w:t>постановлением</w:t>
        </w:r>
      </w:hyperlink>
      <w:r>
        <w:t xml:space="preserve"> Правительства Российской Федерации от 2 августа 2022 года N 1370 "О порядке разработки и согласования плана мероприятий, указанных в </w:t>
      </w:r>
      <w:hyperlink r:id="rId34">
        <w:r>
          <w:rPr>
            <w:color w:val="0000FF"/>
          </w:rPr>
          <w:t>пункте 1 статьи 16.6</w:t>
        </w:r>
      </w:hyperlink>
      <w:r>
        <w:t xml:space="preserve">, </w:t>
      </w:r>
      <w:hyperlink r:id="rId35">
        <w:r>
          <w:rPr>
            <w:color w:val="0000FF"/>
          </w:rPr>
          <w:t>пункте 1 статьи 75.1</w:t>
        </w:r>
      </w:hyperlink>
      <w:r>
        <w:t xml:space="preserve"> и </w:t>
      </w:r>
      <w:hyperlink r:id="rId36">
        <w:r>
          <w:rPr>
            <w:color w:val="0000FF"/>
          </w:rPr>
          <w:t>пункте 1 статьи 78.2</w:t>
        </w:r>
      </w:hyperlink>
      <w:r>
        <w:t xml:space="preserve"> Федерального закона "Об охране окружающей среды", субъекта Российской Федерации.";</w:t>
      </w:r>
    </w:p>
    <w:p w14:paraId="120250FF" w14:textId="77777777" w:rsidR="00870054" w:rsidRDefault="00870054">
      <w:pPr>
        <w:pStyle w:val="ConsPlusNormal"/>
        <w:spacing w:before="240"/>
        <w:ind w:firstLine="540"/>
        <w:jc w:val="both"/>
      </w:pPr>
      <w:r>
        <w:t xml:space="preserve">7) в </w:t>
      </w:r>
      <w:hyperlink r:id="rId37">
        <w:r>
          <w:rPr>
            <w:color w:val="0000FF"/>
          </w:rPr>
          <w:t>части 1 статьи 12</w:t>
        </w:r>
      </w:hyperlink>
      <w:r>
        <w:t>:</w:t>
      </w:r>
    </w:p>
    <w:p w14:paraId="7DEA0E90" w14:textId="77777777" w:rsidR="00870054" w:rsidRDefault="00870054">
      <w:pPr>
        <w:pStyle w:val="ConsPlusNormal"/>
        <w:spacing w:before="240"/>
        <w:ind w:firstLine="540"/>
        <w:jc w:val="both"/>
      </w:pPr>
      <w:r>
        <w:t xml:space="preserve">а) </w:t>
      </w:r>
      <w:hyperlink r:id="rId38">
        <w:r>
          <w:rPr>
            <w:color w:val="0000FF"/>
          </w:rPr>
          <w:t>пункт 3</w:t>
        </w:r>
      </w:hyperlink>
      <w:r>
        <w:t xml:space="preserve"> дополнить словами "и на проведение работ по сохранению объектов культурного наследия;";</w:t>
      </w:r>
    </w:p>
    <w:p w14:paraId="173DB8E7" w14:textId="77777777" w:rsidR="00870054" w:rsidRDefault="00870054">
      <w:pPr>
        <w:pStyle w:val="ConsPlusNormal"/>
        <w:spacing w:before="240"/>
        <w:ind w:firstLine="540"/>
        <w:jc w:val="both"/>
      </w:pPr>
      <w:r>
        <w:t xml:space="preserve">б) </w:t>
      </w:r>
      <w:hyperlink r:id="rId39">
        <w:r>
          <w:rPr>
            <w:color w:val="0000FF"/>
          </w:rPr>
          <w:t>дополнить</w:t>
        </w:r>
      </w:hyperlink>
      <w:r>
        <w:t xml:space="preserve"> пунктами 37 - 39 следующего содержания:</w:t>
      </w:r>
    </w:p>
    <w:p w14:paraId="35EB42DF" w14:textId="77777777" w:rsidR="00870054" w:rsidRDefault="00870054">
      <w:pPr>
        <w:pStyle w:val="ConsPlusNormal"/>
        <w:spacing w:before="240"/>
        <w:ind w:firstLine="540"/>
        <w:jc w:val="both"/>
      </w:pPr>
      <w:r>
        <w:t>"37) Адвокатской палате Республике Дагестан - на оплату труда адвокатов, направленных для работы в юридические консультации, учрежденные на основании представления Правительства Республики Дагестан о создании юридической консультации;</w:t>
      </w:r>
    </w:p>
    <w:p w14:paraId="1D712D65" w14:textId="77777777" w:rsidR="00870054" w:rsidRDefault="00870054">
      <w:pPr>
        <w:pStyle w:val="ConsPlusNormal"/>
        <w:spacing w:before="240"/>
        <w:ind w:firstLine="540"/>
        <w:jc w:val="both"/>
      </w:pPr>
      <w:r>
        <w:t>38) региональной общественной организации инвалидов и ветеранов Союз "Чернобыль" Республики Дагестан - на проведение мероприятий, посвященных 40-й годовщине катастрофы на Чернобыльской АЭС;</w:t>
      </w:r>
    </w:p>
    <w:p w14:paraId="19E74101" w14:textId="77777777" w:rsidR="00870054" w:rsidRDefault="00870054">
      <w:pPr>
        <w:pStyle w:val="ConsPlusNormal"/>
        <w:spacing w:before="240"/>
        <w:ind w:firstLine="540"/>
        <w:jc w:val="both"/>
      </w:pPr>
      <w:r>
        <w:t xml:space="preserve">39) юридическим лицам (за исключением государственных (муниципальных) учреждений) и индивидуальным предпринимателям, осуществляющим свою деятельность на территории Республики Дагестан, - на возмещение расходов по прохождению </w:t>
      </w:r>
      <w:r>
        <w:lastRenderedPageBreak/>
        <w:t>стажировки гражданами, заключившими социальный контракт на реализацию мероприятия по поиску работы.";</w:t>
      </w:r>
    </w:p>
    <w:p w14:paraId="57B57783" w14:textId="77777777" w:rsidR="00870054" w:rsidRDefault="00870054">
      <w:pPr>
        <w:pStyle w:val="ConsPlusNormal"/>
        <w:spacing w:before="240"/>
        <w:ind w:firstLine="540"/>
        <w:jc w:val="both"/>
      </w:pPr>
      <w:r>
        <w:t xml:space="preserve">8) </w:t>
      </w:r>
      <w:hyperlink r:id="rId40">
        <w:r>
          <w:rPr>
            <w:color w:val="0000FF"/>
          </w:rPr>
          <w:t>приложение N 1</w:t>
        </w:r>
      </w:hyperlink>
      <w:r>
        <w:t xml:space="preserve"> изложить в следующей редакции:</w:t>
      </w:r>
    </w:p>
    <w:p w14:paraId="67B6C69C" w14:textId="77777777" w:rsidR="00870054" w:rsidRDefault="00870054">
      <w:pPr>
        <w:pStyle w:val="ConsPlusNormal"/>
        <w:jc w:val="both"/>
      </w:pPr>
    </w:p>
    <w:p w14:paraId="69EE4FB2" w14:textId="77777777" w:rsidR="00870054" w:rsidRDefault="00870054">
      <w:pPr>
        <w:pStyle w:val="ConsPlusNormal"/>
        <w:jc w:val="right"/>
      </w:pPr>
      <w:r>
        <w:t>"Приложение N 1</w:t>
      </w:r>
    </w:p>
    <w:p w14:paraId="7674579F" w14:textId="77777777" w:rsidR="00870054" w:rsidRDefault="00870054">
      <w:pPr>
        <w:pStyle w:val="ConsPlusNormal"/>
        <w:jc w:val="right"/>
      </w:pPr>
      <w:r>
        <w:t>к Закону Республики Дагестан</w:t>
      </w:r>
    </w:p>
    <w:p w14:paraId="6852678B" w14:textId="77777777" w:rsidR="00870054" w:rsidRDefault="00870054">
      <w:pPr>
        <w:pStyle w:val="ConsPlusNormal"/>
        <w:jc w:val="right"/>
      </w:pPr>
      <w:r>
        <w:t>"О республиканском бюджете</w:t>
      </w:r>
    </w:p>
    <w:p w14:paraId="3C5B3835" w14:textId="77777777" w:rsidR="00870054" w:rsidRDefault="00870054">
      <w:pPr>
        <w:pStyle w:val="ConsPlusNormal"/>
        <w:jc w:val="right"/>
      </w:pPr>
      <w:r>
        <w:t>Республики Дагестан на 2026 год</w:t>
      </w:r>
    </w:p>
    <w:p w14:paraId="128814A3" w14:textId="77777777" w:rsidR="00870054" w:rsidRDefault="00870054">
      <w:pPr>
        <w:pStyle w:val="ConsPlusNormal"/>
        <w:jc w:val="right"/>
      </w:pPr>
      <w:r>
        <w:t>и на плановый период 2027 и 2028 годов"</w:t>
      </w:r>
    </w:p>
    <w:p w14:paraId="098C5A5B" w14:textId="77777777" w:rsidR="00870054" w:rsidRDefault="00870054">
      <w:pPr>
        <w:pStyle w:val="ConsPlusNormal"/>
        <w:jc w:val="both"/>
      </w:pPr>
    </w:p>
    <w:p w14:paraId="6872FDD1" w14:textId="77777777" w:rsidR="00870054" w:rsidRDefault="00870054">
      <w:pPr>
        <w:pStyle w:val="ConsPlusNormal"/>
        <w:jc w:val="center"/>
      </w:pPr>
      <w:r>
        <w:t>ПОСТУПЛЕНИЯ</w:t>
      </w:r>
    </w:p>
    <w:p w14:paraId="1E8033F0" w14:textId="77777777" w:rsidR="00870054" w:rsidRDefault="00870054">
      <w:pPr>
        <w:pStyle w:val="ConsPlusNormal"/>
        <w:jc w:val="center"/>
      </w:pPr>
      <w:r>
        <w:t>ДОХОДОВ РЕСПУБЛИКАНСКОГО БЮДЖЕТА РЕСПУБЛИКИ ДАГЕСТАН</w:t>
      </w:r>
    </w:p>
    <w:p w14:paraId="37553F14" w14:textId="77777777" w:rsidR="00870054" w:rsidRDefault="00870054">
      <w:pPr>
        <w:pStyle w:val="ConsPlusNormal"/>
        <w:jc w:val="center"/>
      </w:pPr>
      <w:r>
        <w:t>НА 2026 ГОД И НА ПЛАНОВЫЙ ПЕРИОД 2027 И 2028 ГОДОВ</w:t>
      </w:r>
    </w:p>
    <w:p w14:paraId="5C61A147" w14:textId="77777777" w:rsidR="00870054" w:rsidRDefault="00870054">
      <w:pPr>
        <w:pStyle w:val="ConsPlusNormal"/>
        <w:jc w:val="both"/>
      </w:pPr>
    </w:p>
    <w:p w14:paraId="287517C8" w14:textId="77777777" w:rsidR="00870054" w:rsidRDefault="00870054">
      <w:pPr>
        <w:pStyle w:val="ConsPlusNormal"/>
        <w:jc w:val="right"/>
      </w:pPr>
      <w:r>
        <w:t>(тыс. рублей)</w:t>
      </w:r>
    </w:p>
    <w:p w14:paraId="2F1E1838" w14:textId="77777777" w:rsidR="00870054" w:rsidRDefault="00870054">
      <w:pPr>
        <w:pStyle w:val="ConsPlusNormal"/>
        <w:sectPr w:rsidR="00870054" w:rsidSect="00870054">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51"/>
        <w:gridCol w:w="3402"/>
        <w:gridCol w:w="1417"/>
        <w:gridCol w:w="1417"/>
        <w:gridCol w:w="1417"/>
      </w:tblGrid>
      <w:tr w:rsidR="00870054" w14:paraId="16B27DC9" w14:textId="77777777">
        <w:tc>
          <w:tcPr>
            <w:tcW w:w="2551" w:type="dxa"/>
          </w:tcPr>
          <w:p w14:paraId="3093D78A" w14:textId="77777777" w:rsidR="00870054" w:rsidRDefault="00870054">
            <w:pPr>
              <w:pStyle w:val="ConsPlusNormal"/>
              <w:jc w:val="center"/>
            </w:pPr>
            <w:r>
              <w:lastRenderedPageBreak/>
              <w:t>Коды бюджетной классификации Российской Федерации</w:t>
            </w:r>
          </w:p>
        </w:tc>
        <w:tc>
          <w:tcPr>
            <w:tcW w:w="3402" w:type="dxa"/>
          </w:tcPr>
          <w:p w14:paraId="32C08FA4" w14:textId="77777777" w:rsidR="00870054" w:rsidRDefault="00870054">
            <w:pPr>
              <w:pStyle w:val="ConsPlusNormal"/>
              <w:jc w:val="center"/>
            </w:pPr>
            <w:r>
              <w:t>Наименование</w:t>
            </w:r>
          </w:p>
        </w:tc>
        <w:tc>
          <w:tcPr>
            <w:tcW w:w="1417" w:type="dxa"/>
          </w:tcPr>
          <w:p w14:paraId="20535D7F" w14:textId="77777777" w:rsidR="00870054" w:rsidRDefault="00870054">
            <w:pPr>
              <w:pStyle w:val="ConsPlusNormal"/>
              <w:jc w:val="center"/>
            </w:pPr>
            <w:r>
              <w:t>2026 год</w:t>
            </w:r>
          </w:p>
        </w:tc>
        <w:tc>
          <w:tcPr>
            <w:tcW w:w="1417" w:type="dxa"/>
          </w:tcPr>
          <w:p w14:paraId="39369F96" w14:textId="77777777" w:rsidR="00870054" w:rsidRDefault="00870054">
            <w:pPr>
              <w:pStyle w:val="ConsPlusNormal"/>
              <w:jc w:val="center"/>
            </w:pPr>
            <w:r>
              <w:t>2027 год</w:t>
            </w:r>
          </w:p>
        </w:tc>
        <w:tc>
          <w:tcPr>
            <w:tcW w:w="1417" w:type="dxa"/>
          </w:tcPr>
          <w:p w14:paraId="7F951E25" w14:textId="77777777" w:rsidR="00870054" w:rsidRDefault="00870054">
            <w:pPr>
              <w:pStyle w:val="ConsPlusNormal"/>
              <w:jc w:val="center"/>
            </w:pPr>
            <w:r>
              <w:t>2028 год</w:t>
            </w:r>
          </w:p>
        </w:tc>
      </w:tr>
      <w:tr w:rsidR="00870054" w14:paraId="11D70D4A" w14:textId="77777777">
        <w:tc>
          <w:tcPr>
            <w:tcW w:w="2551" w:type="dxa"/>
          </w:tcPr>
          <w:p w14:paraId="589043BC" w14:textId="77777777" w:rsidR="00870054" w:rsidRDefault="00870054">
            <w:pPr>
              <w:pStyle w:val="ConsPlusNormal"/>
              <w:jc w:val="center"/>
            </w:pPr>
            <w:r>
              <w:t>1</w:t>
            </w:r>
          </w:p>
        </w:tc>
        <w:tc>
          <w:tcPr>
            <w:tcW w:w="3402" w:type="dxa"/>
          </w:tcPr>
          <w:p w14:paraId="31837A95" w14:textId="77777777" w:rsidR="00870054" w:rsidRDefault="00870054">
            <w:pPr>
              <w:pStyle w:val="ConsPlusNormal"/>
              <w:jc w:val="center"/>
            </w:pPr>
            <w:r>
              <w:t>2</w:t>
            </w:r>
          </w:p>
        </w:tc>
        <w:tc>
          <w:tcPr>
            <w:tcW w:w="1417" w:type="dxa"/>
          </w:tcPr>
          <w:p w14:paraId="1C028690" w14:textId="77777777" w:rsidR="00870054" w:rsidRDefault="00870054">
            <w:pPr>
              <w:pStyle w:val="ConsPlusNormal"/>
              <w:jc w:val="center"/>
            </w:pPr>
            <w:r>
              <w:t>3</w:t>
            </w:r>
          </w:p>
        </w:tc>
        <w:tc>
          <w:tcPr>
            <w:tcW w:w="1417" w:type="dxa"/>
          </w:tcPr>
          <w:p w14:paraId="27F11363" w14:textId="77777777" w:rsidR="00870054" w:rsidRDefault="00870054">
            <w:pPr>
              <w:pStyle w:val="ConsPlusNormal"/>
              <w:jc w:val="center"/>
            </w:pPr>
            <w:r>
              <w:t>4</w:t>
            </w:r>
          </w:p>
        </w:tc>
        <w:tc>
          <w:tcPr>
            <w:tcW w:w="1417" w:type="dxa"/>
          </w:tcPr>
          <w:p w14:paraId="668184F8" w14:textId="77777777" w:rsidR="00870054" w:rsidRDefault="00870054">
            <w:pPr>
              <w:pStyle w:val="ConsPlusNormal"/>
              <w:jc w:val="center"/>
            </w:pPr>
            <w:r>
              <w:t>5</w:t>
            </w:r>
          </w:p>
        </w:tc>
      </w:tr>
      <w:tr w:rsidR="00870054" w14:paraId="1AF95731" w14:textId="77777777">
        <w:tc>
          <w:tcPr>
            <w:tcW w:w="2551" w:type="dxa"/>
          </w:tcPr>
          <w:p w14:paraId="022598A4" w14:textId="77777777" w:rsidR="00870054" w:rsidRDefault="00870054">
            <w:pPr>
              <w:pStyle w:val="ConsPlusNormal"/>
            </w:pPr>
          </w:p>
        </w:tc>
        <w:tc>
          <w:tcPr>
            <w:tcW w:w="3402" w:type="dxa"/>
          </w:tcPr>
          <w:p w14:paraId="775D8D5D" w14:textId="77777777" w:rsidR="00870054" w:rsidRDefault="00870054">
            <w:pPr>
              <w:pStyle w:val="ConsPlusNormal"/>
            </w:pPr>
            <w:r>
              <w:t>ДОХОДЫ - ВСЕГО</w:t>
            </w:r>
          </w:p>
        </w:tc>
        <w:tc>
          <w:tcPr>
            <w:tcW w:w="1417" w:type="dxa"/>
          </w:tcPr>
          <w:p w14:paraId="5B05150F" w14:textId="77777777" w:rsidR="00870054" w:rsidRDefault="00870054">
            <w:pPr>
              <w:pStyle w:val="ConsPlusNormal"/>
              <w:jc w:val="center"/>
            </w:pPr>
            <w:r>
              <w:t>227265576,49</w:t>
            </w:r>
          </w:p>
        </w:tc>
        <w:tc>
          <w:tcPr>
            <w:tcW w:w="1417" w:type="dxa"/>
          </w:tcPr>
          <w:p w14:paraId="6D05BCFC" w14:textId="77777777" w:rsidR="00870054" w:rsidRDefault="00870054">
            <w:pPr>
              <w:pStyle w:val="ConsPlusNormal"/>
              <w:jc w:val="center"/>
            </w:pPr>
            <w:r>
              <w:t>190021533,31</w:t>
            </w:r>
          </w:p>
        </w:tc>
        <w:tc>
          <w:tcPr>
            <w:tcW w:w="1417" w:type="dxa"/>
          </w:tcPr>
          <w:p w14:paraId="102FF5E7" w14:textId="77777777" w:rsidR="00870054" w:rsidRDefault="00870054">
            <w:pPr>
              <w:pStyle w:val="ConsPlusNormal"/>
              <w:jc w:val="center"/>
            </w:pPr>
            <w:r>
              <w:t>195319556,95</w:t>
            </w:r>
          </w:p>
        </w:tc>
      </w:tr>
      <w:tr w:rsidR="00870054" w14:paraId="70C72DFE" w14:textId="77777777">
        <w:tc>
          <w:tcPr>
            <w:tcW w:w="2551" w:type="dxa"/>
          </w:tcPr>
          <w:p w14:paraId="6A92B616" w14:textId="77777777" w:rsidR="00870054" w:rsidRDefault="00870054">
            <w:pPr>
              <w:pStyle w:val="ConsPlusNormal"/>
              <w:jc w:val="center"/>
            </w:pPr>
            <w:r>
              <w:t>1 00 00000 00 0000 000</w:t>
            </w:r>
          </w:p>
        </w:tc>
        <w:tc>
          <w:tcPr>
            <w:tcW w:w="3402" w:type="dxa"/>
          </w:tcPr>
          <w:p w14:paraId="1960482E" w14:textId="77777777" w:rsidR="00870054" w:rsidRDefault="00870054">
            <w:pPr>
              <w:pStyle w:val="ConsPlusNormal"/>
            </w:pPr>
            <w:r>
              <w:t>НАЛОГОВЫЕ И НЕНАЛОГОВЫЕ ДОХОДЫ</w:t>
            </w:r>
          </w:p>
        </w:tc>
        <w:tc>
          <w:tcPr>
            <w:tcW w:w="1417" w:type="dxa"/>
          </w:tcPr>
          <w:p w14:paraId="1DBDCC8D" w14:textId="77777777" w:rsidR="00870054" w:rsidRDefault="00870054">
            <w:pPr>
              <w:pStyle w:val="ConsPlusNormal"/>
              <w:jc w:val="center"/>
            </w:pPr>
            <w:r>
              <w:t>65993854,16</w:t>
            </w:r>
          </w:p>
        </w:tc>
        <w:tc>
          <w:tcPr>
            <w:tcW w:w="1417" w:type="dxa"/>
          </w:tcPr>
          <w:p w14:paraId="155D0DC6" w14:textId="77777777" w:rsidR="00870054" w:rsidRDefault="00870054">
            <w:pPr>
              <w:pStyle w:val="ConsPlusNormal"/>
              <w:jc w:val="center"/>
            </w:pPr>
            <w:r>
              <w:t>66295731,71</w:t>
            </w:r>
          </w:p>
        </w:tc>
        <w:tc>
          <w:tcPr>
            <w:tcW w:w="1417" w:type="dxa"/>
          </w:tcPr>
          <w:p w14:paraId="2DE62286" w14:textId="77777777" w:rsidR="00870054" w:rsidRDefault="00870054">
            <w:pPr>
              <w:pStyle w:val="ConsPlusNormal"/>
              <w:jc w:val="center"/>
            </w:pPr>
            <w:r>
              <w:t>65856877,25</w:t>
            </w:r>
          </w:p>
        </w:tc>
      </w:tr>
      <w:tr w:rsidR="00870054" w14:paraId="109C7690" w14:textId="77777777">
        <w:tc>
          <w:tcPr>
            <w:tcW w:w="2551" w:type="dxa"/>
          </w:tcPr>
          <w:p w14:paraId="243C55C6" w14:textId="77777777" w:rsidR="00870054" w:rsidRDefault="00870054">
            <w:pPr>
              <w:pStyle w:val="ConsPlusNormal"/>
              <w:jc w:val="center"/>
            </w:pPr>
            <w:r>
              <w:t>1 01 00000 00 0000 000</w:t>
            </w:r>
          </w:p>
        </w:tc>
        <w:tc>
          <w:tcPr>
            <w:tcW w:w="3402" w:type="dxa"/>
          </w:tcPr>
          <w:p w14:paraId="39B34101" w14:textId="77777777" w:rsidR="00870054" w:rsidRDefault="00870054">
            <w:pPr>
              <w:pStyle w:val="ConsPlusNormal"/>
            </w:pPr>
            <w:r>
              <w:t>НАЛОГИ НА ПРИБЫЛЬ, ДОХОДЫ</w:t>
            </w:r>
          </w:p>
        </w:tc>
        <w:tc>
          <w:tcPr>
            <w:tcW w:w="1417" w:type="dxa"/>
          </w:tcPr>
          <w:p w14:paraId="2CD1A66C" w14:textId="77777777" w:rsidR="00870054" w:rsidRDefault="00870054">
            <w:pPr>
              <w:pStyle w:val="ConsPlusNormal"/>
              <w:jc w:val="center"/>
            </w:pPr>
            <w:r>
              <w:t>32352567,02</w:t>
            </w:r>
          </w:p>
        </w:tc>
        <w:tc>
          <w:tcPr>
            <w:tcW w:w="1417" w:type="dxa"/>
          </w:tcPr>
          <w:p w14:paraId="01EA35A9" w14:textId="77777777" w:rsidR="00870054" w:rsidRDefault="00870054">
            <w:pPr>
              <w:pStyle w:val="ConsPlusNormal"/>
              <w:jc w:val="center"/>
            </w:pPr>
            <w:r>
              <w:t>31564797,06</w:t>
            </w:r>
          </w:p>
        </w:tc>
        <w:tc>
          <w:tcPr>
            <w:tcW w:w="1417" w:type="dxa"/>
          </w:tcPr>
          <w:p w14:paraId="11193F42" w14:textId="77777777" w:rsidR="00870054" w:rsidRDefault="00870054">
            <w:pPr>
              <w:pStyle w:val="ConsPlusNormal"/>
              <w:jc w:val="center"/>
            </w:pPr>
            <w:r>
              <w:t>35008712,09</w:t>
            </w:r>
          </w:p>
        </w:tc>
      </w:tr>
      <w:tr w:rsidR="00870054" w14:paraId="4F4871D2" w14:textId="77777777">
        <w:tc>
          <w:tcPr>
            <w:tcW w:w="2551" w:type="dxa"/>
          </w:tcPr>
          <w:p w14:paraId="5D7D238A" w14:textId="77777777" w:rsidR="00870054" w:rsidRDefault="00870054">
            <w:pPr>
              <w:pStyle w:val="ConsPlusNormal"/>
              <w:jc w:val="center"/>
            </w:pPr>
            <w:r>
              <w:t>1 01 01000 00 0000 110</w:t>
            </w:r>
          </w:p>
        </w:tc>
        <w:tc>
          <w:tcPr>
            <w:tcW w:w="3402" w:type="dxa"/>
          </w:tcPr>
          <w:p w14:paraId="24C94BF0" w14:textId="77777777" w:rsidR="00870054" w:rsidRDefault="00870054">
            <w:pPr>
              <w:pStyle w:val="ConsPlusNormal"/>
            </w:pPr>
            <w:r>
              <w:t>Налог на прибыль организаций</w:t>
            </w:r>
          </w:p>
        </w:tc>
        <w:tc>
          <w:tcPr>
            <w:tcW w:w="1417" w:type="dxa"/>
          </w:tcPr>
          <w:p w14:paraId="5972F1C1" w14:textId="77777777" w:rsidR="00870054" w:rsidRDefault="00870054">
            <w:pPr>
              <w:pStyle w:val="ConsPlusNormal"/>
              <w:jc w:val="center"/>
            </w:pPr>
            <w:r>
              <w:t>7623941,90</w:t>
            </w:r>
          </w:p>
        </w:tc>
        <w:tc>
          <w:tcPr>
            <w:tcW w:w="1417" w:type="dxa"/>
          </w:tcPr>
          <w:p w14:paraId="29B16277" w14:textId="77777777" w:rsidR="00870054" w:rsidRDefault="00870054">
            <w:pPr>
              <w:pStyle w:val="ConsPlusNormal"/>
              <w:jc w:val="center"/>
            </w:pPr>
            <w:r>
              <w:t>6671394,00</w:t>
            </w:r>
          </w:p>
        </w:tc>
        <w:tc>
          <w:tcPr>
            <w:tcW w:w="1417" w:type="dxa"/>
          </w:tcPr>
          <w:p w14:paraId="151B318C" w14:textId="77777777" w:rsidR="00870054" w:rsidRDefault="00870054">
            <w:pPr>
              <w:pStyle w:val="ConsPlusNormal"/>
              <w:jc w:val="center"/>
            </w:pPr>
            <w:r>
              <w:t>6827336,00</w:t>
            </w:r>
          </w:p>
        </w:tc>
      </w:tr>
      <w:tr w:rsidR="00870054" w14:paraId="5A7FA007" w14:textId="77777777">
        <w:tc>
          <w:tcPr>
            <w:tcW w:w="2551" w:type="dxa"/>
          </w:tcPr>
          <w:p w14:paraId="29435457" w14:textId="77777777" w:rsidR="00870054" w:rsidRDefault="00870054">
            <w:pPr>
              <w:pStyle w:val="ConsPlusNormal"/>
              <w:jc w:val="center"/>
            </w:pPr>
            <w:r>
              <w:t>1 01 01000 00 0000 110</w:t>
            </w:r>
          </w:p>
        </w:tc>
        <w:tc>
          <w:tcPr>
            <w:tcW w:w="3402" w:type="dxa"/>
          </w:tcPr>
          <w:p w14:paraId="17075949" w14:textId="77777777" w:rsidR="00870054" w:rsidRDefault="00870054">
            <w:pPr>
              <w:pStyle w:val="ConsPlusNormal"/>
            </w:pPr>
            <w:r>
              <w:t>Налог на прибыль организаций</w:t>
            </w:r>
          </w:p>
        </w:tc>
        <w:tc>
          <w:tcPr>
            <w:tcW w:w="1417" w:type="dxa"/>
          </w:tcPr>
          <w:p w14:paraId="0FF90A88" w14:textId="77777777" w:rsidR="00870054" w:rsidRDefault="00870054">
            <w:pPr>
              <w:pStyle w:val="ConsPlusNormal"/>
              <w:jc w:val="center"/>
            </w:pPr>
            <w:r>
              <w:t>7623941,90</w:t>
            </w:r>
          </w:p>
        </w:tc>
        <w:tc>
          <w:tcPr>
            <w:tcW w:w="1417" w:type="dxa"/>
          </w:tcPr>
          <w:p w14:paraId="6015C20B" w14:textId="77777777" w:rsidR="00870054" w:rsidRDefault="00870054">
            <w:pPr>
              <w:pStyle w:val="ConsPlusNormal"/>
              <w:jc w:val="center"/>
            </w:pPr>
            <w:r>
              <w:t>6671394,00</w:t>
            </w:r>
          </w:p>
        </w:tc>
        <w:tc>
          <w:tcPr>
            <w:tcW w:w="1417" w:type="dxa"/>
          </w:tcPr>
          <w:p w14:paraId="3DC21A81" w14:textId="77777777" w:rsidR="00870054" w:rsidRDefault="00870054">
            <w:pPr>
              <w:pStyle w:val="ConsPlusNormal"/>
              <w:jc w:val="center"/>
            </w:pPr>
            <w:r>
              <w:t>6827336,00</w:t>
            </w:r>
          </w:p>
        </w:tc>
      </w:tr>
      <w:tr w:rsidR="00870054" w14:paraId="4EA53882" w14:textId="77777777">
        <w:tc>
          <w:tcPr>
            <w:tcW w:w="2551" w:type="dxa"/>
          </w:tcPr>
          <w:p w14:paraId="6D2B0C39" w14:textId="77777777" w:rsidR="00870054" w:rsidRDefault="00870054">
            <w:pPr>
              <w:pStyle w:val="ConsPlusNormal"/>
              <w:jc w:val="center"/>
            </w:pPr>
            <w:r>
              <w:t>1 01 02000 01 0000 110</w:t>
            </w:r>
          </w:p>
        </w:tc>
        <w:tc>
          <w:tcPr>
            <w:tcW w:w="3402" w:type="dxa"/>
          </w:tcPr>
          <w:p w14:paraId="2780E530" w14:textId="77777777" w:rsidR="00870054" w:rsidRDefault="00870054">
            <w:pPr>
              <w:pStyle w:val="ConsPlusNormal"/>
            </w:pPr>
            <w:r>
              <w:t>Налог на доходы физических лиц</w:t>
            </w:r>
          </w:p>
        </w:tc>
        <w:tc>
          <w:tcPr>
            <w:tcW w:w="1417" w:type="dxa"/>
          </w:tcPr>
          <w:p w14:paraId="16E52D4B" w14:textId="77777777" w:rsidR="00870054" w:rsidRDefault="00870054">
            <w:pPr>
              <w:pStyle w:val="ConsPlusNormal"/>
              <w:jc w:val="center"/>
            </w:pPr>
            <w:r>
              <w:t>24728625,12</w:t>
            </w:r>
          </w:p>
        </w:tc>
        <w:tc>
          <w:tcPr>
            <w:tcW w:w="1417" w:type="dxa"/>
          </w:tcPr>
          <w:p w14:paraId="71075B54" w14:textId="77777777" w:rsidR="00870054" w:rsidRDefault="00870054">
            <w:pPr>
              <w:pStyle w:val="ConsPlusNormal"/>
              <w:jc w:val="center"/>
            </w:pPr>
            <w:r>
              <w:t>24893403,06</w:t>
            </w:r>
          </w:p>
        </w:tc>
        <w:tc>
          <w:tcPr>
            <w:tcW w:w="1417" w:type="dxa"/>
          </w:tcPr>
          <w:p w14:paraId="4247917D" w14:textId="77777777" w:rsidR="00870054" w:rsidRDefault="00870054">
            <w:pPr>
              <w:pStyle w:val="ConsPlusNormal"/>
              <w:jc w:val="center"/>
            </w:pPr>
            <w:r>
              <w:t>28181376,09</w:t>
            </w:r>
          </w:p>
        </w:tc>
      </w:tr>
      <w:tr w:rsidR="00870054" w14:paraId="0A80EC6B" w14:textId="77777777">
        <w:tc>
          <w:tcPr>
            <w:tcW w:w="2551" w:type="dxa"/>
          </w:tcPr>
          <w:p w14:paraId="3375B3BC" w14:textId="77777777" w:rsidR="00870054" w:rsidRDefault="00870054">
            <w:pPr>
              <w:pStyle w:val="ConsPlusNormal"/>
              <w:jc w:val="center"/>
            </w:pPr>
            <w:r>
              <w:t>1 01 02000 01 0000 110</w:t>
            </w:r>
          </w:p>
        </w:tc>
        <w:tc>
          <w:tcPr>
            <w:tcW w:w="3402" w:type="dxa"/>
          </w:tcPr>
          <w:p w14:paraId="457D0B56" w14:textId="77777777" w:rsidR="00870054" w:rsidRDefault="00870054">
            <w:pPr>
              <w:pStyle w:val="ConsPlusNormal"/>
            </w:pPr>
            <w:r>
              <w:t>Налог на доходы физических лиц</w:t>
            </w:r>
          </w:p>
        </w:tc>
        <w:tc>
          <w:tcPr>
            <w:tcW w:w="1417" w:type="dxa"/>
          </w:tcPr>
          <w:p w14:paraId="6928CC7D" w14:textId="77777777" w:rsidR="00870054" w:rsidRDefault="00870054">
            <w:pPr>
              <w:pStyle w:val="ConsPlusNormal"/>
              <w:jc w:val="center"/>
            </w:pPr>
            <w:r>
              <w:t>24728625,12</w:t>
            </w:r>
          </w:p>
        </w:tc>
        <w:tc>
          <w:tcPr>
            <w:tcW w:w="1417" w:type="dxa"/>
          </w:tcPr>
          <w:p w14:paraId="5D39C6FA" w14:textId="77777777" w:rsidR="00870054" w:rsidRDefault="00870054">
            <w:pPr>
              <w:pStyle w:val="ConsPlusNormal"/>
              <w:jc w:val="center"/>
            </w:pPr>
            <w:r>
              <w:t>24893403,06</w:t>
            </w:r>
          </w:p>
        </w:tc>
        <w:tc>
          <w:tcPr>
            <w:tcW w:w="1417" w:type="dxa"/>
          </w:tcPr>
          <w:p w14:paraId="0C93506C" w14:textId="77777777" w:rsidR="00870054" w:rsidRDefault="00870054">
            <w:pPr>
              <w:pStyle w:val="ConsPlusNormal"/>
              <w:jc w:val="center"/>
            </w:pPr>
            <w:r>
              <w:t>28181376,09</w:t>
            </w:r>
          </w:p>
        </w:tc>
      </w:tr>
      <w:tr w:rsidR="00870054" w14:paraId="355D8F0C" w14:textId="77777777">
        <w:tc>
          <w:tcPr>
            <w:tcW w:w="2551" w:type="dxa"/>
          </w:tcPr>
          <w:p w14:paraId="0EFA8CA8" w14:textId="77777777" w:rsidR="00870054" w:rsidRDefault="00870054">
            <w:pPr>
              <w:pStyle w:val="ConsPlusNormal"/>
              <w:jc w:val="center"/>
            </w:pPr>
            <w:r>
              <w:t>1 03 00000 00 0000 000</w:t>
            </w:r>
          </w:p>
        </w:tc>
        <w:tc>
          <w:tcPr>
            <w:tcW w:w="3402" w:type="dxa"/>
          </w:tcPr>
          <w:p w14:paraId="3CF2BCF5" w14:textId="77777777" w:rsidR="00870054" w:rsidRDefault="00870054">
            <w:pPr>
              <w:pStyle w:val="ConsPlusNormal"/>
            </w:pPr>
            <w:r>
              <w:t>НАЛОГИ НА ТОВАРЫ (РАБОТЫ, УСЛУГИ), РЕАЛИЗУЕМЫЕ НА ТЕРРИТОРИИ РОССИЙСКОЙ ФЕДЕРАЦИИ</w:t>
            </w:r>
          </w:p>
        </w:tc>
        <w:tc>
          <w:tcPr>
            <w:tcW w:w="1417" w:type="dxa"/>
          </w:tcPr>
          <w:p w14:paraId="4747D81F" w14:textId="77777777" w:rsidR="00870054" w:rsidRDefault="00870054">
            <w:pPr>
              <w:pStyle w:val="ConsPlusNormal"/>
              <w:jc w:val="center"/>
            </w:pPr>
            <w:r>
              <w:t>13888578,47</w:t>
            </w:r>
          </w:p>
        </w:tc>
        <w:tc>
          <w:tcPr>
            <w:tcW w:w="1417" w:type="dxa"/>
          </w:tcPr>
          <w:p w14:paraId="2A3B044A" w14:textId="77777777" w:rsidR="00870054" w:rsidRDefault="00870054">
            <w:pPr>
              <w:pStyle w:val="ConsPlusNormal"/>
              <w:jc w:val="center"/>
            </w:pPr>
            <w:r>
              <w:t>15127098,50</w:t>
            </w:r>
          </w:p>
        </w:tc>
        <w:tc>
          <w:tcPr>
            <w:tcW w:w="1417" w:type="dxa"/>
          </w:tcPr>
          <w:p w14:paraId="35205B5B" w14:textId="77777777" w:rsidR="00870054" w:rsidRDefault="00870054">
            <w:pPr>
              <w:pStyle w:val="ConsPlusNormal"/>
              <w:jc w:val="center"/>
            </w:pPr>
            <w:r>
              <w:t>15773948,40</w:t>
            </w:r>
          </w:p>
        </w:tc>
      </w:tr>
      <w:tr w:rsidR="00870054" w14:paraId="0B861832" w14:textId="77777777">
        <w:tc>
          <w:tcPr>
            <w:tcW w:w="2551" w:type="dxa"/>
          </w:tcPr>
          <w:p w14:paraId="614582CB" w14:textId="77777777" w:rsidR="00870054" w:rsidRDefault="00870054">
            <w:pPr>
              <w:pStyle w:val="ConsPlusNormal"/>
              <w:jc w:val="center"/>
            </w:pPr>
            <w:r>
              <w:t>1 03 02000 01 0000 110</w:t>
            </w:r>
          </w:p>
        </w:tc>
        <w:tc>
          <w:tcPr>
            <w:tcW w:w="3402" w:type="dxa"/>
          </w:tcPr>
          <w:p w14:paraId="42B791DE" w14:textId="77777777" w:rsidR="00870054" w:rsidRDefault="00870054">
            <w:pPr>
              <w:pStyle w:val="ConsPlusNormal"/>
            </w:pPr>
            <w:r>
              <w:t xml:space="preserve">Акцизы по подакцизным товарам (продукции), производимым на территории </w:t>
            </w:r>
            <w:r>
              <w:lastRenderedPageBreak/>
              <w:t>Российской Федерации</w:t>
            </w:r>
          </w:p>
        </w:tc>
        <w:tc>
          <w:tcPr>
            <w:tcW w:w="1417" w:type="dxa"/>
          </w:tcPr>
          <w:p w14:paraId="1763CF9C" w14:textId="77777777" w:rsidR="00870054" w:rsidRDefault="00870054">
            <w:pPr>
              <w:pStyle w:val="ConsPlusNormal"/>
              <w:jc w:val="center"/>
            </w:pPr>
            <w:r>
              <w:lastRenderedPageBreak/>
              <w:t>13888578,47</w:t>
            </w:r>
          </w:p>
        </w:tc>
        <w:tc>
          <w:tcPr>
            <w:tcW w:w="1417" w:type="dxa"/>
          </w:tcPr>
          <w:p w14:paraId="6B2064F7" w14:textId="77777777" w:rsidR="00870054" w:rsidRDefault="00870054">
            <w:pPr>
              <w:pStyle w:val="ConsPlusNormal"/>
              <w:jc w:val="center"/>
            </w:pPr>
            <w:r>
              <w:t>15127098,50</w:t>
            </w:r>
          </w:p>
        </w:tc>
        <w:tc>
          <w:tcPr>
            <w:tcW w:w="1417" w:type="dxa"/>
          </w:tcPr>
          <w:p w14:paraId="54CE5B01" w14:textId="77777777" w:rsidR="00870054" w:rsidRDefault="00870054">
            <w:pPr>
              <w:pStyle w:val="ConsPlusNormal"/>
              <w:jc w:val="center"/>
            </w:pPr>
            <w:r>
              <w:t>15773948,40</w:t>
            </w:r>
          </w:p>
        </w:tc>
      </w:tr>
      <w:tr w:rsidR="00870054" w14:paraId="4002D702" w14:textId="77777777">
        <w:tc>
          <w:tcPr>
            <w:tcW w:w="2551" w:type="dxa"/>
          </w:tcPr>
          <w:p w14:paraId="325B000B" w14:textId="77777777" w:rsidR="00870054" w:rsidRDefault="00870054">
            <w:pPr>
              <w:pStyle w:val="ConsPlusNormal"/>
              <w:jc w:val="center"/>
            </w:pPr>
            <w:r>
              <w:t>1 03 02000 01 0000 110</w:t>
            </w:r>
          </w:p>
        </w:tc>
        <w:tc>
          <w:tcPr>
            <w:tcW w:w="3402" w:type="dxa"/>
          </w:tcPr>
          <w:p w14:paraId="681D8394" w14:textId="77777777" w:rsidR="00870054" w:rsidRDefault="00870054">
            <w:pPr>
              <w:pStyle w:val="ConsPlusNormal"/>
            </w:pPr>
            <w:r>
              <w:t>Акцизы по подакцизным товарам (продукции), производимым на территории Российской Федерации</w:t>
            </w:r>
          </w:p>
        </w:tc>
        <w:tc>
          <w:tcPr>
            <w:tcW w:w="1417" w:type="dxa"/>
          </w:tcPr>
          <w:p w14:paraId="4F4DBFF2" w14:textId="77777777" w:rsidR="00870054" w:rsidRDefault="00870054">
            <w:pPr>
              <w:pStyle w:val="ConsPlusNormal"/>
              <w:jc w:val="center"/>
            </w:pPr>
            <w:r>
              <w:t>13888578,47</w:t>
            </w:r>
          </w:p>
        </w:tc>
        <w:tc>
          <w:tcPr>
            <w:tcW w:w="1417" w:type="dxa"/>
          </w:tcPr>
          <w:p w14:paraId="74C9986D" w14:textId="77777777" w:rsidR="00870054" w:rsidRDefault="00870054">
            <w:pPr>
              <w:pStyle w:val="ConsPlusNormal"/>
              <w:jc w:val="center"/>
            </w:pPr>
            <w:r>
              <w:t>15127098,50</w:t>
            </w:r>
          </w:p>
        </w:tc>
        <w:tc>
          <w:tcPr>
            <w:tcW w:w="1417" w:type="dxa"/>
          </w:tcPr>
          <w:p w14:paraId="74E994EA" w14:textId="77777777" w:rsidR="00870054" w:rsidRDefault="00870054">
            <w:pPr>
              <w:pStyle w:val="ConsPlusNormal"/>
              <w:jc w:val="center"/>
            </w:pPr>
            <w:r>
              <w:t>15773948,40</w:t>
            </w:r>
          </w:p>
        </w:tc>
      </w:tr>
      <w:tr w:rsidR="00870054" w14:paraId="58BC0135" w14:textId="77777777">
        <w:tc>
          <w:tcPr>
            <w:tcW w:w="2551" w:type="dxa"/>
          </w:tcPr>
          <w:p w14:paraId="47FF4743" w14:textId="77777777" w:rsidR="00870054" w:rsidRDefault="00870054">
            <w:pPr>
              <w:pStyle w:val="ConsPlusNormal"/>
              <w:jc w:val="center"/>
            </w:pPr>
            <w:r>
              <w:t>1 05 00000 00 0000 000</w:t>
            </w:r>
          </w:p>
        </w:tc>
        <w:tc>
          <w:tcPr>
            <w:tcW w:w="3402" w:type="dxa"/>
          </w:tcPr>
          <w:p w14:paraId="275D9F85" w14:textId="77777777" w:rsidR="00870054" w:rsidRDefault="00870054">
            <w:pPr>
              <w:pStyle w:val="ConsPlusNormal"/>
            </w:pPr>
            <w:r>
              <w:t>НАЛОГИ НА СОВОКУПНЫЙ ДОХОД</w:t>
            </w:r>
          </w:p>
        </w:tc>
        <w:tc>
          <w:tcPr>
            <w:tcW w:w="1417" w:type="dxa"/>
          </w:tcPr>
          <w:p w14:paraId="4DBD8469" w14:textId="77777777" w:rsidR="00870054" w:rsidRDefault="00870054">
            <w:pPr>
              <w:pStyle w:val="ConsPlusNormal"/>
              <w:jc w:val="center"/>
            </w:pPr>
            <w:r>
              <w:t>736898,99</w:t>
            </w:r>
          </w:p>
        </w:tc>
        <w:tc>
          <w:tcPr>
            <w:tcW w:w="1417" w:type="dxa"/>
          </w:tcPr>
          <w:p w14:paraId="7A8D9AD7" w14:textId="77777777" w:rsidR="00870054" w:rsidRDefault="00870054">
            <w:pPr>
              <w:pStyle w:val="ConsPlusNormal"/>
              <w:jc w:val="center"/>
            </w:pPr>
            <w:r>
              <w:t>583235,68</w:t>
            </w:r>
          </w:p>
        </w:tc>
        <w:tc>
          <w:tcPr>
            <w:tcW w:w="1417" w:type="dxa"/>
          </w:tcPr>
          <w:p w14:paraId="257A1D1F" w14:textId="77777777" w:rsidR="00870054" w:rsidRDefault="00870054">
            <w:pPr>
              <w:pStyle w:val="ConsPlusNormal"/>
              <w:jc w:val="center"/>
            </w:pPr>
            <w:r>
              <w:t>633571,43</w:t>
            </w:r>
          </w:p>
        </w:tc>
      </w:tr>
      <w:tr w:rsidR="00870054" w14:paraId="4ED1E493" w14:textId="77777777">
        <w:tc>
          <w:tcPr>
            <w:tcW w:w="2551" w:type="dxa"/>
          </w:tcPr>
          <w:p w14:paraId="3F872B04" w14:textId="77777777" w:rsidR="00870054" w:rsidRDefault="00870054">
            <w:pPr>
              <w:pStyle w:val="ConsPlusNormal"/>
              <w:jc w:val="center"/>
            </w:pPr>
            <w:r>
              <w:t>1 05 06000 01 0000 110</w:t>
            </w:r>
          </w:p>
        </w:tc>
        <w:tc>
          <w:tcPr>
            <w:tcW w:w="3402" w:type="dxa"/>
          </w:tcPr>
          <w:p w14:paraId="3F8A0D59" w14:textId="77777777" w:rsidR="00870054" w:rsidRDefault="00870054">
            <w:pPr>
              <w:pStyle w:val="ConsPlusNormal"/>
            </w:pPr>
            <w:r>
              <w:t>Налог на профессиональный доход</w:t>
            </w:r>
          </w:p>
        </w:tc>
        <w:tc>
          <w:tcPr>
            <w:tcW w:w="1417" w:type="dxa"/>
          </w:tcPr>
          <w:p w14:paraId="2E2EE174" w14:textId="77777777" w:rsidR="00870054" w:rsidRDefault="00870054">
            <w:pPr>
              <w:pStyle w:val="ConsPlusNormal"/>
              <w:jc w:val="center"/>
            </w:pPr>
            <w:r>
              <w:t>736898,99</w:t>
            </w:r>
          </w:p>
        </w:tc>
        <w:tc>
          <w:tcPr>
            <w:tcW w:w="1417" w:type="dxa"/>
          </w:tcPr>
          <w:p w14:paraId="578BFBFA" w14:textId="77777777" w:rsidR="00870054" w:rsidRDefault="00870054">
            <w:pPr>
              <w:pStyle w:val="ConsPlusNormal"/>
              <w:jc w:val="center"/>
            </w:pPr>
            <w:r>
              <w:t>583235,68</w:t>
            </w:r>
          </w:p>
        </w:tc>
        <w:tc>
          <w:tcPr>
            <w:tcW w:w="1417" w:type="dxa"/>
          </w:tcPr>
          <w:p w14:paraId="304E81AF" w14:textId="77777777" w:rsidR="00870054" w:rsidRDefault="00870054">
            <w:pPr>
              <w:pStyle w:val="ConsPlusNormal"/>
              <w:jc w:val="center"/>
            </w:pPr>
            <w:r>
              <w:t>633571,43</w:t>
            </w:r>
          </w:p>
        </w:tc>
      </w:tr>
      <w:tr w:rsidR="00870054" w14:paraId="59EFEA10" w14:textId="77777777">
        <w:tc>
          <w:tcPr>
            <w:tcW w:w="2551" w:type="dxa"/>
          </w:tcPr>
          <w:p w14:paraId="653AB89C" w14:textId="77777777" w:rsidR="00870054" w:rsidRDefault="00870054">
            <w:pPr>
              <w:pStyle w:val="ConsPlusNormal"/>
              <w:jc w:val="center"/>
            </w:pPr>
            <w:r>
              <w:t>1 05 06000 01 0000 110</w:t>
            </w:r>
          </w:p>
        </w:tc>
        <w:tc>
          <w:tcPr>
            <w:tcW w:w="3402" w:type="dxa"/>
          </w:tcPr>
          <w:p w14:paraId="18C93761" w14:textId="77777777" w:rsidR="00870054" w:rsidRDefault="00870054">
            <w:pPr>
              <w:pStyle w:val="ConsPlusNormal"/>
            </w:pPr>
            <w:r>
              <w:t>Налог на профессиональный доход</w:t>
            </w:r>
          </w:p>
        </w:tc>
        <w:tc>
          <w:tcPr>
            <w:tcW w:w="1417" w:type="dxa"/>
          </w:tcPr>
          <w:p w14:paraId="7A5E3DA1" w14:textId="77777777" w:rsidR="00870054" w:rsidRDefault="00870054">
            <w:pPr>
              <w:pStyle w:val="ConsPlusNormal"/>
              <w:jc w:val="center"/>
            </w:pPr>
            <w:r>
              <w:t>736898,99</w:t>
            </w:r>
          </w:p>
        </w:tc>
        <w:tc>
          <w:tcPr>
            <w:tcW w:w="1417" w:type="dxa"/>
          </w:tcPr>
          <w:p w14:paraId="0C6F4EF0" w14:textId="77777777" w:rsidR="00870054" w:rsidRDefault="00870054">
            <w:pPr>
              <w:pStyle w:val="ConsPlusNormal"/>
              <w:jc w:val="center"/>
            </w:pPr>
            <w:r>
              <w:t>583235,68</w:t>
            </w:r>
          </w:p>
        </w:tc>
        <w:tc>
          <w:tcPr>
            <w:tcW w:w="1417" w:type="dxa"/>
          </w:tcPr>
          <w:p w14:paraId="253413FF" w14:textId="77777777" w:rsidR="00870054" w:rsidRDefault="00870054">
            <w:pPr>
              <w:pStyle w:val="ConsPlusNormal"/>
              <w:jc w:val="center"/>
            </w:pPr>
            <w:r>
              <w:t>633571,43</w:t>
            </w:r>
          </w:p>
        </w:tc>
      </w:tr>
      <w:tr w:rsidR="00870054" w14:paraId="2834F783" w14:textId="77777777">
        <w:tc>
          <w:tcPr>
            <w:tcW w:w="2551" w:type="dxa"/>
          </w:tcPr>
          <w:p w14:paraId="63F34C24" w14:textId="77777777" w:rsidR="00870054" w:rsidRDefault="00870054">
            <w:pPr>
              <w:pStyle w:val="ConsPlusNormal"/>
              <w:jc w:val="center"/>
            </w:pPr>
            <w:r>
              <w:t>1 06 00000 00 0000 000</w:t>
            </w:r>
          </w:p>
        </w:tc>
        <w:tc>
          <w:tcPr>
            <w:tcW w:w="3402" w:type="dxa"/>
          </w:tcPr>
          <w:p w14:paraId="07BCE33D" w14:textId="77777777" w:rsidR="00870054" w:rsidRDefault="00870054">
            <w:pPr>
              <w:pStyle w:val="ConsPlusNormal"/>
            </w:pPr>
            <w:r>
              <w:t>НАЛОГИ НА ИМУЩЕСТВО</w:t>
            </w:r>
          </w:p>
        </w:tc>
        <w:tc>
          <w:tcPr>
            <w:tcW w:w="1417" w:type="dxa"/>
          </w:tcPr>
          <w:p w14:paraId="74664CAF" w14:textId="77777777" w:rsidR="00870054" w:rsidRDefault="00870054">
            <w:pPr>
              <w:pStyle w:val="ConsPlusNormal"/>
              <w:jc w:val="center"/>
            </w:pPr>
            <w:r>
              <w:t>6293890,00</w:t>
            </w:r>
          </w:p>
        </w:tc>
        <w:tc>
          <w:tcPr>
            <w:tcW w:w="1417" w:type="dxa"/>
          </w:tcPr>
          <w:p w14:paraId="1398D841" w14:textId="77777777" w:rsidR="00870054" w:rsidRDefault="00870054">
            <w:pPr>
              <w:pStyle w:val="ConsPlusNormal"/>
              <w:jc w:val="center"/>
            </w:pPr>
            <w:r>
              <w:t>6638524,00</w:t>
            </w:r>
          </w:p>
        </w:tc>
        <w:tc>
          <w:tcPr>
            <w:tcW w:w="1417" w:type="dxa"/>
          </w:tcPr>
          <w:p w14:paraId="69ACE0B2" w14:textId="77777777" w:rsidR="00870054" w:rsidRDefault="00870054">
            <w:pPr>
              <w:pStyle w:val="ConsPlusNormal"/>
              <w:jc w:val="center"/>
            </w:pPr>
            <w:r>
              <w:t>7014652,00</w:t>
            </w:r>
          </w:p>
        </w:tc>
      </w:tr>
      <w:tr w:rsidR="00870054" w14:paraId="44B1BDE8" w14:textId="77777777">
        <w:tc>
          <w:tcPr>
            <w:tcW w:w="2551" w:type="dxa"/>
          </w:tcPr>
          <w:p w14:paraId="1308372E" w14:textId="77777777" w:rsidR="00870054" w:rsidRDefault="00870054">
            <w:pPr>
              <w:pStyle w:val="ConsPlusNormal"/>
              <w:jc w:val="center"/>
            </w:pPr>
            <w:r>
              <w:t>1 06 02000 02 0000 110</w:t>
            </w:r>
          </w:p>
        </w:tc>
        <w:tc>
          <w:tcPr>
            <w:tcW w:w="3402" w:type="dxa"/>
          </w:tcPr>
          <w:p w14:paraId="3D39AA57" w14:textId="77777777" w:rsidR="00870054" w:rsidRDefault="00870054">
            <w:pPr>
              <w:pStyle w:val="ConsPlusNormal"/>
            </w:pPr>
            <w:r>
              <w:t>Налог на имущество организаций</w:t>
            </w:r>
          </w:p>
        </w:tc>
        <w:tc>
          <w:tcPr>
            <w:tcW w:w="1417" w:type="dxa"/>
          </w:tcPr>
          <w:p w14:paraId="6848A225" w14:textId="77777777" w:rsidR="00870054" w:rsidRDefault="00870054">
            <w:pPr>
              <w:pStyle w:val="ConsPlusNormal"/>
              <w:jc w:val="center"/>
            </w:pPr>
            <w:r>
              <w:t>3156868,00</w:t>
            </w:r>
          </w:p>
        </w:tc>
        <w:tc>
          <w:tcPr>
            <w:tcW w:w="1417" w:type="dxa"/>
          </w:tcPr>
          <w:p w14:paraId="45815DC7" w14:textId="77777777" w:rsidR="00870054" w:rsidRDefault="00870054">
            <w:pPr>
              <w:pStyle w:val="ConsPlusNormal"/>
              <w:jc w:val="center"/>
            </w:pPr>
            <w:r>
              <w:t>3188670,00</w:t>
            </w:r>
          </w:p>
        </w:tc>
        <w:tc>
          <w:tcPr>
            <w:tcW w:w="1417" w:type="dxa"/>
          </w:tcPr>
          <w:p w14:paraId="0EF76A32" w14:textId="77777777" w:rsidR="00870054" w:rsidRDefault="00870054">
            <w:pPr>
              <w:pStyle w:val="ConsPlusNormal"/>
              <w:jc w:val="center"/>
            </w:pPr>
            <w:r>
              <w:t>3220426,00</w:t>
            </w:r>
          </w:p>
        </w:tc>
      </w:tr>
      <w:tr w:rsidR="00870054" w14:paraId="2C0A48D4" w14:textId="77777777">
        <w:tc>
          <w:tcPr>
            <w:tcW w:w="2551" w:type="dxa"/>
          </w:tcPr>
          <w:p w14:paraId="71CF3A88" w14:textId="77777777" w:rsidR="00870054" w:rsidRDefault="00870054">
            <w:pPr>
              <w:pStyle w:val="ConsPlusNormal"/>
              <w:jc w:val="center"/>
            </w:pPr>
            <w:r>
              <w:t>1 06 02000 02 0000 110</w:t>
            </w:r>
          </w:p>
        </w:tc>
        <w:tc>
          <w:tcPr>
            <w:tcW w:w="3402" w:type="dxa"/>
          </w:tcPr>
          <w:p w14:paraId="360557A9" w14:textId="77777777" w:rsidR="00870054" w:rsidRDefault="00870054">
            <w:pPr>
              <w:pStyle w:val="ConsPlusNormal"/>
            </w:pPr>
            <w:r>
              <w:t>Налог на имущество организаций</w:t>
            </w:r>
          </w:p>
        </w:tc>
        <w:tc>
          <w:tcPr>
            <w:tcW w:w="1417" w:type="dxa"/>
          </w:tcPr>
          <w:p w14:paraId="0600C9BC" w14:textId="77777777" w:rsidR="00870054" w:rsidRDefault="00870054">
            <w:pPr>
              <w:pStyle w:val="ConsPlusNormal"/>
              <w:jc w:val="center"/>
            </w:pPr>
            <w:r>
              <w:t>3156868,00</w:t>
            </w:r>
          </w:p>
        </w:tc>
        <w:tc>
          <w:tcPr>
            <w:tcW w:w="1417" w:type="dxa"/>
          </w:tcPr>
          <w:p w14:paraId="6747F4E1" w14:textId="77777777" w:rsidR="00870054" w:rsidRDefault="00870054">
            <w:pPr>
              <w:pStyle w:val="ConsPlusNormal"/>
              <w:jc w:val="center"/>
            </w:pPr>
            <w:r>
              <w:t>3188670,00</w:t>
            </w:r>
          </w:p>
        </w:tc>
        <w:tc>
          <w:tcPr>
            <w:tcW w:w="1417" w:type="dxa"/>
          </w:tcPr>
          <w:p w14:paraId="4E8A55CC" w14:textId="77777777" w:rsidR="00870054" w:rsidRDefault="00870054">
            <w:pPr>
              <w:pStyle w:val="ConsPlusNormal"/>
              <w:jc w:val="center"/>
            </w:pPr>
            <w:r>
              <w:t>3220426,00</w:t>
            </w:r>
          </w:p>
        </w:tc>
      </w:tr>
      <w:tr w:rsidR="00870054" w14:paraId="726A1D5E" w14:textId="77777777">
        <w:tc>
          <w:tcPr>
            <w:tcW w:w="2551" w:type="dxa"/>
          </w:tcPr>
          <w:p w14:paraId="2198BF10" w14:textId="77777777" w:rsidR="00870054" w:rsidRDefault="00870054">
            <w:pPr>
              <w:pStyle w:val="ConsPlusNormal"/>
              <w:jc w:val="center"/>
            </w:pPr>
            <w:r>
              <w:t>1 06 04000 02 0000 110</w:t>
            </w:r>
          </w:p>
        </w:tc>
        <w:tc>
          <w:tcPr>
            <w:tcW w:w="3402" w:type="dxa"/>
          </w:tcPr>
          <w:p w14:paraId="7BE69EAD" w14:textId="77777777" w:rsidR="00870054" w:rsidRDefault="00870054">
            <w:pPr>
              <w:pStyle w:val="ConsPlusNormal"/>
            </w:pPr>
            <w:r>
              <w:t>Транспортный налог</w:t>
            </w:r>
          </w:p>
        </w:tc>
        <w:tc>
          <w:tcPr>
            <w:tcW w:w="1417" w:type="dxa"/>
          </w:tcPr>
          <w:p w14:paraId="59625931" w14:textId="77777777" w:rsidR="00870054" w:rsidRDefault="00870054">
            <w:pPr>
              <w:pStyle w:val="ConsPlusNormal"/>
              <w:jc w:val="center"/>
            </w:pPr>
            <w:r>
              <w:t>3137022,00</w:t>
            </w:r>
          </w:p>
        </w:tc>
        <w:tc>
          <w:tcPr>
            <w:tcW w:w="1417" w:type="dxa"/>
          </w:tcPr>
          <w:p w14:paraId="2D04A0DE" w14:textId="77777777" w:rsidR="00870054" w:rsidRDefault="00870054">
            <w:pPr>
              <w:pStyle w:val="ConsPlusNormal"/>
              <w:jc w:val="center"/>
            </w:pPr>
            <w:r>
              <w:t>3449854,00</w:t>
            </w:r>
          </w:p>
        </w:tc>
        <w:tc>
          <w:tcPr>
            <w:tcW w:w="1417" w:type="dxa"/>
          </w:tcPr>
          <w:p w14:paraId="259C25FD" w14:textId="77777777" w:rsidR="00870054" w:rsidRDefault="00870054">
            <w:pPr>
              <w:pStyle w:val="ConsPlusNormal"/>
              <w:jc w:val="center"/>
            </w:pPr>
            <w:r>
              <w:t>3794226,00</w:t>
            </w:r>
          </w:p>
        </w:tc>
      </w:tr>
      <w:tr w:rsidR="00870054" w14:paraId="1A12093F" w14:textId="77777777">
        <w:tc>
          <w:tcPr>
            <w:tcW w:w="2551" w:type="dxa"/>
          </w:tcPr>
          <w:p w14:paraId="6BF5A3C5" w14:textId="77777777" w:rsidR="00870054" w:rsidRDefault="00870054">
            <w:pPr>
              <w:pStyle w:val="ConsPlusNormal"/>
              <w:jc w:val="center"/>
            </w:pPr>
            <w:r>
              <w:t>1 06 04000 02 0000 110</w:t>
            </w:r>
          </w:p>
        </w:tc>
        <w:tc>
          <w:tcPr>
            <w:tcW w:w="3402" w:type="dxa"/>
          </w:tcPr>
          <w:p w14:paraId="4998A9E3" w14:textId="77777777" w:rsidR="00870054" w:rsidRDefault="00870054">
            <w:pPr>
              <w:pStyle w:val="ConsPlusNormal"/>
            </w:pPr>
            <w:r>
              <w:t>Транспортный налог</w:t>
            </w:r>
          </w:p>
        </w:tc>
        <w:tc>
          <w:tcPr>
            <w:tcW w:w="1417" w:type="dxa"/>
          </w:tcPr>
          <w:p w14:paraId="00BA43E8" w14:textId="77777777" w:rsidR="00870054" w:rsidRDefault="00870054">
            <w:pPr>
              <w:pStyle w:val="ConsPlusNormal"/>
              <w:jc w:val="center"/>
            </w:pPr>
            <w:r>
              <w:t>3137022,00</w:t>
            </w:r>
          </w:p>
        </w:tc>
        <w:tc>
          <w:tcPr>
            <w:tcW w:w="1417" w:type="dxa"/>
          </w:tcPr>
          <w:p w14:paraId="04CBD7FA" w14:textId="77777777" w:rsidR="00870054" w:rsidRDefault="00870054">
            <w:pPr>
              <w:pStyle w:val="ConsPlusNormal"/>
              <w:jc w:val="center"/>
            </w:pPr>
            <w:r>
              <w:t>3449854,00</w:t>
            </w:r>
          </w:p>
        </w:tc>
        <w:tc>
          <w:tcPr>
            <w:tcW w:w="1417" w:type="dxa"/>
          </w:tcPr>
          <w:p w14:paraId="1B294A3F" w14:textId="77777777" w:rsidR="00870054" w:rsidRDefault="00870054">
            <w:pPr>
              <w:pStyle w:val="ConsPlusNormal"/>
              <w:jc w:val="center"/>
            </w:pPr>
            <w:r>
              <w:t>3794226,00</w:t>
            </w:r>
          </w:p>
        </w:tc>
      </w:tr>
      <w:tr w:rsidR="00870054" w14:paraId="62C67C9E" w14:textId="77777777">
        <w:tc>
          <w:tcPr>
            <w:tcW w:w="2551" w:type="dxa"/>
          </w:tcPr>
          <w:p w14:paraId="40F96C79" w14:textId="77777777" w:rsidR="00870054" w:rsidRDefault="00870054">
            <w:pPr>
              <w:pStyle w:val="ConsPlusNormal"/>
              <w:jc w:val="center"/>
            </w:pPr>
            <w:r>
              <w:t>1 07 00000 00 0000 000</w:t>
            </w:r>
          </w:p>
        </w:tc>
        <w:tc>
          <w:tcPr>
            <w:tcW w:w="3402" w:type="dxa"/>
          </w:tcPr>
          <w:p w14:paraId="3BC33117" w14:textId="77777777" w:rsidR="00870054" w:rsidRDefault="00870054">
            <w:pPr>
              <w:pStyle w:val="ConsPlusNormal"/>
            </w:pPr>
            <w:r>
              <w:t>НАЛОГИ, СБОРЫ И РЕГУЛЯРНЫЕ ПЛАТЕЖИ ЗА ПОЛЬЗОВАНИЕ ПРИРОДНЫМИ РЕСУРСАМИ</w:t>
            </w:r>
          </w:p>
        </w:tc>
        <w:tc>
          <w:tcPr>
            <w:tcW w:w="1417" w:type="dxa"/>
          </w:tcPr>
          <w:p w14:paraId="4A3F1A51" w14:textId="77777777" w:rsidR="00870054" w:rsidRDefault="00870054">
            <w:pPr>
              <w:pStyle w:val="ConsPlusNormal"/>
              <w:jc w:val="center"/>
            </w:pPr>
            <w:r>
              <w:t>50965,44</w:t>
            </w:r>
          </w:p>
        </w:tc>
        <w:tc>
          <w:tcPr>
            <w:tcW w:w="1417" w:type="dxa"/>
          </w:tcPr>
          <w:p w14:paraId="71E182E5" w14:textId="77777777" w:rsidR="00870054" w:rsidRDefault="00870054">
            <w:pPr>
              <w:pStyle w:val="ConsPlusNormal"/>
              <w:jc w:val="center"/>
            </w:pPr>
            <w:r>
              <w:t>53786,05</w:t>
            </w:r>
          </w:p>
        </w:tc>
        <w:tc>
          <w:tcPr>
            <w:tcW w:w="1417" w:type="dxa"/>
          </w:tcPr>
          <w:p w14:paraId="7367737D" w14:textId="77777777" w:rsidR="00870054" w:rsidRDefault="00870054">
            <w:pPr>
              <w:pStyle w:val="ConsPlusNormal"/>
              <w:jc w:val="center"/>
            </w:pPr>
            <w:r>
              <w:t>57270,04</w:t>
            </w:r>
          </w:p>
        </w:tc>
      </w:tr>
      <w:tr w:rsidR="00870054" w14:paraId="6D9117C6" w14:textId="77777777">
        <w:tc>
          <w:tcPr>
            <w:tcW w:w="2551" w:type="dxa"/>
          </w:tcPr>
          <w:p w14:paraId="73A79D20" w14:textId="77777777" w:rsidR="00870054" w:rsidRDefault="00870054">
            <w:pPr>
              <w:pStyle w:val="ConsPlusNormal"/>
              <w:jc w:val="center"/>
            </w:pPr>
            <w:r>
              <w:t>1 07 01000 01 0000 110</w:t>
            </w:r>
          </w:p>
        </w:tc>
        <w:tc>
          <w:tcPr>
            <w:tcW w:w="3402" w:type="dxa"/>
          </w:tcPr>
          <w:p w14:paraId="0043CBC4" w14:textId="77777777" w:rsidR="00870054" w:rsidRDefault="00870054">
            <w:pPr>
              <w:pStyle w:val="ConsPlusNormal"/>
            </w:pPr>
            <w:r>
              <w:t>Налог на добычу полезных ископаемых</w:t>
            </w:r>
          </w:p>
        </w:tc>
        <w:tc>
          <w:tcPr>
            <w:tcW w:w="1417" w:type="dxa"/>
          </w:tcPr>
          <w:p w14:paraId="43ECCA7C" w14:textId="77777777" w:rsidR="00870054" w:rsidRDefault="00870054">
            <w:pPr>
              <w:pStyle w:val="ConsPlusNormal"/>
              <w:jc w:val="center"/>
            </w:pPr>
            <w:r>
              <w:t>45702,44</w:t>
            </w:r>
          </w:p>
        </w:tc>
        <w:tc>
          <w:tcPr>
            <w:tcW w:w="1417" w:type="dxa"/>
          </w:tcPr>
          <w:p w14:paraId="6E20DE4C" w14:textId="77777777" w:rsidR="00870054" w:rsidRDefault="00870054">
            <w:pPr>
              <w:pStyle w:val="ConsPlusNormal"/>
              <w:jc w:val="center"/>
            </w:pPr>
            <w:r>
              <w:t>47759,05</w:t>
            </w:r>
          </w:p>
        </w:tc>
        <w:tc>
          <w:tcPr>
            <w:tcW w:w="1417" w:type="dxa"/>
          </w:tcPr>
          <w:p w14:paraId="7DFCFD5F" w14:textId="77777777" w:rsidR="00870054" w:rsidRDefault="00870054">
            <w:pPr>
              <w:pStyle w:val="ConsPlusNormal"/>
              <w:jc w:val="center"/>
            </w:pPr>
            <w:r>
              <w:t>50338,04</w:t>
            </w:r>
          </w:p>
        </w:tc>
      </w:tr>
      <w:tr w:rsidR="00870054" w14:paraId="1EF734DE" w14:textId="77777777">
        <w:tc>
          <w:tcPr>
            <w:tcW w:w="2551" w:type="dxa"/>
          </w:tcPr>
          <w:p w14:paraId="724A0747" w14:textId="77777777" w:rsidR="00870054" w:rsidRDefault="00870054">
            <w:pPr>
              <w:pStyle w:val="ConsPlusNormal"/>
              <w:jc w:val="center"/>
            </w:pPr>
            <w:r>
              <w:lastRenderedPageBreak/>
              <w:t>1 07 01000 01 0000 110</w:t>
            </w:r>
          </w:p>
        </w:tc>
        <w:tc>
          <w:tcPr>
            <w:tcW w:w="3402" w:type="dxa"/>
          </w:tcPr>
          <w:p w14:paraId="1D0634D8" w14:textId="77777777" w:rsidR="00870054" w:rsidRDefault="00870054">
            <w:pPr>
              <w:pStyle w:val="ConsPlusNormal"/>
            </w:pPr>
            <w:r>
              <w:t>Налог на добычу полезных ископаемых</w:t>
            </w:r>
          </w:p>
        </w:tc>
        <w:tc>
          <w:tcPr>
            <w:tcW w:w="1417" w:type="dxa"/>
          </w:tcPr>
          <w:p w14:paraId="1225F44D" w14:textId="77777777" w:rsidR="00870054" w:rsidRDefault="00870054">
            <w:pPr>
              <w:pStyle w:val="ConsPlusNormal"/>
              <w:jc w:val="center"/>
            </w:pPr>
            <w:r>
              <w:t>45702,44</w:t>
            </w:r>
          </w:p>
        </w:tc>
        <w:tc>
          <w:tcPr>
            <w:tcW w:w="1417" w:type="dxa"/>
          </w:tcPr>
          <w:p w14:paraId="5519D96E" w14:textId="77777777" w:rsidR="00870054" w:rsidRDefault="00870054">
            <w:pPr>
              <w:pStyle w:val="ConsPlusNormal"/>
              <w:jc w:val="center"/>
            </w:pPr>
            <w:r>
              <w:t>47759,05</w:t>
            </w:r>
          </w:p>
        </w:tc>
        <w:tc>
          <w:tcPr>
            <w:tcW w:w="1417" w:type="dxa"/>
          </w:tcPr>
          <w:p w14:paraId="5BB73849" w14:textId="77777777" w:rsidR="00870054" w:rsidRDefault="00870054">
            <w:pPr>
              <w:pStyle w:val="ConsPlusNormal"/>
              <w:jc w:val="center"/>
            </w:pPr>
            <w:r>
              <w:t>50338,04</w:t>
            </w:r>
          </w:p>
        </w:tc>
      </w:tr>
      <w:tr w:rsidR="00870054" w14:paraId="56F7F345" w14:textId="77777777">
        <w:tc>
          <w:tcPr>
            <w:tcW w:w="2551" w:type="dxa"/>
          </w:tcPr>
          <w:p w14:paraId="0CB3F527" w14:textId="77777777" w:rsidR="00870054" w:rsidRDefault="00870054">
            <w:pPr>
              <w:pStyle w:val="ConsPlusNormal"/>
              <w:jc w:val="center"/>
            </w:pPr>
            <w:r>
              <w:t>1 07 04000 01 0000 110</w:t>
            </w:r>
          </w:p>
        </w:tc>
        <w:tc>
          <w:tcPr>
            <w:tcW w:w="3402" w:type="dxa"/>
          </w:tcPr>
          <w:p w14:paraId="6ED09E19" w14:textId="77777777" w:rsidR="00870054" w:rsidRDefault="00870054">
            <w:pPr>
              <w:pStyle w:val="ConsPlusNormal"/>
            </w:pPr>
            <w:r>
              <w:t>Сборы за пользование объектами животного мира и за пользование объектами водных биологических ресурсов</w:t>
            </w:r>
          </w:p>
        </w:tc>
        <w:tc>
          <w:tcPr>
            <w:tcW w:w="1417" w:type="dxa"/>
          </w:tcPr>
          <w:p w14:paraId="544E297B" w14:textId="77777777" w:rsidR="00870054" w:rsidRDefault="00870054">
            <w:pPr>
              <w:pStyle w:val="ConsPlusNormal"/>
              <w:jc w:val="center"/>
            </w:pPr>
            <w:r>
              <w:t>5263,00</w:t>
            </w:r>
          </w:p>
        </w:tc>
        <w:tc>
          <w:tcPr>
            <w:tcW w:w="1417" w:type="dxa"/>
          </w:tcPr>
          <w:p w14:paraId="559A2C06" w14:textId="77777777" w:rsidR="00870054" w:rsidRDefault="00870054">
            <w:pPr>
              <w:pStyle w:val="ConsPlusNormal"/>
              <w:jc w:val="center"/>
            </w:pPr>
            <w:r>
              <w:t>6027,00</w:t>
            </w:r>
          </w:p>
        </w:tc>
        <w:tc>
          <w:tcPr>
            <w:tcW w:w="1417" w:type="dxa"/>
          </w:tcPr>
          <w:p w14:paraId="1697C1F1" w14:textId="77777777" w:rsidR="00870054" w:rsidRDefault="00870054">
            <w:pPr>
              <w:pStyle w:val="ConsPlusNormal"/>
              <w:jc w:val="center"/>
            </w:pPr>
            <w:r>
              <w:t>6932,00</w:t>
            </w:r>
          </w:p>
        </w:tc>
      </w:tr>
      <w:tr w:rsidR="00870054" w14:paraId="1FF6FFF6" w14:textId="77777777">
        <w:tc>
          <w:tcPr>
            <w:tcW w:w="2551" w:type="dxa"/>
          </w:tcPr>
          <w:p w14:paraId="013C8B2B" w14:textId="77777777" w:rsidR="00870054" w:rsidRDefault="00870054">
            <w:pPr>
              <w:pStyle w:val="ConsPlusNormal"/>
              <w:jc w:val="center"/>
            </w:pPr>
            <w:r>
              <w:t>1 07 04010 01 0000 110</w:t>
            </w:r>
          </w:p>
        </w:tc>
        <w:tc>
          <w:tcPr>
            <w:tcW w:w="3402" w:type="dxa"/>
          </w:tcPr>
          <w:p w14:paraId="0AB38FB8" w14:textId="77777777" w:rsidR="00870054" w:rsidRDefault="00870054">
            <w:pPr>
              <w:pStyle w:val="ConsPlusNormal"/>
            </w:pPr>
            <w:r>
              <w:t>Сбор за пользование объектами животного мира</w:t>
            </w:r>
          </w:p>
        </w:tc>
        <w:tc>
          <w:tcPr>
            <w:tcW w:w="1417" w:type="dxa"/>
          </w:tcPr>
          <w:p w14:paraId="259D47EF" w14:textId="77777777" w:rsidR="00870054" w:rsidRDefault="00870054">
            <w:pPr>
              <w:pStyle w:val="ConsPlusNormal"/>
              <w:jc w:val="center"/>
            </w:pPr>
            <w:r>
              <w:t>2274,00</w:t>
            </w:r>
          </w:p>
        </w:tc>
        <w:tc>
          <w:tcPr>
            <w:tcW w:w="1417" w:type="dxa"/>
          </w:tcPr>
          <w:p w14:paraId="1DDD62BF" w14:textId="77777777" w:rsidR="00870054" w:rsidRDefault="00870054">
            <w:pPr>
              <w:pStyle w:val="ConsPlusNormal"/>
              <w:jc w:val="center"/>
            </w:pPr>
            <w:r>
              <w:t>2799,00</w:t>
            </w:r>
          </w:p>
        </w:tc>
        <w:tc>
          <w:tcPr>
            <w:tcW w:w="1417" w:type="dxa"/>
          </w:tcPr>
          <w:p w14:paraId="5121FD15" w14:textId="77777777" w:rsidR="00870054" w:rsidRDefault="00870054">
            <w:pPr>
              <w:pStyle w:val="ConsPlusNormal"/>
              <w:jc w:val="center"/>
            </w:pPr>
            <w:r>
              <w:t>3445,00</w:t>
            </w:r>
          </w:p>
        </w:tc>
      </w:tr>
      <w:tr w:rsidR="00870054" w14:paraId="2C45ADFE" w14:textId="77777777">
        <w:tc>
          <w:tcPr>
            <w:tcW w:w="2551" w:type="dxa"/>
          </w:tcPr>
          <w:p w14:paraId="61C63CC2" w14:textId="77777777" w:rsidR="00870054" w:rsidRDefault="00870054">
            <w:pPr>
              <w:pStyle w:val="ConsPlusNormal"/>
              <w:jc w:val="center"/>
            </w:pPr>
            <w:r>
              <w:t>1 07 04020 01 0000 110</w:t>
            </w:r>
          </w:p>
        </w:tc>
        <w:tc>
          <w:tcPr>
            <w:tcW w:w="3402" w:type="dxa"/>
          </w:tcPr>
          <w:p w14:paraId="0D15C7C1" w14:textId="77777777" w:rsidR="00870054" w:rsidRDefault="00870054">
            <w:pPr>
              <w:pStyle w:val="ConsPlusNormal"/>
            </w:pPr>
            <w:r>
              <w:t>Сбор за пользование объектами водных биологических ресурсов (исключая внутренние водные объекты)</w:t>
            </w:r>
          </w:p>
        </w:tc>
        <w:tc>
          <w:tcPr>
            <w:tcW w:w="1417" w:type="dxa"/>
          </w:tcPr>
          <w:p w14:paraId="179CF276" w14:textId="77777777" w:rsidR="00870054" w:rsidRDefault="00870054">
            <w:pPr>
              <w:pStyle w:val="ConsPlusNormal"/>
              <w:jc w:val="center"/>
            </w:pPr>
            <w:r>
              <w:t>2989,00</w:t>
            </w:r>
          </w:p>
        </w:tc>
        <w:tc>
          <w:tcPr>
            <w:tcW w:w="1417" w:type="dxa"/>
          </w:tcPr>
          <w:p w14:paraId="7B0E46F2" w14:textId="77777777" w:rsidR="00870054" w:rsidRDefault="00870054">
            <w:pPr>
              <w:pStyle w:val="ConsPlusNormal"/>
              <w:jc w:val="center"/>
            </w:pPr>
            <w:r>
              <w:t>3228,00</w:t>
            </w:r>
          </w:p>
        </w:tc>
        <w:tc>
          <w:tcPr>
            <w:tcW w:w="1417" w:type="dxa"/>
          </w:tcPr>
          <w:p w14:paraId="6DC4A6F3" w14:textId="77777777" w:rsidR="00870054" w:rsidRDefault="00870054">
            <w:pPr>
              <w:pStyle w:val="ConsPlusNormal"/>
              <w:jc w:val="center"/>
            </w:pPr>
            <w:r>
              <w:t>3487,00</w:t>
            </w:r>
          </w:p>
        </w:tc>
      </w:tr>
      <w:tr w:rsidR="00870054" w14:paraId="797A2989" w14:textId="77777777">
        <w:tc>
          <w:tcPr>
            <w:tcW w:w="2551" w:type="dxa"/>
          </w:tcPr>
          <w:p w14:paraId="0830AA8A" w14:textId="77777777" w:rsidR="00870054" w:rsidRDefault="00870054">
            <w:pPr>
              <w:pStyle w:val="ConsPlusNormal"/>
              <w:jc w:val="center"/>
            </w:pPr>
            <w:r>
              <w:t>1 08 00000 00 0000 000</w:t>
            </w:r>
          </w:p>
        </w:tc>
        <w:tc>
          <w:tcPr>
            <w:tcW w:w="3402" w:type="dxa"/>
          </w:tcPr>
          <w:p w14:paraId="4E0B2BA0" w14:textId="77777777" w:rsidR="00870054" w:rsidRDefault="00870054">
            <w:pPr>
              <w:pStyle w:val="ConsPlusNormal"/>
            </w:pPr>
            <w:r>
              <w:t>ГОСУДАРСТВЕННАЯ ПОШЛИНА</w:t>
            </w:r>
          </w:p>
        </w:tc>
        <w:tc>
          <w:tcPr>
            <w:tcW w:w="1417" w:type="dxa"/>
          </w:tcPr>
          <w:p w14:paraId="1D957B82" w14:textId="77777777" w:rsidR="00870054" w:rsidRDefault="00870054">
            <w:pPr>
              <w:pStyle w:val="ConsPlusNormal"/>
              <w:jc w:val="center"/>
            </w:pPr>
            <w:r>
              <w:t>369594,00</w:t>
            </w:r>
          </w:p>
        </w:tc>
        <w:tc>
          <w:tcPr>
            <w:tcW w:w="1417" w:type="dxa"/>
          </w:tcPr>
          <w:p w14:paraId="0AAFF0AA" w14:textId="77777777" w:rsidR="00870054" w:rsidRDefault="00870054">
            <w:pPr>
              <w:pStyle w:val="ConsPlusNormal"/>
              <w:jc w:val="center"/>
            </w:pPr>
            <w:r>
              <w:t>369738,70</w:t>
            </w:r>
          </w:p>
        </w:tc>
        <w:tc>
          <w:tcPr>
            <w:tcW w:w="1417" w:type="dxa"/>
          </w:tcPr>
          <w:p w14:paraId="1AB05358" w14:textId="77777777" w:rsidR="00870054" w:rsidRDefault="00870054">
            <w:pPr>
              <w:pStyle w:val="ConsPlusNormal"/>
              <w:jc w:val="center"/>
            </w:pPr>
            <w:r>
              <w:t>370023,70</w:t>
            </w:r>
          </w:p>
        </w:tc>
      </w:tr>
      <w:tr w:rsidR="00870054" w14:paraId="03B904DA" w14:textId="77777777">
        <w:tc>
          <w:tcPr>
            <w:tcW w:w="2551" w:type="dxa"/>
          </w:tcPr>
          <w:p w14:paraId="5E98736A" w14:textId="77777777" w:rsidR="00870054" w:rsidRDefault="00870054">
            <w:pPr>
              <w:pStyle w:val="ConsPlusNormal"/>
              <w:jc w:val="center"/>
            </w:pPr>
            <w:r>
              <w:t>1 08 00000 00 0000 000</w:t>
            </w:r>
          </w:p>
        </w:tc>
        <w:tc>
          <w:tcPr>
            <w:tcW w:w="3402" w:type="dxa"/>
          </w:tcPr>
          <w:p w14:paraId="19909316" w14:textId="77777777" w:rsidR="00870054" w:rsidRDefault="00870054">
            <w:pPr>
              <w:pStyle w:val="ConsPlusNormal"/>
            </w:pPr>
            <w:r>
              <w:t>Государственная пошлина</w:t>
            </w:r>
          </w:p>
        </w:tc>
        <w:tc>
          <w:tcPr>
            <w:tcW w:w="1417" w:type="dxa"/>
          </w:tcPr>
          <w:p w14:paraId="5A6763D8" w14:textId="77777777" w:rsidR="00870054" w:rsidRDefault="00870054">
            <w:pPr>
              <w:pStyle w:val="ConsPlusNormal"/>
              <w:jc w:val="center"/>
            </w:pPr>
            <w:r>
              <w:t>369594,00</w:t>
            </w:r>
          </w:p>
        </w:tc>
        <w:tc>
          <w:tcPr>
            <w:tcW w:w="1417" w:type="dxa"/>
          </w:tcPr>
          <w:p w14:paraId="4B6E3FCB" w14:textId="77777777" w:rsidR="00870054" w:rsidRDefault="00870054">
            <w:pPr>
              <w:pStyle w:val="ConsPlusNormal"/>
              <w:jc w:val="center"/>
            </w:pPr>
            <w:r>
              <w:t>369738,70</w:t>
            </w:r>
          </w:p>
        </w:tc>
        <w:tc>
          <w:tcPr>
            <w:tcW w:w="1417" w:type="dxa"/>
          </w:tcPr>
          <w:p w14:paraId="5F921EEB" w14:textId="77777777" w:rsidR="00870054" w:rsidRDefault="00870054">
            <w:pPr>
              <w:pStyle w:val="ConsPlusNormal"/>
              <w:jc w:val="center"/>
            </w:pPr>
            <w:r>
              <w:t>370023,70</w:t>
            </w:r>
          </w:p>
        </w:tc>
      </w:tr>
      <w:tr w:rsidR="00870054" w14:paraId="4CD9F8D5" w14:textId="77777777">
        <w:tc>
          <w:tcPr>
            <w:tcW w:w="2551" w:type="dxa"/>
          </w:tcPr>
          <w:p w14:paraId="6BFBCCC0" w14:textId="77777777" w:rsidR="00870054" w:rsidRDefault="00870054">
            <w:pPr>
              <w:pStyle w:val="ConsPlusNormal"/>
              <w:jc w:val="center"/>
            </w:pPr>
            <w:r>
              <w:t>1 11 00000 00 0000 000</w:t>
            </w:r>
          </w:p>
        </w:tc>
        <w:tc>
          <w:tcPr>
            <w:tcW w:w="3402" w:type="dxa"/>
          </w:tcPr>
          <w:p w14:paraId="35EACC60" w14:textId="77777777" w:rsidR="00870054" w:rsidRDefault="00870054">
            <w:pPr>
              <w:pStyle w:val="ConsPlusNormal"/>
            </w:pPr>
            <w:r>
              <w:t>ДОХОДЫ ОТ ИСПОЛЬЗОВАНИЯ ИМУЩЕСТВА, НАХОДЯЩЕГОСЯ В ГОСУДАРСТВЕННОЙ И МУНИЦИПАЛЬНОЙ СОБСТВЕННОСТИ</w:t>
            </w:r>
          </w:p>
        </w:tc>
        <w:tc>
          <w:tcPr>
            <w:tcW w:w="1417" w:type="dxa"/>
          </w:tcPr>
          <w:p w14:paraId="0BAF44A3" w14:textId="77777777" w:rsidR="00870054" w:rsidRDefault="00870054">
            <w:pPr>
              <w:pStyle w:val="ConsPlusNormal"/>
              <w:jc w:val="center"/>
            </w:pPr>
            <w:r>
              <w:t>9286244,58</w:t>
            </w:r>
          </w:p>
        </w:tc>
        <w:tc>
          <w:tcPr>
            <w:tcW w:w="1417" w:type="dxa"/>
          </w:tcPr>
          <w:p w14:paraId="5DE8D8CF" w14:textId="77777777" w:rsidR="00870054" w:rsidRDefault="00870054">
            <w:pPr>
              <w:pStyle w:val="ConsPlusNormal"/>
              <w:jc w:val="center"/>
            </w:pPr>
            <w:r>
              <w:t>8858816,95</w:t>
            </w:r>
          </w:p>
        </w:tc>
        <w:tc>
          <w:tcPr>
            <w:tcW w:w="1417" w:type="dxa"/>
          </w:tcPr>
          <w:p w14:paraId="48D274DC" w14:textId="77777777" w:rsidR="00870054" w:rsidRDefault="00870054">
            <w:pPr>
              <w:pStyle w:val="ConsPlusNormal"/>
              <w:jc w:val="center"/>
            </w:pPr>
            <w:r>
              <w:t>3838556,61</w:t>
            </w:r>
          </w:p>
        </w:tc>
      </w:tr>
      <w:tr w:rsidR="00870054" w14:paraId="7BB2A883" w14:textId="77777777">
        <w:tc>
          <w:tcPr>
            <w:tcW w:w="2551" w:type="dxa"/>
          </w:tcPr>
          <w:p w14:paraId="612BE635" w14:textId="77777777" w:rsidR="00870054" w:rsidRDefault="00870054">
            <w:pPr>
              <w:pStyle w:val="ConsPlusNormal"/>
              <w:jc w:val="center"/>
            </w:pPr>
            <w:r>
              <w:t>1 11 01000 00 0000 120</w:t>
            </w:r>
          </w:p>
        </w:tc>
        <w:tc>
          <w:tcPr>
            <w:tcW w:w="3402" w:type="dxa"/>
          </w:tcPr>
          <w:p w14:paraId="6C2B6F7E" w14:textId="77777777" w:rsidR="00870054" w:rsidRDefault="00870054">
            <w:pPr>
              <w:pStyle w:val="ConsPlusNormal"/>
            </w:pPr>
            <w:r>
              <w:t xml:space="preserve">Доходы в виде прибыли, приходящейся на доли в уставных (складочных) капиталах хозяйственных товариществ и обществ, или </w:t>
            </w:r>
            <w:r>
              <w:lastRenderedPageBreak/>
              <w:t>дивидендов по акциям, принадлежащим Российской Федерации, субъектам Российской Федерации или муниципальным образованиям</w:t>
            </w:r>
          </w:p>
        </w:tc>
        <w:tc>
          <w:tcPr>
            <w:tcW w:w="1417" w:type="dxa"/>
          </w:tcPr>
          <w:p w14:paraId="596138B9" w14:textId="77777777" w:rsidR="00870054" w:rsidRDefault="00870054">
            <w:pPr>
              <w:pStyle w:val="ConsPlusNormal"/>
              <w:jc w:val="center"/>
            </w:pPr>
            <w:r>
              <w:lastRenderedPageBreak/>
              <w:t>8766103,12</w:t>
            </w:r>
          </w:p>
        </w:tc>
        <w:tc>
          <w:tcPr>
            <w:tcW w:w="1417" w:type="dxa"/>
          </w:tcPr>
          <w:p w14:paraId="01C9E61B" w14:textId="77777777" w:rsidR="00870054" w:rsidRDefault="00870054">
            <w:pPr>
              <w:pStyle w:val="ConsPlusNormal"/>
              <w:jc w:val="center"/>
            </w:pPr>
            <w:r>
              <w:t>8384007,29</w:t>
            </w:r>
          </w:p>
        </w:tc>
        <w:tc>
          <w:tcPr>
            <w:tcW w:w="1417" w:type="dxa"/>
          </w:tcPr>
          <w:p w14:paraId="398D4591" w14:textId="77777777" w:rsidR="00870054" w:rsidRDefault="00870054">
            <w:pPr>
              <w:pStyle w:val="ConsPlusNormal"/>
              <w:jc w:val="center"/>
            </w:pPr>
            <w:r>
              <w:t>3359033,15</w:t>
            </w:r>
          </w:p>
        </w:tc>
      </w:tr>
      <w:tr w:rsidR="00870054" w14:paraId="28D58BF6" w14:textId="77777777">
        <w:tc>
          <w:tcPr>
            <w:tcW w:w="2551" w:type="dxa"/>
          </w:tcPr>
          <w:p w14:paraId="0FF79C75" w14:textId="77777777" w:rsidR="00870054" w:rsidRDefault="00870054">
            <w:pPr>
              <w:pStyle w:val="ConsPlusNormal"/>
              <w:jc w:val="center"/>
            </w:pPr>
            <w:r>
              <w:t>1 11 01020 02 0000 120</w:t>
            </w:r>
          </w:p>
        </w:tc>
        <w:tc>
          <w:tcPr>
            <w:tcW w:w="3402" w:type="dxa"/>
          </w:tcPr>
          <w:p w14:paraId="2939F984" w14:textId="77777777" w:rsidR="00870054" w:rsidRDefault="00870054">
            <w:pPr>
              <w:pStyle w:val="ConsPlusNormal"/>
            </w:pPr>
            <w: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субъектам Российской Федерации</w:t>
            </w:r>
          </w:p>
        </w:tc>
        <w:tc>
          <w:tcPr>
            <w:tcW w:w="1417" w:type="dxa"/>
          </w:tcPr>
          <w:p w14:paraId="3025FB98" w14:textId="77777777" w:rsidR="00870054" w:rsidRDefault="00870054">
            <w:pPr>
              <w:pStyle w:val="ConsPlusNormal"/>
              <w:jc w:val="center"/>
            </w:pPr>
            <w:r>
              <w:t>4939,79</w:t>
            </w:r>
          </w:p>
        </w:tc>
        <w:tc>
          <w:tcPr>
            <w:tcW w:w="1417" w:type="dxa"/>
          </w:tcPr>
          <w:p w14:paraId="3C31CA5D" w14:textId="77777777" w:rsidR="00870054" w:rsidRDefault="00870054">
            <w:pPr>
              <w:pStyle w:val="ConsPlusNormal"/>
              <w:jc w:val="center"/>
            </w:pPr>
            <w:r>
              <w:t>4939,79</w:t>
            </w:r>
          </w:p>
        </w:tc>
        <w:tc>
          <w:tcPr>
            <w:tcW w:w="1417" w:type="dxa"/>
          </w:tcPr>
          <w:p w14:paraId="5D2D2AF3" w14:textId="77777777" w:rsidR="00870054" w:rsidRDefault="00870054">
            <w:pPr>
              <w:pStyle w:val="ConsPlusNormal"/>
              <w:jc w:val="center"/>
            </w:pPr>
            <w:r>
              <w:t>4939,79</w:t>
            </w:r>
          </w:p>
        </w:tc>
      </w:tr>
      <w:tr w:rsidR="00870054" w14:paraId="3B8E0D39" w14:textId="77777777">
        <w:tc>
          <w:tcPr>
            <w:tcW w:w="2551" w:type="dxa"/>
          </w:tcPr>
          <w:p w14:paraId="2367347C" w14:textId="77777777" w:rsidR="00870054" w:rsidRDefault="00870054">
            <w:pPr>
              <w:pStyle w:val="ConsPlusNormal"/>
              <w:jc w:val="center"/>
            </w:pPr>
            <w:r>
              <w:t>1 11 02102 02 0000 120</w:t>
            </w:r>
          </w:p>
        </w:tc>
        <w:tc>
          <w:tcPr>
            <w:tcW w:w="3402" w:type="dxa"/>
          </w:tcPr>
          <w:p w14:paraId="495543E6" w14:textId="77777777" w:rsidR="00870054" w:rsidRDefault="00870054">
            <w:pPr>
              <w:pStyle w:val="ConsPlusNormal"/>
            </w:pPr>
            <w:r>
              <w:t>Доходы от операций по управлению остатками средств на едином казначейском счете, зачисляемые в бюджеты субъектов Российской Федерации</w:t>
            </w:r>
          </w:p>
        </w:tc>
        <w:tc>
          <w:tcPr>
            <w:tcW w:w="1417" w:type="dxa"/>
          </w:tcPr>
          <w:p w14:paraId="671ABA00" w14:textId="77777777" w:rsidR="00870054" w:rsidRDefault="00870054">
            <w:pPr>
              <w:pStyle w:val="ConsPlusNormal"/>
              <w:jc w:val="center"/>
            </w:pPr>
            <w:r>
              <w:t>8761163,33</w:t>
            </w:r>
          </w:p>
        </w:tc>
        <w:tc>
          <w:tcPr>
            <w:tcW w:w="1417" w:type="dxa"/>
          </w:tcPr>
          <w:p w14:paraId="075E7DFA" w14:textId="77777777" w:rsidR="00870054" w:rsidRDefault="00870054">
            <w:pPr>
              <w:pStyle w:val="ConsPlusNormal"/>
              <w:jc w:val="center"/>
            </w:pPr>
            <w:r>
              <w:t>8379067,50</w:t>
            </w:r>
          </w:p>
        </w:tc>
        <w:tc>
          <w:tcPr>
            <w:tcW w:w="1417" w:type="dxa"/>
          </w:tcPr>
          <w:p w14:paraId="4F13897B" w14:textId="77777777" w:rsidR="00870054" w:rsidRDefault="00870054">
            <w:pPr>
              <w:pStyle w:val="ConsPlusNormal"/>
              <w:jc w:val="center"/>
            </w:pPr>
            <w:r>
              <w:t>3354093,36</w:t>
            </w:r>
          </w:p>
        </w:tc>
      </w:tr>
      <w:tr w:rsidR="00870054" w14:paraId="49FA39B7" w14:textId="77777777">
        <w:tc>
          <w:tcPr>
            <w:tcW w:w="2551" w:type="dxa"/>
          </w:tcPr>
          <w:p w14:paraId="539E1FDE" w14:textId="77777777" w:rsidR="00870054" w:rsidRDefault="00870054">
            <w:pPr>
              <w:pStyle w:val="ConsPlusNormal"/>
              <w:jc w:val="center"/>
            </w:pPr>
            <w:r>
              <w:t>1 11 03000 00 0000 120</w:t>
            </w:r>
          </w:p>
        </w:tc>
        <w:tc>
          <w:tcPr>
            <w:tcW w:w="3402" w:type="dxa"/>
          </w:tcPr>
          <w:p w14:paraId="74397185" w14:textId="77777777" w:rsidR="00870054" w:rsidRDefault="00870054">
            <w:pPr>
              <w:pStyle w:val="ConsPlusNormal"/>
            </w:pPr>
            <w:r>
              <w:t>Проценты, полученные от предоставления бюджетных кредитов внутри страны</w:t>
            </w:r>
          </w:p>
        </w:tc>
        <w:tc>
          <w:tcPr>
            <w:tcW w:w="1417" w:type="dxa"/>
          </w:tcPr>
          <w:p w14:paraId="5AC4EE68" w14:textId="77777777" w:rsidR="00870054" w:rsidRDefault="00870054">
            <w:pPr>
              <w:pStyle w:val="ConsPlusNormal"/>
              <w:jc w:val="center"/>
            </w:pPr>
            <w:r>
              <w:t>2243,90</w:t>
            </w:r>
          </w:p>
        </w:tc>
        <w:tc>
          <w:tcPr>
            <w:tcW w:w="1417" w:type="dxa"/>
          </w:tcPr>
          <w:p w14:paraId="4FFAE59F" w14:textId="77777777" w:rsidR="00870054" w:rsidRDefault="00870054">
            <w:pPr>
              <w:pStyle w:val="ConsPlusNormal"/>
              <w:jc w:val="center"/>
            </w:pPr>
            <w:r>
              <w:t>1990,20</w:t>
            </w:r>
          </w:p>
        </w:tc>
        <w:tc>
          <w:tcPr>
            <w:tcW w:w="1417" w:type="dxa"/>
          </w:tcPr>
          <w:p w14:paraId="6747D66E" w14:textId="77777777" w:rsidR="00870054" w:rsidRDefault="00870054">
            <w:pPr>
              <w:pStyle w:val="ConsPlusNormal"/>
              <w:jc w:val="center"/>
            </w:pPr>
            <w:r>
              <w:t>1704,00</w:t>
            </w:r>
          </w:p>
        </w:tc>
      </w:tr>
      <w:tr w:rsidR="00870054" w14:paraId="01DA556D" w14:textId="77777777">
        <w:tc>
          <w:tcPr>
            <w:tcW w:w="2551" w:type="dxa"/>
          </w:tcPr>
          <w:p w14:paraId="1F84EFB5" w14:textId="77777777" w:rsidR="00870054" w:rsidRDefault="00870054">
            <w:pPr>
              <w:pStyle w:val="ConsPlusNormal"/>
              <w:jc w:val="center"/>
            </w:pPr>
            <w:r>
              <w:t>1 11 03020 02 0000 120</w:t>
            </w:r>
          </w:p>
        </w:tc>
        <w:tc>
          <w:tcPr>
            <w:tcW w:w="3402" w:type="dxa"/>
          </w:tcPr>
          <w:p w14:paraId="49ECBE82" w14:textId="77777777" w:rsidR="00870054" w:rsidRDefault="00870054">
            <w:pPr>
              <w:pStyle w:val="ConsPlusNormal"/>
            </w:pPr>
            <w:r>
              <w:t>Проценты, полученные от предоставления бюджетных кредитов внутри страны за счет средств бюджетов субъектов Российской Федерации</w:t>
            </w:r>
          </w:p>
        </w:tc>
        <w:tc>
          <w:tcPr>
            <w:tcW w:w="1417" w:type="dxa"/>
          </w:tcPr>
          <w:p w14:paraId="1A554D35" w14:textId="77777777" w:rsidR="00870054" w:rsidRDefault="00870054">
            <w:pPr>
              <w:pStyle w:val="ConsPlusNormal"/>
              <w:jc w:val="center"/>
            </w:pPr>
            <w:r>
              <w:t>2243,90</w:t>
            </w:r>
          </w:p>
        </w:tc>
        <w:tc>
          <w:tcPr>
            <w:tcW w:w="1417" w:type="dxa"/>
          </w:tcPr>
          <w:p w14:paraId="557FA4C6" w14:textId="77777777" w:rsidR="00870054" w:rsidRDefault="00870054">
            <w:pPr>
              <w:pStyle w:val="ConsPlusNormal"/>
              <w:jc w:val="center"/>
            </w:pPr>
            <w:r>
              <w:t>1990,20</w:t>
            </w:r>
          </w:p>
        </w:tc>
        <w:tc>
          <w:tcPr>
            <w:tcW w:w="1417" w:type="dxa"/>
          </w:tcPr>
          <w:p w14:paraId="1CE11474" w14:textId="77777777" w:rsidR="00870054" w:rsidRDefault="00870054">
            <w:pPr>
              <w:pStyle w:val="ConsPlusNormal"/>
              <w:jc w:val="center"/>
            </w:pPr>
            <w:r>
              <w:t>1704,00</w:t>
            </w:r>
          </w:p>
        </w:tc>
      </w:tr>
      <w:tr w:rsidR="00870054" w14:paraId="42066547" w14:textId="77777777">
        <w:tc>
          <w:tcPr>
            <w:tcW w:w="2551" w:type="dxa"/>
          </w:tcPr>
          <w:p w14:paraId="300BDB50" w14:textId="77777777" w:rsidR="00870054" w:rsidRDefault="00870054">
            <w:pPr>
              <w:pStyle w:val="ConsPlusNormal"/>
              <w:jc w:val="center"/>
            </w:pPr>
            <w:r>
              <w:lastRenderedPageBreak/>
              <w:t>1 11 05000 00 0000 120</w:t>
            </w:r>
          </w:p>
        </w:tc>
        <w:tc>
          <w:tcPr>
            <w:tcW w:w="3402" w:type="dxa"/>
          </w:tcPr>
          <w:p w14:paraId="51E9660E" w14:textId="77777777" w:rsidR="00870054" w:rsidRDefault="00870054">
            <w:pPr>
              <w:pStyle w:val="ConsPlusNormal"/>
            </w:pPr>
            <w: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417" w:type="dxa"/>
          </w:tcPr>
          <w:p w14:paraId="01FCF757" w14:textId="77777777" w:rsidR="00870054" w:rsidRDefault="00870054">
            <w:pPr>
              <w:pStyle w:val="ConsPlusNormal"/>
              <w:jc w:val="center"/>
            </w:pPr>
            <w:r>
              <w:t>514897,56</w:t>
            </w:r>
          </w:p>
        </w:tc>
        <w:tc>
          <w:tcPr>
            <w:tcW w:w="1417" w:type="dxa"/>
          </w:tcPr>
          <w:p w14:paraId="60A96652" w14:textId="77777777" w:rsidR="00870054" w:rsidRDefault="00870054">
            <w:pPr>
              <w:pStyle w:val="ConsPlusNormal"/>
              <w:jc w:val="center"/>
            </w:pPr>
            <w:r>
              <w:t>469819,46</w:t>
            </w:r>
          </w:p>
        </w:tc>
        <w:tc>
          <w:tcPr>
            <w:tcW w:w="1417" w:type="dxa"/>
          </w:tcPr>
          <w:p w14:paraId="5DC74DF4" w14:textId="77777777" w:rsidR="00870054" w:rsidRDefault="00870054">
            <w:pPr>
              <w:pStyle w:val="ConsPlusNormal"/>
              <w:jc w:val="center"/>
            </w:pPr>
            <w:r>
              <w:t>474819,46</w:t>
            </w:r>
          </w:p>
        </w:tc>
      </w:tr>
      <w:tr w:rsidR="00870054" w14:paraId="0C1FB31E" w14:textId="77777777">
        <w:tc>
          <w:tcPr>
            <w:tcW w:w="2551" w:type="dxa"/>
          </w:tcPr>
          <w:p w14:paraId="0A683441" w14:textId="77777777" w:rsidR="00870054" w:rsidRDefault="00870054">
            <w:pPr>
              <w:pStyle w:val="ConsPlusNormal"/>
              <w:jc w:val="center"/>
            </w:pPr>
            <w:r>
              <w:t>1 11 05022 02 0000 120</w:t>
            </w:r>
          </w:p>
        </w:tc>
        <w:tc>
          <w:tcPr>
            <w:tcW w:w="3402" w:type="dxa"/>
          </w:tcPr>
          <w:p w14:paraId="5AA964D3" w14:textId="77777777" w:rsidR="00870054" w:rsidRDefault="00870054">
            <w:pPr>
              <w:pStyle w:val="ConsPlusNormal"/>
            </w:pPr>
            <w:r>
              <w:t>Доходы, получаемые в виде арендной платы, а также средства от продажи права на заключение договоров аренды за земли, находящиеся в собственности субъектов Российской Федерации (за исключением земельных участков бюджетных и автономных учреждений субъектов Российской Федерации)</w:t>
            </w:r>
          </w:p>
        </w:tc>
        <w:tc>
          <w:tcPr>
            <w:tcW w:w="1417" w:type="dxa"/>
          </w:tcPr>
          <w:p w14:paraId="2F8DC9DF" w14:textId="77777777" w:rsidR="00870054" w:rsidRDefault="00870054">
            <w:pPr>
              <w:pStyle w:val="ConsPlusNormal"/>
              <w:jc w:val="center"/>
            </w:pPr>
            <w:r>
              <w:t>100000,00</w:t>
            </w:r>
          </w:p>
        </w:tc>
        <w:tc>
          <w:tcPr>
            <w:tcW w:w="1417" w:type="dxa"/>
          </w:tcPr>
          <w:p w14:paraId="6D8633F8" w14:textId="77777777" w:rsidR="00870054" w:rsidRDefault="00870054">
            <w:pPr>
              <w:pStyle w:val="ConsPlusNormal"/>
              <w:jc w:val="center"/>
            </w:pPr>
            <w:r>
              <w:t>105000,00</w:t>
            </w:r>
          </w:p>
        </w:tc>
        <w:tc>
          <w:tcPr>
            <w:tcW w:w="1417" w:type="dxa"/>
          </w:tcPr>
          <w:p w14:paraId="5084A7A1" w14:textId="77777777" w:rsidR="00870054" w:rsidRDefault="00870054">
            <w:pPr>
              <w:pStyle w:val="ConsPlusNormal"/>
              <w:jc w:val="center"/>
            </w:pPr>
            <w:r>
              <w:t>110000,00</w:t>
            </w:r>
          </w:p>
        </w:tc>
      </w:tr>
      <w:tr w:rsidR="00870054" w14:paraId="5CCC89DE" w14:textId="77777777">
        <w:tc>
          <w:tcPr>
            <w:tcW w:w="2551" w:type="dxa"/>
          </w:tcPr>
          <w:p w14:paraId="37274164" w14:textId="77777777" w:rsidR="00870054" w:rsidRDefault="00870054">
            <w:pPr>
              <w:pStyle w:val="ConsPlusNormal"/>
              <w:jc w:val="center"/>
            </w:pPr>
            <w:r>
              <w:t>1 11 05032 02 0000 120</w:t>
            </w:r>
          </w:p>
        </w:tc>
        <w:tc>
          <w:tcPr>
            <w:tcW w:w="3402" w:type="dxa"/>
          </w:tcPr>
          <w:p w14:paraId="78047BB5" w14:textId="77777777" w:rsidR="00870054" w:rsidRDefault="00870054">
            <w:pPr>
              <w:pStyle w:val="ConsPlusNormal"/>
            </w:pPr>
            <w:r>
              <w:t xml:space="preserve">Доходы от сдачи в аренду имущества, находящегося в оперативном управлении органов государственной власти субъектов Российской </w:t>
            </w:r>
            <w:r>
              <w:lastRenderedPageBreak/>
              <w:t>Федерации и созданных ими учреждений (за исключением имущества бюджетных и автономных учреждений субъектов Российской Федерации)</w:t>
            </w:r>
          </w:p>
        </w:tc>
        <w:tc>
          <w:tcPr>
            <w:tcW w:w="1417" w:type="dxa"/>
          </w:tcPr>
          <w:p w14:paraId="5F0ABB8C" w14:textId="77777777" w:rsidR="00870054" w:rsidRDefault="00870054">
            <w:pPr>
              <w:pStyle w:val="ConsPlusNormal"/>
              <w:jc w:val="center"/>
            </w:pPr>
            <w:r>
              <w:lastRenderedPageBreak/>
              <w:t>414897,56</w:t>
            </w:r>
          </w:p>
        </w:tc>
        <w:tc>
          <w:tcPr>
            <w:tcW w:w="1417" w:type="dxa"/>
          </w:tcPr>
          <w:p w14:paraId="39C9E02C" w14:textId="77777777" w:rsidR="00870054" w:rsidRDefault="00870054">
            <w:pPr>
              <w:pStyle w:val="ConsPlusNormal"/>
              <w:jc w:val="center"/>
            </w:pPr>
            <w:r>
              <w:t>364819,46</w:t>
            </w:r>
          </w:p>
        </w:tc>
        <w:tc>
          <w:tcPr>
            <w:tcW w:w="1417" w:type="dxa"/>
          </w:tcPr>
          <w:p w14:paraId="10A9CA8F" w14:textId="77777777" w:rsidR="00870054" w:rsidRDefault="00870054">
            <w:pPr>
              <w:pStyle w:val="ConsPlusNormal"/>
              <w:jc w:val="center"/>
            </w:pPr>
            <w:r>
              <w:t>364819,46</w:t>
            </w:r>
          </w:p>
        </w:tc>
      </w:tr>
      <w:tr w:rsidR="00870054" w14:paraId="6330DB0B" w14:textId="77777777">
        <w:tc>
          <w:tcPr>
            <w:tcW w:w="2551" w:type="dxa"/>
          </w:tcPr>
          <w:p w14:paraId="2DD1F326" w14:textId="77777777" w:rsidR="00870054" w:rsidRDefault="00870054">
            <w:pPr>
              <w:pStyle w:val="ConsPlusNormal"/>
              <w:jc w:val="center"/>
            </w:pPr>
            <w:r>
              <w:t>1 11 05300 00 0000 120</w:t>
            </w:r>
          </w:p>
        </w:tc>
        <w:tc>
          <w:tcPr>
            <w:tcW w:w="3402" w:type="dxa"/>
          </w:tcPr>
          <w:p w14:paraId="6A69C90D" w14:textId="77777777" w:rsidR="00870054" w:rsidRDefault="00870054">
            <w:pPr>
              <w:pStyle w:val="ConsPlusNormal"/>
            </w:pPr>
            <w:r>
              <w:t>Плата по соглашениям об установлении сервитута в отношении земельных участков, находящихся в государственной или муниципальной собственности</w:t>
            </w:r>
          </w:p>
        </w:tc>
        <w:tc>
          <w:tcPr>
            <w:tcW w:w="1417" w:type="dxa"/>
          </w:tcPr>
          <w:p w14:paraId="7752E62A" w14:textId="77777777" w:rsidR="00870054" w:rsidRDefault="00870054">
            <w:pPr>
              <w:pStyle w:val="ConsPlusNormal"/>
              <w:jc w:val="center"/>
            </w:pPr>
            <w:r>
              <w:t>3000,00</w:t>
            </w:r>
          </w:p>
        </w:tc>
        <w:tc>
          <w:tcPr>
            <w:tcW w:w="1417" w:type="dxa"/>
          </w:tcPr>
          <w:p w14:paraId="4254CF6B" w14:textId="77777777" w:rsidR="00870054" w:rsidRDefault="00870054">
            <w:pPr>
              <w:pStyle w:val="ConsPlusNormal"/>
              <w:jc w:val="center"/>
            </w:pPr>
            <w:r>
              <w:t>3000,00</w:t>
            </w:r>
          </w:p>
        </w:tc>
        <w:tc>
          <w:tcPr>
            <w:tcW w:w="1417" w:type="dxa"/>
          </w:tcPr>
          <w:p w14:paraId="4AA626F1" w14:textId="77777777" w:rsidR="00870054" w:rsidRDefault="00870054">
            <w:pPr>
              <w:pStyle w:val="ConsPlusNormal"/>
              <w:jc w:val="center"/>
            </w:pPr>
            <w:r>
              <w:t>3000,00</w:t>
            </w:r>
          </w:p>
        </w:tc>
      </w:tr>
      <w:tr w:rsidR="00870054" w14:paraId="19A1C57D" w14:textId="77777777">
        <w:tc>
          <w:tcPr>
            <w:tcW w:w="2551" w:type="dxa"/>
          </w:tcPr>
          <w:p w14:paraId="6450199F" w14:textId="77777777" w:rsidR="00870054" w:rsidRDefault="00870054">
            <w:pPr>
              <w:pStyle w:val="ConsPlusNormal"/>
              <w:jc w:val="center"/>
            </w:pPr>
            <w:r>
              <w:t>1 11 05322 02 0000 120</w:t>
            </w:r>
          </w:p>
        </w:tc>
        <w:tc>
          <w:tcPr>
            <w:tcW w:w="3402" w:type="dxa"/>
          </w:tcPr>
          <w:p w14:paraId="6FF3E6CA" w14:textId="77777777" w:rsidR="00870054" w:rsidRDefault="00870054">
            <w:pPr>
              <w:pStyle w:val="ConsPlusNormal"/>
            </w:pPr>
            <w:r>
              <w:t>Плата по соглашениям об установлении сервитута, заключенным органами исполнительной власти субъектов Российской Федерации,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субъектов Российской Федерации</w:t>
            </w:r>
          </w:p>
        </w:tc>
        <w:tc>
          <w:tcPr>
            <w:tcW w:w="1417" w:type="dxa"/>
          </w:tcPr>
          <w:p w14:paraId="7AE9C126" w14:textId="77777777" w:rsidR="00870054" w:rsidRDefault="00870054">
            <w:pPr>
              <w:pStyle w:val="ConsPlusNormal"/>
              <w:jc w:val="center"/>
            </w:pPr>
            <w:r>
              <w:t>3000,00</w:t>
            </w:r>
          </w:p>
        </w:tc>
        <w:tc>
          <w:tcPr>
            <w:tcW w:w="1417" w:type="dxa"/>
          </w:tcPr>
          <w:p w14:paraId="74A3D30D" w14:textId="77777777" w:rsidR="00870054" w:rsidRDefault="00870054">
            <w:pPr>
              <w:pStyle w:val="ConsPlusNormal"/>
              <w:jc w:val="center"/>
            </w:pPr>
            <w:r>
              <w:t>3000,00</w:t>
            </w:r>
          </w:p>
        </w:tc>
        <w:tc>
          <w:tcPr>
            <w:tcW w:w="1417" w:type="dxa"/>
          </w:tcPr>
          <w:p w14:paraId="4BE48A7D" w14:textId="77777777" w:rsidR="00870054" w:rsidRDefault="00870054">
            <w:pPr>
              <w:pStyle w:val="ConsPlusNormal"/>
              <w:jc w:val="center"/>
            </w:pPr>
            <w:r>
              <w:t>3000,00</w:t>
            </w:r>
          </w:p>
        </w:tc>
      </w:tr>
      <w:tr w:rsidR="00870054" w14:paraId="2274DB0C" w14:textId="77777777">
        <w:tc>
          <w:tcPr>
            <w:tcW w:w="2551" w:type="dxa"/>
          </w:tcPr>
          <w:p w14:paraId="6E220B59" w14:textId="77777777" w:rsidR="00870054" w:rsidRDefault="00870054">
            <w:pPr>
              <w:pStyle w:val="ConsPlusNormal"/>
              <w:jc w:val="center"/>
            </w:pPr>
            <w:r>
              <w:t>1 12 00000 00 0000 000</w:t>
            </w:r>
          </w:p>
        </w:tc>
        <w:tc>
          <w:tcPr>
            <w:tcW w:w="3402" w:type="dxa"/>
          </w:tcPr>
          <w:p w14:paraId="2B1A455A" w14:textId="77777777" w:rsidR="00870054" w:rsidRDefault="00870054">
            <w:pPr>
              <w:pStyle w:val="ConsPlusNormal"/>
            </w:pPr>
            <w:r>
              <w:t xml:space="preserve">ПЛАТЕЖИ ПРИ ПОЛЬЗОВАНИИ </w:t>
            </w:r>
            <w:r>
              <w:lastRenderedPageBreak/>
              <w:t>ПРИРОДНЫМИ РЕСУРСАМИ</w:t>
            </w:r>
          </w:p>
        </w:tc>
        <w:tc>
          <w:tcPr>
            <w:tcW w:w="1417" w:type="dxa"/>
          </w:tcPr>
          <w:p w14:paraId="29E35674" w14:textId="77777777" w:rsidR="00870054" w:rsidRDefault="00870054">
            <w:pPr>
              <w:pStyle w:val="ConsPlusNormal"/>
              <w:jc w:val="center"/>
            </w:pPr>
            <w:r>
              <w:lastRenderedPageBreak/>
              <w:t>19821,36</w:t>
            </w:r>
          </w:p>
        </w:tc>
        <w:tc>
          <w:tcPr>
            <w:tcW w:w="1417" w:type="dxa"/>
          </w:tcPr>
          <w:p w14:paraId="117861EE" w14:textId="77777777" w:rsidR="00870054" w:rsidRDefault="00870054">
            <w:pPr>
              <w:pStyle w:val="ConsPlusNormal"/>
              <w:jc w:val="center"/>
            </w:pPr>
            <w:r>
              <w:t>21379,36</w:t>
            </w:r>
          </w:p>
        </w:tc>
        <w:tc>
          <w:tcPr>
            <w:tcW w:w="1417" w:type="dxa"/>
          </w:tcPr>
          <w:p w14:paraId="5251AD5E" w14:textId="77777777" w:rsidR="00870054" w:rsidRDefault="00870054">
            <w:pPr>
              <w:pStyle w:val="ConsPlusNormal"/>
              <w:jc w:val="center"/>
            </w:pPr>
            <w:r>
              <w:t>23043,36</w:t>
            </w:r>
          </w:p>
        </w:tc>
      </w:tr>
      <w:tr w:rsidR="00870054" w14:paraId="591ABE95" w14:textId="77777777">
        <w:tc>
          <w:tcPr>
            <w:tcW w:w="2551" w:type="dxa"/>
          </w:tcPr>
          <w:p w14:paraId="78042469" w14:textId="77777777" w:rsidR="00870054" w:rsidRDefault="00870054">
            <w:pPr>
              <w:pStyle w:val="ConsPlusNormal"/>
              <w:jc w:val="center"/>
            </w:pPr>
            <w:r>
              <w:t>1 12 01000 01 0000 120</w:t>
            </w:r>
          </w:p>
        </w:tc>
        <w:tc>
          <w:tcPr>
            <w:tcW w:w="3402" w:type="dxa"/>
          </w:tcPr>
          <w:p w14:paraId="51F5D42B" w14:textId="77777777" w:rsidR="00870054" w:rsidRDefault="00870054">
            <w:pPr>
              <w:pStyle w:val="ConsPlusNormal"/>
            </w:pPr>
            <w:r>
              <w:t>Плата за негативное воздействие на окружающую среду</w:t>
            </w:r>
          </w:p>
        </w:tc>
        <w:tc>
          <w:tcPr>
            <w:tcW w:w="1417" w:type="dxa"/>
          </w:tcPr>
          <w:p w14:paraId="5ED9518E" w14:textId="77777777" w:rsidR="00870054" w:rsidRDefault="00870054">
            <w:pPr>
              <w:pStyle w:val="ConsPlusNormal"/>
              <w:jc w:val="center"/>
            </w:pPr>
            <w:r>
              <w:t>3625,36</w:t>
            </w:r>
          </w:p>
        </w:tc>
        <w:tc>
          <w:tcPr>
            <w:tcW w:w="1417" w:type="dxa"/>
          </w:tcPr>
          <w:p w14:paraId="521AAFEB" w14:textId="77777777" w:rsidR="00870054" w:rsidRDefault="00870054">
            <w:pPr>
              <w:pStyle w:val="ConsPlusNormal"/>
              <w:jc w:val="center"/>
            </w:pPr>
            <w:r>
              <w:t>3625,36</w:t>
            </w:r>
          </w:p>
        </w:tc>
        <w:tc>
          <w:tcPr>
            <w:tcW w:w="1417" w:type="dxa"/>
          </w:tcPr>
          <w:p w14:paraId="64DBA375" w14:textId="77777777" w:rsidR="00870054" w:rsidRDefault="00870054">
            <w:pPr>
              <w:pStyle w:val="ConsPlusNormal"/>
              <w:jc w:val="center"/>
            </w:pPr>
            <w:r>
              <w:t>3625,36</w:t>
            </w:r>
          </w:p>
        </w:tc>
      </w:tr>
      <w:tr w:rsidR="00870054" w14:paraId="409D2F03" w14:textId="77777777">
        <w:tc>
          <w:tcPr>
            <w:tcW w:w="2551" w:type="dxa"/>
          </w:tcPr>
          <w:p w14:paraId="720E365D" w14:textId="77777777" w:rsidR="00870054" w:rsidRDefault="00870054">
            <w:pPr>
              <w:pStyle w:val="ConsPlusNormal"/>
              <w:jc w:val="center"/>
            </w:pPr>
            <w:r>
              <w:t>1 12 01000 01 0000 120</w:t>
            </w:r>
          </w:p>
        </w:tc>
        <w:tc>
          <w:tcPr>
            <w:tcW w:w="3402" w:type="dxa"/>
          </w:tcPr>
          <w:p w14:paraId="26487EA1" w14:textId="77777777" w:rsidR="00870054" w:rsidRDefault="00870054">
            <w:pPr>
              <w:pStyle w:val="ConsPlusNormal"/>
            </w:pPr>
            <w:r>
              <w:t>Плата за негативное воздействие на окружающую среду</w:t>
            </w:r>
          </w:p>
        </w:tc>
        <w:tc>
          <w:tcPr>
            <w:tcW w:w="1417" w:type="dxa"/>
          </w:tcPr>
          <w:p w14:paraId="462EAF3E" w14:textId="77777777" w:rsidR="00870054" w:rsidRDefault="00870054">
            <w:pPr>
              <w:pStyle w:val="ConsPlusNormal"/>
              <w:jc w:val="center"/>
            </w:pPr>
            <w:r>
              <w:t>3625,36</w:t>
            </w:r>
          </w:p>
        </w:tc>
        <w:tc>
          <w:tcPr>
            <w:tcW w:w="1417" w:type="dxa"/>
          </w:tcPr>
          <w:p w14:paraId="0805C5AD" w14:textId="77777777" w:rsidR="00870054" w:rsidRDefault="00870054">
            <w:pPr>
              <w:pStyle w:val="ConsPlusNormal"/>
              <w:jc w:val="center"/>
            </w:pPr>
            <w:r>
              <w:t>3625,36</w:t>
            </w:r>
          </w:p>
        </w:tc>
        <w:tc>
          <w:tcPr>
            <w:tcW w:w="1417" w:type="dxa"/>
          </w:tcPr>
          <w:p w14:paraId="607D43C1" w14:textId="77777777" w:rsidR="00870054" w:rsidRDefault="00870054">
            <w:pPr>
              <w:pStyle w:val="ConsPlusNormal"/>
              <w:jc w:val="center"/>
            </w:pPr>
            <w:r>
              <w:t>3625,36</w:t>
            </w:r>
          </w:p>
        </w:tc>
      </w:tr>
      <w:tr w:rsidR="00870054" w14:paraId="7BFE014B" w14:textId="77777777">
        <w:tc>
          <w:tcPr>
            <w:tcW w:w="2551" w:type="dxa"/>
          </w:tcPr>
          <w:p w14:paraId="69214F25" w14:textId="77777777" w:rsidR="00870054" w:rsidRDefault="00870054">
            <w:pPr>
              <w:pStyle w:val="ConsPlusNormal"/>
              <w:jc w:val="center"/>
            </w:pPr>
            <w:r>
              <w:t>1 12 02000 00 0000 120</w:t>
            </w:r>
          </w:p>
        </w:tc>
        <w:tc>
          <w:tcPr>
            <w:tcW w:w="3402" w:type="dxa"/>
          </w:tcPr>
          <w:p w14:paraId="3DE61C1A" w14:textId="77777777" w:rsidR="00870054" w:rsidRDefault="00870054">
            <w:pPr>
              <w:pStyle w:val="ConsPlusNormal"/>
            </w:pPr>
            <w:r>
              <w:t>Платежи при пользовании недрами</w:t>
            </w:r>
          </w:p>
        </w:tc>
        <w:tc>
          <w:tcPr>
            <w:tcW w:w="1417" w:type="dxa"/>
          </w:tcPr>
          <w:p w14:paraId="3FD0ED3C" w14:textId="77777777" w:rsidR="00870054" w:rsidRDefault="00870054">
            <w:pPr>
              <w:pStyle w:val="ConsPlusNormal"/>
              <w:jc w:val="center"/>
            </w:pPr>
            <w:r>
              <w:t>4576,00</w:t>
            </w:r>
          </w:p>
        </w:tc>
        <w:tc>
          <w:tcPr>
            <w:tcW w:w="1417" w:type="dxa"/>
          </w:tcPr>
          <w:p w14:paraId="4D29DDD4" w14:textId="77777777" w:rsidR="00870054" w:rsidRDefault="00870054">
            <w:pPr>
              <w:pStyle w:val="ConsPlusNormal"/>
              <w:jc w:val="center"/>
            </w:pPr>
            <w:r>
              <w:t>5104,00</w:t>
            </w:r>
          </w:p>
        </w:tc>
        <w:tc>
          <w:tcPr>
            <w:tcW w:w="1417" w:type="dxa"/>
          </w:tcPr>
          <w:p w14:paraId="5A2FEF59" w14:textId="77777777" w:rsidR="00870054" w:rsidRDefault="00870054">
            <w:pPr>
              <w:pStyle w:val="ConsPlusNormal"/>
              <w:jc w:val="center"/>
            </w:pPr>
            <w:r>
              <w:t>5718,00</w:t>
            </w:r>
          </w:p>
        </w:tc>
      </w:tr>
      <w:tr w:rsidR="00870054" w14:paraId="61AB2B33" w14:textId="77777777">
        <w:tc>
          <w:tcPr>
            <w:tcW w:w="2551" w:type="dxa"/>
          </w:tcPr>
          <w:p w14:paraId="5A84A3E3" w14:textId="77777777" w:rsidR="00870054" w:rsidRDefault="00870054">
            <w:pPr>
              <w:pStyle w:val="ConsPlusNormal"/>
              <w:jc w:val="center"/>
            </w:pPr>
            <w:r>
              <w:t>1 12 02000 00 0000 120</w:t>
            </w:r>
          </w:p>
        </w:tc>
        <w:tc>
          <w:tcPr>
            <w:tcW w:w="3402" w:type="dxa"/>
          </w:tcPr>
          <w:p w14:paraId="2D902F3B" w14:textId="77777777" w:rsidR="00870054" w:rsidRDefault="00870054">
            <w:pPr>
              <w:pStyle w:val="ConsPlusNormal"/>
            </w:pPr>
            <w:r>
              <w:t>Платежи при пользовании недрами</w:t>
            </w:r>
          </w:p>
        </w:tc>
        <w:tc>
          <w:tcPr>
            <w:tcW w:w="1417" w:type="dxa"/>
          </w:tcPr>
          <w:p w14:paraId="0F70B644" w14:textId="77777777" w:rsidR="00870054" w:rsidRDefault="00870054">
            <w:pPr>
              <w:pStyle w:val="ConsPlusNormal"/>
              <w:jc w:val="center"/>
            </w:pPr>
            <w:r>
              <w:t>4576,00</w:t>
            </w:r>
          </w:p>
        </w:tc>
        <w:tc>
          <w:tcPr>
            <w:tcW w:w="1417" w:type="dxa"/>
          </w:tcPr>
          <w:p w14:paraId="720CFB48" w14:textId="77777777" w:rsidR="00870054" w:rsidRDefault="00870054">
            <w:pPr>
              <w:pStyle w:val="ConsPlusNormal"/>
              <w:jc w:val="center"/>
            </w:pPr>
            <w:r>
              <w:t>5104,00</w:t>
            </w:r>
          </w:p>
        </w:tc>
        <w:tc>
          <w:tcPr>
            <w:tcW w:w="1417" w:type="dxa"/>
          </w:tcPr>
          <w:p w14:paraId="7710FC47" w14:textId="77777777" w:rsidR="00870054" w:rsidRDefault="00870054">
            <w:pPr>
              <w:pStyle w:val="ConsPlusNormal"/>
              <w:jc w:val="center"/>
            </w:pPr>
            <w:r>
              <w:t>5718,00</w:t>
            </w:r>
          </w:p>
        </w:tc>
      </w:tr>
      <w:tr w:rsidR="00870054" w14:paraId="79D3C1A5" w14:textId="77777777">
        <w:tc>
          <w:tcPr>
            <w:tcW w:w="2551" w:type="dxa"/>
          </w:tcPr>
          <w:p w14:paraId="7EA523A8" w14:textId="77777777" w:rsidR="00870054" w:rsidRDefault="00870054">
            <w:pPr>
              <w:pStyle w:val="ConsPlusNormal"/>
              <w:jc w:val="center"/>
            </w:pPr>
            <w:r>
              <w:t>1 12 04000 00 0000 120</w:t>
            </w:r>
          </w:p>
        </w:tc>
        <w:tc>
          <w:tcPr>
            <w:tcW w:w="3402" w:type="dxa"/>
          </w:tcPr>
          <w:p w14:paraId="2055E5F6" w14:textId="77777777" w:rsidR="00870054" w:rsidRDefault="00870054">
            <w:pPr>
              <w:pStyle w:val="ConsPlusNormal"/>
            </w:pPr>
            <w:r>
              <w:t>Плата за использование лесов</w:t>
            </w:r>
          </w:p>
        </w:tc>
        <w:tc>
          <w:tcPr>
            <w:tcW w:w="1417" w:type="dxa"/>
          </w:tcPr>
          <w:p w14:paraId="1A63C0A6" w14:textId="77777777" w:rsidR="00870054" w:rsidRDefault="00870054">
            <w:pPr>
              <w:pStyle w:val="ConsPlusNormal"/>
              <w:jc w:val="center"/>
            </w:pPr>
            <w:r>
              <w:t>11620,00</w:t>
            </w:r>
          </w:p>
        </w:tc>
        <w:tc>
          <w:tcPr>
            <w:tcW w:w="1417" w:type="dxa"/>
          </w:tcPr>
          <w:p w14:paraId="7FE24F35" w14:textId="77777777" w:rsidR="00870054" w:rsidRDefault="00870054">
            <w:pPr>
              <w:pStyle w:val="ConsPlusNormal"/>
              <w:jc w:val="center"/>
            </w:pPr>
            <w:r>
              <w:t>12650,00</w:t>
            </w:r>
          </w:p>
        </w:tc>
        <w:tc>
          <w:tcPr>
            <w:tcW w:w="1417" w:type="dxa"/>
          </w:tcPr>
          <w:p w14:paraId="28059938" w14:textId="77777777" w:rsidR="00870054" w:rsidRDefault="00870054">
            <w:pPr>
              <w:pStyle w:val="ConsPlusNormal"/>
              <w:jc w:val="center"/>
            </w:pPr>
            <w:r>
              <w:t>13700,00</w:t>
            </w:r>
          </w:p>
        </w:tc>
      </w:tr>
      <w:tr w:rsidR="00870054" w14:paraId="578F1390" w14:textId="77777777">
        <w:tc>
          <w:tcPr>
            <w:tcW w:w="2551" w:type="dxa"/>
          </w:tcPr>
          <w:p w14:paraId="4BB8E202" w14:textId="77777777" w:rsidR="00870054" w:rsidRDefault="00870054">
            <w:pPr>
              <w:pStyle w:val="ConsPlusNormal"/>
              <w:jc w:val="center"/>
            </w:pPr>
            <w:r>
              <w:t>1 12 04000 00 0000 120</w:t>
            </w:r>
          </w:p>
        </w:tc>
        <w:tc>
          <w:tcPr>
            <w:tcW w:w="3402" w:type="dxa"/>
          </w:tcPr>
          <w:p w14:paraId="0EC3455D" w14:textId="77777777" w:rsidR="00870054" w:rsidRDefault="00870054">
            <w:pPr>
              <w:pStyle w:val="ConsPlusNormal"/>
            </w:pPr>
            <w:r>
              <w:t>Плата за использование лесов</w:t>
            </w:r>
          </w:p>
        </w:tc>
        <w:tc>
          <w:tcPr>
            <w:tcW w:w="1417" w:type="dxa"/>
          </w:tcPr>
          <w:p w14:paraId="7448C411" w14:textId="77777777" w:rsidR="00870054" w:rsidRDefault="00870054">
            <w:pPr>
              <w:pStyle w:val="ConsPlusNormal"/>
              <w:jc w:val="center"/>
            </w:pPr>
            <w:r>
              <w:t>11620,00</w:t>
            </w:r>
          </w:p>
        </w:tc>
        <w:tc>
          <w:tcPr>
            <w:tcW w:w="1417" w:type="dxa"/>
          </w:tcPr>
          <w:p w14:paraId="2696C4BA" w14:textId="77777777" w:rsidR="00870054" w:rsidRDefault="00870054">
            <w:pPr>
              <w:pStyle w:val="ConsPlusNormal"/>
              <w:jc w:val="center"/>
            </w:pPr>
            <w:r>
              <w:t>12650,00</w:t>
            </w:r>
          </w:p>
        </w:tc>
        <w:tc>
          <w:tcPr>
            <w:tcW w:w="1417" w:type="dxa"/>
          </w:tcPr>
          <w:p w14:paraId="0105D37D" w14:textId="77777777" w:rsidR="00870054" w:rsidRDefault="00870054">
            <w:pPr>
              <w:pStyle w:val="ConsPlusNormal"/>
              <w:jc w:val="center"/>
            </w:pPr>
            <w:r>
              <w:t>13700,00</w:t>
            </w:r>
          </w:p>
        </w:tc>
      </w:tr>
      <w:tr w:rsidR="00870054" w14:paraId="4C210E15" w14:textId="77777777">
        <w:tc>
          <w:tcPr>
            <w:tcW w:w="2551" w:type="dxa"/>
          </w:tcPr>
          <w:p w14:paraId="26EE5B26" w14:textId="77777777" w:rsidR="00870054" w:rsidRDefault="00870054">
            <w:pPr>
              <w:pStyle w:val="ConsPlusNormal"/>
              <w:jc w:val="center"/>
            </w:pPr>
            <w:r>
              <w:t>1 13 00000 00 0000 000</w:t>
            </w:r>
          </w:p>
        </w:tc>
        <w:tc>
          <w:tcPr>
            <w:tcW w:w="3402" w:type="dxa"/>
          </w:tcPr>
          <w:p w14:paraId="212B8BF6" w14:textId="77777777" w:rsidR="00870054" w:rsidRDefault="00870054">
            <w:pPr>
              <w:pStyle w:val="ConsPlusNormal"/>
            </w:pPr>
            <w:r>
              <w:t>ДОХОДЫ ОТ ОКАЗАНИЯ ПЛАТНЫХ УСЛУГ И КОМПЕНСАЦИИ ЗАТРАТ ГОСУДАРСТВА</w:t>
            </w:r>
          </w:p>
        </w:tc>
        <w:tc>
          <w:tcPr>
            <w:tcW w:w="1417" w:type="dxa"/>
          </w:tcPr>
          <w:p w14:paraId="1EA516F7" w14:textId="77777777" w:rsidR="00870054" w:rsidRDefault="00870054">
            <w:pPr>
              <w:pStyle w:val="ConsPlusNormal"/>
              <w:jc w:val="center"/>
            </w:pPr>
            <w:r>
              <w:t>71713,75</w:t>
            </w:r>
          </w:p>
        </w:tc>
        <w:tc>
          <w:tcPr>
            <w:tcW w:w="1417" w:type="dxa"/>
          </w:tcPr>
          <w:p w14:paraId="3E6EB6DB" w14:textId="77777777" w:rsidR="00870054" w:rsidRDefault="00870054">
            <w:pPr>
              <w:pStyle w:val="ConsPlusNormal"/>
              <w:jc w:val="center"/>
            </w:pPr>
            <w:r>
              <w:t>71709,05</w:t>
            </w:r>
          </w:p>
        </w:tc>
        <w:tc>
          <w:tcPr>
            <w:tcW w:w="1417" w:type="dxa"/>
          </w:tcPr>
          <w:p w14:paraId="3869C115" w14:textId="77777777" w:rsidR="00870054" w:rsidRDefault="00870054">
            <w:pPr>
              <w:pStyle w:val="ConsPlusNormal"/>
              <w:jc w:val="center"/>
            </w:pPr>
            <w:r>
              <w:t>71714,85</w:t>
            </w:r>
          </w:p>
        </w:tc>
      </w:tr>
      <w:tr w:rsidR="00870054" w14:paraId="1CF83250" w14:textId="77777777">
        <w:tc>
          <w:tcPr>
            <w:tcW w:w="2551" w:type="dxa"/>
          </w:tcPr>
          <w:p w14:paraId="2B261219" w14:textId="77777777" w:rsidR="00870054" w:rsidRDefault="00870054">
            <w:pPr>
              <w:pStyle w:val="ConsPlusNormal"/>
              <w:jc w:val="center"/>
            </w:pPr>
            <w:r>
              <w:t>1 13 01000 00 0000 130</w:t>
            </w:r>
          </w:p>
        </w:tc>
        <w:tc>
          <w:tcPr>
            <w:tcW w:w="3402" w:type="dxa"/>
          </w:tcPr>
          <w:p w14:paraId="6E911415" w14:textId="77777777" w:rsidR="00870054" w:rsidRDefault="00870054">
            <w:pPr>
              <w:pStyle w:val="ConsPlusNormal"/>
            </w:pPr>
            <w:r>
              <w:t>Доходы от оказания платных услуг (работ)</w:t>
            </w:r>
          </w:p>
        </w:tc>
        <w:tc>
          <w:tcPr>
            <w:tcW w:w="1417" w:type="dxa"/>
          </w:tcPr>
          <w:p w14:paraId="4EBC6303" w14:textId="77777777" w:rsidR="00870054" w:rsidRDefault="00870054">
            <w:pPr>
              <w:pStyle w:val="ConsPlusNormal"/>
              <w:jc w:val="center"/>
            </w:pPr>
            <w:r>
              <w:t>14173,00</w:t>
            </w:r>
          </w:p>
        </w:tc>
        <w:tc>
          <w:tcPr>
            <w:tcW w:w="1417" w:type="dxa"/>
          </w:tcPr>
          <w:p w14:paraId="2C2F4DD2" w14:textId="77777777" w:rsidR="00870054" w:rsidRDefault="00870054">
            <w:pPr>
              <w:pStyle w:val="ConsPlusNormal"/>
              <w:jc w:val="center"/>
            </w:pPr>
            <w:r>
              <w:t>14206,30</w:t>
            </w:r>
          </w:p>
        </w:tc>
        <w:tc>
          <w:tcPr>
            <w:tcW w:w="1417" w:type="dxa"/>
          </w:tcPr>
          <w:p w14:paraId="2DC94210" w14:textId="77777777" w:rsidR="00870054" w:rsidRDefault="00870054">
            <w:pPr>
              <w:pStyle w:val="ConsPlusNormal"/>
              <w:jc w:val="center"/>
            </w:pPr>
            <w:r>
              <w:t>14212,10</w:t>
            </w:r>
          </w:p>
        </w:tc>
      </w:tr>
      <w:tr w:rsidR="00870054" w14:paraId="1C061A9F" w14:textId="77777777">
        <w:tc>
          <w:tcPr>
            <w:tcW w:w="2551" w:type="dxa"/>
          </w:tcPr>
          <w:p w14:paraId="78AEDA03" w14:textId="77777777" w:rsidR="00870054" w:rsidRDefault="00870054">
            <w:pPr>
              <w:pStyle w:val="ConsPlusNormal"/>
              <w:jc w:val="center"/>
            </w:pPr>
            <w:r>
              <w:t>1 13 01000 00 0000 130</w:t>
            </w:r>
          </w:p>
        </w:tc>
        <w:tc>
          <w:tcPr>
            <w:tcW w:w="3402" w:type="dxa"/>
          </w:tcPr>
          <w:p w14:paraId="66EE92B5" w14:textId="77777777" w:rsidR="00870054" w:rsidRDefault="00870054">
            <w:pPr>
              <w:pStyle w:val="ConsPlusNormal"/>
            </w:pPr>
            <w:r>
              <w:t>Доходы от оказания платных услуг (работ)</w:t>
            </w:r>
          </w:p>
        </w:tc>
        <w:tc>
          <w:tcPr>
            <w:tcW w:w="1417" w:type="dxa"/>
          </w:tcPr>
          <w:p w14:paraId="697F2010" w14:textId="77777777" w:rsidR="00870054" w:rsidRDefault="00870054">
            <w:pPr>
              <w:pStyle w:val="ConsPlusNormal"/>
              <w:jc w:val="center"/>
            </w:pPr>
            <w:r>
              <w:t>14173,00</w:t>
            </w:r>
          </w:p>
        </w:tc>
        <w:tc>
          <w:tcPr>
            <w:tcW w:w="1417" w:type="dxa"/>
          </w:tcPr>
          <w:p w14:paraId="4CFDFEBF" w14:textId="77777777" w:rsidR="00870054" w:rsidRDefault="00870054">
            <w:pPr>
              <w:pStyle w:val="ConsPlusNormal"/>
              <w:jc w:val="center"/>
            </w:pPr>
            <w:r>
              <w:t>14206,30</w:t>
            </w:r>
          </w:p>
        </w:tc>
        <w:tc>
          <w:tcPr>
            <w:tcW w:w="1417" w:type="dxa"/>
          </w:tcPr>
          <w:p w14:paraId="4722C5AB" w14:textId="77777777" w:rsidR="00870054" w:rsidRDefault="00870054">
            <w:pPr>
              <w:pStyle w:val="ConsPlusNormal"/>
              <w:jc w:val="center"/>
            </w:pPr>
            <w:r>
              <w:t>14212,10</w:t>
            </w:r>
          </w:p>
        </w:tc>
      </w:tr>
      <w:tr w:rsidR="00870054" w14:paraId="0710DA8E" w14:textId="77777777">
        <w:tc>
          <w:tcPr>
            <w:tcW w:w="2551" w:type="dxa"/>
          </w:tcPr>
          <w:p w14:paraId="31381603" w14:textId="77777777" w:rsidR="00870054" w:rsidRDefault="00870054">
            <w:pPr>
              <w:pStyle w:val="ConsPlusNormal"/>
              <w:jc w:val="center"/>
            </w:pPr>
            <w:r>
              <w:t>1 13 02000 00 0000 130</w:t>
            </w:r>
          </w:p>
        </w:tc>
        <w:tc>
          <w:tcPr>
            <w:tcW w:w="3402" w:type="dxa"/>
          </w:tcPr>
          <w:p w14:paraId="4FB1392C" w14:textId="77777777" w:rsidR="00870054" w:rsidRDefault="00870054">
            <w:pPr>
              <w:pStyle w:val="ConsPlusNormal"/>
            </w:pPr>
            <w:r>
              <w:t>Доходы от компенсации затрат государства</w:t>
            </w:r>
          </w:p>
        </w:tc>
        <w:tc>
          <w:tcPr>
            <w:tcW w:w="1417" w:type="dxa"/>
          </w:tcPr>
          <w:p w14:paraId="5CEB1CC8" w14:textId="77777777" w:rsidR="00870054" w:rsidRDefault="00870054">
            <w:pPr>
              <w:pStyle w:val="ConsPlusNormal"/>
              <w:jc w:val="center"/>
            </w:pPr>
            <w:r>
              <w:t>57540,75</w:t>
            </w:r>
          </w:p>
        </w:tc>
        <w:tc>
          <w:tcPr>
            <w:tcW w:w="1417" w:type="dxa"/>
          </w:tcPr>
          <w:p w14:paraId="42BC0FA7" w14:textId="77777777" w:rsidR="00870054" w:rsidRDefault="00870054">
            <w:pPr>
              <w:pStyle w:val="ConsPlusNormal"/>
              <w:jc w:val="center"/>
            </w:pPr>
            <w:r>
              <w:t>57502,75</w:t>
            </w:r>
          </w:p>
        </w:tc>
        <w:tc>
          <w:tcPr>
            <w:tcW w:w="1417" w:type="dxa"/>
          </w:tcPr>
          <w:p w14:paraId="43B16231" w14:textId="77777777" w:rsidR="00870054" w:rsidRDefault="00870054">
            <w:pPr>
              <w:pStyle w:val="ConsPlusNormal"/>
              <w:jc w:val="center"/>
            </w:pPr>
            <w:r>
              <w:t>57502,75</w:t>
            </w:r>
          </w:p>
        </w:tc>
      </w:tr>
      <w:tr w:rsidR="00870054" w14:paraId="2B418A13" w14:textId="77777777">
        <w:tc>
          <w:tcPr>
            <w:tcW w:w="2551" w:type="dxa"/>
          </w:tcPr>
          <w:p w14:paraId="2C9D2A84" w14:textId="77777777" w:rsidR="00870054" w:rsidRDefault="00870054">
            <w:pPr>
              <w:pStyle w:val="ConsPlusNormal"/>
              <w:jc w:val="center"/>
            </w:pPr>
            <w:r>
              <w:lastRenderedPageBreak/>
              <w:t>1 13 02992 02 0000 130</w:t>
            </w:r>
          </w:p>
        </w:tc>
        <w:tc>
          <w:tcPr>
            <w:tcW w:w="3402" w:type="dxa"/>
          </w:tcPr>
          <w:p w14:paraId="2474D4E2" w14:textId="77777777" w:rsidR="00870054" w:rsidRDefault="00870054">
            <w:pPr>
              <w:pStyle w:val="ConsPlusNormal"/>
            </w:pPr>
            <w:r>
              <w:t>Прочие доходы от компенсации затрат бюджетов субъектов Российской Федерации</w:t>
            </w:r>
          </w:p>
        </w:tc>
        <w:tc>
          <w:tcPr>
            <w:tcW w:w="1417" w:type="dxa"/>
          </w:tcPr>
          <w:p w14:paraId="3117AE28" w14:textId="77777777" w:rsidR="00870054" w:rsidRDefault="00870054">
            <w:pPr>
              <w:pStyle w:val="ConsPlusNormal"/>
              <w:jc w:val="center"/>
            </w:pPr>
            <w:r>
              <w:t>57540,75</w:t>
            </w:r>
          </w:p>
        </w:tc>
        <w:tc>
          <w:tcPr>
            <w:tcW w:w="1417" w:type="dxa"/>
          </w:tcPr>
          <w:p w14:paraId="7480F604" w14:textId="77777777" w:rsidR="00870054" w:rsidRDefault="00870054">
            <w:pPr>
              <w:pStyle w:val="ConsPlusNormal"/>
              <w:jc w:val="center"/>
            </w:pPr>
            <w:r>
              <w:t>57502,75</w:t>
            </w:r>
          </w:p>
        </w:tc>
        <w:tc>
          <w:tcPr>
            <w:tcW w:w="1417" w:type="dxa"/>
          </w:tcPr>
          <w:p w14:paraId="126AEE38" w14:textId="77777777" w:rsidR="00870054" w:rsidRDefault="00870054">
            <w:pPr>
              <w:pStyle w:val="ConsPlusNormal"/>
              <w:jc w:val="center"/>
            </w:pPr>
            <w:r>
              <w:t>57502,75</w:t>
            </w:r>
          </w:p>
        </w:tc>
      </w:tr>
      <w:tr w:rsidR="00870054" w14:paraId="2483D9E7" w14:textId="77777777">
        <w:tc>
          <w:tcPr>
            <w:tcW w:w="2551" w:type="dxa"/>
          </w:tcPr>
          <w:p w14:paraId="0C5AC96E" w14:textId="77777777" w:rsidR="00870054" w:rsidRDefault="00870054">
            <w:pPr>
              <w:pStyle w:val="ConsPlusNormal"/>
              <w:jc w:val="center"/>
            </w:pPr>
            <w:r>
              <w:t>1 14 00000 00 0000 000</w:t>
            </w:r>
          </w:p>
        </w:tc>
        <w:tc>
          <w:tcPr>
            <w:tcW w:w="3402" w:type="dxa"/>
          </w:tcPr>
          <w:p w14:paraId="11EE423A" w14:textId="77777777" w:rsidR="00870054" w:rsidRDefault="00870054">
            <w:pPr>
              <w:pStyle w:val="ConsPlusNormal"/>
            </w:pPr>
            <w:r>
              <w:t>ДОХОДЫ ОТ ПРОДАЖИ МАТЕРИАЛЬНЫХ И НЕМАТЕРИАЛЬНЫХ АКТИВОВ</w:t>
            </w:r>
          </w:p>
        </w:tc>
        <w:tc>
          <w:tcPr>
            <w:tcW w:w="1417" w:type="dxa"/>
          </w:tcPr>
          <w:p w14:paraId="7C6F668F" w14:textId="77777777" w:rsidR="00870054" w:rsidRDefault="00870054">
            <w:pPr>
              <w:pStyle w:val="ConsPlusNormal"/>
              <w:jc w:val="center"/>
            </w:pPr>
            <w:r>
              <w:t>13256,66</w:t>
            </w:r>
          </w:p>
        </w:tc>
        <w:tc>
          <w:tcPr>
            <w:tcW w:w="1417" w:type="dxa"/>
          </w:tcPr>
          <w:p w14:paraId="58BE84B1" w14:textId="77777777" w:rsidR="00870054" w:rsidRDefault="00870054">
            <w:pPr>
              <w:pStyle w:val="ConsPlusNormal"/>
              <w:jc w:val="center"/>
            </w:pPr>
            <w:r>
              <w:t>12085,97</w:t>
            </w:r>
          </w:p>
        </w:tc>
        <w:tc>
          <w:tcPr>
            <w:tcW w:w="1417" w:type="dxa"/>
          </w:tcPr>
          <w:p w14:paraId="1FF5672D" w14:textId="77777777" w:rsidR="00870054" w:rsidRDefault="00870054">
            <w:pPr>
              <w:pStyle w:val="ConsPlusNormal"/>
              <w:jc w:val="center"/>
            </w:pPr>
            <w:r>
              <w:t>12085,97</w:t>
            </w:r>
          </w:p>
        </w:tc>
      </w:tr>
      <w:tr w:rsidR="00870054" w14:paraId="7276ACFE" w14:textId="77777777">
        <w:tc>
          <w:tcPr>
            <w:tcW w:w="2551" w:type="dxa"/>
          </w:tcPr>
          <w:p w14:paraId="714B415D" w14:textId="77777777" w:rsidR="00870054" w:rsidRDefault="00870054">
            <w:pPr>
              <w:pStyle w:val="ConsPlusNormal"/>
              <w:jc w:val="center"/>
            </w:pPr>
            <w:r>
              <w:t>1 14 02000 00 0000 000</w:t>
            </w:r>
          </w:p>
        </w:tc>
        <w:tc>
          <w:tcPr>
            <w:tcW w:w="3402" w:type="dxa"/>
          </w:tcPr>
          <w:p w14:paraId="6F1793CE" w14:textId="77777777" w:rsidR="00870054" w:rsidRDefault="00870054">
            <w:pPr>
              <w:pStyle w:val="ConsPlusNormal"/>
            </w:pPr>
            <w: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417" w:type="dxa"/>
          </w:tcPr>
          <w:p w14:paraId="768E2BF6" w14:textId="77777777" w:rsidR="00870054" w:rsidRDefault="00870054">
            <w:pPr>
              <w:pStyle w:val="ConsPlusNormal"/>
              <w:jc w:val="center"/>
            </w:pPr>
            <w:r>
              <w:t>13256,66</w:t>
            </w:r>
          </w:p>
        </w:tc>
        <w:tc>
          <w:tcPr>
            <w:tcW w:w="1417" w:type="dxa"/>
          </w:tcPr>
          <w:p w14:paraId="47396C63" w14:textId="77777777" w:rsidR="00870054" w:rsidRDefault="00870054">
            <w:pPr>
              <w:pStyle w:val="ConsPlusNormal"/>
              <w:jc w:val="center"/>
            </w:pPr>
            <w:r>
              <w:t>12085,97</w:t>
            </w:r>
          </w:p>
        </w:tc>
        <w:tc>
          <w:tcPr>
            <w:tcW w:w="1417" w:type="dxa"/>
          </w:tcPr>
          <w:p w14:paraId="00FFDAB9" w14:textId="77777777" w:rsidR="00870054" w:rsidRDefault="00870054">
            <w:pPr>
              <w:pStyle w:val="ConsPlusNormal"/>
              <w:jc w:val="center"/>
            </w:pPr>
            <w:r>
              <w:t>12085,97</w:t>
            </w:r>
          </w:p>
        </w:tc>
      </w:tr>
      <w:tr w:rsidR="00870054" w14:paraId="771F7B07" w14:textId="77777777">
        <w:tc>
          <w:tcPr>
            <w:tcW w:w="2551" w:type="dxa"/>
          </w:tcPr>
          <w:p w14:paraId="4DD7788C" w14:textId="77777777" w:rsidR="00870054" w:rsidRDefault="00870054">
            <w:pPr>
              <w:pStyle w:val="ConsPlusNormal"/>
              <w:jc w:val="center"/>
            </w:pPr>
            <w:r>
              <w:t>1 14 02022 02 0000 410</w:t>
            </w:r>
          </w:p>
        </w:tc>
        <w:tc>
          <w:tcPr>
            <w:tcW w:w="3402" w:type="dxa"/>
          </w:tcPr>
          <w:p w14:paraId="5E386401" w14:textId="77777777" w:rsidR="00870054" w:rsidRDefault="00870054">
            <w:pPr>
              <w:pStyle w:val="ConsPlusNormal"/>
            </w:pPr>
            <w:r>
              <w:t xml:space="preserve">Доходы от реализации имущества, находящегося в оперативном управлении учреждений, находящихся в ведении органов государственной власти субъектов Российской Федерации (за исключением имущества бюджетных и </w:t>
            </w:r>
            <w:r>
              <w:lastRenderedPageBreak/>
              <w:t>автономных учреждений субъектов Российской Федерации), в части реализации основных средств по указанному имуществу</w:t>
            </w:r>
          </w:p>
        </w:tc>
        <w:tc>
          <w:tcPr>
            <w:tcW w:w="1417" w:type="dxa"/>
          </w:tcPr>
          <w:p w14:paraId="34616FB4" w14:textId="77777777" w:rsidR="00870054" w:rsidRDefault="00870054">
            <w:pPr>
              <w:pStyle w:val="ConsPlusNormal"/>
              <w:jc w:val="center"/>
            </w:pPr>
            <w:r>
              <w:lastRenderedPageBreak/>
              <w:t>6256,66</w:t>
            </w:r>
          </w:p>
        </w:tc>
        <w:tc>
          <w:tcPr>
            <w:tcW w:w="1417" w:type="dxa"/>
          </w:tcPr>
          <w:p w14:paraId="1907111A" w14:textId="77777777" w:rsidR="00870054" w:rsidRDefault="00870054">
            <w:pPr>
              <w:pStyle w:val="ConsPlusNormal"/>
              <w:jc w:val="center"/>
            </w:pPr>
            <w:r>
              <w:t>5085,97</w:t>
            </w:r>
          </w:p>
        </w:tc>
        <w:tc>
          <w:tcPr>
            <w:tcW w:w="1417" w:type="dxa"/>
          </w:tcPr>
          <w:p w14:paraId="3F27DB93" w14:textId="77777777" w:rsidR="00870054" w:rsidRDefault="00870054">
            <w:pPr>
              <w:pStyle w:val="ConsPlusNormal"/>
              <w:jc w:val="center"/>
            </w:pPr>
            <w:r>
              <w:t>5085,97</w:t>
            </w:r>
          </w:p>
        </w:tc>
      </w:tr>
      <w:tr w:rsidR="00870054" w14:paraId="5A3E0326" w14:textId="77777777">
        <w:tc>
          <w:tcPr>
            <w:tcW w:w="2551" w:type="dxa"/>
          </w:tcPr>
          <w:p w14:paraId="0DBFB993" w14:textId="77777777" w:rsidR="00870054" w:rsidRDefault="00870054">
            <w:pPr>
              <w:pStyle w:val="ConsPlusNormal"/>
              <w:jc w:val="center"/>
            </w:pPr>
            <w:r>
              <w:t>1 14 02023 02 0000 410</w:t>
            </w:r>
          </w:p>
        </w:tc>
        <w:tc>
          <w:tcPr>
            <w:tcW w:w="3402" w:type="dxa"/>
          </w:tcPr>
          <w:p w14:paraId="0F3F03F6" w14:textId="77777777" w:rsidR="00870054" w:rsidRDefault="00870054">
            <w:pPr>
              <w:pStyle w:val="ConsPlusNormal"/>
            </w:pPr>
            <w:r>
              <w:t>Доходы от реализации иного имущества, находящегося в собственности субъектов Российской Федерации (за исключением имущества бюджетных и автономных учреждений субъектов Российской Федерации, а также имущества государственных унитарных предприятий субъектов Российской Федерации, в том числе казенных), в части реализации основных средств по указанному имуществу</w:t>
            </w:r>
          </w:p>
        </w:tc>
        <w:tc>
          <w:tcPr>
            <w:tcW w:w="1417" w:type="dxa"/>
          </w:tcPr>
          <w:p w14:paraId="7F87B9BF" w14:textId="77777777" w:rsidR="00870054" w:rsidRDefault="00870054">
            <w:pPr>
              <w:pStyle w:val="ConsPlusNormal"/>
              <w:jc w:val="center"/>
            </w:pPr>
            <w:r>
              <w:t>7000,00</w:t>
            </w:r>
          </w:p>
        </w:tc>
        <w:tc>
          <w:tcPr>
            <w:tcW w:w="1417" w:type="dxa"/>
          </w:tcPr>
          <w:p w14:paraId="14EDDC3C" w14:textId="77777777" w:rsidR="00870054" w:rsidRDefault="00870054">
            <w:pPr>
              <w:pStyle w:val="ConsPlusNormal"/>
              <w:jc w:val="center"/>
            </w:pPr>
            <w:r>
              <w:t>7000,00</w:t>
            </w:r>
          </w:p>
        </w:tc>
        <w:tc>
          <w:tcPr>
            <w:tcW w:w="1417" w:type="dxa"/>
          </w:tcPr>
          <w:p w14:paraId="0426A96A" w14:textId="77777777" w:rsidR="00870054" w:rsidRDefault="00870054">
            <w:pPr>
              <w:pStyle w:val="ConsPlusNormal"/>
              <w:jc w:val="center"/>
            </w:pPr>
            <w:r>
              <w:t>7000,00</w:t>
            </w:r>
          </w:p>
        </w:tc>
      </w:tr>
      <w:tr w:rsidR="00870054" w14:paraId="748F1BB0" w14:textId="77777777">
        <w:tc>
          <w:tcPr>
            <w:tcW w:w="2551" w:type="dxa"/>
          </w:tcPr>
          <w:p w14:paraId="180BB920" w14:textId="77777777" w:rsidR="00870054" w:rsidRDefault="00870054">
            <w:pPr>
              <w:pStyle w:val="ConsPlusNormal"/>
              <w:jc w:val="center"/>
            </w:pPr>
            <w:r>
              <w:t>1 15 00000 00 0000 000</w:t>
            </w:r>
          </w:p>
        </w:tc>
        <w:tc>
          <w:tcPr>
            <w:tcW w:w="3402" w:type="dxa"/>
          </w:tcPr>
          <w:p w14:paraId="14C9BED2" w14:textId="77777777" w:rsidR="00870054" w:rsidRDefault="00870054">
            <w:pPr>
              <w:pStyle w:val="ConsPlusNormal"/>
            </w:pPr>
            <w:r>
              <w:t>АДМИНИСТРАТИВНЫЕ ПЛАТЕЖИ И СБОРЫ</w:t>
            </w:r>
          </w:p>
        </w:tc>
        <w:tc>
          <w:tcPr>
            <w:tcW w:w="1417" w:type="dxa"/>
          </w:tcPr>
          <w:p w14:paraId="1AAA28A0" w14:textId="77777777" w:rsidR="00870054" w:rsidRDefault="00870054">
            <w:pPr>
              <w:pStyle w:val="ConsPlusNormal"/>
              <w:jc w:val="center"/>
            </w:pPr>
            <w:r>
              <w:t>1874,57</w:t>
            </w:r>
          </w:p>
        </w:tc>
        <w:tc>
          <w:tcPr>
            <w:tcW w:w="1417" w:type="dxa"/>
          </w:tcPr>
          <w:p w14:paraId="0CE54DA8" w14:textId="77777777" w:rsidR="00870054" w:rsidRDefault="00870054">
            <w:pPr>
              <w:pStyle w:val="ConsPlusNormal"/>
              <w:jc w:val="center"/>
            </w:pPr>
            <w:r>
              <w:t>350,00</w:t>
            </w:r>
          </w:p>
        </w:tc>
        <w:tc>
          <w:tcPr>
            <w:tcW w:w="1417" w:type="dxa"/>
          </w:tcPr>
          <w:p w14:paraId="53E0DD1A" w14:textId="77777777" w:rsidR="00870054" w:rsidRDefault="00870054">
            <w:pPr>
              <w:pStyle w:val="ConsPlusNormal"/>
              <w:jc w:val="center"/>
            </w:pPr>
            <w:r>
              <w:t>350,00</w:t>
            </w:r>
          </w:p>
        </w:tc>
      </w:tr>
      <w:tr w:rsidR="00870054" w14:paraId="4B1546B1" w14:textId="77777777">
        <w:tc>
          <w:tcPr>
            <w:tcW w:w="2551" w:type="dxa"/>
          </w:tcPr>
          <w:p w14:paraId="312628B2" w14:textId="77777777" w:rsidR="00870054" w:rsidRDefault="00870054">
            <w:pPr>
              <w:pStyle w:val="ConsPlusNormal"/>
              <w:jc w:val="center"/>
            </w:pPr>
            <w:r>
              <w:t>1 15 02000 00 0000 140</w:t>
            </w:r>
          </w:p>
        </w:tc>
        <w:tc>
          <w:tcPr>
            <w:tcW w:w="3402" w:type="dxa"/>
          </w:tcPr>
          <w:p w14:paraId="1FF414F3" w14:textId="77777777" w:rsidR="00870054" w:rsidRDefault="00870054">
            <w:pPr>
              <w:pStyle w:val="ConsPlusNormal"/>
            </w:pPr>
            <w:r>
              <w:t>Платежи, взимаемые государственными и муниципальными органами (организациями) за выполнение определенных функций</w:t>
            </w:r>
          </w:p>
        </w:tc>
        <w:tc>
          <w:tcPr>
            <w:tcW w:w="1417" w:type="dxa"/>
          </w:tcPr>
          <w:p w14:paraId="71D47169" w14:textId="77777777" w:rsidR="00870054" w:rsidRDefault="00870054">
            <w:pPr>
              <w:pStyle w:val="ConsPlusNormal"/>
              <w:jc w:val="center"/>
            </w:pPr>
            <w:r>
              <w:t>1774,57</w:t>
            </w:r>
          </w:p>
        </w:tc>
        <w:tc>
          <w:tcPr>
            <w:tcW w:w="1417" w:type="dxa"/>
          </w:tcPr>
          <w:p w14:paraId="7E0FBFC1" w14:textId="77777777" w:rsidR="00870054" w:rsidRDefault="00870054">
            <w:pPr>
              <w:pStyle w:val="ConsPlusNormal"/>
              <w:jc w:val="center"/>
            </w:pPr>
            <w:r>
              <w:t>250,00</w:t>
            </w:r>
          </w:p>
        </w:tc>
        <w:tc>
          <w:tcPr>
            <w:tcW w:w="1417" w:type="dxa"/>
          </w:tcPr>
          <w:p w14:paraId="3D3C3DA2" w14:textId="77777777" w:rsidR="00870054" w:rsidRDefault="00870054">
            <w:pPr>
              <w:pStyle w:val="ConsPlusNormal"/>
              <w:jc w:val="center"/>
            </w:pPr>
            <w:r>
              <w:t>250,00</w:t>
            </w:r>
          </w:p>
        </w:tc>
      </w:tr>
      <w:tr w:rsidR="00870054" w14:paraId="6680E439" w14:textId="77777777">
        <w:tc>
          <w:tcPr>
            <w:tcW w:w="2551" w:type="dxa"/>
          </w:tcPr>
          <w:p w14:paraId="0A45E226" w14:textId="77777777" w:rsidR="00870054" w:rsidRDefault="00870054">
            <w:pPr>
              <w:pStyle w:val="ConsPlusNormal"/>
              <w:jc w:val="center"/>
            </w:pPr>
            <w:r>
              <w:lastRenderedPageBreak/>
              <w:t>1 15 02020 02 0000 140</w:t>
            </w:r>
          </w:p>
        </w:tc>
        <w:tc>
          <w:tcPr>
            <w:tcW w:w="3402" w:type="dxa"/>
          </w:tcPr>
          <w:p w14:paraId="36018A39" w14:textId="77777777" w:rsidR="00870054" w:rsidRDefault="00870054">
            <w:pPr>
              <w:pStyle w:val="ConsPlusNormal"/>
            </w:pPr>
            <w:r>
              <w:t>Платежи, взимаемые государственными органами (организациями) субъектов Российской Федерации за выполнение определенных функций</w:t>
            </w:r>
          </w:p>
        </w:tc>
        <w:tc>
          <w:tcPr>
            <w:tcW w:w="1417" w:type="dxa"/>
          </w:tcPr>
          <w:p w14:paraId="74206BF2" w14:textId="77777777" w:rsidR="00870054" w:rsidRDefault="00870054">
            <w:pPr>
              <w:pStyle w:val="ConsPlusNormal"/>
              <w:jc w:val="center"/>
            </w:pPr>
            <w:r>
              <w:t>1774,57</w:t>
            </w:r>
          </w:p>
        </w:tc>
        <w:tc>
          <w:tcPr>
            <w:tcW w:w="1417" w:type="dxa"/>
          </w:tcPr>
          <w:p w14:paraId="1ADA0872" w14:textId="77777777" w:rsidR="00870054" w:rsidRDefault="00870054">
            <w:pPr>
              <w:pStyle w:val="ConsPlusNormal"/>
              <w:jc w:val="center"/>
            </w:pPr>
            <w:r>
              <w:t>250,00</w:t>
            </w:r>
          </w:p>
        </w:tc>
        <w:tc>
          <w:tcPr>
            <w:tcW w:w="1417" w:type="dxa"/>
          </w:tcPr>
          <w:p w14:paraId="3982B5B0" w14:textId="77777777" w:rsidR="00870054" w:rsidRDefault="00870054">
            <w:pPr>
              <w:pStyle w:val="ConsPlusNormal"/>
              <w:jc w:val="center"/>
            </w:pPr>
            <w:r>
              <w:t>250,00</w:t>
            </w:r>
          </w:p>
        </w:tc>
      </w:tr>
      <w:tr w:rsidR="00870054" w14:paraId="202A4731" w14:textId="77777777">
        <w:tc>
          <w:tcPr>
            <w:tcW w:w="2551" w:type="dxa"/>
          </w:tcPr>
          <w:p w14:paraId="79C03CE4" w14:textId="77777777" w:rsidR="00870054" w:rsidRDefault="00870054">
            <w:pPr>
              <w:pStyle w:val="ConsPlusNormal"/>
              <w:jc w:val="center"/>
            </w:pPr>
            <w:r>
              <w:t>1 15 07000 01 0000 140</w:t>
            </w:r>
          </w:p>
        </w:tc>
        <w:tc>
          <w:tcPr>
            <w:tcW w:w="3402" w:type="dxa"/>
          </w:tcPr>
          <w:p w14:paraId="5EECDD07" w14:textId="77777777" w:rsidR="00870054" w:rsidRDefault="00870054">
            <w:pPr>
              <w:pStyle w:val="ConsPlusNormal"/>
            </w:pPr>
            <w:r>
              <w:t>Сборы, вносимые заказчиками документации, подлежащей государственной экологической экспертизе, рассчитанные в соответствии со сметой расходов на проведение государственной экологической экспертизы</w:t>
            </w:r>
          </w:p>
        </w:tc>
        <w:tc>
          <w:tcPr>
            <w:tcW w:w="1417" w:type="dxa"/>
          </w:tcPr>
          <w:p w14:paraId="3FE84C74" w14:textId="77777777" w:rsidR="00870054" w:rsidRDefault="00870054">
            <w:pPr>
              <w:pStyle w:val="ConsPlusNormal"/>
              <w:jc w:val="center"/>
            </w:pPr>
            <w:r>
              <w:t>100,00</w:t>
            </w:r>
          </w:p>
        </w:tc>
        <w:tc>
          <w:tcPr>
            <w:tcW w:w="1417" w:type="dxa"/>
          </w:tcPr>
          <w:p w14:paraId="4DC9E218" w14:textId="77777777" w:rsidR="00870054" w:rsidRDefault="00870054">
            <w:pPr>
              <w:pStyle w:val="ConsPlusNormal"/>
              <w:jc w:val="center"/>
            </w:pPr>
            <w:r>
              <w:t>100,00</w:t>
            </w:r>
          </w:p>
        </w:tc>
        <w:tc>
          <w:tcPr>
            <w:tcW w:w="1417" w:type="dxa"/>
          </w:tcPr>
          <w:p w14:paraId="54F39865" w14:textId="77777777" w:rsidR="00870054" w:rsidRDefault="00870054">
            <w:pPr>
              <w:pStyle w:val="ConsPlusNormal"/>
              <w:jc w:val="center"/>
            </w:pPr>
            <w:r>
              <w:t>100,00</w:t>
            </w:r>
          </w:p>
        </w:tc>
      </w:tr>
      <w:tr w:rsidR="00870054" w14:paraId="7C778FFC" w14:textId="77777777">
        <w:tc>
          <w:tcPr>
            <w:tcW w:w="2551" w:type="dxa"/>
          </w:tcPr>
          <w:p w14:paraId="10F9D6E1" w14:textId="77777777" w:rsidR="00870054" w:rsidRDefault="00870054">
            <w:pPr>
              <w:pStyle w:val="ConsPlusNormal"/>
              <w:jc w:val="center"/>
            </w:pPr>
            <w:r>
              <w:t>1 15 07020 01 0000 140</w:t>
            </w:r>
          </w:p>
        </w:tc>
        <w:tc>
          <w:tcPr>
            <w:tcW w:w="3402" w:type="dxa"/>
          </w:tcPr>
          <w:p w14:paraId="5BB5326E" w14:textId="77777777" w:rsidR="00870054" w:rsidRDefault="00870054">
            <w:pPr>
              <w:pStyle w:val="ConsPlusNormal"/>
            </w:pPr>
            <w:r>
              <w:t>Сборы, вносимые заказчиками документации, подлежащей государственной экологической экспертизе, организация и проведение которой осуществляются органами государственной власти субъектов Российской Федерации, рассчитанные в соответствии со сметой расходов на проведение государственной экологической экспертизы</w:t>
            </w:r>
          </w:p>
        </w:tc>
        <w:tc>
          <w:tcPr>
            <w:tcW w:w="1417" w:type="dxa"/>
          </w:tcPr>
          <w:p w14:paraId="515C84BF" w14:textId="77777777" w:rsidR="00870054" w:rsidRDefault="00870054">
            <w:pPr>
              <w:pStyle w:val="ConsPlusNormal"/>
              <w:jc w:val="center"/>
            </w:pPr>
            <w:r>
              <w:t>100,00</w:t>
            </w:r>
          </w:p>
        </w:tc>
        <w:tc>
          <w:tcPr>
            <w:tcW w:w="1417" w:type="dxa"/>
          </w:tcPr>
          <w:p w14:paraId="655D649B" w14:textId="77777777" w:rsidR="00870054" w:rsidRDefault="00870054">
            <w:pPr>
              <w:pStyle w:val="ConsPlusNormal"/>
              <w:jc w:val="center"/>
            </w:pPr>
            <w:r>
              <w:t>100,00</w:t>
            </w:r>
          </w:p>
        </w:tc>
        <w:tc>
          <w:tcPr>
            <w:tcW w:w="1417" w:type="dxa"/>
          </w:tcPr>
          <w:p w14:paraId="4AE98A9D" w14:textId="77777777" w:rsidR="00870054" w:rsidRDefault="00870054">
            <w:pPr>
              <w:pStyle w:val="ConsPlusNormal"/>
              <w:jc w:val="center"/>
            </w:pPr>
            <w:r>
              <w:t>100,00</w:t>
            </w:r>
          </w:p>
        </w:tc>
      </w:tr>
      <w:tr w:rsidR="00870054" w14:paraId="16050286" w14:textId="77777777">
        <w:tc>
          <w:tcPr>
            <w:tcW w:w="2551" w:type="dxa"/>
          </w:tcPr>
          <w:p w14:paraId="11DBA66B" w14:textId="77777777" w:rsidR="00870054" w:rsidRDefault="00870054">
            <w:pPr>
              <w:pStyle w:val="ConsPlusNormal"/>
              <w:jc w:val="center"/>
            </w:pPr>
            <w:r>
              <w:t>1 16 00000 00 0000 000</w:t>
            </w:r>
          </w:p>
        </w:tc>
        <w:tc>
          <w:tcPr>
            <w:tcW w:w="3402" w:type="dxa"/>
          </w:tcPr>
          <w:p w14:paraId="328C11B1" w14:textId="77777777" w:rsidR="00870054" w:rsidRDefault="00870054">
            <w:pPr>
              <w:pStyle w:val="ConsPlusNormal"/>
            </w:pPr>
            <w:r>
              <w:t xml:space="preserve">ШТРАФЫ, САНКЦИИ, </w:t>
            </w:r>
            <w:r>
              <w:lastRenderedPageBreak/>
              <w:t>ВОЗМЕЩЕНИЕ УЩЕРБА</w:t>
            </w:r>
          </w:p>
        </w:tc>
        <w:tc>
          <w:tcPr>
            <w:tcW w:w="1417" w:type="dxa"/>
          </w:tcPr>
          <w:p w14:paraId="428F7D55" w14:textId="77777777" w:rsidR="00870054" w:rsidRDefault="00870054">
            <w:pPr>
              <w:pStyle w:val="ConsPlusNormal"/>
              <w:jc w:val="center"/>
            </w:pPr>
            <w:r>
              <w:lastRenderedPageBreak/>
              <w:t>2908199,32</w:t>
            </w:r>
          </w:p>
        </w:tc>
        <w:tc>
          <w:tcPr>
            <w:tcW w:w="1417" w:type="dxa"/>
          </w:tcPr>
          <w:p w14:paraId="15C7EB0A" w14:textId="77777777" w:rsidR="00870054" w:rsidRDefault="00870054">
            <w:pPr>
              <w:pStyle w:val="ConsPlusNormal"/>
              <w:jc w:val="center"/>
            </w:pPr>
            <w:r>
              <w:t>2993960,39</w:t>
            </w:r>
          </w:p>
        </w:tc>
        <w:tc>
          <w:tcPr>
            <w:tcW w:w="1417" w:type="dxa"/>
          </w:tcPr>
          <w:p w14:paraId="3190AB36" w14:textId="77777777" w:rsidR="00870054" w:rsidRDefault="00870054">
            <w:pPr>
              <w:pStyle w:val="ConsPlusNormal"/>
              <w:jc w:val="center"/>
            </w:pPr>
            <w:r>
              <w:t>3052698,80</w:t>
            </w:r>
          </w:p>
        </w:tc>
      </w:tr>
      <w:tr w:rsidR="00870054" w14:paraId="4B6616F1" w14:textId="77777777">
        <w:tc>
          <w:tcPr>
            <w:tcW w:w="2551" w:type="dxa"/>
          </w:tcPr>
          <w:p w14:paraId="593E823B" w14:textId="77777777" w:rsidR="00870054" w:rsidRDefault="00870054">
            <w:pPr>
              <w:pStyle w:val="ConsPlusNormal"/>
              <w:jc w:val="center"/>
            </w:pPr>
            <w:r>
              <w:t>1 16 00000 00 0000 000</w:t>
            </w:r>
          </w:p>
        </w:tc>
        <w:tc>
          <w:tcPr>
            <w:tcW w:w="3402" w:type="dxa"/>
          </w:tcPr>
          <w:p w14:paraId="4E16EA13" w14:textId="77777777" w:rsidR="00870054" w:rsidRDefault="00870054">
            <w:pPr>
              <w:pStyle w:val="ConsPlusNormal"/>
            </w:pPr>
            <w:r>
              <w:t>Штрафы, санкции, возмещение ущерба</w:t>
            </w:r>
          </w:p>
        </w:tc>
        <w:tc>
          <w:tcPr>
            <w:tcW w:w="1417" w:type="dxa"/>
          </w:tcPr>
          <w:p w14:paraId="601EB02B" w14:textId="77777777" w:rsidR="00870054" w:rsidRDefault="00870054">
            <w:pPr>
              <w:pStyle w:val="ConsPlusNormal"/>
              <w:jc w:val="center"/>
            </w:pPr>
            <w:r>
              <w:t>2908199,32</w:t>
            </w:r>
          </w:p>
        </w:tc>
        <w:tc>
          <w:tcPr>
            <w:tcW w:w="1417" w:type="dxa"/>
          </w:tcPr>
          <w:p w14:paraId="14595696" w14:textId="77777777" w:rsidR="00870054" w:rsidRDefault="00870054">
            <w:pPr>
              <w:pStyle w:val="ConsPlusNormal"/>
              <w:jc w:val="center"/>
            </w:pPr>
            <w:r>
              <w:t>2993960,39</w:t>
            </w:r>
          </w:p>
        </w:tc>
        <w:tc>
          <w:tcPr>
            <w:tcW w:w="1417" w:type="dxa"/>
          </w:tcPr>
          <w:p w14:paraId="425B80B9" w14:textId="77777777" w:rsidR="00870054" w:rsidRDefault="00870054">
            <w:pPr>
              <w:pStyle w:val="ConsPlusNormal"/>
              <w:jc w:val="center"/>
            </w:pPr>
            <w:r>
              <w:t>3052698,80</w:t>
            </w:r>
          </w:p>
        </w:tc>
      </w:tr>
      <w:tr w:rsidR="00870054" w14:paraId="6DBA8C51" w14:textId="77777777">
        <w:tc>
          <w:tcPr>
            <w:tcW w:w="2551" w:type="dxa"/>
          </w:tcPr>
          <w:p w14:paraId="268AFE4F" w14:textId="77777777" w:rsidR="00870054" w:rsidRDefault="00870054">
            <w:pPr>
              <w:pStyle w:val="ConsPlusNormal"/>
              <w:jc w:val="center"/>
            </w:pPr>
            <w:r>
              <w:t>1 17 00000 00 0000 000</w:t>
            </w:r>
          </w:p>
        </w:tc>
        <w:tc>
          <w:tcPr>
            <w:tcW w:w="3402" w:type="dxa"/>
          </w:tcPr>
          <w:p w14:paraId="3D4ADF9C" w14:textId="77777777" w:rsidR="00870054" w:rsidRDefault="00870054">
            <w:pPr>
              <w:pStyle w:val="ConsPlusNormal"/>
            </w:pPr>
            <w:r>
              <w:t>ПРОЧИЕ НЕНАЛОГОВЫЕ ДОХОДЫ</w:t>
            </w:r>
          </w:p>
        </w:tc>
        <w:tc>
          <w:tcPr>
            <w:tcW w:w="1417" w:type="dxa"/>
          </w:tcPr>
          <w:p w14:paraId="7C714560" w14:textId="77777777" w:rsidR="00870054" w:rsidRDefault="00870054">
            <w:pPr>
              <w:pStyle w:val="ConsPlusNormal"/>
              <w:jc w:val="center"/>
            </w:pPr>
            <w:r>
              <w:t>250,00</w:t>
            </w:r>
          </w:p>
        </w:tc>
        <w:tc>
          <w:tcPr>
            <w:tcW w:w="1417" w:type="dxa"/>
          </w:tcPr>
          <w:p w14:paraId="207F6EAF" w14:textId="77777777" w:rsidR="00870054" w:rsidRDefault="00870054">
            <w:pPr>
              <w:pStyle w:val="ConsPlusNormal"/>
              <w:jc w:val="center"/>
            </w:pPr>
            <w:r>
              <w:t>250,00</w:t>
            </w:r>
          </w:p>
        </w:tc>
        <w:tc>
          <w:tcPr>
            <w:tcW w:w="1417" w:type="dxa"/>
          </w:tcPr>
          <w:p w14:paraId="53C5FE53" w14:textId="77777777" w:rsidR="00870054" w:rsidRDefault="00870054">
            <w:pPr>
              <w:pStyle w:val="ConsPlusNormal"/>
              <w:jc w:val="center"/>
            </w:pPr>
            <w:r>
              <w:t>250,00</w:t>
            </w:r>
          </w:p>
        </w:tc>
      </w:tr>
      <w:tr w:rsidR="00870054" w14:paraId="2A1A0026" w14:textId="77777777">
        <w:tc>
          <w:tcPr>
            <w:tcW w:w="2551" w:type="dxa"/>
          </w:tcPr>
          <w:p w14:paraId="28A5FB49" w14:textId="77777777" w:rsidR="00870054" w:rsidRDefault="00870054">
            <w:pPr>
              <w:pStyle w:val="ConsPlusNormal"/>
              <w:jc w:val="center"/>
            </w:pPr>
            <w:r>
              <w:t>1 17 05000 00 0000 180</w:t>
            </w:r>
          </w:p>
        </w:tc>
        <w:tc>
          <w:tcPr>
            <w:tcW w:w="3402" w:type="dxa"/>
          </w:tcPr>
          <w:p w14:paraId="02A5DCBD" w14:textId="77777777" w:rsidR="00870054" w:rsidRDefault="00870054">
            <w:pPr>
              <w:pStyle w:val="ConsPlusNormal"/>
            </w:pPr>
            <w:r>
              <w:t>Прочие неналоговые доходы</w:t>
            </w:r>
          </w:p>
        </w:tc>
        <w:tc>
          <w:tcPr>
            <w:tcW w:w="1417" w:type="dxa"/>
          </w:tcPr>
          <w:p w14:paraId="3012017F" w14:textId="77777777" w:rsidR="00870054" w:rsidRDefault="00870054">
            <w:pPr>
              <w:pStyle w:val="ConsPlusNormal"/>
              <w:jc w:val="center"/>
            </w:pPr>
            <w:r>
              <w:t>250,00</w:t>
            </w:r>
          </w:p>
        </w:tc>
        <w:tc>
          <w:tcPr>
            <w:tcW w:w="1417" w:type="dxa"/>
          </w:tcPr>
          <w:p w14:paraId="3DD03FE1" w14:textId="77777777" w:rsidR="00870054" w:rsidRDefault="00870054">
            <w:pPr>
              <w:pStyle w:val="ConsPlusNormal"/>
              <w:jc w:val="center"/>
            </w:pPr>
            <w:r>
              <w:t>250,00</w:t>
            </w:r>
          </w:p>
        </w:tc>
        <w:tc>
          <w:tcPr>
            <w:tcW w:w="1417" w:type="dxa"/>
          </w:tcPr>
          <w:p w14:paraId="792F63F1" w14:textId="77777777" w:rsidR="00870054" w:rsidRDefault="00870054">
            <w:pPr>
              <w:pStyle w:val="ConsPlusNormal"/>
              <w:jc w:val="center"/>
            </w:pPr>
            <w:r>
              <w:t>250,00</w:t>
            </w:r>
          </w:p>
        </w:tc>
      </w:tr>
      <w:tr w:rsidR="00870054" w14:paraId="447CDE82" w14:textId="77777777">
        <w:tc>
          <w:tcPr>
            <w:tcW w:w="2551" w:type="dxa"/>
          </w:tcPr>
          <w:p w14:paraId="4284855A" w14:textId="77777777" w:rsidR="00870054" w:rsidRDefault="00870054">
            <w:pPr>
              <w:pStyle w:val="ConsPlusNormal"/>
              <w:jc w:val="center"/>
            </w:pPr>
            <w:r>
              <w:t>1 17 05020 02 0000 180</w:t>
            </w:r>
          </w:p>
        </w:tc>
        <w:tc>
          <w:tcPr>
            <w:tcW w:w="3402" w:type="dxa"/>
          </w:tcPr>
          <w:p w14:paraId="70FC9579" w14:textId="77777777" w:rsidR="00870054" w:rsidRDefault="00870054">
            <w:pPr>
              <w:pStyle w:val="ConsPlusNormal"/>
            </w:pPr>
            <w:r>
              <w:t>Прочие неналоговые доходы бюджетов субъектов Российской Федерации</w:t>
            </w:r>
          </w:p>
        </w:tc>
        <w:tc>
          <w:tcPr>
            <w:tcW w:w="1417" w:type="dxa"/>
          </w:tcPr>
          <w:p w14:paraId="24FF439C" w14:textId="77777777" w:rsidR="00870054" w:rsidRDefault="00870054">
            <w:pPr>
              <w:pStyle w:val="ConsPlusNormal"/>
              <w:jc w:val="center"/>
            </w:pPr>
            <w:r>
              <w:t>250,00</w:t>
            </w:r>
          </w:p>
        </w:tc>
        <w:tc>
          <w:tcPr>
            <w:tcW w:w="1417" w:type="dxa"/>
          </w:tcPr>
          <w:p w14:paraId="6FD18CDD" w14:textId="77777777" w:rsidR="00870054" w:rsidRDefault="00870054">
            <w:pPr>
              <w:pStyle w:val="ConsPlusNormal"/>
              <w:jc w:val="center"/>
            </w:pPr>
            <w:r>
              <w:t>250,00</w:t>
            </w:r>
          </w:p>
        </w:tc>
        <w:tc>
          <w:tcPr>
            <w:tcW w:w="1417" w:type="dxa"/>
          </w:tcPr>
          <w:p w14:paraId="5515E847" w14:textId="77777777" w:rsidR="00870054" w:rsidRDefault="00870054">
            <w:pPr>
              <w:pStyle w:val="ConsPlusNormal"/>
              <w:jc w:val="center"/>
            </w:pPr>
            <w:r>
              <w:t>250,00</w:t>
            </w:r>
          </w:p>
        </w:tc>
      </w:tr>
      <w:tr w:rsidR="00870054" w14:paraId="20A92859" w14:textId="77777777">
        <w:tc>
          <w:tcPr>
            <w:tcW w:w="2551" w:type="dxa"/>
          </w:tcPr>
          <w:p w14:paraId="0570FE97" w14:textId="77777777" w:rsidR="00870054" w:rsidRDefault="00870054">
            <w:pPr>
              <w:pStyle w:val="ConsPlusNormal"/>
              <w:jc w:val="center"/>
            </w:pPr>
            <w:r>
              <w:t>2 00 00000 00 0000 000</w:t>
            </w:r>
          </w:p>
        </w:tc>
        <w:tc>
          <w:tcPr>
            <w:tcW w:w="3402" w:type="dxa"/>
          </w:tcPr>
          <w:p w14:paraId="5AE3A6C5" w14:textId="77777777" w:rsidR="00870054" w:rsidRDefault="00870054">
            <w:pPr>
              <w:pStyle w:val="ConsPlusNormal"/>
            </w:pPr>
            <w:r>
              <w:t>БЕЗВОЗМЕЗДНЫЕ ПОСТУПЛЕНИЯ</w:t>
            </w:r>
          </w:p>
        </w:tc>
        <w:tc>
          <w:tcPr>
            <w:tcW w:w="1417" w:type="dxa"/>
          </w:tcPr>
          <w:p w14:paraId="6A81AB15" w14:textId="77777777" w:rsidR="00870054" w:rsidRDefault="00870054">
            <w:pPr>
              <w:pStyle w:val="ConsPlusNormal"/>
              <w:jc w:val="center"/>
            </w:pPr>
            <w:r>
              <w:t>161271722,33</w:t>
            </w:r>
          </w:p>
        </w:tc>
        <w:tc>
          <w:tcPr>
            <w:tcW w:w="1417" w:type="dxa"/>
          </w:tcPr>
          <w:p w14:paraId="0B8D2477" w14:textId="77777777" w:rsidR="00870054" w:rsidRDefault="00870054">
            <w:pPr>
              <w:pStyle w:val="ConsPlusNormal"/>
              <w:jc w:val="center"/>
            </w:pPr>
            <w:r>
              <w:t>123725801,60</w:t>
            </w:r>
          </w:p>
        </w:tc>
        <w:tc>
          <w:tcPr>
            <w:tcW w:w="1417" w:type="dxa"/>
          </w:tcPr>
          <w:p w14:paraId="40BCA8EB" w14:textId="77777777" w:rsidR="00870054" w:rsidRDefault="00870054">
            <w:pPr>
              <w:pStyle w:val="ConsPlusNormal"/>
              <w:jc w:val="center"/>
            </w:pPr>
            <w:r>
              <w:t>129462679,70</w:t>
            </w:r>
          </w:p>
        </w:tc>
      </w:tr>
      <w:tr w:rsidR="00870054" w14:paraId="0042DD98" w14:textId="77777777">
        <w:tc>
          <w:tcPr>
            <w:tcW w:w="2551" w:type="dxa"/>
          </w:tcPr>
          <w:p w14:paraId="147DA42B" w14:textId="77777777" w:rsidR="00870054" w:rsidRDefault="00870054">
            <w:pPr>
              <w:pStyle w:val="ConsPlusNormal"/>
              <w:jc w:val="center"/>
            </w:pPr>
            <w:r>
              <w:t>2 02 00000 00 0000 000</w:t>
            </w:r>
          </w:p>
        </w:tc>
        <w:tc>
          <w:tcPr>
            <w:tcW w:w="3402" w:type="dxa"/>
          </w:tcPr>
          <w:p w14:paraId="330FC430" w14:textId="77777777" w:rsidR="00870054" w:rsidRDefault="00870054">
            <w:pPr>
              <w:pStyle w:val="ConsPlusNormal"/>
            </w:pPr>
            <w:r>
              <w:t>БЕЗВОЗМЕЗДНЫЕ ПОСТУПЛЕНИЯ ОТ ДРУГИХ БЮДЖЕТОВ БЮДЖЕТНОЙ СИСТЕМЫ РОССИЙСКОЙ ФЕДЕРАЦИИ</w:t>
            </w:r>
          </w:p>
        </w:tc>
        <w:tc>
          <w:tcPr>
            <w:tcW w:w="1417" w:type="dxa"/>
          </w:tcPr>
          <w:p w14:paraId="7EE6329C" w14:textId="77777777" w:rsidR="00870054" w:rsidRDefault="00870054">
            <w:pPr>
              <w:pStyle w:val="ConsPlusNormal"/>
              <w:jc w:val="center"/>
            </w:pPr>
            <w:r>
              <w:t>159766972,26</w:t>
            </w:r>
          </w:p>
        </w:tc>
        <w:tc>
          <w:tcPr>
            <w:tcW w:w="1417" w:type="dxa"/>
          </w:tcPr>
          <w:p w14:paraId="60308E52" w14:textId="77777777" w:rsidR="00870054" w:rsidRDefault="00870054">
            <w:pPr>
              <w:pStyle w:val="ConsPlusNormal"/>
              <w:jc w:val="center"/>
            </w:pPr>
            <w:r>
              <w:t>123725801,60</w:t>
            </w:r>
          </w:p>
        </w:tc>
        <w:tc>
          <w:tcPr>
            <w:tcW w:w="1417" w:type="dxa"/>
          </w:tcPr>
          <w:p w14:paraId="41D0BF2C" w14:textId="77777777" w:rsidR="00870054" w:rsidRDefault="00870054">
            <w:pPr>
              <w:pStyle w:val="ConsPlusNormal"/>
              <w:jc w:val="center"/>
            </w:pPr>
            <w:r>
              <w:t>129462679,70</w:t>
            </w:r>
          </w:p>
        </w:tc>
      </w:tr>
      <w:tr w:rsidR="00870054" w14:paraId="6E9C39DA" w14:textId="77777777">
        <w:tc>
          <w:tcPr>
            <w:tcW w:w="2551" w:type="dxa"/>
          </w:tcPr>
          <w:p w14:paraId="203BC532" w14:textId="77777777" w:rsidR="00870054" w:rsidRDefault="00870054">
            <w:pPr>
              <w:pStyle w:val="ConsPlusNormal"/>
              <w:jc w:val="center"/>
            </w:pPr>
            <w:r>
              <w:t>2 02 10000 00 0000 151</w:t>
            </w:r>
          </w:p>
        </w:tc>
        <w:tc>
          <w:tcPr>
            <w:tcW w:w="3402" w:type="dxa"/>
          </w:tcPr>
          <w:p w14:paraId="3008D2C1" w14:textId="77777777" w:rsidR="00870054" w:rsidRDefault="00870054">
            <w:pPr>
              <w:pStyle w:val="ConsPlusNormal"/>
            </w:pPr>
            <w:r>
              <w:t>Дотации бюджетам бюджетной системы Российской Федерации</w:t>
            </w:r>
          </w:p>
        </w:tc>
        <w:tc>
          <w:tcPr>
            <w:tcW w:w="1417" w:type="dxa"/>
          </w:tcPr>
          <w:p w14:paraId="5D89F1D4" w14:textId="77777777" w:rsidR="00870054" w:rsidRDefault="00870054">
            <w:pPr>
              <w:pStyle w:val="ConsPlusNormal"/>
              <w:jc w:val="center"/>
            </w:pPr>
            <w:r>
              <w:t>121449946,70</w:t>
            </w:r>
          </w:p>
        </w:tc>
        <w:tc>
          <w:tcPr>
            <w:tcW w:w="1417" w:type="dxa"/>
          </w:tcPr>
          <w:p w14:paraId="100F494E" w14:textId="77777777" w:rsidR="00870054" w:rsidRDefault="00870054">
            <w:pPr>
              <w:pStyle w:val="ConsPlusNormal"/>
              <w:jc w:val="center"/>
            </w:pPr>
            <w:r>
              <w:t>88118143,90</w:t>
            </w:r>
          </w:p>
        </w:tc>
        <w:tc>
          <w:tcPr>
            <w:tcW w:w="1417" w:type="dxa"/>
          </w:tcPr>
          <w:p w14:paraId="357BEF68" w14:textId="77777777" w:rsidR="00870054" w:rsidRDefault="00870054">
            <w:pPr>
              <w:pStyle w:val="ConsPlusNormal"/>
              <w:jc w:val="center"/>
            </w:pPr>
            <w:r>
              <w:t>93992687,00</w:t>
            </w:r>
          </w:p>
        </w:tc>
      </w:tr>
      <w:tr w:rsidR="00870054" w14:paraId="778C5908" w14:textId="77777777">
        <w:tc>
          <w:tcPr>
            <w:tcW w:w="2551" w:type="dxa"/>
          </w:tcPr>
          <w:p w14:paraId="7A644E90" w14:textId="77777777" w:rsidR="00870054" w:rsidRDefault="00870054">
            <w:pPr>
              <w:pStyle w:val="ConsPlusNormal"/>
              <w:jc w:val="center"/>
            </w:pPr>
            <w:r>
              <w:t>2 02 15001 00 0000 151</w:t>
            </w:r>
          </w:p>
        </w:tc>
        <w:tc>
          <w:tcPr>
            <w:tcW w:w="3402" w:type="dxa"/>
          </w:tcPr>
          <w:p w14:paraId="7526D994" w14:textId="77777777" w:rsidR="00870054" w:rsidRDefault="00870054">
            <w:pPr>
              <w:pStyle w:val="ConsPlusNormal"/>
            </w:pPr>
            <w:r>
              <w:t>Дотации на выравнивание бюджетной обеспеченности</w:t>
            </w:r>
          </w:p>
        </w:tc>
        <w:tc>
          <w:tcPr>
            <w:tcW w:w="1417" w:type="dxa"/>
          </w:tcPr>
          <w:p w14:paraId="6E75F8ED" w14:textId="77777777" w:rsidR="00870054" w:rsidRDefault="00870054">
            <w:pPr>
              <w:pStyle w:val="ConsPlusNormal"/>
              <w:jc w:val="center"/>
            </w:pPr>
            <w:r>
              <w:t>117490858,70</w:t>
            </w:r>
          </w:p>
        </w:tc>
        <w:tc>
          <w:tcPr>
            <w:tcW w:w="1417" w:type="dxa"/>
          </w:tcPr>
          <w:p w14:paraId="3EDB872C" w14:textId="77777777" w:rsidR="00870054" w:rsidRDefault="00870054">
            <w:pPr>
              <w:pStyle w:val="ConsPlusNormal"/>
              <w:jc w:val="center"/>
            </w:pPr>
            <w:r>
              <w:t>88118143,90</w:t>
            </w:r>
          </w:p>
        </w:tc>
        <w:tc>
          <w:tcPr>
            <w:tcW w:w="1417" w:type="dxa"/>
          </w:tcPr>
          <w:p w14:paraId="06DD6C31" w14:textId="77777777" w:rsidR="00870054" w:rsidRDefault="00870054">
            <w:pPr>
              <w:pStyle w:val="ConsPlusNormal"/>
              <w:jc w:val="center"/>
            </w:pPr>
            <w:r>
              <w:t>93992687,00</w:t>
            </w:r>
          </w:p>
        </w:tc>
      </w:tr>
      <w:tr w:rsidR="00870054" w14:paraId="43B63E16" w14:textId="77777777">
        <w:tc>
          <w:tcPr>
            <w:tcW w:w="2551" w:type="dxa"/>
          </w:tcPr>
          <w:p w14:paraId="5E4081D0" w14:textId="77777777" w:rsidR="00870054" w:rsidRDefault="00870054">
            <w:pPr>
              <w:pStyle w:val="ConsPlusNormal"/>
              <w:jc w:val="center"/>
            </w:pPr>
            <w:r>
              <w:t>2 02 15009 00 0000 151</w:t>
            </w:r>
          </w:p>
        </w:tc>
        <w:tc>
          <w:tcPr>
            <w:tcW w:w="3402" w:type="dxa"/>
          </w:tcPr>
          <w:p w14:paraId="6BC0F6C8" w14:textId="77777777" w:rsidR="00870054" w:rsidRDefault="00870054">
            <w:pPr>
              <w:pStyle w:val="ConsPlusNormal"/>
            </w:pPr>
            <w:r>
              <w:t xml:space="preserve">Дотации бюджетам на частичную компенсацию дополнительных расходов на </w:t>
            </w:r>
            <w:r>
              <w:lastRenderedPageBreak/>
              <w:t>повышение оплаты труда работников бюджетной сферы</w:t>
            </w:r>
          </w:p>
        </w:tc>
        <w:tc>
          <w:tcPr>
            <w:tcW w:w="1417" w:type="dxa"/>
          </w:tcPr>
          <w:p w14:paraId="64C837E9" w14:textId="77777777" w:rsidR="00870054" w:rsidRDefault="00870054">
            <w:pPr>
              <w:pStyle w:val="ConsPlusNormal"/>
              <w:jc w:val="center"/>
            </w:pPr>
            <w:r>
              <w:lastRenderedPageBreak/>
              <w:t>3959088,00</w:t>
            </w:r>
          </w:p>
        </w:tc>
        <w:tc>
          <w:tcPr>
            <w:tcW w:w="1417" w:type="dxa"/>
          </w:tcPr>
          <w:p w14:paraId="7015DD27" w14:textId="77777777" w:rsidR="00870054" w:rsidRDefault="00870054">
            <w:pPr>
              <w:pStyle w:val="ConsPlusNormal"/>
            </w:pPr>
          </w:p>
        </w:tc>
        <w:tc>
          <w:tcPr>
            <w:tcW w:w="1417" w:type="dxa"/>
          </w:tcPr>
          <w:p w14:paraId="11D21682" w14:textId="77777777" w:rsidR="00870054" w:rsidRDefault="00870054">
            <w:pPr>
              <w:pStyle w:val="ConsPlusNormal"/>
            </w:pPr>
          </w:p>
        </w:tc>
      </w:tr>
      <w:tr w:rsidR="00870054" w14:paraId="0141C9A9" w14:textId="77777777">
        <w:tc>
          <w:tcPr>
            <w:tcW w:w="2551" w:type="dxa"/>
          </w:tcPr>
          <w:p w14:paraId="4178A90F" w14:textId="77777777" w:rsidR="00870054" w:rsidRDefault="00870054">
            <w:pPr>
              <w:pStyle w:val="ConsPlusNormal"/>
              <w:jc w:val="center"/>
            </w:pPr>
            <w:r>
              <w:t>2 02 20000 00 0000 150</w:t>
            </w:r>
          </w:p>
        </w:tc>
        <w:tc>
          <w:tcPr>
            <w:tcW w:w="3402" w:type="dxa"/>
          </w:tcPr>
          <w:p w14:paraId="4CFA80D6" w14:textId="77777777" w:rsidR="00870054" w:rsidRDefault="00870054">
            <w:pPr>
              <w:pStyle w:val="ConsPlusNormal"/>
            </w:pPr>
            <w:r>
              <w:t>Субсидии бюджетам бюджетной системы Российской Федерации (межбюджетные субсидии)</w:t>
            </w:r>
          </w:p>
        </w:tc>
        <w:tc>
          <w:tcPr>
            <w:tcW w:w="1417" w:type="dxa"/>
          </w:tcPr>
          <w:p w14:paraId="412D6A28" w14:textId="77777777" w:rsidR="00870054" w:rsidRDefault="00870054">
            <w:pPr>
              <w:pStyle w:val="ConsPlusNormal"/>
              <w:jc w:val="center"/>
            </w:pPr>
            <w:r>
              <w:t>31321683,60</w:t>
            </w:r>
          </w:p>
        </w:tc>
        <w:tc>
          <w:tcPr>
            <w:tcW w:w="1417" w:type="dxa"/>
          </w:tcPr>
          <w:p w14:paraId="064E6743" w14:textId="77777777" w:rsidR="00870054" w:rsidRDefault="00870054">
            <w:pPr>
              <w:pStyle w:val="ConsPlusNormal"/>
              <w:jc w:val="center"/>
            </w:pPr>
            <w:r>
              <w:t>28555286,00</w:t>
            </w:r>
          </w:p>
        </w:tc>
        <w:tc>
          <w:tcPr>
            <w:tcW w:w="1417" w:type="dxa"/>
          </w:tcPr>
          <w:p w14:paraId="08DC29F1" w14:textId="77777777" w:rsidR="00870054" w:rsidRDefault="00870054">
            <w:pPr>
              <w:pStyle w:val="ConsPlusNormal"/>
              <w:jc w:val="center"/>
            </w:pPr>
            <w:r>
              <w:t>28305301,80</w:t>
            </w:r>
          </w:p>
        </w:tc>
      </w:tr>
      <w:tr w:rsidR="00870054" w14:paraId="44A4D629" w14:textId="77777777">
        <w:tc>
          <w:tcPr>
            <w:tcW w:w="2551" w:type="dxa"/>
          </w:tcPr>
          <w:p w14:paraId="53E21A55" w14:textId="77777777" w:rsidR="00870054" w:rsidRDefault="00870054">
            <w:pPr>
              <w:pStyle w:val="ConsPlusNormal"/>
              <w:jc w:val="center"/>
            </w:pPr>
            <w:r>
              <w:t>2 02 20000 00 0000 150</w:t>
            </w:r>
          </w:p>
        </w:tc>
        <w:tc>
          <w:tcPr>
            <w:tcW w:w="3402" w:type="dxa"/>
          </w:tcPr>
          <w:p w14:paraId="241902BA" w14:textId="77777777" w:rsidR="00870054" w:rsidRDefault="00870054">
            <w:pPr>
              <w:pStyle w:val="ConsPlusNormal"/>
            </w:pPr>
            <w:r>
              <w:t>Субсидии бюджетам бюджетной системы Российской Федерации (межбюджетные субсидии)</w:t>
            </w:r>
          </w:p>
        </w:tc>
        <w:tc>
          <w:tcPr>
            <w:tcW w:w="1417" w:type="dxa"/>
          </w:tcPr>
          <w:p w14:paraId="6E8A6253" w14:textId="77777777" w:rsidR="00870054" w:rsidRDefault="00870054">
            <w:pPr>
              <w:pStyle w:val="ConsPlusNormal"/>
              <w:jc w:val="center"/>
            </w:pPr>
            <w:r>
              <w:t>31321683,60</w:t>
            </w:r>
          </w:p>
        </w:tc>
        <w:tc>
          <w:tcPr>
            <w:tcW w:w="1417" w:type="dxa"/>
          </w:tcPr>
          <w:p w14:paraId="4DEAF24D" w14:textId="77777777" w:rsidR="00870054" w:rsidRDefault="00870054">
            <w:pPr>
              <w:pStyle w:val="ConsPlusNormal"/>
              <w:jc w:val="center"/>
            </w:pPr>
            <w:r>
              <w:t>28555286,00</w:t>
            </w:r>
          </w:p>
        </w:tc>
        <w:tc>
          <w:tcPr>
            <w:tcW w:w="1417" w:type="dxa"/>
          </w:tcPr>
          <w:p w14:paraId="495E6065" w14:textId="77777777" w:rsidR="00870054" w:rsidRDefault="00870054">
            <w:pPr>
              <w:pStyle w:val="ConsPlusNormal"/>
              <w:jc w:val="center"/>
            </w:pPr>
            <w:r>
              <w:t>28305301,80</w:t>
            </w:r>
          </w:p>
        </w:tc>
      </w:tr>
      <w:tr w:rsidR="00870054" w14:paraId="1887739B" w14:textId="77777777">
        <w:tc>
          <w:tcPr>
            <w:tcW w:w="2551" w:type="dxa"/>
          </w:tcPr>
          <w:p w14:paraId="02B8CA13" w14:textId="77777777" w:rsidR="00870054" w:rsidRDefault="00870054">
            <w:pPr>
              <w:pStyle w:val="ConsPlusNormal"/>
              <w:jc w:val="center"/>
            </w:pPr>
            <w:r>
              <w:t>2 02 30000 00 0000 150</w:t>
            </w:r>
          </w:p>
        </w:tc>
        <w:tc>
          <w:tcPr>
            <w:tcW w:w="3402" w:type="dxa"/>
          </w:tcPr>
          <w:p w14:paraId="062CF2F4" w14:textId="77777777" w:rsidR="00870054" w:rsidRDefault="00870054">
            <w:pPr>
              <w:pStyle w:val="ConsPlusNormal"/>
            </w:pPr>
            <w:r>
              <w:t>Субвенции бюджетам бюджетной системы Российской Федерации</w:t>
            </w:r>
          </w:p>
        </w:tc>
        <w:tc>
          <w:tcPr>
            <w:tcW w:w="1417" w:type="dxa"/>
          </w:tcPr>
          <w:p w14:paraId="05712907" w14:textId="77777777" w:rsidR="00870054" w:rsidRDefault="00870054">
            <w:pPr>
              <w:pStyle w:val="ConsPlusNormal"/>
              <w:jc w:val="center"/>
            </w:pPr>
            <w:r>
              <w:t>3166100,40</w:t>
            </w:r>
          </w:p>
        </w:tc>
        <w:tc>
          <w:tcPr>
            <w:tcW w:w="1417" w:type="dxa"/>
          </w:tcPr>
          <w:p w14:paraId="613FA65B" w14:textId="77777777" w:rsidR="00870054" w:rsidRDefault="00870054">
            <w:pPr>
              <w:pStyle w:val="ConsPlusNormal"/>
              <w:jc w:val="center"/>
            </w:pPr>
            <w:r>
              <w:t>3175267,10</w:t>
            </w:r>
          </w:p>
        </w:tc>
        <w:tc>
          <w:tcPr>
            <w:tcW w:w="1417" w:type="dxa"/>
          </w:tcPr>
          <w:p w14:paraId="61DDE42D" w14:textId="77777777" w:rsidR="00870054" w:rsidRDefault="00870054">
            <w:pPr>
              <w:pStyle w:val="ConsPlusNormal"/>
              <w:jc w:val="center"/>
            </w:pPr>
            <w:r>
              <w:t>3294504,70</w:t>
            </w:r>
          </w:p>
        </w:tc>
      </w:tr>
      <w:tr w:rsidR="00870054" w14:paraId="26E9E83A" w14:textId="77777777">
        <w:tc>
          <w:tcPr>
            <w:tcW w:w="2551" w:type="dxa"/>
          </w:tcPr>
          <w:p w14:paraId="1F6AD24F" w14:textId="77777777" w:rsidR="00870054" w:rsidRDefault="00870054">
            <w:pPr>
              <w:pStyle w:val="ConsPlusNormal"/>
              <w:jc w:val="center"/>
            </w:pPr>
            <w:r>
              <w:t>2 02 30000 00 0000 150</w:t>
            </w:r>
          </w:p>
        </w:tc>
        <w:tc>
          <w:tcPr>
            <w:tcW w:w="3402" w:type="dxa"/>
          </w:tcPr>
          <w:p w14:paraId="6012E1BC" w14:textId="77777777" w:rsidR="00870054" w:rsidRDefault="00870054">
            <w:pPr>
              <w:pStyle w:val="ConsPlusNormal"/>
            </w:pPr>
            <w:r>
              <w:t>Субвенции бюджетам бюджетной системы Российской Федерации</w:t>
            </w:r>
          </w:p>
        </w:tc>
        <w:tc>
          <w:tcPr>
            <w:tcW w:w="1417" w:type="dxa"/>
          </w:tcPr>
          <w:p w14:paraId="4F6ADC9C" w14:textId="77777777" w:rsidR="00870054" w:rsidRDefault="00870054">
            <w:pPr>
              <w:pStyle w:val="ConsPlusNormal"/>
              <w:jc w:val="center"/>
            </w:pPr>
            <w:r>
              <w:t>3166100,40</w:t>
            </w:r>
          </w:p>
        </w:tc>
        <w:tc>
          <w:tcPr>
            <w:tcW w:w="1417" w:type="dxa"/>
          </w:tcPr>
          <w:p w14:paraId="519E3B6A" w14:textId="77777777" w:rsidR="00870054" w:rsidRDefault="00870054">
            <w:pPr>
              <w:pStyle w:val="ConsPlusNormal"/>
              <w:jc w:val="center"/>
            </w:pPr>
            <w:r>
              <w:t>3175267,10</w:t>
            </w:r>
          </w:p>
        </w:tc>
        <w:tc>
          <w:tcPr>
            <w:tcW w:w="1417" w:type="dxa"/>
          </w:tcPr>
          <w:p w14:paraId="3E5A3D2E" w14:textId="77777777" w:rsidR="00870054" w:rsidRDefault="00870054">
            <w:pPr>
              <w:pStyle w:val="ConsPlusNormal"/>
              <w:jc w:val="center"/>
            </w:pPr>
            <w:r>
              <w:t>3294504,70</w:t>
            </w:r>
          </w:p>
        </w:tc>
      </w:tr>
      <w:tr w:rsidR="00870054" w14:paraId="75A800B3" w14:textId="77777777">
        <w:tc>
          <w:tcPr>
            <w:tcW w:w="2551" w:type="dxa"/>
          </w:tcPr>
          <w:p w14:paraId="767EBCBA" w14:textId="77777777" w:rsidR="00870054" w:rsidRDefault="00870054">
            <w:pPr>
              <w:pStyle w:val="ConsPlusNormal"/>
              <w:jc w:val="center"/>
            </w:pPr>
            <w:r>
              <w:t>2 02 40000 00 0000 150</w:t>
            </w:r>
          </w:p>
        </w:tc>
        <w:tc>
          <w:tcPr>
            <w:tcW w:w="3402" w:type="dxa"/>
          </w:tcPr>
          <w:p w14:paraId="771B2C98" w14:textId="77777777" w:rsidR="00870054" w:rsidRDefault="00870054">
            <w:pPr>
              <w:pStyle w:val="ConsPlusNormal"/>
            </w:pPr>
            <w:r>
              <w:t>Иные межбюджетные трансферты</w:t>
            </w:r>
          </w:p>
        </w:tc>
        <w:tc>
          <w:tcPr>
            <w:tcW w:w="1417" w:type="dxa"/>
          </w:tcPr>
          <w:p w14:paraId="688ABB54" w14:textId="77777777" w:rsidR="00870054" w:rsidRDefault="00870054">
            <w:pPr>
              <w:pStyle w:val="ConsPlusNormal"/>
              <w:jc w:val="center"/>
            </w:pPr>
            <w:r>
              <w:t>3829241,56</w:t>
            </w:r>
          </w:p>
        </w:tc>
        <w:tc>
          <w:tcPr>
            <w:tcW w:w="1417" w:type="dxa"/>
          </w:tcPr>
          <w:p w14:paraId="2D4165F3" w14:textId="77777777" w:rsidR="00870054" w:rsidRDefault="00870054">
            <w:pPr>
              <w:pStyle w:val="ConsPlusNormal"/>
              <w:jc w:val="center"/>
            </w:pPr>
            <w:r>
              <w:t>3877104,60</w:t>
            </w:r>
          </w:p>
        </w:tc>
        <w:tc>
          <w:tcPr>
            <w:tcW w:w="1417" w:type="dxa"/>
          </w:tcPr>
          <w:p w14:paraId="40F0EC5A" w14:textId="77777777" w:rsidR="00870054" w:rsidRDefault="00870054">
            <w:pPr>
              <w:pStyle w:val="ConsPlusNormal"/>
              <w:jc w:val="center"/>
            </w:pPr>
            <w:r>
              <w:t>3870186,20</w:t>
            </w:r>
          </w:p>
        </w:tc>
      </w:tr>
      <w:tr w:rsidR="00870054" w14:paraId="182E82DE" w14:textId="77777777">
        <w:tc>
          <w:tcPr>
            <w:tcW w:w="2551" w:type="dxa"/>
          </w:tcPr>
          <w:p w14:paraId="492FC238" w14:textId="77777777" w:rsidR="00870054" w:rsidRDefault="00870054">
            <w:pPr>
              <w:pStyle w:val="ConsPlusNormal"/>
              <w:jc w:val="center"/>
            </w:pPr>
            <w:r>
              <w:t>2 02 40000 00 0000 150</w:t>
            </w:r>
          </w:p>
        </w:tc>
        <w:tc>
          <w:tcPr>
            <w:tcW w:w="3402" w:type="dxa"/>
          </w:tcPr>
          <w:p w14:paraId="483ACD76" w14:textId="77777777" w:rsidR="00870054" w:rsidRDefault="00870054">
            <w:pPr>
              <w:pStyle w:val="ConsPlusNormal"/>
            </w:pPr>
            <w:r>
              <w:t>Иные межбюджетные трансферты</w:t>
            </w:r>
          </w:p>
        </w:tc>
        <w:tc>
          <w:tcPr>
            <w:tcW w:w="1417" w:type="dxa"/>
          </w:tcPr>
          <w:p w14:paraId="12E91005" w14:textId="77777777" w:rsidR="00870054" w:rsidRDefault="00870054">
            <w:pPr>
              <w:pStyle w:val="ConsPlusNormal"/>
              <w:jc w:val="center"/>
            </w:pPr>
            <w:r>
              <w:t>3829241,56</w:t>
            </w:r>
          </w:p>
        </w:tc>
        <w:tc>
          <w:tcPr>
            <w:tcW w:w="1417" w:type="dxa"/>
          </w:tcPr>
          <w:p w14:paraId="121855BA" w14:textId="77777777" w:rsidR="00870054" w:rsidRDefault="00870054">
            <w:pPr>
              <w:pStyle w:val="ConsPlusNormal"/>
              <w:jc w:val="center"/>
            </w:pPr>
            <w:r>
              <w:t>3877104,60</w:t>
            </w:r>
          </w:p>
        </w:tc>
        <w:tc>
          <w:tcPr>
            <w:tcW w:w="1417" w:type="dxa"/>
          </w:tcPr>
          <w:p w14:paraId="4A9D861A" w14:textId="77777777" w:rsidR="00870054" w:rsidRDefault="00870054">
            <w:pPr>
              <w:pStyle w:val="ConsPlusNormal"/>
              <w:jc w:val="center"/>
            </w:pPr>
            <w:r>
              <w:t>3870186,20</w:t>
            </w:r>
          </w:p>
        </w:tc>
      </w:tr>
      <w:tr w:rsidR="00870054" w14:paraId="2B6C30DC" w14:textId="77777777">
        <w:tc>
          <w:tcPr>
            <w:tcW w:w="2551" w:type="dxa"/>
          </w:tcPr>
          <w:p w14:paraId="4B5F35F2" w14:textId="77777777" w:rsidR="00870054" w:rsidRDefault="00870054">
            <w:pPr>
              <w:pStyle w:val="ConsPlusNormal"/>
              <w:jc w:val="center"/>
            </w:pPr>
            <w:r>
              <w:t>2 03 00000 00 0000 000</w:t>
            </w:r>
          </w:p>
        </w:tc>
        <w:tc>
          <w:tcPr>
            <w:tcW w:w="3402" w:type="dxa"/>
          </w:tcPr>
          <w:p w14:paraId="1EA560B4" w14:textId="77777777" w:rsidR="00870054" w:rsidRDefault="00870054">
            <w:pPr>
              <w:pStyle w:val="ConsPlusNormal"/>
            </w:pPr>
            <w:r>
              <w:t>БЕЗВОЗМЕЗДНЫЕ ПОСТУПЛЕНИЯ ОТ ГОСУДАРСТВЕННЫХ (МУНИЦИПАЛЬНЫХ) ОРГАНИЗАЦИЙ</w:t>
            </w:r>
          </w:p>
        </w:tc>
        <w:tc>
          <w:tcPr>
            <w:tcW w:w="1417" w:type="dxa"/>
          </w:tcPr>
          <w:p w14:paraId="497BA06C" w14:textId="77777777" w:rsidR="00870054" w:rsidRDefault="00870054">
            <w:pPr>
              <w:pStyle w:val="ConsPlusNormal"/>
              <w:jc w:val="center"/>
            </w:pPr>
            <w:r>
              <w:t>1504750,07</w:t>
            </w:r>
          </w:p>
        </w:tc>
        <w:tc>
          <w:tcPr>
            <w:tcW w:w="1417" w:type="dxa"/>
          </w:tcPr>
          <w:p w14:paraId="26C63091" w14:textId="77777777" w:rsidR="00870054" w:rsidRDefault="00870054">
            <w:pPr>
              <w:pStyle w:val="ConsPlusNormal"/>
            </w:pPr>
          </w:p>
        </w:tc>
        <w:tc>
          <w:tcPr>
            <w:tcW w:w="1417" w:type="dxa"/>
          </w:tcPr>
          <w:p w14:paraId="1C4202A5" w14:textId="77777777" w:rsidR="00870054" w:rsidRDefault="00870054">
            <w:pPr>
              <w:pStyle w:val="ConsPlusNormal"/>
            </w:pPr>
          </w:p>
        </w:tc>
      </w:tr>
      <w:tr w:rsidR="00870054" w14:paraId="1F83B55D" w14:textId="77777777">
        <w:tc>
          <w:tcPr>
            <w:tcW w:w="2551" w:type="dxa"/>
          </w:tcPr>
          <w:p w14:paraId="709B353F" w14:textId="77777777" w:rsidR="00870054" w:rsidRDefault="00870054">
            <w:pPr>
              <w:pStyle w:val="ConsPlusNormal"/>
              <w:jc w:val="center"/>
            </w:pPr>
            <w:r>
              <w:lastRenderedPageBreak/>
              <w:t>2 03 02000 02 0000 150</w:t>
            </w:r>
          </w:p>
        </w:tc>
        <w:tc>
          <w:tcPr>
            <w:tcW w:w="3402" w:type="dxa"/>
          </w:tcPr>
          <w:p w14:paraId="0D569D1D" w14:textId="77777777" w:rsidR="00870054" w:rsidRDefault="00870054">
            <w:pPr>
              <w:pStyle w:val="ConsPlusNormal"/>
            </w:pPr>
            <w:r>
              <w:t>Безвозмездные поступления от государственных (муниципальных) организаций в бюджеты субъектов Российской Федерации</w:t>
            </w:r>
          </w:p>
        </w:tc>
        <w:tc>
          <w:tcPr>
            <w:tcW w:w="1417" w:type="dxa"/>
          </w:tcPr>
          <w:p w14:paraId="4ED61250" w14:textId="77777777" w:rsidR="00870054" w:rsidRDefault="00870054">
            <w:pPr>
              <w:pStyle w:val="ConsPlusNormal"/>
              <w:jc w:val="center"/>
            </w:pPr>
            <w:r>
              <w:t>1504750,07</w:t>
            </w:r>
          </w:p>
        </w:tc>
        <w:tc>
          <w:tcPr>
            <w:tcW w:w="1417" w:type="dxa"/>
          </w:tcPr>
          <w:p w14:paraId="05896A6C" w14:textId="77777777" w:rsidR="00870054" w:rsidRDefault="00870054">
            <w:pPr>
              <w:pStyle w:val="ConsPlusNormal"/>
            </w:pPr>
          </w:p>
        </w:tc>
        <w:tc>
          <w:tcPr>
            <w:tcW w:w="1417" w:type="dxa"/>
          </w:tcPr>
          <w:p w14:paraId="03C45F2B" w14:textId="77777777" w:rsidR="00870054" w:rsidRDefault="00870054">
            <w:pPr>
              <w:pStyle w:val="ConsPlusNormal"/>
            </w:pPr>
          </w:p>
        </w:tc>
      </w:tr>
      <w:tr w:rsidR="00870054" w14:paraId="00DF07EC" w14:textId="77777777">
        <w:tc>
          <w:tcPr>
            <w:tcW w:w="2551" w:type="dxa"/>
          </w:tcPr>
          <w:p w14:paraId="1AD161DE" w14:textId="77777777" w:rsidR="00870054" w:rsidRDefault="00870054">
            <w:pPr>
              <w:pStyle w:val="ConsPlusNormal"/>
              <w:jc w:val="center"/>
            </w:pPr>
            <w:r>
              <w:t>2 03 02080 02 0000 150</w:t>
            </w:r>
          </w:p>
        </w:tc>
        <w:tc>
          <w:tcPr>
            <w:tcW w:w="3402" w:type="dxa"/>
          </w:tcPr>
          <w:p w14:paraId="6DA43426" w14:textId="77777777" w:rsidR="00870054" w:rsidRDefault="00870054">
            <w:pPr>
              <w:pStyle w:val="ConsPlusNormal"/>
            </w:pPr>
            <w:r>
              <w:t>Безвозмездные поступления в бюджеты субъектов Российской Федерации от публично-правовой компании "Фонд развития территорий" на обеспечение мероприятий по модернизации систем коммунальной инфраструктуры</w:t>
            </w:r>
          </w:p>
        </w:tc>
        <w:tc>
          <w:tcPr>
            <w:tcW w:w="1417" w:type="dxa"/>
          </w:tcPr>
          <w:p w14:paraId="4F717FFA" w14:textId="77777777" w:rsidR="00870054" w:rsidRDefault="00870054">
            <w:pPr>
              <w:pStyle w:val="ConsPlusNormal"/>
              <w:jc w:val="center"/>
            </w:pPr>
            <w:r>
              <w:t>1504750,07";</w:t>
            </w:r>
          </w:p>
        </w:tc>
        <w:tc>
          <w:tcPr>
            <w:tcW w:w="1417" w:type="dxa"/>
          </w:tcPr>
          <w:p w14:paraId="5047827F" w14:textId="77777777" w:rsidR="00870054" w:rsidRDefault="00870054">
            <w:pPr>
              <w:pStyle w:val="ConsPlusNormal"/>
            </w:pPr>
          </w:p>
        </w:tc>
        <w:tc>
          <w:tcPr>
            <w:tcW w:w="1417" w:type="dxa"/>
          </w:tcPr>
          <w:p w14:paraId="62661275" w14:textId="77777777" w:rsidR="00870054" w:rsidRDefault="00870054">
            <w:pPr>
              <w:pStyle w:val="ConsPlusNormal"/>
            </w:pPr>
          </w:p>
        </w:tc>
      </w:tr>
    </w:tbl>
    <w:p w14:paraId="073F8E0D" w14:textId="77777777" w:rsidR="00870054" w:rsidRDefault="00870054">
      <w:pPr>
        <w:pStyle w:val="ConsPlusNormal"/>
        <w:sectPr w:rsidR="00870054" w:rsidSect="00870054">
          <w:pgSz w:w="16838" w:h="11905" w:orient="landscape"/>
          <w:pgMar w:top="1701" w:right="1134" w:bottom="850" w:left="1134" w:header="0" w:footer="0" w:gutter="0"/>
          <w:cols w:space="720"/>
          <w:titlePg/>
        </w:sectPr>
      </w:pPr>
    </w:p>
    <w:p w14:paraId="2C394DBC" w14:textId="77777777" w:rsidR="00870054" w:rsidRDefault="00870054">
      <w:pPr>
        <w:pStyle w:val="ConsPlusNormal"/>
        <w:jc w:val="both"/>
      </w:pPr>
    </w:p>
    <w:p w14:paraId="2D67EF71" w14:textId="77777777" w:rsidR="00870054" w:rsidRDefault="00870054">
      <w:pPr>
        <w:pStyle w:val="ConsPlusNormal"/>
        <w:ind w:firstLine="540"/>
        <w:jc w:val="both"/>
      </w:pPr>
      <w:r>
        <w:t xml:space="preserve">9) </w:t>
      </w:r>
      <w:hyperlink r:id="rId41">
        <w:r>
          <w:rPr>
            <w:color w:val="0000FF"/>
          </w:rPr>
          <w:t>приложение N 2</w:t>
        </w:r>
      </w:hyperlink>
      <w:r>
        <w:t xml:space="preserve"> изложить в следующей редакции:</w:t>
      </w:r>
    </w:p>
    <w:p w14:paraId="07597E7C" w14:textId="77777777" w:rsidR="00870054" w:rsidRDefault="00870054">
      <w:pPr>
        <w:pStyle w:val="ConsPlusNormal"/>
        <w:jc w:val="both"/>
      </w:pPr>
    </w:p>
    <w:p w14:paraId="0F560E43" w14:textId="77777777" w:rsidR="00870054" w:rsidRDefault="00870054">
      <w:pPr>
        <w:pStyle w:val="ConsPlusNormal"/>
        <w:jc w:val="right"/>
      </w:pPr>
      <w:r>
        <w:t>"Приложение N 2</w:t>
      </w:r>
    </w:p>
    <w:p w14:paraId="736DECCD" w14:textId="77777777" w:rsidR="00870054" w:rsidRDefault="00870054">
      <w:pPr>
        <w:pStyle w:val="ConsPlusNormal"/>
        <w:jc w:val="right"/>
      </w:pPr>
      <w:r>
        <w:t>к Закону Республики Дагестан</w:t>
      </w:r>
    </w:p>
    <w:p w14:paraId="5B226F77" w14:textId="77777777" w:rsidR="00870054" w:rsidRDefault="00870054">
      <w:pPr>
        <w:pStyle w:val="ConsPlusNormal"/>
        <w:jc w:val="right"/>
      </w:pPr>
      <w:r>
        <w:t>"О республиканском бюджете</w:t>
      </w:r>
    </w:p>
    <w:p w14:paraId="531B1B8B" w14:textId="77777777" w:rsidR="00870054" w:rsidRDefault="00870054">
      <w:pPr>
        <w:pStyle w:val="ConsPlusNormal"/>
        <w:jc w:val="right"/>
      </w:pPr>
      <w:r>
        <w:t>Республики Дагестан на 2026 год</w:t>
      </w:r>
    </w:p>
    <w:p w14:paraId="51FC923D" w14:textId="77777777" w:rsidR="00870054" w:rsidRDefault="00870054">
      <w:pPr>
        <w:pStyle w:val="ConsPlusNormal"/>
        <w:jc w:val="right"/>
      </w:pPr>
      <w:r>
        <w:t>и на плановый период 2027 и 2028 годов"</w:t>
      </w:r>
    </w:p>
    <w:p w14:paraId="618319D5" w14:textId="77777777" w:rsidR="00870054" w:rsidRDefault="00870054">
      <w:pPr>
        <w:pStyle w:val="ConsPlusNormal"/>
        <w:jc w:val="both"/>
      </w:pPr>
    </w:p>
    <w:p w14:paraId="7D82DAE4" w14:textId="77777777" w:rsidR="00870054" w:rsidRDefault="00870054">
      <w:pPr>
        <w:pStyle w:val="ConsPlusNormal"/>
        <w:jc w:val="center"/>
      </w:pPr>
      <w:r>
        <w:t>ИСТОЧНИКИ</w:t>
      </w:r>
    </w:p>
    <w:p w14:paraId="201446DB" w14:textId="77777777" w:rsidR="00870054" w:rsidRDefault="00870054">
      <w:pPr>
        <w:pStyle w:val="ConsPlusNormal"/>
        <w:jc w:val="center"/>
      </w:pPr>
      <w:r>
        <w:t>ФИНАНСИРОВАНИЯ ДЕФИЦИТА РЕСПУБЛИКАНСКОГО БЮДЖЕТА</w:t>
      </w:r>
    </w:p>
    <w:p w14:paraId="44EEF3EF" w14:textId="77777777" w:rsidR="00870054" w:rsidRDefault="00870054">
      <w:pPr>
        <w:pStyle w:val="ConsPlusNormal"/>
        <w:jc w:val="center"/>
      </w:pPr>
      <w:r>
        <w:t>РЕСПУБЛИКИ ДАГЕСТАН НА 2026 ГОД И НА ПЛАНОВЫЙ</w:t>
      </w:r>
    </w:p>
    <w:p w14:paraId="1E10F064" w14:textId="77777777" w:rsidR="00870054" w:rsidRDefault="00870054">
      <w:pPr>
        <w:pStyle w:val="ConsPlusNormal"/>
        <w:jc w:val="center"/>
      </w:pPr>
      <w:r>
        <w:t>ПЕРИОД 2027 И 2028 ГОДОВ</w:t>
      </w:r>
    </w:p>
    <w:p w14:paraId="0AE2FAA2" w14:textId="77777777" w:rsidR="00870054" w:rsidRDefault="00870054">
      <w:pPr>
        <w:pStyle w:val="ConsPlusNormal"/>
        <w:jc w:val="both"/>
      </w:pPr>
    </w:p>
    <w:p w14:paraId="40B5C536" w14:textId="77777777" w:rsidR="00870054" w:rsidRDefault="00870054">
      <w:pPr>
        <w:pStyle w:val="ConsPlusNormal"/>
        <w:jc w:val="right"/>
      </w:pPr>
      <w:r>
        <w:t>(тыс. рублей)</w:t>
      </w:r>
    </w:p>
    <w:p w14:paraId="185B707A" w14:textId="77777777" w:rsidR="00870054" w:rsidRDefault="00870054">
      <w:pPr>
        <w:pStyle w:val="ConsPlusNormal"/>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2"/>
        <w:gridCol w:w="1701"/>
        <w:gridCol w:w="1701"/>
        <w:gridCol w:w="1701"/>
      </w:tblGrid>
      <w:tr w:rsidR="00870054" w14:paraId="38C5FF39" w14:textId="77777777">
        <w:tc>
          <w:tcPr>
            <w:tcW w:w="3402" w:type="dxa"/>
            <w:vMerge w:val="restart"/>
          </w:tcPr>
          <w:p w14:paraId="06F6B338" w14:textId="77777777" w:rsidR="00870054" w:rsidRDefault="00870054">
            <w:pPr>
              <w:pStyle w:val="ConsPlusNormal"/>
              <w:jc w:val="center"/>
            </w:pPr>
            <w:r>
              <w:t>Наименование</w:t>
            </w:r>
          </w:p>
        </w:tc>
        <w:tc>
          <w:tcPr>
            <w:tcW w:w="5103" w:type="dxa"/>
            <w:gridSpan w:val="3"/>
          </w:tcPr>
          <w:p w14:paraId="414615FA" w14:textId="77777777" w:rsidR="00870054" w:rsidRDefault="00870054">
            <w:pPr>
              <w:pStyle w:val="ConsPlusNormal"/>
              <w:jc w:val="center"/>
            </w:pPr>
            <w:r>
              <w:t>Сумма</w:t>
            </w:r>
          </w:p>
        </w:tc>
      </w:tr>
      <w:tr w:rsidR="00870054" w14:paraId="24401888" w14:textId="77777777">
        <w:tc>
          <w:tcPr>
            <w:tcW w:w="3402" w:type="dxa"/>
            <w:vMerge/>
          </w:tcPr>
          <w:p w14:paraId="1EDCFAA9" w14:textId="77777777" w:rsidR="00870054" w:rsidRDefault="00870054">
            <w:pPr>
              <w:pStyle w:val="ConsPlusNormal"/>
            </w:pPr>
          </w:p>
        </w:tc>
        <w:tc>
          <w:tcPr>
            <w:tcW w:w="1701" w:type="dxa"/>
          </w:tcPr>
          <w:p w14:paraId="1E88EDC7" w14:textId="77777777" w:rsidR="00870054" w:rsidRDefault="00870054">
            <w:pPr>
              <w:pStyle w:val="ConsPlusNormal"/>
              <w:jc w:val="center"/>
            </w:pPr>
            <w:r>
              <w:t>2026 год</w:t>
            </w:r>
          </w:p>
        </w:tc>
        <w:tc>
          <w:tcPr>
            <w:tcW w:w="1701" w:type="dxa"/>
          </w:tcPr>
          <w:p w14:paraId="0616B09B" w14:textId="77777777" w:rsidR="00870054" w:rsidRDefault="00870054">
            <w:pPr>
              <w:pStyle w:val="ConsPlusNormal"/>
              <w:jc w:val="center"/>
            </w:pPr>
            <w:r>
              <w:t>2027 год</w:t>
            </w:r>
          </w:p>
        </w:tc>
        <w:tc>
          <w:tcPr>
            <w:tcW w:w="1701" w:type="dxa"/>
          </w:tcPr>
          <w:p w14:paraId="2F81DE76" w14:textId="77777777" w:rsidR="00870054" w:rsidRDefault="00870054">
            <w:pPr>
              <w:pStyle w:val="ConsPlusNormal"/>
              <w:jc w:val="center"/>
            </w:pPr>
            <w:r>
              <w:t>2028 год</w:t>
            </w:r>
          </w:p>
        </w:tc>
      </w:tr>
      <w:tr w:rsidR="00870054" w14:paraId="0CDCC245" w14:textId="77777777">
        <w:tc>
          <w:tcPr>
            <w:tcW w:w="3402" w:type="dxa"/>
          </w:tcPr>
          <w:p w14:paraId="49F9CDB5" w14:textId="77777777" w:rsidR="00870054" w:rsidRDefault="00870054">
            <w:pPr>
              <w:pStyle w:val="ConsPlusNormal"/>
              <w:jc w:val="center"/>
            </w:pPr>
            <w:r>
              <w:t>1</w:t>
            </w:r>
          </w:p>
        </w:tc>
        <w:tc>
          <w:tcPr>
            <w:tcW w:w="1701" w:type="dxa"/>
          </w:tcPr>
          <w:p w14:paraId="0F556A5B" w14:textId="77777777" w:rsidR="00870054" w:rsidRDefault="00870054">
            <w:pPr>
              <w:pStyle w:val="ConsPlusNormal"/>
              <w:jc w:val="center"/>
            </w:pPr>
            <w:r>
              <w:t>2</w:t>
            </w:r>
          </w:p>
        </w:tc>
        <w:tc>
          <w:tcPr>
            <w:tcW w:w="1701" w:type="dxa"/>
          </w:tcPr>
          <w:p w14:paraId="5ADDD11D" w14:textId="77777777" w:rsidR="00870054" w:rsidRDefault="00870054">
            <w:pPr>
              <w:pStyle w:val="ConsPlusNormal"/>
              <w:jc w:val="center"/>
            </w:pPr>
            <w:r>
              <w:t>3</w:t>
            </w:r>
          </w:p>
        </w:tc>
        <w:tc>
          <w:tcPr>
            <w:tcW w:w="1701" w:type="dxa"/>
          </w:tcPr>
          <w:p w14:paraId="0AAC3E40" w14:textId="77777777" w:rsidR="00870054" w:rsidRDefault="00870054">
            <w:pPr>
              <w:pStyle w:val="ConsPlusNormal"/>
              <w:jc w:val="center"/>
            </w:pPr>
            <w:r>
              <w:t>4</w:t>
            </w:r>
          </w:p>
        </w:tc>
      </w:tr>
      <w:tr w:rsidR="00870054" w14:paraId="72655841" w14:textId="77777777">
        <w:tc>
          <w:tcPr>
            <w:tcW w:w="3402" w:type="dxa"/>
          </w:tcPr>
          <w:p w14:paraId="0C157A35" w14:textId="77777777" w:rsidR="00870054" w:rsidRDefault="00870054">
            <w:pPr>
              <w:pStyle w:val="ConsPlusNormal"/>
            </w:pPr>
            <w:r>
              <w:t>ИСТОЧНИКИ ВНУТРЕННЕГО ФИНАНСИРОВАНИЯ ДЕФИЦИТА РЕСПУБЛИКАНСКОГО БЮДЖЕТА РЕСПУБЛИКИ ДАГЕСТАН</w:t>
            </w:r>
          </w:p>
        </w:tc>
        <w:tc>
          <w:tcPr>
            <w:tcW w:w="1701" w:type="dxa"/>
          </w:tcPr>
          <w:p w14:paraId="2EFDEC04" w14:textId="77777777" w:rsidR="00870054" w:rsidRDefault="00870054">
            <w:pPr>
              <w:pStyle w:val="ConsPlusNormal"/>
              <w:jc w:val="center"/>
            </w:pPr>
            <w:r>
              <w:t>17726334,11</w:t>
            </w:r>
          </w:p>
        </w:tc>
        <w:tc>
          <w:tcPr>
            <w:tcW w:w="1701" w:type="dxa"/>
          </w:tcPr>
          <w:p w14:paraId="5E542819" w14:textId="77777777" w:rsidR="00870054" w:rsidRDefault="00870054">
            <w:pPr>
              <w:pStyle w:val="ConsPlusNormal"/>
              <w:jc w:val="center"/>
            </w:pPr>
            <w:r>
              <w:t>- 1019367,52</w:t>
            </w:r>
          </w:p>
        </w:tc>
        <w:tc>
          <w:tcPr>
            <w:tcW w:w="1701" w:type="dxa"/>
          </w:tcPr>
          <w:p w14:paraId="5D932E55" w14:textId="77777777" w:rsidR="00870054" w:rsidRDefault="00870054">
            <w:pPr>
              <w:pStyle w:val="ConsPlusNormal"/>
              <w:jc w:val="center"/>
            </w:pPr>
            <w:r>
              <w:t>- 1496196,05</w:t>
            </w:r>
          </w:p>
        </w:tc>
      </w:tr>
      <w:tr w:rsidR="00870054" w14:paraId="140F5AF1" w14:textId="77777777">
        <w:tc>
          <w:tcPr>
            <w:tcW w:w="3402" w:type="dxa"/>
          </w:tcPr>
          <w:p w14:paraId="34F7AC9A" w14:textId="77777777" w:rsidR="00870054" w:rsidRDefault="00870054">
            <w:pPr>
              <w:pStyle w:val="ConsPlusNormal"/>
            </w:pPr>
            <w:r>
              <w:t>Разница между полученными и погашенными Республикой Дагестан в валюте Российской Федерации кредитами кредитных организаций</w:t>
            </w:r>
          </w:p>
        </w:tc>
        <w:tc>
          <w:tcPr>
            <w:tcW w:w="1701" w:type="dxa"/>
          </w:tcPr>
          <w:p w14:paraId="1CA55482" w14:textId="77777777" w:rsidR="00870054" w:rsidRDefault="00870054">
            <w:pPr>
              <w:pStyle w:val="ConsPlusNormal"/>
              <w:jc w:val="center"/>
            </w:pPr>
            <w:r>
              <w:t>0,0</w:t>
            </w:r>
          </w:p>
        </w:tc>
        <w:tc>
          <w:tcPr>
            <w:tcW w:w="1701" w:type="dxa"/>
          </w:tcPr>
          <w:p w14:paraId="0DA7BA6C" w14:textId="77777777" w:rsidR="00870054" w:rsidRDefault="00870054">
            <w:pPr>
              <w:pStyle w:val="ConsPlusNormal"/>
              <w:jc w:val="center"/>
            </w:pPr>
            <w:r>
              <w:t>0,0</w:t>
            </w:r>
          </w:p>
        </w:tc>
        <w:tc>
          <w:tcPr>
            <w:tcW w:w="1701" w:type="dxa"/>
          </w:tcPr>
          <w:p w14:paraId="76A787BD" w14:textId="77777777" w:rsidR="00870054" w:rsidRDefault="00870054">
            <w:pPr>
              <w:pStyle w:val="ConsPlusNormal"/>
              <w:jc w:val="center"/>
            </w:pPr>
            <w:r>
              <w:t>0,0</w:t>
            </w:r>
          </w:p>
        </w:tc>
      </w:tr>
      <w:tr w:rsidR="00870054" w14:paraId="1A28D533" w14:textId="77777777">
        <w:tc>
          <w:tcPr>
            <w:tcW w:w="3402" w:type="dxa"/>
          </w:tcPr>
          <w:p w14:paraId="2C209E01" w14:textId="77777777" w:rsidR="00870054" w:rsidRDefault="00870054">
            <w:pPr>
              <w:pStyle w:val="ConsPlusNormal"/>
            </w:pPr>
            <w:r>
              <w:t>Разница между полученными и погашенными Республикой Дагестан в валюте Российской Федерации бюджетными кредитами, предоставленными республиканскому бюджету Республики Дагестан другими бюджетами бюджетной системы Российской Федерации</w:t>
            </w:r>
          </w:p>
        </w:tc>
        <w:tc>
          <w:tcPr>
            <w:tcW w:w="1701" w:type="dxa"/>
          </w:tcPr>
          <w:p w14:paraId="7A5A46A7" w14:textId="77777777" w:rsidR="00870054" w:rsidRDefault="00870054">
            <w:pPr>
              <w:pStyle w:val="ConsPlusNormal"/>
              <w:jc w:val="center"/>
            </w:pPr>
            <w:r>
              <w:t>732148,56</w:t>
            </w:r>
          </w:p>
        </w:tc>
        <w:tc>
          <w:tcPr>
            <w:tcW w:w="1701" w:type="dxa"/>
          </w:tcPr>
          <w:p w14:paraId="74558101" w14:textId="77777777" w:rsidR="00870054" w:rsidRDefault="00870054">
            <w:pPr>
              <w:pStyle w:val="ConsPlusNormal"/>
              <w:jc w:val="center"/>
            </w:pPr>
            <w:r>
              <w:t>- 919367,52</w:t>
            </w:r>
          </w:p>
        </w:tc>
        <w:tc>
          <w:tcPr>
            <w:tcW w:w="1701" w:type="dxa"/>
          </w:tcPr>
          <w:p w14:paraId="0F430BD0" w14:textId="77777777" w:rsidR="00870054" w:rsidRDefault="00870054">
            <w:pPr>
              <w:pStyle w:val="ConsPlusNormal"/>
              <w:jc w:val="center"/>
            </w:pPr>
            <w:r>
              <w:t>- 1396196,05</w:t>
            </w:r>
          </w:p>
        </w:tc>
      </w:tr>
      <w:tr w:rsidR="00870054" w14:paraId="2DEA054E" w14:textId="77777777">
        <w:tc>
          <w:tcPr>
            <w:tcW w:w="3402" w:type="dxa"/>
          </w:tcPr>
          <w:p w14:paraId="2B87C691" w14:textId="77777777" w:rsidR="00870054" w:rsidRDefault="00870054">
            <w:pPr>
              <w:pStyle w:val="ConsPlusNormal"/>
            </w:pPr>
            <w:r>
              <w:t xml:space="preserve">Изменение остатков средств на счетах по учету средств республиканского бюджета Республики Дагестан в течение соответствующего финансового </w:t>
            </w:r>
            <w:r>
              <w:lastRenderedPageBreak/>
              <w:t>года</w:t>
            </w:r>
          </w:p>
        </w:tc>
        <w:tc>
          <w:tcPr>
            <w:tcW w:w="1701" w:type="dxa"/>
          </w:tcPr>
          <w:p w14:paraId="12D975A1" w14:textId="77777777" w:rsidR="00870054" w:rsidRDefault="00870054">
            <w:pPr>
              <w:pStyle w:val="ConsPlusNormal"/>
              <w:jc w:val="center"/>
            </w:pPr>
            <w:r>
              <w:lastRenderedPageBreak/>
              <w:t>17094185,55</w:t>
            </w:r>
          </w:p>
        </w:tc>
        <w:tc>
          <w:tcPr>
            <w:tcW w:w="1701" w:type="dxa"/>
          </w:tcPr>
          <w:p w14:paraId="3B8269DF" w14:textId="77777777" w:rsidR="00870054" w:rsidRDefault="00870054">
            <w:pPr>
              <w:pStyle w:val="ConsPlusNormal"/>
              <w:jc w:val="center"/>
            </w:pPr>
            <w:r>
              <w:t>0,00</w:t>
            </w:r>
          </w:p>
        </w:tc>
        <w:tc>
          <w:tcPr>
            <w:tcW w:w="1701" w:type="dxa"/>
          </w:tcPr>
          <w:p w14:paraId="15245553" w14:textId="77777777" w:rsidR="00870054" w:rsidRDefault="00870054">
            <w:pPr>
              <w:pStyle w:val="ConsPlusNormal"/>
              <w:jc w:val="center"/>
            </w:pPr>
            <w:r>
              <w:t>0,00</w:t>
            </w:r>
          </w:p>
        </w:tc>
      </w:tr>
      <w:tr w:rsidR="00870054" w14:paraId="4C6ED437" w14:textId="77777777">
        <w:tc>
          <w:tcPr>
            <w:tcW w:w="3402" w:type="dxa"/>
          </w:tcPr>
          <w:p w14:paraId="05DA4500" w14:textId="77777777" w:rsidR="00870054" w:rsidRDefault="00870054">
            <w:pPr>
              <w:pStyle w:val="ConsPlusNormal"/>
            </w:pPr>
            <w:r>
              <w:t>Иные источники внутреннего финансирования дефицита республиканского бюджета Республики Дагестан</w:t>
            </w:r>
          </w:p>
        </w:tc>
        <w:tc>
          <w:tcPr>
            <w:tcW w:w="1701" w:type="dxa"/>
          </w:tcPr>
          <w:p w14:paraId="2195C54D" w14:textId="77777777" w:rsidR="00870054" w:rsidRDefault="00870054">
            <w:pPr>
              <w:pStyle w:val="ConsPlusNormal"/>
              <w:jc w:val="center"/>
            </w:pPr>
            <w:r>
              <w:t>- 100000,00</w:t>
            </w:r>
          </w:p>
        </w:tc>
        <w:tc>
          <w:tcPr>
            <w:tcW w:w="1701" w:type="dxa"/>
          </w:tcPr>
          <w:p w14:paraId="09BEEC93" w14:textId="77777777" w:rsidR="00870054" w:rsidRDefault="00870054">
            <w:pPr>
              <w:pStyle w:val="ConsPlusNormal"/>
              <w:jc w:val="center"/>
            </w:pPr>
            <w:r>
              <w:t>- 100000,00</w:t>
            </w:r>
          </w:p>
        </w:tc>
        <w:tc>
          <w:tcPr>
            <w:tcW w:w="1701" w:type="dxa"/>
          </w:tcPr>
          <w:p w14:paraId="7C866F75" w14:textId="77777777" w:rsidR="00870054" w:rsidRDefault="00870054">
            <w:pPr>
              <w:pStyle w:val="ConsPlusNormal"/>
              <w:jc w:val="center"/>
            </w:pPr>
            <w:r>
              <w:t>- 100000,00</w:t>
            </w:r>
          </w:p>
        </w:tc>
      </w:tr>
      <w:tr w:rsidR="00870054" w14:paraId="120AFC4D" w14:textId="77777777">
        <w:tc>
          <w:tcPr>
            <w:tcW w:w="3402" w:type="dxa"/>
          </w:tcPr>
          <w:p w14:paraId="52D00D6F" w14:textId="77777777" w:rsidR="00870054" w:rsidRDefault="00870054">
            <w:pPr>
              <w:pStyle w:val="ConsPlusNormal"/>
            </w:pPr>
            <w:r>
              <w:t>в том числе:</w:t>
            </w:r>
          </w:p>
        </w:tc>
        <w:tc>
          <w:tcPr>
            <w:tcW w:w="1701" w:type="dxa"/>
          </w:tcPr>
          <w:p w14:paraId="12A031CB" w14:textId="77777777" w:rsidR="00870054" w:rsidRDefault="00870054">
            <w:pPr>
              <w:pStyle w:val="ConsPlusNormal"/>
            </w:pPr>
          </w:p>
        </w:tc>
        <w:tc>
          <w:tcPr>
            <w:tcW w:w="1701" w:type="dxa"/>
          </w:tcPr>
          <w:p w14:paraId="26A303C0" w14:textId="77777777" w:rsidR="00870054" w:rsidRDefault="00870054">
            <w:pPr>
              <w:pStyle w:val="ConsPlusNormal"/>
            </w:pPr>
          </w:p>
        </w:tc>
        <w:tc>
          <w:tcPr>
            <w:tcW w:w="1701" w:type="dxa"/>
          </w:tcPr>
          <w:p w14:paraId="56D3AFC5" w14:textId="77777777" w:rsidR="00870054" w:rsidRDefault="00870054">
            <w:pPr>
              <w:pStyle w:val="ConsPlusNormal"/>
            </w:pPr>
          </w:p>
        </w:tc>
      </w:tr>
      <w:tr w:rsidR="00870054" w14:paraId="1AED3EF0" w14:textId="77777777">
        <w:tc>
          <w:tcPr>
            <w:tcW w:w="3402" w:type="dxa"/>
          </w:tcPr>
          <w:p w14:paraId="4A7DC062" w14:textId="77777777" w:rsidR="00870054" w:rsidRDefault="00870054">
            <w:pPr>
              <w:pStyle w:val="ConsPlusNormal"/>
            </w:pPr>
            <w:r>
              <w:t>Средства от продажи акций и иных форм участия в капитале, находящихся в собственности Республики Дагестан</w:t>
            </w:r>
          </w:p>
        </w:tc>
        <w:tc>
          <w:tcPr>
            <w:tcW w:w="1701" w:type="dxa"/>
          </w:tcPr>
          <w:p w14:paraId="554A4219" w14:textId="77777777" w:rsidR="00870054" w:rsidRDefault="00870054">
            <w:pPr>
              <w:pStyle w:val="ConsPlusNormal"/>
              <w:jc w:val="center"/>
            </w:pPr>
            <w:r>
              <w:t>0,00</w:t>
            </w:r>
          </w:p>
        </w:tc>
        <w:tc>
          <w:tcPr>
            <w:tcW w:w="1701" w:type="dxa"/>
          </w:tcPr>
          <w:p w14:paraId="1CD69266" w14:textId="77777777" w:rsidR="00870054" w:rsidRDefault="00870054">
            <w:pPr>
              <w:pStyle w:val="ConsPlusNormal"/>
              <w:jc w:val="center"/>
            </w:pPr>
            <w:r>
              <w:t>0,00</w:t>
            </w:r>
          </w:p>
        </w:tc>
        <w:tc>
          <w:tcPr>
            <w:tcW w:w="1701" w:type="dxa"/>
          </w:tcPr>
          <w:p w14:paraId="6EBB1A4F" w14:textId="77777777" w:rsidR="00870054" w:rsidRDefault="00870054">
            <w:pPr>
              <w:pStyle w:val="ConsPlusNormal"/>
              <w:jc w:val="center"/>
            </w:pPr>
            <w:r>
              <w:t>0,00</w:t>
            </w:r>
          </w:p>
        </w:tc>
      </w:tr>
      <w:tr w:rsidR="00870054" w14:paraId="30B5030B" w14:textId="77777777">
        <w:tc>
          <w:tcPr>
            <w:tcW w:w="3402" w:type="dxa"/>
          </w:tcPr>
          <w:p w14:paraId="1A9448F1" w14:textId="77777777" w:rsidR="00870054" w:rsidRDefault="00870054">
            <w:pPr>
              <w:pStyle w:val="ConsPlusNormal"/>
            </w:pPr>
            <w:r>
              <w:t>Разница между средствами, полученными от возврата бюджетных кредитов, предоставленных из республиканского бюджета Республики Дагестан другим бюджетам бюджетной системы Российской Федерации, и бюджетными кредитами, предоставленными из республиканского бюджета Республики Дагестан другим бюджетам бюджетной системы Российской Федерации в валюте Российской Федерации</w:t>
            </w:r>
          </w:p>
        </w:tc>
        <w:tc>
          <w:tcPr>
            <w:tcW w:w="1701" w:type="dxa"/>
          </w:tcPr>
          <w:p w14:paraId="45BF1187" w14:textId="77777777" w:rsidR="00870054" w:rsidRDefault="00870054">
            <w:pPr>
              <w:pStyle w:val="ConsPlusNormal"/>
              <w:jc w:val="center"/>
            </w:pPr>
            <w:r>
              <w:t>- 100000,00</w:t>
            </w:r>
          </w:p>
        </w:tc>
        <w:tc>
          <w:tcPr>
            <w:tcW w:w="1701" w:type="dxa"/>
          </w:tcPr>
          <w:p w14:paraId="4E1048ED" w14:textId="77777777" w:rsidR="00870054" w:rsidRDefault="00870054">
            <w:pPr>
              <w:pStyle w:val="ConsPlusNormal"/>
              <w:jc w:val="center"/>
            </w:pPr>
            <w:r>
              <w:t>- 100000,00</w:t>
            </w:r>
          </w:p>
        </w:tc>
        <w:tc>
          <w:tcPr>
            <w:tcW w:w="1701" w:type="dxa"/>
          </w:tcPr>
          <w:p w14:paraId="61CA809D" w14:textId="77777777" w:rsidR="00870054" w:rsidRDefault="00870054">
            <w:pPr>
              <w:pStyle w:val="ConsPlusNormal"/>
              <w:jc w:val="center"/>
            </w:pPr>
            <w:r>
              <w:t>- 100000,00";</w:t>
            </w:r>
          </w:p>
        </w:tc>
      </w:tr>
    </w:tbl>
    <w:p w14:paraId="2B428813" w14:textId="77777777" w:rsidR="00870054" w:rsidRDefault="00870054">
      <w:pPr>
        <w:pStyle w:val="ConsPlusNormal"/>
        <w:jc w:val="both"/>
      </w:pPr>
    </w:p>
    <w:p w14:paraId="326B1AE4" w14:textId="77777777" w:rsidR="00870054" w:rsidRDefault="00870054">
      <w:pPr>
        <w:pStyle w:val="ConsPlusNormal"/>
        <w:ind w:firstLine="540"/>
        <w:jc w:val="both"/>
      </w:pPr>
      <w:r>
        <w:t xml:space="preserve">10) </w:t>
      </w:r>
      <w:hyperlink r:id="rId42">
        <w:r>
          <w:rPr>
            <w:color w:val="0000FF"/>
          </w:rPr>
          <w:t>приложение N 4</w:t>
        </w:r>
      </w:hyperlink>
      <w:r>
        <w:t xml:space="preserve"> изложить в следующей редакции:</w:t>
      </w:r>
    </w:p>
    <w:p w14:paraId="51F37C70" w14:textId="77777777" w:rsidR="00870054" w:rsidRDefault="00870054">
      <w:pPr>
        <w:pStyle w:val="ConsPlusNormal"/>
        <w:jc w:val="both"/>
      </w:pPr>
    </w:p>
    <w:p w14:paraId="04F9A5D7" w14:textId="77777777" w:rsidR="00870054" w:rsidRDefault="00870054">
      <w:pPr>
        <w:pStyle w:val="ConsPlusNormal"/>
        <w:jc w:val="right"/>
      </w:pPr>
      <w:r>
        <w:t>"Приложение N 4</w:t>
      </w:r>
    </w:p>
    <w:p w14:paraId="785BD1B7" w14:textId="77777777" w:rsidR="00870054" w:rsidRDefault="00870054">
      <w:pPr>
        <w:pStyle w:val="ConsPlusNormal"/>
        <w:jc w:val="right"/>
      </w:pPr>
      <w:r>
        <w:t>к Закону Республики Дагестан</w:t>
      </w:r>
    </w:p>
    <w:p w14:paraId="7589448D" w14:textId="77777777" w:rsidR="00870054" w:rsidRDefault="00870054">
      <w:pPr>
        <w:pStyle w:val="ConsPlusNormal"/>
        <w:jc w:val="right"/>
      </w:pPr>
      <w:r>
        <w:t>"О республиканском бюджете</w:t>
      </w:r>
    </w:p>
    <w:p w14:paraId="2E17C4CB" w14:textId="77777777" w:rsidR="00870054" w:rsidRDefault="00870054">
      <w:pPr>
        <w:pStyle w:val="ConsPlusNormal"/>
        <w:jc w:val="right"/>
      </w:pPr>
      <w:r>
        <w:t>Республики Дагестан на 2026 год</w:t>
      </w:r>
    </w:p>
    <w:p w14:paraId="60E5650E" w14:textId="77777777" w:rsidR="00870054" w:rsidRDefault="00870054">
      <w:pPr>
        <w:pStyle w:val="ConsPlusNormal"/>
        <w:jc w:val="right"/>
      </w:pPr>
      <w:r>
        <w:t>и на плановый период 2027 и 2028 годов"</w:t>
      </w:r>
    </w:p>
    <w:p w14:paraId="5B62A499" w14:textId="77777777" w:rsidR="00870054" w:rsidRDefault="00870054">
      <w:pPr>
        <w:pStyle w:val="ConsPlusNormal"/>
        <w:jc w:val="both"/>
      </w:pPr>
    </w:p>
    <w:p w14:paraId="72516B9A" w14:textId="77777777" w:rsidR="00870054" w:rsidRDefault="00870054">
      <w:pPr>
        <w:pStyle w:val="ConsPlusNormal"/>
        <w:jc w:val="center"/>
      </w:pPr>
      <w:r>
        <w:t>ВЕДОМСТВЕННАЯ СТРУКТУРА РАСХОДОВ</w:t>
      </w:r>
    </w:p>
    <w:p w14:paraId="3899F3F9" w14:textId="77777777" w:rsidR="00870054" w:rsidRDefault="00870054">
      <w:pPr>
        <w:pStyle w:val="ConsPlusNormal"/>
        <w:jc w:val="center"/>
      </w:pPr>
      <w:r>
        <w:t>РЕСПУБЛИКАНСКОГО БЮДЖЕТА РЕСПУБЛИКИ ДАГЕСТАН</w:t>
      </w:r>
    </w:p>
    <w:p w14:paraId="05316935" w14:textId="77777777" w:rsidR="00870054" w:rsidRDefault="00870054">
      <w:pPr>
        <w:pStyle w:val="ConsPlusNormal"/>
        <w:jc w:val="center"/>
      </w:pPr>
      <w:r>
        <w:t>НА 2026 ГОД И НА ПЛАНОВЫЙ ПЕРИОД 2027 И 2028 ГОДОВ</w:t>
      </w:r>
    </w:p>
    <w:p w14:paraId="539DD03F" w14:textId="77777777" w:rsidR="00870054" w:rsidRDefault="00870054">
      <w:pPr>
        <w:pStyle w:val="ConsPlusNormal"/>
        <w:jc w:val="both"/>
      </w:pPr>
    </w:p>
    <w:p w14:paraId="684AF15A" w14:textId="77777777" w:rsidR="00870054" w:rsidRDefault="00870054">
      <w:pPr>
        <w:pStyle w:val="ConsPlusNormal"/>
        <w:jc w:val="right"/>
      </w:pPr>
      <w:r>
        <w:t>(тыс. рублей)</w:t>
      </w:r>
    </w:p>
    <w:p w14:paraId="1E19FC30" w14:textId="77777777" w:rsidR="00870054" w:rsidRDefault="00870054">
      <w:pPr>
        <w:pStyle w:val="ConsPlusNormal"/>
        <w:sectPr w:rsidR="00870054" w:rsidSect="00870054">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35"/>
        <w:gridCol w:w="680"/>
        <w:gridCol w:w="680"/>
        <w:gridCol w:w="680"/>
        <w:gridCol w:w="1701"/>
        <w:gridCol w:w="680"/>
        <w:gridCol w:w="1757"/>
        <w:gridCol w:w="1701"/>
        <w:gridCol w:w="1701"/>
      </w:tblGrid>
      <w:tr w:rsidR="00870054" w14:paraId="31920C0D" w14:textId="77777777">
        <w:tc>
          <w:tcPr>
            <w:tcW w:w="2835" w:type="dxa"/>
          </w:tcPr>
          <w:p w14:paraId="65EC85E4" w14:textId="77777777" w:rsidR="00870054" w:rsidRDefault="00870054">
            <w:pPr>
              <w:pStyle w:val="ConsPlusNormal"/>
              <w:jc w:val="center"/>
            </w:pPr>
            <w:r>
              <w:lastRenderedPageBreak/>
              <w:t>Наименование</w:t>
            </w:r>
          </w:p>
        </w:tc>
        <w:tc>
          <w:tcPr>
            <w:tcW w:w="680" w:type="dxa"/>
          </w:tcPr>
          <w:p w14:paraId="3DD96E78" w14:textId="77777777" w:rsidR="00870054" w:rsidRDefault="00870054">
            <w:pPr>
              <w:pStyle w:val="ConsPlusNormal"/>
              <w:jc w:val="center"/>
            </w:pPr>
            <w:r>
              <w:t>Мин</w:t>
            </w:r>
          </w:p>
        </w:tc>
        <w:tc>
          <w:tcPr>
            <w:tcW w:w="680" w:type="dxa"/>
          </w:tcPr>
          <w:p w14:paraId="596FC7FC" w14:textId="77777777" w:rsidR="00870054" w:rsidRDefault="00870054">
            <w:pPr>
              <w:pStyle w:val="ConsPlusNormal"/>
              <w:jc w:val="center"/>
            </w:pPr>
            <w:r>
              <w:t>РЗ</w:t>
            </w:r>
          </w:p>
        </w:tc>
        <w:tc>
          <w:tcPr>
            <w:tcW w:w="680" w:type="dxa"/>
          </w:tcPr>
          <w:p w14:paraId="3057F8F2" w14:textId="77777777" w:rsidR="00870054" w:rsidRDefault="00870054">
            <w:pPr>
              <w:pStyle w:val="ConsPlusNormal"/>
              <w:jc w:val="center"/>
            </w:pPr>
            <w:r>
              <w:t>ПР</w:t>
            </w:r>
          </w:p>
        </w:tc>
        <w:tc>
          <w:tcPr>
            <w:tcW w:w="1701" w:type="dxa"/>
          </w:tcPr>
          <w:p w14:paraId="39F6330E" w14:textId="77777777" w:rsidR="00870054" w:rsidRDefault="00870054">
            <w:pPr>
              <w:pStyle w:val="ConsPlusNormal"/>
              <w:jc w:val="center"/>
            </w:pPr>
            <w:r>
              <w:t>ЦСР</w:t>
            </w:r>
          </w:p>
        </w:tc>
        <w:tc>
          <w:tcPr>
            <w:tcW w:w="680" w:type="dxa"/>
          </w:tcPr>
          <w:p w14:paraId="35118371" w14:textId="77777777" w:rsidR="00870054" w:rsidRDefault="00870054">
            <w:pPr>
              <w:pStyle w:val="ConsPlusNormal"/>
              <w:jc w:val="center"/>
            </w:pPr>
            <w:r>
              <w:t>ВР</w:t>
            </w:r>
          </w:p>
        </w:tc>
        <w:tc>
          <w:tcPr>
            <w:tcW w:w="1757" w:type="dxa"/>
          </w:tcPr>
          <w:p w14:paraId="7BEC5A57" w14:textId="77777777" w:rsidR="00870054" w:rsidRDefault="00870054">
            <w:pPr>
              <w:pStyle w:val="ConsPlusNormal"/>
              <w:jc w:val="center"/>
            </w:pPr>
            <w:r>
              <w:t>2026 год</w:t>
            </w:r>
          </w:p>
        </w:tc>
        <w:tc>
          <w:tcPr>
            <w:tcW w:w="1701" w:type="dxa"/>
          </w:tcPr>
          <w:p w14:paraId="3552C912" w14:textId="77777777" w:rsidR="00870054" w:rsidRDefault="00870054">
            <w:pPr>
              <w:pStyle w:val="ConsPlusNormal"/>
              <w:jc w:val="center"/>
            </w:pPr>
            <w:r>
              <w:t>2027 год</w:t>
            </w:r>
          </w:p>
        </w:tc>
        <w:tc>
          <w:tcPr>
            <w:tcW w:w="1701" w:type="dxa"/>
          </w:tcPr>
          <w:p w14:paraId="43F88EFB" w14:textId="77777777" w:rsidR="00870054" w:rsidRDefault="00870054">
            <w:pPr>
              <w:pStyle w:val="ConsPlusNormal"/>
              <w:jc w:val="center"/>
            </w:pPr>
            <w:r>
              <w:t>2028 год</w:t>
            </w:r>
          </w:p>
        </w:tc>
      </w:tr>
      <w:tr w:rsidR="00870054" w14:paraId="4A22391C" w14:textId="77777777">
        <w:tc>
          <w:tcPr>
            <w:tcW w:w="2835" w:type="dxa"/>
          </w:tcPr>
          <w:p w14:paraId="4AE51288" w14:textId="77777777" w:rsidR="00870054" w:rsidRDefault="00870054">
            <w:pPr>
              <w:pStyle w:val="ConsPlusNormal"/>
              <w:jc w:val="center"/>
            </w:pPr>
            <w:r>
              <w:t>1</w:t>
            </w:r>
          </w:p>
        </w:tc>
        <w:tc>
          <w:tcPr>
            <w:tcW w:w="680" w:type="dxa"/>
          </w:tcPr>
          <w:p w14:paraId="5104D401" w14:textId="77777777" w:rsidR="00870054" w:rsidRDefault="00870054">
            <w:pPr>
              <w:pStyle w:val="ConsPlusNormal"/>
              <w:jc w:val="center"/>
            </w:pPr>
            <w:r>
              <w:t>2</w:t>
            </w:r>
          </w:p>
        </w:tc>
        <w:tc>
          <w:tcPr>
            <w:tcW w:w="680" w:type="dxa"/>
          </w:tcPr>
          <w:p w14:paraId="41461A15" w14:textId="77777777" w:rsidR="00870054" w:rsidRDefault="00870054">
            <w:pPr>
              <w:pStyle w:val="ConsPlusNormal"/>
              <w:jc w:val="center"/>
            </w:pPr>
            <w:r>
              <w:t>3</w:t>
            </w:r>
          </w:p>
        </w:tc>
        <w:tc>
          <w:tcPr>
            <w:tcW w:w="680" w:type="dxa"/>
          </w:tcPr>
          <w:p w14:paraId="39636ACD" w14:textId="77777777" w:rsidR="00870054" w:rsidRDefault="00870054">
            <w:pPr>
              <w:pStyle w:val="ConsPlusNormal"/>
              <w:jc w:val="center"/>
            </w:pPr>
            <w:r>
              <w:t>4</w:t>
            </w:r>
          </w:p>
        </w:tc>
        <w:tc>
          <w:tcPr>
            <w:tcW w:w="1701" w:type="dxa"/>
          </w:tcPr>
          <w:p w14:paraId="360505C7" w14:textId="77777777" w:rsidR="00870054" w:rsidRDefault="00870054">
            <w:pPr>
              <w:pStyle w:val="ConsPlusNormal"/>
              <w:jc w:val="center"/>
            </w:pPr>
            <w:r>
              <w:t>5</w:t>
            </w:r>
          </w:p>
        </w:tc>
        <w:tc>
          <w:tcPr>
            <w:tcW w:w="680" w:type="dxa"/>
          </w:tcPr>
          <w:p w14:paraId="79BB6BD2" w14:textId="77777777" w:rsidR="00870054" w:rsidRDefault="00870054">
            <w:pPr>
              <w:pStyle w:val="ConsPlusNormal"/>
              <w:jc w:val="center"/>
            </w:pPr>
            <w:r>
              <w:t>6</w:t>
            </w:r>
          </w:p>
        </w:tc>
        <w:tc>
          <w:tcPr>
            <w:tcW w:w="1757" w:type="dxa"/>
          </w:tcPr>
          <w:p w14:paraId="262450E6" w14:textId="77777777" w:rsidR="00870054" w:rsidRDefault="00870054">
            <w:pPr>
              <w:pStyle w:val="ConsPlusNormal"/>
              <w:jc w:val="center"/>
            </w:pPr>
            <w:r>
              <w:t>7</w:t>
            </w:r>
          </w:p>
        </w:tc>
        <w:tc>
          <w:tcPr>
            <w:tcW w:w="1701" w:type="dxa"/>
          </w:tcPr>
          <w:p w14:paraId="5A4059E6" w14:textId="77777777" w:rsidR="00870054" w:rsidRDefault="00870054">
            <w:pPr>
              <w:pStyle w:val="ConsPlusNormal"/>
              <w:jc w:val="center"/>
            </w:pPr>
            <w:r>
              <w:t>8</w:t>
            </w:r>
          </w:p>
        </w:tc>
        <w:tc>
          <w:tcPr>
            <w:tcW w:w="1701" w:type="dxa"/>
          </w:tcPr>
          <w:p w14:paraId="71C5BE4B" w14:textId="77777777" w:rsidR="00870054" w:rsidRDefault="00870054">
            <w:pPr>
              <w:pStyle w:val="ConsPlusNormal"/>
              <w:jc w:val="center"/>
            </w:pPr>
            <w:r>
              <w:t>9</w:t>
            </w:r>
          </w:p>
        </w:tc>
      </w:tr>
      <w:tr w:rsidR="00870054" w14:paraId="0941AFCA" w14:textId="77777777">
        <w:tc>
          <w:tcPr>
            <w:tcW w:w="2835" w:type="dxa"/>
          </w:tcPr>
          <w:p w14:paraId="1DF5B660" w14:textId="77777777" w:rsidR="00870054" w:rsidRDefault="00870054">
            <w:pPr>
              <w:pStyle w:val="ConsPlusNormal"/>
            </w:pPr>
            <w:r>
              <w:t>ВСЕГО</w:t>
            </w:r>
          </w:p>
        </w:tc>
        <w:tc>
          <w:tcPr>
            <w:tcW w:w="680" w:type="dxa"/>
          </w:tcPr>
          <w:p w14:paraId="7662341F" w14:textId="77777777" w:rsidR="00870054" w:rsidRDefault="00870054">
            <w:pPr>
              <w:pStyle w:val="ConsPlusNormal"/>
            </w:pPr>
          </w:p>
        </w:tc>
        <w:tc>
          <w:tcPr>
            <w:tcW w:w="680" w:type="dxa"/>
          </w:tcPr>
          <w:p w14:paraId="307692C2" w14:textId="77777777" w:rsidR="00870054" w:rsidRDefault="00870054">
            <w:pPr>
              <w:pStyle w:val="ConsPlusNormal"/>
            </w:pPr>
          </w:p>
        </w:tc>
        <w:tc>
          <w:tcPr>
            <w:tcW w:w="680" w:type="dxa"/>
          </w:tcPr>
          <w:p w14:paraId="4FE8DBF1" w14:textId="77777777" w:rsidR="00870054" w:rsidRDefault="00870054">
            <w:pPr>
              <w:pStyle w:val="ConsPlusNormal"/>
            </w:pPr>
          </w:p>
        </w:tc>
        <w:tc>
          <w:tcPr>
            <w:tcW w:w="1701" w:type="dxa"/>
          </w:tcPr>
          <w:p w14:paraId="334A809F" w14:textId="77777777" w:rsidR="00870054" w:rsidRDefault="00870054">
            <w:pPr>
              <w:pStyle w:val="ConsPlusNormal"/>
            </w:pPr>
          </w:p>
        </w:tc>
        <w:tc>
          <w:tcPr>
            <w:tcW w:w="680" w:type="dxa"/>
          </w:tcPr>
          <w:p w14:paraId="4C3525F5" w14:textId="77777777" w:rsidR="00870054" w:rsidRDefault="00870054">
            <w:pPr>
              <w:pStyle w:val="ConsPlusNormal"/>
            </w:pPr>
          </w:p>
        </w:tc>
        <w:tc>
          <w:tcPr>
            <w:tcW w:w="1757" w:type="dxa"/>
          </w:tcPr>
          <w:p w14:paraId="2DFE0BCF" w14:textId="77777777" w:rsidR="00870054" w:rsidRDefault="00870054">
            <w:pPr>
              <w:pStyle w:val="ConsPlusNormal"/>
              <w:jc w:val="center"/>
            </w:pPr>
            <w:r>
              <w:t>244991910,60</w:t>
            </w:r>
          </w:p>
        </w:tc>
        <w:tc>
          <w:tcPr>
            <w:tcW w:w="1701" w:type="dxa"/>
          </w:tcPr>
          <w:p w14:paraId="0617DBF2" w14:textId="77777777" w:rsidR="00870054" w:rsidRDefault="00870054">
            <w:pPr>
              <w:pStyle w:val="ConsPlusNormal"/>
              <w:jc w:val="center"/>
            </w:pPr>
            <w:r>
              <w:t>189002165,79</w:t>
            </w:r>
          </w:p>
        </w:tc>
        <w:tc>
          <w:tcPr>
            <w:tcW w:w="1701" w:type="dxa"/>
          </w:tcPr>
          <w:p w14:paraId="5C5D7AED" w14:textId="77777777" w:rsidR="00870054" w:rsidRDefault="00870054">
            <w:pPr>
              <w:pStyle w:val="ConsPlusNormal"/>
              <w:jc w:val="center"/>
            </w:pPr>
            <w:r>
              <w:t>193823360,90</w:t>
            </w:r>
          </w:p>
        </w:tc>
      </w:tr>
      <w:tr w:rsidR="00870054" w14:paraId="3AAE9243" w14:textId="77777777">
        <w:tc>
          <w:tcPr>
            <w:tcW w:w="2835" w:type="dxa"/>
          </w:tcPr>
          <w:p w14:paraId="38019C1E" w14:textId="77777777" w:rsidR="00870054" w:rsidRDefault="00870054">
            <w:pPr>
              <w:pStyle w:val="ConsPlusNormal"/>
            </w:pPr>
            <w:r>
              <w:t>Аппарат Народного Собрания Республики Дагестан</w:t>
            </w:r>
          </w:p>
        </w:tc>
        <w:tc>
          <w:tcPr>
            <w:tcW w:w="680" w:type="dxa"/>
          </w:tcPr>
          <w:p w14:paraId="30CF0C88" w14:textId="77777777" w:rsidR="00870054" w:rsidRDefault="00870054">
            <w:pPr>
              <w:pStyle w:val="ConsPlusNormal"/>
              <w:jc w:val="center"/>
            </w:pPr>
            <w:r>
              <w:t>002</w:t>
            </w:r>
          </w:p>
        </w:tc>
        <w:tc>
          <w:tcPr>
            <w:tcW w:w="680" w:type="dxa"/>
          </w:tcPr>
          <w:p w14:paraId="12208AE3" w14:textId="77777777" w:rsidR="00870054" w:rsidRDefault="00870054">
            <w:pPr>
              <w:pStyle w:val="ConsPlusNormal"/>
            </w:pPr>
          </w:p>
        </w:tc>
        <w:tc>
          <w:tcPr>
            <w:tcW w:w="680" w:type="dxa"/>
          </w:tcPr>
          <w:p w14:paraId="057CD2E7" w14:textId="77777777" w:rsidR="00870054" w:rsidRDefault="00870054">
            <w:pPr>
              <w:pStyle w:val="ConsPlusNormal"/>
            </w:pPr>
          </w:p>
        </w:tc>
        <w:tc>
          <w:tcPr>
            <w:tcW w:w="1701" w:type="dxa"/>
          </w:tcPr>
          <w:p w14:paraId="20B39062" w14:textId="77777777" w:rsidR="00870054" w:rsidRDefault="00870054">
            <w:pPr>
              <w:pStyle w:val="ConsPlusNormal"/>
            </w:pPr>
          </w:p>
        </w:tc>
        <w:tc>
          <w:tcPr>
            <w:tcW w:w="680" w:type="dxa"/>
          </w:tcPr>
          <w:p w14:paraId="23B6B660" w14:textId="77777777" w:rsidR="00870054" w:rsidRDefault="00870054">
            <w:pPr>
              <w:pStyle w:val="ConsPlusNormal"/>
            </w:pPr>
          </w:p>
        </w:tc>
        <w:tc>
          <w:tcPr>
            <w:tcW w:w="1757" w:type="dxa"/>
          </w:tcPr>
          <w:p w14:paraId="337F5240" w14:textId="77777777" w:rsidR="00870054" w:rsidRDefault="00870054">
            <w:pPr>
              <w:pStyle w:val="ConsPlusNormal"/>
              <w:jc w:val="center"/>
            </w:pPr>
            <w:r>
              <w:t>423889,18</w:t>
            </w:r>
          </w:p>
        </w:tc>
        <w:tc>
          <w:tcPr>
            <w:tcW w:w="1701" w:type="dxa"/>
          </w:tcPr>
          <w:p w14:paraId="36831EC4" w14:textId="77777777" w:rsidR="00870054" w:rsidRDefault="00870054">
            <w:pPr>
              <w:pStyle w:val="ConsPlusNormal"/>
              <w:jc w:val="center"/>
            </w:pPr>
            <w:r>
              <w:t>397540,79</w:t>
            </w:r>
          </w:p>
        </w:tc>
        <w:tc>
          <w:tcPr>
            <w:tcW w:w="1701" w:type="dxa"/>
          </w:tcPr>
          <w:p w14:paraId="5F4023E9" w14:textId="77777777" w:rsidR="00870054" w:rsidRDefault="00870054">
            <w:pPr>
              <w:pStyle w:val="ConsPlusNormal"/>
              <w:jc w:val="center"/>
            </w:pPr>
            <w:r>
              <w:t>397540,79</w:t>
            </w:r>
          </w:p>
        </w:tc>
      </w:tr>
      <w:tr w:rsidR="00870054" w14:paraId="100456B7" w14:textId="77777777">
        <w:tc>
          <w:tcPr>
            <w:tcW w:w="2835" w:type="dxa"/>
          </w:tcPr>
          <w:p w14:paraId="562DEE67" w14:textId="77777777" w:rsidR="00870054" w:rsidRDefault="00870054">
            <w:pPr>
              <w:pStyle w:val="ConsPlusNormal"/>
            </w:pPr>
            <w:r>
              <w:t>Общегосударственные вопросы</w:t>
            </w:r>
          </w:p>
        </w:tc>
        <w:tc>
          <w:tcPr>
            <w:tcW w:w="680" w:type="dxa"/>
          </w:tcPr>
          <w:p w14:paraId="3B1FCBFF" w14:textId="77777777" w:rsidR="00870054" w:rsidRDefault="00870054">
            <w:pPr>
              <w:pStyle w:val="ConsPlusNormal"/>
              <w:jc w:val="center"/>
            </w:pPr>
            <w:r>
              <w:t>002</w:t>
            </w:r>
          </w:p>
        </w:tc>
        <w:tc>
          <w:tcPr>
            <w:tcW w:w="680" w:type="dxa"/>
          </w:tcPr>
          <w:p w14:paraId="4DE1C2AA" w14:textId="77777777" w:rsidR="00870054" w:rsidRDefault="00870054">
            <w:pPr>
              <w:pStyle w:val="ConsPlusNormal"/>
              <w:jc w:val="center"/>
            </w:pPr>
            <w:r>
              <w:t>01</w:t>
            </w:r>
          </w:p>
        </w:tc>
        <w:tc>
          <w:tcPr>
            <w:tcW w:w="680" w:type="dxa"/>
          </w:tcPr>
          <w:p w14:paraId="68F5C31B" w14:textId="77777777" w:rsidR="00870054" w:rsidRDefault="00870054">
            <w:pPr>
              <w:pStyle w:val="ConsPlusNormal"/>
            </w:pPr>
          </w:p>
        </w:tc>
        <w:tc>
          <w:tcPr>
            <w:tcW w:w="1701" w:type="dxa"/>
          </w:tcPr>
          <w:p w14:paraId="374ACA5C" w14:textId="77777777" w:rsidR="00870054" w:rsidRDefault="00870054">
            <w:pPr>
              <w:pStyle w:val="ConsPlusNormal"/>
            </w:pPr>
          </w:p>
        </w:tc>
        <w:tc>
          <w:tcPr>
            <w:tcW w:w="680" w:type="dxa"/>
          </w:tcPr>
          <w:p w14:paraId="4B42064F" w14:textId="77777777" w:rsidR="00870054" w:rsidRDefault="00870054">
            <w:pPr>
              <w:pStyle w:val="ConsPlusNormal"/>
            </w:pPr>
          </w:p>
        </w:tc>
        <w:tc>
          <w:tcPr>
            <w:tcW w:w="1757" w:type="dxa"/>
          </w:tcPr>
          <w:p w14:paraId="3EF8EB34" w14:textId="77777777" w:rsidR="00870054" w:rsidRDefault="00870054">
            <w:pPr>
              <w:pStyle w:val="ConsPlusNormal"/>
              <w:jc w:val="center"/>
            </w:pPr>
            <w:r>
              <w:t>423724,18</w:t>
            </w:r>
          </w:p>
        </w:tc>
        <w:tc>
          <w:tcPr>
            <w:tcW w:w="1701" w:type="dxa"/>
          </w:tcPr>
          <w:p w14:paraId="6E63EFF2" w14:textId="77777777" w:rsidR="00870054" w:rsidRDefault="00870054">
            <w:pPr>
              <w:pStyle w:val="ConsPlusNormal"/>
              <w:jc w:val="center"/>
            </w:pPr>
            <w:r>
              <w:t>397375,79</w:t>
            </w:r>
          </w:p>
        </w:tc>
        <w:tc>
          <w:tcPr>
            <w:tcW w:w="1701" w:type="dxa"/>
          </w:tcPr>
          <w:p w14:paraId="0AF910C0" w14:textId="77777777" w:rsidR="00870054" w:rsidRDefault="00870054">
            <w:pPr>
              <w:pStyle w:val="ConsPlusNormal"/>
              <w:jc w:val="center"/>
            </w:pPr>
            <w:r>
              <w:t>397375,79</w:t>
            </w:r>
          </w:p>
        </w:tc>
      </w:tr>
      <w:tr w:rsidR="00870054" w14:paraId="0071F6BC" w14:textId="77777777">
        <w:tc>
          <w:tcPr>
            <w:tcW w:w="2835" w:type="dxa"/>
          </w:tcPr>
          <w:p w14:paraId="117F7077" w14:textId="77777777" w:rsidR="00870054" w:rsidRDefault="00870054">
            <w:pPr>
              <w:pStyle w:val="ConsPlusNormal"/>
            </w:pPr>
            <w: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680" w:type="dxa"/>
          </w:tcPr>
          <w:p w14:paraId="610A51BB" w14:textId="77777777" w:rsidR="00870054" w:rsidRDefault="00870054">
            <w:pPr>
              <w:pStyle w:val="ConsPlusNormal"/>
              <w:jc w:val="center"/>
            </w:pPr>
            <w:r>
              <w:t>002</w:t>
            </w:r>
          </w:p>
        </w:tc>
        <w:tc>
          <w:tcPr>
            <w:tcW w:w="680" w:type="dxa"/>
          </w:tcPr>
          <w:p w14:paraId="63EE5E3B" w14:textId="77777777" w:rsidR="00870054" w:rsidRDefault="00870054">
            <w:pPr>
              <w:pStyle w:val="ConsPlusNormal"/>
              <w:jc w:val="center"/>
            </w:pPr>
            <w:r>
              <w:t>01</w:t>
            </w:r>
          </w:p>
        </w:tc>
        <w:tc>
          <w:tcPr>
            <w:tcW w:w="680" w:type="dxa"/>
          </w:tcPr>
          <w:p w14:paraId="4AA1DB78" w14:textId="77777777" w:rsidR="00870054" w:rsidRDefault="00870054">
            <w:pPr>
              <w:pStyle w:val="ConsPlusNormal"/>
              <w:jc w:val="center"/>
            </w:pPr>
            <w:r>
              <w:t>03</w:t>
            </w:r>
          </w:p>
        </w:tc>
        <w:tc>
          <w:tcPr>
            <w:tcW w:w="1701" w:type="dxa"/>
          </w:tcPr>
          <w:p w14:paraId="3E6D62DC" w14:textId="77777777" w:rsidR="00870054" w:rsidRDefault="00870054">
            <w:pPr>
              <w:pStyle w:val="ConsPlusNormal"/>
            </w:pPr>
          </w:p>
        </w:tc>
        <w:tc>
          <w:tcPr>
            <w:tcW w:w="680" w:type="dxa"/>
          </w:tcPr>
          <w:p w14:paraId="05766AB7" w14:textId="77777777" w:rsidR="00870054" w:rsidRDefault="00870054">
            <w:pPr>
              <w:pStyle w:val="ConsPlusNormal"/>
            </w:pPr>
          </w:p>
        </w:tc>
        <w:tc>
          <w:tcPr>
            <w:tcW w:w="1757" w:type="dxa"/>
          </w:tcPr>
          <w:p w14:paraId="2AE8AB53" w14:textId="77777777" w:rsidR="00870054" w:rsidRDefault="00870054">
            <w:pPr>
              <w:pStyle w:val="ConsPlusNormal"/>
              <w:jc w:val="center"/>
            </w:pPr>
            <w:r>
              <w:t>402660,08</w:t>
            </w:r>
          </w:p>
        </w:tc>
        <w:tc>
          <w:tcPr>
            <w:tcW w:w="1701" w:type="dxa"/>
          </w:tcPr>
          <w:p w14:paraId="3B015583" w14:textId="77777777" w:rsidR="00870054" w:rsidRDefault="00870054">
            <w:pPr>
              <w:pStyle w:val="ConsPlusNormal"/>
              <w:jc w:val="center"/>
            </w:pPr>
            <w:r>
              <w:t>379025,29</w:t>
            </w:r>
          </w:p>
        </w:tc>
        <w:tc>
          <w:tcPr>
            <w:tcW w:w="1701" w:type="dxa"/>
          </w:tcPr>
          <w:p w14:paraId="3D3A4B92" w14:textId="77777777" w:rsidR="00870054" w:rsidRDefault="00870054">
            <w:pPr>
              <w:pStyle w:val="ConsPlusNormal"/>
              <w:jc w:val="center"/>
            </w:pPr>
            <w:r>
              <w:t>379025,29</w:t>
            </w:r>
          </w:p>
        </w:tc>
      </w:tr>
      <w:tr w:rsidR="00870054" w14:paraId="67D81203" w14:textId="77777777">
        <w:tc>
          <w:tcPr>
            <w:tcW w:w="2835" w:type="dxa"/>
          </w:tcPr>
          <w:p w14:paraId="2F1343D8" w14:textId="77777777" w:rsidR="00870054" w:rsidRDefault="00870054">
            <w:pPr>
              <w:pStyle w:val="ConsPlusNormal"/>
            </w:pPr>
            <w:r>
              <w:t>Аппарат Народного Собрания Республики Дагестан</w:t>
            </w:r>
          </w:p>
        </w:tc>
        <w:tc>
          <w:tcPr>
            <w:tcW w:w="680" w:type="dxa"/>
          </w:tcPr>
          <w:p w14:paraId="111E7C21" w14:textId="77777777" w:rsidR="00870054" w:rsidRDefault="00870054">
            <w:pPr>
              <w:pStyle w:val="ConsPlusNormal"/>
              <w:jc w:val="center"/>
            </w:pPr>
            <w:r>
              <w:t>002</w:t>
            </w:r>
          </w:p>
        </w:tc>
        <w:tc>
          <w:tcPr>
            <w:tcW w:w="680" w:type="dxa"/>
          </w:tcPr>
          <w:p w14:paraId="598CC7FB" w14:textId="77777777" w:rsidR="00870054" w:rsidRDefault="00870054">
            <w:pPr>
              <w:pStyle w:val="ConsPlusNormal"/>
              <w:jc w:val="center"/>
            </w:pPr>
            <w:r>
              <w:t>01</w:t>
            </w:r>
          </w:p>
        </w:tc>
        <w:tc>
          <w:tcPr>
            <w:tcW w:w="680" w:type="dxa"/>
          </w:tcPr>
          <w:p w14:paraId="08E0BD0B" w14:textId="77777777" w:rsidR="00870054" w:rsidRDefault="00870054">
            <w:pPr>
              <w:pStyle w:val="ConsPlusNormal"/>
              <w:jc w:val="center"/>
            </w:pPr>
            <w:r>
              <w:t>03</w:t>
            </w:r>
          </w:p>
        </w:tc>
        <w:tc>
          <w:tcPr>
            <w:tcW w:w="1701" w:type="dxa"/>
          </w:tcPr>
          <w:p w14:paraId="30C10A7E" w14:textId="77777777" w:rsidR="00870054" w:rsidRDefault="00870054">
            <w:pPr>
              <w:pStyle w:val="ConsPlusNormal"/>
              <w:jc w:val="center"/>
            </w:pPr>
            <w:r>
              <w:t>91</w:t>
            </w:r>
          </w:p>
        </w:tc>
        <w:tc>
          <w:tcPr>
            <w:tcW w:w="680" w:type="dxa"/>
          </w:tcPr>
          <w:p w14:paraId="78BC3FCA" w14:textId="77777777" w:rsidR="00870054" w:rsidRDefault="00870054">
            <w:pPr>
              <w:pStyle w:val="ConsPlusNormal"/>
            </w:pPr>
          </w:p>
        </w:tc>
        <w:tc>
          <w:tcPr>
            <w:tcW w:w="1757" w:type="dxa"/>
          </w:tcPr>
          <w:p w14:paraId="68E8152D" w14:textId="77777777" w:rsidR="00870054" w:rsidRDefault="00870054">
            <w:pPr>
              <w:pStyle w:val="ConsPlusNormal"/>
              <w:jc w:val="center"/>
            </w:pPr>
            <w:r>
              <w:t>402660,08</w:t>
            </w:r>
          </w:p>
        </w:tc>
        <w:tc>
          <w:tcPr>
            <w:tcW w:w="1701" w:type="dxa"/>
          </w:tcPr>
          <w:p w14:paraId="2A8155A9" w14:textId="77777777" w:rsidR="00870054" w:rsidRDefault="00870054">
            <w:pPr>
              <w:pStyle w:val="ConsPlusNormal"/>
              <w:jc w:val="center"/>
            </w:pPr>
            <w:r>
              <w:t>379025,29</w:t>
            </w:r>
          </w:p>
        </w:tc>
        <w:tc>
          <w:tcPr>
            <w:tcW w:w="1701" w:type="dxa"/>
          </w:tcPr>
          <w:p w14:paraId="3EC006F7" w14:textId="77777777" w:rsidR="00870054" w:rsidRDefault="00870054">
            <w:pPr>
              <w:pStyle w:val="ConsPlusNormal"/>
              <w:jc w:val="center"/>
            </w:pPr>
            <w:r>
              <w:t>379025,29</w:t>
            </w:r>
          </w:p>
        </w:tc>
      </w:tr>
      <w:tr w:rsidR="00870054" w14:paraId="6F2E661E" w14:textId="77777777">
        <w:tc>
          <w:tcPr>
            <w:tcW w:w="2835" w:type="dxa"/>
          </w:tcPr>
          <w:p w14:paraId="6737E696" w14:textId="77777777" w:rsidR="00870054" w:rsidRDefault="00870054">
            <w:pPr>
              <w:pStyle w:val="ConsPlusNormal"/>
            </w:pPr>
            <w:r>
              <w:t>Председатель Народного Собрания Республики Дагестан</w:t>
            </w:r>
          </w:p>
        </w:tc>
        <w:tc>
          <w:tcPr>
            <w:tcW w:w="680" w:type="dxa"/>
          </w:tcPr>
          <w:p w14:paraId="6695FF1A" w14:textId="77777777" w:rsidR="00870054" w:rsidRDefault="00870054">
            <w:pPr>
              <w:pStyle w:val="ConsPlusNormal"/>
              <w:jc w:val="center"/>
            </w:pPr>
            <w:r>
              <w:t>002</w:t>
            </w:r>
          </w:p>
        </w:tc>
        <w:tc>
          <w:tcPr>
            <w:tcW w:w="680" w:type="dxa"/>
          </w:tcPr>
          <w:p w14:paraId="236876E4" w14:textId="77777777" w:rsidR="00870054" w:rsidRDefault="00870054">
            <w:pPr>
              <w:pStyle w:val="ConsPlusNormal"/>
              <w:jc w:val="center"/>
            </w:pPr>
            <w:r>
              <w:t>01</w:t>
            </w:r>
          </w:p>
        </w:tc>
        <w:tc>
          <w:tcPr>
            <w:tcW w:w="680" w:type="dxa"/>
          </w:tcPr>
          <w:p w14:paraId="79A5D8A0" w14:textId="77777777" w:rsidR="00870054" w:rsidRDefault="00870054">
            <w:pPr>
              <w:pStyle w:val="ConsPlusNormal"/>
              <w:jc w:val="center"/>
            </w:pPr>
            <w:r>
              <w:t>03</w:t>
            </w:r>
          </w:p>
        </w:tc>
        <w:tc>
          <w:tcPr>
            <w:tcW w:w="1701" w:type="dxa"/>
          </w:tcPr>
          <w:p w14:paraId="6A745D1F" w14:textId="77777777" w:rsidR="00870054" w:rsidRDefault="00870054">
            <w:pPr>
              <w:pStyle w:val="ConsPlusNormal"/>
              <w:jc w:val="center"/>
            </w:pPr>
            <w:r>
              <w:t>91 1</w:t>
            </w:r>
          </w:p>
        </w:tc>
        <w:tc>
          <w:tcPr>
            <w:tcW w:w="680" w:type="dxa"/>
          </w:tcPr>
          <w:p w14:paraId="0D2556CA" w14:textId="77777777" w:rsidR="00870054" w:rsidRDefault="00870054">
            <w:pPr>
              <w:pStyle w:val="ConsPlusNormal"/>
            </w:pPr>
          </w:p>
        </w:tc>
        <w:tc>
          <w:tcPr>
            <w:tcW w:w="1757" w:type="dxa"/>
          </w:tcPr>
          <w:p w14:paraId="6C7F45C4" w14:textId="77777777" w:rsidR="00870054" w:rsidRDefault="00870054">
            <w:pPr>
              <w:pStyle w:val="ConsPlusNormal"/>
              <w:jc w:val="center"/>
            </w:pPr>
            <w:r>
              <w:t>6582,50</w:t>
            </w:r>
          </w:p>
        </w:tc>
        <w:tc>
          <w:tcPr>
            <w:tcW w:w="1701" w:type="dxa"/>
          </w:tcPr>
          <w:p w14:paraId="69A46DDB" w14:textId="77777777" w:rsidR="00870054" w:rsidRDefault="00870054">
            <w:pPr>
              <w:pStyle w:val="ConsPlusNormal"/>
              <w:jc w:val="center"/>
            </w:pPr>
            <w:r>
              <w:t>6582,50</w:t>
            </w:r>
          </w:p>
        </w:tc>
        <w:tc>
          <w:tcPr>
            <w:tcW w:w="1701" w:type="dxa"/>
          </w:tcPr>
          <w:p w14:paraId="64175BEC" w14:textId="77777777" w:rsidR="00870054" w:rsidRDefault="00870054">
            <w:pPr>
              <w:pStyle w:val="ConsPlusNormal"/>
              <w:jc w:val="center"/>
            </w:pPr>
            <w:r>
              <w:t>6582,50</w:t>
            </w:r>
          </w:p>
        </w:tc>
      </w:tr>
      <w:tr w:rsidR="00870054" w14:paraId="6FB20B83" w14:textId="77777777">
        <w:tc>
          <w:tcPr>
            <w:tcW w:w="2835" w:type="dxa"/>
          </w:tcPr>
          <w:p w14:paraId="621070A0" w14:textId="77777777" w:rsidR="00870054" w:rsidRDefault="00870054">
            <w:pPr>
              <w:pStyle w:val="ConsPlusNormal"/>
            </w:pPr>
            <w:r>
              <w:t>Финансовое обеспечение выполнения функций государственных органов</w:t>
            </w:r>
          </w:p>
        </w:tc>
        <w:tc>
          <w:tcPr>
            <w:tcW w:w="680" w:type="dxa"/>
          </w:tcPr>
          <w:p w14:paraId="2BBDA156" w14:textId="77777777" w:rsidR="00870054" w:rsidRDefault="00870054">
            <w:pPr>
              <w:pStyle w:val="ConsPlusNormal"/>
              <w:jc w:val="center"/>
            </w:pPr>
            <w:r>
              <w:t>002</w:t>
            </w:r>
          </w:p>
        </w:tc>
        <w:tc>
          <w:tcPr>
            <w:tcW w:w="680" w:type="dxa"/>
          </w:tcPr>
          <w:p w14:paraId="24E339B5" w14:textId="77777777" w:rsidR="00870054" w:rsidRDefault="00870054">
            <w:pPr>
              <w:pStyle w:val="ConsPlusNormal"/>
              <w:jc w:val="center"/>
            </w:pPr>
            <w:r>
              <w:t>01</w:t>
            </w:r>
          </w:p>
        </w:tc>
        <w:tc>
          <w:tcPr>
            <w:tcW w:w="680" w:type="dxa"/>
          </w:tcPr>
          <w:p w14:paraId="3C29A9F3" w14:textId="77777777" w:rsidR="00870054" w:rsidRDefault="00870054">
            <w:pPr>
              <w:pStyle w:val="ConsPlusNormal"/>
              <w:jc w:val="center"/>
            </w:pPr>
            <w:r>
              <w:t>03</w:t>
            </w:r>
          </w:p>
        </w:tc>
        <w:tc>
          <w:tcPr>
            <w:tcW w:w="1701" w:type="dxa"/>
          </w:tcPr>
          <w:p w14:paraId="256996E9" w14:textId="77777777" w:rsidR="00870054" w:rsidRDefault="00870054">
            <w:pPr>
              <w:pStyle w:val="ConsPlusNormal"/>
              <w:jc w:val="center"/>
            </w:pPr>
            <w:r>
              <w:t>91 1 00 20000</w:t>
            </w:r>
          </w:p>
        </w:tc>
        <w:tc>
          <w:tcPr>
            <w:tcW w:w="680" w:type="dxa"/>
          </w:tcPr>
          <w:p w14:paraId="5ECF34FF" w14:textId="77777777" w:rsidR="00870054" w:rsidRDefault="00870054">
            <w:pPr>
              <w:pStyle w:val="ConsPlusNormal"/>
            </w:pPr>
          </w:p>
        </w:tc>
        <w:tc>
          <w:tcPr>
            <w:tcW w:w="1757" w:type="dxa"/>
          </w:tcPr>
          <w:p w14:paraId="4E30F7FF" w14:textId="77777777" w:rsidR="00870054" w:rsidRDefault="00870054">
            <w:pPr>
              <w:pStyle w:val="ConsPlusNormal"/>
              <w:jc w:val="center"/>
            </w:pPr>
            <w:r>
              <w:t>6582,50</w:t>
            </w:r>
          </w:p>
        </w:tc>
        <w:tc>
          <w:tcPr>
            <w:tcW w:w="1701" w:type="dxa"/>
          </w:tcPr>
          <w:p w14:paraId="47A6D7EA" w14:textId="77777777" w:rsidR="00870054" w:rsidRDefault="00870054">
            <w:pPr>
              <w:pStyle w:val="ConsPlusNormal"/>
              <w:jc w:val="center"/>
            </w:pPr>
            <w:r>
              <w:t>6582,50</w:t>
            </w:r>
          </w:p>
        </w:tc>
        <w:tc>
          <w:tcPr>
            <w:tcW w:w="1701" w:type="dxa"/>
          </w:tcPr>
          <w:p w14:paraId="66B60386" w14:textId="77777777" w:rsidR="00870054" w:rsidRDefault="00870054">
            <w:pPr>
              <w:pStyle w:val="ConsPlusNormal"/>
              <w:jc w:val="center"/>
            </w:pPr>
            <w:r>
              <w:t>6582,50</w:t>
            </w:r>
          </w:p>
        </w:tc>
      </w:tr>
      <w:tr w:rsidR="00870054" w14:paraId="72A26979" w14:textId="77777777">
        <w:tc>
          <w:tcPr>
            <w:tcW w:w="2835" w:type="dxa"/>
          </w:tcPr>
          <w:p w14:paraId="1C7086A5" w14:textId="77777777" w:rsidR="00870054" w:rsidRDefault="00870054">
            <w:pPr>
              <w:pStyle w:val="ConsPlusNormal"/>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23EA2AB4" w14:textId="77777777" w:rsidR="00870054" w:rsidRDefault="00870054">
            <w:pPr>
              <w:pStyle w:val="ConsPlusNormal"/>
              <w:jc w:val="center"/>
            </w:pPr>
            <w:r>
              <w:t>002</w:t>
            </w:r>
          </w:p>
        </w:tc>
        <w:tc>
          <w:tcPr>
            <w:tcW w:w="680" w:type="dxa"/>
          </w:tcPr>
          <w:p w14:paraId="69750F29" w14:textId="77777777" w:rsidR="00870054" w:rsidRDefault="00870054">
            <w:pPr>
              <w:pStyle w:val="ConsPlusNormal"/>
              <w:jc w:val="center"/>
            </w:pPr>
            <w:r>
              <w:t>01</w:t>
            </w:r>
          </w:p>
        </w:tc>
        <w:tc>
          <w:tcPr>
            <w:tcW w:w="680" w:type="dxa"/>
          </w:tcPr>
          <w:p w14:paraId="4AD37495" w14:textId="77777777" w:rsidR="00870054" w:rsidRDefault="00870054">
            <w:pPr>
              <w:pStyle w:val="ConsPlusNormal"/>
              <w:jc w:val="center"/>
            </w:pPr>
            <w:r>
              <w:t>03</w:t>
            </w:r>
          </w:p>
        </w:tc>
        <w:tc>
          <w:tcPr>
            <w:tcW w:w="1701" w:type="dxa"/>
          </w:tcPr>
          <w:p w14:paraId="2D2C460E" w14:textId="77777777" w:rsidR="00870054" w:rsidRDefault="00870054">
            <w:pPr>
              <w:pStyle w:val="ConsPlusNormal"/>
              <w:jc w:val="center"/>
            </w:pPr>
            <w:r>
              <w:t>91 1 00 20000</w:t>
            </w:r>
          </w:p>
        </w:tc>
        <w:tc>
          <w:tcPr>
            <w:tcW w:w="680" w:type="dxa"/>
          </w:tcPr>
          <w:p w14:paraId="16885D55" w14:textId="77777777" w:rsidR="00870054" w:rsidRDefault="00870054">
            <w:pPr>
              <w:pStyle w:val="ConsPlusNormal"/>
              <w:jc w:val="center"/>
            </w:pPr>
            <w:r>
              <w:t>100</w:t>
            </w:r>
          </w:p>
        </w:tc>
        <w:tc>
          <w:tcPr>
            <w:tcW w:w="1757" w:type="dxa"/>
          </w:tcPr>
          <w:p w14:paraId="08713BFB" w14:textId="77777777" w:rsidR="00870054" w:rsidRDefault="00870054">
            <w:pPr>
              <w:pStyle w:val="ConsPlusNormal"/>
              <w:jc w:val="center"/>
            </w:pPr>
            <w:r>
              <w:t>6582,50</w:t>
            </w:r>
          </w:p>
        </w:tc>
        <w:tc>
          <w:tcPr>
            <w:tcW w:w="1701" w:type="dxa"/>
          </w:tcPr>
          <w:p w14:paraId="7B16C533" w14:textId="77777777" w:rsidR="00870054" w:rsidRDefault="00870054">
            <w:pPr>
              <w:pStyle w:val="ConsPlusNormal"/>
              <w:jc w:val="center"/>
            </w:pPr>
            <w:r>
              <w:t>6582,50</w:t>
            </w:r>
          </w:p>
        </w:tc>
        <w:tc>
          <w:tcPr>
            <w:tcW w:w="1701" w:type="dxa"/>
          </w:tcPr>
          <w:p w14:paraId="33983E7F" w14:textId="77777777" w:rsidR="00870054" w:rsidRDefault="00870054">
            <w:pPr>
              <w:pStyle w:val="ConsPlusNormal"/>
              <w:jc w:val="center"/>
            </w:pPr>
            <w:r>
              <w:t>6582,50</w:t>
            </w:r>
          </w:p>
        </w:tc>
      </w:tr>
      <w:tr w:rsidR="00870054" w14:paraId="3D1EFE18" w14:textId="77777777">
        <w:tc>
          <w:tcPr>
            <w:tcW w:w="2835" w:type="dxa"/>
          </w:tcPr>
          <w:p w14:paraId="5BB530E7" w14:textId="77777777" w:rsidR="00870054" w:rsidRDefault="00870054">
            <w:pPr>
              <w:pStyle w:val="ConsPlusNormal"/>
            </w:pPr>
            <w:r>
              <w:t>Обеспечение деятельности Аппарата Народного Собрания Республики Дагестан</w:t>
            </w:r>
          </w:p>
        </w:tc>
        <w:tc>
          <w:tcPr>
            <w:tcW w:w="680" w:type="dxa"/>
          </w:tcPr>
          <w:p w14:paraId="51220820" w14:textId="77777777" w:rsidR="00870054" w:rsidRDefault="00870054">
            <w:pPr>
              <w:pStyle w:val="ConsPlusNormal"/>
              <w:jc w:val="center"/>
            </w:pPr>
            <w:r>
              <w:t>002</w:t>
            </w:r>
          </w:p>
        </w:tc>
        <w:tc>
          <w:tcPr>
            <w:tcW w:w="680" w:type="dxa"/>
          </w:tcPr>
          <w:p w14:paraId="219E9748" w14:textId="77777777" w:rsidR="00870054" w:rsidRDefault="00870054">
            <w:pPr>
              <w:pStyle w:val="ConsPlusNormal"/>
              <w:jc w:val="center"/>
            </w:pPr>
            <w:r>
              <w:t>01</w:t>
            </w:r>
          </w:p>
        </w:tc>
        <w:tc>
          <w:tcPr>
            <w:tcW w:w="680" w:type="dxa"/>
          </w:tcPr>
          <w:p w14:paraId="5C1E6EF6" w14:textId="77777777" w:rsidR="00870054" w:rsidRDefault="00870054">
            <w:pPr>
              <w:pStyle w:val="ConsPlusNormal"/>
              <w:jc w:val="center"/>
            </w:pPr>
            <w:r>
              <w:t>03</w:t>
            </w:r>
          </w:p>
        </w:tc>
        <w:tc>
          <w:tcPr>
            <w:tcW w:w="1701" w:type="dxa"/>
          </w:tcPr>
          <w:p w14:paraId="1693A9FD" w14:textId="77777777" w:rsidR="00870054" w:rsidRDefault="00870054">
            <w:pPr>
              <w:pStyle w:val="ConsPlusNormal"/>
              <w:jc w:val="center"/>
            </w:pPr>
            <w:r>
              <w:t>91 2</w:t>
            </w:r>
          </w:p>
        </w:tc>
        <w:tc>
          <w:tcPr>
            <w:tcW w:w="680" w:type="dxa"/>
          </w:tcPr>
          <w:p w14:paraId="39ED017D" w14:textId="77777777" w:rsidR="00870054" w:rsidRDefault="00870054">
            <w:pPr>
              <w:pStyle w:val="ConsPlusNormal"/>
            </w:pPr>
          </w:p>
        </w:tc>
        <w:tc>
          <w:tcPr>
            <w:tcW w:w="1757" w:type="dxa"/>
          </w:tcPr>
          <w:p w14:paraId="545EE330" w14:textId="77777777" w:rsidR="00870054" w:rsidRDefault="00870054">
            <w:pPr>
              <w:pStyle w:val="ConsPlusNormal"/>
              <w:jc w:val="center"/>
            </w:pPr>
            <w:r>
              <w:t>237331,10</w:t>
            </w:r>
          </w:p>
        </w:tc>
        <w:tc>
          <w:tcPr>
            <w:tcW w:w="1701" w:type="dxa"/>
          </w:tcPr>
          <w:p w14:paraId="573E8CEA" w14:textId="77777777" w:rsidR="00870054" w:rsidRDefault="00870054">
            <w:pPr>
              <w:pStyle w:val="ConsPlusNormal"/>
              <w:jc w:val="center"/>
            </w:pPr>
            <w:r>
              <w:t>214096,31</w:t>
            </w:r>
          </w:p>
        </w:tc>
        <w:tc>
          <w:tcPr>
            <w:tcW w:w="1701" w:type="dxa"/>
          </w:tcPr>
          <w:p w14:paraId="15B0DD1A" w14:textId="77777777" w:rsidR="00870054" w:rsidRDefault="00870054">
            <w:pPr>
              <w:pStyle w:val="ConsPlusNormal"/>
              <w:jc w:val="center"/>
            </w:pPr>
            <w:r>
              <w:t>214096,31</w:t>
            </w:r>
          </w:p>
        </w:tc>
      </w:tr>
      <w:tr w:rsidR="00870054" w14:paraId="0D164B16" w14:textId="77777777">
        <w:tc>
          <w:tcPr>
            <w:tcW w:w="2835" w:type="dxa"/>
          </w:tcPr>
          <w:p w14:paraId="6906BBC7" w14:textId="77777777" w:rsidR="00870054" w:rsidRDefault="00870054">
            <w:pPr>
              <w:pStyle w:val="ConsPlusNormal"/>
            </w:pPr>
            <w:r>
              <w:t>Финансовое обеспечение выполнения функций государственных органов</w:t>
            </w:r>
          </w:p>
        </w:tc>
        <w:tc>
          <w:tcPr>
            <w:tcW w:w="680" w:type="dxa"/>
          </w:tcPr>
          <w:p w14:paraId="425EB20F" w14:textId="77777777" w:rsidR="00870054" w:rsidRDefault="00870054">
            <w:pPr>
              <w:pStyle w:val="ConsPlusNormal"/>
              <w:jc w:val="center"/>
            </w:pPr>
            <w:r>
              <w:t>002</w:t>
            </w:r>
          </w:p>
        </w:tc>
        <w:tc>
          <w:tcPr>
            <w:tcW w:w="680" w:type="dxa"/>
          </w:tcPr>
          <w:p w14:paraId="45E1D173" w14:textId="77777777" w:rsidR="00870054" w:rsidRDefault="00870054">
            <w:pPr>
              <w:pStyle w:val="ConsPlusNormal"/>
              <w:jc w:val="center"/>
            </w:pPr>
            <w:r>
              <w:t>01</w:t>
            </w:r>
          </w:p>
        </w:tc>
        <w:tc>
          <w:tcPr>
            <w:tcW w:w="680" w:type="dxa"/>
          </w:tcPr>
          <w:p w14:paraId="032D071E" w14:textId="77777777" w:rsidR="00870054" w:rsidRDefault="00870054">
            <w:pPr>
              <w:pStyle w:val="ConsPlusNormal"/>
              <w:jc w:val="center"/>
            </w:pPr>
            <w:r>
              <w:t>03</w:t>
            </w:r>
          </w:p>
        </w:tc>
        <w:tc>
          <w:tcPr>
            <w:tcW w:w="1701" w:type="dxa"/>
          </w:tcPr>
          <w:p w14:paraId="7176B14F" w14:textId="77777777" w:rsidR="00870054" w:rsidRDefault="00870054">
            <w:pPr>
              <w:pStyle w:val="ConsPlusNormal"/>
              <w:jc w:val="center"/>
            </w:pPr>
            <w:r>
              <w:t>91 2 00 20000</w:t>
            </w:r>
          </w:p>
        </w:tc>
        <w:tc>
          <w:tcPr>
            <w:tcW w:w="680" w:type="dxa"/>
          </w:tcPr>
          <w:p w14:paraId="717D125E" w14:textId="77777777" w:rsidR="00870054" w:rsidRDefault="00870054">
            <w:pPr>
              <w:pStyle w:val="ConsPlusNormal"/>
            </w:pPr>
          </w:p>
        </w:tc>
        <w:tc>
          <w:tcPr>
            <w:tcW w:w="1757" w:type="dxa"/>
          </w:tcPr>
          <w:p w14:paraId="66369BDA" w14:textId="77777777" w:rsidR="00870054" w:rsidRDefault="00870054">
            <w:pPr>
              <w:pStyle w:val="ConsPlusNormal"/>
              <w:jc w:val="center"/>
            </w:pPr>
            <w:r>
              <w:t>237331,10</w:t>
            </w:r>
          </w:p>
        </w:tc>
        <w:tc>
          <w:tcPr>
            <w:tcW w:w="1701" w:type="dxa"/>
          </w:tcPr>
          <w:p w14:paraId="5805F633" w14:textId="77777777" w:rsidR="00870054" w:rsidRDefault="00870054">
            <w:pPr>
              <w:pStyle w:val="ConsPlusNormal"/>
              <w:jc w:val="center"/>
            </w:pPr>
            <w:r>
              <w:t>214096,31</w:t>
            </w:r>
          </w:p>
        </w:tc>
        <w:tc>
          <w:tcPr>
            <w:tcW w:w="1701" w:type="dxa"/>
          </w:tcPr>
          <w:p w14:paraId="77C2F3F7" w14:textId="77777777" w:rsidR="00870054" w:rsidRDefault="00870054">
            <w:pPr>
              <w:pStyle w:val="ConsPlusNormal"/>
              <w:jc w:val="center"/>
            </w:pPr>
            <w:r>
              <w:t>214096,31</w:t>
            </w:r>
          </w:p>
        </w:tc>
      </w:tr>
      <w:tr w:rsidR="00870054" w14:paraId="3A97A205" w14:textId="77777777">
        <w:tc>
          <w:tcPr>
            <w:tcW w:w="2835" w:type="dxa"/>
          </w:tcPr>
          <w:p w14:paraId="2B4B4450" w14:textId="77777777" w:rsidR="00870054" w:rsidRDefault="00870054">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lastRenderedPageBreak/>
              <w:t>государственными внебюджетными фондами</w:t>
            </w:r>
          </w:p>
        </w:tc>
        <w:tc>
          <w:tcPr>
            <w:tcW w:w="680" w:type="dxa"/>
          </w:tcPr>
          <w:p w14:paraId="0188892F" w14:textId="77777777" w:rsidR="00870054" w:rsidRDefault="00870054">
            <w:pPr>
              <w:pStyle w:val="ConsPlusNormal"/>
              <w:jc w:val="center"/>
            </w:pPr>
            <w:r>
              <w:lastRenderedPageBreak/>
              <w:t>002</w:t>
            </w:r>
          </w:p>
        </w:tc>
        <w:tc>
          <w:tcPr>
            <w:tcW w:w="680" w:type="dxa"/>
          </w:tcPr>
          <w:p w14:paraId="6E037490" w14:textId="77777777" w:rsidR="00870054" w:rsidRDefault="00870054">
            <w:pPr>
              <w:pStyle w:val="ConsPlusNormal"/>
              <w:jc w:val="center"/>
            </w:pPr>
            <w:r>
              <w:t>01</w:t>
            </w:r>
          </w:p>
        </w:tc>
        <w:tc>
          <w:tcPr>
            <w:tcW w:w="680" w:type="dxa"/>
          </w:tcPr>
          <w:p w14:paraId="159BA3C4" w14:textId="77777777" w:rsidR="00870054" w:rsidRDefault="00870054">
            <w:pPr>
              <w:pStyle w:val="ConsPlusNormal"/>
              <w:jc w:val="center"/>
            </w:pPr>
            <w:r>
              <w:t>03</w:t>
            </w:r>
          </w:p>
        </w:tc>
        <w:tc>
          <w:tcPr>
            <w:tcW w:w="1701" w:type="dxa"/>
          </w:tcPr>
          <w:p w14:paraId="0EE640FE" w14:textId="77777777" w:rsidR="00870054" w:rsidRDefault="00870054">
            <w:pPr>
              <w:pStyle w:val="ConsPlusNormal"/>
              <w:jc w:val="center"/>
            </w:pPr>
            <w:r>
              <w:t>91 2 00 20000</w:t>
            </w:r>
          </w:p>
        </w:tc>
        <w:tc>
          <w:tcPr>
            <w:tcW w:w="680" w:type="dxa"/>
          </w:tcPr>
          <w:p w14:paraId="3257F8E3" w14:textId="77777777" w:rsidR="00870054" w:rsidRDefault="00870054">
            <w:pPr>
              <w:pStyle w:val="ConsPlusNormal"/>
              <w:jc w:val="center"/>
            </w:pPr>
            <w:r>
              <w:t>100</w:t>
            </w:r>
          </w:p>
        </w:tc>
        <w:tc>
          <w:tcPr>
            <w:tcW w:w="1757" w:type="dxa"/>
          </w:tcPr>
          <w:p w14:paraId="73F3E12C" w14:textId="77777777" w:rsidR="00870054" w:rsidRDefault="00870054">
            <w:pPr>
              <w:pStyle w:val="ConsPlusNormal"/>
              <w:jc w:val="center"/>
            </w:pPr>
            <w:r>
              <w:t>204508,30</w:t>
            </w:r>
          </w:p>
        </w:tc>
        <w:tc>
          <w:tcPr>
            <w:tcW w:w="1701" w:type="dxa"/>
          </w:tcPr>
          <w:p w14:paraId="6E12447A" w14:textId="77777777" w:rsidR="00870054" w:rsidRDefault="00870054">
            <w:pPr>
              <w:pStyle w:val="ConsPlusNormal"/>
              <w:jc w:val="center"/>
            </w:pPr>
            <w:r>
              <w:t>202943,11</w:t>
            </w:r>
          </w:p>
        </w:tc>
        <w:tc>
          <w:tcPr>
            <w:tcW w:w="1701" w:type="dxa"/>
          </w:tcPr>
          <w:p w14:paraId="4DD9E0F3" w14:textId="77777777" w:rsidR="00870054" w:rsidRDefault="00870054">
            <w:pPr>
              <w:pStyle w:val="ConsPlusNormal"/>
              <w:jc w:val="center"/>
            </w:pPr>
            <w:r>
              <w:t>202943,11</w:t>
            </w:r>
          </w:p>
        </w:tc>
      </w:tr>
      <w:tr w:rsidR="00870054" w14:paraId="6FD058F7" w14:textId="77777777">
        <w:tc>
          <w:tcPr>
            <w:tcW w:w="2835" w:type="dxa"/>
          </w:tcPr>
          <w:p w14:paraId="662F6830"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43BCF97D" w14:textId="77777777" w:rsidR="00870054" w:rsidRDefault="00870054">
            <w:pPr>
              <w:pStyle w:val="ConsPlusNormal"/>
              <w:jc w:val="center"/>
            </w:pPr>
            <w:r>
              <w:t>002</w:t>
            </w:r>
          </w:p>
        </w:tc>
        <w:tc>
          <w:tcPr>
            <w:tcW w:w="680" w:type="dxa"/>
          </w:tcPr>
          <w:p w14:paraId="43BC1A82" w14:textId="77777777" w:rsidR="00870054" w:rsidRDefault="00870054">
            <w:pPr>
              <w:pStyle w:val="ConsPlusNormal"/>
              <w:jc w:val="center"/>
            </w:pPr>
            <w:r>
              <w:t>01</w:t>
            </w:r>
          </w:p>
        </w:tc>
        <w:tc>
          <w:tcPr>
            <w:tcW w:w="680" w:type="dxa"/>
          </w:tcPr>
          <w:p w14:paraId="2251CEDC" w14:textId="77777777" w:rsidR="00870054" w:rsidRDefault="00870054">
            <w:pPr>
              <w:pStyle w:val="ConsPlusNormal"/>
              <w:jc w:val="center"/>
            </w:pPr>
            <w:r>
              <w:t>03</w:t>
            </w:r>
          </w:p>
        </w:tc>
        <w:tc>
          <w:tcPr>
            <w:tcW w:w="1701" w:type="dxa"/>
          </w:tcPr>
          <w:p w14:paraId="37799B66" w14:textId="77777777" w:rsidR="00870054" w:rsidRDefault="00870054">
            <w:pPr>
              <w:pStyle w:val="ConsPlusNormal"/>
              <w:jc w:val="center"/>
            </w:pPr>
            <w:r>
              <w:t>91 2 00 20000</w:t>
            </w:r>
          </w:p>
        </w:tc>
        <w:tc>
          <w:tcPr>
            <w:tcW w:w="680" w:type="dxa"/>
          </w:tcPr>
          <w:p w14:paraId="4F4B6ADA" w14:textId="77777777" w:rsidR="00870054" w:rsidRDefault="00870054">
            <w:pPr>
              <w:pStyle w:val="ConsPlusNormal"/>
              <w:jc w:val="center"/>
            </w:pPr>
            <w:r>
              <w:t>200</w:t>
            </w:r>
          </w:p>
        </w:tc>
        <w:tc>
          <w:tcPr>
            <w:tcW w:w="1757" w:type="dxa"/>
          </w:tcPr>
          <w:p w14:paraId="1B4EFC06" w14:textId="77777777" w:rsidR="00870054" w:rsidRDefault="00870054">
            <w:pPr>
              <w:pStyle w:val="ConsPlusNormal"/>
              <w:jc w:val="center"/>
            </w:pPr>
            <w:r>
              <w:t>32572,80</w:t>
            </w:r>
          </w:p>
        </w:tc>
        <w:tc>
          <w:tcPr>
            <w:tcW w:w="1701" w:type="dxa"/>
          </w:tcPr>
          <w:p w14:paraId="402728F4" w14:textId="77777777" w:rsidR="00870054" w:rsidRDefault="00870054">
            <w:pPr>
              <w:pStyle w:val="ConsPlusNormal"/>
              <w:jc w:val="center"/>
            </w:pPr>
            <w:r>
              <w:t>10903,20</w:t>
            </w:r>
          </w:p>
        </w:tc>
        <w:tc>
          <w:tcPr>
            <w:tcW w:w="1701" w:type="dxa"/>
          </w:tcPr>
          <w:p w14:paraId="395AEA03" w14:textId="77777777" w:rsidR="00870054" w:rsidRDefault="00870054">
            <w:pPr>
              <w:pStyle w:val="ConsPlusNormal"/>
              <w:jc w:val="center"/>
            </w:pPr>
            <w:r>
              <w:t>10903,20</w:t>
            </w:r>
          </w:p>
        </w:tc>
      </w:tr>
      <w:tr w:rsidR="00870054" w14:paraId="54BCFF0F" w14:textId="77777777">
        <w:tc>
          <w:tcPr>
            <w:tcW w:w="2835" w:type="dxa"/>
          </w:tcPr>
          <w:p w14:paraId="26F200CE" w14:textId="77777777" w:rsidR="00870054" w:rsidRDefault="00870054">
            <w:pPr>
              <w:pStyle w:val="ConsPlusNormal"/>
            </w:pPr>
            <w:r>
              <w:t>Иные бюджетные ассигнования</w:t>
            </w:r>
          </w:p>
        </w:tc>
        <w:tc>
          <w:tcPr>
            <w:tcW w:w="680" w:type="dxa"/>
          </w:tcPr>
          <w:p w14:paraId="2D15A917" w14:textId="77777777" w:rsidR="00870054" w:rsidRDefault="00870054">
            <w:pPr>
              <w:pStyle w:val="ConsPlusNormal"/>
              <w:jc w:val="center"/>
            </w:pPr>
            <w:r>
              <w:t>002</w:t>
            </w:r>
          </w:p>
        </w:tc>
        <w:tc>
          <w:tcPr>
            <w:tcW w:w="680" w:type="dxa"/>
          </w:tcPr>
          <w:p w14:paraId="3304B16C" w14:textId="77777777" w:rsidR="00870054" w:rsidRDefault="00870054">
            <w:pPr>
              <w:pStyle w:val="ConsPlusNormal"/>
              <w:jc w:val="center"/>
            </w:pPr>
            <w:r>
              <w:t>01</w:t>
            </w:r>
          </w:p>
        </w:tc>
        <w:tc>
          <w:tcPr>
            <w:tcW w:w="680" w:type="dxa"/>
          </w:tcPr>
          <w:p w14:paraId="56173C72" w14:textId="77777777" w:rsidR="00870054" w:rsidRDefault="00870054">
            <w:pPr>
              <w:pStyle w:val="ConsPlusNormal"/>
              <w:jc w:val="center"/>
            </w:pPr>
            <w:r>
              <w:t>03</w:t>
            </w:r>
          </w:p>
        </w:tc>
        <w:tc>
          <w:tcPr>
            <w:tcW w:w="1701" w:type="dxa"/>
          </w:tcPr>
          <w:p w14:paraId="5476D4CD" w14:textId="77777777" w:rsidR="00870054" w:rsidRDefault="00870054">
            <w:pPr>
              <w:pStyle w:val="ConsPlusNormal"/>
              <w:jc w:val="center"/>
            </w:pPr>
            <w:r>
              <w:t>91 2 00 20000</w:t>
            </w:r>
          </w:p>
        </w:tc>
        <w:tc>
          <w:tcPr>
            <w:tcW w:w="680" w:type="dxa"/>
          </w:tcPr>
          <w:p w14:paraId="6DCEB22F" w14:textId="77777777" w:rsidR="00870054" w:rsidRDefault="00870054">
            <w:pPr>
              <w:pStyle w:val="ConsPlusNormal"/>
              <w:jc w:val="center"/>
            </w:pPr>
            <w:r>
              <w:t>800</w:t>
            </w:r>
          </w:p>
        </w:tc>
        <w:tc>
          <w:tcPr>
            <w:tcW w:w="1757" w:type="dxa"/>
          </w:tcPr>
          <w:p w14:paraId="2D969CA0" w14:textId="77777777" w:rsidR="00870054" w:rsidRDefault="00870054">
            <w:pPr>
              <w:pStyle w:val="ConsPlusNormal"/>
              <w:jc w:val="center"/>
            </w:pPr>
            <w:r>
              <w:t>250,00</w:t>
            </w:r>
          </w:p>
        </w:tc>
        <w:tc>
          <w:tcPr>
            <w:tcW w:w="1701" w:type="dxa"/>
          </w:tcPr>
          <w:p w14:paraId="0603812B" w14:textId="77777777" w:rsidR="00870054" w:rsidRDefault="00870054">
            <w:pPr>
              <w:pStyle w:val="ConsPlusNormal"/>
              <w:jc w:val="center"/>
            </w:pPr>
            <w:r>
              <w:t>250,00</w:t>
            </w:r>
          </w:p>
        </w:tc>
        <w:tc>
          <w:tcPr>
            <w:tcW w:w="1701" w:type="dxa"/>
          </w:tcPr>
          <w:p w14:paraId="4F7EF655" w14:textId="77777777" w:rsidR="00870054" w:rsidRDefault="00870054">
            <w:pPr>
              <w:pStyle w:val="ConsPlusNormal"/>
              <w:jc w:val="center"/>
            </w:pPr>
            <w:r>
              <w:t>250,00</w:t>
            </w:r>
          </w:p>
        </w:tc>
      </w:tr>
      <w:tr w:rsidR="00870054" w14:paraId="37839A2D" w14:textId="77777777">
        <w:tc>
          <w:tcPr>
            <w:tcW w:w="2835" w:type="dxa"/>
          </w:tcPr>
          <w:p w14:paraId="7191B6AA" w14:textId="77777777" w:rsidR="00870054" w:rsidRDefault="00870054">
            <w:pPr>
              <w:pStyle w:val="ConsPlusNormal"/>
            </w:pPr>
            <w:r>
              <w:t>Депутаты Народного Собрания Республики Дагестан</w:t>
            </w:r>
          </w:p>
        </w:tc>
        <w:tc>
          <w:tcPr>
            <w:tcW w:w="680" w:type="dxa"/>
          </w:tcPr>
          <w:p w14:paraId="7E199E40" w14:textId="77777777" w:rsidR="00870054" w:rsidRDefault="00870054">
            <w:pPr>
              <w:pStyle w:val="ConsPlusNormal"/>
              <w:jc w:val="center"/>
            </w:pPr>
            <w:r>
              <w:t>002</w:t>
            </w:r>
          </w:p>
        </w:tc>
        <w:tc>
          <w:tcPr>
            <w:tcW w:w="680" w:type="dxa"/>
          </w:tcPr>
          <w:p w14:paraId="37D8FF40" w14:textId="77777777" w:rsidR="00870054" w:rsidRDefault="00870054">
            <w:pPr>
              <w:pStyle w:val="ConsPlusNormal"/>
              <w:jc w:val="center"/>
            </w:pPr>
            <w:r>
              <w:t>01</w:t>
            </w:r>
          </w:p>
        </w:tc>
        <w:tc>
          <w:tcPr>
            <w:tcW w:w="680" w:type="dxa"/>
          </w:tcPr>
          <w:p w14:paraId="1AC519C9" w14:textId="77777777" w:rsidR="00870054" w:rsidRDefault="00870054">
            <w:pPr>
              <w:pStyle w:val="ConsPlusNormal"/>
              <w:jc w:val="center"/>
            </w:pPr>
            <w:r>
              <w:t>03</w:t>
            </w:r>
          </w:p>
        </w:tc>
        <w:tc>
          <w:tcPr>
            <w:tcW w:w="1701" w:type="dxa"/>
          </w:tcPr>
          <w:p w14:paraId="167AFE34" w14:textId="77777777" w:rsidR="00870054" w:rsidRDefault="00870054">
            <w:pPr>
              <w:pStyle w:val="ConsPlusNormal"/>
              <w:jc w:val="center"/>
            </w:pPr>
            <w:r>
              <w:t>91 3</w:t>
            </w:r>
          </w:p>
        </w:tc>
        <w:tc>
          <w:tcPr>
            <w:tcW w:w="680" w:type="dxa"/>
          </w:tcPr>
          <w:p w14:paraId="0776BDA0" w14:textId="77777777" w:rsidR="00870054" w:rsidRDefault="00870054">
            <w:pPr>
              <w:pStyle w:val="ConsPlusNormal"/>
            </w:pPr>
          </w:p>
        </w:tc>
        <w:tc>
          <w:tcPr>
            <w:tcW w:w="1757" w:type="dxa"/>
          </w:tcPr>
          <w:p w14:paraId="71556775" w14:textId="77777777" w:rsidR="00870054" w:rsidRDefault="00870054">
            <w:pPr>
              <w:pStyle w:val="ConsPlusNormal"/>
              <w:jc w:val="center"/>
            </w:pPr>
            <w:r>
              <w:t>158746,48</w:t>
            </w:r>
          </w:p>
        </w:tc>
        <w:tc>
          <w:tcPr>
            <w:tcW w:w="1701" w:type="dxa"/>
          </w:tcPr>
          <w:p w14:paraId="746EE684" w14:textId="77777777" w:rsidR="00870054" w:rsidRDefault="00870054">
            <w:pPr>
              <w:pStyle w:val="ConsPlusNormal"/>
              <w:jc w:val="center"/>
            </w:pPr>
            <w:r>
              <w:t>158346,48</w:t>
            </w:r>
          </w:p>
        </w:tc>
        <w:tc>
          <w:tcPr>
            <w:tcW w:w="1701" w:type="dxa"/>
          </w:tcPr>
          <w:p w14:paraId="5D8E4F43" w14:textId="77777777" w:rsidR="00870054" w:rsidRDefault="00870054">
            <w:pPr>
              <w:pStyle w:val="ConsPlusNormal"/>
              <w:jc w:val="center"/>
            </w:pPr>
            <w:r>
              <w:t>158346,48</w:t>
            </w:r>
          </w:p>
        </w:tc>
      </w:tr>
      <w:tr w:rsidR="00870054" w14:paraId="33DA004C" w14:textId="77777777">
        <w:tc>
          <w:tcPr>
            <w:tcW w:w="2835" w:type="dxa"/>
          </w:tcPr>
          <w:p w14:paraId="4EBE8C36" w14:textId="77777777" w:rsidR="00870054" w:rsidRDefault="00870054">
            <w:pPr>
              <w:pStyle w:val="ConsPlusNormal"/>
            </w:pPr>
            <w:r>
              <w:t>Финансовое обеспечение выполнения функций государственных органов</w:t>
            </w:r>
          </w:p>
        </w:tc>
        <w:tc>
          <w:tcPr>
            <w:tcW w:w="680" w:type="dxa"/>
          </w:tcPr>
          <w:p w14:paraId="7F15C19D" w14:textId="77777777" w:rsidR="00870054" w:rsidRDefault="00870054">
            <w:pPr>
              <w:pStyle w:val="ConsPlusNormal"/>
              <w:jc w:val="center"/>
            </w:pPr>
            <w:r>
              <w:t>002</w:t>
            </w:r>
          </w:p>
        </w:tc>
        <w:tc>
          <w:tcPr>
            <w:tcW w:w="680" w:type="dxa"/>
          </w:tcPr>
          <w:p w14:paraId="00B1A79D" w14:textId="77777777" w:rsidR="00870054" w:rsidRDefault="00870054">
            <w:pPr>
              <w:pStyle w:val="ConsPlusNormal"/>
              <w:jc w:val="center"/>
            </w:pPr>
            <w:r>
              <w:t>01</w:t>
            </w:r>
          </w:p>
        </w:tc>
        <w:tc>
          <w:tcPr>
            <w:tcW w:w="680" w:type="dxa"/>
          </w:tcPr>
          <w:p w14:paraId="3A77E403" w14:textId="77777777" w:rsidR="00870054" w:rsidRDefault="00870054">
            <w:pPr>
              <w:pStyle w:val="ConsPlusNormal"/>
              <w:jc w:val="center"/>
            </w:pPr>
            <w:r>
              <w:t>03</w:t>
            </w:r>
          </w:p>
        </w:tc>
        <w:tc>
          <w:tcPr>
            <w:tcW w:w="1701" w:type="dxa"/>
          </w:tcPr>
          <w:p w14:paraId="247326DA" w14:textId="77777777" w:rsidR="00870054" w:rsidRDefault="00870054">
            <w:pPr>
              <w:pStyle w:val="ConsPlusNormal"/>
              <w:jc w:val="center"/>
            </w:pPr>
            <w:r>
              <w:t>91 3 00 20000</w:t>
            </w:r>
          </w:p>
        </w:tc>
        <w:tc>
          <w:tcPr>
            <w:tcW w:w="680" w:type="dxa"/>
          </w:tcPr>
          <w:p w14:paraId="70A63D61" w14:textId="77777777" w:rsidR="00870054" w:rsidRDefault="00870054">
            <w:pPr>
              <w:pStyle w:val="ConsPlusNormal"/>
            </w:pPr>
          </w:p>
        </w:tc>
        <w:tc>
          <w:tcPr>
            <w:tcW w:w="1757" w:type="dxa"/>
          </w:tcPr>
          <w:p w14:paraId="348D9751" w14:textId="77777777" w:rsidR="00870054" w:rsidRDefault="00870054">
            <w:pPr>
              <w:pStyle w:val="ConsPlusNormal"/>
              <w:jc w:val="center"/>
            </w:pPr>
            <w:r>
              <w:t>158746,48</w:t>
            </w:r>
          </w:p>
        </w:tc>
        <w:tc>
          <w:tcPr>
            <w:tcW w:w="1701" w:type="dxa"/>
          </w:tcPr>
          <w:p w14:paraId="36F2D99D" w14:textId="77777777" w:rsidR="00870054" w:rsidRDefault="00870054">
            <w:pPr>
              <w:pStyle w:val="ConsPlusNormal"/>
              <w:jc w:val="center"/>
            </w:pPr>
            <w:r>
              <w:t>158346,48</w:t>
            </w:r>
          </w:p>
        </w:tc>
        <w:tc>
          <w:tcPr>
            <w:tcW w:w="1701" w:type="dxa"/>
          </w:tcPr>
          <w:p w14:paraId="1D93380D" w14:textId="77777777" w:rsidR="00870054" w:rsidRDefault="00870054">
            <w:pPr>
              <w:pStyle w:val="ConsPlusNormal"/>
              <w:jc w:val="center"/>
            </w:pPr>
            <w:r>
              <w:t>158346,48</w:t>
            </w:r>
          </w:p>
        </w:tc>
      </w:tr>
      <w:tr w:rsidR="00870054" w14:paraId="02A2F5D6" w14:textId="77777777">
        <w:tc>
          <w:tcPr>
            <w:tcW w:w="2835" w:type="dxa"/>
          </w:tcPr>
          <w:p w14:paraId="4D4A3894"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33695EDB" w14:textId="77777777" w:rsidR="00870054" w:rsidRDefault="00870054">
            <w:pPr>
              <w:pStyle w:val="ConsPlusNormal"/>
              <w:jc w:val="center"/>
            </w:pPr>
            <w:r>
              <w:t>002</w:t>
            </w:r>
          </w:p>
        </w:tc>
        <w:tc>
          <w:tcPr>
            <w:tcW w:w="680" w:type="dxa"/>
          </w:tcPr>
          <w:p w14:paraId="6C68D045" w14:textId="77777777" w:rsidR="00870054" w:rsidRDefault="00870054">
            <w:pPr>
              <w:pStyle w:val="ConsPlusNormal"/>
              <w:jc w:val="center"/>
            </w:pPr>
            <w:r>
              <w:t>01</w:t>
            </w:r>
          </w:p>
        </w:tc>
        <w:tc>
          <w:tcPr>
            <w:tcW w:w="680" w:type="dxa"/>
          </w:tcPr>
          <w:p w14:paraId="0C0AE9AB" w14:textId="77777777" w:rsidR="00870054" w:rsidRDefault="00870054">
            <w:pPr>
              <w:pStyle w:val="ConsPlusNormal"/>
              <w:jc w:val="center"/>
            </w:pPr>
            <w:r>
              <w:t>03</w:t>
            </w:r>
          </w:p>
        </w:tc>
        <w:tc>
          <w:tcPr>
            <w:tcW w:w="1701" w:type="dxa"/>
          </w:tcPr>
          <w:p w14:paraId="19B30FAD" w14:textId="77777777" w:rsidR="00870054" w:rsidRDefault="00870054">
            <w:pPr>
              <w:pStyle w:val="ConsPlusNormal"/>
              <w:jc w:val="center"/>
            </w:pPr>
            <w:r>
              <w:t>91 3 00 20000</w:t>
            </w:r>
          </w:p>
        </w:tc>
        <w:tc>
          <w:tcPr>
            <w:tcW w:w="680" w:type="dxa"/>
          </w:tcPr>
          <w:p w14:paraId="056D2F6D" w14:textId="77777777" w:rsidR="00870054" w:rsidRDefault="00870054">
            <w:pPr>
              <w:pStyle w:val="ConsPlusNormal"/>
              <w:jc w:val="center"/>
            </w:pPr>
            <w:r>
              <w:t>100</w:t>
            </w:r>
          </w:p>
        </w:tc>
        <w:tc>
          <w:tcPr>
            <w:tcW w:w="1757" w:type="dxa"/>
          </w:tcPr>
          <w:p w14:paraId="48C11854" w14:textId="77777777" w:rsidR="00870054" w:rsidRDefault="00870054">
            <w:pPr>
              <w:pStyle w:val="ConsPlusNormal"/>
              <w:jc w:val="center"/>
            </w:pPr>
            <w:r>
              <w:t>158746,48</w:t>
            </w:r>
          </w:p>
        </w:tc>
        <w:tc>
          <w:tcPr>
            <w:tcW w:w="1701" w:type="dxa"/>
          </w:tcPr>
          <w:p w14:paraId="32CF1D0B" w14:textId="77777777" w:rsidR="00870054" w:rsidRDefault="00870054">
            <w:pPr>
              <w:pStyle w:val="ConsPlusNormal"/>
              <w:jc w:val="center"/>
            </w:pPr>
            <w:r>
              <w:t>158346,48</w:t>
            </w:r>
          </w:p>
        </w:tc>
        <w:tc>
          <w:tcPr>
            <w:tcW w:w="1701" w:type="dxa"/>
          </w:tcPr>
          <w:p w14:paraId="4E99F042" w14:textId="77777777" w:rsidR="00870054" w:rsidRDefault="00870054">
            <w:pPr>
              <w:pStyle w:val="ConsPlusNormal"/>
              <w:jc w:val="center"/>
            </w:pPr>
            <w:r>
              <w:t>158346,48</w:t>
            </w:r>
          </w:p>
        </w:tc>
      </w:tr>
      <w:tr w:rsidR="00870054" w14:paraId="1A8ECB9D" w14:textId="77777777">
        <w:tc>
          <w:tcPr>
            <w:tcW w:w="2835" w:type="dxa"/>
          </w:tcPr>
          <w:p w14:paraId="40BDCEC3" w14:textId="77777777" w:rsidR="00870054" w:rsidRDefault="00870054">
            <w:pPr>
              <w:pStyle w:val="ConsPlusNormal"/>
            </w:pPr>
            <w:r>
              <w:lastRenderedPageBreak/>
              <w:t>Другие общегосударственные вопросы</w:t>
            </w:r>
          </w:p>
        </w:tc>
        <w:tc>
          <w:tcPr>
            <w:tcW w:w="680" w:type="dxa"/>
          </w:tcPr>
          <w:p w14:paraId="4CB1D546" w14:textId="77777777" w:rsidR="00870054" w:rsidRDefault="00870054">
            <w:pPr>
              <w:pStyle w:val="ConsPlusNormal"/>
              <w:jc w:val="center"/>
            </w:pPr>
            <w:r>
              <w:t>002</w:t>
            </w:r>
          </w:p>
        </w:tc>
        <w:tc>
          <w:tcPr>
            <w:tcW w:w="680" w:type="dxa"/>
          </w:tcPr>
          <w:p w14:paraId="5D4FC561" w14:textId="77777777" w:rsidR="00870054" w:rsidRDefault="00870054">
            <w:pPr>
              <w:pStyle w:val="ConsPlusNormal"/>
              <w:jc w:val="center"/>
            </w:pPr>
            <w:r>
              <w:t>01</w:t>
            </w:r>
          </w:p>
        </w:tc>
        <w:tc>
          <w:tcPr>
            <w:tcW w:w="680" w:type="dxa"/>
          </w:tcPr>
          <w:p w14:paraId="58540A1B" w14:textId="77777777" w:rsidR="00870054" w:rsidRDefault="00870054">
            <w:pPr>
              <w:pStyle w:val="ConsPlusNormal"/>
              <w:jc w:val="center"/>
            </w:pPr>
            <w:r>
              <w:t>13</w:t>
            </w:r>
          </w:p>
        </w:tc>
        <w:tc>
          <w:tcPr>
            <w:tcW w:w="1701" w:type="dxa"/>
          </w:tcPr>
          <w:p w14:paraId="2B148EEB" w14:textId="77777777" w:rsidR="00870054" w:rsidRDefault="00870054">
            <w:pPr>
              <w:pStyle w:val="ConsPlusNormal"/>
            </w:pPr>
          </w:p>
        </w:tc>
        <w:tc>
          <w:tcPr>
            <w:tcW w:w="680" w:type="dxa"/>
          </w:tcPr>
          <w:p w14:paraId="4EBB906E" w14:textId="77777777" w:rsidR="00870054" w:rsidRDefault="00870054">
            <w:pPr>
              <w:pStyle w:val="ConsPlusNormal"/>
            </w:pPr>
          </w:p>
        </w:tc>
        <w:tc>
          <w:tcPr>
            <w:tcW w:w="1757" w:type="dxa"/>
          </w:tcPr>
          <w:p w14:paraId="0CA0BB9C" w14:textId="77777777" w:rsidR="00870054" w:rsidRDefault="00870054">
            <w:pPr>
              <w:pStyle w:val="ConsPlusNormal"/>
              <w:jc w:val="center"/>
            </w:pPr>
            <w:r>
              <w:t>21064,10</w:t>
            </w:r>
          </w:p>
        </w:tc>
        <w:tc>
          <w:tcPr>
            <w:tcW w:w="1701" w:type="dxa"/>
          </w:tcPr>
          <w:p w14:paraId="0D49F584" w14:textId="77777777" w:rsidR="00870054" w:rsidRDefault="00870054">
            <w:pPr>
              <w:pStyle w:val="ConsPlusNormal"/>
              <w:jc w:val="center"/>
            </w:pPr>
            <w:r>
              <w:t>18350,50</w:t>
            </w:r>
          </w:p>
        </w:tc>
        <w:tc>
          <w:tcPr>
            <w:tcW w:w="1701" w:type="dxa"/>
          </w:tcPr>
          <w:p w14:paraId="695C7203" w14:textId="77777777" w:rsidR="00870054" w:rsidRDefault="00870054">
            <w:pPr>
              <w:pStyle w:val="ConsPlusNormal"/>
              <w:jc w:val="center"/>
            </w:pPr>
            <w:r>
              <w:t>18350,50</w:t>
            </w:r>
          </w:p>
        </w:tc>
      </w:tr>
      <w:tr w:rsidR="00870054" w14:paraId="44FCDB81" w14:textId="77777777">
        <w:tc>
          <w:tcPr>
            <w:tcW w:w="2835" w:type="dxa"/>
          </w:tcPr>
          <w:p w14:paraId="7325F670" w14:textId="77777777" w:rsidR="00870054" w:rsidRDefault="00870054">
            <w:pPr>
              <w:pStyle w:val="ConsPlusNormal"/>
            </w:pPr>
            <w:r>
              <w:t>Реализация функций органов государственной власти Республики Дагестан</w:t>
            </w:r>
          </w:p>
        </w:tc>
        <w:tc>
          <w:tcPr>
            <w:tcW w:w="680" w:type="dxa"/>
          </w:tcPr>
          <w:p w14:paraId="126C0D91" w14:textId="77777777" w:rsidR="00870054" w:rsidRDefault="00870054">
            <w:pPr>
              <w:pStyle w:val="ConsPlusNormal"/>
              <w:jc w:val="center"/>
            </w:pPr>
            <w:r>
              <w:t>002</w:t>
            </w:r>
          </w:p>
        </w:tc>
        <w:tc>
          <w:tcPr>
            <w:tcW w:w="680" w:type="dxa"/>
          </w:tcPr>
          <w:p w14:paraId="56513649" w14:textId="77777777" w:rsidR="00870054" w:rsidRDefault="00870054">
            <w:pPr>
              <w:pStyle w:val="ConsPlusNormal"/>
              <w:jc w:val="center"/>
            </w:pPr>
            <w:r>
              <w:t>01</w:t>
            </w:r>
          </w:p>
        </w:tc>
        <w:tc>
          <w:tcPr>
            <w:tcW w:w="680" w:type="dxa"/>
          </w:tcPr>
          <w:p w14:paraId="049C7AB8" w14:textId="77777777" w:rsidR="00870054" w:rsidRDefault="00870054">
            <w:pPr>
              <w:pStyle w:val="ConsPlusNormal"/>
              <w:jc w:val="center"/>
            </w:pPr>
            <w:r>
              <w:t>13</w:t>
            </w:r>
          </w:p>
        </w:tc>
        <w:tc>
          <w:tcPr>
            <w:tcW w:w="1701" w:type="dxa"/>
          </w:tcPr>
          <w:p w14:paraId="021CA36A" w14:textId="77777777" w:rsidR="00870054" w:rsidRDefault="00870054">
            <w:pPr>
              <w:pStyle w:val="ConsPlusNormal"/>
              <w:jc w:val="center"/>
            </w:pPr>
            <w:r>
              <w:t>99</w:t>
            </w:r>
          </w:p>
        </w:tc>
        <w:tc>
          <w:tcPr>
            <w:tcW w:w="680" w:type="dxa"/>
          </w:tcPr>
          <w:p w14:paraId="1FB5C053" w14:textId="77777777" w:rsidR="00870054" w:rsidRDefault="00870054">
            <w:pPr>
              <w:pStyle w:val="ConsPlusNormal"/>
            </w:pPr>
          </w:p>
        </w:tc>
        <w:tc>
          <w:tcPr>
            <w:tcW w:w="1757" w:type="dxa"/>
          </w:tcPr>
          <w:p w14:paraId="1A9FE714" w14:textId="77777777" w:rsidR="00870054" w:rsidRDefault="00870054">
            <w:pPr>
              <w:pStyle w:val="ConsPlusNormal"/>
              <w:jc w:val="center"/>
            </w:pPr>
            <w:r>
              <w:t>21064,10</w:t>
            </w:r>
          </w:p>
        </w:tc>
        <w:tc>
          <w:tcPr>
            <w:tcW w:w="1701" w:type="dxa"/>
          </w:tcPr>
          <w:p w14:paraId="0370BA38" w14:textId="77777777" w:rsidR="00870054" w:rsidRDefault="00870054">
            <w:pPr>
              <w:pStyle w:val="ConsPlusNormal"/>
              <w:jc w:val="center"/>
            </w:pPr>
            <w:r>
              <w:t>18350,50</w:t>
            </w:r>
          </w:p>
        </w:tc>
        <w:tc>
          <w:tcPr>
            <w:tcW w:w="1701" w:type="dxa"/>
          </w:tcPr>
          <w:p w14:paraId="16A4A28E" w14:textId="77777777" w:rsidR="00870054" w:rsidRDefault="00870054">
            <w:pPr>
              <w:pStyle w:val="ConsPlusNormal"/>
              <w:jc w:val="center"/>
            </w:pPr>
            <w:r>
              <w:t>18350,50</w:t>
            </w:r>
          </w:p>
        </w:tc>
      </w:tr>
      <w:tr w:rsidR="00870054" w14:paraId="397E453D" w14:textId="77777777">
        <w:tc>
          <w:tcPr>
            <w:tcW w:w="2835" w:type="dxa"/>
          </w:tcPr>
          <w:p w14:paraId="337DCD5D" w14:textId="77777777" w:rsidR="00870054" w:rsidRDefault="00870054">
            <w:pPr>
              <w:pStyle w:val="ConsPlusNormal"/>
            </w:pPr>
            <w:r>
              <w:t>Иные непрограммные мероприятия</w:t>
            </w:r>
          </w:p>
        </w:tc>
        <w:tc>
          <w:tcPr>
            <w:tcW w:w="680" w:type="dxa"/>
          </w:tcPr>
          <w:p w14:paraId="7C3C3908" w14:textId="77777777" w:rsidR="00870054" w:rsidRDefault="00870054">
            <w:pPr>
              <w:pStyle w:val="ConsPlusNormal"/>
              <w:jc w:val="center"/>
            </w:pPr>
            <w:r>
              <w:t>002</w:t>
            </w:r>
          </w:p>
        </w:tc>
        <w:tc>
          <w:tcPr>
            <w:tcW w:w="680" w:type="dxa"/>
          </w:tcPr>
          <w:p w14:paraId="2D64D65A" w14:textId="77777777" w:rsidR="00870054" w:rsidRDefault="00870054">
            <w:pPr>
              <w:pStyle w:val="ConsPlusNormal"/>
              <w:jc w:val="center"/>
            </w:pPr>
            <w:r>
              <w:t>01</w:t>
            </w:r>
          </w:p>
        </w:tc>
        <w:tc>
          <w:tcPr>
            <w:tcW w:w="680" w:type="dxa"/>
          </w:tcPr>
          <w:p w14:paraId="10800AA6" w14:textId="77777777" w:rsidR="00870054" w:rsidRDefault="00870054">
            <w:pPr>
              <w:pStyle w:val="ConsPlusNormal"/>
              <w:jc w:val="center"/>
            </w:pPr>
            <w:r>
              <w:t>13</w:t>
            </w:r>
          </w:p>
        </w:tc>
        <w:tc>
          <w:tcPr>
            <w:tcW w:w="1701" w:type="dxa"/>
          </w:tcPr>
          <w:p w14:paraId="1B252E84" w14:textId="77777777" w:rsidR="00870054" w:rsidRDefault="00870054">
            <w:pPr>
              <w:pStyle w:val="ConsPlusNormal"/>
              <w:jc w:val="center"/>
            </w:pPr>
            <w:r>
              <w:t>99 8</w:t>
            </w:r>
          </w:p>
        </w:tc>
        <w:tc>
          <w:tcPr>
            <w:tcW w:w="680" w:type="dxa"/>
          </w:tcPr>
          <w:p w14:paraId="7C7637DF" w14:textId="77777777" w:rsidR="00870054" w:rsidRDefault="00870054">
            <w:pPr>
              <w:pStyle w:val="ConsPlusNormal"/>
            </w:pPr>
          </w:p>
        </w:tc>
        <w:tc>
          <w:tcPr>
            <w:tcW w:w="1757" w:type="dxa"/>
          </w:tcPr>
          <w:p w14:paraId="5E4A4F82" w14:textId="77777777" w:rsidR="00870054" w:rsidRDefault="00870054">
            <w:pPr>
              <w:pStyle w:val="ConsPlusNormal"/>
              <w:jc w:val="center"/>
            </w:pPr>
            <w:r>
              <w:t>21064,10</w:t>
            </w:r>
          </w:p>
        </w:tc>
        <w:tc>
          <w:tcPr>
            <w:tcW w:w="1701" w:type="dxa"/>
          </w:tcPr>
          <w:p w14:paraId="63D924D6" w14:textId="77777777" w:rsidR="00870054" w:rsidRDefault="00870054">
            <w:pPr>
              <w:pStyle w:val="ConsPlusNormal"/>
              <w:jc w:val="center"/>
            </w:pPr>
            <w:r>
              <w:t>18350,50</w:t>
            </w:r>
          </w:p>
        </w:tc>
        <w:tc>
          <w:tcPr>
            <w:tcW w:w="1701" w:type="dxa"/>
          </w:tcPr>
          <w:p w14:paraId="1C671430" w14:textId="77777777" w:rsidR="00870054" w:rsidRDefault="00870054">
            <w:pPr>
              <w:pStyle w:val="ConsPlusNormal"/>
              <w:jc w:val="center"/>
            </w:pPr>
            <w:r>
              <w:t>18350,50</w:t>
            </w:r>
          </w:p>
        </w:tc>
      </w:tr>
      <w:tr w:rsidR="00870054" w14:paraId="24F99D23" w14:textId="77777777">
        <w:tc>
          <w:tcPr>
            <w:tcW w:w="2835" w:type="dxa"/>
          </w:tcPr>
          <w:p w14:paraId="3C32F9CC" w14:textId="77777777" w:rsidR="00870054" w:rsidRDefault="00870054">
            <w:pPr>
              <w:pStyle w:val="ConsPlusNormal"/>
            </w:pPr>
            <w:r>
              <w:t>Финансовое обеспечение выполнения функций государственных органов и учреждений</w:t>
            </w:r>
          </w:p>
        </w:tc>
        <w:tc>
          <w:tcPr>
            <w:tcW w:w="680" w:type="dxa"/>
          </w:tcPr>
          <w:p w14:paraId="0AA5C946" w14:textId="77777777" w:rsidR="00870054" w:rsidRDefault="00870054">
            <w:pPr>
              <w:pStyle w:val="ConsPlusNormal"/>
              <w:jc w:val="center"/>
            </w:pPr>
            <w:r>
              <w:t>002</w:t>
            </w:r>
          </w:p>
        </w:tc>
        <w:tc>
          <w:tcPr>
            <w:tcW w:w="680" w:type="dxa"/>
          </w:tcPr>
          <w:p w14:paraId="152744D2" w14:textId="77777777" w:rsidR="00870054" w:rsidRDefault="00870054">
            <w:pPr>
              <w:pStyle w:val="ConsPlusNormal"/>
              <w:jc w:val="center"/>
            </w:pPr>
            <w:r>
              <w:t>01</w:t>
            </w:r>
          </w:p>
        </w:tc>
        <w:tc>
          <w:tcPr>
            <w:tcW w:w="680" w:type="dxa"/>
          </w:tcPr>
          <w:p w14:paraId="1E87DD38" w14:textId="77777777" w:rsidR="00870054" w:rsidRDefault="00870054">
            <w:pPr>
              <w:pStyle w:val="ConsPlusNormal"/>
              <w:jc w:val="center"/>
            </w:pPr>
            <w:r>
              <w:t>13</w:t>
            </w:r>
          </w:p>
        </w:tc>
        <w:tc>
          <w:tcPr>
            <w:tcW w:w="1701" w:type="dxa"/>
          </w:tcPr>
          <w:p w14:paraId="5D3E7845" w14:textId="77777777" w:rsidR="00870054" w:rsidRDefault="00870054">
            <w:pPr>
              <w:pStyle w:val="ConsPlusNormal"/>
              <w:jc w:val="center"/>
            </w:pPr>
            <w:r>
              <w:t>99 8 00 99900</w:t>
            </w:r>
          </w:p>
        </w:tc>
        <w:tc>
          <w:tcPr>
            <w:tcW w:w="680" w:type="dxa"/>
          </w:tcPr>
          <w:p w14:paraId="4098E17B" w14:textId="77777777" w:rsidR="00870054" w:rsidRDefault="00870054">
            <w:pPr>
              <w:pStyle w:val="ConsPlusNormal"/>
            </w:pPr>
          </w:p>
        </w:tc>
        <w:tc>
          <w:tcPr>
            <w:tcW w:w="1757" w:type="dxa"/>
          </w:tcPr>
          <w:p w14:paraId="440F1389" w14:textId="77777777" w:rsidR="00870054" w:rsidRDefault="00870054">
            <w:pPr>
              <w:pStyle w:val="ConsPlusNormal"/>
              <w:jc w:val="center"/>
            </w:pPr>
            <w:r>
              <w:t>21064,10</w:t>
            </w:r>
          </w:p>
        </w:tc>
        <w:tc>
          <w:tcPr>
            <w:tcW w:w="1701" w:type="dxa"/>
          </w:tcPr>
          <w:p w14:paraId="116D3F2C" w14:textId="77777777" w:rsidR="00870054" w:rsidRDefault="00870054">
            <w:pPr>
              <w:pStyle w:val="ConsPlusNormal"/>
              <w:jc w:val="center"/>
            </w:pPr>
            <w:r>
              <w:t>18350,50</w:t>
            </w:r>
          </w:p>
        </w:tc>
        <w:tc>
          <w:tcPr>
            <w:tcW w:w="1701" w:type="dxa"/>
          </w:tcPr>
          <w:p w14:paraId="271D2AA4" w14:textId="77777777" w:rsidR="00870054" w:rsidRDefault="00870054">
            <w:pPr>
              <w:pStyle w:val="ConsPlusNormal"/>
              <w:jc w:val="center"/>
            </w:pPr>
            <w:r>
              <w:t>18350,50</w:t>
            </w:r>
          </w:p>
        </w:tc>
      </w:tr>
      <w:tr w:rsidR="00870054" w14:paraId="5025F939" w14:textId="77777777">
        <w:tc>
          <w:tcPr>
            <w:tcW w:w="2835" w:type="dxa"/>
          </w:tcPr>
          <w:p w14:paraId="170E0D1A" w14:textId="77777777" w:rsidR="00870054" w:rsidRDefault="00870054">
            <w:pPr>
              <w:pStyle w:val="ConsPlusNormal"/>
            </w:pPr>
            <w:r>
              <w:t>Социальное обеспечение и иные выплаты населению</w:t>
            </w:r>
          </w:p>
        </w:tc>
        <w:tc>
          <w:tcPr>
            <w:tcW w:w="680" w:type="dxa"/>
          </w:tcPr>
          <w:p w14:paraId="11195991" w14:textId="77777777" w:rsidR="00870054" w:rsidRDefault="00870054">
            <w:pPr>
              <w:pStyle w:val="ConsPlusNormal"/>
              <w:jc w:val="center"/>
            </w:pPr>
            <w:r>
              <w:t>002</w:t>
            </w:r>
          </w:p>
        </w:tc>
        <w:tc>
          <w:tcPr>
            <w:tcW w:w="680" w:type="dxa"/>
          </w:tcPr>
          <w:p w14:paraId="148DCF38" w14:textId="77777777" w:rsidR="00870054" w:rsidRDefault="00870054">
            <w:pPr>
              <w:pStyle w:val="ConsPlusNormal"/>
              <w:jc w:val="center"/>
            </w:pPr>
            <w:r>
              <w:t>01</w:t>
            </w:r>
          </w:p>
        </w:tc>
        <w:tc>
          <w:tcPr>
            <w:tcW w:w="680" w:type="dxa"/>
          </w:tcPr>
          <w:p w14:paraId="1F534C05" w14:textId="77777777" w:rsidR="00870054" w:rsidRDefault="00870054">
            <w:pPr>
              <w:pStyle w:val="ConsPlusNormal"/>
              <w:jc w:val="center"/>
            </w:pPr>
            <w:r>
              <w:t>13</w:t>
            </w:r>
          </w:p>
        </w:tc>
        <w:tc>
          <w:tcPr>
            <w:tcW w:w="1701" w:type="dxa"/>
          </w:tcPr>
          <w:p w14:paraId="599829E4" w14:textId="77777777" w:rsidR="00870054" w:rsidRDefault="00870054">
            <w:pPr>
              <w:pStyle w:val="ConsPlusNormal"/>
              <w:jc w:val="center"/>
            </w:pPr>
            <w:r>
              <w:t>99 8 00 99900</w:t>
            </w:r>
          </w:p>
        </w:tc>
        <w:tc>
          <w:tcPr>
            <w:tcW w:w="680" w:type="dxa"/>
          </w:tcPr>
          <w:p w14:paraId="3D8BF402" w14:textId="77777777" w:rsidR="00870054" w:rsidRDefault="00870054">
            <w:pPr>
              <w:pStyle w:val="ConsPlusNormal"/>
              <w:jc w:val="center"/>
            </w:pPr>
            <w:r>
              <w:t>300</w:t>
            </w:r>
          </w:p>
        </w:tc>
        <w:tc>
          <w:tcPr>
            <w:tcW w:w="1757" w:type="dxa"/>
          </w:tcPr>
          <w:p w14:paraId="3D1CC4F2" w14:textId="77777777" w:rsidR="00870054" w:rsidRDefault="00870054">
            <w:pPr>
              <w:pStyle w:val="ConsPlusNormal"/>
              <w:jc w:val="center"/>
            </w:pPr>
            <w:r>
              <w:t>21064,10</w:t>
            </w:r>
          </w:p>
        </w:tc>
        <w:tc>
          <w:tcPr>
            <w:tcW w:w="1701" w:type="dxa"/>
          </w:tcPr>
          <w:p w14:paraId="13BC580D" w14:textId="77777777" w:rsidR="00870054" w:rsidRDefault="00870054">
            <w:pPr>
              <w:pStyle w:val="ConsPlusNormal"/>
              <w:jc w:val="center"/>
            </w:pPr>
            <w:r>
              <w:t>18350,50</w:t>
            </w:r>
          </w:p>
        </w:tc>
        <w:tc>
          <w:tcPr>
            <w:tcW w:w="1701" w:type="dxa"/>
          </w:tcPr>
          <w:p w14:paraId="3B8A9FEC" w14:textId="77777777" w:rsidR="00870054" w:rsidRDefault="00870054">
            <w:pPr>
              <w:pStyle w:val="ConsPlusNormal"/>
              <w:jc w:val="center"/>
            </w:pPr>
            <w:r>
              <w:t>18350,50</w:t>
            </w:r>
          </w:p>
        </w:tc>
      </w:tr>
      <w:tr w:rsidR="00870054" w14:paraId="03DE612F" w14:textId="77777777">
        <w:tc>
          <w:tcPr>
            <w:tcW w:w="2835" w:type="dxa"/>
          </w:tcPr>
          <w:p w14:paraId="5BD6ED67" w14:textId="77777777" w:rsidR="00870054" w:rsidRDefault="00870054">
            <w:pPr>
              <w:pStyle w:val="ConsPlusNormal"/>
            </w:pPr>
            <w:r>
              <w:t>Образование</w:t>
            </w:r>
          </w:p>
        </w:tc>
        <w:tc>
          <w:tcPr>
            <w:tcW w:w="680" w:type="dxa"/>
          </w:tcPr>
          <w:p w14:paraId="5F5E5F42" w14:textId="77777777" w:rsidR="00870054" w:rsidRDefault="00870054">
            <w:pPr>
              <w:pStyle w:val="ConsPlusNormal"/>
              <w:jc w:val="center"/>
            </w:pPr>
            <w:r>
              <w:t>002</w:t>
            </w:r>
          </w:p>
        </w:tc>
        <w:tc>
          <w:tcPr>
            <w:tcW w:w="680" w:type="dxa"/>
          </w:tcPr>
          <w:p w14:paraId="427954D2" w14:textId="77777777" w:rsidR="00870054" w:rsidRDefault="00870054">
            <w:pPr>
              <w:pStyle w:val="ConsPlusNormal"/>
              <w:jc w:val="center"/>
            </w:pPr>
            <w:r>
              <w:t>07</w:t>
            </w:r>
          </w:p>
        </w:tc>
        <w:tc>
          <w:tcPr>
            <w:tcW w:w="680" w:type="dxa"/>
          </w:tcPr>
          <w:p w14:paraId="43B7E111" w14:textId="77777777" w:rsidR="00870054" w:rsidRDefault="00870054">
            <w:pPr>
              <w:pStyle w:val="ConsPlusNormal"/>
            </w:pPr>
          </w:p>
        </w:tc>
        <w:tc>
          <w:tcPr>
            <w:tcW w:w="1701" w:type="dxa"/>
          </w:tcPr>
          <w:p w14:paraId="00422EC8" w14:textId="77777777" w:rsidR="00870054" w:rsidRDefault="00870054">
            <w:pPr>
              <w:pStyle w:val="ConsPlusNormal"/>
            </w:pPr>
          </w:p>
        </w:tc>
        <w:tc>
          <w:tcPr>
            <w:tcW w:w="680" w:type="dxa"/>
          </w:tcPr>
          <w:p w14:paraId="06096DD3" w14:textId="77777777" w:rsidR="00870054" w:rsidRDefault="00870054">
            <w:pPr>
              <w:pStyle w:val="ConsPlusNormal"/>
            </w:pPr>
          </w:p>
        </w:tc>
        <w:tc>
          <w:tcPr>
            <w:tcW w:w="1757" w:type="dxa"/>
          </w:tcPr>
          <w:p w14:paraId="32C6EFDA" w14:textId="77777777" w:rsidR="00870054" w:rsidRDefault="00870054">
            <w:pPr>
              <w:pStyle w:val="ConsPlusNormal"/>
              <w:jc w:val="center"/>
            </w:pPr>
            <w:r>
              <w:t>165,00</w:t>
            </w:r>
          </w:p>
        </w:tc>
        <w:tc>
          <w:tcPr>
            <w:tcW w:w="1701" w:type="dxa"/>
          </w:tcPr>
          <w:p w14:paraId="14EC48E3" w14:textId="77777777" w:rsidR="00870054" w:rsidRDefault="00870054">
            <w:pPr>
              <w:pStyle w:val="ConsPlusNormal"/>
              <w:jc w:val="center"/>
            </w:pPr>
            <w:r>
              <w:t>165,00</w:t>
            </w:r>
          </w:p>
        </w:tc>
        <w:tc>
          <w:tcPr>
            <w:tcW w:w="1701" w:type="dxa"/>
          </w:tcPr>
          <w:p w14:paraId="47B4F316" w14:textId="77777777" w:rsidR="00870054" w:rsidRDefault="00870054">
            <w:pPr>
              <w:pStyle w:val="ConsPlusNormal"/>
              <w:jc w:val="center"/>
            </w:pPr>
            <w:r>
              <w:t>165,00</w:t>
            </w:r>
          </w:p>
        </w:tc>
      </w:tr>
      <w:tr w:rsidR="00870054" w14:paraId="5928A1C4" w14:textId="77777777">
        <w:tc>
          <w:tcPr>
            <w:tcW w:w="2835" w:type="dxa"/>
          </w:tcPr>
          <w:p w14:paraId="0542FD21" w14:textId="77777777" w:rsidR="00870054" w:rsidRDefault="00870054">
            <w:pPr>
              <w:pStyle w:val="ConsPlusNormal"/>
            </w:pPr>
            <w:r>
              <w:t>Профессиональная подготовка, переподготовка и повышение квалификации</w:t>
            </w:r>
          </w:p>
        </w:tc>
        <w:tc>
          <w:tcPr>
            <w:tcW w:w="680" w:type="dxa"/>
          </w:tcPr>
          <w:p w14:paraId="75F57F2D" w14:textId="77777777" w:rsidR="00870054" w:rsidRDefault="00870054">
            <w:pPr>
              <w:pStyle w:val="ConsPlusNormal"/>
              <w:jc w:val="center"/>
            </w:pPr>
            <w:r>
              <w:t>002</w:t>
            </w:r>
          </w:p>
        </w:tc>
        <w:tc>
          <w:tcPr>
            <w:tcW w:w="680" w:type="dxa"/>
          </w:tcPr>
          <w:p w14:paraId="661CD748" w14:textId="77777777" w:rsidR="00870054" w:rsidRDefault="00870054">
            <w:pPr>
              <w:pStyle w:val="ConsPlusNormal"/>
              <w:jc w:val="center"/>
            </w:pPr>
            <w:r>
              <w:t>07</w:t>
            </w:r>
          </w:p>
        </w:tc>
        <w:tc>
          <w:tcPr>
            <w:tcW w:w="680" w:type="dxa"/>
          </w:tcPr>
          <w:p w14:paraId="7B7BE1C2" w14:textId="77777777" w:rsidR="00870054" w:rsidRDefault="00870054">
            <w:pPr>
              <w:pStyle w:val="ConsPlusNormal"/>
              <w:jc w:val="center"/>
            </w:pPr>
            <w:r>
              <w:t>05</w:t>
            </w:r>
          </w:p>
        </w:tc>
        <w:tc>
          <w:tcPr>
            <w:tcW w:w="1701" w:type="dxa"/>
          </w:tcPr>
          <w:p w14:paraId="5A90D24D" w14:textId="77777777" w:rsidR="00870054" w:rsidRDefault="00870054">
            <w:pPr>
              <w:pStyle w:val="ConsPlusNormal"/>
            </w:pPr>
          </w:p>
        </w:tc>
        <w:tc>
          <w:tcPr>
            <w:tcW w:w="680" w:type="dxa"/>
          </w:tcPr>
          <w:p w14:paraId="00E0B383" w14:textId="77777777" w:rsidR="00870054" w:rsidRDefault="00870054">
            <w:pPr>
              <w:pStyle w:val="ConsPlusNormal"/>
            </w:pPr>
          </w:p>
        </w:tc>
        <w:tc>
          <w:tcPr>
            <w:tcW w:w="1757" w:type="dxa"/>
          </w:tcPr>
          <w:p w14:paraId="47534C68" w14:textId="77777777" w:rsidR="00870054" w:rsidRDefault="00870054">
            <w:pPr>
              <w:pStyle w:val="ConsPlusNormal"/>
              <w:jc w:val="center"/>
            </w:pPr>
            <w:r>
              <w:t>165,00</w:t>
            </w:r>
          </w:p>
        </w:tc>
        <w:tc>
          <w:tcPr>
            <w:tcW w:w="1701" w:type="dxa"/>
          </w:tcPr>
          <w:p w14:paraId="61A704E0" w14:textId="77777777" w:rsidR="00870054" w:rsidRDefault="00870054">
            <w:pPr>
              <w:pStyle w:val="ConsPlusNormal"/>
              <w:jc w:val="center"/>
            </w:pPr>
            <w:r>
              <w:t>165,00</w:t>
            </w:r>
          </w:p>
        </w:tc>
        <w:tc>
          <w:tcPr>
            <w:tcW w:w="1701" w:type="dxa"/>
          </w:tcPr>
          <w:p w14:paraId="5F72FB89" w14:textId="77777777" w:rsidR="00870054" w:rsidRDefault="00870054">
            <w:pPr>
              <w:pStyle w:val="ConsPlusNormal"/>
              <w:jc w:val="center"/>
            </w:pPr>
            <w:r>
              <w:t>165,00</w:t>
            </w:r>
          </w:p>
        </w:tc>
      </w:tr>
      <w:tr w:rsidR="00870054" w14:paraId="61194D3A" w14:textId="77777777">
        <w:tc>
          <w:tcPr>
            <w:tcW w:w="2835" w:type="dxa"/>
          </w:tcPr>
          <w:p w14:paraId="06D2C4BB" w14:textId="77777777" w:rsidR="00870054" w:rsidRDefault="00870054">
            <w:pPr>
              <w:pStyle w:val="ConsPlusNormal"/>
            </w:pPr>
            <w:r>
              <w:t>Реализация функций органов государственной власти Республики Дагестан</w:t>
            </w:r>
          </w:p>
        </w:tc>
        <w:tc>
          <w:tcPr>
            <w:tcW w:w="680" w:type="dxa"/>
          </w:tcPr>
          <w:p w14:paraId="5ED1FC52" w14:textId="77777777" w:rsidR="00870054" w:rsidRDefault="00870054">
            <w:pPr>
              <w:pStyle w:val="ConsPlusNormal"/>
              <w:jc w:val="center"/>
            </w:pPr>
            <w:r>
              <w:t>002</w:t>
            </w:r>
          </w:p>
        </w:tc>
        <w:tc>
          <w:tcPr>
            <w:tcW w:w="680" w:type="dxa"/>
          </w:tcPr>
          <w:p w14:paraId="38C9AD15" w14:textId="77777777" w:rsidR="00870054" w:rsidRDefault="00870054">
            <w:pPr>
              <w:pStyle w:val="ConsPlusNormal"/>
              <w:jc w:val="center"/>
            </w:pPr>
            <w:r>
              <w:t>07</w:t>
            </w:r>
          </w:p>
        </w:tc>
        <w:tc>
          <w:tcPr>
            <w:tcW w:w="680" w:type="dxa"/>
          </w:tcPr>
          <w:p w14:paraId="2C01C98F" w14:textId="77777777" w:rsidR="00870054" w:rsidRDefault="00870054">
            <w:pPr>
              <w:pStyle w:val="ConsPlusNormal"/>
              <w:jc w:val="center"/>
            </w:pPr>
            <w:r>
              <w:t>05</w:t>
            </w:r>
          </w:p>
        </w:tc>
        <w:tc>
          <w:tcPr>
            <w:tcW w:w="1701" w:type="dxa"/>
          </w:tcPr>
          <w:p w14:paraId="5B9E3F00" w14:textId="77777777" w:rsidR="00870054" w:rsidRDefault="00870054">
            <w:pPr>
              <w:pStyle w:val="ConsPlusNormal"/>
              <w:jc w:val="center"/>
            </w:pPr>
            <w:r>
              <w:t>99</w:t>
            </w:r>
          </w:p>
        </w:tc>
        <w:tc>
          <w:tcPr>
            <w:tcW w:w="680" w:type="dxa"/>
          </w:tcPr>
          <w:p w14:paraId="60E3CAD9" w14:textId="77777777" w:rsidR="00870054" w:rsidRDefault="00870054">
            <w:pPr>
              <w:pStyle w:val="ConsPlusNormal"/>
            </w:pPr>
          </w:p>
        </w:tc>
        <w:tc>
          <w:tcPr>
            <w:tcW w:w="1757" w:type="dxa"/>
          </w:tcPr>
          <w:p w14:paraId="1DE9DD99" w14:textId="77777777" w:rsidR="00870054" w:rsidRDefault="00870054">
            <w:pPr>
              <w:pStyle w:val="ConsPlusNormal"/>
              <w:jc w:val="center"/>
            </w:pPr>
            <w:r>
              <w:t>165,00</w:t>
            </w:r>
          </w:p>
        </w:tc>
        <w:tc>
          <w:tcPr>
            <w:tcW w:w="1701" w:type="dxa"/>
          </w:tcPr>
          <w:p w14:paraId="2FE6E63D" w14:textId="77777777" w:rsidR="00870054" w:rsidRDefault="00870054">
            <w:pPr>
              <w:pStyle w:val="ConsPlusNormal"/>
              <w:jc w:val="center"/>
            </w:pPr>
            <w:r>
              <w:t>165,00</w:t>
            </w:r>
          </w:p>
        </w:tc>
        <w:tc>
          <w:tcPr>
            <w:tcW w:w="1701" w:type="dxa"/>
          </w:tcPr>
          <w:p w14:paraId="481B79B7" w14:textId="77777777" w:rsidR="00870054" w:rsidRDefault="00870054">
            <w:pPr>
              <w:pStyle w:val="ConsPlusNormal"/>
              <w:jc w:val="center"/>
            </w:pPr>
            <w:r>
              <w:t>165,00</w:t>
            </w:r>
          </w:p>
        </w:tc>
      </w:tr>
      <w:tr w:rsidR="00870054" w14:paraId="03CB1408" w14:textId="77777777">
        <w:tc>
          <w:tcPr>
            <w:tcW w:w="2835" w:type="dxa"/>
          </w:tcPr>
          <w:p w14:paraId="22B48B8E" w14:textId="77777777" w:rsidR="00870054" w:rsidRDefault="00870054">
            <w:pPr>
              <w:pStyle w:val="ConsPlusNormal"/>
            </w:pPr>
            <w:r>
              <w:lastRenderedPageBreak/>
              <w:t>Иные непрограммные мероприятия</w:t>
            </w:r>
          </w:p>
        </w:tc>
        <w:tc>
          <w:tcPr>
            <w:tcW w:w="680" w:type="dxa"/>
          </w:tcPr>
          <w:p w14:paraId="035A8621" w14:textId="77777777" w:rsidR="00870054" w:rsidRDefault="00870054">
            <w:pPr>
              <w:pStyle w:val="ConsPlusNormal"/>
              <w:jc w:val="center"/>
            </w:pPr>
            <w:r>
              <w:t>002</w:t>
            </w:r>
          </w:p>
        </w:tc>
        <w:tc>
          <w:tcPr>
            <w:tcW w:w="680" w:type="dxa"/>
          </w:tcPr>
          <w:p w14:paraId="42D854AA" w14:textId="77777777" w:rsidR="00870054" w:rsidRDefault="00870054">
            <w:pPr>
              <w:pStyle w:val="ConsPlusNormal"/>
              <w:jc w:val="center"/>
            </w:pPr>
            <w:r>
              <w:t>07</w:t>
            </w:r>
          </w:p>
        </w:tc>
        <w:tc>
          <w:tcPr>
            <w:tcW w:w="680" w:type="dxa"/>
          </w:tcPr>
          <w:p w14:paraId="0034CBD6" w14:textId="77777777" w:rsidR="00870054" w:rsidRDefault="00870054">
            <w:pPr>
              <w:pStyle w:val="ConsPlusNormal"/>
              <w:jc w:val="center"/>
            </w:pPr>
            <w:r>
              <w:t>05</w:t>
            </w:r>
          </w:p>
        </w:tc>
        <w:tc>
          <w:tcPr>
            <w:tcW w:w="1701" w:type="dxa"/>
          </w:tcPr>
          <w:p w14:paraId="047C8E90" w14:textId="77777777" w:rsidR="00870054" w:rsidRDefault="00870054">
            <w:pPr>
              <w:pStyle w:val="ConsPlusNormal"/>
              <w:jc w:val="center"/>
            </w:pPr>
            <w:r>
              <w:t>99 9</w:t>
            </w:r>
          </w:p>
        </w:tc>
        <w:tc>
          <w:tcPr>
            <w:tcW w:w="680" w:type="dxa"/>
          </w:tcPr>
          <w:p w14:paraId="3975D82C" w14:textId="77777777" w:rsidR="00870054" w:rsidRDefault="00870054">
            <w:pPr>
              <w:pStyle w:val="ConsPlusNormal"/>
            </w:pPr>
          </w:p>
        </w:tc>
        <w:tc>
          <w:tcPr>
            <w:tcW w:w="1757" w:type="dxa"/>
          </w:tcPr>
          <w:p w14:paraId="78F2D820" w14:textId="77777777" w:rsidR="00870054" w:rsidRDefault="00870054">
            <w:pPr>
              <w:pStyle w:val="ConsPlusNormal"/>
              <w:jc w:val="center"/>
            </w:pPr>
            <w:r>
              <w:t>165,00</w:t>
            </w:r>
          </w:p>
        </w:tc>
        <w:tc>
          <w:tcPr>
            <w:tcW w:w="1701" w:type="dxa"/>
          </w:tcPr>
          <w:p w14:paraId="175A29E8" w14:textId="77777777" w:rsidR="00870054" w:rsidRDefault="00870054">
            <w:pPr>
              <w:pStyle w:val="ConsPlusNormal"/>
              <w:jc w:val="center"/>
            </w:pPr>
            <w:r>
              <w:t>165,00</w:t>
            </w:r>
          </w:p>
        </w:tc>
        <w:tc>
          <w:tcPr>
            <w:tcW w:w="1701" w:type="dxa"/>
          </w:tcPr>
          <w:p w14:paraId="79065A82" w14:textId="77777777" w:rsidR="00870054" w:rsidRDefault="00870054">
            <w:pPr>
              <w:pStyle w:val="ConsPlusNormal"/>
              <w:jc w:val="center"/>
            </w:pPr>
            <w:r>
              <w:t>165,00</w:t>
            </w:r>
          </w:p>
        </w:tc>
      </w:tr>
      <w:tr w:rsidR="00870054" w14:paraId="796979DE" w14:textId="77777777">
        <w:tc>
          <w:tcPr>
            <w:tcW w:w="2835" w:type="dxa"/>
          </w:tcPr>
          <w:p w14:paraId="20CC327A" w14:textId="77777777" w:rsidR="00870054" w:rsidRDefault="00870054">
            <w:pPr>
              <w:pStyle w:val="ConsPlusNormal"/>
            </w:pPr>
            <w:r>
              <w:t>Переподготовка и повышение квалификации кадров для организаций народного хозяйства</w:t>
            </w:r>
          </w:p>
        </w:tc>
        <w:tc>
          <w:tcPr>
            <w:tcW w:w="680" w:type="dxa"/>
          </w:tcPr>
          <w:p w14:paraId="54B9354E" w14:textId="77777777" w:rsidR="00870054" w:rsidRDefault="00870054">
            <w:pPr>
              <w:pStyle w:val="ConsPlusNormal"/>
              <w:jc w:val="center"/>
            </w:pPr>
            <w:r>
              <w:t>002</w:t>
            </w:r>
          </w:p>
        </w:tc>
        <w:tc>
          <w:tcPr>
            <w:tcW w:w="680" w:type="dxa"/>
          </w:tcPr>
          <w:p w14:paraId="603EDA02" w14:textId="77777777" w:rsidR="00870054" w:rsidRDefault="00870054">
            <w:pPr>
              <w:pStyle w:val="ConsPlusNormal"/>
              <w:jc w:val="center"/>
            </w:pPr>
            <w:r>
              <w:t>07</w:t>
            </w:r>
          </w:p>
        </w:tc>
        <w:tc>
          <w:tcPr>
            <w:tcW w:w="680" w:type="dxa"/>
          </w:tcPr>
          <w:p w14:paraId="663E7569" w14:textId="77777777" w:rsidR="00870054" w:rsidRDefault="00870054">
            <w:pPr>
              <w:pStyle w:val="ConsPlusNormal"/>
              <w:jc w:val="center"/>
            </w:pPr>
            <w:r>
              <w:t>05</w:t>
            </w:r>
          </w:p>
        </w:tc>
        <w:tc>
          <w:tcPr>
            <w:tcW w:w="1701" w:type="dxa"/>
          </w:tcPr>
          <w:p w14:paraId="052B3290" w14:textId="77777777" w:rsidR="00870054" w:rsidRDefault="00870054">
            <w:pPr>
              <w:pStyle w:val="ConsPlusNormal"/>
              <w:jc w:val="center"/>
            </w:pPr>
            <w:r>
              <w:t>99 9 00 20400</w:t>
            </w:r>
          </w:p>
        </w:tc>
        <w:tc>
          <w:tcPr>
            <w:tcW w:w="680" w:type="dxa"/>
          </w:tcPr>
          <w:p w14:paraId="653F63A0" w14:textId="77777777" w:rsidR="00870054" w:rsidRDefault="00870054">
            <w:pPr>
              <w:pStyle w:val="ConsPlusNormal"/>
            </w:pPr>
          </w:p>
        </w:tc>
        <w:tc>
          <w:tcPr>
            <w:tcW w:w="1757" w:type="dxa"/>
          </w:tcPr>
          <w:p w14:paraId="4BDDDC7F" w14:textId="77777777" w:rsidR="00870054" w:rsidRDefault="00870054">
            <w:pPr>
              <w:pStyle w:val="ConsPlusNormal"/>
              <w:jc w:val="center"/>
            </w:pPr>
            <w:r>
              <w:t>165,00</w:t>
            </w:r>
          </w:p>
        </w:tc>
        <w:tc>
          <w:tcPr>
            <w:tcW w:w="1701" w:type="dxa"/>
          </w:tcPr>
          <w:p w14:paraId="1960D925" w14:textId="77777777" w:rsidR="00870054" w:rsidRDefault="00870054">
            <w:pPr>
              <w:pStyle w:val="ConsPlusNormal"/>
              <w:jc w:val="center"/>
            </w:pPr>
            <w:r>
              <w:t>165,00</w:t>
            </w:r>
          </w:p>
        </w:tc>
        <w:tc>
          <w:tcPr>
            <w:tcW w:w="1701" w:type="dxa"/>
          </w:tcPr>
          <w:p w14:paraId="33770E39" w14:textId="77777777" w:rsidR="00870054" w:rsidRDefault="00870054">
            <w:pPr>
              <w:pStyle w:val="ConsPlusNormal"/>
              <w:jc w:val="center"/>
            </w:pPr>
            <w:r>
              <w:t>165,00</w:t>
            </w:r>
          </w:p>
        </w:tc>
      </w:tr>
      <w:tr w:rsidR="00870054" w14:paraId="56E83726" w14:textId="77777777">
        <w:tc>
          <w:tcPr>
            <w:tcW w:w="2835" w:type="dxa"/>
          </w:tcPr>
          <w:p w14:paraId="5E753FB2"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531967DB" w14:textId="77777777" w:rsidR="00870054" w:rsidRDefault="00870054">
            <w:pPr>
              <w:pStyle w:val="ConsPlusNormal"/>
              <w:jc w:val="center"/>
            </w:pPr>
            <w:r>
              <w:t>002</w:t>
            </w:r>
          </w:p>
        </w:tc>
        <w:tc>
          <w:tcPr>
            <w:tcW w:w="680" w:type="dxa"/>
          </w:tcPr>
          <w:p w14:paraId="10B20E62" w14:textId="77777777" w:rsidR="00870054" w:rsidRDefault="00870054">
            <w:pPr>
              <w:pStyle w:val="ConsPlusNormal"/>
              <w:jc w:val="center"/>
            </w:pPr>
            <w:r>
              <w:t>07</w:t>
            </w:r>
          </w:p>
        </w:tc>
        <w:tc>
          <w:tcPr>
            <w:tcW w:w="680" w:type="dxa"/>
          </w:tcPr>
          <w:p w14:paraId="19DE8691" w14:textId="77777777" w:rsidR="00870054" w:rsidRDefault="00870054">
            <w:pPr>
              <w:pStyle w:val="ConsPlusNormal"/>
              <w:jc w:val="center"/>
            </w:pPr>
            <w:r>
              <w:t>05</w:t>
            </w:r>
          </w:p>
        </w:tc>
        <w:tc>
          <w:tcPr>
            <w:tcW w:w="1701" w:type="dxa"/>
          </w:tcPr>
          <w:p w14:paraId="08DD2EAA" w14:textId="77777777" w:rsidR="00870054" w:rsidRDefault="00870054">
            <w:pPr>
              <w:pStyle w:val="ConsPlusNormal"/>
              <w:jc w:val="center"/>
            </w:pPr>
            <w:r>
              <w:t>99 9 00 20400</w:t>
            </w:r>
          </w:p>
        </w:tc>
        <w:tc>
          <w:tcPr>
            <w:tcW w:w="680" w:type="dxa"/>
          </w:tcPr>
          <w:p w14:paraId="2853D5E6" w14:textId="77777777" w:rsidR="00870054" w:rsidRDefault="00870054">
            <w:pPr>
              <w:pStyle w:val="ConsPlusNormal"/>
              <w:jc w:val="center"/>
            </w:pPr>
            <w:r>
              <w:t>200</w:t>
            </w:r>
          </w:p>
        </w:tc>
        <w:tc>
          <w:tcPr>
            <w:tcW w:w="1757" w:type="dxa"/>
          </w:tcPr>
          <w:p w14:paraId="33419D7D" w14:textId="77777777" w:rsidR="00870054" w:rsidRDefault="00870054">
            <w:pPr>
              <w:pStyle w:val="ConsPlusNormal"/>
              <w:jc w:val="center"/>
            </w:pPr>
            <w:r>
              <w:t>165,00</w:t>
            </w:r>
          </w:p>
        </w:tc>
        <w:tc>
          <w:tcPr>
            <w:tcW w:w="1701" w:type="dxa"/>
          </w:tcPr>
          <w:p w14:paraId="7743A271" w14:textId="77777777" w:rsidR="00870054" w:rsidRDefault="00870054">
            <w:pPr>
              <w:pStyle w:val="ConsPlusNormal"/>
              <w:jc w:val="center"/>
            </w:pPr>
            <w:r>
              <w:t>165,00</w:t>
            </w:r>
          </w:p>
        </w:tc>
        <w:tc>
          <w:tcPr>
            <w:tcW w:w="1701" w:type="dxa"/>
          </w:tcPr>
          <w:p w14:paraId="78BBC7AD" w14:textId="77777777" w:rsidR="00870054" w:rsidRDefault="00870054">
            <w:pPr>
              <w:pStyle w:val="ConsPlusNormal"/>
              <w:jc w:val="center"/>
            </w:pPr>
            <w:r>
              <w:t>165,00</w:t>
            </w:r>
          </w:p>
        </w:tc>
      </w:tr>
      <w:tr w:rsidR="00870054" w14:paraId="4A56FFB9" w14:textId="77777777">
        <w:tc>
          <w:tcPr>
            <w:tcW w:w="2835" w:type="dxa"/>
          </w:tcPr>
          <w:p w14:paraId="25989E06" w14:textId="77777777" w:rsidR="00870054" w:rsidRDefault="00870054">
            <w:pPr>
              <w:pStyle w:val="ConsPlusNormal"/>
            </w:pPr>
            <w:r>
              <w:t>Счетная палата Республики Дагестан</w:t>
            </w:r>
          </w:p>
        </w:tc>
        <w:tc>
          <w:tcPr>
            <w:tcW w:w="680" w:type="dxa"/>
          </w:tcPr>
          <w:p w14:paraId="6AF31143" w14:textId="77777777" w:rsidR="00870054" w:rsidRDefault="00870054">
            <w:pPr>
              <w:pStyle w:val="ConsPlusNormal"/>
              <w:jc w:val="center"/>
            </w:pPr>
            <w:r>
              <w:t>005</w:t>
            </w:r>
          </w:p>
        </w:tc>
        <w:tc>
          <w:tcPr>
            <w:tcW w:w="680" w:type="dxa"/>
          </w:tcPr>
          <w:p w14:paraId="09EA2351" w14:textId="77777777" w:rsidR="00870054" w:rsidRDefault="00870054">
            <w:pPr>
              <w:pStyle w:val="ConsPlusNormal"/>
            </w:pPr>
          </w:p>
        </w:tc>
        <w:tc>
          <w:tcPr>
            <w:tcW w:w="680" w:type="dxa"/>
          </w:tcPr>
          <w:p w14:paraId="76598428" w14:textId="77777777" w:rsidR="00870054" w:rsidRDefault="00870054">
            <w:pPr>
              <w:pStyle w:val="ConsPlusNormal"/>
            </w:pPr>
          </w:p>
        </w:tc>
        <w:tc>
          <w:tcPr>
            <w:tcW w:w="1701" w:type="dxa"/>
          </w:tcPr>
          <w:p w14:paraId="632FF966" w14:textId="77777777" w:rsidR="00870054" w:rsidRDefault="00870054">
            <w:pPr>
              <w:pStyle w:val="ConsPlusNormal"/>
            </w:pPr>
          </w:p>
        </w:tc>
        <w:tc>
          <w:tcPr>
            <w:tcW w:w="680" w:type="dxa"/>
          </w:tcPr>
          <w:p w14:paraId="427FBC75" w14:textId="77777777" w:rsidR="00870054" w:rsidRDefault="00870054">
            <w:pPr>
              <w:pStyle w:val="ConsPlusNormal"/>
            </w:pPr>
          </w:p>
        </w:tc>
        <w:tc>
          <w:tcPr>
            <w:tcW w:w="1757" w:type="dxa"/>
          </w:tcPr>
          <w:p w14:paraId="396DBEC1" w14:textId="77777777" w:rsidR="00870054" w:rsidRDefault="00870054">
            <w:pPr>
              <w:pStyle w:val="ConsPlusNormal"/>
              <w:jc w:val="center"/>
            </w:pPr>
            <w:r>
              <w:t>267389,51</w:t>
            </w:r>
          </w:p>
        </w:tc>
        <w:tc>
          <w:tcPr>
            <w:tcW w:w="1701" w:type="dxa"/>
          </w:tcPr>
          <w:p w14:paraId="423BBB52" w14:textId="77777777" w:rsidR="00870054" w:rsidRDefault="00870054">
            <w:pPr>
              <w:pStyle w:val="ConsPlusNormal"/>
              <w:jc w:val="center"/>
            </w:pPr>
            <w:r>
              <w:t>278204,28</w:t>
            </w:r>
          </w:p>
        </w:tc>
        <w:tc>
          <w:tcPr>
            <w:tcW w:w="1701" w:type="dxa"/>
          </w:tcPr>
          <w:p w14:paraId="088DFE07" w14:textId="77777777" w:rsidR="00870054" w:rsidRDefault="00870054">
            <w:pPr>
              <w:pStyle w:val="ConsPlusNormal"/>
              <w:jc w:val="center"/>
            </w:pPr>
            <w:r>
              <w:t>278204,28</w:t>
            </w:r>
          </w:p>
        </w:tc>
      </w:tr>
      <w:tr w:rsidR="00870054" w14:paraId="3E2D2D3E" w14:textId="77777777">
        <w:tc>
          <w:tcPr>
            <w:tcW w:w="2835" w:type="dxa"/>
          </w:tcPr>
          <w:p w14:paraId="069D4A5B" w14:textId="77777777" w:rsidR="00870054" w:rsidRDefault="00870054">
            <w:pPr>
              <w:pStyle w:val="ConsPlusNormal"/>
            </w:pPr>
            <w:r>
              <w:t>Общегосударственные вопросы</w:t>
            </w:r>
          </w:p>
        </w:tc>
        <w:tc>
          <w:tcPr>
            <w:tcW w:w="680" w:type="dxa"/>
          </w:tcPr>
          <w:p w14:paraId="5B3A38FC" w14:textId="77777777" w:rsidR="00870054" w:rsidRDefault="00870054">
            <w:pPr>
              <w:pStyle w:val="ConsPlusNormal"/>
              <w:jc w:val="center"/>
            </w:pPr>
            <w:r>
              <w:t>005</w:t>
            </w:r>
          </w:p>
        </w:tc>
        <w:tc>
          <w:tcPr>
            <w:tcW w:w="680" w:type="dxa"/>
          </w:tcPr>
          <w:p w14:paraId="63A8F0AA" w14:textId="77777777" w:rsidR="00870054" w:rsidRDefault="00870054">
            <w:pPr>
              <w:pStyle w:val="ConsPlusNormal"/>
              <w:jc w:val="center"/>
            </w:pPr>
            <w:r>
              <w:t>01</w:t>
            </w:r>
          </w:p>
        </w:tc>
        <w:tc>
          <w:tcPr>
            <w:tcW w:w="680" w:type="dxa"/>
          </w:tcPr>
          <w:p w14:paraId="632590C8" w14:textId="77777777" w:rsidR="00870054" w:rsidRDefault="00870054">
            <w:pPr>
              <w:pStyle w:val="ConsPlusNormal"/>
            </w:pPr>
          </w:p>
        </w:tc>
        <w:tc>
          <w:tcPr>
            <w:tcW w:w="1701" w:type="dxa"/>
          </w:tcPr>
          <w:p w14:paraId="33303F7E" w14:textId="77777777" w:rsidR="00870054" w:rsidRDefault="00870054">
            <w:pPr>
              <w:pStyle w:val="ConsPlusNormal"/>
            </w:pPr>
          </w:p>
        </w:tc>
        <w:tc>
          <w:tcPr>
            <w:tcW w:w="680" w:type="dxa"/>
          </w:tcPr>
          <w:p w14:paraId="5D00A1C2" w14:textId="77777777" w:rsidR="00870054" w:rsidRDefault="00870054">
            <w:pPr>
              <w:pStyle w:val="ConsPlusNormal"/>
            </w:pPr>
          </w:p>
        </w:tc>
        <w:tc>
          <w:tcPr>
            <w:tcW w:w="1757" w:type="dxa"/>
          </w:tcPr>
          <w:p w14:paraId="7C4A7946" w14:textId="77777777" w:rsidR="00870054" w:rsidRDefault="00870054">
            <w:pPr>
              <w:pStyle w:val="ConsPlusNormal"/>
              <w:jc w:val="center"/>
            </w:pPr>
            <w:r>
              <w:t>267389,51</w:t>
            </w:r>
          </w:p>
        </w:tc>
        <w:tc>
          <w:tcPr>
            <w:tcW w:w="1701" w:type="dxa"/>
          </w:tcPr>
          <w:p w14:paraId="501B5E8D" w14:textId="77777777" w:rsidR="00870054" w:rsidRDefault="00870054">
            <w:pPr>
              <w:pStyle w:val="ConsPlusNormal"/>
              <w:jc w:val="center"/>
            </w:pPr>
            <w:r>
              <w:t>278204,28</w:t>
            </w:r>
          </w:p>
        </w:tc>
        <w:tc>
          <w:tcPr>
            <w:tcW w:w="1701" w:type="dxa"/>
          </w:tcPr>
          <w:p w14:paraId="45072542" w14:textId="77777777" w:rsidR="00870054" w:rsidRDefault="00870054">
            <w:pPr>
              <w:pStyle w:val="ConsPlusNormal"/>
              <w:jc w:val="center"/>
            </w:pPr>
            <w:r>
              <w:t>278204,28</w:t>
            </w:r>
          </w:p>
        </w:tc>
      </w:tr>
      <w:tr w:rsidR="00870054" w14:paraId="7FF8977D" w14:textId="77777777">
        <w:tc>
          <w:tcPr>
            <w:tcW w:w="2835" w:type="dxa"/>
          </w:tcPr>
          <w:p w14:paraId="662D7C50" w14:textId="77777777" w:rsidR="00870054" w:rsidRDefault="00870054">
            <w:pPr>
              <w:pStyle w:val="ConsPlusNormal"/>
            </w:pPr>
            <w:r>
              <w:t>Обеспечение деятельности финансовых, налоговых и таможенных органов и органов финансового (финансово-бюджетного) надзора</w:t>
            </w:r>
          </w:p>
        </w:tc>
        <w:tc>
          <w:tcPr>
            <w:tcW w:w="680" w:type="dxa"/>
          </w:tcPr>
          <w:p w14:paraId="7A06EC44" w14:textId="77777777" w:rsidR="00870054" w:rsidRDefault="00870054">
            <w:pPr>
              <w:pStyle w:val="ConsPlusNormal"/>
              <w:jc w:val="center"/>
            </w:pPr>
            <w:r>
              <w:t>005</w:t>
            </w:r>
          </w:p>
        </w:tc>
        <w:tc>
          <w:tcPr>
            <w:tcW w:w="680" w:type="dxa"/>
          </w:tcPr>
          <w:p w14:paraId="76A2D96C" w14:textId="77777777" w:rsidR="00870054" w:rsidRDefault="00870054">
            <w:pPr>
              <w:pStyle w:val="ConsPlusNormal"/>
              <w:jc w:val="center"/>
            </w:pPr>
            <w:r>
              <w:t>01</w:t>
            </w:r>
          </w:p>
        </w:tc>
        <w:tc>
          <w:tcPr>
            <w:tcW w:w="680" w:type="dxa"/>
          </w:tcPr>
          <w:p w14:paraId="607BF3A7" w14:textId="77777777" w:rsidR="00870054" w:rsidRDefault="00870054">
            <w:pPr>
              <w:pStyle w:val="ConsPlusNormal"/>
              <w:jc w:val="center"/>
            </w:pPr>
            <w:r>
              <w:t>06</w:t>
            </w:r>
          </w:p>
        </w:tc>
        <w:tc>
          <w:tcPr>
            <w:tcW w:w="1701" w:type="dxa"/>
          </w:tcPr>
          <w:p w14:paraId="0E3F2B68" w14:textId="77777777" w:rsidR="00870054" w:rsidRDefault="00870054">
            <w:pPr>
              <w:pStyle w:val="ConsPlusNormal"/>
            </w:pPr>
          </w:p>
        </w:tc>
        <w:tc>
          <w:tcPr>
            <w:tcW w:w="680" w:type="dxa"/>
          </w:tcPr>
          <w:p w14:paraId="2870F12D" w14:textId="77777777" w:rsidR="00870054" w:rsidRDefault="00870054">
            <w:pPr>
              <w:pStyle w:val="ConsPlusNormal"/>
            </w:pPr>
          </w:p>
        </w:tc>
        <w:tc>
          <w:tcPr>
            <w:tcW w:w="1757" w:type="dxa"/>
          </w:tcPr>
          <w:p w14:paraId="0FE10E43" w14:textId="77777777" w:rsidR="00870054" w:rsidRDefault="00870054">
            <w:pPr>
              <w:pStyle w:val="ConsPlusNormal"/>
              <w:jc w:val="center"/>
            </w:pPr>
            <w:r>
              <w:t>267389,51</w:t>
            </w:r>
          </w:p>
        </w:tc>
        <w:tc>
          <w:tcPr>
            <w:tcW w:w="1701" w:type="dxa"/>
          </w:tcPr>
          <w:p w14:paraId="47ECDBAF" w14:textId="77777777" w:rsidR="00870054" w:rsidRDefault="00870054">
            <w:pPr>
              <w:pStyle w:val="ConsPlusNormal"/>
              <w:jc w:val="center"/>
            </w:pPr>
            <w:r>
              <w:t>278204,28</w:t>
            </w:r>
          </w:p>
        </w:tc>
        <w:tc>
          <w:tcPr>
            <w:tcW w:w="1701" w:type="dxa"/>
          </w:tcPr>
          <w:p w14:paraId="64B49D04" w14:textId="77777777" w:rsidR="00870054" w:rsidRDefault="00870054">
            <w:pPr>
              <w:pStyle w:val="ConsPlusNormal"/>
              <w:jc w:val="center"/>
            </w:pPr>
            <w:r>
              <w:t>278204,28</w:t>
            </w:r>
          </w:p>
        </w:tc>
      </w:tr>
      <w:tr w:rsidR="00870054" w14:paraId="0F2F28B8" w14:textId="77777777">
        <w:tc>
          <w:tcPr>
            <w:tcW w:w="2835" w:type="dxa"/>
          </w:tcPr>
          <w:p w14:paraId="7ED88BF8" w14:textId="77777777" w:rsidR="00870054" w:rsidRDefault="00870054">
            <w:pPr>
              <w:pStyle w:val="ConsPlusNormal"/>
            </w:pPr>
            <w:r>
              <w:t>Счетная палата Республики Дагестан</w:t>
            </w:r>
          </w:p>
        </w:tc>
        <w:tc>
          <w:tcPr>
            <w:tcW w:w="680" w:type="dxa"/>
          </w:tcPr>
          <w:p w14:paraId="547EA925" w14:textId="77777777" w:rsidR="00870054" w:rsidRDefault="00870054">
            <w:pPr>
              <w:pStyle w:val="ConsPlusNormal"/>
              <w:jc w:val="center"/>
            </w:pPr>
            <w:r>
              <w:t>005</w:t>
            </w:r>
          </w:p>
        </w:tc>
        <w:tc>
          <w:tcPr>
            <w:tcW w:w="680" w:type="dxa"/>
          </w:tcPr>
          <w:p w14:paraId="1A2BDA9E" w14:textId="77777777" w:rsidR="00870054" w:rsidRDefault="00870054">
            <w:pPr>
              <w:pStyle w:val="ConsPlusNormal"/>
              <w:jc w:val="center"/>
            </w:pPr>
            <w:r>
              <w:t>01</w:t>
            </w:r>
          </w:p>
        </w:tc>
        <w:tc>
          <w:tcPr>
            <w:tcW w:w="680" w:type="dxa"/>
          </w:tcPr>
          <w:p w14:paraId="1F6EA1A3" w14:textId="77777777" w:rsidR="00870054" w:rsidRDefault="00870054">
            <w:pPr>
              <w:pStyle w:val="ConsPlusNormal"/>
              <w:jc w:val="center"/>
            </w:pPr>
            <w:r>
              <w:t>06</w:t>
            </w:r>
          </w:p>
        </w:tc>
        <w:tc>
          <w:tcPr>
            <w:tcW w:w="1701" w:type="dxa"/>
          </w:tcPr>
          <w:p w14:paraId="723BB391" w14:textId="77777777" w:rsidR="00870054" w:rsidRDefault="00870054">
            <w:pPr>
              <w:pStyle w:val="ConsPlusNormal"/>
              <w:jc w:val="center"/>
            </w:pPr>
            <w:r>
              <w:t>93</w:t>
            </w:r>
          </w:p>
        </w:tc>
        <w:tc>
          <w:tcPr>
            <w:tcW w:w="680" w:type="dxa"/>
          </w:tcPr>
          <w:p w14:paraId="7764BB35" w14:textId="77777777" w:rsidR="00870054" w:rsidRDefault="00870054">
            <w:pPr>
              <w:pStyle w:val="ConsPlusNormal"/>
            </w:pPr>
          </w:p>
        </w:tc>
        <w:tc>
          <w:tcPr>
            <w:tcW w:w="1757" w:type="dxa"/>
          </w:tcPr>
          <w:p w14:paraId="6E6ED211" w14:textId="77777777" w:rsidR="00870054" w:rsidRDefault="00870054">
            <w:pPr>
              <w:pStyle w:val="ConsPlusNormal"/>
              <w:jc w:val="center"/>
            </w:pPr>
            <w:r>
              <w:t>267389,51</w:t>
            </w:r>
          </w:p>
        </w:tc>
        <w:tc>
          <w:tcPr>
            <w:tcW w:w="1701" w:type="dxa"/>
          </w:tcPr>
          <w:p w14:paraId="2C7DD315" w14:textId="77777777" w:rsidR="00870054" w:rsidRDefault="00870054">
            <w:pPr>
              <w:pStyle w:val="ConsPlusNormal"/>
              <w:jc w:val="center"/>
            </w:pPr>
            <w:r>
              <w:t>278204,28</w:t>
            </w:r>
          </w:p>
        </w:tc>
        <w:tc>
          <w:tcPr>
            <w:tcW w:w="1701" w:type="dxa"/>
          </w:tcPr>
          <w:p w14:paraId="72179EAC" w14:textId="77777777" w:rsidR="00870054" w:rsidRDefault="00870054">
            <w:pPr>
              <w:pStyle w:val="ConsPlusNormal"/>
              <w:jc w:val="center"/>
            </w:pPr>
            <w:r>
              <w:t>278204,28</w:t>
            </w:r>
          </w:p>
        </w:tc>
      </w:tr>
      <w:tr w:rsidR="00870054" w14:paraId="60FDDAA6" w14:textId="77777777">
        <w:tc>
          <w:tcPr>
            <w:tcW w:w="2835" w:type="dxa"/>
          </w:tcPr>
          <w:p w14:paraId="1F39D49E" w14:textId="77777777" w:rsidR="00870054" w:rsidRDefault="00870054">
            <w:pPr>
              <w:pStyle w:val="ConsPlusNormal"/>
            </w:pPr>
            <w:r>
              <w:t xml:space="preserve">Обеспечение деятельности Счетной </w:t>
            </w:r>
            <w:r>
              <w:lastRenderedPageBreak/>
              <w:t>палаты Республики Дагестан</w:t>
            </w:r>
          </w:p>
        </w:tc>
        <w:tc>
          <w:tcPr>
            <w:tcW w:w="680" w:type="dxa"/>
          </w:tcPr>
          <w:p w14:paraId="089E669A" w14:textId="77777777" w:rsidR="00870054" w:rsidRDefault="00870054">
            <w:pPr>
              <w:pStyle w:val="ConsPlusNormal"/>
              <w:jc w:val="center"/>
            </w:pPr>
            <w:r>
              <w:lastRenderedPageBreak/>
              <w:t>005</w:t>
            </w:r>
          </w:p>
        </w:tc>
        <w:tc>
          <w:tcPr>
            <w:tcW w:w="680" w:type="dxa"/>
          </w:tcPr>
          <w:p w14:paraId="3FD2D413" w14:textId="77777777" w:rsidR="00870054" w:rsidRDefault="00870054">
            <w:pPr>
              <w:pStyle w:val="ConsPlusNormal"/>
              <w:jc w:val="center"/>
            </w:pPr>
            <w:r>
              <w:t>01</w:t>
            </w:r>
          </w:p>
        </w:tc>
        <w:tc>
          <w:tcPr>
            <w:tcW w:w="680" w:type="dxa"/>
          </w:tcPr>
          <w:p w14:paraId="161EA43D" w14:textId="77777777" w:rsidR="00870054" w:rsidRDefault="00870054">
            <w:pPr>
              <w:pStyle w:val="ConsPlusNormal"/>
              <w:jc w:val="center"/>
            </w:pPr>
            <w:r>
              <w:t>06</w:t>
            </w:r>
          </w:p>
        </w:tc>
        <w:tc>
          <w:tcPr>
            <w:tcW w:w="1701" w:type="dxa"/>
          </w:tcPr>
          <w:p w14:paraId="308F68A4" w14:textId="77777777" w:rsidR="00870054" w:rsidRDefault="00870054">
            <w:pPr>
              <w:pStyle w:val="ConsPlusNormal"/>
              <w:jc w:val="center"/>
            </w:pPr>
            <w:r>
              <w:t>93 7</w:t>
            </w:r>
          </w:p>
        </w:tc>
        <w:tc>
          <w:tcPr>
            <w:tcW w:w="680" w:type="dxa"/>
          </w:tcPr>
          <w:p w14:paraId="08AE2310" w14:textId="77777777" w:rsidR="00870054" w:rsidRDefault="00870054">
            <w:pPr>
              <w:pStyle w:val="ConsPlusNormal"/>
            </w:pPr>
          </w:p>
        </w:tc>
        <w:tc>
          <w:tcPr>
            <w:tcW w:w="1757" w:type="dxa"/>
          </w:tcPr>
          <w:p w14:paraId="1B83DB3B" w14:textId="77777777" w:rsidR="00870054" w:rsidRDefault="00870054">
            <w:pPr>
              <w:pStyle w:val="ConsPlusNormal"/>
              <w:jc w:val="center"/>
            </w:pPr>
            <w:r>
              <w:t>267389,51</w:t>
            </w:r>
          </w:p>
        </w:tc>
        <w:tc>
          <w:tcPr>
            <w:tcW w:w="1701" w:type="dxa"/>
          </w:tcPr>
          <w:p w14:paraId="2C7E25AD" w14:textId="77777777" w:rsidR="00870054" w:rsidRDefault="00870054">
            <w:pPr>
              <w:pStyle w:val="ConsPlusNormal"/>
              <w:jc w:val="center"/>
            </w:pPr>
            <w:r>
              <w:t>278204,28</w:t>
            </w:r>
          </w:p>
        </w:tc>
        <w:tc>
          <w:tcPr>
            <w:tcW w:w="1701" w:type="dxa"/>
          </w:tcPr>
          <w:p w14:paraId="7E781D02" w14:textId="77777777" w:rsidR="00870054" w:rsidRDefault="00870054">
            <w:pPr>
              <w:pStyle w:val="ConsPlusNormal"/>
              <w:jc w:val="center"/>
            </w:pPr>
            <w:r>
              <w:t>278204,28</w:t>
            </w:r>
          </w:p>
        </w:tc>
      </w:tr>
      <w:tr w:rsidR="00870054" w14:paraId="2B7B73CB" w14:textId="77777777">
        <w:tc>
          <w:tcPr>
            <w:tcW w:w="2835" w:type="dxa"/>
          </w:tcPr>
          <w:p w14:paraId="05B9F524" w14:textId="77777777" w:rsidR="00870054" w:rsidRDefault="00870054">
            <w:pPr>
              <w:pStyle w:val="ConsPlusNormal"/>
            </w:pPr>
            <w:r>
              <w:t>Финансовое обеспечение выполнения функций государственных органов</w:t>
            </w:r>
          </w:p>
        </w:tc>
        <w:tc>
          <w:tcPr>
            <w:tcW w:w="680" w:type="dxa"/>
          </w:tcPr>
          <w:p w14:paraId="49FE0998" w14:textId="77777777" w:rsidR="00870054" w:rsidRDefault="00870054">
            <w:pPr>
              <w:pStyle w:val="ConsPlusNormal"/>
              <w:jc w:val="center"/>
            </w:pPr>
            <w:r>
              <w:t>005</w:t>
            </w:r>
          </w:p>
        </w:tc>
        <w:tc>
          <w:tcPr>
            <w:tcW w:w="680" w:type="dxa"/>
          </w:tcPr>
          <w:p w14:paraId="31C2E9CE" w14:textId="77777777" w:rsidR="00870054" w:rsidRDefault="00870054">
            <w:pPr>
              <w:pStyle w:val="ConsPlusNormal"/>
              <w:jc w:val="center"/>
            </w:pPr>
            <w:r>
              <w:t>01</w:t>
            </w:r>
          </w:p>
        </w:tc>
        <w:tc>
          <w:tcPr>
            <w:tcW w:w="680" w:type="dxa"/>
          </w:tcPr>
          <w:p w14:paraId="1D9058A8" w14:textId="77777777" w:rsidR="00870054" w:rsidRDefault="00870054">
            <w:pPr>
              <w:pStyle w:val="ConsPlusNormal"/>
              <w:jc w:val="center"/>
            </w:pPr>
            <w:r>
              <w:t>06</w:t>
            </w:r>
          </w:p>
        </w:tc>
        <w:tc>
          <w:tcPr>
            <w:tcW w:w="1701" w:type="dxa"/>
          </w:tcPr>
          <w:p w14:paraId="45A5F02F" w14:textId="77777777" w:rsidR="00870054" w:rsidRDefault="00870054">
            <w:pPr>
              <w:pStyle w:val="ConsPlusNormal"/>
              <w:jc w:val="center"/>
            </w:pPr>
            <w:r>
              <w:t>93 7 00 20000</w:t>
            </w:r>
          </w:p>
        </w:tc>
        <w:tc>
          <w:tcPr>
            <w:tcW w:w="680" w:type="dxa"/>
          </w:tcPr>
          <w:p w14:paraId="09FC1C09" w14:textId="77777777" w:rsidR="00870054" w:rsidRDefault="00870054">
            <w:pPr>
              <w:pStyle w:val="ConsPlusNormal"/>
            </w:pPr>
          </w:p>
        </w:tc>
        <w:tc>
          <w:tcPr>
            <w:tcW w:w="1757" w:type="dxa"/>
          </w:tcPr>
          <w:p w14:paraId="27CC3A65" w14:textId="77777777" w:rsidR="00870054" w:rsidRDefault="00870054">
            <w:pPr>
              <w:pStyle w:val="ConsPlusNormal"/>
              <w:jc w:val="center"/>
            </w:pPr>
            <w:r>
              <w:t>267389,51</w:t>
            </w:r>
          </w:p>
        </w:tc>
        <w:tc>
          <w:tcPr>
            <w:tcW w:w="1701" w:type="dxa"/>
          </w:tcPr>
          <w:p w14:paraId="60E90636" w14:textId="77777777" w:rsidR="00870054" w:rsidRDefault="00870054">
            <w:pPr>
              <w:pStyle w:val="ConsPlusNormal"/>
              <w:jc w:val="center"/>
            </w:pPr>
            <w:r>
              <w:t>278204,28</w:t>
            </w:r>
          </w:p>
        </w:tc>
        <w:tc>
          <w:tcPr>
            <w:tcW w:w="1701" w:type="dxa"/>
          </w:tcPr>
          <w:p w14:paraId="66A0376E" w14:textId="77777777" w:rsidR="00870054" w:rsidRDefault="00870054">
            <w:pPr>
              <w:pStyle w:val="ConsPlusNormal"/>
              <w:jc w:val="center"/>
            </w:pPr>
            <w:r>
              <w:t>278204,28</w:t>
            </w:r>
          </w:p>
        </w:tc>
      </w:tr>
      <w:tr w:rsidR="00870054" w14:paraId="426223F1" w14:textId="77777777">
        <w:tc>
          <w:tcPr>
            <w:tcW w:w="2835" w:type="dxa"/>
          </w:tcPr>
          <w:p w14:paraId="3A15FDC0"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78B481C4" w14:textId="77777777" w:rsidR="00870054" w:rsidRDefault="00870054">
            <w:pPr>
              <w:pStyle w:val="ConsPlusNormal"/>
              <w:jc w:val="center"/>
            </w:pPr>
            <w:r>
              <w:t>005</w:t>
            </w:r>
          </w:p>
        </w:tc>
        <w:tc>
          <w:tcPr>
            <w:tcW w:w="680" w:type="dxa"/>
          </w:tcPr>
          <w:p w14:paraId="3FE3464C" w14:textId="77777777" w:rsidR="00870054" w:rsidRDefault="00870054">
            <w:pPr>
              <w:pStyle w:val="ConsPlusNormal"/>
              <w:jc w:val="center"/>
            </w:pPr>
            <w:r>
              <w:t>01</w:t>
            </w:r>
          </w:p>
        </w:tc>
        <w:tc>
          <w:tcPr>
            <w:tcW w:w="680" w:type="dxa"/>
          </w:tcPr>
          <w:p w14:paraId="0D0CA276" w14:textId="77777777" w:rsidR="00870054" w:rsidRDefault="00870054">
            <w:pPr>
              <w:pStyle w:val="ConsPlusNormal"/>
              <w:jc w:val="center"/>
            </w:pPr>
            <w:r>
              <w:t>06</w:t>
            </w:r>
          </w:p>
        </w:tc>
        <w:tc>
          <w:tcPr>
            <w:tcW w:w="1701" w:type="dxa"/>
          </w:tcPr>
          <w:p w14:paraId="38C13BF8" w14:textId="77777777" w:rsidR="00870054" w:rsidRDefault="00870054">
            <w:pPr>
              <w:pStyle w:val="ConsPlusNormal"/>
              <w:jc w:val="center"/>
            </w:pPr>
            <w:r>
              <w:t>93 7 00 20000</w:t>
            </w:r>
          </w:p>
        </w:tc>
        <w:tc>
          <w:tcPr>
            <w:tcW w:w="680" w:type="dxa"/>
          </w:tcPr>
          <w:p w14:paraId="68266E49" w14:textId="77777777" w:rsidR="00870054" w:rsidRDefault="00870054">
            <w:pPr>
              <w:pStyle w:val="ConsPlusNormal"/>
              <w:jc w:val="center"/>
            </w:pPr>
            <w:r>
              <w:t>100</w:t>
            </w:r>
          </w:p>
        </w:tc>
        <w:tc>
          <w:tcPr>
            <w:tcW w:w="1757" w:type="dxa"/>
          </w:tcPr>
          <w:p w14:paraId="2561D484" w14:textId="77777777" w:rsidR="00870054" w:rsidRDefault="00870054">
            <w:pPr>
              <w:pStyle w:val="ConsPlusNormal"/>
              <w:jc w:val="center"/>
            </w:pPr>
            <w:r>
              <w:t>235287,80</w:t>
            </w:r>
          </w:p>
        </w:tc>
        <w:tc>
          <w:tcPr>
            <w:tcW w:w="1701" w:type="dxa"/>
          </w:tcPr>
          <w:p w14:paraId="3522984E" w14:textId="77777777" w:rsidR="00870054" w:rsidRDefault="00870054">
            <w:pPr>
              <w:pStyle w:val="ConsPlusNormal"/>
              <w:jc w:val="center"/>
            </w:pPr>
            <w:r>
              <w:t>247366,97</w:t>
            </w:r>
          </w:p>
        </w:tc>
        <w:tc>
          <w:tcPr>
            <w:tcW w:w="1701" w:type="dxa"/>
          </w:tcPr>
          <w:p w14:paraId="0B39C5B3" w14:textId="77777777" w:rsidR="00870054" w:rsidRDefault="00870054">
            <w:pPr>
              <w:pStyle w:val="ConsPlusNormal"/>
              <w:jc w:val="center"/>
            </w:pPr>
            <w:r>
              <w:t>247366,97</w:t>
            </w:r>
          </w:p>
        </w:tc>
      </w:tr>
      <w:tr w:rsidR="00870054" w14:paraId="403B9913" w14:textId="77777777">
        <w:tc>
          <w:tcPr>
            <w:tcW w:w="2835" w:type="dxa"/>
          </w:tcPr>
          <w:p w14:paraId="4A09AC11"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701AE802" w14:textId="77777777" w:rsidR="00870054" w:rsidRDefault="00870054">
            <w:pPr>
              <w:pStyle w:val="ConsPlusNormal"/>
              <w:jc w:val="center"/>
            </w:pPr>
            <w:r>
              <w:t>005</w:t>
            </w:r>
          </w:p>
        </w:tc>
        <w:tc>
          <w:tcPr>
            <w:tcW w:w="680" w:type="dxa"/>
          </w:tcPr>
          <w:p w14:paraId="53437AC7" w14:textId="77777777" w:rsidR="00870054" w:rsidRDefault="00870054">
            <w:pPr>
              <w:pStyle w:val="ConsPlusNormal"/>
              <w:jc w:val="center"/>
            </w:pPr>
            <w:r>
              <w:t>01</w:t>
            </w:r>
          </w:p>
        </w:tc>
        <w:tc>
          <w:tcPr>
            <w:tcW w:w="680" w:type="dxa"/>
          </w:tcPr>
          <w:p w14:paraId="5ECA0D6A" w14:textId="77777777" w:rsidR="00870054" w:rsidRDefault="00870054">
            <w:pPr>
              <w:pStyle w:val="ConsPlusNormal"/>
              <w:jc w:val="center"/>
            </w:pPr>
            <w:r>
              <w:t>06</w:t>
            </w:r>
          </w:p>
        </w:tc>
        <w:tc>
          <w:tcPr>
            <w:tcW w:w="1701" w:type="dxa"/>
          </w:tcPr>
          <w:p w14:paraId="087195A5" w14:textId="77777777" w:rsidR="00870054" w:rsidRDefault="00870054">
            <w:pPr>
              <w:pStyle w:val="ConsPlusNormal"/>
              <w:jc w:val="center"/>
            </w:pPr>
            <w:r>
              <w:t>93 7 00 20000</w:t>
            </w:r>
          </w:p>
        </w:tc>
        <w:tc>
          <w:tcPr>
            <w:tcW w:w="680" w:type="dxa"/>
          </w:tcPr>
          <w:p w14:paraId="08869145" w14:textId="77777777" w:rsidR="00870054" w:rsidRDefault="00870054">
            <w:pPr>
              <w:pStyle w:val="ConsPlusNormal"/>
              <w:jc w:val="center"/>
            </w:pPr>
            <w:r>
              <w:t>200</w:t>
            </w:r>
          </w:p>
        </w:tc>
        <w:tc>
          <w:tcPr>
            <w:tcW w:w="1757" w:type="dxa"/>
          </w:tcPr>
          <w:p w14:paraId="2D7FABA1" w14:textId="77777777" w:rsidR="00870054" w:rsidRDefault="00870054">
            <w:pPr>
              <w:pStyle w:val="ConsPlusNormal"/>
              <w:jc w:val="center"/>
            </w:pPr>
            <w:r>
              <w:t>31901,71</w:t>
            </w:r>
          </w:p>
        </w:tc>
        <w:tc>
          <w:tcPr>
            <w:tcW w:w="1701" w:type="dxa"/>
          </w:tcPr>
          <w:p w14:paraId="15E815BC" w14:textId="77777777" w:rsidR="00870054" w:rsidRDefault="00870054">
            <w:pPr>
              <w:pStyle w:val="ConsPlusNormal"/>
              <w:jc w:val="center"/>
            </w:pPr>
            <w:r>
              <w:t>30637,31</w:t>
            </w:r>
          </w:p>
        </w:tc>
        <w:tc>
          <w:tcPr>
            <w:tcW w:w="1701" w:type="dxa"/>
          </w:tcPr>
          <w:p w14:paraId="03968366" w14:textId="77777777" w:rsidR="00870054" w:rsidRDefault="00870054">
            <w:pPr>
              <w:pStyle w:val="ConsPlusNormal"/>
              <w:jc w:val="center"/>
            </w:pPr>
            <w:r>
              <w:t>30637,31</w:t>
            </w:r>
          </w:p>
        </w:tc>
      </w:tr>
      <w:tr w:rsidR="00870054" w14:paraId="444173DB" w14:textId="77777777">
        <w:tc>
          <w:tcPr>
            <w:tcW w:w="2835" w:type="dxa"/>
          </w:tcPr>
          <w:p w14:paraId="496C5082" w14:textId="77777777" w:rsidR="00870054" w:rsidRDefault="00870054">
            <w:pPr>
              <w:pStyle w:val="ConsPlusNormal"/>
            </w:pPr>
            <w:r>
              <w:t>Иные бюджетные ассигнования</w:t>
            </w:r>
          </w:p>
        </w:tc>
        <w:tc>
          <w:tcPr>
            <w:tcW w:w="680" w:type="dxa"/>
          </w:tcPr>
          <w:p w14:paraId="5B596690" w14:textId="77777777" w:rsidR="00870054" w:rsidRDefault="00870054">
            <w:pPr>
              <w:pStyle w:val="ConsPlusNormal"/>
              <w:jc w:val="center"/>
            </w:pPr>
            <w:r>
              <w:t>005</w:t>
            </w:r>
          </w:p>
        </w:tc>
        <w:tc>
          <w:tcPr>
            <w:tcW w:w="680" w:type="dxa"/>
          </w:tcPr>
          <w:p w14:paraId="0FC08C44" w14:textId="77777777" w:rsidR="00870054" w:rsidRDefault="00870054">
            <w:pPr>
              <w:pStyle w:val="ConsPlusNormal"/>
              <w:jc w:val="center"/>
            </w:pPr>
            <w:r>
              <w:t>01</w:t>
            </w:r>
          </w:p>
        </w:tc>
        <w:tc>
          <w:tcPr>
            <w:tcW w:w="680" w:type="dxa"/>
          </w:tcPr>
          <w:p w14:paraId="68D1BA08" w14:textId="77777777" w:rsidR="00870054" w:rsidRDefault="00870054">
            <w:pPr>
              <w:pStyle w:val="ConsPlusNormal"/>
              <w:jc w:val="center"/>
            </w:pPr>
            <w:r>
              <w:t>06</w:t>
            </w:r>
          </w:p>
        </w:tc>
        <w:tc>
          <w:tcPr>
            <w:tcW w:w="1701" w:type="dxa"/>
          </w:tcPr>
          <w:p w14:paraId="50DAC0FD" w14:textId="77777777" w:rsidR="00870054" w:rsidRDefault="00870054">
            <w:pPr>
              <w:pStyle w:val="ConsPlusNormal"/>
              <w:jc w:val="center"/>
            </w:pPr>
            <w:r>
              <w:t>93 7 00 20000</w:t>
            </w:r>
          </w:p>
        </w:tc>
        <w:tc>
          <w:tcPr>
            <w:tcW w:w="680" w:type="dxa"/>
          </w:tcPr>
          <w:p w14:paraId="732A7BF4" w14:textId="77777777" w:rsidR="00870054" w:rsidRDefault="00870054">
            <w:pPr>
              <w:pStyle w:val="ConsPlusNormal"/>
              <w:jc w:val="center"/>
            </w:pPr>
            <w:r>
              <w:t>800</w:t>
            </w:r>
          </w:p>
        </w:tc>
        <w:tc>
          <w:tcPr>
            <w:tcW w:w="1757" w:type="dxa"/>
          </w:tcPr>
          <w:p w14:paraId="3FE23BDF" w14:textId="77777777" w:rsidR="00870054" w:rsidRDefault="00870054">
            <w:pPr>
              <w:pStyle w:val="ConsPlusNormal"/>
              <w:jc w:val="center"/>
            </w:pPr>
            <w:r>
              <w:t>200,00</w:t>
            </w:r>
          </w:p>
        </w:tc>
        <w:tc>
          <w:tcPr>
            <w:tcW w:w="1701" w:type="dxa"/>
          </w:tcPr>
          <w:p w14:paraId="651FBA25" w14:textId="77777777" w:rsidR="00870054" w:rsidRDefault="00870054">
            <w:pPr>
              <w:pStyle w:val="ConsPlusNormal"/>
              <w:jc w:val="center"/>
            </w:pPr>
            <w:r>
              <w:t>200,00</w:t>
            </w:r>
          </w:p>
        </w:tc>
        <w:tc>
          <w:tcPr>
            <w:tcW w:w="1701" w:type="dxa"/>
          </w:tcPr>
          <w:p w14:paraId="0D34F902" w14:textId="77777777" w:rsidR="00870054" w:rsidRDefault="00870054">
            <w:pPr>
              <w:pStyle w:val="ConsPlusNormal"/>
              <w:jc w:val="center"/>
            </w:pPr>
            <w:r>
              <w:t>200,00</w:t>
            </w:r>
          </w:p>
        </w:tc>
      </w:tr>
      <w:tr w:rsidR="00870054" w14:paraId="7529F783" w14:textId="77777777">
        <w:tc>
          <w:tcPr>
            <w:tcW w:w="2835" w:type="dxa"/>
          </w:tcPr>
          <w:p w14:paraId="1E065FE5" w14:textId="77777777" w:rsidR="00870054" w:rsidRDefault="00870054">
            <w:pPr>
              <w:pStyle w:val="ConsPlusNormal"/>
            </w:pPr>
            <w:r>
              <w:t xml:space="preserve">Постоянное представительство Республики Дагестан при Президенте Российской </w:t>
            </w:r>
            <w:r>
              <w:lastRenderedPageBreak/>
              <w:t>Федерации</w:t>
            </w:r>
          </w:p>
        </w:tc>
        <w:tc>
          <w:tcPr>
            <w:tcW w:w="680" w:type="dxa"/>
          </w:tcPr>
          <w:p w14:paraId="759984AB" w14:textId="77777777" w:rsidR="00870054" w:rsidRDefault="00870054">
            <w:pPr>
              <w:pStyle w:val="ConsPlusNormal"/>
              <w:jc w:val="center"/>
            </w:pPr>
            <w:r>
              <w:lastRenderedPageBreak/>
              <w:t>006</w:t>
            </w:r>
          </w:p>
        </w:tc>
        <w:tc>
          <w:tcPr>
            <w:tcW w:w="680" w:type="dxa"/>
          </w:tcPr>
          <w:p w14:paraId="1D8381F8" w14:textId="77777777" w:rsidR="00870054" w:rsidRDefault="00870054">
            <w:pPr>
              <w:pStyle w:val="ConsPlusNormal"/>
            </w:pPr>
          </w:p>
        </w:tc>
        <w:tc>
          <w:tcPr>
            <w:tcW w:w="680" w:type="dxa"/>
          </w:tcPr>
          <w:p w14:paraId="591DC5A8" w14:textId="77777777" w:rsidR="00870054" w:rsidRDefault="00870054">
            <w:pPr>
              <w:pStyle w:val="ConsPlusNormal"/>
            </w:pPr>
          </w:p>
        </w:tc>
        <w:tc>
          <w:tcPr>
            <w:tcW w:w="1701" w:type="dxa"/>
          </w:tcPr>
          <w:p w14:paraId="6634B192" w14:textId="77777777" w:rsidR="00870054" w:rsidRDefault="00870054">
            <w:pPr>
              <w:pStyle w:val="ConsPlusNormal"/>
            </w:pPr>
          </w:p>
        </w:tc>
        <w:tc>
          <w:tcPr>
            <w:tcW w:w="680" w:type="dxa"/>
          </w:tcPr>
          <w:p w14:paraId="0E8D0B54" w14:textId="77777777" w:rsidR="00870054" w:rsidRDefault="00870054">
            <w:pPr>
              <w:pStyle w:val="ConsPlusNormal"/>
            </w:pPr>
          </w:p>
        </w:tc>
        <w:tc>
          <w:tcPr>
            <w:tcW w:w="1757" w:type="dxa"/>
          </w:tcPr>
          <w:p w14:paraId="53F84E76" w14:textId="77777777" w:rsidR="00870054" w:rsidRDefault="00870054">
            <w:pPr>
              <w:pStyle w:val="ConsPlusNormal"/>
              <w:jc w:val="center"/>
            </w:pPr>
            <w:r>
              <w:t>164042,99</w:t>
            </w:r>
          </w:p>
        </w:tc>
        <w:tc>
          <w:tcPr>
            <w:tcW w:w="1701" w:type="dxa"/>
          </w:tcPr>
          <w:p w14:paraId="77E6E080" w14:textId="77777777" w:rsidR="00870054" w:rsidRDefault="00870054">
            <w:pPr>
              <w:pStyle w:val="ConsPlusNormal"/>
              <w:jc w:val="center"/>
            </w:pPr>
            <w:r>
              <w:t>162162,99</w:t>
            </w:r>
          </w:p>
        </w:tc>
        <w:tc>
          <w:tcPr>
            <w:tcW w:w="1701" w:type="dxa"/>
          </w:tcPr>
          <w:p w14:paraId="6F3F9452" w14:textId="77777777" w:rsidR="00870054" w:rsidRDefault="00870054">
            <w:pPr>
              <w:pStyle w:val="ConsPlusNormal"/>
              <w:jc w:val="center"/>
            </w:pPr>
            <w:r>
              <w:t>162162,99</w:t>
            </w:r>
          </w:p>
        </w:tc>
      </w:tr>
      <w:tr w:rsidR="00870054" w14:paraId="520EA0B9" w14:textId="77777777">
        <w:tc>
          <w:tcPr>
            <w:tcW w:w="2835" w:type="dxa"/>
          </w:tcPr>
          <w:p w14:paraId="660941D1" w14:textId="77777777" w:rsidR="00870054" w:rsidRDefault="00870054">
            <w:pPr>
              <w:pStyle w:val="ConsPlusNormal"/>
            </w:pPr>
            <w:r>
              <w:t>Общегосударственные вопросы</w:t>
            </w:r>
          </w:p>
        </w:tc>
        <w:tc>
          <w:tcPr>
            <w:tcW w:w="680" w:type="dxa"/>
          </w:tcPr>
          <w:p w14:paraId="0C2ED80E" w14:textId="77777777" w:rsidR="00870054" w:rsidRDefault="00870054">
            <w:pPr>
              <w:pStyle w:val="ConsPlusNormal"/>
              <w:jc w:val="center"/>
            </w:pPr>
            <w:r>
              <w:t>006</w:t>
            </w:r>
          </w:p>
        </w:tc>
        <w:tc>
          <w:tcPr>
            <w:tcW w:w="680" w:type="dxa"/>
          </w:tcPr>
          <w:p w14:paraId="7C233E7D" w14:textId="77777777" w:rsidR="00870054" w:rsidRDefault="00870054">
            <w:pPr>
              <w:pStyle w:val="ConsPlusNormal"/>
              <w:jc w:val="center"/>
            </w:pPr>
            <w:r>
              <w:t>01</w:t>
            </w:r>
          </w:p>
        </w:tc>
        <w:tc>
          <w:tcPr>
            <w:tcW w:w="680" w:type="dxa"/>
          </w:tcPr>
          <w:p w14:paraId="6F214475" w14:textId="77777777" w:rsidR="00870054" w:rsidRDefault="00870054">
            <w:pPr>
              <w:pStyle w:val="ConsPlusNormal"/>
            </w:pPr>
          </w:p>
        </w:tc>
        <w:tc>
          <w:tcPr>
            <w:tcW w:w="1701" w:type="dxa"/>
          </w:tcPr>
          <w:p w14:paraId="6A4C30DE" w14:textId="77777777" w:rsidR="00870054" w:rsidRDefault="00870054">
            <w:pPr>
              <w:pStyle w:val="ConsPlusNormal"/>
            </w:pPr>
          </w:p>
        </w:tc>
        <w:tc>
          <w:tcPr>
            <w:tcW w:w="680" w:type="dxa"/>
          </w:tcPr>
          <w:p w14:paraId="07FB91F0" w14:textId="77777777" w:rsidR="00870054" w:rsidRDefault="00870054">
            <w:pPr>
              <w:pStyle w:val="ConsPlusNormal"/>
            </w:pPr>
          </w:p>
        </w:tc>
        <w:tc>
          <w:tcPr>
            <w:tcW w:w="1757" w:type="dxa"/>
          </w:tcPr>
          <w:p w14:paraId="591A5D22" w14:textId="77777777" w:rsidR="00870054" w:rsidRDefault="00870054">
            <w:pPr>
              <w:pStyle w:val="ConsPlusNormal"/>
              <w:jc w:val="center"/>
            </w:pPr>
            <w:r>
              <w:t>162162,99</w:t>
            </w:r>
          </w:p>
        </w:tc>
        <w:tc>
          <w:tcPr>
            <w:tcW w:w="1701" w:type="dxa"/>
          </w:tcPr>
          <w:p w14:paraId="6373BCFD" w14:textId="77777777" w:rsidR="00870054" w:rsidRDefault="00870054">
            <w:pPr>
              <w:pStyle w:val="ConsPlusNormal"/>
              <w:jc w:val="center"/>
            </w:pPr>
            <w:r>
              <w:t>162162,99</w:t>
            </w:r>
          </w:p>
        </w:tc>
        <w:tc>
          <w:tcPr>
            <w:tcW w:w="1701" w:type="dxa"/>
          </w:tcPr>
          <w:p w14:paraId="6A26155E" w14:textId="77777777" w:rsidR="00870054" w:rsidRDefault="00870054">
            <w:pPr>
              <w:pStyle w:val="ConsPlusNormal"/>
              <w:jc w:val="center"/>
            </w:pPr>
            <w:r>
              <w:t>162162,99</w:t>
            </w:r>
          </w:p>
        </w:tc>
      </w:tr>
      <w:tr w:rsidR="00870054" w14:paraId="4E20C0AD" w14:textId="77777777">
        <w:tc>
          <w:tcPr>
            <w:tcW w:w="2835" w:type="dxa"/>
          </w:tcPr>
          <w:p w14:paraId="1638B06D" w14:textId="77777777" w:rsidR="00870054" w:rsidRDefault="00870054">
            <w:pPr>
              <w:pStyle w:val="ConsPlusNormal"/>
            </w:pPr>
            <w:r>
              <w:t>Другие общегосударственные вопросы</w:t>
            </w:r>
          </w:p>
        </w:tc>
        <w:tc>
          <w:tcPr>
            <w:tcW w:w="680" w:type="dxa"/>
          </w:tcPr>
          <w:p w14:paraId="17D5098F" w14:textId="77777777" w:rsidR="00870054" w:rsidRDefault="00870054">
            <w:pPr>
              <w:pStyle w:val="ConsPlusNormal"/>
              <w:jc w:val="center"/>
            </w:pPr>
            <w:r>
              <w:t>006</w:t>
            </w:r>
          </w:p>
        </w:tc>
        <w:tc>
          <w:tcPr>
            <w:tcW w:w="680" w:type="dxa"/>
          </w:tcPr>
          <w:p w14:paraId="62DC831F" w14:textId="77777777" w:rsidR="00870054" w:rsidRDefault="00870054">
            <w:pPr>
              <w:pStyle w:val="ConsPlusNormal"/>
              <w:jc w:val="center"/>
            </w:pPr>
            <w:r>
              <w:t>01</w:t>
            </w:r>
          </w:p>
        </w:tc>
        <w:tc>
          <w:tcPr>
            <w:tcW w:w="680" w:type="dxa"/>
          </w:tcPr>
          <w:p w14:paraId="409F23BD" w14:textId="77777777" w:rsidR="00870054" w:rsidRDefault="00870054">
            <w:pPr>
              <w:pStyle w:val="ConsPlusNormal"/>
              <w:jc w:val="center"/>
            </w:pPr>
            <w:r>
              <w:t>13</w:t>
            </w:r>
          </w:p>
        </w:tc>
        <w:tc>
          <w:tcPr>
            <w:tcW w:w="1701" w:type="dxa"/>
          </w:tcPr>
          <w:p w14:paraId="342ADD95" w14:textId="77777777" w:rsidR="00870054" w:rsidRDefault="00870054">
            <w:pPr>
              <w:pStyle w:val="ConsPlusNormal"/>
            </w:pPr>
          </w:p>
        </w:tc>
        <w:tc>
          <w:tcPr>
            <w:tcW w:w="680" w:type="dxa"/>
          </w:tcPr>
          <w:p w14:paraId="6B836163" w14:textId="77777777" w:rsidR="00870054" w:rsidRDefault="00870054">
            <w:pPr>
              <w:pStyle w:val="ConsPlusNormal"/>
            </w:pPr>
          </w:p>
        </w:tc>
        <w:tc>
          <w:tcPr>
            <w:tcW w:w="1757" w:type="dxa"/>
          </w:tcPr>
          <w:p w14:paraId="2A3BFF03" w14:textId="77777777" w:rsidR="00870054" w:rsidRDefault="00870054">
            <w:pPr>
              <w:pStyle w:val="ConsPlusNormal"/>
              <w:jc w:val="center"/>
            </w:pPr>
            <w:r>
              <w:t>162162,99</w:t>
            </w:r>
          </w:p>
        </w:tc>
        <w:tc>
          <w:tcPr>
            <w:tcW w:w="1701" w:type="dxa"/>
          </w:tcPr>
          <w:p w14:paraId="5AB2ED3B" w14:textId="77777777" w:rsidR="00870054" w:rsidRDefault="00870054">
            <w:pPr>
              <w:pStyle w:val="ConsPlusNormal"/>
              <w:jc w:val="center"/>
            </w:pPr>
            <w:r>
              <w:t>162162,99</w:t>
            </w:r>
          </w:p>
        </w:tc>
        <w:tc>
          <w:tcPr>
            <w:tcW w:w="1701" w:type="dxa"/>
          </w:tcPr>
          <w:p w14:paraId="1D43D3CA" w14:textId="77777777" w:rsidR="00870054" w:rsidRDefault="00870054">
            <w:pPr>
              <w:pStyle w:val="ConsPlusNormal"/>
              <w:jc w:val="center"/>
            </w:pPr>
            <w:r>
              <w:t>162162,99</w:t>
            </w:r>
          </w:p>
        </w:tc>
      </w:tr>
      <w:tr w:rsidR="00870054" w14:paraId="063DAB38" w14:textId="77777777">
        <w:tc>
          <w:tcPr>
            <w:tcW w:w="2835" w:type="dxa"/>
          </w:tcPr>
          <w:p w14:paraId="598C93F3" w14:textId="77777777" w:rsidR="00870054" w:rsidRDefault="00870054">
            <w:pPr>
              <w:pStyle w:val="ConsPlusNormal"/>
            </w:pPr>
            <w:r>
              <w:t>Реализация функций органов государственной власти Республики Дагестан</w:t>
            </w:r>
          </w:p>
        </w:tc>
        <w:tc>
          <w:tcPr>
            <w:tcW w:w="680" w:type="dxa"/>
          </w:tcPr>
          <w:p w14:paraId="0114A8B9" w14:textId="77777777" w:rsidR="00870054" w:rsidRDefault="00870054">
            <w:pPr>
              <w:pStyle w:val="ConsPlusNormal"/>
              <w:jc w:val="center"/>
            </w:pPr>
            <w:r>
              <w:t>006</w:t>
            </w:r>
          </w:p>
        </w:tc>
        <w:tc>
          <w:tcPr>
            <w:tcW w:w="680" w:type="dxa"/>
          </w:tcPr>
          <w:p w14:paraId="109973B6" w14:textId="77777777" w:rsidR="00870054" w:rsidRDefault="00870054">
            <w:pPr>
              <w:pStyle w:val="ConsPlusNormal"/>
              <w:jc w:val="center"/>
            </w:pPr>
            <w:r>
              <w:t>01</w:t>
            </w:r>
          </w:p>
        </w:tc>
        <w:tc>
          <w:tcPr>
            <w:tcW w:w="680" w:type="dxa"/>
          </w:tcPr>
          <w:p w14:paraId="69F8D0ED" w14:textId="77777777" w:rsidR="00870054" w:rsidRDefault="00870054">
            <w:pPr>
              <w:pStyle w:val="ConsPlusNormal"/>
              <w:jc w:val="center"/>
            </w:pPr>
            <w:r>
              <w:t>13</w:t>
            </w:r>
          </w:p>
        </w:tc>
        <w:tc>
          <w:tcPr>
            <w:tcW w:w="1701" w:type="dxa"/>
          </w:tcPr>
          <w:p w14:paraId="09740834" w14:textId="77777777" w:rsidR="00870054" w:rsidRDefault="00870054">
            <w:pPr>
              <w:pStyle w:val="ConsPlusNormal"/>
              <w:jc w:val="center"/>
            </w:pPr>
            <w:r>
              <w:t>99</w:t>
            </w:r>
          </w:p>
        </w:tc>
        <w:tc>
          <w:tcPr>
            <w:tcW w:w="680" w:type="dxa"/>
          </w:tcPr>
          <w:p w14:paraId="436B647E" w14:textId="77777777" w:rsidR="00870054" w:rsidRDefault="00870054">
            <w:pPr>
              <w:pStyle w:val="ConsPlusNormal"/>
            </w:pPr>
          </w:p>
        </w:tc>
        <w:tc>
          <w:tcPr>
            <w:tcW w:w="1757" w:type="dxa"/>
          </w:tcPr>
          <w:p w14:paraId="09FB190F" w14:textId="77777777" w:rsidR="00870054" w:rsidRDefault="00870054">
            <w:pPr>
              <w:pStyle w:val="ConsPlusNormal"/>
              <w:jc w:val="center"/>
            </w:pPr>
            <w:r>
              <w:t>162162,99</w:t>
            </w:r>
          </w:p>
        </w:tc>
        <w:tc>
          <w:tcPr>
            <w:tcW w:w="1701" w:type="dxa"/>
          </w:tcPr>
          <w:p w14:paraId="00FCFB6B" w14:textId="77777777" w:rsidR="00870054" w:rsidRDefault="00870054">
            <w:pPr>
              <w:pStyle w:val="ConsPlusNormal"/>
              <w:jc w:val="center"/>
            </w:pPr>
            <w:r>
              <w:t>162162,99</w:t>
            </w:r>
          </w:p>
        </w:tc>
        <w:tc>
          <w:tcPr>
            <w:tcW w:w="1701" w:type="dxa"/>
          </w:tcPr>
          <w:p w14:paraId="0445D65F" w14:textId="77777777" w:rsidR="00870054" w:rsidRDefault="00870054">
            <w:pPr>
              <w:pStyle w:val="ConsPlusNormal"/>
              <w:jc w:val="center"/>
            </w:pPr>
            <w:r>
              <w:t>162162,99</w:t>
            </w:r>
          </w:p>
        </w:tc>
      </w:tr>
      <w:tr w:rsidR="00870054" w14:paraId="79A14A61" w14:textId="77777777">
        <w:tc>
          <w:tcPr>
            <w:tcW w:w="2835" w:type="dxa"/>
          </w:tcPr>
          <w:p w14:paraId="06DE44DE" w14:textId="77777777" w:rsidR="00870054" w:rsidRDefault="00870054">
            <w:pPr>
              <w:pStyle w:val="ConsPlusNormal"/>
            </w:pPr>
            <w:r>
              <w:t>Иные непрограммные мероприятия</w:t>
            </w:r>
          </w:p>
        </w:tc>
        <w:tc>
          <w:tcPr>
            <w:tcW w:w="680" w:type="dxa"/>
          </w:tcPr>
          <w:p w14:paraId="1804B1B9" w14:textId="77777777" w:rsidR="00870054" w:rsidRDefault="00870054">
            <w:pPr>
              <w:pStyle w:val="ConsPlusNormal"/>
              <w:jc w:val="center"/>
            </w:pPr>
            <w:r>
              <w:t>006</w:t>
            </w:r>
          </w:p>
        </w:tc>
        <w:tc>
          <w:tcPr>
            <w:tcW w:w="680" w:type="dxa"/>
          </w:tcPr>
          <w:p w14:paraId="0722C9A5" w14:textId="77777777" w:rsidR="00870054" w:rsidRDefault="00870054">
            <w:pPr>
              <w:pStyle w:val="ConsPlusNormal"/>
              <w:jc w:val="center"/>
            </w:pPr>
            <w:r>
              <w:t>01</w:t>
            </w:r>
          </w:p>
        </w:tc>
        <w:tc>
          <w:tcPr>
            <w:tcW w:w="680" w:type="dxa"/>
          </w:tcPr>
          <w:p w14:paraId="5C9E84B3" w14:textId="77777777" w:rsidR="00870054" w:rsidRDefault="00870054">
            <w:pPr>
              <w:pStyle w:val="ConsPlusNormal"/>
              <w:jc w:val="center"/>
            </w:pPr>
            <w:r>
              <w:t>13</w:t>
            </w:r>
          </w:p>
        </w:tc>
        <w:tc>
          <w:tcPr>
            <w:tcW w:w="1701" w:type="dxa"/>
          </w:tcPr>
          <w:p w14:paraId="4855A4FD" w14:textId="77777777" w:rsidR="00870054" w:rsidRDefault="00870054">
            <w:pPr>
              <w:pStyle w:val="ConsPlusNormal"/>
              <w:jc w:val="center"/>
            </w:pPr>
            <w:r>
              <w:t>99 8</w:t>
            </w:r>
          </w:p>
        </w:tc>
        <w:tc>
          <w:tcPr>
            <w:tcW w:w="680" w:type="dxa"/>
          </w:tcPr>
          <w:p w14:paraId="18A74F36" w14:textId="77777777" w:rsidR="00870054" w:rsidRDefault="00870054">
            <w:pPr>
              <w:pStyle w:val="ConsPlusNormal"/>
            </w:pPr>
          </w:p>
        </w:tc>
        <w:tc>
          <w:tcPr>
            <w:tcW w:w="1757" w:type="dxa"/>
          </w:tcPr>
          <w:p w14:paraId="6596812A" w14:textId="77777777" w:rsidR="00870054" w:rsidRDefault="00870054">
            <w:pPr>
              <w:pStyle w:val="ConsPlusNormal"/>
              <w:jc w:val="center"/>
            </w:pPr>
            <w:r>
              <w:t>156662,99</w:t>
            </w:r>
          </w:p>
        </w:tc>
        <w:tc>
          <w:tcPr>
            <w:tcW w:w="1701" w:type="dxa"/>
          </w:tcPr>
          <w:p w14:paraId="59E60B16" w14:textId="77777777" w:rsidR="00870054" w:rsidRDefault="00870054">
            <w:pPr>
              <w:pStyle w:val="ConsPlusNormal"/>
              <w:jc w:val="center"/>
            </w:pPr>
            <w:r>
              <w:t>162162,99</w:t>
            </w:r>
          </w:p>
        </w:tc>
        <w:tc>
          <w:tcPr>
            <w:tcW w:w="1701" w:type="dxa"/>
          </w:tcPr>
          <w:p w14:paraId="69443B3C" w14:textId="77777777" w:rsidR="00870054" w:rsidRDefault="00870054">
            <w:pPr>
              <w:pStyle w:val="ConsPlusNormal"/>
              <w:jc w:val="center"/>
            </w:pPr>
            <w:r>
              <w:t>162162,99</w:t>
            </w:r>
          </w:p>
        </w:tc>
      </w:tr>
      <w:tr w:rsidR="00870054" w14:paraId="76F1AF33" w14:textId="77777777">
        <w:tc>
          <w:tcPr>
            <w:tcW w:w="2835" w:type="dxa"/>
          </w:tcPr>
          <w:p w14:paraId="3BAF666C" w14:textId="77777777" w:rsidR="00870054" w:rsidRDefault="00870054">
            <w:pPr>
              <w:pStyle w:val="ConsPlusNormal"/>
            </w:pPr>
            <w:r>
              <w:t>Финансовое обеспечение выполнения функций государственных органов</w:t>
            </w:r>
          </w:p>
        </w:tc>
        <w:tc>
          <w:tcPr>
            <w:tcW w:w="680" w:type="dxa"/>
          </w:tcPr>
          <w:p w14:paraId="52F90863" w14:textId="77777777" w:rsidR="00870054" w:rsidRDefault="00870054">
            <w:pPr>
              <w:pStyle w:val="ConsPlusNormal"/>
              <w:jc w:val="center"/>
            </w:pPr>
            <w:r>
              <w:t>006</w:t>
            </w:r>
          </w:p>
        </w:tc>
        <w:tc>
          <w:tcPr>
            <w:tcW w:w="680" w:type="dxa"/>
          </w:tcPr>
          <w:p w14:paraId="36C39EEC" w14:textId="77777777" w:rsidR="00870054" w:rsidRDefault="00870054">
            <w:pPr>
              <w:pStyle w:val="ConsPlusNormal"/>
              <w:jc w:val="center"/>
            </w:pPr>
            <w:r>
              <w:t>01</w:t>
            </w:r>
          </w:p>
        </w:tc>
        <w:tc>
          <w:tcPr>
            <w:tcW w:w="680" w:type="dxa"/>
          </w:tcPr>
          <w:p w14:paraId="09B49F3A" w14:textId="77777777" w:rsidR="00870054" w:rsidRDefault="00870054">
            <w:pPr>
              <w:pStyle w:val="ConsPlusNormal"/>
              <w:jc w:val="center"/>
            </w:pPr>
            <w:r>
              <w:t>13</w:t>
            </w:r>
          </w:p>
        </w:tc>
        <w:tc>
          <w:tcPr>
            <w:tcW w:w="1701" w:type="dxa"/>
          </w:tcPr>
          <w:p w14:paraId="714D1F3A" w14:textId="77777777" w:rsidR="00870054" w:rsidRDefault="00870054">
            <w:pPr>
              <w:pStyle w:val="ConsPlusNormal"/>
              <w:jc w:val="center"/>
            </w:pPr>
            <w:r>
              <w:t>99 8 00 20000</w:t>
            </w:r>
          </w:p>
        </w:tc>
        <w:tc>
          <w:tcPr>
            <w:tcW w:w="680" w:type="dxa"/>
          </w:tcPr>
          <w:p w14:paraId="36B3E5E3" w14:textId="77777777" w:rsidR="00870054" w:rsidRDefault="00870054">
            <w:pPr>
              <w:pStyle w:val="ConsPlusNormal"/>
            </w:pPr>
          </w:p>
        </w:tc>
        <w:tc>
          <w:tcPr>
            <w:tcW w:w="1757" w:type="dxa"/>
          </w:tcPr>
          <w:p w14:paraId="2E870C02" w14:textId="77777777" w:rsidR="00870054" w:rsidRDefault="00870054">
            <w:pPr>
              <w:pStyle w:val="ConsPlusNormal"/>
              <w:jc w:val="center"/>
            </w:pPr>
            <w:r>
              <w:t>156662,99</w:t>
            </w:r>
          </w:p>
        </w:tc>
        <w:tc>
          <w:tcPr>
            <w:tcW w:w="1701" w:type="dxa"/>
          </w:tcPr>
          <w:p w14:paraId="0DE47AB4" w14:textId="77777777" w:rsidR="00870054" w:rsidRDefault="00870054">
            <w:pPr>
              <w:pStyle w:val="ConsPlusNormal"/>
              <w:jc w:val="center"/>
            </w:pPr>
            <w:r>
              <w:t>162162,99</w:t>
            </w:r>
          </w:p>
        </w:tc>
        <w:tc>
          <w:tcPr>
            <w:tcW w:w="1701" w:type="dxa"/>
          </w:tcPr>
          <w:p w14:paraId="1143F3EE" w14:textId="77777777" w:rsidR="00870054" w:rsidRDefault="00870054">
            <w:pPr>
              <w:pStyle w:val="ConsPlusNormal"/>
              <w:jc w:val="center"/>
            </w:pPr>
            <w:r>
              <w:t>162162,99</w:t>
            </w:r>
          </w:p>
        </w:tc>
      </w:tr>
      <w:tr w:rsidR="00870054" w14:paraId="73341CB1" w14:textId="77777777">
        <w:tc>
          <w:tcPr>
            <w:tcW w:w="2835" w:type="dxa"/>
          </w:tcPr>
          <w:p w14:paraId="30DB2B25" w14:textId="77777777" w:rsidR="00870054" w:rsidRDefault="00870054">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w:t>
            </w:r>
            <w:r>
              <w:lastRenderedPageBreak/>
              <w:t>фондами</w:t>
            </w:r>
          </w:p>
        </w:tc>
        <w:tc>
          <w:tcPr>
            <w:tcW w:w="680" w:type="dxa"/>
          </w:tcPr>
          <w:p w14:paraId="6312E868" w14:textId="77777777" w:rsidR="00870054" w:rsidRDefault="00870054">
            <w:pPr>
              <w:pStyle w:val="ConsPlusNormal"/>
              <w:jc w:val="center"/>
            </w:pPr>
            <w:r>
              <w:lastRenderedPageBreak/>
              <w:t>006</w:t>
            </w:r>
          </w:p>
        </w:tc>
        <w:tc>
          <w:tcPr>
            <w:tcW w:w="680" w:type="dxa"/>
          </w:tcPr>
          <w:p w14:paraId="676ABFEF" w14:textId="77777777" w:rsidR="00870054" w:rsidRDefault="00870054">
            <w:pPr>
              <w:pStyle w:val="ConsPlusNormal"/>
              <w:jc w:val="center"/>
            </w:pPr>
            <w:r>
              <w:t>01</w:t>
            </w:r>
          </w:p>
        </w:tc>
        <w:tc>
          <w:tcPr>
            <w:tcW w:w="680" w:type="dxa"/>
          </w:tcPr>
          <w:p w14:paraId="05523215" w14:textId="77777777" w:rsidR="00870054" w:rsidRDefault="00870054">
            <w:pPr>
              <w:pStyle w:val="ConsPlusNormal"/>
              <w:jc w:val="center"/>
            </w:pPr>
            <w:r>
              <w:t>13</w:t>
            </w:r>
          </w:p>
        </w:tc>
        <w:tc>
          <w:tcPr>
            <w:tcW w:w="1701" w:type="dxa"/>
          </w:tcPr>
          <w:p w14:paraId="3D580594" w14:textId="77777777" w:rsidR="00870054" w:rsidRDefault="00870054">
            <w:pPr>
              <w:pStyle w:val="ConsPlusNormal"/>
              <w:jc w:val="center"/>
            </w:pPr>
            <w:r>
              <w:t>99 8 00 20000</w:t>
            </w:r>
          </w:p>
        </w:tc>
        <w:tc>
          <w:tcPr>
            <w:tcW w:w="680" w:type="dxa"/>
          </w:tcPr>
          <w:p w14:paraId="74DAD036" w14:textId="77777777" w:rsidR="00870054" w:rsidRDefault="00870054">
            <w:pPr>
              <w:pStyle w:val="ConsPlusNormal"/>
              <w:jc w:val="center"/>
            </w:pPr>
            <w:r>
              <w:t>100</w:t>
            </w:r>
          </w:p>
        </w:tc>
        <w:tc>
          <w:tcPr>
            <w:tcW w:w="1757" w:type="dxa"/>
          </w:tcPr>
          <w:p w14:paraId="09729278" w14:textId="77777777" w:rsidR="00870054" w:rsidRDefault="00870054">
            <w:pPr>
              <w:pStyle w:val="ConsPlusNormal"/>
              <w:jc w:val="center"/>
            </w:pPr>
            <w:r>
              <w:t>119743,17</w:t>
            </w:r>
          </w:p>
        </w:tc>
        <w:tc>
          <w:tcPr>
            <w:tcW w:w="1701" w:type="dxa"/>
          </w:tcPr>
          <w:p w14:paraId="0B69B9F9" w14:textId="77777777" w:rsidR="00870054" w:rsidRDefault="00870054">
            <w:pPr>
              <w:pStyle w:val="ConsPlusNormal"/>
              <w:jc w:val="center"/>
            </w:pPr>
            <w:r>
              <w:t>119743,17</w:t>
            </w:r>
          </w:p>
        </w:tc>
        <w:tc>
          <w:tcPr>
            <w:tcW w:w="1701" w:type="dxa"/>
          </w:tcPr>
          <w:p w14:paraId="721037A8" w14:textId="77777777" w:rsidR="00870054" w:rsidRDefault="00870054">
            <w:pPr>
              <w:pStyle w:val="ConsPlusNormal"/>
              <w:jc w:val="center"/>
            </w:pPr>
            <w:r>
              <w:t>119743,17</w:t>
            </w:r>
          </w:p>
        </w:tc>
      </w:tr>
      <w:tr w:rsidR="00870054" w14:paraId="0E2DE6C7" w14:textId="77777777">
        <w:tc>
          <w:tcPr>
            <w:tcW w:w="2835" w:type="dxa"/>
          </w:tcPr>
          <w:p w14:paraId="313DAB76"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25E79CC5" w14:textId="77777777" w:rsidR="00870054" w:rsidRDefault="00870054">
            <w:pPr>
              <w:pStyle w:val="ConsPlusNormal"/>
              <w:jc w:val="center"/>
            </w:pPr>
            <w:r>
              <w:t>006</w:t>
            </w:r>
          </w:p>
        </w:tc>
        <w:tc>
          <w:tcPr>
            <w:tcW w:w="680" w:type="dxa"/>
          </w:tcPr>
          <w:p w14:paraId="4175EF4F" w14:textId="77777777" w:rsidR="00870054" w:rsidRDefault="00870054">
            <w:pPr>
              <w:pStyle w:val="ConsPlusNormal"/>
              <w:jc w:val="center"/>
            </w:pPr>
            <w:r>
              <w:t>01</w:t>
            </w:r>
          </w:p>
        </w:tc>
        <w:tc>
          <w:tcPr>
            <w:tcW w:w="680" w:type="dxa"/>
          </w:tcPr>
          <w:p w14:paraId="646A76F3" w14:textId="77777777" w:rsidR="00870054" w:rsidRDefault="00870054">
            <w:pPr>
              <w:pStyle w:val="ConsPlusNormal"/>
              <w:jc w:val="center"/>
            </w:pPr>
            <w:r>
              <w:t>13</w:t>
            </w:r>
          </w:p>
        </w:tc>
        <w:tc>
          <w:tcPr>
            <w:tcW w:w="1701" w:type="dxa"/>
          </w:tcPr>
          <w:p w14:paraId="63622C88" w14:textId="77777777" w:rsidR="00870054" w:rsidRDefault="00870054">
            <w:pPr>
              <w:pStyle w:val="ConsPlusNormal"/>
              <w:jc w:val="center"/>
            </w:pPr>
            <w:r>
              <w:t>99 8 00 20000</w:t>
            </w:r>
          </w:p>
        </w:tc>
        <w:tc>
          <w:tcPr>
            <w:tcW w:w="680" w:type="dxa"/>
          </w:tcPr>
          <w:p w14:paraId="48533898" w14:textId="77777777" w:rsidR="00870054" w:rsidRDefault="00870054">
            <w:pPr>
              <w:pStyle w:val="ConsPlusNormal"/>
              <w:jc w:val="center"/>
            </w:pPr>
            <w:r>
              <w:t>200</w:t>
            </w:r>
          </w:p>
        </w:tc>
        <w:tc>
          <w:tcPr>
            <w:tcW w:w="1757" w:type="dxa"/>
          </w:tcPr>
          <w:p w14:paraId="3BAEFB3B" w14:textId="77777777" w:rsidR="00870054" w:rsidRDefault="00870054">
            <w:pPr>
              <w:pStyle w:val="ConsPlusNormal"/>
              <w:jc w:val="center"/>
            </w:pPr>
            <w:r>
              <w:t>34690,37</w:t>
            </w:r>
          </w:p>
        </w:tc>
        <w:tc>
          <w:tcPr>
            <w:tcW w:w="1701" w:type="dxa"/>
          </w:tcPr>
          <w:p w14:paraId="42E8E25F" w14:textId="77777777" w:rsidR="00870054" w:rsidRDefault="00870054">
            <w:pPr>
              <w:pStyle w:val="ConsPlusNormal"/>
              <w:jc w:val="center"/>
            </w:pPr>
            <w:r>
              <w:t>40190,37</w:t>
            </w:r>
          </w:p>
        </w:tc>
        <w:tc>
          <w:tcPr>
            <w:tcW w:w="1701" w:type="dxa"/>
          </w:tcPr>
          <w:p w14:paraId="7B412B7A" w14:textId="77777777" w:rsidR="00870054" w:rsidRDefault="00870054">
            <w:pPr>
              <w:pStyle w:val="ConsPlusNormal"/>
              <w:jc w:val="center"/>
            </w:pPr>
            <w:r>
              <w:t>40190,37</w:t>
            </w:r>
          </w:p>
        </w:tc>
      </w:tr>
      <w:tr w:rsidR="00870054" w14:paraId="1DAB84F5" w14:textId="77777777">
        <w:tc>
          <w:tcPr>
            <w:tcW w:w="2835" w:type="dxa"/>
          </w:tcPr>
          <w:p w14:paraId="11FB12B9" w14:textId="77777777" w:rsidR="00870054" w:rsidRDefault="00870054">
            <w:pPr>
              <w:pStyle w:val="ConsPlusNormal"/>
            </w:pPr>
            <w:r>
              <w:t>Иные бюджетные ассигнования</w:t>
            </w:r>
          </w:p>
        </w:tc>
        <w:tc>
          <w:tcPr>
            <w:tcW w:w="680" w:type="dxa"/>
          </w:tcPr>
          <w:p w14:paraId="680A000C" w14:textId="77777777" w:rsidR="00870054" w:rsidRDefault="00870054">
            <w:pPr>
              <w:pStyle w:val="ConsPlusNormal"/>
              <w:jc w:val="center"/>
            </w:pPr>
            <w:r>
              <w:t>006</w:t>
            </w:r>
          </w:p>
        </w:tc>
        <w:tc>
          <w:tcPr>
            <w:tcW w:w="680" w:type="dxa"/>
          </w:tcPr>
          <w:p w14:paraId="62B0B914" w14:textId="77777777" w:rsidR="00870054" w:rsidRDefault="00870054">
            <w:pPr>
              <w:pStyle w:val="ConsPlusNormal"/>
              <w:jc w:val="center"/>
            </w:pPr>
            <w:r>
              <w:t>01</w:t>
            </w:r>
          </w:p>
        </w:tc>
        <w:tc>
          <w:tcPr>
            <w:tcW w:w="680" w:type="dxa"/>
          </w:tcPr>
          <w:p w14:paraId="30B9239C" w14:textId="77777777" w:rsidR="00870054" w:rsidRDefault="00870054">
            <w:pPr>
              <w:pStyle w:val="ConsPlusNormal"/>
              <w:jc w:val="center"/>
            </w:pPr>
            <w:r>
              <w:t>13</w:t>
            </w:r>
          </w:p>
        </w:tc>
        <w:tc>
          <w:tcPr>
            <w:tcW w:w="1701" w:type="dxa"/>
          </w:tcPr>
          <w:p w14:paraId="4997EE5D" w14:textId="77777777" w:rsidR="00870054" w:rsidRDefault="00870054">
            <w:pPr>
              <w:pStyle w:val="ConsPlusNormal"/>
              <w:jc w:val="center"/>
            </w:pPr>
            <w:r>
              <w:t>99 8 00 20000</w:t>
            </w:r>
          </w:p>
        </w:tc>
        <w:tc>
          <w:tcPr>
            <w:tcW w:w="680" w:type="dxa"/>
          </w:tcPr>
          <w:p w14:paraId="64A045B1" w14:textId="77777777" w:rsidR="00870054" w:rsidRDefault="00870054">
            <w:pPr>
              <w:pStyle w:val="ConsPlusNormal"/>
              <w:jc w:val="center"/>
            </w:pPr>
            <w:r>
              <w:t>800</w:t>
            </w:r>
          </w:p>
        </w:tc>
        <w:tc>
          <w:tcPr>
            <w:tcW w:w="1757" w:type="dxa"/>
          </w:tcPr>
          <w:p w14:paraId="739E8452" w14:textId="77777777" w:rsidR="00870054" w:rsidRDefault="00870054">
            <w:pPr>
              <w:pStyle w:val="ConsPlusNormal"/>
              <w:jc w:val="center"/>
            </w:pPr>
            <w:r>
              <w:t>2229,45</w:t>
            </w:r>
          </w:p>
        </w:tc>
        <w:tc>
          <w:tcPr>
            <w:tcW w:w="1701" w:type="dxa"/>
          </w:tcPr>
          <w:p w14:paraId="234722A5" w14:textId="77777777" w:rsidR="00870054" w:rsidRDefault="00870054">
            <w:pPr>
              <w:pStyle w:val="ConsPlusNormal"/>
              <w:jc w:val="center"/>
            </w:pPr>
            <w:r>
              <w:t>2229,45</w:t>
            </w:r>
          </w:p>
        </w:tc>
        <w:tc>
          <w:tcPr>
            <w:tcW w:w="1701" w:type="dxa"/>
          </w:tcPr>
          <w:p w14:paraId="7B08DA4C" w14:textId="77777777" w:rsidR="00870054" w:rsidRDefault="00870054">
            <w:pPr>
              <w:pStyle w:val="ConsPlusNormal"/>
              <w:jc w:val="center"/>
            </w:pPr>
            <w:r>
              <w:t>2229,45</w:t>
            </w:r>
          </w:p>
        </w:tc>
      </w:tr>
      <w:tr w:rsidR="00870054" w14:paraId="4C97D57B" w14:textId="77777777">
        <w:tc>
          <w:tcPr>
            <w:tcW w:w="2835" w:type="dxa"/>
          </w:tcPr>
          <w:p w14:paraId="58185B7B" w14:textId="77777777" w:rsidR="00870054" w:rsidRDefault="00870054">
            <w:pPr>
              <w:pStyle w:val="ConsPlusNormal"/>
            </w:pPr>
            <w:r>
              <w:t>Иные непрограммные мероприятия</w:t>
            </w:r>
          </w:p>
        </w:tc>
        <w:tc>
          <w:tcPr>
            <w:tcW w:w="680" w:type="dxa"/>
          </w:tcPr>
          <w:p w14:paraId="397A6B87" w14:textId="77777777" w:rsidR="00870054" w:rsidRDefault="00870054">
            <w:pPr>
              <w:pStyle w:val="ConsPlusNormal"/>
              <w:jc w:val="center"/>
            </w:pPr>
            <w:r>
              <w:t>006</w:t>
            </w:r>
          </w:p>
        </w:tc>
        <w:tc>
          <w:tcPr>
            <w:tcW w:w="680" w:type="dxa"/>
          </w:tcPr>
          <w:p w14:paraId="287BFED3" w14:textId="77777777" w:rsidR="00870054" w:rsidRDefault="00870054">
            <w:pPr>
              <w:pStyle w:val="ConsPlusNormal"/>
              <w:jc w:val="center"/>
            </w:pPr>
            <w:r>
              <w:t>01</w:t>
            </w:r>
          </w:p>
        </w:tc>
        <w:tc>
          <w:tcPr>
            <w:tcW w:w="680" w:type="dxa"/>
          </w:tcPr>
          <w:p w14:paraId="37EBA3E5" w14:textId="77777777" w:rsidR="00870054" w:rsidRDefault="00870054">
            <w:pPr>
              <w:pStyle w:val="ConsPlusNormal"/>
              <w:jc w:val="center"/>
            </w:pPr>
            <w:r>
              <w:t>13</w:t>
            </w:r>
          </w:p>
        </w:tc>
        <w:tc>
          <w:tcPr>
            <w:tcW w:w="1701" w:type="dxa"/>
          </w:tcPr>
          <w:p w14:paraId="65FB475B" w14:textId="77777777" w:rsidR="00870054" w:rsidRDefault="00870054">
            <w:pPr>
              <w:pStyle w:val="ConsPlusNormal"/>
              <w:jc w:val="center"/>
            </w:pPr>
            <w:r>
              <w:t>99 9</w:t>
            </w:r>
          </w:p>
        </w:tc>
        <w:tc>
          <w:tcPr>
            <w:tcW w:w="680" w:type="dxa"/>
          </w:tcPr>
          <w:p w14:paraId="73ED4C9E" w14:textId="77777777" w:rsidR="00870054" w:rsidRDefault="00870054">
            <w:pPr>
              <w:pStyle w:val="ConsPlusNormal"/>
            </w:pPr>
          </w:p>
        </w:tc>
        <w:tc>
          <w:tcPr>
            <w:tcW w:w="1757" w:type="dxa"/>
          </w:tcPr>
          <w:p w14:paraId="71A12C14" w14:textId="77777777" w:rsidR="00870054" w:rsidRDefault="00870054">
            <w:pPr>
              <w:pStyle w:val="ConsPlusNormal"/>
              <w:jc w:val="center"/>
            </w:pPr>
            <w:r>
              <w:t>5500,00</w:t>
            </w:r>
          </w:p>
        </w:tc>
        <w:tc>
          <w:tcPr>
            <w:tcW w:w="1701" w:type="dxa"/>
          </w:tcPr>
          <w:p w14:paraId="4F24DDA5" w14:textId="77777777" w:rsidR="00870054" w:rsidRDefault="00870054">
            <w:pPr>
              <w:pStyle w:val="ConsPlusNormal"/>
              <w:jc w:val="center"/>
            </w:pPr>
            <w:r>
              <w:t>0,00</w:t>
            </w:r>
          </w:p>
        </w:tc>
        <w:tc>
          <w:tcPr>
            <w:tcW w:w="1701" w:type="dxa"/>
          </w:tcPr>
          <w:p w14:paraId="5457EFD0" w14:textId="77777777" w:rsidR="00870054" w:rsidRDefault="00870054">
            <w:pPr>
              <w:pStyle w:val="ConsPlusNormal"/>
              <w:jc w:val="center"/>
            </w:pPr>
            <w:r>
              <w:t>0,00</w:t>
            </w:r>
          </w:p>
        </w:tc>
      </w:tr>
      <w:tr w:rsidR="00870054" w14:paraId="24C99CB1" w14:textId="77777777">
        <w:tc>
          <w:tcPr>
            <w:tcW w:w="2835" w:type="dxa"/>
          </w:tcPr>
          <w:p w14:paraId="77E59E21" w14:textId="77777777" w:rsidR="00870054" w:rsidRDefault="00870054">
            <w:pPr>
              <w:pStyle w:val="ConsPlusNormal"/>
            </w:pPr>
            <w:r>
              <w:t>Выполнение работ по разработке проекта зон охраны объектов культурного наследия и требований к градостроительным регламентам</w:t>
            </w:r>
          </w:p>
        </w:tc>
        <w:tc>
          <w:tcPr>
            <w:tcW w:w="680" w:type="dxa"/>
          </w:tcPr>
          <w:p w14:paraId="3EF05F02" w14:textId="77777777" w:rsidR="00870054" w:rsidRDefault="00870054">
            <w:pPr>
              <w:pStyle w:val="ConsPlusNormal"/>
              <w:jc w:val="center"/>
            </w:pPr>
            <w:r>
              <w:t>006</w:t>
            </w:r>
          </w:p>
        </w:tc>
        <w:tc>
          <w:tcPr>
            <w:tcW w:w="680" w:type="dxa"/>
          </w:tcPr>
          <w:p w14:paraId="2679B5DB" w14:textId="77777777" w:rsidR="00870054" w:rsidRDefault="00870054">
            <w:pPr>
              <w:pStyle w:val="ConsPlusNormal"/>
              <w:jc w:val="center"/>
            </w:pPr>
            <w:r>
              <w:t>01</w:t>
            </w:r>
          </w:p>
        </w:tc>
        <w:tc>
          <w:tcPr>
            <w:tcW w:w="680" w:type="dxa"/>
          </w:tcPr>
          <w:p w14:paraId="26425C24" w14:textId="77777777" w:rsidR="00870054" w:rsidRDefault="00870054">
            <w:pPr>
              <w:pStyle w:val="ConsPlusNormal"/>
              <w:jc w:val="center"/>
            </w:pPr>
            <w:r>
              <w:t>13</w:t>
            </w:r>
          </w:p>
        </w:tc>
        <w:tc>
          <w:tcPr>
            <w:tcW w:w="1701" w:type="dxa"/>
          </w:tcPr>
          <w:p w14:paraId="5AD592CA" w14:textId="77777777" w:rsidR="00870054" w:rsidRDefault="00870054">
            <w:pPr>
              <w:pStyle w:val="ConsPlusNormal"/>
              <w:jc w:val="center"/>
            </w:pPr>
            <w:r>
              <w:t>99 9 00 40010</w:t>
            </w:r>
          </w:p>
        </w:tc>
        <w:tc>
          <w:tcPr>
            <w:tcW w:w="680" w:type="dxa"/>
          </w:tcPr>
          <w:p w14:paraId="4E6D34AF" w14:textId="77777777" w:rsidR="00870054" w:rsidRDefault="00870054">
            <w:pPr>
              <w:pStyle w:val="ConsPlusNormal"/>
            </w:pPr>
          </w:p>
        </w:tc>
        <w:tc>
          <w:tcPr>
            <w:tcW w:w="1757" w:type="dxa"/>
          </w:tcPr>
          <w:p w14:paraId="4E8B0D97" w14:textId="77777777" w:rsidR="00870054" w:rsidRDefault="00870054">
            <w:pPr>
              <w:pStyle w:val="ConsPlusNormal"/>
              <w:jc w:val="center"/>
            </w:pPr>
            <w:r>
              <w:t>5500,00</w:t>
            </w:r>
          </w:p>
        </w:tc>
        <w:tc>
          <w:tcPr>
            <w:tcW w:w="1701" w:type="dxa"/>
          </w:tcPr>
          <w:p w14:paraId="479548E6" w14:textId="77777777" w:rsidR="00870054" w:rsidRDefault="00870054">
            <w:pPr>
              <w:pStyle w:val="ConsPlusNormal"/>
              <w:jc w:val="center"/>
            </w:pPr>
            <w:r>
              <w:t>0,00</w:t>
            </w:r>
          </w:p>
        </w:tc>
        <w:tc>
          <w:tcPr>
            <w:tcW w:w="1701" w:type="dxa"/>
          </w:tcPr>
          <w:p w14:paraId="451A80BD" w14:textId="77777777" w:rsidR="00870054" w:rsidRDefault="00870054">
            <w:pPr>
              <w:pStyle w:val="ConsPlusNormal"/>
              <w:jc w:val="center"/>
            </w:pPr>
            <w:r>
              <w:t>0,00</w:t>
            </w:r>
          </w:p>
        </w:tc>
      </w:tr>
      <w:tr w:rsidR="00870054" w14:paraId="79DAFCD4" w14:textId="77777777">
        <w:tc>
          <w:tcPr>
            <w:tcW w:w="2835" w:type="dxa"/>
          </w:tcPr>
          <w:p w14:paraId="658CF775" w14:textId="77777777" w:rsidR="00870054" w:rsidRDefault="00870054">
            <w:pPr>
              <w:pStyle w:val="ConsPlusNormal"/>
            </w:pPr>
            <w:r>
              <w:t>Капитальные вложения в объекты государственной (муниципальной) собственности</w:t>
            </w:r>
          </w:p>
        </w:tc>
        <w:tc>
          <w:tcPr>
            <w:tcW w:w="680" w:type="dxa"/>
          </w:tcPr>
          <w:p w14:paraId="6BFE3671" w14:textId="77777777" w:rsidR="00870054" w:rsidRDefault="00870054">
            <w:pPr>
              <w:pStyle w:val="ConsPlusNormal"/>
              <w:jc w:val="center"/>
            </w:pPr>
            <w:r>
              <w:t>006</w:t>
            </w:r>
          </w:p>
        </w:tc>
        <w:tc>
          <w:tcPr>
            <w:tcW w:w="680" w:type="dxa"/>
          </w:tcPr>
          <w:p w14:paraId="127B7F52" w14:textId="77777777" w:rsidR="00870054" w:rsidRDefault="00870054">
            <w:pPr>
              <w:pStyle w:val="ConsPlusNormal"/>
              <w:jc w:val="center"/>
            </w:pPr>
            <w:r>
              <w:t>01</w:t>
            </w:r>
          </w:p>
        </w:tc>
        <w:tc>
          <w:tcPr>
            <w:tcW w:w="680" w:type="dxa"/>
          </w:tcPr>
          <w:p w14:paraId="26D0206B" w14:textId="77777777" w:rsidR="00870054" w:rsidRDefault="00870054">
            <w:pPr>
              <w:pStyle w:val="ConsPlusNormal"/>
              <w:jc w:val="center"/>
            </w:pPr>
            <w:r>
              <w:t>13</w:t>
            </w:r>
          </w:p>
        </w:tc>
        <w:tc>
          <w:tcPr>
            <w:tcW w:w="1701" w:type="dxa"/>
          </w:tcPr>
          <w:p w14:paraId="1978621E" w14:textId="77777777" w:rsidR="00870054" w:rsidRDefault="00870054">
            <w:pPr>
              <w:pStyle w:val="ConsPlusNormal"/>
              <w:jc w:val="center"/>
            </w:pPr>
            <w:r>
              <w:t>99 9 00 40010</w:t>
            </w:r>
          </w:p>
        </w:tc>
        <w:tc>
          <w:tcPr>
            <w:tcW w:w="680" w:type="dxa"/>
          </w:tcPr>
          <w:p w14:paraId="3A58EA0C" w14:textId="77777777" w:rsidR="00870054" w:rsidRDefault="00870054">
            <w:pPr>
              <w:pStyle w:val="ConsPlusNormal"/>
              <w:jc w:val="center"/>
            </w:pPr>
            <w:r>
              <w:t>400</w:t>
            </w:r>
          </w:p>
        </w:tc>
        <w:tc>
          <w:tcPr>
            <w:tcW w:w="1757" w:type="dxa"/>
          </w:tcPr>
          <w:p w14:paraId="00179D57" w14:textId="77777777" w:rsidR="00870054" w:rsidRDefault="00870054">
            <w:pPr>
              <w:pStyle w:val="ConsPlusNormal"/>
              <w:jc w:val="center"/>
            </w:pPr>
            <w:r>
              <w:t>5500,00</w:t>
            </w:r>
          </w:p>
        </w:tc>
        <w:tc>
          <w:tcPr>
            <w:tcW w:w="1701" w:type="dxa"/>
          </w:tcPr>
          <w:p w14:paraId="24FBB0F4" w14:textId="77777777" w:rsidR="00870054" w:rsidRDefault="00870054">
            <w:pPr>
              <w:pStyle w:val="ConsPlusNormal"/>
              <w:jc w:val="center"/>
            </w:pPr>
            <w:r>
              <w:t>0,00</w:t>
            </w:r>
          </w:p>
        </w:tc>
        <w:tc>
          <w:tcPr>
            <w:tcW w:w="1701" w:type="dxa"/>
          </w:tcPr>
          <w:p w14:paraId="66C049C5" w14:textId="77777777" w:rsidR="00870054" w:rsidRDefault="00870054">
            <w:pPr>
              <w:pStyle w:val="ConsPlusNormal"/>
              <w:jc w:val="center"/>
            </w:pPr>
            <w:r>
              <w:t>0,00</w:t>
            </w:r>
          </w:p>
        </w:tc>
      </w:tr>
      <w:tr w:rsidR="00870054" w14:paraId="758689CD" w14:textId="77777777">
        <w:tc>
          <w:tcPr>
            <w:tcW w:w="2835" w:type="dxa"/>
          </w:tcPr>
          <w:p w14:paraId="6122514B" w14:textId="77777777" w:rsidR="00870054" w:rsidRDefault="00870054">
            <w:pPr>
              <w:pStyle w:val="ConsPlusNormal"/>
            </w:pPr>
            <w:r>
              <w:t>Образование</w:t>
            </w:r>
          </w:p>
        </w:tc>
        <w:tc>
          <w:tcPr>
            <w:tcW w:w="680" w:type="dxa"/>
          </w:tcPr>
          <w:p w14:paraId="7C9582E2" w14:textId="77777777" w:rsidR="00870054" w:rsidRDefault="00870054">
            <w:pPr>
              <w:pStyle w:val="ConsPlusNormal"/>
              <w:jc w:val="center"/>
            </w:pPr>
            <w:r>
              <w:t>006</w:t>
            </w:r>
          </w:p>
        </w:tc>
        <w:tc>
          <w:tcPr>
            <w:tcW w:w="680" w:type="dxa"/>
          </w:tcPr>
          <w:p w14:paraId="0ECB13BD" w14:textId="77777777" w:rsidR="00870054" w:rsidRDefault="00870054">
            <w:pPr>
              <w:pStyle w:val="ConsPlusNormal"/>
              <w:jc w:val="center"/>
            </w:pPr>
            <w:r>
              <w:t>07</w:t>
            </w:r>
          </w:p>
        </w:tc>
        <w:tc>
          <w:tcPr>
            <w:tcW w:w="680" w:type="dxa"/>
          </w:tcPr>
          <w:p w14:paraId="1FC0E20C" w14:textId="77777777" w:rsidR="00870054" w:rsidRDefault="00870054">
            <w:pPr>
              <w:pStyle w:val="ConsPlusNormal"/>
            </w:pPr>
          </w:p>
        </w:tc>
        <w:tc>
          <w:tcPr>
            <w:tcW w:w="1701" w:type="dxa"/>
          </w:tcPr>
          <w:p w14:paraId="45ACBC87" w14:textId="77777777" w:rsidR="00870054" w:rsidRDefault="00870054">
            <w:pPr>
              <w:pStyle w:val="ConsPlusNormal"/>
            </w:pPr>
          </w:p>
        </w:tc>
        <w:tc>
          <w:tcPr>
            <w:tcW w:w="680" w:type="dxa"/>
          </w:tcPr>
          <w:p w14:paraId="0EC95C8A" w14:textId="77777777" w:rsidR="00870054" w:rsidRDefault="00870054">
            <w:pPr>
              <w:pStyle w:val="ConsPlusNormal"/>
            </w:pPr>
          </w:p>
        </w:tc>
        <w:tc>
          <w:tcPr>
            <w:tcW w:w="1757" w:type="dxa"/>
          </w:tcPr>
          <w:p w14:paraId="5DEFD746" w14:textId="77777777" w:rsidR="00870054" w:rsidRDefault="00870054">
            <w:pPr>
              <w:pStyle w:val="ConsPlusNormal"/>
              <w:jc w:val="center"/>
            </w:pPr>
            <w:r>
              <w:t>1880,00</w:t>
            </w:r>
          </w:p>
        </w:tc>
        <w:tc>
          <w:tcPr>
            <w:tcW w:w="1701" w:type="dxa"/>
          </w:tcPr>
          <w:p w14:paraId="55227AA9" w14:textId="77777777" w:rsidR="00870054" w:rsidRDefault="00870054">
            <w:pPr>
              <w:pStyle w:val="ConsPlusNormal"/>
              <w:jc w:val="center"/>
            </w:pPr>
            <w:r>
              <w:t>0,00</w:t>
            </w:r>
          </w:p>
        </w:tc>
        <w:tc>
          <w:tcPr>
            <w:tcW w:w="1701" w:type="dxa"/>
          </w:tcPr>
          <w:p w14:paraId="26C88441" w14:textId="77777777" w:rsidR="00870054" w:rsidRDefault="00870054">
            <w:pPr>
              <w:pStyle w:val="ConsPlusNormal"/>
              <w:jc w:val="center"/>
            </w:pPr>
            <w:r>
              <w:t>0,00</w:t>
            </w:r>
          </w:p>
        </w:tc>
      </w:tr>
      <w:tr w:rsidR="00870054" w14:paraId="24F4437C" w14:textId="77777777">
        <w:tc>
          <w:tcPr>
            <w:tcW w:w="2835" w:type="dxa"/>
          </w:tcPr>
          <w:p w14:paraId="456175A8" w14:textId="77777777" w:rsidR="00870054" w:rsidRDefault="00870054">
            <w:pPr>
              <w:pStyle w:val="ConsPlusNormal"/>
            </w:pPr>
            <w:r>
              <w:t>Другие вопросы в области образования</w:t>
            </w:r>
          </w:p>
        </w:tc>
        <w:tc>
          <w:tcPr>
            <w:tcW w:w="680" w:type="dxa"/>
          </w:tcPr>
          <w:p w14:paraId="46EB955B" w14:textId="77777777" w:rsidR="00870054" w:rsidRDefault="00870054">
            <w:pPr>
              <w:pStyle w:val="ConsPlusNormal"/>
              <w:jc w:val="center"/>
            </w:pPr>
            <w:r>
              <w:t>006</w:t>
            </w:r>
          </w:p>
        </w:tc>
        <w:tc>
          <w:tcPr>
            <w:tcW w:w="680" w:type="dxa"/>
          </w:tcPr>
          <w:p w14:paraId="56CDB067" w14:textId="77777777" w:rsidR="00870054" w:rsidRDefault="00870054">
            <w:pPr>
              <w:pStyle w:val="ConsPlusNormal"/>
              <w:jc w:val="center"/>
            </w:pPr>
            <w:r>
              <w:t>07</w:t>
            </w:r>
          </w:p>
        </w:tc>
        <w:tc>
          <w:tcPr>
            <w:tcW w:w="680" w:type="dxa"/>
          </w:tcPr>
          <w:p w14:paraId="2BF55249" w14:textId="77777777" w:rsidR="00870054" w:rsidRDefault="00870054">
            <w:pPr>
              <w:pStyle w:val="ConsPlusNormal"/>
              <w:jc w:val="center"/>
            </w:pPr>
            <w:r>
              <w:t>09</w:t>
            </w:r>
          </w:p>
        </w:tc>
        <w:tc>
          <w:tcPr>
            <w:tcW w:w="1701" w:type="dxa"/>
          </w:tcPr>
          <w:p w14:paraId="7D627F73" w14:textId="77777777" w:rsidR="00870054" w:rsidRDefault="00870054">
            <w:pPr>
              <w:pStyle w:val="ConsPlusNormal"/>
            </w:pPr>
          </w:p>
        </w:tc>
        <w:tc>
          <w:tcPr>
            <w:tcW w:w="680" w:type="dxa"/>
          </w:tcPr>
          <w:p w14:paraId="46C0632D" w14:textId="77777777" w:rsidR="00870054" w:rsidRDefault="00870054">
            <w:pPr>
              <w:pStyle w:val="ConsPlusNormal"/>
            </w:pPr>
          </w:p>
        </w:tc>
        <w:tc>
          <w:tcPr>
            <w:tcW w:w="1757" w:type="dxa"/>
          </w:tcPr>
          <w:p w14:paraId="5DA98DB0" w14:textId="77777777" w:rsidR="00870054" w:rsidRDefault="00870054">
            <w:pPr>
              <w:pStyle w:val="ConsPlusNormal"/>
              <w:jc w:val="center"/>
            </w:pPr>
            <w:r>
              <w:t>1880,00</w:t>
            </w:r>
          </w:p>
        </w:tc>
        <w:tc>
          <w:tcPr>
            <w:tcW w:w="1701" w:type="dxa"/>
          </w:tcPr>
          <w:p w14:paraId="4CAD78B2" w14:textId="77777777" w:rsidR="00870054" w:rsidRDefault="00870054">
            <w:pPr>
              <w:pStyle w:val="ConsPlusNormal"/>
              <w:jc w:val="center"/>
            </w:pPr>
            <w:r>
              <w:t>0,00</w:t>
            </w:r>
          </w:p>
        </w:tc>
        <w:tc>
          <w:tcPr>
            <w:tcW w:w="1701" w:type="dxa"/>
          </w:tcPr>
          <w:p w14:paraId="35FC23C0" w14:textId="77777777" w:rsidR="00870054" w:rsidRDefault="00870054">
            <w:pPr>
              <w:pStyle w:val="ConsPlusNormal"/>
              <w:jc w:val="center"/>
            </w:pPr>
            <w:r>
              <w:t>0,00</w:t>
            </w:r>
          </w:p>
        </w:tc>
      </w:tr>
      <w:tr w:rsidR="00870054" w14:paraId="19302638" w14:textId="77777777">
        <w:tc>
          <w:tcPr>
            <w:tcW w:w="2835" w:type="dxa"/>
          </w:tcPr>
          <w:p w14:paraId="49CDB181" w14:textId="77777777" w:rsidR="00870054" w:rsidRDefault="00870054">
            <w:pPr>
              <w:pStyle w:val="ConsPlusNormal"/>
            </w:pPr>
            <w:r>
              <w:t xml:space="preserve">Реализация функций органов государственной </w:t>
            </w:r>
            <w:r>
              <w:lastRenderedPageBreak/>
              <w:t>власти Республики Дагестан</w:t>
            </w:r>
          </w:p>
        </w:tc>
        <w:tc>
          <w:tcPr>
            <w:tcW w:w="680" w:type="dxa"/>
          </w:tcPr>
          <w:p w14:paraId="731F8A4F" w14:textId="77777777" w:rsidR="00870054" w:rsidRDefault="00870054">
            <w:pPr>
              <w:pStyle w:val="ConsPlusNormal"/>
              <w:jc w:val="center"/>
            </w:pPr>
            <w:r>
              <w:lastRenderedPageBreak/>
              <w:t>006</w:t>
            </w:r>
          </w:p>
        </w:tc>
        <w:tc>
          <w:tcPr>
            <w:tcW w:w="680" w:type="dxa"/>
          </w:tcPr>
          <w:p w14:paraId="1C0A00D9" w14:textId="77777777" w:rsidR="00870054" w:rsidRDefault="00870054">
            <w:pPr>
              <w:pStyle w:val="ConsPlusNormal"/>
              <w:jc w:val="center"/>
            </w:pPr>
            <w:r>
              <w:t>07</w:t>
            </w:r>
          </w:p>
        </w:tc>
        <w:tc>
          <w:tcPr>
            <w:tcW w:w="680" w:type="dxa"/>
          </w:tcPr>
          <w:p w14:paraId="46CF39F5" w14:textId="77777777" w:rsidR="00870054" w:rsidRDefault="00870054">
            <w:pPr>
              <w:pStyle w:val="ConsPlusNormal"/>
              <w:jc w:val="center"/>
            </w:pPr>
            <w:r>
              <w:t>09</w:t>
            </w:r>
          </w:p>
        </w:tc>
        <w:tc>
          <w:tcPr>
            <w:tcW w:w="1701" w:type="dxa"/>
          </w:tcPr>
          <w:p w14:paraId="16EF3D87" w14:textId="77777777" w:rsidR="00870054" w:rsidRDefault="00870054">
            <w:pPr>
              <w:pStyle w:val="ConsPlusNormal"/>
              <w:jc w:val="center"/>
            </w:pPr>
            <w:r>
              <w:t>99</w:t>
            </w:r>
          </w:p>
        </w:tc>
        <w:tc>
          <w:tcPr>
            <w:tcW w:w="680" w:type="dxa"/>
          </w:tcPr>
          <w:p w14:paraId="73182F7E" w14:textId="77777777" w:rsidR="00870054" w:rsidRDefault="00870054">
            <w:pPr>
              <w:pStyle w:val="ConsPlusNormal"/>
            </w:pPr>
          </w:p>
        </w:tc>
        <w:tc>
          <w:tcPr>
            <w:tcW w:w="1757" w:type="dxa"/>
          </w:tcPr>
          <w:p w14:paraId="01E2F19C" w14:textId="77777777" w:rsidR="00870054" w:rsidRDefault="00870054">
            <w:pPr>
              <w:pStyle w:val="ConsPlusNormal"/>
              <w:jc w:val="center"/>
            </w:pPr>
            <w:r>
              <w:t>1880,00</w:t>
            </w:r>
          </w:p>
        </w:tc>
        <w:tc>
          <w:tcPr>
            <w:tcW w:w="1701" w:type="dxa"/>
          </w:tcPr>
          <w:p w14:paraId="7A5B9275" w14:textId="77777777" w:rsidR="00870054" w:rsidRDefault="00870054">
            <w:pPr>
              <w:pStyle w:val="ConsPlusNormal"/>
              <w:jc w:val="center"/>
            </w:pPr>
            <w:r>
              <w:t>0,00</w:t>
            </w:r>
          </w:p>
        </w:tc>
        <w:tc>
          <w:tcPr>
            <w:tcW w:w="1701" w:type="dxa"/>
          </w:tcPr>
          <w:p w14:paraId="260E99D4" w14:textId="77777777" w:rsidR="00870054" w:rsidRDefault="00870054">
            <w:pPr>
              <w:pStyle w:val="ConsPlusNormal"/>
              <w:jc w:val="center"/>
            </w:pPr>
            <w:r>
              <w:t>0,00</w:t>
            </w:r>
          </w:p>
        </w:tc>
      </w:tr>
      <w:tr w:rsidR="00870054" w14:paraId="6E7A397C" w14:textId="77777777">
        <w:tc>
          <w:tcPr>
            <w:tcW w:w="2835" w:type="dxa"/>
          </w:tcPr>
          <w:p w14:paraId="673701C4" w14:textId="77777777" w:rsidR="00870054" w:rsidRDefault="00870054">
            <w:pPr>
              <w:pStyle w:val="ConsPlusNormal"/>
            </w:pPr>
            <w:r>
              <w:t>Иные непрограммные мероприятия</w:t>
            </w:r>
          </w:p>
        </w:tc>
        <w:tc>
          <w:tcPr>
            <w:tcW w:w="680" w:type="dxa"/>
          </w:tcPr>
          <w:p w14:paraId="444BAAB9" w14:textId="77777777" w:rsidR="00870054" w:rsidRDefault="00870054">
            <w:pPr>
              <w:pStyle w:val="ConsPlusNormal"/>
              <w:jc w:val="center"/>
            </w:pPr>
            <w:r>
              <w:t>006</w:t>
            </w:r>
          </w:p>
        </w:tc>
        <w:tc>
          <w:tcPr>
            <w:tcW w:w="680" w:type="dxa"/>
          </w:tcPr>
          <w:p w14:paraId="25E151FA" w14:textId="77777777" w:rsidR="00870054" w:rsidRDefault="00870054">
            <w:pPr>
              <w:pStyle w:val="ConsPlusNormal"/>
              <w:jc w:val="center"/>
            </w:pPr>
            <w:r>
              <w:t>07</w:t>
            </w:r>
          </w:p>
        </w:tc>
        <w:tc>
          <w:tcPr>
            <w:tcW w:w="680" w:type="dxa"/>
          </w:tcPr>
          <w:p w14:paraId="5012A455" w14:textId="77777777" w:rsidR="00870054" w:rsidRDefault="00870054">
            <w:pPr>
              <w:pStyle w:val="ConsPlusNormal"/>
              <w:jc w:val="center"/>
            </w:pPr>
            <w:r>
              <w:t>09</w:t>
            </w:r>
          </w:p>
        </w:tc>
        <w:tc>
          <w:tcPr>
            <w:tcW w:w="1701" w:type="dxa"/>
          </w:tcPr>
          <w:p w14:paraId="763739C7" w14:textId="77777777" w:rsidR="00870054" w:rsidRDefault="00870054">
            <w:pPr>
              <w:pStyle w:val="ConsPlusNormal"/>
              <w:jc w:val="center"/>
            </w:pPr>
            <w:r>
              <w:t>99 9</w:t>
            </w:r>
          </w:p>
        </w:tc>
        <w:tc>
          <w:tcPr>
            <w:tcW w:w="680" w:type="dxa"/>
          </w:tcPr>
          <w:p w14:paraId="3FB06C85" w14:textId="77777777" w:rsidR="00870054" w:rsidRDefault="00870054">
            <w:pPr>
              <w:pStyle w:val="ConsPlusNormal"/>
            </w:pPr>
          </w:p>
        </w:tc>
        <w:tc>
          <w:tcPr>
            <w:tcW w:w="1757" w:type="dxa"/>
          </w:tcPr>
          <w:p w14:paraId="6E401370" w14:textId="77777777" w:rsidR="00870054" w:rsidRDefault="00870054">
            <w:pPr>
              <w:pStyle w:val="ConsPlusNormal"/>
              <w:jc w:val="center"/>
            </w:pPr>
            <w:r>
              <w:t>1880,00</w:t>
            </w:r>
          </w:p>
        </w:tc>
        <w:tc>
          <w:tcPr>
            <w:tcW w:w="1701" w:type="dxa"/>
          </w:tcPr>
          <w:p w14:paraId="2B36A9D2" w14:textId="77777777" w:rsidR="00870054" w:rsidRDefault="00870054">
            <w:pPr>
              <w:pStyle w:val="ConsPlusNormal"/>
              <w:jc w:val="center"/>
            </w:pPr>
            <w:r>
              <w:t>0,00</w:t>
            </w:r>
          </w:p>
        </w:tc>
        <w:tc>
          <w:tcPr>
            <w:tcW w:w="1701" w:type="dxa"/>
          </w:tcPr>
          <w:p w14:paraId="6B1DBA1F" w14:textId="77777777" w:rsidR="00870054" w:rsidRDefault="00870054">
            <w:pPr>
              <w:pStyle w:val="ConsPlusNormal"/>
              <w:jc w:val="center"/>
            </w:pPr>
            <w:r>
              <w:t>0,00</w:t>
            </w:r>
          </w:p>
        </w:tc>
      </w:tr>
      <w:tr w:rsidR="00870054" w14:paraId="2D4F792A" w14:textId="77777777">
        <w:tc>
          <w:tcPr>
            <w:tcW w:w="2835" w:type="dxa"/>
          </w:tcPr>
          <w:p w14:paraId="61FC3E8F" w14:textId="77777777" w:rsidR="00870054" w:rsidRDefault="00870054">
            <w:pPr>
              <w:pStyle w:val="ConsPlusNormal"/>
            </w:pPr>
            <w:r>
              <w:t>Стипендии в целях поощрения особых заслуг</w:t>
            </w:r>
          </w:p>
        </w:tc>
        <w:tc>
          <w:tcPr>
            <w:tcW w:w="680" w:type="dxa"/>
          </w:tcPr>
          <w:p w14:paraId="24F8DF2C" w14:textId="77777777" w:rsidR="00870054" w:rsidRDefault="00870054">
            <w:pPr>
              <w:pStyle w:val="ConsPlusNormal"/>
              <w:jc w:val="center"/>
            </w:pPr>
            <w:r>
              <w:t>006</w:t>
            </w:r>
          </w:p>
        </w:tc>
        <w:tc>
          <w:tcPr>
            <w:tcW w:w="680" w:type="dxa"/>
          </w:tcPr>
          <w:p w14:paraId="7A96720C" w14:textId="77777777" w:rsidR="00870054" w:rsidRDefault="00870054">
            <w:pPr>
              <w:pStyle w:val="ConsPlusNormal"/>
              <w:jc w:val="center"/>
            </w:pPr>
            <w:r>
              <w:t>07</w:t>
            </w:r>
          </w:p>
        </w:tc>
        <w:tc>
          <w:tcPr>
            <w:tcW w:w="680" w:type="dxa"/>
          </w:tcPr>
          <w:p w14:paraId="78A2391B" w14:textId="77777777" w:rsidR="00870054" w:rsidRDefault="00870054">
            <w:pPr>
              <w:pStyle w:val="ConsPlusNormal"/>
              <w:jc w:val="center"/>
            </w:pPr>
            <w:r>
              <w:t>09</w:t>
            </w:r>
          </w:p>
        </w:tc>
        <w:tc>
          <w:tcPr>
            <w:tcW w:w="1701" w:type="dxa"/>
          </w:tcPr>
          <w:p w14:paraId="0275BFAB" w14:textId="77777777" w:rsidR="00870054" w:rsidRDefault="00870054">
            <w:pPr>
              <w:pStyle w:val="ConsPlusNormal"/>
              <w:jc w:val="center"/>
            </w:pPr>
            <w:r>
              <w:t>99 9 01</w:t>
            </w:r>
          </w:p>
        </w:tc>
        <w:tc>
          <w:tcPr>
            <w:tcW w:w="680" w:type="dxa"/>
          </w:tcPr>
          <w:p w14:paraId="7A46A429" w14:textId="77777777" w:rsidR="00870054" w:rsidRDefault="00870054">
            <w:pPr>
              <w:pStyle w:val="ConsPlusNormal"/>
            </w:pPr>
          </w:p>
        </w:tc>
        <w:tc>
          <w:tcPr>
            <w:tcW w:w="1757" w:type="dxa"/>
          </w:tcPr>
          <w:p w14:paraId="0314BD13" w14:textId="77777777" w:rsidR="00870054" w:rsidRDefault="00870054">
            <w:pPr>
              <w:pStyle w:val="ConsPlusNormal"/>
              <w:jc w:val="center"/>
            </w:pPr>
            <w:r>
              <w:t>1880,00</w:t>
            </w:r>
          </w:p>
        </w:tc>
        <w:tc>
          <w:tcPr>
            <w:tcW w:w="1701" w:type="dxa"/>
          </w:tcPr>
          <w:p w14:paraId="4DA635FA" w14:textId="77777777" w:rsidR="00870054" w:rsidRDefault="00870054">
            <w:pPr>
              <w:pStyle w:val="ConsPlusNormal"/>
              <w:jc w:val="center"/>
            </w:pPr>
            <w:r>
              <w:t>0,00</w:t>
            </w:r>
          </w:p>
        </w:tc>
        <w:tc>
          <w:tcPr>
            <w:tcW w:w="1701" w:type="dxa"/>
          </w:tcPr>
          <w:p w14:paraId="7C719AE0" w14:textId="77777777" w:rsidR="00870054" w:rsidRDefault="00870054">
            <w:pPr>
              <w:pStyle w:val="ConsPlusNormal"/>
              <w:jc w:val="center"/>
            </w:pPr>
            <w:r>
              <w:t>0,00</w:t>
            </w:r>
          </w:p>
        </w:tc>
      </w:tr>
      <w:tr w:rsidR="00870054" w14:paraId="0F246AC4" w14:textId="77777777">
        <w:tc>
          <w:tcPr>
            <w:tcW w:w="2835" w:type="dxa"/>
          </w:tcPr>
          <w:p w14:paraId="5CE8086A" w14:textId="77777777" w:rsidR="00870054" w:rsidRDefault="00870054">
            <w:pPr>
              <w:pStyle w:val="ConsPlusNormal"/>
            </w:pPr>
            <w:r>
              <w:t>Стипендии в целях поощрения особых заслуг работников культуры и искусства, студентов, ординаторов и аспирантов в развитии дагестанской и отечественной науки, образования, культуры и искусства, а также выдающихся деятелей культуры и искусства, талантливых молодых авторов литературных, музыкальных и художественных произведений</w:t>
            </w:r>
          </w:p>
        </w:tc>
        <w:tc>
          <w:tcPr>
            <w:tcW w:w="680" w:type="dxa"/>
          </w:tcPr>
          <w:p w14:paraId="4C97A146" w14:textId="77777777" w:rsidR="00870054" w:rsidRDefault="00870054">
            <w:pPr>
              <w:pStyle w:val="ConsPlusNormal"/>
              <w:jc w:val="center"/>
            </w:pPr>
            <w:r>
              <w:t>006</w:t>
            </w:r>
          </w:p>
        </w:tc>
        <w:tc>
          <w:tcPr>
            <w:tcW w:w="680" w:type="dxa"/>
          </w:tcPr>
          <w:p w14:paraId="7012E14E" w14:textId="77777777" w:rsidR="00870054" w:rsidRDefault="00870054">
            <w:pPr>
              <w:pStyle w:val="ConsPlusNormal"/>
              <w:jc w:val="center"/>
            </w:pPr>
            <w:r>
              <w:t>07</w:t>
            </w:r>
          </w:p>
        </w:tc>
        <w:tc>
          <w:tcPr>
            <w:tcW w:w="680" w:type="dxa"/>
          </w:tcPr>
          <w:p w14:paraId="1F5A563D" w14:textId="77777777" w:rsidR="00870054" w:rsidRDefault="00870054">
            <w:pPr>
              <w:pStyle w:val="ConsPlusNormal"/>
              <w:jc w:val="center"/>
            </w:pPr>
            <w:r>
              <w:t>09</w:t>
            </w:r>
          </w:p>
        </w:tc>
        <w:tc>
          <w:tcPr>
            <w:tcW w:w="1701" w:type="dxa"/>
          </w:tcPr>
          <w:p w14:paraId="67AB2106" w14:textId="77777777" w:rsidR="00870054" w:rsidRDefault="00870054">
            <w:pPr>
              <w:pStyle w:val="ConsPlusNormal"/>
              <w:jc w:val="center"/>
            </w:pPr>
            <w:r>
              <w:t>99 9 01 60860</w:t>
            </w:r>
          </w:p>
        </w:tc>
        <w:tc>
          <w:tcPr>
            <w:tcW w:w="680" w:type="dxa"/>
          </w:tcPr>
          <w:p w14:paraId="2B1ECC3B" w14:textId="77777777" w:rsidR="00870054" w:rsidRDefault="00870054">
            <w:pPr>
              <w:pStyle w:val="ConsPlusNormal"/>
            </w:pPr>
          </w:p>
        </w:tc>
        <w:tc>
          <w:tcPr>
            <w:tcW w:w="1757" w:type="dxa"/>
          </w:tcPr>
          <w:p w14:paraId="578DC03C" w14:textId="77777777" w:rsidR="00870054" w:rsidRDefault="00870054">
            <w:pPr>
              <w:pStyle w:val="ConsPlusNormal"/>
              <w:jc w:val="center"/>
            </w:pPr>
            <w:r>
              <w:t>1880,00</w:t>
            </w:r>
          </w:p>
        </w:tc>
        <w:tc>
          <w:tcPr>
            <w:tcW w:w="1701" w:type="dxa"/>
          </w:tcPr>
          <w:p w14:paraId="74149E9A" w14:textId="77777777" w:rsidR="00870054" w:rsidRDefault="00870054">
            <w:pPr>
              <w:pStyle w:val="ConsPlusNormal"/>
              <w:jc w:val="center"/>
            </w:pPr>
            <w:r>
              <w:t>0,00</w:t>
            </w:r>
          </w:p>
        </w:tc>
        <w:tc>
          <w:tcPr>
            <w:tcW w:w="1701" w:type="dxa"/>
          </w:tcPr>
          <w:p w14:paraId="56156DDC" w14:textId="77777777" w:rsidR="00870054" w:rsidRDefault="00870054">
            <w:pPr>
              <w:pStyle w:val="ConsPlusNormal"/>
              <w:jc w:val="center"/>
            </w:pPr>
            <w:r>
              <w:t>0,00</w:t>
            </w:r>
          </w:p>
        </w:tc>
      </w:tr>
      <w:tr w:rsidR="00870054" w14:paraId="06949D3D" w14:textId="77777777">
        <w:tc>
          <w:tcPr>
            <w:tcW w:w="2835" w:type="dxa"/>
          </w:tcPr>
          <w:p w14:paraId="03208C84" w14:textId="77777777" w:rsidR="00870054" w:rsidRDefault="00870054">
            <w:pPr>
              <w:pStyle w:val="ConsPlusNormal"/>
            </w:pPr>
            <w:r>
              <w:t>Социальное обеспечение и иные выплаты населению</w:t>
            </w:r>
          </w:p>
        </w:tc>
        <w:tc>
          <w:tcPr>
            <w:tcW w:w="680" w:type="dxa"/>
          </w:tcPr>
          <w:p w14:paraId="12BB56FB" w14:textId="77777777" w:rsidR="00870054" w:rsidRDefault="00870054">
            <w:pPr>
              <w:pStyle w:val="ConsPlusNormal"/>
              <w:jc w:val="center"/>
            </w:pPr>
            <w:r>
              <w:t>006</w:t>
            </w:r>
          </w:p>
        </w:tc>
        <w:tc>
          <w:tcPr>
            <w:tcW w:w="680" w:type="dxa"/>
          </w:tcPr>
          <w:p w14:paraId="3804A969" w14:textId="77777777" w:rsidR="00870054" w:rsidRDefault="00870054">
            <w:pPr>
              <w:pStyle w:val="ConsPlusNormal"/>
              <w:jc w:val="center"/>
            </w:pPr>
            <w:r>
              <w:t>07</w:t>
            </w:r>
          </w:p>
        </w:tc>
        <w:tc>
          <w:tcPr>
            <w:tcW w:w="680" w:type="dxa"/>
          </w:tcPr>
          <w:p w14:paraId="25E403E7" w14:textId="77777777" w:rsidR="00870054" w:rsidRDefault="00870054">
            <w:pPr>
              <w:pStyle w:val="ConsPlusNormal"/>
              <w:jc w:val="center"/>
            </w:pPr>
            <w:r>
              <w:t>09</w:t>
            </w:r>
          </w:p>
        </w:tc>
        <w:tc>
          <w:tcPr>
            <w:tcW w:w="1701" w:type="dxa"/>
          </w:tcPr>
          <w:p w14:paraId="377677D4" w14:textId="77777777" w:rsidR="00870054" w:rsidRDefault="00870054">
            <w:pPr>
              <w:pStyle w:val="ConsPlusNormal"/>
              <w:jc w:val="center"/>
            </w:pPr>
            <w:r>
              <w:t>99 9 01 60860</w:t>
            </w:r>
          </w:p>
        </w:tc>
        <w:tc>
          <w:tcPr>
            <w:tcW w:w="680" w:type="dxa"/>
          </w:tcPr>
          <w:p w14:paraId="56DFE1B9" w14:textId="77777777" w:rsidR="00870054" w:rsidRDefault="00870054">
            <w:pPr>
              <w:pStyle w:val="ConsPlusNormal"/>
              <w:jc w:val="center"/>
            </w:pPr>
            <w:r>
              <w:t>300</w:t>
            </w:r>
          </w:p>
        </w:tc>
        <w:tc>
          <w:tcPr>
            <w:tcW w:w="1757" w:type="dxa"/>
          </w:tcPr>
          <w:p w14:paraId="65E34AA6" w14:textId="77777777" w:rsidR="00870054" w:rsidRDefault="00870054">
            <w:pPr>
              <w:pStyle w:val="ConsPlusNormal"/>
              <w:jc w:val="center"/>
            </w:pPr>
            <w:r>
              <w:t>1880,00</w:t>
            </w:r>
          </w:p>
        </w:tc>
        <w:tc>
          <w:tcPr>
            <w:tcW w:w="1701" w:type="dxa"/>
          </w:tcPr>
          <w:p w14:paraId="5BB3B757" w14:textId="77777777" w:rsidR="00870054" w:rsidRDefault="00870054">
            <w:pPr>
              <w:pStyle w:val="ConsPlusNormal"/>
              <w:jc w:val="center"/>
            </w:pPr>
            <w:r>
              <w:t>0,00</w:t>
            </w:r>
          </w:p>
        </w:tc>
        <w:tc>
          <w:tcPr>
            <w:tcW w:w="1701" w:type="dxa"/>
          </w:tcPr>
          <w:p w14:paraId="188D7A2C" w14:textId="77777777" w:rsidR="00870054" w:rsidRDefault="00870054">
            <w:pPr>
              <w:pStyle w:val="ConsPlusNormal"/>
              <w:jc w:val="center"/>
            </w:pPr>
            <w:r>
              <w:t>0,00</w:t>
            </w:r>
          </w:p>
        </w:tc>
      </w:tr>
      <w:tr w:rsidR="00870054" w14:paraId="71CB4C9B" w14:textId="77777777">
        <w:tc>
          <w:tcPr>
            <w:tcW w:w="2835" w:type="dxa"/>
          </w:tcPr>
          <w:p w14:paraId="0E60E9EE" w14:textId="77777777" w:rsidR="00870054" w:rsidRDefault="00870054">
            <w:pPr>
              <w:pStyle w:val="ConsPlusNormal"/>
            </w:pPr>
            <w:r>
              <w:t xml:space="preserve">Министерство энергетики </w:t>
            </w:r>
            <w:r>
              <w:lastRenderedPageBreak/>
              <w:t>и тарифов Республики Дагестан</w:t>
            </w:r>
          </w:p>
        </w:tc>
        <w:tc>
          <w:tcPr>
            <w:tcW w:w="680" w:type="dxa"/>
          </w:tcPr>
          <w:p w14:paraId="36FB0EDA" w14:textId="77777777" w:rsidR="00870054" w:rsidRDefault="00870054">
            <w:pPr>
              <w:pStyle w:val="ConsPlusNormal"/>
              <w:jc w:val="center"/>
            </w:pPr>
            <w:r>
              <w:lastRenderedPageBreak/>
              <w:t>010</w:t>
            </w:r>
          </w:p>
        </w:tc>
        <w:tc>
          <w:tcPr>
            <w:tcW w:w="680" w:type="dxa"/>
          </w:tcPr>
          <w:p w14:paraId="58758E4C" w14:textId="77777777" w:rsidR="00870054" w:rsidRDefault="00870054">
            <w:pPr>
              <w:pStyle w:val="ConsPlusNormal"/>
            </w:pPr>
          </w:p>
        </w:tc>
        <w:tc>
          <w:tcPr>
            <w:tcW w:w="680" w:type="dxa"/>
          </w:tcPr>
          <w:p w14:paraId="30E0CFEE" w14:textId="77777777" w:rsidR="00870054" w:rsidRDefault="00870054">
            <w:pPr>
              <w:pStyle w:val="ConsPlusNormal"/>
            </w:pPr>
          </w:p>
        </w:tc>
        <w:tc>
          <w:tcPr>
            <w:tcW w:w="1701" w:type="dxa"/>
          </w:tcPr>
          <w:p w14:paraId="3B959A87" w14:textId="77777777" w:rsidR="00870054" w:rsidRDefault="00870054">
            <w:pPr>
              <w:pStyle w:val="ConsPlusNormal"/>
            </w:pPr>
          </w:p>
        </w:tc>
        <w:tc>
          <w:tcPr>
            <w:tcW w:w="680" w:type="dxa"/>
          </w:tcPr>
          <w:p w14:paraId="7556084D" w14:textId="77777777" w:rsidR="00870054" w:rsidRDefault="00870054">
            <w:pPr>
              <w:pStyle w:val="ConsPlusNormal"/>
            </w:pPr>
          </w:p>
        </w:tc>
        <w:tc>
          <w:tcPr>
            <w:tcW w:w="1757" w:type="dxa"/>
          </w:tcPr>
          <w:p w14:paraId="00897B52" w14:textId="77777777" w:rsidR="00870054" w:rsidRDefault="00870054">
            <w:pPr>
              <w:pStyle w:val="ConsPlusNormal"/>
              <w:jc w:val="center"/>
            </w:pPr>
            <w:r>
              <w:t>1469837,16</w:t>
            </w:r>
          </w:p>
        </w:tc>
        <w:tc>
          <w:tcPr>
            <w:tcW w:w="1701" w:type="dxa"/>
          </w:tcPr>
          <w:p w14:paraId="354CAA51" w14:textId="77777777" w:rsidR="00870054" w:rsidRDefault="00870054">
            <w:pPr>
              <w:pStyle w:val="ConsPlusNormal"/>
              <w:jc w:val="center"/>
            </w:pPr>
            <w:r>
              <w:t>1763645,02</w:t>
            </w:r>
          </w:p>
        </w:tc>
        <w:tc>
          <w:tcPr>
            <w:tcW w:w="1701" w:type="dxa"/>
          </w:tcPr>
          <w:p w14:paraId="592EC1BD" w14:textId="77777777" w:rsidR="00870054" w:rsidRDefault="00870054">
            <w:pPr>
              <w:pStyle w:val="ConsPlusNormal"/>
              <w:jc w:val="center"/>
            </w:pPr>
            <w:r>
              <w:t>1241456,36</w:t>
            </w:r>
          </w:p>
        </w:tc>
      </w:tr>
      <w:tr w:rsidR="00870054" w14:paraId="46742A82" w14:textId="77777777">
        <w:tc>
          <w:tcPr>
            <w:tcW w:w="2835" w:type="dxa"/>
          </w:tcPr>
          <w:p w14:paraId="1F46CFD8" w14:textId="77777777" w:rsidR="00870054" w:rsidRDefault="00870054">
            <w:pPr>
              <w:pStyle w:val="ConsPlusNormal"/>
            </w:pPr>
            <w:r>
              <w:t>Национальная экономика</w:t>
            </w:r>
          </w:p>
        </w:tc>
        <w:tc>
          <w:tcPr>
            <w:tcW w:w="680" w:type="dxa"/>
          </w:tcPr>
          <w:p w14:paraId="7AA05CEB" w14:textId="77777777" w:rsidR="00870054" w:rsidRDefault="00870054">
            <w:pPr>
              <w:pStyle w:val="ConsPlusNormal"/>
              <w:jc w:val="center"/>
            </w:pPr>
            <w:r>
              <w:t>010</w:t>
            </w:r>
          </w:p>
        </w:tc>
        <w:tc>
          <w:tcPr>
            <w:tcW w:w="680" w:type="dxa"/>
          </w:tcPr>
          <w:p w14:paraId="7519A033" w14:textId="77777777" w:rsidR="00870054" w:rsidRDefault="00870054">
            <w:pPr>
              <w:pStyle w:val="ConsPlusNormal"/>
              <w:jc w:val="center"/>
            </w:pPr>
            <w:r>
              <w:t>04</w:t>
            </w:r>
          </w:p>
        </w:tc>
        <w:tc>
          <w:tcPr>
            <w:tcW w:w="680" w:type="dxa"/>
          </w:tcPr>
          <w:p w14:paraId="7323B60A" w14:textId="77777777" w:rsidR="00870054" w:rsidRDefault="00870054">
            <w:pPr>
              <w:pStyle w:val="ConsPlusNormal"/>
            </w:pPr>
          </w:p>
        </w:tc>
        <w:tc>
          <w:tcPr>
            <w:tcW w:w="1701" w:type="dxa"/>
          </w:tcPr>
          <w:p w14:paraId="3C0BA507" w14:textId="77777777" w:rsidR="00870054" w:rsidRDefault="00870054">
            <w:pPr>
              <w:pStyle w:val="ConsPlusNormal"/>
            </w:pPr>
          </w:p>
        </w:tc>
        <w:tc>
          <w:tcPr>
            <w:tcW w:w="680" w:type="dxa"/>
          </w:tcPr>
          <w:p w14:paraId="25C6E013" w14:textId="77777777" w:rsidR="00870054" w:rsidRDefault="00870054">
            <w:pPr>
              <w:pStyle w:val="ConsPlusNormal"/>
            </w:pPr>
          </w:p>
        </w:tc>
        <w:tc>
          <w:tcPr>
            <w:tcW w:w="1757" w:type="dxa"/>
          </w:tcPr>
          <w:p w14:paraId="598F0D45" w14:textId="77777777" w:rsidR="00870054" w:rsidRDefault="00870054">
            <w:pPr>
              <w:pStyle w:val="ConsPlusNormal"/>
              <w:jc w:val="center"/>
            </w:pPr>
            <w:r>
              <w:t>201471,79</w:t>
            </w:r>
          </w:p>
        </w:tc>
        <w:tc>
          <w:tcPr>
            <w:tcW w:w="1701" w:type="dxa"/>
          </w:tcPr>
          <w:p w14:paraId="5FFCFE22" w14:textId="77777777" w:rsidR="00870054" w:rsidRDefault="00870054">
            <w:pPr>
              <w:pStyle w:val="ConsPlusNormal"/>
              <w:jc w:val="center"/>
            </w:pPr>
            <w:r>
              <w:t>215905,23</w:t>
            </w:r>
          </w:p>
        </w:tc>
        <w:tc>
          <w:tcPr>
            <w:tcW w:w="1701" w:type="dxa"/>
          </w:tcPr>
          <w:p w14:paraId="07AE580A" w14:textId="77777777" w:rsidR="00870054" w:rsidRDefault="00870054">
            <w:pPr>
              <w:pStyle w:val="ConsPlusNormal"/>
              <w:jc w:val="center"/>
            </w:pPr>
            <w:r>
              <w:t>215649,17</w:t>
            </w:r>
          </w:p>
        </w:tc>
      </w:tr>
      <w:tr w:rsidR="00870054" w14:paraId="3BE2129A" w14:textId="77777777">
        <w:tc>
          <w:tcPr>
            <w:tcW w:w="2835" w:type="dxa"/>
          </w:tcPr>
          <w:p w14:paraId="718FA3E0" w14:textId="77777777" w:rsidR="00870054" w:rsidRDefault="00870054">
            <w:pPr>
              <w:pStyle w:val="ConsPlusNormal"/>
            </w:pPr>
            <w:r>
              <w:t>Топливно-энергетический комплекс</w:t>
            </w:r>
          </w:p>
        </w:tc>
        <w:tc>
          <w:tcPr>
            <w:tcW w:w="680" w:type="dxa"/>
          </w:tcPr>
          <w:p w14:paraId="2E8EC2BC" w14:textId="77777777" w:rsidR="00870054" w:rsidRDefault="00870054">
            <w:pPr>
              <w:pStyle w:val="ConsPlusNormal"/>
              <w:jc w:val="center"/>
            </w:pPr>
            <w:r>
              <w:t>010</w:t>
            </w:r>
          </w:p>
        </w:tc>
        <w:tc>
          <w:tcPr>
            <w:tcW w:w="680" w:type="dxa"/>
          </w:tcPr>
          <w:p w14:paraId="35D1719A" w14:textId="77777777" w:rsidR="00870054" w:rsidRDefault="00870054">
            <w:pPr>
              <w:pStyle w:val="ConsPlusNormal"/>
              <w:jc w:val="center"/>
            </w:pPr>
            <w:r>
              <w:t>04</w:t>
            </w:r>
          </w:p>
        </w:tc>
        <w:tc>
          <w:tcPr>
            <w:tcW w:w="680" w:type="dxa"/>
          </w:tcPr>
          <w:p w14:paraId="3EFFE97A" w14:textId="77777777" w:rsidR="00870054" w:rsidRDefault="00870054">
            <w:pPr>
              <w:pStyle w:val="ConsPlusNormal"/>
              <w:jc w:val="center"/>
            </w:pPr>
            <w:r>
              <w:t>02</w:t>
            </w:r>
          </w:p>
        </w:tc>
        <w:tc>
          <w:tcPr>
            <w:tcW w:w="1701" w:type="dxa"/>
          </w:tcPr>
          <w:p w14:paraId="7AACC090" w14:textId="77777777" w:rsidR="00870054" w:rsidRDefault="00870054">
            <w:pPr>
              <w:pStyle w:val="ConsPlusNormal"/>
            </w:pPr>
          </w:p>
        </w:tc>
        <w:tc>
          <w:tcPr>
            <w:tcW w:w="680" w:type="dxa"/>
          </w:tcPr>
          <w:p w14:paraId="50644CF2" w14:textId="77777777" w:rsidR="00870054" w:rsidRDefault="00870054">
            <w:pPr>
              <w:pStyle w:val="ConsPlusNormal"/>
            </w:pPr>
          </w:p>
        </w:tc>
        <w:tc>
          <w:tcPr>
            <w:tcW w:w="1757" w:type="dxa"/>
          </w:tcPr>
          <w:p w14:paraId="32E8CAD6" w14:textId="77777777" w:rsidR="00870054" w:rsidRDefault="00870054">
            <w:pPr>
              <w:pStyle w:val="ConsPlusNormal"/>
              <w:jc w:val="center"/>
            </w:pPr>
            <w:r>
              <w:t>201471,79</w:t>
            </w:r>
          </w:p>
        </w:tc>
        <w:tc>
          <w:tcPr>
            <w:tcW w:w="1701" w:type="dxa"/>
          </w:tcPr>
          <w:p w14:paraId="27BA554D" w14:textId="77777777" w:rsidR="00870054" w:rsidRDefault="00870054">
            <w:pPr>
              <w:pStyle w:val="ConsPlusNormal"/>
              <w:jc w:val="center"/>
            </w:pPr>
            <w:r>
              <w:t>215905,23</w:t>
            </w:r>
          </w:p>
        </w:tc>
        <w:tc>
          <w:tcPr>
            <w:tcW w:w="1701" w:type="dxa"/>
          </w:tcPr>
          <w:p w14:paraId="3267317B" w14:textId="77777777" w:rsidR="00870054" w:rsidRDefault="00870054">
            <w:pPr>
              <w:pStyle w:val="ConsPlusNormal"/>
              <w:jc w:val="center"/>
            </w:pPr>
            <w:r>
              <w:t>215649,17</w:t>
            </w:r>
          </w:p>
        </w:tc>
      </w:tr>
      <w:tr w:rsidR="00870054" w14:paraId="3C49F2C6" w14:textId="77777777">
        <w:tc>
          <w:tcPr>
            <w:tcW w:w="2835" w:type="dxa"/>
          </w:tcPr>
          <w:p w14:paraId="6AF06C65" w14:textId="77777777" w:rsidR="00870054" w:rsidRDefault="00870054">
            <w:pPr>
              <w:pStyle w:val="ConsPlusNormal"/>
            </w:pPr>
            <w:r>
              <w:t xml:space="preserve">Государственная </w:t>
            </w:r>
            <w:hyperlink r:id="rId43">
              <w:r>
                <w:rPr>
                  <w:color w:val="0000FF"/>
                </w:rPr>
                <w:t>программа</w:t>
              </w:r>
            </w:hyperlink>
            <w:r>
              <w:t xml:space="preserve"> Республики Дагестан "Развитие топливно-энергетического комплекса Республики Дагестан"</w:t>
            </w:r>
          </w:p>
        </w:tc>
        <w:tc>
          <w:tcPr>
            <w:tcW w:w="680" w:type="dxa"/>
          </w:tcPr>
          <w:p w14:paraId="247B3F5A" w14:textId="77777777" w:rsidR="00870054" w:rsidRDefault="00870054">
            <w:pPr>
              <w:pStyle w:val="ConsPlusNormal"/>
              <w:jc w:val="center"/>
            </w:pPr>
            <w:r>
              <w:t>010</w:t>
            </w:r>
          </w:p>
        </w:tc>
        <w:tc>
          <w:tcPr>
            <w:tcW w:w="680" w:type="dxa"/>
          </w:tcPr>
          <w:p w14:paraId="273A1F76" w14:textId="77777777" w:rsidR="00870054" w:rsidRDefault="00870054">
            <w:pPr>
              <w:pStyle w:val="ConsPlusNormal"/>
              <w:jc w:val="center"/>
            </w:pPr>
            <w:r>
              <w:t>04</w:t>
            </w:r>
          </w:p>
        </w:tc>
        <w:tc>
          <w:tcPr>
            <w:tcW w:w="680" w:type="dxa"/>
          </w:tcPr>
          <w:p w14:paraId="7BD5BB72" w14:textId="77777777" w:rsidR="00870054" w:rsidRDefault="00870054">
            <w:pPr>
              <w:pStyle w:val="ConsPlusNormal"/>
              <w:jc w:val="center"/>
            </w:pPr>
            <w:r>
              <w:t>02</w:t>
            </w:r>
          </w:p>
        </w:tc>
        <w:tc>
          <w:tcPr>
            <w:tcW w:w="1701" w:type="dxa"/>
          </w:tcPr>
          <w:p w14:paraId="5184EC7D" w14:textId="77777777" w:rsidR="00870054" w:rsidRDefault="00870054">
            <w:pPr>
              <w:pStyle w:val="ConsPlusNormal"/>
              <w:jc w:val="center"/>
            </w:pPr>
            <w:r>
              <w:t>60</w:t>
            </w:r>
          </w:p>
        </w:tc>
        <w:tc>
          <w:tcPr>
            <w:tcW w:w="680" w:type="dxa"/>
          </w:tcPr>
          <w:p w14:paraId="73715CC9" w14:textId="77777777" w:rsidR="00870054" w:rsidRDefault="00870054">
            <w:pPr>
              <w:pStyle w:val="ConsPlusNormal"/>
            </w:pPr>
          </w:p>
        </w:tc>
        <w:tc>
          <w:tcPr>
            <w:tcW w:w="1757" w:type="dxa"/>
          </w:tcPr>
          <w:p w14:paraId="5F018201" w14:textId="77777777" w:rsidR="00870054" w:rsidRDefault="00870054">
            <w:pPr>
              <w:pStyle w:val="ConsPlusNormal"/>
              <w:jc w:val="center"/>
            </w:pPr>
            <w:r>
              <w:t>201471,79</w:t>
            </w:r>
          </w:p>
        </w:tc>
        <w:tc>
          <w:tcPr>
            <w:tcW w:w="1701" w:type="dxa"/>
          </w:tcPr>
          <w:p w14:paraId="57E54B49" w14:textId="77777777" w:rsidR="00870054" w:rsidRDefault="00870054">
            <w:pPr>
              <w:pStyle w:val="ConsPlusNormal"/>
              <w:jc w:val="center"/>
            </w:pPr>
            <w:r>
              <w:t>215905,23</w:t>
            </w:r>
          </w:p>
        </w:tc>
        <w:tc>
          <w:tcPr>
            <w:tcW w:w="1701" w:type="dxa"/>
          </w:tcPr>
          <w:p w14:paraId="12861114" w14:textId="77777777" w:rsidR="00870054" w:rsidRDefault="00870054">
            <w:pPr>
              <w:pStyle w:val="ConsPlusNormal"/>
              <w:jc w:val="center"/>
            </w:pPr>
            <w:r>
              <w:t>215649,17</w:t>
            </w:r>
          </w:p>
        </w:tc>
      </w:tr>
      <w:tr w:rsidR="00870054" w14:paraId="4F9462AF" w14:textId="77777777">
        <w:tc>
          <w:tcPr>
            <w:tcW w:w="2835" w:type="dxa"/>
          </w:tcPr>
          <w:p w14:paraId="7BF36CD8" w14:textId="77777777" w:rsidR="00870054" w:rsidRDefault="00870054">
            <w:pPr>
              <w:pStyle w:val="ConsPlusNormal"/>
            </w:pPr>
            <w:r>
              <w:t>Региональные проекты, не входящие в состав национального проекта</w:t>
            </w:r>
          </w:p>
        </w:tc>
        <w:tc>
          <w:tcPr>
            <w:tcW w:w="680" w:type="dxa"/>
          </w:tcPr>
          <w:p w14:paraId="44A38F48" w14:textId="77777777" w:rsidR="00870054" w:rsidRDefault="00870054">
            <w:pPr>
              <w:pStyle w:val="ConsPlusNormal"/>
              <w:jc w:val="center"/>
            </w:pPr>
            <w:r>
              <w:t>010</w:t>
            </w:r>
          </w:p>
        </w:tc>
        <w:tc>
          <w:tcPr>
            <w:tcW w:w="680" w:type="dxa"/>
          </w:tcPr>
          <w:p w14:paraId="51BC9DE3" w14:textId="77777777" w:rsidR="00870054" w:rsidRDefault="00870054">
            <w:pPr>
              <w:pStyle w:val="ConsPlusNormal"/>
              <w:jc w:val="center"/>
            </w:pPr>
            <w:r>
              <w:t>04</w:t>
            </w:r>
          </w:p>
        </w:tc>
        <w:tc>
          <w:tcPr>
            <w:tcW w:w="680" w:type="dxa"/>
          </w:tcPr>
          <w:p w14:paraId="4C01FA69" w14:textId="77777777" w:rsidR="00870054" w:rsidRDefault="00870054">
            <w:pPr>
              <w:pStyle w:val="ConsPlusNormal"/>
              <w:jc w:val="center"/>
            </w:pPr>
            <w:r>
              <w:t>02</w:t>
            </w:r>
          </w:p>
        </w:tc>
        <w:tc>
          <w:tcPr>
            <w:tcW w:w="1701" w:type="dxa"/>
          </w:tcPr>
          <w:p w14:paraId="02F06C09" w14:textId="77777777" w:rsidR="00870054" w:rsidRDefault="00870054">
            <w:pPr>
              <w:pStyle w:val="ConsPlusNormal"/>
              <w:jc w:val="center"/>
            </w:pPr>
            <w:r>
              <w:t>60 2</w:t>
            </w:r>
          </w:p>
        </w:tc>
        <w:tc>
          <w:tcPr>
            <w:tcW w:w="680" w:type="dxa"/>
          </w:tcPr>
          <w:p w14:paraId="5C6D393C" w14:textId="77777777" w:rsidR="00870054" w:rsidRDefault="00870054">
            <w:pPr>
              <w:pStyle w:val="ConsPlusNormal"/>
            </w:pPr>
          </w:p>
        </w:tc>
        <w:tc>
          <w:tcPr>
            <w:tcW w:w="1757" w:type="dxa"/>
          </w:tcPr>
          <w:p w14:paraId="653993D4" w14:textId="77777777" w:rsidR="00870054" w:rsidRDefault="00870054">
            <w:pPr>
              <w:pStyle w:val="ConsPlusNormal"/>
              <w:jc w:val="center"/>
            </w:pPr>
            <w:r>
              <w:t>62384,21</w:t>
            </w:r>
          </w:p>
        </w:tc>
        <w:tc>
          <w:tcPr>
            <w:tcW w:w="1701" w:type="dxa"/>
          </w:tcPr>
          <w:p w14:paraId="6CE92579" w14:textId="77777777" w:rsidR="00870054" w:rsidRDefault="00870054">
            <w:pPr>
              <w:pStyle w:val="ConsPlusNormal"/>
              <w:jc w:val="center"/>
            </w:pPr>
            <w:r>
              <w:t>81936,38</w:t>
            </w:r>
          </w:p>
        </w:tc>
        <w:tc>
          <w:tcPr>
            <w:tcW w:w="1701" w:type="dxa"/>
          </w:tcPr>
          <w:p w14:paraId="474F7DA8" w14:textId="77777777" w:rsidR="00870054" w:rsidRDefault="00870054">
            <w:pPr>
              <w:pStyle w:val="ConsPlusNormal"/>
              <w:jc w:val="center"/>
            </w:pPr>
            <w:r>
              <w:t>81680,32</w:t>
            </w:r>
          </w:p>
        </w:tc>
      </w:tr>
      <w:tr w:rsidR="00870054" w14:paraId="4C1CF96C" w14:textId="77777777">
        <w:tc>
          <w:tcPr>
            <w:tcW w:w="2835" w:type="dxa"/>
          </w:tcPr>
          <w:p w14:paraId="0A9AA673" w14:textId="77777777" w:rsidR="00870054" w:rsidRDefault="00870054">
            <w:pPr>
              <w:pStyle w:val="ConsPlusNormal"/>
            </w:pPr>
            <w:r>
              <w:t>Региональный проект "Стимулирование использования газомоторного топлива и развития газозаправочной инфраструктуры в Республике Дагестан"</w:t>
            </w:r>
          </w:p>
        </w:tc>
        <w:tc>
          <w:tcPr>
            <w:tcW w:w="680" w:type="dxa"/>
          </w:tcPr>
          <w:p w14:paraId="69F03934" w14:textId="77777777" w:rsidR="00870054" w:rsidRDefault="00870054">
            <w:pPr>
              <w:pStyle w:val="ConsPlusNormal"/>
              <w:jc w:val="center"/>
            </w:pPr>
            <w:r>
              <w:t>010</w:t>
            </w:r>
          </w:p>
        </w:tc>
        <w:tc>
          <w:tcPr>
            <w:tcW w:w="680" w:type="dxa"/>
          </w:tcPr>
          <w:p w14:paraId="3FCF7F45" w14:textId="77777777" w:rsidR="00870054" w:rsidRDefault="00870054">
            <w:pPr>
              <w:pStyle w:val="ConsPlusNormal"/>
              <w:jc w:val="center"/>
            </w:pPr>
            <w:r>
              <w:t>04</w:t>
            </w:r>
          </w:p>
        </w:tc>
        <w:tc>
          <w:tcPr>
            <w:tcW w:w="680" w:type="dxa"/>
          </w:tcPr>
          <w:p w14:paraId="16524BD1" w14:textId="77777777" w:rsidR="00870054" w:rsidRDefault="00870054">
            <w:pPr>
              <w:pStyle w:val="ConsPlusNormal"/>
              <w:jc w:val="center"/>
            </w:pPr>
            <w:r>
              <w:t>02</w:t>
            </w:r>
          </w:p>
        </w:tc>
        <w:tc>
          <w:tcPr>
            <w:tcW w:w="1701" w:type="dxa"/>
          </w:tcPr>
          <w:p w14:paraId="6E334AEB" w14:textId="77777777" w:rsidR="00870054" w:rsidRDefault="00870054">
            <w:pPr>
              <w:pStyle w:val="ConsPlusNormal"/>
              <w:jc w:val="center"/>
            </w:pPr>
            <w:r>
              <w:t>60 2 01</w:t>
            </w:r>
          </w:p>
        </w:tc>
        <w:tc>
          <w:tcPr>
            <w:tcW w:w="680" w:type="dxa"/>
          </w:tcPr>
          <w:p w14:paraId="40CE09D7" w14:textId="77777777" w:rsidR="00870054" w:rsidRDefault="00870054">
            <w:pPr>
              <w:pStyle w:val="ConsPlusNormal"/>
            </w:pPr>
          </w:p>
        </w:tc>
        <w:tc>
          <w:tcPr>
            <w:tcW w:w="1757" w:type="dxa"/>
          </w:tcPr>
          <w:p w14:paraId="3B5C494F" w14:textId="77777777" w:rsidR="00870054" w:rsidRDefault="00870054">
            <w:pPr>
              <w:pStyle w:val="ConsPlusNormal"/>
              <w:jc w:val="center"/>
            </w:pPr>
            <w:r>
              <w:t>8384,21</w:t>
            </w:r>
          </w:p>
        </w:tc>
        <w:tc>
          <w:tcPr>
            <w:tcW w:w="1701" w:type="dxa"/>
          </w:tcPr>
          <w:p w14:paraId="5E752B1F" w14:textId="77777777" w:rsidR="00870054" w:rsidRDefault="00870054">
            <w:pPr>
              <w:pStyle w:val="ConsPlusNormal"/>
              <w:jc w:val="center"/>
            </w:pPr>
            <w:r>
              <w:t>81936,38</w:t>
            </w:r>
          </w:p>
        </w:tc>
        <w:tc>
          <w:tcPr>
            <w:tcW w:w="1701" w:type="dxa"/>
          </w:tcPr>
          <w:p w14:paraId="500432C8" w14:textId="77777777" w:rsidR="00870054" w:rsidRDefault="00870054">
            <w:pPr>
              <w:pStyle w:val="ConsPlusNormal"/>
              <w:jc w:val="center"/>
            </w:pPr>
            <w:r>
              <w:t>81680,32</w:t>
            </w:r>
          </w:p>
        </w:tc>
      </w:tr>
      <w:tr w:rsidR="00870054" w14:paraId="3D2D21B7" w14:textId="77777777">
        <w:tc>
          <w:tcPr>
            <w:tcW w:w="2835" w:type="dxa"/>
          </w:tcPr>
          <w:p w14:paraId="0E998B1D" w14:textId="77777777" w:rsidR="00870054" w:rsidRDefault="00870054">
            <w:pPr>
              <w:pStyle w:val="ConsPlusNormal"/>
            </w:pPr>
            <w:r>
              <w:t xml:space="preserve">Субсидии на возмещение части затрат на развитие заправочной </w:t>
            </w:r>
            <w:r>
              <w:lastRenderedPageBreak/>
              <w:t>инфраструктуры компримированного природного газа</w:t>
            </w:r>
          </w:p>
        </w:tc>
        <w:tc>
          <w:tcPr>
            <w:tcW w:w="680" w:type="dxa"/>
          </w:tcPr>
          <w:p w14:paraId="337A9A13" w14:textId="77777777" w:rsidR="00870054" w:rsidRDefault="00870054">
            <w:pPr>
              <w:pStyle w:val="ConsPlusNormal"/>
              <w:jc w:val="center"/>
            </w:pPr>
            <w:r>
              <w:lastRenderedPageBreak/>
              <w:t>010</w:t>
            </w:r>
          </w:p>
        </w:tc>
        <w:tc>
          <w:tcPr>
            <w:tcW w:w="680" w:type="dxa"/>
          </w:tcPr>
          <w:p w14:paraId="017589C5" w14:textId="77777777" w:rsidR="00870054" w:rsidRDefault="00870054">
            <w:pPr>
              <w:pStyle w:val="ConsPlusNormal"/>
              <w:jc w:val="center"/>
            </w:pPr>
            <w:r>
              <w:t>04</w:t>
            </w:r>
          </w:p>
        </w:tc>
        <w:tc>
          <w:tcPr>
            <w:tcW w:w="680" w:type="dxa"/>
          </w:tcPr>
          <w:p w14:paraId="15330D41" w14:textId="77777777" w:rsidR="00870054" w:rsidRDefault="00870054">
            <w:pPr>
              <w:pStyle w:val="ConsPlusNormal"/>
              <w:jc w:val="center"/>
            </w:pPr>
            <w:r>
              <w:t>02</w:t>
            </w:r>
          </w:p>
        </w:tc>
        <w:tc>
          <w:tcPr>
            <w:tcW w:w="1701" w:type="dxa"/>
          </w:tcPr>
          <w:p w14:paraId="6290436A" w14:textId="77777777" w:rsidR="00870054" w:rsidRDefault="00870054">
            <w:pPr>
              <w:pStyle w:val="ConsPlusNormal"/>
              <w:jc w:val="center"/>
            </w:pPr>
            <w:r>
              <w:t>60 2 01 R2610</w:t>
            </w:r>
          </w:p>
        </w:tc>
        <w:tc>
          <w:tcPr>
            <w:tcW w:w="680" w:type="dxa"/>
          </w:tcPr>
          <w:p w14:paraId="537725D1" w14:textId="77777777" w:rsidR="00870054" w:rsidRDefault="00870054">
            <w:pPr>
              <w:pStyle w:val="ConsPlusNormal"/>
            </w:pPr>
          </w:p>
        </w:tc>
        <w:tc>
          <w:tcPr>
            <w:tcW w:w="1757" w:type="dxa"/>
          </w:tcPr>
          <w:p w14:paraId="1CF29F17" w14:textId="77777777" w:rsidR="00870054" w:rsidRDefault="00870054">
            <w:pPr>
              <w:pStyle w:val="ConsPlusNormal"/>
              <w:jc w:val="center"/>
            </w:pPr>
            <w:r>
              <w:t>0,00</w:t>
            </w:r>
          </w:p>
        </w:tc>
        <w:tc>
          <w:tcPr>
            <w:tcW w:w="1701" w:type="dxa"/>
          </w:tcPr>
          <w:p w14:paraId="22CDF8DE" w14:textId="77777777" w:rsidR="00870054" w:rsidRDefault="00870054">
            <w:pPr>
              <w:pStyle w:val="ConsPlusNormal"/>
              <w:jc w:val="center"/>
            </w:pPr>
            <w:r>
              <w:t>72000,00</w:t>
            </w:r>
          </w:p>
        </w:tc>
        <w:tc>
          <w:tcPr>
            <w:tcW w:w="1701" w:type="dxa"/>
          </w:tcPr>
          <w:p w14:paraId="52D12960" w14:textId="77777777" w:rsidR="00870054" w:rsidRDefault="00870054">
            <w:pPr>
              <w:pStyle w:val="ConsPlusNormal"/>
              <w:jc w:val="center"/>
            </w:pPr>
            <w:r>
              <w:t>72000,00</w:t>
            </w:r>
          </w:p>
        </w:tc>
      </w:tr>
      <w:tr w:rsidR="00870054" w14:paraId="2E136281" w14:textId="77777777">
        <w:tc>
          <w:tcPr>
            <w:tcW w:w="2835" w:type="dxa"/>
          </w:tcPr>
          <w:p w14:paraId="07733B28" w14:textId="77777777" w:rsidR="00870054" w:rsidRDefault="00870054">
            <w:pPr>
              <w:pStyle w:val="ConsPlusNormal"/>
            </w:pPr>
            <w:r>
              <w:t>Иные бюджетные ассигнования</w:t>
            </w:r>
          </w:p>
        </w:tc>
        <w:tc>
          <w:tcPr>
            <w:tcW w:w="680" w:type="dxa"/>
          </w:tcPr>
          <w:p w14:paraId="6AB1208E" w14:textId="77777777" w:rsidR="00870054" w:rsidRDefault="00870054">
            <w:pPr>
              <w:pStyle w:val="ConsPlusNormal"/>
              <w:jc w:val="center"/>
            </w:pPr>
            <w:r>
              <w:t>010</w:t>
            </w:r>
          </w:p>
        </w:tc>
        <w:tc>
          <w:tcPr>
            <w:tcW w:w="680" w:type="dxa"/>
          </w:tcPr>
          <w:p w14:paraId="283ADC2D" w14:textId="77777777" w:rsidR="00870054" w:rsidRDefault="00870054">
            <w:pPr>
              <w:pStyle w:val="ConsPlusNormal"/>
              <w:jc w:val="center"/>
            </w:pPr>
            <w:r>
              <w:t>04</w:t>
            </w:r>
          </w:p>
        </w:tc>
        <w:tc>
          <w:tcPr>
            <w:tcW w:w="680" w:type="dxa"/>
          </w:tcPr>
          <w:p w14:paraId="751D7619" w14:textId="77777777" w:rsidR="00870054" w:rsidRDefault="00870054">
            <w:pPr>
              <w:pStyle w:val="ConsPlusNormal"/>
              <w:jc w:val="center"/>
            </w:pPr>
            <w:r>
              <w:t>02</w:t>
            </w:r>
          </w:p>
        </w:tc>
        <w:tc>
          <w:tcPr>
            <w:tcW w:w="1701" w:type="dxa"/>
          </w:tcPr>
          <w:p w14:paraId="06488F6D" w14:textId="77777777" w:rsidR="00870054" w:rsidRDefault="00870054">
            <w:pPr>
              <w:pStyle w:val="ConsPlusNormal"/>
              <w:jc w:val="center"/>
            </w:pPr>
            <w:r>
              <w:t>60 2 01 R2610</w:t>
            </w:r>
          </w:p>
        </w:tc>
        <w:tc>
          <w:tcPr>
            <w:tcW w:w="680" w:type="dxa"/>
          </w:tcPr>
          <w:p w14:paraId="28B30345" w14:textId="77777777" w:rsidR="00870054" w:rsidRDefault="00870054">
            <w:pPr>
              <w:pStyle w:val="ConsPlusNormal"/>
              <w:jc w:val="center"/>
            </w:pPr>
            <w:r>
              <w:t>800</w:t>
            </w:r>
          </w:p>
        </w:tc>
        <w:tc>
          <w:tcPr>
            <w:tcW w:w="1757" w:type="dxa"/>
          </w:tcPr>
          <w:p w14:paraId="76912A28" w14:textId="77777777" w:rsidR="00870054" w:rsidRDefault="00870054">
            <w:pPr>
              <w:pStyle w:val="ConsPlusNormal"/>
              <w:jc w:val="center"/>
            </w:pPr>
            <w:r>
              <w:t>0,00</w:t>
            </w:r>
          </w:p>
        </w:tc>
        <w:tc>
          <w:tcPr>
            <w:tcW w:w="1701" w:type="dxa"/>
          </w:tcPr>
          <w:p w14:paraId="3A0B344C" w14:textId="77777777" w:rsidR="00870054" w:rsidRDefault="00870054">
            <w:pPr>
              <w:pStyle w:val="ConsPlusNormal"/>
              <w:jc w:val="center"/>
            </w:pPr>
            <w:r>
              <w:t>72000,00</w:t>
            </w:r>
          </w:p>
        </w:tc>
        <w:tc>
          <w:tcPr>
            <w:tcW w:w="1701" w:type="dxa"/>
          </w:tcPr>
          <w:p w14:paraId="5AE21383" w14:textId="77777777" w:rsidR="00870054" w:rsidRDefault="00870054">
            <w:pPr>
              <w:pStyle w:val="ConsPlusNormal"/>
              <w:jc w:val="center"/>
            </w:pPr>
            <w:r>
              <w:t>72000,00</w:t>
            </w:r>
          </w:p>
        </w:tc>
      </w:tr>
      <w:tr w:rsidR="00870054" w14:paraId="63886CF5" w14:textId="77777777">
        <w:tc>
          <w:tcPr>
            <w:tcW w:w="2835" w:type="dxa"/>
          </w:tcPr>
          <w:p w14:paraId="38B6C781" w14:textId="77777777" w:rsidR="00870054" w:rsidRDefault="00870054">
            <w:pPr>
              <w:pStyle w:val="ConsPlusNormal"/>
            </w:pPr>
            <w:r>
              <w:t>Субсидии на возмещение части затрат на реализацию мероприятий по поддержке переоборудования существующей автомобильной техники, включая общественный транспорт и коммунальную технику, для использования природного газа в качестве топлива</w:t>
            </w:r>
          </w:p>
        </w:tc>
        <w:tc>
          <w:tcPr>
            <w:tcW w:w="680" w:type="dxa"/>
          </w:tcPr>
          <w:p w14:paraId="57107521" w14:textId="77777777" w:rsidR="00870054" w:rsidRDefault="00870054">
            <w:pPr>
              <w:pStyle w:val="ConsPlusNormal"/>
              <w:jc w:val="center"/>
            </w:pPr>
            <w:r>
              <w:t>010</w:t>
            </w:r>
          </w:p>
        </w:tc>
        <w:tc>
          <w:tcPr>
            <w:tcW w:w="680" w:type="dxa"/>
          </w:tcPr>
          <w:p w14:paraId="2D6A67F4" w14:textId="77777777" w:rsidR="00870054" w:rsidRDefault="00870054">
            <w:pPr>
              <w:pStyle w:val="ConsPlusNormal"/>
              <w:jc w:val="center"/>
            </w:pPr>
            <w:r>
              <w:t>04</w:t>
            </w:r>
          </w:p>
        </w:tc>
        <w:tc>
          <w:tcPr>
            <w:tcW w:w="680" w:type="dxa"/>
          </w:tcPr>
          <w:p w14:paraId="6622C3DF" w14:textId="77777777" w:rsidR="00870054" w:rsidRDefault="00870054">
            <w:pPr>
              <w:pStyle w:val="ConsPlusNormal"/>
              <w:jc w:val="center"/>
            </w:pPr>
            <w:r>
              <w:t>02</w:t>
            </w:r>
          </w:p>
        </w:tc>
        <w:tc>
          <w:tcPr>
            <w:tcW w:w="1701" w:type="dxa"/>
          </w:tcPr>
          <w:p w14:paraId="5EC11FBF" w14:textId="77777777" w:rsidR="00870054" w:rsidRDefault="00870054">
            <w:pPr>
              <w:pStyle w:val="ConsPlusNormal"/>
              <w:jc w:val="center"/>
            </w:pPr>
            <w:r>
              <w:t>60 2 01 R2760</w:t>
            </w:r>
          </w:p>
        </w:tc>
        <w:tc>
          <w:tcPr>
            <w:tcW w:w="680" w:type="dxa"/>
          </w:tcPr>
          <w:p w14:paraId="31EBC525" w14:textId="77777777" w:rsidR="00870054" w:rsidRDefault="00870054">
            <w:pPr>
              <w:pStyle w:val="ConsPlusNormal"/>
            </w:pPr>
          </w:p>
        </w:tc>
        <w:tc>
          <w:tcPr>
            <w:tcW w:w="1757" w:type="dxa"/>
          </w:tcPr>
          <w:p w14:paraId="3CF6DF5A" w14:textId="77777777" w:rsidR="00870054" w:rsidRDefault="00870054">
            <w:pPr>
              <w:pStyle w:val="ConsPlusNormal"/>
              <w:jc w:val="center"/>
            </w:pPr>
            <w:r>
              <w:t>8384,21</w:t>
            </w:r>
          </w:p>
        </w:tc>
        <w:tc>
          <w:tcPr>
            <w:tcW w:w="1701" w:type="dxa"/>
          </w:tcPr>
          <w:p w14:paraId="65E36166" w14:textId="77777777" w:rsidR="00870054" w:rsidRDefault="00870054">
            <w:pPr>
              <w:pStyle w:val="ConsPlusNormal"/>
              <w:jc w:val="center"/>
            </w:pPr>
            <w:r>
              <w:t>9936,38</w:t>
            </w:r>
          </w:p>
        </w:tc>
        <w:tc>
          <w:tcPr>
            <w:tcW w:w="1701" w:type="dxa"/>
          </w:tcPr>
          <w:p w14:paraId="5F1C80DC" w14:textId="77777777" w:rsidR="00870054" w:rsidRDefault="00870054">
            <w:pPr>
              <w:pStyle w:val="ConsPlusNormal"/>
              <w:jc w:val="center"/>
            </w:pPr>
            <w:r>
              <w:t>9680,32</w:t>
            </w:r>
          </w:p>
        </w:tc>
      </w:tr>
      <w:tr w:rsidR="00870054" w14:paraId="2C8CA7DC" w14:textId="77777777">
        <w:tc>
          <w:tcPr>
            <w:tcW w:w="2835" w:type="dxa"/>
          </w:tcPr>
          <w:p w14:paraId="03C8E892" w14:textId="77777777" w:rsidR="00870054" w:rsidRDefault="00870054">
            <w:pPr>
              <w:pStyle w:val="ConsPlusNormal"/>
            </w:pPr>
            <w:r>
              <w:t>Иные бюджетные ассигнования</w:t>
            </w:r>
          </w:p>
        </w:tc>
        <w:tc>
          <w:tcPr>
            <w:tcW w:w="680" w:type="dxa"/>
          </w:tcPr>
          <w:p w14:paraId="4D8EDC4A" w14:textId="77777777" w:rsidR="00870054" w:rsidRDefault="00870054">
            <w:pPr>
              <w:pStyle w:val="ConsPlusNormal"/>
              <w:jc w:val="center"/>
            </w:pPr>
            <w:r>
              <w:t>010</w:t>
            </w:r>
          </w:p>
        </w:tc>
        <w:tc>
          <w:tcPr>
            <w:tcW w:w="680" w:type="dxa"/>
          </w:tcPr>
          <w:p w14:paraId="7CA5E602" w14:textId="77777777" w:rsidR="00870054" w:rsidRDefault="00870054">
            <w:pPr>
              <w:pStyle w:val="ConsPlusNormal"/>
              <w:jc w:val="center"/>
            </w:pPr>
            <w:r>
              <w:t>04</w:t>
            </w:r>
          </w:p>
        </w:tc>
        <w:tc>
          <w:tcPr>
            <w:tcW w:w="680" w:type="dxa"/>
          </w:tcPr>
          <w:p w14:paraId="0375E6D9" w14:textId="77777777" w:rsidR="00870054" w:rsidRDefault="00870054">
            <w:pPr>
              <w:pStyle w:val="ConsPlusNormal"/>
              <w:jc w:val="center"/>
            </w:pPr>
            <w:r>
              <w:t>02</w:t>
            </w:r>
          </w:p>
        </w:tc>
        <w:tc>
          <w:tcPr>
            <w:tcW w:w="1701" w:type="dxa"/>
          </w:tcPr>
          <w:p w14:paraId="5D25B9B8" w14:textId="77777777" w:rsidR="00870054" w:rsidRDefault="00870054">
            <w:pPr>
              <w:pStyle w:val="ConsPlusNormal"/>
              <w:jc w:val="center"/>
            </w:pPr>
            <w:r>
              <w:t>60 2 01 R2760</w:t>
            </w:r>
          </w:p>
        </w:tc>
        <w:tc>
          <w:tcPr>
            <w:tcW w:w="680" w:type="dxa"/>
          </w:tcPr>
          <w:p w14:paraId="0B52AC1A" w14:textId="77777777" w:rsidR="00870054" w:rsidRDefault="00870054">
            <w:pPr>
              <w:pStyle w:val="ConsPlusNormal"/>
              <w:jc w:val="center"/>
            </w:pPr>
            <w:r>
              <w:t>800</w:t>
            </w:r>
          </w:p>
        </w:tc>
        <w:tc>
          <w:tcPr>
            <w:tcW w:w="1757" w:type="dxa"/>
          </w:tcPr>
          <w:p w14:paraId="7DA11644" w14:textId="77777777" w:rsidR="00870054" w:rsidRDefault="00870054">
            <w:pPr>
              <w:pStyle w:val="ConsPlusNormal"/>
              <w:jc w:val="center"/>
            </w:pPr>
            <w:r>
              <w:t>8384,21</w:t>
            </w:r>
          </w:p>
        </w:tc>
        <w:tc>
          <w:tcPr>
            <w:tcW w:w="1701" w:type="dxa"/>
          </w:tcPr>
          <w:p w14:paraId="27E03115" w14:textId="77777777" w:rsidR="00870054" w:rsidRDefault="00870054">
            <w:pPr>
              <w:pStyle w:val="ConsPlusNormal"/>
              <w:jc w:val="center"/>
            </w:pPr>
            <w:r>
              <w:t>9936,38</w:t>
            </w:r>
          </w:p>
        </w:tc>
        <w:tc>
          <w:tcPr>
            <w:tcW w:w="1701" w:type="dxa"/>
          </w:tcPr>
          <w:p w14:paraId="5EC7A833" w14:textId="77777777" w:rsidR="00870054" w:rsidRDefault="00870054">
            <w:pPr>
              <w:pStyle w:val="ConsPlusNormal"/>
              <w:jc w:val="center"/>
            </w:pPr>
            <w:r>
              <w:t>9680,32</w:t>
            </w:r>
          </w:p>
        </w:tc>
      </w:tr>
      <w:tr w:rsidR="00870054" w14:paraId="724A0B22" w14:textId="77777777">
        <w:tc>
          <w:tcPr>
            <w:tcW w:w="2835" w:type="dxa"/>
          </w:tcPr>
          <w:p w14:paraId="2B107C03" w14:textId="77777777" w:rsidR="00870054" w:rsidRDefault="00870054">
            <w:pPr>
              <w:pStyle w:val="ConsPlusNormal"/>
            </w:pPr>
            <w:r>
              <w:t>Региональный проект "Газификация населенных пунктов Республики Дагестан"</w:t>
            </w:r>
          </w:p>
        </w:tc>
        <w:tc>
          <w:tcPr>
            <w:tcW w:w="680" w:type="dxa"/>
          </w:tcPr>
          <w:p w14:paraId="327257CE" w14:textId="77777777" w:rsidR="00870054" w:rsidRDefault="00870054">
            <w:pPr>
              <w:pStyle w:val="ConsPlusNormal"/>
              <w:jc w:val="center"/>
            </w:pPr>
            <w:r>
              <w:t>010</w:t>
            </w:r>
          </w:p>
        </w:tc>
        <w:tc>
          <w:tcPr>
            <w:tcW w:w="680" w:type="dxa"/>
          </w:tcPr>
          <w:p w14:paraId="679F5612" w14:textId="77777777" w:rsidR="00870054" w:rsidRDefault="00870054">
            <w:pPr>
              <w:pStyle w:val="ConsPlusNormal"/>
              <w:jc w:val="center"/>
            </w:pPr>
            <w:r>
              <w:t>04</w:t>
            </w:r>
          </w:p>
        </w:tc>
        <w:tc>
          <w:tcPr>
            <w:tcW w:w="680" w:type="dxa"/>
          </w:tcPr>
          <w:p w14:paraId="66B5E161" w14:textId="77777777" w:rsidR="00870054" w:rsidRDefault="00870054">
            <w:pPr>
              <w:pStyle w:val="ConsPlusNormal"/>
              <w:jc w:val="center"/>
            </w:pPr>
            <w:r>
              <w:t>02</w:t>
            </w:r>
          </w:p>
        </w:tc>
        <w:tc>
          <w:tcPr>
            <w:tcW w:w="1701" w:type="dxa"/>
          </w:tcPr>
          <w:p w14:paraId="6A943534" w14:textId="77777777" w:rsidR="00870054" w:rsidRDefault="00870054">
            <w:pPr>
              <w:pStyle w:val="ConsPlusNormal"/>
              <w:jc w:val="center"/>
            </w:pPr>
            <w:r>
              <w:t>60 2 03</w:t>
            </w:r>
          </w:p>
        </w:tc>
        <w:tc>
          <w:tcPr>
            <w:tcW w:w="680" w:type="dxa"/>
          </w:tcPr>
          <w:p w14:paraId="52CA0C77" w14:textId="77777777" w:rsidR="00870054" w:rsidRDefault="00870054">
            <w:pPr>
              <w:pStyle w:val="ConsPlusNormal"/>
            </w:pPr>
          </w:p>
        </w:tc>
        <w:tc>
          <w:tcPr>
            <w:tcW w:w="1757" w:type="dxa"/>
          </w:tcPr>
          <w:p w14:paraId="2C4D25BF" w14:textId="77777777" w:rsidR="00870054" w:rsidRDefault="00870054">
            <w:pPr>
              <w:pStyle w:val="ConsPlusNormal"/>
              <w:jc w:val="center"/>
            </w:pPr>
            <w:r>
              <w:t>54000,00</w:t>
            </w:r>
          </w:p>
        </w:tc>
        <w:tc>
          <w:tcPr>
            <w:tcW w:w="1701" w:type="dxa"/>
          </w:tcPr>
          <w:p w14:paraId="26ADD52C" w14:textId="77777777" w:rsidR="00870054" w:rsidRDefault="00870054">
            <w:pPr>
              <w:pStyle w:val="ConsPlusNormal"/>
              <w:jc w:val="center"/>
            </w:pPr>
            <w:r>
              <w:t>0,00</w:t>
            </w:r>
          </w:p>
        </w:tc>
        <w:tc>
          <w:tcPr>
            <w:tcW w:w="1701" w:type="dxa"/>
          </w:tcPr>
          <w:p w14:paraId="75D7C914" w14:textId="77777777" w:rsidR="00870054" w:rsidRDefault="00870054">
            <w:pPr>
              <w:pStyle w:val="ConsPlusNormal"/>
              <w:jc w:val="center"/>
            </w:pPr>
            <w:r>
              <w:t>0,00</w:t>
            </w:r>
          </w:p>
        </w:tc>
      </w:tr>
      <w:tr w:rsidR="00870054" w14:paraId="27B3DF67" w14:textId="77777777">
        <w:tc>
          <w:tcPr>
            <w:tcW w:w="2835" w:type="dxa"/>
          </w:tcPr>
          <w:p w14:paraId="1D9A15C2" w14:textId="77777777" w:rsidR="00870054" w:rsidRDefault="00870054">
            <w:pPr>
              <w:pStyle w:val="ConsPlusNormal"/>
            </w:pPr>
            <w:r>
              <w:t xml:space="preserve">Разработка схемы газоснабжения и газификации Республики </w:t>
            </w:r>
            <w:r>
              <w:lastRenderedPageBreak/>
              <w:t>Дагестан</w:t>
            </w:r>
          </w:p>
        </w:tc>
        <w:tc>
          <w:tcPr>
            <w:tcW w:w="680" w:type="dxa"/>
          </w:tcPr>
          <w:p w14:paraId="3B417770" w14:textId="77777777" w:rsidR="00870054" w:rsidRDefault="00870054">
            <w:pPr>
              <w:pStyle w:val="ConsPlusNormal"/>
              <w:jc w:val="center"/>
            </w:pPr>
            <w:r>
              <w:lastRenderedPageBreak/>
              <w:t>010</w:t>
            </w:r>
          </w:p>
        </w:tc>
        <w:tc>
          <w:tcPr>
            <w:tcW w:w="680" w:type="dxa"/>
          </w:tcPr>
          <w:p w14:paraId="598FD3DC" w14:textId="77777777" w:rsidR="00870054" w:rsidRDefault="00870054">
            <w:pPr>
              <w:pStyle w:val="ConsPlusNormal"/>
              <w:jc w:val="center"/>
            </w:pPr>
            <w:r>
              <w:t>04</w:t>
            </w:r>
          </w:p>
        </w:tc>
        <w:tc>
          <w:tcPr>
            <w:tcW w:w="680" w:type="dxa"/>
          </w:tcPr>
          <w:p w14:paraId="7DBF8665" w14:textId="77777777" w:rsidR="00870054" w:rsidRDefault="00870054">
            <w:pPr>
              <w:pStyle w:val="ConsPlusNormal"/>
              <w:jc w:val="center"/>
            </w:pPr>
            <w:r>
              <w:t>02</w:t>
            </w:r>
          </w:p>
        </w:tc>
        <w:tc>
          <w:tcPr>
            <w:tcW w:w="1701" w:type="dxa"/>
          </w:tcPr>
          <w:p w14:paraId="3793CAFA" w14:textId="77777777" w:rsidR="00870054" w:rsidRDefault="00870054">
            <w:pPr>
              <w:pStyle w:val="ConsPlusNormal"/>
              <w:jc w:val="center"/>
            </w:pPr>
            <w:r>
              <w:t>60 2 03 05110</w:t>
            </w:r>
          </w:p>
        </w:tc>
        <w:tc>
          <w:tcPr>
            <w:tcW w:w="680" w:type="dxa"/>
          </w:tcPr>
          <w:p w14:paraId="3BDE9D15" w14:textId="77777777" w:rsidR="00870054" w:rsidRDefault="00870054">
            <w:pPr>
              <w:pStyle w:val="ConsPlusNormal"/>
            </w:pPr>
          </w:p>
        </w:tc>
        <w:tc>
          <w:tcPr>
            <w:tcW w:w="1757" w:type="dxa"/>
          </w:tcPr>
          <w:p w14:paraId="663CF44F" w14:textId="77777777" w:rsidR="00870054" w:rsidRDefault="00870054">
            <w:pPr>
              <w:pStyle w:val="ConsPlusNormal"/>
              <w:jc w:val="center"/>
            </w:pPr>
            <w:r>
              <w:t>54000,00</w:t>
            </w:r>
          </w:p>
        </w:tc>
        <w:tc>
          <w:tcPr>
            <w:tcW w:w="1701" w:type="dxa"/>
          </w:tcPr>
          <w:p w14:paraId="4B75780E" w14:textId="77777777" w:rsidR="00870054" w:rsidRDefault="00870054">
            <w:pPr>
              <w:pStyle w:val="ConsPlusNormal"/>
              <w:jc w:val="center"/>
            </w:pPr>
            <w:r>
              <w:t>0,00</w:t>
            </w:r>
          </w:p>
        </w:tc>
        <w:tc>
          <w:tcPr>
            <w:tcW w:w="1701" w:type="dxa"/>
          </w:tcPr>
          <w:p w14:paraId="748B8680" w14:textId="77777777" w:rsidR="00870054" w:rsidRDefault="00870054">
            <w:pPr>
              <w:pStyle w:val="ConsPlusNormal"/>
              <w:jc w:val="center"/>
            </w:pPr>
            <w:r>
              <w:t>0,00</w:t>
            </w:r>
          </w:p>
        </w:tc>
      </w:tr>
      <w:tr w:rsidR="00870054" w14:paraId="38F0BD84" w14:textId="77777777">
        <w:tc>
          <w:tcPr>
            <w:tcW w:w="2835" w:type="dxa"/>
          </w:tcPr>
          <w:p w14:paraId="3A8E327B"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7C337E22" w14:textId="77777777" w:rsidR="00870054" w:rsidRDefault="00870054">
            <w:pPr>
              <w:pStyle w:val="ConsPlusNormal"/>
              <w:jc w:val="center"/>
            </w:pPr>
            <w:r>
              <w:t>010</w:t>
            </w:r>
          </w:p>
        </w:tc>
        <w:tc>
          <w:tcPr>
            <w:tcW w:w="680" w:type="dxa"/>
          </w:tcPr>
          <w:p w14:paraId="5E7ADC4E" w14:textId="77777777" w:rsidR="00870054" w:rsidRDefault="00870054">
            <w:pPr>
              <w:pStyle w:val="ConsPlusNormal"/>
              <w:jc w:val="center"/>
            </w:pPr>
            <w:r>
              <w:t>04</w:t>
            </w:r>
          </w:p>
        </w:tc>
        <w:tc>
          <w:tcPr>
            <w:tcW w:w="680" w:type="dxa"/>
          </w:tcPr>
          <w:p w14:paraId="2A628337" w14:textId="77777777" w:rsidR="00870054" w:rsidRDefault="00870054">
            <w:pPr>
              <w:pStyle w:val="ConsPlusNormal"/>
              <w:jc w:val="center"/>
            </w:pPr>
            <w:r>
              <w:t>02</w:t>
            </w:r>
          </w:p>
        </w:tc>
        <w:tc>
          <w:tcPr>
            <w:tcW w:w="1701" w:type="dxa"/>
          </w:tcPr>
          <w:p w14:paraId="20509785" w14:textId="77777777" w:rsidR="00870054" w:rsidRDefault="00870054">
            <w:pPr>
              <w:pStyle w:val="ConsPlusNormal"/>
              <w:jc w:val="center"/>
            </w:pPr>
            <w:r>
              <w:t>60 2 03 05110</w:t>
            </w:r>
          </w:p>
        </w:tc>
        <w:tc>
          <w:tcPr>
            <w:tcW w:w="680" w:type="dxa"/>
          </w:tcPr>
          <w:p w14:paraId="4ED1882E" w14:textId="77777777" w:rsidR="00870054" w:rsidRDefault="00870054">
            <w:pPr>
              <w:pStyle w:val="ConsPlusNormal"/>
              <w:jc w:val="center"/>
            </w:pPr>
            <w:r>
              <w:t>200</w:t>
            </w:r>
          </w:p>
        </w:tc>
        <w:tc>
          <w:tcPr>
            <w:tcW w:w="1757" w:type="dxa"/>
          </w:tcPr>
          <w:p w14:paraId="576235C2" w14:textId="77777777" w:rsidR="00870054" w:rsidRDefault="00870054">
            <w:pPr>
              <w:pStyle w:val="ConsPlusNormal"/>
              <w:jc w:val="center"/>
            </w:pPr>
            <w:r>
              <w:t>54000,00</w:t>
            </w:r>
          </w:p>
        </w:tc>
        <w:tc>
          <w:tcPr>
            <w:tcW w:w="1701" w:type="dxa"/>
          </w:tcPr>
          <w:p w14:paraId="6DB546A4" w14:textId="77777777" w:rsidR="00870054" w:rsidRDefault="00870054">
            <w:pPr>
              <w:pStyle w:val="ConsPlusNormal"/>
              <w:jc w:val="center"/>
            </w:pPr>
            <w:r>
              <w:t>0,00</w:t>
            </w:r>
          </w:p>
        </w:tc>
        <w:tc>
          <w:tcPr>
            <w:tcW w:w="1701" w:type="dxa"/>
          </w:tcPr>
          <w:p w14:paraId="5E63E262" w14:textId="77777777" w:rsidR="00870054" w:rsidRDefault="00870054">
            <w:pPr>
              <w:pStyle w:val="ConsPlusNormal"/>
              <w:jc w:val="center"/>
            </w:pPr>
            <w:r>
              <w:t>0,00</w:t>
            </w:r>
          </w:p>
        </w:tc>
      </w:tr>
      <w:tr w:rsidR="00870054" w14:paraId="0D5E78A3" w14:textId="77777777">
        <w:tc>
          <w:tcPr>
            <w:tcW w:w="2835" w:type="dxa"/>
          </w:tcPr>
          <w:p w14:paraId="06A34AB9" w14:textId="77777777" w:rsidR="00870054" w:rsidRDefault="00870054">
            <w:pPr>
              <w:pStyle w:val="ConsPlusNormal"/>
            </w:pPr>
            <w:r>
              <w:t>Комплексы процессных мероприятий</w:t>
            </w:r>
          </w:p>
        </w:tc>
        <w:tc>
          <w:tcPr>
            <w:tcW w:w="680" w:type="dxa"/>
          </w:tcPr>
          <w:p w14:paraId="41763F8C" w14:textId="77777777" w:rsidR="00870054" w:rsidRDefault="00870054">
            <w:pPr>
              <w:pStyle w:val="ConsPlusNormal"/>
              <w:jc w:val="center"/>
            </w:pPr>
            <w:r>
              <w:t>010</w:t>
            </w:r>
          </w:p>
        </w:tc>
        <w:tc>
          <w:tcPr>
            <w:tcW w:w="680" w:type="dxa"/>
          </w:tcPr>
          <w:p w14:paraId="7070BB5E" w14:textId="77777777" w:rsidR="00870054" w:rsidRDefault="00870054">
            <w:pPr>
              <w:pStyle w:val="ConsPlusNormal"/>
              <w:jc w:val="center"/>
            </w:pPr>
            <w:r>
              <w:t>04</w:t>
            </w:r>
          </w:p>
        </w:tc>
        <w:tc>
          <w:tcPr>
            <w:tcW w:w="680" w:type="dxa"/>
          </w:tcPr>
          <w:p w14:paraId="2FD0F95D" w14:textId="77777777" w:rsidR="00870054" w:rsidRDefault="00870054">
            <w:pPr>
              <w:pStyle w:val="ConsPlusNormal"/>
              <w:jc w:val="center"/>
            </w:pPr>
            <w:r>
              <w:t>02</w:t>
            </w:r>
          </w:p>
        </w:tc>
        <w:tc>
          <w:tcPr>
            <w:tcW w:w="1701" w:type="dxa"/>
          </w:tcPr>
          <w:p w14:paraId="7EFB3421" w14:textId="77777777" w:rsidR="00870054" w:rsidRDefault="00870054">
            <w:pPr>
              <w:pStyle w:val="ConsPlusNormal"/>
              <w:jc w:val="center"/>
            </w:pPr>
            <w:r>
              <w:t>60 4</w:t>
            </w:r>
          </w:p>
        </w:tc>
        <w:tc>
          <w:tcPr>
            <w:tcW w:w="680" w:type="dxa"/>
          </w:tcPr>
          <w:p w14:paraId="060BE3E8" w14:textId="77777777" w:rsidR="00870054" w:rsidRDefault="00870054">
            <w:pPr>
              <w:pStyle w:val="ConsPlusNormal"/>
            </w:pPr>
          </w:p>
        </w:tc>
        <w:tc>
          <w:tcPr>
            <w:tcW w:w="1757" w:type="dxa"/>
          </w:tcPr>
          <w:p w14:paraId="1132EFF6" w14:textId="77777777" w:rsidR="00870054" w:rsidRDefault="00870054">
            <w:pPr>
              <w:pStyle w:val="ConsPlusNormal"/>
              <w:jc w:val="center"/>
            </w:pPr>
            <w:r>
              <w:t>139087,58</w:t>
            </w:r>
          </w:p>
        </w:tc>
        <w:tc>
          <w:tcPr>
            <w:tcW w:w="1701" w:type="dxa"/>
          </w:tcPr>
          <w:p w14:paraId="6A2C5814" w14:textId="77777777" w:rsidR="00870054" w:rsidRDefault="00870054">
            <w:pPr>
              <w:pStyle w:val="ConsPlusNormal"/>
              <w:jc w:val="center"/>
            </w:pPr>
            <w:r>
              <w:t>133968,85</w:t>
            </w:r>
          </w:p>
        </w:tc>
        <w:tc>
          <w:tcPr>
            <w:tcW w:w="1701" w:type="dxa"/>
          </w:tcPr>
          <w:p w14:paraId="423BDB72" w14:textId="77777777" w:rsidR="00870054" w:rsidRDefault="00870054">
            <w:pPr>
              <w:pStyle w:val="ConsPlusNormal"/>
              <w:jc w:val="center"/>
            </w:pPr>
            <w:r>
              <w:t>133968,85</w:t>
            </w:r>
          </w:p>
        </w:tc>
      </w:tr>
      <w:tr w:rsidR="00870054" w14:paraId="11E90CE3" w14:textId="77777777">
        <w:tc>
          <w:tcPr>
            <w:tcW w:w="2835" w:type="dxa"/>
          </w:tcPr>
          <w:p w14:paraId="7C46BEFB" w14:textId="77777777" w:rsidR="00870054" w:rsidRDefault="00870054">
            <w:pPr>
              <w:pStyle w:val="ConsPlusNormal"/>
            </w:pPr>
            <w:r>
              <w:t>Комплекс процессных мероприятий "Обеспечение деятельности государственного органа"</w:t>
            </w:r>
          </w:p>
        </w:tc>
        <w:tc>
          <w:tcPr>
            <w:tcW w:w="680" w:type="dxa"/>
          </w:tcPr>
          <w:p w14:paraId="4119A51C" w14:textId="77777777" w:rsidR="00870054" w:rsidRDefault="00870054">
            <w:pPr>
              <w:pStyle w:val="ConsPlusNormal"/>
              <w:jc w:val="center"/>
            </w:pPr>
            <w:r>
              <w:t>010</w:t>
            </w:r>
          </w:p>
        </w:tc>
        <w:tc>
          <w:tcPr>
            <w:tcW w:w="680" w:type="dxa"/>
          </w:tcPr>
          <w:p w14:paraId="0FDFFBD1" w14:textId="77777777" w:rsidR="00870054" w:rsidRDefault="00870054">
            <w:pPr>
              <w:pStyle w:val="ConsPlusNormal"/>
              <w:jc w:val="center"/>
            </w:pPr>
            <w:r>
              <w:t>04</w:t>
            </w:r>
          </w:p>
        </w:tc>
        <w:tc>
          <w:tcPr>
            <w:tcW w:w="680" w:type="dxa"/>
          </w:tcPr>
          <w:p w14:paraId="1ECC2FD5" w14:textId="77777777" w:rsidR="00870054" w:rsidRDefault="00870054">
            <w:pPr>
              <w:pStyle w:val="ConsPlusNormal"/>
              <w:jc w:val="center"/>
            </w:pPr>
            <w:r>
              <w:t>02</w:t>
            </w:r>
          </w:p>
        </w:tc>
        <w:tc>
          <w:tcPr>
            <w:tcW w:w="1701" w:type="dxa"/>
          </w:tcPr>
          <w:p w14:paraId="1A53CCFB" w14:textId="77777777" w:rsidR="00870054" w:rsidRDefault="00870054">
            <w:pPr>
              <w:pStyle w:val="ConsPlusNormal"/>
              <w:jc w:val="center"/>
            </w:pPr>
            <w:r>
              <w:t>60 4 01</w:t>
            </w:r>
          </w:p>
        </w:tc>
        <w:tc>
          <w:tcPr>
            <w:tcW w:w="680" w:type="dxa"/>
          </w:tcPr>
          <w:p w14:paraId="1BEB816B" w14:textId="77777777" w:rsidR="00870054" w:rsidRDefault="00870054">
            <w:pPr>
              <w:pStyle w:val="ConsPlusNormal"/>
            </w:pPr>
          </w:p>
        </w:tc>
        <w:tc>
          <w:tcPr>
            <w:tcW w:w="1757" w:type="dxa"/>
          </w:tcPr>
          <w:p w14:paraId="34D09D3E" w14:textId="77777777" w:rsidR="00870054" w:rsidRDefault="00870054">
            <w:pPr>
              <w:pStyle w:val="ConsPlusNormal"/>
              <w:jc w:val="center"/>
            </w:pPr>
            <w:r>
              <w:t>139087,58</w:t>
            </w:r>
          </w:p>
        </w:tc>
        <w:tc>
          <w:tcPr>
            <w:tcW w:w="1701" w:type="dxa"/>
          </w:tcPr>
          <w:p w14:paraId="422D3647" w14:textId="77777777" w:rsidR="00870054" w:rsidRDefault="00870054">
            <w:pPr>
              <w:pStyle w:val="ConsPlusNormal"/>
              <w:jc w:val="center"/>
            </w:pPr>
            <w:r>
              <w:t>133968,85</w:t>
            </w:r>
          </w:p>
        </w:tc>
        <w:tc>
          <w:tcPr>
            <w:tcW w:w="1701" w:type="dxa"/>
          </w:tcPr>
          <w:p w14:paraId="5B882B11" w14:textId="77777777" w:rsidR="00870054" w:rsidRDefault="00870054">
            <w:pPr>
              <w:pStyle w:val="ConsPlusNormal"/>
              <w:jc w:val="center"/>
            </w:pPr>
            <w:r>
              <w:t>133968,85</w:t>
            </w:r>
          </w:p>
        </w:tc>
      </w:tr>
      <w:tr w:rsidR="00870054" w14:paraId="270A3B0F" w14:textId="77777777">
        <w:tc>
          <w:tcPr>
            <w:tcW w:w="2835" w:type="dxa"/>
          </w:tcPr>
          <w:p w14:paraId="34A00E8C" w14:textId="77777777" w:rsidR="00870054" w:rsidRDefault="00870054">
            <w:pPr>
              <w:pStyle w:val="ConsPlusNormal"/>
            </w:pPr>
            <w:r>
              <w:t>Финансовое обеспечение выполнения функций государственных органов</w:t>
            </w:r>
          </w:p>
        </w:tc>
        <w:tc>
          <w:tcPr>
            <w:tcW w:w="680" w:type="dxa"/>
          </w:tcPr>
          <w:p w14:paraId="7B5ADF88" w14:textId="77777777" w:rsidR="00870054" w:rsidRDefault="00870054">
            <w:pPr>
              <w:pStyle w:val="ConsPlusNormal"/>
              <w:jc w:val="center"/>
            </w:pPr>
            <w:r>
              <w:t>010</w:t>
            </w:r>
          </w:p>
        </w:tc>
        <w:tc>
          <w:tcPr>
            <w:tcW w:w="680" w:type="dxa"/>
          </w:tcPr>
          <w:p w14:paraId="683E59F7" w14:textId="77777777" w:rsidR="00870054" w:rsidRDefault="00870054">
            <w:pPr>
              <w:pStyle w:val="ConsPlusNormal"/>
              <w:jc w:val="center"/>
            </w:pPr>
            <w:r>
              <w:t>04</w:t>
            </w:r>
          </w:p>
        </w:tc>
        <w:tc>
          <w:tcPr>
            <w:tcW w:w="680" w:type="dxa"/>
          </w:tcPr>
          <w:p w14:paraId="3B0E58C9" w14:textId="77777777" w:rsidR="00870054" w:rsidRDefault="00870054">
            <w:pPr>
              <w:pStyle w:val="ConsPlusNormal"/>
              <w:jc w:val="center"/>
            </w:pPr>
            <w:r>
              <w:t>02</w:t>
            </w:r>
          </w:p>
        </w:tc>
        <w:tc>
          <w:tcPr>
            <w:tcW w:w="1701" w:type="dxa"/>
          </w:tcPr>
          <w:p w14:paraId="3070DAC2" w14:textId="77777777" w:rsidR="00870054" w:rsidRDefault="00870054">
            <w:pPr>
              <w:pStyle w:val="ConsPlusNormal"/>
              <w:jc w:val="center"/>
            </w:pPr>
            <w:r>
              <w:t>60 4 01 20000</w:t>
            </w:r>
          </w:p>
        </w:tc>
        <w:tc>
          <w:tcPr>
            <w:tcW w:w="680" w:type="dxa"/>
          </w:tcPr>
          <w:p w14:paraId="7484FFBE" w14:textId="77777777" w:rsidR="00870054" w:rsidRDefault="00870054">
            <w:pPr>
              <w:pStyle w:val="ConsPlusNormal"/>
            </w:pPr>
          </w:p>
        </w:tc>
        <w:tc>
          <w:tcPr>
            <w:tcW w:w="1757" w:type="dxa"/>
          </w:tcPr>
          <w:p w14:paraId="2D540FDD" w14:textId="77777777" w:rsidR="00870054" w:rsidRDefault="00870054">
            <w:pPr>
              <w:pStyle w:val="ConsPlusNormal"/>
              <w:jc w:val="center"/>
            </w:pPr>
            <w:r>
              <w:t>139087,58</w:t>
            </w:r>
          </w:p>
        </w:tc>
        <w:tc>
          <w:tcPr>
            <w:tcW w:w="1701" w:type="dxa"/>
          </w:tcPr>
          <w:p w14:paraId="0CF1643C" w14:textId="77777777" w:rsidR="00870054" w:rsidRDefault="00870054">
            <w:pPr>
              <w:pStyle w:val="ConsPlusNormal"/>
              <w:jc w:val="center"/>
            </w:pPr>
            <w:r>
              <w:t>133968,85</w:t>
            </w:r>
          </w:p>
        </w:tc>
        <w:tc>
          <w:tcPr>
            <w:tcW w:w="1701" w:type="dxa"/>
          </w:tcPr>
          <w:p w14:paraId="239F0832" w14:textId="77777777" w:rsidR="00870054" w:rsidRDefault="00870054">
            <w:pPr>
              <w:pStyle w:val="ConsPlusNormal"/>
              <w:jc w:val="center"/>
            </w:pPr>
            <w:r>
              <w:t>133968,85</w:t>
            </w:r>
          </w:p>
        </w:tc>
      </w:tr>
      <w:tr w:rsidR="00870054" w14:paraId="2B77BA18" w14:textId="77777777">
        <w:tc>
          <w:tcPr>
            <w:tcW w:w="2835" w:type="dxa"/>
          </w:tcPr>
          <w:p w14:paraId="4E888092"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65B93DE0" w14:textId="77777777" w:rsidR="00870054" w:rsidRDefault="00870054">
            <w:pPr>
              <w:pStyle w:val="ConsPlusNormal"/>
              <w:jc w:val="center"/>
            </w:pPr>
            <w:r>
              <w:t>010</w:t>
            </w:r>
          </w:p>
        </w:tc>
        <w:tc>
          <w:tcPr>
            <w:tcW w:w="680" w:type="dxa"/>
          </w:tcPr>
          <w:p w14:paraId="0E87963E" w14:textId="77777777" w:rsidR="00870054" w:rsidRDefault="00870054">
            <w:pPr>
              <w:pStyle w:val="ConsPlusNormal"/>
              <w:jc w:val="center"/>
            </w:pPr>
            <w:r>
              <w:t>04</w:t>
            </w:r>
          </w:p>
        </w:tc>
        <w:tc>
          <w:tcPr>
            <w:tcW w:w="680" w:type="dxa"/>
          </w:tcPr>
          <w:p w14:paraId="029B702A" w14:textId="77777777" w:rsidR="00870054" w:rsidRDefault="00870054">
            <w:pPr>
              <w:pStyle w:val="ConsPlusNormal"/>
              <w:jc w:val="center"/>
            </w:pPr>
            <w:r>
              <w:t>02</w:t>
            </w:r>
          </w:p>
        </w:tc>
        <w:tc>
          <w:tcPr>
            <w:tcW w:w="1701" w:type="dxa"/>
          </w:tcPr>
          <w:p w14:paraId="202AB21C" w14:textId="77777777" w:rsidR="00870054" w:rsidRDefault="00870054">
            <w:pPr>
              <w:pStyle w:val="ConsPlusNormal"/>
              <w:jc w:val="center"/>
            </w:pPr>
            <w:r>
              <w:t>60 4 01 20000</w:t>
            </w:r>
          </w:p>
        </w:tc>
        <w:tc>
          <w:tcPr>
            <w:tcW w:w="680" w:type="dxa"/>
          </w:tcPr>
          <w:p w14:paraId="20FF8E27" w14:textId="77777777" w:rsidR="00870054" w:rsidRDefault="00870054">
            <w:pPr>
              <w:pStyle w:val="ConsPlusNormal"/>
              <w:jc w:val="center"/>
            </w:pPr>
            <w:r>
              <w:t>100</w:t>
            </w:r>
          </w:p>
        </w:tc>
        <w:tc>
          <w:tcPr>
            <w:tcW w:w="1757" w:type="dxa"/>
          </w:tcPr>
          <w:p w14:paraId="06FD3E92" w14:textId="77777777" w:rsidR="00870054" w:rsidRDefault="00870054">
            <w:pPr>
              <w:pStyle w:val="ConsPlusNormal"/>
              <w:jc w:val="center"/>
            </w:pPr>
            <w:r>
              <w:t>120645,15</w:t>
            </w:r>
          </w:p>
        </w:tc>
        <w:tc>
          <w:tcPr>
            <w:tcW w:w="1701" w:type="dxa"/>
          </w:tcPr>
          <w:p w14:paraId="3C5616B2" w14:textId="77777777" w:rsidR="00870054" w:rsidRDefault="00870054">
            <w:pPr>
              <w:pStyle w:val="ConsPlusNormal"/>
              <w:jc w:val="center"/>
            </w:pPr>
            <w:r>
              <w:t>120167,35</w:t>
            </w:r>
          </w:p>
        </w:tc>
        <w:tc>
          <w:tcPr>
            <w:tcW w:w="1701" w:type="dxa"/>
          </w:tcPr>
          <w:p w14:paraId="4DB17238" w14:textId="77777777" w:rsidR="00870054" w:rsidRDefault="00870054">
            <w:pPr>
              <w:pStyle w:val="ConsPlusNormal"/>
              <w:jc w:val="center"/>
            </w:pPr>
            <w:r>
              <w:t>120167,35</w:t>
            </w:r>
          </w:p>
        </w:tc>
      </w:tr>
      <w:tr w:rsidR="00870054" w14:paraId="59D4D2F3" w14:textId="77777777">
        <w:tc>
          <w:tcPr>
            <w:tcW w:w="2835" w:type="dxa"/>
          </w:tcPr>
          <w:p w14:paraId="2B2AE5D7" w14:textId="77777777" w:rsidR="00870054" w:rsidRDefault="00870054">
            <w:pPr>
              <w:pStyle w:val="ConsPlusNormal"/>
            </w:pPr>
            <w:r>
              <w:lastRenderedPageBreak/>
              <w:t>Закупка товаров, работ и услуг для обеспечения государственных (муниципальных) нужд</w:t>
            </w:r>
          </w:p>
        </w:tc>
        <w:tc>
          <w:tcPr>
            <w:tcW w:w="680" w:type="dxa"/>
          </w:tcPr>
          <w:p w14:paraId="27C028A5" w14:textId="77777777" w:rsidR="00870054" w:rsidRDefault="00870054">
            <w:pPr>
              <w:pStyle w:val="ConsPlusNormal"/>
              <w:jc w:val="center"/>
            </w:pPr>
            <w:r>
              <w:t>010</w:t>
            </w:r>
          </w:p>
        </w:tc>
        <w:tc>
          <w:tcPr>
            <w:tcW w:w="680" w:type="dxa"/>
          </w:tcPr>
          <w:p w14:paraId="11E41CFB" w14:textId="77777777" w:rsidR="00870054" w:rsidRDefault="00870054">
            <w:pPr>
              <w:pStyle w:val="ConsPlusNormal"/>
              <w:jc w:val="center"/>
            </w:pPr>
            <w:r>
              <w:t>04</w:t>
            </w:r>
          </w:p>
        </w:tc>
        <w:tc>
          <w:tcPr>
            <w:tcW w:w="680" w:type="dxa"/>
          </w:tcPr>
          <w:p w14:paraId="77389741" w14:textId="77777777" w:rsidR="00870054" w:rsidRDefault="00870054">
            <w:pPr>
              <w:pStyle w:val="ConsPlusNormal"/>
              <w:jc w:val="center"/>
            </w:pPr>
            <w:r>
              <w:t>02</w:t>
            </w:r>
          </w:p>
        </w:tc>
        <w:tc>
          <w:tcPr>
            <w:tcW w:w="1701" w:type="dxa"/>
          </w:tcPr>
          <w:p w14:paraId="510FA328" w14:textId="77777777" w:rsidR="00870054" w:rsidRDefault="00870054">
            <w:pPr>
              <w:pStyle w:val="ConsPlusNormal"/>
              <w:jc w:val="center"/>
            </w:pPr>
            <w:r>
              <w:t>60 4 01 20000</w:t>
            </w:r>
          </w:p>
        </w:tc>
        <w:tc>
          <w:tcPr>
            <w:tcW w:w="680" w:type="dxa"/>
          </w:tcPr>
          <w:p w14:paraId="5FF309D3" w14:textId="77777777" w:rsidR="00870054" w:rsidRDefault="00870054">
            <w:pPr>
              <w:pStyle w:val="ConsPlusNormal"/>
              <w:jc w:val="center"/>
            </w:pPr>
            <w:r>
              <w:t>200</w:t>
            </w:r>
          </w:p>
        </w:tc>
        <w:tc>
          <w:tcPr>
            <w:tcW w:w="1757" w:type="dxa"/>
          </w:tcPr>
          <w:p w14:paraId="09CCCAC2" w14:textId="77777777" w:rsidR="00870054" w:rsidRDefault="00870054">
            <w:pPr>
              <w:pStyle w:val="ConsPlusNormal"/>
              <w:jc w:val="center"/>
            </w:pPr>
            <w:r>
              <w:t>18092,43</w:t>
            </w:r>
          </w:p>
        </w:tc>
        <w:tc>
          <w:tcPr>
            <w:tcW w:w="1701" w:type="dxa"/>
          </w:tcPr>
          <w:p w14:paraId="108B258F" w14:textId="77777777" w:rsidR="00870054" w:rsidRDefault="00870054">
            <w:pPr>
              <w:pStyle w:val="ConsPlusNormal"/>
              <w:jc w:val="center"/>
            </w:pPr>
            <w:r>
              <w:t>13451,50</w:t>
            </w:r>
          </w:p>
        </w:tc>
        <w:tc>
          <w:tcPr>
            <w:tcW w:w="1701" w:type="dxa"/>
          </w:tcPr>
          <w:p w14:paraId="452C9173" w14:textId="77777777" w:rsidR="00870054" w:rsidRDefault="00870054">
            <w:pPr>
              <w:pStyle w:val="ConsPlusNormal"/>
              <w:jc w:val="center"/>
            </w:pPr>
            <w:r>
              <w:t>13451,50</w:t>
            </w:r>
          </w:p>
        </w:tc>
      </w:tr>
      <w:tr w:rsidR="00870054" w14:paraId="539325F6" w14:textId="77777777">
        <w:tc>
          <w:tcPr>
            <w:tcW w:w="2835" w:type="dxa"/>
          </w:tcPr>
          <w:p w14:paraId="54AD9CE0" w14:textId="77777777" w:rsidR="00870054" w:rsidRDefault="00870054">
            <w:pPr>
              <w:pStyle w:val="ConsPlusNormal"/>
            </w:pPr>
            <w:r>
              <w:t>Иные бюджетные ассигнования</w:t>
            </w:r>
          </w:p>
        </w:tc>
        <w:tc>
          <w:tcPr>
            <w:tcW w:w="680" w:type="dxa"/>
          </w:tcPr>
          <w:p w14:paraId="23682D18" w14:textId="77777777" w:rsidR="00870054" w:rsidRDefault="00870054">
            <w:pPr>
              <w:pStyle w:val="ConsPlusNormal"/>
              <w:jc w:val="center"/>
            </w:pPr>
            <w:r>
              <w:t>010</w:t>
            </w:r>
          </w:p>
        </w:tc>
        <w:tc>
          <w:tcPr>
            <w:tcW w:w="680" w:type="dxa"/>
          </w:tcPr>
          <w:p w14:paraId="6E96C4E3" w14:textId="77777777" w:rsidR="00870054" w:rsidRDefault="00870054">
            <w:pPr>
              <w:pStyle w:val="ConsPlusNormal"/>
              <w:jc w:val="center"/>
            </w:pPr>
            <w:r>
              <w:t>04</w:t>
            </w:r>
          </w:p>
        </w:tc>
        <w:tc>
          <w:tcPr>
            <w:tcW w:w="680" w:type="dxa"/>
          </w:tcPr>
          <w:p w14:paraId="290C2A22" w14:textId="77777777" w:rsidR="00870054" w:rsidRDefault="00870054">
            <w:pPr>
              <w:pStyle w:val="ConsPlusNormal"/>
              <w:jc w:val="center"/>
            </w:pPr>
            <w:r>
              <w:t>02</w:t>
            </w:r>
          </w:p>
        </w:tc>
        <w:tc>
          <w:tcPr>
            <w:tcW w:w="1701" w:type="dxa"/>
          </w:tcPr>
          <w:p w14:paraId="52B922F5" w14:textId="77777777" w:rsidR="00870054" w:rsidRDefault="00870054">
            <w:pPr>
              <w:pStyle w:val="ConsPlusNormal"/>
              <w:jc w:val="center"/>
            </w:pPr>
            <w:r>
              <w:t>60 4 01 20000</w:t>
            </w:r>
          </w:p>
        </w:tc>
        <w:tc>
          <w:tcPr>
            <w:tcW w:w="680" w:type="dxa"/>
          </w:tcPr>
          <w:p w14:paraId="237EEB38" w14:textId="77777777" w:rsidR="00870054" w:rsidRDefault="00870054">
            <w:pPr>
              <w:pStyle w:val="ConsPlusNormal"/>
              <w:jc w:val="center"/>
            </w:pPr>
            <w:r>
              <w:t>800</w:t>
            </w:r>
          </w:p>
        </w:tc>
        <w:tc>
          <w:tcPr>
            <w:tcW w:w="1757" w:type="dxa"/>
          </w:tcPr>
          <w:p w14:paraId="5712917E" w14:textId="77777777" w:rsidR="00870054" w:rsidRDefault="00870054">
            <w:pPr>
              <w:pStyle w:val="ConsPlusNormal"/>
              <w:jc w:val="center"/>
            </w:pPr>
            <w:r>
              <w:t>350,00</w:t>
            </w:r>
          </w:p>
        </w:tc>
        <w:tc>
          <w:tcPr>
            <w:tcW w:w="1701" w:type="dxa"/>
          </w:tcPr>
          <w:p w14:paraId="7E6479EB" w14:textId="77777777" w:rsidR="00870054" w:rsidRDefault="00870054">
            <w:pPr>
              <w:pStyle w:val="ConsPlusNormal"/>
              <w:jc w:val="center"/>
            </w:pPr>
            <w:r>
              <w:t>350,00</w:t>
            </w:r>
          </w:p>
        </w:tc>
        <w:tc>
          <w:tcPr>
            <w:tcW w:w="1701" w:type="dxa"/>
          </w:tcPr>
          <w:p w14:paraId="6FA622D5" w14:textId="77777777" w:rsidR="00870054" w:rsidRDefault="00870054">
            <w:pPr>
              <w:pStyle w:val="ConsPlusNormal"/>
              <w:jc w:val="center"/>
            </w:pPr>
            <w:r>
              <w:t>350,00</w:t>
            </w:r>
          </w:p>
        </w:tc>
      </w:tr>
      <w:tr w:rsidR="00870054" w14:paraId="47C657D5" w14:textId="77777777">
        <w:tc>
          <w:tcPr>
            <w:tcW w:w="2835" w:type="dxa"/>
          </w:tcPr>
          <w:p w14:paraId="4F242D73" w14:textId="77777777" w:rsidR="00870054" w:rsidRDefault="00870054">
            <w:pPr>
              <w:pStyle w:val="ConsPlusNormal"/>
            </w:pPr>
            <w:r>
              <w:t>Жилищно-коммунальное хозяйство</w:t>
            </w:r>
          </w:p>
        </w:tc>
        <w:tc>
          <w:tcPr>
            <w:tcW w:w="680" w:type="dxa"/>
          </w:tcPr>
          <w:p w14:paraId="39F081E0" w14:textId="77777777" w:rsidR="00870054" w:rsidRDefault="00870054">
            <w:pPr>
              <w:pStyle w:val="ConsPlusNormal"/>
              <w:jc w:val="center"/>
            </w:pPr>
            <w:r>
              <w:t>010</w:t>
            </w:r>
          </w:p>
        </w:tc>
        <w:tc>
          <w:tcPr>
            <w:tcW w:w="680" w:type="dxa"/>
          </w:tcPr>
          <w:p w14:paraId="5AB333D5" w14:textId="77777777" w:rsidR="00870054" w:rsidRDefault="00870054">
            <w:pPr>
              <w:pStyle w:val="ConsPlusNormal"/>
              <w:jc w:val="center"/>
            </w:pPr>
            <w:r>
              <w:t>05</w:t>
            </w:r>
          </w:p>
        </w:tc>
        <w:tc>
          <w:tcPr>
            <w:tcW w:w="680" w:type="dxa"/>
          </w:tcPr>
          <w:p w14:paraId="27D85AD5" w14:textId="77777777" w:rsidR="00870054" w:rsidRDefault="00870054">
            <w:pPr>
              <w:pStyle w:val="ConsPlusNormal"/>
            </w:pPr>
          </w:p>
        </w:tc>
        <w:tc>
          <w:tcPr>
            <w:tcW w:w="1701" w:type="dxa"/>
          </w:tcPr>
          <w:p w14:paraId="322158CC" w14:textId="77777777" w:rsidR="00870054" w:rsidRDefault="00870054">
            <w:pPr>
              <w:pStyle w:val="ConsPlusNormal"/>
            </w:pPr>
          </w:p>
        </w:tc>
        <w:tc>
          <w:tcPr>
            <w:tcW w:w="680" w:type="dxa"/>
          </w:tcPr>
          <w:p w14:paraId="44586586" w14:textId="77777777" w:rsidR="00870054" w:rsidRDefault="00870054">
            <w:pPr>
              <w:pStyle w:val="ConsPlusNormal"/>
            </w:pPr>
          </w:p>
        </w:tc>
        <w:tc>
          <w:tcPr>
            <w:tcW w:w="1757" w:type="dxa"/>
          </w:tcPr>
          <w:p w14:paraId="0E3B903D" w14:textId="77777777" w:rsidR="00870054" w:rsidRDefault="00870054">
            <w:pPr>
              <w:pStyle w:val="ConsPlusNormal"/>
              <w:jc w:val="center"/>
            </w:pPr>
            <w:r>
              <w:t>1268365,37</w:t>
            </w:r>
          </w:p>
        </w:tc>
        <w:tc>
          <w:tcPr>
            <w:tcW w:w="1701" w:type="dxa"/>
          </w:tcPr>
          <w:p w14:paraId="1E191D60" w14:textId="77777777" w:rsidR="00870054" w:rsidRDefault="00870054">
            <w:pPr>
              <w:pStyle w:val="ConsPlusNormal"/>
              <w:jc w:val="center"/>
            </w:pPr>
            <w:r>
              <w:t>1547739,79</w:t>
            </w:r>
          </w:p>
        </w:tc>
        <w:tc>
          <w:tcPr>
            <w:tcW w:w="1701" w:type="dxa"/>
          </w:tcPr>
          <w:p w14:paraId="44889B9B" w14:textId="77777777" w:rsidR="00870054" w:rsidRDefault="00870054">
            <w:pPr>
              <w:pStyle w:val="ConsPlusNormal"/>
              <w:jc w:val="center"/>
            </w:pPr>
            <w:r>
              <w:t>1025807,19</w:t>
            </w:r>
          </w:p>
        </w:tc>
      </w:tr>
      <w:tr w:rsidR="00870054" w14:paraId="06658780" w14:textId="77777777">
        <w:tc>
          <w:tcPr>
            <w:tcW w:w="2835" w:type="dxa"/>
          </w:tcPr>
          <w:p w14:paraId="1F246E02" w14:textId="77777777" w:rsidR="00870054" w:rsidRDefault="00870054">
            <w:pPr>
              <w:pStyle w:val="ConsPlusNormal"/>
            </w:pPr>
            <w:r>
              <w:t>Другие вопросы в области жилищно-коммунального хозяйства</w:t>
            </w:r>
          </w:p>
        </w:tc>
        <w:tc>
          <w:tcPr>
            <w:tcW w:w="680" w:type="dxa"/>
          </w:tcPr>
          <w:p w14:paraId="539CFE38" w14:textId="77777777" w:rsidR="00870054" w:rsidRDefault="00870054">
            <w:pPr>
              <w:pStyle w:val="ConsPlusNormal"/>
              <w:jc w:val="center"/>
            </w:pPr>
            <w:r>
              <w:t>010</w:t>
            </w:r>
          </w:p>
        </w:tc>
        <w:tc>
          <w:tcPr>
            <w:tcW w:w="680" w:type="dxa"/>
          </w:tcPr>
          <w:p w14:paraId="48D18CB9" w14:textId="77777777" w:rsidR="00870054" w:rsidRDefault="00870054">
            <w:pPr>
              <w:pStyle w:val="ConsPlusNormal"/>
              <w:jc w:val="center"/>
            </w:pPr>
            <w:r>
              <w:t>05</w:t>
            </w:r>
          </w:p>
        </w:tc>
        <w:tc>
          <w:tcPr>
            <w:tcW w:w="680" w:type="dxa"/>
          </w:tcPr>
          <w:p w14:paraId="2A108201" w14:textId="77777777" w:rsidR="00870054" w:rsidRDefault="00870054">
            <w:pPr>
              <w:pStyle w:val="ConsPlusNormal"/>
              <w:jc w:val="center"/>
            </w:pPr>
            <w:r>
              <w:t>05</w:t>
            </w:r>
          </w:p>
        </w:tc>
        <w:tc>
          <w:tcPr>
            <w:tcW w:w="1701" w:type="dxa"/>
          </w:tcPr>
          <w:p w14:paraId="56583050" w14:textId="77777777" w:rsidR="00870054" w:rsidRDefault="00870054">
            <w:pPr>
              <w:pStyle w:val="ConsPlusNormal"/>
            </w:pPr>
          </w:p>
        </w:tc>
        <w:tc>
          <w:tcPr>
            <w:tcW w:w="680" w:type="dxa"/>
          </w:tcPr>
          <w:p w14:paraId="10423FA3" w14:textId="77777777" w:rsidR="00870054" w:rsidRDefault="00870054">
            <w:pPr>
              <w:pStyle w:val="ConsPlusNormal"/>
            </w:pPr>
          </w:p>
        </w:tc>
        <w:tc>
          <w:tcPr>
            <w:tcW w:w="1757" w:type="dxa"/>
          </w:tcPr>
          <w:p w14:paraId="58900A22" w14:textId="77777777" w:rsidR="00870054" w:rsidRDefault="00870054">
            <w:pPr>
              <w:pStyle w:val="ConsPlusNormal"/>
              <w:jc w:val="center"/>
            </w:pPr>
            <w:r>
              <w:t>1268365,37</w:t>
            </w:r>
          </w:p>
        </w:tc>
        <w:tc>
          <w:tcPr>
            <w:tcW w:w="1701" w:type="dxa"/>
          </w:tcPr>
          <w:p w14:paraId="28E1A3DA" w14:textId="77777777" w:rsidR="00870054" w:rsidRDefault="00870054">
            <w:pPr>
              <w:pStyle w:val="ConsPlusNormal"/>
              <w:jc w:val="center"/>
            </w:pPr>
            <w:r>
              <w:t>1547739,79</w:t>
            </w:r>
          </w:p>
        </w:tc>
        <w:tc>
          <w:tcPr>
            <w:tcW w:w="1701" w:type="dxa"/>
          </w:tcPr>
          <w:p w14:paraId="7357B271" w14:textId="77777777" w:rsidR="00870054" w:rsidRDefault="00870054">
            <w:pPr>
              <w:pStyle w:val="ConsPlusNormal"/>
              <w:jc w:val="center"/>
            </w:pPr>
            <w:r>
              <w:t>1025807,19</w:t>
            </w:r>
          </w:p>
        </w:tc>
      </w:tr>
      <w:tr w:rsidR="00870054" w14:paraId="63B10E4C" w14:textId="77777777">
        <w:tc>
          <w:tcPr>
            <w:tcW w:w="2835" w:type="dxa"/>
          </w:tcPr>
          <w:p w14:paraId="000BE317" w14:textId="77777777" w:rsidR="00870054" w:rsidRDefault="00870054">
            <w:pPr>
              <w:pStyle w:val="ConsPlusNormal"/>
            </w:pPr>
            <w:r>
              <w:t xml:space="preserve">Государственная </w:t>
            </w:r>
            <w:hyperlink r:id="rId44">
              <w:r>
                <w:rPr>
                  <w:color w:val="0000FF"/>
                </w:rPr>
                <w:t>программа</w:t>
              </w:r>
            </w:hyperlink>
            <w:r>
              <w:t xml:space="preserve"> Республики Дагестан "Развитие топливно-энергетического комплекса Республики Дагестан"</w:t>
            </w:r>
          </w:p>
        </w:tc>
        <w:tc>
          <w:tcPr>
            <w:tcW w:w="680" w:type="dxa"/>
          </w:tcPr>
          <w:p w14:paraId="63139590" w14:textId="77777777" w:rsidR="00870054" w:rsidRDefault="00870054">
            <w:pPr>
              <w:pStyle w:val="ConsPlusNormal"/>
              <w:jc w:val="center"/>
            </w:pPr>
            <w:r>
              <w:t>010</w:t>
            </w:r>
          </w:p>
        </w:tc>
        <w:tc>
          <w:tcPr>
            <w:tcW w:w="680" w:type="dxa"/>
          </w:tcPr>
          <w:p w14:paraId="015D959A" w14:textId="77777777" w:rsidR="00870054" w:rsidRDefault="00870054">
            <w:pPr>
              <w:pStyle w:val="ConsPlusNormal"/>
              <w:jc w:val="center"/>
            </w:pPr>
            <w:r>
              <w:t>05</w:t>
            </w:r>
          </w:p>
        </w:tc>
        <w:tc>
          <w:tcPr>
            <w:tcW w:w="680" w:type="dxa"/>
          </w:tcPr>
          <w:p w14:paraId="7E40DF5A" w14:textId="77777777" w:rsidR="00870054" w:rsidRDefault="00870054">
            <w:pPr>
              <w:pStyle w:val="ConsPlusNormal"/>
              <w:jc w:val="center"/>
            </w:pPr>
            <w:r>
              <w:t>05</w:t>
            </w:r>
          </w:p>
        </w:tc>
        <w:tc>
          <w:tcPr>
            <w:tcW w:w="1701" w:type="dxa"/>
          </w:tcPr>
          <w:p w14:paraId="19C5788F" w14:textId="77777777" w:rsidR="00870054" w:rsidRDefault="00870054">
            <w:pPr>
              <w:pStyle w:val="ConsPlusNormal"/>
              <w:jc w:val="center"/>
            </w:pPr>
            <w:r>
              <w:t>60</w:t>
            </w:r>
          </w:p>
        </w:tc>
        <w:tc>
          <w:tcPr>
            <w:tcW w:w="680" w:type="dxa"/>
          </w:tcPr>
          <w:p w14:paraId="47AEC484" w14:textId="77777777" w:rsidR="00870054" w:rsidRDefault="00870054">
            <w:pPr>
              <w:pStyle w:val="ConsPlusNormal"/>
            </w:pPr>
          </w:p>
        </w:tc>
        <w:tc>
          <w:tcPr>
            <w:tcW w:w="1757" w:type="dxa"/>
          </w:tcPr>
          <w:p w14:paraId="16B5C922" w14:textId="77777777" w:rsidR="00870054" w:rsidRDefault="00870054">
            <w:pPr>
              <w:pStyle w:val="ConsPlusNormal"/>
              <w:jc w:val="center"/>
            </w:pPr>
            <w:r>
              <w:t>1268365,37</w:t>
            </w:r>
          </w:p>
        </w:tc>
        <w:tc>
          <w:tcPr>
            <w:tcW w:w="1701" w:type="dxa"/>
          </w:tcPr>
          <w:p w14:paraId="56F1D446" w14:textId="77777777" w:rsidR="00870054" w:rsidRDefault="00870054">
            <w:pPr>
              <w:pStyle w:val="ConsPlusNormal"/>
              <w:jc w:val="center"/>
            </w:pPr>
            <w:r>
              <w:t>1501539,79</w:t>
            </w:r>
          </w:p>
        </w:tc>
        <w:tc>
          <w:tcPr>
            <w:tcW w:w="1701" w:type="dxa"/>
          </w:tcPr>
          <w:p w14:paraId="166960BE" w14:textId="77777777" w:rsidR="00870054" w:rsidRDefault="00870054">
            <w:pPr>
              <w:pStyle w:val="ConsPlusNormal"/>
              <w:jc w:val="center"/>
            </w:pPr>
            <w:r>
              <w:t>917995,19</w:t>
            </w:r>
          </w:p>
        </w:tc>
      </w:tr>
      <w:tr w:rsidR="00870054" w14:paraId="6B3B93AF" w14:textId="77777777">
        <w:tc>
          <w:tcPr>
            <w:tcW w:w="2835" w:type="dxa"/>
          </w:tcPr>
          <w:p w14:paraId="1A7E5912" w14:textId="77777777" w:rsidR="00870054" w:rsidRDefault="00870054">
            <w:pPr>
              <w:pStyle w:val="ConsPlusNormal"/>
            </w:pPr>
            <w:r>
              <w:t>Региональные проекты, не входящие в состав национального проекта</w:t>
            </w:r>
          </w:p>
        </w:tc>
        <w:tc>
          <w:tcPr>
            <w:tcW w:w="680" w:type="dxa"/>
          </w:tcPr>
          <w:p w14:paraId="7C2BCABF" w14:textId="77777777" w:rsidR="00870054" w:rsidRDefault="00870054">
            <w:pPr>
              <w:pStyle w:val="ConsPlusNormal"/>
              <w:jc w:val="center"/>
            </w:pPr>
            <w:r>
              <w:t>010</w:t>
            </w:r>
          </w:p>
        </w:tc>
        <w:tc>
          <w:tcPr>
            <w:tcW w:w="680" w:type="dxa"/>
          </w:tcPr>
          <w:p w14:paraId="370DFEF8" w14:textId="77777777" w:rsidR="00870054" w:rsidRDefault="00870054">
            <w:pPr>
              <w:pStyle w:val="ConsPlusNormal"/>
              <w:jc w:val="center"/>
            </w:pPr>
            <w:r>
              <w:t>05</w:t>
            </w:r>
          </w:p>
        </w:tc>
        <w:tc>
          <w:tcPr>
            <w:tcW w:w="680" w:type="dxa"/>
          </w:tcPr>
          <w:p w14:paraId="2EFB340E" w14:textId="77777777" w:rsidR="00870054" w:rsidRDefault="00870054">
            <w:pPr>
              <w:pStyle w:val="ConsPlusNormal"/>
              <w:jc w:val="center"/>
            </w:pPr>
            <w:r>
              <w:t>05</w:t>
            </w:r>
          </w:p>
        </w:tc>
        <w:tc>
          <w:tcPr>
            <w:tcW w:w="1701" w:type="dxa"/>
          </w:tcPr>
          <w:p w14:paraId="7608CD42" w14:textId="77777777" w:rsidR="00870054" w:rsidRDefault="00870054">
            <w:pPr>
              <w:pStyle w:val="ConsPlusNormal"/>
              <w:jc w:val="center"/>
            </w:pPr>
            <w:r>
              <w:t>60 2</w:t>
            </w:r>
          </w:p>
        </w:tc>
        <w:tc>
          <w:tcPr>
            <w:tcW w:w="680" w:type="dxa"/>
          </w:tcPr>
          <w:p w14:paraId="4AB74474" w14:textId="77777777" w:rsidR="00870054" w:rsidRDefault="00870054">
            <w:pPr>
              <w:pStyle w:val="ConsPlusNormal"/>
            </w:pPr>
          </w:p>
        </w:tc>
        <w:tc>
          <w:tcPr>
            <w:tcW w:w="1757" w:type="dxa"/>
          </w:tcPr>
          <w:p w14:paraId="73C9EA22" w14:textId="77777777" w:rsidR="00870054" w:rsidRDefault="00870054">
            <w:pPr>
              <w:pStyle w:val="ConsPlusNormal"/>
              <w:jc w:val="center"/>
            </w:pPr>
            <w:r>
              <w:t>1186273,10</w:t>
            </w:r>
          </w:p>
        </w:tc>
        <w:tc>
          <w:tcPr>
            <w:tcW w:w="1701" w:type="dxa"/>
          </w:tcPr>
          <w:p w14:paraId="24280BF2" w14:textId="77777777" w:rsidR="00870054" w:rsidRDefault="00870054">
            <w:pPr>
              <w:pStyle w:val="ConsPlusNormal"/>
              <w:jc w:val="center"/>
            </w:pPr>
            <w:r>
              <w:t>1424304,10</w:t>
            </w:r>
          </w:p>
        </w:tc>
        <w:tc>
          <w:tcPr>
            <w:tcW w:w="1701" w:type="dxa"/>
          </w:tcPr>
          <w:p w14:paraId="2F5F047A" w14:textId="77777777" w:rsidR="00870054" w:rsidRDefault="00870054">
            <w:pPr>
              <w:pStyle w:val="ConsPlusNormal"/>
              <w:jc w:val="center"/>
            </w:pPr>
            <w:r>
              <w:t>840759,50</w:t>
            </w:r>
          </w:p>
        </w:tc>
      </w:tr>
      <w:tr w:rsidR="00870054" w14:paraId="69B3393F" w14:textId="77777777">
        <w:tc>
          <w:tcPr>
            <w:tcW w:w="2835" w:type="dxa"/>
          </w:tcPr>
          <w:p w14:paraId="679D98D5" w14:textId="77777777" w:rsidR="00870054" w:rsidRDefault="00870054">
            <w:pPr>
              <w:pStyle w:val="ConsPlusNormal"/>
            </w:pPr>
            <w:r>
              <w:t>Региональный проект "Газификация населенных пунктов Республики Дагестан"</w:t>
            </w:r>
          </w:p>
        </w:tc>
        <w:tc>
          <w:tcPr>
            <w:tcW w:w="680" w:type="dxa"/>
          </w:tcPr>
          <w:p w14:paraId="23FD11C0" w14:textId="77777777" w:rsidR="00870054" w:rsidRDefault="00870054">
            <w:pPr>
              <w:pStyle w:val="ConsPlusNormal"/>
              <w:jc w:val="center"/>
            </w:pPr>
            <w:r>
              <w:t>010</w:t>
            </w:r>
          </w:p>
        </w:tc>
        <w:tc>
          <w:tcPr>
            <w:tcW w:w="680" w:type="dxa"/>
          </w:tcPr>
          <w:p w14:paraId="3E9EBB95" w14:textId="77777777" w:rsidR="00870054" w:rsidRDefault="00870054">
            <w:pPr>
              <w:pStyle w:val="ConsPlusNormal"/>
              <w:jc w:val="center"/>
            </w:pPr>
            <w:r>
              <w:t>05</w:t>
            </w:r>
          </w:p>
        </w:tc>
        <w:tc>
          <w:tcPr>
            <w:tcW w:w="680" w:type="dxa"/>
          </w:tcPr>
          <w:p w14:paraId="6A8F0BE2" w14:textId="77777777" w:rsidR="00870054" w:rsidRDefault="00870054">
            <w:pPr>
              <w:pStyle w:val="ConsPlusNormal"/>
              <w:jc w:val="center"/>
            </w:pPr>
            <w:r>
              <w:t>05</w:t>
            </w:r>
          </w:p>
        </w:tc>
        <w:tc>
          <w:tcPr>
            <w:tcW w:w="1701" w:type="dxa"/>
          </w:tcPr>
          <w:p w14:paraId="0CC7C541" w14:textId="77777777" w:rsidR="00870054" w:rsidRDefault="00870054">
            <w:pPr>
              <w:pStyle w:val="ConsPlusNormal"/>
              <w:jc w:val="center"/>
            </w:pPr>
            <w:r>
              <w:t>60 2 03</w:t>
            </w:r>
          </w:p>
        </w:tc>
        <w:tc>
          <w:tcPr>
            <w:tcW w:w="680" w:type="dxa"/>
          </w:tcPr>
          <w:p w14:paraId="66E71485" w14:textId="77777777" w:rsidR="00870054" w:rsidRDefault="00870054">
            <w:pPr>
              <w:pStyle w:val="ConsPlusNormal"/>
            </w:pPr>
          </w:p>
        </w:tc>
        <w:tc>
          <w:tcPr>
            <w:tcW w:w="1757" w:type="dxa"/>
          </w:tcPr>
          <w:p w14:paraId="4A0B1E36" w14:textId="77777777" w:rsidR="00870054" w:rsidRDefault="00870054">
            <w:pPr>
              <w:pStyle w:val="ConsPlusNormal"/>
              <w:jc w:val="center"/>
            </w:pPr>
            <w:r>
              <w:t>1186273,10</w:t>
            </w:r>
          </w:p>
        </w:tc>
        <w:tc>
          <w:tcPr>
            <w:tcW w:w="1701" w:type="dxa"/>
          </w:tcPr>
          <w:p w14:paraId="2792ED0A" w14:textId="77777777" w:rsidR="00870054" w:rsidRDefault="00870054">
            <w:pPr>
              <w:pStyle w:val="ConsPlusNormal"/>
              <w:jc w:val="center"/>
            </w:pPr>
            <w:r>
              <w:t>1424304,10</w:t>
            </w:r>
          </w:p>
        </w:tc>
        <w:tc>
          <w:tcPr>
            <w:tcW w:w="1701" w:type="dxa"/>
          </w:tcPr>
          <w:p w14:paraId="4A9C4FEE" w14:textId="77777777" w:rsidR="00870054" w:rsidRDefault="00870054">
            <w:pPr>
              <w:pStyle w:val="ConsPlusNormal"/>
              <w:jc w:val="center"/>
            </w:pPr>
            <w:r>
              <w:t>840759,50</w:t>
            </w:r>
          </w:p>
        </w:tc>
      </w:tr>
      <w:tr w:rsidR="00870054" w14:paraId="7F9934DA" w14:textId="77777777">
        <w:tc>
          <w:tcPr>
            <w:tcW w:w="2835" w:type="dxa"/>
          </w:tcPr>
          <w:p w14:paraId="1BA81349" w14:textId="77777777" w:rsidR="00870054" w:rsidRDefault="00870054">
            <w:pPr>
              <w:pStyle w:val="ConsPlusNormal"/>
            </w:pPr>
            <w:r>
              <w:t xml:space="preserve">Капитальные вложения в </w:t>
            </w:r>
            <w:r>
              <w:lastRenderedPageBreak/>
              <w:t>объекты государственной собственности Республики Дагестан в рамках республиканской инвестиционной программы</w:t>
            </w:r>
          </w:p>
        </w:tc>
        <w:tc>
          <w:tcPr>
            <w:tcW w:w="680" w:type="dxa"/>
          </w:tcPr>
          <w:p w14:paraId="19F8927E" w14:textId="77777777" w:rsidR="00870054" w:rsidRDefault="00870054">
            <w:pPr>
              <w:pStyle w:val="ConsPlusNormal"/>
              <w:jc w:val="center"/>
            </w:pPr>
            <w:r>
              <w:lastRenderedPageBreak/>
              <w:t>010</w:t>
            </w:r>
          </w:p>
        </w:tc>
        <w:tc>
          <w:tcPr>
            <w:tcW w:w="680" w:type="dxa"/>
          </w:tcPr>
          <w:p w14:paraId="70189D60" w14:textId="77777777" w:rsidR="00870054" w:rsidRDefault="00870054">
            <w:pPr>
              <w:pStyle w:val="ConsPlusNormal"/>
              <w:jc w:val="center"/>
            </w:pPr>
            <w:r>
              <w:t>05</w:t>
            </w:r>
          </w:p>
        </w:tc>
        <w:tc>
          <w:tcPr>
            <w:tcW w:w="680" w:type="dxa"/>
          </w:tcPr>
          <w:p w14:paraId="7B5A4F27" w14:textId="77777777" w:rsidR="00870054" w:rsidRDefault="00870054">
            <w:pPr>
              <w:pStyle w:val="ConsPlusNormal"/>
              <w:jc w:val="center"/>
            </w:pPr>
            <w:r>
              <w:t>05</w:t>
            </w:r>
          </w:p>
        </w:tc>
        <w:tc>
          <w:tcPr>
            <w:tcW w:w="1701" w:type="dxa"/>
          </w:tcPr>
          <w:p w14:paraId="529B7EEE" w14:textId="77777777" w:rsidR="00870054" w:rsidRDefault="00870054">
            <w:pPr>
              <w:pStyle w:val="ConsPlusNormal"/>
              <w:jc w:val="center"/>
            </w:pPr>
            <w:r>
              <w:t>60 2 03 4551R</w:t>
            </w:r>
          </w:p>
        </w:tc>
        <w:tc>
          <w:tcPr>
            <w:tcW w:w="680" w:type="dxa"/>
          </w:tcPr>
          <w:p w14:paraId="326162BA" w14:textId="77777777" w:rsidR="00870054" w:rsidRDefault="00870054">
            <w:pPr>
              <w:pStyle w:val="ConsPlusNormal"/>
            </w:pPr>
          </w:p>
        </w:tc>
        <w:tc>
          <w:tcPr>
            <w:tcW w:w="1757" w:type="dxa"/>
          </w:tcPr>
          <w:p w14:paraId="5D15537C" w14:textId="77777777" w:rsidR="00870054" w:rsidRDefault="00870054">
            <w:pPr>
              <w:pStyle w:val="ConsPlusNormal"/>
              <w:jc w:val="center"/>
            </w:pPr>
            <w:r>
              <w:t>1186273,10</w:t>
            </w:r>
          </w:p>
        </w:tc>
        <w:tc>
          <w:tcPr>
            <w:tcW w:w="1701" w:type="dxa"/>
          </w:tcPr>
          <w:p w14:paraId="163094B1" w14:textId="77777777" w:rsidR="00870054" w:rsidRDefault="00870054">
            <w:pPr>
              <w:pStyle w:val="ConsPlusNormal"/>
              <w:jc w:val="center"/>
            </w:pPr>
            <w:r>
              <w:t>1424304,10</w:t>
            </w:r>
          </w:p>
        </w:tc>
        <w:tc>
          <w:tcPr>
            <w:tcW w:w="1701" w:type="dxa"/>
          </w:tcPr>
          <w:p w14:paraId="60C4F934" w14:textId="77777777" w:rsidR="00870054" w:rsidRDefault="00870054">
            <w:pPr>
              <w:pStyle w:val="ConsPlusNormal"/>
              <w:jc w:val="center"/>
            </w:pPr>
            <w:r>
              <w:t>840759,50</w:t>
            </w:r>
          </w:p>
        </w:tc>
      </w:tr>
      <w:tr w:rsidR="00870054" w14:paraId="450C098A" w14:textId="77777777">
        <w:tc>
          <w:tcPr>
            <w:tcW w:w="2835" w:type="dxa"/>
          </w:tcPr>
          <w:p w14:paraId="338D7DCA" w14:textId="77777777" w:rsidR="00870054" w:rsidRDefault="00870054">
            <w:pPr>
              <w:pStyle w:val="ConsPlusNormal"/>
            </w:pPr>
            <w:r>
              <w:t>Капитальные вложения в объекты государственной (муниципальной) собственности</w:t>
            </w:r>
          </w:p>
        </w:tc>
        <w:tc>
          <w:tcPr>
            <w:tcW w:w="680" w:type="dxa"/>
          </w:tcPr>
          <w:p w14:paraId="561F8C1E" w14:textId="77777777" w:rsidR="00870054" w:rsidRDefault="00870054">
            <w:pPr>
              <w:pStyle w:val="ConsPlusNormal"/>
              <w:jc w:val="center"/>
            </w:pPr>
            <w:r>
              <w:t>010</w:t>
            </w:r>
          </w:p>
        </w:tc>
        <w:tc>
          <w:tcPr>
            <w:tcW w:w="680" w:type="dxa"/>
          </w:tcPr>
          <w:p w14:paraId="134F3DA8" w14:textId="77777777" w:rsidR="00870054" w:rsidRDefault="00870054">
            <w:pPr>
              <w:pStyle w:val="ConsPlusNormal"/>
              <w:jc w:val="center"/>
            </w:pPr>
            <w:r>
              <w:t>05</w:t>
            </w:r>
          </w:p>
        </w:tc>
        <w:tc>
          <w:tcPr>
            <w:tcW w:w="680" w:type="dxa"/>
          </w:tcPr>
          <w:p w14:paraId="61FD18F1" w14:textId="77777777" w:rsidR="00870054" w:rsidRDefault="00870054">
            <w:pPr>
              <w:pStyle w:val="ConsPlusNormal"/>
              <w:jc w:val="center"/>
            </w:pPr>
            <w:r>
              <w:t>05</w:t>
            </w:r>
          </w:p>
        </w:tc>
        <w:tc>
          <w:tcPr>
            <w:tcW w:w="1701" w:type="dxa"/>
          </w:tcPr>
          <w:p w14:paraId="45B2B742" w14:textId="77777777" w:rsidR="00870054" w:rsidRDefault="00870054">
            <w:pPr>
              <w:pStyle w:val="ConsPlusNormal"/>
              <w:jc w:val="center"/>
            </w:pPr>
            <w:r>
              <w:t>60 2 03 4551R</w:t>
            </w:r>
          </w:p>
        </w:tc>
        <w:tc>
          <w:tcPr>
            <w:tcW w:w="680" w:type="dxa"/>
          </w:tcPr>
          <w:p w14:paraId="742D336B" w14:textId="77777777" w:rsidR="00870054" w:rsidRDefault="00870054">
            <w:pPr>
              <w:pStyle w:val="ConsPlusNormal"/>
              <w:jc w:val="center"/>
            </w:pPr>
            <w:r>
              <w:t>400</w:t>
            </w:r>
          </w:p>
        </w:tc>
        <w:tc>
          <w:tcPr>
            <w:tcW w:w="1757" w:type="dxa"/>
          </w:tcPr>
          <w:p w14:paraId="051A84EA" w14:textId="77777777" w:rsidR="00870054" w:rsidRDefault="00870054">
            <w:pPr>
              <w:pStyle w:val="ConsPlusNormal"/>
              <w:jc w:val="center"/>
            </w:pPr>
            <w:r>
              <w:t>1186273,10</w:t>
            </w:r>
          </w:p>
        </w:tc>
        <w:tc>
          <w:tcPr>
            <w:tcW w:w="1701" w:type="dxa"/>
          </w:tcPr>
          <w:p w14:paraId="6569ADFE" w14:textId="77777777" w:rsidR="00870054" w:rsidRDefault="00870054">
            <w:pPr>
              <w:pStyle w:val="ConsPlusNormal"/>
              <w:jc w:val="center"/>
            </w:pPr>
            <w:r>
              <w:t>1424304,10</w:t>
            </w:r>
          </w:p>
        </w:tc>
        <w:tc>
          <w:tcPr>
            <w:tcW w:w="1701" w:type="dxa"/>
          </w:tcPr>
          <w:p w14:paraId="2244D0D4" w14:textId="77777777" w:rsidR="00870054" w:rsidRDefault="00870054">
            <w:pPr>
              <w:pStyle w:val="ConsPlusNormal"/>
              <w:jc w:val="center"/>
            </w:pPr>
            <w:r>
              <w:t>840759,50</w:t>
            </w:r>
          </w:p>
        </w:tc>
      </w:tr>
      <w:tr w:rsidR="00870054" w14:paraId="2750EB87" w14:textId="77777777">
        <w:tc>
          <w:tcPr>
            <w:tcW w:w="2835" w:type="dxa"/>
          </w:tcPr>
          <w:p w14:paraId="79D6D9A2" w14:textId="77777777" w:rsidR="00870054" w:rsidRDefault="00870054">
            <w:pPr>
              <w:pStyle w:val="ConsPlusNormal"/>
            </w:pPr>
            <w:r>
              <w:t>Комплексы процессных мероприятий</w:t>
            </w:r>
          </w:p>
        </w:tc>
        <w:tc>
          <w:tcPr>
            <w:tcW w:w="680" w:type="dxa"/>
          </w:tcPr>
          <w:p w14:paraId="42680846" w14:textId="77777777" w:rsidR="00870054" w:rsidRDefault="00870054">
            <w:pPr>
              <w:pStyle w:val="ConsPlusNormal"/>
              <w:jc w:val="center"/>
            </w:pPr>
            <w:r>
              <w:t>010</w:t>
            </w:r>
          </w:p>
        </w:tc>
        <w:tc>
          <w:tcPr>
            <w:tcW w:w="680" w:type="dxa"/>
          </w:tcPr>
          <w:p w14:paraId="2C1238FA" w14:textId="77777777" w:rsidR="00870054" w:rsidRDefault="00870054">
            <w:pPr>
              <w:pStyle w:val="ConsPlusNormal"/>
              <w:jc w:val="center"/>
            </w:pPr>
            <w:r>
              <w:t>05</w:t>
            </w:r>
          </w:p>
        </w:tc>
        <w:tc>
          <w:tcPr>
            <w:tcW w:w="680" w:type="dxa"/>
          </w:tcPr>
          <w:p w14:paraId="5220969A" w14:textId="77777777" w:rsidR="00870054" w:rsidRDefault="00870054">
            <w:pPr>
              <w:pStyle w:val="ConsPlusNormal"/>
              <w:jc w:val="center"/>
            </w:pPr>
            <w:r>
              <w:t>05</w:t>
            </w:r>
          </w:p>
        </w:tc>
        <w:tc>
          <w:tcPr>
            <w:tcW w:w="1701" w:type="dxa"/>
          </w:tcPr>
          <w:p w14:paraId="473E6C3C" w14:textId="77777777" w:rsidR="00870054" w:rsidRDefault="00870054">
            <w:pPr>
              <w:pStyle w:val="ConsPlusNormal"/>
              <w:jc w:val="center"/>
            </w:pPr>
            <w:r>
              <w:t>60 4</w:t>
            </w:r>
          </w:p>
        </w:tc>
        <w:tc>
          <w:tcPr>
            <w:tcW w:w="680" w:type="dxa"/>
          </w:tcPr>
          <w:p w14:paraId="40CB0EEA" w14:textId="77777777" w:rsidR="00870054" w:rsidRDefault="00870054">
            <w:pPr>
              <w:pStyle w:val="ConsPlusNormal"/>
            </w:pPr>
          </w:p>
        </w:tc>
        <w:tc>
          <w:tcPr>
            <w:tcW w:w="1757" w:type="dxa"/>
          </w:tcPr>
          <w:p w14:paraId="49080E09" w14:textId="77777777" w:rsidR="00870054" w:rsidRDefault="00870054">
            <w:pPr>
              <w:pStyle w:val="ConsPlusNormal"/>
              <w:jc w:val="center"/>
            </w:pPr>
            <w:r>
              <w:t>82092,27</w:t>
            </w:r>
          </w:p>
        </w:tc>
        <w:tc>
          <w:tcPr>
            <w:tcW w:w="1701" w:type="dxa"/>
          </w:tcPr>
          <w:p w14:paraId="550F3FBE" w14:textId="77777777" w:rsidR="00870054" w:rsidRDefault="00870054">
            <w:pPr>
              <w:pStyle w:val="ConsPlusNormal"/>
              <w:jc w:val="center"/>
            </w:pPr>
            <w:r>
              <w:t>77235,69</w:t>
            </w:r>
          </w:p>
        </w:tc>
        <w:tc>
          <w:tcPr>
            <w:tcW w:w="1701" w:type="dxa"/>
          </w:tcPr>
          <w:p w14:paraId="450D3902" w14:textId="77777777" w:rsidR="00870054" w:rsidRDefault="00870054">
            <w:pPr>
              <w:pStyle w:val="ConsPlusNormal"/>
              <w:jc w:val="center"/>
            </w:pPr>
            <w:r>
              <w:t>77235,69</w:t>
            </w:r>
          </w:p>
        </w:tc>
      </w:tr>
      <w:tr w:rsidR="00870054" w14:paraId="66A76AC3" w14:textId="77777777">
        <w:tc>
          <w:tcPr>
            <w:tcW w:w="2835" w:type="dxa"/>
          </w:tcPr>
          <w:p w14:paraId="66685FCD" w14:textId="77777777" w:rsidR="00870054" w:rsidRDefault="00870054">
            <w:pPr>
              <w:pStyle w:val="ConsPlusNormal"/>
            </w:pPr>
            <w:r>
              <w:t>Комплекс процессных мероприятий "Обеспечение деятельности подведомственных учреждений"</w:t>
            </w:r>
          </w:p>
        </w:tc>
        <w:tc>
          <w:tcPr>
            <w:tcW w:w="680" w:type="dxa"/>
          </w:tcPr>
          <w:p w14:paraId="4D30196F" w14:textId="77777777" w:rsidR="00870054" w:rsidRDefault="00870054">
            <w:pPr>
              <w:pStyle w:val="ConsPlusNormal"/>
              <w:jc w:val="center"/>
            </w:pPr>
            <w:r>
              <w:t>010</w:t>
            </w:r>
          </w:p>
        </w:tc>
        <w:tc>
          <w:tcPr>
            <w:tcW w:w="680" w:type="dxa"/>
          </w:tcPr>
          <w:p w14:paraId="494C889F" w14:textId="77777777" w:rsidR="00870054" w:rsidRDefault="00870054">
            <w:pPr>
              <w:pStyle w:val="ConsPlusNormal"/>
              <w:jc w:val="center"/>
            </w:pPr>
            <w:r>
              <w:t>05</w:t>
            </w:r>
          </w:p>
        </w:tc>
        <w:tc>
          <w:tcPr>
            <w:tcW w:w="680" w:type="dxa"/>
          </w:tcPr>
          <w:p w14:paraId="182218AD" w14:textId="77777777" w:rsidR="00870054" w:rsidRDefault="00870054">
            <w:pPr>
              <w:pStyle w:val="ConsPlusNormal"/>
              <w:jc w:val="center"/>
            </w:pPr>
            <w:r>
              <w:t>05</w:t>
            </w:r>
          </w:p>
        </w:tc>
        <w:tc>
          <w:tcPr>
            <w:tcW w:w="1701" w:type="dxa"/>
          </w:tcPr>
          <w:p w14:paraId="6F196150" w14:textId="77777777" w:rsidR="00870054" w:rsidRDefault="00870054">
            <w:pPr>
              <w:pStyle w:val="ConsPlusNormal"/>
              <w:jc w:val="center"/>
            </w:pPr>
            <w:r>
              <w:t>60 4 02</w:t>
            </w:r>
          </w:p>
        </w:tc>
        <w:tc>
          <w:tcPr>
            <w:tcW w:w="680" w:type="dxa"/>
          </w:tcPr>
          <w:p w14:paraId="3BB72A4E" w14:textId="77777777" w:rsidR="00870054" w:rsidRDefault="00870054">
            <w:pPr>
              <w:pStyle w:val="ConsPlusNormal"/>
            </w:pPr>
          </w:p>
        </w:tc>
        <w:tc>
          <w:tcPr>
            <w:tcW w:w="1757" w:type="dxa"/>
          </w:tcPr>
          <w:p w14:paraId="7CDED011" w14:textId="77777777" w:rsidR="00870054" w:rsidRDefault="00870054">
            <w:pPr>
              <w:pStyle w:val="ConsPlusNormal"/>
              <w:jc w:val="center"/>
            </w:pPr>
            <w:r>
              <w:t>82092,27</w:t>
            </w:r>
          </w:p>
        </w:tc>
        <w:tc>
          <w:tcPr>
            <w:tcW w:w="1701" w:type="dxa"/>
          </w:tcPr>
          <w:p w14:paraId="0AE1254C" w14:textId="77777777" w:rsidR="00870054" w:rsidRDefault="00870054">
            <w:pPr>
              <w:pStyle w:val="ConsPlusNormal"/>
              <w:jc w:val="center"/>
            </w:pPr>
            <w:r>
              <w:t>77235,69</w:t>
            </w:r>
          </w:p>
        </w:tc>
        <w:tc>
          <w:tcPr>
            <w:tcW w:w="1701" w:type="dxa"/>
          </w:tcPr>
          <w:p w14:paraId="7A6097AB" w14:textId="77777777" w:rsidR="00870054" w:rsidRDefault="00870054">
            <w:pPr>
              <w:pStyle w:val="ConsPlusNormal"/>
              <w:jc w:val="center"/>
            </w:pPr>
            <w:r>
              <w:t>77235,69</w:t>
            </w:r>
          </w:p>
        </w:tc>
      </w:tr>
      <w:tr w:rsidR="00870054" w14:paraId="76B142D7" w14:textId="77777777">
        <w:tc>
          <w:tcPr>
            <w:tcW w:w="2835" w:type="dxa"/>
          </w:tcPr>
          <w:p w14:paraId="3FB7AD8E"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680" w:type="dxa"/>
          </w:tcPr>
          <w:p w14:paraId="0489FDF3" w14:textId="77777777" w:rsidR="00870054" w:rsidRDefault="00870054">
            <w:pPr>
              <w:pStyle w:val="ConsPlusNormal"/>
              <w:jc w:val="center"/>
            </w:pPr>
            <w:r>
              <w:t>010</w:t>
            </w:r>
          </w:p>
        </w:tc>
        <w:tc>
          <w:tcPr>
            <w:tcW w:w="680" w:type="dxa"/>
          </w:tcPr>
          <w:p w14:paraId="3CE01331" w14:textId="77777777" w:rsidR="00870054" w:rsidRDefault="00870054">
            <w:pPr>
              <w:pStyle w:val="ConsPlusNormal"/>
              <w:jc w:val="center"/>
            </w:pPr>
            <w:r>
              <w:t>05</w:t>
            </w:r>
          </w:p>
        </w:tc>
        <w:tc>
          <w:tcPr>
            <w:tcW w:w="680" w:type="dxa"/>
          </w:tcPr>
          <w:p w14:paraId="7B4D1650" w14:textId="77777777" w:rsidR="00870054" w:rsidRDefault="00870054">
            <w:pPr>
              <w:pStyle w:val="ConsPlusNormal"/>
              <w:jc w:val="center"/>
            </w:pPr>
            <w:r>
              <w:t>05</w:t>
            </w:r>
          </w:p>
        </w:tc>
        <w:tc>
          <w:tcPr>
            <w:tcW w:w="1701" w:type="dxa"/>
          </w:tcPr>
          <w:p w14:paraId="575E0142" w14:textId="77777777" w:rsidR="00870054" w:rsidRDefault="00870054">
            <w:pPr>
              <w:pStyle w:val="ConsPlusNormal"/>
              <w:jc w:val="center"/>
            </w:pPr>
            <w:r>
              <w:t>60 4 02 00590</w:t>
            </w:r>
          </w:p>
        </w:tc>
        <w:tc>
          <w:tcPr>
            <w:tcW w:w="680" w:type="dxa"/>
          </w:tcPr>
          <w:p w14:paraId="4C63271A" w14:textId="77777777" w:rsidR="00870054" w:rsidRDefault="00870054">
            <w:pPr>
              <w:pStyle w:val="ConsPlusNormal"/>
            </w:pPr>
          </w:p>
        </w:tc>
        <w:tc>
          <w:tcPr>
            <w:tcW w:w="1757" w:type="dxa"/>
          </w:tcPr>
          <w:p w14:paraId="12E00064" w14:textId="77777777" w:rsidR="00870054" w:rsidRDefault="00870054">
            <w:pPr>
              <w:pStyle w:val="ConsPlusNormal"/>
              <w:jc w:val="center"/>
            </w:pPr>
            <w:r>
              <w:t>82092,27</w:t>
            </w:r>
          </w:p>
        </w:tc>
        <w:tc>
          <w:tcPr>
            <w:tcW w:w="1701" w:type="dxa"/>
          </w:tcPr>
          <w:p w14:paraId="367BBE0B" w14:textId="77777777" w:rsidR="00870054" w:rsidRDefault="00870054">
            <w:pPr>
              <w:pStyle w:val="ConsPlusNormal"/>
              <w:jc w:val="center"/>
            </w:pPr>
            <w:r>
              <w:t>77235,69</w:t>
            </w:r>
          </w:p>
        </w:tc>
        <w:tc>
          <w:tcPr>
            <w:tcW w:w="1701" w:type="dxa"/>
          </w:tcPr>
          <w:p w14:paraId="44366AF0" w14:textId="77777777" w:rsidR="00870054" w:rsidRDefault="00870054">
            <w:pPr>
              <w:pStyle w:val="ConsPlusNormal"/>
              <w:jc w:val="center"/>
            </w:pPr>
            <w:r>
              <w:t>77235,69</w:t>
            </w:r>
          </w:p>
        </w:tc>
      </w:tr>
      <w:tr w:rsidR="00870054" w14:paraId="3DE63049" w14:textId="77777777">
        <w:tc>
          <w:tcPr>
            <w:tcW w:w="2835" w:type="dxa"/>
          </w:tcPr>
          <w:p w14:paraId="095E2127" w14:textId="77777777" w:rsidR="00870054" w:rsidRDefault="00870054">
            <w:pPr>
              <w:pStyle w:val="ConsPlusNormal"/>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7B2A9022" w14:textId="77777777" w:rsidR="00870054" w:rsidRDefault="00870054">
            <w:pPr>
              <w:pStyle w:val="ConsPlusNormal"/>
              <w:jc w:val="center"/>
            </w:pPr>
            <w:r>
              <w:lastRenderedPageBreak/>
              <w:t>010</w:t>
            </w:r>
          </w:p>
        </w:tc>
        <w:tc>
          <w:tcPr>
            <w:tcW w:w="680" w:type="dxa"/>
          </w:tcPr>
          <w:p w14:paraId="2AE866AF" w14:textId="77777777" w:rsidR="00870054" w:rsidRDefault="00870054">
            <w:pPr>
              <w:pStyle w:val="ConsPlusNormal"/>
              <w:jc w:val="center"/>
            </w:pPr>
            <w:r>
              <w:t>05</w:t>
            </w:r>
          </w:p>
        </w:tc>
        <w:tc>
          <w:tcPr>
            <w:tcW w:w="680" w:type="dxa"/>
          </w:tcPr>
          <w:p w14:paraId="30B804A4" w14:textId="77777777" w:rsidR="00870054" w:rsidRDefault="00870054">
            <w:pPr>
              <w:pStyle w:val="ConsPlusNormal"/>
              <w:jc w:val="center"/>
            </w:pPr>
            <w:r>
              <w:t>05</w:t>
            </w:r>
          </w:p>
        </w:tc>
        <w:tc>
          <w:tcPr>
            <w:tcW w:w="1701" w:type="dxa"/>
          </w:tcPr>
          <w:p w14:paraId="1E96E2D8" w14:textId="77777777" w:rsidR="00870054" w:rsidRDefault="00870054">
            <w:pPr>
              <w:pStyle w:val="ConsPlusNormal"/>
              <w:jc w:val="center"/>
            </w:pPr>
            <w:r>
              <w:t>60 4 02 00590</w:t>
            </w:r>
          </w:p>
        </w:tc>
        <w:tc>
          <w:tcPr>
            <w:tcW w:w="680" w:type="dxa"/>
          </w:tcPr>
          <w:p w14:paraId="1D893517" w14:textId="77777777" w:rsidR="00870054" w:rsidRDefault="00870054">
            <w:pPr>
              <w:pStyle w:val="ConsPlusNormal"/>
              <w:jc w:val="center"/>
            </w:pPr>
            <w:r>
              <w:t>100</w:t>
            </w:r>
          </w:p>
        </w:tc>
        <w:tc>
          <w:tcPr>
            <w:tcW w:w="1757" w:type="dxa"/>
          </w:tcPr>
          <w:p w14:paraId="33C664CF" w14:textId="77777777" w:rsidR="00870054" w:rsidRDefault="00870054">
            <w:pPr>
              <w:pStyle w:val="ConsPlusNormal"/>
              <w:jc w:val="center"/>
            </w:pPr>
            <w:r>
              <w:t>20433,93</w:t>
            </w:r>
          </w:p>
        </w:tc>
        <w:tc>
          <w:tcPr>
            <w:tcW w:w="1701" w:type="dxa"/>
          </w:tcPr>
          <w:p w14:paraId="5D162E8B" w14:textId="77777777" w:rsidR="00870054" w:rsidRDefault="00870054">
            <w:pPr>
              <w:pStyle w:val="ConsPlusNormal"/>
              <w:jc w:val="center"/>
            </w:pPr>
            <w:r>
              <w:t>15586,30</w:t>
            </w:r>
          </w:p>
        </w:tc>
        <w:tc>
          <w:tcPr>
            <w:tcW w:w="1701" w:type="dxa"/>
          </w:tcPr>
          <w:p w14:paraId="37046011" w14:textId="77777777" w:rsidR="00870054" w:rsidRDefault="00870054">
            <w:pPr>
              <w:pStyle w:val="ConsPlusNormal"/>
              <w:jc w:val="center"/>
            </w:pPr>
            <w:r>
              <w:t>15586,30</w:t>
            </w:r>
          </w:p>
        </w:tc>
      </w:tr>
      <w:tr w:rsidR="00870054" w14:paraId="374DCE7A" w14:textId="77777777">
        <w:tc>
          <w:tcPr>
            <w:tcW w:w="2835" w:type="dxa"/>
          </w:tcPr>
          <w:p w14:paraId="42D73EA1"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568A85B9" w14:textId="77777777" w:rsidR="00870054" w:rsidRDefault="00870054">
            <w:pPr>
              <w:pStyle w:val="ConsPlusNormal"/>
              <w:jc w:val="center"/>
            </w:pPr>
            <w:r>
              <w:t>010</w:t>
            </w:r>
          </w:p>
        </w:tc>
        <w:tc>
          <w:tcPr>
            <w:tcW w:w="680" w:type="dxa"/>
          </w:tcPr>
          <w:p w14:paraId="1B38DEE1" w14:textId="77777777" w:rsidR="00870054" w:rsidRDefault="00870054">
            <w:pPr>
              <w:pStyle w:val="ConsPlusNormal"/>
              <w:jc w:val="center"/>
            </w:pPr>
            <w:r>
              <w:t>05</w:t>
            </w:r>
          </w:p>
        </w:tc>
        <w:tc>
          <w:tcPr>
            <w:tcW w:w="680" w:type="dxa"/>
          </w:tcPr>
          <w:p w14:paraId="6FCB1AF4" w14:textId="77777777" w:rsidR="00870054" w:rsidRDefault="00870054">
            <w:pPr>
              <w:pStyle w:val="ConsPlusNormal"/>
              <w:jc w:val="center"/>
            </w:pPr>
            <w:r>
              <w:t>05</w:t>
            </w:r>
          </w:p>
        </w:tc>
        <w:tc>
          <w:tcPr>
            <w:tcW w:w="1701" w:type="dxa"/>
          </w:tcPr>
          <w:p w14:paraId="5DD5EBD7" w14:textId="77777777" w:rsidR="00870054" w:rsidRDefault="00870054">
            <w:pPr>
              <w:pStyle w:val="ConsPlusNormal"/>
              <w:jc w:val="center"/>
            </w:pPr>
            <w:r>
              <w:t>60 4 02 00590</w:t>
            </w:r>
          </w:p>
        </w:tc>
        <w:tc>
          <w:tcPr>
            <w:tcW w:w="680" w:type="dxa"/>
          </w:tcPr>
          <w:p w14:paraId="72C571D7" w14:textId="77777777" w:rsidR="00870054" w:rsidRDefault="00870054">
            <w:pPr>
              <w:pStyle w:val="ConsPlusNormal"/>
              <w:jc w:val="center"/>
            </w:pPr>
            <w:r>
              <w:t>200</w:t>
            </w:r>
          </w:p>
        </w:tc>
        <w:tc>
          <w:tcPr>
            <w:tcW w:w="1757" w:type="dxa"/>
          </w:tcPr>
          <w:p w14:paraId="1BAD4409" w14:textId="77777777" w:rsidR="00870054" w:rsidRDefault="00870054">
            <w:pPr>
              <w:pStyle w:val="ConsPlusNormal"/>
              <w:jc w:val="center"/>
            </w:pPr>
            <w:r>
              <w:t>3558,34</w:t>
            </w:r>
          </w:p>
        </w:tc>
        <w:tc>
          <w:tcPr>
            <w:tcW w:w="1701" w:type="dxa"/>
          </w:tcPr>
          <w:p w14:paraId="6117DBB8" w14:textId="77777777" w:rsidR="00870054" w:rsidRDefault="00870054">
            <w:pPr>
              <w:pStyle w:val="ConsPlusNormal"/>
              <w:jc w:val="center"/>
            </w:pPr>
            <w:r>
              <w:t>3620,30</w:t>
            </w:r>
          </w:p>
        </w:tc>
        <w:tc>
          <w:tcPr>
            <w:tcW w:w="1701" w:type="dxa"/>
          </w:tcPr>
          <w:p w14:paraId="6B550280" w14:textId="77777777" w:rsidR="00870054" w:rsidRDefault="00870054">
            <w:pPr>
              <w:pStyle w:val="ConsPlusNormal"/>
              <w:jc w:val="center"/>
            </w:pPr>
            <w:r>
              <w:t>3620,30</w:t>
            </w:r>
          </w:p>
        </w:tc>
      </w:tr>
      <w:tr w:rsidR="00870054" w14:paraId="72CF3ACD" w14:textId="77777777">
        <w:tc>
          <w:tcPr>
            <w:tcW w:w="2835" w:type="dxa"/>
          </w:tcPr>
          <w:p w14:paraId="3EF70067" w14:textId="77777777" w:rsidR="00870054" w:rsidRDefault="00870054">
            <w:pPr>
              <w:pStyle w:val="ConsPlusNormal"/>
            </w:pPr>
            <w:r>
              <w:t>Иные бюджетные ассигнования</w:t>
            </w:r>
          </w:p>
        </w:tc>
        <w:tc>
          <w:tcPr>
            <w:tcW w:w="680" w:type="dxa"/>
          </w:tcPr>
          <w:p w14:paraId="24D74058" w14:textId="77777777" w:rsidR="00870054" w:rsidRDefault="00870054">
            <w:pPr>
              <w:pStyle w:val="ConsPlusNormal"/>
              <w:jc w:val="center"/>
            </w:pPr>
            <w:r>
              <w:t>010</w:t>
            </w:r>
          </w:p>
        </w:tc>
        <w:tc>
          <w:tcPr>
            <w:tcW w:w="680" w:type="dxa"/>
          </w:tcPr>
          <w:p w14:paraId="70CC2A09" w14:textId="77777777" w:rsidR="00870054" w:rsidRDefault="00870054">
            <w:pPr>
              <w:pStyle w:val="ConsPlusNormal"/>
              <w:jc w:val="center"/>
            </w:pPr>
            <w:r>
              <w:t>05</w:t>
            </w:r>
          </w:p>
        </w:tc>
        <w:tc>
          <w:tcPr>
            <w:tcW w:w="680" w:type="dxa"/>
          </w:tcPr>
          <w:p w14:paraId="637592B4" w14:textId="77777777" w:rsidR="00870054" w:rsidRDefault="00870054">
            <w:pPr>
              <w:pStyle w:val="ConsPlusNormal"/>
              <w:jc w:val="center"/>
            </w:pPr>
            <w:r>
              <w:t>05</w:t>
            </w:r>
          </w:p>
        </w:tc>
        <w:tc>
          <w:tcPr>
            <w:tcW w:w="1701" w:type="dxa"/>
          </w:tcPr>
          <w:p w14:paraId="3089F1E9" w14:textId="77777777" w:rsidR="00870054" w:rsidRDefault="00870054">
            <w:pPr>
              <w:pStyle w:val="ConsPlusNormal"/>
              <w:jc w:val="center"/>
            </w:pPr>
            <w:r>
              <w:t>60 4 02 00590</w:t>
            </w:r>
          </w:p>
        </w:tc>
        <w:tc>
          <w:tcPr>
            <w:tcW w:w="680" w:type="dxa"/>
          </w:tcPr>
          <w:p w14:paraId="37124E6A" w14:textId="77777777" w:rsidR="00870054" w:rsidRDefault="00870054">
            <w:pPr>
              <w:pStyle w:val="ConsPlusNormal"/>
              <w:jc w:val="center"/>
            </w:pPr>
            <w:r>
              <w:t>800</w:t>
            </w:r>
          </w:p>
        </w:tc>
        <w:tc>
          <w:tcPr>
            <w:tcW w:w="1757" w:type="dxa"/>
          </w:tcPr>
          <w:p w14:paraId="5456F905" w14:textId="77777777" w:rsidR="00870054" w:rsidRDefault="00870054">
            <w:pPr>
              <w:pStyle w:val="ConsPlusNormal"/>
              <w:jc w:val="center"/>
            </w:pPr>
            <w:r>
              <w:t>58100,00</w:t>
            </w:r>
          </w:p>
        </w:tc>
        <w:tc>
          <w:tcPr>
            <w:tcW w:w="1701" w:type="dxa"/>
          </w:tcPr>
          <w:p w14:paraId="279C1DB8" w14:textId="77777777" w:rsidR="00870054" w:rsidRDefault="00870054">
            <w:pPr>
              <w:pStyle w:val="ConsPlusNormal"/>
              <w:jc w:val="center"/>
            </w:pPr>
            <w:r>
              <w:t>58029,09</w:t>
            </w:r>
          </w:p>
        </w:tc>
        <w:tc>
          <w:tcPr>
            <w:tcW w:w="1701" w:type="dxa"/>
          </w:tcPr>
          <w:p w14:paraId="2B2CDAB6" w14:textId="77777777" w:rsidR="00870054" w:rsidRDefault="00870054">
            <w:pPr>
              <w:pStyle w:val="ConsPlusNormal"/>
              <w:jc w:val="center"/>
            </w:pPr>
            <w:r>
              <w:t>58029,09</w:t>
            </w:r>
          </w:p>
        </w:tc>
      </w:tr>
      <w:tr w:rsidR="00870054" w14:paraId="559E3E6D" w14:textId="77777777">
        <w:tc>
          <w:tcPr>
            <w:tcW w:w="2835" w:type="dxa"/>
          </w:tcPr>
          <w:p w14:paraId="130FBDA4" w14:textId="77777777" w:rsidR="00870054" w:rsidRDefault="00870054">
            <w:pPr>
              <w:pStyle w:val="ConsPlusNormal"/>
            </w:pPr>
            <w:r>
              <w:t>Реализация функций органов государственной власти Республики Дагестан</w:t>
            </w:r>
          </w:p>
        </w:tc>
        <w:tc>
          <w:tcPr>
            <w:tcW w:w="680" w:type="dxa"/>
          </w:tcPr>
          <w:p w14:paraId="5DEAF718" w14:textId="77777777" w:rsidR="00870054" w:rsidRDefault="00870054">
            <w:pPr>
              <w:pStyle w:val="ConsPlusNormal"/>
              <w:jc w:val="center"/>
            </w:pPr>
            <w:r>
              <w:t>010</w:t>
            </w:r>
          </w:p>
        </w:tc>
        <w:tc>
          <w:tcPr>
            <w:tcW w:w="680" w:type="dxa"/>
          </w:tcPr>
          <w:p w14:paraId="1A164E9B" w14:textId="77777777" w:rsidR="00870054" w:rsidRDefault="00870054">
            <w:pPr>
              <w:pStyle w:val="ConsPlusNormal"/>
              <w:jc w:val="center"/>
            </w:pPr>
            <w:r>
              <w:t>05</w:t>
            </w:r>
          </w:p>
        </w:tc>
        <w:tc>
          <w:tcPr>
            <w:tcW w:w="680" w:type="dxa"/>
          </w:tcPr>
          <w:p w14:paraId="64D23F96" w14:textId="77777777" w:rsidR="00870054" w:rsidRDefault="00870054">
            <w:pPr>
              <w:pStyle w:val="ConsPlusNormal"/>
              <w:jc w:val="center"/>
            </w:pPr>
            <w:r>
              <w:t>05</w:t>
            </w:r>
          </w:p>
        </w:tc>
        <w:tc>
          <w:tcPr>
            <w:tcW w:w="1701" w:type="dxa"/>
          </w:tcPr>
          <w:p w14:paraId="70DE4EEE" w14:textId="77777777" w:rsidR="00870054" w:rsidRDefault="00870054">
            <w:pPr>
              <w:pStyle w:val="ConsPlusNormal"/>
              <w:jc w:val="center"/>
            </w:pPr>
            <w:r>
              <w:t>99</w:t>
            </w:r>
          </w:p>
        </w:tc>
        <w:tc>
          <w:tcPr>
            <w:tcW w:w="680" w:type="dxa"/>
          </w:tcPr>
          <w:p w14:paraId="1B8700D1" w14:textId="77777777" w:rsidR="00870054" w:rsidRDefault="00870054">
            <w:pPr>
              <w:pStyle w:val="ConsPlusNormal"/>
            </w:pPr>
          </w:p>
        </w:tc>
        <w:tc>
          <w:tcPr>
            <w:tcW w:w="1757" w:type="dxa"/>
          </w:tcPr>
          <w:p w14:paraId="25370B3F" w14:textId="77777777" w:rsidR="00870054" w:rsidRDefault="00870054">
            <w:pPr>
              <w:pStyle w:val="ConsPlusNormal"/>
              <w:jc w:val="center"/>
            </w:pPr>
            <w:r>
              <w:t>0,00</w:t>
            </w:r>
          </w:p>
        </w:tc>
        <w:tc>
          <w:tcPr>
            <w:tcW w:w="1701" w:type="dxa"/>
          </w:tcPr>
          <w:p w14:paraId="4BB74801" w14:textId="77777777" w:rsidR="00870054" w:rsidRDefault="00870054">
            <w:pPr>
              <w:pStyle w:val="ConsPlusNormal"/>
              <w:jc w:val="center"/>
            </w:pPr>
            <w:r>
              <w:t>46200,00</w:t>
            </w:r>
          </w:p>
        </w:tc>
        <w:tc>
          <w:tcPr>
            <w:tcW w:w="1701" w:type="dxa"/>
          </w:tcPr>
          <w:p w14:paraId="51521937" w14:textId="77777777" w:rsidR="00870054" w:rsidRDefault="00870054">
            <w:pPr>
              <w:pStyle w:val="ConsPlusNormal"/>
              <w:jc w:val="center"/>
            </w:pPr>
            <w:r>
              <w:t>107812,00</w:t>
            </w:r>
          </w:p>
        </w:tc>
      </w:tr>
      <w:tr w:rsidR="00870054" w14:paraId="5C828EC8" w14:textId="77777777">
        <w:tc>
          <w:tcPr>
            <w:tcW w:w="2835" w:type="dxa"/>
          </w:tcPr>
          <w:p w14:paraId="32CDC792" w14:textId="77777777" w:rsidR="00870054" w:rsidRDefault="00870054">
            <w:pPr>
              <w:pStyle w:val="ConsPlusNormal"/>
            </w:pPr>
            <w:r>
              <w:t>Иные непрограммные мероприятия</w:t>
            </w:r>
          </w:p>
        </w:tc>
        <w:tc>
          <w:tcPr>
            <w:tcW w:w="680" w:type="dxa"/>
          </w:tcPr>
          <w:p w14:paraId="1B6DFC11" w14:textId="77777777" w:rsidR="00870054" w:rsidRDefault="00870054">
            <w:pPr>
              <w:pStyle w:val="ConsPlusNormal"/>
              <w:jc w:val="center"/>
            </w:pPr>
            <w:r>
              <w:t>010</w:t>
            </w:r>
          </w:p>
        </w:tc>
        <w:tc>
          <w:tcPr>
            <w:tcW w:w="680" w:type="dxa"/>
          </w:tcPr>
          <w:p w14:paraId="656BCB5A" w14:textId="77777777" w:rsidR="00870054" w:rsidRDefault="00870054">
            <w:pPr>
              <w:pStyle w:val="ConsPlusNormal"/>
              <w:jc w:val="center"/>
            </w:pPr>
            <w:r>
              <w:t>05</w:t>
            </w:r>
          </w:p>
        </w:tc>
        <w:tc>
          <w:tcPr>
            <w:tcW w:w="680" w:type="dxa"/>
          </w:tcPr>
          <w:p w14:paraId="736517DB" w14:textId="77777777" w:rsidR="00870054" w:rsidRDefault="00870054">
            <w:pPr>
              <w:pStyle w:val="ConsPlusNormal"/>
              <w:jc w:val="center"/>
            </w:pPr>
            <w:r>
              <w:t>05</w:t>
            </w:r>
          </w:p>
        </w:tc>
        <w:tc>
          <w:tcPr>
            <w:tcW w:w="1701" w:type="dxa"/>
          </w:tcPr>
          <w:p w14:paraId="08511670" w14:textId="77777777" w:rsidR="00870054" w:rsidRDefault="00870054">
            <w:pPr>
              <w:pStyle w:val="ConsPlusNormal"/>
              <w:jc w:val="center"/>
            </w:pPr>
            <w:r>
              <w:t>99 9</w:t>
            </w:r>
          </w:p>
        </w:tc>
        <w:tc>
          <w:tcPr>
            <w:tcW w:w="680" w:type="dxa"/>
          </w:tcPr>
          <w:p w14:paraId="29D66D21" w14:textId="77777777" w:rsidR="00870054" w:rsidRDefault="00870054">
            <w:pPr>
              <w:pStyle w:val="ConsPlusNormal"/>
            </w:pPr>
          </w:p>
        </w:tc>
        <w:tc>
          <w:tcPr>
            <w:tcW w:w="1757" w:type="dxa"/>
          </w:tcPr>
          <w:p w14:paraId="2225456F" w14:textId="77777777" w:rsidR="00870054" w:rsidRDefault="00870054">
            <w:pPr>
              <w:pStyle w:val="ConsPlusNormal"/>
              <w:jc w:val="center"/>
            </w:pPr>
            <w:r>
              <w:t>0,00</w:t>
            </w:r>
          </w:p>
        </w:tc>
        <w:tc>
          <w:tcPr>
            <w:tcW w:w="1701" w:type="dxa"/>
          </w:tcPr>
          <w:p w14:paraId="0AE580E1" w14:textId="77777777" w:rsidR="00870054" w:rsidRDefault="00870054">
            <w:pPr>
              <w:pStyle w:val="ConsPlusNormal"/>
              <w:jc w:val="center"/>
            </w:pPr>
            <w:r>
              <w:t>46200,00</w:t>
            </w:r>
          </w:p>
        </w:tc>
        <w:tc>
          <w:tcPr>
            <w:tcW w:w="1701" w:type="dxa"/>
          </w:tcPr>
          <w:p w14:paraId="218DEB24" w14:textId="77777777" w:rsidR="00870054" w:rsidRDefault="00870054">
            <w:pPr>
              <w:pStyle w:val="ConsPlusNormal"/>
              <w:jc w:val="center"/>
            </w:pPr>
            <w:r>
              <w:t>107812,00</w:t>
            </w:r>
          </w:p>
        </w:tc>
      </w:tr>
      <w:tr w:rsidR="00870054" w14:paraId="1C1FE5FC" w14:textId="77777777">
        <w:tc>
          <w:tcPr>
            <w:tcW w:w="2835" w:type="dxa"/>
          </w:tcPr>
          <w:p w14:paraId="17AC6C2B" w14:textId="77777777" w:rsidR="00870054" w:rsidRDefault="00870054">
            <w:pPr>
              <w:pStyle w:val="ConsPlusNormal"/>
            </w:pPr>
            <w:r>
              <w:t>Реализация направления расходов по иным непрограммным мероприятиям в рамках непрограммного направления деятельности</w:t>
            </w:r>
          </w:p>
        </w:tc>
        <w:tc>
          <w:tcPr>
            <w:tcW w:w="680" w:type="dxa"/>
          </w:tcPr>
          <w:p w14:paraId="4CBE7B79" w14:textId="77777777" w:rsidR="00870054" w:rsidRDefault="00870054">
            <w:pPr>
              <w:pStyle w:val="ConsPlusNormal"/>
              <w:jc w:val="center"/>
            </w:pPr>
            <w:r>
              <w:t>010</w:t>
            </w:r>
          </w:p>
        </w:tc>
        <w:tc>
          <w:tcPr>
            <w:tcW w:w="680" w:type="dxa"/>
          </w:tcPr>
          <w:p w14:paraId="4293A03B" w14:textId="77777777" w:rsidR="00870054" w:rsidRDefault="00870054">
            <w:pPr>
              <w:pStyle w:val="ConsPlusNormal"/>
              <w:jc w:val="center"/>
            </w:pPr>
            <w:r>
              <w:t>05</w:t>
            </w:r>
          </w:p>
        </w:tc>
        <w:tc>
          <w:tcPr>
            <w:tcW w:w="680" w:type="dxa"/>
          </w:tcPr>
          <w:p w14:paraId="3476D804" w14:textId="77777777" w:rsidR="00870054" w:rsidRDefault="00870054">
            <w:pPr>
              <w:pStyle w:val="ConsPlusNormal"/>
              <w:jc w:val="center"/>
            </w:pPr>
            <w:r>
              <w:t>05</w:t>
            </w:r>
          </w:p>
        </w:tc>
        <w:tc>
          <w:tcPr>
            <w:tcW w:w="1701" w:type="dxa"/>
          </w:tcPr>
          <w:p w14:paraId="4E49F076" w14:textId="77777777" w:rsidR="00870054" w:rsidRDefault="00870054">
            <w:pPr>
              <w:pStyle w:val="ConsPlusNormal"/>
              <w:jc w:val="center"/>
            </w:pPr>
            <w:r>
              <w:t>99 9 00 99990</w:t>
            </w:r>
          </w:p>
        </w:tc>
        <w:tc>
          <w:tcPr>
            <w:tcW w:w="680" w:type="dxa"/>
          </w:tcPr>
          <w:p w14:paraId="059AC500" w14:textId="77777777" w:rsidR="00870054" w:rsidRDefault="00870054">
            <w:pPr>
              <w:pStyle w:val="ConsPlusNormal"/>
            </w:pPr>
          </w:p>
        </w:tc>
        <w:tc>
          <w:tcPr>
            <w:tcW w:w="1757" w:type="dxa"/>
          </w:tcPr>
          <w:p w14:paraId="1D843438" w14:textId="77777777" w:rsidR="00870054" w:rsidRDefault="00870054">
            <w:pPr>
              <w:pStyle w:val="ConsPlusNormal"/>
              <w:jc w:val="center"/>
            </w:pPr>
            <w:r>
              <w:t>0,00</w:t>
            </w:r>
          </w:p>
        </w:tc>
        <w:tc>
          <w:tcPr>
            <w:tcW w:w="1701" w:type="dxa"/>
          </w:tcPr>
          <w:p w14:paraId="73D40A0E" w14:textId="77777777" w:rsidR="00870054" w:rsidRDefault="00870054">
            <w:pPr>
              <w:pStyle w:val="ConsPlusNormal"/>
              <w:jc w:val="center"/>
            </w:pPr>
            <w:r>
              <w:t>46200,00</w:t>
            </w:r>
          </w:p>
        </w:tc>
        <w:tc>
          <w:tcPr>
            <w:tcW w:w="1701" w:type="dxa"/>
          </w:tcPr>
          <w:p w14:paraId="2892A064" w14:textId="77777777" w:rsidR="00870054" w:rsidRDefault="00870054">
            <w:pPr>
              <w:pStyle w:val="ConsPlusNormal"/>
              <w:jc w:val="center"/>
            </w:pPr>
            <w:r>
              <w:t>107812,00</w:t>
            </w:r>
          </w:p>
        </w:tc>
      </w:tr>
      <w:tr w:rsidR="00870054" w14:paraId="58053D0D" w14:textId="77777777">
        <w:tc>
          <w:tcPr>
            <w:tcW w:w="2835" w:type="dxa"/>
          </w:tcPr>
          <w:p w14:paraId="0EC6BD3B" w14:textId="77777777" w:rsidR="00870054" w:rsidRDefault="00870054">
            <w:pPr>
              <w:pStyle w:val="ConsPlusNormal"/>
            </w:pPr>
            <w:r>
              <w:lastRenderedPageBreak/>
              <w:t>Иные бюджетные ассигнования</w:t>
            </w:r>
          </w:p>
        </w:tc>
        <w:tc>
          <w:tcPr>
            <w:tcW w:w="680" w:type="dxa"/>
          </w:tcPr>
          <w:p w14:paraId="79563B40" w14:textId="77777777" w:rsidR="00870054" w:rsidRDefault="00870054">
            <w:pPr>
              <w:pStyle w:val="ConsPlusNormal"/>
              <w:jc w:val="center"/>
            </w:pPr>
            <w:r>
              <w:t>010</w:t>
            </w:r>
          </w:p>
        </w:tc>
        <w:tc>
          <w:tcPr>
            <w:tcW w:w="680" w:type="dxa"/>
          </w:tcPr>
          <w:p w14:paraId="7C2BF6A4" w14:textId="77777777" w:rsidR="00870054" w:rsidRDefault="00870054">
            <w:pPr>
              <w:pStyle w:val="ConsPlusNormal"/>
              <w:jc w:val="center"/>
            </w:pPr>
            <w:r>
              <w:t>05</w:t>
            </w:r>
          </w:p>
        </w:tc>
        <w:tc>
          <w:tcPr>
            <w:tcW w:w="680" w:type="dxa"/>
          </w:tcPr>
          <w:p w14:paraId="3DA1DD1A" w14:textId="77777777" w:rsidR="00870054" w:rsidRDefault="00870054">
            <w:pPr>
              <w:pStyle w:val="ConsPlusNormal"/>
              <w:jc w:val="center"/>
            </w:pPr>
            <w:r>
              <w:t>05</w:t>
            </w:r>
          </w:p>
        </w:tc>
        <w:tc>
          <w:tcPr>
            <w:tcW w:w="1701" w:type="dxa"/>
          </w:tcPr>
          <w:p w14:paraId="05ABFB1A" w14:textId="77777777" w:rsidR="00870054" w:rsidRDefault="00870054">
            <w:pPr>
              <w:pStyle w:val="ConsPlusNormal"/>
              <w:jc w:val="center"/>
            </w:pPr>
            <w:r>
              <w:t>99 9 00 99990</w:t>
            </w:r>
          </w:p>
        </w:tc>
        <w:tc>
          <w:tcPr>
            <w:tcW w:w="680" w:type="dxa"/>
          </w:tcPr>
          <w:p w14:paraId="31CCC0F4" w14:textId="77777777" w:rsidR="00870054" w:rsidRDefault="00870054">
            <w:pPr>
              <w:pStyle w:val="ConsPlusNormal"/>
              <w:jc w:val="center"/>
            </w:pPr>
            <w:r>
              <w:t>800</w:t>
            </w:r>
          </w:p>
        </w:tc>
        <w:tc>
          <w:tcPr>
            <w:tcW w:w="1757" w:type="dxa"/>
          </w:tcPr>
          <w:p w14:paraId="17132670" w14:textId="77777777" w:rsidR="00870054" w:rsidRDefault="00870054">
            <w:pPr>
              <w:pStyle w:val="ConsPlusNormal"/>
              <w:jc w:val="center"/>
            </w:pPr>
            <w:r>
              <w:t>0,00</w:t>
            </w:r>
          </w:p>
        </w:tc>
        <w:tc>
          <w:tcPr>
            <w:tcW w:w="1701" w:type="dxa"/>
          </w:tcPr>
          <w:p w14:paraId="54B64957" w14:textId="77777777" w:rsidR="00870054" w:rsidRDefault="00870054">
            <w:pPr>
              <w:pStyle w:val="ConsPlusNormal"/>
              <w:jc w:val="center"/>
            </w:pPr>
            <w:r>
              <w:t>46200,00</w:t>
            </w:r>
          </w:p>
        </w:tc>
        <w:tc>
          <w:tcPr>
            <w:tcW w:w="1701" w:type="dxa"/>
          </w:tcPr>
          <w:p w14:paraId="7028605A" w14:textId="77777777" w:rsidR="00870054" w:rsidRDefault="00870054">
            <w:pPr>
              <w:pStyle w:val="ConsPlusNormal"/>
              <w:jc w:val="center"/>
            </w:pPr>
            <w:r>
              <w:t>107812,00</w:t>
            </w:r>
          </w:p>
        </w:tc>
      </w:tr>
      <w:tr w:rsidR="00870054" w14:paraId="540D8C83" w14:textId="77777777">
        <w:tc>
          <w:tcPr>
            <w:tcW w:w="2835" w:type="dxa"/>
          </w:tcPr>
          <w:p w14:paraId="5C040C57" w14:textId="77777777" w:rsidR="00870054" w:rsidRDefault="00870054">
            <w:pPr>
              <w:pStyle w:val="ConsPlusNormal"/>
            </w:pPr>
            <w:r>
              <w:t>Министерство цифрового развития Республики Дагестан</w:t>
            </w:r>
          </w:p>
        </w:tc>
        <w:tc>
          <w:tcPr>
            <w:tcW w:w="680" w:type="dxa"/>
          </w:tcPr>
          <w:p w14:paraId="225A3FAC" w14:textId="77777777" w:rsidR="00870054" w:rsidRDefault="00870054">
            <w:pPr>
              <w:pStyle w:val="ConsPlusNormal"/>
              <w:jc w:val="center"/>
            </w:pPr>
            <w:r>
              <w:t>012</w:t>
            </w:r>
          </w:p>
        </w:tc>
        <w:tc>
          <w:tcPr>
            <w:tcW w:w="680" w:type="dxa"/>
          </w:tcPr>
          <w:p w14:paraId="7B4969B2" w14:textId="77777777" w:rsidR="00870054" w:rsidRDefault="00870054">
            <w:pPr>
              <w:pStyle w:val="ConsPlusNormal"/>
            </w:pPr>
          </w:p>
        </w:tc>
        <w:tc>
          <w:tcPr>
            <w:tcW w:w="680" w:type="dxa"/>
          </w:tcPr>
          <w:p w14:paraId="4A68C50E" w14:textId="77777777" w:rsidR="00870054" w:rsidRDefault="00870054">
            <w:pPr>
              <w:pStyle w:val="ConsPlusNormal"/>
            </w:pPr>
          </w:p>
        </w:tc>
        <w:tc>
          <w:tcPr>
            <w:tcW w:w="1701" w:type="dxa"/>
          </w:tcPr>
          <w:p w14:paraId="305C7970" w14:textId="77777777" w:rsidR="00870054" w:rsidRDefault="00870054">
            <w:pPr>
              <w:pStyle w:val="ConsPlusNormal"/>
            </w:pPr>
          </w:p>
        </w:tc>
        <w:tc>
          <w:tcPr>
            <w:tcW w:w="680" w:type="dxa"/>
          </w:tcPr>
          <w:p w14:paraId="66AB7EE0" w14:textId="77777777" w:rsidR="00870054" w:rsidRDefault="00870054">
            <w:pPr>
              <w:pStyle w:val="ConsPlusNormal"/>
            </w:pPr>
          </w:p>
        </w:tc>
        <w:tc>
          <w:tcPr>
            <w:tcW w:w="1757" w:type="dxa"/>
          </w:tcPr>
          <w:p w14:paraId="5C2F3243" w14:textId="77777777" w:rsidR="00870054" w:rsidRDefault="00870054">
            <w:pPr>
              <w:pStyle w:val="ConsPlusNormal"/>
              <w:jc w:val="center"/>
            </w:pPr>
            <w:r>
              <w:t>2240884,96</w:t>
            </w:r>
          </w:p>
        </w:tc>
        <w:tc>
          <w:tcPr>
            <w:tcW w:w="1701" w:type="dxa"/>
          </w:tcPr>
          <w:p w14:paraId="19A81AD8" w14:textId="77777777" w:rsidR="00870054" w:rsidRDefault="00870054">
            <w:pPr>
              <w:pStyle w:val="ConsPlusNormal"/>
              <w:jc w:val="center"/>
            </w:pPr>
            <w:r>
              <w:t>2127071,92</w:t>
            </w:r>
          </w:p>
        </w:tc>
        <w:tc>
          <w:tcPr>
            <w:tcW w:w="1701" w:type="dxa"/>
          </w:tcPr>
          <w:p w14:paraId="611A9686" w14:textId="77777777" w:rsidR="00870054" w:rsidRDefault="00870054">
            <w:pPr>
              <w:pStyle w:val="ConsPlusNormal"/>
              <w:jc w:val="center"/>
            </w:pPr>
            <w:r>
              <w:t>1591311,29</w:t>
            </w:r>
          </w:p>
        </w:tc>
      </w:tr>
      <w:tr w:rsidR="00870054" w14:paraId="7F655960" w14:textId="77777777">
        <w:tc>
          <w:tcPr>
            <w:tcW w:w="2835" w:type="dxa"/>
          </w:tcPr>
          <w:p w14:paraId="26D464C5" w14:textId="77777777" w:rsidR="00870054" w:rsidRDefault="00870054">
            <w:pPr>
              <w:pStyle w:val="ConsPlusNormal"/>
            </w:pPr>
            <w:r>
              <w:t>Общегосударственные вопросы</w:t>
            </w:r>
          </w:p>
        </w:tc>
        <w:tc>
          <w:tcPr>
            <w:tcW w:w="680" w:type="dxa"/>
          </w:tcPr>
          <w:p w14:paraId="3D2A919D" w14:textId="77777777" w:rsidR="00870054" w:rsidRDefault="00870054">
            <w:pPr>
              <w:pStyle w:val="ConsPlusNormal"/>
              <w:jc w:val="center"/>
            </w:pPr>
            <w:r>
              <w:t>012</w:t>
            </w:r>
          </w:p>
        </w:tc>
        <w:tc>
          <w:tcPr>
            <w:tcW w:w="680" w:type="dxa"/>
          </w:tcPr>
          <w:p w14:paraId="252108C8" w14:textId="77777777" w:rsidR="00870054" w:rsidRDefault="00870054">
            <w:pPr>
              <w:pStyle w:val="ConsPlusNormal"/>
              <w:jc w:val="center"/>
            </w:pPr>
            <w:r>
              <w:t>01</w:t>
            </w:r>
          </w:p>
        </w:tc>
        <w:tc>
          <w:tcPr>
            <w:tcW w:w="680" w:type="dxa"/>
          </w:tcPr>
          <w:p w14:paraId="7F5AA4D6" w14:textId="77777777" w:rsidR="00870054" w:rsidRDefault="00870054">
            <w:pPr>
              <w:pStyle w:val="ConsPlusNormal"/>
            </w:pPr>
          </w:p>
        </w:tc>
        <w:tc>
          <w:tcPr>
            <w:tcW w:w="1701" w:type="dxa"/>
          </w:tcPr>
          <w:p w14:paraId="5372B12F" w14:textId="77777777" w:rsidR="00870054" w:rsidRDefault="00870054">
            <w:pPr>
              <w:pStyle w:val="ConsPlusNormal"/>
            </w:pPr>
          </w:p>
        </w:tc>
        <w:tc>
          <w:tcPr>
            <w:tcW w:w="680" w:type="dxa"/>
          </w:tcPr>
          <w:p w14:paraId="72043342" w14:textId="77777777" w:rsidR="00870054" w:rsidRDefault="00870054">
            <w:pPr>
              <w:pStyle w:val="ConsPlusNormal"/>
            </w:pPr>
          </w:p>
        </w:tc>
        <w:tc>
          <w:tcPr>
            <w:tcW w:w="1757" w:type="dxa"/>
          </w:tcPr>
          <w:p w14:paraId="262F6D5B" w14:textId="77777777" w:rsidR="00870054" w:rsidRDefault="00870054">
            <w:pPr>
              <w:pStyle w:val="ConsPlusNormal"/>
              <w:jc w:val="center"/>
            </w:pPr>
            <w:r>
              <w:t>1131626,60</w:t>
            </w:r>
          </w:p>
        </w:tc>
        <w:tc>
          <w:tcPr>
            <w:tcW w:w="1701" w:type="dxa"/>
          </w:tcPr>
          <w:p w14:paraId="0482F1A3" w14:textId="77777777" w:rsidR="00870054" w:rsidRDefault="00870054">
            <w:pPr>
              <w:pStyle w:val="ConsPlusNormal"/>
              <w:jc w:val="center"/>
            </w:pPr>
            <w:r>
              <w:t>1007451,60</w:t>
            </w:r>
          </w:p>
        </w:tc>
        <w:tc>
          <w:tcPr>
            <w:tcW w:w="1701" w:type="dxa"/>
          </w:tcPr>
          <w:p w14:paraId="2E7CA8D2" w14:textId="77777777" w:rsidR="00870054" w:rsidRDefault="00870054">
            <w:pPr>
              <w:pStyle w:val="ConsPlusNormal"/>
              <w:jc w:val="center"/>
            </w:pPr>
            <w:r>
              <w:t>1007451,60</w:t>
            </w:r>
          </w:p>
        </w:tc>
      </w:tr>
      <w:tr w:rsidR="00870054" w14:paraId="2F68C83C" w14:textId="77777777">
        <w:tc>
          <w:tcPr>
            <w:tcW w:w="2835" w:type="dxa"/>
          </w:tcPr>
          <w:p w14:paraId="6E22B6F3" w14:textId="77777777" w:rsidR="00870054" w:rsidRDefault="00870054">
            <w:pPr>
              <w:pStyle w:val="ConsPlusNormal"/>
            </w:pPr>
            <w:r>
              <w:t>Другие общегосударственные вопросы</w:t>
            </w:r>
          </w:p>
        </w:tc>
        <w:tc>
          <w:tcPr>
            <w:tcW w:w="680" w:type="dxa"/>
          </w:tcPr>
          <w:p w14:paraId="44D18AE1" w14:textId="77777777" w:rsidR="00870054" w:rsidRDefault="00870054">
            <w:pPr>
              <w:pStyle w:val="ConsPlusNormal"/>
              <w:jc w:val="center"/>
            </w:pPr>
            <w:r>
              <w:t>012</w:t>
            </w:r>
          </w:p>
        </w:tc>
        <w:tc>
          <w:tcPr>
            <w:tcW w:w="680" w:type="dxa"/>
          </w:tcPr>
          <w:p w14:paraId="35C9A44B" w14:textId="77777777" w:rsidR="00870054" w:rsidRDefault="00870054">
            <w:pPr>
              <w:pStyle w:val="ConsPlusNormal"/>
              <w:jc w:val="center"/>
            </w:pPr>
            <w:r>
              <w:t>01</w:t>
            </w:r>
          </w:p>
        </w:tc>
        <w:tc>
          <w:tcPr>
            <w:tcW w:w="680" w:type="dxa"/>
          </w:tcPr>
          <w:p w14:paraId="13B0A0D3" w14:textId="77777777" w:rsidR="00870054" w:rsidRDefault="00870054">
            <w:pPr>
              <w:pStyle w:val="ConsPlusNormal"/>
              <w:jc w:val="center"/>
            </w:pPr>
            <w:r>
              <w:t>13</w:t>
            </w:r>
          </w:p>
        </w:tc>
        <w:tc>
          <w:tcPr>
            <w:tcW w:w="1701" w:type="dxa"/>
          </w:tcPr>
          <w:p w14:paraId="7A166E61" w14:textId="77777777" w:rsidR="00870054" w:rsidRDefault="00870054">
            <w:pPr>
              <w:pStyle w:val="ConsPlusNormal"/>
            </w:pPr>
          </w:p>
        </w:tc>
        <w:tc>
          <w:tcPr>
            <w:tcW w:w="680" w:type="dxa"/>
          </w:tcPr>
          <w:p w14:paraId="49957420" w14:textId="77777777" w:rsidR="00870054" w:rsidRDefault="00870054">
            <w:pPr>
              <w:pStyle w:val="ConsPlusNormal"/>
            </w:pPr>
          </w:p>
        </w:tc>
        <w:tc>
          <w:tcPr>
            <w:tcW w:w="1757" w:type="dxa"/>
          </w:tcPr>
          <w:p w14:paraId="0594D741" w14:textId="77777777" w:rsidR="00870054" w:rsidRDefault="00870054">
            <w:pPr>
              <w:pStyle w:val="ConsPlusNormal"/>
              <w:jc w:val="center"/>
            </w:pPr>
            <w:r>
              <w:t>1131626,60</w:t>
            </w:r>
          </w:p>
        </w:tc>
        <w:tc>
          <w:tcPr>
            <w:tcW w:w="1701" w:type="dxa"/>
          </w:tcPr>
          <w:p w14:paraId="3A12941B" w14:textId="77777777" w:rsidR="00870054" w:rsidRDefault="00870054">
            <w:pPr>
              <w:pStyle w:val="ConsPlusNormal"/>
              <w:jc w:val="center"/>
            </w:pPr>
            <w:r>
              <w:t>1007451,60</w:t>
            </w:r>
          </w:p>
        </w:tc>
        <w:tc>
          <w:tcPr>
            <w:tcW w:w="1701" w:type="dxa"/>
          </w:tcPr>
          <w:p w14:paraId="75C8B230" w14:textId="77777777" w:rsidR="00870054" w:rsidRDefault="00870054">
            <w:pPr>
              <w:pStyle w:val="ConsPlusNormal"/>
              <w:jc w:val="center"/>
            </w:pPr>
            <w:r>
              <w:t>1007451,60</w:t>
            </w:r>
          </w:p>
        </w:tc>
      </w:tr>
      <w:tr w:rsidR="00870054" w14:paraId="51F010DE" w14:textId="77777777">
        <w:tc>
          <w:tcPr>
            <w:tcW w:w="2835" w:type="dxa"/>
          </w:tcPr>
          <w:p w14:paraId="61D675BE" w14:textId="77777777" w:rsidR="00870054" w:rsidRDefault="00870054">
            <w:pPr>
              <w:pStyle w:val="ConsPlusNormal"/>
            </w:pPr>
            <w:r>
              <w:t xml:space="preserve">Государственная </w:t>
            </w:r>
            <w:hyperlink r:id="rId45">
              <w:r>
                <w:rPr>
                  <w:color w:val="0000FF"/>
                </w:rPr>
                <w:t>программа</w:t>
              </w:r>
            </w:hyperlink>
            <w:r>
              <w:t xml:space="preserve"> Республики Дагестан "Цифровой Дагестан"</w:t>
            </w:r>
          </w:p>
        </w:tc>
        <w:tc>
          <w:tcPr>
            <w:tcW w:w="680" w:type="dxa"/>
          </w:tcPr>
          <w:p w14:paraId="7B6FF2F4" w14:textId="77777777" w:rsidR="00870054" w:rsidRDefault="00870054">
            <w:pPr>
              <w:pStyle w:val="ConsPlusNormal"/>
              <w:jc w:val="center"/>
            </w:pPr>
            <w:r>
              <w:t>012</w:t>
            </w:r>
          </w:p>
        </w:tc>
        <w:tc>
          <w:tcPr>
            <w:tcW w:w="680" w:type="dxa"/>
          </w:tcPr>
          <w:p w14:paraId="10C8814A" w14:textId="77777777" w:rsidR="00870054" w:rsidRDefault="00870054">
            <w:pPr>
              <w:pStyle w:val="ConsPlusNormal"/>
              <w:jc w:val="center"/>
            </w:pPr>
            <w:r>
              <w:t>01</w:t>
            </w:r>
          </w:p>
        </w:tc>
        <w:tc>
          <w:tcPr>
            <w:tcW w:w="680" w:type="dxa"/>
          </w:tcPr>
          <w:p w14:paraId="7714B717" w14:textId="77777777" w:rsidR="00870054" w:rsidRDefault="00870054">
            <w:pPr>
              <w:pStyle w:val="ConsPlusNormal"/>
              <w:jc w:val="center"/>
            </w:pPr>
            <w:r>
              <w:t>13</w:t>
            </w:r>
          </w:p>
        </w:tc>
        <w:tc>
          <w:tcPr>
            <w:tcW w:w="1701" w:type="dxa"/>
          </w:tcPr>
          <w:p w14:paraId="70C0EAEF" w14:textId="77777777" w:rsidR="00870054" w:rsidRDefault="00870054">
            <w:pPr>
              <w:pStyle w:val="ConsPlusNormal"/>
              <w:jc w:val="center"/>
            </w:pPr>
            <w:r>
              <w:t>03</w:t>
            </w:r>
          </w:p>
        </w:tc>
        <w:tc>
          <w:tcPr>
            <w:tcW w:w="680" w:type="dxa"/>
          </w:tcPr>
          <w:p w14:paraId="3401BD26" w14:textId="77777777" w:rsidR="00870054" w:rsidRDefault="00870054">
            <w:pPr>
              <w:pStyle w:val="ConsPlusNormal"/>
            </w:pPr>
          </w:p>
        </w:tc>
        <w:tc>
          <w:tcPr>
            <w:tcW w:w="1757" w:type="dxa"/>
          </w:tcPr>
          <w:p w14:paraId="41C22B0E" w14:textId="77777777" w:rsidR="00870054" w:rsidRDefault="00870054">
            <w:pPr>
              <w:pStyle w:val="ConsPlusNormal"/>
              <w:jc w:val="center"/>
            </w:pPr>
            <w:r>
              <w:t>1131626,60</w:t>
            </w:r>
          </w:p>
        </w:tc>
        <w:tc>
          <w:tcPr>
            <w:tcW w:w="1701" w:type="dxa"/>
          </w:tcPr>
          <w:p w14:paraId="50FA802B" w14:textId="77777777" w:rsidR="00870054" w:rsidRDefault="00870054">
            <w:pPr>
              <w:pStyle w:val="ConsPlusNormal"/>
              <w:jc w:val="center"/>
            </w:pPr>
            <w:r>
              <w:t>1007451,60</w:t>
            </w:r>
          </w:p>
        </w:tc>
        <w:tc>
          <w:tcPr>
            <w:tcW w:w="1701" w:type="dxa"/>
          </w:tcPr>
          <w:p w14:paraId="3513C16C" w14:textId="77777777" w:rsidR="00870054" w:rsidRDefault="00870054">
            <w:pPr>
              <w:pStyle w:val="ConsPlusNormal"/>
              <w:jc w:val="center"/>
            </w:pPr>
            <w:r>
              <w:t>1007451,60</w:t>
            </w:r>
          </w:p>
        </w:tc>
      </w:tr>
      <w:tr w:rsidR="00870054" w14:paraId="60ADFC4F" w14:textId="77777777">
        <w:tc>
          <w:tcPr>
            <w:tcW w:w="2835" w:type="dxa"/>
          </w:tcPr>
          <w:p w14:paraId="01C3FD2D" w14:textId="77777777" w:rsidR="00870054" w:rsidRDefault="00870054">
            <w:pPr>
              <w:pStyle w:val="ConsPlusNormal"/>
            </w:pPr>
            <w:r>
              <w:t>Комплексы процессных мероприятий</w:t>
            </w:r>
          </w:p>
        </w:tc>
        <w:tc>
          <w:tcPr>
            <w:tcW w:w="680" w:type="dxa"/>
          </w:tcPr>
          <w:p w14:paraId="56D469BC" w14:textId="77777777" w:rsidR="00870054" w:rsidRDefault="00870054">
            <w:pPr>
              <w:pStyle w:val="ConsPlusNormal"/>
              <w:jc w:val="center"/>
            </w:pPr>
            <w:r>
              <w:t>012</w:t>
            </w:r>
          </w:p>
        </w:tc>
        <w:tc>
          <w:tcPr>
            <w:tcW w:w="680" w:type="dxa"/>
          </w:tcPr>
          <w:p w14:paraId="2DE92898" w14:textId="77777777" w:rsidR="00870054" w:rsidRDefault="00870054">
            <w:pPr>
              <w:pStyle w:val="ConsPlusNormal"/>
              <w:jc w:val="center"/>
            </w:pPr>
            <w:r>
              <w:t>01</w:t>
            </w:r>
          </w:p>
        </w:tc>
        <w:tc>
          <w:tcPr>
            <w:tcW w:w="680" w:type="dxa"/>
          </w:tcPr>
          <w:p w14:paraId="64C70AC9" w14:textId="77777777" w:rsidR="00870054" w:rsidRDefault="00870054">
            <w:pPr>
              <w:pStyle w:val="ConsPlusNormal"/>
              <w:jc w:val="center"/>
            </w:pPr>
            <w:r>
              <w:t>13</w:t>
            </w:r>
          </w:p>
        </w:tc>
        <w:tc>
          <w:tcPr>
            <w:tcW w:w="1701" w:type="dxa"/>
          </w:tcPr>
          <w:p w14:paraId="42F5AA5E" w14:textId="77777777" w:rsidR="00870054" w:rsidRDefault="00870054">
            <w:pPr>
              <w:pStyle w:val="ConsPlusNormal"/>
              <w:jc w:val="center"/>
            </w:pPr>
            <w:r>
              <w:t>03 4</w:t>
            </w:r>
          </w:p>
        </w:tc>
        <w:tc>
          <w:tcPr>
            <w:tcW w:w="680" w:type="dxa"/>
          </w:tcPr>
          <w:p w14:paraId="6595C0D2" w14:textId="77777777" w:rsidR="00870054" w:rsidRDefault="00870054">
            <w:pPr>
              <w:pStyle w:val="ConsPlusNormal"/>
            </w:pPr>
          </w:p>
        </w:tc>
        <w:tc>
          <w:tcPr>
            <w:tcW w:w="1757" w:type="dxa"/>
          </w:tcPr>
          <w:p w14:paraId="3D132EFA" w14:textId="77777777" w:rsidR="00870054" w:rsidRDefault="00870054">
            <w:pPr>
              <w:pStyle w:val="ConsPlusNormal"/>
              <w:jc w:val="center"/>
            </w:pPr>
            <w:r>
              <w:t>1131626,60</w:t>
            </w:r>
          </w:p>
        </w:tc>
        <w:tc>
          <w:tcPr>
            <w:tcW w:w="1701" w:type="dxa"/>
          </w:tcPr>
          <w:p w14:paraId="23FDFBDF" w14:textId="77777777" w:rsidR="00870054" w:rsidRDefault="00870054">
            <w:pPr>
              <w:pStyle w:val="ConsPlusNormal"/>
              <w:jc w:val="center"/>
            </w:pPr>
            <w:r>
              <w:t>1007451,60</w:t>
            </w:r>
          </w:p>
        </w:tc>
        <w:tc>
          <w:tcPr>
            <w:tcW w:w="1701" w:type="dxa"/>
          </w:tcPr>
          <w:p w14:paraId="61B465B0" w14:textId="77777777" w:rsidR="00870054" w:rsidRDefault="00870054">
            <w:pPr>
              <w:pStyle w:val="ConsPlusNormal"/>
              <w:jc w:val="center"/>
            </w:pPr>
            <w:r>
              <w:t>1007451,60</w:t>
            </w:r>
          </w:p>
        </w:tc>
      </w:tr>
      <w:tr w:rsidR="00870054" w14:paraId="5B1B717A" w14:textId="77777777">
        <w:tc>
          <w:tcPr>
            <w:tcW w:w="2835" w:type="dxa"/>
          </w:tcPr>
          <w:p w14:paraId="0DB547B5" w14:textId="77777777" w:rsidR="00870054" w:rsidRDefault="00870054">
            <w:pPr>
              <w:pStyle w:val="ConsPlusNormal"/>
            </w:pPr>
            <w:r>
              <w:t>Комплекс процессных мероприятий "Обеспечение деятельности государственных органов и подведомственных учреждений"</w:t>
            </w:r>
          </w:p>
        </w:tc>
        <w:tc>
          <w:tcPr>
            <w:tcW w:w="680" w:type="dxa"/>
          </w:tcPr>
          <w:p w14:paraId="7E8C9888" w14:textId="77777777" w:rsidR="00870054" w:rsidRDefault="00870054">
            <w:pPr>
              <w:pStyle w:val="ConsPlusNormal"/>
              <w:jc w:val="center"/>
            </w:pPr>
            <w:r>
              <w:t>012</w:t>
            </w:r>
          </w:p>
        </w:tc>
        <w:tc>
          <w:tcPr>
            <w:tcW w:w="680" w:type="dxa"/>
          </w:tcPr>
          <w:p w14:paraId="72C498EE" w14:textId="77777777" w:rsidR="00870054" w:rsidRDefault="00870054">
            <w:pPr>
              <w:pStyle w:val="ConsPlusNormal"/>
              <w:jc w:val="center"/>
            </w:pPr>
            <w:r>
              <w:t>01</w:t>
            </w:r>
          </w:p>
        </w:tc>
        <w:tc>
          <w:tcPr>
            <w:tcW w:w="680" w:type="dxa"/>
          </w:tcPr>
          <w:p w14:paraId="7B2BE8A7" w14:textId="77777777" w:rsidR="00870054" w:rsidRDefault="00870054">
            <w:pPr>
              <w:pStyle w:val="ConsPlusNormal"/>
              <w:jc w:val="center"/>
            </w:pPr>
            <w:r>
              <w:t>13</w:t>
            </w:r>
          </w:p>
        </w:tc>
        <w:tc>
          <w:tcPr>
            <w:tcW w:w="1701" w:type="dxa"/>
          </w:tcPr>
          <w:p w14:paraId="5E895B28" w14:textId="77777777" w:rsidR="00870054" w:rsidRDefault="00870054">
            <w:pPr>
              <w:pStyle w:val="ConsPlusNormal"/>
              <w:jc w:val="center"/>
            </w:pPr>
            <w:r>
              <w:t>03 4 01</w:t>
            </w:r>
          </w:p>
        </w:tc>
        <w:tc>
          <w:tcPr>
            <w:tcW w:w="680" w:type="dxa"/>
          </w:tcPr>
          <w:p w14:paraId="567AFD8C" w14:textId="77777777" w:rsidR="00870054" w:rsidRDefault="00870054">
            <w:pPr>
              <w:pStyle w:val="ConsPlusNormal"/>
            </w:pPr>
          </w:p>
        </w:tc>
        <w:tc>
          <w:tcPr>
            <w:tcW w:w="1757" w:type="dxa"/>
          </w:tcPr>
          <w:p w14:paraId="475DD2E7" w14:textId="77777777" w:rsidR="00870054" w:rsidRDefault="00870054">
            <w:pPr>
              <w:pStyle w:val="ConsPlusNormal"/>
              <w:jc w:val="center"/>
            </w:pPr>
            <w:r>
              <w:t>1131626,60</w:t>
            </w:r>
          </w:p>
        </w:tc>
        <w:tc>
          <w:tcPr>
            <w:tcW w:w="1701" w:type="dxa"/>
          </w:tcPr>
          <w:p w14:paraId="7570C919" w14:textId="77777777" w:rsidR="00870054" w:rsidRDefault="00870054">
            <w:pPr>
              <w:pStyle w:val="ConsPlusNormal"/>
              <w:jc w:val="center"/>
            </w:pPr>
            <w:r>
              <w:t>1007451,60</w:t>
            </w:r>
          </w:p>
        </w:tc>
        <w:tc>
          <w:tcPr>
            <w:tcW w:w="1701" w:type="dxa"/>
          </w:tcPr>
          <w:p w14:paraId="02DFB47B" w14:textId="77777777" w:rsidR="00870054" w:rsidRDefault="00870054">
            <w:pPr>
              <w:pStyle w:val="ConsPlusNormal"/>
              <w:jc w:val="center"/>
            </w:pPr>
            <w:r>
              <w:t>1007451,60</w:t>
            </w:r>
          </w:p>
        </w:tc>
      </w:tr>
      <w:tr w:rsidR="00870054" w14:paraId="46A9DAE4" w14:textId="77777777">
        <w:tc>
          <w:tcPr>
            <w:tcW w:w="2835" w:type="dxa"/>
          </w:tcPr>
          <w:p w14:paraId="46DD4843" w14:textId="77777777" w:rsidR="00870054" w:rsidRDefault="00870054">
            <w:pPr>
              <w:pStyle w:val="ConsPlusNormal"/>
            </w:pPr>
            <w:r>
              <w:t xml:space="preserve">Финансовое обеспечение выполнения функций государственных </w:t>
            </w:r>
            <w:r>
              <w:lastRenderedPageBreak/>
              <w:t>учреждений, оказания услуг, выполнения работ</w:t>
            </w:r>
          </w:p>
        </w:tc>
        <w:tc>
          <w:tcPr>
            <w:tcW w:w="680" w:type="dxa"/>
          </w:tcPr>
          <w:p w14:paraId="322A153F" w14:textId="77777777" w:rsidR="00870054" w:rsidRDefault="00870054">
            <w:pPr>
              <w:pStyle w:val="ConsPlusNormal"/>
              <w:jc w:val="center"/>
            </w:pPr>
            <w:r>
              <w:lastRenderedPageBreak/>
              <w:t>012</w:t>
            </w:r>
          </w:p>
        </w:tc>
        <w:tc>
          <w:tcPr>
            <w:tcW w:w="680" w:type="dxa"/>
          </w:tcPr>
          <w:p w14:paraId="137DE2BD" w14:textId="77777777" w:rsidR="00870054" w:rsidRDefault="00870054">
            <w:pPr>
              <w:pStyle w:val="ConsPlusNormal"/>
              <w:jc w:val="center"/>
            </w:pPr>
            <w:r>
              <w:t>01</w:t>
            </w:r>
          </w:p>
        </w:tc>
        <w:tc>
          <w:tcPr>
            <w:tcW w:w="680" w:type="dxa"/>
          </w:tcPr>
          <w:p w14:paraId="5F701FC2" w14:textId="77777777" w:rsidR="00870054" w:rsidRDefault="00870054">
            <w:pPr>
              <w:pStyle w:val="ConsPlusNormal"/>
              <w:jc w:val="center"/>
            </w:pPr>
            <w:r>
              <w:t>13</w:t>
            </w:r>
          </w:p>
        </w:tc>
        <w:tc>
          <w:tcPr>
            <w:tcW w:w="1701" w:type="dxa"/>
          </w:tcPr>
          <w:p w14:paraId="6B7F5108" w14:textId="77777777" w:rsidR="00870054" w:rsidRDefault="00870054">
            <w:pPr>
              <w:pStyle w:val="ConsPlusNormal"/>
              <w:jc w:val="center"/>
            </w:pPr>
            <w:r>
              <w:t>03 4 01 00590</w:t>
            </w:r>
          </w:p>
        </w:tc>
        <w:tc>
          <w:tcPr>
            <w:tcW w:w="680" w:type="dxa"/>
          </w:tcPr>
          <w:p w14:paraId="0E548DE8" w14:textId="77777777" w:rsidR="00870054" w:rsidRDefault="00870054">
            <w:pPr>
              <w:pStyle w:val="ConsPlusNormal"/>
            </w:pPr>
          </w:p>
        </w:tc>
        <w:tc>
          <w:tcPr>
            <w:tcW w:w="1757" w:type="dxa"/>
          </w:tcPr>
          <w:p w14:paraId="5CD4A345" w14:textId="77777777" w:rsidR="00870054" w:rsidRDefault="00870054">
            <w:pPr>
              <w:pStyle w:val="ConsPlusNormal"/>
              <w:jc w:val="center"/>
            </w:pPr>
            <w:r>
              <w:t>1131626,60</w:t>
            </w:r>
          </w:p>
        </w:tc>
        <w:tc>
          <w:tcPr>
            <w:tcW w:w="1701" w:type="dxa"/>
          </w:tcPr>
          <w:p w14:paraId="64886B6D" w14:textId="77777777" w:rsidR="00870054" w:rsidRDefault="00870054">
            <w:pPr>
              <w:pStyle w:val="ConsPlusNormal"/>
              <w:jc w:val="center"/>
            </w:pPr>
            <w:r>
              <w:t>1007451,60</w:t>
            </w:r>
          </w:p>
        </w:tc>
        <w:tc>
          <w:tcPr>
            <w:tcW w:w="1701" w:type="dxa"/>
          </w:tcPr>
          <w:p w14:paraId="608E1AE0" w14:textId="77777777" w:rsidR="00870054" w:rsidRDefault="00870054">
            <w:pPr>
              <w:pStyle w:val="ConsPlusNormal"/>
              <w:jc w:val="center"/>
            </w:pPr>
            <w:r>
              <w:t>1007451,60</w:t>
            </w:r>
          </w:p>
        </w:tc>
      </w:tr>
      <w:tr w:rsidR="00870054" w14:paraId="5FED7184" w14:textId="77777777">
        <w:tc>
          <w:tcPr>
            <w:tcW w:w="2835" w:type="dxa"/>
          </w:tcPr>
          <w:p w14:paraId="7D3F3CA8"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7E070572" w14:textId="77777777" w:rsidR="00870054" w:rsidRDefault="00870054">
            <w:pPr>
              <w:pStyle w:val="ConsPlusNormal"/>
              <w:jc w:val="center"/>
            </w:pPr>
            <w:r>
              <w:t>012</w:t>
            </w:r>
          </w:p>
        </w:tc>
        <w:tc>
          <w:tcPr>
            <w:tcW w:w="680" w:type="dxa"/>
          </w:tcPr>
          <w:p w14:paraId="6E68CF89" w14:textId="77777777" w:rsidR="00870054" w:rsidRDefault="00870054">
            <w:pPr>
              <w:pStyle w:val="ConsPlusNormal"/>
              <w:jc w:val="center"/>
            </w:pPr>
            <w:r>
              <w:t>01</w:t>
            </w:r>
          </w:p>
        </w:tc>
        <w:tc>
          <w:tcPr>
            <w:tcW w:w="680" w:type="dxa"/>
          </w:tcPr>
          <w:p w14:paraId="45EEB4FA" w14:textId="77777777" w:rsidR="00870054" w:rsidRDefault="00870054">
            <w:pPr>
              <w:pStyle w:val="ConsPlusNormal"/>
              <w:jc w:val="center"/>
            </w:pPr>
            <w:r>
              <w:t>13</w:t>
            </w:r>
          </w:p>
        </w:tc>
        <w:tc>
          <w:tcPr>
            <w:tcW w:w="1701" w:type="dxa"/>
          </w:tcPr>
          <w:p w14:paraId="71A1BE8C" w14:textId="77777777" w:rsidR="00870054" w:rsidRDefault="00870054">
            <w:pPr>
              <w:pStyle w:val="ConsPlusNormal"/>
              <w:jc w:val="center"/>
            </w:pPr>
            <w:r>
              <w:t>03 4 01 00590</w:t>
            </w:r>
          </w:p>
        </w:tc>
        <w:tc>
          <w:tcPr>
            <w:tcW w:w="680" w:type="dxa"/>
          </w:tcPr>
          <w:p w14:paraId="6517F7FE" w14:textId="77777777" w:rsidR="00870054" w:rsidRDefault="00870054">
            <w:pPr>
              <w:pStyle w:val="ConsPlusNormal"/>
              <w:jc w:val="center"/>
            </w:pPr>
            <w:r>
              <w:t>600</w:t>
            </w:r>
          </w:p>
        </w:tc>
        <w:tc>
          <w:tcPr>
            <w:tcW w:w="1757" w:type="dxa"/>
          </w:tcPr>
          <w:p w14:paraId="6391C448" w14:textId="77777777" w:rsidR="00870054" w:rsidRDefault="00870054">
            <w:pPr>
              <w:pStyle w:val="ConsPlusNormal"/>
              <w:jc w:val="center"/>
            </w:pPr>
            <w:r>
              <w:t>1131626,60</w:t>
            </w:r>
          </w:p>
        </w:tc>
        <w:tc>
          <w:tcPr>
            <w:tcW w:w="1701" w:type="dxa"/>
          </w:tcPr>
          <w:p w14:paraId="6A23E568" w14:textId="77777777" w:rsidR="00870054" w:rsidRDefault="00870054">
            <w:pPr>
              <w:pStyle w:val="ConsPlusNormal"/>
              <w:jc w:val="center"/>
            </w:pPr>
            <w:r>
              <w:t>1007451,60</w:t>
            </w:r>
          </w:p>
        </w:tc>
        <w:tc>
          <w:tcPr>
            <w:tcW w:w="1701" w:type="dxa"/>
          </w:tcPr>
          <w:p w14:paraId="7E24AC28" w14:textId="77777777" w:rsidR="00870054" w:rsidRDefault="00870054">
            <w:pPr>
              <w:pStyle w:val="ConsPlusNormal"/>
              <w:jc w:val="center"/>
            </w:pPr>
            <w:r>
              <w:t>1007451,60</w:t>
            </w:r>
          </w:p>
        </w:tc>
      </w:tr>
      <w:tr w:rsidR="00870054" w14:paraId="035E5C7E" w14:textId="77777777">
        <w:tc>
          <w:tcPr>
            <w:tcW w:w="2835" w:type="dxa"/>
          </w:tcPr>
          <w:p w14:paraId="3328BFE0" w14:textId="77777777" w:rsidR="00870054" w:rsidRDefault="00870054">
            <w:pPr>
              <w:pStyle w:val="ConsPlusNormal"/>
            </w:pPr>
            <w:r>
              <w:t>Национальная экономика</w:t>
            </w:r>
          </w:p>
        </w:tc>
        <w:tc>
          <w:tcPr>
            <w:tcW w:w="680" w:type="dxa"/>
          </w:tcPr>
          <w:p w14:paraId="3D55D5EF" w14:textId="77777777" w:rsidR="00870054" w:rsidRDefault="00870054">
            <w:pPr>
              <w:pStyle w:val="ConsPlusNormal"/>
              <w:jc w:val="center"/>
            </w:pPr>
            <w:r>
              <w:t>012</w:t>
            </w:r>
          </w:p>
        </w:tc>
        <w:tc>
          <w:tcPr>
            <w:tcW w:w="680" w:type="dxa"/>
          </w:tcPr>
          <w:p w14:paraId="20FCF855" w14:textId="77777777" w:rsidR="00870054" w:rsidRDefault="00870054">
            <w:pPr>
              <w:pStyle w:val="ConsPlusNormal"/>
              <w:jc w:val="center"/>
            </w:pPr>
            <w:r>
              <w:t>04</w:t>
            </w:r>
          </w:p>
        </w:tc>
        <w:tc>
          <w:tcPr>
            <w:tcW w:w="680" w:type="dxa"/>
          </w:tcPr>
          <w:p w14:paraId="23CFABCC" w14:textId="77777777" w:rsidR="00870054" w:rsidRDefault="00870054">
            <w:pPr>
              <w:pStyle w:val="ConsPlusNormal"/>
            </w:pPr>
          </w:p>
        </w:tc>
        <w:tc>
          <w:tcPr>
            <w:tcW w:w="1701" w:type="dxa"/>
          </w:tcPr>
          <w:p w14:paraId="70FE7F8E" w14:textId="77777777" w:rsidR="00870054" w:rsidRDefault="00870054">
            <w:pPr>
              <w:pStyle w:val="ConsPlusNormal"/>
            </w:pPr>
          </w:p>
        </w:tc>
        <w:tc>
          <w:tcPr>
            <w:tcW w:w="680" w:type="dxa"/>
          </w:tcPr>
          <w:p w14:paraId="6E70719B" w14:textId="77777777" w:rsidR="00870054" w:rsidRDefault="00870054">
            <w:pPr>
              <w:pStyle w:val="ConsPlusNormal"/>
            </w:pPr>
          </w:p>
        </w:tc>
        <w:tc>
          <w:tcPr>
            <w:tcW w:w="1757" w:type="dxa"/>
          </w:tcPr>
          <w:p w14:paraId="6AC32D6F" w14:textId="77777777" w:rsidR="00870054" w:rsidRDefault="00870054">
            <w:pPr>
              <w:pStyle w:val="ConsPlusNormal"/>
              <w:jc w:val="center"/>
            </w:pPr>
            <w:r>
              <w:t>616364,48</w:t>
            </w:r>
          </w:p>
        </w:tc>
        <w:tc>
          <w:tcPr>
            <w:tcW w:w="1701" w:type="dxa"/>
          </w:tcPr>
          <w:p w14:paraId="5CB2EB57" w14:textId="77777777" w:rsidR="00870054" w:rsidRDefault="00870054">
            <w:pPr>
              <w:pStyle w:val="ConsPlusNormal"/>
              <w:jc w:val="center"/>
            </w:pPr>
            <w:r>
              <w:t>642935,22</w:t>
            </w:r>
          </w:p>
        </w:tc>
        <w:tc>
          <w:tcPr>
            <w:tcW w:w="1701" w:type="dxa"/>
          </w:tcPr>
          <w:p w14:paraId="56FB57A6" w14:textId="77777777" w:rsidR="00870054" w:rsidRDefault="00870054">
            <w:pPr>
              <w:pStyle w:val="ConsPlusNormal"/>
              <w:jc w:val="center"/>
            </w:pPr>
            <w:r>
              <w:t>383462,77</w:t>
            </w:r>
          </w:p>
        </w:tc>
      </w:tr>
      <w:tr w:rsidR="00870054" w14:paraId="28561C45" w14:textId="77777777">
        <w:tc>
          <w:tcPr>
            <w:tcW w:w="2835" w:type="dxa"/>
          </w:tcPr>
          <w:p w14:paraId="560EF170" w14:textId="77777777" w:rsidR="00870054" w:rsidRDefault="00870054">
            <w:pPr>
              <w:pStyle w:val="ConsPlusNormal"/>
            </w:pPr>
            <w:r>
              <w:t>Связь и информатика</w:t>
            </w:r>
          </w:p>
        </w:tc>
        <w:tc>
          <w:tcPr>
            <w:tcW w:w="680" w:type="dxa"/>
          </w:tcPr>
          <w:p w14:paraId="16514136" w14:textId="77777777" w:rsidR="00870054" w:rsidRDefault="00870054">
            <w:pPr>
              <w:pStyle w:val="ConsPlusNormal"/>
              <w:jc w:val="center"/>
            </w:pPr>
            <w:r>
              <w:t>012</w:t>
            </w:r>
          </w:p>
        </w:tc>
        <w:tc>
          <w:tcPr>
            <w:tcW w:w="680" w:type="dxa"/>
          </w:tcPr>
          <w:p w14:paraId="463F8132" w14:textId="77777777" w:rsidR="00870054" w:rsidRDefault="00870054">
            <w:pPr>
              <w:pStyle w:val="ConsPlusNormal"/>
              <w:jc w:val="center"/>
            </w:pPr>
            <w:r>
              <w:t>04</w:t>
            </w:r>
          </w:p>
        </w:tc>
        <w:tc>
          <w:tcPr>
            <w:tcW w:w="680" w:type="dxa"/>
          </w:tcPr>
          <w:p w14:paraId="0D4C2712" w14:textId="77777777" w:rsidR="00870054" w:rsidRDefault="00870054">
            <w:pPr>
              <w:pStyle w:val="ConsPlusNormal"/>
              <w:jc w:val="center"/>
            </w:pPr>
            <w:r>
              <w:t>10</w:t>
            </w:r>
          </w:p>
        </w:tc>
        <w:tc>
          <w:tcPr>
            <w:tcW w:w="1701" w:type="dxa"/>
          </w:tcPr>
          <w:p w14:paraId="3D839117" w14:textId="77777777" w:rsidR="00870054" w:rsidRDefault="00870054">
            <w:pPr>
              <w:pStyle w:val="ConsPlusNormal"/>
            </w:pPr>
          </w:p>
        </w:tc>
        <w:tc>
          <w:tcPr>
            <w:tcW w:w="680" w:type="dxa"/>
          </w:tcPr>
          <w:p w14:paraId="7B61F7FE" w14:textId="77777777" w:rsidR="00870054" w:rsidRDefault="00870054">
            <w:pPr>
              <w:pStyle w:val="ConsPlusNormal"/>
            </w:pPr>
          </w:p>
        </w:tc>
        <w:tc>
          <w:tcPr>
            <w:tcW w:w="1757" w:type="dxa"/>
          </w:tcPr>
          <w:p w14:paraId="7873C6E7" w14:textId="77777777" w:rsidR="00870054" w:rsidRDefault="00870054">
            <w:pPr>
              <w:pStyle w:val="ConsPlusNormal"/>
              <w:jc w:val="center"/>
            </w:pPr>
            <w:r>
              <w:t>616364,48</w:t>
            </w:r>
          </w:p>
        </w:tc>
        <w:tc>
          <w:tcPr>
            <w:tcW w:w="1701" w:type="dxa"/>
          </w:tcPr>
          <w:p w14:paraId="0CA28109" w14:textId="77777777" w:rsidR="00870054" w:rsidRDefault="00870054">
            <w:pPr>
              <w:pStyle w:val="ConsPlusNormal"/>
              <w:jc w:val="center"/>
            </w:pPr>
            <w:r>
              <w:t>642935,22</w:t>
            </w:r>
          </w:p>
        </w:tc>
        <w:tc>
          <w:tcPr>
            <w:tcW w:w="1701" w:type="dxa"/>
          </w:tcPr>
          <w:p w14:paraId="513CE626" w14:textId="77777777" w:rsidR="00870054" w:rsidRDefault="00870054">
            <w:pPr>
              <w:pStyle w:val="ConsPlusNormal"/>
              <w:jc w:val="center"/>
            </w:pPr>
            <w:r>
              <w:t>383462,77</w:t>
            </w:r>
          </w:p>
        </w:tc>
      </w:tr>
      <w:tr w:rsidR="00870054" w14:paraId="70669669" w14:textId="77777777">
        <w:tc>
          <w:tcPr>
            <w:tcW w:w="2835" w:type="dxa"/>
          </w:tcPr>
          <w:p w14:paraId="0A873C17" w14:textId="77777777" w:rsidR="00870054" w:rsidRDefault="00870054">
            <w:pPr>
              <w:pStyle w:val="ConsPlusNormal"/>
            </w:pPr>
            <w:r>
              <w:t xml:space="preserve">Государственная </w:t>
            </w:r>
            <w:hyperlink r:id="rId46">
              <w:r>
                <w:rPr>
                  <w:color w:val="0000FF"/>
                </w:rPr>
                <w:t>программа</w:t>
              </w:r>
            </w:hyperlink>
            <w:r>
              <w:t xml:space="preserve"> Республики Дагестан "Цифровой Дагестан"</w:t>
            </w:r>
          </w:p>
        </w:tc>
        <w:tc>
          <w:tcPr>
            <w:tcW w:w="680" w:type="dxa"/>
          </w:tcPr>
          <w:p w14:paraId="0118FA9A" w14:textId="77777777" w:rsidR="00870054" w:rsidRDefault="00870054">
            <w:pPr>
              <w:pStyle w:val="ConsPlusNormal"/>
              <w:jc w:val="center"/>
            </w:pPr>
            <w:r>
              <w:t>012</w:t>
            </w:r>
          </w:p>
        </w:tc>
        <w:tc>
          <w:tcPr>
            <w:tcW w:w="680" w:type="dxa"/>
          </w:tcPr>
          <w:p w14:paraId="36529AEC" w14:textId="77777777" w:rsidR="00870054" w:rsidRDefault="00870054">
            <w:pPr>
              <w:pStyle w:val="ConsPlusNormal"/>
              <w:jc w:val="center"/>
            </w:pPr>
            <w:r>
              <w:t>04</w:t>
            </w:r>
          </w:p>
        </w:tc>
        <w:tc>
          <w:tcPr>
            <w:tcW w:w="680" w:type="dxa"/>
          </w:tcPr>
          <w:p w14:paraId="1A0E1353" w14:textId="77777777" w:rsidR="00870054" w:rsidRDefault="00870054">
            <w:pPr>
              <w:pStyle w:val="ConsPlusNormal"/>
              <w:jc w:val="center"/>
            </w:pPr>
            <w:r>
              <w:t>10</w:t>
            </w:r>
          </w:p>
        </w:tc>
        <w:tc>
          <w:tcPr>
            <w:tcW w:w="1701" w:type="dxa"/>
          </w:tcPr>
          <w:p w14:paraId="29080FF3" w14:textId="77777777" w:rsidR="00870054" w:rsidRDefault="00870054">
            <w:pPr>
              <w:pStyle w:val="ConsPlusNormal"/>
              <w:jc w:val="center"/>
            </w:pPr>
            <w:r>
              <w:t>03</w:t>
            </w:r>
          </w:p>
        </w:tc>
        <w:tc>
          <w:tcPr>
            <w:tcW w:w="680" w:type="dxa"/>
          </w:tcPr>
          <w:p w14:paraId="3558AAFB" w14:textId="77777777" w:rsidR="00870054" w:rsidRDefault="00870054">
            <w:pPr>
              <w:pStyle w:val="ConsPlusNormal"/>
            </w:pPr>
          </w:p>
        </w:tc>
        <w:tc>
          <w:tcPr>
            <w:tcW w:w="1757" w:type="dxa"/>
          </w:tcPr>
          <w:p w14:paraId="25A42086" w14:textId="77777777" w:rsidR="00870054" w:rsidRDefault="00870054">
            <w:pPr>
              <w:pStyle w:val="ConsPlusNormal"/>
              <w:jc w:val="center"/>
            </w:pPr>
            <w:r>
              <w:t>516364,48</w:t>
            </w:r>
          </w:p>
        </w:tc>
        <w:tc>
          <w:tcPr>
            <w:tcW w:w="1701" w:type="dxa"/>
          </w:tcPr>
          <w:p w14:paraId="24807725" w14:textId="77777777" w:rsidR="00870054" w:rsidRDefault="00870054">
            <w:pPr>
              <w:pStyle w:val="ConsPlusNormal"/>
              <w:jc w:val="center"/>
            </w:pPr>
            <w:r>
              <w:t>562535,22</w:t>
            </w:r>
          </w:p>
        </w:tc>
        <w:tc>
          <w:tcPr>
            <w:tcW w:w="1701" w:type="dxa"/>
          </w:tcPr>
          <w:p w14:paraId="6F677E56" w14:textId="77777777" w:rsidR="00870054" w:rsidRDefault="00870054">
            <w:pPr>
              <w:pStyle w:val="ConsPlusNormal"/>
              <w:jc w:val="center"/>
            </w:pPr>
            <w:r>
              <w:t>383462,77</w:t>
            </w:r>
          </w:p>
        </w:tc>
      </w:tr>
      <w:tr w:rsidR="00870054" w14:paraId="5A8C634E" w14:textId="77777777">
        <w:tc>
          <w:tcPr>
            <w:tcW w:w="2835" w:type="dxa"/>
          </w:tcPr>
          <w:p w14:paraId="2AA52D03" w14:textId="77777777" w:rsidR="00870054" w:rsidRDefault="00870054">
            <w:pPr>
              <w:pStyle w:val="ConsPlusNormal"/>
            </w:pPr>
            <w:r>
              <w:t>Региональные проекты, обеспечивающие достижение результатов федеральных проектов, входящих в состав национального проекта</w:t>
            </w:r>
          </w:p>
        </w:tc>
        <w:tc>
          <w:tcPr>
            <w:tcW w:w="680" w:type="dxa"/>
          </w:tcPr>
          <w:p w14:paraId="1DBC911A" w14:textId="77777777" w:rsidR="00870054" w:rsidRDefault="00870054">
            <w:pPr>
              <w:pStyle w:val="ConsPlusNormal"/>
              <w:jc w:val="center"/>
            </w:pPr>
            <w:r>
              <w:t>012</w:t>
            </w:r>
          </w:p>
        </w:tc>
        <w:tc>
          <w:tcPr>
            <w:tcW w:w="680" w:type="dxa"/>
          </w:tcPr>
          <w:p w14:paraId="66175115" w14:textId="77777777" w:rsidR="00870054" w:rsidRDefault="00870054">
            <w:pPr>
              <w:pStyle w:val="ConsPlusNormal"/>
              <w:jc w:val="center"/>
            </w:pPr>
            <w:r>
              <w:t>04</w:t>
            </w:r>
          </w:p>
        </w:tc>
        <w:tc>
          <w:tcPr>
            <w:tcW w:w="680" w:type="dxa"/>
          </w:tcPr>
          <w:p w14:paraId="278E8D23" w14:textId="77777777" w:rsidR="00870054" w:rsidRDefault="00870054">
            <w:pPr>
              <w:pStyle w:val="ConsPlusNormal"/>
              <w:jc w:val="center"/>
            </w:pPr>
            <w:r>
              <w:t>10</w:t>
            </w:r>
          </w:p>
        </w:tc>
        <w:tc>
          <w:tcPr>
            <w:tcW w:w="1701" w:type="dxa"/>
          </w:tcPr>
          <w:p w14:paraId="22C950E2" w14:textId="77777777" w:rsidR="00870054" w:rsidRDefault="00870054">
            <w:pPr>
              <w:pStyle w:val="ConsPlusNormal"/>
              <w:jc w:val="center"/>
            </w:pPr>
            <w:r>
              <w:t>03 1</w:t>
            </w:r>
          </w:p>
        </w:tc>
        <w:tc>
          <w:tcPr>
            <w:tcW w:w="680" w:type="dxa"/>
          </w:tcPr>
          <w:p w14:paraId="2030A76D" w14:textId="77777777" w:rsidR="00870054" w:rsidRDefault="00870054">
            <w:pPr>
              <w:pStyle w:val="ConsPlusNormal"/>
            </w:pPr>
          </w:p>
        </w:tc>
        <w:tc>
          <w:tcPr>
            <w:tcW w:w="1757" w:type="dxa"/>
          </w:tcPr>
          <w:p w14:paraId="0593B25B" w14:textId="77777777" w:rsidR="00870054" w:rsidRDefault="00870054">
            <w:pPr>
              <w:pStyle w:val="ConsPlusNormal"/>
              <w:jc w:val="center"/>
            </w:pPr>
            <w:r>
              <w:t>18702,41</w:t>
            </w:r>
          </w:p>
        </w:tc>
        <w:tc>
          <w:tcPr>
            <w:tcW w:w="1701" w:type="dxa"/>
          </w:tcPr>
          <w:p w14:paraId="0E2DF18D" w14:textId="77777777" w:rsidR="00870054" w:rsidRDefault="00870054">
            <w:pPr>
              <w:pStyle w:val="ConsPlusNormal"/>
              <w:jc w:val="center"/>
            </w:pPr>
            <w:r>
              <w:t>49320,29</w:t>
            </w:r>
          </w:p>
        </w:tc>
        <w:tc>
          <w:tcPr>
            <w:tcW w:w="1701" w:type="dxa"/>
          </w:tcPr>
          <w:p w14:paraId="1398734F" w14:textId="77777777" w:rsidR="00870054" w:rsidRDefault="00870054">
            <w:pPr>
              <w:pStyle w:val="ConsPlusNormal"/>
              <w:jc w:val="center"/>
            </w:pPr>
            <w:r>
              <w:t>60626,29</w:t>
            </w:r>
          </w:p>
        </w:tc>
      </w:tr>
      <w:tr w:rsidR="00870054" w14:paraId="1D8070C8" w14:textId="77777777">
        <w:tc>
          <w:tcPr>
            <w:tcW w:w="2835" w:type="dxa"/>
          </w:tcPr>
          <w:p w14:paraId="56CA9DB9" w14:textId="77777777" w:rsidR="00870054" w:rsidRDefault="00870054">
            <w:pPr>
              <w:pStyle w:val="ConsPlusNormal"/>
            </w:pPr>
            <w:r>
              <w:t>Региональный проект "Цифровые платформы в отраслях социальной сферы"</w:t>
            </w:r>
          </w:p>
        </w:tc>
        <w:tc>
          <w:tcPr>
            <w:tcW w:w="680" w:type="dxa"/>
          </w:tcPr>
          <w:p w14:paraId="36119BBF" w14:textId="77777777" w:rsidR="00870054" w:rsidRDefault="00870054">
            <w:pPr>
              <w:pStyle w:val="ConsPlusNormal"/>
              <w:jc w:val="center"/>
            </w:pPr>
            <w:r>
              <w:t>012</w:t>
            </w:r>
          </w:p>
        </w:tc>
        <w:tc>
          <w:tcPr>
            <w:tcW w:w="680" w:type="dxa"/>
          </w:tcPr>
          <w:p w14:paraId="5C90CA8C" w14:textId="77777777" w:rsidR="00870054" w:rsidRDefault="00870054">
            <w:pPr>
              <w:pStyle w:val="ConsPlusNormal"/>
              <w:jc w:val="center"/>
            </w:pPr>
            <w:r>
              <w:t>04</w:t>
            </w:r>
          </w:p>
        </w:tc>
        <w:tc>
          <w:tcPr>
            <w:tcW w:w="680" w:type="dxa"/>
          </w:tcPr>
          <w:p w14:paraId="39B746BC" w14:textId="77777777" w:rsidR="00870054" w:rsidRDefault="00870054">
            <w:pPr>
              <w:pStyle w:val="ConsPlusNormal"/>
              <w:jc w:val="center"/>
            </w:pPr>
            <w:r>
              <w:t>10</w:t>
            </w:r>
          </w:p>
        </w:tc>
        <w:tc>
          <w:tcPr>
            <w:tcW w:w="1701" w:type="dxa"/>
          </w:tcPr>
          <w:p w14:paraId="47216706" w14:textId="77777777" w:rsidR="00870054" w:rsidRDefault="00870054">
            <w:pPr>
              <w:pStyle w:val="ConsPlusNormal"/>
              <w:jc w:val="center"/>
            </w:pPr>
            <w:r>
              <w:t>03 1 Ц2</w:t>
            </w:r>
          </w:p>
        </w:tc>
        <w:tc>
          <w:tcPr>
            <w:tcW w:w="680" w:type="dxa"/>
          </w:tcPr>
          <w:p w14:paraId="677A2B04" w14:textId="77777777" w:rsidR="00870054" w:rsidRDefault="00870054">
            <w:pPr>
              <w:pStyle w:val="ConsPlusNormal"/>
            </w:pPr>
          </w:p>
        </w:tc>
        <w:tc>
          <w:tcPr>
            <w:tcW w:w="1757" w:type="dxa"/>
          </w:tcPr>
          <w:p w14:paraId="54D1307D" w14:textId="77777777" w:rsidR="00870054" w:rsidRDefault="00870054">
            <w:pPr>
              <w:pStyle w:val="ConsPlusNormal"/>
              <w:jc w:val="center"/>
            </w:pPr>
            <w:r>
              <w:t>18702,41</w:t>
            </w:r>
          </w:p>
        </w:tc>
        <w:tc>
          <w:tcPr>
            <w:tcW w:w="1701" w:type="dxa"/>
          </w:tcPr>
          <w:p w14:paraId="783E04CC" w14:textId="77777777" w:rsidR="00870054" w:rsidRDefault="00870054">
            <w:pPr>
              <w:pStyle w:val="ConsPlusNormal"/>
              <w:jc w:val="center"/>
            </w:pPr>
            <w:r>
              <w:t>35359,38</w:t>
            </w:r>
          </w:p>
        </w:tc>
        <w:tc>
          <w:tcPr>
            <w:tcW w:w="1701" w:type="dxa"/>
          </w:tcPr>
          <w:p w14:paraId="7E4AFAB2" w14:textId="77777777" w:rsidR="00870054" w:rsidRDefault="00870054">
            <w:pPr>
              <w:pStyle w:val="ConsPlusNormal"/>
              <w:jc w:val="center"/>
            </w:pPr>
            <w:r>
              <w:t>60626,29</w:t>
            </w:r>
          </w:p>
        </w:tc>
      </w:tr>
      <w:tr w:rsidR="00870054" w14:paraId="55531D9E" w14:textId="77777777">
        <w:tc>
          <w:tcPr>
            <w:tcW w:w="2835" w:type="dxa"/>
          </w:tcPr>
          <w:p w14:paraId="637374B5" w14:textId="77777777" w:rsidR="00870054" w:rsidRDefault="00870054">
            <w:pPr>
              <w:pStyle w:val="ConsPlusNormal"/>
            </w:pPr>
            <w:r>
              <w:t xml:space="preserve">Формирование ИТ-инфраструктуры в </w:t>
            </w:r>
            <w:r>
              <w:lastRenderedPageBreak/>
              <w:t>государственных и муниципальных образовательных организациях для обеспечения в помещениях безопасного доступа к государственным, муниципальным и иным информационным системам, а также к информационно-телекоммуникационной сети "Интернет"</w:t>
            </w:r>
          </w:p>
        </w:tc>
        <w:tc>
          <w:tcPr>
            <w:tcW w:w="680" w:type="dxa"/>
          </w:tcPr>
          <w:p w14:paraId="5F512B9A" w14:textId="77777777" w:rsidR="00870054" w:rsidRDefault="00870054">
            <w:pPr>
              <w:pStyle w:val="ConsPlusNormal"/>
              <w:jc w:val="center"/>
            </w:pPr>
            <w:r>
              <w:lastRenderedPageBreak/>
              <w:t>012</w:t>
            </w:r>
          </w:p>
        </w:tc>
        <w:tc>
          <w:tcPr>
            <w:tcW w:w="680" w:type="dxa"/>
          </w:tcPr>
          <w:p w14:paraId="4802A9B5" w14:textId="77777777" w:rsidR="00870054" w:rsidRDefault="00870054">
            <w:pPr>
              <w:pStyle w:val="ConsPlusNormal"/>
              <w:jc w:val="center"/>
            </w:pPr>
            <w:r>
              <w:t>04</w:t>
            </w:r>
          </w:p>
        </w:tc>
        <w:tc>
          <w:tcPr>
            <w:tcW w:w="680" w:type="dxa"/>
          </w:tcPr>
          <w:p w14:paraId="29355AC6" w14:textId="77777777" w:rsidR="00870054" w:rsidRDefault="00870054">
            <w:pPr>
              <w:pStyle w:val="ConsPlusNormal"/>
              <w:jc w:val="center"/>
            </w:pPr>
            <w:r>
              <w:t>10</w:t>
            </w:r>
          </w:p>
        </w:tc>
        <w:tc>
          <w:tcPr>
            <w:tcW w:w="1701" w:type="dxa"/>
          </w:tcPr>
          <w:p w14:paraId="7EE8257C" w14:textId="77777777" w:rsidR="00870054" w:rsidRDefault="00870054">
            <w:pPr>
              <w:pStyle w:val="ConsPlusNormal"/>
              <w:jc w:val="center"/>
            </w:pPr>
            <w:r>
              <w:t>03 1 Ц2 55450</w:t>
            </w:r>
          </w:p>
        </w:tc>
        <w:tc>
          <w:tcPr>
            <w:tcW w:w="680" w:type="dxa"/>
          </w:tcPr>
          <w:p w14:paraId="2AF2F1CC" w14:textId="77777777" w:rsidR="00870054" w:rsidRDefault="00870054">
            <w:pPr>
              <w:pStyle w:val="ConsPlusNormal"/>
            </w:pPr>
          </w:p>
        </w:tc>
        <w:tc>
          <w:tcPr>
            <w:tcW w:w="1757" w:type="dxa"/>
          </w:tcPr>
          <w:p w14:paraId="4532DA61" w14:textId="77777777" w:rsidR="00870054" w:rsidRDefault="00870054">
            <w:pPr>
              <w:pStyle w:val="ConsPlusNormal"/>
              <w:jc w:val="center"/>
            </w:pPr>
            <w:r>
              <w:t>18702,41</w:t>
            </w:r>
          </w:p>
        </w:tc>
        <w:tc>
          <w:tcPr>
            <w:tcW w:w="1701" w:type="dxa"/>
          </w:tcPr>
          <w:p w14:paraId="4AF088B7" w14:textId="77777777" w:rsidR="00870054" w:rsidRDefault="00870054">
            <w:pPr>
              <w:pStyle w:val="ConsPlusNormal"/>
              <w:jc w:val="center"/>
            </w:pPr>
            <w:r>
              <w:t>35359,38</w:t>
            </w:r>
          </w:p>
        </w:tc>
        <w:tc>
          <w:tcPr>
            <w:tcW w:w="1701" w:type="dxa"/>
          </w:tcPr>
          <w:p w14:paraId="08B9A748" w14:textId="77777777" w:rsidR="00870054" w:rsidRDefault="00870054">
            <w:pPr>
              <w:pStyle w:val="ConsPlusNormal"/>
              <w:jc w:val="center"/>
            </w:pPr>
            <w:r>
              <w:t>60626,29</w:t>
            </w:r>
          </w:p>
        </w:tc>
      </w:tr>
      <w:tr w:rsidR="00870054" w14:paraId="4D23F93A" w14:textId="77777777">
        <w:tc>
          <w:tcPr>
            <w:tcW w:w="2835" w:type="dxa"/>
          </w:tcPr>
          <w:p w14:paraId="70A41388"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618E4024" w14:textId="77777777" w:rsidR="00870054" w:rsidRDefault="00870054">
            <w:pPr>
              <w:pStyle w:val="ConsPlusNormal"/>
              <w:jc w:val="center"/>
            </w:pPr>
            <w:r>
              <w:t>012</w:t>
            </w:r>
          </w:p>
        </w:tc>
        <w:tc>
          <w:tcPr>
            <w:tcW w:w="680" w:type="dxa"/>
          </w:tcPr>
          <w:p w14:paraId="293F891C" w14:textId="77777777" w:rsidR="00870054" w:rsidRDefault="00870054">
            <w:pPr>
              <w:pStyle w:val="ConsPlusNormal"/>
              <w:jc w:val="center"/>
            </w:pPr>
            <w:r>
              <w:t>04</w:t>
            </w:r>
          </w:p>
        </w:tc>
        <w:tc>
          <w:tcPr>
            <w:tcW w:w="680" w:type="dxa"/>
          </w:tcPr>
          <w:p w14:paraId="057BBD75" w14:textId="77777777" w:rsidR="00870054" w:rsidRDefault="00870054">
            <w:pPr>
              <w:pStyle w:val="ConsPlusNormal"/>
              <w:jc w:val="center"/>
            </w:pPr>
            <w:r>
              <w:t>10</w:t>
            </w:r>
          </w:p>
        </w:tc>
        <w:tc>
          <w:tcPr>
            <w:tcW w:w="1701" w:type="dxa"/>
          </w:tcPr>
          <w:p w14:paraId="771FF383" w14:textId="77777777" w:rsidR="00870054" w:rsidRDefault="00870054">
            <w:pPr>
              <w:pStyle w:val="ConsPlusNormal"/>
              <w:jc w:val="center"/>
            </w:pPr>
            <w:r>
              <w:t>03 1 Ц2 55450</w:t>
            </w:r>
          </w:p>
        </w:tc>
        <w:tc>
          <w:tcPr>
            <w:tcW w:w="680" w:type="dxa"/>
          </w:tcPr>
          <w:p w14:paraId="1FCDE9C5" w14:textId="77777777" w:rsidR="00870054" w:rsidRDefault="00870054">
            <w:pPr>
              <w:pStyle w:val="ConsPlusNormal"/>
              <w:jc w:val="center"/>
            </w:pPr>
            <w:r>
              <w:t>200</w:t>
            </w:r>
          </w:p>
        </w:tc>
        <w:tc>
          <w:tcPr>
            <w:tcW w:w="1757" w:type="dxa"/>
          </w:tcPr>
          <w:p w14:paraId="398DE3BD" w14:textId="77777777" w:rsidR="00870054" w:rsidRDefault="00870054">
            <w:pPr>
              <w:pStyle w:val="ConsPlusNormal"/>
              <w:jc w:val="center"/>
            </w:pPr>
            <w:r>
              <w:t>18702,41</w:t>
            </w:r>
          </w:p>
        </w:tc>
        <w:tc>
          <w:tcPr>
            <w:tcW w:w="1701" w:type="dxa"/>
          </w:tcPr>
          <w:p w14:paraId="136693D8" w14:textId="77777777" w:rsidR="00870054" w:rsidRDefault="00870054">
            <w:pPr>
              <w:pStyle w:val="ConsPlusNormal"/>
              <w:jc w:val="center"/>
            </w:pPr>
            <w:r>
              <w:t>35359,38</w:t>
            </w:r>
          </w:p>
        </w:tc>
        <w:tc>
          <w:tcPr>
            <w:tcW w:w="1701" w:type="dxa"/>
          </w:tcPr>
          <w:p w14:paraId="61427233" w14:textId="77777777" w:rsidR="00870054" w:rsidRDefault="00870054">
            <w:pPr>
              <w:pStyle w:val="ConsPlusNormal"/>
              <w:jc w:val="center"/>
            </w:pPr>
            <w:r>
              <w:t>60626,29</w:t>
            </w:r>
          </w:p>
        </w:tc>
      </w:tr>
      <w:tr w:rsidR="00870054" w14:paraId="53EC8F31" w14:textId="77777777">
        <w:tc>
          <w:tcPr>
            <w:tcW w:w="2835" w:type="dxa"/>
          </w:tcPr>
          <w:p w14:paraId="781CF2B8" w14:textId="77777777" w:rsidR="00870054" w:rsidRDefault="00870054">
            <w:pPr>
              <w:pStyle w:val="ConsPlusNormal"/>
            </w:pPr>
            <w:r>
              <w:t>Региональный проект "Цифровое государственное управление"</w:t>
            </w:r>
          </w:p>
        </w:tc>
        <w:tc>
          <w:tcPr>
            <w:tcW w:w="680" w:type="dxa"/>
          </w:tcPr>
          <w:p w14:paraId="09987615" w14:textId="77777777" w:rsidR="00870054" w:rsidRDefault="00870054">
            <w:pPr>
              <w:pStyle w:val="ConsPlusNormal"/>
              <w:jc w:val="center"/>
            </w:pPr>
            <w:r>
              <w:t>012</w:t>
            </w:r>
          </w:p>
        </w:tc>
        <w:tc>
          <w:tcPr>
            <w:tcW w:w="680" w:type="dxa"/>
          </w:tcPr>
          <w:p w14:paraId="38F6B336" w14:textId="77777777" w:rsidR="00870054" w:rsidRDefault="00870054">
            <w:pPr>
              <w:pStyle w:val="ConsPlusNormal"/>
              <w:jc w:val="center"/>
            </w:pPr>
            <w:r>
              <w:t>04</w:t>
            </w:r>
          </w:p>
        </w:tc>
        <w:tc>
          <w:tcPr>
            <w:tcW w:w="680" w:type="dxa"/>
          </w:tcPr>
          <w:p w14:paraId="6B45DF34" w14:textId="77777777" w:rsidR="00870054" w:rsidRDefault="00870054">
            <w:pPr>
              <w:pStyle w:val="ConsPlusNormal"/>
              <w:jc w:val="center"/>
            </w:pPr>
            <w:r>
              <w:t>10</w:t>
            </w:r>
          </w:p>
        </w:tc>
        <w:tc>
          <w:tcPr>
            <w:tcW w:w="1701" w:type="dxa"/>
          </w:tcPr>
          <w:p w14:paraId="7290BDC1" w14:textId="77777777" w:rsidR="00870054" w:rsidRDefault="00870054">
            <w:pPr>
              <w:pStyle w:val="ConsPlusNormal"/>
              <w:jc w:val="center"/>
            </w:pPr>
            <w:r>
              <w:t>03 1 Ц4</w:t>
            </w:r>
          </w:p>
        </w:tc>
        <w:tc>
          <w:tcPr>
            <w:tcW w:w="680" w:type="dxa"/>
          </w:tcPr>
          <w:p w14:paraId="35CC9CA9" w14:textId="77777777" w:rsidR="00870054" w:rsidRDefault="00870054">
            <w:pPr>
              <w:pStyle w:val="ConsPlusNormal"/>
            </w:pPr>
          </w:p>
        </w:tc>
        <w:tc>
          <w:tcPr>
            <w:tcW w:w="1757" w:type="dxa"/>
          </w:tcPr>
          <w:p w14:paraId="05A2C981" w14:textId="77777777" w:rsidR="00870054" w:rsidRDefault="00870054">
            <w:pPr>
              <w:pStyle w:val="ConsPlusNormal"/>
              <w:jc w:val="center"/>
            </w:pPr>
            <w:r>
              <w:t>0,00</w:t>
            </w:r>
          </w:p>
        </w:tc>
        <w:tc>
          <w:tcPr>
            <w:tcW w:w="1701" w:type="dxa"/>
          </w:tcPr>
          <w:p w14:paraId="5118FFA0" w14:textId="77777777" w:rsidR="00870054" w:rsidRDefault="00870054">
            <w:pPr>
              <w:pStyle w:val="ConsPlusNormal"/>
              <w:jc w:val="center"/>
            </w:pPr>
            <w:r>
              <w:t>13960,91</w:t>
            </w:r>
          </w:p>
        </w:tc>
        <w:tc>
          <w:tcPr>
            <w:tcW w:w="1701" w:type="dxa"/>
          </w:tcPr>
          <w:p w14:paraId="47138BF2" w14:textId="77777777" w:rsidR="00870054" w:rsidRDefault="00870054">
            <w:pPr>
              <w:pStyle w:val="ConsPlusNormal"/>
              <w:jc w:val="center"/>
            </w:pPr>
            <w:r>
              <w:t>0,00</w:t>
            </w:r>
          </w:p>
        </w:tc>
      </w:tr>
      <w:tr w:rsidR="00870054" w14:paraId="33CA9AB4" w14:textId="77777777">
        <w:tc>
          <w:tcPr>
            <w:tcW w:w="2835" w:type="dxa"/>
          </w:tcPr>
          <w:p w14:paraId="353E2132" w14:textId="77777777" w:rsidR="00870054" w:rsidRDefault="00870054">
            <w:pPr>
              <w:pStyle w:val="ConsPlusNormal"/>
            </w:pPr>
            <w:r>
              <w:t xml:space="preserve">Развитие региональных информационных систем в целях интеграции с витриной данных органов государственной власти и органов управления </w:t>
            </w:r>
            <w:r>
              <w:lastRenderedPageBreak/>
              <w:t>государственными внебюджетными фондами</w:t>
            </w:r>
          </w:p>
        </w:tc>
        <w:tc>
          <w:tcPr>
            <w:tcW w:w="680" w:type="dxa"/>
          </w:tcPr>
          <w:p w14:paraId="2B8C3F33" w14:textId="77777777" w:rsidR="00870054" w:rsidRDefault="00870054">
            <w:pPr>
              <w:pStyle w:val="ConsPlusNormal"/>
              <w:jc w:val="center"/>
            </w:pPr>
            <w:r>
              <w:lastRenderedPageBreak/>
              <w:t>012</w:t>
            </w:r>
          </w:p>
        </w:tc>
        <w:tc>
          <w:tcPr>
            <w:tcW w:w="680" w:type="dxa"/>
          </w:tcPr>
          <w:p w14:paraId="3E615EAB" w14:textId="77777777" w:rsidR="00870054" w:rsidRDefault="00870054">
            <w:pPr>
              <w:pStyle w:val="ConsPlusNormal"/>
              <w:jc w:val="center"/>
            </w:pPr>
            <w:r>
              <w:t>04</w:t>
            </w:r>
          </w:p>
        </w:tc>
        <w:tc>
          <w:tcPr>
            <w:tcW w:w="680" w:type="dxa"/>
          </w:tcPr>
          <w:p w14:paraId="3879A97A" w14:textId="77777777" w:rsidR="00870054" w:rsidRDefault="00870054">
            <w:pPr>
              <w:pStyle w:val="ConsPlusNormal"/>
              <w:jc w:val="center"/>
            </w:pPr>
            <w:r>
              <w:t>10</w:t>
            </w:r>
          </w:p>
        </w:tc>
        <w:tc>
          <w:tcPr>
            <w:tcW w:w="1701" w:type="dxa"/>
          </w:tcPr>
          <w:p w14:paraId="2E67819E" w14:textId="77777777" w:rsidR="00870054" w:rsidRDefault="00870054">
            <w:pPr>
              <w:pStyle w:val="ConsPlusNormal"/>
              <w:jc w:val="center"/>
            </w:pPr>
            <w:r>
              <w:t>03 1 Ц4 55440</w:t>
            </w:r>
          </w:p>
        </w:tc>
        <w:tc>
          <w:tcPr>
            <w:tcW w:w="680" w:type="dxa"/>
          </w:tcPr>
          <w:p w14:paraId="53E44B23" w14:textId="77777777" w:rsidR="00870054" w:rsidRDefault="00870054">
            <w:pPr>
              <w:pStyle w:val="ConsPlusNormal"/>
            </w:pPr>
          </w:p>
        </w:tc>
        <w:tc>
          <w:tcPr>
            <w:tcW w:w="1757" w:type="dxa"/>
          </w:tcPr>
          <w:p w14:paraId="78235527" w14:textId="77777777" w:rsidR="00870054" w:rsidRDefault="00870054">
            <w:pPr>
              <w:pStyle w:val="ConsPlusNormal"/>
              <w:jc w:val="center"/>
            </w:pPr>
            <w:r>
              <w:t>0,00</w:t>
            </w:r>
          </w:p>
        </w:tc>
        <w:tc>
          <w:tcPr>
            <w:tcW w:w="1701" w:type="dxa"/>
          </w:tcPr>
          <w:p w14:paraId="7E86B865" w14:textId="77777777" w:rsidR="00870054" w:rsidRDefault="00870054">
            <w:pPr>
              <w:pStyle w:val="ConsPlusNormal"/>
              <w:jc w:val="center"/>
            </w:pPr>
            <w:r>
              <w:t>13960,91</w:t>
            </w:r>
          </w:p>
        </w:tc>
        <w:tc>
          <w:tcPr>
            <w:tcW w:w="1701" w:type="dxa"/>
          </w:tcPr>
          <w:p w14:paraId="115CE505" w14:textId="77777777" w:rsidR="00870054" w:rsidRDefault="00870054">
            <w:pPr>
              <w:pStyle w:val="ConsPlusNormal"/>
              <w:jc w:val="center"/>
            </w:pPr>
            <w:r>
              <w:t>0,00</w:t>
            </w:r>
          </w:p>
        </w:tc>
      </w:tr>
      <w:tr w:rsidR="00870054" w14:paraId="58F0D3AE" w14:textId="77777777">
        <w:tc>
          <w:tcPr>
            <w:tcW w:w="2835" w:type="dxa"/>
          </w:tcPr>
          <w:p w14:paraId="7E9DB378"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02FAF8C2" w14:textId="77777777" w:rsidR="00870054" w:rsidRDefault="00870054">
            <w:pPr>
              <w:pStyle w:val="ConsPlusNormal"/>
              <w:jc w:val="center"/>
            </w:pPr>
            <w:r>
              <w:t>012</w:t>
            </w:r>
          </w:p>
        </w:tc>
        <w:tc>
          <w:tcPr>
            <w:tcW w:w="680" w:type="dxa"/>
          </w:tcPr>
          <w:p w14:paraId="7125EF2F" w14:textId="77777777" w:rsidR="00870054" w:rsidRDefault="00870054">
            <w:pPr>
              <w:pStyle w:val="ConsPlusNormal"/>
              <w:jc w:val="center"/>
            </w:pPr>
            <w:r>
              <w:t>04</w:t>
            </w:r>
          </w:p>
        </w:tc>
        <w:tc>
          <w:tcPr>
            <w:tcW w:w="680" w:type="dxa"/>
          </w:tcPr>
          <w:p w14:paraId="5755CD92" w14:textId="77777777" w:rsidR="00870054" w:rsidRDefault="00870054">
            <w:pPr>
              <w:pStyle w:val="ConsPlusNormal"/>
              <w:jc w:val="center"/>
            </w:pPr>
            <w:r>
              <w:t>10</w:t>
            </w:r>
          </w:p>
        </w:tc>
        <w:tc>
          <w:tcPr>
            <w:tcW w:w="1701" w:type="dxa"/>
          </w:tcPr>
          <w:p w14:paraId="11BC2F63" w14:textId="77777777" w:rsidR="00870054" w:rsidRDefault="00870054">
            <w:pPr>
              <w:pStyle w:val="ConsPlusNormal"/>
              <w:jc w:val="center"/>
            </w:pPr>
            <w:r>
              <w:t>03 1 Ц4 55440</w:t>
            </w:r>
          </w:p>
        </w:tc>
        <w:tc>
          <w:tcPr>
            <w:tcW w:w="680" w:type="dxa"/>
          </w:tcPr>
          <w:p w14:paraId="7B72982B" w14:textId="77777777" w:rsidR="00870054" w:rsidRDefault="00870054">
            <w:pPr>
              <w:pStyle w:val="ConsPlusNormal"/>
              <w:jc w:val="center"/>
            </w:pPr>
            <w:r>
              <w:t>200</w:t>
            </w:r>
          </w:p>
        </w:tc>
        <w:tc>
          <w:tcPr>
            <w:tcW w:w="1757" w:type="dxa"/>
          </w:tcPr>
          <w:p w14:paraId="76449417" w14:textId="77777777" w:rsidR="00870054" w:rsidRDefault="00870054">
            <w:pPr>
              <w:pStyle w:val="ConsPlusNormal"/>
              <w:jc w:val="center"/>
            </w:pPr>
            <w:r>
              <w:t>0,00</w:t>
            </w:r>
          </w:p>
        </w:tc>
        <w:tc>
          <w:tcPr>
            <w:tcW w:w="1701" w:type="dxa"/>
          </w:tcPr>
          <w:p w14:paraId="3FF23AE7" w14:textId="77777777" w:rsidR="00870054" w:rsidRDefault="00870054">
            <w:pPr>
              <w:pStyle w:val="ConsPlusNormal"/>
              <w:jc w:val="center"/>
            </w:pPr>
            <w:r>
              <w:t>13960,91</w:t>
            </w:r>
          </w:p>
        </w:tc>
        <w:tc>
          <w:tcPr>
            <w:tcW w:w="1701" w:type="dxa"/>
          </w:tcPr>
          <w:p w14:paraId="4ACA9632" w14:textId="77777777" w:rsidR="00870054" w:rsidRDefault="00870054">
            <w:pPr>
              <w:pStyle w:val="ConsPlusNormal"/>
              <w:jc w:val="center"/>
            </w:pPr>
            <w:r>
              <w:t>0,00</w:t>
            </w:r>
          </w:p>
        </w:tc>
      </w:tr>
      <w:tr w:rsidR="00870054" w14:paraId="395F397E" w14:textId="77777777">
        <w:tc>
          <w:tcPr>
            <w:tcW w:w="2835" w:type="dxa"/>
          </w:tcPr>
          <w:p w14:paraId="29F59A0C" w14:textId="77777777" w:rsidR="00870054" w:rsidRDefault="00870054">
            <w:pPr>
              <w:pStyle w:val="ConsPlusNormal"/>
            </w:pPr>
            <w:r>
              <w:t>Комплексы процессных мероприятий</w:t>
            </w:r>
          </w:p>
        </w:tc>
        <w:tc>
          <w:tcPr>
            <w:tcW w:w="680" w:type="dxa"/>
          </w:tcPr>
          <w:p w14:paraId="4E237E0C" w14:textId="77777777" w:rsidR="00870054" w:rsidRDefault="00870054">
            <w:pPr>
              <w:pStyle w:val="ConsPlusNormal"/>
              <w:jc w:val="center"/>
            </w:pPr>
            <w:r>
              <w:t>012</w:t>
            </w:r>
          </w:p>
        </w:tc>
        <w:tc>
          <w:tcPr>
            <w:tcW w:w="680" w:type="dxa"/>
          </w:tcPr>
          <w:p w14:paraId="42A77B56" w14:textId="77777777" w:rsidR="00870054" w:rsidRDefault="00870054">
            <w:pPr>
              <w:pStyle w:val="ConsPlusNormal"/>
              <w:jc w:val="center"/>
            </w:pPr>
            <w:r>
              <w:t>04</w:t>
            </w:r>
          </w:p>
        </w:tc>
        <w:tc>
          <w:tcPr>
            <w:tcW w:w="680" w:type="dxa"/>
          </w:tcPr>
          <w:p w14:paraId="2E335814" w14:textId="77777777" w:rsidR="00870054" w:rsidRDefault="00870054">
            <w:pPr>
              <w:pStyle w:val="ConsPlusNormal"/>
              <w:jc w:val="center"/>
            </w:pPr>
            <w:r>
              <w:t>10</w:t>
            </w:r>
          </w:p>
        </w:tc>
        <w:tc>
          <w:tcPr>
            <w:tcW w:w="1701" w:type="dxa"/>
          </w:tcPr>
          <w:p w14:paraId="02C6B5D6" w14:textId="77777777" w:rsidR="00870054" w:rsidRDefault="00870054">
            <w:pPr>
              <w:pStyle w:val="ConsPlusNormal"/>
              <w:jc w:val="center"/>
            </w:pPr>
            <w:r>
              <w:t>03 4</w:t>
            </w:r>
          </w:p>
        </w:tc>
        <w:tc>
          <w:tcPr>
            <w:tcW w:w="680" w:type="dxa"/>
          </w:tcPr>
          <w:p w14:paraId="1C3A798F" w14:textId="77777777" w:rsidR="00870054" w:rsidRDefault="00870054">
            <w:pPr>
              <w:pStyle w:val="ConsPlusNormal"/>
            </w:pPr>
          </w:p>
        </w:tc>
        <w:tc>
          <w:tcPr>
            <w:tcW w:w="1757" w:type="dxa"/>
          </w:tcPr>
          <w:p w14:paraId="0A5619E1" w14:textId="77777777" w:rsidR="00870054" w:rsidRDefault="00870054">
            <w:pPr>
              <w:pStyle w:val="ConsPlusNormal"/>
              <w:jc w:val="center"/>
            </w:pPr>
            <w:r>
              <w:t>497662,07</w:t>
            </w:r>
          </w:p>
        </w:tc>
        <w:tc>
          <w:tcPr>
            <w:tcW w:w="1701" w:type="dxa"/>
          </w:tcPr>
          <w:p w14:paraId="242B7653" w14:textId="77777777" w:rsidR="00870054" w:rsidRDefault="00870054">
            <w:pPr>
              <w:pStyle w:val="ConsPlusNormal"/>
              <w:jc w:val="center"/>
            </w:pPr>
            <w:r>
              <w:t>513214,93</w:t>
            </w:r>
          </w:p>
        </w:tc>
        <w:tc>
          <w:tcPr>
            <w:tcW w:w="1701" w:type="dxa"/>
          </w:tcPr>
          <w:p w14:paraId="326720B9" w14:textId="77777777" w:rsidR="00870054" w:rsidRDefault="00870054">
            <w:pPr>
              <w:pStyle w:val="ConsPlusNormal"/>
              <w:jc w:val="center"/>
            </w:pPr>
            <w:r>
              <w:t>322836,48</w:t>
            </w:r>
          </w:p>
        </w:tc>
      </w:tr>
      <w:tr w:rsidR="00870054" w14:paraId="53CFD57D" w14:textId="77777777">
        <w:tc>
          <w:tcPr>
            <w:tcW w:w="2835" w:type="dxa"/>
          </w:tcPr>
          <w:p w14:paraId="152D59EA" w14:textId="77777777" w:rsidR="00870054" w:rsidRDefault="00870054">
            <w:pPr>
              <w:pStyle w:val="ConsPlusNormal"/>
            </w:pPr>
            <w:r>
              <w:t>Комплекс процессных мероприятий "Обеспечение деятельности государственных органов и подведомственных учреждений"</w:t>
            </w:r>
          </w:p>
        </w:tc>
        <w:tc>
          <w:tcPr>
            <w:tcW w:w="680" w:type="dxa"/>
          </w:tcPr>
          <w:p w14:paraId="07DF0FE6" w14:textId="77777777" w:rsidR="00870054" w:rsidRDefault="00870054">
            <w:pPr>
              <w:pStyle w:val="ConsPlusNormal"/>
              <w:jc w:val="center"/>
            </w:pPr>
            <w:r>
              <w:t>012</w:t>
            </w:r>
          </w:p>
        </w:tc>
        <w:tc>
          <w:tcPr>
            <w:tcW w:w="680" w:type="dxa"/>
          </w:tcPr>
          <w:p w14:paraId="13718C47" w14:textId="77777777" w:rsidR="00870054" w:rsidRDefault="00870054">
            <w:pPr>
              <w:pStyle w:val="ConsPlusNormal"/>
              <w:jc w:val="center"/>
            </w:pPr>
            <w:r>
              <w:t>04</w:t>
            </w:r>
          </w:p>
        </w:tc>
        <w:tc>
          <w:tcPr>
            <w:tcW w:w="680" w:type="dxa"/>
          </w:tcPr>
          <w:p w14:paraId="061F293B" w14:textId="77777777" w:rsidR="00870054" w:rsidRDefault="00870054">
            <w:pPr>
              <w:pStyle w:val="ConsPlusNormal"/>
              <w:jc w:val="center"/>
            </w:pPr>
            <w:r>
              <w:t>10</w:t>
            </w:r>
          </w:p>
        </w:tc>
        <w:tc>
          <w:tcPr>
            <w:tcW w:w="1701" w:type="dxa"/>
          </w:tcPr>
          <w:p w14:paraId="747D8111" w14:textId="77777777" w:rsidR="00870054" w:rsidRDefault="00870054">
            <w:pPr>
              <w:pStyle w:val="ConsPlusNormal"/>
              <w:jc w:val="center"/>
            </w:pPr>
            <w:r>
              <w:t>03 4 01</w:t>
            </w:r>
          </w:p>
        </w:tc>
        <w:tc>
          <w:tcPr>
            <w:tcW w:w="680" w:type="dxa"/>
          </w:tcPr>
          <w:p w14:paraId="0DCD51B4" w14:textId="77777777" w:rsidR="00870054" w:rsidRDefault="00870054">
            <w:pPr>
              <w:pStyle w:val="ConsPlusNormal"/>
            </w:pPr>
          </w:p>
        </w:tc>
        <w:tc>
          <w:tcPr>
            <w:tcW w:w="1757" w:type="dxa"/>
          </w:tcPr>
          <w:p w14:paraId="18C428DB" w14:textId="77777777" w:rsidR="00870054" w:rsidRDefault="00870054">
            <w:pPr>
              <w:pStyle w:val="ConsPlusNormal"/>
              <w:jc w:val="center"/>
            </w:pPr>
            <w:r>
              <w:t>128567,80</w:t>
            </w:r>
          </w:p>
        </w:tc>
        <w:tc>
          <w:tcPr>
            <w:tcW w:w="1701" w:type="dxa"/>
          </w:tcPr>
          <w:p w14:paraId="38601175" w14:textId="77777777" w:rsidR="00870054" w:rsidRDefault="00870054">
            <w:pPr>
              <w:pStyle w:val="ConsPlusNormal"/>
              <w:jc w:val="center"/>
            </w:pPr>
            <w:r>
              <w:t>120816,48</w:t>
            </w:r>
          </w:p>
        </w:tc>
        <w:tc>
          <w:tcPr>
            <w:tcW w:w="1701" w:type="dxa"/>
          </w:tcPr>
          <w:p w14:paraId="588A7C4F" w14:textId="77777777" w:rsidR="00870054" w:rsidRDefault="00870054">
            <w:pPr>
              <w:pStyle w:val="ConsPlusNormal"/>
              <w:jc w:val="center"/>
            </w:pPr>
            <w:r>
              <w:t>120816,48</w:t>
            </w:r>
          </w:p>
        </w:tc>
      </w:tr>
      <w:tr w:rsidR="00870054" w14:paraId="0289647D" w14:textId="77777777">
        <w:tc>
          <w:tcPr>
            <w:tcW w:w="2835" w:type="dxa"/>
          </w:tcPr>
          <w:p w14:paraId="673E00BD" w14:textId="77777777" w:rsidR="00870054" w:rsidRDefault="00870054">
            <w:pPr>
              <w:pStyle w:val="ConsPlusNormal"/>
            </w:pPr>
            <w:r>
              <w:t>Финансовое обеспечение материально-технического оснащения Центра управления регионом Республики Дагестан</w:t>
            </w:r>
          </w:p>
        </w:tc>
        <w:tc>
          <w:tcPr>
            <w:tcW w:w="680" w:type="dxa"/>
          </w:tcPr>
          <w:p w14:paraId="50AF34D1" w14:textId="77777777" w:rsidR="00870054" w:rsidRDefault="00870054">
            <w:pPr>
              <w:pStyle w:val="ConsPlusNormal"/>
              <w:jc w:val="center"/>
            </w:pPr>
            <w:r>
              <w:t>012</w:t>
            </w:r>
          </w:p>
        </w:tc>
        <w:tc>
          <w:tcPr>
            <w:tcW w:w="680" w:type="dxa"/>
          </w:tcPr>
          <w:p w14:paraId="6C8A0DD0" w14:textId="77777777" w:rsidR="00870054" w:rsidRDefault="00870054">
            <w:pPr>
              <w:pStyle w:val="ConsPlusNormal"/>
              <w:jc w:val="center"/>
            </w:pPr>
            <w:r>
              <w:t>04</w:t>
            </w:r>
          </w:p>
        </w:tc>
        <w:tc>
          <w:tcPr>
            <w:tcW w:w="680" w:type="dxa"/>
          </w:tcPr>
          <w:p w14:paraId="0740E73E" w14:textId="77777777" w:rsidR="00870054" w:rsidRDefault="00870054">
            <w:pPr>
              <w:pStyle w:val="ConsPlusNormal"/>
              <w:jc w:val="center"/>
            </w:pPr>
            <w:r>
              <w:t>10</w:t>
            </w:r>
          </w:p>
        </w:tc>
        <w:tc>
          <w:tcPr>
            <w:tcW w:w="1701" w:type="dxa"/>
          </w:tcPr>
          <w:p w14:paraId="5FF3E09B" w14:textId="77777777" w:rsidR="00870054" w:rsidRDefault="00870054">
            <w:pPr>
              <w:pStyle w:val="ConsPlusNormal"/>
              <w:jc w:val="center"/>
            </w:pPr>
            <w:r>
              <w:t>03 4 01 00200</w:t>
            </w:r>
          </w:p>
        </w:tc>
        <w:tc>
          <w:tcPr>
            <w:tcW w:w="680" w:type="dxa"/>
          </w:tcPr>
          <w:p w14:paraId="29FC8528" w14:textId="77777777" w:rsidR="00870054" w:rsidRDefault="00870054">
            <w:pPr>
              <w:pStyle w:val="ConsPlusNormal"/>
            </w:pPr>
          </w:p>
        </w:tc>
        <w:tc>
          <w:tcPr>
            <w:tcW w:w="1757" w:type="dxa"/>
          </w:tcPr>
          <w:p w14:paraId="578D2A1E" w14:textId="77777777" w:rsidR="00870054" w:rsidRDefault="00870054">
            <w:pPr>
              <w:pStyle w:val="ConsPlusNormal"/>
              <w:jc w:val="center"/>
            </w:pPr>
            <w:r>
              <w:t>4000,00</w:t>
            </w:r>
          </w:p>
        </w:tc>
        <w:tc>
          <w:tcPr>
            <w:tcW w:w="1701" w:type="dxa"/>
          </w:tcPr>
          <w:p w14:paraId="5D95B1E4" w14:textId="77777777" w:rsidR="00870054" w:rsidRDefault="00870054">
            <w:pPr>
              <w:pStyle w:val="ConsPlusNormal"/>
              <w:jc w:val="center"/>
            </w:pPr>
            <w:r>
              <w:t>3000,00</w:t>
            </w:r>
          </w:p>
        </w:tc>
        <w:tc>
          <w:tcPr>
            <w:tcW w:w="1701" w:type="dxa"/>
          </w:tcPr>
          <w:p w14:paraId="52D64E5F" w14:textId="77777777" w:rsidR="00870054" w:rsidRDefault="00870054">
            <w:pPr>
              <w:pStyle w:val="ConsPlusNormal"/>
              <w:jc w:val="center"/>
            </w:pPr>
            <w:r>
              <w:t>3000,00</w:t>
            </w:r>
          </w:p>
        </w:tc>
      </w:tr>
      <w:tr w:rsidR="00870054" w14:paraId="5684119A" w14:textId="77777777">
        <w:tc>
          <w:tcPr>
            <w:tcW w:w="2835" w:type="dxa"/>
          </w:tcPr>
          <w:p w14:paraId="6BE0B7F2"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26FDA306" w14:textId="77777777" w:rsidR="00870054" w:rsidRDefault="00870054">
            <w:pPr>
              <w:pStyle w:val="ConsPlusNormal"/>
              <w:jc w:val="center"/>
            </w:pPr>
            <w:r>
              <w:t>012</w:t>
            </w:r>
          </w:p>
        </w:tc>
        <w:tc>
          <w:tcPr>
            <w:tcW w:w="680" w:type="dxa"/>
          </w:tcPr>
          <w:p w14:paraId="6B63DB25" w14:textId="77777777" w:rsidR="00870054" w:rsidRDefault="00870054">
            <w:pPr>
              <w:pStyle w:val="ConsPlusNormal"/>
              <w:jc w:val="center"/>
            </w:pPr>
            <w:r>
              <w:t>04</w:t>
            </w:r>
          </w:p>
        </w:tc>
        <w:tc>
          <w:tcPr>
            <w:tcW w:w="680" w:type="dxa"/>
          </w:tcPr>
          <w:p w14:paraId="70DAFC98" w14:textId="77777777" w:rsidR="00870054" w:rsidRDefault="00870054">
            <w:pPr>
              <w:pStyle w:val="ConsPlusNormal"/>
              <w:jc w:val="center"/>
            </w:pPr>
            <w:r>
              <w:t>10</w:t>
            </w:r>
          </w:p>
        </w:tc>
        <w:tc>
          <w:tcPr>
            <w:tcW w:w="1701" w:type="dxa"/>
          </w:tcPr>
          <w:p w14:paraId="1C1951A0" w14:textId="77777777" w:rsidR="00870054" w:rsidRDefault="00870054">
            <w:pPr>
              <w:pStyle w:val="ConsPlusNormal"/>
              <w:jc w:val="center"/>
            </w:pPr>
            <w:r>
              <w:t>03 4 01 00200</w:t>
            </w:r>
          </w:p>
        </w:tc>
        <w:tc>
          <w:tcPr>
            <w:tcW w:w="680" w:type="dxa"/>
          </w:tcPr>
          <w:p w14:paraId="125D2B17" w14:textId="77777777" w:rsidR="00870054" w:rsidRDefault="00870054">
            <w:pPr>
              <w:pStyle w:val="ConsPlusNormal"/>
              <w:jc w:val="center"/>
            </w:pPr>
            <w:r>
              <w:t>200</w:t>
            </w:r>
          </w:p>
        </w:tc>
        <w:tc>
          <w:tcPr>
            <w:tcW w:w="1757" w:type="dxa"/>
          </w:tcPr>
          <w:p w14:paraId="1B4ABB2B" w14:textId="77777777" w:rsidR="00870054" w:rsidRDefault="00870054">
            <w:pPr>
              <w:pStyle w:val="ConsPlusNormal"/>
              <w:jc w:val="center"/>
            </w:pPr>
            <w:r>
              <w:t>4000,00</w:t>
            </w:r>
          </w:p>
        </w:tc>
        <w:tc>
          <w:tcPr>
            <w:tcW w:w="1701" w:type="dxa"/>
          </w:tcPr>
          <w:p w14:paraId="1CFB21BC" w14:textId="77777777" w:rsidR="00870054" w:rsidRDefault="00870054">
            <w:pPr>
              <w:pStyle w:val="ConsPlusNormal"/>
              <w:jc w:val="center"/>
            </w:pPr>
            <w:r>
              <w:t>3000,00</w:t>
            </w:r>
          </w:p>
        </w:tc>
        <w:tc>
          <w:tcPr>
            <w:tcW w:w="1701" w:type="dxa"/>
          </w:tcPr>
          <w:p w14:paraId="6949FD37" w14:textId="77777777" w:rsidR="00870054" w:rsidRDefault="00870054">
            <w:pPr>
              <w:pStyle w:val="ConsPlusNormal"/>
              <w:jc w:val="center"/>
            </w:pPr>
            <w:r>
              <w:t>3000,00</w:t>
            </w:r>
          </w:p>
        </w:tc>
      </w:tr>
      <w:tr w:rsidR="00870054" w14:paraId="0D2CD859" w14:textId="77777777">
        <w:tc>
          <w:tcPr>
            <w:tcW w:w="2835" w:type="dxa"/>
          </w:tcPr>
          <w:p w14:paraId="23A42CFE" w14:textId="77777777" w:rsidR="00870054" w:rsidRDefault="00870054">
            <w:pPr>
              <w:pStyle w:val="ConsPlusNormal"/>
            </w:pPr>
            <w:r>
              <w:lastRenderedPageBreak/>
              <w:t>Финансовое обеспечение выполнения функций государственных учреждений, оказания услуг, выполнения работ</w:t>
            </w:r>
          </w:p>
        </w:tc>
        <w:tc>
          <w:tcPr>
            <w:tcW w:w="680" w:type="dxa"/>
          </w:tcPr>
          <w:p w14:paraId="6C5EE343" w14:textId="77777777" w:rsidR="00870054" w:rsidRDefault="00870054">
            <w:pPr>
              <w:pStyle w:val="ConsPlusNormal"/>
              <w:jc w:val="center"/>
            </w:pPr>
            <w:r>
              <w:t>012</w:t>
            </w:r>
          </w:p>
        </w:tc>
        <w:tc>
          <w:tcPr>
            <w:tcW w:w="680" w:type="dxa"/>
          </w:tcPr>
          <w:p w14:paraId="0F417D20" w14:textId="77777777" w:rsidR="00870054" w:rsidRDefault="00870054">
            <w:pPr>
              <w:pStyle w:val="ConsPlusNormal"/>
              <w:jc w:val="center"/>
            </w:pPr>
            <w:r>
              <w:t>04</w:t>
            </w:r>
          </w:p>
        </w:tc>
        <w:tc>
          <w:tcPr>
            <w:tcW w:w="680" w:type="dxa"/>
          </w:tcPr>
          <w:p w14:paraId="5E69EACC" w14:textId="77777777" w:rsidR="00870054" w:rsidRDefault="00870054">
            <w:pPr>
              <w:pStyle w:val="ConsPlusNormal"/>
              <w:jc w:val="center"/>
            </w:pPr>
            <w:r>
              <w:t>10</w:t>
            </w:r>
          </w:p>
        </w:tc>
        <w:tc>
          <w:tcPr>
            <w:tcW w:w="1701" w:type="dxa"/>
          </w:tcPr>
          <w:p w14:paraId="20617A77" w14:textId="77777777" w:rsidR="00870054" w:rsidRDefault="00870054">
            <w:pPr>
              <w:pStyle w:val="ConsPlusNormal"/>
              <w:jc w:val="center"/>
            </w:pPr>
            <w:r>
              <w:t>03 4 01 00590</w:t>
            </w:r>
          </w:p>
        </w:tc>
        <w:tc>
          <w:tcPr>
            <w:tcW w:w="680" w:type="dxa"/>
          </w:tcPr>
          <w:p w14:paraId="56A3DF5A" w14:textId="77777777" w:rsidR="00870054" w:rsidRDefault="00870054">
            <w:pPr>
              <w:pStyle w:val="ConsPlusNormal"/>
            </w:pPr>
          </w:p>
        </w:tc>
        <w:tc>
          <w:tcPr>
            <w:tcW w:w="1757" w:type="dxa"/>
          </w:tcPr>
          <w:p w14:paraId="67BC5B68" w14:textId="77777777" w:rsidR="00870054" w:rsidRDefault="00870054">
            <w:pPr>
              <w:pStyle w:val="ConsPlusNormal"/>
              <w:jc w:val="center"/>
            </w:pPr>
            <w:r>
              <w:t>43539,66</w:t>
            </w:r>
          </w:p>
        </w:tc>
        <w:tc>
          <w:tcPr>
            <w:tcW w:w="1701" w:type="dxa"/>
          </w:tcPr>
          <w:p w14:paraId="400B8B35" w14:textId="77777777" w:rsidR="00870054" w:rsidRDefault="00870054">
            <w:pPr>
              <w:pStyle w:val="ConsPlusNormal"/>
              <w:jc w:val="center"/>
            </w:pPr>
            <w:r>
              <w:t>40653,18</w:t>
            </w:r>
          </w:p>
        </w:tc>
        <w:tc>
          <w:tcPr>
            <w:tcW w:w="1701" w:type="dxa"/>
          </w:tcPr>
          <w:p w14:paraId="15E855B6" w14:textId="77777777" w:rsidR="00870054" w:rsidRDefault="00870054">
            <w:pPr>
              <w:pStyle w:val="ConsPlusNormal"/>
              <w:jc w:val="center"/>
            </w:pPr>
            <w:r>
              <w:t>40653,18</w:t>
            </w:r>
          </w:p>
        </w:tc>
      </w:tr>
      <w:tr w:rsidR="00870054" w14:paraId="27EC4D4F" w14:textId="77777777">
        <w:tc>
          <w:tcPr>
            <w:tcW w:w="2835" w:type="dxa"/>
          </w:tcPr>
          <w:p w14:paraId="0C748EC6"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6E95FD7F" w14:textId="77777777" w:rsidR="00870054" w:rsidRDefault="00870054">
            <w:pPr>
              <w:pStyle w:val="ConsPlusNormal"/>
              <w:jc w:val="center"/>
            </w:pPr>
            <w:r>
              <w:t>012</w:t>
            </w:r>
          </w:p>
        </w:tc>
        <w:tc>
          <w:tcPr>
            <w:tcW w:w="680" w:type="dxa"/>
          </w:tcPr>
          <w:p w14:paraId="0B2ADA7D" w14:textId="77777777" w:rsidR="00870054" w:rsidRDefault="00870054">
            <w:pPr>
              <w:pStyle w:val="ConsPlusNormal"/>
              <w:jc w:val="center"/>
            </w:pPr>
            <w:r>
              <w:t>04</w:t>
            </w:r>
          </w:p>
        </w:tc>
        <w:tc>
          <w:tcPr>
            <w:tcW w:w="680" w:type="dxa"/>
          </w:tcPr>
          <w:p w14:paraId="060CAFE0" w14:textId="77777777" w:rsidR="00870054" w:rsidRDefault="00870054">
            <w:pPr>
              <w:pStyle w:val="ConsPlusNormal"/>
              <w:jc w:val="center"/>
            </w:pPr>
            <w:r>
              <w:t>10</w:t>
            </w:r>
          </w:p>
        </w:tc>
        <w:tc>
          <w:tcPr>
            <w:tcW w:w="1701" w:type="dxa"/>
          </w:tcPr>
          <w:p w14:paraId="2FC3DC46" w14:textId="77777777" w:rsidR="00870054" w:rsidRDefault="00870054">
            <w:pPr>
              <w:pStyle w:val="ConsPlusNormal"/>
              <w:jc w:val="center"/>
            </w:pPr>
            <w:r>
              <w:t>03 4 01 00590</w:t>
            </w:r>
          </w:p>
        </w:tc>
        <w:tc>
          <w:tcPr>
            <w:tcW w:w="680" w:type="dxa"/>
          </w:tcPr>
          <w:p w14:paraId="07E6303E" w14:textId="77777777" w:rsidR="00870054" w:rsidRDefault="00870054">
            <w:pPr>
              <w:pStyle w:val="ConsPlusNormal"/>
              <w:jc w:val="center"/>
            </w:pPr>
            <w:r>
              <w:t>600</w:t>
            </w:r>
          </w:p>
        </w:tc>
        <w:tc>
          <w:tcPr>
            <w:tcW w:w="1757" w:type="dxa"/>
          </w:tcPr>
          <w:p w14:paraId="24D56097" w14:textId="77777777" w:rsidR="00870054" w:rsidRDefault="00870054">
            <w:pPr>
              <w:pStyle w:val="ConsPlusNormal"/>
              <w:jc w:val="center"/>
            </w:pPr>
            <w:r>
              <w:t>43539,66</w:t>
            </w:r>
          </w:p>
        </w:tc>
        <w:tc>
          <w:tcPr>
            <w:tcW w:w="1701" w:type="dxa"/>
          </w:tcPr>
          <w:p w14:paraId="28E73ED3" w14:textId="77777777" w:rsidR="00870054" w:rsidRDefault="00870054">
            <w:pPr>
              <w:pStyle w:val="ConsPlusNormal"/>
              <w:jc w:val="center"/>
            </w:pPr>
            <w:r>
              <w:t>40653,18</w:t>
            </w:r>
          </w:p>
        </w:tc>
        <w:tc>
          <w:tcPr>
            <w:tcW w:w="1701" w:type="dxa"/>
          </w:tcPr>
          <w:p w14:paraId="4A61E072" w14:textId="77777777" w:rsidR="00870054" w:rsidRDefault="00870054">
            <w:pPr>
              <w:pStyle w:val="ConsPlusNormal"/>
              <w:jc w:val="center"/>
            </w:pPr>
            <w:r>
              <w:t>40653,18</w:t>
            </w:r>
          </w:p>
        </w:tc>
      </w:tr>
      <w:tr w:rsidR="00870054" w14:paraId="162E5536" w14:textId="77777777">
        <w:tc>
          <w:tcPr>
            <w:tcW w:w="2835" w:type="dxa"/>
          </w:tcPr>
          <w:p w14:paraId="2F5E85A6" w14:textId="77777777" w:rsidR="00870054" w:rsidRDefault="00870054">
            <w:pPr>
              <w:pStyle w:val="ConsPlusNormal"/>
            </w:pPr>
            <w:r>
              <w:t>Финансовое обеспечение выполнения функций государственных органов</w:t>
            </w:r>
          </w:p>
        </w:tc>
        <w:tc>
          <w:tcPr>
            <w:tcW w:w="680" w:type="dxa"/>
          </w:tcPr>
          <w:p w14:paraId="583A02C0" w14:textId="77777777" w:rsidR="00870054" w:rsidRDefault="00870054">
            <w:pPr>
              <w:pStyle w:val="ConsPlusNormal"/>
              <w:jc w:val="center"/>
            </w:pPr>
            <w:r>
              <w:t>012</w:t>
            </w:r>
          </w:p>
        </w:tc>
        <w:tc>
          <w:tcPr>
            <w:tcW w:w="680" w:type="dxa"/>
          </w:tcPr>
          <w:p w14:paraId="44886A99" w14:textId="77777777" w:rsidR="00870054" w:rsidRDefault="00870054">
            <w:pPr>
              <w:pStyle w:val="ConsPlusNormal"/>
              <w:jc w:val="center"/>
            </w:pPr>
            <w:r>
              <w:t>04</w:t>
            </w:r>
          </w:p>
        </w:tc>
        <w:tc>
          <w:tcPr>
            <w:tcW w:w="680" w:type="dxa"/>
          </w:tcPr>
          <w:p w14:paraId="406E4A2C" w14:textId="77777777" w:rsidR="00870054" w:rsidRDefault="00870054">
            <w:pPr>
              <w:pStyle w:val="ConsPlusNormal"/>
              <w:jc w:val="center"/>
            </w:pPr>
            <w:r>
              <w:t>10</w:t>
            </w:r>
          </w:p>
        </w:tc>
        <w:tc>
          <w:tcPr>
            <w:tcW w:w="1701" w:type="dxa"/>
          </w:tcPr>
          <w:p w14:paraId="6220449C" w14:textId="77777777" w:rsidR="00870054" w:rsidRDefault="00870054">
            <w:pPr>
              <w:pStyle w:val="ConsPlusNormal"/>
              <w:jc w:val="center"/>
            </w:pPr>
            <w:r>
              <w:t>03 4 01 20000</w:t>
            </w:r>
          </w:p>
        </w:tc>
        <w:tc>
          <w:tcPr>
            <w:tcW w:w="680" w:type="dxa"/>
          </w:tcPr>
          <w:p w14:paraId="0AF51195" w14:textId="77777777" w:rsidR="00870054" w:rsidRDefault="00870054">
            <w:pPr>
              <w:pStyle w:val="ConsPlusNormal"/>
            </w:pPr>
          </w:p>
        </w:tc>
        <w:tc>
          <w:tcPr>
            <w:tcW w:w="1757" w:type="dxa"/>
          </w:tcPr>
          <w:p w14:paraId="76B02CBC" w14:textId="77777777" w:rsidR="00870054" w:rsidRDefault="00870054">
            <w:pPr>
              <w:pStyle w:val="ConsPlusNormal"/>
              <w:jc w:val="center"/>
            </w:pPr>
            <w:r>
              <w:t>81028,14</w:t>
            </w:r>
          </w:p>
        </w:tc>
        <w:tc>
          <w:tcPr>
            <w:tcW w:w="1701" w:type="dxa"/>
          </w:tcPr>
          <w:p w14:paraId="5FB11D8F" w14:textId="77777777" w:rsidR="00870054" w:rsidRDefault="00870054">
            <w:pPr>
              <w:pStyle w:val="ConsPlusNormal"/>
              <w:jc w:val="center"/>
            </w:pPr>
            <w:r>
              <w:t>77163,30</w:t>
            </w:r>
          </w:p>
        </w:tc>
        <w:tc>
          <w:tcPr>
            <w:tcW w:w="1701" w:type="dxa"/>
          </w:tcPr>
          <w:p w14:paraId="28C7DB21" w14:textId="77777777" w:rsidR="00870054" w:rsidRDefault="00870054">
            <w:pPr>
              <w:pStyle w:val="ConsPlusNormal"/>
              <w:jc w:val="center"/>
            </w:pPr>
            <w:r>
              <w:t>77163,30</w:t>
            </w:r>
          </w:p>
        </w:tc>
      </w:tr>
      <w:tr w:rsidR="00870054" w14:paraId="73B2B454" w14:textId="77777777">
        <w:tc>
          <w:tcPr>
            <w:tcW w:w="2835" w:type="dxa"/>
          </w:tcPr>
          <w:p w14:paraId="0A87B264"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12D35B88" w14:textId="77777777" w:rsidR="00870054" w:rsidRDefault="00870054">
            <w:pPr>
              <w:pStyle w:val="ConsPlusNormal"/>
              <w:jc w:val="center"/>
            </w:pPr>
            <w:r>
              <w:t>012</w:t>
            </w:r>
          </w:p>
        </w:tc>
        <w:tc>
          <w:tcPr>
            <w:tcW w:w="680" w:type="dxa"/>
          </w:tcPr>
          <w:p w14:paraId="516B2288" w14:textId="77777777" w:rsidR="00870054" w:rsidRDefault="00870054">
            <w:pPr>
              <w:pStyle w:val="ConsPlusNormal"/>
              <w:jc w:val="center"/>
            </w:pPr>
            <w:r>
              <w:t>04</w:t>
            </w:r>
          </w:p>
        </w:tc>
        <w:tc>
          <w:tcPr>
            <w:tcW w:w="680" w:type="dxa"/>
          </w:tcPr>
          <w:p w14:paraId="1618A91B" w14:textId="77777777" w:rsidR="00870054" w:rsidRDefault="00870054">
            <w:pPr>
              <w:pStyle w:val="ConsPlusNormal"/>
              <w:jc w:val="center"/>
            </w:pPr>
            <w:r>
              <w:t>10</w:t>
            </w:r>
          </w:p>
        </w:tc>
        <w:tc>
          <w:tcPr>
            <w:tcW w:w="1701" w:type="dxa"/>
          </w:tcPr>
          <w:p w14:paraId="4B1C2149" w14:textId="77777777" w:rsidR="00870054" w:rsidRDefault="00870054">
            <w:pPr>
              <w:pStyle w:val="ConsPlusNormal"/>
              <w:jc w:val="center"/>
            </w:pPr>
            <w:r>
              <w:t>03 4 01 20000</w:t>
            </w:r>
          </w:p>
        </w:tc>
        <w:tc>
          <w:tcPr>
            <w:tcW w:w="680" w:type="dxa"/>
          </w:tcPr>
          <w:p w14:paraId="1135DB5E" w14:textId="77777777" w:rsidR="00870054" w:rsidRDefault="00870054">
            <w:pPr>
              <w:pStyle w:val="ConsPlusNormal"/>
              <w:jc w:val="center"/>
            </w:pPr>
            <w:r>
              <w:t>100</w:t>
            </w:r>
          </w:p>
        </w:tc>
        <w:tc>
          <w:tcPr>
            <w:tcW w:w="1757" w:type="dxa"/>
          </w:tcPr>
          <w:p w14:paraId="5A2D6390" w14:textId="77777777" w:rsidR="00870054" w:rsidRDefault="00870054">
            <w:pPr>
              <w:pStyle w:val="ConsPlusNormal"/>
              <w:jc w:val="center"/>
            </w:pPr>
            <w:r>
              <w:t>71611,65</w:t>
            </w:r>
          </w:p>
        </w:tc>
        <w:tc>
          <w:tcPr>
            <w:tcW w:w="1701" w:type="dxa"/>
          </w:tcPr>
          <w:p w14:paraId="1A5170EB" w14:textId="77777777" w:rsidR="00870054" w:rsidRDefault="00870054">
            <w:pPr>
              <w:pStyle w:val="ConsPlusNormal"/>
              <w:jc w:val="center"/>
            </w:pPr>
            <w:r>
              <w:t>69963,70</w:t>
            </w:r>
          </w:p>
        </w:tc>
        <w:tc>
          <w:tcPr>
            <w:tcW w:w="1701" w:type="dxa"/>
          </w:tcPr>
          <w:p w14:paraId="4165A689" w14:textId="77777777" w:rsidR="00870054" w:rsidRDefault="00870054">
            <w:pPr>
              <w:pStyle w:val="ConsPlusNormal"/>
              <w:jc w:val="center"/>
            </w:pPr>
            <w:r>
              <w:t>69963,70</w:t>
            </w:r>
          </w:p>
        </w:tc>
      </w:tr>
      <w:tr w:rsidR="00870054" w14:paraId="04CC31F3" w14:textId="77777777">
        <w:tc>
          <w:tcPr>
            <w:tcW w:w="2835" w:type="dxa"/>
          </w:tcPr>
          <w:p w14:paraId="29BCDD33" w14:textId="77777777" w:rsidR="00870054" w:rsidRDefault="00870054">
            <w:pPr>
              <w:pStyle w:val="ConsPlusNormal"/>
            </w:pPr>
            <w:r>
              <w:t xml:space="preserve">Закупка товаров, работ и услуг для обеспечения </w:t>
            </w:r>
            <w:r>
              <w:lastRenderedPageBreak/>
              <w:t>государственных (муниципальных) нужд</w:t>
            </w:r>
          </w:p>
        </w:tc>
        <w:tc>
          <w:tcPr>
            <w:tcW w:w="680" w:type="dxa"/>
          </w:tcPr>
          <w:p w14:paraId="4D7EA98B" w14:textId="77777777" w:rsidR="00870054" w:rsidRDefault="00870054">
            <w:pPr>
              <w:pStyle w:val="ConsPlusNormal"/>
              <w:jc w:val="center"/>
            </w:pPr>
            <w:r>
              <w:lastRenderedPageBreak/>
              <w:t>012</w:t>
            </w:r>
          </w:p>
        </w:tc>
        <w:tc>
          <w:tcPr>
            <w:tcW w:w="680" w:type="dxa"/>
          </w:tcPr>
          <w:p w14:paraId="0F3B264C" w14:textId="77777777" w:rsidR="00870054" w:rsidRDefault="00870054">
            <w:pPr>
              <w:pStyle w:val="ConsPlusNormal"/>
              <w:jc w:val="center"/>
            </w:pPr>
            <w:r>
              <w:t>04</w:t>
            </w:r>
          </w:p>
        </w:tc>
        <w:tc>
          <w:tcPr>
            <w:tcW w:w="680" w:type="dxa"/>
          </w:tcPr>
          <w:p w14:paraId="6B38DB31" w14:textId="77777777" w:rsidR="00870054" w:rsidRDefault="00870054">
            <w:pPr>
              <w:pStyle w:val="ConsPlusNormal"/>
              <w:jc w:val="center"/>
            </w:pPr>
            <w:r>
              <w:t>10</w:t>
            </w:r>
          </w:p>
        </w:tc>
        <w:tc>
          <w:tcPr>
            <w:tcW w:w="1701" w:type="dxa"/>
          </w:tcPr>
          <w:p w14:paraId="7F3DDFBB" w14:textId="77777777" w:rsidR="00870054" w:rsidRDefault="00870054">
            <w:pPr>
              <w:pStyle w:val="ConsPlusNormal"/>
              <w:jc w:val="center"/>
            </w:pPr>
            <w:r>
              <w:t>03 4 01 20000</w:t>
            </w:r>
          </w:p>
        </w:tc>
        <w:tc>
          <w:tcPr>
            <w:tcW w:w="680" w:type="dxa"/>
          </w:tcPr>
          <w:p w14:paraId="03BD0FBC" w14:textId="77777777" w:rsidR="00870054" w:rsidRDefault="00870054">
            <w:pPr>
              <w:pStyle w:val="ConsPlusNormal"/>
              <w:jc w:val="center"/>
            </w:pPr>
            <w:r>
              <w:t>200</w:t>
            </w:r>
          </w:p>
        </w:tc>
        <w:tc>
          <w:tcPr>
            <w:tcW w:w="1757" w:type="dxa"/>
          </w:tcPr>
          <w:p w14:paraId="07114A16" w14:textId="77777777" w:rsidR="00870054" w:rsidRDefault="00870054">
            <w:pPr>
              <w:pStyle w:val="ConsPlusNormal"/>
              <w:jc w:val="center"/>
            </w:pPr>
            <w:r>
              <w:t>8731,79</w:t>
            </w:r>
          </w:p>
        </w:tc>
        <w:tc>
          <w:tcPr>
            <w:tcW w:w="1701" w:type="dxa"/>
          </w:tcPr>
          <w:p w14:paraId="3D53D69B" w14:textId="77777777" w:rsidR="00870054" w:rsidRDefault="00870054">
            <w:pPr>
              <w:pStyle w:val="ConsPlusNormal"/>
              <w:jc w:val="center"/>
            </w:pPr>
            <w:r>
              <w:t>6544,90</w:t>
            </w:r>
          </w:p>
        </w:tc>
        <w:tc>
          <w:tcPr>
            <w:tcW w:w="1701" w:type="dxa"/>
          </w:tcPr>
          <w:p w14:paraId="545CBD04" w14:textId="77777777" w:rsidR="00870054" w:rsidRDefault="00870054">
            <w:pPr>
              <w:pStyle w:val="ConsPlusNormal"/>
              <w:jc w:val="center"/>
            </w:pPr>
            <w:r>
              <w:t>6544,90</w:t>
            </w:r>
          </w:p>
        </w:tc>
      </w:tr>
      <w:tr w:rsidR="00870054" w14:paraId="3DB59160" w14:textId="77777777">
        <w:tc>
          <w:tcPr>
            <w:tcW w:w="2835" w:type="dxa"/>
          </w:tcPr>
          <w:p w14:paraId="28A4F58B" w14:textId="77777777" w:rsidR="00870054" w:rsidRDefault="00870054">
            <w:pPr>
              <w:pStyle w:val="ConsPlusNormal"/>
            </w:pPr>
            <w:r>
              <w:t>Иные бюджетные ассигнования</w:t>
            </w:r>
          </w:p>
        </w:tc>
        <w:tc>
          <w:tcPr>
            <w:tcW w:w="680" w:type="dxa"/>
          </w:tcPr>
          <w:p w14:paraId="5B6CAD29" w14:textId="77777777" w:rsidR="00870054" w:rsidRDefault="00870054">
            <w:pPr>
              <w:pStyle w:val="ConsPlusNormal"/>
              <w:jc w:val="center"/>
            </w:pPr>
            <w:r>
              <w:t>012</w:t>
            </w:r>
          </w:p>
        </w:tc>
        <w:tc>
          <w:tcPr>
            <w:tcW w:w="680" w:type="dxa"/>
          </w:tcPr>
          <w:p w14:paraId="733BEBA9" w14:textId="77777777" w:rsidR="00870054" w:rsidRDefault="00870054">
            <w:pPr>
              <w:pStyle w:val="ConsPlusNormal"/>
              <w:jc w:val="center"/>
            </w:pPr>
            <w:r>
              <w:t>04</w:t>
            </w:r>
          </w:p>
        </w:tc>
        <w:tc>
          <w:tcPr>
            <w:tcW w:w="680" w:type="dxa"/>
          </w:tcPr>
          <w:p w14:paraId="5CCCB691" w14:textId="77777777" w:rsidR="00870054" w:rsidRDefault="00870054">
            <w:pPr>
              <w:pStyle w:val="ConsPlusNormal"/>
              <w:jc w:val="center"/>
            </w:pPr>
            <w:r>
              <w:t>10</w:t>
            </w:r>
          </w:p>
        </w:tc>
        <w:tc>
          <w:tcPr>
            <w:tcW w:w="1701" w:type="dxa"/>
          </w:tcPr>
          <w:p w14:paraId="3484C267" w14:textId="77777777" w:rsidR="00870054" w:rsidRDefault="00870054">
            <w:pPr>
              <w:pStyle w:val="ConsPlusNormal"/>
              <w:jc w:val="center"/>
            </w:pPr>
            <w:r>
              <w:t>03 4 01 20000</w:t>
            </w:r>
          </w:p>
        </w:tc>
        <w:tc>
          <w:tcPr>
            <w:tcW w:w="680" w:type="dxa"/>
          </w:tcPr>
          <w:p w14:paraId="6422A835" w14:textId="77777777" w:rsidR="00870054" w:rsidRDefault="00870054">
            <w:pPr>
              <w:pStyle w:val="ConsPlusNormal"/>
              <w:jc w:val="center"/>
            </w:pPr>
            <w:r>
              <w:t>800</w:t>
            </w:r>
          </w:p>
        </w:tc>
        <w:tc>
          <w:tcPr>
            <w:tcW w:w="1757" w:type="dxa"/>
          </w:tcPr>
          <w:p w14:paraId="209BDB56" w14:textId="77777777" w:rsidR="00870054" w:rsidRDefault="00870054">
            <w:pPr>
              <w:pStyle w:val="ConsPlusNormal"/>
              <w:jc w:val="center"/>
            </w:pPr>
            <w:r>
              <w:t>684,70</w:t>
            </w:r>
          </w:p>
        </w:tc>
        <w:tc>
          <w:tcPr>
            <w:tcW w:w="1701" w:type="dxa"/>
          </w:tcPr>
          <w:p w14:paraId="163A432B" w14:textId="77777777" w:rsidR="00870054" w:rsidRDefault="00870054">
            <w:pPr>
              <w:pStyle w:val="ConsPlusNormal"/>
              <w:jc w:val="center"/>
            </w:pPr>
            <w:r>
              <w:t>654,70</w:t>
            </w:r>
          </w:p>
        </w:tc>
        <w:tc>
          <w:tcPr>
            <w:tcW w:w="1701" w:type="dxa"/>
          </w:tcPr>
          <w:p w14:paraId="542F82B1" w14:textId="77777777" w:rsidR="00870054" w:rsidRDefault="00870054">
            <w:pPr>
              <w:pStyle w:val="ConsPlusNormal"/>
              <w:jc w:val="center"/>
            </w:pPr>
            <w:r>
              <w:t>654,70</w:t>
            </w:r>
          </w:p>
        </w:tc>
      </w:tr>
      <w:tr w:rsidR="00870054" w14:paraId="645DC1A0" w14:textId="77777777">
        <w:tc>
          <w:tcPr>
            <w:tcW w:w="2835" w:type="dxa"/>
          </w:tcPr>
          <w:p w14:paraId="7996D7E1" w14:textId="77777777" w:rsidR="00870054" w:rsidRDefault="00870054">
            <w:pPr>
              <w:pStyle w:val="ConsPlusNormal"/>
            </w:pPr>
            <w:r>
              <w:t>Комплекс процессных мероприятий "Формирование экосистемы для цифровой экономики"</w:t>
            </w:r>
          </w:p>
        </w:tc>
        <w:tc>
          <w:tcPr>
            <w:tcW w:w="680" w:type="dxa"/>
          </w:tcPr>
          <w:p w14:paraId="2AE4C1EF" w14:textId="77777777" w:rsidR="00870054" w:rsidRDefault="00870054">
            <w:pPr>
              <w:pStyle w:val="ConsPlusNormal"/>
              <w:jc w:val="center"/>
            </w:pPr>
            <w:r>
              <w:t>012</w:t>
            </w:r>
          </w:p>
        </w:tc>
        <w:tc>
          <w:tcPr>
            <w:tcW w:w="680" w:type="dxa"/>
          </w:tcPr>
          <w:p w14:paraId="24F0B695" w14:textId="77777777" w:rsidR="00870054" w:rsidRDefault="00870054">
            <w:pPr>
              <w:pStyle w:val="ConsPlusNormal"/>
              <w:jc w:val="center"/>
            </w:pPr>
            <w:r>
              <w:t>04</w:t>
            </w:r>
          </w:p>
        </w:tc>
        <w:tc>
          <w:tcPr>
            <w:tcW w:w="680" w:type="dxa"/>
          </w:tcPr>
          <w:p w14:paraId="419933EB" w14:textId="77777777" w:rsidR="00870054" w:rsidRDefault="00870054">
            <w:pPr>
              <w:pStyle w:val="ConsPlusNormal"/>
              <w:jc w:val="center"/>
            </w:pPr>
            <w:r>
              <w:t>10</w:t>
            </w:r>
          </w:p>
        </w:tc>
        <w:tc>
          <w:tcPr>
            <w:tcW w:w="1701" w:type="dxa"/>
          </w:tcPr>
          <w:p w14:paraId="2D698448" w14:textId="77777777" w:rsidR="00870054" w:rsidRDefault="00870054">
            <w:pPr>
              <w:pStyle w:val="ConsPlusNormal"/>
              <w:jc w:val="center"/>
            </w:pPr>
            <w:r>
              <w:t>03 4 02</w:t>
            </w:r>
          </w:p>
        </w:tc>
        <w:tc>
          <w:tcPr>
            <w:tcW w:w="680" w:type="dxa"/>
          </w:tcPr>
          <w:p w14:paraId="440483B1" w14:textId="77777777" w:rsidR="00870054" w:rsidRDefault="00870054">
            <w:pPr>
              <w:pStyle w:val="ConsPlusNormal"/>
            </w:pPr>
          </w:p>
        </w:tc>
        <w:tc>
          <w:tcPr>
            <w:tcW w:w="1757" w:type="dxa"/>
          </w:tcPr>
          <w:p w14:paraId="7C3CE65A" w14:textId="77777777" w:rsidR="00870054" w:rsidRDefault="00870054">
            <w:pPr>
              <w:pStyle w:val="ConsPlusNormal"/>
              <w:jc w:val="center"/>
            </w:pPr>
            <w:r>
              <w:t>369094,27</w:t>
            </w:r>
          </w:p>
        </w:tc>
        <w:tc>
          <w:tcPr>
            <w:tcW w:w="1701" w:type="dxa"/>
          </w:tcPr>
          <w:p w14:paraId="475E0EB8" w14:textId="77777777" w:rsidR="00870054" w:rsidRDefault="00870054">
            <w:pPr>
              <w:pStyle w:val="ConsPlusNormal"/>
              <w:jc w:val="center"/>
            </w:pPr>
            <w:r>
              <w:t>392398,45</w:t>
            </w:r>
          </w:p>
        </w:tc>
        <w:tc>
          <w:tcPr>
            <w:tcW w:w="1701" w:type="dxa"/>
          </w:tcPr>
          <w:p w14:paraId="7E6784C7" w14:textId="77777777" w:rsidR="00870054" w:rsidRDefault="00870054">
            <w:pPr>
              <w:pStyle w:val="ConsPlusNormal"/>
              <w:jc w:val="center"/>
            </w:pPr>
            <w:r>
              <w:t>202020,00</w:t>
            </w:r>
          </w:p>
        </w:tc>
      </w:tr>
      <w:tr w:rsidR="00870054" w14:paraId="13CE5B7B" w14:textId="77777777">
        <w:tc>
          <w:tcPr>
            <w:tcW w:w="2835" w:type="dxa"/>
          </w:tcPr>
          <w:p w14:paraId="7BD9F05C" w14:textId="77777777" w:rsidR="00870054" w:rsidRDefault="00870054">
            <w:pPr>
              <w:pStyle w:val="ConsPlusNormal"/>
            </w:pPr>
            <w:r>
              <w:t>Обеспечение возможности получения государственных и муниципальных услуг в электронном виде и развитие межведомственного электронного взаимодействия</w:t>
            </w:r>
          </w:p>
        </w:tc>
        <w:tc>
          <w:tcPr>
            <w:tcW w:w="680" w:type="dxa"/>
          </w:tcPr>
          <w:p w14:paraId="72E7066F" w14:textId="77777777" w:rsidR="00870054" w:rsidRDefault="00870054">
            <w:pPr>
              <w:pStyle w:val="ConsPlusNormal"/>
              <w:jc w:val="center"/>
            </w:pPr>
            <w:r>
              <w:t>012</w:t>
            </w:r>
          </w:p>
        </w:tc>
        <w:tc>
          <w:tcPr>
            <w:tcW w:w="680" w:type="dxa"/>
          </w:tcPr>
          <w:p w14:paraId="23EECAD6" w14:textId="77777777" w:rsidR="00870054" w:rsidRDefault="00870054">
            <w:pPr>
              <w:pStyle w:val="ConsPlusNormal"/>
              <w:jc w:val="center"/>
            </w:pPr>
            <w:r>
              <w:t>04</w:t>
            </w:r>
          </w:p>
        </w:tc>
        <w:tc>
          <w:tcPr>
            <w:tcW w:w="680" w:type="dxa"/>
          </w:tcPr>
          <w:p w14:paraId="1AE8269F" w14:textId="77777777" w:rsidR="00870054" w:rsidRDefault="00870054">
            <w:pPr>
              <w:pStyle w:val="ConsPlusNormal"/>
              <w:jc w:val="center"/>
            </w:pPr>
            <w:r>
              <w:t>10</w:t>
            </w:r>
          </w:p>
        </w:tc>
        <w:tc>
          <w:tcPr>
            <w:tcW w:w="1701" w:type="dxa"/>
          </w:tcPr>
          <w:p w14:paraId="571E620D" w14:textId="77777777" w:rsidR="00870054" w:rsidRDefault="00870054">
            <w:pPr>
              <w:pStyle w:val="ConsPlusNormal"/>
              <w:jc w:val="center"/>
            </w:pPr>
            <w:r>
              <w:t>03 4 02 00010</w:t>
            </w:r>
          </w:p>
        </w:tc>
        <w:tc>
          <w:tcPr>
            <w:tcW w:w="680" w:type="dxa"/>
          </w:tcPr>
          <w:p w14:paraId="43A460B8" w14:textId="77777777" w:rsidR="00870054" w:rsidRDefault="00870054">
            <w:pPr>
              <w:pStyle w:val="ConsPlusNormal"/>
            </w:pPr>
          </w:p>
        </w:tc>
        <w:tc>
          <w:tcPr>
            <w:tcW w:w="1757" w:type="dxa"/>
          </w:tcPr>
          <w:p w14:paraId="141F3E13" w14:textId="77777777" w:rsidR="00870054" w:rsidRDefault="00870054">
            <w:pPr>
              <w:pStyle w:val="ConsPlusNormal"/>
              <w:jc w:val="center"/>
            </w:pPr>
            <w:r>
              <w:t>3150,00</w:t>
            </w:r>
          </w:p>
        </w:tc>
        <w:tc>
          <w:tcPr>
            <w:tcW w:w="1701" w:type="dxa"/>
          </w:tcPr>
          <w:p w14:paraId="0D9D2078" w14:textId="77777777" w:rsidR="00870054" w:rsidRDefault="00870054">
            <w:pPr>
              <w:pStyle w:val="ConsPlusNormal"/>
              <w:jc w:val="center"/>
            </w:pPr>
            <w:r>
              <w:t>3150,00</w:t>
            </w:r>
          </w:p>
        </w:tc>
        <w:tc>
          <w:tcPr>
            <w:tcW w:w="1701" w:type="dxa"/>
          </w:tcPr>
          <w:p w14:paraId="5FF34C98" w14:textId="77777777" w:rsidR="00870054" w:rsidRDefault="00870054">
            <w:pPr>
              <w:pStyle w:val="ConsPlusNormal"/>
              <w:jc w:val="center"/>
            </w:pPr>
            <w:r>
              <w:t>3150,00</w:t>
            </w:r>
          </w:p>
        </w:tc>
      </w:tr>
      <w:tr w:rsidR="00870054" w14:paraId="30966868" w14:textId="77777777">
        <w:tc>
          <w:tcPr>
            <w:tcW w:w="2835" w:type="dxa"/>
          </w:tcPr>
          <w:p w14:paraId="6E98459D"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62B38042" w14:textId="77777777" w:rsidR="00870054" w:rsidRDefault="00870054">
            <w:pPr>
              <w:pStyle w:val="ConsPlusNormal"/>
              <w:jc w:val="center"/>
            </w:pPr>
            <w:r>
              <w:t>012</w:t>
            </w:r>
          </w:p>
        </w:tc>
        <w:tc>
          <w:tcPr>
            <w:tcW w:w="680" w:type="dxa"/>
          </w:tcPr>
          <w:p w14:paraId="1B4C574B" w14:textId="77777777" w:rsidR="00870054" w:rsidRDefault="00870054">
            <w:pPr>
              <w:pStyle w:val="ConsPlusNormal"/>
              <w:jc w:val="center"/>
            </w:pPr>
            <w:r>
              <w:t>04</w:t>
            </w:r>
          </w:p>
        </w:tc>
        <w:tc>
          <w:tcPr>
            <w:tcW w:w="680" w:type="dxa"/>
          </w:tcPr>
          <w:p w14:paraId="5ABDA0A0" w14:textId="77777777" w:rsidR="00870054" w:rsidRDefault="00870054">
            <w:pPr>
              <w:pStyle w:val="ConsPlusNormal"/>
              <w:jc w:val="center"/>
            </w:pPr>
            <w:r>
              <w:t>10</w:t>
            </w:r>
          </w:p>
        </w:tc>
        <w:tc>
          <w:tcPr>
            <w:tcW w:w="1701" w:type="dxa"/>
          </w:tcPr>
          <w:p w14:paraId="37C805CC" w14:textId="77777777" w:rsidR="00870054" w:rsidRDefault="00870054">
            <w:pPr>
              <w:pStyle w:val="ConsPlusNormal"/>
              <w:jc w:val="center"/>
            </w:pPr>
            <w:r>
              <w:t>03 4 02 00010</w:t>
            </w:r>
          </w:p>
        </w:tc>
        <w:tc>
          <w:tcPr>
            <w:tcW w:w="680" w:type="dxa"/>
          </w:tcPr>
          <w:p w14:paraId="0F933DA0" w14:textId="77777777" w:rsidR="00870054" w:rsidRDefault="00870054">
            <w:pPr>
              <w:pStyle w:val="ConsPlusNormal"/>
              <w:jc w:val="center"/>
            </w:pPr>
            <w:r>
              <w:t>200</w:t>
            </w:r>
          </w:p>
        </w:tc>
        <w:tc>
          <w:tcPr>
            <w:tcW w:w="1757" w:type="dxa"/>
          </w:tcPr>
          <w:p w14:paraId="1EAFE6CA" w14:textId="77777777" w:rsidR="00870054" w:rsidRDefault="00870054">
            <w:pPr>
              <w:pStyle w:val="ConsPlusNormal"/>
              <w:jc w:val="center"/>
            </w:pPr>
            <w:r>
              <w:t>3150,00</w:t>
            </w:r>
          </w:p>
        </w:tc>
        <w:tc>
          <w:tcPr>
            <w:tcW w:w="1701" w:type="dxa"/>
          </w:tcPr>
          <w:p w14:paraId="5D3587AE" w14:textId="77777777" w:rsidR="00870054" w:rsidRDefault="00870054">
            <w:pPr>
              <w:pStyle w:val="ConsPlusNormal"/>
              <w:jc w:val="center"/>
            </w:pPr>
            <w:r>
              <w:t>3150,00</w:t>
            </w:r>
          </w:p>
        </w:tc>
        <w:tc>
          <w:tcPr>
            <w:tcW w:w="1701" w:type="dxa"/>
          </w:tcPr>
          <w:p w14:paraId="69A3162B" w14:textId="77777777" w:rsidR="00870054" w:rsidRDefault="00870054">
            <w:pPr>
              <w:pStyle w:val="ConsPlusNormal"/>
              <w:jc w:val="center"/>
            </w:pPr>
            <w:r>
              <w:t>3150,00</w:t>
            </w:r>
          </w:p>
        </w:tc>
      </w:tr>
      <w:tr w:rsidR="00870054" w14:paraId="2300A5E0" w14:textId="77777777">
        <w:tc>
          <w:tcPr>
            <w:tcW w:w="2835" w:type="dxa"/>
          </w:tcPr>
          <w:p w14:paraId="15303021" w14:textId="77777777" w:rsidR="00870054" w:rsidRDefault="00870054">
            <w:pPr>
              <w:pStyle w:val="ConsPlusNormal"/>
            </w:pPr>
            <w:r>
              <w:t>Внедрение, развитие и поддержка цифровых технологий и платформенных решений</w:t>
            </w:r>
          </w:p>
        </w:tc>
        <w:tc>
          <w:tcPr>
            <w:tcW w:w="680" w:type="dxa"/>
          </w:tcPr>
          <w:p w14:paraId="74B32D5D" w14:textId="77777777" w:rsidR="00870054" w:rsidRDefault="00870054">
            <w:pPr>
              <w:pStyle w:val="ConsPlusNormal"/>
              <w:jc w:val="center"/>
            </w:pPr>
            <w:r>
              <w:t>012</w:t>
            </w:r>
          </w:p>
        </w:tc>
        <w:tc>
          <w:tcPr>
            <w:tcW w:w="680" w:type="dxa"/>
          </w:tcPr>
          <w:p w14:paraId="18E03EA6" w14:textId="77777777" w:rsidR="00870054" w:rsidRDefault="00870054">
            <w:pPr>
              <w:pStyle w:val="ConsPlusNormal"/>
              <w:jc w:val="center"/>
            </w:pPr>
            <w:r>
              <w:t>04</w:t>
            </w:r>
          </w:p>
        </w:tc>
        <w:tc>
          <w:tcPr>
            <w:tcW w:w="680" w:type="dxa"/>
          </w:tcPr>
          <w:p w14:paraId="6DD03580" w14:textId="77777777" w:rsidR="00870054" w:rsidRDefault="00870054">
            <w:pPr>
              <w:pStyle w:val="ConsPlusNormal"/>
              <w:jc w:val="center"/>
            </w:pPr>
            <w:r>
              <w:t>10</w:t>
            </w:r>
          </w:p>
        </w:tc>
        <w:tc>
          <w:tcPr>
            <w:tcW w:w="1701" w:type="dxa"/>
          </w:tcPr>
          <w:p w14:paraId="67A16F7A" w14:textId="77777777" w:rsidR="00870054" w:rsidRDefault="00870054">
            <w:pPr>
              <w:pStyle w:val="ConsPlusNormal"/>
              <w:jc w:val="center"/>
            </w:pPr>
            <w:r>
              <w:t>03 4 02 00020</w:t>
            </w:r>
          </w:p>
        </w:tc>
        <w:tc>
          <w:tcPr>
            <w:tcW w:w="680" w:type="dxa"/>
          </w:tcPr>
          <w:p w14:paraId="373E7E74" w14:textId="77777777" w:rsidR="00870054" w:rsidRDefault="00870054">
            <w:pPr>
              <w:pStyle w:val="ConsPlusNormal"/>
            </w:pPr>
          </w:p>
        </w:tc>
        <w:tc>
          <w:tcPr>
            <w:tcW w:w="1757" w:type="dxa"/>
          </w:tcPr>
          <w:p w14:paraId="7385E787" w14:textId="77777777" w:rsidR="00870054" w:rsidRDefault="00870054">
            <w:pPr>
              <w:pStyle w:val="ConsPlusNormal"/>
              <w:jc w:val="center"/>
            </w:pPr>
            <w:r>
              <w:t>20650,00</w:t>
            </w:r>
          </w:p>
        </w:tc>
        <w:tc>
          <w:tcPr>
            <w:tcW w:w="1701" w:type="dxa"/>
          </w:tcPr>
          <w:p w14:paraId="73101981" w14:textId="77777777" w:rsidR="00870054" w:rsidRDefault="00870054">
            <w:pPr>
              <w:pStyle w:val="ConsPlusNormal"/>
              <w:jc w:val="center"/>
            </w:pPr>
            <w:r>
              <w:t>20650,00</w:t>
            </w:r>
          </w:p>
        </w:tc>
        <w:tc>
          <w:tcPr>
            <w:tcW w:w="1701" w:type="dxa"/>
          </w:tcPr>
          <w:p w14:paraId="4BAF669E" w14:textId="77777777" w:rsidR="00870054" w:rsidRDefault="00870054">
            <w:pPr>
              <w:pStyle w:val="ConsPlusNormal"/>
              <w:jc w:val="center"/>
            </w:pPr>
            <w:r>
              <w:t>20650,00</w:t>
            </w:r>
          </w:p>
        </w:tc>
      </w:tr>
      <w:tr w:rsidR="00870054" w14:paraId="349EAE09" w14:textId="77777777">
        <w:tc>
          <w:tcPr>
            <w:tcW w:w="2835" w:type="dxa"/>
          </w:tcPr>
          <w:p w14:paraId="6AE83A1F" w14:textId="77777777" w:rsidR="00870054" w:rsidRDefault="00870054">
            <w:pPr>
              <w:pStyle w:val="ConsPlusNormal"/>
            </w:pPr>
            <w:r>
              <w:lastRenderedPageBreak/>
              <w:t>Закупка товаров, работ и услуг для обеспечения государственных (муниципальных) нужд</w:t>
            </w:r>
          </w:p>
        </w:tc>
        <w:tc>
          <w:tcPr>
            <w:tcW w:w="680" w:type="dxa"/>
          </w:tcPr>
          <w:p w14:paraId="6A0A967E" w14:textId="77777777" w:rsidR="00870054" w:rsidRDefault="00870054">
            <w:pPr>
              <w:pStyle w:val="ConsPlusNormal"/>
              <w:jc w:val="center"/>
            </w:pPr>
            <w:r>
              <w:t>012</w:t>
            </w:r>
          </w:p>
        </w:tc>
        <w:tc>
          <w:tcPr>
            <w:tcW w:w="680" w:type="dxa"/>
          </w:tcPr>
          <w:p w14:paraId="333C5AE2" w14:textId="77777777" w:rsidR="00870054" w:rsidRDefault="00870054">
            <w:pPr>
              <w:pStyle w:val="ConsPlusNormal"/>
              <w:jc w:val="center"/>
            </w:pPr>
            <w:r>
              <w:t>04</w:t>
            </w:r>
          </w:p>
        </w:tc>
        <w:tc>
          <w:tcPr>
            <w:tcW w:w="680" w:type="dxa"/>
          </w:tcPr>
          <w:p w14:paraId="2D77544A" w14:textId="77777777" w:rsidR="00870054" w:rsidRDefault="00870054">
            <w:pPr>
              <w:pStyle w:val="ConsPlusNormal"/>
              <w:jc w:val="center"/>
            </w:pPr>
            <w:r>
              <w:t>10</w:t>
            </w:r>
          </w:p>
        </w:tc>
        <w:tc>
          <w:tcPr>
            <w:tcW w:w="1701" w:type="dxa"/>
          </w:tcPr>
          <w:p w14:paraId="55E95999" w14:textId="77777777" w:rsidR="00870054" w:rsidRDefault="00870054">
            <w:pPr>
              <w:pStyle w:val="ConsPlusNormal"/>
              <w:jc w:val="center"/>
            </w:pPr>
            <w:r>
              <w:t>03 4 02 00020</w:t>
            </w:r>
          </w:p>
        </w:tc>
        <w:tc>
          <w:tcPr>
            <w:tcW w:w="680" w:type="dxa"/>
          </w:tcPr>
          <w:p w14:paraId="741F1DB1" w14:textId="77777777" w:rsidR="00870054" w:rsidRDefault="00870054">
            <w:pPr>
              <w:pStyle w:val="ConsPlusNormal"/>
              <w:jc w:val="center"/>
            </w:pPr>
            <w:r>
              <w:t>200</w:t>
            </w:r>
          </w:p>
        </w:tc>
        <w:tc>
          <w:tcPr>
            <w:tcW w:w="1757" w:type="dxa"/>
          </w:tcPr>
          <w:p w14:paraId="68C30AB5" w14:textId="77777777" w:rsidR="00870054" w:rsidRDefault="00870054">
            <w:pPr>
              <w:pStyle w:val="ConsPlusNormal"/>
              <w:jc w:val="center"/>
            </w:pPr>
            <w:r>
              <w:t>20650,00</w:t>
            </w:r>
          </w:p>
        </w:tc>
        <w:tc>
          <w:tcPr>
            <w:tcW w:w="1701" w:type="dxa"/>
          </w:tcPr>
          <w:p w14:paraId="1D7EA1E4" w14:textId="77777777" w:rsidR="00870054" w:rsidRDefault="00870054">
            <w:pPr>
              <w:pStyle w:val="ConsPlusNormal"/>
              <w:jc w:val="center"/>
            </w:pPr>
            <w:r>
              <w:t>20650,00</w:t>
            </w:r>
          </w:p>
        </w:tc>
        <w:tc>
          <w:tcPr>
            <w:tcW w:w="1701" w:type="dxa"/>
          </w:tcPr>
          <w:p w14:paraId="1E155D08" w14:textId="77777777" w:rsidR="00870054" w:rsidRDefault="00870054">
            <w:pPr>
              <w:pStyle w:val="ConsPlusNormal"/>
              <w:jc w:val="center"/>
            </w:pPr>
            <w:r>
              <w:t>20650,00</w:t>
            </w:r>
          </w:p>
        </w:tc>
      </w:tr>
      <w:tr w:rsidR="00870054" w14:paraId="00C6FDED" w14:textId="77777777">
        <w:tc>
          <w:tcPr>
            <w:tcW w:w="2835" w:type="dxa"/>
          </w:tcPr>
          <w:p w14:paraId="4687569A" w14:textId="77777777" w:rsidR="00870054" w:rsidRDefault="00870054">
            <w:pPr>
              <w:pStyle w:val="ConsPlusNormal"/>
            </w:pPr>
            <w:r>
              <w:t>Развитие и техническое сопровождение Единой информационной системы электронного документооборота</w:t>
            </w:r>
          </w:p>
        </w:tc>
        <w:tc>
          <w:tcPr>
            <w:tcW w:w="680" w:type="dxa"/>
          </w:tcPr>
          <w:p w14:paraId="511228C9" w14:textId="77777777" w:rsidR="00870054" w:rsidRDefault="00870054">
            <w:pPr>
              <w:pStyle w:val="ConsPlusNormal"/>
              <w:jc w:val="center"/>
            </w:pPr>
            <w:r>
              <w:t>012</w:t>
            </w:r>
          </w:p>
        </w:tc>
        <w:tc>
          <w:tcPr>
            <w:tcW w:w="680" w:type="dxa"/>
          </w:tcPr>
          <w:p w14:paraId="40B394DD" w14:textId="77777777" w:rsidR="00870054" w:rsidRDefault="00870054">
            <w:pPr>
              <w:pStyle w:val="ConsPlusNormal"/>
              <w:jc w:val="center"/>
            </w:pPr>
            <w:r>
              <w:t>04</w:t>
            </w:r>
          </w:p>
        </w:tc>
        <w:tc>
          <w:tcPr>
            <w:tcW w:w="680" w:type="dxa"/>
          </w:tcPr>
          <w:p w14:paraId="4462C710" w14:textId="77777777" w:rsidR="00870054" w:rsidRDefault="00870054">
            <w:pPr>
              <w:pStyle w:val="ConsPlusNormal"/>
              <w:jc w:val="center"/>
            </w:pPr>
            <w:r>
              <w:t>10</w:t>
            </w:r>
          </w:p>
        </w:tc>
        <w:tc>
          <w:tcPr>
            <w:tcW w:w="1701" w:type="dxa"/>
          </w:tcPr>
          <w:p w14:paraId="1C7B966B" w14:textId="77777777" w:rsidR="00870054" w:rsidRDefault="00870054">
            <w:pPr>
              <w:pStyle w:val="ConsPlusNormal"/>
              <w:jc w:val="center"/>
            </w:pPr>
            <w:r>
              <w:t>03 4 02 00030</w:t>
            </w:r>
          </w:p>
        </w:tc>
        <w:tc>
          <w:tcPr>
            <w:tcW w:w="680" w:type="dxa"/>
          </w:tcPr>
          <w:p w14:paraId="4C464609" w14:textId="77777777" w:rsidR="00870054" w:rsidRDefault="00870054">
            <w:pPr>
              <w:pStyle w:val="ConsPlusNormal"/>
            </w:pPr>
          </w:p>
        </w:tc>
        <w:tc>
          <w:tcPr>
            <w:tcW w:w="1757" w:type="dxa"/>
          </w:tcPr>
          <w:p w14:paraId="3EF9A5D4" w14:textId="77777777" w:rsidR="00870054" w:rsidRDefault="00870054">
            <w:pPr>
              <w:pStyle w:val="ConsPlusNormal"/>
              <w:jc w:val="center"/>
            </w:pPr>
            <w:r>
              <w:t>12000,00</w:t>
            </w:r>
          </w:p>
        </w:tc>
        <w:tc>
          <w:tcPr>
            <w:tcW w:w="1701" w:type="dxa"/>
          </w:tcPr>
          <w:p w14:paraId="0A5B98B3" w14:textId="77777777" w:rsidR="00870054" w:rsidRDefault="00870054">
            <w:pPr>
              <w:pStyle w:val="ConsPlusNormal"/>
              <w:jc w:val="center"/>
            </w:pPr>
            <w:r>
              <w:t>12000,00</w:t>
            </w:r>
          </w:p>
        </w:tc>
        <w:tc>
          <w:tcPr>
            <w:tcW w:w="1701" w:type="dxa"/>
          </w:tcPr>
          <w:p w14:paraId="76FDC6F8" w14:textId="77777777" w:rsidR="00870054" w:rsidRDefault="00870054">
            <w:pPr>
              <w:pStyle w:val="ConsPlusNormal"/>
              <w:jc w:val="center"/>
            </w:pPr>
            <w:r>
              <w:t>12000,00</w:t>
            </w:r>
          </w:p>
        </w:tc>
      </w:tr>
      <w:tr w:rsidR="00870054" w14:paraId="4E8CE6E9" w14:textId="77777777">
        <w:tc>
          <w:tcPr>
            <w:tcW w:w="2835" w:type="dxa"/>
          </w:tcPr>
          <w:p w14:paraId="6D081AE0"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6AFC02E7" w14:textId="77777777" w:rsidR="00870054" w:rsidRDefault="00870054">
            <w:pPr>
              <w:pStyle w:val="ConsPlusNormal"/>
              <w:jc w:val="center"/>
            </w:pPr>
            <w:r>
              <w:t>012</w:t>
            </w:r>
          </w:p>
        </w:tc>
        <w:tc>
          <w:tcPr>
            <w:tcW w:w="680" w:type="dxa"/>
          </w:tcPr>
          <w:p w14:paraId="61084323" w14:textId="77777777" w:rsidR="00870054" w:rsidRDefault="00870054">
            <w:pPr>
              <w:pStyle w:val="ConsPlusNormal"/>
              <w:jc w:val="center"/>
            </w:pPr>
            <w:r>
              <w:t>04</w:t>
            </w:r>
          </w:p>
        </w:tc>
        <w:tc>
          <w:tcPr>
            <w:tcW w:w="680" w:type="dxa"/>
          </w:tcPr>
          <w:p w14:paraId="15049339" w14:textId="77777777" w:rsidR="00870054" w:rsidRDefault="00870054">
            <w:pPr>
              <w:pStyle w:val="ConsPlusNormal"/>
              <w:jc w:val="center"/>
            </w:pPr>
            <w:r>
              <w:t>10</w:t>
            </w:r>
          </w:p>
        </w:tc>
        <w:tc>
          <w:tcPr>
            <w:tcW w:w="1701" w:type="dxa"/>
          </w:tcPr>
          <w:p w14:paraId="6B90AEB2" w14:textId="77777777" w:rsidR="00870054" w:rsidRDefault="00870054">
            <w:pPr>
              <w:pStyle w:val="ConsPlusNormal"/>
              <w:jc w:val="center"/>
            </w:pPr>
            <w:r>
              <w:t>03 4 02 00030</w:t>
            </w:r>
          </w:p>
        </w:tc>
        <w:tc>
          <w:tcPr>
            <w:tcW w:w="680" w:type="dxa"/>
          </w:tcPr>
          <w:p w14:paraId="288ADD53" w14:textId="77777777" w:rsidR="00870054" w:rsidRDefault="00870054">
            <w:pPr>
              <w:pStyle w:val="ConsPlusNormal"/>
              <w:jc w:val="center"/>
            </w:pPr>
            <w:r>
              <w:t>200</w:t>
            </w:r>
          </w:p>
        </w:tc>
        <w:tc>
          <w:tcPr>
            <w:tcW w:w="1757" w:type="dxa"/>
          </w:tcPr>
          <w:p w14:paraId="725979F6" w14:textId="77777777" w:rsidR="00870054" w:rsidRDefault="00870054">
            <w:pPr>
              <w:pStyle w:val="ConsPlusNormal"/>
              <w:jc w:val="center"/>
            </w:pPr>
            <w:r>
              <w:t>12000,00</w:t>
            </w:r>
          </w:p>
        </w:tc>
        <w:tc>
          <w:tcPr>
            <w:tcW w:w="1701" w:type="dxa"/>
          </w:tcPr>
          <w:p w14:paraId="6DA8D723" w14:textId="77777777" w:rsidR="00870054" w:rsidRDefault="00870054">
            <w:pPr>
              <w:pStyle w:val="ConsPlusNormal"/>
              <w:jc w:val="center"/>
            </w:pPr>
            <w:r>
              <w:t>12000,00</w:t>
            </w:r>
          </w:p>
        </w:tc>
        <w:tc>
          <w:tcPr>
            <w:tcW w:w="1701" w:type="dxa"/>
          </w:tcPr>
          <w:p w14:paraId="015254D4" w14:textId="77777777" w:rsidR="00870054" w:rsidRDefault="00870054">
            <w:pPr>
              <w:pStyle w:val="ConsPlusNormal"/>
              <w:jc w:val="center"/>
            </w:pPr>
            <w:r>
              <w:t>12000,00</w:t>
            </w:r>
          </w:p>
        </w:tc>
      </w:tr>
      <w:tr w:rsidR="00870054" w14:paraId="48FA13B5" w14:textId="77777777">
        <w:tc>
          <w:tcPr>
            <w:tcW w:w="2835" w:type="dxa"/>
          </w:tcPr>
          <w:p w14:paraId="0E8364B2" w14:textId="77777777" w:rsidR="00870054" w:rsidRDefault="00870054">
            <w:pPr>
              <w:pStyle w:val="ConsPlusNormal"/>
            </w:pPr>
            <w:r>
              <w:t>Проведение мероприятий, направленных на популяризацию отрасли информационных технологий и связи</w:t>
            </w:r>
          </w:p>
        </w:tc>
        <w:tc>
          <w:tcPr>
            <w:tcW w:w="680" w:type="dxa"/>
          </w:tcPr>
          <w:p w14:paraId="61BABCC1" w14:textId="77777777" w:rsidR="00870054" w:rsidRDefault="00870054">
            <w:pPr>
              <w:pStyle w:val="ConsPlusNormal"/>
              <w:jc w:val="center"/>
            </w:pPr>
            <w:r>
              <w:t>012</w:t>
            </w:r>
          </w:p>
        </w:tc>
        <w:tc>
          <w:tcPr>
            <w:tcW w:w="680" w:type="dxa"/>
          </w:tcPr>
          <w:p w14:paraId="53E82BE0" w14:textId="77777777" w:rsidR="00870054" w:rsidRDefault="00870054">
            <w:pPr>
              <w:pStyle w:val="ConsPlusNormal"/>
              <w:jc w:val="center"/>
            </w:pPr>
            <w:r>
              <w:t>04</w:t>
            </w:r>
          </w:p>
        </w:tc>
        <w:tc>
          <w:tcPr>
            <w:tcW w:w="680" w:type="dxa"/>
          </w:tcPr>
          <w:p w14:paraId="0CE82292" w14:textId="77777777" w:rsidR="00870054" w:rsidRDefault="00870054">
            <w:pPr>
              <w:pStyle w:val="ConsPlusNormal"/>
              <w:jc w:val="center"/>
            </w:pPr>
            <w:r>
              <w:t>10</w:t>
            </w:r>
          </w:p>
        </w:tc>
        <w:tc>
          <w:tcPr>
            <w:tcW w:w="1701" w:type="dxa"/>
          </w:tcPr>
          <w:p w14:paraId="4082E79F" w14:textId="77777777" w:rsidR="00870054" w:rsidRDefault="00870054">
            <w:pPr>
              <w:pStyle w:val="ConsPlusNormal"/>
              <w:jc w:val="center"/>
            </w:pPr>
            <w:r>
              <w:t>03 4 02 00040</w:t>
            </w:r>
          </w:p>
        </w:tc>
        <w:tc>
          <w:tcPr>
            <w:tcW w:w="680" w:type="dxa"/>
          </w:tcPr>
          <w:p w14:paraId="78FC9B85" w14:textId="77777777" w:rsidR="00870054" w:rsidRDefault="00870054">
            <w:pPr>
              <w:pStyle w:val="ConsPlusNormal"/>
            </w:pPr>
          </w:p>
        </w:tc>
        <w:tc>
          <w:tcPr>
            <w:tcW w:w="1757" w:type="dxa"/>
          </w:tcPr>
          <w:p w14:paraId="0DE73894" w14:textId="77777777" w:rsidR="00870054" w:rsidRDefault="00870054">
            <w:pPr>
              <w:pStyle w:val="ConsPlusNormal"/>
              <w:jc w:val="center"/>
            </w:pPr>
            <w:r>
              <w:t>11000,00</w:t>
            </w:r>
          </w:p>
        </w:tc>
        <w:tc>
          <w:tcPr>
            <w:tcW w:w="1701" w:type="dxa"/>
          </w:tcPr>
          <w:p w14:paraId="7A723198" w14:textId="77777777" w:rsidR="00870054" w:rsidRDefault="00870054">
            <w:pPr>
              <w:pStyle w:val="ConsPlusNormal"/>
              <w:jc w:val="center"/>
            </w:pPr>
            <w:r>
              <w:t>11000,00</w:t>
            </w:r>
          </w:p>
        </w:tc>
        <w:tc>
          <w:tcPr>
            <w:tcW w:w="1701" w:type="dxa"/>
          </w:tcPr>
          <w:p w14:paraId="09E59E64" w14:textId="77777777" w:rsidR="00870054" w:rsidRDefault="00870054">
            <w:pPr>
              <w:pStyle w:val="ConsPlusNormal"/>
              <w:jc w:val="center"/>
            </w:pPr>
            <w:r>
              <w:t>11000,00</w:t>
            </w:r>
          </w:p>
        </w:tc>
      </w:tr>
      <w:tr w:rsidR="00870054" w14:paraId="189B0A29" w14:textId="77777777">
        <w:tc>
          <w:tcPr>
            <w:tcW w:w="2835" w:type="dxa"/>
          </w:tcPr>
          <w:p w14:paraId="3CD2D521"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7F472CAD" w14:textId="77777777" w:rsidR="00870054" w:rsidRDefault="00870054">
            <w:pPr>
              <w:pStyle w:val="ConsPlusNormal"/>
              <w:jc w:val="center"/>
            </w:pPr>
            <w:r>
              <w:t>012</w:t>
            </w:r>
          </w:p>
        </w:tc>
        <w:tc>
          <w:tcPr>
            <w:tcW w:w="680" w:type="dxa"/>
          </w:tcPr>
          <w:p w14:paraId="6889D2F2" w14:textId="77777777" w:rsidR="00870054" w:rsidRDefault="00870054">
            <w:pPr>
              <w:pStyle w:val="ConsPlusNormal"/>
              <w:jc w:val="center"/>
            </w:pPr>
            <w:r>
              <w:t>04</w:t>
            </w:r>
          </w:p>
        </w:tc>
        <w:tc>
          <w:tcPr>
            <w:tcW w:w="680" w:type="dxa"/>
          </w:tcPr>
          <w:p w14:paraId="0A6E6F8D" w14:textId="77777777" w:rsidR="00870054" w:rsidRDefault="00870054">
            <w:pPr>
              <w:pStyle w:val="ConsPlusNormal"/>
              <w:jc w:val="center"/>
            </w:pPr>
            <w:r>
              <w:t>10</w:t>
            </w:r>
          </w:p>
        </w:tc>
        <w:tc>
          <w:tcPr>
            <w:tcW w:w="1701" w:type="dxa"/>
          </w:tcPr>
          <w:p w14:paraId="49BA1B56" w14:textId="77777777" w:rsidR="00870054" w:rsidRDefault="00870054">
            <w:pPr>
              <w:pStyle w:val="ConsPlusNormal"/>
              <w:jc w:val="center"/>
            </w:pPr>
            <w:r>
              <w:t>03 4 02 00040</w:t>
            </w:r>
          </w:p>
        </w:tc>
        <w:tc>
          <w:tcPr>
            <w:tcW w:w="680" w:type="dxa"/>
          </w:tcPr>
          <w:p w14:paraId="03B7850B" w14:textId="77777777" w:rsidR="00870054" w:rsidRDefault="00870054">
            <w:pPr>
              <w:pStyle w:val="ConsPlusNormal"/>
              <w:jc w:val="center"/>
            </w:pPr>
            <w:r>
              <w:t>600</w:t>
            </w:r>
          </w:p>
        </w:tc>
        <w:tc>
          <w:tcPr>
            <w:tcW w:w="1757" w:type="dxa"/>
          </w:tcPr>
          <w:p w14:paraId="32779F75" w14:textId="77777777" w:rsidR="00870054" w:rsidRDefault="00870054">
            <w:pPr>
              <w:pStyle w:val="ConsPlusNormal"/>
              <w:jc w:val="center"/>
            </w:pPr>
            <w:r>
              <w:t>11000,00</w:t>
            </w:r>
          </w:p>
        </w:tc>
        <w:tc>
          <w:tcPr>
            <w:tcW w:w="1701" w:type="dxa"/>
          </w:tcPr>
          <w:p w14:paraId="322D28A4" w14:textId="77777777" w:rsidR="00870054" w:rsidRDefault="00870054">
            <w:pPr>
              <w:pStyle w:val="ConsPlusNormal"/>
              <w:jc w:val="center"/>
            </w:pPr>
            <w:r>
              <w:t>11000,00</w:t>
            </w:r>
          </w:p>
        </w:tc>
        <w:tc>
          <w:tcPr>
            <w:tcW w:w="1701" w:type="dxa"/>
          </w:tcPr>
          <w:p w14:paraId="097CECF4" w14:textId="77777777" w:rsidR="00870054" w:rsidRDefault="00870054">
            <w:pPr>
              <w:pStyle w:val="ConsPlusNormal"/>
              <w:jc w:val="center"/>
            </w:pPr>
            <w:r>
              <w:t>11000,00</w:t>
            </w:r>
          </w:p>
        </w:tc>
      </w:tr>
      <w:tr w:rsidR="00870054" w14:paraId="216E9703" w14:textId="77777777">
        <w:tc>
          <w:tcPr>
            <w:tcW w:w="2835" w:type="dxa"/>
          </w:tcPr>
          <w:p w14:paraId="0EE17F3E" w14:textId="77777777" w:rsidR="00870054" w:rsidRDefault="00870054">
            <w:pPr>
              <w:pStyle w:val="ConsPlusNormal"/>
            </w:pPr>
            <w:r>
              <w:t xml:space="preserve">Обеспечение работы информационной </w:t>
            </w:r>
            <w:r>
              <w:lastRenderedPageBreak/>
              <w:t>инфраструктуры для информационных систем и ресурсов с учетом требований по защите информации</w:t>
            </w:r>
          </w:p>
        </w:tc>
        <w:tc>
          <w:tcPr>
            <w:tcW w:w="680" w:type="dxa"/>
          </w:tcPr>
          <w:p w14:paraId="7BDB37C6" w14:textId="77777777" w:rsidR="00870054" w:rsidRDefault="00870054">
            <w:pPr>
              <w:pStyle w:val="ConsPlusNormal"/>
              <w:jc w:val="center"/>
            </w:pPr>
            <w:r>
              <w:lastRenderedPageBreak/>
              <w:t>012</w:t>
            </w:r>
          </w:p>
        </w:tc>
        <w:tc>
          <w:tcPr>
            <w:tcW w:w="680" w:type="dxa"/>
          </w:tcPr>
          <w:p w14:paraId="23F7A75C" w14:textId="77777777" w:rsidR="00870054" w:rsidRDefault="00870054">
            <w:pPr>
              <w:pStyle w:val="ConsPlusNormal"/>
              <w:jc w:val="center"/>
            </w:pPr>
            <w:r>
              <w:t>04</w:t>
            </w:r>
          </w:p>
        </w:tc>
        <w:tc>
          <w:tcPr>
            <w:tcW w:w="680" w:type="dxa"/>
          </w:tcPr>
          <w:p w14:paraId="6EDC34C8" w14:textId="77777777" w:rsidR="00870054" w:rsidRDefault="00870054">
            <w:pPr>
              <w:pStyle w:val="ConsPlusNormal"/>
              <w:jc w:val="center"/>
            </w:pPr>
            <w:r>
              <w:t>10</w:t>
            </w:r>
          </w:p>
        </w:tc>
        <w:tc>
          <w:tcPr>
            <w:tcW w:w="1701" w:type="dxa"/>
          </w:tcPr>
          <w:p w14:paraId="10E1DDFC" w14:textId="77777777" w:rsidR="00870054" w:rsidRDefault="00870054">
            <w:pPr>
              <w:pStyle w:val="ConsPlusNormal"/>
              <w:jc w:val="center"/>
            </w:pPr>
            <w:r>
              <w:t>03 4 02 00050</w:t>
            </w:r>
          </w:p>
        </w:tc>
        <w:tc>
          <w:tcPr>
            <w:tcW w:w="680" w:type="dxa"/>
          </w:tcPr>
          <w:p w14:paraId="440DD3CE" w14:textId="77777777" w:rsidR="00870054" w:rsidRDefault="00870054">
            <w:pPr>
              <w:pStyle w:val="ConsPlusNormal"/>
            </w:pPr>
          </w:p>
        </w:tc>
        <w:tc>
          <w:tcPr>
            <w:tcW w:w="1757" w:type="dxa"/>
          </w:tcPr>
          <w:p w14:paraId="618355B5" w14:textId="77777777" w:rsidR="00870054" w:rsidRDefault="00870054">
            <w:pPr>
              <w:pStyle w:val="ConsPlusNormal"/>
              <w:jc w:val="center"/>
            </w:pPr>
            <w:r>
              <w:t>322294,27</w:t>
            </w:r>
          </w:p>
        </w:tc>
        <w:tc>
          <w:tcPr>
            <w:tcW w:w="1701" w:type="dxa"/>
          </w:tcPr>
          <w:p w14:paraId="067BF2B9" w14:textId="77777777" w:rsidR="00870054" w:rsidRDefault="00870054">
            <w:pPr>
              <w:pStyle w:val="ConsPlusNormal"/>
              <w:jc w:val="center"/>
            </w:pPr>
            <w:r>
              <w:t>345598,45</w:t>
            </w:r>
          </w:p>
        </w:tc>
        <w:tc>
          <w:tcPr>
            <w:tcW w:w="1701" w:type="dxa"/>
          </w:tcPr>
          <w:p w14:paraId="5C1B613F" w14:textId="77777777" w:rsidR="00870054" w:rsidRDefault="00870054">
            <w:pPr>
              <w:pStyle w:val="ConsPlusNormal"/>
              <w:jc w:val="center"/>
            </w:pPr>
            <w:r>
              <w:t>155220,00</w:t>
            </w:r>
          </w:p>
        </w:tc>
      </w:tr>
      <w:tr w:rsidR="00870054" w14:paraId="546B201E" w14:textId="77777777">
        <w:tc>
          <w:tcPr>
            <w:tcW w:w="2835" w:type="dxa"/>
          </w:tcPr>
          <w:p w14:paraId="2AA421DC"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75B3D19B" w14:textId="77777777" w:rsidR="00870054" w:rsidRDefault="00870054">
            <w:pPr>
              <w:pStyle w:val="ConsPlusNormal"/>
              <w:jc w:val="center"/>
            </w:pPr>
            <w:r>
              <w:t>012</w:t>
            </w:r>
          </w:p>
        </w:tc>
        <w:tc>
          <w:tcPr>
            <w:tcW w:w="680" w:type="dxa"/>
          </w:tcPr>
          <w:p w14:paraId="0E7D1B9A" w14:textId="77777777" w:rsidR="00870054" w:rsidRDefault="00870054">
            <w:pPr>
              <w:pStyle w:val="ConsPlusNormal"/>
              <w:jc w:val="center"/>
            </w:pPr>
            <w:r>
              <w:t>04</w:t>
            </w:r>
          </w:p>
        </w:tc>
        <w:tc>
          <w:tcPr>
            <w:tcW w:w="680" w:type="dxa"/>
          </w:tcPr>
          <w:p w14:paraId="709892D2" w14:textId="77777777" w:rsidR="00870054" w:rsidRDefault="00870054">
            <w:pPr>
              <w:pStyle w:val="ConsPlusNormal"/>
              <w:jc w:val="center"/>
            </w:pPr>
            <w:r>
              <w:t>10</w:t>
            </w:r>
          </w:p>
        </w:tc>
        <w:tc>
          <w:tcPr>
            <w:tcW w:w="1701" w:type="dxa"/>
          </w:tcPr>
          <w:p w14:paraId="2845851E" w14:textId="77777777" w:rsidR="00870054" w:rsidRDefault="00870054">
            <w:pPr>
              <w:pStyle w:val="ConsPlusNormal"/>
              <w:jc w:val="center"/>
            </w:pPr>
            <w:r>
              <w:t>03 4 02 00050</w:t>
            </w:r>
          </w:p>
        </w:tc>
        <w:tc>
          <w:tcPr>
            <w:tcW w:w="680" w:type="dxa"/>
          </w:tcPr>
          <w:p w14:paraId="0E108912" w14:textId="77777777" w:rsidR="00870054" w:rsidRDefault="00870054">
            <w:pPr>
              <w:pStyle w:val="ConsPlusNormal"/>
              <w:jc w:val="center"/>
            </w:pPr>
            <w:r>
              <w:t>200</w:t>
            </w:r>
          </w:p>
        </w:tc>
        <w:tc>
          <w:tcPr>
            <w:tcW w:w="1757" w:type="dxa"/>
          </w:tcPr>
          <w:p w14:paraId="2B6741B8" w14:textId="77777777" w:rsidR="00870054" w:rsidRDefault="00870054">
            <w:pPr>
              <w:pStyle w:val="ConsPlusNormal"/>
              <w:jc w:val="center"/>
            </w:pPr>
            <w:r>
              <w:t>311294,27</w:t>
            </w:r>
          </w:p>
        </w:tc>
        <w:tc>
          <w:tcPr>
            <w:tcW w:w="1701" w:type="dxa"/>
          </w:tcPr>
          <w:p w14:paraId="335102F1" w14:textId="77777777" w:rsidR="00870054" w:rsidRDefault="00870054">
            <w:pPr>
              <w:pStyle w:val="ConsPlusNormal"/>
              <w:jc w:val="center"/>
            </w:pPr>
            <w:r>
              <w:t>313287,95</w:t>
            </w:r>
          </w:p>
        </w:tc>
        <w:tc>
          <w:tcPr>
            <w:tcW w:w="1701" w:type="dxa"/>
          </w:tcPr>
          <w:p w14:paraId="45EA9BE3" w14:textId="77777777" w:rsidR="00870054" w:rsidRDefault="00870054">
            <w:pPr>
              <w:pStyle w:val="ConsPlusNormal"/>
              <w:jc w:val="center"/>
            </w:pPr>
            <w:r>
              <w:t>122909,50</w:t>
            </w:r>
          </w:p>
        </w:tc>
      </w:tr>
      <w:tr w:rsidR="00870054" w14:paraId="3602FBA8" w14:textId="77777777">
        <w:tc>
          <w:tcPr>
            <w:tcW w:w="2835" w:type="dxa"/>
          </w:tcPr>
          <w:p w14:paraId="2CBBF1C5"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4136E85C" w14:textId="77777777" w:rsidR="00870054" w:rsidRDefault="00870054">
            <w:pPr>
              <w:pStyle w:val="ConsPlusNormal"/>
              <w:jc w:val="center"/>
            </w:pPr>
            <w:r>
              <w:t>012</w:t>
            </w:r>
          </w:p>
        </w:tc>
        <w:tc>
          <w:tcPr>
            <w:tcW w:w="680" w:type="dxa"/>
          </w:tcPr>
          <w:p w14:paraId="727CEA6F" w14:textId="77777777" w:rsidR="00870054" w:rsidRDefault="00870054">
            <w:pPr>
              <w:pStyle w:val="ConsPlusNormal"/>
              <w:jc w:val="center"/>
            </w:pPr>
            <w:r>
              <w:t>04</w:t>
            </w:r>
          </w:p>
        </w:tc>
        <w:tc>
          <w:tcPr>
            <w:tcW w:w="680" w:type="dxa"/>
          </w:tcPr>
          <w:p w14:paraId="3D3A9C6F" w14:textId="77777777" w:rsidR="00870054" w:rsidRDefault="00870054">
            <w:pPr>
              <w:pStyle w:val="ConsPlusNormal"/>
              <w:jc w:val="center"/>
            </w:pPr>
            <w:r>
              <w:t>10</w:t>
            </w:r>
          </w:p>
        </w:tc>
        <w:tc>
          <w:tcPr>
            <w:tcW w:w="1701" w:type="dxa"/>
          </w:tcPr>
          <w:p w14:paraId="0C902EC3" w14:textId="77777777" w:rsidR="00870054" w:rsidRDefault="00870054">
            <w:pPr>
              <w:pStyle w:val="ConsPlusNormal"/>
              <w:jc w:val="center"/>
            </w:pPr>
            <w:r>
              <w:t>03 4 02 00050</w:t>
            </w:r>
          </w:p>
        </w:tc>
        <w:tc>
          <w:tcPr>
            <w:tcW w:w="680" w:type="dxa"/>
          </w:tcPr>
          <w:p w14:paraId="125E998D" w14:textId="77777777" w:rsidR="00870054" w:rsidRDefault="00870054">
            <w:pPr>
              <w:pStyle w:val="ConsPlusNormal"/>
              <w:jc w:val="center"/>
            </w:pPr>
            <w:r>
              <w:t>600</w:t>
            </w:r>
          </w:p>
        </w:tc>
        <w:tc>
          <w:tcPr>
            <w:tcW w:w="1757" w:type="dxa"/>
          </w:tcPr>
          <w:p w14:paraId="52357E3A" w14:textId="77777777" w:rsidR="00870054" w:rsidRDefault="00870054">
            <w:pPr>
              <w:pStyle w:val="ConsPlusNormal"/>
              <w:jc w:val="center"/>
            </w:pPr>
            <w:r>
              <w:t>11000,00</w:t>
            </w:r>
          </w:p>
        </w:tc>
        <w:tc>
          <w:tcPr>
            <w:tcW w:w="1701" w:type="dxa"/>
          </w:tcPr>
          <w:p w14:paraId="69386643" w14:textId="77777777" w:rsidR="00870054" w:rsidRDefault="00870054">
            <w:pPr>
              <w:pStyle w:val="ConsPlusNormal"/>
              <w:jc w:val="center"/>
            </w:pPr>
            <w:r>
              <w:t>32310,50</w:t>
            </w:r>
          </w:p>
        </w:tc>
        <w:tc>
          <w:tcPr>
            <w:tcW w:w="1701" w:type="dxa"/>
          </w:tcPr>
          <w:p w14:paraId="33B80776" w14:textId="77777777" w:rsidR="00870054" w:rsidRDefault="00870054">
            <w:pPr>
              <w:pStyle w:val="ConsPlusNormal"/>
              <w:jc w:val="center"/>
            </w:pPr>
            <w:r>
              <w:t>32310,50</w:t>
            </w:r>
          </w:p>
        </w:tc>
      </w:tr>
      <w:tr w:rsidR="00870054" w14:paraId="6709E2DD" w14:textId="77777777">
        <w:tc>
          <w:tcPr>
            <w:tcW w:w="2835" w:type="dxa"/>
          </w:tcPr>
          <w:p w14:paraId="2B7D21F1" w14:textId="77777777" w:rsidR="00870054" w:rsidRDefault="00870054">
            <w:pPr>
              <w:pStyle w:val="ConsPlusNormal"/>
            </w:pPr>
            <w:r>
              <w:t>Реализация функций органов государственной власти Республики Дагестан</w:t>
            </w:r>
          </w:p>
        </w:tc>
        <w:tc>
          <w:tcPr>
            <w:tcW w:w="680" w:type="dxa"/>
          </w:tcPr>
          <w:p w14:paraId="7A8BE015" w14:textId="77777777" w:rsidR="00870054" w:rsidRDefault="00870054">
            <w:pPr>
              <w:pStyle w:val="ConsPlusNormal"/>
              <w:jc w:val="center"/>
            </w:pPr>
            <w:r>
              <w:t>012</w:t>
            </w:r>
          </w:p>
        </w:tc>
        <w:tc>
          <w:tcPr>
            <w:tcW w:w="680" w:type="dxa"/>
          </w:tcPr>
          <w:p w14:paraId="6320750C" w14:textId="77777777" w:rsidR="00870054" w:rsidRDefault="00870054">
            <w:pPr>
              <w:pStyle w:val="ConsPlusNormal"/>
              <w:jc w:val="center"/>
            </w:pPr>
            <w:r>
              <w:t>04</w:t>
            </w:r>
          </w:p>
        </w:tc>
        <w:tc>
          <w:tcPr>
            <w:tcW w:w="680" w:type="dxa"/>
          </w:tcPr>
          <w:p w14:paraId="6F372B18" w14:textId="77777777" w:rsidR="00870054" w:rsidRDefault="00870054">
            <w:pPr>
              <w:pStyle w:val="ConsPlusNormal"/>
              <w:jc w:val="center"/>
            </w:pPr>
            <w:r>
              <w:t>10</w:t>
            </w:r>
          </w:p>
        </w:tc>
        <w:tc>
          <w:tcPr>
            <w:tcW w:w="1701" w:type="dxa"/>
          </w:tcPr>
          <w:p w14:paraId="327D1A7A" w14:textId="77777777" w:rsidR="00870054" w:rsidRDefault="00870054">
            <w:pPr>
              <w:pStyle w:val="ConsPlusNormal"/>
              <w:jc w:val="center"/>
            </w:pPr>
            <w:r>
              <w:t>99</w:t>
            </w:r>
          </w:p>
        </w:tc>
        <w:tc>
          <w:tcPr>
            <w:tcW w:w="680" w:type="dxa"/>
          </w:tcPr>
          <w:p w14:paraId="046D7D63" w14:textId="77777777" w:rsidR="00870054" w:rsidRDefault="00870054">
            <w:pPr>
              <w:pStyle w:val="ConsPlusNormal"/>
            </w:pPr>
          </w:p>
        </w:tc>
        <w:tc>
          <w:tcPr>
            <w:tcW w:w="1757" w:type="dxa"/>
          </w:tcPr>
          <w:p w14:paraId="776FE1E1" w14:textId="77777777" w:rsidR="00870054" w:rsidRDefault="00870054">
            <w:pPr>
              <w:pStyle w:val="ConsPlusNormal"/>
              <w:jc w:val="center"/>
            </w:pPr>
            <w:r>
              <w:t>100000,00</w:t>
            </w:r>
          </w:p>
        </w:tc>
        <w:tc>
          <w:tcPr>
            <w:tcW w:w="1701" w:type="dxa"/>
          </w:tcPr>
          <w:p w14:paraId="1A39674E" w14:textId="77777777" w:rsidR="00870054" w:rsidRDefault="00870054">
            <w:pPr>
              <w:pStyle w:val="ConsPlusNormal"/>
              <w:jc w:val="center"/>
            </w:pPr>
            <w:r>
              <w:t>80400,00</w:t>
            </w:r>
          </w:p>
        </w:tc>
        <w:tc>
          <w:tcPr>
            <w:tcW w:w="1701" w:type="dxa"/>
          </w:tcPr>
          <w:p w14:paraId="273CEAD6" w14:textId="77777777" w:rsidR="00870054" w:rsidRDefault="00870054">
            <w:pPr>
              <w:pStyle w:val="ConsPlusNormal"/>
              <w:jc w:val="center"/>
            </w:pPr>
            <w:r>
              <w:t>0,00</w:t>
            </w:r>
          </w:p>
        </w:tc>
      </w:tr>
      <w:tr w:rsidR="00870054" w14:paraId="14323F0A" w14:textId="77777777">
        <w:tc>
          <w:tcPr>
            <w:tcW w:w="2835" w:type="dxa"/>
          </w:tcPr>
          <w:p w14:paraId="0151314C" w14:textId="77777777" w:rsidR="00870054" w:rsidRDefault="00870054">
            <w:pPr>
              <w:pStyle w:val="ConsPlusNormal"/>
            </w:pPr>
            <w:r>
              <w:t>Иные непрограммные мероприятия</w:t>
            </w:r>
          </w:p>
        </w:tc>
        <w:tc>
          <w:tcPr>
            <w:tcW w:w="680" w:type="dxa"/>
          </w:tcPr>
          <w:p w14:paraId="22DCF180" w14:textId="77777777" w:rsidR="00870054" w:rsidRDefault="00870054">
            <w:pPr>
              <w:pStyle w:val="ConsPlusNormal"/>
              <w:jc w:val="center"/>
            </w:pPr>
            <w:r>
              <w:t>012</w:t>
            </w:r>
          </w:p>
        </w:tc>
        <w:tc>
          <w:tcPr>
            <w:tcW w:w="680" w:type="dxa"/>
          </w:tcPr>
          <w:p w14:paraId="11297A85" w14:textId="77777777" w:rsidR="00870054" w:rsidRDefault="00870054">
            <w:pPr>
              <w:pStyle w:val="ConsPlusNormal"/>
              <w:jc w:val="center"/>
            </w:pPr>
            <w:r>
              <w:t>04</w:t>
            </w:r>
          </w:p>
        </w:tc>
        <w:tc>
          <w:tcPr>
            <w:tcW w:w="680" w:type="dxa"/>
          </w:tcPr>
          <w:p w14:paraId="7F4DF613" w14:textId="77777777" w:rsidR="00870054" w:rsidRDefault="00870054">
            <w:pPr>
              <w:pStyle w:val="ConsPlusNormal"/>
              <w:jc w:val="center"/>
            </w:pPr>
            <w:r>
              <w:t>10</w:t>
            </w:r>
          </w:p>
        </w:tc>
        <w:tc>
          <w:tcPr>
            <w:tcW w:w="1701" w:type="dxa"/>
          </w:tcPr>
          <w:p w14:paraId="6CE63079" w14:textId="77777777" w:rsidR="00870054" w:rsidRDefault="00870054">
            <w:pPr>
              <w:pStyle w:val="ConsPlusNormal"/>
              <w:jc w:val="center"/>
            </w:pPr>
            <w:r>
              <w:t>99 8</w:t>
            </w:r>
          </w:p>
        </w:tc>
        <w:tc>
          <w:tcPr>
            <w:tcW w:w="680" w:type="dxa"/>
          </w:tcPr>
          <w:p w14:paraId="55DE740A" w14:textId="77777777" w:rsidR="00870054" w:rsidRDefault="00870054">
            <w:pPr>
              <w:pStyle w:val="ConsPlusNormal"/>
            </w:pPr>
          </w:p>
        </w:tc>
        <w:tc>
          <w:tcPr>
            <w:tcW w:w="1757" w:type="dxa"/>
          </w:tcPr>
          <w:p w14:paraId="521674A1" w14:textId="77777777" w:rsidR="00870054" w:rsidRDefault="00870054">
            <w:pPr>
              <w:pStyle w:val="ConsPlusNormal"/>
              <w:jc w:val="center"/>
            </w:pPr>
            <w:r>
              <w:t>100000,00</w:t>
            </w:r>
          </w:p>
        </w:tc>
        <w:tc>
          <w:tcPr>
            <w:tcW w:w="1701" w:type="dxa"/>
          </w:tcPr>
          <w:p w14:paraId="42852BE4" w14:textId="77777777" w:rsidR="00870054" w:rsidRDefault="00870054">
            <w:pPr>
              <w:pStyle w:val="ConsPlusNormal"/>
              <w:jc w:val="center"/>
            </w:pPr>
            <w:r>
              <w:t>80400,00</w:t>
            </w:r>
          </w:p>
        </w:tc>
        <w:tc>
          <w:tcPr>
            <w:tcW w:w="1701" w:type="dxa"/>
          </w:tcPr>
          <w:p w14:paraId="09F196C8" w14:textId="77777777" w:rsidR="00870054" w:rsidRDefault="00870054">
            <w:pPr>
              <w:pStyle w:val="ConsPlusNormal"/>
              <w:jc w:val="center"/>
            </w:pPr>
            <w:r>
              <w:t>0,00</w:t>
            </w:r>
          </w:p>
        </w:tc>
      </w:tr>
      <w:tr w:rsidR="00870054" w14:paraId="20FD15C6" w14:textId="77777777">
        <w:tc>
          <w:tcPr>
            <w:tcW w:w="2835" w:type="dxa"/>
          </w:tcPr>
          <w:p w14:paraId="66A927F0" w14:textId="77777777" w:rsidR="00870054" w:rsidRDefault="00870054">
            <w:pPr>
              <w:pStyle w:val="ConsPlusNormal"/>
            </w:pPr>
            <w:r>
              <w:t>Финансовое обеспечение выполнения функций государственных органов и учреждений</w:t>
            </w:r>
          </w:p>
        </w:tc>
        <w:tc>
          <w:tcPr>
            <w:tcW w:w="680" w:type="dxa"/>
          </w:tcPr>
          <w:p w14:paraId="026E2311" w14:textId="77777777" w:rsidR="00870054" w:rsidRDefault="00870054">
            <w:pPr>
              <w:pStyle w:val="ConsPlusNormal"/>
              <w:jc w:val="center"/>
            </w:pPr>
            <w:r>
              <w:t>012</w:t>
            </w:r>
          </w:p>
        </w:tc>
        <w:tc>
          <w:tcPr>
            <w:tcW w:w="680" w:type="dxa"/>
          </w:tcPr>
          <w:p w14:paraId="564406D6" w14:textId="77777777" w:rsidR="00870054" w:rsidRDefault="00870054">
            <w:pPr>
              <w:pStyle w:val="ConsPlusNormal"/>
              <w:jc w:val="center"/>
            </w:pPr>
            <w:r>
              <w:t>04</w:t>
            </w:r>
          </w:p>
        </w:tc>
        <w:tc>
          <w:tcPr>
            <w:tcW w:w="680" w:type="dxa"/>
          </w:tcPr>
          <w:p w14:paraId="0AC71A69" w14:textId="77777777" w:rsidR="00870054" w:rsidRDefault="00870054">
            <w:pPr>
              <w:pStyle w:val="ConsPlusNormal"/>
              <w:jc w:val="center"/>
            </w:pPr>
            <w:r>
              <w:t>10</w:t>
            </w:r>
          </w:p>
        </w:tc>
        <w:tc>
          <w:tcPr>
            <w:tcW w:w="1701" w:type="dxa"/>
          </w:tcPr>
          <w:p w14:paraId="134CF062" w14:textId="77777777" w:rsidR="00870054" w:rsidRDefault="00870054">
            <w:pPr>
              <w:pStyle w:val="ConsPlusNormal"/>
              <w:jc w:val="center"/>
            </w:pPr>
            <w:r>
              <w:t>99 8 00 99900</w:t>
            </w:r>
          </w:p>
        </w:tc>
        <w:tc>
          <w:tcPr>
            <w:tcW w:w="680" w:type="dxa"/>
          </w:tcPr>
          <w:p w14:paraId="09AEA8F6" w14:textId="77777777" w:rsidR="00870054" w:rsidRDefault="00870054">
            <w:pPr>
              <w:pStyle w:val="ConsPlusNormal"/>
            </w:pPr>
          </w:p>
        </w:tc>
        <w:tc>
          <w:tcPr>
            <w:tcW w:w="1757" w:type="dxa"/>
          </w:tcPr>
          <w:p w14:paraId="0C94922E" w14:textId="77777777" w:rsidR="00870054" w:rsidRDefault="00870054">
            <w:pPr>
              <w:pStyle w:val="ConsPlusNormal"/>
              <w:jc w:val="center"/>
            </w:pPr>
            <w:r>
              <w:t>100000,00</w:t>
            </w:r>
          </w:p>
        </w:tc>
        <w:tc>
          <w:tcPr>
            <w:tcW w:w="1701" w:type="dxa"/>
          </w:tcPr>
          <w:p w14:paraId="3AB893A7" w14:textId="77777777" w:rsidR="00870054" w:rsidRDefault="00870054">
            <w:pPr>
              <w:pStyle w:val="ConsPlusNormal"/>
              <w:jc w:val="center"/>
            </w:pPr>
            <w:r>
              <w:t>80400,00</w:t>
            </w:r>
          </w:p>
        </w:tc>
        <w:tc>
          <w:tcPr>
            <w:tcW w:w="1701" w:type="dxa"/>
          </w:tcPr>
          <w:p w14:paraId="56053633" w14:textId="77777777" w:rsidR="00870054" w:rsidRDefault="00870054">
            <w:pPr>
              <w:pStyle w:val="ConsPlusNormal"/>
              <w:jc w:val="center"/>
            </w:pPr>
            <w:r>
              <w:t>0,00</w:t>
            </w:r>
          </w:p>
        </w:tc>
      </w:tr>
      <w:tr w:rsidR="00870054" w14:paraId="368A8EDA" w14:textId="77777777">
        <w:tc>
          <w:tcPr>
            <w:tcW w:w="2835" w:type="dxa"/>
          </w:tcPr>
          <w:p w14:paraId="28391F34" w14:textId="77777777" w:rsidR="00870054" w:rsidRDefault="00870054">
            <w:pPr>
              <w:pStyle w:val="ConsPlusNormal"/>
            </w:pPr>
            <w:r>
              <w:t xml:space="preserve">Закупка товаров, работ и </w:t>
            </w:r>
            <w:r>
              <w:lastRenderedPageBreak/>
              <w:t>услуг для обеспечения государственных (муниципальных) нужд</w:t>
            </w:r>
          </w:p>
        </w:tc>
        <w:tc>
          <w:tcPr>
            <w:tcW w:w="680" w:type="dxa"/>
          </w:tcPr>
          <w:p w14:paraId="326ED24D" w14:textId="77777777" w:rsidR="00870054" w:rsidRDefault="00870054">
            <w:pPr>
              <w:pStyle w:val="ConsPlusNormal"/>
              <w:jc w:val="center"/>
            </w:pPr>
            <w:r>
              <w:lastRenderedPageBreak/>
              <w:t>012</w:t>
            </w:r>
          </w:p>
        </w:tc>
        <w:tc>
          <w:tcPr>
            <w:tcW w:w="680" w:type="dxa"/>
          </w:tcPr>
          <w:p w14:paraId="6086A797" w14:textId="77777777" w:rsidR="00870054" w:rsidRDefault="00870054">
            <w:pPr>
              <w:pStyle w:val="ConsPlusNormal"/>
              <w:jc w:val="center"/>
            </w:pPr>
            <w:r>
              <w:t>04</w:t>
            </w:r>
          </w:p>
        </w:tc>
        <w:tc>
          <w:tcPr>
            <w:tcW w:w="680" w:type="dxa"/>
          </w:tcPr>
          <w:p w14:paraId="28D840F8" w14:textId="77777777" w:rsidR="00870054" w:rsidRDefault="00870054">
            <w:pPr>
              <w:pStyle w:val="ConsPlusNormal"/>
              <w:jc w:val="center"/>
            </w:pPr>
            <w:r>
              <w:t>10</w:t>
            </w:r>
          </w:p>
        </w:tc>
        <w:tc>
          <w:tcPr>
            <w:tcW w:w="1701" w:type="dxa"/>
          </w:tcPr>
          <w:p w14:paraId="0B414044" w14:textId="77777777" w:rsidR="00870054" w:rsidRDefault="00870054">
            <w:pPr>
              <w:pStyle w:val="ConsPlusNormal"/>
              <w:jc w:val="center"/>
            </w:pPr>
            <w:r>
              <w:t>99 8 00 99900</w:t>
            </w:r>
          </w:p>
        </w:tc>
        <w:tc>
          <w:tcPr>
            <w:tcW w:w="680" w:type="dxa"/>
          </w:tcPr>
          <w:p w14:paraId="614B1FD5" w14:textId="77777777" w:rsidR="00870054" w:rsidRDefault="00870054">
            <w:pPr>
              <w:pStyle w:val="ConsPlusNormal"/>
              <w:jc w:val="center"/>
            </w:pPr>
            <w:r>
              <w:t>200</w:t>
            </w:r>
          </w:p>
        </w:tc>
        <w:tc>
          <w:tcPr>
            <w:tcW w:w="1757" w:type="dxa"/>
          </w:tcPr>
          <w:p w14:paraId="1A1111E3" w14:textId="77777777" w:rsidR="00870054" w:rsidRDefault="00870054">
            <w:pPr>
              <w:pStyle w:val="ConsPlusNormal"/>
              <w:jc w:val="center"/>
            </w:pPr>
            <w:r>
              <w:t>100000,00</w:t>
            </w:r>
          </w:p>
        </w:tc>
        <w:tc>
          <w:tcPr>
            <w:tcW w:w="1701" w:type="dxa"/>
          </w:tcPr>
          <w:p w14:paraId="1BE7ED56" w14:textId="77777777" w:rsidR="00870054" w:rsidRDefault="00870054">
            <w:pPr>
              <w:pStyle w:val="ConsPlusNormal"/>
              <w:jc w:val="center"/>
            </w:pPr>
            <w:r>
              <w:t>80400,00</w:t>
            </w:r>
          </w:p>
        </w:tc>
        <w:tc>
          <w:tcPr>
            <w:tcW w:w="1701" w:type="dxa"/>
          </w:tcPr>
          <w:p w14:paraId="2B88B4BD" w14:textId="77777777" w:rsidR="00870054" w:rsidRDefault="00870054">
            <w:pPr>
              <w:pStyle w:val="ConsPlusNormal"/>
              <w:jc w:val="center"/>
            </w:pPr>
            <w:r>
              <w:t>0,00</w:t>
            </w:r>
          </w:p>
        </w:tc>
      </w:tr>
      <w:tr w:rsidR="00870054" w14:paraId="0C149BF1" w14:textId="77777777">
        <w:tc>
          <w:tcPr>
            <w:tcW w:w="2835" w:type="dxa"/>
          </w:tcPr>
          <w:p w14:paraId="7C971303" w14:textId="77777777" w:rsidR="00870054" w:rsidRDefault="00870054">
            <w:pPr>
              <w:pStyle w:val="ConsPlusNormal"/>
            </w:pPr>
            <w:r>
              <w:t>Образование</w:t>
            </w:r>
          </w:p>
        </w:tc>
        <w:tc>
          <w:tcPr>
            <w:tcW w:w="680" w:type="dxa"/>
          </w:tcPr>
          <w:p w14:paraId="4AC167C7" w14:textId="77777777" w:rsidR="00870054" w:rsidRDefault="00870054">
            <w:pPr>
              <w:pStyle w:val="ConsPlusNormal"/>
              <w:jc w:val="center"/>
            </w:pPr>
            <w:r>
              <w:t>012</w:t>
            </w:r>
          </w:p>
        </w:tc>
        <w:tc>
          <w:tcPr>
            <w:tcW w:w="680" w:type="dxa"/>
          </w:tcPr>
          <w:p w14:paraId="78B729B6" w14:textId="77777777" w:rsidR="00870054" w:rsidRDefault="00870054">
            <w:pPr>
              <w:pStyle w:val="ConsPlusNormal"/>
              <w:jc w:val="center"/>
            </w:pPr>
            <w:r>
              <w:t>07</w:t>
            </w:r>
          </w:p>
        </w:tc>
        <w:tc>
          <w:tcPr>
            <w:tcW w:w="680" w:type="dxa"/>
          </w:tcPr>
          <w:p w14:paraId="25C824F4" w14:textId="77777777" w:rsidR="00870054" w:rsidRDefault="00870054">
            <w:pPr>
              <w:pStyle w:val="ConsPlusNormal"/>
            </w:pPr>
          </w:p>
        </w:tc>
        <w:tc>
          <w:tcPr>
            <w:tcW w:w="1701" w:type="dxa"/>
          </w:tcPr>
          <w:p w14:paraId="0A3E659B" w14:textId="77777777" w:rsidR="00870054" w:rsidRDefault="00870054">
            <w:pPr>
              <w:pStyle w:val="ConsPlusNormal"/>
            </w:pPr>
          </w:p>
        </w:tc>
        <w:tc>
          <w:tcPr>
            <w:tcW w:w="680" w:type="dxa"/>
          </w:tcPr>
          <w:p w14:paraId="16CCB14B" w14:textId="77777777" w:rsidR="00870054" w:rsidRDefault="00870054">
            <w:pPr>
              <w:pStyle w:val="ConsPlusNormal"/>
            </w:pPr>
          </w:p>
        </w:tc>
        <w:tc>
          <w:tcPr>
            <w:tcW w:w="1757" w:type="dxa"/>
          </w:tcPr>
          <w:p w14:paraId="45BA56BF" w14:textId="77777777" w:rsidR="00870054" w:rsidRDefault="00870054">
            <w:pPr>
              <w:pStyle w:val="ConsPlusNormal"/>
              <w:jc w:val="center"/>
            </w:pPr>
            <w:r>
              <w:t>339498,48</w:t>
            </w:r>
          </w:p>
        </w:tc>
        <w:tc>
          <w:tcPr>
            <w:tcW w:w="1701" w:type="dxa"/>
          </w:tcPr>
          <w:p w14:paraId="189EC8B0" w14:textId="77777777" w:rsidR="00870054" w:rsidRDefault="00870054">
            <w:pPr>
              <w:pStyle w:val="ConsPlusNormal"/>
              <w:jc w:val="center"/>
            </w:pPr>
            <w:r>
              <w:t>323289,70</w:t>
            </w:r>
          </w:p>
        </w:tc>
        <w:tc>
          <w:tcPr>
            <w:tcW w:w="1701" w:type="dxa"/>
          </w:tcPr>
          <w:p w14:paraId="1E85BF9D" w14:textId="77777777" w:rsidR="00870054" w:rsidRDefault="00870054">
            <w:pPr>
              <w:pStyle w:val="ConsPlusNormal"/>
              <w:jc w:val="center"/>
            </w:pPr>
            <w:r>
              <w:t>47001,52</w:t>
            </w:r>
          </w:p>
        </w:tc>
      </w:tr>
      <w:tr w:rsidR="00870054" w14:paraId="5CCDC8F5" w14:textId="77777777">
        <w:tc>
          <w:tcPr>
            <w:tcW w:w="2835" w:type="dxa"/>
          </w:tcPr>
          <w:p w14:paraId="0DAF1EFB" w14:textId="77777777" w:rsidR="00870054" w:rsidRDefault="00870054">
            <w:pPr>
              <w:pStyle w:val="ConsPlusNormal"/>
            </w:pPr>
            <w:r>
              <w:t>Общее образование</w:t>
            </w:r>
          </w:p>
        </w:tc>
        <w:tc>
          <w:tcPr>
            <w:tcW w:w="680" w:type="dxa"/>
          </w:tcPr>
          <w:p w14:paraId="12444007" w14:textId="77777777" w:rsidR="00870054" w:rsidRDefault="00870054">
            <w:pPr>
              <w:pStyle w:val="ConsPlusNormal"/>
              <w:jc w:val="center"/>
            </w:pPr>
            <w:r>
              <w:t>012</w:t>
            </w:r>
          </w:p>
        </w:tc>
        <w:tc>
          <w:tcPr>
            <w:tcW w:w="680" w:type="dxa"/>
          </w:tcPr>
          <w:p w14:paraId="5F5912E6" w14:textId="77777777" w:rsidR="00870054" w:rsidRDefault="00870054">
            <w:pPr>
              <w:pStyle w:val="ConsPlusNormal"/>
              <w:jc w:val="center"/>
            </w:pPr>
            <w:r>
              <w:t>07</w:t>
            </w:r>
          </w:p>
        </w:tc>
        <w:tc>
          <w:tcPr>
            <w:tcW w:w="680" w:type="dxa"/>
          </w:tcPr>
          <w:p w14:paraId="7736F0E5" w14:textId="77777777" w:rsidR="00870054" w:rsidRDefault="00870054">
            <w:pPr>
              <w:pStyle w:val="ConsPlusNormal"/>
              <w:jc w:val="center"/>
            </w:pPr>
            <w:r>
              <w:t>02</w:t>
            </w:r>
          </w:p>
        </w:tc>
        <w:tc>
          <w:tcPr>
            <w:tcW w:w="1701" w:type="dxa"/>
          </w:tcPr>
          <w:p w14:paraId="11C47E40" w14:textId="77777777" w:rsidR="00870054" w:rsidRDefault="00870054">
            <w:pPr>
              <w:pStyle w:val="ConsPlusNormal"/>
            </w:pPr>
          </w:p>
        </w:tc>
        <w:tc>
          <w:tcPr>
            <w:tcW w:w="680" w:type="dxa"/>
          </w:tcPr>
          <w:p w14:paraId="3A2C16DF" w14:textId="77777777" w:rsidR="00870054" w:rsidRDefault="00870054">
            <w:pPr>
              <w:pStyle w:val="ConsPlusNormal"/>
            </w:pPr>
          </w:p>
        </w:tc>
        <w:tc>
          <w:tcPr>
            <w:tcW w:w="1757" w:type="dxa"/>
          </w:tcPr>
          <w:p w14:paraId="487636A3" w14:textId="77777777" w:rsidR="00870054" w:rsidRDefault="00870054">
            <w:pPr>
              <w:pStyle w:val="ConsPlusNormal"/>
              <w:jc w:val="center"/>
            </w:pPr>
            <w:r>
              <w:t>339498,48</w:t>
            </w:r>
          </w:p>
        </w:tc>
        <w:tc>
          <w:tcPr>
            <w:tcW w:w="1701" w:type="dxa"/>
          </w:tcPr>
          <w:p w14:paraId="7A1AEBF2" w14:textId="77777777" w:rsidR="00870054" w:rsidRDefault="00870054">
            <w:pPr>
              <w:pStyle w:val="ConsPlusNormal"/>
              <w:jc w:val="center"/>
            </w:pPr>
            <w:r>
              <w:t>323289,70</w:t>
            </w:r>
          </w:p>
        </w:tc>
        <w:tc>
          <w:tcPr>
            <w:tcW w:w="1701" w:type="dxa"/>
          </w:tcPr>
          <w:p w14:paraId="75DA8FDB" w14:textId="77777777" w:rsidR="00870054" w:rsidRDefault="00870054">
            <w:pPr>
              <w:pStyle w:val="ConsPlusNormal"/>
              <w:jc w:val="center"/>
            </w:pPr>
            <w:r>
              <w:t>47001,52</w:t>
            </w:r>
          </w:p>
        </w:tc>
      </w:tr>
      <w:tr w:rsidR="00870054" w14:paraId="16C585C8" w14:textId="77777777">
        <w:tc>
          <w:tcPr>
            <w:tcW w:w="2835" w:type="dxa"/>
          </w:tcPr>
          <w:p w14:paraId="5DA33758" w14:textId="77777777" w:rsidR="00870054" w:rsidRDefault="00870054">
            <w:pPr>
              <w:pStyle w:val="ConsPlusNormal"/>
            </w:pPr>
            <w:r>
              <w:t xml:space="preserve">Государственная </w:t>
            </w:r>
            <w:hyperlink r:id="rId47">
              <w:r>
                <w:rPr>
                  <w:color w:val="0000FF"/>
                </w:rPr>
                <w:t>программа</w:t>
              </w:r>
            </w:hyperlink>
            <w:r>
              <w:t xml:space="preserve"> Республики Дагестан "Цифровой Дагестан"</w:t>
            </w:r>
          </w:p>
        </w:tc>
        <w:tc>
          <w:tcPr>
            <w:tcW w:w="680" w:type="dxa"/>
          </w:tcPr>
          <w:p w14:paraId="598F0ABA" w14:textId="77777777" w:rsidR="00870054" w:rsidRDefault="00870054">
            <w:pPr>
              <w:pStyle w:val="ConsPlusNormal"/>
              <w:jc w:val="center"/>
            </w:pPr>
            <w:r>
              <w:t>012</w:t>
            </w:r>
          </w:p>
        </w:tc>
        <w:tc>
          <w:tcPr>
            <w:tcW w:w="680" w:type="dxa"/>
          </w:tcPr>
          <w:p w14:paraId="5F9B60A7" w14:textId="77777777" w:rsidR="00870054" w:rsidRDefault="00870054">
            <w:pPr>
              <w:pStyle w:val="ConsPlusNormal"/>
              <w:jc w:val="center"/>
            </w:pPr>
            <w:r>
              <w:t>07</w:t>
            </w:r>
          </w:p>
        </w:tc>
        <w:tc>
          <w:tcPr>
            <w:tcW w:w="680" w:type="dxa"/>
          </w:tcPr>
          <w:p w14:paraId="66D7D3C3" w14:textId="77777777" w:rsidR="00870054" w:rsidRDefault="00870054">
            <w:pPr>
              <w:pStyle w:val="ConsPlusNormal"/>
              <w:jc w:val="center"/>
            </w:pPr>
            <w:r>
              <w:t>02</w:t>
            </w:r>
          </w:p>
        </w:tc>
        <w:tc>
          <w:tcPr>
            <w:tcW w:w="1701" w:type="dxa"/>
          </w:tcPr>
          <w:p w14:paraId="00E3CBAA" w14:textId="77777777" w:rsidR="00870054" w:rsidRDefault="00870054">
            <w:pPr>
              <w:pStyle w:val="ConsPlusNormal"/>
              <w:jc w:val="center"/>
            </w:pPr>
            <w:r>
              <w:t>03</w:t>
            </w:r>
          </w:p>
        </w:tc>
        <w:tc>
          <w:tcPr>
            <w:tcW w:w="680" w:type="dxa"/>
          </w:tcPr>
          <w:p w14:paraId="3E08FAD8" w14:textId="77777777" w:rsidR="00870054" w:rsidRDefault="00870054">
            <w:pPr>
              <w:pStyle w:val="ConsPlusNormal"/>
            </w:pPr>
          </w:p>
        </w:tc>
        <w:tc>
          <w:tcPr>
            <w:tcW w:w="1757" w:type="dxa"/>
          </w:tcPr>
          <w:p w14:paraId="798C1240" w14:textId="77777777" w:rsidR="00870054" w:rsidRDefault="00870054">
            <w:pPr>
              <w:pStyle w:val="ConsPlusNormal"/>
              <w:jc w:val="center"/>
            </w:pPr>
            <w:r>
              <w:t>339498,48</w:t>
            </w:r>
          </w:p>
        </w:tc>
        <w:tc>
          <w:tcPr>
            <w:tcW w:w="1701" w:type="dxa"/>
          </w:tcPr>
          <w:p w14:paraId="0DA50821" w14:textId="77777777" w:rsidR="00870054" w:rsidRDefault="00870054">
            <w:pPr>
              <w:pStyle w:val="ConsPlusNormal"/>
              <w:jc w:val="center"/>
            </w:pPr>
            <w:r>
              <w:t>323289,70</w:t>
            </w:r>
          </w:p>
        </w:tc>
        <w:tc>
          <w:tcPr>
            <w:tcW w:w="1701" w:type="dxa"/>
          </w:tcPr>
          <w:p w14:paraId="0F359C9A" w14:textId="77777777" w:rsidR="00870054" w:rsidRDefault="00870054">
            <w:pPr>
              <w:pStyle w:val="ConsPlusNormal"/>
              <w:jc w:val="center"/>
            </w:pPr>
            <w:r>
              <w:t>47001,52</w:t>
            </w:r>
          </w:p>
        </w:tc>
      </w:tr>
      <w:tr w:rsidR="00870054" w14:paraId="607354A3" w14:textId="77777777">
        <w:tc>
          <w:tcPr>
            <w:tcW w:w="2835" w:type="dxa"/>
          </w:tcPr>
          <w:p w14:paraId="32AA0839" w14:textId="77777777" w:rsidR="00870054" w:rsidRDefault="00870054">
            <w:pPr>
              <w:pStyle w:val="ConsPlusNormal"/>
            </w:pPr>
            <w:r>
              <w:t>Региональные проекты, обеспечивающие достижение результатов федеральных проектов, входящих в состав национального проекта</w:t>
            </w:r>
          </w:p>
        </w:tc>
        <w:tc>
          <w:tcPr>
            <w:tcW w:w="680" w:type="dxa"/>
          </w:tcPr>
          <w:p w14:paraId="400A3FE2" w14:textId="77777777" w:rsidR="00870054" w:rsidRDefault="00870054">
            <w:pPr>
              <w:pStyle w:val="ConsPlusNormal"/>
              <w:jc w:val="center"/>
            </w:pPr>
            <w:r>
              <w:t>012</w:t>
            </w:r>
          </w:p>
        </w:tc>
        <w:tc>
          <w:tcPr>
            <w:tcW w:w="680" w:type="dxa"/>
          </w:tcPr>
          <w:p w14:paraId="64419E63" w14:textId="77777777" w:rsidR="00870054" w:rsidRDefault="00870054">
            <w:pPr>
              <w:pStyle w:val="ConsPlusNormal"/>
              <w:jc w:val="center"/>
            </w:pPr>
            <w:r>
              <w:t>07</w:t>
            </w:r>
          </w:p>
        </w:tc>
        <w:tc>
          <w:tcPr>
            <w:tcW w:w="680" w:type="dxa"/>
          </w:tcPr>
          <w:p w14:paraId="44661B46" w14:textId="77777777" w:rsidR="00870054" w:rsidRDefault="00870054">
            <w:pPr>
              <w:pStyle w:val="ConsPlusNormal"/>
              <w:jc w:val="center"/>
            </w:pPr>
            <w:r>
              <w:t>02</w:t>
            </w:r>
          </w:p>
        </w:tc>
        <w:tc>
          <w:tcPr>
            <w:tcW w:w="1701" w:type="dxa"/>
          </w:tcPr>
          <w:p w14:paraId="1C312812" w14:textId="77777777" w:rsidR="00870054" w:rsidRDefault="00870054">
            <w:pPr>
              <w:pStyle w:val="ConsPlusNormal"/>
              <w:jc w:val="center"/>
            </w:pPr>
            <w:r>
              <w:t>03 1</w:t>
            </w:r>
          </w:p>
        </w:tc>
        <w:tc>
          <w:tcPr>
            <w:tcW w:w="680" w:type="dxa"/>
          </w:tcPr>
          <w:p w14:paraId="24DAF3A3" w14:textId="77777777" w:rsidR="00870054" w:rsidRDefault="00870054">
            <w:pPr>
              <w:pStyle w:val="ConsPlusNormal"/>
            </w:pPr>
          </w:p>
        </w:tc>
        <w:tc>
          <w:tcPr>
            <w:tcW w:w="1757" w:type="dxa"/>
          </w:tcPr>
          <w:p w14:paraId="7EC1776C" w14:textId="77777777" w:rsidR="00870054" w:rsidRDefault="00870054">
            <w:pPr>
              <w:pStyle w:val="ConsPlusNormal"/>
              <w:jc w:val="center"/>
            </w:pPr>
            <w:r>
              <w:t>339498,48</w:t>
            </w:r>
          </w:p>
        </w:tc>
        <w:tc>
          <w:tcPr>
            <w:tcW w:w="1701" w:type="dxa"/>
          </w:tcPr>
          <w:p w14:paraId="5F0F67D0" w14:textId="77777777" w:rsidR="00870054" w:rsidRDefault="00870054">
            <w:pPr>
              <w:pStyle w:val="ConsPlusNormal"/>
              <w:jc w:val="center"/>
            </w:pPr>
            <w:r>
              <w:t>323289,70</w:t>
            </w:r>
          </w:p>
        </w:tc>
        <w:tc>
          <w:tcPr>
            <w:tcW w:w="1701" w:type="dxa"/>
          </w:tcPr>
          <w:p w14:paraId="6D0E80E2" w14:textId="77777777" w:rsidR="00870054" w:rsidRDefault="00870054">
            <w:pPr>
              <w:pStyle w:val="ConsPlusNormal"/>
              <w:jc w:val="center"/>
            </w:pPr>
            <w:r>
              <w:t>47001,52</w:t>
            </w:r>
          </w:p>
        </w:tc>
      </w:tr>
      <w:tr w:rsidR="00870054" w14:paraId="35A0C210" w14:textId="77777777">
        <w:tc>
          <w:tcPr>
            <w:tcW w:w="2835" w:type="dxa"/>
          </w:tcPr>
          <w:p w14:paraId="4382D8D7" w14:textId="77777777" w:rsidR="00870054" w:rsidRDefault="00870054">
            <w:pPr>
              <w:pStyle w:val="ConsPlusNormal"/>
            </w:pPr>
            <w:r>
              <w:t>Региональный проект "Цифровые платформы в отраслях социальной сферы"</w:t>
            </w:r>
          </w:p>
        </w:tc>
        <w:tc>
          <w:tcPr>
            <w:tcW w:w="680" w:type="dxa"/>
          </w:tcPr>
          <w:p w14:paraId="0DC591F7" w14:textId="77777777" w:rsidR="00870054" w:rsidRDefault="00870054">
            <w:pPr>
              <w:pStyle w:val="ConsPlusNormal"/>
              <w:jc w:val="center"/>
            </w:pPr>
            <w:r>
              <w:t>012</w:t>
            </w:r>
          </w:p>
        </w:tc>
        <w:tc>
          <w:tcPr>
            <w:tcW w:w="680" w:type="dxa"/>
          </w:tcPr>
          <w:p w14:paraId="6F7D6CBF" w14:textId="77777777" w:rsidR="00870054" w:rsidRDefault="00870054">
            <w:pPr>
              <w:pStyle w:val="ConsPlusNormal"/>
              <w:jc w:val="center"/>
            </w:pPr>
            <w:r>
              <w:t>07</w:t>
            </w:r>
          </w:p>
        </w:tc>
        <w:tc>
          <w:tcPr>
            <w:tcW w:w="680" w:type="dxa"/>
          </w:tcPr>
          <w:p w14:paraId="39C1C82F" w14:textId="77777777" w:rsidR="00870054" w:rsidRDefault="00870054">
            <w:pPr>
              <w:pStyle w:val="ConsPlusNormal"/>
              <w:jc w:val="center"/>
            </w:pPr>
            <w:r>
              <w:t>02</w:t>
            </w:r>
          </w:p>
        </w:tc>
        <w:tc>
          <w:tcPr>
            <w:tcW w:w="1701" w:type="dxa"/>
          </w:tcPr>
          <w:p w14:paraId="5A298305" w14:textId="77777777" w:rsidR="00870054" w:rsidRDefault="00870054">
            <w:pPr>
              <w:pStyle w:val="ConsPlusNormal"/>
              <w:jc w:val="center"/>
            </w:pPr>
            <w:r>
              <w:t>03 1 Ц2</w:t>
            </w:r>
          </w:p>
        </w:tc>
        <w:tc>
          <w:tcPr>
            <w:tcW w:w="680" w:type="dxa"/>
          </w:tcPr>
          <w:p w14:paraId="05944FC1" w14:textId="77777777" w:rsidR="00870054" w:rsidRDefault="00870054">
            <w:pPr>
              <w:pStyle w:val="ConsPlusNormal"/>
            </w:pPr>
          </w:p>
        </w:tc>
        <w:tc>
          <w:tcPr>
            <w:tcW w:w="1757" w:type="dxa"/>
          </w:tcPr>
          <w:p w14:paraId="25C45909" w14:textId="77777777" w:rsidR="00870054" w:rsidRDefault="00870054">
            <w:pPr>
              <w:pStyle w:val="ConsPlusNormal"/>
              <w:jc w:val="center"/>
            </w:pPr>
            <w:r>
              <w:t>339498,48</w:t>
            </w:r>
          </w:p>
        </w:tc>
        <w:tc>
          <w:tcPr>
            <w:tcW w:w="1701" w:type="dxa"/>
          </w:tcPr>
          <w:p w14:paraId="78987167" w14:textId="77777777" w:rsidR="00870054" w:rsidRDefault="00870054">
            <w:pPr>
              <w:pStyle w:val="ConsPlusNormal"/>
              <w:jc w:val="center"/>
            </w:pPr>
            <w:r>
              <w:t>323289,70</w:t>
            </w:r>
          </w:p>
        </w:tc>
        <w:tc>
          <w:tcPr>
            <w:tcW w:w="1701" w:type="dxa"/>
          </w:tcPr>
          <w:p w14:paraId="0B437308" w14:textId="77777777" w:rsidR="00870054" w:rsidRDefault="00870054">
            <w:pPr>
              <w:pStyle w:val="ConsPlusNormal"/>
              <w:jc w:val="center"/>
            </w:pPr>
            <w:r>
              <w:t>47001,52</w:t>
            </w:r>
          </w:p>
        </w:tc>
      </w:tr>
      <w:tr w:rsidR="00870054" w14:paraId="6EBA10B9" w14:textId="77777777">
        <w:tc>
          <w:tcPr>
            <w:tcW w:w="2835" w:type="dxa"/>
          </w:tcPr>
          <w:p w14:paraId="7341B694" w14:textId="77777777" w:rsidR="00870054" w:rsidRDefault="00870054">
            <w:pPr>
              <w:pStyle w:val="ConsPlusNormal"/>
            </w:pPr>
            <w:r>
              <w:t xml:space="preserve">Обеспечение образовательных организаций планшетными компьютерами для работы учителей с электронными </w:t>
            </w:r>
            <w:r>
              <w:lastRenderedPageBreak/>
              <w:t>журналами и электронным образовательным контентом</w:t>
            </w:r>
          </w:p>
        </w:tc>
        <w:tc>
          <w:tcPr>
            <w:tcW w:w="680" w:type="dxa"/>
          </w:tcPr>
          <w:p w14:paraId="3B0632A5" w14:textId="77777777" w:rsidR="00870054" w:rsidRDefault="00870054">
            <w:pPr>
              <w:pStyle w:val="ConsPlusNormal"/>
              <w:jc w:val="center"/>
            </w:pPr>
            <w:r>
              <w:lastRenderedPageBreak/>
              <w:t>012</w:t>
            </w:r>
          </w:p>
        </w:tc>
        <w:tc>
          <w:tcPr>
            <w:tcW w:w="680" w:type="dxa"/>
          </w:tcPr>
          <w:p w14:paraId="77D1A68D" w14:textId="77777777" w:rsidR="00870054" w:rsidRDefault="00870054">
            <w:pPr>
              <w:pStyle w:val="ConsPlusNormal"/>
              <w:jc w:val="center"/>
            </w:pPr>
            <w:r>
              <w:t>07</w:t>
            </w:r>
          </w:p>
        </w:tc>
        <w:tc>
          <w:tcPr>
            <w:tcW w:w="680" w:type="dxa"/>
          </w:tcPr>
          <w:p w14:paraId="40EF5B6B" w14:textId="77777777" w:rsidR="00870054" w:rsidRDefault="00870054">
            <w:pPr>
              <w:pStyle w:val="ConsPlusNormal"/>
              <w:jc w:val="center"/>
            </w:pPr>
            <w:r>
              <w:t>02</w:t>
            </w:r>
          </w:p>
        </w:tc>
        <w:tc>
          <w:tcPr>
            <w:tcW w:w="1701" w:type="dxa"/>
          </w:tcPr>
          <w:p w14:paraId="3992FCCD" w14:textId="77777777" w:rsidR="00870054" w:rsidRDefault="00870054">
            <w:pPr>
              <w:pStyle w:val="ConsPlusNormal"/>
              <w:jc w:val="center"/>
            </w:pPr>
            <w:r>
              <w:t>03 1 Ц2 55520</w:t>
            </w:r>
          </w:p>
        </w:tc>
        <w:tc>
          <w:tcPr>
            <w:tcW w:w="680" w:type="dxa"/>
          </w:tcPr>
          <w:p w14:paraId="56F911A6" w14:textId="77777777" w:rsidR="00870054" w:rsidRDefault="00870054">
            <w:pPr>
              <w:pStyle w:val="ConsPlusNormal"/>
            </w:pPr>
          </w:p>
        </w:tc>
        <w:tc>
          <w:tcPr>
            <w:tcW w:w="1757" w:type="dxa"/>
          </w:tcPr>
          <w:p w14:paraId="2C26EA98" w14:textId="77777777" w:rsidR="00870054" w:rsidRDefault="00870054">
            <w:pPr>
              <w:pStyle w:val="ConsPlusNormal"/>
              <w:jc w:val="center"/>
            </w:pPr>
            <w:r>
              <w:t>339498,48</w:t>
            </w:r>
          </w:p>
        </w:tc>
        <w:tc>
          <w:tcPr>
            <w:tcW w:w="1701" w:type="dxa"/>
          </w:tcPr>
          <w:p w14:paraId="6C028229" w14:textId="77777777" w:rsidR="00870054" w:rsidRDefault="00870054">
            <w:pPr>
              <w:pStyle w:val="ConsPlusNormal"/>
              <w:jc w:val="center"/>
            </w:pPr>
            <w:r>
              <w:t>323289,70</w:t>
            </w:r>
          </w:p>
        </w:tc>
        <w:tc>
          <w:tcPr>
            <w:tcW w:w="1701" w:type="dxa"/>
          </w:tcPr>
          <w:p w14:paraId="374860E5" w14:textId="77777777" w:rsidR="00870054" w:rsidRDefault="00870054">
            <w:pPr>
              <w:pStyle w:val="ConsPlusNormal"/>
              <w:jc w:val="center"/>
            </w:pPr>
            <w:r>
              <w:t>47001,52</w:t>
            </w:r>
          </w:p>
        </w:tc>
      </w:tr>
      <w:tr w:rsidR="00870054" w14:paraId="43324E1A" w14:textId="77777777">
        <w:tc>
          <w:tcPr>
            <w:tcW w:w="2835" w:type="dxa"/>
          </w:tcPr>
          <w:p w14:paraId="732079BF"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3FEB8DFF" w14:textId="77777777" w:rsidR="00870054" w:rsidRDefault="00870054">
            <w:pPr>
              <w:pStyle w:val="ConsPlusNormal"/>
              <w:jc w:val="center"/>
            </w:pPr>
            <w:r>
              <w:t>012</w:t>
            </w:r>
          </w:p>
        </w:tc>
        <w:tc>
          <w:tcPr>
            <w:tcW w:w="680" w:type="dxa"/>
          </w:tcPr>
          <w:p w14:paraId="4AB341FC" w14:textId="77777777" w:rsidR="00870054" w:rsidRDefault="00870054">
            <w:pPr>
              <w:pStyle w:val="ConsPlusNormal"/>
              <w:jc w:val="center"/>
            </w:pPr>
            <w:r>
              <w:t>07</w:t>
            </w:r>
          </w:p>
        </w:tc>
        <w:tc>
          <w:tcPr>
            <w:tcW w:w="680" w:type="dxa"/>
          </w:tcPr>
          <w:p w14:paraId="59F72BEC" w14:textId="77777777" w:rsidR="00870054" w:rsidRDefault="00870054">
            <w:pPr>
              <w:pStyle w:val="ConsPlusNormal"/>
              <w:jc w:val="center"/>
            </w:pPr>
            <w:r>
              <w:t>02</w:t>
            </w:r>
          </w:p>
        </w:tc>
        <w:tc>
          <w:tcPr>
            <w:tcW w:w="1701" w:type="dxa"/>
          </w:tcPr>
          <w:p w14:paraId="7A5CF298" w14:textId="77777777" w:rsidR="00870054" w:rsidRDefault="00870054">
            <w:pPr>
              <w:pStyle w:val="ConsPlusNormal"/>
              <w:jc w:val="center"/>
            </w:pPr>
            <w:r>
              <w:t>03 1 Ц2 55520</w:t>
            </w:r>
          </w:p>
        </w:tc>
        <w:tc>
          <w:tcPr>
            <w:tcW w:w="680" w:type="dxa"/>
          </w:tcPr>
          <w:p w14:paraId="5AD3A6B4" w14:textId="77777777" w:rsidR="00870054" w:rsidRDefault="00870054">
            <w:pPr>
              <w:pStyle w:val="ConsPlusNormal"/>
              <w:jc w:val="center"/>
            </w:pPr>
            <w:r>
              <w:t>200</w:t>
            </w:r>
          </w:p>
        </w:tc>
        <w:tc>
          <w:tcPr>
            <w:tcW w:w="1757" w:type="dxa"/>
          </w:tcPr>
          <w:p w14:paraId="04AF4067" w14:textId="77777777" w:rsidR="00870054" w:rsidRDefault="00870054">
            <w:pPr>
              <w:pStyle w:val="ConsPlusNormal"/>
              <w:jc w:val="center"/>
            </w:pPr>
            <w:r>
              <w:t>339498,48</w:t>
            </w:r>
          </w:p>
        </w:tc>
        <w:tc>
          <w:tcPr>
            <w:tcW w:w="1701" w:type="dxa"/>
          </w:tcPr>
          <w:p w14:paraId="5246704E" w14:textId="77777777" w:rsidR="00870054" w:rsidRDefault="00870054">
            <w:pPr>
              <w:pStyle w:val="ConsPlusNormal"/>
              <w:jc w:val="center"/>
            </w:pPr>
            <w:r>
              <w:t>323289,70</w:t>
            </w:r>
          </w:p>
        </w:tc>
        <w:tc>
          <w:tcPr>
            <w:tcW w:w="1701" w:type="dxa"/>
          </w:tcPr>
          <w:p w14:paraId="734F45B6" w14:textId="77777777" w:rsidR="00870054" w:rsidRDefault="00870054">
            <w:pPr>
              <w:pStyle w:val="ConsPlusNormal"/>
              <w:jc w:val="center"/>
            </w:pPr>
            <w:r>
              <w:t>47001,52</w:t>
            </w:r>
          </w:p>
        </w:tc>
      </w:tr>
      <w:tr w:rsidR="00870054" w14:paraId="6C4F878F" w14:textId="77777777">
        <w:tc>
          <w:tcPr>
            <w:tcW w:w="2835" w:type="dxa"/>
          </w:tcPr>
          <w:p w14:paraId="7BEB265D" w14:textId="77777777" w:rsidR="00870054" w:rsidRDefault="00870054">
            <w:pPr>
              <w:pStyle w:val="ConsPlusNormal"/>
            </w:pPr>
            <w:r>
              <w:t>Социальная политика</w:t>
            </w:r>
          </w:p>
        </w:tc>
        <w:tc>
          <w:tcPr>
            <w:tcW w:w="680" w:type="dxa"/>
          </w:tcPr>
          <w:p w14:paraId="072BC5B5" w14:textId="77777777" w:rsidR="00870054" w:rsidRDefault="00870054">
            <w:pPr>
              <w:pStyle w:val="ConsPlusNormal"/>
              <w:jc w:val="center"/>
            </w:pPr>
            <w:r>
              <w:t>012</w:t>
            </w:r>
          </w:p>
        </w:tc>
        <w:tc>
          <w:tcPr>
            <w:tcW w:w="680" w:type="dxa"/>
          </w:tcPr>
          <w:p w14:paraId="354C776A" w14:textId="77777777" w:rsidR="00870054" w:rsidRDefault="00870054">
            <w:pPr>
              <w:pStyle w:val="ConsPlusNormal"/>
              <w:jc w:val="center"/>
            </w:pPr>
            <w:r>
              <w:t>10</w:t>
            </w:r>
          </w:p>
        </w:tc>
        <w:tc>
          <w:tcPr>
            <w:tcW w:w="680" w:type="dxa"/>
          </w:tcPr>
          <w:p w14:paraId="518DDBFF" w14:textId="77777777" w:rsidR="00870054" w:rsidRDefault="00870054">
            <w:pPr>
              <w:pStyle w:val="ConsPlusNormal"/>
            </w:pPr>
          </w:p>
        </w:tc>
        <w:tc>
          <w:tcPr>
            <w:tcW w:w="1701" w:type="dxa"/>
          </w:tcPr>
          <w:p w14:paraId="4A3DB235" w14:textId="77777777" w:rsidR="00870054" w:rsidRDefault="00870054">
            <w:pPr>
              <w:pStyle w:val="ConsPlusNormal"/>
            </w:pPr>
          </w:p>
        </w:tc>
        <w:tc>
          <w:tcPr>
            <w:tcW w:w="680" w:type="dxa"/>
          </w:tcPr>
          <w:p w14:paraId="3BEA7CA9" w14:textId="77777777" w:rsidR="00870054" w:rsidRDefault="00870054">
            <w:pPr>
              <w:pStyle w:val="ConsPlusNormal"/>
            </w:pPr>
          </w:p>
        </w:tc>
        <w:tc>
          <w:tcPr>
            <w:tcW w:w="1757" w:type="dxa"/>
          </w:tcPr>
          <w:p w14:paraId="2DBD3E55" w14:textId="77777777" w:rsidR="00870054" w:rsidRDefault="00870054">
            <w:pPr>
              <w:pStyle w:val="ConsPlusNormal"/>
              <w:jc w:val="center"/>
            </w:pPr>
            <w:r>
              <w:t>153395,40</w:t>
            </w:r>
          </w:p>
        </w:tc>
        <w:tc>
          <w:tcPr>
            <w:tcW w:w="1701" w:type="dxa"/>
          </w:tcPr>
          <w:p w14:paraId="500CFBAD" w14:textId="77777777" w:rsidR="00870054" w:rsidRDefault="00870054">
            <w:pPr>
              <w:pStyle w:val="ConsPlusNormal"/>
              <w:jc w:val="center"/>
            </w:pPr>
            <w:r>
              <w:t>153395,40</w:t>
            </w:r>
          </w:p>
        </w:tc>
        <w:tc>
          <w:tcPr>
            <w:tcW w:w="1701" w:type="dxa"/>
          </w:tcPr>
          <w:p w14:paraId="1D1FE98D" w14:textId="77777777" w:rsidR="00870054" w:rsidRDefault="00870054">
            <w:pPr>
              <w:pStyle w:val="ConsPlusNormal"/>
              <w:jc w:val="center"/>
            </w:pPr>
            <w:r>
              <w:t>153395,40</w:t>
            </w:r>
          </w:p>
        </w:tc>
      </w:tr>
      <w:tr w:rsidR="00870054" w14:paraId="1250C133" w14:textId="77777777">
        <w:tc>
          <w:tcPr>
            <w:tcW w:w="2835" w:type="dxa"/>
          </w:tcPr>
          <w:p w14:paraId="421061C6" w14:textId="77777777" w:rsidR="00870054" w:rsidRDefault="00870054">
            <w:pPr>
              <w:pStyle w:val="ConsPlusNormal"/>
            </w:pPr>
            <w:r>
              <w:t>Социальное обеспечение населения</w:t>
            </w:r>
          </w:p>
        </w:tc>
        <w:tc>
          <w:tcPr>
            <w:tcW w:w="680" w:type="dxa"/>
          </w:tcPr>
          <w:p w14:paraId="0983C745" w14:textId="77777777" w:rsidR="00870054" w:rsidRDefault="00870054">
            <w:pPr>
              <w:pStyle w:val="ConsPlusNormal"/>
              <w:jc w:val="center"/>
            </w:pPr>
            <w:r>
              <w:t>012</w:t>
            </w:r>
          </w:p>
        </w:tc>
        <w:tc>
          <w:tcPr>
            <w:tcW w:w="680" w:type="dxa"/>
          </w:tcPr>
          <w:p w14:paraId="1F80497B" w14:textId="77777777" w:rsidR="00870054" w:rsidRDefault="00870054">
            <w:pPr>
              <w:pStyle w:val="ConsPlusNormal"/>
              <w:jc w:val="center"/>
            </w:pPr>
            <w:r>
              <w:t>10</w:t>
            </w:r>
          </w:p>
        </w:tc>
        <w:tc>
          <w:tcPr>
            <w:tcW w:w="680" w:type="dxa"/>
          </w:tcPr>
          <w:p w14:paraId="178FBBFE" w14:textId="77777777" w:rsidR="00870054" w:rsidRDefault="00870054">
            <w:pPr>
              <w:pStyle w:val="ConsPlusNormal"/>
              <w:jc w:val="center"/>
            </w:pPr>
            <w:r>
              <w:t>03</w:t>
            </w:r>
          </w:p>
        </w:tc>
        <w:tc>
          <w:tcPr>
            <w:tcW w:w="1701" w:type="dxa"/>
          </w:tcPr>
          <w:p w14:paraId="002BBD9E" w14:textId="77777777" w:rsidR="00870054" w:rsidRDefault="00870054">
            <w:pPr>
              <w:pStyle w:val="ConsPlusNormal"/>
            </w:pPr>
          </w:p>
        </w:tc>
        <w:tc>
          <w:tcPr>
            <w:tcW w:w="680" w:type="dxa"/>
          </w:tcPr>
          <w:p w14:paraId="29160EAC" w14:textId="77777777" w:rsidR="00870054" w:rsidRDefault="00870054">
            <w:pPr>
              <w:pStyle w:val="ConsPlusNormal"/>
            </w:pPr>
          </w:p>
        </w:tc>
        <w:tc>
          <w:tcPr>
            <w:tcW w:w="1757" w:type="dxa"/>
          </w:tcPr>
          <w:p w14:paraId="4E3D9FC5" w14:textId="77777777" w:rsidR="00870054" w:rsidRDefault="00870054">
            <w:pPr>
              <w:pStyle w:val="ConsPlusNormal"/>
              <w:jc w:val="center"/>
            </w:pPr>
            <w:r>
              <w:t>153395,40</w:t>
            </w:r>
          </w:p>
        </w:tc>
        <w:tc>
          <w:tcPr>
            <w:tcW w:w="1701" w:type="dxa"/>
          </w:tcPr>
          <w:p w14:paraId="2D273524" w14:textId="77777777" w:rsidR="00870054" w:rsidRDefault="00870054">
            <w:pPr>
              <w:pStyle w:val="ConsPlusNormal"/>
              <w:jc w:val="center"/>
            </w:pPr>
            <w:r>
              <w:t>153395,40</w:t>
            </w:r>
          </w:p>
        </w:tc>
        <w:tc>
          <w:tcPr>
            <w:tcW w:w="1701" w:type="dxa"/>
          </w:tcPr>
          <w:p w14:paraId="542E611F" w14:textId="77777777" w:rsidR="00870054" w:rsidRDefault="00870054">
            <w:pPr>
              <w:pStyle w:val="ConsPlusNormal"/>
              <w:jc w:val="center"/>
            </w:pPr>
            <w:r>
              <w:t>153395,40</w:t>
            </w:r>
          </w:p>
        </w:tc>
      </w:tr>
      <w:tr w:rsidR="00870054" w14:paraId="3163A3CA" w14:textId="77777777">
        <w:tc>
          <w:tcPr>
            <w:tcW w:w="2835" w:type="dxa"/>
          </w:tcPr>
          <w:p w14:paraId="3F107A53" w14:textId="77777777" w:rsidR="00870054" w:rsidRDefault="00870054">
            <w:pPr>
              <w:pStyle w:val="ConsPlusNormal"/>
            </w:pPr>
            <w:r>
              <w:t xml:space="preserve">Государственная </w:t>
            </w:r>
            <w:hyperlink r:id="rId48">
              <w:r>
                <w:rPr>
                  <w:color w:val="0000FF"/>
                </w:rPr>
                <w:t>программа</w:t>
              </w:r>
            </w:hyperlink>
            <w:r>
              <w:t xml:space="preserve"> Республики Дагестан "Социальная поддержка граждан"</w:t>
            </w:r>
          </w:p>
        </w:tc>
        <w:tc>
          <w:tcPr>
            <w:tcW w:w="680" w:type="dxa"/>
          </w:tcPr>
          <w:p w14:paraId="76318FDA" w14:textId="77777777" w:rsidR="00870054" w:rsidRDefault="00870054">
            <w:pPr>
              <w:pStyle w:val="ConsPlusNormal"/>
              <w:jc w:val="center"/>
            </w:pPr>
            <w:r>
              <w:t>012</w:t>
            </w:r>
          </w:p>
        </w:tc>
        <w:tc>
          <w:tcPr>
            <w:tcW w:w="680" w:type="dxa"/>
          </w:tcPr>
          <w:p w14:paraId="666885E5" w14:textId="77777777" w:rsidR="00870054" w:rsidRDefault="00870054">
            <w:pPr>
              <w:pStyle w:val="ConsPlusNormal"/>
              <w:jc w:val="center"/>
            </w:pPr>
            <w:r>
              <w:t>10</w:t>
            </w:r>
          </w:p>
        </w:tc>
        <w:tc>
          <w:tcPr>
            <w:tcW w:w="680" w:type="dxa"/>
          </w:tcPr>
          <w:p w14:paraId="52E58B04" w14:textId="77777777" w:rsidR="00870054" w:rsidRDefault="00870054">
            <w:pPr>
              <w:pStyle w:val="ConsPlusNormal"/>
              <w:jc w:val="center"/>
            </w:pPr>
            <w:r>
              <w:t>03</w:t>
            </w:r>
          </w:p>
        </w:tc>
        <w:tc>
          <w:tcPr>
            <w:tcW w:w="1701" w:type="dxa"/>
          </w:tcPr>
          <w:p w14:paraId="4B12F6B6" w14:textId="77777777" w:rsidR="00870054" w:rsidRDefault="00870054">
            <w:pPr>
              <w:pStyle w:val="ConsPlusNormal"/>
              <w:jc w:val="center"/>
            </w:pPr>
            <w:r>
              <w:t>22</w:t>
            </w:r>
          </w:p>
        </w:tc>
        <w:tc>
          <w:tcPr>
            <w:tcW w:w="680" w:type="dxa"/>
          </w:tcPr>
          <w:p w14:paraId="318F914A" w14:textId="77777777" w:rsidR="00870054" w:rsidRDefault="00870054">
            <w:pPr>
              <w:pStyle w:val="ConsPlusNormal"/>
            </w:pPr>
          </w:p>
        </w:tc>
        <w:tc>
          <w:tcPr>
            <w:tcW w:w="1757" w:type="dxa"/>
          </w:tcPr>
          <w:p w14:paraId="6BC5904F" w14:textId="77777777" w:rsidR="00870054" w:rsidRDefault="00870054">
            <w:pPr>
              <w:pStyle w:val="ConsPlusNormal"/>
              <w:jc w:val="center"/>
            </w:pPr>
            <w:r>
              <w:t>153395,40</w:t>
            </w:r>
          </w:p>
        </w:tc>
        <w:tc>
          <w:tcPr>
            <w:tcW w:w="1701" w:type="dxa"/>
          </w:tcPr>
          <w:p w14:paraId="153E0B08" w14:textId="77777777" w:rsidR="00870054" w:rsidRDefault="00870054">
            <w:pPr>
              <w:pStyle w:val="ConsPlusNormal"/>
              <w:jc w:val="center"/>
            </w:pPr>
            <w:r>
              <w:t>153395,40</w:t>
            </w:r>
          </w:p>
        </w:tc>
        <w:tc>
          <w:tcPr>
            <w:tcW w:w="1701" w:type="dxa"/>
          </w:tcPr>
          <w:p w14:paraId="0839EDC7" w14:textId="77777777" w:rsidR="00870054" w:rsidRDefault="00870054">
            <w:pPr>
              <w:pStyle w:val="ConsPlusNormal"/>
              <w:jc w:val="center"/>
            </w:pPr>
            <w:r>
              <w:t>153395,40</w:t>
            </w:r>
          </w:p>
        </w:tc>
      </w:tr>
      <w:tr w:rsidR="00870054" w14:paraId="0F3D8B6C" w14:textId="77777777">
        <w:tc>
          <w:tcPr>
            <w:tcW w:w="2835" w:type="dxa"/>
          </w:tcPr>
          <w:p w14:paraId="568F5493" w14:textId="77777777" w:rsidR="00870054" w:rsidRDefault="00870054">
            <w:pPr>
              <w:pStyle w:val="ConsPlusNormal"/>
            </w:pPr>
            <w:r>
              <w:t>Комплексы процессных мероприятий</w:t>
            </w:r>
          </w:p>
        </w:tc>
        <w:tc>
          <w:tcPr>
            <w:tcW w:w="680" w:type="dxa"/>
          </w:tcPr>
          <w:p w14:paraId="53AC5D39" w14:textId="77777777" w:rsidR="00870054" w:rsidRDefault="00870054">
            <w:pPr>
              <w:pStyle w:val="ConsPlusNormal"/>
              <w:jc w:val="center"/>
            </w:pPr>
            <w:r>
              <w:t>012</w:t>
            </w:r>
          </w:p>
        </w:tc>
        <w:tc>
          <w:tcPr>
            <w:tcW w:w="680" w:type="dxa"/>
          </w:tcPr>
          <w:p w14:paraId="16813B09" w14:textId="77777777" w:rsidR="00870054" w:rsidRDefault="00870054">
            <w:pPr>
              <w:pStyle w:val="ConsPlusNormal"/>
              <w:jc w:val="center"/>
            </w:pPr>
            <w:r>
              <w:t>10</w:t>
            </w:r>
          </w:p>
        </w:tc>
        <w:tc>
          <w:tcPr>
            <w:tcW w:w="680" w:type="dxa"/>
          </w:tcPr>
          <w:p w14:paraId="76C28E40" w14:textId="77777777" w:rsidR="00870054" w:rsidRDefault="00870054">
            <w:pPr>
              <w:pStyle w:val="ConsPlusNormal"/>
              <w:jc w:val="center"/>
            </w:pPr>
            <w:r>
              <w:t>03</w:t>
            </w:r>
          </w:p>
        </w:tc>
        <w:tc>
          <w:tcPr>
            <w:tcW w:w="1701" w:type="dxa"/>
          </w:tcPr>
          <w:p w14:paraId="20D8201E" w14:textId="77777777" w:rsidR="00870054" w:rsidRDefault="00870054">
            <w:pPr>
              <w:pStyle w:val="ConsPlusNormal"/>
              <w:jc w:val="center"/>
            </w:pPr>
            <w:r>
              <w:t>22 4</w:t>
            </w:r>
          </w:p>
        </w:tc>
        <w:tc>
          <w:tcPr>
            <w:tcW w:w="680" w:type="dxa"/>
          </w:tcPr>
          <w:p w14:paraId="1E54E3E9" w14:textId="77777777" w:rsidR="00870054" w:rsidRDefault="00870054">
            <w:pPr>
              <w:pStyle w:val="ConsPlusNormal"/>
            </w:pPr>
          </w:p>
        </w:tc>
        <w:tc>
          <w:tcPr>
            <w:tcW w:w="1757" w:type="dxa"/>
          </w:tcPr>
          <w:p w14:paraId="39B82049" w14:textId="77777777" w:rsidR="00870054" w:rsidRDefault="00870054">
            <w:pPr>
              <w:pStyle w:val="ConsPlusNormal"/>
              <w:jc w:val="center"/>
            </w:pPr>
            <w:r>
              <w:t>153395,40</w:t>
            </w:r>
          </w:p>
        </w:tc>
        <w:tc>
          <w:tcPr>
            <w:tcW w:w="1701" w:type="dxa"/>
          </w:tcPr>
          <w:p w14:paraId="67BB64A9" w14:textId="77777777" w:rsidR="00870054" w:rsidRDefault="00870054">
            <w:pPr>
              <w:pStyle w:val="ConsPlusNormal"/>
              <w:jc w:val="center"/>
            </w:pPr>
            <w:r>
              <w:t>153395,40</w:t>
            </w:r>
          </w:p>
        </w:tc>
        <w:tc>
          <w:tcPr>
            <w:tcW w:w="1701" w:type="dxa"/>
          </w:tcPr>
          <w:p w14:paraId="1B11A6ED" w14:textId="77777777" w:rsidR="00870054" w:rsidRDefault="00870054">
            <w:pPr>
              <w:pStyle w:val="ConsPlusNormal"/>
              <w:jc w:val="center"/>
            </w:pPr>
            <w:r>
              <w:t>153395,40</w:t>
            </w:r>
          </w:p>
        </w:tc>
      </w:tr>
      <w:tr w:rsidR="00870054" w14:paraId="5896BB9B" w14:textId="77777777">
        <w:tc>
          <w:tcPr>
            <w:tcW w:w="2835" w:type="dxa"/>
          </w:tcPr>
          <w:p w14:paraId="471A5FFD" w14:textId="77777777" w:rsidR="00870054" w:rsidRDefault="00870054">
            <w:pPr>
              <w:pStyle w:val="ConsPlusNormal"/>
            </w:pPr>
            <w:r>
              <w:t>Комплекс процессных мероприятий "Развитие мер социальной поддержки отдельных категорий граждан"</w:t>
            </w:r>
          </w:p>
        </w:tc>
        <w:tc>
          <w:tcPr>
            <w:tcW w:w="680" w:type="dxa"/>
          </w:tcPr>
          <w:p w14:paraId="59E137C3" w14:textId="77777777" w:rsidR="00870054" w:rsidRDefault="00870054">
            <w:pPr>
              <w:pStyle w:val="ConsPlusNormal"/>
              <w:jc w:val="center"/>
            </w:pPr>
            <w:r>
              <w:t>012</w:t>
            </w:r>
          </w:p>
        </w:tc>
        <w:tc>
          <w:tcPr>
            <w:tcW w:w="680" w:type="dxa"/>
          </w:tcPr>
          <w:p w14:paraId="30251F4A" w14:textId="77777777" w:rsidR="00870054" w:rsidRDefault="00870054">
            <w:pPr>
              <w:pStyle w:val="ConsPlusNormal"/>
              <w:jc w:val="center"/>
            </w:pPr>
            <w:r>
              <w:t>10</w:t>
            </w:r>
          </w:p>
        </w:tc>
        <w:tc>
          <w:tcPr>
            <w:tcW w:w="680" w:type="dxa"/>
          </w:tcPr>
          <w:p w14:paraId="1B2E1F7E" w14:textId="77777777" w:rsidR="00870054" w:rsidRDefault="00870054">
            <w:pPr>
              <w:pStyle w:val="ConsPlusNormal"/>
              <w:jc w:val="center"/>
            </w:pPr>
            <w:r>
              <w:t>03</w:t>
            </w:r>
          </w:p>
        </w:tc>
        <w:tc>
          <w:tcPr>
            <w:tcW w:w="1701" w:type="dxa"/>
          </w:tcPr>
          <w:p w14:paraId="537AF4CC" w14:textId="77777777" w:rsidR="00870054" w:rsidRDefault="00870054">
            <w:pPr>
              <w:pStyle w:val="ConsPlusNormal"/>
              <w:jc w:val="center"/>
            </w:pPr>
            <w:r>
              <w:t>22 4 01</w:t>
            </w:r>
          </w:p>
        </w:tc>
        <w:tc>
          <w:tcPr>
            <w:tcW w:w="680" w:type="dxa"/>
          </w:tcPr>
          <w:p w14:paraId="2F0E0FA6" w14:textId="77777777" w:rsidR="00870054" w:rsidRDefault="00870054">
            <w:pPr>
              <w:pStyle w:val="ConsPlusNormal"/>
            </w:pPr>
          </w:p>
        </w:tc>
        <w:tc>
          <w:tcPr>
            <w:tcW w:w="1757" w:type="dxa"/>
          </w:tcPr>
          <w:p w14:paraId="497B2F77" w14:textId="77777777" w:rsidR="00870054" w:rsidRDefault="00870054">
            <w:pPr>
              <w:pStyle w:val="ConsPlusNormal"/>
              <w:jc w:val="center"/>
            </w:pPr>
            <w:r>
              <w:t>153395,40</w:t>
            </w:r>
          </w:p>
        </w:tc>
        <w:tc>
          <w:tcPr>
            <w:tcW w:w="1701" w:type="dxa"/>
          </w:tcPr>
          <w:p w14:paraId="15D8D21B" w14:textId="77777777" w:rsidR="00870054" w:rsidRDefault="00870054">
            <w:pPr>
              <w:pStyle w:val="ConsPlusNormal"/>
              <w:jc w:val="center"/>
            </w:pPr>
            <w:r>
              <w:t>153395,40</w:t>
            </w:r>
          </w:p>
        </w:tc>
        <w:tc>
          <w:tcPr>
            <w:tcW w:w="1701" w:type="dxa"/>
          </w:tcPr>
          <w:p w14:paraId="3A012289" w14:textId="77777777" w:rsidR="00870054" w:rsidRDefault="00870054">
            <w:pPr>
              <w:pStyle w:val="ConsPlusNormal"/>
              <w:jc w:val="center"/>
            </w:pPr>
            <w:r>
              <w:t>153395,40</w:t>
            </w:r>
          </w:p>
        </w:tc>
      </w:tr>
      <w:tr w:rsidR="00870054" w14:paraId="3C6FE06E" w14:textId="77777777">
        <w:tc>
          <w:tcPr>
            <w:tcW w:w="2835" w:type="dxa"/>
          </w:tcPr>
          <w:p w14:paraId="29A82158" w14:textId="77777777" w:rsidR="00870054" w:rsidRDefault="00870054">
            <w:pPr>
              <w:pStyle w:val="ConsPlusNormal"/>
            </w:pPr>
            <w:r>
              <w:t xml:space="preserve">Предоставление гражданам субсидий на оплату жилого помещения и </w:t>
            </w:r>
            <w:r>
              <w:lastRenderedPageBreak/>
              <w:t>коммунальных услуг</w:t>
            </w:r>
          </w:p>
        </w:tc>
        <w:tc>
          <w:tcPr>
            <w:tcW w:w="680" w:type="dxa"/>
          </w:tcPr>
          <w:p w14:paraId="3214065C" w14:textId="77777777" w:rsidR="00870054" w:rsidRDefault="00870054">
            <w:pPr>
              <w:pStyle w:val="ConsPlusNormal"/>
              <w:jc w:val="center"/>
            </w:pPr>
            <w:r>
              <w:lastRenderedPageBreak/>
              <w:t>012</w:t>
            </w:r>
          </w:p>
        </w:tc>
        <w:tc>
          <w:tcPr>
            <w:tcW w:w="680" w:type="dxa"/>
          </w:tcPr>
          <w:p w14:paraId="4544C5A6" w14:textId="77777777" w:rsidR="00870054" w:rsidRDefault="00870054">
            <w:pPr>
              <w:pStyle w:val="ConsPlusNormal"/>
              <w:jc w:val="center"/>
            </w:pPr>
            <w:r>
              <w:t>10</w:t>
            </w:r>
          </w:p>
        </w:tc>
        <w:tc>
          <w:tcPr>
            <w:tcW w:w="680" w:type="dxa"/>
          </w:tcPr>
          <w:p w14:paraId="7A5F3D0E" w14:textId="77777777" w:rsidR="00870054" w:rsidRDefault="00870054">
            <w:pPr>
              <w:pStyle w:val="ConsPlusNormal"/>
              <w:jc w:val="center"/>
            </w:pPr>
            <w:r>
              <w:t>03</w:t>
            </w:r>
          </w:p>
        </w:tc>
        <w:tc>
          <w:tcPr>
            <w:tcW w:w="1701" w:type="dxa"/>
          </w:tcPr>
          <w:p w14:paraId="32B6346D" w14:textId="77777777" w:rsidR="00870054" w:rsidRDefault="00870054">
            <w:pPr>
              <w:pStyle w:val="ConsPlusNormal"/>
              <w:jc w:val="center"/>
            </w:pPr>
            <w:r>
              <w:t>22 4 01 72011</w:t>
            </w:r>
          </w:p>
        </w:tc>
        <w:tc>
          <w:tcPr>
            <w:tcW w:w="680" w:type="dxa"/>
          </w:tcPr>
          <w:p w14:paraId="13061AA2" w14:textId="77777777" w:rsidR="00870054" w:rsidRDefault="00870054">
            <w:pPr>
              <w:pStyle w:val="ConsPlusNormal"/>
            </w:pPr>
          </w:p>
        </w:tc>
        <w:tc>
          <w:tcPr>
            <w:tcW w:w="1757" w:type="dxa"/>
          </w:tcPr>
          <w:p w14:paraId="6C3874F1" w14:textId="77777777" w:rsidR="00870054" w:rsidRDefault="00870054">
            <w:pPr>
              <w:pStyle w:val="ConsPlusNormal"/>
              <w:jc w:val="center"/>
            </w:pPr>
            <w:r>
              <w:t>153395,40</w:t>
            </w:r>
          </w:p>
        </w:tc>
        <w:tc>
          <w:tcPr>
            <w:tcW w:w="1701" w:type="dxa"/>
          </w:tcPr>
          <w:p w14:paraId="4CEB3551" w14:textId="77777777" w:rsidR="00870054" w:rsidRDefault="00870054">
            <w:pPr>
              <w:pStyle w:val="ConsPlusNormal"/>
              <w:jc w:val="center"/>
            </w:pPr>
            <w:r>
              <w:t>153395,40</w:t>
            </w:r>
          </w:p>
        </w:tc>
        <w:tc>
          <w:tcPr>
            <w:tcW w:w="1701" w:type="dxa"/>
          </w:tcPr>
          <w:p w14:paraId="76693053" w14:textId="77777777" w:rsidR="00870054" w:rsidRDefault="00870054">
            <w:pPr>
              <w:pStyle w:val="ConsPlusNormal"/>
              <w:jc w:val="center"/>
            </w:pPr>
            <w:r>
              <w:t>153395,40</w:t>
            </w:r>
          </w:p>
        </w:tc>
      </w:tr>
      <w:tr w:rsidR="00870054" w14:paraId="1A599E41" w14:textId="77777777">
        <w:tc>
          <w:tcPr>
            <w:tcW w:w="2835" w:type="dxa"/>
          </w:tcPr>
          <w:p w14:paraId="2B01B49A"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7B7A4D36" w14:textId="77777777" w:rsidR="00870054" w:rsidRDefault="00870054">
            <w:pPr>
              <w:pStyle w:val="ConsPlusNormal"/>
              <w:jc w:val="center"/>
            </w:pPr>
            <w:r>
              <w:t>012</w:t>
            </w:r>
          </w:p>
        </w:tc>
        <w:tc>
          <w:tcPr>
            <w:tcW w:w="680" w:type="dxa"/>
          </w:tcPr>
          <w:p w14:paraId="1DF10595" w14:textId="77777777" w:rsidR="00870054" w:rsidRDefault="00870054">
            <w:pPr>
              <w:pStyle w:val="ConsPlusNormal"/>
              <w:jc w:val="center"/>
            </w:pPr>
            <w:r>
              <w:t>10</w:t>
            </w:r>
          </w:p>
        </w:tc>
        <w:tc>
          <w:tcPr>
            <w:tcW w:w="680" w:type="dxa"/>
          </w:tcPr>
          <w:p w14:paraId="426FED6F" w14:textId="77777777" w:rsidR="00870054" w:rsidRDefault="00870054">
            <w:pPr>
              <w:pStyle w:val="ConsPlusNormal"/>
              <w:jc w:val="center"/>
            </w:pPr>
            <w:r>
              <w:t>03</w:t>
            </w:r>
          </w:p>
        </w:tc>
        <w:tc>
          <w:tcPr>
            <w:tcW w:w="1701" w:type="dxa"/>
          </w:tcPr>
          <w:p w14:paraId="5AF4A007" w14:textId="77777777" w:rsidR="00870054" w:rsidRDefault="00870054">
            <w:pPr>
              <w:pStyle w:val="ConsPlusNormal"/>
              <w:jc w:val="center"/>
            </w:pPr>
            <w:r>
              <w:t>22 4 01 72011</w:t>
            </w:r>
          </w:p>
        </w:tc>
        <w:tc>
          <w:tcPr>
            <w:tcW w:w="680" w:type="dxa"/>
          </w:tcPr>
          <w:p w14:paraId="75AC0B2D" w14:textId="77777777" w:rsidR="00870054" w:rsidRDefault="00870054">
            <w:pPr>
              <w:pStyle w:val="ConsPlusNormal"/>
              <w:jc w:val="center"/>
            </w:pPr>
            <w:r>
              <w:t>200</w:t>
            </w:r>
          </w:p>
        </w:tc>
        <w:tc>
          <w:tcPr>
            <w:tcW w:w="1757" w:type="dxa"/>
          </w:tcPr>
          <w:p w14:paraId="6435A6FF" w14:textId="77777777" w:rsidR="00870054" w:rsidRDefault="00870054">
            <w:pPr>
              <w:pStyle w:val="ConsPlusNormal"/>
              <w:jc w:val="center"/>
            </w:pPr>
            <w:r>
              <w:t>763,16</w:t>
            </w:r>
          </w:p>
        </w:tc>
        <w:tc>
          <w:tcPr>
            <w:tcW w:w="1701" w:type="dxa"/>
          </w:tcPr>
          <w:p w14:paraId="795462F8" w14:textId="77777777" w:rsidR="00870054" w:rsidRDefault="00870054">
            <w:pPr>
              <w:pStyle w:val="ConsPlusNormal"/>
              <w:jc w:val="center"/>
            </w:pPr>
            <w:r>
              <w:t>763,16</w:t>
            </w:r>
          </w:p>
        </w:tc>
        <w:tc>
          <w:tcPr>
            <w:tcW w:w="1701" w:type="dxa"/>
          </w:tcPr>
          <w:p w14:paraId="3565B83C" w14:textId="77777777" w:rsidR="00870054" w:rsidRDefault="00870054">
            <w:pPr>
              <w:pStyle w:val="ConsPlusNormal"/>
              <w:jc w:val="center"/>
            </w:pPr>
            <w:r>
              <w:t>763,16</w:t>
            </w:r>
          </w:p>
        </w:tc>
      </w:tr>
      <w:tr w:rsidR="00870054" w14:paraId="5F731130" w14:textId="77777777">
        <w:tc>
          <w:tcPr>
            <w:tcW w:w="2835" w:type="dxa"/>
          </w:tcPr>
          <w:p w14:paraId="7B18EFE3" w14:textId="77777777" w:rsidR="00870054" w:rsidRDefault="00870054">
            <w:pPr>
              <w:pStyle w:val="ConsPlusNormal"/>
            </w:pPr>
            <w:r>
              <w:t>Социальное обеспечение и иные выплаты населению</w:t>
            </w:r>
          </w:p>
        </w:tc>
        <w:tc>
          <w:tcPr>
            <w:tcW w:w="680" w:type="dxa"/>
          </w:tcPr>
          <w:p w14:paraId="06B7D439" w14:textId="77777777" w:rsidR="00870054" w:rsidRDefault="00870054">
            <w:pPr>
              <w:pStyle w:val="ConsPlusNormal"/>
              <w:jc w:val="center"/>
            </w:pPr>
            <w:r>
              <w:t>012</w:t>
            </w:r>
          </w:p>
        </w:tc>
        <w:tc>
          <w:tcPr>
            <w:tcW w:w="680" w:type="dxa"/>
          </w:tcPr>
          <w:p w14:paraId="555552D1" w14:textId="77777777" w:rsidR="00870054" w:rsidRDefault="00870054">
            <w:pPr>
              <w:pStyle w:val="ConsPlusNormal"/>
              <w:jc w:val="center"/>
            </w:pPr>
            <w:r>
              <w:t>10</w:t>
            </w:r>
          </w:p>
        </w:tc>
        <w:tc>
          <w:tcPr>
            <w:tcW w:w="680" w:type="dxa"/>
          </w:tcPr>
          <w:p w14:paraId="4556FA09" w14:textId="77777777" w:rsidR="00870054" w:rsidRDefault="00870054">
            <w:pPr>
              <w:pStyle w:val="ConsPlusNormal"/>
              <w:jc w:val="center"/>
            </w:pPr>
            <w:r>
              <w:t>03</w:t>
            </w:r>
          </w:p>
        </w:tc>
        <w:tc>
          <w:tcPr>
            <w:tcW w:w="1701" w:type="dxa"/>
          </w:tcPr>
          <w:p w14:paraId="34C30A81" w14:textId="77777777" w:rsidR="00870054" w:rsidRDefault="00870054">
            <w:pPr>
              <w:pStyle w:val="ConsPlusNormal"/>
              <w:jc w:val="center"/>
            </w:pPr>
            <w:r>
              <w:t>22 4 01 72011</w:t>
            </w:r>
          </w:p>
        </w:tc>
        <w:tc>
          <w:tcPr>
            <w:tcW w:w="680" w:type="dxa"/>
          </w:tcPr>
          <w:p w14:paraId="3976CB88" w14:textId="77777777" w:rsidR="00870054" w:rsidRDefault="00870054">
            <w:pPr>
              <w:pStyle w:val="ConsPlusNormal"/>
              <w:jc w:val="center"/>
            </w:pPr>
            <w:r>
              <w:t>300</w:t>
            </w:r>
          </w:p>
        </w:tc>
        <w:tc>
          <w:tcPr>
            <w:tcW w:w="1757" w:type="dxa"/>
          </w:tcPr>
          <w:p w14:paraId="1D6B03FD" w14:textId="77777777" w:rsidR="00870054" w:rsidRDefault="00870054">
            <w:pPr>
              <w:pStyle w:val="ConsPlusNormal"/>
              <w:jc w:val="center"/>
            </w:pPr>
            <w:r>
              <w:t>152632,24</w:t>
            </w:r>
          </w:p>
        </w:tc>
        <w:tc>
          <w:tcPr>
            <w:tcW w:w="1701" w:type="dxa"/>
          </w:tcPr>
          <w:p w14:paraId="2D84C3BF" w14:textId="77777777" w:rsidR="00870054" w:rsidRDefault="00870054">
            <w:pPr>
              <w:pStyle w:val="ConsPlusNormal"/>
              <w:jc w:val="center"/>
            </w:pPr>
            <w:r>
              <w:t>152632,24</w:t>
            </w:r>
          </w:p>
        </w:tc>
        <w:tc>
          <w:tcPr>
            <w:tcW w:w="1701" w:type="dxa"/>
          </w:tcPr>
          <w:p w14:paraId="59565120" w14:textId="77777777" w:rsidR="00870054" w:rsidRDefault="00870054">
            <w:pPr>
              <w:pStyle w:val="ConsPlusNormal"/>
              <w:jc w:val="center"/>
            </w:pPr>
            <w:r>
              <w:t>152632,24</w:t>
            </w:r>
          </w:p>
        </w:tc>
      </w:tr>
      <w:tr w:rsidR="00870054" w14:paraId="7D3E25D1" w14:textId="77777777">
        <w:tc>
          <w:tcPr>
            <w:tcW w:w="2835" w:type="dxa"/>
          </w:tcPr>
          <w:p w14:paraId="5C675319" w14:textId="77777777" w:rsidR="00870054" w:rsidRDefault="00870054">
            <w:pPr>
              <w:pStyle w:val="ConsPlusNormal"/>
            </w:pPr>
            <w:r>
              <w:t>Агентство информации и печати Республики Дагестан</w:t>
            </w:r>
          </w:p>
        </w:tc>
        <w:tc>
          <w:tcPr>
            <w:tcW w:w="680" w:type="dxa"/>
          </w:tcPr>
          <w:p w14:paraId="02EBDF2C" w14:textId="77777777" w:rsidR="00870054" w:rsidRDefault="00870054">
            <w:pPr>
              <w:pStyle w:val="ConsPlusNormal"/>
              <w:jc w:val="center"/>
            </w:pPr>
            <w:r>
              <w:t>014</w:t>
            </w:r>
          </w:p>
        </w:tc>
        <w:tc>
          <w:tcPr>
            <w:tcW w:w="680" w:type="dxa"/>
          </w:tcPr>
          <w:p w14:paraId="2DDD3C7B" w14:textId="77777777" w:rsidR="00870054" w:rsidRDefault="00870054">
            <w:pPr>
              <w:pStyle w:val="ConsPlusNormal"/>
            </w:pPr>
          </w:p>
        </w:tc>
        <w:tc>
          <w:tcPr>
            <w:tcW w:w="680" w:type="dxa"/>
          </w:tcPr>
          <w:p w14:paraId="1B65F595" w14:textId="77777777" w:rsidR="00870054" w:rsidRDefault="00870054">
            <w:pPr>
              <w:pStyle w:val="ConsPlusNormal"/>
            </w:pPr>
          </w:p>
        </w:tc>
        <w:tc>
          <w:tcPr>
            <w:tcW w:w="1701" w:type="dxa"/>
          </w:tcPr>
          <w:p w14:paraId="318B16C4" w14:textId="77777777" w:rsidR="00870054" w:rsidRDefault="00870054">
            <w:pPr>
              <w:pStyle w:val="ConsPlusNormal"/>
            </w:pPr>
          </w:p>
        </w:tc>
        <w:tc>
          <w:tcPr>
            <w:tcW w:w="680" w:type="dxa"/>
          </w:tcPr>
          <w:p w14:paraId="3FF53B8A" w14:textId="77777777" w:rsidR="00870054" w:rsidRDefault="00870054">
            <w:pPr>
              <w:pStyle w:val="ConsPlusNormal"/>
            </w:pPr>
          </w:p>
        </w:tc>
        <w:tc>
          <w:tcPr>
            <w:tcW w:w="1757" w:type="dxa"/>
          </w:tcPr>
          <w:p w14:paraId="3DF9EAE9" w14:textId="77777777" w:rsidR="00870054" w:rsidRDefault="00870054">
            <w:pPr>
              <w:pStyle w:val="ConsPlusNormal"/>
              <w:jc w:val="center"/>
            </w:pPr>
            <w:r>
              <w:t>863993,43</w:t>
            </w:r>
          </w:p>
        </w:tc>
        <w:tc>
          <w:tcPr>
            <w:tcW w:w="1701" w:type="dxa"/>
          </w:tcPr>
          <w:p w14:paraId="37B5B4F3" w14:textId="77777777" w:rsidR="00870054" w:rsidRDefault="00870054">
            <w:pPr>
              <w:pStyle w:val="ConsPlusNormal"/>
              <w:jc w:val="center"/>
            </w:pPr>
            <w:r>
              <w:t>744077,96</w:t>
            </w:r>
          </w:p>
        </w:tc>
        <w:tc>
          <w:tcPr>
            <w:tcW w:w="1701" w:type="dxa"/>
          </w:tcPr>
          <w:p w14:paraId="50EBB2FB" w14:textId="77777777" w:rsidR="00870054" w:rsidRDefault="00870054">
            <w:pPr>
              <w:pStyle w:val="ConsPlusNormal"/>
              <w:jc w:val="center"/>
            </w:pPr>
            <w:r>
              <w:t>744077,96</w:t>
            </w:r>
          </w:p>
        </w:tc>
      </w:tr>
      <w:tr w:rsidR="00870054" w14:paraId="1797944A" w14:textId="77777777">
        <w:tc>
          <w:tcPr>
            <w:tcW w:w="2835" w:type="dxa"/>
          </w:tcPr>
          <w:p w14:paraId="543DAC93" w14:textId="77777777" w:rsidR="00870054" w:rsidRDefault="00870054">
            <w:pPr>
              <w:pStyle w:val="ConsPlusNormal"/>
            </w:pPr>
            <w:r>
              <w:t>Общегосударственные вопросы</w:t>
            </w:r>
          </w:p>
        </w:tc>
        <w:tc>
          <w:tcPr>
            <w:tcW w:w="680" w:type="dxa"/>
          </w:tcPr>
          <w:p w14:paraId="5D1261BC" w14:textId="77777777" w:rsidR="00870054" w:rsidRDefault="00870054">
            <w:pPr>
              <w:pStyle w:val="ConsPlusNormal"/>
              <w:jc w:val="center"/>
            </w:pPr>
            <w:r>
              <w:t>014</w:t>
            </w:r>
          </w:p>
        </w:tc>
        <w:tc>
          <w:tcPr>
            <w:tcW w:w="680" w:type="dxa"/>
          </w:tcPr>
          <w:p w14:paraId="253C5D70" w14:textId="77777777" w:rsidR="00870054" w:rsidRDefault="00870054">
            <w:pPr>
              <w:pStyle w:val="ConsPlusNormal"/>
              <w:jc w:val="center"/>
            </w:pPr>
            <w:r>
              <w:t>01</w:t>
            </w:r>
          </w:p>
        </w:tc>
        <w:tc>
          <w:tcPr>
            <w:tcW w:w="680" w:type="dxa"/>
          </w:tcPr>
          <w:p w14:paraId="17D959FF" w14:textId="77777777" w:rsidR="00870054" w:rsidRDefault="00870054">
            <w:pPr>
              <w:pStyle w:val="ConsPlusNormal"/>
            </w:pPr>
          </w:p>
        </w:tc>
        <w:tc>
          <w:tcPr>
            <w:tcW w:w="1701" w:type="dxa"/>
          </w:tcPr>
          <w:p w14:paraId="085E49FB" w14:textId="77777777" w:rsidR="00870054" w:rsidRDefault="00870054">
            <w:pPr>
              <w:pStyle w:val="ConsPlusNormal"/>
            </w:pPr>
          </w:p>
        </w:tc>
        <w:tc>
          <w:tcPr>
            <w:tcW w:w="680" w:type="dxa"/>
          </w:tcPr>
          <w:p w14:paraId="2448DA75" w14:textId="77777777" w:rsidR="00870054" w:rsidRDefault="00870054">
            <w:pPr>
              <w:pStyle w:val="ConsPlusNormal"/>
            </w:pPr>
          </w:p>
        </w:tc>
        <w:tc>
          <w:tcPr>
            <w:tcW w:w="1757" w:type="dxa"/>
          </w:tcPr>
          <w:p w14:paraId="19F17DCB" w14:textId="77777777" w:rsidR="00870054" w:rsidRDefault="00870054">
            <w:pPr>
              <w:pStyle w:val="ConsPlusNormal"/>
              <w:jc w:val="center"/>
            </w:pPr>
            <w:r>
              <w:t>10860,00</w:t>
            </w:r>
          </w:p>
        </w:tc>
        <w:tc>
          <w:tcPr>
            <w:tcW w:w="1701" w:type="dxa"/>
          </w:tcPr>
          <w:p w14:paraId="60738C91" w14:textId="77777777" w:rsidR="00870054" w:rsidRDefault="00870054">
            <w:pPr>
              <w:pStyle w:val="ConsPlusNormal"/>
              <w:jc w:val="center"/>
            </w:pPr>
            <w:r>
              <w:t>10860,00</w:t>
            </w:r>
          </w:p>
        </w:tc>
        <w:tc>
          <w:tcPr>
            <w:tcW w:w="1701" w:type="dxa"/>
          </w:tcPr>
          <w:p w14:paraId="4BE47CE1" w14:textId="77777777" w:rsidR="00870054" w:rsidRDefault="00870054">
            <w:pPr>
              <w:pStyle w:val="ConsPlusNormal"/>
              <w:jc w:val="center"/>
            </w:pPr>
            <w:r>
              <w:t>10860,00</w:t>
            </w:r>
          </w:p>
        </w:tc>
      </w:tr>
      <w:tr w:rsidR="00870054" w14:paraId="1BCD8EB0" w14:textId="77777777">
        <w:tc>
          <w:tcPr>
            <w:tcW w:w="2835" w:type="dxa"/>
          </w:tcPr>
          <w:p w14:paraId="2D20987A" w14:textId="77777777" w:rsidR="00870054" w:rsidRDefault="00870054">
            <w:pPr>
              <w:pStyle w:val="ConsPlusNormal"/>
            </w:pPr>
            <w:r>
              <w:t>Другие общегосударственные вопросы</w:t>
            </w:r>
          </w:p>
        </w:tc>
        <w:tc>
          <w:tcPr>
            <w:tcW w:w="680" w:type="dxa"/>
          </w:tcPr>
          <w:p w14:paraId="56863FA2" w14:textId="77777777" w:rsidR="00870054" w:rsidRDefault="00870054">
            <w:pPr>
              <w:pStyle w:val="ConsPlusNormal"/>
              <w:jc w:val="center"/>
            </w:pPr>
            <w:r>
              <w:t>014</w:t>
            </w:r>
          </w:p>
        </w:tc>
        <w:tc>
          <w:tcPr>
            <w:tcW w:w="680" w:type="dxa"/>
          </w:tcPr>
          <w:p w14:paraId="77441658" w14:textId="77777777" w:rsidR="00870054" w:rsidRDefault="00870054">
            <w:pPr>
              <w:pStyle w:val="ConsPlusNormal"/>
              <w:jc w:val="center"/>
            </w:pPr>
            <w:r>
              <w:t>01</w:t>
            </w:r>
          </w:p>
        </w:tc>
        <w:tc>
          <w:tcPr>
            <w:tcW w:w="680" w:type="dxa"/>
          </w:tcPr>
          <w:p w14:paraId="0A1A2EC6" w14:textId="77777777" w:rsidR="00870054" w:rsidRDefault="00870054">
            <w:pPr>
              <w:pStyle w:val="ConsPlusNormal"/>
              <w:jc w:val="center"/>
            </w:pPr>
            <w:r>
              <w:t>13</w:t>
            </w:r>
          </w:p>
        </w:tc>
        <w:tc>
          <w:tcPr>
            <w:tcW w:w="1701" w:type="dxa"/>
          </w:tcPr>
          <w:p w14:paraId="29811EB3" w14:textId="77777777" w:rsidR="00870054" w:rsidRDefault="00870054">
            <w:pPr>
              <w:pStyle w:val="ConsPlusNormal"/>
            </w:pPr>
          </w:p>
        </w:tc>
        <w:tc>
          <w:tcPr>
            <w:tcW w:w="680" w:type="dxa"/>
          </w:tcPr>
          <w:p w14:paraId="5983786A" w14:textId="77777777" w:rsidR="00870054" w:rsidRDefault="00870054">
            <w:pPr>
              <w:pStyle w:val="ConsPlusNormal"/>
            </w:pPr>
          </w:p>
        </w:tc>
        <w:tc>
          <w:tcPr>
            <w:tcW w:w="1757" w:type="dxa"/>
          </w:tcPr>
          <w:p w14:paraId="23AF6DF9" w14:textId="77777777" w:rsidR="00870054" w:rsidRDefault="00870054">
            <w:pPr>
              <w:pStyle w:val="ConsPlusNormal"/>
              <w:jc w:val="center"/>
            </w:pPr>
            <w:r>
              <w:t>10860,00</w:t>
            </w:r>
          </w:p>
        </w:tc>
        <w:tc>
          <w:tcPr>
            <w:tcW w:w="1701" w:type="dxa"/>
          </w:tcPr>
          <w:p w14:paraId="1C1ABFC7" w14:textId="77777777" w:rsidR="00870054" w:rsidRDefault="00870054">
            <w:pPr>
              <w:pStyle w:val="ConsPlusNormal"/>
              <w:jc w:val="center"/>
            </w:pPr>
            <w:r>
              <w:t>10860,00</w:t>
            </w:r>
          </w:p>
        </w:tc>
        <w:tc>
          <w:tcPr>
            <w:tcW w:w="1701" w:type="dxa"/>
          </w:tcPr>
          <w:p w14:paraId="493BF25C" w14:textId="77777777" w:rsidR="00870054" w:rsidRDefault="00870054">
            <w:pPr>
              <w:pStyle w:val="ConsPlusNormal"/>
              <w:jc w:val="center"/>
            </w:pPr>
            <w:r>
              <w:t>10860,00</w:t>
            </w:r>
          </w:p>
        </w:tc>
      </w:tr>
      <w:tr w:rsidR="00870054" w14:paraId="0EA62F2E" w14:textId="77777777">
        <w:tc>
          <w:tcPr>
            <w:tcW w:w="2835" w:type="dxa"/>
          </w:tcPr>
          <w:p w14:paraId="37E7B28E" w14:textId="77777777" w:rsidR="00870054" w:rsidRDefault="00870054">
            <w:pPr>
              <w:pStyle w:val="ConsPlusNormal"/>
            </w:pPr>
            <w:r>
              <w:t xml:space="preserve">Государственная </w:t>
            </w:r>
            <w:hyperlink r:id="rId49">
              <w:r>
                <w:rPr>
                  <w:color w:val="0000FF"/>
                </w:rPr>
                <w:t>программа</w:t>
              </w:r>
            </w:hyperlink>
            <w:r>
              <w:t xml:space="preserve"> Республики Дагестан "Комплексная программа противодействия идеологии терроризма в Республике Дагестан"</w:t>
            </w:r>
          </w:p>
        </w:tc>
        <w:tc>
          <w:tcPr>
            <w:tcW w:w="680" w:type="dxa"/>
          </w:tcPr>
          <w:p w14:paraId="4EB9C967" w14:textId="77777777" w:rsidR="00870054" w:rsidRDefault="00870054">
            <w:pPr>
              <w:pStyle w:val="ConsPlusNormal"/>
              <w:jc w:val="center"/>
            </w:pPr>
            <w:r>
              <w:t>014</w:t>
            </w:r>
          </w:p>
        </w:tc>
        <w:tc>
          <w:tcPr>
            <w:tcW w:w="680" w:type="dxa"/>
          </w:tcPr>
          <w:p w14:paraId="487049C3" w14:textId="77777777" w:rsidR="00870054" w:rsidRDefault="00870054">
            <w:pPr>
              <w:pStyle w:val="ConsPlusNormal"/>
              <w:jc w:val="center"/>
            </w:pPr>
            <w:r>
              <w:t>01</w:t>
            </w:r>
          </w:p>
        </w:tc>
        <w:tc>
          <w:tcPr>
            <w:tcW w:w="680" w:type="dxa"/>
          </w:tcPr>
          <w:p w14:paraId="16CA9369" w14:textId="77777777" w:rsidR="00870054" w:rsidRDefault="00870054">
            <w:pPr>
              <w:pStyle w:val="ConsPlusNormal"/>
              <w:jc w:val="center"/>
            </w:pPr>
            <w:r>
              <w:t>13</w:t>
            </w:r>
          </w:p>
        </w:tc>
        <w:tc>
          <w:tcPr>
            <w:tcW w:w="1701" w:type="dxa"/>
          </w:tcPr>
          <w:p w14:paraId="7485E740" w14:textId="77777777" w:rsidR="00870054" w:rsidRDefault="00870054">
            <w:pPr>
              <w:pStyle w:val="ConsPlusNormal"/>
              <w:jc w:val="center"/>
            </w:pPr>
            <w:r>
              <w:t>10</w:t>
            </w:r>
          </w:p>
        </w:tc>
        <w:tc>
          <w:tcPr>
            <w:tcW w:w="680" w:type="dxa"/>
          </w:tcPr>
          <w:p w14:paraId="500586B9" w14:textId="77777777" w:rsidR="00870054" w:rsidRDefault="00870054">
            <w:pPr>
              <w:pStyle w:val="ConsPlusNormal"/>
            </w:pPr>
          </w:p>
        </w:tc>
        <w:tc>
          <w:tcPr>
            <w:tcW w:w="1757" w:type="dxa"/>
          </w:tcPr>
          <w:p w14:paraId="7F0E4670" w14:textId="77777777" w:rsidR="00870054" w:rsidRDefault="00870054">
            <w:pPr>
              <w:pStyle w:val="ConsPlusNormal"/>
              <w:jc w:val="center"/>
            </w:pPr>
            <w:r>
              <w:t>8000,00</w:t>
            </w:r>
          </w:p>
        </w:tc>
        <w:tc>
          <w:tcPr>
            <w:tcW w:w="1701" w:type="dxa"/>
          </w:tcPr>
          <w:p w14:paraId="61B131B8" w14:textId="77777777" w:rsidR="00870054" w:rsidRDefault="00870054">
            <w:pPr>
              <w:pStyle w:val="ConsPlusNormal"/>
              <w:jc w:val="center"/>
            </w:pPr>
            <w:r>
              <w:t>8000,00</w:t>
            </w:r>
          </w:p>
        </w:tc>
        <w:tc>
          <w:tcPr>
            <w:tcW w:w="1701" w:type="dxa"/>
          </w:tcPr>
          <w:p w14:paraId="65CD4392" w14:textId="77777777" w:rsidR="00870054" w:rsidRDefault="00870054">
            <w:pPr>
              <w:pStyle w:val="ConsPlusNormal"/>
              <w:jc w:val="center"/>
            </w:pPr>
            <w:r>
              <w:t>8000,00</w:t>
            </w:r>
          </w:p>
        </w:tc>
      </w:tr>
      <w:tr w:rsidR="00870054" w14:paraId="55C3E457" w14:textId="77777777">
        <w:tc>
          <w:tcPr>
            <w:tcW w:w="2835" w:type="dxa"/>
          </w:tcPr>
          <w:p w14:paraId="186CA3D9" w14:textId="77777777" w:rsidR="00870054" w:rsidRDefault="00870054">
            <w:pPr>
              <w:pStyle w:val="ConsPlusNormal"/>
            </w:pPr>
            <w:r>
              <w:t>Комплексы процессных мероприятий</w:t>
            </w:r>
          </w:p>
        </w:tc>
        <w:tc>
          <w:tcPr>
            <w:tcW w:w="680" w:type="dxa"/>
          </w:tcPr>
          <w:p w14:paraId="1AD66EC9" w14:textId="77777777" w:rsidR="00870054" w:rsidRDefault="00870054">
            <w:pPr>
              <w:pStyle w:val="ConsPlusNormal"/>
              <w:jc w:val="center"/>
            </w:pPr>
            <w:r>
              <w:t>014</w:t>
            </w:r>
          </w:p>
        </w:tc>
        <w:tc>
          <w:tcPr>
            <w:tcW w:w="680" w:type="dxa"/>
          </w:tcPr>
          <w:p w14:paraId="2F64DC47" w14:textId="77777777" w:rsidR="00870054" w:rsidRDefault="00870054">
            <w:pPr>
              <w:pStyle w:val="ConsPlusNormal"/>
              <w:jc w:val="center"/>
            </w:pPr>
            <w:r>
              <w:t>01</w:t>
            </w:r>
          </w:p>
        </w:tc>
        <w:tc>
          <w:tcPr>
            <w:tcW w:w="680" w:type="dxa"/>
          </w:tcPr>
          <w:p w14:paraId="4B635FAB" w14:textId="77777777" w:rsidR="00870054" w:rsidRDefault="00870054">
            <w:pPr>
              <w:pStyle w:val="ConsPlusNormal"/>
              <w:jc w:val="center"/>
            </w:pPr>
            <w:r>
              <w:t>13</w:t>
            </w:r>
          </w:p>
        </w:tc>
        <w:tc>
          <w:tcPr>
            <w:tcW w:w="1701" w:type="dxa"/>
          </w:tcPr>
          <w:p w14:paraId="3E59EEB9" w14:textId="77777777" w:rsidR="00870054" w:rsidRDefault="00870054">
            <w:pPr>
              <w:pStyle w:val="ConsPlusNormal"/>
              <w:jc w:val="center"/>
            </w:pPr>
            <w:r>
              <w:t>10 4</w:t>
            </w:r>
          </w:p>
        </w:tc>
        <w:tc>
          <w:tcPr>
            <w:tcW w:w="680" w:type="dxa"/>
          </w:tcPr>
          <w:p w14:paraId="1B28139D" w14:textId="77777777" w:rsidR="00870054" w:rsidRDefault="00870054">
            <w:pPr>
              <w:pStyle w:val="ConsPlusNormal"/>
            </w:pPr>
          </w:p>
        </w:tc>
        <w:tc>
          <w:tcPr>
            <w:tcW w:w="1757" w:type="dxa"/>
          </w:tcPr>
          <w:p w14:paraId="6B8530CB" w14:textId="77777777" w:rsidR="00870054" w:rsidRDefault="00870054">
            <w:pPr>
              <w:pStyle w:val="ConsPlusNormal"/>
              <w:jc w:val="center"/>
            </w:pPr>
            <w:r>
              <w:t>8000,00</w:t>
            </w:r>
          </w:p>
        </w:tc>
        <w:tc>
          <w:tcPr>
            <w:tcW w:w="1701" w:type="dxa"/>
          </w:tcPr>
          <w:p w14:paraId="6FADD5E0" w14:textId="77777777" w:rsidR="00870054" w:rsidRDefault="00870054">
            <w:pPr>
              <w:pStyle w:val="ConsPlusNormal"/>
              <w:jc w:val="center"/>
            </w:pPr>
            <w:r>
              <w:t>8000,00</w:t>
            </w:r>
          </w:p>
        </w:tc>
        <w:tc>
          <w:tcPr>
            <w:tcW w:w="1701" w:type="dxa"/>
          </w:tcPr>
          <w:p w14:paraId="7AF2F592" w14:textId="77777777" w:rsidR="00870054" w:rsidRDefault="00870054">
            <w:pPr>
              <w:pStyle w:val="ConsPlusNormal"/>
              <w:jc w:val="center"/>
            </w:pPr>
            <w:r>
              <w:t>8000,00</w:t>
            </w:r>
          </w:p>
        </w:tc>
      </w:tr>
      <w:tr w:rsidR="00870054" w14:paraId="0E0578EB" w14:textId="77777777">
        <w:tc>
          <w:tcPr>
            <w:tcW w:w="2835" w:type="dxa"/>
          </w:tcPr>
          <w:p w14:paraId="571BB2A6" w14:textId="77777777" w:rsidR="00870054" w:rsidRDefault="00870054">
            <w:pPr>
              <w:pStyle w:val="ConsPlusNormal"/>
            </w:pPr>
            <w:r>
              <w:lastRenderedPageBreak/>
              <w:t>Комплекс процессных мероприятий "Профилактика идеологии терроризма"</w:t>
            </w:r>
          </w:p>
        </w:tc>
        <w:tc>
          <w:tcPr>
            <w:tcW w:w="680" w:type="dxa"/>
          </w:tcPr>
          <w:p w14:paraId="5CA16A5D" w14:textId="77777777" w:rsidR="00870054" w:rsidRDefault="00870054">
            <w:pPr>
              <w:pStyle w:val="ConsPlusNormal"/>
              <w:jc w:val="center"/>
            </w:pPr>
            <w:r>
              <w:t>014</w:t>
            </w:r>
          </w:p>
        </w:tc>
        <w:tc>
          <w:tcPr>
            <w:tcW w:w="680" w:type="dxa"/>
          </w:tcPr>
          <w:p w14:paraId="377A4661" w14:textId="77777777" w:rsidR="00870054" w:rsidRDefault="00870054">
            <w:pPr>
              <w:pStyle w:val="ConsPlusNormal"/>
              <w:jc w:val="center"/>
            </w:pPr>
            <w:r>
              <w:t>01</w:t>
            </w:r>
          </w:p>
        </w:tc>
        <w:tc>
          <w:tcPr>
            <w:tcW w:w="680" w:type="dxa"/>
          </w:tcPr>
          <w:p w14:paraId="68EAD3D9" w14:textId="77777777" w:rsidR="00870054" w:rsidRDefault="00870054">
            <w:pPr>
              <w:pStyle w:val="ConsPlusNormal"/>
              <w:jc w:val="center"/>
            </w:pPr>
            <w:r>
              <w:t>13</w:t>
            </w:r>
          </w:p>
        </w:tc>
        <w:tc>
          <w:tcPr>
            <w:tcW w:w="1701" w:type="dxa"/>
          </w:tcPr>
          <w:p w14:paraId="13CE1928" w14:textId="77777777" w:rsidR="00870054" w:rsidRDefault="00870054">
            <w:pPr>
              <w:pStyle w:val="ConsPlusNormal"/>
              <w:jc w:val="center"/>
            </w:pPr>
            <w:r>
              <w:t>10 4 01</w:t>
            </w:r>
          </w:p>
        </w:tc>
        <w:tc>
          <w:tcPr>
            <w:tcW w:w="680" w:type="dxa"/>
          </w:tcPr>
          <w:p w14:paraId="64A7C788" w14:textId="77777777" w:rsidR="00870054" w:rsidRDefault="00870054">
            <w:pPr>
              <w:pStyle w:val="ConsPlusNormal"/>
            </w:pPr>
          </w:p>
        </w:tc>
        <w:tc>
          <w:tcPr>
            <w:tcW w:w="1757" w:type="dxa"/>
          </w:tcPr>
          <w:p w14:paraId="139E887F" w14:textId="77777777" w:rsidR="00870054" w:rsidRDefault="00870054">
            <w:pPr>
              <w:pStyle w:val="ConsPlusNormal"/>
              <w:jc w:val="center"/>
            </w:pPr>
            <w:r>
              <w:t>1500,00</w:t>
            </w:r>
          </w:p>
        </w:tc>
        <w:tc>
          <w:tcPr>
            <w:tcW w:w="1701" w:type="dxa"/>
          </w:tcPr>
          <w:p w14:paraId="43E72CAE" w14:textId="77777777" w:rsidR="00870054" w:rsidRDefault="00870054">
            <w:pPr>
              <w:pStyle w:val="ConsPlusNormal"/>
              <w:jc w:val="center"/>
            </w:pPr>
            <w:r>
              <w:t>1500,00</w:t>
            </w:r>
          </w:p>
        </w:tc>
        <w:tc>
          <w:tcPr>
            <w:tcW w:w="1701" w:type="dxa"/>
          </w:tcPr>
          <w:p w14:paraId="16A9E010" w14:textId="77777777" w:rsidR="00870054" w:rsidRDefault="00870054">
            <w:pPr>
              <w:pStyle w:val="ConsPlusNormal"/>
              <w:jc w:val="center"/>
            </w:pPr>
            <w:r>
              <w:t>1500,00</w:t>
            </w:r>
          </w:p>
        </w:tc>
      </w:tr>
      <w:tr w:rsidR="00870054" w14:paraId="0ED4FA94" w14:textId="77777777">
        <w:tc>
          <w:tcPr>
            <w:tcW w:w="2835" w:type="dxa"/>
          </w:tcPr>
          <w:p w14:paraId="02FC7E35" w14:textId="77777777" w:rsidR="00870054" w:rsidRDefault="00870054">
            <w:pPr>
              <w:pStyle w:val="ConsPlusNormal"/>
            </w:pPr>
            <w:r>
              <w:t>Реализация мероприятий по профилактике идеологии терроризма</w:t>
            </w:r>
          </w:p>
        </w:tc>
        <w:tc>
          <w:tcPr>
            <w:tcW w:w="680" w:type="dxa"/>
          </w:tcPr>
          <w:p w14:paraId="2B825886" w14:textId="77777777" w:rsidR="00870054" w:rsidRDefault="00870054">
            <w:pPr>
              <w:pStyle w:val="ConsPlusNormal"/>
              <w:jc w:val="center"/>
            </w:pPr>
            <w:r>
              <w:t>014</w:t>
            </w:r>
          </w:p>
        </w:tc>
        <w:tc>
          <w:tcPr>
            <w:tcW w:w="680" w:type="dxa"/>
          </w:tcPr>
          <w:p w14:paraId="428AD909" w14:textId="77777777" w:rsidR="00870054" w:rsidRDefault="00870054">
            <w:pPr>
              <w:pStyle w:val="ConsPlusNormal"/>
              <w:jc w:val="center"/>
            </w:pPr>
            <w:r>
              <w:t>01</w:t>
            </w:r>
          </w:p>
        </w:tc>
        <w:tc>
          <w:tcPr>
            <w:tcW w:w="680" w:type="dxa"/>
          </w:tcPr>
          <w:p w14:paraId="63B4FC45" w14:textId="77777777" w:rsidR="00870054" w:rsidRDefault="00870054">
            <w:pPr>
              <w:pStyle w:val="ConsPlusNormal"/>
              <w:jc w:val="center"/>
            </w:pPr>
            <w:r>
              <w:t>13</w:t>
            </w:r>
          </w:p>
        </w:tc>
        <w:tc>
          <w:tcPr>
            <w:tcW w:w="1701" w:type="dxa"/>
          </w:tcPr>
          <w:p w14:paraId="313EC047" w14:textId="77777777" w:rsidR="00870054" w:rsidRDefault="00870054">
            <w:pPr>
              <w:pStyle w:val="ConsPlusNormal"/>
              <w:jc w:val="center"/>
            </w:pPr>
            <w:r>
              <w:t>10 4 01 73100</w:t>
            </w:r>
          </w:p>
        </w:tc>
        <w:tc>
          <w:tcPr>
            <w:tcW w:w="680" w:type="dxa"/>
          </w:tcPr>
          <w:p w14:paraId="4F633C22" w14:textId="77777777" w:rsidR="00870054" w:rsidRDefault="00870054">
            <w:pPr>
              <w:pStyle w:val="ConsPlusNormal"/>
            </w:pPr>
          </w:p>
        </w:tc>
        <w:tc>
          <w:tcPr>
            <w:tcW w:w="1757" w:type="dxa"/>
          </w:tcPr>
          <w:p w14:paraId="2D06C41D" w14:textId="77777777" w:rsidR="00870054" w:rsidRDefault="00870054">
            <w:pPr>
              <w:pStyle w:val="ConsPlusNormal"/>
              <w:jc w:val="center"/>
            </w:pPr>
            <w:r>
              <w:t>1500,00</w:t>
            </w:r>
          </w:p>
        </w:tc>
        <w:tc>
          <w:tcPr>
            <w:tcW w:w="1701" w:type="dxa"/>
          </w:tcPr>
          <w:p w14:paraId="779E4541" w14:textId="77777777" w:rsidR="00870054" w:rsidRDefault="00870054">
            <w:pPr>
              <w:pStyle w:val="ConsPlusNormal"/>
              <w:jc w:val="center"/>
            </w:pPr>
            <w:r>
              <w:t>1500,00</w:t>
            </w:r>
          </w:p>
        </w:tc>
        <w:tc>
          <w:tcPr>
            <w:tcW w:w="1701" w:type="dxa"/>
          </w:tcPr>
          <w:p w14:paraId="0DD3BBB6" w14:textId="77777777" w:rsidR="00870054" w:rsidRDefault="00870054">
            <w:pPr>
              <w:pStyle w:val="ConsPlusNormal"/>
              <w:jc w:val="center"/>
            </w:pPr>
            <w:r>
              <w:t>1500,00</w:t>
            </w:r>
          </w:p>
        </w:tc>
      </w:tr>
      <w:tr w:rsidR="00870054" w14:paraId="39D9D0FB" w14:textId="77777777">
        <w:tc>
          <w:tcPr>
            <w:tcW w:w="2835" w:type="dxa"/>
          </w:tcPr>
          <w:p w14:paraId="1B9DC1DB"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0E22A9FB" w14:textId="77777777" w:rsidR="00870054" w:rsidRDefault="00870054">
            <w:pPr>
              <w:pStyle w:val="ConsPlusNormal"/>
              <w:jc w:val="center"/>
            </w:pPr>
            <w:r>
              <w:t>014</w:t>
            </w:r>
          </w:p>
        </w:tc>
        <w:tc>
          <w:tcPr>
            <w:tcW w:w="680" w:type="dxa"/>
          </w:tcPr>
          <w:p w14:paraId="62DFB73B" w14:textId="77777777" w:rsidR="00870054" w:rsidRDefault="00870054">
            <w:pPr>
              <w:pStyle w:val="ConsPlusNormal"/>
              <w:jc w:val="center"/>
            </w:pPr>
            <w:r>
              <w:t>01</w:t>
            </w:r>
          </w:p>
        </w:tc>
        <w:tc>
          <w:tcPr>
            <w:tcW w:w="680" w:type="dxa"/>
          </w:tcPr>
          <w:p w14:paraId="3B85435A" w14:textId="77777777" w:rsidR="00870054" w:rsidRDefault="00870054">
            <w:pPr>
              <w:pStyle w:val="ConsPlusNormal"/>
              <w:jc w:val="center"/>
            </w:pPr>
            <w:r>
              <w:t>13</w:t>
            </w:r>
          </w:p>
        </w:tc>
        <w:tc>
          <w:tcPr>
            <w:tcW w:w="1701" w:type="dxa"/>
          </w:tcPr>
          <w:p w14:paraId="0275A346" w14:textId="77777777" w:rsidR="00870054" w:rsidRDefault="00870054">
            <w:pPr>
              <w:pStyle w:val="ConsPlusNormal"/>
              <w:jc w:val="center"/>
            </w:pPr>
            <w:r>
              <w:t>10 4 01 73100</w:t>
            </w:r>
          </w:p>
        </w:tc>
        <w:tc>
          <w:tcPr>
            <w:tcW w:w="680" w:type="dxa"/>
          </w:tcPr>
          <w:p w14:paraId="76056428" w14:textId="77777777" w:rsidR="00870054" w:rsidRDefault="00870054">
            <w:pPr>
              <w:pStyle w:val="ConsPlusNormal"/>
              <w:jc w:val="center"/>
            </w:pPr>
            <w:r>
              <w:t>600</w:t>
            </w:r>
          </w:p>
        </w:tc>
        <w:tc>
          <w:tcPr>
            <w:tcW w:w="1757" w:type="dxa"/>
          </w:tcPr>
          <w:p w14:paraId="47E0476C" w14:textId="77777777" w:rsidR="00870054" w:rsidRDefault="00870054">
            <w:pPr>
              <w:pStyle w:val="ConsPlusNormal"/>
              <w:jc w:val="center"/>
            </w:pPr>
            <w:r>
              <w:t>1500,00</w:t>
            </w:r>
          </w:p>
        </w:tc>
        <w:tc>
          <w:tcPr>
            <w:tcW w:w="1701" w:type="dxa"/>
          </w:tcPr>
          <w:p w14:paraId="0220D294" w14:textId="77777777" w:rsidR="00870054" w:rsidRDefault="00870054">
            <w:pPr>
              <w:pStyle w:val="ConsPlusNormal"/>
              <w:jc w:val="center"/>
            </w:pPr>
            <w:r>
              <w:t>1500,00</w:t>
            </w:r>
          </w:p>
        </w:tc>
        <w:tc>
          <w:tcPr>
            <w:tcW w:w="1701" w:type="dxa"/>
          </w:tcPr>
          <w:p w14:paraId="403B3129" w14:textId="77777777" w:rsidR="00870054" w:rsidRDefault="00870054">
            <w:pPr>
              <w:pStyle w:val="ConsPlusNormal"/>
              <w:jc w:val="center"/>
            </w:pPr>
            <w:r>
              <w:t>1500,00</w:t>
            </w:r>
          </w:p>
        </w:tc>
      </w:tr>
      <w:tr w:rsidR="00870054" w14:paraId="7CCE24E0" w14:textId="77777777">
        <w:tc>
          <w:tcPr>
            <w:tcW w:w="2835" w:type="dxa"/>
          </w:tcPr>
          <w:p w14:paraId="74330AEB" w14:textId="77777777" w:rsidR="00870054" w:rsidRDefault="00870054">
            <w:pPr>
              <w:pStyle w:val="ConsPlusNormal"/>
            </w:pPr>
            <w:r>
              <w:t>Комплекс процессных мероприятий "Антитеррористическое сознание"</w:t>
            </w:r>
          </w:p>
        </w:tc>
        <w:tc>
          <w:tcPr>
            <w:tcW w:w="680" w:type="dxa"/>
          </w:tcPr>
          <w:p w14:paraId="6536BC20" w14:textId="77777777" w:rsidR="00870054" w:rsidRDefault="00870054">
            <w:pPr>
              <w:pStyle w:val="ConsPlusNormal"/>
              <w:jc w:val="center"/>
            </w:pPr>
            <w:r>
              <w:t>014</w:t>
            </w:r>
          </w:p>
        </w:tc>
        <w:tc>
          <w:tcPr>
            <w:tcW w:w="680" w:type="dxa"/>
          </w:tcPr>
          <w:p w14:paraId="7FDC010C" w14:textId="77777777" w:rsidR="00870054" w:rsidRDefault="00870054">
            <w:pPr>
              <w:pStyle w:val="ConsPlusNormal"/>
              <w:jc w:val="center"/>
            </w:pPr>
            <w:r>
              <w:t>01</w:t>
            </w:r>
          </w:p>
        </w:tc>
        <w:tc>
          <w:tcPr>
            <w:tcW w:w="680" w:type="dxa"/>
          </w:tcPr>
          <w:p w14:paraId="36211901" w14:textId="77777777" w:rsidR="00870054" w:rsidRDefault="00870054">
            <w:pPr>
              <w:pStyle w:val="ConsPlusNormal"/>
              <w:jc w:val="center"/>
            </w:pPr>
            <w:r>
              <w:t>13</w:t>
            </w:r>
          </w:p>
        </w:tc>
        <w:tc>
          <w:tcPr>
            <w:tcW w:w="1701" w:type="dxa"/>
          </w:tcPr>
          <w:p w14:paraId="2EC907B7" w14:textId="77777777" w:rsidR="00870054" w:rsidRDefault="00870054">
            <w:pPr>
              <w:pStyle w:val="ConsPlusNormal"/>
              <w:jc w:val="center"/>
            </w:pPr>
            <w:r>
              <w:t>10 4 02</w:t>
            </w:r>
          </w:p>
        </w:tc>
        <w:tc>
          <w:tcPr>
            <w:tcW w:w="680" w:type="dxa"/>
          </w:tcPr>
          <w:p w14:paraId="7139D4D7" w14:textId="77777777" w:rsidR="00870054" w:rsidRDefault="00870054">
            <w:pPr>
              <w:pStyle w:val="ConsPlusNormal"/>
            </w:pPr>
          </w:p>
        </w:tc>
        <w:tc>
          <w:tcPr>
            <w:tcW w:w="1757" w:type="dxa"/>
          </w:tcPr>
          <w:p w14:paraId="52A72262" w14:textId="77777777" w:rsidR="00870054" w:rsidRDefault="00870054">
            <w:pPr>
              <w:pStyle w:val="ConsPlusNormal"/>
              <w:jc w:val="center"/>
            </w:pPr>
            <w:r>
              <w:t>3600,00</w:t>
            </w:r>
          </w:p>
        </w:tc>
        <w:tc>
          <w:tcPr>
            <w:tcW w:w="1701" w:type="dxa"/>
          </w:tcPr>
          <w:p w14:paraId="70DEE131" w14:textId="77777777" w:rsidR="00870054" w:rsidRDefault="00870054">
            <w:pPr>
              <w:pStyle w:val="ConsPlusNormal"/>
              <w:jc w:val="center"/>
            </w:pPr>
            <w:r>
              <w:t>3600,00</w:t>
            </w:r>
          </w:p>
        </w:tc>
        <w:tc>
          <w:tcPr>
            <w:tcW w:w="1701" w:type="dxa"/>
          </w:tcPr>
          <w:p w14:paraId="3171FB9B" w14:textId="77777777" w:rsidR="00870054" w:rsidRDefault="00870054">
            <w:pPr>
              <w:pStyle w:val="ConsPlusNormal"/>
              <w:jc w:val="center"/>
            </w:pPr>
            <w:r>
              <w:t>3600,00</w:t>
            </w:r>
          </w:p>
        </w:tc>
      </w:tr>
      <w:tr w:rsidR="00870054" w14:paraId="39F2BBCA" w14:textId="77777777">
        <w:tc>
          <w:tcPr>
            <w:tcW w:w="2835" w:type="dxa"/>
          </w:tcPr>
          <w:p w14:paraId="0B698EBA" w14:textId="77777777" w:rsidR="00870054" w:rsidRDefault="00870054">
            <w:pPr>
              <w:pStyle w:val="ConsPlusNormal"/>
            </w:pPr>
            <w:r>
              <w:t>Реализация мероприятий, направленных на формирование антитеррористического сознания</w:t>
            </w:r>
          </w:p>
        </w:tc>
        <w:tc>
          <w:tcPr>
            <w:tcW w:w="680" w:type="dxa"/>
          </w:tcPr>
          <w:p w14:paraId="6B953808" w14:textId="77777777" w:rsidR="00870054" w:rsidRDefault="00870054">
            <w:pPr>
              <w:pStyle w:val="ConsPlusNormal"/>
              <w:jc w:val="center"/>
            </w:pPr>
            <w:r>
              <w:t>014</w:t>
            </w:r>
          </w:p>
        </w:tc>
        <w:tc>
          <w:tcPr>
            <w:tcW w:w="680" w:type="dxa"/>
          </w:tcPr>
          <w:p w14:paraId="5693692A" w14:textId="77777777" w:rsidR="00870054" w:rsidRDefault="00870054">
            <w:pPr>
              <w:pStyle w:val="ConsPlusNormal"/>
              <w:jc w:val="center"/>
            </w:pPr>
            <w:r>
              <w:t>01</w:t>
            </w:r>
          </w:p>
        </w:tc>
        <w:tc>
          <w:tcPr>
            <w:tcW w:w="680" w:type="dxa"/>
          </w:tcPr>
          <w:p w14:paraId="70365D93" w14:textId="77777777" w:rsidR="00870054" w:rsidRDefault="00870054">
            <w:pPr>
              <w:pStyle w:val="ConsPlusNormal"/>
              <w:jc w:val="center"/>
            </w:pPr>
            <w:r>
              <w:t>13</w:t>
            </w:r>
          </w:p>
        </w:tc>
        <w:tc>
          <w:tcPr>
            <w:tcW w:w="1701" w:type="dxa"/>
          </w:tcPr>
          <w:p w14:paraId="70B0D120" w14:textId="77777777" w:rsidR="00870054" w:rsidRDefault="00870054">
            <w:pPr>
              <w:pStyle w:val="ConsPlusNormal"/>
              <w:jc w:val="center"/>
            </w:pPr>
            <w:r>
              <w:t>10 4 02 73200</w:t>
            </w:r>
          </w:p>
        </w:tc>
        <w:tc>
          <w:tcPr>
            <w:tcW w:w="680" w:type="dxa"/>
          </w:tcPr>
          <w:p w14:paraId="4A53BB3A" w14:textId="77777777" w:rsidR="00870054" w:rsidRDefault="00870054">
            <w:pPr>
              <w:pStyle w:val="ConsPlusNormal"/>
            </w:pPr>
          </w:p>
        </w:tc>
        <w:tc>
          <w:tcPr>
            <w:tcW w:w="1757" w:type="dxa"/>
          </w:tcPr>
          <w:p w14:paraId="09426AA1" w14:textId="77777777" w:rsidR="00870054" w:rsidRDefault="00870054">
            <w:pPr>
              <w:pStyle w:val="ConsPlusNormal"/>
              <w:jc w:val="center"/>
            </w:pPr>
            <w:r>
              <w:t>3600,00</w:t>
            </w:r>
          </w:p>
        </w:tc>
        <w:tc>
          <w:tcPr>
            <w:tcW w:w="1701" w:type="dxa"/>
          </w:tcPr>
          <w:p w14:paraId="54014BB3" w14:textId="77777777" w:rsidR="00870054" w:rsidRDefault="00870054">
            <w:pPr>
              <w:pStyle w:val="ConsPlusNormal"/>
              <w:jc w:val="center"/>
            </w:pPr>
            <w:r>
              <w:t>3600,00</w:t>
            </w:r>
          </w:p>
        </w:tc>
        <w:tc>
          <w:tcPr>
            <w:tcW w:w="1701" w:type="dxa"/>
          </w:tcPr>
          <w:p w14:paraId="50C1E81F" w14:textId="77777777" w:rsidR="00870054" w:rsidRDefault="00870054">
            <w:pPr>
              <w:pStyle w:val="ConsPlusNormal"/>
              <w:jc w:val="center"/>
            </w:pPr>
            <w:r>
              <w:t>3600,00</w:t>
            </w:r>
          </w:p>
        </w:tc>
      </w:tr>
      <w:tr w:rsidR="00870054" w14:paraId="425B2293" w14:textId="77777777">
        <w:tc>
          <w:tcPr>
            <w:tcW w:w="2835" w:type="dxa"/>
          </w:tcPr>
          <w:p w14:paraId="301AF5A6" w14:textId="77777777" w:rsidR="00870054" w:rsidRDefault="00870054">
            <w:pPr>
              <w:pStyle w:val="ConsPlusNormal"/>
            </w:pPr>
            <w:r>
              <w:t>Социальное обеспечение и иные выплаты населению</w:t>
            </w:r>
          </w:p>
        </w:tc>
        <w:tc>
          <w:tcPr>
            <w:tcW w:w="680" w:type="dxa"/>
          </w:tcPr>
          <w:p w14:paraId="154E9CCD" w14:textId="77777777" w:rsidR="00870054" w:rsidRDefault="00870054">
            <w:pPr>
              <w:pStyle w:val="ConsPlusNormal"/>
              <w:jc w:val="center"/>
            </w:pPr>
            <w:r>
              <w:t>014</w:t>
            </w:r>
          </w:p>
        </w:tc>
        <w:tc>
          <w:tcPr>
            <w:tcW w:w="680" w:type="dxa"/>
          </w:tcPr>
          <w:p w14:paraId="03E2207F" w14:textId="77777777" w:rsidR="00870054" w:rsidRDefault="00870054">
            <w:pPr>
              <w:pStyle w:val="ConsPlusNormal"/>
              <w:jc w:val="center"/>
            </w:pPr>
            <w:r>
              <w:t>01</w:t>
            </w:r>
          </w:p>
        </w:tc>
        <w:tc>
          <w:tcPr>
            <w:tcW w:w="680" w:type="dxa"/>
          </w:tcPr>
          <w:p w14:paraId="15054835" w14:textId="77777777" w:rsidR="00870054" w:rsidRDefault="00870054">
            <w:pPr>
              <w:pStyle w:val="ConsPlusNormal"/>
              <w:jc w:val="center"/>
            </w:pPr>
            <w:r>
              <w:t>13</w:t>
            </w:r>
          </w:p>
        </w:tc>
        <w:tc>
          <w:tcPr>
            <w:tcW w:w="1701" w:type="dxa"/>
          </w:tcPr>
          <w:p w14:paraId="06AFE935" w14:textId="77777777" w:rsidR="00870054" w:rsidRDefault="00870054">
            <w:pPr>
              <w:pStyle w:val="ConsPlusNormal"/>
              <w:jc w:val="center"/>
            </w:pPr>
            <w:r>
              <w:t>10 4 02 73200</w:t>
            </w:r>
          </w:p>
        </w:tc>
        <w:tc>
          <w:tcPr>
            <w:tcW w:w="680" w:type="dxa"/>
          </w:tcPr>
          <w:p w14:paraId="25924277" w14:textId="77777777" w:rsidR="00870054" w:rsidRDefault="00870054">
            <w:pPr>
              <w:pStyle w:val="ConsPlusNormal"/>
              <w:jc w:val="center"/>
            </w:pPr>
            <w:r>
              <w:t>300</w:t>
            </w:r>
          </w:p>
        </w:tc>
        <w:tc>
          <w:tcPr>
            <w:tcW w:w="1757" w:type="dxa"/>
          </w:tcPr>
          <w:p w14:paraId="770C8926" w14:textId="77777777" w:rsidR="00870054" w:rsidRDefault="00870054">
            <w:pPr>
              <w:pStyle w:val="ConsPlusNormal"/>
              <w:jc w:val="center"/>
            </w:pPr>
            <w:r>
              <w:t>800,00</w:t>
            </w:r>
          </w:p>
        </w:tc>
        <w:tc>
          <w:tcPr>
            <w:tcW w:w="1701" w:type="dxa"/>
          </w:tcPr>
          <w:p w14:paraId="36F6604E" w14:textId="77777777" w:rsidR="00870054" w:rsidRDefault="00870054">
            <w:pPr>
              <w:pStyle w:val="ConsPlusNormal"/>
              <w:jc w:val="center"/>
            </w:pPr>
            <w:r>
              <w:t>800,00</w:t>
            </w:r>
          </w:p>
        </w:tc>
        <w:tc>
          <w:tcPr>
            <w:tcW w:w="1701" w:type="dxa"/>
          </w:tcPr>
          <w:p w14:paraId="24D96096" w14:textId="77777777" w:rsidR="00870054" w:rsidRDefault="00870054">
            <w:pPr>
              <w:pStyle w:val="ConsPlusNormal"/>
              <w:jc w:val="center"/>
            </w:pPr>
            <w:r>
              <w:t>800,00</w:t>
            </w:r>
          </w:p>
        </w:tc>
      </w:tr>
      <w:tr w:rsidR="00870054" w14:paraId="4273900F" w14:textId="77777777">
        <w:tc>
          <w:tcPr>
            <w:tcW w:w="2835" w:type="dxa"/>
          </w:tcPr>
          <w:p w14:paraId="3D4A3134" w14:textId="77777777" w:rsidR="00870054" w:rsidRDefault="00870054">
            <w:pPr>
              <w:pStyle w:val="ConsPlusNormal"/>
            </w:pPr>
            <w:r>
              <w:t xml:space="preserve">Предоставление </w:t>
            </w:r>
            <w:r>
              <w:lastRenderedPageBreak/>
              <w:t>субсидий бюджетным, автономным учреждениям и иным некоммерческим организациям</w:t>
            </w:r>
          </w:p>
        </w:tc>
        <w:tc>
          <w:tcPr>
            <w:tcW w:w="680" w:type="dxa"/>
          </w:tcPr>
          <w:p w14:paraId="624E5C86" w14:textId="77777777" w:rsidR="00870054" w:rsidRDefault="00870054">
            <w:pPr>
              <w:pStyle w:val="ConsPlusNormal"/>
              <w:jc w:val="center"/>
            </w:pPr>
            <w:r>
              <w:lastRenderedPageBreak/>
              <w:t>014</w:t>
            </w:r>
          </w:p>
        </w:tc>
        <w:tc>
          <w:tcPr>
            <w:tcW w:w="680" w:type="dxa"/>
          </w:tcPr>
          <w:p w14:paraId="73406934" w14:textId="77777777" w:rsidR="00870054" w:rsidRDefault="00870054">
            <w:pPr>
              <w:pStyle w:val="ConsPlusNormal"/>
              <w:jc w:val="center"/>
            </w:pPr>
            <w:r>
              <w:t>01</w:t>
            </w:r>
          </w:p>
        </w:tc>
        <w:tc>
          <w:tcPr>
            <w:tcW w:w="680" w:type="dxa"/>
          </w:tcPr>
          <w:p w14:paraId="0910D8A5" w14:textId="77777777" w:rsidR="00870054" w:rsidRDefault="00870054">
            <w:pPr>
              <w:pStyle w:val="ConsPlusNormal"/>
              <w:jc w:val="center"/>
            </w:pPr>
            <w:r>
              <w:t>13</w:t>
            </w:r>
          </w:p>
        </w:tc>
        <w:tc>
          <w:tcPr>
            <w:tcW w:w="1701" w:type="dxa"/>
          </w:tcPr>
          <w:p w14:paraId="6653E304" w14:textId="77777777" w:rsidR="00870054" w:rsidRDefault="00870054">
            <w:pPr>
              <w:pStyle w:val="ConsPlusNormal"/>
              <w:jc w:val="center"/>
            </w:pPr>
            <w:r>
              <w:t>10 4 02 73200</w:t>
            </w:r>
          </w:p>
        </w:tc>
        <w:tc>
          <w:tcPr>
            <w:tcW w:w="680" w:type="dxa"/>
          </w:tcPr>
          <w:p w14:paraId="3B390FAF" w14:textId="77777777" w:rsidR="00870054" w:rsidRDefault="00870054">
            <w:pPr>
              <w:pStyle w:val="ConsPlusNormal"/>
              <w:jc w:val="center"/>
            </w:pPr>
            <w:r>
              <w:t>600</w:t>
            </w:r>
          </w:p>
        </w:tc>
        <w:tc>
          <w:tcPr>
            <w:tcW w:w="1757" w:type="dxa"/>
          </w:tcPr>
          <w:p w14:paraId="171B7063" w14:textId="77777777" w:rsidR="00870054" w:rsidRDefault="00870054">
            <w:pPr>
              <w:pStyle w:val="ConsPlusNormal"/>
              <w:jc w:val="center"/>
            </w:pPr>
            <w:r>
              <w:t>2800,00</w:t>
            </w:r>
          </w:p>
        </w:tc>
        <w:tc>
          <w:tcPr>
            <w:tcW w:w="1701" w:type="dxa"/>
          </w:tcPr>
          <w:p w14:paraId="12B34834" w14:textId="77777777" w:rsidR="00870054" w:rsidRDefault="00870054">
            <w:pPr>
              <w:pStyle w:val="ConsPlusNormal"/>
              <w:jc w:val="center"/>
            </w:pPr>
            <w:r>
              <w:t>2800,00</w:t>
            </w:r>
          </w:p>
        </w:tc>
        <w:tc>
          <w:tcPr>
            <w:tcW w:w="1701" w:type="dxa"/>
          </w:tcPr>
          <w:p w14:paraId="02E5BC40" w14:textId="77777777" w:rsidR="00870054" w:rsidRDefault="00870054">
            <w:pPr>
              <w:pStyle w:val="ConsPlusNormal"/>
              <w:jc w:val="center"/>
            </w:pPr>
            <w:r>
              <w:t>2800,00</w:t>
            </w:r>
          </w:p>
        </w:tc>
      </w:tr>
      <w:tr w:rsidR="00870054" w14:paraId="611C4D83" w14:textId="77777777">
        <w:tc>
          <w:tcPr>
            <w:tcW w:w="2835" w:type="dxa"/>
          </w:tcPr>
          <w:p w14:paraId="666A5AC1" w14:textId="77777777" w:rsidR="00870054" w:rsidRDefault="00870054">
            <w:pPr>
              <w:pStyle w:val="ConsPlusNormal"/>
            </w:pPr>
            <w:r>
              <w:t>Комплекс процессных мероприятий "Повышение результативности противодействия идеологии терроризма"</w:t>
            </w:r>
          </w:p>
        </w:tc>
        <w:tc>
          <w:tcPr>
            <w:tcW w:w="680" w:type="dxa"/>
          </w:tcPr>
          <w:p w14:paraId="19287DA6" w14:textId="77777777" w:rsidR="00870054" w:rsidRDefault="00870054">
            <w:pPr>
              <w:pStyle w:val="ConsPlusNormal"/>
              <w:jc w:val="center"/>
            </w:pPr>
            <w:r>
              <w:t>014</w:t>
            </w:r>
          </w:p>
        </w:tc>
        <w:tc>
          <w:tcPr>
            <w:tcW w:w="680" w:type="dxa"/>
          </w:tcPr>
          <w:p w14:paraId="4169137C" w14:textId="77777777" w:rsidR="00870054" w:rsidRDefault="00870054">
            <w:pPr>
              <w:pStyle w:val="ConsPlusNormal"/>
              <w:jc w:val="center"/>
            </w:pPr>
            <w:r>
              <w:t>01</w:t>
            </w:r>
          </w:p>
        </w:tc>
        <w:tc>
          <w:tcPr>
            <w:tcW w:w="680" w:type="dxa"/>
          </w:tcPr>
          <w:p w14:paraId="771D4F24" w14:textId="77777777" w:rsidR="00870054" w:rsidRDefault="00870054">
            <w:pPr>
              <w:pStyle w:val="ConsPlusNormal"/>
              <w:jc w:val="center"/>
            </w:pPr>
            <w:r>
              <w:t>13</w:t>
            </w:r>
          </w:p>
        </w:tc>
        <w:tc>
          <w:tcPr>
            <w:tcW w:w="1701" w:type="dxa"/>
          </w:tcPr>
          <w:p w14:paraId="3A7202C7" w14:textId="77777777" w:rsidR="00870054" w:rsidRDefault="00870054">
            <w:pPr>
              <w:pStyle w:val="ConsPlusNormal"/>
              <w:jc w:val="center"/>
            </w:pPr>
            <w:r>
              <w:t>10 4 03</w:t>
            </w:r>
          </w:p>
        </w:tc>
        <w:tc>
          <w:tcPr>
            <w:tcW w:w="680" w:type="dxa"/>
          </w:tcPr>
          <w:p w14:paraId="42E158F2" w14:textId="77777777" w:rsidR="00870054" w:rsidRDefault="00870054">
            <w:pPr>
              <w:pStyle w:val="ConsPlusNormal"/>
            </w:pPr>
          </w:p>
        </w:tc>
        <w:tc>
          <w:tcPr>
            <w:tcW w:w="1757" w:type="dxa"/>
          </w:tcPr>
          <w:p w14:paraId="5A1E0EC9" w14:textId="77777777" w:rsidR="00870054" w:rsidRDefault="00870054">
            <w:pPr>
              <w:pStyle w:val="ConsPlusNormal"/>
              <w:jc w:val="center"/>
            </w:pPr>
            <w:r>
              <w:t>2900,00</w:t>
            </w:r>
          </w:p>
        </w:tc>
        <w:tc>
          <w:tcPr>
            <w:tcW w:w="1701" w:type="dxa"/>
          </w:tcPr>
          <w:p w14:paraId="4E2A0AD0" w14:textId="77777777" w:rsidR="00870054" w:rsidRDefault="00870054">
            <w:pPr>
              <w:pStyle w:val="ConsPlusNormal"/>
              <w:jc w:val="center"/>
            </w:pPr>
            <w:r>
              <w:t>2900,00</w:t>
            </w:r>
          </w:p>
        </w:tc>
        <w:tc>
          <w:tcPr>
            <w:tcW w:w="1701" w:type="dxa"/>
          </w:tcPr>
          <w:p w14:paraId="3DEDA694" w14:textId="77777777" w:rsidR="00870054" w:rsidRDefault="00870054">
            <w:pPr>
              <w:pStyle w:val="ConsPlusNormal"/>
              <w:jc w:val="center"/>
            </w:pPr>
            <w:r>
              <w:t>2900,00</w:t>
            </w:r>
          </w:p>
        </w:tc>
      </w:tr>
      <w:tr w:rsidR="00870054" w14:paraId="2DE2FBC0" w14:textId="77777777">
        <w:tc>
          <w:tcPr>
            <w:tcW w:w="2835" w:type="dxa"/>
          </w:tcPr>
          <w:p w14:paraId="15D67AF3" w14:textId="77777777" w:rsidR="00870054" w:rsidRDefault="00870054">
            <w:pPr>
              <w:pStyle w:val="ConsPlusNormal"/>
            </w:pPr>
            <w:r>
              <w:t>Реализация мероприятий на повышение результативности противодействия идеологии терроризма</w:t>
            </w:r>
          </w:p>
        </w:tc>
        <w:tc>
          <w:tcPr>
            <w:tcW w:w="680" w:type="dxa"/>
          </w:tcPr>
          <w:p w14:paraId="60378661" w14:textId="77777777" w:rsidR="00870054" w:rsidRDefault="00870054">
            <w:pPr>
              <w:pStyle w:val="ConsPlusNormal"/>
              <w:jc w:val="center"/>
            </w:pPr>
            <w:r>
              <w:t>014</w:t>
            </w:r>
          </w:p>
        </w:tc>
        <w:tc>
          <w:tcPr>
            <w:tcW w:w="680" w:type="dxa"/>
          </w:tcPr>
          <w:p w14:paraId="4D2B29BA" w14:textId="77777777" w:rsidR="00870054" w:rsidRDefault="00870054">
            <w:pPr>
              <w:pStyle w:val="ConsPlusNormal"/>
              <w:jc w:val="center"/>
            </w:pPr>
            <w:r>
              <w:t>01</w:t>
            </w:r>
          </w:p>
        </w:tc>
        <w:tc>
          <w:tcPr>
            <w:tcW w:w="680" w:type="dxa"/>
          </w:tcPr>
          <w:p w14:paraId="0BECB365" w14:textId="77777777" w:rsidR="00870054" w:rsidRDefault="00870054">
            <w:pPr>
              <w:pStyle w:val="ConsPlusNormal"/>
              <w:jc w:val="center"/>
            </w:pPr>
            <w:r>
              <w:t>13</w:t>
            </w:r>
          </w:p>
        </w:tc>
        <w:tc>
          <w:tcPr>
            <w:tcW w:w="1701" w:type="dxa"/>
          </w:tcPr>
          <w:p w14:paraId="12AACF9C" w14:textId="77777777" w:rsidR="00870054" w:rsidRDefault="00870054">
            <w:pPr>
              <w:pStyle w:val="ConsPlusNormal"/>
              <w:jc w:val="center"/>
            </w:pPr>
            <w:r>
              <w:t>10 4 03 73300</w:t>
            </w:r>
          </w:p>
        </w:tc>
        <w:tc>
          <w:tcPr>
            <w:tcW w:w="680" w:type="dxa"/>
          </w:tcPr>
          <w:p w14:paraId="3DEB43B4" w14:textId="77777777" w:rsidR="00870054" w:rsidRDefault="00870054">
            <w:pPr>
              <w:pStyle w:val="ConsPlusNormal"/>
            </w:pPr>
          </w:p>
        </w:tc>
        <w:tc>
          <w:tcPr>
            <w:tcW w:w="1757" w:type="dxa"/>
          </w:tcPr>
          <w:p w14:paraId="0591146E" w14:textId="77777777" w:rsidR="00870054" w:rsidRDefault="00870054">
            <w:pPr>
              <w:pStyle w:val="ConsPlusNormal"/>
              <w:jc w:val="center"/>
            </w:pPr>
            <w:r>
              <w:t>2900,00</w:t>
            </w:r>
          </w:p>
        </w:tc>
        <w:tc>
          <w:tcPr>
            <w:tcW w:w="1701" w:type="dxa"/>
          </w:tcPr>
          <w:p w14:paraId="29C970BE" w14:textId="77777777" w:rsidR="00870054" w:rsidRDefault="00870054">
            <w:pPr>
              <w:pStyle w:val="ConsPlusNormal"/>
              <w:jc w:val="center"/>
            </w:pPr>
            <w:r>
              <w:t>2900,00</w:t>
            </w:r>
          </w:p>
        </w:tc>
        <w:tc>
          <w:tcPr>
            <w:tcW w:w="1701" w:type="dxa"/>
          </w:tcPr>
          <w:p w14:paraId="2FF6E604" w14:textId="77777777" w:rsidR="00870054" w:rsidRDefault="00870054">
            <w:pPr>
              <w:pStyle w:val="ConsPlusNormal"/>
              <w:jc w:val="center"/>
            </w:pPr>
            <w:r>
              <w:t>2900,00</w:t>
            </w:r>
          </w:p>
        </w:tc>
      </w:tr>
      <w:tr w:rsidR="00870054" w14:paraId="44EDEC70" w14:textId="77777777">
        <w:tc>
          <w:tcPr>
            <w:tcW w:w="2835" w:type="dxa"/>
          </w:tcPr>
          <w:p w14:paraId="77E0B57C"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029F53DB" w14:textId="77777777" w:rsidR="00870054" w:rsidRDefault="00870054">
            <w:pPr>
              <w:pStyle w:val="ConsPlusNormal"/>
              <w:jc w:val="center"/>
            </w:pPr>
            <w:r>
              <w:t>014</w:t>
            </w:r>
          </w:p>
        </w:tc>
        <w:tc>
          <w:tcPr>
            <w:tcW w:w="680" w:type="dxa"/>
          </w:tcPr>
          <w:p w14:paraId="3560AB23" w14:textId="77777777" w:rsidR="00870054" w:rsidRDefault="00870054">
            <w:pPr>
              <w:pStyle w:val="ConsPlusNormal"/>
              <w:jc w:val="center"/>
            </w:pPr>
            <w:r>
              <w:t>01</w:t>
            </w:r>
          </w:p>
        </w:tc>
        <w:tc>
          <w:tcPr>
            <w:tcW w:w="680" w:type="dxa"/>
          </w:tcPr>
          <w:p w14:paraId="5892287F" w14:textId="77777777" w:rsidR="00870054" w:rsidRDefault="00870054">
            <w:pPr>
              <w:pStyle w:val="ConsPlusNormal"/>
              <w:jc w:val="center"/>
            </w:pPr>
            <w:r>
              <w:t>13</w:t>
            </w:r>
          </w:p>
        </w:tc>
        <w:tc>
          <w:tcPr>
            <w:tcW w:w="1701" w:type="dxa"/>
          </w:tcPr>
          <w:p w14:paraId="7A286541" w14:textId="77777777" w:rsidR="00870054" w:rsidRDefault="00870054">
            <w:pPr>
              <w:pStyle w:val="ConsPlusNormal"/>
              <w:jc w:val="center"/>
            </w:pPr>
            <w:r>
              <w:t>10 4 03 73300</w:t>
            </w:r>
          </w:p>
        </w:tc>
        <w:tc>
          <w:tcPr>
            <w:tcW w:w="680" w:type="dxa"/>
          </w:tcPr>
          <w:p w14:paraId="7AC155A3" w14:textId="77777777" w:rsidR="00870054" w:rsidRDefault="00870054">
            <w:pPr>
              <w:pStyle w:val="ConsPlusNormal"/>
              <w:jc w:val="center"/>
            </w:pPr>
            <w:r>
              <w:t>200</w:t>
            </w:r>
          </w:p>
        </w:tc>
        <w:tc>
          <w:tcPr>
            <w:tcW w:w="1757" w:type="dxa"/>
          </w:tcPr>
          <w:p w14:paraId="65FF4520" w14:textId="77777777" w:rsidR="00870054" w:rsidRDefault="00870054">
            <w:pPr>
              <w:pStyle w:val="ConsPlusNormal"/>
              <w:jc w:val="center"/>
            </w:pPr>
            <w:r>
              <w:t>0,00</w:t>
            </w:r>
          </w:p>
        </w:tc>
        <w:tc>
          <w:tcPr>
            <w:tcW w:w="1701" w:type="dxa"/>
          </w:tcPr>
          <w:p w14:paraId="0D0BC0A8" w14:textId="77777777" w:rsidR="00870054" w:rsidRDefault="00870054">
            <w:pPr>
              <w:pStyle w:val="ConsPlusNormal"/>
              <w:jc w:val="center"/>
            </w:pPr>
            <w:r>
              <w:t>1800,00</w:t>
            </w:r>
          </w:p>
        </w:tc>
        <w:tc>
          <w:tcPr>
            <w:tcW w:w="1701" w:type="dxa"/>
          </w:tcPr>
          <w:p w14:paraId="16EAB351" w14:textId="77777777" w:rsidR="00870054" w:rsidRDefault="00870054">
            <w:pPr>
              <w:pStyle w:val="ConsPlusNormal"/>
              <w:jc w:val="center"/>
            </w:pPr>
            <w:r>
              <w:t>1800,00</w:t>
            </w:r>
          </w:p>
        </w:tc>
      </w:tr>
      <w:tr w:rsidR="00870054" w14:paraId="54978B11" w14:textId="77777777">
        <w:tc>
          <w:tcPr>
            <w:tcW w:w="2835" w:type="dxa"/>
          </w:tcPr>
          <w:p w14:paraId="76945F7F"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35209109" w14:textId="77777777" w:rsidR="00870054" w:rsidRDefault="00870054">
            <w:pPr>
              <w:pStyle w:val="ConsPlusNormal"/>
              <w:jc w:val="center"/>
            </w:pPr>
            <w:r>
              <w:t>014</w:t>
            </w:r>
          </w:p>
        </w:tc>
        <w:tc>
          <w:tcPr>
            <w:tcW w:w="680" w:type="dxa"/>
          </w:tcPr>
          <w:p w14:paraId="3D68D086" w14:textId="77777777" w:rsidR="00870054" w:rsidRDefault="00870054">
            <w:pPr>
              <w:pStyle w:val="ConsPlusNormal"/>
              <w:jc w:val="center"/>
            </w:pPr>
            <w:r>
              <w:t>01</w:t>
            </w:r>
          </w:p>
        </w:tc>
        <w:tc>
          <w:tcPr>
            <w:tcW w:w="680" w:type="dxa"/>
          </w:tcPr>
          <w:p w14:paraId="79147EBE" w14:textId="77777777" w:rsidR="00870054" w:rsidRDefault="00870054">
            <w:pPr>
              <w:pStyle w:val="ConsPlusNormal"/>
              <w:jc w:val="center"/>
            </w:pPr>
            <w:r>
              <w:t>13</w:t>
            </w:r>
          </w:p>
        </w:tc>
        <w:tc>
          <w:tcPr>
            <w:tcW w:w="1701" w:type="dxa"/>
          </w:tcPr>
          <w:p w14:paraId="224F259A" w14:textId="77777777" w:rsidR="00870054" w:rsidRDefault="00870054">
            <w:pPr>
              <w:pStyle w:val="ConsPlusNormal"/>
              <w:jc w:val="center"/>
            </w:pPr>
            <w:r>
              <w:t>10 4 03 73300</w:t>
            </w:r>
          </w:p>
        </w:tc>
        <w:tc>
          <w:tcPr>
            <w:tcW w:w="680" w:type="dxa"/>
          </w:tcPr>
          <w:p w14:paraId="5162520C" w14:textId="77777777" w:rsidR="00870054" w:rsidRDefault="00870054">
            <w:pPr>
              <w:pStyle w:val="ConsPlusNormal"/>
              <w:jc w:val="center"/>
            </w:pPr>
            <w:r>
              <w:t>600</w:t>
            </w:r>
          </w:p>
        </w:tc>
        <w:tc>
          <w:tcPr>
            <w:tcW w:w="1757" w:type="dxa"/>
          </w:tcPr>
          <w:p w14:paraId="43F26CAD" w14:textId="77777777" w:rsidR="00870054" w:rsidRDefault="00870054">
            <w:pPr>
              <w:pStyle w:val="ConsPlusNormal"/>
              <w:jc w:val="center"/>
            </w:pPr>
            <w:r>
              <w:t>2900,00</w:t>
            </w:r>
          </w:p>
        </w:tc>
        <w:tc>
          <w:tcPr>
            <w:tcW w:w="1701" w:type="dxa"/>
          </w:tcPr>
          <w:p w14:paraId="46400C47" w14:textId="77777777" w:rsidR="00870054" w:rsidRDefault="00870054">
            <w:pPr>
              <w:pStyle w:val="ConsPlusNormal"/>
              <w:jc w:val="center"/>
            </w:pPr>
            <w:r>
              <w:t>1100,00</w:t>
            </w:r>
          </w:p>
        </w:tc>
        <w:tc>
          <w:tcPr>
            <w:tcW w:w="1701" w:type="dxa"/>
          </w:tcPr>
          <w:p w14:paraId="2223DB0F" w14:textId="77777777" w:rsidR="00870054" w:rsidRDefault="00870054">
            <w:pPr>
              <w:pStyle w:val="ConsPlusNormal"/>
              <w:jc w:val="center"/>
            </w:pPr>
            <w:r>
              <w:t>1100,00</w:t>
            </w:r>
          </w:p>
        </w:tc>
      </w:tr>
      <w:tr w:rsidR="00870054" w14:paraId="20984713" w14:textId="77777777">
        <w:tc>
          <w:tcPr>
            <w:tcW w:w="2835" w:type="dxa"/>
          </w:tcPr>
          <w:p w14:paraId="54BEE2FE" w14:textId="77777777" w:rsidR="00870054" w:rsidRDefault="00870054">
            <w:pPr>
              <w:pStyle w:val="ConsPlusNormal"/>
            </w:pPr>
            <w:r>
              <w:t xml:space="preserve">Государственная </w:t>
            </w:r>
            <w:hyperlink r:id="rId50">
              <w:r>
                <w:rPr>
                  <w:color w:val="0000FF"/>
                </w:rPr>
                <w:t>программа</w:t>
              </w:r>
            </w:hyperlink>
            <w:r>
              <w:t xml:space="preserve"> Республики Дагестан "Реализация государственной национальной политики в Республике Дагестан"</w:t>
            </w:r>
          </w:p>
        </w:tc>
        <w:tc>
          <w:tcPr>
            <w:tcW w:w="680" w:type="dxa"/>
          </w:tcPr>
          <w:p w14:paraId="3A16FF9E" w14:textId="77777777" w:rsidR="00870054" w:rsidRDefault="00870054">
            <w:pPr>
              <w:pStyle w:val="ConsPlusNormal"/>
              <w:jc w:val="center"/>
            </w:pPr>
            <w:r>
              <w:lastRenderedPageBreak/>
              <w:t>014</w:t>
            </w:r>
          </w:p>
        </w:tc>
        <w:tc>
          <w:tcPr>
            <w:tcW w:w="680" w:type="dxa"/>
          </w:tcPr>
          <w:p w14:paraId="1F5925F8" w14:textId="77777777" w:rsidR="00870054" w:rsidRDefault="00870054">
            <w:pPr>
              <w:pStyle w:val="ConsPlusNormal"/>
              <w:jc w:val="center"/>
            </w:pPr>
            <w:r>
              <w:t>01</w:t>
            </w:r>
          </w:p>
        </w:tc>
        <w:tc>
          <w:tcPr>
            <w:tcW w:w="680" w:type="dxa"/>
          </w:tcPr>
          <w:p w14:paraId="3A125F34" w14:textId="77777777" w:rsidR="00870054" w:rsidRDefault="00870054">
            <w:pPr>
              <w:pStyle w:val="ConsPlusNormal"/>
              <w:jc w:val="center"/>
            </w:pPr>
            <w:r>
              <w:t>13</w:t>
            </w:r>
          </w:p>
        </w:tc>
        <w:tc>
          <w:tcPr>
            <w:tcW w:w="1701" w:type="dxa"/>
          </w:tcPr>
          <w:p w14:paraId="6DDB2C00" w14:textId="77777777" w:rsidR="00870054" w:rsidRDefault="00870054">
            <w:pPr>
              <w:pStyle w:val="ConsPlusNormal"/>
              <w:jc w:val="center"/>
            </w:pPr>
            <w:r>
              <w:t>32</w:t>
            </w:r>
          </w:p>
        </w:tc>
        <w:tc>
          <w:tcPr>
            <w:tcW w:w="680" w:type="dxa"/>
          </w:tcPr>
          <w:p w14:paraId="0C33DB3D" w14:textId="77777777" w:rsidR="00870054" w:rsidRDefault="00870054">
            <w:pPr>
              <w:pStyle w:val="ConsPlusNormal"/>
            </w:pPr>
          </w:p>
        </w:tc>
        <w:tc>
          <w:tcPr>
            <w:tcW w:w="1757" w:type="dxa"/>
          </w:tcPr>
          <w:p w14:paraId="3C6E618B" w14:textId="77777777" w:rsidR="00870054" w:rsidRDefault="00870054">
            <w:pPr>
              <w:pStyle w:val="ConsPlusNormal"/>
              <w:jc w:val="center"/>
            </w:pPr>
            <w:r>
              <w:t>1500,00</w:t>
            </w:r>
          </w:p>
        </w:tc>
        <w:tc>
          <w:tcPr>
            <w:tcW w:w="1701" w:type="dxa"/>
          </w:tcPr>
          <w:p w14:paraId="71A0D5AE" w14:textId="77777777" w:rsidR="00870054" w:rsidRDefault="00870054">
            <w:pPr>
              <w:pStyle w:val="ConsPlusNormal"/>
              <w:jc w:val="center"/>
            </w:pPr>
            <w:r>
              <w:t>1500,00</w:t>
            </w:r>
          </w:p>
        </w:tc>
        <w:tc>
          <w:tcPr>
            <w:tcW w:w="1701" w:type="dxa"/>
          </w:tcPr>
          <w:p w14:paraId="4232594A" w14:textId="77777777" w:rsidR="00870054" w:rsidRDefault="00870054">
            <w:pPr>
              <w:pStyle w:val="ConsPlusNormal"/>
              <w:jc w:val="center"/>
            </w:pPr>
            <w:r>
              <w:t>1500,00</w:t>
            </w:r>
          </w:p>
        </w:tc>
      </w:tr>
      <w:tr w:rsidR="00870054" w14:paraId="2BBAC0D4" w14:textId="77777777">
        <w:tc>
          <w:tcPr>
            <w:tcW w:w="2835" w:type="dxa"/>
          </w:tcPr>
          <w:p w14:paraId="0CEB598E" w14:textId="77777777" w:rsidR="00870054" w:rsidRDefault="00870054">
            <w:pPr>
              <w:pStyle w:val="ConsPlusNormal"/>
            </w:pPr>
            <w:r>
              <w:t>Комплексы процессных мероприятий</w:t>
            </w:r>
          </w:p>
        </w:tc>
        <w:tc>
          <w:tcPr>
            <w:tcW w:w="680" w:type="dxa"/>
          </w:tcPr>
          <w:p w14:paraId="3BD75229" w14:textId="77777777" w:rsidR="00870054" w:rsidRDefault="00870054">
            <w:pPr>
              <w:pStyle w:val="ConsPlusNormal"/>
              <w:jc w:val="center"/>
            </w:pPr>
            <w:r>
              <w:t>014</w:t>
            </w:r>
          </w:p>
        </w:tc>
        <w:tc>
          <w:tcPr>
            <w:tcW w:w="680" w:type="dxa"/>
          </w:tcPr>
          <w:p w14:paraId="4E77C3DD" w14:textId="77777777" w:rsidR="00870054" w:rsidRDefault="00870054">
            <w:pPr>
              <w:pStyle w:val="ConsPlusNormal"/>
              <w:jc w:val="center"/>
            </w:pPr>
            <w:r>
              <w:t>01</w:t>
            </w:r>
          </w:p>
        </w:tc>
        <w:tc>
          <w:tcPr>
            <w:tcW w:w="680" w:type="dxa"/>
          </w:tcPr>
          <w:p w14:paraId="63A1CE5F" w14:textId="77777777" w:rsidR="00870054" w:rsidRDefault="00870054">
            <w:pPr>
              <w:pStyle w:val="ConsPlusNormal"/>
              <w:jc w:val="center"/>
            </w:pPr>
            <w:r>
              <w:t>13</w:t>
            </w:r>
          </w:p>
        </w:tc>
        <w:tc>
          <w:tcPr>
            <w:tcW w:w="1701" w:type="dxa"/>
          </w:tcPr>
          <w:p w14:paraId="51771197" w14:textId="77777777" w:rsidR="00870054" w:rsidRDefault="00870054">
            <w:pPr>
              <w:pStyle w:val="ConsPlusNormal"/>
              <w:jc w:val="center"/>
            </w:pPr>
            <w:r>
              <w:t>32 4</w:t>
            </w:r>
          </w:p>
        </w:tc>
        <w:tc>
          <w:tcPr>
            <w:tcW w:w="680" w:type="dxa"/>
          </w:tcPr>
          <w:p w14:paraId="5FEAAA17" w14:textId="77777777" w:rsidR="00870054" w:rsidRDefault="00870054">
            <w:pPr>
              <w:pStyle w:val="ConsPlusNormal"/>
            </w:pPr>
          </w:p>
        </w:tc>
        <w:tc>
          <w:tcPr>
            <w:tcW w:w="1757" w:type="dxa"/>
          </w:tcPr>
          <w:p w14:paraId="488C2533" w14:textId="77777777" w:rsidR="00870054" w:rsidRDefault="00870054">
            <w:pPr>
              <w:pStyle w:val="ConsPlusNormal"/>
              <w:jc w:val="center"/>
            </w:pPr>
            <w:r>
              <w:t>1500,00</w:t>
            </w:r>
          </w:p>
        </w:tc>
        <w:tc>
          <w:tcPr>
            <w:tcW w:w="1701" w:type="dxa"/>
          </w:tcPr>
          <w:p w14:paraId="437BDE22" w14:textId="77777777" w:rsidR="00870054" w:rsidRDefault="00870054">
            <w:pPr>
              <w:pStyle w:val="ConsPlusNormal"/>
              <w:jc w:val="center"/>
            </w:pPr>
            <w:r>
              <w:t>1500,00</w:t>
            </w:r>
          </w:p>
        </w:tc>
        <w:tc>
          <w:tcPr>
            <w:tcW w:w="1701" w:type="dxa"/>
          </w:tcPr>
          <w:p w14:paraId="02059892" w14:textId="77777777" w:rsidR="00870054" w:rsidRDefault="00870054">
            <w:pPr>
              <w:pStyle w:val="ConsPlusNormal"/>
              <w:jc w:val="center"/>
            </w:pPr>
            <w:r>
              <w:t>1500,00</w:t>
            </w:r>
          </w:p>
        </w:tc>
      </w:tr>
      <w:tr w:rsidR="00870054" w14:paraId="3ADFCFF4" w14:textId="77777777">
        <w:tc>
          <w:tcPr>
            <w:tcW w:w="2835" w:type="dxa"/>
          </w:tcPr>
          <w:p w14:paraId="368449CE" w14:textId="77777777" w:rsidR="00870054" w:rsidRDefault="00870054">
            <w:pPr>
              <w:pStyle w:val="ConsPlusNormal"/>
            </w:pPr>
            <w:r>
              <w:t>Комплекс процессных мероприятий "Профилактика и противодействие проявлениям экстремизма в Республике Дагестан"</w:t>
            </w:r>
          </w:p>
        </w:tc>
        <w:tc>
          <w:tcPr>
            <w:tcW w:w="680" w:type="dxa"/>
          </w:tcPr>
          <w:p w14:paraId="0C102494" w14:textId="77777777" w:rsidR="00870054" w:rsidRDefault="00870054">
            <w:pPr>
              <w:pStyle w:val="ConsPlusNormal"/>
              <w:jc w:val="center"/>
            </w:pPr>
            <w:r>
              <w:t>014</w:t>
            </w:r>
          </w:p>
        </w:tc>
        <w:tc>
          <w:tcPr>
            <w:tcW w:w="680" w:type="dxa"/>
          </w:tcPr>
          <w:p w14:paraId="6257F2D8" w14:textId="77777777" w:rsidR="00870054" w:rsidRDefault="00870054">
            <w:pPr>
              <w:pStyle w:val="ConsPlusNormal"/>
              <w:jc w:val="center"/>
            </w:pPr>
            <w:r>
              <w:t>01</w:t>
            </w:r>
          </w:p>
        </w:tc>
        <w:tc>
          <w:tcPr>
            <w:tcW w:w="680" w:type="dxa"/>
          </w:tcPr>
          <w:p w14:paraId="630C2155" w14:textId="77777777" w:rsidR="00870054" w:rsidRDefault="00870054">
            <w:pPr>
              <w:pStyle w:val="ConsPlusNormal"/>
              <w:jc w:val="center"/>
            </w:pPr>
            <w:r>
              <w:t>13</w:t>
            </w:r>
          </w:p>
        </w:tc>
        <w:tc>
          <w:tcPr>
            <w:tcW w:w="1701" w:type="dxa"/>
          </w:tcPr>
          <w:p w14:paraId="6367A40D" w14:textId="77777777" w:rsidR="00870054" w:rsidRDefault="00870054">
            <w:pPr>
              <w:pStyle w:val="ConsPlusNormal"/>
              <w:jc w:val="center"/>
            </w:pPr>
            <w:r>
              <w:t>32 4 07</w:t>
            </w:r>
          </w:p>
        </w:tc>
        <w:tc>
          <w:tcPr>
            <w:tcW w:w="680" w:type="dxa"/>
          </w:tcPr>
          <w:p w14:paraId="1A0D6F53" w14:textId="77777777" w:rsidR="00870054" w:rsidRDefault="00870054">
            <w:pPr>
              <w:pStyle w:val="ConsPlusNormal"/>
            </w:pPr>
          </w:p>
        </w:tc>
        <w:tc>
          <w:tcPr>
            <w:tcW w:w="1757" w:type="dxa"/>
          </w:tcPr>
          <w:p w14:paraId="10748C83" w14:textId="77777777" w:rsidR="00870054" w:rsidRDefault="00870054">
            <w:pPr>
              <w:pStyle w:val="ConsPlusNormal"/>
              <w:jc w:val="center"/>
            </w:pPr>
            <w:r>
              <w:t>1500,00</w:t>
            </w:r>
          </w:p>
        </w:tc>
        <w:tc>
          <w:tcPr>
            <w:tcW w:w="1701" w:type="dxa"/>
          </w:tcPr>
          <w:p w14:paraId="623F2A65" w14:textId="77777777" w:rsidR="00870054" w:rsidRDefault="00870054">
            <w:pPr>
              <w:pStyle w:val="ConsPlusNormal"/>
              <w:jc w:val="center"/>
            </w:pPr>
            <w:r>
              <w:t>1500,00</w:t>
            </w:r>
          </w:p>
        </w:tc>
        <w:tc>
          <w:tcPr>
            <w:tcW w:w="1701" w:type="dxa"/>
          </w:tcPr>
          <w:p w14:paraId="2C4A565C" w14:textId="77777777" w:rsidR="00870054" w:rsidRDefault="00870054">
            <w:pPr>
              <w:pStyle w:val="ConsPlusNormal"/>
              <w:jc w:val="center"/>
            </w:pPr>
            <w:r>
              <w:t>1500,00</w:t>
            </w:r>
          </w:p>
        </w:tc>
      </w:tr>
      <w:tr w:rsidR="00870054" w14:paraId="4ABBF7E6" w14:textId="77777777">
        <w:tc>
          <w:tcPr>
            <w:tcW w:w="2835" w:type="dxa"/>
          </w:tcPr>
          <w:p w14:paraId="373996E3" w14:textId="77777777" w:rsidR="00870054" w:rsidRDefault="00870054">
            <w:pPr>
              <w:pStyle w:val="ConsPlusNormal"/>
            </w:pPr>
            <w:r>
              <w:t>Профилактика и противодействие проявлениям экстремизма в Республике Дагестан</w:t>
            </w:r>
          </w:p>
        </w:tc>
        <w:tc>
          <w:tcPr>
            <w:tcW w:w="680" w:type="dxa"/>
          </w:tcPr>
          <w:p w14:paraId="375E54BD" w14:textId="77777777" w:rsidR="00870054" w:rsidRDefault="00870054">
            <w:pPr>
              <w:pStyle w:val="ConsPlusNormal"/>
              <w:jc w:val="center"/>
            </w:pPr>
            <w:r>
              <w:t>014</w:t>
            </w:r>
          </w:p>
        </w:tc>
        <w:tc>
          <w:tcPr>
            <w:tcW w:w="680" w:type="dxa"/>
          </w:tcPr>
          <w:p w14:paraId="38E59B12" w14:textId="77777777" w:rsidR="00870054" w:rsidRDefault="00870054">
            <w:pPr>
              <w:pStyle w:val="ConsPlusNormal"/>
              <w:jc w:val="center"/>
            </w:pPr>
            <w:r>
              <w:t>01</w:t>
            </w:r>
          </w:p>
        </w:tc>
        <w:tc>
          <w:tcPr>
            <w:tcW w:w="680" w:type="dxa"/>
          </w:tcPr>
          <w:p w14:paraId="5B7AD528" w14:textId="77777777" w:rsidR="00870054" w:rsidRDefault="00870054">
            <w:pPr>
              <w:pStyle w:val="ConsPlusNormal"/>
              <w:jc w:val="center"/>
            </w:pPr>
            <w:r>
              <w:t>13</w:t>
            </w:r>
          </w:p>
        </w:tc>
        <w:tc>
          <w:tcPr>
            <w:tcW w:w="1701" w:type="dxa"/>
          </w:tcPr>
          <w:p w14:paraId="125054A6" w14:textId="77777777" w:rsidR="00870054" w:rsidRDefault="00870054">
            <w:pPr>
              <w:pStyle w:val="ConsPlusNormal"/>
              <w:jc w:val="center"/>
            </w:pPr>
            <w:r>
              <w:t>32 4 07 74710</w:t>
            </w:r>
          </w:p>
        </w:tc>
        <w:tc>
          <w:tcPr>
            <w:tcW w:w="680" w:type="dxa"/>
          </w:tcPr>
          <w:p w14:paraId="2ECC141C" w14:textId="77777777" w:rsidR="00870054" w:rsidRDefault="00870054">
            <w:pPr>
              <w:pStyle w:val="ConsPlusNormal"/>
            </w:pPr>
          </w:p>
        </w:tc>
        <w:tc>
          <w:tcPr>
            <w:tcW w:w="1757" w:type="dxa"/>
          </w:tcPr>
          <w:p w14:paraId="662C4BAA" w14:textId="77777777" w:rsidR="00870054" w:rsidRDefault="00870054">
            <w:pPr>
              <w:pStyle w:val="ConsPlusNormal"/>
              <w:jc w:val="center"/>
            </w:pPr>
            <w:r>
              <w:t>1500,00</w:t>
            </w:r>
          </w:p>
        </w:tc>
        <w:tc>
          <w:tcPr>
            <w:tcW w:w="1701" w:type="dxa"/>
          </w:tcPr>
          <w:p w14:paraId="4C5F9C43" w14:textId="77777777" w:rsidR="00870054" w:rsidRDefault="00870054">
            <w:pPr>
              <w:pStyle w:val="ConsPlusNormal"/>
              <w:jc w:val="center"/>
            </w:pPr>
            <w:r>
              <w:t>1500,00</w:t>
            </w:r>
          </w:p>
        </w:tc>
        <w:tc>
          <w:tcPr>
            <w:tcW w:w="1701" w:type="dxa"/>
          </w:tcPr>
          <w:p w14:paraId="0AFA9893" w14:textId="77777777" w:rsidR="00870054" w:rsidRDefault="00870054">
            <w:pPr>
              <w:pStyle w:val="ConsPlusNormal"/>
              <w:jc w:val="center"/>
            </w:pPr>
            <w:r>
              <w:t>1500,00</w:t>
            </w:r>
          </w:p>
        </w:tc>
      </w:tr>
      <w:tr w:rsidR="00870054" w14:paraId="3A4DC789" w14:textId="77777777">
        <w:tc>
          <w:tcPr>
            <w:tcW w:w="2835" w:type="dxa"/>
          </w:tcPr>
          <w:p w14:paraId="28220ABF"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3D031335" w14:textId="77777777" w:rsidR="00870054" w:rsidRDefault="00870054">
            <w:pPr>
              <w:pStyle w:val="ConsPlusNormal"/>
              <w:jc w:val="center"/>
            </w:pPr>
            <w:r>
              <w:t>014</w:t>
            </w:r>
          </w:p>
        </w:tc>
        <w:tc>
          <w:tcPr>
            <w:tcW w:w="680" w:type="dxa"/>
          </w:tcPr>
          <w:p w14:paraId="3A04BF95" w14:textId="77777777" w:rsidR="00870054" w:rsidRDefault="00870054">
            <w:pPr>
              <w:pStyle w:val="ConsPlusNormal"/>
              <w:jc w:val="center"/>
            </w:pPr>
            <w:r>
              <w:t>01</w:t>
            </w:r>
          </w:p>
        </w:tc>
        <w:tc>
          <w:tcPr>
            <w:tcW w:w="680" w:type="dxa"/>
          </w:tcPr>
          <w:p w14:paraId="63367D1C" w14:textId="77777777" w:rsidR="00870054" w:rsidRDefault="00870054">
            <w:pPr>
              <w:pStyle w:val="ConsPlusNormal"/>
              <w:jc w:val="center"/>
            </w:pPr>
            <w:r>
              <w:t>13</w:t>
            </w:r>
          </w:p>
        </w:tc>
        <w:tc>
          <w:tcPr>
            <w:tcW w:w="1701" w:type="dxa"/>
          </w:tcPr>
          <w:p w14:paraId="3C6A8E0A" w14:textId="77777777" w:rsidR="00870054" w:rsidRDefault="00870054">
            <w:pPr>
              <w:pStyle w:val="ConsPlusNormal"/>
              <w:jc w:val="center"/>
            </w:pPr>
            <w:r>
              <w:t>32 4 07 74710</w:t>
            </w:r>
          </w:p>
        </w:tc>
        <w:tc>
          <w:tcPr>
            <w:tcW w:w="680" w:type="dxa"/>
          </w:tcPr>
          <w:p w14:paraId="5ED7DA91" w14:textId="77777777" w:rsidR="00870054" w:rsidRDefault="00870054">
            <w:pPr>
              <w:pStyle w:val="ConsPlusNormal"/>
              <w:jc w:val="center"/>
            </w:pPr>
            <w:r>
              <w:t>600</w:t>
            </w:r>
          </w:p>
        </w:tc>
        <w:tc>
          <w:tcPr>
            <w:tcW w:w="1757" w:type="dxa"/>
          </w:tcPr>
          <w:p w14:paraId="19E8CAB7" w14:textId="77777777" w:rsidR="00870054" w:rsidRDefault="00870054">
            <w:pPr>
              <w:pStyle w:val="ConsPlusNormal"/>
              <w:jc w:val="center"/>
            </w:pPr>
            <w:r>
              <w:t>1500,00</w:t>
            </w:r>
          </w:p>
        </w:tc>
        <w:tc>
          <w:tcPr>
            <w:tcW w:w="1701" w:type="dxa"/>
          </w:tcPr>
          <w:p w14:paraId="12B58063" w14:textId="77777777" w:rsidR="00870054" w:rsidRDefault="00870054">
            <w:pPr>
              <w:pStyle w:val="ConsPlusNormal"/>
              <w:jc w:val="center"/>
            </w:pPr>
            <w:r>
              <w:t>1500,00</w:t>
            </w:r>
          </w:p>
        </w:tc>
        <w:tc>
          <w:tcPr>
            <w:tcW w:w="1701" w:type="dxa"/>
          </w:tcPr>
          <w:p w14:paraId="580B0864" w14:textId="77777777" w:rsidR="00870054" w:rsidRDefault="00870054">
            <w:pPr>
              <w:pStyle w:val="ConsPlusNormal"/>
              <w:jc w:val="center"/>
            </w:pPr>
            <w:r>
              <w:t>1500,00</w:t>
            </w:r>
          </w:p>
        </w:tc>
      </w:tr>
      <w:tr w:rsidR="00870054" w14:paraId="633C31A5" w14:textId="77777777">
        <w:tc>
          <w:tcPr>
            <w:tcW w:w="2835" w:type="dxa"/>
          </w:tcPr>
          <w:p w14:paraId="54EC9920" w14:textId="77777777" w:rsidR="00870054" w:rsidRDefault="00870054">
            <w:pPr>
              <w:pStyle w:val="ConsPlusNormal"/>
            </w:pPr>
            <w:r>
              <w:t xml:space="preserve">Государственная </w:t>
            </w:r>
            <w:hyperlink r:id="rId51">
              <w:r>
                <w:rPr>
                  <w:color w:val="0000FF"/>
                </w:rPr>
                <w:t>программа</w:t>
              </w:r>
            </w:hyperlink>
            <w:r>
              <w:t xml:space="preserve"> Республики </w:t>
            </w:r>
            <w:r>
              <w:lastRenderedPageBreak/>
              <w:t>Дагестан "О противодействии коррупции в Республике Дагестан"</w:t>
            </w:r>
          </w:p>
        </w:tc>
        <w:tc>
          <w:tcPr>
            <w:tcW w:w="680" w:type="dxa"/>
          </w:tcPr>
          <w:p w14:paraId="13BB4FF9" w14:textId="77777777" w:rsidR="00870054" w:rsidRDefault="00870054">
            <w:pPr>
              <w:pStyle w:val="ConsPlusNormal"/>
              <w:jc w:val="center"/>
            </w:pPr>
            <w:r>
              <w:lastRenderedPageBreak/>
              <w:t>014</w:t>
            </w:r>
          </w:p>
        </w:tc>
        <w:tc>
          <w:tcPr>
            <w:tcW w:w="680" w:type="dxa"/>
          </w:tcPr>
          <w:p w14:paraId="13F7B3CA" w14:textId="77777777" w:rsidR="00870054" w:rsidRDefault="00870054">
            <w:pPr>
              <w:pStyle w:val="ConsPlusNormal"/>
              <w:jc w:val="center"/>
            </w:pPr>
            <w:r>
              <w:t>01</w:t>
            </w:r>
          </w:p>
        </w:tc>
        <w:tc>
          <w:tcPr>
            <w:tcW w:w="680" w:type="dxa"/>
          </w:tcPr>
          <w:p w14:paraId="20B905EE" w14:textId="77777777" w:rsidR="00870054" w:rsidRDefault="00870054">
            <w:pPr>
              <w:pStyle w:val="ConsPlusNormal"/>
              <w:jc w:val="center"/>
            </w:pPr>
            <w:r>
              <w:t>13</w:t>
            </w:r>
          </w:p>
        </w:tc>
        <w:tc>
          <w:tcPr>
            <w:tcW w:w="1701" w:type="dxa"/>
          </w:tcPr>
          <w:p w14:paraId="7525421E" w14:textId="77777777" w:rsidR="00870054" w:rsidRDefault="00870054">
            <w:pPr>
              <w:pStyle w:val="ConsPlusNormal"/>
              <w:jc w:val="center"/>
            </w:pPr>
            <w:r>
              <w:t>42</w:t>
            </w:r>
          </w:p>
        </w:tc>
        <w:tc>
          <w:tcPr>
            <w:tcW w:w="680" w:type="dxa"/>
          </w:tcPr>
          <w:p w14:paraId="31665DC1" w14:textId="77777777" w:rsidR="00870054" w:rsidRDefault="00870054">
            <w:pPr>
              <w:pStyle w:val="ConsPlusNormal"/>
            </w:pPr>
          </w:p>
        </w:tc>
        <w:tc>
          <w:tcPr>
            <w:tcW w:w="1757" w:type="dxa"/>
          </w:tcPr>
          <w:p w14:paraId="3F277B79" w14:textId="77777777" w:rsidR="00870054" w:rsidRDefault="00870054">
            <w:pPr>
              <w:pStyle w:val="ConsPlusNormal"/>
              <w:jc w:val="center"/>
            </w:pPr>
            <w:r>
              <w:t>1260,00</w:t>
            </w:r>
          </w:p>
        </w:tc>
        <w:tc>
          <w:tcPr>
            <w:tcW w:w="1701" w:type="dxa"/>
          </w:tcPr>
          <w:p w14:paraId="68B899EF" w14:textId="77777777" w:rsidR="00870054" w:rsidRDefault="00870054">
            <w:pPr>
              <w:pStyle w:val="ConsPlusNormal"/>
              <w:jc w:val="center"/>
            </w:pPr>
            <w:r>
              <w:t>1260,00</w:t>
            </w:r>
          </w:p>
        </w:tc>
        <w:tc>
          <w:tcPr>
            <w:tcW w:w="1701" w:type="dxa"/>
          </w:tcPr>
          <w:p w14:paraId="0CF662E2" w14:textId="77777777" w:rsidR="00870054" w:rsidRDefault="00870054">
            <w:pPr>
              <w:pStyle w:val="ConsPlusNormal"/>
              <w:jc w:val="center"/>
            </w:pPr>
            <w:r>
              <w:t>1260,00</w:t>
            </w:r>
          </w:p>
        </w:tc>
      </w:tr>
      <w:tr w:rsidR="00870054" w14:paraId="3BE29031" w14:textId="77777777">
        <w:tc>
          <w:tcPr>
            <w:tcW w:w="2835" w:type="dxa"/>
          </w:tcPr>
          <w:p w14:paraId="174973F7" w14:textId="77777777" w:rsidR="00870054" w:rsidRDefault="00870054">
            <w:pPr>
              <w:pStyle w:val="ConsPlusNormal"/>
            </w:pPr>
            <w:r>
              <w:t>Комплексы процессных мероприятий</w:t>
            </w:r>
          </w:p>
        </w:tc>
        <w:tc>
          <w:tcPr>
            <w:tcW w:w="680" w:type="dxa"/>
          </w:tcPr>
          <w:p w14:paraId="77F28938" w14:textId="77777777" w:rsidR="00870054" w:rsidRDefault="00870054">
            <w:pPr>
              <w:pStyle w:val="ConsPlusNormal"/>
              <w:jc w:val="center"/>
            </w:pPr>
            <w:r>
              <w:t>014</w:t>
            </w:r>
          </w:p>
        </w:tc>
        <w:tc>
          <w:tcPr>
            <w:tcW w:w="680" w:type="dxa"/>
          </w:tcPr>
          <w:p w14:paraId="2E8715EB" w14:textId="77777777" w:rsidR="00870054" w:rsidRDefault="00870054">
            <w:pPr>
              <w:pStyle w:val="ConsPlusNormal"/>
              <w:jc w:val="center"/>
            </w:pPr>
            <w:r>
              <w:t>01</w:t>
            </w:r>
          </w:p>
        </w:tc>
        <w:tc>
          <w:tcPr>
            <w:tcW w:w="680" w:type="dxa"/>
          </w:tcPr>
          <w:p w14:paraId="0F60937E" w14:textId="77777777" w:rsidR="00870054" w:rsidRDefault="00870054">
            <w:pPr>
              <w:pStyle w:val="ConsPlusNormal"/>
              <w:jc w:val="center"/>
            </w:pPr>
            <w:r>
              <w:t>13</w:t>
            </w:r>
          </w:p>
        </w:tc>
        <w:tc>
          <w:tcPr>
            <w:tcW w:w="1701" w:type="dxa"/>
          </w:tcPr>
          <w:p w14:paraId="07070851" w14:textId="77777777" w:rsidR="00870054" w:rsidRDefault="00870054">
            <w:pPr>
              <w:pStyle w:val="ConsPlusNormal"/>
              <w:jc w:val="center"/>
            </w:pPr>
            <w:r>
              <w:t>42 4</w:t>
            </w:r>
          </w:p>
        </w:tc>
        <w:tc>
          <w:tcPr>
            <w:tcW w:w="680" w:type="dxa"/>
          </w:tcPr>
          <w:p w14:paraId="33D6C01A" w14:textId="77777777" w:rsidR="00870054" w:rsidRDefault="00870054">
            <w:pPr>
              <w:pStyle w:val="ConsPlusNormal"/>
            </w:pPr>
          </w:p>
        </w:tc>
        <w:tc>
          <w:tcPr>
            <w:tcW w:w="1757" w:type="dxa"/>
          </w:tcPr>
          <w:p w14:paraId="50947385" w14:textId="77777777" w:rsidR="00870054" w:rsidRDefault="00870054">
            <w:pPr>
              <w:pStyle w:val="ConsPlusNormal"/>
              <w:jc w:val="center"/>
            </w:pPr>
            <w:r>
              <w:t>1260,00</w:t>
            </w:r>
          </w:p>
        </w:tc>
        <w:tc>
          <w:tcPr>
            <w:tcW w:w="1701" w:type="dxa"/>
          </w:tcPr>
          <w:p w14:paraId="6A20997E" w14:textId="77777777" w:rsidR="00870054" w:rsidRDefault="00870054">
            <w:pPr>
              <w:pStyle w:val="ConsPlusNormal"/>
              <w:jc w:val="center"/>
            </w:pPr>
            <w:r>
              <w:t>1260,00</w:t>
            </w:r>
          </w:p>
        </w:tc>
        <w:tc>
          <w:tcPr>
            <w:tcW w:w="1701" w:type="dxa"/>
          </w:tcPr>
          <w:p w14:paraId="7FAD715A" w14:textId="77777777" w:rsidR="00870054" w:rsidRDefault="00870054">
            <w:pPr>
              <w:pStyle w:val="ConsPlusNormal"/>
              <w:jc w:val="center"/>
            </w:pPr>
            <w:r>
              <w:t>1260,00</w:t>
            </w:r>
          </w:p>
        </w:tc>
      </w:tr>
      <w:tr w:rsidR="00870054" w14:paraId="6E426CF8" w14:textId="77777777">
        <w:tc>
          <w:tcPr>
            <w:tcW w:w="2835" w:type="dxa"/>
          </w:tcPr>
          <w:p w14:paraId="7DC2836F" w14:textId="77777777" w:rsidR="00870054" w:rsidRDefault="00870054">
            <w:pPr>
              <w:pStyle w:val="ConsPlusNormal"/>
            </w:pPr>
            <w:r>
              <w:t>Комплекс процессных мероприятий "Выявление и устранение причин коррупции, противодействие условиям, способствующим ее проявлениям, формирование в обществе нетерпимого отношения к коррупции"</w:t>
            </w:r>
          </w:p>
        </w:tc>
        <w:tc>
          <w:tcPr>
            <w:tcW w:w="680" w:type="dxa"/>
          </w:tcPr>
          <w:p w14:paraId="2A393F26" w14:textId="77777777" w:rsidR="00870054" w:rsidRDefault="00870054">
            <w:pPr>
              <w:pStyle w:val="ConsPlusNormal"/>
              <w:jc w:val="center"/>
            </w:pPr>
            <w:r>
              <w:t>014</w:t>
            </w:r>
          </w:p>
        </w:tc>
        <w:tc>
          <w:tcPr>
            <w:tcW w:w="680" w:type="dxa"/>
          </w:tcPr>
          <w:p w14:paraId="7138582A" w14:textId="77777777" w:rsidR="00870054" w:rsidRDefault="00870054">
            <w:pPr>
              <w:pStyle w:val="ConsPlusNormal"/>
              <w:jc w:val="center"/>
            </w:pPr>
            <w:r>
              <w:t>01</w:t>
            </w:r>
          </w:p>
        </w:tc>
        <w:tc>
          <w:tcPr>
            <w:tcW w:w="680" w:type="dxa"/>
          </w:tcPr>
          <w:p w14:paraId="199B286A" w14:textId="77777777" w:rsidR="00870054" w:rsidRDefault="00870054">
            <w:pPr>
              <w:pStyle w:val="ConsPlusNormal"/>
              <w:jc w:val="center"/>
            </w:pPr>
            <w:r>
              <w:t>13</w:t>
            </w:r>
          </w:p>
        </w:tc>
        <w:tc>
          <w:tcPr>
            <w:tcW w:w="1701" w:type="dxa"/>
          </w:tcPr>
          <w:p w14:paraId="706A265F" w14:textId="77777777" w:rsidR="00870054" w:rsidRDefault="00870054">
            <w:pPr>
              <w:pStyle w:val="ConsPlusNormal"/>
              <w:jc w:val="center"/>
            </w:pPr>
            <w:r>
              <w:t>42 4 01</w:t>
            </w:r>
          </w:p>
        </w:tc>
        <w:tc>
          <w:tcPr>
            <w:tcW w:w="680" w:type="dxa"/>
          </w:tcPr>
          <w:p w14:paraId="334F0FBC" w14:textId="77777777" w:rsidR="00870054" w:rsidRDefault="00870054">
            <w:pPr>
              <w:pStyle w:val="ConsPlusNormal"/>
            </w:pPr>
          </w:p>
        </w:tc>
        <w:tc>
          <w:tcPr>
            <w:tcW w:w="1757" w:type="dxa"/>
          </w:tcPr>
          <w:p w14:paraId="7B1B77A2" w14:textId="77777777" w:rsidR="00870054" w:rsidRDefault="00870054">
            <w:pPr>
              <w:pStyle w:val="ConsPlusNormal"/>
              <w:jc w:val="center"/>
            </w:pPr>
            <w:r>
              <w:t>1260,00</w:t>
            </w:r>
          </w:p>
        </w:tc>
        <w:tc>
          <w:tcPr>
            <w:tcW w:w="1701" w:type="dxa"/>
          </w:tcPr>
          <w:p w14:paraId="67C987F9" w14:textId="77777777" w:rsidR="00870054" w:rsidRDefault="00870054">
            <w:pPr>
              <w:pStyle w:val="ConsPlusNormal"/>
              <w:jc w:val="center"/>
            </w:pPr>
            <w:r>
              <w:t>1260,00</w:t>
            </w:r>
          </w:p>
        </w:tc>
        <w:tc>
          <w:tcPr>
            <w:tcW w:w="1701" w:type="dxa"/>
          </w:tcPr>
          <w:p w14:paraId="39723AB1" w14:textId="77777777" w:rsidR="00870054" w:rsidRDefault="00870054">
            <w:pPr>
              <w:pStyle w:val="ConsPlusNormal"/>
              <w:jc w:val="center"/>
            </w:pPr>
            <w:r>
              <w:t>1260,00</w:t>
            </w:r>
          </w:p>
        </w:tc>
      </w:tr>
      <w:tr w:rsidR="00870054" w14:paraId="346E802E" w14:textId="77777777">
        <w:tc>
          <w:tcPr>
            <w:tcW w:w="2835" w:type="dxa"/>
          </w:tcPr>
          <w:p w14:paraId="055B49AD" w14:textId="77777777" w:rsidR="00870054" w:rsidRDefault="00870054">
            <w:pPr>
              <w:pStyle w:val="ConsPlusNormal"/>
            </w:pPr>
            <w:r>
              <w:t xml:space="preserve">Повышение эффективности мероприятий, направленных на активизацию антикоррупционного обучения и антикоррупционной пропаганды, вовлечение ресурсов гражданского общества в </w:t>
            </w:r>
            <w:r>
              <w:lastRenderedPageBreak/>
              <w:t>противодействие коррупции</w:t>
            </w:r>
          </w:p>
        </w:tc>
        <w:tc>
          <w:tcPr>
            <w:tcW w:w="680" w:type="dxa"/>
          </w:tcPr>
          <w:p w14:paraId="1A2634C3" w14:textId="77777777" w:rsidR="00870054" w:rsidRDefault="00870054">
            <w:pPr>
              <w:pStyle w:val="ConsPlusNormal"/>
              <w:jc w:val="center"/>
            </w:pPr>
            <w:r>
              <w:lastRenderedPageBreak/>
              <w:t>014</w:t>
            </w:r>
          </w:p>
        </w:tc>
        <w:tc>
          <w:tcPr>
            <w:tcW w:w="680" w:type="dxa"/>
          </w:tcPr>
          <w:p w14:paraId="46C2D82F" w14:textId="77777777" w:rsidR="00870054" w:rsidRDefault="00870054">
            <w:pPr>
              <w:pStyle w:val="ConsPlusNormal"/>
              <w:jc w:val="center"/>
            </w:pPr>
            <w:r>
              <w:t>01</w:t>
            </w:r>
          </w:p>
        </w:tc>
        <w:tc>
          <w:tcPr>
            <w:tcW w:w="680" w:type="dxa"/>
          </w:tcPr>
          <w:p w14:paraId="3BEC5785" w14:textId="77777777" w:rsidR="00870054" w:rsidRDefault="00870054">
            <w:pPr>
              <w:pStyle w:val="ConsPlusNormal"/>
              <w:jc w:val="center"/>
            </w:pPr>
            <w:r>
              <w:t>13</w:t>
            </w:r>
          </w:p>
        </w:tc>
        <w:tc>
          <w:tcPr>
            <w:tcW w:w="1701" w:type="dxa"/>
          </w:tcPr>
          <w:p w14:paraId="74E657FD" w14:textId="77777777" w:rsidR="00870054" w:rsidRDefault="00870054">
            <w:pPr>
              <w:pStyle w:val="ConsPlusNormal"/>
              <w:jc w:val="center"/>
            </w:pPr>
            <w:r>
              <w:t>42 4 01 72340</w:t>
            </w:r>
          </w:p>
        </w:tc>
        <w:tc>
          <w:tcPr>
            <w:tcW w:w="680" w:type="dxa"/>
          </w:tcPr>
          <w:p w14:paraId="43CA7A79" w14:textId="77777777" w:rsidR="00870054" w:rsidRDefault="00870054">
            <w:pPr>
              <w:pStyle w:val="ConsPlusNormal"/>
            </w:pPr>
          </w:p>
        </w:tc>
        <w:tc>
          <w:tcPr>
            <w:tcW w:w="1757" w:type="dxa"/>
          </w:tcPr>
          <w:p w14:paraId="49C94DA5" w14:textId="77777777" w:rsidR="00870054" w:rsidRDefault="00870054">
            <w:pPr>
              <w:pStyle w:val="ConsPlusNormal"/>
              <w:jc w:val="center"/>
            </w:pPr>
            <w:r>
              <w:t>1260,00</w:t>
            </w:r>
          </w:p>
        </w:tc>
        <w:tc>
          <w:tcPr>
            <w:tcW w:w="1701" w:type="dxa"/>
          </w:tcPr>
          <w:p w14:paraId="4AB49D0A" w14:textId="77777777" w:rsidR="00870054" w:rsidRDefault="00870054">
            <w:pPr>
              <w:pStyle w:val="ConsPlusNormal"/>
              <w:jc w:val="center"/>
            </w:pPr>
            <w:r>
              <w:t>1260,00</w:t>
            </w:r>
          </w:p>
        </w:tc>
        <w:tc>
          <w:tcPr>
            <w:tcW w:w="1701" w:type="dxa"/>
          </w:tcPr>
          <w:p w14:paraId="0DF96A45" w14:textId="77777777" w:rsidR="00870054" w:rsidRDefault="00870054">
            <w:pPr>
              <w:pStyle w:val="ConsPlusNormal"/>
              <w:jc w:val="center"/>
            </w:pPr>
            <w:r>
              <w:t>1260,00</w:t>
            </w:r>
          </w:p>
        </w:tc>
      </w:tr>
      <w:tr w:rsidR="00870054" w14:paraId="5E2336E5" w14:textId="77777777">
        <w:tc>
          <w:tcPr>
            <w:tcW w:w="2835" w:type="dxa"/>
          </w:tcPr>
          <w:p w14:paraId="0E383783"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1DB6450E" w14:textId="77777777" w:rsidR="00870054" w:rsidRDefault="00870054">
            <w:pPr>
              <w:pStyle w:val="ConsPlusNormal"/>
              <w:jc w:val="center"/>
            </w:pPr>
            <w:r>
              <w:t>014</w:t>
            </w:r>
          </w:p>
        </w:tc>
        <w:tc>
          <w:tcPr>
            <w:tcW w:w="680" w:type="dxa"/>
          </w:tcPr>
          <w:p w14:paraId="7483E0DB" w14:textId="77777777" w:rsidR="00870054" w:rsidRDefault="00870054">
            <w:pPr>
              <w:pStyle w:val="ConsPlusNormal"/>
              <w:jc w:val="center"/>
            </w:pPr>
            <w:r>
              <w:t>01</w:t>
            </w:r>
          </w:p>
        </w:tc>
        <w:tc>
          <w:tcPr>
            <w:tcW w:w="680" w:type="dxa"/>
          </w:tcPr>
          <w:p w14:paraId="0256294C" w14:textId="77777777" w:rsidR="00870054" w:rsidRDefault="00870054">
            <w:pPr>
              <w:pStyle w:val="ConsPlusNormal"/>
              <w:jc w:val="center"/>
            </w:pPr>
            <w:r>
              <w:t>13</w:t>
            </w:r>
          </w:p>
        </w:tc>
        <w:tc>
          <w:tcPr>
            <w:tcW w:w="1701" w:type="dxa"/>
          </w:tcPr>
          <w:p w14:paraId="3E7B0647" w14:textId="77777777" w:rsidR="00870054" w:rsidRDefault="00870054">
            <w:pPr>
              <w:pStyle w:val="ConsPlusNormal"/>
              <w:jc w:val="center"/>
            </w:pPr>
            <w:r>
              <w:t>42 4 01 72340</w:t>
            </w:r>
          </w:p>
        </w:tc>
        <w:tc>
          <w:tcPr>
            <w:tcW w:w="680" w:type="dxa"/>
          </w:tcPr>
          <w:p w14:paraId="10AC9815" w14:textId="77777777" w:rsidR="00870054" w:rsidRDefault="00870054">
            <w:pPr>
              <w:pStyle w:val="ConsPlusNormal"/>
              <w:jc w:val="center"/>
            </w:pPr>
            <w:r>
              <w:t>200</w:t>
            </w:r>
          </w:p>
        </w:tc>
        <w:tc>
          <w:tcPr>
            <w:tcW w:w="1757" w:type="dxa"/>
          </w:tcPr>
          <w:p w14:paraId="48531048" w14:textId="77777777" w:rsidR="00870054" w:rsidRDefault="00870054">
            <w:pPr>
              <w:pStyle w:val="ConsPlusNormal"/>
              <w:jc w:val="center"/>
            </w:pPr>
            <w:r>
              <w:t>0,00</w:t>
            </w:r>
          </w:p>
        </w:tc>
        <w:tc>
          <w:tcPr>
            <w:tcW w:w="1701" w:type="dxa"/>
          </w:tcPr>
          <w:p w14:paraId="35A46BE7" w14:textId="77777777" w:rsidR="00870054" w:rsidRDefault="00870054">
            <w:pPr>
              <w:pStyle w:val="ConsPlusNormal"/>
              <w:jc w:val="center"/>
            </w:pPr>
            <w:r>
              <w:t>960,00</w:t>
            </w:r>
          </w:p>
        </w:tc>
        <w:tc>
          <w:tcPr>
            <w:tcW w:w="1701" w:type="dxa"/>
          </w:tcPr>
          <w:p w14:paraId="7FCC5D46" w14:textId="77777777" w:rsidR="00870054" w:rsidRDefault="00870054">
            <w:pPr>
              <w:pStyle w:val="ConsPlusNormal"/>
              <w:jc w:val="center"/>
            </w:pPr>
            <w:r>
              <w:t>960,00</w:t>
            </w:r>
          </w:p>
        </w:tc>
      </w:tr>
      <w:tr w:rsidR="00870054" w14:paraId="2F13D278" w14:textId="77777777">
        <w:tc>
          <w:tcPr>
            <w:tcW w:w="2835" w:type="dxa"/>
          </w:tcPr>
          <w:p w14:paraId="07FDE1C3" w14:textId="77777777" w:rsidR="00870054" w:rsidRDefault="00870054">
            <w:pPr>
              <w:pStyle w:val="ConsPlusNormal"/>
            </w:pPr>
            <w:r>
              <w:t>Социальное обеспечение и иные выплаты населению</w:t>
            </w:r>
          </w:p>
        </w:tc>
        <w:tc>
          <w:tcPr>
            <w:tcW w:w="680" w:type="dxa"/>
          </w:tcPr>
          <w:p w14:paraId="31CA9EE7" w14:textId="77777777" w:rsidR="00870054" w:rsidRDefault="00870054">
            <w:pPr>
              <w:pStyle w:val="ConsPlusNormal"/>
              <w:jc w:val="center"/>
            </w:pPr>
            <w:r>
              <w:t>014</w:t>
            </w:r>
          </w:p>
        </w:tc>
        <w:tc>
          <w:tcPr>
            <w:tcW w:w="680" w:type="dxa"/>
          </w:tcPr>
          <w:p w14:paraId="453ECC13" w14:textId="77777777" w:rsidR="00870054" w:rsidRDefault="00870054">
            <w:pPr>
              <w:pStyle w:val="ConsPlusNormal"/>
              <w:jc w:val="center"/>
            </w:pPr>
            <w:r>
              <w:t>01</w:t>
            </w:r>
          </w:p>
        </w:tc>
        <w:tc>
          <w:tcPr>
            <w:tcW w:w="680" w:type="dxa"/>
          </w:tcPr>
          <w:p w14:paraId="1527CBAC" w14:textId="77777777" w:rsidR="00870054" w:rsidRDefault="00870054">
            <w:pPr>
              <w:pStyle w:val="ConsPlusNormal"/>
              <w:jc w:val="center"/>
            </w:pPr>
            <w:r>
              <w:t>13</w:t>
            </w:r>
          </w:p>
        </w:tc>
        <w:tc>
          <w:tcPr>
            <w:tcW w:w="1701" w:type="dxa"/>
          </w:tcPr>
          <w:p w14:paraId="32BD4600" w14:textId="77777777" w:rsidR="00870054" w:rsidRDefault="00870054">
            <w:pPr>
              <w:pStyle w:val="ConsPlusNormal"/>
              <w:jc w:val="center"/>
            </w:pPr>
            <w:r>
              <w:t>42 4 01 72340</w:t>
            </w:r>
          </w:p>
        </w:tc>
        <w:tc>
          <w:tcPr>
            <w:tcW w:w="680" w:type="dxa"/>
          </w:tcPr>
          <w:p w14:paraId="2233308A" w14:textId="77777777" w:rsidR="00870054" w:rsidRDefault="00870054">
            <w:pPr>
              <w:pStyle w:val="ConsPlusNormal"/>
              <w:jc w:val="center"/>
            </w:pPr>
            <w:r>
              <w:t>300</w:t>
            </w:r>
          </w:p>
        </w:tc>
        <w:tc>
          <w:tcPr>
            <w:tcW w:w="1757" w:type="dxa"/>
          </w:tcPr>
          <w:p w14:paraId="20D9DD00" w14:textId="77777777" w:rsidR="00870054" w:rsidRDefault="00870054">
            <w:pPr>
              <w:pStyle w:val="ConsPlusNormal"/>
              <w:jc w:val="center"/>
            </w:pPr>
            <w:r>
              <w:t>0,00</w:t>
            </w:r>
          </w:p>
        </w:tc>
        <w:tc>
          <w:tcPr>
            <w:tcW w:w="1701" w:type="dxa"/>
          </w:tcPr>
          <w:p w14:paraId="61000BAF" w14:textId="77777777" w:rsidR="00870054" w:rsidRDefault="00870054">
            <w:pPr>
              <w:pStyle w:val="ConsPlusNormal"/>
              <w:jc w:val="center"/>
            </w:pPr>
            <w:r>
              <w:t>300,00</w:t>
            </w:r>
          </w:p>
        </w:tc>
        <w:tc>
          <w:tcPr>
            <w:tcW w:w="1701" w:type="dxa"/>
          </w:tcPr>
          <w:p w14:paraId="59CD2BBD" w14:textId="77777777" w:rsidR="00870054" w:rsidRDefault="00870054">
            <w:pPr>
              <w:pStyle w:val="ConsPlusNormal"/>
              <w:jc w:val="center"/>
            </w:pPr>
            <w:r>
              <w:t>300,00</w:t>
            </w:r>
          </w:p>
        </w:tc>
      </w:tr>
      <w:tr w:rsidR="00870054" w14:paraId="079397E9" w14:textId="77777777">
        <w:tc>
          <w:tcPr>
            <w:tcW w:w="2835" w:type="dxa"/>
          </w:tcPr>
          <w:p w14:paraId="267E1325"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4DB14C34" w14:textId="77777777" w:rsidR="00870054" w:rsidRDefault="00870054">
            <w:pPr>
              <w:pStyle w:val="ConsPlusNormal"/>
              <w:jc w:val="center"/>
            </w:pPr>
            <w:r>
              <w:t>014</w:t>
            </w:r>
          </w:p>
        </w:tc>
        <w:tc>
          <w:tcPr>
            <w:tcW w:w="680" w:type="dxa"/>
          </w:tcPr>
          <w:p w14:paraId="25C557F6" w14:textId="77777777" w:rsidR="00870054" w:rsidRDefault="00870054">
            <w:pPr>
              <w:pStyle w:val="ConsPlusNormal"/>
              <w:jc w:val="center"/>
            </w:pPr>
            <w:r>
              <w:t>01</w:t>
            </w:r>
          </w:p>
        </w:tc>
        <w:tc>
          <w:tcPr>
            <w:tcW w:w="680" w:type="dxa"/>
          </w:tcPr>
          <w:p w14:paraId="1ECC2F84" w14:textId="77777777" w:rsidR="00870054" w:rsidRDefault="00870054">
            <w:pPr>
              <w:pStyle w:val="ConsPlusNormal"/>
              <w:jc w:val="center"/>
            </w:pPr>
            <w:r>
              <w:t>13</w:t>
            </w:r>
          </w:p>
        </w:tc>
        <w:tc>
          <w:tcPr>
            <w:tcW w:w="1701" w:type="dxa"/>
          </w:tcPr>
          <w:p w14:paraId="1A47A8CE" w14:textId="77777777" w:rsidR="00870054" w:rsidRDefault="00870054">
            <w:pPr>
              <w:pStyle w:val="ConsPlusNormal"/>
              <w:jc w:val="center"/>
            </w:pPr>
            <w:r>
              <w:t>42 4 01 72340</w:t>
            </w:r>
          </w:p>
        </w:tc>
        <w:tc>
          <w:tcPr>
            <w:tcW w:w="680" w:type="dxa"/>
          </w:tcPr>
          <w:p w14:paraId="4A23B61C" w14:textId="77777777" w:rsidR="00870054" w:rsidRDefault="00870054">
            <w:pPr>
              <w:pStyle w:val="ConsPlusNormal"/>
              <w:jc w:val="center"/>
            </w:pPr>
            <w:r>
              <w:t>600</w:t>
            </w:r>
          </w:p>
        </w:tc>
        <w:tc>
          <w:tcPr>
            <w:tcW w:w="1757" w:type="dxa"/>
          </w:tcPr>
          <w:p w14:paraId="570E30C1" w14:textId="77777777" w:rsidR="00870054" w:rsidRDefault="00870054">
            <w:pPr>
              <w:pStyle w:val="ConsPlusNormal"/>
              <w:jc w:val="center"/>
            </w:pPr>
            <w:r>
              <w:t>1260,00</w:t>
            </w:r>
          </w:p>
        </w:tc>
        <w:tc>
          <w:tcPr>
            <w:tcW w:w="1701" w:type="dxa"/>
          </w:tcPr>
          <w:p w14:paraId="56713B1F" w14:textId="77777777" w:rsidR="00870054" w:rsidRDefault="00870054">
            <w:pPr>
              <w:pStyle w:val="ConsPlusNormal"/>
              <w:jc w:val="center"/>
            </w:pPr>
            <w:r>
              <w:t>0,00</w:t>
            </w:r>
          </w:p>
        </w:tc>
        <w:tc>
          <w:tcPr>
            <w:tcW w:w="1701" w:type="dxa"/>
          </w:tcPr>
          <w:p w14:paraId="50F5FA63" w14:textId="77777777" w:rsidR="00870054" w:rsidRDefault="00870054">
            <w:pPr>
              <w:pStyle w:val="ConsPlusNormal"/>
              <w:jc w:val="center"/>
            </w:pPr>
            <w:r>
              <w:t>0,00</w:t>
            </w:r>
          </w:p>
        </w:tc>
      </w:tr>
      <w:tr w:rsidR="00870054" w14:paraId="7CD5A323" w14:textId="77777777">
        <w:tc>
          <w:tcPr>
            <w:tcW w:w="2835" w:type="dxa"/>
          </w:tcPr>
          <w:p w14:paraId="4437875B" w14:textId="77777777" w:rsidR="00870054" w:rsidRDefault="00870054">
            <w:pPr>
              <w:pStyle w:val="ConsPlusNormal"/>
            </w:pPr>
            <w:r>
              <w:t xml:space="preserve">Государственная </w:t>
            </w:r>
            <w:hyperlink r:id="rId52">
              <w:r>
                <w:rPr>
                  <w:color w:val="0000FF"/>
                </w:rPr>
                <w:t>программа</w:t>
              </w:r>
            </w:hyperlink>
            <w:r>
              <w:t xml:space="preserve"> Республики Дагестан "Юстиция"</w:t>
            </w:r>
          </w:p>
        </w:tc>
        <w:tc>
          <w:tcPr>
            <w:tcW w:w="680" w:type="dxa"/>
          </w:tcPr>
          <w:p w14:paraId="2150935D" w14:textId="77777777" w:rsidR="00870054" w:rsidRDefault="00870054">
            <w:pPr>
              <w:pStyle w:val="ConsPlusNormal"/>
              <w:jc w:val="center"/>
            </w:pPr>
            <w:r>
              <w:t>014</w:t>
            </w:r>
          </w:p>
        </w:tc>
        <w:tc>
          <w:tcPr>
            <w:tcW w:w="680" w:type="dxa"/>
          </w:tcPr>
          <w:p w14:paraId="2B322071" w14:textId="77777777" w:rsidR="00870054" w:rsidRDefault="00870054">
            <w:pPr>
              <w:pStyle w:val="ConsPlusNormal"/>
              <w:jc w:val="center"/>
            </w:pPr>
            <w:r>
              <w:t>01</w:t>
            </w:r>
          </w:p>
        </w:tc>
        <w:tc>
          <w:tcPr>
            <w:tcW w:w="680" w:type="dxa"/>
          </w:tcPr>
          <w:p w14:paraId="3D1357BB" w14:textId="77777777" w:rsidR="00870054" w:rsidRDefault="00870054">
            <w:pPr>
              <w:pStyle w:val="ConsPlusNormal"/>
              <w:jc w:val="center"/>
            </w:pPr>
            <w:r>
              <w:t>13</w:t>
            </w:r>
          </w:p>
        </w:tc>
        <w:tc>
          <w:tcPr>
            <w:tcW w:w="1701" w:type="dxa"/>
          </w:tcPr>
          <w:p w14:paraId="2A19821E" w14:textId="77777777" w:rsidR="00870054" w:rsidRDefault="00870054">
            <w:pPr>
              <w:pStyle w:val="ConsPlusNormal"/>
              <w:jc w:val="center"/>
            </w:pPr>
            <w:r>
              <w:t>57</w:t>
            </w:r>
          </w:p>
        </w:tc>
        <w:tc>
          <w:tcPr>
            <w:tcW w:w="680" w:type="dxa"/>
          </w:tcPr>
          <w:p w14:paraId="2FA182EE" w14:textId="77777777" w:rsidR="00870054" w:rsidRDefault="00870054">
            <w:pPr>
              <w:pStyle w:val="ConsPlusNormal"/>
            </w:pPr>
          </w:p>
        </w:tc>
        <w:tc>
          <w:tcPr>
            <w:tcW w:w="1757" w:type="dxa"/>
          </w:tcPr>
          <w:p w14:paraId="6228A99E" w14:textId="77777777" w:rsidR="00870054" w:rsidRDefault="00870054">
            <w:pPr>
              <w:pStyle w:val="ConsPlusNormal"/>
              <w:jc w:val="center"/>
            </w:pPr>
            <w:r>
              <w:t>100,00</w:t>
            </w:r>
          </w:p>
        </w:tc>
        <w:tc>
          <w:tcPr>
            <w:tcW w:w="1701" w:type="dxa"/>
          </w:tcPr>
          <w:p w14:paraId="4D000557" w14:textId="77777777" w:rsidR="00870054" w:rsidRDefault="00870054">
            <w:pPr>
              <w:pStyle w:val="ConsPlusNormal"/>
              <w:jc w:val="center"/>
            </w:pPr>
            <w:r>
              <w:t>100,00</w:t>
            </w:r>
          </w:p>
        </w:tc>
        <w:tc>
          <w:tcPr>
            <w:tcW w:w="1701" w:type="dxa"/>
          </w:tcPr>
          <w:p w14:paraId="14D9A683" w14:textId="77777777" w:rsidR="00870054" w:rsidRDefault="00870054">
            <w:pPr>
              <w:pStyle w:val="ConsPlusNormal"/>
              <w:jc w:val="center"/>
            </w:pPr>
            <w:r>
              <w:t>100,00</w:t>
            </w:r>
          </w:p>
        </w:tc>
      </w:tr>
      <w:tr w:rsidR="00870054" w14:paraId="161FBDAA" w14:textId="77777777">
        <w:tc>
          <w:tcPr>
            <w:tcW w:w="2835" w:type="dxa"/>
          </w:tcPr>
          <w:p w14:paraId="2AE074B8" w14:textId="77777777" w:rsidR="00870054" w:rsidRDefault="00870054">
            <w:pPr>
              <w:pStyle w:val="ConsPlusNormal"/>
            </w:pPr>
            <w:r>
              <w:t>Региональные проекты, не входящие в состав национального проекта</w:t>
            </w:r>
          </w:p>
        </w:tc>
        <w:tc>
          <w:tcPr>
            <w:tcW w:w="680" w:type="dxa"/>
          </w:tcPr>
          <w:p w14:paraId="7FEA8C2F" w14:textId="77777777" w:rsidR="00870054" w:rsidRDefault="00870054">
            <w:pPr>
              <w:pStyle w:val="ConsPlusNormal"/>
              <w:jc w:val="center"/>
            </w:pPr>
            <w:r>
              <w:t>014</w:t>
            </w:r>
          </w:p>
        </w:tc>
        <w:tc>
          <w:tcPr>
            <w:tcW w:w="680" w:type="dxa"/>
          </w:tcPr>
          <w:p w14:paraId="6410E301" w14:textId="77777777" w:rsidR="00870054" w:rsidRDefault="00870054">
            <w:pPr>
              <w:pStyle w:val="ConsPlusNormal"/>
              <w:jc w:val="center"/>
            </w:pPr>
            <w:r>
              <w:t>01</w:t>
            </w:r>
          </w:p>
        </w:tc>
        <w:tc>
          <w:tcPr>
            <w:tcW w:w="680" w:type="dxa"/>
          </w:tcPr>
          <w:p w14:paraId="76E187FC" w14:textId="77777777" w:rsidR="00870054" w:rsidRDefault="00870054">
            <w:pPr>
              <w:pStyle w:val="ConsPlusNormal"/>
              <w:jc w:val="center"/>
            </w:pPr>
            <w:r>
              <w:t>13</w:t>
            </w:r>
          </w:p>
        </w:tc>
        <w:tc>
          <w:tcPr>
            <w:tcW w:w="1701" w:type="dxa"/>
          </w:tcPr>
          <w:p w14:paraId="452ABA98" w14:textId="77777777" w:rsidR="00870054" w:rsidRDefault="00870054">
            <w:pPr>
              <w:pStyle w:val="ConsPlusNormal"/>
              <w:jc w:val="center"/>
            </w:pPr>
            <w:r>
              <w:t>57 2</w:t>
            </w:r>
          </w:p>
        </w:tc>
        <w:tc>
          <w:tcPr>
            <w:tcW w:w="680" w:type="dxa"/>
          </w:tcPr>
          <w:p w14:paraId="1345305D" w14:textId="77777777" w:rsidR="00870054" w:rsidRDefault="00870054">
            <w:pPr>
              <w:pStyle w:val="ConsPlusNormal"/>
            </w:pPr>
          </w:p>
        </w:tc>
        <w:tc>
          <w:tcPr>
            <w:tcW w:w="1757" w:type="dxa"/>
          </w:tcPr>
          <w:p w14:paraId="605D1CC6" w14:textId="77777777" w:rsidR="00870054" w:rsidRDefault="00870054">
            <w:pPr>
              <w:pStyle w:val="ConsPlusNormal"/>
              <w:jc w:val="center"/>
            </w:pPr>
            <w:r>
              <w:t>100,00</w:t>
            </w:r>
          </w:p>
        </w:tc>
        <w:tc>
          <w:tcPr>
            <w:tcW w:w="1701" w:type="dxa"/>
          </w:tcPr>
          <w:p w14:paraId="6F25D296" w14:textId="77777777" w:rsidR="00870054" w:rsidRDefault="00870054">
            <w:pPr>
              <w:pStyle w:val="ConsPlusNormal"/>
              <w:jc w:val="center"/>
            </w:pPr>
            <w:r>
              <w:t>100,00</w:t>
            </w:r>
          </w:p>
        </w:tc>
        <w:tc>
          <w:tcPr>
            <w:tcW w:w="1701" w:type="dxa"/>
          </w:tcPr>
          <w:p w14:paraId="190CAB99" w14:textId="77777777" w:rsidR="00870054" w:rsidRDefault="00870054">
            <w:pPr>
              <w:pStyle w:val="ConsPlusNormal"/>
              <w:jc w:val="center"/>
            </w:pPr>
            <w:r>
              <w:t>100,00</w:t>
            </w:r>
          </w:p>
        </w:tc>
      </w:tr>
      <w:tr w:rsidR="00870054" w14:paraId="6006E7E2" w14:textId="77777777">
        <w:tc>
          <w:tcPr>
            <w:tcW w:w="2835" w:type="dxa"/>
          </w:tcPr>
          <w:p w14:paraId="5ABBD542" w14:textId="77777777" w:rsidR="00870054" w:rsidRDefault="00870054">
            <w:pPr>
              <w:pStyle w:val="ConsPlusNormal"/>
            </w:pPr>
            <w:r>
              <w:t>Региональный проект "Повышение правовой культуры населения Республики Дагестан"</w:t>
            </w:r>
          </w:p>
        </w:tc>
        <w:tc>
          <w:tcPr>
            <w:tcW w:w="680" w:type="dxa"/>
          </w:tcPr>
          <w:p w14:paraId="72F12F26" w14:textId="77777777" w:rsidR="00870054" w:rsidRDefault="00870054">
            <w:pPr>
              <w:pStyle w:val="ConsPlusNormal"/>
              <w:jc w:val="center"/>
            </w:pPr>
            <w:r>
              <w:t>014</w:t>
            </w:r>
          </w:p>
        </w:tc>
        <w:tc>
          <w:tcPr>
            <w:tcW w:w="680" w:type="dxa"/>
          </w:tcPr>
          <w:p w14:paraId="29AAAD68" w14:textId="77777777" w:rsidR="00870054" w:rsidRDefault="00870054">
            <w:pPr>
              <w:pStyle w:val="ConsPlusNormal"/>
              <w:jc w:val="center"/>
            </w:pPr>
            <w:r>
              <w:t>01</w:t>
            </w:r>
          </w:p>
        </w:tc>
        <w:tc>
          <w:tcPr>
            <w:tcW w:w="680" w:type="dxa"/>
          </w:tcPr>
          <w:p w14:paraId="13CB3824" w14:textId="77777777" w:rsidR="00870054" w:rsidRDefault="00870054">
            <w:pPr>
              <w:pStyle w:val="ConsPlusNormal"/>
              <w:jc w:val="center"/>
            </w:pPr>
            <w:r>
              <w:t>13</w:t>
            </w:r>
          </w:p>
        </w:tc>
        <w:tc>
          <w:tcPr>
            <w:tcW w:w="1701" w:type="dxa"/>
          </w:tcPr>
          <w:p w14:paraId="763569E2" w14:textId="77777777" w:rsidR="00870054" w:rsidRDefault="00870054">
            <w:pPr>
              <w:pStyle w:val="ConsPlusNormal"/>
              <w:jc w:val="center"/>
            </w:pPr>
            <w:r>
              <w:t>57 2 01</w:t>
            </w:r>
          </w:p>
        </w:tc>
        <w:tc>
          <w:tcPr>
            <w:tcW w:w="680" w:type="dxa"/>
          </w:tcPr>
          <w:p w14:paraId="7A2BF4C4" w14:textId="77777777" w:rsidR="00870054" w:rsidRDefault="00870054">
            <w:pPr>
              <w:pStyle w:val="ConsPlusNormal"/>
            </w:pPr>
          </w:p>
        </w:tc>
        <w:tc>
          <w:tcPr>
            <w:tcW w:w="1757" w:type="dxa"/>
          </w:tcPr>
          <w:p w14:paraId="0359F22D" w14:textId="77777777" w:rsidR="00870054" w:rsidRDefault="00870054">
            <w:pPr>
              <w:pStyle w:val="ConsPlusNormal"/>
              <w:jc w:val="center"/>
            </w:pPr>
            <w:r>
              <w:t>100,00</w:t>
            </w:r>
          </w:p>
        </w:tc>
        <w:tc>
          <w:tcPr>
            <w:tcW w:w="1701" w:type="dxa"/>
          </w:tcPr>
          <w:p w14:paraId="2CAC5C46" w14:textId="77777777" w:rsidR="00870054" w:rsidRDefault="00870054">
            <w:pPr>
              <w:pStyle w:val="ConsPlusNormal"/>
              <w:jc w:val="center"/>
            </w:pPr>
            <w:r>
              <w:t>100,00</w:t>
            </w:r>
          </w:p>
        </w:tc>
        <w:tc>
          <w:tcPr>
            <w:tcW w:w="1701" w:type="dxa"/>
          </w:tcPr>
          <w:p w14:paraId="6B5CBE8C" w14:textId="77777777" w:rsidR="00870054" w:rsidRDefault="00870054">
            <w:pPr>
              <w:pStyle w:val="ConsPlusNormal"/>
              <w:jc w:val="center"/>
            </w:pPr>
            <w:r>
              <w:t>100,00</w:t>
            </w:r>
          </w:p>
        </w:tc>
      </w:tr>
      <w:tr w:rsidR="00870054" w14:paraId="277BE4D0" w14:textId="77777777">
        <w:tc>
          <w:tcPr>
            <w:tcW w:w="2835" w:type="dxa"/>
          </w:tcPr>
          <w:p w14:paraId="03FAC004" w14:textId="77777777" w:rsidR="00870054" w:rsidRDefault="00870054">
            <w:pPr>
              <w:pStyle w:val="ConsPlusNormal"/>
            </w:pPr>
            <w:r>
              <w:t xml:space="preserve">Мероприятия, </w:t>
            </w:r>
            <w:r>
              <w:lastRenderedPageBreak/>
              <w:t>направленные на повышение правовой культуры населения</w:t>
            </w:r>
          </w:p>
        </w:tc>
        <w:tc>
          <w:tcPr>
            <w:tcW w:w="680" w:type="dxa"/>
          </w:tcPr>
          <w:p w14:paraId="45A5170B" w14:textId="77777777" w:rsidR="00870054" w:rsidRDefault="00870054">
            <w:pPr>
              <w:pStyle w:val="ConsPlusNormal"/>
              <w:jc w:val="center"/>
            </w:pPr>
            <w:r>
              <w:lastRenderedPageBreak/>
              <w:t>014</w:t>
            </w:r>
          </w:p>
        </w:tc>
        <w:tc>
          <w:tcPr>
            <w:tcW w:w="680" w:type="dxa"/>
          </w:tcPr>
          <w:p w14:paraId="6971E6AC" w14:textId="77777777" w:rsidR="00870054" w:rsidRDefault="00870054">
            <w:pPr>
              <w:pStyle w:val="ConsPlusNormal"/>
              <w:jc w:val="center"/>
            </w:pPr>
            <w:r>
              <w:t>01</w:t>
            </w:r>
          </w:p>
        </w:tc>
        <w:tc>
          <w:tcPr>
            <w:tcW w:w="680" w:type="dxa"/>
          </w:tcPr>
          <w:p w14:paraId="51AB40FB" w14:textId="77777777" w:rsidR="00870054" w:rsidRDefault="00870054">
            <w:pPr>
              <w:pStyle w:val="ConsPlusNormal"/>
              <w:jc w:val="center"/>
            </w:pPr>
            <w:r>
              <w:t>13</w:t>
            </w:r>
          </w:p>
        </w:tc>
        <w:tc>
          <w:tcPr>
            <w:tcW w:w="1701" w:type="dxa"/>
          </w:tcPr>
          <w:p w14:paraId="31E8B7A0" w14:textId="77777777" w:rsidR="00870054" w:rsidRDefault="00870054">
            <w:pPr>
              <w:pStyle w:val="ConsPlusNormal"/>
              <w:jc w:val="center"/>
            </w:pPr>
            <w:r>
              <w:t>57 2 01 80510</w:t>
            </w:r>
          </w:p>
        </w:tc>
        <w:tc>
          <w:tcPr>
            <w:tcW w:w="680" w:type="dxa"/>
          </w:tcPr>
          <w:p w14:paraId="47D931D1" w14:textId="77777777" w:rsidR="00870054" w:rsidRDefault="00870054">
            <w:pPr>
              <w:pStyle w:val="ConsPlusNormal"/>
            </w:pPr>
          </w:p>
        </w:tc>
        <w:tc>
          <w:tcPr>
            <w:tcW w:w="1757" w:type="dxa"/>
          </w:tcPr>
          <w:p w14:paraId="7258FDB5" w14:textId="77777777" w:rsidR="00870054" w:rsidRDefault="00870054">
            <w:pPr>
              <w:pStyle w:val="ConsPlusNormal"/>
              <w:jc w:val="center"/>
            </w:pPr>
            <w:r>
              <w:t>100,00</w:t>
            </w:r>
          </w:p>
        </w:tc>
        <w:tc>
          <w:tcPr>
            <w:tcW w:w="1701" w:type="dxa"/>
          </w:tcPr>
          <w:p w14:paraId="5B0A0057" w14:textId="77777777" w:rsidR="00870054" w:rsidRDefault="00870054">
            <w:pPr>
              <w:pStyle w:val="ConsPlusNormal"/>
              <w:jc w:val="center"/>
            </w:pPr>
            <w:r>
              <w:t>100,00</w:t>
            </w:r>
          </w:p>
        </w:tc>
        <w:tc>
          <w:tcPr>
            <w:tcW w:w="1701" w:type="dxa"/>
          </w:tcPr>
          <w:p w14:paraId="29BBDF8D" w14:textId="77777777" w:rsidR="00870054" w:rsidRDefault="00870054">
            <w:pPr>
              <w:pStyle w:val="ConsPlusNormal"/>
              <w:jc w:val="center"/>
            </w:pPr>
            <w:r>
              <w:t>100,00</w:t>
            </w:r>
          </w:p>
        </w:tc>
      </w:tr>
      <w:tr w:rsidR="00870054" w14:paraId="5DD5EE38" w14:textId="77777777">
        <w:tc>
          <w:tcPr>
            <w:tcW w:w="2835" w:type="dxa"/>
          </w:tcPr>
          <w:p w14:paraId="5705C911" w14:textId="77777777" w:rsidR="00870054" w:rsidRDefault="00870054">
            <w:pPr>
              <w:pStyle w:val="ConsPlusNormal"/>
            </w:pPr>
            <w:r>
              <w:t>Социальное обеспечение и иные выплаты населению</w:t>
            </w:r>
          </w:p>
        </w:tc>
        <w:tc>
          <w:tcPr>
            <w:tcW w:w="680" w:type="dxa"/>
          </w:tcPr>
          <w:p w14:paraId="13FF7249" w14:textId="77777777" w:rsidR="00870054" w:rsidRDefault="00870054">
            <w:pPr>
              <w:pStyle w:val="ConsPlusNormal"/>
              <w:jc w:val="center"/>
            </w:pPr>
            <w:r>
              <w:t>014</w:t>
            </w:r>
          </w:p>
        </w:tc>
        <w:tc>
          <w:tcPr>
            <w:tcW w:w="680" w:type="dxa"/>
          </w:tcPr>
          <w:p w14:paraId="49D01D95" w14:textId="77777777" w:rsidR="00870054" w:rsidRDefault="00870054">
            <w:pPr>
              <w:pStyle w:val="ConsPlusNormal"/>
              <w:jc w:val="center"/>
            </w:pPr>
            <w:r>
              <w:t>01</w:t>
            </w:r>
          </w:p>
        </w:tc>
        <w:tc>
          <w:tcPr>
            <w:tcW w:w="680" w:type="dxa"/>
          </w:tcPr>
          <w:p w14:paraId="500BA668" w14:textId="77777777" w:rsidR="00870054" w:rsidRDefault="00870054">
            <w:pPr>
              <w:pStyle w:val="ConsPlusNormal"/>
              <w:jc w:val="center"/>
            </w:pPr>
            <w:r>
              <w:t>13</w:t>
            </w:r>
          </w:p>
        </w:tc>
        <w:tc>
          <w:tcPr>
            <w:tcW w:w="1701" w:type="dxa"/>
          </w:tcPr>
          <w:p w14:paraId="69FBD658" w14:textId="77777777" w:rsidR="00870054" w:rsidRDefault="00870054">
            <w:pPr>
              <w:pStyle w:val="ConsPlusNormal"/>
              <w:jc w:val="center"/>
            </w:pPr>
            <w:r>
              <w:t>57 2 01 80510</w:t>
            </w:r>
          </w:p>
        </w:tc>
        <w:tc>
          <w:tcPr>
            <w:tcW w:w="680" w:type="dxa"/>
          </w:tcPr>
          <w:p w14:paraId="7D5AE3C1" w14:textId="77777777" w:rsidR="00870054" w:rsidRDefault="00870054">
            <w:pPr>
              <w:pStyle w:val="ConsPlusNormal"/>
              <w:jc w:val="center"/>
            </w:pPr>
            <w:r>
              <w:t>300</w:t>
            </w:r>
          </w:p>
        </w:tc>
        <w:tc>
          <w:tcPr>
            <w:tcW w:w="1757" w:type="dxa"/>
          </w:tcPr>
          <w:p w14:paraId="22E051A2" w14:textId="77777777" w:rsidR="00870054" w:rsidRDefault="00870054">
            <w:pPr>
              <w:pStyle w:val="ConsPlusNormal"/>
              <w:jc w:val="center"/>
            </w:pPr>
            <w:r>
              <w:t>100,00</w:t>
            </w:r>
          </w:p>
        </w:tc>
        <w:tc>
          <w:tcPr>
            <w:tcW w:w="1701" w:type="dxa"/>
          </w:tcPr>
          <w:p w14:paraId="12A88AB2" w14:textId="77777777" w:rsidR="00870054" w:rsidRDefault="00870054">
            <w:pPr>
              <w:pStyle w:val="ConsPlusNormal"/>
              <w:jc w:val="center"/>
            </w:pPr>
            <w:r>
              <w:t>100,00</w:t>
            </w:r>
          </w:p>
        </w:tc>
        <w:tc>
          <w:tcPr>
            <w:tcW w:w="1701" w:type="dxa"/>
          </w:tcPr>
          <w:p w14:paraId="66DD9625" w14:textId="77777777" w:rsidR="00870054" w:rsidRDefault="00870054">
            <w:pPr>
              <w:pStyle w:val="ConsPlusNormal"/>
              <w:jc w:val="center"/>
            </w:pPr>
            <w:r>
              <w:t>100,00</w:t>
            </w:r>
          </w:p>
        </w:tc>
      </w:tr>
      <w:tr w:rsidR="00870054" w14:paraId="71334B2F" w14:textId="77777777">
        <w:tc>
          <w:tcPr>
            <w:tcW w:w="2835" w:type="dxa"/>
          </w:tcPr>
          <w:p w14:paraId="7320BFF2" w14:textId="77777777" w:rsidR="00870054" w:rsidRDefault="00870054">
            <w:pPr>
              <w:pStyle w:val="ConsPlusNormal"/>
            </w:pPr>
            <w:r>
              <w:t>Национальная безопасность и правоохранительная деятельность</w:t>
            </w:r>
          </w:p>
        </w:tc>
        <w:tc>
          <w:tcPr>
            <w:tcW w:w="680" w:type="dxa"/>
          </w:tcPr>
          <w:p w14:paraId="4A708C71" w14:textId="77777777" w:rsidR="00870054" w:rsidRDefault="00870054">
            <w:pPr>
              <w:pStyle w:val="ConsPlusNormal"/>
              <w:jc w:val="center"/>
            </w:pPr>
            <w:r>
              <w:t>014</w:t>
            </w:r>
          </w:p>
        </w:tc>
        <w:tc>
          <w:tcPr>
            <w:tcW w:w="680" w:type="dxa"/>
          </w:tcPr>
          <w:p w14:paraId="5AC8A9AF" w14:textId="77777777" w:rsidR="00870054" w:rsidRDefault="00870054">
            <w:pPr>
              <w:pStyle w:val="ConsPlusNormal"/>
              <w:jc w:val="center"/>
            </w:pPr>
            <w:r>
              <w:t>03</w:t>
            </w:r>
          </w:p>
        </w:tc>
        <w:tc>
          <w:tcPr>
            <w:tcW w:w="680" w:type="dxa"/>
          </w:tcPr>
          <w:p w14:paraId="5F228839" w14:textId="77777777" w:rsidR="00870054" w:rsidRDefault="00870054">
            <w:pPr>
              <w:pStyle w:val="ConsPlusNormal"/>
            </w:pPr>
          </w:p>
        </w:tc>
        <w:tc>
          <w:tcPr>
            <w:tcW w:w="1701" w:type="dxa"/>
          </w:tcPr>
          <w:p w14:paraId="4AD0D0E4" w14:textId="77777777" w:rsidR="00870054" w:rsidRDefault="00870054">
            <w:pPr>
              <w:pStyle w:val="ConsPlusNormal"/>
            </w:pPr>
          </w:p>
        </w:tc>
        <w:tc>
          <w:tcPr>
            <w:tcW w:w="680" w:type="dxa"/>
          </w:tcPr>
          <w:p w14:paraId="47EAA108" w14:textId="77777777" w:rsidR="00870054" w:rsidRDefault="00870054">
            <w:pPr>
              <w:pStyle w:val="ConsPlusNormal"/>
            </w:pPr>
          </w:p>
        </w:tc>
        <w:tc>
          <w:tcPr>
            <w:tcW w:w="1757" w:type="dxa"/>
          </w:tcPr>
          <w:p w14:paraId="0F308075" w14:textId="77777777" w:rsidR="00870054" w:rsidRDefault="00870054">
            <w:pPr>
              <w:pStyle w:val="ConsPlusNormal"/>
              <w:jc w:val="center"/>
            </w:pPr>
            <w:r>
              <w:t>2020,00</w:t>
            </w:r>
          </w:p>
        </w:tc>
        <w:tc>
          <w:tcPr>
            <w:tcW w:w="1701" w:type="dxa"/>
          </w:tcPr>
          <w:p w14:paraId="52BCC618" w14:textId="77777777" w:rsidR="00870054" w:rsidRDefault="00870054">
            <w:pPr>
              <w:pStyle w:val="ConsPlusNormal"/>
              <w:jc w:val="center"/>
            </w:pPr>
            <w:r>
              <w:t>2020,00</w:t>
            </w:r>
          </w:p>
        </w:tc>
        <w:tc>
          <w:tcPr>
            <w:tcW w:w="1701" w:type="dxa"/>
          </w:tcPr>
          <w:p w14:paraId="2F086C66" w14:textId="77777777" w:rsidR="00870054" w:rsidRDefault="00870054">
            <w:pPr>
              <w:pStyle w:val="ConsPlusNormal"/>
              <w:jc w:val="center"/>
            </w:pPr>
            <w:r>
              <w:t>2020,00</w:t>
            </w:r>
          </w:p>
        </w:tc>
      </w:tr>
      <w:tr w:rsidR="00870054" w14:paraId="6B5D0AF1" w14:textId="77777777">
        <w:tc>
          <w:tcPr>
            <w:tcW w:w="2835" w:type="dxa"/>
          </w:tcPr>
          <w:p w14:paraId="57D84AE0" w14:textId="77777777" w:rsidR="00870054" w:rsidRDefault="00870054">
            <w:pPr>
              <w:pStyle w:val="ConsPlusNormal"/>
            </w:pPr>
            <w:r>
              <w:t>Другие вопросы в области национальной безопасности и правоохранительной деятельности</w:t>
            </w:r>
          </w:p>
        </w:tc>
        <w:tc>
          <w:tcPr>
            <w:tcW w:w="680" w:type="dxa"/>
          </w:tcPr>
          <w:p w14:paraId="1FBD5682" w14:textId="77777777" w:rsidR="00870054" w:rsidRDefault="00870054">
            <w:pPr>
              <w:pStyle w:val="ConsPlusNormal"/>
              <w:jc w:val="center"/>
            </w:pPr>
            <w:r>
              <w:t>014</w:t>
            </w:r>
          </w:p>
        </w:tc>
        <w:tc>
          <w:tcPr>
            <w:tcW w:w="680" w:type="dxa"/>
          </w:tcPr>
          <w:p w14:paraId="3DAC789E" w14:textId="77777777" w:rsidR="00870054" w:rsidRDefault="00870054">
            <w:pPr>
              <w:pStyle w:val="ConsPlusNormal"/>
              <w:jc w:val="center"/>
            </w:pPr>
            <w:r>
              <w:t>03</w:t>
            </w:r>
          </w:p>
        </w:tc>
        <w:tc>
          <w:tcPr>
            <w:tcW w:w="680" w:type="dxa"/>
          </w:tcPr>
          <w:p w14:paraId="1C9C1281" w14:textId="77777777" w:rsidR="00870054" w:rsidRDefault="00870054">
            <w:pPr>
              <w:pStyle w:val="ConsPlusNormal"/>
              <w:jc w:val="center"/>
            </w:pPr>
            <w:r>
              <w:t>14</w:t>
            </w:r>
          </w:p>
        </w:tc>
        <w:tc>
          <w:tcPr>
            <w:tcW w:w="1701" w:type="dxa"/>
          </w:tcPr>
          <w:p w14:paraId="2A7E8ED2" w14:textId="77777777" w:rsidR="00870054" w:rsidRDefault="00870054">
            <w:pPr>
              <w:pStyle w:val="ConsPlusNormal"/>
            </w:pPr>
          </w:p>
        </w:tc>
        <w:tc>
          <w:tcPr>
            <w:tcW w:w="680" w:type="dxa"/>
          </w:tcPr>
          <w:p w14:paraId="5439CB5B" w14:textId="77777777" w:rsidR="00870054" w:rsidRDefault="00870054">
            <w:pPr>
              <w:pStyle w:val="ConsPlusNormal"/>
            </w:pPr>
          </w:p>
        </w:tc>
        <w:tc>
          <w:tcPr>
            <w:tcW w:w="1757" w:type="dxa"/>
          </w:tcPr>
          <w:p w14:paraId="483B3D52" w14:textId="77777777" w:rsidR="00870054" w:rsidRDefault="00870054">
            <w:pPr>
              <w:pStyle w:val="ConsPlusNormal"/>
              <w:jc w:val="center"/>
            </w:pPr>
            <w:r>
              <w:t>2020,00</w:t>
            </w:r>
          </w:p>
        </w:tc>
        <w:tc>
          <w:tcPr>
            <w:tcW w:w="1701" w:type="dxa"/>
          </w:tcPr>
          <w:p w14:paraId="23AC55C5" w14:textId="77777777" w:rsidR="00870054" w:rsidRDefault="00870054">
            <w:pPr>
              <w:pStyle w:val="ConsPlusNormal"/>
              <w:jc w:val="center"/>
            </w:pPr>
            <w:r>
              <w:t>2020,00</w:t>
            </w:r>
          </w:p>
        </w:tc>
        <w:tc>
          <w:tcPr>
            <w:tcW w:w="1701" w:type="dxa"/>
          </w:tcPr>
          <w:p w14:paraId="25633E62" w14:textId="77777777" w:rsidR="00870054" w:rsidRDefault="00870054">
            <w:pPr>
              <w:pStyle w:val="ConsPlusNormal"/>
              <w:jc w:val="center"/>
            </w:pPr>
            <w:r>
              <w:t>2020,00</w:t>
            </w:r>
          </w:p>
        </w:tc>
      </w:tr>
      <w:tr w:rsidR="00870054" w14:paraId="794F7F55" w14:textId="77777777">
        <w:tc>
          <w:tcPr>
            <w:tcW w:w="2835" w:type="dxa"/>
          </w:tcPr>
          <w:p w14:paraId="6B79BB7B" w14:textId="77777777" w:rsidR="00870054" w:rsidRDefault="00870054">
            <w:pPr>
              <w:pStyle w:val="ConsPlusNormal"/>
            </w:pPr>
            <w:r>
              <w:t xml:space="preserve">Государственная </w:t>
            </w:r>
            <w:hyperlink r:id="rId53">
              <w:r>
                <w:rPr>
                  <w:color w:val="0000FF"/>
                </w:rPr>
                <w:t>программа</w:t>
              </w:r>
            </w:hyperlink>
            <w:r>
              <w:t xml:space="preserve"> Республики Дагестан "Обеспечение общественного порядка и противодействие преступности в Республике Дагестан"</w:t>
            </w:r>
          </w:p>
        </w:tc>
        <w:tc>
          <w:tcPr>
            <w:tcW w:w="680" w:type="dxa"/>
          </w:tcPr>
          <w:p w14:paraId="381A484F" w14:textId="77777777" w:rsidR="00870054" w:rsidRDefault="00870054">
            <w:pPr>
              <w:pStyle w:val="ConsPlusNormal"/>
              <w:jc w:val="center"/>
            </w:pPr>
            <w:r>
              <w:t>014</w:t>
            </w:r>
          </w:p>
        </w:tc>
        <w:tc>
          <w:tcPr>
            <w:tcW w:w="680" w:type="dxa"/>
          </w:tcPr>
          <w:p w14:paraId="6354C475" w14:textId="77777777" w:rsidR="00870054" w:rsidRDefault="00870054">
            <w:pPr>
              <w:pStyle w:val="ConsPlusNormal"/>
              <w:jc w:val="center"/>
            </w:pPr>
            <w:r>
              <w:t>03</w:t>
            </w:r>
          </w:p>
        </w:tc>
        <w:tc>
          <w:tcPr>
            <w:tcW w:w="680" w:type="dxa"/>
          </w:tcPr>
          <w:p w14:paraId="46019A77" w14:textId="77777777" w:rsidR="00870054" w:rsidRDefault="00870054">
            <w:pPr>
              <w:pStyle w:val="ConsPlusNormal"/>
              <w:jc w:val="center"/>
            </w:pPr>
            <w:r>
              <w:t>14</w:t>
            </w:r>
          </w:p>
        </w:tc>
        <w:tc>
          <w:tcPr>
            <w:tcW w:w="1701" w:type="dxa"/>
          </w:tcPr>
          <w:p w14:paraId="468F9887" w14:textId="77777777" w:rsidR="00870054" w:rsidRDefault="00870054">
            <w:pPr>
              <w:pStyle w:val="ConsPlusNormal"/>
              <w:jc w:val="center"/>
            </w:pPr>
            <w:r>
              <w:t>06</w:t>
            </w:r>
          </w:p>
        </w:tc>
        <w:tc>
          <w:tcPr>
            <w:tcW w:w="680" w:type="dxa"/>
          </w:tcPr>
          <w:p w14:paraId="0DDB4FF5" w14:textId="77777777" w:rsidR="00870054" w:rsidRDefault="00870054">
            <w:pPr>
              <w:pStyle w:val="ConsPlusNormal"/>
            </w:pPr>
          </w:p>
        </w:tc>
        <w:tc>
          <w:tcPr>
            <w:tcW w:w="1757" w:type="dxa"/>
          </w:tcPr>
          <w:p w14:paraId="31972679" w14:textId="77777777" w:rsidR="00870054" w:rsidRDefault="00870054">
            <w:pPr>
              <w:pStyle w:val="ConsPlusNormal"/>
              <w:jc w:val="center"/>
            </w:pPr>
            <w:r>
              <w:t>2020,00</w:t>
            </w:r>
          </w:p>
        </w:tc>
        <w:tc>
          <w:tcPr>
            <w:tcW w:w="1701" w:type="dxa"/>
          </w:tcPr>
          <w:p w14:paraId="0EABB9D7" w14:textId="77777777" w:rsidR="00870054" w:rsidRDefault="00870054">
            <w:pPr>
              <w:pStyle w:val="ConsPlusNormal"/>
              <w:jc w:val="center"/>
            </w:pPr>
            <w:r>
              <w:t>2020,00</w:t>
            </w:r>
          </w:p>
        </w:tc>
        <w:tc>
          <w:tcPr>
            <w:tcW w:w="1701" w:type="dxa"/>
          </w:tcPr>
          <w:p w14:paraId="6D052453" w14:textId="77777777" w:rsidR="00870054" w:rsidRDefault="00870054">
            <w:pPr>
              <w:pStyle w:val="ConsPlusNormal"/>
              <w:jc w:val="center"/>
            </w:pPr>
            <w:r>
              <w:t>2020,00</w:t>
            </w:r>
          </w:p>
        </w:tc>
      </w:tr>
      <w:tr w:rsidR="00870054" w14:paraId="57FBFCA0" w14:textId="77777777">
        <w:tc>
          <w:tcPr>
            <w:tcW w:w="2835" w:type="dxa"/>
          </w:tcPr>
          <w:p w14:paraId="79D4D164" w14:textId="77777777" w:rsidR="00870054" w:rsidRDefault="00870054">
            <w:pPr>
              <w:pStyle w:val="ConsPlusNormal"/>
            </w:pPr>
            <w:r>
              <w:t>Региональные проекты, не входящие в состав национального проекта</w:t>
            </w:r>
          </w:p>
        </w:tc>
        <w:tc>
          <w:tcPr>
            <w:tcW w:w="680" w:type="dxa"/>
          </w:tcPr>
          <w:p w14:paraId="7471F0B8" w14:textId="77777777" w:rsidR="00870054" w:rsidRDefault="00870054">
            <w:pPr>
              <w:pStyle w:val="ConsPlusNormal"/>
              <w:jc w:val="center"/>
            </w:pPr>
            <w:r>
              <w:t>014</w:t>
            </w:r>
          </w:p>
        </w:tc>
        <w:tc>
          <w:tcPr>
            <w:tcW w:w="680" w:type="dxa"/>
          </w:tcPr>
          <w:p w14:paraId="522CCBBD" w14:textId="77777777" w:rsidR="00870054" w:rsidRDefault="00870054">
            <w:pPr>
              <w:pStyle w:val="ConsPlusNormal"/>
              <w:jc w:val="center"/>
            </w:pPr>
            <w:r>
              <w:t>03</w:t>
            </w:r>
          </w:p>
        </w:tc>
        <w:tc>
          <w:tcPr>
            <w:tcW w:w="680" w:type="dxa"/>
          </w:tcPr>
          <w:p w14:paraId="1B90E61B" w14:textId="77777777" w:rsidR="00870054" w:rsidRDefault="00870054">
            <w:pPr>
              <w:pStyle w:val="ConsPlusNormal"/>
              <w:jc w:val="center"/>
            </w:pPr>
            <w:r>
              <w:t>14</w:t>
            </w:r>
          </w:p>
        </w:tc>
        <w:tc>
          <w:tcPr>
            <w:tcW w:w="1701" w:type="dxa"/>
          </w:tcPr>
          <w:p w14:paraId="20D8687C" w14:textId="77777777" w:rsidR="00870054" w:rsidRDefault="00870054">
            <w:pPr>
              <w:pStyle w:val="ConsPlusNormal"/>
              <w:jc w:val="center"/>
            </w:pPr>
            <w:r>
              <w:t>06 2</w:t>
            </w:r>
          </w:p>
        </w:tc>
        <w:tc>
          <w:tcPr>
            <w:tcW w:w="680" w:type="dxa"/>
          </w:tcPr>
          <w:p w14:paraId="292D2C3F" w14:textId="77777777" w:rsidR="00870054" w:rsidRDefault="00870054">
            <w:pPr>
              <w:pStyle w:val="ConsPlusNormal"/>
            </w:pPr>
          </w:p>
        </w:tc>
        <w:tc>
          <w:tcPr>
            <w:tcW w:w="1757" w:type="dxa"/>
          </w:tcPr>
          <w:p w14:paraId="45074680" w14:textId="77777777" w:rsidR="00870054" w:rsidRDefault="00870054">
            <w:pPr>
              <w:pStyle w:val="ConsPlusNormal"/>
              <w:jc w:val="center"/>
            </w:pPr>
            <w:r>
              <w:t>2020,00</w:t>
            </w:r>
          </w:p>
        </w:tc>
        <w:tc>
          <w:tcPr>
            <w:tcW w:w="1701" w:type="dxa"/>
          </w:tcPr>
          <w:p w14:paraId="43287FA1" w14:textId="77777777" w:rsidR="00870054" w:rsidRDefault="00870054">
            <w:pPr>
              <w:pStyle w:val="ConsPlusNormal"/>
              <w:jc w:val="center"/>
            </w:pPr>
            <w:r>
              <w:t>2020,00</w:t>
            </w:r>
          </w:p>
        </w:tc>
        <w:tc>
          <w:tcPr>
            <w:tcW w:w="1701" w:type="dxa"/>
          </w:tcPr>
          <w:p w14:paraId="03B5293F" w14:textId="77777777" w:rsidR="00870054" w:rsidRDefault="00870054">
            <w:pPr>
              <w:pStyle w:val="ConsPlusNormal"/>
              <w:jc w:val="center"/>
            </w:pPr>
            <w:r>
              <w:t>2020,00</w:t>
            </w:r>
          </w:p>
        </w:tc>
      </w:tr>
      <w:tr w:rsidR="00870054" w14:paraId="7D14FADB" w14:textId="77777777">
        <w:tc>
          <w:tcPr>
            <w:tcW w:w="2835" w:type="dxa"/>
          </w:tcPr>
          <w:p w14:paraId="79175C70" w14:textId="77777777" w:rsidR="00870054" w:rsidRDefault="00870054">
            <w:pPr>
              <w:pStyle w:val="ConsPlusNormal"/>
            </w:pPr>
            <w:r>
              <w:t xml:space="preserve">Региональный проект </w:t>
            </w:r>
            <w:r>
              <w:lastRenderedPageBreak/>
              <w:t>"Обеспечение общественного порядка и противодействие преступности в Республике Дагестан"</w:t>
            </w:r>
          </w:p>
        </w:tc>
        <w:tc>
          <w:tcPr>
            <w:tcW w:w="680" w:type="dxa"/>
          </w:tcPr>
          <w:p w14:paraId="10423E7C" w14:textId="77777777" w:rsidR="00870054" w:rsidRDefault="00870054">
            <w:pPr>
              <w:pStyle w:val="ConsPlusNormal"/>
              <w:jc w:val="center"/>
            </w:pPr>
            <w:r>
              <w:lastRenderedPageBreak/>
              <w:t>014</w:t>
            </w:r>
          </w:p>
        </w:tc>
        <w:tc>
          <w:tcPr>
            <w:tcW w:w="680" w:type="dxa"/>
          </w:tcPr>
          <w:p w14:paraId="5863D005" w14:textId="77777777" w:rsidR="00870054" w:rsidRDefault="00870054">
            <w:pPr>
              <w:pStyle w:val="ConsPlusNormal"/>
              <w:jc w:val="center"/>
            </w:pPr>
            <w:r>
              <w:t>03</w:t>
            </w:r>
          </w:p>
        </w:tc>
        <w:tc>
          <w:tcPr>
            <w:tcW w:w="680" w:type="dxa"/>
          </w:tcPr>
          <w:p w14:paraId="083039C5" w14:textId="77777777" w:rsidR="00870054" w:rsidRDefault="00870054">
            <w:pPr>
              <w:pStyle w:val="ConsPlusNormal"/>
              <w:jc w:val="center"/>
            </w:pPr>
            <w:r>
              <w:t>14</w:t>
            </w:r>
          </w:p>
        </w:tc>
        <w:tc>
          <w:tcPr>
            <w:tcW w:w="1701" w:type="dxa"/>
          </w:tcPr>
          <w:p w14:paraId="3D24E7E6" w14:textId="77777777" w:rsidR="00870054" w:rsidRDefault="00870054">
            <w:pPr>
              <w:pStyle w:val="ConsPlusNormal"/>
              <w:jc w:val="center"/>
            </w:pPr>
            <w:r>
              <w:t>06 2 01</w:t>
            </w:r>
          </w:p>
        </w:tc>
        <w:tc>
          <w:tcPr>
            <w:tcW w:w="680" w:type="dxa"/>
          </w:tcPr>
          <w:p w14:paraId="4BE13846" w14:textId="77777777" w:rsidR="00870054" w:rsidRDefault="00870054">
            <w:pPr>
              <w:pStyle w:val="ConsPlusNormal"/>
            </w:pPr>
          </w:p>
        </w:tc>
        <w:tc>
          <w:tcPr>
            <w:tcW w:w="1757" w:type="dxa"/>
          </w:tcPr>
          <w:p w14:paraId="1A38A77B" w14:textId="77777777" w:rsidR="00870054" w:rsidRDefault="00870054">
            <w:pPr>
              <w:pStyle w:val="ConsPlusNormal"/>
              <w:jc w:val="center"/>
            </w:pPr>
            <w:r>
              <w:t>2020,00</w:t>
            </w:r>
          </w:p>
        </w:tc>
        <w:tc>
          <w:tcPr>
            <w:tcW w:w="1701" w:type="dxa"/>
          </w:tcPr>
          <w:p w14:paraId="0A7DC931" w14:textId="77777777" w:rsidR="00870054" w:rsidRDefault="00870054">
            <w:pPr>
              <w:pStyle w:val="ConsPlusNormal"/>
              <w:jc w:val="center"/>
            </w:pPr>
            <w:r>
              <w:t>2020,00</w:t>
            </w:r>
          </w:p>
        </w:tc>
        <w:tc>
          <w:tcPr>
            <w:tcW w:w="1701" w:type="dxa"/>
          </w:tcPr>
          <w:p w14:paraId="169C166C" w14:textId="77777777" w:rsidR="00870054" w:rsidRDefault="00870054">
            <w:pPr>
              <w:pStyle w:val="ConsPlusNormal"/>
              <w:jc w:val="center"/>
            </w:pPr>
            <w:r>
              <w:t>2020,00</w:t>
            </w:r>
          </w:p>
        </w:tc>
      </w:tr>
      <w:tr w:rsidR="00870054" w14:paraId="3E51DB01" w14:textId="77777777">
        <w:tc>
          <w:tcPr>
            <w:tcW w:w="2835" w:type="dxa"/>
          </w:tcPr>
          <w:p w14:paraId="28E8AAA8" w14:textId="77777777" w:rsidR="00870054" w:rsidRDefault="00870054">
            <w:pPr>
              <w:pStyle w:val="ConsPlusNormal"/>
            </w:pPr>
            <w:r>
              <w:t>Обеспечение общественного порядка и противодействие преступности</w:t>
            </w:r>
          </w:p>
        </w:tc>
        <w:tc>
          <w:tcPr>
            <w:tcW w:w="680" w:type="dxa"/>
          </w:tcPr>
          <w:p w14:paraId="00E7B5B1" w14:textId="77777777" w:rsidR="00870054" w:rsidRDefault="00870054">
            <w:pPr>
              <w:pStyle w:val="ConsPlusNormal"/>
              <w:jc w:val="center"/>
            </w:pPr>
            <w:r>
              <w:t>014</w:t>
            </w:r>
          </w:p>
        </w:tc>
        <w:tc>
          <w:tcPr>
            <w:tcW w:w="680" w:type="dxa"/>
          </w:tcPr>
          <w:p w14:paraId="543205CA" w14:textId="77777777" w:rsidR="00870054" w:rsidRDefault="00870054">
            <w:pPr>
              <w:pStyle w:val="ConsPlusNormal"/>
              <w:jc w:val="center"/>
            </w:pPr>
            <w:r>
              <w:t>03</w:t>
            </w:r>
          </w:p>
        </w:tc>
        <w:tc>
          <w:tcPr>
            <w:tcW w:w="680" w:type="dxa"/>
          </w:tcPr>
          <w:p w14:paraId="1E1502F5" w14:textId="77777777" w:rsidR="00870054" w:rsidRDefault="00870054">
            <w:pPr>
              <w:pStyle w:val="ConsPlusNormal"/>
              <w:jc w:val="center"/>
            </w:pPr>
            <w:r>
              <w:t>14</w:t>
            </w:r>
          </w:p>
        </w:tc>
        <w:tc>
          <w:tcPr>
            <w:tcW w:w="1701" w:type="dxa"/>
          </w:tcPr>
          <w:p w14:paraId="271F3783" w14:textId="77777777" w:rsidR="00870054" w:rsidRDefault="00870054">
            <w:pPr>
              <w:pStyle w:val="ConsPlusNormal"/>
              <w:jc w:val="center"/>
            </w:pPr>
            <w:r>
              <w:t>06 2 01 80410</w:t>
            </w:r>
          </w:p>
        </w:tc>
        <w:tc>
          <w:tcPr>
            <w:tcW w:w="680" w:type="dxa"/>
          </w:tcPr>
          <w:p w14:paraId="73A17381" w14:textId="77777777" w:rsidR="00870054" w:rsidRDefault="00870054">
            <w:pPr>
              <w:pStyle w:val="ConsPlusNormal"/>
            </w:pPr>
          </w:p>
        </w:tc>
        <w:tc>
          <w:tcPr>
            <w:tcW w:w="1757" w:type="dxa"/>
          </w:tcPr>
          <w:p w14:paraId="13D910AE" w14:textId="77777777" w:rsidR="00870054" w:rsidRDefault="00870054">
            <w:pPr>
              <w:pStyle w:val="ConsPlusNormal"/>
              <w:jc w:val="center"/>
            </w:pPr>
            <w:r>
              <w:t>2020,00</w:t>
            </w:r>
          </w:p>
        </w:tc>
        <w:tc>
          <w:tcPr>
            <w:tcW w:w="1701" w:type="dxa"/>
          </w:tcPr>
          <w:p w14:paraId="09619D95" w14:textId="77777777" w:rsidR="00870054" w:rsidRDefault="00870054">
            <w:pPr>
              <w:pStyle w:val="ConsPlusNormal"/>
              <w:jc w:val="center"/>
            </w:pPr>
            <w:r>
              <w:t>2020,00</w:t>
            </w:r>
          </w:p>
        </w:tc>
        <w:tc>
          <w:tcPr>
            <w:tcW w:w="1701" w:type="dxa"/>
          </w:tcPr>
          <w:p w14:paraId="00E723B7" w14:textId="77777777" w:rsidR="00870054" w:rsidRDefault="00870054">
            <w:pPr>
              <w:pStyle w:val="ConsPlusNormal"/>
              <w:jc w:val="center"/>
            </w:pPr>
            <w:r>
              <w:t>2020,00</w:t>
            </w:r>
          </w:p>
        </w:tc>
      </w:tr>
      <w:tr w:rsidR="00870054" w14:paraId="341121BA" w14:textId="77777777">
        <w:tc>
          <w:tcPr>
            <w:tcW w:w="2835" w:type="dxa"/>
          </w:tcPr>
          <w:p w14:paraId="654B7FB1"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1C6E95CD" w14:textId="77777777" w:rsidR="00870054" w:rsidRDefault="00870054">
            <w:pPr>
              <w:pStyle w:val="ConsPlusNormal"/>
              <w:jc w:val="center"/>
            </w:pPr>
            <w:r>
              <w:t>014</w:t>
            </w:r>
          </w:p>
        </w:tc>
        <w:tc>
          <w:tcPr>
            <w:tcW w:w="680" w:type="dxa"/>
          </w:tcPr>
          <w:p w14:paraId="59758D8C" w14:textId="77777777" w:rsidR="00870054" w:rsidRDefault="00870054">
            <w:pPr>
              <w:pStyle w:val="ConsPlusNormal"/>
              <w:jc w:val="center"/>
            </w:pPr>
            <w:r>
              <w:t>03</w:t>
            </w:r>
          </w:p>
        </w:tc>
        <w:tc>
          <w:tcPr>
            <w:tcW w:w="680" w:type="dxa"/>
          </w:tcPr>
          <w:p w14:paraId="0DC416EB" w14:textId="77777777" w:rsidR="00870054" w:rsidRDefault="00870054">
            <w:pPr>
              <w:pStyle w:val="ConsPlusNormal"/>
              <w:jc w:val="center"/>
            </w:pPr>
            <w:r>
              <w:t>14</w:t>
            </w:r>
          </w:p>
        </w:tc>
        <w:tc>
          <w:tcPr>
            <w:tcW w:w="1701" w:type="dxa"/>
          </w:tcPr>
          <w:p w14:paraId="36AFEDCB" w14:textId="77777777" w:rsidR="00870054" w:rsidRDefault="00870054">
            <w:pPr>
              <w:pStyle w:val="ConsPlusNormal"/>
              <w:jc w:val="center"/>
            </w:pPr>
            <w:r>
              <w:t>06 2 01 80410</w:t>
            </w:r>
          </w:p>
        </w:tc>
        <w:tc>
          <w:tcPr>
            <w:tcW w:w="680" w:type="dxa"/>
          </w:tcPr>
          <w:p w14:paraId="164255F9" w14:textId="77777777" w:rsidR="00870054" w:rsidRDefault="00870054">
            <w:pPr>
              <w:pStyle w:val="ConsPlusNormal"/>
              <w:jc w:val="center"/>
            </w:pPr>
            <w:r>
              <w:t>600</w:t>
            </w:r>
          </w:p>
        </w:tc>
        <w:tc>
          <w:tcPr>
            <w:tcW w:w="1757" w:type="dxa"/>
          </w:tcPr>
          <w:p w14:paraId="09E8E10A" w14:textId="77777777" w:rsidR="00870054" w:rsidRDefault="00870054">
            <w:pPr>
              <w:pStyle w:val="ConsPlusNormal"/>
              <w:jc w:val="center"/>
            </w:pPr>
            <w:r>
              <w:t>2020,00</w:t>
            </w:r>
          </w:p>
        </w:tc>
        <w:tc>
          <w:tcPr>
            <w:tcW w:w="1701" w:type="dxa"/>
          </w:tcPr>
          <w:p w14:paraId="460DFD39" w14:textId="77777777" w:rsidR="00870054" w:rsidRDefault="00870054">
            <w:pPr>
              <w:pStyle w:val="ConsPlusNormal"/>
              <w:jc w:val="center"/>
            </w:pPr>
            <w:r>
              <w:t>2020,00</w:t>
            </w:r>
          </w:p>
        </w:tc>
        <w:tc>
          <w:tcPr>
            <w:tcW w:w="1701" w:type="dxa"/>
          </w:tcPr>
          <w:p w14:paraId="21B83D37" w14:textId="77777777" w:rsidR="00870054" w:rsidRDefault="00870054">
            <w:pPr>
              <w:pStyle w:val="ConsPlusNormal"/>
              <w:jc w:val="center"/>
            </w:pPr>
            <w:r>
              <w:t>2020,00</w:t>
            </w:r>
          </w:p>
        </w:tc>
      </w:tr>
      <w:tr w:rsidR="00870054" w14:paraId="26B0ED6C" w14:textId="77777777">
        <w:tc>
          <w:tcPr>
            <w:tcW w:w="2835" w:type="dxa"/>
          </w:tcPr>
          <w:p w14:paraId="10479FA2" w14:textId="77777777" w:rsidR="00870054" w:rsidRDefault="00870054">
            <w:pPr>
              <w:pStyle w:val="ConsPlusNormal"/>
            </w:pPr>
            <w:r>
              <w:t>Средства массовой информации</w:t>
            </w:r>
          </w:p>
        </w:tc>
        <w:tc>
          <w:tcPr>
            <w:tcW w:w="680" w:type="dxa"/>
          </w:tcPr>
          <w:p w14:paraId="26C3D322" w14:textId="77777777" w:rsidR="00870054" w:rsidRDefault="00870054">
            <w:pPr>
              <w:pStyle w:val="ConsPlusNormal"/>
              <w:jc w:val="center"/>
            </w:pPr>
            <w:r>
              <w:t>014</w:t>
            </w:r>
          </w:p>
        </w:tc>
        <w:tc>
          <w:tcPr>
            <w:tcW w:w="680" w:type="dxa"/>
          </w:tcPr>
          <w:p w14:paraId="41878B8E" w14:textId="77777777" w:rsidR="00870054" w:rsidRDefault="00870054">
            <w:pPr>
              <w:pStyle w:val="ConsPlusNormal"/>
              <w:jc w:val="center"/>
            </w:pPr>
            <w:r>
              <w:t>12</w:t>
            </w:r>
          </w:p>
        </w:tc>
        <w:tc>
          <w:tcPr>
            <w:tcW w:w="680" w:type="dxa"/>
          </w:tcPr>
          <w:p w14:paraId="08019603" w14:textId="77777777" w:rsidR="00870054" w:rsidRDefault="00870054">
            <w:pPr>
              <w:pStyle w:val="ConsPlusNormal"/>
            </w:pPr>
          </w:p>
        </w:tc>
        <w:tc>
          <w:tcPr>
            <w:tcW w:w="1701" w:type="dxa"/>
          </w:tcPr>
          <w:p w14:paraId="3FE4B93F" w14:textId="77777777" w:rsidR="00870054" w:rsidRDefault="00870054">
            <w:pPr>
              <w:pStyle w:val="ConsPlusNormal"/>
            </w:pPr>
          </w:p>
        </w:tc>
        <w:tc>
          <w:tcPr>
            <w:tcW w:w="680" w:type="dxa"/>
          </w:tcPr>
          <w:p w14:paraId="44A37CA7" w14:textId="77777777" w:rsidR="00870054" w:rsidRDefault="00870054">
            <w:pPr>
              <w:pStyle w:val="ConsPlusNormal"/>
            </w:pPr>
          </w:p>
        </w:tc>
        <w:tc>
          <w:tcPr>
            <w:tcW w:w="1757" w:type="dxa"/>
          </w:tcPr>
          <w:p w14:paraId="4EF1F98B" w14:textId="77777777" w:rsidR="00870054" w:rsidRDefault="00870054">
            <w:pPr>
              <w:pStyle w:val="ConsPlusNormal"/>
              <w:jc w:val="center"/>
            </w:pPr>
            <w:r>
              <w:t>851113,43</w:t>
            </w:r>
          </w:p>
        </w:tc>
        <w:tc>
          <w:tcPr>
            <w:tcW w:w="1701" w:type="dxa"/>
          </w:tcPr>
          <w:p w14:paraId="33FF3266" w14:textId="77777777" w:rsidR="00870054" w:rsidRDefault="00870054">
            <w:pPr>
              <w:pStyle w:val="ConsPlusNormal"/>
              <w:jc w:val="center"/>
            </w:pPr>
            <w:r>
              <w:t>731197,96</w:t>
            </w:r>
          </w:p>
        </w:tc>
        <w:tc>
          <w:tcPr>
            <w:tcW w:w="1701" w:type="dxa"/>
          </w:tcPr>
          <w:p w14:paraId="603D31EB" w14:textId="77777777" w:rsidR="00870054" w:rsidRDefault="00870054">
            <w:pPr>
              <w:pStyle w:val="ConsPlusNormal"/>
              <w:jc w:val="center"/>
            </w:pPr>
            <w:r>
              <w:t>731197,96</w:t>
            </w:r>
          </w:p>
        </w:tc>
      </w:tr>
      <w:tr w:rsidR="00870054" w14:paraId="3DE3453B" w14:textId="77777777">
        <w:tc>
          <w:tcPr>
            <w:tcW w:w="2835" w:type="dxa"/>
          </w:tcPr>
          <w:p w14:paraId="6C911509" w14:textId="77777777" w:rsidR="00870054" w:rsidRDefault="00870054">
            <w:pPr>
              <w:pStyle w:val="ConsPlusNormal"/>
            </w:pPr>
            <w:r>
              <w:t>Телевидение и радиовещание</w:t>
            </w:r>
          </w:p>
        </w:tc>
        <w:tc>
          <w:tcPr>
            <w:tcW w:w="680" w:type="dxa"/>
          </w:tcPr>
          <w:p w14:paraId="14E0DB14" w14:textId="77777777" w:rsidR="00870054" w:rsidRDefault="00870054">
            <w:pPr>
              <w:pStyle w:val="ConsPlusNormal"/>
              <w:jc w:val="center"/>
            </w:pPr>
            <w:r>
              <w:t>014</w:t>
            </w:r>
          </w:p>
        </w:tc>
        <w:tc>
          <w:tcPr>
            <w:tcW w:w="680" w:type="dxa"/>
          </w:tcPr>
          <w:p w14:paraId="11415BD2" w14:textId="77777777" w:rsidR="00870054" w:rsidRDefault="00870054">
            <w:pPr>
              <w:pStyle w:val="ConsPlusNormal"/>
              <w:jc w:val="center"/>
            </w:pPr>
            <w:r>
              <w:t>12</w:t>
            </w:r>
          </w:p>
        </w:tc>
        <w:tc>
          <w:tcPr>
            <w:tcW w:w="680" w:type="dxa"/>
          </w:tcPr>
          <w:p w14:paraId="136C3AB1" w14:textId="77777777" w:rsidR="00870054" w:rsidRDefault="00870054">
            <w:pPr>
              <w:pStyle w:val="ConsPlusNormal"/>
              <w:jc w:val="center"/>
            </w:pPr>
            <w:r>
              <w:t>01</w:t>
            </w:r>
          </w:p>
        </w:tc>
        <w:tc>
          <w:tcPr>
            <w:tcW w:w="1701" w:type="dxa"/>
          </w:tcPr>
          <w:p w14:paraId="3A146301" w14:textId="77777777" w:rsidR="00870054" w:rsidRDefault="00870054">
            <w:pPr>
              <w:pStyle w:val="ConsPlusNormal"/>
            </w:pPr>
          </w:p>
        </w:tc>
        <w:tc>
          <w:tcPr>
            <w:tcW w:w="680" w:type="dxa"/>
          </w:tcPr>
          <w:p w14:paraId="3B26FAE0" w14:textId="77777777" w:rsidR="00870054" w:rsidRDefault="00870054">
            <w:pPr>
              <w:pStyle w:val="ConsPlusNormal"/>
            </w:pPr>
          </w:p>
        </w:tc>
        <w:tc>
          <w:tcPr>
            <w:tcW w:w="1757" w:type="dxa"/>
          </w:tcPr>
          <w:p w14:paraId="61733139" w14:textId="77777777" w:rsidR="00870054" w:rsidRDefault="00870054">
            <w:pPr>
              <w:pStyle w:val="ConsPlusNormal"/>
              <w:jc w:val="center"/>
            </w:pPr>
            <w:r>
              <w:t>170760,48</w:t>
            </w:r>
          </w:p>
        </w:tc>
        <w:tc>
          <w:tcPr>
            <w:tcW w:w="1701" w:type="dxa"/>
          </w:tcPr>
          <w:p w14:paraId="1B344D59" w14:textId="77777777" w:rsidR="00870054" w:rsidRDefault="00870054">
            <w:pPr>
              <w:pStyle w:val="ConsPlusNormal"/>
              <w:jc w:val="center"/>
            </w:pPr>
            <w:r>
              <w:t>140760,48</w:t>
            </w:r>
          </w:p>
        </w:tc>
        <w:tc>
          <w:tcPr>
            <w:tcW w:w="1701" w:type="dxa"/>
          </w:tcPr>
          <w:p w14:paraId="4088098D" w14:textId="77777777" w:rsidR="00870054" w:rsidRDefault="00870054">
            <w:pPr>
              <w:pStyle w:val="ConsPlusNormal"/>
              <w:jc w:val="center"/>
            </w:pPr>
            <w:r>
              <w:t>140760,48</w:t>
            </w:r>
          </w:p>
        </w:tc>
      </w:tr>
      <w:tr w:rsidR="00870054" w14:paraId="7EFEBED2" w14:textId="77777777">
        <w:tc>
          <w:tcPr>
            <w:tcW w:w="2835" w:type="dxa"/>
          </w:tcPr>
          <w:p w14:paraId="52E3CE8F" w14:textId="77777777" w:rsidR="00870054" w:rsidRDefault="00870054">
            <w:pPr>
              <w:pStyle w:val="ConsPlusNormal"/>
            </w:pPr>
            <w:r>
              <w:t xml:space="preserve">Государственная </w:t>
            </w:r>
            <w:hyperlink r:id="rId54">
              <w:r>
                <w:rPr>
                  <w:color w:val="0000FF"/>
                </w:rPr>
                <w:t>программа</w:t>
              </w:r>
            </w:hyperlink>
            <w:r>
              <w:t xml:space="preserve"> Республики Дагестан "Развитие средств массовой информации в Республике Дагестан"</w:t>
            </w:r>
          </w:p>
        </w:tc>
        <w:tc>
          <w:tcPr>
            <w:tcW w:w="680" w:type="dxa"/>
          </w:tcPr>
          <w:p w14:paraId="087833E5" w14:textId="77777777" w:rsidR="00870054" w:rsidRDefault="00870054">
            <w:pPr>
              <w:pStyle w:val="ConsPlusNormal"/>
              <w:jc w:val="center"/>
            </w:pPr>
            <w:r>
              <w:t>014</w:t>
            </w:r>
          </w:p>
        </w:tc>
        <w:tc>
          <w:tcPr>
            <w:tcW w:w="680" w:type="dxa"/>
          </w:tcPr>
          <w:p w14:paraId="066B99E8" w14:textId="77777777" w:rsidR="00870054" w:rsidRDefault="00870054">
            <w:pPr>
              <w:pStyle w:val="ConsPlusNormal"/>
              <w:jc w:val="center"/>
            </w:pPr>
            <w:r>
              <w:t>12</w:t>
            </w:r>
          </w:p>
        </w:tc>
        <w:tc>
          <w:tcPr>
            <w:tcW w:w="680" w:type="dxa"/>
          </w:tcPr>
          <w:p w14:paraId="68FC1838" w14:textId="77777777" w:rsidR="00870054" w:rsidRDefault="00870054">
            <w:pPr>
              <w:pStyle w:val="ConsPlusNormal"/>
              <w:jc w:val="center"/>
            </w:pPr>
            <w:r>
              <w:t>01</w:t>
            </w:r>
          </w:p>
        </w:tc>
        <w:tc>
          <w:tcPr>
            <w:tcW w:w="1701" w:type="dxa"/>
          </w:tcPr>
          <w:p w14:paraId="2A3A0C5D" w14:textId="77777777" w:rsidR="00870054" w:rsidRDefault="00870054">
            <w:pPr>
              <w:pStyle w:val="ConsPlusNormal"/>
              <w:jc w:val="center"/>
            </w:pPr>
            <w:r>
              <w:t>25</w:t>
            </w:r>
          </w:p>
        </w:tc>
        <w:tc>
          <w:tcPr>
            <w:tcW w:w="680" w:type="dxa"/>
          </w:tcPr>
          <w:p w14:paraId="0FF91478" w14:textId="77777777" w:rsidR="00870054" w:rsidRDefault="00870054">
            <w:pPr>
              <w:pStyle w:val="ConsPlusNormal"/>
            </w:pPr>
          </w:p>
        </w:tc>
        <w:tc>
          <w:tcPr>
            <w:tcW w:w="1757" w:type="dxa"/>
          </w:tcPr>
          <w:p w14:paraId="6192FA69" w14:textId="77777777" w:rsidR="00870054" w:rsidRDefault="00870054">
            <w:pPr>
              <w:pStyle w:val="ConsPlusNormal"/>
              <w:jc w:val="center"/>
            </w:pPr>
            <w:r>
              <w:t>170760,48</w:t>
            </w:r>
          </w:p>
        </w:tc>
        <w:tc>
          <w:tcPr>
            <w:tcW w:w="1701" w:type="dxa"/>
          </w:tcPr>
          <w:p w14:paraId="5E9D7E89" w14:textId="77777777" w:rsidR="00870054" w:rsidRDefault="00870054">
            <w:pPr>
              <w:pStyle w:val="ConsPlusNormal"/>
              <w:jc w:val="center"/>
            </w:pPr>
            <w:r>
              <w:t>140760,48</w:t>
            </w:r>
          </w:p>
        </w:tc>
        <w:tc>
          <w:tcPr>
            <w:tcW w:w="1701" w:type="dxa"/>
          </w:tcPr>
          <w:p w14:paraId="5B0C394A" w14:textId="77777777" w:rsidR="00870054" w:rsidRDefault="00870054">
            <w:pPr>
              <w:pStyle w:val="ConsPlusNormal"/>
              <w:jc w:val="center"/>
            </w:pPr>
            <w:r>
              <w:t>140760,48</w:t>
            </w:r>
          </w:p>
        </w:tc>
      </w:tr>
      <w:tr w:rsidR="00870054" w14:paraId="33CA3D92" w14:textId="77777777">
        <w:tc>
          <w:tcPr>
            <w:tcW w:w="2835" w:type="dxa"/>
          </w:tcPr>
          <w:p w14:paraId="0DEB708F" w14:textId="77777777" w:rsidR="00870054" w:rsidRDefault="00870054">
            <w:pPr>
              <w:pStyle w:val="ConsPlusNormal"/>
            </w:pPr>
            <w:r>
              <w:t xml:space="preserve">Комплексы процессных </w:t>
            </w:r>
            <w:r>
              <w:lastRenderedPageBreak/>
              <w:t>мероприятий</w:t>
            </w:r>
          </w:p>
        </w:tc>
        <w:tc>
          <w:tcPr>
            <w:tcW w:w="680" w:type="dxa"/>
          </w:tcPr>
          <w:p w14:paraId="1C49D194" w14:textId="77777777" w:rsidR="00870054" w:rsidRDefault="00870054">
            <w:pPr>
              <w:pStyle w:val="ConsPlusNormal"/>
              <w:jc w:val="center"/>
            </w:pPr>
            <w:r>
              <w:lastRenderedPageBreak/>
              <w:t>014</w:t>
            </w:r>
          </w:p>
        </w:tc>
        <w:tc>
          <w:tcPr>
            <w:tcW w:w="680" w:type="dxa"/>
          </w:tcPr>
          <w:p w14:paraId="56F9D403" w14:textId="77777777" w:rsidR="00870054" w:rsidRDefault="00870054">
            <w:pPr>
              <w:pStyle w:val="ConsPlusNormal"/>
              <w:jc w:val="center"/>
            </w:pPr>
            <w:r>
              <w:t>12</w:t>
            </w:r>
          </w:p>
        </w:tc>
        <w:tc>
          <w:tcPr>
            <w:tcW w:w="680" w:type="dxa"/>
          </w:tcPr>
          <w:p w14:paraId="4947483D" w14:textId="77777777" w:rsidR="00870054" w:rsidRDefault="00870054">
            <w:pPr>
              <w:pStyle w:val="ConsPlusNormal"/>
              <w:jc w:val="center"/>
            </w:pPr>
            <w:r>
              <w:t>01</w:t>
            </w:r>
          </w:p>
        </w:tc>
        <w:tc>
          <w:tcPr>
            <w:tcW w:w="1701" w:type="dxa"/>
          </w:tcPr>
          <w:p w14:paraId="4EAB1B22" w14:textId="77777777" w:rsidR="00870054" w:rsidRDefault="00870054">
            <w:pPr>
              <w:pStyle w:val="ConsPlusNormal"/>
              <w:jc w:val="center"/>
            </w:pPr>
            <w:r>
              <w:t>25 4</w:t>
            </w:r>
          </w:p>
        </w:tc>
        <w:tc>
          <w:tcPr>
            <w:tcW w:w="680" w:type="dxa"/>
          </w:tcPr>
          <w:p w14:paraId="153CD26D" w14:textId="77777777" w:rsidR="00870054" w:rsidRDefault="00870054">
            <w:pPr>
              <w:pStyle w:val="ConsPlusNormal"/>
            </w:pPr>
          </w:p>
        </w:tc>
        <w:tc>
          <w:tcPr>
            <w:tcW w:w="1757" w:type="dxa"/>
          </w:tcPr>
          <w:p w14:paraId="596168BA" w14:textId="77777777" w:rsidR="00870054" w:rsidRDefault="00870054">
            <w:pPr>
              <w:pStyle w:val="ConsPlusNormal"/>
              <w:jc w:val="center"/>
            </w:pPr>
            <w:r>
              <w:t>170760,48</w:t>
            </w:r>
          </w:p>
        </w:tc>
        <w:tc>
          <w:tcPr>
            <w:tcW w:w="1701" w:type="dxa"/>
          </w:tcPr>
          <w:p w14:paraId="08FB8C34" w14:textId="77777777" w:rsidR="00870054" w:rsidRDefault="00870054">
            <w:pPr>
              <w:pStyle w:val="ConsPlusNormal"/>
              <w:jc w:val="center"/>
            </w:pPr>
            <w:r>
              <w:t>140760,48</w:t>
            </w:r>
          </w:p>
        </w:tc>
        <w:tc>
          <w:tcPr>
            <w:tcW w:w="1701" w:type="dxa"/>
          </w:tcPr>
          <w:p w14:paraId="353E5832" w14:textId="77777777" w:rsidR="00870054" w:rsidRDefault="00870054">
            <w:pPr>
              <w:pStyle w:val="ConsPlusNormal"/>
              <w:jc w:val="center"/>
            </w:pPr>
            <w:r>
              <w:t>140760,48</w:t>
            </w:r>
          </w:p>
        </w:tc>
      </w:tr>
      <w:tr w:rsidR="00870054" w14:paraId="7BDF33A8" w14:textId="77777777">
        <w:tc>
          <w:tcPr>
            <w:tcW w:w="2835" w:type="dxa"/>
          </w:tcPr>
          <w:p w14:paraId="70A8E7D9" w14:textId="77777777" w:rsidR="00870054" w:rsidRDefault="00870054">
            <w:pPr>
              <w:pStyle w:val="ConsPlusNormal"/>
            </w:pPr>
            <w:r>
              <w:t>Комплекс процессных мероприятий "Обеспечение доступности для населения Республики Дагестан актуальной и достоверной информации о деятельности органов государственной власти Республики Дагестан"</w:t>
            </w:r>
          </w:p>
        </w:tc>
        <w:tc>
          <w:tcPr>
            <w:tcW w:w="680" w:type="dxa"/>
          </w:tcPr>
          <w:p w14:paraId="1AD3598F" w14:textId="77777777" w:rsidR="00870054" w:rsidRDefault="00870054">
            <w:pPr>
              <w:pStyle w:val="ConsPlusNormal"/>
              <w:jc w:val="center"/>
            </w:pPr>
            <w:r>
              <w:t>014</w:t>
            </w:r>
          </w:p>
        </w:tc>
        <w:tc>
          <w:tcPr>
            <w:tcW w:w="680" w:type="dxa"/>
          </w:tcPr>
          <w:p w14:paraId="391F81D1" w14:textId="77777777" w:rsidR="00870054" w:rsidRDefault="00870054">
            <w:pPr>
              <w:pStyle w:val="ConsPlusNormal"/>
              <w:jc w:val="center"/>
            </w:pPr>
            <w:r>
              <w:t>12</w:t>
            </w:r>
          </w:p>
        </w:tc>
        <w:tc>
          <w:tcPr>
            <w:tcW w:w="680" w:type="dxa"/>
          </w:tcPr>
          <w:p w14:paraId="08C3F19E" w14:textId="77777777" w:rsidR="00870054" w:rsidRDefault="00870054">
            <w:pPr>
              <w:pStyle w:val="ConsPlusNormal"/>
              <w:jc w:val="center"/>
            </w:pPr>
            <w:r>
              <w:t>01</w:t>
            </w:r>
          </w:p>
        </w:tc>
        <w:tc>
          <w:tcPr>
            <w:tcW w:w="1701" w:type="dxa"/>
          </w:tcPr>
          <w:p w14:paraId="6018E0D6" w14:textId="77777777" w:rsidR="00870054" w:rsidRDefault="00870054">
            <w:pPr>
              <w:pStyle w:val="ConsPlusNormal"/>
              <w:jc w:val="center"/>
            </w:pPr>
            <w:r>
              <w:t>25 4 02</w:t>
            </w:r>
          </w:p>
        </w:tc>
        <w:tc>
          <w:tcPr>
            <w:tcW w:w="680" w:type="dxa"/>
          </w:tcPr>
          <w:p w14:paraId="3576528D" w14:textId="77777777" w:rsidR="00870054" w:rsidRDefault="00870054">
            <w:pPr>
              <w:pStyle w:val="ConsPlusNormal"/>
            </w:pPr>
          </w:p>
        </w:tc>
        <w:tc>
          <w:tcPr>
            <w:tcW w:w="1757" w:type="dxa"/>
          </w:tcPr>
          <w:p w14:paraId="1749B8C7" w14:textId="77777777" w:rsidR="00870054" w:rsidRDefault="00870054">
            <w:pPr>
              <w:pStyle w:val="ConsPlusNormal"/>
              <w:jc w:val="center"/>
            </w:pPr>
            <w:r>
              <w:t>170760,48</w:t>
            </w:r>
          </w:p>
        </w:tc>
        <w:tc>
          <w:tcPr>
            <w:tcW w:w="1701" w:type="dxa"/>
          </w:tcPr>
          <w:p w14:paraId="02425DB3" w14:textId="77777777" w:rsidR="00870054" w:rsidRDefault="00870054">
            <w:pPr>
              <w:pStyle w:val="ConsPlusNormal"/>
              <w:jc w:val="center"/>
            </w:pPr>
            <w:r>
              <w:t>140760,48</w:t>
            </w:r>
          </w:p>
        </w:tc>
        <w:tc>
          <w:tcPr>
            <w:tcW w:w="1701" w:type="dxa"/>
          </w:tcPr>
          <w:p w14:paraId="4711405E" w14:textId="77777777" w:rsidR="00870054" w:rsidRDefault="00870054">
            <w:pPr>
              <w:pStyle w:val="ConsPlusNormal"/>
              <w:jc w:val="center"/>
            </w:pPr>
            <w:r>
              <w:t>140760,48</w:t>
            </w:r>
          </w:p>
        </w:tc>
      </w:tr>
      <w:tr w:rsidR="00870054" w14:paraId="111A0B54" w14:textId="77777777">
        <w:tc>
          <w:tcPr>
            <w:tcW w:w="2835" w:type="dxa"/>
          </w:tcPr>
          <w:p w14:paraId="3CCDBF40"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680" w:type="dxa"/>
          </w:tcPr>
          <w:p w14:paraId="3C2EC09C" w14:textId="77777777" w:rsidR="00870054" w:rsidRDefault="00870054">
            <w:pPr>
              <w:pStyle w:val="ConsPlusNormal"/>
              <w:jc w:val="center"/>
            </w:pPr>
            <w:r>
              <w:t>014</w:t>
            </w:r>
          </w:p>
        </w:tc>
        <w:tc>
          <w:tcPr>
            <w:tcW w:w="680" w:type="dxa"/>
          </w:tcPr>
          <w:p w14:paraId="689FE9A6" w14:textId="77777777" w:rsidR="00870054" w:rsidRDefault="00870054">
            <w:pPr>
              <w:pStyle w:val="ConsPlusNormal"/>
              <w:jc w:val="center"/>
            </w:pPr>
            <w:r>
              <w:t>12</w:t>
            </w:r>
          </w:p>
        </w:tc>
        <w:tc>
          <w:tcPr>
            <w:tcW w:w="680" w:type="dxa"/>
          </w:tcPr>
          <w:p w14:paraId="59D3825C" w14:textId="77777777" w:rsidR="00870054" w:rsidRDefault="00870054">
            <w:pPr>
              <w:pStyle w:val="ConsPlusNormal"/>
              <w:jc w:val="center"/>
            </w:pPr>
            <w:r>
              <w:t>01</w:t>
            </w:r>
          </w:p>
        </w:tc>
        <w:tc>
          <w:tcPr>
            <w:tcW w:w="1701" w:type="dxa"/>
          </w:tcPr>
          <w:p w14:paraId="223CE355" w14:textId="77777777" w:rsidR="00870054" w:rsidRDefault="00870054">
            <w:pPr>
              <w:pStyle w:val="ConsPlusNormal"/>
              <w:jc w:val="center"/>
            </w:pPr>
            <w:r>
              <w:t>25 4 02 00590</w:t>
            </w:r>
          </w:p>
        </w:tc>
        <w:tc>
          <w:tcPr>
            <w:tcW w:w="680" w:type="dxa"/>
          </w:tcPr>
          <w:p w14:paraId="14E9FA8A" w14:textId="77777777" w:rsidR="00870054" w:rsidRDefault="00870054">
            <w:pPr>
              <w:pStyle w:val="ConsPlusNormal"/>
            </w:pPr>
          </w:p>
        </w:tc>
        <w:tc>
          <w:tcPr>
            <w:tcW w:w="1757" w:type="dxa"/>
          </w:tcPr>
          <w:p w14:paraId="6F3D3E9F" w14:textId="77777777" w:rsidR="00870054" w:rsidRDefault="00870054">
            <w:pPr>
              <w:pStyle w:val="ConsPlusNormal"/>
              <w:jc w:val="center"/>
            </w:pPr>
            <w:r>
              <w:t>170760,48</w:t>
            </w:r>
          </w:p>
        </w:tc>
        <w:tc>
          <w:tcPr>
            <w:tcW w:w="1701" w:type="dxa"/>
          </w:tcPr>
          <w:p w14:paraId="1B984656" w14:textId="77777777" w:rsidR="00870054" w:rsidRDefault="00870054">
            <w:pPr>
              <w:pStyle w:val="ConsPlusNormal"/>
              <w:jc w:val="center"/>
            </w:pPr>
            <w:r>
              <w:t>140760,48</w:t>
            </w:r>
          </w:p>
        </w:tc>
        <w:tc>
          <w:tcPr>
            <w:tcW w:w="1701" w:type="dxa"/>
          </w:tcPr>
          <w:p w14:paraId="3BCF0C5C" w14:textId="77777777" w:rsidR="00870054" w:rsidRDefault="00870054">
            <w:pPr>
              <w:pStyle w:val="ConsPlusNormal"/>
              <w:jc w:val="center"/>
            </w:pPr>
            <w:r>
              <w:t>140760,48</w:t>
            </w:r>
          </w:p>
        </w:tc>
      </w:tr>
      <w:tr w:rsidR="00870054" w14:paraId="29AC904F" w14:textId="77777777">
        <w:tc>
          <w:tcPr>
            <w:tcW w:w="2835" w:type="dxa"/>
          </w:tcPr>
          <w:p w14:paraId="2F314A31"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10F807E1" w14:textId="77777777" w:rsidR="00870054" w:rsidRDefault="00870054">
            <w:pPr>
              <w:pStyle w:val="ConsPlusNormal"/>
              <w:jc w:val="center"/>
            </w:pPr>
            <w:r>
              <w:t>014</w:t>
            </w:r>
          </w:p>
        </w:tc>
        <w:tc>
          <w:tcPr>
            <w:tcW w:w="680" w:type="dxa"/>
          </w:tcPr>
          <w:p w14:paraId="1653008F" w14:textId="77777777" w:rsidR="00870054" w:rsidRDefault="00870054">
            <w:pPr>
              <w:pStyle w:val="ConsPlusNormal"/>
              <w:jc w:val="center"/>
            </w:pPr>
            <w:r>
              <w:t>12</w:t>
            </w:r>
          </w:p>
        </w:tc>
        <w:tc>
          <w:tcPr>
            <w:tcW w:w="680" w:type="dxa"/>
          </w:tcPr>
          <w:p w14:paraId="09491BCF" w14:textId="77777777" w:rsidR="00870054" w:rsidRDefault="00870054">
            <w:pPr>
              <w:pStyle w:val="ConsPlusNormal"/>
              <w:jc w:val="center"/>
            </w:pPr>
            <w:r>
              <w:t>01</w:t>
            </w:r>
          </w:p>
        </w:tc>
        <w:tc>
          <w:tcPr>
            <w:tcW w:w="1701" w:type="dxa"/>
          </w:tcPr>
          <w:p w14:paraId="54BC8DF8" w14:textId="77777777" w:rsidR="00870054" w:rsidRDefault="00870054">
            <w:pPr>
              <w:pStyle w:val="ConsPlusNormal"/>
              <w:jc w:val="center"/>
            </w:pPr>
            <w:r>
              <w:t>25 4 02 00590</w:t>
            </w:r>
          </w:p>
        </w:tc>
        <w:tc>
          <w:tcPr>
            <w:tcW w:w="680" w:type="dxa"/>
          </w:tcPr>
          <w:p w14:paraId="609F3EA8" w14:textId="77777777" w:rsidR="00870054" w:rsidRDefault="00870054">
            <w:pPr>
              <w:pStyle w:val="ConsPlusNormal"/>
              <w:jc w:val="center"/>
            </w:pPr>
            <w:r>
              <w:t>600</w:t>
            </w:r>
          </w:p>
        </w:tc>
        <w:tc>
          <w:tcPr>
            <w:tcW w:w="1757" w:type="dxa"/>
          </w:tcPr>
          <w:p w14:paraId="58338B85" w14:textId="77777777" w:rsidR="00870054" w:rsidRDefault="00870054">
            <w:pPr>
              <w:pStyle w:val="ConsPlusNormal"/>
              <w:jc w:val="center"/>
            </w:pPr>
            <w:r>
              <w:t>170760,48</w:t>
            </w:r>
          </w:p>
        </w:tc>
        <w:tc>
          <w:tcPr>
            <w:tcW w:w="1701" w:type="dxa"/>
          </w:tcPr>
          <w:p w14:paraId="4C7C5B03" w14:textId="77777777" w:rsidR="00870054" w:rsidRDefault="00870054">
            <w:pPr>
              <w:pStyle w:val="ConsPlusNormal"/>
              <w:jc w:val="center"/>
            </w:pPr>
            <w:r>
              <w:t>140760,48</w:t>
            </w:r>
          </w:p>
        </w:tc>
        <w:tc>
          <w:tcPr>
            <w:tcW w:w="1701" w:type="dxa"/>
          </w:tcPr>
          <w:p w14:paraId="59BC58EE" w14:textId="77777777" w:rsidR="00870054" w:rsidRDefault="00870054">
            <w:pPr>
              <w:pStyle w:val="ConsPlusNormal"/>
              <w:jc w:val="center"/>
            </w:pPr>
            <w:r>
              <w:t>140760,48</w:t>
            </w:r>
          </w:p>
        </w:tc>
      </w:tr>
      <w:tr w:rsidR="00870054" w14:paraId="69A5320E" w14:textId="77777777">
        <w:tc>
          <w:tcPr>
            <w:tcW w:w="2835" w:type="dxa"/>
          </w:tcPr>
          <w:p w14:paraId="5C28E51D" w14:textId="77777777" w:rsidR="00870054" w:rsidRDefault="00870054">
            <w:pPr>
              <w:pStyle w:val="ConsPlusNormal"/>
            </w:pPr>
            <w:r>
              <w:t>Периодическая печать и издательства</w:t>
            </w:r>
          </w:p>
        </w:tc>
        <w:tc>
          <w:tcPr>
            <w:tcW w:w="680" w:type="dxa"/>
          </w:tcPr>
          <w:p w14:paraId="27EA6F24" w14:textId="77777777" w:rsidR="00870054" w:rsidRDefault="00870054">
            <w:pPr>
              <w:pStyle w:val="ConsPlusNormal"/>
              <w:jc w:val="center"/>
            </w:pPr>
            <w:r>
              <w:t>014</w:t>
            </w:r>
          </w:p>
        </w:tc>
        <w:tc>
          <w:tcPr>
            <w:tcW w:w="680" w:type="dxa"/>
          </w:tcPr>
          <w:p w14:paraId="67B6773E" w14:textId="77777777" w:rsidR="00870054" w:rsidRDefault="00870054">
            <w:pPr>
              <w:pStyle w:val="ConsPlusNormal"/>
              <w:jc w:val="center"/>
            </w:pPr>
            <w:r>
              <w:t>12</w:t>
            </w:r>
          </w:p>
        </w:tc>
        <w:tc>
          <w:tcPr>
            <w:tcW w:w="680" w:type="dxa"/>
          </w:tcPr>
          <w:p w14:paraId="5E096415" w14:textId="77777777" w:rsidR="00870054" w:rsidRDefault="00870054">
            <w:pPr>
              <w:pStyle w:val="ConsPlusNormal"/>
              <w:jc w:val="center"/>
            </w:pPr>
            <w:r>
              <w:t>02</w:t>
            </w:r>
          </w:p>
        </w:tc>
        <w:tc>
          <w:tcPr>
            <w:tcW w:w="1701" w:type="dxa"/>
          </w:tcPr>
          <w:p w14:paraId="29515C50" w14:textId="77777777" w:rsidR="00870054" w:rsidRDefault="00870054">
            <w:pPr>
              <w:pStyle w:val="ConsPlusNormal"/>
            </w:pPr>
          </w:p>
        </w:tc>
        <w:tc>
          <w:tcPr>
            <w:tcW w:w="680" w:type="dxa"/>
          </w:tcPr>
          <w:p w14:paraId="314F2502" w14:textId="77777777" w:rsidR="00870054" w:rsidRDefault="00870054">
            <w:pPr>
              <w:pStyle w:val="ConsPlusNormal"/>
            </w:pPr>
          </w:p>
        </w:tc>
        <w:tc>
          <w:tcPr>
            <w:tcW w:w="1757" w:type="dxa"/>
          </w:tcPr>
          <w:p w14:paraId="444B7D31" w14:textId="77777777" w:rsidR="00870054" w:rsidRDefault="00870054">
            <w:pPr>
              <w:pStyle w:val="ConsPlusNormal"/>
              <w:jc w:val="center"/>
            </w:pPr>
            <w:r>
              <w:t>532981,58</w:t>
            </w:r>
          </w:p>
        </w:tc>
        <w:tc>
          <w:tcPr>
            <w:tcW w:w="1701" w:type="dxa"/>
          </w:tcPr>
          <w:p w14:paraId="1F0E94DF" w14:textId="77777777" w:rsidR="00870054" w:rsidRDefault="00870054">
            <w:pPr>
              <w:pStyle w:val="ConsPlusNormal"/>
              <w:jc w:val="center"/>
            </w:pPr>
            <w:r>
              <w:t>474646,91</w:t>
            </w:r>
          </w:p>
        </w:tc>
        <w:tc>
          <w:tcPr>
            <w:tcW w:w="1701" w:type="dxa"/>
          </w:tcPr>
          <w:p w14:paraId="0D720136" w14:textId="77777777" w:rsidR="00870054" w:rsidRDefault="00870054">
            <w:pPr>
              <w:pStyle w:val="ConsPlusNormal"/>
              <w:jc w:val="center"/>
            </w:pPr>
            <w:r>
              <w:t>474646,91</w:t>
            </w:r>
          </w:p>
        </w:tc>
      </w:tr>
      <w:tr w:rsidR="00870054" w14:paraId="4B565439" w14:textId="77777777">
        <w:tc>
          <w:tcPr>
            <w:tcW w:w="2835" w:type="dxa"/>
          </w:tcPr>
          <w:p w14:paraId="017E4132" w14:textId="77777777" w:rsidR="00870054" w:rsidRDefault="00870054">
            <w:pPr>
              <w:pStyle w:val="ConsPlusNormal"/>
            </w:pPr>
            <w:r>
              <w:t xml:space="preserve">Государственная </w:t>
            </w:r>
            <w:hyperlink r:id="rId55">
              <w:r>
                <w:rPr>
                  <w:color w:val="0000FF"/>
                </w:rPr>
                <w:t>программа</w:t>
              </w:r>
            </w:hyperlink>
            <w:r>
              <w:t xml:space="preserve"> Республики Дагестан "Развитие </w:t>
            </w:r>
            <w:r>
              <w:lastRenderedPageBreak/>
              <w:t>средств массовой информации в Республике Дагестан"</w:t>
            </w:r>
          </w:p>
        </w:tc>
        <w:tc>
          <w:tcPr>
            <w:tcW w:w="680" w:type="dxa"/>
          </w:tcPr>
          <w:p w14:paraId="6397C32D" w14:textId="77777777" w:rsidR="00870054" w:rsidRDefault="00870054">
            <w:pPr>
              <w:pStyle w:val="ConsPlusNormal"/>
              <w:jc w:val="center"/>
            </w:pPr>
            <w:r>
              <w:lastRenderedPageBreak/>
              <w:t>014</w:t>
            </w:r>
          </w:p>
        </w:tc>
        <w:tc>
          <w:tcPr>
            <w:tcW w:w="680" w:type="dxa"/>
          </w:tcPr>
          <w:p w14:paraId="50276F0A" w14:textId="77777777" w:rsidR="00870054" w:rsidRDefault="00870054">
            <w:pPr>
              <w:pStyle w:val="ConsPlusNormal"/>
              <w:jc w:val="center"/>
            </w:pPr>
            <w:r>
              <w:t>12</w:t>
            </w:r>
          </w:p>
        </w:tc>
        <w:tc>
          <w:tcPr>
            <w:tcW w:w="680" w:type="dxa"/>
          </w:tcPr>
          <w:p w14:paraId="13DBA1D6" w14:textId="77777777" w:rsidR="00870054" w:rsidRDefault="00870054">
            <w:pPr>
              <w:pStyle w:val="ConsPlusNormal"/>
              <w:jc w:val="center"/>
            </w:pPr>
            <w:r>
              <w:t>02</w:t>
            </w:r>
          </w:p>
        </w:tc>
        <w:tc>
          <w:tcPr>
            <w:tcW w:w="1701" w:type="dxa"/>
          </w:tcPr>
          <w:p w14:paraId="6BDC41FE" w14:textId="77777777" w:rsidR="00870054" w:rsidRDefault="00870054">
            <w:pPr>
              <w:pStyle w:val="ConsPlusNormal"/>
              <w:jc w:val="center"/>
            </w:pPr>
            <w:r>
              <w:t>25</w:t>
            </w:r>
          </w:p>
        </w:tc>
        <w:tc>
          <w:tcPr>
            <w:tcW w:w="680" w:type="dxa"/>
          </w:tcPr>
          <w:p w14:paraId="7BDC9066" w14:textId="77777777" w:rsidR="00870054" w:rsidRDefault="00870054">
            <w:pPr>
              <w:pStyle w:val="ConsPlusNormal"/>
            </w:pPr>
          </w:p>
        </w:tc>
        <w:tc>
          <w:tcPr>
            <w:tcW w:w="1757" w:type="dxa"/>
          </w:tcPr>
          <w:p w14:paraId="579CA53F" w14:textId="77777777" w:rsidR="00870054" w:rsidRDefault="00870054">
            <w:pPr>
              <w:pStyle w:val="ConsPlusNormal"/>
              <w:jc w:val="center"/>
            </w:pPr>
            <w:r>
              <w:t>527730,51</w:t>
            </w:r>
          </w:p>
        </w:tc>
        <w:tc>
          <w:tcPr>
            <w:tcW w:w="1701" w:type="dxa"/>
          </w:tcPr>
          <w:p w14:paraId="2F7C3608" w14:textId="77777777" w:rsidR="00870054" w:rsidRDefault="00870054">
            <w:pPr>
              <w:pStyle w:val="ConsPlusNormal"/>
              <w:jc w:val="center"/>
            </w:pPr>
            <w:r>
              <w:t>474646,91</w:t>
            </w:r>
          </w:p>
        </w:tc>
        <w:tc>
          <w:tcPr>
            <w:tcW w:w="1701" w:type="dxa"/>
          </w:tcPr>
          <w:p w14:paraId="4B31AA12" w14:textId="77777777" w:rsidR="00870054" w:rsidRDefault="00870054">
            <w:pPr>
              <w:pStyle w:val="ConsPlusNormal"/>
              <w:jc w:val="center"/>
            </w:pPr>
            <w:r>
              <w:t>474646,91</w:t>
            </w:r>
          </w:p>
        </w:tc>
      </w:tr>
      <w:tr w:rsidR="00870054" w14:paraId="04F8F24F" w14:textId="77777777">
        <w:tc>
          <w:tcPr>
            <w:tcW w:w="2835" w:type="dxa"/>
          </w:tcPr>
          <w:p w14:paraId="49E9E6D3" w14:textId="77777777" w:rsidR="00870054" w:rsidRDefault="00870054">
            <w:pPr>
              <w:pStyle w:val="ConsPlusNormal"/>
            </w:pPr>
            <w:r>
              <w:t>Комплексы процессных мероприятий</w:t>
            </w:r>
          </w:p>
        </w:tc>
        <w:tc>
          <w:tcPr>
            <w:tcW w:w="680" w:type="dxa"/>
          </w:tcPr>
          <w:p w14:paraId="2D48F782" w14:textId="77777777" w:rsidR="00870054" w:rsidRDefault="00870054">
            <w:pPr>
              <w:pStyle w:val="ConsPlusNormal"/>
              <w:jc w:val="center"/>
            </w:pPr>
            <w:r>
              <w:t>014</w:t>
            </w:r>
          </w:p>
        </w:tc>
        <w:tc>
          <w:tcPr>
            <w:tcW w:w="680" w:type="dxa"/>
          </w:tcPr>
          <w:p w14:paraId="634BFB4F" w14:textId="77777777" w:rsidR="00870054" w:rsidRDefault="00870054">
            <w:pPr>
              <w:pStyle w:val="ConsPlusNormal"/>
              <w:jc w:val="center"/>
            </w:pPr>
            <w:r>
              <w:t>12</w:t>
            </w:r>
          </w:p>
        </w:tc>
        <w:tc>
          <w:tcPr>
            <w:tcW w:w="680" w:type="dxa"/>
          </w:tcPr>
          <w:p w14:paraId="74F4F1AB" w14:textId="77777777" w:rsidR="00870054" w:rsidRDefault="00870054">
            <w:pPr>
              <w:pStyle w:val="ConsPlusNormal"/>
              <w:jc w:val="center"/>
            </w:pPr>
            <w:r>
              <w:t>02</w:t>
            </w:r>
          </w:p>
        </w:tc>
        <w:tc>
          <w:tcPr>
            <w:tcW w:w="1701" w:type="dxa"/>
          </w:tcPr>
          <w:p w14:paraId="73E82381" w14:textId="77777777" w:rsidR="00870054" w:rsidRDefault="00870054">
            <w:pPr>
              <w:pStyle w:val="ConsPlusNormal"/>
              <w:jc w:val="center"/>
            </w:pPr>
            <w:r>
              <w:t>25 4</w:t>
            </w:r>
          </w:p>
        </w:tc>
        <w:tc>
          <w:tcPr>
            <w:tcW w:w="680" w:type="dxa"/>
          </w:tcPr>
          <w:p w14:paraId="2BA70BC4" w14:textId="77777777" w:rsidR="00870054" w:rsidRDefault="00870054">
            <w:pPr>
              <w:pStyle w:val="ConsPlusNormal"/>
            </w:pPr>
          </w:p>
        </w:tc>
        <w:tc>
          <w:tcPr>
            <w:tcW w:w="1757" w:type="dxa"/>
          </w:tcPr>
          <w:p w14:paraId="427B3A71" w14:textId="77777777" w:rsidR="00870054" w:rsidRDefault="00870054">
            <w:pPr>
              <w:pStyle w:val="ConsPlusNormal"/>
              <w:jc w:val="center"/>
            </w:pPr>
            <w:r>
              <w:t>527730,51</w:t>
            </w:r>
          </w:p>
        </w:tc>
        <w:tc>
          <w:tcPr>
            <w:tcW w:w="1701" w:type="dxa"/>
          </w:tcPr>
          <w:p w14:paraId="0C7DCB88" w14:textId="77777777" w:rsidR="00870054" w:rsidRDefault="00870054">
            <w:pPr>
              <w:pStyle w:val="ConsPlusNormal"/>
              <w:jc w:val="center"/>
            </w:pPr>
            <w:r>
              <w:t>474646,91</w:t>
            </w:r>
          </w:p>
        </w:tc>
        <w:tc>
          <w:tcPr>
            <w:tcW w:w="1701" w:type="dxa"/>
          </w:tcPr>
          <w:p w14:paraId="50F5E903" w14:textId="77777777" w:rsidR="00870054" w:rsidRDefault="00870054">
            <w:pPr>
              <w:pStyle w:val="ConsPlusNormal"/>
              <w:jc w:val="center"/>
            </w:pPr>
            <w:r>
              <w:t>474646,91</w:t>
            </w:r>
          </w:p>
        </w:tc>
      </w:tr>
      <w:tr w:rsidR="00870054" w14:paraId="465503DA" w14:textId="77777777">
        <w:tc>
          <w:tcPr>
            <w:tcW w:w="2835" w:type="dxa"/>
          </w:tcPr>
          <w:p w14:paraId="5D74687C" w14:textId="77777777" w:rsidR="00870054" w:rsidRDefault="00870054">
            <w:pPr>
              <w:pStyle w:val="ConsPlusNormal"/>
            </w:pPr>
            <w:r>
              <w:t>Комплекс процессных мероприятий "Обеспечение доступности для населения Республики Дагестан актуальной и достоверной информации о деятельности органов государственной власти Республики Дагестан"</w:t>
            </w:r>
          </w:p>
        </w:tc>
        <w:tc>
          <w:tcPr>
            <w:tcW w:w="680" w:type="dxa"/>
          </w:tcPr>
          <w:p w14:paraId="55D94831" w14:textId="77777777" w:rsidR="00870054" w:rsidRDefault="00870054">
            <w:pPr>
              <w:pStyle w:val="ConsPlusNormal"/>
              <w:jc w:val="center"/>
            </w:pPr>
            <w:r>
              <w:t>014</w:t>
            </w:r>
          </w:p>
        </w:tc>
        <w:tc>
          <w:tcPr>
            <w:tcW w:w="680" w:type="dxa"/>
          </w:tcPr>
          <w:p w14:paraId="0BB37644" w14:textId="77777777" w:rsidR="00870054" w:rsidRDefault="00870054">
            <w:pPr>
              <w:pStyle w:val="ConsPlusNormal"/>
              <w:jc w:val="center"/>
            </w:pPr>
            <w:r>
              <w:t>12</w:t>
            </w:r>
          </w:p>
        </w:tc>
        <w:tc>
          <w:tcPr>
            <w:tcW w:w="680" w:type="dxa"/>
          </w:tcPr>
          <w:p w14:paraId="7ECCC8D8" w14:textId="77777777" w:rsidR="00870054" w:rsidRDefault="00870054">
            <w:pPr>
              <w:pStyle w:val="ConsPlusNormal"/>
              <w:jc w:val="center"/>
            </w:pPr>
            <w:r>
              <w:t>02</w:t>
            </w:r>
          </w:p>
        </w:tc>
        <w:tc>
          <w:tcPr>
            <w:tcW w:w="1701" w:type="dxa"/>
          </w:tcPr>
          <w:p w14:paraId="114204E0" w14:textId="77777777" w:rsidR="00870054" w:rsidRDefault="00870054">
            <w:pPr>
              <w:pStyle w:val="ConsPlusNormal"/>
              <w:jc w:val="center"/>
            </w:pPr>
            <w:r>
              <w:t>25 4 02</w:t>
            </w:r>
          </w:p>
        </w:tc>
        <w:tc>
          <w:tcPr>
            <w:tcW w:w="680" w:type="dxa"/>
          </w:tcPr>
          <w:p w14:paraId="2CC1C956" w14:textId="77777777" w:rsidR="00870054" w:rsidRDefault="00870054">
            <w:pPr>
              <w:pStyle w:val="ConsPlusNormal"/>
            </w:pPr>
          </w:p>
        </w:tc>
        <w:tc>
          <w:tcPr>
            <w:tcW w:w="1757" w:type="dxa"/>
          </w:tcPr>
          <w:p w14:paraId="2155B86B" w14:textId="77777777" w:rsidR="00870054" w:rsidRDefault="00870054">
            <w:pPr>
              <w:pStyle w:val="ConsPlusNormal"/>
              <w:jc w:val="center"/>
            </w:pPr>
            <w:r>
              <w:t>527730,51</w:t>
            </w:r>
          </w:p>
        </w:tc>
        <w:tc>
          <w:tcPr>
            <w:tcW w:w="1701" w:type="dxa"/>
          </w:tcPr>
          <w:p w14:paraId="7090A1FB" w14:textId="77777777" w:rsidR="00870054" w:rsidRDefault="00870054">
            <w:pPr>
              <w:pStyle w:val="ConsPlusNormal"/>
              <w:jc w:val="center"/>
            </w:pPr>
            <w:r>
              <w:t>474646,91</w:t>
            </w:r>
          </w:p>
        </w:tc>
        <w:tc>
          <w:tcPr>
            <w:tcW w:w="1701" w:type="dxa"/>
          </w:tcPr>
          <w:p w14:paraId="77A31477" w14:textId="77777777" w:rsidR="00870054" w:rsidRDefault="00870054">
            <w:pPr>
              <w:pStyle w:val="ConsPlusNormal"/>
              <w:jc w:val="center"/>
            </w:pPr>
            <w:r>
              <w:t>474646,91</w:t>
            </w:r>
          </w:p>
        </w:tc>
      </w:tr>
      <w:tr w:rsidR="00870054" w14:paraId="74C66118" w14:textId="77777777">
        <w:tc>
          <w:tcPr>
            <w:tcW w:w="2835" w:type="dxa"/>
          </w:tcPr>
          <w:p w14:paraId="4681AE51"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680" w:type="dxa"/>
          </w:tcPr>
          <w:p w14:paraId="78093762" w14:textId="77777777" w:rsidR="00870054" w:rsidRDefault="00870054">
            <w:pPr>
              <w:pStyle w:val="ConsPlusNormal"/>
              <w:jc w:val="center"/>
            </w:pPr>
            <w:r>
              <w:t>014</w:t>
            </w:r>
          </w:p>
        </w:tc>
        <w:tc>
          <w:tcPr>
            <w:tcW w:w="680" w:type="dxa"/>
          </w:tcPr>
          <w:p w14:paraId="149EA244" w14:textId="77777777" w:rsidR="00870054" w:rsidRDefault="00870054">
            <w:pPr>
              <w:pStyle w:val="ConsPlusNormal"/>
              <w:jc w:val="center"/>
            </w:pPr>
            <w:r>
              <w:t>12</w:t>
            </w:r>
          </w:p>
        </w:tc>
        <w:tc>
          <w:tcPr>
            <w:tcW w:w="680" w:type="dxa"/>
          </w:tcPr>
          <w:p w14:paraId="24C3C154" w14:textId="77777777" w:rsidR="00870054" w:rsidRDefault="00870054">
            <w:pPr>
              <w:pStyle w:val="ConsPlusNormal"/>
              <w:jc w:val="center"/>
            </w:pPr>
            <w:r>
              <w:t>02</w:t>
            </w:r>
          </w:p>
        </w:tc>
        <w:tc>
          <w:tcPr>
            <w:tcW w:w="1701" w:type="dxa"/>
          </w:tcPr>
          <w:p w14:paraId="04DC76F4" w14:textId="77777777" w:rsidR="00870054" w:rsidRDefault="00870054">
            <w:pPr>
              <w:pStyle w:val="ConsPlusNormal"/>
              <w:jc w:val="center"/>
            </w:pPr>
            <w:r>
              <w:t>25 4 02 00590</w:t>
            </w:r>
          </w:p>
        </w:tc>
        <w:tc>
          <w:tcPr>
            <w:tcW w:w="680" w:type="dxa"/>
          </w:tcPr>
          <w:p w14:paraId="18CC3467" w14:textId="77777777" w:rsidR="00870054" w:rsidRDefault="00870054">
            <w:pPr>
              <w:pStyle w:val="ConsPlusNormal"/>
            </w:pPr>
          </w:p>
        </w:tc>
        <w:tc>
          <w:tcPr>
            <w:tcW w:w="1757" w:type="dxa"/>
          </w:tcPr>
          <w:p w14:paraId="6D030B03" w14:textId="77777777" w:rsidR="00870054" w:rsidRDefault="00870054">
            <w:pPr>
              <w:pStyle w:val="ConsPlusNormal"/>
              <w:jc w:val="center"/>
            </w:pPr>
            <w:r>
              <w:t>527730,51</w:t>
            </w:r>
          </w:p>
        </w:tc>
        <w:tc>
          <w:tcPr>
            <w:tcW w:w="1701" w:type="dxa"/>
          </w:tcPr>
          <w:p w14:paraId="28CA69C1" w14:textId="77777777" w:rsidR="00870054" w:rsidRDefault="00870054">
            <w:pPr>
              <w:pStyle w:val="ConsPlusNormal"/>
              <w:jc w:val="center"/>
            </w:pPr>
            <w:r>
              <w:t>474646,91</w:t>
            </w:r>
          </w:p>
        </w:tc>
        <w:tc>
          <w:tcPr>
            <w:tcW w:w="1701" w:type="dxa"/>
          </w:tcPr>
          <w:p w14:paraId="7847C7BC" w14:textId="77777777" w:rsidR="00870054" w:rsidRDefault="00870054">
            <w:pPr>
              <w:pStyle w:val="ConsPlusNormal"/>
              <w:jc w:val="center"/>
            </w:pPr>
            <w:r>
              <w:t>474646,91</w:t>
            </w:r>
          </w:p>
        </w:tc>
      </w:tr>
      <w:tr w:rsidR="00870054" w14:paraId="33EC6C39" w14:textId="77777777">
        <w:tc>
          <w:tcPr>
            <w:tcW w:w="2835" w:type="dxa"/>
          </w:tcPr>
          <w:p w14:paraId="7987C1D6"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68243323" w14:textId="77777777" w:rsidR="00870054" w:rsidRDefault="00870054">
            <w:pPr>
              <w:pStyle w:val="ConsPlusNormal"/>
              <w:jc w:val="center"/>
            </w:pPr>
            <w:r>
              <w:t>014</w:t>
            </w:r>
          </w:p>
        </w:tc>
        <w:tc>
          <w:tcPr>
            <w:tcW w:w="680" w:type="dxa"/>
          </w:tcPr>
          <w:p w14:paraId="4FCAC46B" w14:textId="77777777" w:rsidR="00870054" w:rsidRDefault="00870054">
            <w:pPr>
              <w:pStyle w:val="ConsPlusNormal"/>
              <w:jc w:val="center"/>
            </w:pPr>
            <w:r>
              <w:t>12</w:t>
            </w:r>
          </w:p>
        </w:tc>
        <w:tc>
          <w:tcPr>
            <w:tcW w:w="680" w:type="dxa"/>
          </w:tcPr>
          <w:p w14:paraId="30DE1CA1" w14:textId="77777777" w:rsidR="00870054" w:rsidRDefault="00870054">
            <w:pPr>
              <w:pStyle w:val="ConsPlusNormal"/>
              <w:jc w:val="center"/>
            </w:pPr>
            <w:r>
              <w:t>02</w:t>
            </w:r>
          </w:p>
        </w:tc>
        <w:tc>
          <w:tcPr>
            <w:tcW w:w="1701" w:type="dxa"/>
          </w:tcPr>
          <w:p w14:paraId="53FD2B92" w14:textId="77777777" w:rsidR="00870054" w:rsidRDefault="00870054">
            <w:pPr>
              <w:pStyle w:val="ConsPlusNormal"/>
              <w:jc w:val="center"/>
            </w:pPr>
            <w:r>
              <w:t>25 4 02 00590</w:t>
            </w:r>
          </w:p>
        </w:tc>
        <w:tc>
          <w:tcPr>
            <w:tcW w:w="680" w:type="dxa"/>
          </w:tcPr>
          <w:p w14:paraId="327D6D23" w14:textId="77777777" w:rsidR="00870054" w:rsidRDefault="00870054">
            <w:pPr>
              <w:pStyle w:val="ConsPlusNormal"/>
              <w:jc w:val="center"/>
            </w:pPr>
            <w:r>
              <w:t>600</w:t>
            </w:r>
          </w:p>
        </w:tc>
        <w:tc>
          <w:tcPr>
            <w:tcW w:w="1757" w:type="dxa"/>
          </w:tcPr>
          <w:p w14:paraId="10D09D2D" w14:textId="77777777" w:rsidR="00870054" w:rsidRDefault="00870054">
            <w:pPr>
              <w:pStyle w:val="ConsPlusNormal"/>
              <w:jc w:val="center"/>
            </w:pPr>
            <w:r>
              <w:t>527730,51</w:t>
            </w:r>
          </w:p>
        </w:tc>
        <w:tc>
          <w:tcPr>
            <w:tcW w:w="1701" w:type="dxa"/>
          </w:tcPr>
          <w:p w14:paraId="2E2A8970" w14:textId="77777777" w:rsidR="00870054" w:rsidRDefault="00870054">
            <w:pPr>
              <w:pStyle w:val="ConsPlusNormal"/>
              <w:jc w:val="center"/>
            </w:pPr>
            <w:r>
              <w:t>474646,91</w:t>
            </w:r>
          </w:p>
        </w:tc>
        <w:tc>
          <w:tcPr>
            <w:tcW w:w="1701" w:type="dxa"/>
          </w:tcPr>
          <w:p w14:paraId="30E7491B" w14:textId="77777777" w:rsidR="00870054" w:rsidRDefault="00870054">
            <w:pPr>
              <w:pStyle w:val="ConsPlusNormal"/>
              <w:jc w:val="center"/>
            </w:pPr>
            <w:r>
              <w:t>474646,91</w:t>
            </w:r>
          </w:p>
        </w:tc>
      </w:tr>
      <w:tr w:rsidR="00870054" w14:paraId="3F5C2B98" w14:textId="77777777">
        <w:tc>
          <w:tcPr>
            <w:tcW w:w="2835" w:type="dxa"/>
          </w:tcPr>
          <w:p w14:paraId="10009144" w14:textId="77777777" w:rsidR="00870054" w:rsidRDefault="00870054">
            <w:pPr>
              <w:pStyle w:val="ConsPlusNormal"/>
            </w:pPr>
            <w:r>
              <w:t xml:space="preserve">Реализация функций </w:t>
            </w:r>
            <w:r>
              <w:lastRenderedPageBreak/>
              <w:t>органов государственной власти Республики Дагестан</w:t>
            </w:r>
          </w:p>
        </w:tc>
        <w:tc>
          <w:tcPr>
            <w:tcW w:w="680" w:type="dxa"/>
          </w:tcPr>
          <w:p w14:paraId="00D186EB" w14:textId="77777777" w:rsidR="00870054" w:rsidRDefault="00870054">
            <w:pPr>
              <w:pStyle w:val="ConsPlusNormal"/>
              <w:jc w:val="center"/>
            </w:pPr>
            <w:r>
              <w:lastRenderedPageBreak/>
              <w:t>014</w:t>
            </w:r>
          </w:p>
        </w:tc>
        <w:tc>
          <w:tcPr>
            <w:tcW w:w="680" w:type="dxa"/>
          </w:tcPr>
          <w:p w14:paraId="0131951B" w14:textId="77777777" w:rsidR="00870054" w:rsidRDefault="00870054">
            <w:pPr>
              <w:pStyle w:val="ConsPlusNormal"/>
              <w:jc w:val="center"/>
            </w:pPr>
            <w:r>
              <w:t>12</w:t>
            </w:r>
          </w:p>
        </w:tc>
        <w:tc>
          <w:tcPr>
            <w:tcW w:w="680" w:type="dxa"/>
          </w:tcPr>
          <w:p w14:paraId="6631D4F8" w14:textId="77777777" w:rsidR="00870054" w:rsidRDefault="00870054">
            <w:pPr>
              <w:pStyle w:val="ConsPlusNormal"/>
              <w:jc w:val="center"/>
            </w:pPr>
            <w:r>
              <w:t>02</w:t>
            </w:r>
          </w:p>
        </w:tc>
        <w:tc>
          <w:tcPr>
            <w:tcW w:w="1701" w:type="dxa"/>
          </w:tcPr>
          <w:p w14:paraId="20C42139" w14:textId="77777777" w:rsidR="00870054" w:rsidRDefault="00870054">
            <w:pPr>
              <w:pStyle w:val="ConsPlusNormal"/>
              <w:jc w:val="center"/>
            </w:pPr>
            <w:r>
              <w:t>99</w:t>
            </w:r>
          </w:p>
        </w:tc>
        <w:tc>
          <w:tcPr>
            <w:tcW w:w="680" w:type="dxa"/>
          </w:tcPr>
          <w:p w14:paraId="1F3B3AE3" w14:textId="77777777" w:rsidR="00870054" w:rsidRDefault="00870054">
            <w:pPr>
              <w:pStyle w:val="ConsPlusNormal"/>
            </w:pPr>
          </w:p>
        </w:tc>
        <w:tc>
          <w:tcPr>
            <w:tcW w:w="1757" w:type="dxa"/>
          </w:tcPr>
          <w:p w14:paraId="3E4ECC44" w14:textId="77777777" w:rsidR="00870054" w:rsidRDefault="00870054">
            <w:pPr>
              <w:pStyle w:val="ConsPlusNormal"/>
              <w:jc w:val="center"/>
            </w:pPr>
            <w:r>
              <w:t>5251,07</w:t>
            </w:r>
          </w:p>
        </w:tc>
        <w:tc>
          <w:tcPr>
            <w:tcW w:w="1701" w:type="dxa"/>
          </w:tcPr>
          <w:p w14:paraId="6FFF1036" w14:textId="77777777" w:rsidR="00870054" w:rsidRDefault="00870054">
            <w:pPr>
              <w:pStyle w:val="ConsPlusNormal"/>
              <w:jc w:val="center"/>
            </w:pPr>
            <w:r>
              <w:t>0,00</w:t>
            </w:r>
          </w:p>
        </w:tc>
        <w:tc>
          <w:tcPr>
            <w:tcW w:w="1701" w:type="dxa"/>
          </w:tcPr>
          <w:p w14:paraId="271DDAB5" w14:textId="77777777" w:rsidR="00870054" w:rsidRDefault="00870054">
            <w:pPr>
              <w:pStyle w:val="ConsPlusNormal"/>
              <w:jc w:val="center"/>
            </w:pPr>
            <w:r>
              <w:t>0,00</w:t>
            </w:r>
          </w:p>
        </w:tc>
      </w:tr>
      <w:tr w:rsidR="00870054" w14:paraId="71A07331" w14:textId="77777777">
        <w:tc>
          <w:tcPr>
            <w:tcW w:w="2835" w:type="dxa"/>
          </w:tcPr>
          <w:p w14:paraId="4E0137E4" w14:textId="77777777" w:rsidR="00870054" w:rsidRDefault="00870054">
            <w:pPr>
              <w:pStyle w:val="ConsPlusNormal"/>
            </w:pPr>
            <w:r>
              <w:t>Иные непрограммные мероприятия</w:t>
            </w:r>
          </w:p>
        </w:tc>
        <w:tc>
          <w:tcPr>
            <w:tcW w:w="680" w:type="dxa"/>
          </w:tcPr>
          <w:p w14:paraId="1FC9FF38" w14:textId="77777777" w:rsidR="00870054" w:rsidRDefault="00870054">
            <w:pPr>
              <w:pStyle w:val="ConsPlusNormal"/>
              <w:jc w:val="center"/>
            </w:pPr>
            <w:r>
              <w:t>014</w:t>
            </w:r>
          </w:p>
        </w:tc>
        <w:tc>
          <w:tcPr>
            <w:tcW w:w="680" w:type="dxa"/>
          </w:tcPr>
          <w:p w14:paraId="2350D592" w14:textId="77777777" w:rsidR="00870054" w:rsidRDefault="00870054">
            <w:pPr>
              <w:pStyle w:val="ConsPlusNormal"/>
              <w:jc w:val="center"/>
            </w:pPr>
            <w:r>
              <w:t>12</w:t>
            </w:r>
          </w:p>
        </w:tc>
        <w:tc>
          <w:tcPr>
            <w:tcW w:w="680" w:type="dxa"/>
          </w:tcPr>
          <w:p w14:paraId="6F1E0DCA" w14:textId="77777777" w:rsidR="00870054" w:rsidRDefault="00870054">
            <w:pPr>
              <w:pStyle w:val="ConsPlusNormal"/>
              <w:jc w:val="center"/>
            </w:pPr>
            <w:r>
              <w:t>02</w:t>
            </w:r>
          </w:p>
        </w:tc>
        <w:tc>
          <w:tcPr>
            <w:tcW w:w="1701" w:type="dxa"/>
          </w:tcPr>
          <w:p w14:paraId="6F03F0B9" w14:textId="77777777" w:rsidR="00870054" w:rsidRDefault="00870054">
            <w:pPr>
              <w:pStyle w:val="ConsPlusNormal"/>
              <w:jc w:val="center"/>
            </w:pPr>
            <w:r>
              <w:t>99 9</w:t>
            </w:r>
          </w:p>
        </w:tc>
        <w:tc>
          <w:tcPr>
            <w:tcW w:w="680" w:type="dxa"/>
          </w:tcPr>
          <w:p w14:paraId="0536CA3E" w14:textId="77777777" w:rsidR="00870054" w:rsidRDefault="00870054">
            <w:pPr>
              <w:pStyle w:val="ConsPlusNormal"/>
            </w:pPr>
          </w:p>
        </w:tc>
        <w:tc>
          <w:tcPr>
            <w:tcW w:w="1757" w:type="dxa"/>
          </w:tcPr>
          <w:p w14:paraId="21F968B1" w14:textId="77777777" w:rsidR="00870054" w:rsidRDefault="00870054">
            <w:pPr>
              <w:pStyle w:val="ConsPlusNormal"/>
              <w:jc w:val="center"/>
            </w:pPr>
            <w:r>
              <w:t>5251,07</w:t>
            </w:r>
          </w:p>
        </w:tc>
        <w:tc>
          <w:tcPr>
            <w:tcW w:w="1701" w:type="dxa"/>
          </w:tcPr>
          <w:p w14:paraId="783222AB" w14:textId="77777777" w:rsidR="00870054" w:rsidRDefault="00870054">
            <w:pPr>
              <w:pStyle w:val="ConsPlusNormal"/>
              <w:jc w:val="center"/>
            </w:pPr>
            <w:r>
              <w:t>0,00</w:t>
            </w:r>
          </w:p>
        </w:tc>
        <w:tc>
          <w:tcPr>
            <w:tcW w:w="1701" w:type="dxa"/>
          </w:tcPr>
          <w:p w14:paraId="3668E831" w14:textId="77777777" w:rsidR="00870054" w:rsidRDefault="00870054">
            <w:pPr>
              <w:pStyle w:val="ConsPlusNormal"/>
              <w:jc w:val="center"/>
            </w:pPr>
            <w:r>
              <w:t>0,00</w:t>
            </w:r>
          </w:p>
        </w:tc>
      </w:tr>
      <w:tr w:rsidR="00870054" w14:paraId="0B3574E3" w14:textId="77777777">
        <w:tc>
          <w:tcPr>
            <w:tcW w:w="2835" w:type="dxa"/>
          </w:tcPr>
          <w:p w14:paraId="33702560" w14:textId="77777777" w:rsidR="00870054" w:rsidRDefault="00870054">
            <w:pPr>
              <w:pStyle w:val="ConsPlusNormal"/>
            </w:pPr>
            <w:r>
              <w:t>Предоставление субсидии Агентству информации и печати РД на погашение задолженности ГАУ РД "Дагпечать"</w:t>
            </w:r>
          </w:p>
        </w:tc>
        <w:tc>
          <w:tcPr>
            <w:tcW w:w="680" w:type="dxa"/>
          </w:tcPr>
          <w:p w14:paraId="7056900A" w14:textId="77777777" w:rsidR="00870054" w:rsidRDefault="00870054">
            <w:pPr>
              <w:pStyle w:val="ConsPlusNormal"/>
              <w:jc w:val="center"/>
            </w:pPr>
            <w:r>
              <w:t>014</w:t>
            </w:r>
          </w:p>
        </w:tc>
        <w:tc>
          <w:tcPr>
            <w:tcW w:w="680" w:type="dxa"/>
          </w:tcPr>
          <w:p w14:paraId="43E0CA5E" w14:textId="77777777" w:rsidR="00870054" w:rsidRDefault="00870054">
            <w:pPr>
              <w:pStyle w:val="ConsPlusNormal"/>
              <w:jc w:val="center"/>
            </w:pPr>
            <w:r>
              <w:t>12</w:t>
            </w:r>
          </w:p>
        </w:tc>
        <w:tc>
          <w:tcPr>
            <w:tcW w:w="680" w:type="dxa"/>
          </w:tcPr>
          <w:p w14:paraId="21C04002" w14:textId="77777777" w:rsidR="00870054" w:rsidRDefault="00870054">
            <w:pPr>
              <w:pStyle w:val="ConsPlusNormal"/>
              <w:jc w:val="center"/>
            </w:pPr>
            <w:r>
              <w:t>02</w:t>
            </w:r>
          </w:p>
        </w:tc>
        <w:tc>
          <w:tcPr>
            <w:tcW w:w="1701" w:type="dxa"/>
          </w:tcPr>
          <w:p w14:paraId="6764479E" w14:textId="77777777" w:rsidR="00870054" w:rsidRDefault="00870054">
            <w:pPr>
              <w:pStyle w:val="ConsPlusNormal"/>
              <w:jc w:val="center"/>
            </w:pPr>
            <w:r>
              <w:t>99 9 00 01591</w:t>
            </w:r>
          </w:p>
        </w:tc>
        <w:tc>
          <w:tcPr>
            <w:tcW w:w="680" w:type="dxa"/>
          </w:tcPr>
          <w:p w14:paraId="0D1C6FC3" w14:textId="77777777" w:rsidR="00870054" w:rsidRDefault="00870054">
            <w:pPr>
              <w:pStyle w:val="ConsPlusNormal"/>
            </w:pPr>
          </w:p>
        </w:tc>
        <w:tc>
          <w:tcPr>
            <w:tcW w:w="1757" w:type="dxa"/>
          </w:tcPr>
          <w:p w14:paraId="16F84CE1" w14:textId="77777777" w:rsidR="00870054" w:rsidRDefault="00870054">
            <w:pPr>
              <w:pStyle w:val="ConsPlusNormal"/>
              <w:jc w:val="center"/>
            </w:pPr>
            <w:r>
              <w:t>5251,07</w:t>
            </w:r>
          </w:p>
        </w:tc>
        <w:tc>
          <w:tcPr>
            <w:tcW w:w="1701" w:type="dxa"/>
          </w:tcPr>
          <w:p w14:paraId="4EAA20B0" w14:textId="77777777" w:rsidR="00870054" w:rsidRDefault="00870054">
            <w:pPr>
              <w:pStyle w:val="ConsPlusNormal"/>
              <w:jc w:val="center"/>
            </w:pPr>
            <w:r>
              <w:t>0,00</w:t>
            </w:r>
          </w:p>
        </w:tc>
        <w:tc>
          <w:tcPr>
            <w:tcW w:w="1701" w:type="dxa"/>
          </w:tcPr>
          <w:p w14:paraId="6FB4EEAE" w14:textId="77777777" w:rsidR="00870054" w:rsidRDefault="00870054">
            <w:pPr>
              <w:pStyle w:val="ConsPlusNormal"/>
              <w:jc w:val="center"/>
            </w:pPr>
            <w:r>
              <w:t>0,00</w:t>
            </w:r>
          </w:p>
        </w:tc>
      </w:tr>
      <w:tr w:rsidR="00870054" w14:paraId="45C11463" w14:textId="77777777">
        <w:tc>
          <w:tcPr>
            <w:tcW w:w="2835" w:type="dxa"/>
          </w:tcPr>
          <w:p w14:paraId="1CD1DCB1"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3A0C3CEE" w14:textId="77777777" w:rsidR="00870054" w:rsidRDefault="00870054">
            <w:pPr>
              <w:pStyle w:val="ConsPlusNormal"/>
              <w:jc w:val="center"/>
            </w:pPr>
            <w:r>
              <w:t>014</w:t>
            </w:r>
          </w:p>
        </w:tc>
        <w:tc>
          <w:tcPr>
            <w:tcW w:w="680" w:type="dxa"/>
          </w:tcPr>
          <w:p w14:paraId="028A4D02" w14:textId="77777777" w:rsidR="00870054" w:rsidRDefault="00870054">
            <w:pPr>
              <w:pStyle w:val="ConsPlusNormal"/>
              <w:jc w:val="center"/>
            </w:pPr>
            <w:r>
              <w:t>12</w:t>
            </w:r>
          </w:p>
        </w:tc>
        <w:tc>
          <w:tcPr>
            <w:tcW w:w="680" w:type="dxa"/>
          </w:tcPr>
          <w:p w14:paraId="0EB8F157" w14:textId="77777777" w:rsidR="00870054" w:rsidRDefault="00870054">
            <w:pPr>
              <w:pStyle w:val="ConsPlusNormal"/>
              <w:jc w:val="center"/>
            </w:pPr>
            <w:r>
              <w:t>02</w:t>
            </w:r>
          </w:p>
        </w:tc>
        <w:tc>
          <w:tcPr>
            <w:tcW w:w="1701" w:type="dxa"/>
          </w:tcPr>
          <w:p w14:paraId="680F3F24" w14:textId="77777777" w:rsidR="00870054" w:rsidRDefault="00870054">
            <w:pPr>
              <w:pStyle w:val="ConsPlusNormal"/>
              <w:jc w:val="center"/>
            </w:pPr>
            <w:r>
              <w:t>99 9 00 01591</w:t>
            </w:r>
          </w:p>
        </w:tc>
        <w:tc>
          <w:tcPr>
            <w:tcW w:w="680" w:type="dxa"/>
          </w:tcPr>
          <w:p w14:paraId="2BF64330" w14:textId="77777777" w:rsidR="00870054" w:rsidRDefault="00870054">
            <w:pPr>
              <w:pStyle w:val="ConsPlusNormal"/>
              <w:jc w:val="center"/>
            </w:pPr>
            <w:r>
              <w:t>600</w:t>
            </w:r>
          </w:p>
        </w:tc>
        <w:tc>
          <w:tcPr>
            <w:tcW w:w="1757" w:type="dxa"/>
          </w:tcPr>
          <w:p w14:paraId="217C4CA0" w14:textId="77777777" w:rsidR="00870054" w:rsidRDefault="00870054">
            <w:pPr>
              <w:pStyle w:val="ConsPlusNormal"/>
              <w:jc w:val="center"/>
            </w:pPr>
            <w:r>
              <w:t>5251,07</w:t>
            </w:r>
          </w:p>
        </w:tc>
        <w:tc>
          <w:tcPr>
            <w:tcW w:w="1701" w:type="dxa"/>
          </w:tcPr>
          <w:p w14:paraId="389454D7" w14:textId="77777777" w:rsidR="00870054" w:rsidRDefault="00870054">
            <w:pPr>
              <w:pStyle w:val="ConsPlusNormal"/>
              <w:jc w:val="center"/>
            </w:pPr>
            <w:r>
              <w:t>0,00</w:t>
            </w:r>
          </w:p>
        </w:tc>
        <w:tc>
          <w:tcPr>
            <w:tcW w:w="1701" w:type="dxa"/>
          </w:tcPr>
          <w:p w14:paraId="2D879738" w14:textId="77777777" w:rsidR="00870054" w:rsidRDefault="00870054">
            <w:pPr>
              <w:pStyle w:val="ConsPlusNormal"/>
              <w:jc w:val="center"/>
            </w:pPr>
            <w:r>
              <w:t>0,00</w:t>
            </w:r>
          </w:p>
        </w:tc>
      </w:tr>
      <w:tr w:rsidR="00870054" w14:paraId="03CFFBBA" w14:textId="77777777">
        <w:tc>
          <w:tcPr>
            <w:tcW w:w="2835" w:type="dxa"/>
          </w:tcPr>
          <w:p w14:paraId="1B37FA07" w14:textId="77777777" w:rsidR="00870054" w:rsidRDefault="00870054">
            <w:pPr>
              <w:pStyle w:val="ConsPlusNormal"/>
            </w:pPr>
            <w:r>
              <w:t>Другие вопросы в области средств массовой информации</w:t>
            </w:r>
          </w:p>
        </w:tc>
        <w:tc>
          <w:tcPr>
            <w:tcW w:w="680" w:type="dxa"/>
          </w:tcPr>
          <w:p w14:paraId="4D7F8CC6" w14:textId="77777777" w:rsidR="00870054" w:rsidRDefault="00870054">
            <w:pPr>
              <w:pStyle w:val="ConsPlusNormal"/>
              <w:jc w:val="center"/>
            </w:pPr>
            <w:r>
              <w:t>014</w:t>
            </w:r>
          </w:p>
        </w:tc>
        <w:tc>
          <w:tcPr>
            <w:tcW w:w="680" w:type="dxa"/>
          </w:tcPr>
          <w:p w14:paraId="3148648B" w14:textId="77777777" w:rsidR="00870054" w:rsidRDefault="00870054">
            <w:pPr>
              <w:pStyle w:val="ConsPlusNormal"/>
              <w:jc w:val="center"/>
            </w:pPr>
            <w:r>
              <w:t>12</w:t>
            </w:r>
          </w:p>
        </w:tc>
        <w:tc>
          <w:tcPr>
            <w:tcW w:w="680" w:type="dxa"/>
          </w:tcPr>
          <w:p w14:paraId="4145EF74" w14:textId="77777777" w:rsidR="00870054" w:rsidRDefault="00870054">
            <w:pPr>
              <w:pStyle w:val="ConsPlusNormal"/>
              <w:jc w:val="center"/>
            </w:pPr>
            <w:r>
              <w:t>04</w:t>
            </w:r>
          </w:p>
        </w:tc>
        <w:tc>
          <w:tcPr>
            <w:tcW w:w="1701" w:type="dxa"/>
          </w:tcPr>
          <w:p w14:paraId="33000F81" w14:textId="77777777" w:rsidR="00870054" w:rsidRDefault="00870054">
            <w:pPr>
              <w:pStyle w:val="ConsPlusNormal"/>
            </w:pPr>
          </w:p>
        </w:tc>
        <w:tc>
          <w:tcPr>
            <w:tcW w:w="680" w:type="dxa"/>
          </w:tcPr>
          <w:p w14:paraId="245FA3F4" w14:textId="77777777" w:rsidR="00870054" w:rsidRDefault="00870054">
            <w:pPr>
              <w:pStyle w:val="ConsPlusNormal"/>
            </w:pPr>
          </w:p>
        </w:tc>
        <w:tc>
          <w:tcPr>
            <w:tcW w:w="1757" w:type="dxa"/>
          </w:tcPr>
          <w:p w14:paraId="04218430" w14:textId="77777777" w:rsidR="00870054" w:rsidRDefault="00870054">
            <w:pPr>
              <w:pStyle w:val="ConsPlusNormal"/>
              <w:jc w:val="center"/>
            </w:pPr>
            <w:r>
              <w:t>147371,37</w:t>
            </w:r>
          </w:p>
        </w:tc>
        <w:tc>
          <w:tcPr>
            <w:tcW w:w="1701" w:type="dxa"/>
          </w:tcPr>
          <w:p w14:paraId="14D8CFED" w14:textId="77777777" w:rsidR="00870054" w:rsidRDefault="00870054">
            <w:pPr>
              <w:pStyle w:val="ConsPlusNormal"/>
              <w:jc w:val="center"/>
            </w:pPr>
            <w:r>
              <w:t>115790,57</w:t>
            </w:r>
          </w:p>
        </w:tc>
        <w:tc>
          <w:tcPr>
            <w:tcW w:w="1701" w:type="dxa"/>
          </w:tcPr>
          <w:p w14:paraId="5CAD6A33" w14:textId="77777777" w:rsidR="00870054" w:rsidRDefault="00870054">
            <w:pPr>
              <w:pStyle w:val="ConsPlusNormal"/>
              <w:jc w:val="center"/>
            </w:pPr>
            <w:r>
              <w:t>115790,57</w:t>
            </w:r>
          </w:p>
        </w:tc>
      </w:tr>
      <w:tr w:rsidR="00870054" w14:paraId="48AD1D03" w14:textId="77777777">
        <w:tc>
          <w:tcPr>
            <w:tcW w:w="2835" w:type="dxa"/>
          </w:tcPr>
          <w:p w14:paraId="5CF8AFD6" w14:textId="77777777" w:rsidR="00870054" w:rsidRDefault="00870054">
            <w:pPr>
              <w:pStyle w:val="ConsPlusNormal"/>
            </w:pPr>
            <w:r>
              <w:t xml:space="preserve">Государственная </w:t>
            </w:r>
            <w:hyperlink r:id="rId56">
              <w:r>
                <w:rPr>
                  <w:color w:val="0000FF"/>
                </w:rPr>
                <w:t>программа</w:t>
              </w:r>
            </w:hyperlink>
            <w:r>
              <w:t xml:space="preserve"> Республики Дагестан "Развитие средств массовой информации в Республике Дагестан"</w:t>
            </w:r>
          </w:p>
        </w:tc>
        <w:tc>
          <w:tcPr>
            <w:tcW w:w="680" w:type="dxa"/>
          </w:tcPr>
          <w:p w14:paraId="4B7E9775" w14:textId="77777777" w:rsidR="00870054" w:rsidRDefault="00870054">
            <w:pPr>
              <w:pStyle w:val="ConsPlusNormal"/>
              <w:jc w:val="center"/>
            </w:pPr>
            <w:r>
              <w:t>014</w:t>
            </w:r>
          </w:p>
        </w:tc>
        <w:tc>
          <w:tcPr>
            <w:tcW w:w="680" w:type="dxa"/>
          </w:tcPr>
          <w:p w14:paraId="528540DD" w14:textId="77777777" w:rsidR="00870054" w:rsidRDefault="00870054">
            <w:pPr>
              <w:pStyle w:val="ConsPlusNormal"/>
              <w:jc w:val="center"/>
            </w:pPr>
            <w:r>
              <w:t>12</w:t>
            </w:r>
          </w:p>
        </w:tc>
        <w:tc>
          <w:tcPr>
            <w:tcW w:w="680" w:type="dxa"/>
          </w:tcPr>
          <w:p w14:paraId="5D164490" w14:textId="77777777" w:rsidR="00870054" w:rsidRDefault="00870054">
            <w:pPr>
              <w:pStyle w:val="ConsPlusNormal"/>
              <w:jc w:val="center"/>
            </w:pPr>
            <w:r>
              <w:t>04</w:t>
            </w:r>
          </w:p>
        </w:tc>
        <w:tc>
          <w:tcPr>
            <w:tcW w:w="1701" w:type="dxa"/>
          </w:tcPr>
          <w:p w14:paraId="3A511FD4" w14:textId="77777777" w:rsidR="00870054" w:rsidRDefault="00870054">
            <w:pPr>
              <w:pStyle w:val="ConsPlusNormal"/>
              <w:jc w:val="center"/>
            </w:pPr>
            <w:r>
              <w:t>25</w:t>
            </w:r>
          </w:p>
        </w:tc>
        <w:tc>
          <w:tcPr>
            <w:tcW w:w="680" w:type="dxa"/>
          </w:tcPr>
          <w:p w14:paraId="553EE7D9" w14:textId="77777777" w:rsidR="00870054" w:rsidRDefault="00870054">
            <w:pPr>
              <w:pStyle w:val="ConsPlusNormal"/>
            </w:pPr>
          </w:p>
        </w:tc>
        <w:tc>
          <w:tcPr>
            <w:tcW w:w="1757" w:type="dxa"/>
          </w:tcPr>
          <w:p w14:paraId="695155E2" w14:textId="77777777" w:rsidR="00870054" w:rsidRDefault="00870054">
            <w:pPr>
              <w:pStyle w:val="ConsPlusNormal"/>
              <w:jc w:val="center"/>
            </w:pPr>
            <w:r>
              <w:t>147371,37</w:t>
            </w:r>
          </w:p>
        </w:tc>
        <w:tc>
          <w:tcPr>
            <w:tcW w:w="1701" w:type="dxa"/>
          </w:tcPr>
          <w:p w14:paraId="7058A813" w14:textId="77777777" w:rsidR="00870054" w:rsidRDefault="00870054">
            <w:pPr>
              <w:pStyle w:val="ConsPlusNormal"/>
              <w:jc w:val="center"/>
            </w:pPr>
            <w:r>
              <w:t>115790,57</w:t>
            </w:r>
          </w:p>
        </w:tc>
        <w:tc>
          <w:tcPr>
            <w:tcW w:w="1701" w:type="dxa"/>
          </w:tcPr>
          <w:p w14:paraId="1434CD1A" w14:textId="77777777" w:rsidR="00870054" w:rsidRDefault="00870054">
            <w:pPr>
              <w:pStyle w:val="ConsPlusNormal"/>
              <w:jc w:val="center"/>
            </w:pPr>
            <w:r>
              <w:t>115790,57</w:t>
            </w:r>
          </w:p>
        </w:tc>
      </w:tr>
      <w:tr w:rsidR="00870054" w14:paraId="75721D8A" w14:textId="77777777">
        <w:tc>
          <w:tcPr>
            <w:tcW w:w="2835" w:type="dxa"/>
          </w:tcPr>
          <w:p w14:paraId="343EC944" w14:textId="77777777" w:rsidR="00870054" w:rsidRDefault="00870054">
            <w:pPr>
              <w:pStyle w:val="ConsPlusNormal"/>
            </w:pPr>
            <w:r>
              <w:lastRenderedPageBreak/>
              <w:t>Комплексы процессных мероприятий</w:t>
            </w:r>
          </w:p>
        </w:tc>
        <w:tc>
          <w:tcPr>
            <w:tcW w:w="680" w:type="dxa"/>
          </w:tcPr>
          <w:p w14:paraId="67BC12FD" w14:textId="77777777" w:rsidR="00870054" w:rsidRDefault="00870054">
            <w:pPr>
              <w:pStyle w:val="ConsPlusNormal"/>
              <w:jc w:val="center"/>
            </w:pPr>
            <w:r>
              <w:t>014</w:t>
            </w:r>
          </w:p>
        </w:tc>
        <w:tc>
          <w:tcPr>
            <w:tcW w:w="680" w:type="dxa"/>
          </w:tcPr>
          <w:p w14:paraId="35315338" w14:textId="77777777" w:rsidR="00870054" w:rsidRDefault="00870054">
            <w:pPr>
              <w:pStyle w:val="ConsPlusNormal"/>
              <w:jc w:val="center"/>
            </w:pPr>
            <w:r>
              <w:t>12</w:t>
            </w:r>
          </w:p>
        </w:tc>
        <w:tc>
          <w:tcPr>
            <w:tcW w:w="680" w:type="dxa"/>
          </w:tcPr>
          <w:p w14:paraId="405266FB" w14:textId="77777777" w:rsidR="00870054" w:rsidRDefault="00870054">
            <w:pPr>
              <w:pStyle w:val="ConsPlusNormal"/>
              <w:jc w:val="center"/>
            </w:pPr>
            <w:r>
              <w:t>04</w:t>
            </w:r>
          </w:p>
        </w:tc>
        <w:tc>
          <w:tcPr>
            <w:tcW w:w="1701" w:type="dxa"/>
          </w:tcPr>
          <w:p w14:paraId="34458AA5" w14:textId="77777777" w:rsidR="00870054" w:rsidRDefault="00870054">
            <w:pPr>
              <w:pStyle w:val="ConsPlusNormal"/>
              <w:jc w:val="center"/>
            </w:pPr>
            <w:r>
              <w:t>25 4</w:t>
            </w:r>
          </w:p>
        </w:tc>
        <w:tc>
          <w:tcPr>
            <w:tcW w:w="680" w:type="dxa"/>
          </w:tcPr>
          <w:p w14:paraId="6AE49F26" w14:textId="77777777" w:rsidR="00870054" w:rsidRDefault="00870054">
            <w:pPr>
              <w:pStyle w:val="ConsPlusNormal"/>
            </w:pPr>
          </w:p>
        </w:tc>
        <w:tc>
          <w:tcPr>
            <w:tcW w:w="1757" w:type="dxa"/>
          </w:tcPr>
          <w:p w14:paraId="5FBA7262" w14:textId="77777777" w:rsidR="00870054" w:rsidRDefault="00870054">
            <w:pPr>
              <w:pStyle w:val="ConsPlusNormal"/>
              <w:jc w:val="center"/>
            </w:pPr>
            <w:r>
              <w:t>147371,37</w:t>
            </w:r>
          </w:p>
        </w:tc>
        <w:tc>
          <w:tcPr>
            <w:tcW w:w="1701" w:type="dxa"/>
          </w:tcPr>
          <w:p w14:paraId="0EC303EE" w14:textId="77777777" w:rsidR="00870054" w:rsidRDefault="00870054">
            <w:pPr>
              <w:pStyle w:val="ConsPlusNormal"/>
              <w:jc w:val="center"/>
            </w:pPr>
            <w:r>
              <w:t>115790,57</w:t>
            </w:r>
          </w:p>
        </w:tc>
        <w:tc>
          <w:tcPr>
            <w:tcW w:w="1701" w:type="dxa"/>
          </w:tcPr>
          <w:p w14:paraId="6A7A6B45" w14:textId="77777777" w:rsidR="00870054" w:rsidRDefault="00870054">
            <w:pPr>
              <w:pStyle w:val="ConsPlusNormal"/>
              <w:jc w:val="center"/>
            </w:pPr>
            <w:r>
              <w:t>115790,57</w:t>
            </w:r>
          </w:p>
        </w:tc>
      </w:tr>
      <w:tr w:rsidR="00870054" w14:paraId="5253240A" w14:textId="77777777">
        <w:tc>
          <w:tcPr>
            <w:tcW w:w="2835" w:type="dxa"/>
          </w:tcPr>
          <w:p w14:paraId="35E4316B" w14:textId="77777777" w:rsidR="00870054" w:rsidRDefault="00870054">
            <w:pPr>
              <w:pStyle w:val="ConsPlusNormal"/>
            </w:pPr>
            <w:r>
              <w:t>Комплекс процессных мероприятий "Обеспечение деятельности государственных органов"</w:t>
            </w:r>
          </w:p>
        </w:tc>
        <w:tc>
          <w:tcPr>
            <w:tcW w:w="680" w:type="dxa"/>
          </w:tcPr>
          <w:p w14:paraId="0E489A22" w14:textId="77777777" w:rsidR="00870054" w:rsidRDefault="00870054">
            <w:pPr>
              <w:pStyle w:val="ConsPlusNormal"/>
              <w:jc w:val="center"/>
            </w:pPr>
            <w:r>
              <w:t>014</w:t>
            </w:r>
          </w:p>
        </w:tc>
        <w:tc>
          <w:tcPr>
            <w:tcW w:w="680" w:type="dxa"/>
          </w:tcPr>
          <w:p w14:paraId="124DD00A" w14:textId="77777777" w:rsidR="00870054" w:rsidRDefault="00870054">
            <w:pPr>
              <w:pStyle w:val="ConsPlusNormal"/>
              <w:jc w:val="center"/>
            </w:pPr>
            <w:r>
              <w:t>12</w:t>
            </w:r>
          </w:p>
        </w:tc>
        <w:tc>
          <w:tcPr>
            <w:tcW w:w="680" w:type="dxa"/>
          </w:tcPr>
          <w:p w14:paraId="4E32C043" w14:textId="77777777" w:rsidR="00870054" w:rsidRDefault="00870054">
            <w:pPr>
              <w:pStyle w:val="ConsPlusNormal"/>
              <w:jc w:val="center"/>
            </w:pPr>
            <w:r>
              <w:t>04</w:t>
            </w:r>
          </w:p>
        </w:tc>
        <w:tc>
          <w:tcPr>
            <w:tcW w:w="1701" w:type="dxa"/>
          </w:tcPr>
          <w:p w14:paraId="0C069FC3" w14:textId="77777777" w:rsidR="00870054" w:rsidRDefault="00870054">
            <w:pPr>
              <w:pStyle w:val="ConsPlusNormal"/>
              <w:jc w:val="center"/>
            </w:pPr>
            <w:r>
              <w:t>25 4 01</w:t>
            </w:r>
          </w:p>
        </w:tc>
        <w:tc>
          <w:tcPr>
            <w:tcW w:w="680" w:type="dxa"/>
          </w:tcPr>
          <w:p w14:paraId="752BB203" w14:textId="77777777" w:rsidR="00870054" w:rsidRDefault="00870054">
            <w:pPr>
              <w:pStyle w:val="ConsPlusNormal"/>
            </w:pPr>
          </w:p>
        </w:tc>
        <w:tc>
          <w:tcPr>
            <w:tcW w:w="1757" w:type="dxa"/>
          </w:tcPr>
          <w:p w14:paraId="28590372" w14:textId="77777777" w:rsidR="00870054" w:rsidRDefault="00870054">
            <w:pPr>
              <w:pStyle w:val="ConsPlusNormal"/>
              <w:jc w:val="center"/>
            </w:pPr>
            <w:r>
              <w:t>147371,37</w:t>
            </w:r>
          </w:p>
        </w:tc>
        <w:tc>
          <w:tcPr>
            <w:tcW w:w="1701" w:type="dxa"/>
          </w:tcPr>
          <w:p w14:paraId="79E5E4AF" w14:textId="77777777" w:rsidR="00870054" w:rsidRDefault="00870054">
            <w:pPr>
              <w:pStyle w:val="ConsPlusNormal"/>
              <w:jc w:val="center"/>
            </w:pPr>
            <w:r>
              <w:t>115790,57</w:t>
            </w:r>
          </w:p>
        </w:tc>
        <w:tc>
          <w:tcPr>
            <w:tcW w:w="1701" w:type="dxa"/>
          </w:tcPr>
          <w:p w14:paraId="0382F73A" w14:textId="77777777" w:rsidR="00870054" w:rsidRDefault="00870054">
            <w:pPr>
              <w:pStyle w:val="ConsPlusNormal"/>
              <w:jc w:val="center"/>
            </w:pPr>
            <w:r>
              <w:t>115790,57</w:t>
            </w:r>
          </w:p>
        </w:tc>
      </w:tr>
      <w:tr w:rsidR="00870054" w14:paraId="06D5FBC8" w14:textId="77777777">
        <w:tc>
          <w:tcPr>
            <w:tcW w:w="2835" w:type="dxa"/>
          </w:tcPr>
          <w:p w14:paraId="5A9A87C5" w14:textId="77777777" w:rsidR="00870054" w:rsidRDefault="00870054">
            <w:pPr>
              <w:pStyle w:val="ConsPlusNormal"/>
            </w:pPr>
            <w:r>
              <w:t>Финансовое обеспечение выполнения функций государственных органов</w:t>
            </w:r>
          </w:p>
        </w:tc>
        <w:tc>
          <w:tcPr>
            <w:tcW w:w="680" w:type="dxa"/>
          </w:tcPr>
          <w:p w14:paraId="75577F3C" w14:textId="77777777" w:rsidR="00870054" w:rsidRDefault="00870054">
            <w:pPr>
              <w:pStyle w:val="ConsPlusNormal"/>
              <w:jc w:val="center"/>
            </w:pPr>
            <w:r>
              <w:t>014</w:t>
            </w:r>
          </w:p>
        </w:tc>
        <w:tc>
          <w:tcPr>
            <w:tcW w:w="680" w:type="dxa"/>
          </w:tcPr>
          <w:p w14:paraId="38B90580" w14:textId="77777777" w:rsidR="00870054" w:rsidRDefault="00870054">
            <w:pPr>
              <w:pStyle w:val="ConsPlusNormal"/>
              <w:jc w:val="center"/>
            </w:pPr>
            <w:r>
              <w:t>12</w:t>
            </w:r>
          </w:p>
        </w:tc>
        <w:tc>
          <w:tcPr>
            <w:tcW w:w="680" w:type="dxa"/>
          </w:tcPr>
          <w:p w14:paraId="2D14DE23" w14:textId="77777777" w:rsidR="00870054" w:rsidRDefault="00870054">
            <w:pPr>
              <w:pStyle w:val="ConsPlusNormal"/>
              <w:jc w:val="center"/>
            </w:pPr>
            <w:r>
              <w:t>04</w:t>
            </w:r>
          </w:p>
        </w:tc>
        <w:tc>
          <w:tcPr>
            <w:tcW w:w="1701" w:type="dxa"/>
          </w:tcPr>
          <w:p w14:paraId="149AA801" w14:textId="77777777" w:rsidR="00870054" w:rsidRDefault="00870054">
            <w:pPr>
              <w:pStyle w:val="ConsPlusNormal"/>
              <w:jc w:val="center"/>
            </w:pPr>
            <w:r>
              <w:t>25 4 01 20000</w:t>
            </w:r>
          </w:p>
        </w:tc>
        <w:tc>
          <w:tcPr>
            <w:tcW w:w="680" w:type="dxa"/>
          </w:tcPr>
          <w:p w14:paraId="0C2BE630" w14:textId="77777777" w:rsidR="00870054" w:rsidRDefault="00870054">
            <w:pPr>
              <w:pStyle w:val="ConsPlusNormal"/>
            </w:pPr>
          </w:p>
        </w:tc>
        <w:tc>
          <w:tcPr>
            <w:tcW w:w="1757" w:type="dxa"/>
          </w:tcPr>
          <w:p w14:paraId="0B2A7F48" w14:textId="77777777" w:rsidR="00870054" w:rsidRDefault="00870054">
            <w:pPr>
              <w:pStyle w:val="ConsPlusNormal"/>
              <w:jc w:val="center"/>
            </w:pPr>
            <w:r>
              <w:t>45927,44</w:t>
            </w:r>
          </w:p>
        </w:tc>
        <w:tc>
          <w:tcPr>
            <w:tcW w:w="1701" w:type="dxa"/>
          </w:tcPr>
          <w:p w14:paraId="78619756" w14:textId="77777777" w:rsidR="00870054" w:rsidRDefault="00870054">
            <w:pPr>
              <w:pStyle w:val="ConsPlusNormal"/>
              <w:jc w:val="center"/>
            </w:pPr>
            <w:r>
              <w:t>44346,64</w:t>
            </w:r>
          </w:p>
        </w:tc>
        <w:tc>
          <w:tcPr>
            <w:tcW w:w="1701" w:type="dxa"/>
          </w:tcPr>
          <w:p w14:paraId="52F7C88F" w14:textId="77777777" w:rsidR="00870054" w:rsidRDefault="00870054">
            <w:pPr>
              <w:pStyle w:val="ConsPlusNormal"/>
              <w:jc w:val="center"/>
            </w:pPr>
            <w:r>
              <w:t>44346,64</w:t>
            </w:r>
          </w:p>
        </w:tc>
      </w:tr>
      <w:tr w:rsidR="00870054" w14:paraId="030703AD" w14:textId="77777777">
        <w:tc>
          <w:tcPr>
            <w:tcW w:w="2835" w:type="dxa"/>
          </w:tcPr>
          <w:p w14:paraId="5A28D55C"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6B8E22FB" w14:textId="77777777" w:rsidR="00870054" w:rsidRDefault="00870054">
            <w:pPr>
              <w:pStyle w:val="ConsPlusNormal"/>
              <w:jc w:val="center"/>
            </w:pPr>
            <w:r>
              <w:t>014</w:t>
            </w:r>
          </w:p>
        </w:tc>
        <w:tc>
          <w:tcPr>
            <w:tcW w:w="680" w:type="dxa"/>
          </w:tcPr>
          <w:p w14:paraId="46E0DAFD" w14:textId="77777777" w:rsidR="00870054" w:rsidRDefault="00870054">
            <w:pPr>
              <w:pStyle w:val="ConsPlusNormal"/>
              <w:jc w:val="center"/>
            </w:pPr>
            <w:r>
              <w:t>12</w:t>
            </w:r>
          </w:p>
        </w:tc>
        <w:tc>
          <w:tcPr>
            <w:tcW w:w="680" w:type="dxa"/>
          </w:tcPr>
          <w:p w14:paraId="3B3DF3A7" w14:textId="77777777" w:rsidR="00870054" w:rsidRDefault="00870054">
            <w:pPr>
              <w:pStyle w:val="ConsPlusNormal"/>
              <w:jc w:val="center"/>
            </w:pPr>
            <w:r>
              <w:t>04</w:t>
            </w:r>
          </w:p>
        </w:tc>
        <w:tc>
          <w:tcPr>
            <w:tcW w:w="1701" w:type="dxa"/>
          </w:tcPr>
          <w:p w14:paraId="52B91C0B" w14:textId="77777777" w:rsidR="00870054" w:rsidRDefault="00870054">
            <w:pPr>
              <w:pStyle w:val="ConsPlusNormal"/>
              <w:jc w:val="center"/>
            </w:pPr>
            <w:r>
              <w:t>25 4 01 20000</w:t>
            </w:r>
          </w:p>
        </w:tc>
        <w:tc>
          <w:tcPr>
            <w:tcW w:w="680" w:type="dxa"/>
          </w:tcPr>
          <w:p w14:paraId="2275ABB0" w14:textId="77777777" w:rsidR="00870054" w:rsidRDefault="00870054">
            <w:pPr>
              <w:pStyle w:val="ConsPlusNormal"/>
              <w:jc w:val="center"/>
            </w:pPr>
            <w:r>
              <w:t>100</w:t>
            </w:r>
          </w:p>
        </w:tc>
        <w:tc>
          <w:tcPr>
            <w:tcW w:w="1757" w:type="dxa"/>
          </w:tcPr>
          <w:p w14:paraId="174842AD" w14:textId="77777777" w:rsidR="00870054" w:rsidRDefault="00870054">
            <w:pPr>
              <w:pStyle w:val="ConsPlusNormal"/>
              <w:jc w:val="center"/>
            </w:pPr>
            <w:r>
              <w:t>42107,03</w:t>
            </w:r>
          </w:p>
        </w:tc>
        <w:tc>
          <w:tcPr>
            <w:tcW w:w="1701" w:type="dxa"/>
          </w:tcPr>
          <w:p w14:paraId="4A32A21E" w14:textId="77777777" w:rsidR="00870054" w:rsidRDefault="00870054">
            <w:pPr>
              <w:pStyle w:val="ConsPlusNormal"/>
              <w:jc w:val="center"/>
            </w:pPr>
            <w:r>
              <w:t>41377,03</w:t>
            </w:r>
          </w:p>
        </w:tc>
        <w:tc>
          <w:tcPr>
            <w:tcW w:w="1701" w:type="dxa"/>
          </w:tcPr>
          <w:p w14:paraId="13822661" w14:textId="77777777" w:rsidR="00870054" w:rsidRDefault="00870054">
            <w:pPr>
              <w:pStyle w:val="ConsPlusNormal"/>
              <w:jc w:val="center"/>
            </w:pPr>
            <w:r>
              <w:t>41377,03</w:t>
            </w:r>
          </w:p>
        </w:tc>
      </w:tr>
      <w:tr w:rsidR="00870054" w14:paraId="1160D5DE" w14:textId="77777777">
        <w:tc>
          <w:tcPr>
            <w:tcW w:w="2835" w:type="dxa"/>
          </w:tcPr>
          <w:p w14:paraId="3F24AC4F"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7CF32FD6" w14:textId="77777777" w:rsidR="00870054" w:rsidRDefault="00870054">
            <w:pPr>
              <w:pStyle w:val="ConsPlusNormal"/>
              <w:jc w:val="center"/>
            </w:pPr>
            <w:r>
              <w:t>014</w:t>
            </w:r>
          </w:p>
        </w:tc>
        <w:tc>
          <w:tcPr>
            <w:tcW w:w="680" w:type="dxa"/>
          </w:tcPr>
          <w:p w14:paraId="187F0D1F" w14:textId="77777777" w:rsidR="00870054" w:rsidRDefault="00870054">
            <w:pPr>
              <w:pStyle w:val="ConsPlusNormal"/>
              <w:jc w:val="center"/>
            </w:pPr>
            <w:r>
              <w:t>12</w:t>
            </w:r>
          </w:p>
        </w:tc>
        <w:tc>
          <w:tcPr>
            <w:tcW w:w="680" w:type="dxa"/>
          </w:tcPr>
          <w:p w14:paraId="5D2712C9" w14:textId="77777777" w:rsidR="00870054" w:rsidRDefault="00870054">
            <w:pPr>
              <w:pStyle w:val="ConsPlusNormal"/>
              <w:jc w:val="center"/>
            </w:pPr>
            <w:r>
              <w:t>04</w:t>
            </w:r>
          </w:p>
        </w:tc>
        <w:tc>
          <w:tcPr>
            <w:tcW w:w="1701" w:type="dxa"/>
          </w:tcPr>
          <w:p w14:paraId="3F088F86" w14:textId="77777777" w:rsidR="00870054" w:rsidRDefault="00870054">
            <w:pPr>
              <w:pStyle w:val="ConsPlusNormal"/>
              <w:jc w:val="center"/>
            </w:pPr>
            <w:r>
              <w:t>25 4 01 20000</w:t>
            </w:r>
          </w:p>
        </w:tc>
        <w:tc>
          <w:tcPr>
            <w:tcW w:w="680" w:type="dxa"/>
          </w:tcPr>
          <w:p w14:paraId="4676CDBD" w14:textId="77777777" w:rsidR="00870054" w:rsidRDefault="00870054">
            <w:pPr>
              <w:pStyle w:val="ConsPlusNormal"/>
              <w:jc w:val="center"/>
            </w:pPr>
            <w:r>
              <w:t>200</w:t>
            </w:r>
          </w:p>
        </w:tc>
        <w:tc>
          <w:tcPr>
            <w:tcW w:w="1757" w:type="dxa"/>
          </w:tcPr>
          <w:p w14:paraId="56BF9F21" w14:textId="77777777" w:rsidR="00870054" w:rsidRDefault="00870054">
            <w:pPr>
              <w:pStyle w:val="ConsPlusNormal"/>
              <w:jc w:val="center"/>
            </w:pPr>
            <w:r>
              <w:t>3041,56</w:t>
            </w:r>
          </w:p>
        </w:tc>
        <w:tc>
          <w:tcPr>
            <w:tcW w:w="1701" w:type="dxa"/>
          </w:tcPr>
          <w:p w14:paraId="10489C2B" w14:textId="77777777" w:rsidR="00870054" w:rsidRDefault="00870054">
            <w:pPr>
              <w:pStyle w:val="ConsPlusNormal"/>
              <w:jc w:val="center"/>
            </w:pPr>
            <w:r>
              <w:t>2190,76</w:t>
            </w:r>
          </w:p>
        </w:tc>
        <w:tc>
          <w:tcPr>
            <w:tcW w:w="1701" w:type="dxa"/>
          </w:tcPr>
          <w:p w14:paraId="4C9BD5AB" w14:textId="77777777" w:rsidR="00870054" w:rsidRDefault="00870054">
            <w:pPr>
              <w:pStyle w:val="ConsPlusNormal"/>
              <w:jc w:val="center"/>
            </w:pPr>
            <w:r>
              <w:t>2190,76</w:t>
            </w:r>
          </w:p>
        </w:tc>
      </w:tr>
      <w:tr w:rsidR="00870054" w14:paraId="2EA81198" w14:textId="77777777">
        <w:tc>
          <w:tcPr>
            <w:tcW w:w="2835" w:type="dxa"/>
          </w:tcPr>
          <w:p w14:paraId="4AF969D5" w14:textId="77777777" w:rsidR="00870054" w:rsidRDefault="00870054">
            <w:pPr>
              <w:pStyle w:val="ConsPlusNormal"/>
            </w:pPr>
            <w:r>
              <w:lastRenderedPageBreak/>
              <w:t>Иные бюджетные ассигнования</w:t>
            </w:r>
          </w:p>
        </w:tc>
        <w:tc>
          <w:tcPr>
            <w:tcW w:w="680" w:type="dxa"/>
          </w:tcPr>
          <w:p w14:paraId="5D5DF575" w14:textId="77777777" w:rsidR="00870054" w:rsidRDefault="00870054">
            <w:pPr>
              <w:pStyle w:val="ConsPlusNormal"/>
              <w:jc w:val="center"/>
            </w:pPr>
            <w:r>
              <w:t>014</w:t>
            </w:r>
          </w:p>
        </w:tc>
        <w:tc>
          <w:tcPr>
            <w:tcW w:w="680" w:type="dxa"/>
          </w:tcPr>
          <w:p w14:paraId="789E649D" w14:textId="77777777" w:rsidR="00870054" w:rsidRDefault="00870054">
            <w:pPr>
              <w:pStyle w:val="ConsPlusNormal"/>
              <w:jc w:val="center"/>
            </w:pPr>
            <w:r>
              <w:t>12</w:t>
            </w:r>
          </w:p>
        </w:tc>
        <w:tc>
          <w:tcPr>
            <w:tcW w:w="680" w:type="dxa"/>
          </w:tcPr>
          <w:p w14:paraId="6F86D671" w14:textId="77777777" w:rsidR="00870054" w:rsidRDefault="00870054">
            <w:pPr>
              <w:pStyle w:val="ConsPlusNormal"/>
              <w:jc w:val="center"/>
            </w:pPr>
            <w:r>
              <w:t>04</w:t>
            </w:r>
          </w:p>
        </w:tc>
        <w:tc>
          <w:tcPr>
            <w:tcW w:w="1701" w:type="dxa"/>
          </w:tcPr>
          <w:p w14:paraId="22DD8D30" w14:textId="77777777" w:rsidR="00870054" w:rsidRDefault="00870054">
            <w:pPr>
              <w:pStyle w:val="ConsPlusNormal"/>
              <w:jc w:val="center"/>
            </w:pPr>
            <w:r>
              <w:t>25 4 01 20000</w:t>
            </w:r>
          </w:p>
        </w:tc>
        <w:tc>
          <w:tcPr>
            <w:tcW w:w="680" w:type="dxa"/>
          </w:tcPr>
          <w:p w14:paraId="287E1FB7" w14:textId="77777777" w:rsidR="00870054" w:rsidRDefault="00870054">
            <w:pPr>
              <w:pStyle w:val="ConsPlusNormal"/>
              <w:jc w:val="center"/>
            </w:pPr>
            <w:r>
              <w:t>800</w:t>
            </w:r>
          </w:p>
        </w:tc>
        <w:tc>
          <w:tcPr>
            <w:tcW w:w="1757" w:type="dxa"/>
          </w:tcPr>
          <w:p w14:paraId="09936894" w14:textId="77777777" w:rsidR="00870054" w:rsidRDefault="00870054">
            <w:pPr>
              <w:pStyle w:val="ConsPlusNormal"/>
              <w:jc w:val="center"/>
            </w:pPr>
            <w:r>
              <w:t>778,85</w:t>
            </w:r>
          </w:p>
        </w:tc>
        <w:tc>
          <w:tcPr>
            <w:tcW w:w="1701" w:type="dxa"/>
          </w:tcPr>
          <w:p w14:paraId="771FB8F9" w14:textId="77777777" w:rsidR="00870054" w:rsidRDefault="00870054">
            <w:pPr>
              <w:pStyle w:val="ConsPlusNormal"/>
              <w:jc w:val="center"/>
            </w:pPr>
            <w:r>
              <w:t>778,85</w:t>
            </w:r>
          </w:p>
        </w:tc>
        <w:tc>
          <w:tcPr>
            <w:tcW w:w="1701" w:type="dxa"/>
          </w:tcPr>
          <w:p w14:paraId="1708260A" w14:textId="77777777" w:rsidR="00870054" w:rsidRDefault="00870054">
            <w:pPr>
              <w:pStyle w:val="ConsPlusNormal"/>
              <w:jc w:val="center"/>
            </w:pPr>
            <w:r>
              <w:t>778,85</w:t>
            </w:r>
          </w:p>
        </w:tc>
      </w:tr>
      <w:tr w:rsidR="00870054" w14:paraId="1EFA9CC6" w14:textId="77777777">
        <w:tc>
          <w:tcPr>
            <w:tcW w:w="2835" w:type="dxa"/>
          </w:tcPr>
          <w:p w14:paraId="00B7C465" w14:textId="77777777" w:rsidR="00870054" w:rsidRDefault="00870054">
            <w:pPr>
              <w:pStyle w:val="ConsPlusNormal"/>
            </w:pPr>
            <w:r>
              <w:t>Субсидия автономной некоммерческой организации "Институт развития новых медиа" на финансовое обеспечение деятельности</w:t>
            </w:r>
          </w:p>
        </w:tc>
        <w:tc>
          <w:tcPr>
            <w:tcW w:w="680" w:type="dxa"/>
          </w:tcPr>
          <w:p w14:paraId="24F617CE" w14:textId="77777777" w:rsidR="00870054" w:rsidRDefault="00870054">
            <w:pPr>
              <w:pStyle w:val="ConsPlusNormal"/>
              <w:jc w:val="center"/>
            </w:pPr>
            <w:r>
              <w:t>014</w:t>
            </w:r>
          </w:p>
        </w:tc>
        <w:tc>
          <w:tcPr>
            <w:tcW w:w="680" w:type="dxa"/>
          </w:tcPr>
          <w:p w14:paraId="0FFC0DC3" w14:textId="77777777" w:rsidR="00870054" w:rsidRDefault="00870054">
            <w:pPr>
              <w:pStyle w:val="ConsPlusNormal"/>
              <w:jc w:val="center"/>
            </w:pPr>
            <w:r>
              <w:t>12</w:t>
            </w:r>
          </w:p>
        </w:tc>
        <w:tc>
          <w:tcPr>
            <w:tcW w:w="680" w:type="dxa"/>
          </w:tcPr>
          <w:p w14:paraId="53A89B3D" w14:textId="77777777" w:rsidR="00870054" w:rsidRDefault="00870054">
            <w:pPr>
              <w:pStyle w:val="ConsPlusNormal"/>
              <w:jc w:val="center"/>
            </w:pPr>
            <w:r>
              <w:t>04</w:t>
            </w:r>
          </w:p>
        </w:tc>
        <w:tc>
          <w:tcPr>
            <w:tcW w:w="1701" w:type="dxa"/>
          </w:tcPr>
          <w:p w14:paraId="0658477F" w14:textId="77777777" w:rsidR="00870054" w:rsidRDefault="00870054">
            <w:pPr>
              <w:pStyle w:val="ConsPlusNormal"/>
              <w:jc w:val="center"/>
            </w:pPr>
            <w:r>
              <w:t>25 4 01 88600</w:t>
            </w:r>
          </w:p>
        </w:tc>
        <w:tc>
          <w:tcPr>
            <w:tcW w:w="680" w:type="dxa"/>
          </w:tcPr>
          <w:p w14:paraId="03BB8425" w14:textId="77777777" w:rsidR="00870054" w:rsidRDefault="00870054">
            <w:pPr>
              <w:pStyle w:val="ConsPlusNormal"/>
            </w:pPr>
          </w:p>
        </w:tc>
        <w:tc>
          <w:tcPr>
            <w:tcW w:w="1757" w:type="dxa"/>
          </w:tcPr>
          <w:p w14:paraId="4BC92AF9" w14:textId="77777777" w:rsidR="00870054" w:rsidRDefault="00870054">
            <w:pPr>
              <w:pStyle w:val="ConsPlusNormal"/>
              <w:jc w:val="center"/>
            </w:pPr>
            <w:r>
              <w:t>101443,93</w:t>
            </w:r>
          </w:p>
        </w:tc>
        <w:tc>
          <w:tcPr>
            <w:tcW w:w="1701" w:type="dxa"/>
          </w:tcPr>
          <w:p w14:paraId="7F8280BF" w14:textId="77777777" w:rsidR="00870054" w:rsidRDefault="00870054">
            <w:pPr>
              <w:pStyle w:val="ConsPlusNormal"/>
              <w:jc w:val="center"/>
            </w:pPr>
            <w:r>
              <w:t>71443,93</w:t>
            </w:r>
          </w:p>
        </w:tc>
        <w:tc>
          <w:tcPr>
            <w:tcW w:w="1701" w:type="dxa"/>
          </w:tcPr>
          <w:p w14:paraId="4C922DFA" w14:textId="77777777" w:rsidR="00870054" w:rsidRDefault="00870054">
            <w:pPr>
              <w:pStyle w:val="ConsPlusNormal"/>
              <w:jc w:val="center"/>
            </w:pPr>
            <w:r>
              <w:t>71443,93</w:t>
            </w:r>
          </w:p>
        </w:tc>
      </w:tr>
      <w:tr w:rsidR="00870054" w14:paraId="76420535" w14:textId="77777777">
        <w:tc>
          <w:tcPr>
            <w:tcW w:w="2835" w:type="dxa"/>
          </w:tcPr>
          <w:p w14:paraId="0F5D2050"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02AD6260" w14:textId="77777777" w:rsidR="00870054" w:rsidRDefault="00870054">
            <w:pPr>
              <w:pStyle w:val="ConsPlusNormal"/>
              <w:jc w:val="center"/>
            </w:pPr>
            <w:r>
              <w:t>014</w:t>
            </w:r>
          </w:p>
        </w:tc>
        <w:tc>
          <w:tcPr>
            <w:tcW w:w="680" w:type="dxa"/>
          </w:tcPr>
          <w:p w14:paraId="50A3B106" w14:textId="77777777" w:rsidR="00870054" w:rsidRDefault="00870054">
            <w:pPr>
              <w:pStyle w:val="ConsPlusNormal"/>
              <w:jc w:val="center"/>
            </w:pPr>
            <w:r>
              <w:t>12</w:t>
            </w:r>
          </w:p>
        </w:tc>
        <w:tc>
          <w:tcPr>
            <w:tcW w:w="680" w:type="dxa"/>
          </w:tcPr>
          <w:p w14:paraId="32CB1D35" w14:textId="77777777" w:rsidR="00870054" w:rsidRDefault="00870054">
            <w:pPr>
              <w:pStyle w:val="ConsPlusNormal"/>
              <w:jc w:val="center"/>
            </w:pPr>
            <w:r>
              <w:t>04</w:t>
            </w:r>
          </w:p>
        </w:tc>
        <w:tc>
          <w:tcPr>
            <w:tcW w:w="1701" w:type="dxa"/>
          </w:tcPr>
          <w:p w14:paraId="352C458F" w14:textId="77777777" w:rsidR="00870054" w:rsidRDefault="00870054">
            <w:pPr>
              <w:pStyle w:val="ConsPlusNormal"/>
              <w:jc w:val="center"/>
            </w:pPr>
            <w:r>
              <w:t>25 4 01 88600</w:t>
            </w:r>
          </w:p>
        </w:tc>
        <w:tc>
          <w:tcPr>
            <w:tcW w:w="680" w:type="dxa"/>
          </w:tcPr>
          <w:p w14:paraId="7E75477A" w14:textId="77777777" w:rsidR="00870054" w:rsidRDefault="00870054">
            <w:pPr>
              <w:pStyle w:val="ConsPlusNormal"/>
              <w:jc w:val="center"/>
            </w:pPr>
            <w:r>
              <w:t>600</w:t>
            </w:r>
          </w:p>
        </w:tc>
        <w:tc>
          <w:tcPr>
            <w:tcW w:w="1757" w:type="dxa"/>
          </w:tcPr>
          <w:p w14:paraId="74440CED" w14:textId="77777777" w:rsidR="00870054" w:rsidRDefault="00870054">
            <w:pPr>
              <w:pStyle w:val="ConsPlusNormal"/>
              <w:jc w:val="center"/>
            </w:pPr>
            <w:r>
              <w:t>101443,93</w:t>
            </w:r>
          </w:p>
        </w:tc>
        <w:tc>
          <w:tcPr>
            <w:tcW w:w="1701" w:type="dxa"/>
          </w:tcPr>
          <w:p w14:paraId="71B0D8CE" w14:textId="77777777" w:rsidR="00870054" w:rsidRDefault="00870054">
            <w:pPr>
              <w:pStyle w:val="ConsPlusNormal"/>
              <w:jc w:val="center"/>
            </w:pPr>
            <w:r>
              <w:t>71443,93</w:t>
            </w:r>
          </w:p>
        </w:tc>
        <w:tc>
          <w:tcPr>
            <w:tcW w:w="1701" w:type="dxa"/>
          </w:tcPr>
          <w:p w14:paraId="287A48A7" w14:textId="77777777" w:rsidR="00870054" w:rsidRDefault="00870054">
            <w:pPr>
              <w:pStyle w:val="ConsPlusNormal"/>
              <w:jc w:val="center"/>
            </w:pPr>
            <w:r>
              <w:t>71443,93</w:t>
            </w:r>
          </w:p>
        </w:tc>
      </w:tr>
      <w:tr w:rsidR="00870054" w14:paraId="7AE2AD7B" w14:textId="77777777">
        <w:tc>
          <w:tcPr>
            <w:tcW w:w="2835" w:type="dxa"/>
          </w:tcPr>
          <w:p w14:paraId="5DCEBA96" w14:textId="77777777" w:rsidR="00870054" w:rsidRDefault="00870054">
            <w:pPr>
              <w:pStyle w:val="ConsPlusNormal"/>
            </w:pPr>
            <w:r>
              <w:t>Министерство промышленности и торговли Республики Дагестан</w:t>
            </w:r>
          </w:p>
        </w:tc>
        <w:tc>
          <w:tcPr>
            <w:tcW w:w="680" w:type="dxa"/>
          </w:tcPr>
          <w:p w14:paraId="5ED901E7" w14:textId="77777777" w:rsidR="00870054" w:rsidRDefault="00870054">
            <w:pPr>
              <w:pStyle w:val="ConsPlusNormal"/>
              <w:jc w:val="center"/>
            </w:pPr>
            <w:r>
              <w:t>015</w:t>
            </w:r>
          </w:p>
        </w:tc>
        <w:tc>
          <w:tcPr>
            <w:tcW w:w="680" w:type="dxa"/>
          </w:tcPr>
          <w:p w14:paraId="462AECF5" w14:textId="77777777" w:rsidR="00870054" w:rsidRDefault="00870054">
            <w:pPr>
              <w:pStyle w:val="ConsPlusNormal"/>
            </w:pPr>
          </w:p>
        </w:tc>
        <w:tc>
          <w:tcPr>
            <w:tcW w:w="680" w:type="dxa"/>
          </w:tcPr>
          <w:p w14:paraId="77D15E60" w14:textId="77777777" w:rsidR="00870054" w:rsidRDefault="00870054">
            <w:pPr>
              <w:pStyle w:val="ConsPlusNormal"/>
            </w:pPr>
          </w:p>
        </w:tc>
        <w:tc>
          <w:tcPr>
            <w:tcW w:w="1701" w:type="dxa"/>
          </w:tcPr>
          <w:p w14:paraId="361E6DE1" w14:textId="77777777" w:rsidR="00870054" w:rsidRDefault="00870054">
            <w:pPr>
              <w:pStyle w:val="ConsPlusNormal"/>
            </w:pPr>
          </w:p>
        </w:tc>
        <w:tc>
          <w:tcPr>
            <w:tcW w:w="680" w:type="dxa"/>
          </w:tcPr>
          <w:p w14:paraId="486A24E2" w14:textId="77777777" w:rsidR="00870054" w:rsidRDefault="00870054">
            <w:pPr>
              <w:pStyle w:val="ConsPlusNormal"/>
            </w:pPr>
          </w:p>
        </w:tc>
        <w:tc>
          <w:tcPr>
            <w:tcW w:w="1757" w:type="dxa"/>
          </w:tcPr>
          <w:p w14:paraId="2B15CB45" w14:textId="77777777" w:rsidR="00870054" w:rsidRDefault="00870054">
            <w:pPr>
              <w:pStyle w:val="ConsPlusNormal"/>
              <w:jc w:val="center"/>
            </w:pPr>
            <w:r>
              <w:t>476904,94</w:t>
            </w:r>
          </w:p>
        </w:tc>
        <w:tc>
          <w:tcPr>
            <w:tcW w:w="1701" w:type="dxa"/>
          </w:tcPr>
          <w:p w14:paraId="7E23CF62" w14:textId="77777777" w:rsidR="00870054" w:rsidRDefault="00870054">
            <w:pPr>
              <w:pStyle w:val="ConsPlusNormal"/>
              <w:jc w:val="center"/>
            </w:pPr>
            <w:r>
              <w:t>1114706,75</w:t>
            </w:r>
          </w:p>
        </w:tc>
        <w:tc>
          <w:tcPr>
            <w:tcW w:w="1701" w:type="dxa"/>
          </w:tcPr>
          <w:p w14:paraId="3ED7E115" w14:textId="77777777" w:rsidR="00870054" w:rsidRDefault="00870054">
            <w:pPr>
              <w:pStyle w:val="ConsPlusNormal"/>
              <w:jc w:val="center"/>
            </w:pPr>
            <w:r>
              <w:t>446621,64</w:t>
            </w:r>
          </w:p>
        </w:tc>
      </w:tr>
      <w:tr w:rsidR="00870054" w14:paraId="3C64C26D" w14:textId="77777777">
        <w:tc>
          <w:tcPr>
            <w:tcW w:w="2835" w:type="dxa"/>
          </w:tcPr>
          <w:p w14:paraId="65263321" w14:textId="77777777" w:rsidR="00870054" w:rsidRDefault="00870054">
            <w:pPr>
              <w:pStyle w:val="ConsPlusNormal"/>
            </w:pPr>
            <w:r>
              <w:t>Национальная экономика</w:t>
            </w:r>
          </w:p>
        </w:tc>
        <w:tc>
          <w:tcPr>
            <w:tcW w:w="680" w:type="dxa"/>
          </w:tcPr>
          <w:p w14:paraId="0584651D" w14:textId="77777777" w:rsidR="00870054" w:rsidRDefault="00870054">
            <w:pPr>
              <w:pStyle w:val="ConsPlusNormal"/>
              <w:jc w:val="center"/>
            </w:pPr>
            <w:r>
              <w:t>015</w:t>
            </w:r>
          </w:p>
        </w:tc>
        <w:tc>
          <w:tcPr>
            <w:tcW w:w="680" w:type="dxa"/>
          </w:tcPr>
          <w:p w14:paraId="4327C122" w14:textId="77777777" w:rsidR="00870054" w:rsidRDefault="00870054">
            <w:pPr>
              <w:pStyle w:val="ConsPlusNormal"/>
              <w:jc w:val="center"/>
            </w:pPr>
            <w:r>
              <w:t>04</w:t>
            </w:r>
          </w:p>
        </w:tc>
        <w:tc>
          <w:tcPr>
            <w:tcW w:w="680" w:type="dxa"/>
          </w:tcPr>
          <w:p w14:paraId="672906A6" w14:textId="77777777" w:rsidR="00870054" w:rsidRDefault="00870054">
            <w:pPr>
              <w:pStyle w:val="ConsPlusNormal"/>
            </w:pPr>
          </w:p>
        </w:tc>
        <w:tc>
          <w:tcPr>
            <w:tcW w:w="1701" w:type="dxa"/>
          </w:tcPr>
          <w:p w14:paraId="2BF0EB38" w14:textId="77777777" w:rsidR="00870054" w:rsidRDefault="00870054">
            <w:pPr>
              <w:pStyle w:val="ConsPlusNormal"/>
            </w:pPr>
          </w:p>
        </w:tc>
        <w:tc>
          <w:tcPr>
            <w:tcW w:w="680" w:type="dxa"/>
          </w:tcPr>
          <w:p w14:paraId="547C7FCF" w14:textId="77777777" w:rsidR="00870054" w:rsidRDefault="00870054">
            <w:pPr>
              <w:pStyle w:val="ConsPlusNormal"/>
            </w:pPr>
          </w:p>
        </w:tc>
        <w:tc>
          <w:tcPr>
            <w:tcW w:w="1757" w:type="dxa"/>
          </w:tcPr>
          <w:p w14:paraId="47401871" w14:textId="77777777" w:rsidR="00870054" w:rsidRDefault="00870054">
            <w:pPr>
              <w:pStyle w:val="ConsPlusNormal"/>
              <w:jc w:val="center"/>
            </w:pPr>
            <w:r>
              <w:t>476904,94</w:t>
            </w:r>
          </w:p>
        </w:tc>
        <w:tc>
          <w:tcPr>
            <w:tcW w:w="1701" w:type="dxa"/>
          </w:tcPr>
          <w:p w14:paraId="00F684A4" w14:textId="77777777" w:rsidR="00870054" w:rsidRDefault="00870054">
            <w:pPr>
              <w:pStyle w:val="ConsPlusNormal"/>
              <w:jc w:val="center"/>
            </w:pPr>
            <w:r>
              <w:t>1114706,75</w:t>
            </w:r>
          </w:p>
        </w:tc>
        <w:tc>
          <w:tcPr>
            <w:tcW w:w="1701" w:type="dxa"/>
          </w:tcPr>
          <w:p w14:paraId="0C4B360A" w14:textId="77777777" w:rsidR="00870054" w:rsidRDefault="00870054">
            <w:pPr>
              <w:pStyle w:val="ConsPlusNormal"/>
              <w:jc w:val="center"/>
            </w:pPr>
            <w:r>
              <w:t>446621,64</w:t>
            </w:r>
          </w:p>
        </w:tc>
      </w:tr>
      <w:tr w:rsidR="00870054" w14:paraId="430739F0" w14:textId="77777777">
        <w:tc>
          <w:tcPr>
            <w:tcW w:w="2835" w:type="dxa"/>
          </w:tcPr>
          <w:p w14:paraId="008395B3" w14:textId="77777777" w:rsidR="00870054" w:rsidRDefault="00870054">
            <w:pPr>
              <w:pStyle w:val="ConsPlusNormal"/>
            </w:pPr>
            <w:r>
              <w:t>Общеэкономические вопросы</w:t>
            </w:r>
          </w:p>
        </w:tc>
        <w:tc>
          <w:tcPr>
            <w:tcW w:w="680" w:type="dxa"/>
          </w:tcPr>
          <w:p w14:paraId="53129166" w14:textId="77777777" w:rsidR="00870054" w:rsidRDefault="00870054">
            <w:pPr>
              <w:pStyle w:val="ConsPlusNormal"/>
              <w:jc w:val="center"/>
            </w:pPr>
            <w:r>
              <w:t>015</w:t>
            </w:r>
          </w:p>
        </w:tc>
        <w:tc>
          <w:tcPr>
            <w:tcW w:w="680" w:type="dxa"/>
          </w:tcPr>
          <w:p w14:paraId="0A60D7B1" w14:textId="77777777" w:rsidR="00870054" w:rsidRDefault="00870054">
            <w:pPr>
              <w:pStyle w:val="ConsPlusNormal"/>
              <w:jc w:val="center"/>
            </w:pPr>
            <w:r>
              <w:t>04</w:t>
            </w:r>
          </w:p>
        </w:tc>
        <w:tc>
          <w:tcPr>
            <w:tcW w:w="680" w:type="dxa"/>
          </w:tcPr>
          <w:p w14:paraId="403F53E1" w14:textId="77777777" w:rsidR="00870054" w:rsidRDefault="00870054">
            <w:pPr>
              <w:pStyle w:val="ConsPlusNormal"/>
              <w:jc w:val="center"/>
            </w:pPr>
            <w:r>
              <w:t>01</w:t>
            </w:r>
          </w:p>
        </w:tc>
        <w:tc>
          <w:tcPr>
            <w:tcW w:w="1701" w:type="dxa"/>
          </w:tcPr>
          <w:p w14:paraId="5881A984" w14:textId="77777777" w:rsidR="00870054" w:rsidRDefault="00870054">
            <w:pPr>
              <w:pStyle w:val="ConsPlusNormal"/>
            </w:pPr>
          </w:p>
        </w:tc>
        <w:tc>
          <w:tcPr>
            <w:tcW w:w="680" w:type="dxa"/>
          </w:tcPr>
          <w:p w14:paraId="01511170" w14:textId="77777777" w:rsidR="00870054" w:rsidRDefault="00870054">
            <w:pPr>
              <w:pStyle w:val="ConsPlusNormal"/>
            </w:pPr>
          </w:p>
        </w:tc>
        <w:tc>
          <w:tcPr>
            <w:tcW w:w="1757" w:type="dxa"/>
          </w:tcPr>
          <w:p w14:paraId="1E16990E" w14:textId="77777777" w:rsidR="00870054" w:rsidRDefault="00870054">
            <w:pPr>
              <w:pStyle w:val="ConsPlusNormal"/>
              <w:jc w:val="center"/>
            </w:pPr>
            <w:r>
              <w:t>110192,64</w:t>
            </w:r>
          </w:p>
        </w:tc>
        <w:tc>
          <w:tcPr>
            <w:tcW w:w="1701" w:type="dxa"/>
          </w:tcPr>
          <w:p w14:paraId="63FA7DBC" w14:textId="77777777" w:rsidR="00870054" w:rsidRDefault="00870054">
            <w:pPr>
              <w:pStyle w:val="ConsPlusNormal"/>
              <w:jc w:val="center"/>
            </w:pPr>
            <w:r>
              <w:t>109189,64</w:t>
            </w:r>
          </w:p>
        </w:tc>
        <w:tc>
          <w:tcPr>
            <w:tcW w:w="1701" w:type="dxa"/>
          </w:tcPr>
          <w:p w14:paraId="1BB67DDD" w14:textId="77777777" w:rsidR="00870054" w:rsidRDefault="00870054">
            <w:pPr>
              <w:pStyle w:val="ConsPlusNormal"/>
              <w:jc w:val="center"/>
            </w:pPr>
            <w:r>
              <w:t>109189,64</w:t>
            </w:r>
          </w:p>
        </w:tc>
      </w:tr>
      <w:tr w:rsidR="00870054" w14:paraId="579861FD" w14:textId="77777777">
        <w:tc>
          <w:tcPr>
            <w:tcW w:w="2835" w:type="dxa"/>
          </w:tcPr>
          <w:p w14:paraId="07467DF0" w14:textId="77777777" w:rsidR="00870054" w:rsidRDefault="00870054">
            <w:pPr>
              <w:pStyle w:val="ConsPlusNormal"/>
            </w:pPr>
            <w:r>
              <w:t xml:space="preserve">Государственная </w:t>
            </w:r>
            <w:hyperlink r:id="rId57">
              <w:r>
                <w:rPr>
                  <w:color w:val="0000FF"/>
                </w:rPr>
                <w:t>программа</w:t>
              </w:r>
            </w:hyperlink>
            <w:r>
              <w:t xml:space="preserve"> Республики Дагестан "Развитие промышленности и </w:t>
            </w:r>
            <w:r>
              <w:lastRenderedPageBreak/>
              <w:t>повышение ее конкурентоспособности"</w:t>
            </w:r>
          </w:p>
        </w:tc>
        <w:tc>
          <w:tcPr>
            <w:tcW w:w="680" w:type="dxa"/>
          </w:tcPr>
          <w:p w14:paraId="365A1A2F" w14:textId="77777777" w:rsidR="00870054" w:rsidRDefault="00870054">
            <w:pPr>
              <w:pStyle w:val="ConsPlusNormal"/>
              <w:jc w:val="center"/>
            </w:pPr>
            <w:r>
              <w:lastRenderedPageBreak/>
              <w:t>015</w:t>
            </w:r>
          </w:p>
        </w:tc>
        <w:tc>
          <w:tcPr>
            <w:tcW w:w="680" w:type="dxa"/>
          </w:tcPr>
          <w:p w14:paraId="39AB472E" w14:textId="77777777" w:rsidR="00870054" w:rsidRDefault="00870054">
            <w:pPr>
              <w:pStyle w:val="ConsPlusNormal"/>
              <w:jc w:val="center"/>
            </w:pPr>
            <w:r>
              <w:t>04</w:t>
            </w:r>
          </w:p>
        </w:tc>
        <w:tc>
          <w:tcPr>
            <w:tcW w:w="680" w:type="dxa"/>
          </w:tcPr>
          <w:p w14:paraId="7AD67BD6" w14:textId="77777777" w:rsidR="00870054" w:rsidRDefault="00870054">
            <w:pPr>
              <w:pStyle w:val="ConsPlusNormal"/>
              <w:jc w:val="center"/>
            </w:pPr>
            <w:r>
              <w:t>01</w:t>
            </w:r>
          </w:p>
        </w:tc>
        <w:tc>
          <w:tcPr>
            <w:tcW w:w="1701" w:type="dxa"/>
          </w:tcPr>
          <w:p w14:paraId="1159AF90" w14:textId="77777777" w:rsidR="00870054" w:rsidRDefault="00870054">
            <w:pPr>
              <w:pStyle w:val="ConsPlusNormal"/>
              <w:jc w:val="center"/>
            </w:pPr>
            <w:r>
              <w:t>09</w:t>
            </w:r>
          </w:p>
        </w:tc>
        <w:tc>
          <w:tcPr>
            <w:tcW w:w="680" w:type="dxa"/>
          </w:tcPr>
          <w:p w14:paraId="38B0F3AA" w14:textId="77777777" w:rsidR="00870054" w:rsidRDefault="00870054">
            <w:pPr>
              <w:pStyle w:val="ConsPlusNormal"/>
            </w:pPr>
          </w:p>
        </w:tc>
        <w:tc>
          <w:tcPr>
            <w:tcW w:w="1757" w:type="dxa"/>
          </w:tcPr>
          <w:p w14:paraId="77809E1E" w14:textId="77777777" w:rsidR="00870054" w:rsidRDefault="00870054">
            <w:pPr>
              <w:pStyle w:val="ConsPlusNormal"/>
              <w:jc w:val="center"/>
            </w:pPr>
            <w:r>
              <w:t>110192,64</w:t>
            </w:r>
          </w:p>
        </w:tc>
        <w:tc>
          <w:tcPr>
            <w:tcW w:w="1701" w:type="dxa"/>
          </w:tcPr>
          <w:p w14:paraId="1C3ECB2E" w14:textId="77777777" w:rsidR="00870054" w:rsidRDefault="00870054">
            <w:pPr>
              <w:pStyle w:val="ConsPlusNormal"/>
              <w:jc w:val="center"/>
            </w:pPr>
            <w:r>
              <w:t>109189,64</w:t>
            </w:r>
          </w:p>
        </w:tc>
        <w:tc>
          <w:tcPr>
            <w:tcW w:w="1701" w:type="dxa"/>
          </w:tcPr>
          <w:p w14:paraId="300554F1" w14:textId="77777777" w:rsidR="00870054" w:rsidRDefault="00870054">
            <w:pPr>
              <w:pStyle w:val="ConsPlusNormal"/>
              <w:jc w:val="center"/>
            </w:pPr>
            <w:r>
              <w:t>109189,64</w:t>
            </w:r>
          </w:p>
        </w:tc>
      </w:tr>
      <w:tr w:rsidR="00870054" w14:paraId="4BF55FA9" w14:textId="77777777">
        <w:tc>
          <w:tcPr>
            <w:tcW w:w="2835" w:type="dxa"/>
          </w:tcPr>
          <w:p w14:paraId="0BF408D8" w14:textId="77777777" w:rsidR="00870054" w:rsidRDefault="00870054">
            <w:pPr>
              <w:pStyle w:val="ConsPlusNormal"/>
            </w:pPr>
            <w:r>
              <w:t>Комплексы процессных мероприятий</w:t>
            </w:r>
          </w:p>
        </w:tc>
        <w:tc>
          <w:tcPr>
            <w:tcW w:w="680" w:type="dxa"/>
          </w:tcPr>
          <w:p w14:paraId="2C040975" w14:textId="77777777" w:rsidR="00870054" w:rsidRDefault="00870054">
            <w:pPr>
              <w:pStyle w:val="ConsPlusNormal"/>
              <w:jc w:val="center"/>
            </w:pPr>
            <w:r>
              <w:t>015</w:t>
            </w:r>
          </w:p>
        </w:tc>
        <w:tc>
          <w:tcPr>
            <w:tcW w:w="680" w:type="dxa"/>
          </w:tcPr>
          <w:p w14:paraId="31EB8FD1" w14:textId="77777777" w:rsidR="00870054" w:rsidRDefault="00870054">
            <w:pPr>
              <w:pStyle w:val="ConsPlusNormal"/>
              <w:jc w:val="center"/>
            </w:pPr>
            <w:r>
              <w:t>04</w:t>
            </w:r>
          </w:p>
        </w:tc>
        <w:tc>
          <w:tcPr>
            <w:tcW w:w="680" w:type="dxa"/>
          </w:tcPr>
          <w:p w14:paraId="34F91540" w14:textId="77777777" w:rsidR="00870054" w:rsidRDefault="00870054">
            <w:pPr>
              <w:pStyle w:val="ConsPlusNormal"/>
              <w:jc w:val="center"/>
            </w:pPr>
            <w:r>
              <w:t>01</w:t>
            </w:r>
          </w:p>
        </w:tc>
        <w:tc>
          <w:tcPr>
            <w:tcW w:w="1701" w:type="dxa"/>
          </w:tcPr>
          <w:p w14:paraId="52B1074C" w14:textId="77777777" w:rsidR="00870054" w:rsidRDefault="00870054">
            <w:pPr>
              <w:pStyle w:val="ConsPlusNormal"/>
              <w:jc w:val="center"/>
            </w:pPr>
            <w:r>
              <w:t>09 4</w:t>
            </w:r>
          </w:p>
        </w:tc>
        <w:tc>
          <w:tcPr>
            <w:tcW w:w="680" w:type="dxa"/>
          </w:tcPr>
          <w:p w14:paraId="6C71E0A6" w14:textId="77777777" w:rsidR="00870054" w:rsidRDefault="00870054">
            <w:pPr>
              <w:pStyle w:val="ConsPlusNormal"/>
            </w:pPr>
          </w:p>
        </w:tc>
        <w:tc>
          <w:tcPr>
            <w:tcW w:w="1757" w:type="dxa"/>
          </w:tcPr>
          <w:p w14:paraId="67C42BAD" w14:textId="77777777" w:rsidR="00870054" w:rsidRDefault="00870054">
            <w:pPr>
              <w:pStyle w:val="ConsPlusNormal"/>
              <w:jc w:val="center"/>
            </w:pPr>
            <w:r>
              <w:t>110192,64</w:t>
            </w:r>
          </w:p>
        </w:tc>
        <w:tc>
          <w:tcPr>
            <w:tcW w:w="1701" w:type="dxa"/>
          </w:tcPr>
          <w:p w14:paraId="6BCC70EC" w14:textId="77777777" w:rsidR="00870054" w:rsidRDefault="00870054">
            <w:pPr>
              <w:pStyle w:val="ConsPlusNormal"/>
              <w:jc w:val="center"/>
            </w:pPr>
            <w:r>
              <w:t>109189,64</w:t>
            </w:r>
          </w:p>
        </w:tc>
        <w:tc>
          <w:tcPr>
            <w:tcW w:w="1701" w:type="dxa"/>
          </w:tcPr>
          <w:p w14:paraId="1D150F37" w14:textId="77777777" w:rsidR="00870054" w:rsidRDefault="00870054">
            <w:pPr>
              <w:pStyle w:val="ConsPlusNormal"/>
              <w:jc w:val="center"/>
            </w:pPr>
            <w:r>
              <w:t>109189,64</w:t>
            </w:r>
          </w:p>
        </w:tc>
      </w:tr>
      <w:tr w:rsidR="00870054" w14:paraId="3D504794" w14:textId="77777777">
        <w:tc>
          <w:tcPr>
            <w:tcW w:w="2835" w:type="dxa"/>
          </w:tcPr>
          <w:p w14:paraId="1F63B674" w14:textId="77777777" w:rsidR="00870054" w:rsidRDefault="00870054">
            <w:pPr>
              <w:pStyle w:val="ConsPlusNormal"/>
            </w:pPr>
            <w:r>
              <w:t>Комплекс процессных мероприятий "Обеспечение деятельности государственного органа"</w:t>
            </w:r>
          </w:p>
        </w:tc>
        <w:tc>
          <w:tcPr>
            <w:tcW w:w="680" w:type="dxa"/>
          </w:tcPr>
          <w:p w14:paraId="4F5B54BC" w14:textId="77777777" w:rsidR="00870054" w:rsidRDefault="00870054">
            <w:pPr>
              <w:pStyle w:val="ConsPlusNormal"/>
              <w:jc w:val="center"/>
            </w:pPr>
            <w:r>
              <w:t>015</w:t>
            </w:r>
          </w:p>
        </w:tc>
        <w:tc>
          <w:tcPr>
            <w:tcW w:w="680" w:type="dxa"/>
          </w:tcPr>
          <w:p w14:paraId="7DCE8CE8" w14:textId="77777777" w:rsidR="00870054" w:rsidRDefault="00870054">
            <w:pPr>
              <w:pStyle w:val="ConsPlusNormal"/>
              <w:jc w:val="center"/>
            </w:pPr>
            <w:r>
              <w:t>04</w:t>
            </w:r>
          </w:p>
        </w:tc>
        <w:tc>
          <w:tcPr>
            <w:tcW w:w="680" w:type="dxa"/>
          </w:tcPr>
          <w:p w14:paraId="78008D99" w14:textId="77777777" w:rsidR="00870054" w:rsidRDefault="00870054">
            <w:pPr>
              <w:pStyle w:val="ConsPlusNormal"/>
              <w:jc w:val="center"/>
            </w:pPr>
            <w:r>
              <w:t>01</w:t>
            </w:r>
          </w:p>
        </w:tc>
        <w:tc>
          <w:tcPr>
            <w:tcW w:w="1701" w:type="dxa"/>
          </w:tcPr>
          <w:p w14:paraId="48452762" w14:textId="77777777" w:rsidR="00870054" w:rsidRDefault="00870054">
            <w:pPr>
              <w:pStyle w:val="ConsPlusNormal"/>
              <w:jc w:val="center"/>
            </w:pPr>
            <w:r>
              <w:t>09 4 01</w:t>
            </w:r>
          </w:p>
        </w:tc>
        <w:tc>
          <w:tcPr>
            <w:tcW w:w="680" w:type="dxa"/>
          </w:tcPr>
          <w:p w14:paraId="2004BDBC" w14:textId="77777777" w:rsidR="00870054" w:rsidRDefault="00870054">
            <w:pPr>
              <w:pStyle w:val="ConsPlusNormal"/>
            </w:pPr>
          </w:p>
        </w:tc>
        <w:tc>
          <w:tcPr>
            <w:tcW w:w="1757" w:type="dxa"/>
          </w:tcPr>
          <w:p w14:paraId="70EF94AF" w14:textId="77777777" w:rsidR="00870054" w:rsidRDefault="00870054">
            <w:pPr>
              <w:pStyle w:val="ConsPlusNormal"/>
              <w:jc w:val="center"/>
            </w:pPr>
            <w:r>
              <w:t>110192,64</w:t>
            </w:r>
          </w:p>
        </w:tc>
        <w:tc>
          <w:tcPr>
            <w:tcW w:w="1701" w:type="dxa"/>
          </w:tcPr>
          <w:p w14:paraId="3227F10A" w14:textId="77777777" w:rsidR="00870054" w:rsidRDefault="00870054">
            <w:pPr>
              <w:pStyle w:val="ConsPlusNormal"/>
              <w:jc w:val="center"/>
            </w:pPr>
            <w:r>
              <w:t>109189,64</w:t>
            </w:r>
          </w:p>
        </w:tc>
        <w:tc>
          <w:tcPr>
            <w:tcW w:w="1701" w:type="dxa"/>
          </w:tcPr>
          <w:p w14:paraId="4156E306" w14:textId="77777777" w:rsidR="00870054" w:rsidRDefault="00870054">
            <w:pPr>
              <w:pStyle w:val="ConsPlusNormal"/>
              <w:jc w:val="center"/>
            </w:pPr>
            <w:r>
              <w:t>109189,64</w:t>
            </w:r>
          </w:p>
        </w:tc>
      </w:tr>
      <w:tr w:rsidR="00870054" w14:paraId="3C0F7152" w14:textId="77777777">
        <w:tc>
          <w:tcPr>
            <w:tcW w:w="2835" w:type="dxa"/>
          </w:tcPr>
          <w:p w14:paraId="4BD6CFE8" w14:textId="77777777" w:rsidR="00870054" w:rsidRDefault="00870054">
            <w:pPr>
              <w:pStyle w:val="ConsPlusNormal"/>
            </w:pPr>
            <w:r>
              <w:t>Финансовое обеспечение выполнения функций государственных органов</w:t>
            </w:r>
          </w:p>
        </w:tc>
        <w:tc>
          <w:tcPr>
            <w:tcW w:w="680" w:type="dxa"/>
          </w:tcPr>
          <w:p w14:paraId="0AF2DAA4" w14:textId="77777777" w:rsidR="00870054" w:rsidRDefault="00870054">
            <w:pPr>
              <w:pStyle w:val="ConsPlusNormal"/>
              <w:jc w:val="center"/>
            </w:pPr>
            <w:r>
              <w:t>015</w:t>
            </w:r>
          </w:p>
        </w:tc>
        <w:tc>
          <w:tcPr>
            <w:tcW w:w="680" w:type="dxa"/>
          </w:tcPr>
          <w:p w14:paraId="21BA7383" w14:textId="77777777" w:rsidR="00870054" w:rsidRDefault="00870054">
            <w:pPr>
              <w:pStyle w:val="ConsPlusNormal"/>
              <w:jc w:val="center"/>
            </w:pPr>
            <w:r>
              <w:t>04</w:t>
            </w:r>
          </w:p>
        </w:tc>
        <w:tc>
          <w:tcPr>
            <w:tcW w:w="680" w:type="dxa"/>
          </w:tcPr>
          <w:p w14:paraId="08EE2955" w14:textId="77777777" w:rsidR="00870054" w:rsidRDefault="00870054">
            <w:pPr>
              <w:pStyle w:val="ConsPlusNormal"/>
              <w:jc w:val="center"/>
            </w:pPr>
            <w:r>
              <w:t>01</w:t>
            </w:r>
          </w:p>
        </w:tc>
        <w:tc>
          <w:tcPr>
            <w:tcW w:w="1701" w:type="dxa"/>
          </w:tcPr>
          <w:p w14:paraId="33B452F5" w14:textId="77777777" w:rsidR="00870054" w:rsidRDefault="00870054">
            <w:pPr>
              <w:pStyle w:val="ConsPlusNormal"/>
              <w:jc w:val="center"/>
            </w:pPr>
            <w:r>
              <w:t>09 4 01 20000</w:t>
            </w:r>
          </w:p>
        </w:tc>
        <w:tc>
          <w:tcPr>
            <w:tcW w:w="680" w:type="dxa"/>
          </w:tcPr>
          <w:p w14:paraId="27DF59DF" w14:textId="77777777" w:rsidR="00870054" w:rsidRDefault="00870054">
            <w:pPr>
              <w:pStyle w:val="ConsPlusNormal"/>
            </w:pPr>
          </w:p>
        </w:tc>
        <w:tc>
          <w:tcPr>
            <w:tcW w:w="1757" w:type="dxa"/>
          </w:tcPr>
          <w:p w14:paraId="3E8783D2" w14:textId="77777777" w:rsidR="00870054" w:rsidRDefault="00870054">
            <w:pPr>
              <w:pStyle w:val="ConsPlusNormal"/>
              <w:jc w:val="center"/>
            </w:pPr>
            <w:r>
              <w:t>110192,64</w:t>
            </w:r>
          </w:p>
        </w:tc>
        <w:tc>
          <w:tcPr>
            <w:tcW w:w="1701" w:type="dxa"/>
          </w:tcPr>
          <w:p w14:paraId="6FD8F7E3" w14:textId="77777777" w:rsidR="00870054" w:rsidRDefault="00870054">
            <w:pPr>
              <w:pStyle w:val="ConsPlusNormal"/>
              <w:jc w:val="center"/>
            </w:pPr>
            <w:r>
              <w:t>109189,64</w:t>
            </w:r>
          </w:p>
        </w:tc>
        <w:tc>
          <w:tcPr>
            <w:tcW w:w="1701" w:type="dxa"/>
          </w:tcPr>
          <w:p w14:paraId="71AAAF2E" w14:textId="77777777" w:rsidR="00870054" w:rsidRDefault="00870054">
            <w:pPr>
              <w:pStyle w:val="ConsPlusNormal"/>
              <w:jc w:val="center"/>
            </w:pPr>
            <w:r>
              <w:t>109189,64</w:t>
            </w:r>
          </w:p>
        </w:tc>
      </w:tr>
      <w:tr w:rsidR="00870054" w14:paraId="498FBAC5" w14:textId="77777777">
        <w:tc>
          <w:tcPr>
            <w:tcW w:w="2835" w:type="dxa"/>
          </w:tcPr>
          <w:p w14:paraId="377B2923"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0AE5EF19" w14:textId="77777777" w:rsidR="00870054" w:rsidRDefault="00870054">
            <w:pPr>
              <w:pStyle w:val="ConsPlusNormal"/>
              <w:jc w:val="center"/>
            </w:pPr>
            <w:r>
              <w:t>015</w:t>
            </w:r>
          </w:p>
        </w:tc>
        <w:tc>
          <w:tcPr>
            <w:tcW w:w="680" w:type="dxa"/>
          </w:tcPr>
          <w:p w14:paraId="32123B38" w14:textId="77777777" w:rsidR="00870054" w:rsidRDefault="00870054">
            <w:pPr>
              <w:pStyle w:val="ConsPlusNormal"/>
              <w:jc w:val="center"/>
            </w:pPr>
            <w:r>
              <w:t>04</w:t>
            </w:r>
          </w:p>
        </w:tc>
        <w:tc>
          <w:tcPr>
            <w:tcW w:w="680" w:type="dxa"/>
          </w:tcPr>
          <w:p w14:paraId="0076A279" w14:textId="77777777" w:rsidR="00870054" w:rsidRDefault="00870054">
            <w:pPr>
              <w:pStyle w:val="ConsPlusNormal"/>
              <w:jc w:val="center"/>
            </w:pPr>
            <w:r>
              <w:t>01</w:t>
            </w:r>
          </w:p>
        </w:tc>
        <w:tc>
          <w:tcPr>
            <w:tcW w:w="1701" w:type="dxa"/>
          </w:tcPr>
          <w:p w14:paraId="6243A83D" w14:textId="77777777" w:rsidR="00870054" w:rsidRDefault="00870054">
            <w:pPr>
              <w:pStyle w:val="ConsPlusNormal"/>
              <w:jc w:val="center"/>
            </w:pPr>
            <w:r>
              <w:t>09 4 01 20000</w:t>
            </w:r>
          </w:p>
        </w:tc>
        <w:tc>
          <w:tcPr>
            <w:tcW w:w="680" w:type="dxa"/>
          </w:tcPr>
          <w:p w14:paraId="589A1369" w14:textId="77777777" w:rsidR="00870054" w:rsidRDefault="00870054">
            <w:pPr>
              <w:pStyle w:val="ConsPlusNormal"/>
              <w:jc w:val="center"/>
            </w:pPr>
            <w:r>
              <w:t>100</w:t>
            </w:r>
          </w:p>
        </w:tc>
        <w:tc>
          <w:tcPr>
            <w:tcW w:w="1757" w:type="dxa"/>
          </w:tcPr>
          <w:p w14:paraId="29E793FD" w14:textId="77777777" w:rsidR="00870054" w:rsidRDefault="00870054">
            <w:pPr>
              <w:pStyle w:val="ConsPlusNormal"/>
              <w:jc w:val="center"/>
            </w:pPr>
            <w:r>
              <w:t>103580,03</w:t>
            </w:r>
          </w:p>
        </w:tc>
        <w:tc>
          <w:tcPr>
            <w:tcW w:w="1701" w:type="dxa"/>
          </w:tcPr>
          <w:p w14:paraId="34251984" w14:textId="77777777" w:rsidR="00870054" w:rsidRDefault="00870054">
            <w:pPr>
              <w:pStyle w:val="ConsPlusNormal"/>
              <w:jc w:val="center"/>
            </w:pPr>
            <w:r>
              <w:t>103580,03</w:t>
            </w:r>
          </w:p>
        </w:tc>
        <w:tc>
          <w:tcPr>
            <w:tcW w:w="1701" w:type="dxa"/>
          </w:tcPr>
          <w:p w14:paraId="0E50B72C" w14:textId="77777777" w:rsidR="00870054" w:rsidRDefault="00870054">
            <w:pPr>
              <w:pStyle w:val="ConsPlusNormal"/>
              <w:jc w:val="center"/>
            </w:pPr>
            <w:r>
              <w:t>103580,03</w:t>
            </w:r>
          </w:p>
        </w:tc>
      </w:tr>
      <w:tr w:rsidR="00870054" w14:paraId="4EC3766D" w14:textId="77777777">
        <w:tc>
          <w:tcPr>
            <w:tcW w:w="2835" w:type="dxa"/>
          </w:tcPr>
          <w:p w14:paraId="29FD02B7" w14:textId="77777777" w:rsidR="00870054" w:rsidRDefault="00870054">
            <w:pPr>
              <w:pStyle w:val="ConsPlusNormal"/>
            </w:pPr>
            <w:r>
              <w:t xml:space="preserve">Закупка товаров, работ и услуг для обеспечения государственных </w:t>
            </w:r>
            <w:r>
              <w:lastRenderedPageBreak/>
              <w:t>(муниципальных) нужд</w:t>
            </w:r>
          </w:p>
        </w:tc>
        <w:tc>
          <w:tcPr>
            <w:tcW w:w="680" w:type="dxa"/>
          </w:tcPr>
          <w:p w14:paraId="6A5DF694" w14:textId="77777777" w:rsidR="00870054" w:rsidRDefault="00870054">
            <w:pPr>
              <w:pStyle w:val="ConsPlusNormal"/>
              <w:jc w:val="center"/>
            </w:pPr>
            <w:r>
              <w:lastRenderedPageBreak/>
              <w:t>015</w:t>
            </w:r>
          </w:p>
        </w:tc>
        <w:tc>
          <w:tcPr>
            <w:tcW w:w="680" w:type="dxa"/>
          </w:tcPr>
          <w:p w14:paraId="31C96C46" w14:textId="77777777" w:rsidR="00870054" w:rsidRDefault="00870054">
            <w:pPr>
              <w:pStyle w:val="ConsPlusNormal"/>
              <w:jc w:val="center"/>
            </w:pPr>
            <w:r>
              <w:t>04</w:t>
            </w:r>
          </w:p>
        </w:tc>
        <w:tc>
          <w:tcPr>
            <w:tcW w:w="680" w:type="dxa"/>
          </w:tcPr>
          <w:p w14:paraId="174B9179" w14:textId="77777777" w:rsidR="00870054" w:rsidRDefault="00870054">
            <w:pPr>
              <w:pStyle w:val="ConsPlusNormal"/>
              <w:jc w:val="center"/>
            </w:pPr>
            <w:r>
              <w:t>01</w:t>
            </w:r>
          </w:p>
        </w:tc>
        <w:tc>
          <w:tcPr>
            <w:tcW w:w="1701" w:type="dxa"/>
          </w:tcPr>
          <w:p w14:paraId="491892D8" w14:textId="77777777" w:rsidR="00870054" w:rsidRDefault="00870054">
            <w:pPr>
              <w:pStyle w:val="ConsPlusNormal"/>
              <w:jc w:val="center"/>
            </w:pPr>
            <w:r>
              <w:t>09 4 01 20000</w:t>
            </w:r>
          </w:p>
        </w:tc>
        <w:tc>
          <w:tcPr>
            <w:tcW w:w="680" w:type="dxa"/>
          </w:tcPr>
          <w:p w14:paraId="4EC631AC" w14:textId="77777777" w:rsidR="00870054" w:rsidRDefault="00870054">
            <w:pPr>
              <w:pStyle w:val="ConsPlusNormal"/>
              <w:jc w:val="center"/>
            </w:pPr>
            <w:r>
              <w:t>200</w:t>
            </w:r>
          </w:p>
        </w:tc>
        <w:tc>
          <w:tcPr>
            <w:tcW w:w="1757" w:type="dxa"/>
          </w:tcPr>
          <w:p w14:paraId="246C7F15" w14:textId="77777777" w:rsidR="00870054" w:rsidRDefault="00870054">
            <w:pPr>
              <w:pStyle w:val="ConsPlusNormal"/>
              <w:jc w:val="center"/>
            </w:pPr>
            <w:r>
              <w:t>5559,61</w:t>
            </w:r>
          </w:p>
        </w:tc>
        <w:tc>
          <w:tcPr>
            <w:tcW w:w="1701" w:type="dxa"/>
          </w:tcPr>
          <w:p w14:paraId="71541C2C" w14:textId="77777777" w:rsidR="00870054" w:rsidRDefault="00870054">
            <w:pPr>
              <w:pStyle w:val="ConsPlusNormal"/>
              <w:jc w:val="center"/>
            </w:pPr>
            <w:r>
              <w:t>4556,61</w:t>
            </w:r>
          </w:p>
        </w:tc>
        <w:tc>
          <w:tcPr>
            <w:tcW w:w="1701" w:type="dxa"/>
          </w:tcPr>
          <w:p w14:paraId="42C9B221" w14:textId="77777777" w:rsidR="00870054" w:rsidRDefault="00870054">
            <w:pPr>
              <w:pStyle w:val="ConsPlusNormal"/>
              <w:jc w:val="center"/>
            </w:pPr>
            <w:r>
              <w:t>4556,61</w:t>
            </w:r>
          </w:p>
        </w:tc>
      </w:tr>
      <w:tr w:rsidR="00870054" w14:paraId="23F10DD9" w14:textId="77777777">
        <w:tc>
          <w:tcPr>
            <w:tcW w:w="2835" w:type="dxa"/>
          </w:tcPr>
          <w:p w14:paraId="3BA316A7" w14:textId="77777777" w:rsidR="00870054" w:rsidRDefault="00870054">
            <w:pPr>
              <w:pStyle w:val="ConsPlusNormal"/>
            </w:pPr>
            <w:r>
              <w:t>Иные бюджетные ассигнования</w:t>
            </w:r>
          </w:p>
        </w:tc>
        <w:tc>
          <w:tcPr>
            <w:tcW w:w="680" w:type="dxa"/>
          </w:tcPr>
          <w:p w14:paraId="7AA8E373" w14:textId="77777777" w:rsidR="00870054" w:rsidRDefault="00870054">
            <w:pPr>
              <w:pStyle w:val="ConsPlusNormal"/>
              <w:jc w:val="center"/>
            </w:pPr>
            <w:r>
              <w:t>015</w:t>
            </w:r>
          </w:p>
        </w:tc>
        <w:tc>
          <w:tcPr>
            <w:tcW w:w="680" w:type="dxa"/>
          </w:tcPr>
          <w:p w14:paraId="3C2AAA5D" w14:textId="77777777" w:rsidR="00870054" w:rsidRDefault="00870054">
            <w:pPr>
              <w:pStyle w:val="ConsPlusNormal"/>
              <w:jc w:val="center"/>
            </w:pPr>
            <w:r>
              <w:t>04</w:t>
            </w:r>
          </w:p>
        </w:tc>
        <w:tc>
          <w:tcPr>
            <w:tcW w:w="680" w:type="dxa"/>
          </w:tcPr>
          <w:p w14:paraId="4BD687BA" w14:textId="77777777" w:rsidR="00870054" w:rsidRDefault="00870054">
            <w:pPr>
              <w:pStyle w:val="ConsPlusNormal"/>
              <w:jc w:val="center"/>
            </w:pPr>
            <w:r>
              <w:t>01</w:t>
            </w:r>
          </w:p>
        </w:tc>
        <w:tc>
          <w:tcPr>
            <w:tcW w:w="1701" w:type="dxa"/>
          </w:tcPr>
          <w:p w14:paraId="0021D187" w14:textId="77777777" w:rsidR="00870054" w:rsidRDefault="00870054">
            <w:pPr>
              <w:pStyle w:val="ConsPlusNormal"/>
              <w:jc w:val="center"/>
            </w:pPr>
            <w:r>
              <w:t>09 4 01 20000</w:t>
            </w:r>
          </w:p>
        </w:tc>
        <w:tc>
          <w:tcPr>
            <w:tcW w:w="680" w:type="dxa"/>
          </w:tcPr>
          <w:p w14:paraId="2C6FCB30" w14:textId="77777777" w:rsidR="00870054" w:rsidRDefault="00870054">
            <w:pPr>
              <w:pStyle w:val="ConsPlusNormal"/>
              <w:jc w:val="center"/>
            </w:pPr>
            <w:r>
              <w:t>800</w:t>
            </w:r>
          </w:p>
        </w:tc>
        <w:tc>
          <w:tcPr>
            <w:tcW w:w="1757" w:type="dxa"/>
          </w:tcPr>
          <w:p w14:paraId="57D2AB2E" w14:textId="77777777" w:rsidR="00870054" w:rsidRDefault="00870054">
            <w:pPr>
              <w:pStyle w:val="ConsPlusNormal"/>
              <w:jc w:val="center"/>
            </w:pPr>
            <w:r>
              <w:t>1053,00</w:t>
            </w:r>
          </w:p>
        </w:tc>
        <w:tc>
          <w:tcPr>
            <w:tcW w:w="1701" w:type="dxa"/>
          </w:tcPr>
          <w:p w14:paraId="47FDFB85" w14:textId="77777777" w:rsidR="00870054" w:rsidRDefault="00870054">
            <w:pPr>
              <w:pStyle w:val="ConsPlusNormal"/>
              <w:jc w:val="center"/>
            </w:pPr>
            <w:r>
              <w:t>1053,00</w:t>
            </w:r>
          </w:p>
        </w:tc>
        <w:tc>
          <w:tcPr>
            <w:tcW w:w="1701" w:type="dxa"/>
          </w:tcPr>
          <w:p w14:paraId="75A70829" w14:textId="77777777" w:rsidR="00870054" w:rsidRDefault="00870054">
            <w:pPr>
              <w:pStyle w:val="ConsPlusNormal"/>
              <w:jc w:val="center"/>
            </w:pPr>
            <w:r>
              <w:t>1053,00</w:t>
            </w:r>
          </w:p>
        </w:tc>
      </w:tr>
      <w:tr w:rsidR="00870054" w14:paraId="3BA5ABA1" w14:textId="77777777">
        <w:tc>
          <w:tcPr>
            <w:tcW w:w="2835" w:type="dxa"/>
          </w:tcPr>
          <w:p w14:paraId="71AD0888" w14:textId="77777777" w:rsidR="00870054" w:rsidRDefault="00870054">
            <w:pPr>
              <w:pStyle w:val="ConsPlusNormal"/>
            </w:pPr>
            <w:r>
              <w:t>Другие вопросы в области национальной экономики</w:t>
            </w:r>
          </w:p>
        </w:tc>
        <w:tc>
          <w:tcPr>
            <w:tcW w:w="680" w:type="dxa"/>
          </w:tcPr>
          <w:p w14:paraId="162D4D48" w14:textId="77777777" w:rsidR="00870054" w:rsidRDefault="00870054">
            <w:pPr>
              <w:pStyle w:val="ConsPlusNormal"/>
              <w:jc w:val="center"/>
            </w:pPr>
            <w:r>
              <w:t>015</w:t>
            </w:r>
          </w:p>
        </w:tc>
        <w:tc>
          <w:tcPr>
            <w:tcW w:w="680" w:type="dxa"/>
          </w:tcPr>
          <w:p w14:paraId="62FA9101" w14:textId="77777777" w:rsidR="00870054" w:rsidRDefault="00870054">
            <w:pPr>
              <w:pStyle w:val="ConsPlusNormal"/>
              <w:jc w:val="center"/>
            </w:pPr>
            <w:r>
              <w:t>04</w:t>
            </w:r>
          </w:p>
        </w:tc>
        <w:tc>
          <w:tcPr>
            <w:tcW w:w="680" w:type="dxa"/>
          </w:tcPr>
          <w:p w14:paraId="4199C900" w14:textId="77777777" w:rsidR="00870054" w:rsidRDefault="00870054">
            <w:pPr>
              <w:pStyle w:val="ConsPlusNormal"/>
              <w:jc w:val="center"/>
            </w:pPr>
            <w:r>
              <w:t>12</w:t>
            </w:r>
          </w:p>
        </w:tc>
        <w:tc>
          <w:tcPr>
            <w:tcW w:w="1701" w:type="dxa"/>
          </w:tcPr>
          <w:p w14:paraId="43C0E595" w14:textId="77777777" w:rsidR="00870054" w:rsidRDefault="00870054">
            <w:pPr>
              <w:pStyle w:val="ConsPlusNormal"/>
            </w:pPr>
          </w:p>
        </w:tc>
        <w:tc>
          <w:tcPr>
            <w:tcW w:w="680" w:type="dxa"/>
          </w:tcPr>
          <w:p w14:paraId="5A346423" w14:textId="77777777" w:rsidR="00870054" w:rsidRDefault="00870054">
            <w:pPr>
              <w:pStyle w:val="ConsPlusNormal"/>
            </w:pPr>
          </w:p>
        </w:tc>
        <w:tc>
          <w:tcPr>
            <w:tcW w:w="1757" w:type="dxa"/>
          </w:tcPr>
          <w:p w14:paraId="26F278D8" w14:textId="77777777" w:rsidR="00870054" w:rsidRDefault="00870054">
            <w:pPr>
              <w:pStyle w:val="ConsPlusNormal"/>
              <w:jc w:val="center"/>
            </w:pPr>
            <w:r>
              <w:t>366712,30</w:t>
            </w:r>
          </w:p>
        </w:tc>
        <w:tc>
          <w:tcPr>
            <w:tcW w:w="1701" w:type="dxa"/>
          </w:tcPr>
          <w:p w14:paraId="3F12C00C" w14:textId="77777777" w:rsidR="00870054" w:rsidRDefault="00870054">
            <w:pPr>
              <w:pStyle w:val="ConsPlusNormal"/>
              <w:jc w:val="center"/>
            </w:pPr>
            <w:r>
              <w:t>1005517,11</w:t>
            </w:r>
          </w:p>
        </w:tc>
        <w:tc>
          <w:tcPr>
            <w:tcW w:w="1701" w:type="dxa"/>
          </w:tcPr>
          <w:p w14:paraId="4D5E746F" w14:textId="77777777" w:rsidR="00870054" w:rsidRDefault="00870054">
            <w:pPr>
              <w:pStyle w:val="ConsPlusNormal"/>
              <w:jc w:val="center"/>
            </w:pPr>
            <w:r>
              <w:t>337432,00</w:t>
            </w:r>
          </w:p>
        </w:tc>
      </w:tr>
      <w:tr w:rsidR="00870054" w14:paraId="5C4BDFE1" w14:textId="77777777">
        <w:tc>
          <w:tcPr>
            <w:tcW w:w="2835" w:type="dxa"/>
          </w:tcPr>
          <w:p w14:paraId="5DB60924" w14:textId="77777777" w:rsidR="00870054" w:rsidRDefault="00870054">
            <w:pPr>
              <w:pStyle w:val="ConsPlusNormal"/>
            </w:pPr>
            <w:r>
              <w:t xml:space="preserve">Государственная </w:t>
            </w:r>
            <w:hyperlink r:id="rId58">
              <w:r>
                <w:rPr>
                  <w:color w:val="0000FF"/>
                </w:rPr>
                <w:t>программа</w:t>
              </w:r>
            </w:hyperlink>
            <w:r>
              <w:t xml:space="preserve"> Республики Дагестан "Развитие промышленности и повышение ее конкурентоспособности"</w:t>
            </w:r>
          </w:p>
        </w:tc>
        <w:tc>
          <w:tcPr>
            <w:tcW w:w="680" w:type="dxa"/>
          </w:tcPr>
          <w:p w14:paraId="2B899920" w14:textId="77777777" w:rsidR="00870054" w:rsidRDefault="00870054">
            <w:pPr>
              <w:pStyle w:val="ConsPlusNormal"/>
              <w:jc w:val="center"/>
            </w:pPr>
            <w:r>
              <w:t>015</w:t>
            </w:r>
          </w:p>
        </w:tc>
        <w:tc>
          <w:tcPr>
            <w:tcW w:w="680" w:type="dxa"/>
          </w:tcPr>
          <w:p w14:paraId="58C41B71" w14:textId="77777777" w:rsidR="00870054" w:rsidRDefault="00870054">
            <w:pPr>
              <w:pStyle w:val="ConsPlusNormal"/>
              <w:jc w:val="center"/>
            </w:pPr>
            <w:r>
              <w:t>04</w:t>
            </w:r>
          </w:p>
        </w:tc>
        <w:tc>
          <w:tcPr>
            <w:tcW w:w="680" w:type="dxa"/>
          </w:tcPr>
          <w:p w14:paraId="765DAE71" w14:textId="77777777" w:rsidR="00870054" w:rsidRDefault="00870054">
            <w:pPr>
              <w:pStyle w:val="ConsPlusNormal"/>
              <w:jc w:val="center"/>
            </w:pPr>
            <w:r>
              <w:t>12</w:t>
            </w:r>
          </w:p>
        </w:tc>
        <w:tc>
          <w:tcPr>
            <w:tcW w:w="1701" w:type="dxa"/>
          </w:tcPr>
          <w:p w14:paraId="02FA1094" w14:textId="77777777" w:rsidR="00870054" w:rsidRDefault="00870054">
            <w:pPr>
              <w:pStyle w:val="ConsPlusNormal"/>
              <w:jc w:val="center"/>
            </w:pPr>
            <w:r>
              <w:t>09</w:t>
            </w:r>
          </w:p>
        </w:tc>
        <w:tc>
          <w:tcPr>
            <w:tcW w:w="680" w:type="dxa"/>
          </w:tcPr>
          <w:p w14:paraId="4E5AA40E" w14:textId="77777777" w:rsidR="00870054" w:rsidRDefault="00870054">
            <w:pPr>
              <w:pStyle w:val="ConsPlusNormal"/>
            </w:pPr>
          </w:p>
        </w:tc>
        <w:tc>
          <w:tcPr>
            <w:tcW w:w="1757" w:type="dxa"/>
          </w:tcPr>
          <w:p w14:paraId="06547FF6" w14:textId="77777777" w:rsidR="00870054" w:rsidRDefault="00870054">
            <w:pPr>
              <w:pStyle w:val="ConsPlusNormal"/>
              <w:jc w:val="center"/>
            </w:pPr>
            <w:r>
              <w:t>366712,30</w:t>
            </w:r>
          </w:p>
        </w:tc>
        <w:tc>
          <w:tcPr>
            <w:tcW w:w="1701" w:type="dxa"/>
          </w:tcPr>
          <w:p w14:paraId="72BDC6CC" w14:textId="77777777" w:rsidR="00870054" w:rsidRDefault="00870054">
            <w:pPr>
              <w:pStyle w:val="ConsPlusNormal"/>
              <w:jc w:val="center"/>
            </w:pPr>
            <w:r>
              <w:t>1005517,11</w:t>
            </w:r>
          </w:p>
        </w:tc>
        <w:tc>
          <w:tcPr>
            <w:tcW w:w="1701" w:type="dxa"/>
          </w:tcPr>
          <w:p w14:paraId="7580766B" w14:textId="77777777" w:rsidR="00870054" w:rsidRDefault="00870054">
            <w:pPr>
              <w:pStyle w:val="ConsPlusNormal"/>
              <w:jc w:val="center"/>
            </w:pPr>
            <w:r>
              <w:t>337432,00</w:t>
            </w:r>
          </w:p>
        </w:tc>
      </w:tr>
      <w:tr w:rsidR="00870054" w14:paraId="7CFE8683" w14:textId="77777777">
        <w:tc>
          <w:tcPr>
            <w:tcW w:w="2835" w:type="dxa"/>
          </w:tcPr>
          <w:p w14:paraId="65D8A210" w14:textId="77777777" w:rsidR="00870054" w:rsidRDefault="00870054">
            <w:pPr>
              <w:pStyle w:val="ConsPlusNormal"/>
            </w:pPr>
            <w:r>
              <w:t>Региональные проекты, обеспечивающие достижение результатов федеральных проектов, входящих в состав национального проекта</w:t>
            </w:r>
          </w:p>
        </w:tc>
        <w:tc>
          <w:tcPr>
            <w:tcW w:w="680" w:type="dxa"/>
          </w:tcPr>
          <w:p w14:paraId="42CE2C29" w14:textId="77777777" w:rsidR="00870054" w:rsidRDefault="00870054">
            <w:pPr>
              <w:pStyle w:val="ConsPlusNormal"/>
              <w:jc w:val="center"/>
            </w:pPr>
            <w:r>
              <w:t>015</w:t>
            </w:r>
          </w:p>
        </w:tc>
        <w:tc>
          <w:tcPr>
            <w:tcW w:w="680" w:type="dxa"/>
          </w:tcPr>
          <w:p w14:paraId="7A80ED65" w14:textId="77777777" w:rsidR="00870054" w:rsidRDefault="00870054">
            <w:pPr>
              <w:pStyle w:val="ConsPlusNormal"/>
              <w:jc w:val="center"/>
            </w:pPr>
            <w:r>
              <w:t>04</w:t>
            </w:r>
          </w:p>
        </w:tc>
        <w:tc>
          <w:tcPr>
            <w:tcW w:w="680" w:type="dxa"/>
          </w:tcPr>
          <w:p w14:paraId="3F2026FD" w14:textId="77777777" w:rsidR="00870054" w:rsidRDefault="00870054">
            <w:pPr>
              <w:pStyle w:val="ConsPlusNormal"/>
              <w:jc w:val="center"/>
            </w:pPr>
            <w:r>
              <w:t>12</w:t>
            </w:r>
          </w:p>
        </w:tc>
        <w:tc>
          <w:tcPr>
            <w:tcW w:w="1701" w:type="dxa"/>
          </w:tcPr>
          <w:p w14:paraId="4F8495F2" w14:textId="77777777" w:rsidR="00870054" w:rsidRDefault="00870054">
            <w:pPr>
              <w:pStyle w:val="ConsPlusNormal"/>
              <w:jc w:val="center"/>
            </w:pPr>
            <w:r>
              <w:t>09 1</w:t>
            </w:r>
          </w:p>
        </w:tc>
        <w:tc>
          <w:tcPr>
            <w:tcW w:w="680" w:type="dxa"/>
          </w:tcPr>
          <w:p w14:paraId="2C793D2E" w14:textId="77777777" w:rsidR="00870054" w:rsidRDefault="00870054">
            <w:pPr>
              <w:pStyle w:val="ConsPlusNormal"/>
            </w:pPr>
          </w:p>
        </w:tc>
        <w:tc>
          <w:tcPr>
            <w:tcW w:w="1757" w:type="dxa"/>
          </w:tcPr>
          <w:p w14:paraId="422CE680" w14:textId="77777777" w:rsidR="00870054" w:rsidRDefault="00870054">
            <w:pPr>
              <w:pStyle w:val="ConsPlusNormal"/>
              <w:jc w:val="center"/>
            </w:pPr>
            <w:r>
              <w:t>0,00</w:t>
            </w:r>
          </w:p>
        </w:tc>
        <w:tc>
          <w:tcPr>
            <w:tcW w:w="1701" w:type="dxa"/>
          </w:tcPr>
          <w:p w14:paraId="4F939FB4" w14:textId="77777777" w:rsidR="00870054" w:rsidRDefault="00870054">
            <w:pPr>
              <w:pStyle w:val="ConsPlusNormal"/>
              <w:jc w:val="center"/>
            </w:pPr>
            <w:r>
              <w:t>668085,11</w:t>
            </w:r>
          </w:p>
        </w:tc>
        <w:tc>
          <w:tcPr>
            <w:tcW w:w="1701" w:type="dxa"/>
          </w:tcPr>
          <w:p w14:paraId="6D62A91C" w14:textId="77777777" w:rsidR="00870054" w:rsidRDefault="00870054">
            <w:pPr>
              <w:pStyle w:val="ConsPlusNormal"/>
              <w:jc w:val="center"/>
            </w:pPr>
            <w:r>
              <w:t>0,00</w:t>
            </w:r>
          </w:p>
        </w:tc>
      </w:tr>
      <w:tr w:rsidR="00870054" w14:paraId="37B2D10B" w14:textId="77777777">
        <w:tc>
          <w:tcPr>
            <w:tcW w:w="2835" w:type="dxa"/>
          </w:tcPr>
          <w:p w14:paraId="4B7B4CCB" w14:textId="77777777" w:rsidR="00870054" w:rsidRDefault="00870054">
            <w:pPr>
              <w:pStyle w:val="ConsPlusNormal"/>
            </w:pPr>
            <w:r>
              <w:t>Региональный проект "Разработка, стандартизация и серийное производство беспилотных авиационных систем и их комплектующих"</w:t>
            </w:r>
          </w:p>
        </w:tc>
        <w:tc>
          <w:tcPr>
            <w:tcW w:w="680" w:type="dxa"/>
          </w:tcPr>
          <w:p w14:paraId="543DF5AA" w14:textId="77777777" w:rsidR="00870054" w:rsidRDefault="00870054">
            <w:pPr>
              <w:pStyle w:val="ConsPlusNormal"/>
              <w:jc w:val="center"/>
            </w:pPr>
            <w:r>
              <w:t>015</w:t>
            </w:r>
          </w:p>
        </w:tc>
        <w:tc>
          <w:tcPr>
            <w:tcW w:w="680" w:type="dxa"/>
          </w:tcPr>
          <w:p w14:paraId="68066681" w14:textId="77777777" w:rsidR="00870054" w:rsidRDefault="00870054">
            <w:pPr>
              <w:pStyle w:val="ConsPlusNormal"/>
              <w:jc w:val="center"/>
            </w:pPr>
            <w:r>
              <w:t>04</w:t>
            </w:r>
          </w:p>
        </w:tc>
        <w:tc>
          <w:tcPr>
            <w:tcW w:w="680" w:type="dxa"/>
          </w:tcPr>
          <w:p w14:paraId="58974458" w14:textId="77777777" w:rsidR="00870054" w:rsidRDefault="00870054">
            <w:pPr>
              <w:pStyle w:val="ConsPlusNormal"/>
              <w:jc w:val="center"/>
            </w:pPr>
            <w:r>
              <w:t>12</w:t>
            </w:r>
          </w:p>
        </w:tc>
        <w:tc>
          <w:tcPr>
            <w:tcW w:w="1701" w:type="dxa"/>
          </w:tcPr>
          <w:p w14:paraId="3E25C9DF" w14:textId="77777777" w:rsidR="00870054" w:rsidRDefault="00870054">
            <w:pPr>
              <w:pStyle w:val="ConsPlusNormal"/>
              <w:jc w:val="center"/>
            </w:pPr>
            <w:r>
              <w:t>09 1 Y5</w:t>
            </w:r>
          </w:p>
        </w:tc>
        <w:tc>
          <w:tcPr>
            <w:tcW w:w="680" w:type="dxa"/>
          </w:tcPr>
          <w:p w14:paraId="4ABE4B0D" w14:textId="77777777" w:rsidR="00870054" w:rsidRDefault="00870054">
            <w:pPr>
              <w:pStyle w:val="ConsPlusNormal"/>
            </w:pPr>
          </w:p>
        </w:tc>
        <w:tc>
          <w:tcPr>
            <w:tcW w:w="1757" w:type="dxa"/>
          </w:tcPr>
          <w:p w14:paraId="0151FFCD" w14:textId="77777777" w:rsidR="00870054" w:rsidRDefault="00870054">
            <w:pPr>
              <w:pStyle w:val="ConsPlusNormal"/>
              <w:jc w:val="center"/>
            </w:pPr>
            <w:r>
              <w:t>0,00</w:t>
            </w:r>
          </w:p>
        </w:tc>
        <w:tc>
          <w:tcPr>
            <w:tcW w:w="1701" w:type="dxa"/>
          </w:tcPr>
          <w:p w14:paraId="41CF194A" w14:textId="77777777" w:rsidR="00870054" w:rsidRDefault="00870054">
            <w:pPr>
              <w:pStyle w:val="ConsPlusNormal"/>
              <w:jc w:val="center"/>
            </w:pPr>
            <w:r>
              <w:t>668085,11</w:t>
            </w:r>
          </w:p>
        </w:tc>
        <w:tc>
          <w:tcPr>
            <w:tcW w:w="1701" w:type="dxa"/>
          </w:tcPr>
          <w:p w14:paraId="410A001B" w14:textId="77777777" w:rsidR="00870054" w:rsidRDefault="00870054">
            <w:pPr>
              <w:pStyle w:val="ConsPlusNormal"/>
              <w:jc w:val="center"/>
            </w:pPr>
            <w:r>
              <w:t>0,00</w:t>
            </w:r>
          </w:p>
        </w:tc>
      </w:tr>
      <w:tr w:rsidR="00870054" w14:paraId="6D67713B" w14:textId="77777777">
        <w:tc>
          <w:tcPr>
            <w:tcW w:w="2835" w:type="dxa"/>
          </w:tcPr>
          <w:p w14:paraId="620A668A" w14:textId="77777777" w:rsidR="00870054" w:rsidRDefault="00870054">
            <w:pPr>
              <w:pStyle w:val="ConsPlusNormal"/>
            </w:pPr>
            <w:r>
              <w:t xml:space="preserve">Субсидии бюджетам субъектов Российской </w:t>
            </w:r>
            <w:r>
              <w:lastRenderedPageBreak/>
              <w:t>Федерации в целях создания сети научно-производственных центров испытаний и компетенций в области развития технологий беспилотных авиационных систем</w:t>
            </w:r>
          </w:p>
        </w:tc>
        <w:tc>
          <w:tcPr>
            <w:tcW w:w="680" w:type="dxa"/>
          </w:tcPr>
          <w:p w14:paraId="440CAA47" w14:textId="77777777" w:rsidR="00870054" w:rsidRDefault="00870054">
            <w:pPr>
              <w:pStyle w:val="ConsPlusNormal"/>
              <w:jc w:val="center"/>
            </w:pPr>
            <w:r>
              <w:lastRenderedPageBreak/>
              <w:t>015</w:t>
            </w:r>
          </w:p>
        </w:tc>
        <w:tc>
          <w:tcPr>
            <w:tcW w:w="680" w:type="dxa"/>
          </w:tcPr>
          <w:p w14:paraId="34ED4015" w14:textId="77777777" w:rsidR="00870054" w:rsidRDefault="00870054">
            <w:pPr>
              <w:pStyle w:val="ConsPlusNormal"/>
              <w:jc w:val="center"/>
            </w:pPr>
            <w:r>
              <w:t>04</w:t>
            </w:r>
          </w:p>
        </w:tc>
        <w:tc>
          <w:tcPr>
            <w:tcW w:w="680" w:type="dxa"/>
          </w:tcPr>
          <w:p w14:paraId="0CC03AC0" w14:textId="77777777" w:rsidR="00870054" w:rsidRDefault="00870054">
            <w:pPr>
              <w:pStyle w:val="ConsPlusNormal"/>
              <w:jc w:val="center"/>
            </w:pPr>
            <w:r>
              <w:t>12</w:t>
            </w:r>
          </w:p>
        </w:tc>
        <w:tc>
          <w:tcPr>
            <w:tcW w:w="1701" w:type="dxa"/>
          </w:tcPr>
          <w:p w14:paraId="459A986A" w14:textId="77777777" w:rsidR="00870054" w:rsidRDefault="00870054">
            <w:pPr>
              <w:pStyle w:val="ConsPlusNormal"/>
              <w:jc w:val="center"/>
            </w:pPr>
            <w:r>
              <w:t>09 1 Y5 66225</w:t>
            </w:r>
          </w:p>
        </w:tc>
        <w:tc>
          <w:tcPr>
            <w:tcW w:w="680" w:type="dxa"/>
          </w:tcPr>
          <w:p w14:paraId="56D5EAFB" w14:textId="77777777" w:rsidR="00870054" w:rsidRDefault="00870054">
            <w:pPr>
              <w:pStyle w:val="ConsPlusNormal"/>
            </w:pPr>
          </w:p>
        </w:tc>
        <w:tc>
          <w:tcPr>
            <w:tcW w:w="1757" w:type="dxa"/>
          </w:tcPr>
          <w:p w14:paraId="67A47C2B" w14:textId="77777777" w:rsidR="00870054" w:rsidRDefault="00870054">
            <w:pPr>
              <w:pStyle w:val="ConsPlusNormal"/>
              <w:jc w:val="center"/>
            </w:pPr>
            <w:r>
              <w:t>0,00</w:t>
            </w:r>
          </w:p>
        </w:tc>
        <w:tc>
          <w:tcPr>
            <w:tcW w:w="1701" w:type="dxa"/>
          </w:tcPr>
          <w:p w14:paraId="2C3C676C" w14:textId="77777777" w:rsidR="00870054" w:rsidRDefault="00870054">
            <w:pPr>
              <w:pStyle w:val="ConsPlusNormal"/>
              <w:jc w:val="center"/>
            </w:pPr>
            <w:r>
              <w:t>668085,11</w:t>
            </w:r>
          </w:p>
        </w:tc>
        <w:tc>
          <w:tcPr>
            <w:tcW w:w="1701" w:type="dxa"/>
          </w:tcPr>
          <w:p w14:paraId="24585FFF" w14:textId="77777777" w:rsidR="00870054" w:rsidRDefault="00870054">
            <w:pPr>
              <w:pStyle w:val="ConsPlusNormal"/>
              <w:jc w:val="center"/>
            </w:pPr>
            <w:r>
              <w:t>0,00</w:t>
            </w:r>
          </w:p>
        </w:tc>
      </w:tr>
      <w:tr w:rsidR="00870054" w14:paraId="713E97DD" w14:textId="77777777">
        <w:tc>
          <w:tcPr>
            <w:tcW w:w="2835" w:type="dxa"/>
          </w:tcPr>
          <w:p w14:paraId="346FDC18"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425B61B4" w14:textId="77777777" w:rsidR="00870054" w:rsidRDefault="00870054">
            <w:pPr>
              <w:pStyle w:val="ConsPlusNormal"/>
              <w:jc w:val="center"/>
            </w:pPr>
            <w:r>
              <w:t>015</w:t>
            </w:r>
          </w:p>
        </w:tc>
        <w:tc>
          <w:tcPr>
            <w:tcW w:w="680" w:type="dxa"/>
          </w:tcPr>
          <w:p w14:paraId="46C02030" w14:textId="77777777" w:rsidR="00870054" w:rsidRDefault="00870054">
            <w:pPr>
              <w:pStyle w:val="ConsPlusNormal"/>
              <w:jc w:val="center"/>
            </w:pPr>
            <w:r>
              <w:t>04</w:t>
            </w:r>
          </w:p>
        </w:tc>
        <w:tc>
          <w:tcPr>
            <w:tcW w:w="680" w:type="dxa"/>
          </w:tcPr>
          <w:p w14:paraId="539FBD8F" w14:textId="77777777" w:rsidR="00870054" w:rsidRDefault="00870054">
            <w:pPr>
              <w:pStyle w:val="ConsPlusNormal"/>
              <w:jc w:val="center"/>
            </w:pPr>
            <w:r>
              <w:t>12</w:t>
            </w:r>
          </w:p>
        </w:tc>
        <w:tc>
          <w:tcPr>
            <w:tcW w:w="1701" w:type="dxa"/>
          </w:tcPr>
          <w:p w14:paraId="3237F4E9" w14:textId="77777777" w:rsidR="00870054" w:rsidRDefault="00870054">
            <w:pPr>
              <w:pStyle w:val="ConsPlusNormal"/>
              <w:jc w:val="center"/>
            </w:pPr>
            <w:r>
              <w:t>09 1 Y5 66225</w:t>
            </w:r>
          </w:p>
        </w:tc>
        <w:tc>
          <w:tcPr>
            <w:tcW w:w="680" w:type="dxa"/>
          </w:tcPr>
          <w:p w14:paraId="27BB5FF2" w14:textId="77777777" w:rsidR="00870054" w:rsidRDefault="00870054">
            <w:pPr>
              <w:pStyle w:val="ConsPlusNormal"/>
              <w:jc w:val="center"/>
            </w:pPr>
            <w:r>
              <w:t>600</w:t>
            </w:r>
          </w:p>
        </w:tc>
        <w:tc>
          <w:tcPr>
            <w:tcW w:w="1757" w:type="dxa"/>
          </w:tcPr>
          <w:p w14:paraId="5A5C7D76" w14:textId="77777777" w:rsidR="00870054" w:rsidRDefault="00870054">
            <w:pPr>
              <w:pStyle w:val="ConsPlusNormal"/>
              <w:jc w:val="center"/>
            </w:pPr>
            <w:r>
              <w:t>0,00</w:t>
            </w:r>
          </w:p>
        </w:tc>
        <w:tc>
          <w:tcPr>
            <w:tcW w:w="1701" w:type="dxa"/>
          </w:tcPr>
          <w:p w14:paraId="2945FAB3" w14:textId="77777777" w:rsidR="00870054" w:rsidRDefault="00870054">
            <w:pPr>
              <w:pStyle w:val="ConsPlusNormal"/>
              <w:jc w:val="center"/>
            </w:pPr>
            <w:r>
              <w:t>668085,11</w:t>
            </w:r>
          </w:p>
        </w:tc>
        <w:tc>
          <w:tcPr>
            <w:tcW w:w="1701" w:type="dxa"/>
          </w:tcPr>
          <w:p w14:paraId="7CAF6EE7" w14:textId="77777777" w:rsidR="00870054" w:rsidRDefault="00870054">
            <w:pPr>
              <w:pStyle w:val="ConsPlusNormal"/>
              <w:jc w:val="center"/>
            </w:pPr>
            <w:r>
              <w:t>0,00</w:t>
            </w:r>
          </w:p>
        </w:tc>
      </w:tr>
      <w:tr w:rsidR="00870054" w14:paraId="42D13BDF" w14:textId="77777777">
        <w:tc>
          <w:tcPr>
            <w:tcW w:w="2835" w:type="dxa"/>
          </w:tcPr>
          <w:p w14:paraId="0954F48C" w14:textId="77777777" w:rsidR="00870054" w:rsidRDefault="00870054">
            <w:pPr>
              <w:pStyle w:val="ConsPlusNormal"/>
            </w:pPr>
            <w:r>
              <w:t>Региональные проекты, не входящие в состав национального проекта</w:t>
            </w:r>
          </w:p>
        </w:tc>
        <w:tc>
          <w:tcPr>
            <w:tcW w:w="680" w:type="dxa"/>
          </w:tcPr>
          <w:p w14:paraId="1B364AB2" w14:textId="77777777" w:rsidR="00870054" w:rsidRDefault="00870054">
            <w:pPr>
              <w:pStyle w:val="ConsPlusNormal"/>
              <w:jc w:val="center"/>
            </w:pPr>
            <w:r>
              <w:t>015</w:t>
            </w:r>
          </w:p>
        </w:tc>
        <w:tc>
          <w:tcPr>
            <w:tcW w:w="680" w:type="dxa"/>
          </w:tcPr>
          <w:p w14:paraId="0CDC4C1C" w14:textId="77777777" w:rsidR="00870054" w:rsidRDefault="00870054">
            <w:pPr>
              <w:pStyle w:val="ConsPlusNormal"/>
              <w:jc w:val="center"/>
            </w:pPr>
            <w:r>
              <w:t>04</w:t>
            </w:r>
          </w:p>
        </w:tc>
        <w:tc>
          <w:tcPr>
            <w:tcW w:w="680" w:type="dxa"/>
          </w:tcPr>
          <w:p w14:paraId="7A607F8C" w14:textId="77777777" w:rsidR="00870054" w:rsidRDefault="00870054">
            <w:pPr>
              <w:pStyle w:val="ConsPlusNormal"/>
              <w:jc w:val="center"/>
            </w:pPr>
            <w:r>
              <w:t>12</w:t>
            </w:r>
          </w:p>
        </w:tc>
        <w:tc>
          <w:tcPr>
            <w:tcW w:w="1701" w:type="dxa"/>
          </w:tcPr>
          <w:p w14:paraId="630A1299" w14:textId="77777777" w:rsidR="00870054" w:rsidRDefault="00870054">
            <w:pPr>
              <w:pStyle w:val="ConsPlusNormal"/>
              <w:jc w:val="center"/>
            </w:pPr>
            <w:r>
              <w:t>09 2</w:t>
            </w:r>
          </w:p>
        </w:tc>
        <w:tc>
          <w:tcPr>
            <w:tcW w:w="680" w:type="dxa"/>
          </w:tcPr>
          <w:p w14:paraId="1478516D" w14:textId="77777777" w:rsidR="00870054" w:rsidRDefault="00870054">
            <w:pPr>
              <w:pStyle w:val="ConsPlusNormal"/>
            </w:pPr>
          </w:p>
        </w:tc>
        <w:tc>
          <w:tcPr>
            <w:tcW w:w="1757" w:type="dxa"/>
          </w:tcPr>
          <w:p w14:paraId="66D86DE7" w14:textId="77777777" w:rsidR="00870054" w:rsidRDefault="00870054">
            <w:pPr>
              <w:pStyle w:val="ConsPlusNormal"/>
              <w:jc w:val="center"/>
            </w:pPr>
            <w:r>
              <w:t>356712,30</w:t>
            </w:r>
          </w:p>
        </w:tc>
        <w:tc>
          <w:tcPr>
            <w:tcW w:w="1701" w:type="dxa"/>
          </w:tcPr>
          <w:p w14:paraId="17FD36AC" w14:textId="77777777" w:rsidR="00870054" w:rsidRDefault="00870054">
            <w:pPr>
              <w:pStyle w:val="ConsPlusNormal"/>
              <w:jc w:val="center"/>
            </w:pPr>
            <w:r>
              <w:t>327432,00</w:t>
            </w:r>
          </w:p>
        </w:tc>
        <w:tc>
          <w:tcPr>
            <w:tcW w:w="1701" w:type="dxa"/>
          </w:tcPr>
          <w:p w14:paraId="682732B5" w14:textId="77777777" w:rsidR="00870054" w:rsidRDefault="00870054">
            <w:pPr>
              <w:pStyle w:val="ConsPlusNormal"/>
              <w:jc w:val="center"/>
            </w:pPr>
            <w:r>
              <w:t>327432,00</w:t>
            </w:r>
          </w:p>
        </w:tc>
      </w:tr>
      <w:tr w:rsidR="00870054" w14:paraId="7B807F17" w14:textId="77777777">
        <w:tc>
          <w:tcPr>
            <w:tcW w:w="2835" w:type="dxa"/>
          </w:tcPr>
          <w:p w14:paraId="6FF2A5FD" w14:textId="77777777" w:rsidR="00870054" w:rsidRDefault="00870054">
            <w:pPr>
              <w:pStyle w:val="ConsPlusNormal"/>
            </w:pPr>
            <w:r>
              <w:t>Региональный проект "Создание благоприятных условий для развития промышленности Республики Дагестан"</w:t>
            </w:r>
          </w:p>
        </w:tc>
        <w:tc>
          <w:tcPr>
            <w:tcW w:w="680" w:type="dxa"/>
          </w:tcPr>
          <w:p w14:paraId="4AD6BBCB" w14:textId="77777777" w:rsidR="00870054" w:rsidRDefault="00870054">
            <w:pPr>
              <w:pStyle w:val="ConsPlusNormal"/>
              <w:jc w:val="center"/>
            </w:pPr>
            <w:r>
              <w:t>015</w:t>
            </w:r>
          </w:p>
        </w:tc>
        <w:tc>
          <w:tcPr>
            <w:tcW w:w="680" w:type="dxa"/>
          </w:tcPr>
          <w:p w14:paraId="2AEF2F57" w14:textId="77777777" w:rsidR="00870054" w:rsidRDefault="00870054">
            <w:pPr>
              <w:pStyle w:val="ConsPlusNormal"/>
              <w:jc w:val="center"/>
            </w:pPr>
            <w:r>
              <w:t>04</w:t>
            </w:r>
          </w:p>
        </w:tc>
        <w:tc>
          <w:tcPr>
            <w:tcW w:w="680" w:type="dxa"/>
          </w:tcPr>
          <w:p w14:paraId="34F7F938" w14:textId="77777777" w:rsidR="00870054" w:rsidRDefault="00870054">
            <w:pPr>
              <w:pStyle w:val="ConsPlusNormal"/>
              <w:jc w:val="center"/>
            </w:pPr>
            <w:r>
              <w:t>12</w:t>
            </w:r>
          </w:p>
        </w:tc>
        <w:tc>
          <w:tcPr>
            <w:tcW w:w="1701" w:type="dxa"/>
          </w:tcPr>
          <w:p w14:paraId="2820A04D" w14:textId="77777777" w:rsidR="00870054" w:rsidRDefault="00870054">
            <w:pPr>
              <w:pStyle w:val="ConsPlusNormal"/>
              <w:jc w:val="center"/>
            </w:pPr>
            <w:r>
              <w:t>09 2 01</w:t>
            </w:r>
          </w:p>
        </w:tc>
        <w:tc>
          <w:tcPr>
            <w:tcW w:w="680" w:type="dxa"/>
          </w:tcPr>
          <w:p w14:paraId="06B28457" w14:textId="77777777" w:rsidR="00870054" w:rsidRDefault="00870054">
            <w:pPr>
              <w:pStyle w:val="ConsPlusNormal"/>
            </w:pPr>
          </w:p>
        </w:tc>
        <w:tc>
          <w:tcPr>
            <w:tcW w:w="1757" w:type="dxa"/>
          </w:tcPr>
          <w:p w14:paraId="098BB355" w14:textId="77777777" w:rsidR="00870054" w:rsidRDefault="00870054">
            <w:pPr>
              <w:pStyle w:val="ConsPlusNormal"/>
              <w:jc w:val="center"/>
            </w:pPr>
            <w:r>
              <w:t>176280,30</w:t>
            </w:r>
          </w:p>
        </w:tc>
        <w:tc>
          <w:tcPr>
            <w:tcW w:w="1701" w:type="dxa"/>
          </w:tcPr>
          <w:p w14:paraId="4F6B806C" w14:textId="77777777" w:rsidR="00870054" w:rsidRDefault="00870054">
            <w:pPr>
              <w:pStyle w:val="ConsPlusNormal"/>
              <w:jc w:val="center"/>
            </w:pPr>
            <w:r>
              <w:t>172000,00</w:t>
            </w:r>
          </w:p>
        </w:tc>
        <w:tc>
          <w:tcPr>
            <w:tcW w:w="1701" w:type="dxa"/>
          </w:tcPr>
          <w:p w14:paraId="6A2A8014" w14:textId="77777777" w:rsidR="00870054" w:rsidRDefault="00870054">
            <w:pPr>
              <w:pStyle w:val="ConsPlusNormal"/>
              <w:jc w:val="center"/>
            </w:pPr>
            <w:r>
              <w:t>172000,00</w:t>
            </w:r>
          </w:p>
        </w:tc>
      </w:tr>
      <w:tr w:rsidR="00870054" w14:paraId="48F2A3D2" w14:textId="77777777">
        <w:tc>
          <w:tcPr>
            <w:tcW w:w="2835" w:type="dxa"/>
          </w:tcPr>
          <w:p w14:paraId="0B9890EA" w14:textId="77777777" w:rsidR="00870054" w:rsidRDefault="00870054">
            <w:pPr>
              <w:pStyle w:val="ConsPlusNormal"/>
            </w:pPr>
            <w:r>
              <w:t xml:space="preserve">Субсидии на возмещение части затрат на продвижение отечественной продукции легкой промышленности на электронных торговых </w:t>
            </w:r>
            <w:r>
              <w:lastRenderedPageBreak/>
              <w:t>площадках и (или) на оплату услуг по созданию собственного интернет-магазина</w:t>
            </w:r>
          </w:p>
        </w:tc>
        <w:tc>
          <w:tcPr>
            <w:tcW w:w="680" w:type="dxa"/>
          </w:tcPr>
          <w:p w14:paraId="76FC28B6" w14:textId="77777777" w:rsidR="00870054" w:rsidRDefault="00870054">
            <w:pPr>
              <w:pStyle w:val="ConsPlusNormal"/>
              <w:jc w:val="center"/>
            </w:pPr>
            <w:r>
              <w:lastRenderedPageBreak/>
              <w:t>015</w:t>
            </w:r>
          </w:p>
        </w:tc>
        <w:tc>
          <w:tcPr>
            <w:tcW w:w="680" w:type="dxa"/>
          </w:tcPr>
          <w:p w14:paraId="42B2C7CD" w14:textId="77777777" w:rsidR="00870054" w:rsidRDefault="00870054">
            <w:pPr>
              <w:pStyle w:val="ConsPlusNormal"/>
              <w:jc w:val="center"/>
            </w:pPr>
            <w:r>
              <w:t>04</w:t>
            </w:r>
          </w:p>
        </w:tc>
        <w:tc>
          <w:tcPr>
            <w:tcW w:w="680" w:type="dxa"/>
          </w:tcPr>
          <w:p w14:paraId="5FA7DCB6" w14:textId="77777777" w:rsidR="00870054" w:rsidRDefault="00870054">
            <w:pPr>
              <w:pStyle w:val="ConsPlusNormal"/>
              <w:jc w:val="center"/>
            </w:pPr>
            <w:r>
              <w:t>12</w:t>
            </w:r>
          </w:p>
        </w:tc>
        <w:tc>
          <w:tcPr>
            <w:tcW w:w="1701" w:type="dxa"/>
          </w:tcPr>
          <w:p w14:paraId="45CB18C5" w14:textId="77777777" w:rsidR="00870054" w:rsidRDefault="00870054">
            <w:pPr>
              <w:pStyle w:val="ConsPlusNormal"/>
              <w:jc w:val="center"/>
            </w:pPr>
            <w:r>
              <w:t>09 2 01 85910</w:t>
            </w:r>
          </w:p>
        </w:tc>
        <w:tc>
          <w:tcPr>
            <w:tcW w:w="680" w:type="dxa"/>
          </w:tcPr>
          <w:p w14:paraId="1B821190" w14:textId="77777777" w:rsidR="00870054" w:rsidRDefault="00870054">
            <w:pPr>
              <w:pStyle w:val="ConsPlusNormal"/>
            </w:pPr>
          </w:p>
        </w:tc>
        <w:tc>
          <w:tcPr>
            <w:tcW w:w="1757" w:type="dxa"/>
          </w:tcPr>
          <w:p w14:paraId="67E88C8A" w14:textId="77777777" w:rsidR="00870054" w:rsidRDefault="00870054">
            <w:pPr>
              <w:pStyle w:val="ConsPlusNormal"/>
              <w:jc w:val="center"/>
            </w:pPr>
            <w:r>
              <w:t>0,00</w:t>
            </w:r>
          </w:p>
        </w:tc>
        <w:tc>
          <w:tcPr>
            <w:tcW w:w="1701" w:type="dxa"/>
          </w:tcPr>
          <w:p w14:paraId="5F64720F" w14:textId="77777777" w:rsidR="00870054" w:rsidRDefault="00870054">
            <w:pPr>
              <w:pStyle w:val="ConsPlusNormal"/>
              <w:jc w:val="center"/>
            </w:pPr>
            <w:r>
              <w:t>2000,00</w:t>
            </w:r>
          </w:p>
        </w:tc>
        <w:tc>
          <w:tcPr>
            <w:tcW w:w="1701" w:type="dxa"/>
          </w:tcPr>
          <w:p w14:paraId="2B7880D1" w14:textId="77777777" w:rsidR="00870054" w:rsidRDefault="00870054">
            <w:pPr>
              <w:pStyle w:val="ConsPlusNormal"/>
              <w:jc w:val="center"/>
            </w:pPr>
            <w:r>
              <w:t>2000,00</w:t>
            </w:r>
          </w:p>
        </w:tc>
      </w:tr>
      <w:tr w:rsidR="00870054" w14:paraId="5AE0C382" w14:textId="77777777">
        <w:tc>
          <w:tcPr>
            <w:tcW w:w="2835" w:type="dxa"/>
          </w:tcPr>
          <w:p w14:paraId="1F839D96"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1741455B" w14:textId="77777777" w:rsidR="00870054" w:rsidRDefault="00870054">
            <w:pPr>
              <w:pStyle w:val="ConsPlusNormal"/>
              <w:jc w:val="center"/>
            </w:pPr>
            <w:r>
              <w:t>015</w:t>
            </w:r>
          </w:p>
        </w:tc>
        <w:tc>
          <w:tcPr>
            <w:tcW w:w="680" w:type="dxa"/>
          </w:tcPr>
          <w:p w14:paraId="3E0E80EF" w14:textId="77777777" w:rsidR="00870054" w:rsidRDefault="00870054">
            <w:pPr>
              <w:pStyle w:val="ConsPlusNormal"/>
              <w:jc w:val="center"/>
            </w:pPr>
            <w:r>
              <w:t>04</w:t>
            </w:r>
          </w:p>
        </w:tc>
        <w:tc>
          <w:tcPr>
            <w:tcW w:w="680" w:type="dxa"/>
          </w:tcPr>
          <w:p w14:paraId="4D753899" w14:textId="77777777" w:rsidR="00870054" w:rsidRDefault="00870054">
            <w:pPr>
              <w:pStyle w:val="ConsPlusNormal"/>
              <w:jc w:val="center"/>
            </w:pPr>
            <w:r>
              <w:t>12</w:t>
            </w:r>
          </w:p>
        </w:tc>
        <w:tc>
          <w:tcPr>
            <w:tcW w:w="1701" w:type="dxa"/>
          </w:tcPr>
          <w:p w14:paraId="25093561" w14:textId="77777777" w:rsidR="00870054" w:rsidRDefault="00870054">
            <w:pPr>
              <w:pStyle w:val="ConsPlusNormal"/>
              <w:jc w:val="center"/>
            </w:pPr>
            <w:r>
              <w:t>09 2 01 85910</w:t>
            </w:r>
          </w:p>
        </w:tc>
        <w:tc>
          <w:tcPr>
            <w:tcW w:w="680" w:type="dxa"/>
          </w:tcPr>
          <w:p w14:paraId="6D517E03" w14:textId="77777777" w:rsidR="00870054" w:rsidRDefault="00870054">
            <w:pPr>
              <w:pStyle w:val="ConsPlusNormal"/>
              <w:jc w:val="center"/>
            </w:pPr>
            <w:r>
              <w:t>200</w:t>
            </w:r>
          </w:p>
        </w:tc>
        <w:tc>
          <w:tcPr>
            <w:tcW w:w="1757" w:type="dxa"/>
          </w:tcPr>
          <w:p w14:paraId="6A5C26A2" w14:textId="77777777" w:rsidR="00870054" w:rsidRDefault="00870054">
            <w:pPr>
              <w:pStyle w:val="ConsPlusNormal"/>
              <w:jc w:val="center"/>
            </w:pPr>
            <w:r>
              <w:t>0,00</w:t>
            </w:r>
          </w:p>
        </w:tc>
        <w:tc>
          <w:tcPr>
            <w:tcW w:w="1701" w:type="dxa"/>
          </w:tcPr>
          <w:p w14:paraId="6C430444" w14:textId="77777777" w:rsidR="00870054" w:rsidRDefault="00870054">
            <w:pPr>
              <w:pStyle w:val="ConsPlusNormal"/>
              <w:jc w:val="center"/>
            </w:pPr>
            <w:r>
              <w:t>1000,00</w:t>
            </w:r>
          </w:p>
        </w:tc>
        <w:tc>
          <w:tcPr>
            <w:tcW w:w="1701" w:type="dxa"/>
          </w:tcPr>
          <w:p w14:paraId="6207A8BA" w14:textId="77777777" w:rsidR="00870054" w:rsidRDefault="00870054">
            <w:pPr>
              <w:pStyle w:val="ConsPlusNormal"/>
              <w:jc w:val="center"/>
            </w:pPr>
            <w:r>
              <w:t>1000,00</w:t>
            </w:r>
          </w:p>
        </w:tc>
      </w:tr>
      <w:tr w:rsidR="00870054" w14:paraId="746EB2FF" w14:textId="77777777">
        <w:tc>
          <w:tcPr>
            <w:tcW w:w="2835" w:type="dxa"/>
          </w:tcPr>
          <w:p w14:paraId="7BB92731" w14:textId="77777777" w:rsidR="00870054" w:rsidRDefault="00870054">
            <w:pPr>
              <w:pStyle w:val="ConsPlusNormal"/>
            </w:pPr>
            <w:r>
              <w:t>Иные бюджетные ассигнования</w:t>
            </w:r>
          </w:p>
        </w:tc>
        <w:tc>
          <w:tcPr>
            <w:tcW w:w="680" w:type="dxa"/>
          </w:tcPr>
          <w:p w14:paraId="09218242" w14:textId="77777777" w:rsidR="00870054" w:rsidRDefault="00870054">
            <w:pPr>
              <w:pStyle w:val="ConsPlusNormal"/>
              <w:jc w:val="center"/>
            </w:pPr>
            <w:r>
              <w:t>015</w:t>
            </w:r>
          </w:p>
        </w:tc>
        <w:tc>
          <w:tcPr>
            <w:tcW w:w="680" w:type="dxa"/>
          </w:tcPr>
          <w:p w14:paraId="658ED067" w14:textId="77777777" w:rsidR="00870054" w:rsidRDefault="00870054">
            <w:pPr>
              <w:pStyle w:val="ConsPlusNormal"/>
              <w:jc w:val="center"/>
            </w:pPr>
            <w:r>
              <w:t>04</w:t>
            </w:r>
          </w:p>
        </w:tc>
        <w:tc>
          <w:tcPr>
            <w:tcW w:w="680" w:type="dxa"/>
          </w:tcPr>
          <w:p w14:paraId="32DDE2A0" w14:textId="77777777" w:rsidR="00870054" w:rsidRDefault="00870054">
            <w:pPr>
              <w:pStyle w:val="ConsPlusNormal"/>
              <w:jc w:val="center"/>
            </w:pPr>
            <w:r>
              <w:t>12</w:t>
            </w:r>
          </w:p>
        </w:tc>
        <w:tc>
          <w:tcPr>
            <w:tcW w:w="1701" w:type="dxa"/>
          </w:tcPr>
          <w:p w14:paraId="054BDA7D" w14:textId="77777777" w:rsidR="00870054" w:rsidRDefault="00870054">
            <w:pPr>
              <w:pStyle w:val="ConsPlusNormal"/>
              <w:jc w:val="center"/>
            </w:pPr>
            <w:r>
              <w:t>09 2 01 85910</w:t>
            </w:r>
          </w:p>
        </w:tc>
        <w:tc>
          <w:tcPr>
            <w:tcW w:w="680" w:type="dxa"/>
          </w:tcPr>
          <w:p w14:paraId="4A099007" w14:textId="77777777" w:rsidR="00870054" w:rsidRDefault="00870054">
            <w:pPr>
              <w:pStyle w:val="ConsPlusNormal"/>
              <w:jc w:val="center"/>
            </w:pPr>
            <w:r>
              <w:t>800</w:t>
            </w:r>
          </w:p>
        </w:tc>
        <w:tc>
          <w:tcPr>
            <w:tcW w:w="1757" w:type="dxa"/>
          </w:tcPr>
          <w:p w14:paraId="6BE7333C" w14:textId="77777777" w:rsidR="00870054" w:rsidRDefault="00870054">
            <w:pPr>
              <w:pStyle w:val="ConsPlusNormal"/>
              <w:jc w:val="center"/>
            </w:pPr>
            <w:r>
              <w:t>0,00</w:t>
            </w:r>
          </w:p>
        </w:tc>
        <w:tc>
          <w:tcPr>
            <w:tcW w:w="1701" w:type="dxa"/>
          </w:tcPr>
          <w:p w14:paraId="1FA564B5" w14:textId="77777777" w:rsidR="00870054" w:rsidRDefault="00870054">
            <w:pPr>
              <w:pStyle w:val="ConsPlusNormal"/>
              <w:jc w:val="center"/>
            </w:pPr>
            <w:r>
              <w:t>1000,00</w:t>
            </w:r>
          </w:p>
        </w:tc>
        <w:tc>
          <w:tcPr>
            <w:tcW w:w="1701" w:type="dxa"/>
          </w:tcPr>
          <w:p w14:paraId="27153A6A" w14:textId="77777777" w:rsidR="00870054" w:rsidRDefault="00870054">
            <w:pPr>
              <w:pStyle w:val="ConsPlusNormal"/>
              <w:jc w:val="center"/>
            </w:pPr>
            <w:r>
              <w:t>1000,00</w:t>
            </w:r>
          </w:p>
        </w:tc>
      </w:tr>
      <w:tr w:rsidR="00870054" w14:paraId="23F366E6" w14:textId="77777777">
        <w:tc>
          <w:tcPr>
            <w:tcW w:w="2835" w:type="dxa"/>
          </w:tcPr>
          <w:p w14:paraId="55D5CD35" w14:textId="77777777" w:rsidR="00870054" w:rsidRDefault="00870054">
            <w:pPr>
              <w:pStyle w:val="ConsPlusNormal"/>
            </w:pPr>
            <w:r>
              <w:t>Субсидии на возмещение части затрат, связанных с приобретением нового оборудования для промышленных предприятий Республики Дагестан, а также с разработкой и внедрением инновационных технологий, научно-исследовательских работ и опытно-конструкторских разработок</w:t>
            </w:r>
          </w:p>
        </w:tc>
        <w:tc>
          <w:tcPr>
            <w:tcW w:w="680" w:type="dxa"/>
          </w:tcPr>
          <w:p w14:paraId="062E4BBD" w14:textId="77777777" w:rsidR="00870054" w:rsidRDefault="00870054">
            <w:pPr>
              <w:pStyle w:val="ConsPlusNormal"/>
              <w:jc w:val="center"/>
            </w:pPr>
            <w:r>
              <w:t>015</w:t>
            </w:r>
          </w:p>
        </w:tc>
        <w:tc>
          <w:tcPr>
            <w:tcW w:w="680" w:type="dxa"/>
          </w:tcPr>
          <w:p w14:paraId="391C5133" w14:textId="77777777" w:rsidR="00870054" w:rsidRDefault="00870054">
            <w:pPr>
              <w:pStyle w:val="ConsPlusNormal"/>
              <w:jc w:val="center"/>
            </w:pPr>
            <w:r>
              <w:t>04</w:t>
            </w:r>
          </w:p>
        </w:tc>
        <w:tc>
          <w:tcPr>
            <w:tcW w:w="680" w:type="dxa"/>
          </w:tcPr>
          <w:p w14:paraId="0E63EC92" w14:textId="77777777" w:rsidR="00870054" w:rsidRDefault="00870054">
            <w:pPr>
              <w:pStyle w:val="ConsPlusNormal"/>
              <w:jc w:val="center"/>
            </w:pPr>
            <w:r>
              <w:t>12</w:t>
            </w:r>
          </w:p>
        </w:tc>
        <w:tc>
          <w:tcPr>
            <w:tcW w:w="1701" w:type="dxa"/>
          </w:tcPr>
          <w:p w14:paraId="2A7744C1" w14:textId="77777777" w:rsidR="00870054" w:rsidRDefault="00870054">
            <w:pPr>
              <w:pStyle w:val="ConsPlusNormal"/>
              <w:jc w:val="center"/>
            </w:pPr>
            <w:r>
              <w:t>09 2 01 85911</w:t>
            </w:r>
          </w:p>
        </w:tc>
        <w:tc>
          <w:tcPr>
            <w:tcW w:w="680" w:type="dxa"/>
          </w:tcPr>
          <w:p w14:paraId="3C955DEE" w14:textId="77777777" w:rsidR="00870054" w:rsidRDefault="00870054">
            <w:pPr>
              <w:pStyle w:val="ConsPlusNormal"/>
            </w:pPr>
          </w:p>
        </w:tc>
        <w:tc>
          <w:tcPr>
            <w:tcW w:w="1757" w:type="dxa"/>
          </w:tcPr>
          <w:p w14:paraId="494147AE" w14:textId="77777777" w:rsidR="00870054" w:rsidRDefault="00870054">
            <w:pPr>
              <w:pStyle w:val="ConsPlusNormal"/>
              <w:jc w:val="center"/>
            </w:pPr>
            <w:r>
              <w:t>52000,00</w:t>
            </w:r>
          </w:p>
        </w:tc>
        <w:tc>
          <w:tcPr>
            <w:tcW w:w="1701" w:type="dxa"/>
          </w:tcPr>
          <w:p w14:paraId="6867BE57" w14:textId="77777777" w:rsidR="00870054" w:rsidRDefault="00870054">
            <w:pPr>
              <w:pStyle w:val="ConsPlusNormal"/>
              <w:jc w:val="center"/>
            </w:pPr>
            <w:r>
              <w:t>70000,00</w:t>
            </w:r>
          </w:p>
        </w:tc>
        <w:tc>
          <w:tcPr>
            <w:tcW w:w="1701" w:type="dxa"/>
          </w:tcPr>
          <w:p w14:paraId="6EFE1187" w14:textId="77777777" w:rsidR="00870054" w:rsidRDefault="00870054">
            <w:pPr>
              <w:pStyle w:val="ConsPlusNormal"/>
              <w:jc w:val="center"/>
            </w:pPr>
            <w:r>
              <w:t>70000,00</w:t>
            </w:r>
          </w:p>
        </w:tc>
      </w:tr>
      <w:tr w:rsidR="00870054" w14:paraId="665ACDEE" w14:textId="77777777">
        <w:tc>
          <w:tcPr>
            <w:tcW w:w="2835" w:type="dxa"/>
          </w:tcPr>
          <w:p w14:paraId="4BBF4CF6" w14:textId="77777777" w:rsidR="00870054" w:rsidRDefault="00870054">
            <w:pPr>
              <w:pStyle w:val="ConsPlusNormal"/>
            </w:pPr>
            <w:r>
              <w:t>Иные бюджетные ассигнования</w:t>
            </w:r>
          </w:p>
        </w:tc>
        <w:tc>
          <w:tcPr>
            <w:tcW w:w="680" w:type="dxa"/>
          </w:tcPr>
          <w:p w14:paraId="04F8572E" w14:textId="77777777" w:rsidR="00870054" w:rsidRDefault="00870054">
            <w:pPr>
              <w:pStyle w:val="ConsPlusNormal"/>
              <w:jc w:val="center"/>
            </w:pPr>
            <w:r>
              <w:t>015</w:t>
            </w:r>
          </w:p>
        </w:tc>
        <w:tc>
          <w:tcPr>
            <w:tcW w:w="680" w:type="dxa"/>
          </w:tcPr>
          <w:p w14:paraId="46354312" w14:textId="77777777" w:rsidR="00870054" w:rsidRDefault="00870054">
            <w:pPr>
              <w:pStyle w:val="ConsPlusNormal"/>
              <w:jc w:val="center"/>
            </w:pPr>
            <w:r>
              <w:t>04</w:t>
            </w:r>
          </w:p>
        </w:tc>
        <w:tc>
          <w:tcPr>
            <w:tcW w:w="680" w:type="dxa"/>
          </w:tcPr>
          <w:p w14:paraId="045AEEB2" w14:textId="77777777" w:rsidR="00870054" w:rsidRDefault="00870054">
            <w:pPr>
              <w:pStyle w:val="ConsPlusNormal"/>
              <w:jc w:val="center"/>
            </w:pPr>
            <w:r>
              <w:t>12</w:t>
            </w:r>
          </w:p>
        </w:tc>
        <w:tc>
          <w:tcPr>
            <w:tcW w:w="1701" w:type="dxa"/>
          </w:tcPr>
          <w:p w14:paraId="2F83DE62" w14:textId="77777777" w:rsidR="00870054" w:rsidRDefault="00870054">
            <w:pPr>
              <w:pStyle w:val="ConsPlusNormal"/>
              <w:jc w:val="center"/>
            </w:pPr>
            <w:r>
              <w:t>09 2 01 85911</w:t>
            </w:r>
          </w:p>
        </w:tc>
        <w:tc>
          <w:tcPr>
            <w:tcW w:w="680" w:type="dxa"/>
          </w:tcPr>
          <w:p w14:paraId="70F72685" w14:textId="77777777" w:rsidR="00870054" w:rsidRDefault="00870054">
            <w:pPr>
              <w:pStyle w:val="ConsPlusNormal"/>
              <w:jc w:val="center"/>
            </w:pPr>
            <w:r>
              <w:t>800</w:t>
            </w:r>
          </w:p>
        </w:tc>
        <w:tc>
          <w:tcPr>
            <w:tcW w:w="1757" w:type="dxa"/>
          </w:tcPr>
          <w:p w14:paraId="548DC31D" w14:textId="77777777" w:rsidR="00870054" w:rsidRDefault="00870054">
            <w:pPr>
              <w:pStyle w:val="ConsPlusNormal"/>
              <w:jc w:val="center"/>
            </w:pPr>
            <w:r>
              <w:t>52000,00</w:t>
            </w:r>
          </w:p>
        </w:tc>
        <w:tc>
          <w:tcPr>
            <w:tcW w:w="1701" w:type="dxa"/>
          </w:tcPr>
          <w:p w14:paraId="5D8300AE" w14:textId="77777777" w:rsidR="00870054" w:rsidRDefault="00870054">
            <w:pPr>
              <w:pStyle w:val="ConsPlusNormal"/>
              <w:jc w:val="center"/>
            </w:pPr>
            <w:r>
              <w:t>70000,00</w:t>
            </w:r>
          </w:p>
        </w:tc>
        <w:tc>
          <w:tcPr>
            <w:tcW w:w="1701" w:type="dxa"/>
          </w:tcPr>
          <w:p w14:paraId="05BE088D" w14:textId="77777777" w:rsidR="00870054" w:rsidRDefault="00870054">
            <w:pPr>
              <w:pStyle w:val="ConsPlusNormal"/>
              <w:jc w:val="center"/>
            </w:pPr>
            <w:r>
              <w:t>70000,00</w:t>
            </w:r>
          </w:p>
        </w:tc>
      </w:tr>
      <w:tr w:rsidR="00870054" w14:paraId="6ED38D19" w14:textId="77777777">
        <w:tc>
          <w:tcPr>
            <w:tcW w:w="2835" w:type="dxa"/>
          </w:tcPr>
          <w:p w14:paraId="449B12F4" w14:textId="77777777" w:rsidR="00870054" w:rsidRDefault="00870054">
            <w:pPr>
              <w:pStyle w:val="ConsPlusNormal"/>
            </w:pPr>
            <w:r>
              <w:lastRenderedPageBreak/>
              <w:t>Субсидии на возмещение части затрат промышленных предприятий, связанных с приобретением нового оборудования для переработки шерсти и шкур животных</w:t>
            </w:r>
          </w:p>
        </w:tc>
        <w:tc>
          <w:tcPr>
            <w:tcW w:w="680" w:type="dxa"/>
          </w:tcPr>
          <w:p w14:paraId="0C32FF46" w14:textId="77777777" w:rsidR="00870054" w:rsidRDefault="00870054">
            <w:pPr>
              <w:pStyle w:val="ConsPlusNormal"/>
              <w:jc w:val="center"/>
            </w:pPr>
            <w:r>
              <w:t>015</w:t>
            </w:r>
          </w:p>
        </w:tc>
        <w:tc>
          <w:tcPr>
            <w:tcW w:w="680" w:type="dxa"/>
          </w:tcPr>
          <w:p w14:paraId="1B77D1BC" w14:textId="77777777" w:rsidR="00870054" w:rsidRDefault="00870054">
            <w:pPr>
              <w:pStyle w:val="ConsPlusNormal"/>
              <w:jc w:val="center"/>
            </w:pPr>
            <w:r>
              <w:t>04</w:t>
            </w:r>
          </w:p>
        </w:tc>
        <w:tc>
          <w:tcPr>
            <w:tcW w:w="680" w:type="dxa"/>
          </w:tcPr>
          <w:p w14:paraId="5EB5E0B4" w14:textId="77777777" w:rsidR="00870054" w:rsidRDefault="00870054">
            <w:pPr>
              <w:pStyle w:val="ConsPlusNormal"/>
              <w:jc w:val="center"/>
            </w:pPr>
            <w:r>
              <w:t>12</w:t>
            </w:r>
          </w:p>
        </w:tc>
        <w:tc>
          <w:tcPr>
            <w:tcW w:w="1701" w:type="dxa"/>
          </w:tcPr>
          <w:p w14:paraId="027A3734" w14:textId="77777777" w:rsidR="00870054" w:rsidRDefault="00870054">
            <w:pPr>
              <w:pStyle w:val="ConsPlusNormal"/>
              <w:jc w:val="center"/>
            </w:pPr>
            <w:r>
              <w:t>09 2 01 85921</w:t>
            </w:r>
          </w:p>
        </w:tc>
        <w:tc>
          <w:tcPr>
            <w:tcW w:w="680" w:type="dxa"/>
          </w:tcPr>
          <w:p w14:paraId="25A48941" w14:textId="77777777" w:rsidR="00870054" w:rsidRDefault="00870054">
            <w:pPr>
              <w:pStyle w:val="ConsPlusNormal"/>
            </w:pPr>
          </w:p>
        </w:tc>
        <w:tc>
          <w:tcPr>
            <w:tcW w:w="1757" w:type="dxa"/>
          </w:tcPr>
          <w:p w14:paraId="34324168" w14:textId="77777777" w:rsidR="00870054" w:rsidRDefault="00870054">
            <w:pPr>
              <w:pStyle w:val="ConsPlusNormal"/>
              <w:jc w:val="center"/>
            </w:pPr>
            <w:r>
              <w:t>100000,00</w:t>
            </w:r>
          </w:p>
        </w:tc>
        <w:tc>
          <w:tcPr>
            <w:tcW w:w="1701" w:type="dxa"/>
          </w:tcPr>
          <w:p w14:paraId="07040582" w14:textId="77777777" w:rsidR="00870054" w:rsidRDefault="00870054">
            <w:pPr>
              <w:pStyle w:val="ConsPlusNormal"/>
              <w:jc w:val="center"/>
            </w:pPr>
            <w:r>
              <w:t>100000,00</w:t>
            </w:r>
          </w:p>
        </w:tc>
        <w:tc>
          <w:tcPr>
            <w:tcW w:w="1701" w:type="dxa"/>
          </w:tcPr>
          <w:p w14:paraId="4053EDB8" w14:textId="77777777" w:rsidR="00870054" w:rsidRDefault="00870054">
            <w:pPr>
              <w:pStyle w:val="ConsPlusNormal"/>
              <w:jc w:val="center"/>
            </w:pPr>
            <w:r>
              <w:t>100000,00</w:t>
            </w:r>
          </w:p>
        </w:tc>
      </w:tr>
      <w:tr w:rsidR="00870054" w14:paraId="536A8E05" w14:textId="77777777">
        <w:tc>
          <w:tcPr>
            <w:tcW w:w="2835" w:type="dxa"/>
          </w:tcPr>
          <w:p w14:paraId="44D8EF71" w14:textId="77777777" w:rsidR="00870054" w:rsidRDefault="00870054">
            <w:pPr>
              <w:pStyle w:val="ConsPlusNormal"/>
            </w:pPr>
            <w:r>
              <w:t>Иные бюджетные ассигнования</w:t>
            </w:r>
          </w:p>
        </w:tc>
        <w:tc>
          <w:tcPr>
            <w:tcW w:w="680" w:type="dxa"/>
          </w:tcPr>
          <w:p w14:paraId="5166A987" w14:textId="77777777" w:rsidR="00870054" w:rsidRDefault="00870054">
            <w:pPr>
              <w:pStyle w:val="ConsPlusNormal"/>
              <w:jc w:val="center"/>
            </w:pPr>
            <w:r>
              <w:t>015</w:t>
            </w:r>
          </w:p>
        </w:tc>
        <w:tc>
          <w:tcPr>
            <w:tcW w:w="680" w:type="dxa"/>
          </w:tcPr>
          <w:p w14:paraId="6A8273F6" w14:textId="77777777" w:rsidR="00870054" w:rsidRDefault="00870054">
            <w:pPr>
              <w:pStyle w:val="ConsPlusNormal"/>
              <w:jc w:val="center"/>
            </w:pPr>
            <w:r>
              <w:t>04</w:t>
            </w:r>
          </w:p>
        </w:tc>
        <w:tc>
          <w:tcPr>
            <w:tcW w:w="680" w:type="dxa"/>
          </w:tcPr>
          <w:p w14:paraId="29A78EFE" w14:textId="77777777" w:rsidR="00870054" w:rsidRDefault="00870054">
            <w:pPr>
              <w:pStyle w:val="ConsPlusNormal"/>
              <w:jc w:val="center"/>
            </w:pPr>
            <w:r>
              <w:t>12</w:t>
            </w:r>
          </w:p>
        </w:tc>
        <w:tc>
          <w:tcPr>
            <w:tcW w:w="1701" w:type="dxa"/>
          </w:tcPr>
          <w:p w14:paraId="1C256BF6" w14:textId="77777777" w:rsidR="00870054" w:rsidRDefault="00870054">
            <w:pPr>
              <w:pStyle w:val="ConsPlusNormal"/>
              <w:jc w:val="center"/>
            </w:pPr>
            <w:r>
              <w:t>09 2 01 85921</w:t>
            </w:r>
          </w:p>
        </w:tc>
        <w:tc>
          <w:tcPr>
            <w:tcW w:w="680" w:type="dxa"/>
          </w:tcPr>
          <w:p w14:paraId="62AB6CFE" w14:textId="77777777" w:rsidR="00870054" w:rsidRDefault="00870054">
            <w:pPr>
              <w:pStyle w:val="ConsPlusNormal"/>
              <w:jc w:val="center"/>
            </w:pPr>
            <w:r>
              <w:t>800</w:t>
            </w:r>
          </w:p>
        </w:tc>
        <w:tc>
          <w:tcPr>
            <w:tcW w:w="1757" w:type="dxa"/>
          </w:tcPr>
          <w:p w14:paraId="6581480E" w14:textId="77777777" w:rsidR="00870054" w:rsidRDefault="00870054">
            <w:pPr>
              <w:pStyle w:val="ConsPlusNormal"/>
              <w:jc w:val="center"/>
            </w:pPr>
            <w:r>
              <w:t>100000,00</w:t>
            </w:r>
          </w:p>
        </w:tc>
        <w:tc>
          <w:tcPr>
            <w:tcW w:w="1701" w:type="dxa"/>
          </w:tcPr>
          <w:p w14:paraId="2BB61DA0" w14:textId="77777777" w:rsidR="00870054" w:rsidRDefault="00870054">
            <w:pPr>
              <w:pStyle w:val="ConsPlusNormal"/>
              <w:jc w:val="center"/>
            </w:pPr>
            <w:r>
              <w:t>100000,00</w:t>
            </w:r>
          </w:p>
        </w:tc>
        <w:tc>
          <w:tcPr>
            <w:tcW w:w="1701" w:type="dxa"/>
          </w:tcPr>
          <w:p w14:paraId="049B431E" w14:textId="77777777" w:rsidR="00870054" w:rsidRDefault="00870054">
            <w:pPr>
              <w:pStyle w:val="ConsPlusNormal"/>
              <w:jc w:val="center"/>
            </w:pPr>
            <w:r>
              <w:t>100000,00</w:t>
            </w:r>
          </w:p>
        </w:tc>
      </w:tr>
      <w:tr w:rsidR="00870054" w14:paraId="632B5197" w14:textId="77777777">
        <w:tc>
          <w:tcPr>
            <w:tcW w:w="2835" w:type="dxa"/>
          </w:tcPr>
          <w:p w14:paraId="39D73188" w14:textId="77777777" w:rsidR="00870054" w:rsidRDefault="00870054">
            <w:pPr>
              <w:pStyle w:val="ConsPlusNormal"/>
            </w:pPr>
            <w:r>
              <w:t>Субсидии на возмещение части затрат промышленных предприятий, связанных с приобретением нового оборудования</w:t>
            </w:r>
          </w:p>
        </w:tc>
        <w:tc>
          <w:tcPr>
            <w:tcW w:w="680" w:type="dxa"/>
          </w:tcPr>
          <w:p w14:paraId="0F93EE79" w14:textId="77777777" w:rsidR="00870054" w:rsidRDefault="00870054">
            <w:pPr>
              <w:pStyle w:val="ConsPlusNormal"/>
              <w:jc w:val="center"/>
            </w:pPr>
            <w:r>
              <w:t>015</w:t>
            </w:r>
          </w:p>
        </w:tc>
        <w:tc>
          <w:tcPr>
            <w:tcW w:w="680" w:type="dxa"/>
          </w:tcPr>
          <w:p w14:paraId="3930570C" w14:textId="77777777" w:rsidR="00870054" w:rsidRDefault="00870054">
            <w:pPr>
              <w:pStyle w:val="ConsPlusNormal"/>
              <w:jc w:val="center"/>
            </w:pPr>
            <w:r>
              <w:t>04</w:t>
            </w:r>
          </w:p>
        </w:tc>
        <w:tc>
          <w:tcPr>
            <w:tcW w:w="680" w:type="dxa"/>
          </w:tcPr>
          <w:p w14:paraId="0E883EF4" w14:textId="77777777" w:rsidR="00870054" w:rsidRDefault="00870054">
            <w:pPr>
              <w:pStyle w:val="ConsPlusNormal"/>
              <w:jc w:val="center"/>
            </w:pPr>
            <w:r>
              <w:t>12</w:t>
            </w:r>
          </w:p>
        </w:tc>
        <w:tc>
          <w:tcPr>
            <w:tcW w:w="1701" w:type="dxa"/>
          </w:tcPr>
          <w:p w14:paraId="1BE3D715" w14:textId="77777777" w:rsidR="00870054" w:rsidRDefault="00870054">
            <w:pPr>
              <w:pStyle w:val="ConsPlusNormal"/>
              <w:jc w:val="center"/>
            </w:pPr>
            <w:r>
              <w:t>09 2 01 R5911</w:t>
            </w:r>
          </w:p>
        </w:tc>
        <w:tc>
          <w:tcPr>
            <w:tcW w:w="680" w:type="dxa"/>
          </w:tcPr>
          <w:p w14:paraId="0EBEFC33" w14:textId="77777777" w:rsidR="00870054" w:rsidRDefault="00870054">
            <w:pPr>
              <w:pStyle w:val="ConsPlusNormal"/>
            </w:pPr>
          </w:p>
        </w:tc>
        <w:tc>
          <w:tcPr>
            <w:tcW w:w="1757" w:type="dxa"/>
          </w:tcPr>
          <w:p w14:paraId="4FDDF383" w14:textId="77777777" w:rsidR="00870054" w:rsidRDefault="00870054">
            <w:pPr>
              <w:pStyle w:val="ConsPlusNormal"/>
              <w:jc w:val="center"/>
            </w:pPr>
            <w:r>
              <w:t>24280,30</w:t>
            </w:r>
          </w:p>
        </w:tc>
        <w:tc>
          <w:tcPr>
            <w:tcW w:w="1701" w:type="dxa"/>
          </w:tcPr>
          <w:p w14:paraId="10D3D145" w14:textId="77777777" w:rsidR="00870054" w:rsidRDefault="00870054">
            <w:pPr>
              <w:pStyle w:val="ConsPlusNormal"/>
              <w:jc w:val="center"/>
            </w:pPr>
            <w:r>
              <w:t>0,00</w:t>
            </w:r>
          </w:p>
        </w:tc>
        <w:tc>
          <w:tcPr>
            <w:tcW w:w="1701" w:type="dxa"/>
          </w:tcPr>
          <w:p w14:paraId="290FEE07" w14:textId="77777777" w:rsidR="00870054" w:rsidRDefault="00870054">
            <w:pPr>
              <w:pStyle w:val="ConsPlusNormal"/>
              <w:jc w:val="center"/>
            </w:pPr>
            <w:r>
              <w:t>0,00</w:t>
            </w:r>
          </w:p>
        </w:tc>
      </w:tr>
      <w:tr w:rsidR="00870054" w14:paraId="7EFDDE3D" w14:textId="77777777">
        <w:tc>
          <w:tcPr>
            <w:tcW w:w="2835" w:type="dxa"/>
          </w:tcPr>
          <w:p w14:paraId="0FE5FFE6" w14:textId="77777777" w:rsidR="00870054" w:rsidRDefault="00870054">
            <w:pPr>
              <w:pStyle w:val="ConsPlusNormal"/>
            </w:pPr>
            <w:r>
              <w:t>Иные бюджетные ассигнования</w:t>
            </w:r>
          </w:p>
        </w:tc>
        <w:tc>
          <w:tcPr>
            <w:tcW w:w="680" w:type="dxa"/>
          </w:tcPr>
          <w:p w14:paraId="0596DF91" w14:textId="77777777" w:rsidR="00870054" w:rsidRDefault="00870054">
            <w:pPr>
              <w:pStyle w:val="ConsPlusNormal"/>
              <w:jc w:val="center"/>
            </w:pPr>
            <w:r>
              <w:t>015</w:t>
            </w:r>
          </w:p>
        </w:tc>
        <w:tc>
          <w:tcPr>
            <w:tcW w:w="680" w:type="dxa"/>
          </w:tcPr>
          <w:p w14:paraId="080B7C52" w14:textId="77777777" w:rsidR="00870054" w:rsidRDefault="00870054">
            <w:pPr>
              <w:pStyle w:val="ConsPlusNormal"/>
              <w:jc w:val="center"/>
            </w:pPr>
            <w:r>
              <w:t>04</w:t>
            </w:r>
          </w:p>
        </w:tc>
        <w:tc>
          <w:tcPr>
            <w:tcW w:w="680" w:type="dxa"/>
          </w:tcPr>
          <w:p w14:paraId="3BAD0392" w14:textId="77777777" w:rsidR="00870054" w:rsidRDefault="00870054">
            <w:pPr>
              <w:pStyle w:val="ConsPlusNormal"/>
              <w:jc w:val="center"/>
            </w:pPr>
            <w:r>
              <w:t>12</w:t>
            </w:r>
          </w:p>
        </w:tc>
        <w:tc>
          <w:tcPr>
            <w:tcW w:w="1701" w:type="dxa"/>
          </w:tcPr>
          <w:p w14:paraId="776ED133" w14:textId="77777777" w:rsidR="00870054" w:rsidRDefault="00870054">
            <w:pPr>
              <w:pStyle w:val="ConsPlusNormal"/>
              <w:jc w:val="center"/>
            </w:pPr>
            <w:r>
              <w:t>09 2 01 R5911</w:t>
            </w:r>
          </w:p>
        </w:tc>
        <w:tc>
          <w:tcPr>
            <w:tcW w:w="680" w:type="dxa"/>
          </w:tcPr>
          <w:p w14:paraId="715C9792" w14:textId="77777777" w:rsidR="00870054" w:rsidRDefault="00870054">
            <w:pPr>
              <w:pStyle w:val="ConsPlusNormal"/>
              <w:jc w:val="center"/>
            </w:pPr>
            <w:r>
              <w:t>800</w:t>
            </w:r>
          </w:p>
        </w:tc>
        <w:tc>
          <w:tcPr>
            <w:tcW w:w="1757" w:type="dxa"/>
          </w:tcPr>
          <w:p w14:paraId="082FBA99" w14:textId="77777777" w:rsidR="00870054" w:rsidRDefault="00870054">
            <w:pPr>
              <w:pStyle w:val="ConsPlusNormal"/>
              <w:jc w:val="center"/>
            </w:pPr>
            <w:r>
              <w:t>24280,30</w:t>
            </w:r>
          </w:p>
        </w:tc>
        <w:tc>
          <w:tcPr>
            <w:tcW w:w="1701" w:type="dxa"/>
          </w:tcPr>
          <w:p w14:paraId="2A162B1E" w14:textId="77777777" w:rsidR="00870054" w:rsidRDefault="00870054">
            <w:pPr>
              <w:pStyle w:val="ConsPlusNormal"/>
              <w:jc w:val="center"/>
            </w:pPr>
            <w:r>
              <w:t>0,00</w:t>
            </w:r>
          </w:p>
        </w:tc>
        <w:tc>
          <w:tcPr>
            <w:tcW w:w="1701" w:type="dxa"/>
          </w:tcPr>
          <w:p w14:paraId="2F80E5D5" w14:textId="77777777" w:rsidR="00870054" w:rsidRDefault="00870054">
            <w:pPr>
              <w:pStyle w:val="ConsPlusNormal"/>
              <w:jc w:val="center"/>
            </w:pPr>
            <w:r>
              <w:t>0,00</w:t>
            </w:r>
          </w:p>
        </w:tc>
      </w:tr>
      <w:tr w:rsidR="00870054" w14:paraId="36BFB6B8" w14:textId="77777777">
        <w:tc>
          <w:tcPr>
            <w:tcW w:w="2835" w:type="dxa"/>
          </w:tcPr>
          <w:p w14:paraId="6C43BD66" w14:textId="77777777" w:rsidR="00870054" w:rsidRDefault="00870054">
            <w:pPr>
              <w:pStyle w:val="ConsPlusNormal"/>
            </w:pPr>
            <w:r>
              <w:t>Региональный проект "Развитие инфраструктуры и совершенствование работы институтов развития промышленной деятельности"</w:t>
            </w:r>
          </w:p>
        </w:tc>
        <w:tc>
          <w:tcPr>
            <w:tcW w:w="680" w:type="dxa"/>
          </w:tcPr>
          <w:p w14:paraId="7DC5D9FA" w14:textId="77777777" w:rsidR="00870054" w:rsidRDefault="00870054">
            <w:pPr>
              <w:pStyle w:val="ConsPlusNormal"/>
              <w:jc w:val="center"/>
            </w:pPr>
            <w:r>
              <w:t>015</w:t>
            </w:r>
          </w:p>
        </w:tc>
        <w:tc>
          <w:tcPr>
            <w:tcW w:w="680" w:type="dxa"/>
          </w:tcPr>
          <w:p w14:paraId="2A4849A0" w14:textId="77777777" w:rsidR="00870054" w:rsidRDefault="00870054">
            <w:pPr>
              <w:pStyle w:val="ConsPlusNormal"/>
              <w:jc w:val="center"/>
            </w:pPr>
            <w:r>
              <w:t>04</w:t>
            </w:r>
          </w:p>
        </w:tc>
        <w:tc>
          <w:tcPr>
            <w:tcW w:w="680" w:type="dxa"/>
          </w:tcPr>
          <w:p w14:paraId="323D5811" w14:textId="77777777" w:rsidR="00870054" w:rsidRDefault="00870054">
            <w:pPr>
              <w:pStyle w:val="ConsPlusNormal"/>
              <w:jc w:val="center"/>
            </w:pPr>
            <w:r>
              <w:t>12</w:t>
            </w:r>
          </w:p>
        </w:tc>
        <w:tc>
          <w:tcPr>
            <w:tcW w:w="1701" w:type="dxa"/>
          </w:tcPr>
          <w:p w14:paraId="76684EF4" w14:textId="77777777" w:rsidR="00870054" w:rsidRDefault="00870054">
            <w:pPr>
              <w:pStyle w:val="ConsPlusNormal"/>
              <w:jc w:val="center"/>
            </w:pPr>
            <w:r>
              <w:t>09 2 02</w:t>
            </w:r>
          </w:p>
        </w:tc>
        <w:tc>
          <w:tcPr>
            <w:tcW w:w="680" w:type="dxa"/>
          </w:tcPr>
          <w:p w14:paraId="1AA9CB1F" w14:textId="77777777" w:rsidR="00870054" w:rsidRDefault="00870054">
            <w:pPr>
              <w:pStyle w:val="ConsPlusNormal"/>
            </w:pPr>
          </w:p>
        </w:tc>
        <w:tc>
          <w:tcPr>
            <w:tcW w:w="1757" w:type="dxa"/>
          </w:tcPr>
          <w:p w14:paraId="7EE22E10" w14:textId="77777777" w:rsidR="00870054" w:rsidRDefault="00870054">
            <w:pPr>
              <w:pStyle w:val="ConsPlusNormal"/>
              <w:jc w:val="center"/>
            </w:pPr>
            <w:r>
              <w:t>125000,00</w:t>
            </w:r>
          </w:p>
        </w:tc>
        <w:tc>
          <w:tcPr>
            <w:tcW w:w="1701" w:type="dxa"/>
          </w:tcPr>
          <w:p w14:paraId="460E18CB" w14:textId="77777777" w:rsidR="00870054" w:rsidRDefault="00870054">
            <w:pPr>
              <w:pStyle w:val="ConsPlusNormal"/>
              <w:jc w:val="center"/>
            </w:pPr>
            <w:r>
              <w:t>100000,00</w:t>
            </w:r>
          </w:p>
        </w:tc>
        <w:tc>
          <w:tcPr>
            <w:tcW w:w="1701" w:type="dxa"/>
          </w:tcPr>
          <w:p w14:paraId="25D9FCB0" w14:textId="77777777" w:rsidR="00870054" w:rsidRDefault="00870054">
            <w:pPr>
              <w:pStyle w:val="ConsPlusNormal"/>
              <w:jc w:val="center"/>
            </w:pPr>
            <w:r>
              <w:t>100000,00</w:t>
            </w:r>
          </w:p>
        </w:tc>
      </w:tr>
      <w:tr w:rsidR="00870054" w14:paraId="59439284" w14:textId="77777777">
        <w:tc>
          <w:tcPr>
            <w:tcW w:w="2835" w:type="dxa"/>
          </w:tcPr>
          <w:p w14:paraId="73D16EF5" w14:textId="77777777" w:rsidR="00870054" w:rsidRDefault="00870054">
            <w:pPr>
              <w:pStyle w:val="ConsPlusNormal"/>
            </w:pPr>
            <w:r>
              <w:t xml:space="preserve">Финансовое обеспечение деятельности </w:t>
            </w:r>
            <w:r>
              <w:lastRenderedPageBreak/>
              <w:t>(докапитализация) Фонда развития промышленности Республики Дагестан</w:t>
            </w:r>
          </w:p>
        </w:tc>
        <w:tc>
          <w:tcPr>
            <w:tcW w:w="680" w:type="dxa"/>
          </w:tcPr>
          <w:p w14:paraId="449A9D19" w14:textId="77777777" w:rsidR="00870054" w:rsidRDefault="00870054">
            <w:pPr>
              <w:pStyle w:val="ConsPlusNormal"/>
              <w:jc w:val="center"/>
            </w:pPr>
            <w:r>
              <w:lastRenderedPageBreak/>
              <w:t>015</w:t>
            </w:r>
          </w:p>
        </w:tc>
        <w:tc>
          <w:tcPr>
            <w:tcW w:w="680" w:type="dxa"/>
          </w:tcPr>
          <w:p w14:paraId="7A8997BA" w14:textId="77777777" w:rsidR="00870054" w:rsidRDefault="00870054">
            <w:pPr>
              <w:pStyle w:val="ConsPlusNormal"/>
              <w:jc w:val="center"/>
            </w:pPr>
            <w:r>
              <w:t>04</w:t>
            </w:r>
          </w:p>
        </w:tc>
        <w:tc>
          <w:tcPr>
            <w:tcW w:w="680" w:type="dxa"/>
          </w:tcPr>
          <w:p w14:paraId="0B8EBE00" w14:textId="77777777" w:rsidR="00870054" w:rsidRDefault="00870054">
            <w:pPr>
              <w:pStyle w:val="ConsPlusNormal"/>
              <w:jc w:val="center"/>
            </w:pPr>
            <w:r>
              <w:t>12</w:t>
            </w:r>
          </w:p>
        </w:tc>
        <w:tc>
          <w:tcPr>
            <w:tcW w:w="1701" w:type="dxa"/>
          </w:tcPr>
          <w:p w14:paraId="7E1BAA30" w14:textId="77777777" w:rsidR="00870054" w:rsidRDefault="00870054">
            <w:pPr>
              <w:pStyle w:val="ConsPlusNormal"/>
              <w:jc w:val="center"/>
            </w:pPr>
            <w:r>
              <w:t>09 2 02 85912</w:t>
            </w:r>
          </w:p>
        </w:tc>
        <w:tc>
          <w:tcPr>
            <w:tcW w:w="680" w:type="dxa"/>
          </w:tcPr>
          <w:p w14:paraId="065CE961" w14:textId="77777777" w:rsidR="00870054" w:rsidRDefault="00870054">
            <w:pPr>
              <w:pStyle w:val="ConsPlusNormal"/>
            </w:pPr>
          </w:p>
        </w:tc>
        <w:tc>
          <w:tcPr>
            <w:tcW w:w="1757" w:type="dxa"/>
          </w:tcPr>
          <w:p w14:paraId="3571DE1E" w14:textId="77777777" w:rsidR="00870054" w:rsidRDefault="00870054">
            <w:pPr>
              <w:pStyle w:val="ConsPlusNormal"/>
              <w:jc w:val="center"/>
            </w:pPr>
            <w:r>
              <w:t>50000,00</w:t>
            </w:r>
          </w:p>
        </w:tc>
        <w:tc>
          <w:tcPr>
            <w:tcW w:w="1701" w:type="dxa"/>
          </w:tcPr>
          <w:p w14:paraId="6C63015C" w14:textId="77777777" w:rsidR="00870054" w:rsidRDefault="00870054">
            <w:pPr>
              <w:pStyle w:val="ConsPlusNormal"/>
              <w:jc w:val="center"/>
            </w:pPr>
            <w:r>
              <w:t>100000,00</w:t>
            </w:r>
          </w:p>
        </w:tc>
        <w:tc>
          <w:tcPr>
            <w:tcW w:w="1701" w:type="dxa"/>
          </w:tcPr>
          <w:p w14:paraId="2D3805CF" w14:textId="77777777" w:rsidR="00870054" w:rsidRDefault="00870054">
            <w:pPr>
              <w:pStyle w:val="ConsPlusNormal"/>
              <w:jc w:val="center"/>
            </w:pPr>
            <w:r>
              <w:t>100000,00</w:t>
            </w:r>
          </w:p>
        </w:tc>
      </w:tr>
      <w:tr w:rsidR="00870054" w14:paraId="62BC6AFF" w14:textId="77777777">
        <w:tc>
          <w:tcPr>
            <w:tcW w:w="2835" w:type="dxa"/>
          </w:tcPr>
          <w:p w14:paraId="1058B443"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36082DCE" w14:textId="77777777" w:rsidR="00870054" w:rsidRDefault="00870054">
            <w:pPr>
              <w:pStyle w:val="ConsPlusNormal"/>
              <w:jc w:val="center"/>
            </w:pPr>
            <w:r>
              <w:t>015</w:t>
            </w:r>
          </w:p>
        </w:tc>
        <w:tc>
          <w:tcPr>
            <w:tcW w:w="680" w:type="dxa"/>
          </w:tcPr>
          <w:p w14:paraId="72D20BE7" w14:textId="77777777" w:rsidR="00870054" w:rsidRDefault="00870054">
            <w:pPr>
              <w:pStyle w:val="ConsPlusNormal"/>
              <w:jc w:val="center"/>
            </w:pPr>
            <w:r>
              <w:t>04</w:t>
            </w:r>
          </w:p>
        </w:tc>
        <w:tc>
          <w:tcPr>
            <w:tcW w:w="680" w:type="dxa"/>
          </w:tcPr>
          <w:p w14:paraId="7F1F9579" w14:textId="77777777" w:rsidR="00870054" w:rsidRDefault="00870054">
            <w:pPr>
              <w:pStyle w:val="ConsPlusNormal"/>
              <w:jc w:val="center"/>
            </w:pPr>
            <w:r>
              <w:t>12</w:t>
            </w:r>
          </w:p>
        </w:tc>
        <w:tc>
          <w:tcPr>
            <w:tcW w:w="1701" w:type="dxa"/>
          </w:tcPr>
          <w:p w14:paraId="79B64D32" w14:textId="77777777" w:rsidR="00870054" w:rsidRDefault="00870054">
            <w:pPr>
              <w:pStyle w:val="ConsPlusNormal"/>
              <w:jc w:val="center"/>
            </w:pPr>
            <w:r>
              <w:t>09 2 02 85912</w:t>
            </w:r>
          </w:p>
        </w:tc>
        <w:tc>
          <w:tcPr>
            <w:tcW w:w="680" w:type="dxa"/>
          </w:tcPr>
          <w:p w14:paraId="61BC7C4F" w14:textId="77777777" w:rsidR="00870054" w:rsidRDefault="00870054">
            <w:pPr>
              <w:pStyle w:val="ConsPlusNormal"/>
              <w:jc w:val="center"/>
            </w:pPr>
            <w:r>
              <w:t>600</w:t>
            </w:r>
          </w:p>
        </w:tc>
        <w:tc>
          <w:tcPr>
            <w:tcW w:w="1757" w:type="dxa"/>
          </w:tcPr>
          <w:p w14:paraId="16F9DA5D" w14:textId="77777777" w:rsidR="00870054" w:rsidRDefault="00870054">
            <w:pPr>
              <w:pStyle w:val="ConsPlusNormal"/>
              <w:jc w:val="center"/>
            </w:pPr>
            <w:r>
              <w:t>50000,00</w:t>
            </w:r>
          </w:p>
        </w:tc>
        <w:tc>
          <w:tcPr>
            <w:tcW w:w="1701" w:type="dxa"/>
          </w:tcPr>
          <w:p w14:paraId="0A3AD856" w14:textId="77777777" w:rsidR="00870054" w:rsidRDefault="00870054">
            <w:pPr>
              <w:pStyle w:val="ConsPlusNormal"/>
              <w:jc w:val="center"/>
            </w:pPr>
            <w:r>
              <w:t>100000,00</w:t>
            </w:r>
          </w:p>
        </w:tc>
        <w:tc>
          <w:tcPr>
            <w:tcW w:w="1701" w:type="dxa"/>
          </w:tcPr>
          <w:p w14:paraId="0E8A17B6" w14:textId="77777777" w:rsidR="00870054" w:rsidRDefault="00870054">
            <w:pPr>
              <w:pStyle w:val="ConsPlusNormal"/>
              <w:jc w:val="center"/>
            </w:pPr>
            <w:r>
              <w:t>100000,00</w:t>
            </w:r>
          </w:p>
        </w:tc>
      </w:tr>
      <w:tr w:rsidR="00870054" w14:paraId="4B673A04" w14:textId="77777777">
        <w:tc>
          <w:tcPr>
            <w:tcW w:w="2835" w:type="dxa"/>
          </w:tcPr>
          <w:p w14:paraId="71619638" w14:textId="77777777" w:rsidR="00870054" w:rsidRDefault="00870054">
            <w:pPr>
              <w:pStyle w:val="ConsPlusNormal"/>
            </w:pPr>
            <w:r>
              <w:t>Реализация мероприятий, связанных с финансовым обеспечением деятельности (докапитализация) Фонда развития промышленности Республики Дагестан</w:t>
            </w:r>
          </w:p>
        </w:tc>
        <w:tc>
          <w:tcPr>
            <w:tcW w:w="680" w:type="dxa"/>
          </w:tcPr>
          <w:p w14:paraId="47CCDD87" w14:textId="77777777" w:rsidR="00870054" w:rsidRDefault="00870054">
            <w:pPr>
              <w:pStyle w:val="ConsPlusNormal"/>
              <w:jc w:val="center"/>
            </w:pPr>
            <w:r>
              <w:t>015</w:t>
            </w:r>
          </w:p>
        </w:tc>
        <w:tc>
          <w:tcPr>
            <w:tcW w:w="680" w:type="dxa"/>
          </w:tcPr>
          <w:p w14:paraId="195B4F33" w14:textId="77777777" w:rsidR="00870054" w:rsidRDefault="00870054">
            <w:pPr>
              <w:pStyle w:val="ConsPlusNormal"/>
              <w:jc w:val="center"/>
            </w:pPr>
            <w:r>
              <w:t>04</w:t>
            </w:r>
          </w:p>
        </w:tc>
        <w:tc>
          <w:tcPr>
            <w:tcW w:w="680" w:type="dxa"/>
          </w:tcPr>
          <w:p w14:paraId="5EFA121F" w14:textId="77777777" w:rsidR="00870054" w:rsidRDefault="00870054">
            <w:pPr>
              <w:pStyle w:val="ConsPlusNormal"/>
              <w:jc w:val="center"/>
            </w:pPr>
            <w:r>
              <w:t>12</w:t>
            </w:r>
          </w:p>
        </w:tc>
        <w:tc>
          <w:tcPr>
            <w:tcW w:w="1701" w:type="dxa"/>
          </w:tcPr>
          <w:p w14:paraId="3A960AC0" w14:textId="77777777" w:rsidR="00870054" w:rsidRDefault="00870054">
            <w:pPr>
              <w:pStyle w:val="ConsPlusNormal"/>
              <w:jc w:val="center"/>
            </w:pPr>
            <w:r>
              <w:t>09 2 02 R5912</w:t>
            </w:r>
          </w:p>
        </w:tc>
        <w:tc>
          <w:tcPr>
            <w:tcW w:w="680" w:type="dxa"/>
          </w:tcPr>
          <w:p w14:paraId="29273946" w14:textId="77777777" w:rsidR="00870054" w:rsidRDefault="00870054">
            <w:pPr>
              <w:pStyle w:val="ConsPlusNormal"/>
            </w:pPr>
          </w:p>
        </w:tc>
        <w:tc>
          <w:tcPr>
            <w:tcW w:w="1757" w:type="dxa"/>
          </w:tcPr>
          <w:p w14:paraId="60CCFDE1" w14:textId="77777777" w:rsidR="00870054" w:rsidRDefault="00870054">
            <w:pPr>
              <w:pStyle w:val="ConsPlusNormal"/>
              <w:jc w:val="center"/>
            </w:pPr>
            <w:r>
              <w:t>75000,00</w:t>
            </w:r>
          </w:p>
        </w:tc>
        <w:tc>
          <w:tcPr>
            <w:tcW w:w="1701" w:type="dxa"/>
          </w:tcPr>
          <w:p w14:paraId="33349D92" w14:textId="77777777" w:rsidR="00870054" w:rsidRDefault="00870054">
            <w:pPr>
              <w:pStyle w:val="ConsPlusNormal"/>
              <w:jc w:val="center"/>
            </w:pPr>
            <w:r>
              <w:t>0,00</w:t>
            </w:r>
          </w:p>
        </w:tc>
        <w:tc>
          <w:tcPr>
            <w:tcW w:w="1701" w:type="dxa"/>
          </w:tcPr>
          <w:p w14:paraId="048DB50C" w14:textId="77777777" w:rsidR="00870054" w:rsidRDefault="00870054">
            <w:pPr>
              <w:pStyle w:val="ConsPlusNormal"/>
              <w:jc w:val="center"/>
            </w:pPr>
            <w:r>
              <w:t>0,00</w:t>
            </w:r>
          </w:p>
        </w:tc>
      </w:tr>
      <w:tr w:rsidR="00870054" w14:paraId="5CF8386B" w14:textId="77777777">
        <w:tc>
          <w:tcPr>
            <w:tcW w:w="2835" w:type="dxa"/>
          </w:tcPr>
          <w:p w14:paraId="52298F2F"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1F66CED9" w14:textId="77777777" w:rsidR="00870054" w:rsidRDefault="00870054">
            <w:pPr>
              <w:pStyle w:val="ConsPlusNormal"/>
              <w:jc w:val="center"/>
            </w:pPr>
            <w:r>
              <w:t>015</w:t>
            </w:r>
          </w:p>
        </w:tc>
        <w:tc>
          <w:tcPr>
            <w:tcW w:w="680" w:type="dxa"/>
          </w:tcPr>
          <w:p w14:paraId="461A2D54" w14:textId="77777777" w:rsidR="00870054" w:rsidRDefault="00870054">
            <w:pPr>
              <w:pStyle w:val="ConsPlusNormal"/>
              <w:jc w:val="center"/>
            </w:pPr>
            <w:r>
              <w:t>04</w:t>
            </w:r>
          </w:p>
        </w:tc>
        <w:tc>
          <w:tcPr>
            <w:tcW w:w="680" w:type="dxa"/>
          </w:tcPr>
          <w:p w14:paraId="7549C8D4" w14:textId="77777777" w:rsidR="00870054" w:rsidRDefault="00870054">
            <w:pPr>
              <w:pStyle w:val="ConsPlusNormal"/>
              <w:jc w:val="center"/>
            </w:pPr>
            <w:r>
              <w:t>12</w:t>
            </w:r>
          </w:p>
        </w:tc>
        <w:tc>
          <w:tcPr>
            <w:tcW w:w="1701" w:type="dxa"/>
          </w:tcPr>
          <w:p w14:paraId="2AAA5AA3" w14:textId="77777777" w:rsidR="00870054" w:rsidRDefault="00870054">
            <w:pPr>
              <w:pStyle w:val="ConsPlusNormal"/>
              <w:jc w:val="center"/>
            </w:pPr>
            <w:r>
              <w:t>09 2 02 R5912</w:t>
            </w:r>
          </w:p>
        </w:tc>
        <w:tc>
          <w:tcPr>
            <w:tcW w:w="680" w:type="dxa"/>
          </w:tcPr>
          <w:p w14:paraId="6463EF29" w14:textId="77777777" w:rsidR="00870054" w:rsidRDefault="00870054">
            <w:pPr>
              <w:pStyle w:val="ConsPlusNormal"/>
              <w:jc w:val="center"/>
            </w:pPr>
            <w:r>
              <w:t>600</w:t>
            </w:r>
          </w:p>
        </w:tc>
        <w:tc>
          <w:tcPr>
            <w:tcW w:w="1757" w:type="dxa"/>
          </w:tcPr>
          <w:p w14:paraId="68DAF0D4" w14:textId="77777777" w:rsidR="00870054" w:rsidRDefault="00870054">
            <w:pPr>
              <w:pStyle w:val="ConsPlusNormal"/>
              <w:jc w:val="center"/>
            </w:pPr>
            <w:r>
              <w:t>75000,00</w:t>
            </w:r>
          </w:p>
        </w:tc>
        <w:tc>
          <w:tcPr>
            <w:tcW w:w="1701" w:type="dxa"/>
          </w:tcPr>
          <w:p w14:paraId="3255D54D" w14:textId="77777777" w:rsidR="00870054" w:rsidRDefault="00870054">
            <w:pPr>
              <w:pStyle w:val="ConsPlusNormal"/>
              <w:jc w:val="center"/>
            </w:pPr>
            <w:r>
              <w:t>0,00</w:t>
            </w:r>
          </w:p>
        </w:tc>
        <w:tc>
          <w:tcPr>
            <w:tcW w:w="1701" w:type="dxa"/>
          </w:tcPr>
          <w:p w14:paraId="21E4AE1C" w14:textId="77777777" w:rsidR="00870054" w:rsidRDefault="00870054">
            <w:pPr>
              <w:pStyle w:val="ConsPlusNormal"/>
              <w:jc w:val="center"/>
            </w:pPr>
            <w:r>
              <w:t>0,00</w:t>
            </w:r>
          </w:p>
        </w:tc>
      </w:tr>
      <w:tr w:rsidR="00870054" w14:paraId="5BABD96C" w14:textId="77777777">
        <w:tc>
          <w:tcPr>
            <w:tcW w:w="2835" w:type="dxa"/>
          </w:tcPr>
          <w:p w14:paraId="39994F51" w14:textId="77777777" w:rsidR="00870054" w:rsidRDefault="00870054">
            <w:pPr>
              <w:pStyle w:val="ConsPlusNormal"/>
            </w:pPr>
            <w:r>
              <w:t xml:space="preserve">Региональный проект "Содержание, обслуживание и эксплуатация </w:t>
            </w:r>
            <w:r>
              <w:lastRenderedPageBreak/>
              <w:t>инфраструктурных объектов, созданных Республике Дагестан"</w:t>
            </w:r>
          </w:p>
        </w:tc>
        <w:tc>
          <w:tcPr>
            <w:tcW w:w="680" w:type="dxa"/>
          </w:tcPr>
          <w:p w14:paraId="4984A639" w14:textId="77777777" w:rsidR="00870054" w:rsidRDefault="00870054">
            <w:pPr>
              <w:pStyle w:val="ConsPlusNormal"/>
              <w:jc w:val="center"/>
            </w:pPr>
            <w:r>
              <w:lastRenderedPageBreak/>
              <w:t>015</w:t>
            </w:r>
          </w:p>
        </w:tc>
        <w:tc>
          <w:tcPr>
            <w:tcW w:w="680" w:type="dxa"/>
          </w:tcPr>
          <w:p w14:paraId="00E9C3B5" w14:textId="77777777" w:rsidR="00870054" w:rsidRDefault="00870054">
            <w:pPr>
              <w:pStyle w:val="ConsPlusNormal"/>
              <w:jc w:val="center"/>
            </w:pPr>
            <w:r>
              <w:t>04</w:t>
            </w:r>
          </w:p>
        </w:tc>
        <w:tc>
          <w:tcPr>
            <w:tcW w:w="680" w:type="dxa"/>
          </w:tcPr>
          <w:p w14:paraId="2305B8EB" w14:textId="77777777" w:rsidR="00870054" w:rsidRDefault="00870054">
            <w:pPr>
              <w:pStyle w:val="ConsPlusNormal"/>
              <w:jc w:val="center"/>
            </w:pPr>
            <w:r>
              <w:t>12</w:t>
            </w:r>
          </w:p>
        </w:tc>
        <w:tc>
          <w:tcPr>
            <w:tcW w:w="1701" w:type="dxa"/>
          </w:tcPr>
          <w:p w14:paraId="2D93D1C3" w14:textId="77777777" w:rsidR="00870054" w:rsidRDefault="00870054">
            <w:pPr>
              <w:pStyle w:val="ConsPlusNormal"/>
              <w:jc w:val="center"/>
            </w:pPr>
            <w:r>
              <w:t>09 2 03</w:t>
            </w:r>
          </w:p>
        </w:tc>
        <w:tc>
          <w:tcPr>
            <w:tcW w:w="680" w:type="dxa"/>
          </w:tcPr>
          <w:p w14:paraId="1AE2E246" w14:textId="77777777" w:rsidR="00870054" w:rsidRDefault="00870054">
            <w:pPr>
              <w:pStyle w:val="ConsPlusNormal"/>
            </w:pPr>
          </w:p>
        </w:tc>
        <w:tc>
          <w:tcPr>
            <w:tcW w:w="1757" w:type="dxa"/>
          </w:tcPr>
          <w:p w14:paraId="0D0F4AA6" w14:textId="77777777" w:rsidR="00870054" w:rsidRDefault="00870054">
            <w:pPr>
              <w:pStyle w:val="ConsPlusNormal"/>
              <w:jc w:val="center"/>
            </w:pPr>
            <w:r>
              <w:t>55432,00</w:t>
            </w:r>
          </w:p>
        </w:tc>
        <w:tc>
          <w:tcPr>
            <w:tcW w:w="1701" w:type="dxa"/>
          </w:tcPr>
          <w:p w14:paraId="1EAF6868" w14:textId="77777777" w:rsidR="00870054" w:rsidRDefault="00870054">
            <w:pPr>
              <w:pStyle w:val="ConsPlusNormal"/>
              <w:jc w:val="center"/>
            </w:pPr>
            <w:r>
              <w:t>55432,00</w:t>
            </w:r>
          </w:p>
        </w:tc>
        <w:tc>
          <w:tcPr>
            <w:tcW w:w="1701" w:type="dxa"/>
          </w:tcPr>
          <w:p w14:paraId="4A45326A" w14:textId="77777777" w:rsidR="00870054" w:rsidRDefault="00870054">
            <w:pPr>
              <w:pStyle w:val="ConsPlusNormal"/>
              <w:jc w:val="center"/>
            </w:pPr>
            <w:r>
              <w:t>55432,00</w:t>
            </w:r>
          </w:p>
        </w:tc>
      </w:tr>
      <w:tr w:rsidR="00870054" w14:paraId="6D77AD04" w14:textId="77777777">
        <w:tc>
          <w:tcPr>
            <w:tcW w:w="2835" w:type="dxa"/>
          </w:tcPr>
          <w:p w14:paraId="6AC0DC59" w14:textId="77777777" w:rsidR="00870054" w:rsidRDefault="00870054">
            <w:pPr>
              <w:pStyle w:val="ConsPlusNormal"/>
            </w:pPr>
            <w:r>
              <w:t>Субсидии на финансовое обеспечение затрат на содержание, обслуживание и эксплуатацию инфраструктурных объектов, созданных Республикой Дагестан</w:t>
            </w:r>
          </w:p>
        </w:tc>
        <w:tc>
          <w:tcPr>
            <w:tcW w:w="680" w:type="dxa"/>
          </w:tcPr>
          <w:p w14:paraId="03D2338D" w14:textId="77777777" w:rsidR="00870054" w:rsidRDefault="00870054">
            <w:pPr>
              <w:pStyle w:val="ConsPlusNormal"/>
              <w:jc w:val="center"/>
            </w:pPr>
            <w:r>
              <w:t>015</w:t>
            </w:r>
          </w:p>
        </w:tc>
        <w:tc>
          <w:tcPr>
            <w:tcW w:w="680" w:type="dxa"/>
          </w:tcPr>
          <w:p w14:paraId="32106D4F" w14:textId="77777777" w:rsidR="00870054" w:rsidRDefault="00870054">
            <w:pPr>
              <w:pStyle w:val="ConsPlusNormal"/>
              <w:jc w:val="center"/>
            </w:pPr>
            <w:r>
              <w:t>04</w:t>
            </w:r>
          </w:p>
        </w:tc>
        <w:tc>
          <w:tcPr>
            <w:tcW w:w="680" w:type="dxa"/>
          </w:tcPr>
          <w:p w14:paraId="3B3E354F" w14:textId="77777777" w:rsidR="00870054" w:rsidRDefault="00870054">
            <w:pPr>
              <w:pStyle w:val="ConsPlusNormal"/>
              <w:jc w:val="center"/>
            </w:pPr>
            <w:r>
              <w:t>12</w:t>
            </w:r>
          </w:p>
        </w:tc>
        <w:tc>
          <w:tcPr>
            <w:tcW w:w="1701" w:type="dxa"/>
          </w:tcPr>
          <w:p w14:paraId="5C8FE7B9" w14:textId="77777777" w:rsidR="00870054" w:rsidRDefault="00870054">
            <w:pPr>
              <w:pStyle w:val="ConsPlusNormal"/>
              <w:jc w:val="center"/>
            </w:pPr>
            <w:r>
              <w:t>09 2 03 80990</w:t>
            </w:r>
          </w:p>
        </w:tc>
        <w:tc>
          <w:tcPr>
            <w:tcW w:w="680" w:type="dxa"/>
          </w:tcPr>
          <w:p w14:paraId="17B97DC0" w14:textId="77777777" w:rsidR="00870054" w:rsidRDefault="00870054">
            <w:pPr>
              <w:pStyle w:val="ConsPlusNormal"/>
            </w:pPr>
          </w:p>
        </w:tc>
        <w:tc>
          <w:tcPr>
            <w:tcW w:w="1757" w:type="dxa"/>
          </w:tcPr>
          <w:p w14:paraId="4219E48C" w14:textId="77777777" w:rsidR="00870054" w:rsidRDefault="00870054">
            <w:pPr>
              <w:pStyle w:val="ConsPlusNormal"/>
              <w:jc w:val="center"/>
            </w:pPr>
            <w:r>
              <w:t>55432,00</w:t>
            </w:r>
          </w:p>
        </w:tc>
        <w:tc>
          <w:tcPr>
            <w:tcW w:w="1701" w:type="dxa"/>
          </w:tcPr>
          <w:p w14:paraId="7661B8BB" w14:textId="77777777" w:rsidR="00870054" w:rsidRDefault="00870054">
            <w:pPr>
              <w:pStyle w:val="ConsPlusNormal"/>
              <w:jc w:val="center"/>
            </w:pPr>
            <w:r>
              <w:t>55432,00</w:t>
            </w:r>
          </w:p>
        </w:tc>
        <w:tc>
          <w:tcPr>
            <w:tcW w:w="1701" w:type="dxa"/>
          </w:tcPr>
          <w:p w14:paraId="1DF8D107" w14:textId="77777777" w:rsidR="00870054" w:rsidRDefault="00870054">
            <w:pPr>
              <w:pStyle w:val="ConsPlusNormal"/>
              <w:jc w:val="center"/>
            </w:pPr>
            <w:r>
              <w:t>55432,00</w:t>
            </w:r>
          </w:p>
        </w:tc>
      </w:tr>
      <w:tr w:rsidR="00870054" w14:paraId="5DF31CC2" w14:textId="77777777">
        <w:tc>
          <w:tcPr>
            <w:tcW w:w="2835" w:type="dxa"/>
          </w:tcPr>
          <w:p w14:paraId="23356A7E" w14:textId="77777777" w:rsidR="00870054" w:rsidRDefault="00870054">
            <w:pPr>
              <w:pStyle w:val="ConsPlusNormal"/>
            </w:pPr>
            <w:r>
              <w:t>Иные бюджетные ассигнования</w:t>
            </w:r>
          </w:p>
        </w:tc>
        <w:tc>
          <w:tcPr>
            <w:tcW w:w="680" w:type="dxa"/>
          </w:tcPr>
          <w:p w14:paraId="534316F3" w14:textId="77777777" w:rsidR="00870054" w:rsidRDefault="00870054">
            <w:pPr>
              <w:pStyle w:val="ConsPlusNormal"/>
              <w:jc w:val="center"/>
            </w:pPr>
            <w:r>
              <w:t>015</w:t>
            </w:r>
          </w:p>
        </w:tc>
        <w:tc>
          <w:tcPr>
            <w:tcW w:w="680" w:type="dxa"/>
          </w:tcPr>
          <w:p w14:paraId="4FD44470" w14:textId="77777777" w:rsidR="00870054" w:rsidRDefault="00870054">
            <w:pPr>
              <w:pStyle w:val="ConsPlusNormal"/>
              <w:jc w:val="center"/>
            </w:pPr>
            <w:r>
              <w:t>04</w:t>
            </w:r>
          </w:p>
        </w:tc>
        <w:tc>
          <w:tcPr>
            <w:tcW w:w="680" w:type="dxa"/>
          </w:tcPr>
          <w:p w14:paraId="1D526690" w14:textId="77777777" w:rsidR="00870054" w:rsidRDefault="00870054">
            <w:pPr>
              <w:pStyle w:val="ConsPlusNormal"/>
              <w:jc w:val="center"/>
            </w:pPr>
            <w:r>
              <w:t>12</w:t>
            </w:r>
          </w:p>
        </w:tc>
        <w:tc>
          <w:tcPr>
            <w:tcW w:w="1701" w:type="dxa"/>
          </w:tcPr>
          <w:p w14:paraId="7D356F09" w14:textId="77777777" w:rsidR="00870054" w:rsidRDefault="00870054">
            <w:pPr>
              <w:pStyle w:val="ConsPlusNormal"/>
              <w:jc w:val="center"/>
            </w:pPr>
            <w:r>
              <w:t>09 2 03 80990</w:t>
            </w:r>
          </w:p>
        </w:tc>
        <w:tc>
          <w:tcPr>
            <w:tcW w:w="680" w:type="dxa"/>
          </w:tcPr>
          <w:p w14:paraId="05F1AC7A" w14:textId="77777777" w:rsidR="00870054" w:rsidRDefault="00870054">
            <w:pPr>
              <w:pStyle w:val="ConsPlusNormal"/>
              <w:jc w:val="center"/>
            </w:pPr>
            <w:r>
              <w:t>800</w:t>
            </w:r>
          </w:p>
        </w:tc>
        <w:tc>
          <w:tcPr>
            <w:tcW w:w="1757" w:type="dxa"/>
          </w:tcPr>
          <w:p w14:paraId="23726FB5" w14:textId="77777777" w:rsidR="00870054" w:rsidRDefault="00870054">
            <w:pPr>
              <w:pStyle w:val="ConsPlusNormal"/>
              <w:jc w:val="center"/>
            </w:pPr>
            <w:r>
              <w:t>55432,00</w:t>
            </w:r>
          </w:p>
        </w:tc>
        <w:tc>
          <w:tcPr>
            <w:tcW w:w="1701" w:type="dxa"/>
          </w:tcPr>
          <w:p w14:paraId="78342CBF" w14:textId="77777777" w:rsidR="00870054" w:rsidRDefault="00870054">
            <w:pPr>
              <w:pStyle w:val="ConsPlusNormal"/>
              <w:jc w:val="center"/>
            </w:pPr>
            <w:r>
              <w:t>55432,00</w:t>
            </w:r>
          </w:p>
        </w:tc>
        <w:tc>
          <w:tcPr>
            <w:tcW w:w="1701" w:type="dxa"/>
          </w:tcPr>
          <w:p w14:paraId="04A58BDC" w14:textId="77777777" w:rsidR="00870054" w:rsidRDefault="00870054">
            <w:pPr>
              <w:pStyle w:val="ConsPlusNormal"/>
              <w:jc w:val="center"/>
            </w:pPr>
            <w:r>
              <w:t>55432,00</w:t>
            </w:r>
          </w:p>
        </w:tc>
      </w:tr>
      <w:tr w:rsidR="00870054" w14:paraId="633167E1" w14:textId="77777777">
        <w:tc>
          <w:tcPr>
            <w:tcW w:w="2835" w:type="dxa"/>
          </w:tcPr>
          <w:p w14:paraId="52A33443" w14:textId="77777777" w:rsidR="00870054" w:rsidRDefault="00870054">
            <w:pPr>
              <w:pStyle w:val="ConsPlusNormal"/>
            </w:pPr>
            <w:r>
              <w:t>Комплексы процессных мероприятий</w:t>
            </w:r>
          </w:p>
        </w:tc>
        <w:tc>
          <w:tcPr>
            <w:tcW w:w="680" w:type="dxa"/>
          </w:tcPr>
          <w:p w14:paraId="5A18DCDC" w14:textId="77777777" w:rsidR="00870054" w:rsidRDefault="00870054">
            <w:pPr>
              <w:pStyle w:val="ConsPlusNormal"/>
              <w:jc w:val="center"/>
            </w:pPr>
            <w:r>
              <w:t>015</w:t>
            </w:r>
          </w:p>
        </w:tc>
        <w:tc>
          <w:tcPr>
            <w:tcW w:w="680" w:type="dxa"/>
          </w:tcPr>
          <w:p w14:paraId="06DDBAB1" w14:textId="77777777" w:rsidR="00870054" w:rsidRDefault="00870054">
            <w:pPr>
              <w:pStyle w:val="ConsPlusNormal"/>
              <w:jc w:val="center"/>
            </w:pPr>
            <w:r>
              <w:t>04</w:t>
            </w:r>
          </w:p>
        </w:tc>
        <w:tc>
          <w:tcPr>
            <w:tcW w:w="680" w:type="dxa"/>
          </w:tcPr>
          <w:p w14:paraId="034FD8D1" w14:textId="77777777" w:rsidR="00870054" w:rsidRDefault="00870054">
            <w:pPr>
              <w:pStyle w:val="ConsPlusNormal"/>
              <w:jc w:val="center"/>
            </w:pPr>
            <w:r>
              <w:t>12</w:t>
            </w:r>
          </w:p>
        </w:tc>
        <w:tc>
          <w:tcPr>
            <w:tcW w:w="1701" w:type="dxa"/>
          </w:tcPr>
          <w:p w14:paraId="293D8C77" w14:textId="77777777" w:rsidR="00870054" w:rsidRDefault="00870054">
            <w:pPr>
              <w:pStyle w:val="ConsPlusNormal"/>
              <w:jc w:val="center"/>
            </w:pPr>
            <w:r>
              <w:t>09 4</w:t>
            </w:r>
          </w:p>
        </w:tc>
        <w:tc>
          <w:tcPr>
            <w:tcW w:w="680" w:type="dxa"/>
          </w:tcPr>
          <w:p w14:paraId="39427019" w14:textId="77777777" w:rsidR="00870054" w:rsidRDefault="00870054">
            <w:pPr>
              <w:pStyle w:val="ConsPlusNormal"/>
            </w:pPr>
          </w:p>
        </w:tc>
        <w:tc>
          <w:tcPr>
            <w:tcW w:w="1757" w:type="dxa"/>
          </w:tcPr>
          <w:p w14:paraId="44D348C5" w14:textId="77777777" w:rsidR="00870054" w:rsidRDefault="00870054">
            <w:pPr>
              <w:pStyle w:val="ConsPlusNormal"/>
              <w:jc w:val="center"/>
            </w:pPr>
            <w:r>
              <w:t>10000,00</w:t>
            </w:r>
          </w:p>
        </w:tc>
        <w:tc>
          <w:tcPr>
            <w:tcW w:w="1701" w:type="dxa"/>
          </w:tcPr>
          <w:p w14:paraId="789B97A9" w14:textId="77777777" w:rsidR="00870054" w:rsidRDefault="00870054">
            <w:pPr>
              <w:pStyle w:val="ConsPlusNormal"/>
              <w:jc w:val="center"/>
            </w:pPr>
            <w:r>
              <w:t>10000,00</w:t>
            </w:r>
          </w:p>
        </w:tc>
        <w:tc>
          <w:tcPr>
            <w:tcW w:w="1701" w:type="dxa"/>
          </w:tcPr>
          <w:p w14:paraId="04163665" w14:textId="77777777" w:rsidR="00870054" w:rsidRDefault="00870054">
            <w:pPr>
              <w:pStyle w:val="ConsPlusNormal"/>
              <w:jc w:val="center"/>
            </w:pPr>
            <w:r>
              <w:t>10000,00</w:t>
            </w:r>
          </w:p>
        </w:tc>
      </w:tr>
      <w:tr w:rsidR="00870054" w14:paraId="687C09CB" w14:textId="77777777">
        <w:tc>
          <w:tcPr>
            <w:tcW w:w="2835" w:type="dxa"/>
          </w:tcPr>
          <w:p w14:paraId="796AFC80" w14:textId="77777777" w:rsidR="00870054" w:rsidRDefault="00870054">
            <w:pPr>
              <w:pStyle w:val="ConsPlusNormal"/>
            </w:pPr>
            <w:r>
              <w:t>Комплекс процессных мероприятий "Организация и проведение фестивалей, выставок, ярмарок товаров и услуг с участием местных товаропроизводителей"</w:t>
            </w:r>
          </w:p>
        </w:tc>
        <w:tc>
          <w:tcPr>
            <w:tcW w:w="680" w:type="dxa"/>
          </w:tcPr>
          <w:p w14:paraId="1865AB92" w14:textId="77777777" w:rsidR="00870054" w:rsidRDefault="00870054">
            <w:pPr>
              <w:pStyle w:val="ConsPlusNormal"/>
              <w:jc w:val="center"/>
            </w:pPr>
            <w:r>
              <w:t>015</w:t>
            </w:r>
          </w:p>
        </w:tc>
        <w:tc>
          <w:tcPr>
            <w:tcW w:w="680" w:type="dxa"/>
          </w:tcPr>
          <w:p w14:paraId="0F73B744" w14:textId="77777777" w:rsidR="00870054" w:rsidRDefault="00870054">
            <w:pPr>
              <w:pStyle w:val="ConsPlusNormal"/>
              <w:jc w:val="center"/>
            </w:pPr>
            <w:r>
              <w:t>04</w:t>
            </w:r>
          </w:p>
        </w:tc>
        <w:tc>
          <w:tcPr>
            <w:tcW w:w="680" w:type="dxa"/>
          </w:tcPr>
          <w:p w14:paraId="654A5A28" w14:textId="77777777" w:rsidR="00870054" w:rsidRDefault="00870054">
            <w:pPr>
              <w:pStyle w:val="ConsPlusNormal"/>
              <w:jc w:val="center"/>
            </w:pPr>
            <w:r>
              <w:t>12</w:t>
            </w:r>
          </w:p>
        </w:tc>
        <w:tc>
          <w:tcPr>
            <w:tcW w:w="1701" w:type="dxa"/>
          </w:tcPr>
          <w:p w14:paraId="7071A20C" w14:textId="77777777" w:rsidR="00870054" w:rsidRDefault="00870054">
            <w:pPr>
              <w:pStyle w:val="ConsPlusNormal"/>
              <w:jc w:val="center"/>
            </w:pPr>
            <w:r>
              <w:t>09 4 02</w:t>
            </w:r>
          </w:p>
        </w:tc>
        <w:tc>
          <w:tcPr>
            <w:tcW w:w="680" w:type="dxa"/>
          </w:tcPr>
          <w:p w14:paraId="52628751" w14:textId="77777777" w:rsidR="00870054" w:rsidRDefault="00870054">
            <w:pPr>
              <w:pStyle w:val="ConsPlusNormal"/>
            </w:pPr>
          </w:p>
        </w:tc>
        <w:tc>
          <w:tcPr>
            <w:tcW w:w="1757" w:type="dxa"/>
          </w:tcPr>
          <w:p w14:paraId="28EE0A11" w14:textId="77777777" w:rsidR="00870054" w:rsidRDefault="00870054">
            <w:pPr>
              <w:pStyle w:val="ConsPlusNormal"/>
              <w:jc w:val="center"/>
            </w:pPr>
            <w:r>
              <w:t>10000,00</w:t>
            </w:r>
          </w:p>
        </w:tc>
        <w:tc>
          <w:tcPr>
            <w:tcW w:w="1701" w:type="dxa"/>
          </w:tcPr>
          <w:p w14:paraId="4F04E745" w14:textId="77777777" w:rsidR="00870054" w:rsidRDefault="00870054">
            <w:pPr>
              <w:pStyle w:val="ConsPlusNormal"/>
              <w:jc w:val="center"/>
            </w:pPr>
            <w:r>
              <w:t>10000,00</w:t>
            </w:r>
          </w:p>
        </w:tc>
        <w:tc>
          <w:tcPr>
            <w:tcW w:w="1701" w:type="dxa"/>
          </w:tcPr>
          <w:p w14:paraId="0A292BA5" w14:textId="77777777" w:rsidR="00870054" w:rsidRDefault="00870054">
            <w:pPr>
              <w:pStyle w:val="ConsPlusNormal"/>
              <w:jc w:val="center"/>
            </w:pPr>
            <w:r>
              <w:t>10000,00</w:t>
            </w:r>
          </w:p>
        </w:tc>
      </w:tr>
      <w:tr w:rsidR="00870054" w14:paraId="0DF0225C" w14:textId="77777777">
        <w:tc>
          <w:tcPr>
            <w:tcW w:w="2835" w:type="dxa"/>
          </w:tcPr>
          <w:p w14:paraId="79909B11" w14:textId="77777777" w:rsidR="00870054" w:rsidRDefault="00870054">
            <w:pPr>
              <w:pStyle w:val="ConsPlusNormal"/>
            </w:pPr>
            <w:r>
              <w:t>Реализация мероприятий по развитию торговли в Республике Дагестан</w:t>
            </w:r>
          </w:p>
        </w:tc>
        <w:tc>
          <w:tcPr>
            <w:tcW w:w="680" w:type="dxa"/>
          </w:tcPr>
          <w:p w14:paraId="3B99D1B7" w14:textId="77777777" w:rsidR="00870054" w:rsidRDefault="00870054">
            <w:pPr>
              <w:pStyle w:val="ConsPlusNormal"/>
              <w:jc w:val="center"/>
            </w:pPr>
            <w:r>
              <w:t>015</w:t>
            </w:r>
          </w:p>
        </w:tc>
        <w:tc>
          <w:tcPr>
            <w:tcW w:w="680" w:type="dxa"/>
          </w:tcPr>
          <w:p w14:paraId="170F1ABF" w14:textId="77777777" w:rsidR="00870054" w:rsidRDefault="00870054">
            <w:pPr>
              <w:pStyle w:val="ConsPlusNormal"/>
              <w:jc w:val="center"/>
            </w:pPr>
            <w:r>
              <w:t>04</w:t>
            </w:r>
          </w:p>
        </w:tc>
        <w:tc>
          <w:tcPr>
            <w:tcW w:w="680" w:type="dxa"/>
          </w:tcPr>
          <w:p w14:paraId="3981CCE1" w14:textId="77777777" w:rsidR="00870054" w:rsidRDefault="00870054">
            <w:pPr>
              <w:pStyle w:val="ConsPlusNormal"/>
              <w:jc w:val="center"/>
            </w:pPr>
            <w:r>
              <w:t>12</w:t>
            </w:r>
          </w:p>
        </w:tc>
        <w:tc>
          <w:tcPr>
            <w:tcW w:w="1701" w:type="dxa"/>
          </w:tcPr>
          <w:p w14:paraId="439DB61F" w14:textId="77777777" w:rsidR="00870054" w:rsidRDefault="00870054">
            <w:pPr>
              <w:pStyle w:val="ConsPlusNormal"/>
              <w:jc w:val="center"/>
            </w:pPr>
            <w:r>
              <w:t>09 4 02 85840</w:t>
            </w:r>
          </w:p>
        </w:tc>
        <w:tc>
          <w:tcPr>
            <w:tcW w:w="680" w:type="dxa"/>
          </w:tcPr>
          <w:p w14:paraId="146089B3" w14:textId="77777777" w:rsidR="00870054" w:rsidRDefault="00870054">
            <w:pPr>
              <w:pStyle w:val="ConsPlusNormal"/>
            </w:pPr>
          </w:p>
        </w:tc>
        <w:tc>
          <w:tcPr>
            <w:tcW w:w="1757" w:type="dxa"/>
          </w:tcPr>
          <w:p w14:paraId="568F419D" w14:textId="77777777" w:rsidR="00870054" w:rsidRDefault="00870054">
            <w:pPr>
              <w:pStyle w:val="ConsPlusNormal"/>
              <w:jc w:val="center"/>
            </w:pPr>
            <w:r>
              <w:t>10000,00</w:t>
            </w:r>
          </w:p>
        </w:tc>
        <w:tc>
          <w:tcPr>
            <w:tcW w:w="1701" w:type="dxa"/>
          </w:tcPr>
          <w:p w14:paraId="50D4F69B" w14:textId="77777777" w:rsidR="00870054" w:rsidRDefault="00870054">
            <w:pPr>
              <w:pStyle w:val="ConsPlusNormal"/>
              <w:jc w:val="center"/>
            </w:pPr>
            <w:r>
              <w:t>10000,00</w:t>
            </w:r>
          </w:p>
        </w:tc>
        <w:tc>
          <w:tcPr>
            <w:tcW w:w="1701" w:type="dxa"/>
          </w:tcPr>
          <w:p w14:paraId="15057898" w14:textId="77777777" w:rsidR="00870054" w:rsidRDefault="00870054">
            <w:pPr>
              <w:pStyle w:val="ConsPlusNormal"/>
              <w:jc w:val="center"/>
            </w:pPr>
            <w:r>
              <w:t>10000,00</w:t>
            </w:r>
          </w:p>
        </w:tc>
      </w:tr>
      <w:tr w:rsidR="00870054" w14:paraId="498A5648" w14:textId="77777777">
        <w:tc>
          <w:tcPr>
            <w:tcW w:w="2835" w:type="dxa"/>
          </w:tcPr>
          <w:p w14:paraId="5062CD4E" w14:textId="77777777" w:rsidR="00870054" w:rsidRDefault="00870054">
            <w:pPr>
              <w:pStyle w:val="ConsPlusNormal"/>
            </w:pPr>
            <w:r>
              <w:lastRenderedPageBreak/>
              <w:t>Закупка товаров, работ и услуг для обеспечения государственных (муниципальных) нужд</w:t>
            </w:r>
          </w:p>
        </w:tc>
        <w:tc>
          <w:tcPr>
            <w:tcW w:w="680" w:type="dxa"/>
          </w:tcPr>
          <w:p w14:paraId="796B17C7" w14:textId="77777777" w:rsidR="00870054" w:rsidRDefault="00870054">
            <w:pPr>
              <w:pStyle w:val="ConsPlusNormal"/>
              <w:jc w:val="center"/>
            </w:pPr>
            <w:r>
              <w:t>015</w:t>
            </w:r>
          </w:p>
        </w:tc>
        <w:tc>
          <w:tcPr>
            <w:tcW w:w="680" w:type="dxa"/>
          </w:tcPr>
          <w:p w14:paraId="1C7C2375" w14:textId="77777777" w:rsidR="00870054" w:rsidRDefault="00870054">
            <w:pPr>
              <w:pStyle w:val="ConsPlusNormal"/>
              <w:jc w:val="center"/>
            </w:pPr>
            <w:r>
              <w:t>04</w:t>
            </w:r>
          </w:p>
        </w:tc>
        <w:tc>
          <w:tcPr>
            <w:tcW w:w="680" w:type="dxa"/>
          </w:tcPr>
          <w:p w14:paraId="61690436" w14:textId="77777777" w:rsidR="00870054" w:rsidRDefault="00870054">
            <w:pPr>
              <w:pStyle w:val="ConsPlusNormal"/>
              <w:jc w:val="center"/>
            </w:pPr>
            <w:r>
              <w:t>12</w:t>
            </w:r>
          </w:p>
        </w:tc>
        <w:tc>
          <w:tcPr>
            <w:tcW w:w="1701" w:type="dxa"/>
          </w:tcPr>
          <w:p w14:paraId="14D37B1D" w14:textId="77777777" w:rsidR="00870054" w:rsidRDefault="00870054">
            <w:pPr>
              <w:pStyle w:val="ConsPlusNormal"/>
              <w:jc w:val="center"/>
            </w:pPr>
            <w:r>
              <w:t>09 4 02 85840</w:t>
            </w:r>
          </w:p>
        </w:tc>
        <w:tc>
          <w:tcPr>
            <w:tcW w:w="680" w:type="dxa"/>
          </w:tcPr>
          <w:p w14:paraId="1026C5CE" w14:textId="77777777" w:rsidR="00870054" w:rsidRDefault="00870054">
            <w:pPr>
              <w:pStyle w:val="ConsPlusNormal"/>
              <w:jc w:val="center"/>
            </w:pPr>
            <w:r>
              <w:t>200</w:t>
            </w:r>
          </w:p>
        </w:tc>
        <w:tc>
          <w:tcPr>
            <w:tcW w:w="1757" w:type="dxa"/>
          </w:tcPr>
          <w:p w14:paraId="3A7F2124" w14:textId="77777777" w:rsidR="00870054" w:rsidRDefault="00870054">
            <w:pPr>
              <w:pStyle w:val="ConsPlusNormal"/>
              <w:jc w:val="center"/>
            </w:pPr>
            <w:r>
              <w:t>10000,00</w:t>
            </w:r>
          </w:p>
        </w:tc>
        <w:tc>
          <w:tcPr>
            <w:tcW w:w="1701" w:type="dxa"/>
          </w:tcPr>
          <w:p w14:paraId="3A27297C" w14:textId="77777777" w:rsidR="00870054" w:rsidRDefault="00870054">
            <w:pPr>
              <w:pStyle w:val="ConsPlusNormal"/>
              <w:jc w:val="center"/>
            </w:pPr>
            <w:r>
              <w:t>10000,00</w:t>
            </w:r>
          </w:p>
        </w:tc>
        <w:tc>
          <w:tcPr>
            <w:tcW w:w="1701" w:type="dxa"/>
          </w:tcPr>
          <w:p w14:paraId="0B6F57DC" w14:textId="77777777" w:rsidR="00870054" w:rsidRDefault="00870054">
            <w:pPr>
              <w:pStyle w:val="ConsPlusNormal"/>
              <w:jc w:val="center"/>
            </w:pPr>
            <w:r>
              <w:t>10000,00</w:t>
            </w:r>
          </w:p>
        </w:tc>
      </w:tr>
      <w:tr w:rsidR="00870054" w14:paraId="7442B1F9" w14:textId="77777777">
        <w:tc>
          <w:tcPr>
            <w:tcW w:w="2835" w:type="dxa"/>
          </w:tcPr>
          <w:p w14:paraId="5B1CED4F" w14:textId="77777777" w:rsidR="00870054" w:rsidRDefault="00870054">
            <w:pPr>
              <w:pStyle w:val="ConsPlusNormal"/>
            </w:pPr>
            <w:r>
              <w:t>Представительство Республики Дагестан в г. Баку Азербайджанской Республики</w:t>
            </w:r>
          </w:p>
        </w:tc>
        <w:tc>
          <w:tcPr>
            <w:tcW w:w="680" w:type="dxa"/>
          </w:tcPr>
          <w:p w14:paraId="7FC8D1C7" w14:textId="77777777" w:rsidR="00870054" w:rsidRDefault="00870054">
            <w:pPr>
              <w:pStyle w:val="ConsPlusNormal"/>
              <w:jc w:val="center"/>
            </w:pPr>
            <w:r>
              <w:t>025</w:t>
            </w:r>
          </w:p>
        </w:tc>
        <w:tc>
          <w:tcPr>
            <w:tcW w:w="680" w:type="dxa"/>
          </w:tcPr>
          <w:p w14:paraId="5624B694" w14:textId="77777777" w:rsidR="00870054" w:rsidRDefault="00870054">
            <w:pPr>
              <w:pStyle w:val="ConsPlusNormal"/>
            </w:pPr>
          </w:p>
        </w:tc>
        <w:tc>
          <w:tcPr>
            <w:tcW w:w="680" w:type="dxa"/>
          </w:tcPr>
          <w:p w14:paraId="597D2C32" w14:textId="77777777" w:rsidR="00870054" w:rsidRDefault="00870054">
            <w:pPr>
              <w:pStyle w:val="ConsPlusNormal"/>
            </w:pPr>
          </w:p>
        </w:tc>
        <w:tc>
          <w:tcPr>
            <w:tcW w:w="1701" w:type="dxa"/>
          </w:tcPr>
          <w:p w14:paraId="3215719A" w14:textId="77777777" w:rsidR="00870054" w:rsidRDefault="00870054">
            <w:pPr>
              <w:pStyle w:val="ConsPlusNormal"/>
            </w:pPr>
          </w:p>
        </w:tc>
        <w:tc>
          <w:tcPr>
            <w:tcW w:w="680" w:type="dxa"/>
          </w:tcPr>
          <w:p w14:paraId="7BB3E8F3" w14:textId="77777777" w:rsidR="00870054" w:rsidRDefault="00870054">
            <w:pPr>
              <w:pStyle w:val="ConsPlusNormal"/>
            </w:pPr>
          </w:p>
        </w:tc>
        <w:tc>
          <w:tcPr>
            <w:tcW w:w="1757" w:type="dxa"/>
          </w:tcPr>
          <w:p w14:paraId="3FFCA179" w14:textId="77777777" w:rsidR="00870054" w:rsidRDefault="00870054">
            <w:pPr>
              <w:pStyle w:val="ConsPlusNormal"/>
              <w:jc w:val="center"/>
            </w:pPr>
            <w:r>
              <w:t>14299,12</w:t>
            </w:r>
          </w:p>
        </w:tc>
        <w:tc>
          <w:tcPr>
            <w:tcW w:w="1701" w:type="dxa"/>
          </w:tcPr>
          <w:p w14:paraId="59CB67B6" w14:textId="77777777" w:rsidR="00870054" w:rsidRDefault="00870054">
            <w:pPr>
              <w:pStyle w:val="ConsPlusNormal"/>
              <w:jc w:val="center"/>
            </w:pPr>
            <w:r>
              <w:t>14299,12</w:t>
            </w:r>
          </w:p>
        </w:tc>
        <w:tc>
          <w:tcPr>
            <w:tcW w:w="1701" w:type="dxa"/>
          </w:tcPr>
          <w:p w14:paraId="6B569944" w14:textId="77777777" w:rsidR="00870054" w:rsidRDefault="00870054">
            <w:pPr>
              <w:pStyle w:val="ConsPlusNormal"/>
              <w:jc w:val="center"/>
            </w:pPr>
            <w:r>
              <w:t>14299,12</w:t>
            </w:r>
          </w:p>
        </w:tc>
      </w:tr>
      <w:tr w:rsidR="00870054" w14:paraId="487FE5A2" w14:textId="77777777">
        <w:tc>
          <w:tcPr>
            <w:tcW w:w="2835" w:type="dxa"/>
          </w:tcPr>
          <w:p w14:paraId="3DB2896E" w14:textId="77777777" w:rsidR="00870054" w:rsidRDefault="00870054">
            <w:pPr>
              <w:pStyle w:val="ConsPlusNormal"/>
            </w:pPr>
            <w:r>
              <w:t>Общегосударственные вопросы</w:t>
            </w:r>
          </w:p>
        </w:tc>
        <w:tc>
          <w:tcPr>
            <w:tcW w:w="680" w:type="dxa"/>
          </w:tcPr>
          <w:p w14:paraId="054F1110" w14:textId="77777777" w:rsidR="00870054" w:rsidRDefault="00870054">
            <w:pPr>
              <w:pStyle w:val="ConsPlusNormal"/>
              <w:jc w:val="center"/>
            </w:pPr>
            <w:r>
              <w:t>025</w:t>
            </w:r>
          </w:p>
        </w:tc>
        <w:tc>
          <w:tcPr>
            <w:tcW w:w="680" w:type="dxa"/>
          </w:tcPr>
          <w:p w14:paraId="454E4CF5" w14:textId="77777777" w:rsidR="00870054" w:rsidRDefault="00870054">
            <w:pPr>
              <w:pStyle w:val="ConsPlusNormal"/>
              <w:jc w:val="center"/>
            </w:pPr>
            <w:r>
              <w:t>01</w:t>
            </w:r>
          </w:p>
        </w:tc>
        <w:tc>
          <w:tcPr>
            <w:tcW w:w="680" w:type="dxa"/>
          </w:tcPr>
          <w:p w14:paraId="67EB2B0B" w14:textId="77777777" w:rsidR="00870054" w:rsidRDefault="00870054">
            <w:pPr>
              <w:pStyle w:val="ConsPlusNormal"/>
            </w:pPr>
          </w:p>
        </w:tc>
        <w:tc>
          <w:tcPr>
            <w:tcW w:w="1701" w:type="dxa"/>
          </w:tcPr>
          <w:p w14:paraId="43DF2F3F" w14:textId="77777777" w:rsidR="00870054" w:rsidRDefault="00870054">
            <w:pPr>
              <w:pStyle w:val="ConsPlusNormal"/>
            </w:pPr>
          </w:p>
        </w:tc>
        <w:tc>
          <w:tcPr>
            <w:tcW w:w="680" w:type="dxa"/>
          </w:tcPr>
          <w:p w14:paraId="64244D17" w14:textId="77777777" w:rsidR="00870054" w:rsidRDefault="00870054">
            <w:pPr>
              <w:pStyle w:val="ConsPlusNormal"/>
            </w:pPr>
          </w:p>
        </w:tc>
        <w:tc>
          <w:tcPr>
            <w:tcW w:w="1757" w:type="dxa"/>
          </w:tcPr>
          <w:p w14:paraId="5FAE56F3" w14:textId="77777777" w:rsidR="00870054" w:rsidRDefault="00870054">
            <w:pPr>
              <w:pStyle w:val="ConsPlusNormal"/>
              <w:jc w:val="center"/>
            </w:pPr>
            <w:r>
              <w:t>14299,12</w:t>
            </w:r>
          </w:p>
        </w:tc>
        <w:tc>
          <w:tcPr>
            <w:tcW w:w="1701" w:type="dxa"/>
          </w:tcPr>
          <w:p w14:paraId="3E4AA230" w14:textId="77777777" w:rsidR="00870054" w:rsidRDefault="00870054">
            <w:pPr>
              <w:pStyle w:val="ConsPlusNormal"/>
              <w:jc w:val="center"/>
            </w:pPr>
            <w:r>
              <w:t>14299,12</w:t>
            </w:r>
          </w:p>
        </w:tc>
        <w:tc>
          <w:tcPr>
            <w:tcW w:w="1701" w:type="dxa"/>
          </w:tcPr>
          <w:p w14:paraId="503CD338" w14:textId="77777777" w:rsidR="00870054" w:rsidRDefault="00870054">
            <w:pPr>
              <w:pStyle w:val="ConsPlusNormal"/>
              <w:jc w:val="center"/>
            </w:pPr>
            <w:r>
              <w:t>14299,12</w:t>
            </w:r>
          </w:p>
        </w:tc>
      </w:tr>
      <w:tr w:rsidR="00870054" w14:paraId="62CFAB12" w14:textId="77777777">
        <w:tc>
          <w:tcPr>
            <w:tcW w:w="2835" w:type="dxa"/>
          </w:tcPr>
          <w:p w14:paraId="6D994CF8" w14:textId="77777777" w:rsidR="00870054" w:rsidRDefault="00870054">
            <w:pPr>
              <w:pStyle w:val="ConsPlusNormal"/>
            </w:pPr>
            <w:r>
              <w:t>Другие общегосударственные вопросы</w:t>
            </w:r>
          </w:p>
        </w:tc>
        <w:tc>
          <w:tcPr>
            <w:tcW w:w="680" w:type="dxa"/>
          </w:tcPr>
          <w:p w14:paraId="2D2AAD1F" w14:textId="77777777" w:rsidR="00870054" w:rsidRDefault="00870054">
            <w:pPr>
              <w:pStyle w:val="ConsPlusNormal"/>
              <w:jc w:val="center"/>
            </w:pPr>
            <w:r>
              <w:t>025</w:t>
            </w:r>
          </w:p>
        </w:tc>
        <w:tc>
          <w:tcPr>
            <w:tcW w:w="680" w:type="dxa"/>
          </w:tcPr>
          <w:p w14:paraId="59404ECF" w14:textId="77777777" w:rsidR="00870054" w:rsidRDefault="00870054">
            <w:pPr>
              <w:pStyle w:val="ConsPlusNormal"/>
              <w:jc w:val="center"/>
            </w:pPr>
            <w:r>
              <w:t>01</w:t>
            </w:r>
          </w:p>
        </w:tc>
        <w:tc>
          <w:tcPr>
            <w:tcW w:w="680" w:type="dxa"/>
          </w:tcPr>
          <w:p w14:paraId="131C3F28" w14:textId="77777777" w:rsidR="00870054" w:rsidRDefault="00870054">
            <w:pPr>
              <w:pStyle w:val="ConsPlusNormal"/>
              <w:jc w:val="center"/>
            </w:pPr>
            <w:r>
              <w:t>13</w:t>
            </w:r>
          </w:p>
        </w:tc>
        <w:tc>
          <w:tcPr>
            <w:tcW w:w="1701" w:type="dxa"/>
          </w:tcPr>
          <w:p w14:paraId="3DAFA0D9" w14:textId="77777777" w:rsidR="00870054" w:rsidRDefault="00870054">
            <w:pPr>
              <w:pStyle w:val="ConsPlusNormal"/>
            </w:pPr>
          </w:p>
        </w:tc>
        <w:tc>
          <w:tcPr>
            <w:tcW w:w="680" w:type="dxa"/>
          </w:tcPr>
          <w:p w14:paraId="15BA6AF8" w14:textId="77777777" w:rsidR="00870054" w:rsidRDefault="00870054">
            <w:pPr>
              <w:pStyle w:val="ConsPlusNormal"/>
            </w:pPr>
          </w:p>
        </w:tc>
        <w:tc>
          <w:tcPr>
            <w:tcW w:w="1757" w:type="dxa"/>
          </w:tcPr>
          <w:p w14:paraId="2BA6602C" w14:textId="77777777" w:rsidR="00870054" w:rsidRDefault="00870054">
            <w:pPr>
              <w:pStyle w:val="ConsPlusNormal"/>
              <w:jc w:val="center"/>
            </w:pPr>
            <w:r>
              <w:t>14299,12</w:t>
            </w:r>
          </w:p>
        </w:tc>
        <w:tc>
          <w:tcPr>
            <w:tcW w:w="1701" w:type="dxa"/>
          </w:tcPr>
          <w:p w14:paraId="28C434AE" w14:textId="77777777" w:rsidR="00870054" w:rsidRDefault="00870054">
            <w:pPr>
              <w:pStyle w:val="ConsPlusNormal"/>
              <w:jc w:val="center"/>
            </w:pPr>
            <w:r>
              <w:t>14299,12</w:t>
            </w:r>
          </w:p>
        </w:tc>
        <w:tc>
          <w:tcPr>
            <w:tcW w:w="1701" w:type="dxa"/>
          </w:tcPr>
          <w:p w14:paraId="0A25AFA3" w14:textId="77777777" w:rsidR="00870054" w:rsidRDefault="00870054">
            <w:pPr>
              <w:pStyle w:val="ConsPlusNormal"/>
              <w:jc w:val="center"/>
            </w:pPr>
            <w:r>
              <w:t>14299,12</w:t>
            </w:r>
          </w:p>
        </w:tc>
      </w:tr>
      <w:tr w:rsidR="00870054" w14:paraId="2E04A623" w14:textId="77777777">
        <w:tc>
          <w:tcPr>
            <w:tcW w:w="2835" w:type="dxa"/>
          </w:tcPr>
          <w:p w14:paraId="53E2CDD8" w14:textId="77777777" w:rsidR="00870054" w:rsidRDefault="00870054">
            <w:pPr>
              <w:pStyle w:val="ConsPlusNormal"/>
            </w:pPr>
            <w:r>
              <w:t>Реализация функций органов государственной власти Республики Дагестан</w:t>
            </w:r>
          </w:p>
        </w:tc>
        <w:tc>
          <w:tcPr>
            <w:tcW w:w="680" w:type="dxa"/>
          </w:tcPr>
          <w:p w14:paraId="3EFFBE6C" w14:textId="77777777" w:rsidR="00870054" w:rsidRDefault="00870054">
            <w:pPr>
              <w:pStyle w:val="ConsPlusNormal"/>
              <w:jc w:val="center"/>
            </w:pPr>
            <w:r>
              <w:t>025</w:t>
            </w:r>
          </w:p>
        </w:tc>
        <w:tc>
          <w:tcPr>
            <w:tcW w:w="680" w:type="dxa"/>
          </w:tcPr>
          <w:p w14:paraId="7438FEBC" w14:textId="77777777" w:rsidR="00870054" w:rsidRDefault="00870054">
            <w:pPr>
              <w:pStyle w:val="ConsPlusNormal"/>
              <w:jc w:val="center"/>
            </w:pPr>
            <w:r>
              <w:t>01</w:t>
            </w:r>
          </w:p>
        </w:tc>
        <w:tc>
          <w:tcPr>
            <w:tcW w:w="680" w:type="dxa"/>
          </w:tcPr>
          <w:p w14:paraId="499179C4" w14:textId="77777777" w:rsidR="00870054" w:rsidRDefault="00870054">
            <w:pPr>
              <w:pStyle w:val="ConsPlusNormal"/>
              <w:jc w:val="center"/>
            </w:pPr>
            <w:r>
              <w:t>13</w:t>
            </w:r>
          </w:p>
        </w:tc>
        <w:tc>
          <w:tcPr>
            <w:tcW w:w="1701" w:type="dxa"/>
          </w:tcPr>
          <w:p w14:paraId="6CF93DA0" w14:textId="77777777" w:rsidR="00870054" w:rsidRDefault="00870054">
            <w:pPr>
              <w:pStyle w:val="ConsPlusNormal"/>
              <w:jc w:val="center"/>
            </w:pPr>
            <w:r>
              <w:t>99</w:t>
            </w:r>
          </w:p>
        </w:tc>
        <w:tc>
          <w:tcPr>
            <w:tcW w:w="680" w:type="dxa"/>
          </w:tcPr>
          <w:p w14:paraId="30BE12C5" w14:textId="77777777" w:rsidR="00870054" w:rsidRDefault="00870054">
            <w:pPr>
              <w:pStyle w:val="ConsPlusNormal"/>
            </w:pPr>
          </w:p>
        </w:tc>
        <w:tc>
          <w:tcPr>
            <w:tcW w:w="1757" w:type="dxa"/>
          </w:tcPr>
          <w:p w14:paraId="06E2DBEC" w14:textId="77777777" w:rsidR="00870054" w:rsidRDefault="00870054">
            <w:pPr>
              <w:pStyle w:val="ConsPlusNormal"/>
              <w:jc w:val="center"/>
            </w:pPr>
            <w:r>
              <w:t>14299,12</w:t>
            </w:r>
          </w:p>
        </w:tc>
        <w:tc>
          <w:tcPr>
            <w:tcW w:w="1701" w:type="dxa"/>
          </w:tcPr>
          <w:p w14:paraId="481BA3BB" w14:textId="77777777" w:rsidR="00870054" w:rsidRDefault="00870054">
            <w:pPr>
              <w:pStyle w:val="ConsPlusNormal"/>
              <w:jc w:val="center"/>
            </w:pPr>
            <w:r>
              <w:t>14299,12</w:t>
            </w:r>
          </w:p>
        </w:tc>
        <w:tc>
          <w:tcPr>
            <w:tcW w:w="1701" w:type="dxa"/>
          </w:tcPr>
          <w:p w14:paraId="67652335" w14:textId="77777777" w:rsidR="00870054" w:rsidRDefault="00870054">
            <w:pPr>
              <w:pStyle w:val="ConsPlusNormal"/>
              <w:jc w:val="center"/>
            </w:pPr>
            <w:r>
              <w:t>14299,12</w:t>
            </w:r>
          </w:p>
        </w:tc>
      </w:tr>
      <w:tr w:rsidR="00870054" w14:paraId="11B3AAA3" w14:textId="77777777">
        <w:tc>
          <w:tcPr>
            <w:tcW w:w="2835" w:type="dxa"/>
          </w:tcPr>
          <w:p w14:paraId="03664630" w14:textId="77777777" w:rsidR="00870054" w:rsidRDefault="00870054">
            <w:pPr>
              <w:pStyle w:val="ConsPlusNormal"/>
            </w:pPr>
            <w:r>
              <w:t>Иные непрограммные мероприятия</w:t>
            </w:r>
          </w:p>
        </w:tc>
        <w:tc>
          <w:tcPr>
            <w:tcW w:w="680" w:type="dxa"/>
          </w:tcPr>
          <w:p w14:paraId="059F5F21" w14:textId="77777777" w:rsidR="00870054" w:rsidRDefault="00870054">
            <w:pPr>
              <w:pStyle w:val="ConsPlusNormal"/>
              <w:jc w:val="center"/>
            </w:pPr>
            <w:r>
              <w:t>025</w:t>
            </w:r>
          </w:p>
        </w:tc>
        <w:tc>
          <w:tcPr>
            <w:tcW w:w="680" w:type="dxa"/>
          </w:tcPr>
          <w:p w14:paraId="4E113799" w14:textId="77777777" w:rsidR="00870054" w:rsidRDefault="00870054">
            <w:pPr>
              <w:pStyle w:val="ConsPlusNormal"/>
              <w:jc w:val="center"/>
            </w:pPr>
            <w:r>
              <w:t>01</w:t>
            </w:r>
          </w:p>
        </w:tc>
        <w:tc>
          <w:tcPr>
            <w:tcW w:w="680" w:type="dxa"/>
          </w:tcPr>
          <w:p w14:paraId="058ED4C8" w14:textId="77777777" w:rsidR="00870054" w:rsidRDefault="00870054">
            <w:pPr>
              <w:pStyle w:val="ConsPlusNormal"/>
              <w:jc w:val="center"/>
            </w:pPr>
            <w:r>
              <w:t>13</w:t>
            </w:r>
          </w:p>
        </w:tc>
        <w:tc>
          <w:tcPr>
            <w:tcW w:w="1701" w:type="dxa"/>
          </w:tcPr>
          <w:p w14:paraId="5385BB38" w14:textId="77777777" w:rsidR="00870054" w:rsidRDefault="00870054">
            <w:pPr>
              <w:pStyle w:val="ConsPlusNormal"/>
              <w:jc w:val="center"/>
            </w:pPr>
            <w:r>
              <w:t>99 8</w:t>
            </w:r>
          </w:p>
        </w:tc>
        <w:tc>
          <w:tcPr>
            <w:tcW w:w="680" w:type="dxa"/>
          </w:tcPr>
          <w:p w14:paraId="4C6C46E2" w14:textId="77777777" w:rsidR="00870054" w:rsidRDefault="00870054">
            <w:pPr>
              <w:pStyle w:val="ConsPlusNormal"/>
            </w:pPr>
          </w:p>
        </w:tc>
        <w:tc>
          <w:tcPr>
            <w:tcW w:w="1757" w:type="dxa"/>
          </w:tcPr>
          <w:p w14:paraId="70E82962" w14:textId="77777777" w:rsidR="00870054" w:rsidRDefault="00870054">
            <w:pPr>
              <w:pStyle w:val="ConsPlusNormal"/>
              <w:jc w:val="center"/>
            </w:pPr>
            <w:r>
              <w:t>14299,12</w:t>
            </w:r>
          </w:p>
        </w:tc>
        <w:tc>
          <w:tcPr>
            <w:tcW w:w="1701" w:type="dxa"/>
          </w:tcPr>
          <w:p w14:paraId="15889A47" w14:textId="77777777" w:rsidR="00870054" w:rsidRDefault="00870054">
            <w:pPr>
              <w:pStyle w:val="ConsPlusNormal"/>
              <w:jc w:val="center"/>
            </w:pPr>
            <w:r>
              <w:t>14299,12</w:t>
            </w:r>
          </w:p>
        </w:tc>
        <w:tc>
          <w:tcPr>
            <w:tcW w:w="1701" w:type="dxa"/>
          </w:tcPr>
          <w:p w14:paraId="34934B11" w14:textId="77777777" w:rsidR="00870054" w:rsidRDefault="00870054">
            <w:pPr>
              <w:pStyle w:val="ConsPlusNormal"/>
              <w:jc w:val="center"/>
            </w:pPr>
            <w:r>
              <w:t>14299,12</w:t>
            </w:r>
          </w:p>
        </w:tc>
      </w:tr>
      <w:tr w:rsidR="00870054" w14:paraId="775FD8EF" w14:textId="77777777">
        <w:tc>
          <w:tcPr>
            <w:tcW w:w="2835" w:type="dxa"/>
          </w:tcPr>
          <w:p w14:paraId="34A5F26D" w14:textId="77777777" w:rsidR="00870054" w:rsidRDefault="00870054">
            <w:pPr>
              <w:pStyle w:val="ConsPlusNormal"/>
            </w:pPr>
            <w:r>
              <w:t>Финансовое обеспечение выполнения функций государственных органов</w:t>
            </w:r>
          </w:p>
        </w:tc>
        <w:tc>
          <w:tcPr>
            <w:tcW w:w="680" w:type="dxa"/>
          </w:tcPr>
          <w:p w14:paraId="5D5216D0" w14:textId="77777777" w:rsidR="00870054" w:rsidRDefault="00870054">
            <w:pPr>
              <w:pStyle w:val="ConsPlusNormal"/>
              <w:jc w:val="center"/>
            </w:pPr>
            <w:r>
              <w:t>025</w:t>
            </w:r>
          </w:p>
        </w:tc>
        <w:tc>
          <w:tcPr>
            <w:tcW w:w="680" w:type="dxa"/>
          </w:tcPr>
          <w:p w14:paraId="314213E3" w14:textId="77777777" w:rsidR="00870054" w:rsidRDefault="00870054">
            <w:pPr>
              <w:pStyle w:val="ConsPlusNormal"/>
              <w:jc w:val="center"/>
            </w:pPr>
            <w:r>
              <w:t>01</w:t>
            </w:r>
          </w:p>
        </w:tc>
        <w:tc>
          <w:tcPr>
            <w:tcW w:w="680" w:type="dxa"/>
          </w:tcPr>
          <w:p w14:paraId="4F01BBA3" w14:textId="77777777" w:rsidR="00870054" w:rsidRDefault="00870054">
            <w:pPr>
              <w:pStyle w:val="ConsPlusNormal"/>
              <w:jc w:val="center"/>
            </w:pPr>
            <w:r>
              <w:t>13</w:t>
            </w:r>
          </w:p>
        </w:tc>
        <w:tc>
          <w:tcPr>
            <w:tcW w:w="1701" w:type="dxa"/>
          </w:tcPr>
          <w:p w14:paraId="108843B2" w14:textId="77777777" w:rsidR="00870054" w:rsidRDefault="00870054">
            <w:pPr>
              <w:pStyle w:val="ConsPlusNormal"/>
              <w:jc w:val="center"/>
            </w:pPr>
            <w:r>
              <w:t>99 8 00 20000</w:t>
            </w:r>
          </w:p>
        </w:tc>
        <w:tc>
          <w:tcPr>
            <w:tcW w:w="680" w:type="dxa"/>
          </w:tcPr>
          <w:p w14:paraId="5699B138" w14:textId="77777777" w:rsidR="00870054" w:rsidRDefault="00870054">
            <w:pPr>
              <w:pStyle w:val="ConsPlusNormal"/>
            </w:pPr>
          </w:p>
        </w:tc>
        <w:tc>
          <w:tcPr>
            <w:tcW w:w="1757" w:type="dxa"/>
          </w:tcPr>
          <w:p w14:paraId="61309BF7" w14:textId="77777777" w:rsidR="00870054" w:rsidRDefault="00870054">
            <w:pPr>
              <w:pStyle w:val="ConsPlusNormal"/>
              <w:jc w:val="center"/>
            </w:pPr>
            <w:r>
              <w:t>14299,12</w:t>
            </w:r>
          </w:p>
        </w:tc>
        <w:tc>
          <w:tcPr>
            <w:tcW w:w="1701" w:type="dxa"/>
          </w:tcPr>
          <w:p w14:paraId="20DC3EC7" w14:textId="77777777" w:rsidR="00870054" w:rsidRDefault="00870054">
            <w:pPr>
              <w:pStyle w:val="ConsPlusNormal"/>
              <w:jc w:val="center"/>
            </w:pPr>
            <w:r>
              <w:t>14299,12</w:t>
            </w:r>
          </w:p>
        </w:tc>
        <w:tc>
          <w:tcPr>
            <w:tcW w:w="1701" w:type="dxa"/>
          </w:tcPr>
          <w:p w14:paraId="3C612F49" w14:textId="77777777" w:rsidR="00870054" w:rsidRDefault="00870054">
            <w:pPr>
              <w:pStyle w:val="ConsPlusNormal"/>
              <w:jc w:val="center"/>
            </w:pPr>
            <w:r>
              <w:t>14299,12</w:t>
            </w:r>
          </w:p>
        </w:tc>
      </w:tr>
      <w:tr w:rsidR="00870054" w14:paraId="17871C36" w14:textId="77777777">
        <w:tc>
          <w:tcPr>
            <w:tcW w:w="2835" w:type="dxa"/>
          </w:tcPr>
          <w:p w14:paraId="33124BBA" w14:textId="77777777" w:rsidR="00870054" w:rsidRDefault="00870054">
            <w:pPr>
              <w:pStyle w:val="ConsPlusNormal"/>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5FEFDEA2" w14:textId="77777777" w:rsidR="00870054" w:rsidRDefault="00870054">
            <w:pPr>
              <w:pStyle w:val="ConsPlusNormal"/>
              <w:jc w:val="center"/>
            </w:pPr>
            <w:r>
              <w:lastRenderedPageBreak/>
              <w:t>025</w:t>
            </w:r>
          </w:p>
        </w:tc>
        <w:tc>
          <w:tcPr>
            <w:tcW w:w="680" w:type="dxa"/>
          </w:tcPr>
          <w:p w14:paraId="103CD24F" w14:textId="77777777" w:rsidR="00870054" w:rsidRDefault="00870054">
            <w:pPr>
              <w:pStyle w:val="ConsPlusNormal"/>
              <w:jc w:val="center"/>
            </w:pPr>
            <w:r>
              <w:t>01</w:t>
            </w:r>
          </w:p>
        </w:tc>
        <w:tc>
          <w:tcPr>
            <w:tcW w:w="680" w:type="dxa"/>
          </w:tcPr>
          <w:p w14:paraId="085CD1EE" w14:textId="77777777" w:rsidR="00870054" w:rsidRDefault="00870054">
            <w:pPr>
              <w:pStyle w:val="ConsPlusNormal"/>
              <w:jc w:val="center"/>
            </w:pPr>
            <w:r>
              <w:t>13</w:t>
            </w:r>
          </w:p>
        </w:tc>
        <w:tc>
          <w:tcPr>
            <w:tcW w:w="1701" w:type="dxa"/>
          </w:tcPr>
          <w:p w14:paraId="6BEE57E6" w14:textId="77777777" w:rsidR="00870054" w:rsidRDefault="00870054">
            <w:pPr>
              <w:pStyle w:val="ConsPlusNormal"/>
              <w:jc w:val="center"/>
            </w:pPr>
            <w:r>
              <w:t>99 8 00 20000</w:t>
            </w:r>
          </w:p>
        </w:tc>
        <w:tc>
          <w:tcPr>
            <w:tcW w:w="680" w:type="dxa"/>
          </w:tcPr>
          <w:p w14:paraId="31AEF47D" w14:textId="77777777" w:rsidR="00870054" w:rsidRDefault="00870054">
            <w:pPr>
              <w:pStyle w:val="ConsPlusNormal"/>
              <w:jc w:val="center"/>
            </w:pPr>
            <w:r>
              <w:t>100</w:t>
            </w:r>
          </w:p>
        </w:tc>
        <w:tc>
          <w:tcPr>
            <w:tcW w:w="1757" w:type="dxa"/>
          </w:tcPr>
          <w:p w14:paraId="1FE62279" w14:textId="77777777" w:rsidR="00870054" w:rsidRDefault="00870054">
            <w:pPr>
              <w:pStyle w:val="ConsPlusNormal"/>
              <w:jc w:val="center"/>
            </w:pPr>
            <w:r>
              <w:t>8595,46</w:t>
            </w:r>
          </w:p>
        </w:tc>
        <w:tc>
          <w:tcPr>
            <w:tcW w:w="1701" w:type="dxa"/>
          </w:tcPr>
          <w:p w14:paraId="5AC5453C" w14:textId="77777777" w:rsidR="00870054" w:rsidRDefault="00870054">
            <w:pPr>
              <w:pStyle w:val="ConsPlusNormal"/>
              <w:jc w:val="center"/>
            </w:pPr>
            <w:r>
              <w:t>8595,46</w:t>
            </w:r>
          </w:p>
        </w:tc>
        <w:tc>
          <w:tcPr>
            <w:tcW w:w="1701" w:type="dxa"/>
          </w:tcPr>
          <w:p w14:paraId="5CFE015C" w14:textId="77777777" w:rsidR="00870054" w:rsidRDefault="00870054">
            <w:pPr>
              <w:pStyle w:val="ConsPlusNormal"/>
              <w:jc w:val="center"/>
            </w:pPr>
            <w:r>
              <w:t>8595,46</w:t>
            </w:r>
          </w:p>
        </w:tc>
      </w:tr>
      <w:tr w:rsidR="00870054" w14:paraId="59734F03" w14:textId="77777777">
        <w:tc>
          <w:tcPr>
            <w:tcW w:w="2835" w:type="dxa"/>
          </w:tcPr>
          <w:p w14:paraId="35520BC6"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279A81B3" w14:textId="77777777" w:rsidR="00870054" w:rsidRDefault="00870054">
            <w:pPr>
              <w:pStyle w:val="ConsPlusNormal"/>
              <w:jc w:val="center"/>
            </w:pPr>
            <w:r>
              <w:t>025</w:t>
            </w:r>
          </w:p>
        </w:tc>
        <w:tc>
          <w:tcPr>
            <w:tcW w:w="680" w:type="dxa"/>
          </w:tcPr>
          <w:p w14:paraId="6D6E708A" w14:textId="77777777" w:rsidR="00870054" w:rsidRDefault="00870054">
            <w:pPr>
              <w:pStyle w:val="ConsPlusNormal"/>
              <w:jc w:val="center"/>
            </w:pPr>
            <w:r>
              <w:t>01</w:t>
            </w:r>
          </w:p>
        </w:tc>
        <w:tc>
          <w:tcPr>
            <w:tcW w:w="680" w:type="dxa"/>
          </w:tcPr>
          <w:p w14:paraId="40E04708" w14:textId="77777777" w:rsidR="00870054" w:rsidRDefault="00870054">
            <w:pPr>
              <w:pStyle w:val="ConsPlusNormal"/>
              <w:jc w:val="center"/>
            </w:pPr>
            <w:r>
              <w:t>13</w:t>
            </w:r>
          </w:p>
        </w:tc>
        <w:tc>
          <w:tcPr>
            <w:tcW w:w="1701" w:type="dxa"/>
          </w:tcPr>
          <w:p w14:paraId="7711E322" w14:textId="77777777" w:rsidR="00870054" w:rsidRDefault="00870054">
            <w:pPr>
              <w:pStyle w:val="ConsPlusNormal"/>
              <w:jc w:val="center"/>
            </w:pPr>
            <w:r>
              <w:t>99 8 00 20000</w:t>
            </w:r>
          </w:p>
        </w:tc>
        <w:tc>
          <w:tcPr>
            <w:tcW w:w="680" w:type="dxa"/>
          </w:tcPr>
          <w:p w14:paraId="04437868" w14:textId="77777777" w:rsidR="00870054" w:rsidRDefault="00870054">
            <w:pPr>
              <w:pStyle w:val="ConsPlusNormal"/>
              <w:jc w:val="center"/>
            </w:pPr>
            <w:r>
              <w:t>200</w:t>
            </w:r>
          </w:p>
        </w:tc>
        <w:tc>
          <w:tcPr>
            <w:tcW w:w="1757" w:type="dxa"/>
          </w:tcPr>
          <w:p w14:paraId="2B6ED45F" w14:textId="77777777" w:rsidR="00870054" w:rsidRDefault="00870054">
            <w:pPr>
              <w:pStyle w:val="ConsPlusNormal"/>
              <w:jc w:val="center"/>
            </w:pPr>
            <w:r>
              <w:t>5435,34</w:t>
            </w:r>
          </w:p>
        </w:tc>
        <w:tc>
          <w:tcPr>
            <w:tcW w:w="1701" w:type="dxa"/>
          </w:tcPr>
          <w:p w14:paraId="55D608E4" w14:textId="77777777" w:rsidR="00870054" w:rsidRDefault="00870054">
            <w:pPr>
              <w:pStyle w:val="ConsPlusNormal"/>
              <w:jc w:val="center"/>
            </w:pPr>
            <w:r>
              <w:t>5435,34</w:t>
            </w:r>
          </w:p>
        </w:tc>
        <w:tc>
          <w:tcPr>
            <w:tcW w:w="1701" w:type="dxa"/>
          </w:tcPr>
          <w:p w14:paraId="0F1FFE81" w14:textId="77777777" w:rsidR="00870054" w:rsidRDefault="00870054">
            <w:pPr>
              <w:pStyle w:val="ConsPlusNormal"/>
              <w:jc w:val="center"/>
            </w:pPr>
            <w:r>
              <w:t>5435,34</w:t>
            </w:r>
          </w:p>
        </w:tc>
      </w:tr>
      <w:tr w:rsidR="00870054" w14:paraId="04078C78" w14:textId="77777777">
        <w:tc>
          <w:tcPr>
            <w:tcW w:w="2835" w:type="dxa"/>
          </w:tcPr>
          <w:p w14:paraId="37AB101D" w14:textId="77777777" w:rsidR="00870054" w:rsidRDefault="00870054">
            <w:pPr>
              <w:pStyle w:val="ConsPlusNormal"/>
            </w:pPr>
            <w:r>
              <w:t>Иные бюджетные ассигнования</w:t>
            </w:r>
          </w:p>
        </w:tc>
        <w:tc>
          <w:tcPr>
            <w:tcW w:w="680" w:type="dxa"/>
          </w:tcPr>
          <w:p w14:paraId="38960333" w14:textId="77777777" w:rsidR="00870054" w:rsidRDefault="00870054">
            <w:pPr>
              <w:pStyle w:val="ConsPlusNormal"/>
              <w:jc w:val="center"/>
            </w:pPr>
            <w:r>
              <w:t>025</w:t>
            </w:r>
          </w:p>
        </w:tc>
        <w:tc>
          <w:tcPr>
            <w:tcW w:w="680" w:type="dxa"/>
          </w:tcPr>
          <w:p w14:paraId="6E058D1F" w14:textId="77777777" w:rsidR="00870054" w:rsidRDefault="00870054">
            <w:pPr>
              <w:pStyle w:val="ConsPlusNormal"/>
              <w:jc w:val="center"/>
            </w:pPr>
            <w:r>
              <w:t>01</w:t>
            </w:r>
          </w:p>
        </w:tc>
        <w:tc>
          <w:tcPr>
            <w:tcW w:w="680" w:type="dxa"/>
          </w:tcPr>
          <w:p w14:paraId="6603D70B" w14:textId="77777777" w:rsidR="00870054" w:rsidRDefault="00870054">
            <w:pPr>
              <w:pStyle w:val="ConsPlusNormal"/>
              <w:jc w:val="center"/>
            </w:pPr>
            <w:r>
              <w:t>13</w:t>
            </w:r>
          </w:p>
        </w:tc>
        <w:tc>
          <w:tcPr>
            <w:tcW w:w="1701" w:type="dxa"/>
          </w:tcPr>
          <w:p w14:paraId="3C5DB9B5" w14:textId="77777777" w:rsidR="00870054" w:rsidRDefault="00870054">
            <w:pPr>
              <w:pStyle w:val="ConsPlusNormal"/>
              <w:jc w:val="center"/>
            </w:pPr>
            <w:r>
              <w:t>99 8 00 20000</w:t>
            </w:r>
          </w:p>
        </w:tc>
        <w:tc>
          <w:tcPr>
            <w:tcW w:w="680" w:type="dxa"/>
          </w:tcPr>
          <w:p w14:paraId="72AA2021" w14:textId="77777777" w:rsidR="00870054" w:rsidRDefault="00870054">
            <w:pPr>
              <w:pStyle w:val="ConsPlusNormal"/>
              <w:jc w:val="center"/>
            </w:pPr>
            <w:r>
              <w:t>800</w:t>
            </w:r>
          </w:p>
        </w:tc>
        <w:tc>
          <w:tcPr>
            <w:tcW w:w="1757" w:type="dxa"/>
          </w:tcPr>
          <w:p w14:paraId="039F87DB" w14:textId="77777777" w:rsidR="00870054" w:rsidRDefault="00870054">
            <w:pPr>
              <w:pStyle w:val="ConsPlusNormal"/>
              <w:jc w:val="center"/>
            </w:pPr>
            <w:r>
              <w:t>268,32</w:t>
            </w:r>
          </w:p>
        </w:tc>
        <w:tc>
          <w:tcPr>
            <w:tcW w:w="1701" w:type="dxa"/>
          </w:tcPr>
          <w:p w14:paraId="1A2B8566" w14:textId="77777777" w:rsidR="00870054" w:rsidRDefault="00870054">
            <w:pPr>
              <w:pStyle w:val="ConsPlusNormal"/>
              <w:jc w:val="center"/>
            </w:pPr>
            <w:r>
              <w:t>268,32</w:t>
            </w:r>
          </w:p>
        </w:tc>
        <w:tc>
          <w:tcPr>
            <w:tcW w:w="1701" w:type="dxa"/>
          </w:tcPr>
          <w:p w14:paraId="12A94D4F" w14:textId="77777777" w:rsidR="00870054" w:rsidRDefault="00870054">
            <w:pPr>
              <w:pStyle w:val="ConsPlusNormal"/>
              <w:jc w:val="center"/>
            </w:pPr>
            <w:r>
              <w:t>268,32</w:t>
            </w:r>
          </w:p>
        </w:tc>
      </w:tr>
      <w:tr w:rsidR="00870054" w14:paraId="2FD2EC0E" w14:textId="77777777">
        <w:tc>
          <w:tcPr>
            <w:tcW w:w="2835" w:type="dxa"/>
          </w:tcPr>
          <w:p w14:paraId="30A496FC" w14:textId="77777777" w:rsidR="00870054" w:rsidRDefault="00870054">
            <w:pPr>
              <w:pStyle w:val="ConsPlusNormal"/>
            </w:pPr>
            <w:r>
              <w:t>Министерство природных ресурсов и экологии Республики Дагестан</w:t>
            </w:r>
          </w:p>
        </w:tc>
        <w:tc>
          <w:tcPr>
            <w:tcW w:w="680" w:type="dxa"/>
          </w:tcPr>
          <w:p w14:paraId="35410EA6" w14:textId="77777777" w:rsidR="00870054" w:rsidRDefault="00870054">
            <w:pPr>
              <w:pStyle w:val="ConsPlusNormal"/>
              <w:jc w:val="center"/>
            </w:pPr>
            <w:r>
              <w:t>050</w:t>
            </w:r>
          </w:p>
        </w:tc>
        <w:tc>
          <w:tcPr>
            <w:tcW w:w="680" w:type="dxa"/>
          </w:tcPr>
          <w:p w14:paraId="1BDBCCA0" w14:textId="77777777" w:rsidR="00870054" w:rsidRDefault="00870054">
            <w:pPr>
              <w:pStyle w:val="ConsPlusNormal"/>
            </w:pPr>
          </w:p>
        </w:tc>
        <w:tc>
          <w:tcPr>
            <w:tcW w:w="680" w:type="dxa"/>
          </w:tcPr>
          <w:p w14:paraId="5A45D331" w14:textId="77777777" w:rsidR="00870054" w:rsidRDefault="00870054">
            <w:pPr>
              <w:pStyle w:val="ConsPlusNormal"/>
            </w:pPr>
          </w:p>
        </w:tc>
        <w:tc>
          <w:tcPr>
            <w:tcW w:w="1701" w:type="dxa"/>
          </w:tcPr>
          <w:p w14:paraId="43C3DA10" w14:textId="77777777" w:rsidR="00870054" w:rsidRDefault="00870054">
            <w:pPr>
              <w:pStyle w:val="ConsPlusNormal"/>
            </w:pPr>
          </w:p>
        </w:tc>
        <w:tc>
          <w:tcPr>
            <w:tcW w:w="680" w:type="dxa"/>
          </w:tcPr>
          <w:p w14:paraId="4B917ACB" w14:textId="77777777" w:rsidR="00870054" w:rsidRDefault="00870054">
            <w:pPr>
              <w:pStyle w:val="ConsPlusNormal"/>
            </w:pPr>
          </w:p>
        </w:tc>
        <w:tc>
          <w:tcPr>
            <w:tcW w:w="1757" w:type="dxa"/>
          </w:tcPr>
          <w:p w14:paraId="27209590" w14:textId="77777777" w:rsidR="00870054" w:rsidRDefault="00870054">
            <w:pPr>
              <w:pStyle w:val="ConsPlusNormal"/>
              <w:jc w:val="center"/>
            </w:pPr>
            <w:r>
              <w:t>695294,85</w:t>
            </w:r>
          </w:p>
        </w:tc>
        <w:tc>
          <w:tcPr>
            <w:tcW w:w="1701" w:type="dxa"/>
          </w:tcPr>
          <w:p w14:paraId="28168AA8" w14:textId="77777777" w:rsidR="00870054" w:rsidRDefault="00870054">
            <w:pPr>
              <w:pStyle w:val="ConsPlusNormal"/>
              <w:jc w:val="center"/>
            </w:pPr>
            <w:r>
              <w:t>387679,49</w:t>
            </w:r>
          </w:p>
        </w:tc>
        <w:tc>
          <w:tcPr>
            <w:tcW w:w="1701" w:type="dxa"/>
          </w:tcPr>
          <w:p w14:paraId="03D2249A" w14:textId="77777777" w:rsidR="00870054" w:rsidRDefault="00870054">
            <w:pPr>
              <w:pStyle w:val="ConsPlusNormal"/>
              <w:jc w:val="center"/>
            </w:pPr>
            <w:r>
              <w:t>426329,04</w:t>
            </w:r>
          </w:p>
        </w:tc>
      </w:tr>
      <w:tr w:rsidR="00870054" w14:paraId="4E726413" w14:textId="77777777">
        <w:tc>
          <w:tcPr>
            <w:tcW w:w="2835" w:type="dxa"/>
          </w:tcPr>
          <w:p w14:paraId="49B6B332" w14:textId="77777777" w:rsidR="00870054" w:rsidRDefault="00870054">
            <w:pPr>
              <w:pStyle w:val="ConsPlusNormal"/>
            </w:pPr>
            <w:r>
              <w:t>Национальная экономика</w:t>
            </w:r>
          </w:p>
        </w:tc>
        <w:tc>
          <w:tcPr>
            <w:tcW w:w="680" w:type="dxa"/>
          </w:tcPr>
          <w:p w14:paraId="01056467" w14:textId="77777777" w:rsidR="00870054" w:rsidRDefault="00870054">
            <w:pPr>
              <w:pStyle w:val="ConsPlusNormal"/>
              <w:jc w:val="center"/>
            </w:pPr>
            <w:r>
              <w:t>050</w:t>
            </w:r>
          </w:p>
        </w:tc>
        <w:tc>
          <w:tcPr>
            <w:tcW w:w="680" w:type="dxa"/>
          </w:tcPr>
          <w:p w14:paraId="46E971B9" w14:textId="77777777" w:rsidR="00870054" w:rsidRDefault="00870054">
            <w:pPr>
              <w:pStyle w:val="ConsPlusNormal"/>
              <w:jc w:val="center"/>
            </w:pPr>
            <w:r>
              <w:t>04</w:t>
            </w:r>
          </w:p>
        </w:tc>
        <w:tc>
          <w:tcPr>
            <w:tcW w:w="680" w:type="dxa"/>
          </w:tcPr>
          <w:p w14:paraId="04BCA9CB" w14:textId="77777777" w:rsidR="00870054" w:rsidRDefault="00870054">
            <w:pPr>
              <w:pStyle w:val="ConsPlusNormal"/>
            </w:pPr>
          </w:p>
        </w:tc>
        <w:tc>
          <w:tcPr>
            <w:tcW w:w="1701" w:type="dxa"/>
          </w:tcPr>
          <w:p w14:paraId="54CA78AF" w14:textId="77777777" w:rsidR="00870054" w:rsidRDefault="00870054">
            <w:pPr>
              <w:pStyle w:val="ConsPlusNormal"/>
            </w:pPr>
          </w:p>
        </w:tc>
        <w:tc>
          <w:tcPr>
            <w:tcW w:w="680" w:type="dxa"/>
          </w:tcPr>
          <w:p w14:paraId="7684A44B" w14:textId="77777777" w:rsidR="00870054" w:rsidRDefault="00870054">
            <w:pPr>
              <w:pStyle w:val="ConsPlusNormal"/>
            </w:pPr>
          </w:p>
        </w:tc>
        <w:tc>
          <w:tcPr>
            <w:tcW w:w="1757" w:type="dxa"/>
          </w:tcPr>
          <w:p w14:paraId="599FBF77" w14:textId="77777777" w:rsidR="00870054" w:rsidRDefault="00870054">
            <w:pPr>
              <w:pStyle w:val="ConsPlusNormal"/>
              <w:jc w:val="center"/>
            </w:pPr>
            <w:r>
              <w:t>305252,01</w:t>
            </w:r>
          </w:p>
        </w:tc>
        <w:tc>
          <w:tcPr>
            <w:tcW w:w="1701" w:type="dxa"/>
          </w:tcPr>
          <w:p w14:paraId="60811990" w14:textId="77777777" w:rsidR="00870054" w:rsidRDefault="00870054">
            <w:pPr>
              <w:pStyle w:val="ConsPlusNormal"/>
              <w:jc w:val="center"/>
            </w:pPr>
            <w:r>
              <w:t>124947,97</w:t>
            </w:r>
          </w:p>
        </w:tc>
        <w:tc>
          <w:tcPr>
            <w:tcW w:w="1701" w:type="dxa"/>
          </w:tcPr>
          <w:p w14:paraId="53BE8147" w14:textId="77777777" w:rsidR="00870054" w:rsidRDefault="00870054">
            <w:pPr>
              <w:pStyle w:val="ConsPlusNormal"/>
              <w:jc w:val="center"/>
            </w:pPr>
            <w:r>
              <w:t>162833,52</w:t>
            </w:r>
          </w:p>
        </w:tc>
      </w:tr>
      <w:tr w:rsidR="00870054" w14:paraId="00BFD846" w14:textId="77777777">
        <w:tc>
          <w:tcPr>
            <w:tcW w:w="2835" w:type="dxa"/>
          </w:tcPr>
          <w:p w14:paraId="1575FA3B" w14:textId="77777777" w:rsidR="00870054" w:rsidRDefault="00870054">
            <w:pPr>
              <w:pStyle w:val="ConsPlusNormal"/>
            </w:pPr>
            <w:r>
              <w:t>Воспроизводство минерально-сырьевой базы</w:t>
            </w:r>
          </w:p>
        </w:tc>
        <w:tc>
          <w:tcPr>
            <w:tcW w:w="680" w:type="dxa"/>
          </w:tcPr>
          <w:p w14:paraId="6A0D6E4A" w14:textId="77777777" w:rsidR="00870054" w:rsidRDefault="00870054">
            <w:pPr>
              <w:pStyle w:val="ConsPlusNormal"/>
              <w:jc w:val="center"/>
            </w:pPr>
            <w:r>
              <w:t>050</w:t>
            </w:r>
          </w:p>
        </w:tc>
        <w:tc>
          <w:tcPr>
            <w:tcW w:w="680" w:type="dxa"/>
          </w:tcPr>
          <w:p w14:paraId="204D0A51" w14:textId="77777777" w:rsidR="00870054" w:rsidRDefault="00870054">
            <w:pPr>
              <w:pStyle w:val="ConsPlusNormal"/>
              <w:jc w:val="center"/>
            </w:pPr>
            <w:r>
              <w:t>04</w:t>
            </w:r>
          </w:p>
        </w:tc>
        <w:tc>
          <w:tcPr>
            <w:tcW w:w="680" w:type="dxa"/>
          </w:tcPr>
          <w:p w14:paraId="46917B73" w14:textId="77777777" w:rsidR="00870054" w:rsidRDefault="00870054">
            <w:pPr>
              <w:pStyle w:val="ConsPlusNormal"/>
              <w:jc w:val="center"/>
            </w:pPr>
            <w:r>
              <w:t>04</w:t>
            </w:r>
          </w:p>
        </w:tc>
        <w:tc>
          <w:tcPr>
            <w:tcW w:w="1701" w:type="dxa"/>
          </w:tcPr>
          <w:p w14:paraId="5639C331" w14:textId="77777777" w:rsidR="00870054" w:rsidRDefault="00870054">
            <w:pPr>
              <w:pStyle w:val="ConsPlusNormal"/>
            </w:pPr>
          </w:p>
        </w:tc>
        <w:tc>
          <w:tcPr>
            <w:tcW w:w="680" w:type="dxa"/>
          </w:tcPr>
          <w:p w14:paraId="01021588" w14:textId="77777777" w:rsidR="00870054" w:rsidRDefault="00870054">
            <w:pPr>
              <w:pStyle w:val="ConsPlusNormal"/>
            </w:pPr>
          </w:p>
        </w:tc>
        <w:tc>
          <w:tcPr>
            <w:tcW w:w="1757" w:type="dxa"/>
          </w:tcPr>
          <w:p w14:paraId="4800B701" w14:textId="77777777" w:rsidR="00870054" w:rsidRDefault="00870054">
            <w:pPr>
              <w:pStyle w:val="ConsPlusNormal"/>
              <w:jc w:val="center"/>
            </w:pPr>
            <w:r>
              <w:t>2300,00</w:t>
            </w:r>
          </w:p>
        </w:tc>
        <w:tc>
          <w:tcPr>
            <w:tcW w:w="1701" w:type="dxa"/>
          </w:tcPr>
          <w:p w14:paraId="5E798ED5" w14:textId="77777777" w:rsidR="00870054" w:rsidRDefault="00870054">
            <w:pPr>
              <w:pStyle w:val="ConsPlusNormal"/>
              <w:jc w:val="center"/>
            </w:pPr>
            <w:r>
              <w:t>0,00</w:t>
            </w:r>
          </w:p>
        </w:tc>
        <w:tc>
          <w:tcPr>
            <w:tcW w:w="1701" w:type="dxa"/>
          </w:tcPr>
          <w:p w14:paraId="78697524" w14:textId="77777777" w:rsidR="00870054" w:rsidRDefault="00870054">
            <w:pPr>
              <w:pStyle w:val="ConsPlusNormal"/>
              <w:jc w:val="center"/>
            </w:pPr>
            <w:r>
              <w:t>0,00</w:t>
            </w:r>
          </w:p>
        </w:tc>
      </w:tr>
      <w:tr w:rsidR="00870054" w14:paraId="3F8E4B53" w14:textId="77777777">
        <w:tc>
          <w:tcPr>
            <w:tcW w:w="2835" w:type="dxa"/>
          </w:tcPr>
          <w:p w14:paraId="5AD8A203" w14:textId="77777777" w:rsidR="00870054" w:rsidRDefault="00870054">
            <w:pPr>
              <w:pStyle w:val="ConsPlusNormal"/>
            </w:pPr>
            <w:r>
              <w:t xml:space="preserve">Государственная </w:t>
            </w:r>
            <w:hyperlink r:id="rId59">
              <w:r>
                <w:rPr>
                  <w:color w:val="0000FF"/>
                </w:rPr>
                <w:t>программа</w:t>
              </w:r>
            </w:hyperlink>
            <w:r>
              <w:t xml:space="preserve"> Республики Дагестан "Охрана окружающей среды в Республике Дагестан"</w:t>
            </w:r>
          </w:p>
        </w:tc>
        <w:tc>
          <w:tcPr>
            <w:tcW w:w="680" w:type="dxa"/>
          </w:tcPr>
          <w:p w14:paraId="43CC29DA" w14:textId="77777777" w:rsidR="00870054" w:rsidRDefault="00870054">
            <w:pPr>
              <w:pStyle w:val="ConsPlusNormal"/>
              <w:jc w:val="center"/>
            </w:pPr>
            <w:r>
              <w:t>050</w:t>
            </w:r>
          </w:p>
        </w:tc>
        <w:tc>
          <w:tcPr>
            <w:tcW w:w="680" w:type="dxa"/>
          </w:tcPr>
          <w:p w14:paraId="0A6E708F" w14:textId="77777777" w:rsidR="00870054" w:rsidRDefault="00870054">
            <w:pPr>
              <w:pStyle w:val="ConsPlusNormal"/>
              <w:jc w:val="center"/>
            </w:pPr>
            <w:r>
              <w:t>04</w:t>
            </w:r>
          </w:p>
        </w:tc>
        <w:tc>
          <w:tcPr>
            <w:tcW w:w="680" w:type="dxa"/>
          </w:tcPr>
          <w:p w14:paraId="49E0C1B1" w14:textId="77777777" w:rsidR="00870054" w:rsidRDefault="00870054">
            <w:pPr>
              <w:pStyle w:val="ConsPlusNormal"/>
              <w:jc w:val="center"/>
            </w:pPr>
            <w:r>
              <w:t>04</w:t>
            </w:r>
          </w:p>
        </w:tc>
        <w:tc>
          <w:tcPr>
            <w:tcW w:w="1701" w:type="dxa"/>
          </w:tcPr>
          <w:p w14:paraId="4E736F6D" w14:textId="77777777" w:rsidR="00870054" w:rsidRDefault="00870054">
            <w:pPr>
              <w:pStyle w:val="ConsPlusNormal"/>
              <w:jc w:val="center"/>
            </w:pPr>
            <w:r>
              <w:t>18</w:t>
            </w:r>
          </w:p>
        </w:tc>
        <w:tc>
          <w:tcPr>
            <w:tcW w:w="680" w:type="dxa"/>
          </w:tcPr>
          <w:p w14:paraId="3D86976B" w14:textId="77777777" w:rsidR="00870054" w:rsidRDefault="00870054">
            <w:pPr>
              <w:pStyle w:val="ConsPlusNormal"/>
            </w:pPr>
          </w:p>
        </w:tc>
        <w:tc>
          <w:tcPr>
            <w:tcW w:w="1757" w:type="dxa"/>
          </w:tcPr>
          <w:p w14:paraId="6F6BB025" w14:textId="77777777" w:rsidR="00870054" w:rsidRDefault="00870054">
            <w:pPr>
              <w:pStyle w:val="ConsPlusNormal"/>
              <w:jc w:val="center"/>
            </w:pPr>
            <w:r>
              <w:t>2300,00</w:t>
            </w:r>
          </w:p>
        </w:tc>
        <w:tc>
          <w:tcPr>
            <w:tcW w:w="1701" w:type="dxa"/>
          </w:tcPr>
          <w:p w14:paraId="11517833" w14:textId="77777777" w:rsidR="00870054" w:rsidRDefault="00870054">
            <w:pPr>
              <w:pStyle w:val="ConsPlusNormal"/>
              <w:jc w:val="center"/>
            </w:pPr>
            <w:r>
              <w:t>0,00</w:t>
            </w:r>
          </w:p>
        </w:tc>
        <w:tc>
          <w:tcPr>
            <w:tcW w:w="1701" w:type="dxa"/>
          </w:tcPr>
          <w:p w14:paraId="7D7D00A2" w14:textId="77777777" w:rsidR="00870054" w:rsidRDefault="00870054">
            <w:pPr>
              <w:pStyle w:val="ConsPlusNormal"/>
              <w:jc w:val="center"/>
            </w:pPr>
            <w:r>
              <w:t>0,00</w:t>
            </w:r>
          </w:p>
        </w:tc>
      </w:tr>
      <w:tr w:rsidR="00870054" w14:paraId="4B6015F3" w14:textId="77777777">
        <w:tc>
          <w:tcPr>
            <w:tcW w:w="2835" w:type="dxa"/>
          </w:tcPr>
          <w:p w14:paraId="50EC8E63" w14:textId="77777777" w:rsidR="00870054" w:rsidRDefault="00870054">
            <w:pPr>
              <w:pStyle w:val="ConsPlusNormal"/>
            </w:pPr>
            <w:r>
              <w:lastRenderedPageBreak/>
              <w:t>Комплексы процессных мероприятий</w:t>
            </w:r>
          </w:p>
        </w:tc>
        <w:tc>
          <w:tcPr>
            <w:tcW w:w="680" w:type="dxa"/>
          </w:tcPr>
          <w:p w14:paraId="1E1F40A3" w14:textId="77777777" w:rsidR="00870054" w:rsidRDefault="00870054">
            <w:pPr>
              <w:pStyle w:val="ConsPlusNormal"/>
              <w:jc w:val="center"/>
            </w:pPr>
            <w:r>
              <w:t>050</w:t>
            </w:r>
          </w:p>
        </w:tc>
        <w:tc>
          <w:tcPr>
            <w:tcW w:w="680" w:type="dxa"/>
          </w:tcPr>
          <w:p w14:paraId="2FFF6A6F" w14:textId="77777777" w:rsidR="00870054" w:rsidRDefault="00870054">
            <w:pPr>
              <w:pStyle w:val="ConsPlusNormal"/>
              <w:jc w:val="center"/>
            </w:pPr>
            <w:r>
              <w:t>04</w:t>
            </w:r>
          </w:p>
        </w:tc>
        <w:tc>
          <w:tcPr>
            <w:tcW w:w="680" w:type="dxa"/>
          </w:tcPr>
          <w:p w14:paraId="74A2E728" w14:textId="77777777" w:rsidR="00870054" w:rsidRDefault="00870054">
            <w:pPr>
              <w:pStyle w:val="ConsPlusNormal"/>
              <w:jc w:val="center"/>
            </w:pPr>
            <w:r>
              <w:t>04</w:t>
            </w:r>
          </w:p>
        </w:tc>
        <w:tc>
          <w:tcPr>
            <w:tcW w:w="1701" w:type="dxa"/>
          </w:tcPr>
          <w:p w14:paraId="288AEAA2" w14:textId="77777777" w:rsidR="00870054" w:rsidRDefault="00870054">
            <w:pPr>
              <w:pStyle w:val="ConsPlusNormal"/>
              <w:jc w:val="center"/>
            </w:pPr>
            <w:r>
              <w:t>18 4</w:t>
            </w:r>
          </w:p>
        </w:tc>
        <w:tc>
          <w:tcPr>
            <w:tcW w:w="680" w:type="dxa"/>
          </w:tcPr>
          <w:p w14:paraId="7458217D" w14:textId="77777777" w:rsidR="00870054" w:rsidRDefault="00870054">
            <w:pPr>
              <w:pStyle w:val="ConsPlusNormal"/>
            </w:pPr>
          </w:p>
        </w:tc>
        <w:tc>
          <w:tcPr>
            <w:tcW w:w="1757" w:type="dxa"/>
          </w:tcPr>
          <w:p w14:paraId="7409B40A" w14:textId="77777777" w:rsidR="00870054" w:rsidRDefault="00870054">
            <w:pPr>
              <w:pStyle w:val="ConsPlusNormal"/>
              <w:jc w:val="center"/>
            </w:pPr>
            <w:r>
              <w:t>2300,00</w:t>
            </w:r>
          </w:p>
        </w:tc>
        <w:tc>
          <w:tcPr>
            <w:tcW w:w="1701" w:type="dxa"/>
          </w:tcPr>
          <w:p w14:paraId="334CD8BF" w14:textId="77777777" w:rsidR="00870054" w:rsidRDefault="00870054">
            <w:pPr>
              <w:pStyle w:val="ConsPlusNormal"/>
              <w:jc w:val="center"/>
            </w:pPr>
            <w:r>
              <w:t>0,00</w:t>
            </w:r>
          </w:p>
        </w:tc>
        <w:tc>
          <w:tcPr>
            <w:tcW w:w="1701" w:type="dxa"/>
          </w:tcPr>
          <w:p w14:paraId="2623EDA2" w14:textId="77777777" w:rsidR="00870054" w:rsidRDefault="00870054">
            <w:pPr>
              <w:pStyle w:val="ConsPlusNormal"/>
              <w:jc w:val="center"/>
            </w:pPr>
            <w:r>
              <w:t>0,00</w:t>
            </w:r>
          </w:p>
        </w:tc>
      </w:tr>
      <w:tr w:rsidR="00870054" w14:paraId="5B491F81" w14:textId="77777777">
        <w:tc>
          <w:tcPr>
            <w:tcW w:w="2835" w:type="dxa"/>
          </w:tcPr>
          <w:p w14:paraId="4036EAA9" w14:textId="77777777" w:rsidR="00870054" w:rsidRDefault="00870054">
            <w:pPr>
              <w:pStyle w:val="ConsPlusNormal"/>
            </w:pPr>
            <w:r>
              <w:t>Комплекс процессных мероприятий "Развитие минерально-сырьевой базы Республики Дагестан"</w:t>
            </w:r>
          </w:p>
        </w:tc>
        <w:tc>
          <w:tcPr>
            <w:tcW w:w="680" w:type="dxa"/>
          </w:tcPr>
          <w:p w14:paraId="15D53801" w14:textId="77777777" w:rsidR="00870054" w:rsidRDefault="00870054">
            <w:pPr>
              <w:pStyle w:val="ConsPlusNormal"/>
              <w:jc w:val="center"/>
            </w:pPr>
            <w:r>
              <w:t>050</w:t>
            </w:r>
          </w:p>
        </w:tc>
        <w:tc>
          <w:tcPr>
            <w:tcW w:w="680" w:type="dxa"/>
          </w:tcPr>
          <w:p w14:paraId="2FD23357" w14:textId="77777777" w:rsidR="00870054" w:rsidRDefault="00870054">
            <w:pPr>
              <w:pStyle w:val="ConsPlusNormal"/>
              <w:jc w:val="center"/>
            </w:pPr>
            <w:r>
              <w:t>04</w:t>
            </w:r>
          </w:p>
        </w:tc>
        <w:tc>
          <w:tcPr>
            <w:tcW w:w="680" w:type="dxa"/>
          </w:tcPr>
          <w:p w14:paraId="2E085431" w14:textId="77777777" w:rsidR="00870054" w:rsidRDefault="00870054">
            <w:pPr>
              <w:pStyle w:val="ConsPlusNormal"/>
              <w:jc w:val="center"/>
            </w:pPr>
            <w:r>
              <w:t>04</w:t>
            </w:r>
          </w:p>
        </w:tc>
        <w:tc>
          <w:tcPr>
            <w:tcW w:w="1701" w:type="dxa"/>
          </w:tcPr>
          <w:p w14:paraId="1092AF80" w14:textId="77777777" w:rsidR="00870054" w:rsidRDefault="00870054">
            <w:pPr>
              <w:pStyle w:val="ConsPlusNormal"/>
              <w:jc w:val="center"/>
            </w:pPr>
            <w:r>
              <w:t>18 4 02</w:t>
            </w:r>
          </w:p>
        </w:tc>
        <w:tc>
          <w:tcPr>
            <w:tcW w:w="680" w:type="dxa"/>
          </w:tcPr>
          <w:p w14:paraId="666370DA" w14:textId="77777777" w:rsidR="00870054" w:rsidRDefault="00870054">
            <w:pPr>
              <w:pStyle w:val="ConsPlusNormal"/>
            </w:pPr>
          </w:p>
        </w:tc>
        <w:tc>
          <w:tcPr>
            <w:tcW w:w="1757" w:type="dxa"/>
          </w:tcPr>
          <w:p w14:paraId="0FED539C" w14:textId="77777777" w:rsidR="00870054" w:rsidRDefault="00870054">
            <w:pPr>
              <w:pStyle w:val="ConsPlusNormal"/>
              <w:jc w:val="center"/>
            </w:pPr>
            <w:r>
              <w:t>2300,00</w:t>
            </w:r>
          </w:p>
        </w:tc>
        <w:tc>
          <w:tcPr>
            <w:tcW w:w="1701" w:type="dxa"/>
          </w:tcPr>
          <w:p w14:paraId="1EAD372E" w14:textId="77777777" w:rsidR="00870054" w:rsidRDefault="00870054">
            <w:pPr>
              <w:pStyle w:val="ConsPlusNormal"/>
              <w:jc w:val="center"/>
            </w:pPr>
            <w:r>
              <w:t>0,00</w:t>
            </w:r>
          </w:p>
        </w:tc>
        <w:tc>
          <w:tcPr>
            <w:tcW w:w="1701" w:type="dxa"/>
          </w:tcPr>
          <w:p w14:paraId="762A9954" w14:textId="77777777" w:rsidR="00870054" w:rsidRDefault="00870054">
            <w:pPr>
              <w:pStyle w:val="ConsPlusNormal"/>
              <w:jc w:val="center"/>
            </w:pPr>
            <w:r>
              <w:t>0,00</w:t>
            </w:r>
          </w:p>
        </w:tc>
      </w:tr>
      <w:tr w:rsidR="00870054" w14:paraId="5716B51E" w14:textId="77777777">
        <w:tc>
          <w:tcPr>
            <w:tcW w:w="2835" w:type="dxa"/>
          </w:tcPr>
          <w:p w14:paraId="1F4A7899" w14:textId="77777777" w:rsidR="00870054" w:rsidRDefault="00870054">
            <w:pPr>
              <w:pStyle w:val="ConsPlusNormal"/>
            </w:pPr>
            <w:r>
              <w:t>Рациональное использование, воспроизводство и поддержка сырьевой базы предприятий, обеспечивающих текущие потребности республики в ликвидных видах общераспространенных полезных ископаемых</w:t>
            </w:r>
          </w:p>
        </w:tc>
        <w:tc>
          <w:tcPr>
            <w:tcW w:w="680" w:type="dxa"/>
          </w:tcPr>
          <w:p w14:paraId="07014C2B" w14:textId="77777777" w:rsidR="00870054" w:rsidRDefault="00870054">
            <w:pPr>
              <w:pStyle w:val="ConsPlusNormal"/>
              <w:jc w:val="center"/>
            </w:pPr>
            <w:r>
              <w:t>050</w:t>
            </w:r>
          </w:p>
        </w:tc>
        <w:tc>
          <w:tcPr>
            <w:tcW w:w="680" w:type="dxa"/>
          </w:tcPr>
          <w:p w14:paraId="57D3C524" w14:textId="77777777" w:rsidR="00870054" w:rsidRDefault="00870054">
            <w:pPr>
              <w:pStyle w:val="ConsPlusNormal"/>
              <w:jc w:val="center"/>
            </w:pPr>
            <w:r>
              <w:t>04</w:t>
            </w:r>
          </w:p>
        </w:tc>
        <w:tc>
          <w:tcPr>
            <w:tcW w:w="680" w:type="dxa"/>
          </w:tcPr>
          <w:p w14:paraId="723EE6C4" w14:textId="77777777" w:rsidR="00870054" w:rsidRDefault="00870054">
            <w:pPr>
              <w:pStyle w:val="ConsPlusNormal"/>
              <w:jc w:val="center"/>
            </w:pPr>
            <w:r>
              <w:t>04</w:t>
            </w:r>
          </w:p>
        </w:tc>
        <w:tc>
          <w:tcPr>
            <w:tcW w:w="1701" w:type="dxa"/>
          </w:tcPr>
          <w:p w14:paraId="7227F499" w14:textId="77777777" w:rsidR="00870054" w:rsidRDefault="00870054">
            <w:pPr>
              <w:pStyle w:val="ConsPlusNormal"/>
              <w:jc w:val="center"/>
            </w:pPr>
            <w:r>
              <w:t>18 4 02 60200</w:t>
            </w:r>
          </w:p>
        </w:tc>
        <w:tc>
          <w:tcPr>
            <w:tcW w:w="680" w:type="dxa"/>
          </w:tcPr>
          <w:p w14:paraId="01DF741E" w14:textId="77777777" w:rsidR="00870054" w:rsidRDefault="00870054">
            <w:pPr>
              <w:pStyle w:val="ConsPlusNormal"/>
            </w:pPr>
          </w:p>
        </w:tc>
        <w:tc>
          <w:tcPr>
            <w:tcW w:w="1757" w:type="dxa"/>
          </w:tcPr>
          <w:p w14:paraId="747650FA" w14:textId="77777777" w:rsidR="00870054" w:rsidRDefault="00870054">
            <w:pPr>
              <w:pStyle w:val="ConsPlusNormal"/>
              <w:jc w:val="center"/>
            </w:pPr>
            <w:r>
              <w:t>2300,00</w:t>
            </w:r>
          </w:p>
        </w:tc>
        <w:tc>
          <w:tcPr>
            <w:tcW w:w="1701" w:type="dxa"/>
          </w:tcPr>
          <w:p w14:paraId="7A0D7BDC" w14:textId="77777777" w:rsidR="00870054" w:rsidRDefault="00870054">
            <w:pPr>
              <w:pStyle w:val="ConsPlusNormal"/>
              <w:jc w:val="center"/>
            </w:pPr>
            <w:r>
              <w:t>0,00</w:t>
            </w:r>
          </w:p>
        </w:tc>
        <w:tc>
          <w:tcPr>
            <w:tcW w:w="1701" w:type="dxa"/>
          </w:tcPr>
          <w:p w14:paraId="72558D32" w14:textId="77777777" w:rsidR="00870054" w:rsidRDefault="00870054">
            <w:pPr>
              <w:pStyle w:val="ConsPlusNormal"/>
              <w:jc w:val="center"/>
            </w:pPr>
            <w:r>
              <w:t>0,00</w:t>
            </w:r>
          </w:p>
        </w:tc>
      </w:tr>
      <w:tr w:rsidR="00870054" w14:paraId="42AFD880" w14:textId="77777777">
        <w:tc>
          <w:tcPr>
            <w:tcW w:w="2835" w:type="dxa"/>
          </w:tcPr>
          <w:p w14:paraId="1D2F26C7"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34EF62D5" w14:textId="77777777" w:rsidR="00870054" w:rsidRDefault="00870054">
            <w:pPr>
              <w:pStyle w:val="ConsPlusNormal"/>
              <w:jc w:val="center"/>
            </w:pPr>
            <w:r>
              <w:t>050</w:t>
            </w:r>
          </w:p>
        </w:tc>
        <w:tc>
          <w:tcPr>
            <w:tcW w:w="680" w:type="dxa"/>
          </w:tcPr>
          <w:p w14:paraId="5EAF443E" w14:textId="77777777" w:rsidR="00870054" w:rsidRDefault="00870054">
            <w:pPr>
              <w:pStyle w:val="ConsPlusNormal"/>
              <w:jc w:val="center"/>
            </w:pPr>
            <w:r>
              <w:t>04</w:t>
            </w:r>
          </w:p>
        </w:tc>
        <w:tc>
          <w:tcPr>
            <w:tcW w:w="680" w:type="dxa"/>
          </w:tcPr>
          <w:p w14:paraId="04D9E794" w14:textId="77777777" w:rsidR="00870054" w:rsidRDefault="00870054">
            <w:pPr>
              <w:pStyle w:val="ConsPlusNormal"/>
              <w:jc w:val="center"/>
            </w:pPr>
            <w:r>
              <w:t>04</w:t>
            </w:r>
          </w:p>
        </w:tc>
        <w:tc>
          <w:tcPr>
            <w:tcW w:w="1701" w:type="dxa"/>
          </w:tcPr>
          <w:p w14:paraId="3695BF34" w14:textId="77777777" w:rsidR="00870054" w:rsidRDefault="00870054">
            <w:pPr>
              <w:pStyle w:val="ConsPlusNormal"/>
              <w:jc w:val="center"/>
            </w:pPr>
            <w:r>
              <w:t>18 4 02 60200</w:t>
            </w:r>
          </w:p>
        </w:tc>
        <w:tc>
          <w:tcPr>
            <w:tcW w:w="680" w:type="dxa"/>
          </w:tcPr>
          <w:p w14:paraId="29D50EB3" w14:textId="77777777" w:rsidR="00870054" w:rsidRDefault="00870054">
            <w:pPr>
              <w:pStyle w:val="ConsPlusNormal"/>
              <w:jc w:val="center"/>
            </w:pPr>
            <w:r>
              <w:t>200</w:t>
            </w:r>
          </w:p>
        </w:tc>
        <w:tc>
          <w:tcPr>
            <w:tcW w:w="1757" w:type="dxa"/>
          </w:tcPr>
          <w:p w14:paraId="6DA1B693" w14:textId="77777777" w:rsidR="00870054" w:rsidRDefault="00870054">
            <w:pPr>
              <w:pStyle w:val="ConsPlusNormal"/>
              <w:jc w:val="center"/>
            </w:pPr>
            <w:r>
              <w:t>2300,00</w:t>
            </w:r>
          </w:p>
        </w:tc>
        <w:tc>
          <w:tcPr>
            <w:tcW w:w="1701" w:type="dxa"/>
          </w:tcPr>
          <w:p w14:paraId="6FE62587" w14:textId="77777777" w:rsidR="00870054" w:rsidRDefault="00870054">
            <w:pPr>
              <w:pStyle w:val="ConsPlusNormal"/>
              <w:jc w:val="center"/>
            </w:pPr>
            <w:r>
              <w:t>0,00</w:t>
            </w:r>
          </w:p>
        </w:tc>
        <w:tc>
          <w:tcPr>
            <w:tcW w:w="1701" w:type="dxa"/>
          </w:tcPr>
          <w:p w14:paraId="6B3A9D42" w14:textId="77777777" w:rsidR="00870054" w:rsidRDefault="00870054">
            <w:pPr>
              <w:pStyle w:val="ConsPlusNormal"/>
              <w:jc w:val="center"/>
            </w:pPr>
            <w:r>
              <w:t>0,00</w:t>
            </w:r>
          </w:p>
        </w:tc>
      </w:tr>
      <w:tr w:rsidR="00870054" w14:paraId="60DD6D67" w14:textId="77777777">
        <w:tc>
          <w:tcPr>
            <w:tcW w:w="2835" w:type="dxa"/>
          </w:tcPr>
          <w:p w14:paraId="6F117326" w14:textId="77777777" w:rsidR="00870054" w:rsidRDefault="00870054">
            <w:pPr>
              <w:pStyle w:val="ConsPlusNormal"/>
            </w:pPr>
            <w:r>
              <w:t>Водное хозяйство</w:t>
            </w:r>
          </w:p>
        </w:tc>
        <w:tc>
          <w:tcPr>
            <w:tcW w:w="680" w:type="dxa"/>
          </w:tcPr>
          <w:p w14:paraId="0B7B720B" w14:textId="77777777" w:rsidR="00870054" w:rsidRDefault="00870054">
            <w:pPr>
              <w:pStyle w:val="ConsPlusNormal"/>
              <w:jc w:val="center"/>
            </w:pPr>
            <w:r>
              <w:t>050</w:t>
            </w:r>
          </w:p>
        </w:tc>
        <w:tc>
          <w:tcPr>
            <w:tcW w:w="680" w:type="dxa"/>
          </w:tcPr>
          <w:p w14:paraId="19D2BF94" w14:textId="77777777" w:rsidR="00870054" w:rsidRDefault="00870054">
            <w:pPr>
              <w:pStyle w:val="ConsPlusNormal"/>
              <w:jc w:val="center"/>
            </w:pPr>
            <w:r>
              <w:t>04</w:t>
            </w:r>
          </w:p>
        </w:tc>
        <w:tc>
          <w:tcPr>
            <w:tcW w:w="680" w:type="dxa"/>
          </w:tcPr>
          <w:p w14:paraId="450C515B" w14:textId="77777777" w:rsidR="00870054" w:rsidRDefault="00870054">
            <w:pPr>
              <w:pStyle w:val="ConsPlusNormal"/>
              <w:jc w:val="center"/>
            </w:pPr>
            <w:r>
              <w:t>06</w:t>
            </w:r>
          </w:p>
        </w:tc>
        <w:tc>
          <w:tcPr>
            <w:tcW w:w="1701" w:type="dxa"/>
          </w:tcPr>
          <w:p w14:paraId="0499D991" w14:textId="77777777" w:rsidR="00870054" w:rsidRDefault="00870054">
            <w:pPr>
              <w:pStyle w:val="ConsPlusNormal"/>
            </w:pPr>
          </w:p>
        </w:tc>
        <w:tc>
          <w:tcPr>
            <w:tcW w:w="680" w:type="dxa"/>
          </w:tcPr>
          <w:p w14:paraId="1D3C4A6C" w14:textId="77777777" w:rsidR="00870054" w:rsidRDefault="00870054">
            <w:pPr>
              <w:pStyle w:val="ConsPlusNormal"/>
            </w:pPr>
          </w:p>
        </w:tc>
        <w:tc>
          <w:tcPr>
            <w:tcW w:w="1757" w:type="dxa"/>
          </w:tcPr>
          <w:p w14:paraId="2CFFD44C" w14:textId="77777777" w:rsidR="00870054" w:rsidRDefault="00870054">
            <w:pPr>
              <w:pStyle w:val="ConsPlusNormal"/>
              <w:jc w:val="center"/>
            </w:pPr>
            <w:r>
              <w:t>302952,01</w:t>
            </w:r>
          </w:p>
        </w:tc>
        <w:tc>
          <w:tcPr>
            <w:tcW w:w="1701" w:type="dxa"/>
          </w:tcPr>
          <w:p w14:paraId="6D8030E3" w14:textId="77777777" w:rsidR="00870054" w:rsidRDefault="00870054">
            <w:pPr>
              <w:pStyle w:val="ConsPlusNormal"/>
              <w:jc w:val="center"/>
            </w:pPr>
            <w:r>
              <w:t>124947,97</w:t>
            </w:r>
          </w:p>
        </w:tc>
        <w:tc>
          <w:tcPr>
            <w:tcW w:w="1701" w:type="dxa"/>
          </w:tcPr>
          <w:p w14:paraId="69E06707" w14:textId="77777777" w:rsidR="00870054" w:rsidRDefault="00870054">
            <w:pPr>
              <w:pStyle w:val="ConsPlusNormal"/>
              <w:jc w:val="center"/>
            </w:pPr>
            <w:r>
              <w:t>162833,52</w:t>
            </w:r>
          </w:p>
        </w:tc>
      </w:tr>
      <w:tr w:rsidR="00870054" w14:paraId="50DDBA54" w14:textId="77777777">
        <w:tc>
          <w:tcPr>
            <w:tcW w:w="2835" w:type="dxa"/>
          </w:tcPr>
          <w:p w14:paraId="29BAFDE8" w14:textId="77777777" w:rsidR="00870054" w:rsidRDefault="00870054">
            <w:pPr>
              <w:pStyle w:val="ConsPlusNormal"/>
            </w:pPr>
            <w:r>
              <w:t xml:space="preserve">Государственная </w:t>
            </w:r>
            <w:hyperlink r:id="rId60">
              <w:r>
                <w:rPr>
                  <w:color w:val="0000FF"/>
                </w:rPr>
                <w:t>программа</w:t>
              </w:r>
            </w:hyperlink>
            <w:r>
              <w:t xml:space="preserve"> Республики Дагестан "Охрана окружающей среды в Республике Дагестан"</w:t>
            </w:r>
          </w:p>
        </w:tc>
        <w:tc>
          <w:tcPr>
            <w:tcW w:w="680" w:type="dxa"/>
          </w:tcPr>
          <w:p w14:paraId="05AB7FEE" w14:textId="77777777" w:rsidR="00870054" w:rsidRDefault="00870054">
            <w:pPr>
              <w:pStyle w:val="ConsPlusNormal"/>
              <w:jc w:val="center"/>
            </w:pPr>
            <w:r>
              <w:t>050</w:t>
            </w:r>
          </w:p>
        </w:tc>
        <w:tc>
          <w:tcPr>
            <w:tcW w:w="680" w:type="dxa"/>
          </w:tcPr>
          <w:p w14:paraId="1F578E5A" w14:textId="77777777" w:rsidR="00870054" w:rsidRDefault="00870054">
            <w:pPr>
              <w:pStyle w:val="ConsPlusNormal"/>
              <w:jc w:val="center"/>
            </w:pPr>
            <w:r>
              <w:t>04</w:t>
            </w:r>
          </w:p>
        </w:tc>
        <w:tc>
          <w:tcPr>
            <w:tcW w:w="680" w:type="dxa"/>
          </w:tcPr>
          <w:p w14:paraId="7CFCD1B5" w14:textId="77777777" w:rsidR="00870054" w:rsidRDefault="00870054">
            <w:pPr>
              <w:pStyle w:val="ConsPlusNormal"/>
              <w:jc w:val="center"/>
            </w:pPr>
            <w:r>
              <w:t>06</w:t>
            </w:r>
          </w:p>
        </w:tc>
        <w:tc>
          <w:tcPr>
            <w:tcW w:w="1701" w:type="dxa"/>
          </w:tcPr>
          <w:p w14:paraId="0A0603BE" w14:textId="77777777" w:rsidR="00870054" w:rsidRDefault="00870054">
            <w:pPr>
              <w:pStyle w:val="ConsPlusNormal"/>
              <w:jc w:val="center"/>
            </w:pPr>
            <w:r>
              <w:t>18</w:t>
            </w:r>
          </w:p>
        </w:tc>
        <w:tc>
          <w:tcPr>
            <w:tcW w:w="680" w:type="dxa"/>
          </w:tcPr>
          <w:p w14:paraId="23CA5496" w14:textId="77777777" w:rsidR="00870054" w:rsidRDefault="00870054">
            <w:pPr>
              <w:pStyle w:val="ConsPlusNormal"/>
            </w:pPr>
          </w:p>
        </w:tc>
        <w:tc>
          <w:tcPr>
            <w:tcW w:w="1757" w:type="dxa"/>
          </w:tcPr>
          <w:p w14:paraId="241BB9B0" w14:textId="77777777" w:rsidR="00870054" w:rsidRDefault="00870054">
            <w:pPr>
              <w:pStyle w:val="ConsPlusNormal"/>
              <w:jc w:val="center"/>
            </w:pPr>
            <w:r>
              <w:t>302952,01</w:t>
            </w:r>
          </w:p>
        </w:tc>
        <w:tc>
          <w:tcPr>
            <w:tcW w:w="1701" w:type="dxa"/>
          </w:tcPr>
          <w:p w14:paraId="56AF5B72" w14:textId="77777777" w:rsidR="00870054" w:rsidRDefault="00870054">
            <w:pPr>
              <w:pStyle w:val="ConsPlusNormal"/>
              <w:jc w:val="center"/>
            </w:pPr>
            <w:r>
              <w:t>124947,97</w:t>
            </w:r>
          </w:p>
        </w:tc>
        <w:tc>
          <w:tcPr>
            <w:tcW w:w="1701" w:type="dxa"/>
          </w:tcPr>
          <w:p w14:paraId="2053FB55" w14:textId="77777777" w:rsidR="00870054" w:rsidRDefault="00870054">
            <w:pPr>
              <w:pStyle w:val="ConsPlusNormal"/>
              <w:jc w:val="center"/>
            </w:pPr>
            <w:r>
              <w:t>162833,52</w:t>
            </w:r>
          </w:p>
        </w:tc>
      </w:tr>
      <w:tr w:rsidR="00870054" w14:paraId="310A3286" w14:textId="77777777">
        <w:tc>
          <w:tcPr>
            <w:tcW w:w="2835" w:type="dxa"/>
          </w:tcPr>
          <w:p w14:paraId="6542092C" w14:textId="77777777" w:rsidR="00870054" w:rsidRDefault="00870054">
            <w:pPr>
              <w:pStyle w:val="ConsPlusNormal"/>
            </w:pPr>
            <w:r>
              <w:lastRenderedPageBreak/>
              <w:t>Комплексы процессных мероприятий</w:t>
            </w:r>
          </w:p>
        </w:tc>
        <w:tc>
          <w:tcPr>
            <w:tcW w:w="680" w:type="dxa"/>
          </w:tcPr>
          <w:p w14:paraId="3166C2F7" w14:textId="77777777" w:rsidR="00870054" w:rsidRDefault="00870054">
            <w:pPr>
              <w:pStyle w:val="ConsPlusNormal"/>
              <w:jc w:val="center"/>
            </w:pPr>
            <w:r>
              <w:t>050</w:t>
            </w:r>
          </w:p>
        </w:tc>
        <w:tc>
          <w:tcPr>
            <w:tcW w:w="680" w:type="dxa"/>
          </w:tcPr>
          <w:p w14:paraId="4E52395F" w14:textId="77777777" w:rsidR="00870054" w:rsidRDefault="00870054">
            <w:pPr>
              <w:pStyle w:val="ConsPlusNormal"/>
              <w:jc w:val="center"/>
            </w:pPr>
            <w:r>
              <w:t>04</w:t>
            </w:r>
          </w:p>
        </w:tc>
        <w:tc>
          <w:tcPr>
            <w:tcW w:w="680" w:type="dxa"/>
          </w:tcPr>
          <w:p w14:paraId="436FE1D4" w14:textId="77777777" w:rsidR="00870054" w:rsidRDefault="00870054">
            <w:pPr>
              <w:pStyle w:val="ConsPlusNormal"/>
              <w:jc w:val="center"/>
            </w:pPr>
            <w:r>
              <w:t>06</w:t>
            </w:r>
          </w:p>
        </w:tc>
        <w:tc>
          <w:tcPr>
            <w:tcW w:w="1701" w:type="dxa"/>
          </w:tcPr>
          <w:p w14:paraId="36376692" w14:textId="77777777" w:rsidR="00870054" w:rsidRDefault="00870054">
            <w:pPr>
              <w:pStyle w:val="ConsPlusNormal"/>
              <w:jc w:val="center"/>
            </w:pPr>
            <w:r>
              <w:t>18 4</w:t>
            </w:r>
          </w:p>
        </w:tc>
        <w:tc>
          <w:tcPr>
            <w:tcW w:w="680" w:type="dxa"/>
          </w:tcPr>
          <w:p w14:paraId="0666BFBE" w14:textId="77777777" w:rsidR="00870054" w:rsidRDefault="00870054">
            <w:pPr>
              <w:pStyle w:val="ConsPlusNormal"/>
            </w:pPr>
          </w:p>
        </w:tc>
        <w:tc>
          <w:tcPr>
            <w:tcW w:w="1757" w:type="dxa"/>
          </w:tcPr>
          <w:p w14:paraId="2ED68130" w14:textId="77777777" w:rsidR="00870054" w:rsidRDefault="00870054">
            <w:pPr>
              <w:pStyle w:val="ConsPlusNormal"/>
              <w:jc w:val="center"/>
            </w:pPr>
            <w:r>
              <w:t>302952,01</w:t>
            </w:r>
          </w:p>
        </w:tc>
        <w:tc>
          <w:tcPr>
            <w:tcW w:w="1701" w:type="dxa"/>
          </w:tcPr>
          <w:p w14:paraId="7626EBDF" w14:textId="77777777" w:rsidR="00870054" w:rsidRDefault="00870054">
            <w:pPr>
              <w:pStyle w:val="ConsPlusNormal"/>
              <w:jc w:val="center"/>
            </w:pPr>
            <w:r>
              <w:t>124947,97</w:t>
            </w:r>
          </w:p>
        </w:tc>
        <w:tc>
          <w:tcPr>
            <w:tcW w:w="1701" w:type="dxa"/>
          </w:tcPr>
          <w:p w14:paraId="4E33B742" w14:textId="77777777" w:rsidR="00870054" w:rsidRDefault="00870054">
            <w:pPr>
              <w:pStyle w:val="ConsPlusNormal"/>
              <w:jc w:val="center"/>
            </w:pPr>
            <w:r>
              <w:t>162833,52</w:t>
            </w:r>
          </w:p>
        </w:tc>
      </w:tr>
      <w:tr w:rsidR="00870054" w14:paraId="2D57DDDC" w14:textId="77777777">
        <w:tc>
          <w:tcPr>
            <w:tcW w:w="2835" w:type="dxa"/>
          </w:tcPr>
          <w:p w14:paraId="6F410675" w14:textId="77777777" w:rsidR="00870054" w:rsidRDefault="00870054">
            <w:pPr>
              <w:pStyle w:val="ConsPlusNormal"/>
            </w:pPr>
            <w:r>
              <w:t>Комплекс процессных мероприятий "Развитие водохозяйственного комплекса"</w:t>
            </w:r>
          </w:p>
        </w:tc>
        <w:tc>
          <w:tcPr>
            <w:tcW w:w="680" w:type="dxa"/>
          </w:tcPr>
          <w:p w14:paraId="2CA1B728" w14:textId="77777777" w:rsidR="00870054" w:rsidRDefault="00870054">
            <w:pPr>
              <w:pStyle w:val="ConsPlusNormal"/>
              <w:jc w:val="center"/>
            </w:pPr>
            <w:r>
              <w:t>050</w:t>
            </w:r>
          </w:p>
        </w:tc>
        <w:tc>
          <w:tcPr>
            <w:tcW w:w="680" w:type="dxa"/>
          </w:tcPr>
          <w:p w14:paraId="52FC4EB9" w14:textId="77777777" w:rsidR="00870054" w:rsidRDefault="00870054">
            <w:pPr>
              <w:pStyle w:val="ConsPlusNormal"/>
              <w:jc w:val="center"/>
            </w:pPr>
            <w:r>
              <w:t>04</w:t>
            </w:r>
          </w:p>
        </w:tc>
        <w:tc>
          <w:tcPr>
            <w:tcW w:w="680" w:type="dxa"/>
          </w:tcPr>
          <w:p w14:paraId="3464FD34" w14:textId="77777777" w:rsidR="00870054" w:rsidRDefault="00870054">
            <w:pPr>
              <w:pStyle w:val="ConsPlusNormal"/>
              <w:jc w:val="center"/>
            </w:pPr>
            <w:r>
              <w:t>06</w:t>
            </w:r>
          </w:p>
        </w:tc>
        <w:tc>
          <w:tcPr>
            <w:tcW w:w="1701" w:type="dxa"/>
          </w:tcPr>
          <w:p w14:paraId="2152803F" w14:textId="77777777" w:rsidR="00870054" w:rsidRDefault="00870054">
            <w:pPr>
              <w:pStyle w:val="ConsPlusNormal"/>
              <w:jc w:val="center"/>
            </w:pPr>
            <w:r>
              <w:t>18 4 04</w:t>
            </w:r>
          </w:p>
        </w:tc>
        <w:tc>
          <w:tcPr>
            <w:tcW w:w="680" w:type="dxa"/>
          </w:tcPr>
          <w:p w14:paraId="750EA7E2" w14:textId="77777777" w:rsidR="00870054" w:rsidRDefault="00870054">
            <w:pPr>
              <w:pStyle w:val="ConsPlusNormal"/>
            </w:pPr>
          </w:p>
        </w:tc>
        <w:tc>
          <w:tcPr>
            <w:tcW w:w="1757" w:type="dxa"/>
          </w:tcPr>
          <w:p w14:paraId="4E4B6F61" w14:textId="77777777" w:rsidR="00870054" w:rsidRDefault="00870054">
            <w:pPr>
              <w:pStyle w:val="ConsPlusNormal"/>
              <w:jc w:val="center"/>
            </w:pPr>
            <w:r>
              <w:t>264190,86</w:t>
            </w:r>
          </w:p>
        </w:tc>
        <w:tc>
          <w:tcPr>
            <w:tcW w:w="1701" w:type="dxa"/>
          </w:tcPr>
          <w:p w14:paraId="3EFCB3D4" w14:textId="77777777" w:rsidR="00870054" w:rsidRDefault="00870054">
            <w:pPr>
              <w:pStyle w:val="ConsPlusNormal"/>
              <w:jc w:val="center"/>
            </w:pPr>
            <w:r>
              <w:t>62485,60</w:t>
            </w:r>
          </w:p>
        </w:tc>
        <w:tc>
          <w:tcPr>
            <w:tcW w:w="1701" w:type="dxa"/>
          </w:tcPr>
          <w:p w14:paraId="7F8BB2D0" w14:textId="77777777" w:rsidR="00870054" w:rsidRDefault="00870054">
            <w:pPr>
              <w:pStyle w:val="ConsPlusNormal"/>
              <w:jc w:val="center"/>
            </w:pPr>
            <w:r>
              <w:t>100371,15</w:t>
            </w:r>
          </w:p>
        </w:tc>
      </w:tr>
      <w:tr w:rsidR="00870054" w14:paraId="005767AB" w14:textId="77777777">
        <w:tc>
          <w:tcPr>
            <w:tcW w:w="2835" w:type="dxa"/>
          </w:tcPr>
          <w:p w14:paraId="1EE703FC" w14:textId="77777777" w:rsidR="00870054" w:rsidRDefault="00870054">
            <w:pPr>
              <w:pStyle w:val="ConsPlusNormal"/>
            </w:pPr>
            <w:r>
              <w:t>Осуществление отдельных полномочий в области водных отношений</w:t>
            </w:r>
          </w:p>
        </w:tc>
        <w:tc>
          <w:tcPr>
            <w:tcW w:w="680" w:type="dxa"/>
          </w:tcPr>
          <w:p w14:paraId="1F90A3D4" w14:textId="77777777" w:rsidR="00870054" w:rsidRDefault="00870054">
            <w:pPr>
              <w:pStyle w:val="ConsPlusNormal"/>
              <w:jc w:val="center"/>
            </w:pPr>
            <w:r>
              <w:t>050</w:t>
            </w:r>
          </w:p>
        </w:tc>
        <w:tc>
          <w:tcPr>
            <w:tcW w:w="680" w:type="dxa"/>
          </w:tcPr>
          <w:p w14:paraId="0AE9C839" w14:textId="77777777" w:rsidR="00870054" w:rsidRDefault="00870054">
            <w:pPr>
              <w:pStyle w:val="ConsPlusNormal"/>
              <w:jc w:val="center"/>
            </w:pPr>
            <w:r>
              <w:t>04</w:t>
            </w:r>
          </w:p>
        </w:tc>
        <w:tc>
          <w:tcPr>
            <w:tcW w:w="680" w:type="dxa"/>
          </w:tcPr>
          <w:p w14:paraId="45B2DBC5" w14:textId="77777777" w:rsidR="00870054" w:rsidRDefault="00870054">
            <w:pPr>
              <w:pStyle w:val="ConsPlusNormal"/>
              <w:jc w:val="center"/>
            </w:pPr>
            <w:r>
              <w:t>06</w:t>
            </w:r>
          </w:p>
        </w:tc>
        <w:tc>
          <w:tcPr>
            <w:tcW w:w="1701" w:type="dxa"/>
          </w:tcPr>
          <w:p w14:paraId="79A5DCB8" w14:textId="77777777" w:rsidR="00870054" w:rsidRDefault="00870054">
            <w:pPr>
              <w:pStyle w:val="ConsPlusNormal"/>
              <w:jc w:val="center"/>
            </w:pPr>
            <w:r>
              <w:t>18 4 04 51280</w:t>
            </w:r>
          </w:p>
        </w:tc>
        <w:tc>
          <w:tcPr>
            <w:tcW w:w="680" w:type="dxa"/>
          </w:tcPr>
          <w:p w14:paraId="6B117BF9" w14:textId="77777777" w:rsidR="00870054" w:rsidRDefault="00870054">
            <w:pPr>
              <w:pStyle w:val="ConsPlusNormal"/>
            </w:pPr>
          </w:p>
        </w:tc>
        <w:tc>
          <w:tcPr>
            <w:tcW w:w="1757" w:type="dxa"/>
          </w:tcPr>
          <w:p w14:paraId="18CDE67C" w14:textId="77777777" w:rsidR="00870054" w:rsidRDefault="00870054">
            <w:pPr>
              <w:pStyle w:val="ConsPlusNormal"/>
              <w:jc w:val="center"/>
            </w:pPr>
            <w:r>
              <w:t>67121,00</w:t>
            </w:r>
          </w:p>
        </w:tc>
        <w:tc>
          <w:tcPr>
            <w:tcW w:w="1701" w:type="dxa"/>
          </w:tcPr>
          <w:p w14:paraId="2E0FF399" w14:textId="77777777" w:rsidR="00870054" w:rsidRDefault="00870054">
            <w:pPr>
              <w:pStyle w:val="ConsPlusNormal"/>
              <w:jc w:val="center"/>
            </w:pPr>
            <w:r>
              <w:t>46525,60</w:t>
            </w:r>
          </w:p>
        </w:tc>
        <w:tc>
          <w:tcPr>
            <w:tcW w:w="1701" w:type="dxa"/>
          </w:tcPr>
          <w:p w14:paraId="3500F22D" w14:textId="77777777" w:rsidR="00870054" w:rsidRDefault="00870054">
            <w:pPr>
              <w:pStyle w:val="ConsPlusNormal"/>
              <w:jc w:val="center"/>
            </w:pPr>
            <w:r>
              <w:t>29725,40</w:t>
            </w:r>
          </w:p>
        </w:tc>
      </w:tr>
      <w:tr w:rsidR="00870054" w14:paraId="20E8B15F" w14:textId="77777777">
        <w:tc>
          <w:tcPr>
            <w:tcW w:w="2835" w:type="dxa"/>
          </w:tcPr>
          <w:p w14:paraId="3430AAE4"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4A18C745" w14:textId="77777777" w:rsidR="00870054" w:rsidRDefault="00870054">
            <w:pPr>
              <w:pStyle w:val="ConsPlusNormal"/>
              <w:jc w:val="center"/>
            </w:pPr>
            <w:r>
              <w:t>050</w:t>
            </w:r>
          </w:p>
        </w:tc>
        <w:tc>
          <w:tcPr>
            <w:tcW w:w="680" w:type="dxa"/>
          </w:tcPr>
          <w:p w14:paraId="33A16D25" w14:textId="77777777" w:rsidR="00870054" w:rsidRDefault="00870054">
            <w:pPr>
              <w:pStyle w:val="ConsPlusNormal"/>
              <w:jc w:val="center"/>
            </w:pPr>
            <w:r>
              <w:t>04</w:t>
            </w:r>
          </w:p>
        </w:tc>
        <w:tc>
          <w:tcPr>
            <w:tcW w:w="680" w:type="dxa"/>
          </w:tcPr>
          <w:p w14:paraId="52E4FE6E" w14:textId="77777777" w:rsidR="00870054" w:rsidRDefault="00870054">
            <w:pPr>
              <w:pStyle w:val="ConsPlusNormal"/>
              <w:jc w:val="center"/>
            </w:pPr>
            <w:r>
              <w:t>06</w:t>
            </w:r>
          </w:p>
        </w:tc>
        <w:tc>
          <w:tcPr>
            <w:tcW w:w="1701" w:type="dxa"/>
          </w:tcPr>
          <w:p w14:paraId="3601A192" w14:textId="77777777" w:rsidR="00870054" w:rsidRDefault="00870054">
            <w:pPr>
              <w:pStyle w:val="ConsPlusNormal"/>
              <w:jc w:val="center"/>
            </w:pPr>
            <w:r>
              <w:t>18 4 04 51280</w:t>
            </w:r>
          </w:p>
        </w:tc>
        <w:tc>
          <w:tcPr>
            <w:tcW w:w="680" w:type="dxa"/>
          </w:tcPr>
          <w:p w14:paraId="77A02F2F" w14:textId="77777777" w:rsidR="00870054" w:rsidRDefault="00870054">
            <w:pPr>
              <w:pStyle w:val="ConsPlusNormal"/>
              <w:jc w:val="center"/>
            </w:pPr>
            <w:r>
              <w:t>200</w:t>
            </w:r>
          </w:p>
        </w:tc>
        <w:tc>
          <w:tcPr>
            <w:tcW w:w="1757" w:type="dxa"/>
          </w:tcPr>
          <w:p w14:paraId="573F1369" w14:textId="77777777" w:rsidR="00870054" w:rsidRDefault="00870054">
            <w:pPr>
              <w:pStyle w:val="ConsPlusNormal"/>
              <w:jc w:val="center"/>
            </w:pPr>
            <w:r>
              <w:t>67121,00</w:t>
            </w:r>
          </w:p>
        </w:tc>
        <w:tc>
          <w:tcPr>
            <w:tcW w:w="1701" w:type="dxa"/>
          </w:tcPr>
          <w:p w14:paraId="29D88E5E" w14:textId="77777777" w:rsidR="00870054" w:rsidRDefault="00870054">
            <w:pPr>
              <w:pStyle w:val="ConsPlusNormal"/>
              <w:jc w:val="center"/>
            </w:pPr>
            <w:r>
              <w:t>46525,60</w:t>
            </w:r>
          </w:p>
        </w:tc>
        <w:tc>
          <w:tcPr>
            <w:tcW w:w="1701" w:type="dxa"/>
          </w:tcPr>
          <w:p w14:paraId="73DA8336" w14:textId="77777777" w:rsidR="00870054" w:rsidRDefault="00870054">
            <w:pPr>
              <w:pStyle w:val="ConsPlusNormal"/>
              <w:jc w:val="center"/>
            </w:pPr>
            <w:r>
              <w:t>29725,40</w:t>
            </w:r>
          </w:p>
        </w:tc>
      </w:tr>
      <w:tr w:rsidR="00870054" w14:paraId="074F1B3B" w14:textId="77777777">
        <w:tc>
          <w:tcPr>
            <w:tcW w:w="2835" w:type="dxa"/>
          </w:tcPr>
          <w:p w14:paraId="19E93BA4" w14:textId="77777777" w:rsidR="00870054" w:rsidRDefault="00870054">
            <w:pPr>
              <w:pStyle w:val="ConsPlusNormal"/>
            </w:pPr>
            <w:r>
              <w:t>Обеспечение защиты населения и объектов экономики от негативного воздействия вод, восстановление и экологическая реабилитация водных объектов</w:t>
            </w:r>
          </w:p>
        </w:tc>
        <w:tc>
          <w:tcPr>
            <w:tcW w:w="680" w:type="dxa"/>
          </w:tcPr>
          <w:p w14:paraId="23A1C9E9" w14:textId="77777777" w:rsidR="00870054" w:rsidRDefault="00870054">
            <w:pPr>
              <w:pStyle w:val="ConsPlusNormal"/>
              <w:jc w:val="center"/>
            </w:pPr>
            <w:r>
              <w:t>050</w:t>
            </w:r>
          </w:p>
        </w:tc>
        <w:tc>
          <w:tcPr>
            <w:tcW w:w="680" w:type="dxa"/>
          </w:tcPr>
          <w:p w14:paraId="10CBC67D" w14:textId="77777777" w:rsidR="00870054" w:rsidRDefault="00870054">
            <w:pPr>
              <w:pStyle w:val="ConsPlusNormal"/>
              <w:jc w:val="center"/>
            </w:pPr>
            <w:r>
              <w:t>04</w:t>
            </w:r>
          </w:p>
        </w:tc>
        <w:tc>
          <w:tcPr>
            <w:tcW w:w="680" w:type="dxa"/>
          </w:tcPr>
          <w:p w14:paraId="748A70E4" w14:textId="77777777" w:rsidR="00870054" w:rsidRDefault="00870054">
            <w:pPr>
              <w:pStyle w:val="ConsPlusNormal"/>
              <w:jc w:val="center"/>
            </w:pPr>
            <w:r>
              <w:t>06</w:t>
            </w:r>
          </w:p>
        </w:tc>
        <w:tc>
          <w:tcPr>
            <w:tcW w:w="1701" w:type="dxa"/>
          </w:tcPr>
          <w:p w14:paraId="7E19BF9A" w14:textId="77777777" w:rsidR="00870054" w:rsidRDefault="00870054">
            <w:pPr>
              <w:pStyle w:val="ConsPlusNormal"/>
              <w:jc w:val="center"/>
            </w:pPr>
            <w:r>
              <w:t>18 4 04 60630</w:t>
            </w:r>
          </w:p>
        </w:tc>
        <w:tc>
          <w:tcPr>
            <w:tcW w:w="680" w:type="dxa"/>
          </w:tcPr>
          <w:p w14:paraId="3CD882FD" w14:textId="77777777" w:rsidR="00870054" w:rsidRDefault="00870054">
            <w:pPr>
              <w:pStyle w:val="ConsPlusNormal"/>
            </w:pPr>
          </w:p>
        </w:tc>
        <w:tc>
          <w:tcPr>
            <w:tcW w:w="1757" w:type="dxa"/>
          </w:tcPr>
          <w:p w14:paraId="5925EA1E" w14:textId="77777777" w:rsidR="00870054" w:rsidRDefault="00870054">
            <w:pPr>
              <w:pStyle w:val="ConsPlusNormal"/>
              <w:jc w:val="center"/>
            </w:pPr>
            <w:r>
              <w:t>107921,54</w:t>
            </w:r>
          </w:p>
        </w:tc>
        <w:tc>
          <w:tcPr>
            <w:tcW w:w="1701" w:type="dxa"/>
          </w:tcPr>
          <w:p w14:paraId="1E93624F" w14:textId="77777777" w:rsidR="00870054" w:rsidRDefault="00870054">
            <w:pPr>
              <w:pStyle w:val="ConsPlusNormal"/>
              <w:jc w:val="center"/>
            </w:pPr>
            <w:r>
              <w:t>15960,00</w:t>
            </w:r>
          </w:p>
        </w:tc>
        <w:tc>
          <w:tcPr>
            <w:tcW w:w="1701" w:type="dxa"/>
          </w:tcPr>
          <w:p w14:paraId="172F2946" w14:textId="77777777" w:rsidR="00870054" w:rsidRDefault="00870054">
            <w:pPr>
              <w:pStyle w:val="ConsPlusNormal"/>
              <w:jc w:val="center"/>
            </w:pPr>
            <w:r>
              <w:t>0,00</w:t>
            </w:r>
          </w:p>
        </w:tc>
      </w:tr>
      <w:tr w:rsidR="00870054" w14:paraId="2C6C865F" w14:textId="77777777">
        <w:tc>
          <w:tcPr>
            <w:tcW w:w="2835" w:type="dxa"/>
          </w:tcPr>
          <w:p w14:paraId="00D44DC6"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6BB86644" w14:textId="77777777" w:rsidR="00870054" w:rsidRDefault="00870054">
            <w:pPr>
              <w:pStyle w:val="ConsPlusNormal"/>
              <w:jc w:val="center"/>
            </w:pPr>
            <w:r>
              <w:t>050</w:t>
            </w:r>
          </w:p>
        </w:tc>
        <w:tc>
          <w:tcPr>
            <w:tcW w:w="680" w:type="dxa"/>
          </w:tcPr>
          <w:p w14:paraId="1C382788" w14:textId="77777777" w:rsidR="00870054" w:rsidRDefault="00870054">
            <w:pPr>
              <w:pStyle w:val="ConsPlusNormal"/>
              <w:jc w:val="center"/>
            </w:pPr>
            <w:r>
              <w:t>04</w:t>
            </w:r>
          </w:p>
        </w:tc>
        <w:tc>
          <w:tcPr>
            <w:tcW w:w="680" w:type="dxa"/>
          </w:tcPr>
          <w:p w14:paraId="31514FEB" w14:textId="77777777" w:rsidR="00870054" w:rsidRDefault="00870054">
            <w:pPr>
              <w:pStyle w:val="ConsPlusNormal"/>
              <w:jc w:val="center"/>
            </w:pPr>
            <w:r>
              <w:t>06</w:t>
            </w:r>
          </w:p>
        </w:tc>
        <w:tc>
          <w:tcPr>
            <w:tcW w:w="1701" w:type="dxa"/>
          </w:tcPr>
          <w:p w14:paraId="1773B71A" w14:textId="77777777" w:rsidR="00870054" w:rsidRDefault="00870054">
            <w:pPr>
              <w:pStyle w:val="ConsPlusNormal"/>
              <w:jc w:val="center"/>
            </w:pPr>
            <w:r>
              <w:t>18 4 04 60630</w:t>
            </w:r>
          </w:p>
        </w:tc>
        <w:tc>
          <w:tcPr>
            <w:tcW w:w="680" w:type="dxa"/>
          </w:tcPr>
          <w:p w14:paraId="4D4413EC" w14:textId="77777777" w:rsidR="00870054" w:rsidRDefault="00870054">
            <w:pPr>
              <w:pStyle w:val="ConsPlusNormal"/>
              <w:jc w:val="center"/>
            </w:pPr>
            <w:r>
              <w:t>200</w:t>
            </w:r>
          </w:p>
        </w:tc>
        <w:tc>
          <w:tcPr>
            <w:tcW w:w="1757" w:type="dxa"/>
          </w:tcPr>
          <w:p w14:paraId="47BD1668" w14:textId="77777777" w:rsidR="00870054" w:rsidRDefault="00870054">
            <w:pPr>
              <w:pStyle w:val="ConsPlusNormal"/>
              <w:jc w:val="center"/>
            </w:pPr>
            <w:r>
              <w:t>107921,54</w:t>
            </w:r>
          </w:p>
        </w:tc>
        <w:tc>
          <w:tcPr>
            <w:tcW w:w="1701" w:type="dxa"/>
          </w:tcPr>
          <w:p w14:paraId="3C116D2C" w14:textId="77777777" w:rsidR="00870054" w:rsidRDefault="00870054">
            <w:pPr>
              <w:pStyle w:val="ConsPlusNormal"/>
              <w:jc w:val="center"/>
            </w:pPr>
            <w:r>
              <w:t>15960,00</w:t>
            </w:r>
          </w:p>
        </w:tc>
        <w:tc>
          <w:tcPr>
            <w:tcW w:w="1701" w:type="dxa"/>
          </w:tcPr>
          <w:p w14:paraId="0395FF37" w14:textId="77777777" w:rsidR="00870054" w:rsidRDefault="00870054">
            <w:pPr>
              <w:pStyle w:val="ConsPlusNormal"/>
              <w:jc w:val="center"/>
            </w:pPr>
            <w:r>
              <w:t>0,00</w:t>
            </w:r>
          </w:p>
        </w:tc>
      </w:tr>
      <w:tr w:rsidR="00870054" w14:paraId="73E0FAF1" w14:textId="77777777">
        <w:tc>
          <w:tcPr>
            <w:tcW w:w="2835" w:type="dxa"/>
          </w:tcPr>
          <w:p w14:paraId="5A6BB67D" w14:textId="77777777" w:rsidR="00870054" w:rsidRDefault="00870054">
            <w:pPr>
              <w:pStyle w:val="ConsPlusNormal"/>
            </w:pPr>
            <w:r>
              <w:lastRenderedPageBreak/>
              <w:t>Мероприятия в области использования и охраны водных объектов</w:t>
            </w:r>
          </w:p>
        </w:tc>
        <w:tc>
          <w:tcPr>
            <w:tcW w:w="680" w:type="dxa"/>
          </w:tcPr>
          <w:p w14:paraId="7144BA4A" w14:textId="77777777" w:rsidR="00870054" w:rsidRDefault="00870054">
            <w:pPr>
              <w:pStyle w:val="ConsPlusNormal"/>
              <w:jc w:val="center"/>
            </w:pPr>
            <w:r>
              <w:t>050</w:t>
            </w:r>
          </w:p>
        </w:tc>
        <w:tc>
          <w:tcPr>
            <w:tcW w:w="680" w:type="dxa"/>
          </w:tcPr>
          <w:p w14:paraId="74ABA3C3" w14:textId="77777777" w:rsidR="00870054" w:rsidRDefault="00870054">
            <w:pPr>
              <w:pStyle w:val="ConsPlusNormal"/>
              <w:jc w:val="center"/>
            </w:pPr>
            <w:r>
              <w:t>04</w:t>
            </w:r>
          </w:p>
        </w:tc>
        <w:tc>
          <w:tcPr>
            <w:tcW w:w="680" w:type="dxa"/>
          </w:tcPr>
          <w:p w14:paraId="77B66BD8" w14:textId="77777777" w:rsidR="00870054" w:rsidRDefault="00870054">
            <w:pPr>
              <w:pStyle w:val="ConsPlusNormal"/>
              <w:jc w:val="center"/>
            </w:pPr>
            <w:r>
              <w:t>06</w:t>
            </w:r>
          </w:p>
        </w:tc>
        <w:tc>
          <w:tcPr>
            <w:tcW w:w="1701" w:type="dxa"/>
          </w:tcPr>
          <w:p w14:paraId="2C542EFD" w14:textId="77777777" w:rsidR="00870054" w:rsidRDefault="00870054">
            <w:pPr>
              <w:pStyle w:val="ConsPlusNormal"/>
              <w:jc w:val="center"/>
            </w:pPr>
            <w:r>
              <w:t>18 4 04 R0650</w:t>
            </w:r>
          </w:p>
        </w:tc>
        <w:tc>
          <w:tcPr>
            <w:tcW w:w="680" w:type="dxa"/>
          </w:tcPr>
          <w:p w14:paraId="349B5A94" w14:textId="77777777" w:rsidR="00870054" w:rsidRDefault="00870054">
            <w:pPr>
              <w:pStyle w:val="ConsPlusNormal"/>
            </w:pPr>
          </w:p>
        </w:tc>
        <w:tc>
          <w:tcPr>
            <w:tcW w:w="1757" w:type="dxa"/>
          </w:tcPr>
          <w:p w14:paraId="46EEC239" w14:textId="77777777" w:rsidR="00870054" w:rsidRDefault="00870054">
            <w:pPr>
              <w:pStyle w:val="ConsPlusNormal"/>
              <w:jc w:val="center"/>
            </w:pPr>
            <w:r>
              <w:t>89148,32</w:t>
            </w:r>
          </w:p>
        </w:tc>
        <w:tc>
          <w:tcPr>
            <w:tcW w:w="1701" w:type="dxa"/>
          </w:tcPr>
          <w:p w14:paraId="509DD21B" w14:textId="77777777" w:rsidR="00870054" w:rsidRDefault="00870054">
            <w:pPr>
              <w:pStyle w:val="ConsPlusNormal"/>
              <w:jc w:val="center"/>
            </w:pPr>
            <w:r>
              <w:t>0,00</w:t>
            </w:r>
          </w:p>
        </w:tc>
        <w:tc>
          <w:tcPr>
            <w:tcW w:w="1701" w:type="dxa"/>
          </w:tcPr>
          <w:p w14:paraId="51924800" w14:textId="77777777" w:rsidR="00870054" w:rsidRDefault="00870054">
            <w:pPr>
              <w:pStyle w:val="ConsPlusNormal"/>
              <w:jc w:val="center"/>
            </w:pPr>
            <w:r>
              <w:t>70645,75</w:t>
            </w:r>
          </w:p>
        </w:tc>
      </w:tr>
      <w:tr w:rsidR="00870054" w14:paraId="5B99F00D" w14:textId="77777777">
        <w:tc>
          <w:tcPr>
            <w:tcW w:w="2835" w:type="dxa"/>
          </w:tcPr>
          <w:p w14:paraId="1907F2AE"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60F5ABE4" w14:textId="77777777" w:rsidR="00870054" w:rsidRDefault="00870054">
            <w:pPr>
              <w:pStyle w:val="ConsPlusNormal"/>
              <w:jc w:val="center"/>
            </w:pPr>
            <w:r>
              <w:t>050</w:t>
            </w:r>
          </w:p>
        </w:tc>
        <w:tc>
          <w:tcPr>
            <w:tcW w:w="680" w:type="dxa"/>
          </w:tcPr>
          <w:p w14:paraId="4BD029E3" w14:textId="77777777" w:rsidR="00870054" w:rsidRDefault="00870054">
            <w:pPr>
              <w:pStyle w:val="ConsPlusNormal"/>
              <w:jc w:val="center"/>
            </w:pPr>
            <w:r>
              <w:t>04</w:t>
            </w:r>
          </w:p>
        </w:tc>
        <w:tc>
          <w:tcPr>
            <w:tcW w:w="680" w:type="dxa"/>
          </w:tcPr>
          <w:p w14:paraId="0BE3BE10" w14:textId="77777777" w:rsidR="00870054" w:rsidRDefault="00870054">
            <w:pPr>
              <w:pStyle w:val="ConsPlusNormal"/>
              <w:jc w:val="center"/>
            </w:pPr>
            <w:r>
              <w:t>06</w:t>
            </w:r>
          </w:p>
        </w:tc>
        <w:tc>
          <w:tcPr>
            <w:tcW w:w="1701" w:type="dxa"/>
          </w:tcPr>
          <w:p w14:paraId="3AFF2210" w14:textId="77777777" w:rsidR="00870054" w:rsidRDefault="00870054">
            <w:pPr>
              <w:pStyle w:val="ConsPlusNormal"/>
              <w:jc w:val="center"/>
            </w:pPr>
            <w:r>
              <w:t>18 4 04 R0650</w:t>
            </w:r>
          </w:p>
        </w:tc>
        <w:tc>
          <w:tcPr>
            <w:tcW w:w="680" w:type="dxa"/>
          </w:tcPr>
          <w:p w14:paraId="68CA86C4" w14:textId="77777777" w:rsidR="00870054" w:rsidRDefault="00870054">
            <w:pPr>
              <w:pStyle w:val="ConsPlusNormal"/>
              <w:jc w:val="center"/>
            </w:pPr>
            <w:r>
              <w:t>200</w:t>
            </w:r>
          </w:p>
        </w:tc>
        <w:tc>
          <w:tcPr>
            <w:tcW w:w="1757" w:type="dxa"/>
          </w:tcPr>
          <w:p w14:paraId="3CA10DEE" w14:textId="77777777" w:rsidR="00870054" w:rsidRDefault="00870054">
            <w:pPr>
              <w:pStyle w:val="ConsPlusNormal"/>
              <w:jc w:val="center"/>
            </w:pPr>
            <w:r>
              <w:t>89148,32</w:t>
            </w:r>
          </w:p>
        </w:tc>
        <w:tc>
          <w:tcPr>
            <w:tcW w:w="1701" w:type="dxa"/>
          </w:tcPr>
          <w:p w14:paraId="09A03F8D" w14:textId="77777777" w:rsidR="00870054" w:rsidRDefault="00870054">
            <w:pPr>
              <w:pStyle w:val="ConsPlusNormal"/>
              <w:jc w:val="center"/>
            </w:pPr>
            <w:r>
              <w:t>0,00</w:t>
            </w:r>
          </w:p>
        </w:tc>
        <w:tc>
          <w:tcPr>
            <w:tcW w:w="1701" w:type="dxa"/>
          </w:tcPr>
          <w:p w14:paraId="63B2C0C3" w14:textId="77777777" w:rsidR="00870054" w:rsidRDefault="00870054">
            <w:pPr>
              <w:pStyle w:val="ConsPlusNormal"/>
              <w:jc w:val="center"/>
            </w:pPr>
            <w:r>
              <w:t>70645,75</w:t>
            </w:r>
          </w:p>
        </w:tc>
      </w:tr>
      <w:tr w:rsidR="00870054" w14:paraId="7EEAB737" w14:textId="77777777">
        <w:tc>
          <w:tcPr>
            <w:tcW w:w="2835" w:type="dxa"/>
          </w:tcPr>
          <w:p w14:paraId="3B9AFC30" w14:textId="77777777" w:rsidR="00870054" w:rsidRDefault="00870054">
            <w:pPr>
              <w:pStyle w:val="ConsPlusNormal"/>
            </w:pPr>
            <w:r>
              <w:t>Комплекс процессных мероприятий "Обеспечение деятельности аппарата и подведомственных учреждений"</w:t>
            </w:r>
          </w:p>
        </w:tc>
        <w:tc>
          <w:tcPr>
            <w:tcW w:w="680" w:type="dxa"/>
          </w:tcPr>
          <w:p w14:paraId="43C992A2" w14:textId="77777777" w:rsidR="00870054" w:rsidRDefault="00870054">
            <w:pPr>
              <w:pStyle w:val="ConsPlusNormal"/>
              <w:jc w:val="center"/>
            </w:pPr>
            <w:r>
              <w:t>050</w:t>
            </w:r>
          </w:p>
        </w:tc>
        <w:tc>
          <w:tcPr>
            <w:tcW w:w="680" w:type="dxa"/>
          </w:tcPr>
          <w:p w14:paraId="270B187C" w14:textId="77777777" w:rsidR="00870054" w:rsidRDefault="00870054">
            <w:pPr>
              <w:pStyle w:val="ConsPlusNormal"/>
              <w:jc w:val="center"/>
            </w:pPr>
            <w:r>
              <w:t>04</w:t>
            </w:r>
          </w:p>
        </w:tc>
        <w:tc>
          <w:tcPr>
            <w:tcW w:w="680" w:type="dxa"/>
          </w:tcPr>
          <w:p w14:paraId="6FB71965" w14:textId="77777777" w:rsidR="00870054" w:rsidRDefault="00870054">
            <w:pPr>
              <w:pStyle w:val="ConsPlusNormal"/>
              <w:jc w:val="center"/>
            </w:pPr>
            <w:r>
              <w:t>06</w:t>
            </w:r>
          </w:p>
        </w:tc>
        <w:tc>
          <w:tcPr>
            <w:tcW w:w="1701" w:type="dxa"/>
          </w:tcPr>
          <w:p w14:paraId="5E563B6A" w14:textId="77777777" w:rsidR="00870054" w:rsidRDefault="00870054">
            <w:pPr>
              <w:pStyle w:val="ConsPlusNormal"/>
              <w:jc w:val="center"/>
            </w:pPr>
            <w:r>
              <w:t>18 4 05</w:t>
            </w:r>
          </w:p>
        </w:tc>
        <w:tc>
          <w:tcPr>
            <w:tcW w:w="680" w:type="dxa"/>
          </w:tcPr>
          <w:p w14:paraId="2D3237F0" w14:textId="77777777" w:rsidR="00870054" w:rsidRDefault="00870054">
            <w:pPr>
              <w:pStyle w:val="ConsPlusNormal"/>
            </w:pPr>
          </w:p>
        </w:tc>
        <w:tc>
          <w:tcPr>
            <w:tcW w:w="1757" w:type="dxa"/>
          </w:tcPr>
          <w:p w14:paraId="7A98B146" w14:textId="77777777" w:rsidR="00870054" w:rsidRDefault="00870054">
            <w:pPr>
              <w:pStyle w:val="ConsPlusNormal"/>
              <w:jc w:val="center"/>
            </w:pPr>
            <w:r>
              <w:t>38761,15</w:t>
            </w:r>
          </w:p>
        </w:tc>
        <w:tc>
          <w:tcPr>
            <w:tcW w:w="1701" w:type="dxa"/>
          </w:tcPr>
          <w:p w14:paraId="4ED5C862" w14:textId="77777777" w:rsidR="00870054" w:rsidRDefault="00870054">
            <w:pPr>
              <w:pStyle w:val="ConsPlusNormal"/>
              <w:jc w:val="center"/>
            </w:pPr>
            <w:r>
              <w:t>62462,37</w:t>
            </w:r>
          </w:p>
        </w:tc>
        <w:tc>
          <w:tcPr>
            <w:tcW w:w="1701" w:type="dxa"/>
          </w:tcPr>
          <w:p w14:paraId="7A753E7A" w14:textId="77777777" w:rsidR="00870054" w:rsidRDefault="00870054">
            <w:pPr>
              <w:pStyle w:val="ConsPlusNormal"/>
              <w:jc w:val="center"/>
            </w:pPr>
            <w:r>
              <w:t>62462,37</w:t>
            </w:r>
          </w:p>
        </w:tc>
      </w:tr>
      <w:tr w:rsidR="00870054" w14:paraId="0C13CA78" w14:textId="77777777">
        <w:tc>
          <w:tcPr>
            <w:tcW w:w="2835" w:type="dxa"/>
          </w:tcPr>
          <w:p w14:paraId="0D83C493" w14:textId="77777777" w:rsidR="00870054" w:rsidRDefault="00870054">
            <w:pPr>
              <w:pStyle w:val="ConsPlusNormal"/>
            </w:pPr>
            <w:r>
              <w:t>Финансовое обеспечение функций ГКУ РД "Дагводсервис"</w:t>
            </w:r>
          </w:p>
        </w:tc>
        <w:tc>
          <w:tcPr>
            <w:tcW w:w="680" w:type="dxa"/>
          </w:tcPr>
          <w:p w14:paraId="1318FE2B" w14:textId="77777777" w:rsidR="00870054" w:rsidRDefault="00870054">
            <w:pPr>
              <w:pStyle w:val="ConsPlusNormal"/>
              <w:jc w:val="center"/>
            </w:pPr>
            <w:r>
              <w:t>050</w:t>
            </w:r>
          </w:p>
        </w:tc>
        <w:tc>
          <w:tcPr>
            <w:tcW w:w="680" w:type="dxa"/>
          </w:tcPr>
          <w:p w14:paraId="40DB6507" w14:textId="77777777" w:rsidR="00870054" w:rsidRDefault="00870054">
            <w:pPr>
              <w:pStyle w:val="ConsPlusNormal"/>
              <w:jc w:val="center"/>
            </w:pPr>
            <w:r>
              <w:t>04</w:t>
            </w:r>
          </w:p>
        </w:tc>
        <w:tc>
          <w:tcPr>
            <w:tcW w:w="680" w:type="dxa"/>
          </w:tcPr>
          <w:p w14:paraId="3BBF9A3B" w14:textId="77777777" w:rsidR="00870054" w:rsidRDefault="00870054">
            <w:pPr>
              <w:pStyle w:val="ConsPlusNormal"/>
              <w:jc w:val="center"/>
            </w:pPr>
            <w:r>
              <w:t>06</w:t>
            </w:r>
          </w:p>
        </w:tc>
        <w:tc>
          <w:tcPr>
            <w:tcW w:w="1701" w:type="dxa"/>
          </w:tcPr>
          <w:p w14:paraId="408C975C" w14:textId="77777777" w:rsidR="00870054" w:rsidRDefault="00870054">
            <w:pPr>
              <w:pStyle w:val="ConsPlusNormal"/>
              <w:jc w:val="center"/>
            </w:pPr>
            <w:r>
              <w:t>18 4 05 0059Ж</w:t>
            </w:r>
          </w:p>
        </w:tc>
        <w:tc>
          <w:tcPr>
            <w:tcW w:w="680" w:type="dxa"/>
          </w:tcPr>
          <w:p w14:paraId="6C977AA9" w14:textId="77777777" w:rsidR="00870054" w:rsidRDefault="00870054">
            <w:pPr>
              <w:pStyle w:val="ConsPlusNormal"/>
            </w:pPr>
          </w:p>
        </w:tc>
        <w:tc>
          <w:tcPr>
            <w:tcW w:w="1757" w:type="dxa"/>
          </w:tcPr>
          <w:p w14:paraId="0A49A839" w14:textId="77777777" w:rsidR="00870054" w:rsidRDefault="00870054">
            <w:pPr>
              <w:pStyle w:val="ConsPlusNormal"/>
              <w:jc w:val="center"/>
            </w:pPr>
            <w:r>
              <w:t>38761,15</w:t>
            </w:r>
          </w:p>
        </w:tc>
        <w:tc>
          <w:tcPr>
            <w:tcW w:w="1701" w:type="dxa"/>
          </w:tcPr>
          <w:p w14:paraId="46C74BE1" w14:textId="77777777" w:rsidR="00870054" w:rsidRDefault="00870054">
            <w:pPr>
              <w:pStyle w:val="ConsPlusNormal"/>
              <w:jc w:val="center"/>
            </w:pPr>
            <w:r>
              <w:t>62462,37</w:t>
            </w:r>
          </w:p>
        </w:tc>
        <w:tc>
          <w:tcPr>
            <w:tcW w:w="1701" w:type="dxa"/>
          </w:tcPr>
          <w:p w14:paraId="66B6C0EA" w14:textId="77777777" w:rsidR="00870054" w:rsidRDefault="00870054">
            <w:pPr>
              <w:pStyle w:val="ConsPlusNormal"/>
              <w:jc w:val="center"/>
            </w:pPr>
            <w:r>
              <w:t>62462,37</w:t>
            </w:r>
          </w:p>
        </w:tc>
      </w:tr>
      <w:tr w:rsidR="00870054" w14:paraId="6DA04FD1" w14:textId="77777777">
        <w:tc>
          <w:tcPr>
            <w:tcW w:w="2835" w:type="dxa"/>
          </w:tcPr>
          <w:p w14:paraId="6E4B21ED"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5361741D" w14:textId="77777777" w:rsidR="00870054" w:rsidRDefault="00870054">
            <w:pPr>
              <w:pStyle w:val="ConsPlusNormal"/>
              <w:jc w:val="center"/>
            </w:pPr>
            <w:r>
              <w:t>050</w:t>
            </w:r>
          </w:p>
        </w:tc>
        <w:tc>
          <w:tcPr>
            <w:tcW w:w="680" w:type="dxa"/>
          </w:tcPr>
          <w:p w14:paraId="5CB04F7B" w14:textId="77777777" w:rsidR="00870054" w:rsidRDefault="00870054">
            <w:pPr>
              <w:pStyle w:val="ConsPlusNormal"/>
              <w:jc w:val="center"/>
            </w:pPr>
            <w:r>
              <w:t>04</w:t>
            </w:r>
          </w:p>
        </w:tc>
        <w:tc>
          <w:tcPr>
            <w:tcW w:w="680" w:type="dxa"/>
          </w:tcPr>
          <w:p w14:paraId="72E5FE71" w14:textId="77777777" w:rsidR="00870054" w:rsidRDefault="00870054">
            <w:pPr>
              <w:pStyle w:val="ConsPlusNormal"/>
              <w:jc w:val="center"/>
            </w:pPr>
            <w:r>
              <w:t>06</w:t>
            </w:r>
          </w:p>
        </w:tc>
        <w:tc>
          <w:tcPr>
            <w:tcW w:w="1701" w:type="dxa"/>
          </w:tcPr>
          <w:p w14:paraId="7C5F304E" w14:textId="77777777" w:rsidR="00870054" w:rsidRDefault="00870054">
            <w:pPr>
              <w:pStyle w:val="ConsPlusNormal"/>
              <w:jc w:val="center"/>
            </w:pPr>
            <w:r>
              <w:t>18 4 05 0059Ж</w:t>
            </w:r>
          </w:p>
        </w:tc>
        <w:tc>
          <w:tcPr>
            <w:tcW w:w="680" w:type="dxa"/>
          </w:tcPr>
          <w:p w14:paraId="6ACD18E5" w14:textId="77777777" w:rsidR="00870054" w:rsidRDefault="00870054">
            <w:pPr>
              <w:pStyle w:val="ConsPlusNormal"/>
              <w:jc w:val="center"/>
            </w:pPr>
            <w:r>
              <w:t>100</w:t>
            </w:r>
          </w:p>
        </w:tc>
        <w:tc>
          <w:tcPr>
            <w:tcW w:w="1757" w:type="dxa"/>
          </w:tcPr>
          <w:p w14:paraId="5940ED12" w14:textId="77777777" w:rsidR="00870054" w:rsidRDefault="00870054">
            <w:pPr>
              <w:pStyle w:val="ConsPlusNormal"/>
              <w:jc w:val="center"/>
            </w:pPr>
            <w:r>
              <w:t>27011,15</w:t>
            </w:r>
          </w:p>
        </w:tc>
        <w:tc>
          <w:tcPr>
            <w:tcW w:w="1701" w:type="dxa"/>
          </w:tcPr>
          <w:p w14:paraId="2AD3AA53" w14:textId="77777777" w:rsidR="00870054" w:rsidRDefault="00870054">
            <w:pPr>
              <w:pStyle w:val="ConsPlusNormal"/>
              <w:jc w:val="center"/>
            </w:pPr>
            <w:r>
              <w:t>24388,27</w:t>
            </w:r>
          </w:p>
        </w:tc>
        <w:tc>
          <w:tcPr>
            <w:tcW w:w="1701" w:type="dxa"/>
          </w:tcPr>
          <w:p w14:paraId="153A0361" w14:textId="77777777" w:rsidR="00870054" w:rsidRDefault="00870054">
            <w:pPr>
              <w:pStyle w:val="ConsPlusNormal"/>
              <w:jc w:val="center"/>
            </w:pPr>
            <w:r>
              <w:t>24388,27</w:t>
            </w:r>
          </w:p>
        </w:tc>
      </w:tr>
      <w:tr w:rsidR="00870054" w14:paraId="42D00D2C" w14:textId="77777777">
        <w:tc>
          <w:tcPr>
            <w:tcW w:w="2835" w:type="dxa"/>
          </w:tcPr>
          <w:p w14:paraId="3A22EBE1" w14:textId="77777777" w:rsidR="00870054" w:rsidRDefault="00870054">
            <w:pPr>
              <w:pStyle w:val="ConsPlusNormal"/>
            </w:pPr>
            <w:r>
              <w:lastRenderedPageBreak/>
              <w:t>Закупка товаров, работ и услуг для обеспечения государственных (муниципальных) нужд</w:t>
            </w:r>
          </w:p>
        </w:tc>
        <w:tc>
          <w:tcPr>
            <w:tcW w:w="680" w:type="dxa"/>
          </w:tcPr>
          <w:p w14:paraId="68BFE064" w14:textId="77777777" w:rsidR="00870054" w:rsidRDefault="00870054">
            <w:pPr>
              <w:pStyle w:val="ConsPlusNormal"/>
              <w:jc w:val="center"/>
            </w:pPr>
            <w:r>
              <w:t>050</w:t>
            </w:r>
          </w:p>
        </w:tc>
        <w:tc>
          <w:tcPr>
            <w:tcW w:w="680" w:type="dxa"/>
          </w:tcPr>
          <w:p w14:paraId="24104B60" w14:textId="77777777" w:rsidR="00870054" w:rsidRDefault="00870054">
            <w:pPr>
              <w:pStyle w:val="ConsPlusNormal"/>
              <w:jc w:val="center"/>
            </w:pPr>
            <w:r>
              <w:t>04</w:t>
            </w:r>
          </w:p>
        </w:tc>
        <w:tc>
          <w:tcPr>
            <w:tcW w:w="680" w:type="dxa"/>
          </w:tcPr>
          <w:p w14:paraId="20285CB2" w14:textId="77777777" w:rsidR="00870054" w:rsidRDefault="00870054">
            <w:pPr>
              <w:pStyle w:val="ConsPlusNormal"/>
              <w:jc w:val="center"/>
            </w:pPr>
            <w:r>
              <w:t>06</w:t>
            </w:r>
          </w:p>
        </w:tc>
        <w:tc>
          <w:tcPr>
            <w:tcW w:w="1701" w:type="dxa"/>
          </w:tcPr>
          <w:p w14:paraId="4778E2B1" w14:textId="77777777" w:rsidR="00870054" w:rsidRDefault="00870054">
            <w:pPr>
              <w:pStyle w:val="ConsPlusNormal"/>
              <w:jc w:val="center"/>
            </w:pPr>
            <w:r>
              <w:t>18 4 05 0059Ж</w:t>
            </w:r>
          </w:p>
        </w:tc>
        <w:tc>
          <w:tcPr>
            <w:tcW w:w="680" w:type="dxa"/>
          </w:tcPr>
          <w:p w14:paraId="039D8BD4" w14:textId="77777777" w:rsidR="00870054" w:rsidRDefault="00870054">
            <w:pPr>
              <w:pStyle w:val="ConsPlusNormal"/>
              <w:jc w:val="center"/>
            </w:pPr>
            <w:r>
              <w:t>200</w:t>
            </w:r>
          </w:p>
        </w:tc>
        <w:tc>
          <w:tcPr>
            <w:tcW w:w="1757" w:type="dxa"/>
          </w:tcPr>
          <w:p w14:paraId="4E09EA3B" w14:textId="77777777" w:rsidR="00870054" w:rsidRDefault="00870054">
            <w:pPr>
              <w:pStyle w:val="ConsPlusNormal"/>
              <w:jc w:val="center"/>
            </w:pPr>
            <w:r>
              <w:t>3250,00</w:t>
            </w:r>
          </w:p>
        </w:tc>
        <w:tc>
          <w:tcPr>
            <w:tcW w:w="1701" w:type="dxa"/>
          </w:tcPr>
          <w:p w14:paraId="6D6BA555" w14:textId="77777777" w:rsidR="00870054" w:rsidRDefault="00870054">
            <w:pPr>
              <w:pStyle w:val="ConsPlusNormal"/>
              <w:jc w:val="center"/>
            </w:pPr>
            <w:r>
              <w:t>398,00</w:t>
            </w:r>
          </w:p>
        </w:tc>
        <w:tc>
          <w:tcPr>
            <w:tcW w:w="1701" w:type="dxa"/>
          </w:tcPr>
          <w:p w14:paraId="55B2AE28" w14:textId="77777777" w:rsidR="00870054" w:rsidRDefault="00870054">
            <w:pPr>
              <w:pStyle w:val="ConsPlusNormal"/>
              <w:jc w:val="center"/>
            </w:pPr>
            <w:r>
              <w:t>398,00</w:t>
            </w:r>
          </w:p>
        </w:tc>
      </w:tr>
      <w:tr w:rsidR="00870054" w14:paraId="3FCFCCDA" w14:textId="77777777">
        <w:tc>
          <w:tcPr>
            <w:tcW w:w="2835" w:type="dxa"/>
          </w:tcPr>
          <w:p w14:paraId="42962641" w14:textId="77777777" w:rsidR="00870054" w:rsidRDefault="00870054">
            <w:pPr>
              <w:pStyle w:val="ConsPlusNormal"/>
            </w:pPr>
            <w:r>
              <w:t>Иные бюджетные ассигнования</w:t>
            </w:r>
          </w:p>
        </w:tc>
        <w:tc>
          <w:tcPr>
            <w:tcW w:w="680" w:type="dxa"/>
          </w:tcPr>
          <w:p w14:paraId="15465A37" w14:textId="77777777" w:rsidR="00870054" w:rsidRDefault="00870054">
            <w:pPr>
              <w:pStyle w:val="ConsPlusNormal"/>
              <w:jc w:val="center"/>
            </w:pPr>
            <w:r>
              <w:t>050</w:t>
            </w:r>
          </w:p>
        </w:tc>
        <w:tc>
          <w:tcPr>
            <w:tcW w:w="680" w:type="dxa"/>
          </w:tcPr>
          <w:p w14:paraId="46FFB836" w14:textId="77777777" w:rsidR="00870054" w:rsidRDefault="00870054">
            <w:pPr>
              <w:pStyle w:val="ConsPlusNormal"/>
              <w:jc w:val="center"/>
            </w:pPr>
            <w:r>
              <w:t>04</w:t>
            </w:r>
          </w:p>
        </w:tc>
        <w:tc>
          <w:tcPr>
            <w:tcW w:w="680" w:type="dxa"/>
          </w:tcPr>
          <w:p w14:paraId="5B4ACD5A" w14:textId="77777777" w:rsidR="00870054" w:rsidRDefault="00870054">
            <w:pPr>
              <w:pStyle w:val="ConsPlusNormal"/>
              <w:jc w:val="center"/>
            </w:pPr>
            <w:r>
              <w:t>06</w:t>
            </w:r>
          </w:p>
        </w:tc>
        <w:tc>
          <w:tcPr>
            <w:tcW w:w="1701" w:type="dxa"/>
          </w:tcPr>
          <w:p w14:paraId="5FB4D873" w14:textId="77777777" w:rsidR="00870054" w:rsidRDefault="00870054">
            <w:pPr>
              <w:pStyle w:val="ConsPlusNormal"/>
              <w:jc w:val="center"/>
            </w:pPr>
            <w:r>
              <w:t>18 4 05 0059Ж</w:t>
            </w:r>
          </w:p>
        </w:tc>
        <w:tc>
          <w:tcPr>
            <w:tcW w:w="680" w:type="dxa"/>
          </w:tcPr>
          <w:p w14:paraId="37E09D0D" w14:textId="77777777" w:rsidR="00870054" w:rsidRDefault="00870054">
            <w:pPr>
              <w:pStyle w:val="ConsPlusNormal"/>
              <w:jc w:val="center"/>
            </w:pPr>
            <w:r>
              <w:t>800</w:t>
            </w:r>
          </w:p>
        </w:tc>
        <w:tc>
          <w:tcPr>
            <w:tcW w:w="1757" w:type="dxa"/>
          </w:tcPr>
          <w:p w14:paraId="3EF5DD6E" w14:textId="77777777" w:rsidR="00870054" w:rsidRDefault="00870054">
            <w:pPr>
              <w:pStyle w:val="ConsPlusNormal"/>
              <w:jc w:val="center"/>
            </w:pPr>
            <w:r>
              <w:t>8500,00</w:t>
            </w:r>
          </w:p>
        </w:tc>
        <w:tc>
          <w:tcPr>
            <w:tcW w:w="1701" w:type="dxa"/>
          </w:tcPr>
          <w:p w14:paraId="793C9967" w14:textId="77777777" w:rsidR="00870054" w:rsidRDefault="00870054">
            <w:pPr>
              <w:pStyle w:val="ConsPlusNormal"/>
              <w:jc w:val="center"/>
            </w:pPr>
            <w:r>
              <w:t>37676,10</w:t>
            </w:r>
          </w:p>
        </w:tc>
        <w:tc>
          <w:tcPr>
            <w:tcW w:w="1701" w:type="dxa"/>
          </w:tcPr>
          <w:p w14:paraId="24D5F975" w14:textId="77777777" w:rsidR="00870054" w:rsidRDefault="00870054">
            <w:pPr>
              <w:pStyle w:val="ConsPlusNormal"/>
              <w:jc w:val="center"/>
            </w:pPr>
            <w:r>
              <w:t>37676,10</w:t>
            </w:r>
          </w:p>
        </w:tc>
      </w:tr>
      <w:tr w:rsidR="00870054" w14:paraId="267958F1" w14:textId="77777777">
        <w:tc>
          <w:tcPr>
            <w:tcW w:w="2835" w:type="dxa"/>
          </w:tcPr>
          <w:p w14:paraId="21F2AEC0" w14:textId="77777777" w:rsidR="00870054" w:rsidRDefault="00870054">
            <w:pPr>
              <w:pStyle w:val="ConsPlusNormal"/>
            </w:pPr>
            <w:r>
              <w:t>Охрана окружающей среды</w:t>
            </w:r>
          </w:p>
        </w:tc>
        <w:tc>
          <w:tcPr>
            <w:tcW w:w="680" w:type="dxa"/>
          </w:tcPr>
          <w:p w14:paraId="7626B046" w14:textId="77777777" w:rsidR="00870054" w:rsidRDefault="00870054">
            <w:pPr>
              <w:pStyle w:val="ConsPlusNormal"/>
              <w:jc w:val="center"/>
            </w:pPr>
            <w:r>
              <w:t>050</w:t>
            </w:r>
          </w:p>
        </w:tc>
        <w:tc>
          <w:tcPr>
            <w:tcW w:w="680" w:type="dxa"/>
          </w:tcPr>
          <w:p w14:paraId="454553EE" w14:textId="77777777" w:rsidR="00870054" w:rsidRDefault="00870054">
            <w:pPr>
              <w:pStyle w:val="ConsPlusNormal"/>
              <w:jc w:val="center"/>
            </w:pPr>
            <w:r>
              <w:t>06</w:t>
            </w:r>
          </w:p>
        </w:tc>
        <w:tc>
          <w:tcPr>
            <w:tcW w:w="680" w:type="dxa"/>
          </w:tcPr>
          <w:p w14:paraId="0FB1BDE3" w14:textId="77777777" w:rsidR="00870054" w:rsidRDefault="00870054">
            <w:pPr>
              <w:pStyle w:val="ConsPlusNormal"/>
            </w:pPr>
          </w:p>
        </w:tc>
        <w:tc>
          <w:tcPr>
            <w:tcW w:w="1701" w:type="dxa"/>
          </w:tcPr>
          <w:p w14:paraId="30CE5A93" w14:textId="77777777" w:rsidR="00870054" w:rsidRDefault="00870054">
            <w:pPr>
              <w:pStyle w:val="ConsPlusNormal"/>
            </w:pPr>
          </w:p>
        </w:tc>
        <w:tc>
          <w:tcPr>
            <w:tcW w:w="680" w:type="dxa"/>
          </w:tcPr>
          <w:p w14:paraId="77757A36" w14:textId="77777777" w:rsidR="00870054" w:rsidRDefault="00870054">
            <w:pPr>
              <w:pStyle w:val="ConsPlusNormal"/>
            </w:pPr>
          </w:p>
        </w:tc>
        <w:tc>
          <w:tcPr>
            <w:tcW w:w="1757" w:type="dxa"/>
          </w:tcPr>
          <w:p w14:paraId="70DE6E63" w14:textId="77777777" w:rsidR="00870054" w:rsidRDefault="00870054">
            <w:pPr>
              <w:pStyle w:val="ConsPlusNormal"/>
              <w:jc w:val="center"/>
            </w:pPr>
            <w:r>
              <w:t>390042,84</w:t>
            </w:r>
          </w:p>
        </w:tc>
        <w:tc>
          <w:tcPr>
            <w:tcW w:w="1701" w:type="dxa"/>
          </w:tcPr>
          <w:p w14:paraId="203DC713" w14:textId="77777777" w:rsidR="00870054" w:rsidRDefault="00870054">
            <w:pPr>
              <w:pStyle w:val="ConsPlusNormal"/>
              <w:jc w:val="center"/>
            </w:pPr>
            <w:r>
              <w:t>262731,52</w:t>
            </w:r>
          </w:p>
        </w:tc>
        <w:tc>
          <w:tcPr>
            <w:tcW w:w="1701" w:type="dxa"/>
          </w:tcPr>
          <w:p w14:paraId="7D0AE829" w14:textId="77777777" w:rsidR="00870054" w:rsidRDefault="00870054">
            <w:pPr>
              <w:pStyle w:val="ConsPlusNormal"/>
              <w:jc w:val="center"/>
            </w:pPr>
            <w:r>
              <w:t>263495,52</w:t>
            </w:r>
          </w:p>
        </w:tc>
      </w:tr>
      <w:tr w:rsidR="00870054" w14:paraId="06C882B1" w14:textId="77777777">
        <w:tc>
          <w:tcPr>
            <w:tcW w:w="2835" w:type="dxa"/>
          </w:tcPr>
          <w:p w14:paraId="1855ECB2" w14:textId="77777777" w:rsidR="00870054" w:rsidRDefault="00870054">
            <w:pPr>
              <w:pStyle w:val="ConsPlusNormal"/>
            </w:pPr>
            <w:r>
              <w:t>Охрана объектов растительного и животного мира и среды их обитания</w:t>
            </w:r>
          </w:p>
        </w:tc>
        <w:tc>
          <w:tcPr>
            <w:tcW w:w="680" w:type="dxa"/>
          </w:tcPr>
          <w:p w14:paraId="336625A8" w14:textId="77777777" w:rsidR="00870054" w:rsidRDefault="00870054">
            <w:pPr>
              <w:pStyle w:val="ConsPlusNormal"/>
              <w:jc w:val="center"/>
            </w:pPr>
            <w:r>
              <w:t>050</w:t>
            </w:r>
          </w:p>
        </w:tc>
        <w:tc>
          <w:tcPr>
            <w:tcW w:w="680" w:type="dxa"/>
          </w:tcPr>
          <w:p w14:paraId="70BF7253" w14:textId="77777777" w:rsidR="00870054" w:rsidRDefault="00870054">
            <w:pPr>
              <w:pStyle w:val="ConsPlusNormal"/>
              <w:jc w:val="center"/>
            </w:pPr>
            <w:r>
              <w:t>06</w:t>
            </w:r>
          </w:p>
        </w:tc>
        <w:tc>
          <w:tcPr>
            <w:tcW w:w="680" w:type="dxa"/>
          </w:tcPr>
          <w:p w14:paraId="7B91C140" w14:textId="77777777" w:rsidR="00870054" w:rsidRDefault="00870054">
            <w:pPr>
              <w:pStyle w:val="ConsPlusNormal"/>
              <w:jc w:val="center"/>
            </w:pPr>
            <w:r>
              <w:t>03</w:t>
            </w:r>
          </w:p>
        </w:tc>
        <w:tc>
          <w:tcPr>
            <w:tcW w:w="1701" w:type="dxa"/>
          </w:tcPr>
          <w:p w14:paraId="21AFB20F" w14:textId="77777777" w:rsidR="00870054" w:rsidRDefault="00870054">
            <w:pPr>
              <w:pStyle w:val="ConsPlusNormal"/>
            </w:pPr>
          </w:p>
        </w:tc>
        <w:tc>
          <w:tcPr>
            <w:tcW w:w="680" w:type="dxa"/>
          </w:tcPr>
          <w:p w14:paraId="6C4E9C06" w14:textId="77777777" w:rsidR="00870054" w:rsidRDefault="00870054">
            <w:pPr>
              <w:pStyle w:val="ConsPlusNormal"/>
            </w:pPr>
          </w:p>
        </w:tc>
        <w:tc>
          <w:tcPr>
            <w:tcW w:w="1757" w:type="dxa"/>
          </w:tcPr>
          <w:p w14:paraId="1EC48353" w14:textId="77777777" w:rsidR="00870054" w:rsidRDefault="00870054">
            <w:pPr>
              <w:pStyle w:val="ConsPlusNormal"/>
              <w:jc w:val="center"/>
            </w:pPr>
            <w:r>
              <w:t>113065,62</w:t>
            </w:r>
          </w:p>
        </w:tc>
        <w:tc>
          <w:tcPr>
            <w:tcW w:w="1701" w:type="dxa"/>
          </w:tcPr>
          <w:p w14:paraId="73EEC56A" w14:textId="77777777" w:rsidR="00870054" w:rsidRDefault="00870054">
            <w:pPr>
              <w:pStyle w:val="ConsPlusNormal"/>
              <w:jc w:val="center"/>
            </w:pPr>
            <w:r>
              <w:t>52609,22</w:t>
            </w:r>
          </w:p>
        </w:tc>
        <w:tc>
          <w:tcPr>
            <w:tcW w:w="1701" w:type="dxa"/>
          </w:tcPr>
          <w:p w14:paraId="2A18718A" w14:textId="77777777" w:rsidR="00870054" w:rsidRDefault="00870054">
            <w:pPr>
              <w:pStyle w:val="ConsPlusNormal"/>
              <w:jc w:val="center"/>
            </w:pPr>
            <w:r>
              <w:t>52609,22</w:t>
            </w:r>
          </w:p>
        </w:tc>
      </w:tr>
      <w:tr w:rsidR="00870054" w14:paraId="61DA544D" w14:textId="77777777">
        <w:tc>
          <w:tcPr>
            <w:tcW w:w="2835" w:type="dxa"/>
          </w:tcPr>
          <w:p w14:paraId="554A85AF" w14:textId="77777777" w:rsidR="00870054" w:rsidRDefault="00870054">
            <w:pPr>
              <w:pStyle w:val="ConsPlusNormal"/>
            </w:pPr>
            <w:r>
              <w:t xml:space="preserve">Государственная </w:t>
            </w:r>
            <w:hyperlink r:id="rId61">
              <w:r>
                <w:rPr>
                  <w:color w:val="0000FF"/>
                </w:rPr>
                <w:t>программа</w:t>
              </w:r>
            </w:hyperlink>
            <w:r>
              <w:t xml:space="preserve"> Республики Дагестан "Охрана окружающей среды в Республике Дагестан"</w:t>
            </w:r>
          </w:p>
        </w:tc>
        <w:tc>
          <w:tcPr>
            <w:tcW w:w="680" w:type="dxa"/>
          </w:tcPr>
          <w:p w14:paraId="26F76C0F" w14:textId="77777777" w:rsidR="00870054" w:rsidRDefault="00870054">
            <w:pPr>
              <w:pStyle w:val="ConsPlusNormal"/>
              <w:jc w:val="center"/>
            </w:pPr>
            <w:r>
              <w:t>050</w:t>
            </w:r>
          </w:p>
        </w:tc>
        <w:tc>
          <w:tcPr>
            <w:tcW w:w="680" w:type="dxa"/>
          </w:tcPr>
          <w:p w14:paraId="7CF93AFC" w14:textId="77777777" w:rsidR="00870054" w:rsidRDefault="00870054">
            <w:pPr>
              <w:pStyle w:val="ConsPlusNormal"/>
              <w:jc w:val="center"/>
            </w:pPr>
            <w:r>
              <w:t>06</w:t>
            </w:r>
          </w:p>
        </w:tc>
        <w:tc>
          <w:tcPr>
            <w:tcW w:w="680" w:type="dxa"/>
          </w:tcPr>
          <w:p w14:paraId="0058D6F4" w14:textId="77777777" w:rsidR="00870054" w:rsidRDefault="00870054">
            <w:pPr>
              <w:pStyle w:val="ConsPlusNormal"/>
              <w:jc w:val="center"/>
            </w:pPr>
            <w:r>
              <w:t>03</w:t>
            </w:r>
          </w:p>
        </w:tc>
        <w:tc>
          <w:tcPr>
            <w:tcW w:w="1701" w:type="dxa"/>
          </w:tcPr>
          <w:p w14:paraId="6B3AF66D" w14:textId="77777777" w:rsidR="00870054" w:rsidRDefault="00870054">
            <w:pPr>
              <w:pStyle w:val="ConsPlusNormal"/>
              <w:jc w:val="center"/>
            </w:pPr>
            <w:r>
              <w:t>18</w:t>
            </w:r>
          </w:p>
        </w:tc>
        <w:tc>
          <w:tcPr>
            <w:tcW w:w="680" w:type="dxa"/>
          </w:tcPr>
          <w:p w14:paraId="500C9EBF" w14:textId="77777777" w:rsidR="00870054" w:rsidRDefault="00870054">
            <w:pPr>
              <w:pStyle w:val="ConsPlusNormal"/>
            </w:pPr>
          </w:p>
        </w:tc>
        <w:tc>
          <w:tcPr>
            <w:tcW w:w="1757" w:type="dxa"/>
          </w:tcPr>
          <w:p w14:paraId="0F32E3E0" w14:textId="77777777" w:rsidR="00870054" w:rsidRDefault="00870054">
            <w:pPr>
              <w:pStyle w:val="ConsPlusNormal"/>
              <w:jc w:val="center"/>
            </w:pPr>
            <w:r>
              <w:t>113065,62</w:t>
            </w:r>
          </w:p>
        </w:tc>
        <w:tc>
          <w:tcPr>
            <w:tcW w:w="1701" w:type="dxa"/>
          </w:tcPr>
          <w:p w14:paraId="2E5CBDBA" w14:textId="77777777" w:rsidR="00870054" w:rsidRDefault="00870054">
            <w:pPr>
              <w:pStyle w:val="ConsPlusNormal"/>
              <w:jc w:val="center"/>
            </w:pPr>
            <w:r>
              <w:t>52609,22</w:t>
            </w:r>
          </w:p>
        </w:tc>
        <w:tc>
          <w:tcPr>
            <w:tcW w:w="1701" w:type="dxa"/>
          </w:tcPr>
          <w:p w14:paraId="36E748A3" w14:textId="77777777" w:rsidR="00870054" w:rsidRDefault="00870054">
            <w:pPr>
              <w:pStyle w:val="ConsPlusNormal"/>
              <w:jc w:val="center"/>
            </w:pPr>
            <w:r>
              <w:t>52609,22</w:t>
            </w:r>
          </w:p>
        </w:tc>
      </w:tr>
      <w:tr w:rsidR="00870054" w14:paraId="35BF289B" w14:textId="77777777">
        <w:tc>
          <w:tcPr>
            <w:tcW w:w="2835" w:type="dxa"/>
          </w:tcPr>
          <w:p w14:paraId="0FE10BEE" w14:textId="77777777" w:rsidR="00870054" w:rsidRDefault="00870054">
            <w:pPr>
              <w:pStyle w:val="ConsPlusNormal"/>
            </w:pPr>
            <w:r>
              <w:t>Региональные проекты, не входящие в состав национального проекта</w:t>
            </w:r>
          </w:p>
        </w:tc>
        <w:tc>
          <w:tcPr>
            <w:tcW w:w="680" w:type="dxa"/>
          </w:tcPr>
          <w:p w14:paraId="479369E6" w14:textId="77777777" w:rsidR="00870054" w:rsidRDefault="00870054">
            <w:pPr>
              <w:pStyle w:val="ConsPlusNormal"/>
              <w:jc w:val="center"/>
            </w:pPr>
            <w:r>
              <w:t>050</w:t>
            </w:r>
          </w:p>
        </w:tc>
        <w:tc>
          <w:tcPr>
            <w:tcW w:w="680" w:type="dxa"/>
          </w:tcPr>
          <w:p w14:paraId="7D527E7C" w14:textId="77777777" w:rsidR="00870054" w:rsidRDefault="00870054">
            <w:pPr>
              <w:pStyle w:val="ConsPlusNormal"/>
              <w:jc w:val="center"/>
            </w:pPr>
            <w:r>
              <w:t>06</w:t>
            </w:r>
          </w:p>
        </w:tc>
        <w:tc>
          <w:tcPr>
            <w:tcW w:w="680" w:type="dxa"/>
          </w:tcPr>
          <w:p w14:paraId="60CB4465" w14:textId="77777777" w:rsidR="00870054" w:rsidRDefault="00870054">
            <w:pPr>
              <w:pStyle w:val="ConsPlusNormal"/>
              <w:jc w:val="center"/>
            </w:pPr>
            <w:r>
              <w:t>03</w:t>
            </w:r>
          </w:p>
        </w:tc>
        <w:tc>
          <w:tcPr>
            <w:tcW w:w="1701" w:type="dxa"/>
          </w:tcPr>
          <w:p w14:paraId="710BBF83" w14:textId="77777777" w:rsidR="00870054" w:rsidRDefault="00870054">
            <w:pPr>
              <w:pStyle w:val="ConsPlusNormal"/>
              <w:jc w:val="center"/>
            </w:pPr>
            <w:r>
              <w:t>18 2</w:t>
            </w:r>
          </w:p>
        </w:tc>
        <w:tc>
          <w:tcPr>
            <w:tcW w:w="680" w:type="dxa"/>
          </w:tcPr>
          <w:p w14:paraId="6ABF0936" w14:textId="77777777" w:rsidR="00870054" w:rsidRDefault="00870054">
            <w:pPr>
              <w:pStyle w:val="ConsPlusNormal"/>
            </w:pPr>
          </w:p>
        </w:tc>
        <w:tc>
          <w:tcPr>
            <w:tcW w:w="1757" w:type="dxa"/>
          </w:tcPr>
          <w:p w14:paraId="3DD149F0" w14:textId="77777777" w:rsidR="00870054" w:rsidRDefault="00870054">
            <w:pPr>
              <w:pStyle w:val="ConsPlusNormal"/>
              <w:jc w:val="center"/>
            </w:pPr>
            <w:r>
              <w:t>34000,00</w:t>
            </w:r>
          </w:p>
        </w:tc>
        <w:tc>
          <w:tcPr>
            <w:tcW w:w="1701" w:type="dxa"/>
          </w:tcPr>
          <w:p w14:paraId="210E568E" w14:textId="77777777" w:rsidR="00870054" w:rsidRDefault="00870054">
            <w:pPr>
              <w:pStyle w:val="ConsPlusNormal"/>
              <w:jc w:val="center"/>
            </w:pPr>
            <w:r>
              <w:t>0,00</w:t>
            </w:r>
          </w:p>
        </w:tc>
        <w:tc>
          <w:tcPr>
            <w:tcW w:w="1701" w:type="dxa"/>
          </w:tcPr>
          <w:p w14:paraId="3E1B3B4F" w14:textId="77777777" w:rsidR="00870054" w:rsidRDefault="00870054">
            <w:pPr>
              <w:pStyle w:val="ConsPlusNormal"/>
              <w:jc w:val="center"/>
            </w:pPr>
            <w:r>
              <w:t>0,00</w:t>
            </w:r>
          </w:p>
        </w:tc>
      </w:tr>
      <w:tr w:rsidR="00870054" w14:paraId="4175DE45" w14:textId="77777777">
        <w:tc>
          <w:tcPr>
            <w:tcW w:w="2835" w:type="dxa"/>
          </w:tcPr>
          <w:p w14:paraId="01859329" w14:textId="77777777" w:rsidR="00870054" w:rsidRDefault="00870054">
            <w:pPr>
              <w:pStyle w:val="ConsPlusNormal"/>
            </w:pPr>
            <w:r>
              <w:t>Региональный проект "Управление отходами в Республике Дагестан"</w:t>
            </w:r>
          </w:p>
        </w:tc>
        <w:tc>
          <w:tcPr>
            <w:tcW w:w="680" w:type="dxa"/>
          </w:tcPr>
          <w:p w14:paraId="7C6B3EFE" w14:textId="77777777" w:rsidR="00870054" w:rsidRDefault="00870054">
            <w:pPr>
              <w:pStyle w:val="ConsPlusNormal"/>
              <w:jc w:val="center"/>
            </w:pPr>
            <w:r>
              <w:t>050</w:t>
            </w:r>
          </w:p>
        </w:tc>
        <w:tc>
          <w:tcPr>
            <w:tcW w:w="680" w:type="dxa"/>
          </w:tcPr>
          <w:p w14:paraId="395C91D5" w14:textId="77777777" w:rsidR="00870054" w:rsidRDefault="00870054">
            <w:pPr>
              <w:pStyle w:val="ConsPlusNormal"/>
              <w:jc w:val="center"/>
            </w:pPr>
            <w:r>
              <w:t>06</w:t>
            </w:r>
          </w:p>
        </w:tc>
        <w:tc>
          <w:tcPr>
            <w:tcW w:w="680" w:type="dxa"/>
          </w:tcPr>
          <w:p w14:paraId="2F536BA0" w14:textId="77777777" w:rsidR="00870054" w:rsidRDefault="00870054">
            <w:pPr>
              <w:pStyle w:val="ConsPlusNormal"/>
              <w:jc w:val="center"/>
            </w:pPr>
            <w:r>
              <w:t>03</w:t>
            </w:r>
          </w:p>
        </w:tc>
        <w:tc>
          <w:tcPr>
            <w:tcW w:w="1701" w:type="dxa"/>
          </w:tcPr>
          <w:p w14:paraId="2E54AB66" w14:textId="77777777" w:rsidR="00870054" w:rsidRDefault="00870054">
            <w:pPr>
              <w:pStyle w:val="ConsPlusNormal"/>
              <w:jc w:val="center"/>
            </w:pPr>
            <w:r>
              <w:t>18 2 02</w:t>
            </w:r>
          </w:p>
        </w:tc>
        <w:tc>
          <w:tcPr>
            <w:tcW w:w="680" w:type="dxa"/>
          </w:tcPr>
          <w:p w14:paraId="01402C78" w14:textId="77777777" w:rsidR="00870054" w:rsidRDefault="00870054">
            <w:pPr>
              <w:pStyle w:val="ConsPlusNormal"/>
            </w:pPr>
          </w:p>
        </w:tc>
        <w:tc>
          <w:tcPr>
            <w:tcW w:w="1757" w:type="dxa"/>
          </w:tcPr>
          <w:p w14:paraId="15F6A4DA" w14:textId="77777777" w:rsidR="00870054" w:rsidRDefault="00870054">
            <w:pPr>
              <w:pStyle w:val="ConsPlusNormal"/>
              <w:jc w:val="center"/>
            </w:pPr>
            <w:r>
              <w:t>34000,00</w:t>
            </w:r>
          </w:p>
        </w:tc>
        <w:tc>
          <w:tcPr>
            <w:tcW w:w="1701" w:type="dxa"/>
          </w:tcPr>
          <w:p w14:paraId="321F0DF3" w14:textId="77777777" w:rsidR="00870054" w:rsidRDefault="00870054">
            <w:pPr>
              <w:pStyle w:val="ConsPlusNormal"/>
              <w:jc w:val="center"/>
            </w:pPr>
            <w:r>
              <w:t>0,00</w:t>
            </w:r>
          </w:p>
        </w:tc>
        <w:tc>
          <w:tcPr>
            <w:tcW w:w="1701" w:type="dxa"/>
          </w:tcPr>
          <w:p w14:paraId="6C66DE95" w14:textId="77777777" w:rsidR="00870054" w:rsidRDefault="00870054">
            <w:pPr>
              <w:pStyle w:val="ConsPlusNormal"/>
              <w:jc w:val="center"/>
            </w:pPr>
            <w:r>
              <w:t>0,00</w:t>
            </w:r>
          </w:p>
        </w:tc>
      </w:tr>
      <w:tr w:rsidR="00870054" w14:paraId="371D2D45" w14:textId="77777777">
        <w:tc>
          <w:tcPr>
            <w:tcW w:w="2835" w:type="dxa"/>
          </w:tcPr>
          <w:p w14:paraId="61DCE118" w14:textId="77777777" w:rsidR="00870054" w:rsidRDefault="00870054">
            <w:pPr>
              <w:pStyle w:val="ConsPlusNormal"/>
            </w:pPr>
            <w:r>
              <w:t xml:space="preserve">Разработка проектно-сметной документации по рекультивации объектов </w:t>
            </w:r>
            <w:r>
              <w:lastRenderedPageBreak/>
              <w:t>накопленного экологического вреда</w:t>
            </w:r>
          </w:p>
        </w:tc>
        <w:tc>
          <w:tcPr>
            <w:tcW w:w="680" w:type="dxa"/>
          </w:tcPr>
          <w:p w14:paraId="71B4425D" w14:textId="77777777" w:rsidR="00870054" w:rsidRDefault="00870054">
            <w:pPr>
              <w:pStyle w:val="ConsPlusNormal"/>
              <w:jc w:val="center"/>
            </w:pPr>
            <w:r>
              <w:lastRenderedPageBreak/>
              <w:t>050</w:t>
            </w:r>
          </w:p>
        </w:tc>
        <w:tc>
          <w:tcPr>
            <w:tcW w:w="680" w:type="dxa"/>
          </w:tcPr>
          <w:p w14:paraId="2B62D229" w14:textId="77777777" w:rsidR="00870054" w:rsidRDefault="00870054">
            <w:pPr>
              <w:pStyle w:val="ConsPlusNormal"/>
              <w:jc w:val="center"/>
            </w:pPr>
            <w:r>
              <w:t>06</w:t>
            </w:r>
          </w:p>
        </w:tc>
        <w:tc>
          <w:tcPr>
            <w:tcW w:w="680" w:type="dxa"/>
          </w:tcPr>
          <w:p w14:paraId="092549C9" w14:textId="77777777" w:rsidR="00870054" w:rsidRDefault="00870054">
            <w:pPr>
              <w:pStyle w:val="ConsPlusNormal"/>
              <w:jc w:val="center"/>
            </w:pPr>
            <w:r>
              <w:t>03</w:t>
            </w:r>
          </w:p>
        </w:tc>
        <w:tc>
          <w:tcPr>
            <w:tcW w:w="1701" w:type="dxa"/>
          </w:tcPr>
          <w:p w14:paraId="768C6428" w14:textId="77777777" w:rsidR="00870054" w:rsidRDefault="00870054">
            <w:pPr>
              <w:pStyle w:val="ConsPlusNormal"/>
              <w:jc w:val="center"/>
            </w:pPr>
            <w:r>
              <w:t>18 2 02 82420</w:t>
            </w:r>
          </w:p>
        </w:tc>
        <w:tc>
          <w:tcPr>
            <w:tcW w:w="680" w:type="dxa"/>
          </w:tcPr>
          <w:p w14:paraId="02EB3EF5" w14:textId="77777777" w:rsidR="00870054" w:rsidRDefault="00870054">
            <w:pPr>
              <w:pStyle w:val="ConsPlusNormal"/>
            </w:pPr>
          </w:p>
        </w:tc>
        <w:tc>
          <w:tcPr>
            <w:tcW w:w="1757" w:type="dxa"/>
          </w:tcPr>
          <w:p w14:paraId="15DAEA30" w14:textId="77777777" w:rsidR="00870054" w:rsidRDefault="00870054">
            <w:pPr>
              <w:pStyle w:val="ConsPlusNormal"/>
              <w:jc w:val="center"/>
            </w:pPr>
            <w:r>
              <w:t>34000,00</w:t>
            </w:r>
          </w:p>
        </w:tc>
        <w:tc>
          <w:tcPr>
            <w:tcW w:w="1701" w:type="dxa"/>
          </w:tcPr>
          <w:p w14:paraId="0A56FB3A" w14:textId="77777777" w:rsidR="00870054" w:rsidRDefault="00870054">
            <w:pPr>
              <w:pStyle w:val="ConsPlusNormal"/>
              <w:jc w:val="center"/>
            </w:pPr>
            <w:r>
              <w:t>0,00</w:t>
            </w:r>
          </w:p>
        </w:tc>
        <w:tc>
          <w:tcPr>
            <w:tcW w:w="1701" w:type="dxa"/>
          </w:tcPr>
          <w:p w14:paraId="45F084A3" w14:textId="77777777" w:rsidR="00870054" w:rsidRDefault="00870054">
            <w:pPr>
              <w:pStyle w:val="ConsPlusNormal"/>
              <w:jc w:val="center"/>
            </w:pPr>
            <w:r>
              <w:t>0,00</w:t>
            </w:r>
          </w:p>
        </w:tc>
      </w:tr>
      <w:tr w:rsidR="00870054" w14:paraId="6DBF21C6" w14:textId="77777777">
        <w:tc>
          <w:tcPr>
            <w:tcW w:w="2835" w:type="dxa"/>
          </w:tcPr>
          <w:p w14:paraId="755E718D"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433724FC" w14:textId="77777777" w:rsidR="00870054" w:rsidRDefault="00870054">
            <w:pPr>
              <w:pStyle w:val="ConsPlusNormal"/>
              <w:jc w:val="center"/>
            </w:pPr>
            <w:r>
              <w:t>050</w:t>
            </w:r>
          </w:p>
        </w:tc>
        <w:tc>
          <w:tcPr>
            <w:tcW w:w="680" w:type="dxa"/>
          </w:tcPr>
          <w:p w14:paraId="3592ADA4" w14:textId="77777777" w:rsidR="00870054" w:rsidRDefault="00870054">
            <w:pPr>
              <w:pStyle w:val="ConsPlusNormal"/>
              <w:jc w:val="center"/>
            </w:pPr>
            <w:r>
              <w:t>06</w:t>
            </w:r>
          </w:p>
        </w:tc>
        <w:tc>
          <w:tcPr>
            <w:tcW w:w="680" w:type="dxa"/>
          </w:tcPr>
          <w:p w14:paraId="571C3B1A" w14:textId="77777777" w:rsidR="00870054" w:rsidRDefault="00870054">
            <w:pPr>
              <w:pStyle w:val="ConsPlusNormal"/>
              <w:jc w:val="center"/>
            </w:pPr>
            <w:r>
              <w:t>03</w:t>
            </w:r>
          </w:p>
        </w:tc>
        <w:tc>
          <w:tcPr>
            <w:tcW w:w="1701" w:type="dxa"/>
          </w:tcPr>
          <w:p w14:paraId="71143C12" w14:textId="77777777" w:rsidR="00870054" w:rsidRDefault="00870054">
            <w:pPr>
              <w:pStyle w:val="ConsPlusNormal"/>
              <w:jc w:val="center"/>
            </w:pPr>
            <w:r>
              <w:t>18 2 02 82420</w:t>
            </w:r>
          </w:p>
        </w:tc>
        <w:tc>
          <w:tcPr>
            <w:tcW w:w="680" w:type="dxa"/>
          </w:tcPr>
          <w:p w14:paraId="30516066" w14:textId="77777777" w:rsidR="00870054" w:rsidRDefault="00870054">
            <w:pPr>
              <w:pStyle w:val="ConsPlusNormal"/>
              <w:jc w:val="center"/>
            </w:pPr>
            <w:r>
              <w:t>200</w:t>
            </w:r>
          </w:p>
        </w:tc>
        <w:tc>
          <w:tcPr>
            <w:tcW w:w="1757" w:type="dxa"/>
          </w:tcPr>
          <w:p w14:paraId="3CEBE539" w14:textId="77777777" w:rsidR="00870054" w:rsidRDefault="00870054">
            <w:pPr>
              <w:pStyle w:val="ConsPlusNormal"/>
              <w:jc w:val="center"/>
            </w:pPr>
            <w:r>
              <w:t>34000,00</w:t>
            </w:r>
          </w:p>
        </w:tc>
        <w:tc>
          <w:tcPr>
            <w:tcW w:w="1701" w:type="dxa"/>
          </w:tcPr>
          <w:p w14:paraId="40C59014" w14:textId="77777777" w:rsidR="00870054" w:rsidRDefault="00870054">
            <w:pPr>
              <w:pStyle w:val="ConsPlusNormal"/>
              <w:jc w:val="center"/>
            </w:pPr>
            <w:r>
              <w:t>0,00</w:t>
            </w:r>
          </w:p>
        </w:tc>
        <w:tc>
          <w:tcPr>
            <w:tcW w:w="1701" w:type="dxa"/>
          </w:tcPr>
          <w:p w14:paraId="763516F8" w14:textId="77777777" w:rsidR="00870054" w:rsidRDefault="00870054">
            <w:pPr>
              <w:pStyle w:val="ConsPlusNormal"/>
              <w:jc w:val="center"/>
            </w:pPr>
            <w:r>
              <w:t>0,00</w:t>
            </w:r>
          </w:p>
        </w:tc>
      </w:tr>
      <w:tr w:rsidR="00870054" w14:paraId="22BADF2E" w14:textId="77777777">
        <w:tc>
          <w:tcPr>
            <w:tcW w:w="2835" w:type="dxa"/>
          </w:tcPr>
          <w:p w14:paraId="587FA888" w14:textId="77777777" w:rsidR="00870054" w:rsidRDefault="00870054">
            <w:pPr>
              <w:pStyle w:val="ConsPlusNormal"/>
            </w:pPr>
            <w:r>
              <w:t>Комплексы процессных мероприятий</w:t>
            </w:r>
          </w:p>
        </w:tc>
        <w:tc>
          <w:tcPr>
            <w:tcW w:w="680" w:type="dxa"/>
          </w:tcPr>
          <w:p w14:paraId="34715022" w14:textId="77777777" w:rsidR="00870054" w:rsidRDefault="00870054">
            <w:pPr>
              <w:pStyle w:val="ConsPlusNormal"/>
              <w:jc w:val="center"/>
            </w:pPr>
            <w:r>
              <w:t>050</w:t>
            </w:r>
          </w:p>
        </w:tc>
        <w:tc>
          <w:tcPr>
            <w:tcW w:w="680" w:type="dxa"/>
          </w:tcPr>
          <w:p w14:paraId="7A1C0350" w14:textId="77777777" w:rsidR="00870054" w:rsidRDefault="00870054">
            <w:pPr>
              <w:pStyle w:val="ConsPlusNormal"/>
              <w:jc w:val="center"/>
            </w:pPr>
            <w:r>
              <w:t>06</w:t>
            </w:r>
          </w:p>
        </w:tc>
        <w:tc>
          <w:tcPr>
            <w:tcW w:w="680" w:type="dxa"/>
          </w:tcPr>
          <w:p w14:paraId="1FB80189" w14:textId="77777777" w:rsidR="00870054" w:rsidRDefault="00870054">
            <w:pPr>
              <w:pStyle w:val="ConsPlusNormal"/>
              <w:jc w:val="center"/>
            </w:pPr>
            <w:r>
              <w:t>03</w:t>
            </w:r>
          </w:p>
        </w:tc>
        <w:tc>
          <w:tcPr>
            <w:tcW w:w="1701" w:type="dxa"/>
          </w:tcPr>
          <w:p w14:paraId="711FA6C7" w14:textId="77777777" w:rsidR="00870054" w:rsidRDefault="00870054">
            <w:pPr>
              <w:pStyle w:val="ConsPlusNormal"/>
              <w:jc w:val="center"/>
            </w:pPr>
            <w:r>
              <w:t>18 4</w:t>
            </w:r>
          </w:p>
        </w:tc>
        <w:tc>
          <w:tcPr>
            <w:tcW w:w="680" w:type="dxa"/>
          </w:tcPr>
          <w:p w14:paraId="664E2178" w14:textId="77777777" w:rsidR="00870054" w:rsidRDefault="00870054">
            <w:pPr>
              <w:pStyle w:val="ConsPlusNormal"/>
            </w:pPr>
          </w:p>
        </w:tc>
        <w:tc>
          <w:tcPr>
            <w:tcW w:w="1757" w:type="dxa"/>
          </w:tcPr>
          <w:p w14:paraId="5E66D820" w14:textId="77777777" w:rsidR="00870054" w:rsidRDefault="00870054">
            <w:pPr>
              <w:pStyle w:val="ConsPlusNormal"/>
              <w:jc w:val="center"/>
            </w:pPr>
            <w:r>
              <w:t>79065,62</w:t>
            </w:r>
          </w:p>
        </w:tc>
        <w:tc>
          <w:tcPr>
            <w:tcW w:w="1701" w:type="dxa"/>
          </w:tcPr>
          <w:p w14:paraId="2A7E342B" w14:textId="77777777" w:rsidR="00870054" w:rsidRDefault="00870054">
            <w:pPr>
              <w:pStyle w:val="ConsPlusNormal"/>
              <w:jc w:val="center"/>
            </w:pPr>
            <w:r>
              <w:t>52609,22</w:t>
            </w:r>
          </w:p>
        </w:tc>
        <w:tc>
          <w:tcPr>
            <w:tcW w:w="1701" w:type="dxa"/>
          </w:tcPr>
          <w:p w14:paraId="46A428B7" w14:textId="77777777" w:rsidR="00870054" w:rsidRDefault="00870054">
            <w:pPr>
              <w:pStyle w:val="ConsPlusNormal"/>
              <w:jc w:val="center"/>
            </w:pPr>
            <w:r>
              <w:t>52609,22</w:t>
            </w:r>
          </w:p>
        </w:tc>
      </w:tr>
      <w:tr w:rsidR="00870054" w14:paraId="14918D27" w14:textId="77777777">
        <w:tc>
          <w:tcPr>
            <w:tcW w:w="2835" w:type="dxa"/>
          </w:tcPr>
          <w:p w14:paraId="7610B45C" w14:textId="77777777" w:rsidR="00870054" w:rsidRDefault="00870054">
            <w:pPr>
              <w:pStyle w:val="ConsPlusNormal"/>
            </w:pPr>
            <w:r>
              <w:t>Комплекс процессных мероприятий "Охрана и воспроизводство объектов животного мира и среды их обитания в Республике Дагестан"</w:t>
            </w:r>
          </w:p>
        </w:tc>
        <w:tc>
          <w:tcPr>
            <w:tcW w:w="680" w:type="dxa"/>
          </w:tcPr>
          <w:p w14:paraId="79E426A7" w14:textId="77777777" w:rsidR="00870054" w:rsidRDefault="00870054">
            <w:pPr>
              <w:pStyle w:val="ConsPlusNormal"/>
              <w:jc w:val="center"/>
            </w:pPr>
            <w:r>
              <w:t>050</w:t>
            </w:r>
          </w:p>
        </w:tc>
        <w:tc>
          <w:tcPr>
            <w:tcW w:w="680" w:type="dxa"/>
          </w:tcPr>
          <w:p w14:paraId="40ABD0F9" w14:textId="77777777" w:rsidR="00870054" w:rsidRDefault="00870054">
            <w:pPr>
              <w:pStyle w:val="ConsPlusNormal"/>
              <w:jc w:val="center"/>
            </w:pPr>
            <w:r>
              <w:t>06</w:t>
            </w:r>
          </w:p>
        </w:tc>
        <w:tc>
          <w:tcPr>
            <w:tcW w:w="680" w:type="dxa"/>
          </w:tcPr>
          <w:p w14:paraId="1A7CC77C" w14:textId="77777777" w:rsidR="00870054" w:rsidRDefault="00870054">
            <w:pPr>
              <w:pStyle w:val="ConsPlusNormal"/>
              <w:jc w:val="center"/>
            </w:pPr>
            <w:r>
              <w:t>03</w:t>
            </w:r>
          </w:p>
        </w:tc>
        <w:tc>
          <w:tcPr>
            <w:tcW w:w="1701" w:type="dxa"/>
          </w:tcPr>
          <w:p w14:paraId="3FFDB085" w14:textId="77777777" w:rsidR="00870054" w:rsidRDefault="00870054">
            <w:pPr>
              <w:pStyle w:val="ConsPlusNormal"/>
              <w:jc w:val="center"/>
            </w:pPr>
            <w:r>
              <w:t>18 4 01</w:t>
            </w:r>
          </w:p>
        </w:tc>
        <w:tc>
          <w:tcPr>
            <w:tcW w:w="680" w:type="dxa"/>
          </w:tcPr>
          <w:p w14:paraId="0269BB4E" w14:textId="77777777" w:rsidR="00870054" w:rsidRDefault="00870054">
            <w:pPr>
              <w:pStyle w:val="ConsPlusNormal"/>
            </w:pPr>
          </w:p>
        </w:tc>
        <w:tc>
          <w:tcPr>
            <w:tcW w:w="1757" w:type="dxa"/>
          </w:tcPr>
          <w:p w14:paraId="2D4362C6" w14:textId="77777777" w:rsidR="00870054" w:rsidRDefault="00870054">
            <w:pPr>
              <w:pStyle w:val="ConsPlusNormal"/>
              <w:jc w:val="center"/>
            </w:pPr>
            <w:r>
              <w:t>2133,80</w:t>
            </w:r>
          </w:p>
        </w:tc>
        <w:tc>
          <w:tcPr>
            <w:tcW w:w="1701" w:type="dxa"/>
          </w:tcPr>
          <w:p w14:paraId="0D310BB2" w14:textId="77777777" w:rsidR="00870054" w:rsidRDefault="00870054">
            <w:pPr>
              <w:pStyle w:val="ConsPlusNormal"/>
              <w:jc w:val="center"/>
            </w:pPr>
            <w:r>
              <w:t>203,80</w:t>
            </w:r>
          </w:p>
        </w:tc>
        <w:tc>
          <w:tcPr>
            <w:tcW w:w="1701" w:type="dxa"/>
          </w:tcPr>
          <w:p w14:paraId="2D9A53E7" w14:textId="77777777" w:rsidR="00870054" w:rsidRDefault="00870054">
            <w:pPr>
              <w:pStyle w:val="ConsPlusNormal"/>
              <w:jc w:val="center"/>
            </w:pPr>
            <w:r>
              <w:t>203,80</w:t>
            </w:r>
          </w:p>
        </w:tc>
      </w:tr>
      <w:tr w:rsidR="00870054" w14:paraId="08A1198F" w14:textId="77777777">
        <w:tc>
          <w:tcPr>
            <w:tcW w:w="2835" w:type="dxa"/>
          </w:tcPr>
          <w:p w14:paraId="2EE0C88B" w14:textId="77777777" w:rsidR="00870054" w:rsidRDefault="00870054">
            <w:pPr>
              <w:pStyle w:val="ConsPlusNormal"/>
            </w:pPr>
            <w:r>
              <w:t>Осуществление переданных полномочий Российской Федерации в области организации, регулирования и охраны водных биологических ресурсов</w:t>
            </w:r>
          </w:p>
        </w:tc>
        <w:tc>
          <w:tcPr>
            <w:tcW w:w="680" w:type="dxa"/>
          </w:tcPr>
          <w:p w14:paraId="007A38E4" w14:textId="77777777" w:rsidR="00870054" w:rsidRDefault="00870054">
            <w:pPr>
              <w:pStyle w:val="ConsPlusNormal"/>
              <w:jc w:val="center"/>
            </w:pPr>
            <w:r>
              <w:t>050</w:t>
            </w:r>
          </w:p>
        </w:tc>
        <w:tc>
          <w:tcPr>
            <w:tcW w:w="680" w:type="dxa"/>
          </w:tcPr>
          <w:p w14:paraId="6BE545BD" w14:textId="77777777" w:rsidR="00870054" w:rsidRDefault="00870054">
            <w:pPr>
              <w:pStyle w:val="ConsPlusNormal"/>
              <w:jc w:val="center"/>
            </w:pPr>
            <w:r>
              <w:t>06</w:t>
            </w:r>
          </w:p>
        </w:tc>
        <w:tc>
          <w:tcPr>
            <w:tcW w:w="680" w:type="dxa"/>
          </w:tcPr>
          <w:p w14:paraId="55B1455E" w14:textId="77777777" w:rsidR="00870054" w:rsidRDefault="00870054">
            <w:pPr>
              <w:pStyle w:val="ConsPlusNormal"/>
              <w:jc w:val="center"/>
            </w:pPr>
            <w:r>
              <w:t>03</w:t>
            </w:r>
          </w:p>
        </w:tc>
        <w:tc>
          <w:tcPr>
            <w:tcW w:w="1701" w:type="dxa"/>
          </w:tcPr>
          <w:p w14:paraId="0CBF0723" w14:textId="77777777" w:rsidR="00870054" w:rsidRDefault="00870054">
            <w:pPr>
              <w:pStyle w:val="ConsPlusNormal"/>
              <w:jc w:val="center"/>
            </w:pPr>
            <w:r>
              <w:t>18 4 01 59100</w:t>
            </w:r>
          </w:p>
        </w:tc>
        <w:tc>
          <w:tcPr>
            <w:tcW w:w="680" w:type="dxa"/>
          </w:tcPr>
          <w:p w14:paraId="178170FB" w14:textId="77777777" w:rsidR="00870054" w:rsidRDefault="00870054">
            <w:pPr>
              <w:pStyle w:val="ConsPlusNormal"/>
            </w:pPr>
          </w:p>
        </w:tc>
        <w:tc>
          <w:tcPr>
            <w:tcW w:w="1757" w:type="dxa"/>
          </w:tcPr>
          <w:p w14:paraId="5BD8078D" w14:textId="77777777" w:rsidR="00870054" w:rsidRDefault="00870054">
            <w:pPr>
              <w:pStyle w:val="ConsPlusNormal"/>
              <w:jc w:val="center"/>
            </w:pPr>
            <w:r>
              <w:t>38,90</w:t>
            </w:r>
          </w:p>
        </w:tc>
        <w:tc>
          <w:tcPr>
            <w:tcW w:w="1701" w:type="dxa"/>
          </w:tcPr>
          <w:p w14:paraId="09A6992C" w14:textId="77777777" w:rsidR="00870054" w:rsidRDefault="00870054">
            <w:pPr>
              <w:pStyle w:val="ConsPlusNormal"/>
              <w:jc w:val="center"/>
            </w:pPr>
            <w:r>
              <w:t>38,90</w:t>
            </w:r>
          </w:p>
        </w:tc>
        <w:tc>
          <w:tcPr>
            <w:tcW w:w="1701" w:type="dxa"/>
          </w:tcPr>
          <w:p w14:paraId="574EE481" w14:textId="77777777" w:rsidR="00870054" w:rsidRDefault="00870054">
            <w:pPr>
              <w:pStyle w:val="ConsPlusNormal"/>
              <w:jc w:val="center"/>
            </w:pPr>
            <w:r>
              <w:t>38,90</w:t>
            </w:r>
          </w:p>
        </w:tc>
      </w:tr>
      <w:tr w:rsidR="00870054" w14:paraId="374B4D9D" w14:textId="77777777">
        <w:tc>
          <w:tcPr>
            <w:tcW w:w="2835" w:type="dxa"/>
          </w:tcPr>
          <w:p w14:paraId="275E3D9F"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656EB8DA" w14:textId="77777777" w:rsidR="00870054" w:rsidRDefault="00870054">
            <w:pPr>
              <w:pStyle w:val="ConsPlusNormal"/>
              <w:jc w:val="center"/>
            </w:pPr>
            <w:r>
              <w:t>050</w:t>
            </w:r>
          </w:p>
        </w:tc>
        <w:tc>
          <w:tcPr>
            <w:tcW w:w="680" w:type="dxa"/>
          </w:tcPr>
          <w:p w14:paraId="63B676F5" w14:textId="77777777" w:rsidR="00870054" w:rsidRDefault="00870054">
            <w:pPr>
              <w:pStyle w:val="ConsPlusNormal"/>
              <w:jc w:val="center"/>
            </w:pPr>
            <w:r>
              <w:t>06</w:t>
            </w:r>
          </w:p>
        </w:tc>
        <w:tc>
          <w:tcPr>
            <w:tcW w:w="680" w:type="dxa"/>
          </w:tcPr>
          <w:p w14:paraId="69FE8731" w14:textId="77777777" w:rsidR="00870054" w:rsidRDefault="00870054">
            <w:pPr>
              <w:pStyle w:val="ConsPlusNormal"/>
              <w:jc w:val="center"/>
            </w:pPr>
            <w:r>
              <w:t>03</w:t>
            </w:r>
          </w:p>
        </w:tc>
        <w:tc>
          <w:tcPr>
            <w:tcW w:w="1701" w:type="dxa"/>
          </w:tcPr>
          <w:p w14:paraId="64955C1C" w14:textId="77777777" w:rsidR="00870054" w:rsidRDefault="00870054">
            <w:pPr>
              <w:pStyle w:val="ConsPlusNormal"/>
              <w:jc w:val="center"/>
            </w:pPr>
            <w:r>
              <w:t>18 4 01 59100</w:t>
            </w:r>
          </w:p>
        </w:tc>
        <w:tc>
          <w:tcPr>
            <w:tcW w:w="680" w:type="dxa"/>
          </w:tcPr>
          <w:p w14:paraId="50FB7AEF" w14:textId="77777777" w:rsidR="00870054" w:rsidRDefault="00870054">
            <w:pPr>
              <w:pStyle w:val="ConsPlusNormal"/>
              <w:jc w:val="center"/>
            </w:pPr>
            <w:r>
              <w:t>200</w:t>
            </w:r>
          </w:p>
        </w:tc>
        <w:tc>
          <w:tcPr>
            <w:tcW w:w="1757" w:type="dxa"/>
          </w:tcPr>
          <w:p w14:paraId="5AA7F7B7" w14:textId="77777777" w:rsidR="00870054" w:rsidRDefault="00870054">
            <w:pPr>
              <w:pStyle w:val="ConsPlusNormal"/>
              <w:jc w:val="center"/>
            </w:pPr>
            <w:r>
              <w:t>38,90</w:t>
            </w:r>
          </w:p>
        </w:tc>
        <w:tc>
          <w:tcPr>
            <w:tcW w:w="1701" w:type="dxa"/>
          </w:tcPr>
          <w:p w14:paraId="78D71FF6" w14:textId="77777777" w:rsidR="00870054" w:rsidRDefault="00870054">
            <w:pPr>
              <w:pStyle w:val="ConsPlusNormal"/>
              <w:jc w:val="center"/>
            </w:pPr>
            <w:r>
              <w:t>38,90</w:t>
            </w:r>
          </w:p>
        </w:tc>
        <w:tc>
          <w:tcPr>
            <w:tcW w:w="1701" w:type="dxa"/>
          </w:tcPr>
          <w:p w14:paraId="6FF22390" w14:textId="77777777" w:rsidR="00870054" w:rsidRDefault="00870054">
            <w:pPr>
              <w:pStyle w:val="ConsPlusNormal"/>
              <w:jc w:val="center"/>
            </w:pPr>
            <w:r>
              <w:t>38,90</w:t>
            </w:r>
          </w:p>
        </w:tc>
      </w:tr>
      <w:tr w:rsidR="00870054" w14:paraId="230D18B4" w14:textId="77777777">
        <w:tc>
          <w:tcPr>
            <w:tcW w:w="2835" w:type="dxa"/>
          </w:tcPr>
          <w:p w14:paraId="5EED5514" w14:textId="77777777" w:rsidR="00870054" w:rsidRDefault="00870054">
            <w:pPr>
              <w:pStyle w:val="ConsPlusNormal"/>
            </w:pPr>
            <w:r>
              <w:t xml:space="preserve">Осуществление </w:t>
            </w:r>
            <w:r>
              <w:lastRenderedPageBreak/>
              <w:t>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680" w:type="dxa"/>
          </w:tcPr>
          <w:p w14:paraId="51E5C053" w14:textId="77777777" w:rsidR="00870054" w:rsidRDefault="00870054">
            <w:pPr>
              <w:pStyle w:val="ConsPlusNormal"/>
              <w:jc w:val="center"/>
            </w:pPr>
            <w:r>
              <w:lastRenderedPageBreak/>
              <w:t>050</w:t>
            </w:r>
          </w:p>
        </w:tc>
        <w:tc>
          <w:tcPr>
            <w:tcW w:w="680" w:type="dxa"/>
          </w:tcPr>
          <w:p w14:paraId="761004BE" w14:textId="77777777" w:rsidR="00870054" w:rsidRDefault="00870054">
            <w:pPr>
              <w:pStyle w:val="ConsPlusNormal"/>
              <w:jc w:val="center"/>
            </w:pPr>
            <w:r>
              <w:t>06</w:t>
            </w:r>
          </w:p>
        </w:tc>
        <w:tc>
          <w:tcPr>
            <w:tcW w:w="680" w:type="dxa"/>
          </w:tcPr>
          <w:p w14:paraId="5F92EFFF" w14:textId="77777777" w:rsidR="00870054" w:rsidRDefault="00870054">
            <w:pPr>
              <w:pStyle w:val="ConsPlusNormal"/>
              <w:jc w:val="center"/>
            </w:pPr>
            <w:r>
              <w:t>03</w:t>
            </w:r>
          </w:p>
        </w:tc>
        <w:tc>
          <w:tcPr>
            <w:tcW w:w="1701" w:type="dxa"/>
          </w:tcPr>
          <w:p w14:paraId="230DF6F6" w14:textId="77777777" w:rsidR="00870054" w:rsidRDefault="00870054">
            <w:pPr>
              <w:pStyle w:val="ConsPlusNormal"/>
              <w:jc w:val="center"/>
            </w:pPr>
            <w:r>
              <w:t>18 4 01 59200</w:t>
            </w:r>
          </w:p>
        </w:tc>
        <w:tc>
          <w:tcPr>
            <w:tcW w:w="680" w:type="dxa"/>
          </w:tcPr>
          <w:p w14:paraId="69C7EF5D" w14:textId="77777777" w:rsidR="00870054" w:rsidRDefault="00870054">
            <w:pPr>
              <w:pStyle w:val="ConsPlusNormal"/>
            </w:pPr>
          </w:p>
        </w:tc>
        <w:tc>
          <w:tcPr>
            <w:tcW w:w="1757" w:type="dxa"/>
          </w:tcPr>
          <w:p w14:paraId="3636C53C" w14:textId="77777777" w:rsidR="00870054" w:rsidRDefault="00870054">
            <w:pPr>
              <w:pStyle w:val="ConsPlusNormal"/>
              <w:jc w:val="center"/>
            </w:pPr>
            <w:r>
              <w:t>164,90</w:t>
            </w:r>
          </w:p>
        </w:tc>
        <w:tc>
          <w:tcPr>
            <w:tcW w:w="1701" w:type="dxa"/>
          </w:tcPr>
          <w:p w14:paraId="6E3971B3" w14:textId="77777777" w:rsidR="00870054" w:rsidRDefault="00870054">
            <w:pPr>
              <w:pStyle w:val="ConsPlusNormal"/>
              <w:jc w:val="center"/>
            </w:pPr>
            <w:r>
              <w:t>164,90</w:t>
            </w:r>
          </w:p>
        </w:tc>
        <w:tc>
          <w:tcPr>
            <w:tcW w:w="1701" w:type="dxa"/>
          </w:tcPr>
          <w:p w14:paraId="2CCBD73D" w14:textId="77777777" w:rsidR="00870054" w:rsidRDefault="00870054">
            <w:pPr>
              <w:pStyle w:val="ConsPlusNormal"/>
              <w:jc w:val="center"/>
            </w:pPr>
            <w:r>
              <w:t>164,90</w:t>
            </w:r>
          </w:p>
        </w:tc>
      </w:tr>
      <w:tr w:rsidR="00870054" w14:paraId="66F027CF" w14:textId="77777777">
        <w:tc>
          <w:tcPr>
            <w:tcW w:w="2835" w:type="dxa"/>
          </w:tcPr>
          <w:p w14:paraId="48796730"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7478864F" w14:textId="77777777" w:rsidR="00870054" w:rsidRDefault="00870054">
            <w:pPr>
              <w:pStyle w:val="ConsPlusNormal"/>
              <w:jc w:val="center"/>
            </w:pPr>
            <w:r>
              <w:t>050</w:t>
            </w:r>
          </w:p>
        </w:tc>
        <w:tc>
          <w:tcPr>
            <w:tcW w:w="680" w:type="dxa"/>
          </w:tcPr>
          <w:p w14:paraId="4EC577CA" w14:textId="77777777" w:rsidR="00870054" w:rsidRDefault="00870054">
            <w:pPr>
              <w:pStyle w:val="ConsPlusNormal"/>
              <w:jc w:val="center"/>
            </w:pPr>
            <w:r>
              <w:t>06</w:t>
            </w:r>
          </w:p>
        </w:tc>
        <w:tc>
          <w:tcPr>
            <w:tcW w:w="680" w:type="dxa"/>
          </w:tcPr>
          <w:p w14:paraId="08915A3A" w14:textId="77777777" w:rsidR="00870054" w:rsidRDefault="00870054">
            <w:pPr>
              <w:pStyle w:val="ConsPlusNormal"/>
              <w:jc w:val="center"/>
            </w:pPr>
            <w:r>
              <w:t>03</w:t>
            </w:r>
          </w:p>
        </w:tc>
        <w:tc>
          <w:tcPr>
            <w:tcW w:w="1701" w:type="dxa"/>
          </w:tcPr>
          <w:p w14:paraId="4B3F0E61" w14:textId="77777777" w:rsidR="00870054" w:rsidRDefault="00870054">
            <w:pPr>
              <w:pStyle w:val="ConsPlusNormal"/>
              <w:jc w:val="center"/>
            </w:pPr>
            <w:r>
              <w:t>18 4 01 59200</w:t>
            </w:r>
          </w:p>
        </w:tc>
        <w:tc>
          <w:tcPr>
            <w:tcW w:w="680" w:type="dxa"/>
          </w:tcPr>
          <w:p w14:paraId="4D1778A1" w14:textId="77777777" w:rsidR="00870054" w:rsidRDefault="00870054">
            <w:pPr>
              <w:pStyle w:val="ConsPlusNormal"/>
              <w:jc w:val="center"/>
            </w:pPr>
            <w:r>
              <w:t>200</w:t>
            </w:r>
          </w:p>
        </w:tc>
        <w:tc>
          <w:tcPr>
            <w:tcW w:w="1757" w:type="dxa"/>
          </w:tcPr>
          <w:p w14:paraId="187B86B7" w14:textId="77777777" w:rsidR="00870054" w:rsidRDefault="00870054">
            <w:pPr>
              <w:pStyle w:val="ConsPlusNormal"/>
              <w:jc w:val="center"/>
            </w:pPr>
            <w:r>
              <w:t>164,90</w:t>
            </w:r>
          </w:p>
        </w:tc>
        <w:tc>
          <w:tcPr>
            <w:tcW w:w="1701" w:type="dxa"/>
          </w:tcPr>
          <w:p w14:paraId="55EBE63B" w14:textId="77777777" w:rsidR="00870054" w:rsidRDefault="00870054">
            <w:pPr>
              <w:pStyle w:val="ConsPlusNormal"/>
              <w:jc w:val="center"/>
            </w:pPr>
            <w:r>
              <w:t>164,90</w:t>
            </w:r>
          </w:p>
        </w:tc>
        <w:tc>
          <w:tcPr>
            <w:tcW w:w="1701" w:type="dxa"/>
          </w:tcPr>
          <w:p w14:paraId="55EC57C6" w14:textId="77777777" w:rsidR="00870054" w:rsidRDefault="00870054">
            <w:pPr>
              <w:pStyle w:val="ConsPlusNormal"/>
              <w:jc w:val="center"/>
            </w:pPr>
            <w:r>
              <w:t>164,90</w:t>
            </w:r>
          </w:p>
        </w:tc>
      </w:tr>
      <w:tr w:rsidR="00870054" w14:paraId="310E6937" w14:textId="77777777">
        <w:tc>
          <w:tcPr>
            <w:tcW w:w="2835" w:type="dxa"/>
          </w:tcPr>
          <w:p w14:paraId="26342B15" w14:textId="77777777" w:rsidR="00870054" w:rsidRDefault="00870054">
            <w:pPr>
              <w:pStyle w:val="ConsPlusNormal"/>
            </w:pPr>
            <w:r>
              <w:t>Обеспечение охраны и контроля за использованием объектов животного мира, воспроизводство объектов животного мира</w:t>
            </w:r>
          </w:p>
        </w:tc>
        <w:tc>
          <w:tcPr>
            <w:tcW w:w="680" w:type="dxa"/>
          </w:tcPr>
          <w:p w14:paraId="3A659A46" w14:textId="77777777" w:rsidR="00870054" w:rsidRDefault="00870054">
            <w:pPr>
              <w:pStyle w:val="ConsPlusNormal"/>
              <w:jc w:val="center"/>
            </w:pPr>
            <w:r>
              <w:t>050</w:t>
            </w:r>
          </w:p>
        </w:tc>
        <w:tc>
          <w:tcPr>
            <w:tcW w:w="680" w:type="dxa"/>
          </w:tcPr>
          <w:p w14:paraId="66DC3A81" w14:textId="77777777" w:rsidR="00870054" w:rsidRDefault="00870054">
            <w:pPr>
              <w:pStyle w:val="ConsPlusNormal"/>
              <w:jc w:val="center"/>
            </w:pPr>
            <w:r>
              <w:t>06</w:t>
            </w:r>
          </w:p>
        </w:tc>
        <w:tc>
          <w:tcPr>
            <w:tcW w:w="680" w:type="dxa"/>
          </w:tcPr>
          <w:p w14:paraId="29BD6738" w14:textId="77777777" w:rsidR="00870054" w:rsidRDefault="00870054">
            <w:pPr>
              <w:pStyle w:val="ConsPlusNormal"/>
              <w:jc w:val="center"/>
            </w:pPr>
            <w:r>
              <w:t>03</w:t>
            </w:r>
          </w:p>
        </w:tc>
        <w:tc>
          <w:tcPr>
            <w:tcW w:w="1701" w:type="dxa"/>
          </w:tcPr>
          <w:p w14:paraId="622D8896" w14:textId="77777777" w:rsidR="00870054" w:rsidRDefault="00870054">
            <w:pPr>
              <w:pStyle w:val="ConsPlusNormal"/>
              <w:jc w:val="center"/>
            </w:pPr>
            <w:r>
              <w:t>18 4 01 60310</w:t>
            </w:r>
          </w:p>
        </w:tc>
        <w:tc>
          <w:tcPr>
            <w:tcW w:w="680" w:type="dxa"/>
          </w:tcPr>
          <w:p w14:paraId="07DDDA02" w14:textId="77777777" w:rsidR="00870054" w:rsidRDefault="00870054">
            <w:pPr>
              <w:pStyle w:val="ConsPlusNormal"/>
            </w:pPr>
          </w:p>
        </w:tc>
        <w:tc>
          <w:tcPr>
            <w:tcW w:w="1757" w:type="dxa"/>
          </w:tcPr>
          <w:p w14:paraId="65012756" w14:textId="77777777" w:rsidR="00870054" w:rsidRDefault="00870054">
            <w:pPr>
              <w:pStyle w:val="ConsPlusNormal"/>
              <w:jc w:val="center"/>
            </w:pPr>
            <w:r>
              <w:t>1930,00</w:t>
            </w:r>
          </w:p>
        </w:tc>
        <w:tc>
          <w:tcPr>
            <w:tcW w:w="1701" w:type="dxa"/>
          </w:tcPr>
          <w:p w14:paraId="784EF950" w14:textId="77777777" w:rsidR="00870054" w:rsidRDefault="00870054">
            <w:pPr>
              <w:pStyle w:val="ConsPlusNormal"/>
              <w:jc w:val="center"/>
            </w:pPr>
            <w:r>
              <w:t>0,00</w:t>
            </w:r>
          </w:p>
        </w:tc>
        <w:tc>
          <w:tcPr>
            <w:tcW w:w="1701" w:type="dxa"/>
          </w:tcPr>
          <w:p w14:paraId="08BF618F" w14:textId="77777777" w:rsidR="00870054" w:rsidRDefault="00870054">
            <w:pPr>
              <w:pStyle w:val="ConsPlusNormal"/>
              <w:jc w:val="center"/>
            </w:pPr>
            <w:r>
              <w:t>0,00</w:t>
            </w:r>
          </w:p>
        </w:tc>
      </w:tr>
      <w:tr w:rsidR="00870054" w14:paraId="35053C2B" w14:textId="77777777">
        <w:tc>
          <w:tcPr>
            <w:tcW w:w="2835" w:type="dxa"/>
          </w:tcPr>
          <w:p w14:paraId="10E73AA6"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11C1B9B7" w14:textId="77777777" w:rsidR="00870054" w:rsidRDefault="00870054">
            <w:pPr>
              <w:pStyle w:val="ConsPlusNormal"/>
              <w:jc w:val="center"/>
            </w:pPr>
            <w:r>
              <w:t>050</w:t>
            </w:r>
          </w:p>
        </w:tc>
        <w:tc>
          <w:tcPr>
            <w:tcW w:w="680" w:type="dxa"/>
          </w:tcPr>
          <w:p w14:paraId="4FFE58ED" w14:textId="77777777" w:rsidR="00870054" w:rsidRDefault="00870054">
            <w:pPr>
              <w:pStyle w:val="ConsPlusNormal"/>
              <w:jc w:val="center"/>
            </w:pPr>
            <w:r>
              <w:t>06</w:t>
            </w:r>
          </w:p>
        </w:tc>
        <w:tc>
          <w:tcPr>
            <w:tcW w:w="680" w:type="dxa"/>
          </w:tcPr>
          <w:p w14:paraId="6BA665D2" w14:textId="77777777" w:rsidR="00870054" w:rsidRDefault="00870054">
            <w:pPr>
              <w:pStyle w:val="ConsPlusNormal"/>
              <w:jc w:val="center"/>
            </w:pPr>
            <w:r>
              <w:t>03</w:t>
            </w:r>
          </w:p>
        </w:tc>
        <w:tc>
          <w:tcPr>
            <w:tcW w:w="1701" w:type="dxa"/>
          </w:tcPr>
          <w:p w14:paraId="699D0E71" w14:textId="77777777" w:rsidR="00870054" w:rsidRDefault="00870054">
            <w:pPr>
              <w:pStyle w:val="ConsPlusNormal"/>
              <w:jc w:val="center"/>
            </w:pPr>
            <w:r>
              <w:t>18 4 01 60310</w:t>
            </w:r>
          </w:p>
        </w:tc>
        <w:tc>
          <w:tcPr>
            <w:tcW w:w="680" w:type="dxa"/>
          </w:tcPr>
          <w:p w14:paraId="493FE748" w14:textId="77777777" w:rsidR="00870054" w:rsidRDefault="00870054">
            <w:pPr>
              <w:pStyle w:val="ConsPlusNormal"/>
              <w:jc w:val="center"/>
            </w:pPr>
            <w:r>
              <w:t>200</w:t>
            </w:r>
          </w:p>
        </w:tc>
        <w:tc>
          <w:tcPr>
            <w:tcW w:w="1757" w:type="dxa"/>
          </w:tcPr>
          <w:p w14:paraId="33989404" w14:textId="77777777" w:rsidR="00870054" w:rsidRDefault="00870054">
            <w:pPr>
              <w:pStyle w:val="ConsPlusNormal"/>
              <w:jc w:val="center"/>
            </w:pPr>
            <w:r>
              <w:t>1930,00</w:t>
            </w:r>
          </w:p>
        </w:tc>
        <w:tc>
          <w:tcPr>
            <w:tcW w:w="1701" w:type="dxa"/>
          </w:tcPr>
          <w:p w14:paraId="7F7335A4" w14:textId="77777777" w:rsidR="00870054" w:rsidRDefault="00870054">
            <w:pPr>
              <w:pStyle w:val="ConsPlusNormal"/>
              <w:jc w:val="center"/>
            </w:pPr>
            <w:r>
              <w:t>0,00</w:t>
            </w:r>
          </w:p>
        </w:tc>
        <w:tc>
          <w:tcPr>
            <w:tcW w:w="1701" w:type="dxa"/>
          </w:tcPr>
          <w:p w14:paraId="01DDCCC4" w14:textId="77777777" w:rsidR="00870054" w:rsidRDefault="00870054">
            <w:pPr>
              <w:pStyle w:val="ConsPlusNormal"/>
              <w:jc w:val="center"/>
            </w:pPr>
            <w:r>
              <w:t>0,00</w:t>
            </w:r>
          </w:p>
        </w:tc>
      </w:tr>
      <w:tr w:rsidR="00870054" w14:paraId="562B2D22" w14:textId="77777777">
        <w:tc>
          <w:tcPr>
            <w:tcW w:w="2835" w:type="dxa"/>
          </w:tcPr>
          <w:p w14:paraId="24E2039C" w14:textId="77777777" w:rsidR="00870054" w:rsidRDefault="00870054">
            <w:pPr>
              <w:pStyle w:val="ConsPlusNormal"/>
            </w:pPr>
            <w:r>
              <w:t>Комплекс процессных мероприятий "Экологическое образование и просвещение населения Республики Дагестан"</w:t>
            </w:r>
          </w:p>
        </w:tc>
        <w:tc>
          <w:tcPr>
            <w:tcW w:w="680" w:type="dxa"/>
          </w:tcPr>
          <w:p w14:paraId="0DB134D1" w14:textId="77777777" w:rsidR="00870054" w:rsidRDefault="00870054">
            <w:pPr>
              <w:pStyle w:val="ConsPlusNormal"/>
              <w:jc w:val="center"/>
            </w:pPr>
            <w:r>
              <w:t>050</w:t>
            </w:r>
          </w:p>
        </w:tc>
        <w:tc>
          <w:tcPr>
            <w:tcW w:w="680" w:type="dxa"/>
          </w:tcPr>
          <w:p w14:paraId="6243F1CB" w14:textId="77777777" w:rsidR="00870054" w:rsidRDefault="00870054">
            <w:pPr>
              <w:pStyle w:val="ConsPlusNormal"/>
              <w:jc w:val="center"/>
            </w:pPr>
            <w:r>
              <w:t>06</w:t>
            </w:r>
          </w:p>
        </w:tc>
        <w:tc>
          <w:tcPr>
            <w:tcW w:w="680" w:type="dxa"/>
          </w:tcPr>
          <w:p w14:paraId="639FD79A" w14:textId="77777777" w:rsidR="00870054" w:rsidRDefault="00870054">
            <w:pPr>
              <w:pStyle w:val="ConsPlusNormal"/>
              <w:jc w:val="center"/>
            </w:pPr>
            <w:r>
              <w:t>03</w:t>
            </w:r>
          </w:p>
        </w:tc>
        <w:tc>
          <w:tcPr>
            <w:tcW w:w="1701" w:type="dxa"/>
          </w:tcPr>
          <w:p w14:paraId="061F2D81" w14:textId="77777777" w:rsidR="00870054" w:rsidRDefault="00870054">
            <w:pPr>
              <w:pStyle w:val="ConsPlusNormal"/>
              <w:jc w:val="center"/>
            </w:pPr>
            <w:r>
              <w:t>18 4 03</w:t>
            </w:r>
          </w:p>
        </w:tc>
        <w:tc>
          <w:tcPr>
            <w:tcW w:w="680" w:type="dxa"/>
          </w:tcPr>
          <w:p w14:paraId="75215952" w14:textId="77777777" w:rsidR="00870054" w:rsidRDefault="00870054">
            <w:pPr>
              <w:pStyle w:val="ConsPlusNormal"/>
            </w:pPr>
          </w:p>
        </w:tc>
        <w:tc>
          <w:tcPr>
            <w:tcW w:w="1757" w:type="dxa"/>
          </w:tcPr>
          <w:p w14:paraId="1B6C861E" w14:textId="77777777" w:rsidR="00870054" w:rsidRDefault="00870054">
            <w:pPr>
              <w:pStyle w:val="ConsPlusNormal"/>
              <w:jc w:val="center"/>
            </w:pPr>
            <w:r>
              <w:t>3000,00</w:t>
            </w:r>
          </w:p>
        </w:tc>
        <w:tc>
          <w:tcPr>
            <w:tcW w:w="1701" w:type="dxa"/>
          </w:tcPr>
          <w:p w14:paraId="2D61F2F5" w14:textId="77777777" w:rsidR="00870054" w:rsidRDefault="00870054">
            <w:pPr>
              <w:pStyle w:val="ConsPlusNormal"/>
              <w:jc w:val="center"/>
            </w:pPr>
            <w:r>
              <w:t>0,00</w:t>
            </w:r>
          </w:p>
        </w:tc>
        <w:tc>
          <w:tcPr>
            <w:tcW w:w="1701" w:type="dxa"/>
          </w:tcPr>
          <w:p w14:paraId="21B2747A" w14:textId="77777777" w:rsidR="00870054" w:rsidRDefault="00870054">
            <w:pPr>
              <w:pStyle w:val="ConsPlusNormal"/>
              <w:jc w:val="center"/>
            </w:pPr>
            <w:r>
              <w:t>0,00</w:t>
            </w:r>
          </w:p>
        </w:tc>
      </w:tr>
      <w:tr w:rsidR="00870054" w14:paraId="1A58BC7A" w14:textId="77777777">
        <w:tc>
          <w:tcPr>
            <w:tcW w:w="2835" w:type="dxa"/>
          </w:tcPr>
          <w:p w14:paraId="516F4FC3" w14:textId="77777777" w:rsidR="00870054" w:rsidRDefault="00870054">
            <w:pPr>
              <w:pStyle w:val="ConsPlusNormal"/>
            </w:pPr>
            <w:r>
              <w:lastRenderedPageBreak/>
              <w:t>Аналитическое и инструментальное сопровождение контрольных (надзорных) мероприятий</w:t>
            </w:r>
          </w:p>
        </w:tc>
        <w:tc>
          <w:tcPr>
            <w:tcW w:w="680" w:type="dxa"/>
          </w:tcPr>
          <w:p w14:paraId="3653C096" w14:textId="77777777" w:rsidR="00870054" w:rsidRDefault="00870054">
            <w:pPr>
              <w:pStyle w:val="ConsPlusNormal"/>
              <w:jc w:val="center"/>
            </w:pPr>
            <w:r>
              <w:t>050</w:t>
            </w:r>
          </w:p>
        </w:tc>
        <w:tc>
          <w:tcPr>
            <w:tcW w:w="680" w:type="dxa"/>
          </w:tcPr>
          <w:p w14:paraId="460FFEAD" w14:textId="77777777" w:rsidR="00870054" w:rsidRDefault="00870054">
            <w:pPr>
              <w:pStyle w:val="ConsPlusNormal"/>
              <w:jc w:val="center"/>
            </w:pPr>
            <w:r>
              <w:t>06</w:t>
            </w:r>
          </w:p>
        </w:tc>
        <w:tc>
          <w:tcPr>
            <w:tcW w:w="680" w:type="dxa"/>
          </w:tcPr>
          <w:p w14:paraId="6EAA17EC" w14:textId="77777777" w:rsidR="00870054" w:rsidRDefault="00870054">
            <w:pPr>
              <w:pStyle w:val="ConsPlusNormal"/>
              <w:jc w:val="center"/>
            </w:pPr>
            <w:r>
              <w:t>03</w:t>
            </w:r>
          </w:p>
        </w:tc>
        <w:tc>
          <w:tcPr>
            <w:tcW w:w="1701" w:type="dxa"/>
          </w:tcPr>
          <w:p w14:paraId="0E64BA37" w14:textId="77777777" w:rsidR="00870054" w:rsidRDefault="00870054">
            <w:pPr>
              <w:pStyle w:val="ConsPlusNormal"/>
              <w:jc w:val="center"/>
            </w:pPr>
            <w:r>
              <w:t>18 4 03 60303</w:t>
            </w:r>
          </w:p>
        </w:tc>
        <w:tc>
          <w:tcPr>
            <w:tcW w:w="680" w:type="dxa"/>
          </w:tcPr>
          <w:p w14:paraId="49487EA9" w14:textId="77777777" w:rsidR="00870054" w:rsidRDefault="00870054">
            <w:pPr>
              <w:pStyle w:val="ConsPlusNormal"/>
            </w:pPr>
          </w:p>
        </w:tc>
        <w:tc>
          <w:tcPr>
            <w:tcW w:w="1757" w:type="dxa"/>
          </w:tcPr>
          <w:p w14:paraId="7D2FF973" w14:textId="77777777" w:rsidR="00870054" w:rsidRDefault="00870054">
            <w:pPr>
              <w:pStyle w:val="ConsPlusNormal"/>
              <w:jc w:val="center"/>
            </w:pPr>
            <w:r>
              <w:t>3000,00</w:t>
            </w:r>
          </w:p>
        </w:tc>
        <w:tc>
          <w:tcPr>
            <w:tcW w:w="1701" w:type="dxa"/>
          </w:tcPr>
          <w:p w14:paraId="3481ABBC" w14:textId="77777777" w:rsidR="00870054" w:rsidRDefault="00870054">
            <w:pPr>
              <w:pStyle w:val="ConsPlusNormal"/>
              <w:jc w:val="center"/>
            </w:pPr>
            <w:r>
              <w:t>0,00</w:t>
            </w:r>
          </w:p>
        </w:tc>
        <w:tc>
          <w:tcPr>
            <w:tcW w:w="1701" w:type="dxa"/>
          </w:tcPr>
          <w:p w14:paraId="6DA627FB" w14:textId="77777777" w:rsidR="00870054" w:rsidRDefault="00870054">
            <w:pPr>
              <w:pStyle w:val="ConsPlusNormal"/>
              <w:jc w:val="center"/>
            </w:pPr>
            <w:r>
              <w:t>0,00</w:t>
            </w:r>
          </w:p>
        </w:tc>
      </w:tr>
      <w:tr w:rsidR="00870054" w14:paraId="466D965B" w14:textId="77777777">
        <w:tc>
          <w:tcPr>
            <w:tcW w:w="2835" w:type="dxa"/>
          </w:tcPr>
          <w:p w14:paraId="59434433"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049C34FE" w14:textId="77777777" w:rsidR="00870054" w:rsidRDefault="00870054">
            <w:pPr>
              <w:pStyle w:val="ConsPlusNormal"/>
              <w:jc w:val="center"/>
            </w:pPr>
            <w:r>
              <w:t>050</w:t>
            </w:r>
          </w:p>
        </w:tc>
        <w:tc>
          <w:tcPr>
            <w:tcW w:w="680" w:type="dxa"/>
          </w:tcPr>
          <w:p w14:paraId="77A9AD4A" w14:textId="77777777" w:rsidR="00870054" w:rsidRDefault="00870054">
            <w:pPr>
              <w:pStyle w:val="ConsPlusNormal"/>
              <w:jc w:val="center"/>
            </w:pPr>
            <w:r>
              <w:t>06</w:t>
            </w:r>
          </w:p>
        </w:tc>
        <w:tc>
          <w:tcPr>
            <w:tcW w:w="680" w:type="dxa"/>
          </w:tcPr>
          <w:p w14:paraId="4369F8DA" w14:textId="77777777" w:rsidR="00870054" w:rsidRDefault="00870054">
            <w:pPr>
              <w:pStyle w:val="ConsPlusNormal"/>
              <w:jc w:val="center"/>
            </w:pPr>
            <w:r>
              <w:t>03</w:t>
            </w:r>
          </w:p>
        </w:tc>
        <w:tc>
          <w:tcPr>
            <w:tcW w:w="1701" w:type="dxa"/>
          </w:tcPr>
          <w:p w14:paraId="537C9E88" w14:textId="77777777" w:rsidR="00870054" w:rsidRDefault="00870054">
            <w:pPr>
              <w:pStyle w:val="ConsPlusNormal"/>
              <w:jc w:val="center"/>
            </w:pPr>
            <w:r>
              <w:t>18 4 03 60303</w:t>
            </w:r>
          </w:p>
        </w:tc>
        <w:tc>
          <w:tcPr>
            <w:tcW w:w="680" w:type="dxa"/>
          </w:tcPr>
          <w:p w14:paraId="6EDAB15A" w14:textId="77777777" w:rsidR="00870054" w:rsidRDefault="00870054">
            <w:pPr>
              <w:pStyle w:val="ConsPlusNormal"/>
              <w:jc w:val="center"/>
            </w:pPr>
            <w:r>
              <w:t>200</w:t>
            </w:r>
          </w:p>
        </w:tc>
        <w:tc>
          <w:tcPr>
            <w:tcW w:w="1757" w:type="dxa"/>
          </w:tcPr>
          <w:p w14:paraId="56D2C3C1" w14:textId="77777777" w:rsidR="00870054" w:rsidRDefault="00870054">
            <w:pPr>
              <w:pStyle w:val="ConsPlusNormal"/>
              <w:jc w:val="center"/>
            </w:pPr>
            <w:r>
              <w:t>3000,00</w:t>
            </w:r>
          </w:p>
        </w:tc>
        <w:tc>
          <w:tcPr>
            <w:tcW w:w="1701" w:type="dxa"/>
          </w:tcPr>
          <w:p w14:paraId="6EAC98E7" w14:textId="77777777" w:rsidR="00870054" w:rsidRDefault="00870054">
            <w:pPr>
              <w:pStyle w:val="ConsPlusNormal"/>
              <w:jc w:val="center"/>
            </w:pPr>
            <w:r>
              <w:t>0,00</w:t>
            </w:r>
          </w:p>
        </w:tc>
        <w:tc>
          <w:tcPr>
            <w:tcW w:w="1701" w:type="dxa"/>
          </w:tcPr>
          <w:p w14:paraId="6E72D54B" w14:textId="77777777" w:rsidR="00870054" w:rsidRDefault="00870054">
            <w:pPr>
              <w:pStyle w:val="ConsPlusNormal"/>
              <w:jc w:val="center"/>
            </w:pPr>
            <w:r>
              <w:t>0,00</w:t>
            </w:r>
          </w:p>
        </w:tc>
      </w:tr>
      <w:tr w:rsidR="00870054" w14:paraId="0BB8075A" w14:textId="77777777">
        <w:tc>
          <w:tcPr>
            <w:tcW w:w="2835" w:type="dxa"/>
          </w:tcPr>
          <w:p w14:paraId="752E017D" w14:textId="77777777" w:rsidR="00870054" w:rsidRDefault="00870054">
            <w:pPr>
              <w:pStyle w:val="ConsPlusNormal"/>
            </w:pPr>
            <w:r>
              <w:t>Комплекс процессных мероприятий "Обеспечение деятельности аппарата и подведомственных учреждений"</w:t>
            </w:r>
          </w:p>
        </w:tc>
        <w:tc>
          <w:tcPr>
            <w:tcW w:w="680" w:type="dxa"/>
          </w:tcPr>
          <w:p w14:paraId="00FC0FDA" w14:textId="77777777" w:rsidR="00870054" w:rsidRDefault="00870054">
            <w:pPr>
              <w:pStyle w:val="ConsPlusNormal"/>
              <w:jc w:val="center"/>
            </w:pPr>
            <w:r>
              <w:t>050</w:t>
            </w:r>
          </w:p>
        </w:tc>
        <w:tc>
          <w:tcPr>
            <w:tcW w:w="680" w:type="dxa"/>
          </w:tcPr>
          <w:p w14:paraId="60F8BFFC" w14:textId="77777777" w:rsidR="00870054" w:rsidRDefault="00870054">
            <w:pPr>
              <w:pStyle w:val="ConsPlusNormal"/>
              <w:jc w:val="center"/>
            </w:pPr>
            <w:r>
              <w:t>06</w:t>
            </w:r>
          </w:p>
        </w:tc>
        <w:tc>
          <w:tcPr>
            <w:tcW w:w="680" w:type="dxa"/>
          </w:tcPr>
          <w:p w14:paraId="41EA23AE" w14:textId="77777777" w:rsidR="00870054" w:rsidRDefault="00870054">
            <w:pPr>
              <w:pStyle w:val="ConsPlusNormal"/>
              <w:jc w:val="center"/>
            </w:pPr>
            <w:r>
              <w:t>03</w:t>
            </w:r>
          </w:p>
        </w:tc>
        <w:tc>
          <w:tcPr>
            <w:tcW w:w="1701" w:type="dxa"/>
          </w:tcPr>
          <w:p w14:paraId="4E679630" w14:textId="77777777" w:rsidR="00870054" w:rsidRDefault="00870054">
            <w:pPr>
              <w:pStyle w:val="ConsPlusNormal"/>
              <w:jc w:val="center"/>
            </w:pPr>
            <w:r>
              <w:t>18 4 05</w:t>
            </w:r>
          </w:p>
        </w:tc>
        <w:tc>
          <w:tcPr>
            <w:tcW w:w="680" w:type="dxa"/>
          </w:tcPr>
          <w:p w14:paraId="76F99051" w14:textId="77777777" w:rsidR="00870054" w:rsidRDefault="00870054">
            <w:pPr>
              <w:pStyle w:val="ConsPlusNormal"/>
            </w:pPr>
          </w:p>
        </w:tc>
        <w:tc>
          <w:tcPr>
            <w:tcW w:w="1757" w:type="dxa"/>
          </w:tcPr>
          <w:p w14:paraId="5F226E4E" w14:textId="77777777" w:rsidR="00870054" w:rsidRDefault="00870054">
            <w:pPr>
              <w:pStyle w:val="ConsPlusNormal"/>
              <w:jc w:val="center"/>
            </w:pPr>
            <w:r>
              <w:t>73931,82</w:t>
            </w:r>
          </w:p>
        </w:tc>
        <w:tc>
          <w:tcPr>
            <w:tcW w:w="1701" w:type="dxa"/>
          </w:tcPr>
          <w:p w14:paraId="46EEA258" w14:textId="77777777" w:rsidR="00870054" w:rsidRDefault="00870054">
            <w:pPr>
              <w:pStyle w:val="ConsPlusNormal"/>
              <w:jc w:val="center"/>
            </w:pPr>
            <w:r>
              <w:t>52405,42</w:t>
            </w:r>
          </w:p>
        </w:tc>
        <w:tc>
          <w:tcPr>
            <w:tcW w:w="1701" w:type="dxa"/>
          </w:tcPr>
          <w:p w14:paraId="4BD6D50C" w14:textId="77777777" w:rsidR="00870054" w:rsidRDefault="00870054">
            <w:pPr>
              <w:pStyle w:val="ConsPlusNormal"/>
              <w:jc w:val="center"/>
            </w:pPr>
            <w:r>
              <w:t>52405,42</w:t>
            </w:r>
          </w:p>
        </w:tc>
      </w:tr>
      <w:tr w:rsidR="00870054" w14:paraId="63A539B6" w14:textId="77777777">
        <w:tc>
          <w:tcPr>
            <w:tcW w:w="2835" w:type="dxa"/>
          </w:tcPr>
          <w:p w14:paraId="2DFEC0F1" w14:textId="77777777" w:rsidR="00870054" w:rsidRDefault="00870054">
            <w:pPr>
              <w:pStyle w:val="ConsPlusNormal"/>
            </w:pPr>
            <w:r>
              <w:t>Финансовое обеспечение функций ГБУ РД "Дирекция ООПТ, охраны животного мира и водных биоресурсов"</w:t>
            </w:r>
          </w:p>
        </w:tc>
        <w:tc>
          <w:tcPr>
            <w:tcW w:w="680" w:type="dxa"/>
          </w:tcPr>
          <w:p w14:paraId="213CAEB3" w14:textId="77777777" w:rsidR="00870054" w:rsidRDefault="00870054">
            <w:pPr>
              <w:pStyle w:val="ConsPlusNormal"/>
              <w:jc w:val="center"/>
            </w:pPr>
            <w:r>
              <w:t>050</w:t>
            </w:r>
          </w:p>
        </w:tc>
        <w:tc>
          <w:tcPr>
            <w:tcW w:w="680" w:type="dxa"/>
          </w:tcPr>
          <w:p w14:paraId="3006D801" w14:textId="77777777" w:rsidR="00870054" w:rsidRDefault="00870054">
            <w:pPr>
              <w:pStyle w:val="ConsPlusNormal"/>
              <w:jc w:val="center"/>
            </w:pPr>
            <w:r>
              <w:t>06</w:t>
            </w:r>
          </w:p>
        </w:tc>
        <w:tc>
          <w:tcPr>
            <w:tcW w:w="680" w:type="dxa"/>
          </w:tcPr>
          <w:p w14:paraId="11996313" w14:textId="77777777" w:rsidR="00870054" w:rsidRDefault="00870054">
            <w:pPr>
              <w:pStyle w:val="ConsPlusNormal"/>
              <w:jc w:val="center"/>
            </w:pPr>
            <w:r>
              <w:t>03</w:t>
            </w:r>
          </w:p>
        </w:tc>
        <w:tc>
          <w:tcPr>
            <w:tcW w:w="1701" w:type="dxa"/>
          </w:tcPr>
          <w:p w14:paraId="447A9908" w14:textId="77777777" w:rsidR="00870054" w:rsidRDefault="00870054">
            <w:pPr>
              <w:pStyle w:val="ConsPlusNormal"/>
              <w:jc w:val="center"/>
            </w:pPr>
            <w:r>
              <w:t>18 4 05 0059J</w:t>
            </w:r>
          </w:p>
        </w:tc>
        <w:tc>
          <w:tcPr>
            <w:tcW w:w="680" w:type="dxa"/>
          </w:tcPr>
          <w:p w14:paraId="2E4DAC89" w14:textId="77777777" w:rsidR="00870054" w:rsidRDefault="00870054">
            <w:pPr>
              <w:pStyle w:val="ConsPlusNormal"/>
            </w:pPr>
          </w:p>
        </w:tc>
        <w:tc>
          <w:tcPr>
            <w:tcW w:w="1757" w:type="dxa"/>
          </w:tcPr>
          <w:p w14:paraId="74E0DB6F" w14:textId="77777777" w:rsidR="00870054" w:rsidRDefault="00870054">
            <w:pPr>
              <w:pStyle w:val="ConsPlusNormal"/>
              <w:jc w:val="center"/>
            </w:pPr>
            <w:r>
              <w:t>53296,20</w:t>
            </w:r>
          </w:p>
        </w:tc>
        <w:tc>
          <w:tcPr>
            <w:tcW w:w="1701" w:type="dxa"/>
          </w:tcPr>
          <w:p w14:paraId="714F1F17" w14:textId="77777777" w:rsidR="00870054" w:rsidRDefault="00870054">
            <w:pPr>
              <w:pStyle w:val="ConsPlusNormal"/>
              <w:jc w:val="center"/>
            </w:pPr>
            <w:r>
              <w:t>37448,62</w:t>
            </w:r>
          </w:p>
        </w:tc>
        <w:tc>
          <w:tcPr>
            <w:tcW w:w="1701" w:type="dxa"/>
          </w:tcPr>
          <w:p w14:paraId="0368B99C" w14:textId="77777777" w:rsidR="00870054" w:rsidRDefault="00870054">
            <w:pPr>
              <w:pStyle w:val="ConsPlusNormal"/>
              <w:jc w:val="center"/>
            </w:pPr>
            <w:r>
              <w:t>37448,62</w:t>
            </w:r>
          </w:p>
        </w:tc>
      </w:tr>
      <w:tr w:rsidR="00870054" w14:paraId="09A89218" w14:textId="77777777">
        <w:tc>
          <w:tcPr>
            <w:tcW w:w="2835" w:type="dxa"/>
          </w:tcPr>
          <w:p w14:paraId="54A3E31E"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2E4CD43C" w14:textId="77777777" w:rsidR="00870054" w:rsidRDefault="00870054">
            <w:pPr>
              <w:pStyle w:val="ConsPlusNormal"/>
              <w:jc w:val="center"/>
            </w:pPr>
            <w:r>
              <w:t>050</w:t>
            </w:r>
          </w:p>
        </w:tc>
        <w:tc>
          <w:tcPr>
            <w:tcW w:w="680" w:type="dxa"/>
          </w:tcPr>
          <w:p w14:paraId="5476CF92" w14:textId="77777777" w:rsidR="00870054" w:rsidRDefault="00870054">
            <w:pPr>
              <w:pStyle w:val="ConsPlusNormal"/>
              <w:jc w:val="center"/>
            </w:pPr>
            <w:r>
              <w:t>06</w:t>
            </w:r>
          </w:p>
        </w:tc>
        <w:tc>
          <w:tcPr>
            <w:tcW w:w="680" w:type="dxa"/>
          </w:tcPr>
          <w:p w14:paraId="6D0602B5" w14:textId="77777777" w:rsidR="00870054" w:rsidRDefault="00870054">
            <w:pPr>
              <w:pStyle w:val="ConsPlusNormal"/>
              <w:jc w:val="center"/>
            </w:pPr>
            <w:r>
              <w:t>03</w:t>
            </w:r>
          </w:p>
        </w:tc>
        <w:tc>
          <w:tcPr>
            <w:tcW w:w="1701" w:type="dxa"/>
          </w:tcPr>
          <w:p w14:paraId="1AA2BE76" w14:textId="77777777" w:rsidR="00870054" w:rsidRDefault="00870054">
            <w:pPr>
              <w:pStyle w:val="ConsPlusNormal"/>
              <w:jc w:val="center"/>
            </w:pPr>
            <w:r>
              <w:t>18 4 05 0059J</w:t>
            </w:r>
          </w:p>
        </w:tc>
        <w:tc>
          <w:tcPr>
            <w:tcW w:w="680" w:type="dxa"/>
          </w:tcPr>
          <w:p w14:paraId="70716D23" w14:textId="77777777" w:rsidR="00870054" w:rsidRDefault="00870054">
            <w:pPr>
              <w:pStyle w:val="ConsPlusNormal"/>
              <w:jc w:val="center"/>
            </w:pPr>
            <w:r>
              <w:t>600</w:t>
            </w:r>
          </w:p>
        </w:tc>
        <w:tc>
          <w:tcPr>
            <w:tcW w:w="1757" w:type="dxa"/>
          </w:tcPr>
          <w:p w14:paraId="4A74C15D" w14:textId="77777777" w:rsidR="00870054" w:rsidRDefault="00870054">
            <w:pPr>
              <w:pStyle w:val="ConsPlusNormal"/>
              <w:jc w:val="center"/>
            </w:pPr>
            <w:r>
              <w:t>53296,20</w:t>
            </w:r>
          </w:p>
        </w:tc>
        <w:tc>
          <w:tcPr>
            <w:tcW w:w="1701" w:type="dxa"/>
          </w:tcPr>
          <w:p w14:paraId="7C2AEB1E" w14:textId="77777777" w:rsidR="00870054" w:rsidRDefault="00870054">
            <w:pPr>
              <w:pStyle w:val="ConsPlusNormal"/>
              <w:jc w:val="center"/>
            </w:pPr>
            <w:r>
              <w:t>37448,62</w:t>
            </w:r>
          </w:p>
        </w:tc>
        <w:tc>
          <w:tcPr>
            <w:tcW w:w="1701" w:type="dxa"/>
          </w:tcPr>
          <w:p w14:paraId="158AD20A" w14:textId="77777777" w:rsidR="00870054" w:rsidRDefault="00870054">
            <w:pPr>
              <w:pStyle w:val="ConsPlusNormal"/>
              <w:jc w:val="center"/>
            </w:pPr>
            <w:r>
              <w:t>37448,62</w:t>
            </w:r>
          </w:p>
        </w:tc>
      </w:tr>
      <w:tr w:rsidR="00870054" w14:paraId="6E49890A" w14:textId="77777777">
        <w:tc>
          <w:tcPr>
            <w:tcW w:w="2835" w:type="dxa"/>
          </w:tcPr>
          <w:p w14:paraId="22F948A2" w14:textId="77777777" w:rsidR="00870054" w:rsidRDefault="00870054">
            <w:pPr>
              <w:pStyle w:val="ConsPlusNormal"/>
            </w:pPr>
            <w:r>
              <w:t xml:space="preserve">Финансовое обеспечение </w:t>
            </w:r>
            <w:r>
              <w:lastRenderedPageBreak/>
              <w:t>функций ГБУ РД "Центр геологической информации, геолого-экологических изысканий и лабораторных измерений"</w:t>
            </w:r>
          </w:p>
        </w:tc>
        <w:tc>
          <w:tcPr>
            <w:tcW w:w="680" w:type="dxa"/>
          </w:tcPr>
          <w:p w14:paraId="5064453E" w14:textId="77777777" w:rsidR="00870054" w:rsidRDefault="00870054">
            <w:pPr>
              <w:pStyle w:val="ConsPlusNormal"/>
              <w:jc w:val="center"/>
            </w:pPr>
            <w:r>
              <w:lastRenderedPageBreak/>
              <w:t>050</w:t>
            </w:r>
          </w:p>
        </w:tc>
        <w:tc>
          <w:tcPr>
            <w:tcW w:w="680" w:type="dxa"/>
          </w:tcPr>
          <w:p w14:paraId="31C145EC" w14:textId="77777777" w:rsidR="00870054" w:rsidRDefault="00870054">
            <w:pPr>
              <w:pStyle w:val="ConsPlusNormal"/>
              <w:jc w:val="center"/>
            </w:pPr>
            <w:r>
              <w:t>06</w:t>
            </w:r>
          </w:p>
        </w:tc>
        <w:tc>
          <w:tcPr>
            <w:tcW w:w="680" w:type="dxa"/>
          </w:tcPr>
          <w:p w14:paraId="5EA445E0" w14:textId="77777777" w:rsidR="00870054" w:rsidRDefault="00870054">
            <w:pPr>
              <w:pStyle w:val="ConsPlusNormal"/>
              <w:jc w:val="center"/>
            </w:pPr>
            <w:r>
              <w:t>03</w:t>
            </w:r>
          </w:p>
        </w:tc>
        <w:tc>
          <w:tcPr>
            <w:tcW w:w="1701" w:type="dxa"/>
          </w:tcPr>
          <w:p w14:paraId="5F1985BA" w14:textId="77777777" w:rsidR="00870054" w:rsidRDefault="00870054">
            <w:pPr>
              <w:pStyle w:val="ConsPlusNormal"/>
              <w:jc w:val="center"/>
            </w:pPr>
            <w:r>
              <w:t>18 4 05 0059И</w:t>
            </w:r>
          </w:p>
        </w:tc>
        <w:tc>
          <w:tcPr>
            <w:tcW w:w="680" w:type="dxa"/>
          </w:tcPr>
          <w:p w14:paraId="712C2B3A" w14:textId="77777777" w:rsidR="00870054" w:rsidRDefault="00870054">
            <w:pPr>
              <w:pStyle w:val="ConsPlusNormal"/>
            </w:pPr>
          </w:p>
        </w:tc>
        <w:tc>
          <w:tcPr>
            <w:tcW w:w="1757" w:type="dxa"/>
          </w:tcPr>
          <w:p w14:paraId="4683372C" w14:textId="77777777" w:rsidR="00870054" w:rsidRDefault="00870054">
            <w:pPr>
              <w:pStyle w:val="ConsPlusNormal"/>
              <w:jc w:val="center"/>
            </w:pPr>
            <w:r>
              <w:t>9389,62</w:t>
            </w:r>
          </w:p>
        </w:tc>
        <w:tc>
          <w:tcPr>
            <w:tcW w:w="1701" w:type="dxa"/>
          </w:tcPr>
          <w:p w14:paraId="32E86A6D" w14:textId="77777777" w:rsidR="00870054" w:rsidRDefault="00870054">
            <w:pPr>
              <w:pStyle w:val="ConsPlusNormal"/>
              <w:jc w:val="center"/>
            </w:pPr>
            <w:r>
              <w:t>8060,20</w:t>
            </w:r>
          </w:p>
        </w:tc>
        <w:tc>
          <w:tcPr>
            <w:tcW w:w="1701" w:type="dxa"/>
          </w:tcPr>
          <w:p w14:paraId="1947B077" w14:textId="77777777" w:rsidR="00870054" w:rsidRDefault="00870054">
            <w:pPr>
              <w:pStyle w:val="ConsPlusNormal"/>
              <w:jc w:val="center"/>
            </w:pPr>
            <w:r>
              <w:t>8060,20</w:t>
            </w:r>
          </w:p>
        </w:tc>
      </w:tr>
      <w:tr w:rsidR="00870054" w14:paraId="468B676A" w14:textId="77777777">
        <w:tc>
          <w:tcPr>
            <w:tcW w:w="2835" w:type="dxa"/>
          </w:tcPr>
          <w:p w14:paraId="161B2D3C"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2BA32027" w14:textId="77777777" w:rsidR="00870054" w:rsidRDefault="00870054">
            <w:pPr>
              <w:pStyle w:val="ConsPlusNormal"/>
              <w:jc w:val="center"/>
            </w:pPr>
            <w:r>
              <w:t>050</w:t>
            </w:r>
          </w:p>
        </w:tc>
        <w:tc>
          <w:tcPr>
            <w:tcW w:w="680" w:type="dxa"/>
          </w:tcPr>
          <w:p w14:paraId="2C154B57" w14:textId="77777777" w:rsidR="00870054" w:rsidRDefault="00870054">
            <w:pPr>
              <w:pStyle w:val="ConsPlusNormal"/>
              <w:jc w:val="center"/>
            </w:pPr>
            <w:r>
              <w:t>06</w:t>
            </w:r>
          </w:p>
        </w:tc>
        <w:tc>
          <w:tcPr>
            <w:tcW w:w="680" w:type="dxa"/>
          </w:tcPr>
          <w:p w14:paraId="47F813E9" w14:textId="77777777" w:rsidR="00870054" w:rsidRDefault="00870054">
            <w:pPr>
              <w:pStyle w:val="ConsPlusNormal"/>
              <w:jc w:val="center"/>
            </w:pPr>
            <w:r>
              <w:t>03</w:t>
            </w:r>
          </w:p>
        </w:tc>
        <w:tc>
          <w:tcPr>
            <w:tcW w:w="1701" w:type="dxa"/>
          </w:tcPr>
          <w:p w14:paraId="13209A2E" w14:textId="77777777" w:rsidR="00870054" w:rsidRDefault="00870054">
            <w:pPr>
              <w:pStyle w:val="ConsPlusNormal"/>
              <w:jc w:val="center"/>
            </w:pPr>
            <w:r>
              <w:t>18 4 05 0059И</w:t>
            </w:r>
          </w:p>
        </w:tc>
        <w:tc>
          <w:tcPr>
            <w:tcW w:w="680" w:type="dxa"/>
          </w:tcPr>
          <w:p w14:paraId="64C78397" w14:textId="77777777" w:rsidR="00870054" w:rsidRDefault="00870054">
            <w:pPr>
              <w:pStyle w:val="ConsPlusNormal"/>
              <w:jc w:val="center"/>
            </w:pPr>
            <w:r>
              <w:t>600</w:t>
            </w:r>
          </w:p>
        </w:tc>
        <w:tc>
          <w:tcPr>
            <w:tcW w:w="1757" w:type="dxa"/>
          </w:tcPr>
          <w:p w14:paraId="5510307D" w14:textId="77777777" w:rsidR="00870054" w:rsidRDefault="00870054">
            <w:pPr>
              <w:pStyle w:val="ConsPlusNormal"/>
              <w:jc w:val="center"/>
            </w:pPr>
            <w:r>
              <w:t>9389,62</w:t>
            </w:r>
          </w:p>
        </w:tc>
        <w:tc>
          <w:tcPr>
            <w:tcW w:w="1701" w:type="dxa"/>
          </w:tcPr>
          <w:p w14:paraId="6921162E" w14:textId="77777777" w:rsidR="00870054" w:rsidRDefault="00870054">
            <w:pPr>
              <w:pStyle w:val="ConsPlusNormal"/>
              <w:jc w:val="center"/>
            </w:pPr>
            <w:r>
              <w:t>8060,20</w:t>
            </w:r>
          </w:p>
        </w:tc>
        <w:tc>
          <w:tcPr>
            <w:tcW w:w="1701" w:type="dxa"/>
          </w:tcPr>
          <w:p w14:paraId="355CDCB2" w14:textId="77777777" w:rsidR="00870054" w:rsidRDefault="00870054">
            <w:pPr>
              <w:pStyle w:val="ConsPlusNormal"/>
              <w:jc w:val="center"/>
            </w:pPr>
            <w:r>
              <w:t>8060,20</w:t>
            </w:r>
          </w:p>
        </w:tc>
      </w:tr>
      <w:tr w:rsidR="00870054" w14:paraId="0035B8FA" w14:textId="77777777">
        <w:tc>
          <w:tcPr>
            <w:tcW w:w="2835" w:type="dxa"/>
          </w:tcPr>
          <w:p w14:paraId="6D0B23AC" w14:textId="77777777" w:rsidR="00870054" w:rsidRDefault="00870054">
            <w:pPr>
              <w:pStyle w:val="ConsPlusNormal"/>
            </w:pPr>
            <w:r>
              <w:t>Финансовое обеспечение функций ГБУ РД "Дирекция природного парка "Верхний Гуниб"</w:t>
            </w:r>
          </w:p>
        </w:tc>
        <w:tc>
          <w:tcPr>
            <w:tcW w:w="680" w:type="dxa"/>
          </w:tcPr>
          <w:p w14:paraId="5F647957" w14:textId="77777777" w:rsidR="00870054" w:rsidRDefault="00870054">
            <w:pPr>
              <w:pStyle w:val="ConsPlusNormal"/>
              <w:jc w:val="center"/>
            </w:pPr>
            <w:r>
              <w:t>050</w:t>
            </w:r>
          </w:p>
        </w:tc>
        <w:tc>
          <w:tcPr>
            <w:tcW w:w="680" w:type="dxa"/>
          </w:tcPr>
          <w:p w14:paraId="2C8FE230" w14:textId="77777777" w:rsidR="00870054" w:rsidRDefault="00870054">
            <w:pPr>
              <w:pStyle w:val="ConsPlusNormal"/>
              <w:jc w:val="center"/>
            </w:pPr>
            <w:r>
              <w:t>06</w:t>
            </w:r>
          </w:p>
        </w:tc>
        <w:tc>
          <w:tcPr>
            <w:tcW w:w="680" w:type="dxa"/>
          </w:tcPr>
          <w:p w14:paraId="26E50E47" w14:textId="77777777" w:rsidR="00870054" w:rsidRDefault="00870054">
            <w:pPr>
              <w:pStyle w:val="ConsPlusNormal"/>
              <w:jc w:val="center"/>
            </w:pPr>
            <w:r>
              <w:t>03</w:t>
            </w:r>
          </w:p>
        </w:tc>
        <w:tc>
          <w:tcPr>
            <w:tcW w:w="1701" w:type="dxa"/>
          </w:tcPr>
          <w:p w14:paraId="3C616E2B" w14:textId="77777777" w:rsidR="00870054" w:rsidRDefault="00870054">
            <w:pPr>
              <w:pStyle w:val="ConsPlusNormal"/>
              <w:jc w:val="center"/>
            </w:pPr>
            <w:r>
              <w:t>18 4 05 0059К</w:t>
            </w:r>
          </w:p>
        </w:tc>
        <w:tc>
          <w:tcPr>
            <w:tcW w:w="680" w:type="dxa"/>
          </w:tcPr>
          <w:p w14:paraId="00CC4031" w14:textId="77777777" w:rsidR="00870054" w:rsidRDefault="00870054">
            <w:pPr>
              <w:pStyle w:val="ConsPlusNormal"/>
            </w:pPr>
          </w:p>
        </w:tc>
        <w:tc>
          <w:tcPr>
            <w:tcW w:w="1757" w:type="dxa"/>
          </w:tcPr>
          <w:p w14:paraId="36C73FBD" w14:textId="77777777" w:rsidR="00870054" w:rsidRDefault="00870054">
            <w:pPr>
              <w:pStyle w:val="ConsPlusNormal"/>
              <w:jc w:val="center"/>
            </w:pPr>
            <w:r>
              <w:t>11246,00</w:t>
            </w:r>
          </w:p>
        </w:tc>
        <w:tc>
          <w:tcPr>
            <w:tcW w:w="1701" w:type="dxa"/>
          </w:tcPr>
          <w:p w14:paraId="14E50863" w14:textId="77777777" w:rsidR="00870054" w:rsidRDefault="00870054">
            <w:pPr>
              <w:pStyle w:val="ConsPlusNormal"/>
              <w:jc w:val="center"/>
            </w:pPr>
            <w:r>
              <w:t>6896,60</w:t>
            </w:r>
          </w:p>
        </w:tc>
        <w:tc>
          <w:tcPr>
            <w:tcW w:w="1701" w:type="dxa"/>
          </w:tcPr>
          <w:p w14:paraId="317F6AEC" w14:textId="77777777" w:rsidR="00870054" w:rsidRDefault="00870054">
            <w:pPr>
              <w:pStyle w:val="ConsPlusNormal"/>
              <w:jc w:val="center"/>
            </w:pPr>
            <w:r>
              <w:t>6896,60</w:t>
            </w:r>
          </w:p>
        </w:tc>
      </w:tr>
      <w:tr w:rsidR="00870054" w14:paraId="5583890E" w14:textId="77777777">
        <w:tc>
          <w:tcPr>
            <w:tcW w:w="2835" w:type="dxa"/>
          </w:tcPr>
          <w:p w14:paraId="28060F1C"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0B7E792C" w14:textId="77777777" w:rsidR="00870054" w:rsidRDefault="00870054">
            <w:pPr>
              <w:pStyle w:val="ConsPlusNormal"/>
              <w:jc w:val="center"/>
            </w:pPr>
            <w:r>
              <w:t>050</w:t>
            </w:r>
          </w:p>
        </w:tc>
        <w:tc>
          <w:tcPr>
            <w:tcW w:w="680" w:type="dxa"/>
          </w:tcPr>
          <w:p w14:paraId="0DFB403D" w14:textId="77777777" w:rsidR="00870054" w:rsidRDefault="00870054">
            <w:pPr>
              <w:pStyle w:val="ConsPlusNormal"/>
              <w:jc w:val="center"/>
            </w:pPr>
            <w:r>
              <w:t>06</w:t>
            </w:r>
          </w:p>
        </w:tc>
        <w:tc>
          <w:tcPr>
            <w:tcW w:w="680" w:type="dxa"/>
          </w:tcPr>
          <w:p w14:paraId="7ADC20EC" w14:textId="77777777" w:rsidR="00870054" w:rsidRDefault="00870054">
            <w:pPr>
              <w:pStyle w:val="ConsPlusNormal"/>
              <w:jc w:val="center"/>
            </w:pPr>
            <w:r>
              <w:t>03</w:t>
            </w:r>
          </w:p>
        </w:tc>
        <w:tc>
          <w:tcPr>
            <w:tcW w:w="1701" w:type="dxa"/>
          </w:tcPr>
          <w:p w14:paraId="69E809D9" w14:textId="77777777" w:rsidR="00870054" w:rsidRDefault="00870054">
            <w:pPr>
              <w:pStyle w:val="ConsPlusNormal"/>
              <w:jc w:val="center"/>
            </w:pPr>
            <w:r>
              <w:t>18 4 05 0059К</w:t>
            </w:r>
          </w:p>
        </w:tc>
        <w:tc>
          <w:tcPr>
            <w:tcW w:w="680" w:type="dxa"/>
          </w:tcPr>
          <w:p w14:paraId="05CEBD73" w14:textId="77777777" w:rsidR="00870054" w:rsidRDefault="00870054">
            <w:pPr>
              <w:pStyle w:val="ConsPlusNormal"/>
              <w:jc w:val="center"/>
            </w:pPr>
            <w:r>
              <w:t>600</w:t>
            </w:r>
          </w:p>
        </w:tc>
        <w:tc>
          <w:tcPr>
            <w:tcW w:w="1757" w:type="dxa"/>
          </w:tcPr>
          <w:p w14:paraId="6746A2AB" w14:textId="77777777" w:rsidR="00870054" w:rsidRDefault="00870054">
            <w:pPr>
              <w:pStyle w:val="ConsPlusNormal"/>
              <w:jc w:val="center"/>
            </w:pPr>
            <w:r>
              <w:t>11246,00</w:t>
            </w:r>
          </w:p>
        </w:tc>
        <w:tc>
          <w:tcPr>
            <w:tcW w:w="1701" w:type="dxa"/>
          </w:tcPr>
          <w:p w14:paraId="1BDB5550" w14:textId="77777777" w:rsidR="00870054" w:rsidRDefault="00870054">
            <w:pPr>
              <w:pStyle w:val="ConsPlusNormal"/>
              <w:jc w:val="center"/>
            </w:pPr>
            <w:r>
              <w:t>6896,60</w:t>
            </w:r>
          </w:p>
        </w:tc>
        <w:tc>
          <w:tcPr>
            <w:tcW w:w="1701" w:type="dxa"/>
          </w:tcPr>
          <w:p w14:paraId="486493B6" w14:textId="77777777" w:rsidR="00870054" w:rsidRDefault="00870054">
            <w:pPr>
              <w:pStyle w:val="ConsPlusNormal"/>
              <w:jc w:val="center"/>
            </w:pPr>
            <w:r>
              <w:t>6896,60</w:t>
            </w:r>
          </w:p>
        </w:tc>
      </w:tr>
      <w:tr w:rsidR="00870054" w14:paraId="5A1240C6" w14:textId="77777777">
        <w:tc>
          <w:tcPr>
            <w:tcW w:w="2835" w:type="dxa"/>
          </w:tcPr>
          <w:p w14:paraId="322DB30E" w14:textId="77777777" w:rsidR="00870054" w:rsidRDefault="00870054">
            <w:pPr>
              <w:pStyle w:val="ConsPlusNormal"/>
            </w:pPr>
            <w:r>
              <w:t>Прикладные научные исследования в области охраны окружающей среды</w:t>
            </w:r>
          </w:p>
        </w:tc>
        <w:tc>
          <w:tcPr>
            <w:tcW w:w="680" w:type="dxa"/>
          </w:tcPr>
          <w:p w14:paraId="1E3AF92E" w14:textId="77777777" w:rsidR="00870054" w:rsidRDefault="00870054">
            <w:pPr>
              <w:pStyle w:val="ConsPlusNormal"/>
              <w:jc w:val="center"/>
            </w:pPr>
            <w:r>
              <w:t>050</w:t>
            </w:r>
          </w:p>
        </w:tc>
        <w:tc>
          <w:tcPr>
            <w:tcW w:w="680" w:type="dxa"/>
          </w:tcPr>
          <w:p w14:paraId="57760C10" w14:textId="77777777" w:rsidR="00870054" w:rsidRDefault="00870054">
            <w:pPr>
              <w:pStyle w:val="ConsPlusNormal"/>
              <w:jc w:val="center"/>
            </w:pPr>
            <w:r>
              <w:t>06</w:t>
            </w:r>
          </w:p>
        </w:tc>
        <w:tc>
          <w:tcPr>
            <w:tcW w:w="680" w:type="dxa"/>
          </w:tcPr>
          <w:p w14:paraId="66B99E0C" w14:textId="77777777" w:rsidR="00870054" w:rsidRDefault="00870054">
            <w:pPr>
              <w:pStyle w:val="ConsPlusNormal"/>
              <w:jc w:val="center"/>
            </w:pPr>
            <w:r>
              <w:t>04</w:t>
            </w:r>
          </w:p>
        </w:tc>
        <w:tc>
          <w:tcPr>
            <w:tcW w:w="1701" w:type="dxa"/>
          </w:tcPr>
          <w:p w14:paraId="79F12333" w14:textId="77777777" w:rsidR="00870054" w:rsidRDefault="00870054">
            <w:pPr>
              <w:pStyle w:val="ConsPlusNormal"/>
            </w:pPr>
          </w:p>
        </w:tc>
        <w:tc>
          <w:tcPr>
            <w:tcW w:w="680" w:type="dxa"/>
          </w:tcPr>
          <w:p w14:paraId="32E04A7F" w14:textId="77777777" w:rsidR="00870054" w:rsidRDefault="00870054">
            <w:pPr>
              <w:pStyle w:val="ConsPlusNormal"/>
            </w:pPr>
          </w:p>
        </w:tc>
        <w:tc>
          <w:tcPr>
            <w:tcW w:w="1757" w:type="dxa"/>
          </w:tcPr>
          <w:p w14:paraId="6196C46C" w14:textId="77777777" w:rsidR="00870054" w:rsidRDefault="00870054">
            <w:pPr>
              <w:pStyle w:val="ConsPlusNormal"/>
              <w:jc w:val="center"/>
            </w:pPr>
            <w:r>
              <w:t>53550,00</w:t>
            </w:r>
          </w:p>
        </w:tc>
        <w:tc>
          <w:tcPr>
            <w:tcW w:w="1701" w:type="dxa"/>
          </w:tcPr>
          <w:p w14:paraId="6FFA5EB7" w14:textId="77777777" w:rsidR="00870054" w:rsidRDefault="00870054">
            <w:pPr>
              <w:pStyle w:val="ConsPlusNormal"/>
              <w:jc w:val="center"/>
            </w:pPr>
            <w:r>
              <w:t>0,00</w:t>
            </w:r>
          </w:p>
        </w:tc>
        <w:tc>
          <w:tcPr>
            <w:tcW w:w="1701" w:type="dxa"/>
          </w:tcPr>
          <w:p w14:paraId="73107981" w14:textId="77777777" w:rsidR="00870054" w:rsidRDefault="00870054">
            <w:pPr>
              <w:pStyle w:val="ConsPlusNormal"/>
              <w:jc w:val="center"/>
            </w:pPr>
            <w:r>
              <w:t>0,00</w:t>
            </w:r>
          </w:p>
        </w:tc>
      </w:tr>
      <w:tr w:rsidR="00870054" w14:paraId="72867E85" w14:textId="77777777">
        <w:tc>
          <w:tcPr>
            <w:tcW w:w="2835" w:type="dxa"/>
          </w:tcPr>
          <w:p w14:paraId="094BCFF6" w14:textId="77777777" w:rsidR="00870054" w:rsidRDefault="00870054">
            <w:pPr>
              <w:pStyle w:val="ConsPlusNormal"/>
            </w:pPr>
            <w:r>
              <w:t xml:space="preserve">Государственная </w:t>
            </w:r>
            <w:hyperlink r:id="rId62">
              <w:r>
                <w:rPr>
                  <w:color w:val="0000FF"/>
                </w:rPr>
                <w:t>программа</w:t>
              </w:r>
            </w:hyperlink>
            <w:r>
              <w:t xml:space="preserve"> Республики Дагестан "Охрана окружающей среды в Республике Дагестан"</w:t>
            </w:r>
          </w:p>
        </w:tc>
        <w:tc>
          <w:tcPr>
            <w:tcW w:w="680" w:type="dxa"/>
          </w:tcPr>
          <w:p w14:paraId="3C75D6A7" w14:textId="77777777" w:rsidR="00870054" w:rsidRDefault="00870054">
            <w:pPr>
              <w:pStyle w:val="ConsPlusNormal"/>
              <w:jc w:val="center"/>
            </w:pPr>
            <w:r>
              <w:lastRenderedPageBreak/>
              <w:t>050</w:t>
            </w:r>
          </w:p>
        </w:tc>
        <w:tc>
          <w:tcPr>
            <w:tcW w:w="680" w:type="dxa"/>
          </w:tcPr>
          <w:p w14:paraId="0FB886AF" w14:textId="77777777" w:rsidR="00870054" w:rsidRDefault="00870054">
            <w:pPr>
              <w:pStyle w:val="ConsPlusNormal"/>
              <w:jc w:val="center"/>
            </w:pPr>
            <w:r>
              <w:t>06</w:t>
            </w:r>
          </w:p>
        </w:tc>
        <w:tc>
          <w:tcPr>
            <w:tcW w:w="680" w:type="dxa"/>
          </w:tcPr>
          <w:p w14:paraId="35139C06" w14:textId="77777777" w:rsidR="00870054" w:rsidRDefault="00870054">
            <w:pPr>
              <w:pStyle w:val="ConsPlusNormal"/>
              <w:jc w:val="center"/>
            </w:pPr>
            <w:r>
              <w:t>04</w:t>
            </w:r>
          </w:p>
        </w:tc>
        <w:tc>
          <w:tcPr>
            <w:tcW w:w="1701" w:type="dxa"/>
          </w:tcPr>
          <w:p w14:paraId="4C5571B6" w14:textId="77777777" w:rsidR="00870054" w:rsidRDefault="00870054">
            <w:pPr>
              <w:pStyle w:val="ConsPlusNormal"/>
              <w:jc w:val="center"/>
            </w:pPr>
            <w:r>
              <w:t>18</w:t>
            </w:r>
          </w:p>
        </w:tc>
        <w:tc>
          <w:tcPr>
            <w:tcW w:w="680" w:type="dxa"/>
          </w:tcPr>
          <w:p w14:paraId="04F843AA" w14:textId="77777777" w:rsidR="00870054" w:rsidRDefault="00870054">
            <w:pPr>
              <w:pStyle w:val="ConsPlusNormal"/>
            </w:pPr>
          </w:p>
        </w:tc>
        <w:tc>
          <w:tcPr>
            <w:tcW w:w="1757" w:type="dxa"/>
          </w:tcPr>
          <w:p w14:paraId="43487D7D" w14:textId="77777777" w:rsidR="00870054" w:rsidRDefault="00870054">
            <w:pPr>
              <w:pStyle w:val="ConsPlusNormal"/>
              <w:jc w:val="center"/>
            </w:pPr>
            <w:r>
              <w:t>53550,00</w:t>
            </w:r>
          </w:p>
        </w:tc>
        <w:tc>
          <w:tcPr>
            <w:tcW w:w="1701" w:type="dxa"/>
          </w:tcPr>
          <w:p w14:paraId="4F030F1C" w14:textId="77777777" w:rsidR="00870054" w:rsidRDefault="00870054">
            <w:pPr>
              <w:pStyle w:val="ConsPlusNormal"/>
              <w:jc w:val="center"/>
            </w:pPr>
            <w:r>
              <w:t>0,00</w:t>
            </w:r>
          </w:p>
        </w:tc>
        <w:tc>
          <w:tcPr>
            <w:tcW w:w="1701" w:type="dxa"/>
          </w:tcPr>
          <w:p w14:paraId="436771D3" w14:textId="77777777" w:rsidR="00870054" w:rsidRDefault="00870054">
            <w:pPr>
              <w:pStyle w:val="ConsPlusNormal"/>
              <w:jc w:val="center"/>
            </w:pPr>
            <w:r>
              <w:t>0,00</w:t>
            </w:r>
          </w:p>
        </w:tc>
      </w:tr>
      <w:tr w:rsidR="00870054" w14:paraId="360C35BE" w14:textId="77777777">
        <w:tc>
          <w:tcPr>
            <w:tcW w:w="2835" w:type="dxa"/>
          </w:tcPr>
          <w:p w14:paraId="2CB0B079" w14:textId="77777777" w:rsidR="00870054" w:rsidRDefault="00870054">
            <w:pPr>
              <w:pStyle w:val="ConsPlusNormal"/>
            </w:pPr>
            <w:r>
              <w:t>Комплексы процессных мероприятий</w:t>
            </w:r>
          </w:p>
        </w:tc>
        <w:tc>
          <w:tcPr>
            <w:tcW w:w="680" w:type="dxa"/>
          </w:tcPr>
          <w:p w14:paraId="116EEB0D" w14:textId="77777777" w:rsidR="00870054" w:rsidRDefault="00870054">
            <w:pPr>
              <w:pStyle w:val="ConsPlusNormal"/>
              <w:jc w:val="center"/>
            </w:pPr>
            <w:r>
              <w:t>050</w:t>
            </w:r>
          </w:p>
        </w:tc>
        <w:tc>
          <w:tcPr>
            <w:tcW w:w="680" w:type="dxa"/>
          </w:tcPr>
          <w:p w14:paraId="673C0413" w14:textId="77777777" w:rsidR="00870054" w:rsidRDefault="00870054">
            <w:pPr>
              <w:pStyle w:val="ConsPlusNormal"/>
              <w:jc w:val="center"/>
            </w:pPr>
            <w:r>
              <w:t>06</w:t>
            </w:r>
          </w:p>
        </w:tc>
        <w:tc>
          <w:tcPr>
            <w:tcW w:w="680" w:type="dxa"/>
          </w:tcPr>
          <w:p w14:paraId="04752925" w14:textId="77777777" w:rsidR="00870054" w:rsidRDefault="00870054">
            <w:pPr>
              <w:pStyle w:val="ConsPlusNormal"/>
              <w:jc w:val="center"/>
            </w:pPr>
            <w:r>
              <w:t>04</w:t>
            </w:r>
          </w:p>
        </w:tc>
        <w:tc>
          <w:tcPr>
            <w:tcW w:w="1701" w:type="dxa"/>
          </w:tcPr>
          <w:p w14:paraId="1DB8148F" w14:textId="77777777" w:rsidR="00870054" w:rsidRDefault="00870054">
            <w:pPr>
              <w:pStyle w:val="ConsPlusNormal"/>
              <w:jc w:val="center"/>
            </w:pPr>
            <w:r>
              <w:t>18 4</w:t>
            </w:r>
          </w:p>
        </w:tc>
        <w:tc>
          <w:tcPr>
            <w:tcW w:w="680" w:type="dxa"/>
          </w:tcPr>
          <w:p w14:paraId="39F97A8E" w14:textId="77777777" w:rsidR="00870054" w:rsidRDefault="00870054">
            <w:pPr>
              <w:pStyle w:val="ConsPlusNormal"/>
            </w:pPr>
          </w:p>
        </w:tc>
        <w:tc>
          <w:tcPr>
            <w:tcW w:w="1757" w:type="dxa"/>
          </w:tcPr>
          <w:p w14:paraId="32DF73CD" w14:textId="77777777" w:rsidR="00870054" w:rsidRDefault="00870054">
            <w:pPr>
              <w:pStyle w:val="ConsPlusNormal"/>
              <w:jc w:val="center"/>
            </w:pPr>
            <w:r>
              <w:t>53550,00</w:t>
            </w:r>
          </w:p>
        </w:tc>
        <w:tc>
          <w:tcPr>
            <w:tcW w:w="1701" w:type="dxa"/>
          </w:tcPr>
          <w:p w14:paraId="416A4DA0" w14:textId="77777777" w:rsidR="00870054" w:rsidRDefault="00870054">
            <w:pPr>
              <w:pStyle w:val="ConsPlusNormal"/>
              <w:jc w:val="center"/>
            </w:pPr>
            <w:r>
              <w:t>0,00</w:t>
            </w:r>
          </w:p>
        </w:tc>
        <w:tc>
          <w:tcPr>
            <w:tcW w:w="1701" w:type="dxa"/>
          </w:tcPr>
          <w:p w14:paraId="2630B7E9" w14:textId="77777777" w:rsidR="00870054" w:rsidRDefault="00870054">
            <w:pPr>
              <w:pStyle w:val="ConsPlusNormal"/>
              <w:jc w:val="center"/>
            </w:pPr>
            <w:r>
              <w:t>0,00</w:t>
            </w:r>
          </w:p>
        </w:tc>
      </w:tr>
      <w:tr w:rsidR="00870054" w14:paraId="5DE4D89E" w14:textId="77777777">
        <w:tc>
          <w:tcPr>
            <w:tcW w:w="2835" w:type="dxa"/>
          </w:tcPr>
          <w:p w14:paraId="0D769A89" w14:textId="77777777" w:rsidR="00870054" w:rsidRDefault="00870054">
            <w:pPr>
              <w:pStyle w:val="ConsPlusNormal"/>
            </w:pPr>
            <w:r>
              <w:t>Комплекс процессных мероприятий "Охрана и воспроизводство объектов животного мира и среды их обитания в Республике Дагестан"</w:t>
            </w:r>
          </w:p>
        </w:tc>
        <w:tc>
          <w:tcPr>
            <w:tcW w:w="680" w:type="dxa"/>
          </w:tcPr>
          <w:p w14:paraId="1A132B73" w14:textId="77777777" w:rsidR="00870054" w:rsidRDefault="00870054">
            <w:pPr>
              <w:pStyle w:val="ConsPlusNormal"/>
              <w:jc w:val="center"/>
            </w:pPr>
            <w:r>
              <w:t>050</w:t>
            </w:r>
          </w:p>
        </w:tc>
        <w:tc>
          <w:tcPr>
            <w:tcW w:w="680" w:type="dxa"/>
          </w:tcPr>
          <w:p w14:paraId="6C769EA9" w14:textId="77777777" w:rsidR="00870054" w:rsidRDefault="00870054">
            <w:pPr>
              <w:pStyle w:val="ConsPlusNormal"/>
              <w:jc w:val="center"/>
            </w:pPr>
            <w:r>
              <w:t>06</w:t>
            </w:r>
          </w:p>
        </w:tc>
        <w:tc>
          <w:tcPr>
            <w:tcW w:w="680" w:type="dxa"/>
          </w:tcPr>
          <w:p w14:paraId="1DB1A8F7" w14:textId="77777777" w:rsidR="00870054" w:rsidRDefault="00870054">
            <w:pPr>
              <w:pStyle w:val="ConsPlusNormal"/>
              <w:jc w:val="center"/>
            </w:pPr>
            <w:r>
              <w:t>04</w:t>
            </w:r>
          </w:p>
        </w:tc>
        <w:tc>
          <w:tcPr>
            <w:tcW w:w="1701" w:type="dxa"/>
          </w:tcPr>
          <w:p w14:paraId="43ABD10A" w14:textId="77777777" w:rsidR="00870054" w:rsidRDefault="00870054">
            <w:pPr>
              <w:pStyle w:val="ConsPlusNormal"/>
              <w:jc w:val="center"/>
            </w:pPr>
            <w:r>
              <w:t>18 4 01</w:t>
            </w:r>
          </w:p>
        </w:tc>
        <w:tc>
          <w:tcPr>
            <w:tcW w:w="680" w:type="dxa"/>
          </w:tcPr>
          <w:p w14:paraId="317F4726" w14:textId="77777777" w:rsidR="00870054" w:rsidRDefault="00870054">
            <w:pPr>
              <w:pStyle w:val="ConsPlusNormal"/>
            </w:pPr>
          </w:p>
        </w:tc>
        <w:tc>
          <w:tcPr>
            <w:tcW w:w="1757" w:type="dxa"/>
          </w:tcPr>
          <w:p w14:paraId="7AD94076" w14:textId="77777777" w:rsidR="00870054" w:rsidRDefault="00870054">
            <w:pPr>
              <w:pStyle w:val="ConsPlusNormal"/>
              <w:jc w:val="center"/>
            </w:pPr>
            <w:r>
              <w:t>10850,00</w:t>
            </w:r>
          </w:p>
        </w:tc>
        <w:tc>
          <w:tcPr>
            <w:tcW w:w="1701" w:type="dxa"/>
          </w:tcPr>
          <w:p w14:paraId="7B8AEFE4" w14:textId="77777777" w:rsidR="00870054" w:rsidRDefault="00870054">
            <w:pPr>
              <w:pStyle w:val="ConsPlusNormal"/>
              <w:jc w:val="center"/>
            </w:pPr>
            <w:r>
              <w:t>0,00</w:t>
            </w:r>
          </w:p>
        </w:tc>
        <w:tc>
          <w:tcPr>
            <w:tcW w:w="1701" w:type="dxa"/>
          </w:tcPr>
          <w:p w14:paraId="1C21F5F1" w14:textId="77777777" w:rsidR="00870054" w:rsidRDefault="00870054">
            <w:pPr>
              <w:pStyle w:val="ConsPlusNormal"/>
              <w:jc w:val="center"/>
            </w:pPr>
            <w:r>
              <w:t>0,00</w:t>
            </w:r>
          </w:p>
        </w:tc>
      </w:tr>
      <w:tr w:rsidR="00870054" w14:paraId="627A3A9B" w14:textId="77777777">
        <w:tc>
          <w:tcPr>
            <w:tcW w:w="2835" w:type="dxa"/>
          </w:tcPr>
          <w:p w14:paraId="2F571CD6" w14:textId="77777777" w:rsidR="00870054" w:rsidRDefault="00870054">
            <w:pPr>
              <w:pStyle w:val="ConsPlusNormal"/>
            </w:pPr>
            <w:r>
              <w:t>Обеспечение охраны и контроля за использованием объектов животного мира, воспроизводство объектов животного мира</w:t>
            </w:r>
          </w:p>
        </w:tc>
        <w:tc>
          <w:tcPr>
            <w:tcW w:w="680" w:type="dxa"/>
          </w:tcPr>
          <w:p w14:paraId="3BFA05C0" w14:textId="77777777" w:rsidR="00870054" w:rsidRDefault="00870054">
            <w:pPr>
              <w:pStyle w:val="ConsPlusNormal"/>
              <w:jc w:val="center"/>
            </w:pPr>
            <w:r>
              <w:t>050</w:t>
            </w:r>
          </w:p>
        </w:tc>
        <w:tc>
          <w:tcPr>
            <w:tcW w:w="680" w:type="dxa"/>
          </w:tcPr>
          <w:p w14:paraId="01BB5F96" w14:textId="77777777" w:rsidR="00870054" w:rsidRDefault="00870054">
            <w:pPr>
              <w:pStyle w:val="ConsPlusNormal"/>
              <w:jc w:val="center"/>
            </w:pPr>
            <w:r>
              <w:t>06</w:t>
            </w:r>
          </w:p>
        </w:tc>
        <w:tc>
          <w:tcPr>
            <w:tcW w:w="680" w:type="dxa"/>
          </w:tcPr>
          <w:p w14:paraId="0C4E9FE3" w14:textId="77777777" w:rsidR="00870054" w:rsidRDefault="00870054">
            <w:pPr>
              <w:pStyle w:val="ConsPlusNormal"/>
              <w:jc w:val="center"/>
            </w:pPr>
            <w:r>
              <w:t>04</w:t>
            </w:r>
          </w:p>
        </w:tc>
        <w:tc>
          <w:tcPr>
            <w:tcW w:w="1701" w:type="dxa"/>
          </w:tcPr>
          <w:p w14:paraId="3F588941" w14:textId="77777777" w:rsidR="00870054" w:rsidRDefault="00870054">
            <w:pPr>
              <w:pStyle w:val="ConsPlusNormal"/>
              <w:jc w:val="center"/>
            </w:pPr>
            <w:r>
              <w:t>18 4 01 60310</w:t>
            </w:r>
          </w:p>
        </w:tc>
        <w:tc>
          <w:tcPr>
            <w:tcW w:w="680" w:type="dxa"/>
          </w:tcPr>
          <w:p w14:paraId="42965F84" w14:textId="77777777" w:rsidR="00870054" w:rsidRDefault="00870054">
            <w:pPr>
              <w:pStyle w:val="ConsPlusNormal"/>
            </w:pPr>
          </w:p>
        </w:tc>
        <w:tc>
          <w:tcPr>
            <w:tcW w:w="1757" w:type="dxa"/>
          </w:tcPr>
          <w:p w14:paraId="1DDB1E80" w14:textId="77777777" w:rsidR="00870054" w:rsidRDefault="00870054">
            <w:pPr>
              <w:pStyle w:val="ConsPlusNormal"/>
              <w:jc w:val="center"/>
            </w:pPr>
            <w:r>
              <w:t>10850,00</w:t>
            </w:r>
          </w:p>
        </w:tc>
        <w:tc>
          <w:tcPr>
            <w:tcW w:w="1701" w:type="dxa"/>
          </w:tcPr>
          <w:p w14:paraId="7A2DDC47" w14:textId="77777777" w:rsidR="00870054" w:rsidRDefault="00870054">
            <w:pPr>
              <w:pStyle w:val="ConsPlusNormal"/>
              <w:jc w:val="center"/>
            </w:pPr>
            <w:r>
              <w:t>0,00</w:t>
            </w:r>
          </w:p>
        </w:tc>
        <w:tc>
          <w:tcPr>
            <w:tcW w:w="1701" w:type="dxa"/>
          </w:tcPr>
          <w:p w14:paraId="4C689072" w14:textId="77777777" w:rsidR="00870054" w:rsidRDefault="00870054">
            <w:pPr>
              <w:pStyle w:val="ConsPlusNormal"/>
              <w:jc w:val="center"/>
            </w:pPr>
            <w:r>
              <w:t>0,00</w:t>
            </w:r>
          </w:p>
        </w:tc>
      </w:tr>
      <w:tr w:rsidR="00870054" w14:paraId="2E874BFA" w14:textId="77777777">
        <w:tc>
          <w:tcPr>
            <w:tcW w:w="2835" w:type="dxa"/>
          </w:tcPr>
          <w:p w14:paraId="06273A4F"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29F48EB1" w14:textId="77777777" w:rsidR="00870054" w:rsidRDefault="00870054">
            <w:pPr>
              <w:pStyle w:val="ConsPlusNormal"/>
              <w:jc w:val="center"/>
            </w:pPr>
            <w:r>
              <w:t>050</w:t>
            </w:r>
          </w:p>
        </w:tc>
        <w:tc>
          <w:tcPr>
            <w:tcW w:w="680" w:type="dxa"/>
          </w:tcPr>
          <w:p w14:paraId="2612D34D" w14:textId="77777777" w:rsidR="00870054" w:rsidRDefault="00870054">
            <w:pPr>
              <w:pStyle w:val="ConsPlusNormal"/>
              <w:jc w:val="center"/>
            </w:pPr>
            <w:r>
              <w:t>06</w:t>
            </w:r>
          </w:p>
        </w:tc>
        <w:tc>
          <w:tcPr>
            <w:tcW w:w="680" w:type="dxa"/>
          </w:tcPr>
          <w:p w14:paraId="3B40F0E3" w14:textId="77777777" w:rsidR="00870054" w:rsidRDefault="00870054">
            <w:pPr>
              <w:pStyle w:val="ConsPlusNormal"/>
              <w:jc w:val="center"/>
            </w:pPr>
            <w:r>
              <w:t>04</w:t>
            </w:r>
          </w:p>
        </w:tc>
        <w:tc>
          <w:tcPr>
            <w:tcW w:w="1701" w:type="dxa"/>
          </w:tcPr>
          <w:p w14:paraId="45660BFB" w14:textId="77777777" w:rsidR="00870054" w:rsidRDefault="00870054">
            <w:pPr>
              <w:pStyle w:val="ConsPlusNormal"/>
              <w:jc w:val="center"/>
            </w:pPr>
            <w:r>
              <w:t>18 4 01 60310</w:t>
            </w:r>
          </w:p>
        </w:tc>
        <w:tc>
          <w:tcPr>
            <w:tcW w:w="680" w:type="dxa"/>
          </w:tcPr>
          <w:p w14:paraId="76E67C04" w14:textId="77777777" w:rsidR="00870054" w:rsidRDefault="00870054">
            <w:pPr>
              <w:pStyle w:val="ConsPlusNormal"/>
              <w:jc w:val="center"/>
            </w:pPr>
            <w:r>
              <w:t>200</w:t>
            </w:r>
          </w:p>
        </w:tc>
        <w:tc>
          <w:tcPr>
            <w:tcW w:w="1757" w:type="dxa"/>
          </w:tcPr>
          <w:p w14:paraId="03308B82" w14:textId="77777777" w:rsidR="00870054" w:rsidRDefault="00870054">
            <w:pPr>
              <w:pStyle w:val="ConsPlusNormal"/>
              <w:jc w:val="center"/>
            </w:pPr>
            <w:r>
              <w:t>10850,00</w:t>
            </w:r>
          </w:p>
        </w:tc>
        <w:tc>
          <w:tcPr>
            <w:tcW w:w="1701" w:type="dxa"/>
          </w:tcPr>
          <w:p w14:paraId="7864BCFC" w14:textId="77777777" w:rsidR="00870054" w:rsidRDefault="00870054">
            <w:pPr>
              <w:pStyle w:val="ConsPlusNormal"/>
              <w:jc w:val="center"/>
            </w:pPr>
            <w:r>
              <w:t>0,00</w:t>
            </w:r>
          </w:p>
        </w:tc>
        <w:tc>
          <w:tcPr>
            <w:tcW w:w="1701" w:type="dxa"/>
          </w:tcPr>
          <w:p w14:paraId="4BB309AF" w14:textId="77777777" w:rsidR="00870054" w:rsidRDefault="00870054">
            <w:pPr>
              <w:pStyle w:val="ConsPlusNormal"/>
              <w:jc w:val="center"/>
            </w:pPr>
            <w:r>
              <w:t>0,00</w:t>
            </w:r>
          </w:p>
        </w:tc>
      </w:tr>
      <w:tr w:rsidR="00870054" w14:paraId="44BA552A" w14:textId="77777777">
        <w:tc>
          <w:tcPr>
            <w:tcW w:w="2835" w:type="dxa"/>
          </w:tcPr>
          <w:p w14:paraId="177A81A7" w14:textId="77777777" w:rsidR="00870054" w:rsidRDefault="00870054">
            <w:pPr>
              <w:pStyle w:val="ConsPlusNormal"/>
            </w:pPr>
            <w:r>
              <w:t>Комплекс процессных мероприятий "Управление отходами в Республике Дагестан"</w:t>
            </w:r>
          </w:p>
        </w:tc>
        <w:tc>
          <w:tcPr>
            <w:tcW w:w="680" w:type="dxa"/>
          </w:tcPr>
          <w:p w14:paraId="51CC9040" w14:textId="77777777" w:rsidR="00870054" w:rsidRDefault="00870054">
            <w:pPr>
              <w:pStyle w:val="ConsPlusNormal"/>
              <w:jc w:val="center"/>
            </w:pPr>
            <w:r>
              <w:t>050</w:t>
            </w:r>
          </w:p>
        </w:tc>
        <w:tc>
          <w:tcPr>
            <w:tcW w:w="680" w:type="dxa"/>
          </w:tcPr>
          <w:p w14:paraId="2FC6C403" w14:textId="77777777" w:rsidR="00870054" w:rsidRDefault="00870054">
            <w:pPr>
              <w:pStyle w:val="ConsPlusNormal"/>
              <w:jc w:val="center"/>
            </w:pPr>
            <w:r>
              <w:t>06</w:t>
            </w:r>
          </w:p>
        </w:tc>
        <w:tc>
          <w:tcPr>
            <w:tcW w:w="680" w:type="dxa"/>
          </w:tcPr>
          <w:p w14:paraId="775A7BFB" w14:textId="77777777" w:rsidR="00870054" w:rsidRDefault="00870054">
            <w:pPr>
              <w:pStyle w:val="ConsPlusNormal"/>
              <w:jc w:val="center"/>
            </w:pPr>
            <w:r>
              <w:t>04</w:t>
            </w:r>
          </w:p>
        </w:tc>
        <w:tc>
          <w:tcPr>
            <w:tcW w:w="1701" w:type="dxa"/>
          </w:tcPr>
          <w:p w14:paraId="655344AB" w14:textId="77777777" w:rsidR="00870054" w:rsidRDefault="00870054">
            <w:pPr>
              <w:pStyle w:val="ConsPlusNormal"/>
              <w:jc w:val="center"/>
            </w:pPr>
            <w:r>
              <w:t>18 4 07</w:t>
            </w:r>
          </w:p>
        </w:tc>
        <w:tc>
          <w:tcPr>
            <w:tcW w:w="680" w:type="dxa"/>
          </w:tcPr>
          <w:p w14:paraId="467E30F5" w14:textId="77777777" w:rsidR="00870054" w:rsidRDefault="00870054">
            <w:pPr>
              <w:pStyle w:val="ConsPlusNormal"/>
            </w:pPr>
          </w:p>
        </w:tc>
        <w:tc>
          <w:tcPr>
            <w:tcW w:w="1757" w:type="dxa"/>
          </w:tcPr>
          <w:p w14:paraId="722902DD" w14:textId="77777777" w:rsidR="00870054" w:rsidRDefault="00870054">
            <w:pPr>
              <w:pStyle w:val="ConsPlusNormal"/>
              <w:jc w:val="center"/>
            </w:pPr>
            <w:r>
              <w:t>42700,00</w:t>
            </w:r>
          </w:p>
        </w:tc>
        <w:tc>
          <w:tcPr>
            <w:tcW w:w="1701" w:type="dxa"/>
          </w:tcPr>
          <w:p w14:paraId="2A5FCCA7" w14:textId="77777777" w:rsidR="00870054" w:rsidRDefault="00870054">
            <w:pPr>
              <w:pStyle w:val="ConsPlusNormal"/>
              <w:jc w:val="center"/>
            </w:pPr>
            <w:r>
              <w:t>0,00</w:t>
            </w:r>
          </w:p>
        </w:tc>
        <w:tc>
          <w:tcPr>
            <w:tcW w:w="1701" w:type="dxa"/>
          </w:tcPr>
          <w:p w14:paraId="383AD997" w14:textId="77777777" w:rsidR="00870054" w:rsidRDefault="00870054">
            <w:pPr>
              <w:pStyle w:val="ConsPlusNormal"/>
              <w:jc w:val="center"/>
            </w:pPr>
            <w:r>
              <w:t>0,00</w:t>
            </w:r>
          </w:p>
        </w:tc>
      </w:tr>
      <w:tr w:rsidR="00870054" w14:paraId="2408524B" w14:textId="77777777">
        <w:tc>
          <w:tcPr>
            <w:tcW w:w="2835" w:type="dxa"/>
          </w:tcPr>
          <w:p w14:paraId="3B6207E5" w14:textId="77777777" w:rsidR="00870054" w:rsidRDefault="00870054">
            <w:pPr>
              <w:pStyle w:val="ConsPlusNormal"/>
            </w:pPr>
            <w:r>
              <w:lastRenderedPageBreak/>
              <w:t>Разработка территориальной схемы по обращению с отходами Республики Дагестан</w:t>
            </w:r>
          </w:p>
        </w:tc>
        <w:tc>
          <w:tcPr>
            <w:tcW w:w="680" w:type="dxa"/>
          </w:tcPr>
          <w:p w14:paraId="3AD5BBA7" w14:textId="77777777" w:rsidR="00870054" w:rsidRDefault="00870054">
            <w:pPr>
              <w:pStyle w:val="ConsPlusNormal"/>
              <w:jc w:val="center"/>
            </w:pPr>
            <w:r>
              <w:t>050</w:t>
            </w:r>
          </w:p>
        </w:tc>
        <w:tc>
          <w:tcPr>
            <w:tcW w:w="680" w:type="dxa"/>
          </w:tcPr>
          <w:p w14:paraId="348CB8E1" w14:textId="77777777" w:rsidR="00870054" w:rsidRDefault="00870054">
            <w:pPr>
              <w:pStyle w:val="ConsPlusNormal"/>
              <w:jc w:val="center"/>
            </w:pPr>
            <w:r>
              <w:t>06</w:t>
            </w:r>
          </w:p>
        </w:tc>
        <w:tc>
          <w:tcPr>
            <w:tcW w:w="680" w:type="dxa"/>
          </w:tcPr>
          <w:p w14:paraId="159D66F5" w14:textId="77777777" w:rsidR="00870054" w:rsidRDefault="00870054">
            <w:pPr>
              <w:pStyle w:val="ConsPlusNormal"/>
              <w:jc w:val="center"/>
            </w:pPr>
            <w:r>
              <w:t>04</w:t>
            </w:r>
          </w:p>
        </w:tc>
        <w:tc>
          <w:tcPr>
            <w:tcW w:w="1701" w:type="dxa"/>
          </w:tcPr>
          <w:p w14:paraId="528388F7" w14:textId="77777777" w:rsidR="00870054" w:rsidRDefault="00870054">
            <w:pPr>
              <w:pStyle w:val="ConsPlusNormal"/>
              <w:jc w:val="center"/>
            </w:pPr>
            <w:r>
              <w:t>18 4 07 60600</w:t>
            </w:r>
          </w:p>
        </w:tc>
        <w:tc>
          <w:tcPr>
            <w:tcW w:w="680" w:type="dxa"/>
          </w:tcPr>
          <w:p w14:paraId="1B2A3BE8" w14:textId="77777777" w:rsidR="00870054" w:rsidRDefault="00870054">
            <w:pPr>
              <w:pStyle w:val="ConsPlusNormal"/>
            </w:pPr>
          </w:p>
        </w:tc>
        <w:tc>
          <w:tcPr>
            <w:tcW w:w="1757" w:type="dxa"/>
          </w:tcPr>
          <w:p w14:paraId="3E48F465" w14:textId="77777777" w:rsidR="00870054" w:rsidRDefault="00870054">
            <w:pPr>
              <w:pStyle w:val="ConsPlusNormal"/>
              <w:jc w:val="center"/>
            </w:pPr>
            <w:r>
              <w:t>42700,00</w:t>
            </w:r>
          </w:p>
        </w:tc>
        <w:tc>
          <w:tcPr>
            <w:tcW w:w="1701" w:type="dxa"/>
          </w:tcPr>
          <w:p w14:paraId="0FD49A9D" w14:textId="77777777" w:rsidR="00870054" w:rsidRDefault="00870054">
            <w:pPr>
              <w:pStyle w:val="ConsPlusNormal"/>
              <w:jc w:val="center"/>
            </w:pPr>
            <w:r>
              <w:t>0,00</w:t>
            </w:r>
          </w:p>
        </w:tc>
        <w:tc>
          <w:tcPr>
            <w:tcW w:w="1701" w:type="dxa"/>
          </w:tcPr>
          <w:p w14:paraId="6A3C3D4B" w14:textId="77777777" w:rsidR="00870054" w:rsidRDefault="00870054">
            <w:pPr>
              <w:pStyle w:val="ConsPlusNormal"/>
              <w:jc w:val="center"/>
            </w:pPr>
            <w:r>
              <w:t>0,00</w:t>
            </w:r>
          </w:p>
        </w:tc>
      </w:tr>
      <w:tr w:rsidR="00870054" w14:paraId="0674782B" w14:textId="77777777">
        <w:tc>
          <w:tcPr>
            <w:tcW w:w="2835" w:type="dxa"/>
          </w:tcPr>
          <w:p w14:paraId="6E49DE3C"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22DF9F95" w14:textId="77777777" w:rsidR="00870054" w:rsidRDefault="00870054">
            <w:pPr>
              <w:pStyle w:val="ConsPlusNormal"/>
              <w:jc w:val="center"/>
            </w:pPr>
            <w:r>
              <w:t>050</w:t>
            </w:r>
          </w:p>
        </w:tc>
        <w:tc>
          <w:tcPr>
            <w:tcW w:w="680" w:type="dxa"/>
          </w:tcPr>
          <w:p w14:paraId="77F9CD4D" w14:textId="77777777" w:rsidR="00870054" w:rsidRDefault="00870054">
            <w:pPr>
              <w:pStyle w:val="ConsPlusNormal"/>
              <w:jc w:val="center"/>
            </w:pPr>
            <w:r>
              <w:t>06</w:t>
            </w:r>
          </w:p>
        </w:tc>
        <w:tc>
          <w:tcPr>
            <w:tcW w:w="680" w:type="dxa"/>
          </w:tcPr>
          <w:p w14:paraId="4545E953" w14:textId="77777777" w:rsidR="00870054" w:rsidRDefault="00870054">
            <w:pPr>
              <w:pStyle w:val="ConsPlusNormal"/>
              <w:jc w:val="center"/>
            </w:pPr>
            <w:r>
              <w:t>04</w:t>
            </w:r>
          </w:p>
        </w:tc>
        <w:tc>
          <w:tcPr>
            <w:tcW w:w="1701" w:type="dxa"/>
          </w:tcPr>
          <w:p w14:paraId="2614F3CA" w14:textId="77777777" w:rsidR="00870054" w:rsidRDefault="00870054">
            <w:pPr>
              <w:pStyle w:val="ConsPlusNormal"/>
              <w:jc w:val="center"/>
            </w:pPr>
            <w:r>
              <w:t>18 4 07 60600</w:t>
            </w:r>
          </w:p>
        </w:tc>
        <w:tc>
          <w:tcPr>
            <w:tcW w:w="680" w:type="dxa"/>
          </w:tcPr>
          <w:p w14:paraId="0CD94FAC" w14:textId="77777777" w:rsidR="00870054" w:rsidRDefault="00870054">
            <w:pPr>
              <w:pStyle w:val="ConsPlusNormal"/>
              <w:jc w:val="center"/>
            </w:pPr>
            <w:r>
              <w:t>200</w:t>
            </w:r>
          </w:p>
        </w:tc>
        <w:tc>
          <w:tcPr>
            <w:tcW w:w="1757" w:type="dxa"/>
          </w:tcPr>
          <w:p w14:paraId="07D2314F" w14:textId="77777777" w:rsidR="00870054" w:rsidRDefault="00870054">
            <w:pPr>
              <w:pStyle w:val="ConsPlusNormal"/>
              <w:jc w:val="center"/>
            </w:pPr>
            <w:r>
              <w:t>42700,00</w:t>
            </w:r>
          </w:p>
        </w:tc>
        <w:tc>
          <w:tcPr>
            <w:tcW w:w="1701" w:type="dxa"/>
          </w:tcPr>
          <w:p w14:paraId="25BA638A" w14:textId="77777777" w:rsidR="00870054" w:rsidRDefault="00870054">
            <w:pPr>
              <w:pStyle w:val="ConsPlusNormal"/>
              <w:jc w:val="center"/>
            </w:pPr>
            <w:r>
              <w:t>0,00</w:t>
            </w:r>
          </w:p>
        </w:tc>
        <w:tc>
          <w:tcPr>
            <w:tcW w:w="1701" w:type="dxa"/>
          </w:tcPr>
          <w:p w14:paraId="7A8975AD" w14:textId="77777777" w:rsidR="00870054" w:rsidRDefault="00870054">
            <w:pPr>
              <w:pStyle w:val="ConsPlusNormal"/>
              <w:jc w:val="center"/>
            </w:pPr>
            <w:r>
              <w:t>0,00</w:t>
            </w:r>
          </w:p>
        </w:tc>
      </w:tr>
      <w:tr w:rsidR="00870054" w14:paraId="1D5E4E07" w14:textId="77777777">
        <w:tc>
          <w:tcPr>
            <w:tcW w:w="2835" w:type="dxa"/>
          </w:tcPr>
          <w:p w14:paraId="3D32C916" w14:textId="77777777" w:rsidR="00870054" w:rsidRDefault="00870054">
            <w:pPr>
              <w:pStyle w:val="ConsPlusNormal"/>
            </w:pPr>
            <w:r>
              <w:t>Другие вопросы в области охраны окружающей среды</w:t>
            </w:r>
          </w:p>
        </w:tc>
        <w:tc>
          <w:tcPr>
            <w:tcW w:w="680" w:type="dxa"/>
          </w:tcPr>
          <w:p w14:paraId="6059250F" w14:textId="77777777" w:rsidR="00870054" w:rsidRDefault="00870054">
            <w:pPr>
              <w:pStyle w:val="ConsPlusNormal"/>
              <w:jc w:val="center"/>
            </w:pPr>
            <w:r>
              <w:t>050</w:t>
            </w:r>
          </w:p>
        </w:tc>
        <w:tc>
          <w:tcPr>
            <w:tcW w:w="680" w:type="dxa"/>
          </w:tcPr>
          <w:p w14:paraId="56EFA902" w14:textId="77777777" w:rsidR="00870054" w:rsidRDefault="00870054">
            <w:pPr>
              <w:pStyle w:val="ConsPlusNormal"/>
              <w:jc w:val="center"/>
            </w:pPr>
            <w:r>
              <w:t>06</w:t>
            </w:r>
          </w:p>
        </w:tc>
        <w:tc>
          <w:tcPr>
            <w:tcW w:w="680" w:type="dxa"/>
          </w:tcPr>
          <w:p w14:paraId="43339588" w14:textId="77777777" w:rsidR="00870054" w:rsidRDefault="00870054">
            <w:pPr>
              <w:pStyle w:val="ConsPlusNormal"/>
              <w:jc w:val="center"/>
            </w:pPr>
            <w:r>
              <w:t>05</w:t>
            </w:r>
          </w:p>
        </w:tc>
        <w:tc>
          <w:tcPr>
            <w:tcW w:w="1701" w:type="dxa"/>
          </w:tcPr>
          <w:p w14:paraId="2CFC5A26" w14:textId="77777777" w:rsidR="00870054" w:rsidRDefault="00870054">
            <w:pPr>
              <w:pStyle w:val="ConsPlusNormal"/>
            </w:pPr>
          </w:p>
        </w:tc>
        <w:tc>
          <w:tcPr>
            <w:tcW w:w="680" w:type="dxa"/>
          </w:tcPr>
          <w:p w14:paraId="681B322D" w14:textId="77777777" w:rsidR="00870054" w:rsidRDefault="00870054">
            <w:pPr>
              <w:pStyle w:val="ConsPlusNormal"/>
            </w:pPr>
          </w:p>
        </w:tc>
        <w:tc>
          <w:tcPr>
            <w:tcW w:w="1757" w:type="dxa"/>
          </w:tcPr>
          <w:p w14:paraId="7660E866" w14:textId="77777777" w:rsidR="00870054" w:rsidRDefault="00870054">
            <w:pPr>
              <w:pStyle w:val="ConsPlusNormal"/>
              <w:jc w:val="center"/>
            </w:pPr>
            <w:r>
              <w:t>223427,22</w:t>
            </w:r>
          </w:p>
        </w:tc>
        <w:tc>
          <w:tcPr>
            <w:tcW w:w="1701" w:type="dxa"/>
          </w:tcPr>
          <w:p w14:paraId="7EC07B26" w14:textId="77777777" w:rsidR="00870054" w:rsidRDefault="00870054">
            <w:pPr>
              <w:pStyle w:val="ConsPlusNormal"/>
              <w:jc w:val="center"/>
            </w:pPr>
            <w:r>
              <w:t>210122,30</w:t>
            </w:r>
          </w:p>
        </w:tc>
        <w:tc>
          <w:tcPr>
            <w:tcW w:w="1701" w:type="dxa"/>
          </w:tcPr>
          <w:p w14:paraId="394168CD" w14:textId="77777777" w:rsidR="00870054" w:rsidRDefault="00870054">
            <w:pPr>
              <w:pStyle w:val="ConsPlusNormal"/>
              <w:jc w:val="center"/>
            </w:pPr>
            <w:r>
              <w:t>210886,30</w:t>
            </w:r>
          </w:p>
        </w:tc>
      </w:tr>
      <w:tr w:rsidR="00870054" w14:paraId="2AAB40CB" w14:textId="77777777">
        <w:tc>
          <w:tcPr>
            <w:tcW w:w="2835" w:type="dxa"/>
          </w:tcPr>
          <w:p w14:paraId="45E415F2" w14:textId="77777777" w:rsidR="00870054" w:rsidRDefault="00870054">
            <w:pPr>
              <w:pStyle w:val="ConsPlusNormal"/>
            </w:pPr>
            <w:r>
              <w:t xml:space="preserve">Государственная </w:t>
            </w:r>
            <w:hyperlink r:id="rId63">
              <w:r>
                <w:rPr>
                  <w:color w:val="0000FF"/>
                </w:rPr>
                <w:t>программа</w:t>
              </w:r>
            </w:hyperlink>
            <w:r>
              <w:t xml:space="preserve"> Республики Дагестан "Охрана окружающей среды в Республике Дагестан"</w:t>
            </w:r>
          </w:p>
        </w:tc>
        <w:tc>
          <w:tcPr>
            <w:tcW w:w="680" w:type="dxa"/>
          </w:tcPr>
          <w:p w14:paraId="5A2AAF9E" w14:textId="77777777" w:rsidR="00870054" w:rsidRDefault="00870054">
            <w:pPr>
              <w:pStyle w:val="ConsPlusNormal"/>
              <w:jc w:val="center"/>
            </w:pPr>
            <w:r>
              <w:t>050</w:t>
            </w:r>
          </w:p>
        </w:tc>
        <w:tc>
          <w:tcPr>
            <w:tcW w:w="680" w:type="dxa"/>
          </w:tcPr>
          <w:p w14:paraId="32A01DE9" w14:textId="77777777" w:rsidR="00870054" w:rsidRDefault="00870054">
            <w:pPr>
              <w:pStyle w:val="ConsPlusNormal"/>
              <w:jc w:val="center"/>
            </w:pPr>
            <w:r>
              <w:t>06</w:t>
            </w:r>
          </w:p>
        </w:tc>
        <w:tc>
          <w:tcPr>
            <w:tcW w:w="680" w:type="dxa"/>
          </w:tcPr>
          <w:p w14:paraId="43A8417F" w14:textId="77777777" w:rsidR="00870054" w:rsidRDefault="00870054">
            <w:pPr>
              <w:pStyle w:val="ConsPlusNormal"/>
              <w:jc w:val="center"/>
            </w:pPr>
            <w:r>
              <w:t>05</w:t>
            </w:r>
          </w:p>
        </w:tc>
        <w:tc>
          <w:tcPr>
            <w:tcW w:w="1701" w:type="dxa"/>
          </w:tcPr>
          <w:p w14:paraId="28E5746A" w14:textId="77777777" w:rsidR="00870054" w:rsidRDefault="00870054">
            <w:pPr>
              <w:pStyle w:val="ConsPlusNormal"/>
              <w:jc w:val="center"/>
            </w:pPr>
            <w:r>
              <w:t>18</w:t>
            </w:r>
          </w:p>
        </w:tc>
        <w:tc>
          <w:tcPr>
            <w:tcW w:w="680" w:type="dxa"/>
          </w:tcPr>
          <w:p w14:paraId="05AFC0BB" w14:textId="77777777" w:rsidR="00870054" w:rsidRDefault="00870054">
            <w:pPr>
              <w:pStyle w:val="ConsPlusNormal"/>
            </w:pPr>
          </w:p>
        </w:tc>
        <w:tc>
          <w:tcPr>
            <w:tcW w:w="1757" w:type="dxa"/>
          </w:tcPr>
          <w:p w14:paraId="42817E94" w14:textId="77777777" w:rsidR="00870054" w:rsidRDefault="00870054">
            <w:pPr>
              <w:pStyle w:val="ConsPlusNormal"/>
              <w:jc w:val="center"/>
            </w:pPr>
            <w:r>
              <w:t>223427,22</w:t>
            </w:r>
          </w:p>
        </w:tc>
        <w:tc>
          <w:tcPr>
            <w:tcW w:w="1701" w:type="dxa"/>
          </w:tcPr>
          <w:p w14:paraId="7CE1D9E4" w14:textId="77777777" w:rsidR="00870054" w:rsidRDefault="00870054">
            <w:pPr>
              <w:pStyle w:val="ConsPlusNormal"/>
              <w:jc w:val="center"/>
            </w:pPr>
            <w:r>
              <w:t>210122,30</w:t>
            </w:r>
          </w:p>
        </w:tc>
        <w:tc>
          <w:tcPr>
            <w:tcW w:w="1701" w:type="dxa"/>
          </w:tcPr>
          <w:p w14:paraId="7F70EFC4" w14:textId="77777777" w:rsidR="00870054" w:rsidRDefault="00870054">
            <w:pPr>
              <w:pStyle w:val="ConsPlusNormal"/>
              <w:jc w:val="center"/>
            </w:pPr>
            <w:r>
              <w:t>210886,30</w:t>
            </w:r>
          </w:p>
        </w:tc>
      </w:tr>
      <w:tr w:rsidR="00870054" w14:paraId="2DD23D26" w14:textId="77777777">
        <w:tc>
          <w:tcPr>
            <w:tcW w:w="2835" w:type="dxa"/>
          </w:tcPr>
          <w:p w14:paraId="06E178B4" w14:textId="77777777" w:rsidR="00870054" w:rsidRDefault="00870054">
            <w:pPr>
              <w:pStyle w:val="ConsPlusNormal"/>
            </w:pPr>
            <w:r>
              <w:t>Комплексы процессных мероприятий</w:t>
            </w:r>
          </w:p>
        </w:tc>
        <w:tc>
          <w:tcPr>
            <w:tcW w:w="680" w:type="dxa"/>
          </w:tcPr>
          <w:p w14:paraId="12E03369" w14:textId="77777777" w:rsidR="00870054" w:rsidRDefault="00870054">
            <w:pPr>
              <w:pStyle w:val="ConsPlusNormal"/>
              <w:jc w:val="center"/>
            </w:pPr>
            <w:r>
              <w:t>050</w:t>
            </w:r>
          </w:p>
        </w:tc>
        <w:tc>
          <w:tcPr>
            <w:tcW w:w="680" w:type="dxa"/>
          </w:tcPr>
          <w:p w14:paraId="3E210874" w14:textId="77777777" w:rsidR="00870054" w:rsidRDefault="00870054">
            <w:pPr>
              <w:pStyle w:val="ConsPlusNormal"/>
              <w:jc w:val="center"/>
            </w:pPr>
            <w:r>
              <w:t>06</w:t>
            </w:r>
          </w:p>
        </w:tc>
        <w:tc>
          <w:tcPr>
            <w:tcW w:w="680" w:type="dxa"/>
          </w:tcPr>
          <w:p w14:paraId="144E24A8" w14:textId="77777777" w:rsidR="00870054" w:rsidRDefault="00870054">
            <w:pPr>
              <w:pStyle w:val="ConsPlusNormal"/>
              <w:jc w:val="center"/>
            </w:pPr>
            <w:r>
              <w:t>05</w:t>
            </w:r>
          </w:p>
        </w:tc>
        <w:tc>
          <w:tcPr>
            <w:tcW w:w="1701" w:type="dxa"/>
          </w:tcPr>
          <w:p w14:paraId="14E104B2" w14:textId="77777777" w:rsidR="00870054" w:rsidRDefault="00870054">
            <w:pPr>
              <w:pStyle w:val="ConsPlusNormal"/>
              <w:jc w:val="center"/>
            </w:pPr>
            <w:r>
              <w:t>18 4</w:t>
            </w:r>
          </w:p>
        </w:tc>
        <w:tc>
          <w:tcPr>
            <w:tcW w:w="680" w:type="dxa"/>
          </w:tcPr>
          <w:p w14:paraId="177DD4F8" w14:textId="77777777" w:rsidR="00870054" w:rsidRDefault="00870054">
            <w:pPr>
              <w:pStyle w:val="ConsPlusNormal"/>
            </w:pPr>
          </w:p>
        </w:tc>
        <w:tc>
          <w:tcPr>
            <w:tcW w:w="1757" w:type="dxa"/>
          </w:tcPr>
          <w:p w14:paraId="515FD954" w14:textId="77777777" w:rsidR="00870054" w:rsidRDefault="00870054">
            <w:pPr>
              <w:pStyle w:val="ConsPlusNormal"/>
              <w:jc w:val="center"/>
            </w:pPr>
            <w:r>
              <w:t>223427,22</w:t>
            </w:r>
          </w:p>
        </w:tc>
        <w:tc>
          <w:tcPr>
            <w:tcW w:w="1701" w:type="dxa"/>
          </w:tcPr>
          <w:p w14:paraId="65213DEF" w14:textId="77777777" w:rsidR="00870054" w:rsidRDefault="00870054">
            <w:pPr>
              <w:pStyle w:val="ConsPlusNormal"/>
              <w:jc w:val="center"/>
            </w:pPr>
            <w:r>
              <w:t>210122,30</w:t>
            </w:r>
          </w:p>
        </w:tc>
        <w:tc>
          <w:tcPr>
            <w:tcW w:w="1701" w:type="dxa"/>
          </w:tcPr>
          <w:p w14:paraId="4751F289" w14:textId="77777777" w:rsidR="00870054" w:rsidRDefault="00870054">
            <w:pPr>
              <w:pStyle w:val="ConsPlusNormal"/>
              <w:jc w:val="center"/>
            </w:pPr>
            <w:r>
              <w:t>210886,30</w:t>
            </w:r>
          </w:p>
        </w:tc>
      </w:tr>
      <w:tr w:rsidR="00870054" w14:paraId="209347B6" w14:textId="77777777">
        <w:tc>
          <w:tcPr>
            <w:tcW w:w="2835" w:type="dxa"/>
          </w:tcPr>
          <w:p w14:paraId="7580AA4D" w14:textId="77777777" w:rsidR="00870054" w:rsidRDefault="00870054">
            <w:pPr>
              <w:pStyle w:val="ConsPlusNormal"/>
            </w:pPr>
            <w:r>
              <w:t>Комплекс процессных мероприятий "Охрана и воспроизводство объектов животного мира и среды их обитания в Республике Дагестан"</w:t>
            </w:r>
          </w:p>
        </w:tc>
        <w:tc>
          <w:tcPr>
            <w:tcW w:w="680" w:type="dxa"/>
          </w:tcPr>
          <w:p w14:paraId="64124175" w14:textId="77777777" w:rsidR="00870054" w:rsidRDefault="00870054">
            <w:pPr>
              <w:pStyle w:val="ConsPlusNormal"/>
              <w:jc w:val="center"/>
            </w:pPr>
            <w:r>
              <w:t>050</w:t>
            </w:r>
          </w:p>
        </w:tc>
        <w:tc>
          <w:tcPr>
            <w:tcW w:w="680" w:type="dxa"/>
          </w:tcPr>
          <w:p w14:paraId="2B661E84" w14:textId="77777777" w:rsidR="00870054" w:rsidRDefault="00870054">
            <w:pPr>
              <w:pStyle w:val="ConsPlusNormal"/>
              <w:jc w:val="center"/>
            </w:pPr>
            <w:r>
              <w:t>06</w:t>
            </w:r>
          </w:p>
        </w:tc>
        <w:tc>
          <w:tcPr>
            <w:tcW w:w="680" w:type="dxa"/>
          </w:tcPr>
          <w:p w14:paraId="07AD6ED8" w14:textId="77777777" w:rsidR="00870054" w:rsidRDefault="00870054">
            <w:pPr>
              <w:pStyle w:val="ConsPlusNormal"/>
              <w:jc w:val="center"/>
            </w:pPr>
            <w:r>
              <w:t>05</w:t>
            </w:r>
          </w:p>
        </w:tc>
        <w:tc>
          <w:tcPr>
            <w:tcW w:w="1701" w:type="dxa"/>
          </w:tcPr>
          <w:p w14:paraId="2382137C" w14:textId="77777777" w:rsidR="00870054" w:rsidRDefault="00870054">
            <w:pPr>
              <w:pStyle w:val="ConsPlusNormal"/>
              <w:jc w:val="center"/>
            </w:pPr>
            <w:r>
              <w:t>18 4 01</w:t>
            </w:r>
          </w:p>
        </w:tc>
        <w:tc>
          <w:tcPr>
            <w:tcW w:w="680" w:type="dxa"/>
          </w:tcPr>
          <w:p w14:paraId="50324CAB" w14:textId="77777777" w:rsidR="00870054" w:rsidRDefault="00870054">
            <w:pPr>
              <w:pStyle w:val="ConsPlusNormal"/>
            </w:pPr>
          </w:p>
        </w:tc>
        <w:tc>
          <w:tcPr>
            <w:tcW w:w="1757" w:type="dxa"/>
          </w:tcPr>
          <w:p w14:paraId="34B4270B" w14:textId="77777777" w:rsidR="00870054" w:rsidRDefault="00870054">
            <w:pPr>
              <w:pStyle w:val="ConsPlusNormal"/>
              <w:jc w:val="center"/>
            </w:pPr>
            <w:r>
              <w:t>37099,50</w:t>
            </w:r>
          </w:p>
        </w:tc>
        <w:tc>
          <w:tcPr>
            <w:tcW w:w="1701" w:type="dxa"/>
          </w:tcPr>
          <w:p w14:paraId="7E4AB28D" w14:textId="77777777" w:rsidR="00870054" w:rsidRDefault="00870054">
            <w:pPr>
              <w:pStyle w:val="ConsPlusNormal"/>
              <w:jc w:val="center"/>
            </w:pPr>
            <w:r>
              <w:t>37823,60</w:t>
            </w:r>
          </w:p>
        </w:tc>
        <w:tc>
          <w:tcPr>
            <w:tcW w:w="1701" w:type="dxa"/>
          </w:tcPr>
          <w:p w14:paraId="12B0B819" w14:textId="77777777" w:rsidR="00870054" w:rsidRDefault="00870054">
            <w:pPr>
              <w:pStyle w:val="ConsPlusNormal"/>
              <w:jc w:val="center"/>
            </w:pPr>
            <w:r>
              <w:t>38587,60</w:t>
            </w:r>
          </w:p>
        </w:tc>
      </w:tr>
      <w:tr w:rsidR="00870054" w14:paraId="22965F94" w14:textId="77777777">
        <w:tc>
          <w:tcPr>
            <w:tcW w:w="2835" w:type="dxa"/>
          </w:tcPr>
          <w:p w14:paraId="4D32E689" w14:textId="77777777" w:rsidR="00870054" w:rsidRDefault="00870054">
            <w:pPr>
              <w:pStyle w:val="ConsPlusNormal"/>
            </w:pPr>
            <w:r>
              <w:t xml:space="preserve">Осуществление </w:t>
            </w:r>
            <w:r>
              <w:lastRenderedPageBreak/>
              <w:t>переданных полномочий Российской Федерации в области охраны и использования охотничьих ресурсов (республиканский бюджет)</w:t>
            </w:r>
          </w:p>
        </w:tc>
        <w:tc>
          <w:tcPr>
            <w:tcW w:w="680" w:type="dxa"/>
          </w:tcPr>
          <w:p w14:paraId="34C2F24F" w14:textId="77777777" w:rsidR="00870054" w:rsidRDefault="00870054">
            <w:pPr>
              <w:pStyle w:val="ConsPlusNormal"/>
              <w:jc w:val="center"/>
            </w:pPr>
            <w:r>
              <w:lastRenderedPageBreak/>
              <w:t>050</w:t>
            </w:r>
          </w:p>
        </w:tc>
        <w:tc>
          <w:tcPr>
            <w:tcW w:w="680" w:type="dxa"/>
          </w:tcPr>
          <w:p w14:paraId="35D680B0" w14:textId="77777777" w:rsidR="00870054" w:rsidRDefault="00870054">
            <w:pPr>
              <w:pStyle w:val="ConsPlusNormal"/>
              <w:jc w:val="center"/>
            </w:pPr>
            <w:r>
              <w:t>06</w:t>
            </w:r>
          </w:p>
        </w:tc>
        <w:tc>
          <w:tcPr>
            <w:tcW w:w="680" w:type="dxa"/>
          </w:tcPr>
          <w:p w14:paraId="0113BE6D" w14:textId="77777777" w:rsidR="00870054" w:rsidRDefault="00870054">
            <w:pPr>
              <w:pStyle w:val="ConsPlusNormal"/>
              <w:jc w:val="center"/>
            </w:pPr>
            <w:r>
              <w:t>05</w:t>
            </w:r>
          </w:p>
        </w:tc>
        <w:tc>
          <w:tcPr>
            <w:tcW w:w="1701" w:type="dxa"/>
          </w:tcPr>
          <w:p w14:paraId="6D7D10F2" w14:textId="77777777" w:rsidR="00870054" w:rsidRDefault="00870054">
            <w:pPr>
              <w:pStyle w:val="ConsPlusNormal"/>
              <w:jc w:val="center"/>
            </w:pPr>
            <w:r>
              <w:t>18 4 01 29700</w:t>
            </w:r>
          </w:p>
        </w:tc>
        <w:tc>
          <w:tcPr>
            <w:tcW w:w="680" w:type="dxa"/>
          </w:tcPr>
          <w:p w14:paraId="71FFFA57" w14:textId="77777777" w:rsidR="00870054" w:rsidRDefault="00870054">
            <w:pPr>
              <w:pStyle w:val="ConsPlusNormal"/>
            </w:pPr>
          </w:p>
        </w:tc>
        <w:tc>
          <w:tcPr>
            <w:tcW w:w="1757" w:type="dxa"/>
          </w:tcPr>
          <w:p w14:paraId="0433CCAD" w14:textId="77777777" w:rsidR="00870054" w:rsidRDefault="00870054">
            <w:pPr>
              <w:pStyle w:val="ConsPlusNormal"/>
              <w:jc w:val="center"/>
            </w:pPr>
            <w:r>
              <w:t>16852,20</w:t>
            </w:r>
          </w:p>
        </w:tc>
        <w:tc>
          <w:tcPr>
            <w:tcW w:w="1701" w:type="dxa"/>
          </w:tcPr>
          <w:p w14:paraId="523FC012" w14:textId="77777777" w:rsidR="00870054" w:rsidRDefault="00870054">
            <w:pPr>
              <w:pStyle w:val="ConsPlusNormal"/>
              <w:jc w:val="center"/>
            </w:pPr>
            <w:r>
              <w:t>16852,20</w:t>
            </w:r>
          </w:p>
        </w:tc>
        <w:tc>
          <w:tcPr>
            <w:tcW w:w="1701" w:type="dxa"/>
          </w:tcPr>
          <w:p w14:paraId="72B8475B" w14:textId="77777777" w:rsidR="00870054" w:rsidRDefault="00870054">
            <w:pPr>
              <w:pStyle w:val="ConsPlusNormal"/>
              <w:jc w:val="center"/>
            </w:pPr>
            <w:r>
              <w:t>16852,20</w:t>
            </w:r>
          </w:p>
        </w:tc>
      </w:tr>
      <w:tr w:rsidR="00870054" w14:paraId="7B3FA43F" w14:textId="77777777">
        <w:tc>
          <w:tcPr>
            <w:tcW w:w="2835" w:type="dxa"/>
          </w:tcPr>
          <w:p w14:paraId="7DDD6B6E"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326F63C8" w14:textId="77777777" w:rsidR="00870054" w:rsidRDefault="00870054">
            <w:pPr>
              <w:pStyle w:val="ConsPlusNormal"/>
              <w:jc w:val="center"/>
            </w:pPr>
            <w:r>
              <w:t>050</w:t>
            </w:r>
          </w:p>
        </w:tc>
        <w:tc>
          <w:tcPr>
            <w:tcW w:w="680" w:type="dxa"/>
          </w:tcPr>
          <w:p w14:paraId="7653BD34" w14:textId="77777777" w:rsidR="00870054" w:rsidRDefault="00870054">
            <w:pPr>
              <w:pStyle w:val="ConsPlusNormal"/>
              <w:jc w:val="center"/>
            </w:pPr>
            <w:r>
              <w:t>06</w:t>
            </w:r>
          </w:p>
        </w:tc>
        <w:tc>
          <w:tcPr>
            <w:tcW w:w="680" w:type="dxa"/>
          </w:tcPr>
          <w:p w14:paraId="058E7406" w14:textId="77777777" w:rsidR="00870054" w:rsidRDefault="00870054">
            <w:pPr>
              <w:pStyle w:val="ConsPlusNormal"/>
              <w:jc w:val="center"/>
            </w:pPr>
            <w:r>
              <w:t>05</w:t>
            </w:r>
          </w:p>
        </w:tc>
        <w:tc>
          <w:tcPr>
            <w:tcW w:w="1701" w:type="dxa"/>
          </w:tcPr>
          <w:p w14:paraId="4505AEAB" w14:textId="77777777" w:rsidR="00870054" w:rsidRDefault="00870054">
            <w:pPr>
              <w:pStyle w:val="ConsPlusNormal"/>
              <w:jc w:val="center"/>
            </w:pPr>
            <w:r>
              <w:t>18 4 01 29700</w:t>
            </w:r>
          </w:p>
        </w:tc>
        <w:tc>
          <w:tcPr>
            <w:tcW w:w="680" w:type="dxa"/>
          </w:tcPr>
          <w:p w14:paraId="060AC192" w14:textId="77777777" w:rsidR="00870054" w:rsidRDefault="00870054">
            <w:pPr>
              <w:pStyle w:val="ConsPlusNormal"/>
              <w:jc w:val="center"/>
            </w:pPr>
            <w:r>
              <w:t>100</w:t>
            </w:r>
          </w:p>
        </w:tc>
        <w:tc>
          <w:tcPr>
            <w:tcW w:w="1757" w:type="dxa"/>
          </w:tcPr>
          <w:p w14:paraId="65B0C3A5" w14:textId="77777777" w:rsidR="00870054" w:rsidRDefault="00870054">
            <w:pPr>
              <w:pStyle w:val="ConsPlusNormal"/>
              <w:jc w:val="center"/>
            </w:pPr>
            <w:r>
              <w:t>16852,20</w:t>
            </w:r>
          </w:p>
        </w:tc>
        <w:tc>
          <w:tcPr>
            <w:tcW w:w="1701" w:type="dxa"/>
          </w:tcPr>
          <w:p w14:paraId="494E8754" w14:textId="77777777" w:rsidR="00870054" w:rsidRDefault="00870054">
            <w:pPr>
              <w:pStyle w:val="ConsPlusNormal"/>
              <w:jc w:val="center"/>
            </w:pPr>
            <w:r>
              <w:t>16852,20</w:t>
            </w:r>
          </w:p>
        </w:tc>
        <w:tc>
          <w:tcPr>
            <w:tcW w:w="1701" w:type="dxa"/>
          </w:tcPr>
          <w:p w14:paraId="64AA7B0E" w14:textId="77777777" w:rsidR="00870054" w:rsidRDefault="00870054">
            <w:pPr>
              <w:pStyle w:val="ConsPlusNormal"/>
              <w:jc w:val="center"/>
            </w:pPr>
            <w:r>
              <w:t>16852,20</w:t>
            </w:r>
          </w:p>
        </w:tc>
      </w:tr>
      <w:tr w:rsidR="00870054" w14:paraId="78BF8AF5" w14:textId="77777777">
        <w:tc>
          <w:tcPr>
            <w:tcW w:w="2835" w:type="dxa"/>
          </w:tcPr>
          <w:p w14:paraId="538CEEC2" w14:textId="77777777" w:rsidR="00870054" w:rsidRDefault="00870054">
            <w:pPr>
              <w:pStyle w:val="ConsPlusNormal"/>
            </w:pPr>
            <w:r>
              <w:t>Осуществление переданных полномочий Российской Федерации в области охраны и использования охотничьих ресурсов</w:t>
            </w:r>
          </w:p>
        </w:tc>
        <w:tc>
          <w:tcPr>
            <w:tcW w:w="680" w:type="dxa"/>
          </w:tcPr>
          <w:p w14:paraId="60B07BA4" w14:textId="77777777" w:rsidR="00870054" w:rsidRDefault="00870054">
            <w:pPr>
              <w:pStyle w:val="ConsPlusNormal"/>
              <w:jc w:val="center"/>
            </w:pPr>
            <w:r>
              <w:t>050</w:t>
            </w:r>
          </w:p>
        </w:tc>
        <w:tc>
          <w:tcPr>
            <w:tcW w:w="680" w:type="dxa"/>
          </w:tcPr>
          <w:p w14:paraId="6D842362" w14:textId="77777777" w:rsidR="00870054" w:rsidRDefault="00870054">
            <w:pPr>
              <w:pStyle w:val="ConsPlusNormal"/>
              <w:jc w:val="center"/>
            </w:pPr>
            <w:r>
              <w:t>06</w:t>
            </w:r>
          </w:p>
        </w:tc>
        <w:tc>
          <w:tcPr>
            <w:tcW w:w="680" w:type="dxa"/>
          </w:tcPr>
          <w:p w14:paraId="014E5A85" w14:textId="77777777" w:rsidR="00870054" w:rsidRDefault="00870054">
            <w:pPr>
              <w:pStyle w:val="ConsPlusNormal"/>
              <w:jc w:val="center"/>
            </w:pPr>
            <w:r>
              <w:t>05</w:t>
            </w:r>
          </w:p>
        </w:tc>
        <w:tc>
          <w:tcPr>
            <w:tcW w:w="1701" w:type="dxa"/>
          </w:tcPr>
          <w:p w14:paraId="35F353CB" w14:textId="77777777" w:rsidR="00870054" w:rsidRDefault="00870054">
            <w:pPr>
              <w:pStyle w:val="ConsPlusNormal"/>
              <w:jc w:val="center"/>
            </w:pPr>
            <w:r>
              <w:t>18 4 01 59700</w:t>
            </w:r>
          </w:p>
        </w:tc>
        <w:tc>
          <w:tcPr>
            <w:tcW w:w="680" w:type="dxa"/>
          </w:tcPr>
          <w:p w14:paraId="52E2646B" w14:textId="77777777" w:rsidR="00870054" w:rsidRDefault="00870054">
            <w:pPr>
              <w:pStyle w:val="ConsPlusNormal"/>
            </w:pPr>
          </w:p>
        </w:tc>
        <w:tc>
          <w:tcPr>
            <w:tcW w:w="1757" w:type="dxa"/>
          </w:tcPr>
          <w:p w14:paraId="523341B9" w14:textId="77777777" w:rsidR="00870054" w:rsidRDefault="00870054">
            <w:pPr>
              <w:pStyle w:val="ConsPlusNormal"/>
              <w:jc w:val="center"/>
            </w:pPr>
            <w:r>
              <w:t>20247,30</w:t>
            </w:r>
          </w:p>
        </w:tc>
        <w:tc>
          <w:tcPr>
            <w:tcW w:w="1701" w:type="dxa"/>
          </w:tcPr>
          <w:p w14:paraId="136D42C8" w14:textId="77777777" w:rsidR="00870054" w:rsidRDefault="00870054">
            <w:pPr>
              <w:pStyle w:val="ConsPlusNormal"/>
              <w:jc w:val="center"/>
            </w:pPr>
            <w:r>
              <w:t>20971,40</w:t>
            </w:r>
          </w:p>
        </w:tc>
        <w:tc>
          <w:tcPr>
            <w:tcW w:w="1701" w:type="dxa"/>
          </w:tcPr>
          <w:p w14:paraId="61A7ADB3" w14:textId="77777777" w:rsidR="00870054" w:rsidRDefault="00870054">
            <w:pPr>
              <w:pStyle w:val="ConsPlusNormal"/>
              <w:jc w:val="center"/>
            </w:pPr>
            <w:r>
              <w:t>21735,40</w:t>
            </w:r>
          </w:p>
        </w:tc>
      </w:tr>
      <w:tr w:rsidR="00870054" w14:paraId="3FD69FD0" w14:textId="77777777">
        <w:tc>
          <w:tcPr>
            <w:tcW w:w="2835" w:type="dxa"/>
          </w:tcPr>
          <w:p w14:paraId="6742DE86" w14:textId="77777777" w:rsidR="00870054" w:rsidRDefault="00870054">
            <w:pPr>
              <w:pStyle w:val="ConsPlusNormal"/>
            </w:pPr>
            <w:r>
              <w:t xml:space="preserve">Расходы на выплаты персоналу в целях обеспечения выполнения </w:t>
            </w:r>
            <w: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0B5FAEE6" w14:textId="77777777" w:rsidR="00870054" w:rsidRDefault="00870054">
            <w:pPr>
              <w:pStyle w:val="ConsPlusNormal"/>
              <w:jc w:val="center"/>
            </w:pPr>
            <w:r>
              <w:lastRenderedPageBreak/>
              <w:t>050</w:t>
            </w:r>
          </w:p>
        </w:tc>
        <w:tc>
          <w:tcPr>
            <w:tcW w:w="680" w:type="dxa"/>
          </w:tcPr>
          <w:p w14:paraId="70C55676" w14:textId="77777777" w:rsidR="00870054" w:rsidRDefault="00870054">
            <w:pPr>
              <w:pStyle w:val="ConsPlusNormal"/>
              <w:jc w:val="center"/>
            </w:pPr>
            <w:r>
              <w:t>06</w:t>
            </w:r>
          </w:p>
        </w:tc>
        <w:tc>
          <w:tcPr>
            <w:tcW w:w="680" w:type="dxa"/>
          </w:tcPr>
          <w:p w14:paraId="5D92F3D0" w14:textId="77777777" w:rsidR="00870054" w:rsidRDefault="00870054">
            <w:pPr>
              <w:pStyle w:val="ConsPlusNormal"/>
              <w:jc w:val="center"/>
            </w:pPr>
            <w:r>
              <w:t>05</w:t>
            </w:r>
          </w:p>
        </w:tc>
        <w:tc>
          <w:tcPr>
            <w:tcW w:w="1701" w:type="dxa"/>
          </w:tcPr>
          <w:p w14:paraId="69A051A5" w14:textId="77777777" w:rsidR="00870054" w:rsidRDefault="00870054">
            <w:pPr>
              <w:pStyle w:val="ConsPlusNormal"/>
              <w:jc w:val="center"/>
            </w:pPr>
            <w:r>
              <w:t>18 4 01 59700</w:t>
            </w:r>
          </w:p>
        </w:tc>
        <w:tc>
          <w:tcPr>
            <w:tcW w:w="680" w:type="dxa"/>
          </w:tcPr>
          <w:p w14:paraId="46691409" w14:textId="77777777" w:rsidR="00870054" w:rsidRDefault="00870054">
            <w:pPr>
              <w:pStyle w:val="ConsPlusNormal"/>
              <w:jc w:val="center"/>
            </w:pPr>
            <w:r>
              <w:t>100</w:t>
            </w:r>
          </w:p>
        </w:tc>
        <w:tc>
          <w:tcPr>
            <w:tcW w:w="1757" w:type="dxa"/>
          </w:tcPr>
          <w:p w14:paraId="48328917" w14:textId="77777777" w:rsidR="00870054" w:rsidRDefault="00870054">
            <w:pPr>
              <w:pStyle w:val="ConsPlusNormal"/>
              <w:jc w:val="center"/>
            </w:pPr>
            <w:r>
              <w:t>20247,30</w:t>
            </w:r>
          </w:p>
        </w:tc>
        <w:tc>
          <w:tcPr>
            <w:tcW w:w="1701" w:type="dxa"/>
          </w:tcPr>
          <w:p w14:paraId="55C21FCE" w14:textId="77777777" w:rsidR="00870054" w:rsidRDefault="00870054">
            <w:pPr>
              <w:pStyle w:val="ConsPlusNormal"/>
              <w:jc w:val="center"/>
            </w:pPr>
            <w:r>
              <w:t>20971,40</w:t>
            </w:r>
          </w:p>
        </w:tc>
        <w:tc>
          <w:tcPr>
            <w:tcW w:w="1701" w:type="dxa"/>
          </w:tcPr>
          <w:p w14:paraId="134B039F" w14:textId="77777777" w:rsidR="00870054" w:rsidRDefault="00870054">
            <w:pPr>
              <w:pStyle w:val="ConsPlusNormal"/>
              <w:jc w:val="center"/>
            </w:pPr>
            <w:r>
              <w:t>21735,40</w:t>
            </w:r>
          </w:p>
        </w:tc>
      </w:tr>
      <w:tr w:rsidR="00870054" w14:paraId="0A4C65FD" w14:textId="77777777">
        <w:tc>
          <w:tcPr>
            <w:tcW w:w="2835" w:type="dxa"/>
          </w:tcPr>
          <w:p w14:paraId="27BDB91E" w14:textId="77777777" w:rsidR="00870054" w:rsidRDefault="00870054">
            <w:pPr>
              <w:pStyle w:val="ConsPlusNormal"/>
            </w:pPr>
            <w:r>
              <w:t>Комплекс процессных мероприятий "Обеспечение деятельности аппарата и подведомственных учреждений"</w:t>
            </w:r>
          </w:p>
        </w:tc>
        <w:tc>
          <w:tcPr>
            <w:tcW w:w="680" w:type="dxa"/>
          </w:tcPr>
          <w:p w14:paraId="34738379" w14:textId="77777777" w:rsidR="00870054" w:rsidRDefault="00870054">
            <w:pPr>
              <w:pStyle w:val="ConsPlusNormal"/>
              <w:jc w:val="center"/>
            </w:pPr>
            <w:r>
              <w:t>050</w:t>
            </w:r>
          </w:p>
        </w:tc>
        <w:tc>
          <w:tcPr>
            <w:tcW w:w="680" w:type="dxa"/>
          </w:tcPr>
          <w:p w14:paraId="4E878F0D" w14:textId="77777777" w:rsidR="00870054" w:rsidRDefault="00870054">
            <w:pPr>
              <w:pStyle w:val="ConsPlusNormal"/>
              <w:jc w:val="center"/>
            </w:pPr>
            <w:r>
              <w:t>06</w:t>
            </w:r>
          </w:p>
        </w:tc>
        <w:tc>
          <w:tcPr>
            <w:tcW w:w="680" w:type="dxa"/>
          </w:tcPr>
          <w:p w14:paraId="4187B43F" w14:textId="77777777" w:rsidR="00870054" w:rsidRDefault="00870054">
            <w:pPr>
              <w:pStyle w:val="ConsPlusNormal"/>
              <w:jc w:val="center"/>
            </w:pPr>
            <w:r>
              <w:t>05</w:t>
            </w:r>
          </w:p>
        </w:tc>
        <w:tc>
          <w:tcPr>
            <w:tcW w:w="1701" w:type="dxa"/>
          </w:tcPr>
          <w:p w14:paraId="0E1ABC84" w14:textId="77777777" w:rsidR="00870054" w:rsidRDefault="00870054">
            <w:pPr>
              <w:pStyle w:val="ConsPlusNormal"/>
              <w:jc w:val="center"/>
            </w:pPr>
            <w:r>
              <w:t>18 4 05</w:t>
            </w:r>
          </w:p>
        </w:tc>
        <w:tc>
          <w:tcPr>
            <w:tcW w:w="680" w:type="dxa"/>
          </w:tcPr>
          <w:p w14:paraId="32BECF73" w14:textId="77777777" w:rsidR="00870054" w:rsidRDefault="00870054">
            <w:pPr>
              <w:pStyle w:val="ConsPlusNormal"/>
            </w:pPr>
          </w:p>
        </w:tc>
        <w:tc>
          <w:tcPr>
            <w:tcW w:w="1757" w:type="dxa"/>
          </w:tcPr>
          <w:p w14:paraId="5D292ACB" w14:textId="77777777" w:rsidR="00870054" w:rsidRDefault="00870054">
            <w:pPr>
              <w:pStyle w:val="ConsPlusNormal"/>
              <w:jc w:val="center"/>
            </w:pPr>
            <w:r>
              <w:t>186327,72</w:t>
            </w:r>
          </w:p>
        </w:tc>
        <w:tc>
          <w:tcPr>
            <w:tcW w:w="1701" w:type="dxa"/>
          </w:tcPr>
          <w:p w14:paraId="0F5B9A8C" w14:textId="77777777" w:rsidR="00870054" w:rsidRDefault="00870054">
            <w:pPr>
              <w:pStyle w:val="ConsPlusNormal"/>
              <w:jc w:val="center"/>
            </w:pPr>
            <w:r>
              <w:t>172298,70</w:t>
            </w:r>
          </w:p>
        </w:tc>
        <w:tc>
          <w:tcPr>
            <w:tcW w:w="1701" w:type="dxa"/>
          </w:tcPr>
          <w:p w14:paraId="48449672" w14:textId="77777777" w:rsidR="00870054" w:rsidRDefault="00870054">
            <w:pPr>
              <w:pStyle w:val="ConsPlusNormal"/>
              <w:jc w:val="center"/>
            </w:pPr>
            <w:r>
              <w:t>172298,70</w:t>
            </w:r>
          </w:p>
        </w:tc>
      </w:tr>
      <w:tr w:rsidR="00870054" w14:paraId="1CD413E7" w14:textId="77777777">
        <w:tc>
          <w:tcPr>
            <w:tcW w:w="2835" w:type="dxa"/>
          </w:tcPr>
          <w:p w14:paraId="2FF154D5" w14:textId="77777777" w:rsidR="00870054" w:rsidRDefault="00870054">
            <w:pPr>
              <w:pStyle w:val="ConsPlusNormal"/>
            </w:pPr>
            <w:r>
              <w:t>Финансовое обеспечение выполнения функций государственных органов</w:t>
            </w:r>
          </w:p>
        </w:tc>
        <w:tc>
          <w:tcPr>
            <w:tcW w:w="680" w:type="dxa"/>
          </w:tcPr>
          <w:p w14:paraId="58503283" w14:textId="77777777" w:rsidR="00870054" w:rsidRDefault="00870054">
            <w:pPr>
              <w:pStyle w:val="ConsPlusNormal"/>
              <w:jc w:val="center"/>
            </w:pPr>
            <w:r>
              <w:t>050</w:t>
            </w:r>
          </w:p>
        </w:tc>
        <w:tc>
          <w:tcPr>
            <w:tcW w:w="680" w:type="dxa"/>
          </w:tcPr>
          <w:p w14:paraId="17AEC234" w14:textId="77777777" w:rsidR="00870054" w:rsidRDefault="00870054">
            <w:pPr>
              <w:pStyle w:val="ConsPlusNormal"/>
              <w:jc w:val="center"/>
            </w:pPr>
            <w:r>
              <w:t>06</w:t>
            </w:r>
          </w:p>
        </w:tc>
        <w:tc>
          <w:tcPr>
            <w:tcW w:w="680" w:type="dxa"/>
          </w:tcPr>
          <w:p w14:paraId="265D0CF9" w14:textId="77777777" w:rsidR="00870054" w:rsidRDefault="00870054">
            <w:pPr>
              <w:pStyle w:val="ConsPlusNormal"/>
              <w:jc w:val="center"/>
            </w:pPr>
            <w:r>
              <w:t>05</w:t>
            </w:r>
          </w:p>
        </w:tc>
        <w:tc>
          <w:tcPr>
            <w:tcW w:w="1701" w:type="dxa"/>
          </w:tcPr>
          <w:p w14:paraId="5AC77C41" w14:textId="77777777" w:rsidR="00870054" w:rsidRDefault="00870054">
            <w:pPr>
              <w:pStyle w:val="ConsPlusNormal"/>
              <w:jc w:val="center"/>
            </w:pPr>
            <w:r>
              <w:t>18 4 05 20000</w:t>
            </w:r>
          </w:p>
        </w:tc>
        <w:tc>
          <w:tcPr>
            <w:tcW w:w="680" w:type="dxa"/>
          </w:tcPr>
          <w:p w14:paraId="31F6B49D" w14:textId="77777777" w:rsidR="00870054" w:rsidRDefault="00870054">
            <w:pPr>
              <w:pStyle w:val="ConsPlusNormal"/>
            </w:pPr>
          </w:p>
        </w:tc>
        <w:tc>
          <w:tcPr>
            <w:tcW w:w="1757" w:type="dxa"/>
          </w:tcPr>
          <w:p w14:paraId="607BAD32" w14:textId="77777777" w:rsidR="00870054" w:rsidRDefault="00870054">
            <w:pPr>
              <w:pStyle w:val="ConsPlusNormal"/>
              <w:jc w:val="center"/>
            </w:pPr>
            <w:r>
              <w:t>186327,72</w:t>
            </w:r>
          </w:p>
        </w:tc>
        <w:tc>
          <w:tcPr>
            <w:tcW w:w="1701" w:type="dxa"/>
          </w:tcPr>
          <w:p w14:paraId="03B03FEB" w14:textId="77777777" w:rsidR="00870054" w:rsidRDefault="00870054">
            <w:pPr>
              <w:pStyle w:val="ConsPlusNormal"/>
              <w:jc w:val="center"/>
            </w:pPr>
            <w:r>
              <w:t>172298,70</w:t>
            </w:r>
          </w:p>
        </w:tc>
        <w:tc>
          <w:tcPr>
            <w:tcW w:w="1701" w:type="dxa"/>
          </w:tcPr>
          <w:p w14:paraId="1B90CB4D" w14:textId="77777777" w:rsidR="00870054" w:rsidRDefault="00870054">
            <w:pPr>
              <w:pStyle w:val="ConsPlusNormal"/>
              <w:jc w:val="center"/>
            </w:pPr>
            <w:r>
              <w:t>172298,70</w:t>
            </w:r>
          </w:p>
        </w:tc>
      </w:tr>
      <w:tr w:rsidR="00870054" w14:paraId="659B9081" w14:textId="77777777">
        <w:tc>
          <w:tcPr>
            <w:tcW w:w="2835" w:type="dxa"/>
          </w:tcPr>
          <w:p w14:paraId="0F0C50F9" w14:textId="77777777" w:rsidR="00870054" w:rsidRDefault="00870054">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680" w:type="dxa"/>
          </w:tcPr>
          <w:p w14:paraId="668B21F1" w14:textId="77777777" w:rsidR="00870054" w:rsidRDefault="00870054">
            <w:pPr>
              <w:pStyle w:val="ConsPlusNormal"/>
              <w:jc w:val="center"/>
            </w:pPr>
            <w:r>
              <w:lastRenderedPageBreak/>
              <w:t>050</w:t>
            </w:r>
          </w:p>
        </w:tc>
        <w:tc>
          <w:tcPr>
            <w:tcW w:w="680" w:type="dxa"/>
          </w:tcPr>
          <w:p w14:paraId="02A21151" w14:textId="77777777" w:rsidR="00870054" w:rsidRDefault="00870054">
            <w:pPr>
              <w:pStyle w:val="ConsPlusNormal"/>
              <w:jc w:val="center"/>
            </w:pPr>
            <w:r>
              <w:t>06</w:t>
            </w:r>
          </w:p>
        </w:tc>
        <w:tc>
          <w:tcPr>
            <w:tcW w:w="680" w:type="dxa"/>
          </w:tcPr>
          <w:p w14:paraId="1E7F0015" w14:textId="77777777" w:rsidR="00870054" w:rsidRDefault="00870054">
            <w:pPr>
              <w:pStyle w:val="ConsPlusNormal"/>
              <w:jc w:val="center"/>
            </w:pPr>
            <w:r>
              <w:t>05</w:t>
            </w:r>
          </w:p>
        </w:tc>
        <w:tc>
          <w:tcPr>
            <w:tcW w:w="1701" w:type="dxa"/>
          </w:tcPr>
          <w:p w14:paraId="0932ED31" w14:textId="77777777" w:rsidR="00870054" w:rsidRDefault="00870054">
            <w:pPr>
              <w:pStyle w:val="ConsPlusNormal"/>
              <w:jc w:val="center"/>
            </w:pPr>
            <w:r>
              <w:t>18 4 05 20000</w:t>
            </w:r>
          </w:p>
        </w:tc>
        <w:tc>
          <w:tcPr>
            <w:tcW w:w="680" w:type="dxa"/>
          </w:tcPr>
          <w:p w14:paraId="01C226D4" w14:textId="77777777" w:rsidR="00870054" w:rsidRDefault="00870054">
            <w:pPr>
              <w:pStyle w:val="ConsPlusNormal"/>
              <w:jc w:val="center"/>
            </w:pPr>
            <w:r>
              <w:t>100</w:t>
            </w:r>
          </w:p>
        </w:tc>
        <w:tc>
          <w:tcPr>
            <w:tcW w:w="1757" w:type="dxa"/>
          </w:tcPr>
          <w:p w14:paraId="10584512" w14:textId="77777777" w:rsidR="00870054" w:rsidRDefault="00870054">
            <w:pPr>
              <w:pStyle w:val="ConsPlusNormal"/>
              <w:jc w:val="center"/>
            </w:pPr>
            <w:r>
              <w:t>162158,20</w:t>
            </w:r>
          </w:p>
        </w:tc>
        <w:tc>
          <w:tcPr>
            <w:tcW w:w="1701" w:type="dxa"/>
          </w:tcPr>
          <w:p w14:paraId="255E83E8" w14:textId="77777777" w:rsidR="00870054" w:rsidRDefault="00870054">
            <w:pPr>
              <w:pStyle w:val="ConsPlusNormal"/>
              <w:jc w:val="center"/>
            </w:pPr>
            <w:r>
              <w:t>157763,50</w:t>
            </w:r>
          </w:p>
        </w:tc>
        <w:tc>
          <w:tcPr>
            <w:tcW w:w="1701" w:type="dxa"/>
          </w:tcPr>
          <w:p w14:paraId="35F726E3" w14:textId="77777777" w:rsidR="00870054" w:rsidRDefault="00870054">
            <w:pPr>
              <w:pStyle w:val="ConsPlusNormal"/>
              <w:jc w:val="center"/>
            </w:pPr>
            <w:r>
              <w:t>157763,50</w:t>
            </w:r>
          </w:p>
        </w:tc>
      </w:tr>
      <w:tr w:rsidR="00870054" w14:paraId="0EF1038E" w14:textId="77777777">
        <w:tc>
          <w:tcPr>
            <w:tcW w:w="2835" w:type="dxa"/>
          </w:tcPr>
          <w:p w14:paraId="1C038DFD"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4F6AF6AE" w14:textId="77777777" w:rsidR="00870054" w:rsidRDefault="00870054">
            <w:pPr>
              <w:pStyle w:val="ConsPlusNormal"/>
              <w:jc w:val="center"/>
            </w:pPr>
            <w:r>
              <w:t>050</w:t>
            </w:r>
          </w:p>
        </w:tc>
        <w:tc>
          <w:tcPr>
            <w:tcW w:w="680" w:type="dxa"/>
          </w:tcPr>
          <w:p w14:paraId="55864DE5" w14:textId="77777777" w:rsidR="00870054" w:rsidRDefault="00870054">
            <w:pPr>
              <w:pStyle w:val="ConsPlusNormal"/>
              <w:jc w:val="center"/>
            </w:pPr>
            <w:r>
              <w:t>06</w:t>
            </w:r>
          </w:p>
        </w:tc>
        <w:tc>
          <w:tcPr>
            <w:tcW w:w="680" w:type="dxa"/>
          </w:tcPr>
          <w:p w14:paraId="1C673E7C" w14:textId="77777777" w:rsidR="00870054" w:rsidRDefault="00870054">
            <w:pPr>
              <w:pStyle w:val="ConsPlusNormal"/>
              <w:jc w:val="center"/>
            </w:pPr>
            <w:r>
              <w:t>05</w:t>
            </w:r>
          </w:p>
        </w:tc>
        <w:tc>
          <w:tcPr>
            <w:tcW w:w="1701" w:type="dxa"/>
          </w:tcPr>
          <w:p w14:paraId="3FD4CAED" w14:textId="77777777" w:rsidR="00870054" w:rsidRDefault="00870054">
            <w:pPr>
              <w:pStyle w:val="ConsPlusNormal"/>
              <w:jc w:val="center"/>
            </w:pPr>
            <w:r>
              <w:t>18 4 05 20000</w:t>
            </w:r>
          </w:p>
        </w:tc>
        <w:tc>
          <w:tcPr>
            <w:tcW w:w="680" w:type="dxa"/>
          </w:tcPr>
          <w:p w14:paraId="6179C28F" w14:textId="77777777" w:rsidR="00870054" w:rsidRDefault="00870054">
            <w:pPr>
              <w:pStyle w:val="ConsPlusNormal"/>
              <w:jc w:val="center"/>
            </w:pPr>
            <w:r>
              <w:t>200</w:t>
            </w:r>
          </w:p>
        </w:tc>
        <w:tc>
          <w:tcPr>
            <w:tcW w:w="1757" w:type="dxa"/>
          </w:tcPr>
          <w:p w14:paraId="1729C756" w14:textId="77777777" w:rsidR="00870054" w:rsidRDefault="00870054">
            <w:pPr>
              <w:pStyle w:val="ConsPlusNormal"/>
              <w:jc w:val="center"/>
            </w:pPr>
            <w:r>
              <w:t>23929,52</w:t>
            </w:r>
          </w:p>
        </w:tc>
        <w:tc>
          <w:tcPr>
            <w:tcW w:w="1701" w:type="dxa"/>
          </w:tcPr>
          <w:p w14:paraId="38D0EA7C" w14:textId="77777777" w:rsidR="00870054" w:rsidRDefault="00870054">
            <w:pPr>
              <w:pStyle w:val="ConsPlusNormal"/>
              <w:jc w:val="center"/>
            </w:pPr>
            <w:r>
              <w:t>14355,20</w:t>
            </w:r>
          </w:p>
        </w:tc>
        <w:tc>
          <w:tcPr>
            <w:tcW w:w="1701" w:type="dxa"/>
          </w:tcPr>
          <w:p w14:paraId="41C07262" w14:textId="77777777" w:rsidR="00870054" w:rsidRDefault="00870054">
            <w:pPr>
              <w:pStyle w:val="ConsPlusNormal"/>
              <w:jc w:val="center"/>
            </w:pPr>
            <w:r>
              <w:t>14355,20</w:t>
            </w:r>
          </w:p>
        </w:tc>
      </w:tr>
      <w:tr w:rsidR="00870054" w14:paraId="72C32780" w14:textId="77777777">
        <w:tc>
          <w:tcPr>
            <w:tcW w:w="2835" w:type="dxa"/>
          </w:tcPr>
          <w:p w14:paraId="4F220BEB" w14:textId="77777777" w:rsidR="00870054" w:rsidRDefault="00870054">
            <w:pPr>
              <w:pStyle w:val="ConsPlusNormal"/>
            </w:pPr>
            <w:r>
              <w:t>Иные бюджетные ассигнования</w:t>
            </w:r>
          </w:p>
        </w:tc>
        <w:tc>
          <w:tcPr>
            <w:tcW w:w="680" w:type="dxa"/>
          </w:tcPr>
          <w:p w14:paraId="68300C16" w14:textId="77777777" w:rsidR="00870054" w:rsidRDefault="00870054">
            <w:pPr>
              <w:pStyle w:val="ConsPlusNormal"/>
              <w:jc w:val="center"/>
            </w:pPr>
            <w:r>
              <w:t>050</w:t>
            </w:r>
          </w:p>
        </w:tc>
        <w:tc>
          <w:tcPr>
            <w:tcW w:w="680" w:type="dxa"/>
          </w:tcPr>
          <w:p w14:paraId="164CA068" w14:textId="77777777" w:rsidR="00870054" w:rsidRDefault="00870054">
            <w:pPr>
              <w:pStyle w:val="ConsPlusNormal"/>
              <w:jc w:val="center"/>
            </w:pPr>
            <w:r>
              <w:t>06</w:t>
            </w:r>
          </w:p>
        </w:tc>
        <w:tc>
          <w:tcPr>
            <w:tcW w:w="680" w:type="dxa"/>
          </w:tcPr>
          <w:p w14:paraId="14B2654A" w14:textId="77777777" w:rsidR="00870054" w:rsidRDefault="00870054">
            <w:pPr>
              <w:pStyle w:val="ConsPlusNormal"/>
              <w:jc w:val="center"/>
            </w:pPr>
            <w:r>
              <w:t>05</w:t>
            </w:r>
          </w:p>
        </w:tc>
        <w:tc>
          <w:tcPr>
            <w:tcW w:w="1701" w:type="dxa"/>
          </w:tcPr>
          <w:p w14:paraId="1AE48181" w14:textId="77777777" w:rsidR="00870054" w:rsidRDefault="00870054">
            <w:pPr>
              <w:pStyle w:val="ConsPlusNormal"/>
              <w:jc w:val="center"/>
            </w:pPr>
            <w:r>
              <w:t>18 4 05 20000</w:t>
            </w:r>
          </w:p>
        </w:tc>
        <w:tc>
          <w:tcPr>
            <w:tcW w:w="680" w:type="dxa"/>
          </w:tcPr>
          <w:p w14:paraId="4B48FF7D" w14:textId="77777777" w:rsidR="00870054" w:rsidRDefault="00870054">
            <w:pPr>
              <w:pStyle w:val="ConsPlusNormal"/>
              <w:jc w:val="center"/>
            </w:pPr>
            <w:r>
              <w:t>800</w:t>
            </w:r>
          </w:p>
        </w:tc>
        <w:tc>
          <w:tcPr>
            <w:tcW w:w="1757" w:type="dxa"/>
          </w:tcPr>
          <w:p w14:paraId="4A7E3F24" w14:textId="77777777" w:rsidR="00870054" w:rsidRDefault="00870054">
            <w:pPr>
              <w:pStyle w:val="ConsPlusNormal"/>
              <w:jc w:val="center"/>
            </w:pPr>
            <w:r>
              <w:t>240,00</w:t>
            </w:r>
          </w:p>
        </w:tc>
        <w:tc>
          <w:tcPr>
            <w:tcW w:w="1701" w:type="dxa"/>
          </w:tcPr>
          <w:p w14:paraId="68493506" w14:textId="77777777" w:rsidR="00870054" w:rsidRDefault="00870054">
            <w:pPr>
              <w:pStyle w:val="ConsPlusNormal"/>
              <w:jc w:val="center"/>
            </w:pPr>
            <w:r>
              <w:t>180,00</w:t>
            </w:r>
          </w:p>
        </w:tc>
        <w:tc>
          <w:tcPr>
            <w:tcW w:w="1701" w:type="dxa"/>
          </w:tcPr>
          <w:p w14:paraId="5B840510" w14:textId="77777777" w:rsidR="00870054" w:rsidRDefault="00870054">
            <w:pPr>
              <w:pStyle w:val="ConsPlusNormal"/>
              <w:jc w:val="center"/>
            </w:pPr>
            <w:r>
              <w:t>180,00</w:t>
            </w:r>
          </w:p>
        </w:tc>
      </w:tr>
      <w:tr w:rsidR="00870054" w14:paraId="708BD7E8" w14:textId="77777777">
        <w:tc>
          <w:tcPr>
            <w:tcW w:w="2835" w:type="dxa"/>
          </w:tcPr>
          <w:p w14:paraId="43CF60E5" w14:textId="77777777" w:rsidR="00870054" w:rsidRDefault="00870054">
            <w:pPr>
              <w:pStyle w:val="ConsPlusNormal"/>
            </w:pPr>
            <w:r>
              <w:t>Комитет по лесному хозяйству Республики Дагестан</w:t>
            </w:r>
          </w:p>
        </w:tc>
        <w:tc>
          <w:tcPr>
            <w:tcW w:w="680" w:type="dxa"/>
          </w:tcPr>
          <w:p w14:paraId="05C513BA" w14:textId="77777777" w:rsidR="00870054" w:rsidRDefault="00870054">
            <w:pPr>
              <w:pStyle w:val="ConsPlusNormal"/>
              <w:jc w:val="center"/>
            </w:pPr>
            <w:r>
              <w:t>053</w:t>
            </w:r>
          </w:p>
        </w:tc>
        <w:tc>
          <w:tcPr>
            <w:tcW w:w="680" w:type="dxa"/>
          </w:tcPr>
          <w:p w14:paraId="74927493" w14:textId="77777777" w:rsidR="00870054" w:rsidRDefault="00870054">
            <w:pPr>
              <w:pStyle w:val="ConsPlusNormal"/>
            </w:pPr>
          </w:p>
        </w:tc>
        <w:tc>
          <w:tcPr>
            <w:tcW w:w="680" w:type="dxa"/>
          </w:tcPr>
          <w:p w14:paraId="318F1979" w14:textId="77777777" w:rsidR="00870054" w:rsidRDefault="00870054">
            <w:pPr>
              <w:pStyle w:val="ConsPlusNormal"/>
            </w:pPr>
          </w:p>
        </w:tc>
        <w:tc>
          <w:tcPr>
            <w:tcW w:w="1701" w:type="dxa"/>
          </w:tcPr>
          <w:p w14:paraId="59D10A5A" w14:textId="77777777" w:rsidR="00870054" w:rsidRDefault="00870054">
            <w:pPr>
              <w:pStyle w:val="ConsPlusNormal"/>
            </w:pPr>
          </w:p>
        </w:tc>
        <w:tc>
          <w:tcPr>
            <w:tcW w:w="680" w:type="dxa"/>
          </w:tcPr>
          <w:p w14:paraId="4386FEE7" w14:textId="77777777" w:rsidR="00870054" w:rsidRDefault="00870054">
            <w:pPr>
              <w:pStyle w:val="ConsPlusNormal"/>
            </w:pPr>
          </w:p>
        </w:tc>
        <w:tc>
          <w:tcPr>
            <w:tcW w:w="1757" w:type="dxa"/>
          </w:tcPr>
          <w:p w14:paraId="2CEDC673" w14:textId="77777777" w:rsidR="00870054" w:rsidRDefault="00870054">
            <w:pPr>
              <w:pStyle w:val="ConsPlusNormal"/>
              <w:jc w:val="center"/>
            </w:pPr>
            <w:r>
              <w:t>457459,92</w:t>
            </w:r>
          </w:p>
        </w:tc>
        <w:tc>
          <w:tcPr>
            <w:tcW w:w="1701" w:type="dxa"/>
          </w:tcPr>
          <w:p w14:paraId="38E2FE26" w14:textId="77777777" w:rsidR="00870054" w:rsidRDefault="00870054">
            <w:pPr>
              <w:pStyle w:val="ConsPlusNormal"/>
              <w:jc w:val="center"/>
            </w:pPr>
            <w:r>
              <w:t>392957,06</w:t>
            </w:r>
          </w:p>
        </w:tc>
        <w:tc>
          <w:tcPr>
            <w:tcW w:w="1701" w:type="dxa"/>
          </w:tcPr>
          <w:p w14:paraId="773CBF82" w14:textId="77777777" w:rsidR="00870054" w:rsidRDefault="00870054">
            <w:pPr>
              <w:pStyle w:val="ConsPlusNormal"/>
              <w:jc w:val="center"/>
            </w:pPr>
            <w:r>
              <w:t>426959,76</w:t>
            </w:r>
          </w:p>
        </w:tc>
      </w:tr>
      <w:tr w:rsidR="00870054" w14:paraId="435D9638" w14:textId="77777777">
        <w:tc>
          <w:tcPr>
            <w:tcW w:w="2835" w:type="dxa"/>
          </w:tcPr>
          <w:p w14:paraId="3FE6DEE2" w14:textId="77777777" w:rsidR="00870054" w:rsidRDefault="00870054">
            <w:pPr>
              <w:pStyle w:val="ConsPlusNormal"/>
            </w:pPr>
            <w:r>
              <w:t>Национальная экономика</w:t>
            </w:r>
          </w:p>
        </w:tc>
        <w:tc>
          <w:tcPr>
            <w:tcW w:w="680" w:type="dxa"/>
          </w:tcPr>
          <w:p w14:paraId="17016AD5" w14:textId="77777777" w:rsidR="00870054" w:rsidRDefault="00870054">
            <w:pPr>
              <w:pStyle w:val="ConsPlusNormal"/>
              <w:jc w:val="center"/>
            </w:pPr>
            <w:r>
              <w:t>053</w:t>
            </w:r>
          </w:p>
        </w:tc>
        <w:tc>
          <w:tcPr>
            <w:tcW w:w="680" w:type="dxa"/>
          </w:tcPr>
          <w:p w14:paraId="2C6C21FB" w14:textId="77777777" w:rsidR="00870054" w:rsidRDefault="00870054">
            <w:pPr>
              <w:pStyle w:val="ConsPlusNormal"/>
              <w:jc w:val="center"/>
            </w:pPr>
            <w:r>
              <w:t>04</w:t>
            </w:r>
          </w:p>
        </w:tc>
        <w:tc>
          <w:tcPr>
            <w:tcW w:w="680" w:type="dxa"/>
          </w:tcPr>
          <w:p w14:paraId="4B60614A" w14:textId="77777777" w:rsidR="00870054" w:rsidRDefault="00870054">
            <w:pPr>
              <w:pStyle w:val="ConsPlusNormal"/>
            </w:pPr>
          </w:p>
        </w:tc>
        <w:tc>
          <w:tcPr>
            <w:tcW w:w="1701" w:type="dxa"/>
          </w:tcPr>
          <w:p w14:paraId="4B813C2F" w14:textId="77777777" w:rsidR="00870054" w:rsidRDefault="00870054">
            <w:pPr>
              <w:pStyle w:val="ConsPlusNormal"/>
            </w:pPr>
          </w:p>
        </w:tc>
        <w:tc>
          <w:tcPr>
            <w:tcW w:w="680" w:type="dxa"/>
          </w:tcPr>
          <w:p w14:paraId="37EEAAEB" w14:textId="77777777" w:rsidR="00870054" w:rsidRDefault="00870054">
            <w:pPr>
              <w:pStyle w:val="ConsPlusNormal"/>
            </w:pPr>
          </w:p>
        </w:tc>
        <w:tc>
          <w:tcPr>
            <w:tcW w:w="1757" w:type="dxa"/>
          </w:tcPr>
          <w:p w14:paraId="5A1FDD06" w14:textId="77777777" w:rsidR="00870054" w:rsidRDefault="00870054">
            <w:pPr>
              <w:pStyle w:val="ConsPlusNormal"/>
              <w:jc w:val="center"/>
            </w:pPr>
            <w:r>
              <w:t>457459,92</w:t>
            </w:r>
          </w:p>
        </w:tc>
        <w:tc>
          <w:tcPr>
            <w:tcW w:w="1701" w:type="dxa"/>
          </w:tcPr>
          <w:p w14:paraId="136F1F5A" w14:textId="77777777" w:rsidR="00870054" w:rsidRDefault="00870054">
            <w:pPr>
              <w:pStyle w:val="ConsPlusNormal"/>
              <w:jc w:val="center"/>
            </w:pPr>
            <w:r>
              <w:t>392957,06</w:t>
            </w:r>
          </w:p>
        </w:tc>
        <w:tc>
          <w:tcPr>
            <w:tcW w:w="1701" w:type="dxa"/>
          </w:tcPr>
          <w:p w14:paraId="29126FF3" w14:textId="77777777" w:rsidR="00870054" w:rsidRDefault="00870054">
            <w:pPr>
              <w:pStyle w:val="ConsPlusNormal"/>
              <w:jc w:val="center"/>
            </w:pPr>
            <w:r>
              <w:t>426959,76</w:t>
            </w:r>
          </w:p>
        </w:tc>
      </w:tr>
      <w:tr w:rsidR="00870054" w14:paraId="70040124" w14:textId="77777777">
        <w:tc>
          <w:tcPr>
            <w:tcW w:w="2835" w:type="dxa"/>
          </w:tcPr>
          <w:p w14:paraId="7858AD1E" w14:textId="77777777" w:rsidR="00870054" w:rsidRDefault="00870054">
            <w:pPr>
              <w:pStyle w:val="ConsPlusNormal"/>
            </w:pPr>
            <w:r>
              <w:t>Лесное хозяйство</w:t>
            </w:r>
          </w:p>
        </w:tc>
        <w:tc>
          <w:tcPr>
            <w:tcW w:w="680" w:type="dxa"/>
          </w:tcPr>
          <w:p w14:paraId="7CF662BD" w14:textId="77777777" w:rsidR="00870054" w:rsidRDefault="00870054">
            <w:pPr>
              <w:pStyle w:val="ConsPlusNormal"/>
              <w:jc w:val="center"/>
            </w:pPr>
            <w:r>
              <w:t>053</w:t>
            </w:r>
          </w:p>
        </w:tc>
        <w:tc>
          <w:tcPr>
            <w:tcW w:w="680" w:type="dxa"/>
          </w:tcPr>
          <w:p w14:paraId="1336DCD5" w14:textId="77777777" w:rsidR="00870054" w:rsidRDefault="00870054">
            <w:pPr>
              <w:pStyle w:val="ConsPlusNormal"/>
              <w:jc w:val="center"/>
            </w:pPr>
            <w:r>
              <w:t>04</w:t>
            </w:r>
          </w:p>
        </w:tc>
        <w:tc>
          <w:tcPr>
            <w:tcW w:w="680" w:type="dxa"/>
          </w:tcPr>
          <w:p w14:paraId="3AC287B5" w14:textId="77777777" w:rsidR="00870054" w:rsidRDefault="00870054">
            <w:pPr>
              <w:pStyle w:val="ConsPlusNormal"/>
              <w:jc w:val="center"/>
            </w:pPr>
            <w:r>
              <w:t>07</w:t>
            </w:r>
          </w:p>
        </w:tc>
        <w:tc>
          <w:tcPr>
            <w:tcW w:w="1701" w:type="dxa"/>
          </w:tcPr>
          <w:p w14:paraId="53DD0AA9" w14:textId="77777777" w:rsidR="00870054" w:rsidRDefault="00870054">
            <w:pPr>
              <w:pStyle w:val="ConsPlusNormal"/>
            </w:pPr>
          </w:p>
        </w:tc>
        <w:tc>
          <w:tcPr>
            <w:tcW w:w="680" w:type="dxa"/>
          </w:tcPr>
          <w:p w14:paraId="61EEE26A" w14:textId="77777777" w:rsidR="00870054" w:rsidRDefault="00870054">
            <w:pPr>
              <w:pStyle w:val="ConsPlusNormal"/>
            </w:pPr>
          </w:p>
        </w:tc>
        <w:tc>
          <w:tcPr>
            <w:tcW w:w="1757" w:type="dxa"/>
          </w:tcPr>
          <w:p w14:paraId="2470E15D" w14:textId="77777777" w:rsidR="00870054" w:rsidRDefault="00870054">
            <w:pPr>
              <w:pStyle w:val="ConsPlusNormal"/>
              <w:jc w:val="center"/>
            </w:pPr>
            <w:r>
              <w:t>457459,92</w:t>
            </w:r>
          </w:p>
        </w:tc>
        <w:tc>
          <w:tcPr>
            <w:tcW w:w="1701" w:type="dxa"/>
          </w:tcPr>
          <w:p w14:paraId="198272FF" w14:textId="77777777" w:rsidR="00870054" w:rsidRDefault="00870054">
            <w:pPr>
              <w:pStyle w:val="ConsPlusNormal"/>
              <w:jc w:val="center"/>
            </w:pPr>
            <w:r>
              <w:t>392957,06</w:t>
            </w:r>
          </w:p>
        </w:tc>
        <w:tc>
          <w:tcPr>
            <w:tcW w:w="1701" w:type="dxa"/>
          </w:tcPr>
          <w:p w14:paraId="3C825BAE" w14:textId="77777777" w:rsidR="00870054" w:rsidRDefault="00870054">
            <w:pPr>
              <w:pStyle w:val="ConsPlusNormal"/>
              <w:jc w:val="center"/>
            </w:pPr>
            <w:r>
              <w:t>426959,76</w:t>
            </w:r>
          </w:p>
        </w:tc>
      </w:tr>
      <w:tr w:rsidR="00870054" w14:paraId="239B732F" w14:textId="77777777">
        <w:tc>
          <w:tcPr>
            <w:tcW w:w="2835" w:type="dxa"/>
          </w:tcPr>
          <w:p w14:paraId="64ACC799" w14:textId="77777777" w:rsidR="00870054" w:rsidRDefault="00870054">
            <w:pPr>
              <w:pStyle w:val="ConsPlusNormal"/>
            </w:pPr>
            <w:r>
              <w:t xml:space="preserve">Государственная </w:t>
            </w:r>
            <w:hyperlink r:id="rId64">
              <w:r>
                <w:rPr>
                  <w:color w:val="0000FF"/>
                </w:rPr>
                <w:t>программа</w:t>
              </w:r>
            </w:hyperlink>
            <w:r>
              <w:t xml:space="preserve"> Республики Дагестан "Развитие лесного хозяйства Республики Дагестан"</w:t>
            </w:r>
          </w:p>
        </w:tc>
        <w:tc>
          <w:tcPr>
            <w:tcW w:w="680" w:type="dxa"/>
          </w:tcPr>
          <w:p w14:paraId="53722CCC" w14:textId="77777777" w:rsidR="00870054" w:rsidRDefault="00870054">
            <w:pPr>
              <w:pStyle w:val="ConsPlusNormal"/>
              <w:jc w:val="center"/>
            </w:pPr>
            <w:r>
              <w:t>053</w:t>
            </w:r>
          </w:p>
        </w:tc>
        <w:tc>
          <w:tcPr>
            <w:tcW w:w="680" w:type="dxa"/>
          </w:tcPr>
          <w:p w14:paraId="5E2D5D62" w14:textId="77777777" w:rsidR="00870054" w:rsidRDefault="00870054">
            <w:pPr>
              <w:pStyle w:val="ConsPlusNormal"/>
              <w:jc w:val="center"/>
            </w:pPr>
            <w:r>
              <w:t>04</w:t>
            </w:r>
          </w:p>
        </w:tc>
        <w:tc>
          <w:tcPr>
            <w:tcW w:w="680" w:type="dxa"/>
          </w:tcPr>
          <w:p w14:paraId="0D645930" w14:textId="77777777" w:rsidR="00870054" w:rsidRDefault="00870054">
            <w:pPr>
              <w:pStyle w:val="ConsPlusNormal"/>
              <w:jc w:val="center"/>
            </w:pPr>
            <w:r>
              <w:t>07</w:t>
            </w:r>
          </w:p>
        </w:tc>
        <w:tc>
          <w:tcPr>
            <w:tcW w:w="1701" w:type="dxa"/>
          </w:tcPr>
          <w:p w14:paraId="5DBE3F15" w14:textId="77777777" w:rsidR="00870054" w:rsidRDefault="00870054">
            <w:pPr>
              <w:pStyle w:val="ConsPlusNormal"/>
              <w:jc w:val="center"/>
            </w:pPr>
            <w:r>
              <w:t>17</w:t>
            </w:r>
          </w:p>
        </w:tc>
        <w:tc>
          <w:tcPr>
            <w:tcW w:w="680" w:type="dxa"/>
          </w:tcPr>
          <w:p w14:paraId="6686EEC1" w14:textId="77777777" w:rsidR="00870054" w:rsidRDefault="00870054">
            <w:pPr>
              <w:pStyle w:val="ConsPlusNormal"/>
            </w:pPr>
          </w:p>
        </w:tc>
        <w:tc>
          <w:tcPr>
            <w:tcW w:w="1757" w:type="dxa"/>
          </w:tcPr>
          <w:p w14:paraId="6182520E" w14:textId="77777777" w:rsidR="00870054" w:rsidRDefault="00870054">
            <w:pPr>
              <w:pStyle w:val="ConsPlusNormal"/>
              <w:jc w:val="center"/>
            </w:pPr>
            <w:r>
              <w:t>457459,92</w:t>
            </w:r>
          </w:p>
        </w:tc>
        <w:tc>
          <w:tcPr>
            <w:tcW w:w="1701" w:type="dxa"/>
          </w:tcPr>
          <w:p w14:paraId="5F92CB29" w14:textId="77777777" w:rsidR="00870054" w:rsidRDefault="00870054">
            <w:pPr>
              <w:pStyle w:val="ConsPlusNormal"/>
              <w:jc w:val="center"/>
            </w:pPr>
            <w:r>
              <w:t>392957,06</w:t>
            </w:r>
          </w:p>
        </w:tc>
        <w:tc>
          <w:tcPr>
            <w:tcW w:w="1701" w:type="dxa"/>
          </w:tcPr>
          <w:p w14:paraId="1D88C933" w14:textId="77777777" w:rsidR="00870054" w:rsidRDefault="00870054">
            <w:pPr>
              <w:pStyle w:val="ConsPlusNormal"/>
              <w:jc w:val="center"/>
            </w:pPr>
            <w:r>
              <w:t>426959,76</w:t>
            </w:r>
          </w:p>
        </w:tc>
      </w:tr>
      <w:tr w:rsidR="00870054" w14:paraId="7C018FF8" w14:textId="77777777">
        <w:tc>
          <w:tcPr>
            <w:tcW w:w="2835" w:type="dxa"/>
          </w:tcPr>
          <w:p w14:paraId="1D9E9AC2" w14:textId="77777777" w:rsidR="00870054" w:rsidRDefault="00870054">
            <w:pPr>
              <w:pStyle w:val="ConsPlusNormal"/>
            </w:pPr>
            <w:r>
              <w:t>Региональные проекты, обеспечивающие достижение результатов федеральных проектов, входящих в состав национального проекта</w:t>
            </w:r>
          </w:p>
        </w:tc>
        <w:tc>
          <w:tcPr>
            <w:tcW w:w="680" w:type="dxa"/>
          </w:tcPr>
          <w:p w14:paraId="68A3BF4B" w14:textId="77777777" w:rsidR="00870054" w:rsidRDefault="00870054">
            <w:pPr>
              <w:pStyle w:val="ConsPlusNormal"/>
              <w:jc w:val="center"/>
            </w:pPr>
            <w:r>
              <w:t>053</w:t>
            </w:r>
          </w:p>
        </w:tc>
        <w:tc>
          <w:tcPr>
            <w:tcW w:w="680" w:type="dxa"/>
          </w:tcPr>
          <w:p w14:paraId="6CEE90A3" w14:textId="77777777" w:rsidR="00870054" w:rsidRDefault="00870054">
            <w:pPr>
              <w:pStyle w:val="ConsPlusNormal"/>
              <w:jc w:val="center"/>
            </w:pPr>
            <w:r>
              <w:t>04</w:t>
            </w:r>
          </w:p>
        </w:tc>
        <w:tc>
          <w:tcPr>
            <w:tcW w:w="680" w:type="dxa"/>
          </w:tcPr>
          <w:p w14:paraId="172FA8BD" w14:textId="77777777" w:rsidR="00870054" w:rsidRDefault="00870054">
            <w:pPr>
              <w:pStyle w:val="ConsPlusNormal"/>
              <w:jc w:val="center"/>
            </w:pPr>
            <w:r>
              <w:t>07</w:t>
            </w:r>
          </w:p>
        </w:tc>
        <w:tc>
          <w:tcPr>
            <w:tcW w:w="1701" w:type="dxa"/>
          </w:tcPr>
          <w:p w14:paraId="1A692750" w14:textId="77777777" w:rsidR="00870054" w:rsidRDefault="00870054">
            <w:pPr>
              <w:pStyle w:val="ConsPlusNormal"/>
              <w:jc w:val="center"/>
            </w:pPr>
            <w:r>
              <w:t>17 1</w:t>
            </w:r>
          </w:p>
        </w:tc>
        <w:tc>
          <w:tcPr>
            <w:tcW w:w="680" w:type="dxa"/>
          </w:tcPr>
          <w:p w14:paraId="4F15FAEF" w14:textId="77777777" w:rsidR="00870054" w:rsidRDefault="00870054">
            <w:pPr>
              <w:pStyle w:val="ConsPlusNormal"/>
            </w:pPr>
          </w:p>
        </w:tc>
        <w:tc>
          <w:tcPr>
            <w:tcW w:w="1757" w:type="dxa"/>
          </w:tcPr>
          <w:p w14:paraId="1948789F" w14:textId="77777777" w:rsidR="00870054" w:rsidRDefault="00870054">
            <w:pPr>
              <w:pStyle w:val="ConsPlusNormal"/>
              <w:jc w:val="center"/>
            </w:pPr>
            <w:r>
              <w:t>83926,50</w:t>
            </w:r>
          </w:p>
        </w:tc>
        <w:tc>
          <w:tcPr>
            <w:tcW w:w="1701" w:type="dxa"/>
          </w:tcPr>
          <w:p w14:paraId="0C481E6B" w14:textId="77777777" w:rsidR="00870054" w:rsidRDefault="00870054">
            <w:pPr>
              <w:pStyle w:val="ConsPlusNormal"/>
              <w:jc w:val="center"/>
            </w:pPr>
            <w:r>
              <w:t>37485,00</w:t>
            </w:r>
          </w:p>
        </w:tc>
        <w:tc>
          <w:tcPr>
            <w:tcW w:w="1701" w:type="dxa"/>
          </w:tcPr>
          <w:p w14:paraId="45C39A41" w14:textId="77777777" w:rsidR="00870054" w:rsidRDefault="00870054">
            <w:pPr>
              <w:pStyle w:val="ConsPlusNormal"/>
              <w:jc w:val="center"/>
            </w:pPr>
            <w:r>
              <w:t>76143,30</w:t>
            </w:r>
          </w:p>
        </w:tc>
      </w:tr>
      <w:tr w:rsidR="00870054" w14:paraId="2FAF9B7C" w14:textId="77777777">
        <w:tc>
          <w:tcPr>
            <w:tcW w:w="2835" w:type="dxa"/>
          </w:tcPr>
          <w:p w14:paraId="62FD0D8F" w14:textId="77777777" w:rsidR="00870054" w:rsidRDefault="00870054">
            <w:pPr>
              <w:pStyle w:val="ConsPlusNormal"/>
            </w:pPr>
            <w:r>
              <w:t xml:space="preserve">Региональный проект </w:t>
            </w:r>
            <w:r>
              <w:lastRenderedPageBreak/>
              <w:t>"Сохранение лесов"</w:t>
            </w:r>
          </w:p>
        </w:tc>
        <w:tc>
          <w:tcPr>
            <w:tcW w:w="680" w:type="dxa"/>
          </w:tcPr>
          <w:p w14:paraId="20FE1984" w14:textId="77777777" w:rsidR="00870054" w:rsidRDefault="00870054">
            <w:pPr>
              <w:pStyle w:val="ConsPlusNormal"/>
              <w:jc w:val="center"/>
            </w:pPr>
            <w:r>
              <w:lastRenderedPageBreak/>
              <w:t>053</w:t>
            </w:r>
          </w:p>
        </w:tc>
        <w:tc>
          <w:tcPr>
            <w:tcW w:w="680" w:type="dxa"/>
          </w:tcPr>
          <w:p w14:paraId="4F25AC60" w14:textId="77777777" w:rsidR="00870054" w:rsidRDefault="00870054">
            <w:pPr>
              <w:pStyle w:val="ConsPlusNormal"/>
              <w:jc w:val="center"/>
            </w:pPr>
            <w:r>
              <w:t>04</w:t>
            </w:r>
          </w:p>
        </w:tc>
        <w:tc>
          <w:tcPr>
            <w:tcW w:w="680" w:type="dxa"/>
          </w:tcPr>
          <w:p w14:paraId="7352CD64" w14:textId="77777777" w:rsidR="00870054" w:rsidRDefault="00870054">
            <w:pPr>
              <w:pStyle w:val="ConsPlusNormal"/>
              <w:jc w:val="center"/>
            </w:pPr>
            <w:r>
              <w:t>07</w:t>
            </w:r>
          </w:p>
        </w:tc>
        <w:tc>
          <w:tcPr>
            <w:tcW w:w="1701" w:type="dxa"/>
          </w:tcPr>
          <w:p w14:paraId="4A9E7275" w14:textId="77777777" w:rsidR="00870054" w:rsidRDefault="00870054">
            <w:pPr>
              <w:pStyle w:val="ConsPlusNormal"/>
              <w:jc w:val="center"/>
            </w:pPr>
            <w:r>
              <w:t>17 1 Ч6</w:t>
            </w:r>
          </w:p>
        </w:tc>
        <w:tc>
          <w:tcPr>
            <w:tcW w:w="680" w:type="dxa"/>
          </w:tcPr>
          <w:p w14:paraId="3B99D988" w14:textId="77777777" w:rsidR="00870054" w:rsidRDefault="00870054">
            <w:pPr>
              <w:pStyle w:val="ConsPlusNormal"/>
            </w:pPr>
          </w:p>
        </w:tc>
        <w:tc>
          <w:tcPr>
            <w:tcW w:w="1757" w:type="dxa"/>
          </w:tcPr>
          <w:p w14:paraId="183B06E2" w14:textId="77777777" w:rsidR="00870054" w:rsidRDefault="00870054">
            <w:pPr>
              <w:pStyle w:val="ConsPlusNormal"/>
              <w:jc w:val="center"/>
            </w:pPr>
            <w:r>
              <w:t>83926,50</w:t>
            </w:r>
          </w:p>
        </w:tc>
        <w:tc>
          <w:tcPr>
            <w:tcW w:w="1701" w:type="dxa"/>
          </w:tcPr>
          <w:p w14:paraId="2B83C2BA" w14:textId="77777777" w:rsidR="00870054" w:rsidRDefault="00870054">
            <w:pPr>
              <w:pStyle w:val="ConsPlusNormal"/>
              <w:jc w:val="center"/>
            </w:pPr>
            <w:r>
              <w:t>37485,00</w:t>
            </w:r>
          </w:p>
        </w:tc>
        <w:tc>
          <w:tcPr>
            <w:tcW w:w="1701" w:type="dxa"/>
          </w:tcPr>
          <w:p w14:paraId="78D21D01" w14:textId="77777777" w:rsidR="00870054" w:rsidRDefault="00870054">
            <w:pPr>
              <w:pStyle w:val="ConsPlusNormal"/>
              <w:jc w:val="center"/>
            </w:pPr>
            <w:r>
              <w:t>76143,30</w:t>
            </w:r>
          </w:p>
        </w:tc>
      </w:tr>
      <w:tr w:rsidR="00870054" w14:paraId="7C78C3E4" w14:textId="77777777">
        <w:tc>
          <w:tcPr>
            <w:tcW w:w="2835" w:type="dxa"/>
          </w:tcPr>
          <w:p w14:paraId="7EECC214" w14:textId="77777777" w:rsidR="00870054" w:rsidRDefault="00870054">
            <w:pPr>
              <w:pStyle w:val="ConsPlusNormal"/>
            </w:pPr>
            <w:r>
              <w:t>Создание и развитие (модернизация) объектов лесного семеноводства и питомнических хозяйств</w:t>
            </w:r>
          </w:p>
        </w:tc>
        <w:tc>
          <w:tcPr>
            <w:tcW w:w="680" w:type="dxa"/>
          </w:tcPr>
          <w:p w14:paraId="5BDE77E5" w14:textId="77777777" w:rsidR="00870054" w:rsidRDefault="00870054">
            <w:pPr>
              <w:pStyle w:val="ConsPlusNormal"/>
              <w:jc w:val="center"/>
            </w:pPr>
            <w:r>
              <w:t>053</w:t>
            </w:r>
          </w:p>
        </w:tc>
        <w:tc>
          <w:tcPr>
            <w:tcW w:w="680" w:type="dxa"/>
          </w:tcPr>
          <w:p w14:paraId="00AA6523" w14:textId="77777777" w:rsidR="00870054" w:rsidRDefault="00870054">
            <w:pPr>
              <w:pStyle w:val="ConsPlusNormal"/>
              <w:jc w:val="center"/>
            </w:pPr>
            <w:r>
              <w:t>04</w:t>
            </w:r>
          </w:p>
        </w:tc>
        <w:tc>
          <w:tcPr>
            <w:tcW w:w="680" w:type="dxa"/>
          </w:tcPr>
          <w:p w14:paraId="23F69422" w14:textId="77777777" w:rsidR="00870054" w:rsidRDefault="00870054">
            <w:pPr>
              <w:pStyle w:val="ConsPlusNormal"/>
              <w:jc w:val="center"/>
            </w:pPr>
            <w:r>
              <w:t>07</w:t>
            </w:r>
          </w:p>
        </w:tc>
        <w:tc>
          <w:tcPr>
            <w:tcW w:w="1701" w:type="dxa"/>
          </w:tcPr>
          <w:p w14:paraId="459D9A78" w14:textId="77777777" w:rsidR="00870054" w:rsidRDefault="00870054">
            <w:pPr>
              <w:pStyle w:val="ConsPlusNormal"/>
              <w:jc w:val="center"/>
            </w:pPr>
            <w:r>
              <w:t>17 1 Ч6 50630</w:t>
            </w:r>
          </w:p>
        </w:tc>
        <w:tc>
          <w:tcPr>
            <w:tcW w:w="680" w:type="dxa"/>
          </w:tcPr>
          <w:p w14:paraId="4A3BC2D3" w14:textId="77777777" w:rsidR="00870054" w:rsidRDefault="00870054">
            <w:pPr>
              <w:pStyle w:val="ConsPlusNormal"/>
            </w:pPr>
          </w:p>
        </w:tc>
        <w:tc>
          <w:tcPr>
            <w:tcW w:w="1757" w:type="dxa"/>
          </w:tcPr>
          <w:p w14:paraId="71ADF6E9" w14:textId="77777777" w:rsidR="00870054" w:rsidRDefault="00870054">
            <w:pPr>
              <w:pStyle w:val="ConsPlusNormal"/>
              <w:jc w:val="center"/>
            </w:pPr>
            <w:r>
              <w:t>40793,50</w:t>
            </w:r>
          </w:p>
        </w:tc>
        <w:tc>
          <w:tcPr>
            <w:tcW w:w="1701" w:type="dxa"/>
          </w:tcPr>
          <w:p w14:paraId="39E635D1" w14:textId="77777777" w:rsidR="00870054" w:rsidRDefault="00870054">
            <w:pPr>
              <w:pStyle w:val="ConsPlusNormal"/>
              <w:jc w:val="center"/>
            </w:pPr>
            <w:r>
              <w:t>1577,60</w:t>
            </w:r>
          </w:p>
        </w:tc>
        <w:tc>
          <w:tcPr>
            <w:tcW w:w="1701" w:type="dxa"/>
          </w:tcPr>
          <w:p w14:paraId="4FAB5F6D" w14:textId="77777777" w:rsidR="00870054" w:rsidRDefault="00870054">
            <w:pPr>
              <w:pStyle w:val="ConsPlusNormal"/>
              <w:jc w:val="center"/>
            </w:pPr>
            <w:r>
              <w:t>5710,80</w:t>
            </w:r>
          </w:p>
        </w:tc>
      </w:tr>
      <w:tr w:rsidR="00870054" w14:paraId="441DB301" w14:textId="77777777">
        <w:tc>
          <w:tcPr>
            <w:tcW w:w="2835" w:type="dxa"/>
          </w:tcPr>
          <w:p w14:paraId="4000063A"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5BFBB769" w14:textId="77777777" w:rsidR="00870054" w:rsidRDefault="00870054">
            <w:pPr>
              <w:pStyle w:val="ConsPlusNormal"/>
              <w:jc w:val="center"/>
            </w:pPr>
            <w:r>
              <w:t>053</w:t>
            </w:r>
          </w:p>
        </w:tc>
        <w:tc>
          <w:tcPr>
            <w:tcW w:w="680" w:type="dxa"/>
          </w:tcPr>
          <w:p w14:paraId="62B816E7" w14:textId="77777777" w:rsidR="00870054" w:rsidRDefault="00870054">
            <w:pPr>
              <w:pStyle w:val="ConsPlusNormal"/>
              <w:jc w:val="center"/>
            </w:pPr>
            <w:r>
              <w:t>04</w:t>
            </w:r>
          </w:p>
        </w:tc>
        <w:tc>
          <w:tcPr>
            <w:tcW w:w="680" w:type="dxa"/>
          </w:tcPr>
          <w:p w14:paraId="4B537B00" w14:textId="77777777" w:rsidR="00870054" w:rsidRDefault="00870054">
            <w:pPr>
              <w:pStyle w:val="ConsPlusNormal"/>
              <w:jc w:val="center"/>
            </w:pPr>
            <w:r>
              <w:t>07</w:t>
            </w:r>
          </w:p>
        </w:tc>
        <w:tc>
          <w:tcPr>
            <w:tcW w:w="1701" w:type="dxa"/>
          </w:tcPr>
          <w:p w14:paraId="5CA29C18" w14:textId="77777777" w:rsidR="00870054" w:rsidRDefault="00870054">
            <w:pPr>
              <w:pStyle w:val="ConsPlusNormal"/>
              <w:jc w:val="center"/>
            </w:pPr>
            <w:r>
              <w:t>17 1 Ч6 50630</w:t>
            </w:r>
          </w:p>
        </w:tc>
        <w:tc>
          <w:tcPr>
            <w:tcW w:w="680" w:type="dxa"/>
          </w:tcPr>
          <w:p w14:paraId="654B308A" w14:textId="77777777" w:rsidR="00870054" w:rsidRDefault="00870054">
            <w:pPr>
              <w:pStyle w:val="ConsPlusNormal"/>
              <w:jc w:val="center"/>
            </w:pPr>
            <w:r>
              <w:t>600</w:t>
            </w:r>
          </w:p>
        </w:tc>
        <w:tc>
          <w:tcPr>
            <w:tcW w:w="1757" w:type="dxa"/>
          </w:tcPr>
          <w:p w14:paraId="10920696" w14:textId="77777777" w:rsidR="00870054" w:rsidRDefault="00870054">
            <w:pPr>
              <w:pStyle w:val="ConsPlusNormal"/>
              <w:jc w:val="center"/>
            </w:pPr>
            <w:r>
              <w:t>40793,50</w:t>
            </w:r>
          </w:p>
        </w:tc>
        <w:tc>
          <w:tcPr>
            <w:tcW w:w="1701" w:type="dxa"/>
          </w:tcPr>
          <w:p w14:paraId="4D1363E9" w14:textId="77777777" w:rsidR="00870054" w:rsidRDefault="00870054">
            <w:pPr>
              <w:pStyle w:val="ConsPlusNormal"/>
              <w:jc w:val="center"/>
            </w:pPr>
            <w:r>
              <w:t>1577,60</w:t>
            </w:r>
          </w:p>
        </w:tc>
        <w:tc>
          <w:tcPr>
            <w:tcW w:w="1701" w:type="dxa"/>
          </w:tcPr>
          <w:p w14:paraId="7BECBD0E" w14:textId="77777777" w:rsidR="00870054" w:rsidRDefault="00870054">
            <w:pPr>
              <w:pStyle w:val="ConsPlusNormal"/>
              <w:jc w:val="center"/>
            </w:pPr>
            <w:r>
              <w:t>5710,80</w:t>
            </w:r>
          </w:p>
        </w:tc>
      </w:tr>
      <w:tr w:rsidR="00870054" w14:paraId="3BBDB8D1" w14:textId="77777777">
        <w:tc>
          <w:tcPr>
            <w:tcW w:w="2835" w:type="dxa"/>
          </w:tcPr>
          <w:p w14:paraId="4268FD03" w14:textId="77777777" w:rsidR="00870054" w:rsidRDefault="00870054">
            <w:pPr>
              <w:pStyle w:val="ConsPlusNormal"/>
            </w:pPr>
            <w:r>
              <w:t>Реализация мероприятий по уходу за лесными культурами</w:t>
            </w:r>
          </w:p>
        </w:tc>
        <w:tc>
          <w:tcPr>
            <w:tcW w:w="680" w:type="dxa"/>
          </w:tcPr>
          <w:p w14:paraId="50BF3926" w14:textId="77777777" w:rsidR="00870054" w:rsidRDefault="00870054">
            <w:pPr>
              <w:pStyle w:val="ConsPlusNormal"/>
              <w:jc w:val="center"/>
            </w:pPr>
            <w:r>
              <w:t>053</w:t>
            </w:r>
          </w:p>
        </w:tc>
        <w:tc>
          <w:tcPr>
            <w:tcW w:w="680" w:type="dxa"/>
          </w:tcPr>
          <w:p w14:paraId="53005792" w14:textId="77777777" w:rsidR="00870054" w:rsidRDefault="00870054">
            <w:pPr>
              <w:pStyle w:val="ConsPlusNormal"/>
              <w:jc w:val="center"/>
            </w:pPr>
            <w:r>
              <w:t>04</w:t>
            </w:r>
          </w:p>
        </w:tc>
        <w:tc>
          <w:tcPr>
            <w:tcW w:w="680" w:type="dxa"/>
          </w:tcPr>
          <w:p w14:paraId="4F2C640A" w14:textId="77777777" w:rsidR="00870054" w:rsidRDefault="00870054">
            <w:pPr>
              <w:pStyle w:val="ConsPlusNormal"/>
              <w:jc w:val="center"/>
            </w:pPr>
            <w:r>
              <w:t>07</w:t>
            </w:r>
          </w:p>
        </w:tc>
        <w:tc>
          <w:tcPr>
            <w:tcW w:w="1701" w:type="dxa"/>
          </w:tcPr>
          <w:p w14:paraId="7506B1F7" w14:textId="77777777" w:rsidR="00870054" w:rsidRDefault="00870054">
            <w:pPr>
              <w:pStyle w:val="ConsPlusNormal"/>
              <w:jc w:val="center"/>
            </w:pPr>
            <w:r>
              <w:t>17 1 Ч6 50690</w:t>
            </w:r>
          </w:p>
        </w:tc>
        <w:tc>
          <w:tcPr>
            <w:tcW w:w="680" w:type="dxa"/>
          </w:tcPr>
          <w:p w14:paraId="1CE644DF" w14:textId="77777777" w:rsidR="00870054" w:rsidRDefault="00870054">
            <w:pPr>
              <w:pStyle w:val="ConsPlusNormal"/>
            </w:pPr>
          </w:p>
        </w:tc>
        <w:tc>
          <w:tcPr>
            <w:tcW w:w="1757" w:type="dxa"/>
          </w:tcPr>
          <w:p w14:paraId="48ECE778" w14:textId="77777777" w:rsidR="00870054" w:rsidRDefault="00870054">
            <w:pPr>
              <w:pStyle w:val="ConsPlusNormal"/>
              <w:jc w:val="center"/>
            </w:pPr>
            <w:r>
              <w:t>0,00</w:t>
            </w:r>
          </w:p>
        </w:tc>
        <w:tc>
          <w:tcPr>
            <w:tcW w:w="1701" w:type="dxa"/>
          </w:tcPr>
          <w:p w14:paraId="4378B2DF" w14:textId="77777777" w:rsidR="00870054" w:rsidRDefault="00870054">
            <w:pPr>
              <w:pStyle w:val="ConsPlusNormal"/>
              <w:jc w:val="center"/>
            </w:pPr>
            <w:r>
              <w:t>12,30</w:t>
            </w:r>
          </w:p>
        </w:tc>
        <w:tc>
          <w:tcPr>
            <w:tcW w:w="1701" w:type="dxa"/>
          </w:tcPr>
          <w:p w14:paraId="0872EB68" w14:textId="77777777" w:rsidR="00870054" w:rsidRDefault="00870054">
            <w:pPr>
              <w:pStyle w:val="ConsPlusNormal"/>
              <w:jc w:val="center"/>
            </w:pPr>
            <w:r>
              <w:t>12,30</w:t>
            </w:r>
          </w:p>
        </w:tc>
      </w:tr>
      <w:tr w:rsidR="00870054" w14:paraId="66C7241C" w14:textId="77777777">
        <w:tc>
          <w:tcPr>
            <w:tcW w:w="2835" w:type="dxa"/>
          </w:tcPr>
          <w:p w14:paraId="78680110"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48FDCC88" w14:textId="77777777" w:rsidR="00870054" w:rsidRDefault="00870054">
            <w:pPr>
              <w:pStyle w:val="ConsPlusNormal"/>
              <w:jc w:val="center"/>
            </w:pPr>
            <w:r>
              <w:t>053</w:t>
            </w:r>
          </w:p>
        </w:tc>
        <w:tc>
          <w:tcPr>
            <w:tcW w:w="680" w:type="dxa"/>
          </w:tcPr>
          <w:p w14:paraId="4B9C51DA" w14:textId="77777777" w:rsidR="00870054" w:rsidRDefault="00870054">
            <w:pPr>
              <w:pStyle w:val="ConsPlusNormal"/>
              <w:jc w:val="center"/>
            </w:pPr>
            <w:r>
              <w:t>04</w:t>
            </w:r>
          </w:p>
        </w:tc>
        <w:tc>
          <w:tcPr>
            <w:tcW w:w="680" w:type="dxa"/>
          </w:tcPr>
          <w:p w14:paraId="46FCE6DF" w14:textId="77777777" w:rsidR="00870054" w:rsidRDefault="00870054">
            <w:pPr>
              <w:pStyle w:val="ConsPlusNormal"/>
              <w:jc w:val="center"/>
            </w:pPr>
            <w:r>
              <w:t>07</w:t>
            </w:r>
          </w:p>
        </w:tc>
        <w:tc>
          <w:tcPr>
            <w:tcW w:w="1701" w:type="dxa"/>
          </w:tcPr>
          <w:p w14:paraId="6F31C835" w14:textId="77777777" w:rsidR="00870054" w:rsidRDefault="00870054">
            <w:pPr>
              <w:pStyle w:val="ConsPlusNormal"/>
              <w:jc w:val="center"/>
            </w:pPr>
            <w:r>
              <w:t>17 1 Ч6 50690</w:t>
            </w:r>
          </w:p>
        </w:tc>
        <w:tc>
          <w:tcPr>
            <w:tcW w:w="680" w:type="dxa"/>
          </w:tcPr>
          <w:p w14:paraId="63DA993B" w14:textId="77777777" w:rsidR="00870054" w:rsidRDefault="00870054">
            <w:pPr>
              <w:pStyle w:val="ConsPlusNormal"/>
              <w:jc w:val="center"/>
            </w:pPr>
            <w:r>
              <w:t>600</w:t>
            </w:r>
          </w:p>
        </w:tc>
        <w:tc>
          <w:tcPr>
            <w:tcW w:w="1757" w:type="dxa"/>
          </w:tcPr>
          <w:p w14:paraId="54354F90" w14:textId="77777777" w:rsidR="00870054" w:rsidRDefault="00870054">
            <w:pPr>
              <w:pStyle w:val="ConsPlusNormal"/>
              <w:jc w:val="center"/>
            </w:pPr>
            <w:r>
              <w:t>0,00</w:t>
            </w:r>
          </w:p>
        </w:tc>
        <w:tc>
          <w:tcPr>
            <w:tcW w:w="1701" w:type="dxa"/>
          </w:tcPr>
          <w:p w14:paraId="1C3A2D11" w14:textId="77777777" w:rsidR="00870054" w:rsidRDefault="00870054">
            <w:pPr>
              <w:pStyle w:val="ConsPlusNormal"/>
              <w:jc w:val="center"/>
            </w:pPr>
            <w:r>
              <w:t>12,30</w:t>
            </w:r>
          </w:p>
        </w:tc>
        <w:tc>
          <w:tcPr>
            <w:tcW w:w="1701" w:type="dxa"/>
          </w:tcPr>
          <w:p w14:paraId="7EDFB246" w14:textId="77777777" w:rsidR="00870054" w:rsidRDefault="00870054">
            <w:pPr>
              <w:pStyle w:val="ConsPlusNormal"/>
              <w:jc w:val="center"/>
            </w:pPr>
            <w:r>
              <w:t>12,30</w:t>
            </w:r>
          </w:p>
        </w:tc>
      </w:tr>
      <w:tr w:rsidR="00870054" w14:paraId="02FB5E22" w14:textId="77777777">
        <w:tc>
          <w:tcPr>
            <w:tcW w:w="2835" w:type="dxa"/>
          </w:tcPr>
          <w:p w14:paraId="00C1299B" w14:textId="77777777" w:rsidR="00870054" w:rsidRDefault="00870054">
            <w:pPr>
              <w:pStyle w:val="ConsPlusNormal"/>
            </w:pPr>
            <w:r>
              <w:t>Увеличение площади лесовосстановления</w:t>
            </w:r>
          </w:p>
        </w:tc>
        <w:tc>
          <w:tcPr>
            <w:tcW w:w="680" w:type="dxa"/>
          </w:tcPr>
          <w:p w14:paraId="0D65D436" w14:textId="77777777" w:rsidR="00870054" w:rsidRDefault="00870054">
            <w:pPr>
              <w:pStyle w:val="ConsPlusNormal"/>
              <w:jc w:val="center"/>
            </w:pPr>
            <w:r>
              <w:t>053</w:t>
            </w:r>
          </w:p>
        </w:tc>
        <w:tc>
          <w:tcPr>
            <w:tcW w:w="680" w:type="dxa"/>
          </w:tcPr>
          <w:p w14:paraId="168AD83D" w14:textId="77777777" w:rsidR="00870054" w:rsidRDefault="00870054">
            <w:pPr>
              <w:pStyle w:val="ConsPlusNormal"/>
              <w:jc w:val="center"/>
            </w:pPr>
            <w:r>
              <w:t>04</w:t>
            </w:r>
          </w:p>
        </w:tc>
        <w:tc>
          <w:tcPr>
            <w:tcW w:w="680" w:type="dxa"/>
          </w:tcPr>
          <w:p w14:paraId="6796591D" w14:textId="77777777" w:rsidR="00870054" w:rsidRDefault="00870054">
            <w:pPr>
              <w:pStyle w:val="ConsPlusNormal"/>
              <w:jc w:val="center"/>
            </w:pPr>
            <w:r>
              <w:t>07</w:t>
            </w:r>
          </w:p>
        </w:tc>
        <w:tc>
          <w:tcPr>
            <w:tcW w:w="1701" w:type="dxa"/>
          </w:tcPr>
          <w:p w14:paraId="0DE59188" w14:textId="77777777" w:rsidR="00870054" w:rsidRDefault="00870054">
            <w:pPr>
              <w:pStyle w:val="ConsPlusNormal"/>
              <w:jc w:val="center"/>
            </w:pPr>
            <w:r>
              <w:t>17 1 Ч6 54290</w:t>
            </w:r>
          </w:p>
        </w:tc>
        <w:tc>
          <w:tcPr>
            <w:tcW w:w="680" w:type="dxa"/>
          </w:tcPr>
          <w:p w14:paraId="3B0CBE10" w14:textId="77777777" w:rsidR="00870054" w:rsidRDefault="00870054">
            <w:pPr>
              <w:pStyle w:val="ConsPlusNormal"/>
            </w:pPr>
          </w:p>
        </w:tc>
        <w:tc>
          <w:tcPr>
            <w:tcW w:w="1757" w:type="dxa"/>
          </w:tcPr>
          <w:p w14:paraId="72E4335E" w14:textId="77777777" w:rsidR="00870054" w:rsidRDefault="00870054">
            <w:pPr>
              <w:pStyle w:val="ConsPlusNormal"/>
              <w:jc w:val="center"/>
            </w:pPr>
            <w:r>
              <w:t>19889,70</w:t>
            </w:r>
          </w:p>
        </w:tc>
        <w:tc>
          <w:tcPr>
            <w:tcW w:w="1701" w:type="dxa"/>
          </w:tcPr>
          <w:p w14:paraId="379388E5" w14:textId="77777777" w:rsidR="00870054" w:rsidRDefault="00870054">
            <w:pPr>
              <w:pStyle w:val="ConsPlusNormal"/>
              <w:jc w:val="center"/>
            </w:pPr>
            <w:r>
              <w:t>15270,60</w:t>
            </w:r>
          </w:p>
        </w:tc>
        <w:tc>
          <w:tcPr>
            <w:tcW w:w="1701" w:type="dxa"/>
          </w:tcPr>
          <w:p w14:paraId="31F79AD3" w14:textId="77777777" w:rsidR="00870054" w:rsidRDefault="00870054">
            <w:pPr>
              <w:pStyle w:val="ConsPlusNormal"/>
              <w:jc w:val="center"/>
            </w:pPr>
            <w:r>
              <w:t>22223,40</w:t>
            </w:r>
          </w:p>
        </w:tc>
      </w:tr>
      <w:tr w:rsidR="00870054" w14:paraId="4A44635F" w14:textId="77777777">
        <w:tc>
          <w:tcPr>
            <w:tcW w:w="2835" w:type="dxa"/>
          </w:tcPr>
          <w:p w14:paraId="0056EACA" w14:textId="77777777" w:rsidR="00870054" w:rsidRDefault="00870054">
            <w:pPr>
              <w:pStyle w:val="ConsPlusNormal"/>
            </w:pPr>
            <w:r>
              <w:t xml:space="preserve">Предоставление субсидий бюджетным, автономным учреждениям и иным </w:t>
            </w:r>
            <w:r>
              <w:lastRenderedPageBreak/>
              <w:t>некоммерческим организациям</w:t>
            </w:r>
          </w:p>
        </w:tc>
        <w:tc>
          <w:tcPr>
            <w:tcW w:w="680" w:type="dxa"/>
          </w:tcPr>
          <w:p w14:paraId="2179EFD9" w14:textId="77777777" w:rsidR="00870054" w:rsidRDefault="00870054">
            <w:pPr>
              <w:pStyle w:val="ConsPlusNormal"/>
              <w:jc w:val="center"/>
            </w:pPr>
            <w:r>
              <w:lastRenderedPageBreak/>
              <w:t>053</w:t>
            </w:r>
          </w:p>
        </w:tc>
        <w:tc>
          <w:tcPr>
            <w:tcW w:w="680" w:type="dxa"/>
          </w:tcPr>
          <w:p w14:paraId="5DF3259A" w14:textId="77777777" w:rsidR="00870054" w:rsidRDefault="00870054">
            <w:pPr>
              <w:pStyle w:val="ConsPlusNormal"/>
              <w:jc w:val="center"/>
            </w:pPr>
            <w:r>
              <w:t>04</w:t>
            </w:r>
          </w:p>
        </w:tc>
        <w:tc>
          <w:tcPr>
            <w:tcW w:w="680" w:type="dxa"/>
          </w:tcPr>
          <w:p w14:paraId="53F6635B" w14:textId="77777777" w:rsidR="00870054" w:rsidRDefault="00870054">
            <w:pPr>
              <w:pStyle w:val="ConsPlusNormal"/>
              <w:jc w:val="center"/>
            </w:pPr>
            <w:r>
              <w:t>07</w:t>
            </w:r>
          </w:p>
        </w:tc>
        <w:tc>
          <w:tcPr>
            <w:tcW w:w="1701" w:type="dxa"/>
          </w:tcPr>
          <w:p w14:paraId="2E4E6ECE" w14:textId="77777777" w:rsidR="00870054" w:rsidRDefault="00870054">
            <w:pPr>
              <w:pStyle w:val="ConsPlusNormal"/>
              <w:jc w:val="center"/>
            </w:pPr>
            <w:r>
              <w:t>17 1 Ч6 54290</w:t>
            </w:r>
          </w:p>
        </w:tc>
        <w:tc>
          <w:tcPr>
            <w:tcW w:w="680" w:type="dxa"/>
          </w:tcPr>
          <w:p w14:paraId="11FD9906" w14:textId="77777777" w:rsidR="00870054" w:rsidRDefault="00870054">
            <w:pPr>
              <w:pStyle w:val="ConsPlusNormal"/>
              <w:jc w:val="center"/>
            </w:pPr>
            <w:r>
              <w:t>600</w:t>
            </w:r>
          </w:p>
        </w:tc>
        <w:tc>
          <w:tcPr>
            <w:tcW w:w="1757" w:type="dxa"/>
          </w:tcPr>
          <w:p w14:paraId="48E439E5" w14:textId="77777777" w:rsidR="00870054" w:rsidRDefault="00870054">
            <w:pPr>
              <w:pStyle w:val="ConsPlusNormal"/>
              <w:jc w:val="center"/>
            </w:pPr>
            <w:r>
              <w:t>19889,70</w:t>
            </w:r>
          </w:p>
        </w:tc>
        <w:tc>
          <w:tcPr>
            <w:tcW w:w="1701" w:type="dxa"/>
          </w:tcPr>
          <w:p w14:paraId="768DE14D" w14:textId="77777777" w:rsidR="00870054" w:rsidRDefault="00870054">
            <w:pPr>
              <w:pStyle w:val="ConsPlusNormal"/>
              <w:jc w:val="center"/>
            </w:pPr>
            <w:r>
              <w:t>15270,60</w:t>
            </w:r>
          </w:p>
        </w:tc>
        <w:tc>
          <w:tcPr>
            <w:tcW w:w="1701" w:type="dxa"/>
          </w:tcPr>
          <w:p w14:paraId="3C094261" w14:textId="77777777" w:rsidR="00870054" w:rsidRDefault="00870054">
            <w:pPr>
              <w:pStyle w:val="ConsPlusNormal"/>
              <w:jc w:val="center"/>
            </w:pPr>
            <w:r>
              <w:t>22223,40</w:t>
            </w:r>
          </w:p>
        </w:tc>
      </w:tr>
      <w:tr w:rsidR="00870054" w14:paraId="76141308" w14:textId="77777777">
        <w:tc>
          <w:tcPr>
            <w:tcW w:w="2835" w:type="dxa"/>
          </w:tcPr>
          <w:p w14:paraId="3CA50F13" w14:textId="77777777" w:rsidR="00870054" w:rsidRDefault="00870054">
            <w:pPr>
              <w:pStyle w:val="ConsPlusNormal"/>
            </w:pPr>
            <w:r>
              <w:t>Формирование запаса лесных семян для лесовосстановления</w:t>
            </w:r>
          </w:p>
        </w:tc>
        <w:tc>
          <w:tcPr>
            <w:tcW w:w="680" w:type="dxa"/>
          </w:tcPr>
          <w:p w14:paraId="23402465" w14:textId="77777777" w:rsidR="00870054" w:rsidRDefault="00870054">
            <w:pPr>
              <w:pStyle w:val="ConsPlusNormal"/>
              <w:jc w:val="center"/>
            </w:pPr>
            <w:r>
              <w:t>053</w:t>
            </w:r>
          </w:p>
        </w:tc>
        <w:tc>
          <w:tcPr>
            <w:tcW w:w="680" w:type="dxa"/>
          </w:tcPr>
          <w:p w14:paraId="6EC0FE05" w14:textId="77777777" w:rsidR="00870054" w:rsidRDefault="00870054">
            <w:pPr>
              <w:pStyle w:val="ConsPlusNormal"/>
              <w:jc w:val="center"/>
            </w:pPr>
            <w:r>
              <w:t>04</w:t>
            </w:r>
          </w:p>
        </w:tc>
        <w:tc>
          <w:tcPr>
            <w:tcW w:w="680" w:type="dxa"/>
          </w:tcPr>
          <w:p w14:paraId="7CDE0305" w14:textId="77777777" w:rsidR="00870054" w:rsidRDefault="00870054">
            <w:pPr>
              <w:pStyle w:val="ConsPlusNormal"/>
              <w:jc w:val="center"/>
            </w:pPr>
            <w:r>
              <w:t>07</w:t>
            </w:r>
          </w:p>
        </w:tc>
        <w:tc>
          <w:tcPr>
            <w:tcW w:w="1701" w:type="dxa"/>
          </w:tcPr>
          <w:p w14:paraId="6C26C4BC" w14:textId="77777777" w:rsidR="00870054" w:rsidRDefault="00870054">
            <w:pPr>
              <w:pStyle w:val="ConsPlusNormal"/>
              <w:jc w:val="center"/>
            </w:pPr>
            <w:r>
              <w:t>17 1 Ч6 54310</w:t>
            </w:r>
          </w:p>
        </w:tc>
        <w:tc>
          <w:tcPr>
            <w:tcW w:w="680" w:type="dxa"/>
          </w:tcPr>
          <w:p w14:paraId="26564C1F" w14:textId="77777777" w:rsidR="00870054" w:rsidRDefault="00870054">
            <w:pPr>
              <w:pStyle w:val="ConsPlusNormal"/>
            </w:pPr>
          </w:p>
        </w:tc>
        <w:tc>
          <w:tcPr>
            <w:tcW w:w="1757" w:type="dxa"/>
          </w:tcPr>
          <w:p w14:paraId="57B3036C" w14:textId="77777777" w:rsidR="00870054" w:rsidRDefault="00870054">
            <w:pPr>
              <w:pStyle w:val="ConsPlusNormal"/>
              <w:jc w:val="center"/>
            </w:pPr>
            <w:r>
              <w:t>949,10</w:t>
            </w:r>
          </w:p>
        </w:tc>
        <w:tc>
          <w:tcPr>
            <w:tcW w:w="1701" w:type="dxa"/>
          </w:tcPr>
          <w:p w14:paraId="09972EFD" w14:textId="77777777" w:rsidR="00870054" w:rsidRDefault="00870054">
            <w:pPr>
              <w:pStyle w:val="ConsPlusNormal"/>
              <w:jc w:val="center"/>
            </w:pPr>
            <w:r>
              <w:t>1064,70</w:t>
            </w:r>
          </w:p>
        </w:tc>
        <w:tc>
          <w:tcPr>
            <w:tcW w:w="1701" w:type="dxa"/>
          </w:tcPr>
          <w:p w14:paraId="07F250D8" w14:textId="77777777" w:rsidR="00870054" w:rsidRDefault="00870054">
            <w:pPr>
              <w:pStyle w:val="ConsPlusNormal"/>
              <w:jc w:val="center"/>
            </w:pPr>
            <w:r>
              <w:t>1205,70</w:t>
            </w:r>
          </w:p>
        </w:tc>
      </w:tr>
      <w:tr w:rsidR="00870054" w14:paraId="77560F55" w14:textId="77777777">
        <w:tc>
          <w:tcPr>
            <w:tcW w:w="2835" w:type="dxa"/>
          </w:tcPr>
          <w:p w14:paraId="7B2B0C52"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3D848DB7" w14:textId="77777777" w:rsidR="00870054" w:rsidRDefault="00870054">
            <w:pPr>
              <w:pStyle w:val="ConsPlusNormal"/>
              <w:jc w:val="center"/>
            </w:pPr>
            <w:r>
              <w:t>053</w:t>
            </w:r>
          </w:p>
        </w:tc>
        <w:tc>
          <w:tcPr>
            <w:tcW w:w="680" w:type="dxa"/>
          </w:tcPr>
          <w:p w14:paraId="213D7CED" w14:textId="77777777" w:rsidR="00870054" w:rsidRDefault="00870054">
            <w:pPr>
              <w:pStyle w:val="ConsPlusNormal"/>
              <w:jc w:val="center"/>
            </w:pPr>
            <w:r>
              <w:t>04</w:t>
            </w:r>
          </w:p>
        </w:tc>
        <w:tc>
          <w:tcPr>
            <w:tcW w:w="680" w:type="dxa"/>
          </w:tcPr>
          <w:p w14:paraId="4EEE4299" w14:textId="77777777" w:rsidR="00870054" w:rsidRDefault="00870054">
            <w:pPr>
              <w:pStyle w:val="ConsPlusNormal"/>
              <w:jc w:val="center"/>
            </w:pPr>
            <w:r>
              <w:t>07</w:t>
            </w:r>
          </w:p>
        </w:tc>
        <w:tc>
          <w:tcPr>
            <w:tcW w:w="1701" w:type="dxa"/>
          </w:tcPr>
          <w:p w14:paraId="257DD1C2" w14:textId="77777777" w:rsidR="00870054" w:rsidRDefault="00870054">
            <w:pPr>
              <w:pStyle w:val="ConsPlusNormal"/>
              <w:jc w:val="center"/>
            </w:pPr>
            <w:r>
              <w:t>17 1 Ч6 54310</w:t>
            </w:r>
          </w:p>
        </w:tc>
        <w:tc>
          <w:tcPr>
            <w:tcW w:w="680" w:type="dxa"/>
          </w:tcPr>
          <w:p w14:paraId="66E4C1B6" w14:textId="77777777" w:rsidR="00870054" w:rsidRDefault="00870054">
            <w:pPr>
              <w:pStyle w:val="ConsPlusNormal"/>
              <w:jc w:val="center"/>
            </w:pPr>
            <w:r>
              <w:t>600</w:t>
            </w:r>
          </w:p>
        </w:tc>
        <w:tc>
          <w:tcPr>
            <w:tcW w:w="1757" w:type="dxa"/>
          </w:tcPr>
          <w:p w14:paraId="70E852D5" w14:textId="77777777" w:rsidR="00870054" w:rsidRDefault="00870054">
            <w:pPr>
              <w:pStyle w:val="ConsPlusNormal"/>
              <w:jc w:val="center"/>
            </w:pPr>
            <w:r>
              <w:t>949,10</w:t>
            </w:r>
          </w:p>
        </w:tc>
        <w:tc>
          <w:tcPr>
            <w:tcW w:w="1701" w:type="dxa"/>
          </w:tcPr>
          <w:p w14:paraId="1BBEAEEA" w14:textId="77777777" w:rsidR="00870054" w:rsidRDefault="00870054">
            <w:pPr>
              <w:pStyle w:val="ConsPlusNormal"/>
              <w:jc w:val="center"/>
            </w:pPr>
            <w:r>
              <w:t>1064,70</w:t>
            </w:r>
          </w:p>
        </w:tc>
        <w:tc>
          <w:tcPr>
            <w:tcW w:w="1701" w:type="dxa"/>
          </w:tcPr>
          <w:p w14:paraId="7D491275" w14:textId="77777777" w:rsidR="00870054" w:rsidRDefault="00870054">
            <w:pPr>
              <w:pStyle w:val="ConsPlusNormal"/>
              <w:jc w:val="center"/>
            </w:pPr>
            <w:r>
              <w:t>1205,70</w:t>
            </w:r>
          </w:p>
        </w:tc>
      </w:tr>
      <w:tr w:rsidR="00870054" w14:paraId="7D389F8B" w14:textId="77777777">
        <w:tc>
          <w:tcPr>
            <w:tcW w:w="2835" w:type="dxa"/>
          </w:tcPr>
          <w:p w14:paraId="3B972165" w14:textId="77777777" w:rsidR="00870054" w:rsidRDefault="00870054">
            <w:pPr>
              <w:pStyle w:val="ConsPlusNormal"/>
            </w:pPr>
            <w:r>
              <w:t>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680" w:type="dxa"/>
          </w:tcPr>
          <w:p w14:paraId="2FE900BA" w14:textId="77777777" w:rsidR="00870054" w:rsidRDefault="00870054">
            <w:pPr>
              <w:pStyle w:val="ConsPlusNormal"/>
              <w:jc w:val="center"/>
            </w:pPr>
            <w:r>
              <w:t>053</w:t>
            </w:r>
          </w:p>
        </w:tc>
        <w:tc>
          <w:tcPr>
            <w:tcW w:w="680" w:type="dxa"/>
          </w:tcPr>
          <w:p w14:paraId="18CD9BAA" w14:textId="77777777" w:rsidR="00870054" w:rsidRDefault="00870054">
            <w:pPr>
              <w:pStyle w:val="ConsPlusNormal"/>
              <w:jc w:val="center"/>
            </w:pPr>
            <w:r>
              <w:t>04</w:t>
            </w:r>
          </w:p>
        </w:tc>
        <w:tc>
          <w:tcPr>
            <w:tcW w:w="680" w:type="dxa"/>
          </w:tcPr>
          <w:p w14:paraId="22D99629" w14:textId="77777777" w:rsidR="00870054" w:rsidRDefault="00870054">
            <w:pPr>
              <w:pStyle w:val="ConsPlusNormal"/>
              <w:jc w:val="center"/>
            </w:pPr>
            <w:r>
              <w:t>07</w:t>
            </w:r>
          </w:p>
        </w:tc>
        <w:tc>
          <w:tcPr>
            <w:tcW w:w="1701" w:type="dxa"/>
          </w:tcPr>
          <w:p w14:paraId="10626EBA" w14:textId="77777777" w:rsidR="00870054" w:rsidRDefault="00870054">
            <w:pPr>
              <w:pStyle w:val="ConsPlusNormal"/>
              <w:jc w:val="center"/>
            </w:pPr>
            <w:r>
              <w:t>17 1 Ч6 54320</w:t>
            </w:r>
          </w:p>
        </w:tc>
        <w:tc>
          <w:tcPr>
            <w:tcW w:w="680" w:type="dxa"/>
          </w:tcPr>
          <w:p w14:paraId="2B3E8227" w14:textId="77777777" w:rsidR="00870054" w:rsidRDefault="00870054">
            <w:pPr>
              <w:pStyle w:val="ConsPlusNormal"/>
            </w:pPr>
          </w:p>
        </w:tc>
        <w:tc>
          <w:tcPr>
            <w:tcW w:w="1757" w:type="dxa"/>
          </w:tcPr>
          <w:p w14:paraId="1813EEEF" w14:textId="77777777" w:rsidR="00870054" w:rsidRDefault="00870054">
            <w:pPr>
              <w:pStyle w:val="ConsPlusNormal"/>
              <w:jc w:val="center"/>
            </w:pPr>
            <w:r>
              <w:t>22294,20</w:t>
            </w:r>
          </w:p>
        </w:tc>
        <w:tc>
          <w:tcPr>
            <w:tcW w:w="1701" w:type="dxa"/>
          </w:tcPr>
          <w:p w14:paraId="4FC1F55B" w14:textId="77777777" w:rsidR="00870054" w:rsidRDefault="00870054">
            <w:pPr>
              <w:pStyle w:val="ConsPlusNormal"/>
              <w:jc w:val="center"/>
            </w:pPr>
            <w:r>
              <w:t>19559,80</w:t>
            </w:r>
          </w:p>
        </w:tc>
        <w:tc>
          <w:tcPr>
            <w:tcW w:w="1701" w:type="dxa"/>
          </w:tcPr>
          <w:p w14:paraId="5EEE762E" w14:textId="77777777" w:rsidR="00870054" w:rsidRDefault="00870054">
            <w:pPr>
              <w:pStyle w:val="ConsPlusNormal"/>
              <w:jc w:val="center"/>
            </w:pPr>
            <w:r>
              <w:t>46991,10</w:t>
            </w:r>
          </w:p>
        </w:tc>
      </w:tr>
      <w:tr w:rsidR="00870054" w14:paraId="57C9795E" w14:textId="77777777">
        <w:tc>
          <w:tcPr>
            <w:tcW w:w="2835" w:type="dxa"/>
          </w:tcPr>
          <w:p w14:paraId="004D99BA"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3C0F1C5C" w14:textId="77777777" w:rsidR="00870054" w:rsidRDefault="00870054">
            <w:pPr>
              <w:pStyle w:val="ConsPlusNormal"/>
              <w:jc w:val="center"/>
            </w:pPr>
            <w:r>
              <w:t>053</w:t>
            </w:r>
          </w:p>
        </w:tc>
        <w:tc>
          <w:tcPr>
            <w:tcW w:w="680" w:type="dxa"/>
          </w:tcPr>
          <w:p w14:paraId="2ABFBA36" w14:textId="77777777" w:rsidR="00870054" w:rsidRDefault="00870054">
            <w:pPr>
              <w:pStyle w:val="ConsPlusNormal"/>
              <w:jc w:val="center"/>
            </w:pPr>
            <w:r>
              <w:t>04</w:t>
            </w:r>
          </w:p>
        </w:tc>
        <w:tc>
          <w:tcPr>
            <w:tcW w:w="680" w:type="dxa"/>
          </w:tcPr>
          <w:p w14:paraId="185761BE" w14:textId="77777777" w:rsidR="00870054" w:rsidRDefault="00870054">
            <w:pPr>
              <w:pStyle w:val="ConsPlusNormal"/>
              <w:jc w:val="center"/>
            </w:pPr>
            <w:r>
              <w:t>07</w:t>
            </w:r>
          </w:p>
        </w:tc>
        <w:tc>
          <w:tcPr>
            <w:tcW w:w="1701" w:type="dxa"/>
          </w:tcPr>
          <w:p w14:paraId="6B4D6B5F" w14:textId="77777777" w:rsidR="00870054" w:rsidRDefault="00870054">
            <w:pPr>
              <w:pStyle w:val="ConsPlusNormal"/>
              <w:jc w:val="center"/>
            </w:pPr>
            <w:r>
              <w:t>17 1 Ч6 54320</w:t>
            </w:r>
          </w:p>
        </w:tc>
        <w:tc>
          <w:tcPr>
            <w:tcW w:w="680" w:type="dxa"/>
          </w:tcPr>
          <w:p w14:paraId="141D01F1" w14:textId="77777777" w:rsidR="00870054" w:rsidRDefault="00870054">
            <w:pPr>
              <w:pStyle w:val="ConsPlusNormal"/>
              <w:jc w:val="center"/>
            </w:pPr>
            <w:r>
              <w:t>600</w:t>
            </w:r>
          </w:p>
        </w:tc>
        <w:tc>
          <w:tcPr>
            <w:tcW w:w="1757" w:type="dxa"/>
          </w:tcPr>
          <w:p w14:paraId="37E039B7" w14:textId="77777777" w:rsidR="00870054" w:rsidRDefault="00870054">
            <w:pPr>
              <w:pStyle w:val="ConsPlusNormal"/>
              <w:jc w:val="center"/>
            </w:pPr>
            <w:r>
              <w:t>22294,20</w:t>
            </w:r>
          </w:p>
        </w:tc>
        <w:tc>
          <w:tcPr>
            <w:tcW w:w="1701" w:type="dxa"/>
          </w:tcPr>
          <w:p w14:paraId="3013000B" w14:textId="77777777" w:rsidR="00870054" w:rsidRDefault="00870054">
            <w:pPr>
              <w:pStyle w:val="ConsPlusNormal"/>
              <w:jc w:val="center"/>
            </w:pPr>
            <w:r>
              <w:t>19559,80</w:t>
            </w:r>
          </w:p>
        </w:tc>
        <w:tc>
          <w:tcPr>
            <w:tcW w:w="1701" w:type="dxa"/>
          </w:tcPr>
          <w:p w14:paraId="63F56250" w14:textId="77777777" w:rsidR="00870054" w:rsidRDefault="00870054">
            <w:pPr>
              <w:pStyle w:val="ConsPlusNormal"/>
              <w:jc w:val="center"/>
            </w:pPr>
            <w:r>
              <w:t>46991,10</w:t>
            </w:r>
          </w:p>
        </w:tc>
      </w:tr>
      <w:tr w:rsidR="00870054" w14:paraId="0473B9BE" w14:textId="77777777">
        <w:tc>
          <w:tcPr>
            <w:tcW w:w="2835" w:type="dxa"/>
          </w:tcPr>
          <w:p w14:paraId="6741F0F9" w14:textId="77777777" w:rsidR="00870054" w:rsidRDefault="00870054">
            <w:pPr>
              <w:pStyle w:val="ConsPlusNormal"/>
            </w:pPr>
            <w:r>
              <w:lastRenderedPageBreak/>
              <w:t>Комплексы процессных мероприятий</w:t>
            </w:r>
          </w:p>
        </w:tc>
        <w:tc>
          <w:tcPr>
            <w:tcW w:w="680" w:type="dxa"/>
          </w:tcPr>
          <w:p w14:paraId="67C67AE3" w14:textId="77777777" w:rsidR="00870054" w:rsidRDefault="00870054">
            <w:pPr>
              <w:pStyle w:val="ConsPlusNormal"/>
              <w:jc w:val="center"/>
            </w:pPr>
            <w:r>
              <w:t>053</w:t>
            </w:r>
          </w:p>
        </w:tc>
        <w:tc>
          <w:tcPr>
            <w:tcW w:w="680" w:type="dxa"/>
          </w:tcPr>
          <w:p w14:paraId="44654F06" w14:textId="77777777" w:rsidR="00870054" w:rsidRDefault="00870054">
            <w:pPr>
              <w:pStyle w:val="ConsPlusNormal"/>
              <w:jc w:val="center"/>
            </w:pPr>
            <w:r>
              <w:t>04</w:t>
            </w:r>
          </w:p>
        </w:tc>
        <w:tc>
          <w:tcPr>
            <w:tcW w:w="680" w:type="dxa"/>
          </w:tcPr>
          <w:p w14:paraId="7D957CFB" w14:textId="77777777" w:rsidR="00870054" w:rsidRDefault="00870054">
            <w:pPr>
              <w:pStyle w:val="ConsPlusNormal"/>
              <w:jc w:val="center"/>
            </w:pPr>
            <w:r>
              <w:t>07</w:t>
            </w:r>
          </w:p>
        </w:tc>
        <w:tc>
          <w:tcPr>
            <w:tcW w:w="1701" w:type="dxa"/>
          </w:tcPr>
          <w:p w14:paraId="6AE8A749" w14:textId="77777777" w:rsidR="00870054" w:rsidRDefault="00870054">
            <w:pPr>
              <w:pStyle w:val="ConsPlusNormal"/>
              <w:jc w:val="center"/>
            </w:pPr>
            <w:r>
              <w:t>17 4</w:t>
            </w:r>
          </w:p>
        </w:tc>
        <w:tc>
          <w:tcPr>
            <w:tcW w:w="680" w:type="dxa"/>
          </w:tcPr>
          <w:p w14:paraId="7A669054" w14:textId="77777777" w:rsidR="00870054" w:rsidRDefault="00870054">
            <w:pPr>
              <w:pStyle w:val="ConsPlusNormal"/>
            </w:pPr>
          </w:p>
        </w:tc>
        <w:tc>
          <w:tcPr>
            <w:tcW w:w="1757" w:type="dxa"/>
          </w:tcPr>
          <w:p w14:paraId="4BBBED9C" w14:textId="77777777" w:rsidR="00870054" w:rsidRDefault="00870054">
            <w:pPr>
              <w:pStyle w:val="ConsPlusNormal"/>
              <w:jc w:val="center"/>
            </w:pPr>
            <w:r>
              <w:t>373533,42</w:t>
            </w:r>
          </w:p>
        </w:tc>
        <w:tc>
          <w:tcPr>
            <w:tcW w:w="1701" w:type="dxa"/>
          </w:tcPr>
          <w:p w14:paraId="039766B2" w14:textId="77777777" w:rsidR="00870054" w:rsidRDefault="00870054">
            <w:pPr>
              <w:pStyle w:val="ConsPlusNormal"/>
              <w:jc w:val="center"/>
            </w:pPr>
            <w:r>
              <w:t>355472,06</w:t>
            </w:r>
          </w:p>
        </w:tc>
        <w:tc>
          <w:tcPr>
            <w:tcW w:w="1701" w:type="dxa"/>
          </w:tcPr>
          <w:p w14:paraId="624B7927" w14:textId="77777777" w:rsidR="00870054" w:rsidRDefault="00870054">
            <w:pPr>
              <w:pStyle w:val="ConsPlusNormal"/>
              <w:jc w:val="center"/>
            </w:pPr>
            <w:r>
              <w:t>350816,46</w:t>
            </w:r>
          </w:p>
        </w:tc>
      </w:tr>
      <w:tr w:rsidR="00870054" w14:paraId="56EE9C31" w14:textId="77777777">
        <w:tc>
          <w:tcPr>
            <w:tcW w:w="2835" w:type="dxa"/>
          </w:tcPr>
          <w:p w14:paraId="66A96911" w14:textId="77777777" w:rsidR="00870054" w:rsidRDefault="00870054">
            <w:pPr>
              <w:pStyle w:val="ConsPlusNormal"/>
            </w:pPr>
            <w:r>
              <w:t>Комплекс процессных мероприятий "Охрана лесов от пожаров и тушение пожаров"</w:t>
            </w:r>
          </w:p>
        </w:tc>
        <w:tc>
          <w:tcPr>
            <w:tcW w:w="680" w:type="dxa"/>
          </w:tcPr>
          <w:p w14:paraId="0C30901D" w14:textId="77777777" w:rsidR="00870054" w:rsidRDefault="00870054">
            <w:pPr>
              <w:pStyle w:val="ConsPlusNormal"/>
              <w:jc w:val="center"/>
            </w:pPr>
            <w:r>
              <w:t>053</w:t>
            </w:r>
          </w:p>
        </w:tc>
        <w:tc>
          <w:tcPr>
            <w:tcW w:w="680" w:type="dxa"/>
          </w:tcPr>
          <w:p w14:paraId="3E156155" w14:textId="77777777" w:rsidR="00870054" w:rsidRDefault="00870054">
            <w:pPr>
              <w:pStyle w:val="ConsPlusNormal"/>
              <w:jc w:val="center"/>
            </w:pPr>
            <w:r>
              <w:t>04</w:t>
            </w:r>
          </w:p>
        </w:tc>
        <w:tc>
          <w:tcPr>
            <w:tcW w:w="680" w:type="dxa"/>
          </w:tcPr>
          <w:p w14:paraId="5543C794" w14:textId="77777777" w:rsidR="00870054" w:rsidRDefault="00870054">
            <w:pPr>
              <w:pStyle w:val="ConsPlusNormal"/>
              <w:jc w:val="center"/>
            </w:pPr>
            <w:r>
              <w:t>07</w:t>
            </w:r>
          </w:p>
        </w:tc>
        <w:tc>
          <w:tcPr>
            <w:tcW w:w="1701" w:type="dxa"/>
          </w:tcPr>
          <w:p w14:paraId="244C6078" w14:textId="77777777" w:rsidR="00870054" w:rsidRDefault="00870054">
            <w:pPr>
              <w:pStyle w:val="ConsPlusNormal"/>
              <w:jc w:val="center"/>
            </w:pPr>
            <w:r>
              <w:t>17 4 01</w:t>
            </w:r>
          </w:p>
        </w:tc>
        <w:tc>
          <w:tcPr>
            <w:tcW w:w="680" w:type="dxa"/>
          </w:tcPr>
          <w:p w14:paraId="211D9E0F" w14:textId="77777777" w:rsidR="00870054" w:rsidRDefault="00870054">
            <w:pPr>
              <w:pStyle w:val="ConsPlusNormal"/>
            </w:pPr>
          </w:p>
        </w:tc>
        <w:tc>
          <w:tcPr>
            <w:tcW w:w="1757" w:type="dxa"/>
          </w:tcPr>
          <w:p w14:paraId="08455D59" w14:textId="77777777" w:rsidR="00870054" w:rsidRDefault="00870054">
            <w:pPr>
              <w:pStyle w:val="ConsPlusNormal"/>
              <w:jc w:val="center"/>
            </w:pPr>
            <w:r>
              <w:t>52471,19</w:t>
            </w:r>
          </w:p>
        </w:tc>
        <w:tc>
          <w:tcPr>
            <w:tcW w:w="1701" w:type="dxa"/>
          </w:tcPr>
          <w:p w14:paraId="681AE623" w14:textId="77777777" w:rsidR="00870054" w:rsidRDefault="00870054">
            <w:pPr>
              <w:pStyle w:val="ConsPlusNormal"/>
              <w:jc w:val="center"/>
            </w:pPr>
            <w:r>
              <w:t>41430,30</w:t>
            </w:r>
          </w:p>
        </w:tc>
        <w:tc>
          <w:tcPr>
            <w:tcW w:w="1701" w:type="dxa"/>
          </w:tcPr>
          <w:p w14:paraId="6AFBBF81" w14:textId="77777777" w:rsidR="00870054" w:rsidRDefault="00870054">
            <w:pPr>
              <w:pStyle w:val="ConsPlusNormal"/>
              <w:jc w:val="center"/>
            </w:pPr>
            <w:r>
              <w:t>41860,40</w:t>
            </w:r>
          </w:p>
        </w:tc>
      </w:tr>
      <w:tr w:rsidR="00870054" w14:paraId="3B9B6313" w14:textId="77777777">
        <w:tc>
          <w:tcPr>
            <w:tcW w:w="2835" w:type="dxa"/>
          </w:tcPr>
          <w:p w14:paraId="1AEAE609"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680" w:type="dxa"/>
          </w:tcPr>
          <w:p w14:paraId="40879FC4" w14:textId="77777777" w:rsidR="00870054" w:rsidRDefault="00870054">
            <w:pPr>
              <w:pStyle w:val="ConsPlusNormal"/>
              <w:jc w:val="center"/>
            </w:pPr>
            <w:r>
              <w:t>053</w:t>
            </w:r>
          </w:p>
        </w:tc>
        <w:tc>
          <w:tcPr>
            <w:tcW w:w="680" w:type="dxa"/>
          </w:tcPr>
          <w:p w14:paraId="2E08FA65" w14:textId="77777777" w:rsidR="00870054" w:rsidRDefault="00870054">
            <w:pPr>
              <w:pStyle w:val="ConsPlusNormal"/>
              <w:jc w:val="center"/>
            </w:pPr>
            <w:r>
              <w:t>04</w:t>
            </w:r>
          </w:p>
        </w:tc>
        <w:tc>
          <w:tcPr>
            <w:tcW w:w="680" w:type="dxa"/>
          </w:tcPr>
          <w:p w14:paraId="297AC684" w14:textId="77777777" w:rsidR="00870054" w:rsidRDefault="00870054">
            <w:pPr>
              <w:pStyle w:val="ConsPlusNormal"/>
              <w:jc w:val="center"/>
            </w:pPr>
            <w:r>
              <w:t>07</w:t>
            </w:r>
          </w:p>
        </w:tc>
        <w:tc>
          <w:tcPr>
            <w:tcW w:w="1701" w:type="dxa"/>
          </w:tcPr>
          <w:p w14:paraId="661E76EA" w14:textId="77777777" w:rsidR="00870054" w:rsidRDefault="00870054">
            <w:pPr>
              <w:pStyle w:val="ConsPlusNormal"/>
              <w:jc w:val="center"/>
            </w:pPr>
            <w:r>
              <w:t>17 4 01 00590</w:t>
            </w:r>
          </w:p>
        </w:tc>
        <w:tc>
          <w:tcPr>
            <w:tcW w:w="680" w:type="dxa"/>
          </w:tcPr>
          <w:p w14:paraId="39C4DB5B" w14:textId="77777777" w:rsidR="00870054" w:rsidRDefault="00870054">
            <w:pPr>
              <w:pStyle w:val="ConsPlusNormal"/>
            </w:pPr>
          </w:p>
        </w:tc>
        <w:tc>
          <w:tcPr>
            <w:tcW w:w="1757" w:type="dxa"/>
          </w:tcPr>
          <w:p w14:paraId="501FFE8F" w14:textId="77777777" w:rsidR="00870054" w:rsidRDefault="00870054">
            <w:pPr>
              <w:pStyle w:val="ConsPlusNormal"/>
              <w:jc w:val="center"/>
            </w:pPr>
            <w:r>
              <w:t>17387,09</w:t>
            </w:r>
          </w:p>
        </w:tc>
        <w:tc>
          <w:tcPr>
            <w:tcW w:w="1701" w:type="dxa"/>
          </w:tcPr>
          <w:p w14:paraId="76759F3E" w14:textId="77777777" w:rsidR="00870054" w:rsidRDefault="00870054">
            <w:pPr>
              <w:pStyle w:val="ConsPlusNormal"/>
              <w:jc w:val="center"/>
            </w:pPr>
            <w:r>
              <w:t>6182,90</w:t>
            </w:r>
          </w:p>
        </w:tc>
        <w:tc>
          <w:tcPr>
            <w:tcW w:w="1701" w:type="dxa"/>
          </w:tcPr>
          <w:p w14:paraId="196B11ED" w14:textId="77777777" w:rsidR="00870054" w:rsidRDefault="00870054">
            <w:pPr>
              <w:pStyle w:val="ConsPlusNormal"/>
              <w:jc w:val="center"/>
            </w:pPr>
            <w:r>
              <w:t>6182,90</w:t>
            </w:r>
          </w:p>
        </w:tc>
      </w:tr>
      <w:tr w:rsidR="00870054" w14:paraId="5B233A48" w14:textId="77777777">
        <w:tc>
          <w:tcPr>
            <w:tcW w:w="2835" w:type="dxa"/>
          </w:tcPr>
          <w:p w14:paraId="5334AFA9"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2743C57B" w14:textId="77777777" w:rsidR="00870054" w:rsidRDefault="00870054">
            <w:pPr>
              <w:pStyle w:val="ConsPlusNormal"/>
              <w:jc w:val="center"/>
            </w:pPr>
            <w:r>
              <w:t>053</w:t>
            </w:r>
          </w:p>
        </w:tc>
        <w:tc>
          <w:tcPr>
            <w:tcW w:w="680" w:type="dxa"/>
          </w:tcPr>
          <w:p w14:paraId="6DFBC66A" w14:textId="77777777" w:rsidR="00870054" w:rsidRDefault="00870054">
            <w:pPr>
              <w:pStyle w:val="ConsPlusNormal"/>
              <w:jc w:val="center"/>
            </w:pPr>
            <w:r>
              <w:t>04</w:t>
            </w:r>
          </w:p>
        </w:tc>
        <w:tc>
          <w:tcPr>
            <w:tcW w:w="680" w:type="dxa"/>
          </w:tcPr>
          <w:p w14:paraId="6EF7BC54" w14:textId="77777777" w:rsidR="00870054" w:rsidRDefault="00870054">
            <w:pPr>
              <w:pStyle w:val="ConsPlusNormal"/>
              <w:jc w:val="center"/>
            </w:pPr>
            <w:r>
              <w:t>07</w:t>
            </w:r>
          </w:p>
        </w:tc>
        <w:tc>
          <w:tcPr>
            <w:tcW w:w="1701" w:type="dxa"/>
          </w:tcPr>
          <w:p w14:paraId="3100CB0B" w14:textId="77777777" w:rsidR="00870054" w:rsidRDefault="00870054">
            <w:pPr>
              <w:pStyle w:val="ConsPlusNormal"/>
              <w:jc w:val="center"/>
            </w:pPr>
            <w:r>
              <w:t>17 4 01 00590</w:t>
            </w:r>
          </w:p>
        </w:tc>
        <w:tc>
          <w:tcPr>
            <w:tcW w:w="680" w:type="dxa"/>
          </w:tcPr>
          <w:p w14:paraId="067A2776" w14:textId="77777777" w:rsidR="00870054" w:rsidRDefault="00870054">
            <w:pPr>
              <w:pStyle w:val="ConsPlusNormal"/>
              <w:jc w:val="center"/>
            </w:pPr>
            <w:r>
              <w:t>600</w:t>
            </w:r>
          </w:p>
        </w:tc>
        <w:tc>
          <w:tcPr>
            <w:tcW w:w="1757" w:type="dxa"/>
          </w:tcPr>
          <w:p w14:paraId="174891C4" w14:textId="77777777" w:rsidR="00870054" w:rsidRDefault="00870054">
            <w:pPr>
              <w:pStyle w:val="ConsPlusNormal"/>
              <w:jc w:val="center"/>
            </w:pPr>
            <w:r>
              <w:t>17387,09</w:t>
            </w:r>
          </w:p>
        </w:tc>
        <w:tc>
          <w:tcPr>
            <w:tcW w:w="1701" w:type="dxa"/>
          </w:tcPr>
          <w:p w14:paraId="560CD302" w14:textId="77777777" w:rsidR="00870054" w:rsidRDefault="00870054">
            <w:pPr>
              <w:pStyle w:val="ConsPlusNormal"/>
              <w:jc w:val="center"/>
            </w:pPr>
            <w:r>
              <w:t>6182,90</w:t>
            </w:r>
          </w:p>
        </w:tc>
        <w:tc>
          <w:tcPr>
            <w:tcW w:w="1701" w:type="dxa"/>
          </w:tcPr>
          <w:p w14:paraId="4507E684" w14:textId="77777777" w:rsidR="00870054" w:rsidRDefault="00870054">
            <w:pPr>
              <w:pStyle w:val="ConsPlusNormal"/>
              <w:jc w:val="center"/>
            </w:pPr>
            <w:r>
              <w:t>6182,90</w:t>
            </w:r>
          </w:p>
        </w:tc>
      </w:tr>
      <w:tr w:rsidR="00870054" w14:paraId="5D1BEFE1" w14:textId="77777777">
        <w:tc>
          <w:tcPr>
            <w:tcW w:w="2835" w:type="dxa"/>
          </w:tcPr>
          <w:p w14:paraId="717FBE4F" w14:textId="77777777" w:rsidR="00870054" w:rsidRDefault="00870054">
            <w:pPr>
              <w:pStyle w:val="ConsPlusNormal"/>
            </w:pPr>
            <w:r>
              <w:t>Осуществление мер пожарной безопасности и тушение лесных пожаров</w:t>
            </w:r>
          </w:p>
        </w:tc>
        <w:tc>
          <w:tcPr>
            <w:tcW w:w="680" w:type="dxa"/>
          </w:tcPr>
          <w:p w14:paraId="4CB4DAF4" w14:textId="77777777" w:rsidR="00870054" w:rsidRDefault="00870054">
            <w:pPr>
              <w:pStyle w:val="ConsPlusNormal"/>
              <w:jc w:val="center"/>
            </w:pPr>
            <w:r>
              <w:t>053</w:t>
            </w:r>
          </w:p>
        </w:tc>
        <w:tc>
          <w:tcPr>
            <w:tcW w:w="680" w:type="dxa"/>
          </w:tcPr>
          <w:p w14:paraId="51409F07" w14:textId="77777777" w:rsidR="00870054" w:rsidRDefault="00870054">
            <w:pPr>
              <w:pStyle w:val="ConsPlusNormal"/>
              <w:jc w:val="center"/>
            </w:pPr>
            <w:r>
              <w:t>04</w:t>
            </w:r>
          </w:p>
        </w:tc>
        <w:tc>
          <w:tcPr>
            <w:tcW w:w="680" w:type="dxa"/>
          </w:tcPr>
          <w:p w14:paraId="3721A7F6" w14:textId="77777777" w:rsidR="00870054" w:rsidRDefault="00870054">
            <w:pPr>
              <w:pStyle w:val="ConsPlusNormal"/>
              <w:jc w:val="center"/>
            </w:pPr>
            <w:r>
              <w:t>07</w:t>
            </w:r>
          </w:p>
        </w:tc>
        <w:tc>
          <w:tcPr>
            <w:tcW w:w="1701" w:type="dxa"/>
          </w:tcPr>
          <w:p w14:paraId="213548BC" w14:textId="77777777" w:rsidR="00870054" w:rsidRDefault="00870054">
            <w:pPr>
              <w:pStyle w:val="ConsPlusNormal"/>
              <w:jc w:val="center"/>
            </w:pPr>
            <w:r>
              <w:t>17 4 01 53450</w:t>
            </w:r>
          </w:p>
        </w:tc>
        <w:tc>
          <w:tcPr>
            <w:tcW w:w="680" w:type="dxa"/>
          </w:tcPr>
          <w:p w14:paraId="143408E6" w14:textId="77777777" w:rsidR="00870054" w:rsidRDefault="00870054">
            <w:pPr>
              <w:pStyle w:val="ConsPlusNormal"/>
            </w:pPr>
          </w:p>
        </w:tc>
        <w:tc>
          <w:tcPr>
            <w:tcW w:w="1757" w:type="dxa"/>
          </w:tcPr>
          <w:p w14:paraId="2B4626AA" w14:textId="77777777" w:rsidR="00870054" w:rsidRDefault="00870054">
            <w:pPr>
              <w:pStyle w:val="ConsPlusNormal"/>
              <w:jc w:val="center"/>
            </w:pPr>
            <w:r>
              <w:t>35084,10</w:t>
            </w:r>
          </w:p>
        </w:tc>
        <w:tc>
          <w:tcPr>
            <w:tcW w:w="1701" w:type="dxa"/>
          </w:tcPr>
          <w:p w14:paraId="3D4609B2" w14:textId="77777777" w:rsidR="00870054" w:rsidRDefault="00870054">
            <w:pPr>
              <w:pStyle w:val="ConsPlusNormal"/>
              <w:jc w:val="center"/>
            </w:pPr>
            <w:r>
              <w:t>35247,40</w:t>
            </w:r>
          </w:p>
        </w:tc>
        <w:tc>
          <w:tcPr>
            <w:tcW w:w="1701" w:type="dxa"/>
          </w:tcPr>
          <w:p w14:paraId="42EEC582" w14:textId="77777777" w:rsidR="00870054" w:rsidRDefault="00870054">
            <w:pPr>
              <w:pStyle w:val="ConsPlusNormal"/>
              <w:jc w:val="center"/>
            </w:pPr>
            <w:r>
              <w:t>35677,50</w:t>
            </w:r>
          </w:p>
        </w:tc>
      </w:tr>
      <w:tr w:rsidR="00870054" w14:paraId="53EA16C4" w14:textId="77777777">
        <w:tc>
          <w:tcPr>
            <w:tcW w:w="2835" w:type="dxa"/>
          </w:tcPr>
          <w:p w14:paraId="13CE7AE9"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734DECE5" w14:textId="77777777" w:rsidR="00870054" w:rsidRDefault="00870054">
            <w:pPr>
              <w:pStyle w:val="ConsPlusNormal"/>
              <w:jc w:val="center"/>
            </w:pPr>
            <w:r>
              <w:t>053</w:t>
            </w:r>
          </w:p>
        </w:tc>
        <w:tc>
          <w:tcPr>
            <w:tcW w:w="680" w:type="dxa"/>
          </w:tcPr>
          <w:p w14:paraId="0F860C7F" w14:textId="77777777" w:rsidR="00870054" w:rsidRDefault="00870054">
            <w:pPr>
              <w:pStyle w:val="ConsPlusNormal"/>
              <w:jc w:val="center"/>
            </w:pPr>
            <w:r>
              <w:t>04</w:t>
            </w:r>
          </w:p>
        </w:tc>
        <w:tc>
          <w:tcPr>
            <w:tcW w:w="680" w:type="dxa"/>
          </w:tcPr>
          <w:p w14:paraId="249A2EFE" w14:textId="77777777" w:rsidR="00870054" w:rsidRDefault="00870054">
            <w:pPr>
              <w:pStyle w:val="ConsPlusNormal"/>
              <w:jc w:val="center"/>
            </w:pPr>
            <w:r>
              <w:t>07</w:t>
            </w:r>
          </w:p>
        </w:tc>
        <w:tc>
          <w:tcPr>
            <w:tcW w:w="1701" w:type="dxa"/>
          </w:tcPr>
          <w:p w14:paraId="4A098B5B" w14:textId="77777777" w:rsidR="00870054" w:rsidRDefault="00870054">
            <w:pPr>
              <w:pStyle w:val="ConsPlusNormal"/>
              <w:jc w:val="center"/>
            </w:pPr>
            <w:r>
              <w:t>17 4 01 53450</w:t>
            </w:r>
          </w:p>
        </w:tc>
        <w:tc>
          <w:tcPr>
            <w:tcW w:w="680" w:type="dxa"/>
          </w:tcPr>
          <w:p w14:paraId="6B340E07" w14:textId="77777777" w:rsidR="00870054" w:rsidRDefault="00870054">
            <w:pPr>
              <w:pStyle w:val="ConsPlusNormal"/>
              <w:jc w:val="center"/>
            </w:pPr>
            <w:r>
              <w:t>600</w:t>
            </w:r>
          </w:p>
        </w:tc>
        <w:tc>
          <w:tcPr>
            <w:tcW w:w="1757" w:type="dxa"/>
          </w:tcPr>
          <w:p w14:paraId="470B18EE" w14:textId="77777777" w:rsidR="00870054" w:rsidRDefault="00870054">
            <w:pPr>
              <w:pStyle w:val="ConsPlusNormal"/>
              <w:jc w:val="center"/>
            </w:pPr>
            <w:r>
              <w:t>35084,10</w:t>
            </w:r>
          </w:p>
        </w:tc>
        <w:tc>
          <w:tcPr>
            <w:tcW w:w="1701" w:type="dxa"/>
          </w:tcPr>
          <w:p w14:paraId="0FC83C01" w14:textId="77777777" w:rsidR="00870054" w:rsidRDefault="00870054">
            <w:pPr>
              <w:pStyle w:val="ConsPlusNormal"/>
              <w:jc w:val="center"/>
            </w:pPr>
            <w:r>
              <w:t>35247,40</w:t>
            </w:r>
          </w:p>
        </w:tc>
        <w:tc>
          <w:tcPr>
            <w:tcW w:w="1701" w:type="dxa"/>
          </w:tcPr>
          <w:p w14:paraId="0FB2A82A" w14:textId="77777777" w:rsidR="00870054" w:rsidRDefault="00870054">
            <w:pPr>
              <w:pStyle w:val="ConsPlusNormal"/>
              <w:jc w:val="center"/>
            </w:pPr>
            <w:r>
              <w:t>35677,50</w:t>
            </w:r>
          </w:p>
        </w:tc>
      </w:tr>
      <w:tr w:rsidR="00870054" w14:paraId="5CF72C2A" w14:textId="77777777">
        <w:tc>
          <w:tcPr>
            <w:tcW w:w="2835" w:type="dxa"/>
          </w:tcPr>
          <w:p w14:paraId="5678504B" w14:textId="77777777" w:rsidR="00870054" w:rsidRDefault="00870054">
            <w:pPr>
              <w:pStyle w:val="ConsPlusNormal"/>
            </w:pPr>
            <w:r>
              <w:lastRenderedPageBreak/>
              <w:t>Комплекс процессных мероприятий "Организация использования, защиты и воспроизводства лесов"</w:t>
            </w:r>
          </w:p>
        </w:tc>
        <w:tc>
          <w:tcPr>
            <w:tcW w:w="680" w:type="dxa"/>
          </w:tcPr>
          <w:p w14:paraId="60AD2715" w14:textId="77777777" w:rsidR="00870054" w:rsidRDefault="00870054">
            <w:pPr>
              <w:pStyle w:val="ConsPlusNormal"/>
              <w:jc w:val="center"/>
            </w:pPr>
            <w:r>
              <w:t>053</w:t>
            </w:r>
          </w:p>
        </w:tc>
        <w:tc>
          <w:tcPr>
            <w:tcW w:w="680" w:type="dxa"/>
          </w:tcPr>
          <w:p w14:paraId="6DC148A9" w14:textId="77777777" w:rsidR="00870054" w:rsidRDefault="00870054">
            <w:pPr>
              <w:pStyle w:val="ConsPlusNormal"/>
              <w:jc w:val="center"/>
            </w:pPr>
            <w:r>
              <w:t>04</w:t>
            </w:r>
          </w:p>
        </w:tc>
        <w:tc>
          <w:tcPr>
            <w:tcW w:w="680" w:type="dxa"/>
          </w:tcPr>
          <w:p w14:paraId="2B0D7B26" w14:textId="77777777" w:rsidR="00870054" w:rsidRDefault="00870054">
            <w:pPr>
              <w:pStyle w:val="ConsPlusNormal"/>
              <w:jc w:val="center"/>
            </w:pPr>
            <w:r>
              <w:t>07</w:t>
            </w:r>
          </w:p>
        </w:tc>
        <w:tc>
          <w:tcPr>
            <w:tcW w:w="1701" w:type="dxa"/>
          </w:tcPr>
          <w:p w14:paraId="3F3A2F1B" w14:textId="77777777" w:rsidR="00870054" w:rsidRDefault="00870054">
            <w:pPr>
              <w:pStyle w:val="ConsPlusNormal"/>
              <w:jc w:val="center"/>
            </w:pPr>
            <w:r>
              <w:t>17 4 02</w:t>
            </w:r>
          </w:p>
        </w:tc>
        <w:tc>
          <w:tcPr>
            <w:tcW w:w="680" w:type="dxa"/>
          </w:tcPr>
          <w:p w14:paraId="362DF188" w14:textId="77777777" w:rsidR="00870054" w:rsidRDefault="00870054">
            <w:pPr>
              <w:pStyle w:val="ConsPlusNormal"/>
            </w:pPr>
          </w:p>
        </w:tc>
        <w:tc>
          <w:tcPr>
            <w:tcW w:w="1757" w:type="dxa"/>
          </w:tcPr>
          <w:p w14:paraId="1B97B644" w14:textId="77777777" w:rsidR="00870054" w:rsidRDefault="00870054">
            <w:pPr>
              <w:pStyle w:val="ConsPlusNormal"/>
              <w:jc w:val="center"/>
            </w:pPr>
            <w:r>
              <w:t>26300,31</w:t>
            </w:r>
          </w:p>
        </w:tc>
        <w:tc>
          <w:tcPr>
            <w:tcW w:w="1701" w:type="dxa"/>
          </w:tcPr>
          <w:p w14:paraId="26380999" w14:textId="77777777" w:rsidR="00870054" w:rsidRDefault="00870054">
            <w:pPr>
              <w:pStyle w:val="ConsPlusNormal"/>
              <w:jc w:val="center"/>
            </w:pPr>
            <w:r>
              <w:t>27882,80</w:t>
            </w:r>
          </w:p>
        </w:tc>
        <w:tc>
          <w:tcPr>
            <w:tcW w:w="1701" w:type="dxa"/>
          </w:tcPr>
          <w:p w14:paraId="4ED50394" w14:textId="77777777" w:rsidR="00870054" w:rsidRDefault="00870054">
            <w:pPr>
              <w:pStyle w:val="ConsPlusNormal"/>
              <w:jc w:val="center"/>
            </w:pPr>
            <w:r>
              <w:t>37327,90</w:t>
            </w:r>
          </w:p>
        </w:tc>
      </w:tr>
      <w:tr w:rsidR="00870054" w14:paraId="2EAB3149" w14:textId="77777777">
        <w:tc>
          <w:tcPr>
            <w:tcW w:w="2835" w:type="dxa"/>
          </w:tcPr>
          <w:p w14:paraId="11663A93"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680" w:type="dxa"/>
          </w:tcPr>
          <w:p w14:paraId="19E1E1C9" w14:textId="77777777" w:rsidR="00870054" w:rsidRDefault="00870054">
            <w:pPr>
              <w:pStyle w:val="ConsPlusNormal"/>
              <w:jc w:val="center"/>
            </w:pPr>
            <w:r>
              <w:t>053</w:t>
            </w:r>
          </w:p>
        </w:tc>
        <w:tc>
          <w:tcPr>
            <w:tcW w:w="680" w:type="dxa"/>
          </w:tcPr>
          <w:p w14:paraId="099FA155" w14:textId="77777777" w:rsidR="00870054" w:rsidRDefault="00870054">
            <w:pPr>
              <w:pStyle w:val="ConsPlusNormal"/>
              <w:jc w:val="center"/>
            </w:pPr>
            <w:r>
              <w:t>04</w:t>
            </w:r>
          </w:p>
        </w:tc>
        <w:tc>
          <w:tcPr>
            <w:tcW w:w="680" w:type="dxa"/>
          </w:tcPr>
          <w:p w14:paraId="4BFCEE07" w14:textId="77777777" w:rsidR="00870054" w:rsidRDefault="00870054">
            <w:pPr>
              <w:pStyle w:val="ConsPlusNormal"/>
              <w:jc w:val="center"/>
            </w:pPr>
            <w:r>
              <w:t>07</w:t>
            </w:r>
          </w:p>
        </w:tc>
        <w:tc>
          <w:tcPr>
            <w:tcW w:w="1701" w:type="dxa"/>
          </w:tcPr>
          <w:p w14:paraId="41446C91" w14:textId="77777777" w:rsidR="00870054" w:rsidRDefault="00870054">
            <w:pPr>
              <w:pStyle w:val="ConsPlusNormal"/>
              <w:jc w:val="center"/>
            </w:pPr>
            <w:r>
              <w:t>17 4 02 00590</w:t>
            </w:r>
          </w:p>
        </w:tc>
        <w:tc>
          <w:tcPr>
            <w:tcW w:w="680" w:type="dxa"/>
          </w:tcPr>
          <w:p w14:paraId="7905D156" w14:textId="77777777" w:rsidR="00870054" w:rsidRDefault="00870054">
            <w:pPr>
              <w:pStyle w:val="ConsPlusNormal"/>
            </w:pPr>
          </w:p>
        </w:tc>
        <w:tc>
          <w:tcPr>
            <w:tcW w:w="1757" w:type="dxa"/>
          </w:tcPr>
          <w:p w14:paraId="6F3CC833" w14:textId="77777777" w:rsidR="00870054" w:rsidRDefault="00870054">
            <w:pPr>
              <w:pStyle w:val="ConsPlusNormal"/>
              <w:jc w:val="center"/>
            </w:pPr>
            <w:r>
              <w:t>6553,61</w:t>
            </w:r>
          </w:p>
        </w:tc>
        <w:tc>
          <w:tcPr>
            <w:tcW w:w="1701" w:type="dxa"/>
          </w:tcPr>
          <w:p w14:paraId="09D94564" w14:textId="77777777" w:rsidR="00870054" w:rsidRDefault="00870054">
            <w:pPr>
              <w:pStyle w:val="ConsPlusNormal"/>
              <w:jc w:val="center"/>
            </w:pPr>
            <w:r>
              <w:t>6054,70</w:t>
            </w:r>
          </w:p>
        </w:tc>
        <w:tc>
          <w:tcPr>
            <w:tcW w:w="1701" w:type="dxa"/>
          </w:tcPr>
          <w:p w14:paraId="6F47C05A" w14:textId="77777777" w:rsidR="00870054" w:rsidRDefault="00870054">
            <w:pPr>
              <w:pStyle w:val="ConsPlusNormal"/>
              <w:jc w:val="center"/>
            </w:pPr>
            <w:r>
              <w:t>6054,70</w:t>
            </w:r>
          </w:p>
        </w:tc>
      </w:tr>
      <w:tr w:rsidR="00870054" w14:paraId="6E69A465" w14:textId="77777777">
        <w:tc>
          <w:tcPr>
            <w:tcW w:w="2835" w:type="dxa"/>
          </w:tcPr>
          <w:p w14:paraId="788E8945"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0F350E69" w14:textId="77777777" w:rsidR="00870054" w:rsidRDefault="00870054">
            <w:pPr>
              <w:pStyle w:val="ConsPlusNormal"/>
              <w:jc w:val="center"/>
            </w:pPr>
            <w:r>
              <w:t>053</w:t>
            </w:r>
          </w:p>
        </w:tc>
        <w:tc>
          <w:tcPr>
            <w:tcW w:w="680" w:type="dxa"/>
          </w:tcPr>
          <w:p w14:paraId="01768CD1" w14:textId="77777777" w:rsidR="00870054" w:rsidRDefault="00870054">
            <w:pPr>
              <w:pStyle w:val="ConsPlusNormal"/>
              <w:jc w:val="center"/>
            </w:pPr>
            <w:r>
              <w:t>04</w:t>
            </w:r>
          </w:p>
        </w:tc>
        <w:tc>
          <w:tcPr>
            <w:tcW w:w="680" w:type="dxa"/>
          </w:tcPr>
          <w:p w14:paraId="3C04EA05" w14:textId="77777777" w:rsidR="00870054" w:rsidRDefault="00870054">
            <w:pPr>
              <w:pStyle w:val="ConsPlusNormal"/>
              <w:jc w:val="center"/>
            </w:pPr>
            <w:r>
              <w:t>07</w:t>
            </w:r>
          </w:p>
        </w:tc>
        <w:tc>
          <w:tcPr>
            <w:tcW w:w="1701" w:type="dxa"/>
          </w:tcPr>
          <w:p w14:paraId="23928F38" w14:textId="77777777" w:rsidR="00870054" w:rsidRDefault="00870054">
            <w:pPr>
              <w:pStyle w:val="ConsPlusNormal"/>
              <w:jc w:val="center"/>
            </w:pPr>
            <w:r>
              <w:t>17 4 02 00590</w:t>
            </w:r>
          </w:p>
        </w:tc>
        <w:tc>
          <w:tcPr>
            <w:tcW w:w="680" w:type="dxa"/>
          </w:tcPr>
          <w:p w14:paraId="488D2EA3" w14:textId="77777777" w:rsidR="00870054" w:rsidRDefault="00870054">
            <w:pPr>
              <w:pStyle w:val="ConsPlusNormal"/>
              <w:jc w:val="center"/>
            </w:pPr>
            <w:r>
              <w:t>600</w:t>
            </w:r>
          </w:p>
        </w:tc>
        <w:tc>
          <w:tcPr>
            <w:tcW w:w="1757" w:type="dxa"/>
          </w:tcPr>
          <w:p w14:paraId="6B42EE24" w14:textId="77777777" w:rsidR="00870054" w:rsidRDefault="00870054">
            <w:pPr>
              <w:pStyle w:val="ConsPlusNormal"/>
              <w:jc w:val="center"/>
            </w:pPr>
            <w:r>
              <w:t>6553,61</w:t>
            </w:r>
          </w:p>
        </w:tc>
        <w:tc>
          <w:tcPr>
            <w:tcW w:w="1701" w:type="dxa"/>
          </w:tcPr>
          <w:p w14:paraId="01B6CD7F" w14:textId="77777777" w:rsidR="00870054" w:rsidRDefault="00870054">
            <w:pPr>
              <w:pStyle w:val="ConsPlusNormal"/>
              <w:jc w:val="center"/>
            </w:pPr>
            <w:r>
              <w:t>6054,70</w:t>
            </w:r>
          </w:p>
        </w:tc>
        <w:tc>
          <w:tcPr>
            <w:tcW w:w="1701" w:type="dxa"/>
          </w:tcPr>
          <w:p w14:paraId="5CF642B3" w14:textId="77777777" w:rsidR="00870054" w:rsidRDefault="00870054">
            <w:pPr>
              <w:pStyle w:val="ConsPlusNormal"/>
              <w:jc w:val="center"/>
            </w:pPr>
            <w:r>
              <w:t>6054,70</w:t>
            </w:r>
          </w:p>
        </w:tc>
      </w:tr>
      <w:tr w:rsidR="00870054" w14:paraId="28281283" w14:textId="77777777">
        <w:tc>
          <w:tcPr>
            <w:tcW w:w="2835" w:type="dxa"/>
          </w:tcPr>
          <w:p w14:paraId="65D49F97" w14:textId="77777777" w:rsidR="00870054" w:rsidRDefault="00870054">
            <w:pPr>
              <w:pStyle w:val="ConsPlusNormal"/>
            </w:pPr>
            <w:r>
              <w:t>Осуществление отдельных полномочий в области лесных отношений</w:t>
            </w:r>
          </w:p>
        </w:tc>
        <w:tc>
          <w:tcPr>
            <w:tcW w:w="680" w:type="dxa"/>
          </w:tcPr>
          <w:p w14:paraId="28FB4916" w14:textId="77777777" w:rsidR="00870054" w:rsidRDefault="00870054">
            <w:pPr>
              <w:pStyle w:val="ConsPlusNormal"/>
              <w:jc w:val="center"/>
            </w:pPr>
            <w:r>
              <w:t>053</w:t>
            </w:r>
          </w:p>
        </w:tc>
        <w:tc>
          <w:tcPr>
            <w:tcW w:w="680" w:type="dxa"/>
          </w:tcPr>
          <w:p w14:paraId="4B2F93AE" w14:textId="77777777" w:rsidR="00870054" w:rsidRDefault="00870054">
            <w:pPr>
              <w:pStyle w:val="ConsPlusNormal"/>
              <w:jc w:val="center"/>
            </w:pPr>
            <w:r>
              <w:t>04</w:t>
            </w:r>
          </w:p>
        </w:tc>
        <w:tc>
          <w:tcPr>
            <w:tcW w:w="680" w:type="dxa"/>
          </w:tcPr>
          <w:p w14:paraId="7B414702" w14:textId="77777777" w:rsidR="00870054" w:rsidRDefault="00870054">
            <w:pPr>
              <w:pStyle w:val="ConsPlusNormal"/>
              <w:jc w:val="center"/>
            </w:pPr>
            <w:r>
              <w:t>07</w:t>
            </w:r>
          </w:p>
        </w:tc>
        <w:tc>
          <w:tcPr>
            <w:tcW w:w="1701" w:type="dxa"/>
          </w:tcPr>
          <w:p w14:paraId="124E1EE6" w14:textId="77777777" w:rsidR="00870054" w:rsidRDefault="00870054">
            <w:pPr>
              <w:pStyle w:val="ConsPlusNormal"/>
              <w:jc w:val="center"/>
            </w:pPr>
            <w:r>
              <w:t>17 4 02 51290</w:t>
            </w:r>
          </w:p>
        </w:tc>
        <w:tc>
          <w:tcPr>
            <w:tcW w:w="680" w:type="dxa"/>
          </w:tcPr>
          <w:p w14:paraId="5A042B1B" w14:textId="77777777" w:rsidR="00870054" w:rsidRDefault="00870054">
            <w:pPr>
              <w:pStyle w:val="ConsPlusNormal"/>
            </w:pPr>
          </w:p>
        </w:tc>
        <w:tc>
          <w:tcPr>
            <w:tcW w:w="1757" w:type="dxa"/>
          </w:tcPr>
          <w:p w14:paraId="6CF68492" w14:textId="77777777" w:rsidR="00870054" w:rsidRDefault="00870054">
            <w:pPr>
              <w:pStyle w:val="ConsPlusNormal"/>
              <w:jc w:val="center"/>
            </w:pPr>
            <w:r>
              <w:t>19746,70</w:t>
            </w:r>
          </w:p>
        </w:tc>
        <w:tc>
          <w:tcPr>
            <w:tcW w:w="1701" w:type="dxa"/>
          </w:tcPr>
          <w:p w14:paraId="4848C61B" w14:textId="77777777" w:rsidR="00870054" w:rsidRDefault="00870054">
            <w:pPr>
              <w:pStyle w:val="ConsPlusNormal"/>
              <w:jc w:val="center"/>
            </w:pPr>
            <w:r>
              <w:t>21828,10</w:t>
            </w:r>
          </w:p>
        </w:tc>
        <w:tc>
          <w:tcPr>
            <w:tcW w:w="1701" w:type="dxa"/>
          </w:tcPr>
          <w:p w14:paraId="2AE4D765" w14:textId="77777777" w:rsidR="00870054" w:rsidRDefault="00870054">
            <w:pPr>
              <w:pStyle w:val="ConsPlusNormal"/>
              <w:jc w:val="center"/>
            </w:pPr>
            <w:r>
              <w:t>31273,20</w:t>
            </w:r>
          </w:p>
        </w:tc>
      </w:tr>
      <w:tr w:rsidR="00870054" w14:paraId="51BABE35" w14:textId="77777777">
        <w:tc>
          <w:tcPr>
            <w:tcW w:w="2835" w:type="dxa"/>
          </w:tcPr>
          <w:p w14:paraId="245AF6BF"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50B8B7FB" w14:textId="77777777" w:rsidR="00870054" w:rsidRDefault="00870054">
            <w:pPr>
              <w:pStyle w:val="ConsPlusNormal"/>
              <w:jc w:val="center"/>
            </w:pPr>
            <w:r>
              <w:t>053</w:t>
            </w:r>
          </w:p>
        </w:tc>
        <w:tc>
          <w:tcPr>
            <w:tcW w:w="680" w:type="dxa"/>
          </w:tcPr>
          <w:p w14:paraId="5976F3AB" w14:textId="77777777" w:rsidR="00870054" w:rsidRDefault="00870054">
            <w:pPr>
              <w:pStyle w:val="ConsPlusNormal"/>
              <w:jc w:val="center"/>
            </w:pPr>
            <w:r>
              <w:t>04</w:t>
            </w:r>
          </w:p>
        </w:tc>
        <w:tc>
          <w:tcPr>
            <w:tcW w:w="680" w:type="dxa"/>
          </w:tcPr>
          <w:p w14:paraId="436EDF02" w14:textId="77777777" w:rsidR="00870054" w:rsidRDefault="00870054">
            <w:pPr>
              <w:pStyle w:val="ConsPlusNormal"/>
              <w:jc w:val="center"/>
            </w:pPr>
            <w:r>
              <w:t>07</w:t>
            </w:r>
          </w:p>
        </w:tc>
        <w:tc>
          <w:tcPr>
            <w:tcW w:w="1701" w:type="dxa"/>
          </w:tcPr>
          <w:p w14:paraId="0F6E1B2F" w14:textId="77777777" w:rsidR="00870054" w:rsidRDefault="00870054">
            <w:pPr>
              <w:pStyle w:val="ConsPlusNormal"/>
              <w:jc w:val="center"/>
            </w:pPr>
            <w:r>
              <w:t>17 4 02 51290</w:t>
            </w:r>
          </w:p>
        </w:tc>
        <w:tc>
          <w:tcPr>
            <w:tcW w:w="680" w:type="dxa"/>
          </w:tcPr>
          <w:p w14:paraId="0E158A2E" w14:textId="77777777" w:rsidR="00870054" w:rsidRDefault="00870054">
            <w:pPr>
              <w:pStyle w:val="ConsPlusNormal"/>
              <w:jc w:val="center"/>
            </w:pPr>
            <w:r>
              <w:t>600</w:t>
            </w:r>
          </w:p>
        </w:tc>
        <w:tc>
          <w:tcPr>
            <w:tcW w:w="1757" w:type="dxa"/>
          </w:tcPr>
          <w:p w14:paraId="6B62D1B6" w14:textId="77777777" w:rsidR="00870054" w:rsidRDefault="00870054">
            <w:pPr>
              <w:pStyle w:val="ConsPlusNormal"/>
              <w:jc w:val="center"/>
            </w:pPr>
            <w:r>
              <w:t>19746,70</w:t>
            </w:r>
          </w:p>
        </w:tc>
        <w:tc>
          <w:tcPr>
            <w:tcW w:w="1701" w:type="dxa"/>
          </w:tcPr>
          <w:p w14:paraId="49142C80" w14:textId="77777777" w:rsidR="00870054" w:rsidRDefault="00870054">
            <w:pPr>
              <w:pStyle w:val="ConsPlusNormal"/>
              <w:jc w:val="center"/>
            </w:pPr>
            <w:r>
              <w:t>21828,10</w:t>
            </w:r>
          </w:p>
        </w:tc>
        <w:tc>
          <w:tcPr>
            <w:tcW w:w="1701" w:type="dxa"/>
          </w:tcPr>
          <w:p w14:paraId="25FC0E3B" w14:textId="77777777" w:rsidR="00870054" w:rsidRDefault="00870054">
            <w:pPr>
              <w:pStyle w:val="ConsPlusNormal"/>
              <w:jc w:val="center"/>
            </w:pPr>
            <w:r>
              <w:t>31273,20</w:t>
            </w:r>
          </w:p>
        </w:tc>
      </w:tr>
      <w:tr w:rsidR="00870054" w14:paraId="08523E2D" w14:textId="77777777">
        <w:tc>
          <w:tcPr>
            <w:tcW w:w="2835" w:type="dxa"/>
          </w:tcPr>
          <w:p w14:paraId="041FC9C1" w14:textId="77777777" w:rsidR="00870054" w:rsidRDefault="00870054">
            <w:pPr>
              <w:pStyle w:val="ConsPlusNormal"/>
            </w:pPr>
            <w:r>
              <w:t xml:space="preserve">Комплекс процессных </w:t>
            </w:r>
            <w:r>
              <w:lastRenderedPageBreak/>
              <w:t>мероприятий "Обеспечение деятельности государственного органа и подведомственных учреждений"</w:t>
            </w:r>
          </w:p>
        </w:tc>
        <w:tc>
          <w:tcPr>
            <w:tcW w:w="680" w:type="dxa"/>
          </w:tcPr>
          <w:p w14:paraId="528BA410" w14:textId="77777777" w:rsidR="00870054" w:rsidRDefault="00870054">
            <w:pPr>
              <w:pStyle w:val="ConsPlusNormal"/>
              <w:jc w:val="center"/>
            </w:pPr>
            <w:r>
              <w:lastRenderedPageBreak/>
              <w:t>053</w:t>
            </w:r>
          </w:p>
        </w:tc>
        <w:tc>
          <w:tcPr>
            <w:tcW w:w="680" w:type="dxa"/>
          </w:tcPr>
          <w:p w14:paraId="5221E76F" w14:textId="77777777" w:rsidR="00870054" w:rsidRDefault="00870054">
            <w:pPr>
              <w:pStyle w:val="ConsPlusNormal"/>
              <w:jc w:val="center"/>
            </w:pPr>
            <w:r>
              <w:t>04</w:t>
            </w:r>
          </w:p>
        </w:tc>
        <w:tc>
          <w:tcPr>
            <w:tcW w:w="680" w:type="dxa"/>
          </w:tcPr>
          <w:p w14:paraId="79B85D32" w14:textId="77777777" w:rsidR="00870054" w:rsidRDefault="00870054">
            <w:pPr>
              <w:pStyle w:val="ConsPlusNormal"/>
              <w:jc w:val="center"/>
            </w:pPr>
            <w:r>
              <w:t>07</w:t>
            </w:r>
          </w:p>
        </w:tc>
        <w:tc>
          <w:tcPr>
            <w:tcW w:w="1701" w:type="dxa"/>
          </w:tcPr>
          <w:p w14:paraId="30DC3922" w14:textId="77777777" w:rsidR="00870054" w:rsidRDefault="00870054">
            <w:pPr>
              <w:pStyle w:val="ConsPlusNormal"/>
              <w:jc w:val="center"/>
            </w:pPr>
            <w:r>
              <w:t>17 4 03</w:t>
            </w:r>
          </w:p>
        </w:tc>
        <w:tc>
          <w:tcPr>
            <w:tcW w:w="680" w:type="dxa"/>
          </w:tcPr>
          <w:p w14:paraId="0B888B78" w14:textId="77777777" w:rsidR="00870054" w:rsidRDefault="00870054">
            <w:pPr>
              <w:pStyle w:val="ConsPlusNormal"/>
            </w:pPr>
          </w:p>
        </w:tc>
        <w:tc>
          <w:tcPr>
            <w:tcW w:w="1757" w:type="dxa"/>
          </w:tcPr>
          <w:p w14:paraId="105B4454" w14:textId="77777777" w:rsidR="00870054" w:rsidRDefault="00870054">
            <w:pPr>
              <w:pStyle w:val="ConsPlusNormal"/>
              <w:jc w:val="center"/>
            </w:pPr>
            <w:r>
              <w:t>294761,92</w:t>
            </w:r>
          </w:p>
        </w:tc>
        <w:tc>
          <w:tcPr>
            <w:tcW w:w="1701" w:type="dxa"/>
          </w:tcPr>
          <w:p w14:paraId="1858F3CE" w14:textId="77777777" w:rsidR="00870054" w:rsidRDefault="00870054">
            <w:pPr>
              <w:pStyle w:val="ConsPlusNormal"/>
              <w:jc w:val="center"/>
            </w:pPr>
            <w:r>
              <w:t>286158,96</w:t>
            </w:r>
          </w:p>
        </w:tc>
        <w:tc>
          <w:tcPr>
            <w:tcW w:w="1701" w:type="dxa"/>
          </w:tcPr>
          <w:p w14:paraId="278DDC89" w14:textId="77777777" w:rsidR="00870054" w:rsidRDefault="00870054">
            <w:pPr>
              <w:pStyle w:val="ConsPlusNormal"/>
              <w:jc w:val="center"/>
            </w:pPr>
            <w:r>
              <w:t>271628,16</w:t>
            </w:r>
          </w:p>
        </w:tc>
      </w:tr>
      <w:tr w:rsidR="00870054" w14:paraId="2A0B415B" w14:textId="77777777">
        <w:tc>
          <w:tcPr>
            <w:tcW w:w="2835" w:type="dxa"/>
          </w:tcPr>
          <w:p w14:paraId="562805FC"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680" w:type="dxa"/>
          </w:tcPr>
          <w:p w14:paraId="587A72E1" w14:textId="77777777" w:rsidR="00870054" w:rsidRDefault="00870054">
            <w:pPr>
              <w:pStyle w:val="ConsPlusNormal"/>
              <w:jc w:val="center"/>
            </w:pPr>
            <w:r>
              <w:t>053</w:t>
            </w:r>
          </w:p>
        </w:tc>
        <w:tc>
          <w:tcPr>
            <w:tcW w:w="680" w:type="dxa"/>
          </w:tcPr>
          <w:p w14:paraId="6C9615E0" w14:textId="77777777" w:rsidR="00870054" w:rsidRDefault="00870054">
            <w:pPr>
              <w:pStyle w:val="ConsPlusNormal"/>
              <w:jc w:val="center"/>
            </w:pPr>
            <w:r>
              <w:t>04</w:t>
            </w:r>
          </w:p>
        </w:tc>
        <w:tc>
          <w:tcPr>
            <w:tcW w:w="680" w:type="dxa"/>
          </w:tcPr>
          <w:p w14:paraId="54D2210B" w14:textId="77777777" w:rsidR="00870054" w:rsidRDefault="00870054">
            <w:pPr>
              <w:pStyle w:val="ConsPlusNormal"/>
              <w:jc w:val="center"/>
            </w:pPr>
            <w:r>
              <w:t>07</w:t>
            </w:r>
          </w:p>
        </w:tc>
        <w:tc>
          <w:tcPr>
            <w:tcW w:w="1701" w:type="dxa"/>
          </w:tcPr>
          <w:p w14:paraId="1C4A87C7" w14:textId="77777777" w:rsidR="00870054" w:rsidRDefault="00870054">
            <w:pPr>
              <w:pStyle w:val="ConsPlusNormal"/>
              <w:jc w:val="center"/>
            </w:pPr>
            <w:r>
              <w:t>17 4 03 00590</w:t>
            </w:r>
          </w:p>
        </w:tc>
        <w:tc>
          <w:tcPr>
            <w:tcW w:w="680" w:type="dxa"/>
          </w:tcPr>
          <w:p w14:paraId="72479C88" w14:textId="77777777" w:rsidR="00870054" w:rsidRDefault="00870054">
            <w:pPr>
              <w:pStyle w:val="ConsPlusNormal"/>
            </w:pPr>
          </w:p>
        </w:tc>
        <w:tc>
          <w:tcPr>
            <w:tcW w:w="1757" w:type="dxa"/>
          </w:tcPr>
          <w:p w14:paraId="404CF2EF" w14:textId="77777777" w:rsidR="00870054" w:rsidRDefault="00870054">
            <w:pPr>
              <w:pStyle w:val="ConsPlusNormal"/>
              <w:jc w:val="center"/>
            </w:pPr>
            <w:r>
              <w:t>26010,62</w:t>
            </w:r>
          </w:p>
        </w:tc>
        <w:tc>
          <w:tcPr>
            <w:tcW w:w="1701" w:type="dxa"/>
          </w:tcPr>
          <w:p w14:paraId="63109975" w14:textId="77777777" w:rsidR="00870054" w:rsidRDefault="00870054">
            <w:pPr>
              <w:pStyle w:val="ConsPlusNormal"/>
              <w:jc w:val="center"/>
            </w:pPr>
            <w:r>
              <w:t>19126,56</w:t>
            </w:r>
          </w:p>
        </w:tc>
        <w:tc>
          <w:tcPr>
            <w:tcW w:w="1701" w:type="dxa"/>
          </w:tcPr>
          <w:p w14:paraId="0EDC0728" w14:textId="77777777" w:rsidR="00870054" w:rsidRDefault="00870054">
            <w:pPr>
              <w:pStyle w:val="ConsPlusNormal"/>
              <w:jc w:val="center"/>
            </w:pPr>
            <w:r>
              <w:t>19126,56</w:t>
            </w:r>
          </w:p>
        </w:tc>
      </w:tr>
      <w:tr w:rsidR="00870054" w14:paraId="5246B137" w14:textId="77777777">
        <w:tc>
          <w:tcPr>
            <w:tcW w:w="2835" w:type="dxa"/>
          </w:tcPr>
          <w:p w14:paraId="0CD6FFE7"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2F23EB1B" w14:textId="77777777" w:rsidR="00870054" w:rsidRDefault="00870054">
            <w:pPr>
              <w:pStyle w:val="ConsPlusNormal"/>
              <w:jc w:val="center"/>
            </w:pPr>
            <w:r>
              <w:t>053</w:t>
            </w:r>
          </w:p>
        </w:tc>
        <w:tc>
          <w:tcPr>
            <w:tcW w:w="680" w:type="dxa"/>
          </w:tcPr>
          <w:p w14:paraId="0FFF2867" w14:textId="77777777" w:rsidR="00870054" w:rsidRDefault="00870054">
            <w:pPr>
              <w:pStyle w:val="ConsPlusNormal"/>
              <w:jc w:val="center"/>
            </w:pPr>
            <w:r>
              <w:t>04</w:t>
            </w:r>
          </w:p>
        </w:tc>
        <w:tc>
          <w:tcPr>
            <w:tcW w:w="680" w:type="dxa"/>
          </w:tcPr>
          <w:p w14:paraId="4ABDB6BB" w14:textId="77777777" w:rsidR="00870054" w:rsidRDefault="00870054">
            <w:pPr>
              <w:pStyle w:val="ConsPlusNormal"/>
              <w:jc w:val="center"/>
            </w:pPr>
            <w:r>
              <w:t>07</w:t>
            </w:r>
          </w:p>
        </w:tc>
        <w:tc>
          <w:tcPr>
            <w:tcW w:w="1701" w:type="dxa"/>
          </w:tcPr>
          <w:p w14:paraId="6B18106D" w14:textId="77777777" w:rsidR="00870054" w:rsidRDefault="00870054">
            <w:pPr>
              <w:pStyle w:val="ConsPlusNormal"/>
              <w:jc w:val="center"/>
            </w:pPr>
            <w:r>
              <w:t>17 4 03 00590</w:t>
            </w:r>
          </w:p>
        </w:tc>
        <w:tc>
          <w:tcPr>
            <w:tcW w:w="680" w:type="dxa"/>
          </w:tcPr>
          <w:p w14:paraId="153B2667" w14:textId="77777777" w:rsidR="00870054" w:rsidRDefault="00870054">
            <w:pPr>
              <w:pStyle w:val="ConsPlusNormal"/>
              <w:jc w:val="center"/>
            </w:pPr>
            <w:r>
              <w:t>100</w:t>
            </w:r>
          </w:p>
        </w:tc>
        <w:tc>
          <w:tcPr>
            <w:tcW w:w="1757" w:type="dxa"/>
          </w:tcPr>
          <w:p w14:paraId="193CFA30" w14:textId="77777777" w:rsidR="00870054" w:rsidRDefault="00870054">
            <w:pPr>
              <w:pStyle w:val="ConsPlusNormal"/>
              <w:jc w:val="center"/>
            </w:pPr>
            <w:r>
              <w:t>20880,62</w:t>
            </w:r>
          </w:p>
        </w:tc>
        <w:tc>
          <w:tcPr>
            <w:tcW w:w="1701" w:type="dxa"/>
          </w:tcPr>
          <w:p w14:paraId="5356C2D3" w14:textId="77777777" w:rsidR="00870054" w:rsidRDefault="00870054">
            <w:pPr>
              <w:pStyle w:val="ConsPlusNormal"/>
              <w:jc w:val="center"/>
            </w:pPr>
            <w:r>
              <w:t>18426,56</w:t>
            </w:r>
          </w:p>
        </w:tc>
        <w:tc>
          <w:tcPr>
            <w:tcW w:w="1701" w:type="dxa"/>
          </w:tcPr>
          <w:p w14:paraId="427D0C1E" w14:textId="77777777" w:rsidR="00870054" w:rsidRDefault="00870054">
            <w:pPr>
              <w:pStyle w:val="ConsPlusNormal"/>
              <w:jc w:val="center"/>
            </w:pPr>
            <w:r>
              <w:t>18426,56</w:t>
            </w:r>
          </w:p>
        </w:tc>
      </w:tr>
      <w:tr w:rsidR="00870054" w14:paraId="03319612" w14:textId="77777777">
        <w:tc>
          <w:tcPr>
            <w:tcW w:w="2835" w:type="dxa"/>
          </w:tcPr>
          <w:p w14:paraId="7D096E68"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6DDD8D68" w14:textId="77777777" w:rsidR="00870054" w:rsidRDefault="00870054">
            <w:pPr>
              <w:pStyle w:val="ConsPlusNormal"/>
              <w:jc w:val="center"/>
            </w:pPr>
            <w:r>
              <w:t>053</w:t>
            </w:r>
          </w:p>
        </w:tc>
        <w:tc>
          <w:tcPr>
            <w:tcW w:w="680" w:type="dxa"/>
          </w:tcPr>
          <w:p w14:paraId="6786B1E9" w14:textId="77777777" w:rsidR="00870054" w:rsidRDefault="00870054">
            <w:pPr>
              <w:pStyle w:val="ConsPlusNormal"/>
              <w:jc w:val="center"/>
            </w:pPr>
            <w:r>
              <w:t>04</w:t>
            </w:r>
          </w:p>
        </w:tc>
        <w:tc>
          <w:tcPr>
            <w:tcW w:w="680" w:type="dxa"/>
          </w:tcPr>
          <w:p w14:paraId="35641D79" w14:textId="77777777" w:rsidR="00870054" w:rsidRDefault="00870054">
            <w:pPr>
              <w:pStyle w:val="ConsPlusNormal"/>
              <w:jc w:val="center"/>
            </w:pPr>
            <w:r>
              <w:t>07</w:t>
            </w:r>
          </w:p>
        </w:tc>
        <w:tc>
          <w:tcPr>
            <w:tcW w:w="1701" w:type="dxa"/>
          </w:tcPr>
          <w:p w14:paraId="5CCB7F06" w14:textId="77777777" w:rsidR="00870054" w:rsidRDefault="00870054">
            <w:pPr>
              <w:pStyle w:val="ConsPlusNormal"/>
              <w:jc w:val="center"/>
            </w:pPr>
            <w:r>
              <w:t>17 4 03 00590</w:t>
            </w:r>
          </w:p>
        </w:tc>
        <w:tc>
          <w:tcPr>
            <w:tcW w:w="680" w:type="dxa"/>
          </w:tcPr>
          <w:p w14:paraId="05D501BE" w14:textId="77777777" w:rsidR="00870054" w:rsidRDefault="00870054">
            <w:pPr>
              <w:pStyle w:val="ConsPlusNormal"/>
              <w:jc w:val="center"/>
            </w:pPr>
            <w:r>
              <w:t>200</w:t>
            </w:r>
          </w:p>
        </w:tc>
        <w:tc>
          <w:tcPr>
            <w:tcW w:w="1757" w:type="dxa"/>
          </w:tcPr>
          <w:p w14:paraId="57B09377" w14:textId="77777777" w:rsidR="00870054" w:rsidRDefault="00870054">
            <w:pPr>
              <w:pStyle w:val="ConsPlusNormal"/>
              <w:jc w:val="center"/>
            </w:pPr>
            <w:r>
              <w:t>4780,00</w:t>
            </w:r>
          </w:p>
        </w:tc>
        <w:tc>
          <w:tcPr>
            <w:tcW w:w="1701" w:type="dxa"/>
          </w:tcPr>
          <w:p w14:paraId="2C1613F9" w14:textId="77777777" w:rsidR="00870054" w:rsidRDefault="00870054">
            <w:pPr>
              <w:pStyle w:val="ConsPlusNormal"/>
              <w:jc w:val="center"/>
            </w:pPr>
            <w:r>
              <w:t>0,00</w:t>
            </w:r>
          </w:p>
        </w:tc>
        <w:tc>
          <w:tcPr>
            <w:tcW w:w="1701" w:type="dxa"/>
          </w:tcPr>
          <w:p w14:paraId="660905D4" w14:textId="77777777" w:rsidR="00870054" w:rsidRDefault="00870054">
            <w:pPr>
              <w:pStyle w:val="ConsPlusNormal"/>
              <w:jc w:val="center"/>
            </w:pPr>
            <w:r>
              <w:t>0,00</w:t>
            </w:r>
          </w:p>
        </w:tc>
      </w:tr>
      <w:tr w:rsidR="00870054" w14:paraId="1A7D2714" w14:textId="77777777">
        <w:tc>
          <w:tcPr>
            <w:tcW w:w="2835" w:type="dxa"/>
          </w:tcPr>
          <w:p w14:paraId="2056F447" w14:textId="77777777" w:rsidR="00870054" w:rsidRDefault="00870054">
            <w:pPr>
              <w:pStyle w:val="ConsPlusNormal"/>
            </w:pPr>
            <w:r>
              <w:t xml:space="preserve">Иные бюджетные </w:t>
            </w:r>
            <w:r>
              <w:lastRenderedPageBreak/>
              <w:t>ассигнования</w:t>
            </w:r>
          </w:p>
        </w:tc>
        <w:tc>
          <w:tcPr>
            <w:tcW w:w="680" w:type="dxa"/>
          </w:tcPr>
          <w:p w14:paraId="42E60310" w14:textId="77777777" w:rsidR="00870054" w:rsidRDefault="00870054">
            <w:pPr>
              <w:pStyle w:val="ConsPlusNormal"/>
              <w:jc w:val="center"/>
            </w:pPr>
            <w:r>
              <w:lastRenderedPageBreak/>
              <w:t>053</w:t>
            </w:r>
          </w:p>
        </w:tc>
        <w:tc>
          <w:tcPr>
            <w:tcW w:w="680" w:type="dxa"/>
          </w:tcPr>
          <w:p w14:paraId="0D10614B" w14:textId="77777777" w:rsidR="00870054" w:rsidRDefault="00870054">
            <w:pPr>
              <w:pStyle w:val="ConsPlusNormal"/>
              <w:jc w:val="center"/>
            </w:pPr>
            <w:r>
              <w:t>04</w:t>
            </w:r>
          </w:p>
        </w:tc>
        <w:tc>
          <w:tcPr>
            <w:tcW w:w="680" w:type="dxa"/>
          </w:tcPr>
          <w:p w14:paraId="487143FA" w14:textId="77777777" w:rsidR="00870054" w:rsidRDefault="00870054">
            <w:pPr>
              <w:pStyle w:val="ConsPlusNormal"/>
              <w:jc w:val="center"/>
            </w:pPr>
            <w:r>
              <w:t>07</w:t>
            </w:r>
          </w:p>
        </w:tc>
        <w:tc>
          <w:tcPr>
            <w:tcW w:w="1701" w:type="dxa"/>
          </w:tcPr>
          <w:p w14:paraId="3C499D78" w14:textId="77777777" w:rsidR="00870054" w:rsidRDefault="00870054">
            <w:pPr>
              <w:pStyle w:val="ConsPlusNormal"/>
              <w:jc w:val="center"/>
            </w:pPr>
            <w:r>
              <w:t>17 4 03 00590</w:t>
            </w:r>
          </w:p>
        </w:tc>
        <w:tc>
          <w:tcPr>
            <w:tcW w:w="680" w:type="dxa"/>
          </w:tcPr>
          <w:p w14:paraId="6F2AE1A7" w14:textId="77777777" w:rsidR="00870054" w:rsidRDefault="00870054">
            <w:pPr>
              <w:pStyle w:val="ConsPlusNormal"/>
              <w:jc w:val="center"/>
            </w:pPr>
            <w:r>
              <w:t>800</w:t>
            </w:r>
          </w:p>
        </w:tc>
        <w:tc>
          <w:tcPr>
            <w:tcW w:w="1757" w:type="dxa"/>
          </w:tcPr>
          <w:p w14:paraId="5B1FB46F" w14:textId="77777777" w:rsidR="00870054" w:rsidRDefault="00870054">
            <w:pPr>
              <w:pStyle w:val="ConsPlusNormal"/>
              <w:jc w:val="center"/>
            </w:pPr>
            <w:r>
              <w:t>350,00</w:t>
            </w:r>
          </w:p>
        </w:tc>
        <w:tc>
          <w:tcPr>
            <w:tcW w:w="1701" w:type="dxa"/>
          </w:tcPr>
          <w:p w14:paraId="6A59EE66" w14:textId="77777777" w:rsidR="00870054" w:rsidRDefault="00870054">
            <w:pPr>
              <w:pStyle w:val="ConsPlusNormal"/>
              <w:jc w:val="center"/>
            </w:pPr>
            <w:r>
              <w:t>700,00</w:t>
            </w:r>
          </w:p>
        </w:tc>
        <w:tc>
          <w:tcPr>
            <w:tcW w:w="1701" w:type="dxa"/>
          </w:tcPr>
          <w:p w14:paraId="171BA45C" w14:textId="77777777" w:rsidR="00870054" w:rsidRDefault="00870054">
            <w:pPr>
              <w:pStyle w:val="ConsPlusNormal"/>
              <w:jc w:val="center"/>
            </w:pPr>
            <w:r>
              <w:t>700,00</w:t>
            </w:r>
          </w:p>
        </w:tc>
      </w:tr>
      <w:tr w:rsidR="00870054" w14:paraId="36E874FE" w14:textId="77777777">
        <w:tc>
          <w:tcPr>
            <w:tcW w:w="2835" w:type="dxa"/>
          </w:tcPr>
          <w:p w14:paraId="4E50F2F2" w14:textId="77777777" w:rsidR="00870054" w:rsidRDefault="00870054">
            <w:pPr>
              <w:pStyle w:val="ConsPlusNormal"/>
            </w:pPr>
            <w:r>
              <w:t>Финансовое обеспечение выполнения функций государственных органов</w:t>
            </w:r>
          </w:p>
        </w:tc>
        <w:tc>
          <w:tcPr>
            <w:tcW w:w="680" w:type="dxa"/>
          </w:tcPr>
          <w:p w14:paraId="12850F19" w14:textId="77777777" w:rsidR="00870054" w:rsidRDefault="00870054">
            <w:pPr>
              <w:pStyle w:val="ConsPlusNormal"/>
              <w:jc w:val="center"/>
            </w:pPr>
            <w:r>
              <w:t>053</w:t>
            </w:r>
          </w:p>
        </w:tc>
        <w:tc>
          <w:tcPr>
            <w:tcW w:w="680" w:type="dxa"/>
          </w:tcPr>
          <w:p w14:paraId="15A0FC1D" w14:textId="77777777" w:rsidR="00870054" w:rsidRDefault="00870054">
            <w:pPr>
              <w:pStyle w:val="ConsPlusNormal"/>
              <w:jc w:val="center"/>
            </w:pPr>
            <w:r>
              <w:t>04</w:t>
            </w:r>
          </w:p>
        </w:tc>
        <w:tc>
          <w:tcPr>
            <w:tcW w:w="680" w:type="dxa"/>
          </w:tcPr>
          <w:p w14:paraId="5BF4A9B1" w14:textId="77777777" w:rsidR="00870054" w:rsidRDefault="00870054">
            <w:pPr>
              <w:pStyle w:val="ConsPlusNormal"/>
              <w:jc w:val="center"/>
            </w:pPr>
            <w:r>
              <w:t>07</w:t>
            </w:r>
          </w:p>
        </w:tc>
        <w:tc>
          <w:tcPr>
            <w:tcW w:w="1701" w:type="dxa"/>
          </w:tcPr>
          <w:p w14:paraId="541EDE3D" w14:textId="77777777" w:rsidR="00870054" w:rsidRDefault="00870054">
            <w:pPr>
              <w:pStyle w:val="ConsPlusNormal"/>
              <w:jc w:val="center"/>
            </w:pPr>
            <w:r>
              <w:t>17 4 03 20000</w:t>
            </w:r>
          </w:p>
        </w:tc>
        <w:tc>
          <w:tcPr>
            <w:tcW w:w="680" w:type="dxa"/>
          </w:tcPr>
          <w:p w14:paraId="3F40BC6D" w14:textId="77777777" w:rsidR="00870054" w:rsidRDefault="00870054">
            <w:pPr>
              <w:pStyle w:val="ConsPlusNormal"/>
            </w:pPr>
          </w:p>
        </w:tc>
        <w:tc>
          <w:tcPr>
            <w:tcW w:w="1757" w:type="dxa"/>
          </w:tcPr>
          <w:p w14:paraId="31897B83" w14:textId="77777777" w:rsidR="00870054" w:rsidRDefault="00870054">
            <w:pPr>
              <w:pStyle w:val="ConsPlusNormal"/>
              <w:jc w:val="center"/>
            </w:pPr>
            <w:r>
              <w:t>41278,80</w:t>
            </w:r>
          </w:p>
        </w:tc>
        <w:tc>
          <w:tcPr>
            <w:tcW w:w="1701" w:type="dxa"/>
          </w:tcPr>
          <w:p w14:paraId="0254293C" w14:textId="77777777" w:rsidR="00870054" w:rsidRDefault="00870054">
            <w:pPr>
              <w:pStyle w:val="ConsPlusNormal"/>
              <w:jc w:val="center"/>
            </w:pPr>
            <w:r>
              <w:t>30690,00</w:t>
            </w:r>
          </w:p>
        </w:tc>
        <w:tc>
          <w:tcPr>
            <w:tcW w:w="1701" w:type="dxa"/>
          </w:tcPr>
          <w:p w14:paraId="71BE91B3" w14:textId="77777777" w:rsidR="00870054" w:rsidRDefault="00870054">
            <w:pPr>
              <w:pStyle w:val="ConsPlusNormal"/>
              <w:jc w:val="center"/>
            </w:pPr>
            <w:r>
              <w:t>30690,00</w:t>
            </w:r>
          </w:p>
        </w:tc>
      </w:tr>
      <w:tr w:rsidR="00870054" w14:paraId="6C3FF310" w14:textId="77777777">
        <w:tc>
          <w:tcPr>
            <w:tcW w:w="2835" w:type="dxa"/>
          </w:tcPr>
          <w:p w14:paraId="0EDD1383"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524236E5" w14:textId="77777777" w:rsidR="00870054" w:rsidRDefault="00870054">
            <w:pPr>
              <w:pStyle w:val="ConsPlusNormal"/>
              <w:jc w:val="center"/>
            </w:pPr>
            <w:r>
              <w:t>053</w:t>
            </w:r>
          </w:p>
        </w:tc>
        <w:tc>
          <w:tcPr>
            <w:tcW w:w="680" w:type="dxa"/>
          </w:tcPr>
          <w:p w14:paraId="5140D2C5" w14:textId="77777777" w:rsidR="00870054" w:rsidRDefault="00870054">
            <w:pPr>
              <w:pStyle w:val="ConsPlusNormal"/>
              <w:jc w:val="center"/>
            </w:pPr>
            <w:r>
              <w:t>04</w:t>
            </w:r>
          </w:p>
        </w:tc>
        <w:tc>
          <w:tcPr>
            <w:tcW w:w="680" w:type="dxa"/>
          </w:tcPr>
          <w:p w14:paraId="3EE2B8C4" w14:textId="77777777" w:rsidR="00870054" w:rsidRDefault="00870054">
            <w:pPr>
              <w:pStyle w:val="ConsPlusNormal"/>
              <w:jc w:val="center"/>
            </w:pPr>
            <w:r>
              <w:t>07</w:t>
            </w:r>
          </w:p>
        </w:tc>
        <w:tc>
          <w:tcPr>
            <w:tcW w:w="1701" w:type="dxa"/>
          </w:tcPr>
          <w:p w14:paraId="1AD711F2" w14:textId="77777777" w:rsidR="00870054" w:rsidRDefault="00870054">
            <w:pPr>
              <w:pStyle w:val="ConsPlusNormal"/>
              <w:jc w:val="center"/>
            </w:pPr>
            <w:r>
              <w:t>17 4 03 20000</w:t>
            </w:r>
          </w:p>
        </w:tc>
        <w:tc>
          <w:tcPr>
            <w:tcW w:w="680" w:type="dxa"/>
          </w:tcPr>
          <w:p w14:paraId="47D8231E" w14:textId="77777777" w:rsidR="00870054" w:rsidRDefault="00870054">
            <w:pPr>
              <w:pStyle w:val="ConsPlusNormal"/>
              <w:jc w:val="center"/>
            </w:pPr>
            <w:r>
              <w:t>100</w:t>
            </w:r>
          </w:p>
        </w:tc>
        <w:tc>
          <w:tcPr>
            <w:tcW w:w="1757" w:type="dxa"/>
          </w:tcPr>
          <w:p w14:paraId="49C80433" w14:textId="77777777" w:rsidR="00870054" w:rsidRDefault="00870054">
            <w:pPr>
              <w:pStyle w:val="ConsPlusNormal"/>
              <w:jc w:val="center"/>
            </w:pPr>
            <w:r>
              <w:t>37545,80</w:t>
            </w:r>
          </w:p>
        </w:tc>
        <w:tc>
          <w:tcPr>
            <w:tcW w:w="1701" w:type="dxa"/>
          </w:tcPr>
          <w:p w14:paraId="1955EB40" w14:textId="77777777" w:rsidR="00870054" w:rsidRDefault="00870054">
            <w:pPr>
              <w:pStyle w:val="ConsPlusNormal"/>
              <w:jc w:val="center"/>
            </w:pPr>
            <w:r>
              <w:t>29965,00</w:t>
            </w:r>
          </w:p>
        </w:tc>
        <w:tc>
          <w:tcPr>
            <w:tcW w:w="1701" w:type="dxa"/>
          </w:tcPr>
          <w:p w14:paraId="102EBE1C" w14:textId="77777777" w:rsidR="00870054" w:rsidRDefault="00870054">
            <w:pPr>
              <w:pStyle w:val="ConsPlusNormal"/>
              <w:jc w:val="center"/>
            </w:pPr>
            <w:r>
              <w:t>29965,00</w:t>
            </w:r>
          </w:p>
        </w:tc>
      </w:tr>
      <w:tr w:rsidR="00870054" w14:paraId="10618241" w14:textId="77777777">
        <w:tc>
          <w:tcPr>
            <w:tcW w:w="2835" w:type="dxa"/>
          </w:tcPr>
          <w:p w14:paraId="6C5CA42C"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39131376" w14:textId="77777777" w:rsidR="00870054" w:rsidRDefault="00870054">
            <w:pPr>
              <w:pStyle w:val="ConsPlusNormal"/>
              <w:jc w:val="center"/>
            </w:pPr>
            <w:r>
              <w:t>053</w:t>
            </w:r>
          </w:p>
        </w:tc>
        <w:tc>
          <w:tcPr>
            <w:tcW w:w="680" w:type="dxa"/>
          </w:tcPr>
          <w:p w14:paraId="2BDE69DD" w14:textId="77777777" w:rsidR="00870054" w:rsidRDefault="00870054">
            <w:pPr>
              <w:pStyle w:val="ConsPlusNormal"/>
              <w:jc w:val="center"/>
            </w:pPr>
            <w:r>
              <w:t>04</w:t>
            </w:r>
          </w:p>
        </w:tc>
        <w:tc>
          <w:tcPr>
            <w:tcW w:w="680" w:type="dxa"/>
          </w:tcPr>
          <w:p w14:paraId="0E900E84" w14:textId="77777777" w:rsidR="00870054" w:rsidRDefault="00870054">
            <w:pPr>
              <w:pStyle w:val="ConsPlusNormal"/>
              <w:jc w:val="center"/>
            </w:pPr>
            <w:r>
              <w:t>07</w:t>
            </w:r>
          </w:p>
        </w:tc>
        <w:tc>
          <w:tcPr>
            <w:tcW w:w="1701" w:type="dxa"/>
          </w:tcPr>
          <w:p w14:paraId="47899F84" w14:textId="77777777" w:rsidR="00870054" w:rsidRDefault="00870054">
            <w:pPr>
              <w:pStyle w:val="ConsPlusNormal"/>
              <w:jc w:val="center"/>
            </w:pPr>
            <w:r>
              <w:t>17 4 03 20000</w:t>
            </w:r>
          </w:p>
        </w:tc>
        <w:tc>
          <w:tcPr>
            <w:tcW w:w="680" w:type="dxa"/>
          </w:tcPr>
          <w:p w14:paraId="05B96253" w14:textId="77777777" w:rsidR="00870054" w:rsidRDefault="00870054">
            <w:pPr>
              <w:pStyle w:val="ConsPlusNormal"/>
              <w:jc w:val="center"/>
            </w:pPr>
            <w:r>
              <w:t>200</w:t>
            </w:r>
          </w:p>
        </w:tc>
        <w:tc>
          <w:tcPr>
            <w:tcW w:w="1757" w:type="dxa"/>
          </w:tcPr>
          <w:p w14:paraId="33FDB5B0" w14:textId="77777777" w:rsidR="00870054" w:rsidRDefault="00870054">
            <w:pPr>
              <w:pStyle w:val="ConsPlusNormal"/>
              <w:jc w:val="center"/>
            </w:pPr>
            <w:r>
              <w:t>3583,00</w:t>
            </w:r>
          </w:p>
        </w:tc>
        <w:tc>
          <w:tcPr>
            <w:tcW w:w="1701" w:type="dxa"/>
          </w:tcPr>
          <w:p w14:paraId="272FE8DF" w14:textId="77777777" w:rsidR="00870054" w:rsidRDefault="00870054">
            <w:pPr>
              <w:pStyle w:val="ConsPlusNormal"/>
              <w:jc w:val="center"/>
            </w:pPr>
            <w:r>
              <w:t>575,00</w:t>
            </w:r>
          </w:p>
        </w:tc>
        <w:tc>
          <w:tcPr>
            <w:tcW w:w="1701" w:type="dxa"/>
          </w:tcPr>
          <w:p w14:paraId="740574DF" w14:textId="77777777" w:rsidR="00870054" w:rsidRDefault="00870054">
            <w:pPr>
              <w:pStyle w:val="ConsPlusNormal"/>
              <w:jc w:val="center"/>
            </w:pPr>
            <w:r>
              <w:t>575,00</w:t>
            </w:r>
          </w:p>
        </w:tc>
      </w:tr>
      <w:tr w:rsidR="00870054" w14:paraId="59E86786" w14:textId="77777777">
        <w:tc>
          <w:tcPr>
            <w:tcW w:w="2835" w:type="dxa"/>
          </w:tcPr>
          <w:p w14:paraId="07CEB92E" w14:textId="77777777" w:rsidR="00870054" w:rsidRDefault="00870054">
            <w:pPr>
              <w:pStyle w:val="ConsPlusNormal"/>
            </w:pPr>
            <w:r>
              <w:t>Иные бюджетные ассигнования</w:t>
            </w:r>
          </w:p>
        </w:tc>
        <w:tc>
          <w:tcPr>
            <w:tcW w:w="680" w:type="dxa"/>
          </w:tcPr>
          <w:p w14:paraId="20A2CAB7" w14:textId="77777777" w:rsidR="00870054" w:rsidRDefault="00870054">
            <w:pPr>
              <w:pStyle w:val="ConsPlusNormal"/>
              <w:jc w:val="center"/>
            </w:pPr>
            <w:r>
              <w:t>053</w:t>
            </w:r>
          </w:p>
        </w:tc>
        <w:tc>
          <w:tcPr>
            <w:tcW w:w="680" w:type="dxa"/>
          </w:tcPr>
          <w:p w14:paraId="2047A061" w14:textId="77777777" w:rsidR="00870054" w:rsidRDefault="00870054">
            <w:pPr>
              <w:pStyle w:val="ConsPlusNormal"/>
              <w:jc w:val="center"/>
            </w:pPr>
            <w:r>
              <w:t>04</w:t>
            </w:r>
          </w:p>
        </w:tc>
        <w:tc>
          <w:tcPr>
            <w:tcW w:w="680" w:type="dxa"/>
          </w:tcPr>
          <w:p w14:paraId="76E0712B" w14:textId="77777777" w:rsidR="00870054" w:rsidRDefault="00870054">
            <w:pPr>
              <w:pStyle w:val="ConsPlusNormal"/>
              <w:jc w:val="center"/>
            </w:pPr>
            <w:r>
              <w:t>07</w:t>
            </w:r>
          </w:p>
        </w:tc>
        <w:tc>
          <w:tcPr>
            <w:tcW w:w="1701" w:type="dxa"/>
          </w:tcPr>
          <w:p w14:paraId="1B6266D9" w14:textId="77777777" w:rsidR="00870054" w:rsidRDefault="00870054">
            <w:pPr>
              <w:pStyle w:val="ConsPlusNormal"/>
              <w:jc w:val="center"/>
            </w:pPr>
            <w:r>
              <w:t>17 4 03 20000</w:t>
            </w:r>
          </w:p>
        </w:tc>
        <w:tc>
          <w:tcPr>
            <w:tcW w:w="680" w:type="dxa"/>
          </w:tcPr>
          <w:p w14:paraId="29105FC9" w14:textId="77777777" w:rsidR="00870054" w:rsidRDefault="00870054">
            <w:pPr>
              <w:pStyle w:val="ConsPlusNormal"/>
              <w:jc w:val="center"/>
            </w:pPr>
            <w:r>
              <w:t>800</w:t>
            </w:r>
          </w:p>
        </w:tc>
        <w:tc>
          <w:tcPr>
            <w:tcW w:w="1757" w:type="dxa"/>
          </w:tcPr>
          <w:p w14:paraId="74376A66" w14:textId="77777777" w:rsidR="00870054" w:rsidRDefault="00870054">
            <w:pPr>
              <w:pStyle w:val="ConsPlusNormal"/>
              <w:jc w:val="center"/>
            </w:pPr>
            <w:r>
              <w:t>150,00</w:t>
            </w:r>
          </w:p>
        </w:tc>
        <w:tc>
          <w:tcPr>
            <w:tcW w:w="1701" w:type="dxa"/>
          </w:tcPr>
          <w:p w14:paraId="0CF9B6BB" w14:textId="77777777" w:rsidR="00870054" w:rsidRDefault="00870054">
            <w:pPr>
              <w:pStyle w:val="ConsPlusNormal"/>
              <w:jc w:val="center"/>
            </w:pPr>
            <w:r>
              <w:t>150,00</w:t>
            </w:r>
          </w:p>
        </w:tc>
        <w:tc>
          <w:tcPr>
            <w:tcW w:w="1701" w:type="dxa"/>
          </w:tcPr>
          <w:p w14:paraId="62E3D828" w14:textId="77777777" w:rsidR="00870054" w:rsidRDefault="00870054">
            <w:pPr>
              <w:pStyle w:val="ConsPlusNormal"/>
              <w:jc w:val="center"/>
            </w:pPr>
            <w:r>
              <w:t>150,00</w:t>
            </w:r>
          </w:p>
        </w:tc>
      </w:tr>
      <w:tr w:rsidR="00870054" w14:paraId="3398DDB3" w14:textId="77777777">
        <w:tc>
          <w:tcPr>
            <w:tcW w:w="2835" w:type="dxa"/>
          </w:tcPr>
          <w:p w14:paraId="43D85639" w14:textId="77777777" w:rsidR="00870054" w:rsidRDefault="00870054">
            <w:pPr>
              <w:pStyle w:val="ConsPlusNormal"/>
            </w:pPr>
            <w:r>
              <w:t>Осуществление отдельных полномочий в области лесных отношений</w:t>
            </w:r>
          </w:p>
        </w:tc>
        <w:tc>
          <w:tcPr>
            <w:tcW w:w="680" w:type="dxa"/>
          </w:tcPr>
          <w:p w14:paraId="5D709AAD" w14:textId="77777777" w:rsidR="00870054" w:rsidRDefault="00870054">
            <w:pPr>
              <w:pStyle w:val="ConsPlusNormal"/>
              <w:jc w:val="center"/>
            </w:pPr>
            <w:r>
              <w:t>053</w:t>
            </w:r>
          </w:p>
        </w:tc>
        <w:tc>
          <w:tcPr>
            <w:tcW w:w="680" w:type="dxa"/>
          </w:tcPr>
          <w:p w14:paraId="43EAD41C" w14:textId="77777777" w:rsidR="00870054" w:rsidRDefault="00870054">
            <w:pPr>
              <w:pStyle w:val="ConsPlusNormal"/>
              <w:jc w:val="center"/>
            </w:pPr>
            <w:r>
              <w:t>04</w:t>
            </w:r>
          </w:p>
        </w:tc>
        <w:tc>
          <w:tcPr>
            <w:tcW w:w="680" w:type="dxa"/>
          </w:tcPr>
          <w:p w14:paraId="22D81A47" w14:textId="77777777" w:rsidR="00870054" w:rsidRDefault="00870054">
            <w:pPr>
              <w:pStyle w:val="ConsPlusNormal"/>
              <w:jc w:val="center"/>
            </w:pPr>
            <w:r>
              <w:t>07</w:t>
            </w:r>
          </w:p>
        </w:tc>
        <w:tc>
          <w:tcPr>
            <w:tcW w:w="1701" w:type="dxa"/>
          </w:tcPr>
          <w:p w14:paraId="5774E30B" w14:textId="77777777" w:rsidR="00870054" w:rsidRDefault="00870054">
            <w:pPr>
              <w:pStyle w:val="ConsPlusNormal"/>
              <w:jc w:val="center"/>
            </w:pPr>
            <w:r>
              <w:t>17 4 03 51290</w:t>
            </w:r>
          </w:p>
        </w:tc>
        <w:tc>
          <w:tcPr>
            <w:tcW w:w="680" w:type="dxa"/>
          </w:tcPr>
          <w:p w14:paraId="3A370140" w14:textId="77777777" w:rsidR="00870054" w:rsidRDefault="00870054">
            <w:pPr>
              <w:pStyle w:val="ConsPlusNormal"/>
            </w:pPr>
          </w:p>
        </w:tc>
        <w:tc>
          <w:tcPr>
            <w:tcW w:w="1757" w:type="dxa"/>
          </w:tcPr>
          <w:p w14:paraId="6B37CF6F" w14:textId="77777777" w:rsidR="00870054" w:rsidRDefault="00870054">
            <w:pPr>
              <w:pStyle w:val="ConsPlusNormal"/>
              <w:jc w:val="center"/>
            </w:pPr>
            <w:r>
              <w:t>227472,50</w:t>
            </w:r>
          </w:p>
        </w:tc>
        <w:tc>
          <w:tcPr>
            <w:tcW w:w="1701" w:type="dxa"/>
          </w:tcPr>
          <w:p w14:paraId="571DD7B3" w14:textId="77777777" w:rsidR="00870054" w:rsidRDefault="00870054">
            <w:pPr>
              <w:pStyle w:val="ConsPlusNormal"/>
              <w:jc w:val="center"/>
            </w:pPr>
            <w:r>
              <w:t>236342,40</w:t>
            </w:r>
          </w:p>
        </w:tc>
        <w:tc>
          <w:tcPr>
            <w:tcW w:w="1701" w:type="dxa"/>
          </w:tcPr>
          <w:p w14:paraId="2EE8C9F7" w14:textId="77777777" w:rsidR="00870054" w:rsidRDefault="00870054">
            <w:pPr>
              <w:pStyle w:val="ConsPlusNormal"/>
              <w:jc w:val="center"/>
            </w:pPr>
            <w:r>
              <w:t>221811,60</w:t>
            </w:r>
          </w:p>
        </w:tc>
      </w:tr>
      <w:tr w:rsidR="00870054" w14:paraId="160F3553" w14:textId="77777777">
        <w:tc>
          <w:tcPr>
            <w:tcW w:w="2835" w:type="dxa"/>
          </w:tcPr>
          <w:p w14:paraId="0A7DF51F" w14:textId="77777777" w:rsidR="00870054" w:rsidRDefault="00870054">
            <w:pPr>
              <w:pStyle w:val="ConsPlusNormal"/>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1D31589E" w14:textId="77777777" w:rsidR="00870054" w:rsidRDefault="00870054">
            <w:pPr>
              <w:pStyle w:val="ConsPlusNormal"/>
              <w:jc w:val="center"/>
            </w:pPr>
            <w:r>
              <w:t>053</w:t>
            </w:r>
          </w:p>
        </w:tc>
        <w:tc>
          <w:tcPr>
            <w:tcW w:w="680" w:type="dxa"/>
          </w:tcPr>
          <w:p w14:paraId="09215B47" w14:textId="77777777" w:rsidR="00870054" w:rsidRDefault="00870054">
            <w:pPr>
              <w:pStyle w:val="ConsPlusNormal"/>
              <w:jc w:val="center"/>
            </w:pPr>
            <w:r>
              <w:t>04</w:t>
            </w:r>
          </w:p>
        </w:tc>
        <w:tc>
          <w:tcPr>
            <w:tcW w:w="680" w:type="dxa"/>
          </w:tcPr>
          <w:p w14:paraId="5FB756E8" w14:textId="77777777" w:rsidR="00870054" w:rsidRDefault="00870054">
            <w:pPr>
              <w:pStyle w:val="ConsPlusNormal"/>
              <w:jc w:val="center"/>
            </w:pPr>
            <w:r>
              <w:t>07</w:t>
            </w:r>
          </w:p>
        </w:tc>
        <w:tc>
          <w:tcPr>
            <w:tcW w:w="1701" w:type="dxa"/>
          </w:tcPr>
          <w:p w14:paraId="178DF141" w14:textId="77777777" w:rsidR="00870054" w:rsidRDefault="00870054">
            <w:pPr>
              <w:pStyle w:val="ConsPlusNormal"/>
              <w:jc w:val="center"/>
            </w:pPr>
            <w:r>
              <w:t>17 4 03 51290</w:t>
            </w:r>
          </w:p>
        </w:tc>
        <w:tc>
          <w:tcPr>
            <w:tcW w:w="680" w:type="dxa"/>
          </w:tcPr>
          <w:p w14:paraId="3B6CFE77" w14:textId="77777777" w:rsidR="00870054" w:rsidRDefault="00870054">
            <w:pPr>
              <w:pStyle w:val="ConsPlusNormal"/>
              <w:jc w:val="center"/>
            </w:pPr>
            <w:r>
              <w:t>100</w:t>
            </w:r>
          </w:p>
        </w:tc>
        <w:tc>
          <w:tcPr>
            <w:tcW w:w="1757" w:type="dxa"/>
          </w:tcPr>
          <w:p w14:paraId="5F6AE961" w14:textId="77777777" w:rsidR="00870054" w:rsidRDefault="00870054">
            <w:pPr>
              <w:pStyle w:val="ConsPlusNormal"/>
              <w:jc w:val="center"/>
            </w:pPr>
            <w:r>
              <w:t>217828,60</w:t>
            </w:r>
          </w:p>
        </w:tc>
        <w:tc>
          <w:tcPr>
            <w:tcW w:w="1701" w:type="dxa"/>
          </w:tcPr>
          <w:p w14:paraId="23881963" w14:textId="77777777" w:rsidR="00870054" w:rsidRDefault="00870054">
            <w:pPr>
              <w:pStyle w:val="ConsPlusNormal"/>
              <w:jc w:val="center"/>
            </w:pPr>
            <w:r>
              <w:t>226498,50</w:t>
            </w:r>
          </w:p>
        </w:tc>
        <w:tc>
          <w:tcPr>
            <w:tcW w:w="1701" w:type="dxa"/>
          </w:tcPr>
          <w:p w14:paraId="3742BB10" w14:textId="77777777" w:rsidR="00870054" w:rsidRDefault="00870054">
            <w:pPr>
              <w:pStyle w:val="ConsPlusNormal"/>
              <w:jc w:val="center"/>
            </w:pPr>
            <w:r>
              <w:t>211967,70</w:t>
            </w:r>
          </w:p>
        </w:tc>
      </w:tr>
      <w:tr w:rsidR="00870054" w14:paraId="0727E3E2" w14:textId="77777777">
        <w:tc>
          <w:tcPr>
            <w:tcW w:w="2835" w:type="dxa"/>
          </w:tcPr>
          <w:p w14:paraId="607D62D4"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45454944" w14:textId="77777777" w:rsidR="00870054" w:rsidRDefault="00870054">
            <w:pPr>
              <w:pStyle w:val="ConsPlusNormal"/>
              <w:jc w:val="center"/>
            </w:pPr>
            <w:r>
              <w:t>053</w:t>
            </w:r>
          </w:p>
        </w:tc>
        <w:tc>
          <w:tcPr>
            <w:tcW w:w="680" w:type="dxa"/>
          </w:tcPr>
          <w:p w14:paraId="0E187EE9" w14:textId="77777777" w:rsidR="00870054" w:rsidRDefault="00870054">
            <w:pPr>
              <w:pStyle w:val="ConsPlusNormal"/>
              <w:jc w:val="center"/>
            </w:pPr>
            <w:r>
              <w:t>04</w:t>
            </w:r>
          </w:p>
        </w:tc>
        <w:tc>
          <w:tcPr>
            <w:tcW w:w="680" w:type="dxa"/>
          </w:tcPr>
          <w:p w14:paraId="5CC975E0" w14:textId="77777777" w:rsidR="00870054" w:rsidRDefault="00870054">
            <w:pPr>
              <w:pStyle w:val="ConsPlusNormal"/>
              <w:jc w:val="center"/>
            </w:pPr>
            <w:r>
              <w:t>07</w:t>
            </w:r>
          </w:p>
        </w:tc>
        <w:tc>
          <w:tcPr>
            <w:tcW w:w="1701" w:type="dxa"/>
          </w:tcPr>
          <w:p w14:paraId="37BC0C49" w14:textId="77777777" w:rsidR="00870054" w:rsidRDefault="00870054">
            <w:pPr>
              <w:pStyle w:val="ConsPlusNormal"/>
              <w:jc w:val="center"/>
            </w:pPr>
            <w:r>
              <w:t>17 4 03 51290</w:t>
            </w:r>
          </w:p>
        </w:tc>
        <w:tc>
          <w:tcPr>
            <w:tcW w:w="680" w:type="dxa"/>
          </w:tcPr>
          <w:p w14:paraId="4430144D" w14:textId="77777777" w:rsidR="00870054" w:rsidRDefault="00870054">
            <w:pPr>
              <w:pStyle w:val="ConsPlusNormal"/>
              <w:jc w:val="center"/>
            </w:pPr>
            <w:r>
              <w:t>200</w:t>
            </w:r>
          </w:p>
        </w:tc>
        <w:tc>
          <w:tcPr>
            <w:tcW w:w="1757" w:type="dxa"/>
          </w:tcPr>
          <w:p w14:paraId="0387A844" w14:textId="77777777" w:rsidR="00870054" w:rsidRDefault="00870054">
            <w:pPr>
              <w:pStyle w:val="ConsPlusNormal"/>
              <w:jc w:val="center"/>
            </w:pPr>
            <w:r>
              <w:t>9643,90</w:t>
            </w:r>
          </w:p>
        </w:tc>
        <w:tc>
          <w:tcPr>
            <w:tcW w:w="1701" w:type="dxa"/>
          </w:tcPr>
          <w:p w14:paraId="064EE776" w14:textId="77777777" w:rsidR="00870054" w:rsidRDefault="00870054">
            <w:pPr>
              <w:pStyle w:val="ConsPlusNormal"/>
              <w:jc w:val="center"/>
            </w:pPr>
            <w:r>
              <w:t>9843,90</w:t>
            </w:r>
          </w:p>
        </w:tc>
        <w:tc>
          <w:tcPr>
            <w:tcW w:w="1701" w:type="dxa"/>
          </w:tcPr>
          <w:p w14:paraId="1C125A88" w14:textId="77777777" w:rsidR="00870054" w:rsidRDefault="00870054">
            <w:pPr>
              <w:pStyle w:val="ConsPlusNormal"/>
              <w:jc w:val="center"/>
            </w:pPr>
            <w:r>
              <w:t>9843,90</w:t>
            </w:r>
          </w:p>
        </w:tc>
      </w:tr>
      <w:tr w:rsidR="00870054" w14:paraId="7B2CC846" w14:textId="77777777">
        <w:tc>
          <w:tcPr>
            <w:tcW w:w="2835" w:type="dxa"/>
          </w:tcPr>
          <w:p w14:paraId="205E0BBA" w14:textId="77777777" w:rsidR="00870054" w:rsidRDefault="00870054">
            <w:pPr>
              <w:pStyle w:val="ConsPlusNormal"/>
            </w:pPr>
            <w:r>
              <w:t>Министерство здравоохранения Республики Дагестан</w:t>
            </w:r>
          </w:p>
        </w:tc>
        <w:tc>
          <w:tcPr>
            <w:tcW w:w="680" w:type="dxa"/>
          </w:tcPr>
          <w:p w14:paraId="52F4A201" w14:textId="77777777" w:rsidR="00870054" w:rsidRDefault="00870054">
            <w:pPr>
              <w:pStyle w:val="ConsPlusNormal"/>
              <w:jc w:val="center"/>
            </w:pPr>
            <w:r>
              <w:t>054</w:t>
            </w:r>
          </w:p>
        </w:tc>
        <w:tc>
          <w:tcPr>
            <w:tcW w:w="680" w:type="dxa"/>
          </w:tcPr>
          <w:p w14:paraId="0DF7EC7D" w14:textId="77777777" w:rsidR="00870054" w:rsidRDefault="00870054">
            <w:pPr>
              <w:pStyle w:val="ConsPlusNormal"/>
            </w:pPr>
          </w:p>
        </w:tc>
        <w:tc>
          <w:tcPr>
            <w:tcW w:w="680" w:type="dxa"/>
          </w:tcPr>
          <w:p w14:paraId="7B382F01" w14:textId="77777777" w:rsidR="00870054" w:rsidRDefault="00870054">
            <w:pPr>
              <w:pStyle w:val="ConsPlusNormal"/>
            </w:pPr>
          </w:p>
        </w:tc>
        <w:tc>
          <w:tcPr>
            <w:tcW w:w="1701" w:type="dxa"/>
          </w:tcPr>
          <w:p w14:paraId="35703106" w14:textId="77777777" w:rsidR="00870054" w:rsidRDefault="00870054">
            <w:pPr>
              <w:pStyle w:val="ConsPlusNormal"/>
            </w:pPr>
          </w:p>
        </w:tc>
        <w:tc>
          <w:tcPr>
            <w:tcW w:w="680" w:type="dxa"/>
          </w:tcPr>
          <w:p w14:paraId="2C15902B" w14:textId="77777777" w:rsidR="00870054" w:rsidRDefault="00870054">
            <w:pPr>
              <w:pStyle w:val="ConsPlusNormal"/>
            </w:pPr>
          </w:p>
        </w:tc>
        <w:tc>
          <w:tcPr>
            <w:tcW w:w="1757" w:type="dxa"/>
          </w:tcPr>
          <w:p w14:paraId="5248850E" w14:textId="77777777" w:rsidR="00870054" w:rsidRDefault="00870054">
            <w:pPr>
              <w:pStyle w:val="ConsPlusNormal"/>
              <w:jc w:val="center"/>
            </w:pPr>
            <w:r>
              <w:t>36237870,82</w:t>
            </w:r>
          </w:p>
        </w:tc>
        <w:tc>
          <w:tcPr>
            <w:tcW w:w="1701" w:type="dxa"/>
          </w:tcPr>
          <w:p w14:paraId="43255635" w14:textId="77777777" w:rsidR="00870054" w:rsidRDefault="00870054">
            <w:pPr>
              <w:pStyle w:val="ConsPlusNormal"/>
              <w:jc w:val="center"/>
            </w:pPr>
            <w:r>
              <w:t>37607449,50</w:t>
            </w:r>
          </w:p>
        </w:tc>
        <w:tc>
          <w:tcPr>
            <w:tcW w:w="1701" w:type="dxa"/>
          </w:tcPr>
          <w:p w14:paraId="0A690D38" w14:textId="77777777" w:rsidR="00870054" w:rsidRDefault="00870054">
            <w:pPr>
              <w:pStyle w:val="ConsPlusNormal"/>
              <w:jc w:val="center"/>
            </w:pPr>
            <w:r>
              <w:t>42263589,39</w:t>
            </w:r>
          </w:p>
        </w:tc>
      </w:tr>
      <w:tr w:rsidR="00870054" w14:paraId="08F8C0B1" w14:textId="77777777">
        <w:tc>
          <w:tcPr>
            <w:tcW w:w="2835" w:type="dxa"/>
          </w:tcPr>
          <w:p w14:paraId="000C28B5" w14:textId="77777777" w:rsidR="00870054" w:rsidRDefault="00870054">
            <w:pPr>
              <w:pStyle w:val="ConsPlusNormal"/>
            </w:pPr>
            <w:r>
              <w:t>Образование</w:t>
            </w:r>
          </w:p>
        </w:tc>
        <w:tc>
          <w:tcPr>
            <w:tcW w:w="680" w:type="dxa"/>
          </w:tcPr>
          <w:p w14:paraId="6D826438" w14:textId="77777777" w:rsidR="00870054" w:rsidRDefault="00870054">
            <w:pPr>
              <w:pStyle w:val="ConsPlusNormal"/>
              <w:jc w:val="center"/>
            </w:pPr>
            <w:r>
              <w:t>054</w:t>
            </w:r>
          </w:p>
        </w:tc>
        <w:tc>
          <w:tcPr>
            <w:tcW w:w="680" w:type="dxa"/>
          </w:tcPr>
          <w:p w14:paraId="3E4BA897" w14:textId="77777777" w:rsidR="00870054" w:rsidRDefault="00870054">
            <w:pPr>
              <w:pStyle w:val="ConsPlusNormal"/>
              <w:jc w:val="center"/>
            </w:pPr>
            <w:r>
              <w:t>07</w:t>
            </w:r>
          </w:p>
        </w:tc>
        <w:tc>
          <w:tcPr>
            <w:tcW w:w="680" w:type="dxa"/>
          </w:tcPr>
          <w:p w14:paraId="778F6DDD" w14:textId="77777777" w:rsidR="00870054" w:rsidRDefault="00870054">
            <w:pPr>
              <w:pStyle w:val="ConsPlusNormal"/>
            </w:pPr>
          </w:p>
        </w:tc>
        <w:tc>
          <w:tcPr>
            <w:tcW w:w="1701" w:type="dxa"/>
          </w:tcPr>
          <w:p w14:paraId="54769C4A" w14:textId="77777777" w:rsidR="00870054" w:rsidRDefault="00870054">
            <w:pPr>
              <w:pStyle w:val="ConsPlusNormal"/>
            </w:pPr>
          </w:p>
        </w:tc>
        <w:tc>
          <w:tcPr>
            <w:tcW w:w="680" w:type="dxa"/>
          </w:tcPr>
          <w:p w14:paraId="65569706" w14:textId="77777777" w:rsidR="00870054" w:rsidRDefault="00870054">
            <w:pPr>
              <w:pStyle w:val="ConsPlusNormal"/>
            </w:pPr>
          </w:p>
        </w:tc>
        <w:tc>
          <w:tcPr>
            <w:tcW w:w="1757" w:type="dxa"/>
          </w:tcPr>
          <w:p w14:paraId="45ECC0B5" w14:textId="77777777" w:rsidR="00870054" w:rsidRDefault="00870054">
            <w:pPr>
              <w:pStyle w:val="ConsPlusNormal"/>
              <w:jc w:val="center"/>
            </w:pPr>
            <w:r>
              <w:t>609612,26</w:t>
            </w:r>
          </w:p>
        </w:tc>
        <w:tc>
          <w:tcPr>
            <w:tcW w:w="1701" w:type="dxa"/>
          </w:tcPr>
          <w:p w14:paraId="26A9BF70" w14:textId="77777777" w:rsidR="00870054" w:rsidRDefault="00870054">
            <w:pPr>
              <w:pStyle w:val="ConsPlusNormal"/>
              <w:jc w:val="center"/>
            </w:pPr>
            <w:r>
              <w:t>609612,26</w:t>
            </w:r>
          </w:p>
        </w:tc>
        <w:tc>
          <w:tcPr>
            <w:tcW w:w="1701" w:type="dxa"/>
          </w:tcPr>
          <w:p w14:paraId="592203CD" w14:textId="77777777" w:rsidR="00870054" w:rsidRDefault="00870054">
            <w:pPr>
              <w:pStyle w:val="ConsPlusNormal"/>
              <w:jc w:val="center"/>
            </w:pPr>
            <w:r>
              <w:t>609612,26</w:t>
            </w:r>
          </w:p>
        </w:tc>
      </w:tr>
      <w:tr w:rsidR="00870054" w14:paraId="116C2692" w14:textId="77777777">
        <w:tc>
          <w:tcPr>
            <w:tcW w:w="2835" w:type="dxa"/>
          </w:tcPr>
          <w:p w14:paraId="4A050B62" w14:textId="77777777" w:rsidR="00870054" w:rsidRDefault="00870054">
            <w:pPr>
              <w:pStyle w:val="ConsPlusNormal"/>
            </w:pPr>
            <w:r>
              <w:t>Среднее профессиональное образование</w:t>
            </w:r>
          </w:p>
        </w:tc>
        <w:tc>
          <w:tcPr>
            <w:tcW w:w="680" w:type="dxa"/>
          </w:tcPr>
          <w:p w14:paraId="3E929A93" w14:textId="77777777" w:rsidR="00870054" w:rsidRDefault="00870054">
            <w:pPr>
              <w:pStyle w:val="ConsPlusNormal"/>
              <w:jc w:val="center"/>
            </w:pPr>
            <w:r>
              <w:t>054</w:t>
            </w:r>
          </w:p>
        </w:tc>
        <w:tc>
          <w:tcPr>
            <w:tcW w:w="680" w:type="dxa"/>
          </w:tcPr>
          <w:p w14:paraId="1940C96E" w14:textId="77777777" w:rsidR="00870054" w:rsidRDefault="00870054">
            <w:pPr>
              <w:pStyle w:val="ConsPlusNormal"/>
              <w:jc w:val="center"/>
            </w:pPr>
            <w:r>
              <w:t>07</w:t>
            </w:r>
          </w:p>
        </w:tc>
        <w:tc>
          <w:tcPr>
            <w:tcW w:w="680" w:type="dxa"/>
          </w:tcPr>
          <w:p w14:paraId="657C3423" w14:textId="77777777" w:rsidR="00870054" w:rsidRDefault="00870054">
            <w:pPr>
              <w:pStyle w:val="ConsPlusNormal"/>
              <w:jc w:val="center"/>
            </w:pPr>
            <w:r>
              <w:t>04</w:t>
            </w:r>
          </w:p>
        </w:tc>
        <w:tc>
          <w:tcPr>
            <w:tcW w:w="1701" w:type="dxa"/>
          </w:tcPr>
          <w:p w14:paraId="68E8FEE0" w14:textId="77777777" w:rsidR="00870054" w:rsidRDefault="00870054">
            <w:pPr>
              <w:pStyle w:val="ConsPlusNormal"/>
            </w:pPr>
          </w:p>
        </w:tc>
        <w:tc>
          <w:tcPr>
            <w:tcW w:w="680" w:type="dxa"/>
          </w:tcPr>
          <w:p w14:paraId="4D86C140" w14:textId="77777777" w:rsidR="00870054" w:rsidRDefault="00870054">
            <w:pPr>
              <w:pStyle w:val="ConsPlusNormal"/>
            </w:pPr>
          </w:p>
        </w:tc>
        <w:tc>
          <w:tcPr>
            <w:tcW w:w="1757" w:type="dxa"/>
          </w:tcPr>
          <w:p w14:paraId="45B080FA" w14:textId="77777777" w:rsidR="00870054" w:rsidRDefault="00870054">
            <w:pPr>
              <w:pStyle w:val="ConsPlusNormal"/>
              <w:jc w:val="center"/>
            </w:pPr>
            <w:r>
              <w:t>544517,10</w:t>
            </w:r>
          </w:p>
        </w:tc>
        <w:tc>
          <w:tcPr>
            <w:tcW w:w="1701" w:type="dxa"/>
          </w:tcPr>
          <w:p w14:paraId="1F50D0A9" w14:textId="77777777" w:rsidR="00870054" w:rsidRDefault="00870054">
            <w:pPr>
              <w:pStyle w:val="ConsPlusNormal"/>
              <w:jc w:val="center"/>
            </w:pPr>
            <w:r>
              <w:t>570921,66</w:t>
            </w:r>
          </w:p>
        </w:tc>
        <w:tc>
          <w:tcPr>
            <w:tcW w:w="1701" w:type="dxa"/>
          </w:tcPr>
          <w:p w14:paraId="7A61B510" w14:textId="77777777" w:rsidR="00870054" w:rsidRDefault="00870054">
            <w:pPr>
              <w:pStyle w:val="ConsPlusNormal"/>
              <w:jc w:val="center"/>
            </w:pPr>
            <w:r>
              <w:t>570921,66</w:t>
            </w:r>
          </w:p>
        </w:tc>
      </w:tr>
      <w:tr w:rsidR="00870054" w14:paraId="72663CCE" w14:textId="77777777">
        <w:tc>
          <w:tcPr>
            <w:tcW w:w="2835" w:type="dxa"/>
          </w:tcPr>
          <w:p w14:paraId="7D1056F9" w14:textId="77777777" w:rsidR="00870054" w:rsidRDefault="00870054">
            <w:pPr>
              <w:pStyle w:val="ConsPlusNormal"/>
            </w:pPr>
            <w:r>
              <w:t xml:space="preserve">Государственная </w:t>
            </w:r>
            <w:hyperlink r:id="rId65">
              <w:r>
                <w:rPr>
                  <w:color w:val="0000FF"/>
                </w:rPr>
                <w:t>программа</w:t>
              </w:r>
            </w:hyperlink>
            <w:r>
              <w:t xml:space="preserve"> Республики Дагестан "Развитие образования в </w:t>
            </w:r>
            <w:r>
              <w:lastRenderedPageBreak/>
              <w:t>Республике Дагестан"</w:t>
            </w:r>
          </w:p>
        </w:tc>
        <w:tc>
          <w:tcPr>
            <w:tcW w:w="680" w:type="dxa"/>
          </w:tcPr>
          <w:p w14:paraId="76E5878A" w14:textId="77777777" w:rsidR="00870054" w:rsidRDefault="00870054">
            <w:pPr>
              <w:pStyle w:val="ConsPlusNormal"/>
              <w:jc w:val="center"/>
            </w:pPr>
            <w:r>
              <w:lastRenderedPageBreak/>
              <w:t>054</w:t>
            </w:r>
          </w:p>
        </w:tc>
        <w:tc>
          <w:tcPr>
            <w:tcW w:w="680" w:type="dxa"/>
          </w:tcPr>
          <w:p w14:paraId="5E8DA75A" w14:textId="77777777" w:rsidR="00870054" w:rsidRDefault="00870054">
            <w:pPr>
              <w:pStyle w:val="ConsPlusNormal"/>
              <w:jc w:val="center"/>
            </w:pPr>
            <w:r>
              <w:t>07</w:t>
            </w:r>
          </w:p>
        </w:tc>
        <w:tc>
          <w:tcPr>
            <w:tcW w:w="680" w:type="dxa"/>
          </w:tcPr>
          <w:p w14:paraId="7B5A0906" w14:textId="77777777" w:rsidR="00870054" w:rsidRDefault="00870054">
            <w:pPr>
              <w:pStyle w:val="ConsPlusNormal"/>
              <w:jc w:val="center"/>
            </w:pPr>
            <w:r>
              <w:t>04</w:t>
            </w:r>
          </w:p>
        </w:tc>
        <w:tc>
          <w:tcPr>
            <w:tcW w:w="1701" w:type="dxa"/>
          </w:tcPr>
          <w:p w14:paraId="48192982" w14:textId="77777777" w:rsidR="00870054" w:rsidRDefault="00870054">
            <w:pPr>
              <w:pStyle w:val="ConsPlusNormal"/>
              <w:jc w:val="center"/>
            </w:pPr>
            <w:r>
              <w:t>19</w:t>
            </w:r>
          </w:p>
        </w:tc>
        <w:tc>
          <w:tcPr>
            <w:tcW w:w="680" w:type="dxa"/>
          </w:tcPr>
          <w:p w14:paraId="085A43A9" w14:textId="77777777" w:rsidR="00870054" w:rsidRDefault="00870054">
            <w:pPr>
              <w:pStyle w:val="ConsPlusNormal"/>
            </w:pPr>
          </w:p>
        </w:tc>
        <w:tc>
          <w:tcPr>
            <w:tcW w:w="1757" w:type="dxa"/>
          </w:tcPr>
          <w:p w14:paraId="09E25F4C" w14:textId="77777777" w:rsidR="00870054" w:rsidRDefault="00870054">
            <w:pPr>
              <w:pStyle w:val="ConsPlusNormal"/>
              <w:jc w:val="center"/>
            </w:pPr>
            <w:r>
              <w:t>0,00</w:t>
            </w:r>
          </w:p>
        </w:tc>
        <w:tc>
          <w:tcPr>
            <w:tcW w:w="1701" w:type="dxa"/>
          </w:tcPr>
          <w:p w14:paraId="4C6EA33A" w14:textId="77777777" w:rsidR="00870054" w:rsidRDefault="00870054">
            <w:pPr>
              <w:pStyle w:val="ConsPlusNormal"/>
              <w:jc w:val="center"/>
            </w:pPr>
            <w:r>
              <w:t>26404,56</w:t>
            </w:r>
          </w:p>
        </w:tc>
        <w:tc>
          <w:tcPr>
            <w:tcW w:w="1701" w:type="dxa"/>
          </w:tcPr>
          <w:p w14:paraId="4B78BFE3" w14:textId="77777777" w:rsidR="00870054" w:rsidRDefault="00870054">
            <w:pPr>
              <w:pStyle w:val="ConsPlusNormal"/>
              <w:jc w:val="center"/>
            </w:pPr>
            <w:r>
              <w:t>26404,56</w:t>
            </w:r>
          </w:p>
        </w:tc>
      </w:tr>
      <w:tr w:rsidR="00870054" w14:paraId="61920D0E" w14:textId="77777777">
        <w:tc>
          <w:tcPr>
            <w:tcW w:w="2835" w:type="dxa"/>
          </w:tcPr>
          <w:p w14:paraId="5737A6C4" w14:textId="77777777" w:rsidR="00870054" w:rsidRDefault="00870054">
            <w:pPr>
              <w:pStyle w:val="ConsPlusNormal"/>
            </w:pPr>
            <w:r>
              <w:t>Региональные проекты, обеспечивающие достижение результатов федеральных проектов, входящих в состав национального проекта</w:t>
            </w:r>
          </w:p>
        </w:tc>
        <w:tc>
          <w:tcPr>
            <w:tcW w:w="680" w:type="dxa"/>
          </w:tcPr>
          <w:p w14:paraId="0D0597D4" w14:textId="77777777" w:rsidR="00870054" w:rsidRDefault="00870054">
            <w:pPr>
              <w:pStyle w:val="ConsPlusNormal"/>
              <w:jc w:val="center"/>
            </w:pPr>
            <w:r>
              <w:t>054</w:t>
            </w:r>
          </w:p>
        </w:tc>
        <w:tc>
          <w:tcPr>
            <w:tcW w:w="680" w:type="dxa"/>
          </w:tcPr>
          <w:p w14:paraId="2A9E65B3" w14:textId="77777777" w:rsidR="00870054" w:rsidRDefault="00870054">
            <w:pPr>
              <w:pStyle w:val="ConsPlusNormal"/>
              <w:jc w:val="center"/>
            </w:pPr>
            <w:r>
              <w:t>07</w:t>
            </w:r>
          </w:p>
        </w:tc>
        <w:tc>
          <w:tcPr>
            <w:tcW w:w="680" w:type="dxa"/>
          </w:tcPr>
          <w:p w14:paraId="19B05B06" w14:textId="77777777" w:rsidR="00870054" w:rsidRDefault="00870054">
            <w:pPr>
              <w:pStyle w:val="ConsPlusNormal"/>
              <w:jc w:val="center"/>
            </w:pPr>
            <w:r>
              <w:t>04</w:t>
            </w:r>
          </w:p>
        </w:tc>
        <w:tc>
          <w:tcPr>
            <w:tcW w:w="1701" w:type="dxa"/>
          </w:tcPr>
          <w:p w14:paraId="1DA0A43D" w14:textId="77777777" w:rsidR="00870054" w:rsidRDefault="00870054">
            <w:pPr>
              <w:pStyle w:val="ConsPlusNormal"/>
              <w:jc w:val="center"/>
            </w:pPr>
            <w:r>
              <w:t>19 1</w:t>
            </w:r>
          </w:p>
        </w:tc>
        <w:tc>
          <w:tcPr>
            <w:tcW w:w="680" w:type="dxa"/>
          </w:tcPr>
          <w:p w14:paraId="36C96E56" w14:textId="77777777" w:rsidR="00870054" w:rsidRDefault="00870054">
            <w:pPr>
              <w:pStyle w:val="ConsPlusNormal"/>
            </w:pPr>
          </w:p>
        </w:tc>
        <w:tc>
          <w:tcPr>
            <w:tcW w:w="1757" w:type="dxa"/>
          </w:tcPr>
          <w:p w14:paraId="689A993B" w14:textId="77777777" w:rsidR="00870054" w:rsidRDefault="00870054">
            <w:pPr>
              <w:pStyle w:val="ConsPlusNormal"/>
              <w:jc w:val="center"/>
            </w:pPr>
            <w:r>
              <w:t>0,00</w:t>
            </w:r>
          </w:p>
        </w:tc>
        <w:tc>
          <w:tcPr>
            <w:tcW w:w="1701" w:type="dxa"/>
          </w:tcPr>
          <w:p w14:paraId="0DF54AEC" w14:textId="77777777" w:rsidR="00870054" w:rsidRDefault="00870054">
            <w:pPr>
              <w:pStyle w:val="ConsPlusNormal"/>
              <w:jc w:val="center"/>
            </w:pPr>
            <w:r>
              <w:t>26404,56</w:t>
            </w:r>
          </w:p>
        </w:tc>
        <w:tc>
          <w:tcPr>
            <w:tcW w:w="1701" w:type="dxa"/>
          </w:tcPr>
          <w:p w14:paraId="1647F516" w14:textId="77777777" w:rsidR="00870054" w:rsidRDefault="00870054">
            <w:pPr>
              <w:pStyle w:val="ConsPlusNormal"/>
              <w:jc w:val="center"/>
            </w:pPr>
            <w:r>
              <w:t>26404,56</w:t>
            </w:r>
          </w:p>
        </w:tc>
      </w:tr>
      <w:tr w:rsidR="00870054" w14:paraId="6C7DBB24" w14:textId="77777777">
        <w:tc>
          <w:tcPr>
            <w:tcW w:w="2835" w:type="dxa"/>
          </w:tcPr>
          <w:p w14:paraId="3B0BB78A" w14:textId="77777777" w:rsidR="00870054" w:rsidRDefault="00870054">
            <w:pPr>
              <w:pStyle w:val="ConsPlusNormal"/>
            </w:pPr>
            <w:r>
              <w:t>Региональный проект "Педагоги и наставники"</w:t>
            </w:r>
          </w:p>
        </w:tc>
        <w:tc>
          <w:tcPr>
            <w:tcW w:w="680" w:type="dxa"/>
          </w:tcPr>
          <w:p w14:paraId="4B8D00B9" w14:textId="77777777" w:rsidR="00870054" w:rsidRDefault="00870054">
            <w:pPr>
              <w:pStyle w:val="ConsPlusNormal"/>
              <w:jc w:val="center"/>
            </w:pPr>
            <w:r>
              <w:t>054</w:t>
            </w:r>
          </w:p>
        </w:tc>
        <w:tc>
          <w:tcPr>
            <w:tcW w:w="680" w:type="dxa"/>
          </w:tcPr>
          <w:p w14:paraId="7B61A001" w14:textId="77777777" w:rsidR="00870054" w:rsidRDefault="00870054">
            <w:pPr>
              <w:pStyle w:val="ConsPlusNormal"/>
              <w:jc w:val="center"/>
            </w:pPr>
            <w:r>
              <w:t>07</w:t>
            </w:r>
          </w:p>
        </w:tc>
        <w:tc>
          <w:tcPr>
            <w:tcW w:w="680" w:type="dxa"/>
          </w:tcPr>
          <w:p w14:paraId="6B444EA8" w14:textId="77777777" w:rsidR="00870054" w:rsidRDefault="00870054">
            <w:pPr>
              <w:pStyle w:val="ConsPlusNormal"/>
              <w:jc w:val="center"/>
            </w:pPr>
            <w:r>
              <w:t>04</w:t>
            </w:r>
          </w:p>
        </w:tc>
        <w:tc>
          <w:tcPr>
            <w:tcW w:w="1701" w:type="dxa"/>
          </w:tcPr>
          <w:p w14:paraId="368A6C75" w14:textId="77777777" w:rsidR="00870054" w:rsidRDefault="00870054">
            <w:pPr>
              <w:pStyle w:val="ConsPlusNormal"/>
              <w:jc w:val="center"/>
            </w:pPr>
            <w:r>
              <w:t>19 1 Ю6</w:t>
            </w:r>
          </w:p>
        </w:tc>
        <w:tc>
          <w:tcPr>
            <w:tcW w:w="680" w:type="dxa"/>
          </w:tcPr>
          <w:p w14:paraId="776F8DDB" w14:textId="77777777" w:rsidR="00870054" w:rsidRDefault="00870054">
            <w:pPr>
              <w:pStyle w:val="ConsPlusNormal"/>
            </w:pPr>
          </w:p>
        </w:tc>
        <w:tc>
          <w:tcPr>
            <w:tcW w:w="1757" w:type="dxa"/>
          </w:tcPr>
          <w:p w14:paraId="0DA20418" w14:textId="77777777" w:rsidR="00870054" w:rsidRDefault="00870054">
            <w:pPr>
              <w:pStyle w:val="ConsPlusNormal"/>
              <w:jc w:val="center"/>
            </w:pPr>
            <w:r>
              <w:t>0,00</w:t>
            </w:r>
          </w:p>
        </w:tc>
        <w:tc>
          <w:tcPr>
            <w:tcW w:w="1701" w:type="dxa"/>
          </w:tcPr>
          <w:p w14:paraId="1B83D82D" w14:textId="77777777" w:rsidR="00870054" w:rsidRDefault="00870054">
            <w:pPr>
              <w:pStyle w:val="ConsPlusNormal"/>
              <w:jc w:val="center"/>
            </w:pPr>
            <w:r>
              <w:t>26404,56</w:t>
            </w:r>
          </w:p>
        </w:tc>
        <w:tc>
          <w:tcPr>
            <w:tcW w:w="1701" w:type="dxa"/>
          </w:tcPr>
          <w:p w14:paraId="2C08E674" w14:textId="77777777" w:rsidR="00870054" w:rsidRDefault="00870054">
            <w:pPr>
              <w:pStyle w:val="ConsPlusNormal"/>
              <w:jc w:val="center"/>
            </w:pPr>
            <w:r>
              <w:t>26404,56</w:t>
            </w:r>
          </w:p>
        </w:tc>
      </w:tr>
      <w:tr w:rsidR="00870054" w14:paraId="1A4CA6DA" w14:textId="77777777">
        <w:tc>
          <w:tcPr>
            <w:tcW w:w="2835" w:type="dxa"/>
          </w:tcPr>
          <w:p w14:paraId="2E814D77" w14:textId="77777777" w:rsidR="00870054" w:rsidRDefault="00870054">
            <w:pPr>
              <w:pStyle w:val="ConsPlusNormal"/>
            </w:pPr>
            <w:r>
              <w:t xml:space="preserve">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города Байконура, муниципальных образовательных организаций, реализующих образовательные программы среднего профессионального образования, в том числе </w:t>
            </w:r>
            <w:r>
              <w:lastRenderedPageBreak/>
              <w:t>программы профессионального обучения для лиц с ограниченными возможностями здоровья</w:t>
            </w:r>
          </w:p>
        </w:tc>
        <w:tc>
          <w:tcPr>
            <w:tcW w:w="680" w:type="dxa"/>
          </w:tcPr>
          <w:p w14:paraId="31858B99" w14:textId="77777777" w:rsidR="00870054" w:rsidRDefault="00870054">
            <w:pPr>
              <w:pStyle w:val="ConsPlusNormal"/>
              <w:jc w:val="center"/>
            </w:pPr>
            <w:r>
              <w:lastRenderedPageBreak/>
              <w:t>054</w:t>
            </w:r>
          </w:p>
        </w:tc>
        <w:tc>
          <w:tcPr>
            <w:tcW w:w="680" w:type="dxa"/>
          </w:tcPr>
          <w:p w14:paraId="6B493D5A" w14:textId="77777777" w:rsidR="00870054" w:rsidRDefault="00870054">
            <w:pPr>
              <w:pStyle w:val="ConsPlusNormal"/>
              <w:jc w:val="center"/>
            </w:pPr>
            <w:r>
              <w:t>07</w:t>
            </w:r>
          </w:p>
        </w:tc>
        <w:tc>
          <w:tcPr>
            <w:tcW w:w="680" w:type="dxa"/>
          </w:tcPr>
          <w:p w14:paraId="73C39E8D" w14:textId="77777777" w:rsidR="00870054" w:rsidRDefault="00870054">
            <w:pPr>
              <w:pStyle w:val="ConsPlusNormal"/>
              <w:jc w:val="center"/>
            </w:pPr>
            <w:r>
              <w:t>04</w:t>
            </w:r>
          </w:p>
        </w:tc>
        <w:tc>
          <w:tcPr>
            <w:tcW w:w="1701" w:type="dxa"/>
          </w:tcPr>
          <w:p w14:paraId="32A686FA" w14:textId="77777777" w:rsidR="00870054" w:rsidRDefault="00870054">
            <w:pPr>
              <w:pStyle w:val="ConsPlusNormal"/>
              <w:jc w:val="center"/>
            </w:pPr>
            <w:r>
              <w:t>19 1 Ю6 53630</w:t>
            </w:r>
          </w:p>
        </w:tc>
        <w:tc>
          <w:tcPr>
            <w:tcW w:w="680" w:type="dxa"/>
          </w:tcPr>
          <w:p w14:paraId="3994F31F" w14:textId="77777777" w:rsidR="00870054" w:rsidRDefault="00870054">
            <w:pPr>
              <w:pStyle w:val="ConsPlusNormal"/>
            </w:pPr>
          </w:p>
        </w:tc>
        <w:tc>
          <w:tcPr>
            <w:tcW w:w="1757" w:type="dxa"/>
          </w:tcPr>
          <w:p w14:paraId="223FBEFC" w14:textId="77777777" w:rsidR="00870054" w:rsidRDefault="00870054">
            <w:pPr>
              <w:pStyle w:val="ConsPlusNormal"/>
              <w:jc w:val="center"/>
            </w:pPr>
            <w:r>
              <w:t>0,00</w:t>
            </w:r>
          </w:p>
        </w:tc>
        <w:tc>
          <w:tcPr>
            <w:tcW w:w="1701" w:type="dxa"/>
          </w:tcPr>
          <w:p w14:paraId="028E9168" w14:textId="77777777" w:rsidR="00870054" w:rsidRDefault="00870054">
            <w:pPr>
              <w:pStyle w:val="ConsPlusNormal"/>
              <w:jc w:val="center"/>
            </w:pPr>
            <w:r>
              <w:t>26404,56</w:t>
            </w:r>
          </w:p>
        </w:tc>
        <w:tc>
          <w:tcPr>
            <w:tcW w:w="1701" w:type="dxa"/>
          </w:tcPr>
          <w:p w14:paraId="326CFDAD" w14:textId="77777777" w:rsidR="00870054" w:rsidRDefault="00870054">
            <w:pPr>
              <w:pStyle w:val="ConsPlusNormal"/>
              <w:jc w:val="center"/>
            </w:pPr>
            <w:r>
              <w:t>26404,56</w:t>
            </w:r>
          </w:p>
        </w:tc>
      </w:tr>
      <w:tr w:rsidR="00870054" w14:paraId="00469941" w14:textId="77777777">
        <w:tc>
          <w:tcPr>
            <w:tcW w:w="2835" w:type="dxa"/>
          </w:tcPr>
          <w:p w14:paraId="09A9AAE0"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4D0D1742" w14:textId="77777777" w:rsidR="00870054" w:rsidRDefault="00870054">
            <w:pPr>
              <w:pStyle w:val="ConsPlusNormal"/>
              <w:jc w:val="center"/>
            </w:pPr>
            <w:r>
              <w:t>054</w:t>
            </w:r>
          </w:p>
        </w:tc>
        <w:tc>
          <w:tcPr>
            <w:tcW w:w="680" w:type="dxa"/>
          </w:tcPr>
          <w:p w14:paraId="0A422E8C" w14:textId="77777777" w:rsidR="00870054" w:rsidRDefault="00870054">
            <w:pPr>
              <w:pStyle w:val="ConsPlusNormal"/>
              <w:jc w:val="center"/>
            </w:pPr>
            <w:r>
              <w:t>07</w:t>
            </w:r>
          </w:p>
        </w:tc>
        <w:tc>
          <w:tcPr>
            <w:tcW w:w="680" w:type="dxa"/>
          </w:tcPr>
          <w:p w14:paraId="28007618" w14:textId="77777777" w:rsidR="00870054" w:rsidRDefault="00870054">
            <w:pPr>
              <w:pStyle w:val="ConsPlusNormal"/>
              <w:jc w:val="center"/>
            </w:pPr>
            <w:r>
              <w:t>04</w:t>
            </w:r>
          </w:p>
        </w:tc>
        <w:tc>
          <w:tcPr>
            <w:tcW w:w="1701" w:type="dxa"/>
          </w:tcPr>
          <w:p w14:paraId="34BF4A44" w14:textId="77777777" w:rsidR="00870054" w:rsidRDefault="00870054">
            <w:pPr>
              <w:pStyle w:val="ConsPlusNormal"/>
              <w:jc w:val="center"/>
            </w:pPr>
            <w:r>
              <w:t>19 1 Ю6 53630</w:t>
            </w:r>
          </w:p>
        </w:tc>
        <w:tc>
          <w:tcPr>
            <w:tcW w:w="680" w:type="dxa"/>
          </w:tcPr>
          <w:p w14:paraId="2990DA7C" w14:textId="77777777" w:rsidR="00870054" w:rsidRDefault="00870054">
            <w:pPr>
              <w:pStyle w:val="ConsPlusNormal"/>
              <w:jc w:val="center"/>
            </w:pPr>
            <w:r>
              <w:t>600</w:t>
            </w:r>
          </w:p>
        </w:tc>
        <w:tc>
          <w:tcPr>
            <w:tcW w:w="1757" w:type="dxa"/>
          </w:tcPr>
          <w:p w14:paraId="351AA156" w14:textId="77777777" w:rsidR="00870054" w:rsidRDefault="00870054">
            <w:pPr>
              <w:pStyle w:val="ConsPlusNormal"/>
              <w:jc w:val="center"/>
            </w:pPr>
            <w:r>
              <w:t>0,00</w:t>
            </w:r>
          </w:p>
        </w:tc>
        <w:tc>
          <w:tcPr>
            <w:tcW w:w="1701" w:type="dxa"/>
          </w:tcPr>
          <w:p w14:paraId="59AC355C" w14:textId="77777777" w:rsidR="00870054" w:rsidRDefault="00870054">
            <w:pPr>
              <w:pStyle w:val="ConsPlusNormal"/>
              <w:jc w:val="center"/>
            </w:pPr>
            <w:r>
              <w:t>26404,56</w:t>
            </w:r>
          </w:p>
        </w:tc>
        <w:tc>
          <w:tcPr>
            <w:tcW w:w="1701" w:type="dxa"/>
          </w:tcPr>
          <w:p w14:paraId="3E87F173" w14:textId="77777777" w:rsidR="00870054" w:rsidRDefault="00870054">
            <w:pPr>
              <w:pStyle w:val="ConsPlusNormal"/>
              <w:jc w:val="center"/>
            </w:pPr>
            <w:r>
              <w:t>26404,56</w:t>
            </w:r>
          </w:p>
        </w:tc>
      </w:tr>
      <w:tr w:rsidR="00870054" w14:paraId="37645AAF" w14:textId="77777777">
        <w:tc>
          <w:tcPr>
            <w:tcW w:w="2835" w:type="dxa"/>
          </w:tcPr>
          <w:p w14:paraId="2F72093D" w14:textId="77777777" w:rsidR="00870054" w:rsidRDefault="00870054">
            <w:pPr>
              <w:pStyle w:val="ConsPlusNormal"/>
            </w:pPr>
            <w:r>
              <w:t xml:space="preserve">Государственная </w:t>
            </w:r>
            <w:hyperlink r:id="rId66">
              <w:r>
                <w:rPr>
                  <w:color w:val="0000FF"/>
                </w:rPr>
                <w:t>программа</w:t>
              </w:r>
            </w:hyperlink>
            <w:r>
              <w:t xml:space="preserve"> Республики Дагестан "Развитие здравоохранения в Республике Дагестан"</w:t>
            </w:r>
          </w:p>
        </w:tc>
        <w:tc>
          <w:tcPr>
            <w:tcW w:w="680" w:type="dxa"/>
          </w:tcPr>
          <w:p w14:paraId="44D92C99" w14:textId="77777777" w:rsidR="00870054" w:rsidRDefault="00870054">
            <w:pPr>
              <w:pStyle w:val="ConsPlusNormal"/>
              <w:jc w:val="center"/>
            </w:pPr>
            <w:r>
              <w:t>054</w:t>
            </w:r>
          </w:p>
        </w:tc>
        <w:tc>
          <w:tcPr>
            <w:tcW w:w="680" w:type="dxa"/>
          </w:tcPr>
          <w:p w14:paraId="5A90BDBA" w14:textId="77777777" w:rsidR="00870054" w:rsidRDefault="00870054">
            <w:pPr>
              <w:pStyle w:val="ConsPlusNormal"/>
              <w:jc w:val="center"/>
            </w:pPr>
            <w:r>
              <w:t>07</w:t>
            </w:r>
          </w:p>
        </w:tc>
        <w:tc>
          <w:tcPr>
            <w:tcW w:w="680" w:type="dxa"/>
          </w:tcPr>
          <w:p w14:paraId="7DCB61BB" w14:textId="77777777" w:rsidR="00870054" w:rsidRDefault="00870054">
            <w:pPr>
              <w:pStyle w:val="ConsPlusNormal"/>
              <w:jc w:val="center"/>
            </w:pPr>
            <w:r>
              <w:t>04</w:t>
            </w:r>
          </w:p>
        </w:tc>
        <w:tc>
          <w:tcPr>
            <w:tcW w:w="1701" w:type="dxa"/>
          </w:tcPr>
          <w:p w14:paraId="7E7148FA" w14:textId="77777777" w:rsidR="00870054" w:rsidRDefault="00870054">
            <w:pPr>
              <w:pStyle w:val="ConsPlusNormal"/>
              <w:jc w:val="center"/>
            </w:pPr>
            <w:r>
              <w:t>21</w:t>
            </w:r>
          </w:p>
        </w:tc>
        <w:tc>
          <w:tcPr>
            <w:tcW w:w="680" w:type="dxa"/>
          </w:tcPr>
          <w:p w14:paraId="5B099D5F" w14:textId="77777777" w:rsidR="00870054" w:rsidRDefault="00870054">
            <w:pPr>
              <w:pStyle w:val="ConsPlusNormal"/>
            </w:pPr>
          </w:p>
        </w:tc>
        <w:tc>
          <w:tcPr>
            <w:tcW w:w="1757" w:type="dxa"/>
          </w:tcPr>
          <w:p w14:paraId="1AE73DC6" w14:textId="77777777" w:rsidR="00870054" w:rsidRDefault="00870054">
            <w:pPr>
              <w:pStyle w:val="ConsPlusNormal"/>
              <w:jc w:val="center"/>
            </w:pPr>
            <w:r>
              <w:t>544517,10</w:t>
            </w:r>
          </w:p>
        </w:tc>
        <w:tc>
          <w:tcPr>
            <w:tcW w:w="1701" w:type="dxa"/>
          </w:tcPr>
          <w:p w14:paraId="34399CDD" w14:textId="77777777" w:rsidR="00870054" w:rsidRDefault="00870054">
            <w:pPr>
              <w:pStyle w:val="ConsPlusNormal"/>
              <w:jc w:val="center"/>
            </w:pPr>
            <w:r>
              <w:t>544517,10</w:t>
            </w:r>
          </w:p>
        </w:tc>
        <w:tc>
          <w:tcPr>
            <w:tcW w:w="1701" w:type="dxa"/>
          </w:tcPr>
          <w:p w14:paraId="21438C26" w14:textId="77777777" w:rsidR="00870054" w:rsidRDefault="00870054">
            <w:pPr>
              <w:pStyle w:val="ConsPlusNormal"/>
              <w:jc w:val="center"/>
            </w:pPr>
            <w:r>
              <w:t>544517,10</w:t>
            </w:r>
          </w:p>
        </w:tc>
      </w:tr>
      <w:tr w:rsidR="00870054" w14:paraId="5D8D069A" w14:textId="77777777">
        <w:tc>
          <w:tcPr>
            <w:tcW w:w="2835" w:type="dxa"/>
          </w:tcPr>
          <w:p w14:paraId="1FF7ACFD" w14:textId="77777777" w:rsidR="00870054" w:rsidRDefault="00870054">
            <w:pPr>
              <w:pStyle w:val="ConsPlusNormal"/>
            </w:pPr>
            <w:r>
              <w:t>Комплексы процессных мероприятий</w:t>
            </w:r>
          </w:p>
        </w:tc>
        <w:tc>
          <w:tcPr>
            <w:tcW w:w="680" w:type="dxa"/>
          </w:tcPr>
          <w:p w14:paraId="7BB42F56" w14:textId="77777777" w:rsidR="00870054" w:rsidRDefault="00870054">
            <w:pPr>
              <w:pStyle w:val="ConsPlusNormal"/>
              <w:jc w:val="center"/>
            </w:pPr>
            <w:r>
              <w:t>054</w:t>
            </w:r>
          </w:p>
        </w:tc>
        <w:tc>
          <w:tcPr>
            <w:tcW w:w="680" w:type="dxa"/>
          </w:tcPr>
          <w:p w14:paraId="4A88F6BE" w14:textId="77777777" w:rsidR="00870054" w:rsidRDefault="00870054">
            <w:pPr>
              <w:pStyle w:val="ConsPlusNormal"/>
              <w:jc w:val="center"/>
            </w:pPr>
            <w:r>
              <w:t>07</w:t>
            </w:r>
          </w:p>
        </w:tc>
        <w:tc>
          <w:tcPr>
            <w:tcW w:w="680" w:type="dxa"/>
          </w:tcPr>
          <w:p w14:paraId="036EC4A6" w14:textId="77777777" w:rsidR="00870054" w:rsidRDefault="00870054">
            <w:pPr>
              <w:pStyle w:val="ConsPlusNormal"/>
              <w:jc w:val="center"/>
            </w:pPr>
            <w:r>
              <w:t>04</w:t>
            </w:r>
          </w:p>
        </w:tc>
        <w:tc>
          <w:tcPr>
            <w:tcW w:w="1701" w:type="dxa"/>
          </w:tcPr>
          <w:p w14:paraId="4B7ABDD1" w14:textId="77777777" w:rsidR="00870054" w:rsidRDefault="00870054">
            <w:pPr>
              <w:pStyle w:val="ConsPlusNormal"/>
              <w:jc w:val="center"/>
            </w:pPr>
            <w:r>
              <w:t>21 4</w:t>
            </w:r>
          </w:p>
        </w:tc>
        <w:tc>
          <w:tcPr>
            <w:tcW w:w="680" w:type="dxa"/>
          </w:tcPr>
          <w:p w14:paraId="3ED0C687" w14:textId="77777777" w:rsidR="00870054" w:rsidRDefault="00870054">
            <w:pPr>
              <w:pStyle w:val="ConsPlusNormal"/>
            </w:pPr>
          </w:p>
        </w:tc>
        <w:tc>
          <w:tcPr>
            <w:tcW w:w="1757" w:type="dxa"/>
          </w:tcPr>
          <w:p w14:paraId="6A5D0D72" w14:textId="77777777" w:rsidR="00870054" w:rsidRDefault="00870054">
            <w:pPr>
              <w:pStyle w:val="ConsPlusNormal"/>
              <w:jc w:val="center"/>
            </w:pPr>
            <w:r>
              <w:t>544517,10</w:t>
            </w:r>
          </w:p>
        </w:tc>
        <w:tc>
          <w:tcPr>
            <w:tcW w:w="1701" w:type="dxa"/>
          </w:tcPr>
          <w:p w14:paraId="0ED9B78B" w14:textId="77777777" w:rsidR="00870054" w:rsidRDefault="00870054">
            <w:pPr>
              <w:pStyle w:val="ConsPlusNormal"/>
              <w:jc w:val="center"/>
            </w:pPr>
            <w:r>
              <w:t>544517,10</w:t>
            </w:r>
          </w:p>
        </w:tc>
        <w:tc>
          <w:tcPr>
            <w:tcW w:w="1701" w:type="dxa"/>
          </w:tcPr>
          <w:p w14:paraId="5162FCE7" w14:textId="77777777" w:rsidR="00870054" w:rsidRDefault="00870054">
            <w:pPr>
              <w:pStyle w:val="ConsPlusNormal"/>
              <w:jc w:val="center"/>
            </w:pPr>
            <w:r>
              <w:t>544517,10</w:t>
            </w:r>
          </w:p>
        </w:tc>
      </w:tr>
      <w:tr w:rsidR="00870054" w14:paraId="43BC77EC" w14:textId="77777777">
        <w:tc>
          <w:tcPr>
            <w:tcW w:w="2835" w:type="dxa"/>
          </w:tcPr>
          <w:p w14:paraId="0643363D" w14:textId="77777777" w:rsidR="00870054" w:rsidRDefault="00870054">
            <w:pPr>
              <w:pStyle w:val="ConsPlusNormal"/>
            </w:pPr>
            <w:r>
              <w:t>Комплекс процессных мероприятий "Кадровое обеспечение системы здравоохранения"</w:t>
            </w:r>
          </w:p>
        </w:tc>
        <w:tc>
          <w:tcPr>
            <w:tcW w:w="680" w:type="dxa"/>
          </w:tcPr>
          <w:p w14:paraId="5B84720A" w14:textId="77777777" w:rsidR="00870054" w:rsidRDefault="00870054">
            <w:pPr>
              <w:pStyle w:val="ConsPlusNormal"/>
              <w:jc w:val="center"/>
            </w:pPr>
            <w:r>
              <w:t>054</w:t>
            </w:r>
          </w:p>
        </w:tc>
        <w:tc>
          <w:tcPr>
            <w:tcW w:w="680" w:type="dxa"/>
          </w:tcPr>
          <w:p w14:paraId="0317C619" w14:textId="77777777" w:rsidR="00870054" w:rsidRDefault="00870054">
            <w:pPr>
              <w:pStyle w:val="ConsPlusNormal"/>
              <w:jc w:val="center"/>
            </w:pPr>
            <w:r>
              <w:t>07</w:t>
            </w:r>
          </w:p>
        </w:tc>
        <w:tc>
          <w:tcPr>
            <w:tcW w:w="680" w:type="dxa"/>
          </w:tcPr>
          <w:p w14:paraId="4217661A" w14:textId="77777777" w:rsidR="00870054" w:rsidRDefault="00870054">
            <w:pPr>
              <w:pStyle w:val="ConsPlusNormal"/>
              <w:jc w:val="center"/>
            </w:pPr>
            <w:r>
              <w:t>04</w:t>
            </w:r>
          </w:p>
        </w:tc>
        <w:tc>
          <w:tcPr>
            <w:tcW w:w="1701" w:type="dxa"/>
          </w:tcPr>
          <w:p w14:paraId="16B4D60E" w14:textId="77777777" w:rsidR="00870054" w:rsidRDefault="00870054">
            <w:pPr>
              <w:pStyle w:val="ConsPlusNormal"/>
              <w:jc w:val="center"/>
            </w:pPr>
            <w:r>
              <w:t>21 4 06</w:t>
            </w:r>
          </w:p>
        </w:tc>
        <w:tc>
          <w:tcPr>
            <w:tcW w:w="680" w:type="dxa"/>
          </w:tcPr>
          <w:p w14:paraId="3284A310" w14:textId="77777777" w:rsidR="00870054" w:rsidRDefault="00870054">
            <w:pPr>
              <w:pStyle w:val="ConsPlusNormal"/>
            </w:pPr>
          </w:p>
        </w:tc>
        <w:tc>
          <w:tcPr>
            <w:tcW w:w="1757" w:type="dxa"/>
          </w:tcPr>
          <w:p w14:paraId="25707DB2" w14:textId="77777777" w:rsidR="00870054" w:rsidRDefault="00870054">
            <w:pPr>
              <w:pStyle w:val="ConsPlusNormal"/>
              <w:jc w:val="center"/>
            </w:pPr>
            <w:r>
              <w:t>544517,10</w:t>
            </w:r>
          </w:p>
        </w:tc>
        <w:tc>
          <w:tcPr>
            <w:tcW w:w="1701" w:type="dxa"/>
          </w:tcPr>
          <w:p w14:paraId="6792EA2E" w14:textId="77777777" w:rsidR="00870054" w:rsidRDefault="00870054">
            <w:pPr>
              <w:pStyle w:val="ConsPlusNormal"/>
              <w:jc w:val="center"/>
            </w:pPr>
            <w:r>
              <w:t>544517,10</w:t>
            </w:r>
          </w:p>
        </w:tc>
        <w:tc>
          <w:tcPr>
            <w:tcW w:w="1701" w:type="dxa"/>
          </w:tcPr>
          <w:p w14:paraId="0A2EE2B9" w14:textId="77777777" w:rsidR="00870054" w:rsidRDefault="00870054">
            <w:pPr>
              <w:pStyle w:val="ConsPlusNormal"/>
              <w:jc w:val="center"/>
            </w:pPr>
            <w:r>
              <w:t>544517,10</w:t>
            </w:r>
          </w:p>
        </w:tc>
      </w:tr>
      <w:tr w:rsidR="00870054" w14:paraId="7F332767" w14:textId="77777777">
        <w:tc>
          <w:tcPr>
            <w:tcW w:w="2835" w:type="dxa"/>
          </w:tcPr>
          <w:p w14:paraId="305172B9" w14:textId="77777777" w:rsidR="00870054" w:rsidRDefault="00870054">
            <w:pPr>
              <w:pStyle w:val="ConsPlusNormal"/>
            </w:pPr>
            <w:r>
              <w:t xml:space="preserve">Финансовое обеспечение выполнения функций государственных образовательных учреждений в сфере </w:t>
            </w:r>
            <w:r>
              <w:lastRenderedPageBreak/>
              <w:t>здравоохранения, оказания услуг, выполнения работ</w:t>
            </w:r>
          </w:p>
        </w:tc>
        <w:tc>
          <w:tcPr>
            <w:tcW w:w="680" w:type="dxa"/>
          </w:tcPr>
          <w:p w14:paraId="3FAB02D1" w14:textId="77777777" w:rsidR="00870054" w:rsidRDefault="00870054">
            <w:pPr>
              <w:pStyle w:val="ConsPlusNormal"/>
              <w:jc w:val="center"/>
            </w:pPr>
            <w:r>
              <w:lastRenderedPageBreak/>
              <w:t>054</w:t>
            </w:r>
          </w:p>
        </w:tc>
        <w:tc>
          <w:tcPr>
            <w:tcW w:w="680" w:type="dxa"/>
          </w:tcPr>
          <w:p w14:paraId="1E97DD13" w14:textId="77777777" w:rsidR="00870054" w:rsidRDefault="00870054">
            <w:pPr>
              <w:pStyle w:val="ConsPlusNormal"/>
              <w:jc w:val="center"/>
            </w:pPr>
            <w:r>
              <w:t>07</w:t>
            </w:r>
          </w:p>
        </w:tc>
        <w:tc>
          <w:tcPr>
            <w:tcW w:w="680" w:type="dxa"/>
          </w:tcPr>
          <w:p w14:paraId="4308F0E0" w14:textId="77777777" w:rsidR="00870054" w:rsidRDefault="00870054">
            <w:pPr>
              <w:pStyle w:val="ConsPlusNormal"/>
              <w:jc w:val="center"/>
            </w:pPr>
            <w:r>
              <w:t>04</w:t>
            </w:r>
          </w:p>
        </w:tc>
        <w:tc>
          <w:tcPr>
            <w:tcW w:w="1701" w:type="dxa"/>
          </w:tcPr>
          <w:p w14:paraId="490DAC73" w14:textId="77777777" w:rsidR="00870054" w:rsidRDefault="00870054">
            <w:pPr>
              <w:pStyle w:val="ConsPlusNormal"/>
              <w:jc w:val="center"/>
            </w:pPr>
            <w:r>
              <w:t>21 4 06 0059Q</w:t>
            </w:r>
          </w:p>
        </w:tc>
        <w:tc>
          <w:tcPr>
            <w:tcW w:w="680" w:type="dxa"/>
          </w:tcPr>
          <w:p w14:paraId="2C9D80E9" w14:textId="77777777" w:rsidR="00870054" w:rsidRDefault="00870054">
            <w:pPr>
              <w:pStyle w:val="ConsPlusNormal"/>
            </w:pPr>
          </w:p>
        </w:tc>
        <w:tc>
          <w:tcPr>
            <w:tcW w:w="1757" w:type="dxa"/>
          </w:tcPr>
          <w:p w14:paraId="316728E9" w14:textId="77777777" w:rsidR="00870054" w:rsidRDefault="00870054">
            <w:pPr>
              <w:pStyle w:val="ConsPlusNormal"/>
              <w:jc w:val="center"/>
            </w:pPr>
            <w:r>
              <w:t>544517,10</w:t>
            </w:r>
          </w:p>
        </w:tc>
        <w:tc>
          <w:tcPr>
            <w:tcW w:w="1701" w:type="dxa"/>
          </w:tcPr>
          <w:p w14:paraId="5D994A4F" w14:textId="77777777" w:rsidR="00870054" w:rsidRDefault="00870054">
            <w:pPr>
              <w:pStyle w:val="ConsPlusNormal"/>
              <w:jc w:val="center"/>
            </w:pPr>
            <w:r>
              <w:t>544517,10</w:t>
            </w:r>
          </w:p>
        </w:tc>
        <w:tc>
          <w:tcPr>
            <w:tcW w:w="1701" w:type="dxa"/>
          </w:tcPr>
          <w:p w14:paraId="5CC4A678" w14:textId="77777777" w:rsidR="00870054" w:rsidRDefault="00870054">
            <w:pPr>
              <w:pStyle w:val="ConsPlusNormal"/>
              <w:jc w:val="center"/>
            </w:pPr>
            <w:r>
              <w:t>544517,10</w:t>
            </w:r>
          </w:p>
        </w:tc>
      </w:tr>
      <w:tr w:rsidR="00870054" w14:paraId="32E44BFD" w14:textId="77777777">
        <w:tc>
          <w:tcPr>
            <w:tcW w:w="2835" w:type="dxa"/>
          </w:tcPr>
          <w:p w14:paraId="687B8424"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65893E4E" w14:textId="77777777" w:rsidR="00870054" w:rsidRDefault="00870054">
            <w:pPr>
              <w:pStyle w:val="ConsPlusNormal"/>
              <w:jc w:val="center"/>
            </w:pPr>
            <w:r>
              <w:t>054</w:t>
            </w:r>
          </w:p>
        </w:tc>
        <w:tc>
          <w:tcPr>
            <w:tcW w:w="680" w:type="dxa"/>
          </w:tcPr>
          <w:p w14:paraId="5D281F62" w14:textId="77777777" w:rsidR="00870054" w:rsidRDefault="00870054">
            <w:pPr>
              <w:pStyle w:val="ConsPlusNormal"/>
              <w:jc w:val="center"/>
            </w:pPr>
            <w:r>
              <w:t>07</w:t>
            </w:r>
          </w:p>
        </w:tc>
        <w:tc>
          <w:tcPr>
            <w:tcW w:w="680" w:type="dxa"/>
          </w:tcPr>
          <w:p w14:paraId="6748E5C4" w14:textId="77777777" w:rsidR="00870054" w:rsidRDefault="00870054">
            <w:pPr>
              <w:pStyle w:val="ConsPlusNormal"/>
              <w:jc w:val="center"/>
            </w:pPr>
            <w:r>
              <w:t>04</w:t>
            </w:r>
          </w:p>
        </w:tc>
        <w:tc>
          <w:tcPr>
            <w:tcW w:w="1701" w:type="dxa"/>
          </w:tcPr>
          <w:p w14:paraId="72A37102" w14:textId="77777777" w:rsidR="00870054" w:rsidRDefault="00870054">
            <w:pPr>
              <w:pStyle w:val="ConsPlusNormal"/>
              <w:jc w:val="center"/>
            </w:pPr>
            <w:r>
              <w:t>21 4 06 0059Q</w:t>
            </w:r>
          </w:p>
        </w:tc>
        <w:tc>
          <w:tcPr>
            <w:tcW w:w="680" w:type="dxa"/>
          </w:tcPr>
          <w:p w14:paraId="03334DA5" w14:textId="77777777" w:rsidR="00870054" w:rsidRDefault="00870054">
            <w:pPr>
              <w:pStyle w:val="ConsPlusNormal"/>
              <w:jc w:val="center"/>
            </w:pPr>
            <w:r>
              <w:t>600</w:t>
            </w:r>
          </w:p>
        </w:tc>
        <w:tc>
          <w:tcPr>
            <w:tcW w:w="1757" w:type="dxa"/>
          </w:tcPr>
          <w:p w14:paraId="6236666A" w14:textId="77777777" w:rsidR="00870054" w:rsidRDefault="00870054">
            <w:pPr>
              <w:pStyle w:val="ConsPlusNormal"/>
              <w:jc w:val="center"/>
            </w:pPr>
            <w:r>
              <w:t>544517,10</w:t>
            </w:r>
          </w:p>
        </w:tc>
        <w:tc>
          <w:tcPr>
            <w:tcW w:w="1701" w:type="dxa"/>
          </w:tcPr>
          <w:p w14:paraId="5C03E88B" w14:textId="77777777" w:rsidR="00870054" w:rsidRDefault="00870054">
            <w:pPr>
              <w:pStyle w:val="ConsPlusNormal"/>
              <w:jc w:val="center"/>
            </w:pPr>
            <w:r>
              <w:t>544517,10</w:t>
            </w:r>
          </w:p>
        </w:tc>
        <w:tc>
          <w:tcPr>
            <w:tcW w:w="1701" w:type="dxa"/>
          </w:tcPr>
          <w:p w14:paraId="1CFD0CE4" w14:textId="77777777" w:rsidR="00870054" w:rsidRDefault="00870054">
            <w:pPr>
              <w:pStyle w:val="ConsPlusNormal"/>
              <w:jc w:val="center"/>
            </w:pPr>
            <w:r>
              <w:t>544517,10</w:t>
            </w:r>
          </w:p>
        </w:tc>
      </w:tr>
      <w:tr w:rsidR="00870054" w14:paraId="05EE8D4A" w14:textId="77777777">
        <w:tc>
          <w:tcPr>
            <w:tcW w:w="2835" w:type="dxa"/>
          </w:tcPr>
          <w:p w14:paraId="7B43F57C" w14:textId="77777777" w:rsidR="00870054" w:rsidRDefault="00870054">
            <w:pPr>
              <w:pStyle w:val="ConsPlusNormal"/>
            </w:pPr>
            <w:r>
              <w:t>Профессиональная подготовка, переподготовка и повышение квалификации</w:t>
            </w:r>
          </w:p>
        </w:tc>
        <w:tc>
          <w:tcPr>
            <w:tcW w:w="680" w:type="dxa"/>
          </w:tcPr>
          <w:p w14:paraId="792D884F" w14:textId="77777777" w:rsidR="00870054" w:rsidRDefault="00870054">
            <w:pPr>
              <w:pStyle w:val="ConsPlusNormal"/>
              <w:jc w:val="center"/>
            </w:pPr>
            <w:r>
              <w:t>054</w:t>
            </w:r>
          </w:p>
        </w:tc>
        <w:tc>
          <w:tcPr>
            <w:tcW w:w="680" w:type="dxa"/>
          </w:tcPr>
          <w:p w14:paraId="62D33F0D" w14:textId="77777777" w:rsidR="00870054" w:rsidRDefault="00870054">
            <w:pPr>
              <w:pStyle w:val="ConsPlusNormal"/>
              <w:jc w:val="center"/>
            </w:pPr>
            <w:r>
              <w:t>07</w:t>
            </w:r>
          </w:p>
        </w:tc>
        <w:tc>
          <w:tcPr>
            <w:tcW w:w="680" w:type="dxa"/>
          </w:tcPr>
          <w:p w14:paraId="5D26B568" w14:textId="77777777" w:rsidR="00870054" w:rsidRDefault="00870054">
            <w:pPr>
              <w:pStyle w:val="ConsPlusNormal"/>
              <w:jc w:val="center"/>
            </w:pPr>
            <w:r>
              <w:t>05</w:t>
            </w:r>
          </w:p>
        </w:tc>
        <w:tc>
          <w:tcPr>
            <w:tcW w:w="1701" w:type="dxa"/>
          </w:tcPr>
          <w:p w14:paraId="310A2EE6" w14:textId="77777777" w:rsidR="00870054" w:rsidRDefault="00870054">
            <w:pPr>
              <w:pStyle w:val="ConsPlusNormal"/>
            </w:pPr>
          </w:p>
        </w:tc>
        <w:tc>
          <w:tcPr>
            <w:tcW w:w="680" w:type="dxa"/>
          </w:tcPr>
          <w:p w14:paraId="6EB5F868" w14:textId="77777777" w:rsidR="00870054" w:rsidRDefault="00870054">
            <w:pPr>
              <w:pStyle w:val="ConsPlusNormal"/>
            </w:pPr>
          </w:p>
        </w:tc>
        <w:tc>
          <w:tcPr>
            <w:tcW w:w="1757" w:type="dxa"/>
          </w:tcPr>
          <w:p w14:paraId="5607993A" w14:textId="77777777" w:rsidR="00870054" w:rsidRDefault="00870054">
            <w:pPr>
              <w:pStyle w:val="ConsPlusNormal"/>
              <w:jc w:val="center"/>
            </w:pPr>
            <w:r>
              <w:t>38300,00</w:t>
            </w:r>
          </w:p>
        </w:tc>
        <w:tc>
          <w:tcPr>
            <w:tcW w:w="1701" w:type="dxa"/>
          </w:tcPr>
          <w:p w14:paraId="7C8E3230" w14:textId="77777777" w:rsidR="00870054" w:rsidRDefault="00870054">
            <w:pPr>
              <w:pStyle w:val="ConsPlusNormal"/>
              <w:jc w:val="center"/>
            </w:pPr>
            <w:r>
              <w:t>38300,00</w:t>
            </w:r>
          </w:p>
        </w:tc>
        <w:tc>
          <w:tcPr>
            <w:tcW w:w="1701" w:type="dxa"/>
          </w:tcPr>
          <w:p w14:paraId="76285FC2" w14:textId="77777777" w:rsidR="00870054" w:rsidRDefault="00870054">
            <w:pPr>
              <w:pStyle w:val="ConsPlusNormal"/>
              <w:jc w:val="center"/>
            </w:pPr>
            <w:r>
              <w:t>38300,00</w:t>
            </w:r>
          </w:p>
        </w:tc>
      </w:tr>
      <w:tr w:rsidR="00870054" w14:paraId="7D5C7524" w14:textId="77777777">
        <w:tc>
          <w:tcPr>
            <w:tcW w:w="2835" w:type="dxa"/>
          </w:tcPr>
          <w:p w14:paraId="2BAF1472" w14:textId="77777777" w:rsidR="00870054" w:rsidRDefault="00870054">
            <w:pPr>
              <w:pStyle w:val="ConsPlusNormal"/>
            </w:pPr>
            <w:r>
              <w:t xml:space="preserve">Государственная </w:t>
            </w:r>
            <w:hyperlink r:id="rId67">
              <w:r>
                <w:rPr>
                  <w:color w:val="0000FF"/>
                </w:rPr>
                <w:t>программа</w:t>
              </w:r>
            </w:hyperlink>
            <w:r>
              <w:t xml:space="preserve"> Республики Дагестан "Развитие здравоохранения в Республике Дагестан"</w:t>
            </w:r>
          </w:p>
        </w:tc>
        <w:tc>
          <w:tcPr>
            <w:tcW w:w="680" w:type="dxa"/>
          </w:tcPr>
          <w:p w14:paraId="76B0149B" w14:textId="77777777" w:rsidR="00870054" w:rsidRDefault="00870054">
            <w:pPr>
              <w:pStyle w:val="ConsPlusNormal"/>
              <w:jc w:val="center"/>
            </w:pPr>
            <w:r>
              <w:t>054</w:t>
            </w:r>
          </w:p>
        </w:tc>
        <w:tc>
          <w:tcPr>
            <w:tcW w:w="680" w:type="dxa"/>
          </w:tcPr>
          <w:p w14:paraId="5C136B2E" w14:textId="77777777" w:rsidR="00870054" w:rsidRDefault="00870054">
            <w:pPr>
              <w:pStyle w:val="ConsPlusNormal"/>
              <w:jc w:val="center"/>
            </w:pPr>
            <w:r>
              <w:t>07</w:t>
            </w:r>
          </w:p>
        </w:tc>
        <w:tc>
          <w:tcPr>
            <w:tcW w:w="680" w:type="dxa"/>
          </w:tcPr>
          <w:p w14:paraId="70039AB3" w14:textId="77777777" w:rsidR="00870054" w:rsidRDefault="00870054">
            <w:pPr>
              <w:pStyle w:val="ConsPlusNormal"/>
              <w:jc w:val="center"/>
            </w:pPr>
            <w:r>
              <w:t>05</w:t>
            </w:r>
          </w:p>
        </w:tc>
        <w:tc>
          <w:tcPr>
            <w:tcW w:w="1701" w:type="dxa"/>
          </w:tcPr>
          <w:p w14:paraId="5552C0CF" w14:textId="77777777" w:rsidR="00870054" w:rsidRDefault="00870054">
            <w:pPr>
              <w:pStyle w:val="ConsPlusNormal"/>
              <w:jc w:val="center"/>
            </w:pPr>
            <w:r>
              <w:t>21</w:t>
            </w:r>
          </w:p>
        </w:tc>
        <w:tc>
          <w:tcPr>
            <w:tcW w:w="680" w:type="dxa"/>
          </w:tcPr>
          <w:p w14:paraId="62BBA1BC" w14:textId="77777777" w:rsidR="00870054" w:rsidRDefault="00870054">
            <w:pPr>
              <w:pStyle w:val="ConsPlusNormal"/>
            </w:pPr>
          </w:p>
        </w:tc>
        <w:tc>
          <w:tcPr>
            <w:tcW w:w="1757" w:type="dxa"/>
          </w:tcPr>
          <w:p w14:paraId="53388FA6" w14:textId="77777777" w:rsidR="00870054" w:rsidRDefault="00870054">
            <w:pPr>
              <w:pStyle w:val="ConsPlusNormal"/>
              <w:jc w:val="center"/>
            </w:pPr>
            <w:r>
              <w:t>38300,00</w:t>
            </w:r>
          </w:p>
        </w:tc>
        <w:tc>
          <w:tcPr>
            <w:tcW w:w="1701" w:type="dxa"/>
          </w:tcPr>
          <w:p w14:paraId="3BEBB1CA" w14:textId="77777777" w:rsidR="00870054" w:rsidRDefault="00870054">
            <w:pPr>
              <w:pStyle w:val="ConsPlusNormal"/>
              <w:jc w:val="center"/>
            </w:pPr>
            <w:r>
              <w:t>38300,00</w:t>
            </w:r>
          </w:p>
        </w:tc>
        <w:tc>
          <w:tcPr>
            <w:tcW w:w="1701" w:type="dxa"/>
          </w:tcPr>
          <w:p w14:paraId="5C106E18" w14:textId="77777777" w:rsidR="00870054" w:rsidRDefault="00870054">
            <w:pPr>
              <w:pStyle w:val="ConsPlusNormal"/>
              <w:jc w:val="center"/>
            </w:pPr>
            <w:r>
              <w:t>38300,00</w:t>
            </w:r>
          </w:p>
        </w:tc>
      </w:tr>
      <w:tr w:rsidR="00870054" w14:paraId="371E1F1E" w14:textId="77777777">
        <w:tc>
          <w:tcPr>
            <w:tcW w:w="2835" w:type="dxa"/>
          </w:tcPr>
          <w:p w14:paraId="5F06F1E5" w14:textId="77777777" w:rsidR="00870054" w:rsidRDefault="00870054">
            <w:pPr>
              <w:pStyle w:val="ConsPlusNormal"/>
            </w:pPr>
            <w:r>
              <w:t>Комплексы процессных мероприятий</w:t>
            </w:r>
          </w:p>
        </w:tc>
        <w:tc>
          <w:tcPr>
            <w:tcW w:w="680" w:type="dxa"/>
          </w:tcPr>
          <w:p w14:paraId="287AB5EF" w14:textId="77777777" w:rsidR="00870054" w:rsidRDefault="00870054">
            <w:pPr>
              <w:pStyle w:val="ConsPlusNormal"/>
              <w:jc w:val="center"/>
            </w:pPr>
            <w:r>
              <w:t>054</w:t>
            </w:r>
          </w:p>
        </w:tc>
        <w:tc>
          <w:tcPr>
            <w:tcW w:w="680" w:type="dxa"/>
          </w:tcPr>
          <w:p w14:paraId="06A26034" w14:textId="77777777" w:rsidR="00870054" w:rsidRDefault="00870054">
            <w:pPr>
              <w:pStyle w:val="ConsPlusNormal"/>
              <w:jc w:val="center"/>
            </w:pPr>
            <w:r>
              <w:t>07</w:t>
            </w:r>
          </w:p>
        </w:tc>
        <w:tc>
          <w:tcPr>
            <w:tcW w:w="680" w:type="dxa"/>
          </w:tcPr>
          <w:p w14:paraId="1E515E38" w14:textId="77777777" w:rsidR="00870054" w:rsidRDefault="00870054">
            <w:pPr>
              <w:pStyle w:val="ConsPlusNormal"/>
              <w:jc w:val="center"/>
            </w:pPr>
            <w:r>
              <w:t>05</w:t>
            </w:r>
          </w:p>
        </w:tc>
        <w:tc>
          <w:tcPr>
            <w:tcW w:w="1701" w:type="dxa"/>
          </w:tcPr>
          <w:p w14:paraId="32984E14" w14:textId="77777777" w:rsidR="00870054" w:rsidRDefault="00870054">
            <w:pPr>
              <w:pStyle w:val="ConsPlusNormal"/>
              <w:jc w:val="center"/>
            </w:pPr>
            <w:r>
              <w:t>21 4</w:t>
            </w:r>
          </w:p>
        </w:tc>
        <w:tc>
          <w:tcPr>
            <w:tcW w:w="680" w:type="dxa"/>
          </w:tcPr>
          <w:p w14:paraId="17F836E6" w14:textId="77777777" w:rsidR="00870054" w:rsidRDefault="00870054">
            <w:pPr>
              <w:pStyle w:val="ConsPlusNormal"/>
            </w:pPr>
          </w:p>
        </w:tc>
        <w:tc>
          <w:tcPr>
            <w:tcW w:w="1757" w:type="dxa"/>
          </w:tcPr>
          <w:p w14:paraId="285EE308" w14:textId="77777777" w:rsidR="00870054" w:rsidRDefault="00870054">
            <w:pPr>
              <w:pStyle w:val="ConsPlusNormal"/>
              <w:jc w:val="center"/>
            </w:pPr>
            <w:r>
              <w:t>38300,00</w:t>
            </w:r>
          </w:p>
        </w:tc>
        <w:tc>
          <w:tcPr>
            <w:tcW w:w="1701" w:type="dxa"/>
          </w:tcPr>
          <w:p w14:paraId="5B387CB3" w14:textId="77777777" w:rsidR="00870054" w:rsidRDefault="00870054">
            <w:pPr>
              <w:pStyle w:val="ConsPlusNormal"/>
              <w:jc w:val="center"/>
            </w:pPr>
            <w:r>
              <w:t>38300,00</w:t>
            </w:r>
          </w:p>
        </w:tc>
        <w:tc>
          <w:tcPr>
            <w:tcW w:w="1701" w:type="dxa"/>
          </w:tcPr>
          <w:p w14:paraId="2114D438" w14:textId="77777777" w:rsidR="00870054" w:rsidRDefault="00870054">
            <w:pPr>
              <w:pStyle w:val="ConsPlusNormal"/>
              <w:jc w:val="center"/>
            </w:pPr>
            <w:r>
              <w:t>38300,00</w:t>
            </w:r>
          </w:p>
        </w:tc>
      </w:tr>
      <w:tr w:rsidR="00870054" w14:paraId="55B6D8C2" w14:textId="77777777">
        <w:tc>
          <w:tcPr>
            <w:tcW w:w="2835" w:type="dxa"/>
          </w:tcPr>
          <w:p w14:paraId="199C9346" w14:textId="77777777" w:rsidR="00870054" w:rsidRDefault="00870054">
            <w:pPr>
              <w:pStyle w:val="ConsPlusNormal"/>
            </w:pPr>
            <w:r>
              <w:t>Комплекс процессных мероприятий "Кадровое обеспечение системы здравоохранения"</w:t>
            </w:r>
          </w:p>
        </w:tc>
        <w:tc>
          <w:tcPr>
            <w:tcW w:w="680" w:type="dxa"/>
          </w:tcPr>
          <w:p w14:paraId="26CAA1F3" w14:textId="77777777" w:rsidR="00870054" w:rsidRDefault="00870054">
            <w:pPr>
              <w:pStyle w:val="ConsPlusNormal"/>
              <w:jc w:val="center"/>
            </w:pPr>
            <w:r>
              <w:t>054</w:t>
            </w:r>
          </w:p>
        </w:tc>
        <w:tc>
          <w:tcPr>
            <w:tcW w:w="680" w:type="dxa"/>
          </w:tcPr>
          <w:p w14:paraId="46B39FA0" w14:textId="77777777" w:rsidR="00870054" w:rsidRDefault="00870054">
            <w:pPr>
              <w:pStyle w:val="ConsPlusNormal"/>
              <w:jc w:val="center"/>
            </w:pPr>
            <w:r>
              <w:t>07</w:t>
            </w:r>
          </w:p>
        </w:tc>
        <w:tc>
          <w:tcPr>
            <w:tcW w:w="680" w:type="dxa"/>
          </w:tcPr>
          <w:p w14:paraId="73FF8760" w14:textId="77777777" w:rsidR="00870054" w:rsidRDefault="00870054">
            <w:pPr>
              <w:pStyle w:val="ConsPlusNormal"/>
              <w:jc w:val="center"/>
            </w:pPr>
            <w:r>
              <w:t>05</w:t>
            </w:r>
          </w:p>
        </w:tc>
        <w:tc>
          <w:tcPr>
            <w:tcW w:w="1701" w:type="dxa"/>
          </w:tcPr>
          <w:p w14:paraId="2CF96E4E" w14:textId="77777777" w:rsidR="00870054" w:rsidRDefault="00870054">
            <w:pPr>
              <w:pStyle w:val="ConsPlusNormal"/>
              <w:jc w:val="center"/>
            </w:pPr>
            <w:r>
              <w:t>21 4 06</w:t>
            </w:r>
          </w:p>
        </w:tc>
        <w:tc>
          <w:tcPr>
            <w:tcW w:w="680" w:type="dxa"/>
          </w:tcPr>
          <w:p w14:paraId="780966B2" w14:textId="77777777" w:rsidR="00870054" w:rsidRDefault="00870054">
            <w:pPr>
              <w:pStyle w:val="ConsPlusNormal"/>
            </w:pPr>
          </w:p>
        </w:tc>
        <w:tc>
          <w:tcPr>
            <w:tcW w:w="1757" w:type="dxa"/>
          </w:tcPr>
          <w:p w14:paraId="1BB5BBFE" w14:textId="77777777" w:rsidR="00870054" w:rsidRDefault="00870054">
            <w:pPr>
              <w:pStyle w:val="ConsPlusNormal"/>
              <w:jc w:val="center"/>
            </w:pPr>
            <w:r>
              <w:t>38300,00</w:t>
            </w:r>
          </w:p>
        </w:tc>
        <w:tc>
          <w:tcPr>
            <w:tcW w:w="1701" w:type="dxa"/>
          </w:tcPr>
          <w:p w14:paraId="25F9C688" w14:textId="77777777" w:rsidR="00870054" w:rsidRDefault="00870054">
            <w:pPr>
              <w:pStyle w:val="ConsPlusNormal"/>
              <w:jc w:val="center"/>
            </w:pPr>
            <w:r>
              <w:t>38300,00</w:t>
            </w:r>
          </w:p>
        </w:tc>
        <w:tc>
          <w:tcPr>
            <w:tcW w:w="1701" w:type="dxa"/>
          </w:tcPr>
          <w:p w14:paraId="7A421F47" w14:textId="77777777" w:rsidR="00870054" w:rsidRDefault="00870054">
            <w:pPr>
              <w:pStyle w:val="ConsPlusNormal"/>
              <w:jc w:val="center"/>
            </w:pPr>
            <w:r>
              <w:t>38300,00</w:t>
            </w:r>
          </w:p>
        </w:tc>
      </w:tr>
      <w:tr w:rsidR="00870054" w14:paraId="1E19937B" w14:textId="77777777">
        <w:tc>
          <w:tcPr>
            <w:tcW w:w="2835" w:type="dxa"/>
          </w:tcPr>
          <w:p w14:paraId="62A66EF4" w14:textId="77777777" w:rsidR="00870054" w:rsidRDefault="00870054">
            <w:pPr>
              <w:pStyle w:val="ConsPlusNormal"/>
            </w:pPr>
            <w:r>
              <w:t xml:space="preserve">Финансовое обеспечение </w:t>
            </w:r>
            <w:r>
              <w:lastRenderedPageBreak/>
              <w:t>выполнения функций государственных образовательных учреждений подготовки, переподготовки и повышения квалификации в сфере здравоохранения, оказания услуг и выполнения работ</w:t>
            </w:r>
          </w:p>
        </w:tc>
        <w:tc>
          <w:tcPr>
            <w:tcW w:w="680" w:type="dxa"/>
          </w:tcPr>
          <w:p w14:paraId="25FB76BC" w14:textId="77777777" w:rsidR="00870054" w:rsidRDefault="00870054">
            <w:pPr>
              <w:pStyle w:val="ConsPlusNormal"/>
              <w:jc w:val="center"/>
            </w:pPr>
            <w:r>
              <w:lastRenderedPageBreak/>
              <w:t>054</w:t>
            </w:r>
          </w:p>
        </w:tc>
        <w:tc>
          <w:tcPr>
            <w:tcW w:w="680" w:type="dxa"/>
          </w:tcPr>
          <w:p w14:paraId="3B06D9F2" w14:textId="77777777" w:rsidR="00870054" w:rsidRDefault="00870054">
            <w:pPr>
              <w:pStyle w:val="ConsPlusNormal"/>
              <w:jc w:val="center"/>
            </w:pPr>
            <w:r>
              <w:t>07</w:t>
            </w:r>
          </w:p>
        </w:tc>
        <w:tc>
          <w:tcPr>
            <w:tcW w:w="680" w:type="dxa"/>
          </w:tcPr>
          <w:p w14:paraId="10E3F5FA" w14:textId="77777777" w:rsidR="00870054" w:rsidRDefault="00870054">
            <w:pPr>
              <w:pStyle w:val="ConsPlusNormal"/>
              <w:jc w:val="center"/>
            </w:pPr>
            <w:r>
              <w:t>05</w:t>
            </w:r>
          </w:p>
        </w:tc>
        <w:tc>
          <w:tcPr>
            <w:tcW w:w="1701" w:type="dxa"/>
          </w:tcPr>
          <w:p w14:paraId="1460423A" w14:textId="77777777" w:rsidR="00870054" w:rsidRDefault="00870054">
            <w:pPr>
              <w:pStyle w:val="ConsPlusNormal"/>
              <w:jc w:val="center"/>
            </w:pPr>
            <w:r>
              <w:t>21 4 06 0059Ч</w:t>
            </w:r>
          </w:p>
        </w:tc>
        <w:tc>
          <w:tcPr>
            <w:tcW w:w="680" w:type="dxa"/>
          </w:tcPr>
          <w:p w14:paraId="4BD96CB5" w14:textId="77777777" w:rsidR="00870054" w:rsidRDefault="00870054">
            <w:pPr>
              <w:pStyle w:val="ConsPlusNormal"/>
            </w:pPr>
          </w:p>
        </w:tc>
        <w:tc>
          <w:tcPr>
            <w:tcW w:w="1757" w:type="dxa"/>
          </w:tcPr>
          <w:p w14:paraId="6F2C3A16" w14:textId="77777777" w:rsidR="00870054" w:rsidRDefault="00870054">
            <w:pPr>
              <w:pStyle w:val="ConsPlusNormal"/>
              <w:jc w:val="center"/>
            </w:pPr>
            <w:r>
              <w:t>38300,00</w:t>
            </w:r>
          </w:p>
        </w:tc>
        <w:tc>
          <w:tcPr>
            <w:tcW w:w="1701" w:type="dxa"/>
          </w:tcPr>
          <w:p w14:paraId="0EBD5222" w14:textId="77777777" w:rsidR="00870054" w:rsidRDefault="00870054">
            <w:pPr>
              <w:pStyle w:val="ConsPlusNormal"/>
              <w:jc w:val="center"/>
            </w:pPr>
            <w:r>
              <w:t>38300,00</w:t>
            </w:r>
          </w:p>
        </w:tc>
        <w:tc>
          <w:tcPr>
            <w:tcW w:w="1701" w:type="dxa"/>
          </w:tcPr>
          <w:p w14:paraId="1004AACF" w14:textId="77777777" w:rsidR="00870054" w:rsidRDefault="00870054">
            <w:pPr>
              <w:pStyle w:val="ConsPlusNormal"/>
              <w:jc w:val="center"/>
            </w:pPr>
            <w:r>
              <w:t>38300,00</w:t>
            </w:r>
          </w:p>
        </w:tc>
      </w:tr>
      <w:tr w:rsidR="00870054" w14:paraId="15A4E7E7" w14:textId="77777777">
        <w:tc>
          <w:tcPr>
            <w:tcW w:w="2835" w:type="dxa"/>
          </w:tcPr>
          <w:p w14:paraId="563B85B6"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44858184" w14:textId="77777777" w:rsidR="00870054" w:rsidRDefault="00870054">
            <w:pPr>
              <w:pStyle w:val="ConsPlusNormal"/>
              <w:jc w:val="center"/>
            </w:pPr>
            <w:r>
              <w:t>054</w:t>
            </w:r>
          </w:p>
        </w:tc>
        <w:tc>
          <w:tcPr>
            <w:tcW w:w="680" w:type="dxa"/>
          </w:tcPr>
          <w:p w14:paraId="50C67C18" w14:textId="77777777" w:rsidR="00870054" w:rsidRDefault="00870054">
            <w:pPr>
              <w:pStyle w:val="ConsPlusNormal"/>
              <w:jc w:val="center"/>
            </w:pPr>
            <w:r>
              <w:t>07</w:t>
            </w:r>
          </w:p>
        </w:tc>
        <w:tc>
          <w:tcPr>
            <w:tcW w:w="680" w:type="dxa"/>
          </w:tcPr>
          <w:p w14:paraId="69938812" w14:textId="77777777" w:rsidR="00870054" w:rsidRDefault="00870054">
            <w:pPr>
              <w:pStyle w:val="ConsPlusNormal"/>
              <w:jc w:val="center"/>
            </w:pPr>
            <w:r>
              <w:t>05</w:t>
            </w:r>
          </w:p>
        </w:tc>
        <w:tc>
          <w:tcPr>
            <w:tcW w:w="1701" w:type="dxa"/>
          </w:tcPr>
          <w:p w14:paraId="5BD81532" w14:textId="77777777" w:rsidR="00870054" w:rsidRDefault="00870054">
            <w:pPr>
              <w:pStyle w:val="ConsPlusNormal"/>
              <w:jc w:val="center"/>
            </w:pPr>
            <w:r>
              <w:t>21 4 06 0059Ч</w:t>
            </w:r>
          </w:p>
        </w:tc>
        <w:tc>
          <w:tcPr>
            <w:tcW w:w="680" w:type="dxa"/>
          </w:tcPr>
          <w:p w14:paraId="0BB20645" w14:textId="77777777" w:rsidR="00870054" w:rsidRDefault="00870054">
            <w:pPr>
              <w:pStyle w:val="ConsPlusNormal"/>
              <w:jc w:val="center"/>
            </w:pPr>
            <w:r>
              <w:t>600</w:t>
            </w:r>
          </w:p>
        </w:tc>
        <w:tc>
          <w:tcPr>
            <w:tcW w:w="1757" w:type="dxa"/>
          </w:tcPr>
          <w:p w14:paraId="47A73625" w14:textId="77777777" w:rsidR="00870054" w:rsidRDefault="00870054">
            <w:pPr>
              <w:pStyle w:val="ConsPlusNormal"/>
              <w:jc w:val="center"/>
            </w:pPr>
            <w:r>
              <w:t>38300,00</w:t>
            </w:r>
          </w:p>
        </w:tc>
        <w:tc>
          <w:tcPr>
            <w:tcW w:w="1701" w:type="dxa"/>
          </w:tcPr>
          <w:p w14:paraId="74D5024E" w14:textId="77777777" w:rsidR="00870054" w:rsidRDefault="00870054">
            <w:pPr>
              <w:pStyle w:val="ConsPlusNormal"/>
              <w:jc w:val="center"/>
            </w:pPr>
            <w:r>
              <w:t>38300,00</w:t>
            </w:r>
          </w:p>
        </w:tc>
        <w:tc>
          <w:tcPr>
            <w:tcW w:w="1701" w:type="dxa"/>
          </w:tcPr>
          <w:p w14:paraId="2AC65483" w14:textId="77777777" w:rsidR="00870054" w:rsidRDefault="00870054">
            <w:pPr>
              <w:pStyle w:val="ConsPlusNormal"/>
              <w:jc w:val="center"/>
            </w:pPr>
            <w:r>
              <w:t>38300,00</w:t>
            </w:r>
          </w:p>
        </w:tc>
      </w:tr>
      <w:tr w:rsidR="00870054" w14:paraId="51AE2832" w14:textId="77777777">
        <w:tc>
          <w:tcPr>
            <w:tcW w:w="2835" w:type="dxa"/>
          </w:tcPr>
          <w:p w14:paraId="7261593D" w14:textId="77777777" w:rsidR="00870054" w:rsidRDefault="00870054">
            <w:pPr>
              <w:pStyle w:val="ConsPlusNormal"/>
            </w:pPr>
            <w:r>
              <w:t>Другие вопросы в области образования</w:t>
            </w:r>
          </w:p>
        </w:tc>
        <w:tc>
          <w:tcPr>
            <w:tcW w:w="680" w:type="dxa"/>
          </w:tcPr>
          <w:p w14:paraId="1BA96E93" w14:textId="77777777" w:rsidR="00870054" w:rsidRDefault="00870054">
            <w:pPr>
              <w:pStyle w:val="ConsPlusNormal"/>
              <w:jc w:val="center"/>
            </w:pPr>
            <w:r>
              <w:t>054</w:t>
            </w:r>
          </w:p>
        </w:tc>
        <w:tc>
          <w:tcPr>
            <w:tcW w:w="680" w:type="dxa"/>
          </w:tcPr>
          <w:p w14:paraId="4E03C928" w14:textId="77777777" w:rsidR="00870054" w:rsidRDefault="00870054">
            <w:pPr>
              <w:pStyle w:val="ConsPlusNormal"/>
              <w:jc w:val="center"/>
            </w:pPr>
            <w:r>
              <w:t>07</w:t>
            </w:r>
          </w:p>
        </w:tc>
        <w:tc>
          <w:tcPr>
            <w:tcW w:w="680" w:type="dxa"/>
          </w:tcPr>
          <w:p w14:paraId="0248CF83" w14:textId="77777777" w:rsidR="00870054" w:rsidRDefault="00870054">
            <w:pPr>
              <w:pStyle w:val="ConsPlusNormal"/>
              <w:jc w:val="center"/>
            </w:pPr>
            <w:r>
              <w:t>09</w:t>
            </w:r>
          </w:p>
        </w:tc>
        <w:tc>
          <w:tcPr>
            <w:tcW w:w="1701" w:type="dxa"/>
          </w:tcPr>
          <w:p w14:paraId="3E4D8F1C" w14:textId="77777777" w:rsidR="00870054" w:rsidRDefault="00870054">
            <w:pPr>
              <w:pStyle w:val="ConsPlusNormal"/>
            </w:pPr>
          </w:p>
        </w:tc>
        <w:tc>
          <w:tcPr>
            <w:tcW w:w="680" w:type="dxa"/>
          </w:tcPr>
          <w:p w14:paraId="4077F9B2" w14:textId="77777777" w:rsidR="00870054" w:rsidRDefault="00870054">
            <w:pPr>
              <w:pStyle w:val="ConsPlusNormal"/>
            </w:pPr>
          </w:p>
        </w:tc>
        <w:tc>
          <w:tcPr>
            <w:tcW w:w="1757" w:type="dxa"/>
          </w:tcPr>
          <w:p w14:paraId="55B2E7F2" w14:textId="77777777" w:rsidR="00870054" w:rsidRDefault="00870054">
            <w:pPr>
              <w:pStyle w:val="ConsPlusNormal"/>
              <w:jc w:val="center"/>
            </w:pPr>
            <w:r>
              <w:t>26795,16</w:t>
            </w:r>
          </w:p>
        </w:tc>
        <w:tc>
          <w:tcPr>
            <w:tcW w:w="1701" w:type="dxa"/>
          </w:tcPr>
          <w:p w14:paraId="4B79174A" w14:textId="77777777" w:rsidR="00870054" w:rsidRDefault="00870054">
            <w:pPr>
              <w:pStyle w:val="ConsPlusNormal"/>
              <w:jc w:val="center"/>
            </w:pPr>
            <w:r>
              <w:t>390,60</w:t>
            </w:r>
          </w:p>
        </w:tc>
        <w:tc>
          <w:tcPr>
            <w:tcW w:w="1701" w:type="dxa"/>
          </w:tcPr>
          <w:p w14:paraId="7F7F4CB1" w14:textId="77777777" w:rsidR="00870054" w:rsidRDefault="00870054">
            <w:pPr>
              <w:pStyle w:val="ConsPlusNormal"/>
              <w:jc w:val="center"/>
            </w:pPr>
            <w:r>
              <w:t>390,60</w:t>
            </w:r>
          </w:p>
        </w:tc>
      </w:tr>
      <w:tr w:rsidR="00870054" w14:paraId="17092BD0" w14:textId="77777777">
        <w:tc>
          <w:tcPr>
            <w:tcW w:w="2835" w:type="dxa"/>
          </w:tcPr>
          <w:p w14:paraId="2148F6C9" w14:textId="77777777" w:rsidR="00870054" w:rsidRDefault="00870054">
            <w:pPr>
              <w:pStyle w:val="ConsPlusNormal"/>
            </w:pPr>
            <w:r>
              <w:t xml:space="preserve">Государственная </w:t>
            </w:r>
            <w:hyperlink r:id="rId68">
              <w:r>
                <w:rPr>
                  <w:color w:val="0000FF"/>
                </w:rPr>
                <w:t>программа</w:t>
              </w:r>
            </w:hyperlink>
            <w:r>
              <w:t xml:space="preserve"> Республики Дагестан "Развитие образования в Республике Дагестан"</w:t>
            </w:r>
          </w:p>
        </w:tc>
        <w:tc>
          <w:tcPr>
            <w:tcW w:w="680" w:type="dxa"/>
          </w:tcPr>
          <w:p w14:paraId="073030B9" w14:textId="77777777" w:rsidR="00870054" w:rsidRDefault="00870054">
            <w:pPr>
              <w:pStyle w:val="ConsPlusNormal"/>
              <w:jc w:val="center"/>
            </w:pPr>
            <w:r>
              <w:t>054</w:t>
            </w:r>
          </w:p>
        </w:tc>
        <w:tc>
          <w:tcPr>
            <w:tcW w:w="680" w:type="dxa"/>
          </w:tcPr>
          <w:p w14:paraId="5EC9E96B" w14:textId="77777777" w:rsidR="00870054" w:rsidRDefault="00870054">
            <w:pPr>
              <w:pStyle w:val="ConsPlusNormal"/>
              <w:jc w:val="center"/>
            </w:pPr>
            <w:r>
              <w:t>07</w:t>
            </w:r>
          </w:p>
        </w:tc>
        <w:tc>
          <w:tcPr>
            <w:tcW w:w="680" w:type="dxa"/>
          </w:tcPr>
          <w:p w14:paraId="030CA144" w14:textId="77777777" w:rsidR="00870054" w:rsidRDefault="00870054">
            <w:pPr>
              <w:pStyle w:val="ConsPlusNormal"/>
              <w:jc w:val="center"/>
            </w:pPr>
            <w:r>
              <w:t>09</w:t>
            </w:r>
          </w:p>
        </w:tc>
        <w:tc>
          <w:tcPr>
            <w:tcW w:w="1701" w:type="dxa"/>
          </w:tcPr>
          <w:p w14:paraId="169356B1" w14:textId="77777777" w:rsidR="00870054" w:rsidRDefault="00870054">
            <w:pPr>
              <w:pStyle w:val="ConsPlusNormal"/>
              <w:jc w:val="center"/>
            </w:pPr>
            <w:r>
              <w:t>19</w:t>
            </w:r>
          </w:p>
        </w:tc>
        <w:tc>
          <w:tcPr>
            <w:tcW w:w="680" w:type="dxa"/>
          </w:tcPr>
          <w:p w14:paraId="2D71857E" w14:textId="77777777" w:rsidR="00870054" w:rsidRDefault="00870054">
            <w:pPr>
              <w:pStyle w:val="ConsPlusNormal"/>
            </w:pPr>
          </w:p>
        </w:tc>
        <w:tc>
          <w:tcPr>
            <w:tcW w:w="1757" w:type="dxa"/>
          </w:tcPr>
          <w:p w14:paraId="771AFE4C" w14:textId="77777777" w:rsidR="00870054" w:rsidRDefault="00870054">
            <w:pPr>
              <w:pStyle w:val="ConsPlusNormal"/>
              <w:jc w:val="center"/>
            </w:pPr>
            <w:r>
              <w:t>26795,16</w:t>
            </w:r>
          </w:p>
        </w:tc>
        <w:tc>
          <w:tcPr>
            <w:tcW w:w="1701" w:type="dxa"/>
          </w:tcPr>
          <w:p w14:paraId="619AAD68" w14:textId="77777777" w:rsidR="00870054" w:rsidRDefault="00870054">
            <w:pPr>
              <w:pStyle w:val="ConsPlusNormal"/>
              <w:jc w:val="center"/>
            </w:pPr>
            <w:r>
              <w:t>390,60</w:t>
            </w:r>
          </w:p>
        </w:tc>
        <w:tc>
          <w:tcPr>
            <w:tcW w:w="1701" w:type="dxa"/>
          </w:tcPr>
          <w:p w14:paraId="05FB5C1B" w14:textId="77777777" w:rsidR="00870054" w:rsidRDefault="00870054">
            <w:pPr>
              <w:pStyle w:val="ConsPlusNormal"/>
              <w:jc w:val="center"/>
            </w:pPr>
            <w:r>
              <w:t>390,60</w:t>
            </w:r>
          </w:p>
        </w:tc>
      </w:tr>
      <w:tr w:rsidR="00870054" w14:paraId="735365D8" w14:textId="77777777">
        <w:tc>
          <w:tcPr>
            <w:tcW w:w="2835" w:type="dxa"/>
          </w:tcPr>
          <w:p w14:paraId="55E28049" w14:textId="77777777" w:rsidR="00870054" w:rsidRDefault="00870054">
            <w:pPr>
              <w:pStyle w:val="ConsPlusNormal"/>
            </w:pPr>
            <w:r>
              <w:t xml:space="preserve">Региональные проекты, обеспечивающие достижение результатов федеральных проектов, входящих в состав </w:t>
            </w:r>
            <w:r>
              <w:lastRenderedPageBreak/>
              <w:t>национального проекта</w:t>
            </w:r>
          </w:p>
        </w:tc>
        <w:tc>
          <w:tcPr>
            <w:tcW w:w="680" w:type="dxa"/>
          </w:tcPr>
          <w:p w14:paraId="6D60536C" w14:textId="77777777" w:rsidR="00870054" w:rsidRDefault="00870054">
            <w:pPr>
              <w:pStyle w:val="ConsPlusNormal"/>
              <w:jc w:val="center"/>
            </w:pPr>
            <w:r>
              <w:lastRenderedPageBreak/>
              <w:t>054</w:t>
            </w:r>
          </w:p>
        </w:tc>
        <w:tc>
          <w:tcPr>
            <w:tcW w:w="680" w:type="dxa"/>
          </w:tcPr>
          <w:p w14:paraId="236D4D73" w14:textId="77777777" w:rsidR="00870054" w:rsidRDefault="00870054">
            <w:pPr>
              <w:pStyle w:val="ConsPlusNormal"/>
              <w:jc w:val="center"/>
            </w:pPr>
            <w:r>
              <w:t>07</w:t>
            </w:r>
          </w:p>
        </w:tc>
        <w:tc>
          <w:tcPr>
            <w:tcW w:w="680" w:type="dxa"/>
          </w:tcPr>
          <w:p w14:paraId="3340E7F4" w14:textId="77777777" w:rsidR="00870054" w:rsidRDefault="00870054">
            <w:pPr>
              <w:pStyle w:val="ConsPlusNormal"/>
              <w:jc w:val="center"/>
            </w:pPr>
            <w:r>
              <w:t>09</w:t>
            </w:r>
          </w:p>
        </w:tc>
        <w:tc>
          <w:tcPr>
            <w:tcW w:w="1701" w:type="dxa"/>
          </w:tcPr>
          <w:p w14:paraId="5C0F57CD" w14:textId="77777777" w:rsidR="00870054" w:rsidRDefault="00870054">
            <w:pPr>
              <w:pStyle w:val="ConsPlusNormal"/>
              <w:jc w:val="center"/>
            </w:pPr>
            <w:r>
              <w:t>19 1</w:t>
            </w:r>
          </w:p>
        </w:tc>
        <w:tc>
          <w:tcPr>
            <w:tcW w:w="680" w:type="dxa"/>
          </w:tcPr>
          <w:p w14:paraId="53A83D58" w14:textId="77777777" w:rsidR="00870054" w:rsidRDefault="00870054">
            <w:pPr>
              <w:pStyle w:val="ConsPlusNormal"/>
            </w:pPr>
          </w:p>
        </w:tc>
        <w:tc>
          <w:tcPr>
            <w:tcW w:w="1757" w:type="dxa"/>
          </w:tcPr>
          <w:p w14:paraId="78464C0E" w14:textId="77777777" w:rsidR="00870054" w:rsidRDefault="00870054">
            <w:pPr>
              <w:pStyle w:val="ConsPlusNormal"/>
              <w:jc w:val="center"/>
            </w:pPr>
            <w:r>
              <w:t>26795,16</w:t>
            </w:r>
          </w:p>
        </w:tc>
        <w:tc>
          <w:tcPr>
            <w:tcW w:w="1701" w:type="dxa"/>
          </w:tcPr>
          <w:p w14:paraId="3BE0B54A" w14:textId="77777777" w:rsidR="00870054" w:rsidRDefault="00870054">
            <w:pPr>
              <w:pStyle w:val="ConsPlusNormal"/>
              <w:jc w:val="center"/>
            </w:pPr>
            <w:r>
              <w:t>390,60</w:t>
            </w:r>
          </w:p>
        </w:tc>
        <w:tc>
          <w:tcPr>
            <w:tcW w:w="1701" w:type="dxa"/>
          </w:tcPr>
          <w:p w14:paraId="3697A9A1" w14:textId="77777777" w:rsidR="00870054" w:rsidRDefault="00870054">
            <w:pPr>
              <w:pStyle w:val="ConsPlusNormal"/>
              <w:jc w:val="center"/>
            </w:pPr>
            <w:r>
              <w:t>390,60</w:t>
            </w:r>
          </w:p>
        </w:tc>
      </w:tr>
      <w:tr w:rsidR="00870054" w14:paraId="47D3A803" w14:textId="77777777">
        <w:tc>
          <w:tcPr>
            <w:tcW w:w="2835" w:type="dxa"/>
          </w:tcPr>
          <w:p w14:paraId="6176FFEF" w14:textId="77777777" w:rsidR="00870054" w:rsidRDefault="00870054">
            <w:pPr>
              <w:pStyle w:val="ConsPlusNormal"/>
            </w:pPr>
            <w:r>
              <w:t>Региональный проект "Педагоги и наставники"</w:t>
            </w:r>
          </w:p>
        </w:tc>
        <w:tc>
          <w:tcPr>
            <w:tcW w:w="680" w:type="dxa"/>
          </w:tcPr>
          <w:p w14:paraId="2D456664" w14:textId="77777777" w:rsidR="00870054" w:rsidRDefault="00870054">
            <w:pPr>
              <w:pStyle w:val="ConsPlusNormal"/>
              <w:jc w:val="center"/>
            </w:pPr>
            <w:r>
              <w:t>054</w:t>
            </w:r>
          </w:p>
        </w:tc>
        <w:tc>
          <w:tcPr>
            <w:tcW w:w="680" w:type="dxa"/>
          </w:tcPr>
          <w:p w14:paraId="5A75D9C0" w14:textId="77777777" w:rsidR="00870054" w:rsidRDefault="00870054">
            <w:pPr>
              <w:pStyle w:val="ConsPlusNormal"/>
              <w:jc w:val="center"/>
            </w:pPr>
            <w:r>
              <w:t>07</w:t>
            </w:r>
          </w:p>
        </w:tc>
        <w:tc>
          <w:tcPr>
            <w:tcW w:w="680" w:type="dxa"/>
          </w:tcPr>
          <w:p w14:paraId="762F8944" w14:textId="77777777" w:rsidR="00870054" w:rsidRDefault="00870054">
            <w:pPr>
              <w:pStyle w:val="ConsPlusNormal"/>
              <w:jc w:val="center"/>
            </w:pPr>
            <w:r>
              <w:t>09</w:t>
            </w:r>
          </w:p>
        </w:tc>
        <w:tc>
          <w:tcPr>
            <w:tcW w:w="1701" w:type="dxa"/>
          </w:tcPr>
          <w:p w14:paraId="18B1F2D6" w14:textId="77777777" w:rsidR="00870054" w:rsidRDefault="00870054">
            <w:pPr>
              <w:pStyle w:val="ConsPlusNormal"/>
              <w:jc w:val="center"/>
            </w:pPr>
            <w:r>
              <w:t>19 1 Ю6</w:t>
            </w:r>
          </w:p>
        </w:tc>
        <w:tc>
          <w:tcPr>
            <w:tcW w:w="680" w:type="dxa"/>
          </w:tcPr>
          <w:p w14:paraId="7DBDBC67" w14:textId="77777777" w:rsidR="00870054" w:rsidRDefault="00870054">
            <w:pPr>
              <w:pStyle w:val="ConsPlusNormal"/>
            </w:pPr>
          </w:p>
        </w:tc>
        <w:tc>
          <w:tcPr>
            <w:tcW w:w="1757" w:type="dxa"/>
          </w:tcPr>
          <w:p w14:paraId="72F1B240" w14:textId="77777777" w:rsidR="00870054" w:rsidRDefault="00870054">
            <w:pPr>
              <w:pStyle w:val="ConsPlusNormal"/>
              <w:jc w:val="center"/>
            </w:pPr>
            <w:r>
              <w:t>26795,16</w:t>
            </w:r>
          </w:p>
        </w:tc>
        <w:tc>
          <w:tcPr>
            <w:tcW w:w="1701" w:type="dxa"/>
          </w:tcPr>
          <w:p w14:paraId="3D5044C0" w14:textId="77777777" w:rsidR="00870054" w:rsidRDefault="00870054">
            <w:pPr>
              <w:pStyle w:val="ConsPlusNormal"/>
              <w:jc w:val="center"/>
            </w:pPr>
            <w:r>
              <w:t>390,60</w:t>
            </w:r>
          </w:p>
        </w:tc>
        <w:tc>
          <w:tcPr>
            <w:tcW w:w="1701" w:type="dxa"/>
          </w:tcPr>
          <w:p w14:paraId="4B6A4B32" w14:textId="77777777" w:rsidR="00870054" w:rsidRDefault="00870054">
            <w:pPr>
              <w:pStyle w:val="ConsPlusNormal"/>
              <w:jc w:val="center"/>
            </w:pPr>
            <w:r>
              <w:t>390,60</w:t>
            </w:r>
          </w:p>
        </w:tc>
      </w:tr>
      <w:tr w:rsidR="00870054" w14:paraId="4BF50958" w14:textId="77777777">
        <w:tc>
          <w:tcPr>
            <w:tcW w:w="2835" w:type="dxa"/>
          </w:tcPr>
          <w:p w14:paraId="1DE155AE" w14:textId="77777777" w:rsidR="00870054" w:rsidRDefault="00870054">
            <w:pPr>
              <w:pStyle w:val="ConsPlusNormal"/>
            </w:pPr>
            <w: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680" w:type="dxa"/>
          </w:tcPr>
          <w:p w14:paraId="68A0BED6" w14:textId="77777777" w:rsidR="00870054" w:rsidRDefault="00870054">
            <w:pPr>
              <w:pStyle w:val="ConsPlusNormal"/>
              <w:jc w:val="center"/>
            </w:pPr>
            <w:r>
              <w:t>054</w:t>
            </w:r>
          </w:p>
        </w:tc>
        <w:tc>
          <w:tcPr>
            <w:tcW w:w="680" w:type="dxa"/>
          </w:tcPr>
          <w:p w14:paraId="79C614A5" w14:textId="77777777" w:rsidR="00870054" w:rsidRDefault="00870054">
            <w:pPr>
              <w:pStyle w:val="ConsPlusNormal"/>
              <w:jc w:val="center"/>
            </w:pPr>
            <w:r>
              <w:t>07</w:t>
            </w:r>
          </w:p>
        </w:tc>
        <w:tc>
          <w:tcPr>
            <w:tcW w:w="680" w:type="dxa"/>
          </w:tcPr>
          <w:p w14:paraId="3F12F647" w14:textId="77777777" w:rsidR="00870054" w:rsidRDefault="00870054">
            <w:pPr>
              <w:pStyle w:val="ConsPlusNormal"/>
              <w:jc w:val="center"/>
            </w:pPr>
            <w:r>
              <w:t>09</w:t>
            </w:r>
          </w:p>
        </w:tc>
        <w:tc>
          <w:tcPr>
            <w:tcW w:w="1701" w:type="dxa"/>
          </w:tcPr>
          <w:p w14:paraId="557ED0D7" w14:textId="77777777" w:rsidR="00870054" w:rsidRDefault="00870054">
            <w:pPr>
              <w:pStyle w:val="ConsPlusNormal"/>
              <w:jc w:val="center"/>
            </w:pPr>
            <w:r>
              <w:t>19 1 Ю6 50500</w:t>
            </w:r>
          </w:p>
        </w:tc>
        <w:tc>
          <w:tcPr>
            <w:tcW w:w="680" w:type="dxa"/>
          </w:tcPr>
          <w:p w14:paraId="7D1EBA25" w14:textId="77777777" w:rsidR="00870054" w:rsidRDefault="00870054">
            <w:pPr>
              <w:pStyle w:val="ConsPlusNormal"/>
            </w:pPr>
          </w:p>
        </w:tc>
        <w:tc>
          <w:tcPr>
            <w:tcW w:w="1757" w:type="dxa"/>
          </w:tcPr>
          <w:p w14:paraId="1ED808D1" w14:textId="77777777" w:rsidR="00870054" w:rsidRDefault="00870054">
            <w:pPr>
              <w:pStyle w:val="ConsPlusNormal"/>
              <w:jc w:val="center"/>
            </w:pPr>
            <w:r>
              <w:t>390,60</w:t>
            </w:r>
          </w:p>
        </w:tc>
        <w:tc>
          <w:tcPr>
            <w:tcW w:w="1701" w:type="dxa"/>
          </w:tcPr>
          <w:p w14:paraId="60D6F8A4" w14:textId="77777777" w:rsidR="00870054" w:rsidRDefault="00870054">
            <w:pPr>
              <w:pStyle w:val="ConsPlusNormal"/>
              <w:jc w:val="center"/>
            </w:pPr>
            <w:r>
              <w:t>390,60</w:t>
            </w:r>
          </w:p>
        </w:tc>
        <w:tc>
          <w:tcPr>
            <w:tcW w:w="1701" w:type="dxa"/>
          </w:tcPr>
          <w:p w14:paraId="320D86B1" w14:textId="77777777" w:rsidR="00870054" w:rsidRDefault="00870054">
            <w:pPr>
              <w:pStyle w:val="ConsPlusNormal"/>
              <w:jc w:val="center"/>
            </w:pPr>
            <w:r>
              <w:t>390,60</w:t>
            </w:r>
          </w:p>
        </w:tc>
      </w:tr>
      <w:tr w:rsidR="00870054" w14:paraId="751C0335" w14:textId="77777777">
        <w:tc>
          <w:tcPr>
            <w:tcW w:w="2835" w:type="dxa"/>
          </w:tcPr>
          <w:p w14:paraId="12745508" w14:textId="77777777" w:rsidR="00870054" w:rsidRDefault="00870054">
            <w:pPr>
              <w:pStyle w:val="ConsPlusNormal"/>
            </w:pPr>
            <w:r>
              <w:t xml:space="preserve">Предоставление </w:t>
            </w:r>
            <w:r>
              <w:lastRenderedPageBreak/>
              <w:t>субсидий бюджетным, автономным учреждениям и иным некоммерческим организациям</w:t>
            </w:r>
          </w:p>
        </w:tc>
        <w:tc>
          <w:tcPr>
            <w:tcW w:w="680" w:type="dxa"/>
          </w:tcPr>
          <w:p w14:paraId="13EEC224" w14:textId="77777777" w:rsidR="00870054" w:rsidRDefault="00870054">
            <w:pPr>
              <w:pStyle w:val="ConsPlusNormal"/>
              <w:jc w:val="center"/>
            </w:pPr>
            <w:r>
              <w:lastRenderedPageBreak/>
              <w:t>054</w:t>
            </w:r>
          </w:p>
        </w:tc>
        <w:tc>
          <w:tcPr>
            <w:tcW w:w="680" w:type="dxa"/>
          </w:tcPr>
          <w:p w14:paraId="499A9553" w14:textId="77777777" w:rsidR="00870054" w:rsidRDefault="00870054">
            <w:pPr>
              <w:pStyle w:val="ConsPlusNormal"/>
              <w:jc w:val="center"/>
            </w:pPr>
            <w:r>
              <w:t>07</w:t>
            </w:r>
          </w:p>
        </w:tc>
        <w:tc>
          <w:tcPr>
            <w:tcW w:w="680" w:type="dxa"/>
          </w:tcPr>
          <w:p w14:paraId="4A5F7E79" w14:textId="77777777" w:rsidR="00870054" w:rsidRDefault="00870054">
            <w:pPr>
              <w:pStyle w:val="ConsPlusNormal"/>
              <w:jc w:val="center"/>
            </w:pPr>
            <w:r>
              <w:t>09</w:t>
            </w:r>
          </w:p>
        </w:tc>
        <w:tc>
          <w:tcPr>
            <w:tcW w:w="1701" w:type="dxa"/>
          </w:tcPr>
          <w:p w14:paraId="4C83C252" w14:textId="77777777" w:rsidR="00870054" w:rsidRDefault="00870054">
            <w:pPr>
              <w:pStyle w:val="ConsPlusNormal"/>
              <w:jc w:val="center"/>
            </w:pPr>
            <w:r>
              <w:t>19 1 Ю6 50500</w:t>
            </w:r>
          </w:p>
        </w:tc>
        <w:tc>
          <w:tcPr>
            <w:tcW w:w="680" w:type="dxa"/>
          </w:tcPr>
          <w:p w14:paraId="75C29FDF" w14:textId="77777777" w:rsidR="00870054" w:rsidRDefault="00870054">
            <w:pPr>
              <w:pStyle w:val="ConsPlusNormal"/>
              <w:jc w:val="center"/>
            </w:pPr>
            <w:r>
              <w:t>600</w:t>
            </w:r>
          </w:p>
        </w:tc>
        <w:tc>
          <w:tcPr>
            <w:tcW w:w="1757" w:type="dxa"/>
          </w:tcPr>
          <w:p w14:paraId="467C3748" w14:textId="77777777" w:rsidR="00870054" w:rsidRDefault="00870054">
            <w:pPr>
              <w:pStyle w:val="ConsPlusNormal"/>
              <w:jc w:val="center"/>
            </w:pPr>
            <w:r>
              <w:t>390,60</w:t>
            </w:r>
          </w:p>
        </w:tc>
        <w:tc>
          <w:tcPr>
            <w:tcW w:w="1701" w:type="dxa"/>
          </w:tcPr>
          <w:p w14:paraId="26619601" w14:textId="77777777" w:rsidR="00870054" w:rsidRDefault="00870054">
            <w:pPr>
              <w:pStyle w:val="ConsPlusNormal"/>
              <w:jc w:val="center"/>
            </w:pPr>
            <w:r>
              <w:t>390,60</w:t>
            </w:r>
          </w:p>
        </w:tc>
        <w:tc>
          <w:tcPr>
            <w:tcW w:w="1701" w:type="dxa"/>
          </w:tcPr>
          <w:p w14:paraId="08C47DD5" w14:textId="77777777" w:rsidR="00870054" w:rsidRDefault="00870054">
            <w:pPr>
              <w:pStyle w:val="ConsPlusNormal"/>
              <w:jc w:val="center"/>
            </w:pPr>
            <w:r>
              <w:t>390,60</w:t>
            </w:r>
          </w:p>
        </w:tc>
      </w:tr>
      <w:tr w:rsidR="00870054" w14:paraId="01961931" w14:textId="77777777">
        <w:tc>
          <w:tcPr>
            <w:tcW w:w="2835" w:type="dxa"/>
          </w:tcPr>
          <w:p w14:paraId="4EB3F640" w14:textId="77777777" w:rsidR="00870054" w:rsidRDefault="00870054">
            <w:pPr>
              <w:pStyle w:val="ConsPlusNormal"/>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города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680" w:type="dxa"/>
          </w:tcPr>
          <w:p w14:paraId="68FAC19A" w14:textId="77777777" w:rsidR="00870054" w:rsidRDefault="00870054">
            <w:pPr>
              <w:pStyle w:val="ConsPlusNormal"/>
              <w:jc w:val="center"/>
            </w:pPr>
            <w:r>
              <w:t>054</w:t>
            </w:r>
          </w:p>
        </w:tc>
        <w:tc>
          <w:tcPr>
            <w:tcW w:w="680" w:type="dxa"/>
          </w:tcPr>
          <w:p w14:paraId="76E20E4E" w14:textId="77777777" w:rsidR="00870054" w:rsidRDefault="00870054">
            <w:pPr>
              <w:pStyle w:val="ConsPlusNormal"/>
              <w:jc w:val="center"/>
            </w:pPr>
            <w:r>
              <w:t>07</w:t>
            </w:r>
          </w:p>
        </w:tc>
        <w:tc>
          <w:tcPr>
            <w:tcW w:w="680" w:type="dxa"/>
          </w:tcPr>
          <w:p w14:paraId="594BAC9D" w14:textId="77777777" w:rsidR="00870054" w:rsidRDefault="00870054">
            <w:pPr>
              <w:pStyle w:val="ConsPlusNormal"/>
              <w:jc w:val="center"/>
            </w:pPr>
            <w:r>
              <w:t>09</w:t>
            </w:r>
          </w:p>
        </w:tc>
        <w:tc>
          <w:tcPr>
            <w:tcW w:w="1701" w:type="dxa"/>
          </w:tcPr>
          <w:p w14:paraId="4729DAA0" w14:textId="77777777" w:rsidR="00870054" w:rsidRDefault="00870054">
            <w:pPr>
              <w:pStyle w:val="ConsPlusNormal"/>
              <w:jc w:val="center"/>
            </w:pPr>
            <w:r>
              <w:t>19 1 Ю6 53630</w:t>
            </w:r>
          </w:p>
        </w:tc>
        <w:tc>
          <w:tcPr>
            <w:tcW w:w="680" w:type="dxa"/>
          </w:tcPr>
          <w:p w14:paraId="2BB512EE" w14:textId="77777777" w:rsidR="00870054" w:rsidRDefault="00870054">
            <w:pPr>
              <w:pStyle w:val="ConsPlusNormal"/>
            </w:pPr>
          </w:p>
        </w:tc>
        <w:tc>
          <w:tcPr>
            <w:tcW w:w="1757" w:type="dxa"/>
          </w:tcPr>
          <w:p w14:paraId="5CA3F007" w14:textId="77777777" w:rsidR="00870054" w:rsidRDefault="00870054">
            <w:pPr>
              <w:pStyle w:val="ConsPlusNormal"/>
              <w:jc w:val="center"/>
            </w:pPr>
            <w:r>
              <w:t>26404,56</w:t>
            </w:r>
          </w:p>
        </w:tc>
        <w:tc>
          <w:tcPr>
            <w:tcW w:w="1701" w:type="dxa"/>
          </w:tcPr>
          <w:p w14:paraId="183C25E5" w14:textId="77777777" w:rsidR="00870054" w:rsidRDefault="00870054">
            <w:pPr>
              <w:pStyle w:val="ConsPlusNormal"/>
              <w:jc w:val="center"/>
            </w:pPr>
            <w:r>
              <w:t>0,00</w:t>
            </w:r>
          </w:p>
        </w:tc>
        <w:tc>
          <w:tcPr>
            <w:tcW w:w="1701" w:type="dxa"/>
          </w:tcPr>
          <w:p w14:paraId="56868480" w14:textId="77777777" w:rsidR="00870054" w:rsidRDefault="00870054">
            <w:pPr>
              <w:pStyle w:val="ConsPlusNormal"/>
              <w:jc w:val="center"/>
            </w:pPr>
            <w:r>
              <w:t>0,00</w:t>
            </w:r>
          </w:p>
        </w:tc>
      </w:tr>
      <w:tr w:rsidR="00870054" w14:paraId="01FD411F" w14:textId="77777777">
        <w:tc>
          <w:tcPr>
            <w:tcW w:w="2835" w:type="dxa"/>
          </w:tcPr>
          <w:p w14:paraId="7651157C" w14:textId="77777777" w:rsidR="00870054" w:rsidRDefault="00870054">
            <w:pPr>
              <w:pStyle w:val="ConsPlusNormal"/>
            </w:pPr>
            <w:r>
              <w:lastRenderedPageBreak/>
              <w:t>Предоставление субсидий бюджетным, автономным учреждениям и иным некоммерческим организациям</w:t>
            </w:r>
          </w:p>
        </w:tc>
        <w:tc>
          <w:tcPr>
            <w:tcW w:w="680" w:type="dxa"/>
          </w:tcPr>
          <w:p w14:paraId="1FB22817" w14:textId="77777777" w:rsidR="00870054" w:rsidRDefault="00870054">
            <w:pPr>
              <w:pStyle w:val="ConsPlusNormal"/>
              <w:jc w:val="center"/>
            </w:pPr>
            <w:r>
              <w:t>054</w:t>
            </w:r>
          </w:p>
        </w:tc>
        <w:tc>
          <w:tcPr>
            <w:tcW w:w="680" w:type="dxa"/>
          </w:tcPr>
          <w:p w14:paraId="10B8CAE8" w14:textId="77777777" w:rsidR="00870054" w:rsidRDefault="00870054">
            <w:pPr>
              <w:pStyle w:val="ConsPlusNormal"/>
              <w:jc w:val="center"/>
            </w:pPr>
            <w:r>
              <w:t>07</w:t>
            </w:r>
          </w:p>
        </w:tc>
        <w:tc>
          <w:tcPr>
            <w:tcW w:w="680" w:type="dxa"/>
          </w:tcPr>
          <w:p w14:paraId="1C4CE3E0" w14:textId="77777777" w:rsidR="00870054" w:rsidRDefault="00870054">
            <w:pPr>
              <w:pStyle w:val="ConsPlusNormal"/>
              <w:jc w:val="center"/>
            </w:pPr>
            <w:r>
              <w:t>09</w:t>
            </w:r>
          </w:p>
        </w:tc>
        <w:tc>
          <w:tcPr>
            <w:tcW w:w="1701" w:type="dxa"/>
          </w:tcPr>
          <w:p w14:paraId="4CCEC7B0" w14:textId="77777777" w:rsidR="00870054" w:rsidRDefault="00870054">
            <w:pPr>
              <w:pStyle w:val="ConsPlusNormal"/>
              <w:jc w:val="center"/>
            </w:pPr>
            <w:r>
              <w:t>19 1 Ю6 53630</w:t>
            </w:r>
          </w:p>
        </w:tc>
        <w:tc>
          <w:tcPr>
            <w:tcW w:w="680" w:type="dxa"/>
          </w:tcPr>
          <w:p w14:paraId="33CF976F" w14:textId="77777777" w:rsidR="00870054" w:rsidRDefault="00870054">
            <w:pPr>
              <w:pStyle w:val="ConsPlusNormal"/>
              <w:jc w:val="center"/>
            </w:pPr>
            <w:r>
              <w:t>600</w:t>
            </w:r>
          </w:p>
        </w:tc>
        <w:tc>
          <w:tcPr>
            <w:tcW w:w="1757" w:type="dxa"/>
          </w:tcPr>
          <w:p w14:paraId="3DF157C3" w14:textId="77777777" w:rsidR="00870054" w:rsidRDefault="00870054">
            <w:pPr>
              <w:pStyle w:val="ConsPlusNormal"/>
              <w:jc w:val="center"/>
            </w:pPr>
            <w:r>
              <w:t>26404,56</w:t>
            </w:r>
          </w:p>
        </w:tc>
        <w:tc>
          <w:tcPr>
            <w:tcW w:w="1701" w:type="dxa"/>
          </w:tcPr>
          <w:p w14:paraId="6EC0B6E4" w14:textId="77777777" w:rsidR="00870054" w:rsidRDefault="00870054">
            <w:pPr>
              <w:pStyle w:val="ConsPlusNormal"/>
              <w:jc w:val="center"/>
            </w:pPr>
            <w:r>
              <w:t>0,00</w:t>
            </w:r>
          </w:p>
        </w:tc>
        <w:tc>
          <w:tcPr>
            <w:tcW w:w="1701" w:type="dxa"/>
          </w:tcPr>
          <w:p w14:paraId="72354DF9" w14:textId="77777777" w:rsidR="00870054" w:rsidRDefault="00870054">
            <w:pPr>
              <w:pStyle w:val="ConsPlusNormal"/>
              <w:jc w:val="center"/>
            </w:pPr>
            <w:r>
              <w:t>0,00</w:t>
            </w:r>
          </w:p>
        </w:tc>
      </w:tr>
      <w:tr w:rsidR="00870054" w14:paraId="23A4223F" w14:textId="77777777">
        <w:tc>
          <w:tcPr>
            <w:tcW w:w="2835" w:type="dxa"/>
          </w:tcPr>
          <w:p w14:paraId="6BB7F8E2" w14:textId="77777777" w:rsidR="00870054" w:rsidRDefault="00870054">
            <w:pPr>
              <w:pStyle w:val="ConsPlusNormal"/>
            </w:pPr>
            <w:r>
              <w:t>Здравоохранение</w:t>
            </w:r>
          </w:p>
        </w:tc>
        <w:tc>
          <w:tcPr>
            <w:tcW w:w="680" w:type="dxa"/>
          </w:tcPr>
          <w:p w14:paraId="0BD3DFE8" w14:textId="77777777" w:rsidR="00870054" w:rsidRDefault="00870054">
            <w:pPr>
              <w:pStyle w:val="ConsPlusNormal"/>
              <w:jc w:val="center"/>
            </w:pPr>
            <w:r>
              <w:t>054</w:t>
            </w:r>
          </w:p>
        </w:tc>
        <w:tc>
          <w:tcPr>
            <w:tcW w:w="680" w:type="dxa"/>
          </w:tcPr>
          <w:p w14:paraId="5A417DC1" w14:textId="77777777" w:rsidR="00870054" w:rsidRDefault="00870054">
            <w:pPr>
              <w:pStyle w:val="ConsPlusNormal"/>
              <w:jc w:val="center"/>
            </w:pPr>
            <w:r>
              <w:t>09</w:t>
            </w:r>
          </w:p>
        </w:tc>
        <w:tc>
          <w:tcPr>
            <w:tcW w:w="680" w:type="dxa"/>
          </w:tcPr>
          <w:p w14:paraId="1D8230FA" w14:textId="77777777" w:rsidR="00870054" w:rsidRDefault="00870054">
            <w:pPr>
              <w:pStyle w:val="ConsPlusNormal"/>
            </w:pPr>
          </w:p>
        </w:tc>
        <w:tc>
          <w:tcPr>
            <w:tcW w:w="1701" w:type="dxa"/>
          </w:tcPr>
          <w:p w14:paraId="269DB4D3" w14:textId="77777777" w:rsidR="00870054" w:rsidRDefault="00870054">
            <w:pPr>
              <w:pStyle w:val="ConsPlusNormal"/>
            </w:pPr>
          </w:p>
        </w:tc>
        <w:tc>
          <w:tcPr>
            <w:tcW w:w="680" w:type="dxa"/>
          </w:tcPr>
          <w:p w14:paraId="0B2EB981" w14:textId="77777777" w:rsidR="00870054" w:rsidRDefault="00870054">
            <w:pPr>
              <w:pStyle w:val="ConsPlusNormal"/>
            </w:pPr>
          </w:p>
        </w:tc>
        <w:tc>
          <w:tcPr>
            <w:tcW w:w="1757" w:type="dxa"/>
          </w:tcPr>
          <w:p w14:paraId="1A8F3BD8" w14:textId="77777777" w:rsidR="00870054" w:rsidRDefault="00870054">
            <w:pPr>
              <w:pStyle w:val="ConsPlusNormal"/>
              <w:jc w:val="center"/>
            </w:pPr>
            <w:r>
              <w:t>14078512,56</w:t>
            </w:r>
          </w:p>
        </w:tc>
        <w:tc>
          <w:tcPr>
            <w:tcW w:w="1701" w:type="dxa"/>
          </w:tcPr>
          <w:p w14:paraId="03F786DE" w14:textId="77777777" w:rsidR="00870054" w:rsidRDefault="00870054">
            <w:pPr>
              <w:pStyle w:val="ConsPlusNormal"/>
              <w:jc w:val="center"/>
            </w:pPr>
            <w:r>
              <w:t>14041527,24</w:t>
            </w:r>
          </w:p>
        </w:tc>
        <w:tc>
          <w:tcPr>
            <w:tcW w:w="1701" w:type="dxa"/>
          </w:tcPr>
          <w:p w14:paraId="49FDAB5E" w14:textId="77777777" w:rsidR="00870054" w:rsidRDefault="00870054">
            <w:pPr>
              <w:pStyle w:val="ConsPlusNormal"/>
              <w:jc w:val="center"/>
            </w:pPr>
            <w:r>
              <w:t>17131090,03</w:t>
            </w:r>
          </w:p>
        </w:tc>
      </w:tr>
      <w:tr w:rsidR="00870054" w14:paraId="5AD919C2" w14:textId="77777777">
        <w:tc>
          <w:tcPr>
            <w:tcW w:w="2835" w:type="dxa"/>
          </w:tcPr>
          <w:p w14:paraId="6AC29058" w14:textId="77777777" w:rsidR="00870054" w:rsidRDefault="00870054">
            <w:pPr>
              <w:pStyle w:val="ConsPlusNormal"/>
            </w:pPr>
            <w:r>
              <w:t>Стационарная медицинская помощь</w:t>
            </w:r>
          </w:p>
        </w:tc>
        <w:tc>
          <w:tcPr>
            <w:tcW w:w="680" w:type="dxa"/>
          </w:tcPr>
          <w:p w14:paraId="4528686B" w14:textId="77777777" w:rsidR="00870054" w:rsidRDefault="00870054">
            <w:pPr>
              <w:pStyle w:val="ConsPlusNormal"/>
              <w:jc w:val="center"/>
            </w:pPr>
            <w:r>
              <w:t>054</w:t>
            </w:r>
          </w:p>
        </w:tc>
        <w:tc>
          <w:tcPr>
            <w:tcW w:w="680" w:type="dxa"/>
          </w:tcPr>
          <w:p w14:paraId="3A3AB2A7" w14:textId="77777777" w:rsidR="00870054" w:rsidRDefault="00870054">
            <w:pPr>
              <w:pStyle w:val="ConsPlusNormal"/>
              <w:jc w:val="center"/>
            </w:pPr>
            <w:r>
              <w:t>09</w:t>
            </w:r>
          </w:p>
        </w:tc>
        <w:tc>
          <w:tcPr>
            <w:tcW w:w="680" w:type="dxa"/>
          </w:tcPr>
          <w:p w14:paraId="78E48C14" w14:textId="77777777" w:rsidR="00870054" w:rsidRDefault="00870054">
            <w:pPr>
              <w:pStyle w:val="ConsPlusNormal"/>
              <w:jc w:val="center"/>
            </w:pPr>
            <w:r>
              <w:t>01</w:t>
            </w:r>
          </w:p>
        </w:tc>
        <w:tc>
          <w:tcPr>
            <w:tcW w:w="1701" w:type="dxa"/>
          </w:tcPr>
          <w:p w14:paraId="72DECC2E" w14:textId="77777777" w:rsidR="00870054" w:rsidRDefault="00870054">
            <w:pPr>
              <w:pStyle w:val="ConsPlusNormal"/>
            </w:pPr>
          </w:p>
        </w:tc>
        <w:tc>
          <w:tcPr>
            <w:tcW w:w="680" w:type="dxa"/>
          </w:tcPr>
          <w:p w14:paraId="684BF6B9" w14:textId="77777777" w:rsidR="00870054" w:rsidRDefault="00870054">
            <w:pPr>
              <w:pStyle w:val="ConsPlusNormal"/>
            </w:pPr>
          </w:p>
        </w:tc>
        <w:tc>
          <w:tcPr>
            <w:tcW w:w="1757" w:type="dxa"/>
          </w:tcPr>
          <w:p w14:paraId="4544F458" w14:textId="77777777" w:rsidR="00870054" w:rsidRDefault="00870054">
            <w:pPr>
              <w:pStyle w:val="ConsPlusNormal"/>
              <w:jc w:val="center"/>
            </w:pPr>
            <w:r>
              <w:t>4410112,55</w:t>
            </w:r>
          </w:p>
        </w:tc>
        <w:tc>
          <w:tcPr>
            <w:tcW w:w="1701" w:type="dxa"/>
          </w:tcPr>
          <w:p w14:paraId="015EA558" w14:textId="77777777" w:rsidR="00870054" w:rsidRDefault="00870054">
            <w:pPr>
              <w:pStyle w:val="ConsPlusNormal"/>
              <w:jc w:val="center"/>
            </w:pPr>
            <w:r>
              <w:t>3279970,19</w:t>
            </w:r>
          </w:p>
        </w:tc>
        <w:tc>
          <w:tcPr>
            <w:tcW w:w="1701" w:type="dxa"/>
          </w:tcPr>
          <w:p w14:paraId="26F9DE7D" w14:textId="77777777" w:rsidR="00870054" w:rsidRDefault="00870054">
            <w:pPr>
              <w:pStyle w:val="ConsPlusNormal"/>
              <w:jc w:val="center"/>
            </w:pPr>
            <w:r>
              <w:t>3250092,32</w:t>
            </w:r>
          </w:p>
        </w:tc>
      </w:tr>
      <w:tr w:rsidR="00870054" w14:paraId="15E03C5F" w14:textId="77777777">
        <w:tc>
          <w:tcPr>
            <w:tcW w:w="2835" w:type="dxa"/>
          </w:tcPr>
          <w:p w14:paraId="55BDFD3B" w14:textId="77777777" w:rsidR="00870054" w:rsidRDefault="00870054">
            <w:pPr>
              <w:pStyle w:val="ConsPlusNormal"/>
            </w:pPr>
            <w:r>
              <w:t xml:space="preserve">Государственная </w:t>
            </w:r>
            <w:hyperlink r:id="rId69">
              <w:r>
                <w:rPr>
                  <w:color w:val="0000FF"/>
                </w:rPr>
                <w:t>программа</w:t>
              </w:r>
            </w:hyperlink>
            <w:r>
              <w:t xml:space="preserve"> Республики Дагестан "Развитие здравоохранения в Республике Дагестан"</w:t>
            </w:r>
          </w:p>
        </w:tc>
        <w:tc>
          <w:tcPr>
            <w:tcW w:w="680" w:type="dxa"/>
          </w:tcPr>
          <w:p w14:paraId="74A8A92E" w14:textId="77777777" w:rsidR="00870054" w:rsidRDefault="00870054">
            <w:pPr>
              <w:pStyle w:val="ConsPlusNormal"/>
              <w:jc w:val="center"/>
            </w:pPr>
            <w:r>
              <w:t>054</w:t>
            </w:r>
          </w:p>
        </w:tc>
        <w:tc>
          <w:tcPr>
            <w:tcW w:w="680" w:type="dxa"/>
          </w:tcPr>
          <w:p w14:paraId="056F475F" w14:textId="77777777" w:rsidR="00870054" w:rsidRDefault="00870054">
            <w:pPr>
              <w:pStyle w:val="ConsPlusNormal"/>
              <w:jc w:val="center"/>
            </w:pPr>
            <w:r>
              <w:t>09</w:t>
            </w:r>
          </w:p>
        </w:tc>
        <w:tc>
          <w:tcPr>
            <w:tcW w:w="680" w:type="dxa"/>
          </w:tcPr>
          <w:p w14:paraId="1911AC28" w14:textId="77777777" w:rsidR="00870054" w:rsidRDefault="00870054">
            <w:pPr>
              <w:pStyle w:val="ConsPlusNormal"/>
              <w:jc w:val="center"/>
            </w:pPr>
            <w:r>
              <w:t>01</w:t>
            </w:r>
          </w:p>
        </w:tc>
        <w:tc>
          <w:tcPr>
            <w:tcW w:w="1701" w:type="dxa"/>
          </w:tcPr>
          <w:p w14:paraId="56062730" w14:textId="77777777" w:rsidR="00870054" w:rsidRDefault="00870054">
            <w:pPr>
              <w:pStyle w:val="ConsPlusNormal"/>
              <w:jc w:val="center"/>
            </w:pPr>
            <w:r>
              <w:t>21</w:t>
            </w:r>
          </w:p>
        </w:tc>
        <w:tc>
          <w:tcPr>
            <w:tcW w:w="680" w:type="dxa"/>
          </w:tcPr>
          <w:p w14:paraId="451A402B" w14:textId="77777777" w:rsidR="00870054" w:rsidRDefault="00870054">
            <w:pPr>
              <w:pStyle w:val="ConsPlusNormal"/>
            </w:pPr>
          </w:p>
        </w:tc>
        <w:tc>
          <w:tcPr>
            <w:tcW w:w="1757" w:type="dxa"/>
          </w:tcPr>
          <w:p w14:paraId="1B1C8265" w14:textId="77777777" w:rsidR="00870054" w:rsidRDefault="00870054">
            <w:pPr>
              <w:pStyle w:val="ConsPlusNormal"/>
              <w:jc w:val="center"/>
            </w:pPr>
            <w:r>
              <w:t>4410112,55</w:t>
            </w:r>
          </w:p>
        </w:tc>
        <w:tc>
          <w:tcPr>
            <w:tcW w:w="1701" w:type="dxa"/>
          </w:tcPr>
          <w:p w14:paraId="2FC32F30" w14:textId="77777777" w:rsidR="00870054" w:rsidRDefault="00870054">
            <w:pPr>
              <w:pStyle w:val="ConsPlusNormal"/>
              <w:jc w:val="center"/>
            </w:pPr>
            <w:r>
              <w:t>3279970,19</w:t>
            </w:r>
          </w:p>
        </w:tc>
        <w:tc>
          <w:tcPr>
            <w:tcW w:w="1701" w:type="dxa"/>
          </w:tcPr>
          <w:p w14:paraId="6DF61DC0" w14:textId="77777777" w:rsidR="00870054" w:rsidRDefault="00870054">
            <w:pPr>
              <w:pStyle w:val="ConsPlusNormal"/>
              <w:jc w:val="center"/>
            </w:pPr>
            <w:r>
              <w:t>3250092,32</w:t>
            </w:r>
          </w:p>
        </w:tc>
      </w:tr>
      <w:tr w:rsidR="00870054" w14:paraId="0F346FCE" w14:textId="77777777">
        <w:tc>
          <w:tcPr>
            <w:tcW w:w="2835" w:type="dxa"/>
          </w:tcPr>
          <w:p w14:paraId="5678D876" w14:textId="77777777" w:rsidR="00870054" w:rsidRDefault="00870054">
            <w:pPr>
              <w:pStyle w:val="ConsPlusNormal"/>
            </w:pPr>
            <w:r>
              <w:t>Региональные проекты, обеспечивающие достижение результатов федеральных проектов, входящих в состав национального проекта</w:t>
            </w:r>
          </w:p>
        </w:tc>
        <w:tc>
          <w:tcPr>
            <w:tcW w:w="680" w:type="dxa"/>
          </w:tcPr>
          <w:p w14:paraId="7514F96F" w14:textId="77777777" w:rsidR="00870054" w:rsidRDefault="00870054">
            <w:pPr>
              <w:pStyle w:val="ConsPlusNormal"/>
              <w:jc w:val="center"/>
            </w:pPr>
            <w:r>
              <w:t>054</w:t>
            </w:r>
          </w:p>
        </w:tc>
        <w:tc>
          <w:tcPr>
            <w:tcW w:w="680" w:type="dxa"/>
          </w:tcPr>
          <w:p w14:paraId="40B21DF8" w14:textId="77777777" w:rsidR="00870054" w:rsidRDefault="00870054">
            <w:pPr>
              <w:pStyle w:val="ConsPlusNormal"/>
              <w:jc w:val="center"/>
            </w:pPr>
            <w:r>
              <w:t>09</w:t>
            </w:r>
          </w:p>
        </w:tc>
        <w:tc>
          <w:tcPr>
            <w:tcW w:w="680" w:type="dxa"/>
          </w:tcPr>
          <w:p w14:paraId="0C349CAC" w14:textId="77777777" w:rsidR="00870054" w:rsidRDefault="00870054">
            <w:pPr>
              <w:pStyle w:val="ConsPlusNormal"/>
              <w:jc w:val="center"/>
            </w:pPr>
            <w:r>
              <w:t>01</w:t>
            </w:r>
          </w:p>
        </w:tc>
        <w:tc>
          <w:tcPr>
            <w:tcW w:w="1701" w:type="dxa"/>
          </w:tcPr>
          <w:p w14:paraId="596B2356" w14:textId="77777777" w:rsidR="00870054" w:rsidRDefault="00870054">
            <w:pPr>
              <w:pStyle w:val="ConsPlusNormal"/>
              <w:jc w:val="center"/>
            </w:pPr>
            <w:r>
              <w:t>21 1</w:t>
            </w:r>
          </w:p>
        </w:tc>
        <w:tc>
          <w:tcPr>
            <w:tcW w:w="680" w:type="dxa"/>
          </w:tcPr>
          <w:p w14:paraId="7E378490" w14:textId="77777777" w:rsidR="00870054" w:rsidRDefault="00870054">
            <w:pPr>
              <w:pStyle w:val="ConsPlusNormal"/>
            </w:pPr>
          </w:p>
        </w:tc>
        <w:tc>
          <w:tcPr>
            <w:tcW w:w="1757" w:type="dxa"/>
          </w:tcPr>
          <w:p w14:paraId="32E57EDA" w14:textId="77777777" w:rsidR="00870054" w:rsidRDefault="00870054">
            <w:pPr>
              <w:pStyle w:val="ConsPlusNormal"/>
              <w:jc w:val="center"/>
            </w:pPr>
            <w:r>
              <w:t>664244,64</w:t>
            </w:r>
          </w:p>
        </w:tc>
        <w:tc>
          <w:tcPr>
            <w:tcW w:w="1701" w:type="dxa"/>
          </w:tcPr>
          <w:p w14:paraId="29403276" w14:textId="77777777" w:rsidR="00870054" w:rsidRDefault="00870054">
            <w:pPr>
              <w:pStyle w:val="ConsPlusNormal"/>
              <w:jc w:val="center"/>
            </w:pPr>
            <w:r>
              <w:t>341550,20</w:t>
            </w:r>
          </w:p>
        </w:tc>
        <w:tc>
          <w:tcPr>
            <w:tcW w:w="1701" w:type="dxa"/>
          </w:tcPr>
          <w:p w14:paraId="1EDC945D" w14:textId="77777777" w:rsidR="00870054" w:rsidRDefault="00870054">
            <w:pPr>
              <w:pStyle w:val="ConsPlusNormal"/>
              <w:jc w:val="center"/>
            </w:pPr>
            <w:r>
              <w:t>333384,14</w:t>
            </w:r>
          </w:p>
        </w:tc>
      </w:tr>
      <w:tr w:rsidR="00870054" w14:paraId="76F56153" w14:textId="77777777">
        <w:tc>
          <w:tcPr>
            <w:tcW w:w="2835" w:type="dxa"/>
          </w:tcPr>
          <w:p w14:paraId="69B1F844" w14:textId="77777777" w:rsidR="00870054" w:rsidRDefault="00870054">
            <w:pPr>
              <w:pStyle w:val="ConsPlusNormal"/>
            </w:pPr>
            <w:r>
              <w:t>Региональный проект "Охрана материнства и детства"</w:t>
            </w:r>
          </w:p>
        </w:tc>
        <w:tc>
          <w:tcPr>
            <w:tcW w:w="680" w:type="dxa"/>
          </w:tcPr>
          <w:p w14:paraId="6B8E3F03" w14:textId="77777777" w:rsidR="00870054" w:rsidRDefault="00870054">
            <w:pPr>
              <w:pStyle w:val="ConsPlusNormal"/>
              <w:jc w:val="center"/>
            </w:pPr>
            <w:r>
              <w:t>054</w:t>
            </w:r>
          </w:p>
        </w:tc>
        <w:tc>
          <w:tcPr>
            <w:tcW w:w="680" w:type="dxa"/>
          </w:tcPr>
          <w:p w14:paraId="4B144F06" w14:textId="77777777" w:rsidR="00870054" w:rsidRDefault="00870054">
            <w:pPr>
              <w:pStyle w:val="ConsPlusNormal"/>
              <w:jc w:val="center"/>
            </w:pPr>
            <w:r>
              <w:t>09</w:t>
            </w:r>
          </w:p>
        </w:tc>
        <w:tc>
          <w:tcPr>
            <w:tcW w:w="680" w:type="dxa"/>
          </w:tcPr>
          <w:p w14:paraId="6528799C" w14:textId="77777777" w:rsidR="00870054" w:rsidRDefault="00870054">
            <w:pPr>
              <w:pStyle w:val="ConsPlusNormal"/>
              <w:jc w:val="center"/>
            </w:pPr>
            <w:r>
              <w:t>01</w:t>
            </w:r>
          </w:p>
        </w:tc>
        <w:tc>
          <w:tcPr>
            <w:tcW w:w="1701" w:type="dxa"/>
          </w:tcPr>
          <w:p w14:paraId="5CCE4D1B" w14:textId="77777777" w:rsidR="00870054" w:rsidRDefault="00870054">
            <w:pPr>
              <w:pStyle w:val="ConsPlusNormal"/>
              <w:jc w:val="center"/>
            </w:pPr>
            <w:r>
              <w:t>21 1 Я3</w:t>
            </w:r>
          </w:p>
        </w:tc>
        <w:tc>
          <w:tcPr>
            <w:tcW w:w="680" w:type="dxa"/>
          </w:tcPr>
          <w:p w14:paraId="7170F32D" w14:textId="77777777" w:rsidR="00870054" w:rsidRDefault="00870054">
            <w:pPr>
              <w:pStyle w:val="ConsPlusNormal"/>
            </w:pPr>
          </w:p>
        </w:tc>
        <w:tc>
          <w:tcPr>
            <w:tcW w:w="1757" w:type="dxa"/>
          </w:tcPr>
          <w:p w14:paraId="152DF48B" w14:textId="77777777" w:rsidR="00870054" w:rsidRDefault="00870054">
            <w:pPr>
              <w:pStyle w:val="ConsPlusNormal"/>
              <w:jc w:val="center"/>
            </w:pPr>
            <w:r>
              <w:t>664244,64</w:t>
            </w:r>
          </w:p>
        </w:tc>
        <w:tc>
          <w:tcPr>
            <w:tcW w:w="1701" w:type="dxa"/>
          </w:tcPr>
          <w:p w14:paraId="1F0B4141" w14:textId="77777777" w:rsidR="00870054" w:rsidRDefault="00870054">
            <w:pPr>
              <w:pStyle w:val="ConsPlusNormal"/>
              <w:jc w:val="center"/>
            </w:pPr>
            <w:r>
              <w:t>341550,20</w:t>
            </w:r>
          </w:p>
        </w:tc>
        <w:tc>
          <w:tcPr>
            <w:tcW w:w="1701" w:type="dxa"/>
          </w:tcPr>
          <w:p w14:paraId="0DD31C67" w14:textId="77777777" w:rsidR="00870054" w:rsidRDefault="00870054">
            <w:pPr>
              <w:pStyle w:val="ConsPlusNormal"/>
              <w:jc w:val="center"/>
            </w:pPr>
            <w:r>
              <w:t>333384,14</w:t>
            </w:r>
          </w:p>
        </w:tc>
      </w:tr>
      <w:tr w:rsidR="00870054" w14:paraId="3ABFDD7A" w14:textId="77777777">
        <w:tc>
          <w:tcPr>
            <w:tcW w:w="2835" w:type="dxa"/>
          </w:tcPr>
          <w:p w14:paraId="3EA3990D" w14:textId="77777777" w:rsidR="00870054" w:rsidRDefault="00870054">
            <w:pPr>
              <w:pStyle w:val="ConsPlusNormal"/>
            </w:pPr>
            <w:r>
              <w:t xml:space="preserve">Оснащение (дооснащение и (или) переоснащение) </w:t>
            </w:r>
            <w:r>
              <w:lastRenderedPageBreak/>
              <w:t>медицинскими изделиями региональных детских больниц</w:t>
            </w:r>
          </w:p>
        </w:tc>
        <w:tc>
          <w:tcPr>
            <w:tcW w:w="680" w:type="dxa"/>
          </w:tcPr>
          <w:p w14:paraId="253350C8" w14:textId="77777777" w:rsidR="00870054" w:rsidRDefault="00870054">
            <w:pPr>
              <w:pStyle w:val="ConsPlusNormal"/>
              <w:jc w:val="center"/>
            </w:pPr>
            <w:r>
              <w:lastRenderedPageBreak/>
              <w:t>054</w:t>
            </w:r>
          </w:p>
        </w:tc>
        <w:tc>
          <w:tcPr>
            <w:tcW w:w="680" w:type="dxa"/>
          </w:tcPr>
          <w:p w14:paraId="3CAEBFF4" w14:textId="77777777" w:rsidR="00870054" w:rsidRDefault="00870054">
            <w:pPr>
              <w:pStyle w:val="ConsPlusNormal"/>
              <w:jc w:val="center"/>
            </w:pPr>
            <w:r>
              <w:t>09</w:t>
            </w:r>
          </w:p>
        </w:tc>
        <w:tc>
          <w:tcPr>
            <w:tcW w:w="680" w:type="dxa"/>
          </w:tcPr>
          <w:p w14:paraId="1706CF6E" w14:textId="77777777" w:rsidR="00870054" w:rsidRDefault="00870054">
            <w:pPr>
              <w:pStyle w:val="ConsPlusNormal"/>
              <w:jc w:val="center"/>
            </w:pPr>
            <w:r>
              <w:t>01</w:t>
            </w:r>
          </w:p>
        </w:tc>
        <w:tc>
          <w:tcPr>
            <w:tcW w:w="1701" w:type="dxa"/>
          </w:tcPr>
          <w:p w14:paraId="7B5075FD" w14:textId="77777777" w:rsidR="00870054" w:rsidRDefault="00870054">
            <w:pPr>
              <w:pStyle w:val="ConsPlusNormal"/>
              <w:jc w:val="center"/>
            </w:pPr>
            <w:r>
              <w:t>21 1 Я3 51460</w:t>
            </w:r>
          </w:p>
        </w:tc>
        <w:tc>
          <w:tcPr>
            <w:tcW w:w="680" w:type="dxa"/>
          </w:tcPr>
          <w:p w14:paraId="58CB729B" w14:textId="77777777" w:rsidR="00870054" w:rsidRDefault="00870054">
            <w:pPr>
              <w:pStyle w:val="ConsPlusNormal"/>
            </w:pPr>
          </w:p>
        </w:tc>
        <w:tc>
          <w:tcPr>
            <w:tcW w:w="1757" w:type="dxa"/>
          </w:tcPr>
          <w:p w14:paraId="0FF87C5A" w14:textId="77777777" w:rsidR="00870054" w:rsidRDefault="00870054">
            <w:pPr>
              <w:pStyle w:val="ConsPlusNormal"/>
              <w:jc w:val="center"/>
            </w:pPr>
            <w:r>
              <w:t>456916,26</w:t>
            </w:r>
          </w:p>
        </w:tc>
        <w:tc>
          <w:tcPr>
            <w:tcW w:w="1701" w:type="dxa"/>
          </w:tcPr>
          <w:p w14:paraId="4AC74C94" w14:textId="77777777" w:rsidR="00870054" w:rsidRDefault="00870054">
            <w:pPr>
              <w:pStyle w:val="ConsPlusNormal"/>
              <w:jc w:val="center"/>
            </w:pPr>
            <w:r>
              <w:t>0,00</w:t>
            </w:r>
          </w:p>
        </w:tc>
        <w:tc>
          <w:tcPr>
            <w:tcW w:w="1701" w:type="dxa"/>
          </w:tcPr>
          <w:p w14:paraId="5AD1B955" w14:textId="77777777" w:rsidR="00870054" w:rsidRDefault="00870054">
            <w:pPr>
              <w:pStyle w:val="ConsPlusNormal"/>
              <w:jc w:val="center"/>
            </w:pPr>
            <w:r>
              <w:t>0,00</w:t>
            </w:r>
          </w:p>
        </w:tc>
      </w:tr>
      <w:tr w:rsidR="00870054" w14:paraId="683718F9" w14:textId="77777777">
        <w:tc>
          <w:tcPr>
            <w:tcW w:w="2835" w:type="dxa"/>
          </w:tcPr>
          <w:p w14:paraId="6DA064DD"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3D4A606E" w14:textId="77777777" w:rsidR="00870054" w:rsidRDefault="00870054">
            <w:pPr>
              <w:pStyle w:val="ConsPlusNormal"/>
              <w:jc w:val="center"/>
            </w:pPr>
            <w:r>
              <w:t>054</w:t>
            </w:r>
          </w:p>
        </w:tc>
        <w:tc>
          <w:tcPr>
            <w:tcW w:w="680" w:type="dxa"/>
          </w:tcPr>
          <w:p w14:paraId="69623666" w14:textId="77777777" w:rsidR="00870054" w:rsidRDefault="00870054">
            <w:pPr>
              <w:pStyle w:val="ConsPlusNormal"/>
              <w:jc w:val="center"/>
            </w:pPr>
            <w:r>
              <w:t>09</w:t>
            </w:r>
          </w:p>
        </w:tc>
        <w:tc>
          <w:tcPr>
            <w:tcW w:w="680" w:type="dxa"/>
          </w:tcPr>
          <w:p w14:paraId="77CDCA1B" w14:textId="77777777" w:rsidR="00870054" w:rsidRDefault="00870054">
            <w:pPr>
              <w:pStyle w:val="ConsPlusNormal"/>
              <w:jc w:val="center"/>
            </w:pPr>
            <w:r>
              <w:t>01</w:t>
            </w:r>
          </w:p>
        </w:tc>
        <w:tc>
          <w:tcPr>
            <w:tcW w:w="1701" w:type="dxa"/>
          </w:tcPr>
          <w:p w14:paraId="2CCF72F5" w14:textId="77777777" w:rsidR="00870054" w:rsidRDefault="00870054">
            <w:pPr>
              <w:pStyle w:val="ConsPlusNormal"/>
              <w:jc w:val="center"/>
            </w:pPr>
            <w:r>
              <w:t>21 1 Я3 51460</w:t>
            </w:r>
          </w:p>
        </w:tc>
        <w:tc>
          <w:tcPr>
            <w:tcW w:w="680" w:type="dxa"/>
          </w:tcPr>
          <w:p w14:paraId="2D79F24D" w14:textId="77777777" w:rsidR="00870054" w:rsidRDefault="00870054">
            <w:pPr>
              <w:pStyle w:val="ConsPlusNormal"/>
              <w:jc w:val="center"/>
            </w:pPr>
            <w:r>
              <w:t>200</w:t>
            </w:r>
          </w:p>
        </w:tc>
        <w:tc>
          <w:tcPr>
            <w:tcW w:w="1757" w:type="dxa"/>
          </w:tcPr>
          <w:p w14:paraId="3A5150E2" w14:textId="77777777" w:rsidR="00870054" w:rsidRDefault="00870054">
            <w:pPr>
              <w:pStyle w:val="ConsPlusNormal"/>
              <w:jc w:val="center"/>
            </w:pPr>
            <w:r>
              <w:t>456916,26</w:t>
            </w:r>
          </w:p>
        </w:tc>
        <w:tc>
          <w:tcPr>
            <w:tcW w:w="1701" w:type="dxa"/>
          </w:tcPr>
          <w:p w14:paraId="5C98D0EE" w14:textId="77777777" w:rsidR="00870054" w:rsidRDefault="00870054">
            <w:pPr>
              <w:pStyle w:val="ConsPlusNormal"/>
              <w:jc w:val="center"/>
            </w:pPr>
            <w:r>
              <w:t>0,00</w:t>
            </w:r>
          </w:p>
        </w:tc>
        <w:tc>
          <w:tcPr>
            <w:tcW w:w="1701" w:type="dxa"/>
          </w:tcPr>
          <w:p w14:paraId="6D942AB3" w14:textId="77777777" w:rsidR="00870054" w:rsidRDefault="00870054">
            <w:pPr>
              <w:pStyle w:val="ConsPlusNormal"/>
              <w:jc w:val="center"/>
            </w:pPr>
            <w:r>
              <w:t>0,00</w:t>
            </w:r>
          </w:p>
        </w:tc>
      </w:tr>
      <w:tr w:rsidR="00870054" w14:paraId="7EEE0755" w14:textId="77777777">
        <w:tc>
          <w:tcPr>
            <w:tcW w:w="2835" w:type="dxa"/>
          </w:tcPr>
          <w:p w14:paraId="24C603B7" w14:textId="77777777" w:rsidR="00870054" w:rsidRDefault="00870054">
            <w:pPr>
              <w:pStyle w:val="ConsPlusNormal"/>
            </w:pPr>
            <w:r>
              <w:t>Оснащение (дооснащение и (или) переоснащение) медицинскими изделиями перинатальных центров и родильных домов (отделений), в том числе в составе других организаций</w:t>
            </w:r>
          </w:p>
        </w:tc>
        <w:tc>
          <w:tcPr>
            <w:tcW w:w="680" w:type="dxa"/>
          </w:tcPr>
          <w:p w14:paraId="5B89559A" w14:textId="77777777" w:rsidR="00870054" w:rsidRDefault="00870054">
            <w:pPr>
              <w:pStyle w:val="ConsPlusNormal"/>
              <w:jc w:val="center"/>
            </w:pPr>
            <w:r>
              <w:t>054</w:t>
            </w:r>
          </w:p>
        </w:tc>
        <w:tc>
          <w:tcPr>
            <w:tcW w:w="680" w:type="dxa"/>
          </w:tcPr>
          <w:p w14:paraId="3EA5D1C8" w14:textId="77777777" w:rsidR="00870054" w:rsidRDefault="00870054">
            <w:pPr>
              <w:pStyle w:val="ConsPlusNormal"/>
              <w:jc w:val="center"/>
            </w:pPr>
            <w:r>
              <w:t>09</w:t>
            </w:r>
          </w:p>
        </w:tc>
        <w:tc>
          <w:tcPr>
            <w:tcW w:w="680" w:type="dxa"/>
          </w:tcPr>
          <w:p w14:paraId="7A6DC184" w14:textId="77777777" w:rsidR="00870054" w:rsidRDefault="00870054">
            <w:pPr>
              <w:pStyle w:val="ConsPlusNormal"/>
              <w:jc w:val="center"/>
            </w:pPr>
            <w:r>
              <w:t>01</w:t>
            </w:r>
          </w:p>
        </w:tc>
        <w:tc>
          <w:tcPr>
            <w:tcW w:w="1701" w:type="dxa"/>
          </w:tcPr>
          <w:p w14:paraId="5FA5D951" w14:textId="77777777" w:rsidR="00870054" w:rsidRDefault="00870054">
            <w:pPr>
              <w:pStyle w:val="ConsPlusNormal"/>
              <w:jc w:val="center"/>
            </w:pPr>
            <w:r>
              <w:t>21 1 Я3 53160</w:t>
            </w:r>
          </w:p>
        </w:tc>
        <w:tc>
          <w:tcPr>
            <w:tcW w:w="680" w:type="dxa"/>
          </w:tcPr>
          <w:p w14:paraId="788ED5B5" w14:textId="77777777" w:rsidR="00870054" w:rsidRDefault="00870054">
            <w:pPr>
              <w:pStyle w:val="ConsPlusNormal"/>
            </w:pPr>
          </w:p>
        </w:tc>
        <w:tc>
          <w:tcPr>
            <w:tcW w:w="1757" w:type="dxa"/>
          </w:tcPr>
          <w:p w14:paraId="1AA9866E" w14:textId="77777777" w:rsidR="00870054" w:rsidRDefault="00870054">
            <w:pPr>
              <w:pStyle w:val="ConsPlusNormal"/>
              <w:jc w:val="center"/>
            </w:pPr>
            <w:r>
              <w:t>207328,38</w:t>
            </w:r>
          </w:p>
        </w:tc>
        <w:tc>
          <w:tcPr>
            <w:tcW w:w="1701" w:type="dxa"/>
          </w:tcPr>
          <w:p w14:paraId="7496DF3B" w14:textId="77777777" w:rsidR="00870054" w:rsidRDefault="00870054">
            <w:pPr>
              <w:pStyle w:val="ConsPlusNormal"/>
              <w:jc w:val="center"/>
            </w:pPr>
            <w:r>
              <w:t>341550,20</w:t>
            </w:r>
          </w:p>
        </w:tc>
        <w:tc>
          <w:tcPr>
            <w:tcW w:w="1701" w:type="dxa"/>
          </w:tcPr>
          <w:p w14:paraId="5AFEE041" w14:textId="77777777" w:rsidR="00870054" w:rsidRDefault="00870054">
            <w:pPr>
              <w:pStyle w:val="ConsPlusNormal"/>
              <w:jc w:val="center"/>
            </w:pPr>
            <w:r>
              <w:t>333384,14</w:t>
            </w:r>
          </w:p>
        </w:tc>
      </w:tr>
      <w:tr w:rsidR="00870054" w14:paraId="4E406650" w14:textId="77777777">
        <w:tc>
          <w:tcPr>
            <w:tcW w:w="2835" w:type="dxa"/>
          </w:tcPr>
          <w:p w14:paraId="0C9C5366"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64382BEC" w14:textId="77777777" w:rsidR="00870054" w:rsidRDefault="00870054">
            <w:pPr>
              <w:pStyle w:val="ConsPlusNormal"/>
              <w:jc w:val="center"/>
            </w:pPr>
            <w:r>
              <w:t>054</w:t>
            </w:r>
          </w:p>
        </w:tc>
        <w:tc>
          <w:tcPr>
            <w:tcW w:w="680" w:type="dxa"/>
          </w:tcPr>
          <w:p w14:paraId="59F9DB98" w14:textId="77777777" w:rsidR="00870054" w:rsidRDefault="00870054">
            <w:pPr>
              <w:pStyle w:val="ConsPlusNormal"/>
              <w:jc w:val="center"/>
            </w:pPr>
            <w:r>
              <w:t>09</w:t>
            </w:r>
          </w:p>
        </w:tc>
        <w:tc>
          <w:tcPr>
            <w:tcW w:w="680" w:type="dxa"/>
          </w:tcPr>
          <w:p w14:paraId="616A2E68" w14:textId="77777777" w:rsidR="00870054" w:rsidRDefault="00870054">
            <w:pPr>
              <w:pStyle w:val="ConsPlusNormal"/>
              <w:jc w:val="center"/>
            </w:pPr>
            <w:r>
              <w:t>01</w:t>
            </w:r>
          </w:p>
        </w:tc>
        <w:tc>
          <w:tcPr>
            <w:tcW w:w="1701" w:type="dxa"/>
          </w:tcPr>
          <w:p w14:paraId="418343F7" w14:textId="77777777" w:rsidR="00870054" w:rsidRDefault="00870054">
            <w:pPr>
              <w:pStyle w:val="ConsPlusNormal"/>
              <w:jc w:val="center"/>
            </w:pPr>
            <w:r>
              <w:t>21 1 Я3 53160</w:t>
            </w:r>
          </w:p>
        </w:tc>
        <w:tc>
          <w:tcPr>
            <w:tcW w:w="680" w:type="dxa"/>
          </w:tcPr>
          <w:p w14:paraId="63D3420E" w14:textId="77777777" w:rsidR="00870054" w:rsidRDefault="00870054">
            <w:pPr>
              <w:pStyle w:val="ConsPlusNormal"/>
              <w:jc w:val="center"/>
            </w:pPr>
            <w:r>
              <w:t>200</w:t>
            </w:r>
          </w:p>
        </w:tc>
        <w:tc>
          <w:tcPr>
            <w:tcW w:w="1757" w:type="dxa"/>
          </w:tcPr>
          <w:p w14:paraId="3A99FF6F" w14:textId="77777777" w:rsidR="00870054" w:rsidRDefault="00870054">
            <w:pPr>
              <w:pStyle w:val="ConsPlusNormal"/>
              <w:jc w:val="center"/>
            </w:pPr>
            <w:r>
              <w:t>207328,38</w:t>
            </w:r>
          </w:p>
        </w:tc>
        <w:tc>
          <w:tcPr>
            <w:tcW w:w="1701" w:type="dxa"/>
          </w:tcPr>
          <w:p w14:paraId="40E911D4" w14:textId="77777777" w:rsidR="00870054" w:rsidRDefault="00870054">
            <w:pPr>
              <w:pStyle w:val="ConsPlusNormal"/>
              <w:jc w:val="center"/>
            </w:pPr>
            <w:r>
              <w:t>341550,20</w:t>
            </w:r>
          </w:p>
        </w:tc>
        <w:tc>
          <w:tcPr>
            <w:tcW w:w="1701" w:type="dxa"/>
          </w:tcPr>
          <w:p w14:paraId="485DB6F3" w14:textId="77777777" w:rsidR="00870054" w:rsidRDefault="00870054">
            <w:pPr>
              <w:pStyle w:val="ConsPlusNormal"/>
              <w:jc w:val="center"/>
            </w:pPr>
            <w:r>
              <w:t>333384,14</w:t>
            </w:r>
          </w:p>
        </w:tc>
      </w:tr>
      <w:tr w:rsidR="00870054" w14:paraId="52788249" w14:textId="77777777">
        <w:tc>
          <w:tcPr>
            <w:tcW w:w="2835" w:type="dxa"/>
          </w:tcPr>
          <w:p w14:paraId="17A1E355" w14:textId="77777777" w:rsidR="00870054" w:rsidRDefault="00870054">
            <w:pPr>
              <w:pStyle w:val="ConsPlusNormal"/>
            </w:pPr>
            <w:r>
              <w:t>Региональные проекты, не входящие в состав национального проекта</w:t>
            </w:r>
          </w:p>
        </w:tc>
        <w:tc>
          <w:tcPr>
            <w:tcW w:w="680" w:type="dxa"/>
          </w:tcPr>
          <w:p w14:paraId="389AE64E" w14:textId="77777777" w:rsidR="00870054" w:rsidRDefault="00870054">
            <w:pPr>
              <w:pStyle w:val="ConsPlusNormal"/>
              <w:jc w:val="center"/>
            </w:pPr>
            <w:r>
              <w:t>054</w:t>
            </w:r>
          </w:p>
        </w:tc>
        <w:tc>
          <w:tcPr>
            <w:tcW w:w="680" w:type="dxa"/>
          </w:tcPr>
          <w:p w14:paraId="2982218B" w14:textId="77777777" w:rsidR="00870054" w:rsidRDefault="00870054">
            <w:pPr>
              <w:pStyle w:val="ConsPlusNormal"/>
              <w:jc w:val="center"/>
            </w:pPr>
            <w:r>
              <w:t>09</w:t>
            </w:r>
          </w:p>
        </w:tc>
        <w:tc>
          <w:tcPr>
            <w:tcW w:w="680" w:type="dxa"/>
          </w:tcPr>
          <w:p w14:paraId="004D97DC" w14:textId="77777777" w:rsidR="00870054" w:rsidRDefault="00870054">
            <w:pPr>
              <w:pStyle w:val="ConsPlusNormal"/>
              <w:jc w:val="center"/>
            </w:pPr>
            <w:r>
              <w:t>01</w:t>
            </w:r>
          </w:p>
        </w:tc>
        <w:tc>
          <w:tcPr>
            <w:tcW w:w="1701" w:type="dxa"/>
          </w:tcPr>
          <w:p w14:paraId="3BC7758A" w14:textId="77777777" w:rsidR="00870054" w:rsidRDefault="00870054">
            <w:pPr>
              <w:pStyle w:val="ConsPlusNormal"/>
              <w:jc w:val="center"/>
            </w:pPr>
            <w:r>
              <w:t>21 2</w:t>
            </w:r>
          </w:p>
        </w:tc>
        <w:tc>
          <w:tcPr>
            <w:tcW w:w="680" w:type="dxa"/>
          </w:tcPr>
          <w:p w14:paraId="6DF505D3" w14:textId="77777777" w:rsidR="00870054" w:rsidRDefault="00870054">
            <w:pPr>
              <w:pStyle w:val="ConsPlusNormal"/>
            </w:pPr>
          </w:p>
        </w:tc>
        <w:tc>
          <w:tcPr>
            <w:tcW w:w="1757" w:type="dxa"/>
          </w:tcPr>
          <w:p w14:paraId="6BED5DF2" w14:textId="77777777" w:rsidR="00870054" w:rsidRDefault="00870054">
            <w:pPr>
              <w:pStyle w:val="ConsPlusNormal"/>
              <w:jc w:val="center"/>
            </w:pPr>
            <w:r>
              <w:t>110525,77</w:t>
            </w:r>
          </w:p>
        </w:tc>
        <w:tc>
          <w:tcPr>
            <w:tcW w:w="1701" w:type="dxa"/>
          </w:tcPr>
          <w:p w14:paraId="0C39F525" w14:textId="77777777" w:rsidR="00870054" w:rsidRDefault="00870054">
            <w:pPr>
              <w:pStyle w:val="ConsPlusNormal"/>
              <w:jc w:val="center"/>
            </w:pPr>
            <w:r>
              <w:t>308028,83</w:t>
            </w:r>
          </w:p>
        </w:tc>
        <w:tc>
          <w:tcPr>
            <w:tcW w:w="1701" w:type="dxa"/>
          </w:tcPr>
          <w:p w14:paraId="267E3308" w14:textId="77777777" w:rsidR="00870054" w:rsidRDefault="00870054">
            <w:pPr>
              <w:pStyle w:val="ConsPlusNormal"/>
              <w:jc w:val="center"/>
            </w:pPr>
            <w:r>
              <w:t>268717,34</w:t>
            </w:r>
          </w:p>
        </w:tc>
      </w:tr>
      <w:tr w:rsidR="00870054" w14:paraId="3907EE7D" w14:textId="77777777">
        <w:tc>
          <w:tcPr>
            <w:tcW w:w="2835" w:type="dxa"/>
          </w:tcPr>
          <w:p w14:paraId="742B1630" w14:textId="77777777" w:rsidR="00870054" w:rsidRDefault="00870054">
            <w:pPr>
              <w:pStyle w:val="ConsPlusNormal"/>
            </w:pPr>
            <w:r>
              <w:t>Региональный проект "Развитие паллиативной медицинской помощи"</w:t>
            </w:r>
          </w:p>
        </w:tc>
        <w:tc>
          <w:tcPr>
            <w:tcW w:w="680" w:type="dxa"/>
          </w:tcPr>
          <w:p w14:paraId="33FF3051" w14:textId="77777777" w:rsidR="00870054" w:rsidRDefault="00870054">
            <w:pPr>
              <w:pStyle w:val="ConsPlusNormal"/>
              <w:jc w:val="center"/>
            </w:pPr>
            <w:r>
              <w:t>054</w:t>
            </w:r>
          </w:p>
        </w:tc>
        <w:tc>
          <w:tcPr>
            <w:tcW w:w="680" w:type="dxa"/>
          </w:tcPr>
          <w:p w14:paraId="5FED5716" w14:textId="77777777" w:rsidR="00870054" w:rsidRDefault="00870054">
            <w:pPr>
              <w:pStyle w:val="ConsPlusNormal"/>
              <w:jc w:val="center"/>
            </w:pPr>
            <w:r>
              <w:t>09</w:t>
            </w:r>
          </w:p>
        </w:tc>
        <w:tc>
          <w:tcPr>
            <w:tcW w:w="680" w:type="dxa"/>
          </w:tcPr>
          <w:p w14:paraId="2F32C1A8" w14:textId="77777777" w:rsidR="00870054" w:rsidRDefault="00870054">
            <w:pPr>
              <w:pStyle w:val="ConsPlusNormal"/>
              <w:jc w:val="center"/>
            </w:pPr>
            <w:r>
              <w:t>01</w:t>
            </w:r>
          </w:p>
        </w:tc>
        <w:tc>
          <w:tcPr>
            <w:tcW w:w="1701" w:type="dxa"/>
          </w:tcPr>
          <w:p w14:paraId="493C1BA1" w14:textId="77777777" w:rsidR="00870054" w:rsidRDefault="00870054">
            <w:pPr>
              <w:pStyle w:val="ConsPlusNormal"/>
              <w:jc w:val="center"/>
            </w:pPr>
            <w:r>
              <w:t>21 2 03</w:t>
            </w:r>
          </w:p>
        </w:tc>
        <w:tc>
          <w:tcPr>
            <w:tcW w:w="680" w:type="dxa"/>
          </w:tcPr>
          <w:p w14:paraId="21FCC1E9" w14:textId="77777777" w:rsidR="00870054" w:rsidRDefault="00870054">
            <w:pPr>
              <w:pStyle w:val="ConsPlusNormal"/>
            </w:pPr>
          </w:p>
        </w:tc>
        <w:tc>
          <w:tcPr>
            <w:tcW w:w="1757" w:type="dxa"/>
          </w:tcPr>
          <w:p w14:paraId="78A7D9FD" w14:textId="77777777" w:rsidR="00870054" w:rsidRDefault="00870054">
            <w:pPr>
              <w:pStyle w:val="ConsPlusNormal"/>
              <w:jc w:val="center"/>
            </w:pPr>
            <w:r>
              <w:t>35705,16</w:t>
            </w:r>
          </w:p>
        </w:tc>
        <w:tc>
          <w:tcPr>
            <w:tcW w:w="1701" w:type="dxa"/>
          </w:tcPr>
          <w:p w14:paraId="5A62B0A6" w14:textId="77777777" w:rsidR="00870054" w:rsidRDefault="00870054">
            <w:pPr>
              <w:pStyle w:val="ConsPlusNormal"/>
              <w:jc w:val="center"/>
            </w:pPr>
            <w:r>
              <w:t>36470,32</w:t>
            </w:r>
          </w:p>
        </w:tc>
        <w:tc>
          <w:tcPr>
            <w:tcW w:w="1701" w:type="dxa"/>
          </w:tcPr>
          <w:p w14:paraId="171FC652" w14:textId="77777777" w:rsidR="00870054" w:rsidRDefault="00870054">
            <w:pPr>
              <w:pStyle w:val="ConsPlusNormal"/>
              <w:jc w:val="center"/>
            </w:pPr>
            <w:r>
              <w:t>37158,83</w:t>
            </w:r>
          </w:p>
        </w:tc>
      </w:tr>
      <w:tr w:rsidR="00870054" w14:paraId="650AD089" w14:textId="77777777">
        <w:tc>
          <w:tcPr>
            <w:tcW w:w="2835" w:type="dxa"/>
          </w:tcPr>
          <w:p w14:paraId="0054FBD1" w14:textId="77777777" w:rsidR="00870054" w:rsidRDefault="00870054">
            <w:pPr>
              <w:pStyle w:val="ConsPlusNormal"/>
            </w:pPr>
            <w:r>
              <w:lastRenderedPageBreak/>
              <w:t>Развитие паллиативной медицинской помощи (Мероприятия по оснащению медицинских организаций, оказывающих паллиативную помощь)</w:t>
            </w:r>
          </w:p>
        </w:tc>
        <w:tc>
          <w:tcPr>
            <w:tcW w:w="680" w:type="dxa"/>
          </w:tcPr>
          <w:p w14:paraId="574D4290" w14:textId="77777777" w:rsidR="00870054" w:rsidRDefault="00870054">
            <w:pPr>
              <w:pStyle w:val="ConsPlusNormal"/>
              <w:jc w:val="center"/>
            </w:pPr>
            <w:r>
              <w:t>054</w:t>
            </w:r>
          </w:p>
        </w:tc>
        <w:tc>
          <w:tcPr>
            <w:tcW w:w="680" w:type="dxa"/>
          </w:tcPr>
          <w:p w14:paraId="49FF6CA6" w14:textId="77777777" w:rsidR="00870054" w:rsidRDefault="00870054">
            <w:pPr>
              <w:pStyle w:val="ConsPlusNormal"/>
              <w:jc w:val="center"/>
            </w:pPr>
            <w:r>
              <w:t>09</w:t>
            </w:r>
          </w:p>
        </w:tc>
        <w:tc>
          <w:tcPr>
            <w:tcW w:w="680" w:type="dxa"/>
          </w:tcPr>
          <w:p w14:paraId="66F7F877" w14:textId="77777777" w:rsidR="00870054" w:rsidRDefault="00870054">
            <w:pPr>
              <w:pStyle w:val="ConsPlusNormal"/>
              <w:jc w:val="center"/>
            </w:pPr>
            <w:r>
              <w:t>01</w:t>
            </w:r>
          </w:p>
        </w:tc>
        <w:tc>
          <w:tcPr>
            <w:tcW w:w="1701" w:type="dxa"/>
          </w:tcPr>
          <w:p w14:paraId="5203D71A" w14:textId="77777777" w:rsidR="00870054" w:rsidRDefault="00870054">
            <w:pPr>
              <w:pStyle w:val="ConsPlusNormal"/>
              <w:jc w:val="center"/>
            </w:pPr>
            <w:r>
              <w:t>21 2 03 R2011</w:t>
            </w:r>
          </w:p>
        </w:tc>
        <w:tc>
          <w:tcPr>
            <w:tcW w:w="680" w:type="dxa"/>
          </w:tcPr>
          <w:p w14:paraId="785FF388" w14:textId="77777777" w:rsidR="00870054" w:rsidRDefault="00870054">
            <w:pPr>
              <w:pStyle w:val="ConsPlusNormal"/>
            </w:pPr>
          </w:p>
        </w:tc>
        <w:tc>
          <w:tcPr>
            <w:tcW w:w="1757" w:type="dxa"/>
          </w:tcPr>
          <w:p w14:paraId="140EA89D" w14:textId="77777777" w:rsidR="00870054" w:rsidRDefault="00870054">
            <w:pPr>
              <w:pStyle w:val="ConsPlusNormal"/>
              <w:jc w:val="center"/>
            </w:pPr>
            <w:r>
              <w:t>21318,84</w:t>
            </w:r>
          </w:p>
        </w:tc>
        <w:tc>
          <w:tcPr>
            <w:tcW w:w="1701" w:type="dxa"/>
          </w:tcPr>
          <w:p w14:paraId="11673A6C" w14:textId="77777777" w:rsidR="00870054" w:rsidRDefault="00870054">
            <w:pPr>
              <w:pStyle w:val="ConsPlusNormal"/>
              <w:jc w:val="center"/>
            </w:pPr>
            <w:r>
              <w:t>21576,70</w:t>
            </w:r>
          </w:p>
        </w:tc>
        <w:tc>
          <w:tcPr>
            <w:tcW w:w="1701" w:type="dxa"/>
          </w:tcPr>
          <w:p w14:paraId="4038FB3B" w14:textId="77777777" w:rsidR="00870054" w:rsidRDefault="00870054">
            <w:pPr>
              <w:pStyle w:val="ConsPlusNormal"/>
              <w:jc w:val="center"/>
            </w:pPr>
            <w:r>
              <w:t>21924,79</w:t>
            </w:r>
          </w:p>
        </w:tc>
      </w:tr>
      <w:tr w:rsidR="00870054" w14:paraId="7291237B" w14:textId="77777777">
        <w:tc>
          <w:tcPr>
            <w:tcW w:w="2835" w:type="dxa"/>
          </w:tcPr>
          <w:p w14:paraId="6AEF0A42"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6F6974CB" w14:textId="77777777" w:rsidR="00870054" w:rsidRDefault="00870054">
            <w:pPr>
              <w:pStyle w:val="ConsPlusNormal"/>
              <w:jc w:val="center"/>
            </w:pPr>
            <w:r>
              <w:t>054</w:t>
            </w:r>
          </w:p>
        </w:tc>
        <w:tc>
          <w:tcPr>
            <w:tcW w:w="680" w:type="dxa"/>
          </w:tcPr>
          <w:p w14:paraId="3BB28276" w14:textId="77777777" w:rsidR="00870054" w:rsidRDefault="00870054">
            <w:pPr>
              <w:pStyle w:val="ConsPlusNormal"/>
              <w:jc w:val="center"/>
            </w:pPr>
            <w:r>
              <w:t>09</w:t>
            </w:r>
          </w:p>
        </w:tc>
        <w:tc>
          <w:tcPr>
            <w:tcW w:w="680" w:type="dxa"/>
          </w:tcPr>
          <w:p w14:paraId="4A43C64D" w14:textId="77777777" w:rsidR="00870054" w:rsidRDefault="00870054">
            <w:pPr>
              <w:pStyle w:val="ConsPlusNormal"/>
              <w:jc w:val="center"/>
            </w:pPr>
            <w:r>
              <w:t>01</w:t>
            </w:r>
          </w:p>
        </w:tc>
        <w:tc>
          <w:tcPr>
            <w:tcW w:w="1701" w:type="dxa"/>
          </w:tcPr>
          <w:p w14:paraId="251B6538" w14:textId="77777777" w:rsidR="00870054" w:rsidRDefault="00870054">
            <w:pPr>
              <w:pStyle w:val="ConsPlusNormal"/>
              <w:jc w:val="center"/>
            </w:pPr>
            <w:r>
              <w:t>21 2 03 R2011</w:t>
            </w:r>
          </w:p>
        </w:tc>
        <w:tc>
          <w:tcPr>
            <w:tcW w:w="680" w:type="dxa"/>
          </w:tcPr>
          <w:p w14:paraId="2706E8BE" w14:textId="77777777" w:rsidR="00870054" w:rsidRDefault="00870054">
            <w:pPr>
              <w:pStyle w:val="ConsPlusNormal"/>
              <w:jc w:val="center"/>
            </w:pPr>
            <w:r>
              <w:t>200</w:t>
            </w:r>
          </w:p>
        </w:tc>
        <w:tc>
          <w:tcPr>
            <w:tcW w:w="1757" w:type="dxa"/>
          </w:tcPr>
          <w:p w14:paraId="4F1B7ADE" w14:textId="77777777" w:rsidR="00870054" w:rsidRDefault="00870054">
            <w:pPr>
              <w:pStyle w:val="ConsPlusNormal"/>
              <w:jc w:val="center"/>
            </w:pPr>
            <w:r>
              <w:t>21318,84</w:t>
            </w:r>
          </w:p>
        </w:tc>
        <w:tc>
          <w:tcPr>
            <w:tcW w:w="1701" w:type="dxa"/>
          </w:tcPr>
          <w:p w14:paraId="6C45792D" w14:textId="77777777" w:rsidR="00870054" w:rsidRDefault="00870054">
            <w:pPr>
              <w:pStyle w:val="ConsPlusNormal"/>
              <w:jc w:val="center"/>
            </w:pPr>
            <w:r>
              <w:t>21576,70</w:t>
            </w:r>
          </w:p>
        </w:tc>
        <w:tc>
          <w:tcPr>
            <w:tcW w:w="1701" w:type="dxa"/>
          </w:tcPr>
          <w:p w14:paraId="4046AE15" w14:textId="77777777" w:rsidR="00870054" w:rsidRDefault="00870054">
            <w:pPr>
              <w:pStyle w:val="ConsPlusNormal"/>
              <w:jc w:val="center"/>
            </w:pPr>
            <w:r>
              <w:t>21924,79</w:t>
            </w:r>
          </w:p>
        </w:tc>
      </w:tr>
      <w:tr w:rsidR="00870054" w14:paraId="27C97B2E" w14:textId="77777777">
        <w:tc>
          <w:tcPr>
            <w:tcW w:w="2835" w:type="dxa"/>
          </w:tcPr>
          <w:p w14:paraId="450B2D4E" w14:textId="77777777" w:rsidR="00870054" w:rsidRDefault="00870054">
            <w:pPr>
              <w:pStyle w:val="ConsPlusNormal"/>
            </w:pPr>
            <w:r>
              <w:t>Развитие паллиативной медицинской помощи (Повышение качества и доступности обезболивания, в том числе наркотическими и психотропными лекарственными препаратами)</w:t>
            </w:r>
          </w:p>
        </w:tc>
        <w:tc>
          <w:tcPr>
            <w:tcW w:w="680" w:type="dxa"/>
          </w:tcPr>
          <w:p w14:paraId="58D5DA7B" w14:textId="77777777" w:rsidR="00870054" w:rsidRDefault="00870054">
            <w:pPr>
              <w:pStyle w:val="ConsPlusNormal"/>
              <w:jc w:val="center"/>
            </w:pPr>
            <w:r>
              <w:t>054</w:t>
            </w:r>
          </w:p>
        </w:tc>
        <w:tc>
          <w:tcPr>
            <w:tcW w:w="680" w:type="dxa"/>
          </w:tcPr>
          <w:p w14:paraId="1F2B9606" w14:textId="77777777" w:rsidR="00870054" w:rsidRDefault="00870054">
            <w:pPr>
              <w:pStyle w:val="ConsPlusNormal"/>
              <w:jc w:val="center"/>
            </w:pPr>
            <w:r>
              <w:t>09</w:t>
            </w:r>
          </w:p>
        </w:tc>
        <w:tc>
          <w:tcPr>
            <w:tcW w:w="680" w:type="dxa"/>
          </w:tcPr>
          <w:p w14:paraId="662728E3" w14:textId="77777777" w:rsidR="00870054" w:rsidRDefault="00870054">
            <w:pPr>
              <w:pStyle w:val="ConsPlusNormal"/>
              <w:jc w:val="center"/>
            </w:pPr>
            <w:r>
              <w:t>01</w:t>
            </w:r>
          </w:p>
        </w:tc>
        <w:tc>
          <w:tcPr>
            <w:tcW w:w="1701" w:type="dxa"/>
          </w:tcPr>
          <w:p w14:paraId="07587BF6" w14:textId="77777777" w:rsidR="00870054" w:rsidRDefault="00870054">
            <w:pPr>
              <w:pStyle w:val="ConsPlusNormal"/>
              <w:jc w:val="center"/>
            </w:pPr>
            <w:r>
              <w:t>21 2 03 R2012</w:t>
            </w:r>
          </w:p>
        </w:tc>
        <w:tc>
          <w:tcPr>
            <w:tcW w:w="680" w:type="dxa"/>
          </w:tcPr>
          <w:p w14:paraId="68984AA1" w14:textId="77777777" w:rsidR="00870054" w:rsidRDefault="00870054">
            <w:pPr>
              <w:pStyle w:val="ConsPlusNormal"/>
            </w:pPr>
          </w:p>
        </w:tc>
        <w:tc>
          <w:tcPr>
            <w:tcW w:w="1757" w:type="dxa"/>
          </w:tcPr>
          <w:p w14:paraId="35740085" w14:textId="77777777" w:rsidR="00870054" w:rsidRDefault="00870054">
            <w:pPr>
              <w:pStyle w:val="ConsPlusNormal"/>
              <w:jc w:val="center"/>
            </w:pPr>
            <w:r>
              <w:t>14386,32</w:t>
            </w:r>
          </w:p>
        </w:tc>
        <w:tc>
          <w:tcPr>
            <w:tcW w:w="1701" w:type="dxa"/>
          </w:tcPr>
          <w:p w14:paraId="3E44B5B9" w14:textId="77777777" w:rsidR="00870054" w:rsidRDefault="00870054">
            <w:pPr>
              <w:pStyle w:val="ConsPlusNormal"/>
              <w:jc w:val="center"/>
            </w:pPr>
            <w:r>
              <w:t>14893,62</w:t>
            </w:r>
          </w:p>
        </w:tc>
        <w:tc>
          <w:tcPr>
            <w:tcW w:w="1701" w:type="dxa"/>
          </w:tcPr>
          <w:p w14:paraId="6CFC5804" w14:textId="77777777" w:rsidR="00870054" w:rsidRDefault="00870054">
            <w:pPr>
              <w:pStyle w:val="ConsPlusNormal"/>
              <w:jc w:val="center"/>
            </w:pPr>
            <w:r>
              <w:t>15234,04</w:t>
            </w:r>
          </w:p>
        </w:tc>
      </w:tr>
      <w:tr w:rsidR="00870054" w14:paraId="4F67C31D" w14:textId="77777777">
        <w:tc>
          <w:tcPr>
            <w:tcW w:w="2835" w:type="dxa"/>
          </w:tcPr>
          <w:p w14:paraId="77875293"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1D77BA74" w14:textId="77777777" w:rsidR="00870054" w:rsidRDefault="00870054">
            <w:pPr>
              <w:pStyle w:val="ConsPlusNormal"/>
              <w:jc w:val="center"/>
            </w:pPr>
            <w:r>
              <w:t>054</w:t>
            </w:r>
          </w:p>
        </w:tc>
        <w:tc>
          <w:tcPr>
            <w:tcW w:w="680" w:type="dxa"/>
          </w:tcPr>
          <w:p w14:paraId="1538C118" w14:textId="77777777" w:rsidR="00870054" w:rsidRDefault="00870054">
            <w:pPr>
              <w:pStyle w:val="ConsPlusNormal"/>
              <w:jc w:val="center"/>
            </w:pPr>
            <w:r>
              <w:t>09</w:t>
            </w:r>
          </w:p>
        </w:tc>
        <w:tc>
          <w:tcPr>
            <w:tcW w:w="680" w:type="dxa"/>
          </w:tcPr>
          <w:p w14:paraId="3D547E1A" w14:textId="77777777" w:rsidR="00870054" w:rsidRDefault="00870054">
            <w:pPr>
              <w:pStyle w:val="ConsPlusNormal"/>
              <w:jc w:val="center"/>
            </w:pPr>
            <w:r>
              <w:t>01</w:t>
            </w:r>
          </w:p>
        </w:tc>
        <w:tc>
          <w:tcPr>
            <w:tcW w:w="1701" w:type="dxa"/>
          </w:tcPr>
          <w:p w14:paraId="6D7670C0" w14:textId="77777777" w:rsidR="00870054" w:rsidRDefault="00870054">
            <w:pPr>
              <w:pStyle w:val="ConsPlusNormal"/>
              <w:jc w:val="center"/>
            </w:pPr>
            <w:r>
              <w:t>21 2 03 R2012</w:t>
            </w:r>
          </w:p>
        </w:tc>
        <w:tc>
          <w:tcPr>
            <w:tcW w:w="680" w:type="dxa"/>
          </w:tcPr>
          <w:p w14:paraId="73D076A0" w14:textId="77777777" w:rsidR="00870054" w:rsidRDefault="00870054">
            <w:pPr>
              <w:pStyle w:val="ConsPlusNormal"/>
              <w:jc w:val="center"/>
            </w:pPr>
            <w:r>
              <w:t>200</w:t>
            </w:r>
          </w:p>
        </w:tc>
        <w:tc>
          <w:tcPr>
            <w:tcW w:w="1757" w:type="dxa"/>
          </w:tcPr>
          <w:p w14:paraId="1F63C227" w14:textId="77777777" w:rsidR="00870054" w:rsidRDefault="00870054">
            <w:pPr>
              <w:pStyle w:val="ConsPlusNormal"/>
              <w:jc w:val="center"/>
            </w:pPr>
            <w:r>
              <w:t>14386,32</w:t>
            </w:r>
          </w:p>
        </w:tc>
        <w:tc>
          <w:tcPr>
            <w:tcW w:w="1701" w:type="dxa"/>
          </w:tcPr>
          <w:p w14:paraId="511C068B" w14:textId="77777777" w:rsidR="00870054" w:rsidRDefault="00870054">
            <w:pPr>
              <w:pStyle w:val="ConsPlusNormal"/>
              <w:jc w:val="center"/>
            </w:pPr>
            <w:r>
              <w:t>14893,62</w:t>
            </w:r>
          </w:p>
        </w:tc>
        <w:tc>
          <w:tcPr>
            <w:tcW w:w="1701" w:type="dxa"/>
          </w:tcPr>
          <w:p w14:paraId="3B33DB10" w14:textId="77777777" w:rsidR="00870054" w:rsidRDefault="00870054">
            <w:pPr>
              <w:pStyle w:val="ConsPlusNormal"/>
              <w:jc w:val="center"/>
            </w:pPr>
            <w:r>
              <w:t>15234,04</w:t>
            </w:r>
          </w:p>
        </w:tc>
      </w:tr>
      <w:tr w:rsidR="00870054" w14:paraId="7019D7F9" w14:textId="77777777">
        <w:tc>
          <w:tcPr>
            <w:tcW w:w="2835" w:type="dxa"/>
          </w:tcPr>
          <w:p w14:paraId="5AB50241" w14:textId="77777777" w:rsidR="00870054" w:rsidRDefault="00870054">
            <w:pPr>
              <w:pStyle w:val="ConsPlusNormal"/>
            </w:pPr>
            <w:r>
              <w:t xml:space="preserve">Региональный проект "Противодействие незаконному обороту наркотиков, </w:t>
            </w:r>
            <w:r>
              <w:lastRenderedPageBreak/>
              <w:t>профилактика наркомании, лечение и реабилитация наркозависимых"</w:t>
            </w:r>
          </w:p>
        </w:tc>
        <w:tc>
          <w:tcPr>
            <w:tcW w:w="680" w:type="dxa"/>
          </w:tcPr>
          <w:p w14:paraId="6D2465D5" w14:textId="77777777" w:rsidR="00870054" w:rsidRDefault="00870054">
            <w:pPr>
              <w:pStyle w:val="ConsPlusNormal"/>
              <w:jc w:val="center"/>
            </w:pPr>
            <w:r>
              <w:lastRenderedPageBreak/>
              <w:t>054</w:t>
            </w:r>
          </w:p>
        </w:tc>
        <w:tc>
          <w:tcPr>
            <w:tcW w:w="680" w:type="dxa"/>
          </w:tcPr>
          <w:p w14:paraId="28637DA3" w14:textId="77777777" w:rsidR="00870054" w:rsidRDefault="00870054">
            <w:pPr>
              <w:pStyle w:val="ConsPlusNormal"/>
              <w:jc w:val="center"/>
            </w:pPr>
            <w:r>
              <w:t>09</w:t>
            </w:r>
          </w:p>
        </w:tc>
        <w:tc>
          <w:tcPr>
            <w:tcW w:w="680" w:type="dxa"/>
          </w:tcPr>
          <w:p w14:paraId="0BD7A75E" w14:textId="77777777" w:rsidR="00870054" w:rsidRDefault="00870054">
            <w:pPr>
              <w:pStyle w:val="ConsPlusNormal"/>
              <w:jc w:val="center"/>
            </w:pPr>
            <w:r>
              <w:t>01</w:t>
            </w:r>
          </w:p>
        </w:tc>
        <w:tc>
          <w:tcPr>
            <w:tcW w:w="1701" w:type="dxa"/>
          </w:tcPr>
          <w:p w14:paraId="6B3C69C2" w14:textId="77777777" w:rsidR="00870054" w:rsidRDefault="00870054">
            <w:pPr>
              <w:pStyle w:val="ConsPlusNormal"/>
              <w:jc w:val="center"/>
            </w:pPr>
            <w:r>
              <w:t>21 2 05</w:t>
            </w:r>
          </w:p>
        </w:tc>
        <w:tc>
          <w:tcPr>
            <w:tcW w:w="680" w:type="dxa"/>
          </w:tcPr>
          <w:p w14:paraId="07B2228E" w14:textId="77777777" w:rsidR="00870054" w:rsidRDefault="00870054">
            <w:pPr>
              <w:pStyle w:val="ConsPlusNormal"/>
            </w:pPr>
          </w:p>
        </w:tc>
        <w:tc>
          <w:tcPr>
            <w:tcW w:w="1757" w:type="dxa"/>
          </w:tcPr>
          <w:p w14:paraId="57E4446D" w14:textId="77777777" w:rsidR="00870054" w:rsidRDefault="00870054">
            <w:pPr>
              <w:pStyle w:val="ConsPlusNormal"/>
              <w:jc w:val="center"/>
            </w:pPr>
            <w:r>
              <w:t>2000,00</w:t>
            </w:r>
          </w:p>
        </w:tc>
        <w:tc>
          <w:tcPr>
            <w:tcW w:w="1701" w:type="dxa"/>
          </w:tcPr>
          <w:p w14:paraId="6B21F531" w14:textId="77777777" w:rsidR="00870054" w:rsidRDefault="00870054">
            <w:pPr>
              <w:pStyle w:val="ConsPlusNormal"/>
              <w:jc w:val="center"/>
            </w:pPr>
            <w:r>
              <w:t>2000,00</w:t>
            </w:r>
          </w:p>
        </w:tc>
        <w:tc>
          <w:tcPr>
            <w:tcW w:w="1701" w:type="dxa"/>
          </w:tcPr>
          <w:p w14:paraId="10C852B6" w14:textId="77777777" w:rsidR="00870054" w:rsidRDefault="00870054">
            <w:pPr>
              <w:pStyle w:val="ConsPlusNormal"/>
              <w:jc w:val="center"/>
            </w:pPr>
            <w:r>
              <w:t>2000,00</w:t>
            </w:r>
          </w:p>
        </w:tc>
      </w:tr>
      <w:tr w:rsidR="00870054" w14:paraId="1A3C568E" w14:textId="77777777">
        <w:tc>
          <w:tcPr>
            <w:tcW w:w="2835" w:type="dxa"/>
          </w:tcPr>
          <w:p w14:paraId="2A7F4CB7" w14:textId="77777777" w:rsidR="00870054" w:rsidRDefault="00870054">
            <w:pPr>
              <w:pStyle w:val="ConsPlusNormal"/>
            </w:pPr>
            <w:r>
              <w:t>Улучшение организации и качества оказания наркологической помощи</w:t>
            </w:r>
          </w:p>
        </w:tc>
        <w:tc>
          <w:tcPr>
            <w:tcW w:w="680" w:type="dxa"/>
          </w:tcPr>
          <w:p w14:paraId="70AED9A0" w14:textId="77777777" w:rsidR="00870054" w:rsidRDefault="00870054">
            <w:pPr>
              <w:pStyle w:val="ConsPlusNormal"/>
              <w:jc w:val="center"/>
            </w:pPr>
            <w:r>
              <w:t>054</w:t>
            </w:r>
          </w:p>
        </w:tc>
        <w:tc>
          <w:tcPr>
            <w:tcW w:w="680" w:type="dxa"/>
          </w:tcPr>
          <w:p w14:paraId="7EDFC476" w14:textId="77777777" w:rsidR="00870054" w:rsidRDefault="00870054">
            <w:pPr>
              <w:pStyle w:val="ConsPlusNormal"/>
              <w:jc w:val="center"/>
            </w:pPr>
            <w:r>
              <w:t>09</w:t>
            </w:r>
          </w:p>
        </w:tc>
        <w:tc>
          <w:tcPr>
            <w:tcW w:w="680" w:type="dxa"/>
          </w:tcPr>
          <w:p w14:paraId="6980CE16" w14:textId="77777777" w:rsidR="00870054" w:rsidRDefault="00870054">
            <w:pPr>
              <w:pStyle w:val="ConsPlusNormal"/>
              <w:jc w:val="center"/>
            </w:pPr>
            <w:r>
              <w:t>01</w:t>
            </w:r>
          </w:p>
        </w:tc>
        <w:tc>
          <w:tcPr>
            <w:tcW w:w="1701" w:type="dxa"/>
          </w:tcPr>
          <w:p w14:paraId="0D6F1F80" w14:textId="77777777" w:rsidR="00870054" w:rsidRDefault="00870054">
            <w:pPr>
              <w:pStyle w:val="ConsPlusNormal"/>
              <w:jc w:val="center"/>
            </w:pPr>
            <w:r>
              <w:t>21 2 05 00114</w:t>
            </w:r>
          </w:p>
        </w:tc>
        <w:tc>
          <w:tcPr>
            <w:tcW w:w="680" w:type="dxa"/>
          </w:tcPr>
          <w:p w14:paraId="7B182E7D" w14:textId="77777777" w:rsidR="00870054" w:rsidRDefault="00870054">
            <w:pPr>
              <w:pStyle w:val="ConsPlusNormal"/>
            </w:pPr>
          </w:p>
        </w:tc>
        <w:tc>
          <w:tcPr>
            <w:tcW w:w="1757" w:type="dxa"/>
          </w:tcPr>
          <w:p w14:paraId="69BC6C11" w14:textId="77777777" w:rsidR="00870054" w:rsidRDefault="00870054">
            <w:pPr>
              <w:pStyle w:val="ConsPlusNormal"/>
              <w:jc w:val="center"/>
            </w:pPr>
            <w:r>
              <w:t>2000,00</w:t>
            </w:r>
          </w:p>
        </w:tc>
        <w:tc>
          <w:tcPr>
            <w:tcW w:w="1701" w:type="dxa"/>
          </w:tcPr>
          <w:p w14:paraId="7C8AAF59" w14:textId="77777777" w:rsidR="00870054" w:rsidRDefault="00870054">
            <w:pPr>
              <w:pStyle w:val="ConsPlusNormal"/>
              <w:jc w:val="center"/>
            </w:pPr>
            <w:r>
              <w:t>2000,00</w:t>
            </w:r>
          </w:p>
        </w:tc>
        <w:tc>
          <w:tcPr>
            <w:tcW w:w="1701" w:type="dxa"/>
          </w:tcPr>
          <w:p w14:paraId="6F75EE1A" w14:textId="77777777" w:rsidR="00870054" w:rsidRDefault="00870054">
            <w:pPr>
              <w:pStyle w:val="ConsPlusNormal"/>
              <w:jc w:val="center"/>
            </w:pPr>
            <w:r>
              <w:t>2000,00</w:t>
            </w:r>
          </w:p>
        </w:tc>
      </w:tr>
      <w:tr w:rsidR="00870054" w14:paraId="3FCC7359" w14:textId="77777777">
        <w:tc>
          <w:tcPr>
            <w:tcW w:w="2835" w:type="dxa"/>
          </w:tcPr>
          <w:p w14:paraId="17D149D9"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530ACF84" w14:textId="77777777" w:rsidR="00870054" w:rsidRDefault="00870054">
            <w:pPr>
              <w:pStyle w:val="ConsPlusNormal"/>
              <w:jc w:val="center"/>
            </w:pPr>
            <w:r>
              <w:t>054</w:t>
            </w:r>
          </w:p>
        </w:tc>
        <w:tc>
          <w:tcPr>
            <w:tcW w:w="680" w:type="dxa"/>
          </w:tcPr>
          <w:p w14:paraId="60C7D1F1" w14:textId="77777777" w:rsidR="00870054" w:rsidRDefault="00870054">
            <w:pPr>
              <w:pStyle w:val="ConsPlusNormal"/>
              <w:jc w:val="center"/>
            </w:pPr>
            <w:r>
              <w:t>09</w:t>
            </w:r>
          </w:p>
        </w:tc>
        <w:tc>
          <w:tcPr>
            <w:tcW w:w="680" w:type="dxa"/>
          </w:tcPr>
          <w:p w14:paraId="6CCE0654" w14:textId="77777777" w:rsidR="00870054" w:rsidRDefault="00870054">
            <w:pPr>
              <w:pStyle w:val="ConsPlusNormal"/>
              <w:jc w:val="center"/>
            </w:pPr>
            <w:r>
              <w:t>01</w:t>
            </w:r>
          </w:p>
        </w:tc>
        <w:tc>
          <w:tcPr>
            <w:tcW w:w="1701" w:type="dxa"/>
          </w:tcPr>
          <w:p w14:paraId="36D5C76B" w14:textId="77777777" w:rsidR="00870054" w:rsidRDefault="00870054">
            <w:pPr>
              <w:pStyle w:val="ConsPlusNormal"/>
              <w:jc w:val="center"/>
            </w:pPr>
            <w:r>
              <w:t>21 2 05 00114</w:t>
            </w:r>
          </w:p>
        </w:tc>
        <w:tc>
          <w:tcPr>
            <w:tcW w:w="680" w:type="dxa"/>
          </w:tcPr>
          <w:p w14:paraId="425013EF" w14:textId="77777777" w:rsidR="00870054" w:rsidRDefault="00870054">
            <w:pPr>
              <w:pStyle w:val="ConsPlusNormal"/>
              <w:jc w:val="center"/>
            </w:pPr>
            <w:r>
              <w:t>600</w:t>
            </w:r>
          </w:p>
        </w:tc>
        <w:tc>
          <w:tcPr>
            <w:tcW w:w="1757" w:type="dxa"/>
          </w:tcPr>
          <w:p w14:paraId="15199D48" w14:textId="77777777" w:rsidR="00870054" w:rsidRDefault="00870054">
            <w:pPr>
              <w:pStyle w:val="ConsPlusNormal"/>
              <w:jc w:val="center"/>
            </w:pPr>
            <w:r>
              <w:t>2000,00</w:t>
            </w:r>
          </w:p>
        </w:tc>
        <w:tc>
          <w:tcPr>
            <w:tcW w:w="1701" w:type="dxa"/>
          </w:tcPr>
          <w:p w14:paraId="12B38463" w14:textId="77777777" w:rsidR="00870054" w:rsidRDefault="00870054">
            <w:pPr>
              <w:pStyle w:val="ConsPlusNormal"/>
              <w:jc w:val="center"/>
            </w:pPr>
            <w:r>
              <w:t>2000,00</w:t>
            </w:r>
          </w:p>
        </w:tc>
        <w:tc>
          <w:tcPr>
            <w:tcW w:w="1701" w:type="dxa"/>
          </w:tcPr>
          <w:p w14:paraId="0BEA8A68" w14:textId="77777777" w:rsidR="00870054" w:rsidRDefault="00870054">
            <w:pPr>
              <w:pStyle w:val="ConsPlusNormal"/>
              <w:jc w:val="center"/>
            </w:pPr>
            <w:r>
              <w:t>2000,00</w:t>
            </w:r>
          </w:p>
        </w:tc>
      </w:tr>
      <w:tr w:rsidR="00870054" w14:paraId="05662A50" w14:textId="77777777">
        <w:tc>
          <w:tcPr>
            <w:tcW w:w="2835" w:type="dxa"/>
          </w:tcPr>
          <w:p w14:paraId="217206AF" w14:textId="77777777" w:rsidR="00870054" w:rsidRDefault="00870054">
            <w:pPr>
              <w:pStyle w:val="ConsPlusNormal"/>
            </w:pPr>
            <w:r>
              <w:t>Региональный проект "Совершенствование оказания медицинской помощи"</w:t>
            </w:r>
          </w:p>
        </w:tc>
        <w:tc>
          <w:tcPr>
            <w:tcW w:w="680" w:type="dxa"/>
          </w:tcPr>
          <w:p w14:paraId="2E7729E3" w14:textId="77777777" w:rsidR="00870054" w:rsidRDefault="00870054">
            <w:pPr>
              <w:pStyle w:val="ConsPlusNormal"/>
              <w:jc w:val="center"/>
            </w:pPr>
            <w:r>
              <w:t>054</w:t>
            </w:r>
          </w:p>
        </w:tc>
        <w:tc>
          <w:tcPr>
            <w:tcW w:w="680" w:type="dxa"/>
          </w:tcPr>
          <w:p w14:paraId="2C8EB9CA" w14:textId="77777777" w:rsidR="00870054" w:rsidRDefault="00870054">
            <w:pPr>
              <w:pStyle w:val="ConsPlusNormal"/>
              <w:jc w:val="center"/>
            </w:pPr>
            <w:r>
              <w:t>09</w:t>
            </w:r>
          </w:p>
        </w:tc>
        <w:tc>
          <w:tcPr>
            <w:tcW w:w="680" w:type="dxa"/>
          </w:tcPr>
          <w:p w14:paraId="7A7A496E" w14:textId="77777777" w:rsidR="00870054" w:rsidRDefault="00870054">
            <w:pPr>
              <w:pStyle w:val="ConsPlusNormal"/>
              <w:jc w:val="center"/>
            </w:pPr>
            <w:r>
              <w:t>01</w:t>
            </w:r>
          </w:p>
        </w:tc>
        <w:tc>
          <w:tcPr>
            <w:tcW w:w="1701" w:type="dxa"/>
          </w:tcPr>
          <w:p w14:paraId="405FF301" w14:textId="77777777" w:rsidR="00870054" w:rsidRDefault="00870054">
            <w:pPr>
              <w:pStyle w:val="ConsPlusNormal"/>
              <w:jc w:val="center"/>
            </w:pPr>
            <w:r>
              <w:t>21 2 07</w:t>
            </w:r>
          </w:p>
        </w:tc>
        <w:tc>
          <w:tcPr>
            <w:tcW w:w="680" w:type="dxa"/>
          </w:tcPr>
          <w:p w14:paraId="3BFA3286" w14:textId="77777777" w:rsidR="00870054" w:rsidRDefault="00870054">
            <w:pPr>
              <w:pStyle w:val="ConsPlusNormal"/>
            </w:pPr>
          </w:p>
        </w:tc>
        <w:tc>
          <w:tcPr>
            <w:tcW w:w="1757" w:type="dxa"/>
          </w:tcPr>
          <w:p w14:paraId="08710B43" w14:textId="77777777" w:rsidR="00870054" w:rsidRDefault="00870054">
            <w:pPr>
              <w:pStyle w:val="ConsPlusNormal"/>
              <w:jc w:val="center"/>
            </w:pPr>
            <w:r>
              <w:t>72820,61</w:t>
            </w:r>
          </w:p>
        </w:tc>
        <w:tc>
          <w:tcPr>
            <w:tcW w:w="1701" w:type="dxa"/>
          </w:tcPr>
          <w:p w14:paraId="73C9AEE0" w14:textId="77777777" w:rsidR="00870054" w:rsidRDefault="00870054">
            <w:pPr>
              <w:pStyle w:val="ConsPlusNormal"/>
              <w:jc w:val="center"/>
            </w:pPr>
            <w:r>
              <w:t>269558,51</w:t>
            </w:r>
          </w:p>
        </w:tc>
        <w:tc>
          <w:tcPr>
            <w:tcW w:w="1701" w:type="dxa"/>
          </w:tcPr>
          <w:p w14:paraId="1B46C7A8" w14:textId="77777777" w:rsidR="00870054" w:rsidRDefault="00870054">
            <w:pPr>
              <w:pStyle w:val="ConsPlusNormal"/>
              <w:jc w:val="center"/>
            </w:pPr>
            <w:r>
              <w:t>229558,51</w:t>
            </w:r>
          </w:p>
        </w:tc>
      </w:tr>
      <w:tr w:rsidR="00870054" w14:paraId="51B43F57" w14:textId="77777777">
        <w:tc>
          <w:tcPr>
            <w:tcW w:w="2835" w:type="dxa"/>
          </w:tcPr>
          <w:p w14:paraId="3B71EDF8" w14:textId="77777777" w:rsidR="00870054" w:rsidRDefault="00870054">
            <w:pPr>
              <w:pStyle w:val="ConsPlusNormal"/>
            </w:pPr>
            <w:r>
              <w:t xml:space="preserve">Капитальные вложения в объекты здравоохранения, оказывающие стационарную медицинскую помощь, государственной собственности Республики Дагестан в рамках республиканской инвестиционной </w:t>
            </w:r>
            <w:r>
              <w:lastRenderedPageBreak/>
              <w:t>программы</w:t>
            </w:r>
          </w:p>
        </w:tc>
        <w:tc>
          <w:tcPr>
            <w:tcW w:w="680" w:type="dxa"/>
          </w:tcPr>
          <w:p w14:paraId="1CC311B2" w14:textId="77777777" w:rsidR="00870054" w:rsidRDefault="00870054">
            <w:pPr>
              <w:pStyle w:val="ConsPlusNormal"/>
              <w:jc w:val="center"/>
            </w:pPr>
            <w:r>
              <w:lastRenderedPageBreak/>
              <w:t>054</w:t>
            </w:r>
          </w:p>
        </w:tc>
        <w:tc>
          <w:tcPr>
            <w:tcW w:w="680" w:type="dxa"/>
          </w:tcPr>
          <w:p w14:paraId="028AA1E6" w14:textId="77777777" w:rsidR="00870054" w:rsidRDefault="00870054">
            <w:pPr>
              <w:pStyle w:val="ConsPlusNormal"/>
              <w:jc w:val="center"/>
            </w:pPr>
            <w:r>
              <w:t>09</w:t>
            </w:r>
          </w:p>
        </w:tc>
        <w:tc>
          <w:tcPr>
            <w:tcW w:w="680" w:type="dxa"/>
          </w:tcPr>
          <w:p w14:paraId="1B71ABEE" w14:textId="77777777" w:rsidR="00870054" w:rsidRDefault="00870054">
            <w:pPr>
              <w:pStyle w:val="ConsPlusNormal"/>
              <w:jc w:val="center"/>
            </w:pPr>
            <w:r>
              <w:t>01</w:t>
            </w:r>
          </w:p>
        </w:tc>
        <w:tc>
          <w:tcPr>
            <w:tcW w:w="1701" w:type="dxa"/>
          </w:tcPr>
          <w:p w14:paraId="72DD85DA" w14:textId="77777777" w:rsidR="00870054" w:rsidRDefault="00870054">
            <w:pPr>
              <w:pStyle w:val="ConsPlusNormal"/>
              <w:jc w:val="center"/>
            </w:pPr>
            <w:r>
              <w:t>21 2 07 4911R</w:t>
            </w:r>
          </w:p>
        </w:tc>
        <w:tc>
          <w:tcPr>
            <w:tcW w:w="680" w:type="dxa"/>
          </w:tcPr>
          <w:p w14:paraId="3764FC79" w14:textId="77777777" w:rsidR="00870054" w:rsidRDefault="00870054">
            <w:pPr>
              <w:pStyle w:val="ConsPlusNormal"/>
            </w:pPr>
          </w:p>
        </w:tc>
        <w:tc>
          <w:tcPr>
            <w:tcW w:w="1757" w:type="dxa"/>
          </w:tcPr>
          <w:p w14:paraId="38368699" w14:textId="77777777" w:rsidR="00870054" w:rsidRDefault="00870054">
            <w:pPr>
              <w:pStyle w:val="ConsPlusNormal"/>
              <w:jc w:val="center"/>
            </w:pPr>
            <w:r>
              <w:t>72820,61</w:t>
            </w:r>
          </w:p>
        </w:tc>
        <w:tc>
          <w:tcPr>
            <w:tcW w:w="1701" w:type="dxa"/>
          </w:tcPr>
          <w:p w14:paraId="1ED670DA" w14:textId="77777777" w:rsidR="00870054" w:rsidRDefault="00870054">
            <w:pPr>
              <w:pStyle w:val="ConsPlusNormal"/>
              <w:jc w:val="center"/>
            </w:pPr>
            <w:r>
              <w:t>269558,51</w:t>
            </w:r>
          </w:p>
        </w:tc>
        <w:tc>
          <w:tcPr>
            <w:tcW w:w="1701" w:type="dxa"/>
          </w:tcPr>
          <w:p w14:paraId="23B429CC" w14:textId="77777777" w:rsidR="00870054" w:rsidRDefault="00870054">
            <w:pPr>
              <w:pStyle w:val="ConsPlusNormal"/>
              <w:jc w:val="center"/>
            </w:pPr>
            <w:r>
              <w:t>229558,51</w:t>
            </w:r>
          </w:p>
        </w:tc>
      </w:tr>
      <w:tr w:rsidR="00870054" w14:paraId="5194730F" w14:textId="77777777">
        <w:tc>
          <w:tcPr>
            <w:tcW w:w="2835" w:type="dxa"/>
          </w:tcPr>
          <w:p w14:paraId="0AEECA58" w14:textId="77777777" w:rsidR="00870054" w:rsidRDefault="00870054">
            <w:pPr>
              <w:pStyle w:val="ConsPlusNormal"/>
            </w:pPr>
            <w:r>
              <w:t>Капитальные вложения в объекты государственной (муниципальной) собственности</w:t>
            </w:r>
          </w:p>
        </w:tc>
        <w:tc>
          <w:tcPr>
            <w:tcW w:w="680" w:type="dxa"/>
          </w:tcPr>
          <w:p w14:paraId="05D54E5D" w14:textId="77777777" w:rsidR="00870054" w:rsidRDefault="00870054">
            <w:pPr>
              <w:pStyle w:val="ConsPlusNormal"/>
              <w:jc w:val="center"/>
            </w:pPr>
            <w:r>
              <w:t>054</w:t>
            </w:r>
          </w:p>
        </w:tc>
        <w:tc>
          <w:tcPr>
            <w:tcW w:w="680" w:type="dxa"/>
          </w:tcPr>
          <w:p w14:paraId="632C08B2" w14:textId="77777777" w:rsidR="00870054" w:rsidRDefault="00870054">
            <w:pPr>
              <w:pStyle w:val="ConsPlusNormal"/>
              <w:jc w:val="center"/>
            </w:pPr>
            <w:r>
              <w:t>09</w:t>
            </w:r>
          </w:p>
        </w:tc>
        <w:tc>
          <w:tcPr>
            <w:tcW w:w="680" w:type="dxa"/>
          </w:tcPr>
          <w:p w14:paraId="2B56765F" w14:textId="77777777" w:rsidR="00870054" w:rsidRDefault="00870054">
            <w:pPr>
              <w:pStyle w:val="ConsPlusNormal"/>
              <w:jc w:val="center"/>
            </w:pPr>
            <w:r>
              <w:t>01</w:t>
            </w:r>
          </w:p>
        </w:tc>
        <w:tc>
          <w:tcPr>
            <w:tcW w:w="1701" w:type="dxa"/>
          </w:tcPr>
          <w:p w14:paraId="2F07EEF5" w14:textId="77777777" w:rsidR="00870054" w:rsidRDefault="00870054">
            <w:pPr>
              <w:pStyle w:val="ConsPlusNormal"/>
              <w:jc w:val="center"/>
            </w:pPr>
            <w:r>
              <w:t>21 2 07 4911R</w:t>
            </w:r>
          </w:p>
        </w:tc>
        <w:tc>
          <w:tcPr>
            <w:tcW w:w="680" w:type="dxa"/>
          </w:tcPr>
          <w:p w14:paraId="5E66FBAD" w14:textId="77777777" w:rsidR="00870054" w:rsidRDefault="00870054">
            <w:pPr>
              <w:pStyle w:val="ConsPlusNormal"/>
              <w:jc w:val="center"/>
            </w:pPr>
            <w:r>
              <w:t>400</w:t>
            </w:r>
          </w:p>
        </w:tc>
        <w:tc>
          <w:tcPr>
            <w:tcW w:w="1757" w:type="dxa"/>
          </w:tcPr>
          <w:p w14:paraId="2FD21169" w14:textId="77777777" w:rsidR="00870054" w:rsidRDefault="00870054">
            <w:pPr>
              <w:pStyle w:val="ConsPlusNormal"/>
              <w:jc w:val="center"/>
            </w:pPr>
            <w:r>
              <w:t>72820,61</w:t>
            </w:r>
          </w:p>
        </w:tc>
        <w:tc>
          <w:tcPr>
            <w:tcW w:w="1701" w:type="dxa"/>
          </w:tcPr>
          <w:p w14:paraId="28F2C2C3" w14:textId="77777777" w:rsidR="00870054" w:rsidRDefault="00870054">
            <w:pPr>
              <w:pStyle w:val="ConsPlusNormal"/>
              <w:jc w:val="center"/>
            </w:pPr>
            <w:r>
              <w:t>269558,51</w:t>
            </w:r>
          </w:p>
        </w:tc>
        <w:tc>
          <w:tcPr>
            <w:tcW w:w="1701" w:type="dxa"/>
          </w:tcPr>
          <w:p w14:paraId="04266F9C" w14:textId="77777777" w:rsidR="00870054" w:rsidRDefault="00870054">
            <w:pPr>
              <w:pStyle w:val="ConsPlusNormal"/>
              <w:jc w:val="center"/>
            </w:pPr>
            <w:r>
              <w:t>229558,51</w:t>
            </w:r>
          </w:p>
        </w:tc>
      </w:tr>
      <w:tr w:rsidR="00870054" w14:paraId="71DEF365" w14:textId="77777777">
        <w:tc>
          <w:tcPr>
            <w:tcW w:w="2835" w:type="dxa"/>
          </w:tcPr>
          <w:p w14:paraId="470EF9EA" w14:textId="77777777" w:rsidR="00870054" w:rsidRDefault="00870054">
            <w:pPr>
              <w:pStyle w:val="ConsPlusNormal"/>
            </w:pPr>
            <w:r>
              <w:t>Комплексы процессных мероприятий</w:t>
            </w:r>
          </w:p>
        </w:tc>
        <w:tc>
          <w:tcPr>
            <w:tcW w:w="680" w:type="dxa"/>
          </w:tcPr>
          <w:p w14:paraId="24965C54" w14:textId="77777777" w:rsidR="00870054" w:rsidRDefault="00870054">
            <w:pPr>
              <w:pStyle w:val="ConsPlusNormal"/>
              <w:jc w:val="center"/>
            </w:pPr>
            <w:r>
              <w:t>054</w:t>
            </w:r>
          </w:p>
        </w:tc>
        <w:tc>
          <w:tcPr>
            <w:tcW w:w="680" w:type="dxa"/>
          </w:tcPr>
          <w:p w14:paraId="3760BF95" w14:textId="77777777" w:rsidR="00870054" w:rsidRDefault="00870054">
            <w:pPr>
              <w:pStyle w:val="ConsPlusNormal"/>
              <w:jc w:val="center"/>
            </w:pPr>
            <w:r>
              <w:t>09</w:t>
            </w:r>
          </w:p>
        </w:tc>
        <w:tc>
          <w:tcPr>
            <w:tcW w:w="680" w:type="dxa"/>
          </w:tcPr>
          <w:p w14:paraId="15A29265" w14:textId="77777777" w:rsidR="00870054" w:rsidRDefault="00870054">
            <w:pPr>
              <w:pStyle w:val="ConsPlusNormal"/>
              <w:jc w:val="center"/>
            </w:pPr>
            <w:r>
              <w:t>01</w:t>
            </w:r>
          </w:p>
        </w:tc>
        <w:tc>
          <w:tcPr>
            <w:tcW w:w="1701" w:type="dxa"/>
          </w:tcPr>
          <w:p w14:paraId="18D6E950" w14:textId="77777777" w:rsidR="00870054" w:rsidRDefault="00870054">
            <w:pPr>
              <w:pStyle w:val="ConsPlusNormal"/>
              <w:jc w:val="center"/>
            </w:pPr>
            <w:r>
              <w:t>21 4</w:t>
            </w:r>
          </w:p>
        </w:tc>
        <w:tc>
          <w:tcPr>
            <w:tcW w:w="680" w:type="dxa"/>
          </w:tcPr>
          <w:p w14:paraId="07C15385" w14:textId="77777777" w:rsidR="00870054" w:rsidRDefault="00870054">
            <w:pPr>
              <w:pStyle w:val="ConsPlusNormal"/>
            </w:pPr>
          </w:p>
        </w:tc>
        <w:tc>
          <w:tcPr>
            <w:tcW w:w="1757" w:type="dxa"/>
          </w:tcPr>
          <w:p w14:paraId="1EADC44C" w14:textId="77777777" w:rsidR="00870054" w:rsidRDefault="00870054">
            <w:pPr>
              <w:pStyle w:val="ConsPlusNormal"/>
              <w:jc w:val="center"/>
            </w:pPr>
            <w:r>
              <w:t>3635342,14</w:t>
            </w:r>
          </w:p>
        </w:tc>
        <w:tc>
          <w:tcPr>
            <w:tcW w:w="1701" w:type="dxa"/>
          </w:tcPr>
          <w:p w14:paraId="0B506D2E" w14:textId="77777777" w:rsidR="00870054" w:rsidRDefault="00870054">
            <w:pPr>
              <w:pStyle w:val="ConsPlusNormal"/>
              <w:jc w:val="center"/>
            </w:pPr>
            <w:r>
              <w:t>2630391,16</w:t>
            </w:r>
          </w:p>
        </w:tc>
        <w:tc>
          <w:tcPr>
            <w:tcW w:w="1701" w:type="dxa"/>
          </w:tcPr>
          <w:p w14:paraId="277941D3" w14:textId="77777777" w:rsidR="00870054" w:rsidRDefault="00870054">
            <w:pPr>
              <w:pStyle w:val="ConsPlusNormal"/>
              <w:jc w:val="center"/>
            </w:pPr>
            <w:r>
              <w:t>2647990,84</w:t>
            </w:r>
          </w:p>
        </w:tc>
      </w:tr>
      <w:tr w:rsidR="00870054" w14:paraId="099CE9D5" w14:textId="77777777">
        <w:tc>
          <w:tcPr>
            <w:tcW w:w="2835" w:type="dxa"/>
          </w:tcPr>
          <w:p w14:paraId="112C6F4B" w14:textId="77777777" w:rsidR="00870054" w:rsidRDefault="00870054">
            <w:pPr>
              <w:pStyle w:val="ConsPlusNormal"/>
            </w:pPr>
            <w:r>
              <w:t>Комплекс процессных мероприятий "Профилактика заболеваний и формирование здорового образа жизни. Развитие первичной медико-санитарной помощи"</w:t>
            </w:r>
          </w:p>
        </w:tc>
        <w:tc>
          <w:tcPr>
            <w:tcW w:w="680" w:type="dxa"/>
          </w:tcPr>
          <w:p w14:paraId="70B63EA0" w14:textId="77777777" w:rsidR="00870054" w:rsidRDefault="00870054">
            <w:pPr>
              <w:pStyle w:val="ConsPlusNormal"/>
              <w:jc w:val="center"/>
            </w:pPr>
            <w:r>
              <w:t>054</w:t>
            </w:r>
          </w:p>
        </w:tc>
        <w:tc>
          <w:tcPr>
            <w:tcW w:w="680" w:type="dxa"/>
          </w:tcPr>
          <w:p w14:paraId="1A8D6AAD" w14:textId="77777777" w:rsidR="00870054" w:rsidRDefault="00870054">
            <w:pPr>
              <w:pStyle w:val="ConsPlusNormal"/>
              <w:jc w:val="center"/>
            </w:pPr>
            <w:r>
              <w:t>09</w:t>
            </w:r>
          </w:p>
        </w:tc>
        <w:tc>
          <w:tcPr>
            <w:tcW w:w="680" w:type="dxa"/>
          </w:tcPr>
          <w:p w14:paraId="3E422DB7" w14:textId="77777777" w:rsidR="00870054" w:rsidRDefault="00870054">
            <w:pPr>
              <w:pStyle w:val="ConsPlusNormal"/>
              <w:jc w:val="center"/>
            </w:pPr>
            <w:r>
              <w:t>01</w:t>
            </w:r>
          </w:p>
        </w:tc>
        <w:tc>
          <w:tcPr>
            <w:tcW w:w="1701" w:type="dxa"/>
          </w:tcPr>
          <w:p w14:paraId="0BE0882C" w14:textId="77777777" w:rsidR="00870054" w:rsidRDefault="00870054">
            <w:pPr>
              <w:pStyle w:val="ConsPlusNormal"/>
              <w:jc w:val="center"/>
            </w:pPr>
            <w:r>
              <w:t>21 4 01</w:t>
            </w:r>
          </w:p>
        </w:tc>
        <w:tc>
          <w:tcPr>
            <w:tcW w:w="680" w:type="dxa"/>
          </w:tcPr>
          <w:p w14:paraId="3FD4A66C" w14:textId="77777777" w:rsidR="00870054" w:rsidRDefault="00870054">
            <w:pPr>
              <w:pStyle w:val="ConsPlusNormal"/>
            </w:pPr>
          </w:p>
        </w:tc>
        <w:tc>
          <w:tcPr>
            <w:tcW w:w="1757" w:type="dxa"/>
          </w:tcPr>
          <w:p w14:paraId="5C015E0A" w14:textId="77777777" w:rsidR="00870054" w:rsidRDefault="00870054">
            <w:pPr>
              <w:pStyle w:val="ConsPlusNormal"/>
              <w:jc w:val="center"/>
            </w:pPr>
            <w:r>
              <w:t>20000,00</w:t>
            </w:r>
          </w:p>
        </w:tc>
        <w:tc>
          <w:tcPr>
            <w:tcW w:w="1701" w:type="dxa"/>
          </w:tcPr>
          <w:p w14:paraId="3B81998C" w14:textId="77777777" w:rsidR="00870054" w:rsidRDefault="00870054">
            <w:pPr>
              <w:pStyle w:val="ConsPlusNormal"/>
              <w:jc w:val="center"/>
            </w:pPr>
            <w:r>
              <w:t>0,00</w:t>
            </w:r>
          </w:p>
        </w:tc>
        <w:tc>
          <w:tcPr>
            <w:tcW w:w="1701" w:type="dxa"/>
          </w:tcPr>
          <w:p w14:paraId="75EC699F" w14:textId="77777777" w:rsidR="00870054" w:rsidRDefault="00870054">
            <w:pPr>
              <w:pStyle w:val="ConsPlusNormal"/>
              <w:jc w:val="center"/>
            </w:pPr>
            <w:r>
              <w:t>0,00</w:t>
            </w:r>
          </w:p>
        </w:tc>
      </w:tr>
      <w:tr w:rsidR="00870054" w14:paraId="559DD86B" w14:textId="77777777">
        <w:tc>
          <w:tcPr>
            <w:tcW w:w="2835" w:type="dxa"/>
          </w:tcPr>
          <w:p w14:paraId="63C34799"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 в поликлинических условиях первичного звена</w:t>
            </w:r>
          </w:p>
        </w:tc>
        <w:tc>
          <w:tcPr>
            <w:tcW w:w="680" w:type="dxa"/>
          </w:tcPr>
          <w:p w14:paraId="559EB3C3" w14:textId="77777777" w:rsidR="00870054" w:rsidRDefault="00870054">
            <w:pPr>
              <w:pStyle w:val="ConsPlusNormal"/>
              <w:jc w:val="center"/>
            </w:pPr>
            <w:r>
              <w:t>054</w:t>
            </w:r>
          </w:p>
        </w:tc>
        <w:tc>
          <w:tcPr>
            <w:tcW w:w="680" w:type="dxa"/>
          </w:tcPr>
          <w:p w14:paraId="4463315B" w14:textId="77777777" w:rsidR="00870054" w:rsidRDefault="00870054">
            <w:pPr>
              <w:pStyle w:val="ConsPlusNormal"/>
              <w:jc w:val="center"/>
            </w:pPr>
            <w:r>
              <w:t>09</w:t>
            </w:r>
          </w:p>
        </w:tc>
        <w:tc>
          <w:tcPr>
            <w:tcW w:w="680" w:type="dxa"/>
          </w:tcPr>
          <w:p w14:paraId="2C695104" w14:textId="77777777" w:rsidR="00870054" w:rsidRDefault="00870054">
            <w:pPr>
              <w:pStyle w:val="ConsPlusNormal"/>
              <w:jc w:val="center"/>
            </w:pPr>
            <w:r>
              <w:t>01</w:t>
            </w:r>
          </w:p>
        </w:tc>
        <w:tc>
          <w:tcPr>
            <w:tcW w:w="1701" w:type="dxa"/>
          </w:tcPr>
          <w:p w14:paraId="5F55E1F0" w14:textId="77777777" w:rsidR="00870054" w:rsidRDefault="00870054">
            <w:pPr>
              <w:pStyle w:val="ConsPlusNormal"/>
              <w:jc w:val="center"/>
            </w:pPr>
            <w:r>
              <w:t>21 4 01 0059P</w:t>
            </w:r>
          </w:p>
        </w:tc>
        <w:tc>
          <w:tcPr>
            <w:tcW w:w="680" w:type="dxa"/>
          </w:tcPr>
          <w:p w14:paraId="7CC9AC12" w14:textId="77777777" w:rsidR="00870054" w:rsidRDefault="00870054">
            <w:pPr>
              <w:pStyle w:val="ConsPlusNormal"/>
            </w:pPr>
          </w:p>
        </w:tc>
        <w:tc>
          <w:tcPr>
            <w:tcW w:w="1757" w:type="dxa"/>
          </w:tcPr>
          <w:p w14:paraId="5FDB205B" w14:textId="77777777" w:rsidR="00870054" w:rsidRDefault="00870054">
            <w:pPr>
              <w:pStyle w:val="ConsPlusNormal"/>
              <w:jc w:val="center"/>
            </w:pPr>
            <w:r>
              <w:t>20000,00</w:t>
            </w:r>
          </w:p>
        </w:tc>
        <w:tc>
          <w:tcPr>
            <w:tcW w:w="1701" w:type="dxa"/>
          </w:tcPr>
          <w:p w14:paraId="74751999" w14:textId="77777777" w:rsidR="00870054" w:rsidRDefault="00870054">
            <w:pPr>
              <w:pStyle w:val="ConsPlusNormal"/>
              <w:jc w:val="center"/>
            </w:pPr>
            <w:r>
              <w:t>0,00</w:t>
            </w:r>
          </w:p>
        </w:tc>
        <w:tc>
          <w:tcPr>
            <w:tcW w:w="1701" w:type="dxa"/>
          </w:tcPr>
          <w:p w14:paraId="4B63FAEB" w14:textId="77777777" w:rsidR="00870054" w:rsidRDefault="00870054">
            <w:pPr>
              <w:pStyle w:val="ConsPlusNormal"/>
              <w:jc w:val="center"/>
            </w:pPr>
            <w:r>
              <w:t>0,00</w:t>
            </w:r>
          </w:p>
        </w:tc>
      </w:tr>
      <w:tr w:rsidR="00870054" w14:paraId="518BFD4D" w14:textId="77777777">
        <w:tc>
          <w:tcPr>
            <w:tcW w:w="2835" w:type="dxa"/>
          </w:tcPr>
          <w:p w14:paraId="238472EA"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2B394005" w14:textId="77777777" w:rsidR="00870054" w:rsidRDefault="00870054">
            <w:pPr>
              <w:pStyle w:val="ConsPlusNormal"/>
              <w:jc w:val="center"/>
            </w:pPr>
            <w:r>
              <w:t>054</w:t>
            </w:r>
          </w:p>
        </w:tc>
        <w:tc>
          <w:tcPr>
            <w:tcW w:w="680" w:type="dxa"/>
          </w:tcPr>
          <w:p w14:paraId="4E59BE75" w14:textId="77777777" w:rsidR="00870054" w:rsidRDefault="00870054">
            <w:pPr>
              <w:pStyle w:val="ConsPlusNormal"/>
              <w:jc w:val="center"/>
            </w:pPr>
            <w:r>
              <w:t>09</w:t>
            </w:r>
          </w:p>
        </w:tc>
        <w:tc>
          <w:tcPr>
            <w:tcW w:w="680" w:type="dxa"/>
          </w:tcPr>
          <w:p w14:paraId="63EC62A6" w14:textId="77777777" w:rsidR="00870054" w:rsidRDefault="00870054">
            <w:pPr>
              <w:pStyle w:val="ConsPlusNormal"/>
              <w:jc w:val="center"/>
            </w:pPr>
            <w:r>
              <w:t>01</w:t>
            </w:r>
          </w:p>
        </w:tc>
        <w:tc>
          <w:tcPr>
            <w:tcW w:w="1701" w:type="dxa"/>
          </w:tcPr>
          <w:p w14:paraId="7E915377" w14:textId="77777777" w:rsidR="00870054" w:rsidRDefault="00870054">
            <w:pPr>
              <w:pStyle w:val="ConsPlusNormal"/>
              <w:jc w:val="center"/>
            </w:pPr>
            <w:r>
              <w:t>21 4 01 0059P</w:t>
            </w:r>
          </w:p>
        </w:tc>
        <w:tc>
          <w:tcPr>
            <w:tcW w:w="680" w:type="dxa"/>
          </w:tcPr>
          <w:p w14:paraId="283C0247" w14:textId="77777777" w:rsidR="00870054" w:rsidRDefault="00870054">
            <w:pPr>
              <w:pStyle w:val="ConsPlusNormal"/>
              <w:jc w:val="center"/>
            </w:pPr>
            <w:r>
              <w:t>200</w:t>
            </w:r>
          </w:p>
        </w:tc>
        <w:tc>
          <w:tcPr>
            <w:tcW w:w="1757" w:type="dxa"/>
          </w:tcPr>
          <w:p w14:paraId="213035FC" w14:textId="77777777" w:rsidR="00870054" w:rsidRDefault="00870054">
            <w:pPr>
              <w:pStyle w:val="ConsPlusNormal"/>
              <w:jc w:val="center"/>
            </w:pPr>
            <w:r>
              <w:t>20000,00</w:t>
            </w:r>
          </w:p>
        </w:tc>
        <w:tc>
          <w:tcPr>
            <w:tcW w:w="1701" w:type="dxa"/>
          </w:tcPr>
          <w:p w14:paraId="5193D65E" w14:textId="77777777" w:rsidR="00870054" w:rsidRDefault="00870054">
            <w:pPr>
              <w:pStyle w:val="ConsPlusNormal"/>
              <w:jc w:val="center"/>
            </w:pPr>
            <w:r>
              <w:t>0,00</w:t>
            </w:r>
          </w:p>
        </w:tc>
        <w:tc>
          <w:tcPr>
            <w:tcW w:w="1701" w:type="dxa"/>
          </w:tcPr>
          <w:p w14:paraId="2F93BB7A" w14:textId="77777777" w:rsidR="00870054" w:rsidRDefault="00870054">
            <w:pPr>
              <w:pStyle w:val="ConsPlusNormal"/>
              <w:jc w:val="center"/>
            </w:pPr>
            <w:r>
              <w:t>0,00</w:t>
            </w:r>
          </w:p>
        </w:tc>
      </w:tr>
      <w:tr w:rsidR="00870054" w14:paraId="3B55D2BA" w14:textId="77777777">
        <w:tc>
          <w:tcPr>
            <w:tcW w:w="2835" w:type="dxa"/>
          </w:tcPr>
          <w:p w14:paraId="028165D8" w14:textId="77777777" w:rsidR="00870054" w:rsidRDefault="00870054">
            <w:pPr>
              <w:pStyle w:val="ConsPlusNormal"/>
            </w:pPr>
            <w:r>
              <w:lastRenderedPageBreak/>
              <w:t>Комплекс процессных мероприятий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680" w:type="dxa"/>
          </w:tcPr>
          <w:p w14:paraId="392CAE0A" w14:textId="77777777" w:rsidR="00870054" w:rsidRDefault="00870054">
            <w:pPr>
              <w:pStyle w:val="ConsPlusNormal"/>
              <w:jc w:val="center"/>
            </w:pPr>
            <w:r>
              <w:t>054</w:t>
            </w:r>
          </w:p>
        </w:tc>
        <w:tc>
          <w:tcPr>
            <w:tcW w:w="680" w:type="dxa"/>
          </w:tcPr>
          <w:p w14:paraId="021D93AD" w14:textId="77777777" w:rsidR="00870054" w:rsidRDefault="00870054">
            <w:pPr>
              <w:pStyle w:val="ConsPlusNormal"/>
              <w:jc w:val="center"/>
            </w:pPr>
            <w:r>
              <w:t>09</w:t>
            </w:r>
          </w:p>
        </w:tc>
        <w:tc>
          <w:tcPr>
            <w:tcW w:w="680" w:type="dxa"/>
          </w:tcPr>
          <w:p w14:paraId="43B6F664" w14:textId="77777777" w:rsidR="00870054" w:rsidRDefault="00870054">
            <w:pPr>
              <w:pStyle w:val="ConsPlusNormal"/>
              <w:jc w:val="center"/>
            </w:pPr>
            <w:r>
              <w:t>01</w:t>
            </w:r>
          </w:p>
        </w:tc>
        <w:tc>
          <w:tcPr>
            <w:tcW w:w="1701" w:type="dxa"/>
          </w:tcPr>
          <w:p w14:paraId="5D172A0D" w14:textId="77777777" w:rsidR="00870054" w:rsidRDefault="00870054">
            <w:pPr>
              <w:pStyle w:val="ConsPlusNormal"/>
              <w:jc w:val="center"/>
            </w:pPr>
            <w:r>
              <w:t>21 4 02</w:t>
            </w:r>
          </w:p>
        </w:tc>
        <w:tc>
          <w:tcPr>
            <w:tcW w:w="680" w:type="dxa"/>
          </w:tcPr>
          <w:p w14:paraId="5CB52FC1" w14:textId="77777777" w:rsidR="00870054" w:rsidRDefault="00870054">
            <w:pPr>
              <w:pStyle w:val="ConsPlusNormal"/>
            </w:pPr>
          </w:p>
        </w:tc>
        <w:tc>
          <w:tcPr>
            <w:tcW w:w="1757" w:type="dxa"/>
          </w:tcPr>
          <w:p w14:paraId="2DF5E2B2" w14:textId="77777777" w:rsidR="00870054" w:rsidRDefault="00870054">
            <w:pPr>
              <w:pStyle w:val="ConsPlusNormal"/>
              <w:jc w:val="center"/>
            </w:pPr>
            <w:r>
              <w:t>2425137,55</w:t>
            </w:r>
          </w:p>
        </w:tc>
        <w:tc>
          <w:tcPr>
            <w:tcW w:w="1701" w:type="dxa"/>
          </w:tcPr>
          <w:p w14:paraId="4D068980" w14:textId="77777777" w:rsidR="00870054" w:rsidRDefault="00870054">
            <w:pPr>
              <w:pStyle w:val="ConsPlusNormal"/>
              <w:jc w:val="center"/>
            </w:pPr>
            <w:r>
              <w:t>2494843,96</w:t>
            </w:r>
          </w:p>
        </w:tc>
        <w:tc>
          <w:tcPr>
            <w:tcW w:w="1701" w:type="dxa"/>
          </w:tcPr>
          <w:p w14:paraId="0ED5CE3E" w14:textId="77777777" w:rsidR="00870054" w:rsidRDefault="00870054">
            <w:pPr>
              <w:pStyle w:val="ConsPlusNormal"/>
              <w:jc w:val="center"/>
            </w:pPr>
            <w:r>
              <w:t>2512443,64</w:t>
            </w:r>
          </w:p>
        </w:tc>
      </w:tr>
      <w:tr w:rsidR="00870054" w14:paraId="70AA55BB" w14:textId="77777777">
        <w:tc>
          <w:tcPr>
            <w:tcW w:w="2835" w:type="dxa"/>
          </w:tcPr>
          <w:p w14:paraId="6681F7DE"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680" w:type="dxa"/>
          </w:tcPr>
          <w:p w14:paraId="230EF8BC" w14:textId="77777777" w:rsidR="00870054" w:rsidRDefault="00870054">
            <w:pPr>
              <w:pStyle w:val="ConsPlusNormal"/>
              <w:jc w:val="center"/>
            </w:pPr>
            <w:r>
              <w:t>054</w:t>
            </w:r>
          </w:p>
        </w:tc>
        <w:tc>
          <w:tcPr>
            <w:tcW w:w="680" w:type="dxa"/>
          </w:tcPr>
          <w:p w14:paraId="10690C28" w14:textId="77777777" w:rsidR="00870054" w:rsidRDefault="00870054">
            <w:pPr>
              <w:pStyle w:val="ConsPlusNormal"/>
              <w:jc w:val="center"/>
            </w:pPr>
            <w:r>
              <w:t>09</w:t>
            </w:r>
          </w:p>
        </w:tc>
        <w:tc>
          <w:tcPr>
            <w:tcW w:w="680" w:type="dxa"/>
          </w:tcPr>
          <w:p w14:paraId="2904156D" w14:textId="77777777" w:rsidR="00870054" w:rsidRDefault="00870054">
            <w:pPr>
              <w:pStyle w:val="ConsPlusNormal"/>
              <w:jc w:val="center"/>
            </w:pPr>
            <w:r>
              <w:t>01</w:t>
            </w:r>
          </w:p>
        </w:tc>
        <w:tc>
          <w:tcPr>
            <w:tcW w:w="1701" w:type="dxa"/>
          </w:tcPr>
          <w:p w14:paraId="1CB6C799" w14:textId="77777777" w:rsidR="00870054" w:rsidRDefault="00870054">
            <w:pPr>
              <w:pStyle w:val="ConsPlusNormal"/>
              <w:jc w:val="center"/>
            </w:pPr>
            <w:r>
              <w:t>21 4 02 00590</w:t>
            </w:r>
          </w:p>
        </w:tc>
        <w:tc>
          <w:tcPr>
            <w:tcW w:w="680" w:type="dxa"/>
          </w:tcPr>
          <w:p w14:paraId="2B13F99F" w14:textId="77777777" w:rsidR="00870054" w:rsidRDefault="00870054">
            <w:pPr>
              <w:pStyle w:val="ConsPlusNormal"/>
            </w:pPr>
          </w:p>
        </w:tc>
        <w:tc>
          <w:tcPr>
            <w:tcW w:w="1757" w:type="dxa"/>
          </w:tcPr>
          <w:p w14:paraId="385C15B7" w14:textId="77777777" w:rsidR="00870054" w:rsidRDefault="00870054">
            <w:pPr>
              <w:pStyle w:val="ConsPlusNormal"/>
              <w:jc w:val="center"/>
            </w:pPr>
            <w:r>
              <w:t>5371,30</w:t>
            </w:r>
          </w:p>
        </w:tc>
        <w:tc>
          <w:tcPr>
            <w:tcW w:w="1701" w:type="dxa"/>
          </w:tcPr>
          <w:p w14:paraId="3FB9D5DD" w14:textId="77777777" w:rsidR="00870054" w:rsidRDefault="00870054">
            <w:pPr>
              <w:pStyle w:val="ConsPlusNormal"/>
              <w:jc w:val="center"/>
            </w:pPr>
            <w:r>
              <w:t>5371,30</w:t>
            </w:r>
          </w:p>
        </w:tc>
        <w:tc>
          <w:tcPr>
            <w:tcW w:w="1701" w:type="dxa"/>
          </w:tcPr>
          <w:p w14:paraId="574E4498" w14:textId="77777777" w:rsidR="00870054" w:rsidRDefault="00870054">
            <w:pPr>
              <w:pStyle w:val="ConsPlusNormal"/>
              <w:jc w:val="center"/>
            </w:pPr>
            <w:r>
              <w:t>5371,30</w:t>
            </w:r>
          </w:p>
        </w:tc>
      </w:tr>
      <w:tr w:rsidR="00870054" w14:paraId="779CD90B" w14:textId="77777777">
        <w:tc>
          <w:tcPr>
            <w:tcW w:w="2835" w:type="dxa"/>
          </w:tcPr>
          <w:p w14:paraId="51A7D0F5"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2E0821BE" w14:textId="77777777" w:rsidR="00870054" w:rsidRDefault="00870054">
            <w:pPr>
              <w:pStyle w:val="ConsPlusNormal"/>
              <w:jc w:val="center"/>
            </w:pPr>
            <w:r>
              <w:t>054</w:t>
            </w:r>
          </w:p>
        </w:tc>
        <w:tc>
          <w:tcPr>
            <w:tcW w:w="680" w:type="dxa"/>
          </w:tcPr>
          <w:p w14:paraId="09034E98" w14:textId="77777777" w:rsidR="00870054" w:rsidRDefault="00870054">
            <w:pPr>
              <w:pStyle w:val="ConsPlusNormal"/>
              <w:jc w:val="center"/>
            </w:pPr>
            <w:r>
              <w:t>09</w:t>
            </w:r>
          </w:p>
        </w:tc>
        <w:tc>
          <w:tcPr>
            <w:tcW w:w="680" w:type="dxa"/>
          </w:tcPr>
          <w:p w14:paraId="5EEAC527" w14:textId="77777777" w:rsidR="00870054" w:rsidRDefault="00870054">
            <w:pPr>
              <w:pStyle w:val="ConsPlusNormal"/>
              <w:jc w:val="center"/>
            </w:pPr>
            <w:r>
              <w:t>01</w:t>
            </w:r>
          </w:p>
        </w:tc>
        <w:tc>
          <w:tcPr>
            <w:tcW w:w="1701" w:type="dxa"/>
          </w:tcPr>
          <w:p w14:paraId="6F9A6240" w14:textId="77777777" w:rsidR="00870054" w:rsidRDefault="00870054">
            <w:pPr>
              <w:pStyle w:val="ConsPlusNormal"/>
              <w:jc w:val="center"/>
            </w:pPr>
            <w:r>
              <w:t>21 4 02 00590</w:t>
            </w:r>
          </w:p>
        </w:tc>
        <w:tc>
          <w:tcPr>
            <w:tcW w:w="680" w:type="dxa"/>
          </w:tcPr>
          <w:p w14:paraId="10B81F79" w14:textId="77777777" w:rsidR="00870054" w:rsidRDefault="00870054">
            <w:pPr>
              <w:pStyle w:val="ConsPlusNormal"/>
              <w:jc w:val="center"/>
            </w:pPr>
            <w:r>
              <w:t>600</w:t>
            </w:r>
          </w:p>
        </w:tc>
        <w:tc>
          <w:tcPr>
            <w:tcW w:w="1757" w:type="dxa"/>
          </w:tcPr>
          <w:p w14:paraId="029C1FEE" w14:textId="77777777" w:rsidR="00870054" w:rsidRDefault="00870054">
            <w:pPr>
              <w:pStyle w:val="ConsPlusNormal"/>
              <w:jc w:val="center"/>
            </w:pPr>
            <w:r>
              <w:t>5371,30</w:t>
            </w:r>
          </w:p>
        </w:tc>
        <w:tc>
          <w:tcPr>
            <w:tcW w:w="1701" w:type="dxa"/>
          </w:tcPr>
          <w:p w14:paraId="3A819F10" w14:textId="77777777" w:rsidR="00870054" w:rsidRDefault="00870054">
            <w:pPr>
              <w:pStyle w:val="ConsPlusNormal"/>
              <w:jc w:val="center"/>
            </w:pPr>
            <w:r>
              <w:t>5371,30</w:t>
            </w:r>
          </w:p>
        </w:tc>
        <w:tc>
          <w:tcPr>
            <w:tcW w:w="1701" w:type="dxa"/>
          </w:tcPr>
          <w:p w14:paraId="19C00C19" w14:textId="77777777" w:rsidR="00870054" w:rsidRDefault="00870054">
            <w:pPr>
              <w:pStyle w:val="ConsPlusNormal"/>
              <w:jc w:val="center"/>
            </w:pPr>
            <w:r>
              <w:t>5371,30</w:t>
            </w:r>
          </w:p>
        </w:tc>
      </w:tr>
      <w:tr w:rsidR="00870054" w14:paraId="0B227BDB" w14:textId="77777777">
        <w:tc>
          <w:tcPr>
            <w:tcW w:w="2835" w:type="dxa"/>
          </w:tcPr>
          <w:p w14:paraId="573F8384" w14:textId="77777777" w:rsidR="00870054" w:rsidRDefault="00870054">
            <w:pPr>
              <w:pStyle w:val="ConsPlusNormal"/>
            </w:pPr>
            <w:r>
              <w:t xml:space="preserve">Финансовое обеспечение выполнения функций государственных учреждений </w:t>
            </w:r>
            <w:r>
              <w:lastRenderedPageBreak/>
              <w:t>психиатрической службы, оказания услуг, выполнения работ</w:t>
            </w:r>
          </w:p>
        </w:tc>
        <w:tc>
          <w:tcPr>
            <w:tcW w:w="680" w:type="dxa"/>
          </w:tcPr>
          <w:p w14:paraId="3AA536FF" w14:textId="77777777" w:rsidR="00870054" w:rsidRDefault="00870054">
            <w:pPr>
              <w:pStyle w:val="ConsPlusNormal"/>
              <w:jc w:val="center"/>
            </w:pPr>
            <w:r>
              <w:lastRenderedPageBreak/>
              <w:t>054</w:t>
            </w:r>
          </w:p>
        </w:tc>
        <w:tc>
          <w:tcPr>
            <w:tcW w:w="680" w:type="dxa"/>
          </w:tcPr>
          <w:p w14:paraId="6F3B9885" w14:textId="77777777" w:rsidR="00870054" w:rsidRDefault="00870054">
            <w:pPr>
              <w:pStyle w:val="ConsPlusNormal"/>
              <w:jc w:val="center"/>
            </w:pPr>
            <w:r>
              <w:t>09</w:t>
            </w:r>
          </w:p>
        </w:tc>
        <w:tc>
          <w:tcPr>
            <w:tcW w:w="680" w:type="dxa"/>
          </w:tcPr>
          <w:p w14:paraId="5C5715E2" w14:textId="77777777" w:rsidR="00870054" w:rsidRDefault="00870054">
            <w:pPr>
              <w:pStyle w:val="ConsPlusNormal"/>
              <w:jc w:val="center"/>
            </w:pPr>
            <w:r>
              <w:t>01</w:t>
            </w:r>
          </w:p>
        </w:tc>
        <w:tc>
          <w:tcPr>
            <w:tcW w:w="1701" w:type="dxa"/>
          </w:tcPr>
          <w:p w14:paraId="13EF6AC7" w14:textId="77777777" w:rsidR="00870054" w:rsidRDefault="00870054">
            <w:pPr>
              <w:pStyle w:val="ConsPlusNormal"/>
              <w:jc w:val="center"/>
            </w:pPr>
            <w:r>
              <w:t>21 4 02 0059L</w:t>
            </w:r>
          </w:p>
        </w:tc>
        <w:tc>
          <w:tcPr>
            <w:tcW w:w="680" w:type="dxa"/>
          </w:tcPr>
          <w:p w14:paraId="62E00871" w14:textId="77777777" w:rsidR="00870054" w:rsidRDefault="00870054">
            <w:pPr>
              <w:pStyle w:val="ConsPlusNormal"/>
            </w:pPr>
          </w:p>
        </w:tc>
        <w:tc>
          <w:tcPr>
            <w:tcW w:w="1757" w:type="dxa"/>
          </w:tcPr>
          <w:p w14:paraId="47B0C113" w14:textId="77777777" w:rsidR="00870054" w:rsidRDefault="00870054">
            <w:pPr>
              <w:pStyle w:val="ConsPlusNormal"/>
              <w:jc w:val="center"/>
            </w:pPr>
            <w:r>
              <w:t>888555,80</w:t>
            </w:r>
          </w:p>
        </w:tc>
        <w:tc>
          <w:tcPr>
            <w:tcW w:w="1701" w:type="dxa"/>
          </w:tcPr>
          <w:p w14:paraId="62EBD090" w14:textId="77777777" w:rsidR="00870054" w:rsidRDefault="00870054">
            <w:pPr>
              <w:pStyle w:val="ConsPlusNormal"/>
              <w:jc w:val="center"/>
            </w:pPr>
            <w:r>
              <w:t>940443,90</w:t>
            </w:r>
          </w:p>
        </w:tc>
        <w:tc>
          <w:tcPr>
            <w:tcW w:w="1701" w:type="dxa"/>
          </w:tcPr>
          <w:p w14:paraId="0BAD1C47" w14:textId="77777777" w:rsidR="00870054" w:rsidRDefault="00870054">
            <w:pPr>
              <w:pStyle w:val="ConsPlusNormal"/>
              <w:jc w:val="center"/>
            </w:pPr>
            <w:r>
              <w:t>940443,90</w:t>
            </w:r>
          </w:p>
        </w:tc>
      </w:tr>
      <w:tr w:rsidR="00870054" w14:paraId="4B823587" w14:textId="77777777">
        <w:tc>
          <w:tcPr>
            <w:tcW w:w="2835" w:type="dxa"/>
          </w:tcPr>
          <w:p w14:paraId="44F62C8B"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33179BE0" w14:textId="77777777" w:rsidR="00870054" w:rsidRDefault="00870054">
            <w:pPr>
              <w:pStyle w:val="ConsPlusNormal"/>
              <w:jc w:val="center"/>
            </w:pPr>
            <w:r>
              <w:t>054</w:t>
            </w:r>
          </w:p>
        </w:tc>
        <w:tc>
          <w:tcPr>
            <w:tcW w:w="680" w:type="dxa"/>
          </w:tcPr>
          <w:p w14:paraId="2BC3AFE0" w14:textId="77777777" w:rsidR="00870054" w:rsidRDefault="00870054">
            <w:pPr>
              <w:pStyle w:val="ConsPlusNormal"/>
              <w:jc w:val="center"/>
            </w:pPr>
            <w:r>
              <w:t>09</w:t>
            </w:r>
          </w:p>
        </w:tc>
        <w:tc>
          <w:tcPr>
            <w:tcW w:w="680" w:type="dxa"/>
          </w:tcPr>
          <w:p w14:paraId="0D3EF381" w14:textId="77777777" w:rsidR="00870054" w:rsidRDefault="00870054">
            <w:pPr>
              <w:pStyle w:val="ConsPlusNormal"/>
              <w:jc w:val="center"/>
            </w:pPr>
            <w:r>
              <w:t>01</w:t>
            </w:r>
          </w:p>
        </w:tc>
        <w:tc>
          <w:tcPr>
            <w:tcW w:w="1701" w:type="dxa"/>
          </w:tcPr>
          <w:p w14:paraId="43104825" w14:textId="77777777" w:rsidR="00870054" w:rsidRDefault="00870054">
            <w:pPr>
              <w:pStyle w:val="ConsPlusNormal"/>
              <w:jc w:val="center"/>
            </w:pPr>
            <w:r>
              <w:t>21 4 02 0059L</w:t>
            </w:r>
          </w:p>
        </w:tc>
        <w:tc>
          <w:tcPr>
            <w:tcW w:w="680" w:type="dxa"/>
          </w:tcPr>
          <w:p w14:paraId="62AC9AB1" w14:textId="77777777" w:rsidR="00870054" w:rsidRDefault="00870054">
            <w:pPr>
              <w:pStyle w:val="ConsPlusNormal"/>
              <w:jc w:val="center"/>
            </w:pPr>
            <w:r>
              <w:t>100</w:t>
            </w:r>
          </w:p>
        </w:tc>
        <w:tc>
          <w:tcPr>
            <w:tcW w:w="1757" w:type="dxa"/>
          </w:tcPr>
          <w:p w14:paraId="12B75DAF" w14:textId="77777777" w:rsidR="00870054" w:rsidRDefault="00870054">
            <w:pPr>
              <w:pStyle w:val="ConsPlusNormal"/>
              <w:jc w:val="center"/>
            </w:pPr>
            <w:r>
              <w:t>347479,60</w:t>
            </w:r>
          </w:p>
        </w:tc>
        <w:tc>
          <w:tcPr>
            <w:tcW w:w="1701" w:type="dxa"/>
          </w:tcPr>
          <w:p w14:paraId="1F91ACD6" w14:textId="77777777" w:rsidR="00870054" w:rsidRDefault="00870054">
            <w:pPr>
              <w:pStyle w:val="ConsPlusNormal"/>
              <w:jc w:val="center"/>
            </w:pPr>
            <w:r>
              <w:t>375493,30</w:t>
            </w:r>
          </w:p>
        </w:tc>
        <w:tc>
          <w:tcPr>
            <w:tcW w:w="1701" w:type="dxa"/>
          </w:tcPr>
          <w:p w14:paraId="32A0524D" w14:textId="77777777" w:rsidR="00870054" w:rsidRDefault="00870054">
            <w:pPr>
              <w:pStyle w:val="ConsPlusNormal"/>
              <w:jc w:val="center"/>
            </w:pPr>
            <w:r>
              <w:t>375493,30</w:t>
            </w:r>
          </w:p>
        </w:tc>
      </w:tr>
      <w:tr w:rsidR="00870054" w14:paraId="199A7C5B" w14:textId="77777777">
        <w:tc>
          <w:tcPr>
            <w:tcW w:w="2835" w:type="dxa"/>
          </w:tcPr>
          <w:p w14:paraId="5D4C68EA"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5761AFEC" w14:textId="77777777" w:rsidR="00870054" w:rsidRDefault="00870054">
            <w:pPr>
              <w:pStyle w:val="ConsPlusNormal"/>
              <w:jc w:val="center"/>
            </w:pPr>
            <w:r>
              <w:t>054</w:t>
            </w:r>
          </w:p>
        </w:tc>
        <w:tc>
          <w:tcPr>
            <w:tcW w:w="680" w:type="dxa"/>
          </w:tcPr>
          <w:p w14:paraId="59A6E58C" w14:textId="77777777" w:rsidR="00870054" w:rsidRDefault="00870054">
            <w:pPr>
              <w:pStyle w:val="ConsPlusNormal"/>
              <w:jc w:val="center"/>
            </w:pPr>
            <w:r>
              <w:t>09</w:t>
            </w:r>
          </w:p>
        </w:tc>
        <w:tc>
          <w:tcPr>
            <w:tcW w:w="680" w:type="dxa"/>
          </w:tcPr>
          <w:p w14:paraId="72C10C84" w14:textId="77777777" w:rsidR="00870054" w:rsidRDefault="00870054">
            <w:pPr>
              <w:pStyle w:val="ConsPlusNormal"/>
              <w:jc w:val="center"/>
            </w:pPr>
            <w:r>
              <w:t>01</w:t>
            </w:r>
          </w:p>
        </w:tc>
        <w:tc>
          <w:tcPr>
            <w:tcW w:w="1701" w:type="dxa"/>
          </w:tcPr>
          <w:p w14:paraId="730A09EE" w14:textId="77777777" w:rsidR="00870054" w:rsidRDefault="00870054">
            <w:pPr>
              <w:pStyle w:val="ConsPlusNormal"/>
              <w:jc w:val="center"/>
            </w:pPr>
            <w:r>
              <w:t>21 4 02 0059L</w:t>
            </w:r>
          </w:p>
        </w:tc>
        <w:tc>
          <w:tcPr>
            <w:tcW w:w="680" w:type="dxa"/>
          </w:tcPr>
          <w:p w14:paraId="632BD18A" w14:textId="77777777" w:rsidR="00870054" w:rsidRDefault="00870054">
            <w:pPr>
              <w:pStyle w:val="ConsPlusNormal"/>
              <w:jc w:val="center"/>
            </w:pPr>
            <w:r>
              <w:t>200</w:t>
            </w:r>
          </w:p>
        </w:tc>
        <w:tc>
          <w:tcPr>
            <w:tcW w:w="1757" w:type="dxa"/>
          </w:tcPr>
          <w:p w14:paraId="2312927F" w14:textId="77777777" w:rsidR="00870054" w:rsidRDefault="00870054">
            <w:pPr>
              <w:pStyle w:val="ConsPlusNormal"/>
              <w:jc w:val="center"/>
            </w:pPr>
            <w:r>
              <w:t>119926,20</w:t>
            </w:r>
          </w:p>
        </w:tc>
        <w:tc>
          <w:tcPr>
            <w:tcW w:w="1701" w:type="dxa"/>
          </w:tcPr>
          <w:p w14:paraId="1A8AD32D" w14:textId="77777777" w:rsidR="00870054" w:rsidRDefault="00870054">
            <w:pPr>
              <w:pStyle w:val="ConsPlusNormal"/>
              <w:jc w:val="center"/>
            </w:pPr>
            <w:r>
              <w:t>117000,60</w:t>
            </w:r>
          </w:p>
        </w:tc>
        <w:tc>
          <w:tcPr>
            <w:tcW w:w="1701" w:type="dxa"/>
          </w:tcPr>
          <w:p w14:paraId="5AD4324C" w14:textId="77777777" w:rsidR="00870054" w:rsidRDefault="00870054">
            <w:pPr>
              <w:pStyle w:val="ConsPlusNormal"/>
              <w:jc w:val="center"/>
            </w:pPr>
            <w:r>
              <w:t>117000,60</w:t>
            </w:r>
          </w:p>
        </w:tc>
      </w:tr>
      <w:tr w:rsidR="00870054" w14:paraId="4767E2B8" w14:textId="77777777">
        <w:tc>
          <w:tcPr>
            <w:tcW w:w="2835" w:type="dxa"/>
          </w:tcPr>
          <w:p w14:paraId="56A1745E"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0AFA14AA" w14:textId="77777777" w:rsidR="00870054" w:rsidRDefault="00870054">
            <w:pPr>
              <w:pStyle w:val="ConsPlusNormal"/>
              <w:jc w:val="center"/>
            </w:pPr>
            <w:r>
              <w:t>054</w:t>
            </w:r>
          </w:p>
        </w:tc>
        <w:tc>
          <w:tcPr>
            <w:tcW w:w="680" w:type="dxa"/>
          </w:tcPr>
          <w:p w14:paraId="36F7816B" w14:textId="77777777" w:rsidR="00870054" w:rsidRDefault="00870054">
            <w:pPr>
              <w:pStyle w:val="ConsPlusNormal"/>
              <w:jc w:val="center"/>
            </w:pPr>
            <w:r>
              <w:t>09</w:t>
            </w:r>
          </w:p>
        </w:tc>
        <w:tc>
          <w:tcPr>
            <w:tcW w:w="680" w:type="dxa"/>
          </w:tcPr>
          <w:p w14:paraId="502CC089" w14:textId="77777777" w:rsidR="00870054" w:rsidRDefault="00870054">
            <w:pPr>
              <w:pStyle w:val="ConsPlusNormal"/>
              <w:jc w:val="center"/>
            </w:pPr>
            <w:r>
              <w:t>01</w:t>
            </w:r>
          </w:p>
        </w:tc>
        <w:tc>
          <w:tcPr>
            <w:tcW w:w="1701" w:type="dxa"/>
          </w:tcPr>
          <w:p w14:paraId="5FE3195D" w14:textId="77777777" w:rsidR="00870054" w:rsidRDefault="00870054">
            <w:pPr>
              <w:pStyle w:val="ConsPlusNormal"/>
              <w:jc w:val="center"/>
            </w:pPr>
            <w:r>
              <w:t>21 4 02 0059L</w:t>
            </w:r>
          </w:p>
        </w:tc>
        <w:tc>
          <w:tcPr>
            <w:tcW w:w="680" w:type="dxa"/>
          </w:tcPr>
          <w:p w14:paraId="2650FD92" w14:textId="77777777" w:rsidR="00870054" w:rsidRDefault="00870054">
            <w:pPr>
              <w:pStyle w:val="ConsPlusNormal"/>
              <w:jc w:val="center"/>
            </w:pPr>
            <w:r>
              <w:t>600</w:t>
            </w:r>
          </w:p>
        </w:tc>
        <w:tc>
          <w:tcPr>
            <w:tcW w:w="1757" w:type="dxa"/>
          </w:tcPr>
          <w:p w14:paraId="0C1C9C64" w14:textId="77777777" w:rsidR="00870054" w:rsidRDefault="00870054">
            <w:pPr>
              <w:pStyle w:val="ConsPlusNormal"/>
              <w:jc w:val="center"/>
            </w:pPr>
            <w:r>
              <w:t>420200,00</w:t>
            </w:r>
          </w:p>
        </w:tc>
        <w:tc>
          <w:tcPr>
            <w:tcW w:w="1701" w:type="dxa"/>
          </w:tcPr>
          <w:p w14:paraId="40A84D58" w14:textId="77777777" w:rsidR="00870054" w:rsidRDefault="00870054">
            <w:pPr>
              <w:pStyle w:val="ConsPlusNormal"/>
              <w:jc w:val="center"/>
            </w:pPr>
            <w:r>
              <w:t>447000,00</w:t>
            </w:r>
          </w:p>
        </w:tc>
        <w:tc>
          <w:tcPr>
            <w:tcW w:w="1701" w:type="dxa"/>
          </w:tcPr>
          <w:p w14:paraId="13ABF878" w14:textId="77777777" w:rsidR="00870054" w:rsidRDefault="00870054">
            <w:pPr>
              <w:pStyle w:val="ConsPlusNormal"/>
              <w:jc w:val="center"/>
            </w:pPr>
            <w:r>
              <w:t>447000,00</w:t>
            </w:r>
          </w:p>
        </w:tc>
      </w:tr>
      <w:tr w:rsidR="00870054" w14:paraId="60C93238" w14:textId="77777777">
        <w:tc>
          <w:tcPr>
            <w:tcW w:w="2835" w:type="dxa"/>
          </w:tcPr>
          <w:p w14:paraId="77717F7D" w14:textId="77777777" w:rsidR="00870054" w:rsidRDefault="00870054">
            <w:pPr>
              <w:pStyle w:val="ConsPlusNormal"/>
            </w:pPr>
            <w:r>
              <w:t>Иные бюджетные ассигнования</w:t>
            </w:r>
          </w:p>
        </w:tc>
        <w:tc>
          <w:tcPr>
            <w:tcW w:w="680" w:type="dxa"/>
          </w:tcPr>
          <w:p w14:paraId="5834C5A9" w14:textId="77777777" w:rsidR="00870054" w:rsidRDefault="00870054">
            <w:pPr>
              <w:pStyle w:val="ConsPlusNormal"/>
              <w:jc w:val="center"/>
            </w:pPr>
            <w:r>
              <w:t>054</w:t>
            </w:r>
          </w:p>
        </w:tc>
        <w:tc>
          <w:tcPr>
            <w:tcW w:w="680" w:type="dxa"/>
          </w:tcPr>
          <w:p w14:paraId="7B8FC9EB" w14:textId="77777777" w:rsidR="00870054" w:rsidRDefault="00870054">
            <w:pPr>
              <w:pStyle w:val="ConsPlusNormal"/>
              <w:jc w:val="center"/>
            </w:pPr>
            <w:r>
              <w:t>09</w:t>
            </w:r>
          </w:p>
        </w:tc>
        <w:tc>
          <w:tcPr>
            <w:tcW w:w="680" w:type="dxa"/>
          </w:tcPr>
          <w:p w14:paraId="5642414B" w14:textId="77777777" w:rsidR="00870054" w:rsidRDefault="00870054">
            <w:pPr>
              <w:pStyle w:val="ConsPlusNormal"/>
              <w:jc w:val="center"/>
            </w:pPr>
            <w:r>
              <w:t>01</w:t>
            </w:r>
          </w:p>
        </w:tc>
        <w:tc>
          <w:tcPr>
            <w:tcW w:w="1701" w:type="dxa"/>
          </w:tcPr>
          <w:p w14:paraId="46CFBD14" w14:textId="77777777" w:rsidR="00870054" w:rsidRDefault="00870054">
            <w:pPr>
              <w:pStyle w:val="ConsPlusNormal"/>
              <w:jc w:val="center"/>
            </w:pPr>
            <w:r>
              <w:t>21 4 02 0059L</w:t>
            </w:r>
          </w:p>
        </w:tc>
        <w:tc>
          <w:tcPr>
            <w:tcW w:w="680" w:type="dxa"/>
          </w:tcPr>
          <w:p w14:paraId="2A957226" w14:textId="77777777" w:rsidR="00870054" w:rsidRDefault="00870054">
            <w:pPr>
              <w:pStyle w:val="ConsPlusNormal"/>
              <w:jc w:val="center"/>
            </w:pPr>
            <w:r>
              <w:t>800</w:t>
            </w:r>
          </w:p>
        </w:tc>
        <w:tc>
          <w:tcPr>
            <w:tcW w:w="1757" w:type="dxa"/>
          </w:tcPr>
          <w:p w14:paraId="4248D307" w14:textId="77777777" w:rsidR="00870054" w:rsidRDefault="00870054">
            <w:pPr>
              <w:pStyle w:val="ConsPlusNormal"/>
              <w:jc w:val="center"/>
            </w:pPr>
            <w:r>
              <w:t>950,00</w:t>
            </w:r>
          </w:p>
        </w:tc>
        <w:tc>
          <w:tcPr>
            <w:tcW w:w="1701" w:type="dxa"/>
          </w:tcPr>
          <w:p w14:paraId="7ED4885C" w14:textId="77777777" w:rsidR="00870054" w:rsidRDefault="00870054">
            <w:pPr>
              <w:pStyle w:val="ConsPlusNormal"/>
              <w:jc w:val="center"/>
            </w:pPr>
            <w:r>
              <w:t>950,00</w:t>
            </w:r>
          </w:p>
        </w:tc>
        <w:tc>
          <w:tcPr>
            <w:tcW w:w="1701" w:type="dxa"/>
          </w:tcPr>
          <w:p w14:paraId="3A8022F0" w14:textId="77777777" w:rsidR="00870054" w:rsidRDefault="00870054">
            <w:pPr>
              <w:pStyle w:val="ConsPlusNormal"/>
              <w:jc w:val="center"/>
            </w:pPr>
            <w:r>
              <w:t>950,00</w:t>
            </w:r>
          </w:p>
        </w:tc>
      </w:tr>
      <w:tr w:rsidR="00870054" w14:paraId="0BCD3948" w14:textId="77777777">
        <w:tc>
          <w:tcPr>
            <w:tcW w:w="2835" w:type="dxa"/>
          </w:tcPr>
          <w:p w14:paraId="219870CD" w14:textId="77777777" w:rsidR="00870054" w:rsidRDefault="00870054">
            <w:pPr>
              <w:pStyle w:val="ConsPlusNormal"/>
            </w:pPr>
            <w:r>
              <w:lastRenderedPageBreak/>
              <w:t>Финансовое обеспечение выполнения функций государственных учреждений иных специализированных служб, оказания услуг, выполнения работ</w:t>
            </w:r>
          </w:p>
        </w:tc>
        <w:tc>
          <w:tcPr>
            <w:tcW w:w="680" w:type="dxa"/>
          </w:tcPr>
          <w:p w14:paraId="702C35DF" w14:textId="77777777" w:rsidR="00870054" w:rsidRDefault="00870054">
            <w:pPr>
              <w:pStyle w:val="ConsPlusNormal"/>
              <w:jc w:val="center"/>
            </w:pPr>
            <w:r>
              <w:t>054</w:t>
            </w:r>
          </w:p>
        </w:tc>
        <w:tc>
          <w:tcPr>
            <w:tcW w:w="680" w:type="dxa"/>
          </w:tcPr>
          <w:p w14:paraId="6B1B9E33" w14:textId="77777777" w:rsidR="00870054" w:rsidRDefault="00870054">
            <w:pPr>
              <w:pStyle w:val="ConsPlusNormal"/>
              <w:jc w:val="center"/>
            </w:pPr>
            <w:r>
              <w:t>09</w:t>
            </w:r>
          </w:p>
        </w:tc>
        <w:tc>
          <w:tcPr>
            <w:tcW w:w="680" w:type="dxa"/>
          </w:tcPr>
          <w:p w14:paraId="1D9103D7" w14:textId="77777777" w:rsidR="00870054" w:rsidRDefault="00870054">
            <w:pPr>
              <w:pStyle w:val="ConsPlusNormal"/>
              <w:jc w:val="center"/>
            </w:pPr>
            <w:r>
              <w:t>01</w:t>
            </w:r>
          </w:p>
        </w:tc>
        <w:tc>
          <w:tcPr>
            <w:tcW w:w="1701" w:type="dxa"/>
          </w:tcPr>
          <w:p w14:paraId="5F4D0594" w14:textId="77777777" w:rsidR="00870054" w:rsidRDefault="00870054">
            <w:pPr>
              <w:pStyle w:val="ConsPlusNormal"/>
              <w:jc w:val="center"/>
            </w:pPr>
            <w:r>
              <w:t>21 4 02 0059М</w:t>
            </w:r>
          </w:p>
        </w:tc>
        <w:tc>
          <w:tcPr>
            <w:tcW w:w="680" w:type="dxa"/>
          </w:tcPr>
          <w:p w14:paraId="28DBDAA1" w14:textId="77777777" w:rsidR="00870054" w:rsidRDefault="00870054">
            <w:pPr>
              <w:pStyle w:val="ConsPlusNormal"/>
            </w:pPr>
          </w:p>
        </w:tc>
        <w:tc>
          <w:tcPr>
            <w:tcW w:w="1757" w:type="dxa"/>
          </w:tcPr>
          <w:p w14:paraId="155F207E" w14:textId="77777777" w:rsidR="00870054" w:rsidRDefault="00870054">
            <w:pPr>
              <w:pStyle w:val="ConsPlusNormal"/>
              <w:jc w:val="center"/>
            </w:pPr>
            <w:r>
              <w:t>58005,65</w:t>
            </w:r>
          </w:p>
        </w:tc>
        <w:tc>
          <w:tcPr>
            <w:tcW w:w="1701" w:type="dxa"/>
          </w:tcPr>
          <w:p w14:paraId="7D6E389E" w14:textId="77777777" w:rsidR="00870054" w:rsidRDefault="00870054">
            <w:pPr>
              <w:pStyle w:val="ConsPlusNormal"/>
              <w:jc w:val="center"/>
            </w:pPr>
            <w:r>
              <w:t>39400,00</w:t>
            </w:r>
          </w:p>
        </w:tc>
        <w:tc>
          <w:tcPr>
            <w:tcW w:w="1701" w:type="dxa"/>
          </w:tcPr>
          <w:p w14:paraId="087F041B" w14:textId="77777777" w:rsidR="00870054" w:rsidRDefault="00870054">
            <w:pPr>
              <w:pStyle w:val="ConsPlusNormal"/>
              <w:jc w:val="center"/>
            </w:pPr>
            <w:r>
              <w:t>39400,00</w:t>
            </w:r>
          </w:p>
        </w:tc>
      </w:tr>
      <w:tr w:rsidR="00870054" w14:paraId="45F4B88A" w14:textId="77777777">
        <w:tc>
          <w:tcPr>
            <w:tcW w:w="2835" w:type="dxa"/>
          </w:tcPr>
          <w:p w14:paraId="5B1B3ED8"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3F46CD72" w14:textId="77777777" w:rsidR="00870054" w:rsidRDefault="00870054">
            <w:pPr>
              <w:pStyle w:val="ConsPlusNormal"/>
              <w:jc w:val="center"/>
            </w:pPr>
            <w:r>
              <w:t>054</w:t>
            </w:r>
          </w:p>
        </w:tc>
        <w:tc>
          <w:tcPr>
            <w:tcW w:w="680" w:type="dxa"/>
          </w:tcPr>
          <w:p w14:paraId="1A445440" w14:textId="77777777" w:rsidR="00870054" w:rsidRDefault="00870054">
            <w:pPr>
              <w:pStyle w:val="ConsPlusNormal"/>
              <w:jc w:val="center"/>
            </w:pPr>
            <w:r>
              <w:t>09</w:t>
            </w:r>
          </w:p>
        </w:tc>
        <w:tc>
          <w:tcPr>
            <w:tcW w:w="680" w:type="dxa"/>
          </w:tcPr>
          <w:p w14:paraId="4A60D9D1" w14:textId="77777777" w:rsidR="00870054" w:rsidRDefault="00870054">
            <w:pPr>
              <w:pStyle w:val="ConsPlusNormal"/>
              <w:jc w:val="center"/>
            </w:pPr>
            <w:r>
              <w:t>01</w:t>
            </w:r>
          </w:p>
        </w:tc>
        <w:tc>
          <w:tcPr>
            <w:tcW w:w="1701" w:type="dxa"/>
          </w:tcPr>
          <w:p w14:paraId="0090F41B" w14:textId="77777777" w:rsidR="00870054" w:rsidRDefault="00870054">
            <w:pPr>
              <w:pStyle w:val="ConsPlusNormal"/>
              <w:jc w:val="center"/>
            </w:pPr>
            <w:r>
              <w:t>21 4 02 0059М</w:t>
            </w:r>
          </w:p>
        </w:tc>
        <w:tc>
          <w:tcPr>
            <w:tcW w:w="680" w:type="dxa"/>
          </w:tcPr>
          <w:p w14:paraId="53F166BB" w14:textId="77777777" w:rsidR="00870054" w:rsidRDefault="00870054">
            <w:pPr>
              <w:pStyle w:val="ConsPlusNormal"/>
              <w:jc w:val="center"/>
            </w:pPr>
            <w:r>
              <w:t>600</w:t>
            </w:r>
          </w:p>
        </w:tc>
        <w:tc>
          <w:tcPr>
            <w:tcW w:w="1757" w:type="dxa"/>
          </w:tcPr>
          <w:p w14:paraId="6EFEF33E" w14:textId="77777777" w:rsidR="00870054" w:rsidRDefault="00870054">
            <w:pPr>
              <w:pStyle w:val="ConsPlusNormal"/>
              <w:jc w:val="center"/>
            </w:pPr>
            <w:r>
              <w:t>58005,65</w:t>
            </w:r>
          </w:p>
        </w:tc>
        <w:tc>
          <w:tcPr>
            <w:tcW w:w="1701" w:type="dxa"/>
          </w:tcPr>
          <w:p w14:paraId="45C678A0" w14:textId="77777777" w:rsidR="00870054" w:rsidRDefault="00870054">
            <w:pPr>
              <w:pStyle w:val="ConsPlusNormal"/>
              <w:jc w:val="center"/>
            </w:pPr>
            <w:r>
              <w:t>39400,00</w:t>
            </w:r>
          </w:p>
        </w:tc>
        <w:tc>
          <w:tcPr>
            <w:tcW w:w="1701" w:type="dxa"/>
          </w:tcPr>
          <w:p w14:paraId="6A0E6990" w14:textId="77777777" w:rsidR="00870054" w:rsidRDefault="00870054">
            <w:pPr>
              <w:pStyle w:val="ConsPlusNormal"/>
              <w:jc w:val="center"/>
            </w:pPr>
            <w:r>
              <w:t>39400,00</w:t>
            </w:r>
          </w:p>
        </w:tc>
      </w:tr>
      <w:tr w:rsidR="00870054" w14:paraId="5EE028E5" w14:textId="77777777">
        <w:tc>
          <w:tcPr>
            <w:tcW w:w="2835" w:type="dxa"/>
          </w:tcPr>
          <w:p w14:paraId="5858704E" w14:textId="77777777" w:rsidR="00870054" w:rsidRDefault="00870054">
            <w:pPr>
              <w:pStyle w:val="ConsPlusNormal"/>
            </w:pPr>
            <w:r>
              <w:t>Финансовое обеспечение выполнения функций государственных учреждений наркологической службы, оказания услуг, выполнения работ</w:t>
            </w:r>
          </w:p>
        </w:tc>
        <w:tc>
          <w:tcPr>
            <w:tcW w:w="680" w:type="dxa"/>
          </w:tcPr>
          <w:p w14:paraId="53D948EF" w14:textId="77777777" w:rsidR="00870054" w:rsidRDefault="00870054">
            <w:pPr>
              <w:pStyle w:val="ConsPlusNormal"/>
              <w:jc w:val="center"/>
            </w:pPr>
            <w:r>
              <w:t>054</w:t>
            </w:r>
          </w:p>
        </w:tc>
        <w:tc>
          <w:tcPr>
            <w:tcW w:w="680" w:type="dxa"/>
          </w:tcPr>
          <w:p w14:paraId="51CFE88B" w14:textId="77777777" w:rsidR="00870054" w:rsidRDefault="00870054">
            <w:pPr>
              <w:pStyle w:val="ConsPlusNormal"/>
              <w:jc w:val="center"/>
            </w:pPr>
            <w:r>
              <w:t>09</w:t>
            </w:r>
          </w:p>
        </w:tc>
        <w:tc>
          <w:tcPr>
            <w:tcW w:w="680" w:type="dxa"/>
          </w:tcPr>
          <w:p w14:paraId="3018EFAB" w14:textId="77777777" w:rsidR="00870054" w:rsidRDefault="00870054">
            <w:pPr>
              <w:pStyle w:val="ConsPlusNormal"/>
              <w:jc w:val="center"/>
            </w:pPr>
            <w:r>
              <w:t>01</w:t>
            </w:r>
          </w:p>
        </w:tc>
        <w:tc>
          <w:tcPr>
            <w:tcW w:w="1701" w:type="dxa"/>
          </w:tcPr>
          <w:p w14:paraId="47AF3E6D" w14:textId="77777777" w:rsidR="00870054" w:rsidRDefault="00870054">
            <w:pPr>
              <w:pStyle w:val="ConsPlusNormal"/>
              <w:jc w:val="center"/>
            </w:pPr>
            <w:r>
              <w:t>21 4 02 0059Н</w:t>
            </w:r>
          </w:p>
        </w:tc>
        <w:tc>
          <w:tcPr>
            <w:tcW w:w="680" w:type="dxa"/>
          </w:tcPr>
          <w:p w14:paraId="28FAA421" w14:textId="77777777" w:rsidR="00870054" w:rsidRDefault="00870054">
            <w:pPr>
              <w:pStyle w:val="ConsPlusNormal"/>
            </w:pPr>
          </w:p>
        </w:tc>
        <w:tc>
          <w:tcPr>
            <w:tcW w:w="1757" w:type="dxa"/>
          </w:tcPr>
          <w:p w14:paraId="3277593C" w14:textId="77777777" w:rsidR="00870054" w:rsidRDefault="00870054">
            <w:pPr>
              <w:pStyle w:val="ConsPlusNormal"/>
              <w:jc w:val="center"/>
            </w:pPr>
            <w:r>
              <w:t>68840,00</w:t>
            </w:r>
          </w:p>
        </w:tc>
        <w:tc>
          <w:tcPr>
            <w:tcW w:w="1701" w:type="dxa"/>
          </w:tcPr>
          <w:p w14:paraId="27A72512" w14:textId="77777777" w:rsidR="00870054" w:rsidRDefault="00870054">
            <w:pPr>
              <w:pStyle w:val="ConsPlusNormal"/>
              <w:jc w:val="center"/>
            </w:pPr>
            <w:r>
              <w:t>69900,00</w:t>
            </w:r>
          </w:p>
        </w:tc>
        <w:tc>
          <w:tcPr>
            <w:tcW w:w="1701" w:type="dxa"/>
          </w:tcPr>
          <w:p w14:paraId="5245E7F3" w14:textId="77777777" w:rsidR="00870054" w:rsidRDefault="00870054">
            <w:pPr>
              <w:pStyle w:val="ConsPlusNormal"/>
              <w:jc w:val="center"/>
            </w:pPr>
            <w:r>
              <w:t>69900,00</w:t>
            </w:r>
          </w:p>
        </w:tc>
      </w:tr>
      <w:tr w:rsidR="00870054" w14:paraId="5ED4E23D" w14:textId="77777777">
        <w:tc>
          <w:tcPr>
            <w:tcW w:w="2835" w:type="dxa"/>
          </w:tcPr>
          <w:p w14:paraId="588DCE4E"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53305C81" w14:textId="77777777" w:rsidR="00870054" w:rsidRDefault="00870054">
            <w:pPr>
              <w:pStyle w:val="ConsPlusNormal"/>
              <w:jc w:val="center"/>
            </w:pPr>
            <w:r>
              <w:t>054</w:t>
            </w:r>
          </w:p>
        </w:tc>
        <w:tc>
          <w:tcPr>
            <w:tcW w:w="680" w:type="dxa"/>
          </w:tcPr>
          <w:p w14:paraId="0159965C" w14:textId="77777777" w:rsidR="00870054" w:rsidRDefault="00870054">
            <w:pPr>
              <w:pStyle w:val="ConsPlusNormal"/>
              <w:jc w:val="center"/>
            </w:pPr>
            <w:r>
              <w:t>09</w:t>
            </w:r>
          </w:p>
        </w:tc>
        <w:tc>
          <w:tcPr>
            <w:tcW w:w="680" w:type="dxa"/>
          </w:tcPr>
          <w:p w14:paraId="64EA0490" w14:textId="77777777" w:rsidR="00870054" w:rsidRDefault="00870054">
            <w:pPr>
              <w:pStyle w:val="ConsPlusNormal"/>
              <w:jc w:val="center"/>
            </w:pPr>
            <w:r>
              <w:t>01</w:t>
            </w:r>
          </w:p>
        </w:tc>
        <w:tc>
          <w:tcPr>
            <w:tcW w:w="1701" w:type="dxa"/>
          </w:tcPr>
          <w:p w14:paraId="00BDEA8D" w14:textId="77777777" w:rsidR="00870054" w:rsidRDefault="00870054">
            <w:pPr>
              <w:pStyle w:val="ConsPlusNormal"/>
              <w:jc w:val="center"/>
            </w:pPr>
            <w:r>
              <w:t>21 4 02 0059Н</w:t>
            </w:r>
          </w:p>
        </w:tc>
        <w:tc>
          <w:tcPr>
            <w:tcW w:w="680" w:type="dxa"/>
          </w:tcPr>
          <w:p w14:paraId="10DBC0D3" w14:textId="77777777" w:rsidR="00870054" w:rsidRDefault="00870054">
            <w:pPr>
              <w:pStyle w:val="ConsPlusNormal"/>
              <w:jc w:val="center"/>
            </w:pPr>
            <w:r>
              <w:t>600</w:t>
            </w:r>
          </w:p>
        </w:tc>
        <w:tc>
          <w:tcPr>
            <w:tcW w:w="1757" w:type="dxa"/>
          </w:tcPr>
          <w:p w14:paraId="59810876" w14:textId="77777777" w:rsidR="00870054" w:rsidRDefault="00870054">
            <w:pPr>
              <w:pStyle w:val="ConsPlusNormal"/>
              <w:jc w:val="center"/>
            </w:pPr>
            <w:r>
              <w:t>68840,00</w:t>
            </w:r>
          </w:p>
        </w:tc>
        <w:tc>
          <w:tcPr>
            <w:tcW w:w="1701" w:type="dxa"/>
          </w:tcPr>
          <w:p w14:paraId="462E89D8" w14:textId="77777777" w:rsidR="00870054" w:rsidRDefault="00870054">
            <w:pPr>
              <w:pStyle w:val="ConsPlusNormal"/>
              <w:jc w:val="center"/>
            </w:pPr>
            <w:r>
              <w:t>69900,00</w:t>
            </w:r>
          </w:p>
        </w:tc>
        <w:tc>
          <w:tcPr>
            <w:tcW w:w="1701" w:type="dxa"/>
          </w:tcPr>
          <w:p w14:paraId="026B0614" w14:textId="77777777" w:rsidR="00870054" w:rsidRDefault="00870054">
            <w:pPr>
              <w:pStyle w:val="ConsPlusNormal"/>
              <w:jc w:val="center"/>
            </w:pPr>
            <w:r>
              <w:t>69900,00</w:t>
            </w:r>
          </w:p>
        </w:tc>
      </w:tr>
      <w:tr w:rsidR="00870054" w14:paraId="58971AFA" w14:textId="77777777">
        <w:tc>
          <w:tcPr>
            <w:tcW w:w="2835" w:type="dxa"/>
          </w:tcPr>
          <w:p w14:paraId="27F8281D" w14:textId="77777777" w:rsidR="00870054" w:rsidRDefault="00870054">
            <w:pPr>
              <w:pStyle w:val="ConsPlusNormal"/>
            </w:pPr>
            <w:r>
              <w:t xml:space="preserve">Финансовое обеспечение выполнения функций </w:t>
            </w:r>
            <w:r>
              <w:lastRenderedPageBreak/>
              <w:t>государственных учреждений противотуберкулезной службы, оказания услуг, выполнения работ</w:t>
            </w:r>
          </w:p>
        </w:tc>
        <w:tc>
          <w:tcPr>
            <w:tcW w:w="680" w:type="dxa"/>
          </w:tcPr>
          <w:p w14:paraId="7627A4DE" w14:textId="77777777" w:rsidR="00870054" w:rsidRDefault="00870054">
            <w:pPr>
              <w:pStyle w:val="ConsPlusNormal"/>
              <w:jc w:val="center"/>
            </w:pPr>
            <w:r>
              <w:lastRenderedPageBreak/>
              <w:t>054</w:t>
            </w:r>
          </w:p>
        </w:tc>
        <w:tc>
          <w:tcPr>
            <w:tcW w:w="680" w:type="dxa"/>
          </w:tcPr>
          <w:p w14:paraId="69ECCBA9" w14:textId="77777777" w:rsidR="00870054" w:rsidRDefault="00870054">
            <w:pPr>
              <w:pStyle w:val="ConsPlusNormal"/>
              <w:jc w:val="center"/>
            </w:pPr>
            <w:r>
              <w:t>09</w:t>
            </w:r>
          </w:p>
        </w:tc>
        <w:tc>
          <w:tcPr>
            <w:tcW w:w="680" w:type="dxa"/>
          </w:tcPr>
          <w:p w14:paraId="3C4E0BB4" w14:textId="77777777" w:rsidR="00870054" w:rsidRDefault="00870054">
            <w:pPr>
              <w:pStyle w:val="ConsPlusNormal"/>
              <w:jc w:val="center"/>
            </w:pPr>
            <w:r>
              <w:t>01</w:t>
            </w:r>
          </w:p>
        </w:tc>
        <w:tc>
          <w:tcPr>
            <w:tcW w:w="1701" w:type="dxa"/>
          </w:tcPr>
          <w:p w14:paraId="1923D528" w14:textId="77777777" w:rsidR="00870054" w:rsidRDefault="00870054">
            <w:pPr>
              <w:pStyle w:val="ConsPlusNormal"/>
              <w:jc w:val="center"/>
            </w:pPr>
            <w:r>
              <w:t>21 4 02 0059Т</w:t>
            </w:r>
          </w:p>
        </w:tc>
        <w:tc>
          <w:tcPr>
            <w:tcW w:w="680" w:type="dxa"/>
          </w:tcPr>
          <w:p w14:paraId="0EB50E11" w14:textId="77777777" w:rsidR="00870054" w:rsidRDefault="00870054">
            <w:pPr>
              <w:pStyle w:val="ConsPlusNormal"/>
            </w:pPr>
          </w:p>
        </w:tc>
        <w:tc>
          <w:tcPr>
            <w:tcW w:w="1757" w:type="dxa"/>
          </w:tcPr>
          <w:p w14:paraId="52E94DEF" w14:textId="77777777" w:rsidR="00870054" w:rsidRDefault="00870054">
            <w:pPr>
              <w:pStyle w:val="ConsPlusNormal"/>
              <w:jc w:val="center"/>
            </w:pPr>
            <w:r>
              <w:t>800000,00</w:t>
            </w:r>
          </w:p>
        </w:tc>
        <w:tc>
          <w:tcPr>
            <w:tcW w:w="1701" w:type="dxa"/>
          </w:tcPr>
          <w:p w14:paraId="5B5FA6A9" w14:textId="77777777" w:rsidR="00870054" w:rsidRDefault="00870054">
            <w:pPr>
              <w:pStyle w:val="ConsPlusNormal"/>
              <w:jc w:val="center"/>
            </w:pPr>
            <w:r>
              <w:t>874935,30</w:t>
            </w:r>
          </w:p>
        </w:tc>
        <w:tc>
          <w:tcPr>
            <w:tcW w:w="1701" w:type="dxa"/>
          </w:tcPr>
          <w:p w14:paraId="7F897D41" w14:textId="77777777" w:rsidR="00870054" w:rsidRDefault="00870054">
            <w:pPr>
              <w:pStyle w:val="ConsPlusNormal"/>
              <w:jc w:val="center"/>
            </w:pPr>
            <w:r>
              <w:t>874935,30</w:t>
            </w:r>
          </w:p>
        </w:tc>
      </w:tr>
      <w:tr w:rsidR="00870054" w14:paraId="0CD23739" w14:textId="77777777">
        <w:tc>
          <w:tcPr>
            <w:tcW w:w="2835" w:type="dxa"/>
          </w:tcPr>
          <w:p w14:paraId="37F2C61B"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77A6D91D" w14:textId="77777777" w:rsidR="00870054" w:rsidRDefault="00870054">
            <w:pPr>
              <w:pStyle w:val="ConsPlusNormal"/>
              <w:jc w:val="center"/>
            </w:pPr>
            <w:r>
              <w:t>054</w:t>
            </w:r>
          </w:p>
        </w:tc>
        <w:tc>
          <w:tcPr>
            <w:tcW w:w="680" w:type="dxa"/>
          </w:tcPr>
          <w:p w14:paraId="56E42F89" w14:textId="77777777" w:rsidR="00870054" w:rsidRDefault="00870054">
            <w:pPr>
              <w:pStyle w:val="ConsPlusNormal"/>
              <w:jc w:val="center"/>
            </w:pPr>
            <w:r>
              <w:t>09</w:t>
            </w:r>
          </w:p>
        </w:tc>
        <w:tc>
          <w:tcPr>
            <w:tcW w:w="680" w:type="dxa"/>
          </w:tcPr>
          <w:p w14:paraId="0B007A4F" w14:textId="77777777" w:rsidR="00870054" w:rsidRDefault="00870054">
            <w:pPr>
              <w:pStyle w:val="ConsPlusNormal"/>
              <w:jc w:val="center"/>
            </w:pPr>
            <w:r>
              <w:t>01</w:t>
            </w:r>
          </w:p>
        </w:tc>
        <w:tc>
          <w:tcPr>
            <w:tcW w:w="1701" w:type="dxa"/>
          </w:tcPr>
          <w:p w14:paraId="2C60CC84" w14:textId="77777777" w:rsidR="00870054" w:rsidRDefault="00870054">
            <w:pPr>
              <w:pStyle w:val="ConsPlusNormal"/>
              <w:jc w:val="center"/>
            </w:pPr>
            <w:r>
              <w:t>21 4 02 0059Т</w:t>
            </w:r>
          </w:p>
        </w:tc>
        <w:tc>
          <w:tcPr>
            <w:tcW w:w="680" w:type="dxa"/>
          </w:tcPr>
          <w:p w14:paraId="1892B70D" w14:textId="77777777" w:rsidR="00870054" w:rsidRDefault="00870054">
            <w:pPr>
              <w:pStyle w:val="ConsPlusNormal"/>
              <w:jc w:val="center"/>
            </w:pPr>
            <w:r>
              <w:t>600</w:t>
            </w:r>
          </w:p>
        </w:tc>
        <w:tc>
          <w:tcPr>
            <w:tcW w:w="1757" w:type="dxa"/>
          </w:tcPr>
          <w:p w14:paraId="4F85320E" w14:textId="77777777" w:rsidR="00870054" w:rsidRDefault="00870054">
            <w:pPr>
              <w:pStyle w:val="ConsPlusNormal"/>
              <w:jc w:val="center"/>
            </w:pPr>
            <w:r>
              <w:t>800000,00</w:t>
            </w:r>
          </w:p>
        </w:tc>
        <w:tc>
          <w:tcPr>
            <w:tcW w:w="1701" w:type="dxa"/>
          </w:tcPr>
          <w:p w14:paraId="43DE361A" w14:textId="77777777" w:rsidR="00870054" w:rsidRDefault="00870054">
            <w:pPr>
              <w:pStyle w:val="ConsPlusNormal"/>
              <w:jc w:val="center"/>
            </w:pPr>
            <w:r>
              <w:t>874935,30</w:t>
            </w:r>
          </w:p>
        </w:tc>
        <w:tc>
          <w:tcPr>
            <w:tcW w:w="1701" w:type="dxa"/>
          </w:tcPr>
          <w:p w14:paraId="3ECE5651" w14:textId="77777777" w:rsidR="00870054" w:rsidRDefault="00870054">
            <w:pPr>
              <w:pStyle w:val="ConsPlusNormal"/>
              <w:jc w:val="center"/>
            </w:pPr>
            <w:r>
              <w:t>874935,30</w:t>
            </w:r>
          </w:p>
        </w:tc>
      </w:tr>
      <w:tr w:rsidR="00870054" w14:paraId="7FBFCC0E" w14:textId="77777777">
        <w:tc>
          <w:tcPr>
            <w:tcW w:w="2835" w:type="dxa"/>
          </w:tcPr>
          <w:p w14:paraId="779D385B" w14:textId="77777777" w:rsidR="00870054" w:rsidRDefault="00870054">
            <w:pPr>
              <w:pStyle w:val="ConsPlusNormal"/>
            </w:pPr>
            <w:r>
              <w:t>Совершенствование диагностики и лечения ВИЧ-инфекции и СПИД-ассоциированных заболеваний</w:t>
            </w:r>
          </w:p>
        </w:tc>
        <w:tc>
          <w:tcPr>
            <w:tcW w:w="680" w:type="dxa"/>
          </w:tcPr>
          <w:p w14:paraId="6587F32B" w14:textId="77777777" w:rsidR="00870054" w:rsidRDefault="00870054">
            <w:pPr>
              <w:pStyle w:val="ConsPlusNormal"/>
              <w:jc w:val="center"/>
            </w:pPr>
            <w:r>
              <w:t>054</w:t>
            </w:r>
          </w:p>
        </w:tc>
        <w:tc>
          <w:tcPr>
            <w:tcW w:w="680" w:type="dxa"/>
          </w:tcPr>
          <w:p w14:paraId="2B88990E" w14:textId="77777777" w:rsidR="00870054" w:rsidRDefault="00870054">
            <w:pPr>
              <w:pStyle w:val="ConsPlusNormal"/>
              <w:jc w:val="center"/>
            </w:pPr>
            <w:r>
              <w:t>09</w:t>
            </w:r>
          </w:p>
        </w:tc>
        <w:tc>
          <w:tcPr>
            <w:tcW w:w="680" w:type="dxa"/>
          </w:tcPr>
          <w:p w14:paraId="32647F29" w14:textId="77777777" w:rsidR="00870054" w:rsidRDefault="00870054">
            <w:pPr>
              <w:pStyle w:val="ConsPlusNormal"/>
              <w:jc w:val="center"/>
            </w:pPr>
            <w:r>
              <w:t>01</w:t>
            </w:r>
          </w:p>
        </w:tc>
        <w:tc>
          <w:tcPr>
            <w:tcW w:w="1701" w:type="dxa"/>
          </w:tcPr>
          <w:p w14:paraId="546F0FE6" w14:textId="77777777" w:rsidR="00870054" w:rsidRDefault="00870054">
            <w:pPr>
              <w:pStyle w:val="ConsPlusNormal"/>
              <w:jc w:val="center"/>
            </w:pPr>
            <w:r>
              <w:t>21 4 02 80350</w:t>
            </w:r>
          </w:p>
        </w:tc>
        <w:tc>
          <w:tcPr>
            <w:tcW w:w="680" w:type="dxa"/>
          </w:tcPr>
          <w:p w14:paraId="43C1D9C0" w14:textId="77777777" w:rsidR="00870054" w:rsidRDefault="00870054">
            <w:pPr>
              <w:pStyle w:val="ConsPlusNormal"/>
            </w:pPr>
          </w:p>
        </w:tc>
        <w:tc>
          <w:tcPr>
            <w:tcW w:w="1757" w:type="dxa"/>
          </w:tcPr>
          <w:p w14:paraId="7ECB6380" w14:textId="77777777" w:rsidR="00870054" w:rsidRDefault="00870054">
            <w:pPr>
              <w:pStyle w:val="ConsPlusNormal"/>
              <w:jc w:val="center"/>
            </w:pPr>
            <w:r>
              <w:t>78700,00</w:t>
            </w:r>
          </w:p>
        </w:tc>
        <w:tc>
          <w:tcPr>
            <w:tcW w:w="1701" w:type="dxa"/>
          </w:tcPr>
          <w:p w14:paraId="5BB53403" w14:textId="77777777" w:rsidR="00870054" w:rsidRDefault="00870054">
            <w:pPr>
              <w:pStyle w:val="ConsPlusNormal"/>
              <w:jc w:val="center"/>
            </w:pPr>
            <w:r>
              <w:t>78700,00</w:t>
            </w:r>
          </w:p>
        </w:tc>
        <w:tc>
          <w:tcPr>
            <w:tcW w:w="1701" w:type="dxa"/>
          </w:tcPr>
          <w:p w14:paraId="51994383" w14:textId="77777777" w:rsidR="00870054" w:rsidRDefault="00870054">
            <w:pPr>
              <w:pStyle w:val="ConsPlusNormal"/>
              <w:jc w:val="center"/>
            </w:pPr>
            <w:r>
              <w:t>78700,00</w:t>
            </w:r>
          </w:p>
        </w:tc>
      </w:tr>
      <w:tr w:rsidR="00870054" w14:paraId="49BF0927" w14:textId="77777777">
        <w:tc>
          <w:tcPr>
            <w:tcW w:w="2835" w:type="dxa"/>
          </w:tcPr>
          <w:p w14:paraId="7C04429F"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4A7CD29C" w14:textId="77777777" w:rsidR="00870054" w:rsidRDefault="00870054">
            <w:pPr>
              <w:pStyle w:val="ConsPlusNormal"/>
              <w:jc w:val="center"/>
            </w:pPr>
            <w:r>
              <w:t>054</w:t>
            </w:r>
          </w:p>
        </w:tc>
        <w:tc>
          <w:tcPr>
            <w:tcW w:w="680" w:type="dxa"/>
          </w:tcPr>
          <w:p w14:paraId="31A88676" w14:textId="77777777" w:rsidR="00870054" w:rsidRDefault="00870054">
            <w:pPr>
              <w:pStyle w:val="ConsPlusNormal"/>
              <w:jc w:val="center"/>
            </w:pPr>
            <w:r>
              <w:t>09</w:t>
            </w:r>
          </w:p>
        </w:tc>
        <w:tc>
          <w:tcPr>
            <w:tcW w:w="680" w:type="dxa"/>
          </w:tcPr>
          <w:p w14:paraId="293B23E7" w14:textId="77777777" w:rsidR="00870054" w:rsidRDefault="00870054">
            <w:pPr>
              <w:pStyle w:val="ConsPlusNormal"/>
              <w:jc w:val="center"/>
            </w:pPr>
            <w:r>
              <w:t>01</w:t>
            </w:r>
          </w:p>
        </w:tc>
        <w:tc>
          <w:tcPr>
            <w:tcW w:w="1701" w:type="dxa"/>
          </w:tcPr>
          <w:p w14:paraId="5CDD0FE3" w14:textId="77777777" w:rsidR="00870054" w:rsidRDefault="00870054">
            <w:pPr>
              <w:pStyle w:val="ConsPlusNormal"/>
              <w:jc w:val="center"/>
            </w:pPr>
            <w:r>
              <w:t>21 4 02 80350</w:t>
            </w:r>
          </w:p>
        </w:tc>
        <w:tc>
          <w:tcPr>
            <w:tcW w:w="680" w:type="dxa"/>
          </w:tcPr>
          <w:p w14:paraId="27B74F6F" w14:textId="77777777" w:rsidR="00870054" w:rsidRDefault="00870054">
            <w:pPr>
              <w:pStyle w:val="ConsPlusNormal"/>
              <w:jc w:val="center"/>
            </w:pPr>
            <w:r>
              <w:t>600</w:t>
            </w:r>
          </w:p>
        </w:tc>
        <w:tc>
          <w:tcPr>
            <w:tcW w:w="1757" w:type="dxa"/>
          </w:tcPr>
          <w:p w14:paraId="3E6F123E" w14:textId="77777777" w:rsidR="00870054" w:rsidRDefault="00870054">
            <w:pPr>
              <w:pStyle w:val="ConsPlusNormal"/>
              <w:jc w:val="center"/>
            </w:pPr>
            <w:r>
              <w:t>78700,00</w:t>
            </w:r>
          </w:p>
        </w:tc>
        <w:tc>
          <w:tcPr>
            <w:tcW w:w="1701" w:type="dxa"/>
          </w:tcPr>
          <w:p w14:paraId="461BA1D9" w14:textId="77777777" w:rsidR="00870054" w:rsidRDefault="00870054">
            <w:pPr>
              <w:pStyle w:val="ConsPlusNormal"/>
              <w:jc w:val="center"/>
            </w:pPr>
            <w:r>
              <w:t>78700,00</w:t>
            </w:r>
          </w:p>
        </w:tc>
        <w:tc>
          <w:tcPr>
            <w:tcW w:w="1701" w:type="dxa"/>
          </w:tcPr>
          <w:p w14:paraId="2D1CED0E" w14:textId="77777777" w:rsidR="00870054" w:rsidRDefault="00870054">
            <w:pPr>
              <w:pStyle w:val="ConsPlusNormal"/>
              <w:jc w:val="center"/>
            </w:pPr>
            <w:r>
              <w:t>78700,00</w:t>
            </w:r>
          </w:p>
        </w:tc>
      </w:tr>
      <w:tr w:rsidR="00870054" w14:paraId="5A69CEA1" w14:textId="77777777">
        <w:tc>
          <w:tcPr>
            <w:tcW w:w="2835" w:type="dxa"/>
          </w:tcPr>
          <w:p w14:paraId="40CEF98E" w14:textId="77777777" w:rsidR="00870054" w:rsidRDefault="00870054">
            <w:pPr>
              <w:pStyle w:val="ConsPlusNormal"/>
            </w:pPr>
            <w:r>
              <w:t xml:space="preserve">Оказание гражданам Российской Федерации высокотехнологичной медицинской помощи, не включенной в базовую программу обязательного </w:t>
            </w:r>
            <w:r>
              <w:lastRenderedPageBreak/>
              <w:t>медицинского страхования</w:t>
            </w:r>
          </w:p>
        </w:tc>
        <w:tc>
          <w:tcPr>
            <w:tcW w:w="680" w:type="dxa"/>
          </w:tcPr>
          <w:p w14:paraId="5F489500" w14:textId="77777777" w:rsidR="00870054" w:rsidRDefault="00870054">
            <w:pPr>
              <w:pStyle w:val="ConsPlusNormal"/>
              <w:jc w:val="center"/>
            </w:pPr>
            <w:r>
              <w:lastRenderedPageBreak/>
              <w:t>054</w:t>
            </w:r>
          </w:p>
        </w:tc>
        <w:tc>
          <w:tcPr>
            <w:tcW w:w="680" w:type="dxa"/>
          </w:tcPr>
          <w:p w14:paraId="7E8907B9" w14:textId="77777777" w:rsidR="00870054" w:rsidRDefault="00870054">
            <w:pPr>
              <w:pStyle w:val="ConsPlusNormal"/>
              <w:jc w:val="center"/>
            </w:pPr>
            <w:r>
              <w:t>09</w:t>
            </w:r>
          </w:p>
        </w:tc>
        <w:tc>
          <w:tcPr>
            <w:tcW w:w="680" w:type="dxa"/>
          </w:tcPr>
          <w:p w14:paraId="69FA4588" w14:textId="77777777" w:rsidR="00870054" w:rsidRDefault="00870054">
            <w:pPr>
              <w:pStyle w:val="ConsPlusNormal"/>
              <w:jc w:val="center"/>
            </w:pPr>
            <w:r>
              <w:t>01</w:t>
            </w:r>
          </w:p>
        </w:tc>
        <w:tc>
          <w:tcPr>
            <w:tcW w:w="1701" w:type="dxa"/>
          </w:tcPr>
          <w:p w14:paraId="414A6007" w14:textId="77777777" w:rsidR="00870054" w:rsidRDefault="00870054">
            <w:pPr>
              <w:pStyle w:val="ConsPlusNormal"/>
              <w:jc w:val="center"/>
            </w:pPr>
            <w:r>
              <w:t>21 4 02 R4020</w:t>
            </w:r>
          </w:p>
        </w:tc>
        <w:tc>
          <w:tcPr>
            <w:tcW w:w="680" w:type="dxa"/>
          </w:tcPr>
          <w:p w14:paraId="5D52BC6A" w14:textId="77777777" w:rsidR="00870054" w:rsidRDefault="00870054">
            <w:pPr>
              <w:pStyle w:val="ConsPlusNormal"/>
            </w:pPr>
          </w:p>
        </w:tc>
        <w:tc>
          <w:tcPr>
            <w:tcW w:w="1757" w:type="dxa"/>
          </w:tcPr>
          <w:p w14:paraId="4A132079" w14:textId="77777777" w:rsidR="00870054" w:rsidRDefault="00870054">
            <w:pPr>
              <w:pStyle w:val="ConsPlusNormal"/>
              <w:jc w:val="center"/>
            </w:pPr>
            <w:r>
              <w:t>525664,80</w:t>
            </w:r>
          </w:p>
        </w:tc>
        <w:tc>
          <w:tcPr>
            <w:tcW w:w="1701" w:type="dxa"/>
          </w:tcPr>
          <w:p w14:paraId="5AD1A65C" w14:textId="77777777" w:rsidR="00870054" w:rsidRDefault="00870054">
            <w:pPr>
              <w:pStyle w:val="ConsPlusNormal"/>
              <w:jc w:val="center"/>
            </w:pPr>
            <w:r>
              <w:t>486093,46</w:t>
            </w:r>
          </w:p>
        </w:tc>
        <w:tc>
          <w:tcPr>
            <w:tcW w:w="1701" w:type="dxa"/>
          </w:tcPr>
          <w:p w14:paraId="37E8008C" w14:textId="77777777" w:rsidR="00870054" w:rsidRDefault="00870054">
            <w:pPr>
              <w:pStyle w:val="ConsPlusNormal"/>
              <w:jc w:val="center"/>
            </w:pPr>
            <w:r>
              <w:t>503693,14</w:t>
            </w:r>
          </w:p>
        </w:tc>
      </w:tr>
      <w:tr w:rsidR="00870054" w14:paraId="4FC6CD92" w14:textId="77777777">
        <w:tc>
          <w:tcPr>
            <w:tcW w:w="2835" w:type="dxa"/>
          </w:tcPr>
          <w:p w14:paraId="2828D32D"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413A3346" w14:textId="77777777" w:rsidR="00870054" w:rsidRDefault="00870054">
            <w:pPr>
              <w:pStyle w:val="ConsPlusNormal"/>
              <w:jc w:val="center"/>
            </w:pPr>
            <w:r>
              <w:t>054</w:t>
            </w:r>
          </w:p>
        </w:tc>
        <w:tc>
          <w:tcPr>
            <w:tcW w:w="680" w:type="dxa"/>
          </w:tcPr>
          <w:p w14:paraId="70CDDAAB" w14:textId="77777777" w:rsidR="00870054" w:rsidRDefault="00870054">
            <w:pPr>
              <w:pStyle w:val="ConsPlusNormal"/>
              <w:jc w:val="center"/>
            </w:pPr>
            <w:r>
              <w:t>09</w:t>
            </w:r>
          </w:p>
        </w:tc>
        <w:tc>
          <w:tcPr>
            <w:tcW w:w="680" w:type="dxa"/>
          </w:tcPr>
          <w:p w14:paraId="244AD4F3" w14:textId="77777777" w:rsidR="00870054" w:rsidRDefault="00870054">
            <w:pPr>
              <w:pStyle w:val="ConsPlusNormal"/>
              <w:jc w:val="center"/>
            </w:pPr>
            <w:r>
              <w:t>01</w:t>
            </w:r>
          </w:p>
        </w:tc>
        <w:tc>
          <w:tcPr>
            <w:tcW w:w="1701" w:type="dxa"/>
          </w:tcPr>
          <w:p w14:paraId="65D82772" w14:textId="77777777" w:rsidR="00870054" w:rsidRDefault="00870054">
            <w:pPr>
              <w:pStyle w:val="ConsPlusNormal"/>
              <w:jc w:val="center"/>
            </w:pPr>
            <w:r>
              <w:t>21 4 02 R4020</w:t>
            </w:r>
          </w:p>
        </w:tc>
        <w:tc>
          <w:tcPr>
            <w:tcW w:w="680" w:type="dxa"/>
          </w:tcPr>
          <w:p w14:paraId="306E30F5" w14:textId="77777777" w:rsidR="00870054" w:rsidRDefault="00870054">
            <w:pPr>
              <w:pStyle w:val="ConsPlusNormal"/>
              <w:jc w:val="center"/>
            </w:pPr>
            <w:r>
              <w:t>600</w:t>
            </w:r>
          </w:p>
        </w:tc>
        <w:tc>
          <w:tcPr>
            <w:tcW w:w="1757" w:type="dxa"/>
          </w:tcPr>
          <w:p w14:paraId="0E58FA1A" w14:textId="77777777" w:rsidR="00870054" w:rsidRDefault="00870054">
            <w:pPr>
              <w:pStyle w:val="ConsPlusNormal"/>
              <w:jc w:val="center"/>
            </w:pPr>
            <w:r>
              <w:t>525664,80</w:t>
            </w:r>
          </w:p>
        </w:tc>
        <w:tc>
          <w:tcPr>
            <w:tcW w:w="1701" w:type="dxa"/>
          </w:tcPr>
          <w:p w14:paraId="067F7BC9" w14:textId="77777777" w:rsidR="00870054" w:rsidRDefault="00870054">
            <w:pPr>
              <w:pStyle w:val="ConsPlusNormal"/>
              <w:jc w:val="center"/>
            </w:pPr>
            <w:r>
              <w:t>486093,46</w:t>
            </w:r>
          </w:p>
        </w:tc>
        <w:tc>
          <w:tcPr>
            <w:tcW w:w="1701" w:type="dxa"/>
          </w:tcPr>
          <w:p w14:paraId="63BC744E" w14:textId="77777777" w:rsidR="00870054" w:rsidRDefault="00870054">
            <w:pPr>
              <w:pStyle w:val="ConsPlusNormal"/>
              <w:jc w:val="center"/>
            </w:pPr>
            <w:r>
              <w:t>503693,14</w:t>
            </w:r>
          </w:p>
        </w:tc>
      </w:tr>
      <w:tr w:rsidR="00870054" w14:paraId="69993039" w14:textId="77777777">
        <w:tc>
          <w:tcPr>
            <w:tcW w:w="2835" w:type="dxa"/>
          </w:tcPr>
          <w:p w14:paraId="18C92FD6" w14:textId="77777777" w:rsidR="00870054" w:rsidRDefault="00870054">
            <w:pPr>
              <w:pStyle w:val="ConsPlusNormal"/>
            </w:pPr>
            <w:r>
              <w:t>Комплекс процессных мероприятий "Развитие системы оказания паллиативной медицинской помощи"</w:t>
            </w:r>
          </w:p>
        </w:tc>
        <w:tc>
          <w:tcPr>
            <w:tcW w:w="680" w:type="dxa"/>
          </w:tcPr>
          <w:p w14:paraId="793CD764" w14:textId="77777777" w:rsidR="00870054" w:rsidRDefault="00870054">
            <w:pPr>
              <w:pStyle w:val="ConsPlusNormal"/>
              <w:jc w:val="center"/>
            </w:pPr>
            <w:r>
              <w:t>054</w:t>
            </w:r>
          </w:p>
        </w:tc>
        <w:tc>
          <w:tcPr>
            <w:tcW w:w="680" w:type="dxa"/>
          </w:tcPr>
          <w:p w14:paraId="2E200F71" w14:textId="77777777" w:rsidR="00870054" w:rsidRDefault="00870054">
            <w:pPr>
              <w:pStyle w:val="ConsPlusNormal"/>
              <w:jc w:val="center"/>
            </w:pPr>
            <w:r>
              <w:t>09</w:t>
            </w:r>
          </w:p>
        </w:tc>
        <w:tc>
          <w:tcPr>
            <w:tcW w:w="680" w:type="dxa"/>
          </w:tcPr>
          <w:p w14:paraId="1EFD1C1F" w14:textId="77777777" w:rsidR="00870054" w:rsidRDefault="00870054">
            <w:pPr>
              <w:pStyle w:val="ConsPlusNormal"/>
              <w:jc w:val="center"/>
            </w:pPr>
            <w:r>
              <w:t>01</w:t>
            </w:r>
          </w:p>
        </w:tc>
        <w:tc>
          <w:tcPr>
            <w:tcW w:w="1701" w:type="dxa"/>
          </w:tcPr>
          <w:p w14:paraId="6F2CA255" w14:textId="77777777" w:rsidR="00870054" w:rsidRDefault="00870054">
            <w:pPr>
              <w:pStyle w:val="ConsPlusNormal"/>
              <w:jc w:val="center"/>
            </w:pPr>
            <w:r>
              <w:t>21 4 07</w:t>
            </w:r>
          </w:p>
        </w:tc>
        <w:tc>
          <w:tcPr>
            <w:tcW w:w="680" w:type="dxa"/>
          </w:tcPr>
          <w:p w14:paraId="1E5C8540" w14:textId="77777777" w:rsidR="00870054" w:rsidRDefault="00870054">
            <w:pPr>
              <w:pStyle w:val="ConsPlusNormal"/>
            </w:pPr>
          </w:p>
        </w:tc>
        <w:tc>
          <w:tcPr>
            <w:tcW w:w="1757" w:type="dxa"/>
          </w:tcPr>
          <w:p w14:paraId="5E70B127" w14:textId="77777777" w:rsidR="00870054" w:rsidRDefault="00870054">
            <w:pPr>
              <w:pStyle w:val="ConsPlusNormal"/>
              <w:jc w:val="center"/>
            </w:pPr>
            <w:r>
              <w:t>136924,48</w:t>
            </w:r>
          </w:p>
        </w:tc>
        <w:tc>
          <w:tcPr>
            <w:tcW w:w="1701" w:type="dxa"/>
          </w:tcPr>
          <w:p w14:paraId="24491B42" w14:textId="77777777" w:rsidR="00870054" w:rsidRDefault="00870054">
            <w:pPr>
              <w:pStyle w:val="ConsPlusNormal"/>
              <w:jc w:val="center"/>
            </w:pPr>
            <w:r>
              <w:t>135547,20</w:t>
            </w:r>
          </w:p>
        </w:tc>
        <w:tc>
          <w:tcPr>
            <w:tcW w:w="1701" w:type="dxa"/>
          </w:tcPr>
          <w:p w14:paraId="23A770A5" w14:textId="77777777" w:rsidR="00870054" w:rsidRDefault="00870054">
            <w:pPr>
              <w:pStyle w:val="ConsPlusNormal"/>
              <w:jc w:val="center"/>
            </w:pPr>
            <w:r>
              <w:t>135547,20</w:t>
            </w:r>
          </w:p>
        </w:tc>
      </w:tr>
      <w:tr w:rsidR="00870054" w14:paraId="6251F16B" w14:textId="77777777">
        <w:tc>
          <w:tcPr>
            <w:tcW w:w="2835" w:type="dxa"/>
          </w:tcPr>
          <w:p w14:paraId="34DBE315"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 в условиях стационара паллиативным больным</w:t>
            </w:r>
          </w:p>
        </w:tc>
        <w:tc>
          <w:tcPr>
            <w:tcW w:w="680" w:type="dxa"/>
          </w:tcPr>
          <w:p w14:paraId="72A37770" w14:textId="77777777" w:rsidR="00870054" w:rsidRDefault="00870054">
            <w:pPr>
              <w:pStyle w:val="ConsPlusNormal"/>
              <w:jc w:val="center"/>
            </w:pPr>
            <w:r>
              <w:t>054</w:t>
            </w:r>
          </w:p>
        </w:tc>
        <w:tc>
          <w:tcPr>
            <w:tcW w:w="680" w:type="dxa"/>
          </w:tcPr>
          <w:p w14:paraId="042A0997" w14:textId="77777777" w:rsidR="00870054" w:rsidRDefault="00870054">
            <w:pPr>
              <w:pStyle w:val="ConsPlusNormal"/>
              <w:jc w:val="center"/>
            </w:pPr>
            <w:r>
              <w:t>09</w:t>
            </w:r>
          </w:p>
        </w:tc>
        <w:tc>
          <w:tcPr>
            <w:tcW w:w="680" w:type="dxa"/>
          </w:tcPr>
          <w:p w14:paraId="5BBE89BF" w14:textId="77777777" w:rsidR="00870054" w:rsidRDefault="00870054">
            <w:pPr>
              <w:pStyle w:val="ConsPlusNormal"/>
              <w:jc w:val="center"/>
            </w:pPr>
            <w:r>
              <w:t>01</w:t>
            </w:r>
          </w:p>
        </w:tc>
        <w:tc>
          <w:tcPr>
            <w:tcW w:w="1701" w:type="dxa"/>
          </w:tcPr>
          <w:p w14:paraId="37B73E74" w14:textId="77777777" w:rsidR="00870054" w:rsidRDefault="00870054">
            <w:pPr>
              <w:pStyle w:val="ConsPlusNormal"/>
              <w:jc w:val="center"/>
            </w:pPr>
            <w:r>
              <w:t>21 4 07 0059Ш</w:t>
            </w:r>
          </w:p>
        </w:tc>
        <w:tc>
          <w:tcPr>
            <w:tcW w:w="680" w:type="dxa"/>
          </w:tcPr>
          <w:p w14:paraId="0BE3A85C" w14:textId="77777777" w:rsidR="00870054" w:rsidRDefault="00870054">
            <w:pPr>
              <w:pStyle w:val="ConsPlusNormal"/>
            </w:pPr>
          </w:p>
        </w:tc>
        <w:tc>
          <w:tcPr>
            <w:tcW w:w="1757" w:type="dxa"/>
          </w:tcPr>
          <w:p w14:paraId="37BE7816" w14:textId="77777777" w:rsidR="00870054" w:rsidRDefault="00870054">
            <w:pPr>
              <w:pStyle w:val="ConsPlusNormal"/>
              <w:jc w:val="center"/>
            </w:pPr>
            <w:r>
              <w:t>136924,48</w:t>
            </w:r>
          </w:p>
        </w:tc>
        <w:tc>
          <w:tcPr>
            <w:tcW w:w="1701" w:type="dxa"/>
          </w:tcPr>
          <w:p w14:paraId="2111B358" w14:textId="77777777" w:rsidR="00870054" w:rsidRDefault="00870054">
            <w:pPr>
              <w:pStyle w:val="ConsPlusNormal"/>
              <w:jc w:val="center"/>
            </w:pPr>
            <w:r>
              <w:t>135547,20</w:t>
            </w:r>
          </w:p>
        </w:tc>
        <w:tc>
          <w:tcPr>
            <w:tcW w:w="1701" w:type="dxa"/>
          </w:tcPr>
          <w:p w14:paraId="3F19F828" w14:textId="77777777" w:rsidR="00870054" w:rsidRDefault="00870054">
            <w:pPr>
              <w:pStyle w:val="ConsPlusNormal"/>
              <w:jc w:val="center"/>
            </w:pPr>
            <w:r>
              <w:t>135547,20</w:t>
            </w:r>
          </w:p>
        </w:tc>
      </w:tr>
      <w:tr w:rsidR="00870054" w14:paraId="08AF99D0" w14:textId="77777777">
        <w:tc>
          <w:tcPr>
            <w:tcW w:w="2835" w:type="dxa"/>
          </w:tcPr>
          <w:p w14:paraId="7CA77C5F"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405B34EF" w14:textId="77777777" w:rsidR="00870054" w:rsidRDefault="00870054">
            <w:pPr>
              <w:pStyle w:val="ConsPlusNormal"/>
              <w:jc w:val="center"/>
            </w:pPr>
            <w:r>
              <w:t>054</w:t>
            </w:r>
          </w:p>
        </w:tc>
        <w:tc>
          <w:tcPr>
            <w:tcW w:w="680" w:type="dxa"/>
          </w:tcPr>
          <w:p w14:paraId="060A8860" w14:textId="77777777" w:rsidR="00870054" w:rsidRDefault="00870054">
            <w:pPr>
              <w:pStyle w:val="ConsPlusNormal"/>
              <w:jc w:val="center"/>
            </w:pPr>
            <w:r>
              <w:t>09</w:t>
            </w:r>
          </w:p>
        </w:tc>
        <w:tc>
          <w:tcPr>
            <w:tcW w:w="680" w:type="dxa"/>
          </w:tcPr>
          <w:p w14:paraId="5D1E6C4B" w14:textId="77777777" w:rsidR="00870054" w:rsidRDefault="00870054">
            <w:pPr>
              <w:pStyle w:val="ConsPlusNormal"/>
              <w:jc w:val="center"/>
            </w:pPr>
            <w:r>
              <w:t>01</w:t>
            </w:r>
          </w:p>
        </w:tc>
        <w:tc>
          <w:tcPr>
            <w:tcW w:w="1701" w:type="dxa"/>
          </w:tcPr>
          <w:p w14:paraId="732D5388" w14:textId="77777777" w:rsidR="00870054" w:rsidRDefault="00870054">
            <w:pPr>
              <w:pStyle w:val="ConsPlusNormal"/>
              <w:jc w:val="center"/>
            </w:pPr>
            <w:r>
              <w:t>21 4 07 0059Ш</w:t>
            </w:r>
          </w:p>
        </w:tc>
        <w:tc>
          <w:tcPr>
            <w:tcW w:w="680" w:type="dxa"/>
          </w:tcPr>
          <w:p w14:paraId="2CEA83E4" w14:textId="77777777" w:rsidR="00870054" w:rsidRDefault="00870054">
            <w:pPr>
              <w:pStyle w:val="ConsPlusNormal"/>
              <w:jc w:val="center"/>
            </w:pPr>
            <w:r>
              <w:t>600</w:t>
            </w:r>
          </w:p>
        </w:tc>
        <w:tc>
          <w:tcPr>
            <w:tcW w:w="1757" w:type="dxa"/>
          </w:tcPr>
          <w:p w14:paraId="3BD2827E" w14:textId="77777777" w:rsidR="00870054" w:rsidRDefault="00870054">
            <w:pPr>
              <w:pStyle w:val="ConsPlusNormal"/>
              <w:jc w:val="center"/>
            </w:pPr>
            <w:r>
              <w:t>136924,48</w:t>
            </w:r>
          </w:p>
        </w:tc>
        <w:tc>
          <w:tcPr>
            <w:tcW w:w="1701" w:type="dxa"/>
          </w:tcPr>
          <w:p w14:paraId="15E4EC40" w14:textId="77777777" w:rsidR="00870054" w:rsidRDefault="00870054">
            <w:pPr>
              <w:pStyle w:val="ConsPlusNormal"/>
              <w:jc w:val="center"/>
            </w:pPr>
            <w:r>
              <w:t>135547,20</w:t>
            </w:r>
          </w:p>
        </w:tc>
        <w:tc>
          <w:tcPr>
            <w:tcW w:w="1701" w:type="dxa"/>
          </w:tcPr>
          <w:p w14:paraId="0A4809E0" w14:textId="77777777" w:rsidR="00870054" w:rsidRDefault="00870054">
            <w:pPr>
              <w:pStyle w:val="ConsPlusNormal"/>
              <w:jc w:val="center"/>
            </w:pPr>
            <w:r>
              <w:t>135547,20</w:t>
            </w:r>
          </w:p>
        </w:tc>
      </w:tr>
      <w:tr w:rsidR="00870054" w14:paraId="6046A8ED" w14:textId="77777777">
        <w:tc>
          <w:tcPr>
            <w:tcW w:w="2835" w:type="dxa"/>
          </w:tcPr>
          <w:p w14:paraId="53AC8652" w14:textId="77777777" w:rsidR="00870054" w:rsidRDefault="00870054">
            <w:pPr>
              <w:pStyle w:val="ConsPlusNormal"/>
            </w:pPr>
            <w:r>
              <w:t xml:space="preserve">Комплекс процессных </w:t>
            </w:r>
            <w:r>
              <w:lastRenderedPageBreak/>
              <w:t>мероприятий "Укрепление материально-технической базы учреждений здравоохранения"</w:t>
            </w:r>
          </w:p>
        </w:tc>
        <w:tc>
          <w:tcPr>
            <w:tcW w:w="680" w:type="dxa"/>
          </w:tcPr>
          <w:p w14:paraId="1CA9D5C0" w14:textId="77777777" w:rsidR="00870054" w:rsidRDefault="00870054">
            <w:pPr>
              <w:pStyle w:val="ConsPlusNormal"/>
              <w:jc w:val="center"/>
            </w:pPr>
            <w:r>
              <w:lastRenderedPageBreak/>
              <w:t>054</w:t>
            </w:r>
          </w:p>
        </w:tc>
        <w:tc>
          <w:tcPr>
            <w:tcW w:w="680" w:type="dxa"/>
          </w:tcPr>
          <w:p w14:paraId="3A79F80C" w14:textId="77777777" w:rsidR="00870054" w:rsidRDefault="00870054">
            <w:pPr>
              <w:pStyle w:val="ConsPlusNormal"/>
              <w:jc w:val="center"/>
            </w:pPr>
            <w:r>
              <w:t>09</w:t>
            </w:r>
          </w:p>
        </w:tc>
        <w:tc>
          <w:tcPr>
            <w:tcW w:w="680" w:type="dxa"/>
          </w:tcPr>
          <w:p w14:paraId="742DC145" w14:textId="77777777" w:rsidR="00870054" w:rsidRDefault="00870054">
            <w:pPr>
              <w:pStyle w:val="ConsPlusNormal"/>
              <w:jc w:val="center"/>
            </w:pPr>
            <w:r>
              <w:t>01</w:t>
            </w:r>
          </w:p>
        </w:tc>
        <w:tc>
          <w:tcPr>
            <w:tcW w:w="1701" w:type="dxa"/>
          </w:tcPr>
          <w:p w14:paraId="1A5C56E6" w14:textId="77777777" w:rsidR="00870054" w:rsidRDefault="00870054">
            <w:pPr>
              <w:pStyle w:val="ConsPlusNormal"/>
              <w:jc w:val="center"/>
            </w:pPr>
            <w:r>
              <w:t>21 4 10</w:t>
            </w:r>
          </w:p>
        </w:tc>
        <w:tc>
          <w:tcPr>
            <w:tcW w:w="680" w:type="dxa"/>
          </w:tcPr>
          <w:p w14:paraId="637E7F82" w14:textId="77777777" w:rsidR="00870054" w:rsidRDefault="00870054">
            <w:pPr>
              <w:pStyle w:val="ConsPlusNormal"/>
            </w:pPr>
          </w:p>
        </w:tc>
        <w:tc>
          <w:tcPr>
            <w:tcW w:w="1757" w:type="dxa"/>
          </w:tcPr>
          <w:p w14:paraId="06EE82C9" w14:textId="77777777" w:rsidR="00870054" w:rsidRDefault="00870054">
            <w:pPr>
              <w:pStyle w:val="ConsPlusNormal"/>
              <w:jc w:val="center"/>
            </w:pPr>
            <w:r>
              <w:t>1053280,11</w:t>
            </w:r>
          </w:p>
        </w:tc>
        <w:tc>
          <w:tcPr>
            <w:tcW w:w="1701" w:type="dxa"/>
          </w:tcPr>
          <w:p w14:paraId="071C035C" w14:textId="77777777" w:rsidR="00870054" w:rsidRDefault="00870054">
            <w:pPr>
              <w:pStyle w:val="ConsPlusNormal"/>
              <w:jc w:val="center"/>
            </w:pPr>
            <w:r>
              <w:t>0,00</w:t>
            </w:r>
          </w:p>
        </w:tc>
        <w:tc>
          <w:tcPr>
            <w:tcW w:w="1701" w:type="dxa"/>
          </w:tcPr>
          <w:p w14:paraId="58B98596" w14:textId="77777777" w:rsidR="00870054" w:rsidRDefault="00870054">
            <w:pPr>
              <w:pStyle w:val="ConsPlusNormal"/>
              <w:jc w:val="center"/>
            </w:pPr>
            <w:r>
              <w:t>0,00</w:t>
            </w:r>
          </w:p>
        </w:tc>
      </w:tr>
      <w:tr w:rsidR="00870054" w14:paraId="2FA57A25" w14:textId="77777777">
        <w:tc>
          <w:tcPr>
            <w:tcW w:w="2835" w:type="dxa"/>
          </w:tcPr>
          <w:p w14:paraId="11CB7959" w14:textId="77777777" w:rsidR="00870054" w:rsidRDefault="00870054">
            <w:pPr>
              <w:pStyle w:val="ConsPlusNormal"/>
            </w:pPr>
            <w:r>
              <w:t>Финансовое обеспечение мероприятий по укреплению материально-технической базы учреждений здравоохранения</w:t>
            </w:r>
          </w:p>
        </w:tc>
        <w:tc>
          <w:tcPr>
            <w:tcW w:w="680" w:type="dxa"/>
          </w:tcPr>
          <w:p w14:paraId="45FAF85D" w14:textId="77777777" w:rsidR="00870054" w:rsidRDefault="00870054">
            <w:pPr>
              <w:pStyle w:val="ConsPlusNormal"/>
              <w:jc w:val="center"/>
            </w:pPr>
            <w:r>
              <w:t>054</w:t>
            </w:r>
          </w:p>
        </w:tc>
        <w:tc>
          <w:tcPr>
            <w:tcW w:w="680" w:type="dxa"/>
          </w:tcPr>
          <w:p w14:paraId="4816E7FE" w14:textId="77777777" w:rsidR="00870054" w:rsidRDefault="00870054">
            <w:pPr>
              <w:pStyle w:val="ConsPlusNormal"/>
              <w:jc w:val="center"/>
            </w:pPr>
            <w:r>
              <w:t>09</w:t>
            </w:r>
          </w:p>
        </w:tc>
        <w:tc>
          <w:tcPr>
            <w:tcW w:w="680" w:type="dxa"/>
          </w:tcPr>
          <w:p w14:paraId="31CEDDCE" w14:textId="77777777" w:rsidR="00870054" w:rsidRDefault="00870054">
            <w:pPr>
              <w:pStyle w:val="ConsPlusNormal"/>
              <w:jc w:val="center"/>
            </w:pPr>
            <w:r>
              <w:t>01</w:t>
            </w:r>
          </w:p>
        </w:tc>
        <w:tc>
          <w:tcPr>
            <w:tcW w:w="1701" w:type="dxa"/>
          </w:tcPr>
          <w:p w14:paraId="681FFC34" w14:textId="77777777" w:rsidR="00870054" w:rsidRDefault="00870054">
            <w:pPr>
              <w:pStyle w:val="ConsPlusNormal"/>
              <w:jc w:val="center"/>
            </w:pPr>
            <w:r>
              <w:t>21 4 10 80300</w:t>
            </w:r>
          </w:p>
        </w:tc>
        <w:tc>
          <w:tcPr>
            <w:tcW w:w="680" w:type="dxa"/>
          </w:tcPr>
          <w:p w14:paraId="2E1B44F6" w14:textId="77777777" w:rsidR="00870054" w:rsidRDefault="00870054">
            <w:pPr>
              <w:pStyle w:val="ConsPlusNormal"/>
            </w:pPr>
          </w:p>
        </w:tc>
        <w:tc>
          <w:tcPr>
            <w:tcW w:w="1757" w:type="dxa"/>
          </w:tcPr>
          <w:p w14:paraId="673164AF" w14:textId="77777777" w:rsidR="00870054" w:rsidRDefault="00870054">
            <w:pPr>
              <w:pStyle w:val="ConsPlusNormal"/>
              <w:jc w:val="center"/>
            </w:pPr>
            <w:r>
              <w:t>1053280,11</w:t>
            </w:r>
          </w:p>
        </w:tc>
        <w:tc>
          <w:tcPr>
            <w:tcW w:w="1701" w:type="dxa"/>
          </w:tcPr>
          <w:p w14:paraId="6CF08D2D" w14:textId="77777777" w:rsidR="00870054" w:rsidRDefault="00870054">
            <w:pPr>
              <w:pStyle w:val="ConsPlusNormal"/>
              <w:jc w:val="center"/>
            </w:pPr>
            <w:r>
              <w:t>0,00</w:t>
            </w:r>
          </w:p>
        </w:tc>
        <w:tc>
          <w:tcPr>
            <w:tcW w:w="1701" w:type="dxa"/>
          </w:tcPr>
          <w:p w14:paraId="6364DDFF" w14:textId="77777777" w:rsidR="00870054" w:rsidRDefault="00870054">
            <w:pPr>
              <w:pStyle w:val="ConsPlusNormal"/>
              <w:jc w:val="center"/>
            </w:pPr>
            <w:r>
              <w:t>0,00</w:t>
            </w:r>
          </w:p>
        </w:tc>
      </w:tr>
      <w:tr w:rsidR="00870054" w14:paraId="4A65080D" w14:textId="77777777">
        <w:tc>
          <w:tcPr>
            <w:tcW w:w="2835" w:type="dxa"/>
          </w:tcPr>
          <w:p w14:paraId="7A4BB69A"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45A937FE" w14:textId="77777777" w:rsidR="00870054" w:rsidRDefault="00870054">
            <w:pPr>
              <w:pStyle w:val="ConsPlusNormal"/>
              <w:jc w:val="center"/>
            </w:pPr>
            <w:r>
              <w:t>054</w:t>
            </w:r>
          </w:p>
        </w:tc>
        <w:tc>
          <w:tcPr>
            <w:tcW w:w="680" w:type="dxa"/>
          </w:tcPr>
          <w:p w14:paraId="07D5E378" w14:textId="77777777" w:rsidR="00870054" w:rsidRDefault="00870054">
            <w:pPr>
              <w:pStyle w:val="ConsPlusNormal"/>
              <w:jc w:val="center"/>
            </w:pPr>
            <w:r>
              <w:t>09</w:t>
            </w:r>
          </w:p>
        </w:tc>
        <w:tc>
          <w:tcPr>
            <w:tcW w:w="680" w:type="dxa"/>
          </w:tcPr>
          <w:p w14:paraId="33841E0E" w14:textId="77777777" w:rsidR="00870054" w:rsidRDefault="00870054">
            <w:pPr>
              <w:pStyle w:val="ConsPlusNormal"/>
              <w:jc w:val="center"/>
            </w:pPr>
            <w:r>
              <w:t>01</w:t>
            </w:r>
          </w:p>
        </w:tc>
        <w:tc>
          <w:tcPr>
            <w:tcW w:w="1701" w:type="dxa"/>
          </w:tcPr>
          <w:p w14:paraId="6E81C00C" w14:textId="77777777" w:rsidR="00870054" w:rsidRDefault="00870054">
            <w:pPr>
              <w:pStyle w:val="ConsPlusNormal"/>
              <w:jc w:val="center"/>
            </w:pPr>
            <w:r>
              <w:t>21 4 10 80300</w:t>
            </w:r>
          </w:p>
        </w:tc>
        <w:tc>
          <w:tcPr>
            <w:tcW w:w="680" w:type="dxa"/>
          </w:tcPr>
          <w:p w14:paraId="02B178B6" w14:textId="77777777" w:rsidR="00870054" w:rsidRDefault="00870054">
            <w:pPr>
              <w:pStyle w:val="ConsPlusNormal"/>
              <w:jc w:val="center"/>
            </w:pPr>
            <w:r>
              <w:t>200</w:t>
            </w:r>
          </w:p>
        </w:tc>
        <w:tc>
          <w:tcPr>
            <w:tcW w:w="1757" w:type="dxa"/>
          </w:tcPr>
          <w:p w14:paraId="6D708467" w14:textId="77777777" w:rsidR="00870054" w:rsidRDefault="00870054">
            <w:pPr>
              <w:pStyle w:val="ConsPlusNormal"/>
              <w:jc w:val="center"/>
            </w:pPr>
            <w:r>
              <w:t>715731,56</w:t>
            </w:r>
          </w:p>
        </w:tc>
        <w:tc>
          <w:tcPr>
            <w:tcW w:w="1701" w:type="dxa"/>
          </w:tcPr>
          <w:p w14:paraId="10945CA8" w14:textId="77777777" w:rsidR="00870054" w:rsidRDefault="00870054">
            <w:pPr>
              <w:pStyle w:val="ConsPlusNormal"/>
              <w:jc w:val="center"/>
            </w:pPr>
            <w:r>
              <w:t>0,00</w:t>
            </w:r>
          </w:p>
        </w:tc>
        <w:tc>
          <w:tcPr>
            <w:tcW w:w="1701" w:type="dxa"/>
          </w:tcPr>
          <w:p w14:paraId="26B35F8A" w14:textId="77777777" w:rsidR="00870054" w:rsidRDefault="00870054">
            <w:pPr>
              <w:pStyle w:val="ConsPlusNormal"/>
              <w:jc w:val="center"/>
            </w:pPr>
            <w:r>
              <w:t>0,00</w:t>
            </w:r>
          </w:p>
        </w:tc>
      </w:tr>
      <w:tr w:rsidR="00870054" w14:paraId="538496BA" w14:textId="77777777">
        <w:tc>
          <w:tcPr>
            <w:tcW w:w="2835" w:type="dxa"/>
          </w:tcPr>
          <w:p w14:paraId="20F2A92D"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1850DDA5" w14:textId="77777777" w:rsidR="00870054" w:rsidRDefault="00870054">
            <w:pPr>
              <w:pStyle w:val="ConsPlusNormal"/>
              <w:jc w:val="center"/>
            </w:pPr>
            <w:r>
              <w:t>054</w:t>
            </w:r>
          </w:p>
        </w:tc>
        <w:tc>
          <w:tcPr>
            <w:tcW w:w="680" w:type="dxa"/>
          </w:tcPr>
          <w:p w14:paraId="7153C28E" w14:textId="77777777" w:rsidR="00870054" w:rsidRDefault="00870054">
            <w:pPr>
              <w:pStyle w:val="ConsPlusNormal"/>
              <w:jc w:val="center"/>
            </w:pPr>
            <w:r>
              <w:t>09</w:t>
            </w:r>
          </w:p>
        </w:tc>
        <w:tc>
          <w:tcPr>
            <w:tcW w:w="680" w:type="dxa"/>
          </w:tcPr>
          <w:p w14:paraId="355BA398" w14:textId="77777777" w:rsidR="00870054" w:rsidRDefault="00870054">
            <w:pPr>
              <w:pStyle w:val="ConsPlusNormal"/>
              <w:jc w:val="center"/>
            </w:pPr>
            <w:r>
              <w:t>01</w:t>
            </w:r>
          </w:p>
        </w:tc>
        <w:tc>
          <w:tcPr>
            <w:tcW w:w="1701" w:type="dxa"/>
          </w:tcPr>
          <w:p w14:paraId="179FC82D" w14:textId="77777777" w:rsidR="00870054" w:rsidRDefault="00870054">
            <w:pPr>
              <w:pStyle w:val="ConsPlusNormal"/>
              <w:jc w:val="center"/>
            </w:pPr>
            <w:r>
              <w:t>21 4 10 80300</w:t>
            </w:r>
          </w:p>
        </w:tc>
        <w:tc>
          <w:tcPr>
            <w:tcW w:w="680" w:type="dxa"/>
          </w:tcPr>
          <w:p w14:paraId="67CF2489" w14:textId="77777777" w:rsidR="00870054" w:rsidRDefault="00870054">
            <w:pPr>
              <w:pStyle w:val="ConsPlusNormal"/>
              <w:jc w:val="center"/>
            </w:pPr>
            <w:r>
              <w:t>600</w:t>
            </w:r>
          </w:p>
        </w:tc>
        <w:tc>
          <w:tcPr>
            <w:tcW w:w="1757" w:type="dxa"/>
          </w:tcPr>
          <w:p w14:paraId="10B992D5" w14:textId="77777777" w:rsidR="00870054" w:rsidRDefault="00870054">
            <w:pPr>
              <w:pStyle w:val="ConsPlusNormal"/>
              <w:jc w:val="center"/>
            </w:pPr>
            <w:r>
              <w:t>337548,55</w:t>
            </w:r>
          </w:p>
        </w:tc>
        <w:tc>
          <w:tcPr>
            <w:tcW w:w="1701" w:type="dxa"/>
          </w:tcPr>
          <w:p w14:paraId="3A42C0E8" w14:textId="77777777" w:rsidR="00870054" w:rsidRDefault="00870054">
            <w:pPr>
              <w:pStyle w:val="ConsPlusNormal"/>
              <w:jc w:val="center"/>
            </w:pPr>
            <w:r>
              <w:t>0,00</w:t>
            </w:r>
          </w:p>
        </w:tc>
        <w:tc>
          <w:tcPr>
            <w:tcW w:w="1701" w:type="dxa"/>
          </w:tcPr>
          <w:p w14:paraId="2DEF61B8" w14:textId="77777777" w:rsidR="00870054" w:rsidRDefault="00870054">
            <w:pPr>
              <w:pStyle w:val="ConsPlusNormal"/>
              <w:jc w:val="center"/>
            </w:pPr>
            <w:r>
              <w:t>0,00</w:t>
            </w:r>
          </w:p>
        </w:tc>
      </w:tr>
      <w:tr w:rsidR="00870054" w14:paraId="26470A23" w14:textId="77777777">
        <w:tc>
          <w:tcPr>
            <w:tcW w:w="2835" w:type="dxa"/>
          </w:tcPr>
          <w:p w14:paraId="209730F8" w14:textId="77777777" w:rsidR="00870054" w:rsidRDefault="00870054">
            <w:pPr>
              <w:pStyle w:val="ConsPlusNormal"/>
            </w:pPr>
            <w:r>
              <w:t>Амбулаторная помощь</w:t>
            </w:r>
          </w:p>
        </w:tc>
        <w:tc>
          <w:tcPr>
            <w:tcW w:w="680" w:type="dxa"/>
          </w:tcPr>
          <w:p w14:paraId="633E53F0" w14:textId="77777777" w:rsidR="00870054" w:rsidRDefault="00870054">
            <w:pPr>
              <w:pStyle w:val="ConsPlusNormal"/>
              <w:jc w:val="center"/>
            </w:pPr>
            <w:r>
              <w:t>054</w:t>
            </w:r>
          </w:p>
        </w:tc>
        <w:tc>
          <w:tcPr>
            <w:tcW w:w="680" w:type="dxa"/>
          </w:tcPr>
          <w:p w14:paraId="692700B7" w14:textId="77777777" w:rsidR="00870054" w:rsidRDefault="00870054">
            <w:pPr>
              <w:pStyle w:val="ConsPlusNormal"/>
              <w:jc w:val="center"/>
            </w:pPr>
            <w:r>
              <w:t>09</w:t>
            </w:r>
          </w:p>
        </w:tc>
        <w:tc>
          <w:tcPr>
            <w:tcW w:w="680" w:type="dxa"/>
          </w:tcPr>
          <w:p w14:paraId="18536737" w14:textId="77777777" w:rsidR="00870054" w:rsidRDefault="00870054">
            <w:pPr>
              <w:pStyle w:val="ConsPlusNormal"/>
              <w:jc w:val="center"/>
            </w:pPr>
            <w:r>
              <w:t>02</w:t>
            </w:r>
          </w:p>
        </w:tc>
        <w:tc>
          <w:tcPr>
            <w:tcW w:w="1701" w:type="dxa"/>
          </w:tcPr>
          <w:p w14:paraId="52AB70B0" w14:textId="77777777" w:rsidR="00870054" w:rsidRDefault="00870054">
            <w:pPr>
              <w:pStyle w:val="ConsPlusNormal"/>
            </w:pPr>
          </w:p>
        </w:tc>
        <w:tc>
          <w:tcPr>
            <w:tcW w:w="680" w:type="dxa"/>
          </w:tcPr>
          <w:p w14:paraId="160EE343" w14:textId="77777777" w:rsidR="00870054" w:rsidRDefault="00870054">
            <w:pPr>
              <w:pStyle w:val="ConsPlusNormal"/>
            </w:pPr>
          </w:p>
        </w:tc>
        <w:tc>
          <w:tcPr>
            <w:tcW w:w="1757" w:type="dxa"/>
          </w:tcPr>
          <w:p w14:paraId="54313437" w14:textId="77777777" w:rsidR="00870054" w:rsidRDefault="00870054">
            <w:pPr>
              <w:pStyle w:val="ConsPlusNormal"/>
              <w:jc w:val="center"/>
            </w:pPr>
            <w:r>
              <w:t>3221957,27</w:t>
            </w:r>
          </w:p>
        </w:tc>
        <w:tc>
          <w:tcPr>
            <w:tcW w:w="1701" w:type="dxa"/>
          </w:tcPr>
          <w:p w14:paraId="7EAD08A1" w14:textId="77777777" w:rsidR="00870054" w:rsidRDefault="00870054">
            <w:pPr>
              <w:pStyle w:val="ConsPlusNormal"/>
              <w:jc w:val="center"/>
            </w:pPr>
            <w:r>
              <w:t>3721127,65</w:t>
            </w:r>
          </w:p>
        </w:tc>
        <w:tc>
          <w:tcPr>
            <w:tcW w:w="1701" w:type="dxa"/>
          </w:tcPr>
          <w:p w14:paraId="4F3102D8" w14:textId="77777777" w:rsidR="00870054" w:rsidRDefault="00870054">
            <w:pPr>
              <w:pStyle w:val="ConsPlusNormal"/>
              <w:jc w:val="center"/>
            </w:pPr>
            <w:r>
              <w:t>6046722,44</w:t>
            </w:r>
          </w:p>
        </w:tc>
      </w:tr>
      <w:tr w:rsidR="00870054" w14:paraId="748D1C71" w14:textId="77777777">
        <w:tc>
          <w:tcPr>
            <w:tcW w:w="2835" w:type="dxa"/>
          </w:tcPr>
          <w:p w14:paraId="0E5CA940" w14:textId="77777777" w:rsidR="00870054" w:rsidRDefault="00870054">
            <w:pPr>
              <w:pStyle w:val="ConsPlusNormal"/>
            </w:pPr>
            <w:r>
              <w:t xml:space="preserve">Государственная </w:t>
            </w:r>
            <w:hyperlink r:id="rId70">
              <w:r>
                <w:rPr>
                  <w:color w:val="0000FF"/>
                </w:rPr>
                <w:t>программа</w:t>
              </w:r>
            </w:hyperlink>
            <w:r>
              <w:t xml:space="preserve"> Республики Дагестан "Развитие здравоохранения в Республике Дагестан"</w:t>
            </w:r>
          </w:p>
        </w:tc>
        <w:tc>
          <w:tcPr>
            <w:tcW w:w="680" w:type="dxa"/>
          </w:tcPr>
          <w:p w14:paraId="13D5A923" w14:textId="77777777" w:rsidR="00870054" w:rsidRDefault="00870054">
            <w:pPr>
              <w:pStyle w:val="ConsPlusNormal"/>
              <w:jc w:val="center"/>
            </w:pPr>
            <w:r>
              <w:t>054</w:t>
            </w:r>
          </w:p>
        </w:tc>
        <w:tc>
          <w:tcPr>
            <w:tcW w:w="680" w:type="dxa"/>
          </w:tcPr>
          <w:p w14:paraId="06C64FA0" w14:textId="77777777" w:rsidR="00870054" w:rsidRDefault="00870054">
            <w:pPr>
              <w:pStyle w:val="ConsPlusNormal"/>
              <w:jc w:val="center"/>
            </w:pPr>
            <w:r>
              <w:t>09</w:t>
            </w:r>
          </w:p>
        </w:tc>
        <w:tc>
          <w:tcPr>
            <w:tcW w:w="680" w:type="dxa"/>
          </w:tcPr>
          <w:p w14:paraId="00E9718A" w14:textId="77777777" w:rsidR="00870054" w:rsidRDefault="00870054">
            <w:pPr>
              <w:pStyle w:val="ConsPlusNormal"/>
              <w:jc w:val="center"/>
            </w:pPr>
            <w:r>
              <w:t>02</w:t>
            </w:r>
          </w:p>
        </w:tc>
        <w:tc>
          <w:tcPr>
            <w:tcW w:w="1701" w:type="dxa"/>
          </w:tcPr>
          <w:p w14:paraId="16B56864" w14:textId="77777777" w:rsidR="00870054" w:rsidRDefault="00870054">
            <w:pPr>
              <w:pStyle w:val="ConsPlusNormal"/>
              <w:jc w:val="center"/>
            </w:pPr>
            <w:r>
              <w:t>21</w:t>
            </w:r>
          </w:p>
        </w:tc>
        <w:tc>
          <w:tcPr>
            <w:tcW w:w="680" w:type="dxa"/>
          </w:tcPr>
          <w:p w14:paraId="48729314" w14:textId="77777777" w:rsidR="00870054" w:rsidRDefault="00870054">
            <w:pPr>
              <w:pStyle w:val="ConsPlusNormal"/>
            </w:pPr>
          </w:p>
        </w:tc>
        <w:tc>
          <w:tcPr>
            <w:tcW w:w="1757" w:type="dxa"/>
          </w:tcPr>
          <w:p w14:paraId="6E8147EF" w14:textId="77777777" w:rsidR="00870054" w:rsidRDefault="00870054">
            <w:pPr>
              <w:pStyle w:val="ConsPlusNormal"/>
              <w:jc w:val="center"/>
            </w:pPr>
            <w:r>
              <w:t>3221957,27</w:t>
            </w:r>
          </w:p>
        </w:tc>
        <w:tc>
          <w:tcPr>
            <w:tcW w:w="1701" w:type="dxa"/>
          </w:tcPr>
          <w:p w14:paraId="70B17FED" w14:textId="77777777" w:rsidR="00870054" w:rsidRDefault="00870054">
            <w:pPr>
              <w:pStyle w:val="ConsPlusNormal"/>
              <w:jc w:val="center"/>
            </w:pPr>
            <w:r>
              <w:t>3721127,65</w:t>
            </w:r>
          </w:p>
        </w:tc>
        <w:tc>
          <w:tcPr>
            <w:tcW w:w="1701" w:type="dxa"/>
          </w:tcPr>
          <w:p w14:paraId="64859AB6" w14:textId="77777777" w:rsidR="00870054" w:rsidRDefault="00870054">
            <w:pPr>
              <w:pStyle w:val="ConsPlusNormal"/>
              <w:jc w:val="center"/>
            </w:pPr>
            <w:r>
              <w:t>6046722,44</w:t>
            </w:r>
          </w:p>
        </w:tc>
      </w:tr>
      <w:tr w:rsidR="00870054" w14:paraId="75FB3016" w14:textId="77777777">
        <w:tc>
          <w:tcPr>
            <w:tcW w:w="2835" w:type="dxa"/>
          </w:tcPr>
          <w:p w14:paraId="64892391" w14:textId="77777777" w:rsidR="00870054" w:rsidRDefault="00870054">
            <w:pPr>
              <w:pStyle w:val="ConsPlusNormal"/>
            </w:pPr>
            <w:r>
              <w:lastRenderedPageBreak/>
              <w:t>Региональные проекты, обеспечивающие достижение результатов федеральных проектов, входящих в состав национального проекта</w:t>
            </w:r>
          </w:p>
        </w:tc>
        <w:tc>
          <w:tcPr>
            <w:tcW w:w="680" w:type="dxa"/>
          </w:tcPr>
          <w:p w14:paraId="7C267014" w14:textId="77777777" w:rsidR="00870054" w:rsidRDefault="00870054">
            <w:pPr>
              <w:pStyle w:val="ConsPlusNormal"/>
              <w:jc w:val="center"/>
            </w:pPr>
            <w:r>
              <w:t>054</w:t>
            </w:r>
          </w:p>
        </w:tc>
        <w:tc>
          <w:tcPr>
            <w:tcW w:w="680" w:type="dxa"/>
          </w:tcPr>
          <w:p w14:paraId="69A69983" w14:textId="77777777" w:rsidR="00870054" w:rsidRDefault="00870054">
            <w:pPr>
              <w:pStyle w:val="ConsPlusNormal"/>
              <w:jc w:val="center"/>
            </w:pPr>
            <w:r>
              <w:t>09</w:t>
            </w:r>
          </w:p>
        </w:tc>
        <w:tc>
          <w:tcPr>
            <w:tcW w:w="680" w:type="dxa"/>
          </w:tcPr>
          <w:p w14:paraId="375C264F" w14:textId="77777777" w:rsidR="00870054" w:rsidRDefault="00870054">
            <w:pPr>
              <w:pStyle w:val="ConsPlusNormal"/>
              <w:jc w:val="center"/>
            </w:pPr>
            <w:r>
              <w:t>02</w:t>
            </w:r>
          </w:p>
        </w:tc>
        <w:tc>
          <w:tcPr>
            <w:tcW w:w="1701" w:type="dxa"/>
          </w:tcPr>
          <w:p w14:paraId="653677DE" w14:textId="77777777" w:rsidR="00870054" w:rsidRDefault="00870054">
            <w:pPr>
              <w:pStyle w:val="ConsPlusNormal"/>
              <w:jc w:val="center"/>
            </w:pPr>
            <w:r>
              <w:t>21 1</w:t>
            </w:r>
          </w:p>
        </w:tc>
        <w:tc>
          <w:tcPr>
            <w:tcW w:w="680" w:type="dxa"/>
          </w:tcPr>
          <w:p w14:paraId="75A17150" w14:textId="77777777" w:rsidR="00870054" w:rsidRDefault="00870054">
            <w:pPr>
              <w:pStyle w:val="ConsPlusNormal"/>
            </w:pPr>
          </w:p>
        </w:tc>
        <w:tc>
          <w:tcPr>
            <w:tcW w:w="1757" w:type="dxa"/>
          </w:tcPr>
          <w:p w14:paraId="4D84F8F5" w14:textId="77777777" w:rsidR="00870054" w:rsidRDefault="00870054">
            <w:pPr>
              <w:pStyle w:val="ConsPlusNormal"/>
              <w:jc w:val="center"/>
            </w:pPr>
            <w:r>
              <w:t>693121,57</w:t>
            </w:r>
          </w:p>
        </w:tc>
        <w:tc>
          <w:tcPr>
            <w:tcW w:w="1701" w:type="dxa"/>
          </w:tcPr>
          <w:p w14:paraId="014FA241" w14:textId="77777777" w:rsidR="00870054" w:rsidRDefault="00870054">
            <w:pPr>
              <w:pStyle w:val="ConsPlusNormal"/>
              <w:jc w:val="center"/>
            </w:pPr>
            <w:r>
              <w:t>1175301,82</w:t>
            </w:r>
          </w:p>
        </w:tc>
        <w:tc>
          <w:tcPr>
            <w:tcW w:w="1701" w:type="dxa"/>
          </w:tcPr>
          <w:p w14:paraId="67104385" w14:textId="77777777" w:rsidR="00870054" w:rsidRDefault="00870054">
            <w:pPr>
              <w:pStyle w:val="ConsPlusNormal"/>
              <w:jc w:val="center"/>
            </w:pPr>
            <w:r>
              <w:t>3468522,56</w:t>
            </w:r>
          </w:p>
        </w:tc>
      </w:tr>
      <w:tr w:rsidR="00870054" w14:paraId="664666E7" w14:textId="77777777">
        <w:tc>
          <w:tcPr>
            <w:tcW w:w="2835" w:type="dxa"/>
          </w:tcPr>
          <w:p w14:paraId="4070C171" w14:textId="77777777" w:rsidR="00870054" w:rsidRDefault="00870054">
            <w:pPr>
              <w:pStyle w:val="ConsPlusNormal"/>
            </w:pPr>
            <w:r>
              <w:t>Региональный проект "Борьба с сердечно-сосудистыми заболеваниями"</w:t>
            </w:r>
          </w:p>
        </w:tc>
        <w:tc>
          <w:tcPr>
            <w:tcW w:w="680" w:type="dxa"/>
          </w:tcPr>
          <w:p w14:paraId="40B9D2DC" w14:textId="77777777" w:rsidR="00870054" w:rsidRDefault="00870054">
            <w:pPr>
              <w:pStyle w:val="ConsPlusNormal"/>
              <w:jc w:val="center"/>
            </w:pPr>
            <w:r>
              <w:t>054</w:t>
            </w:r>
          </w:p>
        </w:tc>
        <w:tc>
          <w:tcPr>
            <w:tcW w:w="680" w:type="dxa"/>
          </w:tcPr>
          <w:p w14:paraId="33DB0E5A" w14:textId="77777777" w:rsidR="00870054" w:rsidRDefault="00870054">
            <w:pPr>
              <w:pStyle w:val="ConsPlusNormal"/>
              <w:jc w:val="center"/>
            </w:pPr>
            <w:r>
              <w:t>09</w:t>
            </w:r>
          </w:p>
        </w:tc>
        <w:tc>
          <w:tcPr>
            <w:tcW w:w="680" w:type="dxa"/>
          </w:tcPr>
          <w:p w14:paraId="75C250A8" w14:textId="77777777" w:rsidR="00870054" w:rsidRDefault="00870054">
            <w:pPr>
              <w:pStyle w:val="ConsPlusNormal"/>
              <w:jc w:val="center"/>
            </w:pPr>
            <w:r>
              <w:t>02</w:t>
            </w:r>
          </w:p>
        </w:tc>
        <w:tc>
          <w:tcPr>
            <w:tcW w:w="1701" w:type="dxa"/>
          </w:tcPr>
          <w:p w14:paraId="3A9D458D" w14:textId="77777777" w:rsidR="00870054" w:rsidRDefault="00870054">
            <w:pPr>
              <w:pStyle w:val="ConsPlusNormal"/>
              <w:jc w:val="center"/>
            </w:pPr>
            <w:r>
              <w:t>21 1 Д2</w:t>
            </w:r>
          </w:p>
        </w:tc>
        <w:tc>
          <w:tcPr>
            <w:tcW w:w="680" w:type="dxa"/>
          </w:tcPr>
          <w:p w14:paraId="3E820A44" w14:textId="77777777" w:rsidR="00870054" w:rsidRDefault="00870054">
            <w:pPr>
              <w:pStyle w:val="ConsPlusNormal"/>
            </w:pPr>
          </w:p>
        </w:tc>
        <w:tc>
          <w:tcPr>
            <w:tcW w:w="1757" w:type="dxa"/>
          </w:tcPr>
          <w:p w14:paraId="1DD09697" w14:textId="77777777" w:rsidR="00870054" w:rsidRDefault="00870054">
            <w:pPr>
              <w:pStyle w:val="ConsPlusNormal"/>
              <w:jc w:val="center"/>
            </w:pPr>
            <w:r>
              <w:t>112522,02</w:t>
            </w:r>
          </w:p>
        </w:tc>
        <w:tc>
          <w:tcPr>
            <w:tcW w:w="1701" w:type="dxa"/>
          </w:tcPr>
          <w:p w14:paraId="662DE80F" w14:textId="77777777" w:rsidR="00870054" w:rsidRDefault="00870054">
            <w:pPr>
              <w:pStyle w:val="ConsPlusNormal"/>
              <w:jc w:val="center"/>
            </w:pPr>
            <w:r>
              <w:t>114209,49</w:t>
            </w:r>
          </w:p>
        </w:tc>
        <w:tc>
          <w:tcPr>
            <w:tcW w:w="1701" w:type="dxa"/>
          </w:tcPr>
          <w:p w14:paraId="0A2C730D" w14:textId="77777777" w:rsidR="00870054" w:rsidRDefault="00870054">
            <w:pPr>
              <w:pStyle w:val="ConsPlusNormal"/>
              <w:jc w:val="center"/>
            </w:pPr>
            <w:r>
              <w:t>125805,28</w:t>
            </w:r>
          </w:p>
        </w:tc>
      </w:tr>
      <w:tr w:rsidR="00870054" w14:paraId="179C493E" w14:textId="77777777">
        <w:tc>
          <w:tcPr>
            <w:tcW w:w="2835" w:type="dxa"/>
          </w:tcPr>
          <w:p w14:paraId="35E69A10" w14:textId="77777777" w:rsidR="00870054" w:rsidRDefault="00870054">
            <w:pPr>
              <w:pStyle w:val="ConsPlusNormal"/>
            </w:pPr>
            <w:r>
              <w:t>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tc>
        <w:tc>
          <w:tcPr>
            <w:tcW w:w="680" w:type="dxa"/>
          </w:tcPr>
          <w:p w14:paraId="6AB13219" w14:textId="77777777" w:rsidR="00870054" w:rsidRDefault="00870054">
            <w:pPr>
              <w:pStyle w:val="ConsPlusNormal"/>
              <w:jc w:val="center"/>
            </w:pPr>
            <w:r>
              <w:t>054</w:t>
            </w:r>
          </w:p>
        </w:tc>
        <w:tc>
          <w:tcPr>
            <w:tcW w:w="680" w:type="dxa"/>
          </w:tcPr>
          <w:p w14:paraId="2ADBE491" w14:textId="77777777" w:rsidR="00870054" w:rsidRDefault="00870054">
            <w:pPr>
              <w:pStyle w:val="ConsPlusNormal"/>
              <w:jc w:val="center"/>
            </w:pPr>
            <w:r>
              <w:t>09</w:t>
            </w:r>
          </w:p>
        </w:tc>
        <w:tc>
          <w:tcPr>
            <w:tcW w:w="680" w:type="dxa"/>
          </w:tcPr>
          <w:p w14:paraId="50DC4F57" w14:textId="77777777" w:rsidR="00870054" w:rsidRDefault="00870054">
            <w:pPr>
              <w:pStyle w:val="ConsPlusNormal"/>
              <w:jc w:val="center"/>
            </w:pPr>
            <w:r>
              <w:t>02</w:t>
            </w:r>
          </w:p>
        </w:tc>
        <w:tc>
          <w:tcPr>
            <w:tcW w:w="1701" w:type="dxa"/>
          </w:tcPr>
          <w:p w14:paraId="2EDC8D14" w14:textId="77777777" w:rsidR="00870054" w:rsidRDefault="00870054">
            <w:pPr>
              <w:pStyle w:val="ConsPlusNormal"/>
              <w:jc w:val="center"/>
            </w:pPr>
            <w:r>
              <w:t>21 1 Д2 55860</w:t>
            </w:r>
          </w:p>
        </w:tc>
        <w:tc>
          <w:tcPr>
            <w:tcW w:w="680" w:type="dxa"/>
          </w:tcPr>
          <w:p w14:paraId="5E1D1540" w14:textId="77777777" w:rsidR="00870054" w:rsidRDefault="00870054">
            <w:pPr>
              <w:pStyle w:val="ConsPlusNormal"/>
            </w:pPr>
          </w:p>
        </w:tc>
        <w:tc>
          <w:tcPr>
            <w:tcW w:w="1757" w:type="dxa"/>
          </w:tcPr>
          <w:p w14:paraId="1CC5220D" w14:textId="77777777" w:rsidR="00870054" w:rsidRDefault="00870054">
            <w:pPr>
              <w:pStyle w:val="ConsPlusNormal"/>
              <w:jc w:val="center"/>
            </w:pPr>
            <w:r>
              <w:t>112522,02</w:t>
            </w:r>
          </w:p>
        </w:tc>
        <w:tc>
          <w:tcPr>
            <w:tcW w:w="1701" w:type="dxa"/>
          </w:tcPr>
          <w:p w14:paraId="51B8127B" w14:textId="77777777" w:rsidR="00870054" w:rsidRDefault="00870054">
            <w:pPr>
              <w:pStyle w:val="ConsPlusNormal"/>
              <w:jc w:val="center"/>
            </w:pPr>
            <w:r>
              <w:t>114209,49</w:t>
            </w:r>
          </w:p>
        </w:tc>
        <w:tc>
          <w:tcPr>
            <w:tcW w:w="1701" w:type="dxa"/>
          </w:tcPr>
          <w:p w14:paraId="1DA9D6A5" w14:textId="77777777" w:rsidR="00870054" w:rsidRDefault="00870054">
            <w:pPr>
              <w:pStyle w:val="ConsPlusNormal"/>
              <w:jc w:val="center"/>
            </w:pPr>
            <w:r>
              <w:t>125805,28</w:t>
            </w:r>
          </w:p>
        </w:tc>
      </w:tr>
      <w:tr w:rsidR="00870054" w14:paraId="7F440B2A" w14:textId="77777777">
        <w:tc>
          <w:tcPr>
            <w:tcW w:w="2835" w:type="dxa"/>
          </w:tcPr>
          <w:p w14:paraId="61B28612"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18CE435F" w14:textId="77777777" w:rsidR="00870054" w:rsidRDefault="00870054">
            <w:pPr>
              <w:pStyle w:val="ConsPlusNormal"/>
              <w:jc w:val="center"/>
            </w:pPr>
            <w:r>
              <w:t>054</w:t>
            </w:r>
          </w:p>
        </w:tc>
        <w:tc>
          <w:tcPr>
            <w:tcW w:w="680" w:type="dxa"/>
          </w:tcPr>
          <w:p w14:paraId="3BFB5D64" w14:textId="77777777" w:rsidR="00870054" w:rsidRDefault="00870054">
            <w:pPr>
              <w:pStyle w:val="ConsPlusNormal"/>
              <w:jc w:val="center"/>
            </w:pPr>
            <w:r>
              <w:t>09</w:t>
            </w:r>
          </w:p>
        </w:tc>
        <w:tc>
          <w:tcPr>
            <w:tcW w:w="680" w:type="dxa"/>
          </w:tcPr>
          <w:p w14:paraId="353AA2EA" w14:textId="77777777" w:rsidR="00870054" w:rsidRDefault="00870054">
            <w:pPr>
              <w:pStyle w:val="ConsPlusNormal"/>
              <w:jc w:val="center"/>
            </w:pPr>
            <w:r>
              <w:t>02</w:t>
            </w:r>
          </w:p>
        </w:tc>
        <w:tc>
          <w:tcPr>
            <w:tcW w:w="1701" w:type="dxa"/>
          </w:tcPr>
          <w:p w14:paraId="2588BFD4" w14:textId="77777777" w:rsidR="00870054" w:rsidRDefault="00870054">
            <w:pPr>
              <w:pStyle w:val="ConsPlusNormal"/>
              <w:jc w:val="center"/>
            </w:pPr>
            <w:r>
              <w:t>21 1 Д2 55860</w:t>
            </w:r>
          </w:p>
        </w:tc>
        <w:tc>
          <w:tcPr>
            <w:tcW w:w="680" w:type="dxa"/>
          </w:tcPr>
          <w:p w14:paraId="0A33F32C" w14:textId="77777777" w:rsidR="00870054" w:rsidRDefault="00870054">
            <w:pPr>
              <w:pStyle w:val="ConsPlusNormal"/>
              <w:jc w:val="center"/>
            </w:pPr>
            <w:r>
              <w:t>200</w:t>
            </w:r>
          </w:p>
        </w:tc>
        <w:tc>
          <w:tcPr>
            <w:tcW w:w="1757" w:type="dxa"/>
          </w:tcPr>
          <w:p w14:paraId="06049995" w14:textId="77777777" w:rsidR="00870054" w:rsidRDefault="00870054">
            <w:pPr>
              <w:pStyle w:val="ConsPlusNormal"/>
              <w:jc w:val="center"/>
            </w:pPr>
            <w:r>
              <w:t>112522,02</w:t>
            </w:r>
          </w:p>
        </w:tc>
        <w:tc>
          <w:tcPr>
            <w:tcW w:w="1701" w:type="dxa"/>
          </w:tcPr>
          <w:p w14:paraId="79849E40" w14:textId="77777777" w:rsidR="00870054" w:rsidRDefault="00870054">
            <w:pPr>
              <w:pStyle w:val="ConsPlusNormal"/>
              <w:jc w:val="center"/>
            </w:pPr>
            <w:r>
              <w:t>114209,49</w:t>
            </w:r>
          </w:p>
        </w:tc>
        <w:tc>
          <w:tcPr>
            <w:tcW w:w="1701" w:type="dxa"/>
          </w:tcPr>
          <w:p w14:paraId="6FB7F522" w14:textId="77777777" w:rsidR="00870054" w:rsidRDefault="00870054">
            <w:pPr>
              <w:pStyle w:val="ConsPlusNormal"/>
              <w:jc w:val="center"/>
            </w:pPr>
            <w:r>
              <w:t>125805,28</w:t>
            </w:r>
          </w:p>
        </w:tc>
      </w:tr>
      <w:tr w:rsidR="00870054" w14:paraId="02E92E1A" w14:textId="77777777">
        <w:tc>
          <w:tcPr>
            <w:tcW w:w="2835" w:type="dxa"/>
          </w:tcPr>
          <w:p w14:paraId="706D4729" w14:textId="77777777" w:rsidR="00870054" w:rsidRDefault="00870054">
            <w:pPr>
              <w:pStyle w:val="ConsPlusNormal"/>
            </w:pPr>
            <w:r>
              <w:t>Региональный проект "Борьба с онкологическими заболеваниями"</w:t>
            </w:r>
          </w:p>
        </w:tc>
        <w:tc>
          <w:tcPr>
            <w:tcW w:w="680" w:type="dxa"/>
          </w:tcPr>
          <w:p w14:paraId="2B4FE84E" w14:textId="77777777" w:rsidR="00870054" w:rsidRDefault="00870054">
            <w:pPr>
              <w:pStyle w:val="ConsPlusNormal"/>
              <w:jc w:val="center"/>
            </w:pPr>
            <w:r>
              <w:t>054</w:t>
            </w:r>
          </w:p>
        </w:tc>
        <w:tc>
          <w:tcPr>
            <w:tcW w:w="680" w:type="dxa"/>
          </w:tcPr>
          <w:p w14:paraId="338FCE48" w14:textId="77777777" w:rsidR="00870054" w:rsidRDefault="00870054">
            <w:pPr>
              <w:pStyle w:val="ConsPlusNormal"/>
              <w:jc w:val="center"/>
            </w:pPr>
            <w:r>
              <w:t>09</w:t>
            </w:r>
          </w:p>
        </w:tc>
        <w:tc>
          <w:tcPr>
            <w:tcW w:w="680" w:type="dxa"/>
          </w:tcPr>
          <w:p w14:paraId="2EE960BF" w14:textId="77777777" w:rsidR="00870054" w:rsidRDefault="00870054">
            <w:pPr>
              <w:pStyle w:val="ConsPlusNormal"/>
              <w:jc w:val="center"/>
            </w:pPr>
            <w:r>
              <w:t>02</w:t>
            </w:r>
          </w:p>
        </w:tc>
        <w:tc>
          <w:tcPr>
            <w:tcW w:w="1701" w:type="dxa"/>
          </w:tcPr>
          <w:p w14:paraId="4A3148E4" w14:textId="77777777" w:rsidR="00870054" w:rsidRDefault="00870054">
            <w:pPr>
              <w:pStyle w:val="ConsPlusNormal"/>
              <w:jc w:val="center"/>
            </w:pPr>
            <w:r>
              <w:t>21 1 Д3</w:t>
            </w:r>
          </w:p>
        </w:tc>
        <w:tc>
          <w:tcPr>
            <w:tcW w:w="680" w:type="dxa"/>
          </w:tcPr>
          <w:p w14:paraId="5FC633EF" w14:textId="77777777" w:rsidR="00870054" w:rsidRDefault="00870054">
            <w:pPr>
              <w:pStyle w:val="ConsPlusNormal"/>
            </w:pPr>
          </w:p>
        </w:tc>
        <w:tc>
          <w:tcPr>
            <w:tcW w:w="1757" w:type="dxa"/>
          </w:tcPr>
          <w:p w14:paraId="51C3413F" w14:textId="77777777" w:rsidR="00870054" w:rsidRDefault="00870054">
            <w:pPr>
              <w:pStyle w:val="ConsPlusNormal"/>
              <w:jc w:val="center"/>
            </w:pPr>
            <w:r>
              <w:t>151845,00</w:t>
            </w:r>
          </w:p>
        </w:tc>
        <w:tc>
          <w:tcPr>
            <w:tcW w:w="1701" w:type="dxa"/>
          </w:tcPr>
          <w:p w14:paraId="4AAAFD88" w14:textId="77777777" w:rsidR="00870054" w:rsidRDefault="00870054">
            <w:pPr>
              <w:pStyle w:val="ConsPlusNormal"/>
              <w:jc w:val="center"/>
            </w:pPr>
            <w:r>
              <w:t>0,00</w:t>
            </w:r>
          </w:p>
        </w:tc>
        <w:tc>
          <w:tcPr>
            <w:tcW w:w="1701" w:type="dxa"/>
          </w:tcPr>
          <w:p w14:paraId="1CCD169C" w14:textId="77777777" w:rsidR="00870054" w:rsidRDefault="00870054">
            <w:pPr>
              <w:pStyle w:val="ConsPlusNormal"/>
              <w:jc w:val="center"/>
            </w:pPr>
            <w:r>
              <w:t>0,00</w:t>
            </w:r>
          </w:p>
        </w:tc>
      </w:tr>
      <w:tr w:rsidR="00870054" w14:paraId="5FEF2D4F" w14:textId="77777777">
        <w:tc>
          <w:tcPr>
            <w:tcW w:w="2835" w:type="dxa"/>
          </w:tcPr>
          <w:p w14:paraId="469A3D3D" w14:textId="77777777" w:rsidR="00870054" w:rsidRDefault="00870054">
            <w:pPr>
              <w:pStyle w:val="ConsPlusNormal"/>
            </w:pPr>
            <w:r>
              <w:lastRenderedPageBreak/>
              <w:t>Модернизация медицинских изделий и иного оборудования, дооснащение или переоснащение медицинскими изделиями и иным оборудованием существующих и (или) новых (организуемых) структурных подразделений региональных медицинских организаций, оказывающих медицинскую помощь с применением радиологических методов (диагностики и (или) терапии)</w:t>
            </w:r>
          </w:p>
        </w:tc>
        <w:tc>
          <w:tcPr>
            <w:tcW w:w="680" w:type="dxa"/>
          </w:tcPr>
          <w:p w14:paraId="262C23EE" w14:textId="77777777" w:rsidR="00870054" w:rsidRDefault="00870054">
            <w:pPr>
              <w:pStyle w:val="ConsPlusNormal"/>
              <w:jc w:val="center"/>
            </w:pPr>
            <w:r>
              <w:t>054</w:t>
            </w:r>
          </w:p>
        </w:tc>
        <w:tc>
          <w:tcPr>
            <w:tcW w:w="680" w:type="dxa"/>
          </w:tcPr>
          <w:p w14:paraId="066B38FB" w14:textId="77777777" w:rsidR="00870054" w:rsidRDefault="00870054">
            <w:pPr>
              <w:pStyle w:val="ConsPlusNormal"/>
              <w:jc w:val="center"/>
            </w:pPr>
            <w:r>
              <w:t>09</w:t>
            </w:r>
          </w:p>
        </w:tc>
        <w:tc>
          <w:tcPr>
            <w:tcW w:w="680" w:type="dxa"/>
          </w:tcPr>
          <w:p w14:paraId="5A75AEA7" w14:textId="77777777" w:rsidR="00870054" w:rsidRDefault="00870054">
            <w:pPr>
              <w:pStyle w:val="ConsPlusNormal"/>
              <w:jc w:val="center"/>
            </w:pPr>
            <w:r>
              <w:t>02</w:t>
            </w:r>
          </w:p>
        </w:tc>
        <w:tc>
          <w:tcPr>
            <w:tcW w:w="1701" w:type="dxa"/>
          </w:tcPr>
          <w:p w14:paraId="6FBA22B8" w14:textId="77777777" w:rsidR="00870054" w:rsidRDefault="00870054">
            <w:pPr>
              <w:pStyle w:val="ConsPlusNormal"/>
              <w:jc w:val="center"/>
            </w:pPr>
            <w:r>
              <w:t>21 1 Д3 52660</w:t>
            </w:r>
          </w:p>
        </w:tc>
        <w:tc>
          <w:tcPr>
            <w:tcW w:w="680" w:type="dxa"/>
          </w:tcPr>
          <w:p w14:paraId="52D2D5D1" w14:textId="77777777" w:rsidR="00870054" w:rsidRDefault="00870054">
            <w:pPr>
              <w:pStyle w:val="ConsPlusNormal"/>
            </w:pPr>
          </w:p>
        </w:tc>
        <w:tc>
          <w:tcPr>
            <w:tcW w:w="1757" w:type="dxa"/>
          </w:tcPr>
          <w:p w14:paraId="7D619F32" w14:textId="77777777" w:rsidR="00870054" w:rsidRDefault="00870054">
            <w:pPr>
              <w:pStyle w:val="ConsPlusNormal"/>
              <w:jc w:val="center"/>
            </w:pPr>
            <w:r>
              <w:t>151845,00</w:t>
            </w:r>
          </w:p>
        </w:tc>
        <w:tc>
          <w:tcPr>
            <w:tcW w:w="1701" w:type="dxa"/>
          </w:tcPr>
          <w:p w14:paraId="25252D10" w14:textId="77777777" w:rsidR="00870054" w:rsidRDefault="00870054">
            <w:pPr>
              <w:pStyle w:val="ConsPlusNormal"/>
              <w:jc w:val="center"/>
            </w:pPr>
            <w:r>
              <w:t>0,00</w:t>
            </w:r>
          </w:p>
        </w:tc>
        <w:tc>
          <w:tcPr>
            <w:tcW w:w="1701" w:type="dxa"/>
          </w:tcPr>
          <w:p w14:paraId="1E3E87DF" w14:textId="77777777" w:rsidR="00870054" w:rsidRDefault="00870054">
            <w:pPr>
              <w:pStyle w:val="ConsPlusNormal"/>
              <w:jc w:val="center"/>
            </w:pPr>
            <w:r>
              <w:t>0,00</w:t>
            </w:r>
          </w:p>
        </w:tc>
      </w:tr>
      <w:tr w:rsidR="00870054" w14:paraId="068FB180" w14:textId="77777777">
        <w:tc>
          <w:tcPr>
            <w:tcW w:w="2835" w:type="dxa"/>
          </w:tcPr>
          <w:p w14:paraId="75AA0B7C"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17878172" w14:textId="77777777" w:rsidR="00870054" w:rsidRDefault="00870054">
            <w:pPr>
              <w:pStyle w:val="ConsPlusNormal"/>
              <w:jc w:val="center"/>
            </w:pPr>
            <w:r>
              <w:t>054</w:t>
            </w:r>
          </w:p>
        </w:tc>
        <w:tc>
          <w:tcPr>
            <w:tcW w:w="680" w:type="dxa"/>
          </w:tcPr>
          <w:p w14:paraId="447DAD62" w14:textId="77777777" w:rsidR="00870054" w:rsidRDefault="00870054">
            <w:pPr>
              <w:pStyle w:val="ConsPlusNormal"/>
              <w:jc w:val="center"/>
            </w:pPr>
            <w:r>
              <w:t>09</w:t>
            </w:r>
          </w:p>
        </w:tc>
        <w:tc>
          <w:tcPr>
            <w:tcW w:w="680" w:type="dxa"/>
          </w:tcPr>
          <w:p w14:paraId="24716092" w14:textId="77777777" w:rsidR="00870054" w:rsidRDefault="00870054">
            <w:pPr>
              <w:pStyle w:val="ConsPlusNormal"/>
              <w:jc w:val="center"/>
            </w:pPr>
            <w:r>
              <w:t>02</w:t>
            </w:r>
          </w:p>
        </w:tc>
        <w:tc>
          <w:tcPr>
            <w:tcW w:w="1701" w:type="dxa"/>
          </w:tcPr>
          <w:p w14:paraId="2C927DF5" w14:textId="77777777" w:rsidR="00870054" w:rsidRDefault="00870054">
            <w:pPr>
              <w:pStyle w:val="ConsPlusNormal"/>
              <w:jc w:val="center"/>
            </w:pPr>
            <w:r>
              <w:t>21 1 Д3 52660</w:t>
            </w:r>
          </w:p>
        </w:tc>
        <w:tc>
          <w:tcPr>
            <w:tcW w:w="680" w:type="dxa"/>
          </w:tcPr>
          <w:p w14:paraId="0AF6ED55" w14:textId="77777777" w:rsidR="00870054" w:rsidRDefault="00870054">
            <w:pPr>
              <w:pStyle w:val="ConsPlusNormal"/>
              <w:jc w:val="center"/>
            </w:pPr>
            <w:r>
              <w:t>200</w:t>
            </w:r>
          </w:p>
        </w:tc>
        <w:tc>
          <w:tcPr>
            <w:tcW w:w="1757" w:type="dxa"/>
          </w:tcPr>
          <w:p w14:paraId="3DFB9ABD" w14:textId="77777777" w:rsidR="00870054" w:rsidRDefault="00870054">
            <w:pPr>
              <w:pStyle w:val="ConsPlusNormal"/>
              <w:jc w:val="center"/>
            </w:pPr>
            <w:r>
              <w:t>151845,00</w:t>
            </w:r>
          </w:p>
        </w:tc>
        <w:tc>
          <w:tcPr>
            <w:tcW w:w="1701" w:type="dxa"/>
          </w:tcPr>
          <w:p w14:paraId="786C1BB9" w14:textId="77777777" w:rsidR="00870054" w:rsidRDefault="00870054">
            <w:pPr>
              <w:pStyle w:val="ConsPlusNormal"/>
              <w:jc w:val="center"/>
            </w:pPr>
            <w:r>
              <w:t>0,00</w:t>
            </w:r>
          </w:p>
        </w:tc>
        <w:tc>
          <w:tcPr>
            <w:tcW w:w="1701" w:type="dxa"/>
          </w:tcPr>
          <w:p w14:paraId="66708AF4" w14:textId="77777777" w:rsidR="00870054" w:rsidRDefault="00870054">
            <w:pPr>
              <w:pStyle w:val="ConsPlusNormal"/>
              <w:jc w:val="center"/>
            </w:pPr>
            <w:r>
              <w:t>0,00</w:t>
            </w:r>
          </w:p>
        </w:tc>
      </w:tr>
      <w:tr w:rsidR="00870054" w14:paraId="4126CB93" w14:textId="77777777">
        <w:tc>
          <w:tcPr>
            <w:tcW w:w="2835" w:type="dxa"/>
          </w:tcPr>
          <w:p w14:paraId="51991C78" w14:textId="77777777" w:rsidR="00870054" w:rsidRDefault="00870054">
            <w:pPr>
              <w:pStyle w:val="ConsPlusNormal"/>
            </w:pPr>
            <w:r>
              <w:t>Региональный проект "Борьба с сахарным диабетом"</w:t>
            </w:r>
          </w:p>
        </w:tc>
        <w:tc>
          <w:tcPr>
            <w:tcW w:w="680" w:type="dxa"/>
          </w:tcPr>
          <w:p w14:paraId="79E5FE6F" w14:textId="77777777" w:rsidR="00870054" w:rsidRDefault="00870054">
            <w:pPr>
              <w:pStyle w:val="ConsPlusNormal"/>
              <w:jc w:val="center"/>
            </w:pPr>
            <w:r>
              <w:t>054</w:t>
            </w:r>
          </w:p>
        </w:tc>
        <w:tc>
          <w:tcPr>
            <w:tcW w:w="680" w:type="dxa"/>
          </w:tcPr>
          <w:p w14:paraId="075ED62C" w14:textId="77777777" w:rsidR="00870054" w:rsidRDefault="00870054">
            <w:pPr>
              <w:pStyle w:val="ConsPlusNormal"/>
              <w:jc w:val="center"/>
            </w:pPr>
            <w:r>
              <w:t>09</w:t>
            </w:r>
          </w:p>
        </w:tc>
        <w:tc>
          <w:tcPr>
            <w:tcW w:w="680" w:type="dxa"/>
          </w:tcPr>
          <w:p w14:paraId="5C4B148C" w14:textId="77777777" w:rsidR="00870054" w:rsidRDefault="00870054">
            <w:pPr>
              <w:pStyle w:val="ConsPlusNormal"/>
              <w:jc w:val="center"/>
            </w:pPr>
            <w:r>
              <w:t>02</w:t>
            </w:r>
          </w:p>
        </w:tc>
        <w:tc>
          <w:tcPr>
            <w:tcW w:w="1701" w:type="dxa"/>
          </w:tcPr>
          <w:p w14:paraId="47603266" w14:textId="77777777" w:rsidR="00870054" w:rsidRDefault="00870054">
            <w:pPr>
              <w:pStyle w:val="ConsPlusNormal"/>
              <w:jc w:val="center"/>
            </w:pPr>
            <w:r>
              <w:t>21 1 Д4</w:t>
            </w:r>
          </w:p>
        </w:tc>
        <w:tc>
          <w:tcPr>
            <w:tcW w:w="680" w:type="dxa"/>
          </w:tcPr>
          <w:p w14:paraId="507A5057" w14:textId="77777777" w:rsidR="00870054" w:rsidRDefault="00870054">
            <w:pPr>
              <w:pStyle w:val="ConsPlusNormal"/>
            </w:pPr>
          </w:p>
        </w:tc>
        <w:tc>
          <w:tcPr>
            <w:tcW w:w="1757" w:type="dxa"/>
          </w:tcPr>
          <w:p w14:paraId="7F68F8E9" w14:textId="77777777" w:rsidR="00870054" w:rsidRDefault="00870054">
            <w:pPr>
              <w:pStyle w:val="ConsPlusNormal"/>
              <w:jc w:val="center"/>
            </w:pPr>
            <w:r>
              <w:t>47398,69</w:t>
            </w:r>
          </w:p>
        </w:tc>
        <w:tc>
          <w:tcPr>
            <w:tcW w:w="1701" w:type="dxa"/>
          </w:tcPr>
          <w:p w14:paraId="792204A4" w14:textId="77777777" w:rsidR="00870054" w:rsidRDefault="00870054">
            <w:pPr>
              <w:pStyle w:val="ConsPlusNormal"/>
              <w:jc w:val="center"/>
            </w:pPr>
            <w:r>
              <w:t>0,00</w:t>
            </w:r>
          </w:p>
        </w:tc>
        <w:tc>
          <w:tcPr>
            <w:tcW w:w="1701" w:type="dxa"/>
          </w:tcPr>
          <w:p w14:paraId="29190D7A" w14:textId="77777777" w:rsidR="00870054" w:rsidRDefault="00870054">
            <w:pPr>
              <w:pStyle w:val="ConsPlusNormal"/>
              <w:jc w:val="center"/>
            </w:pPr>
            <w:r>
              <w:t>0,00</w:t>
            </w:r>
          </w:p>
        </w:tc>
      </w:tr>
      <w:tr w:rsidR="00870054" w14:paraId="0D3AC861" w14:textId="77777777">
        <w:tc>
          <w:tcPr>
            <w:tcW w:w="2835" w:type="dxa"/>
          </w:tcPr>
          <w:p w14:paraId="085CA078" w14:textId="77777777" w:rsidR="00870054" w:rsidRDefault="00870054">
            <w:pPr>
              <w:pStyle w:val="ConsPlusNormal"/>
            </w:pPr>
            <w:r>
              <w:lastRenderedPageBreak/>
              <w:t>Обеспечение детей с сахарным диабетом 1 типа в возрасте от 2 до 17 лет включительно системами непрерывного мониторинга глюкозы</w:t>
            </w:r>
          </w:p>
        </w:tc>
        <w:tc>
          <w:tcPr>
            <w:tcW w:w="680" w:type="dxa"/>
          </w:tcPr>
          <w:p w14:paraId="6484DBCE" w14:textId="77777777" w:rsidR="00870054" w:rsidRDefault="00870054">
            <w:pPr>
              <w:pStyle w:val="ConsPlusNormal"/>
              <w:jc w:val="center"/>
            </w:pPr>
            <w:r>
              <w:t>054</w:t>
            </w:r>
          </w:p>
        </w:tc>
        <w:tc>
          <w:tcPr>
            <w:tcW w:w="680" w:type="dxa"/>
          </w:tcPr>
          <w:p w14:paraId="57F16139" w14:textId="77777777" w:rsidR="00870054" w:rsidRDefault="00870054">
            <w:pPr>
              <w:pStyle w:val="ConsPlusNormal"/>
              <w:jc w:val="center"/>
            </w:pPr>
            <w:r>
              <w:t>09</w:t>
            </w:r>
          </w:p>
        </w:tc>
        <w:tc>
          <w:tcPr>
            <w:tcW w:w="680" w:type="dxa"/>
          </w:tcPr>
          <w:p w14:paraId="622BBD6B" w14:textId="77777777" w:rsidR="00870054" w:rsidRDefault="00870054">
            <w:pPr>
              <w:pStyle w:val="ConsPlusNormal"/>
              <w:jc w:val="center"/>
            </w:pPr>
            <w:r>
              <w:t>02</w:t>
            </w:r>
          </w:p>
        </w:tc>
        <w:tc>
          <w:tcPr>
            <w:tcW w:w="1701" w:type="dxa"/>
          </w:tcPr>
          <w:p w14:paraId="430E996C" w14:textId="77777777" w:rsidR="00870054" w:rsidRDefault="00870054">
            <w:pPr>
              <w:pStyle w:val="ConsPlusNormal"/>
              <w:jc w:val="center"/>
            </w:pPr>
            <w:r>
              <w:t>21 1 Д4 51070</w:t>
            </w:r>
          </w:p>
        </w:tc>
        <w:tc>
          <w:tcPr>
            <w:tcW w:w="680" w:type="dxa"/>
          </w:tcPr>
          <w:p w14:paraId="22209F20" w14:textId="77777777" w:rsidR="00870054" w:rsidRDefault="00870054">
            <w:pPr>
              <w:pStyle w:val="ConsPlusNormal"/>
            </w:pPr>
          </w:p>
        </w:tc>
        <w:tc>
          <w:tcPr>
            <w:tcW w:w="1757" w:type="dxa"/>
          </w:tcPr>
          <w:p w14:paraId="58854EC3" w14:textId="77777777" w:rsidR="00870054" w:rsidRDefault="00870054">
            <w:pPr>
              <w:pStyle w:val="ConsPlusNormal"/>
              <w:jc w:val="center"/>
            </w:pPr>
            <w:r>
              <w:t>30895,66</w:t>
            </w:r>
          </w:p>
        </w:tc>
        <w:tc>
          <w:tcPr>
            <w:tcW w:w="1701" w:type="dxa"/>
          </w:tcPr>
          <w:p w14:paraId="0D2B7B44" w14:textId="77777777" w:rsidR="00870054" w:rsidRDefault="00870054">
            <w:pPr>
              <w:pStyle w:val="ConsPlusNormal"/>
              <w:jc w:val="center"/>
            </w:pPr>
            <w:r>
              <w:t>0,00</w:t>
            </w:r>
          </w:p>
        </w:tc>
        <w:tc>
          <w:tcPr>
            <w:tcW w:w="1701" w:type="dxa"/>
          </w:tcPr>
          <w:p w14:paraId="58248CCF" w14:textId="77777777" w:rsidR="00870054" w:rsidRDefault="00870054">
            <w:pPr>
              <w:pStyle w:val="ConsPlusNormal"/>
              <w:jc w:val="center"/>
            </w:pPr>
            <w:r>
              <w:t>0,00</w:t>
            </w:r>
          </w:p>
        </w:tc>
      </w:tr>
      <w:tr w:rsidR="00870054" w14:paraId="3CA24EE4" w14:textId="77777777">
        <w:tc>
          <w:tcPr>
            <w:tcW w:w="2835" w:type="dxa"/>
          </w:tcPr>
          <w:p w14:paraId="2325E949"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00736A45" w14:textId="77777777" w:rsidR="00870054" w:rsidRDefault="00870054">
            <w:pPr>
              <w:pStyle w:val="ConsPlusNormal"/>
              <w:jc w:val="center"/>
            </w:pPr>
            <w:r>
              <w:t>054</w:t>
            </w:r>
          </w:p>
        </w:tc>
        <w:tc>
          <w:tcPr>
            <w:tcW w:w="680" w:type="dxa"/>
          </w:tcPr>
          <w:p w14:paraId="66C076E3" w14:textId="77777777" w:rsidR="00870054" w:rsidRDefault="00870054">
            <w:pPr>
              <w:pStyle w:val="ConsPlusNormal"/>
              <w:jc w:val="center"/>
            </w:pPr>
            <w:r>
              <w:t>09</w:t>
            </w:r>
          </w:p>
        </w:tc>
        <w:tc>
          <w:tcPr>
            <w:tcW w:w="680" w:type="dxa"/>
          </w:tcPr>
          <w:p w14:paraId="009DC78C" w14:textId="77777777" w:rsidR="00870054" w:rsidRDefault="00870054">
            <w:pPr>
              <w:pStyle w:val="ConsPlusNormal"/>
              <w:jc w:val="center"/>
            </w:pPr>
            <w:r>
              <w:t>02</w:t>
            </w:r>
          </w:p>
        </w:tc>
        <w:tc>
          <w:tcPr>
            <w:tcW w:w="1701" w:type="dxa"/>
          </w:tcPr>
          <w:p w14:paraId="3FFD0613" w14:textId="77777777" w:rsidR="00870054" w:rsidRDefault="00870054">
            <w:pPr>
              <w:pStyle w:val="ConsPlusNormal"/>
              <w:jc w:val="center"/>
            </w:pPr>
            <w:r>
              <w:t>21 1 Д4 51070</w:t>
            </w:r>
          </w:p>
        </w:tc>
        <w:tc>
          <w:tcPr>
            <w:tcW w:w="680" w:type="dxa"/>
          </w:tcPr>
          <w:p w14:paraId="68DED3ED" w14:textId="77777777" w:rsidR="00870054" w:rsidRDefault="00870054">
            <w:pPr>
              <w:pStyle w:val="ConsPlusNormal"/>
              <w:jc w:val="center"/>
            </w:pPr>
            <w:r>
              <w:t>200</w:t>
            </w:r>
          </w:p>
        </w:tc>
        <w:tc>
          <w:tcPr>
            <w:tcW w:w="1757" w:type="dxa"/>
          </w:tcPr>
          <w:p w14:paraId="47752C46" w14:textId="77777777" w:rsidR="00870054" w:rsidRDefault="00870054">
            <w:pPr>
              <w:pStyle w:val="ConsPlusNormal"/>
              <w:jc w:val="center"/>
            </w:pPr>
            <w:r>
              <w:t>30895,66</w:t>
            </w:r>
          </w:p>
        </w:tc>
        <w:tc>
          <w:tcPr>
            <w:tcW w:w="1701" w:type="dxa"/>
          </w:tcPr>
          <w:p w14:paraId="753058F6" w14:textId="77777777" w:rsidR="00870054" w:rsidRDefault="00870054">
            <w:pPr>
              <w:pStyle w:val="ConsPlusNormal"/>
              <w:jc w:val="center"/>
            </w:pPr>
            <w:r>
              <w:t>0,00</w:t>
            </w:r>
          </w:p>
        </w:tc>
        <w:tc>
          <w:tcPr>
            <w:tcW w:w="1701" w:type="dxa"/>
          </w:tcPr>
          <w:p w14:paraId="5AD1C5E8" w14:textId="77777777" w:rsidR="00870054" w:rsidRDefault="00870054">
            <w:pPr>
              <w:pStyle w:val="ConsPlusNormal"/>
              <w:jc w:val="center"/>
            </w:pPr>
            <w:r>
              <w:t>0,00</w:t>
            </w:r>
          </w:p>
        </w:tc>
      </w:tr>
      <w:tr w:rsidR="00870054" w14:paraId="06BCB911" w14:textId="77777777">
        <w:tc>
          <w:tcPr>
            <w:tcW w:w="2835" w:type="dxa"/>
          </w:tcPr>
          <w:p w14:paraId="39B9531A" w14:textId="77777777" w:rsidR="00870054" w:rsidRDefault="00870054">
            <w:pPr>
              <w:pStyle w:val="ConsPlusNormal"/>
            </w:pPr>
            <w:r>
              <w:t>Обеспечение беременных женщин с сахарным диабетом системами непрерывного мониторинга глюкозы</w:t>
            </w:r>
          </w:p>
        </w:tc>
        <w:tc>
          <w:tcPr>
            <w:tcW w:w="680" w:type="dxa"/>
          </w:tcPr>
          <w:p w14:paraId="15B5D0DC" w14:textId="77777777" w:rsidR="00870054" w:rsidRDefault="00870054">
            <w:pPr>
              <w:pStyle w:val="ConsPlusNormal"/>
              <w:jc w:val="center"/>
            </w:pPr>
            <w:r>
              <w:t>054</w:t>
            </w:r>
          </w:p>
        </w:tc>
        <w:tc>
          <w:tcPr>
            <w:tcW w:w="680" w:type="dxa"/>
          </w:tcPr>
          <w:p w14:paraId="7B1A352D" w14:textId="77777777" w:rsidR="00870054" w:rsidRDefault="00870054">
            <w:pPr>
              <w:pStyle w:val="ConsPlusNormal"/>
              <w:jc w:val="center"/>
            </w:pPr>
            <w:r>
              <w:t>09</w:t>
            </w:r>
          </w:p>
        </w:tc>
        <w:tc>
          <w:tcPr>
            <w:tcW w:w="680" w:type="dxa"/>
          </w:tcPr>
          <w:p w14:paraId="3776F476" w14:textId="77777777" w:rsidR="00870054" w:rsidRDefault="00870054">
            <w:pPr>
              <w:pStyle w:val="ConsPlusNormal"/>
              <w:jc w:val="center"/>
            </w:pPr>
            <w:r>
              <w:t>02</w:t>
            </w:r>
          </w:p>
        </w:tc>
        <w:tc>
          <w:tcPr>
            <w:tcW w:w="1701" w:type="dxa"/>
          </w:tcPr>
          <w:p w14:paraId="698D291C" w14:textId="77777777" w:rsidR="00870054" w:rsidRDefault="00870054">
            <w:pPr>
              <w:pStyle w:val="ConsPlusNormal"/>
              <w:jc w:val="center"/>
            </w:pPr>
            <w:r>
              <w:t>21 1 Д4 51520</w:t>
            </w:r>
          </w:p>
        </w:tc>
        <w:tc>
          <w:tcPr>
            <w:tcW w:w="680" w:type="dxa"/>
          </w:tcPr>
          <w:p w14:paraId="676EF3A2" w14:textId="77777777" w:rsidR="00870054" w:rsidRDefault="00870054">
            <w:pPr>
              <w:pStyle w:val="ConsPlusNormal"/>
            </w:pPr>
          </w:p>
        </w:tc>
        <w:tc>
          <w:tcPr>
            <w:tcW w:w="1757" w:type="dxa"/>
          </w:tcPr>
          <w:p w14:paraId="26856D3D" w14:textId="77777777" w:rsidR="00870054" w:rsidRDefault="00870054">
            <w:pPr>
              <w:pStyle w:val="ConsPlusNormal"/>
              <w:jc w:val="center"/>
            </w:pPr>
            <w:r>
              <w:t>6210,00</w:t>
            </w:r>
          </w:p>
        </w:tc>
        <w:tc>
          <w:tcPr>
            <w:tcW w:w="1701" w:type="dxa"/>
          </w:tcPr>
          <w:p w14:paraId="67BC7967" w14:textId="77777777" w:rsidR="00870054" w:rsidRDefault="00870054">
            <w:pPr>
              <w:pStyle w:val="ConsPlusNormal"/>
              <w:jc w:val="center"/>
            </w:pPr>
            <w:r>
              <w:t>0,00</w:t>
            </w:r>
          </w:p>
        </w:tc>
        <w:tc>
          <w:tcPr>
            <w:tcW w:w="1701" w:type="dxa"/>
          </w:tcPr>
          <w:p w14:paraId="448A3FC1" w14:textId="77777777" w:rsidR="00870054" w:rsidRDefault="00870054">
            <w:pPr>
              <w:pStyle w:val="ConsPlusNormal"/>
              <w:jc w:val="center"/>
            </w:pPr>
            <w:r>
              <w:t>0,00</w:t>
            </w:r>
          </w:p>
        </w:tc>
      </w:tr>
      <w:tr w:rsidR="00870054" w14:paraId="5D63F33C" w14:textId="77777777">
        <w:tc>
          <w:tcPr>
            <w:tcW w:w="2835" w:type="dxa"/>
          </w:tcPr>
          <w:p w14:paraId="11146E83"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57E046F2" w14:textId="77777777" w:rsidR="00870054" w:rsidRDefault="00870054">
            <w:pPr>
              <w:pStyle w:val="ConsPlusNormal"/>
              <w:jc w:val="center"/>
            </w:pPr>
            <w:r>
              <w:t>054</w:t>
            </w:r>
          </w:p>
        </w:tc>
        <w:tc>
          <w:tcPr>
            <w:tcW w:w="680" w:type="dxa"/>
          </w:tcPr>
          <w:p w14:paraId="520E83F6" w14:textId="77777777" w:rsidR="00870054" w:rsidRDefault="00870054">
            <w:pPr>
              <w:pStyle w:val="ConsPlusNormal"/>
              <w:jc w:val="center"/>
            </w:pPr>
            <w:r>
              <w:t>09</w:t>
            </w:r>
          </w:p>
        </w:tc>
        <w:tc>
          <w:tcPr>
            <w:tcW w:w="680" w:type="dxa"/>
          </w:tcPr>
          <w:p w14:paraId="11E94A3D" w14:textId="77777777" w:rsidR="00870054" w:rsidRDefault="00870054">
            <w:pPr>
              <w:pStyle w:val="ConsPlusNormal"/>
              <w:jc w:val="center"/>
            </w:pPr>
            <w:r>
              <w:t>02</w:t>
            </w:r>
          </w:p>
        </w:tc>
        <w:tc>
          <w:tcPr>
            <w:tcW w:w="1701" w:type="dxa"/>
          </w:tcPr>
          <w:p w14:paraId="3DD1BFC8" w14:textId="77777777" w:rsidR="00870054" w:rsidRDefault="00870054">
            <w:pPr>
              <w:pStyle w:val="ConsPlusNormal"/>
              <w:jc w:val="center"/>
            </w:pPr>
            <w:r>
              <w:t>21 1 Д4 51520</w:t>
            </w:r>
          </w:p>
        </w:tc>
        <w:tc>
          <w:tcPr>
            <w:tcW w:w="680" w:type="dxa"/>
          </w:tcPr>
          <w:p w14:paraId="32B72948" w14:textId="77777777" w:rsidR="00870054" w:rsidRDefault="00870054">
            <w:pPr>
              <w:pStyle w:val="ConsPlusNormal"/>
              <w:jc w:val="center"/>
            </w:pPr>
            <w:r>
              <w:t>200</w:t>
            </w:r>
          </w:p>
        </w:tc>
        <w:tc>
          <w:tcPr>
            <w:tcW w:w="1757" w:type="dxa"/>
          </w:tcPr>
          <w:p w14:paraId="37B78FE4" w14:textId="77777777" w:rsidR="00870054" w:rsidRDefault="00870054">
            <w:pPr>
              <w:pStyle w:val="ConsPlusNormal"/>
              <w:jc w:val="center"/>
            </w:pPr>
            <w:r>
              <w:t>6210,00</w:t>
            </w:r>
          </w:p>
        </w:tc>
        <w:tc>
          <w:tcPr>
            <w:tcW w:w="1701" w:type="dxa"/>
          </w:tcPr>
          <w:p w14:paraId="1817E46A" w14:textId="77777777" w:rsidR="00870054" w:rsidRDefault="00870054">
            <w:pPr>
              <w:pStyle w:val="ConsPlusNormal"/>
              <w:jc w:val="center"/>
            </w:pPr>
            <w:r>
              <w:t>0,00</w:t>
            </w:r>
          </w:p>
        </w:tc>
        <w:tc>
          <w:tcPr>
            <w:tcW w:w="1701" w:type="dxa"/>
          </w:tcPr>
          <w:p w14:paraId="67A26E07" w14:textId="77777777" w:rsidR="00870054" w:rsidRDefault="00870054">
            <w:pPr>
              <w:pStyle w:val="ConsPlusNormal"/>
              <w:jc w:val="center"/>
            </w:pPr>
            <w:r>
              <w:t>0,00</w:t>
            </w:r>
          </w:p>
        </w:tc>
      </w:tr>
      <w:tr w:rsidR="00870054" w14:paraId="1126BFFC" w14:textId="77777777">
        <w:tc>
          <w:tcPr>
            <w:tcW w:w="2835" w:type="dxa"/>
          </w:tcPr>
          <w:p w14:paraId="5E7725D4" w14:textId="77777777" w:rsidR="00870054" w:rsidRDefault="00870054">
            <w:pPr>
              <w:pStyle w:val="ConsPlusNormal"/>
            </w:pPr>
            <w:r>
              <w:t>Оснащение региональных, межрайонных (районных) центров, оказывающих медицинскую помощь больным с нарушениями углеводного обмена и сахарным диабетом</w:t>
            </w:r>
          </w:p>
        </w:tc>
        <w:tc>
          <w:tcPr>
            <w:tcW w:w="680" w:type="dxa"/>
          </w:tcPr>
          <w:p w14:paraId="1BF31879" w14:textId="77777777" w:rsidR="00870054" w:rsidRDefault="00870054">
            <w:pPr>
              <w:pStyle w:val="ConsPlusNormal"/>
              <w:jc w:val="center"/>
            </w:pPr>
            <w:r>
              <w:t>054</w:t>
            </w:r>
          </w:p>
        </w:tc>
        <w:tc>
          <w:tcPr>
            <w:tcW w:w="680" w:type="dxa"/>
          </w:tcPr>
          <w:p w14:paraId="57FEA75B" w14:textId="77777777" w:rsidR="00870054" w:rsidRDefault="00870054">
            <w:pPr>
              <w:pStyle w:val="ConsPlusNormal"/>
              <w:jc w:val="center"/>
            </w:pPr>
            <w:r>
              <w:t>09</w:t>
            </w:r>
          </w:p>
        </w:tc>
        <w:tc>
          <w:tcPr>
            <w:tcW w:w="680" w:type="dxa"/>
          </w:tcPr>
          <w:p w14:paraId="5F67403F" w14:textId="77777777" w:rsidR="00870054" w:rsidRDefault="00870054">
            <w:pPr>
              <w:pStyle w:val="ConsPlusNormal"/>
              <w:jc w:val="center"/>
            </w:pPr>
            <w:r>
              <w:t>02</w:t>
            </w:r>
          </w:p>
        </w:tc>
        <w:tc>
          <w:tcPr>
            <w:tcW w:w="1701" w:type="dxa"/>
          </w:tcPr>
          <w:p w14:paraId="1718AA33" w14:textId="77777777" w:rsidR="00870054" w:rsidRDefault="00870054">
            <w:pPr>
              <w:pStyle w:val="ConsPlusNormal"/>
              <w:jc w:val="center"/>
            </w:pPr>
            <w:r>
              <w:t>21 1 Д4 51580</w:t>
            </w:r>
          </w:p>
        </w:tc>
        <w:tc>
          <w:tcPr>
            <w:tcW w:w="680" w:type="dxa"/>
          </w:tcPr>
          <w:p w14:paraId="28461CED" w14:textId="77777777" w:rsidR="00870054" w:rsidRDefault="00870054">
            <w:pPr>
              <w:pStyle w:val="ConsPlusNormal"/>
            </w:pPr>
          </w:p>
        </w:tc>
        <w:tc>
          <w:tcPr>
            <w:tcW w:w="1757" w:type="dxa"/>
          </w:tcPr>
          <w:p w14:paraId="24D084FE" w14:textId="77777777" w:rsidR="00870054" w:rsidRDefault="00870054">
            <w:pPr>
              <w:pStyle w:val="ConsPlusNormal"/>
              <w:jc w:val="center"/>
            </w:pPr>
            <w:r>
              <w:t>10293,03</w:t>
            </w:r>
          </w:p>
        </w:tc>
        <w:tc>
          <w:tcPr>
            <w:tcW w:w="1701" w:type="dxa"/>
          </w:tcPr>
          <w:p w14:paraId="6E8AD664" w14:textId="77777777" w:rsidR="00870054" w:rsidRDefault="00870054">
            <w:pPr>
              <w:pStyle w:val="ConsPlusNormal"/>
              <w:jc w:val="center"/>
            </w:pPr>
            <w:r>
              <w:t>0,00</w:t>
            </w:r>
          </w:p>
        </w:tc>
        <w:tc>
          <w:tcPr>
            <w:tcW w:w="1701" w:type="dxa"/>
          </w:tcPr>
          <w:p w14:paraId="5F4FBD87" w14:textId="77777777" w:rsidR="00870054" w:rsidRDefault="00870054">
            <w:pPr>
              <w:pStyle w:val="ConsPlusNormal"/>
              <w:jc w:val="center"/>
            </w:pPr>
            <w:r>
              <w:t>0,00</w:t>
            </w:r>
          </w:p>
        </w:tc>
      </w:tr>
      <w:tr w:rsidR="00870054" w14:paraId="41926EDB" w14:textId="77777777">
        <w:tc>
          <w:tcPr>
            <w:tcW w:w="2835" w:type="dxa"/>
          </w:tcPr>
          <w:p w14:paraId="169FD528" w14:textId="77777777" w:rsidR="00870054" w:rsidRDefault="00870054">
            <w:pPr>
              <w:pStyle w:val="ConsPlusNormal"/>
            </w:pPr>
            <w:r>
              <w:lastRenderedPageBreak/>
              <w:t>Закупка товаров, работ и услуг для обеспечения государственных (муниципальных) нужд</w:t>
            </w:r>
          </w:p>
        </w:tc>
        <w:tc>
          <w:tcPr>
            <w:tcW w:w="680" w:type="dxa"/>
          </w:tcPr>
          <w:p w14:paraId="0CC11243" w14:textId="77777777" w:rsidR="00870054" w:rsidRDefault="00870054">
            <w:pPr>
              <w:pStyle w:val="ConsPlusNormal"/>
              <w:jc w:val="center"/>
            </w:pPr>
            <w:r>
              <w:t>054</w:t>
            </w:r>
          </w:p>
        </w:tc>
        <w:tc>
          <w:tcPr>
            <w:tcW w:w="680" w:type="dxa"/>
          </w:tcPr>
          <w:p w14:paraId="65E646B1" w14:textId="77777777" w:rsidR="00870054" w:rsidRDefault="00870054">
            <w:pPr>
              <w:pStyle w:val="ConsPlusNormal"/>
              <w:jc w:val="center"/>
            </w:pPr>
            <w:r>
              <w:t>09</w:t>
            </w:r>
          </w:p>
        </w:tc>
        <w:tc>
          <w:tcPr>
            <w:tcW w:w="680" w:type="dxa"/>
          </w:tcPr>
          <w:p w14:paraId="4E32D089" w14:textId="77777777" w:rsidR="00870054" w:rsidRDefault="00870054">
            <w:pPr>
              <w:pStyle w:val="ConsPlusNormal"/>
              <w:jc w:val="center"/>
            </w:pPr>
            <w:r>
              <w:t>02</w:t>
            </w:r>
          </w:p>
        </w:tc>
        <w:tc>
          <w:tcPr>
            <w:tcW w:w="1701" w:type="dxa"/>
          </w:tcPr>
          <w:p w14:paraId="0E77089D" w14:textId="77777777" w:rsidR="00870054" w:rsidRDefault="00870054">
            <w:pPr>
              <w:pStyle w:val="ConsPlusNormal"/>
              <w:jc w:val="center"/>
            </w:pPr>
            <w:r>
              <w:t>21 1 Д4 51580</w:t>
            </w:r>
          </w:p>
        </w:tc>
        <w:tc>
          <w:tcPr>
            <w:tcW w:w="680" w:type="dxa"/>
          </w:tcPr>
          <w:p w14:paraId="079237A5" w14:textId="77777777" w:rsidR="00870054" w:rsidRDefault="00870054">
            <w:pPr>
              <w:pStyle w:val="ConsPlusNormal"/>
              <w:jc w:val="center"/>
            </w:pPr>
            <w:r>
              <w:t>200</w:t>
            </w:r>
          </w:p>
        </w:tc>
        <w:tc>
          <w:tcPr>
            <w:tcW w:w="1757" w:type="dxa"/>
          </w:tcPr>
          <w:p w14:paraId="0F6D68CC" w14:textId="77777777" w:rsidR="00870054" w:rsidRDefault="00870054">
            <w:pPr>
              <w:pStyle w:val="ConsPlusNormal"/>
              <w:jc w:val="center"/>
            </w:pPr>
            <w:r>
              <w:t>10293,03</w:t>
            </w:r>
          </w:p>
        </w:tc>
        <w:tc>
          <w:tcPr>
            <w:tcW w:w="1701" w:type="dxa"/>
          </w:tcPr>
          <w:p w14:paraId="735A01E5" w14:textId="77777777" w:rsidR="00870054" w:rsidRDefault="00870054">
            <w:pPr>
              <w:pStyle w:val="ConsPlusNormal"/>
              <w:jc w:val="center"/>
            </w:pPr>
            <w:r>
              <w:t>0,00</w:t>
            </w:r>
          </w:p>
        </w:tc>
        <w:tc>
          <w:tcPr>
            <w:tcW w:w="1701" w:type="dxa"/>
          </w:tcPr>
          <w:p w14:paraId="5F079956" w14:textId="77777777" w:rsidR="00870054" w:rsidRDefault="00870054">
            <w:pPr>
              <w:pStyle w:val="ConsPlusNormal"/>
              <w:jc w:val="center"/>
            </w:pPr>
            <w:r>
              <w:t>0,00</w:t>
            </w:r>
          </w:p>
        </w:tc>
      </w:tr>
      <w:tr w:rsidR="00870054" w14:paraId="320E66CF" w14:textId="77777777">
        <w:tc>
          <w:tcPr>
            <w:tcW w:w="2835" w:type="dxa"/>
          </w:tcPr>
          <w:p w14:paraId="29B38FA4" w14:textId="77777777" w:rsidR="00870054" w:rsidRDefault="00870054">
            <w:pPr>
              <w:pStyle w:val="ConsPlusNormal"/>
            </w:pPr>
            <w:r>
              <w:t>Региональный проект "Борьба с гепатитом С и минимизация рисков распространения данного заболевания"</w:t>
            </w:r>
          </w:p>
        </w:tc>
        <w:tc>
          <w:tcPr>
            <w:tcW w:w="680" w:type="dxa"/>
          </w:tcPr>
          <w:p w14:paraId="689A5660" w14:textId="77777777" w:rsidR="00870054" w:rsidRDefault="00870054">
            <w:pPr>
              <w:pStyle w:val="ConsPlusNormal"/>
              <w:jc w:val="center"/>
            </w:pPr>
            <w:r>
              <w:t>054</w:t>
            </w:r>
          </w:p>
        </w:tc>
        <w:tc>
          <w:tcPr>
            <w:tcW w:w="680" w:type="dxa"/>
          </w:tcPr>
          <w:p w14:paraId="03F08BE0" w14:textId="77777777" w:rsidR="00870054" w:rsidRDefault="00870054">
            <w:pPr>
              <w:pStyle w:val="ConsPlusNormal"/>
              <w:jc w:val="center"/>
            </w:pPr>
            <w:r>
              <w:t>09</w:t>
            </w:r>
          </w:p>
        </w:tc>
        <w:tc>
          <w:tcPr>
            <w:tcW w:w="680" w:type="dxa"/>
          </w:tcPr>
          <w:p w14:paraId="3E32D28A" w14:textId="77777777" w:rsidR="00870054" w:rsidRDefault="00870054">
            <w:pPr>
              <w:pStyle w:val="ConsPlusNormal"/>
              <w:jc w:val="center"/>
            </w:pPr>
            <w:r>
              <w:t>02</w:t>
            </w:r>
          </w:p>
        </w:tc>
        <w:tc>
          <w:tcPr>
            <w:tcW w:w="1701" w:type="dxa"/>
          </w:tcPr>
          <w:p w14:paraId="3EC3BA85" w14:textId="77777777" w:rsidR="00870054" w:rsidRDefault="00870054">
            <w:pPr>
              <w:pStyle w:val="ConsPlusNormal"/>
              <w:jc w:val="center"/>
            </w:pPr>
            <w:r>
              <w:t>21 1 Д5</w:t>
            </w:r>
          </w:p>
        </w:tc>
        <w:tc>
          <w:tcPr>
            <w:tcW w:w="680" w:type="dxa"/>
          </w:tcPr>
          <w:p w14:paraId="75D7579B" w14:textId="77777777" w:rsidR="00870054" w:rsidRDefault="00870054">
            <w:pPr>
              <w:pStyle w:val="ConsPlusNormal"/>
            </w:pPr>
          </w:p>
        </w:tc>
        <w:tc>
          <w:tcPr>
            <w:tcW w:w="1757" w:type="dxa"/>
          </w:tcPr>
          <w:p w14:paraId="6148C699" w14:textId="77777777" w:rsidR="00870054" w:rsidRDefault="00870054">
            <w:pPr>
              <w:pStyle w:val="ConsPlusNormal"/>
              <w:jc w:val="center"/>
            </w:pPr>
            <w:r>
              <w:t>25763,64</w:t>
            </w:r>
          </w:p>
        </w:tc>
        <w:tc>
          <w:tcPr>
            <w:tcW w:w="1701" w:type="dxa"/>
          </w:tcPr>
          <w:p w14:paraId="3FF7CDFF" w14:textId="77777777" w:rsidR="00870054" w:rsidRDefault="00870054">
            <w:pPr>
              <w:pStyle w:val="ConsPlusNormal"/>
              <w:jc w:val="center"/>
            </w:pPr>
            <w:r>
              <w:t>26330,51</w:t>
            </w:r>
          </w:p>
        </w:tc>
        <w:tc>
          <w:tcPr>
            <w:tcW w:w="1701" w:type="dxa"/>
          </w:tcPr>
          <w:p w14:paraId="20A6977D" w14:textId="77777777" w:rsidR="00870054" w:rsidRDefault="00870054">
            <w:pPr>
              <w:pStyle w:val="ConsPlusNormal"/>
              <w:jc w:val="center"/>
            </w:pPr>
            <w:r>
              <w:t>26785,05</w:t>
            </w:r>
          </w:p>
        </w:tc>
      </w:tr>
      <w:tr w:rsidR="00870054" w14:paraId="0FB2790D" w14:textId="77777777">
        <w:tc>
          <w:tcPr>
            <w:tcW w:w="2835" w:type="dxa"/>
          </w:tcPr>
          <w:p w14:paraId="6D8AE937" w14:textId="77777777" w:rsidR="00870054" w:rsidRDefault="00870054">
            <w:pPr>
              <w:pStyle w:val="ConsPlusNormal"/>
            </w:pPr>
            <w:r>
              <w:t>Реализация мероприятий по обеспечению в амбулаторных условиях противовирусными лекарственными препаратами лиц, находящихся под диспансерным наблюдением, с диагнозом "хронический вирусный гепатит С"</w:t>
            </w:r>
          </w:p>
        </w:tc>
        <w:tc>
          <w:tcPr>
            <w:tcW w:w="680" w:type="dxa"/>
          </w:tcPr>
          <w:p w14:paraId="0521D0E7" w14:textId="77777777" w:rsidR="00870054" w:rsidRDefault="00870054">
            <w:pPr>
              <w:pStyle w:val="ConsPlusNormal"/>
              <w:jc w:val="center"/>
            </w:pPr>
            <w:r>
              <w:t>054</w:t>
            </w:r>
          </w:p>
        </w:tc>
        <w:tc>
          <w:tcPr>
            <w:tcW w:w="680" w:type="dxa"/>
          </w:tcPr>
          <w:p w14:paraId="7D57F360" w14:textId="77777777" w:rsidR="00870054" w:rsidRDefault="00870054">
            <w:pPr>
              <w:pStyle w:val="ConsPlusNormal"/>
              <w:jc w:val="center"/>
            </w:pPr>
            <w:r>
              <w:t>09</w:t>
            </w:r>
          </w:p>
        </w:tc>
        <w:tc>
          <w:tcPr>
            <w:tcW w:w="680" w:type="dxa"/>
          </w:tcPr>
          <w:p w14:paraId="32209254" w14:textId="77777777" w:rsidR="00870054" w:rsidRDefault="00870054">
            <w:pPr>
              <w:pStyle w:val="ConsPlusNormal"/>
              <w:jc w:val="center"/>
            </w:pPr>
            <w:r>
              <w:t>02</w:t>
            </w:r>
          </w:p>
        </w:tc>
        <w:tc>
          <w:tcPr>
            <w:tcW w:w="1701" w:type="dxa"/>
          </w:tcPr>
          <w:p w14:paraId="269A5C16" w14:textId="77777777" w:rsidR="00870054" w:rsidRDefault="00870054">
            <w:pPr>
              <w:pStyle w:val="ConsPlusNormal"/>
              <w:jc w:val="center"/>
            </w:pPr>
            <w:r>
              <w:t>21 1 Д5 52140</w:t>
            </w:r>
          </w:p>
        </w:tc>
        <w:tc>
          <w:tcPr>
            <w:tcW w:w="680" w:type="dxa"/>
          </w:tcPr>
          <w:p w14:paraId="0ACB7AFB" w14:textId="77777777" w:rsidR="00870054" w:rsidRDefault="00870054">
            <w:pPr>
              <w:pStyle w:val="ConsPlusNormal"/>
            </w:pPr>
          </w:p>
        </w:tc>
        <w:tc>
          <w:tcPr>
            <w:tcW w:w="1757" w:type="dxa"/>
          </w:tcPr>
          <w:p w14:paraId="3B39B17F" w14:textId="77777777" w:rsidR="00870054" w:rsidRDefault="00870054">
            <w:pPr>
              <w:pStyle w:val="ConsPlusNormal"/>
              <w:jc w:val="center"/>
            </w:pPr>
            <w:r>
              <w:t>25763,64</w:t>
            </w:r>
          </w:p>
        </w:tc>
        <w:tc>
          <w:tcPr>
            <w:tcW w:w="1701" w:type="dxa"/>
          </w:tcPr>
          <w:p w14:paraId="2F5B2576" w14:textId="77777777" w:rsidR="00870054" w:rsidRDefault="00870054">
            <w:pPr>
              <w:pStyle w:val="ConsPlusNormal"/>
              <w:jc w:val="center"/>
            </w:pPr>
            <w:r>
              <w:t>26330,51</w:t>
            </w:r>
          </w:p>
        </w:tc>
        <w:tc>
          <w:tcPr>
            <w:tcW w:w="1701" w:type="dxa"/>
          </w:tcPr>
          <w:p w14:paraId="56B8EEEA" w14:textId="77777777" w:rsidR="00870054" w:rsidRDefault="00870054">
            <w:pPr>
              <w:pStyle w:val="ConsPlusNormal"/>
              <w:jc w:val="center"/>
            </w:pPr>
            <w:r>
              <w:t>26785,05</w:t>
            </w:r>
          </w:p>
        </w:tc>
      </w:tr>
      <w:tr w:rsidR="00870054" w14:paraId="3CB2BAB8" w14:textId="77777777">
        <w:tc>
          <w:tcPr>
            <w:tcW w:w="2835" w:type="dxa"/>
          </w:tcPr>
          <w:p w14:paraId="4CDAACBB"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7C2166EF" w14:textId="77777777" w:rsidR="00870054" w:rsidRDefault="00870054">
            <w:pPr>
              <w:pStyle w:val="ConsPlusNormal"/>
              <w:jc w:val="center"/>
            </w:pPr>
            <w:r>
              <w:t>054</w:t>
            </w:r>
          </w:p>
        </w:tc>
        <w:tc>
          <w:tcPr>
            <w:tcW w:w="680" w:type="dxa"/>
          </w:tcPr>
          <w:p w14:paraId="2876D955" w14:textId="77777777" w:rsidR="00870054" w:rsidRDefault="00870054">
            <w:pPr>
              <w:pStyle w:val="ConsPlusNormal"/>
              <w:jc w:val="center"/>
            </w:pPr>
            <w:r>
              <w:t>09</w:t>
            </w:r>
          </w:p>
        </w:tc>
        <w:tc>
          <w:tcPr>
            <w:tcW w:w="680" w:type="dxa"/>
          </w:tcPr>
          <w:p w14:paraId="727C6B1E" w14:textId="77777777" w:rsidR="00870054" w:rsidRDefault="00870054">
            <w:pPr>
              <w:pStyle w:val="ConsPlusNormal"/>
              <w:jc w:val="center"/>
            </w:pPr>
            <w:r>
              <w:t>02</w:t>
            </w:r>
          </w:p>
        </w:tc>
        <w:tc>
          <w:tcPr>
            <w:tcW w:w="1701" w:type="dxa"/>
          </w:tcPr>
          <w:p w14:paraId="2A26448D" w14:textId="77777777" w:rsidR="00870054" w:rsidRDefault="00870054">
            <w:pPr>
              <w:pStyle w:val="ConsPlusNormal"/>
              <w:jc w:val="center"/>
            </w:pPr>
            <w:r>
              <w:t>21 1 Д5 52140</w:t>
            </w:r>
          </w:p>
        </w:tc>
        <w:tc>
          <w:tcPr>
            <w:tcW w:w="680" w:type="dxa"/>
          </w:tcPr>
          <w:p w14:paraId="1920A95F" w14:textId="77777777" w:rsidR="00870054" w:rsidRDefault="00870054">
            <w:pPr>
              <w:pStyle w:val="ConsPlusNormal"/>
              <w:jc w:val="center"/>
            </w:pPr>
            <w:r>
              <w:t>200</w:t>
            </w:r>
          </w:p>
        </w:tc>
        <w:tc>
          <w:tcPr>
            <w:tcW w:w="1757" w:type="dxa"/>
          </w:tcPr>
          <w:p w14:paraId="150E5451" w14:textId="77777777" w:rsidR="00870054" w:rsidRDefault="00870054">
            <w:pPr>
              <w:pStyle w:val="ConsPlusNormal"/>
              <w:jc w:val="center"/>
            </w:pPr>
            <w:r>
              <w:t>25763,64</w:t>
            </w:r>
          </w:p>
        </w:tc>
        <w:tc>
          <w:tcPr>
            <w:tcW w:w="1701" w:type="dxa"/>
          </w:tcPr>
          <w:p w14:paraId="61C560BF" w14:textId="77777777" w:rsidR="00870054" w:rsidRDefault="00870054">
            <w:pPr>
              <w:pStyle w:val="ConsPlusNormal"/>
              <w:jc w:val="center"/>
            </w:pPr>
            <w:r>
              <w:t>26330,51</w:t>
            </w:r>
          </w:p>
        </w:tc>
        <w:tc>
          <w:tcPr>
            <w:tcW w:w="1701" w:type="dxa"/>
          </w:tcPr>
          <w:p w14:paraId="6C1D5780" w14:textId="77777777" w:rsidR="00870054" w:rsidRDefault="00870054">
            <w:pPr>
              <w:pStyle w:val="ConsPlusNormal"/>
              <w:jc w:val="center"/>
            </w:pPr>
            <w:r>
              <w:t>26785,05</w:t>
            </w:r>
          </w:p>
        </w:tc>
      </w:tr>
      <w:tr w:rsidR="00870054" w14:paraId="6A0C24E9" w14:textId="77777777">
        <w:tc>
          <w:tcPr>
            <w:tcW w:w="2835" w:type="dxa"/>
          </w:tcPr>
          <w:p w14:paraId="2FB1EA01" w14:textId="77777777" w:rsidR="00870054" w:rsidRDefault="00870054">
            <w:pPr>
              <w:pStyle w:val="ConsPlusNormal"/>
            </w:pPr>
            <w:r>
              <w:t>Региональный проект "Здоровье для каждого"</w:t>
            </w:r>
          </w:p>
        </w:tc>
        <w:tc>
          <w:tcPr>
            <w:tcW w:w="680" w:type="dxa"/>
          </w:tcPr>
          <w:p w14:paraId="576AF4F0" w14:textId="77777777" w:rsidR="00870054" w:rsidRDefault="00870054">
            <w:pPr>
              <w:pStyle w:val="ConsPlusNormal"/>
              <w:jc w:val="center"/>
            </w:pPr>
            <w:r>
              <w:t>054</w:t>
            </w:r>
          </w:p>
        </w:tc>
        <w:tc>
          <w:tcPr>
            <w:tcW w:w="680" w:type="dxa"/>
          </w:tcPr>
          <w:p w14:paraId="3D438D74" w14:textId="77777777" w:rsidR="00870054" w:rsidRDefault="00870054">
            <w:pPr>
              <w:pStyle w:val="ConsPlusNormal"/>
              <w:jc w:val="center"/>
            </w:pPr>
            <w:r>
              <w:t>09</w:t>
            </w:r>
          </w:p>
        </w:tc>
        <w:tc>
          <w:tcPr>
            <w:tcW w:w="680" w:type="dxa"/>
          </w:tcPr>
          <w:p w14:paraId="6396750D" w14:textId="77777777" w:rsidR="00870054" w:rsidRDefault="00870054">
            <w:pPr>
              <w:pStyle w:val="ConsPlusNormal"/>
              <w:jc w:val="center"/>
            </w:pPr>
            <w:r>
              <w:t>02</w:t>
            </w:r>
          </w:p>
        </w:tc>
        <w:tc>
          <w:tcPr>
            <w:tcW w:w="1701" w:type="dxa"/>
          </w:tcPr>
          <w:p w14:paraId="1E1572BA" w14:textId="77777777" w:rsidR="00870054" w:rsidRDefault="00870054">
            <w:pPr>
              <w:pStyle w:val="ConsPlusNormal"/>
              <w:jc w:val="center"/>
            </w:pPr>
            <w:r>
              <w:t>21 1 ДА</w:t>
            </w:r>
          </w:p>
        </w:tc>
        <w:tc>
          <w:tcPr>
            <w:tcW w:w="680" w:type="dxa"/>
          </w:tcPr>
          <w:p w14:paraId="37DF1ED7" w14:textId="77777777" w:rsidR="00870054" w:rsidRDefault="00870054">
            <w:pPr>
              <w:pStyle w:val="ConsPlusNormal"/>
            </w:pPr>
          </w:p>
        </w:tc>
        <w:tc>
          <w:tcPr>
            <w:tcW w:w="1757" w:type="dxa"/>
          </w:tcPr>
          <w:p w14:paraId="05AEECB6" w14:textId="77777777" w:rsidR="00870054" w:rsidRDefault="00870054">
            <w:pPr>
              <w:pStyle w:val="ConsPlusNormal"/>
              <w:jc w:val="center"/>
            </w:pPr>
            <w:r>
              <w:t>4735,86</w:t>
            </w:r>
          </w:p>
        </w:tc>
        <w:tc>
          <w:tcPr>
            <w:tcW w:w="1701" w:type="dxa"/>
          </w:tcPr>
          <w:p w14:paraId="22BBA3FD" w14:textId="77777777" w:rsidR="00870054" w:rsidRDefault="00870054">
            <w:pPr>
              <w:pStyle w:val="ConsPlusNormal"/>
              <w:jc w:val="center"/>
            </w:pPr>
            <w:r>
              <w:t>3954,85</w:t>
            </w:r>
          </w:p>
        </w:tc>
        <w:tc>
          <w:tcPr>
            <w:tcW w:w="1701" w:type="dxa"/>
          </w:tcPr>
          <w:p w14:paraId="138ED849" w14:textId="77777777" w:rsidR="00870054" w:rsidRDefault="00870054">
            <w:pPr>
              <w:pStyle w:val="ConsPlusNormal"/>
              <w:jc w:val="center"/>
            </w:pPr>
            <w:r>
              <w:t>723,54</w:t>
            </w:r>
          </w:p>
        </w:tc>
      </w:tr>
      <w:tr w:rsidR="00870054" w14:paraId="0C40B8F9" w14:textId="77777777">
        <w:tc>
          <w:tcPr>
            <w:tcW w:w="2835" w:type="dxa"/>
          </w:tcPr>
          <w:p w14:paraId="6EF0E7EB" w14:textId="77777777" w:rsidR="00870054" w:rsidRDefault="00870054">
            <w:pPr>
              <w:pStyle w:val="ConsPlusNormal"/>
            </w:pPr>
            <w:r>
              <w:t xml:space="preserve">Организация центров </w:t>
            </w:r>
            <w:r>
              <w:lastRenderedPageBreak/>
              <w:t>здоровья для взрослых на базе отделений (кабинетов) медицинской профилактики в центральных районных и районных больницах, в том числе в удаленных населенных пунктах, а также оснащение (дооснащение) оборудованием для выявления и коррекции факторов риска развития хронических неинфекционных заболеваний</w:t>
            </w:r>
          </w:p>
        </w:tc>
        <w:tc>
          <w:tcPr>
            <w:tcW w:w="680" w:type="dxa"/>
          </w:tcPr>
          <w:p w14:paraId="2AFE0414" w14:textId="77777777" w:rsidR="00870054" w:rsidRDefault="00870054">
            <w:pPr>
              <w:pStyle w:val="ConsPlusNormal"/>
              <w:jc w:val="center"/>
            </w:pPr>
            <w:r>
              <w:lastRenderedPageBreak/>
              <w:t>054</w:t>
            </w:r>
          </w:p>
        </w:tc>
        <w:tc>
          <w:tcPr>
            <w:tcW w:w="680" w:type="dxa"/>
          </w:tcPr>
          <w:p w14:paraId="6DEF47B5" w14:textId="77777777" w:rsidR="00870054" w:rsidRDefault="00870054">
            <w:pPr>
              <w:pStyle w:val="ConsPlusNormal"/>
              <w:jc w:val="center"/>
            </w:pPr>
            <w:r>
              <w:t>09</w:t>
            </w:r>
          </w:p>
        </w:tc>
        <w:tc>
          <w:tcPr>
            <w:tcW w:w="680" w:type="dxa"/>
          </w:tcPr>
          <w:p w14:paraId="0F9EDFCC" w14:textId="77777777" w:rsidR="00870054" w:rsidRDefault="00870054">
            <w:pPr>
              <w:pStyle w:val="ConsPlusNormal"/>
              <w:jc w:val="center"/>
            </w:pPr>
            <w:r>
              <w:t>02</w:t>
            </w:r>
          </w:p>
        </w:tc>
        <w:tc>
          <w:tcPr>
            <w:tcW w:w="1701" w:type="dxa"/>
          </w:tcPr>
          <w:p w14:paraId="5CFC3E18" w14:textId="77777777" w:rsidR="00870054" w:rsidRDefault="00870054">
            <w:pPr>
              <w:pStyle w:val="ConsPlusNormal"/>
              <w:jc w:val="center"/>
            </w:pPr>
            <w:r>
              <w:t>21 1 ДА 55460</w:t>
            </w:r>
          </w:p>
        </w:tc>
        <w:tc>
          <w:tcPr>
            <w:tcW w:w="680" w:type="dxa"/>
          </w:tcPr>
          <w:p w14:paraId="53E70645" w14:textId="77777777" w:rsidR="00870054" w:rsidRDefault="00870054">
            <w:pPr>
              <w:pStyle w:val="ConsPlusNormal"/>
            </w:pPr>
          </w:p>
        </w:tc>
        <w:tc>
          <w:tcPr>
            <w:tcW w:w="1757" w:type="dxa"/>
          </w:tcPr>
          <w:p w14:paraId="60E85FF4" w14:textId="77777777" w:rsidR="00870054" w:rsidRDefault="00870054">
            <w:pPr>
              <w:pStyle w:val="ConsPlusNormal"/>
              <w:jc w:val="center"/>
            </w:pPr>
            <w:r>
              <w:t>4735,86</w:t>
            </w:r>
          </w:p>
        </w:tc>
        <w:tc>
          <w:tcPr>
            <w:tcW w:w="1701" w:type="dxa"/>
          </w:tcPr>
          <w:p w14:paraId="4DB5FA24" w14:textId="77777777" w:rsidR="00870054" w:rsidRDefault="00870054">
            <w:pPr>
              <w:pStyle w:val="ConsPlusNormal"/>
              <w:jc w:val="center"/>
            </w:pPr>
            <w:r>
              <w:t>3954,85</w:t>
            </w:r>
          </w:p>
        </w:tc>
        <w:tc>
          <w:tcPr>
            <w:tcW w:w="1701" w:type="dxa"/>
          </w:tcPr>
          <w:p w14:paraId="594A2380" w14:textId="77777777" w:rsidR="00870054" w:rsidRDefault="00870054">
            <w:pPr>
              <w:pStyle w:val="ConsPlusNormal"/>
              <w:jc w:val="center"/>
            </w:pPr>
            <w:r>
              <w:t>723,54</w:t>
            </w:r>
          </w:p>
        </w:tc>
      </w:tr>
      <w:tr w:rsidR="00870054" w14:paraId="216CCD00" w14:textId="77777777">
        <w:tc>
          <w:tcPr>
            <w:tcW w:w="2835" w:type="dxa"/>
          </w:tcPr>
          <w:p w14:paraId="2A04E946"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1975DA7B" w14:textId="77777777" w:rsidR="00870054" w:rsidRDefault="00870054">
            <w:pPr>
              <w:pStyle w:val="ConsPlusNormal"/>
              <w:jc w:val="center"/>
            </w:pPr>
            <w:r>
              <w:t>054</w:t>
            </w:r>
          </w:p>
        </w:tc>
        <w:tc>
          <w:tcPr>
            <w:tcW w:w="680" w:type="dxa"/>
          </w:tcPr>
          <w:p w14:paraId="594B4F10" w14:textId="77777777" w:rsidR="00870054" w:rsidRDefault="00870054">
            <w:pPr>
              <w:pStyle w:val="ConsPlusNormal"/>
              <w:jc w:val="center"/>
            </w:pPr>
            <w:r>
              <w:t>09</w:t>
            </w:r>
          </w:p>
        </w:tc>
        <w:tc>
          <w:tcPr>
            <w:tcW w:w="680" w:type="dxa"/>
          </w:tcPr>
          <w:p w14:paraId="3925035C" w14:textId="77777777" w:rsidR="00870054" w:rsidRDefault="00870054">
            <w:pPr>
              <w:pStyle w:val="ConsPlusNormal"/>
              <w:jc w:val="center"/>
            </w:pPr>
            <w:r>
              <w:t>02</w:t>
            </w:r>
          </w:p>
        </w:tc>
        <w:tc>
          <w:tcPr>
            <w:tcW w:w="1701" w:type="dxa"/>
          </w:tcPr>
          <w:p w14:paraId="5BFEC580" w14:textId="77777777" w:rsidR="00870054" w:rsidRDefault="00870054">
            <w:pPr>
              <w:pStyle w:val="ConsPlusNormal"/>
              <w:jc w:val="center"/>
            </w:pPr>
            <w:r>
              <w:t>21 1 ДА 55460</w:t>
            </w:r>
          </w:p>
        </w:tc>
        <w:tc>
          <w:tcPr>
            <w:tcW w:w="680" w:type="dxa"/>
          </w:tcPr>
          <w:p w14:paraId="57EB9A9D" w14:textId="77777777" w:rsidR="00870054" w:rsidRDefault="00870054">
            <w:pPr>
              <w:pStyle w:val="ConsPlusNormal"/>
              <w:jc w:val="center"/>
            </w:pPr>
            <w:r>
              <w:t>200</w:t>
            </w:r>
          </w:p>
        </w:tc>
        <w:tc>
          <w:tcPr>
            <w:tcW w:w="1757" w:type="dxa"/>
          </w:tcPr>
          <w:p w14:paraId="04974E15" w14:textId="77777777" w:rsidR="00870054" w:rsidRDefault="00870054">
            <w:pPr>
              <w:pStyle w:val="ConsPlusNormal"/>
              <w:jc w:val="center"/>
            </w:pPr>
            <w:r>
              <w:t>4735,86</w:t>
            </w:r>
          </w:p>
        </w:tc>
        <w:tc>
          <w:tcPr>
            <w:tcW w:w="1701" w:type="dxa"/>
          </w:tcPr>
          <w:p w14:paraId="3B9B3553" w14:textId="77777777" w:rsidR="00870054" w:rsidRDefault="00870054">
            <w:pPr>
              <w:pStyle w:val="ConsPlusNormal"/>
              <w:jc w:val="center"/>
            </w:pPr>
            <w:r>
              <w:t>3954,85</w:t>
            </w:r>
          </w:p>
        </w:tc>
        <w:tc>
          <w:tcPr>
            <w:tcW w:w="1701" w:type="dxa"/>
          </w:tcPr>
          <w:p w14:paraId="4C5985BF" w14:textId="77777777" w:rsidR="00870054" w:rsidRDefault="00870054">
            <w:pPr>
              <w:pStyle w:val="ConsPlusNormal"/>
              <w:jc w:val="center"/>
            </w:pPr>
            <w:r>
              <w:t>723,54</w:t>
            </w:r>
          </w:p>
        </w:tc>
      </w:tr>
      <w:tr w:rsidR="00870054" w14:paraId="0FB3FF3A" w14:textId="77777777">
        <w:tc>
          <w:tcPr>
            <w:tcW w:w="2835" w:type="dxa"/>
          </w:tcPr>
          <w:p w14:paraId="66013FF5" w14:textId="77777777" w:rsidR="00870054" w:rsidRDefault="00870054">
            <w:pPr>
              <w:pStyle w:val="ConsPlusNormal"/>
            </w:pPr>
            <w:r>
              <w:t>Региональный проект "Охрана материнства и детства"</w:t>
            </w:r>
          </w:p>
        </w:tc>
        <w:tc>
          <w:tcPr>
            <w:tcW w:w="680" w:type="dxa"/>
          </w:tcPr>
          <w:p w14:paraId="58FF745E" w14:textId="77777777" w:rsidR="00870054" w:rsidRDefault="00870054">
            <w:pPr>
              <w:pStyle w:val="ConsPlusNormal"/>
              <w:jc w:val="center"/>
            </w:pPr>
            <w:r>
              <w:t>054</w:t>
            </w:r>
          </w:p>
        </w:tc>
        <w:tc>
          <w:tcPr>
            <w:tcW w:w="680" w:type="dxa"/>
          </w:tcPr>
          <w:p w14:paraId="5B20163C" w14:textId="77777777" w:rsidR="00870054" w:rsidRDefault="00870054">
            <w:pPr>
              <w:pStyle w:val="ConsPlusNormal"/>
              <w:jc w:val="center"/>
            </w:pPr>
            <w:r>
              <w:t>09</w:t>
            </w:r>
          </w:p>
        </w:tc>
        <w:tc>
          <w:tcPr>
            <w:tcW w:w="680" w:type="dxa"/>
          </w:tcPr>
          <w:p w14:paraId="7901DEB3" w14:textId="77777777" w:rsidR="00870054" w:rsidRDefault="00870054">
            <w:pPr>
              <w:pStyle w:val="ConsPlusNormal"/>
              <w:jc w:val="center"/>
            </w:pPr>
            <w:r>
              <w:t>02</w:t>
            </w:r>
          </w:p>
        </w:tc>
        <w:tc>
          <w:tcPr>
            <w:tcW w:w="1701" w:type="dxa"/>
          </w:tcPr>
          <w:p w14:paraId="57C9703D" w14:textId="77777777" w:rsidR="00870054" w:rsidRDefault="00870054">
            <w:pPr>
              <w:pStyle w:val="ConsPlusNormal"/>
              <w:jc w:val="center"/>
            </w:pPr>
            <w:r>
              <w:t>21 1 Я3</w:t>
            </w:r>
          </w:p>
        </w:tc>
        <w:tc>
          <w:tcPr>
            <w:tcW w:w="680" w:type="dxa"/>
          </w:tcPr>
          <w:p w14:paraId="65E3ADB3" w14:textId="77777777" w:rsidR="00870054" w:rsidRDefault="00870054">
            <w:pPr>
              <w:pStyle w:val="ConsPlusNormal"/>
            </w:pPr>
          </w:p>
        </w:tc>
        <w:tc>
          <w:tcPr>
            <w:tcW w:w="1757" w:type="dxa"/>
          </w:tcPr>
          <w:p w14:paraId="6A8B8830" w14:textId="77777777" w:rsidR="00870054" w:rsidRDefault="00870054">
            <w:pPr>
              <w:pStyle w:val="ConsPlusNormal"/>
              <w:jc w:val="center"/>
            </w:pPr>
            <w:r>
              <w:t>350856,36</w:t>
            </w:r>
          </w:p>
        </w:tc>
        <w:tc>
          <w:tcPr>
            <w:tcW w:w="1701" w:type="dxa"/>
          </w:tcPr>
          <w:p w14:paraId="05F48351" w14:textId="77777777" w:rsidR="00870054" w:rsidRDefault="00870054">
            <w:pPr>
              <w:pStyle w:val="ConsPlusNormal"/>
              <w:jc w:val="center"/>
            </w:pPr>
            <w:r>
              <w:t>1030806,97</w:t>
            </w:r>
          </w:p>
        </w:tc>
        <w:tc>
          <w:tcPr>
            <w:tcW w:w="1701" w:type="dxa"/>
          </w:tcPr>
          <w:p w14:paraId="105E60CB" w14:textId="77777777" w:rsidR="00870054" w:rsidRDefault="00870054">
            <w:pPr>
              <w:pStyle w:val="ConsPlusNormal"/>
              <w:jc w:val="center"/>
            </w:pPr>
            <w:r>
              <w:t>3315208,69</w:t>
            </w:r>
          </w:p>
        </w:tc>
      </w:tr>
      <w:tr w:rsidR="00870054" w14:paraId="7194F415" w14:textId="77777777">
        <w:tc>
          <w:tcPr>
            <w:tcW w:w="2835" w:type="dxa"/>
          </w:tcPr>
          <w:p w14:paraId="0752FF62" w14:textId="77777777" w:rsidR="00870054" w:rsidRDefault="00870054">
            <w:pPr>
              <w:pStyle w:val="ConsPlusNormal"/>
            </w:pPr>
            <w:r>
              <w:t xml:space="preserve">Оснащение детских поликлиник (отделений) субъектов Российской Федерации мобильным медицинским </w:t>
            </w:r>
            <w:r>
              <w:lastRenderedPageBreak/>
              <w:t>оборудованием для проведения выездных мероприятий, в том числе для проведения профилактических медицинских осмотров, диспансеризации и диспансерного наблюдения детского населения</w:t>
            </w:r>
          </w:p>
        </w:tc>
        <w:tc>
          <w:tcPr>
            <w:tcW w:w="680" w:type="dxa"/>
          </w:tcPr>
          <w:p w14:paraId="161C05A1" w14:textId="77777777" w:rsidR="00870054" w:rsidRDefault="00870054">
            <w:pPr>
              <w:pStyle w:val="ConsPlusNormal"/>
              <w:jc w:val="center"/>
            </w:pPr>
            <w:r>
              <w:lastRenderedPageBreak/>
              <w:t>054</w:t>
            </w:r>
          </w:p>
        </w:tc>
        <w:tc>
          <w:tcPr>
            <w:tcW w:w="680" w:type="dxa"/>
          </w:tcPr>
          <w:p w14:paraId="4C10BFB7" w14:textId="77777777" w:rsidR="00870054" w:rsidRDefault="00870054">
            <w:pPr>
              <w:pStyle w:val="ConsPlusNormal"/>
              <w:jc w:val="center"/>
            </w:pPr>
            <w:r>
              <w:t>09</w:t>
            </w:r>
          </w:p>
        </w:tc>
        <w:tc>
          <w:tcPr>
            <w:tcW w:w="680" w:type="dxa"/>
          </w:tcPr>
          <w:p w14:paraId="39979B3C" w14:textId="77777777" w:rsidR="00870054" w:rsidRDefault="00870054">
            <w:pPr>
              <w:pStyle w:val="ConsPlusNormal"/>
              <w:jc w:val="center"/>
            </w:pPr>
            <w:r>
              <w:t>02</w:t>
            </w:r>
          </w:p>
        </w:tc>
        <w:tc>
          <w:tcPr>
            <w:tcW w:w="1701" w:type="dxa"/>
          </w:tcPr>
          <w:p w14:paraId="082B18C7" w14:textId="77777777" w:rsidR="00870054" w:rsidRDefault="00870054">
            <w:pPr>
              <w:pStyle w:val="ConsPlusNormal"/>
              <w:jc w:val="center"/>
            </w:pPr>
            <w:r>
              <w:t>21 1 Я3 51470</w:t>
            </w:r>
          </w:p>
        </w:tc>
        <w:tc>
          <w:tcPr>
            <w:tcW w:w="680" w:type="dxa"/>
          </w:tcPr>
          <w:p w14:paraId="786244CF" w14:textId="77777777" w:rsidR="00870054" w:rsidRDefault="00870054">
            <w:pPr>
              <w:pStyle w:val="ConsPlusNormal"/>
            </w:pPr>
          </w:p>
        </w:tc>
        <w:tc>
          <w:tcPr>
            <w:tcW w:w="1757" w:type="dxa"/>
          </w:tcPr>
          <w:p w14:paraId="6CF6B414" w14:textId="77777777" w:rsidR="00870054" w:rsidRDefault="00870054">
            <w:pPr>
              <w:pStyle w:val="ConsPlusNormal"/>
              <w:jc w:val="center"/>
            </w:pPr>
            <w:r>
              <w:t>0,00</w:t>
            </w:r>
          </w:p>
        </w:tc>
        <w:tc>
          <w:tcPr>
            <w:tcW w:w="1701" w:type="dxa"/>
          </w:tcPr>
          <w:p w14:paraId="4F675F45" w14:textId="77777777" w:rsidR="00870054" w:rsidRDefault="00870054">
            <w:pPr>
              <w:pStyle w:val="ConsPlusNormal"/>
              <w:jc w:val="center"/>
            </w:pPr>
            <w:r>
              <w:t>49120,00</w:t>
            </w:r>
          </w:p>
        </w:tc>
        <w:tc>
          <w:tcPr>
            <w:tcW w:w="1701" w:type="dxa"/>
          </w:tcPr>
          <w:p w14:paraId="4BBECB95" w14:textId="77777777" w:rsidR="00870054" w:rsidRDefault="00870054">
            <w:pPr>
              <w:pStyle w:val="ConsPlusNormal"/>
              <w:jc w:val="center"/>
            </w:pPr>
            <w:r>
              <w:t>41906,67</w:t>
            </w:r>
          </w:p>
        </w:tc>
      </w:tr>
      <w:tr w:rsidR="00870054" w14:paraId="3A627EDC" w14:textId="77777777">
        <w:tc>
          <w:tcPr>
            <w:tcW w:w="2835" w:type="dxa"/>
          </w:tcPr>
          <w:p w14:paraId="7A64CB7A"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07DEFF49" w14:textId="77777777" w:rsidR="00870054" w:rsidRDefault="00870054">
            <w:pPr>
              <w:pStyle w:val="ConsPlusNormal"/>
              <w:jc w:val="center"/>
            </w:pPr>
            <w:r>
              <w:t>054</w:t>
            </w:r>
          </w:p>
        </w:tc>
        <w:tc>
          <w:tcPr>
            <w:tcW w:w="680" w:type="dxa"/>
          </w:tcPr>
          <w:p w14:paraId="10F43FA8" w14:textId="77777777" w:rsidR="00870054" w:rsidRDefault="00870054">
            <w:pPr>
              <w:pStyle w:val="ConsPlusNormal"/>
              <w:jc w:val="center"/>
            </w:pPr>
            <w:r>
              <w:t>09</w:t>
            </w:r>
          </w:p>
        </w:tc>
        <w:tc>
          <w:tcPr>
            <w:tcW w:w="680" w:type="dxa"/>
          </w:tcPr>
          <w:p w14:paraId="053AC2FD" w14:textId="77777777" w:rsidR="00870054" w:rsidRDefault="00870054">
            <w:pPr>
              <w:pStyle w:val="ConsPlusNormal"/>
              <w:jc w:val="center"/>
            </w:pPr>
            <w:r>
              <w:t>02</w:t>
            </w:r>
          </w:p>
        </w:tc>
        <w:tc>
          <w:tcPr>
            <w:tcW w:w="1701" w:type="dxa"/>
          </w:tcPr>
          <w:p w14:paraId="3A5704CE" w14:textId="77777777" w:rsidR="00870054" w:rsidRDefault="00870054">
            <w:pPr>
              <w:pStyle w:val="ConsPlusNormal"/>
              <w:jc w:val="center"/>
            </w:pPr>
            <w:r>
              <w:t>21 1 Я3 51470</w:t>
            </w:r>
          </w:p>
        </w:tc>
        <w:tc>
          <w:tcPr>
            <w:tcW w:w="680" w:type="dxa"/>
          </w:tcPr>
          <w:p w14:paraId="376022B6" w14:textId="77777777" w:rsidR="00870054" w:rsidRDefault="00870054">
            <w:pPr>
              <w:pStyle w:val="ConsPlusNormal"/>
              <w:jc w:val="center"/>
            </w:pPr>
            <w:r>
              <w:t>200</w:t>
            </w:r>
          </w:p>
        </w:tc>
        <w:tc>
          <w:tcPr>
            <w:tcW w:w="1757" w:type="dxa"/>
          </w:tcPr>
          <w:p w14:paraId="7E206BB7" w14:textId="77777777" w:rsidR="00870054" w:rsidRDefault="00870054">
            <w:pPr>
              <w:pStyle w:val="ConsPlusNormal"/>
              <w:jc w:val="center"/>
            </w:pPr>
            <w:r>
              <w:t>0,00</w:t>
            </w:r>
          </w:p>
        </w:tc>
        <w:tc>
          <w:tcPr>
            <w:tcW w:w="1701" w:type="dxa"/>
          </w:tcPr>
          <w:p w14:paraId="3CD15640" w14:textId="77777777" w:rsidR="00870054" w:rsidRDefault="00870054">
            <w:pPr>
              <w:pStyle w:val="ConsPlusNormal"/>
              <w:jc w:val="center"/>
            </w:pPr>
            <w:r>
              <w:t>49120,00</w:t>
            </w:r>
          </w:p>
        </w:tc>
        <w:tc>
          <w:tcPr>
            <w:tcW w:w="1701" w:type="dxa"/>
          </w:tcPr>
          <w:p w14:paraId="45E69803" w14:textId="77777777" w:rsidR="00870054" w:rsidRDefault="00870054">
            <w:pPr>
              <w:pStyle w:val="ConsPlusNormal"/>
              <w:jc w:val="center"/>
            </w:pPr>
            <w:r>
              <w:t>41906,67</w:t>
            </w:r>
          </w:p>
        </w:tc>
      </w:tr>
      <w:tr w:rsidR="00870054" w14:paraId="7B4A90F4" w14:textId="77777777">
        <w:tc>
          <w:tcPr>
            <w:tcW w:w="2835" w:type="dxa"/>
          </w:tcPr>
          <w:p w14:paraId="6FA99A9B" w14:textId="77777777" w:rsidR="00870054" w:rsidRDefault="00870054">
            <w:pPr>
              <w:pStyle w:val="ConsPlusNormal"/>
            </w:pPr>
            <w:r>
              <w:t>Создание женских консультаций, в том числе в составе других организаций, для оказания медицинской помощи женщинам, в том числе проживающим в сельской местности, поселках городского типа и малых городах</w:t>
            </w:r>
          </w:p>
        </w:tc>
        <w:tc>
          <w:tcPr>
            <w:tcW w:w="680" w:type="dxa"/>
          </w:tcPr>
          <w:p w14:paraId="589D2099" w14:textId="77777777" w:rsidR="00870054" w:rsidRDefault="00870054">
            <w:pPr>
              <w:pStyle w:val="ConsPlusNormal"/>
              <w:jc w:val="center"/>
            </w:pPr>
            <w:r>
              <w:t>054</w:t>
            </w:r>
          </w:p>
        </w:tc>
        <w:tc>
          <w:tcPr>
            <w:tcW w:w="680" w:type="dxa"/>
          </w:tcPr>
          <w:p w14:paraId="1EF863D4" w14:textId="77777777" w:rsidR="00870054" w:rsidRDefault="00870054">
            <w:pPr>
              <w:pStyle w:val="ConsPlusNormal"/>
              <w:jc w:val="center"/>
            </w:pPr>
            <w:r>
              <w:t>09</w:t>
            </w:r>
          </w:p>
        </w:tc>
        <w:tc>
          <w:tcPr>
            <w:tcW w:w="680" w:type="dxa"/>
          </w:tcPr>
          <w:p w14:paraId="3A1A721D" w14:textId="77777777" w:rsidR="00870054" w:rsidRDefault="00870054">
            <w:pPr>
              <w:pStyle w:val="ConsPlusNormal"/>
              <w:jc w:val="center"/>
            </w:pPr>
            <w:r>
              <w:t>02</w:t>
            </w:r>
          </w:p>
        </w:tc>
        <w:tc>
          <w:tcPr>
            <w:tcW w:w="1701" w:type="dxa"/>
          </w:tcPr>
          <w:p w14:paraId="2398A1EC" w14:textId="77777777" w:rsidR="00870054" w:rsidRDefault="00870054">
            <w:pPr>
              <w:pStyle w:val="ConsPlusNormal"/>
              <w:jc w:val="center"/>
            </w:pPr>
            <w:r>
              <w:t>21 1 Я3 53140</w:t>
            </w:r>
          </w:p>
        </w:tc>
        <w:tc>
          <w:tcPr>
            <w:tcW w:w="680" w:type="dxa"/>
          </w:tcPr>
          <w:p w14:paraId="318896FA" w14:textId="77777777" w:rsidR="00870054" w:rsidRDefault="00870054">
            <w:pPr>
              <w:pStyle w:val="ConsPlusNormal"/>
            </w:pPr>
          </w:p>
        </w:tc>
        <w:tc>
          <w:tcPr>
            <w:tcW w:w="1757" w:type="dxa"/>
          </w:tcPr>
          <w:p w14:paraId="6014D028" w14:textId="77777777" w:rsidR="00870054" w:rsidRDefault="00870054">
            <w:pPr>
              <w:pStyle w:val="ConsPlusNormal"/>
              <w:jc w:val="center"/>
            </w:pPr>
            <w:r>
              <w:t>350856,36</w:t>
            </w:r>
          </w:p>
        </w:tc>
        <w:tc>
          <w:tcPr>
            <w:tcW w:w="1701" w:type="dxa"/>
          </w:tcPr>
          <w:p w14:paraId="1982787C" w14:textId="77777777" w:rsidR="00870054" w:rsidRDefault="00870054">
            <w:pPr>
              <w:pStyle w:val="ConsPlusNormal"/>
              <w:jc w:val="center"/>
            </w:pPr>
            <w:r>
              <w:t>981686,97</w:t>
            </w:r>
          </w:p>
        </w:tc>
        <w:tc>
          <w:tcPr>
            <w:tcW w:w="1701" w:type="dxa"/>
          </w:tcPr>
          <w:p w14:paraId="3D54DA61" w14:textId="77777777" w:rsidR="00870054" w:rsidRDefault="00870054">
            <w:pPr>
              <w:pStyle w:val="ConsPlusNormal"/>
              <w:jc w:val="center"/>
            </w:pPr>
            <w:r>
              <w:t>3273302,02</w:t>
            </w:r>
          </w:p>
        </w:tc>
      </w:tr>
      <w:tr w:rsidR="00870054" w14:paraId="0100DF6D" w14:textId="77777777">
        <w:tc>
          <w:tcPr>
            <w:tcW w:w="2835" w:type="dxa"/>
          </w:tcPr>
          <w:p w14:paraId="76A7D90C"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203E9DAB" w14:textId="77777777" w:rsidR="00870054" w:rsidRDefault="00870054">
            <w:pPr>
              <w:pStyle w:val="ConsPlusNormal"/>
              <w:jc w:val="center"/>
            </w:pPr>
            <w:r>
              <w:t>054</w:t>
            </w:r>
          </w:p>
        </w:tc>
        <w:tc>
          <w:tcPr>
            <w:tcW w:w="680" w:type="dxa"/>
          </w:tcPr>
          <w:p w14:paraId="1D3369C9" w14:textId="77777777" w:rsidR="00870054" w:rsidRDefault="00870054">
            <w:pPr>
              <w:pStyle w:val="ConsPlusNormal"/>
              <w:jc w:val="center"/>
            </w:pPr>
            <w:r>
              <w:t>09</w:t>
            </w:r>
          </w:p>
        </w:tc>
        <w:tc>
          <w:tcPr>
            <w:tcW w:w="680" w:type="dxa"/>
          </w:tcPr>
          <w:p w14:paraId="586E147E" w14:textId="77777777" w:rsidR="00870054" w:rsidRDefault="00870054">
            <w:pPr>
              <w:pStyle w:val="ConsPlusNormal"/>
              <w:jc w:val="center"/>
            </w:pPr>
            <w:r>
              <w:t>02</w:t>
            </w:r>
          </w:p>
        </w:tc>
        <w:tc>
          <w:tcPr>
            <w:tcW w:w="1701" w:type="dxa"/>
          </w:tcPr>
          <w:p w14:paraId="121502C3" w14:textId="77777777" w:rsidR="00870054" w:rsidRDefault="00870054">
            <w:pPr>
              <w:pStyle w:val="ConsPlusNormal"/>
              <w:jc w:val="center"/>
            </w:pPr>
            <w:r>
              <w:t>21 1 Я3 53140</w:t>
            </w:r>
          </w:p>
        </w:tc>
        <w:tc>
          <w:tcPr>
            <w:tcW w:w="680" w:type="dxa"/>
          </w:tcPr>
          <w:p w14:paraId="4B17B646" w14:textId="77777777" w:rsidR="00870054" w:rsidRDefault="00870054">
            <w:pPr>
              <w:pStyle w:val="ConsPlusNormal"/>
              <w:jc w:val="center"/>
            </w:pPr>
            <w:r>
              <w:t>200</w:t>
            </w:r>
          </w:p>
        </w:tc>
        <w:tc>
          <w:tcPr>
            <w:tcW w:w="1757" w:type="dxa"/>
          </w:tcPr>
          <w:p w14:paraId="67B8878D" w14:textId="77777777" w:rsidR="00870054" w:rsidRDefault="00870054">
            <w:pPr>
              <w:pStyle w:val="ConsPlusNormal"/>
              <w:jc w:val="center"/>
            </w:pPr>
            <w:r>
              <w:t>350856,36</w:t>
            </w:r>
          </w:p>
        </w:tc>
        <w:tc>
          <w:tcPr>
            <w:tcW w:w="1701" w:type="dxa"/>
          </w:tcPr>
          <w:p w14:paraId="2D350A2F" w14:textId="77777777" w:rsidR="00870054" w:rsidRDefault="00870054">
            <w:pPr>
              <w:pStyle w:val="ConsPlusNormal"/>
              <w:jc w:val="center"/>
            </w:pPr>
            <w:r>
              <w:t>981686,97</w:t>
            </w:r>
          </w:p>
        </w:tc>
        <w:tc>
          <w:tcPr>
            <w:tcW w:w="1701" w:type="dxa"/>
          </w:tcPr>
          <w:p w14:paraId="66D47E5F" w14:textId="77777777" w:rsidR="00870054" w:rsidRDefault="00870054">
            <w:pPr>
              <w:pStyle w:val="ConsPlusNormal"/>
              <w:jc w:val="center"/>
            </w:pPr>
            <w:r>
              <w:t>3273302,02</w:t>
            </w:r>
          </w:p>
        </w:tc>
      </w:tr>
      <w:tr w:rsidR="00870054" w14:paraId="2783693F" w14:textId="77777777">
        <w:tc>
          <w:tcPr>
            <w:tcW w:w="2835" w:type="dxa"/>
          </w:tcPr>
          <w:p w14:paraId="19881511" w14:textId="77777777" w:rsidR="00870054" w:rsidRDefault="00870054">
            <w:pPr>
              <w:pStyle w:val="ConsPlusNormal"/>
            </w:pPr>
            <w:r>
              <w:lastRenderedPageBreak/>
              <w:t>Региональные проекты, не входящие в состав национального проекта</w:t>
            </w:r>
          </w:p>
        </w:tc>
        <w:tc>
          <w:tcPr>
            <w:tcW w:w="680" w:type="dxa"/>
          </w:tcPr>
          <w:p w14:paraId="149CF70F" w14:textId="77777777" w:rsidR="00870054" w:rsidRDefault="00870054">
            <w:pPr>
              <w:pStyle w:val="ConsPlusNormal"/>
              <w:jc w:val="center"/>
            </w:pPr>
            <w:r>
              <w:t>054</w:t>
            </w:r>
          </w:p>
        </w:tc>
        <w:tc>
          <w:tcPr>
            <w:tcW w:w="680" w:type="dxa"/>
          </w:tcPr>
          <w:p w14:paraId="64BEBD2C" w14:textId="77777777" w:rsidR="00870054" w:rsidRDefault="00870054">
            <w:pPr>
              <w:pStyle w:val="ConsPlusNormal"/>
              <w:jc w:val="center"/>
            </w:pPr>
            <w:r>
              <w:t>09</w:t>
            </w:r>
          </w:p>
        </w:tc>
        <w:tc>
          <w:tcPr>
            <w:tcW w:w="680" w:type="dxa"/>
          </w:tcPr>
          <w:p w14:paraId="046C2475" w14:textId="77777777" w:rsidR="00870054" w:rsidRDefault="00870054">
            <w:pPr>
              <w:pStyle w:val="ConsPlusNormal"/>
              <w:jc w:val="center"/>
            </w:pPr>
            <w:r>
              <w:t>02</w:t>
            </w:r>
          </w:p>
        </w:tc>
        <w:tc>
          <w:tcPr>
            <w:tcW w:w="1701" w:type="dxa"/>
          </w:tcPr>
          <w:p w14:paraId="43BF41AB" w14:textId="77777777" w:rsidR="00870054" w:rsidRDefault="00870054">
            <w:pPr>
              <w:pStyle w:val="ConsPlusNormal"/>
              <w:jc w:val="center"/>
            </w:pPr>
            <w:r>
              <w:t>21 2</w:t>
            </w:r>
          </w:p>
        </w:tc>
        <w:tc>
          <w:tcPr>
            <w:tcW w:w="680" w:type="dxa"/>
          </w:tcPr>
          <w:p w14:paraId="1B471A8F" w14:textId="77777777" w:rsidR="00870054" w:rsidRDefault="00870054">
            <w:pPr>
              <w:pStyle w:val="ConsPlusNormal"/>
            </w:pPr>
          </w:p>
        </w:tc>
        <w:tc>
          <w:tcPr>
            <w:tcW w:w="1757" w:type="dxa"/>
          </w:tcPr>
          <w:p w14:paraId="11D2A6D6" w14:textId="77777777" w:rsidR="00870054" w:rsidRDefault="00870054">
            <w:pPr>
              <w:pStyle w:val="ConsPlusNormal"/>
              <w:jc w:val="center"/>
            </w:pPr>
            <w:r>
              <w:t>139397,89</w:t>
            </w:r>
          </w:p>
        </w:tc>
        <w:tc>
          <w:tcPr>
            <w:tcW w:w="1701" w:type="dxa"/>
          </w:tcPr>
          <w:p w14:paraId="59570CC6" w14:textId="77777777" w:rsidR="00870054" w:rsidRDefault="00870054">
            <w:pPr>
              <w:pStyle w:val="ConsPlusNormal"/>
              <w:jc w:val="center"/>
            </w:pPr>
            <w:r>
              <w:t>157325,64</w:t>
            </w:r>
          </w:p>
        </w:tc>
        <w:tc>
          <w:tcPr>
            <w:tcW w:w="1701" w:type="dxa"/>
          </w:tcPr>
          <w:p w14:paraId="7B91E822" w14:textId="77777777" w:rsidR="00870054" w:rsidRDefault="00870054">
            <w:pPr>
              <w:pStyle w:val="ConsPlusNormal"/>
              <w:jc w:val="center"/>
            </w:pPr>
            <w:r>
              <w:t>162556,70</w:t>
            </w:r>
          </w:p>
        </w:tc>
      </w:tr>
      <w:tr w:rsidR="00870054" w14:paraId="205D017C" w14:textId="77777777">
        <w:tc>
          <w:tcPr>
            <w:tcW w:w="2835" w:type="dxa"/>
          </w:tcPr>
          <w:p w14:paraId="77696A54" w14:textId="77777777" w:rsidR="00870054" w:rsidRDefault="00870054">
            <w:pPr>
              <w:pStyle w:val="ConsPlusNormal"/>
            </w:pPr>
            <w:r>
              <w:t>Региональный проект "Обеспечение расширенного неонатального скрининга"</w:t>
            </w:r>
          </w:p>
        </w:tc>
        <w:tc>
          <w:tcPr>
            <w:tcW w:w="680" w:type="dxa"/>
          </w:tcPr>
          <w:p w14:paraId="22210D8E" w14:textId="77777777" w:rsidR="00870054" w:rsidRDefault="00870054">
            <w:pPr>
              <w:pStyle w:val="ConsPlusNormal"/>
              <w:jc w:val="center"/>
            </w:pPr>
            <w:r>
              <w:t>054</w:t>
            </w:r>
          </w:p>
        </w:tc>
        <w:tc>
          <w:tcPr>
            <w:tcW w:w="680" w:type="dxa"/>
          </w:tcPr>
          <w:p w14:paraId="6911CFEF" w14:textId="77777777" w:rsidR="00870054" w:rsidRDefault="00870054">
            <w:pPr>
              <w:pStyle w:val="ConsPlusNormal"/>
              <w:jc w:val="center"/>
            </w:pPr>
            <w:r>
              <w:t>09</w:t>
            </w:r>
          </w:p>
        </w:tc>
        <w:tc>
          <w:tcPr>
            <w:tcW w:w="680" w:type="dxa"/>
          </w:tcPr>
          <w:p w14:paraId="6B62EB5F" w14:textId="77777777" w:rsidR="00870054" w:rsidRDefault="00870054">
            <w:pPr>
              <w:pStyle w:val="ConsPlusNormal"/>
              <w:jc w:val="center"/>
            </w:pPr>
            <w:r>
              <w:t>02</w:t>
            </w:r>
          </w:p>
        </w:tc>
        <w:tc>
          <w:tcPr>
            <w:tcW w:w="1701" w:type="dxa"/>
          </w:tcPr>
          <w:p w14:paraId="4CEC9CC3" w14:textId="77777777" w:rsidR="00870054" w:rsidRDefault="00870054">
            <w:pPr>
              <w:pStyle w:val="ConsPlusNormal"/>
              <w:jc w:val="center"/>
            </w:pPr>
            <w:r>
              <w:t>21 2 01</w:t>
            </w:r>
          </w:p>
        </w:tc>
        <w:tc>
          <w:tcPr>
            <w:tcW w:w="680" w:type="dxa"/>
          </w:tcPr>
          <w:p w14:paraId="2C46CB6B" w14:textId="77777777" w:rsidR="00870054" w:rsidRDefault="00870054">
            <w:pPr>
              <w:pStyle w:val="ConsPlusNormal"/>
            </w:pPr>
          </w:p>
        </w:tc>
        <w:tc>
          <w:tcPr>
            <w:tcW w:w="1757" w:type="dxa"/>
          </w:tcPr>
          <w:p w14:paraId="32F694E6" w14:textId="77777777" w:rsidR="00870054" w:rsidRDefault="00870054">
            <w:pPr>
              <w:pStyle w:val="ConsPlusNormal"/>
              <w:jc w:val="center"/>
            </w:pPr>
            <w:r>
              <w:t>139397,89</w:t>
            </w:r>
          </w:p>
        </w:tc>
        <w:tc>
          <w:tcPr>
            <w:tcW w:w="1701" w:type="dxa"/>
          </w:tcPr>
          <w:p w14:paraId="38BB0AE8" w14:textId="77777777" w:rsidR="00870054" w:rsidRDefault="00870054">
            <w:pPr>
              <w:pStyle w:val="ConsPlusNormal"/>
              <w:jc w:val="center"/>
            </w:pPr>
            <w:r>
              <w:t>157325,64</w:t>
            </w:r>
          </w:p>
        </w:tc>
        <w:tc>
          <w:tcPr>
            <w:tcW w:w="1701" w:type="dxa"/>
          </w:tcPr>
          <w:p w14:paraId="7A9E2777" w14:textId="77777777" w:rsidR="00870054" w:rsidRDefault="00870054">
            <w:pPr>
              <w:pStyle w:val="ConsPlusNormal"/>
              <w:jc w:val="center"/>
            </w:pPr>
            <w:r>
              <w:t>162556,70</w:t>
            </w:r>
          </w:p>
        </w:tc>
      </w:tr>
      <w:tr w:rsidR="00870054" w14:paraId="48D9403B" w14:textId="77777777">
        <w:tc>
          <w:tcPr>
            <w:tcW w:w="2835" w:type="dxa"/>
          </w:tcPr>
          <w:p w14:paraId="2B0EB243" w14:textId="77777777" w:rsidR="00870054" w:rsidRDefault="00870054">
            <w:pPr>
              <w:pStyle w:val="ConsPlusNormal"/>
            </w:pPr>
            <w:r>
              <w:t>Реализация мероприятий по проведению массового обследования новорожденных на врожденные и (или) наследственные заболевания (расширенный неонатальный скрининг)</w:t>
            </w:r>
          </w:p>
        </w:tc>
        <w:tc>
          <w:tcPr>
            <w:tcW w:w="680" w:type="dxa"/>
          </w:tcPr>
          <w:p w14:paraId="6DD9815D" w14:textId="77777777" w:rsidR="00870054" w:rsidRDefault="00870054">
            <w:pPr>
              <w:pStyle w:val="ConsPlusNormal"/>
              <w:jc w:val="center"/>
            </w:pPr>
            <w:r>
              <w:t>054</w:t>
            </w:r>
          </w:p>
        </w:tc>
        <w:tc>
          <w:tcPr>
            <w:tcW w:w="680" w:type="dxa"/>
          </w:tcPr>
          <w:p w14:paraId="4C44C27F" w14:textId="77777777" w:rsidR="00870054" w:rsidRDefault="00870054">
            <w:pPr>
              <w:pStyle w:val="ConsPlusNormal"/>
              <w:jc w:val="center"/>
            </w:pPr>
            <w:r>
              <w:t>09</w:t>
            </w:r>
          </w:p>
        </w:tc>
        <w:tc>
          <w:tcPr>
            <w:tcW w:w="680" w:type="dxa"/>
          </w:tcPr>
          <w:p w14:paraId="04E669C4" w14:textId="77777777" w:rsidR="00870054" w:rsidRDefault="00870054">
            <w:pPr>
              <w:pStyle w:val="ConsPlusNormal"/>
              <w:jc w:val="center"/>
            </w:pPr>
            <w:r>
              <w:t>02</w:t>
            </w:r>
          </w:p>
        </w:tc>
        <w:tc>
          <w:tcPr>
            <w:tcW w:w="1701" w:type="dxa"/>
          </w:tcPr>
          <w:p w14:paraId="16743FB3" w14:textId="77777777" w:rsidR="00870054" w:rsidRDefault="00870054">
            <w:pPr>
              <w:pStyle w:val="ConsPlusNormal"/>
              <w:jc w:val="center"/>
            </w:pPr>
            <w:r>
              <w:t>21 2 01 R3850</w:t>
            </w:r>
          </w:p>
        </w:tc>
        <w:tc>
          <w:tcPr>
            <w:tcW w:w="680" w:type="dxa"/>
          </w:tcPr>
          <w:p w14:paraId="04BC720D" w14:textId="77777777" w:rsidR="00870054" w:rsidRDefault="00870054">
            <w:pPr>
              <w:pStyle w:val="ConsPlusNormal"/>
            </w:pPr>
          </w:p>
        </w:tc>
        <w:tc>
          <w:tcPr>
            <w:tcW w:w="1757" w:type="dxa"/>
          </w:tcPr>
          <w:p w14:paraId="4C6FFCCB" w14:textId="77777777" w:rsidR="00870054" w:rsidRDefault="00870054">
            <w:pPr>
              <w:pStyle w:val="ConsPlusNormal"/>
              <w:jc w:val="center"/>
            </w:pPr>
            <w:r>
              <w:t>139397,89</w:t>
            </w:r>
          </w:p>
        </w:tc>
        <w:tc>
          <w:tcPr>
            <w:tcW w:w="1701" w:type="dxa"/>
          </w:tcPr>
          <w:p w14:paraId="7F41C7B1" w14:textId="77777777" w:rsidR="00870054" w:rsidRDefault="00870054">
            <w:pPr>
              <w:pStyle w:val="ConsPlusNormal"/>
              <w:jc w:val="center"/>
            </w:pPr>
            <w:r>
              <w:t>157325,64</w:t>
            </w:r>
          </w:p>
        </w:tc>
        <w:tc>
          <w:tcPr>
            <w:tcW w:w="1701" w:type="dxa"/>
          </w:tcPr>
          <w:p w14:paraId="1996CA3D" w14:textId="77777777" w:rsidR="00870054" w:rsidRDefault="00870054">
            <w:pPr>
              <w:pStyle w:val="ConsPlusNormal"/>
              <w:jc w:val="center"/>
            </w:pPr>
            <w:r>
              <w:t>162556,70</w:t>
            </w:r>
          </w:p>
        </w:tc>
      </w:tr>
      <w:tr w:rsidR="00870054" w14:paraId="26E0403C" w14:textId="77777777">
        <w:tc>
          <w:tcPr>
            <w:tcW w:w="2835" w:type="dxa"/>
          </w:tcPr>
          <w:p w14:paraId="5181E881"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7FC18B3B" w14:textId="77777777" w:rsidR="00870054" w:rsidRDefault="00870054">
            <w:pPr>
              <w:pStyle w:val="ConsPlusNormal"/>
              <w:jc w:val="center"/>
            </w:pPr>
            <w:r>
              <w:t>054</w:t>
            </w:r>
          </w:p>
        </w:tc>
        <w:tc>
          <w:tcPr>
            <w:tcW w:w="680" w:type="dxa"/>
          </w:tcPr>
          <w:p w14:paraId="3F0745A1" w14:textId="77777777" w:rsidR="00870054" w:rsidRDefault="00870054">
            <w:pPr>
              <w:pStyle w:val="ConsPlusNormal"/>
              <w:jc w:val="center"/>
            </w:pPr>
            <w:r>
              <w:t>09</w:t>
            </w:r>
          </w:p>
        </w:tc>
        <w:tc>
          <w:tcPr>
            <w:tcW w:w="680" w:type="dxa"/>
          </w:tcPr>
          <w:p w14:paraId="1506FA3F" w14:textId="77777777" w:rsidR="00870054" w:rsidRDefault="00870054">
            <w:pPr>
              <w:pStyle w:val="ConsPlusNormal"/>
              <w:jc w:val="center"/>
            </w:pPr>
            <w:r>
              <w:t>02</w:t>
            </w:r>
          </w:p>
        </w:tc>
        <w:tc>
          <w:tcPr>
            <w:tcW w:w="1701" w:type="dxa"/>
          </w:tcPr>
          <w:p w14:paraId="47BB04AC" w14:textId="77777777" w:rsidR="00870054" w:rsidRDefault="00870054">
            <w:pPr>
              <w:pStyle w:val="ConsPlusNormal"/>
              <w:jc w:val="center"/>
            </w:pPr>
            <w:r>
              <w:t>21 2 01 R3850</w:t>
            </w:r>
          </w:p>
        </w:tc>
        <w:tc>
          <w:tcPr>
            <w:tcW w:w="680" w:type="dxa"/>
          </w:tcPr>
          <w:p w14:paraId="6CAF26C1" w14:textId="77777777" w:rsidR="00870054" w:rsidRDefault="00870054">
            <w:pPr>
              <w:pStyle w:val="ConsPlusNormal"/>
              <w:jc w:val="center"/>
            </w:pPr>
            <w:r>
              <w:t>600</w:t>
            </w:r>
          </w:p>
        </w:tc>
        <w:tc>
          <w:tcPr>
            <w:tcW w:w="1757" w:type="dxa"/>
          </w:tcPr>
          <w:p w14:paraId="166EA603" w14:textId="77777777" w:rsidR="00870054" w:rsidRDefault="00870054">
            <w:pPr>
              <w:pStyle w:val="ConsPlusNormal"/>
              <w:jc w:val="center"/>
            </w:pPr>
            <w:r>
              <w:t>139397,89</w:t>
            </w:r>
          </w:p>
        </w:tc>
        <w:tc>
          <w:tcPr>
            <w:tcW w:w="1701" w:type="dxa"/>
          </w:tcPr>
          <w:p w14:paraId="2DE38A25" w14:textId="77777777" w:rsidR="00870054" w:rsidRDefault="00870054">
            <w:pPr>
              <w:pStyle w:val="ConsPlusNormal"/>
              <w:jc w:val="center"/>
            </w:pPr>
            <w:r>
              <w:t>157325,64</w:t>
            </w:r>
          </w:p>
        </w:tc>
        <w:tc>
          <w:tcPr>
            <w:tcW w:w="1701" w:type="dxa"/>
          </w:tcPr>
          <w:p w14:paraId="0D378B1B" w14:textId="77777777" w:rsidR="00870054" w:rsidRDefault="00870054">
            <w:pPr>
              <w:pStyle w:val="ConsPlusNormal"/>
              <w:jc w:val="center"/>
            </w:pPr>
            <w:r>
              <w:t>162556,70</w:t>
            </w:r>
          </w:p>
        </w:tc>
      </w:tr>
      <w:tr w:rsidR="00870054" w14:paraId="21ED6838" w14:textId="77777777">
        <w:tc>
          <w:tcPr>
            <w:tcW w:w="2835" w:type="dxa"/>
          </w:tcPr>
          <w:p w14:paraId="040D04D5" w14:textId="77777777" w:rsidR="00870054" w:rsidRDefault="00870054">
            <w:pPr>
              <w:pStyle w:val="ConsPlusNormal"/>
            </w:pPr>
            <w:r>
              <w:t>Комплексы процессных мероприятий</w:t>
            </w:r>
          </w:p>
        </w:tc>
        <w:tc>
          <w:tcPr>
            <w:tcW w:w="680" w:type="dxa"/>
          </w:tcPr>
          <w:p w14:paraId="027F1A5A" w14:textId="77777777" w:rsidR="00870054" w:rsidRDefault="00870054">
            <w:pPr>
              <w:pStyle w:val="ConsPlusNormal"/>
              <w:jc w:val="center"/>
            </w:pPr>
            <w:r>
              <w:t>054</w:t>
            </w:r>
          </w:p>
        </w:tc>
        <w:tc>
          <w:tcPr>
            <w:tcW w:w="680" w:type="dxa"/>
          </w:tcPr>
          <w:p w14:paraId="6122A04C" w14:textId="77777777" w:rsidR="00870054" w:rsidRDefault="00870054">
            <w:pPr>
              <w:pStyle w:val="ConsPlusNormal"/>
              <w:jc w:val="center"/>
            </w:pPr>
            <w:r>
              <w:t>09</w:t>
            </w:r>
          </w:p>
        </w:tc>
        <w:tc>
          <w:tcPr>
            <w:tcW w:w="680" w:type="dxa"/>
          </w:tcPr>
          <w:p w14:paraId="086C66E5" w14:textId="77777777" w:rsidR="00870054" w:rsidRDefault="00870054">
            <w:pPr>
              <w:pStyle w:val="ConsPlusNormal"/>
              <w:jc w:val="center"/>
            </w:pPr>
            <w:r>
              <w:t>02</w:t>
            </w:r>
          </w:p>
        </w:tc>
        <w:tc>
          <w:tcPr>
            <w:tcW w:w="1701" w:type="dxa"/>
          </w:tcPr>
          <w:p w14:paraId="41B41D28" w14:textId="77777777" w:rsidR="00870054" w:rsidRDefault="00870054">
            <w:pPr>
              <w:pStyle w:val="ConsPlusNormal"/>
              <w:jc w:val="center"/>
            </w:pPr>
            <w:r>
              <w:t>21 4</w:t>
            </w:r>
          </w:p>
        </w:tc>
        <w:tc>
          <w:tcPr>
            <w:tcW w:w="680" w:type="dxa"/>
          </w:tcPr>
          <w:p w14:paraId="35CF69B0" w14:textId="77777777" w:rsidR="00870054" w:rsidRDefault="00870054">
            <w:pPr>
              <w:pStyle w:val="ConsPlusNormal"/>
            </w:pPr>
          </w:p>
        </w:tc>
        <w:tc>
          <w:tcPr>
            <w:tcW w:w="1757" w:type="dxa"/>
          </w:tcPr>
          <w:p w14:paraId="71165CD3" w14:textId="77777777" w:rsidR="00870054" w:rsidRDefault="00870054">
            <w:pPr>
              <w:pStyle w:val="ConsPlusNormal"/>
              <w:jc w:val="center"/>
            </w:pPr>
            <w:r>
              <w:t>2389437,81</w:t>
            </w:r>
          </w:p>
        </w:tc>
        <w:tc>
          <w:tcPr>
            <w:tcW w:w="1701" w:type="dxa"/>
          </w:tcPr>
          <w:p w14:paraId="01F40D55" w14:textId="77777777" w:rsidR="00870054" w:rsidRDefault="00870054">
            <w:pPr>
              <w:pStyle w:val="ConsPlusNormal"/>
              <w:jc w:val="center"/>
            </w:pPr>
            <w:r>
              <w:t>2388500,19</w:t>
            </w:r>
          </w:p>
        </w:tc>
        <w:tc>
          <w:tcPr>
            <w:tcW w:w="1701" w:type="dxa"/>
          </w:tcPr>
          <w:p w14:paraId="0AB020F7" w14:textId="77777777" w:rsidR="00870054" w:rsidRDefault="00870054">
            <w:pPr>
              <w:pStyle w:val="ConsPlusNormal"/>
              <w:jc w:val="center"/>
            </w:pPr>
            <w:r>
              <w:t>2415643,18</w:t>
            </w:r>
          </w:p>
        </w:tc>
      </w:tr>
      <w:tr w:rsidR="00870054" w14:paraId="08B682C9" w14:textId="77777777">
        <w:tc>
          <w:tcPr>
            <w:tcW w:w="2835" w:type="dxa"/>
          </w:tcPr>
          <w:p w14:paraId="2BC3F790" w14:textId="77777777" w:rsidR="00870054" w:rsidRDefault="00870054">
            <w:pPr>
              <w:pStyle w:val="ConsPlusNormal"/>
            </w:pPr>
            <w:r>
              <w:t xml:space="preserve">Комплекс процессных мероприятий </w:t>
            </w:r>
            <w:r>
              <w:lastRenderedPageBreak/>
              <w:t>"Профилактика заболеваний и формирование здорового образа жизни. Развитие первичной медико-санитарной помощи"</w:t>
            </w:r>
          </w:p>
        </w:tc>
        <w:tc>
          <w:tcPr>
            <w:tcW w:w="680" w:type="dxa"/>
          </w:tcPr>
          <w:p w14:paraId="17FD27FE" w14:textId="77777777" w:rsidR="00870054" w:rsidRDefault="00870054">
            <w:pPr>
              <w:pStyle w:val="ConsPlusNormal"/>
              <w:jc w:val="center"/>
            </w:pPr>
            <w:r>
              <w:lastRenderedPageBreak/>
              <w:t>054</w:t>
            </w:r>
          </w:p>
        </w:tc>
        <w:tc>
          <w:tcPr>
            <w:tcW w:w="680" w:type="dxa"/>
          </w:tcPr>
          <w:p w14:paraId="65F400D8" w14:textId="77777777" w:rsidR="00870054" w:rsidRDefault="00870054">
            <w:pPr>
              <w:pStyle w:val="ConsPlusNormal"/>
              <w:jc w:val="center"/>
            </w:pPr>
            <w:r>
              <w:t>09</w:t>
            </w:r>
          </w:p>
        </w:tc>
        <w:tc>
          <w:tcPr>
            <w:tcW w:w="680" w:type="dxa"/>
          </w:tcPr>
          <w:p w14:paraId="5CD13E30" w14:textId="77777777" w:rsidR="00870054" w:rsidRDefault="00870054">
            <w:pPr>
              <w:pStyle w:val="ConsPlusNormal"/>
              <w:jc w:val="center"/>
            </w:pPr>
            <w:r>
              <w:t>02</w:t>
            </w:r>
          </w:p>
        </w:tc>
        <w:tc>
          <w:tcPr>
            <w:tcW w:w="1701" w:type="dxa"/>
          </w:tcPr>
          <w:p w14:paraId="624BA62E" w14:textId="77777777" w:rsidR="00870054" w:rsidRDefault="00870054">
            <w:pPr>
              <w:pStyle w:val="ConsPlusNormal"/>
              <w:jc w:val="center"/>
            </w:pPr>
            <w:r>
              <w:t>21 4 01</w:t>
            </w:r>
          </w:p>
        </w:tc>
        <w:tc>
          <w:tcPr>
            <w:tcW w:w="680" w:type="dxa"/>
          </w:tcPr>
          <w:p w14:paraId="0B331E63" w14:textId="77777777" w:rsidR="00870054" w:rsidRDefault="00870054">
            <w:pPr>
              <w:pStyle w:val="ConsPlusNormal"/>
            </w:pPr>
          </w:p>
        </w:tc>
        <w:tc>
          <w:tcPr>
            <w:tcW w:w="1757" w:type="dxa"/>
          </w:tcPr>
          <w:p w14:paraId="4321701D" w14:textId="77777777" w:rsidR="00870054" w:rsidRDefault="00870054">
            <w:pPr>
              <w:pStyle w:val="ConsPlusNormal"/>
              <w:jc w:val="center"/>
            </w:pPr>
            <w:r>
              <w:t>956997,12</w:t>
            </w:r>
          </w:p>
        </w:tc>
        <w:tc>
          <w:tcPr>
            <w:tcW w:w="1701" w:type="dxa"/>
          </w:tcPr>
          <w:p w14:paraId="74D6F28E" w14:textId="77777777" w:rsidR="00870054" w:rsidRDefault="00870054">
            <w:pPr>
              <w:pStyle w:val="ConsPlusNormal"/>
              <w:jc w:val="center"/>
            </w:pPr>
            <w:r>
              <w:t>965823,99</w:t>
            </w:r>
          </w:p>
        </w:tc>
        <w:tc>
          <w:tcPr>
            <w:tcW w:w="1701" w:type="dxa"/>
          </w:tcPr>
          <w:p w14:paraId="7524329C" w14:textId="77777777" w:rsidR="00870054" w:rsidRDefault="00870054">
            <w:pPr>
              <w:pStyle w:val="ConsPlusNormal"/>
              <w:jc w:val="center"/>
            </w:pPr>
            <w:r>
              <w:t>965825,48</w:t>
            </w:r>
          </w:p>
        </w:tc>
      </w:tr>
      <w:tr w:rsidR="00870054" w14:paraId="64872086" w14:textId="77777777">
        <w:tc>
          <w:tcPr>
            <w:tcW w:w="2835" w:type="dxa"/>
          </w:tcPr>
          <w:p w14:paraId="5CC41316"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 в поликлинических условиях первичного звена</w:t>
            </w:r>
          </w:p>
        </w:tc>
        <w:tc>
          <w:tcPr>
            <w:tcW w:w="680" w:type="dxa"/>
          </w:tcPr>
          <w:p w14:paraId="691D2A6D" w14:textId="77777777" w:rsidR="00870054" w:rsidRDefault="00870054">
            <w:pPr>
              <w:pStyle w:val="ConsPlusNormal"/>
              <w:jc w:val="center"/>
            </w:pPr>
            <w:r>
              <w:t>054</w:t>
            </w:r>
          </w:p>
        </w:tc>
        <w:tc>
          <w:tcPr>
            <w:tcW w:w="680" w:type="dxa"/>
          </w:tcPr>
          <w:p w14:paraId="1EF185F8" w14:textId="77777777" w:rsidR="00870054" w:rsidRDefault="00870054">
            <w:pPr>
              <w:pStyle w:val="ConsPlusNormal"/>
              <w:jc w:val="center"/>
            </w:pPr>
            <w:r>
              <w:t>09</w:t>
            </w:r>
          </w:p>
        </w:tc>
        <w:tc>
          <w:tcPr>
            <w:tcW w:w="680" w:type="dxa"/>
          </w:tcPr>
          <w:p w14:paraId="32AD43ED" w14:textId="77777777" w:rsidR="00870054" w:rsidRDefault="00870054">
            <w:pPr>
              <w:pStyle w:val="ConsPlusNormal"/>
              <w:jc w:val="center"/>
            </w:pPr>
            <w:r>
              <w:t>02</w:t>
            </w:r>
          </w:p>
        </w:tc>
        <w:tc>
          <w:tcPr>
            <w:tcW w:w="1701" w:type="dxa"/>
          </w:tcPr>
          <w:p w14:paraId="3C13A3DB" w14:textId="77777777" w:rsidR="00870054" w:rsidRDefault="00870054">
            <w:pPr>
              <w:pStyle w:val="ConsPlusNormal"/>
              <w:jc w:val="center"/>
            </w:pPr>
            <w:r>
              <w:t>21 4 01 0059P</w:t>
            </w:r>
          </w:p>
        </w:tc>
        <w:tc>
          <w:tcPr>
            <w:tcW w:w="680" w:type="dxa"/>
          </w:tcPr>
          <w:p w14:paraId="5881CA58" w14:textId="77777777" w:rsidR="00870054" w:rsidRDefault="00870054">
            <w:pPr>
              <w:pStyle w:val="ConsPlusNormal"/>
            </w:pPr>
          </w:p>
        </w:tc>
        <w:tc>
          <w:tcPr>
            <w:tcW w:w="1757" w:type="dxa"/>
          </w:tcPr>
          <w:p w14:paraId="063C7E3E" w14:textId="77777777" w:rsidR="00870054" w:rsidRDefault="00870054">
            <w:pPr>
              <w:pStyle w:val="ConsPlusNormal"/>
              <w:jc w:val="center"/>
            </w:pPr>
            <w:r>
              <w:t>508261,43</w:t>
            </w:r>
          </w:p>
        </w:tc>
        <w:tc>
          <w:tcPr>
            <w:tcW w:w="1701" w:type="dxa"/>
          </w:tcPr>
          <w:p w14:paraId="59C3D60E" w14:textId="77777777" w:rsidR="00870054" w:rsidRDefault="00870054">
            <w:pPr>
              <w:pStyle w:val="ConsPlusNormal"/>
              <w:jc w:val="center"/>
            </w:pPr>
            <w:r>
              <w:t>499271,30</w:t>
            </w:r>
          </w:p>
        </w:tc>
        <w:tc>
          <w:tcPr>
            <w:tcW w:w="1701" w:type="dxa"/>
          </w:tcPr>
          <w:p w14:paraId="48F7C681" w14:textId="77777777" w:rsidR="00870054" w:rsidRDefault="00870054">
            <w:pPr>
              <w:pStyle w:val="ConsPlusNormal"/>
              <w:jc w:val="center"/>
            </w:pPr>
            <w:r>
              <w:t>499271,30</w:t>
            </w:r>
          </w:p>
        </w:tc>
      </w:tr>
      <w:tr w:rsidR="00870054" w14:paraId="5E6D67B8" w14:textId="77777777">
        <w:tc>
          <w:tcPr>
            <w:tcW w:w="2835" w:type="dxa"/>
          </w:tcPr>
          <w:p w14:paraId="2EF79078"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6A6E12A0" w14:textId="77777777" w:rsidR="00870054" w:rsidRDefault="00870054">
            <w:pPr>
              <w:pStyle w:val="ConsPlusNormal"/>
              <w:jc w:val="center"/>
            </w:pPr>
            <w:r>
              <w:t>054</w:t>
            </w:r>
          </w:p>
        </w:tc>
        <w:tc>
          <w:tcPr>
            <w:tcW w:w="680" w:type="dxa"/>
          </w:tcPr>
          <w:p w14:paraId="1BCD6576" w14:textId="77777777" w:rsidR="00870054" w:rsidRDefault="00870054">
            <w:pPr>
              <w:pStyle w:val="ConsPlusNormal"/>
              <w:jc w:val="center"/>
            </w:pPr>
            <w:r>
              <w:t>09</w:t>
            </w:r>
          </w:p>
        </w:tc>
        <w:tc>
          <w:tcPr>
            <w:tcW w:w="680" w:type="dxa"/>
          </w:tcPr>
          <w:p w14:paraId="31BA1179" w14:textId="77777777" w:rsidR="00870054" w:rsidRDefault="00870054">
            <w:pPr>
              <w:pStyle w:val="ConsPlusNormal"/>
              <w:jc w:val="center"/>
            </w:pPr>
            <w:r>
              <w:t>02</w:t>
            </w:r>
          </w:p>
        </w:tc>
        <w:tc>
          <w:tcPr>
            <w:tcW w:w="1701" w:type="dxa"/>
          </w:tcPr>
          <w:p w14:paraId="4A3D0BE0" w14:textId="77777777" w:rsidR="00870054" w:rsidRDefault="00870054">
            <w:pPr>
              <w:pStyle w:val="ConsPlusNormal"/>
              <w:jc w:val="center"/>
            </w:pPr>
            <w:r>
              <w:t>21 4 01 0059P</w:t>
            </w:r>
          </w:p>
        </w:tc>
        <w:tc>
          <w:tcPr>
            <w:tcW w:w="680" w:type="dxa"/>
          </w:tcPr>
          <w:p w14:paraId="22FD5DB4" w14:textId="77777777" w:rsidR="00870054" w:rsidRDefault="00870054">
            <w:pPr>
              <w:pStyle w:val="ConsPlusNormal"/>
              <w:jc w:val="center"/>
            </w:pPr>
            <w:r>
              <w:t>600</w:t>
            </w:r>
          </w:p>
        </w:tc>
        <w:tc>
          <w:tcPr>
            <w:tcW w:w="1757" w:type="dxa"/>
          </w:tcPr>
          <w:p w14:paraId="6D00873F" w14:textId="77777777" w:rsidR="00870054" w:rsidRDefault="00870054">
            <w:pPr>
              <w:pStyle w:val="ConsPlusNormal"/>
              <w:jc w:val="center"/>
            </w:pPr>
            <w:r>
              <w:t>508261,43</w:t>
            </w:r>
          </w:p>
        </w:tc>
        <w:tc>
          <w:tcPr>
            <w:tcW w:w="1701" w:type="dxa"/>
          </w:tcPr>
          <w:p w14:paraId="48517951" w14:textId="77777777" w:rsidR="00870054" w:rsidRDefault="00870054">
            <w:pPr>
              <w:pStyle w:val="ConsPlusNormal"/>
              <w:jc w:val="center"/>
            </w:pPr>
            <w:r>
              <w:t>499271,30</w:t>
            </w:r>
          </w:p>
        </w:tc>
        <w:tc>
          <w:tcPr>
            <w:tcW w:w="1701" w:type="dxa"/>
          </w:tcPr>
          <w:p w14:paraId="78A7F4F6" w14:textId="77777777" w:rsidR="00870054" w:rsidRDefault="00870054">
            <w:pPr>
              <w:pStyle w:val="ConsPlusNormal"/>
              <w:jc w:val="center"/>
            </w:pPr>
            <w:r>
              <w:t>499271,30</w:t>
            </w:r>
          </w:p>
        </w:tc>
      </w:tr>
      <w:tr w:rsidR="00870054" w14:paraId="49BFAB8D" w14:textId="77777777">
        <w:tc>
          <w:tcPr>
            <w:tcW w:w="2835" w:type="dxa"/>
          </w:tcPr>
          <w:p w14:paraId="2630DC7B" w14:textId="77777777" w:rsidR="00870054" w:rsidRDefault="00870054">
            <w:pPr>
              <w:pStyle w:val="ConsPlusNormal"/>
            </w:pPr>
            <w:r>
              <w:t xml:space="preserve">Финансовое обеспечение выполнения функций государственных учреждений, оказания услуг, выполнения работ в поликлинических условиях специализированных </w:t>
            </w:r>
            <w:r>
              <w:lastRenderedPageBreak/>
              <w:t>служб</w:t>
            </w:r>
          </w:p>
        </w:tc>
        <w:tc>
          <w:tcPr>
            <w:tcW w:w="680" w:type="dxa"/>
          </w:tcPr>
          <w:p w14:paraId="3B871DF8" w14:textId="77777777" w:rsidR="00870054" w:rsidRDefault="00870054">
            <w:pPr>
              <w:pStyle w:val="ConsPlusNormal"/>
              <w:jc w:val="center"/>
            </w:pPr>
            <w:r>
              <w:lastRenderedPageBreak/>
              <w:t>054</w:t>
            </w:r>
          </w:p>
        </w:tc>
        <w:tc>
          <w:tcPr>
            <w:tcW w:w="680" w:type="dxa"/>
          </w:tcPr>
          <w:p w14:paraId="49959147" w14:textId="77777777" w:rsidR="00870054" w:rsidRDefault="00870054">
            <w:pPr>
              <w:pStyle w:val="ConsPlusNormal"/>
              <w:jc w:val="center"/>
            </w:pPr>
            <w:r>
              <w:t>09</w:t>
            </w:r>
          </w:p>
        </w:tc>
        <w:tc>
          <w:tcPr>
            <w:tcW w:w="680" w:type="dxa"/>
          </w:tcPr>
          <w:p w14:paraId="09F33700" w14:textId="77777777" w:rsidR="00870054" w:rsidRDefault="00870054">
            <w:pPr>
              <w:pStyle w:val="ConsPlusNormal"/>
              <w:jc w:val="center"/>
            </w:pPr>
            <w:r>
              <w:t>02</w:t>
            </w:r>
          </w:p>
        </w:tc>
        <w:tc>
          <w:tcPr>
            <w:tcW w:w="1701" w:type="dxa"/>
          </w:tcPr>
          <w:p w14:paraId="5291A52F" w14:textId="77777777" w:rsidR="00870054" w:rsidRDefault="00870054">
            <w:pPr>
              <w:pStyle w:val="ConsPlusNormal"/>
              <w:jc w:val="center"/>
            </w:pPr>
            <w:r>
              <w:t>21 4 01 0059С</w:t>
            </w:r>
          </w:p>
        </w:tc>
        <w:tc>
          <w:tcPr>
            <w:tcW w:w="680" w:type="dxa"/>
          </w:tcPr>
          <w:p w14:paraId="387AE008" w14:textId="77777777" w:rsidR="00870054" w:rsidRDefault="00870054">
            <w:pPr>
              <w:pStyle w:val="ConsPlusNormal"/>
            </w:pPr>
          </w:p>
        </w:tc>
        <w:tc>
          <w:tcPr>
            <w:tcW w:w="1757" w:type="dxa"/>
          </w:tcPr>
          <w:p w14:paraId="5CF15238" w14:textId="77777777" w:rsidR="00870054" w:rsidRDefault="00870054">
            <w:pPr>
              <w:pStyle w:val="ConsPlusNormal"/>
              <w:jc w:val="center"/>
            </w:pPr>
            <w:r>
              <w:t>326100,00</w:t>
            </w:r>
          </w:p>
        </w:tc>
        <w:tc>
          <w:tcPr>
            <w:tcW w:w="1701" w:type="dxa"/>
          </w:tcPr>
          <w:p w14:paraId="30EC1AD7" w14:textId="77777777" w:rsidR="00870054" w:rsidRDefault="00870054">
            <w:pPr>
              <w:pStyle w:val="ConsPlusNormal"/>
              <w:jc w:val="center"/>
            </w:pPr>
            <w:r>
              <w:t>346100,00</w:t>
            </w:r>
          </w:p>
        </w:tc>
        <w:tc>
          <w:tcPr>
            <w:tcW w:w="1701" w:type="dxa"/>
          </w:tcPr>
          <w:p w14:paraId="6CCE848B" w14:textId="77777777" w:rsidR="00870054" w:rsidRDefault="00870054">
            <w:pPr>
              <w:pStyle w:val="ConsPlusNormal"/>
              <w:jc w:val="center"/>
            </w:pPr>
            <w:r>
              <w:t>346100,00</w:t>
            </w:r>
          </w:p>
        </w:tc>
      </w:tr>
      <w:tr w:rsidR="00870054" w14:paraId="4A7A0CDA" w14:textId="77777777">
        <w:tc>
          <w:tcPr>
            <w:tcW w:w="2835" w:type="dxa"/>
          </w:tcPr>
          <w:p w14:paraId="59251F28"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002920B2" w14:textId="77777777" w:rsidR="00870054" w:rsidRDefault="00870054">
            <w:pPr>
              <w:pStyle w:val="ConsPlusNormal"/>
              <w:jc w:val="center"/>
            </w:pPr>
            <w:r>
              <w:t>054</w:t>
            </w:r>
          </w:p>
        </w:tc>
        <w:tc>
          <w:tcPr>
            <w:tcW w:w="680" w:type="dxa"/>
          </w:tcPr>
          <w:p w14:paraId="44D7F400" w14:textId="77777777" w:rsidR="00870054" w:rsidRDefault="00870054">
            <w:pPr>
              <w:pStyle w:val="ConsPlusNormal"/>
              <w:jc w:val="center"/>
            </w:pPr>
            <w:r>
              <w:t>09</w:t>
            </w:r>
          </w:p>
        </w:tc>
        <w:tc>
          <w:tcPr>
            <w:tcW w:w="680" w:type="dxa"/>
          </w:tcPr>
          <w:p w14:paraId="2BB88BB4" w14:textId="77777777" w:rsidR="00870054" w:rsidRDefault="00870054">
            <w:pPr>
              <w:pStyle w:val="ConsPlusNormal"/>
              <w:jc w:val="center"/>
            </w:pPr>
            <w:r>
              <w:t>02</w:t>
            </w:r>
          </w:p>
        </w:tc>
        <w:tc>
          <w:tcPr>
            <w:tcW w:w="1701" w:type="dxa"/>
          </w:tcPr>
          <w:p w14:paraId="61D4493D" w14:textId="77777777" w:rsidR="00870054" w:rsidRDefault="00870054">
            <w:pPr>
              <w:pStyle w:val="ConsPlusNormal"/>
              <w:jc w:val="center"/>
            </w:pPr>
            <w:r>
              <w:t>21 4 01 0059С</w:t>
            </w:r>
          </w:p>
        </w:tc>
        <w:tc>
          <w:tcPr>
            <w:tcW w:w="680" w:type="dxa"/>
          </w:tcPr>
          <w:p w14:paraId="280A82A0" w14:textId="77777777" w:rsidR="00870054" w:rsidRDefault="00870054">
            <w:pPr>
              <w:pStyle w:val="ConsPlusNormal"/>
              <w:jc w:val="center"/>
            </w:pPr>
            <w:r>
              <w:t>600</w:t>
            </w:r>
          </w:p>
        </w:tc>
        <w:tc>
          <w:tcPr>
            <w:tcW w:w="1757" w:type="dxa"/>
          </w:tcPr>
          <w:p w14:paraId="36420952" w14:textId="77777777" w:rsidR="00870054" w:rsidRDefault="00870054">
            <w:pPr>
              <w:pStyle w:val="ConsPlusNormal"/>
              <w:jc w:val="center"/>
            </w:pPr>
            <w:r>
              <w:t>326100,00</w:t>
            </w:r>
          </w:p>
        </w:tc>
        <w:tc>
          <w:tcPr>
            <w:tcW w:w="1701" w:type="dxa"/>
          </w:tcPr>
          <w:p w14:paraId="1E6C566C" w14:textId="77777777" w:rsidR="00870054" w:rsidRDefault="00870054">
            <w:pPr>
              <w:pStyle w:val="ConsPlusNormal"/>
              <w:jc w:val="center"/>
            </w:pPr>
            <w:r>
              <w:t>346100,00</w:t>
            </w:r>
          </w:p>
        </w:tc>
        <w:tc>
          <w:tcPr>
            <w:tcW w:w="1701" w:type="dxa"/>
          </w:tcPr>
          <w:p w14:paraId="3D3C3996" w14:textId="77777777" w:rsidR="00870054" w:rsidRDefault="00870054">
            <w:pPr>
              <w:pStyle w:val="ConsPlusNormal"/>
              <w:jc w:val="center"/>
            </w:pPr>
            <w:r>
              <w:t>346100,00</w:t>
            </w:r>
          </w:p>
        </w:tc>
      </w:tr>
      <w:tr w:rsidR="00870054" w14:paraId="3F7224FD" w14:textId="77777777">
        <w:tc>
          <w:tcPr>
            <w:tcW w:w="2835" w:type="dxa"/>
          </w:tcPr>
          <w:p w14:paraId="474BED79" w14:textId="77777777" w:rsidR="00870054" w:rsidRDefault="00870054">
            <w:pPr>
              <w:pStyle w:val="ConsPlusNormal"/>
            </w:pPr>
            <w:r>
              <w:t>Достижение и поддержание высокого уровня охвата профилактическими прививками населения Республики Дагестан</w:t>
            </w:r>
          </w:p>
        </w:tc>
        <w:tc>
          <w:tcPr>
            <w:tcW w:w="680" w:type="dxa"/>
          </w:tcPr>
          <w:p w14:paraId="46E21279" w14:textId="77777777" w:rsidR="00870054" w:rsidRDefault="00870054">
            <w:pPr>
              <w:pStyle w:val="ConsPlusNormal"/>
              <w:jc w:val="center"/>
            </w:pPr>
            <w:r>
              <w:t>054</w:t>
            </w:r>
          </w:p>
        </w:tc>
        <w:tc>
          <w:tcPr>
            <w:tcW w:w="680" w:type="dxa"/>
          </w:tcPr>
          <w:p w14:paraId="69EB8BCA" w14:textId="77777777" w:rsidR="00870054" w:rsidRDefault="00870054">
            <w:pPr>
              <w:pStyle w:val="ConsPlusNormal"/>
              <w:jc w:val="center"/>
            </w:pPr>
            <w:r>
              <w:t>09</w:t>
            </w:r>
          </w:p>
        </w:tc>
        <w:tc>
          <w:tcPr>
            <w:tcW w:w="680" w:type="dxa"/>
          </w:tcPr>
          <w:p w14:paraId="0C5EAA70" w14:textId="77777777" w:rsidR="00870054" w:rsidRDefault="00870054">
            <w:pPr>
              <w:pStyle w:val="ConsPlusNormal"/>
              <w:jc w:val="center"/>
            </w:pPr>
            <w:r>
              <w:t>02</w:t>
            </w:r>
          </w:p>
        </w:tc>
        <w:tc>
          <w:tcPr>
            <w:tcW w:w="1701" w:type="dxa"/>
          </w:tcPr>
          <w:p w14:paraId="26BD4D4D" w14:textId="77777777" w:rsidR="00870054" w:rsidRDefault="00870054">
            <w:pPr>
              <w:pStyle w:val="ConsPlusNormal"/>
              <w:jc w:val="center"/>
            </w:pPr>
            <w:r>
              <w:t>21 4 01 80320</w:t>
            </w:r>
          </w:p>
        </w:tc>
        <w:tc>
          <w:tcPr>
            <w:tcW w:w="680" w:type="dxa"/>
          </w:tcPr>
          <w:p w14:paraId="474B48CE" w14:textId="77777777" w:rsidR="00870054" w:rsidRDefault="00870054">
            <w:pPr>
              <w:pStyle w:val="ConsPlusNormal"/>
            </w:pPr>
          </w:p>
        </w:tc>
        <w:tc>
          <w:tcPr>
            <w:tcW w:w="1757" w:type="dxa"/>
          </w:tcPr>
          <w:p w14:paraId="2E34EBC4" w14:textId="77777777" w:rsidR="00870054" w:rsidRDefault="00870054">
            <w:pPr>
              <w:pStyle w:val="ConsPlusNormal"/>
              <w:jc w:val="center"/>
            </w:pPr>
            <w:r>
              <w:t>12184,57</w:t>
            </w:r>
          </w:p>
        </w:tc>
        <w:tc>
          <w:tcPr>
            <w:tcW w:w="1701" w:type="dxa"/>
          </w:tcPr>
          <w:p w14:paraId="3F458B61" w14:textId="77777777" w:rsidR="00870054" w:rsidRDefault="00870054">
            <w:pPr>
              <w:pStyle w:val="ConsPlusNormal"/>
              <w:jc w:val="center"/>
            </w:pPr>
            <w:r>
              <w:t>10000,00</w:t>
            </w:r>
          </w:p>
        </w:tc>
        <w:tc>
          <w:tcPr>
            <w:tcW w:w="1701" w:type="dxa"/>
          </w:tcPr>
          <w:p w14:paraId="6A00E586" w14:textId="77777777" w:rsidR="00870054" w:rsidRDefault="00870054">
            <w:pPr>
              <w:pStyle w:val="ConsPlusNormal"/>
              <w:jc w:val="center"/>
            </w:pPr>
            <w:r>
              <w:t>10000,00</w:t>
            </w:r>
          </w:p>
        </w:tc>
      </w:tr>
      <w:tr w:rsidR="00870054" w14:paraId="059B6CC6" w14:textId="77777777">
        <w:tc>
          <w:tcPr>
            <w:tcW w:w="2835" w:type="dxa"/>
          </w:tcPr>
          <w:p w14:paraId="1901D98D"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7703AF51" w14:textId="77777777" w:rsidR="00870054" w:rsidRDefault="00870054">
            <w:pPr>
              <w:pStyle w:val="ConsPlusNormal"/>
              <w:jc w:val="center"/>
            </w:pPr>
            <w:r>
              <w:t>054</w:t>
            </w:r>
          </w:p>
        </w:tc>
        <w:tc>
          <w:tcPr>
            <w:tcW w:w="680" w:type="dxa"/>
          </w:tcPr>
          <w:p w14:paraId="63699FFF" w14:textId="77777777" w:rsidR="00870054" w:rsidRDefault="00870054">
            <w:pPr>
              <w:pStyle w:val="ConsPlusNormal"/>
              <w:jc w:val="center"/>
            </w:pPr>
            <w:r>
              <w:t>09</w:t>
            </w:r>
          </w:p>
        </w:tc>
        <w:tc>
          <w:tcPr>
            <w:tcW w:w="680" w:type="dxa"/>
          </w:tcPr>
          <w:p w14:paraId="662BF74A" w14:textId="77777777" w:rsidR="00870054" w:rsidRDefault="00870054">
            <w:pPr>
              <w:pStyle w:val="ConsPlusNormal"/>
              <w:jc w:val="center"/>
            </w:pPr>
            <w:r>
              <w:t>02</w:t>
            </w:r>
          </w:p>
        </w:tc>
        <w:tc>
          <w:tcPr>
            <w:tcW w:w="1701" w:type="dxa"/>
          </w:tcPr>
          <w:p w14:paraId="3FBAC32D" w14:textId="77777777" w:rsidR="00870054" w:rsidRDefault="00870054">
            <w:pPr>
              <w:pStyle w:val="ConsPlusNormal"/>
              <w:jc w:val="center"/>
            </w:pPr>
            <w:r>
              <w:t>21 4 01 80320</w:t>
            </w:r>
          </w:p>
        </w:tc>
        <w:tc>
          <w:tcPr>
            <w:tcW w:w="680" w:type="dxa"/>
          </w:tcPr>
          <w:p w14:paraId="7ADE6166" w14:textId="77777777" w:rsidR="00870054" w:rsidRDefault="00870054">
            <w:pPr>
              <w:pStyle w:val="ConsPlusNormal"/>
              <w:jc w:val="center"/>
            </w:pPr>
            <w:r>
              <w:t>200</w:t>
            </w:r>
          </w:p>
        </w:tc>
        <w:tc>
          <w:tcPr>
            <w:tcW w:w="1757" w:type="dxa"/>
          </w:tcPr>
          <w:p w14:paraId="404B6DE8" w14:textId="77777777" w:rsidR="00870054" w:rsidRDefault="00870054">
            <w:pPr>
              <w:pStyle w:val="ConsPlusNormal"/>
              <w:jc w:val="center"/>
            </w:pPr>
            <w:r>
              <w:t>2184,57</w:t>
            </w:r>
          </w:p>
        </w:tc>
        <w:tc>
          <w:tcPr>
            <w:tcW w:w="1701" w:type="dxa"/>
          </w:tcPr>
          <w:p w14:paraId="28C42DD5" w14:textId="77777777" w:rsidR="00870054" w:rsidRDefault="00870054">
            <w:pPr>
              <w:pStyle w:val="ConsPlusNormal"/>
              <w:jc w:val="center"/>
            </w:pPr>
            <w:r>
              <w:t>0,00</w:t>
            </w:r>
          </w:p>
        </w:tc>
        <w:tc>
          <w:tcPr>
            <w:tcW w:w="1701" w:type="dxa"/>
          </w:tcPr>
          <w:p w14:paraId="091F01F9" w14:textId="77777777" w:rsidR="00870054" w:rsidRDefault="00870054">
            <w:pPr>
              <w:pStyle w:val="ConsPlusNormal"/>
              <w:jc w:val="center"/>
            </w:pPr>
            <w:r>
              <w:t>0,00</w:t>
            </w:r>
          </w:p>
        </w:tc>
      </w:tr>
      <w:tr w:rsidR="00870054" w14:paraId="54180985" w14:textId="77777777">
        <w:tc>
          <w:tcPr>
            <w:tcW w:w="2835" w:type="dxa"/>
          </w:tcPr>
          <w:p w14:paraId="36A8AE10"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002A7641" w14:textId="77777777" w:rsidR="00870054" w:rsidRDefault="00870054">
            <w:pPr>
              <w:pStyle w:val="ConsPlusNormal"/>
              <w:jc w:val="center"/>
            </w:pPr>
            <w:r>
              <w:t>054</w:t>
            </w:r>
          </w:p>
        </w:tc>
        <w:tc>
          <w:tcPr>
            <w:tcW w:w="680" w:type="dxa"/>
          </w:tcPr>
          <w:p w14:paraId="7807584D" w14:textId="77777777" w:rsidR="00870054" w:rsidRDefault="00870054">
            <w:pPr>
              <w:pStyle w:val="ConsPlusNormal"/>
              <w:jc w:val="center"/>
            </w:pPr>
            <w:r>
              <w:t>09</w:t>
            </w:r>
          </w:p>
        </w:tc>
        <w:tc>
          <w:tcPr>
            <w:tcW w:w="680" w:type="dxa"/>
          </w:tcPr>
          <w:p w14:paraId="4CD3871F" w14:textId="77777777" w:rsidR="00870054" w:rsidRDefault="00870054">
            <w:pPr>
              <w:pStyle w:val="ConsPlusNormal"/>
              <w:jc w:val="center"/>
            </w:pPr>
            <w:r>
              <w:t>02</w:t>
            </w:r>
          </w:p>
        </w:tc>
        <w:tc>
          <w:tcPr>
            <w:tcW w:w="1701" w:type="dxa"/>
          </w:tcPr>
          <w:p w14:paraId="69F38FF1" w14:textId="77777777" w:rsidR="00870054" w:rsidRDefault="00870054">
            <w:pPr>
              <w:pStyle w:val="ConsPlusNormal"/>
              <w:jc w:val="center"/>
            </w:pPr>
            <w:r>
              <w:t>21 4 01 80320</w:t>
            </w:r>
          </w:p>
        </w:tc>
        <w:tc>
          <w:tcPr>
            <w:tcW w:w="680" w:type="dxa"/>
          </w:tcPr>
          <w:p w14:paraId="3FE60F08" w14:textId="77777777" w:rsidR="00870054" w:rsidRDefault="00870054">
            <w:pPr>
              <w:pStyle w:val="ConsPlusNormal"/>
              <w:jc w:val="center"/>
            </w:pPr>
            <w:r>
              <w:t>600</w:t>
            </w:r>
          </w:p>
        </w:tc>
        <w:tc>
          <w:tcPr>
            <w:tcW w:w="1757" w:type="dxa"/>
          </w:tcPr>
          <w:p w14:paraId="77DB70C2" w14:textId="77777777" w:rsidR="00870054" w:rsidRDefault="00870054">
            <w:pPr>
              <w:pStyle w:val="ConsPlusNormal"/>
              <w:jc w:val="center"/>
            </w:pPr>
            <w:r>
              <w:t>10000,00</w:t>
            </w:r>
          </w:p>
        </w:tc>
        <w:tc>
          <w:tcPr>
            <w:tcW w:w="1701" w:type="dxa"/>
          </w:tcPr>
          <w:p w14:paraId="3881ADED" w14:textId="77777777" w:rsidR="00870054" w:rsidRDefault="00870054">
            <w:pPr>
              <w:pStyle w:val="ConsPlusNormal"/>
              <w:jc w:val="center"/>
            </w:pPr>
            <w:r>
              <w:t>10000,00</w:t>
            </w:r>
          </w:p>
        </w:tc>
        <w:tc>
          <w:tcPr>
            <w:tcW w:w="1701" w:type="dxa"/>
          </w:tcPr>
          <w:p w14:paraId="61FA22DB" w14:textId="77777777" w:rsidR="00870054" w:rsidRDefault="00870054">
            <w:pPr>
              <w:pStyle w:val="ConsPlusNormal"/>
              <w:jc w:val="center"/>
            </w:pPr>
            <w:r>
              <w:t>10000,00</w:t>
            </w:r>
          </w:p>
        </w:tc>
      </w:tr>
      <w:tr w:rsidR="00870054" w14:paraId="207BDCE7" w14:textId="77777777">
        <w:tc>
          <w:tcPr>
            <w:tcW w:w="2835" w:type="dxa"/>
          </w:tcPr>
          <w:p w14:paraId="3932049D" w14:textId="77777777" w:rsidR="00870054" w:rsidRDefault="00870054">
            <w:pPr>
              <w:pStyle w:val="ConsPlusNormal"/>
            </w:pPr>
            <w:r>
              <w:t xml:space="preserve">Совершенствование выявления и профилактики заболевания </w:t>
            </w:r>
            <w:r>
              <w:lastRenderedPageBreak/>
              <w:t>туберкулезом</w:t>
            </w:r>
          </w:p>
        </w:tc>
        <w:tc>
          <w:tcPr>
            <w:tcW w:w="680" w:type="dxa"/>
          </w:tcPr>
          <w:p w14:paraId="4EE7D7F2" w14:textId="77777777" w:rsidR="00870054" w:rsidRDefault="00870054">
            <w:pPr>
              <w:pStyle w:val="ConsPlusNormal"/>
              <w:jc w:val="center"/>
            </w:pPr>
            <w:r>
              <w:lastRenderedPageBreak/>
              <w:t>054</w:t>
            </w:r>
          </w:p>
        </w:tc>
        <w:tc>
          <w:tcPr>
            <w:tcW w:w="680" w:type="dxa"/>
          </w:tcPr>
          <w:p w14:paraId="2F5441BF" w14:textId="77777777" w:rsidR="00870054" w:rsidRDefault="00870054">
            <w:pPr>
              <w:pStyle w:val="ConsPlusNormal"/>
              <w:jc w:val="center"/>
            </w:pPr>
            <w:r>
              <w:t>09</w:t>
            </w:r>
          </w:p>
        </w:tc>
        <w:tc>
          <w:tcPr>
            <w:tcW w:w="680" w:type="dxa"/>
          </w:tcPr>
          <w:p w14:paraId="4E6B0644" w14:textId="77777777" w:rsidR="00870054" w:rsidRDefault="00870054">
            <w:pPr>
              <w:pStyle w:val="ConsPlusNormal"/>
              <w:jc w:val="center"/>
            </w:pPr>
            <w:r>
              <w:t>02</w:t>
            </w:r>
          </w:p>
        </w:tc>
        <w:tc>
          <w:tcPr>
            <w:tcW w:w="1701" w:type="dxa"/>
          </w:tcPr>
          <w:p w14:paraId="7ADC3C49" w14:textId="77777777" w:rsidR="00870054" w:rsidRDefault="00870054">
            <w:pPr>
              <w:pStyle w:val="ConsPlusNormal"/>
              <w:jc w:val="center"/>
            </w:pPr>
            <w:r>
              <w:t>21 4 01 80330</w:t>
            </w:r>
          </w:p>
        </w:tc>
        <w:tc>
          <w:tcPr>
            <w:tcW w:w="680" w:type="dxa"/>
          </w:tcPr>
          <w:p w14:paraId="6E01B7B3" w14:textId="77777777" w:rsidR="00870054" w:rsidRDefault="00870054">
            <w:pPr>
              <w:pStyle w:val="ConsPlusNormal"/>
            </w:pPr>
          </w:p>
        </w:tc>
        <w:tc>
          <w:tcPr>
            <w:tcW w:w="1757" w:type="dxa"/>
          </w:tcPr>
          <w:p w14:paraId="52F13F8B" w14:textId="77777777" w:rsidR="00870054" w:rsidRDefault="00870054">
            <w:pPr>
              <w:pStyle w:val="ConsPlusNormal"/>
              <w:jc w:val="center"/>
            </w:pPr>
            <w:r>
              <w:t>3000,00</w:t>
            </w:r>
          </w:p>
        </w:tc>
        <w:tc>
          <w:tcPr>
            <w:tcW w:w="1701" w:type="dxa"/>
          </w:tcPr>
          <w:p w14:paraId="0C1F9888" w14:textId="77777777" w:rsidR="00870054" w:rsidRDefault="00870054">
            <w:pPr>
              <w:pStyle w:val="ConsPlusNormal"/>
              <w:jc w:val="center"/>
            </w:pPr>
            <w:r>
              <w:t>3000,00</w:t>
            </w:r>
          </w:p>
        </w:tc>
        <w:tc>
          <w:tcPr>
            <w:tcW w:w="1701" w:type="dxa"/>
          </w:tcPr>
          <w:p w14:paraId="332B5580" w14:textId="77777777" w:rsidR="00870054" w:rsidRDefault="00870054">
            <w:pPr>
              <w:pStyle w:val="ConsPlusNormal"/>
              <w:jc w:val="center"/>
            </w:pPr>
            <w:r>
              <w:t>3000,00</w:t>
            </w:r>
          </w:p>
        </w:tc>
      </w:tr>
      <w:tr w:rsidR="00870054" w14:paraId="1F4FDD81" w14:textId="77777777">
        <w:tc>
          <w:tcPr>
            <w:tcW w:w="2835" w:type="dxa"/>
          </w:tcPr>
          <w:p w14:paraId="4AD655BF"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1BA45356" w14:textId="77777777" w:rsidR="00870054" w:rsidRDefault="00870054">
            <w:pPr>
              <w:pStyle w:val="ConsPlusNormal"/>
              <w:jc w:val="center"/>
            </w:pPr>
            <w:r>
              <w:t>054</w:t>
            </w:r>
          </w:p>
        </w:tc>
        <w:tc>
          <w:tcPr>
            <w:tcW w:w="680" w:type="dxa"/>
          </w:tcPr>
          <w:p w14:paraId="0A1DC0A5" w14:textId="77777777" w:rsidR="00870054" w:rsidRDefault="00870054">
            <w:pPr>
              <w:pStyle w:val="ConsPlusNormal"/>
              <w:jc w:val="center"/>
            </w:pPr>
            <w:r>
              <w:t>09</w:t>
            </w:r>
          </w:p>
        </w:tc>
        <w:tc>
          <w:tcPr>
            <w:tcW w:w="680" w:type="dxa"/>
          </w:tcPr>
          <w:p w14:paraId="32742879" w14:textId="77777777" w:rsidR="00870054" w:rsidRDefault="00870054">
            <w:pPr>
              <w:pStyle w:val="ConsPlusNormal"/>
              <w:jc w:val="center"/>
            </w:pPr>
            <w:r>
              <w:t>02</w:t>
            </w:r>
          </w:p>
        </w:tc>
        <w:tc>
          <w:tcPr>
            <w:tcW w:w="1701" w:type="dxa"/>
          </w:tcPr>
          <w:p w14:paraId="2D417C14" w14:textId="77777777" w:rsidR="00870054" w:rsidRDefault="00870054">
            <w:pPr>
              <w:pStyle w:val="ConsPlusNormal"/>
              <w:jc w:val="center"/>
            </w:pPr>
            <w:r>
              <w:t>21 4 01 80330</w:t>
            </w:r>
          </w:p>
        </w:tc>
        <w:tc>
          <w:tcPr>
            <w:tcW w:w="680" w:type="dxa"/>
          </w:tcPr>
          <w:p w14:paraId="4441E81A" w14:textId="77777777" w:rsidR="00870054" w:rsidRDefault="00870054">
            <w:pPr>
              <w:pStyle w:val="ConsPlusNormal"/>
              <w:jc w:val="center"/>
            </w:pPr>
            <w:r>
              <w:t>600</w:t>
            </w:r>
          </w:p>
        </w:tc>
        <w:tc>
          <w:tcPr>
            <w:tcW w:w="1757" w:type="dxa"/>
          </w:tcPr>
          <w:p w14:paraId="2F72094F" w14:textId="77777777" w:rsidR="00870054" w:rsidRDefault="00870054">
            <w:pPr>
              <w:pStyle w:val="ConsPlusNormal"/>
              <w:jc w:val="center"/>
            </w:pPr>
            <w:r>
              <w:t>3000,00</w:t>
            </w:r>
          </w:p>
        </w:tc>
        <w:tc>
          <w:tcPr>
            <w:tcW w:w="1701" w:type="dxa"/>
          </w:tcPr>
          <w:p w14:paraId="44DBE9B3" w14:textId="77777777" w:rsidR="00870054" w:rsidRDefault="00870054">
            <w:pPr>
              <w:pStyle w:val="ConsPlusNormal"/>
              <w:jc w:val="center"/>
            </w:pPr>
            <w:r>
              <w:t>3000,00</w:t>
            </w:r>
          </w:p>
        </w:tc>
        <w:tc>
          <w:tcPr>
            <w:tcW w:w="1701" w:type="dxa"/>
          </w:tcPr>
          <w:p w14:paraId="43A1553D" w14:textId="77777777" w:rsidR="00870054" w:rsidRDefault="00870054">
            <w:pPr>
              <w:pStyle w:val="ConsPlusNormal"/>
              <w:jc w:val="center"/>
            </w:pPr>
            <w:r>
              <w:t>3000,00</w:t>
            </w:r>
          </w:p>
        </w:tc>
      </w:tr>
      <w:tr w:rsidR="00870054" w14:paraId="605C1DEA" w14:textId="77777777">
        <w:tc>
          <w:tcPr>
            <w:tcW w:w="2835" w:type="dxa"/>
          </w:tcPr>
          <w:p w14:paraId="55F15742" w14:textId="77777777" w:rsidR="00870054" w:rsidRDefault="00870054">
            <w:pPr>
              <w:pStyle w:val="ConsPlusNormal"/>
            </w:pPr>
            <w:r>
              <w:t>Обеспечение медицинских противотуберкулезных учреждений противотуберкулезными препаратами, туберкулином и расходными материалами</w:t>
            </w:r>
          </w:p>
        </w:tc>
        <w:tc>
          <w:tcPr>
            <w:tcW w:w="680" w:type="dxa"/>
          </w:tcPr>
          <w:p w14:paraId="26AD5E10" w14:textId="77777777" w:rsidR="00870054" w:rsidRDefault="00870054">
            <w:pPr>
              <w:pStyle w:val="ConsPlusNormal"/>
              <w:jc w:val="center"/>
            </w:pPr>
            <w:r>
              <w:t>054</w:t>
            </w:r>
          </w:p>
        </w:tc>
        <w:tc>
          <w:tcPr>
            <w:tcW w:w="680" w:type="dxa"/>
          </w:tcPr>
          <w:p w14:paraId="63FE528B" w14:textId="77777777" w:rsidR="00870054" w:rsidRDefault="00870054">
            <w:pPr>
              <w:pStyle w:val="ConsPlusNormal"/>
              <w:jc w:val="center"/>
            </w:pPr>
            <w:r>
              <w:t>09</w:t>
            </w:r>
          </w:p>
        </w:tc>
        <w:tc>
          <w:tcPr>
            <w:tcW w:w="680" w:type="dxa"/>
          </w:tcPr>
          <w:p w14:paraId="2EB18A52" w14:textId="77777777" w:rsidR="00870054" w:rsidRDefault="00870054">
            <w:pPr>
              <w:pStyle w:val="ConsPlusNormal"/>
              <w:jc w:val="center"/>
            </w:pPr>
            <w:r>
              <w:t>02</w:t>
            </w:r>
          </w:p>
        </w:tc>
        <w:tc>
          <w:tcPr>
            <w:tcW w:w="1701" w:type="dxa"/>
          </w:tcPr>
          <w:p w14:paraId="6C142DE0" w14:textId="77777777" w:rsidR="00870054" w:rsidRDefault="00870054">
            <w:pPr>
              <w:pStyle w:val="ConsPlusNormal"/>
              <w:jc w:val="center"/>
            </w:pPr>
            <w:r>
              <w:t>21 4 01 90340</w:t>
            </w:r>
          </w:p>
        </w:tc>
        <w:tc>
          <w:tcPr>
            <w:tcW w:w="680" w:type="dxa"/>
          </w:tcPr>
          <w:p w14:paraId="5D30CC28" w14:textId="77777777" w:rsidR="00870054" w:rsidRDefault="00870054">
            <w:pPr>
              <w:pStyle w:val="ConsPlusNormal"/>
            </w:pPr>
          </w:p>
        </w:tc>
        <w:tc>
          <w:tcPr>
            <w:tcW w:w="1757" w:type="dxa"/>
          </w:tcPr>
          <w:p w14:paraId="3414F605" w14:textId="77777777" w:rsidR="00870054" w:rsidRDefault="00870054">
            <w:pPr>
              <w:pStyle w:val="ConsPlusNormal"/>
              <w:jc w:val="center"/>
            </w:pPr>
            <w:r>
              <w:t>107382,80</w:t>
            </w:r>
          </w:p>
        </w:tc>
        <w:tc>
          <w:tcPr>
            <w:tcW w:w="1701" w:type="dxa"/>
          </w:tcPr>
          <w:p w14:paraId="232EEF57" w14:textId="77777777" w:rsidR="00870054" w:rsidRDefault="00870054">
            <w:pPr>
              <w:pStyle w:val="ConsPlusNormal"/>
              <w:jc w:val="center"/>
            </w:pPr>
            <w:r>
              <w:t>107382,80</w:t>
            </w:r>
          </w:p>
        </w:tc>
        <w:tc>
          <w:tcPr>
            <w:tcW w:w="1701" w:type="dxa"/>
          </w:tcPr>
          <w:p w14:paraId="5AA0A80F" w14:textId="77777777" w:rsidR="00870054" w:rsidRDefault="00870054">
            <w:pPr>
              <w:pStyle w:val="ConsPlusNormal"/>
              <w:jc w:val="center"/>
            </w:pPr>
            <w:r>
              <w:t>107382,80</w:t>
            </w:r>
          </w:p>
        </w:tc>
      </w:tr>
      <w:tr w:rsidR="00870054" w14:paraId="25DCB28F" w14:textId="77777777">
        <w:tc>
          <w:tcPr>
            <w:tcW w:w="2835" w:type="dxa"/>
          </w:tcPr>
          <w:p w14:paraId="48F48B60"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6893B4E5" w14:textId="77777777" w:rsidR="00870054" w:rsidRDefault="00870054">
            <w:pPr>
              <w:pStyle w:val="ConsPlusNormal"/>
              <w:jc w:val="center"/>
            </w:pPr>
            <w:r>
              <w:t>054</w:t>
            </w:r>
          </w:p>
        </w:tc>
        <w:tc>
          <w:tcPr>
            <w:tcW w:w="680" w:type="dxa"/>
          </w:tcPr>
          <w:p w14:paraId="058F98ED" w14:textId="77777777" w:rsidR="00870054" w:rsidRDefault="00870054">
            <w:pPr>
              <w:pStyle w:val="ConsPlusNormal"/>
              <w:jc w:val="center"/>
            </w:pPr>
            <w:r>
              <w:t>09</w:t>
            </w:r>
          </w:p>
        </w:tc>
        <w:tc>
          <w:tcPr>
            <w:tcW w:w="680" w:type="dxa"/>
          </w:tcPr>
          <w:p w14:paraId="70EA6681" w14:textId="77777777" w:rsidR="00870054" w:rsidRDefault="00870054">
            <w:pPr>
              <w:pStyle w:val="ConsPlusNormal"/>
              <w:jc w:val="center"/>
            </w:pPr>
            <w:r>
              <w:t>02</w:t>
            </w:r>
          </w:p>
        </w:tc>
        <w:tc>
          <w:tcPr>
            <w:tcW w:w="1701" w:type="dxa"/>
          </w:tcPr>
          <w:p w14:paraId="6B6B5BB8" w14:textId="77777777" w:rsidR="00870054" w:rsidRDefault="00870054">
            <w:pPr>
              <w:pStyle w:val="ConsPlusNormal"/>
              <w:jc w:val="center"/>
            </w:pPr>
            <w:r>
              <w:t>21 4 01 90340</w:t>
            </w:r>
          </w:p>
        </w:tc>
        <w:tc>
          <w:tcPr>
            <w:tcW w:w="680" w:type="dxa"/>
          </w:tcPr>
          <w:p w14:paraId="10AAA19A" w14:textId="77777777" w:rsidR="00870054" w:rsidRDefault="00870054">
            <w:pPr>
              <w:pStyle w:val="ConsPlusNormal"/>
              <w:jc w:val="center"/>
            </w:pPr>
            <w:r>
              <w:t>600</w:t>
            </w:r>
          </w:p>
        </w:tc>
        <w:tc>
          <w:tcPr>
            <w:tcW w:w="1757" w:type="dxa"/>
          </w:tcPr>
          <w:p w14:paraId="7D0638E1" w14:textId="77777777" w:rsidR="00870054" w:rsidRDefault="00870054">
            <w:pPr>
              <w:pStyle w:val="ConsPlusNormal"/>
              <w:jc w:val="center"/>
            </w:pPr>
            <w:r>
              <w:t>107382,80</w:t>
            </w:r>
          </w:p>
        </w:tc>
        <w:tc>
          <w:tcPr>
            <w:tcW w:w="1701" w:type="dxa"/>
          </w:tcPr>
          <w:p w14:paraId="72C108D2" w14:textId="77777777" w:rsidR="00870054" w:rsidRDefault="00870054">
            <w:pPr>
              <w:pStyle w:val="ConsPlusNormal"/>
              <w:jc w:val="center"/>
            </w:pPr>
            <w:r>
              <w:t>107382,80</w:t>
            </w:r>
          </w:p>
        </w:tc>
        <w:tc>
          <w:tcPr>
            <w:tcW w:w="1701" w:type="dxa"/>
          </w:tcPr>
          <w:p w14:paraId="727C4E81" w14:textId="77777777" w:rsidR="00870054" w:rsidRDefault="00870054">
            <w:pPr>
              <w:pStyle w:val="ConsPlusNormal"/>
              <w:jc w:val="center"/>
            </w:pPr>
            <w:r>
              <w:t>107382,80</w:t>
            </w:r>
          </w:p>
        </w:tc>
      </w:tr>
      <w:tr w:rsidR="00870054" w14:paraId="6AB6D40C" w14:textId="77777777">
        <w:tc>
          <w:tcPr>
            <w:tcW w:w="2835" w:type="dxa"/>
          </w:tcPr>
          <w:p w14:paraId="1EBAEFFE" w14:textId="77777777" w:rsidR="00870054" w:rsidRDefault="00870054">
            <w:pPr>
              <w:pStyle w:val="ConsPlusNormal"/>
            </w:pPr>
            <w:r>
              <w:t xml:space="preserve">Проведение вакцинации против пневмококковой инфекции граждан старше трудоспособного возраста из групп риска, проживающих в </w:t>
            </w:r>
            <w:r>
              <w:lastRenderedPageBreak/>
              <w:t>организациях социального обслуживания</w:t>
            </w:r>
          </w:p>
        </w:tc>
        <w:tc>
          <w:tcPr>
            <w:tcW w:w="680" w:type="dxa"/>
          </w:tcPr>
          <w:p w14:paraId="0495A72A" w14:textId="77777777" w:rsidR="00870054" w:rsidRDefault="00870054">
            <w:pPr>
              <w:pStyle w:val="ConsPlusNormal"/>
              <w:jc w:val="center"/>
            </w:pPr>
            <w:r>
              <w:lastRenderedPageBreak/>
              <w:t>054</w:t>
            </w:r>
          </w:p>
        </w:tc>
        <w:tc>
          <w:tcPr>
            <w:tcW w:w="680" w:type="dxa"/>
          </w:tcPr>
          <w:p w14:paraId="7C3A9919" w14:textId="77777777" w:rsidR="00870054" w:rsidRDefault="00870054">
            <w:pPr>
              <w:pStyle w:val="ConsPlusNormal"/>
              <w:jc w:val="center"/>
            </w:pPr>
            <w:r>
              <w:t>09</w:t>
            </w:r>
          </w:p>
        </w:tc>
        <w:tc>
          <w:tcPr>
            <w:tcW w:w="680" w:type="dxa"/>
          </w:tcPr>
          <w:p w14:paraId="6F103FAD" w14:textId="77777777" w:rsidR="00870054" w:rsidRDefault="00870054">
            <w:pPr>
              <w:pStyle w:val="ConsPlusNormal"/>
              <w:jc w:val="center"/>
            </w:pPr>
            <w:r>
              <w:t>02</w:t>
            </w:r>
          </w:p>
        </w:tc>
        <w:tc>
          <w:tcPr>
            <w:tcW w:w="1701" w:type="dxa"/>
          </w:tcPr>
          <w:p w14:paraId="5D67C9C1" w14:textId="77777777" w:rsidR="00870054" w:rsidRDefault="00870054">
            <w:pPr>
              <w:pStyle w:val="ConsPlusNormal"/>
              <w:jc w:val="center"/>
            </w:pPr>
            <w:r>
              <w:t>21 4 01 R4680</w:t>
            </w:r>
          </w:p>
        </w:tc>
        <w:tc>
          <w:tcPr>
            <w:tcW w:w="680" w:type="dxa"/>
          </w:tcPr>
          <w:p w14:paraId="71B3DF55" w14:textId="77777777" w:rsidR="00870054" w:rsidRDefault="00870054">
            <w:pPr>
              <w:pStyle w:val="ConsPlusNormal"/>
            </w:pPr>
          </w:p>
        </w:tc>
        <w:tc>
          <w:tcPr>
            <w:tcW w:w="1757" w:type="dxa"/>
          </w:tcPr>
          <w:p w14:paraId="1C8BA123" w14:textId="77777777" w:rsidR="00870054" w:rsidRDefault="00870054">
            <w:pPr>
              <w:pStyle w:val="ConsPlusNormal"/>
              <w:jc w:val="center"/>
            </w:pPr>
            <w:r>
              <w:t>68,32</w:t>
            </w:r>
          </w:p>
        </w:tc>
        <w:tc>
          <w:tcPr>
            <w:tcW w:w="1701" w:type="dxa"/>
          </w:tcPr>
          <w:p w14:paraId="33B18CDD" w14:textId="77777777" w:rsidR="00870054" w:rsidRDefault="00870054">
            <w:pPr>
              <w:pStyle w:val="ConsPlusNormal"/>
              <w:jc w:val="center"/>
            </w:pPr>
            <w:r>
              <w:t>69,89</w:t>
            </w:r>
          </w:p>
        </w:tc>
        <w:tc>
          <w:tcPr>
            <w:tcW w:w="1701" w:type="dxa"/>
          </w:tcPr>
          <w:p w14:paraId="3D75C943" w14:textId="77777777" w:rsidR="00870054" w:rsidRDefault="00870054">
            <w:pPr>
              <w:pStyle w:val="ConsPlusNormal"/>
              <w:jc w:val="center"/>
            </w:pPr>
            <w:r>
              <w:t>71,38</w:t>
            </w:r>
          </w:p>
        </w:tc>
      </w:tr>
      <w:tr w:rsidR="00870054" w14:paraId="01A1FC65" w14:textId="77777777">
        <w:tc>
          <w:tcPr>
            <w:tcW w:w="2835" w:type="dxa"/>
          </w:tcPr>
          <w:p w14:paraId="02F1BFDB"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0F59F2D4" w14:textId="77777777" w:rsidR="00870054" w:rsidRDefault="00870054">
            <w:pPr>
              <w:pStyle w:val="ConsPlusNormal"/>
              <w:jc w:val="center"/>
            </w:pPr>
            <w:r>
              <w:t>054</w:t>
            </w:r>
          </w:p>
        </w:tc>
        <w:tc>
          <w:tcPr>
            <w:tcW w:w="680" w:type="dxa"/>
          </w:tcPr>
          <w:p w14:paraId="08C56053" w14:textId="77777777" w:rsidR="00870054" w:rsidRDefault="00870054">
            <w:pPr>
              <w:pStyle w:val="ConsPlusNormal"/>
              <w:jc w:val="center"/>
            </w:pPr>
            <w:r>
              <w:t>09</w:t>
            </w:r>
          </w:p>
        </w:tc>
        <w:tc>
          <w:tcPr>
            <w:tcW w:w="680" w:type="dxa"/>
          </w:tcPr>
          <w:p w14:paraId="170D0834" w14:textId="77777777" w:rsidR="00870054" w:rsidRDefault="00870054">
            <w:pPr>
              <w:pStyle w:val="ConsPlusNormal"/>
              <w:jc w:val="center"/>
            </w:pPr>
            <w:r>
              <w:t>02</w:t>
            </w:r>
          </w:p>
        </w:tc>
        <w:tc>
          <w:tcPr>
            <w:tcW w:w="1701" w:type="dxa"/>
          </w:tcPr>
          <w:p w14:paraId="6A006145" w14:textId="77777777" w:rsidR="00870054" w:rsidRDefault="00870054">
            <w:pPr>
              <w:pStyle w:val="ConsPlusNormal"/>
              <w:jc w:val="center"/>
            </w:pPr>
            <w:r>
              <w:t>21 4 01 R4680</w:t>
            </w:r>
          </w:p>
        </w:tc>
        <w:tc>
          <w:tcPr>
            <w:tcW w:w="680" w:type="dxa"/>
          </w:tcPr>
          <w:p w14:paraId="2BA07E9E" w14:textId="77777777" w:rsidR="00870054" w:rsidRDefault="00870054">
            <w:pPr>
              <w:pStyle w:val="ConsPlusNormal"/>
              <w:jc w:val="center"/>
            </w:pPr>
            <w:r>
              <w:t>200</w:t>
            </w:r>
          </w:p>
        </w:tc>
        <w:tc>
          <w:tcPr>
            <w:tcW w:w="1757" w:type="dxa"/>
          </w:tcPr>
          <w:p w14:paraId="4726321D" w14:textId="77777777" w:rsidR="00870054" w:rsidRDefault="00870054">
            <w:pPr>
              <w:pStyle w:val="ConsPlusNormal"/>
              <w:jc w:val="center"/>
            </w:pPr>
            <w:r>
              <w:t>68,32</w:t>
            </w:r>
          </w:p>
        </w:tc>
        <w:tc>
          <w:tcPr>
            <w:tcW w:w="1701" w:type="dxa"/>
          </w:tcPr>
          <w:p w14:paraId="1F5D5DA6" w14:textId="77777777" w:rsidR="00870054" w:rsidRDefault="00870054">
            <w:pPr>
              <w:pStyle w:val="ConsPlusNormal"/>
              <w:jc w:val="center"/>
            </w:pPr>
            <w:r>
              <w:t>69,89</w:t>
            </w:r>
          </w:p>
        </w:tc>
        <w:tc>
          <w:tcPr>
            <w:tcW w:w="1701" w:type="dxa"/>
          </w:tcPr>
          <w:p w14:paraId="5BDE7E59" w14:textId="77777777" w:rsidR="00870054" w:rsidRDefault="00870054">
            <w:pPr>
              <w:pStyle w:val="ConsPlusNormal"/>
              <w:jc w:val="center"/>
            </w:pPr>
            <w:r>
              <w:t>71,38</w:t>
            </w:r>
          </w:p>
        </w:tc>
      </w:tr>
      <w:tr w:rsidR="00870054" w14:paraId="3D477E89" w14:textId="77777777">
        <w:tc>
          <w:tcPr>
            <w:tcW w:w="2835" w:type="dxa"/>
          </w:tcPr>
          <w:p w14:paraId="3E5C5CEC" w14:textId="77777777" w:rsidR="00870054" w:rsidRDefault="00870054">
            <w:pPr>
              <w:pStyle w:val="ConsPlusNormal"/>
            </w:pPr>
            <w:r>
              <w:t>Комплекс процессных мероприятий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680" w:type="dxa"/>
          </w:tcPr>
          <w:p w14:paraId="7865A658" w14:textId="77777777" w:rsidR="00870054" w:rsidRDefault="00870054">
            <w:pPr>
              <w:pStyle w:val="ConsPlusNormal"/>
              <w:jc w:val="center"/>
            </w:pPr>
            <w:r>
              <w:t>054</w:t>
            </w:r>
          </w:p>
        </w:tc>
        <w:tc>
          <w:tcPr>
            <w:tcW w:w="680" w:type="dxa"/>
          </w:tcPr>
          <w:p w14:paraId="6EAB76C0" w14:textId="77777777" w:rsidR="00870054" w:rsidRDefault="00870054">
            <w:pPr>
              <w:pStyle w:val="ConsPlusNormal"/>
              <w:jc w:val="center"/>
            </w:pPr>
            <w:r>
              <w:t>09</w:t>
            </w:r>
          </w:p>
        </w:tc>
        <w:tc>
          <w:tcPr>
            <w:tcW w:w="680" w:type="dxa"/>
          </w:tcPr>
          <w:p w14:paraId="42F79C76" w14:textId="77777777" w:rsidR="00870054" w:rsidRDefault="00870054">
            <w:pPr>
              <w:pStyle w:val="ConsPlusNormal"/>
              <w:jc w:val="center"/>
            </w:pPr>
            <w:r>
              <w:t>02</w:t>
            </w:r>
          </w:p>
        </w:tc>
        <w:tc>
          <w:tcPr>
            <w:tcW w:w="1701" w:type="dxa"/>
          </w:tcPr>
          <w:p w14:paraId="303A2652" w14:textId="77777777" w:rsidR="00870054" w:rsidRDefault="00870054">
            <w:pPr>
              <w:pStyle w:val="ConsPlusNormal"/>
              <w:jc w:val="center"/>
            </w:pPr>
            <w:r>
              <w:t>21 4 02</w:t>
            </w:r>
          </w:p>
        </w:tc>
        <w:tc>
          <w:tcPr>
            <w:tcW w:w="680" w:type="dxa"/>
          </w:tcPr>
          <w:p w14:paraId="41DCEE42" w14:textId="77777777" w:rsidR="00870054" w:rsidRDefault="00870054">
            <w:pPr>
              <w:pStyle w:val="ConsPlusNormal"/>
            </w:pPr>
          </w:p>
        </w:tc>
        <w:tc>
          <w:tcPr>
            <w:tcW w:w="1757" w:type="dxa"/>
          </w:tcPr>
          <w:p w14:paraId="53AD24FB" w14:textId="77777777" w:rsidR="00870054" w:rsidRDefault="00870054">
            <w:pPr>
              <w:pStyle w:val="ConsPlusNormal"/>
              <w:jc w:val="center"/>
            </w:pPr>
            <w:r>
              <w:t>93397,90</w:t>
            </w:r>
          </w:p>
        </w:tc>
        <w:tc>
          <w:tcPr>
            <w:tcW w:w="1701" w:type="dxa"/>
          </w:tcPr>
          <w:p w14:paraId="34708435" w14:textId="77777777" w:rsidR="00870054" w:rsidRDefault="00870054">
            <w:pPr>
              <w:pStyle w:val="ConsPlusNormal"/>
              <w:jc w:val="center"/>
            </w:pPr>
            <w:r>
              <w:t>99296,10</w:t>
            </w:r>
          </w:p>
        </w:tc>
        <w:tc>
          <w:tcPr>
            <w:tcW w:w="1701" w:type="dxa"/>
          </w:tcPr>
          <w:p w14:paraId="5B8CA29E" w14:textId="77777777" w:rsidR="00870054" w:rsidRDefault="00870054">
            <w:pPr>
              <w:pStyle w:val="ConsPlusNormal"/>
              <w:jc w:val="center"/>
            </w:pPr>
            <w:r>
              <w:t>99296,10</w:t>
            </w:r>
          </w:p>
        </w:tc>
      </w:tr>
      <w:tr w:rsidR="00870054" w14:paraId="7D7FBC7E" w14:textId="77777777">
        <w:tc>
          <w:tcPr>
            <w:tcW w:w="2835" w:type="dxa"/>
          </w:tcPr>
          <w:p w14:paraId="7ACE2043" w14:textId="77777777" w:rsidR="00870054" w:rsidRDefault="00870054">
            <w:pPr>
              <w:pStyle w:val="ConsPlusNormal"/>
            </w:pPr>
            <w:r>
              <w:t>Финансовое обеспечение выполнения функций государственных учреждений психиатрической службы, оказания услуг, выполнения работ</w:t>
            </w:r>
          </w:p>
        </w:tc>
        <w:tc>
          <w:tcPr>
            <w:tcW w:w="680" w:type="dxa"/>
          </w:tcPr>
          <w:p w14:paraId="50B8AA04" w14:textId="77777777" w:rsidR="00870054" w:rsidRDefault="00870054">
            <w:pPr>
              <w:pStyle w:val="ConsPlusNormal"/>
              <w:jc w:val="center"/>
            </w:pPr>
            <w:r>
              <w:t>054</w:t>
            </w:r>
          </w:p>
        </w:tc>
        <w:tc>
          <w:tcPr>
            <w:tcW w:w="680" w:type="dxa"/>
          </w:tcPr>
          <w:p w14:paraId="575F4912" w14:textId="77777777" w:rsidR="00870054" w:rsidRDefault="00870054">
            <w:pPr>
              <w:pStyle w:val="ConsPlusNormal"/>
              <w:jc w:val="center"/>
            </w:pPr>
            <w:r>
              <w:t>09</w:t>
            </w:r>
          </w:p>
        </w:tc>
        <w:tc>
          <w:tcPr>
            <w:tcW w:w="680" w:type="dxa"/>
          </w:tcPr>
          <w:p w14:paraId="7D832DC6" w14:textId="77777777" w:rsidR="00870054" w:rsidRDefault="00870054">
            <w:pPr>
              <w:pStyle w:val="ConsPlusNormal"/>
              <w:jc w:val="center"/>
            </w:pPr>
            <w:r>
              <w:t>02</w:t>
            </w:r>
          </w:p>
        </w:tc>
        <w:tc>
          <w:tcPr>
            <w:tcW w:w="1701" w:type="dxa"/>
          </w:tcPr>
          <w:p w14:paraId="2C7FF6E6" w14:textId="77777777" w:rsidR="00870054" w:rsidRDefault="00870054">
            <w:pPr>
              <w:pStyle w:val="ConsPlusNormal"/>
              <w:jc w:val="center"/>
            </w:pPr>
            <w:r>
              <w:t>21 4 02 0059L</w:t>
            </w:r>
          </w:p>
        </w:tc>
        <w:tc>
          <w:tcPr>
            <w:tcW w:w="680" w:type="dxa"/>
          </w:tcPr>
          <w:p w14:paraId="442F93AC" w14:textId="77777777" w:rsidR="00870054" w:rsidRDefault="00870054">
            <w:pPr>
              <w:pStyle w:val="ConsPlusNormal"/>
            </w:pPr>
          </w:p>
        </w:tc>
        <w:tc>
          <w:tcPr>
            <w:tcW w:w="1757" w:type="dxa"/>
          </w:tcPr>
          <w:p w14:paraId="7040F736" w14:textId="77777777" w:rsidR="00870054" w:rsidRDefault="00870054">
            <w:pPr>
              <w:pStyle w:val="ConsPlusNormal"/>
              <w:jc w:val="center"/>
            </w:pPr>
            <w:r>
              <w:t>93397,90</w:t>
            </w:r>
          </w:p>
        </w:tc>
        <w:tc>
          <w:tcPr>
            <w:tcW w:w="1701" w:type="dxa"/>
          </w:tcPr>
          <w:p w14:paraId="0758C8A2" w14:textId="77777777" w:rsidR="00870054" w:rsidRDefault="00870054">
            <w:pPr>
              <w:pStyle w:val="ConsPlusNormal"/>
              <w:jc w:val="center"/>
            </w:pPr>
            <w:r>
              <w:t>99296,10</w:t>
            </w:r>
          </w:p>
        </w:tc>
        <w:tc>
          <w:tcPr>
            <w:tcW w:w="1701" w:type="dxa"/>
          </w:tcPr>
          <w:p w14:paraId="7415A59F" w14:textId="77777777" w:rsidR="00870054" w:rsidRDefault="00870054">
            <w:pPr>
              <w:pStyle w:val="ConsPlusNormal"/>
              <w:jc w:val="center"/>
            </w:pPr>
            <w:r>
              <w:t>99296,10</w:t>
            </w:r>
          </w:p>
        </w:tc>
      </w:tr>
      <w:tr w:rsidR="00870054" w14:paraId="7C7A011A" w14:textId="77777777">
        <w:tc>
          <w:tcPr>
            <w:tcW w:w="2835" w:type="dxa"/>
          </w:tcPr>
          <w:p w14:paraId="286F382B" w14:textId="77777777" w:rsidR="00870054" w:rsidRDefault="00870054">
            <w:pPr>
              <w:pStyle w:val="ConsPlusNormal"/>
            </w:pPr>
            <w:r>
              <w:t xml:space="preserve">Расходы на выплаты </w:t>
            </w:r>
            <w:r>
              <w:lastRenderedPageBreak/>
              <w:t>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4DCA8FFA" w14:textId="77777777" w:rsidR="00870054" w:rsidRDefault="00870054">
            <w:pPr>
              <w:pStyle w:val="ConsPlusNormal"/>
              <w:jc w:val="center"/>
            </w:pPr>
            <w:r>
              <w:lastRenderedPageBreak/>
              <w:t>054</w:t>
            </w:r>
          </w:p>
        </w:tc>
        <w:tc>
          <w:tcPr>
            <w:tcW w:w="680" w:type="dxa"/>
          </w:tcPr>
          <w:p w14:paraId="6F025929" w14:textId="77777777" w:rsidR="00870054" w:rsidRDefault="00870054">
            <w:pPr>
              <w:pStyle w:val="ConsPlusNormal"/>
              <w:jc w:val="center"/>
            </w:pPr>
            <w:r>
              <w:t>09</w:t>
            </w:r>
          </w:p>
        </w:tc>
        <w:tc>
          <w:tcPr>
            <w:tcW w:w="680" w:type="dxa"/>
          </w:tcPr>
          <w:p w14:paraId="482376F3" w14:textId="77777777" w:rsidR="00870054" w:rsidRDefault="00870054">
            <w:pPr>
              <w:pStyle w:val="ConsPlusNormal"/>
              <w:jc w:val="center"/>
            </w:pPr>
            <w:r>
              <w:t>02</w:t>
            </w:r>
          </w:p>
        </w:tc>
        <w:tc>
          <w:tcPr>
            <w:tcW w:w="1701" w:type="dxa"/>
          </w:tcPr>
          <w:p w14:paraId="13972843" w14:textId="77777777" w:rsidR="00870054" w:rsidRDefault="00870054">
            <w:pPr>
              <w:pStyle w:val="ConsPlusNormal"/>
              <w:jc w:val="center"/>
            </w:pPr>
            <w:r>
              <w:t>21 4 02 0059L</w:t>
            </w:r>
          </w:p>
        </w:tc>
        <w:tc>
          <w:tcPr>
            <w:tcW w:w="680" w:type="dxa"/>
          </w:tcPr>
          <w:p w14:paraId="28F05FF8" w14:textId="77777777" w:rsidR="00870054" w:rsidRDefault="00870054">
            <w:pPr>
              <w:pStyle w:val="ConsPlusNormal"/>
              <w:jc w:val="center"/>
            </w:pPr>
            <w:r>
              <w:t>100</w:t>
            </w:r>
          </w:p>
        </w:tc>
        <w:tc>
          <w:tcPr>
            <w:tcW w:w="1757" w:type="dxa"/>
          </w:tcPr>
          <w:p w14:paraId="289E6777" w14:textId="77777777" w:rsidR="00870054" w:rsidRDefault="00870054">
            <w:pPr>
              <w:pStyle w:val="ConsPlusNormal"/>
              <w:jc w:val="center"/>
            </w:pPr>
            <w:r>
              <w:t>50180,70</w:t>
            </w:r>
          </w:p>
        </w:tc>
        <w:tc>
          <w:tcPr>
            <w:tcW w:w="1701" w:type="dxa"/>
          </w:tcPr>
          <w:p w14:paraId="5FF406D0" w14:textId="77777777" w:rsidR="00870054" w:rsidRDefault="00870054">
            <w:pPr>
              <w:pStyle w:val="ConsPlusNormal"/>
              <w:jc w:val="center"/>
            </w:pPr>
            <w:r>
              <w:t>53749,90</w:t>
            </w:r>
          </w:p>
        </w:tc>
        <w:tc>
          <w:tcPr>
            <w:tcW w:w="1701" w:type="dxa"/>
          </w:tcPr>
          <w:p w14:paraId="2FB63773" w14:textId="77777777" w:rsidR="00870054" w:rsidRDefault="00870054">
            <w:pPr>
              <w:pStyle w:val="ConsPlusNormal"/>
              <w:jc w:val="center"/>
            </w:pPr>
            <w:r>
              <w:t>53749,90</w:t>
            </w:r>
          </w:p>
        </w:tc>
      </w:tr>
      <w:tr w:rsidR="00870054" w14:paraId="3282CE45" w14:textId="77777777">
        <w:tc>
          <w:tcPr>
            <w:tcW w:w="2835" w:type="dxa"/>
          </w:tcPr>
          <w:p w14:paraId="6F8949D7"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00E29FA4" w14:textId="77777777" w:rsidR="00870054" w:rsidRDefault="00870054">
            <w:pPr>
              <w:pStyle w:val="ConsPlusNormal"/>
              <w:jc w:val="center"/>
            </w:pPr>
            <w:r>
              <w:t>054</w:t>
            </w:r>
          </w:p>
        </w:tc>
        <w:tc>
          <w:tcPr>
            <w:tcW w:w="680" w:type="dxa"/>
          </w:tcPr>
          <w:p w14:paraId="111304AA" w14:textId="77777777" w:rsidR="00870054" w:rsidRDefault="00870054">
            <w:pPr>
              <w:pStyle w:val="ConsPlusNormal"/>
              <w:jc w:val="center"/>
            </w:pPr>
            <w:r>
              <w:t>09</w:t>
            </w:r>
          </w:p>
        </w:tc>
        <w:tc>
          <w:tcPr>
            <w:tcW w:w="680" w:type="dxa"/>
          </w:tcPr>
          <w:p w14:paraId="21A69613" w14:textId="77777777" w:rsidR="00870054" w:rsidRDefault="00870054">
            <w:pPr>
              <w:pStyle w:val="ConsPlusNormal"/>
              <w:jc w:val="center"/>
            </w:pPr>
            <w:r>
              <w:t>02</w:t>
            </w:r>
          </w:p>
        </w:tc>
        <w:tc>
          <w:tcPr>
            <w:tcW w:w="1701" w:type="dxa"/>
          </w:tcPr>
          <w:p w14:paraId="0ED80B3E" w14:textId="77777777" w:rsidR="00870054" w:rsidRDefault="00870054">
            <w:pPr>
              <w:pStyle w:val="ConsPlusNormal"/>
              <w:jc w:val="center"/>
            </w:pPr>
            <w:r>
              <w:t>21 4 02 0059L</w:t>
            </w:r>
          </w:p>
        </w:tc>
        <w:tc>
          <w:tcPr>
            <w:tcW w:w="680" w:type="dxa"/>
          </w:tcPr>
          <w:p w14:paraId="11340B6D" w14:textId="77777777" w:rsidR="00870054" w:rsidRDefault="00870054">
            <w:pPr>
              <w:pStyle w:val="ConsPlusNormal"/>
              <w:jc w:val="center"/>
            </w:pPr>
            <w:r>
              <w:t>200</w:t>
            </w:r>
          </w:p>
        </w:tc>
        <w:tc>
          <w:tcPr>
            <w:tcW w:w="1757" w:type="dxa"/>
          </w:tcPr>
          <w:p w14:paraId="14A711C8" w14:textId="77777777" w:rsidR="00870054" w:rsidRDefault="00870054">
            <w:pPr>
              <w:pStyle w:val="ConsPlusNormal"/>
              <w:jc w:val="center"/>
            </w:pPr>
            <w:r>
              <w:t>817,20</w:t>
            </w:r>
          </w:p>
        </w:tc>
        <w:tc>
          <w:tcPr>
            <w:tcW w:w="1701" w:type="dxa"/>
          </w:tcPr>
          <w:p w14:paraId="6861D1D3" w14:textId="77777777" w:rsidR="00870054" w:rsidRDefault="00870054">
            <w:pPr>
              <w:pStyle w:val="ConsPlusNormal"/>
              <w:jc w:val="center"/>
            </w:pPr>
            <w:r>
              <w:t>817,20</w:t>
            </w:r>
          </w:p>
        </w:tc>
        <w:tc>
          <w:tcPr>
            <w:tcW w:w="1701" w:type="dxa"/>
          </w:tcPr>
          <w:p w14:paraId="0BBB7BA3" w14:textId="77777777" w:rsidR="00870054" w:rsidRDefault="00870054">
            <w:pPr>
              <w:pStyle w:val="ConsPlusNormal"/>
              <w:jc w:val="center"/>
            </w:pPr>
            <w:r>
              <w:t>817,20</w:t>
            </w:r>
          </w:p>
        </w:tc>
      </w:tr>
      <w:tr w:rsidR="00870054" w14:paraId="35564277" w14:textId="77777777">
        <w:tc>
          <w:tcPr>
            <w:tcW w:w="2835" w:type="dxa"/>
          </w:tcPr>
          <w:p w14:paraId="5F2FED6E"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4CB46FEC" w14:textId="77777777" w:rsidR="00870054" w:rsidRDefault="00870054">
            <w:pPr>
              <w:pStyle w:val="ConsPlusNormal"/>
              <w:jc w:val="center"/>
            </w:pPr>
            <w:r>
              <w:t>054</w:t>
            </w:r>
          </w:p>
        </w:tc>
        <w:tc>
          <w:tcPr>
            <w:tcW w:w="680" w:type="dxa"/>
          </w:tcPr>
          <w:p w14:paraId="41369E34" w14:textId="77777777" w:rsidR="00870054" w:rsidRDefault="00870054">
            <w:pPr>
              <w:pStyle w:val="ConsPlusNormal"/>
              <w:jc w:val="center"/>
            </w:pPr>
            <w:r>
              <w:t>09</w:t>
            </w:r>
          </w:p>
        </w:tc>
        <w:tc>
          <w:tcPr>
            <w:tcW w:w="680" w:type="dxa"/>
          </w:tcPr>
          <w:p w14:paraId="67601930" w14:textId="77777777" w:rsidR="00870054" w:rsidRDefault="00870054">
            <w:pPr>
              <w:pStyle w:val="ConsPlusNormal"/>
              <w:jc w:val="center"/>
            </w:pPr>
            <w:r>
              <w:t>02</w:t>
            </w:r>
          </w:p>
        </w:tc>
        <w:tc>
          <w:tcPr>
            <w:tcW w:w="1701" w:type="dxa"/>
          </w:tcPr>
          <w:p w14:paraId="6CB340A5" w14:textId="77777777" w:rsidR="00870054" w:rsidRDefault="00870054">
            <w:pPr>
              <w:pStyle w:val="ConsPlusNormal"/>
              <w:jc w:val="center"/>
            </w:pPr>
            <w:r>
              <w:t>21 4 02 0059L</w:t>
            </w:r>
          </w:p>
        </w:tc>
        <w:tc>
          <w:tcPr>
            <w:tcW w:w="680" w:type="dxa"/>
          </w:tcPr>
          <w:p w14:paraId="33C3DD99" w14:textId="77777777" w:rsidR="00870054" w:rsidRDefault="00870054">
            <w:pPr>
              <w:pStyle w:val="ConsPlusNormal"/>
              <w:jc w:val="center"/>
            </w:pPr>
            <w:r>
              <w:t>600</w:t>
            </w:r>
          </w:p>
        </w:tc>
        <w:tc>
          <w:tcPr>
            <w:tcW w:w="1757" w:type="dxa"/>
          </w:tcPr>
          <w:p w14:paraId="7C190088" w14:textId="77777777" w:rsidR="00870054" w:rsidRDefault="00870054">
            <w:pPr>
              <w:pStyle w:val="ConsPlusNormal"/>
              <w:jc w:val="center"/>
            </w:pPr>
            <w:r>
              <w:t>42400,00</w:t>
            </w:r>
          </w:p>
        </w:tc>
        <w:tc>
          <w:tcPr>
            <w:tcW w:w="1701" w:type="dxa"/>
          </w:tcPr>
          <w:p w14:paraId="66366C52" w14:textId="77777777" w:rsidR="00870054" w:rsidRDefault="00870054">
            <w:pPr>
              <w:pStyle w:val="ConsPlusNormal"/>
              <w:jc w:val="center"/>
            </w:pPr>
            <w:r>
              <w:t>44729,00</w:t>
            </w:r>
          </w:p>
        </w:tc>
        <w:tc>
          <w:tcPr>
            <w:tcW w:w="1701" w:type="dxa"/>
          </w:tcPr>
          <w:p w14:paraId="50E67D00" w14:textId="77777777" w:rsidR="00870054" w:rsidRDefault="00870054">
            <w:pPr>
              <w:pStyle w:val="ConsPlusNormal"/>
              <w:jc w:val="center"/>
            </w:pPr>
            <w:r>
              <w:t>44729,00</w:t>
            </w:r>
          </w:p>
        </w:tc>
      </w:tr>
      <w:tr w:rsidR="00870054" w14:paraId="3B1E0CFD" w14:textId="77777777">
        <w:tc>
          <w:tcPr>
            <w:tcW w:w="2835" w:type="dxa"/>
          </w:tcPr>
          <w:p w14:paraId="4940A46C" w14:textId="77777777" w:rsidR="00870054" w:rsidRDefault="00870054">
            <w:pPr>
              <w:pStyle w:val="ConsPlusNormal"/>
            </w:pPr>
            <w:r>
              <w:t>Комплекс процессных мероприятий "Охрана здоровья матери и ребенка в Республике Дагестан"</w:t>
            </w:r>
          </w:p>
        </w:tc>
        <w:tc>
          <w:tcPr>
            <w:tcW w:w="680" w:type="dxa"/>
          </w:tcPr>
          <w:p w14:paraId="4FF0B13A" w14:textId="77777777" w:rsidR="00870054" w:rsidRDefault="00870054">
            <w:pPr>
              <w:pStyle w:val="ConsPlusNormal"/>
              <w:jc w:val="center"/>
            </w:pPr>
            <w:r>
              <w:t>054</w:t>
            </w:r>
          </w:p>
        </w:tc>
        <w:tc>
          <w:tcPr>
            <w:tcW w:w="680" w:type="dxa"/>
          </w:tcPr>
          <w:p w14:paraId="5FCBF0C9" w14:textId="77777777" w:rsidR="00870054" w:rsidRDefault="00870054">
            <w:pPr>
              <w:pStyle w:val="ConsPlusNormal"/>
              <w:jc w:val="center"/>
            </w:pPr>
            <w:r>
              <w:t>09</w:t>
            </w:r>
          </w:p>
        </w:tc>
        <w:tc>
          <w:tcPr>
            <w:tcW w:w="680" w:type="dxa"/>
          </w:tcPr>
          <w:p w14:paraId="2DE12C62" w14:textId="77777777" w:rsidR="00870054" w:rsidRDefault="00870054">
            <w:pPr>
              <w:pStyle w:val="ConsPlusNormal"/>
              <w:jc w:val="center"/>
            </w:pPr>
            <w:r>
              <w:t>02</w:t>
            </w:r>
          </w:p>
        </w:tc>
        <w:tc>
          <w:tcPr>
            <w:tcW w:w="1701" w:type="dxa"/>
          </w:tcPr>
          <w:p w14:paraId="32706B84" w14:textId="77777777" w:rsidR="00870054" w:rsidRDefault="00870054">
            <w:pPr>
              <w:pStyle w:val="ConsPlusNormal"/>
              <w:jc w:val="center"/>
            </w:pPr>
            <w:r>
              <w:t>21 4 03</w:t>
            </w:r>
          </w:p>
        </w:tc>
        <w:tc>
          <w:tcPr>
            <w:tcW w:w="680" w:type="dxa"/>
          </w:tcPr>
          <w:p w14:paraId="1DD97E79" w14:textId="77777777" w:rsidR="00870054" w:rsidRDefault="00870054">
            <w:pPr>
              <w:pStyle w:val="ConsPlusNormal"/>
            </w:pPr>
          </w:p>
        </w:tc>
        <w:tc>
          <w:tcPr>
            <w:tcW w:w="1757" w:type="dxa"/>
          </w:tcPr>
          <w:p w14:paraId="3BD5A16D" w14:textId="77777777" w:rsidR="00870054" w:rsidRDefault="00870054">
            <w:pPr>
              <w:pStyle w:val="ConsPlusNormal"/>
              <w:jc w:val="center"/>
            </w:pPr>
            <w:r>
              <w:t>489679,00</w:t>
            </w:r>
          </w:p>
        </w:tc>
        <w:tc>
          <w:tcPr>
            <w:tcW w:w="1701" w:type="dxa"/>
          </w:tcPr>
          <w:p w14:paraId="0D9EB8A7" w14:textId="77777777" w:rsidR="00870054" w:rsidRDefault="00870054">
            <w:pPr>
              <w:pStyle w:val="ConsPlusNormal"/>
              <w:jc w:val="center"/>
            </w:pPr>
            <w:r>
              <w:t>497359,00</w:t>
            </w:r>
          </w:p>
        </w:tc>
        <w:tc>
          <w:tcPr>
            <w:tcW w:w="1701" w:type="dxa"/>
          </w:tcPr>
          <w:p w14:paraId="1D1EA148" w14:textId="77777777" w:rsidR="00870054" w:rsidRDefault="00870054">
            <w:pPr>
              <w:pStyle w:val="ConsPlusNormal"/>
              <w:jc w:val="center"/>
            </w:pPr>
            <w:r>
              <w:t>497359,00</w:t>
            </w:r>
          </w:p>
        </w:tc>
      </w:tr>
      <w:tr w:rsidR="00870054" w14:paraId="332B0BDD" w14:textId="77777777">
        <w:tc>
          <w:tcPr>
            <w:tcW w:w="2835" w:type="dxa"/>
          </w:tcPr>
          <w:p w14:paraId="0AE52AD8" w14:textId="77777777" w:rsidR="00870054" w:rsidRDefault="00870054">
            <w:pPr>
              <w:pStyle w:val="ConsPlusNormal"/>
            </w:pPr>
            <w:r>
              <w:t xml:space="preserve">Финансовое обеспечение выполнения функций </w:t>
            </w:r>
            <w:r>
              <w:lastRenderedPageBreak/>
              <w:t>государственных учреждений службы детства и родовспоможения, оказания услуг и выполнения работ</w:t>
            </w:r>
          </w:p>
        </w:tc>
        <w:tc>
          <w:tcPr>
            <w:tcW w:w="680" w:type="dxa"/>
          </w:tcPr>
          <w:p w14:paraId="14A94749" w14:textId="77777777" w:rsidR="00870054" w:rsidRDefault="00870054">
            <w:pPr>
              <w:pStyle w:val="ConsPlusNormal"/>
              <w:jc w:val="center"/>
            </w:pPr>
            <w:r>
              <w:lastRenderedPageBreak/>
              <w:t>054</w:t>
            </w:r>
          </w:p>
        </w:tc>
        <w:tc>
          <w:tcPr>
            <w:tcW w:w="680" w:type="dxa"/>
          </w:tcPr>
          <w:p w14:paraId="3D207271" w14:textId="77777777" w:rsidR="00870054" w:rsidRDefault="00870054">
            <w:pPr>
              <w:pStyle w:val="ConsPlusNormal"/>
              <w:jc w:val="center"/>
            </w:pPr>
            <w:r>
              <w:t>09</w:t>
            </w:r>
          </w:p>
        </w:tc>
        <w:tc>
          <w:tcPr>
            <w:tcW w:w="680" w:type="dxa"/>
          </w:tcPr>
          <w:p w14:paraId="20D3385D" w14:textId="77777777" w:rsidR="00870054" w:rsidRDefault="00870054">
            <w:pPr>
              <w:pStyle w:val="ConsPlusNormal"/>
              <w:jc w:val="center"/>
            </w:pPr>
            <w:r>
              <w:t>02</w:t>
            </w:r>
          </w:p>
        </w:tc>
        <w:tc>
          <w:tcPr>
            <w:tcW w:w="1701" w:type="dxa"/>
          </w:tcPr>
          <w:p w14:paraId="6225FD0F" w14:textId="77777777" w:rsidR="00870054" w:rsidRDefault="00870054">
            <w:pPr>
              <w:pStyle w:val="ConsPlusNormal"/>
              <w:jc w:val="center"/>
            </w:pPr>
            <w:r>
              <w:t>21 4 03 0059G</w:t>
            </w:r>
          </w:p>
        </w:tc>
        <w:tc>
          <w:tcPr>
            <w:tcW w:w="680" w:type="dxa"/>
          </w:tcPr>
          <w:p w14:paraId="666A07E8" w14:textId="77777777" w:rsidR="00870054" w:rsidRDefault="00870054">
            <w:pPr>
              <w:pStyle w:val="ConsPlusNormal"/>
            </w:pPr>
          </w:p>
        </w:tc>
        <w:tc>
          <w:tcPr>
            <w:tcW w:w="1757" w:type="dxa"/>
          </w:tcPr>
          <w:p w14:paraId="0CBE38DC" w14:textId="77777777" w:rsidR="00870054" w:rsidRDefault="00870054">
            <w:pPr>
              <w:pStyle w:val="ConsPlusNormal"/>
              <w:jc w:val="center"/>
            </w:pPr>
            <w:r>
              <w:t>123391,30</w:t>
            </w:r>
          </w:p>
        </w:tc>
        <w:tc>
          <w:tcPr>
            <w:tcW w:w="1701" w:type="dxa"/>
          </w:tcPr>
          <w:p w14:paraId="789800C6" w14:textId="77777777" w:rsidR="00870054" w:rsidRDefault="00870054">
            <w:pPr>
              <w:pStyle w:val="ConsPlusNormal"/>
              <w:jc w:val="center"/>
            </w:pPr>
            <w:r>
              <w:t>131071,30</w:t>
            </w:r>
          </w:p>
        </w:tc>
        <w:tc>
          <w:tcPr>
            <w:tcW w:w="1701" w:type="dxa"/>
          </w:tcPr>
          <w:p w14:paraId="7A629640" w14:textId="77777777" w:rsidR="00870054" w:rsidRDefault="00870054">
            <w:pPr>
              <w:pStyle w:val="ConsPlusNormal"/>
              <w:jc w:val="center"/>
            </w:pPr>
            <w:r>
              <w:t>131071,30</w:t>
            </w:r>
          </w:p>
        </w:tc>
      </w:tr>
      <w:tr w:rsidR="00870054" w14:paraId="495D130A" w14:textId="77777777">
        <w:tc>
          <w:tcPr>
            <w:tcW w:w="2835" w:type="dxa"/>
          </w:tcPr>
          <w:p w14:paraId="1572E572"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73D8F6D1" w14:textId="77777777" w:rsidR="00870054" w:rsidRDefault="00870054">
            <w:pPr>
              <w:pStyle w:val="ConsPlusNormal"/>
              <w:jc w:val="center"/>
            </w:pPr>
            <w:r>
              <w:t>054</w:t>
            </w:r>
          </w:p>
        </w:tc>
        <w:tc>
          <w:tcPr>
            <w:tcW w:w="680" w:type="dxa"/>
          </w:tcPr>
          <w:p w14:paraId="658196CD" w14:textId="77777777" w:rsidR="00870054" w:rsidRDefault="00870054">
            <w:pPr>
              <w:pStyle w:val="ConsPlusNormal"/>
              <w:jc w:val="center"/>
            </w:pPr>
            <w:r>
              <w:t>09</w:t>
            </w:r>
          </w:p>
        </w:tc>
        <w:tc>
          <w:tcPr>
            <w:tcW w:w="680" w:type="dxa"/>
          </w:tcPr>
          <w:p w14:paraId="37831F73" w14:textId="77777777" w:rsidR="00870054" w:rsidRDefault="00870054">
            <w:pPr>
              <w:pStyle w:val="ConsPlusNormal"/>
              <w:jc w:val="center"/>
            </w:pPr>
            <w:r>
              <w:t>02</w:t>
            </w:r>
          </w:p>
        </w:tc>
        <w:tc>
          <w:tcPr>
            <w:tcW w:w="1701" w:type="dxa"/>
          </w:tcPr>
          <w:p w14:paraId="3C5A449C" w14:textId="77777777" w:rsidR="00870054" w:rsidRDefault="00870054">
            <w:pPr>
              <w:pStyle w:val="ConsPlusNormal"/>
              <w:jc w:val="center"/>
            </w:pPr>
            <w:r>
              <w:t>21 4 03 0059G</w:t>
            </w:r>
          </w:p>
        </w:tc>
        <w:tc>
          <w:tcPr>
            <w:tcW w:w="680" w:type="dxa"/>
          </w:tcPr>
          <w:p w14:paraId="6E06F999" w14:textId="77777777" w:rsidR="00870054" w:rsidRDefault="00870054">
            <w:pPr>
              <w:pStyle w:val="ConsPlusNormal"/>
              <w:jc w:val="center"/>
            </w:pPr>
            <w:r>
              <w:t>600</w:t>
            </w:r>
          </w:p>
        </w:tc>
        <w:tc>
          <w:tcPr>
            <w:tcW w:w="1757" w:type="dxa"/>
          </w:tcPr>
          <w:p w14:paraId="1CA25620" w14:textId="77777777" w:rsidR="00870054" w:rsidRDefault="00870054">
            <w:pPr>
              <w:pStyle w:val="ConsPlusNormal"/>
              <w:jc w:val="center"/>
            </w:pPr>
            <w:r>
              <w:t>123391,30</w:t>
            </w:r>
          </w:p>
        </w:tc>
        <w:tc>
          <w:tcPr>
            <w:tcW w:w="1701" w:type="dxa"/>
          </w:tcPr>
          <w:p w14:paraId="1ACEC0B3" w14:textId="77777777" w:rsidR="00870054" w:rsidRDefault="00870054">
            <w:pPr>
              <w:pStyle w:val="ConsPlusNormal"/>
              <w:jc w:val="center"/>
            </w:pPr>
            <w:r>
              <w:t>131071,30</w:t>
            </w:r>
          </w:p>
        </w:tc>
        <w:tc>
          <w:tcPr>
            <w:tcW w:w="1701" w:type="dxa"/>
          </w:tcPr>
          <w:p w14:paraId="08C359EA" w14:textId="77777777" w:rsidR="00870054" w:rsidRDefault="00870054">
            <w:pPr>
              <w:pStyle w:val="ConsPlusNormal"/>
              <w:jc w:val="center"/>
            </w:pPr>
            <w:r>
              <w:t>131071,30</w:t>
            </w:r>
          </w:p>
        </w:tc>
      </w:tr>
      <w:tr w:rsidR="00870054" w14:paraId="6D666C09" w14:textId="77777777">
        <w:tc>
          <w:tcPr>
            <w:tcW w:w="2835" w:type="dxa"/>
          </w:tcPr>
          <w:p w14:paraId="12B046D8" w14:textId="77777777" w:rsidR="00870054" w:rsidRDefault="00870054">
            <w:pPr>
              <w:pStyle w:val="ConsPlusNormal"/>
            </w:pPr>
            <w:r>
              <w:t>Совершенствование системы пренатальной диагностики, обеспечения наборами и расходными материалами для проведения расширенного неонатального скрининга новорожденных и диагностики пороков развития, а также аудиологического скрининга</w:t>
            </w:r>
          </w:p>
        </w:tc>
        <w:tc>
          <w:tcPr>
            <w:tcW w:w="680" w:type="dxa"/>
          </w:tcPr>
          <w:p w14:paraId="0F9A88A4" w14:textId="77777777" w:rsidR="00870054" w:rsidRDefault="00870054">
            <w:pPr>
              <w:pStyle w:val="ConsPlusNormal"/>
              <w:jc w:val="center"/>
            </w:pPr>
            <w:r>
              <w:t>054</w:t>
            </w:r>
          </w:p>
        </w:tc>
        <w:tc>
          <w:tcPr>
            <w:tcW w:w="680" w:type="dxa"/>
          </w:tcPr>
          <w:p w14:paraId="3678A996" w14:textId="77777777" w:rsidR="00870054" w:rsidRDefault="00870054">
            <w:pPr>
              <w:pStyle w:val="ConsPlusNormal"/>
              <w:jc w:val="center"/>
            </w:pPr>
            <w:r>
              <w:t>09</w:t>
            </w:r>
          </w:p>
        </w:tc>
        <w:tc>
          <w:tcPr>
            <w:tcW w:w="680" w:type="dxa"/>
          </w:tcPr>
          <w:p w14:paraId="4E0EA733" w14:textId="77777777" w:rsidR="00870054" w:rsidRDefault="00870054">
            <w:pPr>
              <w:pStyle w:val="ConsPlusNormal"/>
              <w:jc w:val="center"/>
            </w:pPr>
            <w:r>
              <w:t>02</w:t>
            </w:r>
          </w:p>
        </w:tc>
        <w:tc>
          <w:tcPr>
            <w:tcW w:w="1701" w:type="dxa"/>
          </w:tcPr>
          <w:p w14:paraId="233122DA" w14:textId="77777777" w:rsidR="00870054" w:rsidRDefault="00870054">
            <w:pPr>
              <w:pStyle w:val="ConsPlusNormal"/>
              <w:jc w:val="center"/>
            </w:pPr>
            <w:r>
              <w:t>21 4 03 80370</w:t>
            </w:r>
          </w:p>
        </w:tc>
        <w:tc>
          <w:tcPr>
            <w:tcW w:w="680" w:type="dxa"/>
          </w:tcPr>
          <w:p w14:paraId="2F12B813" w14:textId="77777777" w:rsidR="00870054" w:rsidRDefault="00870054">
            <w:pPr>
              <w:pStyle w:val="ConsPlusNormal"/>
            </w:pPr>
          </w:p>
        </w:tc>
        <w:tc>
          <w:tcPr>
            <w:tcW w:w="1757" w:type="dxa"/>
          </w:tcPr>
          <w:p w14:paraId="7C2C7130" w14:textId="77777777" w:rsidR="00870054" w:rsidRDefault="00870054">
            <w:pPr>
              <w:pStyle w:val="ConsPlusNormal"/>
              <w:jc w:val="center"/>
            </w:pPr>
            <w:r>
              <w:t>81015,70</w:t>
            </w:r>
          </w:p>
        </w:tc>
        <w:tc>
          <w:tcPr>
            <w:tcW w:w="1701" w:type="dxa"/>
          </w:tcPr>
          <w:p w14:paraId="4FFF38CB" w14:textId="77777777" w:rsidR="00870054" w:rsidRDefault="00870054">
            <w:pPr>
              <w:pStyle w:val="ConsPlusNormal"/>
              <w:jc w:val="center"/>
            </w:pPr>
            <w:r>
              <w:t>81015,70</w:t>
            </w:r>
          </w:p>
        </w:tc>
        <w:tc>
          <w:tcPr>
            <w:tcW w:w="1701" w:type="dxa"/>
          </w:tcPr>
          <w:p w14:paraId="0D32B56A" w14:textId="77777777" w:rsidR="00870054" w:rsidRDefault="00870054">
            <w:pPr>
              <w:pStyle w:val="ConsPlusNormal"/>
              <w:jc w:val="center"/>
            </w:pPr>
            <w:r>
              <w:t>81015,70</w:t>
            </w:r>
          </w:p>
        </w:tc>
      </w:tr>
      <w:tr w:rsidR="00870054" w14:paraId="498AA497" w14:textId="77777777">
        <w:tc>
          <w:tcPr>
            <w:tcW w:w="2835" w:type="dxa"/>
          </w:tcPr>
          <w:p w14:paraId="0D4B8EE2" w14:textId="77777777" w:rsidR="00870054" w:rsidRDefault="00870054">
            <w:pPr>
              <w:pStyle w:val="ConsPlusNormal"/>
            </w:pPr>
            <w:r>
              <w:t xml:space="preserve">Предоставление субсидий бюджетным, </w:t>
            </w:r>
            <w:r>
              <w:lastRenderedPageBreak/>
              <w:t>автономным учреждениям и иным некоммерческим организациям</w:t>
            </w:r>
          </w:p>
        </w:tc>
        <w:tc>
          <w:tcPr>
            <w:tcW w:w="680" w:type="dxa"/>
          </w:tcPr>
          <w:p w14:paraId="26B52016" w14:textId="77777777" w:rsidR="00870054" w:rsidRDefault="00870054">
            <w:pPr>
              <w:pStyle w:val="ConsPlusNormal"/>
              <w:jc w:val="center"/>
            </w:pPr>
            <w:r>
              <w:lastRenderedPageBreak/>
              <w:t>054</w:t>
            </w:r>
          </w:p>
        </w:tc>
        <w:tc>
          <w:tcPr>
            <w:tcW w:w="680" w:type="dxa"/>
          </w:tcPr>
          <w:p w14:paraId="0D9CB760" w14:textId="77777777" w:rsidR="00870054" w:rsidRDefault="00870054">
            <w:pPr>
              <w:pStyle w:val="ConsPlusNormal"/>
              <w:jc w:val="center"/>
            </w:pPr>
            <w:r>
              <w:t>09</w:t>
            </w:r>
          </w:p>
        </w:tc>
        <w:tc>
          <w:tcPr>
            <w:tcW w:w="680" w:type="dxa"/>
          </w:tcPr>
          <w:p w14:paraId="50338703" w14:textId="77777777" w:rsidR="00870054" w:rsidRDefault="00870054">
            <w:pPr>
              <w:pStyle w:val="ConsPlusNormal"/>
              <w:jc w:val="center"/>
            </w:pPr>
            <w:r>
              <w:t>02</w:t>
            </w:r>
          </w:p>
        </w:tc>
        <w:tc>
          <w:tcPr>
            <w:tcW w:w="1701" w:type="dxa"/>
          </w:tcPr>
          <w:p w14:paraId="63CF4D36" w14:textId="77777777" w:rsidR="00870054" w:rsidRDefault="00870054">
            <w:pPr>
              <w:pStyle w:val="ConsPlusNormal"/>
              <w:jc w:val="center"/>
            </w:pPr>
            <w:r>
              <w:t>21 4 03 80370</w:t>
            </w:r>
          </w:p>
        </w:tc>
        <w:tc>
          <w:tcPr>
            <w:tcW w:w="680" w:type="dxa"/>
          </w:tcPr>
          <w:p w14:paraId="22D209A1" w14:textId="77777777" w:rsidR="00870054" w:rsidRDefault="00870054">
            <w:pPr>
              <w:pStyle w:val="ConsPlusNormal"/>
              <w:jc w:val="center"/>
            </w:pPr>
            <w:r>
              <w:t>600</w:t>
            </w:r>
          </w:p>
        </w:tc>
        <w:tc>
          <w:tcPr>
            <w:tcW w:w="1757" w:type="dxa"/>
          </w:tcPr>
          <w:p w14:paraId="6EC82660" w14:textId="77777777" w:rsidR="00870054" w:rsidRDefault="00870054">
            <w:pPr>
              <w:pStyle w:val="ConsPlusNormal"/>
              <w:jc w:val="center"/>
            </w:pPr>
            <w:r>
              <w:t>81015,70</w:t>
            </w:r>
          </w:p>
        </w:tc>
        <w:tc>
          <w:tcPr>
            <w:tcW w:w="1701" w:type="dxa"/>
          </w:tcPr>
          <w:p w14:paraId="0F751642" w14:textId="77777777" w:rsidR="00870054" w:rsidRDefault="00870054">
            <w:pPr>
              <w:pStyle w:val="ConsPlusNormal"/>
              <w:jc w:val="center"/>
            </w:pPr>
            <w:r>
              <w:t>81015,70</w:t>
            </w:r>
          </w:p>
        </w:tc>
        <w:tc>
          <w:tcPr>
            <w:tcW w:w="1701" w:type="dxa"/>
          </w:tcPr>
          <w:p w14:paraId="19E38C50" w14:textId="77777777" w:rsidR="00870054" w:rsidRDefault="00870054">
            <w:pPr>
              <w:pStyle w:val="ConsPlusNormal"/>
              <w:jc w:val="center"/>
            </w:pPr>
            <w:r>
              <w:t>81015,70</w:t>
            </w:r>
          </w:p>
        </w:tc>
      </w:tr>
      <w:tr w:rsidR="00870054" w14:paraId="4FD15FC7" w14:textId="77777777">
        <w:tc>
          <w:tcPr>
            <w:tcW w:w="2835" w:type="dxa"/>
          </w:tcPr>
          <w:p w14:paraId="66D9124A" w14:textId="77777777" w:rsidR="00870054" w:rsidRDefault="00870054">
            <w:pPr>
              <w:pStyle w:val="ConsPlusNormal"/>
            </w:pPr>
            <w:r>
              <w:t>Обеспечение беременных женщин, кормящих матерей, а также детей в возрасте до трех лет бесплатными молочными смесями и другими продуктами детского питания</w:t>
            </w:r>
          </w:p>
        </w:tc>
        <w:tc>
          <w:tcPr>
            <w:tcW w:w="680" w:type="dxa"/>
          </w:tcPr>
          <w:p w14:paraId="309F8E21" w14:textId="77777777" w:rsidR="00870054" w:rsidRDefault="00870054">
            <w:pPr>
              <w:pStyle w:val="ConsPlusNormal"/>
              <w:jc w:val="center"/>
            </w:pPr>
            <w:r>
              <w:t>054</w:t>
            </w:r>
          </w:p>
        </w:tc>
        <w:tc>
          <w:tcPr>
            <w:tcW w:w="680" w:type="dxa"/>
          </w:tcPr>
          <w:p w14:paraId="741C5B61" w14:textId="77777777" w:rsidR="00870054" w:rsidRDefault="00870054">
            <w:pPr>
              <w:pStyle w:val="ConsPlusNormal"/>
              <w:jc w:val="center"/>
            </w:pPr>
            <w:r>
              <w:t>09</w:t>
            </w:r>
          </w:p>
        </w:tc>
        <w:tc>
          <w:tcPr>
            <w:tcW w:w="680" w:type="dxa"/>
          </w:tcPr>
          <w:p w14:paraId="7EEA9ECE" w14:textId="77777777" w:rsidR="00870054" w:rsidRDefault="00870054">
            <w:pPr>
              <w:pStyle w:val="ConsPlusNormal"/>
              <w:jc w:val="center"/>
            </w:pPr>
            <w:r>
              <w:t>02</w:t>
            </w:r>
          </w:p>
        </w:tc>
        <w:tc>
          <w:tcPr>
            <w:tcW w:w="1701" w:type="dxa"/>
          </w:tcPr>
          <w:p w14:paraId="09DB4DBC" w14:textId="77777777" w:rsidR="00870054" w:rsidRDefault="00870054">
            <w:pPr>
              <w:pStyle w:val="ConsPlusNormal"/>
              <w:jc w:val="center"/>
            </w:pPr>
            <w:r>
              <w:t>21 4 03 80700</w:t>
            </w:r>
          </w:p>
        </w:tc>
        <w:tc>
          <w:tcPr>
            <w:tcW w:w="680" w:type="dxa"/>
          </w:tcPr>
          <w:p w14:paraId="3D41D361" w14:textId="77777777" w:rsidR="00870054" w:rsidRDefault="00870054">
            <w:pPr>
              <w:pStyle w:val="ConsPlusNormal"/>
            </w:pPr>
          </w:p>
        </w:tc>
        <w:tc>
          <w:tcPr>
            <w:tcW w:w="1757" w:type="dxa"/>
          </w:tcPr>
          <w:p w14:paraId="2156FEEA" w14:textId="77777777" w:rsidR="00870054" w:rsidRDefault="00870054">
            <w:pPr>
              <w:pStyle w:val="ConsPlusNormal"/>
              <w:jc w:val="center"/>
            </w:pPr>
            <w:r>
              <w:t>285272,00</w:t>
            </w:r>
          </w:p>
        </w:tc>
        <w:tc>
          <w:tcPr>
            <w:tcW w:w="1701" w:type="dxa"/>
          </w:tcPr>
          <w:p w14:paraId="217E2636" w14:textId="77777777" w:rsidR="00870054" w:rsidRDefault="00870054">
            <w:pPr>
              <w:pStyle w:val="ConsPlusNormal"/>
              <w:jc w:val="center"/>
            </w:pPr>
            <w:r>
              <w:t>285272,00</w:t>
            </w:r>
          </w:p>
        </w:tc>
        <w:tc>
          <w:tcPr>
            <w:tcW w:w="1701" w:type="dxa"/>
          </w:tcPr>
          <w:p w14:paraId="7F8C98DD" w14:textId="77777777" w:rsidR="00870054" w:rsidRDefault="00870054">
            <w:pPr>
              <w:pStyle w:val="ConsPlusNormal"/>
              <w:jc w:val="center"/>
            </w:pPr>
            <w:r>
              <w:t>285272,00</w:t>
            </w:r>
          </w:p>
        </w:tc>
      </w:tr>
      <w:tr w:rsidR="00870054" w14:paraId="7C2CE847" w14:textId="77777777">
        <w:tc>
          <w:tcPr>
            <w:tcW w:w="2835" w:type="dxa"/>
          </w:tcPr>
          <w:p w14:paraId="2E543B1F"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706CE854" w14:textId="77777777" w:rsidR="00870054" w:rsidRDefault="00870054">
            <w:pPr>
              <w:pStyle w:val="ConsPlusNormal"/>
              <w:jc w:val="center"/>
            </w:pPr>
            <w:r>
              <w:t>054</w:t>
            </w:r>
          </w:p>
        </w:tc>
        <w:tc>
          <w:tcPr>
            <w:tcW w:w="680" w:type="dxa"/>
          </w:tcPr>
          <w:p w14:paraId="1D19D714" w14:textId="77777777" w:rsidR="00870054" w:rsidRDefault="00870054">
            <w:pPr>
              <w:pStyle w:val="ConsPlusNormal"/>
              <w:jc w:val="center"/>
            </w:pPr>
            <w:r>
              <w:t>09</w:t>
            </w:r>
          </w:p>
        </w:tc>
        <w:tc>
          <w:tcPr>
            <w:tcW w:w="680" w:type="dxa"/>
          </w:tcPr>
          <w:p w14:paraId="035CD7C9" w14:textId="77777777" w:rsidR="00870054" w:rsidRDefault="00870054">
            <w:pPr>
              <w:pStyle w:val="ConsPlusNormal"/>
              <w:jc w:val="center"/>
            </w:pPr>
            <w:r>
              <w:t>02</w:t>
            </w:r>
          </w:p>
        </w:tc>
        <w:tc>
          <w:tcPr>
            <w:tcW w:w="1701" w:type="dxa"/>
          </w:tcPr>
          <w:p w14:paraId="1BCEF25E" w14:textId="77777777" w:rsidR="00870054" w:rsidRDefault="00870054">
            <w:pPr>
              <w:pStyle w:val="ConsPlusNormal"/>
              <w:jc w:val="center"/>
            </w:pPr>
            <w:r>
              <w:t>21 4 03 80700</w:t>
            </w:r>
          </w:p>
        </w:tc>
        <w:tc>
          <w:tcPr>
            <w:tcW w:w="680" w:type="dxa"/>
          </w:tcPr>
          <w:p w14:paraId="6D34CA66" w14:textId="77777777" w:rsidR="00870054" w:rsidRDefault="00870054">
            <w:pPr>
              <w:pStyle w:val="ConsPlusNormal"/>
              <w:jc w:val="center"/>
            </w:pPr>
            <w:r>
              <w:t>200</w:t>
            </w:r>
          </w:p>
        </w:tc>
        <w:tc>
          <w:tcPr>
            <w:tcW w:w="1757" w:type="dxa"/>
          </w:tcPr>
          <w:p w14:paraId="1D45AB7C" w14:textId="77777777" w:rsidR="00870054" w:rsidRDefault="00870054">
            <w:pPr>
              <w:pStyle w:val="ConsPlusNormal"/>
              <w:jc w:val="center"/>
            </w:pPr>
            <w:r>
              <w:t>269362,60</w:t>
            </w:r>
          </w:p>
        </w:tc>
        <w:tc>
          <w:tcPr>
            <w:tcW w:w="1701" w:type="dxa"/>
          </w:tcPr>
          <w:p w14:paraId="14D0746A" w14:textId="77777777" w:rsidR="00870054" w:rsidRDefault="00870054">
            <w:pPr>
              <w:pStyle w:val="ConsPlusNormal"/>
              <w:jc w:val="center"/>
            </w:pPr>
            <w:r>
              <w:t>269362,60</w:t>
            </w:r>
          </w:p>
        </w:tc>
        <w:tc>
          <w:tcPr>
            <w:tcW w:w="1701" w:type="dxa"/>
          </w:tcPr>
          <w:p w14:paraId="1C0EBB1C" w14:textId="77777777" w:rsidR="00870054" w:rsidRDefault="00870054">
            <w:pPr>
              <w:pStyle w:val="ConsPlusNormal"/>
              <w:jc w:val="center"/>
            </w:pPr>
            <w:r>
              <w:t>269362,60</w:t>
            </w:r>
          </w:p>
        </w:tc>
      </w:tr>
      <w:tr w:rsidR="00870054" w14:paraId="408A0050" w14:textId="77777777">
        <w:tc>
          <w:tcPr>
            <w:tcW w:w="2835" w:type="dxa"/>
          </w:tcPr>
          <w:p w14:paraId="61D7D417"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2FF07091" w14:textId="77777777" w:rsidR="00870054" w:rsidRDefault="00870054">
            <w:pPr>
              <w:pStyle w:val="ConsPlusNormal"/>
              <w:jc w:val="center"/>
            </w:pPr>
            <w:r>
              <w:t>054</w:t>
            </w:r>
          </w:p>
        </w:tc>
        <w:tc>
          <w:tcPr>
            <w:tcW w:w="680" w:type="dxa"/>
          </w:tcPr>
          <w:p w14:paraId="361B27F8" w14:textId="77777777" w:rsidR="00870054" w:rsidRDefault="00870054">
            <w:pPr>
              <w:pStyle w:val="ConsPlusNormal"/>
              <w:jc w:val="center"/>
            </w:pPr>
            <w:r>
              <w:t>09</w:t>
            </w:r>
          </w:p>
        </w:tc>
        <w:tc>
          <w:tcPr>
            <w:tcW w:w="680" w:type="dxa"/>
          </w:tcPr>
          <w:p w14:paraId="4AD91EE6" w14:textId="77777777" w:rsidR="00870054" w:rsidRDefault="00870054">
            <w:pPr>
              <w:pStyle w:val="ConsPlusNormal"/>
              <w:jc w:val="center"/>
            </w:pPr>
            <w:r>
              <w:t>02</w:t>
            </w:r>
          </w:p>
        </w:tc>
        <w:tc>
          <w:tcPr>
            <w:tcW w:w="1701" w:type="dxa"/>
          </w:tcPr>
          <w:p w14:paraId="0683342D" w14:textId="77777777" w:rsidR="00870054" w:rsidRDefault="00870054">
            <w:pPr>
              <w:pStyle w:val="ConsPlusNormal"/>
              <w:jc w:val="center"/>
            </w:pPr>
            <w:r>
              <w:t>21 4 03 80700</w:t>
            </w:r>
          </w:p>
        </w:tc>
        <w:tc>
          <w:tcPr>
            <w:tcW w:w="680" w:type="dxa"/>
          </w:tcPr>
          <w:p w14:paraId="727554EC" w14:textId="77777777" w:rsidR="00870054" w:rsidRDefault="00870054">
            <w:pPr>
              <w:pStyle w:val="ConsPlusNormal"/>
              <w:jc w:val="center"/>
            </w:pPr>
            <w:r>
              <w:t>600</w:t>
            </w:r>
          </w:p>
        </w:tc>
        <w:tc>
          <w:tcPr>
            <w:tcW w:w="1757" w:type="dxa"/>
          </w:tcPr>
          <w:p w14:paraId="1A47D2E1" w14:textId="77777777" w:rsidR="00870054" w:rsidRDefault="00870054">
            <w:pPr>
              <w:pStyle w:val="ConsPlusNormal"/>
              <w:jc w:val="center"/>
            </w:pPr>
            <w:r>
              <w:t>15909,40</w:t>
            </w:r>
          </w:p>
        </w:tc>
        <w:tc>
          <w:tcPr>
            <w:tcW w:w="1701" w:type="dxa"/>
          </w:tcPr>
          <w:p w14:paraId="5071C001" w14:textId="77777777" w:rsidR="00870054" w:rsidRDefault="00870054">
            <w:pPr>
              <w:pStyle w:val="ConsPlusNormal"/>
              <w:jc w:val="center"/>
            </w:pPr>
            <w:r>
              <w:t>15909,40</w:t>
            </w:r>
          </w:p>
        </w:tc>
        <w:tc>
          <w:tcPr>
            <w:tcW w:w="1701" w:type="dxa"/>
          </w:tcPr>
          <w:p w14:paraId="36DFBE08" w14:textId="77777777" w:rsidR="00870054" w:rsidRDefault="00870054">
            <w:pPr>
              <w:pStyle w:val="ConsPlusNormal"/>
              <w:jc w:val="center"/>
            </w:pPr>
            <w:r>
              <w:t>15909,40</w:t>
            </w:r>
          </w:p>
        </w:tc>
      </w:tr>
      <w:tr w:rsidR="00870054" w14:paraId="6420C0AA" w14:textId="77777777">
        <w:tc>
          <w:tcPr>
            <w:tcW w:w="2835" w:type="dxa"/>
          </w:tcPr>
          <w:p w14:paraId="093ADAE0" w14:textId="77777777" w:rsidR="00870054" w:rsidRDefault="00870054">
            <w:pPr>
              <w:pStyle w:val="ConsPlusNormal"/>
            </w:pPr>
            <w:r>
              <w:t>Комплекс процессных мероприятий "Обеспечение отдельных категорий граждан лекарственными препаратами"</w:t>
            </w:r>
          </w:p>
        </w:tc>
        <w:tc>
          <w:tcPr>
            <w:tcW w:w="680" w:type="dxa"/>
          </w:tcPr>
          <w:p w14:paraId="31EB86BD" w14:textId="77777777" w:rsidR="00870054" w:rsidRDefault="00870054">
            <w:pPr>
              <w:pStyle w:val="ConsPlusNormal"/>
              <w:jc w:val="center"/>
            </w:pPr>
            <w:r>
              <w:t>054</w:t>
            </w:r>
          </w:p>
        </w:tc>
        <w:tc>
          <w:tcPr>
            <w:tcW w:w="680" w:type="dxa"/>
          </w:tcPr>
          <w:p w14:paraId="339CBF73" w14:textId="77777777" w:rsidR="00870054" w:rsidRDefault="00870054">
            <w:pPr>
              <w:pStyle w:val="ConsPlusNormal"/>
              <w:jc w:val="center"/>
            </w:pPr>
            <w:r>
              <w:t>09</w:t>
            </w:r>
          </w:p>
        </w:tc>
        <w:tc>
          <w:tcPr>
            <w:tcW w:w="680" w:type="dxa"/>
          </w:tcPr>
          <w:p w14:paraId="1F6980DC" w14:textId="77777777" w:rsidR="00870054" w:rsidRDefault="00870054">
            <w:pPr>
              <w:pStyle w:val="ConsPlusNormal"/>
              <w:jc w:val="center"/>
            </w:pPr>
            <w:r>
              <w:t>02</w:t>
            </w:r>
          </w:p>
        </w:tc>
        <w:tc>
          <w:tcPr>
            <w:tcW w:w="1701" w:type="dxa"/>
          </w:tcPr>
          <w:p w14:paraId="2D8148D9" w14:textId="77777777" w:rsidR="00870054" w:rsidRDefault="00870054">
            <w:pPr>
              <w:pStyle w:val="ConsPlusNormal"/>
              <w:jc w:val="center"/>
            </w:pPr>
            <w:r>
              <w:t>21 4 05</w:t>
            </w:r>
          </w:p>
        </w:tc>
        <w:tc>
          <w:tcPr>
            <w:tcW w:w="680" w:type="dxa"/>
          </w:tcPr>
          <w:p w14:paraId="53D466E7" w14:textId="77777777" w:rsidR="00870054" w:rsidRDefault="00870054">
            <w:pPr>
              <w:pStyle w:val="ConsPlusNormal"/>
            </w:pPr>
          </w:p>
        </w:tc>
        <w:tc>
          <w:tcPr>
            <w:tcW w:w="1757" w:type="dxa"/>
          </w:tcPr>
          <w:p w14:paraId="167C7CFE" w14:textId="77777777" w:rsidR="00870054" w:rsidRDefault="00870054">
            <w:pPr>
              <w:pStyle w:val="ConsPlusNormal"/>
              <w:jc w:val="center"/>
            </w:pPr>
            <w:r>
              <w:t>786249,19</w:t>
            </w:r>
          </w:p>
        </w:tc>
        <w:tc>
          <w:tcPr>
            <w:tcW w:w="1701" w:type="dxa"/>
          </w:tcPr>
          <w:p w14:paraId="40D3E448" w14:textId="77777777" w:rsidR="00870054" w:rsidRDefault="00870054">
            <w:pPr>
              <w:pStyle w:val="ConsPlusNormal"/>
              <w:jc w:val="center"/>
            </w:pPr>
            <w:r>
              <w:t>808507,10</w:t>
            </w:r>
          </w:p>
        </w:tc>
        <w:tc>
          <w:tcPr>
            <w:tcW w:w="1701" w:type="dxa"/>
          </w:tcPr>
          <w:p w14:paraId="1BE966FD" w14:textId="77777777" w:rsidR="00870054" w:rsidRDefault="00870054">
            <w:pPr>
              <w:pStyle w:val="ConsPlusNormal"/>
              <w:jc w:val="center"/>
            </w:pPr>
            <w:r>
              <w:t>835648,60</w:t>
            </w:r>
          </w:p>
        </w:tc>
      </w:tr>
      <w:tr w:rsidR="00870054" w14:paraId="670CE726" w14:textId="77777777">
        <w:tc>
          <w:tcPr>
            <w:tcW w:w="2835" w:type="dxa"/>
          </w:tcPr>
          <w:p w14:paraId="578C21E8" w14:textId="77777777" w:rsidR="00870054" w:rsidRDefault="00870054">
            <w:pPr>
              <w:pStyle w:val="ConsPlusNormal"/>
            </w:pPr>
            <w:r>
              <w:lastRenderedPageBreak/>
              <w:t>Реализация отдельных полномочий в области лекарственного обеспечения</w:t>
            </w:r>
          </w:p>
        </w:tc>
        <w:tc>
          <w:tcPr>
            <w:tcW w:w="680" w:type="dxa"/>
          </w:tcPr>
          <w:p w14:paraId="35FDAD8E" w14:textId="77777777" w:rsidR="00870054" w:rsidRDefault="00870054">
            <w:pPr>
              <w:pStyle w:val="ConsPlusNormal"/>
              <w:jc w:val="center"/>
            </w:pPr>
            <w:r>
              <w:t>054</w:t>
            </w:r>
          </w:p>
        </w:tc>
        <w:tc>
          <w:tcPr>
            <w:tcW w:w="680" w:type="dxa"/>
          </w:tcPr>
          <w:p w14:paraId="5FF7E61E" w14:textId="77777777" w:rsidR="00870054" w:rsidRDefault="00870054">
            <w:pPr>
              <w:pStyle w:val="ConsPlusNormal"/>
              <w:jc w:val="center"/>
            </w:pPr>
            <w:r>
              <w:t>09</w:t>
            </w:r>
          </w:p>
        </w:tc>
        <w:tc>
          <w:tcPr>
            <w:tcW w:w="680" w:type="dxa"/>
          </w:tcPr>
          <w:p w14:paraId="4443FC51" w14:textId="77777777" w:rsidR="00870054" w:rsidRDefault="00870054">
            <w:pPr>
              <w:pStyle w:val="ConsPlusNormal"/>
              <w:jc w:val="center"/>
            </w:pPr>
            <w:r>
              <w:t>02</w:t>
            </w:r>
          </w:p>
        </w:tc>
        <w:tc>
          <w:tcPr>
            <w:tcW w:w="1701" w:type="dxa"/>
          </w:tcPr>
          <w:p w14:paraId="7F338D15" w14:textId="77777777" w:rsidR="00870054" w:rsidRDefault="00870054">
            <w:pPr>
              <w:pStyle w:val="ConsPlusNormal"/>
              <w:jc w:val="center"/>
            </w:pPr>
            <w:r>
              <w:t>21 4 05 51610</w:t>
            </w:r>
          </w:p>
        </w:tc>
        <w:tc>
          <w:tcPr>
            <w:tcW w:w="680" w:type="dxa"/>
          </w:tcPr>
          <w:p w14:paraId="77B860C7" w14:textId="77777777" w:rsidR="00870054" w:rsidRDefault="00870054">
            <w:pPr>
              <w:pStyle w:val="ConsPlusNormal"/>
            </w:pPr>
          </w:p>
        </w:tc>
        <w:tc>
          <w:tcPr>
            <w:tcW w:w="1757" w:type="dxa"/>
          </w:tcPr>
          <w:p w14:paraId="77659FC3" w14:textId="77777777" w:rsidR="00870054" w:rsidRDefault="00870054">
            <w:pPr>
              <w:pStyle w:val="ConsPlusNormal"/>
              <w:jc w:val="center"/>
            </w:pPr>
            <w:r>
              <w:t>128840,40</w:t>
            </w:r>
          </w:p>
        </w:tc>
        <w:tc>
          <w:tcPr>
            <w:tcW w:w="1701" w:type="dxa"/>
          </w:tcPr>
          <w:p w14:paraId="10AEE438" w14:textId="77777777" w:rsidR="00870054" w:rsidRDefault="00870054">
            <w:pPr>
              <w:pStyle w:val="ConsPlusNormal"/>
              <w:jc w:val="center"/>
            </w:pPr>
            <w:r>
              <w:t>128840,40</w:t>
            </w:r>
          </w:p>
        </w:tc>
        <w:tc>
          <w:tcPr>
            <w:tcW w:w="1701" w:type="dxa"/>
          </w:tcPr>
          <w:p w14:paraId="2075ECDF" w14:textId="77777777" w:rsidR="00870054" w:rsidRDefault="00870054">
            <w:pPr>
              <w:pStyle w:val="ConsPlusNormal"/>
              <w:jc w:val="center"/>
            </w:pPr>
            <w:r>
              <w:t>128840,40</w:t>
            </w:r>
          </w:p>
        </w:tc>
      </w:tr>
      <w:tr w:rsidR="00870054" w14:paraId="51F429B9" w14:textId="77777777">
        <w:tc>
          <w:tcPr>
            <w:tcW w:w="2835" w:type="dxa"/>
          </w:tcPr>
          <w:p w14:paraId="750C8939" w14:textId="77777777" w:rsidR="00870054" w:rsidRDefault="00870054">
            <w:pPr>
              <w:pStyle w:val="ConsPlusNormal"/>
            </w:pPr>
            <w:r>
              <w:t>Социальное обеспечение и иные выплаты населению</w:t>
            </w:r>
          </w:p>
        </w:tc>
        <w:tc>
          <w:tcPr>
            <w:tcW w:w="680" w:type="dxa"/>
          </w:tcPr>
          <w:p w14:paraId="7CF94989" w14:textId="77777777" w:rsidR="00870054" w:rsidRDefault="00870054">
            <w:pPr>
              <w:pStyle w:val="ConsPlusNormal"/>
              <w:jc w:val="center"/>
            </w:pPr>
            <w:r>
              <w:t>054</w:t>
            </w:r>
          </w:p>
        </w:tc>
        <w:tc>
          <w:tcPr>
            <w:tcW w:w="680" w:type="dxa"/>
          </w:tcPr>
          <w:p w14:paraId="02871A77" w14:textId="77777777" w:rsidR="00870054" w:rsidRDefault="00870054">
            <w:pPr>
              <w:pStyle w:val="ConsPlusNormal"/>
              <w:jc w:val="center"/>
            </w:pPr>
            <w:r>
              <w:t>09</w:t>
            </w:r>
          </w:p>
        </w:tc>
        <w:tc>
          <w:tcPr>
            <w:tcW w:w="680" w:type="dxa"/>
          </w:tcPr>
          <w:p w14:paraId="140EE6EE" w14:textId="77777777" w:rsidR="00870054" w:rsidRDefault="00870054">
            <w:pPr>
              <w:pStyle w:val="ConsPlusNormal"/>
              <w:jc w:val="center"/>
            </w:pPr>
            <w:r>
              <w:t>02</w:t>
            </w:r>
          </w:p>
        </w:tc>
        <w:tc>
          <w:tcPr>
            <w:tcW w:w="1701" w:type="dxa"/>
          </w:tcPr>
          <w:p w14:paraId="1ABDE593" w14:textId="77777777" w:rsidR="00870054" w:rsidRDefault="00870054">
            <w:pPr>
              <w:pStyle w:val="ConsPlusNormal"/>
              <w:jc w:val="center"/>
            </w:pPr>
            <w:r>
              <w:t>21 4 05 51610</w:t>
            </w:r>
          </w:p>
        </w:tc>
        <w:tc>
          <w:tcPr>
            <w:tcW w:w="680" w:type="dxa"/>
          </w:tcPr>
          <w:p w14:paraId="021CE9DC" w14:textId="77777777" w:rsidR="00870054" w:rsidRDefault="00870054">
            <w:pPr>
              <w:pStyle w:val="ConsPlusNormal"/>
              <w:jc w:val="center"/>
            </w:pPr>
            <w:r>
              <w:t>300</w:t>
            </w:r>
          </w:p>
        </w:tc>
        <w:tc>
          <w:tcPr>
            <w:tcW w:w="1757" w:type="dxa"/>
          </w:tcPr>
          <w:p w14:paraId="2A444BE7" w14:textId="77777777" w:rsidR="00870054" w:rsidRDefault="00870054">
            <w:pPr>
              <w:pStyle w:val="ConsPlusNormal"/>
              <w:jc w:val="center"/>
            </w:pPr>
            <w:r>
              <w:t>92724,00</w:t>
            </w:r>
          </w:p>
        </w:tc>
        <w:tc>
          <w:tcPr>
            <w:tcW w:w="1701" w:type="dxa"/>
          </w:tcPr>
          <w:p w14:paraId="1920B27E" w14:textId="77777777" w:rsidR="00870054" w:rsidRDefault="00870054">
            <w:pPr>
              <w:pStyle w:val="ConsPlusNormal"/>
              <w:jc w:val="center"/>
            </w:pPr>
            <w:r>
              <w:t>92724,00</w:t>
            </w:r>
          </w:p>
        </w:tc>
        <w:tc>
          <w:tcPr>
            <w:tcW w:w="1701" w:type="dxa"/>
          </w:tcPr>
          <w:p w14:paraId="166C4087" w14:textId="77777777" w:rsidR="00870054" w:rsidRDefault="00870054">
            <w:pPr>
              <w:pStyle w:val="ConsPlusNormal"/>
              <w:jc w:val="center"/>
            </w:pPr>
            <w:r>
              <w:t>92724,00</w:t>
            </w:r>
          </w:p>
        </w:tc>
      </w:tr>
      <w:tr w:rsidR="00870054" w14:paraId="5DC10ACA" w14:textId="77777777">
        <w:tc>
          <w:tcPr>
            <w:tcW w:w="2835" w:type="dxa"/>
          </w:tcPr>
          <w:p w14:paraId="1EF17E44"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3185CB4C" w14:textId="77777777" w:rsidR="00870054" w:rsidRDefault="00870054">
            <w:pPr>
              <w:pStyle w:val="ConsPlusNormal"/>
              <w:jc w:val="center"/>
            </w:pPr>
            <w:r>
              <w:t>054</w:t>
            </w:r>
          </w:p>
        </w:tc>
        <w:tc>
          <w:tcPr>
            <w:tcW w:w="680" w:type="dxa"/>
          </w:tcPr>
          <w:p w14:paraId="74D4FF38" w14:textId="77777777" w:rsidR="00870054" w:rsidRDefault="00870054">
            <w:pPr>
              <w:pStyle w:val="ConsPlusNormal"/>
              <w:jc w:val="center"/>
            </w:pPr>
            <w:r>
              <w:t>09</w:t>
            </w:r>
          </w:p>
        </w:tc>
        <w:tc>
          <w:tcPr>
            <w:tcW w:w="680" w:type="dxa"/>
          </w:tcPr>
          <w:p w14:paraId="2A4FF4AA" w14:textId="77777777" w:rsidR="00870054" w:rsidRDefault="00870054">
            <w:pPr>
              <w:pStyle w:val="ConsPlusNormal"/>
              <w:jc w:val="center"/>
            </w:pPr>
            <w:r>
              <w:t>02</w:t>
            </w:r>
          </w:p>
        </w:tc>
        <w:tc>
          <w:tcPr>
            <w:tcW w:w="1701" w:type="dxa"/>
          </w:tcPr>
          <w:p w14:paraId="5869F832" w14:textId="77777777" w:rsidR="00870054" w:rsidRDefault="00870054">
            <w:pPr>
              <w:pStyle w:val="ConsPlusNormal"/>
              <w:jc w:val="center"/>
            </w:pPr>
            <w:r>
              <w:t>21 4 05 51610</w:t>
            </w:r>
          </w:p>
        </w:tc>
        <w:tc>
          <w:tcPr>
            <w:tcW w:w="680" w:type="dxa"/>
          </w:tcPr>
          <w:p w14:paraId="74637937" w14:textId="77777777" w:rsidR="00870054" w:rsidRDefault="00870054">
            <w:pPr>
              <w:pStyle w:val="ConsPlusNormal"/>
              <w:jc w:val="center"/>
            </w:pPr>
            <w:r>
              <w:t>600</w:t>
            </w:r>
          </w:p>
        </w:tc>
        <w:tc>
          <w:tcPr>
            <w:tcW w:w="1757" w:type="dxa"/>
          </w:tcPr>
          <w:p w14:paraId="272E3821" w14:textId="77777777" w:rsidR="00870054" w:rsidRDefault="00870054">
            <w:pPr>
              <w:pStyle w:val="ConsPlusNormal"/>
              <w:jc w:val="center"/>
            </w:pPr>
            <w:r>
              <w:t>36116,40</w:t>
            </w:r>
          </w:p>
        </w:tc>
        <w:tc>
          <w:tcPr>
            <w:tcW w:w="1701" w:type="dxa"/>
          </w:tcPr>
          <w:p w14:paraId="332C1B49" w14:textId="77777777" w:rsidR="00870054" w:rsidRDefault="00870054">
            <w:pPr>
              <w:pStyle w:val="ConsPlusNormal"/>
              <w:jc w:val="center"/>
            </w:pPr>
            <w:r>
              <w:t>36116,40</w:t>
            </w:r>
          </w:p>
        </w:tc>
        <w:tc>
          <w:tcPr>
            <w:tcW w:w="1701" w:type="dxa"/>
          </w:tcPr>
          <w:p w14:paraId="3E1F9C6E" w14:textId="77777777" w:rsidR="00870054" w:rsidRDefault="00870054">
            <w:pPr>
              <w:pStyle w:val="ConsPlusNormal"/>
              <w:jc w:val="center"/>
            </w:pPr>
            <w:r>
              <w:t>36116,40</w:t>
            </w:r>
          </w:p>
        </w:tc>
      </w:tr>
      <w:tr w:rsidR="00870054" w14:paraId="024C57A9" w14:textId="77777777">
        <w:tc>
          <w:tcPr>
            <w:tcW w:w="2835" w:type="dxa"/>
          </w:tcPr>
          <w:p w14:paraId="51C7D7A0" w14:textId="77777777" w:rsidR="00870054" w:rsidRDefault="00870054">
            <w:pPr>
              <w:pStyle w:val="ConsPlusNormal"/>
            </w:pPr>
            <w:r>
              <w:t xml:space="preserve">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w:t>
            </w:r>
            <w:r>
              <w:lastRenderedPageBreak/>
              <w:t>продуктами лечебного питания для детей-инвалидов</w:t>
            </w:r>
          </w:p>
        </w:tc>
        <w:tc>
          <w:tcPr>
            <w:tcW w:w="680" w:type="dxa"/>
          </w:tcPr>
          <w:p w14:paraId="7AA7F2B5" w14:textId="77777777" w:rsidR="00870054" w:rsidRDefault="00870054">
            <w:pPr>
              <w:pStyle w:val="ConsPlusNormal"/>
              <w:jc w:val="center"/>
            </w:pPr>
            <w:r>
              <w:lastRenderedPageBreak/>
              <w:t>054</w:t>
            </w:r>
          </w:p>
        </w:tc>
        <w:tc>
          <w:tcPr>
            <w:tcW w:w="680" w:type="dxa"/>
          </w:tcPr>
          <w:p w14:paraId="181704F0" w14:textId="77777777" w:rsidR="00870054" w:rsidRDefault="00870054">
            <w:pPr>
              <w:pStyle w:val="ConsPlusNormal"/>
              <w:jc w:val="center"/>
            </w:pPr>
            <w:r>
              <w:t>09</w:t>
            </w:r>
          </w:p>
        </w:tc>
        <w:tc>
          <w:tcPr>
            <w:tcW w:w="680" w:type="dxa"/>
          </w:tcPr>
          <w:p w14:paraId="46253657" w14:textId="77777777" w:rsidR="00870054" w:rsidRDefault="00870054">
            <w:pPr>
              <w:pStyle w:val="ConsPlusNormal"/>
              <w:jc w:val="center"/>
            </w:pPr>
            <w:r>
              <w:t>02</w:t>
            </w:r>
          </w:p>
        </w:tc>
        <w:tc>
          <w:tcPr>
            <w:tcW w:w="1701" w:type="dxa"/>
          </w:tcPr>
          <w:p w14:paraId="1CA28891" w14:textId="77777777" w:rsidR="00870054" w:rsidRDefault="00870054">
            <w:pPr>
              <w:pStyle w:val="ConsPlusNormal"/>
              <w:jc w:val="center"/>
            </w:pPr>
            <w:r>
              <w:t>21 4 05 54600</w:t>
            </w:r>
          </w:p>
        </w:tc>
        <w:tc>
          <w:tcPr>
            <w:tcW w:w="680" w:type="dxa"/>
          </w:tcPr>
          <w:p w14:paraId="225DD7CD" w14:textId="77777777" w:rsidR="00870054" w:rsidRDefault="00870054">
            <w:pPr>
              <w:pStyle w:val="ConsPlusNormal"/>
            </w:pPr>
          </w:p>
        </w:tc>
        <w:tc>
          <w:tcPr>
            <w:tcW w:w="1757" w:type="dxa"/>
          </w:tcPr>
          <w:p w14:paraId="052CA500" w14:textId="77777777" w:rsidR="00870054" w:rsidRDefault="00870054">
            <w:pPr>
              <w:pStyle w:val="ConsPlusNormal"/>
              <w:jc w:val="center"/>
            </w:pPr>
            <w:r>
              <w:t>651985,00</w:t>
            </w:r>
          </w:p>
        </w:tc>
        <w:tc>
          <w:tcPr>
            <w:tcW w:w="1701" w:type="dxa"/>
          </w:tcPr>
          <w:p w14:paraId="1CC29618" w14:textId="77777777" w:rsidR="00870054" w:rsidRDefault="00870054">
            <w:pPr>
              <w:pStyle w:val="ConsPlusNormal"/>
              <w:jc w:val="center"/>
            </w:pPr>
            <w:r>
              <w:t>673875,10</w:t>
            </w:r>
          </w:p>
        </w:tc>
        <w:tc>
          <w:tcPr>
            <w:tcW w:w="1701" w:type="dxa"/>
          </w:tcPr>
          <w:p w14:paraId="7004C6D2" w14:textId="77777777" w:rsidR="00870054" w:rsidRDefault="00870054">
            <w:pPr>
              <w:pStyle w:val="ConsPlusNormal"/>
              <w:jc w:val="center"/>
            </w:pPr>
            <w:r>
              <w:t>700874,80</w:t>
            </w:r>
          </w:p>
        </w:tc>
      </w:tr>
      <w:tr w:rsidR="00870054" w14:paraId="47E92490" w14:textId="77777777">
        <w:tc>
          <w:tcPr>
            <w:tcW w:w="2835" w:type="dxa"/>
          </w:tcPr>
          <w:p w14:paraId="45CB9B20" w14:textId="77777777" w:rsidR="00870054" w:rsidRDefault="00870054">
            <w:pPr>
              <w:pStyle w:val="ConsPlusNormal"/>
            </w:pPr>
            <w:r>
              <w:t>Социальное обеспечение и иные выплаты населению</w:t>
            </w:r>
          </w:p>
        </w:tc>
        <w:tc>
          <w:tcPr>
            <w:tcW w:w="680" w:type="dxa"/>
          </w:tcPr>
          <w:p w14:paraId="2F0B0554" w14:textId="77777777" w:rsidR="00870054" w:rsidRDefault="00870054">
            <w:pPr>
              <w:pStyle w:val="ConsPlusNormal"/>
              <w:jc w:val="center"/>
            </w:pPr>
            <w:r>
              <w:t>054</w:t>
            </w:r>
          </w:p>
        </w:tc>
        <w:tc>
          <w:tcPr>
            <w:tcW w:w="680" w:type="dxa"/>
          </w:tcPr>
          <w:p w14:paraId="54D824CE" w14:textId="77777777" w:rsidR="00870054" w:rsidRDefault="00870054">
            <w:pPr>
              <w:pStyle w:val="ConsPlusNormal"/>
              <w:jc w:val="center"/>
            </w:pPr>
            <w:r>
              <w:t>09</w:t>
            </w:r>
          </w:p>
        </w:tc>
        <w:tc>
          <w:tcPr>
            <w:tcW w:w="680" w:type="dxa"/>
          </w:tcPr>
          <w:p w14:paraId="0308E302" w14:textId="77777777" w:rsidR="00870054" w:rsidRDefault="00870054">
            <w:pPr>
              <w:pStyle w:val="ConsPlusNormal"/>
              <w:jc w:val="center"/>
            </w:pPr>
            <w:r>
              <w:t>02</w:t>
            </w:r>
          </w:p>
        </w:tc>
        <w:tc>
          <w:tcPr>
            <w:tcW w:w="1701" w:type="dxa"/>
          </w:tcPr>
          <w:p w14:paraId="06F973FC" w14:textId="77777777" w:rsidR="00870054" w:rsidRDefault="00870054">
            <w:pPr>
              <w:pStyle w:val="ConsPlusNormal"/>
              <w:jc w:val="center"/>
            </w:pPr>
            <w:r>
              <w:t>21 4 05 54600</w:t>
            </w:r>
          </w:p>
        </w:tc>
        <w:tc>
          <w:tcPr>
            <w:tcW w:w="680" w:type="dxa"/>
          </w:tcPr>
          <w:p w14:paraId="2AE33D21" w14:textId="77777777" w:rsidR="00870054" w:rsidRDefault="00870054">
            <w:pPr>
              <w:pStyle w:val="ConsPlusNormal"/>
              <w:jc w:val="center"/>
            </w:pPr>
            <w:r>
              <w:t>300</w:t>
            </w:r>
          </w:p>
        </w:tc>
        <w:tc>
          <w:tcPr>
            <w:tcW w:w="1757" w:type="dxa"/>
          </w:tcPr>
          <w:p w14:paraId="6AACD665" w14:textId="77777777" w:rsidR="00870054" w:rsidRDefault="00870054">
            <w:pPr>
              <w:pStyle w:val="ConsPlusNormal"/>
              <w:jc w:val="center"/>
            </w:pPr>
            <w:r>
              <w:t>651985,00</w:t>
            </w:r>
          </w:p>
        </w:tc>
        <w:tc>
          <w:tcPr>
            <w:tcW w:w="1701" w:type="dxa"/>
          </w:tcPr>
          <w:p w14:paraId="03A9D339" w14:textId="77777777" w:rsidR="00870054" w:rsidRDefault="00870054">
            <w:pPr>
              <w:pStyle w:val="ConsPlusNormal"/>
              <w:jc w:val="center"/>
            </w:pPr>
            <w:r>
              <w:t>673875,10</w:t>
            </w:r>
          </w:p>
        </w:tc>
        <w:tc>
          <w:tcPr>
            <w:tcW w:w="1701" w:type="dxa"/>
          </w:tcPr>
          <w:p w14:paraId="2518EA81" w14:textId="77777777" w:rsidR="00870054" w:rsidRDefault="00870054">
            <w:pPr>
              <w:pStyle w:val="ConsPlusNormal"/>
              <w:jc w:val="center"/>
            </w:pPr>
            <w:r>
              <w:t>700874,80</w:t>
            </w:r>
          </w:p>
        </w:tc>
      </w:tr>
      <w:tr w:rsidR="00870054" w14:paraId="7CE4CDAB" w14:textId="77777777">
        <w:tc>
          <w:tcPr>
            <w:tcW w:w="2835" w:type="dxa"/>
          </w:tcPr>
          <w:p w14:paraId="562C9003" w14:textId="77777777" w:rsidR="00870054" w:rsidRDefault="00870054">
            <w:pPr>
              <w:pStyle w:val="ConsPlusNormal"/>
            </w:pPr>
            <w:r>
              <w:t xml:space="preserve">Реализация организационных мероприятий, связанных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w:t>
            </w:r>
            <w:r>
              <w:lastRenderedPageBreak/>
              <w:t>и VI типов, апластической анемией неуточненной, наследственным дефицитом факторов II (фибриногена), VII (лабильного), X (Стюарта - Прауэра), а также после трансплантации органов и (или) тканей</w:t>
            </w:r>
          </w:p>
        </w:tc>
        <w:tc>
          <w:tcPr>
            <w:tcW w:w="680" w:type="dxa"/>
          </w:tcPr>
          <w:p w14:paraId="069DABEB" w14:textId="77777777" w:rsidR="00870054" w:rsidRDefault="00870054">
            <w:pPr>
              <w:pStyle w:val="ConsPlusNormal"/>
              <w:jc w:val="center"/>
            </w:pPr>
            <w:r>
              <w:lastRenderedPageBreak/>
              <w:t>054</w:t>
            </w:r>
          </w:p>
        </w:tc>
        <w:tc>
          <w:tcPr>
            <w:tcW w:w="680" w:type="dxa"/>
          </w:tcPr>
          <w:p w14:paraId="69D90E44" w14:textId="77777777" w:rsidR="00870054" w:rsidRDefault="00870054">
            <w:pPr>
              <w:pStyle w:val="ConsPlusNormal"/>
              <w:jc w:val="center"/>
            </w:pPr>
            <w:r>
              <w:t>09</w:t>
            </w:r>
          </w:p>
        </w:tc>
        <w:tc>
          <w:tcPr>
            <w:tcW w:w="680" w:type="dxa"/>
          </w:tcPr>
          <w:p w14:paraId="470533E0" w14:textId="77777777" w:rsidR="00870054" w:rsidRDefault="00870054">
            <w:pPr>
              <w:pStyle w:val="ConsPlusNormal"/>
              <w:jc w:val="center"/>
            </w:pPr>
            <w:r>
              <w:t>02</w:t>
            </w:r>
          </w:p>
        </w:tc>
        <w:tc>
          <w:tcPr>
            <w:tcW w:w="1701" w:type="dxa"/>
          </w:tcPr>
          <w:p w14:paraId="2DA3E4CE" w14:textId="77777777" w:rsidR="00870054" w:rsidRDefault="00870054">
            <w:pPr>
              <w:pStyle w:val="ConsPlusNormal"/>
              <w:jc w:val="center"/>
            </w:pPr>
            <w:r>
              <w:t>21 4 05 R2160</w:t>
            </w:r>
          </w:p>
        </w:tc>
        <w:tc>
          <w:tcPr>
            <w:tcW w:w="680" w:type="dxa"/>
          </w:tcPr>
          <w:p w14:paraId="038D70CE" w14:textId="77777777" w:rsidR="00870054" w:rsidRDefault="00870054">
            <w:pPr>
              <w:pStyle w:val="ConsPlusNormal"/>
            </w:pPr>
          </w:p>
        </w:tc>
        <w:tc>
          <w:tcPr>
            <w:tcW w:w="1757" w:type="dxa"/>
          </w:tcPr>
          <w:p w14:paraId="642D4AA0" w14:textId="77777777" w:rsidR="00870054" w:rsidRDefault="00870054">
            <w:pPr>
              <w:pStyle w:val="ConsPlusNormal"/>
              <w:jc w:val="center"/>
            </w:pPr>
            <w:r>
              <w:t>5423,79</w:t>
            </w:r>
          </w:p>
        </w:tc>
        <w:tc>
          <w:tcPr>
            <w:tcW w:w="1701" w:type="dxa"/>
          </w:tcPr>
          <w:p w14:paraId="3894DA61" w14:textId="77777777" w:rsidR="00870054" w:rsidRDefault="00870054">
            <w:pPr>
              <w:pStyle w:val="ConsPlusNormal"/>
              <w:jc w:val="center"/>
            </w:pPr>
            <w:r>
              <w:t>5791,60</w:t>
            </w:r>
          </w:p>
        </w:tc>
        <w:tc>
          <w:tcPr>
            <w:tcW w:w="1701" w:type="dxa"/>
          </w:tcPr>
          <w:p w14:paraId="418A978D" w14:textId="77777777" w:rsidR="00870054" w:rsidRDefault="00870054">
            <w:pPr>
              <w:pStyle w:val="ConsPlusNormal"/>
              <w:jc w:val="center"/>
            </w:pPr>
            <w:r>
              <w:t>5933,40</w:t>
            </w:r>
          </w:p>
        </w:tc>
      </w:tr>
      <w:tr w:rsidR="00870054" w14:paraId="1AC93920" w14:textId="77777777">
        <w:tc>
          <w:tcPr>
            <w:tcW w:w="2835" w:type="dxa"/>
          </w:tcPr>
          <w:p w14:paraId="70B303F7"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1EAC1BD6" w14:textId="77777777" w:rsidR="00870054" w:rsidRDefault="00870054">
            <w:pPr>
              <w:pStyle w:val="ConsPlusNormal"/>
              <w:jc w:val="center"/>
            </w:pPr>
            <w:r>
              <w:t>054</w:t>
            </w:r>
          </w:p>
        </w:tc>
        <w:tc>
          <w:tcPr>
            <w:tcW w:w="680" w:type="dxa"/>
          </w:tcPr>
          <w:p w14:paraId="4BB49305" w14:textId="77777777" w:rsidR="00870054" w:rsidRDefault="00870054">
            <w:pPr>
              <w:pStyle w:val="ConsPlusNormal"/>
              <w:jc w:val="center"/>
            </w:pPr>
            <w:r>
              <w:t>09</w:t>
            </w:r>
          </w:p>
        </w:tc>
        <w:tc>
          <w:tcPr>
            <w:tcW w:w="680" w:type="dxa"/>
          </w:tcPr>
          <w:p w14:paraId="6978FC15" w14:textId="77777777" w:rsidR="00870054" w:rsidRDefault="00870054">
            <w:pPr>
              <w:pStyle w:val="ConsPlusNormal"/>
              <w:jc w:val="center"/>
            </w:pPr>
            <w:r>
              <w:t>02</w:t>
            </w:r>
          </w:p>
        </w:tc>
        <w:tc>
          <w:tcPr>
            <w:tcW w:w="1701" w:type="dxa"/>
          </w:tcPr>
          <w:p w14:paraId="616BA697" w14:textId="77777777" w:rsidR="00870054" w:rsidRDefault="00870054">
            <w:pPr>
              <w:pStyle w:val="ConsPlusNormal"/>
              <w:jc w:val="center"/>
            </w:pPr>
            <w:r>
              <w:t>21 4 05 R2160</w:t>
            </w:r>
          </w:p>
        </w:tc>
        <w:tc>
          <w:tcPr>
            <w:tcW w:w="680" w:type="dxa"/>
          </w:tcPr>
          <w:p w14:paraId="79E2DD72" w14:textId="77777777" w:rsidR="00870054" w:rsidRDefault="00870054">
            <w:pPr>
              <w:pStyle w:val="ConsPlusNormal"/>
              <w:jc w:val="center"/>
            </w:pPr>
            <w:r>
              <w:t>600</w:t>
            </w:r>
          </w:p>
        </w:tc>
        <w:tc>
          <w:tcPr>
            <w:tcW w:w="1757" w:type="dxa"/>
          </w:tcPr>
          <w:p w14:paraId="0F566284" w14:textId="77777777" w:rsidR="00870054" w:rsidRDefault="00870054">
            <w:pPr>
              <w:pStyle w:val="ConsPlusNormal"/>
              <w:jc w:val="center"/>
            </w:pPr>
            <w:r>
              <w:t>5423,79</w:t>
            </w:r>
          </w:p>
        </w:tc>
        <w:tc>
          <w:tcPr>
            <w:tcW w:w="1701" w:type="dxa"/>
          </w:tcPr>
          <w:p w14:paraId="000E1E6D" w14:textId="77777777" w:rsidR="00870054" w:rsidRDefault="00870054">
            <w:pPr>
              <w:pStyle w:val="ConsPlusNormal"/>
              <w:jc w:val="center"/>
            </w:pPr>
            <w:r>
              <w:t>5791,60</w:t>
            </w:r>
          </w:p>
        </w:tc>
        <w:tc>
          <w:tcPr>
            <w:tcW w:w="1701" w:type="dxa"/>
          </w:tcPr>
          <w:p w14:paraId="38B1DF1D" w14:textId="77777777" w:rsidR="00870054" w:rsidRDefault="00870054">
            <w:pPr>
              <w:pStyle w:val="ConsPlusNormal"/>
              <w:jc w:val="center"/>
            </w:pPr>
            <w:r>
              <w:t>5933,40</w:t>
            </w:r>
          </w:p>
        </w:tc>
      </w:tr>
      <w:tr w:rsidR="00870054" w14:paraId="621F8747" w14:textId="77777777">
        <w:tc>
          <w:tcPr>
            <w:tcW w:w="2835" w:type="dxa"/>
          </w:tcPr>
          <w:p w14:paraId="34A13CB8" w14:textId="77777777" w:rsidR="00870054" w:rsidRDefault="00870054">
            <w:pPr>
              <w:pStyle w:val="ConsPlusNormal"/>
            </w:pPr>
            <w:r>
              <w:t>Комплекс процессных мероприятий "Развитие системы оказания паллиативной медицинской помощи"</w:t>
            </w:r>
          </w:p>
        </w:tc>
        <w:tc>
          <w:tcPr>
            <w:tcW w:w="680" w:type="dxa"/>
          </w:tcPr>
          <w:p w14:paraId="28A32C3F" w14:textId="77777777" w:rsidR="00870054" w:rsidRDefault="00870054">
            <w:pPr>
              <w:pStyle w:val="ConsPlusNormal"/>
              <w:jc w:val="center"/>
            </w:pPr>
            <w:r>
              <w:t>054</w:t>
            </w:r>
          </w:p>
        </w:tc>
        <w:tc>
          <w:tcPr>
            <w:tcW w:w="680" w:type="dxa"/>
          </w:tcPr>
          <w:p w14:paraId="16E538B8" w14:textId="77777777" w:rsidR="00870054" w:rsidRDefault="00870054">
            <w:pPr>
              <w:pStyle w:val="ConsPlusNormal"/>
              <w:jc w:val="center"/>
            </w:pPr>
            <w:r>
              <w:t>09</w:t>
            </w:r>
          </w:p>
        </w:tc>
        <w:tc>
          <w:tcPr>
            <w:tcW w:w="680" w:type="dxa"/>
          </w:tcPr>
          <w:p w14:paraId="72BD976C" w14:textId="77777777" w:rsidR="00870054" w:rsidRDefault="00870054">
            <w:pPr>
              <w:pStyle w:val="ConsPlusNormal"/>
              <w:jc w:val="center"/>
            </w:pPr>
            <w:r>
              <w:t>02</w:t>
            </w:r>
          </w:p>
        </w:tc>
        <w:tc>
          <w:tcPr>
            <w:tcW w:w="1701" w:type="dxa"/>
          </w:tcPr>
          <w:p w14:paraId="6E670D5B" w14:textId="77777777" w:rsidR="00870054" w:rsidRDefault="00870054">
            <w:pPr>
              <w:pStyle w:val="ConsPlusNormal"/>
              <w:jc w:val="center"/>
            </w:pPr>
            <w:r>
              <w:t>21 4 07</w:t>
            </w:r>
          </w:p>
        </w:tc>
        <w:tc>
          <w:tcPr>
            <w:tcW w:w="680" w:type="dxa"/>
          </w:tcPr>
          <w:p w14:paraId="02785778" w14:textId="77777777" w:rsidR="00870054" w:rsidRDefault="00870054">
            <w:pPr>
              <w:pStyle w:val="ConsPlusNormal"/>
            </w:pPr>
          </w:p>
        </w:tc>
        <w:tc>
          <w:tcPr>
            <w:tcW w:w="1757" w:type="dxa"/>
          </w:tcPr>
          <w:p w14:paraId="5DC0505D" w14:textId="77777777" w:rsidR="00870054" w:rsidRDefault="00870054">
            <w:pPr>
              <w:pStyle w:val="ConsPlusNormal"/>
              <w:jc w:val="center"/>
            </w:pPr>
            <w:r>
              <w:t>18144,00</w:t>
            </w:r>
          </w:p>
        </w:tc>
        <w:tc>
          <w:tcPr>
            <w:tcW w:w="1701" w:type="dxa"/>
          </w:tcPr>
          <w:p w14:paraId="35D7DB5A" w14:textId="77777777" w:rsidR="00870054" w:rsidRDefault="00870054">
            <w:pPr>
              <w:pStyle w:val="ConsPlusNormal"/>
              <w:jc w:val="center"/>
            </w:pPr>
            <w:r>
              <w:t>17514,00</w:t>
            </w:r>
          </w:p>
        </w:tc>
        <w:tc>
          <w:tcPr>
            <w:tcW w:w="1701" w:type="dxa"/>
          </w:tcPr>
          <w:p w14:paraId="3506D4D4" w14:textId="77777777" w:rsidR="00870054" w:rsidRDefault="00870054">
            <w:pPr>
              <w:pStyle w:val="ConsPlusNormal"/>
              <w:jc w:val="center"/>
            </w:pPr>
            <w:r>
              <w:t>17514,00</w:t>
            </w:r>
          </w:p>
        </w:tc>
      </w:tr>
      <w:tr w:rsidR="00870054" w14:paraId="4E8F727A" w14:textId="77777777">
        <w:tc>
          <w:tcPr>
            <w:tcW w:w="2835" w:type="dxa"/>
          </w:tcPr>
          <w:p w14:paraId="6E95ACD2"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 на дому паллиативным больным</w:t>
            </w:r>
          </w:p>
        </w:tc>
        <w:tc>
          <w:tcPr>
            <w:tcW w:w="680" w:type="dxa"/>
          </w:tcPr>
          <w:p w14:paraId="7F13E20E" w14:textId="77777777" w:rsidR="00870054" w:rsidRDefault="00870054">
            <w:pPr>
              <w:pStyle w:val="ConsPlusNormal"/>
              <w:jc w:val="center"/>
            </w:pPr>
            <w:r>
              <w:t>054</w:t>
            </w:r>
          </w:p>
        </w:tc>
        <w:tc>
          <w:tcPr>
            <w:tcW w:w="680" w:type="dxa"/>
          </w:tcPr>
          <w:p w14:paraId="38D43756" w14:textId="77777777" w:rsidR="00870054" w:rsidRDefault="00870054">
            <w:pPr>
              <w:pStyle w:val="ConsPlusNormal"/>
              <w:jc w:val="center"/>
            </w:pPr>
            <w:r>
              <w:t>09</w:t>
            </w:r>
          </w:p>
        </w:tc>
        <w:tc>
          <w:tcPr>
            <w:tcW w:w="680" w:type="dxa"/>
          </w:tcPr>
          <w:p w14:paraId="405BA8A5" w14:textId="77777777" w:rsidR="00870054" w:rsidRDefault="00870054">
            <w:pPr>
              <w:pStyle w:val="ConsPlusNormal"/>
              <w:jc w:val="center"/>
            </w:pPr>
            <w:r>
              <w:t>02</w:t>
            </w:r>
          </w:p>
        </w:tc>
        <w:tc>
          <w:tcPr>
            <w:tcW w:w="1701" w:type="dxa"/>
          </w:tcPr>
          <w:p w14:paraId="1761A9F2" w14:textId="77777777" w:rsidR="00870054" w:rsidRDefault="00870054">
            <w:pPr>
              <w:pStyle w:val="ConsPlusNormal"/>
              <w:jc w:val="center"/>
            </w:pPr>
            <w:r>
              <w:t>21 4 07 0059Щ</w:t>
            </w:r>
          </w:p>
        </w:tc>
        <w:tc>
          <w:tcPr>
            <w:tcW w:w="680" w:type="dxa"/>
          </w:tcPr>
          <w:p w14:paraId="18C160E3" w14:textId="77777777" w:rsidR="00870054" w:rsidRDefault="00870054">
            <w:pPr>
              <w:pStyle w:val="ConsPlusNormal"/>
            </w:pPr>
          </w:p>
        </w:tc>
        <w:tc>
          <w:tcPr>
            <w:tcW w:w="1757" w:type="dxa"/>
          </w:tcPr>
          <w:p w14:paraId="4DAEB23D" w14:textId="77777777" w:rsidR="00870054" w:rsidRDefault="00870054">
            <w:pPr>
              <w:pStyle w:val="ConsPlusNormal"/>
              <w:jc w:val="center"/>
            </w:pPr>
            <w:r>
              <w:t>18144,00</w:t>
            </w:r>
          </w:p>
        </w:tc>
        <w:tc>
          <w:tcPr>
            <w:tcW w:w="1701" w:type="dxa"/>
          </w:tcPr>
          <w:p w14:paraId="41F8BCD4" w14:textId="77777777" w:rsidR="00870054" w:rsidRDefault="00870054">
            <w:pPr>
              <w:pStyle w:val="ConsPlusNormal"/>
              <w:jc w:val="center"/>
            </w:pPr>
            <w:r>
              <w:t>17514,00</w:t>
            </w:r>
          </w:p>
        </w:tc>
        <w:tc>
          <w:tcPr>
            <w:tcW w:w="1701" w:type="dxa"/>
          </w:tcPr>
          <w:p w14:paraId="7E70F5B7" w14:textId="77777777" w:rsidR="00870054" w:rsidRDefault="00870054">
            <w:pPr>
              <w:pStyle w:val="ConsPlusNormal"/>
              <w:jc w:val="center"/>
            </w:pPr>
            <w:r>
              <w:t>17514,00</w:t>
            </w:r>
          </w:p>
        </w:tc>
      </w:tr>
      <w:tr w:rsidR="00870054" w14:paraId="7A4DCB53" w14:textId="77777777">
        <w:tc>
          <w:tcPr>
            <w:tcW w:w="2835" w:type="dxa"/>
          </w:tcPr>
          <w:p w14:paraId="70279C0B" w14:textId="77777777" w:rsidR="00870054" w:rsidRDefault="00870054">
            <w:pPr>
              <w:pStyle w:val="ConsPlusNormal"/>
            </w:pPr>
            <w:r>
              <w:t xml:space="preserve">Предоставление </w:t>
            </w:r>
            <w:r>
              <w:lastRenderedPageBreak/>
              <w:t>субсидий бюджетным, автономным учреждениям и иным некоммерческим организациям</w:t>
            </w:r>
          </w:p>
        </w:tc>
        <w:tc>
          <w:tcPr>
            <w:tcW w:w="680" w:type="dxa"/>
          </w:tcPr>
          <w:p w14:paraId="3A9A3726" w14:textId="77777777" w:rsidR="00870054" w:rsidRDefault="00870054">
            <w:pPr>
              <w:pStyle w:val="ConsPlusNormal"/>
              <w:jc w:val="center"/>
            </w:pPr>
            <w:r>
              <w:lastRenderedPageBreak/>
              <w:t>054</w:t>
            </w:r>
          </w:p>
        </w:tc>
        <w:tc>
          <w:tcPr>
            <w:tcW w:w="680" w:type="dxa"/>
          </w:tcPr>
          <w:p w14:paraId="49428F09" w14:textId="77777777" w:rsidR="00870054" w:rsidRDefault="00870054">
            <w:pPr>
              <w:pStyle w:val="ConsPlusNormal"/>
              <w:jc w:val="center"/>
            </w:pPr>
            <w:r>
              <w:t>09</w:t>
            </w:r>
          </w:p>
        </w:tc>
        <w:tc>
          <w:tcPr>
            <w:tcW w:w="680" w:type="dxa"/>
          </w:tcPr>
          <w:p w14:paraId="19762B22" w14:textId="77777777" w:rsidR="00870054" w:rsidRDefault="00870054">
            <w:pPr>
              <w:pStyle w:val="ConsPlusNormal"/>
              <w:jc w:val="center"/>
            </w:pPr>
            <w:r>
              <w:t>02</w:t>
            </w:r>
          </w:p>
        </w:tc>
        <w:tc>
          <w:tcPr>
            <w:tcW w:w="1701" w:type="dxa"/>
          </w:tcPr>
          <w:p w14:paraId="6561692D" w14:textId="77777777" w:rsidR="00870054" w:rsidRDefault="00870054">
            <w:pPr>
              <w:pStyle w:val="ConsPlusNormal"/>
              <w:jc w:val="center"/>
            </w:pPr>
            <w:r>
              <w:t>21 4 07 0059Щ</w:t>
            </w:r>
          </w:p>
        </w:tc>
        <w:tc>
          <w:tcPr>
            <w:tcW w:w="680" w:type="dxa"/>
          </w:tcPr>
          <w:p w14:paraId="650CDB88" w14:textId="77777777" w:rsidR="00870054" w:rsidRDefault="00870054">
            <w:pPr>
              <w:pStyle w:val="ConsPlusNormal"/>
              <w:jc w:val="center"/>
            </w:pPr>
            <w:r>
              <w:t>600</w:t>
            </w:r>
          </w:p>
        </w:tc>
        <w:tc>
          <w:tcPr>
            <w:tcW w:w="1757" w:type="dxa"/>
          </w:tcPr>
          <w:p w14:paraId="394ED7BC" w14:textId="77777777" w:rsidR="00870054" w:rsidRDefault="00870054">
            <w:pPr>
              <w:pStyle w:val="ConsPlusNormal"/>
              <w:jc w:val="center"/>
            </w:pPr>
            <w:r>
              <w:t>18144,00</w:t>
            </w:r>
          </w:p>
        </w:tc>
        <w:tc>
          <w:tcPr>
            <w:tcW w:w="1701" w:type="dxa"/>
          </w:tcPr>
          <w:p w14:paraId="20B70D48" w14:textId="77777777" w:rsidR="00870054" w:rsidRDefault="00870054">
            <w:pPr>
              <w:pStyle w:val="ConsPlusNormal"/>
              <w:jc w:val="center"/>
            </w:pPr>
            <w:r>
              <w:t>17514,00</w:t>
            </w:r>
          </w:p>
        </w:tc>
        <w:tc>
          <w:tcPr>
            <w:tcW w:w="1701" w:type="dxa"/>
          </w:tcPr>
          <w:p w14:paraId="29854FA9" w14:textId="77777777" w:rsidR="00870054" w:rsidRDefault="00870054">
            <w:pPr>
              <w:pStyle w:val="ConsPlusNormal"/>
              <w:jc w:val="center"/>
            </w:pPr>
            <w:r>
              <w:t>17514,00</w:t>
            </w:r>
          </w:p>
        </w:tc>
      </w:tr>
      <w:tr w:rsidR="00870054" w14:paraId="59741C87" w14:textId="77777777">
        <w:tc>
          <w:tcPr>
            <w:tcW w:w="2835" w:type="dxa"/>
          </w:tcPr>
          <w:p w14:paraId="157E338E" w14:textId="77777777" w:rsidR="00870054" w:rsidRDefault="00870054">
            <w:pPr>
              <w:pStyle w:val="ConsPlusNormal"/>
            </w:pPr>
            <w:r>
              <w:t>Комплекс процессных мероприятий "Укрепление материально-технической базы учреждений здравоохранения"</w:t>
            </w:r>
          </w:p>
        </w:tc>
        <w:tc>
          <w:tcPr>
            <w:tcW w:w="680" w:type="dxa"/>
          </w:tcPr>
          <w:p w14:paraId="258C8091" w14:textId="77777777" w:rsidR="00870054" w:rsidRDefault="00870054">
            <w:pPr>
              <w:pStyle w:val="ConsPlusNormal"/>
              <w:jc w:val="center"/>
            </w:pPr>
            <w:r>
              <w:t>054</w:t>
            </w:r>
          </w:p>
        </w:tc>
        <w:tc>
          <w:tcPr>
            <w:tcW w:w="680" w:type="dxa"/>
          </w:tcPr>
          <w:p w14:paraId="1A2CF413" w14:textId="77777777" w:rsidR="00870054" w:rsidRDefault="00870054">
            <w:pPr>
              <w:pStyle w:val="ConsPlusNormal"/>
              <w:jc w:val="center"/>
            </w:pPr>
            <w:r>
              <w:t>09</w:t>
            </w:r>
          </w:p>
        </w:tc>
        <w:tc>
          <w:tcPr>
            <w:tcW w:w="680" w:type="dxa"/>
          </w:tcPr>
          <w:p w14:paraId="499C359F" w14:textId="77777777" w:rsidR="00870054" w:rsidRDefault="00870054">
            <w:pPr>
              <w:pStyle w:val="ConsPlusNormal"/>
              <w:jc w:val="center"/>
            </w:pPr>
            <w:r>
              <w:t>02</w:t>
            </w:r>
          </w:p>
        </w:tc>
        <w:tc>
          <w:tcPr>
            <w:tcW w:w="1701" w:type="dxa"/>
          </w:tcPr>
          <w:p w14:paraId="08C201DC" w14:textId="77777777" w:rsidR="00870054" w:rsidRDefault="00870054">
            <w:pPr>
              <w:pStyle w:val="ConsPlusNormal"/>
              <w:jc w:val="center"/>
            </w:pPr>
            <w:r>
              <w:t>21 4 10</w:t>
            </w:r>
          </w:p>
        </w:tc>
        <w:tc>
          <w:tcPr>
            <w:tcW w:w="680" w:type="dxa"/>
          </w:tcPr>
          <w:p w14:paraId="15CE1A62" w14:textId="77777777" w:rsidR="00870054" w:rsidRDefault="00870054">
            <w:pPr>
              <w:pStyle w:val="ConsPlusNormal"/>
            </w:pPr>
          </w:p>
        </w:tc>
        <w:tc>
          <w:tcPr>
            <w:tcW w:w="1757" w:type="dxa"/>
          </w:tcPr>
          <w:p w14:paraId="1ED6E3B1" w14:textId="77777777" w:rsidR="00870054" w:rsidRDefault="00870054">
            <w:pPr>
              <w:pStyle w:val="ConsPlusNormal"/>
              <w:jc w:val="center"/>
            </w:pPr>
            <w:r>
              <w:t>44970,60</w:t>
            </w:r>
          </w:p>
        </w:tc>
        <w:tc>
          <w:tcPr>
            <w:tcW w:w="1701" w:type="dxa"/>
          </w:tcPr>
          <w:p w14:paraId="34E9B8B8" w14:textId="77777777" w:rsidR="00870054" w:rsidRDefault="00870054">
            <w:pPr>
              <w:pStyle w:val="ConsPlusNormal"/>
              <w:jc w:val="center"/>
            </w:pPr>
            <w:r>
              <w:t>0,00</w:t>
            </w:r>
          </w:p>
        </w:tc>
        <w:tc>
          <w:tcPr>
            <w:tcW w:w="1701" w:type="dxa"/>
          </w:tcPr>
          <w:p w14:paraId="05604643" w14:textId="77777777" w:rsidR="00870054" w:rsidRDefault="00870054">
            <w:pPr>
              <w:pStyle w:val="ConsPlusNormal"/>
              <w:jc w:val="center"/>
            </w:pPr>
            <w:r>
              <w:t>0,00</w:t>
            </w:r>
          </w:p>
        </w:tc>
      </w:tr>
      <w:tr w:rsidR="00870054" w14:paraId="010DB94F" w14:textId="77777777">
        <w:tc>
          <w:tcPr>
            <w:tcW w:w="2835" w:type="dxa"/>
          </w:tcPr>
          <w:p w14:paraId="56775CFB" w14:textId="77777777" w:rsidR="00870054" w:rsidRDefault="00870054">
            <w:pPr>
              <w:pStyle w:val="ConsPlusNormal"/>
            </w:pPr>
            <w:r>
              <w:t>Финансовое обеспечение мероприятий по укреплению материально-технической базы учреждений здравоохранения</w:t>
            </w:r>
          </w:p>
        </w:tc>
        <w:tc>
          <w:tcPr>
            <w:tcW w:w="680" w:type="dxa"/>
          </w:tcPr>
          <w:p w14:paraId="3C36DF47" w14:textId="77777777" w:rsidR="00870054" w:rsidRDefault="00870054">
            <w:pPr>
              <w:pStyle w:val="ConsPlusNormal"/>
              <w:jc w:val="center"/>
            </w:pPr>
            <w:r>
              <w:t>054</w:t>
            </w:r>
          </w:p>
        </w:tc>
        <w:tc>
          <w:tcPr>
            <w:tcW w:w="680" w:type="dxa"/>
          </w:tcPr>
          <w:p w14:paraId="20207552" w14:textId="77777777" w:rsidR="00870054" w:rsidRDefault="00870054">
            <w:pPr>
              <w:pStyle w:val="ConsPlusNormal"/>
              <w:jc w:val="center"/>
            </w:pPr>
            <w:r>
              <w:t>09</w:t>
            </w:r>
          </w:p>
        </w:tc>
        <w:tc>
          <w:tcPr>
            <w:tcW w:w="680" w:type="dxa"/>
          </w:tcPr>
          <w:p w14:paraId="18418C0E" w14:textId="77777777" w:rsidR="00870054" w:rsidRDefault="00870054">
            <w:pPr>
              <w:pStyle w:val="ConsPlusNormal"/>
              <w:jc w:val="center"/>
            </w:pPr>
            <w:r>
              <w:t>02</w:t>
            </w:r>
          </w:p>
        </w:tc>
        <w:tc>
          <w:tcPr>
            <w:tcW w:w="1701" w:type="dxa"/>
          </w:tcPr>
          <w:p w14:paraId="25A6B095" w14:textId="77777777" w:rsidR="00870054" w:rsidRDefault="00870054">
            <w:pPr>
              <w:pStyle w:val="ConsPlusNormal"/>
              <w:jc w:val="center"/>
            </w:pPr>
            <w:r>
              <w:t>21 4 10 80300</w:t>
            </w:r>
          </w:p>
        </w:tc>
        <w:tc>
          <w:tcPr>
            <w:tcW w:w="680" w:type="dxa"/>
          </w:tcPr>
          <w:p w14:paraId="06D10026" w14:textId="77777777" w:rsidR="00870054" w:rsidRDefault="00870054">
            <w:pPr>
              <w:pStyle w:val="ConsPlusNormal"/>
            </w:pPr>
          </w:p>
        </w:tc>
        <w:tc>
          <w:tcPr>
            <w:tcW w:w="1757" w:type="dxa"/>
          </w:tcPr>
          <w:p w14:paraId="1AFF783D" w14:textId="77777777" w:rsidR="00870054" w:rsidRDefault="00870054">
            <w:pPr>
              <w:pStyle w:val="ConsPlusNormal"/>
              <w:jc w:val="center"/>
            </w:pPr>
            <w:r>
              <w:t>44970,60</w:t>
            </w:r>
          </w:p>
        </w:tc>
        <w:tc>
          <w:tcPr>
            <w:tcW w:w="1701" w:type="dxa"/>
          </w:tcPr>
          <w:p w14:paraId="55B48C1C" w14:textId="77777777" w:rsidR="00870054" w:rsidRDefault="00870054">
            <w:pPr>
              <w:pStyle w:val="ConsPlusNormal"/>
              <w:jc w:val="center"/>
            </w:pPr>
            <w:r>
              <w:t>0,00</w:t>
            </w:r>
          </w:p>
        </w:tc>
        <w:tc>
          <w:tcPr>
            <w:tcW w:w="1701" w:type="dxa"/>
          </w:tcPr>
          <w:p w14:paraId="0A6FE0BF" w14:textId="77777777" w:rsidR="00870054" w:rsidRDefault="00870054">
            <w:pPr>
              <w:pStyle w:val="ConsPlusNormal"/>
              <w:jc w:val="center"/>
            </w:pPr>
            <w:r>
              <w:t>0,00</w:t>
            </w:r>
          </w:p>
        </w:tc>
      </w:tr>
      <w:tr w:rsidR="00870054" w14:paraId="5950E8A5" w14:textId="77777777">
        <w:tc>
          <w:tcPr>
            <w:tcW w:w="2835" w:type="dxa"/>
          </w:tcPr>
          <w:p w14:paraId="068ACED7"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162DB7FF" w14:textId="77777777" w:rsidR="00870054" w:rsidRDefault="00870054">
            <w:pPr>
              <w:pStyle w:val="ConsPlusNormal"/>
              <w:jc w:val="center"/>
            </w:pPr>
            <w:r>
              <w:t>054</w:t>
            </w:r>
          </w:p>
        </w:tc>
        <w:tc>
          <w:tcPr>
            <w:tcW w:w="680" w:type="dxa"/>
          </w:tcPr>
          <w:p w14:paraId="72F85ED9" w14:textId="77777777" w:rsidR="00870054" w:rsidRDefault="00870054">
            <w:pPr>
              <w:pStyle w:val="ConsPlusNormal"/>
              <w:jc w:val="center"/>
            </w:pPr>
            <w:r>
              <w:t>09</w:t>
            </w:r>
          </w:p>
        </w:tc>
        <w:tc>
          <w:tcPr>
            <w:tcW w:w="680" w:type="dxa"/>
          </w:tcPr>
          <w:p w14:paraId="3D5BA805" w14:textId="77777777" w:rsidR="00870054" w:rsidRDefault="00870054">
            <w:pPr>
              <w:pStyle w:val="ConsPlusNormal"/>
              <w:jc w:val="center"/>
            </w:pPr>
            <w:r>
              <w:t>02</w:t>
            </w:r>
          </w:p>
        </w:tc>
        <w:tc>
          <w:tcPr>
            <w:tcW w:w="1701" w:type="dxa"/>
          </w:tcPr>
          <w:p w14:paraId="0049972B" w14:textId="77777777" w:rsidR="00870054" w:rsidRDefault="00870054">
            <w:pPr>
              <w:pStyle w:val="ConsPlusNormal"/>
              <w:jc w:val="center"/>
            </w:pPr>
            <w:r>
              <w:t>21 4 10 80300</w:t>
            </w:r>
          </w:p>
        </w:tc>
        <w:tc>
          <w:tcPr>
            <w:tcW w:w="680" w:type="dxa"/>
          </w:tcPr>
          <w:p w14:paraId="22390DD0" w14:textId="77777777" w:rsidR="00870054" w:rsidRDefault="00870054">
            <w:pPr>
              <w:pStyle w:val="ConsPlusNormal"/>
              <w:jc w:val="center"/>
            </w:pPr>
            <w:r>
              <w:t>200</w:t>
            </w:r>
          </w:p>
        </w:tc>
        <w:tc>
          <w:tcPr>
            <w:tcW w:w="1757" w:type="dxa"/>
          </w:tcPr>
          <w:p w14:paraId="01D39918" w14:textId="77777777" w:rsidR="00870054" w:rsidRDefault="00870054">
            <w:pPr>
              <w:pStyle w:val="ConsPlusNormal"/>
              <w:jc w:val="center"/>
            </w:pPr>
            <w:r>
              <w:t>44970,60</w:t>
            </w:r>
          </w:p>
        </w:tc>
        <w:tc>
          <w:tcPr>
            <w:tcW w:w="1701" w:type="dxa"/>
          </w:tcPr>
          <w:p w14:paraId="2DA4D5E2" w14:textId="77777777" w:rsidR="00870054" w:rsidRDefault="00870054">
            <w:pPr>
              <w:pStyle w:val="ConsPlusNormal"/>
              <w:jc w:val="center"/>
            </w:pPr>
            <w:r>
              <w:t>0,00</w:t>
            </w:r>
          </w:p>
        </w:tc>
        <w:tc>
          <w:tcPr>
            <w:tcW w:w="1701" w:type="dxa"/>
          </w:tcPr>
          <w:p w14:paraId="27AE005E" w14:textId="77777777" w:rsidR="00870054" w:rsidRDefault="00870054">
            <w:pPr>
              <w:pStyle w:val="ConsPlusNormal"/>
              <w:jc w:val="center"/>
            </w:pPr>
            <w:r>
              <w:t>0,00</w:t>
            </w:r>
          </w:p>
        </w:tc>
      </w:tr>
      <w:tr w:rsidR="00870054" w14:paraId="205F2E30" w14:textId="77777777">
        <w:tc>
          <w:tcPr>
            <w:tcW w:w="2835" w:type="dxa"/>
          </w:tcPr>
          <w:p w14:paraId="0FF9DB42" w14:textId="77777777" w:rsidR="00870054" w:rsidRDefault="00870054">
            <w:pPr>
              <w:pStyle w:val="ConsPlusNormal"/>
            </w:pPr>
            <w:r>
              <w:t>Медицинская помощь в дневных стационарах всех типов</w:t>
            </w:r>
          </w:p>
        </w:tc>
        <w:tc>
          <w:tcPr>
            <w:tcW w:w="680" w:type="dxa"/>
          </w:tcPr>
          <w:p w14:paraId="7F5D3A3B" w14:textId="77777777" w:rsidR="00870054" w:rsidRDefault="00870054">
            <w:pPr>
              <w:pStyle w:val="ConsPlusNormal"/>
              <w:jc w:val="center"/>
            </w:pPr>
            <w:r>
              <w:t>054</w:t>
            </w:r>
          </w:p>
        </w:tc>
        <w:tc>
          <w:tcPr>
            <w:tcW w:w="680" w:type="dxa"/>
          </w:tcPr>
          <w:p w14:paraId="368FDFAC" w14:textId="77777777" w:rsidR="00870054" w:rsidRDefault="00870054">
            <w:pPr>
              <w:pStyle w:val="ConsPlusNormal"/>
              <w:jc w:val="center"/>
            </w:pPr>
            <w:r>
              <w:t>09</w:t>
            </w:r>
          </w:p>
        </w:tc>
        <w:tc>
          <w:tcPr>
            <w:tcW w:w="680" w:type="dxa"/>
          </w:tcPr>
          <w:p w14:paraId="4884953D" w14:textId="77777777" w:rsidR="00870054" w:rsidRDefault="00870054">
            <w:pPr>
              <w:pStyle w:val="ConsPlusNormal"/>
              <w:jc w:val="center"/>
            </w:pPr>
            <w:r>
              <w:t>03</w:t>
            </w:r>
          </w:p>
        </w:tc>
        <w:tc>
          <w:tcPr>
            <w:tcW w:w="1701" w:type="dxa"/>
          </w:tcPr>
          <w:p w14:paraId="215E1124" w14:textId="77777777" w:rsidR="00870054" w:rsidRDefault="00870054">
            <w:pPr>
              <w:pStyle w:val="ConsPlusNormal"/>
            </w:pPr>
          </w:p>
        </w:tc>
        <w:tc>
          <w:tcPr>
            <w:tcW w:w="680" w:type="dxa"/>
          </w:tcPr>
          <w:p w14:paraId="30C44C99" w14:textId="77777777" w:rsidR="00870054" w:rsidRDefault="00870054">
            <w:pPr>
              <w:pStyle w:val="ConsPlusNormal"/>
            </w:pPr>
          </w:p>
        </w:tc>
        <w:tc>
          <w:tcPr>
            <w:tcW w:w="1757" w:type="dxa"/>
          </w:tcPr>
          <w:p w14:paraId="75BB5E19" w14:textId="77777777" w:rsidR="00870054" w:rsidRDefault="00870054">
            <w:pPr>
              <w:pStyle w:val="ConsPlusNormal"/>
              <w:jc w:val="center"/>
            </w:pPr>
            <w:r>
              <w:t>41728,50</w:t>
            </w:r>
          </w:p>
        </w:tc>
        <w:tc>
          <w:tcPr>
            <w:tcW w:w="1701" w:type="dxa"/>
          </w:tcPr>
          <w:p w14:paraId="3015E117" w14:textId="77777777" w:rsidR="00870054" w:rsidRDefault="00870054">
            <w:pPr>
              <w:pStyle w:val="ConsPlusNormal"/>
              <w:jc w:val="center"/>
            </w:pPr>
            <w:r>
              <w:t>45232,80</w:t>
            </w:r>
          </w:p>
        </w:tc>
        <w:tc>
          <w:tcPr>
            <w:tcW w:w="1701" w:type="dxa"/>
          </w:tcPr>
          <w:p w14:paraId="5268FA82" w14:textId="77777777" w:rsidR="00870054" w:rsidRDefault="00870054">
            <w:pPr>
              <w:pStyle w:val="ConsPlusNormal"/>
              <w:jc w:val="center"/>
            </w:pPr>
            <w:r>
              <w:t>45232,80</w:t>
            </w:r>
          </w:p>
        </w:tc>
      </w:tr>
      <w:tr w:rsidR="00870054" w14:paraId="5AEB3B22" w14:textId="77777777">
        <w:tc>
          <w:tcPr>
            <w:tcW w:w="2835" w:type="dxa"/>
          </w:tcPr>
          <w:p w14:paraId="7E7B9C8F" w14:textId="77777777" w:rsidR="00870054" w:rsidRDefault="00870054">
            <w:pPr>
              <w:pStyle w:val="ConsPlusNormal"/>
            </w:pPr>
            <w:r>
              <w:t xml:space="preserve">Государственная </w:t>
            </w:r>
            <w:hyperlink r:id="rId71">
              <w:r>
                <w:rPr>
                  <w:color w:val="0000FF"/>
                </w:rPr>
                <w:t>программа</w:t>
              </w:r>
            </w:hyperlink>
            <w:r>
              <w:t xml:space="preserve"> Республики Дагестан "Развитие </w:t>
            </w:r>
            <w:r>
              <w:lastRenderedPageBreak/>
              <w:t>здравоохранения в Республике Дагестан"</w:t>
            </w:r>
          </w:p>
        </w:tc>
        <w:tc>
          <w:tcPr>
            <w:tcW w:w="680" w:type="dxa"/>
          </w:tcPr>
          <w:p w14:paraId="673211D5" w14:textId="77777777" w:rsidR="00870054" w:rsidRDefault="00870054">
            <w:pPr>
              <w:pStyle w:val="ConsPlusNormal"/>
              <w:jc w:val="center"/>
            </w:pPr>
            <w:r>
              <w:lastRenderedPageBreak/>
              <w:t>054</w:t>
            </w:r>
          </w:p>
        </w:tc>
        <w:tc>
          <w:tcPr>
            <w:tcW w:w="680" w:type="dxa"/>
          </w:tcPr>
          <w:p w14:paraId="06E30A33" w14:textId="77777777" w:rsidR="00870054" w:rsidRDefault="00870054">
            <w:pPr>
              <w:pStyle w:val="ConsPlusNormal"/>
              <w:jc w:val="center"/>
            </w:pPr>
            <w:r>
              <w:t>09</w:t>
            </w:r>
          </w:p>
        </w:tc>
        <w:tc>
          <w:tcPr>
            <w:tcW w:w="680" w:type="dxa"/>
          </w:tcPr>
          <w:p w14:paraId="4F0AF6A1" w14:textId="77777777" w:rsidR="00870054" w:rsidRDefault="00870054">
            <w:pPr>
              <w:pStyle w:val="ConsPlusNormal"/>
              <w:jc w:val="center"/>
            </w:pPr>
            <w:r>
              <w:t>03</w:t>
            </w:r>
          </w:p>
        </w:tc>
        <w:tc>
          <w:tcPr>
            <w:tcW w:w="1701" w:type="dxa"/>
          </w:tcPr>
          <w:p w14:paraId="72A46FDA" w14:textId="77777777" w:rsidR="00870054" w:rsidRDefault="00870054">
            <w:pPr>
              <w:pStyle w:val="ConsPlusNormal"/>
              <w:jc w:val="center"/>
            </w:pPr>
            <w:r>
              <w:t>21</w:t>
            </w:r>
          </w:p>
        </w:tc>
        <w:tc>
          <w:tcPr>
            <w:tcW w:w="680" w:type="dxa"/>
          </w:tcPr>
          <w:p w14:paraId="2963F795" w14:textId="77777777" w:rsidR="00870054" w:rsidRDefault="00870054">
            <w:pPr>
              <w:pStyle w:val="ConsPlusNormal"/>
            </w:pPr>
          </w:p>
        </w:tc>
        <w:tc>
          <w:tcPr>
            <w:tcW w:w="1757" w:type="dxa"/>
          </w:tcPr>
          <w:p w14:paraId="7B1DCC7E" w14:textId="77777777" w:rsidR="00870054" w:rsidRDefault="00870054">
            <w:pPr>
              <w:pStyle w:val="ConsPlusNormal"/>
              <w:jc w:val="center"/>
            </w:pPr>
            <w:r>
              <w:t>41728,50</w:t>
            </w:r>
          </w:p>
        </w:tc>
        <w:tc>
          <w:tcPr>
            <w:tcW w:w="1701" w:type="dxa"/>
          </w:tcPr>
          <w:p w14:paraId="413AF4E9" w14:textId="77777777" w:rsidR="00870054" w:rsidRDefault="00870054">
            <w:pPr>
              <w:pStyle w:val="ConsPlusNormal"/>
              <w:jc w:val="center"/>
            </w:pPr>
            <w:r>
              <w:t>45232,80</w:t>
            </w:r>
          </w:p>
        </w:tc>
        <w:tc>
          <w:tcPr>
            <w:tcW w:w="1701" w:type="dxa"/>
          </w:tcPr>
          <w:p w14:paraId="0DD2614B" w14:textId="77777777" w:rsidR="00870054" w:rsidRDefault="00870054">
            <w:pPr>
              <w:pStyle w:val="ConsPlusNormal"/>
              <w:jc w:val="center"/>
            </w:pPr>
            <w:r>
              <w:t>45232,80</w:t>
            </w:r>
          </w:p>
        </w:tc>
      </w:tr>
      <w:tr w:rsidR="00870054" w14:paraId="555CC04D" w14:textId="77777777">
        <w:tc>
          <w:tcPr>
            <w:tcW w:w="2835" w:type="dxa"/>
          </w:tcPr>
          <w:p w14:paraId="0D486CBC" w14:textId="77777777" w:rsidR="00870054" w:rsidRDefault="00870054">
            <w:pPr>
              <w:pStyle w:val="ConsPlusNormal"/>
            </w:pPr>
            <w:r>
              <w:t>Комплексы процессных мероприятий</w:t>
            </w:r>
          </w:p>
        </w:tc>
        <w:tc>
          <w:tcPr>
            <w:tcW w:w="680" w:type="dxa"/>
          </w:tcPr>
          <w:p w14:paraId="2E80128F" w14:textId="77777777" w:rsidR="00870054" w:rsidRDefault="00870054">
            <w:pPr>
              <w:pStyle w:val="ConsPlusNormal"/>
              <w:jc w:val="center"/>
            </w:pPr>
            <w:r>
              <w:t>054</w:t>
            </w:r>
          </w:p>
        </w:tc>
        <w:tc>
          <w:tcPr>
            <w:tcW w:w="680" w:type="dxa"/>
          </w:tcPr>
          <w:p w14:paraId="0254BC83" w14:textId="77777777" w:rsidR="00870054" w:rsidRDefault="00870054">
            <w:pPr>
              <w:pStyle w:val="ConsPlusNormal"/>
              <w:jc w:val="center"/>
            </w:pPr>
            <w:r>
              <w:t>09</w:t>
            </w:r>
          </w:p>
        </w:tc>
        <w:tc>
          <w:tcPr>
            <w:tcW w:w="680" w:type="dxa"/>
          </w:tcPr>
          <w:p w14:paraId="07D0A8C9" w14:textId="77777777" w:rsidR="00870054" w:rsidRDefault="00870054">
            <w:pPr>
              <w:pStyle w:val="ConsPlusNormal"/>
              <w:jc w:val="center"/>
            </w:pPr>
            <w:r>
              <w:t>03</w:t>
            </w:r>
          </w:p>
        </w:tc>
        <w:tc>
          <w:tcPr>
            <w:tcW w:w="1701" w:type="dxa"/>
          </w:tcPr>
          <w:p w14:paraId="6AE7ED87" w14:textId="77777777" w:rsidR="00870054" w:rsidRDefault="00870054">
            <w:pPr>
              <w:pStyle w:val="ConsPlusNormal"/>
              <w:jc w:val="center"/>
            </w:pPr>
            <w:r>
              <w:t>21 4</w:t>
            </w:r>
          </w:p>
        </w:tc>
        <w:tc>
          <w:tcPr>
            <w:tcW w:w="680" w:type="dxa"/>
          </w:tcPr>
          <w:p w14:paraId="5E9041F4" w14:textId="77777777" w:rsidR="00870054" w:rsidRDefault="00870054">
            <w:pPr>
              <w:pStyle w:val="ConsPlusNormal"/>
            </w:pPr>
          </w:p>
        </w:tc>
        <w:tc>
          <w:tcPr>
            <w:tcW w:w="1757" w:type="dxa"/>
          </w:tcPr>
          <w:p w14:paraId="5F3F0A2D" w14:textId="77777777" w:rsidR="00870054" w:rsidRDefault="00870054">
            <w:pPr>
              <w:pStyle w:val="ConsPlusNormal"/>
              <w:jc w:val="center"/>
            </w:pPr>
            <w:r>
              <w:t>41728,50</w:t>
            </w:r>
          </w:p>
        </w:tc>
        <w:tc>
          <w:tcPr>
            <w:tcW w:w="1701" w:type="dxa"/>
          </w:tcPr>
          <w:p w14:paraId="107646B4" w14:textId="77777777" w:rsidR="00870054" w:rsidRDefault="00870054">
            <w:pPr>
              <w:pStyle w:val="ConsPlusNormal"/>
              <w:jc w:val="center"/>
            </w:pPr>
            <w:r>
              <w:t>45232,80</w:t>
            </w:r>
          </w:p>
        </w:tc>
        <w:tc>
          <w:tcPr>
            <w:tcW w:w="1701" w:type="dxa"/>
          </w:tcPr>
          <w:p w14:paraId="24831F84" w14:textId="77777777" w:rsidR="00870054" w:rsidRDefault="00870054">
            <w:pPr>
              <w:pStyle w:val="ConsPlusNormal"/>
              <w:jc w:val="center"/>
            </w:pPr>
            <w:r>
              <w:t>45232,80</w:t>
            </w:r>
          </w:p>
        </w:tc>
      </w:tr>
      <w:tr w:rsidR="00870054" w14:paraId="64A28B67" w14:textId="77777777">
        <w:tc>
          <w:tcPr>
            <w:tcW w:w="2835" w:type="dxa"/>
          </w:tcPr>
          <w:p w14:paraId="624A3066" w14:textId="77777777" w:rsidR="00870054" w:rsidRDefault="00870054">
            <w:pPr>
              <w:pStyle w:val="ConsPlusNormal"/>
            </w:pPr>
            <w:r>
              <w:t>Комплекс процессных мероприятий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680" w:type="dxa"/>
          </w:tcPr>
          <w:p w14:paraId="532F9E82" w14:textId="77777777" w:rsidR="00870054" w:rsidRDefault="00870054">
            <w:pPr>
              <w:pStyle w:val="ConsPlusNormal"/>
              <w:jc w:val="center"/>
            </w:pPr>
            <w:r>
              <w:t>054</w:t>
            </w:r>
          </w:p>
        </w:tc>
        <w:tc>
          <w:tcPr>
            <w:tcW w:w="680" w:type="dxa"/>
          </w:tcPr>
          <w:p w14:paraId="64E0B8D1" w14:textId="77777777" w:rsidR="00870054" w:rsidRDefault="00870054">
            <w:pPr>
              <w:pStyle w:val="ConsPlusNormal"/>
              <w:jc w:val="center"/>
            </w:pPr>
            <w:r>
              <w:t>09</w:t>
            </w:r>
          </w:p>
        </w:tc>
        <w:tc>
          <w:tcPr>
            <w:tcW w:w="680" w:type="dxa"/>
          </w:tcPr>
          <w:p w14:paraId="1C1F10BB" w14:textId="77777777" w:rsidR="00870054" w:rsidRDefault="00870054">
            <w:pPr>
              <w:pStyle w:val="ConsPlusNormal"/>
              <w:jc w:val="center"/>
            </w:pPr>
            <w:r>
              <w:t>03</w:t>
            </w:r>
          </w:p>
        </w:tc>
        <w:tc>
          <w:tcPr>
            <w:tcW w:w="1701" w:type="dxa"/>
          </w:tcPr>
          <w:p w14:paraId="6ED19180" w14:textId="77777777" w:rsidR="00870054" w:rsidRDefault="00870054">
            <w:pPr>
              <w:pStyle w:val="ConsPlusNormal"/>
              <w:jc w:val="center"/>
            </w:pPr>
            <w:r>
              <w:t>21 4 02</w:t>
            </w:r>
          </w:p>
        </w:tc>
        <w:tc>
          <w:tcPr>
            <w:tcW w:w="680" w:type="dxa"/>
          </w:tcPr>
          <w:p w14:paraId="78C7C4D9" w14:textId="77777777" w:rsidR="00870054" w:rsidRDefault="00870054">
            <w:pPr>
              <w:pStyle w:val="ConsPlusNormal"/>
            </w:pPr>
          </w:p>
        </w:tc>
        <w:tc>
          <w:tcPr>
            <w:tcW w:w="1757" w:type="dxa"/>
          </w:tcPr>
          <w:p w14:paraId="22D7A1A9" w14:textId="77777777" w:rsidR="00870054" w:rsidRDefault="00870054">
            <w:pPr>
              <w:pStyle w:val="ConsPlusNormal"/>
              <w:jc w:val="center"/>
            </w:pPr>
            <w:r>
              <w:t>33928,50</w:t>
            </w:r>
          </w:p>
        </w:tc>
        <w:tc>
          <w:tcPr>
            <w:tcW w:w="1701" w:type="dxa"/>
          </w:tcPr>
          <w:p w14:paraId="4561885E" w14:textId="77777777" w:rsidR="00870054" w:rsidRDefault="00870054">
            <w:pPr>
              <w:pStyle w:val="ConsPlusNormal"/>
              <w:jc w:val="center"/>
            </w:pPr>
            <w:r>
              <w:t>36966,30</w:t>
            </w:r>
          </w:p>
        </w:tc>
        <w:tc>
          <w:tcPr>
            <w:tcW w:w="1701" w:type="dxa"/>
          </w:tcPr>
          <w:p w14:paraId="49B94BEC" w14:textId="77777777" w:rsidR="00870054" w:rsidRDefault="00870054">
            <w:pPr>
              <w:pStyle w:val="ConsPlusNormal"/>
              <w:jc w:val="center"/>
            </w:pPr>
            <w:r>
              <w:t>36966,30</w:t>
            </w:r>
          </w:p>
        </w:tc>
      </w:tr>
      <w:tr w:rsidR="00870054" w14:paraId="304460BF" w14:textId="77777777">
        <w:tc>
          <w:tcPr>
            <w:tcW w:w="2835" w:type="dxa"/>
          </w:tcPr>
          <w:p w14:paraId="4ACAD31F" w14:textId="77777777" w:rsidR="00870054" w:rsidRDefault="00870054">
            <w:pPr>
              <w:pStyle w:val="ConsPlusNormal"/>
            </w:pPr>
            <w:r>
              <w:t>Финансовое обеспечение выполнения функций государственных учреждений психиатрической службы, оказания услуг, выполнения работ</w:t>
            </w:r>
          </w:p>
        </w:tc>
        <w:tc>
          <w:tcPr>
            <w:tcW w:w="680" w:type="dxa"/>
          </w:tcPr>
          <w:p w14:paraId="62122AE5" w14:textId="77777777" w:rsidR="00870054" w:rsidRDefault="00870054">
            <w:pPr>
              <w:pStyle w:val="ConsPlusNormal"/>
              <w:jc w:val="center"/>
            </w:pPr>
            <w:r>
              <w:t>054</w:t>
            </w:r>
          </w:p>
        </w:tc>
        <w:tc>
          <w:tcPr>
            <w:tcW w:w="680" w:type="dxa"/>
          </w:tcPr>
          <w:p w14:paraId="6E047CD6" w14:textId="77777777" w:rsidR="00870054" w:rsidRDefault="00870054">
            <w:pPr>
              <w:pStyle w:val="ConsPlusNormal"/>
              <w:jc w:val="center"/>
            </w:pPr>
            <w:r>
              <w:t>09</w:t>
            </w:r>
          </w:p>
        </w:tc>
        <w:tc>
          <w:tcPr>
            <w:tcW w:w="680" w:type="dxa"/>
          </w:tcPr>
          <w:p w14:paraId="3D36224A" w14:textId="77777777" w:rsidR="00870054" w:rsidRDefault="00870054">
            <w:pPr>
              <w:pStyle w:val="ConsPlusNormal"/>
              <w:jc w:val="center"/>
            </w:pPr>
            <w:r>
              <w:t>03</w:t>
            </w:r>
          </w:p>
        </w:tc>
        <w:tc>
          <w:tcPr>
            <w:tcW w:w="1701" w:type="dxa"/>
          </w:tcPr>
          <w:p w14:paraId="60CE5729" w14:textId="77777777" w:rsidR="00870054" w:rsidRDefault="00870054">
            <w:pPr>
              <w:pStyle w:val="ConsPlusNormal"/>
              <w:jc w:val="center"/>
            </w:pPr>
            <w:r>
              <w:t>21 4 02 0059L</w:t>
            </w:r>
          </w:p>
        </w:tc>
        <w:tc>
          <w:tcPr>
            <w:tcW w:w="680" w:type="dxa"/>
          </w:tcPr>
          <w:p w14:paraId="66F29769" w14:textId="77777777" w:rsidR="00870054" w:rsidRDefault="00870054">
            <w:pPr>
              <w:pStyle w:val="ConsPlusNormal"/>
            </w:pPr>
          </w:p>
        </w:tc>
        <w:tc>
          <w:tcPr>
            <w:tcW w:w="1757" w:type="dxa"/>
          </w:tcPr>
          <w:p w14:paraId="03A776FB" w14:textId="77777777" w:rsidR="00870054" w:rsidRDefault="00870054">
            <w:pPr>
              <w:pStyle w:val="ConsPlusNormal"/>
              <w:jc w:val="center"/>
            </w:pPr>
            <w:r>
              <w:t>20735,40</w:t>
            </w:r>
          </w:p>
        </w:tc>
        <w:tc>
          <w:tcPr>
            <w:tcW w:w="1701" w:type="dxa"/>
          </w:tcPr>
          <w:p w14:paraId="4A8C3ADF" w14:textId="77777777" w:rsidR="00870054" w:rsidRDefault="00870054">
            <w:pPr>
              <w:pStyle w:val="ConsPlusNormal"/>
              <w:jc w:val="center"/>
            </w:pPr>
            <w:r>
              <w:t>21774,30</w:t>
            </w:r>
          </w:p>
        </w:tc>
        <w:tc>
          <w:tcPr>
            <w:tcW w:w="1701" w:type="dxa"/>
          </w:tcPr>
          <w:p w14:paraId="00BB65FE" w14:textId="77777777" w:rsidR="00870054" w:rsidRDefault="00870054">
            <w:pPr>
              <w:pStyle w:val="ConsPlusNormal"/>
              <w:jc w:val="center"/>
            </w:pPr>
            <w:r>
              <w:t>21774,30</w:t>
            </w:r>
          </w:p>
        </w:tc>
      </w:tr>
      <w:tr w:rsidR="00870054" w14:paraId="0FE654F4" w14:textId="77777777">
        <w:tc>
          <w:tcPr>
            <w:tcW w:w="2835" w:type="dxa"/>
          </w:tcPr>
          <w:p w14:paraId="4A403DF4" w14:textId="77777777" w:rsidR="00870054" w:rsidRDefault="00870054">
            <w:pPr>
              <w:pStyle w:val="ConsPlusNormal"/>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1D959252" w14:textId="77777777" w:rsidR="00870054" w:rsidRDefault="00870054">
            <w:pPr>
              <w:pStyle w:val="ConsPlusNormal"/>
              <w:jc w:val="center"/>
            </w:pPr>
            <w:r>
              <w:lastRenderedPageBreak/>
              <w:t>054</w:t>
            </w:r>
          </w:p>
        </w:tc>
        <w:tc>
          <w:tcPr>
            <w:tcW w:w="680" w:type="dxa"/>
          </w:tcPr>
          <w:p w14:paraId="0E1B1953" w14:textId="77777777" w:rsidR="00870054" w:rsidRDefault="00870054">
            <w:pPr>
              <w:pStyle w:val="ConsPlusNormal"/>
              <w:jc w:val="center"/>
            </w:pPr>
            <w:r>
              <w:t>09</w:t>
            </w:r>
          </w:p>
        </w:tc>
        <w:tc>
          <w:tcPr>
            <w:tcW w:w="680" w:type="dxa"/>
          </w:tcPr>
          <w:p w14:paraId="40A74E35" w14:textId="77777777" w:rsidR="00870054" w:rsidRDefault="00870054">
            <w:pPr>
              <w:pStyle w:val="ConsPlusNormal"/>
              <w:jc w:val="center"/>
            </w:pPr>
            <w:r>
              <w:t>03</w:t>
            </w:r>
          </w:p>
        </w:tc>
        <w:tc>
          <w:tcPr>
            <w:tcW w:w="1701" w:type="dxa"/>
          </w:tcPr>
          <w:p w14:paraId="6D7024E9" w14:textId="77777777" w:rsidR="00870054" w:rsidRDefault="00870054">
            <w:pPr>
              <w:pStyle w:val="ConsPlusNormal"/>
              <w:jc w:val="center"/>
            </w:pPr>
            <w:r>
              <w:t>21 4 02 0059L</w:t>
            </w:r>
          </w:p>
        </w:tc>
        <w:tc>
          <w:tcPr>
            <w:tcW w:w="680" w:type="dxa"/>
          </w:tcPr>
          <w:p w14:paraId="024500CD" w14:textId="77777777" w:rsidR="00870054" w:rsidRDefault="00870054">
            <w:pPr>
              <w:pStyle w:val="ConsPlusNormal"/>
              <w:jc w:val="center"/>
            </w:pPr>
            <w:r>
              <w:t>100</w:t>
            </w:r>
          </w:p>
        </w:tc>
        <w:tc>
          <w:tcPr>
            <w:tcW w:w="1757" w:type="dxa"/>
          </w:tcPr>
          <w:p w14:paraId="2C3C5938" w14:textId="77777777" w:rsidR="00870054" w:rsidRDefault="00870054">
            <w:pPr>
              <w:pStyle w:val="ConsPlusNormal"/>
              <w:jc w:val="center"/>
            </w:pPr>
            <w:r>
              <w:t>3357,80</w:t>
            </w:r>
          </w:p>
        </w:tc>
        <w:tc>
          <w:tcPr>
            <w:tcW w:w="1701" w:type="dxa"/>
          </w:tcPr>
          <w:p w14:paraId="22377B49" w14:textId="77777777" w:rsidR="00870054" w:rsidRDefault="00870054">
            <w:pPr>
              <w:pStyle w:val="ConsPlusNormal"/>
              <w:jc w:val="center"/>
            </w:pPr>
            <w:r>
              <w:t>3596,70</w:t>
            </w:r>
          </w:p>
        </w:tc>
        <w:tc>
          <w:tcPr>
            <w:tcW w:w="1701" w:type="dxa"/>
          </w:tcPr>
          <w:p w14:paraId="45816401" w14:textId="77777777" w:rsidR="00870054" w:rsidRDefault="00870054">
            <w:pPr>
              <w:pStyle w:val="ConsPlusNormal"/>
              <w:jc w:val="center"/>
            </w:pPr>
            <w:r>
              <w:t>3596,70</w:t>
            </w:r>
          </w:p>
        </w:tc>
      </w:tr>
      <w:tr w:rsidR="00870054" w14:paraId="3A36FA6E" w14:textId="77777777">
        <w:tc>
          <w:tcPr>
            <w:tcW w:w="2835" w:type="dxa"/>
          </w:tcPr>
          <w:p w14:paraId="1255DF46"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0363309D" w14:textId="77777777" w:rsidR="00870054" w:rsidRDefault="00870054">
            <w:pPr>
              <w:pStyle w:val="ConsPlusNormal"/>
              <w:jc w:val="center"/>
            </w:pPr>
            <w:r>
              <w:t>054</w:t>
            </w:r>
          </w:p>
        </w:tc>
        <w:tc>
          <w:tcPr>
            <w:tcW w:w="680" w:type="dxa"/>
          </w:tcPr>
          <w:p w14:paraId="0F4CA2A6" w14:textId="77777777" w:rsidR="00870054" w:rsidRDefault="00870054">
            <w:pPr>
              <w:pStyle w:val="ConsPlusNormal"/>
              <w:jc w:val="center"/>
            </w:pPr>
            <w:r>
              <w:t>09</w:t>
            </w:r>
          </w:p>
        </w:tc>
        <w:tc>
          <w:tcPr>
            <w:tcW w:w="680" w:type="dxa"/>
          </w:tcPr>
          <w:p w14:paraId="0A0862D8" w14:textId="77777777" w:rsidR="00870054" w:rsidRDefault="00870054">
            <w:pPr>
              <w:pStyle w:val="ConsPlusNormal"/>
              <w:jc w:val="center"/>
            </w:pPr>
            <w:r>
              <w:t>03</w:t>
            </w:r>
          </w:p>
        </w:tc>
        <w:tc>
          <w:tcPr>
            <w:tcW w:w="1701" w:type="dxa"/>
          </w:tcPr>
          <w:p w14:paraId="7EC4B635" w14:textId="77777777" w:rsidR="00870054" w:rsidRDefault="00870054">
            <w:pPr>
              <w:pStyle w:val="ConsPlusNormal"/>
              <w:jc w:val="center"/>
            </w:pPr>
            <w:r>
              <w:t>21 4 02 0059L</w:t>
            </w:r>
          </w:p>
        </w:tc>
        <w:tc>
          <w:tcPr>
            <w:tcW w:w="680" w:type="dxa"/>
          </w:tcPr>
          <w:p w14:paraId="5B8F02DE" w14:textId="77777777" w:rsidR="00870054" w:rsidRDefault="00870054">
            <w:pPr>
              <w:pStyle w:val="ConsPlusNormal"/>
              <w:jc w:val="center"/>
            </w:pPr>
            <w:r>
              <w:t>200</w:t>
            </w:r>
          </w:p>
        </w:tc>
        <w:tc>
          <w:tcPr>
            <w:tcW w:w="1757" w:type="dxa"/>
          </w:tcPr>
          <w:p w14:paraId="186DE2FB" w14:textId="77777777" w:rsidR="00870054" w:rsidRDefault="00870054">
            <w:pPr>
              <w:pStyle w:val="ConsPlusNormal"/>
              <w:jc w:val="center"/>
            </w:pPr>
            <w:r>
              <w:t>3877,60</w:t>
            </w:r>
          </w:p>
        </w:tc>
        <w:tc>
          <w:tcPr>
            <w:tcW w:w="1701" w:type="dxa"/>
          </w:tcPr>
          <w:p w14:paraId="4AA972FA" w14:textId="77777777" w:rsidR="00870054" w:rsidRDefault="00870054">
            <w:pPr>
              <w:pStyle w:val="ConsPlusNormal"/>
              <w:jc w:val="center"/>
            </w:pPr>
            <w:r>
              <w:t>3877,60</w:t>
            </w:r>
          </w:p>
        </w:tc>
        <w:tc>
          <w:tcPr>
            <w:tcW w:w="1701" w:type="dxa"/>
          </w:tcPr>
          <w:p w14:paraId="61ACB8B6" w14:textId="77777777" w:rsidR="00870054" w:rsidRDefault="00870054">
            <w:pPr>
              <w:pStyle w:val="ConsPlusNormal"/>
              <w:jc w:val="center"/>
            </w:pPr>
            <w:r>
              <w:t>3877,60</w:t>
            </w:r>
          </w:p>
        </w:tc>
      </w:tr>
      <w:tr w:rsidR="00870054" w14:paraId="42EC505D" w14:textId="77777777">
        <w:tc>
          <w:tcPr>
            <w:tcW w:w="2835" w:type="dxa"/>
          </w:tcPr>
          <w:p w14:paraId="6A321F68"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1FEBC3A2" w14:textId="77777777" w:rsidR="00870054" w:rsidRDefault="00870054">
            <w:pPr>
              <w:pStyle w:val="ConsPlusNormal"/>
              <w:jc w:val="center"/>
            </w:pPr>
            <w:r>
              <w:t>054</w:t>
            </w:r>
          </w:p>
        </w:tc>
        <w:tc>
          <w:tcPr>
            <w:tcW w:w="680" w:type="dxa"/>
          </w:tcPr>
          <w:p w14:paraId="32BCD214" w14:textId="77777777" w:rsidR="00870054" w:rsidRDefault="00870054">
            <w:pPr>
              <w:pStyle w:val="ConsPlusNormal"/>
              <w:jc w:val="center"/>
            </w:pPr>
            <w:r>
              <w:t>09</w:t>
            </w:r>
          </w:p>
        </w:tc>
        <w:tc>
          <w:tcPr>
            <w:tcW w:w="680" w:type="dxa"/>
          </w:tcPr>
          <w:p w14:paraId="10D413E6" w14:textId="77777777" w:rsidR="00870054" w:rsidRDefault="00870054">
            <w:pPr>
              <w:pStyle w:val="ConsPlusNormal"/>
              <w:jc w:val="center"/>
            </w:pPr>
            <w:r>
              <w:t>03</w:t>
            </w:r>
          </w:p>
        </w:tc>
        <w:tc>
          <w:tcPr>
            <w:tcW w:w="1701" w:type="dxa"/>
          </w:tcPr>
          <w:p w14:paraId="330C0EBC" w14:textId="77777777" w:rsidR="00870054" w:rsidRDefault="00870054">
            <w:pPr>
              <w:pStyle w:val="ConsPlusNormal"/>
              <w:jc w:val="center"/>
            </w:pPr>
            <w:r>
              <w:t>21 4 02 0059L</w:t>
            </w:r>
          </w:p>
        </w:tc>
        <w:tc>
          <w:tcPr>
            <w:tcW w:w="680" w:type="dxa"/>
          </w:tcPr>
          <w:p w14:paraId="709E1444" w14:textId="77777777" w:rsidR="00870054" w:rsidRDefault="00870054">
            <w:pPr>
              <w:pStyle w:val="ConsPlusNormal"/>
              <w:jc w:val="center"/>
            </w:pPr>
            <w:r>
              <w:t>600</w:t>
            </w:r>
          </w:p>
        </w:tc>
        <w:tc>
          <w:tcPr>
            <w:tcW w:w="1757" w:type="dxa"/>
          </w:tcPr>
          <w:p w14:paraId="7B7C69F6" w14:textId="77777777" w:rsidR="00870054" w:rsidRDefault="00870054">
            <w:pPr>
              <w:pStyle w:val="ConsPlusNormal"/>
              <w:jc w:val="center"/>
            </w:pPr>
            <w:r>
              <w:t>13500,00</w:t>
            </w:r>
          </w:p>
        </w:tc>
        <w:tc>
          <w:tcPr>
            <w:tcW w:w="1701" w:type="dxa"/>
          </w:tcPr>
          <w:p w14:paraId="6EFA0CE8" w14:textId="77777777" w:rsidR="00870054" w:rsidRDefault="00870054">
            <w:pPr>
              <w:pStyle w:val="ConsPlusNormal"/>
              <w:jc w:val="center"/>
            </w:pPr>
            <w:r>
              <w:t>14300,00</w:t>
            </w:r>
          </w:p>
        </w:tc>
        <w:tc>
          <w:tcPr>
            <w:tcW w:w="1701" w:type="dxa"/>
          </w:tcPr>
          <w:p w14:paraId="09CE1AF1" w14:textId="77777777" w:rsidR="00870054" w:rsidRDefault="00870054">
            <w:pPr>
              <w:pStyle w:val="ConsPlusNormal"/>
              <w:jc w:val="center"/>
            </w:pPr>
            <w:r>
              <w:t>14300,00</w:t>
            </w:r>
          </w:p>
        </w:tc>
      </w:tr>
      <w:tr w:rsidR="00870054" w14:paraId="7703254B" w14:textId="77777777">
        <w:tc>
          <w:tcPr>
            <w:tcW w:w="2835" w:type="dxa"/>
          </w:tcPr>
          <w:p w14:paraId="7ED3DE31" w14:textId="77777777" w:rsidR="00870054" w:rsidRDefault="00870054">
            <w:pPr>
              <w:pStyle w:val="ConsPlusNormal"/>
            </w:pPr>
            <w:r>
              <w:t>Финансовое обеспечение выполнения функций государственных учреждений иных специализированных служб, оказания услуг, выполнения работ</w:t>
            </w:r>
          </w:p>
        </w:tc>
        <w:tc>
          <w:tcPr>
            <w:tcW w:w="680" w:type="dxa"/>
          </w:tcPr>
          <w:p w14:paraId="20FFF8E9" w14:textId="77777777" w:rsidR="00870054" w:rsidRDefault="00870054">
            <w:pPr>
              <w:pStyle w:val="ConsPlusNormal"/>
              <w:jc w:val="center"/>
            </w:pPr>
            <w:r>
              <w:t>054</w:t>
            </w:r>
          </w:p>
        </w:tc>
        <w:tc>
          <w:tcPr>
            <w:tcW w:w="680" w:type="dxa"/>
          </w:tcPr>
          <w:p w14:paraId="16FCC6E8" w14:textId="77777777" w:rsidR="00870054" w:rsidRDefault="00870054">
            <w:pPr>
              <w:pStyle w:val="ConsPlusNormal"/>
              <w:jc w:val="center"/>
            </w:pPr>
            <w:r>
              <w:t>09</w:t>
            </w:r>
          </w:p>
        </w:tc>
        <w:tc>
          <w:tcPr>
            <w:tcW w:w="680" w:type="dxa"/>
          </w:tcPr>
          <w:p w14:paraId="7A6777F6" w14:textId="77777777" w:rsidR="00870054" w:rsidRDefault="00870054">
            <w:pPr>
              <w:pStyle w:val="ConsPlusNormal"/>
              <w:jc w:val="center"/>
            </w:pPr>
            <w:r>
              <w:t>03</w:t>
            </w:r>
          </w:p>
        </w:tc>
        <w:tc>
          <w:tcPr>
            <w:tcW w:w="1701" w:type="dxa"/>
          </w:tcPr>
          <w:p w14:paraId="6E7215B8" w14:textId="77777777" w:rsidR="00870054" w:rsidRDefault="00870054">
            <w:pPr>
              <w:pStyle w:val="ConsPlusNormal"/>
              <w:jc w:val="center"/>
            </w:pPr>
            <w:r>
              <w:t>21 4 02 0059М</w:t>
            </w:r>
          </w:p>
        </w:tc>
        <w:tc>
          <w:tcPr>
            <w:tcW w:w="680" w:type="dxa"/>
          </w:tcPr>
          <w:p w14:paraId="29B82FB4" w14:textId="77777777" w:rsidR="00870054" w:rsidRDefault="00870054">
            <w:pPr>
              <w:pStyle w:val="ConsPlusNormal"/>
            </w:pPr>
          </w:p>
        </w:tc>
        <w:tc>
          <w:tcPr>
            <w:tcW w:w="1757" w:type="dxa"/>
          </w:tcPr>
          <w:p w14:paraId="1A0AC99C" w14:textId="77777777" w:rsidR="00870054" w:rsidRDefault="00870054">
            <w:pPr>
              <w:pStyle w:val="ConsPlusNormal"/>
              <w:jc w:val="center"/>
            </w:pPr>
            <w:r>
              <w:t>11602,50</w:t>
            </w:r>
          </w:p>
        </w:tc>
        <w:tc>
          <w:tcPr>
            <w:tcW w:w="1701" w:type="dxa"/>
          </w:tcPr>
          <w:p w14:paraId="2AE52882" w14:textId="77777777" w:rsidR="00870054" w:rsidRDefault="00870054">
            <w:pPr>
              <w:pStyle w:val="ConsPlusNormal"/>
              <w:jc w:val="center"/>
            </w:pPr>
            <w:r>
              <w:t>13500,00</w:t>
            </w:r>
          </w:p>
        </w:tc>
        <w:tc>
          <w:tcPr>
            <w:tcW w:w="1701" w:type="dxa"/>
          </w:tcPr>
          <w:p w14:paraId="344FDDF7" w14:textId="77777777" w:rsidR="00870054" w:rsidRDefault="00870054">
            <w:pPr>
              <w:pStyle w:val="ConsPlusNormal"/>
              <w:jc w:val="center"/>
            </w:pPr>
            <w:r>
              <w:t>13500,00</w:t>
            </w:r>
          </w:p>
        </w:tc>
      </w:tr>
      <w:tr w:rsidR="00870054" w14:paraId="6D2EAF69" w14:textId="77777777">
        <w:tc>
          <w:tcPr>
            <w:tcW w:w="2835" w:type="dxa"/>
          </w:tcPr>
          <w:p w14:paraId="4EBAA2E9" w14:textId="77777777" w:rsidR="00870054" w:rsidRDefault="00870054">
            <w:pPr>
              <w:pStyle w:val="ConsPlusNormal"/>
            </w:pPr>
            <w:r>
              <w:t xml:space="preserve">Предоставление субсидий бюджетным, автономным </w:t>
            </w:r>
            <w:r>
              <w:lastRenderedPageBreak/>
              <w:t>учреждениям и иным некоммерческим организациям</w:t>
            </w:r>
          </w:p>
        </w:tc>
        <w:tc>
          <w:tcPr>
            <w:tcW w:w="680" w:type="dxa"/>
          </w:tcPr>
          <w:p w14:paraId="69089770" w14:textId="77777777" w:rsidR="00870054" w:rsidRDefault="00870054">
            <w:pPr>
              <w:pStyle w:val="ConsPlusNormal"/>
              <w:jc w:val="center"/>
            </w:pPr>
            <w:r>
              <w:lastRenderedPageBreak/>
              <w:t>054</w:t>
            </w:r>
          </w:p>
        </w:tc>
        <w:tc>
          <w:tcPr>
            <w:tcW w:w="680" w:type="dxa"/>
          </w:tcPr>
          <w:p w14:paraId="09A698E1" w14:textId="77777777" w:rsidR="00870054" w:rsidRDefault="00870054">
            <w:pPr>
              <w:pStyle w:val="ConsPlusNormal"/>
              <w:jc w:val="center"/>
            </w:pPr>
            <w:r>
              <w:t>09</w:t>
            </w:r>
          </w:p>
        </w:tc>
        <w:tc>
          <w:tcPr>
            <w:tcW w:w="680" w:type="dxa"/>
          </w:tcPr>
          <w:p w14:paraId="5743A683" w14:textId="77777777" w:rsidR="00870054" w:rsidRDefault="00870054">
            <w:pPr>
              <w:pStyle w:val="ConsPlusNormal"/>
              <w:jc w:val="center"/>
            </w:pPr>
            <w:r>
              <w:t>03</w:t>
            </w:r>
          </w:p>
        </w:tc>
        <w:tc>
          <w:tcPr>
            <w:tcW w:w="1701" w:type="dxa"/>
          </w:tcPr>
          <w:p w14:paraId="5957C0F6" w14:textId="77777777" w:rsidR="00870054" w:rsidRDefault="00870054">
            <w:pPr>
              <w:pStyle w:val="ConsPlusNormal"/>
              <w:jc w:val="center"/>
            </w:pPr>
            <w:r>
              <w:t>21 4 02 0059М</w:t>
            </w:r>
          </w:p>
        </w:tc>
        <w:tc>
          <w:tcPr>
            <w:tcW w:w="680" w:type="dxa"/>
          </w:tcPr>
          <w:p w14:paraId="16928140" w14:textId="77777777" w:rsidR="00870054" w:rsidRDefault="00870054">
            <w:pPr>
              <w:pStyle w:val="ConsPlusNormal"/>
              <w:jc w:val="center"/>
            </w:pPr>
            <w:r>
              <w:t>600</w:t>
            </w:r>
          </w:p>
        </w:tc>
        <w:tc>
          <w:tcPr>
            <w:tcW w:w="1757" w:type="dxa"/>
          </w:tcPr>
          <w:p w14:paraId="0D752C99" w14:textId="77777777" w:rsidR="00870054" w:rsidRDefault="00870054">
            <w:pPr>
              <w:pStyle w:val="ConsPlusNormal"/>
              <w:jc w:val="center"/>
            </w:pPr>
            <w:r>
              <w:t>11602,50</w:t>
            </w:r>
          </w:p>
        </w:tc>
        <w:tc>
          <w:tcPr>
            <w:tcW w:w="1701" w:type="dxa"/>
          </w:tcPr>
          <w:p w14:paraId="633CB3D6" w14:textId="77777777" w:rsidR="00870054" w:rsidRDefault="00870054">
            <w:pPr>
              <w:pStyle w:val="ConsPlusNormal"/>
              <w:jc w:val="center"/>
            </w:pPr>
            <w:r>
              <w:t>13500,00</w:t>
            </w:r>
          </w:p>
        </w:tc>
        <w:tc>
          <w:tcPr>
            <w:tcW w:w="1701" w:type="dxa"/>
          </w:tcPr>
          <w:p w14:paraId="2ACBF2CF" w14:textId="77777777" w:rsidR="00870054" w:rsidRDefault="00870054">
            <w:pPr>
              <w:pStyle w:val="ConsPlusNormal"/>
              <w:jc w:val="center"/>
            </w:pPr>
            <w:r>
              <w:t>13500,00</w:t>
            </w:r>
          </w:p>
        </w:tc>
      </w:tr>
      <w:tr w:rsidR="00870054" w14:paraId="2928D626" w14:textId="77777777">
        <w:tc>
          <w:tcPr>
            <w:tcW w:w="2835" w:type="dxa"/>
          </w:tcPr>
          <w:p w14:paraId="330C4289" w14:textId="77777777" w:rsidR="00870054" w:rsidRDefault="00870054">
            <w:pPr>
              <w:pStyle w:val="ConsPlusNormal"/>
            </w:pPr>
            <w:r>
              <w:t>Финансовое обеспечение выполнения функций государственных учреждений наркологической службы, оказания услуг, выполнения работ</w:t>
            </w:r>
          </w:p>
        </w:tc>
        <w:tc>
          <w:tcPr>
            <w:tcW w:w="680" w:type="dxa"/>
          </w:tcPr>
          <w:p w14:paraId="7861511E" w14:textId="77777777" w:rsidR="00870054" w:rsidRDefault="00870054">
            <w:pPr>
              <w:pStyle w:val="ConsPlusNormal"/>
              <w:jc w:val="center"/>
            </w:pPr>
            <w:r>
              <w:t>054</w:t>
            </w:r>
          </w:p>
        </w:tc>
        <w:tc>
          <w:tcPr>
            <w:tcW w:w="680" w:type="dxa"/>
          </w:tcPr>
          <w:p w14:paraId="4871D373" w14:textId="77777777" w:rsidR="00870054" w:rsidRDefault="00870054">
            <w:pPr>
              <w:pStyle w:val="ConsPlusNormal"/>
              <w:jc w:val="center"/>
            </w:pPr>
            <w:r>
              <w:t>09</w:t>
            </w:r>
          </w:p>
        </w:tc>
        <w:tc>
          <w:tcPr>
            <w:tcW w:w="680" w:type="dxa"/>
          </w:tcPr>
          <w:p w14:paraId="51C9BDD1" w14:textId="77777777" w:rsidR="00870054" w:rsidRDefault="00870054">
            <w:pPr>
              <w:pStyle w:val="ConsPlusNormal"/>
              <w:jc w:val="center"/>
            </w:pPr>
            <w:r>
              <w:t>03</w:t>
            </w:r>
          </w:p>
        </w:tc>
        <w:tc>
          <w:tcPr>
            <w:tcW w:w="1701" w:type="dxa"/>
          </w:tcPr>
          <w:p w14:paraId="4383C900" w14:textId="77777777" w:rsidR="00870054" w:rsidRDefault="00870054">
            <w:pPr>
              <w:pStyle w:val="ConsPlusNormal"/>
              <w:jc w:val="center"/>
            </w:pPr>
            <w:r>
              <w:t>21 4 02 0059Н</w:t>
            </w:r>
          </w:p>
        </w:tc>
        <w:tc>
          <w:tcPr>
            <w:tcW w:w="680" w:type="dxa"/>
          </w:tcPr>
          <w:p w14:paraId="31C2E92E" w14:textId="77777777" w:rsidR="00870054" w:rsidRDefault="00870054">
            <w:pPr>
              <w:pStyle w:val="ConsPlusNormal"/>
            </w:pPr>
          </w:p>
        </w:tc>
        <w:tc>
          <w:tcPr>
            <w:tcW w:w="1757" w:type="dxa"/>
          </w:tcPr>
          <w:p w14:paraId="1D785DEF" w14:textId="77777777" w:rsidR="00870054" w:rsidRDefault="00870054">
            <w:pPr>
              <w:pStyle w:val="ConsPlusNormal"/>
              <w:jc w:val="center"/>
            </w:pPr>
            <w:r>
              <w:t>930,60</w:t>
            </w:r>
          </w:p>
        </w:tc>
        <w:tc>
          <w:tcPr>
            <w:tcW w:w="1701" w:type="dxa"/>
          </w:tcPr>
          <w:p w14:paraId="2DB85398" w14:textId="77777777" w:rsidR="00870054" w:rsidRDefault="00870054">
            <w:pPr>
              <w:pStyle w:val="ConsPlusNormal"/>
              <w:jc w:val="center"/>
            </w:pPr>
            <w:r>
              <w:t>990,00</w:t>
            </w:r>
          </w:p>
        </w:tc>
        <w:tc>
          <w:tcPr>
            <w:tcW w:w="1701" w:type="dxa"/>
          </w:tcPr>
          <w:p w14:paraId="136BC9C9" w14:textId="77777777" w:rsidR="00870054" w:rsidRDefault="00870054">
            <w:pPr>
              <w:pStyle w:val="ConsPlusNormal"/>
              <w:jc w:val="center"/>
            </w:pPr>
            <w:r>
              <w:t>990,00</w:t>
            </w:r>
          </w:p>
        </w:tc>
      </w:tr>
      <w:tr w:rsidR="00870054" w14:paraId="7DBCF8D0" w14:textId="77777777">
        <w:tc>
          <w:tcPr>
            <w:tcW w:w="2835" w:type="dxa"/>
          </w:tcPr>
          <w:p w14:paraId="1EAC3724"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4FCC108E" w14:textId="77777777" w:rsidR="00870054" w:rsidRDefault="00870054">
            <w:pPr>
              <w:pStyle w:val="ConsPlusNormal"/>
              <w:jc w:val="center"/>
            </w:pPr>
            <w:r>
              <w:t>054</w:t>
            </w:r>
          </w:p>
        </w:tc>
        <w:tc>
          <w:tcPr>
            <w:tcW w:w="680" w:type="dxa"/>
          </w:tcPr>
          <w:p w14:paraId="62A4056E" w14:textId="77777777" w:rsidR="00870054" w:rsidRDefault="00870054">
            <w:pPr>
              <w:pStyle w:val="ConsPlusNormal"/>
              <w:jc w:val="center"/>
            </w:pPr>
            <w:r>
              <w:t>09</w:t>
            </w:r>
          </w:p>
        </w:tc>
        <w:tc>
          <w:tcPr>
            <w:tcW w:w="680" w:type="dxa"/>
          </w:tcPr>
          <w:p w14:paraId="497131BD" w14:textId="77777777" w:rsidR="00870054" w:rsidRDefault="00870054">
            <w:pPr>
              <w:pStyle w:val="ConsPlusNormal"/>
              <w:jc w:val="center"/>
            </w:pPr>
            <w:r>
              <w:t>03</w:t>
            </w:r>
          </w:p>
        </w:tc>
        <w:tc>
          <w:tcPr>
            <w:tcW w:w="1701" w:type="dxa"/>
          </w:tcPr>
          <w:p w14:paraId="168E0544" w14:textId="77777777" w:rsidR="00870054" w:rsidRDefault="00870054">
            <w:pPr>
              <w:pStyle w:val="ConsPlusNormal"/>
              <w:jc w:val="center"/>
            </w:pPr>
            <w:r>
              <w:t>21 4 02 0059Н</w:t>
            </w:r>
          </w:p>
        </w:tc>
        <w:tc>
          <w:tcPr>
            <w:tcW w:w="680" w:type="dxa"/>
          </w:tcPr>
          <w:p w14:paraId="616CC0DE" w14:textId="77777777" w:rsidR="00870054" w:rsidRDefault="00870054">
            <w:pPr>
              <w:pStyle w:val="ConsPlusNormal"/>
              <w:jc w:val="center"/>
            </w:pPr>
            <w:r>
              <w:t>600</w:t>
            </w:r>
          </w:p>
        </w:tc>
        <w:tc>
          <w:tcPr>
            <w:tcW w:w="1757" w:type="dxa"/>
          </w:tcPr>
          <w:p w14:paraId="242FE336" w14:textId="77777777" w:rsidR="00870054" w:rsidRDefault="00870054">
            <w:pPr>
              <w:pStyle w:val="ConsPlusNormal"/>
              <w:jc w:val="center"/>
            </w:pPr>
            <w:r>
              <w:t>930,60</w:t>
            </w:r>
          </w:p>
        </w:tc>
        <w:tc>
          <w:tcPr>
            <w:tcW w:w="1701" w:type="dxa"/>
          </w:tcPr>
          <w:p w14:paraId="5C2C4AEF" w14:textId="77777777" w:rsidR="00870054" w:rsidRDefault="00870054">
            <w:pPr>
              <w:pStyle w:val="ConsPlusNormal"/>
              <w:jc w:val="center"/>
            </w:pPr>
            <w:r>
              <w:t>990,00</w:t>
            </w:r>
          </w:p>
        </w:tc>
        <w:tc>
          <w:tcPr>
            <w:tcW w:w="1701" w:type="dxa"/>
          </w:tcPr>
          <w:p w14:paraId="2A439522" w14:textId="77777777" w:rsidR="00870054" w:rsidRDefault="00870054">
            <w:pPr>
              <w:pStyle w:val="ConsPlusNormal"/>
              <w:jc w:val="center"/>
            </w:pPr>
            <w:r>
              <w:t>990,00</w:t>
            </w:r>
          </w:p>
        </w:tc>
      </w:tr>
      <w:tr w:rsidR="00870054" w14:paraId="1E9F165F" w14:textId="77777777">
        <w:tc>
          <w:tcPr>
            <w:tcW w:w="2835" w:type="dxa"/>
          </w:tcPr>
          <w:p w14:paraId="55A23DFF" w14:textId="77777777" w:rsidR="00870054" w:rsidRDefault="00870054">
            <w:pPr>
              <w:pStyle w:val="ConsPlusNormal"/>
            </w:pPr>
            <w:r>
              <w:t>Финансовое обеспечение выполнения функций государственных учреждений противотуберкулезной службы, оказания услуг, выполнения работ</w:t>
            </w:r>
          </w:p>
        </w:tc>
        <w:tc>
          <w:tcPr>
            <w:tcW w:w="680" w:type="dxa"/>
          </w:tcPr>
          <w:p w14:paraId="4C3131FC" w14:textId="77777777" w:rsidR="00870054" w:rsidRDefault="00870054">
            <w:pPr>
              <w:pStyle w:val="ConsPlusNormal"/>
              <w:jc w:val="center"/>
            </w:pPr>
            <w:r>
              <w:t>054</w:t>
            </w:r>
          </w:p>
        </w:tc>
        <w:tc>
          <w:tcPr>
            <w:tcW w:w="680" w:type="dxa"/>
          </w:tcPr>
          <w:p w14:paraId="16575BED" w14:textId="77777777" w:rsidR="00870054" w:rsidRDefault="00870054">
            <w:pPr>
              <w:pStyle w:val="ConsPlusNormal"/>
              <w:jc w:val="center"/>
            </w:pPr>
            <w:r>
              <w:t>09</w:t>
            </w:r>
          </w:p>
        </w:tc>
        <w:tc>
          <w:tcPr>
            <w:tcW w:w="680" w:type="dxa"/>
          </w:tcPr>
          <w:p w14:paraId="306E6299" w14:textId="77777777" w:rsidR="00870054" w:rsidRDefault="00870054">
            <w:pPr>
              <w:pStyle w:val="ConsPlusNormal"/>
              <w:jc w:val="center"/>
            </w:pPr>
            <w:r>
              <w:t>03</w:t>
            </w:r>
          </w:p>
        </w:tc>
        <w:tc>
          <w:tcPr>
            <w:tcW w:w="1701" w:type="dxa"/>
          </w:tcPr>
          <w:p w14:paraId="15C956B6" w14:textId="77777777" w:rsidR="00870054" w:rsidRDefault="00870054">
            <w:pPr>
              <w:pStyle w:val="ConsPlusNormal"/>
              <w:jc w:val="center"/>
            </w:pPr>
            <w:r>
              <w:t>21 4 02 0059Т</w:t>
            </w:r>
          </w:p>
        </w:tc>
        <w:tc>
          <w:tcPr>
            <w:tcW w:w="680" w:type="dxa"/>
          </w:tcPr>
          <w:p w14:paraId="68103066" w14:textId="77777777" w:rsidR="00870054" w:rsidRDefault="00870054">
            <w:pPr>
              <w:pStyle w:val="ConsPlusNormal"/>
            </w:pPr>
          </w:p>
        </w:tc>
        <w:tc>
          <w:tcPr>
            <w:tcW w:w="1757" w:type="dxa"/>
          </w:tcPr>
          <w:p w14:paraId="501DA04E" w14:textId="77777777" w:rsidR="00870054" w:rsidRDefault="00870054">
            <w:pPr>
              <w:pStyle w:val="ConsPlusNormal"/>
              <w:jc w:val="center"/>
            </w:pPr>
            <w:r>
              <w:t>660,00</w:t>
            </w:r>
          </w:p>
        </w:tc>
        <w:tc>
          <w:tcPr>
            <w:tcW w:w="1701" w:type="dxa"/>
          </w:tcPr>
          <w:p w14:paraId="1B9BB5B7" w14:textId="77777777" w:rsidR="00870054" w:rsidRDefault="00870054">
            <w:pPr>
              <w:pStyle w:val="ConsPlusNormal"/>
              <w:jc w:val="center"/>
            </w:pPr>
            <w:r>
              <w:t>702,00</w:t>
            </w:r>
          </w:p>
        </w:tc>
        <w:tc>
          <w:tcPr>
            <w:tcW w:w="1701" w:type="dxa"/>
          </w:tcPr>
          <w:p w14:paraId="3F96FE1B" w14:textId="77777777" w:rsidR="00870054" w:rsidRDefault="00870054">
            <w:pPr>
              <w:pStyle w:val="ConsPlusNormal"/>
              <w:jc w:val="center"/>
            </w:pPr>
            <w:r>
              <w:t>702,00</w:t>
            </w:r>
          </w:p>
        </w:tc>
      </w:tr>
      <w:tr w:rsidR="00870054" w14:paraId="19F4062E" w14:textId="77777777">
        <w:tc>
          <w:tcPr>
            <w:tcW w:w="2835" w:type="dxa"/>
          </w:tcPr>
          <w:p w14:paraId="5829F5B4" w14:textId="77777777" w:rsidR="00870054" w:rsidRDefault="00870054">
            <w:pPr>
              <w:pStyle w:val="ConsPlusNormal"/>
            </w:pPr>
            <w:r>
              <w:t xml:space="preserve">Предоставление субсидий бюджетным, автономным учреждениям и иным некоммерческим </w:t>
            </w:r>
            <w:r>
              <w:lastRenderedPageBreak/>
              <w:t>организациям</w:t>
            </w:r>
          </w:p>
        </w:tc>
        <w:tc>
          <w:tcPr>
            <w:tcW w:w="680" w:type="dxa"/>
          </w:tcPr>
          <w:p w14:paraId="5CC3E743" w14:textId="77777777" w:rsidR="00870054" w:rsidRDefault="00870054">
            <w:pPr>
              <w:pStyle w:val="ConsPlusNormal"/>
              <w:jc w:val="center"/>
            </w:pPr>
            <w:r>
              <w:lastRenderedPageBreak/>
              <w:t>054</w:t>
            </w:r>
          </w:p>
        </w:tc>
        <w:tc>
          <w:tcPr>
            <w:tcW w:w="680" w:type="dxa"/>
          </w:tcPr>
          <w:p w14:paraId="628BCC41" w14:textId="77777777" w:rsidR="00870054" w:rsidRDefault="00870054">
            <w:pPr>
              <w:pStyle w:val="ConsPlusNormal"/>
              <w:jc w:val="center"/>
            </w:pPr>
            <w:r>
              <w:t>09</w:t>
            </w:r>
          </w:p>
        </w:tc>
        <w:tc>
          <w:tcPr>
            <w:tcW w:w="680" w:type="dxa"/>
          </w:tcPr>
          <w:p w14:paraId="2827CE6E" w14:textId="77777777" w:rsidR="00870054" w:rsidRDefault="00870054">
            <w:pPr>
              <w:pStyle w:val="ConsPlusNormal"/>
              <w:jc w:val="center"/>
            </w:pPr>
            <w:r>
              <w:t>03</w:t>
            </w:r>
          </w:p>
        </w:tc>
        <w:tc>
          <w:tcPr>
            <w:tcW w:w="1701" w:type="dxa"/>
          </w:tcPr>
          <w:p w14:paraId="1A270C42" w14:textId="77777777" w:rsidR="00870054" w:rsidRDefault="00870054">
            <w:pPr>
              <w:pStyle w:val="ConsPlusNormal"/>
              <w:jc w:val="center"/>
            </w:pPr>
            <w:r>
              <w:t>21 4 02 0059Т</w:t>
            </w:r>
          </w:p>
        </w:tc>
        <w:tc>
          <w:tcPr>
            <w:tcW w:w="680" w:type="dxa"/>
          </w:tcPr>
          <w:p w14:paraId="670DFF97" w14:textId="77777777" w:rsidR="00870054" w:rsidRDefault="00870054">
            <w:pPr>
              <w:pStyle w:val="ConsPlusNormal"/>
              <w:jc w:val="center"/>
            </w:pPr>
            <w:r>
              <w:t>600</w:t>
            </w:r>
          </w:p>
        </w:tc>
        <w:tc>
          <w:tcPr>
            <w:tcW w:w="1757" w:type="dxa"/>
          </w:tcPr>
          <w:p w14:paraId="1F1325DD" w14:textId="77777777" w:rsidR="00870054" w:rsidRDefault="00870054">
            <w:pPr>
              <w:pStyle w:val="ConsPlusNormal"/>
              <w:jc w:val="center"/>
            </w:pPr>
            <w:r>
              <w:t>660,00</w:t>
            </w:r>
          </w:p>
        </w:tc>
        <w:tc>
          <w:tcPr>
            <w:tcW w:w="1701" w:type="dxa"/>
          </w:tcPr>
          <w:p w14:paraId="3CA0593D" w14:textId="77777777" w:rsidR="00870054" w:rsidRDefault="00870054">
            <w:pPr>
              <w:pStyle w:val="ConsPlusNormal"/>
              <w:jc w:val="center"/>
            </w:pPr>
            <w:r>
              <w:t>702,00</w:t>
            </w:r>
          </w:p>
        </w:tc>
        <w:tc>
          <w:tcPr>
            <w:tcW w:w="1701" w:type="dxa"/>
          </w:tcPr>
          <w:p w14:paraId="6E8C5DB6" w14:textId="77777777" w:rsidR="00870054" w:rsidRDefault="00870054">
            <w:pPr>
              <w:pStyle w:val="ConsPlusNormal"/>
              <w:jc w:val="center"/>
            </w:pPr>
            <w:r>
              <w:t>702,00</w:t>
            </w:r>
          </w:p>
        </w:tc>
      </w:tr>
      <w:tr w:rsidR="00870054" w14:paraId="46A23516" w14:textId="77777777">
        <w:tc>
          <w:tcPr>
            <w:tcW w:w="2835" w:type="dxa"/>
          </w:tcPr>
          <w:p w14:paraId="419DDE50" w14:textId="77777777" w:rsidR="00870054" w:rsidRDefault="00870054">
            <w:pPr>
              <w:pStyle w:val="ConsPlusNormal"/>
            </w:pPr>
            <w:r>
              <w:t>Комплекс процессных мероприятий "Охрана здоровья матери и ребенка в Республике Дагестан"</w:t>
            </w:r>
          </w:p>
        </w:tc>
        <w:tc>
          <w:tcPr>
            <w:tcW w:w="680" w:type="dxa"/>
          </w:tcPr>
          <w:p w14:paraId="60668777" w14:textId="77777777" w:rsidR="00870054" w:rsidRDefault="00870054">
            <w:pPr>
              <w:pStyle w:val="ConsPlusNormal"/>
              <w:jc w:val="center"/>
            </w:pPr>
            <w:r>
              <w:t>054</w:t>
            </w:r>
          </w:p>
        </w:tc>
        <w:tc>
          <w:tcPr>
            <w:tcW w:w="680" w:type="dxa"/>
          </w:tcPr>
          <w:p w14:paraId="5867C95B" w14:textId="77777777" w:rsidR="00870054" w:rsidRDefault="00870054">
            <w:pPr>
              <w:pStyle w:val="ConsPlusNormal"/>
              <w:jc w:val="center"/>
            </w:pPr>
            <w:r>
              <w:t>09</w:t>
            </w:r>
          </w:p>
        </w:tc>
        <w:tc>
          <w:tcPr>
            <w:tcW w:w="680" w:type="dxa"/>
          </w:tcPr>
          <w:p w14:paraId="20A47BD5" w14:textId="77777777" w:rsidR="00870054" w:rsidRDefault="00870054">
            <w:pPr>
              <w:pStyle w:val="ConsPlusNormal"/>
              <w:jc w:val="center"/>
            </w:pPr>
            <w:r>
              <w:t>03</w:t>
            </w:r>
          </w:p>
        </w:tc>
        <w:tc>
          <w:tcPr>
            <w:tcW w:w="1701" w:type="dxa"/>
          </w:tcPr>
          <w:p w14:paraId="612F50B3" w14:textId="77777777" w:rsidR="00870054" w:rsidRDefault="00870054">
            <w:pPr>
              <w:pStyle w:val="ConsPlusNormal"/>
              <w:jc w:val="center"/>
            </w:pPr>
            <w:r>
              <w:t>21 4 03</w:t>
            </w:r>
          </w:p>
        </w:tc>
        <w:tc>
          <w:tcPr>
            <w:tcW w:w="680" w:type="dxa"/>
          </w:tcPr>
          <w:p w14:paraId="6F37D750" w14:textId="77777777" w:rsidR="00870054" w:rsidRDefault="00870054">
            <w:pPr>
              <w:pStyle w:val="ConsPlusNormal"/>
            </w:pPr>
          </w:p>
        </w:tc>
        <w:tc>
          <w:tcPr>
            <w:tcW w:w="1757" w:type="dxa"/>
          </w:tcPr>
          <w:p w14:paraId="4C4C14AB" w14:textId="77777777" w:rsidR="00870054" w:rsidRDefault="00870054">
            <w:pPr>
              <w:pStyle w:val="ConsPlusNormal"/>
              <w:jc w:val="center"/>
            </w:pPr>
            <w:r>
              <w:t>7800,00</w:t>
            </w:r>
          </w:p>
        </w:tc>
        <w:tc>
          <w:tcPr>
            <w:tcW w:w="1701" w:type="dxa"/>
          </w:tcPr>
          <w:p w14:paraId="1DC1C0A9" w14:textId="77777777" w:rsidR="00870054" w:rsidRDefault="00870054">
            <w:pPr>
              <w:pStyle w:val="ConsPlusNormal"/>
              <w:jc w:val="center"/>
            </w:pPr>
            <w:r>
              <w:t>8266,50</w:t>
            </w:r>
          </w:p>
        </w:tc>
        <w:tc>
          <w:tcPr>
            <w:tcW w:w="1701" w:type="dxa"/>
          </w:tcPr>
          <w:p w14:paraId="2D08D363" w14:textId="77777777" w:rsidR="00870054" w:rsidRDefault="00870054">
            <w:pPr>
              <w:pStyle w:val="ConsPlusNormal"/>
              <w:jc w:val="center"/>
            </w:pPr>
            <w:r>
              <w:t>8266,50</w:t>
            </w:r>
          </w:p>
        </w:tc>
      </w:tr>
      <w:tr w:rsidR="00870054" w14:paraId="1A123D79" w14:textId="77777777">
        <w:tc>
          <w:tcPr>
            <w:tcW w:w="2835" w:type="dxa"/>
          </w:tcPr>
          <w:p w14:paraId="57DB68B4" w14:textId="77777777" w:rsidR="00870054" w:rsidRDefault="00870054">
            <w:pPr>
              <w:pStyle w:val="ConsPlusNormal"/>
            </w:pPr>
            <w:r>
              <w:t>Финансовое обеспечение выполнения функций государственных учреждений службы детства и родовспоможения, оказания услуг и выполнения работ</w:t>
            </w:r>
          </w:p>
        </w:tc>
        <w:tc>
          <w:tcPr>
            <w:tcW w:w="680" w:type="dxa"/>
          </w:tcPr>
          <w:p w14:paraId="174CA7D2" w14:textId="77777777" w:rsidR="00870054" w:rsidRDefault="00870054">
            <w:pPr>
              <w:pStyle w:val="ConsPlusNormal"/>
              <w:jc w:val="center"/>
            </w:pPr>
            <w:r>
              <w:t>054</w:t>
            </w:r>
          </w:p>
        </w:tc>
        <w:tc>
          <w:tcPr>
            <w:tcW w:w="680" w:type="dxa"/>
          </w:tcPr>
          <w:p w14:paraId="72CEE260" w14:textId="77777777" w:rsidR="00870054" w:rsidRDefault="00870054">
            <w:pPr>
              <w:pStyle w:val="ConsPlusNormal"/>
              <w:jc w:val="center"/>
            </w:pPr>
            <w:r>
              <w:t>09</w:t>
            </w:r>
          </w:p>
        </w:tc>
        <w:tc>
          <w:tcPr>
            <w:tcW w:w="680" w:type="dxa"/>
          </w:tcPr>
          <w:p w14:paraId="05CF7AD5" w14:textId="77777777" w:rsidR="00870054" w:rsidRDefault="00870054">
            <w:pPr>
              <w:pStyle w:val="ConsPlusNormal"/>
              <w:jc w:val="center"/>
            </w:pPr>
            <w:r>
              <w:t>03</w:t>
            </w:r>
          </w:p>
        </w:tc>
        <w:tc>
          <w:tcPr>
            <w:tcW w:w="1701" w:type="dxa"/>
          </w:tcPr>
          <w:p w14:paraId="03A7FDE5" w14:textId="77777777" w:rsidR="00870054" w:rsidRDefault="00870054">
            <w:pPr>
              <w:pStyle w:val="ConsPlusNormal"/>
              <w:jc w:val="center"/>
            </w:pPr>
            <w:r>
              <w:t>21 4 03 0059G</w:t>
            </w:r>
          </w:p>
        </w:tc>
        <w:tc>
          <w:tcPr>
            <w:tcW w:w="680" w:type="dxa"/>
          </w:tcPr>
          <w:p w14:paraId="5EC3FCBA" w14:textId="77777777" w:rsidR="00870054" w:rsidRDefault="00870054">
            <w:pPr>
              <w:pStyle w:val="ConsPlusNormal"/>
            </w:pPr>
          </w:p>
        </w:tc>
        <w:tc>
          <w:tcPr>
            <w:tcW w:w="1757" w:type="dxa"/>
          </w:tcPr>
          <w:p w14:paraId="1FC350CD" w14:textId="77777777" w:rsidR="00870054" w:rsidRDefault="00870054">
            <w:pPr>
              <w:pStyle w:val="ConsPlusNormal"/>
              <w:jc w:val="center"/>
            </w:pPr>
            <w:r>
              <w:t>7800,00</w:t>
            </w:r>
          </w:p>
        </w:tc>
        <w:tc>
          <w:tcPr>
            <w:tcW w:w="1701" w:type="dxa"/>
          </w:tcPr>
          <w:p w14:paraId="22FF8B29" w14:textId="77777777" w:rsidR="00870054" w:rsidRDefault="00870054">
            <w:pPr>
              <w:pStyle w:val="ConsPlusNormal"/>
              <w:jc w:val="center"/>
            </w:pPr>
            <w:r>
              <w:t>8266,50</w:t>
            </w:r>
          </w:p>
        </w:tc>
        <w:tc>
          <w:tcPr>
            <w:tcW w:w="1701" w:type="dxa"/>
          </w:tcPr>
          <w:p w14:paraId="408A70B2" w14:textId="77777777" w:rsidR="00870054" w:rsidRDefault="00870054">
            <w:pPr>
              <w:pStyle w:val="ConsPlusNormal"/>
              <w:jc w:val="center"/>
            </w:pPr>
            <w:r>
              <w:t>8266,50</w:t>
            </w:r>
          </w:p>
        </w:tc>
      </w:tr>
      <w:tr w:rsidR="00870054" w14:paraId="27787EAD" w14:textId="77777777">
        <w:tc>
          <w:tcPr>
            <w:tcW w:w="2835" w:type="dxa"/>
          </w:tcPr>
          <w:p w14:paraId="48CD1882"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7F320CFD" w14:textId="77777777" w:rsidR="00870054" w:rsidRDefault="00870054">
            <w:pPr>
              <w:pStyle w:val="ConsPlusNormal"/>
              <w:jc w:val="center"/>
            </w:pPr>
            <w:r>
              <w:t>054</w:t>
            </w:r>
          </w:p>
        </w:tc>
        <w:tc>
          <w:tcPr>
            <w:tcW w:w="680" w:type="dxa"/>
          </w:tcPr>
          <w:p w14:paraId="3E2936FA" w14:textId="77777777" w:rsidR="00870054" w:rsidRDefault="00870054">
            <w:pPr>
              <w:pStyle w:val="ConsPlusNormal"/>
              <w:jc w:val="center"/>
            </w:pPr>
            <w:r>
              <w:t>09</w:t>
            </w:r>
          </w:p>
        </w:tc>
        <w:tc>
          <w:tcPr>
            <w:tcW w:w="680" w:type="dxa"/>
          </w:tcPr>
          <w:p w14:paraId="4E2EF268" w14:textId="77777777" w:rsidR="00870054" w:rsidRDefault="00870054">
            <w:pPr>
              <w:pStyle w:val="ConsPlusNormal"/>
              <w:jc w:val="center"/>
            </w:pPr>
            <w:r>
              <w:t>03</w:t>
            </w:r>
          </w:p>
        </w:tc>
        <w:tc>
          <w:tcPr>
            <w:tcW w:w="1701" w:type="dxa"/>
          </w:tcPr>
          <w:p w14:paraId="7A165499" w14:textId="77777777" w:rsidR="00870054" w:rsidRDefault="00870054">
            <w:pPr>
              <w:pStyle w:val="ConsPlusNormal"/>
              <w:jc w:val="center"/>
            </w:pPr>
            <w:r>
              <w:t>21 4 03 0059G</w:t>
            </w:r>
          </w:p>
        </w:tc>
        <w:tc>
          <w:tcPr>
            <w:tcW w:w="680" w:type="dxa"/>
          </w:tcPr>
          <w:p w14:paraId="45B86319" w14:textId="77777777" w:rsidR="00870054" w:rsidRDefault="00870054">
            <w:pPr>
              <w:pStyle w:val="ConsPlusNormal"/>
              <w:jc w:val="center"/>
            </w:pPr>
            <w:r>
              <w:t>600</w:t>
            </w:r>
          </w:p>
        </w:tc>
        <w:tc>
          <w:tcPr>
            <w:tcW w:w="1757" w:type="dxa"/>
          </w:tcPr>
          <w:p w14:paraId="4DBE971D" w14:textId="77777777" w:rsidR="00870054" w:rsidRDefault="00870054">
            <w:pPr>
              <w:pStyle w:val="ConsPlusNormal"/>
              <w:jc w:val="center"/>
            </w:pPr>
            <w:r>
              <w:t>7800,00</w:t>
            </w:r>
          </w:p>
        </w:tc>
        <w:tc>
          <w:tcPr>
            <w:tcW w:w="1701" w:type="dxa"/>
          </w:tcPr>
          <w:p w14:paraId="23B815FE" w14:textId="77777777" w:rsidR="00870054" w:rsidRDefault="00870054">
            <w:pPr>
              <w:pStyle w:val="ConsPlusNormal"/>
              <w:jc w:val="center"/>
            </w:pPr>
            <w:r>
              <w:t>8266,50</w:t>
            </w:r>
          </w:p>
        </w:tc>
        <w:tc>
          <w:tcPr>
            <w:tcW w:w="1701" w:type="dxa"/>
          </w:tcPr>
          <w:p w14:paraId="68307EAC" w14:textId="77777777" w:rsidR="00870054" w:rsidRDefault="00870054">
            <w:pPr>
              <w:pStyle w:val="ConsPlusNormal"/>
              <w:jc w:val="center"/>
            </w:pPr>
            <w:r>
              <w:t>8266,50</w:t>
            </w:r>
          </w:p>
        </w:tc>
      </w:tr>
      <w:tr w:rsidR="00870054" w14:paraId="3741C21E" w14:textId="77777777">
        <w:tc>
          <w:tcPr>
            <w:tcW w:w="2835" w:type="dxa"/>
          </w:tcPr>
          <w:p w14:paraId="54A085CB" w14:textId="77777777" w:rsidR="00870054" w:rsidRDefault="00870054">
            <w:pPr>
              <w:pStyle w:val="ConsPlusNormal"/>
            </w:pPr>
            <w:r>
              <w:t>Скорая медицинская помощь</w:t>
            </w:r>
          </w:p>
        </w:tc>
        <w:tc>
          <w:tcPr>
            <w:tcW w:w="680" w:type="dxa"/>
          </w:tcPr>
          <w:p w14:paraId="2D399982" w14:textId="77777777" w:rsidR="00870054" w:rsidRDefault="00870054">
            <w:pPr>
              <w:pStyle w:val="ConsPlusNormal"/>
              <w:jc w:val="center"/>
            </w:pPr>
            <w:r>
              <w:t>054</w:t>
            </w:r>
          </w:p>
        </w:tc>
        <w:tc>
          <w:tcPr>
            <w:tcW w:w="680" w:type="dxa"/>
          </w:tcPr>
          <w:p w14:paraId="15C2E520" w14:textId="77777777" w:rsidR="00870054" w:rsidRDefault="00870054">
            <w:pPr>
              <w:pStyle w:val="ConsPlusNormal"/>
              <w:jc w:val="center"/>
            </w:pPr>
            <w:r>
              <w:t>09</w:t>
            </w:r>
          </w:p>
        </w:tc>
        <w:tc>
          <w:tcPr>
            <w:tcW w:w="680" w:type="dxa"/>
          </w:tcPr>
          <w:p w14:paraId="70DCA861" w14:textId="77777777" w:rsidR="00870054" w:rsidRDefault="00870054">
            <w:pPr>
              <w:pStyle w:val="ConsPlusNormal"/>
              <w:jc w:val="center"/>
            </w:pPr>
            <w:r>
              <w:t>04</w:t>
            </w:r>
          </w:p>
        </w:tc>
        <w:tc>
          <w:tcPr>
            <w:tcW w:w="1701" w:type="dxa"/>
          </w:tcPr>
          <w:p w14:paraId="5C349470" w14:textId="77777777" w:rsidR="00870054" w:rsidRDefault="00870054">
            <w:pPr>
              <w:pStyle w:val="ConsPlusNormal"/>
            </w:pPr>
          </w:p>
        </w:tc>
        <w:tc>
          <w:tcPr>
            <w:tcW w:w="680" w:type="dxa"/>
          </w:tcPr>
          <w:p w14:paraId="682F689F" w14:textId="77777777" w:rsidR="00870054" w:rsidRDefault="00870054">
            <w:pPr>
              <w:pStyle w:val="ConsPlusNormal"/>
            </w:pPr>
          </w:p>
        </w:tc>
        <w:tc>
          <w:tcPr>
            <w:tcW w:w="1757" w:type="dxa"/>
          </w:tcPr>
          <w:p w14:paraId="7DCD9717" w14:textId="77777777" w:rsidR="00870054" w:rsidRDefault="00870054">
            <w:pPr>
              <w:pStyle w:val="ConsPlusNormal"/>
              <w:jc w:val="center"/>
            </w:pPr>
            <w:r>
              <w:t>470895,60</w:t>
            </w:r>
          </w:p>
        </w:tc>
        <w:tc>
          <w:tcPr>
            <w:tcW w:w="1701" w:type="dxa"/>
          </w:tcPr>
          <w:p w14:paraId="532A4CCF" w14:textId="77777777" w:rsidR="00870054" w:rsidRDefault="00870054">
            <w:pPr>
              <w:pStyle w:val="ConsPlusNormal"/>
              <w:jc w:val="center"/>
            </w:pPr>
            <w:r>
              <w:t>1069445,60</w:t>
            </w:r>
          </w:p>
        </w:tc>
        <w:tc>
          <w:tcPr>
            <w:tcW w:w="1701" w:type="dxa"/>
          </w:tcPr>
          <w:p w14:paraId="18D179FE" w14:textId="77777777" w:rsidR="00870054" w:rsidRDefault="00870054">
            <w:pPr>
              <w:pStyle w:val="ConsPlusNormal"/>
              <w:jc w:val="center"/>
            </w:pPr>
            <w:r>
              <w:t>1069445,60</w:t>
            </w:r>
          </w:p>
        </w:tc>
      </w:tr>
      <w:tr w:rsidR="00870054" w14:paraId="152DE0F2" w14:textId="77777777">
        <w:tc>
          <w:tcPr>
            <w:tcW w:w="2835" w:type="dxa"/>
          </w:tcPr>
          <w:p w14:paraId="70C0BF41" w14:textId="77777777" w:rsidR="00870054" w:rsidRDefault="00870054">
            <w:pPr>
              <w:pStyle w:val="ConsPlusNormal"/>
            </w:pPr>
            <w:r>
              <w:t xml:space="preserve">Государственная </w:t>
            </w:r>
            <w:hyperlink r:id="rId72">
              <w:r>
                <w:rPr>
                  <w:color w:val="0000FF"/>
                </w:rPr>
                <w:t>программа</w:t>
              </w:r>
            </w:hyperlink>
            <w:r>
              <w:t xml:space="preserve"> Республики Дагестан "Развитие здравоохранения в Республике Дагестан"</w:t>
            </w:r>
          </w:p>
        </w:tc>
        <w:tc>
          <w:tcPr>
            <w:tcW w:w="680" w:type="dxa"/>
          </w:tcPr>
          <w:p w14:paraId="2D760FF5" w14:textId="77777777" w:rsidR="00870054" w:rsidRDefault="00870054">
            <w:pPr>
              <w:pStyle w:val="ConsPlusNormal"/>
              <w:jc w:val="center"/>
            </w:pPr>
            <w:r>
              <w:t>054</w:t>
            </w:r>
          </w:p>
        </w:tc>
        <w:tc>
          <w:tcPr>
            <w:tcW w:w="680" w:type="dxa"/>
          </w:tcPr>
          <w:p w14:paraId="254F00D9" w14:textId="77777777" w:rsidR="00870054" w:rsidRDefault="00870054">
            <w:pPr>
              <w:pStyle w:val="ConsPlusNormal"/>
              <w:jc w:val="center"/>
            </w:pPr>
            <w:r>
              <w:t>09</w:t>
            </w:r>
          </w:p>
        </w:tc>
        <w:tc>
          <w:tcPr>
            <w:tcW w:w="680" w:type="dxa"/>
          </w:tcPr>
          <w:p w14:paraId="62E04C50" w14:textId="77777777" w:rsidR="00870054" w:rsidRDefault="00870054">
            <w:pPr>
              <w:pStyle w:val="ConsPlusNormal"/>
              <w:jc w:val="center"/>
            </w:pPr>
            <w:r>
              <w:t>04</w:t>
            </w:r>
          </w:p>
        </w:tc>
        <w:tc>
          <w:tcPr>
            <w:tcW w:w="1701" w:type="dxa"/>
          </w:tcPr>
          <w:p w14:paraId="51DC7DD7" w14:textId="77777777" w:rsidR="00870054" w:rsidRDefault="00870054">
            <w:pPr>
              <w:pStyle w:val="ConsPlusNormal"/>
              <w:jc w:val="center"/>
            </w:pPr>
            <w:r>
              <w:t>21</w:t>
            </w:r>
          </w:p>
        </w:tc>
        <w:tc>
          <w:tcPr>
            <w:tcW w:w="680" w:type="dxa"/>
          </w:tcPr>
          <w:p w14:paraId="12D486B6" w14:textId="77777777" w:rsidR="00870054" w:rsidRDefault="00870054">
            <w:pPr>
              <w:pStyle w:val="ConsPlusNormal"/>
            </w:pPr>
          </w:p>
        </w:tc>
        <w:tc>
          <w:tcPr>
            <w:tcW w:w="1757" w:type="dxa"/>
          </w:tcPr>
          <w:p w14:paraId="7E40B347" w14:textId="77777777" w:rsidR="00870054" w:rsidRDefault="00870054">
            <w:pPr>
              <w:pStyle w:val="ConsPlusNormal"/>
              <w:jc w:val="center"/>
            </w:pPr>
            <w:r>
              <w:t>470895,60</w:t>
            </w:r>
          </w:p>
        </w:tc>
        <w:tc>
          <w:tcPr>
            <w:tcW w:w="1701" w:type="dxa"/>
          </w:tcPr>
          <w:p w14:paraId="132AAFB8" w14:textId="77777777" w:rsidR="00870054" w:rsidRDefault="00870054">
            <w:pPr>
              <w:pStyle w:val="ConsPlusNormal"/>
              <w:jc w:val="center"/>
            </w:pPr>
            <w:r>
              <w:t>1069445,60</w:t>
            </w:r>
          </w:p>
        </w:tc>
        <w:tc>
          <w:tcPr>
            <w:tcW w:w="1701" w:type="dxa"/>
          </w:tcPr>
          <w:p w14:paraId="67A3E24F" w14:textId="77777777" w:rsidR="00870054" w:rsidRDefault="00870054">
            <w:pPr>
              <w:pStyle w:val="ConsPlusNormal"/>
              <w:jc w:val="center"/>
            </w:pPr>
            <w:r>
              <w:t>1069445,60</w:t>
            </w:r>
          </w:p>
        </w:tc>
      </w:tr>
      <w:tr w:rsidR="00870054" w14:paraId="3495505A" w14:textId="77777777">
        <w:tc>
          <w:tcPr>
            <w:tcW w:w="2835" w:type="dxa"/>
          </w:tcPr>
          <w:p w14:paraId="1C1B5B24" w14:textId="77777777" w:rsidR="00870054" w:rsidRDefault="00870054">
            <w:pPr>
              <w:pStyle w:val="ConsPlusNormal"/>
            </w:pPr>
            <w:r>
              <w:lastRenderedPageBreak/>
              <w:t>Региональные проекты, обеспечивающие достижение результатов федеральных проектов, входящих в состав национального проекта</w:t>
            </w:r>
          </w:p>
        </w:tc>
        <w:tc>
          <w:tcPr>
            <w:tcW w:w="680" w:type="dxa"/>
          </w:tcPr>
          <w:p w14:paraId="60842288" w14:textId="77777777" w:rsidR="00870054" w:rsidRDefault="00870054">
            <w:pPr>
              <w:pStyle w:val="ConsPlusNormal"/>
              <w:jc w:val="center"/>
            </w:pPr>
            <w:r>
              <w:t>054</w:t>
            </w:r>
          </w:p>
        </w:tc>
        <w:tc>
          <w:tcPr>
            <w:tcW w:w="680" w:type="dxa"/>
          </w:tcPr>
          <w:p w14:paraId="482DACEC" w14:textId="77777777" w:rsidR="00870054" w:rsidRDefault="00870054">
            <w:pPr>
              <w:pStyle w:val="ConsPlusNormal"/>
              <w:jc w:val="center"/>
            </w:pPr>
            <w:r>
              <w:t>09</w:t>
            </w:r>
          </w:p>
        </w:tc>
        <w:tc>
          <w:tcPr>
            <w:tcW w:w="680" w:type="dxa"/>
          </w:tcPr>
          <w:p w14:paraId="1B4FBAB2" w14:textId="77777777" w:rsidR="00870054" w:rsidRDefault="00870054">
            <w:pPr>
              <w:pStyle w:val="ConsPlusNormal"/>
              <w:jc w:val="center"/>
            </w:pPr>
            <w:r>
              <w:t>04</w:t>
            </w:r>
          </w:p>
        </w:tc>
        <w:tc>
          <w:tcPr>
            <w:tcW w:w="1701" w:type="dxa"/>
          </w:tcPr>
          <w:p w14:paraId="5CB9F3C9" w14:textId="77777777" w:rsidR="00870054" w:rsidRDefault="00870054">
            <w:pPr>
              <w:pStyle w:val="ConsPlusNormal"/>
              <w:jc w:val="center"/>
            </w:pPr>
            <w:r>
              <w:t>21 1</w:t>
            </w:r>
          </w:p>
        </w:tc>
        <w:tc>
          <w:tcPr>
            <w:tcW w:w="680" w:type="dxa"/>
          </w:tcPr>
          <w:p w14:paraId="64CA5DE7" w14:textId="77777777" w:rsidR="00870054" w:rsidRDefault="00870054">
            <w:pPr>
              <w:pStyle w:val="ConsPlusNormal"/>
            </w:pPr>
          </w:p>
        </w:tc>
        <w:tc>
          <w:tcPr>
            <w:tcW w:w="1757" w:type="dxa"/>
          </w:tcPr>
          <w:p w14:paraId="428158BC" w14:textId="77777777" w:rsidR="00870054" w:rsidRDefault="00870054">
            <w:pPr>
              <w:pStyle w:val="ConsPlusNormal"/>
              <w:jc w:val="center"/>
            </w:pPr>
            <w:r>
              <w:t>239000,00</w:t>
            </w:r>
          </w:p>
        </w:tc>
        <w:tc>
          <w:tcPr>
            <w:tcW w:w="1701" w:type="dxa"/>
          </w:tcPr>
          <w:p w14:paraId="7735FAC3" w14:textId="77777777" w:rsidR="00870054" w:rsidRDefault="00870054">
            <w:pPr>
              <w:pStyle w:val="ConsPlusNormal"/>
              <w:jc w:val="center"/>
            </w:pPr>
            <w:r>
              <w:t>825950,00</w:t>
            </w:r>
          </w:p>
        </w:tc>
        <w:tc>
          <w:tcPr>
            <w:tcW w:w="1701" w:type="dxa"/>
          </w:tcPr>
          <w:p w14:paraId="6CE1FC34" w14:textId="77777777" w:rsidR="00870054" w:rsidRDefault="00870054">
            <w:pPr>
              <w:pStyle w:val="ConsPlusNormal"/>
              <w:jc w:val="center"/>
            </w:pPr>
            <w:r>
              <w:t>825950,00</w:t>
            </w:r>
          </w:p>
        </w:tc>
      </w:tr>
      <w:tr w:rsidR="00870054" w14:paraId="5E227BDA" w14:textId="77777777">
        <w:tc>
          <w:tcPr>
            <w:tcW w:w="2835" w:type="dxa"/>
          </w:tcPr>
          <w:p w14:paraId="5F38511A" w14:textId="77777777" w:rsidR="00870054" w:rsidRDefault="00870054">
            <w:pPr>
              <w:pStyle w:val="ConsPlusNormal"/>
            </w:pPr>
            <w:r>
              <w:t>Региональный проект "Совершенствование экстренной медицинской помощи"</w:t>
            </w:r>
          </w:p>
        </w:tc>
        <w:tc>
          <w:tcPr>
            <w:tcW w:w="680" w:type="dxa"/>
          </w:tcPr>
          <w:p w14:paraId="0E8C4C6F" w14:textId="77777777" w:rsidR="00870054" w:rsidRDefault="00870054">
            <w:pPr>
              <w:pStyle w:val="ConsPlusNormal"/>
              <w:jc w:val="center"/>
            </w:pPr>
            <w:r>
              <w:t>054</w:t>
            </w:r>
          </w:p>
        </w:tc>
        <w:tc>
          <w:tcPr>
            <w:tcW w:w="680" w:type="dxa"/>
          </w:tcPr>
          <w:p w14:paraId="375CE6B6" w14:textId="77777777" w:rsidR="00870054" w:rsidRDefault="00870054">
            <w:pPr>
              <w:pStyle w:val="ConsPlusNormal"/>
              <w:jc w:val="center"/>
            </w:pPr>
            <w:r>
              <w:t>09</w:t>
            </w:r>
          </w:p>
        </w:tc>
        <w:tc>
          <w:tcPr>
            <w:tcW w:w="680" w:type="dxa"/>
          </w:tcPr>
          <w:p w14:paraId="020BAA4A" w14:textId="77777777" w:rsidR="00870054" w:rsidRDefault="00870054">
            <w:pPr>
              <w:pStyle w:val="ConsPlusNormal"/>
              <w:jc w:val="center"/>
            </w:pPr>
            <w:r>
              <w:t>04</w:t>
            </w:r>
          </w:p>
        </w:tc>
        <w:tc>
          <w:tcPr>
            <w:tcW w:w="1701" w:type="dxa"/>
          </w:tcPr>
          <w:p w14:paraId="14908804" w14:textId="77777777" w:rsidR="00870054" w:rsidRDefault="00870054">
            <w:pPr>
              <w:pStyle w:val="ConsPlusNormal"/>
              <w:jc w:val="center"/>
            </w:pPr>
            <w:r>
              <w:t>21 1 Д6</w:t>
            </w:r>
          </w:p>
        </w:tc>
        <w:tc>
          <w:tcPr>
            <w:tcW w:w="680" w:type="dxa"/>
          </w:tcPr>
          <w:p w14:paraId="07BEBE9A" w14:textId="77777777" w:rsidR="00870054" w:rsidRDefault="00870054">
            <w:pPr>
              <w:pStyle w:val="ConsPlusNormal"/>
            </w:pPr>
          </w:p>
        </w:tc>
        <w:tc>
          <w:tcPr>
            <w:tcW w:w="1757" w:type="dxa"/>
          </w:tcPr>
          <w:p w14:paraId="3BA2C674" w14:textId="77777777" w:rsidR="00870054" w:rsidRDefault="00870054">
            <w:pPr>
              <w:pStyle w:val="ConsPlusNormal"/>
              <w:jc w:val="center"/>
            </w:pPr>
            <w:r>
              <w:t>239000,00</w:t>
            </w:r>
          </w:p>
        </w:tc>
        <w:tc>
          <w:tcPr>
            <w:tcW w:w="1701" w:type="dxa"/>
          </w:tcPr>
          <w:p w14:paraId="6EA425EE" w14:textId="77777777" w:rsidR="00870054" w:rsidRDefault="00870054">
            <w:pPr>
              <w:pStyle w:val="ConsPlusNormal"/>
              <w:jc w:val="center"/>
            </w:pPr>
            <w:r>
              <w:t>825950,00</w:t>
            </w:r>
          </w:p>
        </w:tc>
        <w:tc>
          <w:tcPr>
            <w:tcW w:w="1701" w:type="dxa"/>
          </w:tcPr>
          <w:p w14:paraId="2A501AD7" w14:textId="77777777" w:rsidR="00870054" w:rsidRDefault="00870054">
            <w:pPr>
              <w:pStyle w:val="ConsPlusNormal"/>
              <w:jc w:val="center"/>
            </w:pPr>
            <w:r>
              <w:t>825950,00</w:t>
            </w:r>
          </w:p>
        </w:tc>
      </w:tr>
      <w:tr w:rsidR="00870054" w14:paraId="53203F6E" w14:textId="77777777">
        <w:tc>
          <w:tcPr>
            <w:tcW w:w="2835" w:type="dxa"/>
          </w:tcPr>
          <w:p w14:paraId="6BF63A8D" w14:textId="77777777" w:rsidR="00870054" w:rsidRDefault="00870054">
            <w:pPr>
              <w:pStyle w:val="ConsPlusNormal"/>
            </w:pPr>
            <w:r>
              <w:t>Создание современной инфраструктуры приемных отделений медицинских организаций с использованием модульных конструкций для оказания экстренной медицинской помощи больным с жизнеугрожающими состояниями, дооснащение и оснащение медицинскими изделиями приемных отделений медицинских организаций</w:t>
            </w:r>
          </w:p>
        </w:tc>
        <w:tc>
          <w:tcPr>
            <w:tcW w:w="680" w:type="dxa"/>
          </w:tcPr>
          <w:p w14:paraId="603123B0" w14:textId="77777777" w:rsidR="00870054" w:rsidRDefault="00870054">
            <w:pPr>
              <w:pStyle w:val="ConsPlusNormal"/>
              <w:jc w:val="center"/>
            </w:pPr>
            <w:r>
              <w:t>054</w:t>
            </w:r>
          </w:p>
        </w:tc>
        <w:tc>
          <w:tcPr>
            <w:tcW w:w="680" w:type="dxa"/>
          </w:tcPr>
          <w:p w14:paraId="58330980" w14:textId="77777777" w:rsidR="00870054" w:rsidRDefault="00870054">
            <w:pPr>
              <w:pStyle w:val="ConsPlusNormal"/>
              <w:jc w:val="center"/>
            </w:pPr>
            <w:r>
              <w:t>09</w:t>
            </w:r>
          </w:p>
        </w:tc>
        <w:tc>
          <w:tcPr>
            <w:tcW w:w="680" w:type="dxa"/>
          </w:tcPr>
          <w:p w14:paraId="3900694A" w14:textId="77777777" w:rsidR="00870054" w:rsidRDefault="00870054">
            <w:pPr>
              <w:pStyle w:val="ConsPlusNormal"/>
              <w:jc w:val="center"/>
            </w:pPr>
            <w:r>
              <w:t>04</w:t>
            </w:r>
          </w:p>
        </w:tc>
        <w:tc>
          <w:tcPr>
            <w:tcW w:w="1701" w:type="dxa"/>
          </w:tcPr>
          <w:p w14:paraId="5FD4040A" w14:textId="77777777" w:rsidR="00870054" w:rsidRDefault="00870054">
            <w:pPr>
              <w:pStyle w:val="ConsPlusNormal"/>
              <w:jc w:val="center"/>
            </w:pPr>
            <w:r>
              <w:t>21 1 Д6 55350</w:t>
            </w:r>
          </w:p>
        </w:tc>
        <w:tc>
          <w:tcPr>
            <w:tcW w:w="680" w:type="dxa"/>
          </w:tcPr>
          <w:p w14:paraId="63ABCA66" w14:textId="77777777" w:rsidR="00870054" w:rsidRDefault="00870054">
            <w:pPr>
              <w:pStyle w:val="ConsPlusNormal"/>
            </w:pPr>
          </w:p>
        </w:tc>
        <w:tc>
          <w:tcPr>
            <w:tcW w:w="1757" w:type="dxa"/>
          </w:tcPr>
          <w:p w14:paraId="508091EE" w14:textId="77777777" w:rsidR="00870054" w:rsidRDefault="00870054">
            <w:pPr>
              <w:pStyle w:val="ConsPlusNormal"/>
              <w:jc w:val="center"/>
            </w:pPr>
            <w:r>
              <w:t>0,00</w:t>
            </w:r>
          </w:p>
        </w:tc>
        <w:tc>
          <w:tcPr>
            <w:tcW w:w="1701" w:type="dxa"/>
          </w:tcPr>
          <w:p w14:paraId="6F6B405C" w14:textId="77777777" w:rsidR="00870054" w:rsidRDefault="00870054">
            <w:pPr>
              <w:pStyle w:val="ConsPlusNormal"/>
              <w:jc w:val="center"/>
            </w:pPr>
            <w:r>
              <w:t>575000,00</w:t>
            </w:r>
          </w:p>
        </w:tc>
        <w:tc>
          <w:tcPr>
            <w:tcW w:w="1701" w:type="dxa"/>
          </w:tcPr>
          <w:p w14:paraId="0090EEA7" w14:textId="77777777" w:rsidR="00870054" w:rsidRDefault="00870054">
            <w:pPr>
              <w:pStyle w:val="ConsPlusNormal"/>
              <w:jc w:val="center"/>
            </w:pPr>
            <w:r>
              <w:t>575000,00</w:t>
            </w:r>
          </w:p>
        </w:tc>
      </w:tr>
      <w:tr w:rsidR="00870054" w14:paraId="4638D739" w14:textId="77777777">
        <w:tc>
          <w:tcPr>
            <w:tcW w:w="2835" w:type="dxa"/>
          </w:tcPr>
          <w:p w14:paraId="172E32BC" w14:textId="77777777" w:rsidR="00870054" w:rsidRDefault="00870054">
            <w:pPr>
              <w:pStyle w:val="ConsPlusNormal"/>
            </w:pPr>
            <w:r>
              <w:lastRenderedPageBreak/>
              <w:t>Закупка товаров, работ и услуг для обеспечения государственных (муниципальных) нужд</w:t>
            </w:r>
          </w:p>
        </w:tc>
        <w:tc>
          <w:tcPr>
            <w:tcW w:w="680" w:type="dxa"/>
          </w:tcPr>
          <w:p w14:paraId="625D1815" w14:textId="77777777" w:rsidR="00870054" w:rsidRDefault="00870054">
            <w:pPr>
              <w:pStyle w:val="ConsPlusNormal"/>
              <w:jc w:val="center"/>
            </w:pPr>
            <w:r>
              <w:t>054</w:t>
            </w:r>
          </w:p>
        </w:tc>
        <w:tc>
          <w:tcPr>
            <w:tcW w:w="680" w:type="dxa"/>
          </w:tcPr>
          <w:p w14:paraId="2871C9E7" w14:textId="77777777" w:rsidR="00870054" w:rsidRDefault="00870054">
            <w:pPr>
              <w:pStyle w:val="ConsPlusNormal"/>
              <w:jc w:val="center"/>
            </w:pPr>
            <w:r>
              <w:t>09</w:t>
            </w:r>
          </w:p>
        </w:tc>
        <w:tc>
          <w:tcPr>
            <w:tcW w:w="680" w:type="dxa"/>
          </w:tcPr>
          <w:p w14:paraId="305B6874" w14:textId="77777777" w:rsidR="00870054" w:rsidRDefault="00870054">
            <w:pPr>
              <w:pStyle w:val="ConsPlusNormal"/>
              <w:jc w:val="center"/>
            </w:pPr>
            <w:r>
              <w:t>04</w:t>
            </w:r>
          </w:p>
        </w:tc>
        <w:tc>
          <w:tcPr>
            <w:tcW w:w="1701" w:type="dxa"/>
          </w:tcPr>
          <w:p w14:paraId="3DC2F332" w14:textId="77777777" w:rsidR="00870054" w:rsidRDefault="00870054">
            <w:pPr>
              <w:pStyle w:val="ConsPlusNormal"/>
              <w:jc w:val="center"/>
            </w:pPr>
            <w:r>
              <w:t>21 1 Д6 55350</w:t>
            </w:r>
          </w:p>
        </w:tc>
        <w:tc>
          <w:tcPr>
            <w:tcW w:w="680" w:type="dxa"/>
          </w:tcPr>
          <w:p w14:paraId="7AF8A2D2" w14:textId="77777777" w:rsidR="00870054" w:rsidRDefault="00870054">
            <w:pPr>
              <w:pStyle w:val="ConsPlusNormal"/>
              <w:jc w:val="center"/>
            </w:pPr>
            <w:r>
              <w:t>200</w:t>
            </w:r>
          </w:p>
        </w:tc>
        <w:tc>
          <w:tcPr>
            <w:tcW w:w="1757" w:type="dxa"/>
          </w:tcPr>
          <w:p w14:paraId="2F8B5471" w14:textId="77777777" w:rsidR="00870054" w:rsidRDefault="00870054">
            <w:pPr>
              <w:pStyle w:val="ConsPlusNormal"/>
              <w:jc w:val="center"/>
            </w:pPr>
            <w:r>
              <w:t>0,00</w:t>
            </w:r>
          </w:p>
        </w:tc>
        <w:tc>
          <w:tcPr>
            <w:tcW w:w="1701" w:type="dxa"/>
          </w:tcPr>
          <w:p w14:paraId="0F333A29" w14:textId="77777777" w:rsidR="00870054" w:rsidRDefault="00870054">
            <w:pPr>
              <w:pStyle w:val="ConsPlusNormal"/>
              <w:jc w:val="center"/>
            </w:pPr>
            <w:r>
              <w:t>575000,00</w:t>
            </w:r>
          </w:p>
        </w:tc>
        <w:tc>
          <w:tcPr>
            <w:tcW w:w="1701" w:type="dxa"/>
          </w:tcPr>
          <w:p w14:paraId="3B4AF8D5" w14:textId="77777777" w:rsidR="00870054" w:rsidRDefault="00870054">
            <w:pPr>
              <w:pStyle w:val="ConsPlusNormal"/>
              <w:jc w:val="center"/>
            </w:pPr>
            <w:r>
              <w:t>575000,00</w:t>
            </w:r>
          </w:p>
        </w:tc>
      </w:tr>
      <w:tr w:rsidR="00870054" w14:paraId="45265E50" w14:textId="77777777">
        <w:tc>
          <w:tcPr>
            <w:tcW w:w="2835" w:type="dxa"/>
          </w:tcPr>
          <w:p w14:paraId="0DA5895D" w14:textId="77777777" w:rsidR="00870054" w:rsidRDefault="00870054">
            <w:pPr>
              <w:pStyle w:val="ConsPlusNormal"/>
            </w:pPr>
            <w:r>
              <w:t>Обеспечение закупки авиационных работ в целях оказания медицинской помощи</w:t>
            </w:r>
          </w:p>
        </w:tc>
        <w:tc>
          <w:tcPr>
            <w:tcW w:w="680" w:type="dxa"/>
          </w:tcPr>
          <w:p w14:paraId="22937E97" w14:textId="77777777" w:rsidR="00870054" w:rsidRDefault="00870054">
            <w:pPr>
              <w:pStyle w:val="ConsPlusNormal"/>
              <w:jc w:val="center"/>
            </w:pPr>
            <w:r>
              <w:t>054</w:t>
            </w:r>
          </w:p>
        </w:tc>
        <w:tc>
          <w:tcPr>
            <w:tcW w:w="680" w:type="dxa"/>
          </w:tcPr>
          <w:p w14:paraId="0F6C3D7A" w14:textId="77777777" w:rsidR="00870054" w:rsidRDefault="00870054">
            <w:pPr>
              <w:pStyle w:val="ConsPlusNormal"/>
              <w:jc w:val="center"/>
            </w:pPr>
            <w:r>
              <w:t>09</w:t>
            </w:r>
          </w:p>
        </w:tc>
        <w:tc>
          <w:tcPr>
            <w:tcW w:w="680" w:type="dxa"/>
          </w:tcPr>
          <w:p w14:paraId="467F23E6" w14:textId="77777777" w:rsidR="00870054" w:rsidRDefault="00870054">
            <w:pPr>
              <w:pStyle w:val="ConsPlusNormal"/>
              <w:jc w:val="center"/>
            </w:pPr>
            <w:r>
              <w:t>04</w:t>
            </w:r>
          </w:p>
        </w:tc>
        <w:tc>
          <w:tcPr>
            <w:tcW w:w="1701" w:type="dxa"/>
          </w:tcPr>
          <w:p w14:paraId="1690F956" w14:textId="77777777" w:rsidR="00870054" w:rsidRDefault="00870054">
            <w:pPr>
              <w:pStyle w:val="ConsPlusNormal"/>
              <w:jc w:val="center"/>
            </w:pPr>
            <w:r>
              <w:t>21 1 Д6 55540</w:t>
            </w:r>
          </w:p>
        </w:tc>
        <w:tc>
          <w:tcPr>
            <w:tcW w:w="680" w:type="dxa"/>
          </w:tcPr>
          <w:p w14:paraId="52BA165B" w14:textId="77777777" w:rsidR="00870054" w:rsidRDefault="00870054">
            <w:pPr>
              <w:pStyle w:val="ConsPlusNormal"/>
            </w:pPr>
          </w:p>
        </w:tc>
        <w:tc>
          <w:tcPr>
            <w:tcW w:w="1757" w:type="dxa"/>
          </w:tcPr>
          <w:p w14:paraId="47F89127" w14:textId="77777777" w:rsidR="00870054" w:rsidRDefault="00870054">
            <w:pPr>
              <w:pStyle w:val="ConsPlusNormal"/>
              <w:jc w:val="center"/>
            </w:pPr>
            <w:r>
              <w:t>239000,00</w:t>
            </w:r>
          </w:p>
        </w:tc>
        <w:tc>
          <w:tcPr>
            <w:tcW w:w="1701" w:type="dxa"/>
          </w:tcPr>
          <w:p w14:paraId="25E554D2" w14:textId="77777777" w:rsidR="00870054" w:rsidRDefault="00870054">
            <w:pPr>
              <w:pStyle w:val="ConsPlusNormal"/>
              <w:jc w:val="center"/>
            </w:pPr>
            <w:r>
              <w:t>250950,00</w:t>
            </w:r>
          </w:p>
        </w:tc>
        <w:tc>
          <w:tcPr>
            <w:tcW w:w="1701" w:type="dxa"/>
          </w:tcPr>
          <w:p w14:paraId="69F3B2FC" w14:textId="77777777" w:rsidR="00870054" w:rsidRDefault="00870054">
            <w:pPr>
              <w:pStyle w:val="ConsPlusNormal"/>
              <w:jc w:val="center"/>
            </w:pPr>
            <w:r>
              <w:t>250950,00</w:t>
            </w:r>
          </w:p>
        </w:tc>
      </w:tr>
      <w:tr w:rsidR="00870054" w14:paraId="5D519C51" w14:textId="77777777">
        <w:tc>
          <w:tcPr>
            <w:tcW w:w="2835" w:type="dxa"/>
          </w:tcPr>
          <w:p w14:paraId="6BFD0B10"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659E4325" w14:textId="77777777" w:rsidR="00870054" w:rsidRDefault="00870054">
            <w:pPr>
              <w:pStyle w:val="ConsPlusNormal"/>
              <w:jc w:val="center"/>
            </w:pPr>
            <w:r>
              <w:t>054</w:t>
            </w:r>
          </w:p>
        </w:tc>
        <w:tc>
          <w:tcPr>
            <w:tcW w:w="680" w:type="dxa"/>
          </w:tcPr>
          <w:p w14:paraId="0382D6A9" w14:textId="77777777" w:rsidR="00870054" w:rsidRDefault="00870054">
            <w:pPr>
              <w:pStyle w:val="ConsPlusNormal"/>
              <w:jc w:val="center"/>
            </w:pPr>
            <w:r>
              <w:t>09</w:t>
            </w:r>
          </w:p>
        </w:tc>
        <w:tc>
          <w:tcPr>
            <w:tcW w:w="680" w:type="dxa"/>
          </w:tcPr>
          <w:p w14:paraId="4D71BA4E" w14:textId="77777777" w:rsidR="00870054" w:rsidRDefault="00870054">
            <w:pPr>
              <w:pStyle w:val="ConsPlusNormal"/>
              <w:jc w:val="center"/>
            </w:pPr>
            <w:r>
              <w:t>04</w:t>
            </w:r>
          </w:p>
        </w:tc>
        <w:tc>
          <w:tcPr>
            <w:tcW w:w="1701" w:type="dxa"/>
          </w:tcPr>
          <w:p w14:paraId="1F0522EC" w14:textId="77777777" w:rsidR="00870054" w:rsidRDefault="00870054">
            <w:pPr>
              <w:pStyle w:val="ConsPlusNormal"/>
              <w:jc w:val="center"/>
            </w:pPr>
            <w:r>
              <w:t>21 1 Д6 55540</w:t>
            </w:r>
          </w:p>
        </w:tc>
        <w:tc>
          <w:tcPr>
            <w:tcW w:w="680" w:type="dxa"/>
          </w:tcPr>
          <w:p w14:paraId="23197062" w14:textId="77777777" w:rsidR="00870054" w:rsidRDefault="00870054">
            <w:pPr>
              <w:pStyle w:val="ConsPlusNormal"/>
              <w:jc w:val="center"/>
            </w:pPr>
            <w:r>
              <w:t>600</w:t>
            </w:r>
          </w:p>
        </w:tc>
        <w:tc>
          <w:tcPr>
            <w:tcW w:w="1757" w:type="dxa"/>
          </w:tcPr>
          <w:p w14:paraId="21F91F5E" w14:textId="77777777" w:rsidR="00870054" w:rsidRDefault="00870054">
            <w:pPr>
              <w:pStyle w:val="ConsPlusNormal"/>
              <w:jc w:val="center"/>
            </w:pPr>
            <w:r>
              <w:t>239000,00</w:t>
            </w:r>
          </w:p>
        </w:tc>
        <w:tc>
          <w:tcPr>
            <w:tcW w:w="1701" w:type="dxa"/>
          </w:tcPr>
          <w:p w14:paraId="6D3522BA" w14:textId="77777777" w:rsidR="00870054" w:rsidRDefault="00870054">
            <w:pPr>
              <w:pStyle w:val="ConsPlusNormal"/>
              <w:jc w:val="center"/>
            </w:pPr>
            <w:r>
              <w:t>250950,00</w:t>
            </w:r>
          </w:p>
        </w:tc>
        <w:tc>
          <w:tcPr>
            <w:tcW w:w="1701" w:type="dxa"/>
          </w:tcPr>
          <w:p w14:paraId="2A8221A6" w14:textId="77777777" w:rsidR="00870054" w:rsidRDefault="00870054">
            <w:pPr>
              <w:pStyle w:val="ConsPlusNormal"/>
              <w:jc w:val="center"/>
            </w:pPr>
            <w:r>
              <w:t>250950,00</w:t>
            </w:r>
          </w:p>
        </w:tc>
      </w:tr>
      <w:tr w:rsidR="00870054" w14:paraId="13290FD1" w14:textId="77777777">
        <w:tc>
          <w:tcPr>
            <w:tcW w:w="2835" w:type="dxa"/>
          </w:tcPr>
          <w:p w14:paraId="1EE6C66A" w14:textId="77777777" w:rsidR="00870054" w:rsidRDefault="00870054">
            <w:pPr>
              <w:pStyle w:val="ConsPlusNormal"/>
            </w:pPr>
            <w:r>
              <w:t>Комплексы процессных мероприятий</w:t>
            </w:r>
          </w:p>
        </w:tc>
        <w:tc>
          <w:tcPr>
            <w:tcW w:w="680" w:type="dxa"/>
          </w:tcPr>
          <w:p w14:paraId="16569512" w14:textId="77777777" w:rsidR="00870054" w:rsidRDefault="00870054">
            <w:pPr>
              <w:pStyle w:val="ConsPlusNormal"/>
              <w:jc w:val="center"/>
            </w:pPr>
            <w:r>
              <w:t>054</w:t>
            </w:r>
          </w:p>
        </w:tc>
        <w:tc>
          <w:tcPr>
            <w:tcW w:w="680" w:type="dxa"/>
          </w:tcPr>
          <w:p w14:paraId="12A18EBC" w14:textId="77777777" w:rsidR="00870054" w:rsidRDefault="00870054">
            <w:pPr>
              <w:pStyle w:val="ConsPlusNormal"/>
              <w:jc w:val="center"/>
            </w:pPr>
            <w:r>
              <w:t>09</w:t>
            </w:r>
          </w:p>
        </w:tc>
        <w:tc>
          <w:tcPr>
            <w:tcW w:w="680" w:type="dxa"/>
          </w:tcPr>
          <w:p w14:paraId="5AED88CE" w14:textId="77777777" w:rsidR="00870054" w:rsidRDefault="00870054">
            <w:pPr>
              <w:pStyle w:val="ConsPlusNormal"/>
              <w:jc w:val="center"/>
            </w:pPr>
            <w:r>
              <w:t>04</w:t>
            </w:r>
          </w:p>
        </w:tc>
        <w:tc>
          <w:tcPr>
            <w:tcW w:w="1701" w:type="dxa"/>
          </w:tcPr>
          <w:p w14:paraId="65A61DC0" w14:textId="77777777" w:rsidR="00870054" w:rsidRDefault="00870054">
            <w:pPr>
              <w:pStyle w:val="ConsPlusNormal"/>
              <w:jc w:val="center"/>
            </w:pPr>
            <w:r>
              <w:t>21 4</w:t>
            </w:r>
          </w:p>
        </w:tc>
        <w:tc>
          <w:tcPr>
            <w:tcW w:w="680" w:type="dxa"/>
          </w:tcPr>
          <w:p w14:paraId="30D04391" w14:textId="77777777" w:rsidR="00870054" w:rsidRDefault="00870054">
            <w:pPr>
              <w:pStyle w:val="ConsPlusNormal"/>
            </w:pPr>
          </w:p>
        </w:tc>
        <w:tc>
          <w:tcPr>
            <w:tcW w:w="1757" w:type="dxa"/>
          </w:tcPr>
          <w:p w14:paraId="40BCCBF8" w14:textId="77777777" w:rsidR="00870054" w:rsidRDefault="00870054">
            <w:pPr>
              <w:pStyle w:val="ConsPlusNormal"/>
              <w:jc w:val="center"/>
            </w:pPr>
            <w:r>
              <w:t>231895,60</w:t>
            </w:r>
          </w:p>
        </w:tc>
        <w:tc>
          <w:tcPr>
            <w:tcW w:w="1701" w:type="dxa"/>
          </w:tcPr>
          <w:p w14:paraId="25E9CF13" w14:textId="77777777" w:rsidR="00870054" w:rsidRDefault="00870054">
            <w:pPr>
              <w:pStyle w:val="ConsPlusNormal"/>
              <w:jc w:val="center"/>
            </w:pPr>
            <w:r>
              <w:t>243495,60</w:t>
            </w:r>
          </w:p>
        </w:tc>
        <w:tc>
          <w:tcPr>
            <w:tcW w:w="1701" w:type="dxa"/>
          </w:tcPr>
          <w:p w14:paraId="15B9C78C" w14:textId="77777777" w:rsidR="00870054" w:rsidRDefault="00870054">
            <w:pPr>
              <w:pStyle w:val="ConsPlusNormal"/>
              <w:jc w:val="center"/>
            </w:pPr>
            <w:r>
              <w:t>243495,60</w:t>
            </w:r>
          </w:p>
        </w:tc>
      </w:tr>
      <w:tr w:rsidR="00870054" w14:paraId="1F9F0D90" w14:textId="77777777">
        <w:tc>
          <w:tcPr>
            <w:tcW w:w="2835" w:type="dxa"/>
          </w:tcPr>
          <w:p w14:paraId="2950831E" w14:textId="77777777" w:rsidR="00870054" w:rsidRDefault="00870054">
            <w:pPr>
              <w:pStyle w:val="ConsPlusNormal"/>
            </w:pPr>
            <w:r>
              <w:t xml:space="preserve">Комплекс процессных мероприятий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w:t>
            </w:r>
            <w:r>
              <w:lastRenderedPageBreak/>
              <w:t>медицинской эвакуации"</w:t>
            </w:r>
          </w:p>
        </w:tc>
        <w:tc>
          <w:tcPr>
            <w:tcW w:w="680" w:type="dxa"/>
          </w:tcPr>
          <w:p w14:paraId="10C2E699" w14:textId="77777777" w:rsidR="00870054" w:rsidRDefault="00870054">
            <w:pPr>
              <w:pStyle w:val="ConsPlusNormal"/>
              <w:jc w:val="center"/>
            </w:pPr>
            <w:r>
              <w:lastRenderedPageBreak/>
              <w:t>054</w:t>
            </w:r>
          </w:p>
        </w:tc>
        <w:tc>
          <w:tcPr>
            <w:tcW w:w="680" w:type="dxa"/>
          </w:tcPr>
          <w:p w14:paraId="2015471D" w14:textId="77777777" w:rsidR="00870054" w:rsidRDefault="00870054">
            <w:pPr>
              <w:pStyle w:val="ConsPlusNormal"/>
              <w:jc w:val="center"/>
            </w:pPr>
            <w:r>
              <w:t>09</w:t>
            </w:r>
          </w:p>
        </w:tc>
        <w:tc>
          <w:tcPr>
            <w:tcW w:w="680" w:type="dxa"/>
          </w:tcPr>
          <w:p w14:paraId="6B55DA9B" w14:textId="77777777" w:rsidR="00870054" w:rsidRDefault="00870054">
            <w:pPr>
              <w:pStyle w:val="ConsPlusNormal"/>
              <w:jc w:val="center"/>
            </w:pPr>
            <w:r>
              <w:t>04</w:t>
            </w:r>
          </w:p>
        </w:tc>
        <w:tc>
          <w:tcPr>
            <w:tcW w:w="1701" w:type="dxa"/>
          </w:tcPr>
          <w:p w14:paraId="57B0598E" w14:textId="77777777" w:rsidR="00870054" w:rsidRDefault="00870054">
            <w:pPr>
              <w:pStyle w:val="ConsPlusNormal"/>
              <w:jc w:val="center"/>
            </w:pPr>
            <w:r>
              <w:t>21 4 02</w:t>
            </w:r>
          </w:p>
        </w:tc>
        <w:tc>
          <w:tcPr>
            <w:tcW w:w="680" w:type="dxa"/>
          </w:tcPr>
          <w:p w14:paraId="23687022" w14:textId="77777777" w:rsidR="00870054" w:rsidRDefault="00870054">
            <w:pPr>
              <w:pStyle w:val="ConsPlusNormal"/>
            </w:pPr>
          </w:p>
        </w:tc>
        <w:tc>
          <w:tcPr>
            <w:tcW w:w="1757" w:type="dxa"/>
          </w:tcPr>
          <w:p w14:paraId="78A29021" w14:textId="77777777" w:rsidR="00870054" w:rsidRDefault="00870054">
            <w:pPr>
              <w:pStyle w:val="ConsPlusNormal"/>
              <w:jc w:val="center"/>
            </w:pPr>
            <w:r>
              <w:t>231895,60</w:t>
            </w:r>
          </w:p>
        </w:tc>
        <w:tc>
          <w:tcPr>
            <w:tcW w:w="1701" w:type="dxa"/>
          </w:tcPr>
          <w:p w14:paraId="0F8042A5" w14:textId="77777777" w:rsidR="00870054" w:rsidRDefault="00870054">
            <w:pPr>
              <w:pStyle w:val="ConsPlusNormal"/>
              <w:jc w:val="center"/>
            </w:pPr>
            <w:r>
              <w:t>243495,60</w:t>
            </w:r>
          </w:p>
        </w:tc>
        <w:tc>
          <w:tcPr>
            <w:tcW w:w="1701" w:type="dxa"/>
          </w:tcPr>
          <w:p w14:paraId="468962C6" w14:textId="77777777" w:rsidR="00870054" w:rsidRDefault="00870054">
            <w:pPr>
              <w:pStyle w:val="ConsPlusNormal"/>
              <w:jc w:val="center"/>
            </w:pPr>
            <w:r>
              <w:t>243495,60</w:t>
            </w:r>
          </w:p>
        </w:tc>
      </w:tr>
      <w:tr w:rsidR="00870054" w14:paraId="60EAAC83" w14:textId="77777777">
        <w:tc>
          <w:tcPr>
            <w:tcW w:w="2835" w:type="dxa"/>
          </w:tcPr>
          <w:p w14:paraId="33D819AA"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680" w:type="dxa"/>
          </w:tcPr>
          <w:p w14:paraId="045D6C1F" w14:textId="77777777" w:rsidR="00870054" w:rsidRDefault="00870054">
            <w:pPr>
              <w:pStyle w:val="ConsPlusNormal"/>
              <w:jc w:val="center"/>
            </w:pPr>
            <w:r>
              <w:t>054</w:t>
            </w:r>
          </w:p>
        </w:tc>
        <w:tc>
          <w:tcPr>
            <w:tcW w:w="680" w:type="dxa"/>
          </w:tcPr>
          <w:p w14:paraId="0F09A12E" w14:textId="77777777" w:rsidR="00870054" w:rsidRDefault="00870054">
            <w:pPr>
              <w:pStyle w:val="ConsPlusNormal"/>
              <w:jc w:val="center"/>
            </w:pPr>
            <w:r>
              <w:t>09</w:t>
            </w:r>
          </w:p>
        </w:tc>
        <w:tc>
          <w:tcPr>
            <w:tcW w:w="680" w:type="dxa"/>
          </w:tcPr>
          <w:p w14:paraId="7F7912DC" w14:textId="77777777" w:rsidR="00870054" w:rsidRDefault="00870054">
            <w:pPr>
              <w:pStyle w:val="ConsPlusNormal"/>
              <w:jc w:val="center"/>
            </w:pPr>
            <w:r>
              <w:t>04</w:t>
            </w:r>
          </w:p>
        </w:tc>
        <w:tc>
          <w:tcPr>
            <w:tcW w:w="1701" w:type="dxa"/>
          </w:tcPr>
          <w:p w14:paraId="62D5881E" w14:textId="77777777" w:rsidR="00870054" w:rsidRDefault="00870054">
            <w:pPr>
              <w:pStyle w:val="ConsPlusNormal"/>
              <w:jc w:val="center"/>
            </w:pPr>
            <w:r>
              <w:t>21 4 02 00590</w:t>
            </w:r>
          </w:p>
        </w:tc>
        <w:tc>
          <w:tcPr>
            <w:tcW w:w="680" w:type="dxa"/>
          </w:tcPr>
          <w:p w14:paraId="34D3CD07" w14:textId="77777777" w:rsidR="00870054" w:rsidRDefault="00870054">
            <w:pPr>
              <w:pStyle w:val="ConsPlusNormal"/>
            </w:pPr>
          </w:p>
        </w:tc>
        <w:tc>
          <w:tcPr>
            <w:tcW w:w="1757" w:type="dxa"/>
          </w:tcPr>
          <w:p w14:paraId="3C6D4F20" w14:textId="77777777" w:rsidR="00870054" w:rsidRDefault="00870054">
            <w:pPr>
              <w:pStyle w:val="ConsPlusNormal"/>
              <w:jc w:val="center"/>
            </w:pPr>
            <w:r>
              <w:t>231895,60</w:t>
            </w:r>
          </w:p>
        </w:tc>
        <w:tc>
          <w:tcPr>
            <w:tcW w:w="1701" w:type="dxa"/>
          </w:tcPr>
          <w:p w14:paraId="48814056" w14:textId="77777777" w:rsidR="00870054" w:rsidRDefault="00870054">
            <w:pPr>
              <w:pStyle w:val="ConsPlusNormal"/>
              <w:jc w:val="center"/>
            </w:pPr>
            <w:r>
              <w:t>243495,60</w:t>
            </w:r>
          </w:p>
        </w:tc>
        <w:tc>
          <w:tcPr>
            <w:tcW w:w="1701" w:type="dxa"/>
          </w:tcPr>
          <w:p w14:paraId="218E088C" w14:textId="77777777" w:rsidR="00870054" w:rsidRDefault="00870054">
            <w:pPr>
              <w:pStyle w:val="ConsPlusNormal"/>
              <w:jc w:val="center"/>
            </w:pPr>
            <w:r>
              <w:t>243495,60</w:t>
            </w:r>
          </w:p>
        </w:tc>
      </w:tr>
      <w:tr w:rsidR="00870054" w14:paraId="5A005FCC" w14:textId="77777777">
        <w:tc>
          <w:tcPr>
            <w:tcW w:w="2835" w:type="dxa"/>
          </w:tcPr>
          <w:p w14:paraId="25E90CA3"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78968408" w14:textId="77777777" w:rsidR="00870054" w:rsidRDefault="00870054">
            <w:pPr>
              <w:pStyle w:val="ConsPlusNormal"/>
              <w:jc w:val="center"/>
            </w:pPr>
            <w:r>
              <w:t>054</w:t>
            </w:r>
          </w:p>
        </w:tc>
        <w:tc>
          <w:tcPr>
            <w:tcW w:w="680" w:type="dxa"/>
          </w:tcPr>
          <w:p w14:paraId="4154174D" w14:textId="77777777" w:rsidR="00870054" w:rsidRDefault="00870054">
            <w:pPr>
              <w:pStyle w:val="ConsPlusNormal"/>
              <w:jc w:val="center"/>
            </w:pPr>
            <w:r>
              <w:t>09</w:t>
            </w:r>
          </w:p>
        </w:tc>
        <w:tc>
          <w:tcPr>
            <w:tcW w:w="680" w:type="dxa"/>
          </w:tcPr>
          <w:p w14:paraId="520EAA21" w14:textId="77777777" w:rsidR="00870054" w:rsidRDefault="00870054">
            <w:pPr>
              <w:pStyle w:val="ConsPlusNormal"/>
              <w:jc w:val="center"/>
            </w:pPr>
            <w:r>
              <w:t>04</w:t>
            </w:r>
          </w:p>
        </w:tc>
        <w:tc>
          <w:tcPr>
            <w:tcW w:w="1701" w:type="dxa"/>
          </w:tcPr>
          <w:p w14:paraId="17A1A6EE" w14:textId="77777777" w:rsidR="00870054" w:rsidRDefault="00870054">
            <w:pPr>
              <w:pStyle w:val="ConsPlusNormal"/>
              <w:jc w:val="center"/>
            </w:pPr>
            <w:r>
              <w:t>21 4 02 00590</w:t>
            </w:r>
          </w:p>
        </w:tc>
        <w:tc>
          <w:tcPr>
            <w:tcW w:w="680" w:type="dxa"/>
          </w:tcPr>
          <w:p w14:paraId="2F8DC45D" w14:textId="77777777" w:rsidR="00870054" w:rsidRDefault="00870054">
            <w:pPr>
              <w:pStyle w:val="ConsPlusNormal"/>
              <w:jc w:val="center"/>
            </w:pPr>
            <w:r>
              <w:t>600</w:t>
            </w:r>
          </w:p>
        </w:tc>
        <w:tc>
          <w:tcPr>
            <w:tcW w:w="1757" w:type="dxa"/>
          </w:tcPr>
          <w:p w14:paraId="6CB2FDB2" w14:textId="77777777" w:rsidR="00870054" w:rsidRDefault="00870054">
            <w:pPr>
              <w:pStyle w:val="ConsPlusNormal"/>
              <w:jc w:val="center"/>
            </w:pPr>
            <w:r>
              <w:t>231895,60</w:t>
            </w:r>
          </w:p>
        </w:tc>
        <w:tc>
          <w:tcPr>
            <w:tcW w:w="1701" w:type="dxa"/>
          </w:tcPr>
          <w:p w14:paraId="29BB94AB" w14:textId="77777777" w:rsidR="00870054" w:rsidRDefault="00870054">
            <w:pPr>
              <w:pStyle w:val="ConsPlusNormal"/>
              <w:jc w:val="center"/>
            </w:pPr>
            <w:r>
              <w:t>243495,60</w:t>
            </w:r>
          </w:p>
        </w:tc>
        <w:tc>
          <w:tcPr>
            <w:tcW w:w="1701" w:type="dxa"/>
          </w:tcPr>
          <w:p w14:paraId="1C433978" w14:textId="77777777" w:rsidR="00870054" w:rsidRDefault="00870054">
            <w:pPr>
              <w:pStyle w:val="ConsPlusNormal"/>
              <w:jc w:val="center"/>
            </w:pPr>
            <w:r>
              <w:t>243495,60</w:t>
            </w:r>
          </w:p>
        </w:tc>
      </w:tr>
      <w:tr w:rsidR="00870054" w14:paraId="4B7580E7" w14:textId="77777777">
        <w:tc>
          <w:tcPr>
            <w:tcW w:w="2835" w:type="dxa"/>
          </w:tcPr>
          <w:p w14:paraId="5B67FF95" w14:textId="77777777" w:rsidR="00870054" w:rsidRDefault="00870054">
            <w:pPr>
              <w:pStyle w:val="ConsPlusNormal"/>
            </w:pPr>
            <w:r>
              <w:t>Санаторно-оздоровительная помощь</w:t>
            </w:r>
          </w:p>
        </w:tc>
        <w:tc>
          <w:tcPr>
            <w:tcW w:w="680" w:type="dxa"/>
          </w:tcPr>
          <w:p w14:paraId="3FC4D53D" w14:textId="77777777" w:rsidR="00870054" w:rsidRDefault="00870054">
            <w:pPr>
              <w:pStyle w:val="ConsPlusNormal"/>
              <w:jc w:val="center"/>
            </w:pPr>
            <w:r>
              <w:t>054</w:t>
            </w:r>
          </w:p>
        </w:tc>
        <w:tc>
          <w:tcPr>
            <w:tcW w:w="680" w:type="dxa"/>
          </w:tcPr>
          <w:p w14:paraId="7D356464" w14:textId="77777777" w:rsidR="00870054" w:rsidRDefault="00870054">
            <w:pPr>
              <w:pStyle w:val="ConsPlusNormal"/>
              <w:jc w:val="center"/>
            </w:pPr>
            <w:r>
              <w:t>09</w:t>
            </w:r>
          </w:p>
        </w:tc>
        <w:tc>
          <w:tcPr>
            <w:tcW w:w="680" w:type="dxa"/>
          </w:tcPr>
          <w:p w14:paraId="04594B5D" w14:textId="77777777" w:rsidR="00870054" w:rsidRDefault="00870054">
            <w:pPr>
              <w:pStyle w:val="ConsPlusNormal"/>
              <w:jc w:val="center"/>
            </w:pPr>
            <w:r>
              <w:t>05</w:t>
            </w:r>
          </w:p>
        </w:tc>
        <w:tc>
          <w:tcPr>
            <w:tcW w:w="1701" w:type="dxa"/>
          </w:tcPr>
          <w:p w14:paraId="70ACEC26" w14:textId="77777777" w:rsidR="00870054" w:rsidRDefault="00870054">
            <w:pPr>
              <w:pStyle w:val="ConsPlusNormal"/>
            </w:pPr>
          </w:p>
        </w:tc>
        <w:tc>
          <w:tcPr>
            <w:tcW w:w="680" w:type="dxa"/>
          </w:tcPr>
          <w:p w14:paraId="34EC64F1" w14:textId="77777777" w:rsidR="00870054" w:rsidRDefault="00870054">
            <w:pPr>
              <w:pStyle w:val="ConsPlusNormal"/>
            </w:pPr>
          </w:p>
        </w:tc>
        <w:tc>
          <w:tcPr>
            <w:tcW w:w="1757" w:type="dxa"/>
          </w:tcPr>
          <w:p w14:paraId="6BE94432" w14:textId="77777777" w:rsidR="00870054" w:rsidRDefault="00870054">
            <w:pPr>
              <w:pStyle w:val="ConsPlusNormal"/>
              <w:jc w:val="center"/>
            </w:pPr>
            <w:r>
              <w:t>60100,00</w:t>
            </w:r>
          </w:p>
        </w:tc>
        <w:tc>
          <w:tcPr>
            <w:tcW w:w="1701" w:type="dxa"/>
          </w:tcPr>
          <w:p w14:paraId="6EEA196A" w14:textId="77777777" w:rsidR="00870054" w:rsidRDefault="00870054">
            <w:pPr>
              <w:pStyle w:val="ConsPlusNormal"/>
              <w:jc w:val="center"/>
            </w:pPr>
            <w:r>
              <w:t>60100,00</w:t>
            </w:r>
          </w:p>
        </w:tc>
        <w:tc>
          <w:tcPr>
            <w:tcW w:w="1701" w:type="dxa"/>
          </w:tcPr>
          <w:p w14:paraId="25DDDD0A" w14:textId="77777777" w:rsidR="00870054" w:rsidRDefault="00870054">
            <w:pPr>
              <w:pStyle w:val="ConsPlusNormal"/>
              <w:jc w:val="center"/>
            </w:pPr>
            <w:r>
              <w:t>60100,00</w:t>
            </w:r>
          </w:p>
        </w:tc>
      </w:tr>
      <w:tr w:rsidR="00870054" w14:paraId="27C0541F" w14:textId="77777777">
        <w:tc>
          <w:tcPr>
            <w:tcW w:w="2835" w:type="dxa"/>
          </w:tcPr>
          <w:p w14:paraId="75DF0790" w14:textId="77777777" w:rsidR="00870054" w:rsidRDefault="00870054">
            <w:pPr>
              <w:pStyle w:val="ConsPlusNormal"/>
            </w:pPr>
            <w:r>
              <w:t xml:space="preserve">Государственная </w:t>
            </w:r>
            <w:hyperlink r:id="rId73">
              <w:r>
                <w:rPr>
                  <w:color w:val="0000FF"/>
                </w:rPr>
                <w:t>программа</w:t>
              </w:r>
            </w:hyperlink>
            <w:r>
              <w:t xml:space="preserve"> Республики Дагестан "Развитие здравоохранения в Республике Дагестан"</w:t>
            </w:r>
          </w:p>
        </w:tc>
        <w:tc>
          <w:tcPr>
            <w:tcW w:w="680" w:type="dxa"/>
          </w:tcPr>
          <w:p w14:paraId="083223DD" w14:textId="77777777" w:rsidR="00870054" w:rsidRDefault="00870054">
            <w:pPr>
              <w:pStyle w:val="ConsPlusNormal"/>
              <w:jc w:val="center"/>
            </w:pPr>
            <w:r>
              <w:t>054</w:t>
            </w:r>
          </w:p>
        </w:tc>
        <w:tc>
          <w:tcPr>
            <w:tcW w:w="680" w:type="dxa"/>
          </w:tcPr>
          <w:p w14:paraId="06969534" w14:textId="77777777" w:rsidR="00870054" w:rsidRDefault="00870054">
            <w:pPr>
              <w:pStyle w:val="ConsPlusNormal"/>
              <w:jc w:val="center"/>
            </w:pPr>
            <w:r>
              <w:t>09</w:t>
            </w:r>
          </w:p>
        </w:tc>
        <w:tc>
          <w:tcPr>
            <w:tcW w:w="680" w:type="dxa"/>
          </w:tcPr>
          <w:p w14:paraId="59E69D0B" w14:textId="77777777" w:rsidR="00870054" w:rsidRDefault="00870054">
            <w:pPr>
              <w:pStyle w:val="ConsPlusNormal"/>
              <w:jc w:val="center"/>
            </w:pPr>
            <w:r>
              <w:t>05</w:t>
            </w:r>
          </w:p>
        </w:tc>
        <w:tc>
          <w:tcPr>
            <w:tcW w:w="1701" w:type="dxa"/>
          </w:tcPr>
          <w:p w14:paraId="7F238ED3" w14:textId="77777777" w:rsidR="00870054" w:rsidRDefault="00870054">
            <w:pPr>
              <w:pStyle w:val="ConsPlusNormal"/>
              <w:jc w:val="center"/>
            </w:pPr>
            <w:r>
              <w:t>21</w:t>
            </w:r>
          </w:p>
        </w:tc>
        <w:tc>
          <w:tcPr>
            <w:tcW w:w="680" w:type="dxa"/>
          </w:tcPr>
          <w:p w14:paraId="122B4112" w14:textId="77777777" w:rsidR="00870054" w:rsidRDefault="00870054">
            <w:pPr>
              <w:pStyle w:val="ConsPlusNormal"/>
            </w:pPr>
          </w:p>
        </w:tc>
        <w:tc>
          <w:tcPr>
            <w:tcW w:w="1757" w:type="dxa"/>
          </w:tcPr>
          <w:p w14:paraId="206C124D" w14:textId="77777777" w:rsidR="00870054" w:rsidRDefault="00870054">
            <w:pPr>
              <w:pStyle w:val="ConsPlusNormal"/>
              <w:jc w:val="center"/>
            </w:pPr>
            <w:r>
              <w:t>60100,00</w:t>
            </w:r>
          </w:p>
        </w:tc>
        <w:tc>
          <w:tcPr>
            <w:tcW w:w="1701" w:type="dxa"/>
          </w:tcPr>
          <w:p w14:paraId="6D06E7BD" w14:textId="77777777" w:rsidR="00870054" w:rsidRDefault="00870054">
            <w:pPr>
              <w:pStyle w:val="ConsPlusNormal"/>
              <w:jc w:val="center"/>
            </w:pPr>
            <w:r>
              <w:t>60100,00</w:t>
            </w:r>
          </w:p>
        </w:tc>
        <w:tc>
          <w:tcPr>
            <w:tcW w:w="1701" w:type="dxa"/>
          </w:tcPr>
          <w:p w14:paraId="3CF540B6" w14:textId="77777777" w:rsidR="00870054" w:rsidRDefault="00870054">
            <w:pPr>
              <w:pStyle w:val="ConsPlusNormal"/>
              <w:jc w:val="center"/>
            </w:pPr>
            <w:r>
              <w:t>60100,00</w:t>
            </w:r>
          </w:p>
        </w:tc>
      </w:tr>
      <w:tr w:rsidR="00870054" w14:paraId="6713F326" w14:textId="77777777">
        <w:tc>
          <w:tcPr>
            <w:tcW w:w="2835" w:type="dxa"/>
          </w:tcPr>
          <w:p w14:paraId="1867E01D" w14:textId="77777777" w:rsidR="00870054" w:rsidRDefault="00870054">
            <w:pPr>
              <w:pStyle w:val="ConsPlusNormal"/>
            </w:pPr>
            <w:r>
              <w:t>Комплексы процессных мероприятий</w:t>
            </w:r>
          </w:p>
        </w:tc>
        <w:tc>
          <w:tcPr>
            <w:tcW w:w="680" w:type="dxa"/>
          </w:tcPr>
          <w:p w14:paraId="640D6A83" w14:textId="77777777" w:rsidR="00870054" w:rsidRDefault="00870054">
            <w:pPr>
              <w:pStyle w:val="ConsPlusNormal"/>
              <w:jc w:val="center"/>
            </w:pPr>
            <w:r>
              <w:t>054</w:t>
            </w:r>
          </w:p>
        </w:tc>
        <w:tc>
          <w:tcPr>
            <w:tcW w:w="680" w:type="dxa"/>
          </w:tcPr>
          <w:p w14:paraId="71BC0358" w14:textId="77777777" w:rsidR="00870054" w:rsidRDefault="00870054">
            <w:pPr>
              <w:pStyle w:val="ConsPlusNormal"/>
              <w:jc w:val="center"/>
            </w:pPr>
            <w:r>
              <w:t>09</w:t>
            </w:r>
          </w:p>
        </w:tc>
        <w:tc>
          <w:tcPr>
            <w:tcW w:w="680" w:type="dxa"/>
          </w:tcPr>
          <w:p w14:paraId="54D94C6A" w14:textId="77777777" w:rsidR="00870054" w:rsidRDefault="00870054">
            <w:pPr>
              <w:pStyle w:val="ConsPlusNormal"/>
              <w:jc w:val="center"/>
            </w:pPr>
            <w:r>
              <w:t>05</w:t>
            </w:r>
          </w:p>
        </w:tc>
        <w:tc>
          <w:tcPr>
            <w:tcW w:w="1701" w:type="dxa"/>
          </w:tcPr>
          <w:p w14:paraId="2F556BAE" w14:textId="77777777" w:rsidR="00870054" w:rsidRDefault="00870054">
            <w:pPr>
              <w:pStyle w:val="ConsPlusNormal"/>
              <w:jc w:val="center"/>
            </w:pPr>
            <w:r>
              <w:t>21 4</w:t>
            </w:r>
          </w:p>
        </w:tc>
        <w:tc>
          <w:tcPr>
            <w:tcW w:w="680" w:type="dxa"/>
          </w:tcPr>
          <w:p w14:paraId="7B10BEA2" w14:textId="77777777" w:rsidR="00870054" w:rsidRDefault="00870054">
            <w:pPr>
              <w:pStyle w:val="ConsPlusNormal"/>
            </w:pPr>
          </w:p>
        </w:tc>
        <w:tc>
          <w:tcPr>
            <w:tcW w:w="1757" w:type="dxa"/>
          </w:tcPr>
          <w:p w14:paraId="4C6E578B" w14:textId="77777777" w:rsidR="00870054" w:rsidRDefault="00870054">
            <w:pPr>
              <w:pStyle w:val="ConsPlusNormal"/>
              <w:jc w:val="center"/>
            </w:pPr>
            <w:r>
              <w:t>60100,00</w:t>
            </w:r>
          </w:p>
        </w:tc>
        <w:tc>
          <w:tcPr>
            <w:tcW w:w="1701" w:type="dxa"/>
          </w:tcPr>
          <w:p w14:paraId="402151BA" w14:textId="77777777" w:rsidR="00870054" w:rsidRDefault="00870054">
            <w:pPr>
              <w:pStyle w:val="ConsPlusNormal"/>
              <w:jc w:val="center"/>
            </w:pPr>
            <w:r>
              <w:t>60100,00</w:t>
            </w:r>
          </w:p>
        </w:tc>
        <w:tc>
          <w:tcPr>
            <w:tcW w:w="1701" w:type="dxa"/>
          </w:tcPr>
          <w:p w14:paraId="59492B6E" w14:textId="77777777" w:rsidR="00870054" w:rsidRDefault="00870054">
            <w:pPr>
              <w:pStyle w:val="ConsPlusNormal"/>
              <w:jc w:val="center"/>
            </w:pPr>
            <w:r>
              <w:t>60100,00</w:t>
            </w:r>
          </w:p>
        </w:tc>
      </w:tr>
      <w:tr w:rsidR="00870054" w14:paraId="1B7FA3C9" w14:textId="77777777">
        <w:tc>
          <w:tcPr>
            <w:tcW w:w="2835" w:type="dxa"/>
          </w:tcPr>
          <w:p w14:paraId="0363F0FE" w14:textId="77777777" w:rsidR="00870054" w:rsidRDefault="00870054">
            <w:pPr>
              <w:pStyle w:val="ConsPlusNormal"/>
            </w:pPr>
            <w:r>
              <w:t xml:space="preserve">Комплекс процессных мероприятий "Развитие медицинской реабилитации и санаторно-курортного </w:t>
            </w:r>
            <w:r>
              <w:lastRenderedPageBreak/>
              <w:t>лечения, в том числе детей"</w:t>
            </w:r>
          </w:p>
        </w:tc>
        <w:tc>
          <w:tcPr>
            <w:tcW w:w="680" w:type="dxa"/>
          </w:tcPr>
          <w:p w14:paraId="2C21013D" w14:textId="77777777" w:rsidR="00870054" w:rsidRDefault="00870054">
            <w:pPr>
              <w:pStyle w:val="ConsPlusNormal"/>
              <w:jc w:val="center"/>
            </w:pPr>
            <w:r>
              <w:lastRenderedPageBreak/>
              <w:t>054</w:t>
            </w:r>
          </w:p>
        </w:tc>
        <w:tc>
          <w:tcPr>
            <w:tcW w:w="680" w:type="dxa"/>
          </w:tcPr>
          <w:p w14:paraId="09394726" w14:textId="77777777" w:rsidR="00870054" w:rsidRDefault="00870054">
            <w:pPr>
              <w:pStyle w:val="ConsPlusNormal"/>
              <w:jc w:val="center"/>
            </w:pPr>
            <w:r>
              <w:t>09</w:t>
            </w:r>
          </w:p>
        </w:tc>
        <w:tc>
          <w:tcPr>
            <w:tcW w:w="680" w:type="dxa"/>
          </w:tcPr>
          <w:p w14:paraId="756B22F1" w14:textId="77777777" w:rsidR="00870054" w:rsidRDefault="00870054">
            <w:pPr>
              <w:pStyle w:val="ConsPlusNormal"/>
              <w:jc w:val="center"/>
            </w:pPr>
            <w:r>
              <w:t>05</w:t>
            </w:r>
          </w:p>
        </w:tc>
        <w:tc>
          <w:tcPr>
            <w:tcW w:w="1701" w:type="dxa"/>
          </w:tcPr>
          <w:p w14:paraId="2A2862DA" w14:textId="77777777" w:rsidR="00870054" w:rsidRDefault="00870054">
            <w:pPr>
              <w:pStyle w:val="ConsPlusNormal"/>
              <w:jc w:val="center"/>
            </w:pPr>
            <w:r>
              <w:t>21 4 04</w:t>
            </w:r>
          </w:p>
        </w:tc>
        <w:tc>
          <w:tcPr>
            <w:tcW w:w="680" w:type="dxa"/>
          </w:tcPr>
          <w:p w14:paraId="6A64FCDD" w14:textId="77777777" w:rsidR="00870054" w:rsidRDefault="00870054">
            <w:pPr>
              <w:pStyle w:val="ConsPlusNormal"/>
            </w:pPr>
          </w:p>
        </w:tc>
        <w:tc>
          <w:tcPr>
            <w:tcW w:w="1757" w:type="dxa"/>
          </w:tcPr>
          <w:p w14:paraId="3F45A8EA" w14:textId="77777777" w:rsidR="00870054" w:rsidRDefault="00870054">
            <w:pPr>
              <w:pStyle w:val="ConsPlusNormal"/>
              <w:jc w:val="center"/>
            </w:pPr>
            <w:r>
              <w:t>60100,00</w:t>
            </w:r>
          </w:p>
        </w:tc>
        <w:tc>
          <w:tcPr>
            <w:tcW w:w="1701" w:type="dxa"/>
          </w:tcPr>
          <w:p w14:paraId="6E6DF1CC" w14:textId="77777777" w:rsidR="00870054" w:rsidRDefault="00870054">
            <w:pPr>
              <w:pStyle w:val="ConsPlusNormal"/>
              <w:jc w:val="center"/>
            </w:pPr>
            <w:r>
              <w:t>60100,00</w:t>
            </w:r>
          </w:p>
        </w:tc>
        <w:tc>
          <w:tcPr>
            <w:tcW w:w="1701" w:type="dxa"/>
          </w:tcPr>
          <w:p w14:paraId="0AE20251" w14:textId="77777777" w:rsidR="00870054" w:rsidRDefault="00870054">
            <w:pPr>
              <w:pStyle w:val="ConsPlusNormal"/>
              <w:jc w:val="center"/>
            </w:pPr>
            <w:r>
              <w:t>60100,00</w:t>
            </w:r>
          </w:p>
        </w:tc>
      </w:tr>
      <w:tr w:rsidR="00870054" w14:paraId="7B349C21" w14:textId="77777777">
        <w:tc>
          <w:tcPr>
            <w:tcW w:w="2835" w:type="dxa"/>
          </w:tcPr>
          <w:p w14:paraId="0ABB1F01" w14:textId="77777777" w:rsidR="00870054" w:rsidRDefault="00870054">
            <w:pPr>
              <w:pStyle w:val="ConsPlusNormal"/>
            </w:pPr>
            <w:r>
              <w:t>Финансовое обеспечение выполнения функций государственных учреждений службы санаторного лечения, оказания услуг и выполнения работ</w:t>
            </w:r>
          </w:p>
        </w:tc>
        <w:tc>
          <w:tcPr>
            <w:tcW w:w="680" w:type="dxa"/>
          </w:tcPr>
          <w:p w14:paraId="47A119B1" w14:textId="77777777" w:rsidR="00870054" w:rsidRDefault="00870054">
            <w:pPr>
              <w:pStyle w:val="ConsPlusNormal"/>
              <w:jc w:val="center"/>
            </w:pPr>
            <w:r>
              <w:t>054</w:t>
            </w:r>
          </w:p>
        </w:tc>
        <w:tc>
          <w:tcPr>
            <w:tcW w:w="680" w:type="dxa"/>
          </w:tcPr>
          <w:p w14:paraId="0A637B36" w14:textId="77777777" w:rsidR="00870054" w:rsidRDefault="00870054">
            <w:pPr>
              <w:pStyle w:val="ConsPlusNormal"/>
              <w:jc w:val="center"/>
            </w:pPr>
            <w:r>
              <w:t>09</w:t>
            </w:r>
          </w:p>
        </w:tc>
        <w:tc>
          <w:tcPr>
            <w:tcW w:w="680" w:type="dxa"/>
          </w:tcPr>
          <w:p w14:paraId="257A8D47" w14:textId="77777777" w:rsidR="00870054" w:rsidRDefault="00870054">
            <w:pPr>
              <w:pStyle w:val="ConsPlusNormal"/>
              <w:jc w:val="center"/>
            </w:pPr>
            <w:r>
              <w:t>05</w:t>
            </w:r>
          </w:p>
        </w:tc>
        <w:tc>
          <w:tcPr>
            <w:tcW w:w="1701" w:type="dxa"/>
          </w:tcPr>
          <w:p w14:paraId="698A9B48" w14:textId="77777777" w:rsidR="00870054" w:rsidRDefault="00870054">
            <w:pPr>
              <w:pStyle w:val="ConsPlusNormal"/>
              <w:jc w:val="center"/>
            </w:pPr>
            <w:r>
              <w:t>21 4 04 0059Ф</w:t>
            </w:r>
          </w:p>
        </w:tc>
        <w:tc>
          <w:tcPr>
            <w:tcW w:w="680" w:type="dxa"/>
          </w:tcPr>
          <w:p w14:paraId="057405BB" w14:textId="77777777" w:rsidR="00870054" w:rsidRDefault="00870054">
            <w:pPr>
              <w:pStyle w:val="ConsPlusNormal"/>
            </w:pPr>
          </w:p>
        </w:tc>
        <w:tc>
          <w:tcPr>
            <w:tcW w:w="1757" w:type="dxa"/>
          </w:tcPr>
          <w:p w14:paraId="4F0C91FA" w14:textId="77777777" w:rsidR="00870054" w:rsidRDefault="00870054">
            <w:pPr>
              <w:pStyle w:val="ConsPlusNormal"/>
              <w:jc w:val="center"/>
            </w:pPr>
            <w:r>
              <w:t>60100,00</w:t>
            </w:r>
          </w:p>
        </w:tc>
        <w:tc>
          <w:tcPr>
            <w:tcW w:w="1701" w:type="dxa"/>
          </w:tcPr>
          <w:p w14:paraId="304902C1" w14:textId="77777777" w:rsidR="00870054" w:rsidRDefault="00870054">
            <w:pPr>
              <w:pStyle w:val="ConsPlusNormal"/>
              <w:jc w:val="center"/>
            </w:pPr>
            <w:r>
              <w:t>60100,00</w:t>
            </w:r>
          </w:p>
        </w:tc>
        <w:tc>
          <w:tcPr>
            <w:tcW w:w="1701" w:type="dxa"/>
          </w:tcPr>
          <w:p w14:paraId="7BFB8545" w14:textId="77777777" w:rsidR="00870054" w:rsidRDefault="00870054">
            <w:pPr>
              <w:pStyle w:val="ConsPlusNormal"/>
              <w:jc w:val="center"/>
            </w:pPr>
            <w:r>
              <w:t>60100,00</w:t>
            </w:r>
          </w:p>
        </w:tc>
      </w:tr>
      <w:tr w:rsidR="00870054" w14:paraId="0AA82D6B" w14:textId="77777777">
        <w:tc>
          <w:tcPr>
            <w:tcW w:w="2835" w:type="dxa"/>
          </w:tcPr>
          <w:p w14:paraId="2C5685C4"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0E5679B6" w14:textId="77777777" w:rsidR="00870054" w:rsidRDefault="00870054">
            <w:pPr>
              <w:pStyle w:val="ConsPlusNormal"/>
              <w:jc w:val="center"/>
            </w:pPr>
            <w:r>
              <w:t>054</w:t>
            </w:r>
          </w:p>
        </w:tc>
        <w:tc>
          <w:tcPr>
            <w:tcW w:w="680" w:type="dxa"/>
          </w:tcPr>
          <w:p w14:paraId="2687F5DD" w14:textId="77777777" w:rsidR="00870054" w:rsidRDefault="00870054">
            <w:pPr>
              <w:pStyle w:val="ConsPlusNormal"/>
              <w:jc w:val="center"/>
            </w:pPr>
            <w:r>
              <w:t>09</w:t>
            </w:r>
          </w:p>
        </w:tc>
        <w:tc>
          <w:tcPr>
            <w:tcW w:w="680" w:type="dxa"/>
          </w:tcPr>
          <w:p w14:paraId="48EFE259" w14:textId="77777777" w:rsidR="00870054" w:rsidRDefault="00870054">
            <w:pPr>
              <w:pStyle w:val="ConsPlusNormal"/>
              <w:jc w:val="center"/>
            </w:pPr>
            <w:r>
              <w:t>05</w:t>
            </w:r>
          </w:p>
        </w:tc>
        <w:tc>
          <w:tcPr>
            <w:tcW w:w="1701" w:type="dxa"/>
          </w:tcPr>
          <w:p w14:paraId="35CB399D" w14:textId="77777777" w:rsidR="00870054" w:rsidRDefault="00870054">
            <w:pPr>
              <w:pStyle w:val="ConsPlusNormal"/>
              <w:jc w:val="center"/>
            </w:pPr>
            <w:r>
              <w:t>21 4 04 0059Ф</w:t>
            </w:r>
          </w:p>
        </w:tc>
        <w:tc>
          <w:tcPr>
            <w:tcW w:w="680" w:type="dxa"/>
          </w:tcPr>
          <w:p w14:paraId="506E083D" w14:textId="77777777" w:rsidR="00870054" w:rsidRDefault="00870054">
            <w:pPr>
              <w:pStyle w:val="ConsPlusNormal"/>
              <w:jc w:val="center"/>
            </w:pPr>
            <w:r>
              <w:t>600</w:t>
            </w:r>
          </w:p>
        </w:tc>
        <w:tc>
          <w:tcPr>
            <w:tcW w:w="1757" w:type="dxa"/>
          </w:tcPr>
          <w:p w14:paraId="283EDB96" w14:textId="77777777" w:rsidR="00870054" w:rsidRDefault="00870054">
            <w:pPr>
              <w:pStyle w:val="ConsPlusNormal"/>
              <w:jc w:val="center"/>
            </w:pPr>
            <w:r>
              <w:t>60100,00</w:t>
            </w:r>
          </w:p>
        </w:tc>
        <w:tc>
          <w:tcPr>
            <w:tcW w:w="1701" w:type="dxa"/>
          </w:tcPr>
          <w:p w14:paraId="0E7AD1A7" w14:textId="77777777" w:rsidR="00870054" w:rsidRDefault="00870054">
            <w:pPr>
              <w:pStyle w:val="ConsPlusNormal"/>
              <w:jc w:val="center"/>
            </w:pPr>
            <w:r>
              <w:t>60100,00</w:t>
            </w:r>
          </w:p>
        </w:tc>
        <w:tc>
          <w:tcPr>
            <w:tcW w:w="1701" w:type="dxa"/>
          </w:tcPr>
          <w:p w14:paraId="18C9A413" w14:textId="77777777" w:rsidR="00870054" w:rsidRDefault="00870054">
            <w:pPr>
              <w:pStyle w:val="ConsPlusNormal"/>
              <w:jc w:val="center"/>
            </w:pPr>
            <w:r>
              <w:t>60100,00</w:t>
            </w:r>
          </w:p>
        </w:tc>
      </w:tr>
      <w:tr w:rsidR="00870054" w14:paraId="52E2D19D" w14:textId="77777777">
        <w:tc>
          <w:tcPr>
            <w:tcW w:w="2835" w:type="dxa"/>
          </w:tcPr>
          <w:p w14:paraId="70E32468" w14:textId="77777777" w:rsidR="00870054" w:rsidRDefault="00870054">
            <w:pPr>
              <w:pStyle w:val="ConsPlusNormal"/>
            </w:pPr>
            <w:r>
              <w:t>Заготовка, переработка, хранение и обеспечение безопасности донорской крови и ее компонентов</w:t>
            </w:r>
          </w:p>
        </w:tc>
        <w:tc>
          <w:tcPr>
            <w:tcW w:w="680" w:type="dxa"/>
          </w:tcPr>
          <w:p w14:paraId="54F88F02" w14:textId="77777777" w:rsidR="00870054" w:rsidRDefault="00870054">
            <w:pPr>
              <w:pStyle w:val="ConsPlusNormal"/>
              <w:jc w:val="center"/>
            </w:pPr>
            <w:r>
              <w:t>054</w:t>
            </w:r>
          </w:p>
        </w:tc>
        <w:tc>
          <w:tcPr>
            <w:tcW w:w="680" w:type="dxa"/>
          </w:tcPr>
          <w:p w14:paraId="5E9328D9" w14:textId="77777777" w:rsidR="00870054" w:rsidRDefault="00870054">
            <w:pPr>
              <w:pStyle w:val="ConsPlusNormal"/>
              <w:jc w:val="center"/>
            </w:pPr>
            <w:r>
              <w:t>09</w:t>
            </w:r>
          </w:p>
        </w:tc>
        <w:tc>
          <w:tcPr>
            <w:tcW w:w="680" w:type="dxa"/>
          </w:tcPr>
          <w:p w14:paraId="4E9306F7" w14:textId="77777777" w:rsidR="00870054" w:rsidRDefault="00870054">
            <w:pPr>
              <w:pStyle w:val="ConsPlusNormal"/>
              <w:jc w:val="center"/>
            </w:pPr>
            <w:r>
              <w:t>06</w:t>
            </w:r>
          </w:p>
        </w:tc>
        <w:tc>
          <w:tcPr>
            <w:tcW w:w="1701" w:type="dxa"/>
          </w:tcPr>
          <w:p w14:paraId="797F0E6A" w14:textId="77777777" w:rsidR="00870054" w:rsidRDefault="00870054">
            <w:pPr>
              <w:pStyle w:val="ConsPlusNormal"/>
            </w:pPr>
          </w:p>
        </w:tc>
        <w:tc>
          <w:tcPr>
            <w:tcW w:w="680" w:type="dxa"/>
          </w:tcPr>
          <w:p w14:paraId="1A58ECCD" w14:textId="77777777" w:rsidR="00870054" w:rsidRDefault="00870054">
            <w:pPr>
              <w:pStyle w:val="ConsPlusNormal"/>
            </w:pPr>
          </w:p>
        </w:tc>
        <w:tc>
          <w:tcPr>
            <w:tcW w:w="1757" w:type="dxa"/>
          </w:tcPr>
          <w:p w14:paraId="6081245A" w14:textId="77777777" w:rsidR="00870054" w:rsidRDefault="00870054">
            <w:pPr>
              <w:pStyle w:val="ConsPlusNormal"/>
              <w:jc w:val="center"/>
            </w:pPr>
            <w:r>
              <w:t>350325,00</w:t>
            </w:r>
          </w:p>
        </w:tc>
        <w:tc>
          <w:tcPr>
            <w:tcW w:w="1701" w:type="dxa"/>
          </w:tcPr>
          <w:p w14:paraId="555C6D28" w14:textId="77777777" w:rsidR="00870054" w:rsidRDefault="00870054">
            <w:pPr>
              <w:pStyle w:val="ConsPlusNormal"/>
              <w:jc w:val="center"/>
            </w:pPr>
            <w:r>
              <w:t>342293,50</w:t>
            </w:r>
          </w:p>
        </w:tc>
        <w:tc>
          <w:tcPr>
            <w:tcW w:w="1701" w:type="dxa"/>
          </w:tcPr>
          <w:p w14:paraId="55D476EA" w14:textId="77777777" w:rsidR="00870054" w:rsidRDefault="00870054">
            <w:pPr>
              <w:pStyle w:val="ConsPlusNormal"/>
              <w:jc w:val="center"/>
            </w:pPr>
            <w:r>
              <w:t>342293,50</w:t>
            </w:r>
          </w:p>
        </w:tc>
      </w:tr>
      <w:tr w:rsidR="00870054" w14:paraId="713E2BED" w14:textId="77777777">
        <w:tc>
          <w:tcPr>
            <w:tcW w:w="2835" w:type="dxa"/>
          </w:tcPr>
          <w:p w14:paraId="62904F5F" w14:textId="77777777" w:rsidR="00870054" w:rsidRDefault="00870054">
            <w:pPr>
              <w:pStyle w:val="ConsPlusNormal"/>
            </w:pPr>
            <w:r>
              <w:t xml:space="preserve">Государственная </w:t>
            </w:r>
            <w:hyperlink r:id="rId74">
              <w:r>
                <w:rPr>
                  <w:color w:val="0000FF"/>
                </w:rPr>
                <w:t>программа</w:t>
              </w:r>
            </w:hyperlink>
            <w:r>
              <w:t xml:space="preserve"> Республики Дагестан "Развитие здравоохранения в Республике Дагестан"</w:t>
            </w:r>
          </w:p>
        </w:tc>
        <w:tc>
          <w:tcPr>
            <w:tcW w:w="680" w:type="dxa"/>
          </w:tcPr>
          <w:p w14:paraId="5541D976" w14:textId="77777777" w:rsidR="00870054" w:rsidRDefault="00870054">
            <w:pPr>
              <w:pStyle w:val="ConsPlusNormal"/>
              <w:jc w:val="center"/>
            </w:pPr>
            <w:r>
              <w:t>054</w:t>
            </w:r>
          </w:p>
        </w:tc>
        <w:tc>
          <w:tcPr>
            <w:tcW w:w="680" w:type="dxa"/>
          </w:tcPr>
          <w:p w14:paraId="5A405790" w14:textId="77777777" w:rsidR="00870054" w:rsidRDefault="00870054">
            <w:pPr>
              <w:pStyle w:val="ConsPlusNormal"/>
              <w:jc w:val="center"/>
            </w:pPr>
            <w:r>
              <w:t>09</w:t>
            </w:r>
          </w:p>
        </w:tc>
        <w:tc>
          <w:tcPr>
            <w:tcW w:w="680" w:type="dxa"/>
          </w:tcPr>
          <w:p w14:paraId="716C0507" w14:textId="77777777" w:rsidR="00870054" w:rsidRDefault="00870054">
            <w:pPr>
              <w:pStyle w:val="ConsPlusNormal"/>
              <w:jc w:val="center"/>
            </w:pPr>
            <w:r>
              <w:t>06</w:t>
            </w:r>
          </w:p>
        </w:tc>
        <w:tc>
          <w:tcPr>
            <w:tcW w:w="1701" w:type="dxa"/>
          </w:tcPr>
          <w:p w14:paraId="5809D5F4" w14:textId="77777777" w:rsidR="00870054" w:rsidRDefault="00870054">
            <w:pPr>
              <w:pStyle w:val="ConsPlusNormal"/>
              <w:jc w:val="center"/>
            </w:pPr>
            <w:r>
              <w:t>21</w:t>
            </w:r>
          </w:p>
        </w:tc>
        <w:tc>
          <w:tcPr>
            <w:tcW w:w="680" w:type="dxa"/>
          </w:tcPr>
          <w:p w14:paraId="0C61C796" w14:textId="77777777" w:rsidR="00870054" w:rsidRDefault="00870054">
            <w:pPr>
              <w:pStyle w:val="ConsPlusNormal"/>
            </w:pPr>
          </w:p>
        </w:tc>
        <w:tc>
          <w:tcPr>
            <w:tcW w:w="1757" w:type="dxa"/>
          </w:tcPr>
          <w:p w14:paraId="1E328615" w14:textId="77777777" w:rsidR="00870054" w:rsidRDefault="00870054">
            <w:pPr>
              <w:pStyle w:val="ConsPlusNormal"/>
              <w:jc w:val="center"/>
            </w:pPr>
            <w:r>
              <w:t>350325,00</w:t>
            </w:r>
          </w:p>
        </w:tc>
        <w:tc>
          <w:tcPr>
            <w:tcW w:w="1701" w:type="dxa"/>
          </w:tcPr>
          <w:p w14:paraId="134E9D23" w14:textId="77777777" w:rsidR="00870054" w:rsidRDefault="00870054">
            <w:pPr>
              <w:pStyle w:val="ConsPlusNormal"/>
              <w:jc w:val="center"/>
            </w:pPr>
            <w:r>
              <w:t>342293,50</w:t>
            </w:r>
          </w:p>
        </w:tc>
        <w:tc>
          <w:tcPr>
            <w:tcW w:w="1701" w:type="dxa"/>
          </w:tcPr>
          <w:p w14:paraId="49EF0275" w14:textId="77777777" w:rsidR="00870054" w:rsidRDefault="00870054">
            <w:pPr>
              <w:pStyle w:val="ConsPlusNormal"/>
              <w:jc w:val="center"/>
            </w:pPr>
            <w:r>
              <w:t>342293,50</w:t>
            </w:r>
          </w:p>
        </w:tc>
      </w:tr>
      <w:tr w:rsidR="00870054" w14:paraId="55C63CBA" w14:textId="77777777">
        <w:tc>
          <w:tcPr>
            <w:tcW w:w="2835" w:type="dxa"/>
          </w:tcPr>
          <w:p w14:paraId="792812BD" w14:textId="77777777" w:rsidR="00870054" w:rsidRDefault="00870054">
            <w:pPr>
              <w:pStyle w:val="ConsPlusNormal"/>
            </w:pPr>
            <w:r>
              <w:t>Комплексы процессных мероприятий</w:t>
            </w:r>
          </w:p>
        </w:tc>
        <w:tc>
          <w:tcPr>
            <w:tcW w:w="680" w:type="dxa"/>
          </w:tcPr>
          <w:p w14:paraId="1163CF61" w14:textId="77777777" w:rsidR="00870054" w:rsidRDefault="00870054">
            <w:pPr>
              <w:pStyle w:val="ConsPlusNormal"/>
              <w:jc w:val="center"/>
            </w:pPr>
            <w:r>
              <w:t>054</w:t>
            </w:r>
          </w:p>
        </w:tc>
        <w:tc>
          <w:tcPr>
            <w:tcW w:w="680" w:type="dxa"/>
          </w:tcPr>
          <w:p w14:paraId="3D177350" w14:textId="77777777" w:rsidR="00870054" w:rsidRDefault="00870054">
            <w:pPr>
              <w:pStyle w:val="ConsPlusNormal"/>
              <w:jc w:val="center"/>
            </w:pPr>
            <w:r>
              <w:t>09</w:t>
            </w:r>
          </w:p>
        </w:tc>
        <w:tc>
          <w:tcPr>
            <w:tcW w:w="680" w:type="dxa"/>
          </w:tcPr>
          <w:p w14:paraId="47AF8AF2" w14:textId="77777777" w:rsidR="00870054" w:rsidRDefault="00870054">
            <w:pPr>
              <w:pStyle w:val="ConsPlusNormal"/>
              <w:jc w:val="center"/>
            </w:pPr>
            <w:r>
              <w:t>06</w:t>
            </w:r>
          </w:p>
        </w:tc>
        <w:tc>
          <w:tcPr>
            <w:tcW w:w="1701" w:type="dxa"/>
          </w:tcPr>
          <w:p w14:paraId="3472394F" w14:textId="77777777" w:rsidR="00870054" w:rsidRDefault="00870054">
            <w:pPr>
              <w:pStyle w:val="ConsPlusNormal"/>
              <w:jc w:val="center"/>
            </w:pPr>
            <w:r>
              <w:t>21 4</w:t>
            </w:r>
          </w:p>
        </w:tc>
        <w:tc>
          <w:tcPr>
            <w:tcW w:w="680" w:type="dxa"/>
          </w:tcPr>
          <w:p w14:paraId="1D0D6BE9" w14:textId="77777777" w:rsidR="00870054" w:rsidRDefault="00870054">
            <w:pPr>
              <w:pStyle w:val="ConsPlusNormal"/>
            </w:pPr>
          </w:p>
        </w:tc>
        <w:tc>
          <w:tcPr>
            <w:tcW w:w="1757" w:type="dxa"/>
          </w:tcPr>
          <w:p w14:paraId="26F185D0" w14:textId="77777777" w:rsidR="00870054" w:rsidRDefault="00870054">
            <w:pPr>
              <w:pStyle w:val="ConsPlusNormal"/>
              <w:jc w:val="center"/>
            </w:pPr>
            <w:r>
              <w:t>350325,00</w:t>
            </w:r>
          </w:p>
        </w:tc>
        <w:tc>
          <w:tcPr>
            <w:tcW w:w="1701" w:type="dxa"/>
          </w:tcPr>
          <w:p w14:paraId="1AA750EF" w14:textId="77777777" w:rsidR="00870054" w:rsidRDefault="00870054">
            <w:pPr>
              <w:pStyle w:val="ConsPlusNormal"/>
              <w:jc w:val="center"/>
            </w:pPr>
            <w:r>
              <w:t>342293,50</w:t>
            </w:r>
          </w:p>
        </w:tc>
        <w:tc>
          <w:tcPr>
            <w:tcW w:w="1701" w:type="dxa"/>
          </w:tcPr>
          <w:p w14:paraId="1FD8A888" w14:textId="77777777" w:rsidR="00870054" w:rsidRDefault="00870054">
            <w:pPr>
              <w:pStyle w:val="ConsPlusNormal"/>
              <w:jc w:val="center"/>
            </w:pPr>
            <w:r>
              <w:t>342293,50</w:t>
            </w:r>
          </w:p>
        </w:tc>
      </w:tr>
      <w:tr w:rsidR="00870054" w14:paraId="5F1F7D7F" w14:textId="77777777">
        <w:tc>
          <w:tcPr>
            <w:tcW w:w="2835" w:type="dxa"/>
          </w:tcPr>
          <w:p w14:paraId="311484D0" w14:textId="77777777" w:rsidR="00870054" w:rsidRDefault="00870054">
            <w:pPr>
              <w:pStyle w:val="ConsPlusNormal"/>
            </w:pPr>
            <w:r>
              <w:lastRenderedPageBreak/>
              <w:t>Комплекс процессных мероприятий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680" w:type="dxa"/>
          </w:tcPr>
          <w:p w14:paraId="7B37DFD9" w14:textId="77777777" w:rsidR="00870054" w:rsidRDefault="00870054">
            <w:pPr>
              <w:pStyle w:val="ConsPlusNormal"/>
              <w:jc w:val="center"/>
            </w:pPr>
            <w:r>
              <w:t>054</w:t>
            </w:r>
          </w:p>
        </w:tc>
        <w:tc>
          <w:tcPr>
            <w:tcW w:w="680" w:type="dxa"/>
          </w:tcPr>
          <w:p w14:paraId="29938231" w14:textId="77777777" w:rsidR="00870054" w:rsidRDefault="00870054">
            <w:pPr>
              <w:pStyle w:val="ConsPlusNormal"/>
              <w:jc w:val="center"/>
            </w:pPr>
            <w:r>
              <w:t>09</w:t>
            </w:r>
          </w:p>
        </w:tc>
        <w:tc>
          <w:tcPr>
            <w:tcW w:w="680" w:type="dxa"/>
          </w:tcPr>
          <w:p w14:paraId="1AF65D1B" w14:textId="77777777" w:rsidR="00870054" w:rsidRDefault="00870054">
            <w:pPr>
              <w:pStyle w:val="ConsPlusNormal"/>
              <w:jc w:val="center"/>
            </w:pPr>
            <w:r>
              <w:t>06</w:t>
            </w:r>
          </w:p>
        </w:tc>
        <w:tc>
          <w:tcPr>
            <w:tcW w:w="1701" w:type="dxa"/>
          </w:tcPr>
          <w:p w14:paraId="785E9D56" w14:textId="77777777" w:rsidR="00870054" w:rsidRDefault="00870054">
            <w:pPr>
              <w:pStyle w:val="ConsPlusNormal"/>
              <w:jc w:val="center"/>
            </w:pPr>
            <w:r>
              <w:t>21 4 02</w:t>
            </w:r>
          </w:p>
        </w:tc>
        <w:tc>
          <w:tcPr>
            <w:tcW w:w="680" w:type="dxa"/>
          </w:tcPr>
          <w:p w14:paraId="60C6E5D9" w14:textId="77777777" w:rsidR="00870054" w:rsidRDefault="00870054">
            <w:pPr>
              <w:pStyle w:val="ConsPlusNormal"/>
            </w:pPr>
          </w:p>
        </w:tc>
        <w:tc>
          <w:tcPr>
            <w:tcW w:w="1757" w:type="dxa"/>
          </w:tcPr>
          <w:p w14:paraId="496CAE8B" w14:textId="77777777" w:rsidR="00870054" w:rsidRDefault="00870054">
            <w:pPr>
              <w:pStyle w:val="ConsPlusNormal"/>
              <w:jc w:val="center"/>
            </w:pPr>
            <w:r>
              <w:t>350325,00</w:t>
            </w:r>
          </w:p>
        </w:tc>
        <w:tc>
          <w:tcPr>
            <w:tcW w:w="1701" w:type="dxa"/>
          </w:tcPr>
          <w:p w14:paraId="6970D5DF" w14:textId="77777777" w:rsidR="00870054" w:rsidRDefault="00870054">
            <w:pPr>
              <w:pStyle w:val="ConsPlusNormal"/>
              <w:jc w:val="center"/>
            </w:pPr>
            <w:r>
              <w:t>342293,50</w:t>
            </w:r>
          </w:p>
        </w:tc>
        <w:tc>
          <w:tcPr>
            <w:tcW w:w="1701" w:type="dxa"/>
          </w:tcPr>
          <w:p w14:paraId="28C9C1E0" w14:textId="77777777" w:rsidR="00870054" w:rsidRDefault="00870054">
            <w:pPr>
              <w:pStyle w:val="ConsPlusNormal"/>
              <w:jc w:val="center"/>
            </w:pPr>
            <w:r>
              <w:t>342293,50</w:t>
            </w:r>
          </w:p>
        </w:tc>
      </w:tr>
      <w:tr w:rsidR="00870054" w14:paraId="091E1069" w14:textId="77777777">
        <w:tc>
          <w:tcPr>
            <w:tcW w:w="2835" w:type="dxa"/>
          </w:tcPr>
          <w:p w14:paraId="561E6A25" w14:textId="77777777" w:rsidR="00870054" w:rsidRDefault="00870054">
            <w:pPr>
              <w:pStyle w:val="ConsPlusNormal"/>
            </w:pPr>
            <w:r>
              <w:t>Финансовое обеспечение выполнения функций государственных учреждений службы крови, оказания услуг, выполнения работ</w:t>
            </w:r>
          </w:p>
        </w:tc>
        <w:tc>
          <w:tcPr>
            <w:tcW w:w="680" w:type="dxa"/>
          </w:tcPr>
          <w:p w14:paraId="67DAF4B1" w14:textId="77777777" w:rsidR="00870054" w:rsidRDefault="00870054">
            <w:pPr>
              <w:pStyle w:val="ConsPlusNormal"/>
              <w:jc w:val="center"/>
            </w:pPr>
            <w:r>
              <w:t>054</w:t>
            </w:r>
          </w:p>
        </w:tc>
        <w:tc>
          <w:tcPr>
            <w:tcW w:w="680" w:type="dxa"/>
          </w:tcPr>
          <w:p w14:paraId="55EA0FAE" w14:textId="77777777" w:rsidR="00870054" w:rsidRDefault="00870054">
            <w:pPr>
              <w:pStyle w:val="ConsPlusNormal"/>
              <w:jc w:val="center"/>
            </w:pPr>
            <w:r>
              <w:t>09</w:t>
            </w:r>
          </w:p>
        </w:tc>
        <w:tc>
          <w:tcPr>
            <w:tcW w:w="680" w:type="dxa"/>
          </w:tcPr>
          <w:p w14:paraId="0F6856D6" w14:textId="77777777" w:rsidR="00870054" w:rsidRDefault="00870054">
            <w:pPr>
              <w:pStyle w:val="ConsPlusNormal"/>
              <w:jc w:val="center"/>
            </w:pPr>
            <w:r>
              <w:t>06</w:t>
            </w:r>
          </w:p>
        </w:tc>
        <w:tc>
          <w:tcPr>
            <w:tcW w:w="1701" w:type="dxa"/>
          </w:tcPr>
          <w:p w14:paraId="30D8144E" w14:textId="77777777" w:rsidR="00870054" w:rsidRDefault="00870054">
            <w:pPr>
              <w:pStyle w:val="ConsPlusNormal"/>
              <w:jc w:val="center"/>
            </w:pPr>
            <w:r>
              <w:t>21 4 02 0059Р</w:t>
            </w:r>
          </w:p>
        </w:tc>
        <w:tc>
          <w:tcPr>
            <w:tcW w:w="680" w:type="dxa"/>
          </w:tcPr>
          <w:p w14:paraId="6C8FAF87" w14:textId="77777777" w:rsidR="00870054" w:rsidRDefault="00870054">
            <w:pPr>
              <w:pStyle w:val="ConsPlusNormal"/>
            </w:pPr>
          </w:p>
        </w:tc>
        <w:tc>
          <w:tcPr>
            <w:tcW w:w="1757" w:type="dxa"/>
          </w:tcPr>
          <w:p w14:paraId="5F4DBAEA" w14:textId="77777777" w:rsidR="00870054" w:rsidRDefault="00870054">
            <w:pPr>
              <w:pStyle w:val="ConsPlusNormal"/>
              <w:jc w:val="center"/>
            </w:pPr>
            <w:r>
              <w:t>350325,00</w:t>
            </w:r>
          </w:p>
        </w:tc>
        <w:tc>
          <w:tcPr>
            <w:tcW w:w="1701" w:type="dxa"/>
          </w:tcPr>
          <w:p w14:paraId="44087A00" w14:textId="77777777" w:rsidR="00870054" w:rsidRDefault="00870054">
            <w:pPr>
              <w:pStyle w:val="ConsPlusNormal"/>
              <w:jc w:val="center"/>
            </w:pPr>
            <w:r>
              <w:t>342293,50</w:t>
            </w:r>
          </w:p>
        </w:tc>
        <w:tc>
          <w:tcPr>
            <w:tcW w:w="1701" w:type="dxa"/>
          </w:tcPr>
          <w:p w14:paraId="143D276C" w14:textId="77777777" w:rsidR="00870054" w:rsidRDefault="00870054">
            <w:pPr>
              <w:pStyle w:val="ConsPlusNormal"/>
              <w:jc w:val="center"/>
            </w:pPr>
            <w:r>
              <w:t>342293,50</w:t>
            </w:r>
          </w:p>
        </w:tc>
      </w:tr>
      <w:tr w:rsidR="00870054" w14:paraId="62461093" w14:textId="77777777">
        <w:tc>
          <w:tcPr>
            <w:tcW w:w="2835" w:type="dxa"/>
          </w:tcPr>
          <w:p w14:paraId="61684C22"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793D92D5" w14:textId="77777777" w:rsidR="00870054" w:rsidRDefault="00870054">
            <w:pPr>
              <w:pStyle w:val="ConsPlusNormal"/>
              <w:jc w:val="center"/>
            </w:pPr>
            <w:r>
              <w:t>054</w:t>
            </w:r>
          </w:p>
        </w:tc>
        <w:tc>
          <w:tcPr>
            <w:tcW w:w="680" w:type="dxa"/>
          </w:tcPr>
          <w:p w14:paraId="4A36F774" w14:textId="77777777" w:rsidR="00870054" w:rsidRDefault="00870054">
            <w:pPr>
              <w:pStyle w:val="ConsPlusNormal"/>
              <w:jc w:val="center"/>
            </w:pPr>
            <w:r>
              <w:t>09</w:t>
            </w:r>
          </w:p>
        </w:tc>
        <w:tc>
          <w:tcPr>
            <w:tcW w:w="680" w:type="dxa"/>
          </w:tcPr>
          <w:p w14:paraId="39C00391" w14:textId="77777777" w:rsidR="00870054" w:rsidRDefault="00870054">
            <w:pPr>
              <w:pStyle w:val="ConsPlusNormal"/>
              <w:jc w:val="center"/>
            </w:pPr>
            <w:r>
              <w:t>06</w:t>
            </w:r>
          </w:p>
        </w:tc>
        <w:tc>
          <w:tcPr>
            <w:tcW w:w="1701" w:type="dxa"/>
          </w:tcPr>
          <w:p w14:paraId="1655B722" w14:textId="77777777" w:rsidR="00870054" w:rsidRDefault="00870054">
            <w:pPr>
              <w:pStyle w:val="ConsPlusNormal"/>
              <w:jc w:val="center"/>
            </w:pPr>
            <w:r>
              <w:t>21 4 02 0059Р</w:t>
            </w:r>
          </w:p>
        </w:tc>
        <w:tc>
          <w:tcPr>
            <w:tcW w:w="680" w:type="dxa"/>
          </w:tcPr>
          <w:p w14:paraId="715F4494" w14:textId="77777777" w:rsidR="00870054" w:rsidRDefault="00870054">
            <w:pPr>
              <w:pStyle w:val="ConsPlusNormal"/>
              <w:jc w:val="center"/>
            </w:pPr>
            <w:r>
              <w:t>600</w:t>
            </w:r>
          </w:p>
        </w:tc>
        <w:tc>
          <w:tcPr>
            <w:tcW w:w="1757" w:type="dxa"/>
          </w:tcPr>
          <w:p w14:paraId="6ED6C891" w14:textId="77777777" w:rsidR="00870054" w:rsidRDefault="00870054">
            <w:pPr>
              <w:pStyle w:val="ConsPlusNormal"/>
              <w:jc w:val="center"/>
            </w:pPr>
            <w:r>
              <w:t>350325,00</w:t>
            </w:r>
          </w:p>
        </w:tc>
        <w:tc>
          <w:tcPr>
            <w:tcW w:w="1701" w:type="dxa"/>
          </w:tcPr>
          <w:p w14:paraId="40D9449B" w14:textId="77777777" w:rsidR="00870054" w:rsidRDefault="00870054">
            <w:pPr>
              <w:pStyle w:val="ConsPlusNormal"/>
              <w:jc w:val="center"/>
            </w:pPr>
            <w:r>
              <w:t>342293,50</w:t>
            </w:r>
          </w:p>
        </w:tc>
        <w:tc>
          <w:tcPr>
            <w:tcW w:w="1701" w:type="dxa"/>
          </w:tcPr>
          <w:p w14:paraId="6A29D7BB" w14:textId="77777777" w:rsidR="00870054" w:rsidRDefault="00870054">
            <w:pPr>
              <w:pStyle w:val="ConsPlusNormal"/>
              <w:jc w:val="center"/>
            </w:pPr>
            <w:r>
              <w:t>342293,50</w:t>
            </w:r>
          </w:p>
        </w:tc>
      </w:tr>
      <w:tr w:rsidR="00870054" w14:paraId="1266E4DD" w14:textId="77777777">
        <w:tc>
          <w:tcPr>
            <w:tcW w:w="2835" w:type="dxa"/>
          </w:tcPr>
          <w:p w14:paraId="34F6C9F8" w14:textId="77777777" w:rsidR="00870054" w:rsidRDefault="00870054">
            <w:pPr>
              <w:pStyle w:val="ConsPlusNormal"/>
            </w:pPr>
            <w:r>
              <w:t>Другие вопросы в области здравоохранения</w:t>
            </w:r>
          </w:p>
        </w:tc>
        <w:tc>
          <w:tcPr>
            <w:tcW w:w="680" w:type="dxa"/>
          </w:tcPr>
          <w:p w14:paraId="7AAEFE84" w14:textId="77777777" w:rsidR="00870054" w:rsidRDefault="00870054">
            <w:pPr>
              <w:pStyle w:val="ConsPlusNormal"/>
              <w:jc w:val="center"/>
            </w:pPr>
            <w:r>
              <w:t>054</w:t>
            </w:r>
          </w:p>
        </w:tc>
        <w:tc>
          <w:tcPr>
            <w:tcW w:w="680" w:type="dxa"/>
          </w:tcPr>
          <w:p w14:paraId="2666FC79" w14:textId="77777777" w:rsidR="00870054" w:rsidRDefault="00870054">
            <w:pPr>
              <w:pStyle w:val="ConsPlusNormal"/>
              <w:jc w:val="center"/>
            </w:pPr>
            <w:r>
              <w:t>09</w:t>
            </w:r>
          </w:p>
        </w:tc>
        <w:tc>
          <w:tcPr>
            <w:tcW w:w="680" w:type="dxa"/>
          </w:tcPr>
          <w:p w14:paraId="57F084CC" w14:textId="77777777" w:rsidR="00870054" w:rsidRDefault="00870054">
            <w:pPr>
              <w:pStyle w:val="ConsPlusNormal"/>
              <w:jc w:val="center"/>
            </w:pPr>
            <w:r>
              <w:t>09</w:t>
            </w:r>
          </w:p>
        </w:tc>
        <w:tc>
          <w:tcPr>
            <w:tcW w:w="1701" w:type="dxa"/>
          </w:tcPr>
          <w:p w14:paraId="412373F4" w14:textId="77777777" w:rsidR="00870054" w:rsidRDefault="00870054">
            <w:pPr>
              <w:pStyle w:val="ConsPlusNormal"/>
            </w:pPr>
          </w:p>
        </w:tc>
        <w:tc>
          <w:tcPr>
            <w:tcW w:w="680" w:type="dxa"/>
          </w:tcPr>
          <w:p w14:paraId="08243C6C" w14:textId="77777777" w:rsidR="00870054" w:rsidRDefault="00870054">
            <w:pPr>
              <w:pStyle w:val="ConsPlusNormal"/>
            </w:pPr>
          </w:p>
        </w:tc>
        <w:tc>
          <w:tcPr>
            <w:tcW w:w="1757" w:type="dxa"/>
          </w:tcPr>
          <w:p w14:paraId="712EBA79" w14:textId="77777777" w:rsidR="00870054" w:rsidRDefault="00870054">
            <w:pPr>
              <w:pStyle w:val="ConsPlusNormal"/>
              <w:jc w:val="center"/>
            </w:pPr>
            <w:r>
              <w:t>5523393,64</w:t>
            </w:r>
          </w:p>
        </w:tc>
        <w:tc>
          <w:tcPr>
            <w:tcW w:w="1701" w:type="dxa"/>
          </w:tcPr>
          <w:p w14:paraId="28B4997D" w14:textId="77777777" w:rsidR="00870054" w:rsidRDefault="00870054">
            <w:pPr>
              <w:pStyle w:val="ConsPlusNormal"/>
              <w:jc w:val="center"/>
            </w:pPr>
            <w:r>
              <w:t>5523357,50</w:t>
            </w:r>
          </w:p>
        </w:tc>
        <w:tc>
          <w:tcPr>
            <w:tcW w:w="1701" w:type="dxa"/>
          </w:tcPr>
          <w:p w14:paraId="337108AF" w14:textId="77777777" w:rsidR="00870054" w:rsidRDefault="00870054">
            <w:pPr>
              <w:pStyle w:val="ConsPlusNormal"/>
              <w:jc w:val="center"/>
            </w:pPr>
            <w:r>
              <w:t>6317203,37</w:t>
            </w:r>
          </w:p>
        </w:tc>
      </w:tr>
      <w:tr w:rsidR="00870054" w14:paraId="33583E72" w14:textId="77777777">
        <w:tc>
          <w:tcPr>
            <w:tcW w:w="2835" w:type="dxa"/>
          </w:tcPr>
          <w:p w14:paraId="1066AA1C" w14:textId="77777777" w:rsidR="00870054" w:rsidRDefault="00870054">
            <w:pPr>
              <w:pStyle w:val="ConsPlusNormal"/>
            </w:pPr>
            <w:r>
              <w:t xml:space="preserve">Государственная </w:t>
            </w:r>
            <w:hyperlink r:id="rId75">
              <w:r>
                <w:rPr>
                  <w:color w:val="0000FF"/>
                </w:rPr>
                <w:t>программа</w:t>
              </w:r>
            </w:hyperlink>
            <w:r>
              <w:t xml:space="preserve"> Республики Дагестан "Развитие транспортного комплекса Республики Дагестан"</w:t>
            </w:r>
          </w:p>
        </w:tc>
        <w:tc>
          <w:tcPr>
            <w:tcW w:w="680" w:type="dxa"/>
          </w:tcPr>
          <w:p w14:paraId="4D98B403" w14:textId="77777777" w:rsidR="00870054" w:rsidRDefault="00870054">
            <w:pPr>
              <w:pStyle w:val="ConsPlusNormal"/>
              <w:jc w:val="center"/>
            </w:pPr>
            <w:r>
              <w:lastRenderedPageBreak/>
              <w:t>054</w:t>
            </w:r>
          </w:p>
        </w:tc>
        <w:tc>
          <w:tcPr>
            <w:tcW w:w="680" w:type="dxa"/>
          </w:tcPr>
          <w:p w14:paraId="763EA7A3" w14:textId="77777777" w:rsidR="00870054" w:rsidRDefault="00870054">
            <w:pPr>
              <w:pStyle w:val="ConsPlusNormal"/>
              <w:jc w:val="center"/>
            </w:pPr>
            <w:r>
              <w:t>09</w:t>
            </w:r>
          </w:p>
        </w:tc>
        <w:tc>
          <w:tcPr>
            <w:tcW w:w="680" w:type="dxa"/>
          </w:tcPr>
          <w:p w14:paraId="5CB1FC2B" w14:textId="77777777" w:rsidR="00870054" w:rsidRDefault="00870054">
            <w:pPr>
              <w:pStyle w:val="ConsPlusNormal"/>
              <w:jc w:val="center"/>
            </w:pPr>
            <w:r>
              <w:t>09</w:t>
            </w:r>
          </w:p>
        </w:tc>
        <w:tc>
          <w:tcPr>
            <w:tcW w:w="1701" w:type="dxa"/>
          </w:tcPr>
          <w:p w14:paraId="3323E373" w14:textId="77777777" w:rsidR="00870054" w:rsidRDefault="00870054">
            <w:pPr>
              <w:pStyle w:val="ConsPlusNormal"/>
              <w:jc w:val="center"/>
            </w:pPr>
            <w:r>
              <w:t>15</w:t>
            </w:r>
          </w:p>
        </w:tc>
        <w:tc>
          <w:tcPr>
            <w:tcW w:w="680" w:type="dxa"/>
          </w:tcPr>
          <w:p w14:paraId="02D986DA" w14:textId="77777777" w:rsidR="00870054" w:rsidRDefault="00870054">
            <w:pPr>
              <w:pStyle w:val="ConsPlusNormal"/>
            </w:pPr>
          </w:p>
        </w:tc>
        <w:tc>
          <w:tcPr>
            <w:tcW w:w="1757" w:type="dxa"/>
          </w:tcPr>
          <w:p w14:paraId="6E170507" w14:textId="77777777" w:rsidR="00870054" w:rsidRDefault="00870054">
            <w:pPr>
              <w:pStyle w:val="ConsPlusNormal"/>
              <w:jc w:val="center"/>
            </w:pPr>
            <w:r>
              <w:t>3050,00</w:t>
            </w:r>
          </w:p>
        </w:tc>
        <w:tc>
          <w:tcPr>
            <w:tcW w:w="1701" w:type="dxa"/>
          </w:tcPr>
          <w:p w14:paraId="0428C15B" w14:textId="77777777" w:rsidR="00870054" w:rsidRDefault="00870054">
            <w:pPr>
              <w:pStyle w:val="ConsPlusNormal"/>
              <w:jc w:val="center"/>
            </w:pPr>
            <w:r>
              <w:t>0,00</w:t>
            </w:r>
          </w:p>
        </w:tc>
        <w:tc>
          <w:tcPr>
            <w:tcW w:w="1701" w:type="dxa"/>
          </w:tcPr>
          <w:p w14:paraId="2A8E6227" w14:textId="77777777" w:rsidR="00870054" w:rsidRDefault="00870054">
            <w:pPr>
              <w:pStyle w:val="ConsPlusNormal"/>
              <w:jc w:val="center"/>
            </w:pPr>
            <w:r>
              <w:t>0,00</w:t>
            </w:r>
          </w:p>
        </w:tc>
      </w:tr>
      <w:tr w:rsidR="00870054" w14:paraId="0228D971" w14:textId="77777777">
        <w:tc>
          <w:tcPr>
            <w:tcW w:w="2835" w:type="dxa"/>
          </w:tcPr>
          <w:p w14:paraId="5B6071CE" w14:textId="77777777" w:rsidR="00870054" w:rsidRDefault="00870054">
            <w:pPr>
              <w:pStyle w:val="ConsPlusNormal"/>
            </w:pPr>
            <w:r>
              <w:t>Комплексы процессных мероприятий</w:t>
            </w:r>
          </w:p>
        </w:tc>
        <w:tc>
          <w:tcPr>
            <w:tcW w:w="680" w:type="dxa"/>
          </w:tcPr>
          <w:p w14:paraId="1DFAD63D" w14:textId="77777777" w:rsidR="00870054" w:rsidRDefault="00870054">
            <w:pPr>
              <w:pStyle w:val="ConsPlusNormal"/>
              <w:jc w:val="center"/>
            </w:pPr>
            <w:r>
              <w:t>054</w:t>
            </w:r>
          </w:p>
        </w:tc>
        <w:tc>
          <w:tcPr>
            <w:tcW w:w="680" w:type="dxa"/>
          </w:tcPr>
          <w:p w14:paraId="3AF992F0" w14:textId="77777777" w:rsidR="00870054" w:rsidRDefault="00870054">
            <w:pPr>
              <w:pStyle w:val="ConsPlusNormal"/>
              <w:jc w:val="center"/>
            </w:pPr>
            <w:r>
              <w:t>09</w:t>
            </w:r>
          </w:p>
        </w:tc>
        <w:tc>
          <w:tcPr>
            <w:tcW w:w="680" w:type="dxa"/>
          </w:tcPr>
          <w:p w14:paraId="1386E48C" w14:textId="77777777" w:rsidR="00870054" w:rsidRDefault="00870054">
            <w:pPr>
              <w:pStyle w:val="ConsPlusNormal"/>
              <w:jc w:val="center"/>
            </w:pPr>
            <w:r>
              <w:t>09</w:t>
            </w:r>
          </w:p>
        </w:tc>
        <w:tc>
          <w:tcPr>
            <w:tcW w:w="1701" w:type="dxa"/>
          </w:tcPr>
          <w:p w14:paraId="38FA7CCB" w14:textId="77777777" w:rsidR="00870054" w:rsidRDefault="00870054">
            <w:pPr>
              <w:pStyle w:val="ConsPlusNormal"/>
              <w:jc w:val="center"/>
            </w:pPr>
            <w:r>
              <w:t>15 4</w:t>
            </w:r>
          </w:p>
        </w:tc>
        <w:tc>
          <w:tcPr>
            <w:tcW w:w="680" w:type="dxa"/>
          </w:tcPr>
          <w:p w14:paraId="7C92387B" w14:textId="77777777" w:rsidR="00870054" w:rsidRDefault="00870054">
            <w:pPr>
              <w:pStyle w:val="ConsPlusNormal"/>
            </w:pPr>
          </w:p>
        </w:tc>
        <w:tc>
          <w:tcPr>
            <w:tcW w:w="1757" w:type="dxa"/>
          </w:tcPr>
          <w:p w14:paraId="108DC47E" w14:textId="77777777" w:rsidR="00870054" w:rsidRDefault="00870054">
            <w:pPr>
              <w:pStyle w:val="ConsPlusNormal"/>
              <w:jc w:val="center"/>
            </w:pPr>
            <w:r>
              <w:t>3050,00</w:t>
            </w:r>
          </w:p>
        </w:tc>
        <w:tc>
          <w:tcPr>
            <w:tcW w:w="1701" w:type="dxa"/>
          </w:tcPr>
          <w:p w14:paraId="29B7C85A" w14:textId="77777777" w:rsidR="00870054" w:rsidRDefault="00870054">
            <w:pPr>
              <w:pStyle w:val="ConsPlusNormal"/>
              <w:jc w:val="center"/>
            </w:pPr>
            <w:r>
              <w:t>0,00</w:t>
            </w:r>
          </w:p>
        </w:tc>
        <w:tc>
          <w:tcPr>
            <w:tcW w:w="1701" w:type="dxa"/>
          </w:tcPr>
          <w:p w14:paraId="0A8DEF7A" w14:textId="77777777" w:rsidR="00870054" w:rsidRDefault="00870054">
            <w:pPr>
              <w:pStyle w:val="ConsPlusNormal"/>
              <w:jc w:val="center"/>
            </w:pPr>
            <w:r>
              <w:t>0,00</w:t>
            </w:r>
          </w:p>
        </w:tc>
      </w:tr>
      <w:tr w:rsidR="00870054" w14:paraId="5B137EC6" w14:textId="77777777">
        <w:tc>
          <w:tcPr>
            <w:tcW w:w="2835" w:type="dxa"/>
          </w:tcPr>
          <w:p w14:paraId="742A676A" w14:textId="77777777" w:rsidR="00870054" w:rsidRDefault="00870054">
            <w:pPr>
              <w:pStyle w:val="ConsPlusNormal"/>
            </w:pPr>
            <w:r>
              <w:t>Комплекс процессных мероприятий "Повышение безопасности дорожного движения"</w:t>
            </w:r>
          </w:p>
        </w:tc>
        <w:tc>
          <w:tcPr>
            <w:tcW w:w="680" w:type="dxa"/>
          </w:tcPr>
          <w:p w14:paraId="19CE4386" w14:textId="77777777" w:rsidR="00870054" w:rsidRDefault="00870054">
            <w:pPr>
              <w:pStyle w:val="ConsPlusNormal"/>
              <w:jc w:val="center"/>
            </w:pPr>
            <w:r>
              <w:t>054</w:t>
            </w:r>
          </w:p>
        </w:tc>
        <w:tc>
          <w:tcPr>
            <w:tcW w:w="680" w:type="dxa"/>
          </w:tcPr>
          <w:p w14:paraId="19013962" w14:textId="77777777" w:rsidR="00870054" w:rsidRDefault="00870054">
            <w:pPr>
              <w:pStyle w:val="ConsPlusNormal"/>
              <w:jc w:val="center"/>
            </w:pPr>
            <w:r>
              <w:t>09</w:t>
            </w:r>
          </w:p>
        </w:tc>
        <w:tc>
          <w:tcPr>
            <w:tcW w:w="680" w:type="dxa"/>
          </w:tcPr>
          <w:p w14:paraId="5F0325F0" w14:textId="77777777" w:rsidR="00870054" w:rsidRDefault="00870054">
            <w:pPr>
              <w:pStyle w:val="ConsPlusNormal"/>
              <w:jc w:val="center"/>
            </w:pPr>
            <w:r>
              <w:t>09</w:t>
            </w:r>
          </w:p>
        </w:tc>
        <w:tc>
          <w:tcPr>
            <w:tcW w:w="1701" w:type="dxa"/>
          </w:tcPr>
          <w:p w14:paraId="16D35104" w14:textId="77777777" w:rsidR="00870054" w:rsidRDefault="00870054">
            <w:pPr>
              <w:pStyle w:val="ConsPlusNormal"/>
              <w:jc w:val="center"/>
            </w:pPr>
            <w:r>
              <w:t>15 4 08</w:t>
            </w:r>
          </w:p>
        </w:tc>
        <w:tc>
          <w:tcPr>
            <w:tcW w:w="680" w:type="dxa"/>
          </w:tcPr>
          <w:p w14:paraId="43D7BE5A" w14:textId="77777777" w:rsidR="00870054" w:rsidRDefault="00870054">
            <w:pPr>
              <w:pStyle w:val="ConsPlusNormal"/>
            </w:pPr>
          </w:p>
        </w:tc>
        <w:tc>
          <w:tcPr>
            <w:tcW w:w="1757" w:type="dxa"/>
          </w:tcPr>
          <w:p w14:paraId="46AE4981" w14:textId="77777777" w:rsidR="00870054" w:rsidRDefault="00870054">
            <w:pPr>
              <w:pStyle w:val="ConsPlusNormal"/>
              <w:jc w:val="center"/>
            </w:pPr>
            <w:r>
              <w:t>3050,00</w:t>
            </w:r>
          </w:p>
        </w:tc>
        <w:tc>
          <w:tcPr>
            <w:tcW w:w="1701" w:type="dxa"/>
          </w:tcPr>
          <w:p w14:paraId="2746A64B" w14:textId="77777777" w:rsidR="00870054" w:rsidRDefault="00870054">
            <w:pPr>
              <w:pStyle w:val="ConsPlusNormal"/>
              <w:jc w:val="center"/>
            </w:pPr>
            <w:r>
              <w:t>0,00</w:t>
            </w:r>
          </w:p>
        </w:tc>
        <w:tc>
          <w:tcPr>
            <w:tcW w:w="1701" w:type="dxa"/>
          </w:tcPr>
          <w:p w14:paraId="5C664936" w14:textId="77777777" w:rsidR="00870054" w:rsidRDefault="00870054">
            <w:pPr>
              <w:pStyle w:val="ConsPlusNormal"/>
              <w:jc w:val="center"/>
            </w:pPr>
            <w:r>
              <w:t>0,00</w:t>
            </w:r>
          </w:p>
        </w:tc>
      </w:tr>
      <w:tr w:rsidR="00870054" w14:paraId="28CB8782" w14:textId="77777777">
        <w:tc>
          <w:tcPr>
            <w:tcW w:w="2835" w:type="dxa"/>
          </w:tcPr>
          <w:p w14:paraId="15F349D3" w14:textId="77777777" w:rsidR="00870054" w:rsidRDefault="00870054">
            <w:pPr>
              <w:pStyle w:val="ConsPlusNormal"/>
            </w:pPr>
            <w:r>
              <w:t>Финансовое обеспечение выполнения мероприятий по повышению безопасности дорожного движения</w:t>
            </w:r>
          </w:p>
        </w:tc>
        <w:tc>
          <w:tcPr>
            <w:tcW w:w="680" w:type="dxa"/>
          </w:tcPr>
          <w:p w14:paraId="3163D99A" w14:textId="77777777" w:rsidR="00870054" w:rsidRDefault="00870054">
            <w:pPr>
              <w:pStyle w:val="ConsPlusNormal"/>
              <w:jc w:val="center"/>
            </w:pPr>
            <w:r>
              <w:t>054</w:t>
            </w:r>
          </w:p>
        </w:tc>
        <w:tc>
          <w:tcPr>
            <w:tcW w:w="680" w:type="dxa"/>
          </w:tcPr>
          <w:p w14:paraId="5E9FBA64" w14:textId="77777777" w:rsidR="00870054" w:rsidRDefault="00870054">
            <w:pPr>
              <w:pStyle w:val="ConsPlusNormal"/>
              <w:jc w:val="center"/>
            </w:pPr>
            <w:r>
              <w:t>09</w:t>
            </w:r>
          </w:p>
        </w:tc>
        <w:tc>
          <w:tcPr>
            <w:tcW w:w="680" w:type="dxa"/>
          </w:tcPr>
          <w:p w14:paraId="30BE792D" w14:textId="77777777" w:rsidR="00870054" w:rsidRDefault="00870054">
            <w:pPr>
              <w:pStyle w:val="ConsPlusNormal"/>
              <w:jc w:val="center"/>
            </w:pPr>
            <w:r>
              <w:t>09</w:t>
            </w:r>
          </w:p>
        </w:tc>
        <w:tc>
          <w:tcPr>
            <w:tcW w:w="1701" w:type="dxa"/>
          </w:tcPr>
          <w:p w14:paraId="163B8DF0" w14:textId="77777777" w:rsidR="00870054" w:rsidRDefault="00870054">
            <w:pPr>
              <w:pStyle w:val="ConsPlusNormal"/>
              <w:jc w:val="center"/>
            </w:pPr>
            <w:r>
              <w:t>15 4 08 79300</w:t>
            </w:r>
          </w:p>
        </w:tc>
        <w:tc>
          <w:tcPr>
            <w:tcW w:w="680" w:type="dxa"/>
          </w:tcPr>
          <w:p w14:paraId="05C0FAD2" w14:textId="77777777" w:rsidR="00870054" w:rsidRDefault="00870054">
            <w:pPr>
              <w:pStyle w:val="ConsPlusNormal"/>
            </w:pPr>
          </w:p>
        </w:tc>
        <w:tc>
          <w:tcPr>
            <w:tcW w:w="1757" w:type="dxa"/>
          </w:tcPr>
          <w:p w14:paraId="5762FA78" w14:textId="77777777" w:rsidR="00870054" w:rsidRDefault="00870054">
            <w:pPr>
              <w:pStyle w:val="ConsPlusNormal"/>
              <w:jc w:val="center"/>
            </w:pPr>
            <w:r>
              <w:t>3050,00</w:t>
            </w:r>
          </w:p>
        </w:tc>
        <w:tc>
          <w:tcPr>
            <w:tcW w:w="1701" w:type="dxa"/>
          </w:tcPr>
          <w:p w14:paraId="0B2F9F92" w14:textId="77777777" w:rsidR="00870054" w:rsidRDefault="00870054">
            <w:pPr>
              <w:pStyle w:val="ConsPlusNormal"/>
              <w:jc w:val="center"/>
            </w:pPr>
            <w:r>
              <w:t>0,00</w:t>
            </w:r>
          </w:p>
        </w:tc>
        <w:tc>
          <w:tcPr>
            <w:tcW w:w="1701" w:type="dxa"/>
          </w:tcPr>
          <w:p w14:paraId="3D094C93" w14:textId="77777777" w:rsidR="00870054" w:rsidRDefault="00870054">
            <w:pPr>
              <w:pStyle w:val="ConsPlusNormal"/>
              <w:jc w:val="center"/>
            </w:pPr>
            <w:r>
              <w:t>0,00</w:t>
            </w:r>
          </w:p>
        </w:tc>
      </w:tr>
      <w:tr w:rsidR="00870054" w14:paraId="5C286B63" w14:textId="77777777">
        <w:tc>
          <w:tcPr>
            <w:tcW w:w="2835" w:type="dxa"/>
          </w:tcPr>
          <w:p w14:paraId="231A537B"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44015393" w14:textId="77777777" w:rsidR="00870054" w:rsidRDefault="00870054">
            <w:pPr>
              <w:pStyle w:val="ConsPlusNormal"/>
              <w:jc w:val="center"/>
            </w:pPr>
            <w:r>
              <w:t>054</w:t>
            </w:r>
          </w:p>
        </w:tc>
        <w:tc>
          <w:tcPr>
            <w:tcW w:w="680" w:type="dxa"/>
          </w:tcPr>
          <w:p w14:paraId="01F00998" w14:textId="77777777" w:rsidR="00870054" w:rsidRDefault="00870054">
            <w:pPr>
              <w:pStyle w:val="ConsPlusNormal"/>
              <w:jc w:val="center"/>
            </w:pPr>
            <w:r>
              <w:t>09</w:t>
            </w:r>
          </w:p>
        </w:tc>
        <w:tc>
          <w:tcPr>
            <w:tcW w:w="680" w:type="dxa"/>
          </w:tcPr>
          <w:p w14:paraId="70ACC1DD" w14:textId="77777777" w:rsidR="00870054" w:rsidRDefault="00870054">
            <w:pPr>
              <w:pStyle w:val="ConsPlusNormal"/>
              <w:jc w:val="center"/>
            </w:pPr>
            <w:r>
              <w:t>09</w:t>
            </w:r>
          </w:p>
        </w:tc>
        <w:tc>
          <w:tcPr>
            <w:tcW w:w="1701" w:type="dxa"/>
          </w:tcPr>
          <w:p w14:paraId="2E963D97" w14:textId="77777777" w:rsidR="00870054" w:rsidRDefault="00870054">
            <w:pPr>
              <w:pStyle w:val="ConsPlusNormal"/>
              <w:jc w:val="center"/>
            </w:pPr>
            <w:r>
              <w:t>15 4 08 79300</w:t>
            </w:r>
          </w:p>
        </w:tc>
        <w:tc>
          <w:tcPr>
            <w:tcW w:w="680" w:type="dxa"/>
          </w:tcPr>
          <w:p w14:paraId="54C58F77" w14:textId="77777777" w:rsidR="00870054" w:rsidRDefault="00870054">
            <w:pPr>
              <w:pStyle w:val="ConsPlusNormal"/>
              <w:jc w:val="center"/>
            </w:pPr>
            <w:r>
              <w:t>600</w:t>
            </w:r>
          </w:p>
        </w:tc>
        <w:tc>
          <w:tcPr>
            <w:tcW w:w="1757" w:type="dxa"/>
          </w:tcPr>
          <w:p w14:paraId="3A1D9841" w14:textId="77777777" w:rsidR="00870054" w:rsidRDefault="00870054">
            <w:pPr>
              <w:pStyle w:val="ConsPlusNormal"/>
              <w:jc w:val="center"/>
            </w:pPr>
            <w:r>
              <w:t>3050,00</w:t>
            </w:r>
          </w:p>
        </w:tc>
        <w:tc>
          <w:tcPr>
            <w:tcW w:w="1701" w:type="dxa"/>
          </w:tcPr>
          <w:p w14:paraId="1C66CF28" w14:textId="77777777" w:rsidR="00870054" w:rsidRDefault="00870054">
            <w:pPr>
              <w:pStyle w:val="ConsPlusNormal"/>
              <w:jc w:val="center"/>
            </w:pPr>
            <w:r>
              <w:t>0,00</w:t>
            </w:r>
          </w:p>
        </w:tc>
        <w:tc>
          <w:tcPr>
            <w:tcW w:w="1701" w:type="dxa"/>
          </w:tcPr>
          <w:p w14:paraId="2F25E755" w14:textId="77777777" w:rsidR="00870054" w:rsidRDefault="00870054">
            <w:pPr>
              <w:pStyle w:val="ConsPlusNormal"/>
              <w:jc w:val="center"/>
            </w:pPr>
            <w:r>
              <w:t>0,00</w:t>
            </w:r>
          </w:p>
        </w:tc>
      </w:tr>
      <w:tr w:rsidR="00870054" w14:paraId="5042CE61" w14:textId="77777777">
        <w:tc>
          <w:tcPr>
            <w:tcW w:w="2835" w:type="dxa"/>
          </w:tcPr>
          <w:p w14:paraId="15ACA80F" w14:textId="77777777" w:rsidR="00870054" w:rsidRDefault="00870054">
            <w:pPr>
              <w:pStyle w:val="ConsPlusNormal"/>
            </w:pPr>
            <w:r>
              <w:t xml:space="preserve">Государственная </w:t>
            </w:r>
            <w:hyperlink r:id="rId76">
              <w:r>
                <w:rPr>
                  <w:color w:val="0000FF"/>
                </w:rPr>
                <w:t>программа</w:t>
              </w:r>
            </w:hyperlink>
            <w:r>
              <w:t xml:space="preserve"> Республики Дагестан "Развитие здравоохранения в Республике Дагестан"</w:t>
            </w:r>
          </w:p>
        </w:tc>
        <w:tc>
          <w:tcPr>
            <w:tcW w:w="680" w:type="dxa"/>
          </w:tcPr>
          <w:p w14:paraId="1BB7FAED" w14:textId="77777777" w:rsidR="00870054" w:rsidRDefault="00870054">
            <w:pPr>
              <w:pStyle w:val="ConsPlusNormal"/>
              <w:jc w:val="center"/>
            </w:pPr>
            <w:r>
              <w:t>054</w:t>
            </w:r>
          </w:p>
        </w:tc>
        <w:tc>
          <w:tcPr>
            <w:tcW w:w="680" w:type="dxa"/>
          </w:tcPr>
          <w:p w14:paraId="7C2227C4" w14:textId="77777777" w:rsidR="00870054" w:rsidRDefault="00870054">
            <w:pPr>
              <w:pStyle w:val="ConsPlusNormal"/>
              <w:jc w:val="center"/>
            </w:pPr>
            <w:r>
              <w:t>09</w:t>
            </w:r>
          </w:p>
        </w:tc>
        <w:tc>
          <w:tcPr>
            <w:tcW w:w="680" w:type="dxa"/>
          </w:tcPr>
          <w:p w14:paraId="455C89F5" w14:textId="77777777" w:rsidR="00870054" w:rsidRDefault="00870054">
            <w:pPr>
              <w:pStyle w:val="ConsPlusNormal"/>
              <w:jc w:val="center"/>
            </w:pPr>
            <w:r>
              <w:t>09</w:t>
            </w:r>
          </w:p>
        </w:tc>
        <w:tc>
          <w:tcPr>
            <w:tcW w:w="1701" w:type="dxa"/>
          </w:tcPr>
          <w:p w14:paraId="0A254A4F" w14:textId="77777777" w:rsidR="00870054" w:rsidRDefault="00870054">
            <w:pPr>
              <w:pStyle w:val="ConsPlusNormal"/>
              <w:jc w:val="center"/>
            </w:pPr>
            <w:r>
              <w:t>21</w:t>
            </w:r>
          </w:p>
        </w:tc>
        <w:tc>
          <w:tcPr>
            <w:tcW w:w="680" w:type="dxa"/>
          </w:tcPr>
          <w:p w14:paraId="53A0650E" w14:textId="77777777" w:rsidR="00870054" w:rsidRDefault="00870054">
            <w:pPr>
              <w:pStyle w:val="ConsPlusNormal"/>
            </w:pPr>
          </w:p>
        </w:tc>
        <w:tc>
          <w:tcPr>
            <w:tcW w:w="1757" w:type="dxa"/>
          </w:tcPr>
          <w:p w14:paraId="4B51B84E" w14:textId="77777777" w:rsidR="00870054" w:rsidRDefault="00870054">
            <w:pPr>
              <w:pStyle w:val="ConsPlusNormal"/>
              <w:jc w:val="center"/>
            </w:pPr>
            <w:r>
              <w:t>5519706,14</w:t>
            </w:r>
          </w:p>
        </w:tc>
        <w:tc>
          <w:tcPr>
            <w:tcW w:w="1701" w:type="dxa"/>
          </w:tcPr>
          <w:p w14:paraId="19186998" w14:textId="77777777" w:rsidR="00870054" w:rsidRDefault="00870054">
            <w:pPr>
              <w:pStyle w:val="ConsPlusNormal"/>
              <w:jc w:val="center"/>
            </w:pPr>
            <w:r>
              <w:t>5522757,50</w:t>
            </w:r>
          </w:p>
        </w:tc>
        <w:tc>
          <w:tcPr>
            <w:tcW w:w="1701" w:type="dxa"/>
          </w:tcPr>
          <w:p w14:paraId="5897BD37" w14:textId="77777777" w:rsidR="00870054" w:rsidRDefault="00870054">
            <w:pPr>
              <w:pStyle w:val="ConsPlusNormal"/>
              <w:jc w:val="center"/>
            </w:pPr>
            <w:r>
              <w:t>6316603,37</w:t>
            </w:r>
          </w:p>
        </w:tc>
      </w:tr>
      <w:tr w:rsidR="00870054" w14:paraId="7709A527" w14:textId="77777777">
        <w:tc>
          <w:tcPr>
            <w:tcW w:w="2835" w:type="dxa"/>
          </w:tcPr>
          <w:p w14:paraId="2DF4528E" w14:textId="77777777" w:rsidR="00870054" w:rsidRDefault="00870054">
            <w:pPr>
              <w:pStyle w:val="ConsPlusNormal"/>
            </w:pPr>
            <w:r>
              <w:lastRenderedPageBreak/>
              <w:t>Региональные проекты, обеспечивающие достижение результатов федеральных проектов, входящих в состав национального проекта</w:t>
            </w:r>
          </w:p>
        </w:tc>
        <w:tc>
          <w:tcPr>
            <w:tcW w:w="680" w:type="dxa"/>
          </w:tcPr>
          <w:p w14:paraId="110FD9F8" w14:textId="77777777" w:rsidR="00870054" w:rsidRDefault="00870054">
            <w:pPr>
              <w:pStyle w:val="ConsPlusNormal"/>
              <w:jc w:val="center"/>
            </w:pPr>
            <w:r>
              <w:t>054</w:t>
            </w:r>
          </w:p>
        </w:tc>
        <w:tc>
          <w:tcPr>
            <w:tcW w:w="680" w:type="dxa"/>
          </w:tcPr>
          <w:p w14:paraId="2829C467" w14:textId="77777777" w:rsidR="00870054" w:rsidRDefault="00870054">
            <w:pPr>
              <w:pStyle w:val="ConsPlusNormal"/>
              <w:jc w:val="center"/>
            </w:pPr>
            <w:r>
              <w:t>09</w:t>
            </w:r>
          </w:p>
        </w:tc>
        <w:tc>
          <w:tcPr>
            <w:tcW w:w="680" w:type="dxa"/>
          </w:tcPr>
          <w:p w14:paraId="65607DEE" w14:textId="77777777" w:rsidR="00870054" w:rsidRDefault="00870054">
            <w:pPr>
              <w:pStyle w:val="ConsPlusNormal"/>
              <w:jc w:val="center"/>
            </w:pPr>
            <w:r>
              <w:t>09</w:t>
            </w:r>
          </w:p>
        </w:tc>
        <w:tc>
          <w:tcPr>
            <w:tcW w:w="1701" w:type="dxa"/>
          </w:tcPr>
          <w:p w14:paraId="41CBFD7C" w14:textId="77777777" w:rsidR="00870054" w:rsidRDefault="00870054">
            <w:pPr>
              <w:pStyle w:val="ConsPlusNormal"/>
              <w:jc w:val="center"/>
            </w:pPr>
            <w:r>
              <w:t>21 1</w:t>
            </w:r>
          </w:p>
        </w:tc>
        <w:tc>
          <w:tcPr>
            <w:tcW w:w="680" w:type="dxa"/>
          </w:tcPr>
          <w:p w14:paraId="49C858B6" w14:textId="77777777" w:rsidR="00870054" w:rsidRDefault="00870054">
            <w:pPr>
              <w:pStyle w:val="ConsPlusNormal"/>
            </w:pPr>
          </w:p>
        </w:tc>
        <w:tc>
          <w:tcPr>
            <w:tcW w:w="1757" w:type="dxa"/>
          </w:tcPr>
          <w:p w14:paraId="26000FB7" w14:textId="77777777" w:rsidR="00870054" w:rsidRDefault="00870054">
            <w:pPr>
              <w:pStyle w:val="ConsPlusNormal"/>
              <w:jc w:val="center"/>
            </w:pPr>
            <w:r>
              <w:t>1037541,64</w:t>
            </w:r>
          </w:p>
        </w:tc>
        <w:tc>
          <w:tcPr>
            <w:tcW w:w="1701" w:type="dxa"/>
          </w:tcPr>
          <w:p w14:paraId="6B67B1E6" w14:textId="77777777" w:rsidR="00870054" w:rsidRDefault="00870054">
            <w:pPr>
              <w:pStyle w:val="ConsPlusNormal"/>
              <w:jc w:val="center"/>
            </w:pPr>
            <w:r>
              <w:t>1062516,97</w:t>
            </w:r>
          </w:p>
        </w:tc>
        <w:tc>
          <w:tcPr>
            <w:tcW w:w="1701" w:type="dxa"/>
          </w:tcPr>
          <w:p w14:paraId="0420BD45" w14:textId="77777777" w:rsidR="00870054" w:rsidRDefault="00870054">
            <w:pPr>
              <w:pStyle w:val="ConsPlusNormal"/>
              <w:jc w:val="center"/>
            </w:pPr>
            <w:r>
              <w:t>1673325,86</w:t>
            </w:r>
          </w:p>
        </w:tc>
      </w:tr>
      <w:tr w:rsidR="00870054" w14:paraId="1CF64A86" w14:textId="77777777">
        <w:tc>
          <w:tcPr>
            <w:tcW w:w="2835" w:type="dxa"/>
          </w:tcPr>
          <w:p w14:paraId="4811C600" w14:textId="77777777" w:rsidR="00870054" w:rsidRDefault="00870054">
            <w:pPr>
              <w:pStyle w:val="ConsPlusNormal"/>
            </w:pPr>
            <w:r>
              <w:t>Региональный проект "Модернизация первичного звена здравоохранения"</w:t>
            </w:r>
          </w:p>
        </w:tc>
        <w:tc>
          <w:tcPr>
            <w:tcW w:w="680" w:type="dxa"/>
          </w:tcPr>
          <w:p w14:paraId="6CE5B927" w14:textId="77777777" w:rsidR="00870054" w:rsidRDefault="00870054">
            <w:pPr>
              <w:pStyle w:val="ConsPlusNormal"/>
              <w:jc w:val="center"/>
            </w:pPr>
            <w:r>
              <w:t>054</w:t>
            </w:r>
          </w:p>
        </w:tc>
        <w:tc>
          <w:tcPr>
            <w:tcW w:w="680" w:type="dxa"/>
          </w:tcPr>
          <w:p w14:paraId="43FCEE20" w14:textId="77777777" w:rsidR="00870054" w:rsidRDefault="00870054">
            <w:pPr>
              <w:pStyle w:val="ConsPlusNormal"/>
              <w:jc w:val="center"/>
            </w:pPr>
            <w:r>
              <w:t>09</w:t>
            </w:r>
          </w:p>
        </w:tc>
        <w:tc>
          <w:tcPr>
            <w:tcW w:w="680" w:type="dxa"/>
          </w:tcPr>
          <w:p w14:paraId="59481D43" w14:textId="77777777" w:rsidR="00870054" w:rsidRDefault="00870054">
            <w:pPr>
              <w:pStyle w:val="ConsPlusNormal"/>
              <w:jc w:val="center"/>
            </w:pPr>
            <w:r>
              <w:t>09</w:t>
            </w:r>
          </w:p>
        </w:tc>
        <w:tc>
          <w:tcPr>
            <w:tcW w:w="1701" w:type="dxa"/>
          </w:tcPr>
          <w:p w14:paraId="3E9772CD" w14:textId="77777777" w:rsidR="00870054" w:rsidRDefault="00870054">
            <w:pPr>
              <w:pStyle w:val="ConsPlusNormal"/>
              <w:jc w:val="center"/>
            </w:pPr>
            <w:r>
              <w:t>21 1 Д1</w:t>
            </w:r>
          </w:p>
        </w:tc>
        <w:tc>
          <w:tcPr>
            <w:tcW w:w="680" w:type="dxa"/>
          </w:tcPr>
          <w:p w14:paraId="531BE5AF" w14:textId="77777777" w:rsidR="00870054" w:rsidRDefault="00870054">
            <w:pPr>
              <w:pStyle w:val="ConsPlusNormal"/>
            </w:pPr>
          </w:p>
        </w:tc>
        <w:tc>
          <w:tcPr>
            <w:tcW w:w="1757" w:type="dxa"/>
          </w:tcPr>
          <w:p w14:paraId="704741CA" w14:textId="77777777" w:rsidR="00870054" w:rsidRDefault="00870054">
            <w:pPr>
              <w:pStyle w:val="ConsPlusNormal"/>
              <w:jc w:val="center"/>
            </w:pPr>
            <w:r>
              <w:t>972110,33</w:t>
            </w:r>
          </w:p>
        </w:tc>
        <w:tc>
          <w:tcPr>
            <w:tcW w:w="1701" w:type="dxa"/>
          </w:tcPr>
          <w:p w14:paraId="78B3CCB4" w14:textId="77777777" w:rsidR="00870054" w:rsidRDefault="00870054">
            <w:pPr>
              <w:pStyle w:val="ConsPlusNormal"/>
              <w:jc w:val="center"/>
            </w:pPr>
            <w:r>
              <w:t>965064,65</w:t>
            </w:r>
          </w:p>
        </w:tc>
        <w:tc>
          <w:tcPr>
            <w:tcW w:w="1701" w:type="dxa"/>
          </w:tcPr>
          <w:p w14:paraId="24C10C01" w14:textId="77777777" w:rsidR="00870054" w:rsidRDefault="00870054">
            <w:pPr>
              <w:pStyle w:val="ConsPlusNormal"/>
              <w:jc w:val="center"/>
            </w:pPr>
            <w:r>
              <w:t>1623562,83</w:t>
            </w:r>
          </w:p>
        </w:tc>
      </w:tr>
      <w:tr w:rsidR="00870054" w14:paraId="5EC14A96" w14:textId="77777777">
        <w:tc>
          <w:tcPr>
            <w:tcW w:w="2835" w:type="dxa"/>
          </w:tcPr>
          <w:p w14:paraId="2F95A716" w14:textId="77777777" w:rsidR="00870054" w:rsidRDefault="00870054">
            <w:pPr>
              <w:pStyle w:val="ConsPlusNormal"/>
            </w:pPr>
            <w:r>
              <w:t>Реализация региональных проектов модернизации первичного звена здравоохранения</w:t>
            </w:r>
          </w:p>
        </w:tc>
        <w:tc>
          <w:tcPr>
            <w:tcW w:w="680" w:type="dxa"/>
          </w:tcPr>
          <w:p w14:paraId="1B37B782" w14:textId="77777777" w:rsidR="00870054" w:rsidRDefault="00870054">
            <w:pPr>
              <w:pStyle w:val="ConsPlusNormal"/>
              <w:jc w:val="center"/>
            </w:pPr>
            <w:r>
              <w:t>054</w:t>
            </w:r>
          </w:p>
        </w:tc>
        <w:tc>
          <w:tcPr>
            <w:tcW w:w="680" w:type="dxa"/>
          </w:tcPr>
          <w:p w14:paraId="4387B8C3" w14:textId="77777777" w:rsidR="00870054" w:rsidRDefault="00870054">
            <w:pPr>
              <w:pStyle w:val="ConsPlusNormal"/>
              <w:jc w:val="center"/>
            </w:pPr>
            <w:r>
              <w:t>09</w:t>
            </w:r>
          </w:p>
        </w:tc>
        <w:tc>
          <w:tcPr>
            <w:tcW w:w="680" w:type="dxa"/>
          </w:tcPr>
          <w:p w14:paraId="48C7F611" w14:textId="77777777" w:rsidR="00870054" w:rsidRDefault="00870054">
            <w:pPr>
              <w:pStyle w:val="ConsPlusNormal"/>
              <w:jc w:val="center"/>
            </w:pPr>
            <w:r>
              <w:t>09</w:t>
            </w:r>
          </w:p>
        </w:tc>
        <w:tc>
          <w:tcPr>
            <w:tcW w:w="1701" w:type="dxa"/>
          </w:tcPr>
          <w:p w14:paraId="3A37D33A" w14:textId="77777777" w:rsidR="00870054" w:rsidRDefault="00870054">
            <w:pPr>
              <w:pStyle w:val="ConsPlusNormal"/>
              <w:jc w:val="center"/>
            </w:pPr>
            <w:r>
              <w:t>21 1 Д1 53650</w:t>
            </w:r>
          </w:p>
        </w:tc>
        <w:tc>
          <w:tcPr>
            <w:tcW w:w="680" w:type="dxa"/>
          </w:tcPr>
          <w:p w14:paraId="0AAF24E0" w14:textId="77777777" w:rsidR="00870054" w:rsidRDefault="00870054">
            <w:pPr>
              <w:pStyle w:val="ConsPlusNormal"/>
            </w:pPr>
          </w:p>
        </w:tc>
        <w:tc>
          <w:tcPr>
            <w:tcW w:w="1757" w:type="dxa"/>
          </w:tcPr>
          <w:p w14:paraId="7C265FD1" w14:textId="77777777" w:rsidR="00870054" w:rsidRDefault="00870054">
            <w:pPr>
              <w:pStyle w:val="ConsPlusNormal"/>
              <w:jc w:val="center"/>
            </w:pPr>
            <w:r>
              <w:t>972110,33</w:t>
            </w:r>
          </w:p>
        </w:tc>
        <w:tc>
          <w:tcPr>
            <w:tcW w:w="1701" w:type="dxa"/>
          </w:tcPr>
          <w:p w14:paraId="6736C8D6" w14:textId="77777777" w:rsidR="00870054" w:rsidRDefault="00870054">
            <w:pPr>
              <w:pStyle w:val="ConsPlusNormal"/>
              <w:jc w:val="center"/>
            </w:pPr>
            <w:r>
              <w:t>965064,65</w:t>
            </w:r>
          </w:p>
        </w:tc>
        <w:tc>
          <w:tcPr>
            <w:tcW w:w="1701" w:type="dxa"/>
          </w:tcPr>
          <w:p w14:paraId="3BC3B9F2" w14:textId="77777777" w:rsidR="00870054" w:rsidRDefault="00870054">
            <w:pPr>
              <w:pStyle w:val="ConsPlusNormal"/>
              <w:jc w:val="center"/>
            </w:pPr>
            <w:r>
              <w:t>1623562,83</w:t>
            </w:r>
          </w:p>
        </w:tc>
      </w:tr>
      <w:tr w:rsidR="00870054" w14:paraId="24368954" w14:textId="77777777">
        <w:tc>
          <w:tcPr>
            <w:tcW w:w="2835" w:type="dxa"/>
          </w:tcPr>
          <w:p w14:paraId="385735E2"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04BAED55" w14:textId="77777777" w:rsidR="00870054" w:rsidRDefault="00870054">
            <w:pPr>
              <w:pStyle w:val="ConsPlusNormal"/>
              <w:jc w:val="center"/>
            </w:pPr>
            <w:r>
              <w:t>054</w:t>
            </w:r>
          </w:p>
        </w:tc>
        <w:tc>
          <w:tcPr>
            <w:tcW w:w="680" w:type="dxa"/>
          </w:tcPr>
          <w:p w14:paraId="122F7B45" w14:textId="77777777" w:rsidR="00870054" w:rsidRDefault="00870054">
            <w:pPr>
              <w:pStyle w:val="ConsPlusNormal"/>
              <w:jc w:val="center"/>
            </w:pPr>
            <w:r>
              <w:t>09</w:t>
            </w:r>
          </w:p>
        </w:tc>
        <w:tc>
          <w:tcPr>
            <w:tcW w:w="680" w:type="dxa"/>
          </w:tcPr>
          <w:p w14:paraId="4298D20B" w14:textId="77777777" w:rsidR="00870054" w:rsidRDefault="00870054">
            <w:pPr>
              <w:pStyle w:val="ConsPlusNormal"/>
              <w:jc w:val="center"/>
            </w:pPr>
            <w:r>
              <w:t>09</w:t>
            </w:r>
          </w:p>
        </w:tc>
        <w:tc>
          <w:tcPr>
            <w:tcW w:w="1701" w:type="dxa"/>
          </w:tcPr>
          <w:p w14:paraId="7BBED0E0" w14:textId="77777777" w:rsidR="00870054" w:rsidRDefault="00870054">
            <w:pPr>
              <w:pStyle w:val="ConsPlusNormal"/>
              <w:jc w:val="center"/>
            </w:pPr>
            <w:r>
              <w:t>21 1 Д1 53650</w:t>
            </w:r>
          </w:p>
        </w:tc>
        <w:tc>
          <w:tcPr>
            <w:tcW w:w="680" w:type="dxa"/>
          </w:tcPr>
          <w:p w14:paraId="62601C41" w14:textId="77777777" w:rsidR="00870054" w:rsidRDefault="00870054">
            <w:pPr>
              <w:pStyle w:val="ConsPlusNormal"/>
              <w:jc w:val="center"/>
            </w:pPr>
            <w:r>
              <w:t>200</w:t>
            </w:r>
          </w:p>
        </w:tc>
        <w:tc>
          <w:tcPr>
            <w:tcW w:w="1757" w:type="dxa"/>
          </w:tcPr>
          <w:p w14:paraId="1C28E59F" w14:textId="77777777" w:rsidR="00870054" w:rsidRDefault="00870054">
            <w:pPr>
              <w:pStyle w:val="ConsPlusNormal"/>
              <w:jc w:val="center"/>
            </w:pPr>
            <w:r>
              <w:t>917156,20</w:t>
            </w:r>
          </w:p>
        </w:tc>
        <w:tc>
          <w:tcPr>
            <w:tcW w:w="1701" w:type="dxa"/>
          </w:tcPr>
          <w:p w14:paraId="67FDCFD6" w14:textId="77777777" w:rsidR="00870054" w:rsidRDefault="00870054">
            <w:pPr>
              <w:pStyle w:val="ConsPlusNormal"/>
              <w:jc w:val="center"/>
            </w:pPr>
            <w:r>
              <w:t>761712,74</w:t>
            </w:r>
          </w:p>
        </w:tc>
        <w:tc>
          <w:tcPr>
            <w:tcW w:w="1701" w:type="dxa"/>
          </w:tcPr>
          <w:p w14:paraId="0F1B4519" w14:textId="77777777" w:rsidR="00870054" w:rsidRDefault="00870054">
            <w:pPr>
              <w:pStyle w:val="ConsPlusNormal"/>
              <w:jc w:val="center"/>
            </w:pPr>
            <w:r>
              <w:t>1176929,68</w:t>
            </w:r>
          </w:p>
        </w:tc>
      </w:tr>
      <w:tr w:rsidR="00870054" w14:paraId="1CD2635F" w14:textId="77777777">
        <w:tc>
          <w:tcPr>
            <w:tcW w:w="2835" w:type="dxa"/>
          </w:tcPr>
          <w:p w14:paraId="5B3F2CA9" w14:textId="77777777" w:rsidR="00870054" w:rsidRDefault="00870054">
            <w:pPr>
              <w:pStyle w:val="ConsPlusNormal"/>
            </w:pPr>
            <w:r>
              <w:t>Капитальные вложения в объекты государственной (муниципальной) собственности</w:t>
            </w:r>
          </w:p>
        </w:tc>
        <w:tc>
          <w:tcPr>
            <w:tcW w:w="680" w:type="dxa"/>
          </w:tcPr>
          <w:p w14:paraId="21A144BC" w14:textId="77777777" w:rsidR="00870054" w:rsidRDefault="00870054">
            <w:pPr>
              <w:pStyle w:val="ConsPlusNormal"/>
              <w:jc w:val="center"/>
            </w:pPr>
            <w:r>
              <w:t>054</w:t>
            </w:r>
          </w:p>
        </w:tc>
        <w:tc>
          <w:tcPr>
            <w:tcW w:w="680" w:type="dxa"/>
          </w:tcPr>
          <w:p w14:paraId="42D6A502" w14:textId="77777777" w:rsidR="00870054" w:rsidRDefault="00870054">
            <w:pPr>
              <w:pStyle w:val="ConsPlusNormal"/>
              <w:jc w:val="center"/>
            </w:pPr>
            <w:r>
              <w:t>09</w:t>
            </w:r>
          </w:p>
        </w:tc>
        <w:tc>
          <w:tcPr>
            <w:tcW w:w="680" w:type="dxa"/>
          </w:tcPr>
          <w:p w14:paraId="3F8506DB" w14:textId="77777777" w:rsidR="00870054" w:rsidRDefault="00870054">
            <w:pPr>
              <w:pStyle w:val="ConsPlusNormal"/>
              <w:jc w:val="center"/>
            </w:pPr>
            <w:r>
              <w:t>09</w:t>
            </w:r>
          </w:p>
        </w:tc>
        <w:tc>
          <w:tcPr>
            <w:tcW w:w="1701" w:type="dxa"/>
          </w:tcPr>
          <w:p w14:paraId="6D64E42F" w14:textId="77777777" w:rsidR="00870054" w:rsidRDefault="00870054">
            <w:pPr>
              <w:pStyle w:val="ConsPlusNormal"/>
              <w:jc w:val="center"/>
            </w:pPr>
            <w:r>
              <w:t>21 1 Д1 53650</w:t>
            </w:r>
          </w:p>
        </w:tc>
        <w:tc>
          <w:tcPr>
            <w:tcW w:w="680" w:type="dxa"/>
          </w:tcPr>
          <w:p w14:paraId="5292DD1A" w14:textId="77777777" w:rsidR="00870054" w:rsidRDefault="00870054">
            <w:pPr>
              <w:pStyle w:val="ConsPlusNormal"/>
              <w:jc w:val="center"/>
            </w:pPr>
            <w:r>
              <w:t>400</w:t>
            </w:r>
          </w:p>
        </w:tc>
        <w:tc>
          <w:tcPr>
            <w:tcW w:w="1757" w:type="dxa"/>
          </w:tcPr>
          <w:p w14:paraId="67391C5D" w14:textId="77777777" w:rsidR="00870054" w:rsidRDefault="00870054">
            <w:pPr>
              <w:pStyle w:val="ConsPlusNormal"/>
              <w:jc w:val="center"/>
            </w:pPr>
            <w:r>
              <w:t>54954,13</w:t>
            </w:r>
          </w:p>
        </w:tc>
        <w:tc>
          <w:tcPr>
            <w:tcW w:w="1701" w:type="dxa"/>
          </w:tcPr>
          <w:p w14:paraId="15020789" w14:textId="77777777" w:rsidR="00870054" w:rsidRDefault="00870054">
            <w:pPr>
              <w:pStyle w:val="ConsPlusNormal"/>
              <w:jc w:val="center"/>
            </w:pPr>
            <w:r>
              <w:t>203351,91</w:t>
            </w:r>
          </w:p>
        </w:tc>
        <w:tc>
          <w:tcPr>
            <w:tcW w:w="1701" w:type="dxa"/>
          </w:tcPr>
          <w:p w14:paraId="09E7CDE4" w14:textId="77777777" w:rsidR="00870054" w:rsidRDefault="00870054">
            <w:pPr>
              <w:pStyle w:val="ConsPlusNormal"/>
              <w:jc w:val="center"/>
            </w:pPr>
            <w:r>
              <w:t>446633,15</w:t>
            </w:r>
          </w:p>
        </w:tc>
      </w:tr>
      <w:tr w:rsidR="00870054" w14:paraId="17631DD2" w14:textId="77777777">
        <w:tc>
          <w:tcPr>
            <w:tcW w:w="2835" w:type="dxa"/>
          </w:tcPr>
          <w:p w14:paraId="4E3AE830" w14:textId="77777777" w:rsidR="00870054" w:rsidRDefault="00870054">
            <w:pPr>
              <w:pStyle w:val="ConsPlusNormal"/>
            </w:pPr>
            <w:r>
              <w:t>Региональный проект "Оптимальная для восстановления здоровья медицинская реабилитация"</w:t>
            </w:r>
          </w:p>
        </w:tc>
        <w:tc>
          <w:tcPr>
            <w:tcW w:w="680" w:type="dxa"/>
          </w:tcPr>
          <w:p w14:paraId="44EA4783" w14:textId="77777777" w:rsidR="00870054" w:rsidRDefault="00870054">
            <w:pPr>
              <w:pStyle w:val="ConsPlusNormal"/>
              <w:jc w:val="center"/>
            </w:pPr>
            <w:r>
              <w:t>054</w:t>
            </w:r>
          </w:p>
        </w:tc>
        <w:tc>
          <w:tcPr>
            <w:tcW w:w="680" w:type="dxa"/>
          </w:tcPr>
          <w:p w14:paraId="6AC650C4" w14:textId="77777777" w:rsidR="00870054" w:rsidRDefault="00870054">
            <w:pPr>
              <w:pStyle w:val="ConsPlusNormal"/>
              <w:jc w:val="center"/>
            </w:pPr>
            <w:r>
              <w:t>09</w:t>
            </w:r>
          </w:p>
        </w:tc>
        <w:tc>
          <w:tcPr>
            <w:tcW w:w="680" w:type="dxa"/>
          </w:tcPr>
          <w:p w14:paraId="551569C9" w14:textId="77777777" w:rsidR="00870054" w:rsidRDefault="00870054">
            <w:pPr>
              <w:pStyle w:val="ConsPlusNormal"/>
              <w:jc w:val="center"/>
            </w:pPr>
            <w:r>
              <w:t>09</w:t>
            </w:r>
          </w:p>
        </w:tc>
        <w:tc>
          <w:tcPr>
            <w:tcW w:w="1701" w:type="dxa"/>
          </w:tcPr>
          <w:p w14:paraId="31882427" w14:textId="77777777" w:rsidR="00870054" w:rsidRDefault="00870054">
            <w:pPr>
              <w:pStyle w:val="ConsPlusNormal"/>
              <w:jc w:val="center"/>
            </w:pPr>
            <w:r>
              <w:t>21 1 Д7</w:t>
            </w:r>
          </w:p>
        </w:tc>
        <w:tc>
          <w:tcPr>
            <w:tcW w:w="680" w:type="dxa"/>
          </w:tcPr>
          <w:p w14:paraId="4EDFC7BB" w14:textId="77777777" w:rsidR="00870054" w:rsidRDefault="00870054">
            <w:pPr>
              <w:pStyle w:val="ConsPlusNormal"/>
            </w:pPr>
          </w:p>
        </w:tc>
        <w:tc>
          <w:tcPr>
            <w:tcW w:w="1757" w:type="dxa"/>
          </w:tcPr>
          <w:p w14:paraId="79FE296C" w14:textId="77777777" w:rsidR="00870054" w:rsidRDefault="00870054">
            <w:pPr>
              <w:pStyle w:val="ConsPlusNormal"/>
              <w:jc w:val="center"/>
            </w:pPr>
            <w:r>
              <w:t>65431,31</w:t>
            </w:r>
          </w:p>
        </w:tc>
        <w:tc>
          <w:tcPr>
            <w:tcW w:w="1701" w:type="dxa"/>
          </w:tcPr>
          <w:p w14:paraId="268801EE" w14:textId="77777777" w:rsidR="00870054" w:rsidRDefault="00870054">
            <w:pPr>
              <w:pStyle w:val="ConsPlusNormal"/>
              <w:jc w:val="center"/>
            </w:pPr>
            <w:r>
              <w:t>97452,32</w:t>
            </w:r>
          </w:p>
        </w:tc>
        <w:tc>
          <w:tcPr>
            <w:tcW w:w="1701" w:type="dxa"/>
          </w:tcPr>
          <w:p w14:paraId="4ABEDE4D" w14:textId="77777777" w:rsidR="00870054" w:rsidRDefault="00870054">
            <w:pPr>
              <w:pStyle w:val="ConsPlusNormal"/>
              <w:jc w:val="center"/>
            </w:pPr>
            <w:r>
              <w:t>49763,03</w:t>
            </w:r>
          </w:p>
        </w:tc>
      </w:tr>
      <w:tr w:rsidR="00870054" w14:paraId="6D6D1B99" w14:textId="77777777">
        <w:tc>
          <w:tcPr>
            <w:tcW w:w="2835" w:type="dxa"/>
          </w:tcPr>
          <w:p w14:paraId="507BBFB4" w14:textId="77777777" w:rsidR="00870054" w:rsidRDefault="00870054">
            <w:pPr>
              <w:pStyle w:val="ConsPlusNormal"/>
            </w:pPr>
            <w:r>
              <w:lastRenderedPageBreak/>
              <w:t>Оснащение (дооснащение и (или) переоснащение) медицинскими изделиями медицинских организаций, имеющих в своей структуре подразделения, оказывающие медицинскую помощь по медицинской реабилитации</w:t>
            </w:r>
          </w:p>
        </w:tc>
        <w:tc>
          <w:tcPr>
            <w:tcW w:w="680" w:type="dxa"/>
          </w:tcPr>
          <w:p w14:paraId="367641FF" w14:textId="77777777" w:rsidR="00870054" w:rsidRDefault="00870054">
            <w:pPr>
              <w:pStyle w:val="ConsPlusNormal"/>
              <w:jc w:val="center"/>
            </w:pPr>
            <w:r>
              <w:t>054</w:t>
            </w:r>
          </w:p>
        </w:tc>
        <w:tc>
          <w:tcPr>
            <w:tcW w:w="680" w:type="dxa"/>
          </w:tcPr>
          <w:p w14:paraId="71CE92CC" w14:textId="77777777" w:rsidR="00870054" w:rsidRDefault="00870054">
            <w:pPr>
              <w:pStyle w:val="ConsPlusNormal"/>
              <w:jc w:val="center"/>
            </w:pPr>
            <w:r>
              <w:t>09</w:t>
            </w:r>
          </w:p>
        </w:tc>
        <w:tc>
          <w:tcPr>
            <w:tcW w:w="680" w:type="dxa"/>
          </w:tcPr>
          <w:p w14:paraId="1CE2A109" w14:textId="77777777" w:rsidR="00870054" w:rsidRDefault="00870054">
            <w:pPr>
              <w:pStyle w:val="ConsPlusNormal"/>
              <w:jc w:val="center"/>
            </w:pPr>
            <w:r>
              <w:t>09</w:t>
            </w:r>
          </w:p>
        </w:tc>
        <w:tc>
          <w:tcPr>
            <w:tcW w:w="1701" w:type="dxa"/>
          </w:tcPr>
          <w:p w14:paraId="3D4892BD" w14:textId="77777777" w:rsidR="00870054" w:rsidRDefault="00870054">
            <w:pPr>
              <w:pStyle w:val="ConsPlusNormal"/>
              <w:jc w:val="center"/>
            </w:pPr>
            <w:r>
              <w:t>21 1 Д7 57520</w:t>
            </w:r>
          </w:p>
        </w:tc>
        <w:tc>
          <w:tcPr>
            <w:tcW w:w="680" w:type="dxa"/>
          </w:tcPr>
          <w:p w14:paraId="2432268B" w14:textId="77777777" w:rsidR="00870054" w:rsidRDefault="00870054">
            <w:pPr>
              <w:pStyle w:val="ConsPlusNormal"/>
            </w:pPr>
          </w:p>
        </w:tc>
        <w:tc>
          <w:tcPr>
            <w:tcW w:w="1757" w:type="dxa"/>
          </w:tcPr>
          <w:p w14:paraId="32FD59B8" w14:textId="77777777" w:rsidR="00870054" w:rsidRDefault="00870054">
            <w:pPr>
              <w:pStyle w:val="ConsPlusNormal"/>
              <w:jc w:val="center"/>
            </w:pPr>
            <w:r>
              <w:t>65431,31</w:t>
            </w:r>
          </w:p>
        </w:tc>
        <w:tc>
          <w:tcPr>
            <w:tcW w:w="1701" w:type="dxa"/>
          </w:tcPr>
          <w:p w14:paraId="3C67BCAA" w14:textId="77777777" w:rsidR="00870054" w:rsidRDefault="00870054">
            <w:pPr>
              <w:pStyle w:val="ConsPlusNormal"/>
              <w:jc w:val="center"/>
            </w:pPr>
            <w:r>
              <w:t>97452,32</w:t>
            </w:r>
          </w:p>
        </w:tc>
        <w:tc>
          <w:tcPr>
            <w:tcW w:w="1701" w:type="dxa"/>
          </w:tcPr>
          <w:p w14:paraId="72BD90E8" w14:textId="77777777" w:rsidR="00870054" w:rsidRDefault="00870054">
            <w:pPr>
              <w:pStyle w:val="ConsPlusNormal"/>
              <w:jc w:val="center"/>
            </w:pPr>
            <w:r>
              <w:t>49763,03</w:t>
            </w:r>
          </w:p>
        </w:tc>
      </w:tr>
      <w:tr w:rsidR="00870054" w14:paraId="4AFB2EEF" w14:textId="77777777">
        <w:tc>
          <w:tcPr>
            <w:tcW w:w="2835" w:type="dxa"/>
          </w:tcPr>
          <w:p w14:paraId="0DC8BE96"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694439A9" w14:textId="77777777" w:rsidR="00870054" w:rsidRDefault="00870054">
            <w:pPr>
              <w:pStyle w:val="ConsPlusNormal"/>
              <w:jc w:val="center"/>
            </w:pPr>
            <w:r>
              <w:t>054</w:t>
            </w:r>
          </w:p>
        </w:tc>
        <w:tc>
          <w:tcPr>
            <w:tcW w:w="680" w:type="dxa"/>
          </w:tcPr>
          <w:p w14:paraId="7964F8EF" w14:textId="77777777" w:rsidR="00870054" w:rsidRDefault="00870054">
            <w:pPr>
              <w:pStyle w:val="ConsPlusNormal"/>
              <w:jc w:val="center"/>
            </w:pPr>
            <w:r>
              <w:t>09</w:t>
            </w:r>
          </w:p>
        </w:tc>
        <w:tc>
          <w:tcPr>
            <w:tcW w:w="680" w:type="dxa"/>
          </w:tcPr>
          <w:p w14:paraId="31AEE249" w14:textId="77777777" w:rsidR="00870054" w:rsidRDefault="00870054">
            <w:pPr>
              <w:pStyle w:val="ConsPlusNormal"/>
              <w:jc w:val="center"/>
            </w:pPr>
            <w:r>
              <w:t>09</w:t>
            </w:r>
          </w:p>
        </w:tc>
        <w:tc>
          <w:tcPr>
            <w:tcW w:w="1701" w:type="dxa"/>
          </w:tcPr>
          <w:p w14:paraId="1D2BCEEE" w14:textId="77777777" w:rsidR="00870054" w:rsidRDefault="00870054">
            <w:pPr>
              <w:pStyle w:val="ConsPlusNormal"/>
              <w:jc w:val="center"/>
            </w:pPr>
            <w:r>
              <w:t>21 1 Д7 57520</w:t>
            </w:r>
          </w:p>
        </w:tc>
        <w:tc>
          <w:tcPr>
            <w:tcW w:w="680" w:type="dxa"/>
          </w:tcPr>
          <w:p w14:paraId="34AE5415" w14:textId="77777777" w:rsidR="00870054" w:rsidRDefault="00870054">
            <w:pPr>
              <w:pStyle w:val="ConsPlusNormal"/>
              <w:jc w:val="center"/>
            </w:pPr>
            <w:r>
              <w:t>200</w:t>
            </w:r>
          </w:p>
        </w:tc>
        <w:tc>
          <w:tcPr>
            <w:tcW w:w="1757" w:type="dxa"/>
          </w:tcPr>
          <w:p w14:paraId="1EDC7862" w14:textId="77777777" w:rsidR="00870054" w:rsidRDefault="00870054">
            <w:pPr>
              <w:pStyle w:val="ConsPlusNormal"/>
              <w:jc w:val="center"/>
            </w:pPr>
            <w:r>
              <w:t>65431,31</w:t>
            </w:r>
          </w:p>
        </w:tc>
        <w:tc>
          <w:tcPr>
            <w:tcW w:w="1701" w:type="dxa"/>
          </w:tcPr>
          <w:p w14:paraId="0B02F769" w14:textId="77777777" w:rsidR="00870054" w:rsidRDefault="00870054">
            <w:pPr>
              <w:pStyle w:val="ConsPlusNormal"/>
              <w:jc w:val="center"/>
            </w:pPr>
            <w:r>
              <w:t>97452,32</w:t>
            </w:r>
          </w:p>
        </w:tc>
        <w:tc>
          <w:tcPr>
            <w:tcW w:w="1701" w:type="dxa"/>
          </w:tcPr>
          <w:p w14:paraId="0BDA2647" w14:textId="77777777" w:rsidR="00870054" w:rsidRDefault="00870054">
            <w:pPr>
              <w:pStyle w:val="ConsPlusNormal"/>
              <w:jc w:val="center"/>
            </w:pPr>
            <w:r>
              <w:t>49763,03</w:t>
            </w:r>
          </w:p>
        </w:tc>
      </w:tr>
      <w:tr w:rsidR="00870054" w14:paraId="1A0B9816" w14:textId="77777777">
        <w:tc>
          <w:tcPr>
            <w:tcW w:w="2835" w:type="dxa"/>
          </w:tcPr>
          <w:p w14:paraId="2144690F" w14:textId="77777777" w:rsidR="00870054" w:rsidRDefault="00870054">
            <w:pPr>
              <w:pStyle w:val="ConsPlusNormal"/>
            </w:pPr>
            <w:r>
              <w:t>Региональные проекты, не входящие в состав национального проекта</w:t>
            </w:r>
          </w:p>
        </w:tc>
        <w:tc>
          <w:tcPr>
            <w:tcW w:w="680" w:type="dxa"/>
          </w:tcPr>
          <w:p w14:paraId="587F1CF2" w14:textId="77777777" w:rsidR="00870054" w:rsidRDefault="00870054">
            <w:pPr>
              <w:pStyle w:val="ConsPlusNormal"/>
              <w:jc w:val="center"/>
            </w:pPr>
            <w:r>
              <w:t>054</w:t>
            </w:r>
          </w:p>
        </w:tc>
        <w:tc>
          <w:tcPr>
            <w:tcW w:w="680" w:type="dxa"/>
          </w:tcPr>
          <w:p w14:paraId="1F86481B" w14:textId="77777777" w:rsidR="00870054" w:rsidRDefault="00870054">
            <w:pPr>
              <w:pStyle w:val="ConsPlusNormal"/>
              <w:jc w:val="center"/>
            </w:pPr>
            <w:r>
              <w:t>09</w:t>
            </w:r>
          </w:p>
        </w:tc>
        <w:tc>
          <w:tcPr>
            <w:tcW w:w="680" w:type="dxa"/>
          </w:tcPr>
          <w:p w14:paraId="7D8905A0" w14:textId="77777777" w:rsidR="00870054" w:rsidRDefault="00870054">
            <w:pPr>
              <w:pStyle w:val="ConsPlusNormal"/>
              <w:jc w:val="center"/>
            </w:pPr>
            <w:r>
              <w:t>09</w:t>
            </w:r>
          </w:p>
        </w:tc>
        <w:tc>
          <w:tcPr>
            <w:tcW w:w="1701" w:type="dxa"/>
          </w:tcPr>
          <w:p w14:paraId="0CA9D8D1" w14:textId="77777777" w:rsidR="00870054" w:rsidRDefault="00870054">
            <w:pPr>
              <w:pStyle w:val="ConsPlusNormal"/>
              <w:jc w:val="center"/>
            </w:pPr>
            <w:r>
              <w:t>21 2</w:t>
            </w:r>
          </w:p>
        </w:tc>
        <w:tc>
          <w:tcPr>
            <w:tcW w:w="680" w:type="dxa"/>
          </w:tcPr>
          <w:p w14:paraId="6AEF8FFB" w14:textId="77777777" w:rsidR="00870054" w:rsidRDefault="00870054">
            <w:pPr>
              <w:pStyle w:val="ConsPlusNormal"/>
            </w:pPr>
          </w:p>
        </w:tc>
        <w:tc>
          <w:tcPr>
            <w:tcW w:w="1757" w:type="dxa"/>
          </w:tcPr>
          <w:p w14:paraId="03738A05" w14:textId="77777777" w:rsidR="00870054" w:rsidRDefault="00870054">
            <w:pPr>
              <w:pStyle w:val="ConsPlusNormal"/>
              <w:jc w:val="center"/>
            </w:pPr>
            <w:r>
              <w:t>131330,00</w:t>
            </w:r>
          </w:p>
        </w:tc>
        <w:tc>
          <w:tcPr>
            <w:tcW w:w="1701" w:type="dxa"/>
          </w:tcPr>
          <w:p w14:paraId="0282A2C9" w14:textId="77777777" w:rsidR="00870054" w:rsidRDefault="00870054">
            <w:pPr>
              <w:pStyle w:val="ConsPlusNormal"/>
              <w:jc w:val="center"/>
            </w:pPr>
            <w:r>
              <w:t>556718,30</w:t>
            </w:r>
          </w:p>
        </w:tc>
        <w:tc>
          <w:tcPr>
            <w:tcW w:w="1701" w:type="dxa"/>
          </w:tcPr>
          <w:p w14:paraId="68AB98A3" w14:textId="77777777" w:rsidR="00870054" w:rsidRDefault="00870054">
            <w:pPr>
              <w:pStyle w:val="ConsPlusNormal"/>
              <w:jc w:val="center"/>
            </w:pPr>
            <w:r>
              <w:t>738886,10</w:t>
            </w:r>
          </w:p>
        </w:tc>
      </w:tr>
      <w:tr w:rsidR="00870054" w14:paraId="0CD90796" w14:textId="77777777">
        <w:tc>
          <w:tcPr>
            <w:tcW w:w="2835" w:type="dxa"/>
          </w:tcPr>
          <w:p w14:paraId="49D63991" w14:textId="77777777" w:rsidR="00870054" w:rsidRDefault="00870054">
            <w:pPr>
              <w:pStyle w:val="ConsPlusNormal"/>
            </w:pPr>
            <w:r>
              <w:t>Региональный проект "Кадровое обеспечение"</w:t>
            </w:r>
          </w:p>
        </w:tc>
        <w:tc>
          <w:tcPr>
            <w:tcW w:w="680" w:type="dxa"/>
          </w:tcPr>
          <w:p w14:paraId="3A6B44A5" w14:textId="77777777" w:rsidR="00870054" w:rsidRDefault="00870054">
            <w:pPr>
              <w:pStyle w:val="ConsPlusNormal"/>
              <w:jc w:val="center"/>
            </w:pPr>
            <w:r>
              <w:t>054</w:t>
            </w:r>
          </w:p>
        </w:tc>
        <w:tc>
          <w:tcPr>
            <w:tcW w:w="680" w:type="dxa"/>
          </w:tcPr>
          <w:p w14:paraId="40354708" w14:textId="77777777" w:rsidR="00870054" w:rsidRDefault="00870054">
            <w:pPr>
              <w:pStyle w:val="ConsPlusNormal"/>
              <w:jc w:val="center"/>
            </w:pPr>
            <w:r>
              <w:t>09</w:t>
            </w:r>
          </w:p>
        </w:tc>
        <w:tc>
          <w:tcPr>
            <w:tcW w:w="680" w:type="dxa"/>
          </w:tcPr>
          <w:p w14:paraId="56F2D69F" w14:textId="77777777" w:rsidR="00870054" w:rsidRDefault="00870054">
            <w:pPr>
              <w:pStyle w:val="ConsPlusNormal"/>
              <w:jc w:val="center"/>
            </w:pPr>
            <w:r>
              <w:t>09</w:t>
            </w:r>
          </w:p>
        </w:tc>
        <w:tc>
          <w:tcPr>
            <w:tcW w:w="1701" w:type="dxa"/>
          </w:tcPr>
          <w:p w14:paraId="3D206E00" w14:textId="77777777" w:rsidR="00870054" w:rsidRDefault="00870054">
            <w:pPr>
              <w:pStyle w:val="ConsPlusNormal"/>
              <w:jc w:val="center"/>
            </w:pPr>
            <w:r>
              <w:t>21 2 02</w:t>
            </w:r>
          </w:p>
        </w:tc>
        <w:tc>
          <w:tcPr>
            <w:tcW w:w="680" w:type="dxa"/>
          </w:tcPr>
          <w:p w14:paraId="2028C07B" w14:textId="77777777" w:rsidR="00870054" w:rsidRDefault="00870054">
            <w:pPr>
              <w:pStyle w:val="ConsPlusNormal"/>
            </w:pPr>
          </w:p>
        </w:tc>
        <w:tc>
          <w:tcPr>
            <w:tcW w:w="1757" w:type="dxa"/>
          </w:tcPr>
          <w:p w14:paraId="566CF74A" w14:textId="77777777" w:rsidR="00870054" w:rsidRDefault="00870054">
            <w:pPr>
              <w:pStyle w:val="ConsPlusNormal"/>
              <w:jc w:val="center"/>
            </w:pPr>
            <w:r>
              <w:t>126250,00</w:t>
            </w:r>
          </w:p>
        </w:tc>
        <w:tc>
          <w:tcPr>
            <w:tcW w:w="1701" w:type="dxa"/>
          </w:tcPr>
          <w:p w14:paraId="2D57AC19" w14:textId="77777777" w:rsidR="00870054" w:rsidRDefault="00870054">
            <w:pPr>
              <w:pStyle w:val="ConsPlusNormal"/>
              <w:jc w:val="center"/>
            </w:pPr>
            <w:r>
              <w:t>129250,00</w:t>
            </w:r>
          </w:p>
        </w:tc>
        <w:tc>
          <w:tcPr>
            <w:tcW w:w="1701" w:type="dxa"/>
          </w:tcPr>
          <w:p w14:paraId="1772093C" w14:textId="77777777" w:rsidR="00870054" w:rsidRDefault="00870054">
            <w:pPr>
              <w:pStyle w:val="ConsPlusNormal"/>
              <w:jc w:val="center"/>
            </w:pPr>
            <w:r>
              <w:t>133750,00</w:t>
            </w:r>
          </w:p>
        </w:tc>
      </w:tr>
      <w:tr w:rsidR="00870054" w14:paraId="249359BB" w14:textId="77777777">
        <w:tc>
          <w:tcPr>
            <w:tcW w:w="2835" w:type="dxa"/>
          </w:tcPr>
          <w:p w14:paraId="7D04AF39" w14:textId="77777777" w:rsidR="00870054" w:rsidRDefault="00870054">
            <w:pPr>
              <w:pStyle w:val="ConsPlusNormal"/>
            </w:pPr>
            <w:r>
              <w:t xml:space="preserve">Единовременные компенсационные выплаты медицинским работникам (врачам, фельдшерам, а также акушеркам и медицинским сестрам </w:t>
            </w:r>
            <w:r>
              <w:lastRenderedPageBreak/>
              <w:t>фельдшерских здравпунктов и фельдшерско-акушерских пунктов, врачебных амбулаторий, центров (отделений) общей врачебной практики (семейной медицины),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680" w:type="dxa"/>
          </w:tcPr>
          <w:p w14:paraId="37C32494" w14:textId="77777777" w:rsidR="00870054" w:rsidRDefault="00870054">
            <w:pPr>
              <w:pStyle w:val="ConsPlusNormal"/>
              <w:jc w:val="center"/>
            </w:pPr>
            <w:r>
              <w:lastRenderedPageBreak/>
              <w:t>054</w:t>
            </w:r>
          </w:p>
        </w:tc>
        <w:tc>
          <w:tcPr>
            <w:tcW w:w="680" w:type="dxa"/>
          </w:tcPr>
          <w:p w14:paraId="545F19CE" w14:textId="77777777" w:rsidR="00870054" w:rsidRDefault="00870054">
            <w:pPr>
              <w:pStyle w:val="ConsPlusNormal"/>
              <w:jc w:val="center"/>
            </w:pPr>
            <w:r>
              <w:t>09</w:t>
            </w:r>
          </w:p>
        </w:tc>
        <w:tc>
          <w:tcPr>
            <w:tcW w:w="680" w:type="dxa"/>
          </w:tcPr>
          <w:p w14:paraId="5F6DDE15" w14:textId="77777777" w:rsidR="00870054" w:rsidRDefault="00870054">
            <w:pPr>
              <w:pStyle w:val="ConsPlusNormal"/>
              <w:jc w:val="center"/>
            </w:pPr>
            <w:r>
              <w:t>09</w:t>
            </w:r>
          </w:p>
        </w:tc>
        <w:tc>
          <w:tcPr>
            <w:tcW w:w="1701" w:type="dxa"/>
          </w:tcPr>
          <w:p w14:paraId="14EDBB33" w14:textId="77777777" w:rsidR="00870054" w:rsidRDefault="00870054">
            <w:pPr>
              <w:pStyle w:val="ConsPlusNormal"/>
              <w:jc w:val="center"/>
            </w:pPr>
            <w:r>
              <w:t>21 2 02 R1380</w:t>
            </w:r>
          </w:p>
        </w:tc>
        <w:tc>
          <w:tcPr>
            <w:tcW w:w="680" w:type="dxa"/>
          </w:tcPr>
          <w:p w14:paraId="7F3358C2" w14:textId="77777777" w:rsidR="00870054" w:rsidRDefault="00870054">
            <w:pPr>
              <w:pStyle w:val="ConsPlusNormal"/>
            </w:pPr>
          </w:p>
        </w:tc>
        <w:tc>
          <w:tcPr>
            <w:tcW w:w="1757" w:type="dxa"/>
          </w:tcPr>
          <w:p w14:paraId="6FE10462" w14:textId="77777777" w:rsidR="00870054" w:rsidRDefault="00870054">
            <w:pPr>
              <w:pStyle w:val="ConsPlusNormal"/>
              <w:jc w:val="center"/>
            </w:pPr>
            <w:r>
              <w:t>126250,00</w:t>
            </w:r>
          </w:p>
        </w:tc>
        <w:tc>
          <w:tcPr>
            <w:tcW w:w="1701" w:type="dxa"/>
          </w:tcPr>
          <w:p w14:paraId="267211D3" w14:textId="77777777" w:rsidR="00870054" w:rsidRDefault="00870054">
            <w:pPr>
              <w:pStyle w:val="ConsPlusNormal"/>
              <w:jc w:val="center"/>
            </w:pPr>
            <w:r>
              <w:t>129250,00</w:t>
            </w:r>
          </w:p>
        </w:tc>
        <w:tc>
          <w:tcPr>
            <w:tcW w:w="1701" w:type="dxa"/>
          </w:tcPr>
          <w:p w14:paraId="012286A0" w14:textId="77777777" w:rsidR="00870054" w:rsidRDefault="00870054">
            <w:pPr>
              <w:pStyle w:val="ConsPlusNormal"/>
              <w:jc w:val="center"/>
            </w:pPr>
            <w:r>
              <w:t>133750,00</w:t>
            </w:r>
          </w:p>
        </w:tc>
      </w:tr>
      <w:tr w:rsidR="00870054" w14:paraId="1C0A7C67" w14:textId="77777777">
        <w:tc>
          <w:tcPr>
            <w:tcW w:w="2835" w:type="dxa"/>
          </w:tcPr>
          <w:p w14:paraId="43E617DA" w14:textId="77777777" w:rsidR="00870054" w:rsidRDefault="00870054">
            <w:pPr>
              <w:pStyle w:val="ConsPlusNormal"/>
            </w:pPr>
            <w:r>
              <w:t>Социальное обеспечение и иные выплаты населению</w:t>
            </w:r>
          </w:p>
        </w:tc>
        <w:tc>
          <w:tcPr>
            <w:tcW w:w="680" w:type="dxa"/>
          </w:tcPr>
          <w:p w14:paraId="6D2DDF05" w14:textId="77777777" w:rsidR="00870054" w:rsidRDefault="00870054">
            <w:pPr>
              <w:pStyle w:val="ConsPlusNormal"/>
              <w:jc w:val="center"/>
            </w:pPr>
            <w:r>
              <w:t>054</w:t>
            </w:r>
          </w:p>
        </w:tc>
        <w:tc>
          <w:tcPr>
            <w:tcW w:w="680" w:type="dxa"/>
          </w:tcPr>
          <w:p w14:paraId="13D1BCA7" w14:textId="77777777" w:rsidR="00870054" w:rsidRDefault="00870054">
            <w:pPr>
              <w:pStyle w:val="ConsPlusNormal"/>
              <w:jc w:val="center"/>
            </w:pPr>
            <w:r>
              <w:t>09</w:t>
            </w:r>
          </w:p>
        </w:tc>
        <w:tc>
          <w:tcPr>
            <w:tcW w:w="680" w:type="dxa"/>
          </w:tcPr>
          <w:p w14:paraId="703F13A1" w14:textId="77777777" w:rsidR="00870054" w:rsidRDefault="00870054">
            <w:pPr>
              <w:pStyle w:val="ConsPlusNormal"/>
              <w:jc w:val="center"/>
            </w:pPr>
            <w:r>
              <w:t>09</w:t>
            </w:r>
          </w:p>
        </w:tc>
        <w:tc>
          <w:tcPr>
            <w:tcW w:w="1701" w:type="dxa"/>
          </w:tcPr>
          <w:p w14:paraId="3EE0F3D6" w14:textId="77777777" w:rsidR="00870054" w:rsidRDefault="00870054">
            <w:pPr>
              <w:pStyle w:val="ConsPlusNormal"/>
              <w:jc w:val="center"/>
            </w:pPr>
            <w:r>
              <w:t>21 2 02 R1380</w:t>
            </w:r>
          </w:p>
        </w:tc>
        <w:tc>
          <w:tcPr>
            <w:tcW w:w="680" w:type="dxa"/>
          </w:tcPr>
          <w:p w14:paraId="56F72565" w14:textId="77777777" w:rsidR="00870054" w:rsidRDefault="00870054">
            <w:pPr>
              <w:pStyle w:val="ConsPlusNormal"/>
              <w:jc w:val="center"/>
            </w:pPr>
            <w:r>
              <w:t>300</w:t>
            </w:r>
          </w:p>
        </w:tc>
        <w:tc>
          <w:tcPr>
            <w:tcW w:w="1757" w:type="dxa"/>
          </w:tcPr>
          <w:p w14:paraId="6262668F" w14:textId="77777777" w:rsidR="00870054" w:rsidRDefault="00870054">
            <w:pPr>
              <w:pStyle w:val="ConsPlusNormal"/>
              <w:jc w:val="center"/>
            </w:pPr>
            <w:r>
              <w:t>126250,00</w:t>
            </w:r>
          </w:p>
        </w:tc>
        <w:tc>
          <w:tcPr>
            <w:tcW w:w="1701" w:type="dxa"/>
          </w:tcPr>
          <w:p w14:paraId="7405781A" w14:textId="77777777" w:rsidR="00870054" w:rsidRDefault="00870054">
            <w:pPr>
              <w:pStyle w:val="ConsPlusNormal"/>
              <w:jc w:val="center"/>
            </w:pPr>
            <w:r>
              <w:t>129250,00</w:t>
            </w:r>
          </w:p>
        </w:tc>
        <w:tc>
          <w:tcPr>
            <w:tcW w:w="1701" w:type="dxa"/>
          </w:tcPr>
          <w:p w14:paraId="10DD7CD4" w14:textId="77777777" w:rsidR="00870054" w:rsidRDefault="00870054">
            <w:pPr>
              <w:pStyle w:val="ConsPlusNormal"/>
              <w:jc w:val="center"/>
            </w:pPr>
            <w:r>
              <w:t>133750,00</w:t>
            </w:r>
          </w:p>
        </w:tc>
      </w:tr>
      <w:tr w:rsidR="00870054" w14:paraId="0BDDB002" w14:textId="77777777">
        <w:tc>
          <w:tcPr>
            <w:tcW w:w="2835" w:type="dxa"/>
          </w:tcPr>
          <w:p w14:paraId="59533569" w14:textId="77777777" w:rsidR="00870054" w:rsidRDefault="00870054">
            <w:pPr>
              <w:pStyle w:val="ConsPlusNormal"/>
            </w:pPr>
            <w:r>
              <w:t>Региональный проект "Противодействие незаконному обороту наркотиков, профилактика наркомании, лечение и реабилитация наркозависимых"</w:t>
            </w:r>
          </w:p>
        </w:tc>
        <w:tc>
          <w:tcPr>
            <w:tcW w:w="680" w:type="dxa"/>
          </w:tcPr>
          <w:p w14:paraId="6834ED9C" w14:textId="77777777" w:rsidR="00870054" w:rsidRDefault="00870054">
            <w:pPr>
              <w:pStyle w:val="ConsPlusNormal"/>
              <w:jc w:val="center"/>
            </w:pPr>
            <w:r>
              <w:t>054</w:t>
            </w:r>
          </w:p>
        </w:tc>
        <w:tc>
          <w:tcPr>
            <w:tcW w:w="680" w:type="dxa"/>
          </w:tcPr>
          <w:p w14:paraId="518C6C29" w14:textId="77777777" w:rsidR="00870054" w:rsidRDefault="00870054">
            <w:pPr>
              <w:pStyle w:val="ConsPlusNormal"/>
              <w:jc w:val="center"/>
            </w:pPr>
            <w:r>
              <w:t>09</w:t>
            </w:r>
          </w:p>
        </w:tc>
        <w:tc>
          <w:tcPr>
            <w:tcW w:w="680" w:type="dxa"/>
          </w:tcPr>
          <w:p w14:paraId="131E4FB7" w14:textId="77777777" w:rsidR="00870054" w:rsidRDefault="00870054">
            <w:pPr>
              <w:pStyle w:val="ConsPlusNormal"/>
              <w:jc w:val="center"/>
            </w:pPr>
            <w:r>
              <w:t>09</w:t>
            </w:r>
          </w:p>
        </w:tc>
        <w:tc>
          <w:tcPr>
            <w:tcW w:w="1701" w:type="dxa"/>
          </w:tcPr>
          <w:p w14:paraId="0CE4EBC3" w14:textId="77777777" w:rsidR="00870054" w:rsidRDefault="00870054">
            <w:pPr>
              <w:pStyle w:val="ConsPlusNormal"/>
              <w:jc w:val="center"/>
            </w:pPr>
            <w:r>
              <w:t>21 2 05</w:t>
            </w:r>
          </w:p>
        </w:tc>
        <w:tc>
          <w:tcPr>
            <w:tcW w:w="680" w:type="dxa"/>
          </w:tcPr>
          <w:p w14:paraId="453547DE" w14:textId="77777777" w:rsidR="00870054" w:rsidRDefault="00870054">
            <w:pPr>
              <w:pStyle w:val="ConsPlusNormal"/>
            </w:pPr>
          </w:p>
        </w:tc>
        <w:tc>
          <w:tcPr>
            <w:tcW w:w="1757" w:type="dxa"/>
          </w:tcPr>
          <w:p w14:paraId="2812FA0C" w14:textId="77777777" w:rsidR="00870054" w:rsidRDefault="00870054">
            <w:pPr>
              <w:pStyle w:val="ConsPlusNormal"/>
              <w:jc w:val="center"/>
            </w:pPr>
            <w:r>
              <w:t>5080,00</w:t>
            </w:r>
          </w:p>
        </w:tc>
        <w:tc>
          <w:tcPr>
            <w:tcW w:w="1701" w:type="dxa"/>
          </w:tcPr>
          <w:p w14:paraId="7B0F757F" w14:textId="77777777" w:rsidR="00870054" w:rsidRDefault="00870054">
            <w:pPr>
              <w:pStyle w:val="ConsPlusNormal"/>
              <w:jc w:val="center"/>
            </w:pPr>
            <w:r>
              <w:t>5080,00</w:t>
            </w:r>
          </w:p>
        </w:tc>
        <w:tc>
          <w:tcPr>
            <w:tcW w:w="1701" w:type="dxa"/>
          </w:tcPr>
          <w:p w14:paraId="1B1B92DC" w14:textId="77777777" w:rsidR="00870054" w:rsidRDefault="00870054">
            <w:pPr>
              <w:pStyle w:val="ConsPlusNormal"/>
              <w:jc w:val="center"/>
            </w:pPr>
            <w:r>
              <w:t>5080,00</w:t>
            </w:r>
          </w:p>
        </w:tc>
      </w:tr>
      <w:tr w:rsidR="00870054" w14:paraId="492DCB6F" w14:textId="77777777">
        <w:tc>
          <w:tcPr>
            <w:tcW w:w="2835" w:type="dxa"/>
          </w:tcPr>
          <w:p w14:paraId="52B5E50A" w14:textId="77777777" w:rsidR="00870054" w:rsidRDefault="00870054">
            <w:pPr>
              <w:pStyle w:val="ConsPlusNormal"/>
            </w:pPr>
            <w:r>
              <w:t xml:space="preserve">Профилактика </w:t>
            </w:r>
            <w:r>
              <w:lastRenderedPageBreak/>
              <w:t>распространения наркомании и связанных с ней правонарушений</w:t>
            </w:r>
          </w:p>
        </w:tc>
        <w:tc>
          <w:tcPr>
            <w:tcW w:w="680" w:type="dxa"/>
          </w:tcPr>
          <w:p w14:paraId="27207FD5" w14:textId="77777777" w:rsidR="00870054" w:rsidRDefault="00870054">
            <w:pPr>
              <w:pStyle w:val="ConsPlusNormal"/>
              <w:jc w:val="center"/>
            </w:pPr>
            <w:r>
              <w:lastRenderedPageBreak/>
              <w:t>054</w:t>
            </w:r>
          </w:p>
        </w:tc>
        <w:tc>
          <w:tcPr>
            <w:tcW w:w="680" w:type="dxa"/>
          </w:tcPr>
          <w:p w14:paraId="24D4E7FF" w14:textId="77777777" w:rsidR="00870054" w:rsidRDefault="00870054">
            <w:pPr>
              <w:pStyle w:val="ConsPlusNormal"/>
              <w:jc w:val="center"/>
            </w:pPr>
            <w:r>
              <w:t>09</w:t>
            </w:r>
          </w:p>
        </w:tc>
        <w:tc>
          <w:tcPr>
            <w:tcW w:w="680" w:type="dxa"/>
          </w:tcPr>
          <w:p w14:paraId="16D4DE68" w14:textId="77777777" w:rsidR="00870054" w:rsidRDefault="00870054">
            <w:pPr>
              <w:pStyle w:val="ConsPlusNormal"/>
              <w:jc w:val="center"/>
            </w:pPr>
            <w:r>
              <w:t>09</w:t>
            </w:r>
          </w:p>
        </w:tc>
        <w:tc>
          <w:tcPr>
            <w:tcW w:w="1701" w:type="dxa"/>
          </w:tcPr>
          <w:p w14:paraId="7F64FB2B" w14:textId="77777777" w:rsidR="00870054" w:rsidRDefault="00870054">
            <w:pPr>
              <w:pStyle w:val="ConsPlusNormal"/>
              <w:jc w:val="center"/>
            </w:pPr>
            <w:r>
              <w:t>21 2 05 00111</w:t>
            </w:r>
          </w:p>
        </w:tc>
        <w:tc>
          <w:tcPr>
            <w:tcW w:w="680" w:type="dxa"/>
          </w:tcPr>
          <w:p w14:paraId="60049415" w14:textId="77777777" w:rsidR="00870054" w:rsidRDefault="00870054">
            <w:pPr>
              <w:pStyle w:val="ConsPlusNormal"/>
            </w:pPr>
          </w:p>
        </w:tc>
        <w:tc>
          <w:tcPr>
            <w:tcW w:w="1757" w:type="dxa"/>
          </w:tcPr>
          <w:p w14:paraId="2AB1E663" w14:textId="77777777" w:rsidR="00870054" w:rsidRDefault="00870054">
            <w:pPr>
              <w:pStyle w:val="ConsPlusNormal"/>
              <w:jc w:val="center"/>
            </w:pPr>
            <w:r>
              <w:t>4580,00</w:t>
            </w:r>
          </w:p>
        </w:tc>
        <w:tc>
          <w:tcPr>
            <w:tcW w:w="1701" w:type="dxa"/>
          </w:tcPr>
          <w:p w14:paraId="05E02801" w14:textId="77777777" w:rsidR="00870054" w:rsidRDefault="00870054">
            <w:pPr>
              <w:pStyle w:val="ConsPlusNormal"/>
              <w:jc w:val="center"/>
            </w:pPr>
            <w:r>
              <w:t>4580,00</w:t>
            </w:r>
          </w:p>
        </w:tc>
        <w:tc>
          <w:tcPr>
            <w:tcW w:w="1701" w:type="dxa"/>
          </w:tcPr>
          <w:p w14:paraId="036B5F25" w14:textId="77777777" w:rsidR="00870054" w:rsidRDefault="00870054">
            <w:pPr>
              <w:pStyle w:val="ConsPlusNormal"/>
              <w:jc w:val="center"/>
            </w:pPr>
            <w:r>
              <w:t>4580,00</w:t>
            </w:r>
          </w:p>
        </w:tc>
      </w:tr>
      <w:tr w:rsidR="00870054" w14:paraId="734792D0" w14:textId="77777777">
        <w:tc>
          <w:tcPr>
            <w:tcW w:w="2835" w:type="dxa"/>
          </w:tcPr>
          <w:p w14:paraId="7CE2359D"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0D2FD581" w14:textId="77777777" w:rsidR="00870054" w:rsidRDefault="00870054">
            <w:pPr>
              <w:pStyle w:val="ConsPlusNormal"/>
              <w:jc w:val="center"/>
            </w:pPr>
            <w:r>
              <w:t>054</w:t>
            </w:r>
          </w:p>
        </w:tc>
        <w:tc>
          <w:tcPr>
            <w:tcW w:w="680" w:type="dxa"/>
          </w:tcPr>
          <w:p w14:paraId="7F1E66F0" w14:textId="77777777" w:rsidR="00870054" w:rsidRDefault="00870054">
            <w:pPr>
              <w:pStyle w:val="ConsPlusNormal"/>
              <w:jc w:val="center"/>
            </w:pPr>
            <w:r>
              <w:t>09</w:t>
            </w:r>
          </w:p>
        </w:tc>
        <w:tc>
          <w:tcPr>
            <w:tcW w:w="680" w:type="dxa"/>
          </w:tcPr>
          <w:p w14:paraId="4C60046A" w14:textId="77777777" w:rsidR="00870054" w:rsidRDefault="00870054">
            <w:pPr>
              <w:pStyle w:val="ConsPlusNormal"/>
              <w:jc w:val="center"/>
            </w:pPr>
            <w:r>
              <w:t>09</w:t>
            </w:r>
          </w:p>
        </w:tc>
        <w:tc>
          <w:tcPr>
            <w:tcW w:w="1701" w:type="dxa"/>
          </w:tcPr>
          <w:p w14:paraId="1A9640D5" w14:textId="77777777" w:rsidR="00870054" w:rsidRDefault="00870054">
            <w:pPr>
              <w:pStyle w:val="ConsPlusNormal"/>
              <w:jc w:val="center"/>
            </w:pPr>
            <w:r>
              <w:t>21 2 05 00111</w:t>
            </w:r>
          </w:p>
        </w:tc>
        <w:tc>
          <w:tcPr>
            <w:tcW w:w="680" w:type="dxa"/>
          </w:tcPr>
          <w:p w14:paraId="1141FB8E" w14:textId="77777777" w:rsidR="00870054" w:rsidRDefault="00870054">
            <w:pPr>
              <w:pStyle w:val="ConsPlusNormal"/>
              <w:jc w:val="center"/>
            </w:pPr>
            <w:r>
              <w:t>600</w:t>
            </w:r>
          </w:p>
        </w:tc>
        <w:tc>
          <w:tcPr>
            <w:tcW w:w="1757" w:type="dxa"/>
          </w:tcPr>
          <w:p w14:paraId="2B5C37B3" w14:textId="77777777" w:rsidR="00870054" w:rsidRDefault="00870054">
            <w:pPr>
              <w:pStyle w:val="ConsPlusNormal"/>
              <w:jc w:val="center"/>
            </w:pPr>
            <w:r>
              <w:t>4580,00</w:t>
            </w:r>
          </w:p>
        </w:tc>
        <w:tc>
          <w:tcPr>
            <w:tcW w:w="1701" w:type="dxa"/>
          </w:tcPr>
          <w:p w14:paraId="0BD1A1F3" w14:textId="77777777" w:rsidR="00870054" w:rsidRDefault="00870054">
            <w:pPr>
              <w:pStyle w:val="ConsPlusNormal"/>
              <w:jc w:val="center"/>
            </w:pPr>
            <w:r>
              <w:t>4580,00</w:t>
            </w:r>
          </w:p>
        </w:tc>
        <w:tc>
          <w:tcPr>
            <w:tcW w:w="1701" w:type="dxa"/>
          </w:tcPr>
          <w:p w14:paraId="043EAB8A" w14:textId="77777777" w:rsidR="00870054" w:rsidRDefault="00870054">
            <w:pPr>
              <w:pStyle w:val="ConsPlusNormal"/>
              <w:jc w:val="center"/>
            </w:pPr>
            <w:r>
              <w:t>4580,00</w:t>
            </w:r>
          </w:p>
        </w:tc>
      </w:tr>
      <w:tr w:rsidR="00870054" w14:paraId="3637F97C" w14:textId="77777777">
        <w:tc>
          <w:tcPr>
            <w:tcW w:w="2835" w:type="dxa"/>
          </w:tcPr>
          <w:p w14:paraId="1BD832EC" w14:textId="77777777" w:rsidR="00870054" w:rsidRDefault="00870054">
            <w:pPr>
              <w:pStyle w:val="ConsPlusNormal"/>
            </w:pPr>
            <w:r>
              <w:t>Подготовка и повышение квалификации специалистов субъектов профилактики наркомании</w:t>
            </w:r>
          </w:p>
        </w:tc>
        <w:tc>
          <w:tcPr>
            <w:tcW w:w="680" w:type="dxa"/>
          </w:tcPr>
          <w:p w14:paraId="502636DD" w14:textId="77777777" w:rsidR="00870054" w:rsidRDefault="00870054">
            <w:pPr>
              <w:pStyle w:val="ConsPlusNormal"/>
              <w:jc w:val="center"/>
            </w:pPr>
            <w:r>
              <w:t>054</w:t>
            </w:r>
          </w:p>
        </w:tc>
        <w:tc>
          <w:tcPr>
            <w:tcW w:w="680" w:type="dxa"/>
          </w:tcPr>
          <w:p w14:paraId="65139FCA" w14:textId="77777777" w:rsidR="00870054" w:rsidRDefault="00870054">
            <w:pPr>
              <w:pStyle w:val="ConsPlusNormal"/>
              <w:jc w:val="center"/>
            </w:pPr>
            <w:r>
              <w:t>09</w:t>
            </w:r>
          </w:p>
        </w:tc>
        <w:tc>
          <w:tcPr>
            <w:tcW w:w="680" w:type="dxa"/>
          </w:tcPr>
          <w:p w14:paraId="3CE5EA9D" w14:textId="77777777" w:rsidR="00870054" w:rsidRDefault="00870054">
            <w:pPr>
              <w:pStyle w:val="ConsPlusNormal"/>
              <w:jc w:val="center"/>
            </w:pPr>
            <w:r>
              <w:t>09</w:t>
            </w:r>
          </w:p>
        </w:tc>
        <w:tc>
          <w:tcPr>
            <w:tcW w:w="1701" w:type="dxa"/>
          </w:tcPr>
          <w:p w14:paraId="5B6667E5" w14:textId="77777777" w:rsidR="00870054" w:rsidRDefault="00870054">
            <w:pPr>
              <w:pStyle w:val="ConsPlusNormal"/>
              <w:jc w:val="center"/>
            </w:pPr>
            <w:r>
              <w:t>21 2 05 00112</w:t>
            </w:r>
          </w:p>
        </w:tc>
        <w:tc>
          <w:tcPr>
            <w:tcW w:w="680" w:type="dxa"/>
          </w:tcPr>
          <w:p w14:paraId="02AC9463" w14:textId="77777777" w:rsidR="00870054" w:rsidRDefault="00870054">
            <w:pPr>
              <w:pStyle w:val="ConsPlusNormal"/>
            </w:pPr>
          </w:p>
        </w:tc>
        <w:tc>
          <w:tcPr>
            <w:tcW w:w="1757" w:type="dxa"/>
          </w:tcPr>
          <w:p w14:paraId="31C5456D" w14:textId="77777777" w:rsidR="00870054" w:rsidRDefault="00870054">
            <w:pPr>
              <w:pStyle w:val="ConsPlusNormal"/>
              <w:jc w:val="center"/>
            </w:pPr>
            <w:r>
              <w:t>400,00</w:t>
            </w:r>
          </w:p>
        </w:tc>
        <w:tc>
          <w:tcPr>
            <w:tcW w:w="1701" w:type="dxa"/>
          </w:tcPr>
          <w:p w14:paraId="7805278F" w14:textId="77777777" w:rsidR="00870054" w:rsidRDefault="00870054">
            <w:pPr>
              <w:pStyle w:val="ConsPlusNormal"/>
              <w:jc w:val="center"/>
            </w:pPr>
            <w:r>
              <w:t>400,00</w:t>
            </w:r>
          </w:p>
        </w:tc>
        <w:tc>
          <w:tcPr>
            <w:tcW w:w="1701" w:type="dxa"/>
          </w:tcPr>
          <w:p w14:paraId="78CB9C4C" w14:textId="77777777" w:rsidR="00870054" w:rsidRDefault="00870054">
            <w:pPr>
              <w:pStyle w:val="ConsPlusNormal"/>
              <w:jc w:val="center"/>
            </w:pPr>
            <w:r>
              <w:t>400,00</w:t>
            </w:r>
          </w:p>
        </w:tc>
      </w:tr>
      <w:tr w:rsidR="00870054" w14:paraId="5483B1A1" w14:textId="77777777">
        <w:tc>
          <w:tcPr>
            <w:tcW w:w="2835" w:type="dxa"/>
          </w:tcPr>
          <w:p w14:paraId="1C6AD6DA"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49C123A4" w14:textId="77777777" w:rsidR="00870054" w:rsidRDefault="00870054">
            <w:pPr>
              <w:pStyle w:val="ConsPlusNormal"/>
              <w:jc w:val="center"/>
            </w:pPr>
            <w:r>
              <w:t>054</w:t>
            </w:r>
          </w:p>
        </w:tc>
        <w:tc>
          <w:tcPr>
            <w:tcW w:w="680" w:type="dxa"/>
          </w:tcPr>
          <w:p w14:paraId="11811822" w14:textId="77777777" w:rsidR="00870054" w:rsidRDefault="00870054">
            <w:pPr>
              <w:pStyle w:val="ConsPlusNormal"/>
              <w:jc w:val="center"/>
            </w:pPr>
            <w:r>
              <w:t>09</w:t>
            </w:r>
          </w:p>
        </w:tc>
        <w:tc>
          <w:tcPr>
            <w:tcW w:w="680" w:type="dxa"/>
          </w:tcPr>
          <w:p w14:paraId="208783C1" w14:textId="77777777" w:rsidR="00870054" w:rsidRDefault="00870054">
            <w:pPr>
              <w:pStyle w:val="ConsPlusNormal"/>
              <w:jc w:val="center"/>
            </w:pPr>
            <w:r>
              <w:t>09</w:t>
            </w:r>
          </w:p>
        </w:tc>
        <w:tc>
          <w:tcPr>
            <w:tcW w:w="1701" w:type="dxa"/>
          </w:tcPr>
          <w:p w14:paraId="09D64DD2" w14:textId="77777777" w:rsidR="00870054" w:rsidRDefault="00870054">
            <w:pPr>
              <w:pStyle w:val="ConsPlusNormal"/>
              <w:jc w:val="center"/>
            </w:pPr>
            <w:r>
              <w:t>21 2 05 00112</w:t>
            </w:r>
          </w:p>
        </w:tc>
        <w:tc>
          <w:tcPr>
            <w:tcW w:w="680" w:type="dxa"/>
          </w:tcPr>
          <w:p w14:paraId="7D74286F" w14:textId="77777777" w:rsidR="00870054" w:rsidRDefault="00870054">
            <w:pPr>
              <w:pStyle w:val="ConsPlusNormal"/>
              <w:jc w:val="center"/>
            </w:pPr>
            <w:r>
              <w:t>600</w:t>
            </w:r>
          </w:p>
        </w:tc>
        <w:tc>
          <w:tcPr>
            <w:tcW w:w="1757" w:type="dxa"/>
          </w:tcPr>
          <w:p w14:paraId="6C401E89" w14:textId="77777777" w:rsidR="00870054" w:rsidRDefault="00870054">
            <w:pPr>
              <w:pStyle w:val="ConsPlusNormal"/>
              <w:jc w:val="center"/>
            </w:pPr>
            <w:r>
              <w:t>400,00</w:t>
            </w:r>
          </w:p>
        </w:tc>
        <w:tc>
          <w:tcPr>
            <w:tcW w:w="1701" w:type="dxa"/>
          </w:tcPr>
          <w:p w14:paraId="72E0637B" w14:textId="77777777" w:rsidR="00870054" w:rsidRDefault="00870054">
            <w:pPr>
              <w:pStyle w:val="ConsPlusNormal"/>
              <w:jc w:val="center"/>
            </w:pPr>
            <w:r>
              <w:t>400,00</w:t>
            </w:r>
          </w:p>
        </w:tc>
        <w:tc>
          <w:tcPr>
            <w:tcW w:w="1701" w:type="dxa"/>
          </w:tcPr>
          <w:p w14:paraId="25554D50" w14:textId="77777777" w:rsidR="00870054" w:rsidRDefault="00870054">
            <w:pPr>
              <w:pStyle w:val="ConsPlusNormal"/>
              <w:jc w:val="center"/>
            </w:pPr>
            <w:r>
              <w:t>400,00</w:t>
            </w:r>
          </w:p>
        </w:tc>
      </w:tr>
      <w:tr w:rsidR="00870054" w14:paraId="2291A203" w14:textId="77777777">
        <w:tc>
          <w:tcPr>
            <w:tcW w:w="2835" w:type="dxa"/>
          </w:tcPr>
          <w:p w14:paraId="5B4256D6" w14:textId="77777777" w:rsidR="00870054" w:rsidRDefault="00870054">
            <w:pPr>
              <w:pStyle w:val="ConsPlusNormal"/>
            </w:pPr>
            <w:r>
              <w:t xml:space="preserve">Создание системы выявления и мотивирования потребителей наркотических средств и психотропных веществ к участию в программах комплексной </w:t>
            </w:r>
            <w:r>
              <w:lastRenderedPageBreak/>
              <w:t>реабилитации и ресоциализации</w:t>
            </w:r>
          </w:p>
        </w:tc>
        <w:tc>
          <w:tcPr>
            <w:tcW w:w="680" w:type="dxa"/>
          </w:tcPr>
          <w:p w14:paraId="1B0A386B" w14:textId="77777777" w:rsidR="00870054" w:rsidRDefault="00870054">
            <w:pPr>
              <w:pStyle w:val="ConsPlusNormal"/>
              <w:jc w:val="center"/>
            </w:pPr>
            <w:r>
              <w:lastRenderedPageBreak/>
              <w:t>054</w:t>
            </w:r>
          </w:p>
        </w:tc>
        <w:tc>
          <w:tcPr>
            <w:tcW w:w="680" w:type="dxa"/>
          </w:tcPr>
          <w:p w14:paraId="72233131" w14:textId="77777777" w:rsidR="00870054" w:rsidRDefault="00870054">
            <w:pPr>
              <w:pStyle w:val="ConsPlusNormal"/>
              <w:jc w:val="center"/>
            </w:pPr>
            <w:r>
              <w:t>09</w:t>
            </w:r>
          </w:p>
        </w:tc>
        <w:tc>
          <w:tcPr>
            <w:tcW w:w="680" w:type="dxa"/>
          </w:tcPr>
          <w:p w14:paraId="4B231A37" w14:textId="77777777" w:rsidR="00870054" w:rsidRDefault="00870054">
            <w:pPr>
              <w:pStyle w:val="ConsPlusNormal"/>
              <w:jc w:val="center"/>
            </w:pPr>
            <w:r>
              <w:t>09</w:t>
            </w:r>
          </w:p>
        </w:tc>
        <w:tc>
          <w:tcPr>
            <w:tcW w:w="1701" w:type="dxa"/>
          </w:tcPr>
          <w:p w14:paraId="1CB17BBC" w14:textId="77777777" w:rsidR="00870054" w:rsidRDefault="00870054">
            <w:pPr>
              <w:pStyle w:val="ConsPlusNormal"/>
              <w:jc w:val="center"/>
            </w:pPr>
            <w:r>
              <w:t>21 2 05 00113</w:t>
            </w:r>
          </w:p>
        </w:tc>
        <w:tc>
          <w:tcPr>
            <w:tcW w:w="680" w:type="dxa"/>
          </w:tcPr>
          <w:p w14:paraId="5FE4A746" w14:textId="77777777" w:rsidR="00870054" w:rsidRDefault="00870054">
            <w:pPr>
              <w:pStyle w:val="ConsPlusNormal"/>
            </w:pPr>
          </w:p>
        </w:tc>
        <w:tc>
          <w:tcPr>
            <w:tcW w:w="1757" w:type="dxa"/>
          </w:tcPr>
          <w:p w14:paraId="61F2094F" w14:textId="77777777" w:rsidR="00870054" w:rsidRDefault="00870054">
            <w:pPr>
              <w:pStyle w:val="ConsPlusNormal"/>
              <w:jc w:val="center"/>
            </w:pPr>
            <w:r>
              <w:t>100,00</w:t>
            </w:r>
          </w:p>
        </w:tc>
        <w:tc>
          <w:tcPr>
            <w:tcW w:w="1701" w:type="dxa"/>
          </w:tcPr>
          <w:p w14:paraId="1D5C1696" w14:textId="77777777" w:rsidR="00870054" w:rsidRDefault="00870054">
            <w:pPr>
              <w:pStyle w:val="ConsPlusNormal"/>
              <w:jc w:val="center"/>
            </w:pPr>
            <w:r>
              <w:t>100,00</w:t>
            </w:r>
          </w:p>
        </w:tc>
        <w:tc>
          <w:tcPr>
            <w:tcW w:w="1701" w:type="dxa"/>
          </w:tcPr>
          <w:p w14:paraId="70DB27C5" w14:textId="77777777" w:rsidR="00870054" w:rsidRDefault="00870054">
            <w:pPr>
              <w:pStyle w:val="ConsPlusNormal"/>
              <w:jc w:val="center"/>
            </w:pPr>
            <w:r>
              <w:t>100,00</w:t>
            </w:r>
          </w:p>
        </w:tc>
      </w:tr>
      <w:tr w:rsidR="00870054" w14:paraId="3A5BE561" w14:textId="77777777">
        <w:tc>
          <w:tcPr>
            <w:tcW w:w="2835" w:type="dxa"/>
          </w:tcPr>
          <w:p w14:paraId="480100DD"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698B0BD4" w14:textId="77777777" w:rsidR="00870054" w:rsidRDefault="00870054">
            <w:pPr>
              <w:pStyle w:val="ConsPlusNormal"/>
              <w:jc w:val="center"/>
            </w:pPr>
            <w:r>
              <w:t>054</w:t>
            </w:r>
          </w:p>
        </w:tc>
        <w:tc>
          <w:tcPr>
            <w:tcW w:w="680" w:type="dxa"/>
          </w:tcPr>
          <w:p w14:paraId="1651B349" w14:textId="77777777" w:rsidR="00870054" w:rsidRDefault="00870054">
            <w:pPr>
              <w:pStyle w:val="ConsPlusNormal"/>
              <w:jc w:val="center"/>
            </w:pPr>
            <w:r>
              <w:t>09</w:t>
            </w:r>
          </w:p>
        </w:tc>
        <w:tc>
          <w:tcPr>
            <w:tcW w:w="680" w:type="dxa"/>
          </w:tcPr>
          <w:p w14:paraId="5757C73E" w14:textId="77777777" w:rsidR="00870054" w:rsidRDefault="00870054">
            <w:pPr>
              <w:pStyle w:val="ConsPlusNormal"/>
              <w:jc w:val="center"/>
            </w:pPr>
            <w:r>
              <w:t>09</w:t>
            </w:r>
          </w:p>
        </w:tc>
        <w:tc>
          <w:tcPr>
            <w:tcW w:w="1701" w:type="dxa"/>
          </w:tcPr>
          <w:p w14:paraId="5D83798D" w14:textId="77777777" w:rsidR="00870054" w:rsidRDefault="00870054">
            <w:pPr>
              <w:pStyle w:val="ConsPlusNormal"/>
              <w:jc w:val="center"/>
            </w:pPr>
            <w:r>
              <w:t>21 2 05 00113</w:t>
            </w:r>
          </w:p>
        </w:tc>
        <w:tc>
          <w:tcPr>
            <w:tcW w:w="680" w:type="dxa"/>
          </w:tcPr>
          <w:p w14:paraId="17DB02DF" w14:textId="77777777" w:rsidR="00870054" w:rsidRDefault="00870054">
            <w:pPr>
              <w:pStyle w:val="ConsPlusNormal"/>
              <w:jc w:val="center"/>
            </w:pPr>
            <w:r>
              <w:t>600</w:t>
            </w:r>
          </w:p>
        </w:tc>
        <w:tc>
          <w:tcPr>
            <w:tcW w:w="1757" w:type="dxa"/>
          </w:tcPr>
          <w:p w14:paraId="4809E706" w14:textId="77777777" w:rsidR="00870054" w:rsidRDefault="00870054">
            <w:pPr>
              <w:pStyle w:val="ConsPlusNormal"/>
              <w:jc w:val="center"/>
            </w:pPr>
            <w:r>
              <w:t>100,00</w:t>
            </w:r>
          </w:p>
        </w:tc>
        <w:tc>
          <w:tcPr>
            <w:tcW w:w="1701" w:type="dxa"/>
          </w:tcPr>
          <w:p w14:paraId="3EF0ABFE" w14:textId="77777777" w:rsidR="00870054" w:rsidRDefault="00870054">
            <w:pPr>
              <w:pStyle w:val="ConsPlusNormal"/>
              <w:jc w:val="center"/>
            </w:pPr>
            <w:r>
              <w:t>100,00</w:t>
            </w:r>
          </w:p>
        </w:tc>
        <w:tc>
          <w:tcPr>
            <w:tcW w:w="1701" w:type="dxa"/>
          </w:tcPr>
          <w:p w14:paraId="32030ECF" w14:textId="77777777" w:rsidR="00870054" w:rsidRDefault="00870054">
            <w:pPr>
              <w:pStyle w:val="ConsPlusNormal"/>
              <w:jc w:val="center"/>
            </w:pPr>
            <w:r>
              <w:t>100,00</w:t>
            </w:r>
          </w:p>
        </w:tc>
      </w:tr>
      <w:tr w:rsidR="00870054" w14:paraId="3F987706" w14:textId="77777777">
        <w:tc>
          <w:tcPr>
            <w:tcW w:w="2835" w:type="dxa"/>
          </w:tcPr>
          <w:p w14:paraId="727B8D55" w14:textId="77777777" w:rsidR="00870054" w:rsidRDefault="00870054">
            <w:pPr>
              <w:pStyle w:val="ConsPlusNormal"/>
            </w:pPr>
            <w:r>
              <w:t>Региональный проект "Совершенствование оказания медицинской помощи"</w:t>
            </w:r>
          </w:p>
        </w:tc>
        <w:tc>
          <w:tcPr>
            <w:tcW w:w="680" w:type="dxa"/>
          </w:tcPr>
          <w:p w14:paraId="08E9E095" w14:textId="77777777" w:rsidR="00870054" w:rsidRDefault="00870054">
            <w:pPr>
              <w:pStyle w:val="ConsPlusNormal"/>
              <w:jc w:val="center"/>
            </w:pPr>
            <w:r>
              <w:t>054</w:t>
            </w:r>
          </w:p>
        </w:tc>
        <w:tc>
          <w:tcPr>
            <w:tcW w:w="680" w:type="dxa"/>
          </w:tcPr>
          <w:p w14:paraId="0F595A6C" w14:textId="77777777" w:rsidR="00870054" w:rsidRDefault="00870054">
            <w:pPr>
              <w:pStyle w:val="ConsPlusNormal"/>
              <w:jc w:val="center"/>
            </w:pPr>
            <w:r>
              <w:t>09</w:t>
            </w:r>
          </w:p>
        </w:tc>
        <w:tc>
          <w:tcPr>
            <w:tcW w:w="680" w:type="dxa"/>
          </w:tcPr>
          <w:p w14:paraId="71EE8DBD" w14:textId="77777777" w:rsidR="00870054" w:rsidRDefault="00870054">
            <w:pPr>
              <w:pStyle w:val="ConsPlusNormal"/>
              <w:jc w:val="center"/>
            </w:pPr>
            <w:r>
              <w:t>09</w:t>
            </w:r>
          </w:p>
        </w:tc>
        <w:tc>
          <w:tcPr>
            <w:tcW w:w="1701" w:type="dxa"/>
          </w:tcPr>
          <w:p w14:paraId="67C087D0" w14:textId="77777777" w:rsidR="00870054" w:rsidRDefault="00870054">
            <w:pPr>
              <w:pStyle w:val="ConsPlusNormal"/>
              <w:jc w:val="center"/>
            </w:pPr>
            <w:r>
              <w:t>21 2 07</w:t>
            </w:r>
          </w:p>
        </w:tc>
        <w:tc>
          <w:tcPr>
            <w:tcW w:w="680" w:type="dxa"/>
          </w:tcPr>
          <w:p w14:paraId="60273604" w14:textId="77777777" w:rsidR="00870054" w:rsidRDefault="00870054">
            <w:pPr>
              <w:pStyle w:val="ConsPlusNormal"/>
            </w:pPr>
          </w:p>
        </w:tc>
        <w:tc>
          <w:tcPr>
            <w:tcW w:w="1757" w:type="dxa"/>
          </w:tcPr>
          <w:p w14:paraId="5B50102B" w14:textId="77777777" w:rsidR="00870054" w:rsidRDefault="00870054">
            <w:pPr>
              <w:pStyle w:val="ConsPlusNormal"/>
              <w:jc w:val="center"/>
            </w:pPr>
            <w:r>
              <w:t>0,00</w:t>
            </w:r>
          </w:p>
        </w:tc>
        <w:tc>
          <w:tcPr>
            <w:tcW w:w="1701" w:type="dxa"/>
          </w:tcPr>
          <w:p w14:paraId="29891DDC" w14:textId="77777777" w:rsidR="00870054" w:rsidRDefault="00870054">
            <w:pPr>
              <w:pStyle w:val="ConsPlusNormal"/>
              <w:jc w:val="center"/>
            </w:pPr>
            <w:r>
              <w:t>422388,30</w:t>
            </w:r>
          </w:p>
        </w:tc>
        <w:tc>
          <w:tcPr>
            <w:tcW w:w="1701" w:type="dxa"/>
          </w:tcPr>
          <w:p w14:paraId="0C4B4B67" w14:textId="77777777" w:rsidR="00870054" w:rsidRDefault="00870054">
            <w:pPr>
              <w:pStyle w:val="ConsPlusNormal"/>
              <w:jc w:val="center"/>
            </w:pPr>
            <w:r>
              <w:t>600056,10</w:t>
            </w:r>
          </w:p>
        </w:tc>
      </w:tr>
      <w:tr w:rsidR="00870054" w14:paraId="1897DC7F" w14:textId="77777777">
        <w:tc>
          <w:tcPr>
            <w:tcW w:w="2835" w:type="dxa"/>
          </w:tcPr>
          <w:p w14:paraId="571AFB64" w14:textId="77777777" w:rsidR="00870054" w:rsidRDefault="00870054">
            <w:pPr>
              <w:pStyle w:val="ConsPlusNormal"/>
            </w:pPr>
            <w:r>
              <w:t>Новое строительство или реконструкция детских больниц (корпусов) в рамках республиканской инвестиционной программы</w:t>
            </w:r>
          </w:p>
        </w:tc>
        <w:tc>
          <w:tcPr>
            <w:tcW w:w="680" w:type="dxa"/>
          </w:tcPr>
          <w:p w14:paraId="412B1FD8" w14:textId="77777777" w:rsidR="00870054" w:rsidRDefault="00870054">
            <w:pPr>
              <w:pStyle w:val="ConsPlusNormal"/>
              <w:jc w:val="center"/>
            </w:pPr>
            <w:r>
              <w:t>054</w:t>
            </w:r>
          </w:p>
        </w:tc>
        <w:tc>
          <w:tcPr>
            <w:tcW w:w="680" w:type="dxa"/>
          </w:tcPr>
          <w:p w14:paraId="2E716641" w14:textId="77777777" w:rsidR="00870054" w:rsidRDefault="00870054">
            <w:pPr>
              <w:pStyle w:val="ConsPlusNormal"/>
              <w:jc w:val="center"/>
            </w:pPr>
            <w:r>
              <w:t>09</w:t>
            </w:r>
          </w:p>
        </w:tc>
        <w:tc>
          <w:tcPr>
            <w:tcW w:w="680" w:type="dxa"/>
          </w:tcPr>
          <w:p w14:paraId="4F6C9BB6" w14:textId="77777777" w:rsidR="00870054" w:rsidRDefault="00870054">
            <w:pPr>
              <w:pStyle w:val="ConsPlusNormal"/>
              <w:jc w:val="center"/>
            </w:pPr>
            <w:r>
              <w:t>09</w:t>
            </w:r>
          </w:p>
        </w:tc>
        <w:tc>
          <w:tcPr>
            <w:tcW w:w="1701" w:type="dxa"/>
          </w:tcPr>
          <w:p w14:paraId="149E75A1" w14:textId="77777777" w:rsidR="00870054" w:rsidRDefault="00870054">
            <w:pPr>
              <w:pStyle w:val="ConsPlusNormal"/>
              <w:jc w:val="center"/>
            </w:pPr>
            <w:r>
              <w:t>21 2 07 R246R</w:t>
            </w:r>
          </w:p>
        </w:tc>
        <w:tc>
          <w:tcPr>
            <w:tcW w:w="680" w:type="dxa"/>
          </w:tcPr>
          <w:p w14:paraId="1E13532B" w14:textId="77777777" w:rsidR="00870054" w:rsidRDefault="00870054">
            <w:pPr>
              <w:pStyle w:val="ConsPlusNormal"/>
            </w:pPr>
          </w:p>
        </w:tc>
        <w:tc>
          <w:tcPr>
            <w:tcW w:w="1757" w:type="dxa"/>
          </w:tcPr>
          <w:p w14:paraId="666A5C81" w14:textId="77777777" w:rsidR="00870054" w:rsidRDefault="00870054">
            <w:pPr>
              <w:pStyle w:val="ConsPlusNormal"/>
              <w:jc w:val="center"/>
            </w:pPr>
            <w:r>
              <w:t>0,00</w:t>
            </w:r>
          </w:p>
        </w:tc>
        <w:tc>
          <w:tcPr>
            <w:tcW w:w="1701" w:type="dxa"/>
          </w:tcPr>
          <w:p w14:paraId="196BB06F" w14:textId="77777777" w:rsidR="00870054" w:rsidRDefault="00870054">
            <w:pPr>
              <w:pStyle w:val="ConsPlusNormal"/>
              <w:jc w:val="center"/>
            </w:pPr>
            <w:r>
              <w:t>422388,30</w:t>
            </w:r>
          </w:p>
        </w:tc>
        <w:tc>
          <w:tcPr>
            <w:tcW w:w="1701" w:type="dxa"/>
          </w:tcPr>
          <w:p w14:paraId="535C578F" w14:textId="77777777" w:rsidR="00870054" w:rsidRDefault="00870054">
            <w:pPr>
              <w:pStyle w:val="ConsPlusNormal"/>
              <w:jc w:val="center"/>
            </w:pPr>
            <w:r>
              <w:t>600056,10</w:t>
            </w:r>
          </w:p>
        </w:tc>
      </w:tr>
      <w:tr w:rsidR="00870054" w14:paraId="504BD92C" w14:textId="77777777">
        <w:tc>
          <w:tcPr>
            <w:tcW w:w="2835" w:type="dxa"/>
          </w:tcPr>
          <w:p w14:paraId="14F2BBEC" w14:textId="77777777" w:rsidR="00870054" w:rsidRDefault="00870054">
            <w:pPr>
              <w:pStyle w:val="ConsPlusNormal"/>
            </w:pPr>
            <w:r>
              <w:t>Капитальные вложения в объекты государственной (муниципальной) собственности</w:t>
            </w:r>
          </w:p>
        </w:tc>
        <w:tc>
          <w:tcPr>
            <w:tcW w:w="680" w:type="dxa"/>
          </w:tcPr>
          <w:p w14:paraId="3F2000A9" w14:textId="77777777" w:rsidR="00870054" w:rsidRDefault="00870054">
            <w:pPr>
              <w:pStyle w:val="ConsPlusNormal"/>
              <w:jc w:val="center"/>
            </w:pPr>
            <w:r>
              <w:t>054</w:t>
            </w:r>
          </w:p>
        </w:tc>
        <w:tc>
          <w:tcPr>
            <w:tcW w:w="680" w:type="dxa"/>
          </w:tcPr>
          <w:p w14:paraId="49C62883" w14:textId="77777777" w:rsidR="00870054" w:rsidRDefault="00870054">
            <w:pPr>
              <w:pStyle w:val="ConsPlusNormal"/>
              <w:jc w:val="center"/>
            </w:pPr>
            <w:r>
              <w:t>09</w:t>
            </w:r>
          </w:p>
        </w:tc>
        <w:tc>
          <w:tcPr>
            <w:tcW w:w="680" w:type="dxa"/>
          </w:tcPr>
          <w:p w14:paraId="520D109E" w14:textId="77777777" w:rsidR="00870054" w:rsidRDefault="00870054">
            <w:pPr>
              <w:pStyle w:val="ConsPlusNormal"/>
              <w:jc w:val="center"/>
            </w:pPr>
            <w:r>
              <w:t>09</w:t>
            </w:r>
          </w:p>
        </w:tc>
        <w:tc>
          <w:tcPr>
            <w:tcW w:w="1701" w:type="dxa"/>
          </w:tcPr>
          <w:p w14:paraId="5A434DDF" w14:textId="77777777" w:rsidR="00870054" w:rsidRDefault="00870054">
            <w:pPr>
              <w:pStyle w:val="ConsPlusNormal"/>
              <w:jc w:val="center"/>
            </w:pPr>
            <w:r>
              <w:t>21 2 07 R246R</w:t>
            </w:r>
          </w:p>
        </w:tc>
        <w:tc>
          <w:tcPr>
            <w:tcW w:w="680" w:type="dxa"/>
          </w:tcPr>
          <w:p w14:paraId="630F40FF" w14:textId="77777777" w:rsidR="00870054" w:rsidRDefault="00870054">
            <w:pPr>
              <w:pStyle w:val="ConsPlusNormal"/>
              <w:jc w:val="center"/>
            </w:pPr>
            <w:r>
              <w:t>400</w:t>
            </w:r>
          </w:p>
        </w:tc>
        <w:tc>
          <w:tcPr>
            <w:tcW w:w="1757" w:type="dxa"/>
          </w:tcPr>
          <w:p w14:paraId="5B3D606F" w14:textId="77777777" w:rsidR="00870054" w:rsidRDefault="00870054">
            <w:pPr>
              <w:pStyle w:val="ConsPlusNormal"/>
              <w:jc w:val="center"/>
            </w:pPr>
            <w:r>
              <w:t>0,00</w:t>
            </w:r>
          </w:p>
        </w:tc>
        <w:tc>
          <w:tcPr>
            <w:tcW w:w="1701" w:type="dxa"/>
          </w:tcPr>
          <w:p w14:paraId="5CA96E72" w14:textId="77777777" w:rsidR="00870054" w:rsidRDefault="00870054">
            <w:pPr>
              <w:pStyle w:val="ConsPlusNormal"/>
              <w:jc w:val="center"/>
            </w:pPr>
            <w:r>
              <w:t>422388,30</w:t>
            </w:r>
          </w:p>
        </w:tc>
        <w:tc>
          <w:tcPr>
            <w:tcW w:w="1701" w:type="dxa"/>
          </w:tcPr>
          <w:p w14:paraId="6AFEE95F" w14:textId="77777777" w:rsidR="00870054" w:rsidRDefault="00870054">
            <w:pPr>
              <w:pStyle w:val="ConsPlusNormal"/>
              <w:jc w:val="center"/>
            </w:pPr>
            <w:r>
              <w:t>600056,10</w:t>
            </w:r>
          </w:p>
        </w:tc>
      </w:tr>
      <w:tr w:rsidR="00870054" w14:paraId="4BA46B06" w14:textId="77777777">
        <w:tc>
          <w:tcPr>
            <w:tcW w:w="2835" w:type="dxa"/>
          </w:tcPr>
          <w:p w14:paraId="08D749F9" w14:textId="77777777" w:rsidR="00870054" w:rsidRDefault="00870054">
            <w:pPr>
              <w:pStyle w:val="ConsPlusNormal"/>
            </w:pPr>
            <w:r>
              <w:t>Комплексы процессных мероприятий</w:t>
            </w:r>
          </w:p>
        </w:tc>
        <w:tc>
          <w:tcPr>
            <w:tcW w:w="680" w:type="dxa"/>
          </w:tcPr>
          <w:p w14:paraId="463D98E4" w14:textId="77777777" w:rsidR="00870054" w:rsidRDefault="00870054">
            <w:pPr>
              <w:pStyle w:val="ConsPlusNormal"/>
              <w:jc w:val="center"/>
            </w:pPr>
            <w:r>
              <w:t>054</w:t>
            </w:r>
          </w:p>
        </w:tc>
        <w:tc>
          <w:tcPr>
            <w:tcW w:w="680" w:type="dxa"/>
          </w:tcPr>
          <w:p w14:paraId="441F4EF3" w14:textId="77777777" w:rsidR="00870054" w:rsidRDefault="00870054">
            <w:pPr>
              <w:pStyle w:val="ConsPlusNormal"/>
              <w:jc w:val="center"/>
            </w:pPr>
            <w:r>
              <w:t>09</w:t>
            </w:r>
          </w:p>
        </w:tc>
        <w:tc>
          <w:tcPr>
            <w:tcW w:w="680" w:type="dxa"/>
          </w:tcPr>
          <w:p w14:paraId="00249E3E" w14:textId="77777777" w:rsidR="00870054" w:rsidRDefault="00870054">
            <w:pPr>
              <w:pStyle w:val="ConsPlusNormal"/>
              <w:jc w:val="center"/>
            </w:pPr>
            <w:r>
              <w:t>09</w:t>
            </w:r>
          </w:p>
        </w:tc>
        <w:tc>
          <w:tcPr>
            <w:tcW w:w="1701" w:type="dxa"/>
          </w:tcPr>
          <w:p w14:paraId="17D75B76" w14:textId="77777777" w:rsidR="00870054" w:rsidRDefault="00870054">
            <w:pPr>
              <w:pStyle w:val="ConsPlusNormal"/>
              <w:jc w:val="center"/>
            </w:pPr>
            <w:r>
              <w:t>21 4</w:t>
            </w:r>
          </w:p>
        </w:tc>
        <w:tc>
          <w:tcPr>
            <w:tcW w:w="680" w:type="dxa"/>
          </w:tcPr>
          <w:p w14:paraId="3BDC746B" w14:textId="77777777" w:rsidR="00870054" w:rsidRDefault="00870054">
            <w:pPr>
              <w:pStyle w:val="ConsPlusNormal"/>
            </w:pPr>
          </w:p>
        </w:tc>
        <w:tc>
          <w:tcPr>
            <w:tcW w:w="1757" w:type="dxa"/>
          </w:tcPr>
          <w:p w14:paraId="136AF7B5" w14:textId="77777777" w:rsidR="00870054" w:rsidRDefault="00870054">
            <w:pPr>
              <w:pStyle w:val="ConsPlusNormal"/>
              <w:jc w:val="center"/>
            </w:pPr>
            <w:r>
              <w:t>4350834,50</w:t>
            </w:r>
          </w:p>
        </w:tc>
        <w:tc>
          <w:tcPr>
            <w:tcW w:w="1701" w:type="dxa"/>
          </w:tcPr>
          <w:p w14:paraId="09ADA7B5" w14:textId="77777777" w:rsidR="00870054" w:rsidRDefault="00870054">
            <w:pPr>
              <w:pStyle w:val="ConsPlusNormal"/>
              <w:jc w:val="center"/>
            </w:pPr>
            <w:r>
              <w:t>3903522,23</w:t>
            </w:r>
          </w:p>
        </w:tc>
        <w:tc>
          <w:tcPr>
            <w:tcW w:w="1701" w:type="dxa"/>
          </w:tcPr>
          <w:p w14:paraId="66079322" w14:textId="77777777" w:rsidR="00870054" w:rsidRDefault="00870054">
            <w:pPr>
              <w:pStyle w:val="ConsPlusNormal"/>
              <w:jc w:val="center"/>
            </w:pPr>
            <w:r>
              <w:t>3904391,41</w:t>
            </w:r>
          </w:p>
        </w:tc>
      </w:tr>
      <w:tr w:rsidR="00870054" w14:paraId="1535BE58" w14:textId="77777777">
        <w:tc>
          <w:tcPr>
            <w:tcW w:w="2835" w:type="dxa"/>
          </w:tcPr>
          <w:p w14:paraId="7DAA9FB1" w14:textId="77777777" w:rsidR="00870054" w:rsidRDefault="00870054">
            <w:pPr>
              <w:pStyle w:val="ConsPlusNormal"/>
            </w:pPr>
            <w:r>
              <w:t xml:space="preserve">Комплекс процессных мероприятий </w:t>
            </w:r>
            <w:r>
              <w:lastRenderedPageBreak/>
              <w:t>"Профилактика заболеваний и формирование здорового образа жизни. Развитие первичной медико-санитарной помощи"</w:t>
            </w:r>
          </w:p>
        </w:tc>
        <w:tc>
          <w:tcPr>
            <w:tcW w:w="680" w:type="dxa"/>
          </w:tcPr>
          <w:p w14:paraId="15BD3354" w14:textId="77777777" w:rsidR="00870054" w:rsidRDefault="00870054">
            <w:pPr>
              <w:pStyle w:val="ConsPlusNormal"/>
              <w:jc w:val="center"/>
            </w:pPr>
            <w:r>
              <w:lastRenderedPageBreak/>
              <w:t>054</w:t>
            </w:r>
          </w:p>
        </w:tc>
        <w:tc>
          <w:tcPr>
            <w:tcW w:w="680" w:type="dxa"/>
          </w:tcPr>
          <w:p w14:paraId="1666D1E5" w14:textId="77777777" w:rsidR="00870054" w:rsidRDefault="00870054">
            <w:pPr>
              <w:pStyle w:val="ConsPlusNormal"/>
              <w:jc w:val="center"/>
            </w:pPr>
            <w:r>
              <w:t>09</w:t>
            </w:r>
          </w:p>
        </w:tc>
        <w:tc>
          <w:tcPr>
            <w:tcW w:w="680" w:type="dxa"/>
          </w:tcPr>
          <w:p w14:paraId="018EF066" w14:textId="77777777" w:rsidR="00870054" w:rsidRDefault="00870054">
            <w:pPr>
              <w:pStyle w:val="ConsPlusNormal"/>
              <w:jc w:val="center"/>
            </w:pPr>
            <w:r>
              <w:t>09</w:t>
            </w:r>
          </w:p>
        </w:tc>
        <w:tc>
          <w:tcPr>
            <w:tcW w:w="1701" w:type="dxa"/>
          </w:tcPr>
          <w:p w14:paraId="63A920FD" w14:textId="77777777" w:rsidR="00870054" w:rsidRDefault="00870054">
            <w:pPr>
              <w:pStyle w:val="ConsPlusNormal"/>
              <w:jc w:val="center"/>
            </w:pPr>
            <w:r>
              <w:t>21 4 01</w:t>
            </w:r>
          </w:p>
        </w:tc>
        <w:tc>
          <w:tcPr>
            <w:tcW w:w="680" w:type="dxa"/>
          </w:tcPr>
          <w:p w14:paraId="6A6382FE" w14:textId="77777777" w:rsidR="00870054" w:rsidRDefault="00870054">
            <w:pPr>
              <w:pStyle w:val="ConsPlusNormal"/>
            </w:pPr>
          </w:p>
        </w:tc>
        <w:tc>
          <w:tcPr>
            <w:tcW w:w="1757" w:type="dxa"/>
          </w:tcPr>
          <w:p w14:paraId="06A543F6" w14:textId="77777777" w:rsidR="00870054" w:rsidRDefault="00870054">
            <w:pPr>
              <w:pStyle w:val="ConsPlusNormal"/>
              <w:jc w:val="center"/>
            </w:pPr>
            <w:r>
              <w:t>70667,37</w:t>
            </w:r>
          </w:p>
        </w:tc>
        <w:tc>
          <w:tcPr>
            <w:tcW w:w="1701" w:type="dxa"/>
          </w:tcPr>
          <w:p w14:paraId="0D2CE73F" w14:textId="77777777" w:rsidR="00870054" w:rsidRDefault="00870054">
            <w:pPr>
              <w:pStyle w:val="ConsPlusNormal"/>
              <w:jc w:val="center"/>
            </w:pPr>
            <w:r>
              <w:t>75840,51</w:t>
            </w:r>
          </w:p>
        </w:tc>
        <w:tc>
          <w:tcPr>
            <w:tcW w:w="1701" w:type="dxa"/>
          </w:tcPr>
          <w:p w14:paraId="0EB01C2E" w14:textId="77777777" w:rsidR="00870054" w:rsidRDefault="00870054">
            <w:pPr>
              <w:pStyle w:val="ConsPlusNormal"/>
              <w:jc w:val="center"/>
            </w:pPr>
            <w:r>
              <w:t>76024,66</w:t>
            </w:r>
          </w:p>
        </w:tc>
      </w:tr>
      <w:tr w:rsidR="00870054" w14:paraId="7711843F" w14:textId="77777777">
        <w:tc>
          <w:tcPr>
            <w:tcW w:w="2835" w:type="dxa"/>
          </w:tcPr>
          <w:p w14:paraId="49D40132"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 в поликлинических условиях специализированных служб</w:t>
            </w:r>
          </w:p>
        </w:tc>
        <w:tc>
          <w:tcPr>
            <w:tcW w:w="680" w:type="dxa"/>
          </w:tcPr>
          <w:p w14:paraId="653EC316" w14:textId="77777777" w:rsidR="00870054" w:rsidRDefault="00870054">
            <w:pPr>
              <w:pStyle w:val="ConsPlusNormal"/>
              <w:jc w:val="center"/>
            </w:pPr>
            <w:r>
              <w:t>054</w:t>
            </w:r>
          </w:p>
        </w:tc>
        <w:tc>
          <w:tcPr>
            <w:tcW w:w="680" w:type="dxa"/>
          </w:tcPr>
          <w:p w14:paraId="33CF20B9" w14:textId="77777777" w:rsidR="00870054" w:rsidRDefault="00870054">
            <w:pPr>
              <w:pStyle w:val="ConsPlusNormal"/>
              <w:jc w:val="center"/>
            </w:pPr>
            <w:r>
              <w:t>09</w:t>
            </w:r>
          </w:p>
        </w:tc>
        <w:tc>
          <w:tcPr>
            <w:tcW w:w="680" w:type="dxa"/>
          </w:tcPr>
          <w:p w14:paraId="2C272B1B" w14:textId="77777777" w:rsidR="00870054" w:rsidRDefault="00870054">
            <w:pPr>
              <w:pStyle w:val="ConsPlusNormal"/>
              <w:jc w:val="center"/>
            </w:pPr>
            <w:r>
              <w:t>09</w:t>
            </w:r>
          </w:p>
        </w:tc>
        <w:tc>
          <w:tcPr>
            <w:tcW w:w="1701" w:type="dxa"/>
          </w:tcPr>
          <w:p w14:paraId="75AD72BD" w14:textId="77777777" w:rsidR="00870054" w:rsidRDefault="00870054">
            <w:pPr>
              <w:pStyle w:val="ConsPlusNormal"/>
              <w:jc w:val="center"/>
            </w:pPr>
            <w:r>
              <w:t>21 4 01 0059С</w:t>
            </w:r>
          </w:p>
        </w:tc>
        <w:tc>
          <w:tcPr>
            <w:tcW w:w="680" w:type="dxa"/>
          </w:tcPr>
          <w:p w14:paraId="1A17A4E3" w14:textId="77777777" w:rsidR="00870054" w:rsidRDefault="00870054">
            <w:pPr>
              <w:pStyle w:val="ConsPlusNormal"/>
            </w:pPr>
          </w:p>
        </w:tc>
        <w:tc>
          <w:tcPr>
            <w:tcW w:w="1757" w:type="dxa"/>
          </w:tcPr>
          <w:p w14:paraId="181D656B" w14:textId="77777777" w:rsidR="00870054" w:rsidRDefault="00870054">
            <w:pPr>
              <w:pStyle w:val="ConsPlusNormal"/>
              <w:jc w:val="center"/>
            </w:pPr>
            <w:r>
              <w:t>63000,00</w:t>
            </w:r>
          </w:p>
        </w:tc>
        <w:tc>
          <w:tcPr>
            <w:tcW w:w="1701" w:type="dxa"/>
          </w:tcPr>
          <w:p w14:paraId="3AC88241" w14:textId="77777777" w:rsidR="00870054" w:rsidRDefault="00870054">
            <w:pPr>
              <w:pStyle w:val="ConsPlusNormal"/>
              <w:jc w:val="center"/>
            </w:pPr>
            <w:r>
              <w:t>67122,00</w:t>
            </w:r>
          </w:p>
        </w:tc>
        <w:tc>
          <w:tcPr>
            <w:tcW w:w="1701" w:type="dxa"/>
          </w:tcPr>
          <w:p w14:paraId="3939BCEC" w14:textId="77777777" w:rsidR="00870054" w:rsidRDefault="00870054">
            <w:pPr>
              <w:pStyle w:val="ConsPlusNormal"/>
              <w:jc w:val="center"/>
            </w:pPr>
            <w:r>
              <w:t>67122,00</w:t>
            </w:r>
          </w:p>
        </w:tc>
      </w:tr>
      <w:tr w:rsidR="00870054" w14:paraId="4B397EE8" w14:textId="77777777">
        <w:tc>
          <w:tcPr>
            <w:tcW w:w="2835" w:type="dxa"/>
          </w:tcPr>
          <w:p w14:paraId="760B4EE8"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2ADF1B62" w14:textId="77777777" w:rsidR="00870054" w:rsidRDefault="00870054">
            <w:pPr>
              <w:pStyle w:val="ConsPlusNormal"/>
              <w:jc w:val="center"/>
            </w:pPr>
            <w:r>
              <w:t>054</w:t>
            </w:r>
          </w:p>
        </w:tc>
        <w:tc>
          <w:tcPr>
            <w:tcW w:w="680" w:type="dxa"/>
          </w:tcPr>
          <w:p w14:paraId="4C2A573E" w14:textId="77777777" w:rsidR="00870054" w:rsidRDefault="00870054">
            <w:pPr>
              <w:pStyle w:val="ConsPlusNormal"/>
              <w:jc w:val="center"/>
            </w:pPr>
            <w:r>
              <w:t>09</w:t>
            </w:r>
          </w:p>
        </w:tc>
        <w:tc>
          <w:tcPr>
            <w:tcW w:w="680" w:type="dxa"/>
          </w:tcPr>
          <w:p w14:paraId="0F61BACC" w14:textId="77777777" w:rsidR="00870054" w:rsidRDefault="00870054">
            <w:pPr>
              <w:pStyle w:val="ConsPlusNormal"/>
              <w:jc w:val="center"/>
            </w:pPr>
            <w:r>
              <w:t>09</w:t>
            </w:r>
          </w:p>
        </w:tc>
        <w:tc>
          <w:tcPr>
            <w:tcW w:w="1701" w:type="dxa"/>
          </w:tcPr>
          <w:p w14:paraId="3347CC59" w14:textId="77777777" w:rsidR="00870054" w:rsidRDefault="00870054">
            <w:pPr>
              <w:pStyle w:val="ConsPlusNormal"/>
              <w:jc w:val="center"/>
            </w:pPr>
            <w:r>
              <w:t>21 4 01 0059С</w:t>
            </w:r>
          </w:p>
        </w:tc>
        <w:tc>
          <w:tcPr>
            <w:tcW w:w="680" w:type="dxa"/>
          </w:tcPr>
          <w:p w14:paraId="64773A90" w14:textId="77777777" w:rsidR="00870054" w:rsidRDefault="00870054">
            <w:pPr>
              <w:pStyle w:val="ConsPlusNormal"/>
              <w:jc w:val="center"/>
            </w:pPr>
            <w:r>
              <w:t>600</w:t>
            </w:r>
          </w:p>
        </w:tc>
        <w:tc>
          <w:tcPr>
            <w:tcW w:w="1757" w:type="dxa"/>
          </w:tcPr>
          <w:p w14:paraId="4D0E840C" w14:textId="77777777" w:rsidR="00870054" w:rsidRDefault="00870054">
            <w:pPr>
              <w:pStyle w:val="ConsPlusNormal"/>
              <w:jc w:val="center"/>
            </w:pPr>
            <w:r>
              <w:t>63000,00</w:t>
            </w:r>
          </w:p>
        </w:tc>
        <w:tc>
          <w:tcPr>
            <w:tcW w:w="1701" w:type="dxa"/>
          </w:tcPr>
          <w:p w14:paraId="40ECA31D" w14:textId="77777777" w:rsidR="00870054" w:rsidRDefault="00870054">
            <w:pPr>
              <w:pStyle w:val="ConsPlusNormal"/>
              <w:jc w:val="center"/>
            </w:pPr>
            <w:r>
              <w:t>67122,00</w:t>
            </w:r>
          </w:p>
        </w:tc>
        <w:tc>
          <w:tcPr>
            <w:tcW w:w="1701" w:type="dxa"/>
          </w:tcPr>
          <w:p w14:paraId="513A78CF" w14:textId="77777777" w:rsidR="00870054" w:rsidRDefault="00870054">
            <w:pPr>
              <w:pStyle w:val="ConsPlusNormal"/>
              <w:jc w:val="center"/>
            </w:pPr>
            <w:r>
              <w:t>67122,00</w:t>
            </w:r>
          </w:p>
        </w:tc>
      </w:tr>
      <w:tr w:rsidR="00870054" w14:paraId="4152776E" w14:textId="77777777">
        <w:tc>
          <w:tcPr>
            <w:tcW w:w="2835" w:type="dxa"/>
          </w:tcPr>
          <w:p w14:paraId="77C65EB9" w14:textId="77777777" w:rsidR="00870054" w:rsidRDefault="00870054">
            <w:pPr>
              <w:pStyle w:val="ConsPlusNormal"/>
            </w:pPr>
            <w:r>
              <w:t>Реализация мероприятий по предупреждению и борьбе с социально значимыми инфекционными заболеваниями (профилактика ВИЧ-</w:t>
            </w:r>
            <w:r>
              <w:lastRenderedPageBreak/>
              <w:t>инфекции и гепатитов В и С)</w:t>
            </w:r>
          </w:p>
        </w:tc>
        <w:tc>
          <w:tcPr>
            <w:tcW w:w="680" w:type="dxa"/>
          </w:tcPr>
          <w:p w14:paraId="102CD440" w14:textId="77777777" w:rsidR="00870054" w:rsidRDefault="00870054">
            <w:pPr>
              <w:pStyle w:val="ConsPlusNormal"/>
              <w:jc w:val="center"/>
            </w:pPr>
            <w:r>
              <w:lastRenderedPageBreak/>
              <w:t>054</w:t>
            </w:r>
          </w:p>
        </w:tc>
        <w:tc>
          <w:tcPr>
            <w:tcW w:w="680" w:type="dxa"/>
          </w:tcPr>
          <w:p w14:paraId="22D7443D" w14:textId="77777777" w:rsidR="00870054" w:rsidRDefault="00870054">
            <w:pPr>
              <w:pStyle w:val="ConsPlusNormal"/>
              <w:jc w:val="center"/>
            </w:pPr>
            <w:r>
              <w:t>09</w:t>
            </w:r>
          </w:p>
        </w:tc>
        <w:tc>
          <w:tcPr>
            <w:tcW w:w="680" w:type="dxa"/>
          </w:tcPr>
          <w:p w14:paraId="37619959" w14:textId="77777777" w:rsidR="00870054" w:rsidRDefault="00870054">
            <w:pPr>
              <w:pStyle w:val="ConsPlusNormal"/>
              <w:jc w:val="center"/>
            </w:pPr>
            <w:r>
              <w:t>09</w:t>
            </w:r>
          </w:p>
        </w:tc>
        <w:tc>
          <w:tcPr>
            <w:tcW w:w="1701" w:type="dxa"/>
          </w:tcPr>
          <w:p w14:paraId="3644C639" w14:textId="77777777" w:rsidR="00870054" w:rsidRDefault="00870054">
            <w:pPr>
              <w:pStyle w:val="ConsPlusNormal"/>
              <w:jc w:val="center"/>
            </w:pPr>
            <w:r>
              <w:t>21 4 01 R2021</w:t>
            </w:r>
          </w:p>
        </w:tc>
        <w:tc>
          <w:tcPr>
            <w:tcW w:w="680" w:type="dxa"/>
          </w:tcPr>
          <w:p w14:paraId="077538D9" w14:textId="77777777" w:rsidR="00870054" w:rsidRDefault="00870054">
            <w:pPr>
              <w:pStyle w:val="ConsPlusNormal"/>
            </w:pPr>
          </w:p>
        </w:tc>
        <w:tc>
          <w:tcPr>
            <w:tcW w:w="1757" w:type="dxa"/>
          </w:tcPr>
          <w:p w14:paraId="3712A2E4" w14:textId="77777777" w:rsidR="00870054" w:rsidRDefault="00870054">
            <w:pPr>
              <w:pStyle w:val="ConsPlusNormal"/>
              <w:jc w:val="center"/>
            </w:pPr>
            <w:r>
              <w:t>7667,37</w:t>
            </w:r>
          </w:p>
        </w:tc>
        <w:tc>
          <w:tcPr>
            <w:tcW w:w="1701" w:type="dxa"/>
          </w:tcPr>
          <w:p w14:paraId="60FFD84C" w14:textId="77777777" w:rsidR="00870054" w:rsidRDefault="00870054">
            <w:pPr>
              <w:pStyle w:val="ConsPlusNormal"/>
              <w:jc w:val="center"/>
            </w:pPr>
            <w:r>
              <w:t>8718,51</w:t>
            </w:r>
          </w:p>
        </w:tc>
        <w:tc>
          <w:tcPr>
            <w:tcW w:w="1701" w:type="dxa"/>
          </w:tcPr>
          <w:p w14:paraId="5219C2C9" w14:textId="77777777" w:rsidR="00870054" w:rsidRDefault="00870054">
            <w:pPr>
              <w:pStyle w:val="ConsPlusNormal"/>
              <w:jc w:val="center"/>
            </w:pPr>
            <w:r>
              <w:t>8902,66</w:t>
            </w:r>
          </w:p>
        </w:tc>
      </w:tr>
      <w:tr w:rsidR="00870054" w14:paraId="38577085" w14:textId="77777777">
        <w:tc>
          <w:tcPr>
            <w:tcW w:w="2835" w:type="dxa"/>
          </w:tcPr>
          <w:p w14:paraId="13BC8BB5"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434862F0" w14:textId="77777777" w:rsidR="00870054" w:rsidRDefault="00870054">
            <w:pPr>
              <w:pStyle w:val="ConsPlusNormal"/>
              <w:jc w:val="center"/>
            </w:pPr>
            <w:r>
              <w:t>054</w:t>
            </w:r>
          </w:p>
        </w:tc>
        <w:tc>
          <w:tcPr>
            <w:tcW w:w="680" w:type="dxa"/>
          </w:tcPr>
          <w:p w14:paraId="4B087644" w14:textId="77777777" w:rsidR="00870054" w:rsidRDefault="00870054">
            <w:pPr>
              <w:pStyle w:val="ConsPlusNormal"/>
              <w:jc w:val="center"/>
            </w:pPr>
            <w:r>
              <w:t>09</w:t>
            </w:r>
          </w:p>
        </w:tc>
        <w:tc>
          <w:tcPr>
            <w:tcW w:w="680" w:type="dxa"/>
          </w:tcPr>
          <w:p w14:paraId="1EADE9D1" w14:textId="77777777" w:rsidR="00870054" w:rsidRDefault="00870054">
            <w:pPr>
              <w:pStyle w:val="ConsPlusNormal"/>
              <w:jc w:val="center"/>
            </w:pPr>
            <w:r>
              <w:t>09</w:t>
            </w:r>
          </w:p>
        </w:tc>
        <w:tc>
          <w:tcPr>
            <w:tcW w:w="1701" w:type="dxa"/>
          </w:tcPr>
          <w:p w14:paraId="10EFCBF9" w14:textId="77777777" w:rsidR="00870054" w:rsidRDefault="00870054">
            <w:pPr>
              <w:pStyle w:val="ConsPlusNormal"/>
              <w:jc w:val="center"/>
            </w:pPr>
            <w:r>
              <w:t>21 4 01 R2021</w:t>
            </w:r>
          </w:p>
        </w:tc>
        <w:tc>
          <w:tcPr>
            <w:tcW w:w="680" w:type="dxa"/>
          </w:tcPr>
          <w:p w14:paraId="5A70C927" w14:textId="77777777" w:rsidR="00870054" w:rsidRDefault="00870054">
            <w:pPr>
              <w:pStyle w:val="ConsPlusNormal"/>
              <w:jc w:val="center"/>
            </w:pPr>
            <w:r>
              <w:t>600</w:t>
            </w:r>
          </w:p>
        </w:tc>
        <w:tc>
          <w:tcPr>
            <w:tcW w:w="1757" w:type="dxa"/>
          </w:tcPr>
          <w:p w14:paraId="33E1B1C3" w14:textId="77777777" w:rsidR="00870054" w:rsidRDefault="00870054">
            <w:pPr>
              <w:pStyle w:val="ConsPlusNormal"/>
              <w:jc w:val="center"/>
            </w:pPr>
            <w:r>
              <w:t>7667,37</w:t>
            </w:r>
          </w:p>
        </w:tc>
        <w:tc>
          <w:tcPr>
            <w:tcW w:w="1701" w:type="dxa"/>
          </w:tcPr>
          <w:p w14:paraId="746D6273" w14:textId="77777777" w:rsidR="00870054" w:rsidRDefault="00870054">
            <w:pPr>
              <w:pStyle w:val="ConsPlusNormal"/>
              <w:jc w:val="center"/>
            </w:pPr>
            <w:r>
              <w:t>8718,51</w:t>
            </w:r>
          </w:p>
        </w:tc>
        <w:tc>
          <w:tcPr>
            <w:tcW w:w="1701" w:type="dxa"/>
          </w:tcPr>
          <w:p w14:paraId="2366C31A" w14:textId="77777777" w:rsidR="00870054" w:rsidRDefault="00870054">
            <w:pPr>
              <w:pStyle w:val="ConsPlusNormal"/>
              <w:jc w:val="center"/>
            </w:pPr>
            <w:r>
              <w:t>8902,66</w:t>
            </w:r>
          </w:p>
        </w:tc>
      </w:tr>
      <w:tr w:rsidR="00870054" w14:paraId="5CC44EE2" w14:textId="77777777">
        <w:tc>
          <w:tcPr>
            <w:tcW w:w="2835" w:type="dxa"/>
          </w:tcPr>
          <w:p w14:paraId="0D848160" w14:textId="77777777" w:rsidR="00870054" w:rsidRDefault="00870054">
            <w:pPr>
              <w:pStyle w:val="ConsPlusNormal"/>
            </w:pPr>
            <w:r>
              <w:t>Комплекс процессных мероприятий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680" w:type="dxa"/>
          </w:tcPr>
          <w:p w14:paraId="2F63F84C" w14:textId="77777777" w:rsidR="00870054" w:rsidRDefault="00870054">
            <w:pPr>
              <w:pStyle w:val="ConsPlusNormal"/>
              <w:jc w:val="center"/>
            </w:pPr>
            <w:r>
              <w:t>054</w:t>
            </w:r>
          </w:p>
        </w:tc>
        <w:tc>
          <w:tcPr>
            <w:tcW w:w="680" w:type="dxa"/>
          </w:tcPr>
          <w:p w14:paraId="29394CD5" w14:textId="77777777" w:rsidR="00870054" w:rsidRDefault="00870054">
            <w:pPr>
              <w:pStyle w:val="ConsPlusNormal"/>
              <w:jc w:val="center"/>
            </w:pPr>
            <w:r>
              <w:t>09</w:t>
            </w:r>
          </w:p>
        </w:tc>
        <w:tc>
          <w:tcPr>
            <w:tcW w:w="680" w:type="dxa"/>
          </w:tcPr>
          <w:p w14:paraId="16455D53" w14:textId="77777777" w:rsidR="00870054" w:rsidRDefault="00870054">
            <w:pPr>
              <w:pStyle w:val="ConsPlusNormal"/>
              <w:jc w:val="center"/>
            </w:pPr>
            <w:r>
              <w:t>09</w:t>
            </w:r>
          </w:p>
        </w:tc>
        <w:tc>
          <w:tcPr>
            <w:tcW w:w="1701" w:type="dxa"/>
          </w:tcPr>
          <w:p w14:paraId="7E19F9BD" w14:textId="77777777" w:rsidR="00870054" w:rsidRDefault="00870054">
            <w:pPr>
              <w:pStyle w:val="ConsPlusNormal"/>
              <w:jc w:val="center"/>
            </w:pPr>
            <w:r>
              <w:t>21 4 02</w:t>
            </w:r>
          </w:p>
        </w:tc>
        <w:tc>
          <w:tcPr>
            <w:tcW w:w="680" w:type="dxa"/>
          </w:tcPr>
          <w:p w14:paraId="458EB787" w14:textId="77777777" w:rsidR="00870054" w:rsidRDefault="00870054">
            <w:pPr>
              <w:pStyle w:val="ConsPlusNormal"/>
            </w:pPr>
          </w:p>
        </w:tc>
        <w:tc>
          <w:tcPr>
            <w:tcW w:w="1757" w:type="dxa"/>
          </w:tcPr>
          <w:p w14:paraId="0F23973A" w14:textId="77777777" w:rsidR="00870054" w:rsidRDefault="00870054">
            <w:pPr>
              <w:pStyle w:val="ConsPlusNormal"/>
              <w:jc w:val="center"/>
            </w:pPr>
            <w:r>
              <w:t>280174,31</w:t>
            </w:r>
          </w:p>
        </w:tc>
        <w:tc>
          <w:tcPr>
            <w:tcW w:w="1701" w:type="dxa"/>
          </w:tcPr>
          <w:p w14:paraId="636D5619" w14:textId="77777777" w:rsidR="00870054" w:rsidRDefault="00870054">
            <w:pPr>
              <w:pStyle w:val="ConsPlusNormal"/>
              <w:jc w:val="center"/>
            </w:pPr>
            <w:r>
              <w:t>289385,12</w:t>
            </w:r>
          </w:p>
        </w:tc>
        <w:tc>
          <w:tcPr>
            <w:tcW w:w="1701" w:type="dxa"/>
          </w:tcPr>
          <w:p w14:paraId="748CE89A" w14:textId="77777777" w:rsidR="00870054" w:rsidRDefault="00870054">
            <w:pPr>
              <w:pStyle w:val="ConsPlusNormal"/>
              <w:jc w:val="center"/>
            </w:pPr>
            <w:r>
              <w:t>290008,85</w:t>
            </w:r>
          </w:p>
        </w:tc>
      </w:tr>
      <w:tr w:rsidR="00870054" w14:paraId="772C6880" w14:textId="77777777">
        <w:tc>
          <w:tcPr>
            <w:tcW w:w="2835" w:type="dxa"/>
          </w:tcPr>
          <w:p w14:paraId="72132684" w14:textId="77777777" w:rsidR="00870054" w:rsidRDefault="00870054">
            <w:pPr>
              <w:pStyle w:val="ConsPlusNormal"/>
            </w:pPr>
            <w:r>
              <w:t>Финансовое обеспечение выполнения функций государственных учреждений иных специализированных служб, оказания услуг, выполнения работ</w:t>
            </w:r>
          </w:p>
        </w:tc>
        <w:tc>
          <w:tcPr>
            <w:tcW w:w="680" w:type="dxa"/>
          </w:tcPr>
          <w:p w14:paraId="63B97DCD" w14:textId="77777777" w:rsidR="00870054" w:rsidRDefault="00870054">
            <w:pPr>
              <w:pStyle w:val="ConsPlusNormal"/>
              <w:jc w:val="center"/>
            </w:pPr>
            <w:r>
              <w:t>054</w:t>
            </w:r>
          </w:p>
        </w:tc>
        <w:tc>
          <w:tcPr>
            <w:tcW w:w="680" w:type="dxa"/>
          </w:tcPr>
          <w:p w14:paraId="5E1C1862" w14:textId="77777777" w:rsidR="00870054" w:rsidRDefault="00870054">
            <w:pPr>
              <w:pStyle w:val="ConsPlusNormal"/>
              <w:jc w:val="center"/>
            </w:pPr>
            <w:r>
              <w:t>09</w:t>
            </w:r>
          </w:p>
        </w:tc>
        <w:tc>
          <w:tcPr>
            <w:tcW w:w="680" w:type="dxa"/>
          </w:tcPr>
          <w:p w14:paraId="76E04B8E" w14:textId="77777777" w:rsidR="00870054" w:rsidRDefault="00870054">
            <w:pPr>
              <w:pStyle w:val="ConsPlusNormal"/>
              <w:jc w:val="center"/>
            </w:pPr>
            <w:r>
              <w:t>09</w:t>
            </w:r>
          </w:p>
        </w:tc>
        <w:tc>
          <w:tcPr>
            <w:tcW w:w="1701" w:type="dxa"/>
          </w:tcPr>
          <w:p w14:paraId="15BF6C44" w14:textId="77777777" w:rsidR="00870054" w:rsidRDefault="00870054">
            <w:pPr>
              <w:pStyle w:val="ConsPlusNormal"/>
              <w:jc w:val="center"/>
            </w:pPr>
            <w:r>
              <w:t>21 4 02 0059М</w:t>
            </w:r>
          </w:p>
        </w:tc>
        <w:tc>
          <w:tcPr>
            <w:tcW w:w="680" w:type="dxa"/>
          </w:tcPr>
          <w:p w14:paraId="6BA932E9" w14:textId="77777777" w:rsidR="00870054" w:rsidRDefault="00870054">
            <w:pPr>
              <w:pStyle w:val="ConsPlusNormal"/>
            </w:pPr>
          </w:p>
        </w:tc>
        <w:tc>
          <w:tcPr>
            <w:tcW w:w="1757" w:type="dxa"/>
          </w:tcPr>
          <w:p w14:paraId="5512F60D" w14:textId="77777777" w:rsidR="00870054" w:rsidRDefault="00870054">
            <w:pPr>
              <w:pStyle w:val="ConsPlusNormal"/>
              <w:jc w:val="center"/>
            </w:pPr>
            <w:r>
              <w:t>226102,55</w:t>
            </w:r>
          </w:p>
        </w:tc>
        <w:tc>
          <w:tcPr>
            <w:tcW w:w="1701" w:type="dxa"/>
          </w:tcPr>
          <w:p w14:paraId="53762FA8" w14:textId="77777777" w:rsidR="00870054" w:rsidRDefault="00870054">
            <w:pPr>
              <w:pStyle w:val="ConsPlusNormal"/>
              <w:jc w:val="center"/>
            </w:pPr>
            <w:r>
              <w:t>231556,19</w:t>
            </w:r>
          </w:p>
        </w:tc>
        <w:tc>
          <w:tcPr>
            <w:tcW w:w="1701" w:type="dxa"/>
          </w:tcPr>
          <w:p w14:paraId="780F1F30" w14:textId="77777777" w:rsidR="00870054" w:rsidRDefault="00870054">
            <w:pPr>
              <w:pStyle w:val="ConsPlusNormal"/>
              <w:jc w:val="center"/>
            </w:pPr>
            <w:r>
              <w:t>231556,19</w:t>
            </w:r>
          </w:p>
        </w:tc>
      </w:tr>
      <w:tr w:rsidR="00870054" w14:paraId="26C0DA61" w14:textId="77777777">
        <w:tc>
          <w:tcPr>
            <w:tcW w:w="2835" w:type="dxa"/>
          </w:tcPr>
          <w:p w14:paraId="7DB1DE46" w14:textId="77777777" w:rsidR="00870054" w:rsidRDefault="00870054">
            <w:pPr>
              <w:pStyle w:val="ConsPlusNormal"/>
            </w:pPr>
            <w:r>
              <w:lastRenderedPageBreak/>
              <w:t>Закупка товаров, работ и услуг для обеспечения государственных (муниципальных) нужд</w:t>
            </w:r>
          </w:p>
        </w:tc>
        <w:tc>
          <w:tcPr>
            <w:tcW w:w="680" w:type="dxa"/>
          </w:tcPr>
          <w:p w14:paraId="2BA9134D" w14:textId="77777777" w:rsidR="00870054" w:rsidRDefault="00870054">
            <w:pPr>
              <w:pStyle w:val="ConsPlusNormal"/>
              <w:jc w:val="center"/>
            </w:pPr>
            <w:r>
              <w:t>054</w:t>
            </w:r>
          </w:p>
        </w:tc>
        <w:tc>
          <w:tcPr>
            <w:tcW w:w="680" w:type="dxa"/>
          </w:tcPr>
          <w:p w14:paraId="10562BCB" w14:textId="77777777" w:rsidR="00870054" w:rsidRDefault="00870054">
            <w:pPr>
              <w:pStyle w:val="ConsPlusNormal"/>
              <w:jc w:val="center"/>
            </w:pPr>
            <w:r>
              <w:t>09</w:t>
            </w:r>
          </w:p>
        </w:tc>
        <w:tc>
          <w:tcPr>
            <w:tcW w:w="680" w:type="dxa"/>
          </w:tcPr>
          <w:p w14:paraId="54DAD4C6" w14:textId="77777777" w:rsidR="00870054" w:rsidRDefault="00870054">
            <w:pPr>
              <w:pStyle w:val="ConsPlusNormal"/>
              <w:jc w:val="center"/>
            </w:pPr>
            <w:r>
              <w:t>09</w:t>
            </w:r>
          </w:p>
        </w:tc>
        <w:tc>
          <w:tcPr>
            <w:tcW w:w="1701" w:type="dxa"/>
          </w:tcPr>
          <w:p w14:paraId="6A219B73" w14:textId="77777777" w:rsidR="00870054" w:rsidRDefault="00870054">
            <w:pPr>
              <w:pStyle w:val="ConsPlusNormal"/>
              <w:jc w:val="center"/>
            </w:pPr>
            <w:r>
              <w:t>21 4 02 0059М</w:t>
            </w:r>
          </w:p>
        </w:tc>
        <w:tc>
          <w:tcPr>
            <w:tcW w:w="680" w:type="dxa"/>
          </w:tcPr>
          <w:p w14:paraId="26557DB8" w14:textId="77777777" w:rsidR="00870054" w:rsidRDefault="00870054">
            <w:pPr>
              <w:pStyle w:val="ConsPlusNormal"/>
              <w:jc w:val="center"/>
            </w:pPr>
            <w:r>
              <w:t>200</w:t>
            </w:r>
          </w:p>
        </w:tc>
        <w:tc>
          <w:tcPr>
            <w:tcW w:w="1757" w:type="dxa"/>
          </w:tcPr>
          <w:p w14:paraId="38C4C7BF" w14:textId="77777777" w:rsidR="00870054" w:rsidRDefault="00870054">
            <w:pPr>
              <w:pStyle w:val="ConsPlusNormal"/>
              <w:jc w:val="center"/>
            </w:pPr>
            <w:r>
              <w:t>2106,95</w:t>
            </w:r>
          </w:p>
        </w:tc>
        <w:tc>
          <w:tcPr>
            <w:tcW w:w="1701" w:type="dxa"/>
          </w:tcPr>
          <w:p w14:paraId="702FC44C" w14:textId="77777777" w:rsidR="00870054" w:rsidRDefault="00870054">
            <w:pPr>
              <w:pStyle w:val="ConsPlusNormal"/>
              <w:jc w:val="center"/>
            </w:pPr>
            <w:r>
              <w:t>0,00</w:t>
            </w:r>
          </w:p>
        </w:tc>
        <w:tc>
          <w:tcPr>
            <w:tcW w:w="1701" w:type="dxa"/>
          </w:tcPr>
          <w:p w14:paraId="738A969C" w14:textId="77777777" w:rsidR="00870054" w:rsidRDefault="00870054">
            <w:pPr>
              <w:pStyle w:val="ConsPlusNormal"/>
              <w:jc w:val="center"/>
            </w:pPr>
            <w:r>
              <w:t>0,00</w:t>
            </w:r>
          </w:p>
        </w:tc>
      </w:tr>
      <w:tr w:rsidR="00870054" w14:paraId="393504F9" w14:textId="77777777">
        <w:tc>
          <w:tcPr>
            <w:tcW w:w="2835" w:type="dxa"/>
          </w:tcPr>
          <w:p w14:paraId="4F8690E1"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7870F92D" w14:textId="77777777" w:rsidR="00870054" w:rsidRDefault="00870054">
            <w:pPr>
              <w:pStyle w:val="ConsPlusNormal"/>
              <w:jc w:val="center"/>
            </w:pPr>
            <w:r>
              <w:t>054</w:t>
            </w:r>
          </w:p>
        </w:tc>
        <w:tc>
          <w:tcPr>
            <w:tcW w:w="680" w:type="dxa"/>
          </w:tcPr>
          <w:p w14:paraId="211433B4" w14:textId="77777777" w:rsidR="00870054" w:rsidRDefault="00870054">
            <w:pPr>
              <w:pStyle w:val="ConsPlusNormal"/>
              <w:jc w:val="center"/>
            </w:pPr>
            <w:r>
              <w:t>09</w:t>
            </w:r>
          </w:p>
        </w:tc>
        <w:tc>
          <w:tcPr>
            <w:tcW w:w="680" w:type="dxa"/>
          </w:tcPr>
          <w:p w14:paraId="1F1039B7" w14:textId="77777777" w:rsidR="00870054" w:rsidRDefault="00870054">
            <w:pPr>
              <w:pStyle w:val="ConsPlusNormal"/>
              <w:jc w:val="center"/>
            </w:pPr>
            <w:r>
              <w:t>09</w:t>
            </w:r>
          </w:p>
        </w:tc>
        <w:tc>
          <w:tcPr>
            <w:tcW w:w="1701" w:type="dxa"/>
          </w:tcPr>
          <w:p w14:paraId="4C82D33B" w14:textId="77777777" w:rsidR="00870054" w:rsidRDefault="00870054">
            <w:pPr>
              <w:pStyle w:val="ConsPlusNormal"/>
              <w:jc w:val="center"/>
            </w:pPr>
            <w:r>
              <w:t>21 4 02 0059М</w:t>
            </w:r>
          </w:p>
        </w:tc>
        <w:tc>
          <w:tcPr>
            <w:tcW w:w="680" w:type="dxa"/>
          </w:tcPr>
          <w:p w14:paraId="51EE6FA6" w14:textId="77777777" w:rsidR="00870054" w:rsidRDefault="00870054">
            <w:pPr>
              <w:pStyle w:val="ConsPlusNormal"/>
              <w:jc w:val="center"/>
            </w:pPr>
            <w:r>
              <w:t>600</w:t>
            </w:r>
          </w:p>
        </w:tc>
        <w:tc>
          <w:tcPr>
            <w:tcW w:w="1757" w:type="dxa"/>
          </w:tcPr>
          <w:p w14:paraId="433E1EC1" w14:textId="77777777" w:rsidR="00870054" w:rsidRDefault="00870054">
            <w:pPr>
              <w:pStyle w:val="ConsPlusNormal"/>
              <w:jc w:val="center"/>
            </w:pPr>
            <w:r>
              <w:t>223995,60</w:t>
            </w:r>
          </w:p>
        </w:tc>
        <w:tc>
          <w:tcPr>
            <w:tcW w:w="1701" w:type="dxa"/>
          </w:tcPr>
          <w:p w14:paraId="412E97B9" w14:textId="77777777" w:rsidR="00870054" w:rsidRDefault="00870054">
            <w:pPr>
              <w:pStyle w:val="ConsPlusNormal"/>
              <w:jc w:val="center"/>
            </w:pPr>
            <w:r>
              <w:t>231556,19</w:t>
            </w:r>
          </w:p>
        </w:tc>
        <w:tc>
          <w:tcPr>
            <w:tcW w:w="1701" w:type="dxa"/>
          </w:tcPr>
          <w:p w14:paraId="337F643B" w14:textId="77777777" w:rsidR="00870054" w:rsidRDefault="00870054">
            <w:pPr>
              <w:pStyle w:val="ConsPlusNormal"/>
              <w:jc w:val="center"/>
            </w:pPr>
            <w:r>
              <w:t>231556,19</w:t>
            </w:r>
          </w:p>
        </w:tc>
      </w:tr>
      <w:tr w:rsidR="00870054" w14:paraId="76C06DE2" w14:textId="77777777">
        <w:tc>
          <w:tcPr>
            <w:tcW w:w="2835" w:type="dxa"/>
          </w:tcPr>
          <w:p w14:paraId="420CA09E" w14:textId="77777777" w:rsidR="00870054" w:rsidRDefault="00870054">
            <w:pPr>
              <w:pStyle w:val="ConsPlusNormal"/>
            </w:pPr>
            <w:r>
              <w:t>Лечение граждан за пределами республики</w:t>
            </w:r>
          </w:p>
        </w:tc>
        <w:tc>
          <w:tcPr>
            <w:tcW w:w="680" w:type="dxa"/>
          </w:tcPr>
          <w:p w14:paraId="797AB745" w14:textId="77777777" w:rsidR="00870054" w:rsidRDefault="00870054">
            <w:pPr>
              <w:pStyle w:val="ConsPlusNormal"/>
              <w:jc w:val="center"/>
            </w:pPr>
            <w:r>
              <w:t>054</w:t>
            </w:r>
          </w:p>
        </w:tc>
        <w:tc>
          <w:tcPr>
            <w:tcW w:w="680" w:type="dxa"/>
          </w:tcPr>
          <w:p w14:paraId="73D5C527" w14:textId="77777777" w:rsidR="00870054" w:rsidRDefault="00870054">
            <w:pPr>
              <w:pStyle w:val="ConsPlusNormal"/>
              <w:jc w:val="center"/>
            </w:pPr>
            <w:r>
              <w:t>09</w:t>
            </w:r>
          </w:p>
        </w:tc>
        <w:tc>
          <w:tcPr>
            <w:tcW w:w="680" w:type="dxa"/>
          </w:tcPr>
          <w:p w14:paraId="6AF9695E" w14:textId="77777777" w:rsidR="00870054" w:rsidRDefault="00870054">
            <w:pPr>
              <w:pStyle w:val="ConsPlusNormal"/>
              <w:jc w:val="center"/>
            </w:pPr>
            <w:r>
              <w:t>09</w:t>
            </w:r>
          </w:p>
        </w:tc>
        <w:tc>
          <w:tcPr>
            <w:tcW w:w="1701" w:type="dxa"/>
          </w:tcPr>
          <w:p w14:paraId="7D4C3341" w14:textId="77777777" w:rsidR="00870054" w:rsidRDefault="00870054">
            <w:pPr>
              <w:pStyle w:val="ConsPlusNormal"/>
              <w:jc w:val="center"/>
            </w:pPr>
            <w:r>
              <w:t>21 4 02 80390</w:t>
            </w:r>
          </w:p>
        </w:tc>
        <w:tc>
          <w:tcPr>
            <w:tcW w:w="680" w:type="dxa"/>
          </w:tcPr>
          <w:p w14:paraId="6F574B68" w14:textId="77777777" w:rsidR="00870054" w:rsidRDefault="00870054">
            <w:pPr>
              <w:pStyle w:val="ConsPlusNormal"/>
            </w:pPr>
          </w:p>
        </w:tc>
        <w:tc>
          <w:tcPr>
            <w:tcW w:w="1757" w:type="dxa"/>
          </w:tcPr>
          <w:p w14:paraId="02F4CC4C" w14:textId="77777777" w:rsidR="00870054" w:rsidRDefault="00870054">
            <w:pPr>
              <w:pStyle w:val="ConsPlusNormal"/>
              <w:jc w:val="center"/>
            </w:pPr>
            <w:r>
              <w:t>24262,50</w:t>
            </w:r>
          </w:p>
        </w:tc>
        <w:tc>
          <w:tcPr>
            <w:tcW w:w="1701" w:type="dxa"/>
          </w:tcPr>
          <w:p w14:paraId="044E284D" w14:textId="77777777" w:rsidR="00870054" w:rsidRDefault="00870054">
            <w:pPr>
              <w:pStyle w:val="ConsPlusNormal"/>
              <w:jc w:val="center"/>
            </w:pPr>
            <w:r>
              <w:t>24000,00</w:t>
            </w:r>
          </w:p>
        </w:tc>
        <w:tc>
          <w:tcPr>
            <w:tcW w:w="1701" w:type="dxa"/>
          </w:tcPr>
          <w:p w14:paraId="456CB74A" w14:textId="77777777" w:rsidR="00870054" w:rsidRDefault="00870054">
            <w:pPr>
              <w:pStyle w:val="ConsPlusNormal"/>
              <w:jc w:val="center"/>
            </w:pPr>
            <w:r>
              <w:t>24000,00</w:t>
            </w:r>
          </w:p>
        </w:tc>
      </w:tr>
      <w:tr w:rsidR="00870054" w14:paraId="737D37E3" w14:textId="77777777">
        <w:tc>
          <w:tcPr>
            <w:tcW w:w="2835" w:type="dxa"/>
          </w:tcPr>
          <w:p w14:paraId="4F446A1E"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0EA7D3D9" w14:textId="77777777" w:rsidR="00870054" w:rsidRDefault="00870054">
            <w:pPr>
              <w:pStyle w:val="ConsPlusNormal"/>
              <w:jc w:val="center"/>
            </w:pPr>
            <w:r>
              <w:t>054</w:t>
            </w:r>
          </w:p>
        </w:tc>
        <w:tc>
          <w:tcPr>
            <w:tcW w:w="680" w:type="dxa"/>
          </w:tcPr>
          <w:p w14:paraId="5776E23B" w14:textId="77777777" w:rsidR="00870054" w:rsidRDefault="00870054">
            <w:pPr>
              <w:pStyle w:val="ConsPlusNormal"/>
              <w:jc w:val="center"/>
            </w:pPr>
            <w:r>
              <w:t>09</w:t>
            </w:r>
          </w:p>
        </w:tc>
        <w:tc>
          <w:tcPr>
            <w:tcW w:w="680" w:type="dxa"/>
          </w:tcPr>
          <w:p w14:paraId="06D1C655" w14:textId="77777777" w:rsidR="00870054" w:rsidRDefault="00870054">
            <w:pPr>
              <w:pStyle w:val="ConsPlusNormal"/>
              <w:jc w:val="center"/>
            </w:pPr>
            <w:r>
              <w:t>09</w:t>
            </w:r>
          </w:p>
        </w:tc>
        <w:tc>
          <w:tcPr>
            <w:tcW w:w="1701" w:type="dxa"/>
          </w:tcPr>
          <w:p w14:paraId="38B256A3" w14:textId="77777777" w:rsidR="00870054" w:rsidRDefault="00870054">
            <w:pPr>
              <w:pStyle w:val="ConsPlusNormal"/>
              <w:jc w:val="center"/>
            </w:pPr>
            <w:r>
              <w:t>21 4 02 80390</w:t>
            </w:r>
          </w:p>
        </w:tc>
        <w:tc>
          <w:tcPr>
            <w:tcW w:w="680" w:type="dxa"/>
          </w:tcPr>
          <w:p w14:paraId="2CB2880D" w14:textId="77777777" w:rsidR="00870054" w:rsidRDefault="00870054">
            <w:pPr>
              <w:pStyle w:val="ConsPlusNormal"/>
              <w:jc w:val="center"/>
            </w:pPr>
            <w:r>
              <w:t>200</w:t>
            </w:r>
          </w:p>
        </w:tc>
        <w:tc>
          <w:tcPr>
            <w:tcW w:w="1757" w:type="dxa"/>
          </w:tcPr>
          <w:p w14:paraId="581A3695" w14:textId="77777777" w:rsidR="00870054" w:rsidRDefault="00870054">
            <w:pPr>
              <w:pStyle w:val="ConsPlusNormal"/>
              <w:jc w:val="center"/>
            </w:pPr>
            <w:r>
              <w:t>24262,50</w:t>
            </w:r>
          </w:p>
        </w:tc>
        <w:tc>
          <w:tcPr>
            <w:tcW w:w="1701" w:type="dxa"/>
          </w:tcPr>
          <w:p w14:paraId="00ACE67F" w14:textId="77777777" w:rsidR="00870054" w:rsidRDefault="00870054">
            <w:pPr>
              <w:pStyle w:val="ConsPlusNormal"/>
              <w:jc w:val="center"/>
            </w:pPr>
            <w:r>
              <w:t>24000,00</w:t>
            </w:r>
          </w:p>
        </w:tc>
        <w:tc>
          <w:tcPr>
            <w:tcW w:w="1701" w:type="dxa"/>
          </w:tcPr>
          <w:p w14:paraId="04134CFD" w14:textId="77777777" w:rsidR="00870054" w:rsidRDefault="00870054">
            <w:pPr>
              <w:pStyle w:val="ConsPlusNormal"/>
              <w:jc w:val="center"/>
            </w:pPr>
            <w:r>
              <w:t>24000,00</w:t>
            </w:r>
          </w:p>
        </w:tc>
      </w:tr>
      <w:tr w:rsidR="00870054" w14:paraId="3DEB1F33" w14:textId="77777777">
        <w:tc>
          <w:tcPr>
            <w:tcW w:w="2835" w:type="dxa"/>
          </w:tcPr>
          <w:p w14:paraId="25D5EAB9" w14:textId="77777777" w:rsidR="00870054" w:rsidRDefault="00870054">
            <w:pPr>
              <w:pStyle w:val="ConsPlusNormal"/>
            </w:pPr>
            <w:r>
              <w:t xml:space="preserve">Реализация мероприятий по предупреждению и борьбе с социально значимыми инфекционными заболеваниями (закупка диагностических средств для выявления, определения чувствительности микобактерии туберкулеза и </w:t>
            </w:r>
            <w:r>
              <w:lastRenderedPageBreak/>
              <w:t>мониторинга лечения лиц, больных туберкулезом с множественной лекарственной устойчивостью возбудителя, в соответствии с перечнем, утвержденным Министерством здравоохранения Российской Федерации, а также медицинских изделий в соответствии со стандартом оснащения, предусмотренным порядком оказания медицинской помощи больным туберкулезом)</w:t>
            </w:r>
          </w:p>
        </w:tc>
        <w:tc>
          <w:tcPr>
            <w:tcW w:w="680" w:type="dxa"/>
          </w:tcPr>
          <w:p w14:paraId="1A9A7AF9" w14:textId="77777777" w:rsidR="00870054" w:rsidRDefault="00870054">
            <w:pPr>
              <w:pStyle w:val="ConsPlusNormal"/>
              <w:jc w:val="center"/>
            </w:pPr>
            <w:r>
              <w:lastRenderedPageBreak/>
              <w:t>054</w:t>
            </w:r>
          </w:p>
        </w:tc>
        <w:tc>
          <w:tcPr>
            <w:tcW w:w="680" w:type="dxa"/>
          </w:tcPr>
          <w:p w14:paraId="336C6C0A" w14:textId="77777777" w:rsidR="00870054" w:rsidRDefault="00870054">
            <w:pPr>
              <w:pStyle w:val="ConsPlusNormal"/>
              <w:jc w:val="center"/>
            </w:pPr>
            <w:r>
              <w:t>09</w:t>
            </w:r>
          </w:p>
        </w:tc>
        <w:tc>
          <w:tcPr>
            <w:tcW w:w="680" w:type="dxa"/>
          </w:tcPr>
          <w:p w14:paraId="61797D58" w14:textId="77777777" w:rsidR="00870054" w:rsidRDefault="00870054">
            <w:pPr>
              <w:pStyle w:val="ConsPlusNormal"/>
              <w:jc w:val="center"/>
            </w:pPr>
            <w:r>
              <w:t>09</w:t>
            </w:r>
          </w:p>
        </w:tc>
        <w:tc>
          <w:tcPr>
            <w:tcW w:w="1701" w:type="dxa"/>
          </w:tcPr>
          <w:p w14:paraId="0CCA7E46" w14:textId="77777777" w:rsidR="00870054" w:rsidRDefault="00870054">
            <w:pPr>
              <w:pStyle w:val="ConsPlusNormal"/>
              <w:jc w:val="center"/>
            </w:pPr>
            <w:r>
              <w:t>21 4 02 R2022</w:t>
            </w:r>
          </w:p>
        </w:tc>
        <w:tc>
          <w:tcPr>
            <w:tcW w:w="680" w:type="dxa"/>
          </w:tcPr>
          <w:p w14:paraId="4F5B0D15" w14:textId="77777777" w:rsidR="00870054" w:rsidRDefault="00870054">
            <w:pPr>
              <w:pStyle w:val="ConsPlusNormal"/>
            </w:pPr>
          </w:p>
        </w:tc>
        <w:tc>
          <w:tcPr>
            <w:tcW w:w="1757" w:type="dxa"/>
          </w:tcPr>
          <w:p w14:paraId="7311CDAB" w14:textId="77777777" w:rsidR="00870054" w:rsidRDefault="00870054">
            <w:pPr>
              <w:pStyle w:val="ConsPlusNormal"/>
              <w:jc w:val="center"/>
            </w:pPr>
            <w:r>
              <w:t>23909,26</w:t>
            </w:r>
          </w:p>
        </w:tc>
        <w:tc>
          <w:tcPr>
            <w:tcW w:w="1701" w:type="dxa"/>
          </w:tcPr>
          <w:p w14:paraId="0D0C20AB" w14:textId="77777777" w:rsidR="00870054" w:rsidRDefault="00870054">
            <w:pPr>
              <w:pStyle w:val="ConsPlusNormal"/>
              <w:jc w:val="center"/>
            </w:pPr>
            <w:r>
              <w:t>27082,55</w:t>
            </w:r>
          </w:p>
        </w:tc>
        <w:tc>
          <w:tcPr>
            <w:tcW w:w="1701" w:type="dxa"/>
          </w:tcPr>
          <w:p w14:paraId="254E0A3A" w14:textId="77777777" w:rsidR="00870054" w:rsidRDefault="00870054">
            <w:pPr>
              <w:pStyle w:val="ConsPlusNormal"/>
              <w:jc w:val="center"/>
            </w:pPr>
            <w:r>
              <w:t>27538,09</w:t>
            </w:r>
          </w:p>
        </w:tc>
      </w:tr>
      <w:tr w:rsidR="00870054" w14:paraId="38C194A1" w14:textId="77777777">
        <w:tc>
          <w:tcPr>
            <w:tcW w:w="2835" w:type="dxa"/>
          </w:tcPr>
          <w:p w14:paraId="0018AFFD"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4E2422D3" w14:textId="77777777" w:rsidR="00870054" w:rsidRDefault="00870054">
            <w:pPr>
              <w:pStyle w:val="ConsPlusNormal"/>
              <w:jc w:val="center"/>
            </w:pPr>
            <w:r>
              <w:t>054</w:t>
            </w:r>
          </w:p>
        </w:tc>
        <w:tc>
          <w:tcPr>
            <w:tcW w:w="680" w:type="dxa"/>
          </w:tcPr>
          <w:p w14:paraId="5B58CF0B" w14:textId="77777777" w:rsidR="00870054" w:rsidRDefault="00870054">
            <w:pPr>
              <w:pStyle w:val="ConsPlusNormal"/>
              <w:jc w:val="center"/>
            </w:pPr>
            <w:r>
              <w:t>09</w:t>
            </w:r>
          </w:p>
        </w:tc>
        <w:tc>
          <w:tcPr>
            <w:tcW w:w="680" w:type="dxa"/>
          </w:tcPr>
          <w:p w14:paraId="790BD107" w14:textId="77777777" w:rsidR="00870054" w:rsidRDefault="00870054">
            <w:pPr>
              <w:pStyle w:val="ConsPlusNormal"/>
              <w:jc w:val="center"/>
            </w:pPr>
            <w:r>
              <w:t>09</w:t>
            </w:r>
          </w:p>
        </w:tc>
        <w:tc>
          <w:tcPr>
            <w:tcW w:w="1701" w:type="dxa"/>
          </w:tcPr>
          <w:p w14:paraId="555EF94B" w14:textId="77777777" w:rsidR="00870054" w:rsidRDefault="00870054">
            <w:pPr>
              <w:pStyle w:val="ConsPlusNormal"/>
              <w:jc w:val="center"/>
            </w:pPr>
            <w:r>
              <w:t>21 4 02 R2022</w:t>
            </w:r>
          </w:p>
        </w:tc>
        <w:tc>
          <w:tcPr>
            <w:tcW w:w="680" w:type="dxa"/>
          </w:tcPr>
          <w:p w14:paraId="378EA6E9" w14:textId="77777777" w:rsidR="00870054" w:rsidRDefault="00870054">
            <w:pPr>
              <w:pStyle w:val="ConsPlusNormal"/>
              <w:jc w:val="center"/>
            </w:pPr>
            <w:r>
              <w:t>600</w:t>
            </w:r>
          </w:p>
        </w:tc>
        <w:tc>
          <w:tcPr>
            <w:tcW w:w="1757" w:type="dxa"/>
          </w:tcPr>
          <w:p w14:paraId="76A60B5D" w14:textId="77777777" w:rsidR="00870054" w:rsidRDefault="00870054">
            <w:pPr>
              <w:pStyle w:val="ConsPlusNormal"/>
              <w:jc w:val="center"/>
            </w:pPr>
            <w:r>
              <w:t>23909,26</w:t>
            </w:r>
          </w:p>
        </w:tc>
        <w:tc>
          <w:tcPr>
            <w:tcW w:w="1701" w:type="dxa"/>
          </w:tcPr>
          <w:p w14:paraId="5B0EDD01" w14:textId="77777777" w:rsidR="00870054" w:rsidRDefault="00870054">
            <w:pPr>
              <w:pStyle w:val="ConsPlusNormal"/>
              <w:jc w:val="center"/>
            </w:pPr>
            <w:r>
              <w:t>27082,55</w:t>
            </w:r>
          </w:p>
        </w:tc>
        <w:tc>
          <w:tcPr>
            <w:tcW w:w="1701" w:type="dxa"/>
          </w:tcPr>
          <w:p w14:paraId="644150B1" w14:textId="77777777" w:rsidR="00870054" w:rsidRDefault="00870054">
            <w:pPr>
              <w:pStyle w:val="ConsPlusNormal"/>
              <w:jc w:val="center"/>
            </w:pPr>
            <w:r>
              <w:t>27538,09</w:t>
            </w:r>
          </w:p>
        </w:tc>
      </w:tr>
      <w:tr w:rsidR="00870054" w14:paraId="248DB74C" w14:textId="77777777">
        <w:tc>
          <w:tcPr>
            <w:tcW w:w="2835" w:type="dxa"/>
          </w:tcPr>
          <w:p w14:paraId="756FC7C4" w14:textId="77777777" w:rsidR="00870054" w:rsidRDefault="00870054">
            <w:pPr>
              <w:pStyle w:val="ConsPlusNormal"/>
            </w:pPr>
            <w:r>
              <w:t xml:space="preserve">Реализация мероприятий по предупреждению и борьбе с социально </w:t>
            </w:r>
            <w:r>
              <w:lastRenderedPageBreak/>
              <w:t>значимыми инфекционными заболеваниями (закупка диагностических средств для выявления и мониторинга лечения лиц, инфицированных вирусами иммунодефицита человека, в том числе в сочетании с вирусами гепатитов B и (или) C)</w:t>
            </w:r>
          </w:p>
        </w:tc>
        <w:tc>
          <w:tcPr>
            <w:tcW w:w="680" w:type="dxa"/>
          </w:tcPr>
          <w:p w14:paraId="5C4F9DE4" w14:textId="77777777" w:rsidR="00870054" w:rsidRDefault="00870054">
            <w:pPr>
              <w:pStyle w:val="ConsPlusNormal"/>
              <w:jc w:val="center"/>
            </w:pPr>
            <w:r>
              <w:lastRenderedPageBreak/>
              <w:t>054</w:t>
            </w:r>
          </w:p>
        </w:tc>
        <w:tc>
          <w:tcPr>
            <w:tcW w:w="680" w:type="dxa"/>
          </w:tcPr>
          <w:p w14:paraId="75691F0C" w14:textId="77777777" w:rsidR="00870054" w:rsidRDefault="00870054">
            <w:pPr>
              <w:pStyle w:val="ConsPlusNormal"/>
              <w:jc w:val="center"/>
            </w:pPr>
            <w:r>
              <w:t>09</w:t>
            </w:r>
          </w:p>
        </w:tc>
        <w:tc>
          <w:tcPr>
            <w:tcW w:w="680" w:type="dxa"/>
          </w:tcPr>
          <w:p w14:paraId="5CD90CCA" w14:textId="77777777" w:rsidR="00870054" w:rsidRDefault="00870054">
            <w:pPr>
              <w:pStyle w:val="ConsPlusNormal"/>
              <w:jc w:val="center"/>
            </w:pPr>
            <w:r>
              <w:t>09</w:t>
            </w:r>
          </w:p>
        </w:tc>
        <w:tc>
          <w:tcPr>
            <w:tcW w:w="1701" w:type="dxa"/>
          </w:tcPr>
          <w:p w14:paraId="0DCC7DEC" w14:textId="77777777" w:rsidR="00870054" w:rsidRDefault="00870054">
            <w:pPr>
              <w:pStyle w:val="ConsPlusNormal"/>
              <w:jc w:val="center"/>
            </w:pPr>
            <w:r>
              <w:t>21 4 02 R2023</w:t>
            </w:r>
          </w:p>
        </w:tc>
        <w:tc>
          <w:tcPr>
            <w:tcW w:w="680" w:type="dxa"/>
          </w:tcPr>
          <w:p w14:paraId="790786B8" w14:textId="77777777" w:rsidR="00870054" w:rsidRDefault="00870054">
            <w:pPr>
              <w:pStyle w:val="ConsPlusNormal"/>
            </w:pPr>
          </w:p>
        </w:tc>
        <w:tc>
          <w:tcPr>
            <w:tcW w:w="1757" w:type="dxa"/>
          </w:tcPr>
          <w:p w14:paraId="30C845B1" w14:textId="77777777" w:rsidR="00870054" w:rsidRDefault="00870054">
            <w:pPr>
              <w:pStyle w:val="ConsPlusNormal"/>
              <w:jc w:val="center"/>
            </w:pPr>
            <w:r>
              <w:t>5900,00</w:t>
            </w:r>
          </w:p>
        </w:tc>
        <w:tc>
          <w:tcPr>
            <w:tcW w:w="1701" w:type="dxa"/>
          </w:tcPr>
          <w:p w14:paraId="0E267317" w14:textId="77777777" w:rsidR="00870054" w:rsidRDefault="00870054">
            <w:pPr>
              <w:pStyle w:val="ConsPlusNormal"/>
              <w:jc w:val="center"/>
            </w:pPr>
            <w:r>
              <w:t>6746,38</w:t>
            </w:r>
          </w:p>
        </w:tc>
        <w:tc>
          <w:tcPr>
            <w:tcW w:w="1701" w:type="dxa"/>
          </w:tcPr>
          <w:p w14:paraId="741A0062" w14:textId="77777777" w:rsidR="00870054" w:rsidRDefault="00870054">
            <w:pPr>
              <w:pStyle w:val="ConsPlusNormal"/>
              <w:jc w:val="center"/>
            </w:pPr>
            <w:r>
              <w:t>6914,57</w:t>
            </w:r>
          </w:p>
        </w:tc>
      </w:tr>
      <w:tr w:rsidR="00870054" w14:paraId="06FADB45" w14:textId="77777777">
        <w:tc>
          <w:tcPr>
            <w:tcW w:w="2835" w:type="dxa"/>
          </w:tcPr>
          <w:p w14:paraId="6BBDB6A6"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6814E88D" w14:textId="77777777" w:rsidR="00870054" w:rsidRDefault="00870054">
            <w:pPr>
              <w:pStyle w:val="ConsPlusNormal"/>
              <w:jc w:val="center"/>
            </w:pPr>
            <w:r>
              <w:t>054</w:t>
            </w:r>
          </w:p>
        </w:tc>
        <w:tc>
          <w:tcPr>
            <w:tcW w:w="680" w:type="dxa"/>
          </w:tcPr>
          <w:p w14:paraId="052A58F2" w14:textId="77777777" w:rsidR="00870054" w:rsidRDefault="00870054">
            <w:pPr>
              <w:pStyle w:val="ConsPlusNormal"/>
              <w:jc w:val="center"/>
            </w:pPr>
            <w:r>
              <w:t>09</w:t>
            </w:r>
          </w:p>
        </w:tc>
        <w:tc>
          <w:tcPr>
            <w:tcW w:w="680" w:type="dxa"/>
          </w:tcPr>
          <w:p w14:paraId="44A2E8B9" w14:textId="77777777" w:rsidR="00870054" w:rsidRDefault="00870054">
            <w:pPr>
              <w:pStyle w:val="ConsPlusNormal"/>
              <w:jc w:val="center"/>
            </w:pPr>
            <w:r>
              <w:t>09</w:t>
            </w:r>
          </w:p>
        </w:tc>
        <w:tc>
          <w:tcPr>
            <w:tcW w:w="1701" w:type="dxa"/>
          </w:tcPr>
          <w:p w14:paraId="38C6CC83" w14:textId="77777777" w:rsidR="00870054" w:rsidRDefault="00870054">
            <w:pPr>
              <w:pStyle w:val="ConsPlusNormal"/>
              <w:jc w:val="center"/>
            </w:pPr>
            <w:r>
              <w:t>21 4 02 R2023</w:t>
            </w:r>
          </w:p>
        </w:tc>
        <w:tc>
          <w:tcPr>
            <w:tcW w:w="680" w:type="dxa"/>
          </w:tcPr>
          <w:p w14:paraId="3DA0861F" w14:textId="77777777" w:rsidR="00870054" w:rsidRDefault="00870054">
            <w:pPr>
              <w:pStyle w:val="ConsPlusNormal"/>
              <w:jc w:val="center"/>
            </w:pPr>
            <w:r>
              <w:t>600</w:t>
            </w:r>
          </w:p>
        </w:tc>
        <w:tc>
          <w:tcPr>
            <w:tcW w:w="1757" w:type="dxa"/>
          </w:tcPr>
          <w:p w14:paraId="52462682" w14:textId="77777777" w:rsidR="00870054" w:rsidRDefault="00870054">
            <w:pPr>
              <w:pStyle w:val="ConsPlusNormal"/>
              <w:jc w:val="center"/>
            </w:pPr>
            <w:r>
              <w:t>5900,00</w:t>
            </w:r>
          </w:p>
        </w:tc>
        <w:tc>
          <w:tcPr>
            <w:tcW w:w="1701" w:type="dxa"/>
          </w:tcPr>
          <w:p w14:paraId="68401B7F" w14:textId="77777777" w:rsidR="00870054" w:rsidRDefault="00870054">
            <w:pPr>
              <w:pStyle w:val="ConsPlusNormal"/>
              <w:jc w:val="center"/>
            </w:pPr>
            <w:r>
              <w:t>6746,38</w:t>
            </w:r>
          </w:p>
        </w:tc>
        <w:tc>
          <w:tcPr>
            <w:tcW w:w="1701" w:type="dxa"/>
          </w:tcPr>
          <w:p w14:paraId="7E6BC1E8" w14:textId="77777777" w:rsidR="00870054" w:rsidRDefault="00870054">
            <w:pPr>
              <w:pStyle w:val="ConsPlusNormal"/>
              <w:jc w:val="center"/>
            </w:pPr>
            <w:r>
              <w:t>6914,57</w:t>
            </w:r>
          </w:p>
        </w:tc>
      </w:tr>
      <w:tr w:rsidR="00870054" w14:paraId="28A15F58" w14:textId="77777777">
        <w:tc>
          <w:tcPr>
            <w:tcW w:w="2835" w:type="dxa"/>
          </w:tcPr>
          <w:p w14:paraId="60BA8E73" w14:textId="77777777" w:rsidR="00870054" w:rsidRDefault="00870054">
            <w:pPr>
              <w:pStyle w:val="ConsPlusNormal"/>
            </w:pPr>
            <w:r>
              <w:t>Комплекс процессных мероприятий "Обеспечение отдельных категорий граждан лекарственными препаратами"</w:t>
            </w:r>
          </w:p>
        </w:tc>
        <w:tc>
          <w:tcPr>
            <w:tcW w:w="680" w:type="dxa"/>
          </w:tcPr>
          <w:p w14:paraId="6FF7CE4E" w14:textId="77777777" w:rsidR="00870054" w:rsidRDefault="00870054">
            <w:pPr>
              <w:pStyle w:val="ConsPlusNormal"/>
              <w:jc w:val="center"/>
            </w:pPr>
            <w:r>
              <w:t>054</w:t>
            </w:r>
          </w:p>
        </w:tc>
        <w:tc>
          <w:tcPr>
            <w:tcW w:w="680" w:type="dxa"/>
          </w:tcPr>
          <w:p w14:paraId="10B28232" w14:textId="77777777" w:rsidR="00870054" w:rsidRDefault="00870054">
            <w:pPr>
              <w:pStyle w:val="ConsPlusNormal"/>
              <w:jc w:val="center"/>
            </w:pPr>
            <w:r>
              <w:t>09</w:t>
            </w:r>
          </w:p>
        </w:tc>
        <w:tc>
          <w:tcPr>
            <w:tcW w:w="680" w:type="dxa"/>
          </w:tcPr>
          <w:p w14:paraId="2B397562" w14:textId="77777777" w:rsidR="00870054" w:rsidRDefault="00870054">
            <w:pPr>
              <w:pStyle w:val="ConsPlusNormal"/>
              <w:jc w:val="center"/>
            </w:pPr>
            <w:r>
              <w:t>09</w:t>
            </w:r>
          </w:p>
        </w:tc>
        <w:tc>
          <w:tcPr>
            <w:tcW w:w="1701" w:type="dxa"/>
          </w:tcPr>
          <w:p w14:paraId="5658F370" w14:textId="77777777" w:rsidR="00870054" w:rsidRDefault="00870054">
            <w:pPr>
              <w:pStyle w:val="ConsPlusNormal"/>
              <w:jc w:val="center"/>
            </w:pPr>
            <w:r>
              <w:t>21 4 05</w:t>
            </w:r>
          </w:p>
        </w:tc>
        <w:tc>
          <w:tcPr>
            <w:tcW w:w="680" w:type="dxa"/>
          </w:tcPr>
          <w:p w14:paraId="2D7FEA6D" w14:textId="77777777" w:rsidR="00870054" w:rsidRDefault="00870054">
            <w:pPr>
              <w:pStyle w:val="ConsPlusNormal"/>
            </w:pPr>
          </w:p>
        </w:tc>
        <w:tc>
          <w:tcPr>
            <w:tcW w:w="1757" w:type="dxa"/>
          </w:tcPr>
          <w:p w14:paraId="1F51302A" w14:textId="77777777" w:rsidR="00870054" w:rsidRDefault="00870054">
            <w:pPr>
              <w:pStyle w:val="ConsPlusNormal"/>
              <w:jc w:val="center"/>
            </w:pPr>
            <w:r>
              <w:t>3137536,68</w:t>
            </w:r>
          </w:p>
        </w:tc>
        <w:tc>
          <w:tcPr>
            <w:tcW w:w="1701" w:type="dxa"/>
          </w:tcPr>
          <w:p w14:paraId="08B18990" w14:textId="77777777" w:rsidR="00870054" w:rsidRDefault="00870054">
            <w:pPr>
              <w:pStyle w:val="ConsPlusNormal"/>
              <w:jc w:val="center"/>
            </w:pPr>
            <w:r>
              <w:t>3137000,00</w:t>
            </w:r>
          </w:p>
        </w:tc>
        <w:tc>
          <w:tcPr>
            <w:tcW w:w="1701" w:type="dxa"/>
          </w:tcPr>
          <w:p w14:paraId="1DF705AC" w14:textId="77777777" w:rsidR="00870054" w:rsidRDefault="00870054">
            <w:pPr>
              <w:pStyle w:val="ConsPlusNormal"/>
              <w:jc w:val="center"/>
            </w:pPr>
            <w:r>
              <w:t>3137000,00</w:t>
            </w:r>
          </w:p>
        </w:tc>
      </w:tr>
      <w:tr w:rsidR="00870054" w14:paraId="5A3DCA34" w14:textId="77777777">
        <w:tc>
          <w:tcPr>
            <w:tcW w:w="2835" w:type="dxa"/>
          </w:tcPr>
          <w:p w14:paraId="51D36DDD" w14:textId="77777777" w:rsidR="00870054" w:rsidRDefault="00870054">
            <w:pPr>
              <w:pStyle w:val="ConsPlusNormal"/>
            </w:pPr>
            <w:r>
              <w:t xml:space="preserve">Финансовое обеспечение групп населения и категорий заболеваний, при лечении которых </w:t>
            </w:r>
            <w:r>
              <w:lastRenderedPageBreak/>
              <w:t>лекарственные средства и изделия медицинского назначения отпускаются по рецептам врачей бесплатно, а также обеспечение лекарственными препаратами и специализированными продуктами лечебного питания для лечения заболеваний, включенных в перечень жизнеугрожающих и хронических прогрессирующих редких (орфанных) заболеваний</w:t>
            </w:r>
          </w:p>
        </w:tc>
        <w:tc>
          <w:tcPr>
            <w:tcW w:w="680" w:type="dxa"/>
          </w:tcPr>
          <w:p w14:paraId="372A8849" w14:textId="77777777" w:rsidR="00870054" w:rsidRDefault="00870054">
            <w:pPr>
              <w:pStyle w:val="ConsPlusNormal"/>
              <w:jc w:val="center"/>
            </w:pPr>
            <w:r>
              <w:lastRenderedPageBreak/>
              <w:t>054</w:t>
            </w:r>
          </w:p>
        </w:tc>
        <w:tc>
          <w:tcPr>
            <w:tcW w:w="680" w:type="dxa"/>
          </w:tcPr>
          <w:p w14:paraId="75BB198E" w14:textId="77777777" w:rsidR="00870054" w:rsidRDefault="00870054">
            <w:pPr>
              <w:pStyle w:val="ConsPlusNormal"/>
              <w:jc w:val="center"/>
            </w:pPr>
            <w:r>
              <w:t>09</w:t>
            </w:r>
          </w:p>
        </w:tc>
        <w:tc>
          <w:tcPr>
            <w:tcW w:w="680" w:type="dxa"/>
          </w:tcPr>
          <w:p w14:paraId="25D04FE7" w14:textId="77777777" w:rsidR="00870054" w:rsidRDefault="00870054">
            <w:pPr>
              <w:pStyle w:val="ConsPlusNormal"/>
              <w:jc w:val="center"/>
            </w:pPr>
            <w:r>
              <w:t>09</w:t>
            </w:r>
          </w:p>
        </w:tc>
        <w:tc>
          <w:tcPr>
            <w:tcW w:w="1701" w:type="dxa"/>
          </w:tcPr>
          <w:p w14:paraId="43961960" w14:textId="77777777" w:rsidR="00870054" w:rsidRDefault="00870054">
            <w:pPr>
              <w:pStyle w:val="ConsPlusNormal"/>
              <w:jc w:val="center"/>
            </w:pPr>
            <w:r>
              <w:t>21 4 05 80100</w:t>
            </w:r>
          </w:p>
        </w:tc>
        <w:tc>
          <w:tcPr>
            <w:tcW w:w="680" w:type="dxa"/>
          </w:tcPr>
          <w:p w14:paraId="70584426" w14:textId="77777777" w:rsidR="00870054" w:rsidRDefault="00870054">
            <w:pPr>
              <w:pStyle w:val="ConsPlusNormal"/>
            </w:pPr>
          </w:p>
        </w:tc>
        <w:tc>
          <w:tcPr>
            <w:tcW w:w="1757" w:type="dxa"/>
          </w:tcPr>
          <w:p w14:paraId="053B6290" w14:textId="77777777" w:rsidR="00870054" w:rsidRDefault="00870054">
            <w:pPr>
              <w:pStyle w:val="ConsPlusNormal"/>
              <w:jc w:val="center"/>
            </w:pPr>
            <w:r>
              <w:t>3137536,68</w:t>
            </w:r>
          </w:p>
        </w:tc>
        <w:tc>
          <w:tcPr>
            <w:tcW w:w="1701" w:type="dxa"/>
          </w:tcPr>
          <w:p w14:paraId="5240F26C" w14:textId="77777777" w:rsidR="00870054" w:rsidRDefault="00870054">
            <w:pPr>
              <w:pStyle w:val="ConsPlusNormal"/>
              <w:jc w:val="center"/>
            </w:pPr>
            <w:r>
              <w:t>3137000,00</w:t>
            </w:r>
          </w:p>
        </w:tc>
        <w:tc>
          <w:tcPr>
            <w:tcW w:w="1701" w:type="dxa"/>
          </w:tcPr>
          <w:p w14:paraId="20A0F759" w14:textId="77777777" w:rsidR="00870054" w:rsidRDefault="00870054">
            <w:pPr>
              <w:pStyle w:val="ConsPlusNormal"/>
              <w:jc w:val="center"/>
            </w:pPr>
            <w:r>
              <w:t>3137000,00</w:t>
            </w:r>
          </w:p>
        </w:tc>
      </w:tr>
      <w:tr w:rsidR="00870054" w14:paraId="5AF9D1E2" w14:textId="77777777">
        <w:tc>
          <w:tcPr>
            <w:tcW w:w="2835" w:type="dxa"/>
          </w:tcPr>
          <w:p w14:paraId="0F830190" w14:textId="77777777" w:rsidR="00870054" w:rsidRDefault="00870054">
            <w:pPr>
              <w:pStyle w:val="ConsPlusNormal"/>
            </w:pPr>
            <w:r>
              <w:t>Социальное обеспечение и иные выплаты населению</w:t>
            </w:r>
          </w:p>
        </w:tc>
        <w:tc>
          <w:tcPr>
            <w:tcW w:w="680" w:type="dxa"/>
          </w:tcPr>
          <w:p w14:paraId="2FDFAE88" w14:textId="77777777" w:rsidR="00870054" w:rsidRDefault="00870054">
            <w:pPr>
              <w:pStyle w:val="ConsPlusNormal"/>
              <w:jc w:val="center"/>
            </w:pPr>
            <w:r>
              <w:t>054</w:t>
            </w:r>
          </w:p>
        </w:tc>
        <w:tc>
          <w:tcPr>
            <w:tcW w:w="680" w:type="dxa"/>
          </w:tcPr>
          <w:p w14:paraId="33375A3E" w14:textId="77777777" w:rsidR="00870054" w:rsidRDefault="00870054">
            <w:pPr>
              <w:pStyle w:val="ConsPlusNormal"/>
              <w:jc w:val="center"/>
            </w:pPr>
            <w:r>
              <w:t>09</w:t>
            </w:r>
          </w:p>
        </w:tc>
        <w:tc>
          <w:tcPr>
            <w:tcW w:w="680" w:type="dxa"/>
          </w:tcPr>
          <w:p w14:paraId="6D8DD742" w14:textId="77777777" w:rsidR="00870054" w:rsidRDefault="00870054">
            <w:pPr>
              <w:pStyle w:val="ConsPlusNormal"/>
              <w:jc w:val="center"/>
            </w:pPr>
            <w:r>
              <w:t>09</w:t>
            </w:r>
          </w:p>
        </w:tc>
        <w:tc>
          <w:tcPr>
            <w:tcW w:w="1701" w:type="dxa"/>
          </w:tcPr>
          <w:p w14:paraId="7587FDE7" w14:textId="77777777" w:rsidR="00870054" w:rsidRDefault="00870054">
            <w:pPr>
              <w:pStyle w:val="ConsPlusNormal"/>
              <w:jc w:val="center"/>
            </w:pPr>
            <w:r>
              <w:t>21 4 05 80100</w:t>
            </w:r>
          </w:p>
        </w:tc>
        <w:tc>
          <w:tcPr>
            <w:tcW w:w="680" w:type="dxa"/>
          </w:tcPr>
          <w:p w14:paraId="7D247BBA" w14:textId="77777777" w:rsidR="00870054" w:rsidRDefault="00870054">
            <w:pPr>
              <w:pStyle w:val="ConsPlusNormal"/>
              <w:jc w:val="center"/>
            </w:pPr>
            <w:r>
              <w:t>300</w:t>
            </w:r>
          </w:p>
        </w:tc>
        <w:tc>
          <w:tcPr>
            <w:tcW w:w="1757" w:type="dxa"/>
          </w:tcPr>
          <w:p w14:paraId="7BAB95AA" w14:textId="77777777" w:rsidR="00870054" w:rsidRDefault="00870054">
            <w:pPr>
              <w:pStyle w:val="ConsPlusNormal"/>
              <w:jc w:val="center"/>
            </w:pPr>
            <w:r>
              <w:t>2973826,18</w:t>
            </w:r>
          </w:p>
        </w:tc>
        <w:tc>
          <w:tcPr>
            <w:tcW w:w="1701" w:type="dxa"/>
          </w:tcPr>
          <w:p w14:paraId="009987C8" w14:textId="77777777" w:rsidR="00870054" w:rsidRDefault="00870054">
            <w:pPr>
              <w:pStyle w:val="ConsPlusNormal"/>
              <w:jc w:val="center"/>
            </w:pPr>
            <w:r>
              <w:t>2973289,50</w:t>
            </w:r>
          </w:p>
        </w:tc>
        <w:tc>
          <w:tcPr>
            <w:tcW w:w="1701" w:type="dxa"/>
          </w:tcPr>
          <w:p w14:paraId="1CFAC239" w14:textId="77777777" w:rsidR="00870054" w:rsidRDefault="00870054">
            <w:pPr>
              <w:pStyle w:val="ConsPlusNormal"/>
              <w:jc w:val="center"/>
            </w:pPr>
            <w:r>
              <w:t>2973289,50</w:t>
            </w:r>
          </w:p>
        </w:tc>
      </w:tr>
      <w:tr w:rsidR="00870054" w14:paraId="6C58C2FC" w14:textId="77777777">
        <w:tc>
          <w:tcPr>
            <w:tcW w:w="2835" w:type="dxa"/>
          </w:tcPr>
          <w:p w14:paraId="3CF5B3E4"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3902F976" w14:textId="77777777" w:rsidR="00870054" w:rsidRDefault="00870054">
            <w:pPr>
              <w:pStyle w:val="ConsPlusNormal"/>
              <w:jc w:val="center"/>
            </w:pPr>
            <w:r>
              <w:t>054</w:t>
            </w:r>
          </w:p>
        </w:tc>
        <w:tc>
          <w:tcPr>
            <w:tcW w:w="680" w:type="dxa"/>
          </w:tcPr>
          <w:p w14:paraId="4228F038" w14:textId="77777777" w:rsidR="00870054" w:rsidRDefault="00870054">
            <w:pPr>
              <w:pStyle w:val="ConsPlusNormal"/>
              <w:jc w:val="center"/>
            </w:pPr>
            <w:r>
              <w:t>09</w:t>
            </w:r>
          </w:p>
        </w:tc>
        <w:tc>
          <w:tcPr>
            <w:tcW w:w="680" w:type="dxa"/>
          </w:tcPr>
          <w:p w14:paraId="379471B5" w14:textId="77777777" w:rsidR="00870054" w:rsidRDefault="00870054">
            <w:pPr>
              <w:pStyle w:val="ConsPlusNormal"/>
              <w:jc w:val="center"/>
            </w:pPr>
            <w:r>
              <w:t>09</w:t>
            </w:r>
          </w:p>
        </w:tc>
        <w:tc>
          <w:tcPr>
            <w:tcW w:w="1701" w:type="dxa"/>
          </w:tcPr>
          <w:p w14:paraId="54DAECAB" w14:textId="77777777" w:rsidR="00870054" w:rsidRDefault="00870054">
            <w:pPr>
              <w:pStyle w:val="ConsPlusNormal"/>
              <w:jc w:val="center"/>
            </w:pPr>
            <w:r>
              <w:t>21 4 05 80100</w:t>
            </w:r>
          </w:p>
        </w:tc>
        <w:tc>
          <w:tcPr>
            <w:tcW w:w="680" w:type="dxa"/>
          </w:tcPr>
          <w:p w14:paraId="6DB633A3" w14:textId="77777777" w:rsidR="00870054" w:rsidRDefault="00870054">
            <w:pPr>
              <w:pStyle w:val="ConsPlusNormal"/>
              <w:jc w:val="center"/>
            </w:pPr>
            <w:r>
              <w:t>600</w:t>
            </w:r>
          </w:p>
        </w:tc>
        <w:tc>
          <w:tcPr>
            <w:tcW w:w="1757" w:type="dxa"/>
          </w:tcPr>
          <w:p w14:paraId="01E7D40D" w14:textId="77777777" w:rsidR="00870054" w:rsidRDefault="00870054">
            <w:pPr>
              <w:pStyle w:val="ConsPlusNormal"/>
              <w:jc w:val="center"/>
            </w:pPr>
            <w:r>
              <w:t>163710,50</w:t>
            </w:r>
          </w:p>
        </w:tc>
        <w:tc>
          <w:tcPr>
            <w:tcW w:w="1701" w:type="dxa"/>
          </w:tcPr>
          <w:p w14:paraId="35BEB67D" w14:textId="77777777" w:rsidR="00870054" w:rsidRDefault="00870054">
            <w:pPr>
              <w:pStyle w:val="ConsPlusNormal"/>
              <w:jc w:val="center"/>
            </w:pPr>
            <w:r>
              <w:t>163710,50</w:t>
            </w:r>
          </w:p>
        </w:tc>
        <w:tc>
          <w:tcPr>
            <w:tcW w:w="1701" w:type="dxa"/>
          </w:tcPr>
          <w:p w14:paraId="706BA2FD" w14:textId="77777777" w:rsidR="00870054" w:rsidRDefault="00870054">
            <w:pPr>
              <w:pStyle w:val="ConsPlusNormal"/>
              <w:jc w:val="center"/>
            </w:pPr>
            <w:r>
              <w:t>163710,50</w:t>
            </w:r>
          </w:p>
        </w:tc>
      </w:tr>
      <w:tr w:rsidR="00870054" w14:paraId="07C5F071" w14:textId="77777777">
        <w:tc>
          <w:tcPr>
            <w:tcW w:w="2835" w:type="dxa"/>
          </w:tcPr>
          <w:p w14:paraId="243D4026" w14:textId="77777777" w:rsidR="00870054" w:rsidRDefault="00870054">
            <w:pPr>
              <w:pStyle w:val="ConsPlusNormal"/>
            </w:pPr>
            <w:r>
              <w:t xml:space="preserve">Комплекс процессных мероприятий "Кадровое </w:t>
            </w:r>
            <w:r>
              <w:lastRenderedPageBreak/>
              <w:t>обеспечение системы здравоохранения"</w:t>
            </w:r>
          </w:p>
        </w:tc>
        <w:tc>
          <w:tcPr>
            <w:tcW w:w="680" w:type="dxa"/>
          </w:tcPr>
          <w:p w14:paraId="5CD2BC5B" w14:textId="77777777" w:rsidR="00870054" w:rsidRDefault="00870054">
            <w:pPr>
              <w:pStyle w:val="ConsPlusNormal"/>
              <w:jc w:val="center"/>
            </w:pPr>
            <w:r>
              <w:lastRenderedPageBreak/>
              <w:t>054</w:t>
            </w:r>
          </w:p>
        </w:tc>
        <w:tc>
          <w:tcPr>
            <w:tcW w:w="680" w:type="dxa"/>
          </w:tcPr>
          <w:p w14:paraId="1B90E500" w14:textId="77777777" w:rsidR="00870054" w:rsidRDefault="00870054">
            <w:pPr>
              <w:pStyle w:val="ConsPlusNormal"/>
              <w:jc w:val="center"/>
            </w:pPr>
            <w:r>
              <w:t>09</w:t>
            </w:r>
          </w:p>
        </w:tc>
        <w:tc>
          <w:tcPr>
            <w:tcW w:w="680" w:type="dxa"/>
          </w:tcPr>
          <w:p w14:paraId="20ADE0BB" w14:textId="77777777" w:rsidR="00870054" w:rsidRDefault="00870054">
            <w:pPr>
              <w:pStyle w:val="ConsPlusNormal"/>
              <w:jc w:val="center"/>
            </w:pPr>
            <w:r>
              <w:t>09</w:t>
            </w:r>
          </w:p>
        </w:tc>
        <w:tc>
          <w:tcPr>
            <w:tcW w:w="1701" w:type="dxa"/>
          </w:tcPr>
          <w:p w14:paraId="49933475" w14:textId="77777777" w:rsidR="00870054" w:rsidRDefault="00870054">
            <w:pPr>
              <w:pStyle w:val="ConsPlusNormal"/>
              <w:jc w:val="center"/>
            </w:pPr>
            <w:r>
              <w:t>21 4 06</w:t>
            </w:r>
          </w:p>
        </w:tc>
        <w:tc>
          <w:tcPr>
            <w:tcW w:w="680" w:type="dxa"/>
          </w:tcPr>
          <w:p w14:paraId="2F505422" w14:textId="77777777" w:rsidR="00870054" w:rsidRDefault="00870054">
            <w:pPr>
              <w:pStyle w:val="ConsPlusNormal"/>
            </w:pPr>
          </w:p>
        </w:tc>
        <w:tc>
          <w:tcPr>
            <w:tcW w:w="1757" w:type="dxa"/>
          </w:tcPr>
          <w:p w14:paraId="37B857D8" w14:textId="77777777" w:rsidR="00870054" w:rsidRDefault="00870054">
            <w:pPr>
              <w:pStyle w:val="ConsPlusNormal"/>
              <w:jc w:val="center"/>
            </w:pPr>
            <w:r>
              <w:t>236139,00</w:t>
            </w:r>
          </w:p>
        </w:tc>
        <w:tc>
          <w:tcPr>
            <w:tcW w:w="1701" w:type="dxa"/>
          </w:tcPr>
          <w:p w14:paraId="360EDBDA" w14:textId="77777777" w:rsidR="00870054" w:rsidRDefault="00870054">
            <w:pPr>
              <w:pStyle w:val="ConsPlusNormal"/>
              <w:jc w:val="center"/>
            </w:pPr>
            <w:r>
              <w:t>236139,00</w:t>
            </w:r>
          </w:p>
        </w:tc>
        <w:tc>
          <w:tcPr>
            <w:tcW w:w="1701" w:type="dxa"/>
          </w:tcPr>
          <w:p w14:paraId="731500A0" w14:textId="77777777" w:rsidR="00870054" w:rsidRDefault="00870054">
            <w:pPr>
              <w:pStyle w:val="ConsPlusNormal"/>
              <w:jc w:val="center"/>
            </w:pPr>
            <w:r>
              <w:t>236139,00</w:t>
            </w:r>
          </w:p>
        </w:tc>
      </w:tr>
      <w:tr w:rsidR="00870054" w14:paraId="14B69AF5" w14:textId="77777777">
        <w:tc>
          <w:tcPr>
            <w:tcW w:w="2835" w:type="dxa"/>
          </w:tcPr>
          <w:p w14:paraId="4FA5CB55"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680" w:type="dxa"/>
          </w:tcPr>
          <w:p w14:paraId="26766322" w14:textId="77777777" w:rsidR="00870054" w:rsidRDefault="00870054">
            <w:pPr>
              <w:pStyle w:val="ConsPlusNormal"/>
              <w:jc w:val="center"/>
            </w:pPr>
            <w:r>
              <w:t>054</w:t>
            </w:r>
          </w:p>
        </w:tc>
        <w:tc>
          <w:tcPr>
            <w:tcW w:w="680" w:type="dxa"/>
          </w:tcPr>
          <w:p w14:paraId="26C5CE5E" w14:textId="77777777" w:rsidR="00870054" w:rsidRDefault="00870054">
            <w:pPr>
              <w:pStyle w:val="ConsPlusNormal"/>
              <w:jc w:val="center"/>
            </w:pPr>
            <w:r>
              <w:t>09</w:t>
            </w:r>
          </w:p>
        </w:tc>
        <w:tc>
          <w:tcPr>
            <w:tcW w:w="680" w:type="dxa"/>
          </w:tcPr>
          <w:p w14:paraId="0D8ABCC6" w14:textId="77777777" w:rsidR="00870054" w:rsidRDefault="00870054">
            <w:pPr>
              <w:pStyle w:val="ConsPlusNormal"/>
              <w:jc w:val="center"/>
            </w:pPr>
            <w:r>
              <w:t>09</w:t>
            </w:r>
          </w:p>
        </w:tc>
        <w:tc>
          <w:tcPr>
            <w:tcW w:w="1701" w:type="dxa"/>
          </w:tcPr>
          <w:p w14:paraId="1E78BC7E" w14:textId="77777777" w:rsidR="00870054" w:rsidRDefault="00870054">
            <w:pPr>
              <w:pStyle w:val="ConsPlusNormal"/>
              <w:jc w:val="center"/>
            </w:pPr>
            <w:r>
              <w:t>21 4 06 00590</w:t>
            </w:r>
          </w:p>
        </w:tc>
        <w:tc>
          <w:tcPr>
            <w:tcW w:w="680" w:type="dxa"/>
          </w:tcPr>
          <w:p w14:paraId="18E3E8F8" w14:textId="77777777" w:rsidR="00870054" w:rsidRDefault="00870054">
            <w:pPr>
              <w:pStyle w:val="ConsPlusNormal"/>
            </w:pPr>
          </w:p>
        </w:tc>
        <w:tc>
          <w:tcPr>
            <w:tcW w:w="1757" w:type="dxa"/>
          </w:tcPr>
          <w:p w14:paraId="7A6D3899" w14:textId="77777777" w:rsidR="00870054" w:rsidRDefault="00870054">
            <w:pPr>
              <w:pStyle w:val="ConsPlusNormal"/>
              <w:jc w:val="center"/>
            </w:pPr>
            <w:r>
              <w:t>236139,00</w:t>
            </w:r>
          </w:p>
        </w:tc>
        <w:tc>
          <w:tcPr>
            <w:tcW w:w="1701" w:type="dxa"/>
          </w:tcPr>
          <w:p w14:paraId="4B2142DD" w14:textId="77777777" w:rsidR="00870054" w:rsidRDefault="00870054">
            <w:pPr>
              <w:pStyle w:val="ConsPlusNormal"/>
              <w:jc w:val="center"/>
            </w:pPr>
            <w:r>
              <w:t>236139,00</w:t>
            </w:r>
          </w:p>
        </w:tc>
        <w:tc>
          <w:tcPr>
            <w:tcW w:w="1701" w:type="dxa"/>
          </w:tcPr>
          <w:p w14:paraId="560EE6BC" w14:textId="77777777" w:rsidR="00870054" w:rsidRDefault="00870054">
            <w:pPr>
              <w:pStyle w:val="ConsPlusNormal"/>
              <w:jc w:val="center"/>
            </w:pPr>
            <w:r>
              <w:t>236139,00</w:t>
            </w:r>
          </w:p>
        </w:tc>
      </w:tr>
      <w:tr w:rsidR="00870054" w14:paraId="132BE9C1" w14:textId="77777777">
        <w:tc>
          <w:tcPr>
            <w:tcW w:w="2835" w:type="dxa"/>
          </w:tcPr>
          <w:p w14:paraId="3C63689E" w14:textId="77777777" w:rsidR="00870054" w:rsidRDefault="00870054">
            <w:pPr>
              <w:pStyle w:val="ConsPlusNormal"/>
            </w:pPr>
            <w:r>
              <w:t>Социальное обеспечение и иные выплаты населению</w:t>
            </w:r>
          </w:p>
        </w:tc>
        <w:tc>
          <w:tcPr>
            <w:tcW w:w="680" w:type="dxa"/>
          </w:tcPr>
          <w:p w14:paraId="4CB15767" w14:textId="77777777" w:rsidR="00870054" w:rsidRDefault="00870054">
            <w:pPr>
              <w:pStyle w:val="ConsPlusNormal"/>
              <w:jc w:val="center"/>
            </w:pPr>
            <w:r>
              <w:t>054</w:t>
            </w:r>
          </w:p>
        </w:tc>
        <w:tc>
          <w:tcPr>
            <w:tcW w:w="680" w:type="dxa"/>
          </w:tcPr>
          <w:p w14:paraId="4A72FABC" w14:textId="77777777" w:rsidR="00870054" w:rsidRDefault="00870054">
            <w:pPr>
              <w:pStyle w:val="ConsPlusNormal"/>
              <w:jc w:val="center"/>
            </w:pPr>
            <w:r>
              <w:t>09</w:t>
            </w:r>
          </w:p>
        </w:tc>
        <w:tc>
          <w:tcPr>
            <w:tcW w:w="680" w:type="dxa"/>
          </w:tcPr>
          <w:p w14:paraId="3809E2DA" w14:textId="77777777" w:rsidR="00870054" w:rsidRDefault="00870054">
            <w:pPr>
              <w:pStyle w:val="ConsPlusNormal"/>
              <w:jc w:val="center"/>
            </w:pPr>
            <w:r>
              <w:t>09</w:t>
            </w:r>
          </w:p>
        </w:tc>
        <w:tc>
          <w:tcPr>
            <w:tcW w:w="1701" w:type="dxa"/>
          </w:tcPr>
          <w:p w14:paraId="6E5095E4" w14:textId="77777777" w:rsidR="00870054" w:rsidRDefault="00870054">
            <w:pPr>
              <w:pStyle w:val="ConsPlusNormal"/>
              <w:jc w:val="center"/>
            </w:pPr>
            <w:r>
              <w:t>21 4 06 00590</w:t>
            </w:r>
          </w:p>
        </w:tc>
        <w:tc>
          <w:tcPr>
            <w:tcW w:w="680" w:type="dxa"/>
          </w:tcPr>
          <w:p w14:paraId="24933DB9" w14:textId="77777777" w:rsidR="00870054" w:rsidRDefault="00870054">
            <w:pPr>
              <w:pStyle w:val="ConsPlusNormal"/>
              <w:jc w:val="center"/>
            </w:pPr>
            <w:r>
              <w:t>300</w:t>
            </w:r>
          </w:p>
        </w:tc>
        <w:tc>
          <w:tcPr>
            <w:tcW w:w="1757" w:type="dxa"/>
          </w:tcPr>
          <w:p w14:paraId="3FB39948" w14:textId="77777777" w:rsidR="00870054" w:rsidRDefault="00870054">
            <w:pPr>
              <w:pStyle w:val="ConsPlusNormal"/>
              <w:jc w:val="center"/>
            </w:pPr>
            <w:r>
              <w:t>236139,00</w:t>
            </w:r>
          </w:p>
        </w:tc>
        <w:tc>
          <w:tcPr>
            <w:tcW w:w="1701" w:type="dxa"/>
          </w:tcPr>
          <w:p w14:paraId="680C2609" w14:textId="77777777" w:rsidR="00870054" w:rsidRDefault="00870054">
            <w:pPr>
              <w:pStyle w:val="ConsPlusNormal"/>
              <w:jc w:val="center"/>
            </w:pPr>
            <w:r>
              <w:t>236139,00</w:t>
            </w:r>
          </w:p>
        </w:tc>
        <w:tc>
          <w:tcPr>
            <w:tcW w:w="1701" w:type="dxa"/>
          </w:tcPr>
          <w:p w14:paraId="351C2107" w14:textId="77777777" w:rsidR="00870054" w:rsidRDefault="00870054">
            <w:pPr>
              <w:pStyle w:val="ConsPlusNormal"/>
              <w:jc w:val="center"/>
            </w:pPr>
            <w:r>
              <w:t>236139,00</w:t>
            </w:r>
          </w:p>
        </w:tc>
      </w:tr>
      <w:tr w:rsidR="00870054" w14:paraId="71CAE1B5" w14:textId="77777777">
        <w:tc>
          <w:tcPr>
            <w:tcW w:w="2835" w:type="dxa"/>
          </w:tcPr>
          <w:p w14:paraId="16B34D49" w14:textId="77777777" w:rsidR="00870054" w:rsidRDefault="00870054">
            <w:pPr>
              <w:pStyle w:val="ConsPlusNormal"/>
            </w:pPr>
            <w:r>
              <w:t>Комплекс процессных мероприятий "Обеспечение деятельности государственных органов и подведомственных учреждений"</w:t>
            </w:r>
          </w:p>
        </w:tc>
        <w:tc>
          <w:tcPr>
            <w:tcW w:w="680" w:type="dxa"/>
          </w:tcPr>
          <w:p w14:paraId="77A89786" w14:textId="77777777" w:rsidR="00870054" w:rsidRDefault="00870054">
            <w:pPr>
              <w:pStyle w:val="ConsPlusNormal"/>
              <w:jc w:val="center"/>
            </w:pPr>
            <w:r>
              <w:t>054</w:t>
            </w:r>
          </w:p>
        </w:tc>
        <w:tc>
          <w:tcPr>
            <w:tcW w:w="680" w:type="dxa"/>
          </w:tcPr>
          <w:p w14:paraId="19C9DDC1" w14:textId="77777777" w:rsidR="00870054" w:rsidRDefault="00870054">
            <w:pPr>
              <w:pStyle w:val="ConsPlusNormal"/>
              <w:jc w:val="center"/>
            </w:pPr>
            <w:r>
              <w:t>09</w:t>
            </w:r>
          </w:p>
        </w:tc>
        <w:tc>
          <w:tcPr>
            <w:tcW w:w="680" w:type="dxa"/>
          </w:tcPr>
          <w:p w14:paraId="704CE224" w14:textId="77777777" w:rsidR="00870054" w:rsidRDefault="00870054">
            <w:pPr>
              <w:pStyle w:val="ConsPlusNormal"/>
              <w:jc w:val="center"/>
            </w:pPr>
            <w:r>
              <w:t>09</w:t>
            </w:r>
          </w:p>
        </w:tc>
        <w:tc>
          <w:tcPr>
            <w:tcW w:w="1701" w:type="dxa"/>
          </w:tcPr>
          <w:p w14:paraId="508C85A6" w14:textId="77777777" w:rsidR="00870054" w:rsidRDefault="00870054">
            <w:pPr>
              <w:pStyle w:val="ConsPlusNormal"/>
              <w:jc w:val="center"/>
            </w:pPr>
            <w:r>
              <w:t>21 4 09</w:t>
            </w:r>
          </w:p>
        </w:tc>
        <w:tc>
          <w:tcPr>
            <w:tcW w:w="680" w:type="dxa"/>
          </w:tcPr>
          <w:p w14:paraId="39F013D6" w14:textId="77777777" w:rsidR="00870054" w:rsidRDefault="00870054">
            <w:pPr>
              <w:pStyle w:val="ConsPlusNormal"/>
            </w:pPr>
          </w:p>
        </w:tc>
        <w:tc>
          <w:tcPr>
            <w:tcW w:w="1757" w:type="dxa"/>
          </w:tcPr>
          <w:p w14:paraId="4A35CD1C" w14:textId="77777777" w:rsidR="00870054" w:rsidRDefault="00870054">
            <w:pPr>
              <w:pStyle w:val="ConsPlusNormal"/>
              <w:jc w:val="center"/>
            </w:pPr>
            <w:r>
              <w:t>459163,91</w:t>
            </w:r>
          </w:p>
        </w:tc>
        <w:tc>
          <w:tcPr>
            <w:tcW w:w="1701" w:type="dxa"/>
          </w:tcPr>
          <w:p w14:paraId="0D0A993F" w14:textId="77777777" w:rsidR="00870054" w:rsidRDefault="00870054">
            <w:pPr>
              <w:pStyle w:val="ConsPlusNormal"/>
              <w:jc w:val="center"/>
            </w:pPr>
            <w:r>
              <w:t>165157,60</w:t>
            </w:r>
          </w:p>
        </w:tc>
        <w:tc>
          <w:tcPr>
            <w:tcW w:w="1701" w:type="dxa"/>
          </w:tcPr>
          <w:p w14:paraId="6AA5B2D7" w14:textId="77777777" w:rsidR="00870054" w:rsidRDefault="00870054">
            <w:pPr>
              <w:pStyle w:val="ConsPlusNormal"/>
              <w:jc w:val="center"/>
            </w:pPr>
            <w:r>
              <w:t>165218,90</w:t>
            </w:r>
          </w:p>
        </w:tc>
      </w:tr>
      <w:tr w:rsidR="00870054" w14:paraId="6CB21DC8" w14:textId="77777777">
        <w:tc>
          <w:tcPr>
            <w:tcW w:w="2835" w:type="dxa"/>
          </w:tcPr>
          <w:p w14:paraId="0F41C369"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680" w:type="dxa"/>
          </w:tcPr>
          <w:p w14:paraId="68F240EC" w14:textId="77777777" w:rsidR="00870054" w:rsidRDefault="00870054">
            <w:pPr>
              <w:pStyle w:val="ConsPlusNormal"/>
              <w:jc w:val="center"/>
            </w:pPr>
            <w:r>
              <w:t>054</w:t>
            </w:r>
          </w:p>
        </w:tc>
        <w:tc>
          <w:tcPr>
            <w:tcW w:w="680" w:type="dxa"/>
          </w:tcPr>
          <w:p w14:paraId="30B19D43" w14:textId="77777777" w:rsidR="00870054" w:rsidRDefault="00870054">
            <w:pPr>
              <w:pStyle w:val="ConsPlusNormal"/>
              <w:jc w:val="center"/>
            </w:pPr>
            <w:r>
              <w:t>09</w:t>
            </w:r>
          </w:p>
        </w:tc>
        <w:tc>
          <w:tcPr>
            <w:tcW w:w="680" w:type="dxa"/>
          </w:tcPr>
          <w:p w14:paraId="28EAF306" w14:textId="77777777" w:rsidR="00870054" w:rsidRDefault="00870054">
            <w:pPr>
              <w:pStyle w:val="ConsPlusNormal"/>
              <w:jc w:val="center"/>
            </w:pPr>
            <w:r>
              <w:t>09</w:t>
            </w:r>
          </w:p>
        </w:tc>
        <w:tc>
          <w:tcPr>
            <w:tcW w:w="1701" w:type="dxa"/>
          </w:tcPr>
          <w:p w14:paraId="587A054B" w14:textId="77777777" w:rsidR="00870054" w:rsidRDefault="00870054">
            <w:pPr>
              <w:pStyle w:val="ConsPlusNormal"/>
              <w:jc w:val="center"/>
            </w:pPr>
            <w:r>
              <w:t>21 4 09 00590</w:t>
            </w:r>
          </w:p>
        </w:tc>
        <w:tc>
          <w:tcPr>
            <w:tcW w:w="680" w:type="dxa"/>
          </w:tcPr>
          <w:p w14:paraId="5C29FF76" w14:textId="77777777" w:rsidR="00870054" w:rsidRDefault="00870054">
            <w:pPr>
              <w:pStyle w:val="ConsPlusNormal"/>
            </w:pPr>
          </w:p>
        </w:tc>
        <w:tc>
          <w:tcPr>
            <w:tcW w:w="1757" w:type="dxa"/>
          </w:tcPr>
          <w:p w14:paraId="523A3D50" w14:textId="77777777" w:rsidR="00870054" w:rsidRDefault="00870054">
            <w:pPr>
              <w:pStyle w:val="ConsPlusNormal"/>
              <w:jc w:val="center"/>
            </w:pPr>
            <w:r>
              <w:t>29989,40</w:t>
            </w:r>
          </w:p>
        </w:tc>
        <w:tc>
          <w:tcPr>
            <w:tcW w:w="1701" w:type="dxa"/>
          </w:tcPr>
          <w:p w14:paraId="1F4F1209" w14:textId="77777777" w:rsidR="00870054" w:rsidRDefault="00870054">
            <w:pPr>
              <w:pStyle w:val="ConsPlusNormal"/>
              <w:jc w:val="center"/>
            </w:pPr>
            <w:r>
              <w:t>29423,29</w:t>
            </w:r>
          </w:p>
        </w:tc>
        <w:tc>
          <w:tcPr>
            <w:tcW w:w="1701" w:type="dxa"/>
          </w:tcPr>
          <w:p w14:paraId="3773B34B" w14:textId="77777777" w:rsidR="00870054" w:rsidRDefault="00870054">
            <w:pPr>
              <w:pStyle w:val="ConsPlusNormal"/>
              <w:jc w:val="center"/>
            </w:pPr>
            <w:r>
              <w:t>29423,29</w:t>
            </w:r>
          </w:p>
        </w:tc>
      </w:tr>
      <w:tr w:rsidR="00870054" w14:paraId="2F3CEB6F" w14:textId="77777777">
        <w:tc>
          <w:tcPr>
            <w:tcW w:w="2835" w:type="dxa"/>
          </w:tcPr>
          <w:p w14:paraId="082D842F" w14:textId="77777777" w:rsidR="00870054" w:rsidRDefault="00870054">
            <w:pPr>
              <w:pStyle w:val="ConsPlusNormal"/>
            </w:pPr>
            <w:r>
              <w:t xml:space="preserve">Расходы на выплаты персоналу в целях обеспечения выполнения функций государственными </w:t>
            </w:r>
            <w:r>
              <w:lastRenderedPageBreak/>
              <w:t>(муниципальными) органами, казенными учреждениями, органами управления государственными внебюджетными фондами</w:t>
            </w:r>
          </w:p>
        </w:tc>
        <w:tc>
          <w:tcPr>
            <w:tcW w:w="680" w:type="dxa"/>
          </w:tcPr>
          <w:p w14:paraId="5534C2BC" w14:textId="77777777" w:rsidR="00870054" w:rsidRDefault="00870054">
            <w:pPr>
              <w:pStyle w:val="ConsPlusNormal"/>
              <w:jc w:val="center"/>
            </w:pPr>
            <w:r>
              <w:lastRenderedPageBreak/>
              <w:t>054</w:t>
            </w:r>
          </w:p>
        </w:tc>
        <w:tc>
          <w:tcPr>
            <w:tcW w:w="680" w:type="dxa"/>
          </w:tcPr>
          <w:p w14:paraId="641F80F5" w14:textId="77777777" w:rsidR="00870054" w:rsidRDefault="00870054">
            <w:pPr>
              <w:pStyle w:val="ConsPlusNormal"/>
              <w:jc w:val="center"/>
            </w:pPr>
            <w:r>
              <w:t>09</w:t>
            </w:r>
          </w:p>
        </w:tc>
        <w:tc>
          <w:tcPr>
            <w:tcW w:w="680" w:type="dxa"/>
          </w:tcPr>
          <w:p w14:paraId="27A32EF7" w14:textId="77777777" w:rsidR="00870054" w:rsidRDefault="00870054">
            <w:pPr>
              <w:pStyle w:val="ConsPlusNormal"/>
              <w:jc w:val="center"/>
            </w:pPr>
            <w:r>
              <w:t>09</w:t>
            </w:r>
          </w:p>
        </w:tc>
        <w:tc>
          <w:tcPr>
            <w:tcW w:w="1701" w:type="dxa"/>
          </w:tcPr>
          <w:p w14:paraId="3A4D8C27" w14:textId="77777777" w:rsidR="00870054" w:rsidRDefault="00870054">
            <w:pPr>
              <w:pStyle w:val="ConsPlusNormal"/>
              <w:jc w:val="center"/>
            </w:pPr>
            <w:r>
              <w:t>21 4 09 00590</w:t>
            </w:r>
          </w:p>
        </w:tc>
        <w:tc>
          <w:tcPr>
            <w:tcW w:w="680" w:type="dxa"/>
          </w:tcPr>
          <w:p w14:paraId="4C068684" w14:textId="77777777" w:rsidR="00870054" w:rsidRDefault="00870054">
            <w:pPr>
              <w:pStyle w:val="ConsPlusNormal"/>
              <w:jc w:val="center"/>
            </w:pPr>
            <w:r>
              <w:t>100</w:t>
            </w:r>
          </w:p>
        </w:tc>
        <w:tc>
          <w:tcPr>
            <w:tcW w:w="1757" w:type="dxa"/>
          </w:tcPr>
          <w:p w14:paraId="31634155" w14:textId="77777777" w:rsidR="00870054" w:rsidRDefault="00870054">
            <w:pPr>
              <w:pStyle w:val="ConsPlusNormal"/>
              <w:jc w:val="center"/>
            </w:pPr>
            <w:r>
              <w:t>26259,80</w:t>
            </w:r>
          </w:p>
        </w:tc>
        <w:tc>
          <w:tcPr>
            <w:tcW w:w="1701" w:type="dxa"/>
          </w:tcPr>
          <w:p w14:paraId="47CE2961" w14:textId="77777777" w:rsidR="00870054" w:rsidRDefault="00870054">
            <w:pPr>
              <w:pStyle w:val="ConsPlusNormal"/>
              <w:jc w:val="center"/>
            </w:pPr>
            <w:r>
              <w:t>26411,99</w:t>
            </w:r>
          </w:p>
        </w:tc>
        <w:tc>
          <w:tcPr>
            <w:tcW w:w="1701" w:type="dxa"/>
          </w:tcPr>
          <w:p w14:paraId="4B163D5D" w14:textId="77777777" w:rsidR="00870054" w:rsidRDefault="00870054">
            <w:pPr>
              <w:pStyle w:val="ConsPlusNormal"/>
              <w:jc w:val="center"/>
            </w:pPr>
            <w:r>
              <w:t>26411,99</w:t>
            </w:r>
          </w:p>
        </w:tc>
      </w:tr>
      <w:tr w:rsidR="00870054" w14:paraId="52AF4DDF" w14:textId="77777777">
        <w:tc>
          <w:tcPr>
            <w:tcW w:w="2835" w:type="dxa"/>
          </w:tcPr>
          <w:p w14:paraId="4F20C236"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36C776FF" w14:textId="77777777" w:rsidR="00870054" w:rsidRDefault="00870054">
            <w:pPr>
              <w:pStyle w:val="ConsPlusNormal"/>
              <w:jc w:val="center"/>
            </w:pPr>
            <w:r>
              <w:t>054</w:t>
            </w:r>
          </w:p>
        </w:tc>
        <w:tc>
          <w:tcPr>
            <w:tcW w:w="680" w:type="dxa"/>
          </w:tcPr>
          <w:p w14:paraId="1D2CE543" w14:textId="77777777" w:rsidR="00870054" w:rsidRDefault="00870054">
            <w:pPr>
              <w:pStyle w:val="ConsPlusNormal"/>
              <w:jc w:val="center"/>
            </w:pPr>
            <w:r>
              <w:t>09</w:t>
            </w:r>
          </w:p>
        </w:tc>
        <w:tc>
          <w:tcPr>
            <w:tcW w:w="680" w:type="dxa"/>
          </w:tcPr>
          <w:p w14:paraId="5E63FFE6" w14:textId="77777777" w:rsidR="00870054" w:rsidRDefault="00870054">
            <w:pPr>
              <w:pStyle w:val="ConsPlusNormal"/>
              <w:jc w:val="center"/>
            </w:pPr>
            <w:r>
              <w:t>09</w:t>
            </w:r>
          </w:p>
        </w:tc>
        <w:tc>
          <w:tcPr>
            <w:tcW w:w="1701" w:type="dxa"/>
          </w:tcPr>
          <w:p w14:paraId="3D5CFC1D" w14:textId="77777777" w:rsidR="00870054" w:rsidRDefault="00870054">
            <w:pPr>
              <w:pStyle w:val="ConsPlusNormal"/>
              <w:jc w:val="center"/>
            </w:pPr>
            <w:r>
              <w:t>21 4 09 00590</w:t>
            </w:r>
          </w:p>
        </w:tc>
        <w:tc>
          <w:tcPr>
            <w:tcW w:w="680" w:type="dxa"/>
          </w:tcPr>
          <w:p w14:paraId="3340AB0B" w14:textId="77777777" w:rsidR="00870054" w:rsidRDefault="00870054">
            <w:pPr>
              <w:pStyle w:val="ConsPlusNormal"/>
              <w:jc w:val="center"/>
            </w:pPr>
            <w:r>
              <w:t>200</w:t>
            </w:r>
          </w:p>
        </w:tc>
        <w:tc>
          <w:tcPr>
            <w:tcW w:w="1757" w:type="dxa"/>
          </w:tcPr>
          <w:p w14:paraId="52EE9BE9" w14:textId="77777777" w:rsidR="00870054" w:rsidRDefault="00870054">
            <w:pPr>
              <w:pStyle w:val="ConsPlusNormal"/>
              <w:jc w:val="center"/>
            </w:pPr>
            <w:r>
              <w:t>3704,60</w:t>
            </w:r>
          </w:p>
        </w:tc>
        <w:tc>
          <w:tcPr>
            <w:tcW w:w="1701" w:type="dxa"/>
          </w:tcPr>
          <w:p w14:paraId="26E02E76" w14:textId="77777777" w:rsidR="00870054" w:rsidRDefault="00870054">
            <w:pPr>
              <w:pStyle w:val="ConsPlusNormal"/>
              <w:jc w:val="center"/>
            </w:pPr>
            <w:r>
              <w:t>2986,30</w:t>
            </w:r>
          </w:p>
        </w:tc>
        <w:tc>
          <w:tcPr>
            <w:tcW w:w="1701" w:type="dxa"/>
          </w:tcPr>
          <w:p w14:paraId="01631F2A" w14:textId="77777777" w:rsidR="00870054" w:rsidRDefault="00870054">
            <w:pPr>
              <w:pStyle w:val="ConsPlusNormal"/>
              <w:jc w:val="center"/>
            </w:pPr>
            <w:r>
              <w:t>2986,30</w:t>
            </w:r>
          </w:p>
        </w:tc>
      </w:tr>
      <w:tr w:rsidR="00870054" w14:paraId="5F888FF8" w14:textId="77777777">
        <w:tc>
          <w:tcPr>
            <w:tcW w:w="2835" w:type="dxa"/>
          </w:tcPr>
          <w:p w14:paraId="2A4B4605" w14:textId="77777777" w:rsidR="00870054" w:rsidRDefault="00870054">
            <w:pPr>
              <w:pStyle w:val="ConsPlusNormal"/>
            </w:pPr>
            <w:r>
              <w:t>Иные бюджетные ассигнования</w:t>
            </w:r>
          </w:p>
        </w:tc>
        <w:tc>
          <w:tcPr>
            <w:tcW w:w="680" w:type="dxa"/>
          </w:tcPr>
          <w:p w14:paraId="24CA033D" w14:textId="77777777" w:rsidR="00870054" w:rsidRDefault="00870054">
            <w:pPr>
              <w:pStyle w:val="ConsPlusNormal"/>
              <w:jc w:val="center"/>
            </w:pPr>
            <w:r>
              <w:t>054</w:t>
            </w:r>
          </w:p>
        </w:tc>
        <w:tc>
          <w:tcPr>
            <w:tcW w:w="680" w:type="dxa"/>
          </w:tcPr>
          <w:p w14:paraId="74EAF155" w14:textId="77777777" w:rsidR="00870054" w:rsidRDefault="00870054">
            <w:pPr>
              <w:pStyle w:val="ConsPlusNormal"/>
              <w:jc w:val="center"/>
            </w:pPr>
            <w:r>
              <w:t>09</w:t>
            </w:r>
          </w:p>
        </w:tc>
        <w:tc>
          <w:tcPr>
            <w:tcW w:w="680" w:type="dxa"/>
          </w:tcPr>
          <w:p w14:paraId="7439303A" w14:textId="77777777" w:rsidR="00870054" w:rsidRDefault="00870054">
            <w:pPr>
              <w:pStyle w:val="ConsPlusNormal"/>
              <w:jc w:val="center"/>
            </w:pPr>
            <w:r>
              <w:t>09</w:t>
            </w:r>
          </w:p>
        </w:tc>
        <w:tc>
          <w:tcPr>
            <w:tcW w:w="1701" w:type="dxa"/>
          </w:tcPr>
          <w:p w14:paraId="50FC2611" w14:textId="77777777" w:rsidR="00870054" w:rsidRDefault="00870054">
            <w:pPr>
              <w:pStyle w:val="ConsPlusNormal"/>
              <w:jc w:val="center"/>
            </w:pPr>
            <w:r>
              <w:t>21 4 09 00590</w:t>
            </w:r>
          </w:p>
        </w:tc>
        <w:tc>
          <w:tcPr>
            <w:tcW w:w="680" w:type="dxa"/>
          </w:tcPr>
          <w:p w14:paraId="744D43E6" w14:textId="77777777" w:rsidR="00870054" w:rsidRDefault="00870054">
            <w:pPr>
              <w:pStyle w:val="ConsPlusNormal"/>
              <w:jc w:val="center"/>
            </w:pPr>
            <w:r>
              <w:t>800</w:t>
            </w:r>
          </w:p>
        </w:tc>
        <w:tc>
          <w:tcPr>
            <w:tcW w:w="1757" w:type="dxa"/>
          </w:tcPr>
          <w:p w14:paraId="5332B3B5" w14:textId="77777777" w:rsidR="00870054" w:rsidRDefault="00870054">
            <w:pPr>
              <w:pStyle w:val="ConsPlusNormal"/>
              <w:jc w:val="center"/>
            </w:pPr>
            <w:r>
              <w:t>25,00</w:t>
            </w:r>
          </w:p>
        </w:tc>
        <w:tc>
          <w:tcPr>
            <w:tcW w:w="1701" w:type="dxa"/>
          </w:tcPr>
          <w:p w14:paraId="5B2508FC" w14:textId="77777777" w:rsidR="00870054" w:rsidRDefault="00870054">
            <w:pPr>
              <w:pStyle w:val="ConsPlusNormal"/>
              <w:jc w:val="center"/>
            </w:pPr>
            <w:r>
              <w:t>25,00</w:t>
            </w:r>
          </w:p>
        </w:tc>
        <w:tc>
          <w:tcPr>
            <w:tcW w:w="1701" w:type="dxa"/>
          </w:tcPr>
          <w:p w14:paraId="36D68A68" w14:textId="77777777" w:rsidR="00870054" w:rsidRDefault="00870054">
            <w:pPr>
              <w:pStyle w:val="ConsPlusNormal"/>
              <w:jc w:val="center"/>
            </w:pPr>
            <w:r>
              <w:t>25,00</w:t>
            </w:r>
          </w:p>
        </w:tc>
      </w:tr>
      <w:tr w:rsidR="00870054" w14:paraId="724A7AF6" w14:textId="77777777">
        <w:tc>
          <w:tcPr>
            <w:tcW w:w="2835" w:type="dxa"/>
          </w:tcPr>
          <w:p w14:paraId="15081548" w14:textId="77777777" w:rsidR="00870054" w:rsidRDefault="00870054">
            <w:pPr>
              <w:pStyle w:val="ConsPlusNormal"/>
            </w:pPr>
            <w:r>
              <w:t>Сопровождение и обеспечение стабильной работы ГИС "РФ ЕГИСЗ РД"</w:t>
            </w:r>
          </w:p>
        </w:tc>
        <w:tc>
          <w:tcPr>
            <w:tcW w:w="680" w:type="dxa"/>
          </w:tcPr>
          <w:p w14:paraId="72252C1E" w14:textId="77777777" w:rsidR="00870054" w:rsidRDefault="00870054">
            <w:pPr>
              <w:pStyle w:val="ConsPlusNormal"/>
              <w:jc w:val="center"/>
            </w:pPr>
            <w:r>
              <w:t>054</w:t>
            </w:r>
          </w:p>
        </w:tc>
        <w:tc>
          <w:tcPr>
            <w:tcW w:w="680" w:type="dxa"/>
          </w:tcPr>
          <w:p w14:paraId="171A673F" w14:textId="77777777" w:rsidR="00870054" w:rsidRDefault="00870054">
            <w:pPr>
              <w:pStyle w:val="ConsPlusNormal"/>
              <w:jc w:val="center"/>
            </w:pPr>
            <w:r>
              <w:t>09</w:t>
            </w:r>
          </w:p>
        </w:tc>
        <w:tc>
          <w:tcPr>
            <w:tcW w:w="680" w:type="dxa"/>
          </w:tcPr>
          <w:p w14:paraId="6AF7A889" w14:textId="77777777" w:rsidR="00870054" w:rsidRDefault="00870054">
            <w:pPr>
              <w:pStyle w:val="ConsPlusNormal"/>
              <w:jc w:val="center"/>
            </w:pPr>
            <w:r>
              <w:t>09</w:t>
            </w:r>
          </w:p>
        </w:tc>
        <w:tc>
          <w:tcPr>
            <w:tcW w:w="1701" w:type="dxa"/>
          </w:tcPr>
          <w:p w14:paraId="3A098901" w14:textId="77777777" w:rsidR="00870054" w:rsidRDefault="00870054">
            <w:pPr>
              <w:pStyle w:val="ConsPlusNormal"/>
              <w:jc w:val="center"/>
            </w:pPr>
            <w:r>
              <w:t>21 4 09 0159Р</w:t>
            </w:r>
          </w:p>
        </w:tc>
        <w:tc>
          <w:tcPr>
            <w:tcW w:w="680" w:type="dxa"/>
          </w:tcPr>
          <w:p w14:paraId="1AD9C14F" w14:textId="77777777" w:rsidR="00870054" w:rsidRDefault="00870054">
            <w:pPr>
              <w:pStyle w:val="ConsPlusNormal"/>
            </w:pPr>
          </w:p>
        </w:tc>
        <w:tc>
          <w:tcPr>
            <w:tcW w:w="1757" w:type="dxa"/>
          </w:tcPr>
          <w:p w14:paraId="2ED9B44A" w14:textId="77777777" w:rsidR="00870054" w:rsidRDefault="00870054">
            <w:pPr>
              <w:pStyle w:val="ConsPlusNormal"/>
              <w:jc w:val="center"/>
            </w:pPr>
            <w:r>
              <w:t>293500,00</w:t>
            </w:r>
          </w:p>
        </w:tc>
        <w:tc>
          <w:tcPr>
            <w:tcW w:w="1701" w:type="dxa"/>
          </w:tcPr>
          <w:p w14:paraId="70E64463" w14:textId="77777777" w:rsidR="00870054" w:rsidRDefault="00870054">
            <w:pPr>
              <w:pStyle w:val="ConsPlusNormal"/>
              <w:jc w:val="center"/>
            </w:pPr>
            <w:r>
              <w:t>0,00</w:t>
            </w:r>
          </w:p>
        </w:tc>
        <w:tc>
          <w:tcPr>
            <w:tcW w:w="1701" w:type="dxa"/>
          </w:tcPr>
          <w:p w14:paraId="4CDA6B12" w14:textId="77777777" w:rsidR="00870054" w:rsidRDefault="00870054">
            <w:pPr>
              <w:pStyle w:val="ConsPlusNormal"/>
              <w:jc w:val="center"/>
            </w:pPr>
            <w:r>
              <w:t>0,00</w:t>
            </w:r>
          </w:p>
        </w:tc>
      </w:tr>
      <w:tr w:rsidR="00870054" w14:paraId="3ACD3271" w14:textId="77777777">
        <w:tc>
          <w:tcPr>
            <w:tcW w:w="2835" w:type="dxa"/>
          </w:tcPr>
          <w:p w14:paraId="2E5C1F03"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1F1E8272" w14:textId="77777777" w:rsidR="00870054" w:rsidRDefault="00870054">
            <w:pPr>
              <w:pStyle w:val="ConsPlusNormal"/>
              <w:jc w:val="center"/>
            </w:pPr>
            <w:r>
              <w:t>054</w:t>
            </w:r>
          </w:p>
        </w:tc>
        <w:tc>
          <w:tcPr>
            <w:tcW w:w="680" w:type="dxa"/>
          </w:tcPr>
          <w:p w14:paraId="707F0669" w14:textId="77777777" w:rsidR="00870054" w:rsidRDefault="00870054">
            <w:pPr>
              <w:pStyle w:val="ConsPlusNormal"/>
              <w:jc w:val="center"/>
            </w:pPr>
            <w:r>
              <w:t>09</w:t>
            </w:r>
          </w:p>
        </w:tc>
        <w:tc>
          <w:tcPr>
            <w:tcW w:w="680" w:type="dxa"/>
          </w:tcPr>
          <w:p w14:paraId="5425D06C" w14:textId="77777777" w:rsidR="00870054" w:rsidRDefault="00870054">
            <w:pPr>
              <w:pStyle w:val="ConsPlusNormal"/>
              <w:jc w:val="center"/>
            </w:pPr>
            <w:r>
              <w:t>09</w:t>
            </w:r>
          </w:p>
        </w:tc>
        <w:tc>
          <w:tcPr>
            <w:tcW w:w="1701" w:type="dxa"/>
          </w:tcPr>
          <w:p w14:paraId="49B996D3" w14:textId="77777777" w:rsidR="00870054" w:rsidRDefault="00870054">
            <w:pPr>
              <w:pStyle w:val="ConsPlusNormal"/>
              <w:jc w:val="center"/>
            </w:pPr>
            <w:r>
              <w:t>21 4 09 0159Р</w:t>
            </w:r>
          </w:p>
        </w:tc>
        <w:tc>
          <w:tcPr>
            <w:tcW w:w="680" w:type="dxa"/>
          </w:tcPr>
          <w:p w14:paraId="6FDC0374" w14:textId="77777777" w:rsidR="00870054" w:rsidRDefault="00870054">
            <w:pPr>
              <w:pStyle w:val="ConsPlusNormal"/>
              <w:jc w:val="center"/>
            </w:pPr>
            <w:r>
              <w:t>200</w:t>
            </w:r>
          </w:p>
        </w:tc>
        <w:tc>
          <w:tcPr>
            <w:tcW w:w="1757" w:type="dxa"/>
          </w:tcPr>
          <w:p w14:paraId="667D5B12" w14:textId="77777777" w:rsidR="00870054" w:rsidRDefault="00870054">
            <w:pPr>
              <w:pStyle w:val="ConsPlusNormal"/>
              <w:jc w:val="center"/>
            </w:pPr>
            <w:r>
              <w:t>293500,00</w:t>
            </w:r>
          </w:p>
        </w:tc>
        <w:tc>
          <w:tcPr>
            <w:tcW w:w="1701" w:type="dxa"/>
          </w:tcPr>
          <w:p w14:paraId="721BAAF6" w14:textId="77777777" w:rsidR="00870054" w:rsidRDefault="00870054">
            <w:pPr>
              <w:pStyle w:val="ConsPlusNormal"/>
              <w:jc w:val="center"/>
            </w:pPr>
            <w:r>
              <w:t>0,00</w:t>
            </w:r>
          </w:p>
        </w:tc>
        <w:tc>
          <w:tcPr>
            <w:tcW w:w="1701" w:type="dxa"/>
          </w:tcPr>
          <w:p w14:paraId="2A7A8F03" w14:textId="77777777" w:rsidR="00870054" w:rsidRDefault="00870054">
            <w:pPr>
              <w:pStyle w:val="ConsPlusNormal"/>
              <w:jc w:val="center"/>
            </w:pPr>
            <w:r>
              <w:t>0,00</w:t>
            </w:r>
          </w:p>
        </w:tc>
      </w:tr>
      <w:tr w:rsidR="00870054" w14:paraId="275F25AE" w14:textId="77777777">
        <w:tc>
          <w:tcPr>
            <w:tcW w:w="2835" w:type="dxa"/>
          </w:tcPr>
          <w:p w14:paraId="6D14F669" w14:textId="77777777" w:rsidR="00870054" w:rsidRDefault="00870054">
            <w:pPr>
              <w:pStyle w:val="ConsPlusNormal"/>
            </w:pPr>
            <w:r>
              <w:t>Финансовое обеспечение выполнения функций государственных органов</w:t>
            </w:r>
          </w:p>
        </w:tc>
        <w:tc>
          <w:tcPr>
            <w:tcW w:w="680" w:type="dxa"/>
          </w:tcPr>
          <w:p w14:paraId="583E006C" w14:textId="77777777" w:rsidR="00870054" w:rsidRDefault="00870054">
            <w:pPr>
              <w:pStyle w:val="ConsPlusNormal"/>
              <w:jc w:val="center"/>
            </w:pPr>
            <w:r>
              <w:t>054</w:t>
            </w:r>
          </w:p>
        </w:tc>
        <w:tc>
          <w:tcPr>
            <w:tcW w:w="680" w:type="dxa"/>
          </w:tcPr>
          <w:p w14:paraId="5DA306D3" w14:textId="77777777" w:rsidR="00870054" w:rsidRDefault="00870054">
            <w:pPr>
              <w:pStyle w:val="ConsPlusNormal"/>
              <w:jc w:val="center"/>
            </w:pPr>
            <w:r>
              <w:t>09</w:t>
            </w:r>
          </w:p>
        </w:tc>
        <w:tc>
          <w:tcPr>
            <w:tcW w:w="680" w:type="dxa"/>
          </w:tcPr>
          <w:p w14:paraId="5249B374" w14:textId="77777777" w:rsidR="00870054" w:rsidRDefault="00870054">
            <w:pPr>
              <w:pStyle w:val="ConsPlusNormal"/>
              <w:jc w:val="center"/>
            </w:pPr>
            <w:r>
              <w:t>09</w:t>
            </w:r>
          </w:p>
        </w:tc>
        <w:tc>
          <w:tcPr>
            <w:tcW w:w="1701" w:type="dxa"/>
          </w:tcPr>
          <w:p w14:paraId="70764B12" w14:textId="77777777" w:rsidR="00870054" w:rsidRDefault="00870054">
            <w:pPr>
              <w:pStyle w:val="ConsPlusNormal"/>
              <w:jc w:val="center"/>
            </w:pPr>
            <w:r>
              <w:t>21 4 09 20000</w:t>
            </w:r>
          </w:p>
        </w:tc>
        <w:tc>
          <w:tcPr>
            <w:tcW w:w="680" w:type="dxa"/>
          </w:tcPr>
          <w:p w14:paraId="052ADAE4" w14:textId="77777777" w:rsidR="00870054" w:rsidRDefault="00870054">
            <w:pPr>
              <w:pStyle w:val="ConsPlusNormal"/>
            </w:pPr>
          </w:p>
        </w:tc>
        <w:tc>
          <w:tcPr>
            <w:tcW w:w="1757" w:type="dxa"/>
          </w:tcPr>
          <w:p w14:paraId="581C1F4A" w14:textId="77777777" w:rsidR="00870054" w:rsidRDefault="00870054">
            <w:pPr>
              <w:pStyle w:val="ConsPlusNormal"/>
              <w:jc w:val="center"/>
            </w:pPr>
            <w:r>
              <w:t>132942,61</w:t>
            </w:r>
          </w:p>
        </w:tc>
        <w:tc>
          <w:tcPr>
            <w:tcW w:w="1701" w:type="dxa"/>
          </w:tcPr>
          <w:p w14:paraId="49E93824" w14:textId="77777777" w:rsidR="00870054" w:rsidRDefault="00870054">
            <w:pPr>
              <w:pStyle w:val="ConsPlusNormal"/>
              <w:jc w:val="center"/>
            </w:pPr>
            <w:r>
              <w:t>132942,61</w:t>
            </w:r>
          </w:p>
        </w:tc>
        <w:tc>
          <w:tcPr>
            <w:tcW w:w="1701" w:type="dxa"/>
          </w:tcPr>
          <w:p w14:paraId="131BAA40" w14:textId="77777777" w:rsidR="00870054" w:rsidRDefault="00870054">
            <w:pPr>
              <w:pStyle w:val="ConsPlusNormal"/>
              <w:jc w:val="center"/>
            </w:pPr>
            <w:r>
              <w:t>132942,61</w:t>
            </w:r>
          </w:p>
        </w:tc>
      </w:tr>
      <w:tr w:rsidR="00870054" w14:paraId="39039853" w14:textId="77777777">
        <w:tc>
          <w:tcPr>
            <w:tcW w:w="2835" w:type="dxa"/>
          </w:tcPr>
          <w:p w14:paraId="0835422E" w14:textId="77777777" w:rsidR="00870054" w:rsidRDefault="00870054">
            <w:pPr>
              <w:pStyle w:val="ConsPlusNormal"/>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7E389A80" w14:textId="77777777" w:rsidR="00870054" w:rsidRDefault="00870054">
            <w:pPr>
              <w:pStyle w:val="ConsPlusNormal"/>
              <w:jc w:val="center"/>
            </w:pPr>
            <w:r>
              <w:lastRenderedPageBreak/>
              <w:t>054</w:t>
            </w:r>
          </w:p>
        </w:tc>
        <w:tc>
          <w:tcPr>
            <w:tcW w:w="680" w:type="dxa"/>
          </w:tcPr>
          <w:p w14:paraId="5C8C1EC1" w14:textId="77777777" w:rsidR="00870054" w:rsidRDefault="00870054">
            <w:pPr>
              <w:pStyle w:val="ConsPlusNormal"/>
              <w:jc w:val="center"/>
            </w:pPr>
            <w:r>
              <w:t>09</w:t>
            </w:r>
          </w:p>
        </w:tc>
        <w:tc>
          <w:tcPr>
            <w:tcW w:w="680" w:type="dxa"/>
          </w:tcPr>
          <w:p w14:paraId="0684AE81" w14:textId="77777777" w:rsidR="00870054" w:rsidRDefault="00870054">
            <w:pPr>
              <w:pStyle w:val="ConsPlusNormal"/>
              <w:jc w:val="center"/>
            </w:pPr>
            <w:r>
              <w:t>09</w:t>
            </w:r>
          </w:p>
        </w:tc>
        <w:tc>
          <w:tcPr>
            <w:tcW w:w="1701" w:type="dxa"/>
          </w:tcPr>
          <w:p w14:paraId="2B273CEB" w14:textId="77777777" w:rsidR="00870054" w:rsidRDefault="00870054">
            <w:pPr>
              <w:pStyle w:val="ConsPlusNormal"/>
              <w:jc w:val="center"/>
            </w:pPr>
            <w:r>
              <w:t>21 4 09 20000</w:t>
            </w:r>
          </w:p>
        </w:tc>
        <w:tc>
          <w:tcPr>
            <w:tcW w:w="680" w:type="dxa"/>
          </w:tcPr>
          <w:p w14:paraId="1B58C3BD" w14:textId="77777777" w:rsidR="00870054" w:rsidRDefault="00870054">
            <w:pPr>
              <w:pStyle w:val="ConsPlusNormal"/>
              <w:jc w:val="center"/>
            </w:pPr>
            <w:r>
              <w:t>100</w:t>
            </w:r>
          </w:p>
        </w:tc>
        <w:tc>
          <w:tcPr>
            <w:tcW w:w="1757" w:type="dxa"/>
          </w:tcPr>
          <w:p w14:paraId="3759DE43" w14:textId="77777777" w:rsidR="00870054" w:rsidRDefault="00870054">
            <w:pPr>
              <w:pStyle w:val="ConsPlusNormal"/>
              <w:jc w:val="center"/>
            </w:pPr>
            <w:r>
              <w:t>125989,16</w:t>
            </w:r>
          </w:p>
        </w:tc>
        <w:tc>
          <w:tcPr>
            <w:tcW w:w="1701" w:type="dxa"/>
          </w:tcPr>
          <w:p w14:paraId="0DB07773" w14:textId="77777777" w:rsidR="00870054" w:rsidRDefault="00870054">
            <w:pPr>
              <w:pStyle w:val="ConsPlusNormal"/>
              <w:jc w:val="center"/>
            </w:pPr>
            <w:r>
              <w:t>125989,16</w:t>
            </w:r>
          </w:p>
        </w:tc>
        <w:tc>
          <w:tcPr>
            <w:tcW w:w="1701" w:type="dxa"/>
          </w:tcPr>
          <w:p w14:paraId="45E338B7" w14:textId="77777777" w:rsidR="00870054" w:rsidRDefault="00870054">
            <w:pPr>
              <w:pStyle w:val="ConsPlusNormal"/>
              <w:jc w:val="center"/>
            </w:pPr>
            <w:r>
              <w:t>125989,16</w:t>
            </w:r>
          </w:p>
        </w:tc>
      </w:tr>
      <w:tr w:rsidR="00870054" w14:paraId="0D0E1FDA" w14:textId="77777777">
        <w:tc>
          <w:tcPr>
            <w:tcW w:w="2835" w:type="dxa"/>
          </w:tcPr>
          <w:p w14:paraId="59F78BCE"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08BB4E02" w14:textId="77777777" w:rsidR="00870054" w:rsidRDefault="00870054">
            <w:pPr>
              <w:pStyle w:val="ConsPlusNormal"/>
              <w:jc w:val="center"/>
            </w:pPr>
            <w:r>
              <w:t>054</w:t>
            </w:r>
          </w:p>
        </w:tc>
        <w:tc>
          <w:tcPr>
            <w:tcW w:w="680" w:type="dxa"/>
          </w:tcPr>
          <w:p w14:paraId="14AC52FC" w14:textId="77777777" w:rsidR="00870054" w:rsidRDefault="00870054">
            <w:pPr>
              <w:pStyle w:val="ConsPlusNormal"/>
              <w:jc w:val="center"/>
            </w:pPr>
            <w:r>
              <w:t>09</w:t>
            </w:r>
          </w:p>
        </w:tc>
        <w:tc>
          <w:tcPr>
            <w:tcW w:w="680" w:type="dxa"/>
          </w:tcPr>
          <w:p w14:paraId="31F84020" w14:textId="77777777" w:rsidR="00870054" w:rsidRDefault="00870054">
            <w:pPr>
              <w:pStyle w:val="ConsPlusNormal"/>
              <w:jc w:val="center"/>
            </w:pPr>
            <w:r>
              <w:t>09</w:t>
            </w:r>
          </w:p>
        </w:tc>
        <w:tc>
          <w:tcPr>
            <w:tcW w:w="1701" w:type="dxa"/>
          </w:tcPr>
          <w:p w14:paraId="1BC0D668" w14:textId="77777777" w:rsidR="00870054" w:rsidRDefault="00870054">
            <w:pPr>
              <w:pStyle w:val="ConsPlusNormal"/>
              <w:jc w:val="center"/>
            </w:pPr>
            <w:r>
              <w:t>21 4 09 20000</w:t>
            </w:r>
          </w:p>
        </w:tc>
        <w:tc>
          <w:tcPr>
            <w:tcW w:w="680" w:type="dxa"/>
          </w:tcPr>
          <w:p w14:paraId="4FEE11E5" w14:textId="77777777" w:rsidR="00870054" w:rsidRDefault="00870054">
            <w:pPr>
              <w:pStyle w:val="ConsPlusNormal"/>
              <w:jc w:val="center"/>
            </w:pPr>
            <w:r>
              <w:t>200</w:t>
            </w:r>
          </w:p>
        </w:tc>
        <w:tc>
          <w:tcPr>
            <w:tcW w:w="1757" w:type="dxa"/>
          </w:tcPr>
          <w:p w14:paraId="7B316E48" w14:textId="77777777" w:rsidR="00870054" w:rsidRDefault="00870054">
            <w:pPr>
              <w:pStyle w:val="ConsPlusNormal"/>
              <w:jc w:val="center"/>
            </w:pPr>
            <w:r>
              <w:t>6515,25</w:t>
            </w:r>
          </w:p>
        </w:tc>
        <w:tc>
          <w:tcPr>
            <w:tcW w:w="1701" w:type="dxa"/>
          </w:tcPr>
          <w:p w14:paraId="3260B62B" w14:textId="77777777" w:rsidR="00870054" w:rsidRDefault="00870054">
            <w:pPr>
              <w:pStyle w:val="ConsPlusNormal"/>
              <w:jc w:val="center"/>
            </w:pPr>
            <w:r>
              <w:t>6515,25</w:t>
            </w:r>
          </w:p>
        </w:tc>
        <w:tc>
          <w:tcPr>
            <w:tcW w:w="1701" w:type="dxa"/>
          </w:tcPr>
          <w:p w14:paraId="43396CC2" w14:textId="77777777" w:rsidR="00870054" w:rsidRDefault="00870054">
            <w:pPr>
              <w:pStyle w:val="ConsPlusNormal"/>
              <w:jc w:val="center"/>
            </w:pPr>
            <w:r>
              <w:t>6515,25</w:t>
            </w:r>
          </w:p>
        </w:tc>
      </w:tr>
      <w:tr w:rsidR="00870054" w14:paraId="31246D5E" w14:textId="77777777">
        <w:tc>
          <w:tcPr>
            <w:tcW w:w="2835" w:type="dxa"/>
          </w:tcPr>
          <w:p w14:paraId="71E8ABB5" w14:textId="77777777" w:rsidR="00870054" w:rsidRDefault="00870054">
            <w:pPr>
              <w:pStyle w:val="ConsPlusNormal"/>
            </w:pPr>
            <w:r>
              <w:t>Иные бюджетные ассигнования</w:t>
            </w:r>
          </w:p>
        </w:tc>
        <w:tc>
          <w:tcPr>
            <w:tcW w:w="680" w:type="dxa"/>
          </w:tcPr>
          <w:p w14:paraId="061043D5" w14:textId="77777777" w:rsidR="00870054" w:rsidRDefault="00870054">
            <w:pPr>
              <w:pStyle w:val="ConsPlusNormal"/>
              <w:jc w:val="center"/>
            </w:pPr>
            <w:r>
              <w:t>054</w:t>
            </w:r>
          </w:p>
        </w:tc>
        <w:tc>
          <w:tcPr>
            <w:tcW w:w="680" w:type="dxa"/>
          </w:tcPr>
          <w:p w14:paraId="3906E645" w14:textId="77777777" w:rsidR="00870054" w:rsidRDefault="00870054">
            <w:pPr>
              <w:pStyle w:val="ConsPlusNormal"/>
              <w:jc w:val="center"/>
            </w:pPr>
            <w:r>
              <w:t>09</w:t>
            </w:r>
          </w:p>
        </w:tc>
        <w:tc>
          <w:tcPr>
            <w:tcW w:w="680" w:type="dxa"/>
          </w:tcPr>
          <w:p w14:paraId="58BCBF21" w14:textId="77777777" w:rsidR="00870054" w:rsidRDefault="00870054">
            <w:pPr>
              <w:pStyle w:val="ConsPlusNormal"/>
              <w:jc w:val="center"/>
            </w:pPr>
            <w:r>
              <w:t>09</w:t>
            </w:r>
          </w:p>
        </w:tc>
        <w:tc>
          <w:tcPr>
            <w:tcW w:w="1701" w:type="dxa"/>
          </w:tcPr>
          <w:p w14:paraId="5BFD3B90" w14:textId="77777777" w:rsidR="00870054" w:rsidRDefault="00870054">
            <w:pPr>
              <w:pStyle w:val="ConsPlusNormal"/>
              <w:jc w:val="center"/>
            </w:pPr>
            <w:r>
              <w:t>21 4 09 20000</w:t>
            </w:r>
          </w:p>
        </w:tc>
        <w:tc>
          <w:tcPr>
            <w:tcW w:w="680" w:type="dxa"/>
          </w:tcPr>
          <w:p w14:paraId="1CE2F6B4" w14:textId="77777777" w:rsidR="00870054" w:rsidRDefault="00870054">
            <w:pPr>
              <w:pStyle w:val="ConsPlusNormal"/>
              <w:jc w:val="center"/>
            </w:pPr>
            <w:r>
              <w:t>800</w:t>
            </w:r>
          </w:p>
        </w:tc>
        <w:tc>
          <w:tcPr>
            <w:tcW w:w="1757" w:type="dxa"/>
          </w:tcPr>
          <w:p w14:paraId="4A1F26BD" w14:textId="77777777" w:rsidR="00870054" w:rsidRDefault="00870054">
            <w:pPr>
              <w:pStyle w:val="ConsPlusNormal"/>
              <w:jc w:val="center"/>
            </w:pPr>
            <w:r>
              <w:t>438,20</w:t>
            </w:r>
          </w:p>
        </w:tc>
        <w:tc>
          <w:tcPr>
            <w:tcW w:w="1701" w:type="dxa"/>
          </w:tcPr>
          <w:p w14:paraId="281E0836" w14:textId="77777777" w:rsidR="00870054" w:rsidRDefault="00870054">
            <w:pPr>
              <w:pStyle w:val="ConsPlusNormal"/>
              <w:jc w:val="center"/>
            </w:pPr>
            <w:r>
              <w:t>438,20</w:t>
            </w:r>
          </w:p>
        </w:tc>
        <w:tc>
          <w:tcPr>
            <w:tcW w:w="1701" w:type="dxa"/>
          </w:tcPr>
          <w:p w14:paraId="232DDA82" w14:textId="77777777" w:rsidR="00870054" w:rsidRDefault="00870054">
            <w:pPr>
              <w:pStyle w:val="ConsPlusNormal"/>
              <w:jc w:val="center"/>
            </w:pPr>
            <w:r>
              <w:t>438,20</w:t>
            </w:r>
          </w:p>
        </w:tc>
      </w:tr>
      <w:tr w:rsidR="00870054" w14:paraId="7265FC97" w14:textId="77777777">
        <w:tc>
          <w:tcPr>
            <w:tcW w:w="2835" w:type="dxa"/>
          </w:tcPr>
          <w:p w14:paraId="5D847534" w14:textId="77777777" w:rsidR="00870054" w:rsidRDefault="00870054">
            <w:pPr>
              <w:pStyle w:val="ConsPlusNormal"/>
            </w:pPr>
            <w:r>
              <w:t>Осуществление переданных полномочий Российской Федерации в сфере охраны здоровья (республиканский бюджет)</w:t>
            </w:r>
          </w:p>
        </w:tc>
        <w:tc>
          <w:tcPr>
            <w:tcW w:w="680" w:type="dxa"/>
          </w:tcPr>
          <w:p w14:paraId="3D9145B9" w14:textId="77777777" w:rsidR="00870054" w:rsidRDefault="00870054">
            <w:pPr>
              <w:pStyle w:val="ConsPlusNormal"/>
              <w:jc w:val="center"/>
            </w:pPr>
            <w:r>
              <w:t>054</w:t>
            </w:r>
          </w:p>
        </w:tc>
        <w:tc>
          <w:tcPr>
            <w:tcW w:w="680" w:type="dxa"/>
          </w:tcPr>
          <w:p w14:paraId="092CB163" w14:textId="77777777" w:rsidR="00870054" w:rsidRDefault="00870054">
            <w:pPr>
              <w:pStyle w:val="ConsPlusNormal"/>
              <w:jc w:val="center"/>
            </w:pPr>
            <w:r>
              <w:t>09</w:t>
            </w:r>
          </w:p>
        </w:tc>
        <w:tc>
          <w:tcPr>
            <w:tcW w:w="680" w:type="dxa"/>
          </w:tcPr>
          <w:p w14:paraId="129DDB04" w14:textId="77777777" w:rsidR="00870054" w:rsidRDefault="00870054">
            <w:pPr>
              <w:pStyle w:val="ConsPlusNormal"/>
              <w:jc w:val="center"/>
            </w:pPr>
            <w:r>
              <w:t>09</w:t>
            </w:r>
          </w:p>
        </w:tc>
        <w:tc>
          <w:tcPr>
            <w:tcW w:w="1701" w:type="dxa"/>
          </w:tcPr>
          <w:p w14:paraId="4CE7D6D5" w14:textId="77777777" w:rsidR="00870054" w:rsidRDefault="00870054">
            <w:pPr>
              <w:pStyle w:val="ConsPlusNormal"/>
              <w:jc w:val="center"/>
            </w:pPr>
            <w:r>
              <w:t>21 4 09 29800</w:t>
            </w:r>
          </w:p>
        </w:tc>
        <w:tc>
          <w:tcPr>
            <w:tcW w:w="680" w:type="dxa"/>
          </w:tcPr>
          <w:p w14:paraId="752993ED" w14:textId="77777777" w:rsidR="00870054" w:rsidRDefault="00870054">
            <w:pPr>
              <w:pStyle w:val="ConsPlusNormal"/>
            </w:pPr>
          </w:p>
        </w:tc>
        <w:tc>
          <w:tcPr>
            <w:tcW w:w="1757" w:type="dxa"/>
          </w:tcPr>
          <w:p w14:paraId="571CD02D" w14:textId="77777777" w:rsidR="00870054" w:rsidRDefault="00870054">
            <w:pPr>
              <w:pStyle w:val="ConsPlusNormal"/>
              <w:jc w:val="center"/>
            </w:pPr>
            <w:r>
              <w:t>1229,60</w:t>
            </w:r>
          </w:p>
        </w:tc>
        <w:tc>
          <w:tcPr>
            <w:tcW w:w="1701" w:type="dxa"/>
          </w:tcPr>
          <w:p w14:paraId="076B298A" w14:textId="77777777" w:rsidR="00870054" w:rsidRDefault="00870054">
            <w:pPr>
              <w:pStyle w:val="ConsPlusNormal"/>
              <w:jc w:val="center"/>
            </w:pPr>
            <w:r>
              <w:t>1229,60</w:t>
            </w:r>
          </w:p>
        </w:tc>
        <w:tc>
          <w:tcPr>
            <w:tcW w:w="1701" w:type="dxa"/>
          </w:tcPr>
          <w:p w14:paraId="352548C8" w14:textId="77777777" w:rsidR="00870054" w:rsidRDefault="00870054">
            <w:pPr>
              <w:pStyle w:val="ConsPlusNormal"/>
              <w:jc w:val="center"/>
            </w:pPr>
            <w:r>
              <w:t>1229,60</w:t>
            </w:r>
          </w:p>
        </w:tc>
      </w:tr>
      <w:tr w:rsidR="00870054" w14:paraId="13FD1DB3" w14:textId="77777777">
        <w:tc>
          <w:tcPr>
            <w:tcW w:w="2835" w:type="dxa"/>
          </w:tcPr>
          <w:p w14:paraId="4D982830" w14:textId="77777777" w:rsidR="00870054" w:rsidRDefault="00870054">
            <w:pPr>
              <w:pStyle w:val="ConsPlusNormal"/>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680" w:type="dxa"/>
          </w:tcPr>
          <w:p w14:paraId="614A92AD" w14:textId="77777777" w:rsidR="00870054" w:rsidRDefault="00870054">
            <w:pPr>
              <w:pStyle w:val="ConsPlusNormal"/>
              <w:jc w:val="center"/>
            </w:pPr>
            <w:r>
              <w:lastRenderedPageBreak/>
              <w:t>054</w:t>
            </w:r>
          </w:p>
        </w:tc>
        <w:tc>
          <w:tcPr>
            <w:tcW w:w="680" w:type="dxa"/>
          </w:tcPr>
          <w:p w14:paraId="04E9DD81" w14:textId="77777777" w:rsidR="00870054" w:rsidRDefault="00870054">
            <w:pPr>
              <w:pStyle w:val="ConsPlusNormal"/>
              <w:jc w:val="center"/>
            </w:pPr>
            <w:r>
              <w:t>09</w:t>
            </w:r>
          </w:p>
        </w:tc>
        <w:tc>
          <w:tcPr>
            <w:tcW w:w="680" w:type="dxa"/>
          </w:tcPr>
          <w:p w14:paraId="1AE34B7F" w14:textId="77777777" w:rsidR="00870054" w:rsidRDefault="00870054">
            <w:pPr>
              <w:pStyle w:val="ConsPlusNormal"/>
              <w:jc w:val="center"/>
            </w:pPr>
            <w:r>
              <w:t>09</w:t>
            </w:r>
          </w:p>
        </w:tc>
        <w:tc>
          <w:tcPr>
            <w:tcW w:w="1701" w:type="dxa"/>
          </w:tcPr>
          <w:p w14:paraId="1CD4125E" w14:textId="77777777" w:rsidR="00870054" w:rsidRDefault="00870054">
            <w:pPr>
              <w:pStyle w:val="ConsPlusNormal"/>
              <w:jc w:val="center"/>
            </w:pPr>
            <w:r>
              <w:t>21 4 09 29800</w:t>
            </w:r>
          </w:p>
        </w:tc>
        <w:tc>
          <w:tcPr>
            <w:tcW w:w="680" w:type="dxa"/>
          </w:tcPr>
          <w:p w14:paraId="0ED161B7" w14:textId="77777777" w:rsidR="00870054" w:rsidRDefault="00870054">
            <w:pPr>
              <w:pStyle w:val="ConsPlusNormal"/>
              <w:jc w:val="center"/>
            </w:pPr>
            <w:r>
              <w:t>100</w:t>
            </w:r>
          </w:p>
        </w:tc>
        <w:tc>
          <w:tcPr>
            <w:tcW w:w="1757" w:type="dxa"/>
          </w:tcPr>
          <w:p w14:paraId="119E5A7D" w14:textId="77777777" w:rsidR="00870054" w:rsidRDefault="00870054">
            <w:pPr>
              <w:pStyle w:val="ConsPlusNormal"/>
              <w:jc w:val="center"/>
            </w:pPr>
            <w:r>
              <w:t>1229,60</w:t>
            </w:r>
          </w:p>
        </w:tc>
        <w:tc>
          <w:tcPr>
            <w:tcW w:w="1701" w:type="dxa"/>
          </w:tcPr>
          <w:p w14:paraId="030218F3" w14:textId="77777777" w:rsidR="00870054" w:rsidRDefault="00870054">
            <w:pPr>
              <w:pStyle w:val="ConsPlusNormal"/>
              <w:jc w:val="center"/>
            </w:pPr>
            <w:r>
              <w:t>1229,60</w:t>
            </w:r>
          </w:p>
        </w:tc>
        <w:tc>
          <w:tcPr>
            <w:tcW w:w="1701" w:type="dxa"/>
          </w:tcPr>
          <w:p w14:paraId="0283C3D9" w14:textId="77777777" w:rsidR="00870054" w:rsidRDefault="00870054">
            <w:pPr>
              <w:pStyle w:val="ConsPlusNormal"/>
              <w:jc w:val="center"/>
            </w:pPr>
            <w:r>
              <w:t>1229,60</w:t>
            </w:r>
          </w:p>
        </w:tc>
      </w:tr>
      <w:tr w:rsidR="00870054" w14:paraId="7223FA0C" w14:textId="77777777">
        <w:tc>
          <w:tcPr>
            <w:tcW w:w="2835" w:type="dxa"/>
          </w:tcPr>
          <w:p w14:paraId="70691989" w14:textId="77777777" w:rsidR="00870054" w:rsidRDefault="00870054">
            <w:pPr>
              <w:pStyle w:val="ConsPlusNormal"/>
            </w:pPr>
            <w:r>
              <w:t>Осуществление переданных полномочий Российской Федерации в сфере охраны здоровья</w:t>
            </w:r>
          </w:p>
        </w:tc>
        <w:tc>
          <w:tcPr>
            <w:tcW w:w="680" w:type="dxa"/>
          </w:tcPr>
          <w:p w14:paraId="0B059A39" w14:textId="77777777" w:rsidR="00870054" w:rsidRDefault="00870054">
            <w:pPr>
              <w:pStyle w:val="ConsPlusNormal"/>
              <w:jc w:val="center"/>
            </w:pPr>
            <w:r>
              <w:t>054</w:t>
            </w:r>
          </w:p>
        </w:tc>
        <w:tc>
          <w:tcPr>
            <w:tcW w:w="680" w:type="dxa"/>
          </w:tcPr>
          <w:p w14:paraId="70FA2AEF" w14:textId="77777777" w:rsidR="00870054" w:rsidRDefault="00870054">
            <w:pPr>
              <w:pStyle w:val="ConsPlusNormal"/>
              <w:jc w:val="center"/>
            </w:pPr>
            <w:r>
              <w:t>09</w:t>
            </w:r>
          </w:p>
        </w:tc>
        <w:tc>
          <w:tcPr>
            <w:tcW w:w="680" w:type="dxa"/>
          </w:tcPr>
          <w:p w14:paraId="484E15CC" w14:textId="77777777" w:rsidR="00870054" w:rsidRDefault="00870054">
            <w:pPr>
              <w:pStyle w:val="ConsPlusNormal"/>
              <w:jc w:val="center"/>
            </w:pPr>
            <w:r>
              <w:t>09</w:t>
            </w:r>
          </w:p>
        </w:tc>
        <w:tc>
          <w:tcPr>
            <w:tcW w:w="1701" w:type="dxa"/>
          </w:tcPr>
          <w:p w14:paraId="76A7206D" w14:textId="77777777" w:rsidR="00870054" w:rsidRDefault="00870054">
            <w:pPr>
              <w:pStyle w:val="ConsPlusNormal"/>
              <w:jc w:val="center"/>
            </w:pPr>
            <w:r>
              <w:t>21 4 09 59800</w:t>
            </w:r>
          </w:p>
        </w:tc>
        <w:tc>
          <w:tcPr>
            <w:tcW w:w="680" w:type="dxa"/>
          </w:tcPr>
          <w:p w14:paraId="0493F654" w14:textId="77777777" w:rsidR="00870054" w:rsidRDefault="00870054">
            <w:pPr>
              <w:pStyle w:val="ConsPlusNormal"/>
            </w:pPr>
          </w:p>
        </w:tc>
        <w:tc>
          <w:tcPr>
            <w:tcW w:w="1757" w:type="dxa"/>
          </w:tcPr>
          <w:p w14:paraId="3B5DAA64" w14:textId="77777777" w:rsidR="00870054" w:rsidRDefault="00870054">
            <w:pPr>
              <w:pStyle w:val="ConsPlusNormal"/>
              <w:jc w:val="center"/>
            </w:pPr>
            <w:r>
              <w:t>1502,30</w:t>
            </w:r>
          </w:p>
        </w:tc>
        <w:tc>
          <w:tcPr>
            <w:tcW w:w="1701" w:type="dxa"/>
          </w:tcPr>
          <w:p w14:paraId="135E88CF" w14:textId="77777777" w:rsidR="00870054" w:rsidRDefault="00870054">
            <w:pPr>
              <w:pStyle w:val="ConsPlusNormal"/>
              <w:jc w:val="center"/>
            </w:pPr>
            <w:r>
              <w:t>1562,10</w:t>
            </w:r>
          </w:p>
        </w:tc>
        <w:tc>
          <w:tcPr>
            <w:tcW w:w="1701" w:type="dxa"/>
          </w:tcPr>
          <w:p w14:paraId="2CB335CE" w14:textId="77777777" w:rsidR="00870054" w:rsidRDefault="00870054">
            <w:pPr>
              <w:pStyle w:val="ConsPlusNormal"/>
              <w:jc w:val="center"/>
            </w:pPr>
            <w:r>
              <w:t>1623,40</w:t>
            </w:r>
          </w:p>
        </w:tc>
      </w:tr>
      <w:tr w:rsidR="00870054" w14:paraId="4A2217C4" w14:textId="77777777">
        <w:tc>
          <w:tcPr>
            <w:tcW w:w="2835" w:type="dxa"/>
          </w:tcPr>
          <w:p w14:paraId="693C92DF"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53DB603C" w14:textId="77777777" w:rsidR="00870054" w:rsidRDefault="00870054">
            <w:pPr>
              <w:pStyle w:val="ConsPlusNormal"/>
              <w:jc w:val="center"/>
            </w:pPr>
            <w:r>
              <w:t>054</w:t>
            </w:r>
          </w:p>
        </w:tc>
        <w:tc>
          <w:tcPr>
            <w:tcW w:w="680" w:type="dxa"/>
          </w:tcPr>
          <w:p w14:paraId="2207B4DE" w14:textId="77777777" w:rsidR="00870054" w:rsidRDefault="00870054">
            <w:pPr>
              <w:pStyle w:val="ConsPlusNormal"/>
              <w:jc w:val="center"/>
            </w:pPr>
            <w:r>
              <w:t>09</w:t>
            </w:r>
          </w:p>
        </w:tc>
        <w:tc>
          <w:tcPr>
            <w:tcW w:w="680" w:type="dxa"/>
          </w:tcPr>
          <w:p w14:paraId="1CB25EAD" w14:textId="77777777" w:rsidR="00870054" w:rsidRDefault="00870054">
            <w:pPr>
              <w:pStyle w:val="ConsPlusNormal"/>
              <w:jc w:val="center"/>
            </w:pPr>
            <w:r>
              <w:t>09</w:t>
            </w:r>
          </w:p>
        </w:tc>
        <w:tc>
          <w:tcPr>
            <w:tcW w:w="1701" w:type="dxa"/>
          </w:tcPr>
          <w:p w14:paraId="01E6C4E7" w14:textId="77777777" w:rsidR="00870054" w:rsidRDefault="00870054">
            <w:pPr>
              <w:pStyle w:val="ConsPlusNormal"/>
              <w:jc w:val="center"/>
            </w:pPr>
            <w:r>
              <w:t>21 4 09 59800</w:t>
            </w:r>
          </w:p>
        </w:tc>
        <w:tc>
          <w:tcPr>
            <w:tcW w:w="680" w:type="dxa"/>
          </w:tcPr>
          <w:p w14:paraId="0D1C9249" w14:textId="77777777" w:rsidR="00870054" w:rsidRDefault="00870054">
            <w:pPr>
              <w:pStyle w:val="ConsPlusNormal"/>
              <w:jc w:val="center"/>
            </w:pPr>
            <w:r>
              <w:t>100</w:t>
            </w:r>
          </w:p>
        </w:tc>
        <w:tc>
          <w:tcPr>
            <w:tcW w:w="1757" w:type="dxa"/>
          </w:tcPr>
          <w:p w14:paraId="1C24AF20" w14:textId="77777777" w:rsidR="00870054" w:rsidRDefault="00870054">
            <w:pPr>
              <w:pStyle w:val="ConsPlusNormal"/>
              <w:jc w:val="center"/>
            </w:pPr>
            <w:r>
              <w:t>1502,30</w:t>
            </w:r>
          </w:p>
        </w:tc>
        <w:tc>
          <w:tcPr>
            <w:tcW w:w="1701" w:type="dxa"/>
          </w:tcPr>
          <w:p w14:paraId="465F165D" w14:textId="77777777" w:rsidR="00870054" w:rsidRDefault="00870054">
            <w:pPr>
              <w:pStyle w:val="ConsPlusNormal"/>
              <w:jc w:val="center"/>
            </w:pPr>
            <w:r>
              <w:t>1562,10</w:t>
            </w:r>
          </w:p>
        </w:tc>
        <w:tc>
          <w:tcPr>
            <w:tcW w:w="1701" w:type="dxa"/>
          </w:tcPr>
          <w:p w14:paraId="48E9BDC5" w14:textId="77777777" w:rsidR="00870054" w:rsidRDefault="00870054">
            <w:pPr>
              <w:pStyle w:val="ConsPlusNormal"/>
              <w:jc w:val="center"/>
            </w:pPr>
            <w:r>
              <w:t>1623,40</w:t>
            </w:r>
          </w:p>
        </w:tc>
      </w:tr>
      <w:tr w:rsidR="00870054" w14:paraId="4C71BBC0" w14:textId="77777777">
        <w:tc>
          <w:tcPr>
            <w:tcW w:w="2835" w:type="dxa"/>
          </w:tcPr>
          <w:p w14:paraId="18F694F2" w14:textId="77777777" w:rsidR="00870054" w:rsidRDefault="00870054">
            <w:pPr>
              <w:pStyle w:val="ConsPlusNormal"/>
            </w:pPr>
            <w:r>
              <w:t>Комплекс процессных мероприятий "Укрепление материально-технической базы учреждений здравоохранения"</w:t>
            </w:r>
          </w:p>
        </w:tc>
        <w:tc>
          <w:tcPr>
            <w:tcW w:w="680" w:type="dxa"/>
          </w:tcPr>
          <w:p w14:paraId="46BCBA1E" w14:textId="77777777" w:rsidR="00870054" w:rsidRDefault="00870054">
            <w:pPr>
              <w:pStyle w:val="ConsPlusNormal"/>
              <w:jc w:val="center"/>
            </w:pPr>
            <w:r>
              <w:t>054</w:t>
            </w:r>
          </w:p>
        </w:tc>
        <w:tc>
          <w:tcPr>
            <w:tcW w:w="680" w:type="dxa"/>
          </w:tcPr>
          <w:p w14:paraId="513CDF33" w14:textId="77777777" w:rsidR="00870054" w:rsidRDefault="00870054">
            <w:pPr>
              <w:pStyle w:val="ConsPlusNormal"/>
              <w:jc w:val="center"/>
            </w:pPr>
            <w:r>
              <w:t>09</w:t>
            </w:r>
          </w:p>
        </w:tc>
        <w:tc>
          <w:tcPr>
            <w:tcW w:w="680" w:type="dxa"/>
          </w:tcPr>
          <w:p w14:paraId="274B7A40" w14:textId="77777777" w:rsidR="00870054" w:rsidRDefault="00870054">
            <w:pPr>
              <w:pStyle w:val="ConsPlusNormal"/>
              <w:jc w:val="center"/>
            </w:pPr>
            <w:r>
              <w:t>09</w:t>
            </w:r>
          </w:p>
        </w:tc>
        <w:tc>
          <w:tcPr>
            <w:tcW w:w="1701" w:type="dxa"/>
          </w:tcPr>
          <w:p w14:paraId="159DB11C" w14:textId="77777777" w:rsidR="00870054" w:rsidRDefault="00870054">
            <w:pPr>
              <w:pStyle w:val="ConsPlusNormal"/>
              <w:jc w:val="center"/>
            </w:pPr>
            <w:r>
              <w:t>21 4 10</w:t>
            </w:r>
          </w:p>
        </w:tc>
        <w:tc>
          <w:tcPr>
            <w:tcW w:w="680" w:type="dxa"/>
          </w:tcPr>
          <w:p w14:paraId="5DA03A10" w14:textId="77777777" w:rsidR="00870054" w:rsidRDefault="00870054">
            <w:pPr>
              <w:pStyle w:val="ConsPlusNormal"/>
            </w:pPr>
          </w:p>
        </w:tc>
        <w:tc>
          <w:tcPr>
            <w:tcW w:w="1757" w:type="dxa"/>
          </w:tcPr>
          <w:p w14:paraId="66E06F2C" w14:textId="77777777" w:rsidR="00870054" w:rsidRDefault="00870054">
            <w:pPr>
              <w:pStyle w:val="ConsPlusNormal"/>
              <w:jc w:val="center"/>
            </w:pPr>
            <w:r>
              <w:t>167153,23</w:t>
            </w:r>
          </w:p>
        </w:tc>
        <w:tc>
          <w:tcPr>
            <w:tcW w:w="1701" w:type="dxa"/>
          </w:tcPr>
          <w:p w14:paraId="4B15D263" w14:textId="77777777" w:rsidR="00870054" w:rsidRDefault="00870054">
            <w:pPr>
              <w:pStyle w:val="ConsPlusNormal"/>
              <w:jc w:val="center"/>
            </w:pPr>
            <w:r>
              <w:t>0,00</w:t>
            </w:r>
          </w:p>
        </w:tc>
        <w:tc>
          <w:tcPr>
            <w:tcW w:w="1701" w:type="dxa"/>
          </w:tcPr>
          <w:p w14:paraId="1F34ECEB" w14:textId="77777777" w:rsidR="00870054" w:rsidRDefault="00870054">
            <w:pPr>
              <w:pStyle w:val="ConsPlusNormal"/>
              <w:jc w:val="center"/>
            </w:pPr>
            <w:r>
              <w:t>0,00</w:t>
            </w:r>
          </w:p>
        </w:tc>
      </w:tr>
      <w:tr w:rsidR="00870054" w14:paraId="6983FED3" w14:textId="77777777">
        <w:tc>
          <w:tcPr>
            <w:tcW w:w="2835" w:type="dxa"/>
          </w:tcPr>
          <w:p w14:paraId="423CA06C" w14:textId="77777777" w:rsidR="00870054" w:rsidRDefault="00870054">
            <w:pPr>
              <w:pStyle w:val="ConsPlusNormal"/>
            </w:pPr>
            <w:r>
              <w:lastRenderedPageBreak/>
              <w:t>Финансовое обеспечение мероприятий по укреплению материально-технической базы учреждений здравоохранения</w:t>
            </w:r>
          </w:p>
        </w:tc>
        <w:tc>
          <w:tcPr>
            <w:tcW w:w="680" w:type="dxa"/>
          </w:tcPr>
          <w:p w14:paraId="2AE329C0" w14:textId="77777777" w:rsidR="00870054" w:rsidRDefault="00870054">
            <w:pPr>
              <w:pStyle w:val="ConsPlusNormal"/>
              <w:jc w:val="center"/>
            </w:pPr>
            <w:r>
              <w:t>054</w:t>
            </w:r>
          </w:p>
        </w:tc>
        <w:tc>
          <w:tcPr>
            <w:tcW w:w="680" w:type="dxa"/>
          </w:tcPr>
          <w:p w14:paraId="67C56E68" w14:textId="77777777" w:rsidR="00870054" w:rsidRDefault="00870054">
            <w:pPr>
              <w:pStyle w:val="ConsPlusNormal"/>
              <w:jc w:val="center"/>
            </w:pPr>
            <w:r>
              <w:t>09</w:t>
            </w:r>
          </w:p>
        </w:tc>
        <w:tc>
          <w:tcPr>
            <w:tcW w:w="680" w:type="dxa"/>
          </w:tcPr>
          <w:p w14:paraId="1C298CCF" w14:textId="77777777" w:rsidR="00870054" w:rsidRDefault="00870054">
            <w:pPr>
              <w:pStyle w:val="ConsPlusNormal"/>
              <w:jc w:val="center"/>
            </w:pPr>
            <w:r>
              <w:t>09</w:t>
            </w:r>
          </w:p>
        </w:tc>
        <w:tc>
          <w:tcPr>
            <w:tcW w:w="1701" w:type="dxa"/>
          </w:tcPr>
          <w:p w14:paraId="010BB2CD" w14:textId="77777777" w:rsidR="00870054" w:rsidRDefault="00870054">
            <w:pPr>
              <w:pStyle w:val="ConsPlusNormal"/>
              <w:jc w:val="center"/>
            </w:pPr>
            <w:r>
              <w:t>21 4 10 80300</w:t>
            </w:r>
          </w:p>
        </w:tc>
        <w:tc>
          <w:tcPr>
            <w:tcW w:w="680" w:type="dxa"/>
          </w:tcPr>
          <w:p w14:paraId="38D70E88" w14:textId="77777777" w:rsidR="00870054" w:rsidRDefault="00870054">
            <w:pPr>
              <w:pStyle w:val="ConsPlusNormal"/>
            </w:pPr>
          </w:p>
        </w:tc>
        <w:tc>
          <w:tcPr>
            <w:tcW w:w="1757" w:type="dxa"/>
          </w:tcPr>
          <w:p w14:paraId="2D5549C1" w14:textId="77777777" w:rsidR="00870054" w:rsidRDefault="00870054">
            <w:pPr>
              <w:pStyle w:val="ConsPlusNormal"/>
              <w:jc w:val="center"/>
            </w:pPr>
            <w:r>
              <w:t>167153,23</w:t>
            </w:r>
          </w:p>
        </w:tc>
        <w:tc>
          <w:tcPr>
            <w:tcW w:w="1701" w:type="dxa"/>
          </w:tcPr>
          <w:p w14:paraId="3BFB47F5" w14:textId="77777777" w:rsidR="00870054" w:rsidRDefault="00870054">
            <w:pPr>
              <w:pStyle w:val="ConsPlusNormal"/>
              <w:jc w:val="center"/>
            </w:pPr>
            <w:r>
              <w:t>0,00</w:t>
            </w:r>
          </w:p>
        </w:tc>
        <w:tc>
          <w:tcPr>
            <w:tcW w:w="1701" w:type="dxa"/>
          </w:tcPr>
          <w:p w14:paraId="3204497D" w14:textId="77777777" w:rsidR="00870054" w:rsidRDefault="00870054">
            <w:pPr>
              <w:pStyle w:val="ConsPlusNormal"/>
              <w:jc w:val="center"/>
            </w:pPr>
            <w:r>
              <w:t>0,00</w:t>
            </w:r>
          </w:p>
        </w:tc>
      </w:tr>
      <w:tr w:rsidR="00870054" w14:paraId="2FE0629F" w14:textId="77777777">
        <w:tc>
          <w:tcPr>
            <w:tcW w:w="2835" w:type="dxa"/>
          </w:tcPr>
          <w:p w14:paraId="07D3CA42"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63030524" w14:textId="77777777" w:rsidR="00870054" w:rsidRDefault="00870054">
            <w:pPr>
              <w:pStyle w:val="ConsPlusNormal"/>
              <w:jc w:val="center"/>
            </w:pPr>
            <w:r>
              <w:t>054</w:t>
            </w:r>
          </w:p>
        </w:tc>
        <w:tc>
          <w:tcPr>
            <w:tcW w:w="680" w:type="dxa"/>
          </w:tcPr>
          <w:p w14:paraId="05E914A4" w14:textId="77777777" w:rsidR="00870054" w:rsidRDefault="00870054">
            <w:pPr>
              <w:pStyle w:val="ConsPlusNormal"/>
              <w:jc w:val="center"/>
            </w:pPr>
            <w:r>
              <w:t>09</w:t>
            </w:r>
          </w:p>
        </w:tc>
        <w:tc>
          <w:tcPr>
            <w:tcW w:w="680" w:type="dxa"/>
          </w:tcPr>
          <w:p w14:paraId="59C993E5" w14:textId="77777777" w:rsidR="00870054" w:rsidRDefault="00870054">
            <w:pPr>
              <w:pStyle w:val="ConsPlusNormal"/>
              <w:jc w:val="center"/>
            </w:pPr>
            <w:r>
              <w:t>09</w:t>
            </w:r>
          </w:p>
        </w:tc>
        <w:tc>
          <w:tcPr>
            <w:tcW w:w="1701" w:type="dxa"/>
          </w:tcPr>
          <w:p w14:paraId="253B9A80" w14:textId="77777777" w:rsidR="00870054" w:rsidRDefault="00870054">
            <w:pPr>
              <w:pStyle w:val="ConsPlusNormal"/>
              <w:jc w:val="center"/>
            </w:pPr>
            <w:r>
              <w:t>21 4 10 80300</w:t>
            </w:r>
          </w:p>
        </w:tc>
        <w:tc>
          <w:tcPr>
            <w:tcW w:w="680" w:type="dxa"/>
          </w:tcPr>
          <w:p w14:paraId="7AA2DFF6" w14:textId="77777777" w:rsidR="00870054" w:rsidRDefault="00870054">
            <w:pPr>
              <w:pStyle w:val="ConsPlusNormal"/>
              <w:jc w:val="center"/>
            </w:pPr>
            <w:r>
              <w:t>200</w:t>
            </w:r>
          </w:p>
        </w:tc>
        <w:tc>
          <w:tcPr>
            <w:tcW w:w="1757" w:type="dxa"/>
          </w:tcPr>
          <w:p w14:paraId="5576DACD" w14:textId="77777777" w:rsidR="00870054" w:rsidRDefault="00870054">
            <w:pPr>
              <w:pStyle w:val="ConsPlusNormal"/>
              <w:jc w:val="center"/>
            </w:pPr>
            <w:r>
              <w:t>167153,23</w:t>
            </w:r>
          </w:p>
        </w:tc>
        <w:tc>
          <w:tcPr>
            <w:tcW w:w="1701" w:type="dxa"/>
          </w:tcPr>
          <w:p w14:paraId="4BB4BCD2" w14:textId="77777777" w:rsidR="00870054" w:rsidRDefault="00870054">
            <w:pPr>
              <w:pStyle w:val="ConsPlusNormal"/>
              <w:jc w:val="center"/>
            </w:pPr>
            <w:r>
              <w:t>0,00</w:t>
            </w:r>
          </w:p>
        </w:tc>
        <w:tc>
          <w:tcPr>
            <w:tcW w:w="1701" w:type="dxa"/>
          </w:tcPr>
          <w:p w14:paraId="6FBC8FAA" w14:textId="77777777" w:rsidR="00870054" w:rsidRDefault="00870054">
            <w:pPr>
              <w:pStyle w:val="ConsPlusNormal"/>
              <w:jc w:val="center"/>
            </w:pPr>
            <w:r>
              <w:t>0,00</w:t>
            </w:r>
          </w:p>
        </w:tc>
      </w:tr>
      <w:tr w:rsidR="00870054" w14:paraId="15610F1B" w14:textId="77777777">
        <w:tc>
          <w:tcPr>
            <w:tcW w:w="2835" w:type="dxa"/>
          </w:tcPr>
          <w:p w14:paraId="4E343CF6" w14:textId="77777777" w:rsidR="00870054" w:rsidRDefault="00870054">
            <w:pPr>
              <w:pStyle w:val="ConsPlusNormal"/>
            </w:pPr>
            <w:r>
              <w:t>Реализация функций органов государственной власти Республики Дагестан</w:t>
            </w:r>
          </w:p>
        </w:tc>
        <w:tc>
          <w:tcPr>
            <w:tcW w:w="680" w:type="dxa"/>
          </w:tcPr>
          <w:p w14:paraId="451382FB" w14:textId="77777777" w:rsidR="00870054" w:rsidRDefault="00870054">
            <w:pPr>
              <w:pStyle w:val="ConsPlusNormal"/>
              <w:jc w:val="center"/>
            </w:pPr>
            <w:r>
              <w:t>054</w:t>
            </w:r>
          </w:p>
        </w:tc>
        <w:tc>
          <w:tcPr>
            <w:tcW w:w="680" w:type="dxa"/>
          </w:tcPr>
          <w:p w14:paraId="1894BA51" w14:textId="77777777" w:rsidR="00870054" w:rsidRDefault="00870054">
            <w:pPr>
              <w:pStyle w:val="ConsPlusNormal"/>
              <w:jc w:val="center"/>
            </w:pPr>
            <w:r>
              <w:t>09</w:t>
            </w:r>
          </w:p>
        </w:tc>
        <w:tc>
          <w:tcPr>
            <w:tcW w:w="680" w:type="dxa"/>
          </w:tcPr>
          <w:p w14:paraId="1CBC74D1" w14:textId="77777777" w:rsidR="00870054" w:rsidRDefault="00870054">
            <w:pPr>
              <w:pStyle w:val="ConsPlusNormal"/>
              <w:jc w:val="center"/>
            </w:pPr>
            <w:r>
              <w:t>09</w:t>
            </w:r>
          </w:p>
        </w:tc>
        <w:tc>
          <w:tcPr>
            <w:tcW w:w="1701" w:type="dxa"/>
          </w:tcPr>
          <w:p w14:paraId="04DA4308" w14:textId="77777777" w:rsidR="00870054" w:rsidRDefault="00870054">
            <w:pPr>
              <w:pStyle w:val="ConsPlusNormal"/>
              <w:jc w:val="center"/>
            </w:pPr>
            <w:r>
              <w:t>99</w:t>
            </w:r>
          </w:p>
        </w:tc>
        <w:tc>
          <w:tcPr>
            <w:tcW w:w="680" w:type="dxa"/>
          </w:tcPr>
          <w:p w14:paraId="444A39DC" w14:textId="77777777" w:rsidR="00870054" w:rsidRDefault="00870054">
            <w:pPr>
              <w:pStyle w:val="ConsPlusNormal"/>
            </w:pPr>
          </w:p>
        </w:tc>
        <w:tc>
          <w:tcPr>
            <w:tcW w:w="1757" w:type="dxa"/>
          </w:tcPr>
          <w:p w14:paraId="6E9A9059" w14:textId="77777777" w:rsidR="00870054" w:rsidRDefault="00870054">
            <w:pPr>
              <w:pStyle w:val="ConsPlusNormal"/>
              <w:jc w:val="center"/>
            </w:pPr>
            <w:r>
              <w:t>637,50</w:t>
            </w:r>
          </w:p>
        </w:tc>
        <w:tc>
          <w:tcPr>
            <w:tcW w:w="1701" w:type="dxa"/>
          </w:tcPr>
          <w:p w14:paraId="3AA0A7F5" w14:textId="77777777" w:rsidR="00870054" w:rsidRDefault="00870054">
            <w:pPr>
              <w:pStyle w:val="ConsPlusNormal"/>
              <w:jc w:val="center"/>
            </w:pPr>
            <w:r>
              <w:t>600,00</w:t>
            </w:r>
          </w:p>
        </w:tc>
        <w:tc>
          <w:tcPr>
            <w:tcW w:w="1701" w:type="dxa"/>
          </w:tcPr>
          <w:p w14:paraId="40584522" w14:textId="77777777" w:rsidR="00870054" w:rsidRDefault="00870054">
            <w:pPr>
              <w:pStyle w:val="ConsPlusNormal"/>
              <w:jc w:val="center"/>
            </w:pPr>
            <w:r>
              <w:t>600,00</w:t>
            </w:r>
          </w:p>
        </w:tc>
      </w:tr>
      <w:tr w:rsidR="00870054" w14:paraId="7C7164E8" w14:textId="77777777">
        <w:tc>
          <w:tcPr>
            <w:tcW w:w="2835" w:type="dxa"/>
          </w:tcPr>
          <w:p w14:paraId="478D4BE9" w14:textId="77777777" w:rsidR="00870054" w:rsidRDefault="00870054">
            <w:pPr>
              <w:pStyle w:val="ConsPlusNormal"/>
            </w:pPr>
            <w:r>
              <w:t>Иные непрограммные мероприятия</w:t>
            </w:r>
          </w:p>
        </w:tc>
        <w:tc>
          <w:tcPr>
            <w:tcW w:w="680" w:type="dxa"/>
          </w:tcPr>
          <w:p w14:paraId="12A5FFF7" w14:textId="77777777" w:rsidR="00870054" w:rsidRDefault="00870054">
            <w:pPr>
              <w:pStyle w:val="ConsPlusNormal"/>
              <w:jc w:val="center"/>
            </w:pPr>
            <w:r>
              <w:t>054</w:t>
            </w:r>
          </w:p>
        </w:tc>
        <w:tc>
          <w:tcPr>
            <w:tcW w:w="680" w:type="dxa"/>
          </w:tcPr>
          <w:p w14:paraId="055963CD" w14:textId="77777777" w:rsidR="00870054" w:rsidRDefault="00870054">
            <w:pPr>
              <w:pStyle w:val="ConsPlusNormal"/>
              <w:jc w:val="center"/>
            </w:pPr>
            <w:r>
              <w:t>09</w:t>
            </w:r>
          </w:p>
        </w:tc>
        <w:tc>
          <w:tcPr>
            <w:tcW w:w="680" w:type="dxa"/>
          </w:tcPr>
          <w:p w14:paraId="5156645F" w14:textId="77777777" w:rsidR="00870054" w:rsidRDefault="00870054">
            <w:pPr>
              <w:pStyle w:val="ConsPlusNormal"/>
              <w:jc w:val="center"/>
            </w:pPr>
            <w:r>
              <w:t>09</w:t>
            </w:r>
          </w:p>
        </w:tc>
        <w:tc>
          <w:tcPr>
            <w:tcW w:w="1701" w:type="dxa"/>
          </w:tcPr>
          <w:p w14:paraId="7A55737D" w14:textId="77777777" w:rsidR="00870054" w:rsidRDefault="00870054">
            <w:pPr>
              <w:pStyle w:val="ConsPlusNormal"/>
              <w:jc w:val="center"/>
            </w:pPr>
            <w:r>
              <w:t>99 9</w:t>
            </w:r>
          </w:p>
        </w:tc>
        <w:tc>
          <w:tcPr>
            <w:tcW w:w="680" w:type="dxa"/>
          </w:tcPr>
          <w:p w14:paraId="3B3C8097" w14:textId="77777777" w:rsidR="00870054" w:rsidRDefault="00870054">
            <w:pPr>
              <w:pStyle w:val="ConsPlusNormal"/>
            </w:pPr>
          </w:p>
        </w:tc>
        <w:tc>
          <w:tcPr>
            <w:tcW w:w="1757" w:type="dxa"/>
          </w:tcPr>
          <w:p w14:paraId="1B1DF634" w14:textId="77777777" w:rsidR="00870054" w:rsidRDefault="00870054">
            <w:pPr>
              <w:pStyle w:val="ConsPlusNormal"/>
              <w:jc w:val="center"/>
            </w:pPr>
            <w:r>
              <w:t>637,50</w:t>
            </w:r>
          </w:p>
        </w:tc>
        <w:tc>
          <w:tcPr>
            <w:tcW w:w="1701" w:type="dxa"/>
          </w:tcPr>
          <w:p w14:paraId="677AD818" w14:textId="77777777" w:rsidR="00870054" w:rsidRDefault="00870054">
            <w:pPr>
              <w:pStyle w:val="ConsPlusNormal"/>
              <w:jc w:val="center"/>
            </w:pPr>
            <w:r>
              <w:t>600,00</w:t>
            </w:r>
          </w:p>
        </w:tc>
        <w:tc>
          <w:tcPr>
            <w:tcW w:w="1701" w:type="dxa"/>
          </w:tcPr>
          <w:p w14:paraId="6EC0FB30" w14:textId="77777777" w:rsidR="00870054" w:rsidRDefault="00870054">
            <w:pPr>
              <w:pStyle w:val="ConsPlusNormal"/>
              <w:jc w:val="center"/>
            </w:pPr>
            <w:r>
              <w:t>600,00</w:t>
            </w:r>
          </w:p>
        </w:tc>
      </w:tr>
      <w:tr w:rsidR="00870054" w14:paraId="3E719428" w14:textId="77777777">
        <w:tc>
          <w:tcPr>
            <w:tcW w:w="2835" w:type="dxa"/>
          </w:tcPr>
          <w:p w14:paraId="25391DE1" w14:textId="77777777" w:rsidR="00870054" w:rsidRDefault="00870054">
            <w:pPr>
              <w:pStyle w:val="ConsPlusNormal"/>
            </w:pPr>
            <w:r>
              <w:t>Независимая оценка качества оказания услуг организациями социальной сферы</w:t>
            </w:r>
          </w:p>
        </w:tc>
        <w:tc>
          <w:tcPr>
            <w:tcW w:w="680" w:type="dxa"/>
          </w:tcPr>
          <w:p w14:paraId="1B3C157C" w14:textId="77777777" w:rsidR="00870054" w:rsidRDefault="00870054">
            <w:pPr>
              <w:pStyle w:val="ConsPlusNormal"/>
              <w:jc w:val="center"/>
            </w:pPr>
            <w:r>
              <w:t>054</w:t>
            </w:r>
          </w:p>
        </w:tc>
        <w:tc>
          <w:tcPr>
            <w:tcW w:w="680" w:type="dxa"/>
          </w:tcPr>
          <w:p w14:paraId="6B10FA3B" w14:textId="77777777" w:rsidR="00870054" w:rsidRDefault="00870054">
            <w:pPr>
              <w:pStyle w:val="ConsPlusNormal"/>
              <w:jc w:val="center"/>
            </w:pPr>
            <w:r>
              <w:t>09</w:t>
            </w:r>
          </w:p>
        </w:tc>
        <w:tc>
          <w:tcPr>
            <w:tcW w:w="680" w:type="dxa"/>
          </w:tcPr>
          <w:p w14:paraId="055C8E84" w14:textId="77777777" w:rsidR="00870054" w:rsidRDefault="00870054">
            <w:pPr>
              <w:pStyle w:val="ConsPlusNormal"/>
              <w:jc w:val="center"/>
            </w:pPr>
            <w:r>
              <w:t>09</w:t>
            </w:r>
          </w:p>
        </w:tc>
        <w:tc>
          <w:tcPr>
            <w:tcW w:w="1701" w:type="dxa"/>
          </w:tcPr>
          <w:p w14:paraId="4AD412C7" w14:textId="77777777" w:rsidR="00870054" w:rsidRDefault="00870054">
            <w:pPr>
              <w:pStyle w:val="ConsPlusNormal"/>
              <w:jc w:val="center"/>
            </w:pPr>
            <w:r>
              <w:t>99 9 00 81810</w:t>
            </w:r>
          </w:p>
        </w:tc>
        <w:tc>
          <w:tcPr>
            <w:tcW w:w="680" w:type="dxa"/>
          </w:tcPr>
          <w:p w14:paraId="44E1384E" w14:textId="77777777" w:rsidR="00870054" w:rsidRDefault="00870054">
            <w:pPr>
              <w:pStyle w:val="ConsPlusNormal"/>
            </w:pPr>
          </w:p>
        </w:tc>
        <w:tc>
          <w:tcPr>
            <w:tcW w:w="1757" w:type="dxa"/>
          </w:tcPr>
          <w:p w14:paraId="0F39E447" w14:textId="77777777" w:rsidR="00870054" w:rsidRDefault="00870054">
            <w:pPr>
              <w:pStyle w:val="ConsPlusNormal"/>
              <w:jc w:val="center"/>
            </w:pPr>
            <w:r>
              <w:t>600,00</w:t>
            </w:r>
          </w:p>
        </w:tc>
        <w:tc>
          <w:tcPr>
            <w:tcW w:w="1701" w:type="dxa"/>
          </w:tcPr>
          <w:p w14:paraId="3AF72666" w14:textId="77777777" w:rsidR="00870054" w:rsidRDefault="00870054">
            <w:pPr>
              <w:pStyle w:val="ConsPlusNormal"/>
              <w:jc w:val="center"/>
            </w:pPr>
            <w:r>
              <w:t>600,00</w:t>
            </w:r>
          </w:p>
        </w:tc>
        <w:tc>
          <w:tcPr>
            <w:tcW w:w="1701" w:type="dxa"/>
          </w:tcPr>
          <w:p w14:paraId="3688F025" w14:textId="77777777" w:rsidR="00870054" w:rsidRDefault="00870054">
            <w:pPr>
              <w:pStyle w:val="ConsPlusNormal"/>
              <w:jc w:val="center"/>
            </w:pPr>
            <w:r>
              <w:t>600,00</w:t>
            </w:r>
          </w:p>
        </w:tc>
      </w:tr>
      <w:tr w:rsidR="00870054" w14:paraId="1F4B7DA6" w14:textId="77777777">
        <w:tc>
          <w:tcPr>
            <w:tcW w:w="2835" w:type="dxa"/>
          </w:tcPr>
          <w:p w14:paraId="264D9EC5"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0AD0B60C" w14:textId="77777777" w:rsidR="00870054" w:rsidRDefault="00870054">
            <w:pPr>
              <w:pStyle w:val="ConsPlusNormal"/>
              <w:jc w:val="center"/>
            </w:pPr>
            <w:r>
              <w:t>054</w:t>
            </w:r>
          </w:p>
        </w:tc>
        <w:tc>
          <w:tcPr>
            <w:tcW w:w="680" w:type="dxa"/>
          </w:tcPr>
          <w:p w14:paraId="03E4B2F8" w14:textId="77777777" w:rsidR="00870054" w:rsidRDefault="00870054">
            <w:pPr>
              <w:pStyle w:val="ConsPlusNormal"/>
              <w:jc w:val="center"/>
            </w:pPr>
            <w:r>
              <w:t>09</w:t>
            </w:r>
          </w:p>
        </w:tc>
        <w:tc>
          <w:tcPr>
            <w:tcW w:w="680" w:type="dxa"/>
          </w:tcPr>
          <w:p w14:paraId="77B287F1" w14:textId="77777777" w:rsidR="00870054" w:rsidRDefault="00870054">
            <w:pPr>
              <w:pStyle w:val="ConsPlusNormal"/>
              <w:jc w:val="center"/>
            </w:pPr>
            <w:r>
              <w:t>09</w:t>
            </w:r>
          </w:p>
        </w:tc>
        <w:tc>
          <w:tcPr>
            <w:tcW w:w="1701" w:type="dxa"/>
          </w:tcPr>
          <w:p w14:paraId="17161D11" w14:textId="77777777" w:rsidR="00870054" w:rsidRDefault="00870054">
            <w:pPr>
              <w:pStyle w:val="ConsPlusNormal"/>
              <w:jc w:val="center"/>
            </w:pPr>
            <w:r>
              <w:t>99 9 00 81810</w:t>
            </w:r>
          </w:p>
        </w:tc>
        <w:tc>
          <w:tcPr>
            <w:tcW w:w="680" w:type="dxa"/>
          </w:tcPr>
          <w:p w14:paraId="4665DA09" w14:textId="77777777" w:rsidR="00870054" w:rsidRDefault="00870054">
            <w:pPr>
              <w:pStyle w:val="ConsPlusNormal"/>
              <w:jc w:val="center"/>
            </w:pPr>
            <w:r>
              <w:t>200</w:t>
            </w:r>
          </w:p>
        </w:tc>
        <w:tc>
          <w:tcPr>
            <w:tcW w:w="1757" w:type="dxa"/>
          </w:tcPr>
          <w:p w14:paraId="4C6A6256" w14:textId="77777777" w:rsidR="00870054" w:rsidRDefault="00870054">
            <w:pPr>
              <w:pStyle w:val="ConsPlusNormal"/>
              <w:jc w:val="center"/>
            </w:pPr>
            <w:r>
              <w:t>600,00</w:t>
            </w:r>
          </w:p>
        </w:tc>
        <w:tc>
          <w:tcPr>
            <w:tcW w:w="1701" w:type="dxa"/>
          </w:tcPr>
          <w:p w14:paraId="284B59A1" w14:textId="77777777" w:rsidR="00870054" w:rsidRDefault="00870054">
            <w:pPr>
              <w:pStyle w:val="ConsPlusNormal"/>
              <w:jc w:val="center"/>
            </w:pPr>
            <w:r>
              <w:t>600,00</w:t>
            </w:r>
          </w:p>
        </w:tc>
        <w:tc>
          <w:tcPr>
            <w:tcW w:w="1701" w:type="dxa"/>
          </w:tcPr>
          <w:p w14:paraId="6DBA4DE7" w14:textId="77777777" w:rsidR="00870054" w:rsidRDefault="00870054">
            <w:pPr>
              <w:pStyle w:val="ConsPlusNormal"/>
              <w:jc w:val="center"/>
            </w:pPr>
            <w:r>
              <w:t>600,00</w:t>
            </w:r>
          </w:p>
        </w:tc>
      </w:tr>
      <w:tr w:rsidR="00870054" w14:paraId="6A2849F0" w14:textId="77777777">
        <w:tc>
          <w:tcPr>
            <w:tcW w:w="2835" w:type="dxa"/>
          </w:tcPr>
          <w:p w14:paraId="2E1FFDFB" w14:textId="77777777" w:rsidR="00870054" w:rsidRDefault="00870054">
            <w:pPr>
              <w:pStyle w:val="ConsPlusNormal"/>
            </w:pPr>
            <w:r>
              <w:t xml:space="preserve">Расходы на исполнение решений, принятых </w:t>
            </w:r>
            <w:r>
              <w:lastRenderedPageBreak/>
              <w:t>судебными органами</w:t>
            </w:r>
          </w:p>
        </w:tc>
        <w:tc>
          <w:tcPr>
            <w:tcW w:w="680" w:type="dxa"/>
          </w:tcPr>
          <w:p w14:paraId="1C5F5443" w14:textId="77777777" w:rsidR="00870054" w:rsidRDefault="00870054">
            <w:pPr>
              <w:pStyle w:val="ConsPlusNormal"/>
              <w:jc w:val="center"/>
            </w:pPr>
            <w:r>
              <w:lastRenderedPageBreak/>
              <w:t>054</w:t>
            </w:r>
          </w:p>
        </w:tc>
        <w:tc>
          <w:tcPr>
            <w:tcW w:w="680" w:type="dxa"/>
          </w:tcPr>
          <w:p w14:paraId="10304C29" w14:textId="77777777" w:rsidR="00870054" w:rsidRDefault="00870054">
            <w:pPr>
              <w:pStyle w:val="ConsPlusNormal"/>
              <w:jc w:val="center"/>
            </w:pPr>
            <w:r>
              <w:t>09</w:t>
            </w:r>
          </w:p>
        </w:tc>
        <w:tc>
          <w:tcPr>
            <w:tcW w:w="680" w:type="dxa"/>
          </w:tcPr>
          <w:p w14:paraId="27E66EC1" w14:textId="77777777" w:rsidR="00870054" w:rsidRDefault="00870054">
            <w:pPr>
              <w:pStyle w:val="ConsPlusNormal"/>
              <w:jc w:val="center"/>
            </w:pPr>
            <w:r>
              <w:t>09</w:t>
            </w:r>
          </w:p>
        </w:tc>
        <w:tc>
          <w:tcPr>
            <w:tcW w:w="1701" w:type="dxa"/>
          </w:tcPr>
          <w:p w14:paraId="4E339BE2" w14:textId="77777777" w:rsidR="00870054" w:rsidRDefault="00870054">
            <w:pPr>
              <w:pStyle w:val="ConsPlusNormal"/>
              <w:jc w:val="center"/>
            </w:pPr>
            <w:r>
              <w:t>99 9 00 99970</w:t>
            </w:r>
          </w:p>
        </w:tc>
        <w:tc>
          <w:tcPr>
            <w:tcW w:w="680" w:type="dxa"/>
          </w:tcPr>
          <w:p w14:paraId="2CF008AA" w14:textId="77777777" w:rsidR="00870054" w:rsidRDefault="00870054">
            <w:pPr>
              <w:pStyle w:val="ConsPlusNormal"/>
            </w:pPr>
          </w:p>
        </w:tc>
        <w:tc>
          <w:tcPr>
            <w:tcW w:w="1757" w:type="dxa"/>
          </w:tcPr>
          <w:p w14:paraId="0F893A40" w14:textId="77777777" w:rsidR="00870054" w:rsidRDefault="00870054">
            <w:pPr>
              <w:pStyle w:val="ConsPlusNormal"/>
              <w:jc w:val="center"/>
            </w:pPr>
            <w:r>
              <w:t>37,50</w:t>
            </w:r>
          </w:p>
        </w:tc>
        <w:tc>
          <w:tcPr>
            <w:tcW w:w="1701" w:type="dxa"/>
          </w:tcPr>
          <w:p w14:paraId="1E8C7096" w14:textId="77777777" w:rsidR="00870054" w:rsidRDefault="00870054">
            <w:pPr>
              <w:pStyle w:val="ConsPlusNormal"/>
              <w:jc w:val="center"/>
            </w:pPr>
            <w:r>
              <w:t>0,00</w:t>
            </w:r>
          </w:p>
        </w:tc>
        <w:tc>
          <w:tcPr>
            <w:tcW w:w="1701" w:type="dxa"/>
          </w:tcPr>
          <w:p w14:paraId="0CC7DAF9" w14:textId="77777777" w:rsidR="00870054" w:rsidRDefault="00870054">
            <w:pPr>
              <w:pStyle w:val="ConsPlusNormal"/>
              <w:jc w:val="center"/>
            </w:pPr>
            <w:r>
              <w:t>0,00</w:t>
            </w:r>
          </w:p>
        </w:tc>
      </w:tr>
      <w:tr w:rsidR="00870054" w14:paraId="6B3678AF" w14:textId="77777777">
        <w:tc>
          <w:tcPr>
            <w:tcW w:w="2835" w:type="dxa"/>
          </w:tcPr>
          <w:p w14:paraId="26A960F8" w14:textId="77777777" w:rsidR="00870054" w:rsidRDefault="00870054">
            <w:pPr>
              <w:pStyle w:val="ConsPlusNormal"/>
            </w:pPr>
            <w:r>
              <w:t>Иные бюджетные ассигнования</w:t>
            </w:r>
          </w:p>
        </w:tc>
        <w:tc>
          <w:tcPr>
            <w:tcW w:w="680" w:type="dxa"/>
          </w:tcPr>
          <w:p w14:paraId="4AF9C955" w14:textId="77777777" w:rsidR="00870054" w:rsidRDefault="00870054">
            <w:pPr>
              <w:pStyle w:val="ConsPlusNormal"/>
              <w:jc w:val="center"/>
            </w:pPr>
            <w:r>
              <w:t>054</w:t>
            </w:r>
          </w:p>
        </w:tc>
        <w:tc>
          <w:tcPr>
            <w:tcW w:w="680" w:type="dxa"/>
          </w:tcPr>
          <w:p w14:paraId="6BADA768" w14:textId="77777777" w:rsidR="00870054" w:rsidRDefault="00870054">
            <w:pPr>
              <w:pStyle w:val="ConsPlusNormal"/>
              <w:jc w:val="center"/>
            </w:pPr>
            <w:r>
              <w:t>09</w:t>
            </w:r>
          </w:p>
        </w:tc>
        <w:tc>
          <w:tcPr>
            <w:tcW w:w="680" w:type="dxa"/>
          </w:tcPr>
          <w:p w14:paraId="7FFC1F56" w14:textId="77777777" w:rsidR="00870054" w:rsidRDefault="00870054">
            <w:pPr>
              <w:pStyle w:val="ConsPlusNormal"/>
              <w:jc w:val="center"/>
            </w:pPr>
            <w:r>
              <w:t>09</w:t>
            </w:r>
          </w:p>
        </w:tc>
        <w:tc>
          <w:tcPr>
            <w:tcW w:w="1701" w:type="dxa"/>
          </w:tcPr>
          <w:p w14:paraId="064B2F71" w14:textId="77777777" w:rsidR="00870054" w:rsidRDefault="00870054">
            <w:pPr>
              <w:pStyle w:val="ConsPlusNormal"/>
              <w:jc w:val="center"/>
            </w:pPr>
            <w:r>
              <w:t>99 9 00 99970</w:t>
            </w:r>
          </w:p>
        </w:tc>
        <w:tc>
          <w:tcPr>
            <w:tcW w:w="680" w:type="dxa"/>
          </w:tcPr>
          <w:p w14:paraId="0D67A5A5" w14:textId="77777777" w:rsidR="00870054" w:rsidRDefault="00870054">
            <w:pPr>
              <w:pStyle w:val="ConsPlusNormal"/>
              <w:jc w:val="center"/>
            </w:pPr>
            <w:r>
              <w:t>800</w:t>
            </w:r>
          </w:p>
        </w:tc>
        <w:tc>
          <w:tcPr>
            <w:tcW w:w="1757" w:type="dxa"/>
          </w:tcPr>
          <w:p w14:paraId="5C4A6921" w14:textId="77777777" w:rsidR="00870054" w:rsidRDefault="00870054">
            <w:pPr>
              <w:pStyle w:val="ConsPlusNormal"/>
              <w:jc w:val="center"/>
            </w:pPr>
            <w:r>
              <w:t>37,50</w:t>
            </w:r>
          </w:p>
        </w:tc>
        <w:tc>
          <w:tcPr>
            <w:tcW w:w="1701" w:type="dxa"/>
          </w:tcPr>
          <w:p w14:paraId="2DB00E0D" w14:textId="77777777" w:rsidR="00870054" w:rsidRDefault="00870054">
            <w:pPr>
              <w:pStyle w:val="ConsPlusNormal"/>
              <w:jc w:val="center"/>
            </w:pPr>
            <w:r>
              <w:t>0,00</w:t>
            </w:r>
          </w:p>
        </w:tc>
        <w:tc>
          <w:tcPr>
            <w:tcW w:w="1701" w:type="dxa"/>
          </w:tcPr>
          <w:p w14:paraId="5617D440" w14:textId="77777777" w:rsidR="00870054" w:rsidRDefault="00870054">
            <w:pPr>
              <w:pStyle w:val="ConsPlusNormal"/>
              <w:jc w:val="center"/>
            </w:pPr>
            <w:r>
              <w:t>0,00</w:t>
            </w:r>
          </w:p>
        </w:tc>
      </w:tr>
      <w:tr w:rsidR="00870054" w14:paraId="7CA4D068" w14:textId="77777777">
        <w:tc>
          <w:tcPr>
            <w:tcW w:w="2835" w:type="dxa"/>
          </w:tcPr>
          <w:p w14:paraId="23C0BED2" w14:textId="77777777" w:rsidR="00870054" w:rsidRDefault="00870054">
            <w:pPr>
              <w:pStyle w:val="ConsPlusNormal"/>
            </w:pPr>
            <w:r>
              <w:t>Социальная политика</w:t>
            </w:r>
          </w:p>
        </w:tc>
        <w:tc>
          <w:tcPr>
            <w:tcW w:w="680" w:type="dxa"/>
          </w:tcPr>
          <w:p w14:paraId="346551D6" w14:textId="77777777" w:rsidR="00870054" w:rsidRDefault="00870054">
            <w:pPr>
              <w:pStyle w:val="ConsPlusNormal"/>
              <w:jc w:val="center"/>
            </w:pPr>
            <w:r>
              <w:t>054</w:t>
            </w:r>
          </w:p>
        </w:tc>
        <w:tc>
          <w:tcPr>
            <w:tcW w:w="680" w:type="dxa"/>
          </w:tcPr>
          <w:p w14:paraId="2E014686" w14:textId="77777777" w:rsidR="00870054" w:rsidRDefault="00870054">
            <w:pPr>
              <w:pStyle w:val="ConsPlusNormal"/>
              <w:jc w:val="center"/>
            </w:pPr>
            <w:r>
              <w:t>10</w:t>
            </w:r>
          </w:p>
        </w:tc>
        <w:tc>
          <w:tcPr>
            <w:tcW w:w="680" w:type="dxa"/>
          </w:tcPr>
          <w:p w14:paraId="01FB5CF9" w14:textId="77777777" w:rsidR="00870054" w:rsidRDefault="00870054">
            <w:pPr>
              <w:pStyle w:val="ConsPlusNormal"/>
            </w:pPr>
          </w:p>
        </w:tc>
        <w:tc>
          <w:tcPr>
            <w:tcW w:w="1701" w:type="dxa"/>
          </w:tcPr>
          <w:p w14:paraId="232A6B37" w14:textId="77777777" w:rsidR="00870054" w:rsidRDefault="00870054">
            <w:pPr>
              <w:pStyle w:val="ConsPlusNormal"/>
            </w:pPr>
          </w:p>
        </w:tc>
        <w:tc>
          <w:tcPr>
            <w:tcW w:w="680" w:type="dxa"/>
          </w:tcPr>
          <w:p w14:paraId="2D5FDDA6" w14:textId="77777777" w:rsidR="00870054" w:rsidRDefault="00870054">
            <w:pPr>
              <w:pStyle w:val="ConsPlusNormal"/>
            </w:pPr>
          </w:p>
        </w:tc>
        <w:tc>
          <w:tcPr>
            <w:tcW w:w="1757" w:type="dxa"/>
          </w:tcPr>
          <w:p w14:paraId="51C6EA6B" w14:textId="77777777" w:rsidR="00870054" w:rsidRDefault="00870054">
            <w:pPr>
              <w:pStyle w:val="ConsPlusNormal"/>
              <w:jc w:val="center"/>
            </w:pPr>
            <w:r>
              <w:t>21549746,00</w:t>
            </w:r>
          </w:p>
        </w:tc>
        <w:tc>
          <w:tcPr>
            <w:tcW w:w="1701" w:type="dxa"/>
          </w:tcPr>
          <w:p w14:paraId="571BDECA" w14:textId="77777777" w:rsidR="00870054" w:rsidRDefault="00870054">
            <w:pPr>
              <w:pStyle w:val="ConsPlusNormal"/>
              <w:jc w:val="center"/>
            </w:pPr>
            <w:r>
              <w:t>22956310,00</w:t>
            </w:r>
          </w:p>
        </w:tc>
        <w:tc>
          <w:tcPr>
            <w:tcW w:w="1701" w:type="dxa"/>
          </w:tcPr>
          <w:p w14:paraId="633ED601" w14:textId="77777777" w:rsidR="00870054" w:rsidRDefault="00870054">
            <w:pPr>
              <w:pStyle w:val="ConsPlusNormal"/>
              <w:jc w:val="center"/>
            </w:pPr>
            <w:r>
              <w:t>24522887,10</w:t>
            </w:r>
          </w:p>
        </w:tc>
      </w:tr>
      <w:tr w:rsidR="00870054" w14:paraId="49075CA8" w14:textId="77777777">
        <w:tc>
          <w:tcPr>
            <w:tcW w:w="2835" w:type="dxa"/>
          </w:tcPr>
          <w:p w14:paraId="59DC2323" w14:textId="77777777" w:rsidR="00870054" w:rsidRDefault="00870054">
            <w:pPr>
              <w:pStyle w:val="ConsPlusNormal"/>
            </w:pPr>
            <w:r>
              <w:t>Социальное обеспечение населения</w:t>
            </w:r>
          </w:p>
        </w:tc>
        <w:tc>
          <w:tcPr>
            <w:tcW w:w="680" w:type="dxa"/>
          </w:tcPr>
          <w:p w14:paraId="6D3CCB35" w14:textId="77777777" w:rsidR="00870054" w:rsidRDefault="00870054">
            <w:pPr>
              <w:pStyle w:val="ConsPlusNormal"/>
              <w:jc w:val="center"/>
            </w:pPr>
            <w:r>
              <w:t>054</w:t>
            </w:r>
          </w:p>
        </w:tc>
        <w:tc>
          <w:tcPr>
            <w:tcW w:w="680" w:type="dxa"/>
          </w:tcPr>
          <w:p w14:paraId="504C93C2" w14:textId="77777777" w:rsidR="00870054" w:rsidRDefault="00870054">
            <w:pPr>
              <w:pStyle w:val="ConsPlusNormal"/>
              <w:jc w:val="center"/>
            </w:pPr>
            <w:r>
              <w:t>10</w:t>
            </w:r>
          </w:p>
        </w:tc>
        <w:tc>
          <w:tcPr>
            <w:tcW w:w="680" w:type="dxa"/>
          </w:tcPr>
          <w:p w14:paraId="24CD5BB6" w14:textId="77777777" w:rsidR="00870054" w:rsidRDefault="00870054">
            <w:pPr>
              <w:pStyle w:val="ConsPlusNormal"/>
              <w:jc w:val="center"/>
            </w:pPr>
            <w:r>
              <w:t>03</w:t>
            </w:r>
          </w:p>
        </w:tc>
        <w:tc>
          <w:tcPr>
            <w:tcW w:w="1701" w:type="dxa"/>
          </w:tcPr>
          <w:p w14:paraId="75440D9C" w14:textId="77777777" w:rsidR="00870054" w:rsidRDefault="00870054">
            <w:pPr>
              <w:pStyle w:val="ConsPlusNormal"/>
            </w:pPr>
          </w:p>
        </w:tc>
        <w:tc>
          <w:tcPr>
            <w:tcW w:w="680" w:type="dxa"/>
          </w:tcPr>
          <w:p w14:paraId="4ECB183A" w14:textId="77777777" w:rsidR="00870054" w:rsidRDefault="00870054">
            <w:pPr>
              <w:pStyle w:val="ConsPlusNormal"/>
            </w:pPr>
          </w:p>
        </w:tc>
        <w:tc>
          <w:tcPr>
            <w:tcW w:w="1757" w:type="dxa"/>
          </w:tcPr>
          <w:p w14:paraId="606D3AF7" w14:textId="77777777" w:rsidR="00870054" w:rsidRDefault="00870054">
            <w:pPr>
              <w:pStyle w:val="ConsPlusNormal"/>
              <w:jc w:val="center"/>
            </w:pPr>
            <w:r>
              <w:t>21542599,90</w:t>
            </w:r>
          </w:p>
        </w:tc>
        <w:tc>
          <w:tcPr>
            <w:tcW w:w="1701" w:type="dxa"/>
          </w:tcPr>
          <w:p w14:paraId="597C0406" w14:textId="77777777" w:rsidR="00870054" w:rsidRDefault="00870054">
            <w:pPr>
              <w:pStyle w:val="ConsPlusNormal"/>
              <w:jc w:val="center"/>
            </w:pPr>
            <w:r>
              <w:t>22949163,90</w:t>
            </w:r>
          </w:p>
        </w:tc>
        <w:tc>
          <w:tcPr>
            <w:tcW w:w="1701" w:type="dxa"/>
          </w:tcPr>
          <w:p w14:paraId="05B34269" w14:textId="77777777" w:rsidR="00870054" w:rsidRDefault="00870054">
            <w:pPr>
              <w:pStyle w:val="ConsPlusNormal"/>
              <w:jc w:val="center"/>
            </w:pPr>
            <w:r>
              <w:t>24515741,00</w:t>
            </w:r>
          </w:p>
        </w:tc>
      </w:tr>
      <w:tr w:rsidR="00870054" w14:paraId="3BA463FD" w14:textId="77777777">
        <w:tc>
          <w:tcPr>
            <w:tcW w:w="2835" w:type="dxa"/>
          </w:tcPr>
          <w:p w14:paraId="3A7A80CF" w14:textId="77777777" w:rsidR="00870054" w:rsidRDefault="00870054">
            <w:pPr>
              <w:pStyle w:val="ConsPlusNormal"/>
            </w:pPr>
            <w:r>
              <w:t xml:space="preserve">Государственная </w:t>
            </w:r>
            <w:hyperlink r:id="rId77">
              <w:r>
                <w:rPr>
                  <w:color w:val="0000FF"/>
                </w:rPr>
                <w:t>программа</w:t>
              </w:r>
            </w:hyperlink>
            <w:r>
              <w:t xml:space="preserve"> Республики Дагестан "Развитие здравоохранения в Республике Дагестан"</w:t>
            </w:r>
          </w:p>
        </w:tc>
        <w:tc>
          <w:tcPr>
            <w:tcW w:w="680" w:type="dxa"/>
          </w:tcPr>
          <w:p w14:paraId="08AC4EA2" w14:textId="77777777" w:rsidR="00870054" w:rsidRDefault="00870054">
            <w:pPr>
              <w:pStyle w:val="ConsPlusNormal"/>
              <w:jc w:val="center"/>
            </w:pPr>
            <w:r>
              <w:t>054</w:t>
            </w:r>
          </w:p>
        </w:tc>
        <w:tc>
          <w:tcPr>
            <w:tcW w:w="680" w:type="dxa"/>
          </w:tcPr>
          <w:p w14:paraId="555150A0" w14:textId="77777777" w:rsidR="00870054" w:rsidRDefault="00870054">
            <w:pPr>
              <w:pStyle w:val="ConsPlusNormal"/>
              <w:jc w:val="center"/>
            </w:pPr>
            <w:r>
              <w:t>10</w:t>
            </w:r>
          </w:p>
        </w:tc>
        <w:tc>
          <w:tcPr>
            <w:tcW w:w="680" w:type="dxa"/>
          </w:tcPr>
          <w:p w14:paraId="2B8EF7AC" w14:textId="77777777" w:rsidR="00870054" w:rsidRDefault="00870054">
            <w:pPr>
              <w:pStyle w:val="ConsPlusNormal"/>
              <w:jc w:val="center"/>
            </w:pPr>
            <w:r>
              <w:t>03</w:t>
            </w:r>
          </w:p>
        </w:tc>
        <w:tc>
          <w:tcPr>
            <w:tcW w:w="1701" w:type="dxa"/>
          </w:tcPr>
          <w:p w14:paraId="26C04A64" w14:textId="77777777" w:rsidR="00870054" w:rsidRDefault="00870054">
            <w:pPr>
              <w:pStyle w:val="ConsPlusNormal"/>
              <w:jc w:val="center"/>
            </w:pPr>
            <w:r>
              <w:t>21</w:t>
            </w:r>
          </w:p>
        </w:tc>
        <w:tc>
          <w:tcPr>
            <w:tcW w:w="680" w:type="dxa"/>
          </w:tcPr>
          <w:p w14:paraId="39F2AE0D" w14:textId="77777777" w:rsidR="00870054" w:rsidRDefault="00870054">
            <w:pPr>
              <w:pStyle w:val="ConsPlusNormal"/>
            </w:pPr>
          </w:p>
        </w:tc>
        <w:tc>
          <w:tcPr>
            <w:tcW w:w="1757" w:type="dxa"/>
          </w:tcPr>
          <w:p w14:paraId="2E0C0CC1" w14:textId="77777777" w:rsidR="00870054" w:rsidRDefault="00870054">
            <w:pPr>
              <w:pStyle w:val="ConsPlusNormal"/>
              <w:jc w:val="center"/>
            </w:pPr>
            <w:r>
              <w:t>21542599,90</w:t>
            </w:r>
          </w:p>
        </w:tc>
        <w:tc>
          <w:tcPr>
            <w:tcW w:w="1701" w:type="dxa"/>
          </w:tcPr>
          <w:p w14:paraId="1F520E66" w14:textId="77777777" w:rsidR="00870054" w:rsidRDefault="00870054">
            <w:pPr>
              <w:pStyle w:val="ConsPlusNormal"/>
              <w:jc w:val="center"/>
            </w:pPr>
            <w:r>
              <w:t>22949163,90</w:t>
            </w:r>
          </w:p>
        </w:tc>
        <w:tc>
          <w:tcPr>
            <w:tcW w:w="1701" w:type="dxa"/>
          </w:tcPr>
          <w:p w14:paraId="29FF2111" w14:textId="77777777" w:rsidR="00870054" w:rsidRDefault="00870054">
            <w:pPr>
              <w:pStyle w:val="ConsPlusNormal"/>
              <w:jc w:val="center"/>
            </w:pPr>
            <w:r>
              <w:t>24515741,00</w:t>
            </w:r>
          </w:p>
        </w:tc>
      </w:tr>
      <w:tr w:rsidR="00870054" w14:paraId="6F518251" w14:textId="77777777">
        <w:tc>
          <w:tcPr>
            <w:tcW w:w="2835" w:type="dxa"/>
          </w:tcPr>
          <w:p w14:paraId="2C9CC072" w14:textId="77777777" w:rsidR="00870054" w:rsidRDefault="00870054">
            <w:pPr>
              <w:pStyle w:val="ConsPlusNormal"/>
            </w:pPr>
            <w:r>
              <w:t>Комплексы процессных мероприятий</w:t>
            </w:r>
          </w:p>
        </w:tc>
        <w:tc>
          <w:tcPr>
            <w:tcW w:w="680" w:type="dxa"/>
          </w:tcPr>
          <w:p w14:paraId="148F9F99" w14:textId="77777777" w:rsidR="00870054" w:rsidRDefault="00870054">
            <w:pPr>
              <w:pStyle w:val="ConsPlusNormal"/>
              <w:jc w:val="center"/>
            </w:pPr>
            <w:r>
              <w:t>054</w:t>
            </w:r>
          </w:p>
        </w:tc>
        <w:tc>
          <w:tcPr>
            <w:tcW w:w="680" w:type="dxa"/>
          </w:tcPr>
          <w:p w14:paraId="64EA5D50" w14:textId="77777777" w:rsidR="00870054" w:rsidRDefault="00870054">
            <w:pPr>
              <w:pStyle w:val="ConsPlusNormal"/>
              <w:jc w:val="center"/>
            </w:pPr>
            <w:r>
              <w:t>10</w:t>
            </w:r>
          </w:p>
        </w:tc>
        <w:tc>
          <w:tcPr>
            <w:tcW w:w="680" w:type="dxa"/>
          </w:tcPr>
          <w:p w14:paraId="0E0AB0C4" w14:textId="77777777" w:rsidR="00870054" w:rsidRDefault="00870054">
            <w:pPr>
              <w:pStyle w:val="ConsPlusNormal"/>
              <w:jc w:val="center"/>
            </w:pPr>
            <w:r>
              <w:t>03</w:t>
            </w:r>
          </w:p>
        </w:tc>
        <w:tc>
          <w:tcPr>
            <w:tcW w:w="1701" w:type="dxa"/>
          </w:tcPr>
          <w:p w14:paraId="4B2BF57E" w14:textId="77777777" w:rsidR="00870054" w:rsidRDefault="00870054">
            <w:pPr>
              <w:pStyle w:val="ConsPlusNormal"/>
              <w:jc w:val="center"/>
            </w:pPr>
            <w:r>
              <w:t>21 4</w:t>
            </w:r>
          </w:p>
        </w:tc>
        <w:tc>
          <w:tcPr>
            <w:tcW w:w="680" w:type="dxa"/>
          </w:tcPr>
          <w:p w14:paraId="7075B5A4" w14:textId="77777777" w:rsidR="00870054" w:rsidRDefault="00870054">
            <w:pPr>
              <w:pStyle w:val="ConsPlusNormal"/>
            </w:pPr>
          </w:p>
        </w:tc>
        <w:tc>
          <w:tcPr>
            <w:tcW w:w="1757" w:type="dxa"/>
          </w:tcPr>
          <w:p w14:paraId="6EC650BB" w14:textId="77777777" w:rsidR="00870054" w:rsidRDefault="00870054">
            <w:pPr>
              <w:pStyle w:val="ConsPlusNormal"/>
              <w:jc w:val="center"/>
            </w:pPr>
            <w:r>
              <w:t>21542599,90</w:t>
            </w:r>
          </w:p>
        </w:tc>
        <w:tc>
          <w:tcPr>
            <w:tcW w:w="1701" w:type="dxa"/>
          </w:tcPr>
          <w:p w14:paraId="49141563" w14:textId="77777777" w:rsidR="00870054" w:rsidRDefault="00870054">
            <w:pPr>
              <w:pStyle w:val="ConsPlusNormal"/>
              <w:jc w:val="center"/>
            </w:pPr>
            <w:r>
              <w:t>22949163,90</w:t>
            </w:r>
          </w:p>
        </w:tc>
        <w:tc>
          <w:tcPr>
            <w:tcW w:w="1701" w:type="dxa"/>
          </w:tcPr>
          <w:p w14:paraId="22854FC2" w14:textId="77777777" w:rsidR="00870054" w:rsidRDefault="00870054">
            <w:pPr>
              <w:pStyle w:val="ConsPlusNormal"/>
              <w:jc w:val="center"/>
            </w:pPr>
            <w:r>
              <w:t>24515741,00</w:t>
            </w:r>
          </w:p>
        </w:tc>
      </w:tr>
      <w:tr w:rsidR="00870054" w14:paraId="542CDE7B" w14:textId="77777777">
        <w:tc>
          <w:tcPr>
            <w:tcW w:w="2835" w:type="dxa"/>
          </w:tcPr>
          <w:p w14:paraId="25014A26" w14:textId="77777777" w:rsidR="00870054" w:rsidRDefault="00870054">
            <w:pPr>
              <w:pStyle w:val="ConsPlusNormal"/>
            </w:pPr>
            <w:r>
              <w:t>Комплекс процессных мероприятий "Выполнение Территориальной программы обязательного медицинского страхования в Республике Дагестан"</w:t>
            </w:r>
          </w:p>
        </w:tc>
        <w:tc>
          <w:tcPr>
            <w:tcW w:w="680" w:type="dxa"/>
          </w:tcPr>
          <w:p w14:paraId="3D865CDC" w14:textId="77777777" w:rsidR="00870054" w:rsidRDefault="00870054">
            <w:pPr>
              <w:pStyle w:val="ConsPlusNormal"/>
              <w:jc w:val="center"/>
            </w:pPr>
            <w:r>
              <w:t>054</w:t>
            </w:r>
          </w:p>
        </w:tc>
        <w:tc>
          <w:tcPr>
            <w:tcW w:w="680" w:type="dxa"/>
          </w:tcPr>
          <w:p w14:paraId="66A54195" w14:textId="77777777" w:rsidR="00870054" w:rsidRDefault="00870054">
            <w:pPr>
              <w:pStyle w:val="ConsPlusNormal"/>
              <w:jc w:val="center"/>
            </w:pPr>
            <w:r>
              <w:t>10</w:t>
            </w:r>
          </w:p>
        </w:tc>
        <w:tc>
          <w:tcPr>
            <w:tcW w:w="680" w:type="dxa"/>
          </w:tcPr>
          <w:p w14:paraId="6CD1CCEA" w14:textId="77777777" w:rsidR="00870054" w:rsidRDefault="00870054">
            <w:pPr>
              <w:pStyle w:val="ConsPlusNormal"/>
              <w:jc w:val="center"/>
            </w:pPr>
            <w:r>
              <w:t>03</w:t>
            </w:r>
          </w:p>
        </w:tc>
        <w:tc>
          <w:tcPr>
            <w:tcW w:w="1701" w:type="dxa"/>
          </w:tcPr>
          <w:p w14:paraId="47AF1A67" w14:textId="77777777" w:rsidR="00870054" w:rsidRDefault="00870054">
            <w:pPr>
              <w:pStyle w:val="ConsPlusNormal"/>
              <w:jc w:val="center"/>
            </w:pPr>
            <w:r>
              <w:t>21 4 08</w:t>
            </w:r>
          </w:p>
        </w:tc>
        <w:tc>
          <w:tcPr>
            <w:tcW w:w="680" w:type="dxa"/>
          </w:tcPr>
          <w:p w14:paraId="2394C2C0" w14:textId="77777777" w:rsidR="00870054" w:rsidRDefault="00870054">
            <w:pPr>
              <w:pStyle w:val="ConsPlusNormal"/>
            </w:pPr>
          </w:p>
        </w:tc>
        <w:tc>
          <w:tcPr>
            <w:tcW w:w="1757" w:type="dxa"/>
          </w:tcPr>
          <w:p w14:paraId="1D0017B8" w14:textId="77777777" w:rsidR="00870054" w:rsidRDefault="00870054">
            <w:pPr>
              <w:pStyle w:val="ConsPlusNormal"/>
              <w:jc w:val="center"/>
            </w:pPr>
            <w:r>
              <w:t>21542599,90</w:t>
            </w:r>
          </w:p>
        </w:tc>
        <w:tc>
          <w:tcPr>
            <w:tcW w:w="1701" w:type="dxa"/>
          </w:tcPr>
          <w:p w14:paraId="279AAAC3" w14:textId="77777777" w:rsidR="00870054" w:rsidRDefault="00870054">
            <w:pPr>
              <w:pStyle w:val="ConsPlusNormal"/>
              <w:jc w:val="center"/>
            </w:pPr>
            <w:r>
              <w:t>22949163,90</w:t>
            </w:r>
          </w:p>
        </w:tc>
        <w:tc>
          <w:tcPr>
            <w:tcW w:w="1701" w:type="dxa"/>
          </w:tcPr>
          <w:p w14:paraId="7395C82A" w14:textId="77777777" w:rsidR="00870054" w:rsidRDefault="00870054">
            <w:pPr>
              <w:pStyle w:val="ConsPlusNormal"/>
              <w:jc w:val="center"/>
            </w:pPr>
            <w:r>
              <w:t>24515741,00</w:t>
            </w:r>
          </w:p>
        </w:tc>
      </w:tr>
      <w:tr w:rsidR="00870054" w14:paraId="35035B25" w14:textId="77777777">
        <w:tc>
          <w:tcPr>
            <w:tcW w:w="2835" w:type="dxa"/>
          </w:tcPr>
          <w:p w14:paraId="585FEBD3" w14:textId="77777777" w:rsidR="00870054" w:rsidRDefault="00870054">
            <w:pPr>
              <w:pStyle w:val="ConsPlusNormal"/>
            </w:pPr>
            <w:r>
              <w:t xml:space="preserve">Страховые взносы на обязательное медицинское страхование </w:t>
            </w:r>
            <w:r>
              <w:lastRenderedPageBreak/>
              <w:t>неработающего населения</w:t>
            </w:r>
          </w:p>
        </w:tc>
        <w:tc>
          <w:tcPr>
            <w:tcW w:w="680" w:type="dxa"/>
          </w:tcPr>
          <w:p w14:paraId="72E6E101" w14:textId="77777777" w:rsidR="00870054" w:rsidRDefault="00870054">
            <w:pPr>
              <w:pStyle w:val="ConsPlusNormal"/>
              <w:jc w:val="center"/>
            </w:pPr>
            <w:r>
              <w:lastRenderedPageBreak/>
              <w:t>054</w:t>
            </w:r>
          </w:p>
        </w:tc>
        <w:tc>
          <w:tcPr>
            <w:tcW w:w="680" w:type="dxa"/>
          </w:tcPr>
          <w:p w14:paraId="1E52DE06" w14:textId="77777777" w:rsidR="00870054" w:rsidRDefault="00870054">
            <w:pPr>
              <w:pStyle w:val="ConsPlusNormal"/>
              <w:jc w:val="center"/>
            </w:pPr>
            <w:r>
              <w:t>10</w:t>
            </w:r>
          </w:p>
        </w:tc>
        <w:tc>
          <w:tcPr>
            <w:tcW w:w="680" w:type="dxa"/>
          </w:tcPr>
          <w:p w14:paraId="6C1C4CFE" w14:textId="77777777" w:rsidR="00870054" w:rsidRDefault="00870054">
            <w:pPr>
              <w:pStyle w:val="ConsPlusNormal"/>
              <w:jc w:val="center"/>
            </w:pPr>
            <w:r>
              <w:t>03</w:t>
            </w:r>
          </w:p>
        </w:tc>
        <w:tc>
          <w:tcPr>
            <w:tcW w:w="1701" w:type="dxa"/>
          </w:tcPr>
          <w:p w14:paraId="14C28AB0" w14:textId="77777777" w:rsidR="00870054" w:rsidRDefault="00870054">
            <w:pPr>
              <w:pStyle w:val="ConsPlusNormal"/>
              <w:jc w:val="center"/>
            </w:pPr>
            <w:r>
              <w:t>21 4 08 80200</w:t>
            </w:r>
          </w:p>
        </w:tc>
        <w:tc>
          <w:tcPr>
            <w:tcW w:w="680" w:type="dxa"/>
          </w:tcPr>
          <w:p w14:paraId="064F3052" w14:textId="77777777" w:rsidR="00870054" w:rsidRDefault="00870054">
            <w:pPr>
              <w:pStyle w:val="ConsPlusNormal"/>
            </w:pPr>
          </w:p>
        </w:tc>
        <w:tc>
          <w:tcPr>
            <w:tcW w:w="1757" w:type="dxa"/>
          </w:tcPr>
          <w:p w14:paraId="26FD7DFA" w14:textId="77777777" w:rsidR="00870054" w:rsidRDefault="00870054">
            <w:pPr>
              <w:pStyle w:val="ConsPlusNormal"/>
              <w:jc w:val="center"/>
            </w:pPr>
            <w:r>
              <w:t>21542599,90</w:t>
            </w:r>
          </w:p>
        </w:tc>
        <w:tc>
          <w:tcPr>
            <w:tcW w:w="1701" w:type="dxa"/>
          </w:tcPr>
          <w:p w14:paraId="65D69E89" w14:textId="77777777" w:rsidR="00870054" w:rsidRDefault="00870054">
            <w:pPr>
              <w:pStyle w:val="ConsPlusNormal"/>
              <w:jc w:val="center"/>
            </w:pPr>
            <w:r>
              <w:t>22949163,90</w:t>
            </w:r>
          </w:p>
        </w:tc>
        <w:tc>
          <w:tcPr>
            <w:tcW w:w="1701" w:type="dxa"/>
          </w:tcPr>
          <w:p w14:paraId="758CC8E1" w14:textId="77777777" w:rsidR="00870054" w:rsidRDefault="00870054">
            <w:pPr>
              <w:pStyle w:val="ConsPlusNormal"/>
              <w:jc w:val="center"/>
            </w:pPr>
            <w:r>
              <w:t>24515741,00</w:t>
            </w:r>
          </w:p>
        </w:tc>
      </w:tr>
      <w:tr w:rsidR="00870054" w14:paraId="527B5DA8" w14:textId="77777777">
        <w:tc>
          <w:tcPr>
            <w:tcW w:w="2835" w:type="dxa"/>
          </w:tcPr>
          <w:p w14:paraId="5CCC7A93" w14:textId="77777777" w:rsidR="00870054" w:rsidRDefault="00870054">
            <w:pPr>
              <w:pStyle w:val="ConsPlusNormal"/>
            </w:pPr>
            <w:r>
              <w:t>Социальное обеспечение и иные выплаты населению</w:t>
            </w:r>
          </w:p>
        </w:tc>
        <w:tc>
          <w:tcPr>
            <w:tcW w:w="680" w:type="dxa"/>
          </w:tcPr>
          <w:p w14:paraId="2B8734F7" w14:textId="77777777" w:rsidR="00870054" w:rsidRDefault="00870054">
            <w:pPr>
              <w:pStyle w:val="ConsPlusNormal"/>
              <w:jc w:val="center"/>
            </w:pPr>
            <w:r>
              <w:t>054</w:t>
            </w:r>
          </w:p>
        </w:tc>
        <w:tc>
          <w:tcPr>
            <w:tcW w:w="680" w:type="dxa"/>
          </w:tcPr>
          <w:p w14:paraId="7D07C038" w14:textId="77777777" w:rsidR="00870054" w:rsidRDefault="00870054">
            <w:pPr>
              <w:pStyle w:val="ConsPlusNormal"/>
              <w:jc w:val="center"/>
            </w:pPr>
            <w:r>
              <w:t>10</w:t>
            </w:r>
          </w:p>
        </w:tc>
        <w:tc>
          <w:tcPr>
            <w:tcW w:w="680" w:type="dxa"/>
          </w:tcPr>
          <w:p w14:paraId="2D66120A" w14:textId="77777777" w:rsidR="00870054" w:rsidRDefault="00870054">
            <w:pPr>
              <w:pStyle w:val="ConsPlusNormal"/>
              <w:jc w:val="center"/>
            </w:pPr>
            <w:r>
              <w:t>03</w:t>
            </w:r>
          </w:p>
        </w:tc>
        <w:tc>
          <w:tcPr>
            <w:tcW w:w="1701" w:type="dxa"/>
          </w:tcPr>
          <w:p w14:paraId="3FCEE07A" w14:textId="77777777" w:rsidR="00870054" w:rsidRDefault="00870054">
            <w:pPr>
              <w:pStyle w:val="ConsPlusNormal"/>
              <w:jc w:val="center"/>
            </w:pPr>
            <w:r>
              <w:t>21 4 08 80200</w:t>
            </w:r>
          </w:p>
        </w:tc>
        <w:tc>
          <w:tcPr>
            <w:tcW w:w="680" w:type="dxa"/>
          </w:tcPr>
          <w:p w14:paraId="7E866FCC" w14:textId="77777777" w:rsidR="00870054" w:rsidRDefault="00870054">
            <w:pPr>
              <w:pStyle w:val="ConsPlusNormal"/>
              <w:jc w:val="center"/>
            </w:pPr>
            <w:r>
              <w:t>300</w:t>
            </w:r>
          </w:p>
        </w:tc>
        <w:tc>
          <w:tcPr>
            <w:tcW w:w="1757" w:type="dxa"/>
          </w:tcPr>
          <w:p w14:paraId="067BF041" w14:textId="77777777" w:rsidR="00870054" w:rsidRDefault="00870054">
            <w:pPr>
              <w:pStyle w:val="ConsPlusNormal"/>
              <w:jc w:val="center"/>
            </w:pPr>
            <w:r>
              <w:t>21542599,90</w:t>
            </w:r>
          </w:p>
        </w:tc>
        <w:tc>
          <w:tcPr>
            <w:tcW w:w="1701" w:type="dxa"/>
          </w:tcPr>
          <w:p w14:paraId="5BBCACED" w14:textId="77777777" w:rsidR="00870054" w:rsidRDefault="00870054">
            <w:pPr>
              <w:pStyle w:val="ConsPlusNormal"/>
              <w:jc w:val="center"/>
            </w:pPr>
            <w:r>
              <w:t>22949163,90</w:t>
            </w:r>
          </w:p>
        </w:tc>
        <w:tc>
          <w:tcPr>
            <w:tcW w:w="1701" w:type="dxa"/>
          </w:tcPr>
          <w:p w14:paraId="7042EC97" w14:textId="77777777" w:rsidR="00870054" w:rsidRDefault="00870054">
            <w:pPr>
              <w:pStyle w:val="ConsPlusNormal"/>
              <w:jc w:val="center"/>
            </w:pPr>
            <w:r>
              <w:t>24515741,00</w:t>
            </w:r>
          </w:p>
        </w:tc>
      </w:tr>
      <w:tr w:rsidR="00870054" w14:paraId="21F04784" w14:textId="77777777">
        <w:tc>
          <w:tcPr>
            <w:tcW w:w="2835" w:type="dxa"/>
          </w:tcPr>
          <w:p w14:paraId="61C4D929" w14:textId="77777777" w:rsidR="00870054" w:rsidRDefault="00870054">
            <w:pPr>
              <w:pStyle w:val="ConsPlusNormal"/>
            </w:pPr>
            <w:r>
              <w:t>Охрана семьи и детства</w:t>
            </w:r>
          </w:p>
        </w:tc>
        <w:tc>
          <w:tcPr>
            <w:tcW w:w="680" w:type="dxa"/>
          </w:tcPr>
          <w:p w14:paraId="57CBDFA5" w14:textId="77777777" w:rsidR="00870054" w:rsidRDefault="00870054">
            <w:pPr>
              <w:pStyle w:val="ConsPlusNormal"/>
              <w:jc w:val="center"/>
            </w:pPr>
            <w:r>
              <w:t>054</w:t>
            </w:r>
          </w:p>
        </w:tc>
        <w:tc>
          <w:tcPr>
            <w:tcW w:w="680" w:type="dxa"/>
          </w:tcPr>
          <w:p w14:paraId="434FB068" w14:textId="77777777" w:rsidR="00870054" w:rsidRDefault="00870054">
            <w:pPr>
              <w:pStyle w:val="ConsPlusNormal"/>
              <w:jc w:val="center"/>
            </w:pPr>
            <w:r>
              <w:t>10</w:t>
            </w:r>
          </w:p>
        </w:tc>
        <w:tc>
          <w:tcPr>
            <w:tcW w:w="680" w:type="dxa"/>
          </w:tcPr>
          <w:p w14:paraId="632F5C19" w14:textId="77777777" w:rsidR="00870054" w:rsidRDefault="00870054">
            <w:pPr>
              <w:pStyle w:val="ConsPlusNormal"/>
              <w:jc w:val="center"/>
            </w:pPr>
            <w:r>
              <w:t>04</w:t>
            </w:r>
          </w:p>
        </w:tc>
        <w:tc>
          <w:tcPr>
            <w:tcW w:w="1701" w:type="dxa"/>
          </w:tcPr>
          <w:p w14:paraId="2AED0E83" w14:textId="77777777" w:rsidR="00870054" w:rsidRDefault="00870054">
            <w:pPr>
              <w:pStyle w:val="ConsPlusNormal"/>
            </w:pPr>
          </w:p>
        </w:tc>
        <w:tc>
          <w:tcPr>
            <w:tcW w:w="680" w:type="dxa"/>
          </w:tcPr>
          <w:p w14:paraId="635292DA" w14:textId="77777777" w:rsidR="00870054" w:rsidRDefault="00870054">
            <w:pPr>
              <w:pStyle w:val="ConsPlusNormal"/>
            </w:pPr>
          </w:p>
        </w:tc>
        <w:tc>
          <w:tcPr>
            <w:tcW w:w="1757" w:type="dxa"/>
          </w:tcPr>
          <w:p w14:paraId="71D8982C" w14:textId="77777777" w:rsidR="00870054" w:rsidRDefault="00870054">
            <w:pPr>
              <w:pStyle w:val="ConsPlusNormal"/>
              <w:jc w:val="center"/>
            </w:pPr>
            <w:r>
              <w:t>7146,10</w:t>
            </w:r>
          </w:p>
        </w:tc>
        <w:tc>
          <w:tcPr>
            <w:tcW w:w="1701" w:type="dxa"/>
          </w:tcPr>
          <w:p w14:paraId="1D52CE2B" w14:textId="77777777" w:rsidR="00870054" w:rsidRDefault="00870054">
            <w:pPr>
              <w:pStyle w:val="ConsPlusNormal"/>
              <w:jc w:val="center"/>
            </w:pPr>
            <w:r>
              <w:t>7146,10</w:t>
            </w:r>
          </w:p>
        </w:tc>
        <w:tc>
          <w:tcPr>
            <w:tcW w:w="1701" w:type="dxa"/>
          </w:tcPr>
          <w:p w14:paraId="0CBBF69B" w14:textId="77777777" w:rsidR="00870054" w:rsidRDefault="00870054">
            <w:pPr>
              <w:pStyle w:val="ConsPlusNormal"/>
              <w:jc w:val="center"/>
            </w:pPr>
            <w:r>
              <w:t>7146,10</w:t>
            </w:r>
          </w:p>
        </w:tc>
      </w:tr>
      <w:tr w:rsidR="00870054" w14:paraId="540B59ED" w14:textId="77777777">
        <w:tc>
          <w:tcPr>
            <w:tcW w:w="2835" w:type="dxa"/>
          </w:tcPr>
          <w:p w14:paraId="19F45711" w14:textId="77777777" w:rsidR="00870054" w:rsidRDefault="00870054">
            <w:pPr>
              <w:pStyle w:val="ConsPlusNormal"/>
            </w:pPr>
            <w:r>
              <w:t xml:space="preserve">Государственная </w:t>
            </w:r>
            <w:hyperlink r:id="rId78">
              <w:r>
                <w:rPr>
                  <w:color w:val="0000FF"/>
                </w:rPr>
                <w:t>программа</w:t>
              </w:r>
            </w:hyperlink>
            <w:r>
              <w:t xml:space="preserve"> Республики Дагестан "Социальная поддержка граждан"</w:t>
            </w:r>
          </w:p>
        </w:tc>
        <w:tc>
          <w:tcPr>
            <w:tcW w:w="680" w:type="dxa"/>
          </w:tcPr>
          <w:p w14:paraId="4DBCDEEC" w14:textId="77777777" w:rsidR="00870054" w:rsidRDefault="00870054">
            <w:pPr>
              <w:pStyle w:val="ConsPlusNormal"/>
              <w:jc w:val="center"/>
            </w:pPr>
            <w:r>
              <w:t>054</w:t>
            </w:r>
          </w:p>
        </w:tc>
        <w:tc>
          <w:tcPr>
            <w:tcW w:w="680" w:type="dxa"/>
          </w:tcPr>
          <w:p w14:paraId="61C0E2F7" w14:textId="77777777" w:rsidR="00870054" w:rsidRDefault="00870054">
            <w:pPr>
              <w:pStyle w:val="ConsPlusNormal"/>
              <w:jc w:val="center"/>
            </w:pPr>
            <w:r>
              <w:t>10</w:t>
            </w:r>
          </w:p>
        </w:tc>
        <w:tc>
          <w:tcPr>
            <w:tcW w:w="680" w:type="dxa"/>
          </w:tcPr>
          <w:p w14:paraId="3FD018C3" w14:textId="77777777" w:rsidR="00870054" w:rsidRDefault="00870054">
            <w:pPr>
              <w:pStyle w:val="ConsPlusNormal"/>
              <w:jc w:val="center"/>
            </w:pPr>
            <w:r>
              <w:t>04</w:t>
            </w:r>
          </w:p>
        </w:tc>
        <w:tc>
          <w:tcPr>
            <w:tcW w:w="1701" w:type="dxa"/>
          </w:tcPr>
          <w:p w14:paraId="2D52D46C" w14:textId="77777777" w:rsidR="00870054" w:rsidRDefault="00870054">
            <w:pPr>
              <w:pStyle w:val="ConsPlusNormal"/>
              <w:jc w:val="center"/>
            </w:pPr>
            <w:r>
              <w:t>22</w:t>
            </w:r>
          </w:p>
        </w:tc>
        <w:tc>
          <w:tcPr>
            <w:tcW w:w="680" w:type="dxa"/>
          </w:tcPr>
          <w:p w14:paraId="5DABF612" w14:textId="77777777" w:rsidR="00870054" w:rsidRDefault="00870054">
            <w:pPr>
              <w:pStyle w:val="ConsPlusNormal"/>
            </w:pPr>
          </w:p>
        </w:tc>
        <w:tc>
          <w:tcPr>
            <w:tcW w:w="1757" w:type="dxa"/>
          </w:tcPr>
          <w:p w14:paraId="290BEB47" w14:textId="77777777" w:rsidR="00870054" w:rsidRDefault="00870054">
            <w:pPr>
              <w:pStyle w:val="ConsPlusNormal"/>
              <w:jc w:val="center"/>
            </w:pPr>
            <w:r>
              <w:t>7146,10</w:t>
            </w:r>
          </w:p>
        </w:tc>
        <w:tc>
          <w:tcPr>
            <w:tcW w:w="1701" w:type="dxa"/>
          </w:tcPr>
          <w:p w14:paraId="494DDB5C" w14:textId="77777777" w:rsidR="00870054" w:rsidRDefault="00870054">
            <w:pPr>
              <w:pStyle w:val="ConsPlusNormal"/>
              <w:jc w:val="center"/>
            </w:pPr>
            <w:r>
              <w:t>7146,10</w:t>
            </w:r>
          </w:p>
        </w:tc>
        <w:tc>
          <w:tcPr>
            <w:tcW w:w="1701" w:type="dxa"/>
          </w:tcPr>
          <w:p w14:paraId="4AE526B9" w14:textId="77777777" w:rsidR="00870054" w:rsidRDefault="00870054">
            <w:pPr>
              <w:pStyle w:val="ConsPlusNormal"/>
              <w:jc w:val="center"/>
            </w:pPr>
            <w:r>
              <w:t>7146,10</w:t>
            </w:r>
          </w:p>
        </w:tc>
      </w:tr>
      <w:tr w:rsidR="00870054" w14:paraId="44933554" w14:textId="77777777">
        <w:tc>
          <w:tcPr>
            <w:tcW w:w="2835" w:type="dxa"/>
          </w:tcPr>
          <w:p w14:paraId="5285C751" w14:textId="77777777" w:rsidR="00870054" w:rsidRDefault="00870054">
            <w:pPr>
              <w:pStyle w:val="ConsPlusNormal"/>
            </w:pPr>
            <w:r>
              <w:t>Комплексы процессных мероприятий</w:t>
            </w:r>
          </w:p>
        </w:tc>
        <w:tc>
          <w:tcPr>
            <w:tcW w:w="680" w:type="dxa"/>
          </w:tcPr>
          <w:p w14:paraId="713C4FAE" w14:textId="77777777" w:rsidR="00870054" w:rsidRDefault="00870054">
            <w:pPr>
              <w:pStyle w:val="ConsPlusNormal"/>
              <w:jc w:val="center"/>
            </w:pPr>
            <w:r>
              <w:t>054</w:t>
            </w:r>
          </w:p>
        </w:tc>
        <w:tc>
          <w:tcPr>
            <w:tcW w:w="680" w:type="dxa"/>
          </w:tcPr>
          <w:p w14:paraId="31C9BD93" w14:textId="77777777" w:rsidR="00870054" w:rsidRDefault="00870054">
            <w:pPr>
              <w:pStyle w:val="ConsPlusNormal"/>
              <w:jc w:val="center"/>
            </w:pPr>
            <w:r>
              <w:t>10</w:t>
            </w:r>
          </w:p>
        </w:tc>
        <w:tc>
          <w:tcPr>
            <w:tcW w:w="680" w:type="dxa"/>
          </w:tcPr>
          <w:p w14:paraId="237A7184" w14:textId="77777777" w:rsidR="00870054" w:rsidRDefault="00870054">
            <w:pPr>
              <w:pStyle w:val="ConsPlusNormal"/>
              <w:jc w:val="center"/>
            </w:pPr>
            <w:r>
              <w:t>04</w:t>
            </w:r>
          </w:p>
        </w:tc>
        <w:tc>
          <w:tcPr>
            <w:tcW w:w="1701" w:type="dxa"/>
          </w:tcPr>
          <w:p w14:paraId="2B61A8E0" w14:textId="77777777" w:rsidR="00870054" w:rsidRDefault="00870054">
            <w:pPr>
              <w:pStyle w:val="ConsPlusNormal"/>
              <w:jc w:val="center"/>
            </w:pPr>
            <w:r>
              <w:t>22 4</w:t>
            </w:r>
          </w:p>
        </w:tc>
        <w:tc>
          <w:tcPr>
            <w:tcW w:w="680" w:type="dxa"/>
          </w:tcPr>
          <w:p w14:paraId="5C985DA2" w14:textId="77777777" w:rsidR="00870054" w:rsidRDefault="00870054">
            <w:pPr>
              <w:pStyle w:val="ConsPlusNormal"/>
            </w:pPr>
          </w:p>
        </w:tc>
        <w:tc>
          <w:tcPr>
            <w:tcW w:w="1757" w:type="dxa"/>
          </w:tcPr>
          <w:p w14:paraId="5C4CFBE6" w14:textId="77777777" w:rsidR="00870054" w:rsidRDefault="00870054">
            <w:pPr>
              <w:pStyle w:val="ConsPlusNormal"/>
              <w:jc w:val="center"/>
            </w:pPr>
            <w:r>
              <w:t>7146,10</w:t>
            </w:r>
          </w:p>
        </w:tc>
        <w:tc>
          <w:tcPr>
            <w:tcW w:w="1701" w:type="dxa"/>
          </w:tcPr>
          <w:p w14:paraId="10687D8D" w14:textId="77777777" w:rsidR="00870054" w:rsidRDefault="00870054">
            <w:pPr>
              <w:pStyle w:val="ConsPlusNormal"/>
              <w:jc w:val="center"/>
            </w:pPr>
            <w:r>
              <w:t>7146,10</w:t>
            </w:r>
          </w:p>
        </w:tc>
        <w:tc>
          <w:tcPr>
            <w:tcW w:w="1701" w:type="dxa"/>
          </w:tcPr>
          <w:p w14:paraId="13A53948" w14:textId="77777777" w:rsidR="00870054" w:rsidRDefault="00870054">
            <w:pPr>
              <w:pStyle w:val="ConsPlusNormal"/>
              <w:jc w:val="center"/>
            </w:pPr>
            <w:r>
              <w:t>7146,10</w:t>
            </w:r>
          </w:p>
        </w:tc>
      </w:tr>
      <w:tr w:rsidR="00870054" w14:paraId="5FE19C68" w14:textId="77777777">
        <w:tc>
          <w:tcPr>
            <w:tcW w:w="2835" w:type="dxa"/>
          </w:tcPr>
          <w:p w14:paraId="5E71BDDE" w14:textId="77777777" w:rsidR="00870054" w:rsidRDefault="00870054">
            <w:pPr>
              <w:pStyle w:val="ConsPlusNormal"/>
            </w:pPr>
            <w:r>
              <w:t>Комплекс процессных мероприятий "Совершенствование социальной поддержки семьи и детей"</w:t>
            </w:r>
          </w:p>
        </w:tc>
        <w:tc>
          <w:tcPr>
            <w:tcW w:w="680" w:type="dxa"/>
          </w:tcPr>
          <w:p w14:paraId="4C8DCC22" w14:textId="77777777" w:rsidR="00870054" w:rsidRDefault="00870054">
            <w:pPr>
              <w:pStyle w:val="ConsPlusNormal"/>
              <w:jc w:val="center"/>
            </w:pPr>
            <w:r>
              <w:t>054</w:t>
            </w:r>
          </w:p>
        </w:tc>
        <w:tc>
          <w:tcPr>
            <w:tcW w:w="680" w:type="dxa"/>
          </w:tcPr>
          <w:p w14:paraId="76DD1010" w14:textId="77777777" w:rsidR="00870054" w:rsidRDefault="00870054">
            <w:pPr>
              <w:pStyle w:val="ConsPlusNormal"/>
              <w:jc w:val="center"/>
            </w:pPr>
            <w:r>
              <w:t>10</w:t>
            </w:r>
          </w:p>
        </w:tc>
        <w:tc>
          <w:tcPr>
            <w:tcW w:w="680" w:type="dxa"/>
          </w:tcPr>
          <w:p w14:paraId="19BE1C3E" w14:textId="77777777" w:rsidR="00870054" w:rsidRDefault="00870054">
            <w:pPr>
              <w:pStyle w:val="ConsPlusNormal"/>
              <w:jc w:val="center"/>
            </w:pPr>
            <w:r>
              <w:t>04</w:t>
            </w:r>
          </w:p>
        </w:tc>
        <w:tc>
          <w:tcPr>
            <w:tcW w:w="1701" w:type="dxa"/>
          </w:tcPr>
          <w:p w14:paraId="2D4E35B1" w14:textId="77777777" w:rsidR="00870054" w:rsidRDefault="00870054">
            <w:pPr>
              <w:pStyle w:val="ConsPlusNormal"/>
              <w:jc w:val="center"/>
            </w:pPr>
            <w:r>
              <w:t>22 4 02</w:t>
            </w:r>
          </w:p>
        </w:tc>
        <w:tc>
          <w:tcPr>
            <w:tcW w:w="680" w:type="dxa"/>
          </w:tcPr>
          <w:p w14:paraId="2C6E7F80" w14:textId="77777777" w:rsidR="00870054" w:rsidRDefault="00870054">
            <w:pPr>
              <w:pStyle w:val="ConsPlusNormal"/>
            </w:pPr>
          </w:p>
        </w:tc>
        <w:tc>
          <w:tcPr>
            <w:tcW w:w="1757" w:type="dxa"/>
          </w:tcPr>
          <w:p w14:paraId="261E0DD2" w14:textId="77777777" w:rsidR="00870054" w:rsidRDefault="00870054">
            <w:pPr>
              <w:pStyle w:val="ConsPlusNormal"/>
              <w:jc w:val="center"/>
            </w:pPr>
            <w:r>
              <w:t>7146,10</w:t>
            </w:r>
          </w:p>
        </w:tc>
        <w:tc>
          <w:tcPr>
            <w:tcW w:w="1701" w:type="dxa"/>
          </w:tcPr>
          <w:p w14:paraId="6A04ED3B" w14:textId="77777777" w:rsidR="00870054" w:rsidRDefault="00870054">
            <w:pPr>
              <w:pStyle w:val="ConsPlusNormal"/>
              <w:jc w:val="center"/>
            </w:pPr>
            <w:r>
              <w:t>7146,10</w:t>
            </w:r>
          </w:p>
        </w:tc>
        <w:tc>
          <w:tcPr>
            <w:tcW w:w="1701" w:type="dxa"/>
          </w:tcPr>
          <w:p w14:paraId="5A0DD643" w14:textId="77777777" w:rsidR="00870054" w:rsidRDefault="00870054">
            <w:pPr>
              <w:pStyle w:val="ConsPlusNormal"/>
              <w:jc w:val="center"/>
            </w:pPr>
            <w:r>
              <w:t>7146,10</w:t>
            </w:r>
          </w:p>
        </w:tc>
      </w:tr>
      <w:tr w:rsidR="00870054" w14:paraId="3E5FC497" w14:textId="77777777">
        <w:tc>
          <w:tcPr>
            <w:tcW w:w="2835" w:type="dxa"/>
          </w:tcPr>
          <w:p w14:paraId="6D3A3A57" w14:textId="77777777" w:rsidR="00870054" w:rsidRDefault="00870054">
            <w:pPr>
              <w:pStyle w:val="ConsPlusNormal"/>
            </w:pPr>
            <w:r>
              <w:t xml:space="preserve">Социальное обеспечение детей-сирот и детей, оставшихся без попечения родителей, лиц из числа детей-сирот и детей, оставшихся без попечения родителей, обучающихся по имеющим </w:t>
            </w:r>
            <w:r>
              <w:lastRenderedPageBreak/>
              <w:t>государственную аккредитацию образовательным программам среднего профессионального образования или высшего образования по очной форме обучения</w:t>
            </w:r>
          </w:p>
        </w:tc>
        <w:tc>
          <w:tcPr>
            <w:tcW w:w="680" w:type="dxa"/>
          </w:tcPr>
          <w:p w14:paraId="6DDCFF68" w14:textId="77777777" w:rsidR="00870054" w:rsidRDefault="00870054">
            <w:pPr>
              <w:pStyle w:val="ConsPlusNormal"/>
              <w:jc w:val="center"/>
            </w:pPr>
            <w:r>
              <w:lastRenderedPageBreak/>
              <w:t>054</w:t>
            </w:r>
          </w:p>
        </w:tc>
        <w:tc>
          <w:tcPr>
            <w:tcW w:w="680" w:type="dxa"/>
          </w:tcPr>
          <w:p w14:paraId="523F36E3" w14:textId="77777777" w:rsidR="00870054" w:rsidRDefault="00870054">
            <w:pPr>
              <w:pStyle w:val="ConsPlusNormal"/>
              <w:jc w:val="center"/>
            </w:pPr>
            <w:r>
              <w:t>10</w:t>
            </w:r>
          </w:p>
        </w:tc>
        <w:tc>
          <w:tcPr>
            <w:tcW w:w="680" w:type="dxa"/>
          </w:tcPr>
          <w:p w14:paraId="5E2970EA" w14:textId="77777777" w:rsidR="00870054" w:rsidRDefault="00870054">
            <w:pPr>
              <w:pStyle w:val="ConsPlusNormal"/>
              <w:jc w:val="center"/>
            </w:pPr>
            <w:r>
              <w:t>04</w:t>
            </w:r>
          </w:p>
        </w:tc>
        <w:tc>
          <w:tcPr>
            <w:tcW w:w="1701" w:type="dxa"/>
          </w:tcPr>
          <w:p w14:paraId="76DDA1AA" w14:textId="77777777" w:rsidR="00870054" w:rsidRDefault="00870054">
            <w:pPr>
              <w:pStyle w:val="ConsPlusNormal"/>
              <w:jc w:val="center"/>
            </w:pPr>
            <w:r>
              <w:t>22 4 02 71510</w:t>
            </w:r>
          </w:p>
        </w:tc>
        <w:tc>
          <w:tcPr>
            <w:tcW w:w="680" w:type="dxa"/>
          </w:tcPr>
          <w:p w14:paraId="2F8FDCBD" w14:textId="77777777" w:rsidR="00870054" w:rsidRDefault="00870054">
            <w:pPr>
              <w:pStyle w:val="ConsPlusNormal"/>
            </w:pPr>
          </w:p>
        </w:tc>
        <w:tc>
          <w:tcPr>
            <w:tcW w:w="1757" w:type="dxa"/>
          </w:tcPr>
          <w:p w14:paraId="3D13FA61" w14:textId="77777777" w:rsidR="00870054" w:rsidRDefault="00870054">
            <w:pPr>
              <w:pStyle w:val="ConsPlusNormal"/>
              <w:jc w:val="center"/>
            </w:pPr>
            <w:r>
              <w:t>7146,10</w:t>
            </w:r>
          </w:p>
        </w:tc>
        <w:tc>
          <w:tcPr>
            <w:tcW w:w="1701" w:type="dxa"/>
          </w:tcPr>
          <w:p w14:paraId="42792C29" w14:textId="77777777" w:rsidR="00870054" w:rsidRDefault="00870054">
            <w:pPr>
              <w:pStyle w:val="ConsPlusNormal"/>
              <w:jc w:val="center"/>
            </w:pPr>
            <w:r>
              <w:t>7146,10</w:t>
            </w:r>
          </w:p>
        </w:tc>
        <w:tc>
          <w:tcPr>
            <w:tcW w:w="1701" w:type="dxa"/>
          </w:tcPr>
          <w:p w14:paraId="3DA00154" w14:textId="77777777" w:rsidR="00870054" w:rsidRDefault="00870054">
            <w:pPr>
              <w:pStyle w:val="ConsPlusNormal"/>
              <w:jc w:val="center"/>
            </w:pPr>
            <w:r>
              <w:t>7146,10</w:t>
            </w:r>
          </w:p>
        </w:tc>
      </w:tr>
      <w:tr w:rsidR="00870054" w14:paraId="790FEFAE" w14:textId="77777777">
        <w:tc>
          <w:tcPr>
            <w:tcW w:w="2835" w:type="dxa"/>
          </w:tcPr>
          <w:p w14:paraId="7B059CDC" w14:textId="77777777" w:rsidR="00870054" w:rsidRDefault="00870054">
            <w:pPr>
              <w:pStyle w:val="ConsPlusNormal"/>
            </w:pPr>
            <w:r>
              <w:t>Социальное обеспечение и иные выплаты населению</w:t>
            </w:r>
          </w:p>
        </w:tc>
        <w:tc>
          <w:tcPr>
            <w:tcW w:w="680" w:type="dxa"/>
          </w:tcPr>
          <w:p w14:paraId="215F931E" w14:textId="77777777" w:rsidR="00870054" w:rsidRDefault="00870054">
            <w:pPr>
              <w:pStyle w:val="ConsPlusNormal"/>
              <w:jc w:val="center"/>
            </w:pPr>
            <w:r>
              <w:t>054</w:t>
            </w:r>
          </w:p>
        </w:tc>
        <w:tc>
          <w:tcPr>
            <w:tcW w:w="680" w:type="dxa"/>
          </w:tcPr>
          <w:p w14:paraId="6A9BAEA7" w14:textId="77777777" w:rsidR="00870054" w:rsidRDefault="00870054">
            <w:pPr>
              <w:pStyle w:val="ConsPlusNormal"/>
              <w:jc w:val="center"/>
            </w:pPr>
            <w:r>
              <w:t>10</w:t>
            </w:r>
          </w:p>
        </w:tc>
        <w:tc>
          <w:tcPr>
            <w:tcW w:w="680" w:type="dxa"/>
          </w:tcPr>
          <w:p w14:paraId="718824D1" w14:textId="77777777" w:rsidR="00870054" w:rsidRDefault="00870054">
            <w:pPr>
              <w:pStyle w:val="ConsPlusNormal"/>
              <w:jc w:val="center"/>
            </w:pPr>
            <w:r>
              <w:t>04</w:t>
            </w:r>
          </w:p>
        </w:tc>
        <w:tc>
          <w:tcPr>
            <w:tcW w:w="1701" w:type="dxa"/>
          </w:tcPr>
          <w:p w14:paraId="0EF95233" w14:textId="77777777" w:rsidR="00870054" w:rsidRDefault="00870054">
            <w:pPr>
              <w:pStyle w:val="ConsPlusNormal"/>
              <w:jc w:val="center"/>
            </w:pPr>
            <w:r>
              <w:t>22 4 02 71510</w:t>
            </w:r>
          </w:p>
        </w:tc>
        <w:tc>
          <w:tcPr>
            <w:tcW w:w="680" w:type="dxa"/>
          </w:tcPr>
          <w:p w14:paraId="0DD33424" w14:textId="77777777" w:rsidR="00870054" w:rsidRDefault="00870054">
            <w:pPr>
              <w:pStyle w:val="ConsPlusNormal"/>
              <w:jc w:val="center"/>
            </w:pPr>
            <w:r>
              <w:t>300</w:t>
            </w:r>
          </w:p>
        </w:tc>
        <w:tc>
          <w:tcPr>
            <w:tcW w:w="1757" w:type="dxa"/>
          </w:tcPr>
          <w:p w14:paraId="7A83F2BC" w14:textId="77777777" w:rsidR="00870054" w:rsidRDefault="00870054">
            <w:pPr>
              <w:pStyle w:val="ConsPlusNormal"/>
              <w:jc w:val="center"/>
            </w:pPr>
            <w:r>
              <w:t>7146,10</w:t>
            </w:r>
          </w:p>
        </w:tc>
        <w:tc>
          <w:tcPr>
            <w:tcW w:w="1701" w:type="dxa"/>
          </w:tcPr>
          <w:p w14:paraId="33041633" w14:textId="77777777" w:rsidR="00870054" w:rsidRDefault="00870054">
            <w:pPr>
              <w:pStyle w:val="ConsPlusNormal"/>
              <w:jc w:val="center"/>
            </w:pPr>
            <w:r>
              <w:t>7146,10</w:t>
            </w:r>
          </w:p>
        </w:tc>
        <w:tc>
          <w:tcPr>
            <w:tcW w:w="1701" w:type="dxa"/>
          </w:tcPr>
          <w:p w14:paraId="3ED47EC4" w14:textId="77777777" w:rsidR="00870054" w:rsidRDefault="00870054">
            <w:pPr>
              <w:pStyle w:val="ConsPlusNormal"/>
              <w:jc w:val="center"/>
            </w:pPr>
            <w:r>
              <w:t>7146,10</w:t>
            </w:r>
          </w:p>
        </w:tc>
      </w:tr>
      <w:tr w:rsidR="00870054" w14:paraId="04C17B2F" w14:textId="77777777">
        <w:tc>
          <w:tcPr>
            <w:tcW w:w="2835" w:type="dxa"/>
          </w:tcPr>
          <w:p w14:paraId="736AD52D" w14:textId="77777777" w:rsidR="00870054" w:rsidRDefault="00870054">
            <w:pPr>
              <w:pStyle w:val="ConsPlusNormal"/>
            </w:pPr>
            <w:r>
              <w:t>Министерство культуры Республики Дагестан</w:t>
            </w:r>
          </w:p>
        </w:tc>
        <w:tc>
          <w:tcPr>
            <w:tcW w:w="680" w:type="dxa"/>
          </w:tcPr>
          <w:p w14:paraId="64811FFF" w14:textId="77777777" w:rsidR="00870054" w:rsidRDefault="00870054">
            <w:pPr>
              <w:pStyle w:val="ConsPlusNormal"/>
              <w:jc w:val="center"/>
            </w:pPr>
            <w:r>
              <w:t>056</w:t>
            </w:r>
          </w:p>
        </w:tc>
        <w:tc>
          <w:tcPr>
            <w:tcW w:w="680" w:type="dxa"/>
          </w:tcPr>
          <w:p w14:paraId="48B57531" w14:textId="77777777" w:rsidR="00870054" w:rsidRDefault="00870054">
            <w:pPr>
              <w:pStyle w:val="ConsPlusNormal"/>
            </w:pPr>
          </w:p>
        </w:tc>
        <w:tc>
          <w:tcPr>
            <w:tcW w:w="680" w:type="dxa"/>
          </w:tcPr>
          <w:p w14:paraId="745DC6CB" w14:textId="77777777" w:rsidR="00870054" w:rsidRDefault="00870054">
            <w:pPr>
              <w:pStyle w:val="ConsPlusNormal"/>
            </w:pPr>
          </w:p>
        </w:tc>
        <w:tc>
          <w:tcPr>
            <w:tcW w:w="1701" w:type="dxa"/>
          </w:tcPr>
          <w:p w14:paraId="4CA04C76" w14:textId="77777777" w:rsidR="00870054" w:rsidRDefault="00870054">
            <w:pPr>
              <w:pStyle w:val="ConsPlusNormal"/>
            </w:pPr>
          </w:p>
        </w:tc>
        <w:tc>
          <w:tcPr>
            <w:tcW w:w="680" w:type="dxa"/>
          </w:tcPr>
          <w:p w14:paraId="3CA2284E" w14:textId="77777777" w:rsidR="00870054" w:rsidRDefault="00870054">
            <w:pPr>
              <w:pStyle w:val="ConsPlusNormal"/>
            </w:pPr>
          </w:p>
        </w:tc>
        <w:tc>
          <w:tcPr>
            <w:tcW w:w="1757" w:type="dxa"/>
          </w:tcPr>
          <w:p w14:paraId="33F0FF38" w14:textId="77777777" w:rsidR="00870054" w:rsidRDefault="00870054">
            <w:pPr>
              <w:pStyle w:val="ConsPlusNormal"/>
              <w:jc w:val="center"/>
            </w:pPr>
            <w:r>
              <w:t>3985206,53</w:t>
            </w:r>
          </w:p>
        </w:tc>
        <w:tc>
          <w:tcPr>
            <w:tcW w:w="1701" w:type="dxa"/>
          </w:tcPr>
          <w:p w14:paraId="3F7BDABD" w14:textId="77777777" w:rsidR="00870054" w:rsidRDefault="00870054">
            <w:pPr>
              <w:pStyle w:val="ConsPlusNormal"/>
              <w:jc w:val="center"/>
            </w:pPr>
            <w:r>
              <w:t>3064244,36</w:t>
            </w:r>
          </w:p>
        </w:tc>
        <w:tc>
          <w:tcPr>
            <w:tcW w:w="1701" w:type="dxa"/>
          </w:tcPr>
          <w:p w14:paraId="0D8364DF" w14:textId="77777777" w:rsidR="00870054" w:rsidRDefault="00870054">
            <w:pPr>
              <w:pStyle w:val="ConsPlusNormal"/>
              <w:jc w:val="center"/>
            </w:pPr>
            <w:r>
              <w:t>2808791,49</w:t>
            </w:r>
          </w:p>
        </w:tc>
      </w:tr>
      <w:tr w:rsidR="00870054" w14:paraId="08243BD2" w14:textId="77777777">
        <w:tc>
          <w:tcPr>
            <w:tcW w:w="2835" w:type="dxa"/>
          </w:tcPr>
          <w:p w14:paraId="0D9F6815" w14:textId="77777777" w:rsidR="00870054" w:rsidRDefault="00870054">
            <w:pPr>
              <w:pStyle w:val="ConsPlusNormal"/>
            </w:pPr>
            <w:r>
              <w:t>Общегосударственные вопросы</w:t>
            </w:r>
          </w:p>
        </w:tc>
        <w:tc>
          <w:tcPr>
            <w:tcW w:w="680" w:type="dxa"/>
          </w:tcPr>
          <w:p w14:paraId="3768B556" w14:textId="77777777" w:rsidR="00870054" w:rsidRDefault="00870054">
            <w:pPr>
              <w:pStyle w:val="ConsPlusNormal"/>
              <w:jc w:val="center"/>
            </w:pPr>
            <w:r>
              <w:t>056</w:t>
            </w:r>
          </w:p>
        </w:tc>
        <w:tc>
          <w:tcPr>
            <w:tcW w:w="680" w:type="dxa"/>
          </w:tcPr>
          <w:p w14:paraId="47017790" w14:textId="77777777" w:rsidR="00870054" w:rsidRDefault="00870054">
            <w:pPr>
              <w:pStyle w:val="ConsPlusNormal"/>
              <w:jc w:val="center"/>
            </w:pPr>
            <w:r>
              <w:t>01</w:t>
            </w:r>
          </w:p>
        </w:tc>
        <w:tc>
          <w:tcPr>
            <w:tcW w:w="680" w:type="dxa"/>
          </w:tcPr>
          <w:p w14:paraId="1E54A88E" w14:textId="77777777" w:rsidR="00870054" w:rsidRDefault="00870054">
            <w:pPr>
              <w:pStyle w:val="ConsPlusNormal"/>
            </w:pPr>
          </w:p>
        </w:tc>
        <w:tc>
          <w:tcPr>
            <w:tcW w:w="1701" w:type="dxa"/>
          </w:tcPr>
          <w:p w14:paraId="30D30FE0" w14:textId="77777777" w:rsidR="00870054" w:rsidRDefault="00870054">
            <w:pPr>
              <w:pStyle w:val="ConsPlusNormal"/>
            </w:pPr>
          </w:p>
        </w:tc>
        <w:tc>
          <w:tcPr>
            <w:tcW w:w="680" w:type="dxa"/>
          </w:tcPr>
          <w:p w14:paraId="2C14D85F" w14:textId="77777777" w:rsidR="00870054" w:rsidRDefault="00870054">
            <w:pPr>
              <w:pStyle w:val="ConsPlusNormal"/>
            </w:pPr>
          </w:p>
        </w:tc>
        <w:tc>
          <w:tcPr>
            <w:tcW w:w="1757" w:type="dxa"/>
          </w:tcPr>
          <w:p w14:paraId="36BD7FBE" w14:textId="77777777" w:rsidR="00870054" w:rsidRDefault="00870054">
            <w:pPr>
              <w:pStyle w:val="ConsPlusNormal"/>
              <w:jc w:val="center"/>
            </w:pPr>
            <w:r>
              <w:t>5830,00</w:t>
            </w:r>
          </w:p>
        </w:tc>
        <w:tc>
          <w:tcPr>
            <w:tcW w:w="1701" w:type="dxa"/>
          </w:tcPr>
          <w:p w14:paraId="1EDA5D97" w14:textId="77777777" w:rsidR="00870054" w:rsidRDefault="00870054">
            <w:pPr>
              <w:pStyle w:val="ConsPlusNormal"/>
              <w:jc w:val="center"/>
            </w:pPr>
            <w:r>
              <w:t>5830,00</w:t>
            </w:r>
          </w:p>
        </w:tc>
        <w:tc>
          <w:tcPr>
            <w:tcW w:w="1701" w:type="dxa"/>
          </w:tcPr>
          <w:p w14:paraId="3A451ADC" w14:textId="77777777" w:rsidR="00870054" w:rsidRDefault="00870054">
            <w:pPr>
              <w:pStyle w:val="ConsPlusNormal"/>
              <w:jc w:val="center"/>
            </w:pPr>
            <w:r>
              <w:t>5830,00</w:t>
            </w:r>
          </w:p>
        </w:tc>
      </w:tr>
      <w:tr w:rsidR="00870054" w14:paraId="613686E6" w14:textId="77777777">
        <w:tc>
          <w:tcPr>
            <w:tcW w:w="2835" w:type="dxa"/>
          </w:tcPr>
          <w:p w14:paraId="7117AF38" w14:textId="77777777" w:rsidR="00870054" w:rsidRDefault="00870054">
            <w:pPr>
              <w:pStyle w:val="ConsPlusNormal"/>
            </w:pPr>
            <w:r>
              <w:t>Другие общегосударственные вопросы</w:t>
            </w:r>
          </w:p>
        </w:tc>
        <w:tc>
          <w:tcPr>
            <w:tcW w:w="680" w:type="dxa"/>
          </w:tcPr>
          <w:p w14:paraId="34A9DF92" w14:textId="77777777" w:rsidR="00870054" w:rsidRDefault="00870054">
            <w:pPr>
              <w:pStyle w:val="ConsPlusNormal"/>
              <w:jc w:val="center"/>
            </w:pPr>
            <w:r>
              <w:t>056</w:t>
            </w:r>
          </w:p>
        </w:tc>
        <w:tc>
          <w:tcPr>
            <w:tcW w:w="680" w:type="dxa"/>
          </w:tcPr>
          <w:p w14:paraId="73F2B0FD" w14:textId="77777777" w:rsidR="00870054" w:rsidRDefault="00870054">
            <w:pPr>
              <w:pStyle w:val="ConsPlusNormal"/>
              <w:jc w:val="center"/>
            </w:pPr>
            <w:r>
              <w:t>01</w:t>
            </w:r>
          </w:p>
        </w:tc>
        <w:tc>
          <w:tcPr>
            <w:tcW w:w="680" w:type="dxa"/>
          </w:tcPr>
          <w:p w14:paraId="407CC8A8" w14:textId="77777777" w:rsidR="00870054" w:rsidRDefault="00870054">
            <w:pPr>
              <w:pStyle w:val="ConsPlusNormal"/>
              <w:jc w:val="center"/>
            </w:pPr>
            <w:r>
              <w:t>13</w:t>
            </w:r>
          </w:p>
        </w:tc>
        <w:tc>
          <w:tcPr>
            <w:tcW w:w="1701" w:type="dxa"/>
          </w:tcPr>
          <w:p w14:paraId="0E2A9A7E" w14:textId="77777777" w:rsidR="00870054" w:rsidRDefault="00870054">
            <w:pPr>
              <w:pStyle w:val="ConsPlusNormal"/>
            </w:pPr>
          </w:p>
        </w:tc>
        <w:tc>
          <w:tcPr>
            <w:tcW w:w="680" w:type="dxa"/>
          </w:tcPr>
          <w:p w14:paraId="137595DD" w14:textId="77777777" w:rsidR="00870054" w:rsidRDefault="00870054">
            <w:pPr>
              <w:pStyle w:val="ConsPlusNormal"/>
            </w:pPr>
          </w:p>
        </w:tc>
        <w:tc>
          <w:tcPr>
            <w:tcW w:w="1757" w:type="dxa"/>
          </w:tcPr>
          <w:p w14:paraId="2102FAB5" w14:textId="77777777" w:rsidR="00870054" w:rsidRDefault="00870054">
            <w:pPr>
              <w:pStyle w:val="ConsPlusNormal"/>
              <w:jc w:val="center"/>
            </w:pPr>
            <w:r>
              <w:t>5830,00</w:t>
            </w:r>
          </w:p>
        </w:tc>
        <w:tc>
          <w:tcPr>
            <w:tcW w:w="1701" w:type="dxa"/>
          </w:tcPr>
          <w:p w14:paraId="0A58A6CF" w14:textId="77777777" w:rsidR="00870054" w:rsidRDefault="00870054">
            <w:pPr>
              <w:pStyle w:val="ConsPlusNormal"/>
              <w:jc w:val="center"/>
            </w:pPr>
            <w:r>
              <w:t>5830,00</w:t>
            </w:r>
          </w:p>
        </w:tc>
        <w:tc>
          <w:tcPr>
            <w:tcW w:w="1701" w:type="dxa"/>
          </w:tcPr>
          <w:p w14:paraId="0603F765" w14:textId="77777777" w:rsidR="00870054" w:rsidRDefault="00870054">
            <w:pPr>
              <w:pStyle w:val="ConsPlusNormal"/>
              <w:jc w:val="center"/>
            </w:pPr>
            <w:r>
              <w:t>5830,00</w:t>
            </w:r>
          </w:p>
        </w:tc>
      </w:tr>
      <w:tr w:rsidR="00870054" w14:paraId="7BE3C45F" w14:textId="77777777">
        <w:tc>
          <w:tcPr>
            <w:tcW w:w="2835" w:type="dxa"/>
          </w:tcPr>
          <w:p w14:paraId="03E22204" w14:textId="77777777" w:rsidR="00870054" w:rsidRDefault="00870054">
            <w:pPr>
              <w:pStyle w:val="ConsPlusNormal"/>
            </w:pPr>
            <w:r>
              <w:t xml:space="preserve">Государственная </w:t>
            </w:r>
            <w:hyperlink r:id="rId79">
              <w:r>
                <w:rPr>
                  <w:color w:val="0000FF"/>
                </w:rPr>
                <w:t>программа</w:t>
              </w:r>
            </w:hyperlink>
            <w:r>
              <w:t xml:space="preserve"> Республики Дагестан "Комплексная программа противодействия идеологии терроризма в Республике Дагестан"</w:t>
            </w:r>
          </w:p>
        </w:tc>
        <w:tc>
          <w:tcPr>
            <w:tcW w:w="680" w:type="dxa"/>
          </w:tcPr>
          <w:p w14:paraId="153F9B9E" w14:textId="77777777" w:rsidR="00870054" w:rsidRDefault="00870054">
            <w:pPr>
              <w:pStyle w:val="ConsPlusNormal"/>
              <w:jc w:val="center"/>
            </w:pPr>
            <w:r>
              <w:t>056</w:t>
            </w:r>
          </w:p>
        </w:tc>
        <w:tc>
          <w:tcPr>
            <w:tcW w:w="680" w:type="dxa"/>
          </w:tcPr>
          <w:p w14:paraId="4441BDA9" w14:textId="77777777" w:rsidR="00870054" w:rsidRDefault="00870054">
            <w:pPr>
              <w:pStyle w:val="ConsPlusNormal"/>
              <w:jc w:val="center"/>
            </w:pPr>
            <w:r>
              <w:t>01</w:t>
            </w:r>
          </w:p>
        </w:tc>
        <w:tc>
          <w:tcPr>
            <w:tcW w:w="680" w:type="dxa"/>
          </w:tcPr>
          <w:p w14:paraId="2915DE41" w14:textId="77777777" w:rsidR="00870054" w:rsidRDefault="00870054">
            <w:pPr>
              <w:pStyle w:val="ConsPlusNormal"/>
              <w:jc w:val="center"/>
            </w:pPr>
            <w:r>
              <w:t>13</w:t>
            </w:r>
          </w:p>
        </w:tc>
        <w:tc>
          <w:tcPr>
            <w:tcW w:w="1701" w:type="dxa"/>
          </w:tcPr>
          <w:p w14:paraId="46FC1FA1" w14:textId="77777777" w:rsidR="00870054" w:rsidRDefault="00870054">
            <w:pPr>
              <w:pStyle w:val="ConsPlusNormal"/>
              <w:jc w:val="center"/>
            </w:pPr>
            <w:r>
              <w:t>10</w:t>
            </w:r>
          </w:p>
        </w:tc>
        <w:tc>
          <w:tcPr>
            <w:tcW w:w="680" w:type="dxa"/>
          </w:tcPr>
          <w:p w14:paraId="51565049" w14:textId="77777777" w:rsidR="00870054" w:rsidRDefault="00870054">
            <w:pPr>
              <w:pStyle w:val="ConsPlusNormal"/>
            </w:pPr>
          </w:p>
        </w:tc>
        <w:tc>
          <w:tcPr>
            <w:tcW w:w="1757" w:type="dxa"/>
          </w:tcPr>
          <w:p w14:paraId="7752D077" w14:textId="77777777" w:rsidR="00870054" w:rsidRDefault="00870054">
            <w:pPr>
              <w:pStyle w:val="ConsPlusNormal"/>
              <w:jc w:val="center"/>
            </w:pPr>
            <w:r>
              <w:t>4278,00</w:t>
            </w:r>
          </w:p>
        </w:tc>
        <w:tc>
          <w:tcPr>
            <w:tcW w:w="1701" w:type="dxa"/>
          </w:tcPr>
          <w:p w14:paraId="3F145E2A" w14:textId="77777777" w:rsidR="00870054" w:rsidRDefault="00870054">
            <w:pPr>
              <w:pStyle w:val="ConsPlusNormal"/>
              <w:jc w:val="center"/>
            </w:pPr>
            <w:r>
              <w:t>4278,00</w:t>
            </w:r>
          </w:p>
        </w:tc>
        <w:tc>
          <w:tcPr>
            <w:tcW w:w="1701" w:type="dxa"/>
          </w:tcPr>
          <w:p w14:paraId="0B6D51B2" w14:textId="77777777" w:rsidR="00870054" w:rsidRDefault="00870054">
            <w:pPr>
              <w:pStyle w:val="ConsPlusNormal"/>
              <w:jc w:val="center"/>
            </w:pPr>
            <w:r>
              <w:t>4278,00</w:t>
            </w:r>
          </w:p>
        </w:tc>
      </w:tr>
      <w:tr w:rsidR="00870054" w14:paraId="6B207F9A" w14:textId="77777777">
        <w:tc>
          <w:tcPr>
            <w:tcW w:w="2835" w:type="dxa"/>
          </w:tcPr>
          <w:p w14:paraId="6BF15EE1" w14:textId="77777777" w:rsidR="00870054" w:rsidRDefault="00870054">
            <w:pPr>
              <w:pStyle w:val="ConsPlusNormal"/>
            </w:pPr>
            <w:r>
              <w:t xml:space="preserve">Комплексы процессных </w:t>
            </w:r>
            <w:r>
              <w:lastRenderedPageBreak/>
              <w:t>мероприятий</w:t>
            </w:r>
          </w:p>
        </w:tc>
        <w:tc>
          <w:tcPr>
            <w:tcW w:w="680" w:type="dxa"/>
          </w:tcPr>
          <w:p w14:paraId="25D1CD02" w14:textId="77777777" w:rsidR="00870054" w:rsidRDefault="00870054">
            <w:pPr>
              <w:pStyle w:val="ConsPlusNormal"/>
              <w:jc w:val="center"/>
            </w:pPr>
            <w:r>
              <w:lastRenderedPageBreak/>
              <w:t>056</w:t>
            </w:r>
          </w:p>
        </w:tc>
        <w:tc>
          <w:tcPr>
            <w:tcW w:w="680" w:type="dxa"/>
          </w:tcPr>
          <w:p w14:paraId="7CB29586" w14:textId="77777777" w:rsidR="00870054" w:rsidRDefault="00870054">
            <w:pPr>
              <w:pStyle w:val="ConsPlusNormal"/>
              <w:jc w:val="center"/>
            </w:pPr>
            <w:r>
              <w:t>01</w:t>
            </w:r>
          </w:p>
        </w:tc>
        <w:tc>
          <w:tcPr>
            <w:tcW w:w="680" w:type="dxa"/>
          </w:tcPr>
          <w:p w14:paraId="6A1F20AD" w14:textId="77777777" w:rsidR="00870054" w:rsidRDefault="00870054">
            <w:pPr>
              <w:pStyle w:val="ConsPlusNormal"/>
              <w:jc w:val="center"/>
            </w:pPr>
            <w:r>
              <w:t>13</w:t>
            </w:r>
          </w:p>
        </w:tc>
        <w:tc>
          <w:tcPr>
            <w:tcW w:w="1701" w:type="dxa"/>
          </w:tcPr>
          <w:p w14:paraId="4735755F" w14:textId="77777777" w:rsidR="00870054" w:rsidRDefault="00870054">
            <w:pPr>
              <w:pStyle w:val="ConsPlusNormal"/>
              <w:jc w:val="center"/>
            </w:pPr>
            <w:r>
              <w:t>10 4</w:t>
            </w:r>
          </w:p>
        </w:tc>
        <w:tc>
          <w:tcPr>
            <w:tcW w:w="680" w:type="dxa"/>
          </w:tcPr>
          <w:p w14:paraId="68E4A642" w14:textId="77777777" w:rsidR="00870054" w:rsidRDefault="00870054">
            <w:pPr>
              <w:pStyle w:val="ConsPlusNormal"/>
            </w:pPr>
          </w:p>
        </w:tc>
        <w:tc>
          <w:tcPr>
            <w:tcW w:w="1757" w:type="dxa"/>
          </w:tcPr>
          <w:p w14:paraId="26CB2FA2" w14:textId="77777777" w:rsidR="00870054" w:rsidRDefault="00870054">
            <w:pPr>
              <w:pStyle w:val="ConsPlusNormal"/>
              <w:jc w:val="center"/>
            </w:pPr>
            <w:r>
              <w:t>4278,00</w:t>
            </w:r>
          </w:p>
        </w:tc>
        <w:tc>
          <w:tcPr>
            <w:tcW w:w="1701" w:type="dxa"/>
          </w:tcPr>
          <w:p w14:paraId="5BEF24C7" w14:textId="77777777" w:rsidR="00870054" w:rsidRDefault="00870054">
            <w:pPr>
              <w:pStyle w:val="ConsPlusNormal"/>
              <w:jc w:val="center"/>
            </w:pPr>
            <w:r>
              <w:t>4278,00</w:t>
            </w:r>
          </w:p>
        </w:tc>
        <w:tc>
          <w:tcPr>
            <w:tcW w:w="1701" w:type="dxa"/>
          </w:tcPr>
          <w:p w14:paraId="0062D8B6" w14:textId="77777777" w:rsidR="00870054" w:rsidRDefault="00870054">
            <w:pPr>
              <w:pStyle w:val="ConsPlusNormal"/>
              <w:jc w:val="center"/>
            </w:pPr>
            <w:r>
              <w:t>4278,00</w:t>
            </w:r>
          </w:p>
        </w:tc>
      </w:tr>
      <w:tr w:rsidR="00870054" w14:paraId="7BF6B036" w14:textId="77777777">
        <w:tc>
          <w:tcPr>
            <w:tcW w:w="2835" w:type="dxa"/>
          </w:tcPr>
          <w:p w14:paraId="58CC2DB5" w14:textId="77777777" w:rsidR="00870054" w:rsidRDefault="00870054">
            <w:pPr>
              <w:pStyle w:val="ConsPlusNormal"/>
            </w:pPr>
            <w:r>
              <w:t>Комплекс процессных мероприятий "Профилактика идеологии терроризма"</w:t>
            </w:r>
          </w:p>
        </w:tc>
        <w:tc>
          <w:tcPr>
            <w:tcW w:w="680" w:type="dxa"/>
          </w:tcPr>
          <w:p w14:paraId="2C025D3C" w14:textId="77777777" w:rsidR="00870054" w:rsidRDefault="00870054">
            <w:pPr>
              <w:pStyle w:val="ConsPlusNormal"/>
              <w:jc w:val="center"/>
            </w:pPr>
            <w:r>
              <w:t>056</w:t>
            </w:r>
          </w:p>
        </w:tc>
        <w:tc>
          <w:tcPr>
            <w:tcW w:w="680" w:type="dxa"/>
          </w:tcPr>
          <w:p w14:paraId="71BF9086" w14:textId="77777777" w:rsidR="00870054" w:rsidRDefault="00870054">
            <w:pPr>
              <w:pStyle w:val="ConsPlusNormal"/>
              <w:jc w:val="center"/>
            </w:pPr>
            <w:r>
              <w:t>01</w:t>
            </w:r>
          </w:p>
        </w:tc>
        <w:tc>
          <w:tcPr>
            <w:tcW w:w="680" w:type="dxa"/>
          </w:tcPr>
          <w:p w14:paraId="5D185AB1" w14:textId="77777777" w:rsidR="00870054" w:rsidRDefault="00870054">
            <w:pPr>
              <w:pStyle w:val="ConsPlusNormal"/>
              <w:jc w:val="center"/>
            </w:pPr>
            <w:r>
              <w:t>13</w:t>
            </w:r>
          </w:p>
        </w:tc>
        <w:tc>
          <w:tcPr>
            <w:tcW w:w="1701" w:type="dxa"/>
          </w:tcPr>
          <w:p w14:paraId="0A5C1571" w14:textId="77777777" w:rsidR="00870054" w:rsidRDefault="00870054">
            <w:pPr>
              <w:pStyle w:val="ConsPlusNormal"/>
              <w:jc w:val="center"/>
            </w:pPr>
            <w:r>
              <w:t>10 4 01</w:t>
            </w:r>
          </w:p>
        </w:tc>
        <w:tc>
          <w:tcPr>
            <w:tcW w:w="680" w:type="dxa"/>
          </w:tcPr>
          <w:p w14:paraId="09AF3B10" w14:textId="77777777" w:rsidR="00870054" w:rsidRDefault="00870054">
            <w:pPr>
              <w:pStyle w:val="ConsPlusNormal"/>
            </w:pPr>
          </w:p>
        </w:tc>
        <w:tc>
          <w:tcPr>
            <w:tcW w:w="1757" w:type="dxa"/>
          </w:tcPr>
          <w:p w14:paraId="22799255" w14:textId="77777777" w:rsidR="00870054" w:rsidRDefault="00870054">
            <w:pPr>
              <w:pStyle w:val="ConsPlusNormal"/>
              <w:jc w:val="center"/>
            </w:pPr>
            <w:r>
              <w:t>1080,00</w:t>
            </w:r>
          </w:p>
        </w:tc>
        <w:tc>
          <w:tcPr>
            <w:tcW w:w="1701" w:type="dxa"/>
          </w:tcPr>
          <w:p w14:paraId="2CEF7F3A" w14:textId="77777777" w:rsidR="00870054" w:rsidRDefault="00870054">
            <w:pPr>
              <w:pStyle w:val="ConsPlusNormal"/>
              <w:jc w:val="center"/>
            </w:pPr>
            <w:r>
              <w:t>1080,00</w:t>
            </w:r>
          </w:p>
        </w:tc>
        <w:tc>
          <w:tcPr>
            <w:tcW w:w="1701" w:type="dxa"/>
          </w:tcPr>
          <w:p w14:paraId="7AF09E52" w14:textId="77777777" w:rsidR="00870054" w:rsidRDefault="00870054">
            <w:pPr>
              <w:pStyle w:val="ConsPlusNormal"/>
              <w:jc w:val="center"/>
            </w:pPr>
            <w:r>
              <w:t>1080,00</w:t>
            </w:r>
          </w:p>
        </w:tc>
      </w:tr>
      <w:tr w:rsidR="00870054" w14:paraId="4460FDA7" w14:textId="77777777">
        <w:tc>
          <w:tcPr>
            <w:tcW w:w="2835" w:type="dxa"/>
          </w:tcPr>
          <w:p w14:paraId="41D314B5" w14:textId="77777777" w:rsidR="00870054" w:rsidRDefault="00870054">
            <w:pPr>
              <w:pStyle w:val="ConsPlusNormal"/>
            </w:pPr>
            <w:r>
              <w:t>Реализация мероприятий по профилактике идеологии терроризма</w:t>
            </w:r>
          </w:p>
        </w:tc>
        <w:tc>
          <w:tcPr>
            <w:tcW w:w="680" w:type="dxa"/>
          </w:tcPr>
          <w:p w14:paraId="59CE3ECA" w14:textId="77777777" w:rsidR="00870054" w:rsidRDefault="00870054">
            <w:pPr>
              <w:pStyle w:val="ConsPlusNormal"/>
              <w:jc w:val="center"/>
            </w:pPr>
            <w:r>
              <w:t>056</w:t>
            </w:r>
          </w:p>
        </w:tc>
        <w:tc>
          <w:tcPr>
            <w:tcW w:w="680" w:type="dxa"/>
          </w:tcPr>
          <w:p w14:paraId="584BBFD2" w14:textId="77777777" w:rsidR="00870054" w:rsidRDefault="00870054">
            <w:pPr>
              <w:pStyle w:val="ConsPlusNormal"/>
              <w:jc w:val="center"/>
            </w:pPr>
            <w:r>
              <w:t>01</w:t>
            </w:r>
          </w:p>
        </w:tc>
        <w:tc>
          <w:tcPr>
            <w:tcW w:w="680" w:type="dxa"/>
          </w:tcPr>
          <w:p w14:paraId="6D0ABF77" w14:textId="77777777" w:rsidR="00870054" w:rsidRDefault="00870054">
            <w:pPr>
              <w:pStyle w:val="ConsPlusNormal"/>
              <w:jc w:val="center"/>
            </w:pPr>
            <w:r>
              <w:t>13</w:t>
            </w:r>
          </w:p>
        </w:tc>
        <w:tc>
          <w:tcPr>
            <w:tcW w:w="1701" w:type="dxa"/>
          </w:tcPr>
          <w:p w14:paraId="506032D0" w14:textId="77777777" w:rsidR="00870054" w:rsidRDefault="00870054">
            <w:pPr>
              <w:pStyle w:val="ConsPlusNormal"/>
              <w:jc w:val="center"/>
            </w:pPr>
            <w:r>
              <w:t>10 4 01 73100</w:t>
            </w:r>
          </w:p>
        </w:tc>
        <w:tc>
          <w:tcPr>
            <w:tcW w:w="680" w:type="dxa"/>
          </w:tcPr>
          <w:p w14:paraId="158A35B3" w14:textId="77777777" w:rsidR="00870054" w:rsidRDefault="00870054">
            <w:pPr>
              <w:pStyle w:val="ConsPlusNormal"/>
            </w:pPr>
          </w:p>
        </w:tc>
        <w:tc>
          <w:tcPr>
            <w:tcW w:w="1757" w:type="dxa"/>
          </w:tcPr>
          <w:p w14:paraId="723AC939" w14:textId="77777777" w:rsidR="00870054" w:rsidRDefault="00870054">
            <w:pPr>
              <w:pStyle w:val="ConsPlusNormal"/>
              <w:jc w:val="center"/>
            </w:pPr>
            <w:r>
              <w:t>1080,00</w:t>
            </w:r>
          </w:p>
        </w:tc>
        <w:tc>
          <w:tcPr>
            <w:tcW w:w="1701" w:type="dxa"/>
          </w:tcPr>
          <w:p w14:paraId="54468E8F" w14:textId="77777777" w:rsidR="00870054" w:rsidRDefault="00870054">
            <w:pPr>
              <w:pStyle w:val="ConsPlusNormal"/>
              <w:jc w:val="center"/>
            </w:pPr>
            <w:r>
              <w:t>1080,00</w:t>
            </w:r>
          </w:p>
        </w:tc>
        <w:tc>
          <w:tcPr>
            <w:tcW w:w="1701" w:type="dxa"/>
          </w:tcPr>
          <w:p w14:paraId="31D7F1B8" w14:textId="77777777" w:rsidR="00870054" w:rsidRDefault="00870054">
            <w:pPr>
              <w:pStyle w:val="ConsPlusNormal"/>
              <w:jc w:val="center"/>
            </w:pPr>
            <w:r>
              <w:t>1080,00</w:t>
            </w:r>
          </w:p>
        </w:tc>
      </w:tr>
      <w:tr w:rsidR="00870054" w14:paraId="6BF43DF0" w14:textId="77777777">
        <w:tc>
          <w:tcPr>
            <w:tcW w:w="2835" w:type="dxa"/>
          </w:tcPr>
          <w:p w14:paraId="57EFD964"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2773B67C" w14:textId="77777777" w:rsidR="00870054" w:rsidRDefault="00870054">
            <w:pPr>
              <w:pStyle w:val="ConsPlusNormal"/>
              <w:jc w:val="center"/>
            </w:pPr>
            <w:r>
              <w:t>056</w:t>
            </w:r>
          </w:p>
        </w:tc>
        <w:tc>
          <w:tcPr>
            <w:tcW w:w="680" w:type="dxa"/>
          </w:tcPr>
          <w:p w14:paraId="1D2C6EC4" w14:textId="77777777" w:rsidR="00870054" w:rsidRDefault="00870054">
            <w:pPr>
              <w:pStyle w:val="ConsPlusNormal"/>
              <w:jc w:val="center"/>
            </w:pPr>
            <w:r>
              <w:t>01</w:t>
            </w:r>
          </w:p>
        </w:tc>
        <w:tc>
          <w:tcPr>
            <w:tcW w:w="680" w:type="dxa"/>
          </w:tcPr>
          <w:p w14:paraId="4CA22620" w14:textId="77777777" w:rsidR="00870054" w:rsidRDefault="00870054">
            <w:pPr>
              <w:pStyle w:val="ConsPlusNormal"/>
              <w:jc w:val="center"/>
            </w:pPr>
            <w:r>
              <w:t>13</w:t>
            </w:r>
          </w:p>
        </w:tc>
        <w:tc>
          <w:tcPr>
            <w:tcW w:w="1701" w:type="dxa"/>
          </w:tcPr>
          <w:p w14:paraId="039D7A10" w14:textId="77777777" w:rsidR="00870054" w:rsidRDefault="00870054">
            <w:pPr>
              <w:pStyle w:val="ConsPlusNormal"/>
              <w:jc w:val="center"/>
            </w:pPr>
            <w:r>
              <w:t>10 4 01 73100</w:t>
            </w:r>
          </w:p>
        </w:tc>
        <w:tc>
          <w:tcPr>
            <w:tcW w:w="680" w:type="dxa"/>
          </w:tcPr>
          <w:p w14:paraId="4B606285" w14:textId="77777777" w:rsidR="00870054" w:rsidRDefault="00870054">
            <w:pPr>
              <w:pStyle w:val="ConsPlusNormal"/>
              <w:jc w:val="center"/>
            </w:pPr>
            <w:r>
              <w:t>600</w:t>
            </w:r>
          </w:p>
        </w:tc>
        <w:tc>
          <w:tcPr>
            <w:tcW w:w="1757" w:type="dxa"/>
          </w:tcPr>
          <w:p w14:paraId="4BB076AF" w14:textId="77777777" w:rsidR="00870054" w:rsidRDefault="00870054">
            <w:pPr>
              <w:pStyle w:val="ConsPlusNormal"/>
              <w:jc w:val="center"/>
            </w:pPr>
            <w:r>
              <w:t>1080,00</w:t>
            </w:r>
          </w:p>
        </w:tc>
        <w:tc>
          <w:tcPr>
            <w:tcW w:w="1701" w:type="dxa"/>
          </w:tcPr>
          <w:p w14:paraId="4BC606C4" w14:textId="77777777" w:rsidR="00870054" w:rsidRDefault="00870054">
            <w:pPr>
              <w:pStyle w:val="ConsPlusNormal"/>
              <w:jc w:val="center"/>
            </w:pPr>
            <w:r>
              <w:t>1080,00</w:t>
            </w:r>
          </w:p>
        </w:tc>
        <w:tc>
          <w:tcPr>
            <w:tcW w:w="1701" w:type="dxa"/>
          </w:tcPr>
          <w:p w14:paraId="06FE7C53" w14:textId="77777777" w:rsidR="00870054" w:rsidRDefault="00870054">
            <w:pPr>
              <w:pStyle w:val="ConsPlusNormal"/>
              <w:jc w:val="center"/>
            </w:pPr>
            <w:r>
              <w:t>1080,00</w:t>
            </w:r>
          </w:p>
        </w:tc>
      </w:tr>
      <w:tr w:rsidR="00870054" w14:paraId="6F1DB00B" w14:textId="77777777">
        <w:tc>
          <w:tcPr>
            <w:tcW w:w="2835" w:type="dxa"/>
          </w:tcPr>
          <w:p w14:paraId="13F90C76" w14:textId="77777777" w:rsidR="00870054" w:rsidRDefault="00870054">
            <w:pPr>
              <w:pStyle w:val="ConsPlusNormal"/>
            </w:pPr>
            <w:r>
              <w:t>Комплекс процессных мероприятий "Антитеррористическое сознание"</w:t>
            </w:r>
          </w:p>
        </w:tc>
        <w:tc>
          <w:tcPr>
            <w:tcW w:w="680" w:type="dxa"/>
          </w:tcPr>
          <w:p w14:paraId="545FD07A" w14:textId="77777777" w:rsidR="00870054" w:rsidRDefault="00870054">
            <w:pPr>
              <w:pStyle w:val="ConsPlusNormal"/>
              <w:jc w:val="center"/>
            </w:pPr>
            <w:r>
              <w:t>056</w:t>
            </w:r>
          </w:p>
        </w:tc>
        <w:tc>
          <w:tcPr>
            <w:tcW w:w="680" w:type="dxa"/>
          </w:tcPr>
          <w:p w14:paraId="7ACDA857" w14:textId="77777777" w:rsidR="00870054" w:rsidRDefault="00870054">
            <w:pPr>
              <w:pStyle w:val="ConsPlusNormal"/>
              <w:jc w:val="center"/>
            </w:pPr>
            <w:r>
              <w:t>01</w:t>
            </w:r>
          </w:p>
        </w:tc>
        <w:tc>
          <w:tcPr>
            <w:tcW w:w="680" w:type="dxa"/>
          </w:tcPr>
          <w:p w14:paraId="3EC01182" w14:textId="77777777" w:rsidR="00870054" w:rsidRDefault="00870054">
            <w:pPr>
              <w:pStyle w:val="ConsPlusNormal"/>
              <w:jc w:val="center"/>
            </w:pPr>
            <w:r>
              <w:t>13</w:t>
            </w:r>
          </w:p>
        </w:tc>
        <w:tc>
          <w:tcPr>
            <w:tcW w:w="1701" w:type="dxa"/>
          </w:tcPr>
          <w:p w14:paraId="696C8476" w14:textId="77777777" w:rsidR="00870054" w:rsidRDefault="00870054">
            <w:pPr>
              <w:pStyle w:val="ConsPlusNormal"/>
              <w:jc w:val="center"/>
            </w:pPr>
            <w:r>
              <w:t>10 4 02</w:t>
            </w:r>
          </w:p>
        </w:tc>
        <w:tc>
          <w:tcPr>
            <w:tcW w:w="680" w:type="dxa"/>
          </w:tcPr>
          <w:p w14:paraId="032293B7" w14:textId="77777777" w:rsidR="00870054" w:rsidRDefault="00870054">
            <w:pPr>
              <w:pStyle w:val="ConsPlusNormal"/>
            </w:pPr>
          </w:p>
        </w:tc>
        <w:tc>
          <w:tcPr>
            <w:tcW w:w="1757" w:type="dxa"/>
          </w:tcPr>
          <w:p w14:paraId="608975B9" w14:textId="77777777" w:rsidR="00870054" w:rsidRDefault="00870054">
            <w:pPr>
              <w:pStyle w:val="ConsPlusNormal"/>
              <w:jc w:val="center"/>
            </w:pPr>
            <w:r>
              <w:t>2060,00</w:t>
            </w:r>
          </w:p>
        </w:tc>
        <w:tc>
          <w:tcPr>
            <w:tcW w:w="1701" w:type="dxa"/>
          </w:tcPr>
          <w:p w14:paraId="1476146D" w14:textId="77777777" w:rsidR="00870054" w:rsidRDefault="00870054">
            <w:pPr>
              <w:pStyle w:val="ConsPlusNormal"/>
              <w:jc w:val="center"/>
            </w:pPr>
            <w:r>
              <w:t>2060,00</w:t>
            </w:r>
          </w:p>
        </w:tc>
        <w:tc>
          <w:tcPr>
            <w:tcW w:w="1701" w:type="dxa"/>
          </w:tcPr>
          <w:p w14:paraId="10FA5864" w14:textId="77777777" w:rsidR="00870054" w:rsidRDefault="00870054">
            <w:pPr>
              <w:pStyle w:val="ConsPlusNormal"/>
              <w:jc w:val="center"/>
            </w:pPr>
            <w:r>
              <w:t>2060,00</w:t>
            </w:r>
          </w:p>
        </w:tc>
      </w:tr>
      <w:tr w:rsidR="00870054" w14:paraId="55C23735" w14:textId="77777777">
        <w:tc>
          <w:tcPr>
            <w:tcW w:w="2835" w:type="dxa"/>
          </w:tcPr>
          <w:p w14:paraId="60F78D48" w14:textId="77777777" w:rsidR="00870054" w:rsidRDefault="00870054">
            <w:pPr>
              <w:pStyle w:val="ConsPlusNormal"/>
            </w:pPr>
            <w:r>
              <w:t>Реализация мероприятий, направленных на формирование антитеррористического сознания</w:t>
            </w:r>
          </w:p>
        </w:tc>
        <w:tc>
          <w:tcPr>
            <w:tcW w:w="680" w:type="dxa"/>
          </w:tcPr>
          <w:p w14:paraId="13F3E398" w14:textId="77777777" w:rsidR="00870054" w:rsidRDefault="00870054">
            <w:pPr>
              <w:pStyle w:val="ConsPlusNormal"/>
              <w:jc w:val="center"/>
            </w:pPr>
            <w:r>
              <w:t>056</w:t>
            </w:r>
          </w:p>
        </w:tc>
        <w:tc>
          <w:tcPr>
            <w:tcW w:w="680" w:type="dxa"/>
          </w:tcPr>
          <w:p w14:paraId="0E6EE8EE" w14:textId="77777777" w:rsidR="00870054" w:rsidRDefault="00870054">
            <w:pPr>
              <w:pStyle w:val="ConsPlusNormal"/>
              <w:jc w:val="center"/>
            </w:pPr>
            <w:r>
              <w:t>01</w:t>
            </w:r>
          </w:p>
        </w:tc>
        <w:tc>
          <w:tcPr>
            <w:tcW w:w="680" w:type="dxa"/>
          </w:tcPr>
          <w:p w14:paraId="4FEABA77" w14:textId="77777777" w:rsidR="00870054" w:rsidRDefault="00870054">
            <w:pPr>
              <w:pStyle w:val="ConsPlusNormal"/>
              <w:jc w:val="center"/>
            </w:pPr>
            <w:r>
              <w:t>13</w:t>
            </w:r>
          </w:p>
        </w:tc>
        <w:tc>
          <w:tcPr>
            <w:tcW w:w="1701" w:type="dxa"/>
          </w:tcPr>
          <w:p w14:paraId="7B00566C" w14:textId="77777777" w:rsidR="00870054" w:rsidRDefault="00870054">
            <w:pPr>
              <w:pStyle w:val="ConsPlusNormal"/>
              <w:jc w:val="center"/>
            </w:pPr>
            <w:r>
              <w:t>10 4 02 73200</w:t>
            </w:r>
          </w:p>
        </w:tc>
        <w:tc>
          <w:tcPr>
            <w:tcW w:w="680" w:type="dxa"/>
          </w:tcPr>
          <w:p w14:paraId="57005C5A" w14:textId="77777777" w:rsidR="00870054" w:rsidRDefault="00870054">
            <w:pPr>
              <w:pStyle w:val="ConsPlusNormal"/>
            </w:pPr>
          </w:p>
        </w:tc>
        <w:tc>
          <w:tcPr>
            <w:tcW w:w="1757" w:type="dxa"/>
          </w:tcPr>
          <w:p w14:paraId="43E3D0EC" w14:textId="77777777" w:rsidR="00870054" w:rsidRDefault="00870054">
            <w:pPr>
              <w:pStyle w:val="ConsPlusNormal"/>
              <w:jc w:val="center"/>
            </w:pPr>
            <w:r>
              <w:t>2060,00</w:t>
            </w:r>
          </w:p>
        </w:tc>
        <w:tc>
          <w:tcPr>
            <w:tcW w:w="1701" w:type="dxa"/>
          </w:tcPr>
          <w:p w14:paraId="15D2BA9D" w14:textId="77777777" w:rsidR="00870054" w:rsidRDefault="00870054">
            <w:pPr>
              <w:pStyle w:val="ConsPlusNormal"/>
              <w:jc w:val="center"/>
            </w:pPr>
            <w:r>
              <w:t>2060,00</w:t>
            </w:r>
          </w:p>
        </w:tc>
        <w:tc>
          <w:tcPr>
            <w:tcW w:w="1701" w:type="dxa"/>
          </w:tcPr>
          <w:p w14:paraId="504DDA72" w14:textId="77777777" w:rsidR="00870054" w:rsidRDefault="00870054">
            <w:pPr>
              <w:pStyle w:val="ConsPlusNormal"/>
              <w:jc w:val="center"/>
            </w:pPr>
            <w:r>
              <w:t>2060,00</w:t>
            </w:r>
          </w:p>
        </w:tc>
      </w:tr>
      <w:tr w:rsidR="00870054" w14:paraId="6230805F" w14:textId="77777777">
        <w:tc>
          <w:tcPr>
            <w:tcW w:w="2835" w:type="dxa"/>
          </w:tcPr>
          <w:p w14:paraId="16CCC665" w14:textId="77777777" w:rsidR="00870054" w:rsidRDefault="00870054">
            <w:pPr>
              <w:pStyle w:val="ConsPlusNormal"/>
            </w:pPr>
            <w:r>
              <w:t xml:space="preserve">Предоставление субсидий бюджетным, автономным </w:t>
            </w:r>
            <w:r>
              <w:lastRenderedPageBreak/>
              <w:t>учреждениям и иным некоммерческим организациям</w:t>
            </w:r>
          </w:p>
        </w:tc>
        <w:tc>
          <w:tcPr>
            <w:tcW w:w="680" w:type="dxa"/>
          </w:tcPr>
          <w:p w14:paraId="48E3D7E0" w14:textId="77777777" w:rsidR="00870054" w:rsidRDefault="00870054">
            <w:pPr>
              <w:pStyle w:val="ConsPlusNormal"/>
              <w:jc w:val="center"/>
            </w:pPr>
            <w:r>
              <w:lastRenderedPageBreak/>
              <w:t>056</w:t>
            </w:r>
          </w:p>
        </w:tc>
        <w:tc>
          <w:tcPr>
            <w:tcW w:w="680" w:type="dxa"/>
          </w:tcPr>
          <w:p w14:paraId="67DD7547" w14:textId="77777777" w:rsidR="00870054" w:rsidRDefault="00870054">
            <w:pPr>
              <w:pStyle w:val="ConsPlusNormal"/>
              <w:jc w:val="center"/>
            </w:pPr>
            <w:r>
              <w:t>01</w:t>
            </w:r>
          </w:p>
        </w:tc>
        <w:tc>
          <w:tcPr>
            <w:tcW w:w="680" w:type="dxa"/>
          </w:tcPr>
          <w:p w14:paraId="35E91AE2" w14:textId="77777777" w:rsidR="00870054" w:rsidRDefault="00870054">
            <w:pPr>
              <w:pStyle w:val="ConsPlusNormal"/>
              <w:jc w:val="center"/>
            </w:pPr>
            <w:r>
              <w:t>13</w:t>
            </w:r>
          </w:p>
        </w:tc>
        <w:tc>
          <w:tcPr>
            <w:tcW w:w="1701" w:type="dxa"/>
          </w:tcPr>
          <w:p w14:paraId="4AB90DC4" w14:textId="77777777" w:rsidR="00870054" w:rsidRDefault="00870054">
            <w:pPr>
              <w:pStyle w:val="ConsPlusNormal"/>
              <w:jc w:val="center"/>
            </w:pPr>
            <w:r>
              <w:t>10 4 02 73200</w:t>
            </w:r>
          </w:p>
        </w:tc>
        <w:tc>
          <w:tcPr>
            <w:tcW w:w="680" w:type="dxa"/>
          </w:tcPr>
          <w:p w14:paraId="385204DA" w14:textId="77777777" w:rsidR="00870054" w:rsidRDefault="00870054">
            <w:pPr>
              <w:pStyle w:val="ConsPlusNormal"/>
              <w:jc w:val="center"/>
            </w:pPr>
            <w:r>
              <w:t>600</w:t>
            </w:r>
          </w:p>
        </w:tc>
        <w:tc>
          <w:tcPr>
            <w:tcW w:w="1757" w:type="dxa"/>
          </w:tcPr>
          <w:p w14:paraId="3D90E135" w14:textId="77777777" w:rsidR="00870054" w:rsidRDefault="00870054">
            <w:pPr>
              <w:pStyle w:val="ConsPlusNormal"/>
              <w:jc w:val="center"/>
            </w:pPr>
            <w:r>
              <w:t>2060,00</w:t>
            </w:r>
          </w:p>
        </w:tc>
        <w:tc>
          <w:tcPr>
            <w:tcW w:w="1701" w:type="dxa"/>
          </w:tcPr>
          <w:p w14:paraId="7A1C8910" w14:textId="77777777" w:rsidR="00870054" w:rsidRDefault="00870054">
            <w:pPr>
              <w:pStyle w:val="ConsPlusNormal"/>
              <w:jc w:val="center"/>
            </w:pPr>
            <w:r>
              <w:t>2060,00</w:t>
            </w:r>
          </w:p>
        </w:tc>
        <w:tc>
          <w:tcPr>
            <w:tcW w:w="1701" w:type="dxa"/>
          </w:tcPr>
          <w:p w14:paraId="33C330B6" w14:textId="77777777" w:rsidR="00870054" w:rsidRDefault="00870054">
            <w:pPr>
              <w:pStyle w:val="ConsPlusNormal"/>
              <w:jc w:val="center"/>
            </w:pPr>
            <w:r>
              <w:t>2060,00</w:t>
            </w:r>
          </w:p>
        </w:tc>
      </w:tr>
      <w:tr w:rsidR="00870054" w14:paraId="490340F8" w14:textId="77777777">
        <w:tc>
          <w:tcPr>
            <w:tcW w:w="2835" w:type="dxa"/>
          </w:tcPr>
          <w:p w14:paraId="79B99693" w14:textId="77777777" w:rsidR="00870054" w:rsidRDefault="00870054">
            <w:pPr>
              <w:pStyle w:val="ConsPlusNormal"/>
            </w:pPr>
            <w:r>
              <w:t>Комплекс процессных мероприятий "Повышение результативности противодействия идеологии терроризма"</w:t>
            </w:r>
          </w:p>
        </w:tc>
        <w:tc>
          <w:tcPr>
            <w:tcW w:w="680" w:type="dxa"/>
          </w:tcPr>
          <w:p w14:paraId="5FD26BFA" w14:textId="77777777" w:rsidR="00870054" w:rsidRDefault="00870054">
            <w:pPr>
              <w:pStyle w:val="ConsPlusNormal"/>
              <w:jc w:val="center"/>
            </w:pPr>
            <w:r>
              <w:t>056</w:t>
            </w:r>
          </w:p>
        </w:tc>
        <w:tc>
          <w:tcPr>
            <w:tcW w:w="680" w:type="dxa"/>
          </w:tcPr>
          <w:p w14:paraId="26854949" w14:textId="77777777" w:rsidR="00870054" w:rsidRDefault="00870054">
            <w:pPr>
              <w:pStyle w:val="ConsPlusNormal"/>
              <w:jc w:val="center"/>
            </w:pPr>
            <w:r>
              <w:t>01</w:t>
            </w:r>
          </w:p>
        </w:tc>
        <w:tc>
          <w:tcPr>
            <w:tcW w:w="680" w:type="dxa"/>
          </w:tcPr>
          <w:p w14:paraId="62594BD6" w14:textId="77777777" w:rsidR="00870054" w:rsidRDefault="00870054">
            <w:pPr>
              <w:pStyle w:val="ConsPlusNormal"/>
              <w:jc w:val="center"/>
            </w:pPr>
            <w:r>
              <w:t>13</w:t>
            </w:r>
          </w:p>
        </w:tc>
        <w:tc>
          <w:tcPr>
            <w:tcW w:w="1701" w:type="dxa"/>
          </w:tcPr>
          <w:p w14:paraId="16BF342D" w14:textId="77777777" w:rsidR="00870054" w:rsidRDefault="00870054">
            <w:pPr>
              <w:pStyle w:val="ConsPlusNormal"/>
              <w:jc w:val="center"/>
            </w:pPr>
            <w:r>
              <w:t>10 4 03</w:t>
            </w:r>
          </w:p>
        </w:tc>
        <w:tc>
          <w:tcPr>
            <w:tcW w:w="680" w:type="dxa"/>
          </w:tcPr>
          <w:p w14:paraId="4041573F" w14:textId="77777777" w:rsidR="00870054" w:rsidRDefault="00870054">
            <w:pPr>
              <w:pStyle w:val="ConsPlusNormal"/>
            </w:pPr>
          </w:p>
        </w:tc>
        <w:tc>
          <w:tcPr>
            <w:tcW w:w="1757" w:type="dxa"/>
          </w:tcPr>
          <w:p w14:paraId="25BCEEDE" w14:textId="77777777" w:rsidR="00870054" w:rsidRDefault="00870054">
            <w:pPr>
              <w:pStyle w:val="ConsPlusNormal"/>
              <w:jc w:val="center"/>
            </w:pPr>
            <w:r>
              <w:t>1138,00</w:t>
            </w:r>
          </w:p>
        </w:tc>
        <w:tc>
          <w:tcPr>
            <w:tcW w:w="1701" w:type="dxa"/>
          </w:tcPr>
          <w:p w14:paraId="5C249277" w14:textId="77777777" w:rsidR="00870054" w:rsidRDefault="00870054">
            <w:pPr>
              <w:pStyle w:val="ConsPlusNormal"/>
              <w:jc w:val="center"/>
            </w:pPr>
            <w:r>
              <w:t>1138,00</w:t>
            </w:r>
          </w:p>
        </w:tc>
        <w:tc>
          <w:tcPr>
            <w:tcW w:w="1701" w:type="dxa"/>
          </w:tcPr>
          <w:p w14:paraId="0213B494" w14:textId="77777777" w:rsidR="00870054" w:rsidRDefault="00870054">
            <w:pPr>
              <w:pStyle w:val="ConsPlusNormal"/>
              <w:jc w:val="center"/>
            </w:pPr>
            <w:r>
              <w:t>1138,00</w:t>
            </w:r>
          </w:p>
        </w:tc>
      </w:tr>
      <w:tr w:rsidR="00870054" w14:paraId="0A4CCFDD" w14:textId="77777777">
        <w:tc>
          <w:tcPr>
            <w:tcW w:w="2835" w:type="dxa"/>
          </w:tcPr>
          <w:p w14:paraId="1CE05492" w14:textId="77777777" w:rsidR="00870054" w:rsidRDefault="00870054">
            <w:pPr>
              <w:pStyle w:val="ConsPlusNormal"/>
            </w:pPr>
            <w:r>
              <w:t>Реализация мероприятий на повышение результативности противодействия идеологии терроризма</w:t>
            </w:r>
          </w:p>
        </w:tc>
        <w:tc>
          <w:tcPr>
            <w:tcW w:w="680" w:type="dxa"/>
          </w:tcPr>
          <w:p w14:paraId="651933C9" w14:textId="77777777" w:rsidR="00870054" w:rsidRDefault="00870054">
            <w:pPr>
              <w:pStyle w:val="ConsPlusNormal"/>
              <w:jc w:val="center"/>
            </w:pPr>
            <w:r>
              <w:t>056</w:t>
            </w:r>
          </w:p>
        </w:tc>
        <w:tc>
          <w:tcPr>
            <w:tcW w:w="680" w:type="dxa"/>
          </w:tcPr>
          <w:p w14:paraId="12E4A28E" w14:textId="77777777" w:rsidR="00870054" w:rsidRDefault="00870054">
            <w:pPr>
              <w:pStyle w:val="ConsPlusNormal"/>
              <w:jc w:val="center"/>
            </w:pPr>
            <w:r>
              <w:t>01</w:t>
            </w:r>
          </w:p>
        </w:tc>
        <w:tc>
          <w:tcPr>
            <w:tcW w:w="680" w:type="dxa"/>
          </w:tcPr>
          <w:p w14:paraId="683CD0B7" w14:textId="77777777" w:rsidR="00870054" w:rsidRDefault="00870054">
            <w:pPr>
              <w:pStyle w:val="ConsPlusNormal"/>
              <w:jc w:val="center"/>
            </w:pPr>
            <w:r>
              <w:t>13</w:t>
            </w:r>
          </w:p>
        </w:tc>
        <w:tc>
          <w:tcPr>
            <w:tcW w:w="1701" w:type="dxa"/>
          </w:tcPr>
          <w:p w14:paraId="001FDFFD" w14:textId="77777777" w:rsidR="00870054" w:rsidRDefault="00870054">
            <w:pPr>
              <w:pStyle w:val="ConsPlusNormal"/>
              <w:jc w:val="center"/>
            </w:pPr>
            <w:r>
              <w:t>10 4 03 73300</w:t>
            </w:r>
          </w:p>
        </w:tc>
        <w:tc>
          <w:tcPr>
            <w:tcW w:w="680" w:type="dxa"/>
          </w:tcPr>
          <w:p w14:paraId="61E0A8C7" w14:textId="77777777" w:rsidR="00870054" w:rsidRDefault="00870054">
            <w:pPr>
              <w:pStyle w:val="ConsPlusNormal"/>
            </w:pPr>
          </w:p>
        </w:tc>
        <w:tc>
          <w:tcPr>
            <w:tcW w:w="1757" w:type="dxa"/>
          </w:tcPr>
          <w:p w14:paraId="02B7B928" w14:textId="77777777" w:rsidR="00870054" w:rsidRDefault="00870054">
            <w:pPr>
              <w:pStyle w:val="ConsPlusNormal"/>
              <w:jc w:val="center"/>
            </w:pPr>
            <w:r>
              <w:t>1138,00</w:t>
            </w:r>
          </w:p>
        </w:tc>
        <w:tc>
          <w:tcPr>
            <w:tcW w:w="1701" w:type="dxa"/>
          </w:tcPr>
          <w:p w14:paraId="5D46F3BE" w14:textId="77777777" w:rsidR="00870054" w:rsidRDefault="00870054">
            <w:pPr>
              <w:pStyle w:val="ConsPlusNormal"/>
              <w:jc w:val="center"/>
            </w:pPr>
            <w:r>
              <w:t>1138,00</w:t>
            </w:r>
          </w:p>
        </w:tc>
        <w:tc>
          <w:tcPr>
            <w:tcW w:w="1701" w:type="dxa"/>
          </w:tcPr>
          <w:p w14:paraId="0601B36B" w14:textId="77777777" w:rsidR="00870054" w:rsidRDefault="00870054">
            <w:pPr>
              <w:pStyle w:val="ConsPlusNormal"/>
              <w:jc w:val="center"/>
            </w:pPr>
            <w:r>
              <w:t>1138,00</w:t>
            </w:r>
          </w:p>
        </w:tc>
      </w:tr>
      <w:tr w:rsidR="00870054" w14:paraId="21E3F55E" w14:textId="77777777">
        <w:tc>
          <w:tcPr>
            <w:tcW w:w="2835" w:type="dxa"/>
          </w:tcPr>
          <w:p w14:paraId="3FCF0968"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04A8B67F" w14:textId="77777777" w:rsidR="00870054" w:rsidRDefault="00870054">
            <w:pPr>
              <w:pStyle w:val="ConsPlusNormal"/>
              <w:jc w:val="center"/>
            </w:pPr>
            <w:r>
              <w:t>056</w:t>
            </w:r>
          </w:p>
        </w:tc>
        <w:tc>
          <w:tcPr>
            <w:tcW w:w="680" w:type="dxa"/>
          </w:tcPr>
          <w:p w14:paraId="576DE633" w14:textId="77777777" w:rsidR="00870054" w:rsidRDefault="00870054">
            <w:pPr>
              <w:pStyle w:val="ConsPlusNormal"/>
              <w:jc w:val="center"/>
            </w:pPr>
            <w:r>
              <w:t>01</w:t>
            </w:r>
          </w:p>
        </w:tc>
        <w:tc>
          <w:tcPr>
            <w:tcW w:w="680" w:type="dxa"/>
          </w:tcPr>
          <w:p w14:paraId="2E2517FB" w14:textId="77777777" w:rsidR="00870054" w:rsidRDefault="00870054">
            <w:pPr>
              <w:pStyle w:val="ConsPlusNormal"/>
              <w:jc w:val="center"/>
            </w:pPr>
            <w:r>
              <w:t>13</w:t>
            </w:r>
          </w:p>
        </w:tc>
        <w:tc>
          <w:tcPr>
            <w:tcW w:w="1701" w:type="dxa"/>
          </w:tcPr>
          <w:p w14:paraId="6015CFC6" w14:textId="77777777" w:rsidR="00870054" w:rsidRDefault="00870054">
            <w:pPr>
              <w:pStyle w:val="ConsPlusNormal"/>
              <w:jc w:val="center"/>
            </w:pPr>
            <w:r>
              <w:t>10 4 03 73300</w:t>
            </w:r>
          </w:p>
        </w:tc>
        <w:tc>
          <w:tcPr>
            <w:tcW w:w="680" w:type="dxa"/>
          </w:tcPr>
          <w:p w14:paraId="3FD0C5BB" w14:textId="77777777" w:rsidR="00870054" w:rsidRDefault="00870054">
            <w:pPr>
              <w:pStyle w:val="ConsPlusNormal"/>
              <w:jc w:val="center"/>
            </w:pPr>
            <w:r>
              <w:t>600</w:t>
            </w:r>
          </w:p>
        </w:tc>
        <w:tc>
          <w:tcPr>
            <w:tcW w:w="1757" w:type="dxa"/>
          </w:tcPr>
          <w:p w14:paraId="473E78DD" w14:textId="77777777" w:rsidR="00870054" w:rsidRDefault="00870054">
            <w:pPr>
              <w:pStyle w:val="ConsPlusNormal"/>
              <w:jc w:val="center"/>
            </w:pPr>
            <w:r>
              <w:t>1138,00</w:t>
            </w:r>
          </w:p>
        </w:tc>
        <w:tc>
          <w:tcPr>
            <w:tcW w:w="1701" w:type="dxa"/>
          </w:tcPr>
          <w:p w14:paraId="42AF9FA2" w14:textId="77777777" w:rsidR="00870054" w:rsidRDefault="00870054">
            <w:pPr>
              <w:pStyle w:val="ConsPlusNormal"/>
              <w:jc w:val="center"/>
            </w:pPr>
            <w:r>
              <w:t>1138,00</w:t>
            </w:r>
          </w:p>
        </w:tc>
        <w:tc>
          <w:tcPr>
            <w:tcW w:w="1701" w:type="dxa"/>
          </w:tcPr>
          <w:p w14:paraId="668BF286" w14:textId="77777777" w:rsidR="00870054" w:rsidRDefault="00870054">
            <w:pPr>
              <w:pStyle w:val="ConsPlusNormal"/>
              <w:jc w:val="center"/>
            </w:pPr>
            <w:r>
              <w:t>1138,00</w:t>
            </w:r>
          </w:p>
        </w:tc>
      </w:tr>
      <w:tr w:rsidR="00870054" w14:paraId="1FCE33C2" w14:textId="77777777">
        <w:tc>
          <w:tcPr>
            <w:tcW w:w="2835" w:type="dxa"/>
          </w:tcPr>
          <w:p w14:paraId="4148E633" w14:textId="77777777" w:rsidR="00870054" w:rsidRDefault="00870054">
            <w:pPr>
              <w:pStyle w:val="ConsPlusNormal"/>
            </w:pPr>
            <w:r>
              <w:t xml:space="preserve">Государственная </w:t>
            </w:r>
            <w:hyperlink r:id="rId80">
              <w:r>
                <w:rPr>
                  <w:color w:val="0000FF"/>
                </w:rPr>
                <w:t>программа</w:t>
              </w:r>
            </w:hyperlink>
            <w:r>
              <w:t xml:space="preserve"> Республики Дагестан "Реализация государственной национальной политики в Республике Дагестан"</w:t>
            </w:r>
          </w:p>
        </w:tc>
        <w:tc>
          <w:tcPr>
            <w:tcW w:w="680" w:type="dxa"/>
          </w:tcPr>
          <w:p w14:paraId="24B3FE35" w14:textId="77777777" w:rsidR="00870054" w:rsidRDefault="00870054">
            <w:pPr>
              <w:pStyle w:val="ConsPlusNormal"/>
              <w:jc w:val="center"/>
            </w:pPr>
            <w:r>
              <w:t>056</w:t>
            </w:r>
          </w:p>
        </w:tc>
        <w:tc>
          <w:tcPr>
            <w:tcW w:w="680" w:type="dxa"/>
          </w:tcPr>
          <w:p w14:paraId="282BFC44" w14:textId="77777777" w:rsidR="00870054" w:rsidRDefault="00870054">
            <w:pPr>
              <w:pStyle w:val="ConsPlusNormal"/>
              <w:jc w:val="center"/>
            </w:pPr>
            <w:r>
              <w:t>01</w:t>
            </w:r>
          </w:p>
        </w:tc>
        <w:tc>
          <w:tcPr>
            <w:tcW w:w="680" w:type="dxa"/>
          </w:tcPr>
          <w:p w14:paraId="3A797B58" w14:textId="77777777" w:rsidR="00870054" w:rsidRDefault="00870054">
            <w:pPr>
              <w:pStyle w:val="ConsPlusNormal"/>
              <w:jc w:val="center"/>
            </w:pPr>
            <w:r>
              <w:t>13</w:t>
            </w:r>
          </w:p>
        </w:tc>
        <w:tc>
          <w:tcPr>
            <w:tcW w:w="1701" w:type="dxa"/>
          </w:tcPr>
          <w:p w14:paraId="617DB31D" w14:textId="77777777" w:rsidR="00870054" w:rsidRDefault="00870054">
            <w:pPr>
              <w:pStyle w:val="ConsPlusNormal"/>
              <w:jc w:val="center"/>
            </w:pPr>
            <w:r>
              <w:t>32</w:t>
            </w:r>
          </w:p>
        </w:tc>
        <w:tc>
          <w:tcPr>
            <w:tcW w:w="680" w:type="dxa"/>
          </w:tcPr>
          <w:p w14:paraId="2E4D38B4" w14:textId="77777777" w:rsidR="00870054" w:rsidRDefault="00870054">
            <w:pPr>
              <w:pStyle w:val="ConsPlusNormal"/>
            </w:pPr>
          </w:p>
        </w:tc>
        <w:tc>
          <w:tcPr>
            <w:tcW w:w="1757" w:type="dxa"/>
          </w:tcPr>
          <w:p w14:paraId="63850AB5" w14:textId="77777777" w:rsidR="00870054" w:rsidRDefault="00870054">
            <w:pPr>
              <w:pStyle w:val="ConsPlusNormal"/>
              <w:jc w:val="center"/>
            </w:pPr>
            <w:r>
              <w:t>1552,00</w:t>
            </w:r>
          </w:p>
        </w:tc>
        <w:tc>
          <w:tcPr>
            <w:tcW w:w="1701" w:type="dxa"/>
          </w:tcPr>
          <w:p w14:paraId="01F8C03D" w14:textId="77777777" w:rsidR="00870054" w:rsidRDefault="00870054">
            <w:pPr>
              <w:pStyle w:val="ConsPlusNormal"/>
              <w:jc w:val="center"/>
            </w:pPr>
            <w:r>
              <w:t>1552,00</w:t>
            </w:r>
          </w:p>
        </w:tc>
        <w:tc>
          <w:tcPr>
            <w:tcW w:w="1701" w:type="dxa"/>
          </w:tcPr>
          <w:p w14:paraId="3EF388A7" w14:textId="77777777" w:rsidR="00870054" w:rsidRDefault="00870054">
            <w:pPr>
              <w:pStyle w:val="ConsPlusNormal"/>
              <w:jc w:val="center"/>
            </w:pPr>
            <w:r>
              <w:t>1552,00</w:t>
            </w:r>
          </w:p>
        </w:tc>
      </w:tr>
      <w:tr w:rsidR="00870054" w14:paraId="3E72D5B7" w14:textId="77777777">
        <w:tc>
          <w:tcPr>
            <w:tcW w:w="2835" w:type="dxa"/>
          </w:tcPr>
          <w:p w14:paraId="44A44FBA" w14:textId="77777777" w:rsidR="00870054" w:rsidRDefault="00870054">
            <w:pPr>
              <w:pStyle w:val="ConsPlusNormal"/>
            </w:pPr>
            <w:r>
              <w:t xml:space="preserve">Комплексы процессных </w:t>
            </w:r>
            <w:r>
              <w:lastRenderedPageBreak/>
              <w:t>мероприятий</w:t>
            </w:r>
          </w:p>
        </w:tc>
        <w:tc>
          <w:tcPr>
            <w:tcW w:w="680" w:type="dxa"/>
          </w:tcPr>
          <w:p w14:paraId="6E935986" w14:textId="77777777" w:rsidR="00870054" w:rsidRDefault="00870054">
            <w:pPr>
              <w:pStyle w:val="ConsPlusNormal"/>
              <w:jc w:val="center"/>
            </w:pPr>
            <w:r>
              <w:lastRenderedPageBreak/>
              <w:t>056</w:t>
            </w:r>
          </w:p>
        </w:tc>
        <w:tc>
          <w:tcPr>
            <w:tcW w:w="680" w:type="dxa"/>
          </w:tcPr>
          <w:p w14:paraId="25DE6A69" w14:textId="77777777" w:rsidR="00870054" w:rsidRDefault="00870054">
            <w:pPr>
              <w:pStyle w:val="ConsPlusNormal"/>
              <w:jc w:val="center"/>
            </w:pPr>
            <w:r>
              <w:t>01</w:t>
            </w:r>
          </w:p>
        </w:tc>
        <w:tc>
          <w:tcPr>
            <w:tcW w:w="680" w:type="dxa"/>
          </w:tcPr>
          <w:p w14:paraId="60A4F404" w14:textId="77777777" w:rsidR="00870054" w:rsidRDefault="00870054">
            <w:pPr>
              <w:pStyle w:val="ConsPlusNormal"/>
              <w:jc w:val="center"/>
            </w:pPr>
            <w:r>
              <w:t>13</w:t>
            </w:r>
          </w:p>
        </w:tc>
        <w:tc>
          <w:tcPr>
            <w:tcW w:w="1701" w:type="dxa"/>
          </w:tcPr>
          <w:p w14:paraId="33322E4C" w14:textId="77777777" w:rsidR="00870054" w:rsidRDefault="00870054">
            <w:pPr>
              <w:pStyle w:val="ConsPlusNormal"/>
              <w:jc w:val="center"/>
            </w:pPr>
            <w:r>
              <w:t>32 4</w:t>
            </w:r>
          </w:p>
        </w:tc>
        <w:tc>
          <w:tcPr>
            <w:tcW w:w="680" w:type="dxa"/>
          </w:tcPr>
          <w:p w14:paraId="2726E237" w14:textId="77777777" w:rsidR="00870054" w:rsidRDefault="00870054">
            <w:pPr>
              <w:pStyle w:val="ConsPlusNormal"/>
            </w:pPr>
          </w:p>
        </w:tc>
        <w:tc>
          <w:tcPr>
            <w:tcW w:w="1757" w:type="dxa"/>
          </w:tcPr>
          <w:p w14:paraId="19C13232" w14:textId="77777777" w:rsidR="00870054" w:rsidRDefault="00870054">
            <w:pPr>
              <w:pStyle w:val="ConsPlusNormal"/>
              <w:jc w:val="center"/>
            </w:pPr>
            <w:r>
              <w:t>1552,00</w:t>
            </w:r>
          </w:p>
        </w:tc>
        <w:tc>
          <w:tcPr>
            <w:tcW w:w="1701" w:type="dxa"/>
          </w:tcPr>
          <w:p w14:paraId="23AF7651" w14:textId="77777777" w:rsidR="00870054" w:rsidRDefault="00870054">
            <w:pPr>
              <w:pStyle w:val="ConsPlusNormal"/>
              <w:jc w:val="center"/>
            </w:pPr>
            <w:r>
              <w:t>1552,00</w:t>
            </w:r>
          </w:p>
        </w:tc>
        <w:tc>
          <w:tcPr>
            <w:tcW w:w="1701" w:type="dxa"/>
          </w:tcPr>
          <w:p w14:paraId="1D5AC636" w14:textId="77777777" w:rsidR="00870054" w:rsidRDefault="00870054">
            <w:pPr>
              <w:pStyle w:val="ConsPlusNormal"/>
              <w:jc w:val="center"/>
            </w:pPr>
            <w:r>
              <w:t>1552,00</w:t>
            </w:r>
          </w:p>
        </w:tc>
      </w:tr>
      <w:tr w:rsidR="00870054" w14:paraId="48CEA1CF" w14:textId="77777777">
        <w:tc>
          <w:tcPr>
            <w:tcW w:w="2835" w:type="dxa"/>
          </w:tcPr>
          <w:p w14:paraId="567DADFD" w14:textId="77777777" w:rsidR="00870054" w:rsidRDefault="00870054">
            <w:pPr>
              <w:pStyle w:val="ConsPlusNormal"/>
            </w:pPr>
            <w:r>
              <w:t>Комплекс процессных мероприятий "Профилактика и противодействие проявлениям экстремизма в Республике Дагестан"</w:t>
            </w:r>
          </w:p>
        </w:tc>
        <w:tc>
          <w:tcPr>
            <w:tcW w:w="680" w:type="dxa"/>
          </w:tcPr>
          <w:p w14:paraId="2E889AF4" w14:textId="77777777" w:rsidR="00870054" w:rsidRDefault="00870054">
            <w:pPr>
              <w:pStyle w:val="ConsPlusNormal"/>
              <w:jc w:val="center"/>
            </w:pPr>
            <w:r>
              <w:t>056</w:t>
            </w:r>
          </w:p>
        </w:tc>
        <w:tc>
          <w:tcPr>
            <w:tcW w:w="680" w:type="dxa"/>
          </w:tcPr>
          <w:p w14:paraId="49AD4687" w14:textId="77777777" w:rsidR="00870054" w:rsidRDefault="00870054">
            <w:pPr>
              <w:pStyle w:val="ConsPlusNormal"/>
              <w:jc w:val="center"/>
            </w:pPr>
            <w:r>
              <w:t>01</w:t>
            </w:r>
          </w:p>
        </w:tc>
        <w:tc>
          <w:tcPr>
            <w:tcW w:w="680" w:type="dxa"/>
          </w:tcPr>
          <w:p w14:paraId="17777240" w14:textId="77777777" w:rsidR="00870054" w:rsidRDefault="00870054">
            <w:pPr>
              <w:pStyle w:val="ConsPlusNormal"/>
              <w:jc w:val="center"/>
            </w:pPr>
            <w:r>
              <w:t>13</w:t>
            </w:r>
          </w:p>
        </w:tc>
        <w:tc>
          <w:tcPr>
            <w:tcW w:w="1701" w:type="dxa"/>
          </w:tcPr>
          <w:p w14:paraId="5C66C67B" w14:textId="77777777" w:rsidR="00870054" w:rsidRDefault="00870054">
            <w:pPr>
              <w:pStyle w:val="ConsPlusNormal"/>
              <w:jc w:val="center"/>
            </w:pPr>
            <w:r>
              <w:t>32 4 07</w:t>
            </w:r>
          </w:p>
        </w:tc>
        <w:tc>
          <w:tcPr>
            <w:tcW w:w="680" w:type="dxa"/>
          </w:tcPr>
          <w:p w14:paraId="6DD95697" w14:textId="77777777" w:rsidR="00870054" w:rsidRDefault="00870054">
            <w:pPr>
              <w:pStyle w:val="ConsPlusNormal"/>
            </w:pPr>
          </w:p>
        </w:tc>
        <w:tc>
          <w:tcPr>
            <w:tcW w:w="1757" w:type="dxa"/>
          </w:tcPr>
          <w:p w14:paraId="45DBCD00" w14:textId="77777777" w:rsidR="00870054" w:rsidRDefault="00870054">
            <w:pPr>
              <w:pStyle w:val="ConsPlusNormal"/>
              <w:jc w:val="center"/>
            </w:pPr>
            <w:r>
              <w:t>1552,00</w:t>
            </w:r>
          </w:p>
        </w:tc>
        <w:tc>
          <w:tcPr>
            <w:tcW w:w="1701" w:type="dxa"/>
          </w:tcPr>
          <w:p w14:paraId="1C545371" w14:textId="77777777" w:rsidR="00870054" w:rsidRDefault="00870054">
            <w:pPr>
              <w:pStyle w:val="ConsPlusNormal"/>
              <w:jc w:val="center"/>
            </w:pPr>
            <w:r>
              <w:t>1552,00</w:t>
            </w:r>
          </w:p>
        </w:tc>
        <w:tc>
          <w:tcPr>
            <w:tcW w:w="1701" w:type="dxa"/>
          </w:tcPr>
          <w:p w14:paraId="6A11D2BE" w14:textId="77777777" w:rsidR="00870054" w:rsidRDefault="00870054">
            <w:pPr>
              <w:pStyle w:val="ConsPlusNormal"/>
              <w:jc w:val="center"/>
            </w:pPr>
            <w:r>
              <w:t>1552,00</w:t>
            </w:r>
          </w:p>
        </w:tc>
      </w:tr>
      <w:tr w:rsidR="00870054" w14:paraId="6E492EAA" w14:textId="77777777">
        <w:tc>
          <w:tcPr>
            <w:tcW w:w="2835" w:type="dxa"/>
          </w:tcPr>
          <w:p w14:paraId="3A22536C" w14:textId="77777777" w:rsidR="00870054" w:rsidRDefault="00870054">
            <w:pPr>
              <w:pStyle w:val="ConsPlusNormal"/>
            </w:pPr>
            <w:r>
              <w:t>Профилактика и противодействие проявлениям экстремизма в Республике Дагестан</w:t>
            </w:r>
          </w:p>
        </w:tc>
        <w:tc>
          <w:tcPr>
            <w:tcW w:w="680" w:type="dxa"/>
          </w:tcPr>
          <w:p w14:paraId="51E72C2D" w14:textId="77777777" w:rsidR="00870054" w:rsidRDefault="00870054">
            <w:pPr>
              <w:pStyle w:val="ConsPlusNormal"/>
              <w:jc w:val="center"/>
            </w:pPr>
            <w:r>
              <w:t>056</w:t>
            </w:r>
          </w:p>
        </w:tc>
        <w:tc>
          <w:tcPr>
            <w:tcW w:w="680" w:type="dxa"/>
          </w:tcPr>
          <w:p w14:paraId="2C96A14D" w14:textId="77777777" w:rsidR="00870054" w:rsidRDefault="00870054">
            <w:pPr>
              <w:pStyle w:val="ConsPlusNormal"/>
              <w:jc w:val="center"/>
            </w:pPr>
            <w:r>
              <w:t>01</w:t>
            </w:r>
          </w:p>
        </w:tc>
        <w:tc>
          <w:tcPr>
            <w:tcW w:w="680" w:type="dxa"/>
          </w:tcPr>
          <w:p w14:paraId="29B6D07B" w14:textId="77777777" w:rsidR="00870054" w:rsidRDefault="00870054">
            <w:pPr>
              <w:pStyle w:val="ConsPlusNormal"/>
              <w:jc w:val="center"/>
            </w:pPr>
            <w:r>
              <w:t>13</w:t>
            </w:r>
          </w:p>
        </w:tc>
        <w:tc>
          <w:tcPr>
            <w:tcW w:w="1701" w:type="dxa"/>
          </w:tcPr>
          <w:p w14:paraId="6568B96D" w14:textId="77777777" w:rsidR="00870054" w:rsidRDefault="00870054">
            <w:pPr>
              <w:pStyle w:val="ConsPlusNormal"/>
              <w:jc w:val="center"/>
            </w:pPr>
            <w:r>
              <w:t>32 4 07 74710</w:t>
            </w:r>
          </w:p>
        </w:tc>
        <w:tc>
          <w:tcPr>
            <w:tcW w:w="680" w:type="dxa"/>
          </w:tcPr>
          <w:p w14:paraId="7D9E7405" w14:textId="77777777" w:rsidR="00870054" w:rsidRDefault="00870054">
            <w:pPr>
              <w:pStyle w:val="ConsPlusNormal"/>
            </w:pPr>
          </w:p>
        </w:tc>
        <w:tc>
          <w:tcPr>
            <w:tcW w:w="1757" w:type="dxa"/>
          </w:tcPr>
          <w:p w14:paraId="42D5D376" w14:textId="77777777" w:rsidR="00870054" w:rsidRDefault="00870054">
            <w:pPr>
              <w:pStyle w:val="ConsPlusNormal"/>
              <w:jc w:val="center"/>
            </w:pPr>
            <w:r>
              <w:t>1552,00</w:t>
            </w:r>
          </w:p>
        </w:tc>
        <w:tc>
          <w:tcPr>
            <w:tcW w:w="1701" w:type="dxa"/>
          </w:tcPr>
          <w:p w14:paraId="201E2239" w14:textId="77777777" w:rsidR="00870054" w:rsidRDefault="00870054">
            <w:pPr>
              <w:pStyle w:val="ConsPlusNormal"/>
              <w:jc w:val="center"/>
            </w:pPr>
            <w:r>
              <w:t>1552,00</w:t>
            </w:r>
          </w:p>
        </w:tc>
        <w:tc>
          <w:tcPr>
            <w:tcW w:w="1701" w:type="dxa"/>
          </w:tcPr>
          <w:p w14:paraId="3F139BB4" w14:textId="77777777" w:rsidR="00870054" w:rsidRDefault="00870054">
            <w:pPr>
              <w:pStyle w:val="ConsPlusNormal"/>
              <w:jc w:val="center"/>
            </w:pPr>
            <w:r>
              <w:t>1552,00</w:t>
            </w:r>
          </w:p>
        </w:tc>
      </w:tr>
      <w:tr w:rsidR="00870054" w14:paraId="4C00E0D6" w14:textId="77777777">
        <w:tc>
          <w:tcPr>
            <w:tcW w:w="2835" w:type="dxa"/>
          </w:tcPr>
          <w:p w14:paraId="08902DA4"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1E33A60D" w14:textId="77777777" w:rsidR="00870054" w:rsidRDefault="00870054">
            <w:pPr>
              <w:pStyle w:val="ConsPlusNormal"/>
              <w:jc w:val="center"/>
            </w:pPr>
            <w:r>
              <w:t>056</w:t>
            </w:r>
          </w:p>
        </w:tc>
        <w:tc>
          <w:tcPr>
            <w:tcW w:w="680" w:type="dxa"/>
          </w:tcPr>
          <w:p w14:paraId="3E76006A" w14:textId="77777777" w:rsidR="00870054" w:rsidRDefault="00870054">
            <w:pPr>
              <w:pStyle w:val="ConsPlusNormal"/>
              <w:jc w:val="center"/>
            </w:pPr>
            <w:r>
              <w:t>01</w:t>
            </w:r>
          </w:p>
        </w:tc>
        <w:tc>
          <w:tcPr>
            <w:tcW w:w="680" w:type="dxa"/>
          </w:tcPr>
          <w:p w14:paraId="4FFAA51E" w14:textId="77777777" w:rsidR="00870054" w:rsidRDefault="00870054">
            <w:pPr>
              <w:pStyle w:val="ConsPlusNormal"/>
              <w:jc w:val="center"/>
            </w:pPr>
            <w:r>
              <w:t>13</w:t>
            </w:r>
          </w:p>
        </w:tc>
        <w:tc>
          <w:tcPr>
            <w:tcW w:w="1701" w:type="dxa"/>
          </w:tcPr>
          <w:p w14:paraId="5D9D5C18" w14:textId="77777777" w:rsidR="00870054" w:rsidRDefault="00870054">
            <w:pPr>
              <w:pStyle w:val="ConsPlusNormal"/>
              <w:jc w:val="center"/>
            </w:pPr>
            <w:r>
              <w:t>32 4 07 74710</w:t>
            </w:r>
          </w:p>
        </w:tc>
        <w:tc>
          <w:tcPr>
            <w:tcW w:w="680" w:type="dxa"/>
          </w:tcPr>
          <w:p w14:paraId="78E2E9A5" w14:textId="77777777" w:rsidR="00870054" w:rsidRDefault="00870054">
            <w:pPr>
              <w:pStyle w:val="ConsPlusNormal"/>
              <w:jc w:val="center"/>
            </w:pPr>
            <w:r>
              <w:t>600</w:t>
            </w:r>
          </w:p>
        </w:tc>
        <w:tc>
          <w:tcPr>
            <w:tcW w:w="1757" w:type="dxa"/>
          </w:tcPr>
          <w:p w14:paraId="342A527B" w14:textId="77777777" w:rsidR="00870054" w:rsidRDefault="00870054">
            <w:pPr>
              <w:pStyle w:val="ConsPlusNormal"/>
              <w:jc w:val="center"/>
            </w:pPr>
            <w:r>
              <w:t>1552,00</w:t>
            </w:r>
          </w:p>
        </w:tc>
        <w:tc>
          <w:tcPr>
            <w:tcW w:w="1701" w:type="dxa"/>
          </w:tcPr>
          <w:p w14:paraId="56AB161E" w14:textId="77777777" w:rsidR="00870054" w:rsidRDefault="00870054">
            <w:pPr>
              <w:pStyle w:val="ConsPlusNormal"/>
              <w:jc w:val="center"/>
            </w:pPr>
            <w:r>
              <w:t>1552,00</w:t>
            </w:r>
          </w:p>
        </w:tc>
        <w:tc>
          <w:tcPr>
            <w:tcW w:w="1701" w:type="dxa"/>
          </w:tcPr>
          <w:p w14:paraId="7C7C6A24" w14:textId="77777777" w:rsidR="00870054" w:rsidRDefault="00870054">
            <w:pPr>
              <w:pStyle w:val="ConsPlusNormal"/>
              <w:jc w:val="center"/>
            </w:pPr>
            <w:r>
              <w:t>1552,00</w:t>
            </w:r>
          </w:p>
        </w:tc>
      </w:tr>
      <w:tr w:rsidR="00870054" w14:paraId="27E76551" w14:textId="77777777">
        <w:tc>
          <w:tcPr>
            <w:tcW w:w="2835" w:type="dxa"/>
          </w:tcPr>
          <w:p w14:paraId="58BE5206" w14:textId="77777777" w:rsidR="00870054" w:rsidRDefault="00870054">
            <w:pPr>
              <w:pStyle w:val="ConsPlusNormal"/>
            </w:pPr>
            <w:r>
              <w:t>Образование</w:t>
            </w:r>
          </w:p>
        </w:tc>
        <w:tc>
          <w:tcPr>
            <w:tcW w:w="680" w:type="dxa"/>
          </w:tcPr>
          <w:p w14:paraId="185D99AE" w14:textId="77777777" w:rsidR="00870054" w:rsidRDefault="00870054">
            <w:pPr>
              <w:pStyle w:val="ConsPlusNormal"/>
              <w:jc w:val="center"/>
            </w:pPr>
            <w:r>
              <w:t>056</w:t>
            </w:r>
          </w:p>
        </w:tc>
        <w:tc>
          <w:tcPr>
            <w:tcW w:w="680" w:type="dxa"/>
          </w:tcPr>
          <w:p w14:paraId="59DD7875" w14:textId="77777777" w:rsidR="00870054" w:rsidRDefault="00870054">
            <w:pPr>
              <w:pStyle w:val="ConsPlusNormal"/>
              <w:jc w:val="center"/>
            </w:pPr>
            <w:r>
              <w:t>07</w:t>
            </w:r>
          </w:p>
        </w:tc>
        <w:tc>
          <w:tcPr>
            <w:tcW w:w="680" w:type="dxa"/>
          </w:tcPr>
          <w:p w14:paraId="20630EF3" w14:textId="77777777" w:rsidR="00870054" w:rsidRDefault="00870054">
            <w:pPr>
              <w:pStyle w:val="ConsPlusNormal"/>
            </w:pPr>
          </w:p>
        </w:tc>
        <w:tc>
          <w:tcPr>
            <w:tcW w:w="1701" w:type="dxa"/>
          </w:tcPr>
          <w:p w14:paraId="13415014" w14:textId="77777777" w:rsidR="00870054" w:rsidRDefault="00870054">
            <w:pPr>
              <w:pStyle w:val="ConsPlusNormal"/>
            </w:pPr>
          </w:p>
        </w:tc>
        <w:tc>
          <w:tcPr>
            <w:tcW w:w="680" w:type="dxa"/>
          </w:tcPr>
          <w:p w14:paraId="4BA9D3E6" w14:textId="77777777" w:rsidR="00870054" w:rsidRDefault="00870054">
            <w:pPr>
              <w:pStyle w:val="ConsPlusNormal"/>
            </w:pPr>
          </w:p>
        </w:tc>
        <w:tc>
          <w:tcPr>
            <w:tcW w:w="1757" w:type="dxa"/>
          </w:tcPr>
          <w:p w14:paraId="4D330714" w14:textId="77777777" w:rsidR="00870054" w:rsidRDefault="00870054">
            <w:pPr>
              <w:pStyle w:val="ConsPlusNormal"/>
              <w:jc w:val="center"/>
            </w:pPr>
            <w:r>
              <w:t>879691,54</w:t>
            </w:r>
          </w:p>
        </w:tc>
        <w:tc>
          <w:tcPr>
            <w:tcW w:w="1701" w:type="dxa"/>
          </w:tcPr>
          <w:p w14:paraId="39A37304" w14:textId="77777777" w:rsidR="00870054" w:rsidRDefault="00870054">
            <w:pPr>
              <w:pStyle w:val="ConsPlusNormal"/>
              <w:jc w:val="center"/>
            </w:pPr>
            <w:r>
              <w:t>435155,21</w:t>
            </w:r>
          </w:p>
        </w:tc>
        <w:tc>
          <w:tcPr>
            <w:tcW w:w="1701" w:type="dxa"/>
          </w:tcPr>
          <w:p w14:paraId="4E8037BE" w14:textId="77777777" w:rsidR="00870054" w:rsidRDefault="00870054">
            <w:pPr>
              <w:pStyle w:val="ConsPlusNormal"/>
              <w:jc w:val="center"/>
            </w:pPr>
            <w:r>
              <w:t>472547,02</w:t>
            </w:r>
          </w:p>
        </w:tc>
      </w:tr>
      <w:tr w:rsidR="00870054" w14:paraId="038A2E41" w14:textId="77777777">
        <w:tc>
          <w:tcPr>
            <w:tcW w:w="2835" w:type="dxa"/>
          </w:tcPr>
          <w:p w14:paraId="7326A07A" w14:textId="77777777" w:rsidR="00870054" w:rsidRDefault="00870054">
            <w:pPr>
              <w:pStyle w:val="ConsPlusNormal"/>
            </w:pPr>
            <w:r>
              <w:t>Дополнительное образование детей</w:t>
            </w:r>
          </w:p>
        </w:tc>
        <w:tc>
          <w:tcPr>
            <w:tcW w:w="680" w:type="dxa"/>
          </w:tcPr>
          <w:p w14:paraId="2BE7502C" w14:textId="77777777" w:rsidR="00870054" w:rsidRDefault="00870054">
            <w:pPr>
              <w:pStyle w:val="ConsPlusNormal"/>
              <w:jc w:val="center"/>
            </w:pPr>
            <w:r>
              <w:t>056</w:t>
            </w:r>
          </w:p>
        </w:tc>
        <w:tc>
          <w:tcPr>
            <w:tcW w:w="680" w:type="dxa"/>
          </w:tcPr>
          <w:p w14:paraId="63FB7888" w14:textId="77777777" w:rsidR="00870054" w:rsidRDefault="00870054">
            <w:pPr>
              <w:pStyle w:val="ConsPlusNormal"/>
              <w:jc w:val="center"/>
            </w:pPr>
            <w:r>
              <w:t>07</w:t>
            </w:r>
          </w:p>
        </w:tc>
        <w:tc>
          <w:tcPr>
            <w:tcW w:w="680" w:type="dxa"/>
          </w:tcPr>
          <w:p w14:paraId="414BDD5C" w14:textId="77777777" w:rsidR="00870054" w:rsidRDefault="00870054">
            <w:pPr>
              <w:pStyle w:val="ConsPlusNormal"/>
              <w:jc w:val="center"/>
            </w:pPr>
            <w:r>
              <w:t>03</w:t>
            </w:r>
          </w:p>
        </w:tc>
        <w:tc>
          <w:tcPr>
            <w:tcW w:w="1701" w:type="dxa"/>
          </w:tcPr>
          <w:p w14:paraId="1677F81A" w14:textId="77777777" w:rsidR="00870054" w:rsidRDefault="00870054">
            <w:pPr>
              <w:pStyle w:val="ConsPlusNormal"/>
            </w:pPr>
          </w:p>
        </w:tc>
        <w:tc>
          <w:tcPr>
            <w:tcW w:w="680" w:type="dxa"/>
          </w:tcPr>
          <w:p w14:paraId="1375C395" w14:textId="77777777" w:rsidR="00870054" w:rsidRDefault="00870054">
            <w:pPr>
              <w:pStyle w:val="ConsPlusNormal"/>
            </w:pPr>
          </w:p>
        </w:tc>
        <w:tc>
          <w:tcPr>
            <w:tcW w:w="1757" w:type="dxa"/>
          </w:tcPr>
          <w:p w14:paraId="27DCDF35" w14:textId="77777777" w:rsidR="00870054" w:rsidRDefault="00870054">
            <w:pPr>
              <w:pStyle w:val="ConsPlusNormal"/>
              <w:jc w:val="center"/>
            </w:pPr>
            <w:r>
              <w:t>607505,96</w:t>
            </w:r>
          </w:p>
        </w:tc>
        <w:tc>
          <w:tcPr>
            <w:tcW w:w="1701" w:type="dxa"/>
          </w:tcPr>
          <w:p w14:paraId="5F6BB0F2" w14:textId="77777777" w:rsidR="00870054" w:rsidRDefault="00870054">
            <w:pPr>
              <w:pStyle w:val="ConsPlusNormal"/>
              <w:jc w:val="center"/>
            </w:pPr>
            <w:r>
              <w:t>188855,63</w:t>
            </w:r>
          </w:p>
        </w:tc>
        <w:tc>
          <w:tcPr>
            <w:tcW w:w="1701" w:type="dxa"/>
          </w:tcPr>
          <w:p w14:paraId="417012B3" w14:textId="77777777" w:rsidR="00870054" w:rsidRDefault="00870054">
            <w:pPr>
              <w:pStyle w:val="ConsPlusNormal"/>
              <w:jc w:val="center"/>
            </w:pPr>
            <w:r>
              <w:t>226247,44</w:t>
            </w:r>
          </w:p>
        </w:tc>
      </w:tr>
      <w:tr w:rsidR="00870054" w14:paraId="1A6DF414" w14:textId="77777777">
        <w:tc>
          <w:tcPr>
            <w:tcW w:w="2835" w:type="dxa"/>
          </w:tcPr>
          <w:p w14:paraId="671D2331" w14:textId="77777777" w:rsidR="00870054" w:rsidRDefault="00870054">
            <w:pPr>
              <w:pStyle w:val="ConsPlusNormal"/>
            </w:pPr>
            <w:r>
              <w:t xml:space="preserve">Государственная </w:t>
            </w:r>
            <w:hyperlink r:id="rId81">
              <w:r>
                <w:rPr>
                  <w:color w:val="0000FF"/>
                </w:rPr>
                <w:t>программа</w:t>
              </w:r>
            </w:hyperlink>
            <w:r>
              <w:t xml:space="preserve"> Республики Дагестан "Развитие культуры в Республике </w:t>
            </w:r>
            <w:r>
              <w:lastRenderedPageBreak/>
              <w:t>Дагестан"</w:t>
            </w:r>
          </w:p>
        </w:tc>
        <w:tc>
          <w:tcPr>
            <w:tcW w:w="680" w:type="dxa"/>
          </w:tcPr>
          <w:p w14:paraId="63DBF5C0" w14:textId="77777777" w:rsidR="00870054" w:rsidRDefault="00870054">
            <w:pPr>
              <w:pStyle w:val="ConsPlusNormal"/>
              <w:jc w:val="center"/>
            </w:pPr>
            <w:r>
              <w:lastRenderedPageBreak/>
              <w:t>056</w:t>
            </w:r>
          </w:p>
        </w:tc>
        <w:tc>
          <w:tcPr>
            <w:tcW w:w="680" w:type="dxa"/>
          </w:tcPr>
          <w:p w14:paraId="086FB69F" w14:textId="77777777" w:rsidR="00870054" w:rsidRDefault="00870054">
            <w:pPr>
              <w:pStyle w:val="ConsPlusNormal"/>
              <w:jc w:val="center"/>
            </w:pPr>
            <w:r>
              <w:t>07</w:t>
            </w:r>
          </w:p>
        </w:tc>
        <w:tc>
          <w:tcPr>
            <w:tcW w:w="680" w:type="dxa"/>
          </w:tcPr>
          <w:p w14:paraId="40BDAC81" w14:textId="77777777" w:rsidR="00870054" w:rsidRDefault="00870054">
            <w:pPr>
              <w:pStyle w:val="ConsPlusNormal"/>
              <w:jc w:val="center"/>
            </w:pPr>
            <w:r>
              <w:t>03</w:t>
            </w:r>
          </w:p>
        </w:tc>
        <w:tc>
          <w:tcPr>
            <w:tcW w:w="1701" w:type="dxa"/>
          </w:tcPr>
          <w:p w14:paraId="478FBA4A" w14:textId="77777777" w:rsidR="00870054" w:rsidRDefault="00870054">
            <w:pPr>
              <w:pStyle w:val="ConsPlusNormal"/>
              <w:jc w:val="center"/>
            </w:pPr>
            <w:r>
              <w:t>20</w:t>
            </w:r>
          </w:p>
        </w:tc>
        <w:tc>
          <w:tcPr>
            <w:tcW w:w="680" w:type="dxa"/>
          </w:tcPr>
          <w:p w14:paraId="6FEA7229" w14:textId="77777777" w:rsidR="00870054" w:rsidRDefault="00870054">
            <w:pPr>
              <w:pStyle w:val="ConsPlusNormal"/>
            </w:pPr>
          </w:p>
        </w:tc>
        <w:tc>
          <w:tcPr>
            <w:tcW w:w="1757" w:type="dxa"/>
          </w:tcPr>
          <w:p w14:paraId="102A8177" w14:textId="77777777" w:rsidR="00870054" w:rsidRDefault="00870054">
            <w:pPr>
              <w:pStyle w:val="ConsPlusNormal"/>
              <w:jc w:val="center"/>
            </w:pPr>
            <w:r>
              <w:t>588659,96</w:t>
            </w:r>
          </w:p>
        </w:tc>
        <w:tc>
          <w:tcPr>
            <w:tcW w:w="1701" w:type="dxa"/>
          </w:tcPr>
          <w:p w14:paraId="49B55B5E" w14:textId="77777777" w:rsidR="00870054" w:rsidRDefault="00870054">
            <w:pPr>
              <w:pStyle w:val="ConsPlusNormal"/>
              <w:jc w:val="center"/>
            </w:pPr>
            <w:r>
              <w:t>188855,63</w:t>
            </w:r>
          </w:p>
        </w:tc>
        <w:tc>
          <w:tcPr>
            <w:tcW w:w="1701" w:type="dxa"/>
          </w:tcPr>
          <w:p w14:paraId="4D7EF446" w14:textId="77777777" w:rsidR="00870054" w:rsidRDefault="00870054">
            <w:pPr>
              <w:pStyle w:val="ConsPlusNormal"/>
              <w:jc w:val="center"/>
            </w:pPr>
            <w:r>
              <w:t>226247,44</w:t>
            </w:r>
          </w:p>
        </w:tc>
      </w:tr>
      <w:tr w:rsidR="00870054" w14:paraId="53C9DAF0" w14:textId="77777777">
        <w:tc>
          <w:tcPr>
            <w:tcW w:w="2835" w:type="dxa"/>
          </w:tcPr>
          <w:p w14:paraId="07396428" w14:textId="77777777" w:rsidR="00870054" w:rsidRDefault="00870054">
            <w:pPr>
              <w:pStyle w:val="ConsPlusNormal"/>
            </w:pPr>
            <w:r>
              <w:t>Региональные проекты, обеспечивающие достижение результатов федеральных проектов, входящих в состав национального проекта</w:t>
            </w:r>
          </w:p>
        </w:tc>
        <w:tc>
          <w:tcPr>
            <w:tcW w:w="680" w:type="dxa"/>
          </w:tcPr>
          <w:p w14:paraId="3FC4118C" w14:textId="77777777" w:rsidR="00870054" w:rsidRDefault="00870054">
            <w:pPr>
              <w:pStyle w:val="ConsPlusNormal"/>
              <w:jc w:val="center"/>
            </w:pPr>
            <w:r>
              <w:t>056</w:t>
            </w:r>
          </w:p>
        </w:tc>
        <w:tc>
          <w:tcPr>
            <w:tcW w:w="680" w:type="dxa"/>
          </w:tcPr>
          <w:p w14:paraId="5FE1F87B" w14:textId="77777777" w:rsidR="00870054" w:rsidRDefault="00870054">
            <w:pPr>
              <w:pStyle w:val="ConsPlusNormal"/>
              <w:jc w:val="center"/>
            </w:pPr>
            <w:r>
              <w:t>07</w:t>
            </w:r>
          </w:p>
        </w:tc>
        <w:tc>
          <w:tcPr>
            <w:tcW w:w="680" w:type="dxa"/>
          </w:tcPr>
          <w:p w14:paraId="7B06719A" w14:textId="77777777" w:rsidR="00870054" w:rsidRDefault="00870054">
            <w:pPr>
              <w:pStyle w:val="ConsPlusNormal"/>
              <w:jc w:val="center"/>
            </w:pPr>
            <w:r>
              <w:t>03</w:t>
            </w:r>
          </w:p>
        </w:tc>
        <w:tc>
          <w:tcPr>
            <w:tcW w:w="1701" w:type="dxa"/>
          </w:tcPr>
          <w:p w14:paraId="414128DE" w14:textId="77777777" w:rsidR="00870054" w:rsidRDefault="00870054">
            <w:pPr>
              <w:pStyle w:val="ConsPlusNormal"/>
              <w:jc w:val="center"/>
            </w:pPr>
            <w:r>
              <w:t>20 1</w:t>
            </w:r>
          </w:p>
        </w:tc>
        <w:tc>
          <w:tcPr>
            <w:tcW w:w="680" w:type="dxa"/>
          </w:tcPr>
          <w:p w14:paraId="7BC9934D" w14:textId="77777777" w:rsidR="00870054" w:rsidRDefault="00870054">
            <w:pPr>
              <w:pStyle w:val="ConsPlusNormal"/>
            </w:pPr>
          </w:p>
        </w:tc>
        <w:tc>
          <w:tcPr>
            <w:tcW w:w="1757" w:type="dxa"/>
          </w:tcPr>
          <w:p w14:paraId="7F24FC30" w14:textId="77777777" w:rsidR="00870054" w:rsidRDefault="00870054">
            <w:pPr>
              <w:pStyle w:val="ConsPlusNormal"/>
              <w:jc w:val="center"/>
            </w:pPr>
            <w:r>
              <w:t>452197,67</w:t>
            </w:r>
          </w:p>
        </w:tc>
        <w:tc>
          <w:tcPr>
            <w:tcW w:w="1701" w:type="dxa"/>
          </w:tcPr>
          <w:p w14:paraId="48EBAA29" w14:textId="77777777" w:rsidR="00870054" w:rsidRDefault="00870054">
            <w:pPr>
              <w:pStyle w:val="ConsPlusNormal"/>
              <w:jc w:val="center"/>
            </w:pPr>
            <w:r>
              <w:t>106262,63</w:t>
            </w:r>
          </w:p>
        </w:tc>
        <w:tc>
          <w:tcPr>
            <w:tcW w:w="1701" w:type="dxa"/>
          </w:tcPr>
          <w:p w14:paraId="13EBAFF4" w14:textId="77777777" w:rsidR="00870054" w:rsidRDefault="00870054">
            <w:pPr>
              <w:pStyle w:val="ConsPlusNormal"/>
              <w:jc w:val="center"/>
            </w:pPr>
            <w:r>
              <w:t>143654,44</w:t>
            </w:r>
          </w:p>
        </w:tc>
      </w:tr>
      <w:tr w:rsidR="00870054" w14:paraId="69D77B13" w14:textId="77777777">
        <w:tc>
          <w:tcPr>
            <w:tcW w:w="2835" w:type="dxa"/>
          </w:tcPr>
          <w:p w14:paraId="01E104FB" w14:textId="77777777" w:rsidR="00870054" w:rsidRDefault="00870054">
            <w:pPr>
              <w:pStyle w:val="ConsPlusNormal"/>
            </w:pPr>
            <w:r>
              <w:t>Региональный проект "Семейные ценности и инфраструктура культуры (Культура для семьи)"</w:t>
            </w:r>
          </w:p>
        </w:tc>
        <w:tc>
          <w:tcPr>
            <w:tcW w:w="680" w:type="dxa"/>
          </w:tcPr>
          <w:p w14:paraId="3088B1DB" w14:textId="77777777" w:rsidR="00870054" w:rsidRDefault="00870054">
            <w:pPr>
              <w:pStyle w:val="ConsPlusNormal"/>
              <w:jc w:val="center"/>
            </w:pPr>
            <w:r>
              <w:t>056</w:t>
            </w:r>
          </w:p>
        </w:tc>
        <w:tc>
          <w:tcPr>
            <w:tcW w:w="680" w:type="dxa"/>
          </w:tcPr>
          <w:p w14:paraId="071BD989" w14:textId="77777777" w:rsidR="00870054" w:rsidRDefault="00870054">
            <w:pPr>
              <w:pStyle w:val="ConsPlusNormal"/>
              <w:jc w:val="center"/>
            </w:pPr>
            <w:r>
              <w:t>07</w:t>
            </w:r>
          </w:p>
        </w:tc>
        <w:tc>
          <w:tcPr>
            <w:tcW w:w="680" w:type="dxa"/>
          </w:tcPr>
          <w:p w14:paraId="5274FF03" w14:textId="77777777" w:rsidR="00870054" w:rsidRDefault="00870054">
            <w:pPr>
              <w:pStyle w:val="ConsPlusNormal"/>
              <w:jc w:val="center"/>
            </w:pPr>
            <w:r>
              <w:t>03</w:t>
            </w:r>
          </w:p>
        </w:tc>
        <w:tc>
          <w:tcPr>
            <w:tcW w:w="1701" w:type="dxa"/>
          </w:tcPr>
          <w:p w14:paraId="6D67F04D" w14:textId="77777777" w:rsidR="00870054" w:rsidRDefault="00870054">
            <w:pPr>
              <w:pStyle w:val="ConsPlusNormal"/>
              <w:jc w:val="center"/>
            </w:pPr>
            <w:r>
              <w:t>20 1 Я5</w:t>
            </w:r>
          </w:p>
        </w:tc>
        <w:tc>
          <w:tcPr>
            <w:tcW w:w="680" w:type="dxa"/>
          </w:tcPr>
          <w:p w14:paraId="477AAE7C" w14:textId="77777777" w:rsidR="00870054" w:rsidRDefault="00870054">
            <w:pPr>
              <w:pStyle w:val="ConsPlusNormal"/>
            </w:pPr>
          </w:p>
        </w:tc>
        <w:tc>
          <w:tcPr>
            <w:tcW w:w="1757" w:type="dxa"/>
          </w:tcPr>
          <w:p w14:paraId="4884B645" w14:textId="77777777" w:rsidR="00870054" w:rsidRDefault="00870054">
            <w:pPr>
              <w:pStyle w:val="ConsPlusNormal"/>
              <w:jc w:val="center"/>
            </w:pPr>
            <w:r>
              <w:t>452197,67</w:t>
            </w:r>
          </w:p>
        </w:tc>
        <w:tc>
          <w:tcPr>
            <w:tcW w:w="1701" w:type="dxa"/>
          </w:tcPr>
          <w:p w14:paraId="26514C23" w14:textId="77777777" w:rsidR="00870054" w:rsidRDefault="00870054">
            <w:pPr>
              <w:pStyle w:val="ConsPlusNormal"/>
              <w:jc w:val="center"/>
            </w:pPr>
            <w:r>
              <w:t>106262,63</w:t>
            </w:r>
          </w:p>
        </w:tc>
        <w:tc>
          <w:tcPr>
            <w:tcW w:w="1701" w:type="dxa"/>
          </w:tcPr>
          <w:p w14:paraId="17E290BE" w14:textId="77777777" w:rsidR="00870054" w:rsidRDefault="00870054">
            <w:pPr>
              <w:pStyle w:val="ConsPlusNormal"/>
              <w:jc w:val="center"/>
            </w:pPr>
            <w:r>
              <w:t>143654,44</w:t>
            </w:r>
          </w:p>
        </w:tc>
      </w:tr>
      <w:tr w:rsidR="00870054" w14:paraId="54634038" w14:textId="77777777">
        <w:tc>
          <w:tcPr>
            <w:tcW w:w="2835" w:type="dxa"/>
          </w:tcPr>
          <w:p w14:paraId="0A996EA2" w14:textId="77777777" w:rsidR="00870054" w:rsidRDefault="00870054">
            <w:pPr>
              <w:pStyle w:val="ConsPlusNormal"/>
            </w:pPr>
            <w:r>
              <w:t>Субсидии на модернизацию региональных и (или) муниципальных учреждений культуры (Строительство здания Детской школы искусств)</w:t>
            </w:r>
          </w:p>
        </w:tc>
        <w:tc>
          <w:tcPr>
            <w:tcW w:w="680" w:type="dxa"/>
          </w:tcPr>
          <w:p w14:paraId="3B35F174" w14:textId="77777777" w:rsidR="00870054" w:rsidRDefault="00870054">
            <w:pPr>
              <w:pStyle w:val="ConsPlusNormal"/>
              <w:jc w:val="center"/>
            </w:pPr>
            <w:r>
              <w:t>056</w:t>
            </w:r>
          </w:p>
        </w:tc>
        <w:tc>
          <w:tcPr>
            <w:tcW w:w="680" w:type="dxa"/>
          </w:tcPr>
          <w:p w14:paraId="1F7CB640" w14:textId="77777777" w:rsidR="00870054" w:rsidRDefault="00870054">
            <w:pPr>
              <w:pStyle w:val="ConsPlusNormal"/>
              <w:jc w:val="center"/>
            </w:pPr>
            <w:r>
              <w:t>07</w:t>
            </w:r>
          </w:p>
        </w:tc>
        <w:tc>
          <w:tcPr>
            <w:tcW w:w="680" w:type="dxa"/>
          </w:tcPr>
          <w:p w14:paraId="0E687731" w14:textId="77777777" w:rsidR="00870054" w:rsidRDefault="00870054">
            <w:pPr>
              <w:pStyle w:val="ConsPlusNormal"/>
              <w:jc w:val="center"/>
            </w:pPr>
            <w:r>
              <w:t>03</w:t>
            </w:r>
          </w:p>
        </w:tc>
        <w:tc>
          <w:tcPr>
            <w:tcW w:w="1701" w:type="dxa"/>
          </w:tcPr>
          <w:p w14:paraId="58B14048" w14:textId="77777777" w:rsidR="00870054" w:rsidRDefault="00870054">
            <w:pPr>
              <w:pStyle w:val="ConsPlusNormal"/>
              <w:jc w:val="center"/>
            </w:pPr>
            <w:r>
              <w:t>20 1 Я5 5513R</w:t>
            </w:r>
          </w:p>
        </w:tc>
        <w:tc>
          <w:tcPr>
            <w:tcW w:w="680" w:type="dxa"/>
          </w:tcPr>
          <w:p w14:paraId="22FBEDD0" w14:textId="77777777" w:rsidR="00870054" w:rsidRDefault="00870054">
            <w:pPr>
              <w:pStyle w:val="ConsPlusNormal"/>
            </w:pPr>
          </w:p>
        </w:tc>
        <w:tc>
          <w:tcPr>
            <w:tcW w:w="1757" w:type="dxa"/>
          </w:tcPr>
          <w:p w14:paraId="35DF0E5E" w14:textId="77777777" w:rsidR="00870054" w:rsidRDefault="00870054">
            <w:pPr>
              <w:pStyle w:val="ConsPlusNormal"/>
              <w:jc w:val="center"/>
            </w:pPr>
            <w:r>
              <w:t>413263,53</w:t>
            </w:r>
          </w:p>
        </w:tc>
        <w:tc>
          <w:tcPr>
            <w:tcW w:w="1701" w:type="dxa"/>
          </w:tcPr>
          <w:p w14:paraId="493702C4" w14:textId="77777777" w:rsidR="00870054" w:rsidRDefault="00870054">
            <w:pPr>
              <w:pStyle w:val="ConsPlusNormal"/>
              <w:jc w:val="center"/>
            </w:pPr>
            <w:r>
              <w:t>106262,63</w:t>
            </w:r>
          </w:p>
        </w:tc>
        <w:tc>
          <w:tcPr>
            <w:tcW w:w="1701" w:type="dxa"/>
          </w:tcPr>
          <w:p w14:paraId="5E71F224" w14:textId="77777777" w:rsidR="00870054" w:rsidRDefault="00870054">
            <w:pPr>
              <w:pStyle w:val="ConsPlusNormal"/>
              <w:jc w:val="center"/>
            </w:pPr>
            <w:r>
              <w:t>101010,10</w:t>
            </w:r>
          </w:p>
        </w:tc>
      </w:tr>
      <w:tr w:rsidR="00870054" w14:paraId="010F4536" w14:textId="77777777">
        <w:tc>
          <w:tcPr>
            <w:tcW w:w="2835" w:type="dxa"/>
          </w:tcPr>
          <w:p w14:paraId="7EA388D2" w14:textId="77777777" w:rsidR="00870054" w:rsidRDefault="00870054">
            <w:pPr>
              <w:pStyle w:val="ConsPlusNormal"/>
            </w:pPr>
            <w:r>
              <w:t>Межбюджетные трансферты</w:t>
            </w:r>
          </w:p>
        </w:tc>
        <w:tc>
          <w:tcPr>
            <w:tcW w:w="680" w:type="dxa"/>
          </w:tcPr>
          <w:p w14:paraId="62C4D061" w14:textId="77777777" w:rsidR="00870054" w:rsidRDefault="00870054">
            <w:pPr>
              <w:pStyle w:val="ConsPlusNormal"/>
              <w:jc w:val="center"/>
            </w:pPr>
            <w:r>
              <w:t>056</w:t>
            </w:r>
          </w:p>
        </w:tc>
        <w:tc>
          <w:tcPr>
            <w:tcW w:w="680" w:type="dxa"/>
          </w:tcPr>
          <w:p w14:paraId="337B0F40" w14:textId="77777777" w:rsidR="00870054" w:rsidRDefault="00870054">
            <w:pPr>
              <w:pStyle w:val="ConsPlusNormal"/>
              <w:jc w:val="center"/>
            </w:pPr>
            <w:r>
              <w:t>07</w:t>
            </w:r>
          </w:p>
        </w:tc>
        <w:tc>
          <w:tcPr>
            <w:tcW w:w="680" w:type="dxa"/>
          </w:tcPr>
          <w:p w14:paraId="1304E750" w14:textId="77777777" w:rsidR="00870054" w:rsidRDefault="00870054">
            <w:pPr>
              <w:pStyle w:val="ConsPlusNormal"/>
              <w:jc w:val="center"/>
            </w:pPr>
            <w:r>
              <w:t>03</w:t>
            </w:r>
          </w:p>
        </w:tc>
        <w:tc>
          <w:tcPr>
            <w:tcW w:w="1701" w:type="dxa"/>
          </w:tcPr>
          <w:p w14:paraId="3E2AB277" w14:textId="77777777" w:rsidR="00870054" w:rsidRDefault="00870054">
            <w:pPr>
              <w:pStyle w:val="ConsPlusNormal"/>
              <w:jc w:val="center"/>
            </w:pPr>
            <w:r>
              <w:t>20 1 Я5 5513R</w:t>
            </w:r>
          </w:p>
        </w:tc>
        <w:tc>
          <w:tcPr>
            <w:tcW w:w="680" w:type="dxa"/>
          </w:tcPr>
          <w:p w14:paraId="070D673C" w14:textId="77777777" w:rsidR="00870054" w:rsidRDefault="00870054">
            <w:pPr>
              <w:pStyle w:val="ConsPlusNormal"/>
              <w:jc w:val="center"/>
            </w:pPr>
            <w:r>
              <w:t>500</w:t>
            </w:r>
          </w:p>
        </w:tc>
        <w:tc>
          <w:tcPr>
            <w:tcW w:w="1757" w:type="dxa"/>
          </w:tcPr>
          <w:p w14:paraId="283E20C5" w14:textId="77777777" w:rsidR="00870054" w:rsidRDefault="00870054">
            <w:pPr>
              <w:pStyle w:val="ConsPlusNormal"/>
              <w:jc w:val="center"/>
            </w:pPr>
            <w:r>
              <w:t>391244,84</w:t>
            </w:r>
          </w:p>
        </w:tc>
        <w:tc>
          <w:tcPr>
            <w:tcW w:w="1701" w:type="dxa"/>
          </w:tcPr>
          <w:p w14:paraId="727BF357" w14:textId="77777777" w:rsidR="00870054" w:rsidRDefault="00870054">
            <w:pPr>
              <w:pStyle w:val="ConsPlusNormal"/>
              <w:jc w:val="center"/>
            </w:pPr>
            <w:r>
              <w:t>106262,63</w:t>
            </w:r>
          </w:p>
        </w:tc>
        <w:tc>
          <w:tcPr>
            <w:tcW w:w="1701" w:type="dxa"/>
          </w:tcPr>
          <w:p w14:paraId="18333F47" w14:textId="77777777" w:rsidR="00870054" w:rsidRDefault="00870054">
            <w:pPr>
              <w:pStyle w:val="ConsPlusNormal"/>
              <w:jc w:val="center"/>
            </w:pPr>
            <w:r>
              <w:t>101010,10</w:t>
            </w:r>
          </w:p>
        </w:tc>
      </w:tr>
      <w:tr w:rsidR="00870054" w14:paraId="63D0CC44" w14:textId="77777777">
        <w:tc>
          <w:tcPr>
            <w:tcW w:w="2835" w:type="dxa"/>
          </w:tcPr>
          <w:p w14:paraId="41DEE7DB"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1F71A217" w14:textId="77777777" w:rsidR="00870054" w:rsidRDefault="00870054">
            <w:pPr>
              <w:pStyle w:val="ConsPlusNormal"/>
              <w:jc w:val="center"/>
            </w:pPr>
            <w:r>
              <w:t>056</w:t>
            </w:r>
          </w:p>
        </w:tc>
        <w:tc>
          <w:tcPr>
            <w:tcW w:w="680" w:type="dxa"/>
          </w:tcPr>
          <w:p w14:paraId="65641004" w14:textId="77777777" w:rsidR="00870054" w:rsidRDefault="00870054">
            <w:pPr>
              <w:pStyle w:val="ConsPlusNormal"/>
              <w:jc w:val="center"/>
            </w:pPr>
            <w:r>
              <w:t>07</w:t>
            </w:r>
          </w:p>
        </w:tc>
        <w:tc>
          <w:tcPr>
            <w:tcW w:w="680" w:type="dxa"/>
          </w:tcPr>
          <w:p w14:paraId="4AC7441E" w14:textId="77777777" w:rsidR="00870054" w:rsidRDefault="00870054">
            <w:pPr>
              <w:pStyle w:val="ConsPlusNormal"/>
              <w:jc w:val="center"/>
            </w:pPr>
            <w:r>
              <w:t>03</w:t>
            </w:r>
          </w:p>
        </w:tc>
        <w:tc>
          <w:tcPr>
            <w:tcW w:w="1701" w:type="dxa"/>
          </w:tcPr>
          <w:p w14:paraId="598D047E" w14:textId="77777777" w:rsidR="00870054" w:rsidRDefault="00870054">
            <w:pPr>
              <w:pStyle w:val="ConsPlusNormal"/>
              <w:jc w:val="center"/>
            </w:pPr>
            <w:r>
              <w:t>20 1 Я5 5513R</w:t>
            </w:r>
          </w:p>
        </w:tc>
        <w:tc>
          <w:tcPr>
            <w:tcW w:w="680" w:type="dxa"/>
          </w:tcPr>
          <w:p w14:paraId="11F24E90" w14:textId="77777777" w:rsidR="00870054" w:rsidRDefault="00870054">
            <w:pPr>
              <w:pStyle w:val="ConsPlusNormal"/>
              <w:jc w:val="center"/>
            </w:pPr>
            <w:r>
              <w:t>600</w:t>
            </w:r>
          </w:p>
        </w:tc>
        <w:tc>
          <w:tcPr>
            <w:tcW w:w="1757" w:type="dxa"/>
          </w:tcPr>
          <w:p w14:paraId="17BC964C" w14:textId="77777777" w:rsidR="00870054" w:rsidRDefault="00870054">
            <w:pPr>
              <w:pStyle w:val="ConsPlusNormal"/>
              <w:jc w:val="center"/>
            </w:pPr>
            <w:r>
              <w:t>22018,69</w:t>
            </w:r>
          </w:p>
        </w:tc>
        <w:tc>
          <w:tcPr>
            <w:tcW w:w="1701" w:type="dxa"/>
          </w:tcPr>
          <w:p w14:paraId="38DEACFD" w14:textId="77777777" w:rsidR="00870054" w:rsidRDefault="00870054">
            <w:pPr>
              <w:pStyle w:val="ConsPlusNormal"/>
              <w:jc w:val="center"/>
            </w:pPr>
            <w:r>
              <w:t>0,00</w:t>
            </w:r>
          </w:p>
        </w:tc>
        <w:tc>
          <w:tcPr>
            <w:tcW w:w="1701" w:type="dxa"/>
          </w:tcPr>
          <w:p w14:paraId="519F3569" w14:textId="77777777" w:rsidR="00870054" w:rsidRDefault="00870054">
            <w:pPr>
              <w:pStyle w:val="ConsPlusNormal"/>
              <w:jc w:val="center"/>
            </w:pPr>
            <w:r>
              <w:t>0,00</w:t>
            </w:r>
          </w:p>
        </w:tc>
      </w:tr>
      <w:tr w:rsidR="00870054" w14:paraId="73EECBAF" w14:textId="77777777">
        <w:tc>
          <w:tcPr>
            <w:tcW w:w="2835" w:type="dxa"/>
          </w:tcPr>
          <w:p w14:paraId="5C3945B6" w14:textId="77777777" w:rsidR="00870054" w:rsidRDefault="00870054">
            <w:pPr>
              <w:pStyle w:val="ConsPlusNormal"/>
            </w:pPr>
            <w:r>
              <w:lastRenderedPageBreak/>
              <w:t>Государственная поддержка отрасли культуры (Оснащение образовательных учреждений в сфере культуры (детские школы искусств по видам искусств, училища) музыкальными инструментами, оборудованием и учебными материалами)</w:t>
            </w:r>
          </w:p>
        </w:tc>
        <w:tc>
          <w:tcPr>
            <w:tcW w:w="680" w:type="dxa"/>
          </w:tcPr>
          <w:p w14:paraId="1C343E5F" w14:textId="77777777" w:rsidR="00870054" w:rsidRDefault="00870054">
            <w:pPr>
              <w:pStyle w:val="ConsPlusNormal"/>
              <w:jc w:val="center"/>
            </w:pPr>
            <w:r>
              <w:t>056</w:t>
            </w:r>
          </w:p>
        </w:tc>
        <w:tc>
          <w:tcPr>
            <w:tcW w:w="680" w:type="dxa"/>
          </w:tcPr>
          <w:p w14:paraId="1B498187" w14:textId="77777777" w:rsidR="00870054" w:rsidRDefault="00870054">
            <w:pPr>
              <w:pStyle w:val="ConsPlusNormal"/>
              <w:jc w:val="center"/>
            </w:pPr>
            <w:r>
              <w:t>07</w:t>
            </w:r>
          </w:p>
        </w:tc>
        <w:tc>
          <w:tcPr>
            <w:tcW w:w="680" w:type="dxa"/>
          </w:tcPr>
          <w:p w14:paraId="6DFAE8AA" w14:textId="77777777" w:rsidR="00870054" w:rsidRDefault="00870054">
            <w:pPr>
              <w:pStyle w:val="ConsPlusNormal"/>
              <w:jc w:val="center"/>
            </w:pPr>
            <w:r>
              <w:t>03</w:t>
            </w:r>
          </w:p>
        </w:tc>
        <w:tc>
          <w:tcPr>
            <w:tcW w:w="1701" w:type="dxa"/>
          </w:tcPr>
          <w:p w14:paraId="4DBCACAE" w14:textId="77777777" w:rsidR="00870054" w:rsidRDefault="00870054">
            <w:pPr>
              <w:pStyle w:val="ConsPlusNormal"/>
              <w:jc w:val="center"/>
            </w:pPr>
            <w:r>
              <w:t>20 1 Я5 55193</w:t>
            </w:r>
          </w:p>
        </w:tc>
        <w:tc>
          <w:tcPr>
            <w:tcW w:w="680" w:type="dxa"/>
          </w:tcPr>
          <w:p w14:paraId="5A3970D7" w14:textId="77777777" w:rsidR="00870054" w:rsidRDefault="00870054">
            <w:pPr>
              <w:pStyle w:val="ConsPlusNormal"/>
            </w:pPr>
          </w:p>
        </w:tc>
        <w:tc>
          <w:tcPr>
            <w:tcW w:w="1757" w:type="dxa"/>
          </w:tcPr>
          <w:p w14:paraId="68AADBF1" w14:textId="77777777" w:rsidR="00870054" w:rsidRDefault="00870054">
            <w:pPr>
              <w:pStyle w:val="ConsPlusNormal"/>
              <w:jc w:val="center"/>
            </w:pPr>
            <w:r>
              <w:t>38934,14</w:t>
            </w:r>
          </w:p>
        </w:tc>
        <w:tc>
          <w:tcPr>
            <w:tcW w:w="1701" w:type="dxa"/>
          </w:tcPr>
          <w:p w14:paraId="7DC4A5B5" w14:textId="77777777" w:rsidR="00870054" w:rsidRDefault="00870054">
            <w:pPr>
              <w:pStyle w:val="ConsPlusNormal"/>
              <w:jc w:val="center"/>
            </w:pPr>
            <w:r>
              <w:t>0,00</w:t>
            </w:r>
          </w:p>
        </w:tc>
        <w:tc>
          <w:tcPr>
            <w:tcW w:w="1701" w:type="dxa"/>
          </w:tcPr>
          <w:p w14:paraId="7C1605F0" w14:textId="77777777" w:rsidR="00870054" w:rsidRDefault="00870054">
            <w:pPr>
              <w:pStyle w:val="ConsPlusNormal"/>
              <w:jc w:val="center"/>
            </w:pPr>
            <w:r>
              <w:t>42644,34</w:t>
            </w:r>
          </w:p>
        </w:tc>
      </w:tr>
      <w:tr w:rsidR="00870054" w14:paraId="2190914B" w14:textId="77777777">
        <w:tc>
          <w:tcPr>
            <w:tcW w:w="2835" w:type="dxa"/>
          </w:tcPr>
          <w:p w14:paraId="2B08F063" w14:textId="77777777" w:rsidR="00870054" w:rsidRDefault="00870054">
            <w:pPr>
              <w:pStyle w:val="ConsPlusNormal"/>
            </w:pPr>
            <w:r>
              <w:t>Межбюджетные трансферты</w:t>
            </w:r>
          </w:p>
        </w:tc>
        <w:tc>
          <w:tcPr>
            <w:tcW w:w="680" w:type="dxa"/>
          </w:tcPr>
          <w:p w14:paraId="10FACA87" w14:textId="77777777" w:rsidR="00870054" w:rsidRDefault="00870054">
            <w:pPr>
              <w:pStyle w:val="ConsPlusNormal"/>
              <w:jc w:val="center"/>
            </w:pPr>
            <w:r>
              <w:t>056</w:t>
            </w:r>
          </w:p>
        </w:tc>
        <w:tc>
          <w:tcPr>
            <w:tcW w:w="680" w:type="dxa"/>
          </w:tcPr>
          <w:p w14:paraId="0038583E" w14:textId="77777777" w:rsidR="00870054" w:rsidRDefault="00870054">
            <w:pPr>
              <w:pStyle w:val="ConsPlusNormal"/>
              <w:jc w:val="center"/>
            </w:pPr>
            <w:r>
              <w:t>07</w:t>
            </w:r>
          </w:p>
        </w:tc>
        <w:tc>
          <w:tcPr>
            <w:tcW w:w="680" w:type="dxa"/>
          </w:tcPr>
          <w:p w14:paraId="0C9DE2AC" w14:textId="77777777" w:rsidR="00870054" w:rsidRDefault="00870054">
            <w:pPr>
              <w:pStyle w:val="ConsPlusNormal"/>
              <w:jc w:val="center"/>
            </w:pPr>
            <w:r>
              <w:t>03</w:t>
            </w:r>
          </w:p>
        </w:tc>
        <w:tc>
          <w:tcPr>
            <w:tcW w:w="1701" w:type="dxa"/>
          </w:tcPr>
          <w:p w14:paraId="200D910B" w14:textId="77777777" w:rsidR="00870054" w:rsidRDefault="00870054">
            <w:pPr>
              <w:pStyle w:val="ConsPlusNormal"/>
              <w:jc w:val="center"/>
            </w:pPr>
            <w:r>
              <w:t>20 1 Я5 55193</w:t>
            </w:r>
          </w:p>
        </w:tc>
        <w:tc>
          <w:tcPr>
            <w:tcW w:w="680" w:type="dxa"/>
          </w:tcPr>
          <w:p w14:paraId="43820976" w14:textId="77777777" w:rsidR="00870054" w:rsidRDefault="00870054">
            <w:pPr>
              <w:pStyle w:val="ConsPlusNormal"/>
              <w:jc w:val="center"/>
            </w:pPr>
            <w:r>
              <w:t>500</w:t>
            </w:r>
          </w:p>
        </w:tc>
        <w:tc>
          <w:tcPr>
            <w:tcW w:w="1757" w:type="dxa"/>
          </w:tcPr>
          <w:p w14:paraId="6EB1C07B" w14:textId="77777777" w:rsidR="00870054" w:rsidRDefault="00870054">
            <w:pPr>
              <w:pStyle w:val="ConsPlusNormal"/>
              <w:jc w:val="center"/>
            </w:pPr>
            <w:r>
              <w:t>38934,14</w:t>
            </w:r>
          </w:p>
        </w:tc>
        <w:tc>
          <w:tcPr>
            <w:tcW w:w="1701" w:type="dxa"/>
          </w:tcPr>
          <w:p w14:paraId="3432114A" w14:textId="77777777" w:rsidR="00870054" w:rsidRDefault="00870054">
            <w:pPr>
              <w:pStyle w:val="ConsPlusNormal"/>
              <w:jc w:val="center"/>
            </w:pPr>
            <w:r>
              <w:t>0,00</w:t>
            </w:r>
          </w:p>
        </w:tc>
        <w:tc>
          <w:tcPr>
            <w:tcW w:w="1701" w:type="dxa"/>
          </w:tcPr>
          <w:p w14:paraId="7FCE1F38" w14:textId="77777777" w:rsidR="00870054" w:rsidRDefault="00870054">
            <w:pPr>
              <w:pStyle w:val="ConsPlusNormal"/>
              <w:jc w:val="center"/>
            </w:pPr>
            <w:r>
              <w:t>42644,34</w:t>
            </w:r>
          </w:p>
        </w:tc>
      </w:tr>
      <w:tr w:rsidR="00870054" w14:paraId="4C473D62" w14:textId="77777777">
        <w:tc>
          <w:tcPr>
            <w:tcW w:w="2835" w:type="dxa"/>
          </w:tcPr>
          <w:p w14:paraId="4222BE17" w14:textId="77777777" w:rsidR="00870054" w:rsidRDefault="00870054">
            <w:pPr>
              <w:pStyle w:val="ConsPlusNormal"/>
            </w:pPr>
            <w:r>
              <w:t>Региональные проекты, не входящие в состав национального проекта</w:t>
            </w:r>
          </w:p>
        </w:tc>
        <w:tc>
          <w:tcPr>
            <w:tcW w:w="680" w:type="dxa"/>
          </w:tcPr>
          <w:p w14:paraId="49E35C03" w14:textId="77777777" w:rsidR="00870054" w:rsidRDefault="00870054">
            <w:pPr>
              <w:pStyle w:val="ConsPlusNormal"/>
              <w:jc w:val="center"/>
            </w:pPr>
            <w:r>
              <w:t>056</w:t>
            </w:r>
          </w:p>
        </w:tc>
        <w:tc>
          <w:tcPr>
            <w:tcW w:w="680" w:type="dxa"/>
          </w:tcPr>
          <w:p w14:paraId="324DA8E5" w14:textId="77777777" w:rsidR="00870054" w:rsidRDefault="00870054">
            <w:pPr>
              <w:pStyle w:val="ConsPlusNormal"/>
              <w:jc w:val="center"/>
            </w:pPr>
            <w:r>
              <w:t>07</w:t>
            </w:r>
          </w:p>
        </w:tc>
        <w:tc>
          <w:tcPr>
            <w:tcW w:w="680" w:type="dxa"/>
          </w:tcPr>
          <w:p w14:paraId="68552FCE" w14:textId="77777777" w:rsidR="00870054" w:rsidRDefault="00870054">
            <w:pPr>
              <w:pStyle w:val="ConsPlusNormal"/>
              <w:jc w:val="center"/>
            </w:pPr>
            <w:r>
              <w:t>03</w:t>
            </w:r>
          </w:p>
        </w:tc>
        <w:tc>
          <w:tcPr>
            <w:tcW w:w="1701" w:type="dxa"/>
          </w:tcPr>
          <w:p w14:paraId="2717F124" w14:textId="77777777" w:rsidR="00870054" w:rsidRDefault="00870054">
            <w:pPr>
              <w:pStyle w:val="ConsPlusNormal"/>
              <w:jc w:val="center"/>
            </w:pPr>
            <w:r>
              <w:t>20 2</w:t>
            </w:r>
          </w:p>
        </w:tc>
        <w:tc>
          <w:tcPr>
            <w:tcW w:w="680" w:type="dxa"/>
          </w:tcPr>
          <w:p w14:paraId="5C8ABCDB" w14:textId="77777777" w:rsidR="00870054" w:rsidRDefault="00870054">
            <w:pPr>
              <w:pStyle w:val="ConsPlusNormal"/>
            </w:pPr>
          </w:p>
        </w:tc>
        <w:tc>
          <w:tcPr>
            <w:tcW w:w="1757" w:type="dxa"/>
          </w:tcPr>
          <w:p w14:paraId="517C0209" w14:textId="77777777" w:rsidR="00870054" w:rsidRDefault="00870054">
            <w:pPr>
              <w:pStyle w:val="ConsPlusNormal"/>
              <w:jc w:val="center"/>
            </w:pPr>
            <w:r>
              <w:t>40903,89</w:t>
            </w:r>
          </w:p>
        </w:tc>
        <w:tc>
          <w:tcPr>
            <w:tcW w:w="1701" w:type="dxa"/>
          </w:tcPr>
          <w:p w14:paraId="1D67035D" w14:textId="77777777" w:rsidR="00870054" w:rsidRDefault="00870054">
            <w:pPr>
              <w:pStyle w:val="ConsPlusNormal"/>
              <w:jc w:val="center"/>
            </w:pPr>
            <w:r>
              <w:t>0,00</w:t>
            </w:r>
          </w:p>
        </w:tc>
        <w:tc>
          <w:tcPr>
            <w:tcW w:w="1701" w:type="dxa"/>
          </w:tcPr>
          <w:p w14:paraId="13F8D670" w14:textId="77777777" w:rsidR="00870054" w:rsidRDefault="00870054">
            <w:pPr>
              <w:pStyle w:val="ConsPlusNormal"/>
              <w:jc w:val="center"/>
            </w:pPr>
            <w:r>
              <w:t>0,00</w:t>
            </w:r>
          </w:p>
        </w:tc>
      </w:tr>
      <w:tr w:rsidR="00870054" w14:paraId="7E0D5481" w14:textId="77777777">
        <w:tc>
          <w:tcPr>
            <w:tcW w:w="2835" w:type="dxa"/>
          </w:tcPr>
          <w:p w14:paraId="640AC95E" w14:textId="77777777" w:rsidR="00870054" w:rsidRDefault="00870054">
            <w:pPr>
              <w:pStyle w:val="ConsPlusNormal"/>
            </w:pPr>
            <w:r>
              <w:t>Иной региональный проект "Создание школ креативных индустрий"</w:t>
            </w:r>
          </w:p>
        </w:tc>
        <w:tc>
          <w:tcPr>
            <w:tcW w:w="680" w:type="dxa"/>
          </w:tcPr>
          <w:p w14:paraId="0CDC0327" w14:textId="77777777" w:rsidR="00870054" w:rsidRDefault="00870054">
            <w:pPr>
              <w:pStyle w:val="ConsPlusNormal"/>
              <w:jc w:val="center"/>
            </w:pPr>
            <w:r>
              <w:t>056</w:t>
            </w:r>
          </w:p>
        </w:tc>
        <w:tc>
          <w:tcPr>
            <w:tcW w:w="680" w:type="dxa"/>
          </w:tcPr>
          <w:p w14:paraId="6F71A723" w14:textId="77777777" w:rsidR="00870054" w:rsidRDefault="00870054">
            <w:pPr>
              <w:pStyle w:val="ConsPlusNormal"/>
              <w:jc w:val="center"/>
            </w:pPr>
            <w:r>
              <w:t>07</w:t>
            </w:r>
          </w:p>
        </w:tc>
        <w:tc>
          <w:tcPr>
            <w:tcW w:w="680" w:type="dxa"/>
          </w:tcPr>
          <w:p w14:paraId="7625DDDA" w14:textId="77777777" w:rsidR="00870054" w:rsidRDefault="00870054">
            <w:pPr>
              <w:pStyle w:val="ConsPlusNormal"/>
              <w:jc w:val="center"/>
            </w:pPr>
            <w:r>
              <w:t>03</w:t>
            </w:r>
          </w:p>
        </w:tc>
        <w:tc>
          <w:tcPr>
            <w:tcW w:w="1701" w:type="dxa"/>
          </w:tcPr>
          <w:p w14:paraId="25BCE304" w14:textId="77777777" w:rsidR="00870054" w:rsidRDefault="00870054">
            <w:pPr>
              <w:pStyle w:val="ConsPlusNormal"/>
              <w:jc w:val="center"/>
            </w:pPr>
            <w:r>
              <w:t>20 2 06</w:t>
            </w:r>
          </w:p>
        </w:tc>
        <w:tc>
          <w:tcPr>
            <w:tcW w:w="680" w:type="dxa"/>
          </w:tcPr>
          <w:p w14:paraId="5A5DDCCE" w14:textId="77777777" w:rsidR="00870054" w:rsidRDefault="00870054">
            <w:pPr>
              <w:pStyle w:val="ConsPlusNormal"/>
            </w:pPr>
          </w:p>
        </w:tc>
        <w:tc>
          <w:tcPr>
            <w:tcW w:w="1757" w:type="dxa"/>
          </w:tcPr>
          <w:p w14:paraId="5DECA832" w14:textId="77777777" w:rsidR="00870054" w:rsidRDefault="00870054">
            <w:pPr>
              <w:pStyle w:val="ConsPlusNormal"/>
              <w:jc w:val="center"/>
            </w:pPr>
            <w:r>
              <w:t>40903,89</w:t>
            </w:r>
          </w:p>
        </w:tc>
        <w:tc>
          <w:tcPr>
            <w:tcW w:w="1701" w:type="dxa"/>
          </w:tcPr>
          <w:p w14:paraId="5AFD6C71" w14:textId="77777777" w:rsidR="00870054" w:rsidRDefault="00870054">
            <w:pPr>
              <w:pStyle w:val="ConsPlusNormal"/>
              <w:jc w:val="center"/>
            </w:pPr>
            <w:r>
              <w:t>0,00</w:t>
            </w:r>
          </w:p>
        </w:tc>
        <w:tc>
          <w:tcPr>
            <w:tcW w:w="1701" w:type="dxa"/>
          </w:tcPr>
          <w:p w14:paraId="47360291" w14:textId="77777777" w:rsidR="00870054" w:rsidRDefault="00870054">
            <w:pPr>
              <w:pStyle w:val="ConsPlusNormal"/>
              <w:jc w:val="center"/>
            </w:pPr>
            <w:r>
              <w:t>0,00</w:t>
            </w:r>
          </w:p>
        </w:tc>
      </w:tr>
      <w:tr w:rsidR="00870054" w14:paraId="1CC56711" w14:textId="77777777">
        <w:tc>
          <w:tcPr>
            <w:tcW w:w="2835" w:type="dxa"/>
          </w:tcPr>
          <w:p w14:paraId="606FE547" w14:textId="77777777" w:rsidR="00870054" w:rsidRDefault="00870054">
            <w:pPr>
              <w:pStyle w:val="ConsPlusNormal"/>
            </w:pPr>
            <w:r>
              <w:t>Создание школ креативных индустрий</w:t>
            </w:r>
          </w:p>
        </w:tc>
        <w:tc>
          <w:tcPr>
            <w:tcW w:w="680" w:type="dxa"/>
          </w:tcPr>
          <w:p w14:paraId="3FBBBDEB" w14:textId="77777777" w:rsidR="00870054" w:rsidRDefault="00870054">
            <w:pPr>
              <w:pStyle w:val="ConsPlusNormal"/>
              <w:jc w:val="center"/>
            </w:pPr>
            <w:r>
              <w:t>056</w:t>
            </w:r>
          </w:p>
        </w:tc>
        <w:tc>
          <w:tcPr>
            <w:tcW w:w="680" w:type="dxa"/>
          </w:tcPr>
          <w:p w14:paraId="2071B425" w14:textId="77777777" w:rsidR="00870054" w:rsidRDefault="00870054">
            <w:pPr>
              <w:pStyle w:val="ConsPlusNormal"/>
              <w:jc w:val="center"/>
            </w:pPr>
            <w:r>
              <w:t>07</w:t>
            </w:r>
          </w:p>
        </w:tc>
        <w:tc>
          <w:tcPr>
            <w:tcW w:w="680" w:type="dxa"/>
          </w:tcPr>
          <w:p w14:paraId="4518A5C4" w14:textId="77777777" w:rsidR="00870054" w:rsidRDefault="00870054">
            <w:pPr>
              <w:pStyle w:val="ConsPlusNormal"/>
              <w:jc w:val="center"/>
            </w:pPr>
            <w:r>
              <w:t>03</w:t>
            </w:r>
          </w:p>
        </w:tc>
        <w:tc>
          <w:tcPr>
            <w:tcW w:w="1701" w:type="dxa"/>
          </w:tcPr>
          <w:p w14:paraId="5D9C1E21" w14:textId="77777777" w:rsidR="00870054" w:rsidRDefault="00870054">
            <w:pPr>
              <w:pStyle w:val="ConsPlusNormal"/>
              <w:jc w:val="center"/>
            </w:pPr>
            <w:r>
              <w:t>20 2 06 R3530</w:t>
            </w:r>
          </w:p>
        </w:tc>
        <w:tc>
          <w:tcPr>
            <w:tcW w:w="680" w:type="dxa"/>
          </w:tcPr>
          <w:p w14:paraId="493CAE3B" w14:textId="77777777" w:rsidR="00870054" w:rsidRDefault="00870054">
            <w:pPr>
              <w:pStyle w:val="ConsPlusNormal"/>
            </w:pPr>
          </w:p>
        </w:tc>
        <w:tc>
          <w:tcPr>
            <w:tcW w:w="1757" w:type="dxa"/>
          </w:tcPr>
          <w:p w14:paraId="37F4E9E5" w14:textId="77777777" w:rsidR="00870054" w:rsidRDefault="00870054">
            <w:pPr>
              <w:pStyle w:val="ConsPlusNormal"/>
              <w:jc w:val="center"/>
            </w:pPr>
            <w:r>
              <w:t>40903,89</w:t>
            </w:r>
          </w:p>
        </w:tc>
        <w:tc>
          <w:tcPr>
            <w:tcW w:w="1701" w:type="dxa"/>
          </w:tcPr>
          <w:p w14:paraId="49BDD593" w14:textId="77777777" w:rsidR="00870054" w:rsidRDefault="00870054">
            <w:pPr>
              <w:pStyle w:val="ConsPlusNormal"/>
              <w:jc w:val="center"/>
            </w:pPr>
            <w:r>
              <w:t>0,00</w:t>
            </w:r>
          </w:p>
        </w:tc>
        <w:tc>
          <w:tcPr>
            <w:tcW w:w="1701" w:type="dxa"/>
          </w:tcPr>
          <w:p w14:paraId="12B74B03" w14:textId="77777777" w:rsidR="00870054" w:rsidRDefault="00870054">
            <w:pPr>
              <w:pStyle w:val="ConsPlusNormal"/>
              <w:jc w:val="center"/>
            </w:pPr>
            <w:r>
              <w:t>0,00</w:t>
            </w:r>
          </w:p>
        </w:tc>
      </w:tr>
      <w:tr w:rsidR="00870054" w14:paraId="1169DAA3" w14:textId="77777777">
        <w:tc>
          <w:tcPr>
            <w:tcW w:w="2835" w:type="dxa"/>
          </w:tcPr>
          <w:p w14:paraId="5C0FBAC2" w14:textId="77777777" w:rsidR="00870054" w:rsidRDefault="00870054">
            <w:pPr>
              <w:pStyle w:val="ConsPlusNormal"/>
            </w:pPr>
            <w:r>
              <w:t>Межбюджетные трансферты</w:t>
            </w:r>
          </w:p>
        </w:tc>
        <w:tc>
          <w:tcPr>
            <w:tcW w:w="680" w:type="dxa"/>
          </w:tcPr>
          <w:p w14:paraId="627C9E88" w14:textId="77777777" w:rsidR="00870054" w:rsidRDefault="00870054">
            <w:pPr>
              <w:pStyle w:val="ConsPlusNormal"/>
              <w:jc w:val="center"/>
            </w:pPr>
            <w:r>
              <w:t>056</w:t>
            </w:r>
          </w:p>
        </w:tc>
        <w:tc>
          <w:tcPr>
            <w:tcW w:w="680" w:type="dxa"/>
          </w:tcPr>
          <w:p w14:paraId="61DAC37C" w14:textId="77777777" w:rsidR="00870054" w:rsidRDefault="00870054">
            <w:pPr>
              <w:pStyle w:val="ConsPlusNormal"/>
              <w:jc w:val="center"/>
            </w:pPr>
            <w:r>
              <w:t>07</w:t>
            </w:r>
          </w:p>
        </w:tc>
        <w:tc>
          <w:tcPr>
            <w:tcW w:w="680" w:type="dxa"/>
          </w:tcPr>
          <w:p w14:paraId="208A6475" w14:textId="77777777" w:rsidR="00870054" w:rsidRDefault="00870054">
            <w:pPr>
              <w:pStyle w:val="ConsPlusNormal"/>
              <w:jc w:val="center"/>
            </w:pPr>
            <w:r>
              <w:t>03</w:t>
            </w:r>
          </w:p>
        </w:tc>
        <w:tc>
          <w:tcPr>
            <w:tcW w:w="1701" w:type="dxa"/>
          </w:tcPr>
          <w:p w14:paraId="783CB25E" w14:textId="77777777" w:rsidR="00870054" w:rsidRDefault="00870054">
            <w:pPr>
              <w:pStyle w:val="ConsPlusNormal"/>
              <w:jc w:val="center"/>
            </w:pPr>
            <w:r>
              <w:t>20 2 06 R3530</w:t>
            </w:r>
          </w:p>
        </w:tc>
        <w:tc>
          <w:tcPr>
            <w:tcW w:w="680" w:type="dxa"/>
          </w:tcPr>
          <w:p w14:paraId="4B93C67F" w14:textId="77777777" w:rsidR="00870054" w:rsidRDefault="00870054">
            <w:pPr>
              <w:pStyle w:val="ConsPlusNormal"/>
              <w:jc w:val="center"/>
            </w:pPr>
            <w:r>
              <w:t>500</w:t>
            </w:r>
          </w:p>
        </w:tc>
        <w:tc>
          <w:tcPr>
            <w:tcW w:w="1757" w:type="dxa"/>
          </w:tcPr>
          <w:p w14:paraId="7F32C3D5" w14:textId="77777777" w:rsidR="00870054" w:rsidRDefault="00870054">
            <w:pPr>
              <w:pStyle w:val="ConsPlusNormal"/>
              <w:jc w:val="center"/>
            </w:pPr>
            <w:r>
              <w:t>40903,89</w:t>
            </w:r>
          </w:p>
        </w:tc>
        <w:tc>
          <w:tcPr>
            <w:tcW w:w="1701" w:type="dxa"/>
          </w:tcPr>
          <w:p w14:paraId="598FD071" w14:textId="77777777" w:rsidR="00870054" w:rsidRDefault="00870054">
            <w:pPr>
              <w:pStyle w:val="ConsPlusNormal"/>
              <w:jc w:val="center"/>
            </w:pPr>
            <w:r>
              <w:t>0,00</w:t>
            </w:r>
          </w:p>
        </w:tc>
        <w:tc>
          <w:tcPr>
            <w:tcW w:w="1701" w:type="dxa"/>
          </w:tcPr>
          <w:p w14:paraId="7D3C67DF" w14:textId="77777777" w:rsidR="00870054" w:rsidRDefault="00870054">
            <w:pPr>
              <w:pStyle w:val="ConsPlusNormal"/>
              <w:jc w:val="center"/>
            </w:pPr>
            <w:r>
              <w:t>0,00</w:t>
            </w:r>
          </w:p>
        </w:tc>
      </w:tr>
      <w:tr w:rsidR="00870054" w14:paraId="031D354D" w14:textId="77777777">
        <w:tc>
          <w:tcPr>
            <w:tcW w:w="2835" w:type="dxa"/>
          </w:tcPr>
          <w:p w14:paraId="24F5662D" w14:textId="77777777" w:rsidR="00870054" w:rsidRDefault="00870054">
            <w:pPr>
              <w:pStyle w:val="ConsPlusNormal"/>
            </w:pPr>
            <w:r>
              <w:t>Комплексы процессных мероприятий</w:t>
            </w:r>
          </w:p>
        </w:tc>
        <w:tc>
          <w:tcPr>
            <w:tcW w:w="680" w:type="dxa"/>
          </w:tcPr>
          <w:p w14:paraId="755D8058" w14:textId="77777777" w:rsidR="00870054" w:rsidRDefault="00870054">
            <w:pPr>
              <w:pStyle w:val="ConsPlusNormal"/>
              <w:jc w:val="center"/>
            </w:pPr>
            <w:r>
              <w:t>056</w:t>
            </w:r>
          </w:p>
        </w:tc>
        <w:tc>
          <w:tcPr>
            <w:tcW w:w="680" w:type="dxa"/>
          </w:tcPr>
          <w:p w14:paraId="1F11B26C" w14:textId="77777777" w:rsidR="00870054" w:rsidRDefault="00870054">
            <w:pPr>
              <w:pStyle w:val="ConsPlusNormal"/>
              <w:jc w:val="center"/>
            </w:pPr>
            <w:r>
              <w:t>07</w:t>
            </w:r>
          </w:p>
        </w:tc>
        <w:tc>
          <w:tcPr>
            <w:tcW w:w="680" w:type="dxa"/>
          </w:tcPr>
          <w:p w14:paraId="04F695DB" w14:textId="77777777" w:rsidR="00870054" w:rsidRDefault="00870054">
            <w:pPr>
              <w:pStyle w:val="ConsPlusNormal"/>
              <w:jc w:val="center"/>
            </w:pPr>
            <w:r>
              <w:t>03</w:t>
            </w:r>
          </w:p>
        </w:tc>
        <w:tc>
          <w:tcPr>
            <w:tcW w:w="1701" w:type="dxa"/>
          </w:tcPr>
          <w:p w14:paraId="02DFA404" w14:textId="77777777" w:rsidR="00870054" w:rsidRDefault="00870054">
            <w:pPr>
              <w:pStyle w:val="ConsPlusNormal"/>
              <w:jc w:val="center"/>
            </w:pPr>
            <w:r>
              <w:t>20 4</w:t>
            </w:r>
          </w:p>
        </w:tc>
        <w:tc>
          <w:tcPr>
            <w:tcW w:w="680" w:type="dxa"/>
          </w:tcPr>
          <w:p w14:paraId="58A3DC6F" w14:textId="77777777" w:rsidR="00870054" w:rsidRDefault="00870054">
            <w:pPr>
              <w:pStyle w:val="ConsPlusNormal"/>
            </w:pPr>
          </w:p>
        </w:tc>
        <w:tc>
          <w:tcPr>
            <w:tcW w:w="1757" w:type="dxa"/>
          </w:tcPr>
          <w:p w14:paraId="214C63E6" w14:textId="77777777" w:rsidR="00870054" w:rsidRDefault="00870054">
            <w:pPr>
              <w:pStyle w:val="ConsPlusNormal"/>
              <w:jc w:val="center"/>
            </w:pPr>
            <w:r>
              <w:t>95558,40</w:t>
            </w:r>
          </w:p>
        </w:tc>
        <w:tc>
          <w:tcPr>
            <w:tcW w:w="1701" w:type="dxa"/>
          </w:tcPr>
          <w:p w14:paraId="0AA1234F" w14:textId="77777777" w:rsidR="00870054" w:rsidRDefault="00870054">
            <w:pPr>
              <w:pStyle w:val="ConsPlusNormal"/>
              <w:jc w:val="center"/>
            </w:pPr>
            <w:r>
              <w:t>82593,00</w:t>
            </w:r>
          </w:p>
        </w:tc>
        <w:tc>
          <w:tcPr>
            <w:tcW w:w="1701" w:type="dxa"/>
          </w:tcPr>
          <w:p w14:paraId="62D43C61" w14:textId="77777777" w:rsidR="00870054" w:rsidRDefault="00870054">
            <w:pPr>
              <w:pStyle w:val="ConsPlusNormal"/>
              <w:jc w:val="center"/>
            </w:pPr>
            <w:r>
              <w:t>82593,00</w:t>
            </w:r>
          </w:p>
        </w:tc>
      </w:tr>
      <w:tr w:rsidR="00870054" w14:paraId="385F2185" w14:textId="77777777">
        <w:tc>
          <w:tcPr>
            <w:tcW w:w="2835" w:type="dxa"/>
          </w:tcPr>
          <w:p w14:paraId="12927935" w14:textId="77777777" w:rsidR="00870054" w:rsidRDefault="00870054">
            <w:pPr>
              <w:pStyle w:val="ConsPlusNormal"/>
            </w:pPr>
            <w:r>
              <w:lastRenderedPageBreak/>
              <w:t>Комплекс процессных мероприятий "Создание условий для развития образования в сфере культуры"</w:t>
            </w:r>
          </w:p>
        </w:tc>
        <w:tc>
          <w:tcPr>
            <w:tcW w:w="680" w:type="dxa"/>
          </w:tcPr>
          <w:p w14:paraId="18409C82" w14:textId="77777777" w:rsidR="00870054" w:rsidRDefault="00870054">
            <w:pPr>
              <w:pStyle w:val="ConsPlusNormal"/>
              <w:jc w:val="center"/>
            </w:pPr>
            <w:r>
              <w:t>056</w:t>
            </w:r>
          </w:p>
        </w:tc>
        <w:tc>
          <w:tcPr>
            <w:tcW w:w="680" w:type="dxa"/>
          </w:tcPr>
          <w:p w14:paraId="01C0DED4" w14:textId="77777777" w:rsidR="00870054" w:rsidRDefault="00870054">
            <w:pPr>
              <w:pStyle w:val="ConsPlusNormal"/>
              <w:jc w:val="center"/>
            </w:pPr>
            <w:r>
              <w:t>07</w:t>
            </w:r>
          </w:p>
        </w:tc>
        <w:tc>
          <w:tcPr>
            <w:tcW w:w="680" w:type="dxa"/>
          </w:tcPr>
          <w:p w14:paraId="5F3115F3" w14:textId="77777777" w:rsidR="00870054" w:rsidRDefault="00870054">
            <w:pPr>
              <w:pStyle w:val="ConsPlusNormal"/>
              <w:jc w:val="center"/>
            </w:pPr>
            <w:r>
              <w:t>03</w:t>
            </w:r>
          </w:p>
        </w:tc>
        <w:tc>
          <w:tcPr>
            <w:tcW w:w="1701" w:type="dxa"/>
          </w:tcPr>
          <w:p w14:paraId="7923E830" w14:textId="77777777" w:rsidR="00870054" w:rsidRDefault="00870054">
            <w:pPr>
              <w:pStyle w:val="ConsPlusNormal"/>
              <w:jc w:val="center"/>
            </w:pPr>
            <w:r>
              <w:t>20 4 01</w:t>
            </w:r>
          </w:p>
        </w:tc>
        <w:tc>
          <w:tcPr>
            <w:tcW w:w="680" w:type="dxa"/>
          </w:tcPr>
          <w:p w14:paraId="718F7345" w14:textId="77777777" w:rsidR="00870054" w:rsidRDefault="00870054">
            <w:pPr>
              <w:pStyle w:val="ConsPlusNormal"/>
            </w:pPr>
          </w:p>
        </w:tc>
        <w:tc>
          <w:tcPr>
            <w:tcW w:w="1757" w:type="dxa"/>
          </w:tcPr>
          <w:p w14:paraId="27460565" w14:textId="77777777" w:rsidR="00870054" w:rsidRDefault="00870054">
            <w:pPr>
              <w:pStyle w:val="ConsPlusNormal"/>
              <w:jc w:val="center"/>
            </w:pPr>
            <w:r>
              <w:t>95558,40</w:t>
            </w:r>
          </w:p>
        </w:tc>
        <w:tc>
          <w:tcPr>
            <w:tcW w:w="1701" w:type="dxa"/>
          </w:tcPr>
          <w:p w14:paraId="4449B9C0" w14:textId="77777777" w:rsidR="00870054" w:rsidRDefault="00870054">
            <w:pPr>
              <w:pStyle w:val="ConsPlusNormal"/>
              <w:jc w:val="center"/>
            </w:pPr>
            <w:r>
              <w:t>82593,00</w:t>
            </w:r>
          </w:p>
        </w:tc>
        <w:tc>
          <w:tcPr>
            <w:tcW w:w="1701" w:type="dxa"/>
          </w:tcPr>
          <w:p w14:paraId="5B67CE38" w14:textId="77777777" w:rsidR="00870054" w:rsidRDefault="00870054">
            <w:pPr>
              <w:pStyle w:val="ConsPlusNormal"/>
              <w:jc w:val="center"/>
            </w:pPr>
            <w:r>
              <w:t>82593,00</w:t>
            </w:r>
          </w:p>
        </w:tc>
      </w:tr>
      <w:tr w:rsidR="00870054" w14:paraId="08909285" w14:textId="77777777">
        <w:tc>
          <w:tcPr>
            <w:tcW w:w="2835" w:type="dxa"/>
          </w:tcPr>
          <w:p w14:paraId="3495C9BA"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 в сфере дополнительного образования детей в области культуры</w:t>
            </w:r>
          </w:p>
        </w:tc>
        <w:tc>
          <w:tcPr>
            <w:tcW w:w="680" w:type="dxa"/>
          </w:tcPr>
          <w:p w14:paraId="7168B950" w14:textId="77777777" w:rsidR="00870054" w:rsidRDefault="00870054">
            <w:pPr>
              <w:pStyle w:val="ConsPlusNormal"/>
              <w:jc w:val="center"/>
            </w:pPr>
            <w:r>
              <w:t>056</w:t>
            </w:r>
          </w:p>
        </w:tc>
        <w:tc>
          <w:tcPr>
            <w:tcW w:w="680" w:type="dxa"/>
          </w:tcPr>
          <w:p w14:paraId="599A1C9C" w14:textId="77777777" w:rsidR="00870054" w:rsidRDefault="00870054">
            <w:pPr>
              <w:pStyle w:val="ConsPlusNormal"/>
              <w:jc w:val="center"/>
            </w:pPr>
            <w:r>
              <w:t>07</w:t>
            </w:r>
          </w:p>
        </w:tc>
        <w:tc>
          <w:tcPr>
            <w:tcW w:w="680" w:type="dxa"/>
          </w:tcPr>
          <w:p w14:paraId="084871E7" w14:textId="77777777" w:rsidR="00870054" w:rsidRDefault="00870054">
            <w:pPr>
              <w:pStyle w:val="ConsPlusNormal"/>
              <w:jc w:val="center"/>
            </w:pPr>
            <w:r>
              <w:t>03</w:t>
            </w:r>
          </w:p>
        </w:tc>
        <w:tc>
          <w:tcPr>
            <w:tcW w:w="1701" w:type="dxa"/>
          </w:tcPr>
          <w:p w14:paraId="5E466D9A" w14:textId="77777777" w:rsidR="00870054" w:rsidRDefault="00870054">
            <w:pPr>
              <w:pStyle w:val="ConsPlusNormal"/>
              <w:jc w:val="center"/>
            </w:pPr>
            <w:r>
              <w:t>20 4 01 0059I</w:t>
            </w:r>
          </w:p>
        </w:tc>
        <w:tc>
          <w:tcPr>
            <w:tcW w:w="680" w:type="dxa"/>
          </w:tcPr>
          <w:p w14:paraId="4EE7A01C" w14:textId="77777777" w:rsidR="00870054" w:rsidRDefault="00870054">
            <w:pPr>
              <w:pStyle w:val="ConsPlusNormal"/>
            </w:pPr>
          </w:p>
        </w:tc>
        <w:tc>
          <w:tcPr>
            <w:tcW w:w="1757" w:type="dxa"/>
          </w:tcPr>
          <w:p w14:paraId="26F632FB" w14:textId="77777777" w:rsidR="00870054" w:rsidRDefault="00870054">
            <w:pPr>
              <w:pStyle w:val="ConsPlusNormal"/>
              <w:jc w:val="center"/>
            </w:pPr>
            <w:r>
              <w:t>95558,40</w:t>
            </w:r>
          </w:p>
        </w:tc>
        <w:tc>
          <w:tcPr>
            <w:tcW w:w="1701" w:type="dxa"/>
          </w:tcPr>
          <w:p w14:paraId="4E0E94BC" w14:textId="77777777" w:rsidR="00870054" w:rsidRDefault="00870054">
            <w:pPr>
              <w:pStyle w:val="ConsPlusNormal"/>
              <w:jc w:val="center"/>
            </w:pPr>
            <w:r>
              <w:t>82593,00</w:t>
            </w:r>
          </w:p>
        </w:tc>
        <w:tc>
          <w:tcPr>
            <w:tcW w:w="1701" w:type="dxa"/>
          </w:tcPr>
          <w:p w14:paraId="206CCA10" w14:textId="77777777" w:rsidR="00870054" w:rsidRDefault="00870054">
            <w:pPr>
              <w:pStyle w:val="ConsPlusNormal"/>
              <w:jc w:val="center"/>
            </w:pPr>
            <w:r>
              <w:t>82593,00</w:t>
            </w:r>
          </w:p>
        </w:tc>
      </w:tr>
      <w:tr w:rsidR="00870054" w14:paraId="4DBA6EC2" w14:textId="77777777">
        <w:tc>
          <w:tcPr>
            <w:tcW w:w="2835" w:type="dxa"/>
          </w:tcPr>
          <w:p w14:paraId="2D51AF77"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31C53615" w14:textId="77777777" w:rsidR="00870054" w:rsidRDefault="00870054">
            <w:pPr>
              <w:pStyle w:val="ConsPlusNormal"/>
              <w:jc w:val="center"/>
            </w:pPr>
            <w:r>
              <w:t>056</w:t>
            </w:r>
          </w:p>
        </w:tc>
        <w:tc>
          <w:tcPr>
            <w:tcW w:w="680" w:type="dxa"/>
          </w:tcPr>
          <w:p w14:paraId="75B892E6" w14:textId="77777777" w:rsidR="00870054" w:rsidRDefault="00870054">
            <w:pPr>
              <w:pStyle w:val="ConsPlusNormal"/>
              <w:jc w:val="center"/>
            </w:pPr>
            <w:r>
              <w:t>07</w:t>
            </w:r>
          </w:p>
        </w:tc>
        <w:tc>
          <w:tcPr>
            <w:tcW w:w="680" w:type="dxa"/>
          </w:tcPr>
          <w:p w14:paraId="44E88880" w14:textId="77777777" w:rsidR="00870054" w:rsidRDefault="00870054">
            <w:pPr>
              <w:pStyle w:val="ConsPlusNormal"/>
              <w:jc w:val="center"/>
            </w:pPr>
            <w:r>
              <w:t>03</w:t>
            </w:r>
          </w:p>
        </w:tc>
        <w:tc>
          <w:tcPr>
            <w:tcW w:w="1701" w:type="dxa"/>
          </w:tcPr>
          <w:p w14:paraId="27C97596" w14:textId="77777777" w:rsidR="00870054" w:rsidRDefault="00870054">
            <w:pPr>
              <w:pStyle w:val="ConsPlusNormal"/>
              <w:jc w:val="center"/>
            </w:pPr>
            <w:r>
              <w:t>20 4 01 0059I</w:t>
            </w:r>
          </w:p>
        </w:tc>
        <w:tc>
          <w:tcPr>
            <w:tcW w:w="680" w:type="dxa"/>
          </w:tcPr>
          <w:p w14:paraId="76B0C239" w14:textId="77777777" w:rsidR="00870054" w:rsidRDefault="00870054">
            <w:pPr>
              <w:pStyle w:val="ConsPlusNormal"/>
              <w:jc w:val="center"/>
            </w:pPr>
            <w:r>
              <w:t>600</w:t>
            </w:r>
          </w:p>
        </w:tc>
        <w:tc>
          <w:tcPr>
            <w:tcW w:w="1757" w:type="dxa"/>
          </w:tcPr>
          <w:p w14:paraId="7617F087" w14:textId="77777777" w:rsidR="00870054" w:rsidRDefault="00870054">
            <w:pPr>
              <w:pStyle w:val="ConsPlusNormal"/>
              <w:jc w:val="center"/>
            </w:pPr>
            <w:r>
              <w:t>95558,40</w:t>
            </w:r>
          </w:p>
        </w:tc>
        <w:tc>
          <w:tcPr>
            <w:tcW w:w="1701" w:type="dxa"/>
          </w:tcPr>
          <w:p w14:paraId="0F735392" w14:textId="77777777" w:rsidR="00870054" w:rsidRDefault="00870054">
            <w:pPr>
              <w:pStyle w:val="ConsPlusNormal"/>
              <w:jc w:val="center"/>
            </w:pPr>
            <w:r>
              <w:t>82593,00</w:t>
            </w:r>
          </w:p>
        </w:tc>
        <w:tc>
          <w:tcPr>
            <w:tcW w:w="1701" w:type="dxa"/>
          </w:tcPr>
          <w:p w14:paraId="5659CA80" w14:textId="77777777" w:rsidR="00870054" w:rsidRDefault="00870054">
            <w:pPr>
              <w:pStyle w:val="ConsPlusNormal"/>
              <w:jc w:val="center"/>
            </w:pPr>
            <w:r>
              <w:t>82593,00</w:t>
            </w:r>
          </w:p>
        </w:tc>
      </w:tr>
      <w:tr w:rsidR="00870054" w14:paraId="520203F1" w14:textId="77777777">
        <w:tc>
          <w:tcPr>
            <w:tcW w:w="2835" w:type="dxa"/>
          </w:tcPr>
          <w:p w14:paraId="0437F5A7" w14:textId="77777777" w:rsidR="00870054" w:rsidRDefault="00870054">
            <w:pPr>
              <w:pStyle w:val="ConsPlusNormal"/>
            </w:pPr>
            <w:r>
              <w:t>Реализация функций органов государственной власти Республики Дагестан</w:t>
            </w:r>
          </w:p>
        </w:tc>
        <w:tc>
          <w:tcPr>
            <w:tcW w:w="680" w:type="dxa"/>
          </w:tcPr>
          <w:p w14:paraId="71D7ADBB" w14:textId="77777777" w:rsidR="00870054" w:rsidRDefault="00870054">
            <w:pPr>
              <w:pStyle w:val="ConsPlusNormal"/>
              <w:jc w:val="center"/>
            </w:pPr>
            <w:r>
              <w:t>056</w:t>
            </w:r>
          </w:p>
        </w:tc>
        <w:tc>
          <w:tcPr>
            <w:tcW w:w="680" w:type="dxa"/>
          </w:tcPr>
          <w:p w14:paraId="7A30C342" w14:textId="77777777" w:rsidR="00870054" w:rsidRDefault="00870054">
            <w:pPr>
              <w:pStyle w:val="ConsPlusNormal"/>
              <w:jc w:val="center"/>
            </w:pPr>
            <w:r>
              <w:t>07</w:t>
            </w:r>
          </w:p>
        </w:tc>
        <w:tc>
          <w:tcPr>
            <w:tcW w:w="680" w:type="dxa"/>
          </w:tcPr>
          <w:p w14:paraId="3BBFC392" w14:textId="77777777" w:rsidR="00870054" w:rsidRDefault="00870054">
            <w:pPr>
              <w:pStyle w:val="ConsPlusNormal"/>
              <w:jc w:val="center"/>
            </w:pPr>
            <w:r>
              <w:t>03</w:t>
            </w:r>
          </w:p>
        </w:tc>
        <w:tc>
          <w:tcPr>
            <w:tcW w:w="1701" w:type="dxa"/>
          </w:tcPr>
          <w:p w14:paraId="46BE96F9" w14:textId="77777777" w:rsidR="00870054" w:rsidRDefault="00870054">
            <w:pPr>
              <w:pStyle w:val="ConsPlusNormal"/>
              <w:jc w:val="center"/>
            </w:pPr>
            <w:r>
              <w:t>99</w:t>
            </w:r>
          </w:p>
        </w:tc>
        <w:tc>
          <w:tcPr>
            <w:tcW w:w="680" w:type="dxa"/>
          </w:tcPr>
          <w:p w14:paraId="18B2AD9E" w14:textId="77777777" w:rsidR="00870054" w:rsidRDefault="00870054">
            <w:pPr>
              <w:pStyle w:val="ConsPlusNormal"/>
            </w:pPr>
          </w:p>
        </w:tc>
        <w:tc>
          <w:tcPr>
            <w:tcW w:w="1757" w:type="dxa"/>
          </w:tcPr>
          <w:p w14:paraId="19BB541A" w14:textId="77777777" w:rsidR="00870054" w:rsidRDefault="00870054">
            <w:pPr>
              <w:pStyle w:val="ConsPlusNormal"/>
              <w:jc w:val="center"/>
            </w:pPr>
            <w:r>
              <w:t>18846,00</w:t>
            </w:r>
          </w:p>
        </w:tc>
        <w:tc>
          <w:tcPr>
            <w:tcW w:w="1701" w:type="dxa"/>
          </w:tcPr>
          <w:p w14:paraId="42962AC8" w14:textId="77777777" w:rsidR="00870054" w:rsidRDefault="00870054">
            <w:pPr>
              <w:pStyle w:val="ConsPlusNormal"/>
              <w:jc w:val="center"/>
            </w:pPr>
            <w:r>
              <w:t>0,00</w:t>
            </w:r>
          </w:p>
        </w:tc>
        <w:tc>
          <w:tcPr>
            <w:tcW w:w="1701" w:type="dxa"/>
          </w:tcPr>
          <w:p w14:paraId="15F4237C" w14:textId="77777777" w:rsidR="00870054" w:rsidRDefault="00870054">
            <w:pPr>
              <w:pStyle w:val="ConsPlusNormal"/>
              <w:jc w:val="center"/>
            </w:pPr>
            <w:r>
              <w:t>0,00</w:t>
            </w:r>
          </w:p>
        </w:tc>
      </w:tr>
      <w:tr w:rsidR="00870054" w14:paraId="6F66CE28" w14:textId="77777777">
        <w:tc>
          <w:tcPr>
            <w:tcW w:w="2835" w:type="dxa"/>
          </w:tcPr>
          <w:p w14:paraId="325E21B9" w14:textId="77777777" w:rsidR="00870054" w:rsidRDefault="00870054">
            <w:pPr>
              <w:pStyle w:val="ConsPlusNormal"/>
            </w:pPr>
            <w:r>
              <w:t>Иные непрограммные мероприятия</w:t>
            </w:r>
          </w:p>
        </w:tc>
        <w:tc>
          <w:tcPr>
            <w:tcW w:w="680" w:type="dxa"/>
          </w:tcPr>
          <w:p w14:paraId="604082A2" w14:textId="77777777" w:rsidR="00870054" w:rsidRDefault="00870054">
            <w:pPr>
              <w:pStyle w:val="ConsPlusNormal"/>
              <w:jc w:val="center"/>
            </w:pPr>
            <w:r>
              <w:t>056</w:t>
            </w:r>
          </w:p>
        </w:tc>
        <w:tc>
          <w:tcPr>
            <w:tcW w:w="680" w:type="dxa"/>
          </w:tcPr>
          <w:p w14:paraId="25E0652F" w14:textId="77777777" w:rsidR="00870054" w:rsidRDefault="00870054">
            <w:pPr>
              <w:pStyle w:val="ConsPlusNormal"/>
              <w:jc w:val="center"/>
            </w:pPr>
            <w:r>
              <w:t>07</w:t>
            </w:r>
          </w:p>
        </w:tc>
        <w:tc>
          <w:tcPr>
            <w:tcW w:w="680" w:type="dxa"/>
          </w:tcPr>
          <w:p w14:paraId="2C9677DE" w14:textId="77777777" w:rsidR="00870054" w:rsidRDefault="00870054">
            <w:pPr>
              <w:pStyle w:val="ConsPlusNormal"/>
              <w:jc w:val="center"/>
            </w:pPr>
            <w:r>
              <w:t>03</w:t>
            </w:r>
          </w:p>
        </w:tc>
        <w:tc>
          <w:tcPr>
            <w:tcW w:w="1701" w:type="dxa"/>
          </w:tcPr>
          <w:p w14:paraId="2381578B" w14:textId="77777777" w:rsidR="00870054" w:rsidRDefault="00870054">
            <w:pPr>
              <w:pStyle w:val="ConsPlusNormal"/>
              <w:jc w:val="center"/>
            </w:pPr>
            <w:r>
              <w:t>99 9</w:t>
            </w:r>
          </w:p>
        </w:tc>
        <w:tc>
          <w:tcPr>
            <w:tcW w:w="680" w:type="dxa"/>
          </w:tcPr>
          <w:p w14:paraId="34082572" w14:textId="77777777" w:rsidR="00870054" w:rsidRDefault="00870054">
            <w:pPr>
              <w:pStyle w:val="ConsPlusNormal"/>
            </w:pPr>
          </w:p>
        </w:tc>
        <w:tc>
          <w:tcPr>
            <w:tcW w:w="1757" w:type="dxa"/>
          </w:tcPr>
          <w:p w14:paraId="379157DD" w14:textId="77777777" w:rsidR="00870054" w:rsidRDefault="00870054">
            <w:pPr>
              <w:pStyle w:val="ConsPlusNormal"/>
              <w:jc w:val="center"/>
            </w:pPr>
            <w:r>
              <w:t>18846,00</w:t>
            </w:r>
          </w:p>
        </w:tc>
        <w:tc>
          <w:tcPr>
            <w:tcW w:w="1701" w:type="dxa"/>
          </w:tcPr>
          <w:p w14:paraId="5DE47DC5" w14:textId="77777777" w:rsidR="00870054" w:rsidRDefault="00870054">
            <w:pPr>
              <w:pStyle w:val="ConsPlusNormal"/>
              <w:jc w:val="center"/>
            </w:pPr>
            <w:r>
              <w:t>0,00</w:t>
            </w:r>
          </w:p>
        </w:tc>
        <w:tc>
          <w:tcPr>
            <w:tcW w:w="1701" w:type="dxa"/>
          </w:tcPr>
          <w:p w14:paraId="21B9C928" w14:textId="77777777" w:rsidR="00870054" w:rsidRDefault="00870054">
            <w:pPr>
              <w:pStyle w:val="ConsPlusNormal"/>
              <w:jc w:val="center"/>
            </w:pPr>
            <w:r>
              <w:t>0,00</w:t>
            </w:r>
          </w:p>
        </w:tc>
      </w:tr>
      <w:tr w:rsidR="00870054" w14:paraId="0E02955B" w14:textId="77777777">
        <w:tc>
          <w:tcPr>
            <w:tcW w:w="2835" w:type="dxa"/>
          </w:tcPr>
          <w:p w14:paraId="55FFD170" w14:textId="77777777" w:rsidR="00870054" w:rsidRDefault="00870054">
            <w:pPr>
              <w:pStyle w:val="ConsPlusNormal"/>
            </w:pPr>
            <w:r>
              <w:t xml:space="preserve">Обеспечение проведения капитального ремонта </w:t>
            </w:r>
            <w:r>
              <w:lastRenderedPageBreak/>
              <w:t>здания Детской школы искусств в с. Бежта Бежтинского участка</w:t>
            </w:r>
          </w:p>
        </w:tc>
        <w:tc>
          <w:tcPr>
            <w:tcW w:w="680" w:type="dxa"/>
          </w:tcPr>
          <w:p w14:paraId="521287BC" w14:textId="77777777" w:rsidR="00870054" w:rsidRDefault="00870054">
            <w:pPr>
              <w:pStyle w:val="ConsPlusNormal"/>
              <w:jc w:val="center"/>
            </w:pPr>
            <w:r>
              <w:lastRenderedPageBreak/>
              <w:t>056</w:t>
            </w:r>
          </w:p>
        </w:tc>
        <w:tc>
          <w:tcPr>
            <w:tcW w:w="680" w:type="dxa"/>
          </w:tcPr>
          <w:p w14:paraId="2BEE0D2B" w14:textId="77777777" w:rsidR="00870054" w:rsidRDefault="00870054">
            <w:pPr>
              <w:pStyle w:val="ConsPlusNormal"/>
              <w:jc w:val="center"/>
            </w:pPr>
            <w:r>
              <w:t>07</w:t>
            </w:r>
          </w:p>
        </w:tc>
        <w:tc>
          <w:tcPr>
            <w:tcW w:w="680" w:type="dxa"/>
          </w:tcPr>
          <w:p w14:paraId="667BE43D" w14:textId="77777777" w:rsidR="00870054" w:rsidRDefault="00870054">
            <w:pPr>
              <w:pStyle w:val="ConsPlusNormal"/>
              <w:jc w:val="center"/>
            </w:pPr>
            <w:r>
              <w:t>03</w:t>
            </w:r>
          </w:p>
        </w:tc>
        <w:tc>
          <w:tcPr>
            <w:tcW w:w="1701" w:type="dxa"/>
          </w:tcPr>
          <w:p w14:paraId="39EFEC26" w14:textId="77777777" w:rsidR="00870054" w:rsidRDefault="00870054">
            <w:pPr>
              <w:pStyle w:val="ConsPlusNormal"/>
              <w:jc w:val="center"/>
            </w:pPr>
            <w:r>
              <w:t>99 9 00 60893</w:t>
            </w:r>
          </w:p>
        </w:tc>
        <w:tc>
          <w:tcPr>
            <w:tcW w:w="680" w:type="dxa"/>
          </w:tcPr>
          <w:p w14:paraId="44434E8A" w14:textId="77777777" w:rsidR="00870054" w:rsidRDefault="00870054">
            <w:pPr>
              <w:pStyle w:val="ConsPlusNormal"/>
            </w:pPr>
          </w:p>
        </w:tc>
        <w:tc>
          <w:tcPr>
            <w:tcW w:w="1757" w:type="dxa"/>
          </w:tcPr>
          <w:p w14:paraId="6528CAB7" w14:textId="77777777" w:rsidR="00870054" w:rsidRDefault="00870054">
            <w:pPr>
              <w:pStyle w:val="ConsPlusNormal"/>
              <w:jc w:val="center"/>
            </w:pPr>
            <w:r>
              <w:t>18846,00</w:t>
            </w:r>
          </w:p>
        </w:tc>
        <w:tc>
          <w:tcPr>
            <w:tcW w:w="1701" w:type="dxa"/>
          </w:tcPr>
          <w:p w14:paraId="68F5AC5D" w14:textId="77777777" w:rsidR="00870054" w:rsidRDefault="00870054">
            <w:pPr>
              <w:pStyle w:val="ConsPlusNormal"/>
              <w:jc w:val="center"/>
            </w:pPr>
            <w:r>
              <w:t>0,00</w:t>
            </w:r>
          </w:p>
        </w:tc>
        <w:tc>
          <w:tcPr>
            <w:tcW w:w="1701" w:type="dxa"/>
          </w:tcPr>
          <w:p w14:paraId="33E25C7A" w14:textId="77777777" w:rsidR="00870054" w:rsidRDefault="00870054">
            <w:pPr>
              <w:pStyle w:val="ConsPlusNormal"/>
              <w:jc w:val="center"/>
            </w:pPr>
            <w:r>
              <w:t>0,00</w:t>
            </w:r>
          </w:p>
        </w:tc>
      </w:tr>
      <w:tr w:rsidR="00870054" w14:paraId="3BA02839" w14:textId="77777777">
        <w:tc>
          <w:tcPr>
            <w:tcW w:w="2835" w:type="dxa"/>
          </w:tcPr>
          <w:p w14:paraId="14288027" w14:textId="77777777" w:rsidR="00870054" w:rsidRDefault="00870054">
            <w:pPr>
              <w:pStyle w:val="ConsPlusNormal"/>
            </w:pPr>
            <w:r>
              <w:t>Межбюджетные трансферты</w:t>
            </w:r>
          </w:p>
        </w:tc>
        <w:tc>
          <w:tcPr>
            <w:tcW w:w="680" w:type="dxa"/>
          </w:tcPr>
          <w:p w14:paraId="70C92591" w14:textId="77777777" w:rsidR="00870054" w:rsidRDefault="00870054">
            <w:pPr>
              <w:pStyle w:val="ConsPlusNormal"/>
              <w:jc w:val="center"/>
            </w:pPr>
            <w:r>
              <w:t>056</w:t>
            </w:r>
          </w:p>
        </w:tc>
        <w:tc>
          <w:tcPr>
            <w:tcW w:w="680" w:type="dxa"/>
          </w:tcPr>
          <w:p w14:paraId="6FB31DDD" w14:textId="77777777" w:rsidR="00870054" w:rsidRDefault="00870054">
            <w:pPr>
              <w:pStyle w:val="ConsPlusNormal"/>
              <w:jc w:val="center"/>
            </w:pPr>
            <w:r>
              <w:t>07</w:t>
            </w:r>
          </w:p>
        </w:tc>
        <w:tc>
          <w:tcPr>
            <w:tcW w:w="680" w:type="dxa"/>
          </w:tcPr>
          <w:p w14:paraId="458DA098" w14:textId="77777777" w:rsidR="00870054" w:rsidRDefault="00870054">
            <w:pPr>
              <w:pStyle w:val="ConsPlusNormal"/>
              <w:jc w:val="center"/>
            </w:pPr>
            <w:r>
              <w:t>03</w:t>
            </w:r>
          </w:p>
        </w:tc>
        <w:tc>
          <w:tcPr>
            <w:tcW w:w="1701" w:type="dxa"/>
          </w:tcPr>
          <w:p w14:paraId="6556C40E" w14:textId="77777777" w:rsidR="00870054" w:rsidRDefault="00870054">
            <w:pPr>
              <w:pStyle w:val="ConsPlusNormal"/>
              <w:jc w:val="center"/>
            </w:pPr>
            <w:r>
              <w:t>99 9 00 60893</w:t>
            </w:r>
          </w:p>
        </w:tc>
        <w:tc>
          <w:tcPr>
            <w:tcW w:w="680" w:type="dxa"/>
          </w:tcPr>
          <w:p w14:paraId="4CAC28F3" w14:textId="77777777" w:rsidR="00870054" w:rsidRDefault="00870054">
            <w:pPr>
              <w:pStyle w:val="ConsPlusNormal"/>
              <w:jc w:val="center"/>
            </w:pPr>
            <w:r>
              <w:t>500</w:t>
            </w:r>
          </w:p>
        </w:tc>
        <w:tc>
          <w:tcPr>
            <w:tcW w:w="1757" w:type="dxa"/>
          </w:tcPr>
          <w:p w14:paraId="03ABC048" w14:textId="77777777" w:rsidR="00870054" w:rsidRDefault="00870054">
            <w:pPr>
              <w:pStyle w:val="ConsPlusNormal"/>
              <w:jc w:val="center"/>
            </w:pPr>
            <w:r>
              <w:t>18846,00</w:t>
            </w:r>
          </w:p>
        </w:tc>
        <w:tc>
          <w:tcPr>
            <w:tcW w:w="1701" w:type="dxa"/>
          </w:tcPr>
          <w:p w14:paraId="6EFC4100" w14:textId="77777777" w:rsidR="00870054" w:rsidRDefault="00870054">
            <w:pPr>
              <w:pStyle w:val="ConsPlusNormal"/>
              <w:jc w:val="center"/>
            </w:pPr>
            <w:r>
              <w:t>0,00</w:t>
            </w:r>
          </w:p>
        </w:tc>
        <w:tc>
          <w:tcPr>
            <w:tcW w:w="1701" w:type="dxa"/>
          </w:tcPr>
          <w:p w14:paraId="5E569BB4" w14:textId="77777777" w:rsidR="00870054" w:rsidRDefault="00870054">
            <w:pPr>
              <w:pStyle w:val="ConsPlusNormal"/>
              <w:jc w:val="center"/>
            </w:pPr>
            <w:r>
              <w:t>0,00</w:t>
            </w:r>
          </w:p>
        </w:tc>
      </w:tr>
      <w:tr w:rsidR="00870054" w14:paraId="11E32688" w14:textId="77777777">
        <w:tc>
          <w:tcPr>
            <w:tcW w:w="2835" w:type="dxa"/>
          </w:tcPr>
          <w:p w14:paraId="0A33F8C3" w14:textId="77777777" w:rsidR="00870054" w:rsidRDefault="00870054">
            <w:pPr>
              <w:pStyle w:val="ConsPlusNormal"/>
            </w:pPr>
            <w:r>
              <w:t>Среднее профессиональное образование</w:t>
            </w:r>
          </w:p>
        </w:tc>
        <w:tc>
          <w:tcPr>
            <w:tcW w:w="680" w:type="dxa"/>
          </w:tcPr>
          <w:p w14:paraId="06DB1374" w14:textId="77777777" w:rsidR="00870054" w:rsidRDefault="00870054">
            <w:pPr>
              <w:pStyle w:val="ConsPlusNormal"/>
              <w:jc w:val="center"/>
            </w:pPr>
            <w:r>
              <w:t>056</w:t>
            </w:r>
          </w:p>
        </w:tc>
        <w:tc>
          <w:tcPr>
            <w:tcW w:w="680" w:type="dxa"/>
          </w:tcPr>
          <w:p w14:paraId="1D860EFA" w14:textId="77777777" w:rsidR="00870054" w:rsidRDefault="00870054">
            <w:pPr>
              <w:pStyle w:val="ConsPlusNormal"/>
              <w:jc w:val="center"/>
            </w:pPr>
            <w:r>
              <w:t>07</w:t>
            </w:r>
          </w:p>
        </w:tc>
        <w:tc>
          <w:tcPr>
            <w:tcW w:w="680" w:type="dxa"/>
          </w:tcPr>
          <w:p w14:paraId="3AF94B63" w14:textId="77777777" w:rsidR="00870054" w:rsidRDefault="00870054">
            <w:pPr>
              <w:pStyle w:val="ConsPlusNormal"/>
              <w:jc w:val="center"/>
            </w:pPr>
            <w:r>
              <w:t>04</w:t>
            </w:r>
          </w:p>
        </w:tc>
        <w:tc>
          <w:tcPr>
            <w:tcW w:w="1701" w:type="dxa"/>
          </w:tcPr>
          <w:p w14:paraId="08CDE225" w14:textId="77777777" w:rsidR="00870054" w:rsidRDefault="00870054">
            <w:pPr>
              <w:pStyle w:val="ConsPlusNormal"/>
            </w:pPr>
          </w:p>
        </w:tc>
        <w:tc>
          <w:tcPr>
            <w:tcW w:w="680" w:type="dxa"/>
          </w:tcPr>
          <w:p w14:paraId="5D695C5D" w14:textId="77777777" w:rsidR="00870054" w:rsidRDefault="00870054">
            <w:pPr>
              <w:pStyle w:val="ConsPlusNormal"/>
            </w:pPr>
          </w:p>
        </w:tc>
        <w:tc>
          <w:tcPr>
            <w:tcW w:w="1757" w:type="dxa"/>
          </w:tcPr>
          <w:p w14:paraId="2E093B18" w14:textId="77777777" w:rsidR="00870054" w:rsidRDefault="00870054">
            <w:pPr>
              <w:pStyle w:val="ConsPlusNormal"/>
              <w:jc w:val="center"/>
            </w:pPr>
            <w:r>
              <w:t>259229,50</w:t>
            </w:r>
          </w:p>
        </w:tc>
        <w:tc>
          <w:tcPr>
            <w:tcW w:w="1701" w:type="dxa"/>
          </w:tcPr>
          <w:p w14:paraId="332CE35B" w14:textId="77777777" w:rsidR="00870054" w:rsidRDefault="00870054">
            <w:pPr>
              <w:pStyle w:val="ConsPlusNormal"/>
              <w:jc w:val="center"/>
            </w:pPr>
            <w:r>
              <w:t>236506,90</w:t>
            </w:r>
          </w:p>
        </w:tc>
        <w:tc>
          <w:tcPr>
            <w:tcW w:w="1701" w:type="dxa"/>
          </w:tcPr>
          <w:p w14:paraId="5C1AF984" w14:textId="77777777" w:rsidR="00870054" w:rsidRDefault="00870054">
            <w:pPr>
              <w:pStyle w:val="ConsPlusNormal"/>
              <w:jc w:val="center"/>
            </w:pPr>
            <w:r>
              <w:t>236506,90</w:t>
            </w:r>
          </w:p>
        </w:tc>
      </w:tr>
      <w:tr w:rsidR="00870054" w14:paraId="053AD8B3" w14:textId="77777777">
        <w:tc>
          <w:tcPr>
            <w:tcW w:w="2835" w:type="dxa"/>
          </w:tcPr>
          <w:p w14:paraId="5249E042" w14:textId="77777777" w:rsidR="00870054" w:rsidRDefault="00870054">
            <w:pPr>
              <w:pStyle w:val="ConsPlusNormal"/>
            </w:pPr>
            <w:r>
              <w:t xml:space="preserve">Государственная </w:t>
            </w:r>
            <w:hyperlink r:id="rId82">
              <w:r>
                <w:rPr>
                  <w:color w:val="0000FF"/>
                </w:rPr>
                <w:t>программа</w:t>
              </w:r>
            </w:hyperlink>
            <w:r>
              <w:t xml:space="preserve"> Республики Дагестан "Развитие образования в Республике Дагестан"</w:t>
            </w:r>
          </w:p>
        </w:tc>
        <w:tc>
          <w:tcPr>
            <w:tcW w:w="680" w:type="dxa"/>
          </w:tcPr>
          <w:p w14:paraId="772D2E4C" w14:textId="77777777" w:rsidR="00870054" w:rsidRDefault="00870054">
            <w:pPr>
              <w:pStyle w:val="ConsPlusNormal"/>
              <w:jc w:val="center"/>
            </w:pPr>
            <w:r>
              <w:t>056</w:t>
            </w:r>
          </w:p>
        </w:tc>
        <w:tc>
          <w:tcPr>
            <w:tcW w:w="680" w:type="dxa"/>
          </w:tcPr>
          <w:p w14:paraId="1B561026" w14:textId="77777777" w:rsidR="00870054" w:rsidRDefault="00870054">
            <w:pPr>
              <w:pStyle w:val="ConsPlusNormal"/>
              <w:jc w:val="center"/>
            </w:pPr>
            <w:r>
              <w:t>07</w:t>
            </w:r>
          </w:p>
        </w:tc>
        <w:tc>
          <w:tcPr>
            <w:tcW w:w="680" w:type="dxa"/>
          </w:tcPr>
          <w:p w14:paraId="4FB64311" w14:textId="77777777" w:rsidR="00870054" w:rsidRDefault="00870054">
            <w:pPr>
              <w:pStyle w:val="ConsPlusNormal"/>
              <w:jc w:val="center"/>
            </w:pPr>
            <w:r>
              <w:t>04</w:t>
            </w:r>
          </w:p>
        </w:tc>
        <w:tc>
          <w:tcPr>
            <w:tcW w:w="1701" w:type="dxa"/>
          </w:tcPr>
          <w:p w14:paraId="1E37C509" w14:textId="77777777" w:rsidR="00870054" w:rsidRDefault="00870054">
            <w:pPr>
              <w:pStyle w:val="ConsPlusNormal"/>
              <w:jc w:val="center"/>
            </w:pPr>
            <w:r>
              <w:t>19</w:t>
            </w:r>
          </w:p>
        </w:tc>
        <w:tc>
          <w:tcPr>
            <w:tcW w:w="680" w:type="dxa"/>
          </w:tcPr>
          <w:p w14:paraId="5C8EA649" w14:textId="77777777" w:rsidR="00870054" w:rsidRDefault="00870054">
            <w:pPr>
              <w:pStyle w:val="ConsPlusNormal"/>
            </w:pPr>
          </w:p>
        </w:tc>
        <w:tc>
          <w:tcPr>
            <w:tcW w:w="1757" w:type="dxa"/>
          </w:tcPr>
          <w:p w14:paraId="678E2B50" w14:textId="77777777" w:rsidR="00870054" w:rsidRDefault="00870054">
            <w:pPr>
              <w:pStyle w:val="ConsPlusNormal"/>
              <w:jc w:val="center"/>
            </w:pPr>
            <w:r>
              <w:t>5077,80</w:t>
            </w:r>
          </w:p>
        </w:tc>
        <w:tc>
          <w:tcPr>
            <w:tcW w:w="1701" w:type="dxa"/>
          </w:tcPr>
          <w:p w14:paraId="54209260" w14:textId="77777777" w:rsidR="00870054" w:rsidRDefault="00870054">
            <w:pPr>
              <w:pStyle w:val="ConsPlusNormal"/>
              <w:jc w:val="center"/>
            </w:pPr>
            <w:r>
              <w:t>5077,80</w:t>
            </w:r>
          </w:p>
        </w:tc>
        <w:tc>
          <w:tcPr>
            <w:tcW w:w="1701" w:type="dxa"/>
          </w:tcPr>
          <w:p w14:paraId="009C3F73" w14:textId="77777777" w:rsidR="00870054" w:rsidRDefault="00870054">
            <w:pPr>
              <w:pStyle w:val="ConsPlusNormal"/>
              <w:jc w:val="center"/>
            </w:pPr>
            <w:r>
              <w:t>5077,80</w:t>
            </w:r>
          </w:p>
        </w:tc>
      </w:tr>
      <w:tr w:rsidR="00870054" w14:paraId="49D202AB" w14:textId="77777777">
        <w:tc>
          <w:tcPr>
            <w:tcW w:w="2835" w:type="dxa"/>
          </w:tcPr>
          <w:p w14:paraId="3D980E2A" w14:textId="77777777" w:rsidR="00870054" w:rsidRDefault="00870054">
            <w:pPr>
              <w:pStyle w:val="ConsPlusNormal"/>
            </w:pPr>
            <w:r>
              <w:t>Региональные проекты, обеспечивающие достижение результатов федеральных проектов, входящих в состав национального проекта</w:t>
            </w:r>
          </w:p>
        </w:tc>
        <w:tc>
          <w:tcPr>
            <w:tcW w:w="680" w:type="dxa"/>
          </w:tcPr>
          <w:p w14:paraId="0D643D02" w14:textId="77777777" w:rsidR="00870054" w:rsidRDefault="00870054">
            <w:pPr>
              <w:pStyle w:val="ConsPlusNormal"/>
              <w:jc w:val="center"/>
            </w:pPr>
            <w:r>
              <w:t>056</w:t>
            </w:r>
          </w:p>
        </w:tc>
        <w:tc>
          <w:tcPr>
            <w:tcW w:w="680" w:type="dxa"/>
          </w:tcPr>
          <w:p w14:paraId="59851E7C" w14:textId="77777777" w:rsidR="00870054" w:rsidRDefault="00870054">
            <w:pPr>
              <w:pStyle w:val="ConsPlusNormal"/>
              <w:jc w:val="center"/>
            </w:pPr>
            <w:r>
              <w:t>07</w:t>
            </w:r>
          </w:p>
        </w:tc>
        <w:tc>
          <w:tcPr>
            <w:tcW w:w="680" w:type="dxa"/>
          </w:tcPr>
          <w:p w14:paraId="62EF740E" w14:textId="77777777" w:rsidR="00870054" w:rsidRDefault="00870054">
            <w:pPr>
              <w:pStyle w:val="ConsPlusNormal"/>
              <w:jc w:val="center"/>
            </w:pPr>
            <w:r>
              <w:t>04</w:t>
            </w:r>
          </w:p>
        </w:tc>
        <w:tc>
          <w:tcPr>
            <w:tcW w:w="1701" w:type="dxa"/>
          </w:tcPr>
          <w:p w14:paraId="17442457" w14:textId="77777777" w:rsidR="00870054" w:rsidRDefault="00870054">
            <w:pPr>
              <w:pStyle w:val="ConsPlusNormal"/>
              <w:jc w:val="center"/>
            </w:pPr>
            <w:r>
              <w:t>19 1</w:t>
            </w:r>
          </w:p>
        </w:tc>
        <w:tc>
          <w:tcPr>
            <w:tcW w:w="680" w:type="dxa"/>
          </w:tcPr>
          <w:p w14:paraId="2C32DC9F" w14:textId="77777777" w:rsidR="00870054" w:rsidRDefault="00870054">
            <w:pPr>
              <w:pStyle w:val="ConsPlusNormal"/>
            </w:pPr>
          </w:p>
        </w:tc>
        <w:tc>
          <w:tcPr>
            <w:tcW w:w="1757" w:type="dxa"/>
          </w:tcPr>
          <w:p w14:paraId="36469063" w14:textId="77777777" w:rsidR="00870054" w:rsidRDefault="00870054">
            <w:pPr>
              <w:pStyle w:val="ConsPlusNormal"/>
              <w:jc w:val="center"/>
            </w:pPr>
            <w:r>
              <w:t>5077,80</w:t>
            </w:r>
          </w:p>
        </w:tc>
        <w:tc>
          <w:tcPr>
            <w:tcW w:w="1701" w:type="dxa"/>
          </w:tcPr>
          <w:p w14:paraId="4C1DEA86" w14:textId="77777777" w:rsidR="00870054" w:rsidRDefault="00870054">
            <w:pPr>
              <w:pStyle w:val="ConsPlusNormal"/>
              <w:jc w:val="center"/>
            </w:pPr>
            <w:r>
              <w:t>5077,80</w:t>
            </w:r>
          </w:p>
        </w:tc>
        <w:tc>
          <w:tcPr>
            <w:tcW w:w="1701" w:type="dxa"/>
          </w:tcPr>
          <w:p w14:paraId="32BAF83D" w14:textId="77777777" w:rsidR="00870054" w:rsidRDefault="00870054">
            <w:pPr>
              <w:pStyle w:val="ConsPlusNormal"/>
              <w:jc w:val="center"/>
            </w:pPr>
            <w:r>
              <w:t>5077,80</w:t>
            </w:r>
          </w:p>
        </w:tc>
      </w:tr>
      <w:tr w:rsidR="00870054" w14:paraId="0E835759" w14:textId="77777777">
        <w:tc>
          <w:tcPr>
            <w:tcW w:w="2835" w:type="dxa"/>
          </w:tcPr>
          <w:p w14:paraId="18BD310A" w14:textId="77777777" w:rsidR="00870054" w:rsidRDefault="00870054">
            <w:pPr>
              <w:pStyle w:val="ConsPlusNormal"/>
            </w:pPr>
            <w:r>
              <w:t>Региональный проект "Педагоги и наставники"</w:t>
            </w:r>
          </w:p>
        </w:tc>
        <w:tc>
          <w:tcPr>
            <w:tcW w:w="680" w:type="dxa"/>
          </w:tcPr>
          <w:p w14:paraId="2D0F1B16" w14:textId="77777777" w:rsidR="00870054" w:rsidRDefault="00870054">
            <w:pPr>
              <w:pStyle w:val="ConsPlusNormal"/>
              <w:jc w:val="center"/>
            </w:pPr>
            <w:r>
              <w:t>056</w:t>
            </w:r>
          </w:p>
        </w:tc>
        <w:tc>
          <w:tcPr>
            <w:tcW w:w="680" w:type="dxa"/>
          </w:tcPr>
          <w:p w14:paraId="378ED54A" w14:textId="77777777" w:rsidR="00870054" w:rsidRDefault="00870054">
            <w:pPr>
              <w:pStyle w:val="ConsPlusNormal"/>
              <w:jc w:val="center"/>
            </w:pPr>
            <w:r>
              <w:t>07</w:t>
            </w:r>
          </w:p>
        </w:tc>
        <w:tc>
          <w:tcPr>
            <w:tcW w:w="680" w:type="dxa"/>
          </w:tcPr>
          <w:p w14:paraId="7D99377E" w14:textId="77777777" w:rsidR="00870054" w:rsidRDefault="00870054">
            <w:pPr>
              <w:pStyle w:val="ConsPlusNormal"/>
              <w:jc w:val="center"/>
            </w:pPr>
            <w:r>
              <w:t>04</w:t>
            </w:r>
          </w:p>
        </w:tc>
        <w:tc>
          <w:tcPr>
            <w:tcW w:w="1701" w:type="dxa"/>
          </w:tcPr>
          <w:p w14:paraId="79F2E524" w14:textId="77777777" w:rsidR="00870054" w:rsidRDefault="00870054">
            <w:pPr>
              <w:pStyle w:val="ConsPlusNormal"/>
              <w:jc w:val="center"/>
            </w:pPr>
            <w:r>
              <w:t>19 1 Ю6</w:t>
            </w:r>
          </w:p>
        </w:tc>
        <w:tc>
          <w:tcPr>
            <w:tcW w:w="680" w:type="dxa"/>
          </w:tcPr>
          <w:p w14:paraId="764D8665" w14:textId="77777777" w:rsidR="00870054" w:rsidRDefault="00870054">
            <w:pPr>
              <w:pStyle w:val="ConsPlusNormal"/>
            </w:pPr>
          </w:p>
        </w:tc>
        <w:tc>
          <w:tcPr>
            <w:tcW w:w="1757" w:type="dxa"/>
          </w:tcPr>
          <w:p w14:paraId="1729B553" w14:textId="77777777" w:rsidR="00870054" w:rsidRDefault="00870054">
            <w:pPr>
              <w:pStyle w:val="ConsPlusNormal"/>
              <w:jc w:val="center"/>
            </w:pPr>
            <w:r>
              <w:t>5077,80</w:t>
            </w:r>
          </w:p>
        </w:tc>
        <w:tc>
          <w:tcPr>
            <w:tcW w:w="1701" w:type="dxa"/>
          </w:tcPr>
          <w:p w14:paraId="361DE288" w14:textId="77777777" w:rsidR="00870054" w:rsidRDefault="00870054">
            <w:pPr>
              <w:pStyle w:val="ConsPlusNormal"/>
              <w:jc w:val="center"/>
            </w:pPr>
            <w:r>
              <w:t>5077,80</w:t>
            </w:r>
          </w:p>
        </w:tc>
        <w:tc>
          <w:tcPr>
            <w:tcW w:w="1701" w:type="dxa"/>
          </w:tcPr>
          <w:p w14:paraId="338849C8" w14:textId="77777777" w:rsidR="00870054" w:rsidRDefault="00870054">
            <w:pPr>
              <w:pStyle w:val="ConsPlusNormal"/>
              <w:jc w:val="center"/>
            </w:pPr>
            <w:r>
              <w:t>5077,80</w:t>
            </w:r>
          </w:p>
        </w:tc>
      </w:tr>
      <w:tr w:rsidR="00870054" w14:paraId="6C4A4519" w14:textId="77777777">
        <w:tc>
          <w:tcPr>
            <w:tcW w:w="2835" w:type="dxa"/>
          </w:tcPr>
          <w:p w14:paraId="5FBAB511" w14:textId="77777777" w:rsidR="00870054" w:rsidRDefault="00870054">
            <w:pPr>
              <w:pStyle w:val="ConsPlusNormal"/>
            </w:pPr>
            <w:r>
              <w:t xml:space="preserve">Ежемесячное денежное вознаграждение за классное руководство (кураторство) педагогическим </w:t>
            </w:r>
            <w:r>
              <w:lastRenderedPageBreak/>
              <w:t>работникам государственных образовательных организаций субъектов Российской Федерации и города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680" w:type="dxa"/>
          </w:tcPr>
          <w:p w14:paraId="18C12ECF" w14:textId="77777777" w:rsidR="00870054" w:rsidRDefault="00870054">
            <w:pPr>
              <w:pStyle w:val="ConsPlusNormal"/>
              <w:jc w:val="center"/>
            </w:pPr>
            <w:r>
              <w:lastRenderedPageBreak/>
              <w:t>056</w:t>
            </w:r>
          </w:p>
        </w:tc>
        <w:tc>
          <w:tcPr>
            <w:tcW w:w="680" w:type="dxa"/>
          </w:tcPr>
          <w:p w14:paraId="462D88AD" w14:textId="77777777" w:rsidR="00870054" w:rsidRDefault="00870054">
            <w:pPr>
              <w:pStyle w:val="ConsPlusNormal"/>
              <w:jc w:val="center"/>
            </w:pPr>
            <w:r>
              <w:t>07</w:t>
            </w:r>
          </w:p>
        </w:tc>
        <w:tc>
          <w:tcPr>
            <w:tcW w:w="680" w:type="dxa"/>
          </w:tcPr>
          <w:p w14:paraId="5BE127A4" w14:textId="77777777" w:rsidR="00870054" w:rsidRDefault="00870054">
            <w:pPr>
              <w:pStyle w:val="ConsPlusNormal"/>
              <w:jc w:val="center"/>
            </w:pPr>
            <w:r>
              <w:t>04</w:t>
            </w:r>
          </w:p>
        </w:tc>
        <w:tc>
          <w:tcPr>
            <w:tcW w:w="1701" w:type="dxa"/>
          </w:tcPr>
          <w:p w14:paraId="67BAB3C4" w14:textId="77777777" w:rsidR="00870054" w:rsidRDefault="00870054">
            <w:pPr>
              <w:pStyle w:val="ConsPlusNormal"/>
              <w:jc w:val="center"/>
            </w:pPr>
            <w:r>
              <w:t>19 1 Ю6 53630</w:t>
            </w:r>
          </w:p>
        </w:tc>
        <w:tc>
          <w:tcPr>
            <w:tcW w:w="680" w:type="dxa"/>
          </w:tcPr>
          <w:p w14:paraId="008F4358" w14:textId="77777777" w:rsidR="00870054" w:rsidRDefault="00870054">
            <w:pPr>
              <w:pStyle w:val="ConsPlusNormal"/>
            </w:pPr>
          </w:p>
        </w:tc>
        <w:tc>
          <w:tcPr>
            <w:tcW w:w="1757" w:type="dxa"/>
          </w:tcPr>
          <w:p w14:paraId="131731FB" w14:textId="77777777" w:rsidR="00870054" w:rsidRDefault="00870054">
            <w:pPr>
              <w:pStyle w:val="ConsPlusNormal"/>
              <w:jc w:val="center"/>
            </w:pPr>
            <w:r>
              <w:t>5077,80</w:t>
            </w:r>
          </w:p>
        </w:tc>
        <w:tc>
          <w:tcPr>
            <w:tcW w:w="1701" w:type="dxa"/>
          </w:tcPr>
          <w:p w14:paraId="7BE527B3" w14:textId="77777777" w:rsidR="00870054" w:rsidRDefault="00870054">
            <w:pPr>
              <w:pStyle w:val="ConsPlusNormal"/>
              <w:jc w:val="center"/>
            </w:pPr>
            <w:r>
              <w:t>5077,80</w:t>
            </w:r>
          </w:p>
        </w:tc>
        <w:tc>
          <w:tcPr>
            <w:tcW w:w="1701" w:type="dxa"/>
          </w:tcPr>
          <w:p w14:paraId="2130E83E" w14:textId="77777777" w:rsidR="00870054" w:rsidRDefault="00870054">
            <w:pPr>
              <w:pStyle w:val="ConsPlusNormal"/>
              <w:jc w:val="center"/>
            </w:pPr>
            <w:r>
              <w:t>5077,80</w:t>
            </w:r>
          </w:p>
        </w:tc>
      </w:tr>
      <w:tr w:rsidR="00870054" w14:paraId="7CED4D47" w14:textId="77777777">
        <w:tc>
          <w:tcPr>
            <w:tcW w:w="2835" w:type="dxa"/>
          </w:tcPr>
          <w:p w14:paraId="7849C138"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40868C56" w14:textId="77777777" w:rsidR="00870054" w:rsidRDefault="00870054">
            <w:pPr>
              <w:pStyle w:val="ConsPlusNormal"/>
              <w:jc w:val="center"/>
            </w:pPr>
            <w:r>
              <w:t>056</w:t>
            </w:r>
          </w:p>
        </w:tc>
        <w:tc>
          <w:tcPr>
            <w:tcW w:w="680" w:type="dxa"/>
          </w:tcPr>
          <w:p w14:paraId="04C296FD" w14:textId="77777777" w:rsidR="00870054" w:rsidRDefault="00870054">
            <w:pPr>
              <w:pStyle w:val="ConsPlusNormal"/>
              <w:jc w:val="center"/>
            </w:pPr>
            <w:r>
              <w:t>07</w:t>
            </w:r>
          </w:p>
        </w:tc>
        <w:tc>
          <w:tcPr>
            <w:tcW w:w="680" w:type="dxa"/>
          </w:tcPr>
          <w:p w14:paraId="38270FEC" w14:textId="77777777" w:rsidR="00870054" w:rsidRDefault="00870054">
            <w:pPr>
              <w:pStyle w:val="ConsPlusNormal"/>
              <w:jc w:val="center"/>
            </w:pPr>
            <w:r>
              <w:t>04</w:t>
            </w:r>
          </w:p>
        </w:tc>
        <w:tc>
          <w:tcPr>
            <w:tcW w:w="1701" w:type="dxa"/>
          </w:tcPr>
          <w:p w14:paraId="4D9AAA6C" w14:textId="77777777" w:rsidR="00870054" w:rsidRDefault="00870054">
            <w:pPr>
              <w:pStyle w:val="ConsPlusNormal"/>
              <w:jc w:val="center"/>
            </w:pPr>
            <w:r>
              <w:t>19 1 Ю6 53630</w:t>
            </w:r>
          </w:p>
        </w:tc>
        <w:tc>
          <w:tcPr>
            <w:tcW w:w="680" w:type="dxa"/>
          </w:tcPr>
          <w:p w14:paraId="4188DB55" w14:textId="77777777" w:rsidR="00870054" w:rsidRDefault="00870054">
            <w:pPr>
              <w:pStyle w:val="ConsPlusNormal"/>
              <w:jc w:val="center"/>
            </w:pPr>
            <w:r>
              <w:t>600</w:t>
            </w:r>
          </w:p>
        </w:tc>
        <w:tc>
          <w:tcPr>
            <w:tcW w:w="1757" w:type="dxa"/>
          </w:tcPr>
          <w:p w14:paraId="3A532D83" w14:textId="77777777" w:rsidR="00870054" w:rsidRDefault="00870054">
            <w:pPr>
              <w:pStyle w:val="ConsPlusNormal"/>
              <w:jc w:val="center"/>
            </w:pPr>
            <w:r>
              <w:t>5077,80</w:t>
            </w:r>
          </w:p>
        </w:tc>
        <w:tc>
          <w:tcPr>
            <w:tcW w:w="1701" w:type="dxa"/>
          </w:tcPr>
          <w:p w14:paraId="2405C811" w14:textId="77777777" w:rsidR="00870054" w:rsidRDefault="00870054">
            <w:pPr>
              <w:pStyle w:val="ConsPlusNormal"/>
              <w:jc w:val="center"/>
            </w:pPr>
            <w:r>
              <w:t>5077,80</w:t>
            </w:r>
          </w:p>
        </w:tc>
        <w:tc>
          <w:tcPr>
            <w:tcW w:w="1701" w:type="dxa"/>
          </w:tcPr>
          <w:p w14:paraId="0CD906FA" w14:textId="77777777" w:rsidR="00870054" w:rsidRDefault="00870054">
            <w:pPr>
              <w:pStyle w:val="ConsPlusNormal"/>
              <w:jc w:val="center"/>
            </w:pPr>
            <w:r>
              <w:t>5077,80</w:t>
            </w:r>
          </w:p>
        </w:tc>
      </w:tr>
      <w:tr w:rsidR="00870054" w14:paraId="185A43B0" w14:textId="77777777">
        <w:tc>
          <w:tcPr>
            <w:tcW w:w="2835" w:type="dxa"/>
          </w:tcPr>
          <w:p w14:paraId="36BAA04B" w14:textId="77777777" w:rsidR="00870054" w:rsidRDefault="00870054">
            <w:pPr>
              <w:pStyle w:val="ConsPlusNormal"/>
            </w:pPr>
            <w:r>
              <w:t xml:space="preserve">Государственная </w:t>
            </w:r>
            <w:hyperlink r:id="rId83">
              <w:r>
                <w:rPr>
                  <w:color w:val="0000FF"/>
                </w:rPr>
                <w:t>программа</w:t>
              </w:r>
            </w:hyperlink>
            <w:r>
              <w:t xml:space="preserve"> Республики Дагестан "Развитие культуры в Республике </w:t>
            </w:r>
            <w:r>
              <w:lastRenderedPageBreak/>
              <w:t>Дагестан"</w:t>
            </w:r>
          </w:p>
        </w:tc>
        <w:tc>
          <w:tcPr>
            <w:tcW w:w="680" w:type="dxa"/>
          </w:tcPr>
          <w:p w14:paraId="30A42EB2" w14:textId="77777777" w:rsidR="00870054" w:rsidRDefault="00870054">
            <w:pPr>
              <w:pStyle w:val="ConsPlusNormal"/>
              <w:jc w:val="center"/>
            </w:pPr>
            <w:r>
              <w:lastRenderedPageBreak/>
              <w:t>056</w:t>
            </w:r>
          </w:p>
        </w:tc>
        <w:tc>
          <w:tcPr>
            <w:tcW w:w="680" w:type="dxa"/>
          </w:tcPr>
          <w:p w14:paraId="25A02727" w14:textId="77777777" w:rsidR="00870054" w:rsidRDefault="00870054">
            <w:pPr>
              <w:pStyle w:val="ConsPlusNormal"/>
              <w:jc w:val="center"/>
            </w:pPr>
            <w:r>
              <w:t>07</w:t>
            </w:r>
          </w:p>
        </w:tc>
        <w:tc>
          <w:tcPr>
            <w:tcW w:w="680" w:type="dxa"/>
          </w:tcPr>
          <w:p w14:paraId="0C0AB766" w14:textId="77777777" w:rsidR="00870054" w:rsidRDefault="00870054">
            <w:pPr>
              <w:pStyle w:val="ConsPlusNormal"/>
              <w:jc w:val="center"/>
            </w:pPr>
            <w:r>
              <w:t>04</w:t>
            </w:r>
          </w:p>
        </w:tc>
        <w:tc>
          <w:tcPr>
            <w:tcW w:w="1701" w:type="dxa"/>
          </w:tcPr>
          <w:p w14:paraId="122A6853" w14:textId="77777777" w:rsidR="00870054" w:rsidRDefault="00870054">
            <w:pPr>
              <w:pStyle w:val="ConsPlusNormal"/>
              <w:jc w:val="center"/>
            </w:pPr>
            <w:r>
              <w:t>20</w:t>
            </w:r>
          </w:p>
        </w:tc>
        <w:tc>
          <w:tcPr>
            <w:tcW w:w="680" w:type="dxa"/>
          </w:tcPr>
          <w:p w14:paraId="7FF0E854" w14:textId="77777777" w:rsidR="00870054" w:rsidRDefault="00870054">
            <w:pPr>
              <w:pStyle w:val="ConsPlusNormal"/>
            </w:pPr>
          </w:p>
        </w:tc>
        <w:tc>
          <w:tcPr>
            <w:tcW w:w="1757" w:type="dxa"/>
          </w:tcPr>
          <w:p w14:paraId="580DD6D9" w14:textId="77777777" w:rsidR="00870054" w:rsidRDefault="00870054">
            <w:pPr>
              <w:pStyle w:val="ConsPlusNormal"/>
              <w:jc w:val="center"/>
            </w:pPr>
            <w:r>
              <w:t>254151,70</w:t>
            </w:r>
          </w:p>
        </w:tc>
        <w:tc>
          <w:tcPr>
            <w:tcW w:w="1701" w:type="dxa"/>
          </w:tcPr>
          <w:p w14:paraId="25F8383F" w14:textId="77777777" w:rsidR="00870054" w:rsidRDefault="00870054">
            <w:pPr>
              <w:pStyle w:val="ConsPlusNormal"/>
              <w:jc w:val="center"/>
            </w:pPr>
            <w:r>
              <w:t>231429,10</w:t>
            </w:r>
          </w:p>
        </w:tc>
        <w:tc>
          <w:tcPr>
            <w:tcW w:w="1701" w:type="dxa"/>
          </w:tcPr>
          <w:p w14:paraId="3E929491" w14:textId="77777777" w:rsidR="00870054" w:rsidRDefault="00870054">
            <w:pPr>
              <w:pStyle w:val="ConsPlusNormal"/>
              <w:jc w:val="center"/>
            </w:pPr>
            <w:r>
              <w:t>231429,10</w:t>
            </w:r>
          </w:p>
        </w:tc>
      </w:tr>
      <w:tr w:rsidR="00870054" w14:paraId="2B00EA12" w14:textId="77777777">
        <w:tc>
          <w:tcPr>
            <w:tcW w:w="2835" w:type="dxa"/>
          </w:tcPr>
          <w:p w14:paraId="59E37594" w14:textId="77777777" w:rsidR="00870054" w:rsidRDefault="00870054">
            <w:pPr>
              <w:pStyle w:val="ConsPlusNormal"/>
            </w:pPr>
            <w:r>
              <w:t>Комплексы процессных мероприятий</w:t>
            </w:r>
          </w:p>
        </w:tc>
        <w:tc>
          <w:tcPr>
            <w:tcW w:w="680" w:type="dxa"/>
          </w:tcPr>
          <w:p w14:paraId="062282EA" w14:textId="77777777" w:rsidR="00870054" w:rsidRDefault="00870054">
            <w:pPr>
              <w:pStyle w:val="ConsPlusNormal"/>
              <w:jc w:val="center"/>
            </w:pPr>
            <w:r>
              <w:t>056</w:t>
            </w:r>
          </w:p>
        </w:tc>
        <w:tc>
          <w:tcPr>
            <w:tcW w:w="680" w:type="dxa"/>
          </w:tcPr>
          <w:p w14:paraId="7504FDCE" w14:textId="77777777" w:rsidR="00870054" w:rsidRDefault="00870054">
            <w:pPr>
              <w:pStyle w:val="ConsPlusNormal"/>
              <w:jc w:val="center"/>
            </w:pPr>
            <w:r>
              <w:t>07</w:t>
            </w:r>
          </w:p>
        </w:tc>
        <w:tc>
          <w:tcPr>
            <w:tcW w:w="680" w:type="dxa"/>
          </w:tcPr>
          <w:p w14:paraId="5B89CDE2" w14:textId="77777777" w:rsidR="00870054" w:rsidRDefault="00870054">
            <w:pPr>
              <w:pStyle w:val="ConsPlusNormal"/>
              <w:jc w:val="center"/>
            </w:pPr>
            <w:r>
              <w:t>04</w:t>
            </w:r>
          </w:p>
        </w:tc>
        <w:tc>
          <w:tcPr>
            <w:tcW w:w="1701" w:type="dxa"/>
          </w:tcPr>
          <w:p w14:paraId="50AC2F4B" w14:textId="77777777" w:rsidR="00870054" w:rsidRDefault="00870054">
            <w:pPr>
              <w:pStyle w:val="ConsPlusNormal"/>
              <w:jc w:val="center"/>
            </w:pPr>
            <w:r>
              <w:t>20 4</w:t>
            </w:r>
          </w:p>
        </w:tc>
        <w:tc>
          <w:tcPr>
            <w:tcW w:w="680" w:type="dxa"/>
          </w:tcPr>
          <w:p w14:paraId="789F2211" w14:textId="77777777" w:rsidR="00870054" w:rsidRDefault="00870054">
            <w:pPr>
              <w:pStyle w:val="ConsPlusNormal"/>
            </w:pPr>
          </w:p>
        </w:tc>
        <w:tc>
          <w:tcPr>
            <w:tcW w:w="1757" w:type="dxa"/>
          </w:tcPr>
          <w:p w14:paraId="0BEACD81" w14:textId="77777777" w:rsidR="00870054" w:rsidRDefault="00870054">
            <w:pPr>
              <w:pStyle w:val="ConsPlusNormal"/>
              <w:jc w:val="center"/>
            </w:pPr>
            <w:r>
              <w:t>254151,70</w:t>
            </w:r>
          </w:p>
        </w:tc>
        <w:tc>
          <w:tcPr>
            <w:tcW w:w="1701" w:type="dxa"/>
          </w:tcPr>
          <w:p w14:paraId="49DA93EC" w14:textId="77777777" w:rsidR="00870054" w:rsidRDefault="00870054">
            <w:pPr>
              <w:pStyle w:val="ConsPlusNormal"/>
              <w:jc w:val="center"/>
            </w:pPr>
            <w:r>
              <w:t>231429,10</w:t>
            </w:r>
          </w:p>
        </w:tc>
        <w:tc>
          <w:tcPr>
            <w:tcW w:w="1701" w:type="dxa"/>
          </w:tcPr>
          <w:p w14:paraId="61699834" w14:textId="77777777" w:rsidR="00870054" w:rsidRDefault="00870054">
            <w:pPr>
              <w:pStyle w:val="ConsPlusNormal"/>
              <w:jc w:val="center"/>
            </w:pPr>
            <w:r>
              <w:t>231429,10</w:t>
            </w:r>
          </w:p>
        </w:tc>
      </w:tr>
      <w:tr w:rsidR="00870054" w14:paraId="4F3F37A1" w14:textId="77777777">
        <w:tc>
          <w:tcPr>
            <w:tcW w:w="2835" w:type="dxa"/>
          </w:tcPr>
          <w:p w14:paraId="5D206C95" w14:textId="77777777" w:rsidR="00870054" w:rsidRDefault="00870054">
            <w:pPr>
              <w:pStyle w:val="ConsPlusNormal"/>
            </w:pPr>
            <w:r>
              <w:t>Комплекс процессных мероприятий "Создание условий для развития образования в сфере культуры"</w:t>
            </w:r>
          </w:p>
        </w:tc>
        <w:tc>
          <w:tcPr>
            <w:tcW w:w="680" w:type="dxa"/>
          </w:tcPr>
          <w:p w14:paraId="3FF28B3D" w14:textId="77777777" w:rsidR="00870054" w:rsidRDefault="00870054">
            <w:pPr>
              <w:pStyle w:val="ConsPlusNormal"/>
              <w:jc w:val="center"/>
            </w:pPr>
            <w:r>
              <w:t>056</w:t>
            </w:r>
          </w:p>
        </w:tc>
        <w:tc>
          <w:tcPr>
            <w:tcW w:w="680" w:type="dxa"/>
          </w:tcPr>
          <w:p w14:paraId="56D46758" w14:textId="77777777" w:rsidR="00870054" w:rsidRDefault="00870054">
            <w:pPr>
              <w:pStyle w:val="ConsPlusNormal"/>
              <w:jc w:val="center"/>
            </w:pPr>
            <w:r>
              <w:t>07</w:t>
            </w:r>
          </w:p>
        </w:tc>
        <w:tc>
          <w:tcPr>
            <w:tcW w:w="680" w:type="dxa"/>
          </w:tcPr>
          <w:p w14:paraId="2D8D800C" w14:textId="77777777" w:rsidR="00870054" w:rsidRDefault="00870054">
            <w:pPr>
              <w:pStyle w:val="ConsPlusNormal"/>
              <w:jc w:val="center"/>
            </w:pPr>
            <w:r>
              <w:t>04</w:t>
            </w:r>
          </w:p>
        </w:tc>
        <w:tc>
          <w:tcPr>
            <w:tcW w:w="1701" w:type="dxa"/>
          </w:tcPr>
          <w:p w14:paraId="28762779" w14:textId="77777777" w:rsidR="00870054" w:rsidRDefault="00870054">
            <w:pPr>
              <w:pStyle w:val="ConsPlusNormal"/>
              <w:jc w:val="center"/>
            </w:pPr>
            <w:r>
              <w:t>20 4 01</w:t>
            </w:r>
          </w:p>
        </w:tc>
        <w:tc>
          <w:tcPr>
            <w:tcW w:w="680" w:type="dxa"/>
          </w:tcPr>
          <w:p w14:paraId="57D52200" w14:textId="77777777" w:rsidR="00870054" w:rsidRDefault="00870054">
            <w:pPr>
              <w:pStyle w:val="ConsPlusNormal"/>
            </w:pPr>
          </w:p>
        </w:tc>
        <w:tc>
          <w:tcPr>
            <w:tcW w:w="1757" w:type="dxa"/>
          </w:tcPr>
          <w:p w14:paraId="26863A0F" w14:textId="77777777" w:rsidR="00870054" w:rsidRDefault="00870054">
            <w:pPr>
              <w:pStyle w:val="ConsPlusNormal"/>
              <w:jc w:val="center"/>
            </w:pPr>
            <w:r>
              <w:t>254151,70</w:t>
            </w:r>
          </w:p>
        </w:tc>
        <w:tc>
          <w:tcPr>
            <w:tcW w:w="1701" w:type="dxa"/>
          </w:tcPr>
          <w:p w14:paraId="066E260C" w14:textId="77777777" w:rsidR="00870054" w:rsidRDefault="00870054">
            <w:pPr>
              <w:pStyle w:val="ConsPlusNormal"/>
              <w:jc w:val="center"/>
            </w:pPr>
            <w:r>
              <w:t>231429,10</w:t>
            </w:r>
          </w:p>
        </w:tc>
        <w:tc>
          <w:tcPr>
            <w:tcW w:w="1701" w:type="dxa"/>
          </w:tcPr>
          <w:p w14:paraId="4AB6509B" w14:textId="77777777" w:rsidR="00870054" w:rsidRDefault="00870054">
            <w:pPr>
              <w:pStyle w:val="ConsPlusNormal"/>
              <w:jc w:val="center"/>
            </w:pPr>
            <w:r>
              <w:t>231429,10</w:t>
            </w:r>
          </w:p>
        </w:tc>
      </w:tr>
      <w:tr w:rsidR="00870054" w14:paraId="3D8F962B" w14:textId="77777777">
        <w:tc>
          <w:tcPr>
            <w:tcW w:w="2835" w:type="dxa"/>
          </w:tcPr>
          <w:p w14:paraId="4745F5DA"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 в сфере среднего профессионального образования в области культуры</w:t>
            </w:r>
          </w:p>
        </w:tc>
        <w:tc>
          <w:tcPr>
            <w:tcW w:w="680" w:type="dxa"/>
          </w:tcPr>
          <w:p w14:paraId="61F58848" w14:textId="77777777" w:rsidR="00870054" w:rsidRDefault="00870054">
            <w:pPr>
              <w:pStyle w:val="ConsPlusNormal"/>
              <w:jc w:val="center"/>
            </w:pPr>
            <w:r>
              <w:t>056</w:t>
            </w:r>
          </w:p>
        </w:tc>
        <w:tc>
          <w:tcPr>
            <w:tcW w:w="680" w:type="dxa"/>
          </w:tcPr>
          <w:p w14:paraId="237A1510" w14:textId="77777777" w:rsidR="00870054" w:rsidRDefault="00870054">
            <w:pPr>
              <w:pStyle w:val="ConsPlusNormal"/>
              <w:jc w:val="center"/>
            </w:pPr>
            <w:r>
              <w:t>07</w:t>
            </w:r>
          </w:p>
        </w:tc>
        <w:tc>
          <w:tcPr>
            <w:tcW w:w="680" w:type="dxa"/>
          </w:tcPr>
          <w:p w14:paraId="1D86D7AA" w14:textId="77777777" w:rsidR="00870054" w:rsidRDefault="00870054">
            <w:pPr>
              <w:pStyle w:val="ConsPlusNormal"/>
              <w:jc w:val="center"/>
            </w:pPr>
            <w:r>
              <w:t>04</w:t>
            </w:r>
          </w:p>
        </w:tc>
        <w:tc>
          <w:tcPr>
            <w:tcW w:w="1701" w:type="dxa"/>
          </w:tcPr>
          <w:p w14:paraId="590C47DC" w14:textId="77777777" w:rsidR="00870054" w:rsidRDefault="00870054">
            <w:pPr>
              <w:pStyle w:val="ConsPlusNormal"/>
              <w:jc w:val="center"/>
            </w:pPr>
            <w:r>
              <w:t>20 4 01 0059Z</w:t>
            </w:r>
          </w:p>
        </w:tc>
        <w:tc>
          <w:tcPr>
            <w:tcW w:w="680" w:type="dxa"/>
          </w:tcPr>
          <w:p w14:paraId="472D981D" w14:textId="77777777" w:rsidR="00870054" w:rsidRDefault="00870054">
            <w:pPr>
              <w:pStyle w:val="ConsPlusNormal"/>
            </w:pPr>
          </w:p>
        </w:tc>
        <w:tc>
          <w:tcPr>
            <w:tcW w:w="1757" w:type="dxa"/>
          </w:tcPr>
          <w:p w14:paraId="3B317E88" w14:textId="77777777" w:rsidR="00870054" w:rsidRDefault="00870054">
            <w:pPr>
              <w:pStyle w:val="ConsPlusNormal"/>
              <w:jc w:val="center"/>
            </w:pPr>
            <w:r>
              <w:t>247099,10</w:t>
            </w:r>
          </w:p>
        </w:tc>
        <w:tc>
          <w:tcPr>
            <w:tcW w:w="1701" w:type="dxa"/>
          </w:tcPr>
          <w:p w14:paraId="74CFF3C1" w14:textId="77777777" w:rsidR="00870054" w:rsidRDefault="00870054">
            <w:pPr>
              <w:pStyle w:val="ConsPlusNormal"/>
              <w:jc w:val="center"/>
            </w:pPr>
            <w:r>
              <w:t>224376,50</w:t>
            </w:r>
          </w:p>
        </w:tc>
        <w:tc>
          <w:tcPr>
            <w:tcW w:w="1701" w:type="dxa"/>
          </w:tcPr>
          <w:p w14:paraId="68C736D6" w14:textId="77777777" w:rsidR="00870054" w:rsidRDefault="00870054">
            <w:pPr>
              <w:pStyle w:val="ConsPlusNormal"/>
              <w:jc w:val="center"/>
            </w:pPr>
            <w:r>
              <w:t>224376,50</w:t>
            </w:r>
          </w:p>
        </w:tc>
      </w:tr>
      <w:tr w:rsidR="00870054" w14:paraId="56873FB8" w14:textId="77777777">
        <w:tc>
          <w:tcPr>
            <w:tcW w:w="2835" w:type="dxa"/>
          </w:tcPr>
          <w:p w14:paraId="4880D513"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117B117F" w14:textId="77777777" w:rsidR="00870054" w:rsidRDefault="00870054">
            <w:pPr>
              <w:pStyle w:val="ConsPlusNormal"/>
              <w:jc w:val="center"/>
            </w:pPr>
            <w:r>
              <w:t>056</w:t>
            </w:r>
          </w:p>
        </w:tc>
        <w:tc>
          <w:tcPr>
            <w:tcW w:w="680" w:type="dxa"/>
          </w:tcPr>
          <w:p w14:paraId="395AF593" w14:textId="77777777" w:rsidR="00870054" w:rsidRDefault="00870054">
            <w:pPr>
              <w:pStyle w:val="ConsPlusNormal"/>
              <w:jc w:val="center"/>
            </w:pPr>
            <w:r>
              <w:t>07</w:t>
            </w:r>
          </w:p>
        </w:tc>
        <w:tc>
          <w:tcPr>
            <w:tcW w:w="680" w:type="dxa"/>
          </w:tcPr>
          <w:p w14:paraId="718BEA55" w14:textId="77777777" w:rsidR="00870054" w:rsidRDefault="00870054">
            <w:pPr>
              <w:pStyle w:val="ConsPlusNormal"/>
              <w:jc w:val="center"/>
            </w:pPr>
            <w:r>
              <w:t>04</w:t>
            </w:r>
          </w:p>
        </w:tc>
        <w:tc>
          <w:tcPr>
            <w:tcW w:w="1701" w:type="dxa"/>
          </w:tcPr>
          <w:p w14:paraId="1FA9A83B" w14:textId="77777777" w:rsidR="00870054" w:rsidRDefault="00870054">
            <w:pPr>
              <w:pStyle w:val="ConsPlusNormal"/>
              <w:jc w:val="center"/>
            </w:pPr>
            <w:r>
              <w:t>20 4 01 0059Z</w:t>
            </w:r>
          </w:p>
        </w:tc>
        <w:tc>
          <w:tcPr>
            <w:tcW w:w="680" w:type="dxa"/>
          </w:tcPr>
          <w:p w14:paraId="4AA7A1E5" w14:textId="77777777" w:rsidR="00870054" w:rsidRDefault="00870054">
            <w:pPr>
              <w:pStyle w:val="ConsPlusNormal"/>
              <w:jc w:val="center"/>
            </w:pPr>
            <w:r>
              <w:t>600</w:t>
            </w:r>
          </w:p>
        </w:tc>
        <w:tc>
          <w:tcPr>
            <w:tcW w:w="1757" w:type="dxa"/>
          </w:tcPr>
          <w:p w14:paraId="1BFAAC74" w14:textId="77777777" w:rsidR="00870054" w:rsidRDefault="00870054">
            <w:pPr>
              <w:pStyle w:val="ConsPlusNormal"/>
              <w:jc w:val="center"/>
            </w:pPr>
            <w:r>
              <w:t>247099,10</w:t>
            </w:r>
          </w:p>
        </w:tc>
        <w:tc>
          <w:tcPr>
            <w:tcW w:w="1701" w:type="dxa"/>
          </w:tcPr>
          <w:p w14:paraId="7AB6A4F2" w14:textId="77777777" w:rsidR="00870054" w:rsidRDefault="00870054">
            <w:pPr>
              <w:pStyle w:val="ConsPlusNormal"/>
              <w:jc w:val="center"/>
            </w:pPr>
            <w:r>
              <w:t>224376,50</w:t>
            </w:r>
          </w:p>
        </w:tc>
        <w:tc>
          <w:tcPr>
            <w:tcW w:w="1701" w:type="dxa"/>
          </w:tcPr>
          <w:p w14:paraId="4BE2CAB4" w14:textId="77777777" w:rsidR="00870054" w:rsidRDefault="00870054">
            <w:pPr>
              <w:pStyle w:val="ConsPlusNormal"/>
              <w:jc w:val="center"/>
            </w:pPr>
            <w:r>
              <w:t>224376,50</w:t>
            </w:r>
          </w:p>
        </w:tc>
      </w:tr>
      <w:tr w:rsidR="00870054" w14:paraId="69BBCDE5" w14:textId="77777777">
        <w:tc>
          <w:tcPr>
            <w:tcW w:w="2835" w:type="dxa"/>
          </w:tcPr>
          <w:p w14:paraId="1DA45801" w14:textId="77777777" w:rsidR="00870054" w:rsidRDefault="00870054">
            <w:pPr>
              <w:pStyle w:val="ConsPlusNormal"/>
            </w:pPr>
            <w:r>
              <w:t xml:space="preserve">Выплата стипендий студентам республиканских государственных </w:t>
            </w:r>
            <w:r>
              <w:lastRenderedPageBreak/>
              <w:t>образовательных учреждений среднего профессионального и высшего образования, обучающимся по очной форме</w:t>
            </w:r>
          </w:p>
        </w:tc>
        <w:tc>
          <w:tcPr>
            <w:tcW w:w="680" w:type="dxa"/>
          </w:tcPr>
          <w:p w14:paraId="44D0CFE4" w14:textId="77777777" w:rsidR="00870054" w:rsidRDefault="00870054">
            <w:pPr>
              <w:pStyle w:val="ConsPlusNormal"/>
              <w:jc w:val="center"/>
            </w:pPr>
            <w:r>
              <w:lastRenderedPageBreak/>
              <w:t>056</w:t>
            </w:r>
          </w:p>
        </w:tc>
        <w:tc>
          <w:tcPr>
            <w:tcW w:w="680" w:type="dxa"/>
          </w:tcPr>
          <w:p w14:paraId="19C43A24" w14:textId="77777777" w:rsidR="00870054" w:rsidRDefault="00870054">
            <w:pPr>
              <w:pStyle w:val="ConsPlusNormal"/>
              <w:jc w:val="center"/>
            </w:pPr>
            <w:r>
              <w:t>07</w:t>
            </w:r>
          </w:p>
        </w:tc>
        <w:tc>
          <w:tcPr>
            <w:tcW w:w="680" w:type="dxa"/>
          </w:tcPr>
          <w:p w14:paraId="17F74887" w14:textId="77777777" w:rsidR="00870054" w:rsidRDefault="00870054">
            <w:pPr>
              <w:pStyle w:val="ConsPlusNormal"/>
              <w:jc w:val="center"/>
            </w:pPr>
            <w:r>
              <w:t>04</w:t>
            </w:r>
          </w:p>
        </w:tc>
        <w:tc>
          <w:tcPr>
            <w:tcW w:w="1701" w:type="dxa"/>
          </w:tcPr>
          <w:p w14:paraId="04A62788" w14:textId="77777777" w:rsidR="00870054" w:rsidRDefault="00870054">
            <w:pPr>
              <w:pStyle w:val="ConsPlusNormal"/>
              <w:jc w:val="center"/>
            </w:pPr>
            <w:r>
              <w:t>20 4 01 22440</w:t>
            </w:r>
          </w:p>
        </w:tc>
        <w:tc>
          <w:tcPr>
            <w:tcW w:w="680" w:type="dxa"/>
          </w:tcPr>
          <w:p w14:paraId="754740A1" w14:textId="77777777" w:rsidR="00870054" w:rsidRDefault="00870054">
            <w:pPr>
              <w:pStyle w:val="ConsPlusNormal"/>
            </w:pPr>
          </w:p>
        </w:tc>
        <w:tc>
          <w:tcPr>
            <w:tcW w:w="1757" w:type="dxa"/>
          </w:tcPr>
          <w:p w14:paraId="4987517B" w14:textId="77777777" w:rsidR="00870054" w:rsidRDefault="00870054">
            <w:pPr>
              <w:pStyle w:val="ConsPlusNormal"/>
              <w:jc w:val="center"/>
            </w:pPr>
            <w:r>
              <w:t>7052,60</w:t>
            </w:r>
          </w:p>
        </w:tc>
        <w:tc>
          <w:tcPr>
            <w:tcW w:w="1701" w:type="dxa"/>
          </w:tcPr>
          <w:p w14:paraId="674DB239" w14:textId="77777777" w:rsidR="00870054" w:rsidRDefault="00870054">
            <w:pPr>
              <w:pStyle w:val="ConsPlusNormal"/>
              <w:jc w:val="center"/>
            </w:pPr>
            <w:r>
              <w:t>7052,60</w:t>
            </w:r>
          </w:p>
        </w:tc>
        <w:tc>
          <w:tcPr>
            <w:tcW w:w="1701" w:type="dxa"/>
          </w:tcPr>
          <w:p w14:paraId="2ABB2D0B" w14:textId="77777777" w:rsidR="00870054" w:rsidRDefault="00870054">
            <w:pPr>
              <w:pStyle w:val="ConsPlusNormal"/>
              <w:jc w:val="center"/>
            </w:pPr>
            <w:r>
              <w:t>7052,60</w:t>
            </w:r>
          </w:p>
        </w:tc>
      </w:tr>
      <w:tr w:rsidR="00870054" w14:paraId="674999B6" w14:textId="77777777">
        <w:tc>
          <w:tcPr>
            <w:tcW w:w="2835" w:type="dxa"/>
          </w:tcPr>
          <w:p w14:paraId="64D6AE4B"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1AE966DD" w14:textId="77777777" w:rsidR="00870054" w:rsidRDefault="00870054">
            <w:pPr>
              <w:pStyle w:val="ConsPlusNormal"/>
              <w:jc w:val="center"/>
            </w:pPr>
            <w:r>
              <w:t>056</w:t>
            </w:r>
          </w:p>
        </w:tc>
        <w:tc>
          <w:tcPr>
            <w:tcW w:w="680" w:type="dxa"/>
          </w:tcPr>
          <w:p w14:paraId="071BEA2E" w14:textId="77777777" w:rsidR="00870054" w:rsidRDefault="00870054">
            <w:pPr>
              <w:pStyle w:val="ConsPlusNormal"/>
              <w:jc w:val="center"/>
            </w:pPr>
            <w:r>
              <w:t>07</w:t>
            </w:r>
          </w:p>
        </w:tc>
        <w:tc>
          <w:tcPr>
            <w:tcW w:w="680" w:type="dxa"/>
          </w:tcPr>
          <w:p w14:paraId="54F39B89" w14:textId="77777777" w:rsidR="00870054" w:rsidRDefault="00870054">
            <w:pPr>
              <w:pStyle w:val="ConsPlusNormal"/>
              <w:jc w:val="center"/>
            </w:pPr>
            <w:r>
              <w:t>04</w:t>
            </w:r>
          </w:p>
        </w:tc>
        <w:tc>
          <w:tcPr>
            <w:tcW w:w="1701" w:type="dxa"/>
          </w:tcPr>
          <w:p w14:paraId="20A2B2C9" w14:textId="77777777" w:rsidR="00870054" w:rsidRDefault="00870054">
            <w:pPr>
              <w:pStyle w:val="ConsPlusNormal"/>
              <w:jc w:val="center"/>
            </w:pPr>
            <w:r>
              <w:t>20 4 01 22440</w:t>
            </w:r>
          </w:p>
        </w:tc>
        <w:tc>
          <w:tcPr>
            <w:tcW w:w="680" w:type="dxa"/>
          </w:tcPr>
          <w:p w14:paraId="1CB17E99" w14:textId="77777777" w:rsidR="00870054" w:rsidRDefault="00870054">
            <w:pPr>
              <w:pStyle w:val="ConsPlusNormal"/>
              <w:jc w:val="center"/>
            </w:pPr>
            <w:r>
              <w:t>600</w:t>
            </w:r>
          </w:p>
        </w:tc>
        <w:tc>
          <w:tcPr>
            <w:tcW w:w="1757" w:type="dxa"/>
          </w:tcPr>
          <w:p w14:paraId="60526230" w14:textId="77777777" w:rsidR="00870054" w:rsidRDefault="00870054">
            <w:pPr>
              <w:pStyle w:val="ConsPlusNormal"/>
              <w:jc w:val="center"/>
            </w:pPr>
            <w:r>
              <w:t>7052,60</w:t>
            </w:r>
          </w:p>
        </w:tc>
        <w:tc>
          <w:tcPr>
            <w:tcW w:w="1701" w:type="dxa"/>
          </w:tcPr>
          <w:p w14:paraId="538DA487" w14:textId="77777777" w:rsidR="00870054" w:rsidRDefault="00870054">
            <w:pPr>
              <w:pStyle w:val="ConsPlusNormal"/>
              <w:jc w:val="center"/>
            </w:pPr>
            <w:r>
              <w:t>7052,60</w:t>
            </w:r>
          </w:p>
        </w:tc>
        <w:tc>
          <w:tcPr>
            <w:tcW w:w="1701" w:type="dxa"/>
          </w:tcPr>
          <w:p w14:paraId="7BEDA7C1" w14:textId="77777777" w:rsidR="00870054" w:rsidRDefault="00870054">
            <w:pPr>
              <w:pStyle w:val="ConsPlusNormal"/>
              <w:jc w:val="center"/>
            </w:pPr>
            <w:r>
              <w:t>7052,60</w:t>
            </w:r>
          </w:p>
        </w:tc>
      </w:tr>
      <w:tr w:rsidR="00870054" w14:paraId="5DD32ABB" w14:textId="77777777">
        <w:tc>
          <w:tcPr>
            <w:tcW w:w="2835" w:type="dxa"/>
          </w:tcPr>
          <w:p w14:paraId="0D9ACC0A" w14:textId="77777777" w:rsidR="00870054" w:rsidRDefault="00870054">
            <w:pPr>
              <w:pStyle w:val="ConsPlusNormal"/>
            </w:pPr>
            <w:r>
              <w:t>Профессиональная подготовка, переподготовка и повышение квалификации</w:t>
            </w:r>
          </w:p>
        </w:tc>
        <w:tc>
          <w:tcPr>
            <w:tcW w:w="680" w:type="dxa"/>
          </w:tcPr>
          <w:p w14:paraId="069244D9" w14:textId="77777777" w:rsidR="00870054" w:rsidRDefault="00870054">
            <w:pPr>
              <w:pStyle w:val="ConsPlusNormal"/>
              <w:jc w:val="center"/>
            </w:pPr>
            <w:r>
              <w:t>056</w:t>
            </w:r>
          </w:p>
        </w:tc>
        <w:tc>
          <w:tcPr>
            <w:tcW w:w="680" w:type="dxa"/>
          </w:tcPr>
          <w:p w14:paraId="3467E890" w14:textId="77777777" w:rsidR="00870054" w:rsidRDefault="00870054">
            <w:pPr>
              <w:pStyle w:val="ConsPlusNormal"/>
              <w:jc w:val="center"/>
            </w:pPr>
            <w:r>
              <w:t>07</w:t>
            </w:r>
          </w:p>
        </w:tc>
        <w:tc>
          <w:tcPr>
            <w:tcW w:w="680" w:type="dxa"/>
          </w:tcPr>
          <w:p w14:paraId="1151AAD7" w14:textId="77777777" w:rsidR="00870054" w:rsidRDefault="00870054">
            <w:pPr>
              <w:pStyle w:val="ConsPlusNormal"/>
              <w:jc w:val="center"/>
            </w:pPr>
            <w:r>
              <w:t>05</w:t>
            </w:r>
          </w:p>
        </w:tc>
        <w:tc>
          <w:tcPr>
            <w:tcW w:w="1701" w:type="dxa"/>
          </w:tcPr>
          <w:p w14:paraId="0513BB5F" w14:textId="77777777" w:rsidR="00870054" w:rsidRDefault="00870054">
            <w:pPr>
              <w:pStyle w:val="ConsPlusNormal"/>
            </w:pPr>
          </w:p>
        </w:tc>
        <w:tc>
          <w:tcPr>
            <w:tcW w:w="680" w:type="dxa"/>
          </w:tcPr>
          <w:p w14:paraId="6107E701" w14:textId="77777777" w:rsidR="00870054" w:rsidRDefault="00870054">
            <w:pPr>
              <w:pStyle w:val="ConsPlusNormal"/>
            </w:pPr>
          </w:p>
        </w:tc>
        <w:tc>
          <w:tcPr>
            <w:tcW w:w="1757" w:type="dxa"/>
          </w:tcPr>
          <w:p w14:paraId="0735F3BF" w14:textId="77777777" w:rsidR="00870054" w:rsidRDefault="00870054">
            <w:pPr>
              <w:pStyle w:val="ConsPlusNormal"/>
              <w:jc w:val="center"/>
            </w:pPr>
            <w:r>
              <w:t>9563,60</w:t>
            </w:r>
          </w:p>
        </w:tc>
        <w:tc>
          <w:tcPr>
            <w:tcW w:w="1701" w:type="dxa"/>
          </w:tcPr>
          <w:p w14:paraId="3BD4ACD2" w14:textId="77777777" w:rsidR="00870054" w:rsidRDefault="00870054">
            <w:pPr>
              <w:pStyle w:val="ConsPlusNormal"/>
              <w:jc w:val="center"/>
            </w:pPr>
            <w:r>
              <w:t>9480,20</w:t>
            </w:r>
          </w:p>
        </w:tc>
        <w:tc>
          <w:tcPr>
            <w:tcW w:w="1701" w:type="dxa"/>
          </w:tcPr>
          <w:p w14:paraId="68F6C43C" w14:textId="77777777" w:rsidR="00870054" w:rsidRDefault="00870054">
            <w:pPr>
              <w:pStyle w:val="ConsPlusNormal"/>
              <w:jc w:val="center"/>
            </w:pPr>
            <w:r>
              <w:t>9480,20</w:t>
            </w:r>
          </w:p>
        </w:tc>
      </w:tr>
      <w:tr w:rsidR="00870054" w14:paraId="2E9A8222" w14:textId="77777777">
        <w:tc>
          <w:tcPr>
            <w:tcW w:w="2835" w:type="dxa"/>
          </w:tcPr>
          <w:p w14:paraId="091B2838" w14:textId="77777777" w:rsidR="00870054" w:rsidRDefault="00870054">
            <w:pPr>
              <w:pStyle w:val="ConsPlusNormal"/>
            </w:pPr>
            <w:r>
              <w:t xml:space="preserve">Государственная </w:t>
            </w:r>
            <w:hyperlink r:id="rId84">
              <w:r>
                <w:rPr>
                  <w:color w:val="0000FF"/>
                </w:rPr>
                <w:t>программа</w:t>
              </w:r>
            </w:hyperlink>
            <w:r>
              <w:t xml:space="preserve"> Республики Дагестан "Развитие культуры в Республике Дагестан"</w:t>
            </w:r>
          </w:p>
        </w:tc>
        <w:tc>
          <w:tcPr>
            <w:tcW w:w="680" w:type="dxa"/>
          </w:tcPr>
          <w:p w14:paraId="71E2AF7A" w14:textId="77777777" w:rsidR="00870054" w:rsidRDefault="00870054">
            <w:pPr>
              <w:pStyle w:val="ConsPlusNormal"/>
              <w:jc w:val="center"/>
            </w:pPr>
            <w:r>
              <w:t>056</w:t>
            </w:r>
          </w:p>
        </w:tc>
        <w:tc>
          <w:tcPr>
            <w:tcW w:w="680" w:type="dxa"/>
          </w:tcPr>
          <w:p w14:paraId="2072D1EF" w14:textId="77777777" w:rsidR="00870054" w:rsidRDefault="00870054">
            <w:pPr>
              <w:pStyle w:val="ConsPlusNormal"/>
              <w:jc w:val="center"/>
            </w:pPr>
            <w:r>
              <w:t>07</w:t>
            </w:r>
          </w:p>
        </w:tc>
        <w:tc>
          <w:tcPr>
            <w:tcW w:w="680" w:type="dxa"/>
          </w:tcPr>
          <w:p w14:paraId="6FEC85FA" w14:textId="77777777" w:rsidR="00870054" w:rsidRDefault="00870054">
            <w:pPr>
              <w:pStyle w:val="ConsPlusNormal"/>
              <w:jc w:val="center"/>
            </w:pPr>
            <w:r>
              <w:t>05</w:t>
            </w:r>
          </w:p>
        </w:tc>
        <w:tc>
          <w:tcPr>
            <w:tcW w:w="1701" w:type="dxa"/>
          </w:tcPr>
          <w:p w14:paraId="5FDCC4F3" w14:textId="77777777" w:rsidR="00870054" w:rsidRDefault="00870054">
            <w:pPr>
              <w:pStyle w:val="ConsPlusNormal"/>
              <w:jc w:val="center"/>
            </w:pPr>
            <w:r>
              <w:t>20</w:t>
            </w:r>
          </w:p>
        </w:tc>
        <w:tc>
          <w:tcPr>
            <w:tcW w:w="680" w:type="dxa"/>
          </w:tcPr>
          <w:p w14:paraId="337C854E" w14:textId="77777777" w:rsidR="00870054" w:rsidRDefault="00870054">
            <w:pPr>
              <w:pStyle w:val="ConsPlusNormal"/>
            </w:pPr>
          </w:p>
        </w:tc>
        <w:tc>
          <w:tcPr>
            <w:tcW w:w="1757" w:type="dxa"/>
          </w:tcPr>
          <w:p w14:paraId="4B12D1CF" w14:textId="77777777" w:rsidR="00870054" w:rsidRDefault="00870054">
            <w:pPr>
              <w:pStyle w:val="ConsPlusNormal"/>
              <w:jc w:val="center"/>
            </w:pPr>
            <w:r>
              <w:t>9563,60</w:t>
            </w:r>
          </w:p>
        </w:tc>
        <w:tc>
          <w:tcPr>
            <w:tcW w:w="1701" w:type="dxa"/>
          </w:tcPr>
          <w:p w14:paraId="2C07CF30" w14:textId="77777777" w:rsidR="00870054" w:rsidRDefault="00870054">
            <w:pPr>
              <w:pStyle w:val="ConsPlusNormal"/>
              <w:jc w:val="center"/>
            </w:pPr>
            <w:r>
              <w:t>9480,20</w:t>
            </w:r>
          </w:p>
        </w:tc>
        <w:tc>
          <w:tcPr>
            <w:tcW w:w="1701" w:type="dxa"/>
          </w:tcPr>
          <w:p w14:paraId="42A427E0" w14:textId="77777777" w:rsidR="00870054" w:rsidRDefault="00870054">
            <w:pPr>
              <w:pStyle w:val="ConsPlusNormal"/>
              <w:jc w:val="center"/>
            </w:pPr>
            <w:r>
              <w:t>9480,20</w:t>
            </w:r>
          </w:p>
        </w:tc>
      </w:tr>
      <w:tr w:rsidR="00870054" w14:paraId="0038730C" w14:textId="77777777">
        <w:tc>
          <w:tcPr>
            <w:tcW w:w="2835" w:type="dxa"/>
          </w:tcPr>
          <w:p w14:paraId="787F304F" w14:textId="77777777" w:rsidR="00870054" w:rsidRDefault="00870054">
            <w:pPr>
              <w:pStyle w:val="ConsPlusNormal"/>
            </w:pPr>
            <w:r>
              <w:t>Комплексы процессных мероприятий</w:t>
            </w:r>
          </w:p>
        </w:tc>
        <w:tc>
          <w:tcPr>
            <w:tcW w:w="680" w:type="dxa"/>
          </w:tcPr>
          <w:p w14:paraId="426D3E5C" w14:textId="77777777" w:rsidR="00870054" w:rsidRDefault="00870054">
            <w:pPr>
              <w:pStyle w:val="ConsPlusNormal"/>
              <w:jc w:val="center"/>
            </w:pPr>
            <w:r>
              <w:t>056</w:t>
            </w:r>
          </w:p>
        </w:tc>
        <w:tc>
          <w:tcPr>
            <w:tcW w:w="680" w:type="dxa"/>
          </w:tcPr>
          <w:p w14:paraId="73FE2C68" w14:textId="77777777" w:rsidR="00870054" w:rsidRDefault="00870054">
            <w:pPr>
              <w:pStyle w:val="ConsPlusNormal"/>
              <w:jc w:val="center"/>
            </w:pPr>
            <w:r>
              <w:t>07</w:t>
            </w:r>
          </w:p>
        </w:tc>
        <w:tc>
          <w:tcPr>
            <w:tcW w:w="680" w:type="dxa"/>
          </w:tcPr>
          <w:p w14:paraId="78FA7B94" w14:textId="77777777" w:rsidR="00870054" w:rsidRDefault="00870054">
            <w:pPr>
              <w:pStyle w:val="ConsPlusNormal"/>
              <w:jc w:val="center"/>
            </w:pPr>
            <w:r>
              <w:t>05</w:t>
            </w:r>
          </w:p>
        </w:tc>
        <w:tc>
          <w:tcPr>
            <w:tcW w:w="1701" w:type="dxa"/>
          </w:tcPr>
          <w:p w14:paraId="3C63C8E3" w14:textId="77777777" w:rsidR="00870054" w:rsidRDefault="00870054">
            <w:pPr>
              <w:pStyle w:val="ConsPlusNormal"/>
              <w:jc w:val="center"/>
            </w:pPr>
            <w:r>
              <w:t>20 4</w:t>
            </w:r>
          </w:p>
        </w:tc>
        <w:tc>
          <w:tcPr>
            <w:tcW w:w="680" w:type="dxa"/>
          </w:tcPr>
          <w:p w14:paraId="5B1E8A80" w14:textId="77777777" w:rsidR="00870054" w:rsidRDefault="00870054">
            <w:pPr>
              <w:pStyle w:val="ConsPlusNormal"/>
            </w:pPr>
          </w:p>
        </w:tc>
        <w:tc>
          <w:tcPr>
            <w:tcW w:w="1757" w:type="dxa"/>
          </w:tcPr>
          <w:p w14:paraId="3DB428C4" w14:textId="77777777" w:rsidR="00870054" w:rsidRDefault="00870054">
            <w:pPr>
              <w:pStyle w:val="ConsPlusNormal"/>
              <w:jc w:val="center"/>
            </w:pPr>
            <w:r>
              <w:t>9563,60</w:t>
            </w:r>
          </w:p>
        </w:tc>
        <w:tc>
          <w:tcPr>
            <w:tcW w:w="1701" w:type="dxa"/>
          </w:tcPr>
          <w:p w14:paraId="438CBFFE" w14:textId="77777777" w:rsidR="00870054" w:rsidRDefault="00870054">
            <w:pPr>
              <w:pStyle w:val="ConsPlusNormal"/>
              <w:jc w:val="center"/>
            </w:pPr>
            <w:r>
              <w:t>9480,20</w:t>
            </w:r>
          </w:p>
        </w:tc>
        <w:tc>
          <w:tcPr>
            <w:tcW w:w="1701" w:type="dxa"/>
          </w:tcPr>
          <w:p w14:paraId="09AE567B" w14:textId="77777777" w:rsidR="00870054" w:rsidRDefault="00870054">
            <w:pPr>
              <w:pStyle w:val="ConsPlusNormal"/>
              <w:jc w:val="center"/>
            </w:pPr>
            <w:r>
              <w:t>9480,20</w:t>
            </w:r>
          </w:p>
        </w:tc>
      </w:tr>
      <w:tr w:rsidR="00870054" w14:paraId="7351119C" w14:textId="77777777">
        <w:tc>
          <w:tcPr>
            <w:tcW w:w="2835" w:type="dxa"/>
          </w:tcPr>
          <w:p w14:paraId="10A235FB" w14:textId="77777777" w:rsidR="00870054" w:rsidRDefault="00870054">
            <w:pPr>
              <w:pStyle w:val="ConsPlusNormal"/>
            </w:pPr>
            <w:r>
              <w:t xml:space="preserve">Комплекс процессных мероприятий "Создание условий для развития </w:t>
            </w:r>
            <w:r>
              <w:lastRenderedPageBreak/>
              <w:t>образования в сфере культуры"</w:t>
            </w:r>
          </w:p>
        </w:tc>
        <w:tc>
          <w:tcPr>
            <w:tcW w:w="680" w:type="dxa"/>
          </w:tcPr>
          <w:p w14:paraId="39FD8E84" w14:textId="77777777" w:rsidR="00870054" w:rsidRDefault="00870054">
            <w:pPr>
              <w:pStyle w:val="ConsPlusNormal"/>
              <w:jc w:val="center"/>
            </w:pPr>
            <w:r>
              <w:lastRenderedPageBreak/>
              <w:t>056</w:t>
            </w:r>
          </w:p>
        </w:tc>
        <w:tc>
          <w:tcPr>
            <w:tcW w:w="680" w:type="dxa"/>
          </w:tcPr>
          <w:p w14:paraId="4F5125DD" w14:textId="77777777" w:rsidR="00870054" w:rsidRDefault="00870054">
            <w:pPr>
              <w:pStyle w:val="ConsPlusNormal"/>
              <w:jc w:val="center"/>
            </w:pPr>
            <w:r>
              <w:t>07</w:t>
            </w:r>
          </w:p>
        </w:tc>
        <w:tc>
          <w:tcPr>
            <w:tcW w:w="680" w:type="dxa"/>
          </w:tcPr>
          <w:p w14:paraId="77267F60" w14:textId="77777777" w:rsidR="00870054" w:rsidRDefault="00870054">
            <w:pPr>
              <w:pStyle w:val="ConsPlusNormal"/>
              <w:jc w:val="center"/>
            </w:pPr>
            <w:r>
              <w:t>05</w:t>
            </w:r>
          </w:p>
        </w:tc>
        <w:tc>
          <w:tcPr>
            <w:tcW w:w="1701" w:type="dxa"/>
          </w:tcPr>
          <w:p w14:paraId="1AF17BE4" w14:textId="77777777" w:rsidR="00870054" w:rsidRDefault="00870054">
            <w:pPr>
              <w:pStyle w:val="ConsPlusNormal"/>
              <w:jc w:val="center"/>
            </w:pPr>
            <w:r>
              <w:t>20 4 01</w:t>
            </w:r>
          </w:p>
        </w:tc>
        <w:tc>
          <w:tcPr>
            <w:tcW w:w="680" w:type="dxa"/>
          </w:tcPr>
          <w:p w14:paraId="3D2A909A" w14:textId="77777777" w:rsidR="00870054" w:rsidRDefault="00870054">
            <w:pPr>
              <w:pStyle w:val="ConsPlusNormal"/>
            </w:pPr>
          </w:p>
        </w:tc>
        <w:tc>
          <w:tcPr>
            <w:tcW w:w="1757" w:type="dxa"/>
          </w:tcPr>
          <w:p w14:paraId="24FA3552" w14:textId="77777777" w:rsidR="00870054" w:rsidRDefault="00870054">
            <w:pPr>
              <w:pStyle w:val="ConsPlusNormal"/>
              <w:jc w:val="center"/>
            </w:pPr>
            <w:r>
              <w:t>9563,60</w:t>
            </w:r>
          </w:p>
        </w:tc>
        <w:tc>
          <w:tcPr>
            <w:tcW w:w="1701" w:type="dxa"/>
          </w:tcPr>
          <w:p w14:paraId="2DDC484E" w14:textId="77777777" w:rsidR="00870054" w:rsidRDefault="00870054">
            <w:pPr>
              <w:pStyle w:val="ConsPlusNormal"/>
              <w:jc w:val="center"/>
            </w:pPr>
            <w:r>
              <w:t>9480,20</w:t>
            </w:r>
          </w:p>
        </w:tc>
        <w:tc>
          <w:tcPr>
            <w:tcW w:w="1701" w:type="dxa"/>
          </w:tcPr>
          <w:p w14:paraId="76CEB70B" w14:textId="77777777" w:rsidR="00870054" w:rsidRDefault="00870054">
            <w:pPr>
              <w:pStyle w:val="ConsPlusNormal"/>
              <w:jc w:val="center"/>
            </w:pPr>
            <w:r>
              <w:t>9480,20</w:t>
            </w:r>
          </w:p>
        </w:tc>
      </w:tr>
      <w:tr w:rsidR="00870054" w14:paraId="73ADB530" w14:textId="77777777">
        <w:tc>
          <w:tcPr>
            <w:tcW w:w="2835" w:type="dxa"/>
          </w:tcPr>
          <w:p w14:paraId="081D8E2D"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 в сфере дополнительного профессионального образования, повышения квалификации и профессиональной переподготовки работников культуры и искусства</w:t>
            </w:r>
          </w:p>
        </w:tc>
        <w:tc>
          <w:tcPr>
            <w:tcW w:w="680" w:type="dxa"/>
          </w:tcPr>
          <w:p w14:paraId="70E41B9A" w14:textId="77777777" w:rsidR="00870054" w:rsidRDefault="00870054">
            <w:pPr>
              <w:pStyle w:val="ConsPlusNormal"/>
              <w:jc w:val="center"/>
            </w:pPr>
            <w:r>
              <w:t>056</w:t>
            </w:r>
          </w:p>
        </w:tc>
        <w:tc>
          <w:tcPr>
            <w:tcW w:w="680" w:type="dxa"/>
          </w:tcPr>
          <w:p w14:paraId="7A03D92E" w14:textId="77777777" w:rsidR="00870054" w:rsidRDefault="00870054">
            <w:pPr>
              <w:pStyle w:val="ConsPlusNormal"/>
              <w:jc w:val="center"/>
            </w:pPr>
            <w:r>
              <w:t>07</w:t>
            </w:r>
          </w:p>
        </w:tc>
        <w:tc>
          <w:tcPr>
            <w:tcW w:w="680" w:type="dxa"/>
          </w:tcPr>
          <w:p w14:paraId="00AFABD5" w14:textId="77777777" w:rsidR="00870054" w:rsidRDefault="00870054">
            <w:pPr>
              <w:pStyle w:val="ConsPlusNormal"/>
              <w:jc w:val="center"/>
            </w:pPr>
            <w:r>
              <w:t>05</w:t>
            </w:r>
          </w:p>
        </w:tc>
        <w:tc>
          <w:tcPr>
            <w:tcW w:w="1701" w:type="dxa"/>
          </w:tcPr>
          <w:p w14:paraId="6E5FB011" w14:textId="77777777" w:rsidR="00870054" w:rsidRDefault="00870054">
            <w:pPr>
              <w:pStyle w:val="ConsPlusNormal"/>
              <w:jc w:val="center"/>
            </w:pPr>
            <w:r>
              <w:t>20 4 01 0059S</w:t>
            </w:r>
          </w:p>
        </w:tc>
        <w:tc>
          <w:tcPr>
            <w:tcW w:w="680" w:type="dxa"/>
          </w:tcPr>
          <w:p w14:paraId="67F26407" w14:textId="77777777" w:rsidR="00870054" w:rsidRDefault="00870054">
            <w:pPr>
              <w:pStyle w:val="ConsPlusNormal"/>
            </w:pPr>
          </w:p>
        </w:tc>
        <w:tc>
          <w:tcPr>
            <w:tcW w:w="1757" w:type="dxa"/>
          </w:tcPr>
          <w:p w14:paraId="58F43C7B" w14:textId="77777777" w:rsidR="00870054" w:rsidRDefault="00870054">
            <w:pPr>
              <w:pStyle w:val="ConsPlusNormal"/>
              <w:jc w:val="center"/>
            </w:pPr>
            <w:r>
              <w:t>9563,60</w:t>
            </w:r>
          </w:p>
        </w:tc>
        <w:tc>
          <w:tcPr>
            <w:tcW w:w="1701" w:type="dxa"/>
          </w:tcPr>
          <w:p w14:paraId="2CC10FA7" w14:textId="77777777" w:rsidR="00870054" w:rsidRDefault="00870054">
            <w:pPr>
              <w:pStyle w:val="ConsPlusNormal"/>
              <w:jc w:val="center"/>
            </w:pPr>
            <w:r>
              <w:t>9480,20</w:t>
            </w:r>
          </w:p>
        </w:tc>
        <w:tc>
          <w:tcPr>
            <w:tcW w:w="1701" w:type="dxa"/>
          </w:tcPr>
          <w:p w14:paraId="058252C3" w14:textId="77777777" w:rsidR="00870054" w:rsidRDefault="00870054">
            <w:pPr>
              <w:pStyle w:val="ConsPlusNormal"/>
              <w:jc w:val="center"/>
            </w:pPr>
            <w:r>
              <w:t>9480,20</w:t>
            </w:r>
          </w:p>
        </w:tc>
      </w:tr>
      <w:tr w:rsidR="00870054" w14:paraId="266783B6" w14:textId="77777777">
        <w:tc>
          <w:tcPr>
            <w:tcW w:w="2835" w:type="dxa"/>
          </w:tcPr>
          <w:p w14:paraId="6A0CF509"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0E214B31" w14:textId="77777777" w:rsidR="00870054" w:rsidRDefault="00870054">
            <w:pPr>
              <w:pStyle w:val="ConsPlusNormal"/>
              <w:jc w:val="center"/>
            </w:pPr>
            <w:r>
              <w:t>056</w:t>
            </w:r>
          </w:p>
        </w:tc>
        <w:tc>
          <w:tcPr>
            <w:tcW w:w="680" w:type="dxa"/>
          </w:tcPr>
          <w:p w14:paraId="2E4E4003" w14:textId="77777777" w:rsidR="00870054" w:rsidRDefault="00870054">
            <w:pPr>
              <w:pStyle w:val="ConsPlusNormal"/>
              <w:jc w:val="center"/>
            </w:pPr>
            <w:r>
              <w:t>07</w:t>
            </w:r>
          </w:p>
        </w:tc>
        <w:tc>
          <w:tcPr>
            <w:tcW w:w="680" w:type="dxa"/>
          </w:tcPr>
          <w:p w14:paraId="0AFA8930" w14:textId="77777777" w:rsidR="00870054" w:rsidRDefault="00870054">
            <w:pPr>
              <w:pStyle w:val="ConsPlusNormal"/>
              <w:jc w:val="center"/>
            </w:pPr>
            <w:r>
              <w:t>05</w:t>
            </w:r>
          </w:p>
        </w:tc>
        <w:tc>
          <w:tcPr>
            <w:tcW w:w="1701" w:type="dxa"/>
          </w:tcPr>
          <w:p w14:paraId="486D9E99" w14:textId="77777777" w:rsidR="00870054" w:rsidRDefault="00870054">
            <w:pPr>
              <w:pStyle w:val="ConsPlusNormal"/>
              <w:jc w:val="center"/>
            </w:pPr>
            <w:r>
              <w:t>20 4 01 0059S</w:t>
            </w:r>
          </w:p>
        </w:tc>
        <w:tc>
          <w:tcPr>
            <w:tcW w:w="680" w:type="dxa"/>
          </w:tcPr>
          <w:p w14:paraId="306A3B36" w14:textId="77777777" w:rsidR="00870054" w:rsidRDefault="00870054">
            <w:pPr>
              <w:pStyle w:val="ConsPlusNormal"/>
              <w:jc w:val="center"/>
            </w:pPr>
            <w:r>
              <w:t>600</w:t>
            </w:r>
          </w:p>
        </w:tc>
        <w:tc>
          <w:tcPr>
            <w:tcW w:w="1757" w:type="dxa"/>
          </w:tcPr>
          <w:p w14:paraId="766E421B" w14:textId="77777777" w:rsidR="00870054" w:rsidRDefault="00870054">
            <w:pPr>
              <w:pStyle w:val="ConsPlusNormal"/>
              <w:jc w:val="center"/>
            </w:pPr>
            <w:r>
              <w:t>9563,60</w:t>
            </w:r>
          </w:p>
        </w:tc>
        <w:tc>
          <w:tcPr>
            <w:tcW w:w="1701" w:type="dxa"/>
          </w:tcPr>
          <w:p w14:paraId="7EEB0E8D" w14:textId="77777777" w:rsidR="00870054" w:rsidRDefault="00870054">
            <w:pPr>
              <w:pStyle w:val="ConsPlusNormal"/>
              <w:jc w:val="center"/>
            </w:pPr>
            <w:r>
              <w:t>9480,20</w:t>
            </w:r>
          </w:p>
        </w:tc>
        <w:tc>
          <w:tcPr>
            <w:tcW w:w="1701" w:type="dxa"/>
          </w:tcPr>
          <w:p w14:paraId="1A9A2419" w14:textId="77777777" w:rsidR="00870054" w:rsidRDefault="00870054">
            <w:pPr>
              <w:pStyle w:val="ConsPlusNormal"/>
              <w:jc w:val="center"/>
            </w:pPr>
            <w:r>
              <w:t>9480,20</w:t>
            </w:r>
          </w:p>
        </w:tc>
      </w:tr>
      <w:tr w:rsidR="00870054" w14:paraId="792BAF2D" w14:textId="77777777">
        <w:tc>
          <w:tcPr>
            <w:tcW w:w="2835" w:type="dxa"/>
          </w:tcPr>
          <w:p w14:paraId="6C34B288" w14:textId="77777777" w:rsidR="00870054" w:rsidRDefault="00870054">
            <w:pPr>
              <w:pStyle w:val="ConsPlusNormal"/>
            </w:pPr>
            <w:r>
              <w:t>Другие вопросы в области образования</w:t>
            </w:r>
          </w:p>
        </w:tc>
        <w:tc>
          <w:tcPr>
            <w:tcW w:w="680" w:type="dxa"/>
          </w:tcPr>
          <w:p w14:paraId="3CB20E4E" w14:textId="77777777" w:rsidR="00870054" w:rsidRDefault="00870054">
            <w:pPr>
              <w:pStyle w:val="ConsPlusNormal"/>
              <w:jc w:val="center"/>
            </w:pPr>
            <w:r>
              <w:t>056</w:t>
            </w:r>
          </w:p>
        </w:tc>
        <w:tc>
          <w:tcPr>
            <w:tcW w:w="680" w:type="dxa"/>
          </w:tcPr>
          <w:p w14:paraId="15DBACC4" w14:textId="77777777" w:rsidR="00870054" w:rsidRDefault="00870054">
            <w:pPr>
              <w:pStyle w:val="ConsPlusNormal"/>
              <w:jc w:val="center"/>
            </w:pPr>
            <w:r>
              <w:t>07</w:t>
            </w:r>
          </w:p>
        </w:tc>
        <w:tc>
          <w:tcPr>
            <w:tcW w:w="680" w:type="dxa"/>
          </w:tcPr>
          <w:p w14:paraId="277F9A4B" w14:textId="77777777" w:rsidR="00870054" w:rsidRDefault="00870054">
            <w:pPr>
              <w:pStyle w:val="ConsPlusNormal"/>
              <w:jc w:val="center"/>
            </w:pPr>
            <w:r>
              <w:t>09</w:t>
            </w:r>
          </w:p>
        </w:tc>
        <w:tc>
          <w:tcPr>
            <w:tcW w:w="1701" w:type="dxa"/>
          </w:tcPr>
          <w:p w14:paraId="654F06D6" w14:textId="77777777" w:rsidR="00870054" w:rsidRDefault="00870054">
            <w:pPr>
              <w:pStyle w:val="ConsPlusNormal"/>
            </w:pPr>
          </w:p>
        </w:tc>
        <w:tc>
          <w:tcPr>
            <w:tcW w:w="680" w:type="dxa"/>
          </w:tcPr>
          <w:p w14:paraId="23C6268C" w14:textId="77777777" w:rsidR="00870054" w:rsidRDefault="00870054">
            <w:pPr>
              <w:pStyle w:val="ConsPlusNormal"/>
            </w:pPr>
          </w:p>
        </w:tc>
        <w:tc>
          <w:tcPr>
            <w:tcW w:w="1757" w:type="dxa"/>
          </w:tcPr>
          <w:p w14:paraId="03C1846E" w14:textId="77777777" w:rsidR="00870054" w:rsidRDefault="00870054">
            <w:pPr>
              <w:pStyle w:val="ConsPlusNormal"/>
              <w:jc w:val="center"/>
            </w:pPr>
            <w:r>
              <w:t>3392,48</w:t>
            </w:r>
          </w:p>
        </w:tc>
        <w:tc>
          <w:tcPr>
            <w:tcW w:w="1701" w:type="dxa"/>
          </w:tcPr>
          <w:p w14:paraId="320232F3" w14:textId="77777777" w:rsidR="00870054" w:rsidRDefault="00870054">
            <w:pPr>
              <w:pStyle w:val="ConsPlusNormal"/>
              <w:jc w:val="center"/>
            </w:pPr>
            <w:r>
              <w:t>312,48</w:t>
            </w:r>
          </w:p>
        </w:tc>
        <w:tc>
          <w:tcPr>
            <w:tcW w:w="1701" w:type="dxa"/>
          </w:tcPr>
          <w:p w14:paraId="19695697" w14:textId="77777777" w:rsidR="00870054" w:rsidRDefault="00870054">
            <w:pPr>
              <w:pStyle w:val="ConsPlusNormal"/>
              <w:jc w:val="center"/>
            </w:pPr>
            <w:r>
              <w:t>312,48</w:t>
            </w:r>
          </w:p>
        </w:tc>
      </w:tr>
      <w:tr w:rsidR="00870054" w14:paraId="20C31011" w14:textId="77777777">
        <w:tc>
          <w:tcPr>
            <w:tcW w:w="2835" w:type="dxa"/>
          </w:tcPr>
          <w:p w14:paraId="1BEC46C3" w14:textId="77777777" w:rsidR="00870054" w:rsidRDefault="00870054">
            <w:pPr>
              <w:pStyle w:val="ConsPlusNormal"/>
            </w:pPr>
            <w:r>
              <w:t xml:space="preserve">Государственная </w:t>
            </w:r>
            <w:hyperlink r:id="rId85">
              <w:r>
                <w:rPr>
                  <w:color w:val="0000FF"/>
                </w:rPr>
                <w:t>программа</w:t>
              </w:r>
            </w:hyperlink>
            <w:r>
              <w:t xml:space="preserve"> Республики Дагестан "Развитие образования в Республике Дагестан"</w:t>
            </w:r>
          </w:p>
        </w:tc>
        <w:tc>
          <w:tcPr>
            <w:tcW w:w="680" w:type="dxa"/>
          </w:tcPr>
          <w:p w14:paraId="52637297" w14:textId="77777777" w:rsidR="00870054" w:rsidRDefault="00870054">
            <w:pPr>
              <w:pStyle w:val="ConsPlusNormal"/>
              <w:jc w:val="center"/>
            </w:pPr>
            <w:r>
              <w:t>056</w:t>
            </w:r>
          </w:p>
        </w:tc>
        <w:tc>
          <w:tcPr>
            <w:tcW w:w="680" w:type="dxa"/>
          </w:tcPr>
          <w:p w14:paraId="4C2FFD32" w14:textId="77777777" w:rsidR="00870054" w:rsidRDefault="00870054">
            <w:pPr>
              <w:pStyle w:val="ConsPlusNormal"/>
              <w:jc w:val="center"/>
            </w:pPr>
            <w:r>
              <w:t>07</w:t>
            </w:r>
          </w:p>
        </w:tc>
        <w:tc>
          <w:tcPr>
            <w:tcW w:w="680" w:type="dxa"/>
          </w:tcPr>
          <w:p w14:paraId="6811480B" w14:textId="77777777" w:rsidR="00870054" w:rsidRDefault="00870054">
            <w:pPr>
              <w:pStyle w:val="ConsPlusNormal"/>
              <w:jc w:val="center"/>
            </w:pPr>
            <w:r>
              <w:t>09</w:t>
            </w:r>
          </w:p>
        </w:tc>
        <w:tc>
          <w:tcPr>
            <w:tcW w:w="1701" w:type="dxa"/>
          </w:tcPr>
          <w:p w14:paraId="7A05C8E0" w14:textId="77777777" w:rsidR="00870054" w:rsidRDefault="00870054">
            <w:pPr>
              <w:pStyle w:val="ConsPlusNormal"/>
              <w:jc w:val="center"/>
            </w:pPr>
            <w:r>
              <w:t>19</w:t>
            </w:r>
          </w:p>
        </w:tc>
        <w:tc>
          <w:tcPr>
            <w:tcW w:w="680" w:type="dxa"/>
          </w:tcPr>
          <w:p w14:paraId="4AF83562" w14:textId="77777777" w:rsidR="00870054" w:rsidRDefault="00870054">
            <w:pPr>
              <w:pStyle w:val="ConsPlusNormal"/>
            </w:pPr>
          </w:p>
        </w:tc>
        <w:tc>
          <w:tcPr>
            <w:tcW w:w="1757" w:type="dxa"/>
          </w:tcPr>
          <w:p w14:paraId="2F24BBC2" w14:textId="77777777" w:rsidR="00870054" w:rsidRDefault="00870054">
            <w:pPr>
              <w:pStyle w:val="ConsPlusNormal"/>
              <w:jc w:val="center"/>
            </w:pPr>
            <w:r>
              <w:t>312,48</w:t>
            </w:r>
          </w:p>
        </w:tc>
        <w:tc>
          <w:tcPr>
            <w:tcW w:w="1701" w:type="dxa"/>
          </w:tcPr>
          <w:p w14:paraId="2F43BC12" w14:textId="77777777" w:rsidR="00870054" w:rsidRDefault="00870054">
            <w:pPr>
              <w:pStyle w:val="ConsPlusNormal"/>
              <w:jc w:val="center"/>
            </w:pPr>
            <w:r>
              <w:t>312,48</w:t>
            </w:r>
          </w:p>
        </w:tc>
        <w:tc>
          <w:tcPr>
            <w:tcW w:w="1701" w:type="dxa"/>
          </w:tcPr>
          <w:p w14:paraId="5492DA07" w14:textId="77777777" w:rsidR="00870054" w:rsidRDefault="00870054">
            <w:pPr>
              <w:pStyle w:val="ConsPlusNormal"/>
              <w:jc w:val="center"/>
            </w:pPr>
            <w:r>
              <w:t>312,48</w:t>
            </w:r>
          </w:p>
        </w:tc>
      </w:tr>
      <w:tr w:rsidR="00870054" w14:paraId="2279EAB8" w14:textId="77777777">
        <w:tc>
          <w:tcPr>
            <w:tcW w:w="2835" w:type="dxa"/>
          </w:tcPr>
          <w:p w14:paraId="764C27A0" w14:textId="77777777" w:rsidR="00870054" w:rsidRDefault="00870054">
            <w:pPr>
              <w:pStyle w:val="ConsPlusNormal"/>
            </w:pPr>
            <w:r>
              <w:lastRenderedPageBreak/>
              <w:t>Региональные проекты, обеспечивающие достижение результатов федеральных проектов, входящих в состав национального проекта</w:t>
            </w:r>
          </w:p>
        </w:tc>
        <w:tc>
          <w:tcPr>
            <w:tcW w:w="680" w:type="dxa"/>
          </w:tcPr>
          <w:p w14:paraId="629921F4" w14:textId="77777777" w:rsidR="00870054" w:rsidRDefault="00870054">
            <w:pPr>
              <w:pStyle w:val="ConsPlusNormal"/>
              <w:jc w:val="center"/>
            </w:pPr>
            <w:r>
              <w:t>056</w:t>
            </w:r>
          </w:p>
        </w:tc>
        <w:tc>
          <w:tcPr>
            <w:tcW w:w="680" w:type="dxa"/>
          </w:tcPr>
          <w:p w14:paraId="27B87F29" w14:textId="77777777" w:rsidR="00870054" w:rsidRDefault="00870054">
            <w:pPr>
              <w:pStyle w:val="ConsPlusNormal"/>
              <w:jc w:val="center"/>
            </w:pPr>
            <w:r>
              <w:t>07</w:t>
            </w:r>
          </w:p>
        </w:tc>
        <w:tc>
          <w:tcPr>
            <w:tcW w:w="680" w:type="dxa"/>
          </w:tcPr>
          <w:p w14:paraId="6BF3027C" w14:textId="77777777" w:rsidR="00870054" w:rsidRDefault="00870054">
            <w:pPr>
              <w:pStyle w:val="ConsPlusNormal"/>
              <w:jc w:val="center"/>
            </w:pPr>
            <w:r>
              <w:t>09</w:t>
            </w:r>
          </w:p>
        </w:tc>
        <w:tc>
          <w:tcPr>
            <w:tcW w:w="1701" w:type="dxa"/>
          </w:tcPr>
          <w:p w14:paraId="64B350E5" w14:textId="77777777" w:rsidR="00870054" w:rsidRDefault="00870054">
            <w:pPr>
              <w:pStyle w:val="ConsPlusNormal"/>
              <w:jc w:val="center"/>
            </w:pPr>
            <w:r>
              <w:t>19 1</w:t>
            </w:r>
          </w:p>
        </w:tc>
        <w:tc>
          <w:tcPr>
            <w:tcW w:w="680" w:type="dxa"/>
          </w:tcPr>
          <w:p w14:paraId="4E335927" w14:textId="77777777" w:rsidR="00870054" w:rsidRDefault="00870054">
            <w:pPr>
              <w:pStyle w:val="ConsPlusNormal"/>
            </w:pPr>
          </w:p>
        </w:tc>
        <w:tc>
          <w:tcPr>
            <w:tcW w:w="1757" w:type="dxa"/>
          </w:tcPr>
          <w:p w14:paraId="22EFFF97" w14:textId="77777777" w:rsidR="00870054" w:rsidRDefault="00870054">
            <w:pPr>
              <w:pStyle w:val="ConsPlusNormal"/>
              <w:jc w:val="center"/>
            </w:pPr>
            <w:r>
              <w:t>312,48</w:t>
            </w:r>
          </w:p>
        </w:tc>
        <w:tc>
          <w:tcPr>
            <w:tcW w:w="1701" w:type="dxa"/>
          </w:tcPr>
          <w:p w14:paraId="6C2D1633" w14:textId="77777777" w:rsidR="00870054" w:rsidRDefault="00870054">
            <w:pPr>
              <w:pStyle w:val="ConsPlusNormal"/>
              <w:jc w:val="center"/>
            </w:pPr>
            <w:r>
              <w:t>312,48</w:t>
            </w:r>
          </w:p>
        </w:tc>
        <w:tc>
          <w:tcPr>
            <w:tcW w:w="1701" w:type="dxa"/>
          </w:tcPr>
          <w:p w14:paraId="18B99445" w14:textId="77777777" w:rsidR="00870054" w:rsidRDefault="00870054">
            <w:pPr>
              <w:pStyle w:val="ConsPlusNormal"/>
              <w:jc w:val="center"/>
            </w:pPr>
            <w:r>
              <w:t>312,48</w:t>
            </w:r>
          </w:p>
        </w:tc>
      </w:tr>
      <w:tr w:rsidR="00870054" w14:paraId="3299AD29" w14:textId="77777777">
        <w:tc>
          <w:tcPr>
            <w:tcW w:w="2835" w:type="dxa"/>
          </w:tcPr>
          <w:p w14:paraId="3A2E4B8B" w14:textId="77777777" w:rsidR="00870054" w:rsidRDefault="00870054">
            <w:pPr>
              <w:pStyle w:val="ConsPlusNormal"/>
            </w:pPr>
            <w:r>
              <w:t>Региональный проект "Педагоги и наставники"</w:t>
            </w:r>
          </w:p>
        </w:tc>
        <w:tc>
          <w:tcPr>
            <w:tcW w:w="680" w:type="dxa"/>
          </w:tcPr>
          <w:p w14:paraId="1D14DDE7" w14:textId="77777777" w:rsidR="00870054" w:rsidRDefault="00870054">
            <w:pPr>
              <w:pStyle w:val="ConsPlusNormal"/>
              <w:jc w:val="center"/>
            </w:pPr>
            <w:r>
              <w:t>056</w:t>
            </w:r>
          </w:p>
        </w:tc>
        <w:tc>
          <w:tcPr>
            <w:tcW w:w="680" w:type="dxa"/>
          </w:tcPr>
          <w:p w14:paraId="4491A88E" w14:textId="77777777" w:rsidR="00870054" w:rsidRDefault="00870054">
            <w:pPr>
              <w:pStyle w:val="ConsPlusNormal"/>
              <w:jc w:val="center"/>
            </w:pPr>
            <w:r>
              <w:t>07</w:t>
            </w:r>
          </w:p>
        </w:tc>
        <w:tc>
          <w:tcPr>
            <w:tcW w:w="680" w:type="dxa"/>
          </w:tcPr>
          <w:p w14:paraId="22FC2DEC" w14:textId="77777777" w:rsidR="00870054" w:rsidRDefault="00870054">
            <w:pPr>
              <w:pStyle w:val="ConsPlusNormal"/>
              <w:jc w:val="center"/>
            </w:pPr>
            <w:r>
              <w:t>09</w:t>
            </w:r>
          </w:p>
        </w:tc>
        <w:tc>
          <w:tcPr>
            <w:tcW w:w="1701" w:type="dxa"/>
          </w:tcPr>
          <w:p w14:paraId="3F7A8483" w14:textId="77777777" w:rsidR="00870054" w:rsidRDefault="00870054">
            <w:pPr>
              <w:pStyle w:val="ConsPlusNormal"/>
              <w:jc w:val="center"/>
            </w:pPr>
            <w:r>
              <w:t>19 1 Ю6</w:t>
            </w:r>
          </w:p>
        </w:tc>
        <w:tc>
          <w:tcPr>
            <w:tcW w:w="680" w:type="dxa"/>
          </w:tcPr>
          <w:p w14:paraId="5A3A5DE5" w14:textId="77777777" w:rsidR="00870054" w:rsidRDefault="00870054">
            <w:pPr>
              <w:pStyle w:val="ConsPlusNormal"/>
            </w:pPr>
          </w:p>
        </w:tc>
        <w:tc>
          <w:tcPr>
            <w:tcW w:w="1757" w:type="dxa"/>
          </w:tcPr>
          <w:p w14:paraId="0C30FEE6" w14:textId="77777777" w:rsidR="00870054" w:rsidRDefault="00870054">
            <w:pPr>
              <w:pStyle w:val="ConsPlusNormal"/>
              <w:jc w:val="center"/>
            </w:pPr>
            <w:r>
              <w:t>312,48</w:t>
            </w:r>
          </w:p>
        </w:tc>
        <w:tc>
          <w:tcPr>
            <w:tcW w:w="1701" w:type="dxa"/>
          </w:tcPr>
          <w:p w14:paraId="4EAF75D3" w14:textId="77777777" w:rsidR="00870054" w:rsidRDefault="00870054">
            <w:pPr>
              <w:pStyle w:val="ConsPlusNormal"/>
              <w:jc w:val="center"/>
            </w:pPr>
            <w:r>
              <w:t>312,48</w:t>
            </w:r>
          </w:p>
        </w:tc>
        <w:tc>
          <w:tcPr>
            <w:tcW w:w="1701" w:type="dxa"/>
          </w:tcPr>
          <w:p w14:paraId="3C48094D" w14:textId="77777777" w:rsidR="00870054" w:rsidRDefault="00870054">
            <w:pPr>
              <w:pStyle w:val="ConsPlusNormal"/>
              <w:jc w:val="center"/>
            </w:pPr>
            <w:r>
              <w:t>312,48</w:t>
            </w:r>
          </w:p>
        </w:tc>
      </w:tr>
      <w:tr w:rsidR="00870054" w14:paraId="7E39627A" w14:textId="77777777">
        <w:tc>
          <w:tcPr>
            <w:tcW w:w="2835" w:type="dxa"/>
          </w:tcPr>
          <w:p w14:paraId="4C94BDBC" w14:textId="77777777" w:rsidR="00870054" w:rsidRDefault="00870054">
            <w:pPr>
              <w:pStyle w:val="ConsPlusNormal"/>
            </w:pPr>
            <w:r>
              <w:t xml:space="preserve">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w:t>
            </w:r>
            <w:r>
              <w:lastRenderedPageBreak/>
              <w:t>профессиональных образовательных организаций</w:t>
            </w:r>
          </w:p>
        </w:tc>
        <w:tc>
          <w:tcPr>
            <w:tcW w:w="680" w:type="dxa"/>
          </w:tcPr>
          <w:p w14:paraId="013FA5D9" w14:textId="77777777" w:rsidR="00870054" w:rsidRDefault="00870054">
            <w:pPr>
              <w:pStyle w:val="ConsPlusNormal"/>
              <w:jc w:val="center"/>
            </w:pPr>
            <w:r>
              <w:lastRenderedPageBreak/>
              <w:t>056</w:t>
            </w:r>
          </w:p>
        </w:tc>
        <w:tc>
          <w:tcPr>
            <w:tcW w:w="680" w:type="dxa"/>
          </w:tcPr>
          <w:p w14:paraId="01CA336D" w14:textId="77777777" w:rsidR="00870054" w:rsidRDefault="00870054">
            <w:pPr>
              <w:pStyle w:val="ConsPlusNormal"/>
              <w:jc w:val="center"/>
            </w:pPr>
            <w:r>
              <w:t>07</w:t>
            </w:r>
          </w:p>
        </w:tc>
        <w:tc>
          <w:tcPr>
            <w:tcW w:w="680" w:type="dxa"/>
          </w:tcPr>
          <w:p w14:paraId="45239BEA" w14:textId="77777777" w:rsidR="00870054" w:rsidRDefault="00870054">
            <w:pPr>
              <w:pStyle w:val="ConsPlusNormal"/>
              <w:jc w:val="center"/>
            </w:pPr>
            <w:r>
              <w:t>09</w:t>
            </w:r>
          </w:p>
        </w:tc>
        <w:tc>
          <w:tcPr>
            <w:tcW w:w="1701" w:type="dxa"/>
          </w:tcPr>
          <w:p w14:paraId="022131A5" w14:textId="77777777" w:rsidR="00870054" w:rsidRDefault="00870054">
            <w:pPr>
              <w:pStyle w:val="ConsPlusNormal"/>
              <w:jc w:val="center"/>
            </w:pPr>
            <w:r>
              <w:t>19 1 Ю6 50500</w:t>
            </w:r>
          </w:p>
        </w:tc>
        <w:tc>
          <w:tcPr>
            <w:tcW w:w="680" w:type="dxa"/>
          </w:tcPr>
          <w:p w14:paraId="4E7A32B3" w14:textId="77777777" w:rsidR="00870054" w:rsidRDefault="00870054">
            <w:pPr>
              <w:pStyle w:val="ConsPlusNormal"/>
            </w:pPr>
          </w:p>
        </w:tc>
        <w:tc>
          <w:tcPr>
            <w:tcW w:w="1757" w:type="dxa"/>
          </w:tcPr>
          <w:p w14:paraId="40F7D9DE" w14:textId="77777777" w:rsidR="00870054" w:rsidRDefault="00870054">
            <w:pPr>
              <w:pStyle w:val="ConsPlusNormal"/>
              <w:jc w:val="center"/>
            </w:pPr>
            <w:r>
              <w:t>312,48</w:t>
            </w:r>
          </w:p>
        </w:tc>
        <w:tc>
          <w:tcPr>
            <w:tcW w:w="1701" w:type="dxa"/>
          </w:tcPr>
          <w:p w14:paraId="7F6DE626" w14:textId="77777777" w:rsidR="00870054" w:rsidRDefault="00870054">
            <w:pPr>
              <w:pStyle w:val="ConsPlusNormal"/>
              <w:jc w:val="center"/>
            </w:pPr>
            <w:r>
              <w:t>312,48</w:t>
            </w:r>
          </w:p>
        </w:tc>
        <w:tc>
          <w:tcPr>
            <w:tcW w:w="1701" w:type="dxa"/>
          </w:tcPr>
          <w:p w14:paraId="36232B1A" w14:textId="77777777" w:rsidR="00870054" w:rsidRDefault="00870054">
            <w:pPr>
              <w:pStyle w:val="ConsPlusNormal"/>
              <w:jc w:val="center"/>
            </w:pPr>
            <w:r>
              <w:t>312,48</w:t>
            </w:r>
          </w:p>
        </w:tc>
      </w:tr>
      <w:tr w:rsidR="00870054" w14:paraId="60D3B887" w14:textId="77777777">
        <w:tc>
          <w:tcPr>
            <w:tcW w:w="2835" w:type="dxa"/>
          </w:tcPr>
          <w:p w14:paraId="7A83E0F2"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3059A338" w14:textId="77777777" w:rsidR="00870054" w:rsidRDefault="00870054">
            <w:pPr>
              <w:pStyle w:val="ConsPlusNormal"/>
              <w:jc w:val="center"/>
            </w:pPr>
            <w:r>
              <w:t>056</w:t>
            </w:r>
          </w:p>
        </w:tc>
        <w:tc>
          <w:tcPr>
            <w:tcW w:w="680" w:type="dxa"/>
          </w:tcPr>
          <w:p w14:paraId="79D76632" w14:textId="77777777" w:rsidR="00870054" w:rsidRDefault="00870054">
            <w:pPr>
              <w:pStyle w:val="ConsPlusNormal"/>
              <w:jc w:val="center"/>
            </w:pPr>
            <w:r>
              <w:t>07</w:t>
            </w:r>
          </w:p>
        </w:tc>
        <w:tc>
          <w:tcPr>
            <w:tcW w:w="680" w:type="dxa"/>
          </w:tcPr>
          <w:p w14:paraId="5778779C" w14:textId="77777777" w:rsidR="00870054" w:rsidRDefault="00870054">
            <w:pPr>
              <w:pStyle w:val="ConsPlusNormal"/>
              <w:jc w:val="center"/>
            </w:pPr>
            <w:r>
              <w:t>09</w:t>
            </w:r>
          </w:p>
        </w:tc>
        <w:tc>
          <w:tcPr>
            <w:tcW w:w="1701" w:type="dxa"/>
          </w:tcPr>
          <w:p w14:paraId="439187CB" w14:textId="77777777" w:rsidR="00870054" w:rsidRDefault="00870054">
            <w:pPr>
              <w:pStyle w:val="ConsPlusNormal"/>
              <w:jc w:val="center"/>
            </w:pPr>
            <w:r>
              <w:t>19 1 Ю6 50500</w:t>
            </w:r>
          </w:p>
        </w:tc>
        <w:tc>
          <w:tcPr>
            <w:tcW w:w="680" w:type="dxa"/>
          </w:tcPr>
          <w:p w14:paraId="411354B5" w14:textId="77777777" w:rsidR="00870054" w:rsidRDefault="00870054">
            <w:pPr>
              <w:pStyle w:val="ConsPlusNormal"/>
              <w:jc w:val="center"/>
            </w:pPr>
            <w:r>
              <w:t>600</w:t>
            </w:r>
          </w:p>
        </w:tc>
        <w:tc>
          <w:tcPr>
            <w:tcW w:w="1757" w:type="dxa"/>
          </w:tcPr>
          <w:p w14:paraId="1DA5750E" w14:textId="77777777" w:rsidR="00870054" w:rsidRDefault="00870054">
            <w:pPr>
              <w:pStyle w:val="ConsPlusNormal"/>
              <w:jc w:val="center"/>
            </w:pPr>
            <w:r>
              <w:t>312,48</w:t>
            </w:r>
          </w:p>
        </w:tc>
        <w:tc>
          <w:tcPr>
            <w:tcW w:w="1701" w:type="dxa"/>
          </w:tcPr>
          <w:p w14:paraId="6F8850A2" w14:textId="77777777" w:rsidR="00870054" w:rsidRDefault="00870054">
            <w:pPr>
              <w:pStyle w:val="ConsPlusNormal"/>
              <w:jc w:val="center"/>
            </w:pPr>
            <w:r>
              <w:t>312,48</w:t>
            </w:r>
          </w:p>
        </w:tc>
        <w:tc>
          <w:tcPr>
            <w:tcW w:w="1701" w:type="dxa"/>
          </w:tcPr>
          <w:p w14:paraId="5B8A39AE" w14:textId="77777777" w:rsidR="00870054" w:rsidRDefault="00870054">
            <w:pPr>
              <w:pStyle w:val="ConsPlusNormal"/>
              <w:jc w:val="center"/>
            </w:pPr>
            <w:r>
              <w:t>312,48</w:t>
            </w:r>
          </w:p>
        </w:tc>
      </w:tr>
      <w:tr w:rsidR="00870054" w14:paraId="69276702" w14:textId="77777777">
        <w:tc>
          <w:tcPr>
            <w:tcW w:w="2835" w:type="dxa"/>
          </w:tcPr>
          <w:p w14:paraId="355AF799" w14:textId="77777777" w:rsidR="00870054" w:rsidRDefault="00870054">
            <w:pPr>
              <w:pStyle w:val="ConsPlusNormal"/>
            </w:pPr>
            <w:r>
              <w:t>Реализация функций органов государственной власти Республики Дагестан</w:t>
            </w:r>
          </w:p>
        </w:tc>
        <w:tc>
          <w:tcPr>
            <w:tcW w:w="680" w:type="dxa"/>
          </w:tcPr>
          <w:p w14:paraId="7DD97947" w14:textId="77777777" w:rsidR="00870054" w:rsidRDefault="00870054">
            <w:pPr>
              <w:pStyle w:val="ConsPlusNormal"/>
              <w:jc w:val="center"/>
            </w:pPr>
            <w:r>
              <w:t>056</w:t>
            </w:r>
          </w:p>
        </w:tc>
        <w:tc>
          <w:tcPr>
            <w:tcW w:w="680" w:type="dxa"/>
          </w:tcPr>
          <w:p w14:paraId="1B0E8AB0" w14:textId="77777777" w:rsidR="00870054" w:rsidRDefault="00870054">
            <w:pPr>
              <w:pStyle w:val="ConsPlusNormal"/>
              <w:jc w:val="center"/>
            </w:pPr>
            <w:r>
              <w:t>07</w:t>
            </w:r>
          </w:p>
        </w:tc>
        <w:tc>
          <w:tcPr>
            <w:tcW w:w="680" w:type="dxa"/>
          </w:tcPr>
          <w:p w14:paraId="17EB3903" w14:textId="77777777" w:rsidR="00870054" w:rsidRDefault="00870054">
            <w:pPr>
              <w:pStyle w:val="ConsPlusNormal"/>
              <w:jc w:val="center"/>
            </w:pPr>
            <w:r>
              <w:t>09</w:t>
            </w:r>
          </w:p>
        </w:tc>
        <w:tc>
          <w:tcPr>
            <w:tcW w:w="1701" w:type="dxa"/>
          </w:tcPr>
          <w:p w14:paraId="35F6EEF9" w14:textId="77777777" w:rsidR="00870054" w:rsidRDefault="00870054">
            <w:pPr>
              <w:pStyle w:val="ConsPlusNormal"/>
              <w:jc w:val="center"/>
            </w:pPr>
            <w:r>
              <w:t>99</w:t>
            </w:r>
          </w:p>
        </w:tc>
        <w:tc>
          <w:tcPr>
            <w:tcW w:w="680" w:type="dxa"/>
          </w:tcPr>
          <w:p w14:paraId="5D3A99DA" w14:textId="77777777" w:rsidR="00870054" w:rsidRDefault="00870054">
            <w:pPr>
              <w:pStyle w:val="ConsPlusNormal"/>
            </w:pPr>
          </w:p>
        </w:tc>
        <w:tc>
          <w:tcPr>
            <w:tcW w:w="1757" w:type="dxa"/>
          </w:tcPr>
          <w:p w14:paraId="2C2D2068" w14:textId="77777777" w:rsidR="00870054" w:rsidRDefault="00870054">
            <w:pPr>
              <w:pStyle w:val="ConsPlusNormal"/>
              <w:jc w:val="center"/>
            </w:pPr>
            <w:r>
              <w:t>3080,00</w:t>
            </w:r>
          </w:p>
        </w:tc>
        <w:tc>
          <w:tcPr>
            <w:tcW w:w="1701" w:type="dxa"/>
          </w:tcPr>
          <w:p w14:paraId="5A40F1F3" w14:textId="77777777" w:rsidR="00870054" w:rsidRDefault="00870054">
            <w:pPr>
              <w:pStyle w:val="ConsPlusNormal"/>
              <w:jc w:val="center"/>
            </w:pPr>
            <w:r>
              <w:t>0,00</w:t>
            </w:r>
          </w:p>
        </w:tc>
        <w:tc>
          <w:tcPr>
            <w:tcW w:w="1701" w:type="dxa"/>
          </w:tcPr>
          <w:p w14:paraId="088ECBA6" w14:textId="77777777" w:rsidR="00870054" w:rsidRDefault="00870054">
            <w:pPr>
              <w:pStyle w:val="ConsPlusNormal"/>
              <w:jc w:val="center"/>
            </w:pPr>
            <w:r>
              <w:t>0,00</w:t>
            </w:r>
          </w:p>
        </w:tc>
      </w:tr>
      <w:tr w:rsidR="00870054" w14:paraId="4B8C46CE" w14:textId="77777777">
        <w:tc>
          <w:tcPr>
            <w:tcW w:w="2835" w:type="dxa"/>
          </w:tcPr>
          <w:p w14:paraId="27A7B169" w14:textId="77777777" w:rsidR="00870054" w:rsidRDefault="00870054">
            <w:pPr>
              <w:pStyle w:val="ConsPlusNormal"/>
            </w:pPr>
            <w:r>
              <w:t>Иные непрограммные мероприятия</w:t>
            </w:r>
          </w:p>
        </w:tc>
        <w:tc>
          <w:tcPr>
            <w:tcW w:w="680" w:type="dxa"/>
          </w:tcPr>
          <w:p w14:paraId="674DE262" w14:textId="77777777" w:rsidR="00870054" w:rsidRDefault="00870054">
            <w:pPr>
              <w:pStyle w:val="ConsPlusNormal"/>
              <w:jc w:val="center"/>
            </w:pPr>
            <w:r>
              <w:t>056</w:t>
            </w:r>
          </w:p>
        </w:tc>
        <w:tc>
          <w:tcPr>
            <w:tcW w:w="680" w:type="dxa"/>
          </w:tcPr>
          <w:p w14:paraId="31F2B041" w14:textId="77777777" w:rsidR="00870054" w:rsidRDefault="00870054">
            <w:pPr>
              <w:pStyle w:val="ConsPlusNormal"/>
              <w:jc w:val="center"/>
            </w:pPr>
            <w:r>
              <w:t>07</w:t>
            </w:r>
          </w:p>
        </w:tc>
        <w:tc>
          <w:tcPr>
            <w:tcW w:w="680" w:type="dxa"/>
          </w:tcPr>
          <w:p w14:paraId="4660819C" w14:textId="77777777" w:rsidR="00870054" w:rsidRDefault="00870054">
            <w:pPr>
              <w:pStyle w:val="ConsPlusNormal"/>
              <w:jc w:val="center"/>
            </w:pPr>
            <w:r>
              <w:t>09</w:t>
            </w:r>
          </w:p>
        </w:tc>
        <w:tc>
          <w:tcPr>
            <w:tcW w:w="1701" w:type="dxa"/>
          </w:tcPr>
          <w:p w14:paraId="7F5908E5" w14:textId="77777777" w:rsidR="00870054" w:rsidRDefault="00870054">
            <w:pPr>
              <w:pStyle w:val="ConsPlusNormal"/>
              <w:jc w:val="center"/>
            </w:pPr>
            <w:r>
              <w:t>99 9</w:t>
            </w:r>
          </w:p>
        </w:tc>
        <w:tc>
          <w:tcPr>
            <w:tcW w:w="680" w:type="dxa"/>
          </w:tcPr>
          <w:p w14:paraId="15B7477C" w14:textId="77777777" w:rsidR="00870054" w:rsidRDefault="00870054">
            <w:pPr>
              <w:pStyle w:val="ConsPlusNormal"/>
            </w:pPr>
          </w:p>
        </w:tc>
        <w:tc>
          <w:tcPr>
            <w:tcW w:w="1757" w:type="dxa"/>
          </w:tcPr>
          <w:p w14:paraId="333E1120" w14:textId="77777777" w:rsidR="00870054" w:rsidRDefault="00870054">
            <w:pPr>
              <w:pStyle w:val="ConsPlusNormal"/>
              <w:jc w:val="center"/>
            </w:pPr>
            <w:r>
              <w:t>3080,00</w:t>
            </w:r>
          </w:p>
        </w:tc>
        <w:tc>
          <w:tcPr>
            <w:tcW w:w="1701" w:type="dxa"/>
          </w:tcPr>
          <w:p w14:paraId="6F23D17D" w14:textId="77777777" w:rsidR="00870054" w:rsidRDefault="00870054">
            <w:pPr>
              <w:pStyle w:val="ConsPlusNormal"/>
              <w:jc w:val="center"/>
            </w:pPr>
            <w:r>
              <w:t>0,00</w:t>
            </w:r>
          </w:p>
        </w:tc>
        <w:tc>
          <w:tcPr>
            <w:tcW w:w="1701" w:type="dxa"/>
          </w:tcPr>
          <w:p w14:paraId="4C289295" w14:textId="77777777" w:rsidR="00870054" w:rsidRDefault="00870054">
            <w:pPr>
              <w:pStyle w:val="ConsPlusNormal"/>
              <w:jc w:val="center"/>
            </w:pPr>
            <w:r>
              <w:t>0,00</w:t>
            </w:r>
          </w:p>
        </w:tc>
      </w:tr>
      <w:tr w:rsidR="00870054" w14:paraId="473D7EC5" w14:textId="77777777">
        <w:tc>
          <w:tcPr>
            <w:tcW w:w="2835" w:type="dxa"/>
          </w:tcPr>
          <w:p w14:paraId="5F851D28" w14:textId="77777777" w:rsidR="00870054" w:rsidRDefault="00870054">
            <w:pPr>
              <w:pStyle w:val="ConsPlusNormal"/>
            </w:pPr>
            <w:r>
              <w:t>Стипендии в целях поощрения особых заслуг</w:t>
            </w:r>
          </w:p>
        </w:tc>
        <w:tc>
          <w:tcPr>
            <w:tcW w:w="680" w:type="dxa"/>
          </w:tcPr>
          <w:p w14:paraId="10BC7CF2" w14:textId="77777777" w:rsidR="00870054" w:rsidRDefault="00870054">
            <w:pPr>
              <w:pStyle w:val="ConsPlusNormal"/>
              <w:jc w:val="center"/>
            </w:pPr>
            <w:r>
              <w:t>056</w:t>
            </w:r>
          </w:p>
        </w:tc>
        <w:tc>
          <w:tcPr>
            <w:tcW w:w="680" w:type="dxa"/>
          </w:tcPr>
          <w:p w14:paraId="2A121B98" w14:textId="77777777" w:rsidR="00870054" w:rsidRDefault="00870054">
            <w:pPr>
              <w:pStyle w:val="ConsPlusNormal"/>
              <w:jc w:val="center"/>
            </w:pPr>
            <w:r>
              <w:t>07</w:t>
            </w:r>
          </w:p>
        </w:tc>
        <w:tc>
          <w:tcPr>
            <w:tcW w:w="680" w:type="dxa"/>
          </w:tcPr>
          <w:p w14:paraId="13B95B3B" w14:textId="77777777" w:rsidR="00870054" w:rsidRDefault="00870054">
            <w:pPr>
              <w:pStyle w:val="ConsPlusNormal"/>
              <w:jc w:val="center"/>
            </w:pPr>
            <w:r>
              <w:t>09</w:t>
            </w:r>
          </w:p>
        </w:tc>
        <w:tc>
          <w:tcPr>
            <w:tcW w:w="1701" w:type="dxa"/>
          </w:tcPr>
          <w:p w14:paraId="48EDA513" w14:textId="77777777" w:rsidR="00870054" w:rsidRDefault="00870054">
            <w:pPr>
              <w:pStyle w:val="ConsPlusNormal"/>
              <w:jc w:val="center"/>
            </w:pPr>
            <w:r>
              <w:t>99 9 01</w:t>
            </w:r>
          </w:p>
        </w:tc>
        <w:tc>
          <w:tcPr>
            <w:tcW w:w="680" w:type="dxa"/>
          </w:tcPr>
          <w:p w14:paraId="5FE29E0C" w14:textId="77777777" w:rsidR="00870054" w:rsidRDefault="00870054">
            <w:pPr>
              <w:pStyle w:val="ConsPlusNormal"/>
            </w:pPr>
          </w:p>
        </w:tc>
        <w:tc>
          <w:tcPr>
            <w:tcW w:w="1757" w:type="dxa"/>
          </w:tcPr>
          <w:p w14:paraId="13D60B87" w14:textId="77777777" w:rsidR="00870054" w:rsidRDefault="00870054">
            <w:pPr>
              <w:pStyle w:val="ConsPlusNormal"/>
              <w:jc w:val="center"/>
            </w:pPr>
            <w:r>
              <w:t>3080,00</w:t>
            </w:r>
          </w:p>
        </w:tc>
        <w:tc>
          <w:tcPr>
            <w:tcW w:w="1701" w:type="dxa"/>
          </w:tcPr>
          <w:p w14:paraId="1584F35E" w14:textId="77777777" w:rsidR="00870054" w:rsidRDefault="00870054">
            <w:pPr>
              <w:pStyle w:val="ConsPlusNormal"/>
              <w:jc w:val="center"/>
            </w:pPr>
            <w:r>
              <w:t>0,00</w:t>
            </w:r>
          </w:p>
        </w:tc>
        <w:tc>
          <w:tcPr>
            <w:tcW w:w="1701" w:type="dxa"/>
          </w:tcPr>
          <w:p w14:paraId="28790EE7" w14:textId="77777777" w:rsidR="00870054" w:rsidRDefault="00870054">
            <w:pPr>
              <w:pStyle w:val="ConsPlusNormal"/>
              <w:jc w:val="center"/>
            </w:pPr>
            <w:r>
              <w:t>0,00</w:t>
            </w:r>
          </w:p>
        </w:tc>
      </w:tr>
      <w:tr w:rsidR="00870054" w14:paraId="3B86EC0D" w14:textId="77777777">
        <w:tc>
          <w:tcPr>
            <w:tcW w:w="2835" w:type="dxa"/>
          </w:tcPr>
          <w:p w14:paraId="1D353704" w14:textId="77777777" w:rsidR="00870054" w:rsidRDefault="00870054">
            <w:pPr>
              <w:pStyle w:val="ConsPlusNormal"/>
            </w:pPr>
            <w:r>
              <w:t xml:space="preserve">Стипендии в целях поощрения особых заслуг работников культуры и искусства, студентов, ординаторов и аспирантов в развитии дагестанской и отечественной науки, образования, культуры и искусства, а также </w:t>
            </w:r>
            <w:r>
              <w:lastRenderedPageBreak/>
              <w:t>выдающихся деятелей культуры и искусства, талантливых молодых авторов литературных, музыкальных и художественных произведений</w:t>
            </w:r>
          </w:p>
        </w:tc>
        <w:tc>
          <w:tcPr>
            <w:tcW w:w="680" w:type="dxa"/>
          </w:tcPr>
          <w:p w14:paraId="1D8C5A10" w14:textId="77777777" w:rsidR="00870054" w:rsidRDefault="00870054">
            <w:pPr>
              <w:pStyle w:val="ConsPlusNormal"/>
              <w:jc w:val="center"/>
            </w:pPr>
            <w:r>
              <w:lastRenderedPageBreak/>
              <w:t>056</w:t>
            </w:r>
          </w:p>
        </w:tc>
        <w:tc>
          <w:tcPr>
            <w:tcW w:w="680" w:type="dxa"/>
          </w:tcPr>
          <w:p w14:paraId="2C67E7D6" w14:textId="77777777" w:rsidR="00870054" w:rsidRDefault="00870054">
            <w:pPr>
              <w:pStyle w:val="ConsPlusNormal"/>
              <w:jc w:val="center"/>
            </w:pPr>
            <w:r>
              <w:t>07</w:t>
            </w:r>
          </w:p>
        </w:tc>
        <w:tc>
          <w:tcPr>
            <w:tcW w:w="680" w:type="dxa"/>
          </w:tcPr>
          <w:p w14:paraId="2935D649" w14:textId="77777777" w:rsidR="00870054" w:rsidRDefault="00870054">
            <w:pPr>
              <w:pStyle w:val="ConsPlusNormal"/>
              <w:jc w:val="center"/>
            </w:pPr>
            <w:r>
              <w:t>09</w:t>
            </w:r>
          </w:p>
        </w:tc>
        <w:tc>
          <w:tcPr>
            <w:tcW w:w="1701" w:type="dxa"/>
          </w:tcPr>
          <w:p w14:paraId="116A6452" w14:textId="77777777" w:rsidR="00870054" w:rsidRDefault="00870054">
            <w:pPr>
              <w:pStyle w:val="ConsPlusNormal"/>
              <w:jc w:val="center"/>
            </w:pPr>
            <w:r>
              <w:t>99 9 01 60860</w:t>
            </w:r>
          </w:p>
        </w:tc>
        <w:tc>
          <w:tcPr>
            <w:tcW w:w="680" w:type="dxa"/>
          </w:tcPr>
          <w:p w14:paraId="3997614D" w14:textId="77777777" w:rsidR="00870054" w:rsidRDefault="00870054">
            <w:pPr>
              <w:pStyle w:val="ConsPlusNormal"/>
            </w:pPr>
          </w:p>
        </w:tc>
        <w:tc>
          <w:tcPr>
            <w:tcW w:w="1757" w:type="dxa"/>
          </w:tcPr>
          <w:p w14:paraId="7F7C93B2" w14:textId="77777777" w:rsidR="00870054" w:rsidRDefault="00870054">
            <w:pPr>
              <w:pStyle w:val="ConsPlusNormal"/>
              <w:jc w:val="center"/>
            </w:pPr>
            <w:r>
              <w:t>3080,00</w:t>
            </w:r>
          </w:p>
        </w:tc>
        <w:tc>
          <w:tcPr>
            <w:tcW w:w="1701" w:type="dxa"/>
          </w:tcPr>
          <w:p w14:paraId="693B13DD" w14:textId="77777777" w:rsidR="00870054" w:rsidRDefault="00870054">
            <w:pPr>
              <w:pStyle w:val="ConsPlusNormal"/>
              <w:jc w:val="center"/>
            </w:pPr>
            <w:r>
              <w:t>0,00</w:t>
            </w:r>
          </w:p>
        </w:tc>
        <w:tc>
          <w:tcPr>
            <w:tcW w:w="1701" w:type="dxa"/>
          </w:tcPr>
          <w:p w14:paraId="1A75FD66" w14:textId="77777777" w:rsidR="00870054" w:rsidRDefault="00870054">
            <w:pPr>
              <w:pStyle w:val="ConsPlusNormal"/>
              <w:jc w:val="center"/>
            </w:pPr>
            <w:r>
              <w:t>0,00</w:t>
            </w:r>
          </w:p>
        </w:tc>
      </w:tr>
      <w:tr w:rsidR="00870054" w14:paraId="2CAE7E65" w14:textId="77777777">
        <w:tc>
          <w:tcPr>
            <w:tcW w:w="2835" w:type="dxa"/>
          </w:tcPr>
          <w:p w14:paraId="421A78D4" w14:textId="77777777" w:rsidR="00870054" w:rsidRDefault="00870054">
            <w:pPr>
              <w:pStyle w:val="ConsPlusNormal"/>
            </w:pPr>
            <w:r>
              <w:t>Социальное обеспечение и иные выплаты населению</w:t>
            </w:r>
          </w:p>
        </w:tc>
        <w:tc>
          <w:tcPr>
            <w:tcW w:w="680" w:type="dxa"/>
          </w:tcPr>
          <w:p w14:paraId="0C9A2925" w14:textId="77777777" w:rsidR="00870054" w:rsidRDefault="00870054">
            <w:pPr>
              <w:pStyle w:val="ConsPlusNormal"/>
              <w:jc w:val="center"/>
            </w:pPr>
            <w:r>
              <w:t>056</w:t>
            </w:r>
          </w:p>
        </w:tc>
        <w:tc>
          <w:tcPr>
            <w:tcW w:w="680" w:type="dxa"/>
          </w:tcPr>
          <w:p w14:paraId="112938E6" w14:textId="77777777" w:rsidR="00870054" w:rsidRDefault="00870054">
            <w:pPr>
              <w:pStyle w:val="ConsPlusNormal"/>
              <w:jc w:val="center"/>
            </w:pPr>
            <w:r>
              <w:t>07</w:t>
            </w:r>
          </w:p>
        </w:tc>
        <w:tc>
          <w:tcPr>
            <w:tcW w:w="680" w:type="dxa"/>
          </w:tcPr>
          <w:p w14:paraId="75789BD4" w14:textId="77777777" w:rsidR="00870054" w:rsidRDefault="00870054">
            <w:pPr>
              <w:pStyle w:val="ConsPlusNormal"/>
              <w:jc w:val="center"/>
            </w:pPr>
            <w:r>
              <w:t>09</w:t>
            </w:r>
          </w:p>
        </w:tc>
        <w:tc>
          <w:tcPr>
            <w:tcW w:w="1701" w:type="dxa"/>
          </w:tcPr>
          <w:p w14:paraId="2EFF10C6" w14:textId="77777777" w:rsidR="00870054" w:rsidRDefault="00870054">
            <w:pPr>
              <w:pStyle w:val="ConsPlusNormal"/>
              <w:jc w:val="center"/>
            </w:pPr>
            <w:r>
              <w:t>99 9 01 60860</w:t>
            </w:r>
          </w:p>
        </w:tc>
        <w:tc>
          <w:tcPr>
            <w:tcW w:w="680" w:type="dxa"/>
          </w:tcPr>
          <w:p w14:paraId="0A33400B" w14:textId="77777777" w:rsidR="00870054" w:rsidRDefault="00870054">
            <w:pPr>
              <w:pStyle w:val="ConsPlusNormal"/>
              <w:jc w:val="center"/>
            </w:pPr>
            <w:r>
              <w:t>300</w:t>
            </w:r>
          </w:p>
        </w:tc>
        <w:tc>
          <w:tcPr>
            <w:tcW w:w="1757" w:type="dxa"/>
          </w:tcPr>
          <w:p w14:paraId="6B2C9DBE" w14:textId="77777777" w:rsidR="00870054" w:rsidRDefault="00870054">
            <w:pPr>
              <w:pStyle w:val="ConsPlusNormal"/>
              <w:jc w:val="center"/>
            </w:pPr>
            <w:r>
              <w:t>3080,00</w:t>
            </w:r>
          </w:p>
        </w:tc>
        <w:tc>
          <w:tcPr>
            <w:tcW w:w="1701" w:type="dxa"/>
          </w:tcPr>
          <w:p w14:paraId="29AC6142" w14:textId="77777777" w:rsidR="00870054" w:rsidRDefault="00870054">
            <w:pPr>
              <w:pStyle w:val="ConsPlusNormal"/>
              <w:jc w:val="center"/>
            </w:pPr>
            <w:r>
              <w:t>0,00</w:t>
            </w:r>
          </w:p>
        </w:tc>
        <w:tc>
          <w:tcPr>
            <w:tcW w:w="1701" w:type="dxa"/>
          </w:tcPr>
          <w:p w14:paraId="551BF5B8" w14:textId="77777777" w:rsidR="00870054" w:rsidRDefault="00870054">
            <w:pPr>
              <w:pStyle w:val="ConsPlusNormal"/>
              <w:jc w:val="center"/>
            </w:pPr>
            <w:r>
              <w:t>0,00</w:t>
            </w:r>
          </w:p>
        </w:tc>
      </w:tr>
      <w:tr w:rsidR="00870054" w14:paraId="2E722C94" w14:textId="77777777">
        <w:tc>
          <w:tcPr>
            <w:tcW w:w="2835" w:type="dxa"/>
          </w:tcPr>
          <w:p w14:paraId="3D33A768" w14:textId="77777777" w:rsidR="00870054" w:rsidRDefault="00870054">
            <w:pPr>
              <w:pStyle w:val="ConsPlusNormal"/>
            </w:pPr>
            <w:r>
              <w:t>Культура, кинематография</w:t>
            </w:r>
          </w:p>
        </w:tc>
        <w:tc>
          <w:tcPr>
            <w:tcW w:w="680" w:type="dxa"/>
          </w:tcPr>
          <w:p w14:paraId="01AA1BE6" w14:textId="77777777" w:rsidR="00870054" w:rsidRDefault="00870054">
            <w:pPr>
              <w:pStyle w:val="ConsPlusNormal"/>
              <w:jc w:val="center"/>
            </w:pPr>
            <w:r>
              <w:t>056</w:t>
            </w:r>
          </w:p>
        </w:tc>
        <w:tc>
          <w:tcPr>
            <w:tcW w:w="680" w:type="dxa"/>
          </w:tcPr>
          <w:p w14:paraId="75FCF53B" w14:textId="77777777" w:rsidR="00870054" w:rsidRDefault="00870054">
            <w:pPr>
              <w:pStyle w:val="ConsPlusNormal"/>
              <w:jc w:val="center"/>
            </w:pPr>
            <w:r>
              <w:t>08</w:t>
            </w:r>
          </w:p>
        </w:tc>
        <w:tc>
          <w:tcPr>
            <w:tcW w:w="680" w:type="dxa"/>
          </w:tcPr>
          <w:p w14:paraId="0458DEDC" w14:textId="77777777" w:rsidR="00870054" w:rsidRDefault="00870054">
            <w:pPr>
              <w:pStyle w:val="ConsPlusNormal"/>
            </w:pPr>
          </w:p>
        </w:tc>
        <w:tc>
          <w:tcPr>
            <w:tcW w:w="1701" w:type="dxa"/>
          </w:tcPr>
          <w:p w14:paraId="606A57B1" w14:textId="77777777" w:rsidR="00870054" w:rsidRDefault="00870054">
            <w:pPr>
              <w:pStyle w:val="ConsPlusNormal"/>
            </w:pPr>
          </w:p>
        </w:tc>
        <w:tc>
          <w:tcPr>
            <w:tcW w:w="680" w:type="dxa"/>
          </w:tcPr>
          <w:p w14:paraId="6AB2FCDC" w14:textId="77777777" w:rsidR="00870054" w:rsidRDefault="00870054">
            <w:pPr>
              <w:pStyle w:val="ConsPlusNormal"/>
            </w:pPr>
          </w:p>
        </w:tc>
        <w:tc>
          <w:tcPr>
            <w:tcW w:w="1757" w:type="dxa"/>
          </w:tcPr>
          <w:p w14:paraId="6F9B82C6" w14:textId="77777777" w:rsidR="00870054" w:rsidRDefault="00870054">
            <w:pPr>
              <w:pStyle w:val="ConsPlusNormal"/>
              <w:jc w:val="center"/>
            </w:pPr>
            <w:r>
              <w:t>3096856,19</w:t>
            </w:r>
          </w:p>
        </w:tc>
        <w:tc>
          <w:tcPr>
            <w:tcW w:w="1701" w:type="dxa"/>
          </w:tcPr>
          <w:p w14:paraId="3BF4D3A0" w14:textId="77777777" w:rsidR="00870054" w:rsidRDefault="00870054">
            <w:pPr>
              <w:pStyle w:val="ConsPlusNormal"/>
              <w:jc w:val="center"/>
            </w:pPr>
            <w:r>
              <w:t>2620430,35</w:t>
            </w:r>
          </w:p>
        </w:tc>
        <w:tc>
          <w:tcPr>
            <w:tcW w:w="1701" w:type="dxa"/>
          </w:tcPr>
          <w:p w14:paraId="3A6777F8" w14:textId="77777777" w:rsidR="00870054" w:rsidRDefault="00870054">
            <w:pPr>
              <w:pStyle w:val="ConsPlusNormal"/>
              <w:jc w:val="center"/>
            </w:pPr>
            <w:r>
              <w:t>2327585,67</w:t>
            </w:r>
          </w:p>
        </w:tc>
      </w:tr>
      <w:tr w:rsidR="00870054" w14:paraId="0DFFC95D" w14:textId="77777777">
        <w:tc>
          <w:tcPr>
            <w:tcW w:w="2835" w:type="dxa"/>
          </w:tcPr>
          <w:p w14:paraId="6D24E82E" w14:textId="77777777" w:rsidR="00870054" w:rsidRDefault="00870054">
            <w:pPr>
              <w:pStyle w:val="ConsPlusNormal"/>
            </w:pPr>
            <w:r>
              <w:t>Культура</w:t>
            </w:r>
          </w:p>
        </w:tc>
        <w:tc>
          <w:tcPr>
            <w:tcW w:w="680" w:type="dxa"/>
          </w:tcPr>
          <w:p w14:paraId="3BEC1250" w14:textId="77777777" w:rsidR="00870054" w:rsidRDefault="00870054">
            <w:pPr>
              <w:pStyle w:val="ConsPlusNormal"/>
              <w:jc w:val="center"/>
            </w:pPr>
            <w:r>
              <w:t>056</w:t>
            </w:r>
          </w:p>
        </w:tc>
        <w:tc>
          <w:tcPr>
            <w:tcW w:w="680" w:type="dxa"/>
          </w:tcPr>
          <w:p w14:paraId="6A876C97" w14:textId="77777777" w:rsidR="00870054" w:rsidRDefault="00870054">
            <w:pPr>
              <w:pStyle w:val="ConsPlusNormal"/>
              <w:jc w:val="center"/>
            </w:pPr>
            <w:r>
              <w:t>08</w:t>
            </w:r>
          </w:p>
        </w:tc>
        <w:tc>
          <w:tcPr>
            <w:tcW w:w="680" w:type="dxa"/>
          </w:tcPr>
          <w:p w14:paraId="685DBB6A" w14:textId="77777777" w:rsidR="00870054" w:rsidRDefault="00870054">
            <w:pPr>
              <w:pStyle w:val="ConsPlusNormal"/>
              <w:jc w:val="center"/>
            </w:pPr>
            <w:r>
              <w:t>01</w:t>
            </w:r>
          </w:p>
        </w:tc>
        <w:tc>
          <w:tcPr>
            <w:tcW w:w="1701" w:type="dxa"/>
          </w:tcPr>
          <w:p w14:paraId="6EEBB430" w14:textId="77777777" w:rsidR="00870054" w:rsidRDefault="00870054">
            <w:pPr>
              <w:pStyle w:val="ConsPlusNormal"/>
            </w:pPr>
          </w:p>
        </w:tc>
        <w:tc>
          <w:tcPr>
            <w:tcW w:w="680" w:type="dxa"/>
          </w:tcPr>
          <w:p w14:paraId="636C77BE" w14:textId="77777777" w:rsidR="00870054" w:rsidRDefault="00870054">
            <w:pPr>
              <w:pStyle w:val="ConsPlusNormal"/>
            </w:pPr>
          </w:p>
        </w:tc>
        <w:tc>
          <w:tcPr>
            <w:tcW w:w="1757" w:type="dxa"/>
          </w:tcPr>
          <w:p w14:paraId="533A99DA" w14:textId="77777777" w:rsidR="00870054" w:rsidRDefault="00870054">
            <w:pPr>
              <w:pStyle w:val="ConsPlusNormal"/>
              <w:jc w:val="center"/>
            </w:pPr>
            <w:r>
              <w:t>3019308,70</w:t>
            </w:r>
          </w:p>
        </w:tc>
        <w:tc>
          <w:tcPr>
            <w:tcW w:w="1701" w:type="dxa"/>
          </w:tcPr>
          <w:p w14:paraId="0A2D1445" w14:textId="77777777" w:rsidR="00870054" w:rsidRDefault="00870054">
            <w:pPr>
              <w:pStyle w:val="ConsPlusNormal"/>
              <w:jc w:val="center"/>
            </w:pPr>
            <w:r>
              <w:t>2551088,35</w:t>
            </w:r>
          </w:p>
        </w:tc>
        <w:tc>
          <w:tcPr>
            <w:tcW w:w="1701" w:type="dxa"/>
          </w:tcPr>
          <w:p w14:paraId="7E6F46E5" w14:textId="77777777" w:rsidR="00870054" w:rsidRDefault="00870054">
            <w:pPr>
              <w:pStyle w:val="ConsPlusNormal"/>
              <w:jc w:val="center"/>
            </w:pPr>
            <w:r>
              <w:t>2258243,67</w:t>
            </w:r>
          </w:p>
        </w:tc>
      </w:tr>
      <w:tr w:rsidR="00870054" w14:paraId="1BC80FA7" w14:textId="77777777">
        <w:tc>
          <w:tcPr>
            <w:tcW w:w="2835" w:type="dxa"/>
          </w:tcPr>
          <w:p w14:paraId="28DCA62A" w14:textId="77777777" w:rsidR="00870054" w:rsidRDefault="00870054">
            <w:pPr>
              <w:pStyle w:val="ConsPlusNormal"/>
            </w:pPr>
            <w:r>
              <w:t xml:space="preserve">Государственная </w:t>
            </w:r>
            <w:hyperlink r:id="rId86">
              <w:r>
                <w:rPr>
                  <w:color w:val="0000FF"/>
                </w:rPr>
                <w:t>программа</w:t>
              </w:r>
            </w:hyperlink>
            <w:r>
              <w:t xml:space="preserve"> Республики Дагестан "Развитие культуры в Республике Дагестан"</w:t>
            </w:r>
          </w:p>
        </w:tc>
        <w:tc>
          <w:tcPr>
            <w:tcW w:w="680" w:type="dxa"/>
          </w:tcPr>
          <w:p w14:paraId="33DF67A2" w14:textId="77777777" w:rsidR="00870054" w:rsidRDefault="00870054">
            <w:pPr>
              <w:pStyle w:val="ConsPlusNormal"/>
              <w:jc w:val="center"/>
            </w:pPr>
            <w:r>
              <w:t>056</w:t>
            </w:r>
          </w:p>
        </w:tc>
        <w:tc>
          <w:tcPr>
            <w:tcW w:w="680" w:type="dxa"/>
          </w:tcPr>
          <w:p w14:paraId="1C978B8B" w14:textId="77777777" w:rsidR="00870054" w:rsidRDefault="00870054">
            <w:pPr>
              <w:pStyle w:val="ConsPlusNormal"/>
              <w:jc w:val="center"/>
            </w:pPr>
            <w:r>
              <w:t>08</w:t>
            </w:r>
          </w:p>
        </w:tc>
        <w:tc>
          <w:tcPr>
            <w:tcW w:w="680" w:type="dxa"/>
          </w:tcPr>
          <w:p w14:paraId="7CD1173A" w14:textId="77777777" w:rsidR="00870054" w:rsidRDefault="00870054">
            <w:pPr>
              <w:pStyle w:val="ConsPlusNormal"/>
              <w:jc w:val="center"/>
            </w:pPr>
            <w:r>
              <w:t>01</w:t>
            </w:r>
          </w:p>
        </w:tc>
        <w:tc>
          <w:tcPr>
            <w:tcW w:w="1701" w:type="dxa"/>
          </w:tcPr>
          <w:p w14:paraId="7C751410" w14:textId="77777777" w:rsidR="00870054" w:rsidRDefault="00870054">
            <w:pPr>
              <w:pStyle w:val="ConsPlusNormal"/>
              <w:jc w:val="center"/>
            </w:pPr>
            <w:r>
              <w:t>20</w:t>
            </w:r>
          </w:p>
        </w:tc>
        <w:tc>
          <w:tcPr>
            <w:tcW w:w="680" w:type="dxa"/>
          </w:tcPr>
          <w:p w14:paraId="328F9DBA" w14:textId="77777777" w:rsidR="00870054" w:rsidRDefault="00870054">
            <w:pPr>
              <w:pStyle w:val="ConsPlusNormal"/>
            </w:pPr>
          </w:p>
        </w:tc>
        <w:tc>
          <w:tcPr>
            <w:tcW w:w="1757" w:type="dxa"/>
          </w:tcPr>
          <w:p w14:paraId="4AA2C269" w14:textId="77777777" w:rsidR="00870054" w:rsidRDefault="00870054">
            <w:pPr>
              <w:pStyle w:val="ConsPlusNormal"/>
              <w:jc w:val="center"/>
            </w:pPr>
            <w:r>
              <w:t>2996583,19</w:t>
            </w:r>
          </w:p>
        </w:tc>
        <w:tc>
          <w:tcPr>
            <w:tcW w:w="1701" w:type="dxa"/>
          </w:tcPr>
          <w:p w14:paraId="610907D1" w14:textId="77777777" w:rsidR="00870054" w:rsidRDefault="00870054">
            <w:pPr>
              <w:pStyle w:val="ConsPlusNormal"/>
              <w:jc w:val="center"/>
            </w:pPr>
            <w:r>
              <w:t>2551088,35</w:t>
            </w:r>
          </w:p>
        </w:tc>
        <w:tc>
          <w:tcPr>
            <w:tcW w:w="1701" w:type="dxa"/>
          </w:tcPr>
          <w:p w14:paraId="327DB651" w14:textId="77777777" w:rsidR="00870054" w:rsidRDefault="00870054">
            <w:pPr>
              <w:pStyle w:val="ConsPlusNormal"/>
              <w:jc w:val="center"/>
            </w:pPr>
            <w:r>
              <w:t>2258243,67</w:t>
            </w:r>
          </w:p>
        </w:tc>
      </w:tr>
      <w:tr w:rsidR="00870054" w14:paraId="4A7F81EC" w14:textId="77777777">
        <w:tc>
          <w:tcPr>
            <w:tcW w:w="2835" w:type="dxa"/>
          </w:tcPr>
          <w:p w14:paraId="650D456B" w14:textId="77777777" w:rsidR="00870054" w:rsidRDefault="00870054">
            <w:pPr>
              <w:pStyle w:val="ConsPlusNormal"/>
            </w:pPr>
            <w:r>
              <w:t>Региональные проекты, обеспечивающие достижение результатов федеральных проектов, входящих в состав национального проекта</w:t>
            </w:r>
          </w:p>
        </w:tc>
        <w:tc>
          <w:tcPr>
            <w:tcW w:w="680" w:type="dxa"/>
          </w:tcPr>
          <w:p w14:paraId="492D0C36" w14:textId="77777777" w:rsidR="00870054" w:rsidRDefault="00870054">
            <w:pPr>
              <w:pStyle w:val="ConsPlusNormal"/>
              <w:jc w:val="center"/>
            </w:pPr>
            <w:r>
              <w:t>056</w:t>
            </w:r>
          </w:p>
        </w:tc>
        <w:tc>
          <w:tcPr>
            <w:tcW w:w="680" w:type="dxa"/>
          </w:tcPr>
          <w:p w14:paraId="603A547F" w14:textId="77777777" w:rsidR="00870054" w:rsidRDefault="00870054">
            <w:pPr>
              <w:pStyle w:val="ConsPlusNormal"/>
              <w:jc w:val="center"/>
            </w:pPr>
            <w:r>
              <w:t>08</w:t>
            </w:r>
          </w:p>
        </w:tc>
        <w:tc>
          <w:tcPr>
            <w:tcW w:w="680" w:type="dxa"/>
          </w:tcPr>
          <w:p w14:paraId="38C88705" w14:textId="77777777" w:rsidR="00870054" w:rsidRDefault="00870054">
            <w:pPr>
              <w:pStyle w:val="ConsPlusNormal"/>
              <w:jc w:val="center"/>
            </w:pPr>
            <w:r>
              <w:t>01</w:t>
            </w:r>
          </w:p>
        </w:tc>
        <w:tc>
          <w:tcPr>
            <w:tcW w:w="1701" w:type="dxa"/>
          </w:tcPr>
          <w:p w14:paraId="7FF0A075" w14:textId="77777777" w:rsidR="00870054" w:rsidRDefault="00870054">
            <w:pPr>
              <w:pStyle w:val="ConsPlusNormal"/>
              <w:jc w:val="center"/>
            </w:pPr>
            <w:r>
              <w:t>20 1</w:t>
            </w:r>
          </w:p>
        </w:tc>
        <w:tc>
          <w:tcPr>
            <w:tcW w:w="680" w:type="dxa"/>
          </w:tcPr>
          <w:p w14:paraId="4D4899F2" w14:textId="77777777" w:rsidR="00870054" w:rsidRDefault="00870054">
            <w:pPr>
              <w:pStyle w:val="ConsPlusNormal"/>
            </w:pPr>
          </w:p>
        </w:tc>
        <w:tc>
          <w:tcPr>
            <w:tcW w:w="1757" w:type="dxa"/>
          </w:tcPr>
          <w:p w14:paraId="7546B30D" w14:textId="77777777" w:rsidR="00870054" w:rsidRDefault="00870054">
            <w:pPr>
              <w:pStyle w:val="ConsPlusNormal"/>
              <w:jc w:val="center"/>
            </w:pPr>
            <w:r>
              <w:t>651481,69</w:t>
            </w:r>
          </w:p>
        </w:tc>
        <w:tc>
          <w:tcPr>
            <w:tcW w:w="1701" w:type="dxa"/>
          </w:tcPr>
          <w:p w14:paraId="344FE745" w14:textId="77777777" w:rsidR="00870054" w:rsidRDefault="00870054">
            <w:pPr>
              <w:pStyle w:val="ConsPlusNormal"/>
              <w:jc w:val="center"/>
            </w:pPr>
            <w:r>
              <w:t>434800,11</w:t>
            </w:r>
          </w:p>
        </w:tc>
        <w:tc>
          <w:tcPr>
            <w:tcW w:w="1701" w:type="dxa"/>
          </w:tcPr>
          <w:p w14:paraId="78680B1E" w14:textId="77777777" w:rsidR="00870054" w:rsidRDefault="00870054">
            <w:pPr>
              <w:pStyle w:val="ConsPlusNormal"/>
              <w:jc w:val="center"/>
            </w:pPr>
            <w:r>
              <w:t>255013,95</w:t>
            </w:r>
          </w:p>
        </w:tc>
      </w:tr>
      <w:tr w:rsidR="00870054" w14:paraId="7C0305C3" w14:textId="77777777">
        <w:tc>
          <w:tcPr>
            <w:tcW w:w="2835" w:type="dxa"/>
          </w:tcPr>
          <w:p w14:paraId="18A816AD" w14:textId="77777777" w:rsidR="00870054" w:rsidRDefault="00870054">
            <w:pPr>
              <w:pStyle w:val="ConsPlusNormal"/>
            </w:pPr>
            <w:r>
              <w:t xml:space="preserve">Региональный проект "Семейные ценности и </w:t>
            </w:r>
            <w:r>
              <w:lastRenderedPageBreak/>
              <w:t>инфраструктура культуры (Культура для семьи)"</w:t>
            </w:r>
          </w:p>
        </w:tc>
        <w:tc>
          <w:tcPr>
            <w:tcW w:w="680" w:type="dxa"/>
          </w:tcPr>
          <w:p w14:paraId="037A9975" w14:textId="77777777" w:rsidR="00870054" w:rsidRDefault="00870054">
            <w:pPr>
              <w:pStyle w:val="ConsPlusNormal"/>
              <w:jc w:val="center"/>
            </w:pPr>
            <w:r>
              <w:lastRenderedPageBreak/>
              <w:t>056</w:t>
            </w:r>
          </w:p>
        </w:tc>
        <w:tc>
          <w:tcPr>
            <w:tcW w:w="680" w:type="dxa"/>
          </w:tcPr>
          <w:p w14:paraId="115DD03C" w14:textId="77777777" w:rsidR="00870054" w:rsidRDefault="00870054">
            <w:pPr>
              <w:pStyle w:val="ConsPlusNormal"/>
              <w:jc w:val="center"/>
            </w:pPr>
            <w:r>
              <w:t>08</w:t>
            </w:r>
          </w:p>
        </w:tc>
        <w:tc>
          <w:tcPr>
            <w:tcW w:w="680" w:type="dxa"/>
          </w:tcPr>
          <w:p w14:paraId="570A4026" w14:textId="77777777" w:rsidR="00870054" w:rsidRDefault="00870054">
            <w:pPr>
              <w:pStyle w:val="ConsPlusNormal"/>
              <w:jc w:val="center"/>
            </w:pPr>
            <w:r>
              <w:t>01</w:t>
            </w:r>
          </w:p>
        </w:tc>
        <w:tc>
          <w:tcPr>
            <w:tcW w:w="1701" w:type="dxa"/>
          </w:tcPr>
          <w:p w14:paraId="3F4BCE0B" w14:textId="77777777" w:rsidR="00870054" w:rsidRDefault="00870054">
            <w:pPr>
              <w:pStyle w:val="ConsPlusNormal"/>
              <w:jc w:val="center"/>
            </w:pPr>
            <w:r>
              <w:t>20 1 Я5</w:t>
            </w:r>
          </w:p>
        </w:tc>
        <w:tc>
          <w:tcPr>
            <w:tcW w:w="680" w:type="dxa"/>
          </w:tcPr>
          <w:p w14:paraId="5A2C4679" w14:textId="77777777" w:rsidR="00870054" w:rsidRDefault="00870054">
            <w:pPr>
              <w:pStyle w:val="ConsPlusNormal"/>
            </w:pPr>
          </w:p>
        </w:tc>
        <w:tc>
          <w:tcPr>
            <w:tcW w:w="1757" w:type="dxa"/>
          </w:tcPr>
          <w:p w14:paraId="6F987EEC" w14:textId="77777777" w:rsidR="00870054" w:rsidRDefault="00870054">
            <w:pPr>
              <w:pStyle w:val="ConsPlusNormal"/>
              <w:jc w:val="center"/>
            </w:pPr>
            <w:r>
              <w:t>651481,69</w:t>
            </w:r>
          </w:p>
        </w:tc>
        <w:tc>
          <w:tcPr>
            <w:tcW w:w="1701" w:type="dxa"/>
          </w:tcPr>
          <w:p w14:paraId="484A2450" w14:textId="77777777" w:rsidR="00870054" w:rsidRDefault="00870054">
            <w:pPr>
              <w:pStyle w:val="ConsPlusNormal"/>
              <w:jc w:val="center"/>
            </w:pPr>
            <w:r>
              <w:t>434800,11</w:t>
            </w:r>
          </w:p>
        </w:tc>
        <w:tc>
          <w:tcPr>
            <w:tcW w:w="1701" w:type="dxa"/>
          </w:tcPr>
          <w:p w14:paraId="5F5FDF36" w14:textId="77777777" w:rsidR="00870054" w:rsidRDefault="00870054">
            <w:pPr>
              <w:pStyle w:val="ConsPlusNormal"/>
              <w:jc w:val="center"/>
            </w:pPr>
            <w:r>
              <w:t>255013,95</w:t>
            </w:r>
          </w:p>
        </w:tc>
      </w:tr>
      <w:tr w:rsidR="00870054" w14:paraId="4B814C57" w14:textId="77777777">
        <w:tc>
          <w:tcPr>
            <w:tcW w:w="2835" w:type="dxa"/>
          </w:tcPr>
          <w:p w14:paraId="1B01004E" w14:textId="77777777" w:rsidR="00870054" w:rsidRDefault="00870054">
            <w:pPr>
              <w:pStyle w:val="ConsPlusNormal"/>
            </w:pPr>
            <w:r>
              <w:t>Модернизация учреждений культуры, включая создание детских культурно-просветительских центров на базе учреждений культуры</w:t>
            </w:r>
          </w:p>
        </w:tc>
        <w:tc>
          <w:tcPr>
            <w:tcW w:w="680" w:type="dxa"/>
          </w:tcPr>
          <w:p w14:paraId="10756A8F" w14:textId="77777777" w:rsidR="00870054" w:rsidRDefault="00870054">
            <w:pPr>
              <w:pStyle w:val="ConsPlusNormal"/>
              <w:jc w:val="center"/>
            </w:pPr>
            <w:r>
              <w:t>056</w:t>
            </w:r>
          </w:p>
        </w:tc>
        <w:tc>
          <w:tcPr>
            <w:tcW w:w="680" w:type="dxa"/>
          </w:tcPr>
          <w:p w14:paraId="0385A899" w14:textId="77777777" w:rsidR="00870054" w:rsidRDefault="00870054">
            <w:pPr>
              <w:pStyle w:val="ConsPlusNormal"/>
              <w:jc w:val="center"/>
            </w:pPr>
            <w:r>
              <w:t>08</w:t>
            </w:r>
          </w:p>
        </w:tc>
        <w:tc>
          <w:tcPr>
            <w:tcW w:w="680" w:type="dxa"/>
          </w:tcPr>
          <w:p w14:paraId="39A1B559" w14:textId="77777777" w:rsidR="00870054" w:rsidRDefault="00870054">
            <w:pPr>
              <w:pStyle w:val="ConsPlusNormal"/>
              <w:jc w:val="center"/>
            </w:pPr>
            <w:r>
              <w:t>01</w:t>
            </w:r>
          </w:p>
        </w:tc>
        <w:tc>
          <w:tcPr>
            <w:tcW w:w="1701" w:type="dxa"/>
          </w:tcPr>
          <w:p w14:paraId="0BB6E0EA" w14:textId="77777777" w:rsidR="00870054" w:rsidRDefault="00870054">
            <w:pPr>
              <w:pStyle w:val="ConsPlusNormal"/>
              <w:jc w:val="center"/>
            </w:pPr>
            <w:r>
              <w:t>20 1 Я5 53490</w:t>
            </w:r>
          </w:p>
        </w:tc>
        <w:tc>
          <w:tcPr>
            <w:tcW w:w="680" w:type="dxa"/>
          </w:tcPr>
          <w:p w14:paraId="01DF32B9" w14:textId="77777777" w:rsidR="00870054" w:rsidRDefault="00870054">
            <w:pPr>
              <w:pStyle w:val="ConsPlusNormal"/>
            </w:pPr>
          </w:p>
        </w:tc>
        <w:tc>
          <w:tcPr>
            <w:tcW w:w="1757" w:type="dxa"/>
          </w:tcPr>
          <w:p w14:paraId="6AA9A225" w14:textId="77777777" w:rsidR="00870054" w:rsidRDefault="00870054">
            <w:pPr>
              <w:pStyle w:val="ConsPlusNormal"/>
              <w:jc w:val="center"/>
            </w:pPr>
            <w:r>
              <w:t>28232,33</w:t>
            </w:r>
          </w:p>
        </w:tc>
        <w:tc>
          <w:tcPr>
            <w:tcW w:w="1701" w:type="dxa"/>
          </w:tcPr>
          <w:p w14:paraId="08BE5577" w14:textId="77777777" w:rsidR="00870054" w:rsidRDefault="00870054">
            <w:pPr>
              <w:pStyle w:val="ConsPlusNormal"/>
              <w:jc w:val="center"/>
            </w:pPr>
            <w:r>
              <w:t>0,00</w:t>
            </w:r>
          </w:p>
        </w:tc>
        <w:tc>
          <w:tcPr>
            <w:tcW w:w="1701" w:type="dxa"/>
          </w:tcPr>
          <w:p w14:paraId="08E16F8E" w14:textId="77777777" w:rsidR="00870054" w:rsidRDefault="00870054">
            <w:pPr>
              <w:pStyle w:val="ConsPlusNormal"/>
              <w:jc w:val="center"/>
            </w:pPr>
            <w:r>
              <w:t>0,00</w:t>
            </w:r>
          </w:p>
        </w:tc>
      </w:tr>
      <w:tr w:rsidR="00870054" w14:paraId="5C4957A0" w14:textId="77777777">
        <w:tc>
          <w:tcPr>
            <w:tcW w:w="2835" w:type="dxa"/>
          </w:tcPr>
          <w:p w14:paraId="3A5A7076" w14:textId="77777777" w:rsidR="00870054" w:rsidRDefault="00870054">
            <w:pPr>
              <w:pStyle w:val="ConsPlusNormal"/>
            </w:pPr>
            <w:r>
              <w:t>Межбюджетные трансферты</w:t>
            </w:r>
          </w:p>
        </w:tc>
        <w:tc>
          <w:tcPr>
            <w:tcW w:w="680" w:type="dxa"/>
          </w:tcPr>
          <w:p w14:paraId="3A9923F4" w14:textId="77777777" w:rsidR="00870054" w:rsidRDefault="00870054">
            <w:pPr>
              <w:pStyle w:val="ConsPlusNormal"/>
              <w:jc w:val="center"/>
            </w:pPr>
            <w:r>
              <w:t>056</w:t>
            </w:r>
          </w:p>
        </w:tc>
        <w:tc>
          <w:tcPr>
            <w:tcW w:w="680" w:type="dxa"/>
          </w:tcPr>
          <w:p w14:paraId="20050D40" w14:textId="77777777" w:rsidR="00870054" w:rsidRDefault="00870054">
            <w:pPr>
              <w:pStyle w:val="ConsPlusNormal"/>
              <w:jc w:val="center"/>
            </w:pPr>
            <w:r>
              <w:t>08</w:t>
            </w:r>
          </w:p>
        </w:tc>
        <w:tc>
          <w:tcPr>
            <w:tcW w:w="680" w:type="dxa"/>
          </w:tcPr>
          <w:p w14:paraId="7CDA2045" w14:textId="77777777" w:rsidR="00870054" w:rsidRDefault="00870054">
            <w:pPr>
              <w:pStyle w:val="ConsPlusNormal"/>
              <w:jc w:val="center"/>
            </w:pPr>
            <w:r>
              <w:t>01</w:t>
            </w:r>
          </w:p>
        </w:tc>
        <w:tc>
          <w:tcPr>
            <w:tcW w:w="1701" w:type="dxa"/>
          </w:tcPr>
          <w:p w14:paraId="5714F6F8" w14:textId="77777777" w:rsidR="00870054" w:rsidRDefault="00870054">
            <w:pPr>
              <w:pStyle w:val="ConsPlusNormal"/>
              <w:jc w:val="center"/>
            </w:pPr>
            <w:r>
              <w:t>20 1 Я5 53490</w:t>
            </w:r>
          </w:p>
        </w:tc>
        <w:tc>
          <w:tcPr>
            <w:tcW w:w="680" w:type="dxa"/>
          </w:tcPr>
          <w:p w14:paraId="5A536454" w14:textId="77777777" w:rsidR="00870054" w:rsidRDefault="00870054">
            <w:pPr>
              <w:pStyle w:val="ConsPlusNormal"/>
              <w:jc w:val="center"/>
            </w:pPr>
            <w:r>
              <w:t>500</w:t>
            </w:r>
          </w:p>
        </w:tc>
        <w:tc>
          <w:tcPr>
            <w:tcW w:w="1757" w:type="dxa"/>
          </w:tcPr>
          <w:p w14:paraId="4C3CDB5B" w14:textId="77777777" w:rsidR="00870054" w:rsidRDefault="00870054">
            <w:pPr>
              <w:pStyle w:val="ConsPlusNormal"/>
              <w:jc w:val="center"/>
            </w:pPr>
            <w:r>
              <w:t>6868,69</w:t>
            </w:r>
          </w:p>
        </w:tc>
        <w:tc>
          <w:tcPr>
            <w:tcW w:w="1701" w:type="dxa"/>
          </w:tcPr>
          <w:p w14:paraId="55B82107" w14:textId="77777777" w:rsidR="00870054" w:rsidRDefault="00870054">
            <w:pPr>
              <w:pStyle w:val="ConsPlusNormal"/>
              <w:jc w:val="center"/>
            </w:pPr>
            <w:r>
              <w:t>0,00</w:t>
            </w:r>
          </w:p>
        </w:tc>
        <w:tc>
          <w:tcPr>
            <w:tcW w:w="1701" w:type="dxa"/>
          </w:tcPr>
          <w:p w14:paraId="13D7E3C2" w14:textId="77777777" w:rsidR="00870054" w:rsidRDefault="00870054">
            <w:pPr>
              <w:pStyle w:val="ConsPlusNormal"/>
              <w:jc w:val="center"/>
            </w:pPr>
            <w:r>
              <w:t>0,00</w:t>
            </w:r>
          </w:p>
        </w:tc>
      </w:tr>
      <w:tr w:rsidR="00870054" w14:paraId="5BD38CF8" w14:textId="77777777">
        <w:tc>
          <w:tcPr>
            <w:tcW w:w="2835" w:type="dxa"/>
          </w:tcPr>
          <w:p w14:paraId="04B38047"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754CCD86" w14:textId="77777777" w:rsidR="00870054" w:rsidRDefault="00870054">
            <w:pPr>
              <w:pStyle w:val="ConsPlusNormal"/>
              <w:jc w:val="center"/>
            </w:pPr>
            <w:r>
              <w:t>056</w:t>
            </w:r>
          </w:p>
        </w:tc>
        <w:tc>
          <w:tcPr>
            <w:tcW w:w="680" w:type="dxa"/>
          </w:tcPr>
          <w:p w14:paraId="1E75948E" w14:textId="77777777" w:rsidR="00870054" w:rsidRDefault="00870054">
            <w:pPr>
              <w:pStyle w:val="ConsPlusNormal"/>
              <w:jc w:val="center"/>
            </w:pPr>
            <w:r>
              <w:t>08</w:t>
            </w:r>
          </w:p>
        </w:tc>
        <w:tc>
          <w:tcPr>
            <w:tcW w:w="680" w:type="dxa"/>
          </w:tcPr>
          <w:p w14:paraId="1FD0BD44" w14:textId="77777777" w:rsidR="00870054" w:rsidRDefault="00870054">
            <w:pPr>
              <w:pStyle w:val="ConsPlusNormal"/>
              <w:jc w:val="center"/>
            </w:pPr>
            <w:r>
              <w:t>01</w:t>
            </w:r>
          </w:p>
        </w:tc>
        <w:tc>
          <w:tcPr>
            <w:tcW w:w="1701" w:type="dxa"/>
          </w:tcPr>
          <w:p w14:paraId="25F99D97" w14:textId="77777777" w:rsidR="00870054" w:rsidRDefault="00870054">
            <w:pPr>
              <w:pStyle w:val="ConsPlusNormal"/>
              <w:jc w:val="center"/>
            </w:pPr>
            <w:r>
              <w:t>20 1 Я5 53490</w:t>
            </w:r>
          </w:p>
        </w:tc>
        <w:tc>
          <w:tcPr>
            <w:tcW w:w="680" w:type="dxa"/>
          </w:tcPr>
          <w:p w14:paraId="741F730F" w14:textId="77777777" w:rsidR="00870054" w:rsidRDefault="00870054">
            <w:pPr>
              <w:pStyle w:val="ConsPlusNormal"/>
              <w:jc w:val="center"/>
            </w:pPr>
            <w:r>
              <w:t>600</w:t>
            </w:r>
          </w:p>
        </w:tc>
        <w:tc>
          <w:tcPr>
            <w:tcW w:w="1757" w:type="dxa"/>
          </w:tcPr>
          <w:p w14:paraId="758DF20B" w14:textId="77777777" w:rsidR="00870054" w:rsidRDefault="00870054">
            <w:pPr>
              <w:pStyle w:val="ConsPlusNormal"/>
              <w:jc w:val="center"/>
            </w:pPr>
            <w:r>
              <w:t>21363,64</w:t>
            </w:r>
          </w:p>
        </w:tc>
        <w:tc>
          <w:tcPr>
            <w:tcW w:w="1701" w:type="dxa"/>
          </w:tcPr>
          <w:p w14:paraId="618B89E7" w14:textId="77777777" w:rsidR="00870054" w:rsidRDefault="00870054">
            <w:pPr>
              <w:pStyle w:val="ConsPlusNormal"/>
              <w:jc w:val="center"/>
            </w:pPr>
            <w:r>
              <w:t>0,00</w:t>
            </w:r>
          </w:p>
        </w:tc>
        <w:tc>
          <w:tcPr>
            <w:tcW w:w="1701" w:type="dxa"/>
          </w:tcPr>
          <w:p w14:paraId="41365123" w14:textId="77777777" w:rsidR="00870054" w:rsidRDefault="00870054">
            <w:pPr>
              <w:pStyle w:val="ConsPlusNormal"/>
              <w:jc w:val="center"/>
            </w:pPr>
            <w:r>
              <w:t>0,00</w:t>
            </w:r>
          </w:p>
        </w:tc>
      </w:tr>
      <w:tr w:rsidR="00870054" w14:paraId="455647B0" w14:textId="77777777">
        <w:tc>
          <w:tcPr>
            <w:tcW w:w="2835" w:type="dxa"/>
          </w:tcPr>
          <w:p w14:paraId="5DD3FD74" w14:textId="77777777" w:rsidR="00870054" w:rsidRDefault="00870054">
            <w:pPr>
              <w:pStyle w:val="ConsPlusNormal"/>
            </w:pPr>
            <w:r>
              <w:t>Создание модельных муниципальных библиотек</w:t>
            </w:r>
          </w:p>
        </w:tc>
        <w:tc>
          <w:tcPr>
            <w:tcW w:w="680" w:type="dxa"/>
          </w:tcPr>
          <w:p w14:paraId="28AF328B" w14:textId="77777777" w:rsidR="00870054" w:rsidRDefault="00870054">
            <w:pPr>
              <w:pStyle w:val="ConsPlusNormal"/>
              <w:jc w:val="center"/>
            </w:pPr>
            <w:r>
              <w:t>056</w:t>
            </w:r>
          </w:p>
        </w:tc>
        <w:tc>
          <w:tcPr>
            <w:tcW w:w="680" w:type="dxa"/>
          </w:tcPr>
          <w:p w14:paraId="6432CB72" w14:textId="77777777" w:rsidR="00870054" w:rsidRDefault="00870054">
            <w:pPr>
              <w:pStyle w:val="ConsPlusNormal"/>
              <w:jc w:val="center"/>
            </w:pPr>
            <w:r>
              <w:t>08</w:t>
            </w:r>
          </w:p>
        </w:tc>
        <w:tc>
          <w:tcPr>
            <w:tcW w:w="680" w:type="dxa"/>
          </w:tcPr>
          <w:p w14:paraId="0BB3C329" w14:textId="77777777" w:rsidR="00870054" w:rsidRDefault="00870054">
            <w:pPr>
              <w:pStyle w:val="ConsPlusNormal"/>
              <w:jc w:val="center"/>
            </w:pPr>
            <w:r>
              <w:t>01</w:t>
            </w:r>
          </w:p>
        </w:tc>
        <w:tc>
          <w:tcPr>
            <w:tcW w:w="1701" w:type="dxa"/>
          </w:tcPr>
          <w:p w14:paraId="0A52C135" w14:textId="77777777" w:rsidR="00870054" w:rsidRDefault="00870054">
            <w:pPr>
              <w:pStyle w:val="ConsPlusNormal"/>
              <w:jc w:val="center"/>
            </w:pPr>
            <w:r>
              <w:t>20 1 Я5 54540</w:t>
            </w:r>
          </w:p>
        </w:tc>
        <w:tc>
          <w:tcPr>
            <w:tcW w:w="680" w:type="dxa"/>
          </w:tcPr>
          <w:p w14:paraId="23CAC268" w14:textId="77777777" w:rsidR="00870054" w:rsidRDefault="00870054">
            <w:pPr>
              <w:pStyle w:val="ConsPlusNormal"/>
            </w:pPr>
          </w:p>
        </w:tc>
        <w:tc>
          <w:tcPr>
            <w:tcW w:w="1757" w:type="dxa"/>
          </w:tcPr>
          <w:p w14:paraId="3490D371" w14:textId="77777777" w:rsidR="00870054" w:rsidRDefault="00870054">
            <w:pPr>
              <w:pStyle w:val="ConsPlusNormal"/>
              <w:jc w:val="center"/>
            </w:pPr>
            <w:r>
              <w:t>69000,00</w:t>
            </w:r>
          </w:p>
        </w:tc>
        <w:tc>
          <w:tcPr>
            <w:tcW w:w="1701" w:type="dxa"/>
          </w:tcPr>
          <w:p w14:paraId="330C70B7" w14:textId="77777777" w:rsidR="00870054" w:rsidRDefault="00870054">
            <w:pPr>
              <w:pStyle w:val="ConsPlusNormal"/>
              <w:jc w:val="center"/>
            </w:pPr>
            <w:r>
              <w:t>0,00</w:t>
            </w:r>
          </w:p>
        </w:tc>
        <w:tc>
          <w:tcPr>
            <w:tcW w:w="1701" w:type="dxa"/>
          </w:tcPr>
          <w:p w14:paraId="7F4CEE13" w14:textId="77777777" w:rsidR="00870054" w:rsidRDefault="00870054">
            <w:pPr>
              <w:pStyle w:val="ConsPlusNormal"/>
              <w:jc w:val="center"/>
            </w:pPr>
            <w:r>
              <w:t>0,00</w:t>
            </w:r>
          </w:p>
        </w:tc>
      </w:tr>
      <w:tr w:rsidR="00870054" w14:paraId="564CF24D" w14:textId="77777777">
        <w:tc>
          <w:tcPr>
            <w:tcW w:w="2835" w:type="dxa"/>
          </w:tcPr>
          <w:p w14:paraId="1A08FD49" w14:textId="77777777" w:rsidR="00870054" w:rsidRDefault="00870054">
            <w:pPr>
              <w:pStyle w:val="ConsPlusNormal"/>
            </w:pPr>
            <w:r>
              <w:t>Межбюджетные трансферты</w:t>
            </w:r>
          </w:p>
        </w:tc>
        <w:tc>
          <w:tcPr>
            <w:tcW w:w="680" w:type="dxa"/>
          </w:tcPr>
          <w:p w14:paraId="65E9A4E5" w14:textId="77777777" w:rsidR="00870054" w:rsidRDefault="00870054">
            <w:pPr>
              <w:pStyle w:val="ConsPlusNormal"/>
              <w:jc w:val="center"/>
            </w:pPr>
            <w:r>
              <w:t>056</w:t>
            </w:r>
          </w:p>
        </w:tc>
        <w:tc>
          <w:tcPr>
            <w:tcW w:w="680" w:type="dxa"/>
          </w:tcPr>
          <w:p w14:paraId="4F67DB0E" w14:textId="77777777" w:rsidR="00870054" w:rsidRDefault="00870054">
            <w:pPr>
              <w:pStyle w:val="ConsPlusNormal"/>
              <w:jc w:val="center"/>
            </w:pPr>
            <w:r>
              <w:t>08</w:t>
            </w:r>
          </w:p>
        </w:tc>
        <w:tc>
          <w:tcPr>
            <w:tcW w:w="680" w:type="dxa"/>
          </w:tcPr>
          <w:p w14:paraId="5E4B7735" w14:textId="77777777" w:rsidR="00870054" w:rsidRDefault="00870054">
            <w:pPr>
              <w:pStyle w:val="ConsPlusNormal"/>
              <w:jc w:val="center"/>
            </w:pPr>
            <w:r>
              <w:t>01</w:t>
            </w:r>
          </w:p>
        </w:tc>
        <w:tc>
          <w:tcPr>
            <w:tcW w:w="1701" w:type="dxa"/>
          </w:tcPr>
          <w:p w14:paraId="10292544" w14:textId="77777777" w:rsidR="00870054" w:rsidRDefault="00870054">
            <w:pPr>
              <w:pStyle w:val="ConsPlusNormal"/>
              <w:jc w:val="center"/>
            </w:pPr>
            <w:r>
              <w:t>20 1 Я5 54540</w:t>
            </w:r>
          </w:p>
        </w:tc>
        <w:tc>
          <w:tcPr>
            <w:tcW w:w="680" w:type="dxa"/>
          </w:tcPr>
          <w:p w14:paraId="15876298" w14:textId="77777777" w:rsidR="00870054" w:rsidRDefault="00870054">
            <w:pPr>
              <w:pStyle w:val="ConsPlusNormal"/>
              <w:jc w:val="center"/>
            </w:pPr>
            <w:r>
              <w:t>500</w:t>
            </w:r>
          </w:p>
        </w:tc>
        <w:tc>
          <w:tcPr>
            <w:tcW w:w="1757" w:type="dxa"/>
          </w:tcPr>
          <w:p w14:paraId="05DE203D" w14:textId="77777777" w:rsidR="00870054" w:rsidRDefault="00870054">
            <w:pPr>
              <w:pStyle w:val="ConsPlusNormal"/>
              <w:jc w:val="center"/>
            </w:pPr>
            <w:r>
              <w:t>69000,00</w:t>
            </w:r>
          </w:p>
        </w:tc>
        <w:tc>
          <w:tcPr>
            <w:tcW w:w="1701" w:type="dxa"/>
          </w:tcPr>
          <w:p w14:paraId="35876E6C" w14:textId="77777777" w:rsidR="00870054" w:rsidRDefault="00870054">
            <w:pPr>
              <w:pStyle w:val="ConsPlusNormal"/>
              <w:jc w:val="center"/>
            </w:pPr>
            <w:r>
              <w:t>0,00</w:t>
            </w:r>
          </w:p>
        </w:tc>
        <w:tc>
          <w:tcPr>
            <w:tcW w:w="1701" w:type="dxa"/>
          </w:tcPr>
          <w:p w14:paraId="27A3E9CC" w14:textId="77777777" w:rsidR="00870054" w:rsidRDefault="00870054">
            <w:pPr>
              <w:pStyle w:val="ConsPlusNormal"/>
              <w:jc w:val="center"/>
            </w:pPr>
            <w:r>
              <w:t>0,00</w:t>
            </w:r>
          </w:p>
        </w:tc>
      </w:tr>
      <w:tr w:rsidR="00870054" w14:paraId="0D94B3FF" w14:textId="77777777">
        <w:tc>
          <w:tcPr>
            <w:tcW w:w="2835" w:type="dxa"/>
          </w:tcPr>
          <w:p w14:paraId="60F860D7" w14:textId="77777777" w:rsidR="00870054" w:rsidRDefault="00870054">
            <w:pPr>
              <w:pStyle w:val="ConsPlusNormal"/>
            </w:pPr>
            <w:r>
              <w:t xml:space="preserve">Субсидии на модернизацию региональных и (или) муниципальных </w:t>
            </w:r>
            <w:r>
              <w:lastRenderedPageBreak/>
              <w:t>учреждений культуры (Строительство здания Детской школы искусств)</w:t>
            </w:r>
          </w:p>
        </w:tc>
        <w:tc>
          <w:tcPr>
            <w:tcW w:w="680" w:type="dxa"/>
          </w:tcPr>
          <w:p w14:paraId="33A81563" w14:textId="77777777" w:rsidR="00870054" w:rsidRDefault="00870054">
            <w:pPr>
              <w:pStyle w:val="ConsPlusNormal"/>
              <w:jc w:val="center"/>
            </w:pPr>
            <w:r>
              <w:lastRenderedPageBreak/>
              <w:t>056</w:t>
            </w:r>
          </w:p>
        </w:tc>
        <w:tc>
          <w:tcPr>
            <w:tcW w:w="680" w:type="dxa"/>
          </w:tcPr>
          <w:p w14:paraId="5249456A" w14:textId="77777777" w:rsidR="00870054" w:rsidRDefault="00870054">
            <w:pPr>
              <w:pStyle w:val="ConsPlusNormal"/>
              <w:jc w:val="center"/>
            </w:pPr>
            <w:r>
              <w:t>08</w:t>
            </w:r>
          </w:p>
        </w:tc>
        <w:tc>
          <w:tcPr>
            <w:tcW w:w="680" w:type="dxa"/>
          </w:tcPr>
          <w:p w14:paraId="5FF8D42A" w14:textId="77777777" w:rsidR="00870054" w:rsidRDefault="00870054">
            <w:pPr>
              <w:pStyle w:val="ConsPlusNormal"/>
              <w:jc w:val="center"/>
            </w:pPr>
            <w:r>
              <w:t>01</w:t>
            </w:r>
          </w:p>
        </w:tc>
        <w:tc>
          <w:tcPr>
            <w:tcW w:w="1701" w:type="dxa"/>
          </w:tcPr>
          <w:p w14:paraId="67F0353C" w14:textId="77777777" w:rsidR="00870054" w:rsidRDefault="00870054">
            <w:pPr>
              <w:pStyle w:val="ConsPlusNormal"/>
              <w:jc w:val="center"/>
            </w:pPr>
            <w:r>
              <w:t>20 1 Я5 5513R</w:t>
            </w:r>
          </w:p>
        </w:tc>
        <w:tc>
          <w:tcPr>
            <w:tcW w:w="680" w:type="dxa"/>
          </w:tcPr>
          <w:p w14:paraId="053720CF" w14:textId="77777777" w:rsidR="00870054" w:rsidRDefault="00870054">
            <w:pPr>
              <w:pStyle w:val="ConsPlusNormal"/>
            </w:pPr>
          </w:p>
        </w:tc>
        <w:tc>
          <w:tcPr>
            <w:tcW w:w="1757" w:type="dxa"/>
          </w:tcPr>
          <w:p w14:paraId="2EF248CB" w14:textId="77777777" w:rsidR="00870054" w:rsidRDefault="00870054">
            <w:pPr>
              <w:pStyle w:val="ConsPlusNormal"/>
              <w:jc w:val="center"/>
            </w:pPr>
            <w:r>
              <w:t>426057,85</w:t>
            </w:r>
          </w:p>
        </w:tc>
        <w:tc>
          <w:tcPr>
            <w:tcW w:w="1701" w:type="dxa"/>
          </w:tcPr>
          <w:p w14:paraId="1FDF51F0" w14:textId="77777777" w:rsidR="00870054" w:rsidRDefault="00870054">
            <w:pPr>
              <w:pStyle w:val="ConsPlusNormal"/>
              <w:jc w:val="center"/>
            </w:pPr>
            <w:r>
              <w:t>320231,72</w:t>
            </w:r>
          </w:p>
        </w:tc>
        <w:tc>
          <w:tcPr>
            <w:tcW w:w="1701" w:type="dxa"/>
          </w:tcPr>
          <w:p w14:paraId="555734E2" w14:textId="77777777" w:rsidR="00870054" w:rsidRDefault="00870054">
            <w:pPr>
              <w:pStyle w:val="ConsPlusNormal"/>
              <w:jc w:val="center"/>
            </w:pPr>
            <w:r>
              <w:t>207464,45</w:t>
            </w:r>
          </w:p>
        </w:tc>
      </w:tr>
      <w:tr w:rsidR="00870054" w14:paraId="04179EA9" w14:textId="77777777">
        <w:tc>
          <w:tcPr>
            <w:tcW w:w="2835" w:type="dxa"/>
          </w:tcPr>
          <w:p w14:paraId="1CC9F4B6" w14:textId="77777777" w:rsidR="00870054" w:rsidRDefault="00870054">
            <w:pPr>
              <w:pStyle w:val="ConsPlusNormal"/>
            </w:pPr>
            <w:r>
              <w:t>Межбюджетные трансферты</w:t>
            </w:r>
          </w:p>
        </w:tc>
        <w:tc>
          <w:tcPr>
            <w:tcW w:w="680" w:type="dxa"/>
          </w:tcPr>
          <w:p w14:paraId="0ABDB101" w14:textId="77777777" w:rsidR="00870054" w:rsidRDefault="00870054">
            <w:pPr>
              <w:pStyle w:val="ConsPlusNormal"/>
              <w:jc w:val="center"/>
            </w:pPr>
            <w:r>
              <w:t>056</w:t>
            </w:r>
          </w:p>
        </w:tc>
        <w:tc>
          <w:tcPr>
            <w:tcW w:w="680" w:type="dxa"/>
          </w:tcPr>
          <w:p w14:paraId="2A3C2066" w14:textId="77777777" w:rsidR="00870054" w:rsidRDefault="00870054">
            <w:pPr>
              <w:pStyle w:val="ConsPlusNormal"/>
              <w:jc w:val="center"/>
            </w:pPr>
            <w:r>
              <w:t>08</w:t>
            </w:r>
          </w:p>
        </w:tc>
        <w:tc>
          <w:tcPr>
            <w:tcW w:w="680" w:type="dxa"/>
          </w:tcPr>
          <w:p w14:paraId="5FB3A2E6" w14:textId="77777777" w:rsidR="00870054" w:rsidRDefault="00870054">
            <w:pPr>
              <w:pStyle w:val="ConsPlusNormal"/>
              <w:jc w:val="center"/>
            </w:pPr>
            <w:r>
              <w:t>01</w:t>
            </w:r>
          </w:p>
        </w:tc>
        <w:tc>
          <w:tcPr>
            <w:tcW w:w="1701" w:type="dxa"/>
          </w:tcPr>
          <w:p w14:paraId="097D3417" w14:textId="77777777" w:rsidR="00870054" w:rsidRDefault="00870054">
            <w:pPr>
              <w:pStyle w:val="ConsPlusNormal"/>
              <w:jc w:val="center"/>
            </w:pPr>
            <w:r>
              <w:t>20 1 Я5 5513R</w:t>
            </w:r>
          </w:p>
        </w:tc>
        <w:tc>
          <w:tcPr>
            <w:tcW w:w="680" w:type="dxa"/>
          </w:tcPr>
          <w:p w14:paraId="2344045D" w14:textId="77777777" w:rsidR="00870054" w:rsidRDefault="00870054">
            <w:pPr>
              <w:pStyle w:val="ConsPlusNormal"/>
              <w:jc w:val="center"/>
            </w:pPr>
            <w:r>
              <w:t>500</w:t>
            </w:r>
          </w:p>
        </w:tc>
        <w:tc>
          <w:tcPr>
            <w:tcW w:w="1757" w:type="dxa"/>
          </w:tcPr>
          <w:p w14:paraId="03682B7F" w14:textId="77777777" w:rsidR="00870054" w:rsidRDefault="00870054">
            <w:pPr>
              <w:pStyle w:val="ConsPlusNormal"/>
              <w:jc w:val="center"/>
            </w:pPr>
            <w:r>
              <w:t>171102,19</w:t>
            </w:r>
          </w:p>
        </w:tc>
        <w:tc>
          <w:tcPr>
            <w:tcW w:w="1701" w:type="dxa"/>
          </w:tcPr>
          <w:p w14:paraId="4E595418" w14:textId="77777777" w:rsidR="00870054" w:rsidRDefault="00870054">
            <w:pPr>
              <w:pStyle w:val="ConsPlusNormal"/>
              <w:jc w:val="center"/>
            </w:pPr>
            <w:r>
              <w:t>94397,78</w:t>
            </w:r>
          </w:p>
        </w:tc>
        <w:tc>
          <w:tcPr>
            <w:tcW w:w="1701" w:type="dxa"/>
          </w:tcPr>
          <w:p w14:paraId="53FBF5F5" w14:textId="77777777" w:rsidR="00870054" w:rsidRDefault="00870054">
            <w:pPr>
              <w:pStyle w:val="ConsPlusNormal"/>
              <w:jc w:val="center"/>
            </w:pPr>
            <w:r>
              <w:t>89278,89</w:t>
            </w:r>
          </w:p>
        </w:tc>
      </w:tr>
      <w:tr w:rsidR="00870054" w14:paraId="194A987C" w14:textId="77777777">
        <w:tc>
          <w:tcPr>
            <w:tcW w:w="2835" w:type="dxa"/>
          </w:tcPr>
          <w:p w14:paraId="192E6707"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243342C6" w14:textId="77777777" w:rsidR="00870054" w:rsidRDefault="00870054">
            <w:pPr>
              <w:pStyle w:val="ConsPlusNormal"/>
              <w:jc w:val="center"/>
            </w:pPr>
            <w:r>
              <w:t>056</w:t>
            </w:r>
          </w:p>
        </w:tc>
        <w:tc>
          <w:tcPr>
            <w:tcW w:w="680" w:type="dxa"/>
          </w:tcPr>
          <w:p w14:paraId="5D95677E" w14:textId="77777777" w:rsidR="00870054" w:rsidRDefault="00870054">
            <w:pPr>
              <w:pStyle w:val="ConsPlusNormal"/>
              <w:jc w:val="center"/>
            </w:pPr>
            <w:r>
              <w:t>08</w:t>
            </w:r>
          </w:p>
        </w:tc>
        <w:tc>
          <w:tcPr>
            <w:tcW w:w="680" w:type="dxa"/>
          </w:tcPr>
          <w:p w14:paraId="47B02424" w14:textId="77777777" w:rsidR="00870054" w:rsidRDefault="00870054">
            <w:pPr>
              <w:pStyle w:val="ConsPlusNormal"/>
              <w:jc w:val="center"/>
            </w:pPr>
            <w:r>
              <w:t>01</w:t>
            </w:r>
          </w:p>
        </w:tc>
        <w:tc>
          <w:tcPr>
            <w:tcW w:w="1701" w:type="dxa"/>
          </w:tcPr>
          <w:p w14:paraId="4B674AF9" w14:textId="77777777" w:rsidR="00870054" w:rsidRDefault="00870054">
            <w:pPr>
              <w:pStyle w:val="ConsPlusNormal"/>
              <w:jc w:val="center"/>
            </w:pPr>
            <w:r>
              <w:t>20 1 Я5 5513R</w:t>
            </w:r>
          </w:p>
        </w:tc>
        <w:tc>
          <w:tcPr>
            <w:tcW w:w="680" w:type="dxa"/>
          </w:tcPr>
          <w:p w14:paraId="54B420C0" w14:textId="77777777" w:rsidR="00870054" w:rsidRDefault="00870054">
            <w:pPr>
              <w:pStyle w:val="ConsPlusNormal"/>
              <w:jc w:val="center"/>
            </w:pPr>
            <w:r>
              <w:t>600</w:t>
            </w:r>
          </w:p>
        </w:tc>
        <w:tc>
          <w:tcPr>
            <w:tcW w:w="1757" w:type="dxa"/>
          </w:tcPr>
          <w:p w14:paraId="1D594DFA" w14:textId="77777777" w:rsidR="00870054" w:rsidRDefault="00870054">
            <w:pPr>
              <w:pStyle w:val="ConsPlusNormal"/>
              <w:jc w:val="center"/>
            </w:pPr>
            <w:r>
              <w:t>254955,66</w:t>
            </w:r>
          </w:p>
        </w:tc>
        <w:tc>
          <w:tcPr>
            <w:tcW w:w="1701" w:type="dxa"/>
          </w:tcPr>
          <w:p w14:paraId="06113CB3" w14:textId="77777777" w:rsidR="00870054" w:rsidRDefault="00870054">
            <w:pPr>
              <w:pStyle w:val="ConsPlusNormal"/>
              <w:jc w:val="center"/>
            </w:pPr>
            <w:r>
              <w:t>225833,94</w:t>
            </w:r>
          </w:p>
        </w:tc>
        <w:tc>
          <w:tcPr>
            <w:tcW w:w="1701" w:type="dxa"/>
          </w:tcPr>
          <w:p w14:paraId="5E526070" w14:textId="77777777" w:rsidR="00870054" w:rsidRDefault="00870054">
            <w:pPr>
              <w:pStyle w:val="ConsPlusNormal"/>
              <w:jc w:val="center"/>
            </w:pPr>
            <w:r>
              <w:t>118185,56</w:t>
            </w:r>
          </w:p>
        </w:tc>
      </w:tr>
      <w:tr w:rsidR="00870054" w14:paraId="501A9829" w14:textId="77777777">
        <w:tc>
          <w:tcPr>
            <w:tcW w:w="2835" w:type="dxa"/>
          </w:tcPr>
          <w:p w14:paraId="5DC880D2" w14:textId="77777777" w:rsidR="00870054" w:rsidRDefault="00870054">
            <w:pPr>
              <w:pStyle w:val="ConsPlusNormal"/>
            </w:pPr>
            <w:r>
              <w:t>Оснащение региональных и муниципальных театров, находящихся в городах с численностью населения более 300 тысяч человек, а также проведение ремонта и (или) материально-технического оснащения региональных и (или) муниципальных филармоний (Проведен ремонт и (или) материально-техническое оснащение региональных и (или) муниципальных филармоний)</w:t>
            </w:r>
          </w:p>
        </w:tc>
        <w:tc>
          <w:tcPr>
            <w:tcW w:w="680" w:type="dxa"/>
          </w:tcPr>
          <w:p w14:paraId="7002E5D5" w14:textId="77777777" w:rsidR="00870054" w:rsidRDefault="00870054">
            <w:pPr>
              <w:pStyle w:val="ConsPlusNormal"/>
              <w:jc w:val="center"/>
            </w:pPr>
            <w:r>
              <w:t>056</w:t>
            </w:r>
          </w:p>
        </w:tc>
        <w:tc>
          <w:tcPr>
            <w:tcW w:w="680" w:type="dxa"/>
          </w:tcPr>
          <w:p w14:paraId="3A380BA6" w14:textId="77777777" w:rsidR="00870054" w:rsidRDefault="00870054">
            <w:pPr>
              <w:pStyle w:val="ConsPlusNormal"/>
              <w:jc w:val="center"/>
            </w:pPr>
            <w:r>
              <w:t>08</w:t>
            </w:r>
          </w:p>
        </w:tc>
        <w:tc>
          <w:tcPr>
            <w:tcW w:w="680" w:type="dxa"/>
          </w:tcPr>
          <w:p w14:paraId="1323AF1B" w14:textId="77777777" w:rsidR="00870054" w:rsidRDefault="00870054">
            <w:pPr>
              <w:pStyle w:val="ConsPlusNormal"/>
              <w:jc w:val="center"/>
            </w:pPr>
            <w:r>
              <w:t>01</w:t>
            </w:r>
          </w:p>
        </w:tc>
        <w:tc>
          <w:tcPr>
            <w:tcW w:w="1701" w:type="dxa"/>
          </w:tcPr>
          <w:p w14:paraId="5B016371" w14:textId="77777777" w:rsidR="00870054" w:rsidRDefault="00870054">
            <w:pPr>
              <w:pStyle w:val="ConsPlusNormal"/>
              <w:jc w:val="center"/>
            </w:pPr>
            <w:r>
              <w:t>20 1 Я5 55510</w:t>
            </w:r>
          </w:p>
        </w:tc>
        <w:tc>
          <w:tcPr>
            <w:tcW w:w="680" w:type="dxa"/>
          </w:tcPr>
          <w:p w14:paraId="5F50CE93" w14:textId="77777777" w:rsidR="00870054" w:rsidRDefault="00870054">
            <w:pPr>
              <w:pStyle w:val="ConsPlusNormal"/>
            </w:pPr>
          </w:p>
        </w:tc>
        <w:tc>
          <w:tcPr>
            <w:tcW w:w="1757" w:type="dxa"/>
          </w:tcPr>
          <w:p w14:paraId="3A11C627" w14:textId="77777777" w:rsidR="00870054" w:rsidRDefault="00870054">
            <w:pPr>
              <w:pStyle w:val="ConsPlusNormal"/>
              <w:jc w:val="center"/>
            </w:pPr>
            <w:r>
              <w:t>77585,45</w:t>
            </w:r>
          </w:p>
        </w:tc>
        <w:tc>
          <w:tcPr>
            <w:tcW w:w="1701" w:type="dxa"/>
          </w:tcPr>
          <w:p w14:paraId="56EB9D75" w14:textId="77777777" w:rsidR="00870054" w:rsidRDefault="00870054">
            <w:pPr>
              <w:pStyle w:val="ConsPlusNormal"/>
              <w:jc w:val="center"/>
            </w:pPr>
            <w:r>
              <w:t>97901,72</w:t>
            </w:r>
          </w:p>
        </w:tc>
        <w:tc>
          <w:tcPr>
            <w:tcW w:w="1701" w:type="dxa"/>
          </w:tcPr>
          <w:p w14:paraId="280482CC" w14:textId="77777777" w:rsidR="00870054" w:rsidRDefault="00870054">
            <w:pPr>
              <w:pStyle w:val="ConsPlusNormal"/>
              <w:jc w:val="center"/>
            </w:pPr>
            <w:r>
              <w:t>30882,83</w:t>
            </w:r>
          </w:p>
        </w:tc>
      </w:tr>
      <w:tr w:rsidR="00870054" w14:paraId="20B8BA1D" w14:textId="77777777">
        <w:tc>
          <w:tcPr>
            <w:tcW w:w="2835" w:type="dxa"/>
          </w:tcPr>
          <w:p w14:paraId="274C44BF" w14:textId="77777777" w:rsidR="00870054" w:rsidRDefault="00870054">
            <w:pPr>
              <w:pStyle w:val="ConsPlusNormal"/>
            </w:pPr>
            <w:r>
              <w:lastRenderedPageBreak/>
              <w:t>Предоставление субсидий бюджетным, автономным учреждениям и иным некоммерческим организациям</w:t>
            </w:r>
          </w:p>
        </w:tc>
        <w:tc>
          <w:tcPr>
            <w:tcW w:w="680" w:type="dxa"/>
          </w:tcPr>
          <w:p w14:paraId="33F623C9" w14:textId="77777777" w:rsidR="00870054" w:rsidRDefault="00870054">
            <w:pPr>
              <w:pStyle w:val="ConsPlusNormal"/>
              <w:jc w:val="center"/>
            </w:pPr>
            <w:r>
              <w:t>056</w:t>
            </w:r>
          </w:p>
        </w:tc>
        <w:tc>
          <w:tcPr>
            <w:tcW w:w="680" w:type="dxa"/>
          </w:tcPr>
          <w:p w14:paraId="04C7AC0B" w14:textId="77777777" w:rsidR="00870054" w:rsidRDefault="00870054">
            <w:pPr>
              <w:pStyle w:val="ConsPlusNormal"/>
              <w:jc w:val="center"/>
            </w:pPr>
            <w:r>
              <w:t>08</w:t>
            </w:r>
          </w:p>
        </w:tc>
        <w:tc>
          <w:tcPr>
            <w:tcW w:w="680" w:type="dxa"/>
          </w:tcPr>
          <w:p w14:paraId="7B1FC330" w14:textId="77777777" w:rsidR="00870054" w:rsidRDefault="00870054">
            <w:pPr>
              <w:pStyle w:val="ConsPlusNormal"/>
              <w:jc w:val="center"/>
            </w:pPr>
            <w:r>
              <w:t>01</w:t>
            </w:r>
          </w:p>
        </w:tc>
        <w:tc>
          <w:tcPr>
            <w:tcW w:w="1701" w:type="dxa"/>
          </w:tcPr>
          <w:p w14:paraId="0C8FF430" w14:textId="77777777" w:rsidR="00870054" w:rsidRDefault="00870054">
            <w:pPr>
              <w:pStyle w:val="ConsPlusNormal"/>
              <w:jc w:val="center"/>
            </w:pPr>
            <w:r>
              <w:t>20 1 Я5 55510</w:t>
            </w:r>
          </w:p>
        </w:tc>
        <w:tc>
          <w:tcPr>
            <w:tcW w:w="680" w:type="dxa"/>
          </w:tcPr>
          <w:p w14:paraId="099790B6" w14:textId="77777777" w:rsidR="00870054" w:rsidRDefault="00870054">
            <w:pPr>
              <w:pStyle w:val="ConsPlusNormal"/>
              <w:jc w:val="center"/>
            </w:pPr>
            <w:r>
              <w:t>600</w:t>
            </w:r>
          </w:p>
        </w:tc>
        <w:tc>
          <w:tcPr>
            <w:tcW w:w="1757" w:type="dxa"/>
          </w:tcPr>
          <w:p w14:paraId="16973D3C" w14:textId="77777777" w:rsidR="00870054" w:rsidRDefault="00870054">
            <w:pPr>
              <w:pStyle w:val="ConsPlusNormal"/>
              <w:jc w:val="center"/>
            </w:pPr>
            <w:r>
              <w:t>77585,45</w:t>
            </w:r>
          </w:p>
        </w:tc>
        <w:tc>
          <w:tcPr>
            <w:tcW w:w="1701" w:type="dxa"/>
          </w:tcPr>
          <w:p w14:paraId="4314D33B" w14:textId="77777777" w:rsidR="00870054" w:rsidRDefault="00870054">
            <w:pPr>
              <w:pStyle w:val="ConsPlusNormal"/>
              <w:jc w:val="center"/>
            </w:pPr>
            <w:r>
              <w:t>97901,72</w:t>
            </w:r>
          </w:p>
        </w:tc>
        <w:tc>
          <w:tcPr>
            <w:tcW w:w="1701" w:type="dxa"/>
          </w:tcPr>
          <w:p w14:paraId="10F84D43" w14:textId="77777777" w:rsidR="00870054" w:rsidRDefault="00870054">
            <w:pPr>
              <w:pStyle w:val="ConsPlusNormal"/>
              <w:jc w:val="center"/>
            </w:pPr>
            <w:r>
              <w:t>30882,83</w:t>
            </w:r>
          </w:p>
        </w:tc>
      </w:tr>
      <w:tr w:rsidR="00870054" w14:paraId="4DD9F5D4" w14:textId="77777777">
        <w:tc>
          <w:tcPr>
            <w:tcW w:w="2835" w:type="dxa"/>
          </w:tcPr>
          <w:p w14:paraId="69C8BBE8" w14:textId="77777777" w:rsidR="00870054" w:rsidRDefault="00870054">
            <w:pPr>
              <w:pStyle w:val="ConsPlusNormal"/>
            </w:pPr>
            <w:r>
              <w:t>Техническое оснащение региональных и муниципальных музеев</w:t>
            </w:r>
          </w:p>
        </w:tc>
        <w:tc>
          <w:tcPr>
            <w:tcW w:w="680" w:type="dxa"/>
          </w:tcPr>
          <w:p w14:paraId="54DD9729" w14:textId="77777777" w:rsidR="00870054" w:rsidRDefault="00870054">
            <w:pPr>
              <w:pStyle w:val="ConsPlusNormal"/>
              <w:jc w:val="center"/>
            </w:pPr>
            <w:r>
              <w:t>056</w:t>
            </w:r>
          </w:p>
        </w:tc>
        <w:tc>
          <w:tcPr>
            <w:tcW w:w="680" w:type="dxa"/>
          </w:tcPr>
          <w:p w14:paraId="53FCDE9A" w14:textId="77777777" w:rsidR="00870054" w:rsidRDefault="00870054">
            <w:pPr>
              <w:pStyle w:val="ConsPlusNormal"/>
              <w:jc w:val="center"/>
            </w:pPr>
            <w:r>
              <w:t>08</w:t>
            </w:r>
          </w:p>
        </w:tc>
        <w:tc>
          <w:tcPr>
            <w:tcW w:w="680" w:type="dxa"/>
          </w:tcPr>
          <w:p w14:paraId="26F4AA90" w14:textId="77777777" w:rsidR="00870054" w:rsidRDefault="00870054">
            <w:pPr>
              <w:pStyle w:val="ConsPlusNormal"/>
              <w:jc w:val="center"/>
            </w:pPr>
            <w:r>
              <w:t>01</w:t>
            </w:r>
          </w:p>
        </w:tc>
        <w:tc>
          <w:tcPr>
            <w:tcW w:w="1701" w:type="dxa"/>
          </w:tcPr>
          <w:p w14:paraId="13403061" w14:textId="77777777" w:rsidR="00870054" w:rsidRDefault="00870054">
            <w:pPr>
              <w:pStyle w:val="ConsPlusNormal"/>
              <w:jc w:val="center"/>
            </w:pPr>
            <w:r>
              <w:t>20 1 Я5 55900</w:t>
            </w:r>
          </w:p>
        </w:tc>
        <w:tc>
          <w:tcPr>
            <w:tcW w:w="680" w:type="dxa"/>
          </w:tcPr>
          <w:p w14:paraId="208CB974" w14:textId="77777777" w:rsidR="00870054" w:rsidRDefault="00870054">
            <w:pPr>
              <w:pStyle w:val="ConsPlusNormal"/>
            </w:pPr>
          </w:p>
        </w:tc>
        <w:tc>
          <w:tcPr>
            <w:tcW w:w="1757" w:type="dxa"/>
          </w:tcPr>
          <w:p w14:paraId="51B3642B" w14:textId="77777777" w:rsidR="00870054" w:rsidRDefault="00870054">
            <w:pPr>
              <w:pStyle w:val="ConsPlusNormal"/>
              <w:jc w:val="center"/>
            </w:pPr>
            <w:r>
              <w:t>50606,06</w:t>
            </w:r>
          </w:p>
        </w:tc>
        <w:tc>
          <w:tcPr>
            <w:tcW w:w="1701" w:type="dxa"/>
          </w:tcPr>
          <w:p w14:paraId="6A1694F8" w14:textId="77777777" w:rsidR="00870054" w:rsidRDefault="00870054">
            <w:pPr>
              <w:pStyle w:val="ConsPlusNormal"/>
              <w:jc w:val="center"/>
            </w:pPr>
            <w:r>
              <w:t>16666,67</w:t>
            </w:r>
          </w:p>
        </w:tc>
        <w:tc>
          <w:tcPr>
            <w:tcW w:w="1701" w:type="dxa"/>
          </w:tcPr>
          <w:p w14:paraId="7F5DD5A4" w14:textId="77777777" w:rsidR="00870054" w:rsidRDefault="00870054">
            <w:pPr>
              <w:pStyle w:val="ConsPlusNormal"/>
              <w:jc w:val="center"/>
            </w:pPr>
            <w:r>
              <w:t>16666,67</w:t>
            </w:r>
          </w:p>
        </w:tc>
      </w:tr>
      <w:tr w:rsidR="00870054" w14:paraId="4E23A252" w14:textId="77777777">
        <w:tc>
          <w:tcPr>
            <w:tcW w:w="2835" w:type="dxa"/>
          </w:tcPr>
          <w:p w14:paraId="3DB8AC98"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70C2103E" w14:textId="77777777" w:rsidR="00870054" w:rsidRDefault="00870054">
            <w:pPr>
              <w:pStyle w:val="ConsPlusNormal"/>
              <w:jc w:val="center"/>
            </w:pPr>
            <w:r>
              <w:t>056</w:t>
            </w:r>
          </w:p>
        </w:tc>
        <w:tc>
          <w:tcPr>
            <w:tcW w:w="680" w:type="dxa"/>
          </w:tcPr>
          <w:p w14:paraId="5FF6103C" w14:textId="77777777" w:rsidR="00870054" w:rsidRDefault="00870054">
            <w:pPr>
              <w:pStyle w:val="ConsPlusNormal"/>
              <w:jc w:val="center"/>
            </w:pPr>
            <w:r>
              <w:t>08</w:t>
            </w:r>
          </w:p>
        </w:tc>
        <w:tc>
          <w:tcPr>
            <w:tcW w:w="680" w:type="dxa"/>
          </w:tcPr>
          <w:p w14:paraId="7DD9B56B" w14:textId="77777777" w:rsidR="00870054" w:rsidRDefault="00870054">
            <w:pPr>
              <w:pStyle w:val="ConsPlusNormal"/>
              <w:jc w:val="center"/>
            </w:pPr>
            <w:r>
              <w:t>01</w:t>
            </w:r>
          </w:p>
        </w:tc>
        <w:tc>
          <w:tcPr>
            <w:tcW w:w="1701" w:type="dxa"/>
          </w:tcPr>
          <w:p w14:paraId="2411D218" w14:textId="77777777" w:rsidR="00870054" w:rsidRDefault="00870054">
            <w:pPr>
              <w:pStyle w:val="ConsPlusNormal"/>
              <w:jc w:val="center"/>
            </w:pPr>
            <w:r>
              <w:t>20 1 Я5 55900</w:t>
            </w:r>
          </w:p>
        </w:tc>
        <w:tc>
          <w:tcPr>
            <w:tcW w:w="680" w:type="dxa"/>
          </w:tcPr>
          <w:p w14:paraId="5AB59EE3" w14:textId="77777777" w:rsidR="00870054" w:rsidRDefault="00870054">
            <w:pPr>
              <w:pStyle w:val="ConsPlusNormal"/>
              <w:jc w:val="center"/>
            </w:pPr>
            <w:r>
              <w:t>600</w:t>
            </w:r>
          </w:p>
        </w:tc>
        <w:tc>
          <w:tcPr>
            <w:tcW w:w="1757" w:type="dxa"/>
          </w:tcPr>
          <w:p w14:paraId="049D3ED7" w14:textId="77777777" w:rsidR="00870054" w:rsidRDefault="00870054">
            <w:pPr>
              <w:pStyle w:val="ConsPlusNormal"/>
              <w:jc w:val="center"/>
            </w:pPr>
            <w:r>
              <w:t>50606,06</w:t>
            </w:r>
          </w:p>
        </w:tc>
        <w:tc>
          <w:tcPr>
            <w:tcW w:w="1701" w:type="dxa"/>
          </w:tcPr>
          <w:p w14:paraId="1F805F73" w14:textId="77777777" w:rsidR="00870054" w:rsidRDefault="00870054">
            <w:pPr>
              <w:pStyle w:val="ConsPlusNormal"/>
              <w:jc w:val="center"/>
            </w:pPr>
            <w:r>
              <w:t>16666,67</w:t>
            </w:r>
          </w:p>
        </w:tc>
        <w:tc>
          <w:tcPr>
            <w:tcW w:w="1701" w:type="dxa"/>
          </w:tcPr>
          <w:p w14:paraId="1ADA921A" w14:textId="77777777" w:rsidR="00870054" w:rsidRDefault="00870054">
            <w:pPr>
              <w:pStyle w:val="ConsPlusNormal"/>
              <w:jc w:val="center"/>
            </w:pPr>
            <w:r>
              <w:t>16666,67</w:t>
            </w:r>
          </w:p>
        </w:tc>
      </w:tr>
      <w:tr w:rsidR="00870054" w14:paraId="346E8B84" w14:textId="77777777">
        <w:tc>
          <w:tcPr>
            <w:tcW w:w="2835" w:type="dxa"/>
          </w:tcPr>
          <w:p w14:paraId="48170A71" w14:textId="77777777" w:rsidR="00870054" w:rsidRDefault="00870054">
            <w:pPr>
              <w:pStyle w:val="ConsPlusNormal"/>
            </w:pPr>
            <w:r>
              <w:t>Региональные проекты, не входящие в состав национального проекта</w:t>
            </w:r>
          </w:p>
        </w:tc>
        <w:tc>
          <w:tcPr>
            <w:tcW w:w="680" w:type="dxa"/>
          </w:tcPr>
          <w:p w14:paraId="36F8650C" w14:textId="77777777" w:rsidR="00870054" w:rsidRDefault="00870054">
            <w:pPr>
              <w:pStyle w:val="ConsPlusNormal"/>
              <w:jc w:val="center"/>
            </w:pPr>
            <w:r>
              <w:t>056</w:t>
            </w:r>
          </w:p>
        </w:tc>
        <w:tc>
          <w:tcPr>
            <w:tcW w:w="680" w:type="dxa"/>
          </w:tcPr>
          <w:p w14:paraId="72494896" w14:textId="77777777" w:rsidR="00870054" w:rsidRDefault="00870054">
            <w:pPr>
              <w:pStyle w:val="ConsPlusNormal"/>
              <w:jc w:val="center"/>
            </w:pPr>
            <w:r>
              <w:t>08</w:t>
            </w:r>
          </w:p>
        </w:tc>
        <w:tc>
          <w:tcPr>
            <w:tcW w:w="680" w:type="dxa"/>
          </w:tcPr>
          <w:p w14:paraId="00728A6C" w14:textId="77777777" w:rsidR="00870054" w:rsidRDefault="00870054">
            <w:pPr>
              <w:pStyle w:val="ConsPlusNormal"/>
              <w:jc w:val="center"/>
            </w:pPr>
            <w:r>
              <w:t>01</w:t>
            </w:r>
          </w:p>
        </w:tc>
        <w:tc>
          <w:tcPr>
            <w:tcW w:w="1701" w:type="dxa"/>
          </w:tcPr>
          <w:p w14:paraId="45350250" w14:textId="77777777" w:rsidR="00870054" w:rsidRDefault="00870054">
            <w:pPr>
              <w:pStyle w:val="ConsPlusNormal"/>
              <w:jc w:val="center"/>
            </w:pPr>
            <w:r>
              <w:t>20 2</w:t>
            </w:r>
          </w:p>
        </w:tc>
        <w:tc>
          <w:tcPr>
            <w:tcW w:w="680" w:type="dxa"/>
          </w:tcPr>
          <w:p w14:paraId="1DA68FEE" w14:textId="77777777" w:rsidR="00870054" w:rsidRDefault="00870054">
            <w:pPr>
              <w:pStyle w:val="ConsPlusNormal"/>
            </w:pPr>
          </w:p>
        </w:tc>
        <w:tc>
          <w:tcPr>
            <w:tcW w:w="1757" w:type="dxa"/>
          </w:tcPr>
          <w:p w14:paraId="19EC6CBD" w14:textId="77777777" w:rsidR="00870054" w:rsidRDefault="00870054">
            <w:pPr>
              <w:pStyle w:val="ConsPlusNormal"/>
              <w:jc w:val="center"/>
            </w:pPr>
            <w:r>
              <w:t>105400,63</w:t>
            </w:r>
          </w:p>
        </w:tc>
        <w:tc>
          <w:tcPr>
            <w:tcW w:w="1701" w:type="dxa"/>
          </w:tcPr>
          <w:p w14:paraId="1E1448E2" w14:textId="77777777" w:rsidR="00870054" w:rsidRDefault="00870054">
            <w:pPr>
              <w:pStyle w:val="ConsPlusNormal"/>
              <w:jc w:val="center"/>
            </w:pPr>
            <w:r>
              <w:t>146956,81</w:t>
            </w:r>
          </w:p>
        </w:tc>
        <w:tc>
          <w:tcPr>
            <w:tcW w:w="1701" w:type="dxa"/>
          </w:tcPr>
          <w:p w14:paraId="0B3CBEC0" w14:textId="77777777" w:rsidR="00870054" w:rsidRDefault="00870054">
            <w:pPr>
              <w:pStyle w:val="ConsPlusNormal"/>
              <w:jc w:val="center"/>
            </w:pPr>
            <w:r>
              <w:t>160693,12</w:t>
            </w:r>
          </w:p>
        </w:tc>
      </w:tr>
      <w:tr w:rsidR="00870054" w14:paraId="5E0E8CC8" w14:textId="77777777">
        <w:tc>
          <w:tcPr>
            <w:tcW w:w="2835" w:type="dxa"/>
          </w:tcPr>
          <w:p w14:paraId="0FEB1089" w14:textId="77777777" w:rsidR="00870054" w:rsidRDefault="00870054">
            <w:pPr>
              <w:pStyle w:val="ConsPlusNormal"/>
            </w:pPr>
            <w:r>
              <w:t>Иной региональный проект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680" w:type="dxa"/>
          </w:tcPr>
          <w:p w14:paraId="47E6197B" w14:textId="77777777" w:rsidR="00870054" w:rsidRDefault="00870054">
            <w:pPr>
              <w:pStyle w:val="ConsPlusNormal"/>
              <w:jc w:val="center"/>
            </w:pPr>
            <w:r>
              <w:t>056</w:t>
            </w:r>
          </w:p>
        </w:tc>
        <w:tc>
          <w:tcPr>
            <w:tcW w:w="680" w:type="dxa"/>
          </w:tcPr>
          <w:p w14:paraId="616C68FC" w14:textId="77777777" w:rsidR="00870054" w:rsidRDefault="00870054">
            <w:pPr>
              <w:pStyle w:val="ConsPlusNormal"/>
              <w:jc w:val="center"/>
            </w:pPr>
            <w:r>
              <w:t>08</w:t>
            </w:r>
          </w:p>
        </w:tc>
        <w:tc>
          <w:tcPr>
            <w:tcW w:w="680" w:type="dxa"/>
          </w:tcPr>
          <w:p w14:paraId="17047B91" w14:textId="77777777" w:rsidR="00870054" w:rsidRDefault="00870054">
            <w:pPr>
              <w:pStyle w:val="ConsPlusNormal"/>
              <w:jc w:val="center"/>
            </w:pPr>
            <w:r>
              <w:t>01</w:t>
            </w:r>
          </w:p>
        </w:tc>
        <w:tc>
          <w:tcPr>
            <w:tcW w:w="1701" w:type="dxa"/>
          </w:tcPr>
          <w:p w14:paraId="2205325C" w14:textId="77777777" w:rsidR="00870054" w:rsidRDefault="00870054">
            <w:pPr>
              <w:pStyle w:val="ConsPlusNormal"/>
              <w:jc w:val="center"/>
            </w:pPr>
            <w:r>
              <w:t>20 2 02</w:t>
            </w:r>
          </w:p>
        </w:tc>
        <w:tc>
          <w:tcPr>
            <w:tcW w:w="680" w:type="dxa"/>
          </w:tcPr>
          <w:p w14:paraId="3C69AE3E" w14:textId="77777777" w:rsidR="00870054" w:rsidRDefault="00870054">
            <w:pPr>
              <w:pStyle w:val="ConsPlusNormal"/>
            </w:pPr>
          </w:p>
        </w:tc>
        <w:tc>
          <w:tcPr>
            <w:tcW w:w="1757" w:type="dxa"/>
          </w:tcPr>
          <w:p w14:paraId="3D4E4A8E" w14:textId="77777777" w:rsidR="00870054" w:rsidRDefault="00870054">
            <w:pPr>
              <w:pStyle w:val="ConsPlusNormal"/>
              <w:jc w:val="center"/>
            </w:pPr>
            <w:r>
              <w:t>41749,37</w:t>
            </w:r>
          </w:p>
        </w:tc>
        <w:tc>
          <w:tcPr>
            <w:tcW w:w="1701" w:type="dxa"/>
          </w:tcPr>
          <w:p w14:paraId="7F8EEEBE" w14:textId="77777777" w:rsidR="00870054" w:rsidRDefault="00870054">
            <w:pPr>
              <w:pStyle w:val="ConsPlusNormal"/>
              <w:jc w:val="center"/>
            </w:pPr>
            <w:r>
              <w:t>38743,30</w:t>
            </w:r>
          </w:p>
        </w:tc>
        <w:tc>
          <w:tcPr>
            <w:tcW w:w="1701" w:type="dxa"/>
          </w:tcPr>
          <w:p w14:paraId="2969E1F7" w14:textId="77777777" w:rsidR="00870054" w:rsidRDefault="00870054">
            <w:pPr>
              <w:pStyle w:val="ConsPlusNormal"/>
              <w:jc w:val="center"/>
            </w:pPr>
            <w:r>
              <w:t>39025,00</w:t>
            </w:r>
          </w:p>
        </w:tc>
      </w:tr>
      <w:tr w:rsidR="00870054" w14:paraId="7E776466" w14:textId="77777777">
        <w:tc>
          <w:tcPr>
            <w:tcW w:w="2835" w:type="dxa"/>
          </w:tcPr>
          <w:p w14:paraId="6F3BBC81" w14:textId="77777777" w:rsidR="00870054" w:rsidRDefault="00870054">
            <w:pPr>
              <w:pStyle w:val="ConsPlusNormal"/>
            </w:pPr>
            <w:r>
              <w:t xml:space="preserve">Обеспечение развития и </w:t>
            </w:r>
            <w:r>
              <w:lastRenderedPageBreak/>
              <w:t>укрепления материально-технической базы домов культуры в населенных пунктах с числом жителей до 50 тысяч человек</w:t>
            </w:r>
          </w:p>
        </w:tc>
        <w:tc>
          <w:tcPr>
            <w:tcW w:w="680" w:type="dxa"/>
          </w:tcPr>
          <w:p w14:paraId="61BB979F" w14:textId="77777777" w:rsidR="00870054" w:rsidRDefault="00870054">
            <w:pPr>
              <w:pStyle w:val="ConsPlusNormal"/>
              <w:jc w:val="center"/>
            </w:pPr>
            <w:r>
              <w:lastRenderedPageBreak/>
              <w:t>056</w:t>
            </w:r>
          </w:p>
        </w:tc>
        <w:tc>
          <w:tcPr>
            <w:tcW w:w="680" w:type="dxa"/>
          </w:tcPr>
          <w:p w14:paraId="74B4AB37" w14:textId="77777777" w:rsidR="00870054" w:rsidRDefault="00870054">
            <w:pPr>
              <w:pStyle w:val="ConsPlusNormal"/>
              <w:jc w:val="center"/>
            </w:pPr>
            <w:r>
              <w:t>08</w:t>
            </w:r>
          </w:p>
        </w:tc>
        <w:tc>
          <w:tcPr>
            <w:tcW w:w="680" w:type="dxa"/>
          </w:tcPr>
          <w:p w14:paraId="521951DE" w14:textId="77777777" w:rsidR="00870054" w:rsidRDefault="00870054">
            <w:pPr>
              <w:pStyle w:val="ConsPlusNormal"/>
              <w:jc w:val="center"/>
            </w:pPr>
            <w:r>
              <w:t>01</w:t>
            </w:r>
          </w:p>
        </w:tc>
        <w:tc>
          <w:tcPr>
            <w:tcW w:w="1701" w:type="dxa"/>
          </w:tcPr>
          <w:p w14:paraId="30669947" w14:textId="77777777" w:rsidR="00870054" w:rsidRDefault="00870054">
            <w:pPr>
              <w:pStyle w:val="ConsPlusNormal"/>
              <w:jc w:val="center"/>
            </w:pPr>
            <w:r>
              <w:t>20 2 02 R4670</w:t>
            </w:r>
          </w:p>
        </w:tc>
        <w:tc>
          <w:tcPr>
            <w:tcW w:w="680" w:type="dxa"/>
          </w:tcPr>
          <w:p w14:paraId="6B12F449" w14:textId="77777777" w:rsidR="00870054" w:rsidRDefault="00870054">
            <w:pPr>
              <w:pStyle w:val="ConsPlusNormal"/>
            </w:pPr>
          </w:p>
        </w:tc>
        <w:tc>
          <w:tcPr>
            <w:tcW w:w="1757" w:type="dxa"/>
          </w:tcPr>
          <w:p w14:paraId="513276E6" w14:textId="77777777" w:rsidR="00870054" w:rsidRDefault="00870054">
            <w:pPr>
              <w:pStyle w:val="ConsPlusNormal"/>
              <w:jc w:val="center"/>
            </w:pPr>
            <w:r>
              <w:t>41749,37</w:t>
            </w:r>
          </w:p>
        </w:tc>
        <w:tc>
          <w:tcPr>
            <w:tcW w:w="1701" w:type="dxa"/>
          </w:tcPr>
          <w:p w14:paraId="1808426E" w14:textId="77777777" w:rsidR="00870054" w:rsidRDefault="00870054">
            <w:pPr>
              <w:pStyle w:val="ConsPlusNormal"/>
              <w:jc w:val="center"/>
            </w:pPr>
            <w:r>
              <w:t>38743,30</w:t>
            </w:r>
          </w:p>
        </w:tc>
        <w:tc>
          <w:tcPr>
            <w:tcW w:w="1701" w:type="dxa"/>
          </w:tcPr>
          <w:p w14:paraId="0FE92685" w14:textId="77777777" w:rsidR="00870054" w:rsidRDefault="00870054">
            <w:pPr>
              <w:pStyle w:val="ConsPlusNormal"/>
              <w:jc w:val="center"/>
            </w:pPr>
            <w:r>
              <w:t>39025,00</w:t>
            </w:r>
          </w:p>
        </w:tc>
      </w:tr>
      <w:tr w:rsidR="00870054" w14:paraId="0285A8A3" w14:textId="77777777">
        <w:tc>
          <w:tcPr>
            <w:tcW w:w="2835" w:type="dxa"/>
          </w:tcPr>
          <w:p w14:paraId="4553A413" w14:textId="77777777" w:rsidR="00870054" w:rsidRDefault="00870054">
            <w:pPr>
              <w:pStyle w:val="ConsPlusNormal"/>
            </w:pPr>
            <w:r>
              <w:t>Межбюджетные трансферты</w:t>
            </w:r>
          </w:p>
        </w:tc>
        <w:tc>
          <w:tcPr>
            <w:tcW w:w="680" w:type="dxa"/>
          </w:tcPr>
          <w:p w14:paraId="34CA5308" w14:textId="77777777" w:rsidR="00870054" w:rsidRDefault="00870054">
            <w:pPr>
              <w:pStyle w:val="ConsPlusNormal"/>
              <w:jc w:val="center"/>
            </w:pPr>
            <w:r>
              <w:t>056</w:t>
            </w:r>
          </w:p>
        </w:tc>
        <w:tc>
          <w:tcPr>
            <w:tcW w:w="680" w:type="dxa"/>
          </w:tcPr>
          <w:p w14:paraId="50E0237C" w14:textId="77777777" w:rsidR="00870054" w:rsidRDefault="00870054">
            <w:pPr>
              <w:pStyle w:val="ConsPlusNormal"/>
              <w:jc w:val="center"/>
            </w:pPr>
            <w:r>
              <w:t>08</w:t>
            </w:r>
          </w:p>
        </w:tc>
        <w:tc>
          <w:tcPr>
            <w:tcW w:w="680" w:type="dxa"/>
          </w:tcPr>
          <w:p w14:paraId="41BE341F" w14:textId="77777777" w:rsidR="00870054" w:rsidRDefault="00870054">
            <w:pPr>
              <w:pStyle w:val="ConsPlusNormal"/>
              <w:jc w:val="center"/>
            </w:pPr>
            <w:r>
              <w:t>01</w:t>
            </w:r>
          </w:p>
        </w:tc>
        <w:tc>
          <w:tcPr>
            <w:tcW w:w="1701" w:type="dxa"/>
          </w:tcPr>
          <w:p w14:paraId="38E26E91" w14:textId="77777777" w:rsidR="00870054" w:rsidRDefault="00870054">
            <w:pPr>
              <w:pStyle w:val="ConsPlusNormal"/>
              <w:jc w:val="center"/>
            </w:pPr>
            <w:r>
              <w:t>20 2 02 R4670</w:t>
            </w:r>
          </w:p>
        </w:tc>
        <w:tc>
          <w:tcPr>
            <w:tcW w:w="680" w:type="dxa"/>
          </w:tcPr>
          <w:p w14:paraId="61B87A54" w14:textId="77777777" w:rsidR="00870054" w:rsidRDefault="00870054">
            <w:pPr>
              <w:pStyle w:val="ConsPlusNormal"/>
              <w:jc w:val="center"/>
            </w:pPr>
            <w:r>
              <w:t>500</w:t>
            </w:r>
          </w:p>
        </w:tc>
        <w:tc>
          <w:tcPr>
            <w:tcW w:w="1757" w:type="dxa"/>
          </w:tcPr>
          <w:p w14:paraId="7D39D78E" w14:textId="77777777" w:rsidR="00870054" w:rsidRDefault="00870054">
            <w:pPr>
              <w:pStyle w:val="ConsPlusNormal"/>
              <w:jc w:val="center"/>
            </w:pPr>
            <w:r>
              <w:t>41749,37</w:t>
            </w:r>
          </w:p>
        </w:tc>
        <w:tc>
          <w:tcPr>
            <w:tcW w:w="1701" w:type="dxa"/>
          </w:tcPr>
          <w:p w14:paraId="2F0F6A22" w14:textId="77777777" w:rsidR="00870054" w:rsidRDefault="00870054">
            <w:pPr>
              <w:pStyle w:val="ConsPlusNormal"/>
              <w:jc w:val="center"/>
            </w:pPr>
            <w:r>
              <w:t>38743,30</w:t>
            </w:r>
          </w:p>
        </w:tc>
        <w:tc>
          <w:tcPr>
            <w:tcW w:w="1701" w:type="dxa"/>
          </w:tcPr>
          <w:p w14:paraId="7D676474" w14:textId="77777777" w:rsidR="00870054" w:rsidRDefault="00870054">
            <w:pPr>
              <w:pStyle w:val="ConsPlusNormal"/>
              <w:jc w:val="center"/>
            </w:pPr>
            <w:r>
              <w:t>39025,00</w:t>
            </w:r>
          </w:p>
        </w:tc>
      </w:tr>
      <w:tr w:rsidR="00870054" w14:paraId="092A0AF1" w14:textId="77777777">
        <w:tc>
          <w:tcPr>
            <w:tcW w:w="2835" w:type="dxa"/>
          </w:tcPr>
          <w:p w14:paraId="5CA3174E" w14:textId="77777777" w:rsidR="00870054" w:rsidRDefault="00870054">
            <w:pPr>
              <w:pStyle w:val="ConsPlusNormal"/>
            </w:pPr>
            <w:r>
              <w:t>Иной региональный проект "Государственная поддержка отрасли культуры"</w:t>
            </w:r>
          </w:p>
        </w:tc>
        <w:tc>
          <w:tcPr>
            <w:tcW w:w="680" w:type="dxa"/>
          </w:tcPr>
          <w:p w14:paraId="77C1FDFA" w14:textId="77777777" w:rsidR="00870054" w:rsidRDefault="00870054">
            <w:pPr>
              <w:pStyle w:val="ConsPlusNormal"/>
              <w:jc w:val="center"/>
            </w:pPr>
            <w:r>
              <w:t>056</w:t>
            </w:r>
          </w:p>
        </w:tc>
        <w:tc>
          <w:tcPr>
            <w:tcW w:w="680" w:type="dxa"/>
          </w:tcPr>
          <w:p w14:paraId="68394D37" w14:textId="77777777" w:rsidR="00870054" w:rsidRDefault="00870054">
            <w:pPr>
              <w:pStyle w:val="ConsPlusNormal"/>
              <w:jc w:val="center"/>
            </w:pPr>
            <w:r>
              <w:t>08</w:t>
            </w:r>
          </w:p>
        </w:tc>
        <w:tc>
          <w:tcPr>
            <w:tcW w:w="680" w:type="dxa"/>
          </w:tcPr>
          <w:p w14:paraId="7954184F" w14:textId="77777777" w:rsidR="00870054" w:rsidRDefault="00870054">
            <w:pPr>
              <w:pStyle w:val="ConsPlusNormal"/>
              <w:jc w:val="center"/>
            </w:pPr>
            <w:r>
              <w:t>01</w:t>
            </w:r>
          </w:p>
        </w:tc>
        <w:tc>
          <w:tcPr>
            <w:tcW w:w="1701" w:type="dxa"/>
          </w:tcPr>
          <w:p w14:paraId="2A358D08" w14:textId="77777777" w:rsidR="00870054" w:rsidRDefault="00870054">
            <w:pPr>
              <w:pStyle w:val="ConsPlusNormal"/>
              <w:jc w:val="center"/>
            </w:pPr>
            <w:r>
              <w:t>20 2 04</w:t>
            </w:r>
          </w:p>
        </w:tc>
        <w:tc>
          <w:tcPr>
            <w:tcW w:w="680" w:type="dxa"/>
          </w:tcPr>
          <w:p w14:paraId="637028F9" w14:textId="77777777" w:rsidR="00870054" w:rsidRDefault="00870054">
            <w:pPr>
              <w:pStyle w:val="ConsPlusNormal"/>
            </w:pPr>
          </w:p>
        </w:tc>
        <w:tc>
          <w:tcPr>
            <w:tcW w:w="1757" w:type="dxa"/>
          </w:tcPr>
          <w:p w14:paraId="60E0B3B8" w14:textId="77777777" w:rsidR="00870054" w:rsidRDefault="00870054">
            <w:pPr>
              <w:pStyle w:val="ConsPlusNormal"/>
              <w:jc w:val="center"/>
            </w:pPr>
            <w:r>
              <w:t>14792,52</w:t>
            </w:r>
          </w:p>
        </w:tc>
        <w:tc>
          <w:tcPr>
            <w:tcW w:w="1701" w:type="dxa"/>
          </w:tcPr>
          <w:p w14:paraId="275B7CD3" w14:textId="77777777" w:rsidR="00870054" w:rsidRDefault="00870054">
            <w:pPr>
              <w:pStyle w:val="ConsPlusNormal"/>
              <w:jc w:val="center"/>
            </w:pPr>
            <w:r>
              <w:t>15098,51</w:t>
            </w:r>
          </w:p>
        </w:tc>
        <w:tc>
          <w:tcPr>
            <w:tcW w:w="1701" w:type="dxa"/>
          </w:tcPr>
          <w:p w14:paraId="7BD08277" w14:textId="77777777" w:rsidR="00870054" w:rsidRDefault="00870054">
            <w:pPr>
              <w:pStyle w:val="ConsPlusNormal"/>
              <w:jc w:val="center"/>
            </w:pPr>
            <w:r>
              <w:t>15373,51</w:t>
            </w:r>
          </w:p>
        </w:tc>
      </w:tr>
      <w:tr w:rsidR="00870054" w14:paraId="45BFEF88" w14:textId="77777777">
        <w:tc>
          <w:tcPr>
            <w:tcW w:w="2835" w:type="dxa"/>
          </w:tcPr>
          <w:p w14:paraId="2CF26ED5" w14:textId="77777777" w:rsidR="00870054" w:rsidRDefault="00870054">
            <w:pPr>
              <w:pStyle w:val="ConsPlusNormal"/>
            </w:pPr>
            <w:r>
              <w:t>Государственная поддержка отрасли культуры (Модернизация библиотек в части комплектования книжных фондов библиотек Республики Дагестан)</w:t>
            </w:r>
          </w:p>
        </w:tc>
        <w:tc>
          <w:tcPr>
            <w:tcW w:w="680" w:type="dxa"/>
          </w:tcPr>
          <w:p w14:paraId="6B92AC74" w14:textId="77777777" w:rsidR="00870054" w:rsidRDefault="00870054">
            <w:pPr>
              <w:pStyle w:val="ConsPlusNormal"/>
              <w:jc w:val="center"/>
            </w:pPr>
            <w:r>
              <w:t>056</w:t>
            </w:r>
          </w:p>
        </w:tc>
        <w:tc>
          <w:tcPr>
            <w:tcW w:w="680" w:type="dxa"/>
          </w:tcPr>
          <w:p w14:paraId="74EEDE7D" w14:textId="77777777" w:rsidR="00870054" w:rsidRDefault="00870054">
            <w:pPr>
              <w:pStyle w:val="ConsPlusNormal"/>
              <w:jc w:val="center"/>
            </w:pPr>
            <w:r>
              <w:t>08</w:t>
            </w:r>
          </w:p>
        </w:tc>
        <w:tc>
          <w:tcPr>
            <w:tcW w:w="680" w:type="dxa"/>
          </w:tcPr>
          <w:p w14:paraId="0ADA6776" w14:textId="77777777" w:rsidR="00870054" w:rsidRDefault="00870054">
            <w:pPr>
              <w:pStyle w:val="ConsPlusNormal"/>
              <w:jc w:val="center"/>
            </w:pPr>
            <w:r>
              <w:t>01</w:t>
            </w:r>
          </w:p>
        </w:tc>
        <w:tc>
          <w:tcPr>
            <w:tcW w:w="1701" w:type="dxa"/>
          </w:tcPr>
          <w:p w14:paraId="77BFCBB1" w14:textId="77777777" w:rsidR="00870054" w:rsidRDefault="00870054">
            <w:pPr>
              <w:pStyle w:val="ConsPlusNormal"/>
              <w:jc w:val="center"/>
            </w:pPr>
            <w:r>
              <w:t>20 2 04 R5194</w:t>
            </w:r>
          </w:p>
        </w:tc>
        <w:tc>
          <w:tcPr>
            <w:tcW w:w="680" w:type="dxa"/>
          </w:tcPr>
          <w:p w14:paraId="13F63D7D" w14:textId="77777777" w:rsidR="00870054" w:rsidRDefault="00870054">
            <w:pPr>
              <w:pStyle w:val="ConsPlusNormal"/>
            </w:pPr>
          </w:p>
        </w:tc>
        <w:tc>
          <w:tcPr>
            <w:tcW w:w="1757" w:type="dxa"/>
          </w:tcPr>
          <w:p w14:paraId="68A1A55F" w14:textId="77777777" w:rsidR="00870054" w:rsidRDefault="00870054">
            <w:pPr>
              <w:pStyle w:val="ConsPlusNormal"/>
              <w:jc w:val="center"/>
            </w:pPr>
            <w:r>
              <w:t>14792,52</w:t>
            </w:r>
          </w:p>
        </w:tc>
        <w:tc>
          <w:tcPr>
            <w:tcW w:w="1701" w:type="dxa"/>
          </w:tcPr>
          <w:p w14:paraId="1C5219DC" w14:textId="77777777" w:rsidR="00870054" w:rsidRDefault="00870054">
            <w:pPr>
              <w:pStyle w:val="ConsPlusNormal"/>
              <w:jc w:val="center"/>
            </w:pPr>
            <w:r>
              <w:t>15098,51</w:t>
            </w:r>
          </w:p>
        </w:tc>
        <w:tc>
          <w:tcPr>
            <w:tcW w:w="1701" w:type="dxa"/>
          </w:tcPr>
          <w:p w14:paraId="14B6D96D" w14:textId="77777777" w:rsidR="00870054" w:rsidRDefault="00870054">
            <w:pPr>
              <w:pStyle w:val="ConsPlusNormal"/>
              <w:jc w:val="center"/>
            </w:pPr>
            <w:r>
              <w:t>15373,51</w:t>
            </w:r>
          </w:p>
        </w:tc>
      </w:tr>
      <w:tr w:rsidR="00870054" w14:paraId="3A8B2FF3" w14:textId="77777777">
        <w:tc>
          <w:tcPr>
            <w:tcW w:w="2835" w:type="dxa"/>
          </w:tcPr>
          <w:p w14:paraId="6F551270" w14:textId="77777777" w:rsidR="00870054" w:rsidRDefault="00870054">
            <w:pPr>
              <w:pStyle w:val="ConsPlusNormal"/>
            </w:pPr>
            <w:r>
              <w:t>Межбюджетные трансферты</w:t>
            </w:r>
          </w:p>
        </w:tc>
        <w:tc>
          <w:tcPr>
            <w:tcW w:w="680" w:type="dxa"/>
          </w:tcPr>
          <w:p w14:paraId="2DB15151" w14:textId="77777777" w:rsidR="00870054" w:rsidRDefault="00870054">
            <w:pPr>
              <w:pStyle w:val="ConsPlusNormal"/>
              <w:jc w:val="center"/>
            </w:pPr>
            <w:r>
              <w:t>056</w:t>
            </w:r>
          </w:p>
        </w:tc>
        <w:tc>
          <w:tcPr>
            <w:tcW w:w="680" w:type="dxa"/>
          </w:tcPr>
          <w:p w14:paraId="0689695F" w14:textId="77777777" w:rsidR="00870054" w:rsidRDefault="00870054">
            <w:pPr>
              <w:pStyle w:val="ConsPlusNormal"/>
              <w:jc w:val="center"/>
            </w:pPr>
            <w:r>
              <w:t>08</w:t>
            </w:r>
          </w:p>
        </w:tc>
        <w:tc>
          <w:tcPr>
            <w:tcW w:w="680" w:type="dxa"/>
          </w:tcPr>
          <w:p w14:paraId="609C05ED" w14:textId="77777777" w:rsidR="00870054" w:rsidRDefault="00870054">
            <w:pPr>
              <w:pStyle w:val="ConsPlusNormal"/>
              <w:jc w:val="center"/>
            </w:pPr>
            <w:r>
              <w:t>01</w:t>
            </w:r>
          </w:p>
        </w:tc>
        <w:tc>
          <w:tcPr>
            <w:tcW w:w="1701" w:type="dxa"/>
          </w:tcPr>
          <w:p w14:paraId="5C9C3993" w14:textId="77777777" w:rsidR="00870054" w:rsidRDefault="00870054">
            <w:pPr>
              <w:pStyle w:val="ConsPlusNormal"/>
              <w:jc w:val="center"/>
            </w:pPr>
            <w:r>
              <w:t>20 2 04 R5194</w:t>
            </w:r>
          </w:p>
        </w:tc>
        <w:tc>
          <w:tcPr>
            <w:tcW w:w="680" w:type="dxa"/>
          </w:tcPr>
          <w:p w14:paraId="7059AC7E" w14:textId="77777777" w:rsidR="00870054" w:rsidRDefault="00870054">
            <w:pPr>
              <w:pStyle w:val="ConsPlusNormal"/>
              <w:jc w:val="center"/>
            </w:pPr>
            <w:r>
              <w:t>500</w:t>
            </w:r>
          </w:p>
        </w:tc>
        <w:tc>
          <w:tcPr>
            <w:tcW w:w="1757" w:type="dxa"/>
          </w:tcPr>
          <w:p w14:paraId="3B3B53C9" w14:textId="77777777" w:rsidR="00870054" w:rsidRDefault="00870054">
            <w:pPr>
              <w:pStyle w:val="ConsPlusNormal"/>
              <w:jc w:val="center"/>
            </w:pPr>
            <w:r>
              <w:t>11634,63</w:t>
            </w:r>
          </w:p>
        </w:tc>
        <w:tc>
          <w:tcPr>
            <w:tcW w:w="1701" w:type="dxa"/>
          </w:tcPr>
          <w:p w14:paraId="6E0A2327" w14:textId="77777777" w:rsidR="00870054" w:rsidRDefault="00870054">
            <w:pPr>
              <w:pStyle w:val="ConsPlusNormal"/>
              <w:jc w:val="center"/>
            </w:pPr>
            <w:r>
              <w:t>11907,02</w:t>
            </w:r>
          </w:p>
        </w:tc>
        <w:tc>
          <w:tcPr>
            <w:tcW w:w="1701" w:type="dxa"/>
          </w:tcPr>
          <w:p w14:paraId="15F386E8" w14:textId="77777777" w:rsidR="00870054" w:rsidRDefault="00870054">
            <w:pPr>
              <w:pStyle w:val="ConsPlusNormal"/>
              <w:jc w:val="center"/>
            </w:pPr>
            <w:r>
              <w:t>12182,02</w:t>
            </w:r>
          </w:p>
        </w:tc>
      </w:tr>
      <w:tr w:rsidR="00870054" w14:paraId="6107161C" w14:textId="77777777">
        <w:tc>
          <w:tcPr>
            <w:tcW w:w="2835" w:type="dxa"/>
          </w:tcPr>
          <w:p w14:paraId="08BB4390"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131BAD54" w14:textId="77777777" w:rsidR="00870054" w:rsidRDefault="00870054">
            <w:pPr>
              <w:pStyle w:val="ConsPlusNormal"/>
              <w:jc w:val="center"/>
            </w:pPr>
            <w:r>
              <w:t>056</w:t>
            </w:r>
          </w:p>
        </w:tc>
        <w:tc>
          <w:tcPr>
            <w:tcW w:w="680" w:type="dxa"/>
          </w:tcPr>
          <w:p w14:paraId="27D523F8" w14:textId="77777777" w:rsidR="00870054" w:rsidRDefault="00870054">
            <w:pPr>
              <w:pStyle w:val="ConsPlusNormal"/>
              <w:jc w:val="center"/>
            </w:pPr>
            <w:r>
              <w:t>08</w:t>
            </w:r>
          </w:p>
        </w:tc>
        <w:tc>
          <w:tcPr>
            <w:tcW w:w="680" w:type="dxa"/>
          </w:tcPr>
          <w:p w14:paraId="36D19A44" w14:textId="77777777" w:rsidR="00870054" w:rsidRDefault="00870054">
            <w:pPr>
              <w:pStyle w:val="ConsPlusNormal"/>
              <w:jc w:val="center"/>
            </w:pPr>
            <w:r>
              <w:t>01</w:t>
            </w:r>
          </w:p>
        </w:tc>
        <w:tc>
          <w:tcPr>
            <w:tcW w:w="1701" w:type="dxa"/>
          </w:tcPr>
          <w:p w14:paraId="2217ECE2" w14:textId="77777777" w:rsidR="00870054" w:rsidRDefault="00870054">
            <w:pPr>
              <w:pStyle w:val="ConsPlusNormal"/>
              <w:jc w:val="center"/>
            </w:pPr>
            <w:r>
              <w:t>20 2 04 R5194</w:t>
            </w:r>
          </w:p>
        </w:tc>
        <w:tc>
          <w:tcPr>
            <w:tcW w:w="680" w:type="dxa"/>
          </w:tcPr>
          <w:p w14:paraId="0AE76D33" w14:textId="77777777" w:rsidR="00870054" w:rsidRDefault="00870054">
            <w:pPr>
              <w:pStyle w:val="ConsPlusNormal"/>
              <w:jc w:val="center"/>
            </w:pPr>
            <w:r>
              <w:t>600</w:t>
            </w:r>
          </w:p>
        </w:tc>
        <w:tc>
          <w:tcPr>
            <w:tcW w:w="1757" w:type="dxa"/>
          </w:tcPr>
          <w:p w14:paraId="6B5501DC" w14:textId="77777777" w:rsidR="00870054" w:rsidRDefault="00870054">
            <w:pPr>
              <w:pStyle w:val="ConsPlusNormal"/>
              <w:jc w:val="center"/>
            </w:pPr>
            <w:r>
              <w:t>3157,89</w:t>
            </w:r>
          </w:p>
        </w:tc>
        <w:tc>
          <w:tcPr>
            <w:tcW w:w="1701" w:type="dxa"/>
          </w:tcPr>
          <w:p w14:paraId="373547F0" w14:textId="77777777" w:rsidR="00870054" w:rsidRDefault="00870054">
            <w:pPr>
              <w:pStyle w:val="ConsPlusNormal"/>
              <w:jc w:val="center"/>
            </w:pPr>
            <w:r>
              <w:t>3191,49</w:t>
            </w:r>
          </w:p>
        </w:tc>
        <w:tc>
          <w:tcPr>
            <w:tcW w:w="1701" w:type="dxa"/>
          </w:tcPr>
          <w:p w14:paraId="12159523" w14:textId="77777777" w:rsidR="00870054" w:rsidRDefault="00870054">
            <w:pPr>
              <w:pStyle w:val="ConsPlusNormal"/>
              <w:jc w:val="center"/>
            </w:pPr>
            <w:r>
              <w:t>3191,49</w:t>
            </w:r>
          </w:p>
        </w:tc>
      </w:tr>
      <w:tr w:rsidR="00870054" w14:paraId="44AC3C2C" w14:textId="77777777">
        <w:tc>
          <w:tcPr>
            <w:tcW w:w="2835" w:type="dxa"/>
          </w:tcPr>
          <w:p w14:paraId="67E82B6D" w14:textId="77777777" w:rsidR="00870054" w:rsidRDefault="00870054">
            <w:pPr>
              <w:pStyle w:val="ConsPlusNormal"/>
            </w:pPr>
            <w:r>
              <w:lastRenderedPageBreak/>
              <w:t>Иной региональный проект "Развитие инфраструктуры в сфере культуры"</w:t>
            </w:r>
          </w:p>
        </w:tc>
        <w:tc>
          <w:tcPr>
            <w:tcW w:w="680" w:type="dxa"/>
          </w:tcPr>
          <w:p w14:paraId="50D6ED15" w14:textId="77777777" w:rsidR="00870054" w:rsidRDefault="00870054">
            <w:pPr>
              <w:pStyle w:val="ConsPlusNormal"/>
              <w:jc w:val="center"/>
            </w:pPr>
            <w:r>
              <w:t>056</w:t>
            </w:r>
          </w:p>
        </w:tc>
        <w:tc>
          <w:tcPr>
            <w:tcW w:w="680" w:type="dxa"/>
          </w:tcPr>
          <w:p w14:paraId="60521B77" w14:textId="77777777" w:rsidR="00870054" w:rsidRDefault="00870054">
            <w:pPr>
              <w:pStyle w:val="ConsPlusNormal"/>
              <w:jc w:val="center"/>
            </w:pPr>
            <w:r>
              <w:t>08</w:t>
            </w:r>
          </w:p>
        </w:tc>
        <w:tc>
          <w:tcPr>
            <w:tcW w:w="680" w:type="dxa"/>
          </w:tcPr>
          <w:p w14:paraId="48F48018" w14:textId="77777777" w:rsidR="00870054" w:rsidRDefault="00870054">
            <w:pPr>
              <w:pStyle w:val="ConsPlusNormal"/>
              <w:jc w:val="center"/>
            </w:pPr>
            <w:r>
              <w:t>01</w:t>
            </w:r>
          </w:p>
        </w:tc>
        <w:tc>
          <w:tcPr>
            <w:tcW w:w="1701" w:type="dxa"/>
          </w:tcPr>
          <w:p w14:paraId="66E2E6B8" w14:textId="77777777" w:rsidR="00870054" w:rsidRDefault="00870054">
            <w:pPr>
              <w:pStyle w:val="ConsPlusNormal"/>
              <w:jc w:val="center"/>
            </w:pPr>
            <w:r>
              <w:t>20 2 05</w:t>
            </w:r>
          </w:p>
        </w:tc>
        <w:tc>
          <w:tcPr>
            <w:tcW w:w="680" w:type="dxa"/>
          </w:tcPr>
          <w:p w14:paraId="29B9FE0E" w14:textId="77777777" w:rsidR="00870054" w:rsidRDefault="00870054">
            <w:pPr>
              <w:pStyle w:val="ConsPlusNormal"/>
            </w:pPr>
          </w:p>
        </w:tc>
        <w:tc>
          <w:tcPr>
            <w:tcW w:w="1757" w:type="dxa"/>
          </w:tcPr>
          <w:p w14:paraId="5F54376D" w14:textId="77777777" w:rsidR="00870054" w:rsidRDefault="00870054">
            <w:pPr>
              <w:pStyle w:val="ConsPlusNormal"/>
              <w:jc w:val="center"/>
            </w:pPr>
            <w:r>
              <w:t>6719,69</w:t>
            </w:r>
          </w:p>
        </w:tc>
        <w:tc>
          <w:tcPr>
            <w:tcW w:w="1701" w:type="dxa"/>
          </w:tcPr>
          <w:p w14:paraId="3CDF305B" w14:textId="77777777" w:rsidR="00870054" w:rsidRDefault="00870054">
            <w:pPr>
              <w:pStyle w:val="ConsPlusNormal"/>
              <w:jc w:val="center"/>
            </w:pPr>
            <w:r>
              <w:t>60000,00</w:t>
            </w:r>
          </w:p>
        </w:tc>
        <w:tc>
          <w:tcPr>
            <w:tcW w:w="1701" w:type="dxa"/>
          </w:tcPr>
          <w:p w14:paraId="594EF224" w14:textId="77777777" w:rsidR="00870054" w:rsidRDefault="00870054">
            <w:pPr>
              <w:pStyle w:val="ConsPlusNormal"/>
              <w:jc w:val="center"/>
            </w:pPr>
            <w:r>
              <w:t>72933,12</w:t>
            </w:r>
          </w:p>
        </w:tc>
      </w:tr>
      <w:tr w:rsidR="00870054" w14:paraId="152B7ECE" w14:textId="77777777">
        <w:tc>
          <w:tcPr>
            <w:tcW w:w="2835" w:type="dxa"/>
          </w:tcPr>
          <w:p w14:paraId="1E8D4FCF" w14:textId="77777777" w:rsidR="00870054" w:rsidRDefault="00870054">
            <w:pPr>
              <w:pStyle w:val="ConsPlusNormal"/>
            </w:pPr>
            <w:r>
              <w:t>Капитальные вложения в объекты культуры муниципальной собственности Республики Дагестан в рамках республиканской инвестиционной программы</w:t>
            </w:r>
          </w:p>
        </w:tc>
        <w:tc>
          <w:tcPr>
            <w:tcW w:w="680" w:type="dxa"/>
          </w:tcPr>
          <w:p w14:paraId="2E3B7A4A" w14:textId="77777777" w:rsidR="00870054" w:rsidRDefault="00870054">
            <w:pPr>
              <w:pStyle w:val="ConsPlusNormal"/>
              <w:jc w:val="center"/>
            </w:pPr>
            <w:r>
              <w:t>056</w:t>
            </w:r>
          </w:p>
        </w:tc>
        <w:tc>
          <w:tcPr>
            <w:tcW w:w="680" w:type="dxa"/>
          </w:tcPr>
          <w:p w14:paraId="3ACF244D" w14:textId="77777777" w:rsidR="00870054" w:rsidRDefault="00870054">
            <w:pPr>
              <w:pStyle w:val="ConsPlusNormal"/>
              <w:jc w:val="center"/>
            </w:pPr>
            <w:r>
              <w:t>08</w:t>
            </w:r>
          </w:p>
        </w:tc>
        <w:tc>
          <w:tcPr>
            <w:tcW w:w="680" w:type="dxa"/>
          </w:tcPr>
          <w:p w14:paraId="37B07963" w14:textId="77777777" w:rsidR="00870054" w:rsidRDefault="00870054">
            <w:pPr>
              <w:pStyle w:val="ConsPlusNormal"/>
              <w:jc w:val="center"/>
            </w:pPr>
            <w:r>
              <w:t>01</w:t>
            </w:r>
          </w:p>
        </w:tc>
        <w:tc>
          <w:tcPr>
            <w:tcW w:w="1701" w:type="dxa"/>
          </w:tcPr>
          <w:p w14:paraId="082D9586" w14:textId="77777777" w:rsidR="00870054" w:rsidRDefault="00870054">
            <w:pPr>
              <w:pStyle w:val="ConsPlusNormal"/>
              <w:jc w:val="center"/>
            </w:pPr>
            <w:r>
              <w:t>20 2 05 4812R</w:t>
            </w:r>
          </w:p>
        </w:tc>
        <w:tc>
          <w:tcPr>
            <w:tcW w:w="680" w:type="dxa"/>
          </w:tcPr>
          <w:p w14:paraId="57CDDEE4" w14:textId="77777777" w:rsidR="00870054" w:rsidRDefault="00870054">
            <w:pPr>
              <w:pStyle w:val="ConsPlusNormal"/>
            </w:pPr>
          </w:p>
        </w:tc>
        <w:tc>
          <w:tcPr>
            <w:tcW w:w="1757" w:type="dxa"/>
          </w:tcPr>
          <w:p w14:paraId="0FECA6ED" w14:textId="77777777" w:rsidR="00870054" w:rsidRDefault="00870054">
            <w:pPr>
              <w:pStyle w:val="ConsPlusNormal"/>
              <w:jc w:val="center"/>
            </w:pPr>
            <w:r>
              <w:t>6719,69</w:t>
            </w:r>
          </w:p>
        </w:tc>
        <w:tc>
          <w:tcPr>
            <w:tcW w:w="1701" w:type="dxa"/>
          </w:tcPr>
          <w:p w14:paraId="04CC7A43" w14:textId="77777777" w:rsidR="00870054" w:rsidRDefault="00870054">
            <w:pPr>
              <w:pStyle w:val="ConsPlusNormal"/>
              <w:jc w:val="center"/>
            </w:pPr>
            <w:r>
              <w:t>60000,00</w:t>
            </w:r>
          </w:p>
        </w:tc>
        <w:tc>
          <w:tcPr>
            <w:tcW w:w="1701" w:type="dxa"/>
          </w:tcPr>
          <w:p w14:paraId="337B1D9A" w14:textId="77777777" w:rsidR="00870054" w:rsidRDefault="00870054">
            <w:pPr>
              <w:pStyle w:val="ConsPlusNormal"/>
              <w:jc w:val="center"/>
            </w:pPr>
            <w:r>
              <w:t>72933,12</w:t>
            </w:r>
          </w:p>
        </w:tc>
      </w:tr>
      <w:tr w:rsidR="00870054" w14:paraId="660BC1AD" w14:textId="77777777">
        <w:tc>
          <w:tcPr>
            <w:tcW w:w="2835" w:type="dxa"/>
          </w:tcPr>
          <w:p w14:paraId="40AC60DB" w14:textId="77777777" w:rsidR="00870054" w:rsidRDefault="00870054">
            <w:pPr>
              <w:pStyle w:val="ConsPlusNormal"/>
            </w:pPr>
            <w:r>
              <w:t>Межбюджетные трансферты</w:t>
            </w:r>
          </w:p>
        </w:tc>
        <w:tc>
          <w:tcPr>
            <w:tcW w:w="680" w:type="dxa"/>
          </w:tcPr>
          <w:p w14:paraId="300C77FE" w14:textId="77777777" w:rsidR="00870054" w:rsidRDefault="00870054">
            <w:pPr>
              <w:pStyle w:val="ConsPlusNormal"/>
              <w:jc w:val="center"/>
            </w:pPr>
            <w:r>
              <w:t>056</w:t>
            </w:r>
          </w:p>
        </w:tc>
        <w:tc>
          <w:tcPr>
            <w:tcW w:w="680" w:type="dxa"/>
          </w:tcPr>
          <w:p w14:paraId="69641B38" w14:textId="77777777" w:rsidR="00870054" w:rsidRDefault="00870054">
            <w:pPr>
              <w:pStyle w:val="ConsPlusNormal"/>
              <w:jc w:val="center"/>
            </w:pPr>
            <w:r>
              <w:t>08</w:t>
            </w:r>
          </w:p>
        </w:tc>
        <w:tc>
          <w:tcPr>
            <w:tcW w:w="680" w:type="dxa"/>
          </w:tcPr>
          <w:p w14:paraId="40752C47" w14:textId="77777777" w:rsidR="00870054" w:rsidRDefault="00870054">
            <w:pPr>
              <w:pStyle w:val="ConsPlusNormal"/>
              <w:jc w:val="center"/>
            </w:pPr>
            <w:r>
              <w:t>01</w:t>
            </w:r>
          </w:p>
        </w:tc>
        <w:tc>
          <w:tcPr>
            <w:tcW w:w="1701" w:type="dxa"/>
          </w:tcPr>
          <w:p w14:paraId="6A308013" w14:textId="77777777" w:rsidR="00870054" w:rsidRDefault="00870054">
            <w:pPr>
              <w:pStyle w:val="ConsPlusNormal"/>
              <w:jc w:val="center"/>
            </w:pPr>
            <w:r>
              <w:t>20 2 05 4812R</w:t>
            </w:r>
          </w:p>
        </w:tc>
        <w:tc>
          <w:tcPr>
            <w:tcW w:w="680" w:type="dxa"/>
          </w:tcPr>
          <w:p w14:paraId="61AE4266" w14:textId="77777777" w:rsidR="00870054" w:rsidRDefault="00870054">
            <w:pPr>
              <w:pStyle w:val="ConsPlusNormal"/>
              <w:jc w:val="center"/>
            </w:pPr>
            <w:r>
              <w:t>500</w:t>
            </w:r>
          </w:p>
        </w:tc>
        <w:tc>
          <w:tcPr>
            <w:tcW w:w="1757" w:type="dxa"/>
          </w:tcPr>
          <w:p w14:paraId="753639AA" w14:textId="77777777" w:rsidR="00870054" w:rsidRDefault="00870054">
            <w:pPr>
              <w:pStyle w:val="ConsPlusNormal"/>
              <w:jc w:val="center"/>
            </w:pPr>
            <w:r>
              <w:t>6719,69</w:t>
            </w:r>
          </w:p>
        </w:tc>
        <w:tc>
          <w:tcPr>
            <w:tcW w:w="1701" w:type="dxa"/>
          </w:tcPr>
          <w:p w14:paraId="3C4F1D34" w14:textId="77777777" w:rsidR="00870054" w:rsidRDefault="00870054">
            <w:pPr>
              <w:pStyle w:val="ConsPlusNormal"/>
              <w:jc w:val="center"/>
            </w:pPr>
            <w:r>
              <w:t>60000,00</w:t>
            </w:r>
          </w:p>
        </w:tc>
        <w:tc>
          <w:tcPr>
            <w:tcW w:w="1701" w:type="dxa"/>
          </w:tcPr>
          <w:p w14:paraId="422023D7" w14:textId="77777777" w:rsidR="00870054" w:rsidRDefault="00870054">
            <w:pPr>
              <w:pStyle w:val="ConsPlusNormal"/>
              <w:jc w:val="center"/>
            </w:pPr>
            <w:r>
              <w:t>72933,12</w:t>
            </w:r>
          </w:p>
        </w:tc>
      </w:tr>
      <w:tr w:rsidR="00870054" w14:paraId="611289DE" w14:textId="77777777">
        <w:tc>
          <w:tcPr>
            <w:tcW w:w="2835" w:type="dxa"/>
          </w:tcPr>
          <w:p w14:paraId="6C11EA21" w14:textId="77777777" w:rsidR="00870054" w:rsidRDefault="00870054">
            <w:pPr>
              <w:pStyle w:val="ConsPlusNormal"/>
            </w:pPr>
            <w:r>
              <w:t>Иной региональный проект "Развитие искусства и творчества"</w:t>
            </w:r>
          </w:p>
        </w:tc>
        <w:tc>
          <w:tcPr>
            <w:tcW w:w="680" w:type="dxa"/>
          </w:tcPr>
          <w:p w14:paraId="064FDD7E" w14:textId="77777777" w:rsidR="00870054" w:rsidRDefault="00870054">
            <w:pPr>
              <w:pStyle w:val="ConsPlusNormal"/>
              <w:jc w:val="center"/>
            </w:pPr>
            <w:r>
              <w:t>056</w:t>
            </w:r>
          </w:p>
        </w:tc>
        <w:tc>
          <w:tcPr>
            <w:tcW w:w="680" w:type="dxa"/>
          </w:tcPr>
          <w:p w14:paraId="40F0D4A9" w14:textId="77777777" w:rsidR="00870054" w:rsidRDefault="00870054">
            <w:pPr>
              <w:pStyle w:val="ConsPlusNormal"/>
              <w:jc w:val="center"/>
            </w:pPr>
            <w:r>
              <w:t>08</w:t>
            </w:r>
          </w:p>
        </w:tc>
        <w:tc>
          <w:tcPr>
            <w:tcW w:w="680" w:type="dxa"/>
          </w:tcPr>
          <w:p w14:paraId="721B1F79" w14:textId="77777777" w:rsidR="00870054" w:rsidRDefault="00870054">
            <w:pPr>
              <w:pStyle w:val="ConsPlusNormal"/>
              <w:jc w:val="center"/>
            </w:pPr>
            <w:r>
              <w:t>01</w:t>
            </w:r>
          </w:p>
        </w:tc>
        <w:tc>
          <w:tcPr>
            <w:tcW w:w="1701" w:type="dxa"/>
          </w:tcPr>
          <w:p w14:paraId="15935B1F" w14:textId="77777777" w:rsidR="00870054" w:rsidRDefault="00870054">
            <w:pPr>
              <w:pStyle w:val="ConsPlusNormal"/>
              <w:jc w:val="center"/>
            </w:pPr>
            <w:r>
              <w:t>20 2 08</w:t>
            </w:r>
          </w:p>
        </w:tc>
        <w:tc>
          <w:tcPr>
            <w:tcW w:w="680" w:type="dxa"/>
          </w:tcPr>
          <w:p w14:paraId="511B78F8" w14:textId="77777777" w:rsidR="00870054" w:rsidRDefault="00870054">
            <w:pPr>
              <w:pStyle w:val="ConsPlusNormal"/>
            </w:pPr>
          </w:p>
        </w:tc>
        <w:tc>
          <w:tcPr>
            <w:tcW w:w="1757" w:type="dxa"/>
          </w:tcPr>
          <w:p w14:paraId="25FCB197" w14:textId="77777777" w:rsidR="00870054" w:rsidRDefault="00870054">
            <w:pPr>
              <w:pStyle w:val="ConsPlusNormal"/>
              <w:jc w:val="center"/>
            </w:pPr>
            <w:r>
              <w:t>4315,79</w:t>
            </w:r>
          </w:p>
        </w:tc>
        <w:tc>
          <w:tcPr>
            <w:tcW w:w="1701" w:type="dxa"/>
          </w:tcPr>
          <w:p w14:paraId="6A35AC1E" w14:textId="77777777" w:rsidR="00870054" w:rsidRDefault="00870054">
            <w:pPr>
              <w:pStyle w:val="ConsPlusNormal"/>
              <w:jc w:val="center"/>
            </w:pPr>
            <w:r>
              <w:t>4361,70</w:t>
            </w:r>
          </w:p>
        </w:tc>
        <w:tc>
          <w:tcPr>
            <w:tcW w:w="1701" w:type="dxa"/>
          </w:tcPr>
          <w:p w14:paraId="2818F8EE" w14:textId="77777777" w:rsidR="00870054" w:rsidRDefault="00870054">
            <w:pPr>
              <w:pStyle w:val="ConsPlusNormal"/>
              <w:jc w:val="center"/>
            </w:pPr>
            <w:r>
              <w:t>4361,70</w:t>
            </w:r>
          </w:p>
        </w:tc>
      </w:tr>
      <w:tr w:rsidR="00870054" w14:paraId="7B2F5629" w14:textId="77777777">
        <w:tc>
          <w:tcPr>
            <w:tcW w:w="2835" w:type="dxa"/>
          </w:tcPr>
          <w:p w14:paraId="1F3FE776" w14:textId="77777777" w:rsidR="00870054" w:rsidRDefault="00870054">
            <w:pPr>
              <w:pStyle w:val="ConsPlusNormal"/>
            </w:pPr>
            <w:r>
              <w:t>Государственная поддержка отрасли культуры (Государственная поддержка лучших муниципальных учреждений культуры, находящихся на территориях сельских поселений)</w:t>
            </w:r>
          </w:p>
        </w:tc>
        <w:tc>
          <w:tcPr>
            <w:tcW w:w="680" w:type="dxa"/>
          </w:tcPr>
          <w:p w14:paraId="719F5D3A" w14:textId="77777777" w:rsidR="00870054" w:rsidRDefault="00870054">
            <w:pPr>
              <w:pStyle w:val="ConsPlusNormal"/>
              <w:jc w:val="center"/>
            </w:pPr>
            <w:r>
              <w:t>056</w:t>
            </w:r>
          </w:p>
        </w:tc>
        <w:tc>
          <w:tcPr>
            <w:tcW w:w="680" w:type="dxa"/>
          </w:tcPr>
          <w:p w14:paraId="09C85F3A" w14:textId="77777777" w:rsidR="00870054" w:rsidRDefault="00870054">
            <w:pPr>
              <w:pStyle w:val="ConsPlusNormal"/>
              <w:jc w:val="center"/>
            </w:pPr>
            <w:r>
              <w:t>08</w:t>
            </w:r>
          </w:p>
        </w:tc>
        <w:tc>
          <w:tcPr>
            <w:tcW w:w="680" w:type="dxa"/>
          </w:tcPr>
          <w:p w14:paraId="66F9EFF0" w14:textId="77777777" w:rsidR="00870054" w:rsidRDefault="00870054">
            <w:pPr>
              <w:pStyle w:val="ConsPlusNormal"/>
              <w:jc w:val="center"/>
            </w:pPr>
            <w:r>
              <w:t>01</w:t>
            </w:r>
          </w:p>
        </w:tc>
        <w:tc>
          <w:tcPr>
            <w:tcW w:w="1701" w:type="dxa"/>
          </w:tcPr>
          <w:p w14:paraId="1D76A90D" w14:textId="77777777" w:rsidR="00870054" w:rsidRDefault="00870054">
            <w:pPr>
              <w:pStyle w:val="ConsPlusNormal"/>
              <w:jc w:val="center"/>
            </w:pPr>
            <w:r>
              <w:t>20 2 08 R5191</w:t>
            </w:r>
          </w:p>
        </w:tc>
        <w:tc>
          <w:tcPr>
            <w:tcW w:w="680" w:type="dxa"/>
          </w:tcPr>
          <w:p w14:paraId="6C40098C" w14:textId="77777777" w:rsidR="00870054" w:rsidRDefault="00870054">
            <w:pPr>
              <w:pStyle w:val="ConsPlusNormal"/>
            </w:pPr>
          </w:p>
        </w:tc>
        <w:tc>
          <w:tcPr>
            <w:tcW w:w="1757" w:type="dxa"/>
          </w:tcPr>
          <w:p w14:paraId="6FBB380B" w14:textId="77777777" w:rsidR="00870054" w:rsidRDefault="00870054">
            <w:pPr>
              <w:pStyle w:val="ConsPlusNormal"/>
              <w:jc w:val="center"/>
            </w:pPr>
            <w:r>
              <w:t>2736,84</w:t>
            </w:r>
          </w:p>
        </w:tc>
        <w:tc>
          <w:tcPr>
            <w:tcW w:w="1701" w:type="dxa"/>
          </w:tcPr>
          <w:p w14:paraId="7C61E552" w14:textId="77777777" w:rsidR="00870054" w:rsidRDefault="00870054">
            <w:pPr>
              <w:pStyle w:val="ConsPlusNormal"/>
              <w:jc w:val="center"/>
            </w:pPr>
            <w:r>
              <w:t>2765,96</w:t>
            </w:r>
          </w:p>
        </w:tc>
        <w:tc>
          <w:tcPr>
            <w:tcW w:w="1701" w:type="dxa"/>
          </w:tcPr>
          <w:p w14:paraId="52A76736" w14:textId="77777777" w:rsidR="00870054" w:rsidRDefault="00870054">
            <w:pPr>
              <w:pStyle w:val="ConsPlusNormal"/>
              <w:jc w:val="center"/>
            </w:pPr>
            <w:r>
              <w:t>2765,96</w:t>
            </w:r>
          </w:p>
        </w:tc>
      </w:tr>
      <w:tr w:rsidR="00870054" w14:paraId="729CD956" w14:textId="77777777">
        <w:tc>
          <w:tcPr>
            <w:tcW w:w="2835" w:type="dxa"/>
          </w:tcPr>
          <w:p w14:paraId="6209510A" w14:textId="77777777" w:rsidR="00870054" w:rsidRDefault="00870054">
            <w:pPr>
              <w:pStyle w:val="ConsPlusNormal"/>
            </w:pPr>
            <w:r>
              <w:lastRenderedPageBreak/>
              <w:t>Межбюджетные трансферты</w:t>
            </w:r>
          </w:p>
        </w:tc>
        <w:tc>
          <w:tcPr>
            <w:tcW w:w="680" w:type="dxa"/>
          </w:tcPr>
          <w:p w14:paraId="1A76C713" w14:textId="77777777" w:rsidR="00870054" w:rsidRDefault="00870054">
            <w:pPr>
              <w:pStyle w:val="ConsPlusNormal"/>
              <w:jc w:val="center"/>
            </w:pPr>
            <w:r>
              <w:t>056</w:t>
            </w:r>
          </w:p>
        </w:tc>
        <w:tc>
          <w:tcPr>
            <w:tcW w:w="680" w:type="dxa"/>
          </w:tcPr>
          <w:p w14:paraId="59BFE098" w14:textId="77777777" w:rsidR="00870054" w:rsidRDefault="00870054">
            <w:pPr>
              <w:pStyle w:val="ConsPlusNormal"/>
              <w:jc w:val="center"/>
            </w:pPr>
            <w:r>
              <w:t>08</w:t>
            </w:r>
          </w:p>
        </w:tc>
        <w:tc>
          <w:tcPr>
            <w:tcW w:w="680" w:type="dxa"/>
          </w:tcPr>
          <w:p w14:paraId="31180601" w14:textId="77777777" w:rsidR="00870054" w:rsidRDefault="00870054">
            <w:pPr>
              <w:pStyle w:val="ConsPlusNormal"/>
              <w:jc w:val="center"/>
            </w:pPr>
            <w:r>
              <w:t>01</w:t>
            </w:r>
          </w:p>
        </w:tc>
        <w:tc>
          <w:tcPr>
            <w:tcW w:w="1701" w:type="dxa"/>
          </w:tcPr>
          <w:p w14:paraId="01AB2597" w14:textId="77777777" w:rsidR="00870054" w:rsidRDefault="00870054">
            <w:pPr>
              <w:pStyle w:val="ConsPlusNormal"/>
              <w:jc w:val="center"/>
            </w:pPr>
            <w:r>
              <w:t>20 2 08 R5191</w:t>
            </w:r>
          </w:p>
        </w:tc>
        <w:tc>
          <w:tcPr>
            <w:tcW w:w="680" w:type="dxa"/>
          </w:tcPr>
          <w:p w14:paraId="1DCDC170" w14:textId="77777777" w:rsidR="00870054" w:rsidRDefault="00870054">
            <w:pPr>
              <w:pStyle w:val="ConsPlusNormal"/>
              <w:jc w:val="center"/>
            </w:pPr>
            <w:r>
              <w:t>500</w:t>
            </w:r>
          </w:p>
        </w:tc>
        <w:tc>
          <w:tcPr>
            <w:tcW w:w="1757" w:type="dxa"/>
          </w:tcPr>
          <w:p w14:paraId="7982A646" w14:textId="77777777" w:rsidR="00870054" w:rsidRDefault="00870054">
            <w:pPr>
              <w:pStyle w:val="ConsPlusNormal"/>
              <w:jc w:val="center"/>
            </w:pPr>
            <w:r>
              <w:t>2736,84</w:t>
            </w:r>
          </w:p>
        </w:tc>
        <w:tc>
          <w:tcPr>
            <w:tcW w:w="1701" w:type="dxa"/>
          </w:tcPr>
          <w:p w14:paraId="2431D24D" w14:textId="77777777" w:rsidR="00870054" w:rsidRDefault="00870054">
            <w:pPr>
              <w:pStyle w:val="ConsPlusNormal"/>
              <w:jc w:val="center"/>
            </w:pPr>
            <w:r>
              <w:t>2765,96</w:t>
            </w:r>
          </w:p>
        </w:tc>
        <w:tc>
          <w:tcPr>
            <w:tcW w:w="1701" w:type="dxa"/>
          </w:tcPr>
          <w:p w14:paraId="265DAC04" w14:textId="77777777" w:rsidR="00870054" w:rsidRDefault="00870054">
            <w:pPr>
              <w:pStyle w:val="ConsPlusNormal"/>
              <w:jc w:val="center"/>
            </w:pPr>
            <w:r>
              <w:t>2765,96</w:t>
            </w:r>
          </w:p>
        </w:tc>
      </w:tr>
      <w:tr w:rsidR="00870054" w14:paraId="4245A899" w14:textId="77777777">
        <w:tc>
          <w:tcPr>
            <w:tcW w:w="2835" w:type="dxa"/>
          </w:tcPr>
          <w:p w14:paraId="064AA7D0" w14:textId="77777777" w:rsidR="00870054" w:rsidRDefault="00870054">
            <w:pPr>
              <w:pStyle w:val="ConsPlusNormal"/>
            </w:pPr>
            <w:r>
              <w:t>Государственная поддержка отрасли культуры (Государственная поддержка лучших работников муниципальных учреждений культуры, находящихся на территориях сельских поселений)</w:t>
            </w:r>
          </w:p>
        </w:tc>
        <w:tc>
          <w:tcPr>
            <w:tcW w:w="680" w:type="dxa"/>
          </w:tcPr>
          <w:p w14:paraId="79149BDE" w14:textId="77777777" w:rsidR="00870054" w:rsidRDefault="00870054">
            <w:pPr>
              <w:pStyle w:val="ConsPlusNormal"/>
              <w:jc w:val="center"/>
            </w:pPr>
            <w:r>
              <w:t>056</w:t>
            </w:r>
          </w:p>
        </w:tc>
        <w:tc>
          <w:tcPr>
            <w:tcW w:w="680" w:type="dxa"/>
          </w:tcPr>
          <w:p w14:paraId="26AC9487" w14:textId="77777777" w:rsidR="00870054" w:rsidRDefault="00870054">
            <w:pPr>
              <w:pStyle w:val="ConsPlusNormal"/>
              <w:jc w:val="center"/>
            </w:pPr>
            <w:r>
              <w:t>08</w:t>
            </w:r>
          </w:p>
        </w:tc>
        <w:tc>
          <w:tcPr>
            <w:tcW w:w="680" w:type="dxa"/>
          </w:tcPr>
          <w:p w14:paraId="45CAC2B4" w14:textId="77777777" w:rsidR="00870054" w:rsidRDefault="00870054">
            <w:pPr>
              <w:pStyle w:val="ConsPlusNormal"/>
              <w:jc w:val="center"/>
            </w:pPr>
            <w:r>
              <w:t>01</w:t>
            </w:r>
          </w:p>
        </w:tc>
        <w:tc>
          <w:tcPr>
            <w:tcW w:w="1701" w:type="dxa"/>
          </w:tcPr>
          <w:p w14:paraId="0E9C4E0F" w14:textId="77777777" w:rsidR="00870054" w:rsidRDefault="00870054">
            <w:pPr>
              <w:pStyle w:val="ConsPlusNormal"/>
              <w:jc w:val="center"/>
            </w:pPr>
            <w:r>
              <w:t>20 2 08 R5192</w:t>
            </w:r>
          </w:p>
        </w:tc>
        <w:tc>
          <w:tcPr>
            <w:tcW w:w="680" w:type="dxa"/>
          </w:tcPr>
          <w:p w14:paraId="1D6B40AF" w14:textId="77777777" w:rsidR="00870054" w:rsidRDefault="00870054">
            <w:pPr>
              <w:pStyle w:val="ConsPlusNormal"/>
            </w:pPr>
          </w:p>
        </w:tc>
        <w:tc>
          <w:tcPr>
            <w:tcW w:w="1757" w:type="dxa"/>
          </w:tcPr>
          <w:p w14:paraId="369D4BFF" w14:textId="77777777" w:rsidR="00870054" w:rsidRDefault="00870054">
            <w:pPr>
              <w:pStyle w:val="ConsPlusNormal"/>
              <w:jc w:val="center"/>
            </w:pPr>
            <w:r>
              <w:t>1578,95</w:t>
            </w:r>
          </w:p>
        </w:tc>
        <w:tc>
          <w:tcPr>
            <w:tcW w:w="1701" w:type="dxa"/>
          </w:tcPr>
          <w:p w14:paraId="4B7947FC" w14:textId="77777777" w:rsidR="00870054" w:rsidRDefault="00870054">
            <w:pPr>
              <w:pStyle w:val="ConsPlusNormal"/>
              <w:jc w:val="center"/>
            </w:pPr>
            <w:r>
              <w:t>1595,74</w:t>
            </w:r>
          </w:p>
        </w:tc>
        <w:tc>
          <w:tcPr>
            <w:tcW w:w="1701" w:type="dxa"/>
          </w:tcPr>
          <w:p w14:paraId="06CB59EE" w14:textId="77777777" w:rsidR="00870054" w:rsidRDefault="00870054">
            <w:pPr>
              <w:pStyle w:val="ConsPlusNormal"/>
              <w:jc w:val="center"/>
            </w:pPr>
            <w:r>
              <w:t>1595,74</w:t>
            </w:r>
          </w:p>
        </w:tc>
      </w:tr>
      <w:tr w:rsidR="00870054" w14:paraId="6431D4A1" w14:textId="77777777">
        <w:tc>
          <w:tcPr>
            <w:tcW w:w="2835" w:type="dxa"/>
          </w:tcPr>
          <w:p w14:paraId="0561C4B6" w14:textId="77777777" w:rsidR="00870054" w:rsidRDefault="00870054">
            <w:pPr>
              <w:pStyle w:val="ConsPlusNormal"/>
            </w:pPr>
            <w:r>
              <w:t>Межбюджетные трансферты</w:t>
            </w:r>
          </w:p>
        </w:tc>
        <w:tc>
          <w:tcPr>
            <w:tcW w:w="680" w:type="dxa"/>
          </w:tcPr>
          <w:p w14:paraId="12C42667" w14:textId="77777777" w:rsidR="00870054" w:rsidRDefault="00870054">
            <w:pPr>
              <w:pStyle w:val="ConsPlusNormal"/>
              <w:jc w:val="center"/>
            </w:pPr>
            <w:r>
              <w:t>056</w:t>
            </w:r>
          </w:p>
        </w:tc>
        <w:tc>
          <w:tcPr>
            <w:tcW w:w="680" w:type="dxa"/>
          </w:tcPr>
          <w:p w14:paraId="0A01FE4F" w14:textId="77777777" w:rsidR="00870054" w:rsidRDefault="00870054">
            <w:pPr>
              <w:pStyle w:val="ConsPlusNormal"/>
              <w:jc w:val="center"/>
            </w:pPr>
            <w:r>
              <w:t>08</w:t>
            </w:r>
          </w:p>
        </w:tc>
        <w:tc>
          <w:tcPr>
            <w:tcW w:w="680" w:type="dxa"/>
          </w:tcPr>
          <w:p w14:paraId="0985DBB8" w14:textId="77777777" w:rsidR="00870054" w:rsidRDefault="00870054">
            <w:pPr>
              <w:pStyle w:val="ConsPlusNormal"/>
              <w:jc w:val="center"/>
            </w:pPr>
            <w:r>
              <w:t>01</w:t>
            </w:r>
          </w:p>
        </w:tc>
        <w:tc>
          <w:tcPr>
            <w:tcW w:w="1701" w:type="dxa"/>
          </w:tcPr>
          <w:p w14:paraId="6F4ACC1A" w14:textId="77777777" w:rsidR="00870054" w:rsidRDefault="00870054">
            <w:pPr>
              <w:pStyle w:val="ConsPlusNormal"/>
              <w:jc w:val="center"/>
            </w:pPr>
            <w:r>
              <w:t>20 2 08 R5192</w:t>
            </w:r>
          </w:p>
        </w:tc>
        <w:tc>
          <w:tcPr>
            <w:tcW w:w="680" w:type="dxa"/>
          </w:tcPr>
          <w:p w14:paraId="2384EC5F" w14:textId="77777777" w:rsidR="00870054" w:rsidRDefault="00870054">
            <w:pPr>
              <w:pStyle w:val="ConsPlusNormal"/>
              <w:jc w:val="center"/>
            </w:pPr>
            <w:r>
              <w:t>500</w:t>
            </w:r>
          </w:p>
        </w:tc>
        <w:tc>
          <w:tcPr>
            <w:tcW w:w="1757" w:type="dxa"/>
          </w:tcPr>
          <w:p w14:paraId="3D6CB3C8" w14:textId="77777777" w:rsidR="00870054" w:rsidRDefault="00870054">
            <w:pPr>
              <w:pStyle w:val="ConsPlusNormal"/>
              <w:jc w:val="center"/>
            </w:pPr>
            <w:r>
              <w:t>1578,95</w:t>
            </w:r>
          </w:p>
        </w:tc>
        <w:tc>
          <w:tcPr>
            <w:tcW w:w="1701" w:type="dxa"/>
          </w:tcPr>
          <w:p w14:paraId="0E39CD23" w14:textId="77777777" w:rsidR="00870054" w:rsidRDefault="00870054">
            <w:pPr>
              <w:pStyle w:val="ConsPlusNormal"/>
              <w:jc w:val="center"/>
            </w:pPr>
            <w:r>
              <w:t>1595,74</w:t>
            </w:r>
          </w:p>
        </w:tc>
        <w:tc>
          <w:tcPr>
            <w:tcW w:w="1701" w:type="dxa"/>
          </w:tcPr>
          <w:p w14:paraId="5A7F6425" w14:textId="77777777" w:rsidR="00870054" w:rsidRDefault="00870054">
            <w:pPr>
              <w:pStyle w:val="ConsPlusNormal"/>
              <w:jc w:val="center"/>
            </w:pPr>
            <w:r>
              <w:t>1595,74</w:t>
            </w:r>
          </w:p>
        </w:tc>
      </w:tr>
      <w:tr w:rsidR="00870054" w14:paraId="6A0B33C2" w14:textId="77777777">
        <w:tc>
          <w:tcPr>
            <w:tcW w:w="2835" w:type="dxa"/>
          </w:tcPr>
          <w:p w14:paraId="66B7019F" w14:textId="77777777" w:rsidR="00870054" w:rsidRDefault="00870054">
            <w:pPr>
              <w:pStyle w:val="ConsPlusNormal"/>
            </w:pPr>
            <w:r>
              <w:t>Иной региональный проект "Земский работник культуры"</w:t>
            </w:r>
          </w:p>
        </w:tc>
        <w:tc>
          <w:tcPr>
            <w:tcW w:w="680" w:type="dxa"/>
          </w:tcPr>
          <w:p w14:paraId="15C62880" w14:textId="77777777" w:rsidR="00870054" w:rsidRDefault="00870054">
            <w:pPr>
              <w:pStyle w:val="ConsPlusNormal"/>
              <w:jc w:val="center"/>
            </w:pPr>
            <w:r>
              <w:t>056</w:t>
            </w:r>
          </w:p>
        </w:tc>
        <w:tc>
          <w:tcPr>
            <w:tcW w:w="680" w:type="dxa"/>
          </w:tcPr>
          <w:p w14:paraId="6E0C7403" w14:textId="77777777" w:rsidR="00870054" w:rsidRDefault="00870054">
            <w:pPr>
              <w:pStyle w:val="ConsPlusNormal"/>
              <w:jc w:val="center"/>
            </w:pPr>
            <w:r>
              <w:t>08</w:t>
            </w:r>
          </w:p>
        </w:tc>
        <w:tc>
          <w:tcPr>
            <w:tcW w:w="680" w:type="dxa"/>
          </w:tcPr>
          <w:p w14:paraId="6ECB9C29" w14:textId="77777777" w:rsidR="00870054" w:rsidRDefault="00870054">
            <w:pPr>
              <w:pStyle w:val="ConsPlusNormal"/>
              <w:jc w:val="center"/>
            </w:pPr>
            <w:r>
              <w:t>01</w:t>
            </w:r>
          </w:p>
        </w:tc>
        <w:tc>
          <w:tcPr>
            <w:tcW w:w="1701" w:type="dxa"/>
          </w:tcPr>
          <w:p w14:paraId="1432C184" w14:textId="77777777" w:rsidR="00870054" w:rsidRDefault="00870054">
            <w:pPr>
              <w:pStyle w:val="ConsPlusNormal"/>
              <w:jc w:val="center"/>
            </w:pPr>
            <w:r>
              <w:t>20 2 09</w:t>
            </w:r>
          </w:p>
        </w:tc>
        <w:tc>
          <w:tcPr>
            <w:tcW w:w="680" w:type="dxa"/>
          </w:tcPr>
          <w:p w14:paraId="7A3698BA" w14:textId="77777777" w:rsidR="00870054" w:rsidRDefault="00870054">
            <w:pPr>
              <w:pStyle w:val="ConsPlusNormal"/>
            </w:pPr>
          </w:p>
        </w:tc>
        <w:tc>
          <w:tcPr>
            <w:tcW w:w="1757" w:type="dxa"/>
          </w:tcPr>
          <w:p w14:paraId="1B8E051E" w14:textId="77777777" w:rsidR="00870054" w:rsidRDefault="00870054">
            <w:pPr>
              <w:pStyle w:val="ConsPlusNormal"/>
              <w:jc w:val="center"/>
            </w:pPr>
            <w:r>
              <w:t>16000,00</w:t>
            </w:r>
          </w:p>
        </w:tc>
        <w:tc>
          <w:tcPr>
            <w:tcW w:w="1701" w:type="dxa"/>
          </w:tcPr>
          <w:p w14:paraId="326718F4" w14:textId="77777777" w:rsidR="00870054" w:rsidRDefault="00870054">
            <w:pPr>
              <w:pStyle w:val="ConsPlusNormal"/>
              <w:jc w:val="center"/>
            </w:pPr>
            <w:r>
              <w:t>0,00</w:t>
            </w:r>
          </w:p>
        </w:tc>
        <w:tc>
          <w:tcPr>
            <w:tcW w:w="1701" w:type="dxa"/>
          </w:tcPr>
          <w:p w14:paraId="3835264D" w14:textId="77777777" w:rsidR="00870054" w:rsidRDefault="00870054">
            <w:pPr>
              <w:pStyle w:val="ConsPlusNormal"/>
              <w:jc w:val="center"/>
            </w:pPr>
            <w:r>
              <w:t>0,00</w:t>
            </w:r>
          </w:p>
        </w:tc>
      </w:tr>
      <w:tr w:rsidR="00870054" w14:paraId="2EBE618F" w14:textId="77777777">
        <w:tc>
          <w:tcPr>
            <w:tcW w:w="2835" w:type="dxa"/>
          </w:tcPr>
          <w:p w14:paraId="4ACD86DF" w14:textId="77777777" w:rsidR="00870054" w:rsidRDefault="00870054">
            <w:pPr>
              <w:pStyle w:val="ConsPlusNormal"/>
            </w:pPr>
            <w:r>
              <w:t>Поддержка работников отрасли культуры, прибывших (переехавших) в населенные пункты регионов Российской Федерации с числом жителей до 50 тысяч человек</w:t>
            </w:r>
          </w:p>
        </w:tc>
        <w:tc>
          <w:tcPr>
            <w:tcW w:w="680" w:type="dxa"/>
          </w:tcPr>
          <w:p w14:paraId="49BBFA58" w14:textId="77777777" w:rsidR="00870054" w:rsidRDefault="00870054">
            <w:pPr>
              <w:pStyle w:val="ConsPlusNormal"/>
              <w:jc w:val="center"/>
            </w:pPr>
            <w:r>
              <w:t>056</w:t>
            </w:r>
          </w:p>
        </w:tc>
        <w:tc>
          <w:tcPr>
            <w:tcW w:w="680" w:type="dxa"/>
          </w:tcPr>
          <w:p w14:paraId="4B7FD9EF" w14:textId="77777777" w:rsidR="00870054" w:rsidRDefault="00870054">
            <w:pPr>
              <w:pStyle w:val="ConsPlusNormal"/>
              <w:jc w:val="center"/>
            </w:pPr>
            <w:r>
              <w:t>08</w:t>
            </w:r>
          </w:p>
        </w:tc>
        <w:tc>
          <w:tcPr>
            <w:tcW w:w="680" w:type="dxa"/>
          </w:tcPr>
          <w:p w14:paraId="02D8891C" w14:textId="77777777" w:rsidR="00870054" w:rsidRDefault="00870054">
            <w:pPr>
              <w:pStyle w:val="ConsPlusNormal"/>
              <w:jc w:val="center"/>
            </w:pPr>
            <w:r>
              <w:t>01</w:t>
            </w:r>
          </w:p>
        </w:tc>
        <w:tc>
          <w:tcPr>
            <w:tcW w:w="1701" w:type="dxa"/>
          </w:tcPr>
          <w:p w14:paraId="48109E22" w14:textId="77777777" w:rsidR="00870054" w:rsidRDefault="00870054">
            <w:pPr>
              <w:pStyle w:val="ConsPlusNormal"/>
              <w:jc w:val="center"/>
            </w:pPr>
            <w:r>
              <w:t>20 2 09 R5530</w:t>
            </w:r>
          </w:p>
        </w:tc>
        <w:tc>
          <w:tcPr>
            <w:tcW w:w="680" w:type="dxa"/>
          </w:tcPr>
          <w:p w14:paraId="408F6994" w14:textId="77777777" w:rsidR="00870054" w:rsidRDefault="00870054">
            <w:pPr>
              <w:pStyle w:val="ConsPlusNormal"/>
            </w:pPr>
          </w:p>
        </w:tc>
        <w:tc>
          <w:tcPr>
            <w:tcW w:w="1757" w:type="dxa"/>
          </w:tcPr>
          <w:p w14:paraId="58D21A79" w14:textId="77777777" w:rsidR="00870054" w:rsidRDefault="00870054">
            <w:pPr>
              <w:pStyle w:val="ConsPlusNormal"/>
              <w:jc w:val="center"/>
            </w:pPr>
            <w:r>
              <w:t>16000,00</w:t>
            </w:r>
          </w:p>
        </w:tc>
        <w:tc>
          <w:tcPr>
            <w:tcW w:w="1701" w:type="dxa"/>
          </w:tcPr>
          <w:p w14:paraId="0F4E6748" w14:textId="77777777" w:rsidR="00870054" w:rsidRDefault="00870054">
            <w:pPr>
              <w:pStyle w:val="ConsPlusNormal"/>
              <w:jc w:val="center"/>
            </w:pPr>
            <w:r>
              <w:t>0,00</w:t>
            </w:r>
          </w:p>
        </w:tc>
        <w:tc>
          <w:tcPr>
            <w:tcW w:w="1701" w:type="dxa"/>
          </w:tcPr>
          <w:p w14:paraId="4DDCE808" w14:textId="77777777" w:rsidR="00870054" w:rsidRDefault="00870054">
            <w:pPr>
              <w:pStyle w:val="ConsPlusNormal"/>
              <w:jc w:val="center"/>
            </w:pPr>
            <w:r>
              <w:t>0,00</w:t>
            </w:r>
          </w:p>
        </w:tc>
      </w:tr>
      <w:tr w:rsidR="00870054" w14:paraId="4DA6540A" w14:textId="77777777">
        <w:tc>
          <w:tcPr>
            <w:tcW w:w="2835" w:type="dxa"/>
          </w:tcPr>
          <w:p w14:paraId="58B17EF1" w14:textId="77777777" w:rsidR="00870054" w:rsidRDefault="00870054">
            <w:pPr>
              <w:pStyle w:val="ConsPlusNormal"/>
            </w:pPr>
            <w:r>
              <w:lastRenderedPageBreak/>
              <w:t>Социальное обеспечение и иные выплаты населению</w:t>
            </w:r>
          </w:p>
        </w:tc>
        <w:tc>
          <w:tcPr>
            <w:tcW w:w="680" w:type="dxa"/>
          </w:tcPr>
          <w:p w14:paraId="2C5FD525" w14:textId="77777777" w:rsidR="00870054" w:rsidRDefault="00870054">
            <w:pPr>
              <w:pStyle w:val="ConsPlusNormal"/>
              <w:jc w:val="center"/>
            </w:pPr>
            <w:r>
              <w:t>056</w:t>
            </w:r>
          </w:p>
        </w:tc>
        <w:tc>
          <w:tcPr>
            <w:tcW w:w="680" w:type="dxa"/>
          </w:tcPr>
          <w:p w14:paraId="7380AE00" w14:textId="77777777" w:rsidR="00870054" w:rsidRDefault="00870054">
            <w:pPr>
              <w:pStyle w:val="ConsPlusNormal"/>
              <w:jc w:val="center"/>
            </w:pPr>
            <w:r>
              <w:t>08</w:t>
            </w:r>
          </w:p>
        </w:tc>
        <w:tc>
          <w:tcPr>
            <w:tcW w:w="680" w:type="dxa"/>
          </w:tcPr>
          <w:p w14:paraId="2AA033BB" w14:textId="77777777" w:rsidR="00870054" w:rsidRDefault="00870054">
            <w:pPr>
              <w:pStyle w:val="ConsPlusNormal"/>
              <w:jc w:val="center"/>
            </w:pPr>
            <w:r>
              <w:t>01</w:t>
            </w:r>
          </w:p>
        </w:tc>
        <w:tc>
          <w:tcPr>
            <w:tcW w:w="1701" w:type="dxa"/>
          </w:tcPr>
          <w:p w14:paraId="5EED5EFA" w14:textId="77777777" w:rsidR="00870054" w:rsidRDefault="00870054">
            <w:pPr>
              <w:pStyle w:val="ConsPlusNormal"/>
              <w:jc w:val="center"/>
            </w:pPr>
            <w:r>
              <w:t>20 2 09 R5530</w:t>
            </w:r>
          </w:p>
        </w:tc>
        <w:tc>
          <w:tcPr>
            <w:tcW w:w="680" w:type="dxa"/>
          </w:tcPr>
          <w:p w14:paraId="5361990D" w14:textId="77777777" w:rsidR="00870054" w:rsidRDefault="00870054">
            <w:pPr>
              <w:pStyle w:val="ConsPlusNormal"/>
              <w:jc w:val="center"/>
            </w:pPr>
            <w:r>
              <w:t>300</w:t>
            </w:r>
          </w:p>
        </w:tc>
        <w:tc>
          <w:tcPr>
            <w:tcW w:w="1757" w:type="dxa"/>
          </w:tcPr>
          <w:p w14:paraId="623967B4" w14:textId="77777777" w:rsidR="00870054" w:rsidRDefault="00870054">
            <w:pPr>
              <w:pStyle w:val="ConsPlusNormal"/>
              <w:jc w:val="center"/>
            </w:pPr>
            <w:r>
              <w:t>16000,00</w:t>
            </w:r>
          </w:p>
        </w:tc>
        <w:tc>
          <w:tcPr>
            <w:tcW w:w="1701" w:type="dxa"/>
          </w:tcPr>
          <w:p w14:paraId="4F4C5861" w14:textId="77777777" w:rsidR="00870054" w:rsidRDefault="00870054">
            <w:pPr>
              <w:pStyle w:val="ConsPlusNormal"/>
              <w:jc w:val="center"/>
            </w:pPr>
            <w:r>
              <w:t>0,00</w:t>
            </w:r>
          </w:p>
        </w:tc>
        <w:tc>
          <w:tcPr>
            <w:tcW w:w="1701" w:type="dxa"/>
          </w:tcPr>
          <w:p w14:paraId="3EE761F9" w14:textId="77777777" w:rsidR="00870054" w:rsidRDefault="00870054">
            <w:pPr>
              <w:pStyle w:val="ConsPlusNormal"/>
              <w:jc w:val="center"/>
            </w:pPr>
            <w:r>
              <w:t>0,00</w:t>
            </w:r>
          </w:p>
        </w:tc>
      </w:tr>
      <w:tr w:rsidR="00870054" w14:paraId="0FA27E57" w14:textId="77777777">
        <w:tc>
          <w:tcPr>
            <w:tcW w:w="2835" w:type="dxa"/>
          </w:tcPr>
          <w:p w14:paraId="00F2E186" w14:textId="77777777" w:rsidR="00870054" w:rsidRDefault="00870054">
            <w:pPr>
              <w:pStyle w:val="ConsPlusNormal"/>
            </w:pPr>
            <w:r>
              <w:t>Иной региональный проект "Поддержка творческой деятельности и (или) укрепление материально-технической театров, а также театров"</w:t>
            </w:r>
          </w:p>
        </w:tc>
        <w:tc>
          <w:tcPr>
            <w:tcW w:w="680" w:type="dxa"/>
          </w:tcPr>
          <w:p w14:paraId="00C275A6" w14:textId="77777777" w:rsidR="00870054" w:rsidRDefault="00870054">
            <w:pPr>
              <w:pStyle w:val="ConsPlusNormal"/>
              <w:jc w:val="center"/>
            </w:pPr>
            <w:r>
              <w:t>056</w:t>
            </w:r>
          </w:p>
        </w:tc>
        <w:tc>
          <w:tcPr>
            <w:tcW w:w="680" w:type="dxa"/>
          </w:tcPr>
          <w:p w14:paraId="3F281BFA" w14:textId="77777777" w:rsidR="00870054" w:rsidRDefault="00870054">
            <w:pPr>
              <w:pStyle w:val="ConsPlusNormal"/>
              <w:jc w:val="center"/>
            </w:pPr>
            <w:r>
              <w:t>08</w:t>
            </w:r>
          </w:p>
        </w:tc>
        <w:tc>
          <w:tcPr>
            <w:tcW w:w="680" w:type="dxa"/>
          </w:tcPr>
          <w:p w14:paraId="00C60D6B" w14:textId="77777777" w:rsidR="00870054" w:rsidRDefault="00870054">
            <w:pPr>
              <w:pStyle w:val="ConsPlusNormal"/>
              <w:jc w:val="center"/>
            </w:pPr>
            <w:r>
              <w:t>01</w:t>
            </w:r>
          </w:p>
        </w:tc>
        <w:tc>
          <w:tcPr>
            <w:tcW w:w="1701" w:type="dxa"/>
          </w:tcPr>
          <w:p w14:paraId="48FD6097" w14:textId="77777777" w:rsidR="00870054" w:rsidRDefault="00870054">
            <w:pPr>
              <w:pStyle w:val="ConsPlusNormal"/>
              <w:jc w:val="center"/>
            </w:pPr>
            <w:r>
              <w:t>20 2 12</w:t>
            </w:r>
          </w:p>
        </w:tc>
        <w:tc>
          <w:tcPr>
            <w:tcW w:w="680" w:type="dxa"/>
          </w:tcPr>
          <w:p w14:paraId="3B6F6CD4" w14:textId="77777777" w:rsidR="00870054" w:rsidRDefault="00870054">
            <w:pPr>
              <w:pStyle w:val="ConsPlusNormal"/>
            </w:pPr>
          </w:p>
        </w:tc>
        <w:tc>
          <w:tcPr>
            <w:tcW w:w="1757" w:type="dxa"/>
          </w:tcPr>
          <w:p w14:paraId="3CAEDC81" w14:textId="77777777" w:rsidR="00870054" w:rsidRDefault="00870054">
            <w:pPr>
              <w:pStyle w:val="ConsPlusNormal"/>
              <w:jc w:val="center"/>
            </w:pPr>
            <w:r>
              <w:t>21823,26</w:t>
            </w:r>
          </w:p>
        </w:tc>
        <w:tc>
          <w:tcPr>
            <w:tcW w:w="1701" w:type="dxa"/>
          </w:tcPr>
          <w:p w14:paraId="1B4E1263" w14:textId="77777777" w:rsidR="00870054" w:rsidRDefault="00870054">
            <w:pPr>
              <w:pStyle w:val="ConsPlusNormal"/>
              <w:jc w:val="center"/>
            </w:pPr>
            <w:r>
              <w:t>28753,30</w:t>
            </w:r>
          </w:p>
        </w:tc>
        <w:tc>
          <w:tcPr>
            <w:tcW w:w="1701" w:type="dxa"/>
          </w:tcPr>
          <w:p w14:paraId="1D242B6C" w14:textId="77777777" w:rsidR="00870054" w:rsidRDefault="00870054">
            <w:pPr>
              <w:pStyle w:val="ConsPlusNormal"/>
              <w:jc w:val="center"/>
            </w:pPr>
            <w:r>
              <w:t>28999,79</w:t>
            </w:r>
          </w:p>
        </w:tc>
      </w:tr>
      <w:tr w:rsidR="00870054" w14:paraId="52402105" w14:textId="77777777">
        <w:tc>
          <w:tcPr>
            <w:tcW w:w="2835" w:type="dxa"/>
          </w:tcPr>
          <w:p w14:paraId="67D59A9B" w14:textId="77777777" w:rsidR="00870054" w:rsidRDefault="00870054">
            <w:pPr>
              <w:pStyle w:val="ConsPlusNormal"/>
            </w:pPr>
            <w:r>
              <w:t>Поддержка творческой деятельности и (или) укрепление материально-технической базы детских и кукольных театров, а также театров, расположенных в населенных пунктах с численностью населения до 300 тысяч человек</w:t>
            </w:r>
          </w:p>
        </w:tc>
        <w:tc>
          <w:tcPr>
            <w:tcW w:w="680" w:type="dxa"/>
          </w:tcPr>
          <w:p w14:paraId="089925B2" w14:textId="77777777" w:rsidR="00870054" w:rsidRDefault="00870054">
            <w:pPr>
              <w:pStyle w:val="ConsPlusNormal"/>
              <w:jc w:val="center"/>
            </w:pPr>
            <w:r>
              <w:t>056</w:t>
            </w:r>
          </w:p>
        </w:tc>
        <w:tc>
          <w:tcPr>
            <w:tcW w:w="680" w:type="dxa"/>
          </w:tcPr>
          <w:p w14:paraId="7647DB07" w14:textId="77777777" w:rsidR="00870054" w:rsidRDefault="00870054">
            <w:pPr>
              <w:pStyle w:val="ConsPlusNormal"/>
              <w:jc w:val="center"/>
            </w:pPr>
            <w:r>
              <w:t>08</w:t>
            </w:r>
          </w:p>
        </w:tc>
        <w:tc>
          <w:tcPr>
            <w:tcW w:w="680" w:type="dxa"/>
          </w:tcPr>
          <w:p w14:paraId="3DAA92AE" w14:textId="77777777" w:rsidR="00870054" w:rsidRDefault="00870054">
            <w:pPr>
              <w:pStyle w:val="ConsPlusNormal"/>
              <w:jc w:val="center"/>
            </w:pPr>
            <w:r>
              <w:t>01</w:t>
            </w:r>
          </w:p>
        </w:tc>
        <w:tc>
          <w:tcPr>
            <w:tcW w:w="1701" w:type="dxa"/>
          </w:tcPr>
          <w:p w14:paraId="53C9EFDB" w14:textId="77777777" w:rsidR="00870054" w:rsidRDefault="00870054">
            <w:pPr>
              <w:pStyle w:val="ConsPlusNormal"/>
              <w:jc w:val="center"/>
            </w:pPr>
            <w:r>
              <w:t>20 2 12 R5170</w:t>
            </w:r>
          </w:p>
        </w:tc>
        <w:tc>
          <w:tcPr>
            <w:tcW w:w="680" w:type="dxa"/>
          </w:tcPr>
          <w:p w14:paraId="05038BD0" w14:textId="77777777" w:rsidR="00870054" w:rsidRDefault="00870054">
            <w:pPr>
              <w:pStyle w:val="ConsPlusNormal"/>
            </w:pPr>
          </w:p>
        </w:tc>
        <w:tc>
          <w:tcPr>
            <w:tcW w:w="1757" w:type="dxa"/>
          </w:tcPr>
          <w:p w14:paraId="74176993" w14:textId="77777777" w:rsidR="00870054" w:rsidRDefault="00870054">
            <w:pPr>
              <w:pStyle w:val="ConsPlusNormal"/>
              <w:jc w:val="center"/>
            </w:pPr>
            <w:r>
              <w:t>21823,26</w:t>
            </w:r>
          </w:p>
        </w:tc>
        <w:tc>
          <w:tcPr>
            <w:tcW w:w="1701" w:type="dxa"/>
          </w:tcPr>
          <w:p w14:paraId="413A2364" w14:textId="77777777" w:rsidR="00870054" w:rsidRDefault="00870054">
            <w:pPr>
              <w:pStyle w:val="ConsPlusNormal"/>
              <w:jc w:val="center"/>
            </w:pPr>
            <w:r>
              <w:t>28753,30</w:t>
            </w:r>
          </w:p>
        </w:tc>
        <w:tc>
          <w:tcPr>
            <w:tcW w:w="1701" w:type="dxa"/>
          </w:tcPr>
          <w:p w14:paraId="6E6C77E3" w14:textId="77777777" w:rsidR="00870054" w:rsidRDefault="00870054">
            <w:pPr>
              <w:pStyle w:val="ConsPlusNormal"/>
              <w:jc w:val="center"/>
            </w:pPr>
            <w:r>
              <w:t>28999,79</w:t>
            </w:r>
          </w:p>
        </w:tc>
      </w:tr>
      <w:tr w:rsidR="00870054" w14:paraId="65253B4C" w14:textId="77777777">
        <w:tc>
          <w:tcPr>
            <w:tcW w:w="2835" w:type="dxa"/>
          </w:tcPr>
          <w:p w14:paraId="013FA9D7"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02635B9A" w14:textId="77777777" w:rsidR="00870054" w:rsidRDefault="00870054">
            <w:pPr>
              <w:pStyle w:val="ConsPlusNormal"/>
              <w:jc w:val="center"/>
            </w:pPr>
            <w:r>
              <w:t>056</w:t>
            </w:r>
          </w:p>
        </w:tc>
        <w:tc>
          <w:tcPr>
            <w:tcW w:w="680" w:type="dxa"/>
          </w:tcPr>
          <w:p w14:paraId="38BDC2CB" w14:textId="77777777" w:rsidR="00870054" w:rsidRDefault="00870054">
            <w:pPr>
              <w:pStyle w:val="ConsPlusNormal"/>
              <w:jc w:val="center"/>
            </w:pPr>
            <w:r>
              <w:t>08</w:t>
            </w:r>
          </w:p>
        </w:tc>
        <w:tc>
          <w:tcPr>
            <w:tcW w:w="680" w:type="dxa"/>
          </w:tcPr>
          <w:p w14:paraId="62E6AC49" w14:textId="77777777" w:rsidR="00870054" w:rsidRDefault="00870054">
            <w:pPr>
              <w:pStyle w:val="ConsPlusNormal"/>
              <w:jc w:val="center"/>
            </w:pPr>
            <w:r>
              <w:t>01</w:t>
            </w:r>
          </w:p>
        </w:tc>
        <w:tc>
          <w:tcPr>
            <w:tcW w:w="1701" w:type="dxa"/>
          </w:tcPr>
          <w:p w14:paraId="466C6980" w14:textId="77777777" w:rsidR="00870054" w:rsidRDefault="00870054">
            <w:pPr>
              <w:pStyle w:val="ConsPlusNormal"/>
              <w:jc w:val="center"/>
            </w:pPr>
            <w:r>
              <w:t>20 2 12 R5170</w:t>
            </w:r>
          </w:p>
        </w:tc>
        <w:tc>
          <w:tcPr>
            <w:tcW w:w="680" w:type="dxa"/>
          </w:tcPr>
          <w:p w14:paraId="48182C71" w14:textId="77777777" w:rsidR="00870054" w:rsidRDefault="00870054">
            <w:pPr>
              <w:pStyle w:val="ConsPlusNormal"/>
              <w:jc w:val="center"/>
            </w:pPr>
            <w:r>
              <w:t>600</w:t>
            </w:r>
          </w:p>
        </w:tc>
        <w:tc>
          <w:tcPr>
            <w:tcW w:w="1757" w:type="dxa"/>
          </w:tcPr>
          <w:p w14:paraId="626DB5D4" w14:textId="77777777" w:rsidR="00870054" w:rsidRDefault="00870054">
            <w:pPr>
              <w:pStyle w:val="ConsPlusNormal"/>
              <w:jc w:val="center"/>
            </w:pPr>
            <w:r>
              <w:t>21823,26</w:t>
            </w:r>
          </w:p>
        </w:tc>
        <w:tc>
          <w:tcPr>
            <w:tcW w:w="1701" w:type="dxa"/>
          </w:tcPr>
          <w:p w14:paraId="25E56A7F" w14:textId="77777777" w:rsidR="00870054" w:rsidRDefault="00870054">
            <w:pPr>
              <w:pStyle w:val="ConsPlusNormal"/>
              <w:jc w:val="center"/>
            </w:pPr>
            <w:r>
              <w:t>28753,30</w:t>
            </w:r>
          </w:p>
        </w:tc>
        <w:tc>
          <w:tcPr>
            <w:tcW w:w="1701" w:type="dxa"/>
          </w:tcPr>
          <w:p w14:paraId="6D3353DD" w14:textId="77777777" w:rsidR="00870054" w:rsidRDefault="00870054">
            <w:pPr>
              <w:pStyle w:val="ConsPlusNormal"/>
              <w:jc w:val="center"/>
            </w:pPr>
            <w:r>
              <w:t>28999,79</w:t>
            </w:r>
          </w:p>
        </w:tc>
      </w:tr>
      <w:tr w:rsidR="00870054" w14:paraId="22C3B5E7" w14:textId="77777777">
        <w:tc>
          <w:tcPr>
            <w:tcW w:w="2835" w:type="dxa"/>
          </w:tcPr>
          <w:p w14:paraId="6060AFBE" w14:textId="77777777" w:rsidR="00870054" w:rsidRDefault="00870054">
            <w:pPr>
              <w:pStyle w:val="ConsPlusNormal"/>
            </w:pPr>
            <w:r>
              <w:t>Комплексы процессных мероприятий</w:t>
            </w:r>
          </w:p>
        </w:tc>
        <w:tc>
          <w:tcPr>
            <w:tcW w:w="680" w:type="dxa"/>
          </w:tcPr>
          <w:p w14:paraId="784303C1" w14:textId="77777777" w:rsidR="00870054" w:rsidRDefault="00870054">
            <w:pPr>
              <w:pStyle w:val="ConsPlusNormal"/>
              <w:jc w:val="center"/>
            </w:pPr>
            <w:r>
              <w:t>056</w:t>
            </w:r>
          </w:p>
        </w:tc>
        <w:tc>
          <w:tcPr>
            <w:tcW w:w="680" w:type="dxa"/>
          </w:tcPr>
          <w:p w14:paraId="3DF40D5B" w14:textId="77777777" w:rsidR="00870054" w:rsidRDefault="00870054">
            <w:pPr>
              <w:pStyle w:val="ConsPlusNormal"/>
              <w:jc w:val="center"/>
            </w:pPr>
            <w:r>
              <w:t>08</w:t>
            </w:r>
          </w:p>
        </w:tc>
        <w:tc>
          <w:tcPr>
            <w:tcW w:w="680" w:type="dxa"/>
          </w:tcPr>
          <w:p w14:paraId="56B13AD8" w14:textId="77777777" w:rsidR="00870054" w:rsidRDefault="00870054">
            <w:pPr>
              <w:pStyle w:val="ConsPlusNormal"/>
              <w:jc w:val="center"/>
            </w:pPr>
            <w:r>
              <w:t>01</w:t>
            </w:r>
          </w:p>
        </w:tc>
        <w:tc>
          <w:tcPr>
            <w:tcW w:w="1701" w:type="dxa"/>
          </w:tcPr>
          <w:p w14:paraId="682B41B0" w14:textId="77777777" w:rsidR="00870054" w:rsidRDefault="00870054">
            <w:pPr>
              <w:pStyle w:val="ConsPlusNormal"/>
              <w:jc w:val="center"/>
            </w:pPr>
            <w:r>
              <w:t>20 4</w:t>
            </w:r>
          </w:p>
        </w:tc>
        <w:tc>
          <w:tcPr>
            <w:tcW w:w="680" w:type="dxa"/>
          </w:tcPr>
          <w:p w14:paraId="5E83F93E" w14:textId="77777777" w:rsidR="00870054" w:rsidRDefault="00870054">
            <w:pPr>
              <w:pStyle w:val="ConsPlusNormal"/>
            </w:pPr>
          </w:p>
        </w:tc>
        <w:tc>
          <w:tcPr>
            <w:tcW w:w="1757" w:type="dxa"/>
          </w:tcPr>
          <w:p w14:paraId="07FDA67B" w14:textId="77777777" w:rsidR="00870054" w:rsidRDefault="00870054">
            <w:pPr>
              <w:pStyle w:val="ConsPlusNormal"/>
              <w:jc w:val="center"/>
            </w:pPr>
            <w:r>
              <w:t>2239700,87</w:t>
            </w:r>
          </w:p>
        </w:tc>
        <w:tc>
          <w:tcPr>
            <w:tcW w:w="1701" w:type="dxa"/>
          </w:tcPr>
          <w:p w14:paraId="28E85FD4" w14:textId="77777777" w:rsidR="00870054" w:rsidRDefault="00870054">
            <w:pPr>
              <w:pStyle w:val="ConsPlusNormal"/>
              <w:jc w:val="center"/>
            </w:pPr>
            <w:r>
              <w:t>1969331,43</w:t>
            </w:r>
          </w:p>
        </w:tc>
        <w:tc>
          <w:tcPr>
            <w:tcW w:w="1701" w:type="dxa"/>
          </w:tcPr>
          <w:p w14:paraId="75B102C2" w14:textId="77777777" w:rsidR="00870054" w:rsidRDefault="00870054">
            <w:pPr>
              <w:pStyle w:val="ConsPlusNormal"/>
              <w:jc w:val="center"/>
            </w:pPr>
            <w:r>
              <w:t>1842536,60</w:t>
            </w:r>
          </w:p>
        </w:tc>
      </w:tr>
      <w:tr w:rsidR="00870054" w14:paraId="7A6D82CF" w14:textId="77777777">
        <w:tc>
          <w:tcPr>
            <w:tcW w:w="2835" w:type="dxa"/>
          </w:tcPr>
          <w:p w14:paraId="49262846" w14:textId="77777777" w:rsidR="00870054" w:rsidRDefault="00870054">
            <w:pPr>
              <w:pStyle w:val="ConsPlusNormal"/>
            </w:pPr>
            <w:r>
              <w:lastRenderedPageBreak/>
              <w:t>Комплекс процессных мероприятий "Создание условий для организации государственных проектов в сфере традиционной народной культуры"</w:t>
            </w:r>
          </w:p>
        </w:tc>
        <w:tc>
          <w:tcPr>
            <w:tcW w:w="680" w:type="dxa"/>
          </w:tcPr>
          <w:p w14:paraId="57E3D899" w14:textId="77777777" w:rsidR="00870054" w:rsidRDefault="00870054">
            <w:pPr>
              <w:pStyle w:val="ConsPlusNormal"/>
              <w:jc w:val="center"/>
            </w:pPr>
            <w:r>
              <w:t>056</w:t>
            </w:r>
          </w:p>
        </w:tc>
        <w:tc>
          <w:tcPr>
            <w:tcW w:w="680" w:type="dxa"/>
          </w:tcPr>
          <w:p w14:paraId="5AF9573F" w14:textId="77777777" w:rsidR="00870054" w:rsidRDefault="00870054">
            <w:pPr>
              <w:pStyle w:val="ConsPlusNormal"/>
              <w:jc w:val="center"/>
            </w:pPr>
            <w:r>
              <w:t>08</w:t>
            </w:r>
          </w:p>
        </w:tc>
        <w:tc>
          <w:tcPr>
            <w:tcW w:w="680" w:type="dxa"/>
          </w:tcPr>
          <w:p w14:paraId="2A94FAC8" w14:textId="77777777" w:rsidR="00870054" w:rsidRDefault="00870054">
            <w:pPr>
              <w:pStyle w:val="ConsPlusNormal"/>
              <w:jc w:val="center"/>
            </w:pPr>
            <w:r>
              <w:t>01</w:t>
            </w:r>
          </w:p>
        </w:tc>
        <w:tc>
          <w:tcPr>
            <w:tcW w:w="1701" w:type="dxa"/>
          </w:tcPr>
          <w:p w14:paraId="30659DE7" w14:textId="77777777" w:rsidR="00870054" w:rsidRDefault="00870054">
            <w:pPr>
              <w:pStyle w:val="ConsPlusNormal"/>
              <w:jc w:val="center"/>
            </w:pPr>
            <w:r>
              <w:t>20 4 02</w:t>
            </w:r>
          </w:p>
        </w:tc>
        <w:tc>
          <w:tcPr>
            <w:tcW w:w="680" w:type="dxa"/>
          </w:tcPr>
          <w:p w14:paraId="45677930" w14:textId="77777777" w:rsidR="00870054" w:rsidRDefault="00870054">
            <w:pPr>
              <w:pStyle w:val="ConsPlusNormal"/>
            </w:pPr>
          </w:p>
        </w:tc>
        <w:tc>
          <w:tcPr>
            <w:tcW w:w="1757" w:type="dxa"/>
          </w:tcPr>
          <w:p w14:paraId="2DA11136" w14:textId="77777777" w:rsidR="00870054" w:rsidRDefault="00870054">
            <w:pPr>
              <w:pStyle w:val="ConsPlusNormal"/>
              <w:jc w:val="center"/>
            </w:pPr>
            <w:r>
              <w:t>86277,80</w:t>
            </w:r>
          </w:p>
        </w:tc>
        <w:tc>
          <w:tcPr>
            <w:tcW w:w="1701" w:type="dxa"/>
          </w:tcPr>
          <w:p w14:paraId="171E183D" w14:textId="77777777" w:rsidR="00870054" w:rsidRDefault="00870054">
            <w:pPr>
              <w:pStyle w:val="ConsPlusNormal"/>
              <w:jc w:val="center"/>
            </w:pPr>
            <w:r>
              <w:t>83153,50</w:t>
            </w:r>
          </w:p>
        </w:tc>
        <w:tc>
          <w:tcPr>
            <w:tcW w:w="1701" w:type="dxa"/>
          </w:tcPr>
          <w:p w14:paraId="7894AAE8" w14:textId="77777777" w:rsidR="00870054" w:rsidRDefault="00870054">
            <w:pPr>
              <w:pStyle w:val="ConsPlusNormal"/>
              <w:jc w:val="center"/>
            </w:pPr>
            <w:r>
              <w:t>83153,50</w:t>
            </w:r>
          </w:p>
        </w:tc>
      </w:tr>
      <w:tr w:rsidR="00870054" w14:paraId="51C54BB3" w14:textId="77777777">
        <w:tc>
          <w:tcPr>
            <w:tcW w:w="2835" w:type="dxa"/>
          </w:tcPr>
          <w:p w14:paraId="56403B34"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680" w:type="dxa"/>
          </w:tcPr>
          <w:p w14:paraId="792C2B67" w14:textId="77777777" w:rsidR="00870054" w:rsidRDefault="00870054">
            <w:pPr>
              <w:pStyle w:val="ConsPlusNormal"/>
              <w:jc w:val="center"/>
            </w:pPr>
            <w:r>
              <w:t>056</w:t>
            </w:r>
          </w:p>
        </w:tc>
        <w:tc>
          <w:tcPr>
            <w:tcW w:w="680" w:type="dxa"/>
          </w:tcPr>
          <w:p w14:paraId="2E8A15BD" w14:textId="77777777" w:rsidR="00870054" w:rsidRDefault="00870054">
            <w:pPr>
              <w:pStyle w:val="ConsPlusNormal"/>
              <w:jc w:val="center"/>
            </w:pPr>
            <w:r>
              <w:t>08</w:t>
            </w:r>
          </w:p>
        </w:tc>
        <w:tc>
          <w:tcPr>
            <w:tcW w:w="680" w:type="dxa"/>
          </w:tcPr>
          <w:p w14:paraId="0270CF4D" w14:textId="77777777" w:rsidR="00870054" w:rsidRDefault="00870054">
            <w:pPr>
              <w:pStyle w:val="ConsPlusNormal"/>
              <w:jc w:val="center"/>
            </w:pPr>
            <w:r>
              <w:t>01</w:t>
            </w:r>
          </w:p>
        </w:tc>
        <w:tc>
          <w:tcPr>
            <w:tcW w:w="1701" w:type="dxa"/>
          </w:tcPr>
          <w:p w14:paraId="3CCD7612" w14:textId="77777777" w:rsidR="00870054" w:rsidRDefault="00870054">
            <w:pPr>
              <w:pStyle w:val="ConsPlusNormal"/>
              <w:jc w:val="center"/>
            </w:pPr>
            <w:r>
              <w:t>20 4 02 00590</w:t>
            </w:r>
          </w:p>
        </w:tc>
        <w:tc>
          <w:tcPr>
            <w:tcW w:w="680" w:type="dxa"/>
          </w:tcPr>
          <w:p w14:paraId="313753C1" w14:textId="77777777" w:rsidR="00870054" w:rsidRDefault="00870054">
            <w:pPr>
              <w:pStyle w:val="ConsPlusNormal"/>
            </w:pPr>
          </w:p>
        </w:tc>
        <w:tc>
          <w:tcPr>
            <w:tcW w:w="1757" w:type="dxa"/>
          </w:tcPr>
          <w:p w14:paraId="3294DAF8" w14:textId="77777777" w:rsidR="00870054" w:rsidRDefault="00870054">
            <w:pPr>
              <w:pStyle w:val="ConsPlusNormal"/>
              <w:jc w:val="center"/>
            </w:pPr>
            <w:r>
              <w:t>73277,80</w:t>
            </w:r>
          </w:p>
        </w:tc>
        <w:tc>
          <w:tcPr>
            <w:tcW w:w="1701" w:type="dxa"/>
          </w:tcPr>
          <w:p w14:paraId="13A13D5B" w14:textId="77777777" w:rsidR="00870054" w:rsidRDefault="00870054">
            <w:pPr>
              <w:pStyle w:val="ConsPlusNormal"/>
              <w:jc w:val="center"/>
            </w:pPr>
            <w:r>
              <w:t>70153,50</w:t>
            </w:r>
          </w:p>
        </w:tc>
        <w:tc>
          <w:tcPr>
            <w:tcW w:w="1701" w:type="dxa"/>
          </w:tcPr>
          <w:p w14:paraId="2BBB76B2" w14:textId="77777777" w:rsidR="00870054" w:rsidRDefault="00870054">
            <w:pPr>
              <w:pStyle w:val="ConsPlusNormal"/>
              <w:jc w:val="center"/>
            </w:pPr>
            <w:r>
              <w:t>70153,50</w:t>
            </w:r>
          </w:p>
        </w:tc>
      </w:tr>
      <w:tr w:rsidR="00870054" w14:paraId="7FCC8231" w14:textId="77777777">
        <w:tc>
          <w:tcPr>
            <w:tcW w:w="2835" w:type="dxa"/>
          </w:tcPr>
          <w:p w14:paraId="18F60558"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3137C95A" w14:textId="77777777" w:rsidR="00870054" w:rsidRDefault="00870054">
            <w:pPr>
              <w:pStyle w:val="ConsPlusNormal"/>
              <w:jc w:val="center"/>
            </w:pPr>
            <w:r>
              <w:t>056</w:t>
            </w:r>
          </w:p>
        </w:tc>
        <w:tc>
          <w:tcPr>
            <w:tcW w:w="680" w:type="dxa"/>
          </w:tcPr>
          <w:p w14:paraId="44344701" w14:textId="77777777" w:rsidR="00870054" w:rsidRDefault="00870054">
            <w:pPr>
              <w:pStyle w:val="ConsPlusNormal"/>
              <w:jc w:val="center"/>
            </w:pPr>
            <w:r>
              <w:t>08</w:t>
            </w:r>
          </w:p>
        </w:tc>
        <w:tc>
          <w:tcPr>
            <w:tcW w:w="680" w:type="dxa"/>
          </w:tcPr>
          <w:p w14:paraId="2494CBE1" w14:textId="77777777" w:rsidR="00870054" w:rsidRDefault="00870054">
            <w:pPr>
              <w:pStyle w:val="ConsPlusNormal"/>
              <w:jc w:val="center"/>
            </w:pPr>
            <w:r>
              <w:t>01</w:t>
            </w:r>
          </w:p>
        </w:tc>
        <w:tc>
          <w:tcPr>
            <w:tcW w:w="1701" w:type="dxa"/>
          </w:tcPr>
          <w:p w14:paraId="7B5E3A65" w14:textId="77777777" w:rsidR="00870054" w:rsidRDefault="00870054">
            <w:pPr>
              <w:pStyle w:val="ConsPlusNormal"/>
              <w:jc w:val="center"/>
            </w:pPr>
            <w:r>
              <w:t>20 4 02 00590</w:t>
            </w:r>
          </w:p>
        </w:tc>
        <w:tc>
          <w:tcPr>
            <w:tcW w:w="680" w:type="dxa"/>
          </w:tcPr>
          <w:p w14:paraId="68F335B7" w14:textId="77777777" w:rsidR="00870054" w:rsidRDefault="00870054">
            <w:pPr>
              <w:pStyle w:val="ConsPlusNormal"/>
              <w:jc w:val="center"/>
            </w:pPr>
            <w:r>
              <w:t>600</w:t>
            </w:r>
          </w:p>
        </w:tc>
        <w:tc>
          <w:tcPr>
            <w:tcW w:w="1757" w:type="dxa"/>
          </w:tcPr>
          <w:p w14:paraId="5560A597" w14:textId="77777777" w:rsidR="00870054" w:rsidRDefault="00870054">
            <w:pPr>
              <w:pStyle w:val="ConsPlusNormal"/>
              <w:jc w:val="center"/>
            </w:pPr>
            <w:r>
              <w:t>73277,80</w:t>
            </w:r>
          </w:p>
        </w:tc>
        <w:tc>
          <w:tcPr>
            <w:tcW w:w="1701" w:type="dxa"/>
          </w:tcPr>
          <w:p w14:paraId="77BD7236" w14:textId="77777777" w:rsidR="00870054" w:rsidRDefault="00870054">
            <w:pPr>
              <w:pStyle w:val="ConsPlusNormal"/>
              <w:jc w:val="center"/>
            </w:pPr>
            <w:r>
              <w:t>70153,50</w:t>
            </w:r>
          </w:p>
        </w:tc>
        <w:tc>
          <w:tcPr>
            <w:tcW w:w="1701" w:type="dxa"/>
          </w:tcPr>
          <w:p w14:paraId="39D37216" w14:textId="77777777" w:rsidR="00870054" w:rsidRDefault="00870054">
            <w:pPr>
              <w:pStyle w:val="ConsPlusNormal"/>
              <w:jc w:val="center"/>
            </w:pPr>
            <w:r>
              <w:t>70153,50</w:t>
            </w:r>
          </w:p>
        </w:tc>
      </w:tr>
      <w:tr w:rsidR="00870054" w14:paraId="3F083115" w14:textId="77777777">
        <w:tc>
          <w:tcPr>
            <w:tcW w:w="2835" w:type="dxa"/>
          </w:tcPr>
          <w:p w14:paraId="63AB8796" w14:textId="77777777" w:rsidR="00870054" w:rsidRDefault="00870054">
            <w:pPr>
              <w:pStyle w:val="ConsPlusNormal"/>
            </w:pPr>
            <w:r>
              <w:t>Мероприятия в сфере традиционной народной культуры</w:t>
            </w:r>
          </w:p>
        </w:tc>
        <w:tc>
          <w:tcPr>
            <w:tcW w:w="680" w:type="dxa"/>
          </w:tcPr>
          <w:p w14:paraId="467D7403" w14:textId="77777777" w:rsidR="00870054" w:rsidRDefault="00870054">
            <w:pPr>
              <w:pStyle w:val="ConsPlusNormal"/>
              <w:jc w:val="center"/>
            </w:pPr>
            <w:r>
              <w:t>056</w:t>
            </w:r>
          </w:p>
        </w:tc>
        <w:tc>
          <w:tcPr>
            <w:tcW w:w="680" w:type="dxa"/>
          </w:tcPr>
          <w:p w14:paraId="55D86DDB" w14:textId="77777777" w:rsidR="00870054" w:rsidRDefault="00870054">
            <w:pPr>
              <w:pStyle w:val="ConsPlusNormal"/>
              <w:jc w:val="center"/>
            </w:pPr>
            <w:r>
              <w:t>08</w:t>
            </w:r>
          </w:p>
        </w:tc>
        <w:tc>
          <w:tcPr>
            <w:tcW w:w="680" w:type="dxa"/>
          </w:tcPr>
          <w:p w14:paraId="6AFB516F" w14:textId="77777777" w:rsidR="00870054" w:rsidRDefault="00870054">
            <w:pPr>
              <w:pStyle w:val="ConsPlusNormal"/>
              <w:jc w:val="center"/>
            </w:pPr>
            <w:r>
              <w:t>01</w:t>
            </w:r>
          </w:p>
        </w:tc>
        <w:tc>
          <w:tcPr>
            <w:tcW w:w="1701" w:type="dxa"/>
          </w:tcPr>
          <w:p w14:paraId="466FF839" w14:textId="77777777" w:rsidR="00870054" w:rsidRDefault="00870054">
            <w:pPr>
              <w:pStyle w:val="ConsPlusNormal"/>
              <w:jc w:val="center"/>
            </w:pPr>
            <w:r>
              <w:t>20 4 02 64860</w:t>
            </w:r>
          </w:p>
        </w:tc>
        <w:tc>
          <w:tcPr>
            <w:tcW w:w="680" w:type="dxa"/>
          </w:tcPr>
          <w:p w14:paraId="509287EF" w14:textId="77777777" w:rsidR="00870054" w:rsidRDefault="00870054">
            <w:pPr>
              <w:pStyle w:val="ConsPlusNormal"/>
            </w:pPr>
          </w:p>
        </w:tc>
        <w:tc>
          <w:tcPr>
            <w:tcW w:w="1757" w:type="dxa"/>
          </w:tcPr>
          <w:p w14:paraId="2075C4E0" w14:textId="77777777" w:rsidR="00870054" w:rsidRDefault="00870054">
            <w:pPr>
              <w:pStyle w:val="ConsPlusNormal"/>
              <w:jc w:val="center"/>
            </w:pPr>
            <w:r>
              <w:t>13000,00</w:t>
            </w:r>
          </w:p>
        </w:tc>
        <w:tc>
          <w:tcPr>
            <w:tcW w:w="1701" w:type="dxa"/>
          </w:tcPr>
          <w:p w14:paraId="610E922D" w14:textId="77777777" w:rsidR="00870054" w:rsidRDefault="00870054">
            <w:pPr>
              <w:pStyle w:val="ConsPlusNormal"/>
              <w:jc w:val="center"/>
            </w:pPr>
            <w:r>
              <w:t>13000,00</w:t>
            </w:r>
          </w:p>
        </w:tc>
        <w:tc>
          <w:tcPr>
            <w:tcW w:w="1701" w:type="dxa"/>
          </w:tcPr>
          <w:p w14:paraId="070AA929" w14:textId="77777777" w:rsidR="00870054" w:rsidRDefault="00870054">
            <w:pPr>
              <w:pStyle w:val="ConsPlusNormal"/>
              <w:jc w:val="center"/>
            </w:pPr>
            <w:r>
              <w:t>13000,00</w:t>
            </w:r>
          </w:p>
        </w:tc>
      </w:tr>
      <w:tr w:rsidR="00870054" w14:paraId="14CFB913" w14:textId="77777777">
        <w:tc>
          <w:tcPr>
            <w:tcW w:w="2835" w:type="dxa"/>
          </w:tcPr>
          <w:p w14:paraId="384FCC65"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68610965" w14:textId="77777777" w:rsidR="00870054" w:rsidRDefault="00870054">
            <w:pPr>
              <w:pStyle w:val="ConsPlusNormal"/>
              <w:jc w:val="center"/>
            </w:pPr>
            <w:r>
              <w:t>056</w:t>
            </w:r>
          </w:p>
        </w:tc>
        <w:tc>
          <w:tcPr>
            <w:tcW w:w="680" w:type="dxa"/>
          </w:tcPr>
          <w:p w14:paraId="6DB24533" w14:textId="77777777" w:rsidR="00870054" w:rsidRDefault="00870054">
            <w:pPr>
              <w:pStyle w:val="ConsPlusNormal"/>
              <w:jc w:val="center"/>
            </w:pPr>
            <w:r>
              <w:t>08</w:t>
            </w:r>
          </w:p>
        </w:tc>
        <w:tc>
          <w:tcPr>
            <w:tcW w:w="680" w:type="dxa"/>
          </w:tcPr>
          <w:p w14:paraId="6B15A9BD" w14:textId="77777777" w:rsidR="00870054" w:rsidRDefault="00870054">
            <w:pPr>
              <w:pStyle w:val="ConsPlusNormal"/>
              <w:jc w:val="center"/>
            </w:pPr>
            <w:r>
              <w:t>01</w:t>
            </w:r>
          </w:p>
        </w:tc>
        <w:tc>
          <w:tcPr>
            <w:tcW w:w="1701" w:type="dxa"/>
          </w:tcPr>
          <w:p w14:paraId="391DAD60" w14:textId="77777777" w:rsidR="00870054" w:rsidRDefault="00870054">
            <w:pPr>
              <w:pStyle w:val="ConsPlusNormal"/>
              <w:jc w:val="center"/>
            </w:pPr>
            <w:r>
              <w:t>20 4 02 64860</w:t>
            </w:r>
          </w:p>
        </w:tc>
        <w:tc>
          <w:tcPr>
            <w:tcW w:w="680" w:type="dxa"/>
          </w:tcPr>
          <w:p w14:paraId="4290FD23" w14:textId="77777777" w:rsidR="00870054" w:rsidRDefault="00870054">
            <w:pPr>
              <w:pStyle w:val="ConsPlusNormal"/>
              <w:jc w:val="center"/>
            </w:pPr>
            <w:r>
              <w:t>600</w:t>
            </w:r>
          </w:p>
        </w:tc>
        <w:tc>
          <w:tcPr>
            <w:tcW w:w="1757" w:type="dxa"/>
          </w:tcPr>
          <w:p w14:paraId="4F4C0992" w14:textId="77777777" w:rsidR="00870054" w:rsidRDefault="00870054">
            <w:pPr>
              <w:pStyle w:val="ConsPlusNormal"/>
              <w:jc w:val="center"/>
            </w:pPr>
            <w:r>
              <w:t>13000,00</w:t>
            </w:r>
          </w:p>
        </w:tc>
        <w:tc>
          <w:tcPr>
            <w:tcW w:w="1701" w:type="dxa"/>
          </w:tcPr>
          <w:p w14:paraId="3318086C" w14:textId="77777777" w:rsidR="00870054" w:rsidRDefault="00870054">
            <w:pPr>
              <w:pStyle w:val="ConsPlusNormal"/>
              <w:jc w:val="center"/>
            </w:pPr>
            <w:r>
              <w:t>13000,00</w:t>
            </w:r>
          </w:p>
        </w:tc>
        <w:tc>
          <w:tcPr>
            <w:tcW w:w="1701" w:type="dxa"/>
          </w:tcPr>
          <w:p w14:paraId="3C07DDAB" w14:textId="77777777" w:rsidR="00870054" w:rsidRDefault="00870054">
            <w:pPr>
              <w:pStyle w:val="ConsPlusNormal"/>
              <w:jc w:val="center"/>
            </w:pPr>
            <w:r>
              <w:t>13000,00</w:t>
            </w:r>
          </w:p>
        </w:tc>
      </w:tr>
      <w:tr w:rsidR="00870054" w14:paraId="47A44C00" w14:textId="77777777">
        <w:tc>
          <w:tcPr>
            <w:tcW w:w="2835" w:type="dxa"/>
          </w:tcPr>
          <w:p w14:paraId="7FFBBA1B" w14:textId="77777777" w:rsidR="00870054" w:rsidRDefault="00870054">
            <w:pPr>
              <w:pStyle w:val="ConsPlusNormal"/>
            </w:pPr>
            <w:r>
              <w:lastRenderedPageBreak/>
              <w:t>Комплекс процессных мероприятий "Создание условий для развития музейного дела"</w:t>
            </w:r>
          </w:p>
        </w:tc>
        <w:tc>
          <w:tcPr>
            <w:tcW w:w="680" w:type="dxa"/>
          </w:tcPr>
          <w:p w14:paraId="771FA474" w14:textId="77777777" w:rsidR="00870054" w:rsidRDefault="00870054">
            <w:pPr>
              <w:pStyle w:val="ConsPlusNormal"/>
              <w:jc w:val="center"/>
            </w:pPr>
            <w:r>
              <w:t>056</w:t>
            </w:r>
          </w:p>
        </w:tc>
        <w:tc>
          <w:tcPr>
            <w:tcW w:w="680" w:type="dxa"/>
          </w:tcPr>
          <w:p w14:paraId="13F4DFB8" w14:textId="77777777" w:rsidR="00870054" w:rsidRDefault="00870054">
            <w:pPr>
              <w:pStyle w:val="ConsPlusNormal"/>
              <w:jc w:val="center"/>
            </w:pPr>
            <w:r>
              <w:t>08</w:t>
            </w:r>
          </w:p>
        </w:tc>
        <w:tc>
          <w:tcPr>
            <w:tcW w:w="680" w:type="dxa"/>
          </w:tcPr>
          <w:p w14:paraId="343746C6" w14:textId="77777777" w:rsidR="00870054" w:rsidRDefault="00870054">
            <w:pPr>
              <w:pStyle w:val="ConsPlusNormal"/>
              <w:jc w:val="center"/>
            </w:pPr>
            <w:r>
              <w:t>01</w:t>
            </w:r>
          </w:p>
        </w:tc>
        <w:tc>
          <w:tcPr>
            <w:tcW w:w="1701" w:type="dxa"/>
          </w:tcPr>
          <w:p w14:paraId="47A2E4DC" w14:textId="77777777" w:rsidR="00870054" w:rsidRDefault="00870054">
            <w:pPr>
              <w:pStyle w:val="ConsPlusNormal"/>
              <w:jc w:val="center"/>
            </w:pPr>
            <w:r>
              <w:t>20 4 03</w:t>
            </w:r>
          </w:p>
        </w:tc>
        <w:tc>
          <w:tcPr>
            <w:tcW w:w="680" w:type="dxa"/>
          </w:tcPr>
          <w:p w14:paraId="4F3297F9" w14:textId="77777777" w:rsidR="00870054" w:rsidRDefault="00870054">
            <w:pPr>
              <w:pStyle w:val="ConsPlusNormal"/>
            </w:pPr>
          </w:p>
        </w:tc>
        <w:tc>
          <w:tcPr>
            <w:tcW w:w="1757" w:type="dxa"/>
          </w:tcPr>
          <w:p w14:paraId="62FD134E" w14:textId="77777777" w:rsidR="00870054" w:rsidRDefault="00870054">
            <w:pPr>
              <w:pStyle w:val="ConsPlusNormal"/>
              <w:jc w:val="center"/>
            </w:pPr>
            <w:r>
              <w:t>375270,30</w:t>
            </w:r>
          </w:p>
        </w:tc>
        <w:tc>
          <w:tcPr>
            <w:tcW w:w="1701" w:type="dxa"/>
          </w:tcPr>
          <w:p w14:paraId="21DA8E19" w14:textId="77777777" w:rsidR="00870054" w:rsidRDefault="00870054">
            <w:pPr>
              <w:pStyle w:val="ConsPlusNormal"/>
              <w:jc w:val="center"/>
            </w:pPr>
            <w:r>
              <w:t>332940,90</w:t>
            </w:r>
          </w:p>
        </w:tc>
        <w:tc>
          <w:tcPr>
            <w:tcW w:w="1701" w:type="dxa"/>
          </w:tcPr>
          <w:p w14:paraId="588A2B19" w14:textId="77777777" w:rsidR="00870054" w:rsidRDefault="00870054">
            <w:pPr>
              <w:pStyle w:val="ConsPlusNormal"/>
              <w:jc w:val="center"/>
            </w:pPr>
            <w:r>
              <w:t>332940,90</w:t>
            </w:r>
          </w:p>
        </w:tc>
      </w:tr>
      <w:tr w:rsidR="00870054" w14:paraId="506568B6" w14:textId="77777777">
        <w:tc>
          <w:tcPr>
            <w:tcW w:w="2835" w:type="dxa"/>
          </w:tcPr>
          <w:p w14:paraId="050487C0"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680" w:type="dxa"/>
          </w:tcPr>
          <w:p w14:paraId="19D88BDF" w14:textId="77777777" w:rsidR="00870054" w:rsidRDefault="00870054">
            <w:pPr>
              <w:pStyle w:val="ConsPlusNormal"/>
              <w:jc w:val="center"/>
            </w:pPr>
            <w:r>
              <w:t>056</w:t>
            </w:r>
          </w:p>
        </w:tc>
        <w:tc>
          <w:tcPr>
            <w:tcW w:w="680" w:type="dxa"/>
          </w:tcPr>
          <w:p w14:paraId="237AA98E" w14:textId="77777777" w:rsidR="00870054" w:rsidRDefault="00870054">
            <w:pPr>
              <w:pStyle w:val="ConsPlusNormal"/>
              <w:jc w:val="center"/>
            </w:pPr>
            <w:r>
              <w:t>08</w:t>
            </w:r>
          </w:p>
        </w:tc>
        <w:tc>
          <w:tcPr>
            <w:tcW w:w="680" w:type="dxa"/>
          </w:tcPr>
          <w:p w14:paraId="33C76143" w14:textId="77777777" w:rsidR="00870054" w:rsidRDefault="00870054">
            <w:pPr>
              <w:pStyle w:val="ConsPlusNormal"/>
              <w:jc w:val="center"/>
            </w:pPr>
            <w:r>
              <w:t>01</w:t>
            </w:r>
          </w:p>
        </w:tc>
        <w:tc>
          <w:tcPr>
            <w:tcW w:w="1701" w:type="dxa"/>
          </w:tcPr>
          <w:p w14:paraId="02EB156B" w14:textId="77777777" w:rsidR="00870054" w:rsidRDefault="00870054">
            <w:pPr>
              <w:pStyle w:val="ConsPlusNormal"/>
              <w:jc w:val="center"/>
            </w:pPr>
            <w:r>
              <w:t>20 4 03 00590</w:t>
            </w:r>
          </w:p>
        </w:tc>
        <w:tc>
          <w:tcPr>
            <w:tcW w:w="680" w:type="dxa"/>
          </w:tcPr>
          <w:p w14:paraId="0FA167B1" w14:textId="77777777" w:rsidR="00870054" w:rsidRDefault="00870054">
            <w:pPr>
              <w:pStyle w:val="ConsPlusNormal"/>
            </w:pPr>
          </w:p>
        </w:tc>
        <w:tc>
          <w:tcPr>
            <w:tcW w:w="1757" w:type="dxa"/>
          </w:tcPr>
          <w:p w14:paraId="3E139F29" w14:textId="77777777" w:rsidR="00870054" w:rsidRDefault="00870054">
            <w:pPr>
              <w:pStyle w:val="ConsPlusNormal"/>
              <w:jc w:val="center"/>
            </w:pPr>
            <w:r>
              <w:t>370270,30</w:t>
            </w:r>
          </w:p>
        </w:tc>
        <w:tc>
          <w:tcPr>
            <w:tcW w:w="1701" w:type="dxa"/>
          </w:tcPr>
          <w:p w14:paraId="11CDB8AC" w14:textId="77777777" w:rsidR="00870054" w:rsidRDefault="00870054">
            <w:pPr>
              <w:pStyle w:val="ConsPlusNormal"/>
              <w:jc w:val="center"/>
            </w:pPr>
            <w:r>
              <w:t>327940,90</w:t>
            </w:r>
          </w:p>
        </w:tc>
        <w:tc>
          <w:tcPr>
            <w:tcW w:w="1701" w:type="dxa"/>
          </w:tcPr>
          <w:p w14:paraId="1C324A9F" w14:textId="77777777" w:rsidR="00870054" w:rsidRDefault="00870054">
            <w:pPr>
              <w:pStyle w:val="ConsPlusNormal"/>
              <w:jc w:val="center"/>
            </w:pPr>
            <w:r>
              <w:t>327940,90</w:t>
            </w:r>
          </w:p>
        </w:tc>
      </w:tr>
      <w:tr w:rsidR="00870054" w14:paraId="1DF0ECD1" w14:textId="77777777">
        <w:tc>
          <w:tcPr>
            <w:tcW w:w="2835" w:type="dxa"/>
          </w:tcPr>
          <w:p w14:paraId="5D6EFBBC"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05BC518A" w14:textId="77777777" w:rsidR="00870054" w:rsidRDefault="00870054">
            <w:pPr>
              <w:pStyle w:val="ConsPlusNormal"/>
              <w:jc w:val="center"/>
            </w:pPr>
            <w:r>
              <w:t>056</w:t>
            </w:r>
          </w:p>
        </w:tc>
        <w:tc>
          <w:tcPr>
            <w:tcW w:w="680" w:type="dxa"/>
          </w:tcPr>
          <w:p w14:paraId="2490C060" w14:textId="77777777" w:rsidR="00870054" w:rsidRDefault="00870054">
            <w:pPr>
              <w:pStyle w:val="ConsPlusNormal"/>
              <w:jc w:val="center"/>
            </w:pPr>
            <w:r>
              <w:t>08</w:t>
            </w:r>
          </w:p>
        </w:tc>
        <w:tc>
          <w:tcPr>
            <w:tcW w:w="680" w:type="dxa"/>
          </w:tcPr>
          <w:p w14:paraId="6030E0EA" w14:textId="77777777" w:rsidR="00870054" w:rsidRDefault="00870054">
            <w:pPr>
              <w:pStyle w:val="ConsPlusNormal"/>
              <w:jc w:val="center"/>
            </w:pPr>
            <w:r>
              <w:t>01</w:t>
            </w:r>
          </w:p>
        </w:tc>
        <w:tc>
          <w:tcPr>
            <w:tcW w:w="1701" w:type="dxa"/>
          </w:tcPr>
          <w:p w14:paraId="4E315A22" w14:textId="77777777" w:rsidR="00870054" w:rsidRDefault="00870054">
            <w:pPr>
              <w:pStyle w:val="ConsPlusNormal"/>
              <w:jc w:val="center"/>
            </w:pPr>
            <w:r>
              <w:t>20 4 03 00590</w:t>
            </w:r>
          </w:p>
        </w:tc>
        <w:tc>
          <w:tcPr>
            <w:tcW w:w="680" w:type="dxa"/>
          </w:tcPr>
          <w:p w14:paraId="565B9E1F" w14:textId="77777777" w:rsidR="00870054" w:rsidRDefault="00870054">
            <w:pPr>
              <w:pStyle w:val="ConsPlusNormal"/>
              <w:jc w:val="center"/>
            </w:pPr>
            <w:r>
              <w:t>600</w:t>
            </w:r>
          </w:p>
        </w:tc>
        <w:tc>
          <w:tcPr>
            <w:tcW w:w="1757" w:type="dxa"/>
          </w:tcPr>
          <w:p w14:paraId="13CDE7F3" w14:textId="77777777" w:rsidR="00870054" w:rsidRDefault="00870054">
            <w:pPr>
              <w:pStyle w:val="ConsPlusNormal"/>
              <w:jc w:val="center"/>
            </w:pPr>
            <w:r>
              <w:t>370270,30</w:t>
            </w:r>
          </w:p>
        </w:tc>
        <w:tc>
          <w:tcPr>
            <w:tcW w:w="1701" w:type="dxa"/>
          </w:tcPr>
          <w:p w14:paraId="5D482334" w14:textId="77777777" w:rsidR="00870054" w:rsidRDefault="00870054">
            <w:pPr>
              <w:pStyle w:val="ConsPlusNormal"/>
              <w:jc w:val="center"/>
            </w:pPr>
            <w:r>
              <w:t>327940,90</w:t>
            </w:r>
          </w:p>
        </w:tc>
        <w:tc>
          <w:tcPr>
            <w:tcW w:w="1701" w:type="dxa"/>
          </w:tcPr>
          <w:p w14:paraId="337B5822" w14:textId="77777777" w:rsidR="00870054" w:rsidRDefault="00870054">
            <w:pPr>
              <w:pStyle w:val="ConsPlusNormal"/>
              <w:jc w:val="center"/>
            </w:pPr>
            <w:r>
              <w:t>327940,90</w:t>
            </w:r>
          </w:p>
        </w:tc>
      </w:tr>
      <w:tr w:rsidR="00870054" w14:paraId="3DF1C74E" w14:textId="77777777">
        <w:tc>
          <w:tcPr>
            <w:tcW w:w="2835" w:type="dxa"/>
          </w:tcPr>
          <w:p w14:paraId="3EB9C6F2" w14:textId="77777777" w:rsidR="00870054" w:rsidRDefault="00870054">
            <w:pPr>
              <w:pStyle w:val="ConsPlusNormal"/>
            </w:pPr>
            <w:r>
              <w:t>Мероприятия в сфере культуры</w:t>
            </w:r>
          </w:p>
        </w:tc>
        <w:tc>
          <w:tcPr>
            <w:tcW w:w="680" w:type="dxa"/>
          </w:tcPr>
          <w:p w14:paraId="78121484" w14:textId="77777777" w:rsidR="00870054" w:rsidRDefault="00870054">
            <w:pPr>
              <w:pStyle w:val="ConsPlusNormal"/>
              <w:jc w:val="center"/>
            </w:pPr>
            <w:r>
              <w:t>056</w:t>
            </w:r>
          </w:p>
        </w:tc>
        <w:tc>
          <w:tcPr>
            <w:tcW w:w="680" w:type="dxa"/>
          </w:tcPr>
          <w:p w14:paraId="68AA0DA7" w14:textId="77777777" w:rsidR="00870054" w:rsidRDefault="00870054">
            <w:pPr>
              <w:pStyle w:val="ConsPlusNormal"/>
              <w:jc w:val="center"/>
            </w:pPr>
            <w:r>
              <w:t>08</w:t>
            </w:r>
          </w:p>
        </w:tc>
        <w:tc>
          <w:tcPr>
            <w:tcW w:w="680" w:type="dxa"/>
          </w:tcPr>
          <w:p w14:paraId="5EDAA9B1" w14:textId="77777777" w:rsidR="00870054" w:rsidRDefault="00870054">
            <w:pPr>
              <w:pStyle w:val="ConsPlusNormal"/>
              <w:jc w:val="center"/>
            </w:pPr>
            <w:r>
              <w:t>01</w:t>
            </w:r>
          </w:p>
        </w:tc>
        <w:tc>
          <w:tcPr>
            <w:tcW w:w="1701" w:type="dxa"/>
          </w:tcPr>
          <w:p w14:paraId="05ACC5F8" w14:textId="77777777" w:rsidR="00870054" w:rsidRDefault="00870054">
            <w:pPr>
              <w:pStyle w:val="ConsPlusNormal"/>
              <w:jc w:val="center"/>
            </w:pPr>
            <w:r>
              <w:t>20 4 03 64861</w:t>
            </w:r>
          </w:p>
        </w:tc>
        <w:tc>
          <w:tcPr>
            <w:tcW w:w="680" w:type="dxa"/>
          </w:tcPr>
          <w:p w14:paraId="50336654" w14:textId="77777777" w:rsidR="00870054" w:rsidRDefault="00870054">
            <w:pPr>
              <w:pStyle w:val="ConsPlusNormal"/>
            </w:pPr>
          </w:p>
        </w:tc>
        <w:tc>
          <w:tcPr>
            <w:tcW w:w="1757" w:type="dxa"/>
          </w:tcPr>
          <w:p w14:paraId="5EE976EF" w14:textId="77777777" w:rsidR="00870054" w:rsidRDefault="00870054">
            <w:pPr>
              <w:pStyle w:val="ConsPlusNormal"/>
              <w:jc w:val="center"/>
            </w:pPr>
            <w:r>
              <w:t>5000,00</w:t>
            </w:r>
          </w:p>
        </w:tc>
        <w:tc>
          <w:tcPr>
            <w:tcW w:w="1701" w:type="dxa"/>
          </w:tcPr>
          <w:p w14:paraId="3D84A789" w14:textId="77777777" w:rsidR="00870054" w:rsidRDefault="00870054">
            <w:pPr>
              <w:pStyle w:val="ConsPlusNormal"/>
              <w:jc w:val="center"/>
            </w:pPr>
            <w:r>
              <w:t>5000,00</w:t>
            </w:r>
          </w:p>
        </w:tc>
        <w:tc>
          <w:tcPr>
            <w:tcW w:w="1701" w:type="dxa"/>
          </w:tcPr>
          <w:p w14:paraId="251BFE26" w14:textId="77777777" w:rsidR="00870054" w:rsidRDefault="00870054">
            <w:pPr>
              <w:pStyle w:val="ConsPlusNormal"/>
              <w:jc w:val="center"/>
            </w:pPr>
            <w:r>
              <w:t>5000,00</w:t>
            </w:r>
          </w:p>
        </w:tc>
      </w:tr>
      <w:tr w:rsidR="00870054" w14:paraId="652B98A9" w14:textId="77777777">
        <w:tc>
          <w:tcPr>
            <w:tcW w:w="2835" w:type="dxa"/>
          </w:tcPr>
          <w:p w14:paraId="7F77CA75"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319EE384" w14:textId="77777777" w:rsidR="00870054" w:rsidRDefault="00870054">
            <w:pPr>
              <w:pStyle w:val="ConsPlusNormal"/>
              <w:jc w:val="center"/>
            </w:pPr>
            <w:r>
              <w:t>056</w:t>
            </w:r>
          </w:p>
        </w:tc>
        <w:tc>
          <w:tcPr>
            <w:tcW w:w="680" w:type="dxa"/>
          </w:tcPr>
          <w:p w14:paraId="378AFFEB" w14:textId="77777777" w:rsidR="00870054" w:rsidRDefault="00870054">
            <w:pPr>
              <w:pStyle w:val="ConsPlusNormal"/>
              <w:jc w:val="center"/>
            </w:pPr>
            <w:r>
              <w:t>08</w:t>
            </w:r>
          </w:p>
        </w:tc>
        <w:tc>
          <w:tcPr>
            <w:tcW w:w="680" w:type="dxa"/>
          </w:tcPr>
          <w:p w14:paraId="6A88A05A" w14:textId="77777777" w:rsidR="00870054" w:rsidRDefault="00870054">
            <w:pPr>
              <w:pStyle w:val="ConsPlusNormal"/>
              <w:jc w:val="center"/>
            </w:pPr>
            <w:r>
              <w:t>01</w:t>
            </w:r>
          </w:p>
        </w:tc>
        <w:tc>
          <w:tcPr>
            <w:tcW w:w="1701" w:type="dxa"/>
          </w:tcPr>
          <w:p w14:paraId="167C8F90" w14:textId="77777777" w:rsidR="00870054" w:rsidRDefault="00870054">
            <w:pPr>
              <w:pStyle w:val="ConsPlusNormal"/>
              <w:jc w:val="center"/>
            </w:pPr>
            <w:r>
              <w:t>20 4 03 64861</w:t>
            </w:r>
          </w:p>
        </w:tc>
        <w:tc>
          <w:tcPr>
            <w:tcW w:w="680" w:type="dxa"/>
          </w:tcPr>
          <w:p w14:paraId="439C4C3F" w14:textId="77777777" w:rsidR="00870054" w:rsidRDefault="00870054">
            <w:pPr>
              <w:pStyle w:val="ConsPlusNormal"/>
              <w:jc w:val="center"/>
            </w:pPr>
            <w:r>
              <w:t>600</w:t>
            </w:r>
          </w:p>
        </w:tc>
        <w:tc>
          <w:tcPr>
            <w:tcW w:w="1757" w:type="dxa"/>
          </w:tcPr>
          <w:p w14:paraId="5E25EAEC" w14:textId="77777777" w:rsidR="00870054" w:rsidRDefault="00870054">
            <w:pPr>
              <w:pStyle w:val="ConsPlusNormal"/>
              <w:jc w:val="center"/>
            </w:pPr>
            <w:r>
              <w:t>5000,00</w:t>
            </w:r>
          </w:p>
        </w:tc>
        <w:tc>
          <w:tcPr>
            <w:tcW w:w="1701" w:type="dxa"/>
          </w:tcPr>
          <w:p w14:paraId="6FB237FF" w14:textId="77777777" w:rsidR="00870054" w:rsidRDefault="00870054">
            <w:pPr>
              <w:pStyle w:val="ConsPlusNormal"/>
              <w:jc w:val="center"/>
            </w:pPr>
            <w:r>
              <w:t>5000,00</w:t>
            </w:r>
          </w:p>
        </w:tc>
        <w:tc>
          <w:tcPr>
            <w:tcW w:w="1701" w:type="dxa"/>
          </w:tcPr>
          <w:p w14:paraId="231B30CB" w14:textId="77777777" w:rsidR="00870054" w:rsidRDefault="00870054">
            <w:pPr>
              <w:pStyle w:val="ConsPlusNormal"/>
              <w:jc w:val="center"/>
            </w:pPr>
            <w:r>
              <w:t>5000,00</w:t>
            </w:r>
          </w:p>
        </w:tc>
      </w:tr>
      <w:tr w:rsidR="00870054" w14:paraId="4BDE4344" w14:textId="77777777">
        <w:tc>
          <w:tcPr>
            <w:tcW w:w="2835" w:type="dxa"/>
          </w:tcPr>
          <w:p w14:paraId="548C7F15" w14:textId="77777777" w:rsidR="00870054" w:rsidRDefault="00870054">
            <w:pPr>
              <w:pStyle w:val="ConsPlusNormal"/>
            </w:pPr>
            <w:r>
              <w:t>Комплекс процессных мероприятий "Создание условий для развития библиотечного дела"</w:t>
            </w:r>
          </w:p>
        </w:tc>
        <w:tc>
          <w:tcPr>
            <w:tcW w:w="680" w:type="dxa"/>
          </w:tcPr>
          <w:p w14:paraId="2CF433DA" w14:textId="77777777" w:rsidR="00870054" w:rsidRDefault="00870054">
            <w:pPr>
              <w:pStyle w:val="ConsPlusNormal"/>
              <w:jc w:val="center"/>
            </w:pPr>
            <w:r>
              <w:t>056</w:t>
            </w:r>
          </w:p>
        </w:tc>
        <w:tc>
          <w:tcPr>
            <w:tcW w:w="680" w:type="dxa"/>
          </w:tcPr>
          <w:p w14:paraId="2F760943" w14:textId="77777777" w:rsidR="00870054" w:rsidRDefault="00870054">
            <w:pPr>
              <w:pStyle w:val="ConsPlusNormal"/>
              <w:jc w:val="center"/>
            </w:pPr>
            <w:r>
              <w:t>08</w:t>
            </w:r>
          </w:p>
        </w:tc>
        <w:tc>
          <w:tcPr>
            <w:tcW w:w="680" w:type="dxa"/>
          </w:tcPr>
          <w:p w14:paraId="5E4E2BBA" w14:textId="77777777" w:rsidR="00870054" w:rsidRDefault="00870054">
            <w:pPr>
              <w:pStyle w:val="ConsPlusNormal"/>
              <w:jc w:val="center"/>
            </w:pPr>
            <w:r>
              <w:t>01</w:t>
            </w:r>
          </w:p>
        </w:tc>
        <w:tc>
          <w:tcPr>
            <w:tcW w:w="1701" w:type="dxa"/>
          </w:tcPr>
          <w:p w14:paraId="77F056FC" w14:textId="77777777" w:rsidR="00870054" w:rsidRDefault="00870054">
            <w:pPr>
              <w:pStyle w:val="ConsPlusNormal"/>
              <w:jc w:val="center"/>
            </w:pPr>
            <w:r>
              <w:t>20 4 04</w:t>
            </w:r>
          </w:p>
        </w:tc>
        <w:tc>
          <w:tcPr>
            <w:tcW w:w="680" w:type="dxa"/>
          </w:tcPr>
          <w:p w14:paraId="5A45E846" w14:textId="77777777" w:rsidR="00870054" w:rsidRDefault="00870054">
            <w:pPr>
              <w:pStyle w:val="ConsPlusNormal"/>
            </w:pPr>
          </w:p>
        </w:tc>
        <w:tc>
          <w:tcPr>
            <w:tcW w:w="1757" w:type="dxa"/>
          </w:tcPr>
          <w:p w14:paraId="46ECA078" w14:textId="77777777" w:rsidR="00870054" w:rsidRDefault="00870054">
            <w:pPr>
              <w:pStyle w:val="ConsPlusNormal"/>
              <w:jc w:val="center"/>
            </w:pPr>
            <w:r>
              <w:t>169588,40</w:t>
            </w:r>
          </w:p>
        </w:tc>
        <w:tc>
          <w:tcPr>
            <w:tcW w:w="1701" w:type="dxa"/>
          </w:tcPr>
          <w:p w14:paraId="7ED4E9AA" w14:textId="77777777" w:rsidR="00870054" w:rsidRDefault="00870054">
            <w:pPr>
              <w:pStyle w:val="ConsPlusNormal"/>
              <w:jc w:val="center"/>
            </w:pPr>
            <w:r>
              <w:t>154566,60</w:t>
            </w:r>
          </w:p>
        </w:tc>
        <w:tc>
          <w:tcPr>
            <w:tcW w:w="1701" w:type="dxa"/>
          </w:tcPr>
          <w:p w14:paraId="4915294D" w14:textId="77777777" w:rsidR="00870054" w:rsidRDefault="00870054">
            <w:pPr>
              <w:pStyle w:val="ConsPlusNormal"/>
              <w:jc w:val="center"/>
            </w:pPr>
            <w:r>
              <w:t>154566,60</w:t>
            </w:r>
          </w:p>
        </w:tc>
      </w:tr>
      <w:tr w:rsidR="00870054" w14:paraId="1094DDB3" w14:textId="77777777">
        <w:tc>
          <w:tcPr>
            <w:tcW w:w="2835" w:type="dxa"/>
          </w:tcPr>
          <w:p w14:paraId="28C76ECE" w14:textId="77777777" w:rsidR="00870054" w:rsidRDefault="00870054">
            <w:pPr>
              <w:pStyle w:val="ConsPlusNormal"/>
            </w:pPr>
            <w:r>
              <w:lastRenderedPageBreak/>
              <w:t>Финансовое обеспечение выполнения функций государственных учреждений, оказания услуг, выполнения работ</w:t>
            </w:r>
          </w:p>
        </w:tc>
        <w:tc>
          <w:tcPr>
            <w:tcW w:w="680" w:type="dxa"/>
          </w:tcPr>
          <w:p w14:paraId="05F2AC48" w14:textId="77777777" w:rsidR="00870054" w:rsidRDefault="00870054">
            <w:pPr>
              <w:pStyle w:val="ConsPlusNormal"/>
              <w:jc w:val="center"/>
            </w:pPr>
            <w:r>
              <w:t>056</w:t>
            </w:r>
          </w:p>
        </w:tc>
        <w:tc>
          <w:tcPr>
            <w:tcW w:w="680" w:type="dxa"/>
          </w:tcPr>
          <w:p w14:paraId="49C7F8A8" w14:textId="77777777" w:rsidR="00870054" w:rsidRDefault="00870054">
            <w:pPr>
              <w:pStyle w:val="ConsPlusNormal"/>
              <w:jc w:val="center"/>
            </w:pPr>
            <w:r>
              <w:t>08</w:t>
            </w:r>
          </w:p>
        </w:tc>
        <w:tc>
          <w:tcPr>
            <w:tcW w:w="680" w:type="dxa"/>
          </w:tcPr>
          <w:p w14:paraId="179B2F35" w14:textId="77777777" w:rsidR="00870054" w:rsidRDefault="00870054">
            <w:pPr>
              <w:pStyle w:val="ConsPlusNormal"/>
              <w:jc w:val="center"/>
            </w:pPr>
            <w:r>
              <w:t>01</w:t>
            </w:r>
          </w:p>
        </w:tc>
        <w:tc>
          <w:tcPr>
            <w:tcW w:w="1701" w:type="dxa"/>
          </w:tcPr>
          <w:p w14:paraId="376EC67E" w14:textId="77777777" w:rsidR="00870054" w:rsidRDefault="00870054">
            <w:pPr>
              <w:pStyle w:val="ConsPlusNormal"/>
              <w:jc w:val="center"/>
            </w:pPr>
            <w:r>
              <w:t>20 4 04 00590</w:t>
            </w:r>
          </w:p>
        </w:tc>
        <w:tc>
          <w:tcPr>
            <w:tcW w:w="680" w:type="dxa"/>
          </w:tcPr>
          <w:p w14:paraId="2FC19921" w14:textId="77777777" w:rsidR="00870054" w:rsidRDefault="00870054">
            <w:pPr>
              <w:pStyle w:val="ConsPlusNormal"/>
            </w:pPr>
          </w:p>
        </w:tc>
        <w:tc>
          <w:tcPr>
            <w:tcW w:w="1757" w:type="dxa"/>
          </w:tcPr>
          <w:p w14:paraId="311C5A29" w14:textId="77777777" w:rsidR="00870054" w:rsidRDefault="00870054">
            <w:pPr>
              <w:pStyle w:val="ConsPlusNormal"/>
              <w:jc w:val="center"/>
            </w:pPr>
            <w:r>
              <w:t>169588,40</w:t>
            </w:r>
          </w:p>
        </w:tc>
        <w:tc>
          <w:tcPr>
            <w:tcW w:w="1701" w:type="dxa"/>
          </w:tcPr>
          <w:p w14:paraId="27BBA233" w14:textId="77777777" w:rsidR="00870054" w:rsidRDefault="00870054">
            <w:pPr>
              <w:pStyle w:val="ConsPlusNormal"/>
              <w:jc w:val="center"/>
            </w:pPr>
            <w:r>
              <w:t>154566,60</w:t>
            </w:r>
          </w:p>
        </w:tc>
        <w:tc>
          <w:tcPr>
            <w:tcW w:w="1701" w:type="dxa"/>
          </w:tcPr>
          <w:p w14:paraId="644A470E" w14:textId="77777777" w:rsidR="00870054" w:rsidRDefault="00870054">
            <w:pPr>
              <w:pStyle w:val="ConsPlusNormal"/>
              <w:jc w:val="center"/>
            </w:pPr>
            <w:r>
              <w:t>154566,60</w:t>
            </w:r>
          </w:p>
        </w:tc>
      </w:tr>
      <w:tr w:rsidR="00870054" w14:paraId="3F16D5A1" w14:textId="77777777">
        <w:tc>
          <w:tcPr>
            <w:tcW w:w="2835" w:type="dxa"/>
          </w:tcPr>
          <w:p w14:paraId="3A09C7F0"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24480699" w14:textId="77777777" w:rsidR="00870054" w:rsidRDefault="00870054">
            <w:pPr>
              <w:pStyle w:val="ConsPlusNormal"/>
              <w:jc w:val="center"/>
            </w:pPr>
            <w:r>
              <w:t>056</w:t>
            </w:r>
          </w:p>
        </w:tc>
        <w:tc>
          <w:tcPr>
            <w:tcW w:w="680" w:type="dxa"/>
          </w:tcPr>
          <w:p w14:paraId="7A31EF33" w14:textId="77777777" w:rsidR="00870054" w:rsidRDefault="00870054">
            <w:pPr>
              <w:pStyle w:val="ConsPlusNormal"/>
              <w:jc w:val="center"/>
            </w:pPr>
            <w:r>
              <w:t>08</w:t>
            </w:r>
          </w:p>
        </w:tc>
        <w:tc>
          <w:tcPr>
            <w:tcW w:w="680" w:type="dxa"/>
          </w:tcPr>
          <w:p w14:paraId="68B26CA3" w14:textId="77777777" w:rsidR="00870054" w:rsidRDefault="00870054">
            <w:pPr>
              <w:pStyle w:val="ConsPlusNormal"/>
              <w:jc w:val="center"/>
            </w:pPr>
            <w:r>
              <w:t>01</w:t>
            </w:r>
          </w:p>
        </w:tc>
        <w:tc>
          <w:tcPr>
            <w:tcW w:w="1701" w:type="dxa"/>
          </w:tcPr>
          <w:p w14:paraId="1FFEA5D3" w14:textId="77777777" w:rsidR="00870054" w:rsidRDefault="00870054">
            <w:pPr>
              <w:pStyle w:val="ConsPlusNormal"/>
              <w:jc w:val="center"/>
            </w:pPr>
            <w:r>
              <w:t>20 4 04 00590</w:t>
            </w:r>
          </w:p>
        </w:tc>
        <w:tc>
          <w:tcPr>
            <w:tcW w:w="680" w:type="dxa"/>
          </w:tcPr>
          <w:p w14:paraId="072C45C1" w14:textId="77777777" w:rsidR="00870054" w:rsidRDefault="00870054">
            <w:pPr>
              <w:pStyle w:val="ConsPlusNormal"/>
              <w:jc w:val="center"/>
            </w:pPr>
            <w:r>
              <w:t>600</w:t>
            </w:r>
          </w:p>
        </w:tc>
        <w:tc>
          <w:tcPr>
            <w:tcW w:w="1757" w:type="dxa"/>
          </w:tcPr>
          <w:p w14:paraId="487CB622" w14:textId="77777777" w:rsidR="00870054" w:rsidRDefault="00870054">
            <w:pPr>
              <w:pStyle w:val="ConsPlusNormal"/>
              <w:jc w:val="center"/>
            </w:pPr>
            <w:r>
              <w:t>169588,40</w:t>
            </w:r>
          </w:p>
        </w:tc>
        <w:tc>
          <w:tcPr>
            <w:tcW w:w="1701" w:type="dxa"/>
          </w:tcPr>
          <w:p w14:paraId="736418F4" w14:textId="77777777" w:rsidR="00870054" w:rsidRDefault="00870054">
            <w:pPr>
              <w:pStyle w:val="ConsPlusNormal"/>
              <w:jc w:val="center"/>
            </w:pPr>
            <w:r>
              <w:t>154566,60</w:t>
            </w:r>
          </w:p>
        </w:tc>
        <w:tc>
          <w:tcPr>
            <w:tcW w:w="1701" w:type="dxa"/>
          </w:tcPr>
          <w:p w14:paraId="621E4A57" w14:textId="77777777" w:rsidR="00870054" w:rsidRDefault="00870054">
            <w:pPr>
              <w:pStyle w:val="ConsPlusNormal"/>
              <w:jc w:val="center"/>
            </w:pPr>
            <w:r>
              <w:t>154566,60</w:t>
            </w:r>
          </w:p>
        </w:tc>
      </w:tr>
      <w:tr w:rsidR="00870054" w14:paraId="34AA44A9" w14:textId="77777777">
        <w:tc>
          <w:tcPr>
            <w:tcW w:w="2835" w:type="dxa"/>
          </w:tcPr>
          <w:p w14:paraId="6A0E5C26" w14:textId="77777777" w:rsidR="00870054" w:rsidRDefault="00870054">
            <w:pPr>
              <w:pStyle w:val="ConsPlusNormal"/>
            </w:pPr>
            <w:r>
              <w:t>Комплекс процессных мероприятий "Создание условий для развития театрально-концертной деятельности"</w:t>
            </w:r>
          </w:p>
        </w:tc>
        <w:tc>
          <w:tcPr>
            <w:tcW w:w="680" w:type="dxa"/>
          </w:tcPr>
          <w:p w14:paraId="43F215C4" w14:textId="77777777" w:rsidR="00870054" w:rsidRDefault="00870054">
            <w:pPr>
              <w:pStyle w:val="ConsPlusNormal"/>
              <w:jc w:val="center"/>
            </w:pPr>
            <w:r>
              <w:t>056</w:t>
            </w:r>
          </w:p>
        </w:tc>
        <w:tc>
          <w:tcPr>
            <w:tcW w:w="680" w:type="dxa"/>
          </w:tcPr>
          <w:p w14:paraId="3939D2A0" w14:textId="77777777" w:rsidR="00870054" w:rsidRDefault="00870054">
            <w:pPr>
              <w:pStyle w:val="ConsPlusNormal"/>
              <w:jc w:val="center"/>
            </w:pPr>
            <w:r>
              <w:t>08</w:t>
            </w:r>
          </w:p>
        </w:tc>
        <w:tc>
          <w:tcPr>
            <w:tcW w:w="680" w:type="dxa"/>
          </w:tcPr>
          <w:p w14:paraId="7A521678" w14:textId="77777777" w:rsidR="00870054" w:rsidRDefault="00870054">
            <w:pPr>
              <w:pStyle w:val="ConsPlusNormal"/>
              <w:jc w:val="center"/>
            </w:pPr>
            <w:r>
              <w:t>01</w:t>
            </w:r>
          </w:p>
        </w:tc>
        <w:tc>
          <w:tcPr>
            <w:tcW w:w="1701" w:type="dxa"/>
          </w:tcPr>
          <w:p w14:paraId="3A34EB56" w14:textId="77777777" w:rsidR="00870054" w:rsidRDefault="00870054">
            <w:pPr>
              <w:pStyle w:val="ConsPlusNormal"/>
              <w:jc w:val="center"/>
            </w:pPr>
            <w:r>
              <w:t>20 4 05</w:t>
            </w:r>
          </w:p>
        </w:tc>
        <w:tc>
          <w:tcPr>
            <w:tcW w:w="680" w:type="dxa"/>
          </w:tcPr>
          <w:p w14:paraId="1B3511E5" w14:textId="77777777" w:rsidR="00870054" w:rsidRDefault="00870054">
            <w:pPr>
              <w:pStyle w:val="ConsPlusNormal"/>
            </w:pPr>
          </w:p>
        </w:tc>
        <w:tc>
          <w:tcPr>
            <w:tcW w:w="1757" w:type="dxa"/>
          </w:tcPr>
          <w:p w14:paraId="5DFC34E3" w14:textId="77777777" w:rsidR="00870054" w:rsidRDefault="00870054">
            <w:pPr>
              <w:pStyle w:val="ConsPlusNormal"/>
              <w:jc w:val="center"/>
            </w:pPr>
            <w:r>
              <w:t>1598564,37</w:t>
            </w:r>
          </w:p>
        </w:tc>
        <w:tc>
          <w:tcPr>
            <w:tcW w:w="1701" w:type="dxa"/>
          </w:tcPr>
          <w:p w14:paraId="2F85D93C" w14:textId="77777777" w:rsidR="00870054" w:rsidRDefault="00870054">
            <w:pPr>
              <w:pStyle w:val="ConsPlusNormal"/>
              <w:jc w:val="center"/>
            </w:pPr>
            <w:r>
              <w:t>1388670,43</w:t>
            </w:r>
          </w:p>
        </w:tc>
        <w:tc>
          <w:tcPr>
            <w:tcW w:w="1701" w:type="dxa"/>
          </w:tcPr>
          <w:p w14:paraId="3CEB946F" w14:textId="77777777" w:rsidR="00870054" w:rsidRDefault="00870054">
            <w:pPr>
              <w:pStyle w:val="ConsPlusNormal"/>
              <w:jc w:val="center"/>
            </w:pPr>
            <w:r>
              <w:t>1261875,60</w:t>
            </w:r>
          </w:p>
        </w:tc>
      </w:tr>
      <w:tr w:rsidR="00870054" w14:paraId="72DC4CC5" w14:textId="77777777">
        <w:tc>
          <w:tcPr>
            <w:tcW w:w="2835" w:type="dxa"/>
          </w:tcPr>
          <w:p w14:paraId="0318D52D"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680" w:type="dxa"/>
          </w:tcPr>
          <w:p w14:paraId="6AB6C14A" w14:textId="77777777" w:rsidR="00870054" w:rsidRDefault="00870054">
            <w:pPr>
              <w:pStyle w:val="ConsPlusNormal"/>
              <w:jc w:val="center"/>
            </w:pPr>
            <w:r>
              <w:t>056</w:t>
            </w:r>
          </w:p>
        </w:tc>
        <w:tc>
          <w:tcPr>
            <w:tcW w:w="680" w:type="dxa"/>
          </w:tcPr>
          <w:p w14:paraId="00221898" w14:textId="77777777" w:rsidR="00870054" w:rsidRDefault="00870054">
            <w:pPr>
              <w:pStyle w:val="ConsPlusNormal"/>
              <w:jc w:val="center"/>
            </w:pPr>
            <w:r>
              <w:t>08</w:t>
            </w:r>
          </w:p>
        </w:tc>
        <w:tc>
          <w:tcPr>
            <w:tcW w:w="680" w:type="dxa"/>
          </w:tcPr>
          <w:p w14:paraId="37162821" w14:textId="77777777" w:rsidR="00870054" w:rsidRDefault="00870054">
            <w:pPr>
              <w:pStyle w:val="ConsPlusNormal"/>
              <w:jc w:val="center"/>
            </w:pPr>
            <w:r>
              <w:t>01</w:t>
            </w:r>
          </w:p>
        </w:tc>
        <w:tc>
          <w:tcPr>
            <w:tcW w:w="1701" w:type="dxa"/>
          </w:tcPr>
          <w:p w14:paraId="680E5A92" w14:textId="77777777" w:rsidR="00870054" w:rsidRDefault="00870054">
            <w:pPr>
              <w:pStyle w:val="ConsPlusNormal"/>
              <w:jc w:val="center"/>
            </w:pPr>
            <w:r>
              <w:t>20 4 05 00590</w:t>
            </w:r>
          </w:p>
        </w:tc>
        <w:tc>
          <w:tcPr>
            <w:tcW w:w="680" w:type="dxa"/>
          </w:tcPr>
          <w:p w14:paraId="09B58070" w14:textId="77777777" w:rsidR="00870054" w:rsidRDefault="00870054">
            <w:pPr>
              <w:pStyle w:val="ConsPlusNormal"/>
            </w:pPr>
          </w:p>
        </w:tc>
        <w:tc>
          <w:tcPr>
            <w:tcW w:w="1757" w:type="dxa"/>
          </w:tcPr>
          <w:p w14:paraId="130D03A9" w14:textId="77777777" w:rsidR="00870054" w:rsidRDefault="00870054">
            <w:pPr>
              <w:pStyle w:val="ConsPlusNormal"/>
              <w:jc w:val="center"/>
            </w:pPr>
            <w:r>
              <w:t>1546168,97</w:t>
            </w:r>
          </w:p>
        </w:tc>
        <w:tc>
          <w:tcPr>
            <w:tcW w:w="1701" w:type="dxa"/>
          </w:tcPr>
          <w:p w14:paraId="75521BFE" w14:textId="77777777" w:rsidR="00870054" w:rsidRDefault="00870054">
            <w:pPr>
              <w:pStyle w:val="ConsPlusNormal"/>
              <w:jc w:val="center"/>
            </w:pPr>
            <w:r>
              <w:t>1337494,53</w:t>
            </w:r>
          </w:p>
        </w:tc>
        <w:tc>
          <w:tcPr>
            <w:tcW w:w="1701" w:type="dxa"/>
          </w:tcPr>
          <w:p w14:paraId="6A08E8EA" w14:textId="77777777" w:rsidR="00870054" w:rsidRDefault="00870054">
            <w:pPr>
              <w:pStyle w:val="ConsPlusNormal"/>
              <w:jc w:val="center"/>
            </w:pPr>
            <w:r>
              <w:t>1210699,70</w:t>
            </w:r>
          </w:p>
        </w:tc>
      </w:tr>
      <w:tr w:rsidR="00870054" w14:paraId="3A09270F" w14:textId="77777777">
        <w:tc>
          <w:tcPr>
            <w:tcW w:w="2835" w:type="dxa"/>
          </w:tcPr>
          <w:p w14:paraId="087A13C3"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4E54CC6C" w14:textId="77777777" w:rsidR="00870054" w:rsidRDefault="00870054">
            <w:pPr>
              <w:pStyle w:val="ConsPlusNormal"/>
              <w:jc w:val="center"/>
            </w:pPr>
            <w:r>
              <w:t>056</w:t>
            </w:r>
          </w:p>
        </w:tc>
        <w:tc>
          <w:tcPr>
            <w:tcW w:w="680" w:type="dxa"/>
          </w:tcPr>
          <w:p w14:paraId="263327FF" w14:textId="77777777" w:rsidR="00870054" w:rsidRDefault="00870054">
            <w:pPr>
              <w:pStyle w:val="ConsPlusNormal"/>
              <w:jc w:val="center"/>
            </w:pPr>
            <w:r>
              <w:t>08</w:t>
            </w:r>
          </w:p>
        </w:tc>
        <w:tc>
          <w:tcPr>
            <w:tcW w:w="680" w:type="dxa"/>
          </w:tcPr>
          <w:p w14:paraId="13923689" w14:textId="77777777" w:rsidR="00870054" w:rsidRDefault="00870054">
            <w:pPr>
              <w:pStyle w:val="ConsPlusNormal"/>
              <w:jc w:val="center"/>
            </w:pPr>
            <w:r>
              <w:t>01</w:t>
            </w:r>
          </w:p>
        </w:tc>
        <w:tc>
          <w:tcPr>
            <w:tcW w:w="1701" w:type="dxa"/>
          </w:tcPr>
          <w:p w14:paraId="6B42D186" w14:textId="77777777" w:rsidR="00870054" w:rsidRDefault="00870054">
            <w:pPr>
              <w:pStyle w:val="ConsPlusNormal"/>
              <w:jc w:val="center"/>
            </w:pPr>
            <w:r>
              <w:t>20 4 05 00590</w:t>
            </w:r>
          </w:p>
        </w:tc>
        <w:tc>
          <w:tcPr>
            <w:tcW w:w="680" w:type="dxa"/>
          </w:tcPr>
          <w:p w14:paraId="7D6D04E0" w14:textId="77777777" w:rsidR="00870054" w:rsidRDefault="00870054">
            <w:pPr>
              <w:pStyle w:val="ConsPlusNormal"/>
              <w:jc w:val="center"/>
            </w:pPr>
            <w:r>
              <w:t>600</w:t>
            </w:r>
          </w:p>
        </w:tc>
        <w:tc>
          <w:tcPr>
            <w:tcW w:w="1757" w:type="dxa"/>
          </w:tcPr>
          <w:p w14:paraId="5A6107AD" w14:textId="77777777" w:rsidR="00870054" w:rsidRDefault="00870054">
            <w:pPr>
              <w:pStyle w:val="ConsPlusNormal"/>
              <w:jc w:val="center"/>
            </w:pPr>
            <w:r>
              <w:t>1546168,97</w:t>
            </w:r>
          </w:p>
        </w:tc>
        <w:tc>
          <w:tcPr>
            <w:tcW w:w="1701" w:type="dxa"/>
          </w:tcPr>
          <w:p w14:paraId="57704CE4" w14:textId="77777777" w:rsidR="00870054" w:rsidRDefault="00870054">
            <w:pPr>
              <w:pStyle w:val="ConsPlusNormal"/>
              <w:jc w:val="center"/>
            </w:pPr>
            <w:r>
              <w:t>1337494,53</w:t>
            </w:r>
          </w:p>
        </w:tc>
        <w:tc>
          <w:tcPr>
            <w:tcW w:w="1701" w:type="dxa"/>
          </w:tcPr>
          <w:p w14:paraId="0A42A6E4" w14:textId="77777777" w:rsidR="00870054" w:rsidRDefault="00870054">
            <w:pPr>
              <w:pStyle w:val="ConsPlusNormal"/>
              <w:jc w:val="center"/>
            </w:pPr>
            <w:r>
              <w:t>1210699,70</w:t>
            </w:r>
          </w:p>
        </w:tc>
      </w:tr>
      <w:tr w:rsidR="00870054" w14:paraId="3B067A9A" w14:textId="77777777">
        <w:tc>
          <w:tcPr>
            <w:tcW w:w="2835" w:type="dxa"/>
          </w:tcPr>
          <w:p w14:paraId="0C2C4710" w14:textId="77777777" w:rsidR="00870054" w:rsidRDefault="00870054">
            <w:pPr>
              <w:pStyle w:val="ConsPlusNormal"/>
            </w:pPr>
            <w:r>
              <w:lastRenderedPageBreak/>
              <w:t>Мероприятия в сфере культуры</w:t>
            </w:r>
          </w:p>
        </w:tc>
        <w:tc>
          <w:tcPr>
            <w:tcW w:w="680" w:type="dxa"/>
          </w:tcPr>
          <w:p w14:paraId="19AEF7C6" w14:textId="77777777" w:rsidR="00870054" w:rsidRDefault="00870054">
            <w:pPr>
              <w:pStyle w:val="ConsPlusNormal"/>
              <w:jc w:val="center"/>
            </w:pPr>
            <w:r>
              <w:t>056</w:t>
            </w:r>
          </w:p>
        </w:tc>
        <w:tc>
          <w:tcPr>
            <w:tcW w:w="680" w:type="dxa"/>
          </w:tcPr>
          <w:p w14:paraId="68641AEE" w14:textId="77777777" w:rsidR="00870054" w:rsidRDefault="00870054">
            <w:pPr>
              <w:pStyle w:val="ConsPlusNormal"/>
              <w:jc w:val="center"/>
            </w:pPr>
            <w:r>
              <w:t>08</w:t>
            </w:r>
          </w:p>
        </w:tc>
        <w:tc>
          <w:tcPr>
            <w:tcW w:w="680" w:type="dxa"/>
          </w:tcPr>
          <w:p w14:paraId="6369F88C" w14:textId="77777777" w:rsidR="00870054" w:rsidRDefault="00870054">
            <w:pPr>
              <w:pStyle w:val="ConsPlusNormal"/>
              <w:jc w:val="center"/>
            </w:pPr>
            <w:r>
              <w:t>01</w:t>
            </w:r>
          </w:p>
        </w:tc>
        <w:tc>
          <w:tcPr>
            <w:tcW w:w="1701" w:type="dxa"/>
          </w:tcPr>
          <w:p w14:paraId="7370F5C3" w14:textId="77777777" w:rsidR="00870054" w:rsidRDefault="00870054">
            <w:pPr>
              <w:pStyle w:val="ConsPlusNormal"/>
              <w:jc w:val="center"/>
            </w:pPr>
            <w:r>
              <w:t>20 4 05 64861</w:t>
            </w:r>
          </w:p>
        </w:tc>
        <w:tc>
          <w:tcPr>
            <w:tcW w:w="680" w:type="dxa"/>
          </w:tcPr>
          <w:p w14:paraId="4F91310D" w14:textId="77777777" w:rsidR="00870054" w:rsidRDefault="00870054">
            <w:pPr>
              <w:pStyle w:val="ConsPlusNormal"/>
            </w:pPr>
          </w:p>
        </w:tc>
        <w:tc>
          <w:tcPr>
            <w:tcW w:w="1757" w:type="dxa"/>
          </w:tcPr>
          <w:p w14:paraId="10139944" w14:textId="77777777" w:rsidR="00870054" w:rsidRDefault="00870054">
            <w:pPr>
              <w:pStyle w:val="ConsPlusNormal"/>
              <w:jc w:val="center"/>
            </w:pPr>
            <w:r>
              <w:t>52395,40</w:t>
            </w:r>
          </w:p>
        </w:tc>
        <w:tc>
          <w:tcPr>
            <w:tcW w:w="1701" w:type="dxa"/>
          </w:tcPr>
          <w:p w14:paraId="5AEB7B80" w14:textId="77777777" w:rsidR="00870054" w:rsidRDefault="00870054">
            <w:pPr>
              <w:pStyle w:val="ConsPlusNormal"/>
              <w:jc w:val="center"/>
            </w:pPr>
            <w:r>
              <w:t>51175,90</w:t>
            </w:r>
          </w:p>
        </w:tc>
        <w:tc>
          <w:tcPr>
            <w:tcW w:w="1701" w:type="dxa"/>
          </w:tcPr>
          <w:p w14:paraId="16EDC760" w14:textId="77777777" w:rsidR="00870054" w:rsidRDefault="00870054">
            <w:pPr>
              <w:pStyle w:val="ConsPlusNormal"/>
              <w:jc w:val="center"/>
            </w:pPr>
            <w:r>
              <w:t>51175,90</w:t>
            </w:r>
          </w:p>
        </w:tc>
      </w:tr>
      <w:tr w:rsidR="00870054" w14:paraId="7894413C" w14:textId="77777777">
        <w:tc>
          <w:tcPr>
            <w:tcW w:w="2835" w:type="dxa"/>
          </w:tcPr>
          <w:p w14:paraId="029A3FCA"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728DD3B0" w14:textId="77777777" w:rsidR="00870054" w:rsidRDefault="00870054">
            <w:pPr>
              <w:pStyle w:val="ConsPlusNormal"/>
              <w:jc w:val="center"/>
            </w:pPr>
            <w:r>
              <w:t>056</w:t>
            </w:r>
          </w:p>
        </w:tc>
        <w:tc>
          <w:tcPr>
            <w:tcW w:w="680" w:type="dxa"/>
          </w:tcPr>
          <w:p w14:paraId="45FF06B1" w14:textId="77777777" w:rsidR="00870054" w:rsidRDefault="00870054">
            <w:pPr>
              <w:pStyle w:val="ConsPlusNormal"/>
              <w:jc w:val="center"/>
            </w:pPr>
            <w:r>
              <w:t>08</w:t>
            </w:r>
          </w:p>
        </w:tc>
        <w:tc>
          <w:tcPr>
            <w:tcW w:w="680" w:type="dxa"/>
          </w:tcPr>
          <w:p w14:paraId="63B09987" w14:textId="77777777" w:rsidR="00870054" w:rsidRDefault="00870054">
            <w:pPr>
              <w:pStyle w:val="ConsPlusNormal"/>
              <w:jc w:val="center"/>
            </w:pPr>
            <w:r>
              <w:t>01</w:t>
            </w:r>
          </w:p>
        </w:tc>
        <w:tc>
          <w:tcPr>
            <w:tcW w:w="1701" w:type="dxa"/>
          </w:tcPr>
          <w:p w14:paraId="08FEB919" w14:textId="77777777" w:rsidR="00870054" w:rsidRDefault="00870054">
            <w:pPr>
              <w:pStyle w:val="ConsPlusNormal"/>
              <w:jc w:val="center"/>
            </w:pPr>
            <w:r>
              <w:t>20 4 05 64861</w:t>
            </w:r>
          </w:p>
        </w:tc>
        <w:tc>
          <w:tcPr>
            <w:tcW w:w="680" w:type="dxa"/>
          </w:tcPr>
          <w:p w14:paraId="2F0F9A86" w14:textId="77777777" w:rsidR="00870054" w:rsidRDefault="00870054">
            <w:pPr>
              <w:pStyle w:val="ConsPlusNormal"/>
              <w:jc w:val="center"/>
            </w:pPr>
            <w:r>
              <w:t>600</w:t>
            </w:r>
          </w:p>
        </w:tc>
        <w:tc>
          <w:tcPr>
            <w:tcW w:w="1757" w:type="dxa"/>
          </w:tcPr>
          <w:p w14:paraId="04A7C121" w14:textId="77777777" w:rsidR="00870054" w:rsidRDefault="00870054">
            <w:pPr>
              <w:pStyle w:val="ConsPlusNormal"/>
              <w:jc w:val="center"/>
            </w:pPr>
            <w:r>
              <w:t>52395,40</w:t>
            </w:r>
          </w:p>
        </w:tc>
        <w:tc>
          <w:tcPr>
            <w:tcW w:w="1701" w:type="dxa"/>
          </w:tcPr>
          <w:p w14:paraId="32A8B62D" w14:textId="77777777" w:rsidR="00870054" w:rsidRDefault="00870054">
            <w:pPr>
              <w:pStyle w:val="ConsPlusNormal"/>
              <w:jc w:val="center"/>
            </w:pPr>
            <w:r>
              <w:t>51175,90</w:t>
            </w:r>
          </w:p>
        </w:tc>
        <w:tc>
          <w:tcPr>
            <w:tcW w:w="1701" w:type="dxa"/>
          </w:tcPr>
          <w:p w14:paraId="0D61B61D" w14:textId="77777777" w:rsidR="00870054" w:rsidRDefault="00870054">
            <w:pPr>
              <w:pStyle w:val="ConsPlusNormal"/>
              <w:jc w:val="center"/>
            </w:pPr>
            <w:r>
              <w:t>51175,90</w:t>
            </w:r>
          </w:p>
        </w:tc>
      </w:tr>
      <w:tr w:rsidR="00870054" w14:paraId="043F26FA" w14:textId="77777777">
        <w:tc>
          <w:tcPr>
            <w:tcW w:w="2835" w:type="dxa"/>
          </w:tcPr>
          <w:p w14:paraId="6A979EAB" w14:textId="77777777" w:rsidR="00870054" w:rsidRDefault="00870054">
            <w:pPr>
              <w:pStyle w:val="ConsPlusNormal"/>
            </w:pPr>
            <w:r>
              <w:t>Комплекс процессных мероприятий "Государственная поддержка творческих союзов"</w:t>
            </w:r>
          </w:p>
        </w:tc>
        <w:tc>
          <w:tcPr>
            <w:tcW w:w="680" w:type="dxa"/>
          </w:tcPr>
          <w:p w14:paraId="55AEFA55" w14:textId="77777777" w:rsidR="00870054" w:rsidRDefault="00870054">
            <w:pPr>
              <w:pStyle w:val="ConsPlusNormal"/>
              <w:jc w:val="center"/>
            </w:pPr>
            <w:r>
              <w:t>056</w:t>
            </w:r>
          </w:p>
        </w:tc>
        <w:tc>
          <w:tcPr>
            <w:tcW w:w="680" w:type="dxa"/>
          </w:tcPr>
          <w:p w14:paraId="34C68484" w14:textId="77777777" w:rsidR="00870054" w:rsidRDefault="00870054">
            <w:pPr>
              <w:pStyle w:val="ConsPlusNormal"/>
              <w:jc w:val="center"/>
            </w:pPr>
            <w:r>
              <w:t>08</w:t>
            </w:r>
          </w:p>
        </w:tc>
        <w:tc>
          <w:tcPr>
            <w:tcW w:w="680" w:type="dxa"/>
          </w:tcPr>
          <w:p w14:paraId="3ED69C89" w14:textId="77777777" w:rsidR="00870054" w:rsidRDefault="00870054">
            <w:pPr>
              <w:pStyle w:val="ConsPlusNormal"/>
              <w:jc w:val="center"/>
            </w:pPr>
            <w:r>
              <w:t>01</w:t>
            </w:r>
          </w:p>
        </w:tc>
        <w:tc>
          <w:tcPr>
            <w:tcW w:w="1701" w:type="dxa"/>
          </w:tcPr>
          <w:p w14:paraId="4A4012C7" w14:textId="77777777" w:rsidR="00870054" w:rsidRDefault="00870054">
            <w:pPr>
              <w:pStyle w:val="ConsPlusNormal"/>
              <w:jc w:val="center"/>
            </w:pPr>
            <w:r>
              <w:t>20 4 06</w:t>
            </w:r>
          </w:p>
        </w:tc>
        <w:tc>
          <w:tcPr>
            <w:tcW w:w="680" w:type="dxa"/>
          </w:tcPr>
          <w:p w14:paraId="171D426C" w14:textId="77777777" w:rsidR="00870054" w:rsidRDefault="00870054">
            <w:pPr>
              <w:pStyle w:val="ConsPlusNormal"/>
            </w:pPr>
          </w:p>
        </w:tc>
        <w:tc>
          <w:tcPr>
            <w:tcW w:w="1757" w:type="dxa"/>
          </w:tcPr>
          <w:p w14:paraId="5889F2D0" w14:textId="77777777" w:rsidR="00870054" w:rsidRDefault="00870054">
            <w:pPr>
              <w:pStyle w:val="ConsPlusNormal"/>
              <w:jc w:val="center"/>
            </w:pPr>
            <w:r>
              <w:t>10000,00</w:t>
            </w:r>
          </w:p>
        </w:tc>
        <w:tc>
          <w:tcPr>
            <w:tcW w:w="1701" w:type="dxa"/>
          </w:tcPr>
          <w:p w14:paraId="3F34FDA3" w14:textId="77777777" w:rsidR="00870054" w:rsidRDefault="00870054">
            <w:pPr>
              <w:pStyle w:val="ConsPlusNormal"/>
              <w:jc w:val="center"/>
            </w:pPr>
            <w:r>
              <w:t>10000,00</w:t>
            </w:r>
          </w:p>
        </w:tc>
        <w:tc>
          <w:tcPr>
            <w:tcW w:w="1701" w:type="dxa"/>
          </w:tcPr>
          <w:p w14:paraId="6EF33B84" w14:textId="77777777" w:rsidR="00870054" w:rsidRDefault="00870054">
            <w:pPr>
              <w:pStyle w:val="ConsPlusNormal"/>
              <w:jc w:val="center"/>
            </w:pPr>
            <w:r>
              <w:t>10000,00</w:t>
            </w:r>
          </w:p>
        </w:tc>
      </w:tr>
      <w:tr w:rsidR="00870054" w14:paraId="04349565" w14:textId="77777777">
        <w:tc>
          <w:tcPr>
            <w:tcW w:w="2835" w:type="dxa"/>
          </w:tcPr>
          <w:p w14:paraId="05C6E737" w14:textId="77777777" w:rsidR="00870054" w:rsidRDefault="00870054">
            <w:pPr>
              <w:pStyle w:val="ConsPlusNormal"/>
            </w:pPr>
            <w:r>
              <w:t>Деятельность Дагестанской региональной общественной организации "Союз писателей Республики Дагестан"</w:t>
            </w:r>
          </w:p>
        </w:tc>
        <w:tc>
          <w:tcPr>
            <w:tcW w:w="680" w:type="dxa"/>
          </w:tcPr>
          <w:p w14:paraId="3AA0EAC5" w14:textId="77777777" w:rsidR="00870054" w:rsidRDefault="00870054">
            <w:pPr>
              <w:pStyle w:val="ConsPlusNormal"/>
              <w:jc w:val="center"/>
            </w:pPr>
            <w:r>
              <w:t>056</w:t>
            </w:r>
          </w:p>
        </w:tc>
        <w:tc>
          <w:tcPr>
            <w:tcW w:w="680" w:type="dxa"/>
          </w:tcPr>
          <w:p w14:paraId="4A5B4D79" w14:textId="77777777" w:rsidR="00870054" w:rsidRDefault="00870054">
            <w:pPr>
              <w:pStyle w:val="ConsPlusNormal"/>
              <w:jc w:val="center"/>
            </w:pPr>
            <w:r>
              <w:t>08</w:t>
            </w:r>
          </w:p>
        </w:tc>
        <w:tc>
          <w:tcPr>
            <w:tcW w:w="680" w:type="dxa"/>
          </w:tcPr>
          <w:p w14:paraId="2BB806DB" w14:textId="77777777" w:rsidR="00870054" w:rsidRDefault="00870054">
            <w:pPr>
              <w:pStyle w:val="ConsPlusNormal"/>
              <w:jc w:val="center"/>
            </w:pPr>
            <w:r>
              <w:t>01</w:t>
            </w:r>
          </w:p>
        </w:tc>
        <w:tc>
          <w:tcPr>
            <w:tcW w:w="1701" w:type="dxa"/>
          </w:tcPr>
          <w:p w14:paraId="4DEBC89D" w14:textId="77777777" w:rsidR="00870054" w:rsidRDefault="00870054">
            <w:pPr>
              <w:pStyle w:val="ConsPlusNormal"/>
              <w:jc w:val="center"/>
            </w:pPr>
            <w:r>
              <w:t>20 4 06 62332</w:t>
            </w:r>
          </w:p>
        </w:tc>
        <w:tc>
          <w:tcPr>
            <w:tcW w:w="680" w:type="dxa"/>
          </w:tcPr>
          <w:p w14:paraId="697C0CB1" w14:textId="77777777" w:rsidR="00870054" w:rsidRDefault="00870054">
            <w:pPr>
              <w:pStyle w:val="ConsPlusNormal"/>
            </w:pPr>
          </w:p>
        </w:tc>
        <w:tc>
          <w:tcPr>
            <w:tcW w:w="1757" w:type="dxa"/>
          </w:tcPr>
          <w:p w14:paraId="56FFE473" w14:textId="77777777" w:rsidR="00870054" w:rsidRDefault="00870054">
            <w:pPr>
              <w:pStyle w:val="ConsPlusNormal"/>
              <w:jc w:val="center"/>
            </w:pPr>
            <w:r>
              <w:t>10000,00</w:t>
            </w:r>
          </w:p>
        </w:tc>
        <w:tc>
          <w:tcPr>
            <w:tcW w:w="1701" w:type="dxa"/>
          </w:tcPr>
          <w:p w14:paraId="31EBFD2D" w14:textId="77777777" w:rsidR="00870054" w:rsidRDefault="00870054">
            <w:pPr>
              <w:pStyle w:val="ConsPlusNormal"/>
              <w:jc w:val="center"/>
            </w:pPr>
            <w:r>
              <w:t>10000,00</w:t>
            </w:r>
          </w:p>
        </w:tc>
        <w:tc>
          <w:tcPr>
            <w:tcW w:w="1701" w:type="dxa"/>
          </w:tcPr>
          <w:p w14:paraId="455C6251" w14:textId="77777777" w:rsidR="00870054" w:rsidRDefault="00870054">
            <w:pPr>
              <w:pStyle w:val="ConsPlusNormal"/>
              <w:jc w:val="center"/>
            </w:pPr>
            <w:r>
              <w:t>10000,00</w:t>
            </w:r>
          </w:p>
        </w:tc>
      </w:tr>
      <w:tr w:rsidR="00870054" w14:paraId="20C807F2" w14:textId="77777777">
        <w:tc>
          <w:tcPr>
            <w:tcW w:w="2835" w:type="dxa"/>
          </w:tcPr>
          <w:p w14:paraId="7054009B"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61A82DFF" w14:textId="77777777" w:rsidR="00870054" w:rsidRDefault="00870054">
            <w:pPr>
              <w:pStyle w:val="ConsPlusNormal"/>
              <w:jc w:val="center"/>
            </w:pPr>
            <w:r>
              <w:t>056</w:t>
            </w:r>
          </w:p>
        </w:tc>
        <w:tc>
          <w:tcPr>
            <w:tcW w:w="680" w:type="dxa"/>
          </w:tcPr>
          <w:p w14:paraId="0BF97ADD" w14:textId="77777777" w:rsidR="00870054" w:rsidRDefault="00870054">
            <w:pPr>
              <w:pStyle w:val="ConsPlusNormal"/>
              <w:jc w:val="center"/>
            </w:pPr>
            <w:r>
              <w:t>08</w:t>
            </w:r>
          </w:p>
        </w:tc>
        <w:tc>
          <w:tcPr>
            <w:tcW w:w="680" w:type="dxa"/>
          </w:tcPr>
          <w:p w14:paraId="7CEB20FC" w14:textId="77777777" w:rsidR="00870054" w:rsidRDefault="00870054">
            <w:pPr>
              <w:pStyle w:val="ConsPlusNormal"/>
              <w:jc w:val="center"/>
            </w:pPr>
            <w:r>
              <w:t>01</w:t>
            </w:r>
          </w:p>
        </w:tc>
        <w:tc>
          <w:tcPr>
            <w:tcW w:w="1701" w:type="dxa"/>
          </w:tcPr>
          <w:p w14:paraId="635D664B" w14:textId="77777777" w:rsidR="00870054" w:rsidRDefault="00870054">
            <w:pPr>
              <w:pStyle w:val="ConsPlusNormal"/>
              <w:jc w:val="center"/>
            </w:pPr>
            <w:r>
              <w:t>20 4 06 62332</w:t>
            </w:r>
          </w:p>
        </w:tc>
        <w:tc>
          <w:tcPr>
            <w:tcW w:w="680" w:type="dxa"/>
          </w:tcPr>
          <w:p w14:paraId="112A4A1A" w14:textId="77777777" w:rsidR="00870054" w:rsidRDefault="00870054">
            <w:pPr>
              <w:pStyle w:val="ConsPlusNormal"/>
              <w:jc w:val="center"/>
            </w:pPr>
            <w:r>
              <w:t>600</w:t>
            </w:r>
          </w:p>
        </w:tc>
        <w:tc>
          <w:tcPr>
            <w:tcW w:w="1757" w:type="dxa"/>
          </w:tcPr>
          <w:p w14:paraId="1E698EC8" w14:textId="77777777" w:rsidR="00870054" w:rsidRDefault="00870054">
            <w:pPr>
              <w:pStyle w:val="ConsPlusNormal"/>
              <w:jc w:val="center"/>
            </w:pPr>
            <w:r>
              <w:t>10000,00</w:t>
            </w:r>
          </w:p>
        </w:tc>
        <w:tc>
          <w:tcPr>
            <w:tcW w:w="1701" w:type="dxa"/>
          </w:tcPr>
          <w:p w14:paraId="52973F22" w14:textId="77777777" w:rsidR="00870054" w:rsidRDefault="00870054">
            <w:pPr>
              <w:pStyle w:val="ConsPlusNormal"/>
              <w:jc w:val="center"/>
            </w:pPr>
            <w:r>
              <w:t>10000,00</w:t>
            </w:r>
          </w:p>
        </w:tc>
        <w:tc>
          <w:tcPr>
            <w:tcW w:w="1701" w:type="dxa"/>
          </w:tcPr>
          <w:p w14:paraId="0F5DE933" w14:textId="77777777" w:rsidR="00870054" w:rsidRDefault="00870054">
            <w:pPr>
              <w:pStyle w:val="ConsPlusNormal"/>
              <w:jc w:val="center"/>
            </w:pPr>
            <w:r>
              <w:t>10000,00</w:t>
            </w:r>
          </w:p>
        </w:tc>
      </w:tr>
      <w:tr w:rsidR="00870054" w14:paraId="6EB2C624" w14:textId="77777777">
        <w:tc>
          <w:tcPr>
            <w:tcW w:w="2835" w:type="dxa"/>
          </w:tcPr>
          <w:p w14:paraId="34E58E28" w14:textId="77777777" w:rsidR="00870054" w:rsidRDefault="00870054">
            <w:pPr>
              <w:pStyle w:val="ConsPlusNormal"/>
            </w:pPr>
            <w:r>
              <w:t xml:space="preserve">Реализация функций </w:t>
            </w:r>
            <w:r>
              <w:lastRenderedPageBreak/>
              <w:t>органов государственной власти Республики Дагестан</w:t>
            </w:r>
          </w:p>
        </w:tc>
        <w:tc>
          <w:tcPr>
            <w:tcW w:w="680" w:type="dxa"/>
          </w:tcPr>
          <w:p w14:paraId="658B53B2" w14:textId="77777777" w:rsidR="00870054" w:rsidRDefault="00870054">
            <w:pPr>
              <w:pStyle w:val="ConsPlusNormal"/>
              <w:jc w:val="center"/>
            </w:pPr>
            <w:r>
              <w:lastRenderedPageBreak/>
              <w:t>056</w:t>
            </w:r>
          </w:p>
        </w:tc>
        <w:tc>
          <w:tcPr>
            <w:tcW w:w="680" w:type="dxa"/>
          </w:tcPr>
          <w:p w14:paraId="2D16B23A" w14:textId="77777777" w:rsidR="00870054" w:rsidRDefault="00870054">
            <w:pPr>
              <w:pStyle w:val="ConsPlusNormal"/>
              <w:jc w:val="center"/>
            </w:pPr>
            <w:r>
              <w:t>08</w:t>
            </w:r>
          </w:p>
        </w:tc>
        <w:tc>
          <w:tcPr>
            <w:tcW w:w="680" w:type="dxa"/>
          </w:tcPr>
          <w:p w14:paraId="5AC01763" w14:textId="77777777" w:rsidR="00870054" w:rsidRDefault="00870054">
            <w:pPr>
              <w:pStyle w:val="ConsPlusNormal"/>
              <w:jc w:val="center"/>
            </w:pPr>
            <w:r>
              <w:t>01</w:t>
            </w:r>
          </w:p>
        </w:tc>
        <w:tc>
          <w:tcPr>
            <w:tcW w:w="1701" w:type="dxa"/>
          </w:tcPr>
          <w:p w14:paraId="164E1346" w14:textId="77777777" w:rsidR="00870054" w:rsidRDefault="00870054">
            <w:pPr>
              <w:pStyle w:val="ConsPlusNormal"/>
              <w:jc w:val="center"/>
            </w:pPr>
            <w:r>
              <w:t>99</w:t>
            </w:r>
          </w:p>
        </w:tc>
        <w:tc>
          <w:tcPr>
            <w:tcW w:w="680" w:type="dxa"/>
          </w:tcPr>
          <w:p w14:paraId="4C4623E5" w14:textId="77777777" w:rsidR="00870054" w:rsidRDefault="00870054">
            <w:pPr>
              <w:pStyle w:val="ConsPlusNormal"/>
            </w:pPr>
          </w:p>
        </w:tc>
        <w:tc>
          <w:tcPr>
            <w:tcW w:w="1757" w:type="dxa"/>
          </w:tcPr>
          <w:p w14:paraId="39DBDC43" w14:textId="77777777" w:rsidR="00870054" w:rsidRDefault="00870054">
            <w:pPr>
              <w:pStyle w:val="ConsPlusNormal"/>
              <w:jc w:val="center"/>
            </w:pPr>
            <w:r>
              <w:t>22725,51</w:t>
            </w:r>
          </w:p>
        </w:tc>
        <w:tc>
          <w:tcPr>
            <w:tcW w:w="1701" w:type="dxa"/>
          </w:tcPr>
          <w:p w14:paraId="429DC889" w14:textId="77777777" w:rsidR="00870054" w:rsidRDefault="00870054">
            <w:pPr>
              <w:pStyle w:val="ConsPlusNormal"/>
              <w:jc w:val="center"/>
            </w:pPr>
            <w:r>
              <w:t>0,00</w:t>
            </w:r>
          </w:p>
        </w:tc>
        <w:tc>
          <w:tcPr>
            <w:tcW w:w="1701" w:type="dxa"/>
          </w:tcPr>
          <w:p w14:paraId="3A231393" w14:textId="77777777" w:rsidR="00870054" w:rsidRDefault="00870054">
            <w:pPr>
              <w:pStyle w:val="ConsPlusNormal"/>
              <w:jc w:val="center"/>
            </w:pPr>
            <w:r>
              <w:t>0,00</w:t>
            </w:r>
          </w:p>
        </w:tc>
      </w:tr>
      <w:tr w:rsidR="00870054" w14:paraId="15F66CB2" w14:textId="77777777">
        <w:tc>
          <w:tcPr>
            <w:tcW w:w="2835" w:type="dxa"/>
          </w:tcPr>
          <w:p w14:paraId="5B6847D1" w14:textId="77777777" w:rsidR="00870054" w:rsidRDefault="00870054">
            <w:pPr>
              <w:pStyle w:val="ConsPlusNormal"/>
            </w:pPr>
            <w:r>
              <w:t>Иные непрограммные мероприятия</w:t>
            </w:r>
          </w:p>
        </w:tc>
        <w:tc>
          <w:tcPr>
            <w:tcW w:w="680" w:type="dxa"/>
          </w:tcPr>
          <w:p w14:paraId="4A97F6C4" w14:textId="77777777" w:rsidR="00870054" w:rsidRDefault="00870054">
            <w:pPr>
              <w:pStyle w:val="ConsPlusNormal"/>
              <w:jc w:val="center"/>
            </w:pPr>
            <w:r>
              <w:t>056</w:t>
            </w:r>
          </w:p>
        </w:tc>
        <w:tc>
          <w:tcPr>
            <w:tcW w:w="680" w:type="dxa"/>
          </w:tcPr>
          <w:p w14:paraId="42E28EE0" w14:textId="77777777" w:rsidR="00870054" w:rsidRDefault="00870054">
            <w:pPr>
              <w:pStyle w:val="ConsPlusNormal"/>
              <w:jc w:val="center"/>
            </w:pPr>
            <w:r>
              <w:t>08</w:t>
            </w:r>
          </w:p>
        </w:tc>
        <w:tc>
          <w:tcPr>
            <w:tcW w:w="680" w:type="dxa"/>
          </w:tcPr>
          <w:p w14:paraId="089000C5" w14:textId="77777777" w:rsidR="00870054" w:rsidRDefault="00870054">
            <w:pPr>
              <w:pStyle w:val="ConsPlusNormal"/>
              <w:jc w:val="center"/>
            </w:pPr>
            <w:r>
              <w:t>01</w:t>
            </w:r>
          </w:p>
        </w:tc>
        <w:tc>
          <w:tcPr>
            <w:tcW w:w="1701" w:type="dxa"/>
          </w:tcPr>
          <w:p w14:paraId="177A2D6E" w14:textId="77777777" w:rsidR="00870054" w:rsidRDefault="00870054">
            <w:pPr>
              <w:pStyle w:val="ConsPlusNormal"/>
              <w:jc w:val="center"/>
            </w:pPr>
            <w:r>
              <w:t>99 9</w:t>
            </w:r>
          </w:p>
        </w:tc>
        <w:tc>
          <w:tcPr>
            <w:tcW w:w="680" w:type="dxa"/>
          </w:tcPr>
          <w:p w14:paraId="452DA0B7" w14:textId="77777777" w:rsidR="00870054" w:rsidRDefault="00870054">
            <w:pPr>
              <w:pStyle w:val="ConsPlusNormal"/>
            </w:pPr>
          </w:p>
        </w:tc>
        <w:tc>
          <w:tcPr>
            <w:tcW w:w="1757" w:type="dxa"/>
          </w:tcPr>
          <w:p w14:paraId="027B5876" w14:textId="77777777" w:rsidR="00870054" w:rsidRDefault="00870054">
            <w:pPr>
              <w:pStyle w:val="ConsPlusNormal"/>
              <w:jc w:val="center"/>
            </w:pPr>
            <w:r>
              <w:t>22725,51</w:t>
            </w:r>
          </w:p>
        </w:tc>
        <w:tc>
          <w:tcPr>
            <w:tcW w:w="1701" w:type="dxa"/>
          </w:tcPr>
          <w:p w14:paraId="50FD6163" w14:textId="77777777" w:rsidR="00870054" w:rsidRDefault="00870054">
            <w:pPr>
              <w:pStyle w:val="ConsPlusNormal"/>
              <w:jc w:val="center"/>
            </w:pPr>
            <w:r>
              <w:t>0,00</w:t>
            </w:r>
          </w:p>
        </w:tc>
        <w:tc>
          <w:tcPr>
            <w:tcW w:w="1701" w:type="dxa"/>
          </w:tcPr>
          <w:p w14:paraId="238DE77D" w14:textId="77777777" w:rsidR="00870054" w:rsidRDefault="00870054">
            <w:pPr>
              <w:pStyle w:val="ConsPlusNormal"/>
              <w:jc w:val="center"/>
            </w:pPr>
            <w:r>
              <w:t>0,00</w:t>
            </w:r>
          </w:p>
        </w:tc>
      </w:tr>
      <w:tr w:rsidR="00870054" w14:paraId="4920E67C" w14:textId="77777777">
        <w:tc>
          <w:tcPr>
            <w:tcW w:w="2835" w:type="dxa"/>
          </w:tcPr>
          <w:p w14:paraId="29B4AAAD" w14:textId="77777777" w:rsidR="00870054" w:rsidRDefault="00870054">
            <w:pPr>
              <w:pStyle w:val="ConsPlusNormal"/>
            </w:pPr>
            <w:r>
              <w:t>Обеспечение проведения капитального ремонта муниципальных домов культуры в с. Джаба и с. Курукал Ахтынского района</w:t>
            </w:r>
          </w:p>
        </w:tc>
        <w:tc>
          <w:tcPr>
            <w:tcW w:w="680" w:type="dxa"/>
          </w:tcPr>
          <w:p w14:paraId="130489AA" w14:textId="77777777" w:rsidR="00870054" w:rsidRDefault="00870054">
            <w:pPr>
              <w:pStyle w:val="ConsPlusNormal"/>
              <w:jc w:val="center"/>
            </w:pPr>
            <w:r>
              <w:t>056</w:t>
            </w:r>
          </w:p>
        </w:tc>
        <w:tc>
          <w:tcPr>
            <w:tcW w:w="680" w:type="dxa"/>
          </w:tcPr>
          <w:p w14:paraId="3021F7EE" w14:textId="77777777" w:rsidR="00870054" w:rsidRDefault="00870054">
            <w:pPr>
              <w:pStyle w:val="ConsPlusNormal"/>
              <w:jc w:val="center"/>
            </w:pPr>
            <w:r>
              <w:t>08</w:t>
            </w:r>
          </w:p>
        </w:tc>
        <w:tc>
          <w:tcPr>
            <w:tcW w:w="680" w:type="dxa"/>
          </w:tcPr>
          <w:p w14:paraId="22312FA4" w14:textId="77777777" w:rsidR="00870054" w:rsidRDefault="00870054">
            <w:pPr>
              <w:pStyle w:val="ConsPlusNormal"/>
              <w:jc w:val="center"/>
            </w:pPr>
            <w:r>
              <w:t>01</w:t>
            </w:r>
          </w:p>
        </w:tc>
        <w:tc>
          <w:tcPr>
            <w:tcW w:w="1701" w:type="dxa"/>
          </w:tcPr>
          <w:p w14:paraId="53FD79AC" w14:textId="77777777" w:rsidR="00870054" w:rsidRDefault="00870054">
            <w:pPr>
              <w:pStyle w:val="ConsPlusNormal"/>
              <w:jc w:val="center"/>
            </w:pPr>
            <w:r>
              <w:t>99 9 00 60892</w:t>
            </w:r>
          </w:p>
        </w:tc>
        <w:tc>
          <w:tcPr>
            <w:tcW w:w="680" w:type="dxa"/>
          </w:tcPr>
          <w:p w14:paraId="3E31A62F" w14:textId="77777777" w:rsidR="00870054" w:rsidRDefault="00870054">
            <w:pPr>
              <w:pStyle w:val="ConsPlusNormal"/>
            </w:pPr>
          </w:p>
        </w:tc>
        <w:tc>
          <w:tcPr>
            <w:tcW w:w="1757" w:type="dxa"/>
          </w:tcPr>
          <w:p w14:paraId="11C125BB" w14:textId="77777777" w:rsidR="00870054" w:rsidRDefault="00870054">
            <w:pPr>
              <w:pStyle w:val="ConsPlusNormal"/>
              <w:jc w:val="center"/>
            </w:pPr>
            <w:r>
              <w:t>22725,51</w:t>
            </w:r>
          </w:p>
        </w:tc>
        <w:tc>
          <w:tcPr>
            <w:tcW w:w="1701" w:type="dxa"/>
          </w:tcPr>
          <w:p w14:paraId="39D12371" w14:textId="77777777" w:rsidR="00870054" w:rsidRDefault="00870054">
            <w:pPr>
              <w:pStyle w:val="ConsPlusNormal"/>
              <w:jc w:val="center"/>
            </w:pPr>
            <w:r>
              <w:t>0,00</w:t>
            </w:r>
          </w:p>
        </w:tc>
        <w:tc>
          <w:tcPr>
            <w:tcW w:w="1701" w:type="dxa"/>
          </w:tcPr>
          <w:p w14:paraId="27497BD8" w14:textId="77777777" w:rsidR="00870054" w:rsidRDefault="00870054">
            <w:pPr>
              <w:pStyle w:val="ConsPlusNormal"/>
              <w:jc w:val="center"/>
            </w:pPr>
            <w:r>
              <w:t>0,00</w:t>
            </w:r>
          </w:p>
        </w:tc>
      </w:tr>
      <w:tr w:rsidR="00870054" w14:paraId="327A1454" w14:textId="77777777">
        <w:tc>
          <w:tcPr>
            <w:tcW w:w="2835" w:type="dxa"/>
          </w:tcPr>
          <w:p w14:paraId="0E36F4CC" w14:textId="77777777" w:rsidR="00870054" w:rsidRDefault="00870054">
            <w:pPr>
              <w:pStyle w:val="ConsPlusNormal"/>
            </w:pPr>
            <w:r>
              <w:t>Межбюджетные трансферты</w:t>
            </w:r>
          </w:p>
        </w:tc>
        <w:tc>
          <w:tcPr>
            <w:tcW w:w="680" w:type="dxa"/>
          </w:tcPr>
          <w:p w14:paraId="6D59F01A" w14:textId="77777777" w:rsidR="00870054" w:rsidRDefault="00870054">
            <w:pPr>
              <w:pStyle w:val="ConsPlusNormal"/>
              <w:jc w:val="center"/>
            </w:pPr>
            <w:r>
              <w:t>056</w:t>
            </w:r>
          </w:p>
        </w:tc>
        <w:tc>
          <w:tcPr>
            <w:tcW w:w="680" w:type="dxa"/>
          </w:tcPr>
          <w:p w14:paraId="2E5D05EA" w14:textId="77777777" w:rsidR="00870054" w:rsidRDefault="00870054">
            <w:pPr>
              <w:pStyle w:val="ConsPlusNormal"/>
              <w:jc w:val="center"/>
            </w:pPr>
            <w:r>
              <w:t>08</w:t>
            </w:r>
          </w:p>
        </w:tc>
        <w:tc>
          <w:tcPr>
            <w:tcW w:w="680" w:type="dxa"/>
          </w:tcPr>
          <w:p w14:paraId="41B8AE36" w14:textId="77777777" w:rsidR="00870054" w:rsidRDefault="00870054">
            <w:pPr>
              <w:pStyle w:val="ConsPlusNormal"/>
              <w:jc w:val="center"/>
            </w:pPr>
            <w:r>
              <w:t>01</w:t>
            </w:r>
          </w:p>
        </w:tc>
        <w:tc>
          <w:tcPr>
            <w:tcW w:w="1701" w:type="dxa"/>
          </w:tcPr>
          <w:p w14:paraId="65001D0A" w14:textId="77777777" w:rsidR="00870054" w:rsidRDefault="00870054">
            <w:pPr>
              <w:pStyle w:val="ConsPlusNormal"/>
              <w:jc w:val="center"/>
            </w:pPr>
            <w:r>
              <w:t>99 9 00 60892</w:t>
            </w:r>
          </w:p>
        </w:tc>
        <w:tc>
          <w:tcPr>
            <w:tcW w:w="680" w:type="dxa"/>
          </w:tcPr>
          <w:p w14:paraId="5066F727" w14:textId="77777777" w:rsidR="00870054" w:rsidRDefault="00870054">
            <w:pPr>
              <w:pStyle w:val="ConsPlusNormal"/>
              <w:jc w:val="center"/>
            </w:pPr>
            <w:r>
              <w:t>500</w:t>
            </w:r>
          </w:p>
        </w:tc>
        <w:tc>
          <w:tcPr>
            <w:tcW w:w="1757" w:type="dxa"/>
          </w:tcPr>
          <w:p w14:paraId="192469F0" w14:textId="77777777" w:rsidR="00870054" w:rsidRDefault="00870054">
            <w:pPr>
              <w:pStyle w:val="ConsPlusNormal"/>
              <w:jc w:val="center"/>
            </w:pPr>
            <w:r>
              <w:t>22725,51</w:t>
            </w:r>
          </w:p>
        </w:tc>
        <w:tc>
          <w:tcPr>
            <w:tcW w:w="1701" w:type="dxa"/>
          </w:tcPr>
          <w:p w14:paraId="2500DCB4" w14:textId="77777777" w:rsidR="00870054" w:rsidRDefault="00870054">
            <w:pPr>
              <w:pStyle w:val="ConsPlusNormal"/>
              <w:jc w:val="center"/>
            </w:pPr>
            <w:r>
              <w:t>0,00</w:t>
            </w:r>
          </w:p>
        </w:tc>
        <w:tc>
          <w:tcPr>
            <w:tcW w:w="1701" w:type="dxa"/>
          </w:tcPr>
          <w:p w14:paraId="2D1FA7EE" w14:textId="77777777" w:rsidR="00870054" w:rsidRDefault="00870054">
            <w:pPr>
              <w:pStyle w:val="ConsPlusNormal"/>
              <w:jc w:val="center"/>
            </w:pPr>
            <w:r>
              <w:t>0,00</w:t>
            </w:r>
          </w:p>
        </w:tc>
      </w:tr>
      <w:tr w:rsidR="00870054" w14:paraId="196B4CF3" w14:textId="77777777">
        <w:tc>
          <w:tcPr>
            <w:tcW w:w="2835" w:type="dxa"/>
          </w:tcPr>
          <w:p w14:paraId="106A9D34" w14:textId="77777777" w:rsidR="00870054" w:rsidRDefault="00870054">
            <w:pPr>
              <w:pStyle w:val="ConsPlusNormal"/>
            </w:pPr>
            <w:r>
              <w:t>Другие вопросы в области культуры, кинематографии</w:t>
            </w:r>
          </w:p>
        </w:tc>
        <w:tc>
          <w:tcPr>
            <w:tcW w:w="680" w:type="dxa"/>
          </w:tcPr>
          <w:p w14:paraId="651DA0B1" w14:textId="77777777" w:rsidR="00870054" w:rsidRDefault="00870054">
            <w:pPr>
              <w:pStyle w:val="ConsPlusNormal"/>
              <w:jc w:val="center"/>
            </w:pPr>
            <w:r>
              <w:t>056</w:t>
            </w:r>
          </w:p>
        </w:tc>
        <w:tc>
          <w:tcPr>
            <w:tcW w:w="680" w:type="dxa"/>
          </w:tcPr>
          <w:p w14:paraId="3CAA871C" w14:textId="77777777" w:rsidR="00870054" w:rsidRDefault="00870054">
            <w:pPr>
              <w:pStyle w:val="ConsPlusNormal"/>
              <w:jc w:val="center"/>
            </w:pPr>
            <w:r>
              <w:t>08</w:t>
            </w:r>
          </w:p>
        </w:tc>
        <w:tc>
          <w:tcPr>
            <w:tcW w:w="680" w:type="dxa"/>
          </w:tcPr>
          <w:p w14:paraId="750E0AB8" w14:textId="77777777" w:rsidR="00870054" w:rsidRDefault="00870054">
            <w:pPr>
              <w:pStyle w:val="ConsPlusNormal"/>
              <w:jc w:val="center"/>
            </w:pPr>
            <w:r>
              <w:t>04</w:t>
            </w:r>
          </w:p>
        </w:tc>
        <w:tc>
          <w:tcPr>
            <w:tcW w:w="1701" w:type="dxa"/>
          </w:tcPr>
          <w:p w14:paraId="36BE34F9" w14:textId="77777777" w:rsidR="00870054" w:rsidRDefault="00870054">
            <w:pPr>
              <w:pStyle w:val="ConsPlusNormal"/>
            </w:pPr>
          </w:p>
        </w:tc>
        <w:tc>
          <w:tcPr>
            <w:tcW w:w="680" w:type="dxa"/>
          </w:tcPr>
          <w:p w14:paraId="3A02FF50" w14:textId="77777777" w:rsidR="00870054" w:rsidRDefault="00870054">
            <w:pPr>
              <w:pStyle w:val="ConsPlusNormal"/>
            </w:pPr>
          </w:p>
        </w:tc>
        <w:tc>
          <w:tcPr>
            <w:tcW w:w="1757" w:type="dxa"/>
          </w:tcPr>
          <w:p w14:paraId="20096526" w14:textId="77777777" w:rsidR="00870054" w:rsidRDefault="00870054">
            <w:pPr>
              <w:pStyle w:val="ConsPlusNormal"/>
              <w:jc w:val="center"/>
            </w:pPr>
            <w:r>
              <w:t>77547,49</w:t>
            </w:r>
          </w:p>
        </w:tc>
        <w:tc>
          <w:tcPr>
            <w:tcW w:w="1701" w:type="dxa"/>
          </w:tcPr>
          <w:p w14:paraId="237A286A" w14:textId="77777777" w:rsidR="00870054" w:rsidRDefault="00870054">
            <w:pPr>
              <w:pStyle w:val="ConsPlusNormal"/>
              <w:jc w:val="center"/>
            </w:pPr>
            <w:r>
              <w:t>69342,00</w:t>
            </w:r>
          </w:p>
        </w:tc>
        <w:tc>
          <w:tcPr>
            <w:tcW w:w="1701" w:type="dxa"/>
          </w:tcPr>
          <w:p w14:paraId="206D3A89" w14:textId="77777777" w:rsidR="00870054" w:rsidRDefault="00870054">
            <w:pPr>
              <w:pStyle w:val="ConsPlusNormal"/>
              <w:jc w:val="center"/>
            </w:pPr>
            <w:r>
              <w:t>69342,00</w:t>
            </w:r>
          </w:p>
        </w:tc>
      </w:tr>
      <w:tr w:rsidR="00870054" w14:paraId="6D9362A6" w14:textId="77777777">
        <w:tc>
          <w:tcPr>
            <w:tcW w:w="2835" w:type="dxa"/>
          </w:tcPr>
          <w:p w14:paraId="4473BC13" w14:textId="77777777" w:rsidR="00870054" w:rsidRDefault="00870054">
            <w:pPr>
              <w:pStyle w:val="ConsPlusNormal"/>
            </w:pPr>
            <w:r>
              <w:t xml:space="preserve">Государственная </w:t>
            </w:r>
            <w:hyperlink r:id="rId87">
              <w:r>
                <w:rPr>
                  <w:color w:val="0000FF"/>
                </w:rPr>
                <w:t>программа</w:t>
              </w:r>
            </w:hyperlink>
            <w:r>
              <w:t xml:space="preserve"> Республики Дагестан "Развитие культуры в Республике Дагестан"</w:t>
            </w:r>
          </w:p>
        </w:tc>
        <w:tc>
          <w:tcPr>
            <w:tcW w:w="680" w:type="dxa"/>
          </w:tcPr>
          <w:p w14:paraId="27030EC7" w14:textId="77777777" w:rsidR="00870054" w:rsidRDefault="00870054">
            <w:pPr>
              <w:pStyle w:val="ConsPlusNormal"/>
              <w:jc w:val="center"/>
            </w:pPr>
            <w:r>
              <w:t>056</w:t>
            </w:r>
          </w:p>
        </w:tc>
        <w:tc>
          <w:tcPr>
            <w:tcW w:w="680" w:type="dxa"/>
          </w:tcPr>
          <w:p w14:paraId="3B5AB505" w14:textId="77777777" w:rsidR="00870054" w:rsidRDefault="00870054">
            <w:pPr>
              <w:pStyle w:val="ConsPlusNormal"/>
              <w:jc w:val="center"/>
            </w:pPr>
            <w:r>
              <w:t>08</w:t>
            </w:r>
          </w:p>
        </w:tc>
        <w:tc>
          <w:tcPr>
            <w:tcW w:w="680" w:type="dxa"/>
          </w:tcPr>
          <w:p w14:paraId="21DF5AA8" w14:textId="77777777" w:rsidR="00870054" w:rsidRDefault="00870054">
            <w:pPr>
              <w:pStyle w:val="ConsPlusNormal"/>
              <w:jc w:val="center"/>
            </w:pPr>
            <w:r>
              <w:t>04</w:t>
            </w:r>
          </w:p>
        </w:tc>
        <w:tc>
          <w:tcPr>
            <w:tcW w:w="1701" w:type="dxa"/>
          </w:tcPr>
          <w:p w14:paraId="10A5B0B5" w14:textId="77777777" w:rsidR="00870054" w:rsidRDefault="00870054">
            <w:pPr>
              <w:pStyle w:val="ConsPlusNormal"/>
              <w:jc w:val="center"/>
            </w:pPr>
            <w:r>
              <w:t>20</w:t>
            </w:r>
          </w:p>
        </w:tc>
        <w:tc>
          <w:tcPr>
            <w:tcW w:w="680" w:type="dxa"/>
          </w:tcPr>
          <w:p w14:paraId="3F78C2C8" w14:textId="77777777" w:rsidR="00870054" w:rsidRDefault="00870054">
            <w:pPr>
              <w:pStyle w:val="ConsPlusNormal"/>
            </w:pPr>
          </w:p>
        </w:tc>
        <w:tc>
          <w:tcPr>
            <w:tcW w:w="1757" w:type="dxa"/>
          </w:tcPr>
          <w:p w14:paraId="16D540E2" w14:textId="77777777" w:rsidR="00870054" w:rsidRDefault="00870054">
            <w:pPr>
              <w:pStyle w:val="ConsPlusNormal"/>
              <w:jc w:val="center"/>
            </w:pPr>
            <w:r>
              <w:t>77487,49</w:t>
            </w:r>
          </w:p>
        </w:tc>
        <w:tc>
          <w:tcPr>
            <w:tcW w:w="1701" w:type="dxa"/>
          </w:tcPr>
          <w:p w14:paraId="0E26E9DC" w14:textId="77777777" w:rsidR="00870054" w:rsidRDefault="00870054">
            <w:pPr>
              <w:pStyle w:val="ConsPlusNormal"/>
              <w:jc w:val="center"/>
            </w:pPr>
            <w:r>
              <w:t>69282,00</w:t>
            </w:r>
          </w:p>
        </w:tc>
        <w:tc>
          <w:tcPr>
            <w:tcW w:w="1701" w:type="dxa"/>
          </w:tcPr>
          <w:p w14:paraId="05E6428A" w14:textId="77777777" w:rsidR="00870054" w:rsidRDefault="00870054">
            <w:pPr>
              <w:pStyle w:val="ConsPlusNormal"/>
              <w:jc w:val="center"/>
            </w:pPr>
            <w:r>
              <w:t>69282,00</w:t>
            </w:r>
          </w:p>
        </w:tc>
      </w:tr>
      <w:tr w:rsidR="00870054" w14:paraId="7ECFF099" w14:textId="77777777">
        <w:tc>
          <w:tcPr>
            <w:tcW w:w="2835" w:type="dxa"/>
          </w:tcPr>
          <w:p w14:paraId="4A3C7530" w14:textId="77777777" w:rsidR="00870054" w:rsidRDefault="00870054">
            <w:pPr>
              <w:pStyle w:val="ConsPlusNormal"/>
            </w:pPr>
            <w:r>
              <w:t>Комплексы процессных мероприятий</w:t>
            </w:r>
          </w:p>
        </w:tc>
        <w:tc>
          <w:tcPr>
            <w:tcW w:w="680" w:type="dxa"/>
          </w:tcPr>
          <w:p w14:paraId="0C688816" w14:textId="77777777" w:rsidR="00870054" w:rsidRDefault="00870054">
            <w:pPr>
              <w:pStyle w:val="ConsPlusNormal"/>
              <w:jc w:val="center"/>
            </w:pPr>
            <w:r>
              <w:t>056</w:t>
            </w:r>
          </w:p>
        </w:tc>
        <w:tc>
          <w:tcPr>
            <w:tcW w:w="680" w:type="dxa"/>
          </w:tcPr>
          <w:p w14:paraId="213958B6" w14:textId="77777777" w:rsidR="00870054" w:rsidRDefault="00870054">
            <w:pPr>
              <w:pStyle w:val="ConsPlusNormal"/>
              <w:jc w:val="center"/>
            </w:pPr>
            <w:r>
              <w:t>08</w:t>
            </w:r>
          </w:p>
        </w:tc>
        <w:tc>
          <w:tcPr>
            <w:tcW w:w="680" w:type="dxa"/>
          </w:tcPr>
          <w:p w14:paraId="300CF1BE" w14:textId="77777777" w:rsidR="00870054" w:rsidRDefault="00870054">
            <w:pPr>
              <w:pStyle w:val="ConsPlusNormal"/>
              <w:jc w:val="center"/>
            </w:pPr>
            <w:r>
              <w:t>04</w:t>
            </w:r>
          </w:p>
        </w:tc>
        <w:tc>
          <w:tcPr>
            <w:tcW w:w="1701" w:type="dxa"/>
          </w:tcPr>
          <w:p w14:paraId="7BA2E5A1" w14:textId="77777777" w:rsidR="00870054" w:rsidRDefault="00870054">
            <w:pPr>
              <w:pStyle w:val="ConsPlusNormal"/>
              <w:jc w:val="center"/>
            </w:pPr>
            <w:r>
              <w:t>20 4</w:t>
            </w:r>
          </w:p>
        </w:tc>
        <w:tc>
          <w:tcPr>
            <w:tcW w:w="680" w:type="dxa"/>
          </w:tcPr>
          <w:p w14:paraId="33504900" w14:textId="77777777" w:rsidR="00870054" w:rsidRDefault="00870054">
            <w:pPr>
              <w:pStyle w:val="ConsPlusNormal"/>
            </w:pPr>
          </w:p>
        </w:tc>
        <w:tc>
          <w:tcPr>
            <w:tcW w:w="1757" w:type="dxa"/>
          </w:tcPr>
          <w:p w14:paraId="2A0D540D" w14:textId="77777777" w:rsidR="00870054" w:rsidRDefault="00870054">
            <w:pPr>
              <w:pStyle w:val="ConsPlusNormal"/>
              <w:jc w:val="center"/>
            </w:pPr>
            <w:r>
              <w:t>77487,49</w:t>
            </w:r>
          </w:p>
        </w:tc>
        <w:tc>
          <w:tcPr>
            <w:tcW w:w="1701" w:type="dxa"/>
          </w:tcPr>
          <w:p w14:paraId="5C5E4266" w14:textId="77777777" w:rsidR="00870054" w:rsidRDefault="00870054">
            <w:pPr>
              <w:pStyle w:val="ConsPlusNormal"/>
              <w:jc w:val="center"/>
            </w:pPr>
            <w:r>
              <w:t>69282,00</w:t>
            </w:r>
          </w:p>
        </w:tc>
        <w:tc>
          <w:tcPr>
            <w:tcW w:w="1701" w:type="dxa"/>
          </w:tcPr>
          <w:p w14:paraId="27262E6E" w14:textId="77777777" w:rsidR="00870054" w:rsidRDefault="00870054">
            <w:pPr>
              <w:pStyle w:val="ConsPlusNormal"/>
              <w:jc w:val="center"/>
            </w:pPr>
            <w:r>
              <w:t>69282,00</w:t>
            </w:r>
          </w:p>
        </w:tc>
      </w:tr>
      <w:tr w:rsidR="00870054" w14:paraId="4BB0C18A" w14:textId="77777777">
        <w:tc>
          <w:tcPr>
            <w:tcW w:w="2835" w:type="dxa"/>
          </w:tcPr>
          <w:p w14:paraId="0A4E1818" w14:textId="77777777" w:rsidR="00870054" w:rsidRDefault="00870054">
            <w:pPr>
              <w:pStyle w:val="ConsPlusNormal"/>
            </w:pPr>
            <w:r>
              <w:t xml:space="preserve">Комплекс процессных мероприятий "Обеспечение </w:t>
            </w:r>
            <w:r>
              <w:lastRenderedPageBreak/>
              <w:t>деятельности государственного органа"</w:t>
            </w:r>
          </w:p>
        </w:tc>
        <w:tc>
          <w:tcPr>
            <w:tcW w:w="680" w:type="dxa"/>
          </w:tcPr>
          <w:p w14:paraId="70FF0398" w14:textId="77777777" w:rsidR="00870054" w:rsidRDefault="00870054">
            <w:pPr>
              <w:pStyle w:val="ConsPlusNormal"/>
              <w:jc w:val="center"/>
            </w:pPr>
            <w:r>
              <w:lastRenderedPageBreak/>
              <w:t>056</w:t>
            </w:r>
          </w:p>
        </w:tc>
        <w:tc>
          <w:tcPr>
            <w:tcW w:w="680" w:type="dxa"/>
          </w:tcPr>
          <w:p w14:paraId="0239C4E0" w14:textId="77777777" w:rsidR="00870054" w:rsidRDefault="00870054">
            <w:pPr>
              <w:pStyle w:val="ConsPlusNormal"/>
              <w:jc w:val="center"/>
            </w:pPr>
            <w:r>
              <w:t>08</w:t>
            </w:r>
          </w:p>
        </w:tc>
        <w:tc>
          <w:tcPr>
            <w:tcW w:w="680" w:type="dxa"/>
          </w:tcPr>
          <w:p w14:paraId="7D427327" w14:textId="77777777" w:rsidR="00870054" w:rsidRDefault="00870054">
            <w:pPr>
              <w:pStyle w:val="ConsPlusNormal"/>
              <w:jc w:val="center"/>
            </w:pPr>
            <w:r>
              <w:t>04</w:t>
            </w:r>
          </w:p>
        </w:tc>
        <w:tc>
          <w:tcPr>
            <w:tcW w:w="1701" w:type="dxa"/>
          </w:tcPr>
          <w:p w14:paraId="79489EB2" w14:textId="77777777" w:rsidR="00870054" w:rsidRDefault="00870054">
            <w:pPr>
              <w:pStyle w:val="ConsPlusNormal"/>
              <w:jc w:val="center"/>
            </w:pPr>
            <w:r>
              <w:t>20 4 07</w:t>
            </w:r>
          </w:p>
        </w:tc>
        <w:tc>
          <w:tcPr>
            <w:tcW w:w="680" w:type="dxa"/>
          </w:tcPr>
          <w:p w14:paraId="71FD096C" w14:textId="77777777" w:rsidR="00870054" w:rsidRDefault="00870054">
            <w:pPr>
              <w:pStyle w:val="ConsPlusNormal"/>
            </w:pPr>
          </w:p>
        </w:tc>
        <w:tc>
          <w:tcPr>
            <w:tcW w:w="1757" w:type="dxa"/>
          </w:tcPr>
          <w:p w14:paraId="135F70B1" w14:textId="77777777" w:rsidR="00870054" w:rsidRDefault="00870054">
            <w:pPr>
              <w:pStyle w:val="ConsPlusNormal"/>
              <w:jc w:val="center"/>
            </w:pPr>
            <w:r>
              <w:t>77487,49</w:t>
            </w:r>
          </w:p>
        </w:tc>
        <w:tc>
          <w:tcPr>
            <w:tcW w:w="1701" w:type="dxa"/>
          </w:tcPr>
          <w:p w14:paraId="4F7304E6" w14:textId="77777777" w:rsidR="00870054" w:rsidRDefault="00870054">
            <w:pPr>
              <w:pStyle w:val="ConsPlusNormal"/>
              <w:jc w:val="center"/>
            </w:pPr>
            <w:r>
              <w:t>69282,00</w:t>
            </w:r>
          </w:p>
        </w:tc>
        <w:tc>
          <w:tcPr>
            <w:tcW w:w="1701" w:type="dxa"/>
          </w:tcPr>
          <w:p w14:paraId="0A8FDA27" w14:textId="77777777" w:rsidR="00870054" w:rsidRDefault="00870054">
            <w:pPr>
              <w:pStyle w:val="ConsPlusNormal"/>
              <w:jc w:val="center"/>
            </w:pPr>
            <w:r>
              <w:t>69282,00</w:t>
            </w:r>
          </w:p>
        </w:tc>
      </w:tr>
      <w:tr w:rsidR="00870054" w14:paraId="2F8AC6D5" w14:textId="77777777">
        <w:tc>
          <w:tcPr>
            <w:tcW w:w="2835" w:type="dxa"/>
          </w:tcPr>
          <w:p w14:paraId="56FDADE3" w14:textId="77777777" w:rsidR="00870054" w:rsidRDefault="00870054">
            <w:pPr>
              <w:pStyle w:val="ConsPlusNormal"/>
            </w:pPr>
            <w:r>
              <w:t>Финансовое обеспечение выполнения функций государственных органов</w:t>
            </w:r>
          </w:p>
        </w:tc>
        <w:tc>
          <w:tcPr>
            <w:tcW w:w="680" w:type="dxa"/>
          </w:tcPr>
          <w:p w14:paraId="5D04C6BD" w14:textId="77777777" w:rsidR="00870054" w:rsidRDefault="00870054">
            <w:pPr>
              <w:pStyle w:val="ConsPlusNormal"/>
              <w:jc w:val="center"/>
            </w:pPr>
            <w:r>
              <w:t>056</w:t>
            </w:r>
          </w:p>
        </w:tc>
        <w:tc>
          <w:tcPr>
            <w:tcW w:w="680" w:type="dxa"/>
          </w:tcPr>
          <w:p w14:paraId="1B49225F" w14:textId="77777777" w:rsidR="00870054" w:rsidRDefault="00870054">
            <w:pPr>
              <w:pStyle w:val="ConsPlusNormal"/>
              <w:jc w:val="center"/>
            </w:pPr>
            <w:r>
              <w:t>08</w:t>
            </w:r>
          </w:p>
        </w:tc>
        <w:tc>
          <w:tcPr>
            <w:tcW w:w="680" w:type="dxa"/>
          </w:tcPr>
          <w:p w14:paraId="5FB84497" w14:textId="77777777" w:rsidR="00870054" w:rsidRDefault="00870054">
            <w:pPr>
              <w:pStyle w:val="ConsPlusNormal"/>
              <w:jc w:val="center"/>
            </w:pPr>
            <w:r>
              <w:t>04</w:t>
            </w:r>
          </w:p>
        </w:tc>
        <w:tc>
          <w:tcPr>
            <w:tcW w:w="1701" w:type="dxa"/>
          </w:tcPr>
          <w:p w14:paraId="3B2C49E5" w14:textId="77777777" w:rsidR="00870054" w:rsidRDefault="00870054">
            <w:pPr>
              <w:pStyle w:val="ConsPlusNormal"/>
              <w:jc w:val="center"/>
            </w:pPr>
            <w:r>
              <w:t>20 4 07 20000</w:t>
            </w:r>
          </w:p>
        </w:tc>
        <w:tc>
          <w:tcPr>
            <w:tcW w:w="680" w:type="dxa"/>
          </w:tcPr>
          <w:p w14:paraId="2D1BA564" w14:textId="77777777" w:rsidR="00870054" w:rsidRDefault="00870054">
            <w:pPr>
              <w:pStyle w:val="ConsPlusNormal"/>
            </w:pPr>
          </w:p>
        </w:tc>
        <w:tc>
          <w:tcPr>
            <w:tcW w:w="1757" w:type="dxa"/>
          </w:tcPr>
          <w:p w14:paraId="18A4C6F2" w14:textId="77777777" w:rsidR="00870054" w:rsidRDefault="00870054">
            <w:pPr>
              <w:pStyle w:val="ConsPlusNormal"/>
              <w:jc w:val="center"/>
            </w:pPr>
            <w:r>
              <w:t>77487,49</w:t>
            </w:r>
          </w:p>
        </w:tc>
        <w:tc>
          <w:tcPr>
            <w:tcW w:w="1701" w:type="dxa"/>
          </w:tcPr>
          <w:p w14:paraId="0470EEAF" w14:textId="77777777" w:rsidR="00870054" w:rsidRDefault="00870054">
            <w:pPr>
              <w:pStyle w:val="ConsPlusNormal"/>
              <w:jc w:val="center"/>
            </w:pPr>
            <w:r>
              <w:t>69282,00</w:t>
            </w:r>
          </w:p>
        </w:tc>
        <w:tc>
          <w:tcPr>
            <w:tcW w:w="1701" w:type="dxa"/>
          </w:tcPr>
          <w:p w14:paraId="7B816EF6" w14:textId="77777777" w:rsidR="00870054" w:rsidRDefault="00870054">
            <w:pPr>
              <w:pStyle w:val="ConsPlusNormal"/>
              <w:jc w:val="center"/>
            </w:pPr>
            <w:r>
              <w:t>69282,00</w:t>
            </w:r>
          </w:p>
        </w:tc>
      </w:tr>
      <w:tr w:rsidR="00870054" w14:paraId="2A20C30B" w14:textId="77777777">
        <w:tc>
          <w:tcPr>
            <w:tcW w:w="2835" w:type="dxa"/>
          </w:tcPr>
          <w:p w14:paraId="79FAAFC5"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213602F7" w14:textId="77777777" w:rsidR="00870054" w:rsidRDefault="00870054">
            <w:pPr>
              <w:pStyle w:val="ConsPlusNormal"/>
              <w:jc w:val="center"/>
            </w:pPr>
            <w:r>
              <w:t>056</w:t>
            </w:r>
          </w:p>
        </w:tc>
        <w:tc>
          <w:tcPr>
            <w:tcW w:w="680" w:type="dxa"/>
          </w:tcPr>
          <w:p w14:paraId="301C94E0" w14:textId="77777777" w:rsidR="00870054" w:rsidRDefault="00870054">
            <w:pPr>
              <w:pStyle w:val="ConsPlusNormal"/>
              <w:jc w:val="center"/>
            </w:pPr>
            <w:r>
              <w:t>08</w:t>
            </w:r>
          </w:p>
        </w:tc>
        <w:tc>
          <w:tcPr>
            <w:tcW w:w="680" w:type="dxa"/>
          </w:tcPr>
          <w:p w14:paraId="5388125E" w14:textId="77777777" w:rsidR="00870054" w:rsidRDefault="00870054">
            <w:pPr>
              <w:pStyle w:val="ConsPlusNormal"/>
              <w:jc w:val="center"/>
            </w:pPr>
            <w:r>
              <w:t>04</w:t>
            </w:r>
          </w:p>
        </w:tc>
        <w:tc>
          <w:tcPr>
            <w:tcW w:w="1701" w:type="dxa"/>
          </w:tcPr>
          <w:p w14:paraId="26357472" w14:textId="77777777" w:rsidR="00870054" w:rsidRDefault="00870054">
            <w:pPr>
              <w:pStyle w:val="ConsPlusNormal"/>
              <w:jc w:val="center"/>
            </w:pPr>
            <w:r>
              <w:t>20 4 07 20000</w:t>
            </w:r>
          </w:p>
        </w:tc>
        <w:tc>
          <w:tcPr>
            <w:tcW w:w="680" w:type="dxa"/>
          </w:tcPr>
          <w:p w14:paraId="6BC0FA26" w14:textId="77777777" w:rsidR="00870054" w:rsidRDefault="00870054">
            <w:pPr>
              <w:pStyle w:val="ConsPlusNormal"/>
              <w:jc w:val="center"/>
            </w:pPr>
            <w:r>
              <w:t>100</w:t>
            </w:r>
          </w:p>
        </w:tc>
        <w:tc>
          <w:tcPr>
            <w:tcW w:w="1757" w:type="dxa"/>
          </w:tcPr>
          <w:p w14:paraId="6549819B" w14:textId="77777777" w:rsidR="00870054" w:rsidRDefault="00870054">
            <w:pPr>
              <w:pStyle w:val="ConsPlusNormal"/>
              <w:jc w:val="center"/>
            </w:pPr>
            <w:r>
              <w:t>68394,50</w:t>
            </w:r>
          </w:p>
        </w:tc>
        <w:tc>
          <w:tcPr>
            <w:tcW w:w="1701" w:type="dxa"/>
          </w:tcPr>
          <w:p w14:paraId="4FFE169C" w14:textId="77777777" w:rsidR="00870054" w:rsidRDefault="00870054">
            <w:pPr>
              <w:pStyle w:val="ConsPlusNormal"/>
              <w:jc w:val="center"/>
            </w:pPr>
            <w:r>
              <w:t>62236,50</w:t>
            </w:r>
          </w:p>
        </w:tc>
        <w:tc>
          <w:tcPr>
            <w:tcW w:w="1701" w:type="dxa"/>
          </w:tcPr>
          <w:p w14:paraId="61B64FD0" w14:textId="77777777" w:rsidR="00870054" w:rsidRDefault="00870054">
            <w:pPr>
              <w:pStyle w:val="ConsPlusNormal"/>
              <w:jc w:val="center"/>
            </w:pPr>
            <w:r>
              <w:t>62236,50</w:t>
            </w:r>
          </w:p>
        </w:tc>
      </w:tr>
      <w:tr w:rsidR="00870054" w14:paraId="0FBC10F5" w14:textId="77777777">
        <w:tc>
          <w:tcPr>
            <w:tcW w:w="2835" w:type="dxa"/>
          </w:tcPr>
          <w:p w14:paraId="45E746BA"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54911D38" w14:textId="77777777" w:rsidR="00870054" w:rsidRDefault="00870054">
            <w:pPr>
              <w:pStyle w:val="ConsPlusNormal"/>
              <w:jc w:val="center"/>
            </w:pPr>
            <w:r>
              <w:t>056</w:t>
            </w:r>
          </w:p>
        </w:tc>
        <w:tc>
          <w:tcPr>
            <w:tcW w:w="680" w:type="dxa"/>
          </w:tcPr>
          <w:p w14:paraId="5E1ACA67" w14:textId="77777777" w:rsidR="00870054" w:rsidRDefault="00870054">
            <w:pPr>
              <w:pStyle w:val="ConsPlusNormal"/>
              <w:jc w:val="center"/>
            </w:pPr>
            <w:r>
              <w:t>08</w:t>
            </w:r>
          </w:p>
        </w:tc>
        <w:tc>
          <w:tcPr>
            <w:tcW w:w="680" w:type="dxa"/>
          </w:tcPr>
          <w:p w14:paraId="44D3C22F" w14:textId="77777777" w:rsidR="00870054" w:rsidRDefault="00870054">
            <w:pPr>
              <w:pStyle w:val="ConsPlusNormal"/>
              <w:jc w:val="center"/>
            </w:pPr>
            <w:r>
              <w:t>04</w:t>
            </w:r>
          </w:p>
        </w:tc>
        <w:tc>
          <w:tcPr>
            <w:tcW w:w="1701" w:type="dxa"/>
          </w:tcPr>
          <w:p w14:paraId="0ACD6D14" w14:textId="77777777" w:rsidR="00870054" w:rsidRDefault="00870054">
            <w:pPr>
              <w:pStyle w:val="ConsPlusNormal"/>
              <w:jc w:val="center"/>
            </w:pPr>
            <w:r>
              <w:t>20 4 07 20000</w:t>
            </w:r>
          </w:p>
        </w:tc>
        <w:tc>
          <w:tcPr>
            <w:tcW w:w="680" w:type="dxa"/>
          </w:tcPr>
          <w:p w14:paraId="05DE503E" w14:textId="77777777" w:rsidR="00870054" w:rsidRDefault="00870054">
            <w:pPr>
              <w:pStyle w:val="ConsPlusNormal"/>
              <w:jc w:val="center"/>
            </w:pPr>
            <w:r>
              <w:t>200</w:t>
            </w:r>
          </w:p>
        </w:tc>
        <w:tc>
          <w:tcPr>
            <w:tcW w:w="1757" w:type="dxa"/>
          </w:tcPr>
          <w:p w14:paraId="3CB901F0" w14:textId="77777777" w:rsidR="00870054" w:rsidRDefault="00870054">
            <w:pPr>
              <w:pStyle w:val="ConsPlusNormal"/>
              <w:jc w:val="center"/>
            </w:pPr>
            <w:r>
              <w:t>8336,39</w:t>
            </w:r>
          </w:p>
        </w:tc>
        <w:tc>
          <w:tcPr>
            <w:tcW w:w="1701" w:type="dxa"/>
          </w:tcPr>
          <w:p w14:paraId="208C1C7F" w14:textId="77777777" w:rsidR="00870054" w:rsidRDefault="00870054">
            <w:pPr>
              <w:pStyle w:val="ConsPlusNormal"/>
              <w:jc w:val="center"/>
            </w:pPr>
            <w:r>
              <w:t>6526,30</w:t>
            </w:r>
          </w:p>
        </w:tc>
        <w:tc>
          <w:tcPr>
            <w:tcW w:w="1701" w:type="dxa"/>
          </w:tcPr>
          <w:p w14:paraId="3A2DF27A" w14:textId="77777777" w:rsidR="00870054" w:rsidRDefault="00870054">
            <w:pPr>
              <w:pStyle w:val="ConsPlusNormal"/>
              <w:jc w:val="center"/>
            </w:pPr>
            <w:r>
              <w:t>6526,30</w:t>
            </w:r>
          </w:p>
        </w:tc>
      </w:tr>
      <w:tr w:rsidR="00870054" w14:paraId="247D730C" w14:textId="77777777">
        <w:tc>
          <w:tcPr>
            <w:tcW w:w="2835" w:type="dxa"/>
          </w:tcPr>
          <w:p w14:paraId="3CE34A4A" w14:textId="77777777" w:rsidR="00870054" w:rsidRDefault="00870054">
            <w:pPr>
              <w:pStyle w:val="ConsPlusNormal"/>
            </w:pPr>
            <w:r>
              <w:t>Иные бюджетные ассигнования</w:t>
            </w:r>
          </w:p>
        </w:tc>
        <w:tc>
          <w:tcPr>
            <w:tcW w:w="680" w:type="dxa"/>
          </w:tcPr>
          <w:p w14:paraId="76A5D711" w14:textId="77777777" w:rsidR="00870054" w:rsidRDefault="00870054">
            <w:pPr>
              <w:pStyle w:val="ConsPlusNormal"/>
              <w:jc w:val="center"/>
            </w:pPr>
            <w:r>
              <w:t>056</w:t>
            </w:r>
          </w:p>
        </w:tc>
        <w:tc>
          <w:tcPr>
            <w:tcW w:w="680" w:type="dxa"/>
          </w:tcPr>
          <w:p w14:paraId="53388D61" w14:textId="77777777" w:rsidR="00870054" w:rsidRDefault="00870054">
            <w:pPr>
              <w:pStyle w:val="ConsPlusNormal"/>
              <w:jc w:val="center"/>
            </w:pPr>
            <w:r>
              <w:t>08</w:t>
            </w:r>
          </w:p>
        </w:tc>
        <w:tc>
          <w:tcPr>
            <w:tcW w:w="680" w:type="dxa"/>
          </w:tcPr>
          <w:p w14:paraId="3B9492C9" w14:textId="77777777" w:rsidR="00870054" w:rsidRDefault="00870054">
            <w:pPr>
              <w:pStyle w:val="ConsPlusNormal"/>
              <w:jc w:val="center"/>
            </w:pPr>
            <w:r>
              <w:t>04</w:t>
            </w:r>
          </w:p>
        </w:tc>
        <w:tc>
          <w:tcPr>
            <w:tcW w:w="1701" w:type="dxa"/>
          </w:tcPr>
          <w:p w14:paraId="4DD00CF9" w14:textId="77777777" w:rsidR="00870054" w:rsidRDefault="00870054">
            <w:pPr>
              <w:pStyle w:val="ConsPlusNormal"/>
              <w:jc w:val="center"/>
            </w:pPr>
            <w:r>
              <w:t>20 4 07 20000</w:t>
            </w:r>
          </w:p>
        </w:tc>
        <w:tc>
          <w:tcPr>
            <w:tcW w:w="680" w:type="dxa"/>
          </w:tcPr>
          <w:p w14:paraId="418E9223" w14:textId="77777777" w:rsidR="00870054" w:rsidRDefault="00870054">
            <w:pPr>
              <w:pStyle w:val="ConsPlusNormal"/>
              <w:jc w:val="center"/>
            </w:pPr>
            <w:r>
              <w:t>800</w:t>
            </w:r>
          </w:p>
        </w:tc>
        <w:tc>
          <w:tcPr>
            <w:tcW w:w="1757" w:type="dxa"/>
          </w:tcPr>
          <w:p w14:paraId="15890EDA" w14:textId="77777777" w:rsidR="00870054" w:rsidRDefault="00870054">
            <w:pPr>
              <w:pStyle w:val="ConsPlusNormal"/>
              <w:jc w:val="center"/>
            </w:pPr>
            <w:r>
              <w:t>756,60</w:t>
            </w:r>
          </w:p>
        </w:tc>
        <w:tc>
          <w:tcPr>
            <w:tcW w:w="1701" w:type="dxa"/>
          </w:tcPr>
          <w:p w14:paraId="460B7545" w14:textId="77777777" w:rsidR="00870054" w:rsidRDefault="00870054">
            <w:pPr>
              <w:pStyle w:val="ConsPlusNormal"/>
              <w:jc w:val="center"/>
            </w:pPr>
            <w:r>
              <w:t>519,20</w:t>
            </w:r>
          </w:p>
        </w:tc>
        <w:tc>
          <w:tcPr>
            <w:tcW w:w="1701" w:type="dxa"/>
          </w:tcPr>
          <w:p w14:paraId="409EBB1F" w14:textId="77777777" w:rsidR="00870054" w:rsidRDefault="00870054">
            <w:pPr>
              <w:pStyle w:val="ConsPlusNormal"/>
              <w:jc w:val="center"/>
            </w:pPr>
            <w:r>
              <w:t>519,20</w:t>
            </w:r>
          </w:p>
        </w:tc>
      </w:tr>
      <w:tr w:rsidR="00870054" w14:paraId="3F54C0D4" w14:textId="77777777">
        <w:tc>
          <w:tcPr>
            <w:tcW w:w="2835" w:type="dxa"/>
          </w:tcPr>
          <w:p w14:paraId="7BB36494" w14:textId="77777777" w:rsidR="00870054" w:rsidRDefault="00870054">
            <w:pPr>
              <w:pStyle w:val="ConsPlusNormal"/>
            </w:pPr>
            <w:r>
              <w:t>Реализация функций органов государственной власти Республики Дагестан</w:t>
            </w:r>
          </w:p>
        </w:tc>
        <w:tc>
          <w:tcPr>
            <w:tcW w:w="680" w:type="dxa"/>
          </w:tcPr>
          <w:p w14:paraId="2C267E13" w14:textId="77777777" w:rsidR="00870054" w:rsidRDefault="00870054">
            <w:pPr>
              <w:pStyle w:val="ConsPlusNormal"/>
              <w:jc w:val="center"/>
            </w:pPr>
            <w:r>
              <w:t>056</w:t>
            </w:r>
          </w:p>
        </w:tc>
        <w:tc>
          <w:tcPr>
            <w:tcW w:w="680" w:type="dxa"/>
          </w:tcPr>
          <w:p w14:paraId="5BBF5F90" w14:textId="77777777" w:rsidR="00870054" w:rsidRDefault="00870054">
            <w:pPr>
              <w:pStyle w:val="ConsPlusNormal"/>
              <w:jc w:val="center"/>
            </w:pPr>
            <w:r>
              <w:t>08</w:t>
            </w:r>
          </w:p>
        </w:tc>
        <w:tc>
          <w:tcPr>
            <w:tcW w:w="680" w:type="dxa"/>
          </w:tcPr>
          <w:p w14:paraId="57C20E26" w14:textId="77777777" w:rsidR="00870054" w:rsidRDefault="00870054">
            <w:pPr>
              <w:pStyle w:val="ConsPlusNormal"/>
              <w:jc w:val="center"/>
            </w:pPr>
            <w:r>
              <w:t>04</w:t>
            </w:r>
          </w:p>
        </w:tc>
        <w:tc>
          <w:tcPr>
            <w:tcW w:w="1701" w:type="dxa"/>
          </w:tcPr>
          <w:p w14:paraId="4AA5A4CA" w14:textId="77777777" w:rsidR="00870054" w:rsidRDefault="00870054">
            <w:pPr>
              <w:pStyle w:val="ConsPlusNormal"/>
              <w:jc w:val="center"/>
            </w:pPr>
            <w:r>
              <w:t>99</w:t>
            </w:r>
          </w:p>
        </w:tc>
        <w:tc>
          <w:tcPr>
            <w:tcW w:w="680" w:type="dxa"/>
          </w:tcPr>
          <w:p w14:paraId="4FAFC32E" w14:textId="77777777" w:rsidR="00870054" w:rsidRDefault="00870054">
            <w:pPr>
              <w:pStyle w:val="ConsPlusNormal"/>
            </w:pPr>
          </w:p>
        </w:tc>
        <w:tc>
          <w:tcPr>
            <w:tcW w:w="1757" w:type="dxa"/>
          </w:tcPr>
          <w:p w14:paraId="24DFA7D6" w14:textId="77777777" w:rsidR="00870054" w:rsidRDefault="00870054">
            <w:pPr>
              <w:pStyle w:val="ConsPlusNormal"/>
              <w:jc w:val="center"/>
            </w:pPr>
            <w:r>
              <w:t>60,00</w:t>
            </w:r>
          </w:p>
        </w:tc>
        <w:tc>
          <w:tcPr>
            <w:tcW w:w="1701" w:type="dxa"/>
          </w:tcPr>
          <w:p w14:paraId="33367457" w14:textId="77777777" w:rsidR="00870054" w:rsidRDefault="00870054">
            <w:pPr>
              <w:pStyle w:val="ConsPlusNormal"/>
              <w:jc w:val="center"/>
            </w:pPr>
            <w:r>
              <w:t>60,00</w:t>
            </w:r>
          </w:p>
        </w:tc>
        <w:tc>
          <w:tcPr>
            <w:tcW w:w="1701" w:type="dxa"/>
          </w:tcPr>
          <w:p w14:paraId="4B19FEE7" w14:textId="77777777" w:rsidR="00870054" w:rsidRDefault="00870054">
            <w:pPr>
              <w:pStyle w:val="ConsPlusNormal"/>
              <w:jc w:val="center"/>
            </w:pPr>
            <w:r>
              <w:t>60,00</w:t>
            </w:r>
          </w:p>
        </w:tc>
      </w:tr>
      <w:tr w:rsidR="00870054" w14:paraId="66ED86A8" w14:textId="77777777">
        <w:tc>
          <w:tcPr>
            <w:tcW w:w="2835" w:type="dxa"/>
          </w:tcPr>
          <w:p w14:paraId="317667D9" w14:textId="77777777" w:rsidR="00870054" w:rsidRDefault="00870054">
            <w:pPr>
              <w:pStyle w:val="ConsPlusNormal"/>
            </w:pPr>
            <w:r>
              <w:lastRenderedPageBreak/>
              <w:t>Иные непрограммные мероприятия</w:t>
            </w:r>
          </w:p>
        </w:tc>
        <w:tc>
          <w:tcPr>
            <w:tcW w:w="680" w:type="dxa"/>
          </w:tcPr>
          <w:p w14:paraId="267AB9B7" w14:textId="77777777" w:rsidR="00870054" w:rsidRDefault="00870054">
            <w:pPr>
              <w:pStyle w:val="ConsPlusNormal"/>
              <w:jc w:val="center"/>
            </w:pPr>
            <w:r>
              <w:t>056</w:t>
            </w:r>
          </w:p>
        </w:tc>
        <w:tc>
          <w:tcPr>
            <w:tcW w:w="680" w:type="dxa"/>
          </w:tcPr>
          <w:p w14:paraId="4D3358B4" w14:textId="77777777" w:rsidR="00870054" w:rsidRDefault="00870054">
            <w:pPr>
              <w:pStyle w:val="ConsPlusNormal"/>
              <w:jc w:val="center"/>
            </w:pPr>
            <w:r>
              <w:t>08</w:t>
            </w:r>
          </w:p>
        </w:tc>
        <w:tc>
          <w:tcPr>
            <w:tcW w:w="680" w:type="dxa"/>
          </w:tcPr>
          <w:p w14:paraId="45DEC636" w14:textId="77777777" w:rsidR="00870054" w:rsidRDefault="00870054">
            <w:pPr>
              <w:pStyle w:val="ConsPlusNormal"/>
              <w:jc w:val="center"/>
            </w:pPr>
            <w:r>
              <w:t>04</w:t>
            </w:r>
          </w:p>
        </w:tc>
        <w:tc>
          <w:tcPr>
            <w:tcW w:w="1701" w:type="dxa"/>
          </w:tcPr>
          <w:p w14:paraId="0E66D0C6" w14:textId="77777777" w:rsidR="00870054" w:rsidRDefault="00870054">
            <w:pPr>
              <w:pStyle w:val="ConsPlusNormal"/>
              <w:jc w:val="center"/>
            </w:pPr>
            <w:r>
              <w:t>99 9</w:t>
            </w:r>
          </w:p>
        </w:tc>
        <w:tc>
          <w:tcPr>
            <w:tcW w:w="680" w:type="dxa"/>
          </w:tcPr>
          <w:p w14:paraId="1963F687" w14:textId="77777777" w:rsidR="00870054" w:rsidRDefault="00870054">
            <w:pPr>
              <w:pStyle w:val="ConsPlusNormal"/>
            </w:pPr>
          </w:p>
        </w:tc>
        <w:tc>
          <w:tcPr>
            <w:tcW w:w="1757" w:type="dxa"/>
          </w:tcPr>
          <w:p w14:paraId="2AF54E2B" w14:textId="77777777" w:rsidR="00870054" w:rsidRDefault="00870054">
            <w:pPr>
              <w:pStyle w:val="ConsPlusNormal"/>
              <w:jc w:val="center"/>
            </w:pPr>
            <w:r>
              <w:t>60,00</w:t>
            </w:r>
          </w:p>
        </w:tc>
        <w:tc>
          <w:tcPr>
            <w:tcW w:w="1701" w:type="dxa"/>
          </w:tcPr>
          <w:p w14:paraId="1FC49925" w14:textId="77777777" w:rsidR="00870054" w:rsidRDefault="00870054">
            <w:pPr>
              <w:pStyle w:val="ConsPlusNormal"/>
              <w:jc w:val="center"/>
            </w:pPr>
            <w:r>
              <w:t>60,00</w:t>
            </w:r>
          </w:p>
        </w:tc>
        <w:tc>
          <w:tcPr>
            <w:tcW w:w="1701" w:type="dxa"/>
          </w:tcPr>
          <w:p w14:paraId="5433EBE5" w14:textId="77777777" w:rsidR="00870054" w:rsidRDefault="00870054">
            <w:pPr>
              <w:pStyle w:val="ConsPlusNormal"/>
              <w:jc w:val="center"/>
            </w:pPr>
            <w:r>
              <w:t>60,00</w:t>
            </w:r>
          </w:p>
        </w:tc>
      </w:tr>
      <w:tr w:rsidR="00870054" w14:paraId="679C60A7" w14:textId="77777777">
        <w:tc>
          <w:tcPr>
            <w:tcW w:w="2835" w:type="dxa"/>
          </w:tcPr>
          <w:p w14:paraId="4153CC66" w14:textId="77777777" w:rsidR="00870054" w:rsidRDefault="00870054">
            <w:pPr>
              <w:pStyle w:val="ConsPlusNormal"/>
            </w:pPr>
            <w:r>
              <w:t>Независимая оценка качества оказания услуг организациями социальной сферы</w:t>
            </w:r>
          </w:p>
        </w:tc>
        <w:tc>
          <w:tcPr>
            <w:tcW w:w="680" w:type="dxa"/>
          </w:tcPr>
          <w:p w14:paraId="46D53813" w14:textId="77777777" w:rsidR="00870054" w:rsidRDefault="00870054">
            <w:pPr>
              <w:pStyle w:val="ConsPlusNormal"/>
              <w:jc w:val="center"/>
            </w:pPr>
            <w:r>
              <w:t>056</w:t>
            </w:r>
          </w:p>
        </w:tc>
        <w:tc>
          <w:tcPr>
            <w:tcW w:w="680" w:type="dxa"/>
          </w:tcPr>
          <w:p w14:paraId="7CD514A1" w14:textId="77777777" w:rsidR="00870054" w:rsidRDefault="00870054">
            <w:pPr>
              <w:pStyle w:val="ConsPlusNormal"/>
              <w:jc w:val="center"/>
            </w:pPr>
            <w:r>
              <w:t>08</w:t>
            </w:r>
          </w:p>
        </w:tc>
        <w:tc>
          <w:tcPr>
            <w:tcW w:w="680" w:type="dxa"/>
          </w:tcPr>
          <w:p w14:paraId="15855BA1" w14:textId="77777777" w:rsidR="00870054" w:rsidRDefault="00870054">
            <w:pPr>
              <w:pStyle w:val="ConsPlusNormal"/>
              <w:jc w:val="center"/>
            </w:pPr>
            <w:r>
              <w:t>04</w:t>
            </w:r>
          </w:p>
        </w:tc>
        <w:tc>
          <w:tcPr>
            <w:tcW w:w="1701" w:type="dxa"/>
          </w:tcPr>
          <w:p w14:paraId="3818DBC6" w14:textId="77777777" w:rsidR="00870054" w:rsidRDefault="00870054">
            <w:pPr>
              <w:pStyle w:val="ConsPlusNormal"/>
              <w:jc w:val="center"/>
            </w:pPr>
            <w:r>
              <w:t>99 9 00 81810</w:t>
            </w:r>
          </w:p>
        </w:tc>
        <w:tc>
          <w:tcPr>
            <w:tcW w:w="680" w:type="dxa"/>
          </w:tcPr>
          <w:p w14:paraId="2CB3FBD2" w14:textId="77777777" w:rsidR="00870054" w:rsidRDefault="00870054">
            <w:pPr>
              <w:pStyle w:val="ConsPlusNormal"/>
            </w:pPr>
          </w:p>
        </w:tc>
        <w:tc>
          <w:tcPr>
            <w:tcW w:w="1757" w:type="dxa"/>
          </w:tcPr>
          <w:p w14:paraId="0FD0664F" w14:textId="77777777" w:rsidR="00870054" w:rsidRDefault="00870054">
            <w:pPr>
              <w:pStyle w:val="ConsPlusNormal"/>
              <w:jc w:val="center"/>
            </w:pPr>
            <w:r>
              <w:t>60,00</w:t>
            </w:r>
          </w:p>
        </w:tc>
        <w:tc>
          <w:tcPr>
            <w:tcW w:w="1701" w:type="dxa"/>
          </w:tcPr>
          <w:p w14:paraId="48F18EF5" w14:textId="77777777" w:rsidR="00870054" w:rsidRDefault="00870054">
            <w:pPr>
              <w:pStyle w:val="ConsPlusNormal"/>
              <w:jc w:val="center"/>
            </w:pPr>
            <w:r>
              <w:t>60,00</w:t>
            </w:r>
          </w:p>
        </w:tc>
        <w:tc>
          <w:tcPr>
            <w:tcW w:w="1701" w:type="dxa"/>
          </w:tcPr>
          <w:p w14:paraId="760637EC" w14:textId="77777777" w:rsidR="00870054" w:rsidRDefault="00870054">
            <w:pPr>
              <w:pStyle w:val="ConsPlusNormal"/>
              <w:jc w:val="center"/>
            </w:pPr>
            <w:r>
              <w:t>60,00</w:t>
            </w:r>
          </w:p>
        </w:tc>
      </w:tr>
      <w:tr w:rsidR="00870054" w14:paraId="462F57C7" w14:textId="77777777">
        <w:tc>
          <w:tcPr>
            <w:tcW w:w="2835" w:type="dxa"/>
          </w:tcPr>
          <w:p w14:paraId="7534D3B0"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06A9EBCB" w14:textId="77777777" w:rsidR="00870054" w:rsidRDefault="00870054">
            <w:pPr>
              <w:pStyle w:val="ConsPlusNormal"/>
              <w:jc w:val="center"/>
            </w:pPr>
            <w:r>
              <w:t>056</w:t>
            </w:r>
          </w:p>
        </w:tc>
        <w:tc>
          <w:tcPr>
            <w:tcW w:w="680" w:type="dxa"/>
          </w:tcPr>
          <w:p w14:paraId="3FC7911B" w14:textId="77777777" w:rsidR="00870054" w:rsidRDefault="00870054">
            <w:pPr>
              <w:pStyle w:val="ConsPlusNormal"/>
              <w:jc w:val="center"/>
            </w:pPr>
            <w:r>
              <w:t>08</w:t>
            </w:r>
          </w:p>
        </w:tc>
        <w:tc>
          <w:tcPr>
            <w:tcW w:w="680" w:type="dxa"/>
          </w:tcPr>
          <w:p w14:paraId="661681C9" w14:textId="77777777" w:rsidR="00870054" w:rsidRDefault="00870054">
            <w:pPr>
              <w:pStyle w:val="ConsPlusNormal"/>
              <w:jc w:val="center"/>
            </w:pPr>
            <w:r>
              <w:t>04</w:t>
            </w:r>
          </w:p>
        </w:tc>
        <w:tc>
          <w:tcPr>
            <w:tcW w:w="1701" w:type="dxa"/>
          </w:tcPr>
          <w:p w14:paraId="087DF914" w14:textId="77777777" w:rsidR="00870054" w:rsidRDefault="00870054">
            <w:pPr>
              <w:pStyle w:val="ConsPlusNormal"/>
              <w:jc w:val="center"/>
            </w:pPr>
            <w:r>
              <w:t>99 9 00 81810</w:t>
            </w:r>
          </w:p>
        </w:tc>
        <w:tc>
          <w:tcPr>
            <w:tcW w:w="680" w:type="dxa"/>
          </w:tcPr>
          <w:p w14:paraId="63C92DCF" w14:textId="77777777" w:rsidR="00870054" w:rsidRDefault="00870054">
            <w:pPr>
              <w:pStyle w:val="ConsPlusNormal"/>
              <w:jc w:val="center"/>
            </w:pPr>
            <w:r>
              <w:t>200</w:t>
            </w:r>
          </w:p>
        </w:tc>
        <w:tc>
          <w:tcPr>
            <w:tcW w:w="1757" w:type="dxa"/>
          </w:tcPr>
          <w:p w14:paraId="37EF4B38" w14:textId="77777777" w:rsidR="00870054" w:rsidRDefault="00870054">
            <w:pPr>
              <w:pStyle w:val="ConsPlusNormal"/>
              <w:jc w:val="center"/>
            </w:pPr>
            <w:r>
              <w:t>60,00</w:t>
            </w:r>
          </w:p>
        </w:tc>
        <w:tc>
          <w:tcPr>
            <w:tcW w:w="1701" w:type="dxa"/>
          </w:tcPr>
          <w:p w14:paraId="72258832" w14:textId="77777777" w:rsidR="00870054" w:rsidRDefault="00870054">
            <w:pPr>
              <w:pStyle w:val="ConsPlusNormal"/>
              <w:jc w:val="center"/>
            </w:pPr>
            <w:r>
              <w:t>60,00</w:t>
            </w:r>
          </w:p>
        </w:tc>
        <w:tc>
          <w:tcPr>
            <w:tcW w:w="1701" w:type="dxa"/>
          </w:tcPr>
          <w:p w14:paraId="24E6D2BD" w14:textId="77777777" w:rsidR="00870054" w:rsidRDefault="00870054">
            <w:pPr>
              <w:pStyle w:val="ConsPlusNormal"/>
              <w:jc w:val="center"/>
            </w:pPr>
            <w:r>
              <w:t>60,00</w:t>
            </w:r>
          </w:p>
        </w:tc>
      </w:tr>
      <w:tr w:rsidR="00870054" w14:paraId="4759D8D1" w14:textId="77777777">
        <w:tc>
          <w:tcPr>
            <w:tcW w:w="2835" w:type="dxa"/>
          </w:tcPr>
          <w:p w14:paraId="21475333" w14:textId="77777777" w:rsidR="00870054" w:rsidRDefault="00870054">
            <w:pPr>
              <w:pStyle w:val="ConsPlusNormal"/>
            </w:pPr>
            <w:r>
              <w:t>Здравоохранение</w:t>
            </w:r>
          </w:p>
        </w:tc>
        <w:tc>
          <w:tcPr>
            <w:tcW w:w="680" w:type="dxa"/>
          </w:tcPr>
          <w:p w14:paraId="484F8034" w14:textId="77777777" w:rsidR="00870054" w:rsidRDefault="00870054">
            <w:pPr>
              <w:pStyle w:val="ConsPlusNormal"/>
              <w:jc w:val="center"/>
            </w:pPr>
            <w:r>
              <w:t>056</w:t>
            </w:r>
          </w:p>
        </w:tc>
        <w:tc>
          <w:tcPr>
            <w:tcW w:w="680" w:type="dxa"/>
          </w:tcPr>
          <w:p w14:paraId="2CF618F8" w14:textId="77777777" w:rsidR="00870054" w:rsidRDefault="00870054">
            <w:pPr>
              <w:pStyle w:val="ConsPlusNormal"/>
              <w:jc w:val="center"/>
            </w:pPr>
            <w:r>
              <w:t>09</w:t>
            </w:r>
          </w:p>
        </w:tc>
        <w:tc>
          <w:tcPr>
            <w:tcW w:w="680" w:type="dxa"/>
          </w:tcPr>
          <w:p w14:paraId="78289FE8" w14:textId="77777777" w:rsidR="00870054" w:rsidRDefault="00870054">
            <w:pPr>
              <w:pStyle w:val="ConsPlusNormal"/>
            </w:pPr>
          </w:p>
        </w:tc>
        <w:tc>
          <w:tcPr>
            <w:tcW w:w="1701" w:type="dxa"/>
          </w:tcPr>
          <w:p w14:paraId="498B81DD" w14:textId="77777777" w:rsidR="00870054" w:rsidRDefault="00870054">
            <w:pPr>
              <w:pStyle w:val="ConsPlusNormal"/>
            </w:pPr>
          </w:p>
        </w:tc>
        <w:tc>
          <w:tcPr>
            <w:tcW w:w="680" w:type="dxa"/>
          </w:tcPr>
          <w:p w14:paraId="0801DB6C" w14:textId="77777777" w:rsidR="00870054" w:rsidRDefault="00870054">
            <w:pPr>
              <w:pStyle w:val="ConsPlusNormal"/>
            </w:pPr>
          </w:p>
        </w:tc>
        <w:tc>
          <w:tcPr>
            <w:tcW w:w="1757" w:type="dxa"/>
          </w:tcPr>
          <w:p w14:paraId="4A4B736F" w14:textId="77777777" w:rsidR="00870054" w:rsidRDefault="00870054">
            <w:pPr>
              <w:pStyle w:val="ConsPlusNormal"/>
              <w:jc w:val="center"/>
            </w:pPr>
            <w:r>
              <w:t>1681,50</w:t>
            </w:r>
          </w:p>
        </w:tc>
        <w:tc>
          <w:tcPr>
            <w:tcW w:w="1701" w:type="dxa"/>
          </w:tcPr>
          <w:p w14:paraId="4B9841D0" w14:textId="77777777" w:rsidR="00870054" w:rsidRDefault="00870054">
            <w:pPr>
              <w:pStyle w:val="ConsPlusNormal"/>
              <w:jc w:val="center"/>
            </w:pPr>
            <w:r>
              <w:t>1681,50</w:t>
            </w:r>
          </w:p>
        </w:tc>
        <w:tc>
          <w:tcPr>
            <w:tcW w:w="1701" w:type="dxa"/>
          </w:tcPr>
          <w:p w14:paraId="2B21B642" w14:textId="77777777" w:rsidR="00870054" w:rsidRDefault="00870054">
            <w:pPr>
              <w:pStyle w:val="ConsPlusNormal"/>
              <w:jc w:val="center"/>
            </w:pPr>
            <w:r>
              <w:t>1681,50</w:t>
            </w:r>
          </w:p>
        </w:tc>
      </w:tr>
      <w:tr w:rsidR="00870054" w14:paraId="44799D0D" w14:textId="77777777">
        <w:tc>
          <w:tcPr>
            <w:tcW w:w="2835" w:type="dxa"/>
          </w:tcPr>
          <w:p w14:paraId="5CDFB7C5" w14:textId="77777777" w:rsidR="00870054" w:rsidRDefault="00870054">
            <w:pPr>
              <w:pStyle w:val="ConsPlusNormal"/>
            </w:pPr>
            <w:r>
              <w:t>Другие вопросы в области здравоохранения</w:t>
            </w:r>
          </w:p>
        </w:tc>
        <w:tc>
          <w:tcPr>
            <w:tcW w:w="680" w:type="dxa"/>
          </w:tcPr>
          <w:p w14:paraId="0D99E559" w14:textId="77777777" w:rsidR="00870054" w:rsidRDefault="00870054">
            <w:pPr>
              <w:pStyle w:val="ConsPlusNormal"/>
              <w:jc w:val="center"/>
            </w:pPr>
            <w:r>
              <w:t>056</w:t>
            </w:r>
          </w:p>
        </w:tc>
        <w:tc>
          <w:tcPr>
            <w:tcW w:w="680" w:type="dxa"/>
          </w:tcPr>
          <w:p w14:paraId="64004692" w14:textId="77777777" w:rsidR="00870054" w:rsidRDefault="00870054">
            <w:pPr>
              <w:pStyle w:val="ConsPlusNormal"/>
              <w:jc w:val="center"/>
            </w:pPr>
            <w:r>
              <w:t>09</w:t>
            </w:r>
          </w:p>
        </w:tc>
        <w:tc>
          <w:tcPr>
            <w:tcW w:w="680" w:type="dxa"/>
          </w:tcPr>
          <w:p w14:paraId="79A03490" w14:textId="77777777" w:rsidR="00870054" w:rsidRDefault="00870054">
            <w:pPr>
              <w:pStyle w:val="ConsPlusNormal"/>
              <w:jc w:val="center"/>
            </w:pPr>
            <w:r>
              <w:t>09</w:t>
            </w:r>
          </w:p>
        </w:tc>
        <w:tc>
          <w:tcPr>
            <w:tcW w:w="1701" w:type="dxa"/>
          </w:tcPr>
          <w:p w14:paraId="120D7D3D" w14:textId="77777777" w:rsidR="00870054" w:rsidRDefault="00870054">
            <w:pPr>
              <w:pStyle w:val="ConsPlusNormal"/>
            </w:pPr>
          </w:p>
        </w:tc>
        <w:tc>
          <w:tcPr>
            <w:tcW w:w="680" w:type="dxa"/>
          </w:tcPr>
          <w:p w14:paraId="2A8A49A1" w14:textId="77777777" w:rsidR="00870054" w:rsidRDefault="00870054">
            <w:pPr>
              <w:pStyle w:val="ConsPlusNormal"/>
            </w:pPr>
          </w:p>
        </w:tc>
        <w:tc>
          <w:tcPr>
            <w:tcW w:w="1757" w:type="dxa"/>
          </w:tcPr>
          <w:p w14:paraId="16376F5F" w14:textId="77777777" w:rsidR="00870054" w:rsidRDefault="00870054">
            <w:pPr>
              <w:pStyle w:val="ConsPlusNormal"/>
              <w:jc w:val="center"/>
            </w:pPr>
            <w:r>
              <w:t>1681,50</w:t>
            </w:r>
          </w:p>
        </w:tc>
        <w:tc>
          <w:tcPr>
            <w:tcW w:w="1701" w:type="dxa"/>
          </w:tcPr>
          <w:p w14:paraId="67B846BB" w14:textId="77777777" w:rsidR="00870054" w:rsidRDefault="00870054">
            <w:pPr>
              <w:pStyle w:val="ConsPlusNormal"/>
              <w:jc w:val="center"/>
            </w:pPr>
            <w:r>
              <w:t>1681,50</w:t>
            </w:r>
          </w:p>
        </w:tc>
        <w:tc>
          <w:tcPr>
            <w:tcW w:w="1701" w:type="dxa"/>
          </w:tcPr>
          <w:p w14:paraId="237E6F1E" w14:textId="77777777" w:rsidR="00870054" w:rsidRDefault="00870054">
            <w:pPr>
              <w:pStyle w:val="ConsPlusNormal"/>
              <w:jc w:val="center"/>
            </w:pPr>
            <w:r>
              <w:t>1681,50</w:t>
            </w:r>
          </w:p>
        </w:tc>
      </w:tr>
      <w:tr w:rsidR="00870054" w14:paraId="0DB8ABE5" w14:textId="77777777">
        <w:tc>
          <w:tcPr>
            <w:tcW w:w="2835" w:type="dxa"/>
          </w:tcPr>
          <w:p w14:paraId="088ADCAF" w14:textId="77777777" w:rsidR="00870054" w:rsidRDefault="00870054">
            <w:pPr>
              <w:pStyle w:val="ConsPlusNormal"/>
            </w:pPr>
            <w:r>
              <w:t xml:space="preserve">Государственная </w:t>
            </w:r>
            <w:hyperlink r:id="rId88">
              <w:r>
                <w:rPr>
                  <w:color w:val="0000FF"/>
                </w:rPr>
                <w:t>программа</w:t>
              </w:r>
            </w:hyperlink>
            <w:r>
              <w:t xml:space="preserve"> Республики Дагестан "Развитие здравоохранения в Республике Дагестан"</w:t>
            </w:r>
          </w:p>
        </w:tc>
        <w:tc>
          <w:tcPr>
            <w:tcW w:w="680" w:type="dxa"/>
          </w:tcPr>
          <w:p w14:paraId="5240DAB3" w14:textId="77777777" w:rsidR="00870054" w:rsidRDefault="00870054">
            <w:pPr>
              <w:pStyle w:val="ConsPlusNormal"/>
              <w:jc w:val="center"/>
            </w:pPr>
            <w:r>
              <w:t>056</w:t>
            </w:r>
          </w:p>
        </w:tc>
        <w:tc>
          <w:tcPr>
            <w:tcW w:w="680" w:type="dxa"/>
          </w:tcPr>
          <w:p w14:paraId="1D12D68D" w14:textId="77777777" w:rsidR="00870054" w:rsidRDefault="00870054">
            <w:pPr>
              <w:pStyle w:val="ConsPlusNormal"/>
              <w:jc w:val="center"/>
            </w:pPr>
            <w:r>
              <w:t>09</w:t>
            </w:r>
          </w:p>
        </w:tc>
        <w:tc>
          <w:tcPr>
            <w:tcW w:w="680" w:type="dxa"/>
          </w:tcPr>
          <w:p w14:paraId="76BDAAAC" w14:textId="77777777" w:rsidR="00870054" w:rsidRDefault="00870054">
            <w:pPr>
              <w:pStyle w:val="ConsPlusNormal"/>
              <w:jc w:val="center"/>
            </w:pPr>
            <w:r>
              <w:t>09</w:t>
            </w:r>
          </w:p>
        </w:tc>
        <w:tc>
          <w:tcPr>
            <w:tcW w:w="1701" w:type="dxa"/>
          </w:tcPr>
          <w:p w14:paraId="65498550" w14:textId="77777777" w:rsidR="00870054" w:rsidRDefault="00870054">
            <w:pPr>
              <w:pStyle w:val="ConsPlusNormal"/>
              <w:jc w:val="center"/>
            </w:pPr>
            <w:r>
              <w:t>21</w:t>
            </w:r>
          </w:p>
        </w:tc>
        <w:tc>
          <w:tcPr>
            <w:tcW w:w="680" w:type="dxa"/>
          </w:tcPr>
          <w:p w14:paraId="508C3F94" w14:textId="77777777" w:rsidR="00870054" w:rsidRDefault="00870054">
            <w:pPr>
              <w:pStyle w:val="ConsPlusNormal"/>
            </w:pPr>
          </w:p>
        </w:tc>
        <w:tc>
          <w:tcPr>
            <w:tcW w:w="1757" w:type="dxa"/>
          </w:tcPr>
          <w:p w14:paraId="2F6FF1B9" w14:textId="77777777" w:rsidR="00870054" w:rsidRDefault="00870054">
            <w:pPr>
              <w:pStyle w:val="ConsPlusNormal"/>
              <w:jc w:val="center"/>
            </w:pPr>
            <w:r>
              <w:t>1681,50</w:t>
            </w:r>
          </w:p>
        </w:tc>
        <w:tc>
          <w:tcPr>
            <w:tcW w:w="1701" w:type="dxa"/>
          </w:tcPr>
          <w:p w14:paraId="749921B1" w14:textId="77777777" w:rsidR="00870054" w:rsidRDefault="00870054">
            <w:pPr>
              <w:pStyle w:val="ConsPlusNormal"/>
              <w:jc w:val="center"/>
            </w:pPr>
            <w:r>
              <w:t>1681,50</w:t>
            </w:r>
          </w:p>
        </w:tc>
        <w:tc>
          <w:tcPr>
            <w:tcW w:w="1701" w:type="dxa"/>
          </w:tcPr>
          <w:p w14:paraId="31AE7B30" w14:textId="77777777" w:rsidR="00870054" w:rsidRDefault="00870054">
            <w:pPr>
              <w:pStyle w:val="ConsPlusNormal"/>
              <w:jc w:val="center"/>
            </w:pPr>
            <w:r>
              <w:t>1681,50</w:t>
            </w:r>
          </w:p>
        </w:tc>
      </w:tr>
      <w:tr w:rsidR="00870054" w14:paraId="3C02AEF1" w14:textId="77777777">
        <w:tc>
          <w:tcPr>
            <w:tcW w:w="2835" w:type="dxa"/>
          </w:tcPr>
          <w:p w14:paraId="00A7204D" w14:textId="77777777" w:rsidR="00870054" w:rsidRDefault="00870054">
            <w:pPr>
              <w:pStyle w:val="ConsPlusNormal"/>
            </w:pPr>
            <w:r>
              <w:t>Региональные проекты, не входящие в состав национального проекта</w:t>
            </w:r>
          </w:p>
        </w:tc>
        <w:tc>
          <w:tcPr>
            <w:tcW w:w="680" w:type="dxa"/>
          </w:tcPr>
          <w:p w14:paraId="268ECE9D" w14:textId="77777777" w:rsidR="00870054" w:rsidRDefault="00870054">
            <w:pPr>
              <w:pStyle w:val="ConsPlusNormal"/>
              <w:jc w:val="center"/>
            </w:pPr>
            <w:r>
              <w:t>056</w:t>
            </w:r>
          </w:p>
        </w:tc>
        <w:tc>
          <w:tcPr>
            <w:tcW w:w="680" w:type="dxa"/>
          </w:tcPr>
          <w:p w14:paraId="4F99300E" w14:textId="77777777" w:rsidR="00870054" w:rsidRDefault="00870054">
            <w:pPr>
              <w:pStyle w:val="ConsPlusNormal"/>
              <w:jc w:val="center"/>
            </w:pPr>
            <w:r>
              <w:t>09</w:t>
            </w:r>
          </w:p>
        </w:tc>
        <w:tc>
          <w:tcPr>
            <w:tcW w:w="680" w:type="dxa"/>
          </w:tcPr>
          <w:p w14:paraId="42D57851" w14:textId="77777777" w:rsidR="00870054" w:rsidRDefault="00870054">
            <w:pPr>
              <w:pStyle w:val="ConsPlusNormal"/>
              <w:jc w:val="center"/>
            </w:pPr>
            <w:r>
              <w:t>09</w:t>
            </w:r>
          </w:p>
        </w:tc>
        <w:tc>
          <w:tcPr>
            <w:tcW w:w="1701" w:type="dxa"/>
          </w:tcPr>
          <w:p w14:paraId="12759AE3" w14:textId="77777777" w:rsidR="00870054" w:rsidRDefault="00870054">
            <w:pPr>
              <w:pStyle w:val="ConsPlusNormal"/>
              <w:jc w:val="center"/>
            </w:pPr>
            <w:r>
              <w:t>21 2</w:t>
            </w:r>
          </w:p>
        </w:tc>
        <w:tc>
          <w:tcPr>
            <w:tcW w:w="680" w:type="dxa"/>
          </w:tcPr>
          <w:p w14:paraId="44C3B9AD" w14:textId="77777777" w:rsidR="00870054" w:rsidRDefault="00870054">
            <w:pPr>
              <w:pStyle w:val="ConsPlusNormal"/>
            </w:pPr>
          </w:p>
        </w:tc>
        <w:tc>
          <w:tcPr>
            <w:tcW w:w="1757" w:type="dxa"/>
          </w:tcPr>
          <w:p w14:paraId="23B6F911" w14:textId="77777777" w:rsidR="00870054" w:rsidRDefault="00870054">
            <w:pPr>
              <w:pStyle w:val="ConsPlusNormal"/>
              <w:jc w:val="center"/>
            </w:pPr>
            <w:r>
              <w:t>1681,50</w:t>
            </w:r>
          </w:p>
        </w:tc>
        <w:tc>
          <w:tcPr>
            <w:tcW w:w="1701" w:type="dxa"/>
          </w:tcPr>
          <w:p w14:paraId="3D7DC523" w14:textId="77777777" w:rsidR="00870054" w:rsidRDefault="00870054">
            <w:pPr>
              <w:pStyle w:val="ConsPlusNormal"/>
              <w:jc w:val="center"/>
            </w:pPr>
            <w:r>
              <w:t>1681,50</w:t>
            </w:r>
          </w:p>
        </w:tc>
        <w:tc>
          <w:tcPr>
            <w:tcW w:w="1701" w:type="dxa"/>
          </w:tcPr>
          <w:p w14:paraId="1D009FE4" w14:textId="77777777" w:rsidR="00870054" w:rsidRDefault="00870054">
            <w:pPr>
              <w:pStyle w:val="ConsPlusNormal"/>
              <w:jc w:val="center"/>
            </w:pPr>
            <w:r>
              <w:t>1681,50</w:t>
            </w:r>
          </w:p>
        </w:tc>
      </w:tr>
      <w:tr w:rsidR="00870054" w14:paraId="5FA5C4F2" w14:textId="77777777">
        <w:tc>
          <w:tcPr>
            <w:tcW w:w="2835" w:type="dxa"/>
          </w:tcPr>
          <w:p w14:paraId="4DFE2778" w14:textId="77777777" w:rsidR="00870054" w:rsidRDefault="00870054">
            <w:pPr>
              <w:pStyle w:val="ConsPlusNormal"/>
            </w:pPr>
            <w:r>
              <w:t xml:space="preserve">Региональный проект "Противодействие незаконному обороту наркотиков, профилактика </w:t>
            </w:r>
            <w:r>
              <w:lastRenderedPageBreak/>
              <w:t>наркомании, лечение и реабилитация наркозависимых"</w:t>
            </w:r>
          </w:p>
        </w:tc>
        <w:tc>
          <w:tcPr>
            <w:tcW w:w="680" w:type="dxa"/>
          </w:tcPr>
          <w:p w14:paraId="2A3D1138" w14:textId="77777777" w:rsidR="00870054" w:rsidRDefault="00870054">
            <w:pPr>
              <w:pStyle w:val="ConsPlusNormal"/>
              <w:jc w:val="center"/>
            </w:pPr>
            <w:r>
              <w:lastRenderedPageBreak/>
              <w:t>056</w:t>
            </w:r>
          </w:p>
        </w:tc>
        <w:tc>
          <w:tcPr>
            <w:tcW w:w="680" w:type="dxa"/>
          </w:tcPr>
          <w:p w14:paraId="03CA5708" w14:textId="77777777" w:rsidR="00870054" w:rsidRDefault="00870054">
            <w:pPr>
              <w:pStyle w:val="ConsPlusNormal"/>
              <w:jc w:val="center"/>
            </w:pPr>
            <w:r>
              <w:t>09</w:t>
            </w:r>
          </w:p>
        </w:tc>
        <w:tc>
          <w:tcPr>
            <w:tcW w:w="680" w:type="dxa"/>
          </w:tcPr>
          <w:p w14:paraId="04797E8A" w14:textId="77777777" w:rsidR="00870054" w:rsidRDefault="00870054">
            <w:pPr>
              <w:pStyle w:val="ConsPlusNormal"/>
              <w:jc w:val="center"/>
            </w:pPr>
            <w:r>
              <w:t>09</w:t>
            </w:r>
          </w:p>
        </w:tc>
        <w:tc>
          <w:tcPr>
            <w:tcW w:w="1701" w:type="dxa"/>
          </w:tcPr>
          <w:p w14:paraId="43F82330" w14:textId="77777777" w:rsidR="00870054" w:rsidRDefault="00870054">
            <w:pPr>
              <w:pStyle w:val="ConsPlusNormal"/>
              <w:jc w:val="center"/>
            </w:pPr>
            <w:r>
              <w:t>21 2 05</w:t>
            </w:r>
          </w:p>
        </w:tc>
        <w:tc>
          <w:tcPr>
            <w:tcW w:w="680" w:type="dxa"/>
          </w:tcPr>
          <w:p w14:paraId="216AC4FA" w14:textId="77777777" w:rsidR="00870054" w:rsidRDefault="00870054">
            <w:pPr>
              <w:pStyle w:val="ConsPlusNormal"/>
            </w:pPr>
          </w:p>
        </w:tc>
        <w:tc>
          <w:tcPr>
            <w:tcW w:w="1757" w:type="dxa"/>
          </w:tcPr>
          <w:p w14:paraId="18136AD0" w14:textId="77777777" w:rsidR="00870054" w:rsidRDefault="00870054">
            <w:pPr>
              <w:pStyle w:val="ConsPlusNormal"/>
              <w:jc w:val="center"/>
            </w:pPr>
            <w:r>
              <w:t>1681,50</w:t>
            </w:r>
          </w:p>
        </w:tc>
        <w:tc>
          <w:tcPr>
            <w:tcW w:w="1701" w:type="dxa"/>
          </w:tcPr>
          <w:p w14:paraId="3BF565AF" w14:textId="77777777" w:rsidR="00870054" w:rsidRDefault="00870054">
            <w:pPr>
              <w:pStyle w:val="ConsPlusNormal"/>
              <w:jc w:val="center"/>
            </w:pPr>
            <w:r>
              <w:t>1681,50</w:t>
            </w:r>
          </w:p>
        </w:tc>
        <w:tc>
          <w:tcPr>
            <w:tcW w:w="1701" w:type="dxa"/>
          </w:tcPr>
          <w:p w14:paraId="504AC649" w14:textId="77777777" w:rsidR="00870054" w:rsidRDefault="00870054">
            <w:pPr>
              <w:pStyle w:val="ConsPlusNormal"/>
              <w:jc w:val="center"/>
            </w:pPr>
            <w:r>
              <w:t>1681,50</w:t>
            </w:r>
          </w:p>
        </w:tc>
      </w:tr>
      <w:tr w:rsidR="00870054" w14:paraId="7C9EE69C" w14:textId="77777777">
        <w:tc>
          <w:tcPr>
            <w:tcW w:w="2835" w:type="dxa"/>
          </w:tcPr>
          <w:p w14:paraId="75815D5D" w14:textId="77777777" w:rsidR="00870054" w:rsidRDefault="00870054">
            <w:pPr>
              <w:pStyle w:val="ConsPlusNormal"/>
            </w:pPr>
            <w:r>
              <w:t>Профилактика распространения наркомании и связанных с ней правонарушений</w:t>
            </w:r>
          </w:p>
        </w:tc>
        <w:tc>
          <w:tcPr>
            <w:tcW w:w="680" w:type="dxa"/>
          </w:tcPr>
          <w:p w14:paraId="7EE7B6BC" w14:textId="77777777" w:rsidR="00870054" w:rsidRDefault="00870054">
            <w:pPr>
              <w:pStyle w:val="ConsPlusNormal"/>
              <w:jc w:val="center"/>
            </w:pPr>
            <w:r>
              <w:t>056</w:t>
            </w:r>
          </w:p>
        </w:tc>
        <w:tc>
          <w:tcPr>
            <w:tcW w:w="680" w:type="dxa"/>
          </w:tcPr>
          <w:p w14:paraId="1A5A578A" w14:textId="77777777" w:rsidR="00870054" w:rsidRDefault="00870054">
            <w:pPr>
              <w:pStyle w:val="ConsPlusNormal"/>
              <w:jc w:val="center"/>
            </w:pPr>
            <w:r>
              <w:t>09</w:t>
            </w:r>
          </w:p>
        </w:tc>
        <w:tc>
          <w:tcPr>
            <w:tcW w:w="680" w:type="dxa"/>
          </w:tcPr>
          <w:p w14:paraId="16DD0BBF" w14:textId="77777777" w:rsidR="00870054" w:rsidRDefault="00870054">
            <w:pPr>
              <w:pStyle w:val="ConsPlusNormal"/>
              <w:jc w:val="center"/>
            </w:pPr>
            <w:r>
              <w:t>09</w:t>
            </w:r>
          </w:p>
        </w:tc>
        <w:tc>
          <w:tcPr>
            <w:tcW w:w="1701" w:type="dxa"/>
          </w:tcPr>
          <w:p w14:paraId="39186438" w14:textId="77777777" w:rsidR="00870054" w:rsidRDefault="00870054">
            <w:pPr>
              <w:pStyle w:val="ConsPlusNormal"/>
              <w:jc w:val="center"/>
            </w:pPr>
            <w:r>
              <w:t>21 2 05 00111</w:t>
            </w:r>
          </w:p>
        </w:tc>
        <w:tc>
          <w:tcPr>
            <w:tcW w:w="680" w:type="dxa"/>
          </w:tcPr>
          <w:p w14:paraId="77C99D45" w14:textId="77777777" w:rsidR="00870054" w:rsidRDefault="00870054">
            <w:pPr>
              <w:pStyle w:val="ConsPlusNormal"/>
            </w:pPr>
          </w:p>
        </w:tc>
        <w:tc>
          <w:tcPr>
            <w:tcW w:w="1757" w:type="dxa"/>
          </w:tcPr>
          <w:p w14:paraId="0CA3539C" w14:textId="77777777" w:rsidR="00870054" w:rsidRDefault="00870054">
            <w:pPr>
              <w:pStyle w:val="ConsPlusNormal"/>
              <w:jc w:val="center"/>
            </w:pPr>
            <w:r>
              <w:t>1681,50</w:t>
            </w:r>
          </w:p>
        </w:tc>
        <w:tc>
          <w:tcPr>
            <w:tcW w:w="1701" w:type="dxa"/>
          </w:tcPr>
          <w:p w14:paraId="70CB3EBE" w14:textId="77777777" w:rsidR="00870054" w:rsidRDefault="00870054">
            <w:pPr>
              <w:pStyle w:val="ConsPlusNormal"/>
              <w:jc w:val="center"/>
            </w:pPr>
            <w:r>
              <w:t>1681,50</w:t>
            </w:r>
          </w:p>
        </w:tc>
        <w:tc>
          <w:tcPr>
            <w:tcW w:w="1701" w:type="dxa"/>
          </w:tcPr>
          <w:p w14:paraId="4032EC45" w14:textId="77777777" w:rsidR="00870054" w:rsidRDefault="00870054">
            <w:pPr>
              <w:pStyle w:val="ConsPlusNormal"/>
              <w:jc w:val="center"/>
            </w:pPr>
            <w:r>
              <w:t>1681,50</w:t>
            </w:r>
          </w:p>
        </w:tc>
      </w:tr>
      <w:tr w:rsidR="00870054" w14:paraId="062F77D0" w14:textId="77777777">
        <w:tc>
          <w:tcPr>
            <w:tcW w:w="2835" w:type="dxa"/>
          </w:tcPr>
          <w:p w14:paraId="7701DCD0"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1D81185E" w14:textId="77777777" w:rsidR="00870054" w:rsidRDefault="00870054">
            <w:pPr>
              <w:pStyle w:val="ConsPlusNormal"/>
              <w:jc w:val="center"/>
            </w:pPr>
            <w:r>
              <w:t>056</w:t>
            </w:r>
          </w:p>
        </w:tc>
        <w:tc>
          <w:tcPr>
            <w:tcW w:w="680" w:type="dxa"/>
          </w:tcPr>
          <w:p w14:paraId="7C908AE9" w14:textId="77777777" w:rsidR="00870054" w:rsidRDefault="00870054">
            <w:pPr>
              <w:pStyle w:val="ConsPlusNormal"/>
              <w:jc w:val="center"/>
            </w:pPr>
            <w:r>
              <w:t>09</w:t>
            </w:r>
          </w:p>
        </w:tc>
        <w:tc>
          <w:tcPr>
            <w:tcW w:w="680" w:type="dxa"/>
          </w:tcPr>
          <w:p w14:paraId="502E18C3" w14:textId="77777777" w:rsidR="00870054" w:rsidRDefault="00870054">
            <w:pPr>
              <w:pStyle w:val="ConsPlusNormal"/>
              <w:jc w:val="center"/>
            </w:pPr>
            <w:r>
              <w:t>09</w:t>
            </w:r>
          </w:p>
        </w:tc>
        <w:tc>
          <w:tcPr>
            <w:tcW w:w="1701" w:type="dxa"/>
          </w:tcPr>
          <w:p w14:paraId="1378BE18" w14:textId="77777777" w:rsidR="00870054" w:rsidRDefault="00870054">
            <w:pPr>
              <w:pStyle w:val="ConsPlusNormal"/>
              <w:jc w:val="center"/>
            </w:pPr>
            <w:r>
              <w:t>21 2 05 00111</w:t>
            </w:r>
          </w:p>
        </w:tc>
        <w:tc>
          <w:tcPr>
            <w:tcW w:w="680" w:type="dxa"/>
          </w:tcPr>
          <w:p w14:paraId="1A215C9D" w14:textId="77777777" w:rsidR="00870054" w:rsidRDefault="00870054">
            <w:pPr>
              <w:pStyle w:val="ConsPlusNormal"/>
              <w:jc w:val="center"/>
            </w:pPr>
            <w:r>
              <w:t>600</w:t>
            </w:r>
          </w:p>
        </w:tc>
        <w:tc>
          <w:tcPr>
            <w:tcW w:w="1757" w:type="dxa"/>
          </w:tcPr>
          <w:p w14:paraId="0CEAA7DD" w14:textId="77777777" w:rsidR="00870054" w:rsidRDefault="00870054">
            <w:pPr>
              <w:pStyle w:val="ConsPlusNormal"/>
              <w:jc w:val="center"/>
            </w:pPr>
            <w:r>
              <w:t>1681,50</w:t>
            </w:r>
          </w:p>
        </w:tc>
        <w:tc>
          <w:tcPr>
            <w:tcW w:w="1701" w:type="dxa"/>
          </w:tcPr>
          <w:p w14:paraId="21367EF0" w14:textId="77777777" w:rsidR="00870054" w:rsidRDefault="00870054">
            <w:pPr>
              <w:pStyle w:val="ConsPlusNormal"/>
              <w:jc w:val="center"/>
            </w:pPr>
            <w:r>
              <w:t>1681,50</w:t>
            </w:r>
          </w:p>
        </w:tc>
        <w:tc>
          <w:tcPr>
            <w:tcW w:w="1701" w:type="dxa"/>
          </w:tcPr>
          <w:p w14:paraId="42B072C3" w14:textId="77777777" w:rsidR="00870054" w:rsidRDefault="00870054">
            <w:pPr>
              <w:pStyle w:val="ConsPlusNormal"/>
              <w:jc w:val="center"/>
            </w:pPr>
            <w:r>
              <w:t>1681,50</w:t>
            </w:r>
          </w:p>
        </w:tc>
      </w:tr>
      <w:tr w:rsidR="00870054" w14:paraId="0DF57D06" w14:textId="77777777">
        <w:tc>
          <w:tcPr>
            <w:tcW w:w="2835" w:type="dxa"/>
          </w:tcPr>
          <w:p w14:paraId="66141949" w14:textId="77777777" w:rsidR="00870054" w:rsidRDefault="00870054">
            <w:pPr>
              <w:pStyle w:val="ConsPlusNormal"/>
            </w:pPr>
            <w:r>
              <w:t>Социальная политика</w:t>
            </w:r>
          </w:p>
        </w:tc>
        <w:tc>
          <w:tcPr>
            <w:tcW w:w="680" w:type="dxa"/>
          </w:tcPr>
          <w:p w14:paraId="2C1B0499" w14:textId="77777777" w:rsidR="00870054" w:rsidRDefault="00870054">
            <w:pPr>
              <w:pStyle w:val="ConsPlusNormal"/>
              <w:jc w:val="center"/>
            </w:pPr>
            <w:r>
              <w:t>056</w:t>
            </w:r>
          </w:p>
        </w:tc>
        <w:tc>
          <w:tcPr>
            <w:tcW w:w="680" w:type="dxa"/>
          </w:tcPr>
          <w:p w14:paraId="238C3DD2" w14:textId="77777777" w:rsidR="00870054" w:rsidRDefault="00870054">
            <w:pPr>
              <w:pStyle w:val="ConsPlusNormal"/>
              <w:jc w:val="center"/>
            </w:pPr>
            <w:r>
              <w:t>10</w:t>
            </w:r>
          </w:p>
        </w:tc>
        <w:tc>
          <w:tcPr>
            <w:tcW w:w="680" w:type="dxa"/>
          </w:tcPr>
          <w:p w14:paraId="562C6BC4" w14:textId="77777777" w:rsidR="00870054" w:rsidRDefault="00870054">
            <w:pPr>
              <w:pStyle w:val="ConsPlusNormal"/>
            </w:pPr>
          </w:p>
        </w:tc>
        <w:tc>
          <w:tcPr>
            <w:tcW w:w="1701" w:type="dxa"/>
          </w:tcPr>
          <w:p w14:paraId="012F2D2D" w14:textId="77777777" w:rsidR="00870054" w:rsidRDefault="00870054">
            <w:pPr>
              <w:pStyle w:val="ConsPlusNormal"/>
            </w:pPr>
          </w:p>
        </w:tc>
        <w:tc>
          <w:tcPr>
            <w:tcW w:w="680" w:type="dxa"/>
          </w:tcPr>
          <w:p w14:paraId="09E4CB34" w14:textId="77777777" w:rsidR="00870054" w:rsidRDefault="00870054">
            <w:pPr>
              <w:pStyle w:val="ConsPlusNormal"/>
            </w:pPr>
          </w:p>
        </w:tc>
        <w:tc>
          <w:tcPr>
            <w:tcW w:w="1757" w:type="dxa"/>
          </w:tcPr>
          <w:p w14:paraId="295431AE" w14:textId="77777777" w:rsidR="00870054" w:rsidRDefault="00870054">
            <w:pPr>
              <w:pStyle w:val="ConsPlusNormal"/>
              <w:jc w:val="center"/>
            </w:pPr>
            <w:r>
              <w:t>1147,30</w:t>
            </w:r>
          </w:p>
        </w:tc>
        <w:tc>
          <w:tcPr>
            <w:tcW w:w="1701" w:type="dxa"/>
          </w:tcPr>
          <w:p w14:paraId="1E02B080" w14:textId="77777777" w:rsidR="00870054" w:rsidRDefault="00870054">
            <w:pPr>
              <w:pStyle w:val="ConsPlusNormal"/>
              <w:jc w:val="center"/>
            </w:pPr>
            <w:r>
              <w:t>1147,30</w:t>
            </w:r>
          </w:p>
        </w:tc>
        <w:tc>
          <w:tcPr>
            <w:tcW w:w="1701" w:type="dxa"/>
          </w:tcPr>
          <w:p w14:paraId="6839D6E2" w14:textId="77777777" w:rsidR="00870054" w:rsidRDefault="00870054">
            <w:pPr>
              <w:pStyle w:val="ConsPlusNormal"/>
              <w:jc w:val="center"/>
            </w:pPr>
            <w:r>
              <w:t>1147,30</w:t>
            </w:r>
          </w:p>
        </w:tc>
      </w:tr>
      <w:tr w:rsidR="00870054" w14:paraId="09E2E288" w14:textId="77777777">
        <w:tc>
          <w:tcPr>
            <w:tcW w:w="2835" w:type="dxa"/>
          </w:tcPr>
          <w:p w14:paraId="1DCA13F7" w14:textId="77777777" w:rsidR="00870054" w:rsidRDefault="00870054">
            <w:pPr>
              <w:pStyle w:val="ConsPlusNormal"/>
            </w:pPr>
            <w:r>
              <w:t>Охрана семьи и детства</w:t>
            </w:r>
          </w:p>
        </w:tc>
        <w:tc>
          <w:tcPr>
            <w:tcW w:w="680" w:type="dxa"/>
          </w:tcPr>
          <w:p w14:paraId="6C6CBAD4" w14:textId="77777777" w:rsidR="00870054" w:rsidRDefault="00870054">
            <w:pPr>
              <w:pStyle w:val="ConsPlusNormal"/>
              <w:jc w:val="center"/>
            </w:pPr>
            <w:r>
              <w:t>056</w:t>
            </w:r>
          </w:p>
        </w:tc>
        <w:tc>
          <w:tcPr>
            <w:tcW w:w="680" w:type="dxa"/>
          </w:tcPr>
          <w:p w14:paraId="22483787" w14:textId="77777777" w:rsidR="00870054" w:rsidRDefault="00870054">
            <w:pPr>
              <w:pStyle w:val="ConsPlusNormal"/>
              <w:jc w:val="center"/>
            </w:pPr>
            <w:r>
              <w:t>10</w:t>
            </w:r>
          </w:p>
        </w:tc>
        <w:tc>
          <w:tcPr>
            <w:tcW w:w="680" w:type="dxa"/>
          </w:tcPr>
          <w:p w14:paraId="4786E7B8" w14:textId="77777777" w:rsidR="00870054" w:rsidRDefault="00870054">
            <w:pPr>
              <w:pStyle w:val="ConsPlusNormal"/>
              <w:jc w:val="center"/>
            </w:pPr>
            <w:r>
              <w:t>04</w:t>
            </w:r>
          </w:p>
        </w:tc>
        <w:tc>
          <w:tcPr>
            <w:tcW w:w="1701" w:type="dxa"/>
          </w:tcPr>
          <w:p w14:paraId="1D746818" w14:textId="77777777" w:rsidR="00870054" w:rsidRDefault="00870054">
            <w:pPr>
              <w:pStyle w:val="ConsPlusNormal"/>
            </w:pPr>
          </w:p>
        </w:tc>
        <w:tc>
          <w:tcPr>
            <w:tcW w:w="680" w:type="dxa"/>
          </w:tcPr>
          <w:p w14:paraId="15CA29ED" w14:textId="77777777" w:rsidR="00870054" w:rsidRDefault="00870054">
            <w:pPr>
              <w:pStyle w:val="ConsPlusNormal"/>
            </w:pPr>
          </w:p>
        </w:tc>
        <w:tc>
          <w:tcPr>
            <w:tcW w:w="1757" w:type="dxa"/>
          </w:tcPr>
          <w:p w14:paraId="07B72E56" w14:textId="77777777" w:rsidR="00870054" w:rsidRDefault="00870054">
            <w:pPr>
              <w:pStyle w:val="ConsPlusNormal"/>
              <w:jc w:val="center"/>
            </w:pPr>
            <w:r>
              <w:t>1147,30</w:t>
            </w:r>
          </w:p>
        </w:tc>
        <w:tc>
          <w:tcPr>
            <w:tcW w:w="1701" w:type="dxa"/>
          </w:tcPr>
          <w:p w14:paraId="1979466D" w14:textId="77777777" w:rsidR="00870054" w:rsidRDefault="00870054">
            <w:pPr>
              <w:pStyle w:val="ConsPlusNormal"/>
              <w:jc w:val="center"/>
            </w:pPr>
            <w:r>
              <w:t>1147,30</w:t>
            </w:r>
          </w:p>
        </w:tc>
        <w:tc>
          <w:tcPr>
            <w:tcW w:w="1701" w:type="dxa"/>
          </w:tcPr>
          <w:p w14:paraId="5C8F8B61" w14:textId="77777777" w:rsidR="00870054" w:rsidRDefault="00870054">
            <w:pPr>
              <w:pStyle w:val="ConsPlusNormal"/>
              <w:jc w:val="center"/>
            </w:pPr>
            <w:r>
              <w:t>1147,30</w:t>
            </w:r>
          </w:p>
        </w:tc>
      </w:tr>
      <w:tr w:rsidR="00870054" w14:paraId="3A5F1714" w14:textId="77777777">
        <w:tc>
          <w:tcPr>
            <w:tcW w:w="2835" w:type="dxa"/>
          </w:tcPr>
          <w:p w14:paraId="60192A29" w14:textId="77777777" w:rsidR="00870054" w:rsidRDefault="00870054">
            <w:pPr>
              <w:pStyle w:val="ConsPlusNormal"/>
            </w:pPr>
            <w:r>
              <w:t xml:space="preserve">Государственная </w:t>
            </w:r>
            <w:hyperlink r:id="rId89">
              <w:r>
                <w:rPr>
                  <w:color w:val="0000FF"/>
                </w:rPr>
                <w:t>программа</w:t>
              </w:r>
            </w:hyperlink>
            <w:r>
              <w:t xml:space="preserve"> Республики Дагестан "Социальная поддержка граждан"</w:t>
            </w:r>
          </w:p>
        </w:tc>
        <w:tc>
          <w:tcPr>
            <w:tcW w:w="680" w:type="dxa"/>
          </w:tcPr>
          <w:p w14:paraId="40734DEC" w14:textId="77777777" w:rsidR="00870054" w:rsidRDefault="00870054">
            <w:pPr>
              <w:pStyle w:val="ConsPlusNormal"/>
              <w:jc w:val="center"/>
            </w:pPr>
            <w:r>
              <w:t>056</w:t>
            </w:r>
          </w:p>
        </w:tc>
        <w:tc>
          <w:tcPr>
            <w:tcW w:w="680" w:type="dxa"/>
          </w:tcPr>
          <w:p w14:paraId="22812736" w14:textId="77777777" w:rsidR="00870054" w:rsidRDefault="00870054">
            <w:pPr>
              <w:pStyle w:val="ConsPlusNormal"/>
              <w:jc w:val="center"/>
            </w:pPr>
            <w:r>
              <w:t>10</w:t>
            </w:r>
          </w:p>
        </w:tc>
        <w:tc>
          <w:tcPr>
            <w:tcW w:w="680" w:type="dxa"/>
          </w:tcPr>
          <w:p w14:paraId="4FC9F93D" w14:textId="77777777" w:rsidR="00870054" w:rsidRDefault="00870054">
            <w:pPr>
              <w:pStyle w:val="ConsPlusNormal"/>
              <w:jc w:val="center"/>
            </w:pPr>
            <w:r>
              <w:t>04</w:t>
            </w:r>
          </w:p>
        </w:tc>
        <w:tc>
          <w:tcPr>
            <w:tcW w:w="1701" w:type="dxa"/>
          </w:tcPr>
          <w:p w14:paraId="126B82F6" w14:textId="77777777" w:rsidR="00870054" w:rsidRDefault="00870054">
            <w:pPr>
              <w:pStyle w:val="ConsPlusNormal"/>
              <w:jc w:val="center"/>
            </w:pPr>
            <w:r>
              <w:t>22</w:t>
            </w:r>
          </w:p>
        </w:tc>
        <w:tc>
          <w:tcPr>
            <w:tcW w:w="680" w:type="dxa"/>
          </w:tcPr>
          <w:p w14:paraId="418BDD20" w14:textId="77777777" w:rsidR="00870054" w:rsidRDefault="00870054">
            <w:pPr>
              <w:pStyle w:val="ConsPlusNormal"/>
            </w:pPr>
          </w:p>
        </w:tc>
        <w:tc>
          <w:tcPr>
            <w:tcW w:w="1757" w:type="dxa"/>
          </w:tcPr>
          <w:p w14:paraId="2DAEF296" w14:textId="77777777" w:rsidR="00870054" w:rsidRDefault="00870054">
            <w:pPr>
              <w:pStyle w:val="ConsPlusNormal"/>
              <w:jc w:val="center"/>
            </w:pPr>
            <w:r>
              <w:t>1147,30</w:t>
            </w:r>
          </w:p>
        </w:tc>
        <w:tc>
          <w:tcPr>
            <w:tcW w:w="1701" w:type="dxa"/>
          </w:tcPr>
          <w:p w14:paraId="2B9D35CA" w14:textId="77777777" w:rsidR="00870054" w:rsidRDefault="00870054">
            <w:pPr>
              <w:pStyle w:val="ConsPlusNormal"/>
              <w:jc w:val="center"/>
            </w:pPr>
            <w:r>
              <w:t>1147,30</w:t>
            </w:r>
          </w:p>
        </w:tc>
        <w:tc>
          <w:tcPr>
            <w:tcW w:w="1701" w:type="dxa"/>
          </w:tcPr>
          <w:p w14:paraId="4925634B" w14:textId="77777777" w:rsidR="00870054" w:rsidRDefault="00870054">
            <w:pPr>
              <w:pStyle w:val="ConsPlusNormal"/>
              <w:jc w:val="center"/>
            </w:pPr>
            <w:r>
              <w:t>1147,30</w:t>
            </w:r>
          </w:p>
        </w:tc>
      </w:tr>
      <w:tr w:rsidR="00870054" w14:paraId="144C33F4" w14:textId="77777777">
        <w:tc>
          <w:tcPr>
            <w:tcW w:w="2835" w:type="dxa"/>
          </w:tcPr>
          <w:p w14:paraId="6D052424" w14:textId="77777777" w:rsidR="00870054" w:rsidRDefault="00870054">
            <w:pPr>
              <w:pStyle w:val="ConsPlusNormal"/>
            </w:pPr>
            <w:r>
              <w:t>Комплексы процессных мероприятий</w:t>
            </w:r>
          </w:p>
        </w:tc>
        <w:tc>
          <w:tcPr>
            <w:tcW w:w="680" w:type="dxa"/>
          </w:tcPr>
          <w:p w14:paraId="79487D06" w14:textId="77777777" w:rsidR="00870054" w:rsidRDefault="00870054">
            <w:pPr>
              <w:pStyle w:val="ConsPlusNormal"/>
              <w:jc w:val="center"/>
            </w:pPr>
            <w:r>
              <w:t>056</w:t>
            </w:r>
          </w:p>
        </w:tc>
        <w:tc>
          <w:tcPr>
            <w:tcW w:w="680" w:type="dxa"/>
          </w:tcPr>
          <w:p w14:paraId="6CF14A6F" w14:textId="77777777" w:rsidR="00870054" w:rsidRDefault="00870054">
            <w:pPr>
              <w:pStyle w:val="ConsPlusNormal"/>
              <w:jc w:val="center"/>
            </w:pPr>
            <w:r>
              <w:t>10</w:t>
            </w:r>
          </w:p>
        </w:tc>
        <w:tc>
          <w:tcPr>
            <w:tcW w:w="680" w:type="dxa"/>
          </w:tcPr>
          <w:p w14:paraId="7FC17CE1" w14:textId="77777777" w:rsidR="00870054" w:rsidRDefault="00870054">
            <w:pPr>
              <w:pStyle w:val="ConsPlusNormal"/>
              <w:jc w:val="center"/>
            </w:pPr>
            <w:r>
              <w:t>04</w:t>
            </w:r>
          </w:p>
        </w:tc>
        <w:tc>
          <w:tcPr>
            <w:tcW w:w="1701" w:type="dxa"/>
          </w:tcPr>
          <w:p w14:paraId="3CE0CDFB" w14:textId="77777777" w:rsidR="00870054" w:rsidRDefault="00870054">
            <w:pPr>
              <w:pStyle w:val="ConsPlusNormal"/>
              <w:jc w:val="center"/>
            </w:pPr>
            <w:r>
              <w:t>22 4</w:t>
            </w:r>
          </w:p>
        </w:tc>
        <w:tc>
          <w:tcPr>
            <w:tcW w:w="680" w:type="dxa"/>
          </w:tcPr>
          <w:p w14:paraId="174AF4F8" w14:textId="77777777" w:rsidR="00870054" w:rsidRDefault="00870054">
            <w:pPr>
              <w:pStyle w:val="ConsPlusNormal"/>
            </w:pPr>
          </w:p>
        </w:tc>
        <w:tc>
          <w:tcPr>
            <w:tcW w:w="1757" w:type="dxa"/>
          </w:tcPr>
          <w:p w14:paraId="31A49F51" w14:textId="77777777" w:rsidR="00870054" w:rsidRDefault="00870054">
            <w:pPr>
              <w:pStyle w:val="ConsPlusNormal"/>
              <w:jc w:val="center"/>
            </w:pPr>
            <w:r>
              <w:t>1147,30</w:t>
            </w:r>
          </w:p>
        </w:tc>
        <w:tc>
          <w:tcPr>
            <w:tcW w:w="1701" w:type="dxa"/>
          </w:tcPr>
          <w:p w14:paraId="1380BC5F" w14:textId="77777777" w:rsidR="00870054" w:rsidRDefault="00870054">
            <w:pPr>
              <w:pStyle w:val="ConsPlusNormal"/>
              <w:jc w:val="center"/>
            </w:pPr>
            <w:r>
              <w:t>1147,30</w:t>
            </w:r>
          </w:p>
        </w:tc>
        <w:tc>
          <w:tcPr>
            <w:tcW w:w="1701" w:type="dxa"/>
          </w:tcPr>
          <w:p w14:paraId="4CC74919" w14:textId="77777777" w:rsidR="00870054" w:rsidRDefault="00870054">
            <w:pPr>
              <w:pStyle w:val="ConsPlusNormal"/>
              <w:jc w:val="center"/>
            </w:pPr>
            <w:r>
              <w:t>1147,30</w:t>
            </w:r>
          </w:p>
        </w:tc>
      </w:tr>
      <w:tr w:rsidR="00870054" w14:paraId="5EF06667" w14:textId="77777777">
        <w:tc>
          <w:tcPr>
            <w:tcW w:w="2835" w:type="dxa"/>
          </w:tcPr>
          <w:p w14:paraId="4A71D262" w14:textId="77777777" w:rsidR="00870054" w:rsidRDefault="00870054">
            <w:pPr>
              <w:pStyle w:val="ConsPlusNormal"/>
            </w:pPr>
            <w:r>
              <w:t>Комплекс процессных мероприятий "Совершенствование социальной поддержки семьи и детей"</w:t>
            </w:r>
          </w:p>
        </w:tc>
        <w:tc>
          <w:tcPr>
            <w:tcW w:w="680" w:type="dxa"/>
          </w:tcPr>
          <w:p w14:paraId="0BA0E307" w14:textId="77777777" w:rsidR="00870054" w:rsidRDefault="00870054">
            <w:pPr>
              <w:pStyle w:val="ConsPlusNormal"/>
              <w:jc w:val="center"/>
            </w:pPr>
            <w:r>
              <w:t>056</w:t>
            </w:r>
          </w:p>
        </w:tc>
        <w:tc>
          <w:tcPr>
            <w:tcW w:w="680" w:type="dxa"/>
          </w:tcPr>
          <w:p w14:paraId="36324CD3" w14:textId="77777777" w:rsidR="00870054" w:rsidRDefault="00870054">
            <w:pPr>
              <w:pStyle w:val="ConsPlusNormal"/>
              <w:jc w:val="center"/>
            </w:pPr>
            <w:r>
              <w:t>10</w:t>
            </w:r>
          </w:p>
        </w:tc>
        <w:tc>
          <w:tcPr>
            <w:tcW w:w="680" w:type="dxa"/>
          </w:tcPr>
          <w:p w14:paraId="42BA06DB" w14:textId="77777777" w:rsidR="00870054" w:rsidRDefault="00870054">
            <w:pPr>
              <w:pStyle w:val="ConsPlusNormal"/>
              <w:jc w:val="center"/>
            </w:pPr>
            <w:r>
              <w:t>04</w:t>
            </w:r>
          </w:p>
        </w:tc>
        <w:tc>
          <w:tcPr>
            <w:tcW w:w="1701" w:type="dxa"/>
          </w:tcPr>
          <w:p w14:paraId="75A5CEFB" w14:textId="77777777" w:rsidR="00870054" w:rsidRDefault="00870054">
            <w:pPr>
              <w:pStyle w:val="ConsPlusNormal"/>
              <w:jc w:val="center"/>
            </w:pPr>
            <w:r>
              <w:t>22 4 02</w:t>
            </w:r>
          </w:p>
        </w:tc>
        <w:tc>
          <w:tcPr>
            <w:tcW w:w="680" w:type="dxa"/>
          </w:tcPr>
          <w:p w14:paraId="750261B3" w14:textId="77777777" w:rsidR="00870054" w:rsidRDefault="00870054">
            <w:pPr>
              <w:pStyle w:val="ConsPlusNormal"/>
            </w:pPr>
          </w:p>
        </w:tc>
        <w:tc>
          <w:tcPr>
            <w:tcW w:w="1757" w:type="dxa"/>
          </w:tcPr>
          <w:p w14:paraId="776B0D3B" w14:textId="77777777" w:rsidR="00870054" w:rsidRDefault="00870054">
            <w:pPr>
              <w:pStyle w:val="ConsPlusNormal"/>
              <w:jc w:val="center"/>
            </w:pPr>
            <w:r>
              <w:t>1147,30</w:t>
            </w:r>
          </w:p>
        </w:tc>
        <w:tc>
          <w:tcPr>
            <w:tcW w:w="1701" w:type="dxa"/>
          </w:tcPr>
          <w:p w14:paraId="60E77E5A" w14:textId="77777777" w:rsidR="00870054" w:rsidRDefault="00870054">
            <w:pPr>
              <w:pStyle w:val="ConsPlusNormal"/>
              <w:jc w:val="center"/>
            </w:pPr>
            <w:r>
              <w:t>1147,30</w:t>
            </w:r>
          </w:p>
        </w:tc>
        <w:tc>
          <w:tcPr>
            <w:tcW w:w="1701" w:type="dxa"/>
          </w:tcPr>
          <w:p w14:paraId="2BE72E85" w14:textId="77777777" w:rsidR="00870054" w:rsidRDefault="00870054">
            <w:pPr>
              <w:pStyle w:val="ConsPlusNormal"/>
              <w:jc w:val="center"/>
            </w:pPr>
            <w:r>
              <w:t>1147,30</w:t>
            </w:r>
          </w:p>
        </w:tc>
      </w:tr>
      <w:tr w:rsidR="00870054" w14:paraId="0A31CA4D" w14:textId="77777777">
        <w:tc>
          <w:tcPr>
            <w:tcW w:w="2835" w:type="dxa"/>
          </w:tcPr>
          <w:p w14:paraId="47955F33" w14:textId="77777777" w:rsidR="00870054" w:rsidRDefault="00870054">
            <w:pPr>
              <w:pStyle w:val="ConsPlusNormal"/>
            </w:pPr>
            <w:r>
              <w:lastRenderedPageBreak/>
              <w:t>Социальное обеспечение детей-сирот и детей, оставшихся без попечения родителей, лиц из числа детей-сирот и детей, оставшихся без попечения родителей, обучающихся по имеющим государственную аккредитацию образовательным программам среднего профессионального образования или высшего образования по очной форме обучения</w:t>
            </w:r>
          </w:p>
        </w:tc>
        <w:tc>
          <w:tcPr>
            <w:tcW w:w="680" w:type="dxa"/>
          </w:tcPr>
          <w:p w14:paraId="487202F1" w14:textId="77777777" w:rsidR="00870054" w:rsidRDefault="00870054">
            <w:pPr>
              <w:pStyle w:val="ConsPlusNormal"/>
              <w:jc w:val="center"/>
            </w:pPr>
            <w:r>
              <w:t>056</w:t>
            </w:r>
          </w:p>
        </w:tc>
        <w:tc>
          <w:tcPr>
            <w:tcW w:w="680" w:type="dxa"/>
          </w:tcPr>
          <w:p w14:paraId="58E7A21A" w14:textId="77777777" w:rsidR="00870054" w:rsidRDefault="00870054">
            <w:pPr>
              <w:pStyle w:val="ConsPlusNormal"/>
              <w:jc w:val="center"/>
            </w:pPr>
            <w:r>
              <w:t>10</w:t>
            </w:r>
          </w:p>
        </w:tc>
        <w:tc>
          <w:tcPr>
            <w:tcW w:w="680" w:type="dxa"/>
          </w:tcPr>
          <w:p w14:paraId="4942B562" w14:textId="77777777" w:rsidR="00870054" w:rsidRDefault="00870054">
            <w:pPr>
              <w:pStyle w:val="ConsPlusNormal"/>
              <w:jc w:val="center"/>
            </w:pPr>
            <w:r>
              <w:t>04</w:t>
            </w:r>
          </w:p>
        </w:tc>
        <w:tc>
          <w:tcPr>
            <w:tcW w:w="1701" w:type="dxa"/>
          </w:tcPr>
          <w:p w14:paraId="1F3546B2" w14:textId="77777777" w:rsidR="00870054" w:rsidRDefault="00870054">
            <w:pPr>
              <w:pStyle w:val="ConsPlusNormal"/>
              <w:jc w:val="center"/>
            </w:pPr>
            <w:r>
              <w:t>22 4 02 71510</w:t>
            </w:r>
          </w:p>
        </w:tc>
        <w:tc>
          <w:tcPr>
            <w:tcW w:w="680" w:type="dxa"/>
          </w:tcPr>
          <w:p w14:paraId="59E5E930" w14:textId="77777777" w:rsidR="00870054" w:rsidRDefault="00870054">
            <w:pPr>
              <w:pStyle w:val="ConsPlusNormal"/>
            </w:pPr>
          </w:p>
        </w:tc>
        <w:tc>
          <w:tcPr>
            <w:tcW w:w="1757" w:type="dxa"/>
          </w:tcPr>
          <w:p w14:paraId="642FBE10" w14:textId="77777777" w:rsidR="00870054" w:rsidRDefault="00870054">
            <w:pPr>
              <w:pStyle w:val="ConsPlusNormal"/>
              <w:jc w:val="center"/>
            </w:pPr>
            <w:r>
              <w:t>1147,30</w:t>
            </w:r>
          </w:p>
        </w:tc>
        <w:tc>
          <w:tcPr>
            <w:tcW w:w="1701" w:type="dxa"/>
          </w:tcPr>
          <w:p w14:paraId="169B4DAC" w14:textId="77777777" w:rsidR="00870054" w:rsidRDefault="00870054">
            <w:pPr>
              <w:pStyle w:val="ConsPlusNormal"/>
              <w:jc w:val="center"/>
            </w:pPr>
            <w:r>
              <w:t>1147,30</w:t>
            </w:r>
          </w:p>
        </w:tc>
        <w:tc>
          <w:tcPr>
            <w:tcW w:w="1701" w:type="dxa"/>
          </w:tcPr>
          <w:p w14:paraId="5EFF7B80" w14:textId="77777777" w:rsidR="00870054" w:rsidRDefault="00870054">
            <w:pPr>
              <w:pStyle w:val="ConsPlusNormal"/>
              <w:jc w:val="center"/>
            </w:pPr>
            <w:r>
              <w:t>1147,30</w:t>
            </w:r>
          </w:p>
        </w:tc>
      </w:tr>
      <w:tr w:rsidR="00870054" w14:paraId="06760914" w14:textId="77777777">
        <w:tc>
          <w:tcPr>
            <w:tcW w:w="2835" w:type="dxa"/>
          </w:tcPr>
          <w:p w14:paraId="332A958F" w14:textId="77777777" w:rsidR="00870054" w:rsidRDefault="00870054">
            <w:pPr>
              <w:pStyle w:val="ConsPlusNormal"/>
            </w:pPr>
            <w:r>
              <w:t>Социальное обеспечение и иные выплаты населению</w:t>
            </w:r>
          </w:p>
        </w:tc>
        <w:tc>
          <w:tcPr>
            <w:tcW w:w="680" w:type="dxa"/>
          </w:tcPr>
          <w:p w14:paraId="03B86186" w14:textId="77777777" w:rsidR="00870054" w:rsidRDefault="00870054">
            <w:pPr>
              <w:pStyle w:val="ConsPlusNormal"/>
              <w:jc w:val="center"/>
            </w:pPr>
            <w:r>
              <w:t>056</w:t>
            </w:r>
          </w:p>
        </w:tc>
        <w:tc>
          <w:tcPr>
            <w:tcW w:w="680" w:type="dxa"/>
          </w:tcPr>
          <w:p w14:paraId="53820B99" w14:textId="77777777" w:rsidR="00870054" w:rsidRDefault="00870054">
            <w:pPr>
              <w:pStyle w:val="ConsPlusNormal"/>
              <w:jc w:val="center"/>
            </w:pPr>
            <w:r>
              <w:t>10</w:t>
            </w:r>
          </w:p>
        </w:tc>
        <w:tc>
          <w:tcPr>
            <w:tcW w:w="680" w:type="dxa"/>
          </w:tcPr>
          <w:p w14:paraId="3F03D615" w14:textId="77777777" w:rsidR="00870054" w:rsidRDefault="00870054">
            <w:pPr>
              <w:pStyle w:val="ConsPlusNormal"/>
              <w:jc w:val="center"/>
            </w:pPr>
            <w:r>
              <w:t>04</w:t>
            </w:r>
          </w:p>
        </w:tc>
        <w:tc>
          <w:tcPr>
            <w:tcW w:w="1701" w:type="dxa"/>
          </w:tcPr>
          <w:p w14:paraId="1138B3E1" w14:textId="77777777" w:rsidR="00870054" w:rsidRDefault="00870054">
            <w:pPr>
              <w:pStyle w:val="ConsPlusNormal"/>
              <w:jc w:val="center"/>
            </w:pPr>
            <w:r>
              <w:t>22 4 02 71510</w:t>
            </w:r>
          </w:p>
        </w:tc>
        <w:tc>
          <w:tcPr>
            <w:tcW w:w="680" w:type="dxa"/>
          </w:tcPr>
          <w:p w14:paraId="475986D2" w14:textId="77777777" w:rsidR="00870054" w:rsidRDefault="00870054">
            <w:pPr>
              <w:pStyle w:val="ConsPlusNormal"/>
              <w:jc w:val="center"/>
            </w:pPr>
            <w:r>
              <w:t>300</w:t>
            </w:r>
          </w:p>
        </w:tc>
        <w:tc>
          <w:tcPr>
            <w:tcW w:w="1757" w:type="dxa"/>
          </w:tcPr>
          <w:p w14:paraId="5095F616" w14:textId="77777777" w:rsidR="00870054" w:rsidRDefault="00870054">
            <w:pPr>
              <w:pStyle w:val="ConsPlusNormal"/>
              <w:jc w:val="center"/>
            </w:pPr>
            <w:r>
              <w:t>1147,30</w:t>
            </w:r>
          </w:p>
        </w:tc>
        <w:tc>
          <w:tcPr>
            <w:tcW w:w="1701" w:type="dxa"/>
          </w:tcPr>
          <w:p w14:paraId="240E94FE" w14:textId="77777777" w:rsidR="00870054" w:rsidRDefault="00870054">
            <w:pPr>
              <w:pStyle w:val="ConsPlusNormal"/>
              <w:jc w:val="center"/>
            </w:pPr>
            <w:r>
              <w:t>1147,30</w:t>
            </w:r>
          </w:p>
        </w:tc>
        <w:tc>
          <w:tcPr>
            <w:tcW w:w="1701" w:type="dxa"/>
          </w:tcPr>
          <w:p w14:paraId="5E76966F" w14:textId="77777777" w:rsidR="00870054" w:rsidRDefault="00870054">
            <w:pPr>
              <w:pStyle w:val="ConsPlusNormal"/>
              <w:jc w:val="center"/>
            </w:pPr>
            <w:r>
              <w:t>1147,30</w:t>
            </w:r>
          </w:p>
        </w:tc>
      </w:tr>
      <w:tr w:rsidR="00870054" w14:paraId="075CB408" w14:textId="77777777">
        <w:tc>
          <w:tcPr>
            <w:tcW w:w="2835" w:type="dxa"/>
          </w:tcPr>
          <w:p w14:paraId="7946F531" w14:textId="77777777" w:rsidR="00870054" w:rsidRDefault="00870054">
            <w:pPr>
              <w:pStyle w:val="ConsPlusNormal"/>
            </w:pPr>
            <w:r>
              <w:t>Министерство образования и науки Республики Дагестан</w:t>
            </w:r>
          </w:p>
        </w:tc>
        <w:tc>
          <w:tcPr>
            <w:tcW w:w="680" w:type="dxa"/>
          </w:tcPr>
          <w:p w14:paraId="32394A18" w14:textId="77777777" w:rsidR="00870054" w:rsidRDefault="00870054">
            <w:pPr>
              <w:pStyle w:val="ConsPlusNormal"/>
              <w:jc w:val="center"/>
            </w:pPr>
            <w:r>
              <w:t>075</w:t>
            </w:r>
          </w:p>
        </w:tc>
        <w:tc>
          <w:tcPr>
            <w:tcW w:w="680" w:type="dxa"/>
          </w:tcPr>
          <w:p w14:paraId="5ADC46C5" w14:textId="77777777" w:rsidR="00870054" w:rsidRDefault="00870054">
            <w:pPr>
              <w:pStyle w:val="ConsPlusNormal"/>
            </w:pPr>
          </w:p>
        </w:tc>
        <w:tc>
          <w:tcPr>
            <w:tcW w:w="680" w:type="dxa"/>
          </w:tcPr>
          <w:p w14:paraId="4F93DB6B" w14:textId="77777777" w:rsidR="00870054" w:rsidRDefault="00870054">
            <w:pPr>
              <w:pStyle w:val="ConsPlusNormal"/>
            </w:pPr>
          </w:p>
        </w:tc>
        <w:tc>
          <w:tcPr>
            <w:tcW w:w="1701" w:type="dxa"/>
          </w:tcPr>
          <w:p w14:paraId="76556844" w14:textId="77777777" w:rsidR="00870054" w:rsidRDefault="00870054">
            <w:pPr>
              <w:pStyle w:val="ConsPlusNormal"/>
            </w:pPr>
          </w:p>
        </w:tc>
        <w:tc>
          <w:tcPr>
            <w:tcW w:w="680" w:type="dxa"/>
          </w:tcPr>
          <w:p w14:paraId="458DF516" w14:textId="77777777" w:rsidR="00870054" w:rsidRDefault="00870054">
            <w:pPr>
              <w:pStyle w:val="ConsPlusNormal"/>
            </w:pPr>
          </w:p>
        </w:tc>
        <w:tc>
          <w:tcPr>
            <w:tcW w:w="1757" w:type="dxa"/>
          </w:tcPr>
          <w:p w14:paraId="7200148C" w14:textId="77777777" w:rsidR="00870054" w:rsidRDefault="00870054">
            <w:pPr>
              <w:pStyle w:val="ConsPlusNormal"/>
              <w:jc w:val="center"/>
            </w:pPr>
            <w:r>
              <w:t>64217153,44</w:t>
            </w:r>
          </w:p>
        </w:tc>
        <w:tc>
          <w:tcPr>
            <w:tcW w:w="1701" w:type="dxa"/>
          </w:tcPr>
          <w:p w14:paraId="08212A9C" w14:textId="77777777" w:rsidR="00870054" w:rsidRDefault="00870054">
            <w:pPr>
              <w:pStyle w:val="ConsPlusNormal"/>
              <w:jc w:val="center"/>
            </w:pPr>
            <w:r>
              <w:t>40153045,72</w:t>
            </w:r>
          </w:p>
        </w:tc>
        <w:tc>
          <w:tcPr>
            <w:tcW w:w="1701" w:type="dxa"/>
          </w:tcPr>
          <w:p w14:paraId="7B6C5DF0" w14:textId="77777777" w:rsidR="00870054" w:rsidRDefault="00870054">
            <w:pPr>
              <w:pStyle w:val="ConsPlusNormal"/>
              <w:jc w:val="center"/>
            </w:pPr>
            <w:r>
              <w:t>40146691,62</w:t>
            </w:r>
          </w:p>
        </w:tc>
      </w:tr>
      <w:tr w:rsidR="00870054" w14:paraId="4254D9F9" w14:textId="77777777">
        <w:tc>
          <w:tcPr>
            <w:tcW w:w="2835" w:type="dxa"/>
          </w:tcPr>
          <w:p w14:paraId="0A73437E" w14:textId="77777777" w:rsidR="00870054" w:rsidRDefault="00870054">
            <w:pPr>
              <w:pStyle w:val="ConsPlusNormal"/>
            </w:pPr>
            <w:r>
              <w:t>Общегосударственные вопросы</w:t>
            </w:r>
          </w:p>
        </w:tc>
        <w:tc>
          <w:tcPr>
            <w:tcW w:w="680" w:type="dxa"/>
          </w:tcPr>
          <w:p w14:paraId="02F0EF2D" w14:textId="77777777" w:rsidR="00870054" w:rsidRDefault="00870054">
            <w:pPr>
              <w:pStyle w:val="ConsPlusNormal"/>
              <w:jc w:val="center"/>
            </w:pPr>
            <w:r>
              <w:t>075</w:t>
            </w:r>
          </w:p>
        </w:tc>
        <w:tc>
          <w:tcPr>
            <w:tcW w:w="680" w:type="dxa"/>
          </w:tcPr>
          <w:p w14:paraId="70143FE0" w14:textId="77777777" w:rsidR="00870054" w:rsidRDefault="00870054">
            <w:pPr>
              <w:pStyle w:val="ConsPlusNormal"/>
              <w:jc w:val="center"/>
            </w:pPr>
            <w:r>
              <w:t>01</w:t>
            </w:r>
          </w:p>
        </w:tc>
        <w:tc>
          <w:tcPr>
            <w:tcW w:w="680" w:type="dxa"/>
          </w:tcPr>
          <w:p w14:paraId="53E36CDC" w14:textId="77777777" w:rsidR="00870054" w:rsidRDefault="00870054">
            <w:pPr>
              <w:pStyle w:val="ConsPlusNormal"/>
            </w:pPr>
          </w:p>
        </w:tc>
        <w:tc>
          <w:tcPr>
            <w:tcW w:w="1701" w:type="dxa"/>
          </w:tcPr>
          <w:p w14:paraId="56D427D6" w14:textId="77777777" w:rsidR="00870054" w:rsidRDefault="00870054">
            <w:pPr>
              <w:pStyle w:val="ConsPlusNormal"/>
            </w:pPr>
          </w:p>
        </w:tc>
        <w:tc>
          <w:tcPr>
            <w:tcW w:w="680" w:type="dxa"/>
          </w:tcPr>
          <w:p w14:paraId="24091682" w14:textId="77777777" w:rsidR="00870054" w:rsidRDefault="00870054">
            <w:pPr>
              <w:pStyle w:val="ConsPlusNormal"/>
            </w:pPr>
          </w:p>
        </w:tc>
        <w:tc>
          <w:tcPr>
            <w:tcW w:w="1757" w:type="dxa"/>
          </w:tcPr>
          <w:p w14:paraId="0BB143EF" w14:textId="77777777" w:rsidR="00870054" w:rsidRDefault="00870054">
            <w:pPr>
              <w:pStyle w:val="ConsPlusNormal"/>
              <w:jc w:val="center"/>
            </w:pPr>
            <w:r>
              <w:t>7315,00</w:t>
            </w:r>
          </w:p>
        </w:tc>
        <w:tc>
          <w:tcPr>
            <w:tcW w:w="1701" w:type="dxa"/>
          </w:tcPr>
          <w:p w14:paraId="2A87DEF9" w14:textId="77777777" w:rsidR="00870054" w:rsidRDefault="00870054">
            <w:pPr>
              <w:pStyle w:val="ConsPlusNormal"/>
              <w:jc w:val="center"/>
            </w:pPr>
            <w:r>
              <w:t>5940,00</w:t>
            </w:r>
          </w:p>
        </w:tc>
        <w:tc>
          <w:tcPr>
            <w:tcW w:w="1701" w:type="dxa"/>
          </w:tcPr>
          <w:p w14:paraId="3981C44F" w14:textId="77777777" w:rsidR="00870054" w:rsidRDefault="00870054">
            <w:pPr>
              <w:pStyle w:val="ConsPlusNormal"/>
              <w:jc w:val="center"/>
            </w:pPr>
            <w:r>
              <w:t>5940,00</w:t>
            </w:r>
          </w:p>
        </w:tc>
      </w:tr>
      <w:tr w:rsidR="00870054" w14:paraId="77D88562" w14:textId="77777777">
        <w:tc>
          <w:tcPr>
            <w:tcW w:w="2835" w:type="dxa"/>
          </w:tcPr>
          <w:p w14:paraId="4C3B060A" w14:textId="77777777" w:rsidR="00870054" w:rsidRDefault="00870054">
            <w:pPr>
              <w:pStyle w:val="ConsPlusNormal"/>
            </w:pPr>
            <w:r>
              <w:t>Фундаментальные исследования</w:t>
            </w:r>
          </w:p>
        </w:tc>
        <w:tc>
          <w:tcPr>
            <w:tcW w:w="680" w:type="dxa"/>
          </w:tcPr>
          <w:p w14:paraId="0F638CA5" w14:textId="77777777" w:rsidR="00870054" w:rsidRDefault="00870054">
            <w:pPr>
              <w:pStyle w:val="ConsPlusNormal"/>
              <w:jc w:val="center"/>
            </w:pPr>
            <w:r>
              <w:t>075</w:t>
            </w:r>
          </w:p>
        </w:tc>
        <w:tc>
          <w:tcPr>
            <w:tcW w:w="680" w:type="dxa"/>
          </w:tcPr>
          <w:p w14:paraId="791755B4" w14:textId="77777777" w:rsidR="00870054" w:rsidRDefault="00870054">
            <w:pPr>
              <w:pStyle w:val="ConsPlusNormal"/>
              <w:jc w:val="center"/>
            </w:pPr>
            <w:r>
              <w:t>01</w:t>
            </w:r>
          </w:p>
        </w:tc>
        <w:tc>
          <w:tcPr>
            <w:tcW w:w="680" w:type="dxa"/>
          </w:tcPr>
          <w:p w14:paraId="0F3FCA56" w14:textId="77777777" w:rsidR="00870054" w:rsidRDefault="00870054">
            <w:pPr>
              <w:pStyle w:val="ConsPlusNormal"/>
              <w:jc w:val="center"/>
            </w:pPr>
            <w:r>
              <w:t>10</w:t>
            </w:r>
          </w:p>
        </w:tc>
        <w:tc>
          <w:tcPr>
            <w:tcW w:w="1701" w:type="dxa"/>
          </w:tcPr>
          <w:p w14:paraId="1D42071B" w14:textId="77777777" w:rsidR="00870054" w:rsidRDefault="00870054">
            <w:pPr>
              <w:pStyle w:val="ConsPlusNormal"/>
            </w:pPr>
          </w:p>
        </w:tc>
        <w:tc>
          <w:tcPr>
            <w:tcW w:w="680" w:type="dxa"/>
          </w:tcPr>
          <w:p w14:paraId="091763B0" w14:textId="77777777" w:rsidR="00870054" w:rsidRDefault="00870054">
            <w:pPr>
              <w:pStyle w:val="ConsPlusNormal"/>
            </w:pPr>
          </w:p>
        </w:tc>
        <w:tc>
          <w:tcPr>
            <w:tcW w:w="1757" w:type="dxa"/>
          </w:tcPr>
          <w:p w14:paraId="61581859" w14:textId="77777777" w:rsidR="00870054" w:rsidRDefault="00870054">
            <w:pPr>
              <w:pStyle w:val="ConsPlusNormal"/>
              <w:jc w:val="center"/>
            </w:pPr>
            <w:r>
              <w:t>1375,00</w:t>
            </w:r>
          </w:p>
        </w:tc>
        <w:tc>
          <w:tcPr>
            <w:tcW w:w="1701" w:type="dxa"/>
          </w:tcPr>
          <w:p w14:paraId="0BAAFE21" w14:textId="77777777" w:rsidR="00870054" w:rsidRDefault="00870054">
            <w:pPr>
              <w:pStyle w:val="ConsPlusNormal"/>
              <w:jc w:val="center"/>
            </w:pPr>
            <w:r>
              <w:t>0,00</w:t>
            </w:r>
          </w:p>
        </w:tc>
        <w:tc>
          <w:tcPr>
            <w:tcW w:w="1701" w:type="dxa"/>
          </w:tcPr>
          <w:p w14:paraId="39E3EBC4" w14:textId="77777777" w:rsidR="00870054" w:rsidRDefault="00870054">
            <w:pPr>
              <w:pStyle w:val="ConsPlusNormal"/>
              <w:jc w:val="center"/>
            </w:pPr>
            <w:r>
              <w:t>0,00</w:t>
            </w:r>
          </w:p>
        </w:tc>
      </w:tr>
      <w:tr w:rsidR="00870054" w14:paraId="37BF6B9E" w14:textId="77777777">
        <w:tc>
          <w:tcPr>
            <w:tcW w:w="2835" w:type="dxa"/>
          </w:tcPr>
          <w:p w14:paraId="4881EFDF" w14:textId="77777777" w:rsidR="00870054" w:rsidRDefault="00870054">
            <w:pPr>
              <w:pStyle w:val="ConsPlusNormal"/>
            </w:pPr>
            <w:r>
              <w:lastRenderedPageBreak/>
              <w:t xml:space="preserve">Государственная </w:t>
            </w:r>
            <w:hyperlink r:id="rId90">
              <w:r>
                <w:rPr>
                  <w:color w:val="0000FF"/>
                </w:rPr>
                <w:t>программа</w:t>
              </w:r>
            </w:hyperlink>
            <w:r>
              <w:t xml:space="preserve"> Республики Дагестан "Развитие образования в Республике Дагестан"</w:t>
            </w:r>
          </w:p>
        </w:tc>
        <w:tc>
          <w:tcPr>
            <w:tcW w:w="680" w:type="dxa"/>
          </w:tcPr>
          <w:p w14:paraId="3BDC0DD0" w14:textId="77777777" w:rsidR="00870054" w:rsidRDefault="00870054">
            <w:pPr>
              <w:pStyle w:val="ConsPlusNormal"/>
              <w:jc w:val="center"/>
            </w:pPr>
            <w:r>
              <w:t>075</w:t>
            </w:r>
          </w:p>
        </w:tc>
        <w:tc>
          <w:tcPr>
            <w:tcW w:w="680" w:type="dxa"/>
          </w:tcPr>
          <w:p w14:paraId="040AA933" w14:textId="77777777" w:rsidR="00870054" w:rsidRDefault="00870054">
            <w:pPr>
              <w:pStyle w:val="ConsPlusNormal"/>
              <w:jc w:val="center"/>
            </w:pPr>
            <w:r>
              <w:t>01</w:t>
            </w:r>
          </w:p>
        </w:tc>
        <w:tc>
          <w:tcPr>
            <w:tcW w:w="680" w:type="dxa"/>
          </w:tcPr>
          <w:p w14:paraId="2809CBB1" w14:textId="77777777" w:rsidR="00870054" w:rsidRDefault="00870054">
            <w:pPr>
              <w:pStyle w:val="ConsPlusNormal"/>
              <w:jc w:val="center"/>
            </w:pPr>
            <w:r>
              <w:t>10</w:t>
            </w:r>
          </w:p>
        </w:tc>
        <w:tc>
          <w:tcPr>
            <w:tcW w:w="1701" w:type="dxa"/>
          </w:tcPr>
          <w:p w14:paraId="1AD807B1" w14:textId="77777777" w:rsidR="00870054" w:rsidRDefault="00870054">
            <w:pPr>
              <w:pStyle w:val="ConsPlusNormal"/>
              <w:jc w:val="center"/>
            </w:pPr>
            <w:r>
              <w:t>19</w:t>
            </w:r>
          </w:p>
        </w:tc>
        <w:tc>
          <w:tcPr>
            <w:tcW w:w="680" w:type="dxa"/>
          </w:tcPr>
          <w:p w14:paraId="6CABC23A" w14:textId="77777777" w:rsidR="00870054" w:rsidRDefault="00870054">
            <w:pPr>
              <w:pStyle w:val="ConsPlusNormal"/>
            </w:pPr>
          </w:p>
        </w:tc>
        <w:tc>
          <w:tcPr>
            <w:tcW w:w="1757" w:type="dxa"/>
          </w:tcPr>
          <w:p w14:paraId="14471C5D" w14:textId="77777777" w:rsidR="00870054" w:rsidRDefault="00870054">
            <w:pPr>
              <w:pStyle w:val="ConsPlusNormal"/>
              <w:jc w:val="center"/>
            </w:pPr>
            <w:r>
              <w:t>1375,00</w:t>
            </w:r>
          </w:p>
        </w:tc>
        <w:tc>
          <w:tcPr>
            <w:tcW w:w="1701" w:type="dxa"/>
          </w:tcPr>
          <w:p w14:paraId="0717E7D7" w14:textId="77777777" w:rsidR="00870054" w:rsidRDefault="00870054">
            <w:pPr>
              <w:pStyle w:val="ConsPlusNormal"/>
              <w:jc w:val="center"/>
            </w:pPr>
            <w:r>
              <w:t>0,00</w:t>
            </w:r>
          </w:p>
        </w:tc>
        <w:tc>
          <w:tcPr>
            <w:tcW w:w="1701" w:type="dxa"/>
          </w:tcPr>
          <w:p w14:paraId="3B25E498" w14:textId="77777777" w:rsidR="00870054" w:rsidRDefault="00870054">
            <w:pPr>
              <w:pStyle w:val="ConsPlusNormal"/>
              <w:jc w:val="center"/>
            </w:pPr>
            <w:r>
              <w:t>0,00</w:t>
            </w:r>
          </w:p>
        </w:tc>
      </w:tr>
      <w:tr w:rsidR="00870054" w14:paraId="64EC9C15" w14:textId="77777777">
        <w:tc>
          <w:tcPr>
            <w:tcW w:w="2835" w:type="dxa"/>
          </w:tcPr>
          <w:p w14:paraId="4590626B" w14:textId="77777777" w:rsidR="00870054" w:rsidRDefault="00870054">
            <w:pPr>
              <w:pStyle w:val="ConsPlusNormal"/>
            </w:pPr>
            <w:r>
              <w:t>Комплексы процессных мероприятий</w:t>
            </w:r>
          </w:p>
        </w:tc>
        <w:tc>
          <w:tcPr>
            <w:tcW w:w="680" w:type="dxa"/>
          </w:tcPr>
          <w:p w14:paraId="4F1C6A6D" w14:textId="77777777" w:rsidR="00870054" w:rsidRDefault="00870054">
            <w:pPr>
              <w:pStyle w:val="ConsPlusNormal"/>
              <w:jc w:val="center"/>
            </w:pPr>
            <w:r>
              <w:t>075</w:t>
            </w:r>
          </w:p>
        </w:tc>
        <w:tc>
          <w:tcPr>
            <w:tcW w:w="680" w:type="dxa"/>
          </w:tcPr>
          <w:p w14:paraId="102BC359" w14:textId="77777777" w:rsidR="00870054" w:rsidRDefault="00870054">
            <w:pPr>
              <w:pStyle w:val="ConsPlusNormal"/>
              <w:jc w:val="center"/>
            </w:pPr>
            <w:r>
              <w:t>01</w:t>
            </w:r>
          </w:p>
        </w:tc>
        <w:tc>
          <w:tcPr>
            <w:tcW w:w="680" w:type="dxa"/>
          </w:tcPr>
          <w:p w14:paraId="79F1E872" w14:textId="77777777" w:rsidR="00870054" w:rsidRDefault="00870054">
            <w:pPr>
              <w:pStyle w:val="ConsPlusNormal"/>
              <w:jc w:val="center"/>
            </w:pPr>
            <w:r>
              <w:t>10</w:t>
            </w:r>
          </w:p>
        </w:tc>
        <w:tc>
          <w:tcPr>
            <w:tcW w:w="1701" w:type="dxa"/>
          </w:tcPr>
          <w:p w14:paraId="506F69AE" w14:textId="77777777" w:rsidR="00870054" w:rsidRDefault="00870054">
            <w:pPr>
              <w:pStyle w:val="ConsPlusNormal"/>
              <w:jc w:val="center"/>
            </w:pPr>
            <w:r>
              <w:t>19 4</w:t>
            </w:r>
          </w:p>
        </w:tc>
        <w:tc>
          <w:tcPr>
            <w:tcW w:w="680" w:type="dxa"/>
          </w:tcPr>
          <w:p w14:paraId="5D36133F" w14:textId="77777777" w:rsidR="00870054" w:rsidRDefault="00870054">
            <w:pPr>
              <w:pStyle w:val="ConsPlusNormal"/>
            </w:pPr>
          </w:p>
        </w:tc>
        <w:tc>
          <w:tcPr>
            <w:tcW w:w="1757" w:type="dxa"/>
          </w:tcPr>
          <w:p w14:paraId="7E8D4C52" w14:textId="77777777" w:rsidR="00870054" w:rsidRDefault="00870054">
            <w:pPr>
              <w:pStyle w:val="ConsPlusNormal"/>
              <w:jc w:val="center"/>
            </w:pPr>
            <w:r>
              <w:t>1375,00</w:t>
            </w:r>
          </w:p>
        </w:tc>
        <w:tc>
          <w:tcPr>
            <w:tcW w:w="1701" w:type="dxa"/>
          </w:tcPr>
          <w:p w14:paraId="0DB5F056" w14:textId="77777777" w:rsidR="00870054" w:rsidRDefault="00870054">
            <w:pPr>
              <w:pStyle w:val="ConsPlusNormal"/>
              <w:jc w:val="center"/>
            </w:pPr>
            <w:r>
              <w:t>0,00</w:t>
            </w:r>
          </w:p>
        </w:tc>
        <w:tc>
          <w:tcPr>
            <w:tcW w:w="1701" w:type="dxa"/>
          </w:tcPr>
          <w:p w14:paraId="17D1C12D" w14:textId="77777777" w:rsidR="00870054" w:rsidRDefault="00870054">
            <w:pPr>
              <w:pStyle w:val="ConsPlusNormal"/>
              <w:jc w:val="center"/>
            </w:pPr>
            <w:r>
              <w:t>0,00</w:t>
            </w:r>
          </w:p>
        </w:tc>
      </w:tr>
      <w:tr w:rsidR="00870054" w14:paraId="7CE6F8BF" w14:textId="77777777">
        <w:tc>
          <w:tcPr>
            <w:tcW w:w="2835" w:type="dxa"/>
          </w:tcPr>
          <w:p w14:paraId="642CCF6E" w14:textId="77777777" w:rsidR="00870054" w:rsidRDefault="00870054">
            <w:pPr>
              <w:pStyle w:val="ConsPlusNormal"/>
            </w:pPr>
            <w:r>
              <w:t>Комплекс процессных мероприятий "Прикладные научные исследования в области образования"</w:t>
            </w:r>
          </w:p>
        </w:tc>
        <w:tc>
          <w:tcPr>
            <w:tcW w:w="680" w:type="dxa"/>
          </w:tcPr>
          <w:p w14:paraId="261EAE31" w14:textId="77777777" w:rsidR="00870054" w:rsidRDefault="00870054">
            <w:pPr>
              <w:pStyle w:val="ConsPlusNormal"/>
              <w:jc w:val="center"/>
            </w:pPr>
            <w:r>
              <w:t>075</w:t>
            </w:r>
          </w:p>
        </w:tc>
        <w:tc>
          <w:tcPr>
            <w:tcW w:w="680" w:type="dxa"/>
          </w:tcPr>
          <w:p w14:paraId="020D519D" w14:textId="77777777" w:rsidR="00870054" w:rsidRDefault="00870054">
            <w:pPr>
              <w:pStyle w:val="ConsPlusNormal"/>
              <w:jc w:val="center"/>
            </w:pPr>
            <w:r>
              <w:t>01</w:t>
            </w:r>
          </w:p>
        </w:tc>
        <w:tc>
          <w:tcPr>
            <w:tcW w:w="680" w:type="dxa"/>
          </w:tcPr>
          <w:p w14:paraId="5400B645" w14:textId="77777777" w:rsidR="00870054" w:rsidRDefault="00870054">
            <w:pPr>
              <w:pStyle w:val="ConsPlusNormal"/>
              <w:jc w:val="center"/>
            </w:pPr>
            <w:r>
              <w:t>10</w:t>
            </w:r>
          </w:p>
        </w:tc>
        <w:tc>
          <w:tcPr>
            <w:tcW w:w="1701" w:type="dxa"/>
          </w:tcPr>
          <w:p w14:paraId="3A5D64CA" w14:textId="77777777" w:rsidR="00870054" w:rsidRDefault="00870054">
            <w:pPr>
              <w:pStyle w:val="ConsPlusNormal"/>
              <w:jc w:val="center"/>
            </w:pPr>
            <w:r>
              <w:t>19 4 08</w:t>
            </w:r>
          </w:p>
        </w:tc>
        <w:tc>
          <w:tcPr>
            <w:tcW w:w="680" w:type="dxa"/>
          </w:tcPr>
          <w:p w14:paraId="2BF05D32" w14:textId="77777777" w:rsidR="00870054" w:rsidRDefault="00870054">
            <w:pPr>
              <w:pStyle w:val="ConsPlusNormal"/>
            </w:pPr>
          </w:p>
        </w:tc>
        <w:tc>
          <w:tcPr>
            <w:tcW w:w="1757" w:type="dxa"/>
          </w:tcPr>
          <w:p w14:paraId="3F340967" w14:textId="77777777" w:rsidR="00870054" w:rsidRDefault="00870054">
            <w:pPr>
              <w:pStyle w:val="ConsPlusNormal"/>
              <w:jc w:val="center"/>
            </w:pPr>
            <w:r>
              <w:t>1375,00</w:t>
            </w:r>
          </w:p>
        </w:tc>
        <w:tc>
          <w:tcPr>
            <w:tcW w:w="1701" w:type="dxa"/>
          </w:tcPr>
          <w:p w14:paraId="4A597DC6" w14:textId="77777777" w:rsidR="00870054" w:rsidRDefault="00870054">
            <w:pPr>
              <w:pStyle w:val="ConsPlusNormal"/>
              <w:jc w:val="center"/>
            </w:pPr>
            <w:r>
              <w:t>0,00</w:t>
            </w:r>
          </w:p>
        </w:tc>
        <w:tc>
          <w:tcPr>
            <w:tcW w:w="1701" w:type="dxa"/>
          </w:tcPr>
          <w:p w14:paraId="663AE819" w14:textId="77777777" w:rsidR="00870054" w:rsidRDefault="00870054">
            <w:pPr>
              <w:pStyle w:val="ConsPlusNormal"/>
              <w:jc w:val="center"/>
            </w:pPr>
            <w:r>
              <w:t>0,00</w:t>
            </w:r>
          </w:p>
        </w:tc>
      </w:tr>
      <w:tr w:rsidR="00870054" w14:paraId="30BE1F96" w14:textId="77777777">
        <w:tc>
          <w:tcPr>
            <w:tcW w:w="2835" w:type="dxa"/>
          </w:tcPr>
          <w:p w14:paraId="43E1A648" w14:textId="77777777" w:rsidR="00870054" w:rsidRDefault="00870054">
            <w:pPr>
              <w:pStyle w:val="ConsPlusNormal"/>
            </w:pPr>
            <w:r>
              <w:t>Обеспечение деятельности государственных учреждений, осуществляющих прикладные научные исследования в области образования</w:t>
            </w:r>
          </w:p>
        </w:tc>
        <w:tc>
          <w:tcPr>
            <w:tcW w:w="680" w:type="dxa"/>
          </w:tcPr>
          <w:p w14:paraId="42B4EB67" w14:textId="77777777" w:rsidR="00870054" w:rsidRDefault="00870054">
            <w:pPr>
              <w:pStyle w:val="ConsPlusNormal"/>
              <w:jc w:val="center"/>
            </w:pPr>
            <w:r>
              <w:t>075</w:t>
            </w:r>
          </w:p>
        </w:tc>
        <w:tc>
          <w:tcPr>
            <w:tcW w:w="680" w:type="dxa"/>
          </w:tcPr>
          <w:p w14:paraId="31B7A0B1" w14:textId="77777777" w:rsidR="00870054" w:rsidRDefault="00870054">
            <w:pPr>
              <w:pStyle w:val="ConsPlusNormal"/>
              <w:jc w:val="center"/>
            </w:pPr>
            <w:r>
              <w:t>01</w:t>
            </w:r>
          </w:p>
        </w:tc>
        <w:tc>
          <w:tcPr>
            <w:tcW w:w="680" w:type="dxa"/>
          </w:tcPr>
          <w:p w14:paraId="6C9C6AB5" w14:textId="77777777" w:rsidR="00870054" w:rsidRDefault="00870054">
            <w:pPr>
              <w:pStyle w:val="ConsPlusNormal"/>
              <w:jc w:val="center"/>
            </w:pPr>
            <w:r>
              <w:t>10</w:t>
            </w:r>
          </w:p>
        </w:tc>
        <w:tc>
          <w:tcPr>
            <w:tcW w:w="1701" w:type="dxa"/>
          </w:tcPr>
          <w:p w14:paraId="47B69BBD" w14:textId="77777777" w:rsidR="00870054" w:rsidRDefault="00870054">
            <w:pPr>
              <w:pStyle w:val="ConsPlusNormal"/>
              <w:jc w:val="center"/>
            </w:pPr>
            <w:r>
              <w:t>19 4 08 00598</w:t>
            </w:r>
          </w:p>
        </w:tc>
        <w:tc>
          <w:tcPr>
            <w:tcW w:w="680" w:type="dxa"/>
          </w:tcPr>
          <w:p w14:paraId="43817069" w14:textId="77777777" w:rsidR="00870054" w:rsidRDefault="00870054">
            <w:pPr>
              <w:pStyle w:val="ConsPlusNormal"/>
            </w:pPr>
          </w:p>
        </w:tc>
        <w:tc>
          <w:tcPr>
            <w:tcW w:w="1757" w:type="dxa"/>
          </w:tcPr>
          <w:p w14:paraId="57C24250" w14:textId="77777777" w:rsidR="00870054" w:rsidRDefault="00870054">
            <w:pPr>
              <w:pStyle w:val="ConsPlusNormal"/>
              <w:jc w:val="center"/>
            </w:pPr>
            <w:r>
              <w:t>1375,00</w:t>
            </w:r>
          </w:p>
        </w:tc>
        <w:tc>
          <w:tcPr>
            <w:tcW w:w="1701" w:type="dxa"/>
          </w:tcPr>
          <w:p w14:paraId="5276CC8E" w14:textId="77777777" w:rsidR="00870054" w:rsidRDefault="00870054">
            <w:pPr>
              <w:pStyle w:val="ConsPlusNormal"/>
              <w:jc w:val="center"/>
            </w:pPr>
            <w:r>
              <w:t>0,00</w:t>
            </w:r>
          </w:p>
        </w:tc>
        <w:tc>
          <w:tcPr>
            <w:tcW w:w="1701" w:type="dxa"/>
          </w:tcPr>
          <w:p w14:paraId="32924718" w14:textId="77777777" w:rsidR="00870054" w:rsidRDefault="00870054">
            <w:pPr>
              <w:pStyle w:val="ConsPlusNormal"/>
              <w:jc w:val="center"/>
            </w:pPr>
            <w:r>
              <w:t>0,00</w:t>
            </w:r>
          </w:p>
        </w:tc>
      </w:tr>
      <w:tr w:rsidR="00870054" w14:paraId="020AC3A5" w14:textId="77777777">
        <w:tc>
          <w:tcPr>
            <w:tcW w:w="2835" w:type="dxa"/>
          </w:tcPr>
          <w:p w14:paraId="08CE9C5B"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795100E2" w14:textId="77777777" w:rsidR="00870054" w:rsidRDefault="00870054">
            <w:pPr>
              <w:pStyle w:val="ConsPlusNormal"/>
              <w:jc w:val="center"/>
            </w:pPr>
            <w:r>
              <w:t>075</w:t>
            </w:r>
          </w:p>
        </w:tc>
        <w:tc>
          <w:tcPr>
            <w:tcW w:w="680" w:type="dxa"/>
          </w:tcPr>
          <w:p w14:paraId="339BD64A" w14:textId="77777777" w:rsidR="00870054" w:rsidRDefault="00870054">
            <w:pPr>
              <w:pStyle w:val="ConsPlusNormal"/>
              <w:jc w:val="center"/>
            </w:pPr>
            <w:r>
              <w:t>01</w:t>
            </w:r>
          </w:p>
        </w:tc>
        <w:tc>
          <w:tcPr>
            <w:tcW w:w="680" w:type="dxa"/>
          </w:tcPr>
          <w:p w14:paraId="7C7895D8" w14:textId="77777777" w:rsidR="00870054" w:rsidRDefault="00870054">
            <w:pPr>
              <w:pStyle w:val="ConsPlusNormal"/>
              <w:jc w:val="center"/>
            </w:pPr>
            <w:r>
              <w:t>10</w:t>
            </w:r>
          </w:p>
        </w:tc>
        <w:tc>
          <w:tcPr>
            <w:tcW w:w="1701" w:type="dxa"/>
          </w:tcPr>
          <w:p w14:paraId="39196BD1" w14:textId="77777777" w:rsidR="00870054" w:rsidRDefault="00870054">
            <w:pPr>
              <w:pStyle w:val="ConsPlusNormal"/>
              <w:jc w:val="center"/>
            </w:pPr>
            <w:r>
              <w:t>19 4 08 00598</w:t>
            </w:r>
          </w:p>
        </w:tc>
        <w:tc>
          <w:tcPr>
            <w:tcW w:w="680" w:type="dxa"/>
          </w:tcPr>
          <w:p w14:paraId="1F49FD94" w14:textId="77777777" w:rsidR="00870054" w:rsidRDefault="00870054">
            <w:pPr>
              <w:pStyle w:val="ConsPlusNormal"/>
              <w:jc w:val="center"/>
            </w:pPr>
            <w:r>
              <w:t>600</w:t>
            </w:r>
          </w:p>
        </w:tc>
        <w:tc>
          <w:tcPr>
            <w:tcW w:w="1757" w:type="dxa"/>
          </w:tcPr>
          <w:p w14:paraId="7491E9A2" w14:textId="77777777" w:rsidR="00870054" w:rsidRDefault="00870054">
            <w:pPr>
              <w:pStyle w:val="ConsPlusNormal"/>
              <w:jc w:val="center"/>
            </w:pPr>
            <w:r>
              <w:t>1375,00</w:t>
            </w:r>
          </w:p>
        </w:tc>
        <w:tc>
          <w:tcPr>
            <w:tcW w:w="1701" w:type="dxa"/>
          </w:tcPr>
          <w:p w14:paraId="1CBCE803" w14:textId="77777777" w:rsidR="00870054" w:rsidRDefault="00870054">
            <w:pPr>
              <w:pStyle w:val="ConsPlusNormal"/>
              <w:jc w:val="center"/>
            </w:pPr>
            <w:r>
              <w:t>0,00</w:t>
            </w:r>
          </w:p>
        </w:tc>
        <w:tc>
          <w:tcPr>
            <w:tcW w:w="1701" w:type="dxa"/>
          </w:tcPr>
          <w:p w14:paraId="161D6DD2" w14:textId="77777777" w:rsidR="00870054" w:rsidRDefault="00870054">
            <w:pPr>
              <w:pStyle w:val="ConsPlusNormal"/>
              <w:jc w:val="center"/>
            </w:pPr>
            <w:r>
              <w:t>0,00</w:t>
            </w:r>
          </w:p>
        </w:tc>
      </w:tr>
      <w:tr w:rsidR="00870054" w14:paraId="5F0DE073" w14:textId="77777777">
        <w:tc>
          <w:tcPr>
            <w:tcW w:w="2835" w:type="dxa"/>
          </w:tcPr>
          <w:p w14:paraId="720046D0" w14:textId="77777777" w:rsidR="00870054" w:rsidRDefault="00870054">
            <w:pPr>
              <w:pStyle w:val="ConsPlusNormal"/>
            </w:pPr>
            <w:r>
              <w:t xml:space="preserve">Другие </w:t>
            </w:r>
            <w:r>
              <w:lastRenderedPageBreak/>
              <w:t>общегосударственные вопросы</w:t>
            </w:r>
          </w:p>
        </w:tc>
        <w:tc>
          <w:tcPr>
            <w:tcW w:w="680" w:type="dxa"/>
          </w:tcPr>
          <w:p w14:paraId="0FA98A69" w14:textId="77777777" w:rsidR="00870054" w:rsidRDefault="00870054">
            <w:pPr>
              <w:pStyle w:val="ConsPlusNormal"/>
              <w:jc w:val="center"/>
            </w:pPr>
            <w:r>
              <w:lastRenderedPageBreak/>
              <w:t>075</w:t>
            </w:r>
          </w:p>
        </w:tc>
        <w:tc>
          <w:tcPr>
            <w:tcW w:w="680" w:type="dxa"/>
          </w:tcPr>
          <w:p w14:paraId="762F9776" w14:textId="77777777" w:rsidR="00870054" w:rsidRDefault="00870054">
            <w:pPr>
              <w:pStyle w:val="ConsPlusNormal"/>
              <w:jc w:val="center"/>
            </w:pPr>
            <w:r>
              <w:t>01</w:t>
            </w:r>
          </w:p>
        </w:tc>
        <w:tc>
          <w:tcPr>
            <w:tcW w:w="680" w:type="dxa"/>
          </w:tcPr>
          <w:p w14:paraId="1AD28859" w14:textId="77777777" w:rsidR="00870054" w:rsidRDefault="00870054">
            <w:pPr>
              <w:pStyle w:val="ConsPlusNormal"/>
              <w:jc w:val="center"/>
            </w:pPr>
            <w:r>
              <w:t>13</w:t>
            </w:r>
          </w:p>
        </w:tc>
        <w:tc>
          <w:tcPr>
            <w:tcW w:w="1701" w:type="dxa"/>
          </w:tcPr>
          <w:p w14:paraId="19C58930" w14:textId="77777777" w:rsidR="00870054" w:rsidRDefault="00870054">
            <w:pPr>
              <w:pStyle w:val="ConsPlusNormal"/>
            </w:pPr>
          </w:p>
        </w:tc>
        <w:tc>
          <w:tcPr>
            <w:tcW w:w="680" w:type="dxa"/>
          </w:tcPr>
          <w:p w14:paraId="4A2CBB85" w14:textId="77777777" w:rsidR="00870054" w:rsidRDefault="00870054">
            <w:pPr>
              <w:pStyle w:val="ConsPlusNormal"/>
            </w:pPr>
          </w:p>
        </w:tc>
        <w:tc>
          <w:tcPr>
            <w:tcW w:w="1757" w:type="dxa"/>
          </w:tcPr>
          <w:p w14:paraId="3122C94A" w14:textId="77777777" w:rsidR="00870054" w:rsidRDefault="00870054">
            <w:pPr>
              <w:pStyle w:val="ConsPlusNormal"/>
              <w:jc w:val="center"/>
            </w:pPr>
            <w:r>
              <w:t>5940,00</w:t>
            </w:r>
          </w:p>
        </w:tc>
        <w:tc>
          <w:tcPr>
            <w:tcW w:w="1701" w:type="dxa"/>
          </w:tcPr>
          <w:p w14:paraId="1E90EBE9" w14:textId="77777777" w:rsidR="00870054" w:rsidRDefault="00870054">
            <w:pPr>
              <w:pStyle w:val="ConsPlusNormal"/>
              <w:jc w:val="center"/>
            </w:pPr>
            <w:r>
              <w:t>5940,00</w:t>
            </w:r>
          </w:p>
        </w:tc>
        <w:tc>
          <w:tcPr>
            <w:tcW w:w="1701" w:type="dxa"/>
          </w:tcPr>
          <w:p w14:paraId="38B6FCD2" w14:textId="77777777" w:rsidR="00870054" w:rsidRDefault="00870054">
            <w:pPr>
              <w:pStyle w:val="ConsPlusNormal"/>
              <w:jc w:val="center"/>
            </w:pPr>
            <w:r>
              <w:t>5940,00</w:t>
            </w:r>
          </w:p>
        </w:tc>
      </w:tr>
      <w:tr w:rsidR="00870054" w14:paraId="381140B8" w14:textId="77777777">
        <w:tc>
          <w:tcPr>
            <w:tcW w:w="2835" w:type="dxa"/>
          </w:tcPr>
          <w:p w14:paraId="326885A7" w14:textId="77777777" w:rsidR="00870054" w:rsidRDefault="00870054">
            <w:pPr>
              <w:pStyle w:val="ConsPlusNormal"/>
            </w:pPr>
            <w:r>
              <w:t xml:space="preserve">Государственная </w:t>
            </w:r>
            <w:hyperlink r:id="rId91">
              <w:r>
                <w:rPr>
                  <w:color w:val="0000FF"/>
                </w:rPr>
                <w:t>программа</w:t>
              </w:r>
            </w:hyperlink>
            <w:r>
              <w:t xml:space="preserve"> Республики Дагестан "Комплексная программа противодействия идеологии терроризма в Республике Дагестан"</w:t>
            </w:r>
          </w:p>
        </w:tc>
        <w:tc>
          <w:tcPr>
            <w:tcW w:w="680" w:type="dxa"/>
          </w:tcPr>
          <w:p w14:paraId="6EDC2464" w14:textId="77777777" w:rsidR="00870054" w:rsidRDefault="00870054">
            <w:pPr>
              <w:pStyle w:val="ConsPlusNormal"/>
              <w:jc w:val="center"/>
            </w:pPr>
            <w:r>
              <w:t>075</w:t>
            </w:r>
          </w:p>
        </w:tc>
        <w:tc>
          <w:tcPr>
            <w:tcW w:w="680" w:type="dxa"/>
          </w:tcPr>
          <w:p w14:paraId="0E6D1089" w14:textId="77777777" w:rsidR="00870054" w:rsidRDefault="00870054">
            <w:pPr>
              <w:pStyle w:val="ConsPlusNormal"/>
              <w:jc w:val="center"/>
            </w:pPr>
            <w:r>
              <w:t>01</w:t>
            </w:r>
          </w:p>
        </w:tc>
        <w:tc>
          <w:tcPr>
            <w:tcW w:w="680" w:type="dxa"/>
          </w:tcPr>
          <w:p w14:paraId="09200328" w14:textId="77777777" w:rsidR="00870054" w:rsidRDefault="00870054">
            <w:pPr>
              <w:pStyle w:val="ConsPlusNormal"/>
              <w:jc w:val="center"/>
            </w:pPr>
            <w:r>
              <w:t>13</w:t>
            </w:r>
          </w:p>
        </w:tc>
        <w:tc>
          <w:tcPr>
            <w:tcW w:w="1701" w:type="dxa"/>
          </w:tcPr>
          <w:p w14:paraId="2C25CF87" w14:textId="77777777" w:rsidR="00870054" w:rsidRDefault="00870054">
            <w:pPr>
              <w:pStyle w:val="ConsPlusNormal"/>
              <w:jc w:val="center"/>
            </w:pPr>
            <w:r>
              <w:t>10</w:t>
            </w:r>
          </w:p>
        </w:tc>
        <w:tc>
          <w:tcPr>
            <w:tcW w:w="680" w:type="dxa"/>
          </w:tcPr>
          <w:p w14:paraId="41973826" w14:textId="77777777" w:rsidR="00870054" w:rsidRDefault="00870054">
            <w:pPr>
              <w:pStyle w:val="ConsPlusNormal"/>
            </w:pPr>
          </w:p>
        </w:tc>
        <w:tc>
          <w:tcPr>
            <w:tcW w:w="1757" w:type="dxa"/>
          </w:tcPr>
          <w:p w14:paraId="6151D5EE" w14:textId="77777777" w:rsidR="00870054" w:rsidRDefault="00870054">
            <w:pPr>
              <w:pStyle w:val="ConsPlusNormal"/>
              <w:jc w:val="center"/>
            </w:pPr>
            <w:r>
              <w:t>2400,00</w:t>
            </w:r>
          </w:p>
        </w:tc>
        <w:tc>
          <w:tcPr>
            <w:tcW w:w="1701" w:type="dxa"/>
          </w:tcPr>
          <w:p w14:paraId="1B88FA48" w14:textId="77777777" w:rsidR="00870054" w:rsidRDefault="00870054">
            <w:pPr>
              <w:pStyle w:val="ConsPlusNormal"/>
              <w:jc w:val="center"/>
            </w:pPr>
            <w:r>
              <w:t>2400,00</w:t>
            </w:r>
          </w:p>
        </w:tc>
        <w:tc>
          <w:tcPr>
            <w:tcW w:w="1701" w:type="dxa"/>
          </w:tcPr>
          <w:p w14:paraId="70F6686E" w14:textId="77777777" w:rsidR="00870054" w:rsidRDefault="00870054">
            <w:pPr>
              <w:pStyle w:val="ConsPlusNormal"/>
              <w:jc w:val="center"/>
            </w:pPr>
            <w:r>
              <w:t>2400,00</w:t>
            </w:r>
          </w:p>
        </w:tc>
      </w:tr>
      <w:tr w:rsidR="00870054" w14:paraId="555EFCB0" w14:textId="77777777">
        <w:tc>
          <w:tcPr>
            <w:tcW w:w="2835" w:type="dxa"/>
          </w:tcPr>
          <w:p w14:paraId="08EC96F5" w14:textId="77777777" w:rsidR="00870054" w:rsidRDefault="00870054">
            <w:pPr>
              <w:pStyle w:val="ConsPlusNormal"/>
            </w:pPr>
            <w:r>
              <w:t>Комплексы процессных мероприятий</w:t>
            </w:r>
          </w:p>
        </w:tc>
        <w:tc>
          <w:tcPr>
            <w:tcW w:w="680" w:type="dxa"/>
          </w:tcPr>
          <w:p w14:paraId="7767ECBF" w14:textId="77777777" w:rsidR="00870054" w:rsidRDefault="00870054">
            <w:pPr>
              <w:pStyle w:val="ConsPlusNormal"/>
              <w:jc w:val="center"/>
            </w:pPr>
            <w:r>
              <w:t>075</w:t>
            </w:r>
          </w:p>
        </w:tc>
        <w:tc>
          <w:tcPr>
            <w:tcW w:w="680" w:type="dxa"/>
          </w:tcPr>
          <w:p w14:paraId="68F260FB" w14:textId="77777777" w:rsidR="00870054" w:rsidRDefault="00870054">
            <w:pPr>
              <w:pStyle w:val="ConsPlusNormal"/>
              <w:jc w:val="center"/>
            </w:pPr>
            <w:r>
              <w:t>01</w:t>
            </w:r>
          </w:p>
        </w:tc>
        <w:tc>
          <w:tcPr>
            <w:tcW w:w="680" w:type="dxa"/>
          </w:tcPr>
          <w:p w14:paraId="357F784B" w14:textId="77777777" w:rsidR="00870054" w:rsidRDefault="00870054">
            <w:pPr>
              <w:pStyle w:val="ConsPlusNormal"/>
              <w:jc w:val="center"/>
            </w:pPr>
            <w:r>
              <w:t>13</w:t>
            </w:r>
          </w:p>
        </w:tc>
        <w:tc>
          <w:tcPr>
            <w:tcW w:w="1701" w:type="dxa"/>
          </w:tcPr>
          <w:p w14:paraId="7636996E" w14:textId="77777777" w:rsidR="00870054" w:rsidRDefault="00870054">
            <w:pPr>
              <w:pStyle w:val="ConsPlusNormal"/>
              <w:jc w:val="center"/>
            </w:pPr>
            <w:r>
              <w:t>10 4</w:t>
            </w:r>
          </w:p>
        </w:tc>
        <w:tc>
          <w:tcPr>
            <w:tcW w:w="680" w:type="dxa"/>
          </w:tcPr>
          <w:p w14:paraId="27A8F60B" w14:textId="77777777" w:rsidR="00870054" w:rsidRDefault="00870054">
            <w:pPr>
              <w:pStyle w:val="ConsPlusNormal"/>
            </w:pPr>
          </w:p>
        </w:tc>
        <w:tc>
          <w:tcPr>
            <w:tcW w:w="1757" w:type="dxa"/>
          </w:tcPr>
          <w:p w14:paraId="17F3B8D3" w14:textId="77777777" w:rsidR="00870054" w:rsidRDefault="00870054">
            <w:pPr>
              <w:pStyle w:val="ConsPlusNormal"/>
              <w:jc w:val="center"/>
            </w:pPr>
            <w:r>
              <w:t>2400,00</w:t>
            </w:r>
          </w:p>
        </w:tc>
        <w:tc>
          <w:tcPr>
            <w:tcW w:w="1701" w:type="dxa"/>
          </w:tcPr>
          <w:p w14:paraId="7C062C4C" w14:textId="77777777" w:rsidR="00870054" w:rsidRDefault="00870054">
            <w:pPr>
              <w:pStyle w:val="ConsPlusNormal"/>
              <w:jc w:val="center"/>
            </w:pPr>
            <w:r>
              <w:t>2400,00</w:t>
            </w:r>
          </w:p>
        </w:tc>
        <w:tc>
          <w:tcPr>
            <w:tcW w:w="1701" w:type="dxa"/>
          </w:tcPr>
          <w:p w14:paraId="13DE61EA" w14:textId="77777777" w:rsidR="00870054" w:rsidRDefault="00870054">
            <w:pPr>
              <w:pStyle w:val="ConsPlusNormal"/>
              <w:jc w:val="center"/>
            </w:pPr>
            <w:r>
              <w:t>2400,00</w:t>
            </w:r>
          </w:p>
        </w:tc>
      </w:tr>
      <w:tr w:rsidR="00870054" w14:paraId="16D75474" w14:textId="77777777">
        <w:tc>
          <w:tcPr>
            <w:tcW w:w="2835" w:type="dxa"/>
          </w:tcPr>
          <w:p w14:paraId="3810CBFF" w14:textId="77777777" w:rsidR="00870054" w:rsidRDefault="00870054">
            <w:pPr>
              <w:pStyle w:val="ConsPlusNormal"/>
            </w:pPr>
            <w:r>
              <w:t>Комплекс процессных мероприятий "Профилактика идеологии терроризма"</w:t>
            </w:r>
          </w:p>
        </w:tc>
        <w:tc>
          <w:tcPr>
            <w:tcW w:w="680" w:type="dxa"/>
          </w:tcPr>
          <w:p w14:paraId="776ECA3A" w14:textId="77777777" w:rsidR="00870054" w:rsidRDefault="00870054">
            <w:pPr>
              <w:pStyle w:val="ConsPlusNormal"/>
              <w:jc w:val="center"/>
            </w:pPr>
            <w:r>
              <w:t>075</w:t>
            </w:r>
          </w:p>
        </w:tc>
        <w:tc>
          <w:tcPr>
            <w:tcW w:w="680" w:type="dxa"/>
          </w:tcPr>
          <w:p w14:paraId="7051160B" w14:textId="77777777" w:rsidR="00870054" w:rsidRDefault="00870054">
            <w:pPr>
              <w:pStyle w:val="ConsPlusNormal"/>
              <w:jc w:val="center"/>
            </w:pPr>
            <w:r>
              <w:t>01</w:t>
            </w:r>
          </w:p>
        </w:tc>
        <w:tc>
          <w:tcPr>
            <w:tcW w:w="680" w:type="dxa"/>
          </w:tcPr>
          <w:p w14:paraId="71C79150" w14:textId="77777777" w:rsidR="00870054" w:rsidRDefault="00870054">
            <w:pPr>
              <w:pStyle w:val="ConsPlusNormal"/>
              <w:jc w:val="center"/>
            </w:pPr>
            <w:r>
              <w:t>13</w:t>
            </w:r>
          </w:p>
        </w:tc>
        <w:tc>
          <w:tcPr>
            <w:tcW w:w="1701" w:type="dxa"/>
          </w:tcPr>
          <w:p w14:paraId="101EAADE" w14:textId="77777777" w:rsidR="00870054" w:rsidRDefault="00870054">
            <w:pPr>
              <w:pStyle w:val="ConsPlusNormal"/>
              <w:jc w:val="center"/>
            </w:pPr>
            <w:r>
              <w:t>10 4 01</w:t>
            </w:r>
          </w:p>
        </w:tc>
        <w:tc>
          <w:tcPr>
            <w:tcW w:w="680" w:type="dxa"/>
          </w:tcPr>
          <w:p w14:paraId="038DC36B" w14:textId="77777777" w:rsidR="00870054" w:rsidRDefault="00870054">
            <w:pPr>
              <w:pStyle w:val="ConsPlusNormal"/>
            </w:pPr>
          </w:p>
        </w:tc>
        <w:tc>
          <w:tcPr>
            <w:tcW w:w="1757" w:type="dxa"/>
          </w:tcPr>
          <w:p w14:paraId="708E9F42" w14:textId="77777777" w:rsidR="00870054" w:rsidRDefault="00870054">
            <w:pPr>
              <w:pStyle w:val="ConsPlusNormal"/>
              <w:jc w:val="center"/>
            </w:pPr>
            <w:r>
              <w:t>550,00</w:t>
            </w:r>
          </w:p>
        </w:tc>
        <w:tc>
          <w:tcPr>
            <w:tcW w:w="1701" w:type="dxa"/>
          </w:tcPr>
          <w:p w14:paraId="2A809A71" w14:textId="77777777" w:rsidR="00870054" w:rsidRDefault="00870054">
            <w:pPr>
              <w:pStyle w:val="ConsPlusNormal"/>
              <w:jc w:val="center"/>
            </w:pPr>
            <w:r>
              <w:t>550,00</w:t>
            </w:r>
          </w:p>
        </w:tc>
        <w:tc>
          <w:tcPr>
            <w:tcW w:w="1701" w:type="dxa"/>
          </w:tcPr>
          <w:p w14:paraId="22B1B772" w14:textId="77777777" w:rsidR="00870054" w:rsidRDefault="00870054">
            <w:pPr>
              <w:pStyle w:val="ConsPlusNormal"/>
              <w:jc w:val="center"/>
            </w:pPr>
            <w:r>
              <w:t>550,00</w:t>
            </w:r>
          </w:p>
        </w:tc>
      </w:tr>
      <w:tr w:rsidR="00870054" w14:paraId="64D4D2A9" w14:textId="77777777">
        <w:tc>
          <w:tcPr>
            <w:tcW w:w="2835" w:type="dxa"/>
          </w:tcPr>
          <w:p w14:paraId="5DCF96EB" w14:textId="77777777" w:rsidR="00870054" w:rsidRDefault="00870054">
            <w:pPr>
              <w:pStyle w:val="ConsPlusNormal"/>
            </w:pPr>
            <w:r>
              <w:t>Реализация мероприятий по профилактике идеологии терроризма</w:t>
            </w:r>
          </w:p>
        </w:tc>
        <w:tc>
          <w:tcPr>
            <w:tcW w:w="680" w:type="dxa"/>
          </w:tcPr>
          <w:p w14:paraId="7FDD98B9" w14:textId="77777777" w:rsidR="00870054" w:rsidRDefault="00870054">
            <w:pPr>
              <w:pStyle w:val="ConsPlusNormal"/>
              <w:jc w:val="center"/>
            </w:pPr>
            <w:r>
              <w:t>075</w:t>
            </w:r>
          </w:p>
        </w:tc>
        <w:tc>
          <w:tcPr>
            <w:tcW w:w="680" w:type="dxa"/>
          </w:tcPr>
          <w:p w14:paraId="7338EBDD" w14:textId="77777777" w:rsidR="00870054" w:rsidRDefault="00870054">
            <w:pPr>
              <w:pStyle w:val="ConsPlusNormal"/>
              <w:jc w:val="center"/>
            </w:pPr>
            <w:r>
              <w:t>01</w:t>
            </w:r>
          </w:p>
        </w:tc>
        <w:tc>
          <w:tcPr>
            <w:tcW w:w="680" w:type="dxa"/>
          </w:tcPr>
          <w:p w14:paraId="69BD6476" w14:textId="77777777" w:rsidR="00870054" w:rsidRDefault="00870054">
            <w:pPr>
              <w:pStyle w:val="ConsPlusNormal"/>
              <w:jc w:val="center"/>
            </w:pPr>
            <w:r>
              <w:t>13</w:t>
            </w:r>
          </w:p>
        </w:tc>
        <w:tc>
          <w:tcPr>
            <w:tcW w:w="1701" w:type="dxa"/>
          </w:tcPr>
          <w:p w14:paraId="21C3E15B" w14:textId="77777777" w:rsidR="00870054" w:rsidRDefault="00870054">
            <w:pPr>
              <w:pStyle w:val="ConsPlusNormal"/>
              <w:jc w:val="center"/>
            </w:pPr>
            <w:r>
              <w:t>10 4 01 73100</w:t>
            </w:r>
          </w:p>
        </w:tc>
        <w:tc>
          <w:tcPr>
            <w:tcW w:w="680" w:type="dxa"/>
          </w:tcPr>
          <w:p w14:paraId="72A91568" w14:textId="77777777" w:rsidR="00870054" w:rsidRDefault="00870054">
            <w:pPr>
              <w:pStyle w:val="ConsPlusNormal"/>
            </w:pPr>
          </w:p>
        </w:tc>
        <w:tc>
          <w:tcPr>
            <w:tcW w:w="1757" w:type="dxa"/>
          </w:tcPr>
          <w:p w14:paraId="5BA71D35" w14:textId="77777777" w:rsidR="00870054" w:rsidRDefault="00870054">
            <w:pPr>
              <w:pStyle w:val="ConsPlusNormal"/>
              <w:jc w:val="center"/>
            </w:pPr>
            <w:r>
              <w:t>550,00</w:t>
            </w:r>
          </w:p>
        </w:tc>
        <w:tc>
          <w:tcPr>
            <w:tcW w:w="1701" w:type="dxa"/>
          </w:tcPr>
          <w:p w14:paraId="35185FC8" w14:textId="77777777" w:rsidR="00870054" w:rsidRDefault="00870054">
            <w:pPr>
              <w:pStyle w:val="ConsPlusNormal"/>
              <w:jc w:val="center"/>
            </w:pPr>
            <w:r>
              <w:t>550,00</w:t>
            </w:r>
          </w:p>
        </w:tc>
        <w:tc>
          <w:tcPr>
            <w:tcW w:w="1701" w:type="dxa"/>
          </w:tcPr>
          <w:p w14:paraId="031F5A38" w14:textId="77777777" w:rsidR="00870054" w:rsidRDefault="00870054">
            <w:pPr>
              <w:pStyle w:val="ConsPlusNormal"/>
              <w:jc w:val="center"/>
            </w:pPr>
            <w:r>
              <w:t>550,00</w:t>
            </w:r>
          </w:p>
        </w:tc>
      </w:tr>
      <w:tr w:rsidR="00870054" w14:paraId="6F3F02A0" w14:textId="77777777">
        <w:tc>
          <w:tcPr>
            <w:tcW w:w="2835" w:type="dxa"/>
          </w:tcPr>
          <w:p w14:paraId="53A27FB4"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1C09F2DC" w14:textId="77777777" w:rsidR="00870054" w:rsidRDefault="00870054">
            <w:pPr>
              <w:pStyle w:val="ConsPlusNormal"/>
              <w:jc w:val="center"/>
            </w:pPr>
            <w:r>
              <w:t>075</w:t>
            </w:r>
          </w:p>
        </w:tc>
        <w:tc>
          <w:tcPr>
            <w:tcW w:w="680" w:type="dxa"/>
          </w:tcPr>
          <w:p w14:paraId="44B6ACED" w14:textId="77777777" w:rsidR="00870054" w:rsidRDefault="00870054">
            <w:pPr>
              <w:pStyle w:val="ConsPlusNormal"/>
              <w:jc w:val="center"/>
            </w:pPr>
            <w:r>
              <w:t>01</w:t>
            </w:r>
          </w:p>
        </w:tc>
        <w:tc>
          <w:tcPr>
            <w:tcW w:w="680" w:type="dxa"/>
          </w:tcPr>
          <w:p w14:paraId="2F14D31F" w14:textId="77777777" w:rsidR="00870054" w:rsidRDefault="00870054">
            <w:pPr>
              <w:pStyle w:val="ConsPlusNormal"/>
              <w:jc w:val="center"/>
            </w:pPr>
            <w:r>
              <w:t>13</w:t>
            </w:r>
          </w:p>
        </w:tc>
        <w:tc>
          <w:tcPr>
            <w:tcW w:w="1701" w:type="dxa"/>
          </w:tcPr>
          <w:p w14:paraId="4CF409A1" w14:textId="77777777" w:rsidR="00870054" w:rsidRDefault="00870054">
            <w:pPr>
              <w:pStyle w:val="ConsPlusNormal"/>
              <w:jc w:val="center"/>
            </w:pPr>
            <w:r>
              <w:t>10 4 01 73100</w:t>
            </w:r>
          </w:p>
        </w:tc>
        <w:tc>
          <w:tcPr>
            <w:tcW w:w="680" w:type="dxa"/>
          </w:tcPr>
          <w:p w14:paraId="49223643" w14:textId="77777777" w:rsidR="00870054" w:rsidRDefault="00870054">
            <w:pPr>
              <w:pStyle w:val="ConsPlusNormal"/>
              <w:jc w:val="center"/>
            </w:pPr>
            <w:r>
              <w:t>600</w:t>
            </w:r>
          </w:p>
        </w:tc>
        <w:tc>
          <w:tcPr>
            <w:tcW w:w="1757" w:type="dxa"/>
          </w:tcPr>
          <w:p w14:paraId="40887AD6" w14:textId="77777777" w:rsidR="00870054" w:rsidRDefault="00870054">
            <w:pPr>
              <w:pStyle w:val="ConsPlusNormal"/>
              <w:jc w:val="center"/>
            </w:pPr>
            <w:r>
              <w:t>550,00</w:t>
            </w:r>
          </w:p>
        </w:tc>
        <w:tc>
          <w:tcPr>
            <w:tcW w:w="1701" w:type="dxa"/>
          </w:tcPr>
          <w:p w14:paraId="4EDD3D0E" w14:textId="77777777" w:rsidR="00870054" w:rsidRDefault="00870054">
            <w:pPr>
              <w:pStyle w:val="ConsPlusNormal"/>
              <w:jc w:val="center"/>
            </w:pPr>
            <w:r>
              <w:t>550,00</w:t>
            </w:r>
          </w:p>
        </w:tc>
        <w:tc>
          <w:tcPr>
            <w:tcW w:w="1701" w:type="dxa"/>
          </w:tcPr>
          <w:p w14:paraId="187C2FB5" w14:textId="77777777" w:rsidR="00870054" w:rsidRDefault="00870054">
            <w:pPr>
              <w:pStyle w:val="ConsPlusNormal"/>
              <w:jc w:val="center"/>
            </w:pPr>
            <w:r>
              <w:t>550,00</w:t>
            </w:r>
          </w:p>
        </w:tc>
      </w:tr>
      <w:tr w:rsidR="00870054" w14:paraId="44178C32" w14:textId="77777777">
        <w:tc>
          <w:tcPr>
            <w:tcW w:w="2835" w:type="dxa"/>
          </w:tcPr>
          <w:p w14:paraId="5F54A617" w14:textId="77777777" w:rsidR="00870054" w:rsidRDefault="00870054">
            <w:pPr>
              <w:pStyle w:val="ConsPlusNormal"/>
            </w:pPr>
            <w:r>
              <w:t xml:space="preserve">Комплекс процессных мероприятий </w:t>
            </w:r>
            <w:r>
              <w:lastRenderedPageBreak/>
              <w:t>"Антитеррористическое сознание"</w:t>
            </w:r>
          </w:p>
        </w:tc>
        <w:tc>
          <w:tcPr>
            <w:tcW w:w="680" w:type="dxa"/>
          </w:tcPr>
          <w:p w14:paraId="4D74A4D5" w14:textId="77777777" w:rsidR="00870054" w:rsidRDefault="00870054">
            <w:pPr>
              <w:pStyle w:val="ConsPlusNormal"/>
              <w:jc w:val="center"/>
            </w:pPr>
            <w:r>
              <w:lastRenderedPageBreak/>
              <w:t>075</w:t>
            </w:r>
          </w:p>
        </w:tc>
        <w:tc>
          <w:tcPr>
            <w:tcW w:w="680" w:type="dxa"/>
          </w:tcPr>
          <w:p w14:paraId="0EE46F7A" w14:textId="77777777" w:rsidR="00870054" w:rsidRDefault="00870054">
            <w:pPr>
              <w:pStyle w:val="ConsPlusNormal"/>
              <w:jc w:val="center"/>
            </w:pPr>
            <w:r>
              <w:t>01</w:t>
            </w:r>
          </w:p>
        </w:tc>
        <w:tc>
          <w:tcPr>
            <w:tcW w:w="680" w:type="dxa"/>
          </w:tcPr>
          <w:p w14:paraId="6C95449A" w14:textId="77777777" w:rsidR="00870054" w:rsidRDefault="00870054">
            <w:pPr>
              <w:pStyle w:val="ConsPlusNormal"/>
              <w:jc w:val="center"/>
            </w:pPr>
            <w:r>
              <w:t>13</w:t>
            </w:r>
          </w:p>
        </w:tc>
        <w:tc>
          <w:tcPr>
            <w:tcW w:w="1701" w:type="dxa"/>
          </w:tcPr>
          <w:p w14:paraId="3575CB5F" w14:textId="77777777" w:rsidR="00870054" w:rsidRDefault="00870054">
            <w:pPr>
              <w:pStyle w:val="ConsPlusNormal"/>
              <w:jc w:val="center"/>
            </w:pPr>
            <w:r>
              <w:t>10 4 02</w:t>
            </w:r>
          </w:p>
        </w:tc>
        <w:tc>
          <w:tcPr>
            <w:tcW w:w="680" w:type="dxa"/>
          </w:tcPr>
          <w:p w14:paraId="0307C612" w14:textId="77777777" w:rsidR="00870054" w:rsidRDefault="00870054">
            <w:pPr>
              <w:pStyle w:val="ConsPlusNormal"/>
            </w:pPr>
          </w:p>
        </w:tc>
        <w:tc>
          <w:tcPr>
            <w:tcW w:w="1757" w:type="dxa"/>
          </w:tcPr>
          <w:p w14:paraId="5C4649C0" w14:textId="77777777" w:rsidR="00870054" w:rsidRDefault="00870054">
            <w:pPr>
              <w:pStyle w:val="ConsPlusNormal"/>
              <w:jc w:val="center"/>
            </w:pPr>
            <w:r>
              <w:t>650,00</w:t>
            </w:r>
          </w:p>
        </w:tc>
        <w:tc>
          <w:tcPr>
            <w:tcW w:w="1701" w:type="dxa"/>
          </w:tcPr>
          <w:p w14:paraId="0F8820D9" w14:textId="77777777" w:rsidR="00870054" w:rsidRDefault="00870054">
            <w:pPr>
              <w:pStyle w:val="ConsPlusNormal"/>
              <w:jc w:val="center"/>
            </w:pPr>
            <w:r>
              <w:t>650,00</w:t>
            </w:r>
          </w:p>
        </w:tc>
        <w:tc>
          <w:tcPr>
            <w:tcW w:w="1701" w:type="dxa"/>
          </w:tcPr>
          <w:p w14:paraId="7460E3FE" w14:textId="77777777" w:rsidR="00870054" w:rsidRDefault="00870054">
            <w:pPr>
              <w:pStyle w:val="ConsPlusNormal"/>
              <w:jc w:val="center"/>
            </w:pPr>
            <w:r>
              <w:t>650,00</w:t>
            </w:r>
          </w:p>
        </w:tc>
      </w:tr>
      <w:tr w:rsidR="00870054" w14:paraId="3A4E0195" w14:textId="77777777">
        <w:tc>
          <w:tcPr>
            <w:tcW w:w="2835" w:type="dxa"/>
          </w:tcPr>
          <w:p w14:paraId="566A3CFE" w14:textId="77777777" w:rsidR="00870054" w:rsidRDefault="00870054">
            <w:pPr>
              <w:pStyle w:val="ConsPlusNormal"/>
            </w:pPr>
            <w:r>
              <w:t>Реализация мероприятий, направленных на формирование антитеррористического сознания</w:t>
            </w:r>
          </w:p>
        </w:tc>
        <w:tc>
          <w:tcPr>
            <w:tcW w:w="680" w:type="dxa"/>
          </w:tcPr>
          <w:p w14:paraId="44B2CC84" w14:textId="77777777" w:rsidR="00870054" w:rsidRDefault="00870054">
            <w:pPr>
              <w:pStyle w:val="ConsPlusNormal"/>
              <w:jc w:val="center"/>
            </w:pPr>
            <w:r>
              <w:t>075</w:t>
            </w:r>
          </w:p>
        </w:tc>
        <w:tc>
          <w:tcPr>
            <w:tcW w:w="680" w:type="dxa"/>
          </w:tcPr>
          <w:p w14:paraId="1A5CC18B" w14:textId="77777777" w:rsidR="00870054" w:rsidRDefault="00870054">
            <w:pPr>
              <w:pStyle w:val="ConsPlusNormal"/>
              <w:jc w:val="center"/>
            </w:pPr>
            <w:r>
              <w:t>01</w:t>
            </w:r>
          </w:p>
        </w:tc>
        <w:tc>
          <w:tcPr>
            <w:tcW w:w="680" w:type="dxa"/>
          </w:tcPr>
          <w:p w14:paraId="73799FF3" w14:textId="77777777" w:rsidR="00870054" w:rsidRDefault="00870054">
            <w:pPr>
              <w:pStyle w:val="ConsPlusNormal"/>
              <w:jc w:val="center"/>
            </w:pPr>
            <w:r>
              <w:t>13</w:t>
            </w:r>
          </w:p>
        </w:tc>
        <w:tc>
          <w:tcPr>
            <w:tcW w:w="1701" w:type="dxa"/>
          </w:tcPr>
          <w:p w14:paraId="1BFA1ECC" w14:textId="77777777" w:rsidR="00870054" w:rsidRDefault="00870054">
            <w:pPr>
              <w:pStyle w:val="ConsPlusNormal"/>
              <w:jc w:val="center"/>
            </w:pPr>
            <w:r>
              <w:t>10 4 02 73200</w:t>
            </w:r>
          </w:p>
        </w:tc>
        <w:tc>
          <w:tcPr>
            <w:tcW w:w="680" w:type="dxa"/>
          </w:tcPr>
          <w:p w14:paraId="657C32C7" w14:textId="77777777" w:rsidR="00870054" w:rsidRDefault="00870054">
            <w:pPr>
              <w:pStyle w:val="ConsPlusNormal"/>
            </w:pPr>
          </w:p>
        </w:tc>
        <w:tc>
          <w:tcPr>
            <w:tcW w:w="1757" w:type="dxa"/>
          </w:tcPr>
          <w:p w14:paraId="68B4DEBF" w14:textId="77777777" w:rsidR="00870054" w:rsidRDefault="00870054">
            <w:pPr>
              <w:pStyle w:val="ConsPlusNormal"/>
              <w:jc w:val="center"/>
            </w:pPr>
            <w:r>
              <w:t>650,00</w:t>
            </w:r>
          </w:p>
        </w:tc>
        <w:tc>
          <w:tcPr>
            <w:tcW w:w="1701" w:type="dxa"/>
          </w:tcPr>
          <w:p w14:paraId="7DD23926" w14:textId="77777777" w:rsidR="00870054" w:rsidRDefault="00870054">
            <w:pPr>
              <w:pStyle w:val="ConsPlusNormal"/>
              <w:jc w:val="center"/>
            </w:pPr>
            <w:r>
              <w:t>650,00</w:t>
            </w:r>
          </w:p>
        </w:tc>
        <w:tc>
          <w:tcPr>
            <w:tcW w:w="1701" w:type="dxa"/>
          </w:tcPr>
          <w:p w14:paraId="04E75900" w14:textId="77777777" w:rsidR="00870054" w:rsidRDefault="00870054">
            <w:pPr>
              <w:pStyle w:val="ConsPlusNormal"/>
              <w:jc w:val="center"/>
            </w:pPr>
            <w:r>
              <w:t>650,00</w:t>
            </w:r>
          </w:p>
        </w:tc>
      </w:tr>
      <w:tr w:rsidR="00870054" w14:paraId="4FB69075" w14:textId="77777777">
        <w:tc>
          <w:tcPr>
            <w:tcW w:w="2835" w:type="dxa"/>
          </w:tcPr>
          <w:p w14:paraId="5D9F8DE3"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4D1338B9" w14:textId="77777777" w:rsidR="00870054" w:rsidRDefault="00870054">
            <w:pPr>
              <w:pStyle w:val="ConsPlusNormal"/>
              <w:jc w:val="center"/>
            </w:pPr>
            <w:r>
              <w:t>075</w:t>
            </w:r>
          </w:p>
        </w:tc>
        <w:tc>
          <w:tcPr>
            <w:tcW w:w="680" w:type="dxa"/>
          </w:tcPr>
          <w:p w14:paraId="7573E353" w14:textId="77777777" w:rsidR="00870054" w:rsidRDefault="00870054">
            <w:pPr>
              <w:pStyle w:val="ConsPlusNormal"/>
              <w:jc w:val="center"/>
            </w:pPr>
            <w:r>
              <w:t>01</w:t>
            </w:r>
          </w:p>
        </w:tc>
        <w:tc>
          <w:tcPr>
            <w:tcW w:w="680" w:type="dxa"/>
          </w:tcPr>
          <w:p w14:paraId="79E4EA59" w14:textId="77777777" w:rsidR="00870054" w:rsidRDefault="00870054">
            <w:pPr>
              <w:pStyle w:val="ConsPlusNormal"/>
              <w:jc w:val="center"/>
            </w:pPr>
            <w:r>
              <w:t>13</w:t>
            </w:r>
          </w:p>
        </w:tc>
        <w:tc>
          <w:tcPr>
            <w:tcW w:w="1701" w:type="dxa"/>
          </w:tcPr>
          <w:p w14:paraId="5DFF5AA1" w14:textId="77777777" w:rsidR="00870054" w:rsidRDefault="00870054">
            <w:pPr>
              <w:pStyle w:val="ConsPlusNormal"/>
              <w:jc w:val="center"/>
            </w:pPr>
            <w:r>
              <w:t>10 4 02 73200</w:t>
            </w:r>
          </w:p>
        </w:tc>
        <w:tc>
          <w:tcPr>
            <w:tcW w:w="680" w:type="dxa"/>
          </w:tcPr>
          <w:p w14:paraId="2844CDE6" w14:textId="77777777" w:rsidR="00870054" w:rsidRDefault="00870054">
            <w:pPr>
              <w:pStyle w:val="ConsPlusNormal"/>
              <w:jc w:val="center"/>
            </w:pPr>
            <w:r>
              <w:t>200</w:t>
            </w:r>
          </w:p>
        </w:tc>
        <w:tc>
          <w:tcPr>
            <w:tcW w:w="1757" w:type="dxa"/>
          </w:tcPr>
          <w:p w14:paraId="729BAA3F" w14:textId="77777777" w:rsidR="00870054" w:rsidRDefault="00870054">
            <w:pPr>
              <w:pStyle w:val="ConsPlusNormal"/>
              <w:jc w:val="center"/>
            </w:pPr>
            <w:r>
              <w:t>150,00</w:t>
            </w:r>
          </w:p>
        </w:tc>
        <w:tc>
          <w:tcPr>
            <w:tcW w:w="1701" w:type="dxa"/>
          </w:tcPr>
          <w:p w14:paraId="58DF2DD8" w14:textId="77777777" w:rsidR="00870054" w:rsidRDefault="00870054">
            <w:pPr>
              <w:pStyle w:val="ConsPlusNormal"/>
              <w:jc w:val="center"/>
            </w:pPr>
            <w:r>
              <w:t>150,00</w:t>
            </w:r>
          </w:p>
        </w:tc>
        <w:tc>
          <w:tcPr>
            <w:tcW w:w="1701" w:type="dxa"/>
          </w:tcPr>
          <w:p w14:paraId="04EE9429" w14:textId="77777777" w:rsidR="00870054" w:rsidRDefault="00870054">
            <w:pPr>
              <w:pStyle w:val="ConsPlusNormal"/>
              <w:jc w:val="center"/>
            </w:pPr>
            <w:r>
              <w:t>150,00</w:t>
            </w:r>
          </w:p>
        </w:tc>
      </w:tr>
      <w:tr w:rsidR="00870054" w14:paraId="4D7B52D3" w14:textId="77777777">
        <w:tc>
          <w:tcPr>
            <w:tcW w:w="2835" w:type="dxa"/>
          </w:tcPr>
          <w:p w14:paraId="29D0AEC0"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45CCB1D9" w14:textId="77777777" w:rsidR="00870054" w:rsidRDefault="00870054">
            <w:pPr>
              <w:pStyle w:val="ConsPlusNormal"/>
              <w:jc w:val="center"/>
            </w:pPr>
            <w:r>
              <w:t>075</w:t>
            </w:r>
          </w:p>
        </w:tc>
        <w:tc>
          <w:tcPr>
            <w:tcW w:w="680" w:type="dxa"/>
          </w:tcPr>
          <w:p w14:paraId="58CFB137" w14:textId="77777777" w:rsidR="00870054" w:rsidRDefault="00870054">
            <w:pPr>
              <w:pStyle w:val="ConsPlusNormal"/>
              <w:jc w:val="center"/>
            </w:pPr>
            <w:r>
              <w:t>01</w:t>
            </w:r>
          </w:p>
        </w:tc>
        <w:tc>
          <w:tcPr>
            <w:tcW w:w="680" w:type="dxa"/>
          </w:tcPr>
          <w:p w14:paraId="32CE6D96" w14:textId="77777777" w:rsidR="00870054" w:rsidRDefault="00870054">
            <w:pPr>
              <w:pStyle w:val="ConsPlusNormal"/>
              <w:jc w:val="center"/>
            </w:pPr>
            <w:r>
              <w:t>13</w:t>
            </w:r>
          </w:p>
        </w:tc>
        <w:tc>
          <w:tcPr>
            <w:tcW w:w="1701" w:type="dxa"/>
          </w:tcPr>
          <w:p w14:paraId="344EEED5" w14:textId="77777777" w:rsidR="00870054" w:rsidRDefault="00870054">
            <w:pPr>
              <w:pStyle w:val="ConsPlusNormal"/>
              <w:jc w:val="center"/>
            </w:pPr>
            <w:r>
              <w:t>10 4 02 73200</w:t>
            </w:r>
          </w:p>
        </w:tc>
        <w:tc>
          <w:tcPr>
            <w:tcW w:w="680" w:type="dxa"/>
          </w:tcPr>
          <w:p w14:paraId="532D24F7" w14:textId="77777777" w:rsidR="00870054" w:rsidRDefault="00870054">
            <w:pPr>
              <w:pStyle w:val="ConsPlusNormal"/>
              <w:jc w:val="center"/>
            </w:pPr>
            <w:r>
              <w:t>600</w:t>
            </w:r>
          </w:p>
        </w:tc>
        <w:tc>
          <w:tcPr>
            <w:tcW w:w="1757" w:type="dxa"/>
          </w:tcPr>
          <w:p w14:paraId="05EFEB6E" w14:textId="77777777" w:rsidR="00870054" w:rsidRDefault="00870054">
            <w:pPr>
              <w:pStyle w:val="ConsPlusNormal"/>
              <w:jc w:val="center"/>
            </w:pPr>
            <w:r>
              <w:t>500,00</w:t>
            </w:r>
          </w:p>
        </w:tc>
        <w:tc>
          <w:tcPr>
            <w:tcW w:w="1701" w:type="dxa"/>
          </w:tcPr>
          <w:p w14:paraId="60278A50" w14:textId="77777777" w:rsidR="00870054" w:rsidRDefault="00870054">
            <w:pPr>
              <w:pStyle w:val="ConsPlusNormal"/>
              <w:jc w:val="center"/>
            </w:pPr>
            <w:r>
              <w:t>500,00</w:t>
            </w:r>
          </w:p>
        </w:tc>
        <w:tc>
          <w:tcPr>
            <w:tcW w:w="1701" w:type="dxa"/>
          </w:tcPr>
          <w:p w14:paraId="67F21778" w14:textId="77777777" w:rsidR="00870054" w:rsidRDefault="00870054">
            <w:pPr>
              <w:pStyle w:val="ConsPlusNormal"/>
              <w:jc w:val="center"/>
            </w:pPr>
            <w:r>
              <w:t>500,00</w:t>
            </w:r>
          </w:p>
        </w:tc>
      </w:tr>
      <w:tr w:rsidR="00870054" w14:paraId="6EEC99A2" w14:textId="77777777">
        <w:tc>
          <w:tcPr>
            <w:tcW w:w="2835" w:type="dxa"/>
          </w:tcPr>
          <w:p w14:paraId="0F2548A4" w14:textId="77777777" w:rsidR="00870054" w:rsidRDefault="00870054">
            <w:pPr>
              <w:pStyle w:val="ConsPlusNormal"/>
            </w:pPr>
            <w:r>
              <w:t>Комплекс процессных мероприятий "Повышение результативности противодействия идеологии терроризма"</w:t>
            </w:r>
          </w:p>
        </w:tc>
        <w:tc>
          <w:tcPr>
            <w:tcW w:w="680" w:type="dxa"/>
          </w:tcPr>
          <w:p w14:paraId="246062D8" w14:textId="77777777" w:rsidR="00870054" w:rsidRDefault="00870054">
            <w:pPr>
              <w:pStyle w:val="ConsPlusNormal"/>
              <w:jc w:val="center"/>
            </w:pPr>
            <w:r>
              <w:t>075</w:t>
            </w:r>
          </w:p>
        </w:tc>
        <w:tc>
          <w:tcPr>
            <w:tcW w:w="680" w:type="dxa"/>
          </w:tcPr>
          <w:p w14:paraId="20BCB2D7" w14:textId="77777777" w:rsidR="00870054" w:rsidRDefault="00870054">
            <w:pPr>
              <w:pStyle w:val="ConsPlusNormal"/>
              <w:jc w:val="center"/>
            </w:pPr>
            <w:r>
              <w:t>01</w:t>
            </w:r>
          </w:p>
        </w:tc>
        <w:tc>
          <w:tcPr>
            <w:tcW w:w="680" w:type="dxa"/>
          </w:tcPr>
          <w:p w14:paraId="0225A8B1" w14:textId="77777777" w:rsidR="00870054" w:rsidRDefault="00870054">
            <w:pPr>
              <w:pStyle w:val="ConsPlusNormal"/>
              <w:jc w:val="center"/>
            </w:pPr>
            <w:r>
              <w:t>13</w:t>
            </w:r>
          </w:p>
        </w:tc>
        <w:tc>
          <w:tcPr>
            <w:tcW w:w="1701" w:type="dxa"/>
          </w:tcPr>
          <w:p w14:paraId="79C545D2" w14:textId="77777777" w:rsidR="00870054" w:rsidRDefault="00870054">
            <w:pPr>
              <w:pStyle w:val="ConsPlusNormal"/>
              <w:jc w:val="center"/>
            </w:pPr>
            <w:r>
              <w:t>10 4 03</w:t>
            </w:r>
          </w:p>
        </w:tc>
        <w:tc>
          <w:tcPr>
            <w:tcW w:w="680" w:type="dxa"/>
          </w:tcPr>
          <w:p w14:paraId="201479FC" w14:textId="77777777" w:rsidR="00870054" w:rsidRDefault="00870054">
            <w:pPr>
              <w:pStyle w:val="ConsPlusNormal"/>
            </w:pPr>
          </w:p>
        </w:tc>
        <w:tc>
          <w:tcPr>
            <w:tcW w:w="1757" w:type="dxa"/>
          </w:tcPr>
          <w:p w14:paraId="4C988A4B" w14:textId="77777777" w:rsidR="00870054" w:rsidRDefault="00870054">
            <w:pPr>
              <w:pStyle w:val="ConsPlusNormal"/>
              <w:jc w:val="center"/>
            </w:pPr>
            <w:r>
              <w:t>1200,00</w:t>
            </w:r>
          </w:p>
        </w:tc>
        <w:tc>
          <w:tcPr>
            <w:tcW w:w="1701" w:type="dxa"/>
          </w:tcPr>
          <w:p w14:paraId="12FE3F9B" w14:textId="77777777" w:rsidR="00870054" w:rsidRDefault="00870054">
            <w:pPr>
              <w:pStyle w:val="ConsPlusNormal"/>
              <w:jc w:val="center"/>
            </w:pPr>
            <w:r>
              <w:t>1200,00</w:t>
            </w:r>
          </w:p>
        </w:tc>
        <w:tc>
          <w:tcPr>
            <w:tcW w:w="1701" w:type="dxa"/>
          </w:tcPr>
          <w:p w14:paraId="3EDAE76A" w14:textId="77777777" w:rsidR="00870054" w:rsidRDefault="00870054">
            <w:pPr>
              <w:pStyle w:val="ConsPlusNormal"/>
              <w:jc w:val="center"/>
            </w:pPr>
            <w:r>
              <w:t>1200,00</w:t>
            </w:r>
          </w:p>
        </w:tc>
      </w:tr>
      <w:tr w:rsidR="00870054" w14:paraId="1059FF38" w14:textId="77777777">
        <w:tc>
          <w:tcPr>
            <w:tcW w:w="2835" w:type="dxa"/>
          </w:tcPr>
          <w:p w14:paraId="05CECAAD" w14:textId="77777777" w:rsidR="00870054" w:rsidRDefault="00870054">
            <w:pPr>
              <w:pStyle w:val="ConsPlusNormal"/>
            </w:pPr>
            <w:r>
              <w:t xml:space="preserve">Реализация мероприятий на повышение результативности противодействия </w:t>
            </w:r>
            <w:r>
              <w:lastRenderedPageBreak/>
              <w:t>идеологии терроризма</w:t>
            </w:r>
          </w:p>
        </w:tc>
        <w:tc>
          <w:tcPr>
            <w:tcW w:w="680" w:type="dxa"/>
          </w:tcPr>
          <w:p w14:paraId="6941F4D6" w14:textId="77777777" w:rsidR="00870054" w:rsidRDefault="00870054">
            <w:pPr>
              <w:pStyle w:val="ConsPlusNormal"/>
              <w:jc w:val="center"/>
            </w:pPr>
            <w:r>
              <w:lastRenderedPageBreak/>
              <w:t>075</w:t>
            </w:r>
          </w:p>
        </w:tc>
        <w:tc>
          <w:tcPr>
            <w:tcW w:w="680" w:type="dxa"/>
          </w:tcPr>
          <w:p w14:paraId="225A931B" w14:textId="77777777" w:rsidR="00870054" w:rsidRDefault="00870054">
            <w:pPr>
              <w:pStyle w:val="ConsPlusNormal"/>
              <w:jc w:val="center"/>
            </w:pPr>
            <w:r>
              <w:t>01</w:t>
            </w:r>
          </w:p>
        </w:tc>
        <w:tc>
          <w:tcPr>
            <w:tcW w:w="680" w:type="dxa"/>
          </w:tcPr>
          <w:p w14:paraId="07CA32BA" w14:textId="77777777" w:rsidR="00870054" w:rsidRDefault="00870054">
            <w:pPr>
              <w:pStyle w:val="ConsPlusNormal"/>
              <w:jc w:val="center"/>
            </w:pPr>
            <w:r>
              <w:t>13</w:t>
            </w:r>
          </w:p>
        </w:tc>
        <w:tc>
          <w:tcPr>
            <w:tcW w:w="1701" w:type="dxa"/>
          </w:tcPr>
          <w:p w14:paraId="7308BAB8" w14:textId="77777777" w:rsidR="00870054" w:rsidRDefault="00870054">
            <w:pPr>
              <w:pStyle w:val="ConsPlusNormal"/>
              <w:jc w:val="center"/>
            </w:pPr>
            <w:r>
              <w:t>10 4 03 73300</w:t>
            </w:r>
          </w:p>
        </w:tc>
        <w:tc>
          <w:tcPr>
            <w:tcW w:w="680" w:type="dxa"/>
          </w:tcPr>
          <w:p w14:paraId="30F02B0B" w14:textId="77777777" w:rsidR="00870054" w:rsidRDefault="00870054">
            <w:pPr>
              <w:pStyle w:val="ConsPlusNormal"/>
            </w:pPr>
          </w:p>
        </w:tc>
        <w:tc>
          <w:tcPr>
            <w:tcW w:w="1757" w:type="dxa"/>
          </w:tcPr>
          <w:p w14:paraId="08B004C4" w14:textId="77777777" w:rsidR="00870054" w:rsidRDefault="00870054">
            <w:pPr>
              <w:pStyle w:val="ConsPlusNormal"/>
              <w:jc w:val="center"/>
            </w:pPr>
            <w:r>
              <w:t>1200,00</w:t>
            </w:r>
          </w:p>
        </w:tc>
        <w:tc>
          <w:tcPr>
            <w:tcW w:w="1701" w:type="dxa"/>
          </w:tcPr>
          <w:p w14:paraId="63B3766B" w14:textId="77777777" w:rsidR="00870054" w:rsidRDefault="00870054">
            <w:pPr>
              <w:pStyle w:val="ConsPlusNormal"/>
              <w:jc w:val="center"/>
            </w:pPr>
            <w:r>
              <w:t>1200,00</w:t>
            </w:r>
          </w:p>
        </w:tc>
        <w:tc>
          <w:tcPr>
            <w:tcW w:w="1701" w:type="dxa"/>
          </w:tcPr>
          <w:p w14:paraId="76D2CEF2" w14:textId="77777777" w:rsidR="00870054" w:rsidRDefault="00870054">
            <w:pPr>
              <w:pStyle w:val="ConsPlusNormal"/>
              <w:jc w:val="center"/>
            </w:pPr>
            <w:r>
              <w:t>1200,00</w:t>
            </w:r>
          </w:p>
        </w:tc>
      </w:tr>
      <w:tr w:rsidR="00870054" w14:paraId="51A1A65F" w14:textId="77777777">
        <w:tc>
          <w:tcPr>
            <w:tcW w:w="2835" w:type="dxa"/>
          </w:tcPr>
          <w:p w14:paraId="67A0D0FF"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1F7EB5AF" w14:textId="77777777" w:rsidR="00870054" w:rsidRDefault="00870054">
            <w:pPr>
              <w:pStyle w:val="ConsPlusNormal"/>
              <w:jc w:val="center"/>
            </w:pPr>
            <w:r>
              <w:t>075</w:t>
            </w:r>
          </w:p>
        </w:tc>
        <w:tc>
          <w:tcPr>
            <w:tcW w:w="680" w:type="dxa"/>
          </w:tcPr>
          <w:p w14:paraId="5B0CB564" w14:textId="77777777" w:rsidR="00870054" w:rsidRDefault="00870054">
            <w:pPr>
              <w:pStyle w:val="ConsPlusNormal"/>
              <w:jc w:val="center"/>
            </w:pPr>
            <w:r>
              <w:t>01</w:t>
            </w:r>
          </w:p>
        </w:tc>
        <w:tc>
          <w:tcPr>
            <w:tcW w:w="680" w:type="dxa"/>
          </w:tcPr>
          <w:p w14:paraId="1197ADB9" w14:textId="77777777" w:rsidR="00870054" w:rsidRDefault="00870054">
            <w:pPr>
              <w:pStyle w:val="ConsPlusNormal"/>
              <w:jc w:val="center"/>
            </w:pPr>
            <w:r>
              <w:t>13</w:t>
            </w:r>
          </w:p>
        </w:tc>
        <w:tc>
          <w:tcPr>
            <w:tcW w:w="1701" w:type="dxa"/>
          </w:tcPr>
          <w:p w14:paraId="02F0575F" w14:textId="77777777" w:rsidR="00870054" w:rsidRDefault="00870054">
            <w:pPr>
              <w:pStyle w:val="ConsPlusNormal"/>
              <w:jc w:val="center"/>
            </w:pPr>
            <w:r>
              <w:t>10 4 03 73300</w:t>
            </w:r>
          </w:p>
        </w:tc>
        <w:tc>
          <w:tcPr>
            <w:tcW w:w="680" w:type="dxa"/>
          </w:tcPr>
          <w:p w14:paraId="59547DB9" w14:textId="77777777" w:rsidR="00870054" w:rsidRDefault="00870054">
            <w:pPr>
              <w:pStyle w:val="ConsPlusNormal"/>
              <w:jc w:val="center"/>
            </w:pPr>
            <w:r>
              <w:t>200</w:t>
            </w:r>
          </w:p>
        </w:tc>
        <w:tc>
          <w:tcPr>
            <w:tcW w:w="1757" w:type="dxa"/>
          </w:tcPr>
          <w:p w14:paraId="1968147A" w14:textId="77777777" w:rsidR="00870054" w:rsidRDefault="00870054">
            <w:pPr>
              <w:pStyle w:val="ConsPlusNormal"/>
              <w:jc w:val="center"/>
            </w:pPr>
            <w:r>
              <w:t>200,00</w:t>
            </w:r>
          </w:p>
        </w:tc>
        <w:tc>
          <w:tcPr>
            <w:tcW w:w="1701" w:type="dxa"/>
          </w:tcPr>
          <w:p w14:paraId="48E656E0" w14:textId="77777777" w:rsidR="00870054" w:rsidRDefault="00870054">
            <w:pPr>
              <w:pStyle w:val="ConsPlusNormal"/>
              <w:jc w:val="center"/>
            </w:pPr>
            <w:r>
              <w:t>200,00</w:t>
            </w:r>
          </w:p>
        </w:tc>
        <w:tc>
          <w:tcPr>
            <w:tcW w:w="1701" w:type="dxa"/>
          </w:tcPr>
          <w:p w14:paraId="479F9EF3" w14:textId="77777777" w:rsidR="00870054" w:rsidRDefault="00870054">
            <w:pPr>
              <w:pStyle w:val="ConsPlusNormal"/>
              <w:jc w:val="center"/>
            </w:pPr>
            <w:r>
              <w:t>200,00</w:t>
            </w:r>
          </w:p>
        </w:tc>
      </w:tr>
      <w:tr w:rsidR="00870054" w14:paraId="183528D6" w14:textId="77777777">
        <w:tc>
          <w:tcPr>
            <w:tcW w:w="2835" w:type="dxa"/>
          </w:tcPr>
          <w:p w14:paraId="41785909"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40FC95E5" w14:textId="77777777" w:rsidR="00870054" w:rsidRDefault="00870054">
            <w:pPr>
              <w:pStyle w:val="ConsPlusNormal"/>
              <w:jc w:val="center"/>
            </w:pPr>
            <w:r>
              <w:t>075</w:t>
            </w:r>
          </w:p>
        </w:tc>
        <w:tc>
          <w:tcPr>
            <w:tcW w:w="680" w:type="dxa"/>
          </w:tcPr>
          <w:p w14:paraId="350F540C" w14:textId="77777777" w:rsidR="00870054" w:rsidRDefault="00870054">
            <w:pPr>
              <w:pStyle w:val="ConsPlusNormal"/>
              <w:jc w:val="center"/>
            </w:pPr>
            <w:r>
              <w:t>01</w:t>
            </w:r>
          </w:p>
        </w:tc>
        <w:tc>
          <w:tcPr>
            <w:tcW w:w="680" w:type="dxa"/>
          </w:tcPr>
          <w:p w14:paraId="281832BE" w14:textId="77777777" w:rsidR="00870054" w:rsidRDefault="00870054">
            <w:pPr>
              <w:pStyle w:val="ConsPlusNormal"/>
              <w:jc w:val="center"/>
            </w:pPr>
            <w:r>
              <w:t>13</w:t>
            </w:r>
          </w:p>
        </w:tc>
        <w:tc>
          <w:tcPr>
            <w:tcW w:w="1701" w:type="dxa"/>
          </w:tcPr>
          <w:p w14:paraId="435F6975" w14:textId="77777777" w:rsidR="00870054" w:rsidRDefault="00870054">
            <w:pPr>
              <w:pStyle w:val="ConsPlusNormal"/>
              <w:jc w:val="center"/>
            </w:pPr>
            <w:r>
              <w:t>10 4 03 73300</w:t>
            </w:r>
          </w:p>
        </w:tc>
        <w:tc>
          <w:tcPr>
            <w:tcW w:w="680" w:type="dxa"/>
          </w:tcPr>
          <w:p w14:paraId="3E5D7D74" w14:textId="77777777" w:rsidR="00870054" w:rsidRDefault="00870054">
            <w:pPr>
              <w:pStyle w:val="ConsPlusNormal"/>
              <w:jc w:val="center"/>
            </w:pPr>
            <w:r>
              <w:t>600</w:t>
            </w:r>
          </w:p>
        </w:tc>
        <w:tc>
          <w:tcPr>
            <w:tcW w:w="1757" w:type="dxa"/>
          </w:tcPr>
          <w:p w14:paraId="23A29DB7" w14:textId="77777777" w:rsidR="00870054" w:rsidRDefault="00870054">
            <w:pPr>
              <w:pStyle w:val="ConsPlusNormal"/>
              <w:jc w:val="center"/>
            </w:pPr>
            <w:r>
              <w:t>1000,00</w:t>
            </w:r>
          </w:p>
        </w:tc>
        <w:tc>
          <w:tcPr>
            <w:tcW w:w="1701" w:type="dxa"/>
          </w:tcPr>
          <w:p w14:paraId="30892F67" w14:textId="77777777" w:rsidR="00870054" w:rsidRDefault="00870054">
            <w:pPr>
              <w:pStyle w:val="ConsPlusNormal"/>
              <w:jc w:val="center"/>
            </w:pPr>
            <w:r>
              <w:t>1000,00</w:t>
            </w:r>
          </w:p>
        </w:tc>
        <w:tc>
          <w:tcPr>
            <w:tcW w:w="1701" w:type="dxa"/>
          </w:tcPr>
          <w:p w14:paraId="19EC458E" w14:textId="77777777" w:rsidR="00870054" w:rsidRDefault="00870054">
            <w:pPr>
              <w:pStyle w:val="ConsPlusNormal"/>
              <w:jc w:val="center"/>
            </w:pPr>
            <w:r>
              <w:t>1000,00</w:t>
            </w:r>
          </w:p>
        </w:tc>
      </w:tr>
      <w:tr w:rsidR="00870054" w14:paraId="0B5DEFC3" w14:textId="77777777">
        <w:tc>
          <w:tcPr>
            <w:tcW w:w="2835" w:type="dxa"/>
          </w:tcPr>
          <w:p w14:paraId="4A6C61D3" w14:textId="77777777" w:rsidR="00870054" w:rsidRDefault="00870054">
            <w:pPr>
              <w:pStyle w:val="ConsPlusNormal"/>
            </w:pPr>
            <w:r>
              <w:t xml:space="preserve">Государственная </w:t>
            </w:r>
            <w:hyperlink r:id="rId92">
              <w:r>
                <w:rPr>
                  <w:color w:val="0000FF"/>
                </w:rPr>
                <w:t>программа</w:t>
              </w:r>
            </w:hyperlink>
            <w:r>
              <w:t xml:space="preserve"> Республики Дагестан "Реализация государственной национальной политики в Республике Дагестан"</w:t>
            </w:r>
          </w:p>
        </w:tc>
        <w:tc>
          <w:tcPr>
            <w:tcW w:w="680" w:type="dxa"/>
          </w:tcPr>
          <w:p w14:paraId="3AF1AB74" w14:textId="77777777" w:rsidR="00870054" w:rsidRDefault="00870054">
            <w:pPr>
              <w:pStyle w:val="ConsPlusNormal"/>
              <w:jc w:val="center"/>
            </w:pPr>
            <w:r>
              <w:t>075</w:t>
            </w:r>
          </w:p>
        </w:tc>
        <w:tc>
          <w:tcPr>
            <w:tcW w:w="680" w:type="dxa"/>
          </w:tcPr>
          <w:p w14:paraId="644B45C6" w14:textId="77777777" w:rsidR="00870054" w:rsidRDefault="00870054">
            <w:pPr>
              <w:pStyle w:val="ConsPlusNormal"/>
              <w:jc w:val="center"/>
            </w:pPr>
            <w:r>
              <w:t>01</w:t>
            </w:r>
          </w:p>
        </w:tc>
        <w:tc>
          <w:tcPr>
            <w:tcW w:w="680" w:type="dxa"/>
          </w:tcPr>
          <w:p w14:paraId="36C0A575" w14:textId="77777777" w:rsidR="00870054" w:rsidRDefault="00870054">
            <w:pPr>
              <w:pStyle w:val="ConsPlusNormal"/>
              <w:jc w:val="center"/>
            </w:pPr>
            <w:r>
              <w:t>13</w:t>
            </w:r>
          </w:p>
        </w:tc>
        <w:tc>
          <w:tcPr>
            <w:tcW w:w="1701" w:type="dxa"/>
          </w:tcPr>
          <w:p w14:paraId="17983BE5" w14:textId="77777777" w:rsidR="00870054" w:rsidRDefault="00870054">
            <w:pPr>
              <w:pStyle w:val="ConsPlusNormal"/>
              <w:jc w:val="center"/>
            </w:pPr>
            <w:r>
              <w:t>32</w:t>
            </w:r>
          </w:p>
        </w:tc>
        <w:tc>
          <w:tcPr>
            <w:tcW w:w="680" w:type="dxa"/>
          </w:tcPr>
          <w:p w14:paraId="463E711F" w14:textId="77777777" w:rsidR="00870054" w:rsidRDefault="00870054">
            <w:pPr>
              <w:pStyle w:val="ConsPlusNormal"/>
            </w:pPr>
          </w:p>
        </w:tc>
        <w:tc>
          <w:tcPr>
            <w:tcW w:w="1757" w:type="dxa"/>
          </w:tcPr>
          <w:p w14:paraId="64867D30" w14:textId="77777777" w:rsidR="00870054" w:rsidRDefault="00870054">
            <w:pPr>
              <w:pStyle w:val="ConsPlusNormal"/>
              <w:jc w:val="center"/>
            </w:pPr>
            <w:r>
              <w:t>1640,00</w:t>
            </w:r>
          </w:p>
        </w:tc>
        <w:tc>
          <w:tcPr>
            <w:tcW w:w="1701" w:type="dxa"/>
          </w:tcPr>
          <w:p w14:paraId="167D8CDB" w14:textId="77777777" w:rsidR="00870054" w:rsidRDefault="00870054">
            <w:pPr>
              <w:pStyle w:val="ConsPlusNormal"/>
              <w:jc w:val="center"/>
            </w:pPr>
            <w:r>
              <w:t>1640,00</w:t>
            </w:r>
          </w:p>
        </w:tc>
        <w:tc>
          <w:tcPr>
            <w:tcW w:w="1701" w:type="dxa"/>
          </w:tcPr>
          <w:p w14:paraId="69916F0B" w14:textId="77777777" w:rsidR="00870054" w:rsidRDefault="00870054">
            <w:pPr>
              <w:pStyle w:val="ConsPlusNormal"/>
              <w:jc w:val="center"/>
            </w:pPr>
            <w:r>
              <w:t>1640,00</w:t>
            </w:r>
          </w:p>
        </w:tc>
      </w:tr>
      <w:tr w:rsidR="00870054" w14:paraId="59BC1AFB" w14:textId="77777777">
        <w:tc>
          <w:tcPr>
            <w:tcW w:w="2835" w:type="dxa"/>
          </w:tcPr>
          <w:p w14:paraId="2DC3BB7F" w14:textId="77777777" w:rsidR="00870054" w:rsidRDefault="00870054">
            <w:pPr>
              <w:pStyle w:val="ConsPlusNormal"/>
            </w:pPr>
            <w:r>
              <w:t>Комплексы процессных мероприятий</w:t>
            </w:r>
          </w:p>
        </w:tc>
        <w:tc>
          <w:tcPr>
            <w:tcW w:w="680" w:type="dxa"/>
          </w:tcPr>
          <w:p w14:paraId="48FCBEB1" w14:textId="77777777" w:rsidR="00870054" w:rsidRDefault="00870054">
            <w:pPr>
              <w:pStyle w:val="ConsPlusNormal"/>
              <w:jc w:val="center"/>
            </w:pPr>
            <w:r>
              <w:t>075</w:t>
            </w:r>
          </w:p>
        </w:tc>
        <w:tc>
          <w:tcPr>
            <w:tcW w:w="680" w:type="dxa"/>
          </w:tcPr>
          <w:p w14:paraId="232C780D" w14:textId="77777777" w:rsidR="00870054" w:rsidRDefault="00870054">
            <w:pPr>
              <w:pStyle w:val="ConsPlusNormal"/>
              <w:jc w:val="center"/>
            </w:pPr>
            <w:r>
              <w:t>01</w:t>
            </w:r>
          </w:p>
        </w:tc>
        <w:tc>
          <w:tcPr>
            <w:tcW w:w="680" w:type="dxa"/>
          </w:tcPr>
          <w:p w14:paraId="7C0645D6" w14:textId="77777777" w:rsidR="00870054" w:rsidRDefault="00870054">
            <w:pPr>
              <w:pStyle w:val="ConsPlusNormal"/>
              <w:jc w:val="center"/>
            </w:pPr>
            <w:r>
              <w:t>13</w:t>
            </w:r>
          </w:p>
        </w:tc>
        <w:tc>
          <w:tcPr>
            <w:tcW w:w="1701" w:type="dxa"/>
          </w:tcPr>
          <w:p w14:paraId="17B22F03" w14:textId="77777777" w:rsidR="00870054" w:rsidRDefault="00870054">
            <w:pPr>
              <w:pStyle w:val="ConsPlusNormal"/>
              <w:jc w:val="center"/>
            </w:pPr>
            <w:r>
              <w:t>32 4</w:t>
            </w:r>
          </w:p>
        </w:tc>
        <w:tc>
          <w:tcPr>
            <w:tcW w:w="680" w:type="dxa"/>
          </w:tcPr>
          <w:p w14:paraId="29C23AC4" w14:textId="77777777" w:rsidR="00870054" w:rsidRDefault="00870054">
            <w:pPr>
              <w:pStyle w:val="ConsPlusNormal"/>
            </w:pPr>
          </w:p>
        </w:tc>
        <w:tc>
          <w:tcPr>
            <w:tcW w:w="1757" w:type="dxa"/>
          </w:tcPr>
          <w:p w14:paraId="1B553F48" w14:textId="77777777" w:rsidR="00870054" w:rsidRDefault="00870054">
            <w:pPr>
              <w:pStyle w:val="ConsPlusNormal"/>
              <w:jc w:val="center"/>
            </w:pPr>
            <w:r>
              <w:t>1640,00</w:t>
            </w:r>
          </w:p>
        </w:tc>
        <w:tc>
          <w:tcPr>
            <w:tcW w:w="1701" w:type="dxa"/>
          </w:tcPr>
          <w:p w14:paraId="30696AF9" w14:textId="77777777" w:rsidR="00870054" w:rsidRDefault="00870054">
            <w:pPr>
              <w:pStyle w:val="ConsPlusNormal"/>
              <w:jc w:val="center"/>
            </w:pPr>
            <w:r>
              <w:t>1640,00</w:t>
            </w:r>
          </w:p>
        </w:tc>
        <w:tc>
          <w:tcPr>
            <w:tcW w:w="1701" w:type="dxa"/>
          </w:tcPr>
          <w:p w14:paraId="5739A6AD" w14:textId="77777777" w:rsidR="00870054" w:rsidRDefault="00870054">
            <w:pPr>
              <w:pStyle w:val="ConsPlusNormal"/>
              <w:jc w:val="center"/>
            </w:pPr>
            <w:r>
              <w:t>1640,00</w:t>
            </w:r>
          </w:p>
        </w:tc>
      </w:tr>
      <w:tr w:rsidR="00870054" w14:paraId="27C40B8B" w14:textId="77777777">
        <w:tc>
          <w:tcPr>
            <w:tcW w:w="2835" w:type="dxa"/>
          </w:tcPr>
          <w:p w14:paraId="2063EAC0" w14:textId="77777777" w:rsidR="00870054" w:rsidRDefault="00870054">
            <w:pPr>
              <w:pStyle w:val="ConsPlusNormal"/>
            </w:pPr>
            <w:r>
              <w:t>Комплекс процессных мероприятий "Профилактика и противодействие проявлениям экстремизма в Республике Дагестан"</w:t>
            </w:r>
          </w:p>
        </w:tc>
        <w:tc>
          <w:tcPr>
            <w:tcW w:w="680" w:type="dxa"/>
          </w:tcPr>
          <w:p w14:paraId="343179E1" w14:textId="77777777" w:rsidR="00870054" w:rsidRDefault="00870054">
            <w:pPr>
              <w:pStyle w:val="ConsPlusNormal"/>
              <w:jc w:val="center"/>
            </w:pPr>
            <w:r>
              <w:t>075</w:t>
            </w:r>
          </w:p>
        </w:tc>
        <w:tc>
          <w:tcPr>
            <w:tcW w:w="680" w:type="dxa"/>
          </w:tcPr>
          <w:p w14:paraId="691D7411" w14:textId="77777777" w:rsidR="00870054" w:rsidRDefault="00870054">
            <w:pPr>
              <w:pStyle w:val="ConsPlusNormal"/>
              <w:jc w:val="center"/>
            </w:pPr>
            <w:r>
              <w:t>01</w:t>
            </w:r>
          </w:p>
        </w:tc>
        <w:tc>
          <w:tcPr>
            <w:tcW w:w="680" w:type="dxa"/>
          </w:tcPr>
          <w:p w14:paraId="29FAAD62" w14:textId="77777777" w:rsidR="00870054" w:rsidRDefault="00870054">
            <w:pPr>
              <w:pStyle w:val="ConsPlusNormal"/>
              <w:jc w:val="center"/>
            </w:pPr>
            <w:r>
              <w:t>13</w:t>
            </w:r>
          </w:p>
        </w:tc>
        <w:tc>
          <w:tcPr>
            <w:tcW w:w="1701" w:type="dxa"/>
          </w:tcPr>
          <w:p w14:paraId="10DA5016" w14:textId="77777777" w:rsidR="00870054" w:rsidRDefault="00870054">
            <w:pPr>
              <w:pStyle w:val="ConsPlusNormal"/>
              <w:jc w:val="center"/>
            </w:pPr>
            <w:r>
              <w:t>32 4 07</w:t>
            </w:r>
          </w:p>
        </w:tc>
        <w:tc>
          <w:tcPr>
            <w:tcW w:w="680" w:type="dxa"/>
          </w:tcPr>
          <w:p w14:paraId="223F1A69" w14:textId="77777777" w:rsidR="00870054" w:rsidRDefault="00870054">
            <w:pPr>
              <w:pStyle w:val="ConsPlusNormal"/>
            </w:pPr>
          </w:p>
        </w:tc>
        <w:tc>
          <w:tcPr>
            <w:tcW w:w="1757" w:type="dxa"/>
          </w:tcPr>
          <w:p w14:paraId="69E4ED62" w14:textId="77777777" w:rsidR="00870054" w:rsidRDefault="00870054">
            <w:pPr>
              <w:pStyle w:val="ConsPlusNormal"/>
              <w:jc w:val="center"/>
            </w:pPr>
            <w:r>
              <w:t>1640,00</w:t>
            </w:r>
          </w:p>
        </w:tc>
        <w:tc>
          <w:tcPr>
            <w:tcW w:w="1701" w:type="dxa"/>
          </w:tcPr>
          <w:p w14:paraId="0E73AE22" w14:textId="77777777" w:rsidR="00870054" w:rsidRDefault="00870054">
            <w:pPr>
              <w:pStyle w:val="ConsPlusNormal"/>
              <w:jc w:val="center"/>
            </w:pPr>
            <w:r>
              <w:t>1640,00</w:t>
            </w:r>
          </w:p>
        </w:tc>
        <w:tc>
          <w:tcPr>
            <w:tcW w:w="1701" w:type="dxa"/>
          </w:tcPr>
          <w:p w14:paraId="06EC068D" w14:textId="77777777" w:rsidR="00870054" w:rsidRDefault="00870054">
            <w:pPr>
              <w:pStyle w:val="ConsPlusNormal"/>
              <w:jc w:val="center"/>
            </w:pPr>
            <w:r>
              <w:t>1640,00</w:t>
            </w:r>
          </w:p>
        </w:tc>
      </w:tr>
      <w:tr w:rsidR="00870054" w14:paraId="5B8B55FA" w14:textId="77777777">
        <w:tc>
          <w:tcPr>
            <w:tcW w:w="2835" w:type="dxa"/>
          </w:tcPr>
          <w:p w14:paraId="26FB8F71" w14:textId="77777777" w:rsidR="00870054" w:rsidRDefault="00870054">
            <w:pPr>
              <w:pStyle w:val="ConsPlusNormal"/>
            </w:pPr>
            <w:r>
              <w:lastRenderedPageBreak/>
              <w:t>Профилактика и противодействие проявлениям экстремизма в Республике Дагестан</w:t>
            </w:r>
          </w:p>
        </w:tc>
        <w:tc>
          <w:tcPr>
            <w:tcW w:w="680" w:type="dxa"/>
          </w:tcPr>
          <w:p w14:paraId="1BBAA185" w14:textId="77777777" w:rsidR="00870054" w:rsidRDefault="00870054">
            <w:pPr>
              <w:pStyle w:val="ConsPlusNormal"/>
              <w:jc w:val="center"/>
            </w:pPr>
            <w:r>
              <w:t>075</w:t>
            </w:r>
          </w:p>
        </w:tc>
        <w:tc>
          <w:tcPr>
            <w:tcW w:w="680" w:type="dxa"/>
          </w:tcPr>
          <w:p w14:paraId="61D31905" w14:textId="77777777" w:rsidR="00870054" w:rsidRDefault="00870054">
            <w:pPr>
              <w:pStyle w:val="ConsPlusNormal"/>
              <w:jc w:val="center"/>
            </w:pPr>
            <w:r>
              <w:t>01</w:t>
            </w:r>
          </w:p>
        </w:tc>
        <w:tc>
          <w:tcPr>
            <w:tcW w:w="680" w:type="dxa"/>
          </w:tcPr>
          <w:p w14:paraId="7A73CD5F" w14:textId="77777777" w:rsidR="00870054" w:rsidRDefault="00870054">
            <w:pPr>
              <w:pStyle w:val="ConsPlusNormal"/>
              <w:jc w:val="center"/>
            </w:pPr>
            <w:r>
              <w:t>13</w:t>
            </w:r>
          </w:p>
        </w:tc>
        <w:tc>
          <w:tcPr>
            <w:tcW w:w="1701" w:type="dxa"/>
          </w:tcPr>
          <w:p w14:paraId="479ABFAE" w14:textId="77777777" w:rsidR="00870054" w:rsidRDefault="00870054">
            <w:pPr>
              <w:pStyle w:val="ConsPlusNormal"/>
              <w:jc w:val="center"/>
            </w:pPr>
            <w:r>
              <w:t>32 4 07 74710</w:t>
            </w:r>
          </w:p>
        </w:tc>
        <w:tc>
          <w:tcPr>
            <w:tcW w:w="680" w:type="dxa"/>
          </w:tcPr>
          <w:p w14:paraId="16B84DF4" w14:textId="77777777" w:rsidR="00870054" w:rsidRDefault="00870054">
            <w:pPr>
              <w:pStyle w:val="ConsPlusNormal"/>
            </w:pPr>
          </w:p>
        </w:tc>
        <w:tc>
          <w:tcPr>
            <w:tcW w:w="1757" w:type="dxa"/>
          </w:tcPr>
          <w:p w14:paraId="37935804" w14:textId="77777777" w:rsidR="00870054" w:rsidRDefault="00870054">
            <w:pPr>
              <w:pStyle w:val="ConsPlusNormal"/>
              <w:jc w:val="center"/>
            </w:pPr>
            <w:r>
              <w:t>1640,00</w:t>
            </w:r>
          </w:p>
        </w:tc>
        <w:tc>
          <w:tcPr>
            <w:tcW w:w="1701" w:type="dxa"/>
          </w:tcPr>
          <w:p w14:paraId="2AA46B25" w14:textId="77777777" w:rsidR="00870054" w:rsidRDefault="00870054">
            <w:pPr>
              <w:pStyle w:val="ConsPlusNormal"/>
              <w:jc w:val="center"/>
            </w:pPr>
            <w:r>
              <w:t>1640,00</w:t>
            </w:r>
          </w:p>
        </w:tc>
        <w:tc>
          <w:tcPr>
            <w:tcW w:w="1701" w:type="dxa"/>
          </w:tcPr>
          <w:p w14:paraId="00AF2E2E" w14:textId="77777777" w:rsidR="00870054" w:rsidRDefault="00870054">
            <w:pPr>
              <w:pStyle w:val="ConsPlusNormal"/>
              <w:jc w:val="center"/>
            </w:pPr>
            <w:r>
              <w:t>1640,00</w:t>
            </w:r>
          </w:p>
        </w:tc>
      </w:tr>
      <w:tr w:rsidR="00870054" w14:paraId="5CDF6C4E" w14:textId="77777777">
        <w:tc>
          <w:tcPr>
            <w:tcW w:w="2835" w:type="dxa"/>
          </w:tcPr>
          <w:p w14:paraId="0B6E4BAA"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215970A8" w14:textId="77777777" w:rsidR="00870054" w:rsidRDefault="00870054">
            <w:pPr>
              <w:pStyle w:val="ConsPlusNormal"/>
              <w:jc w:val="center"/>
            </w:pPr>
            <w:r>
              <w:t>075</w:t>
            </w:r>
          </w:p>
        </w:tc>
        <w:tc>
          <w:tcPr>
            <w:tcW w:w="680" w:type="dxa"/>
          </w:tcPr>
          <w:p w14:paraId="7F43A3D6" w14:textId="77777777" w:rsidR="00870054" w:rsidRDefault="00870054">
            <w:pPr>
              <w:pStyle w:val="ConsPlusNormal"/>
              <w:jc w:val="center"/>
            </w:pPr>
            <w:r>
              <w:t>01</w:t>
            </w:r>
          </w:p>
        </w:tc>
        <w:tc>
          <w:tcPr>
            <w:tcW w:w="680" w:type="dxa"/>
          </w:tcPr>
          <w:p w14:paraId="60F13B88" w14:textId="77777777" w:rsidR="00870054" w:rsidRDefault="00870054">
            <w:pPr>
              <w:pStyle w:val="ConsPlusNormal"/>
              <w:jc w:val="center"/>
            </w:pPr>
            <w:r>
              <w:t>13</w:t>
            </w:r>
          </w:p>
        </w:tc>
        <w:tc>
          <w:tcPr>
            <w:tcW w:w="1701" w:type="dxa"/>
          </w:tcPr>
          <w:p w14:paraId="2185B4BD" w14:textId="77777777" w:rsidR="00870054" w:rsidRDefault="00870054">
            <w:pPr>
              <w:pStyle w:val="ConsPlusNormal"/>
              <w:jc w:val="center"/>
            </w:pPr>
            <w:r>
              <w:t>32 4 07 74710</w:t>
            </w:r>
          </w:p>
        </w:tc>
        <w:tc>
          <w:tcPr>
            <w:tcW w:w="680" w:type="dxa"/>
          </w:tcPr>
          <w:p w14:paraId="21737275" w14:textId="77777777" w:rsidR="00870054" w:rsidRDefault="00870054">
            <w:pPr>
              <w:pStyle w:val="ConsPlusNormal"/>
              <w:jc w:val="center"/>
            </w:pPr>
            <w:r>
              <w:t>200</w:t>
            </w:r>
          </w:p>
        </w:tc>
        <w:tc>
          <w:tcPr>
            <w:tcW w:w="1757" w:type="dxa"/>
          </w:tcPr>
          <w:p w14:paraId="64FAA408" w14:textId="77777777" w:rsidR="00870054" w:rsidRDefault="00870054">
            <w:pPr>
              <w:pStyle w:val="ConsPlusNormal"/>
              <w:jc w:val="center"/>
            </w:pPr>
            <w:r>
              <w:t>450,00</w:t>
            </w:r>
          </w:p>
        </w:tc>
        <w:tc>
          <w:tcPr>
            <w:tcW w:w="1701" w:type="dxa"/>
          </w:tcPr>
          <w:p w14:paraId="7E73A337" w14:textId="77777777" w:rsidR="00870054" w:rsidRDefault="00870054">
            <w:pPr>
              <w:pStyle w:val="ConsPlusNormal"/>
              <w:jc w:val="center"/>
            </w:pPr>
            <w:r>
              <w:t>450,00</w:t>
            </w:r>
          </w:p>
        </w:tc>
        <w:tc>
          <w:tcPr>
            <w:tcW w:w="1701" w:type="dxa"/>
          </w:tcPr>
          <w:p w14:paraId="35496CCB" w14:textId="77777777" w:rsidR="00870054" w:rsidRDefault="00870054">
            <w:pPr>
              <w:pStyle w:val="ConsPlusNormal"/>
              <w:jc w:val="center"/>
            </w:pPr>
            <w:r>
              <w:t>450,00</w:t>
            </w:r>
          </w:p>
        </w:tc>
      </w:tr>
      <w:tr w:rsidR="00870054" w14:paraId="2A9019BD" w14:textId="77777777">
        <w:tc>
          <w:tcPr>
            <w:tcW w:w="2835" w:type="dxa"/>
          </w:tcPr>
          <w:p w14:paraId="024ACDE6"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0AC990B4" w14:textId="77777777" w:rsidR="00870054" w:rsidRDefault="00870054">
            <w:pPr>
              <w:pStyle w:val="ConsPlusNormal"/>
              <w:jc w:val="center"/>
            </w:pPr>
            <w:r>
              <w:t>075</w:t>
            </w:r>
          </w:p>
        </w:tc>
        <w:tc>
          <w:tcPr>
            <w:tcW w:w="680" w:type="dxa"/>
          </w:tcPr>
          <w:p w14:paraId="71C0F9F2" w14:textId="77777777" w:rsidR="00870054" w:rsidRDefault="00870054">
            <w:pPr>
              <w:pStyle w:val="ConsPlusNormal"/>
              <w:jc w:val="center"/>
            </w:pPr>
            <w:r>
              <w:t>01</w:t>
            </w:r>
          </w:p>
        </w:tc>
        <w:tc>
          <w:tcPr>
            <w:tcW w:w="680" w:type="dxa"/>
          </w:tcPr>
          <w:p w14:paraId="13419E5C" w14:textId="77777777" w:rsidR="00870054" w:rsidRDefault="00870054">
            <w:pPr>
              <w:pStyle w:val="ConsPlusNormal"/>
              <w:jc w:val="center"/>
            </w:pPr>
            <w:r>
              <w:t>13</w:t>
            </w:r>
          </w:p>
        </w:tc>
        <w:tc>
          <w:tcPr>
            <w:tcW w:w="1701" w:type="dxa"/>
          </w:tcPr>
          <w:p w14:paraId="5764F7E0" w14:textId="77777777" w:rsidR="00870054" w:rsidRDefault="00870054">
            <w:pPr>
              <w:pStyle w:val="ConsPlusNormal"/>
              <w:jc w:val="center"/>
            </w:pPr>
            <w:r>
              <w:t>32 4 07 74710</w:t>
            </w:r>
          </w:p>
        </w:tc>
        <w:tc>
          <w:tcPr>
            <w:tcW w:w="680" w:type="dxa"/>
          </w:tcPr>
          <w:p w14:paraId="57863F04" w14:textId="77777777" w:rsidR="00870054" w:rsidRDefault="00870054">
            <w:pPr>
              <w:pStyle w:val="ConsPlusNormal"/>
              <w:jc w:val="center"/>
            </w:pPr>
            <w:r>
              <w:t>600</w:t>
            </w:r>
          </w:p>
        </w:tc>
        <w:tc>
          <w:tcPr>
            <w:tcW w:w="1757" w:type="dxa"/>
          </w:tcPr>
          <w:p w14:paraId="542C52D8" w14:textId="77777777" w:rsidR="00870054" w:rsidRDefault="00870054">
            <w:pPr>
              <w:pStyle w:val="ConsPlusNormal"/>
              <w:jc w:val="center"/>
            </w:pPr>
            <w:r>
              <w:t>1190,00</w:t>
            </w:r>
          </w:p>
        </w:tc>
        <w:tc>
          <w:tcPr>
            <w:tcW w:w="1701" w:type="dxa"/>
          </w:tcPr>
          <w:p w14:paraId="437312DE" w14:textId="77777777" w:rsidR="00870054" w:rsidRDefault="00870054">
            <w:pPr>
              <w:pStyle w:val="ConsPlusNormal"/>
              <w:jc w:val="center"/>
            </w:pPr>
            <w:r>
              <w:t>1190,00</w:t>
            </w:r>
          </w:p>
        </w:tc>
        <w:tc>
          <w:tcPr>
            <w:tcW w:w="1701" w:type="dxa"/>
          </w:tcPr>
          <w:p w14:paraId="30A7A5CB" w14:textId="77777777" w:rsidR="00870054" w:rsidRDefault="00870054">
            <w:pPr>
              <w:pStyle w:val="ConsPlusNormal"/>
              <w:jc w:val="center"/>
            </w:pPr>
            <w:r>
              <w:t>1190,00</w:t>
            </w:r>
          </w:p>
        </w:tc>
      </w:tr>
      <w:tr w:rsidR="00870054" w14:paraId="647134FE" w14:textId="77777777">
        <w:tc>
          <w:tcPr>
            <w:tcW w:w="2835" w:type="dxa"/>
          </w:tcPr>
          <w:p w14:paraId="75383BF4" w14:textId="77777777" w:rsidR="00870054" w:rsidRDefault="00870054">
            <w:pPr>
              <w:pStyle w:val="ConsPlusNormal"/>
            </w:pPr>
            <w:r>
              <w:t xml:space="preserve">Государственная </w:t>
            </w:r>
            <w:hyperlink r:id="rId93">
              <w:r>
                <w:rPr>
                  <w:color w:val="0000FF"/>
                </w:rPr>
                <w:t>программа</w:t>
              </w:r>
            </w:hyperlink>
            <w:r>
              <w:t xml:space="preserve"> Республики Дагестан "О противодействии коррупции в Республике Дагестан"</w:t>
            </w:r>
          </w:p>
        </w:tc>
        <w:tc>
          <w:tcPr>
            <w:tcW w:w="680" w:type="dxa"/>
          </w:tcPr>
          <w:p w14:paraId="0960E6BF" w14:textId="77777777" w:rsidR="00870054" w:rsidRDefault="00870054">
            <w:pPr>
              <w:pStyle w:val="ConsPlusNormal"/>
              <w:jc w:val="center"/>
            </w:pPr>
            <w:r>
              <w:t>075</w:t>
            </w:r>
          </w:p>
        </w:tc>
        <w:tc>
          <w:tcPr>
            <w:tcW w:w="680" w:type="dxa"/>
          </w:tcPr>
          <w:p w14:paraId="6580DE76" w14:textId="77777777" w:rsidR="00870054" w:rsidRDefault="00870054">
            <w:pPr>
              <w:pStyle w:val="ConsPlusNormal"/>
              <w:jc w:val="center"/>
            </w:pPr>
            <w:r>
              <w:t>01</w:t>
            </w:r>
          </w:p>
        </w:tc>
        <w:tc>
          <w:tcPr>
            <w:tcW w:w="680" w:type="dxa"/>
          </w:tcPr>
          <w:p w14:paraId="1BE35419" w14:textId="77777777" w:rsidR="00870054" w:rsidRDefault="00870054">
            <w:pPr>
              <w:pStyle w:val="ConsPlusNormal"/>
              <w:jc w:val="center"/>
            </w:pPr>
            <w:r>
              <w:t>13</w:t>
            </w:r>
          </w:p>
        </w:tc>
        <w:tc>
          <w:tcPr>
            <w:tcW w:w="1701" w:type="dxa"/>
          </w:tcPr>
          <w:p w14:paraId="7B1E06E4" w14:textId="77777777" w:rsidR="00870054" w:rsidRDefault="00870054">
            <w:pPr>
              <w:pStyle w:val="ConsPlusNormal"/>
              <w:jc w:val="center"/>
            </w:pPr>
            <w:r>
              <w:t>42</w:t>
            </w:r>
          </w:p>
        </w:tc>
        <w:tc>
          <w:tcPr>
            <w:tcW w:w="680" w:type="dxa"/>
          </w:tcPr>
          <w:p w14:paraId="49FB416E" w14:textId="77777777" w:rsidR="00870054" w:rsidRDefault="00870054">
            <w:pPr>
              <w:pStyle w:val="ConsPlusNormal"/>
            </w:pPr>
          </w:p>
        </w:tc>
        <w:tc>
          <w:tcPr>
            <w:tcW w:w="1757" w:type="dxa"/>
          </w:tcPr>
          <w:p w14:paraId="4709E251" w14:textId="77777777" w:rsidR="00870054" w:rsidRDefault="00870054">
            <w:pPr>
              <w:pStyle w:val="ConsPlusNormal"/>
              <w:jc w:val="center"/>
            </w:pPr>
            <w:r>
              <w:t>400,00</w:t>
            </w:r>
          </w:p>
        </w:tc>
        <w:tc>
          <w:tcPr>
            <w:tcW w:w="1701" w:type="dxa"/>
          </w:tcPr>
          <w:p w14:paraId="613C1098" w14:textId="77777777" w:rsidR="00870054" w:rsidRDefault="00870054">
            <w:pPr>
              <w:pStyle w:val="ConsPlusNormal"/>
              <w:jc w:val="center"/>
            </w:pPr>
            <w:r>
              <w:t>400,00</w:t>
            </w:r>
          </w:p>
        </w:tc>
        <w:tc>
          <w:tcPr>
            <w:tcW w:w="1701" w:type="dxa"/>
          </w:tcPr>
          <w:p w14:paraId="585588E2" w14:textId="77777777" w:rsidR="00870054" w:rsidRDefault="00870054">
            <w:pPr>
              <w:pStyle w:val="ConsPlusNormal"/>
              <w:jc w:val="center"/>
            </w:pPr>
            <w:r>
              <w:t>400,00</w:t>
            </w:r>
          </w:p>
        </w:tc>
      </w:tr>
      <w:tr w:rsidR="00870054" w14:paraId="3C7391A7" w14:textId="77777777">
        <w:tc>
          <w:tcPr>
            <w:tcW w:w="2835" w:type="dxa"/>
          </w:tcPr>
          <w:p w14:paraId="660AEDE1" w14:textId="77777777" w:rsidR="00870054" w:rsidRDefault="00870054">
            <w:pPr>
              <w:pStyle w:val="ConsPlusNormal"/>
            </w:pPr>
            <w:r>
              <w:t>Комплексы процессных мероприятий</w:t>
            </w:r>
          </w:p>
        </w:tc>
        <w:tc>
          <w:tcPr>
            <w:tcW w:w="680" w:type="dxa"/>
          </w:tcPr>
          <w:p w14:paraId="4C54C95F" w14:textId="77777777" w:rsidR="00870054" w:rsidRDefault="00870054">
            <w:pPr>
              <w:pStyle w:val="ConsPlusNormal"/>
              <w:jc w:val="center"/>
            </w:pPr>
            <w:r>
              <w:t>075</w:t>
            </w:r>
          </w:p>
        </w:tc>
        <w:tc>
          <w:tcPr>
            <w:tcW w:w="680" w:type="dxa"/>
          </w:tcPr>
          <w:p w14:paraId="6BBE2C48" w14:textId="77777777" w:rsidR="00870054" w:rsidRDefault="00870054">
            <w:pPr>
              <w:pStyle w:val="ConsPlusNormal"/>
              <w:jc w:val="center"/>
            </w:pPr>
            <w:r>
              <w:t>01</w:t>
            </w:r>
          </w:p>
        </w:tc>
        <w:tc>
          <w:tcPr>
            <w:tcW w:w="680" w:type="dxa"/>
          </w:tcPr>
          <w:p w14:paraId="79B5C023" w14:textId="77777777" w:rsidR="00870054" w:rsidRDefault="00870054">
            <w:pPr>
              <w:pStyle w:val="ConsPlusNormal"/>
              <w:jc w:val="center"/>
            </w:pPr>
            <w:r>
              <w:t>13</w:t>
            </w:r>
          </w:p>
        </w:tc>
        <w:tc>
          <w:tcPr>
            <w:tcW w:w="1701" w:type="dxa"/>
          </w:tcPr>
          <w:p w14:paraId="4C98F3D4" w14:textId="77777777" w:rsidR="00870054" w:rsidRDefault="00870054">
            <w:pPr>
              <w:pStyle w:val="ConsPlusNormal"/>
              <w:jc w:val="center"/>
            </w:pPr>
            <w:r>
              <w:t>42 4</w:t>
            </w:r>
          </w:p>
        </w:tc>
        <w:tc>
          <w:tcPr>
            <w:tcW w:w="680" w:type="dxa"/>
          </w:tcPr>
          <w:p w14:paraId="22CEE243" w14:textId="77777777" w:rsidR="00870054" w:rsidRDefault="00870054">
            <w:pPr>
              <w:pStyle w:val="ConsPlusNormal"/>
            </w:pPr>
          </w:p>
        </w:tc>
        <w:tc>
          <w:tcPr>
            <w:tcW w:w="1757" w:type="dxa"/>
          </w:tcPr>
          <w:p w14:paraId="75CADA6F" w14:textId="77777777" w:rsidR="00870054" w:rsidRDefault="00870054">
            <w:pPr>
              <w:pStyle w:val="ConsPlusNormal"/>
              <w:jc w:val="center"/>
            </w:pPr>
            <w:r>
              <w:t>400,00</w:t>
            </w:r>
          </w:p>
        </w:tc>
        <w:tc>
          <w:tcPr>
            <w:tcW w:w="1701" w:type="dxa"/>
          </w:tcPr>
          <w:p w14:paraId="022ADA13" w14:textId="77777777" w:rsidR="00870054" w:rsidRDefault="00870054">
            <w:pPr>
              <w:pStyle w:val="ConsPlusNormal"/>
              <w:jc w:val="center"/>
            </w:pPr>
            <w:r>
              <w:t>400,00</w:t>
            </w:r>
          </w:p>
        </w:tc>
        <w:tc>
          <w:tcPr>
            <w:tcW w:w="1701" w:type="dxa"/>
          </w:tcPr>
          <w:p w14:paraId="40FCC738" w14:textId="77777777" w:rsidR="00870054" w:rsidRDefault="00870054">
            <w:pPr>
              <w:pStyle w:val="ConsPlusNormal"/>
              <w:jc w:val="center"/>
            </w:pPr>
            <w:r>
              <w:t>400,00</w:t>
            </w:r>
          </w:p>
        </w:tc>
      </w:tr>
      <w:tr w:rsidR="00870054" w14:paraId="3BA85A7F" w14:textId="77777777">
        <w:tc>
          <w:tcPr>
            <w:tcW w:w="2835" w:type="dxa"/>
          </w:tcPr>
          <w:p w14:paraId="38A78A23" w14:textId="77777777" w:rsidR="00870054" w:rsidRDefault="00870054">
            <w:pPr>
              <w:pStyle w:val="ConsPlusNormal"/>
            </w:pPr>
            <w:r>
              <w:t xml:space="preserve">Комплекс процессных мероприятий "Выявление и устранение причин коррупции, </w:t>
            </w:r>
            <w:r>
              <w:lastRenderedPageBreak/>
              <w:t>противодействие условиям, способствующим ее проявлениям, формирование в обществе нетерпимого отношения к коррупции"</w:t>
            </w:r>
          </w:p>
        </w:tc>
        <w:tc>
          <w:tcPr>
            <w:tcW w:w="680" w:type="dxa"/>
          </w:tcPr>
          <w:p w14:paraId="0E6B2BB9" w14:textId="77777777" w:rsidR="00870054" w:rsidRDefault="00870054">
            <w:pPr>
              <w:pStyle w:val="ConsPlusNormal"/>
              <w:jc w:val="center"/>
            </w:pPr>
            <w:r>
              <w:lastRenderedPageBreak/>
              <w:t>075</w:t>
            </w:r>
          </w:p>
        </w:tc>
        <w:tc>
          <w:tcPr>
            <w:tcW w:w="680" w:type="dxa"/>
          </w:tcPr>
          <w:p w14:paraId="407904DD" w14:textId="77777777" w:rsidR="00870054" w:rsidRDefault="00870054">
            <w:pPr>
              <w:pStyle w:val="ConsPlusNormal"/>
              <w:jc w:val="center"/>
            </w:pPr>
            <w:r>
              <w:t>01</w:t>
            </w:r>
          </w:p>
        </w:tc>
        <w:tc>
          <w:tcPr>
            <w:tcW w:w="680" w:type="dxa"/>
          </w:tcPr>
          <w:p w14:paraId="7DBC7603" w14:textId="77777777" w:rsidR="00870054" w:rsidRDefault="00870054">
            <w:pPr>
              <w:pStyle w:val="ConsPlusNormal"/>
              <w:jc w:val="center"/>
            </w:pPr>
            <w:r>
              <w:t>13</w:t>
            </w:r>
          </w:p>
        </w:tc>
        <w:tc>
          <w:tcPr>
            <w:tcW w:w="1701" w:type="dxa"/>
          </w:tcPr>
          <w:p w14:paraId="4208483A" w14:textId="77777777" w:rsidR="00870054" w:rsidRDefault="00870054">
            <w:pPr>
              <w:pStyle w:val="ConsPlusNormal"/>
              <w:jc w:val="center"/>
            </w:pPr>
            <w:r>
              <w:t>42 4 01</w:t>
            </w:r>
          </w:p>
        </w:tc>
        <w:tc>
          <w:tcPr>
            <w:tcW w:w="680" w:type="dxa"/>
          </w:tcPr>
          <w:p w14:paraId="52C7ABB7" w14:textId="77777777" w:rsidR="00870054" w:rsidRDefault="00870054">
            <w:pPr>
              <w:pStyle w:val="ConsPlusNormal"/>
            </w:pPr>
          </w:p>
        </w:tc>
        <w:tc>
          <w:tcPr>
            <w:tcW w:w="1757" w:type="dxa"/>
          </w:tcPr>
          <w:p w14:paraId="511372BB" w14:textId="77777777" w:rsidR="00870054" w:rsidRDefault="00870054">
            <w:pPr>
              <w:pStyle w:val="ConsPlusNormal"/>
              <w:jc w:val="center"/>
            </w:pPr>
            <w:r>
              <w:t>400,00</w:t>
            </w:r>
          </w:p>
        </w:tc>
        <w:tc>
          <w:tcPr>
            <w:tcW w:w="1701" w:type="dxa"/>
          </w:tcPr>
          <w:p w14:paraId="7225554F" w14:textId="77777777" w:rsidR="00870054" w:rsidRDefault="00870054">
            <w:pPr>
              <w:pStyle w:val="ConsPlusNormal"/>
              <w:jc w:val="center"/>
            </w:pPr>
            <w:r>
              <w:t>400,00</w:t>
            </w:r>
          </w:p>
        </w:tc>
        <w:tc>
          <w:tcPr>
            <w:tcW w:w="1701" w:type="dxa"/>
          </w:tcPr>
          <w:p w14:paraId="1D46AEB0" w14:textId="77777777" w:rsidR="00870054" w:rsidRDefault="00870054">
            <w:pPr>
              <w:pStyle w:val="ConsPlusNormal"/>
              <w:jc w:val="center"/>
            </w:pPr>
            <w:r>
              <w:t>400,00</w:t>
            </w:r>
          </w:p>
        </w:tc>
      </w:tr>
      <w:tr w:rsidR="00870054" w14:paraId="4A9704CE" w14:textId="77777777">
        <w:tc>
          <w:tcPr>
            <w:tcW w:w="2835" w:type="dxa"/>
          </w:tcPr>
          <w:p w14:paraId="44A49BB2" w14:textId="77777777" w:rsidR="00870054" w:rsidRDefault="00870054">
            <w:pPr>
              <w:pStyle w:val="ConsPlusNormal"/>
            </w:pPr>
            <w:r>
              <w:t>Обеспечение мероприятий по противодействию коррупции</w:t>
            </w:r>
          </w:p>
        </w:tc>
        <w:tc>
          <w:tcPr>
            <w:tcW w:w="680" w:type="dxa"/>
          </w:tcPr>
          <w:p w14:paraId="79F5C22B" w14:textId="77777777" w:rsidR="00870054" w:rsidRDefault="00870054">
            <w:pPr>
              <w:pStyle w:val="ConsPlusNormal"/>
              <w:jc w:val="center"/>
            </w:pPr>
            <w:r>
              <w:t>075</w:t>
            </w:r>
          </w:p>
        </w:tc>
        <w:tc>
          <w:tcPr>
            <w:tcW w:w="680" w:type="dxa"/>
          </w:tcPr>
          <w:p w14:paraId="6426E8E6" w14:textId="77777777" w:rsidR="00870054" w:rsidRDefault="00870054">
            <w:pPr>
              <w:pStyle w:val="ConsPlusNormal"/>
              <w:jc w:val="center"/>
            </w:pPr>
            <w:r>
              <w:t>01</w:t>
            </w:r>
          </w:p>
        </w:tc>
        <w:tc>
          <w:tcPr>
            <w:tcW w:w="680" w:type="dxa"/>
          </w:tcPr>
          <w:p w14:paraId="43C1B45E" w14:textId="77777777" w:rsidR="00870054" w:rsidRDefault="00870054">
            <w:pPr>
              <w:pStyle w:val="ConsPlusNormal"/>
              <w:jc w:val="center"/>
            </w:pPr>
            <w:r>
              <w:t>13</w:t>
            </w:r>
          </w:p>
        </w:tc>
        <w:tc>
          <w:tcPr>
            <w:tcW w:w="1701" w:type="dxa"/>
          </w:tcPr>
          <w:p w14:paraId="79315ACE" w14:textId="77777777" w:rsidR="00870054" w:rsidRDefault="00870054">
            <w:pPr>
              <w:pStyle w:val="ConsPlusNormal"/>
              <w:jc w:val="center"/>
            </w:pPr>
            <w:r>
              <w:t>42 4 01 72310</w:t>
            </w:r>
          </w:p>
        </w:tc>
        <w:tc>
          <w:tcPr>
            <w:tcW w:w="680" w:type="dxa"/>
          </w:tcPr>
          <w:p w14:paraId="757576CF" w14:textId="77777777" w:rsidR="00870054" w:rsidRDefault="00870054">
            <w:pPr>
              <w:pStyle w:val="ConsPlusNormal"/>
            </w:pPr>
          </w:p>
        </w:tc>
        <w:tc>
          <w:tcPr>
            <w:tcW w:w="1757" w:type="dxa"/>
          </w:tcPr>
          <w:p w14:paraId="365BEBA5" w14:textId="77777777" w:rsidR="00870054" w:rsidRDefault="00870054">
            <w:pPr>
              <w:pStyle w:val="ConsPlusNormal"/>
              <w:jc w:val="center"/>
            </w:pPr>
            <w:r>
              <w:t>400,00</w:t>
            </w:r>
          </w:p>
        </w:tc>
        <w:tc>
          <w:tcPr>
            <w:tcW w:w="1701" w:type="dxa"/>
          </w:tcPr>
          <w:p w14:paraId="7F6BE9EF" w14:textId="77777777" w:rsidR="00870054" w:rsidRDefault="00870054">
            <w:pPr>
              <w:pStyle w:val="ConsPlusNormal"/>
              <w:jc w:val="center"/>
            </w:pPr>
            <w:r>
              <w:t>400,00</w:t>
            </w:r>
          </w:p>
        </w:tc>
        <w:tc>
          <w:tcPr>
            <w:tcW w:w="1701" w:type="dxa"/>
          </w:tcPr>
          <w:p w14:paraId="69FA8396" w14:textId="77777777" w:rsidR="00870054" w:rsidRDefault="00870054">
            <w:pPr>
              <w:pStyle w:val="ConsPlusNormal"/>
              <w:jc w:val="center"/>
            </w:pPr>
            <w:r>
              <w:t>400,00</w:t>
            </w:r>
          </w:p>
        </w:tc>
      </w:tr>
      <w:tr w:rsidR="00870054" w14:paraId="46E21CFE" w14:textId="77777777">
        <w:tc>
          <w:tcPr>
            <w:tcW w:w="2835" w:type="dxa"/>
          </w:tcPr>
          <w:p w14:paraId="1EA04195"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0500B671" w14:textId="77777777" w:rsidR="00870054" w:rsidRDefault="00870054">
            <w:pPr>
              <w:pStyle w:val="ConsPlusNormal"/>
              <w:jc w:val="center"/>
            </w:pPr>
            <w:r>
              <w:t>075</w:t>
            </w:r>
          </w:p>
        </w:tc>
        <w:tc>
          <w:tcPr>
            <w:tcW w:w="680" w:type="dxa"/>
          </w:tcPr>
          <w:p w14:paraId="0763C134" w14:textId="77777777" w:rsidR="00870054" w:rsidRDefault="00870054">
            <w:pPr>
              <w:pStyle w:val="ConsPlusNormal"/>
              <w:jc w:val="center"/>
            </w:pPr>
            <w:r>
              <w:t>01</w:t>
            </w:r>
          </w:p>
        </w:tc>
        <w:tc>
          <w:tcPr>
            <w:tcW w:w="680" w:type="dxa"/>
          </w:tcPr>
          <w:p w14:paraId="18F7AB8E" w14:textId="77777777" w:rsidR="00870054" w:rsidRDefault="00870054">
            <w:pPr>
              <w:pStyle w:val="ConsPlusNormal"/>
              <w:jc w:val="center"/>
            </w:pPr>
            <w:r>
              <w:t>13</w:t>
            </w:r>
          </w:p>
        </w:tc>
        <w:tc>
          <w:tcPr>
            <w:tcW w:w="1701" w:type="dxa"/>
          </w:tcPr>
          <w:p w14:paraId="707D1AE2" w14:textId="77777777" w:rsidR="00870054" w:rsidRDefault="00870054">
            <w:pPr>
              <w:pStyle w:val="ConsPlusNormal"/>
              <w:jc w:val="center"/>
            </w:pPr>
            <w:r>
              <w:t>42 4 01 72310</w:t>
            </w:r>
          </w:p>
        </w:tc>
        <w:tc>
          <w:tcPr>
            <w:tcW w:w="680" w:type="dxa"/>
          </w:tcPr>
          <w:p w14:paraId="0A7D4811" w14:textId="77777777" w:rsidR="00870054" w:rsidRDefault="00870054">
            <w:pPr>
              <w:pStyle w:val="ConsPlusNormal"/>
              <w:jc w:val="center"/>
            </w:pPr>
            <w:r>
              <w:t>600</w:t>
            </w:r>
          </w:p>
        </w:tc>
        <w:tc>
          <w:tcPr>
            <w:tcW w:w="1757" w:type="dxa"/>
          </w:tcPr>
          <w:p w14:paraId="03426050" w14:textId="77777777" w:rsidR="00870054" w:rsidRDefault="00870054">
            <w:pPr>
              <w:pStyle w:val="ConsPlusNormal"/>
              <w:jc w:val="center"/>
            </w:pPr>
            <w:r>
              <w:t>400,00</w:t>
            </w:r>
          </w:p>
        </w:tc>
        <w:tc>
          <w:tcPr>
            <w:tcW w:w="1701" w:type="dxa"/>
          </w:tcPr>
          <w:p w14:paraId="24759004" w14:textId="77777777" w:rsidR="00870054" w:rsidRDefault="00870054">
            <w:pPr>
              <w:pStyle w:val="ConsPlusNormal"/>
              <w:jc w:val="center"/>
            </w:pPr>
            <w:r>
              <w:t>400,00</w:t>
            </w:r>
          </w:p>
        </w:tc>
        <w:tc>
          <w:tcPr>
            <w:tcW w:w="1701" w:type="dxa"/>
          </w:tcPr>
          <w:p w14:paraId="4D22B0B6" w14:textId="77777777" w:rsidR="00870054" w:rsidRDefault="00870054">
            <w:pPr>
              <w:pStyle w:val="ConsPlusNormal"/>
              <w:jc w:val="center"/>
            </w:pPr>
            <w:r>
              <w:t>400,00</w:t>
            </w:r>
          </w:p>
        </w:tc>
      </w:tr>
      <w:tr w:rsidR="00870054" w14:paraId="7F35FB34" w14:textId="77777777">
        <w:tc>
          <w:tcPr>
            <w:tcW w:w="2835" w:type="dxa"/>
          </w:tcPr>
          <w:p w14:paraId="6B7F252C" w14:textId="77777777" w:rsidR="00870054" w:rsidRDefault="00870054">
            <w:pPr>
              <w:pStyle w:val="ConsPlusNormal"/>
            </w:pPr>
            <w:r>
              <w:t xml:space="preserve">Государственная </w:t>
            </w:r>
            <w:hyperlink r:id="rId94">
              <w:r>
                <w:rPr>
                  <w:color w:val="0000FF"/>
                </w:rPr>
                <w:t>программа</w:t>
              </w:r>
            </w:hyperlink>
            <w:r>
              <w:t xml:space="preserve"> Республики Дагестан "Юстиция"</w:t>
            </w:r>
          </w:p>
        </w:tc>
        <w:tc>
          <w:tcPr>
            <w:tcW w:w="680" w:type="dxa"/>
          </w:tcPr>
          <w:p w14:paraId="07C1EE37" w14:textId="77777777" w:rsidR="00870054" w:rsidRDefault="00870054">
            <w:pPr>
              <w:pStyle w:val="ConsPlusNormal"/>
              <w:jc w:val="center"/>
            </w:pPr>
            <w:r>
              <w:t>075</w:t>
            </w:r>
          </w:p>
        </w:tc>
        <w:tc>
          <w:tcPr>
            <w:tcW w:w="680" w:type="dxa"/>
          </w:tcPr>
          <w:p w14:paraId="35DC76BE" w14:textId="77777777" w:rsidR="00870054" w:rsidRDefault="00870054">
            <w:pPr>
              <w:pStyle w:val="ConsPlusNormal"/>
              <w:jc w:val="center"/>
            </w:pPr>
            <w:r>
              <w:t>01</w:t>
            </w:r>
          </w:p>
        </w:tc>
        <w:tc>
          <w:tcPr>
            <w:tcW w:w="680" w:type="dxa"/>
          </w:tcPr>
          <w:p w14:paraId="65C42ACB" w14:textId="77777777" w:rsidR="00870054" w:rsidRDefault="00870054">
            <w:pPr>
              <w:pStyle w:val="ConsPlusNormal"/>
              <w:jc w:val="center"/>
            </w:pPr>
            <w:r>
              <w:t>13</w:t>
            </w:r>
          </w:p>
        </w:tc>
        <w:tc>
          <w:tcPr>
            <w:tcW w:w="1701" w:type="dxa"/>
          </w:tcPr>
          <w:p w14:paraId="31AA8A6F" w14:textId="77777777" w:rsidR="00870054" w:rsidRDefault="00870054">
            <w:pPr>
              <w:pStyle w:val="ConsPlusNormal"/>
              <w:jc w:val="center"/>
            </w:pPr>
            <w:r>
              <w:t>57</w:t>
            </w:r>
          </w:p>
        </w:tc>
        <w:tc>
          <w:tcPr>
            <w:tcW w:w="680" w:type="dxa"/>
          </w:tcPr>
          <w:p w14:paraId="768D923F" w14:textId="77777777" w:rsidR="00870054" w:rsidRDefault="00870054">
            <w:pPr>
              <w:pStyle w:val="ConsPlusNormal"/>
            </w:pPr>
          </w:p>
        </w:tc>
        <w:tc>
          <w:tcPr>
            <w:tcW w:w="1757" w:type="dxa"/>
          </w:tcPr>
          <w:p w14:paraId="3030777E" w14:textId="77777777" w:rsidR="00870054" w:rsidRDefault="00870054">
            <w:pPr>
              <w:pStyle w:val="ConsPlusNormal"/>
              <w:jc w:val="center"/>
            </w:pPr>
            <w:r>
              <w:t>1500,00</w:t>
            </w:r>
          </w:p>
        </w:tc>
        <w:tc>
          <w:tcPr>
            <w:tcW w:w="1701" w:type="dxa"/>
          </w:tcPr>
          <w:p w14:paraId="4E64F94F" w14:textId="77777777" w:rsidR="00870054" w:rsidRDefault="00870054">
            <w:pPr>
              <w:pStyle w:val="ConsPlusNormal"/>
              <w:jc w:val="center"/>
            </w:pPr>
            <w:r>
              <w:t>1500,00</w:t>
            </w:r>
          </w:p>
        </w:tc>
        <w:tc>
          <w:tcPr>
            <w:tcW w:w="1701" w:type="dxa"/>
          </w:tcPr>
          <w:p w14:paraId="12BD320E" w14:textId="77777777" w:rsidR="00870054" w:rsidRDefault="00870054">
            <w:pPr>
              <w:pStyle w:val="ConsPlusNormal"/>
              <w:jc w:val="center"/>
            </w:pPr>
            <w:r>
              <w:t>1500,00</w:t>
            </w:r>
          </w:p>
        </w:tc>
      </w:tr>
      <w:tr w:rsidR="00870054" w14:paraId="1A11BA3A" w14:textId="77777777">
        <w:tc>
          <w:tcPr>
            <w:tcW w:w="2835" w:type="dxa"/>
          </w:tcPr>
          <w:p w14:paraId="54F2FBF7" w14:textId="77777777" w:rsidR="00870054" w:rsidRDefault="00870054">
            <w:pPr>
              <w:pStyle w:val="ConsPlusNormal"/>
            </w:pPr>
            <w:r>
              <w:t>Региональные проекты, не входящие в состав национального проекта</w:t>
            </w:r>
          </w:p>
        </w:tc>
        <w:tc>
          <w:tcPr>
            <w:tcW w:w="680" w:type="dxa"/>
          </w:tcPr>
          <w:p w14:paraId="08B91929" w14:textId="77777777" w:rsidR="00870054" w:rsidRDefault="00870054">
            <w:pPr>
              <w:pStyle w:val="ConsPlusNormal"/>
              <w:jc w:val="center"/>
            </w:pPr>
            <w:r>
              <w:t>075</w:t>
            </w:r>
          </w:p>
        </w:tc>
        <w:tc>
          <w:tcPr>
            <w:tcW w:w="680" w:type="dxa"/>
          </w:tcPr>
          <w:p w14:paraId="4006F8FC" w14:textId="77777777" w:rsidR="00870054" w:rsidRDefault="00870054">
            <w:pPr>
              <w:pStyle w:val="ConsPlusNormal"/>
              <w:jc w:val="center"/>
            </w:pPr>
            <w:r>
              <w:t>01</w:t>
            </w:r>
          </w:p>
        </w:tc>
        <w:tc>
          <w:tcPr>
            <w:tcW w:w="680" w:type="dxa"/>
          </w:tcPr>
          <w:p w14:paraId="668AB323" w14:textId="77777777" w:rsidR="00870054" w:rsidRDefault="00870054">
            <w:pPr>
              <w:pStyle w:val="ConsPlusNormal"/>
              <w:jc w:val="center"/>
            </w:pPr>
            <w:r>
              <w:t>13</w:t>
            </w:r>
          </w:p>
        </w:tc>
        <w:tc>
          <w:tcPr>
            <w:tcW w:w="1701" w:type="dxa"/>
          </w:tcPr>
          <w:p w14:paraId="72072C84" w14:textId="77777777" w:rsidR="00870054" w:rsidRDefault="00870054">
            <w:pPr>
              <w:pStyle w:val="ConsPlusNormal"/>
              <w:jc w:val="center"/>
            </w:pPr>
            <w:r>
              <w:t>57 2</w:t>
            </w:r>
          </w:p>
        </w:tc>
        <w:tc>
          <w:tcPr>
            <w:tcW w:w="680" w:type="dxa"/>
          </w:tcPr>
          <w:p w14:paraId="1843A5E3" w14:textId="77777777" w:rsidR="00870054" w:rsidRDefault="00870054">
            <w:pPr>
              <w:pStyle w:val="ConsPlusNormal"/>
            </w:pPr>
          </w:p>
        </w:tc>
        <w:tc>
          <w:tcPr>
            <w:tcW w:w="1757" w:type="dxa"/>
          </w:tcPr>
          <w:p w14:paraId="763FB886" w14:textId="77777777" w:rsidR="00870054" w:rsidRDefault="00870054">
            <w:pPr>
              <w:pStyle w:val="ConsPlusNormal"/>
              <w:jc w:val="center"/>
            </w:pPr>
            <w:r>
              <w:t>1500,00</w:t>
            </w:r>
          </w:p>
        </w:tc>
        <w:tc>
          <w:tcPr>
            <w:tcW w:w="1701" w:type="dxa"/>
          </w:tcPr>
          <w:p w14:paraId="0596DC54" w14:textId="77777777" w:rsidR="00870054" w:rsidRDefault="00870054">
            <w:pPr>
              <w:pStyle w:val="ConsPlusNormal"/>
              <w:jc w:val="center"/>
            </w:pPr>
            <w:r>
              <w:t>1500,00</w:t>
            </w:r>
          </w:p>
        </w:tc>
        <w:tc>
          <w:tcPr>
            <w:tcW w:w="1701" w:type="dxa"/>
          </w:tcPr>
          <w:p w14:paraId="078F2882" w14:textId="77777777" w:rsidR="00870054" w:rsidRDefault="00870054">
            <w:pPr>
              <w:pStyle w:val="ConsPlusNormal"/>
              <w:jc w:val="center"/>
            </w:pPr>
            <w:r>
              <w:t>1500,00</w:t>
            </w:r>
          </w:p>
        </w:tc>
      </w:tr>
      <w:tr w:rsidR="00870054" w14:paraId="32B90DFB" w14:textId="77777777">
        <w:tc>
          <w:tcPr>
            <w:tcW w:w="2835" w:type="dxa"/>
          </w:tcPr>
          <w:p w14:paraId="352202FC" w14:textId="77777777" w:rsidR="00870054" w:rsidRDefault="00870054">
            <w:pPr>
              <w:pStyle w:val="ConsPlusNormal"/>
            </w:pPr>
            <w:r>
              <w:t>Региональный проект "Повышение правовой культуры населения Республики Дагестан"</w:t>
            </w:r>
          </w:p>
        </w:tc>
        <w:tc>
          <w:tcPr>
            <w:tcW w:w="680" w:type="dxa"/>
          </w:tcPr>
          <w:p w14:paraId="74D9550F" w14:textId="77777777" w:rsidR="00870054" w:rsidRDefault="00870054">
            <w:pPr>
              <w:pStyle w:val="ConsPlusNormal"/>
              <w:jc w:val="center"/>
            </w:pPr>
            <w:r>
              <w:t>075</w:t>
            </w:r>
          </w:p>
        </w:tc>
        <w:tc>
          <w:tcPr>
            <w:tcW w:w="680" w:type="dxa"/>
          </w:tcPr>
          <w:p w14:paraId="50A126A5" w14:textId="77777777" w:rsidR="00870054" w:rsidRDefault="00870054">
            <w:pPr>
              <w:pStyle w:val="ConsPlusNormal"/>
              <w:jc w:val="center"/>
            </w:pPr>
            <w:r>
              <w:t>01</w:t>
            </w:r>
          </w:p>
        </w:tc>
        <w:tc>
          <w:tcPr>
            <w:tcW w:w="680" w:type="dxa"/>
          </w:tcPr>
          <w:p w14:paraId="51546E11" w14:textId="77777777" w:rsidR="00870054" w:rsidRDefault="00870054">
            <w:pPr>
              <w:pStyle w:val="ConsPlusNormal"/>
              <w:jc w:val="center"/>
            </w:pPr>
            <w:r>
              <w:t>13</w:t>
            </w:r>
          </w:p>
        </w:tc>
        <w:tc>
          <w:tcPr>
            <w:tcW w:w="1701" w:type="dxa"/>
          </w:tcPr>
          <w:p w14:paraId="2F0F721F" w14:textId="77777777" w:rsidR="00870054" w:rsidRDefault="00870054">
            <w:pPr>
              <w:pStyle w:val="ConsPlusNormal"/>
              <w:jc w:val="center"/>
            </w:pPr>
            <w:r>
              <w:t>57 2 01</w:t>
            </w:r>
          </w:p>
        </w:tc>
        <w:tc>
          <w:tcPr>
            <w:tcW w:w="680" w:type="dxa"/>
          </w:tcPr>
          <w:p w14:paraId="7E99D0F8" w14:textId="77777777" w:rsidR="00870054" w:rsidRDefault="00870054">
            <w:pPr>
              <w:pStyle w:val="ConsPlusNormal"/>
            </w:pPr>
          </w:p>
        </w:tc>
        <w:tc>
          <w:tcPr>
            <w:tcW w:w="1757" w:type="dxa"/>
          </w:tcPr>
          <w:p w14:paraId="6DF2C5C2" w14:textId="77777777" w:rsidR="00870054" w:rsidRDefault="00870054">
            <w:pPr>
              <w:pStyle w:val="ConsPlusNormal"/>
              <w:jc w:val="center"/>
            </w:pPr>
            <w:r>
              <w:t>1500,00</w:t>
            </w:r>
          </w:p>
        </w:tc>
        <w:tc>
          <w:tcPr>
            <w:tcW w:w="1701" w:type="dxa"/>
          </w:tcPr>
          <w:p w14:paraId="1599937F" w14:textId="77777777" w:rsidR="00870054" w:rsidRDefault="00870054">
            <w:pPr>
              <w:pStyle w:val="ConsPlusNormal"/>
              <w:jc w:val="center"/>
            </w:pPr>
            <w:r>
              <w:t>1500,00</w:t>
            </w:r>
          </w:p>
        </w:tc>
        <w:tc>
          <w:tcPr>
            <w:tcW w:w="1701" w:type="dxa"/>
          </w:tcPr>
          <w:p w14:paraId="3FBC37E4" w14:textId="77777777" w:rsidR="00870054" w:rsidRDefault="00870054">
            <w:pPr>
              <w:pStyle w:val="ConsPlusNormal"/>
              <w:jc w:val="center"/>
            </w:pPr>
            <w:r>
              <w:t>1500,00</w:t>
            </w:r>
          </w:p>
        </w:tc>
      </w:tr>
      <w:tr w:rsidR="00870054" w14:paraId="5E9AFECD" w14:textId="77777777">
        <w:tc>
          <w:tcPr>
            <w:tcW w:w="2835" w:type="dxa"/>
          </w:tcPr>
          <w:p w14:paraId="005A1C19" w14:textId="77777777" w:rsidR="00870054" w:rsidRDefault="00870054">
            <w:pPr>
              <w:pStyle w:val="ConsPlusNormal"/>
            </w:pPr>
            <w:r>
              <w:lastRenderedPageBreak/>
              <w:t>Мероприятия, направленные на повышение правовой культуры населения</w:t>
            </w:r>
          </w:p>
        </w:tc>
        <w:tc>
          <w:tcPr>
            <w:tcW w:w="680" w:type="dxa"/>
          </w:tcPr>
          <w:p w14:paraId="1BF48A41" w14:textId="77777777" w:rsidR="00870054" w:rsidRDefault="00870054">
            <w:pPr>
              <w:pStyle w:val="ConsPlusNormal"/>
              <w:jc w:val="center"/>
            </w:pPr>
            <w:r>
              <w:t>075</w:t>
            </w:r>
          </w:p>
        </w:tc>
        <w:tc>
          <w:tcPr>
            <w:tcW w:w="680" w:type="dxa"/>
          </w:tcPr>
          <w:p w14:paraId="0F68A8AC" w14:textId="77777777" w:rsidR="00870054" w:rsidRDefault="00870054">
            <w:pPr>
              <w:pStyle w:val="ConsPlusNormal"/>
              <w:jc w:val="center"/>
            </w:pPr>
            <w:r>
              <w:t>01</w:t>
            </w:r>
          </w:p>
        </w:tc>
        <w:tc>
          <w:tcPr>
            <w:tcW w:w="680" w:type="dxa"/>
          </w:tcPr>
          <w:p w14:paraId="3D1B942B" w14:textId="77777777" w:rsidR="00870054" w:rsidRDefault="00870054">
            <w:pPr>
              <w:pStyle w:val="ConsPlusNormal"/>
              <w:jc w:val="center"/>
            </w:pPr>
            <w:r>
              <w:t>13</w:t>
            </w:r>
          </w:p>
        </w:tc>
        <w:tc>
          <w:tcPr>
            <w:tcW w:w="1701" w:type="dxa"/>
          </w:tcPr>
          <w:p w14:paraId="66100C9C" w14:textId="77777777" w:rsidR="00870054" w:rsidRDefault="00870054">
            <w:pPr>
              <w:pStyle w:val="ConsPlusNormal"/>
              <w:jc w:val="center"/>
            </w:pPr>
            <w:r>
              <w:t>57 2 01 80510</w:t>
            </w:r>
          </w:p>
        </w:tc>
        <w:tc>
          <w:tcPr>
            <w:tcW w:w="680" w:type="dxa"/>
          </w:tcPr>
          <w:p w14:paraId="10C0B875" w14:textId="77777777" w:rsidR="00870054" w:rsidRDefault="00870054">
            <w:pPr>
              <w:pStyle w:val="ConsPlusNormal"/>
            </w:pPr>
          </w:p>
        </w:tc>
        <w:tc>
          <w:tcPr>
            <w:tcW w:w="1757" w:type="dxa"/>
          </w:tcPr>
          <w:p w14:paraId="4C7116AD" w14:textId="77777777" w:rsidR="00870054" w:rsidRDefault="00870054">
            <w:pPr>
              <w:pStyle w:val="ConsPlusNormal"/>
              <w:jc w:val="center"/>
            </w:pPr>
            <w:r>
              <w:t>1500,00</w:t>
            </w:r>
          </w:p>
        </w:tc>
        <w:tc>
          <w:tcPr>
            <w:tcW w:w="1701" w:type="dxa"/>
          </w:tcPr>
          <w:p w14:paraId="297FD134" w14:textId="77777777" w:rsidR="00870054" w:rsidRDefault="00870054">
            <w:pPr>
              <w:pStyle w:val="ConsPlusNormal"/>
              <w:jc w:val="center"/>
            </w:pPr>
            <w:r>
              <w:t>1500,00</w:t>
            </w:r>
          </w:p>
        </w:tc>
        <w:tc>
          <w:tcPr>
            <w:tcW w:w="1701" w:type="dxa"/>
          </w:tcPr>
          <w:p w14:paraId="27897004" w14:textId="77777777" w:rsidR="00870054" w:rsidRDefault="00870054">
            <w:pPr>
              <w:pStyle w:val="ConsPlusNormal"/>
              <w:jc w:val="center"/>
            </w:pPr>
            <w:r>
              <w:t>1500,00</w:t>
            </w:r>
          </w:p>
        </w:tc>
      </w:tr>
      <w:tr w:rsidR="00870054" w14:paraId="70046757" w14:textId="77777777">
        <w:tc>
          <w:tcPr>
            <w:tcW w:w="2835" w:type="dxa"/>
          </w:tcPr>
          <w:p w14:paraId="7B2DE4E5"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2AB33102" w14:textId="77777777" w:rsidR="00870054" w:rsidRDefault="00870054">
            <w:pPr>
              <w:pStyle w:val="ConsPlusNormal"/>
              <w:jc w:val="center"/>
            </w:pPr>
            <w:r>
              <w:t>075</w:t>
            </w:r>
          </w:p>
        </w:tc>
        <w:tc>
          <w:tcPr>
            <w:tcW w:w="680" w:type="dxa"/>
          </w:tcPr>
          <w:p w14:paraId="376BF178" w14:textId="77777777" w:rsidR="00870054" w:rsidRDefault="00870054">
            <w:pPr>
              <w:pStyle w:val="ConsPlusNormal"/>
              <w:jc w:val="center"/>
            </w:pPr>
            <w:r>
              <w:t>01</w:t>
            </w:r>
          </w:p>
        </w:tc>
        <w:tc>
          <w:tcPr>
            <w:tcW w:w="680" w:type="dxa"/>
          </w:tcPr>
          <w:p w14:paraId="431B56F8" w14:textId="77777777" w:rsidR="00870054" w:rsidRDefault="00870054">
            <w:pPr>
              <w:pStyle w:val="ConsPlusNormal"/>
              <w:jc w:val="center"/>
            </w:pPr>
            <w:r>
              <w:t>13</w:t>
            </w:r>
          </w:p>
        </w:tc>
        <w:tc>
          <w:tcPr>
            <w:tcW w:w="1701" w:type="dxa"/>
          </w:tcPr>
          <w:p w14:paraId="0AE441C9" w14:textId="77777777" w:rsidR="00870054" w:rsidRDefault="00870054">
            <w:pPr>
              <w:pStyle w:val="ConsPlusNormal"/>
              <w:jc w:val="center"/>
            </w:pPr>
            <w:r>
              <w:t>57 2 01 80510</w:t>
            </w:r>
          </w:p>
        </w:tc>
        <w:tc>
          <w:tcPr>
            <w:tcW w:w="680" w:type="dxa"/>
          </w:tcPr>
          <w:p w14:paraId="71BC7FC1" w14:textId="77777777" w:rsidR="00870054" w:rsidRDefault="00870054">
            <w:pPr>
              <w:pStyle w:val="ConsPlusNormal"/>
              <w:jc w:val="center"/>
            </w:pPr>
            <w:r>
              <w:t>600</w:t>
            </w:r>
          </w:p>
        </w:tc>
        <w:tc>
          <w:tcPr>
            <w:tcW w:w="1757" w:type="dxa"/>
          </w:tcPr>
          <w:p w14:paraId="677DF0BE" w14:textId="77777777" w:rsidR="00870054" w:rsidRDefault="00870054">
            <w:pPr>
              <w:pStyle w:val="ConsPlusNormal"/>
              <w:jc w:val="center"/>
            </w:pPr>
            <w:r>
              <w:t>1500,00</w:t>
            </w:r>
          </w:p>
        </w:tc>
        <w:tc>
          <w:tcPr>
            <w:tcW w:w="1701" w:type="dxa"/>
          </w:tcPr>
          <w:p w14:paraId="65899CEF" w14:textId="77777777" w:rsidR="00870054" w:rsidRDefault="00870054">
            <w:pPr>
              <w:pStyle w:val="ConsPlusNormal"/>
              <w:jc w:val="center"/>
            </w:pPr>
            <w:r>
              <w:t>1500,00</w:t>
            </w:r>
          </w:p>
        </w:tc>
        <w:tc>
          <w:tcPr>
            <w:tcW w:w="1701" w:type="dxa"/>
          </w:tcPr>
          <w:p w14:paraId="6B567CF3" w14:textId="77777777" w:rsidR="00870054" w:rsidRDefault="00870054">
            <w:pPr>
              <w:pStyle w:val="ConsPlusNormal"/>
              <w:jc w:val="center"/>
            </w:pPr>
            <w:r>
              <w:t>1500,00</w:t>
            </w:r>
          </w:p>
        </w:tc>
      </w:tr>
      <w:tr w:rsidR="00870054" w14:paraId="73C8C0D0" w14:textId="77777777">
        <w:tc>
          <w:tcPr>
            <w:tcW w:w="2835" w:type="dxa"/>
          </w:tcPr>
          <w:p w14:paraId="73FD788D" w14:textId="77777777" w:rsidR="00870054" w:rsidRDefault="00870054">
            <w:pPr>
              <w:pStyle w:val="ConsPlusNormal"/>
            </w:pPr>
            <w:r>
              <w:t>Национальная безопасность и правоохранительная деятельность</w:t>
            </w:r>
          </w:p>
        </w:tc>
        <w:tc>
          <w:tcPr>
            <w:tcW w:w="680" w:type="dxa"/>
          </w:tcPr>
          <w:p w14:paraId="5E06B47A" w14:textId="77777777" w:rsidR="00870054" w:rsidRDefault="00870054">
            <w:pPr>
              <w:pStyle w:val="ConsPlusNormal"/>
              <w:jc w:val="center"/>
            </w:pPr>
            <w:r>
              <w:t>075</w:t>
            </w:r>
          </w:p>
        </w:tc>
        <w:tc>
          <w:tcPr>
            <w:tcW w:w="680" w:type="dxa"/>
          </w:tcPr>
          <w:p w14:paraId="4246A4E1" w14:textId="77777777" w:rsidR="00870054" w:rsidRDefault="00870054">
            <w:pPr>
              <w:pStyle w:val="ConsPlusNormal"/>
              <w:jc w:val="center"/>
            </w:pPr>
            <w:r>
              <w:t>03</w:t>
            </w:r>
          </w:p>
        </w:tc>
        <w:tc>
          <w:tcPr>
            <w:tcW w:w="680" w:type="dxa"/>
          </w:tcPr>
          <w:p w14:paraId="2B302F8B" w14:textId="77777777" w:rsidR="00870054" w:rsidRDefault="00870054">
            <w:pPr>
              <w:pStyle w:val="ConsPlusNormal"/>
            </w:pPr>
          </w:p>
        </w:tc>
        <w:tc>
          <w:tcPr>
            <w:tcW w:w="1701" w:type="dxa"/>
          </w:tcPr>
          <w:p w14:paraId="729CBF3C" w14:textId="77777777" w:rsidR="00870054" w:rsidRDefault="00870054">
            <w:pPr>
              <w:pStyle w:val="ConsPlusNormal"/>
            </w:pPr>
          </w:p>
        </w:tc>
        <w:tc>
          <w:tcPr>
            <w:tcW w:w="680" w:type="dxa"/>
          </w:tcPr>
          <w:p w14:paraId="0261558A" w14:textId="77777777" w:rsidR="00870054" w:rsidRDefault="00870054">
            <w:pPr>
              <w:pStyle w:val="ConsPlusNormal"/>
            </w:pPr>
          </w:p>
        </w:tc>
        <w:tc>
          <w:tcPr>
            <w:tcW w:w="1757" w:type="dxa"/>
          </w:tcPr>
          <w:p w14:paraId="6B1B429B" w14:textId="77777777" w:rsidR="00870054" w:rsidRDefault="00870054">
            <w:pPr>
              <w:pStyle w:val="ConsPlusNormal"/>
              <w:jc w:val="center"/>
            </w:pPr>
            <w:r>
              <w:t>10315,00</w:t>
            </w:r>
          </w:p>
        </w:tc>
        <w:tc>
          <w:tcPr>
            <w:tcW w:w="1701" w:type="dxa"/>
          </w:tcPr>
          <w:p w14:paraId="0FD72C59" w14:textId="77777777" w:rsidR="00870054" w:rsidRDefault="00870054">
            <w:pPr>
              <w:pStyle w:val="ConsPlusNormal"/>
              <w:jc w:val="center"/>
            </w:pPr>
            <w:r>
              <w:t>4100,00</w:t>
            </w:r>
          </w:p>
        </w:tc>
        <w:tc>
          <w:tcPr>
            <w:tcW w:w="1701" w:type="dxa"/>
          </w:tcPr>
          <w:p w14:paraId="4CCD1C70" w14:textId="77777777" w:rsidR="00870054" w:rsidRDefault="00870054">
            <w:pPr>
              <w:pStyle w:val="ConsPlusNormal"/>
              <w:jc w:val="center"/>
            </w:pPr>
            <w:r>
              <w:t>4100,00</w:t>
            </w:r>
          </w:p>
        </w:tc>
      </w:tr>
      <w:tr w:rsidR="00870054" w14:paraId="74EA17CD" w14:textId="77777777">
        <w:tc>
          <w:tcPr>
            <w:tcW w:w="2835" w:type="dxa"/>
          </w:tcPr>
          <w:p w14:paraId="7799DA61" w14:textId="77777777" w:rsidR="00870054" w:rsidRDefault="00870054">
            <w:pPr>
              <w:pStyle w:val="ConsPlusNormal"/>
            </w:pPr>
            <w:r>
              <w:t>Другие вопросы в области национальной безопасности и правоохранительной деятельности</w:t>
            </w:r>
          </w:p>
        </w:tc>
        <w:tc>
          <w:tcPr>
            <w:tcW w:w="680" w:type="dxa"/>
          </w:tcPr>
          <w:p w14:paraId="645BADF4" w14:textId="77777777" w:rsidR="00870054" w:rsidRDefault="00870054">
            <w:pPr>
              <w:pStyle w:val="ConsPlusNormal"/>
              <w:jc w:val="center"/>
            </w:pPr>
            <w:r>
              <w:t>075</w:t>
            </w:r>
          </w:p>
        </w:tc>
        <w:tc>
          <w:tcPr>
            <w:tcW w:w="680" w:type="dxa"/>
          </w:tcPr>
          <w:p w14:paraId="2C2D4714" w14:textId="77777777" w:rsidR="00870054" w:rsidRDefault="00870054">
            <w:pPr>
              <w:pStyle w:val="ConsPlusNormal"/>
              <w:jc w:val="center"/>
            </w:pPr>
            <w:r>
              <w:t>03</w:t>
            </w:r>
          </w:p>
        </w:tc>
        <w:tc>
          <w:tcPr>
            <w:tcW w:w="680" w:type="dxa"/>
          </w:tcPr>
          <w:p w14:paraId="600C9125" w14:textId="77777777" w:rsidR="00870054" w:rsidRDefault="00870054">
            <w:pPr>
              <w:pStyle w:val="ConsPlusNormal"/>
              <w:jc w:val="center"/>
            </w:pPr>
            <w:r>
              <w:t>14</w:t>
            </w:r>
          </w:p>
        </w:tc>
        <w:tc>
          <w:tcPr>
            <w:tcW w:w="1701" w:type="dxa"/>
          </w:tcPr>
          <w:p w14:paraId="5D293233" w14:textId="77777777" w:rsidR="00870054" w:rsidRDefault="00870054">
            <w:pPr>
              <w:pStyle w:val="ConsPlusNormal"/>
            </w:pPr>
          </w:p>
        </w:tc>
        <w:tc>
          <w:tcPr>
            <w:tcW w:w="680" w:type="dxa"/>
          </w:tcPr>
          <w:p w14:paraId="1077AEBD" w14:textId="77777777" w:rsidR="00870054" w:rsidRDefault="00870054">
            <w:pPr>
              <w:pStyle w:val="ConsPlusNormal"/>
            </w:pPr>
          </w:p>
        </w:tc>
        <w:tc>
          <w:tcPr>
            <w:tcW w:w="1757" w:type="dxa"/>
          </w:tcPr>
          <w:p w14:paraId="5A7744D4" w14:textId="77777777" w:rsidR="00870054" w:rsidRDefault="00870054">
            <w:pPr>
              <w:pStyle w:val="ConsPlusNormal"/>
              <w:jc w:val="center"/>
            </w:pPr>
            <w:r>
              <w:t>10315,00</w:t>
            </w:r>
          </w:p>
        </w:tc>
        <w:tc>
          <w:tcPr>
            <w:tcW w:w="1701" w:type="dxa"/>
          </w:tcPr>
          <w:p w14:paraId="2C984D63" w14:textId="77777777" w:rsidR="00870054" w:rsidRDefault="00870054">
            <w:pPr>
              <w:pStyle w:val="ConsPlusNormal"/>
              <w:jc w:val="center"/>
            </w:pPr>
            <w:r>
              <w:t>4100,00</w:t>
            </w:r>
          </w:p>
        </w:tc>
        <w:tc>
          <w:tcPr>
            <w:tcW w:w="1701" w:type="dxa"/>
          </w:tcPr>
          <w:p w14:paraId="69DD96AB" w14:textId="77777777" w:rsidR="00870054" w:rsidRDefault="00870054">
            <w:pPr>
              <w:pStyle w:val="ConsPlusNormal"/>
              <w:jc w:val="center"/>
            </w:pPr>
            <w:r>
              <w:t>4100,00</w:t>
            </w:r>
          </w:p>
        </w:tc>
      </w:tr>
      <w:tr w:rsidR="00870054" w14:paraId="27A70A04" w14:textId="77777777">
        <w:tc>
          <w:tcPr>
            <w:tcW w:w="2835" w:type="dxa"/>
          </w:tcPr>
          <w:p w14:paraId="53A01313" w14:textId="77777777" w:rsidR="00870054" w:rsidRDefault="00870054">
            <w:pPr>
              <w:pStyle w:val="ConsPlusNormal"/>
            </w:pPr>
            <w:r>
              <w:t xml:space="preserve">Государственная </w:t>
            </w:r>
            <w:hyperlink r:id="rId95">
              <w:r>
                <w:rPr>
                  <w:color w:val="0000FF"/>
                </w:rPr>
                <w:t>программа</w:t>
              </w:r>
            </w:hyperlink>
            <w:r>
              <w:t xml:space="preserve"> Республики Дагестан "Обеспечение общественного порядка и противодействие преступности в Республике Дагестан"</w:t>
            </w:r>
          </w:p>
        </w:tc>
        <w:tc>
          <w:tcPr>
            <w:tcW w:w="680" w:type="dxa"/>
          </w:tcPr>
          <w:p w14:paraId="3F08A6A1" w14:textId="77777777" w:rsidR="00870054" w:rsidRDefault="00870054">
            <w:pPr>
              <w:pStyle w:val="ConsPlusNormal"/>
              <w:jc w:val="center"/>
            </w:pPr>
            <w:r>
              <w:t>075</w:t>
            </w:r>
          </w:p>
        </w:tc>
        <w:tc>
          <w:tcPr>
            <w:tcW w:w="680" w:type="dxa"/>
          </w:tcPr>
          <w:p w14:paraId="49ED4973" w14:textId="77777777" w:rsidR="00870054" w:rsidRDefault="00870054">
            <w:pPr>
              <w:pStyle w:val="ConsPlusNormal"/>
              <w:jc w:val="center"/>
            </w:pPr>
            <w:r>
              <w:t>03</w:t>
            </w:r>
          </w:p>
        </w:tc>
        <w:tc>
          <w:tcPr>
            <w:tcW w:w="680" w:type="dxa"/>
          </w:tcPr>
          <w:p w14:paraId="2F27AE40" w14:textId="77777777" w:rsidR="00870054" w:rsidRDefault="00870054">
            <w:pPr>
              <w:pStyle w:val="ConsPlusNormal"/>
              <w:jc w:val="center"/>
            </w:pPr>
            <w:r>
              <w:t>14</w:t>
            </w:r>
          </w:p>
        </w:tc>
        <w:tc>
          <w:tcPr>
            <w:tcW w:w="1701" w:type="dxa"/>
          </w:tcPr>
          <w:p w14:paraId="20548F30" w14:textId="77777777" w:rsidR="00870054" w:rsidRDefault="00870054">
            <w:pPr>
              <w:pStyle w:val="ConsPlusNormal"/>
              <w:jc w:val="center"/>
            </w:pPr>
            <w:r>
              <w:t>06</w:t>
            </w:r>
          </w:p>
        </w:tc>
        <w:tc>
          <w:tcPr>
            <w:tcW w:w="680" w:type="dxa"/>
          </w:tcPr>
          <w:p w14:paraId="6705F848" w14:textId="77777777" w:rsidR="00870054" w:rsidRDefault="00870054">
            <w:pPr>
              <w:pStyle w:val="ConsPlusNormal"/>
            </w:pPr>
          </w:p>
        </w:tc>
        <w:tc>
          <w:tcPr>
            <w:tcW w:w="1757" w:type="dxa"/>
          </w:tcPr>
          <w:p w14:paraId="6B12C5CF" w14:textId="77777777" w:rsidR="00870054" w:rsidRDefault="00870054">
            <w:pPr>
              <w:pStyle w:val="ConsPlusNormal"/>
              <w:jc w:val="center"/>
            </w:pPr>
            <w:r>
              <w:t>4100,00</w:t>
            </w:r>
          </w:p>
        </w:tc>
        <w:tc>
          <w:tcPr>
            <w:tcW w:w="1701" w:type="dxa"/>
          </w:tcPr>
          <w:p w14:paraId="4A3B865E" w14:textId="77777777" w:rsidR="00870054" w:rsidRDefault="00870054">
            <w:pPr>
              <w:pStyle w:val="ConsPlusNormal"/>
              <w:jc w:val="center"/>
            </w:pPr>
            <w:r>
              <w:t>4100,00</w:t>
            </w:r>
          </w:p>
        </w:tc>
        <w:tc>
          <w:tcPr>
            <w:tcW w:w="1701" w:type="dxa"/>
          </w:tcPr>
          <w:p w14:paraId="689E9AD7" w14:textId="77777777" w:rsidR="00870054" w:rsidRDefault="00870054">
            <w:pPr>
              <w:pStyle w:val="ConsPlusNormal"/>
              <w:jc w:val="center"/>
            </w:pPr>
            <w:r>
              <w:t>4100,00</w:t>
            </w:r>
          </w:p>
        </w:tc>
      </w:tr>
      <w:tr w:rsidR="00870054" w14:paraId="6C729FF5" w14:textId="77777777">
        <w:tc>
          <w:tcPr>
            <w:tcW w:w="2835" w:type="dxa"/>
          </w:tcPr>
          <w:p w14:paraId="4E38021C" w14:textId="77777777" w:rsidR="00870054" w:rsidRDefault="00870054">
            <w:pPr>
              <w:pStyle w:val="ConsPlusNormal"/>
            </w:pPr>
            <w:r>
              <w:t xml:space="preserve">Региональные проекты, </w:t>
            </w:r>
            <w:r>
              <w:lastRenderedPageBreak/>
              <w:t>не входящие в состав национального проекта</w:t>
            </w:r>
          </w:p>
        </w:tc>
        <w:tc>
          <w:tcPr>
            <w:tcW w:w="680" w:type="dxa"/>
          </w:tcPr>
          <w:p w14:paraId="55B5D106" w14:textId="77777777" w:rsidR="00870054" w:rsidRDefault="00870054">
            <w:pPr>
              <w:pStyle w:val="ConsPlusNormal"/>
              <w:jc w:val="center"/>
            </w:pPr>
            <w:r>
              <w:lastRenderedPageBreak/>
              <w:t>075</w:t>
            </w:r>
          </w:p>
        </w:tc>
        <w:tc>
          <w:tcPr>
            <w:tcW w:w="680" w:type="dxa"/>
          </w:tcPr>
          <w:p w14:paraId="3B20BFC0" w14:textId="77777777" w:rsidR="00870054" w:rsidRDefault="00870054">
            <w:pPr>
              <w:pStyle w:val="ConsPlusNormal"/>
              <w:jc w:val="center"/>
            </w:pPr>
            <w:r>
              <w:t>03</w:t>
            </w:r>
          </w:p>
        </w:tc>
        <w:tc>
          <w:tcPr>
            <w:tcW w:w="680" w:type="dxa"/>
          </w:tcPr>
          <w:p w14:paraId="72690A27" w14:textId="77777777" w:rsidR="00870054" w:rsidRDefault="00870054">
            <w:pPr>
              <w:pStyle w:val="ConsPlusNormal"/>
              <w:jc w:val="center"/>
            </w:pPr>
            <w:r>
              <w:t>14</w:t>
            </w:r>
          </w:p>
        </w:tc>
        <w:tc>
          <w:tcPr>
            <w:tcW w:w="1701" w:type="dxa"/>
          </w:tcPr>
          <w:p w14:paraId="42B77F77" w14:textId="77777777" w:rsidR="00870054" w:rsidRDefault="00870054">
            <w:pPr>
              <w:pStyle w:val="ConsPlusNormal"/>
              <w:jc w:val="center"/>
            </w:pPr>
            <w:r>
              <w:t>06 2</w:t>
            </w:r>
          </w:p>
        </w:tc>
        <w:tc>
          <w:tcPr>
            <w:tcW w:w="680" w:type="dxa"/>
          </w:tcPr>
          <w:p w14:paraId="14A1D778" w14:textId="77777777" w:rsidR="00870054" w:rsidRDefault="00870054">
            <w:pPr>
              <w:pStyle w:val="ConsPlusNormal"/>
            </w:pPr>
          </w:p>
        </w:tc>
        <w:tc>
          <w:tcPr>
            <w:tcW w:w="1757" w:type="dxa"/>
          </w:tcPr>
          <w:p w14:paraId="1FD3C4E7" w14:textId="77777777" w:rsidR="00870054" w:rsidRDefault="00870054">
            <w:pPr>
              <w:pStyle w:val="ConsPlusNormal"/>
              <w:jc w:val="center"/>
            </w:pPr>
            <w:r>
              <w:t>4100,00</w:t>
            </w:r>
          </w:p>
        </w:tc>
        <w:tc>
          <w:tcPr>
            <w:tcW w:w="1701" w:type="dxa"/>
          </w:tcPr>
          <w:p w14:paraId="1A358F23" w14:textId="77777777" w:rsidR="00870054" w:rsidRDefault="00870054">
            <w:pPr>
              <w:pStyle w:val="ConsPlusNormal"/>
              <w:jc w:val="center"/>
            </w:pPr>
            <w:r>
              <w:t>4100,00</w:t>
            </w:r>
          </w:p>
        </w:tc>
        <w:tc>
          <w:tcPr>
            <w:tcW w:w="1701" w:type="dxa"/>
          </w:tcPr>
          <w:p w14:paraId="13C0F48E" w14:textId="77777777" w:rsidR="00870054" w:rsidRDefault="00870054">
            <w:pPr>
              <w:pStyle w:val="ConsPlusNormal"/>
              <w:jc w:val="center"/>
            </w:pPr>
            <w:r>
              <w:t>4100,00</w:t>
            </w:r>
          </w:p>
        </w:tc>
      </w:tr>
      <w:tr w:rsidR="00870054" w14:paraId="0026F66E" w14:textId="77777777">
        <w:tc>
          <w:tcPr>
            <w:tcW w:w="2835" w:type="dxa"/>
          </w:tcPr>
          <w:p w14:paraId="046F78F0" w14:textId="77777777" w:rsidR="00870054" w:rsidRDefault="00870054">
            <w:pPr>
              <w:pStyle w:val="ConsPlusNormal"/>
            </w:pPr>
            <w:r>
              <w:t>Региональный проект "Обеспечение общественного порядка и противодействие преступности в Республике Дагестан"</w:t>
            </w:r>
          </w:p>
        </w:tc>
        <w:tc>
          <w:tcPr>
            <w:tcW w:w="680" w:type="dxa"/>
          </w:tcPr>
          <w:p w14:paraId="437F3746" w14:textId="77777777" w:rsidR="00870054" w:rsidRDefault="00870054">
            <w:pPr>
              <w:pStyle w:val="ConsPlusNormal"/>
              <w:jc w:val="center"/>
            </w:pPr>
            <w:r>
              <w:t>075</w:t>
            </w:r>
          </w:p>
        </w:tc>
        <w:tc>
          <w:tcPr>
            <w:tcW w:w="680" w:type="dxa"/>
          </w:tcPr>
          <w:p w14:paraId="02785917" w14:textId="77777777" w:rsidR="00870054" w:rsidRDefault="00870054">
            <w:pPr>
              <w:pStyle w:val="ConsPlusNormal"/>
              <w:jc w:val="center"/>
            </w:pPr>
            <w:r>
              <w:t>03</w:t>
            </w:r>
          </w:p>
        </w:tc>
        <w:tc>
          <w:tcPr>
            <w:tcW w:w="680" w:type="dxa"/>
          </w:tcPr>
          <w:p w14:paraId="5DFE86F8" w14:textId="77777777" w:rsidR="00870054" w:rsidRDefault="00870054">
            <w:pPr>
              <w:pStyle w:val="ConsPlusNormal"/>
              <w:jc w:val="center"/>
            </w:pPr>
            <w:r>
              <w:t>14</w:t>
            </w:r>
          </w:p>
        </w:tc>
        <w:tc>
          <w:tcPr>
            <w:tcW w:w="1701" w:type="dxa"/>
          </w:tcPr>
          <w:p w14:paraId="088CBA1B" w14:textId="77777777" w:rsidR="00870054" w:rsidRDefault="00870054">
            <w:pPr>
              <w:pStyle w:val="ConsPlusNormal"/>
              <w:jc w:val="center"/>
            </w:pPr>
            <w:r>
              <w:t>06 2 01</w:t>
            </w:r>
          </w:p>
        </w:tc>
        <w:tc>
          <w:tcPr>
            <w:tcW w:w="680" w:type="dxa"/>
          </w:tcPr>
          <w:p w14:paraId="19CC5868" w14:textId="77777777" w:rsidR="00870054" w:rsidRDefault="00870054">
            <w:pPr>
              <w:pStyle w:val="ConsPlusNormal"/>
            </w:pPr>
          </w:p>
        </w:tc>
        <w:tc>
          <w:tcPr>
            <w:tcW w:w="1757" w:type="dxa"/>
          </w:tcPr>
          <w:p w14:paraId="4F6842E8" w14:textId="77777777" w:rsidR="00870054" w:rsidRDefault="00870054">
            <w:pPr>
              <w:pStyle w:val="ConsPlusNormal"/>
              <w:jc w:val="center"/>
            </w:pPr>
            <w:r>
              <w:t>500,00</w:t>
            </w:r>
          </w:p>
        </w:tc>
        <w:tc>
          <w:tcPr>
            <w:tcW w:w="1701" w:type="dxa"/>
          </w:tcPr>
          <w:p w14:paraId="6DDB8FCD" w14:textId="77777777" w:rsidR="00870054" w:rsidRDefault="00870054">
            <w:pPr>
              <w:pStyle w:val="ConsPlusNormal"/>
              <w:jc w:val="center"/>
            </w:pPr>
            <w:r>
              <w:t>500,00</w:t>
            </w:r>
          </w:p>
        </w:tc>
        <w:tc>
          <w:tcPr>
            <w:tcW w:w="1701" w:type="dxa"/>
          </w:tcPr>
          <w:p w14:paraId="1B289D4B" w14:textId="77777777" w:rsidR="00870054" w:rsidRDefault="00870054">
            <w:pPr>
              <w:pStyle w:val="ConsPlusNormal"/>
              <w:jc w:val="center"/>
            </w:pPr>
            <w:r>
              <w:t>500,00</w:t>
            </w:r>
          </w:p>
        </w:tc>
      </w:tr>
      <w:tr w:rsidR="00870054" w14:paraId="4A80649B" w14:textId="77777777">
        <w:tc>
          <w:tcPr>
            <w:tcW w:w="2835" w:type="dxa"/>
          </w:tcPr>
          <w:p w14:paraId="71C88591" w14:textId="77777777" w:rsidR="00870054" w:rsidRDefault="00870054">
            <w:pPr>
              <w:pStyle w:val="ConsPlusNormal"/>
            </w:pPr>
            <w:r>
              <w:t>Обеспечение общественного порядка и противодействие преступности</w:t>
            </w:r>
          </w:p>
        </w:tc>
        <w:tc>
          <w:tcPr>
            <w:tcW w:w="680" w:type="dxa"/>
          </w:tcPr>
          <w:p w14:paraId="34B900F1" w14:textId="77777777" w:rsidR="00870054" w:rsidRDefault="00870054">
            <w:pPr>
              <w:pStyle w:val="ConsPlusNormal"/>
              <w:jc w:val="center"/>
            </w:pPr>
            <w:r>
              <w:t>075</w:t>
            </w:r>
          </w:p>
        </w:tc>
        <w:tc>
          <w:tcPr>
            <w:tcW w:w="680" w:type="dxa"/>
          </w:tcPr>
          <w:p w14:paraId="3865E9C1" w14:textId="77777777" w:rsidR="00870054" w:rsidRDefault="00870054">
            <w:pPr>
              <w:pStyle w:val="ConsPlusNormal"/>
              <w:jc w:val="center"/>
            </w:pPr>
            <w:r>
              <w:t>03</w:t>
            </w:r>
          </w:p>
        </w:tc>
        <w:tc>
          <w:tcPr>
            <w:tcW w:w="680" w:type="dxa"/>
          </w:tcPr>
          <w:p w14:paraId="38C5608A" w14:textId="77777777" w:rsidR="00870054" w:rsidRDefault="00870054">
            <w:pPr>
              <w:pStyle w:val="ConsPlusNormal"/>
              <w:jc w:val="center"/>
            </w:pPr>
            <w:r>
              <w:t>14</w:t>
            </w:r>
          </w:p>
        </w:tc>
        <w:tc>
          <w:tcPr>
            <w:tcW w:w="1701" w:type="dxa"/>
          </w:tcPr>
          <w:p w14:paraId="0715564B" w14:textId="77777777" w:rsidR="00870054" w:rsidRDefault="00870054">
            <w:pPr>
              <w:pStyle w:val="ConsPlusNormal"/>
              <w:jc w:val="center"/>
            </w:pPr>
            <w:r>
              <w:t>06 2 01 80410</w:t>
            </w:r>
          </w:p>
        </w:tc>
        <w:tc>
          <w:tcPr>
            <w:tcW w:w="680" w:type="dxa"/>
          </w:tcPr>
          <w:p w14:paraId="589C2BA6" w14:textId="77777777" w:rsidR="00870054" w:rsidRDefault="00870054">
            <w:pPr>
              <w:pStyle w:val="ConsPlusNormal"/>
            </w:pPr>
          </w:p>
        </w:tc>
        <w:tc>
          <w:tcPr>
            <w:tcW w:w="1757" w:type="dxa"/>
          </w:tcPr>
          <w:p w14:paraId="7A43662E" w14:textId="77777777" w:rsidR="00870054" w:rsidRDefault="00870054">
            <w:pPr>
              <w:pStyle w:val="ConsPlusNormal"/>
              <w:jc w:val="center"/>
            </w:pPr>
            <w:r>
              <w:t>500,00</w:t>
            </w:r>
          </w:p>
        </w:tc>
        <w:tc>
          <w:tcPr>
            <w:tcW w:w="1701" w:type="dxa"/>
          </w:tcPr>
          <w:p w14:paraId="06B3DB9D" w14:textId="77777777" w:rsidR="00870054" w:rsidRDefault="00870054">
            <w:pPr>
              <w:pStyle w:val="ConsPlusNormal"/>
              <w:jc w:val="center"/>
            </w:pPr>
            <w:r>
              <w:t>500,00</w:t>
            </w:r>
          </w:p>
        </w:tc>
        <w:tc>
          <w:tcPr>
            <w:tcW w:w="1701" w:type="dxa"/>
          </w:tcPr>
          <w:p w14:paraId="3CFCD4E7" w14:textId="77777777" w:rsidR="00870054" w:rsidRDefault="00870054">
            <w:pPr>
              <w:pStyle w:val="ConsPlusNormal"/>
              <w:jc w:val="center"/>
            </w:pPr>
            <w:r>
              <w:t>500,00</w:t>
            </w:r>
          </w:p>
        </w:tc>
      </w:tr>
      <w:tr w:rsidR="00870054" w14:paraId="390A8440" w14:textId="77777777">
        <w:tc>
          <w:tcPr>
            <w:tcW w:w="2835" w:type="dxa"/>
          </w:tcPr>
          <w:p w14:paraId="3AA05B1C"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34D421FB" w14:textId="77777777" w:rsidR="00870054" w:rsidRDefault="00870054">
            <w:pPr>
              <w:pStyle w:val="ConsPlusNormal"/>
              <w:jc w:val="center"/>
            </w:pPr>
            <w:r>
              <w:t>075</w:t>
            </w:r>
          </w:p>
        </w:tc>
        <w:tc>
          <w:tcPr>
            <w:tcW w:w="680" w:type="dxa"/>
          </w:tcPr>
          <w:p w14:paraId="492867BC" w14:textId="77777777" w:rsidR="00870054" w:rsidRDefault="00870054">
            <w:pPr>
              <w:pStyle w:val="ConsPlusNormal"/>
              <w:jc w:val="center"/>
            </w:pPr>
            <w:r>
              <w:t>03</w:t>
            </w:r>
          </w:p>
        </w:tc>
        <w:tc>
          <w:tcPr>
            <w:tcW w:w="680" w:type="dxa"/>
          </w:tcPr>
          <w:p w14:paraId="2E207110" w14:textId="77777777" w:rsidR="00870054" w:rsidRDefault="00870054">
            <w:pPr>
              <w:pStyle w:val="ConsPlusNormal"/>
              <w:jc w:val="center"/>
            </w:pPr>
            <w:r>
              <w:t>14</w:t>
            </w:r>
          </w:p>
        </w:tc>
        <w:tc>
          <w:tcPr>
            <w:tcW w:w="1701" w:type="dxa"/>
          </w:tcPr>
          <w:p w14:paraId="2D9E3D84" w14:textId="77777777" w:rsidR="00870054" w:rsidRDefault="00870054">
            <w:pPr>
              <w:pStyle w:val="ConsPlusNormal"/>
              <w:jc w:val="center"/>
            </w:pPr>
            <w:r>
              <w:t>06 2 01 80410</w:t>
            </w:r>
          </w:p>
        </w:tc>
        <w:tc>
          <w:tcPr>
            <w:tcW w:w="680" w:type="dxa"/>
          </w:tcPr>
          <w:p w14:paraId="2AAACE77" w14:textId="77777777" w:rsidR="00870054" w:rsidRDefault="00870054">
            <w:pPr>
              <w:pStyle w:val="ConsPlusNormal"/>
              <w:jc w:val="center"/>
            </w:pPr>
            <w:r>
              <w:t>600</w:t>
            </w:r>
          </w:p>
        </w:tc>
        <w:tc>
          <w:tcPr>
            <w:tcW w:w="1757" w:type="dxa"/>
          </w:tcPr>
          <w:p w14:paraId="75BF7914" w14:textId="77777777" w:rsidR="00870054" w:rsidRDefault="00870054">
            <w:pPr>
              <w:pStyle w:val="ConsPlusNormal"/>
              <w:jc w:val="center"/>
            </w:pPr>
            <w:r>
              <w:t>500,00</w:t>
            </w:r>
          </w:p>
        </w:tc>
        <w:tc>
          <w:tcPr>
            <w:tcW w:w="1701" w:type="dxa"/>
          </w:tcPr>
          <w:p w14:paraId="4D94E9E7" w14:textId="77777777" w:rsidR="00870054" w:rsidRDefault="00870054">
            <w:pPr>
              <w:pStyle w:val="ConsPlusNormal"/>
              <w:jc w:val="center"/>
            </w:pPr>
            <w:r>
              <w:t>500,00</w:t>
            </w:r>
          </w:p>
        </w:tc>
        <w:tc>
          <w:tcPr>
            <w:tcW w:w="1701" w:type="dxa"/>
          </w:tcPr>
          <w:p w14:paraId="64DE23A6" w14:textId="77777777" w:rsidR="00870054" w:rsidRDefault="00870054">
            <w:pPr>
              <w:pStyle w:val="ConsPlusNormal"/>
              <w:jc w:val="center"/>
            </w:pPr>
            <w:r>
              <w:t>500,00</w:t>
            </w:r>
          </w:p>
        </w:tc>
      </w:tr>
      <w:tr w:rsidR="00870054" w14:paraId="586F7A94" w14:textId="77777777">
        <w:tc>
          <w:tcPr>
            <w:tcW w:w="2835" w:type="dxa"/>
          </w:tcPr>
          <w:p w14:paraId="63806922" w14:textId="77777777" w:rsidR="00870054" w:rsidRDefault="00870054">
            <w:pPr>
              <w:pStyle w:val="ConsPlusNormal"/>
            </w:pPr>
            <w:r>
              <w:t>Региональный проект "Профилактика правонарушений и преступлений несовершеннолетних в Республике Дагестан"</w:t>
            </w:r>
          </w:p>
        </w:tc>
        <w:tc>
          <w:tcPr>
            <w:tcW w:w="680" w:type="dxa"/>
          </w:tcPr>
          <w:p w14:paraId="504E2E0B" w14:textId="77777777" w:rsidR="00870054" w:rsidRDefault="00870054">
            <w:pPr>
              <w:pStyle w:val="ConsPlusNormal"/>
              <w:jc w:val="center"/>
            </w:pPr>
            <w:r>
              <w:t>075</w:t>
            </w:r>
          </w:p>
        </w:tc>
        <w:tc>
          <w:tcPr>
            <w:tcW w:w="680" w:type="dxa"/>
          </w:tcPr>
          <w:p w14:paraId="62493D07" w14:textId="77777777" w:rsidR="00870054" w:rsidRDefault="00870054">
            <w:pPr>
              <w:pStyle w:val="ConsPlusNormal"/>
              <w:jc w:val="center"/>
            </w:pPr>
            <w:r>
              <w:t>03</w:t>
            </w:r>
          </w:p>
        </w:tc>
        <w:tc>
          <w:tcPr>
            <w:tcW w:w="680" w:type="dxa"/>
          </w:tcPr>
          <w:p w14:paraId="2EB71800" w14:textId="77777777" w:rsidR="00870054" w:rsidRDefault="00870054">
            <w:pPr>
              <w:pStyle w:val="ConsPlusNormal"/>
              <w:jc w:val="center"/>
            </w:pPr>
            <w:r>
              <w:t>14</w:t>
            </w:r>
          </w:p>
        </w:tc>
        <w:tc>
          <w:tcPr>
            <w:tcW w:w="1701" w:type="dxa"/>
          </w:tcPr>
          <w:p w14:paraId="41208567" w14:textId="77777777" w:rsidR="00870054" w:rsidRDefault="00870054">
            <w:pPr>
              <w:pStyle w:val="ConsPlusNormal"/>
              <w:jc w:val="center"/>
            </w:pPr>
            <w:r>
              <w:t>06 2 03</w:t>
            </w:r>
          </w:p>
        </w:tc>
        <w:tc>
          <w:tcPr>
            <w:tcW w:w="680" w:type="dxa"/>
          </w:tcPr>
          <w:p w14:paraId="17AA8C40" w14:textId="77777777" w:rsidR="00870054" w:rsidRDefault="00870054">
            <w:pPr>
              <w:pStyle w:val="ConsPlusNormal"/>
            </w:pPr>
          </w:p>
        </w:tc>
        <w:tc>
          <w:tcPr>
            <w:tcW w:w="1757" w:type="dxa"/>
          </w:tcPr>
          <w:p w14:paraId="04D31FD6" w14:textId="77777777" w:rsidR="00870054" w:rsidRDefault="00870054">
            <w:pPr>
              <w:pStyle w:val="ConsPlusNormal"/>
              <w:jc w:val="center"/>
            </w:pPr>
            <w:r>
              <w:t>3600,00</w:t>
            </w:r>
          </w:p>
        </w:tc>
        <w:tc>
          <w:tcPr>
            <w:tcW w:w="1701" w:type="dxa"/>
          </w:tcPr>
          <w:p w14:paraId="32790B24" w14:textId="77777777" w:rsidR="00870054" w:rsidRDefault="00870054">
            <w:pPr>
              <w:pStyle w:val="ConsPlusNormal"/>
              <w:jc w:val="center"/>
            </w:pPr>
            <w:r>
              <w:t>3600,00</w:t>
            </w:r>
          </w:p>
        </w:tc>
        <w:tc>
          <w:tcPr>
            <w:tcW w:w="1701" w:type="dxa"/>
          </w:tcPr>
          <w:p w14:paraId="68AD38F8" w14:textId="77777777" w:rsidR="00870054" w:rsidRDefault="00870054">
            <w:pPr>
              <w:pStyle w:val="ConsPlusNormal"/>
              <w:jc w:val="center"/>
            </w:pPr>
            <w:r>
              <w:t>3600,00</w:t>
            </w:r>
          </w:p>
        </w:tc>
      </w:tr>
      <w:tr w:rsidR="00870054" w14:paraId="6199D087" w14:textId="77777777">
        <w:tc>
          <w:tcPr>
            <w:tcW w:w="2835" w:type="dxa"/>
          </w:tcPr>
          <w:p w14:paraId="47BE5C9A" w14:textId="77777777" w:rsidR="00870054" w:rsidRDefault="00870054">
            <w:pPr>
              <w:pStyle w:val="ConsPlusNormal"/>
            </w:pPr>
            <w:r>
              <w:t xml:space="preserve">Совершенствование подготовки и квалификации </w:t>
            </w:r>
            <w:r>
              <w:lastRenderedPageBreak/>
              <w:t>работников системы профилактики безнадзорности и правонарушений несовершеннолетних</w:t>
            </w:r>
          </w:p>
        </w:tc>
        <w:tc>
          <w:tcPr>
            <w:tcW w:w="680" w:type="dxa"/>
          </w:tcPr>
          <w:p w14:paraId="6CF35BCE" w14:textId="77777777" w:rsidR="00870054" w:rsidRDefault="00870054">
            <w:pPr>
              <w:pStyle w:val="ConsPlusNormal"/>
              <w:jc w:val="center"/>
            </w:pPr>
            <w:r>
              <w:lastRenderedPageBreak/>
              <w:t>075</w:t>
            </w:r>
          </w:p>
        </w:tc>
        <w:tc>
          <w:tcPr>
            <w:tcW w:w="680" w:type="dxa"/>
          </w:tcPr>
          <w:p w14:paraId="4F15E233" w14:textId="77777777" w:rsidR="00870054" w:rsidRDefault="00870054">
            <w:pPr>
              <w:pStyle w:val="ConsPlusNormal"/>
              <w:jc w:val="center"/>
            </w:pPr>
            <w:r>
              <w:t>03</w:t>
            </w:r>
          </w:p>
        </w:tc>
        <w:tc>
          <w:tcPr>
            <w:tcW w:w="680" w:type="dxa"/>
          </w:tcPr>
          <w:p w14:paraId="15939BD1" w14:textId="77777777" w:rsidR="00870054" w:rsidRDefault="00870054">
            <w:pPr>
              <w:pStyle w:val="ConsPlusNormal"/>
              <w:jc w:val="center"/>
            </w:pPr>
            <w:r>
              <w:t>14</w:t>
            </w:r>
          </w:p>
        </w:tc>
        <w:tc>
          <w:tcPr>
            <w:tcW w:w="1701" w:type="dxa"/>
          </w:tcPr>
          <w:p w14:paraId="5ACD59DF" w14:textId="77777777" w:rsidR="00870054" w:rsidRDefault="00870054">
            <w:pPr>
              <w:pStyle w:val="ConsPlusNormal"/>
              <w:jc w:val="center"/>
            </w:pPr>
            <w:r>
              <w:t>06 2 03 80610</w:t>
            </w:r>
          </w:p>
        </w:tc>
        <w:tc>
          <w:tcPr>
            <w:tcW w:w="680" w:type="dxa"/>
          </w:tcPr>
          <w:p w14:paraId="12FD9BA7" w14:textId="77777777" w:rsidR="00870054" w:rsidRDefault="00870054">
            <w:pPr>
              <w:pStyle w:val="ConsPlusNormal"/>
            </w:pPr>
          </w:p>
        </w:tc>
        <w:tc>
          <w:tcPr>
            <w:tcW w:w="1757" w:type="dxa"/>
          </w:tcPr>
          <w:p w14:paraId="26490EC4" w14:textId="77777777" w:rsidR="00870054" w:rsidRDefault="00870054">
            <w:pPr>
              <w:pStyle w:val="ConsPlusNormal"/>
              <w:jc w:val="center"/>
            </w:pPr>
            <w:r>
              <w:t>1050,00</w:t>
            </w:r>
          </w:p>
        </w:tc>
        <w:tc>
          <w:tcPr>
            <w:tcW w:w="1701" w:type="dxa"/>
          </w:tcPr>
          <w:p w14:paraId="5BC8386A" w14:textId="77777777" w:rsidR="00870054" w:rsidRDefault="00870054">
            <w:pPr>
              <w:pStyle w:val="ConsPlusNormal"/>
              <w:jc w:val="center"/>
            </w:pPr>
            <w:r>
              <w:t>1050,00</w:t>
            </w:r>
          </w:p>
        </w:tc>
        <w:tc>
          <w:tcPr>
            <w:tcW w:w="1701" w:type="dxa"/>
          </w:tcPr>
          <w:p w14:paraId="2B2911BA" w14:textId="77777777" w:rsidR="00870054" w:rsidRDefault="00870054">
            <w:pPr>
              <w:pStyle w:val="ConsPlusNormal"/>
              <w:jc w:val="center"/>
            </w:pPr>
            <w:r>
              <w:t>1050,00</w:t>
            </w:r>
          </w:p>
        </w:tc>
      </w:tr>
      <w:tr w:rsidR="00870054" w14:paraId="248B4150" w14:textId="77777777">
        <w:tc>
          <w:tcPr>
            <w:tcW w:w="2835" w:type="dxa"/>
          </w:tcPr>
          <w:p w14:paraId="64E1C194"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43CC323E" w14:textId="77777777" w:rsidR="00870054" w:rsidRDefault="00870054">
            <w:pPr>
              <w:pStyle w:val="ConsPlusNormal"/>
              <w:jc w:val="center"/>
            </w:pPr>
            <w:r>
              <w:t>075</w:t>
            </w:r>
          </w:p>
        </w:tc>
        <w:tc>
          <w:tcPr>
            <w:tcW w:w="680" w:type="dxa"/>
          </w:tcPr>
          <w:p w14:paraId="0BB04872" w14:textId="77777777" w:rsidR="00870054" w:rsidRDefault="00870054">
            <w:pPr>
              <w:pStyle w:val="ConsPlusNormal"/>
              <w:jc w:val="center"/>
            </w:pPr>
            <w:r>
              <w:t>03</w:t>
            </w:r>
          </w:p>
        </w:tc>
        <w:tc>
          <w:tcPr>
            <w:tcW w:w="680" w:type="dxa"/>
          </w:tcPr>
          <w:p w14:paraId="04D801AD" w14:textId="77777777" w:rsidR="00870054" w:rsidRDefault="00870054">
            <w:pPr>
              <w:pStyle w:val="ConsPlusNormal"/>
              <w:jc w:val="center"/>
            </w:pPr>
            <w:r>
              <w:t>14</w:t>
            </w:r>
          </w:p>
        </w:tc>
        <w:tc>
          <w:tcPr>
            <w:tcW w:w="1701" w:type="dxa"/>
          </w:tcPr>
          <w:p w14:paraId="6DC50F87" w14:textId="77777777" w:rsidR="00870054" w:rsidRDefault="00870054">
            <w:pPr>
              <w:pStyle w:val="ConsPlusNormal"/>
              <w:jc w:val="center"/>
            </w:pPr>
            <w:r>
              <w:t>06 2 03 80610</w:t>
            </w:r>
          </w:p>
        </w:tc>
        <w:tc>
          <w:tcPr>
            <w:tcW w:w="680" w:type="dxa"/>
          </w:tcPr>
          <w:p w14:paraId="3BF1AB66" w14:textId="77777777" w:rsidR="00870054" w:rsidRDefault="00870054">
            <w:pPr>
              <w:pStyle w:val="ConsPlusNormal"/>
              <w:jc w:val="center"/>
            </w:pPr>
            <w:r>
              <w:t>600</w:t>
            </w:r>
          </w:p>
        </w:tc>
        <w:tc>
          <w:tcPr>
            <w:tcW w:w="1757" w:type="dxa"/>
          </w:tcPr>
          <w:p w14:paraId="41493D8C" w14:textId="77777777" w:rsidR="00870054" w:rsidRDefault="00870054">
            <w:pPr>
              <w:pStyle w:val="ConsPlusNormal"/>
              <w:jc w:val="center"/>
            </w:pPr>
            <w:r>
              <w:t>1050,00</w:t>
            </w:r>
          </w:p>
        </w:tc>
        <w:tc>
          <w:tcPr>
            <w:tcW w:w="1701" w:type="dxa"/>
          </w:tcPr>
          <w:p w14:paraId="31CB075E" w14:textId="77777777" w:rsidR="00870054" w:rsidRDefault="00870054">
            <w:pPr>
              <w:pStyle w:val="ConsPlusNormal"/>
              <w:jc w:val="center"/>
            </w:pPr>
            <w:r>
              <w:t>1050,00</w:t>
            </w:r>
          </w:p>
        </w:tc>
        <w:tc>
          <w:tcPr>
            <w:tcW w:w="1701" w:type="dxa"/>
          </w:tcPr>
          <w:p w14:paraId="54E65D04" w14:textId="77777777" w:rsidR="00870054" w:rsidRDefault="00870054">
            <w:pPr>
              <w:pStyle w:val="ConsPlusNormal"/>
              <w:jc w:val="center"/>
            </w:pPr>
            <w:r>
              <w:t>1050,00</w:t>
            </w:r>
          </w:p>
        </w:tc>
      </w:tr>
      <w:tr w:rsidR="00870054" w14:paraId="39DFA995" w14:textId="77777777">
        <w:tc>
          <w:tcPr>
            <w:tcW w:w="2835" w:type="dxa"/>
          </w:tcPr>
          <w:p w14:paraId="0D557242" w14:textId="77777777" w:rsidR="00870054" w:rsidRDefault="00870054">
            <w:pPr>
              <w:pStyle w:val="ConsPlusNormal"/>
            </w:pPr>
            <w:r>
              <w:t>Осуществление индивидуального подхода к исправлению девиантных форм поведения несовершеннолетних, обеспечение защиты прав и законных интересов детей, оставшихся без попечения родителей</w:t>
            </w:r>
          </w:p>
        </w:tc>
        <w:tc>
          <w:tcPr>
            <w:tcW w:w="680" w:type="dxa"/>
          </w:tcPr>
          <w:p w14:paraId="220CF970" w14:textId="77777777" w:rsidR="00870054" w:rsidRDefault="00870054">
            <w:pPr>
              <w:pStyle w:val="ConsPlusNormal"/>
              <w:jc w:val="center"/>
            </w:pPr>
            <w:r>
              <w:t>075</w:t>
            </w:r>
          </w:p>
        </w:tc>
        <w:tc>
          <w:tcPr>
            <w:tcW w:w="680" w:type="dxa"/>
          </w:tcPr>
          <w:p w14:paraId="66C9FEA6" w14:textId="77777777" w:rsidR="00870054" w:rsidRDefault="00870054">
            <w:pPr>
              <w:pStyle w:val="ConsPlusNormal"/>
              <w:jc w:val="center"/>
            </w:pPr>
            <w:r>
              <w:t>03</w:t>
            </w:r>
          </w:p>
        </w:tc>
        <w:tc>
          <w:tcPr>
            <w:tcW w:w="680" w:type="dxa"/>
          </w:tcPr>
          <w:p w14:paraId="6E3B12A6" w14:textId="77777777" w:rsidR="00870054" w:rsidRDefault="00870054">
            <w:pPr>
              <w:pStyle w:val="ConsPlusNormal"/>
              <w:jc w:val="center"/>
            </w:pPr>
            <w:r>
              <w:t>14</w:t>
            </w:r>
          </w:p>
        </w:tc>
        <w:tc>
          <w:tcPr>
            <w:tcW w:w="1701" w:type="dxa"/>
          </w:tcPr>
          <w:p w14:paraId="6B475D2B" w14:textId="77777777" w:rsidR="00870054" w:rsidRDefault="00870054">
            <w:pPr>
              <w:pStyle w:val="ConsPlusNormal"/>
              <w:jc w:val="center"/>
            </w:pPr>
            <w:r>
              <w:t>06 2 03 80620</w:t>
            </w:r>
          </w:p>
        </w:tc>
        <w:tc>
          <w:tcPr>
            <w:tcW w:w="680" w:type="dxa"/>
          </w:tcPr>
          <w:p w14:paraId="2BCE25FF" w14:textId="77777777" w:rsidR="00870054" w:rsidRDefault="00870054">
            <w:pPr>
              <w:pStyle w:val="ConsPlusNormal"/>
            </w:pPr>
          </w:p>
        </w:tc>
        <w:tc>
          <w:tcPr>
            <w:tcW w:w="1757" w:type="dxa"/>
          </w:tcPr>
          <w:p w14:paraId="1E94665B" w14:textId="77777777" w:rsidR="00870054" w:rsidRDefault="00870054">
            <w:pPr>
              <w:pStyle w:val="ConsPlusNormal"/>
              <w:jc w:val="center"/>
            </w:pPr>
            <w:r>
              <w:t>250,00</w:t>
            </w:r>
          </w:p>
        </w:tc>
        <w:tc>
          <w:tcPr>
            <w:tcW w:w="1701" w:type="dxa"/>
          </w:tcPr>
          <w:p w14:paraId="3E2765CF" w14:textId="77777777" w:rsidR="00870054" w:rsidRDefault="00870054">
            <w:pPr>
              <w:pStyle w:val="ConsPlusNormal"/>
              <w:jc w:val="center"/>
            </w:pPr>
            <w:r>
              <w:t>250,00</w:t>
            </w:r>
          </w:p>
        </w:tc>
        <w:tc>
          <w:tcPr>
            <w:tcW w:w="1701" w:type="dxa"/>
          </w:tcPr>
          <w:p w14:paraId="08798B3F" w14:textId="77777777" w:rsidR="00870054" w:rsidRDefault="00870054">
            <w:pPr>
              <w:pStyle w:val="ConsPlusNormal"/>
              <w:jc w:val="center"/>
            </w:pPr>
            <w:r>
              <w:t>250,00</w:t>
            </w:r>
          </w:p>
        </w:tc>
      </w:tr>
      <w:tr w:rsidR="00870054" w14:paraId="114C6E92" w14:textId="77777777">
        <w:tc>
          <w:tcPr>
            <w:tcW w:w="2835" w:type="dxa"/>
          </w:tcPr>
          <w:p w14:paraId="54798DB9"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563ECED1" w14:textId="77777777" w:rsidR="00870054" w:rsidRDefault="00870054">
            <w:pPr>
              <w:pStyle w:val="ConsPlusNormal"/>
              <w:jc w:val="center"/>
            </w:pPr>
            <w:r>
              <w:t>075</w:t>
            </w:r>
          </w:p>
        </w:tc>
        <w:tc>
          <w:tcPr>
            <w:tcW w:w="680" w:type="dxa"/>
          </w:tcPr>
          <w:p w14:paraId="4291153F" w14:textId="77777777" w:rsidR="00870054" w:rsidRDefault="00870054">
            <w:pPr>
              <w:pStyle w:val="ConsPlusNormal"/>
              <w:jc w:val="center"/>
            </w:pPr>
            <w:r>
              <w:t>03</w:t>
            </w:r>
          </w:p>
        </w:tc>
        <w:tc>
          <w:tcPr>
            <w:tcW w:w="680" w:type="dxa"/>
          </w:tcPr>
          <w:p w14:paraId="52E8EC40" w14:textId="77777777" w:rsidR="00870054" w:rsidRDefault="00870054">
            <w:pPr>
              <w:pStyle w:val="ConsPlusNormal"/>
              <w:jc w:val="center"/>
            </w:pPr>
            <w:r>
              <w:t>14</w:t>
            </w:r>
          </w:p>
        </w:tc>
        <w:tc>
          <w:tcPr>
            <w:tcW w:w="1701" w:type="dxa"/>
          </w:tcPr>
          <w:p w14:paraId="4CBC2F56" w14:textId="77777777" w:rsidR="00870054" w:rsidRDefault="00870054">
            <w:pPr>
              <w:pStyle w:val="ConsPlusNormal"/>
              <w:jc w:val="center"/>
            </w:pPr>
            <w:r>
              <w:t>06 2 03 80620</w:t>
            </w:r>
          </w:p>
        </w:tc>
        <w:tc>
          <w:tcPr>
            <w:tcW w:w="680" w:type="dxa"/>
          </w:tcPr>
          <w:p w14:paraId="6A70D925" w14:textId="77777777" w:rsidR="00870054" w:rsidRDefault="00870054">
            <w:pPr>
              <w:pStyle w:val="ConsPlusNormal"/>
              <w:jc w:val="center"/>
            </w:pPr>
            <w:r>
              <w:t>600</w:t>
            </w:r>
          </w:p>
        </w:tc>
        <w:tc>
          <w:tcPr>
            <w:tcW w:w="1757" w:type="dxa"/>
          </w:tcPr>
          <w:p w14:paraId="064757A8" w14:textId="77777777" w:rsidR="00870054" w:rsidRDefault="00870054">
            <w:pPr>
              <w:pStyle w:val="ConsPlusNormal"/>
              <w:jc w:val="center"/>
            </w:pPr>
            <w:r>
              <w:t>250,00</w:t>
            </w:r>
          </w:p>
        </w:tc>
        <w:tc>
          <w:tcPr>
            <w:tcW w:w="1701" w:type="dxa"/>
          </w:tcPr>
          <w:p w14:paraId="79FA7B21" w14:textId="77777777" w:rsidR="00870054" w:rsidRDefault="00870054">
            <w:pPr>
              <w:pStyle w:val="ConsPlusNormal"/>
              <w:jc w:val="center"/>
            </w:pPr>
            <w:r>
              <w:t>250,00</w:t>
            </w:r>
          </w:p>
        </w:tc>
        <w:tc>
          <w:tcPr>
            <w:tcW w:w="1701" w:type="dxa"/>
          </w:tcPr>
          <w:p w14:paraId="19529C8C" w14:textId="77777777" w:rsidR="00870054" w:rsidRDefault="00870054">
            <w:pPr>
              <w:pStyle w:val="ConsPlusNormal"/>
              <w:jc w:val="center"/>
            </w:pPr>
            <w:r>
              <w:t>250,00</w:t>
            </w:r>
          </w:p>
        </w:tc>
      </w:tr>
      <w:tr w:rsidR="00870054" w14:paraId="63EEB9A3" w14:textId="77777777">
        <w:tc>
          <w:tcPr>
            <w:tcW w:w="2835" w:type="dxa"/>
          </w:tcPr>
          <w:p w14:paraId="3C3A83FF" w14:textId="77777777" w:rsidR="00870054" w:rsidRDefault="00870054">
            <w:pPr>
              <w:pStyle w:val="ConsPlusNormal"/>
            </w:pPr>
            <w:r>
              <w:t xml:space="preserve">Организация досуга и </w:t>
            </w:r>
            <w:r>
              <w:lastRenderedPageBreak/>
              <w:t>занятости несовершеннолетних, находящихся на различных видах профилактического учета</w:t>
            </w:r>
          </w:p>
        </w:tc>
        <w:tc>
          <w:tcPr>
            <w:tcW w:w="680" w:type="dxa"/>
          </w:tcPr>
          <w:p w14:paraId="2BE6A6E1" w14:textId="77777777" w:rsidR="00870054" w:rsidRDefault="00870054">
            <w:pPr>
              <w:pStyle w:val="ConsPlusNormal"/>
              <w:jc w:val="center"/>
            </w:pPr>
            <w:r>
              <w:lastRenderedPageBreak/>
              <w:t>075</w:t>
            </w:r>
          </w:p>
        </w:tc>
        <w:tc>
          <w:tcPr>
            <w:tcW w:w="680" w:type="dxa"/>
          </w:tcPr>
          <w:p w14:paraId="4A9CC607" w14:textId="77777777" w:rsidR="00870054" w:rsidRDefault="00870054">
            <w:pPr>
              <w:pStyle w:val="ConsPlusNormal"/>
              <w:jc w:val="center"/>
            </w:pPr>
            <w:r>
              <w:t>03</w:t>
            </w:r>
          </w:p>
        </w:tc>
        <w:tc>
          <w:tcPr>
            <w:tcW w:w="680" w:type="dxa"/>
          </w:tcPr>
          <w:p w14:paraId="7B65CE89" w14:textId="77777777" w:rsidR="00870054" w:rsidRDefault="00870054">
            <w:pPr>
              <w:pStyle w:val="ConsPlusNormal"/>
              <w:jc w:val="center"/>
            </w:pPr>
            <w:r>
              <w:t>14</w:t>
            </w:r>
          </w:p>
        </w:tc>
        <w:tc>
          <w:tcPr>
            <w:tcW w:w="1701" w:type="dxa"/>
          </w:tcPr>
          <w:p w14:paraId="0BB14F5D" w14:textId="77777777" w:rsidR="00870054" w:rsidRDefault="00870054">
            <w:pPr>
              <w:pStyle w:val="ConsPlusNormal"/>
              <w:jc w:val="center"/>
            </w:pPr>
            <w:r>
              <w:t>06 2 03 80630</w:t>
            </w:r>
          </w:p>
        </w:tc>
        <w:tc>
          <w:tcPr>
            <w:tcW w:w="680" w:type="dxa"/>
          </w:tcPr>
          <w:p w14:paraId="2C3E6459" w14:textId="77777777" w:rsidR="00870054" w:rsidRDefault="00870054">
            <w:pPr>
              <w:pStyle w:val="ConsPlusNormal"/>
            </w:pPr>
          </w:p>
        </w:tc>
        <w:tc>
          <w:tcPr>
            <w:tcW w:w="1757" w:type="dxa"/>
          </w:tcPr>
          <w:p w14:paraId="709C81B2" w14:textId="77777777" w:rsidR="00870054" w:rsidRDefault="00870054">
            <w:pPr>
              <w:pStyle w:val="ConsPlusNormal"/>
              <w:jc w:val="center"/>
            </w:pPr>
            <w:r>
              <w:t>800,00</w:t>
            </w:r>
          </w:p>
        </w:tc>
        <w:tc>
          <w:tcPr>
            <w:tcW w:w="1701" w:type="dxa"/>
          </w:tcPr>
          <w:p w14:paraId="3F2881ED" w14:textId="77777777" w:rsidR="00870054" w:rsidRDefault="00870054">
            <w:pPr>
              <w:pStyle w:val="ConsPlusNormal"/>
              <w:jc w:val="center"/>
            </w:pPr>
            <w:r>
              <w:t>800,00</w:t>
            </w:r>
          </w:p>
        </w:tc>
        <w:tc>
          <w:tcPr>
            <w:tcW w:w="1701" w:type="dxa"/>
          </w:tcPr>
          <w:p w14:paraId="100D291B" w14:textId="77777777" w:rsidR="00870054" w:rsidRDefault="00870054">
            <w:pPr>
              <w:pStyle w:val="ConsPlusNormal"/>
              <w:jc w:val="center"/>
            </w:pPr>
            <w:r>
              <w:t>800,00</w:t>
            </w:r>
          </w:p>
        </w:tc>
      </w:tr>
      <w:tr w:rsidR="00870054" w14:paraId="4490AEEF" w14:textId="77777777">
        <w:tc>
          <w:tcPr>
            <w:tcW w:w="2835" w:type="dxa"/>
          </w:tcPr>
          <w:p w14:paraId="58549155"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3F585208" w14:textId="77777777" w:rsidR="00870054" w:rsidRDefault="00870054">
            <w:pPr>
              <w:pStyle w:val="ConsPlusNormal"/>
              <w:jc w:val="center"/>
            </w:pPr>
            <w:r>
              <w:t>075</w:t>
            </w:r>
          </w:p>
        </w:tc>
        <w:tc>
          <w:tcPr>
            <w:tcW w:w="680" w:type="dxa"/>
          </w:tcPr>
          <w:p w14:paraId="3A4FC2D1" w14:textId="77777777" w:rsidR="00870054" w:rsidRDefault="00870054">
            <w:pPr>
              <w:pStyle w:val="ConsPlusNormal"/>
              <w:jc w:val="center"/>
            </w:pPr>
            <w:r>
              <w:t>03</w:t>
            </w:r>
          </w:p>
        </w:tc>
        <w:tc>
          <w:tcPr>
            <w:tcW w:w="680" w:type="dxa"/>
          </w:tcPr>
          <w:p w14:paraId="20F19176" w14:textId="77777777" w:rsidR="00870054" w:rsidRDefault="00870054">
            <w:pPr>
              <w:pStyle w:val="ConsPlusNormal"/>
              <w:jc w:val="center"/>
            </w:pPr>
            <w:r>
              <w:t>14</w:t>
            </w:r>
          </w:p>
        </w:tc>
        <w:tc>
          <w:tcPr>
            <w:tcW w:w="1701" w:type="dxa"/>
          </w:tcPr>
          <w:p w14:paraId="6E6624EB" w14:textId="77777777" w:rsidR="00870054" w:rsidRDefault="00870054">
            <w:pPr>
              <w:pStyle w:val="ConsPlusNormal"/>
              <w:jc w:val="center"/>
            </w:pPr>
            <w:r>
              <w:t>06 2 03 80630</w:t>
            </w:r>
          </w:p>
        </w:tc>
        <w:tc>
          <w:tcPr>
            <w:tcW w:w="680" w:type="dxa"/>
          </w:tcPr>
          <w:p w14:paraId="5FA34F65" w14:textId="77777777" w:rsidR="00870054" w:rsidRDefault="00870054">
            <w:pPr>
              <w:pStyle w:val="ConsPlusNormal"/>
              <w:jc w:val="center"/>
            </w:pPr>
            <w:r>
              <w:t>600</w:t>
            </w:r>
          </w:p>
        </w:tc>
        <w:tc>
          <w:tcPr>
            <w:tcW w:w="1757" w:type="dxa"/>
          </w:tcPr>
          <w:p w14:paraId="1729B1A2" w14:textId="77777777" w:rsidR="00870054" w:rsidRDefault="00870054">
            <w:pPr>
              <w:pStyle w:val="ConsPlusNormal"/>
              <w:jc w:val="center"/>
            </w:pPr>
            <w:r>
              <w:t>800,00</w:t>
            </w:r>
          </w:p>
        </w:tc>
        <w:tc>
          <w:tcPr>
            <w:tcW w:w="1701" w:type="dxa"/>
          </w:tcPr>
          <w:p w14:paraId="35904275" w14:textId="77777777" w:rsidR="00870054" w:rsidRDefault="00870054">
            <w:pPr>
              <w:pStyle w:val="ConsPlusNormal"/>
              <w:jc w:val="center"/>
            </w:pPr>
            <w:r>
              <w:t>800,00</w:t>
            </w:r>
          </w:p>
        </w:tc>
        <w:tc>
          <w:tcPr>
            <w:tcW w:w="1701" w:type="dxa"/>
          </w:tcPr>
          <w:p w14:paraId="7A525B97" w14:textId="77777777" w:rsidR="00870054" w:rsidRDefault="00870054">
            <w:pPr>
              <w:pStyle w:val="ConsPlusNormal"/>
              <w:jc w:val="center"/>
            </w:pPr>
            <w:r>
              <w:t>800,00</w:t>
            </w:r>
          </w:p>
        </w:tc>
      </w:tr>
      <w:tr w:rsidR="00870054" w14:paraId="5F1EE0BE" w14:textId="77777777">
        <w:tc>
          <w:tcPr>
            <w:tcW w:w="2835" w:type="dxa"/>
          </w:tcPr>
          <w:p w14:paraId="7D93E30F" w14:textId="77777777" w:rsidR="00870054" w:rsidRDefault="00870054">
            <w:pPr>
              <w:pStyle w:val="ConsPlusNormal"/>
            </w:pPr>
            <w:r>
              <w:t>Профилактика безнадзорности и правонарушений среди несовершеннолетних, формирование здорового образа жизни</w:t>
            </w:r>
          </w:p>
        </w:tc>
        <w:tc>
          <w:tcPr>
            <w:tcW w:w="680" w:type="dxa"/>
          </w:tcPr>
          <w:p w14:paraId="2D7AA74B" w14:textId="77777777" w:rsidR="00870054" w:rsidRDefault="00870054">
            <w:pPr>
              <w:pStyle w:val="ConsPlusNormal"/>
              <w:jc w:val="center"/>
            </w:pPr>
            <w:r>
              <w:t>075</w:t>
            </w:r>
          </w:p>
        </w:tc>
        <w:tc>
          <w:tcPr>
            <w:tcW w:w="680" w:type="dxa"/>
          </w:tcPr>
          <w:p w14:paraId="5570B100" w14:textId="77777777" w:rsidR="00870054" w:rsidRDefault="00870054">
            <w:pPr>
              <w:pStyle w:val="ConsPlusNormal"/>
              <w:jc w:val="center"/>
            </w:pPr>
            <w:r>
              <w:t>03</w:t>
            </w:r>
          </w:p>
        </w:tc>
        <w:tc>
          <w:tcPr>
            <w:tcW w:w="680" w:type="dxa"/>
          </w:tcPr>
          <w:p w14:paraId="5F433526" w14:textId="77777777" w:rsidR="00870054" w:rsidRDefault="00870054">
            <w:pPr>
              <w:pStyle w:val="ConsPlusNormal"/>
              <w:jc w:val="center"/>
            </w:pPr>
            <w:r>
              <w:t>14</w:t>
            </w:r>
          </w:p>
        </w:tc>
        <w:tc>
          <w:tcPr>
            <w:tcW w:w="1701" w:type="dxa"/>
          </w:tcPr>
          <w:p w14:paraId="305ADF14" w14:textId="77777777" w:rsidR="00870054" w:rsidRDefault="00870054">
            <w:pPr>
              <w:pStyle w:val="ConsPlusNormal"/>
              <w:jc w:val="center"/>
            </w:pPr>
            <w:r>
              <w:t>06 2 03 80640</w:t>
            </w:r>
          </w:p>
        </w:tc>
        <w:tc>
          <w:tcPr>
            <w:tcW w:w="680" w:type="dxa"/>
          </w:tcPr>
          <w:p w14:paraId="292CC7CD" w14:textId="77777777" w:rsidR="00870054" w:rsidRDefault="00870054">
            <w:pPr>
              <w:pStyle w:val="ConsPlusNormal"/>
            </w:pPr>
          </w:p>
        </w:tc>
        <w:tc>
          <w:tcPr>
            <w:tcW w:w="1757" w:type="dxa"/>
          </w:tcPr>
          <w:p w14:paraId="35F9CC87" w14:textId="77777777" w:rsidR="00870054" w:rsidRDefault="00870054">
            <w:pPr>
              <w:pStyle w:val="ConsPlusNormal"/>
              <w:jc w:val="center"/>
            </w:pPr>
            <w:r>
              <w:t>1500,00</w:t>
            </w:r>
          </w:p>
        </w:tc>
        <w:tc>
          <w:tcPr>
            <w:tcW w:w="1701" w:type="dxa"/>
          </w:tcPr>
          <w:p w14:paraId="4B2834B4" w14:textId="77777777" w:rsidR="00870054" w:rsidRDefault="00870054">
            <w:pPr>
              <w:pStyle w:val="ConsPlusNormal"/>
              <w:jc w:val="center"/>
            </w:pPr>
            <w:r>
              <w:t>1500,00</w:t>
            </w:r>
          </w:p>
        </w:tc>
        <w:tc>
          <w:tcPr>
            <w:tcW w:w="1701" w:type="dxa"/>
          </w:tcPr>
          <w:p w14:paraId="607AB92D" w14:textId="77777777" w:rsidR="00870054" w:rsidRDefault="00870054">
            <w:pPr>
              <w:pStyle w:val="ConsPlusNormal"/>
              <w:jc w:val="center"/>
            </w:pPr>
            <w:r>
              <w:t>1500,00</w:t>
            </w:r>
          </w:p>
        </w:tc>
      </w:tr>
      <w:tr w:rsidR="00870054" w14:paraId="77579E6E" w14:textId="77777777">
        <w:tc>
          <w:tcPr>
            <w:tcW w:w="2835" w:type="dxa"/>
          </w:tcPr>
          <w:p w14:paraId="3EA0BA5B"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371A0D06" w14:textId="77777777" w:rsidR="00870054" w:rsidRDefault="00870054">
            <w:pPr>
              <w:pStyle w:val="ConsPlusNormal"/>
              <w:jc w:val="center"/>
            </w:pPr>
            <w:r>
              <w:t>075</w:t>
            </w:r>
          </w:p>
        </w:tc>
        <w:tc>
          <w:tcPr>
            <w:tcW w:w="680" w:type="dxa"/>
          </w:tcPr>
          <w:p w14:paraId="7D728275" w14:textId="77777777" w:rsidR="00870054" w:rsidRDefault="00870054">
            <w:pPr>
              <w:pStyle w:val="ConsPlusNormal"/>
              <w:jc w:val="center"/>
            </w:pPr>
            <w:r>
              <w:t>03</w:t>
            </w:r>
          </w:p>
        </w:tc>
        <w:tc>
          <w:tcPr>
            <w:tcW w:w="680" w:type="dxa"/>
          </w:tcPr>
          <w:p w14:paraId="2D03B632" w14:textId="77777777" w:rsidR="00870054" w:rsidRDefault="00870054">
            <w:pPr>
              <w:pStyle w:val="ConsPlusNormal"/>
              <w:jc w:val="center"/>
            </w:pPr>
            <w:r>
              <w:t>14</w:t>
            </w:r>
          </w:p>
        </w:tc>
        <w:tc>
          <w:tcPr>
            <w:tcW w:w="1701" w:type="dxa"/>
          </w:tcPr>
          <w:p w14:paraId="02716107" w14:textId="77777777" w:rsidR="00870054" w:rsidRDefault="00870054">
            <w:pPr>
              <w:pStyle w:val="ConsPlusNormal"/>
              <w:jc w:val="center"/>
            </w:pPr>
            <w:r>
              <w:t>06 2 03 80640</w:t>
            </w:r>
          </w:p>
        </w:tc>
        <w:tc>
          <w:tcPr>
            <w:tcW w:w="680" w:type="dxa"/>
          </w:tcPr>
          <w:p w14:paraId="52A3FA3F" w14:textId="77777777" w:rsidR="00870054" w:rsidRDefault="00870054">
            <w:pPr>
              <w:pStyle w:val="ConsPlusNormal"/>
              <w:jc w:val="center"/>
            </w:pPr>
            <w:r>
              <w:t>600</w:t>
            </w:r>
          </w:p>
        </w:tc>
        <w:tc>
          <w:tcPr>
            <w:tcW w:w="1757" w:type="dxa"/>
          </w:tcPr>
          <w:p w14:paraId="77C41F46" w14:textId="77777777" w:rsidR="00870054" w:rsidRDefault="00870054">
            <w:pPr>
              <w:pStyle w:val="ConsPlusNormal"/>
              <w:jc w:val="center"/>
            </w:pPr>
            <w:r>
              <w:t>1500,00</w:t>
            </w:r>
          </w:p>
        </w:tc>
        <w:tc>
          <w:tcPr>
            <w:tcW w:w="1701" w:type="dxa"/>
          </w:tcPr>
          <w:p w14:paraId="39F0AFD9" w14:textId="77777777" w:rsidR="00870054" w:rsidRDefault="00870054">
            <w:pPr>
              <w:pStyle w:val="ConsPlusNormal"/>
              <w:jc w:val="center"/>
            </w:pPr>
            <w:r>
              <w:t>1500,00</w:t>
            </w:r>
          </w:p>
        </w:tc>
        <w:tc>
          <w:tcPr>
            <w:tcW w:w="1701" w:type="dxa"/>
          </w:tcPr>
          <w:p w14:paraId="6196F591" w14:textId="77777777" w:rsidR="00870054" w:rsidRDefault="00870054">
            <w:pPr>
              <w:pStyle w:val="ConsPlusNormal"/>
              <w:jc w:val="center"/>
            </w:pPr>
            <w:r>
              <w:t>1500,00</w:t>
            </w:r>
          </w:p>
        </w:tc>
      </w:tr>
      <w:tr w:rsidR="00870054" w14:paraId="3126DC81" w14:textId="77777777">
        <w:tc>
          <w:tcPr>
            <w:tcW w:w="2835" w:type="dxa"/>
          </w:tcPr>
          <w:p w14:paraId="7765CB3B" w14:textId="77777777" w:rsidR="00870054" w:rsidRDefault="00870054">
            <w:pPr>
              <w:pStyle w:val="ConsPlusNormal"/>
            </w:pPr>
            <w:r>
              <w:t xml:space="preserve">Государственная </w:t>
            </w:r>
            <w:hyperlink r:id="rId96">
              <w:r>
                <w:rPr>
                  <w:color w:val="0000FF"/>
                </w:rPr>
                <w:t>программа</w:t>
              </w:r>
            </w:hyperlink>
            <w:r>
              <w:t xml:space="preserve"> Республики Дагестан "Развитие транспортного комплекса Республики Дагестан"</w:t>
            </w:r>
          </w:p>
        </w:tc>
        <w:tc>
          <w:tcPr>
            <w:tcW w:w="680" w:type="dxa"/>
          </w:tcPr>
          <w:p w14:paraId="17329E95" w14:textId="77777777" w:rsidR="00870054" w:rsidRDefault="00870054">
            <w:pPr>
              <w:pStyle w:val="ConsPlusNormal"/>
              <w:jc w:val="center"/>
            </w:pPr>
            <w:r>
              <w:t>075</w:t>
            </w:r>
          </w:p>
        </w:tc>
        <w:tc>
          <w:tcPr>
            <w:tcW w:w="680" w:type="dxa"/>
          </w:tcPr>
          <w:p w14:paraId="0BFA6F42" w14:textId="77777777" w:rsidR="00870054" w:rsidRDefault="00870054">
            <w:pPr>
              <w:pStyle w:val="ConsPlusNormal"/>
              <w:jc w:val="center"/>
            </w:pPr>
            <w:r>
              <w:t>03</w:t>
            </w:r>
          </w:p>
        </w:tc>
        <w:tc>
          <w:tcPr>
            <w:tcW w:w="680" w:type="dxa"/>
          </w:tcPr>
          <w:p w14:paraId="218AE223" w14:textId="77777777" w:rsidR="00870054" w:rsidRDefault="00870054">
            <w:pPr>
              <w:pStyle w:val="ConsPlusNormal"/>
              <w:jc w:val="center"/>
            </w:pPr>
            <w:r>
              <w:t>14</w:t>
            </w:r>
          </w:p>
        </w:tc>
        <w:tc>
          <w:tcPr>
            <w:tcW w:w="1701" w:type="dxa"/>
          </w:tcPr>
          <w:p w14:paraId="6812242A" w14:textId="77777777" w:rsidR="00870054" w:rsidRDefault="00870054">
            <w:pPr>
              <w:pStyle w:val="ConsPlusNormal"/>
              <w:jc w:val="center"/>
            </w:pPr>
            <w:r>
              <w:t>15</w:t>
            </w:r>
          </w:p>
        </w:tc>
        <w:tc>
          <w:tcPr>
            <w:tcW w:w="680" w:type="dxa"/>
          </w:tcPr>
          <w:p w14:paraId="1B025C17" w14:textId="77777777" w:rsidR="00870054" w:rsidRDefault="00870054">
            <w:pPr>
              <w:pStyle w:val="ConsPlusNormal"/>
            </w:pPr>
          </w:p>
        </w:tc>
        <w:tc>
          <w:tcPr>
            <w:tcW w:w="1757" w:type="dxa"/>
          </w:tcPr>
          <w:p w14:paraId="4493A95C" w14:textId="77777777" w:rsidR="00870054" w:rsidRDefault="00870054">
            <w:pPr>
              <w:pStyle w:val="ConsPlusNormal"/>
              <w:jc w:val="center"/>
            </w:pPr>
            <w:r>
              <w:t>6215,00</w:t>
            </w:r>
          </w:p>
        </w:tc>
        <w:tc>
          <w:tcPr>
            <w:tcW w:w="1701" w:type="dxa"/>
          </w:tcPr>
          <w:p w14:paraId="6FD50171" w14:textId="77777777" w:rsidR="00870054" w:rsidRDefault="00870054">
            <w:pPr>
              <w:pStyle w:val="ConsPlusNormal"/>
              <w:jc w:val="center"/>
            </w:pPr>
            <w:r>
              <w:t>0,00</w:t>
            </w:r>
          </w:p>
        </w:tc>
        <w:tc>
          <w:tcPr>
            <w:tcW w:w="1701" w:type="dxa"/>
          </w:tcPr>
          <w:p w14:paraId="59A52FC7" w14:textId="77777777" w:rsidR="00870054" w:rsidRDefault="00870054">
            <w:pPr>
              <w:pStyle w:val="ConsPlusNormal"/>
              <w:jc w:val="center"/>
            </w:pPr>
            <w:r>
              <w:t>0,00</w:t>
            </w:r>
          </w:p>
        </w:tc>
      </w:tr>
      <w:tr w:rsidR="00870054" w14:paraId="1DC54031" w14:textId="77777777">
        <w:tc>
          <w:tcPr>
            <w:tcW w:w="2835" w:type="dxa"/>
          </w:tcPr>
          <w:p w14:paraId="3AE61A54" w14:textId="77777777" w:rsidR="00870054" w:rsidRDefault="00870054">
            <w:pPr>
              <w:pStyle w:val="ConsPlusNormal"/>
            </w:pPr>
            <w:r>
              <w:lastRenderedPageBreak/>
              <w:t>Комплексы процессных мероприятий</w:t>
            </w:r>
          </w:p>
        </w:tc>
        <w:tc>
          <w:tcPr>
            <w:tcW w:w="680" w:type="dxa"/>
          </w:tcPr>
          <w:p w14:paraId="288CDDB6" w14:textId="77777777" w:rsidR="00870054" w:rsidRDefault="00870054">
            <w:pPr>
              <w:pStyle w:val="ConsPlusNormal"/>
              <w:jc w:val="center"/>
            </w:pPr>
            <w:r>
              <w:t>075</w:t>
            </w:r>
          </w:p>
        </w:tc>
        <w:tc>
          <w:tcPr>
            <w:tcW w:w="680" w:type="dxa"/>
          </w:tcPr>
          <w:p w14:paraId="3F2256C0" w14:textId="77777777" w:rsidR="00870054" w:rsidRDefault="00870054">
            <w:pPr>
              <w:pStyle w:val="ConsPlusNormal"/>
              <w:jc w:val="center"/>
            </w:pPr>
            <w:r>
              <w:t>03</w:t>
            </w:r>
          </w:p>
        </w:tc>
        <w:tc>
          <w:tcPr>
            <w:tcW w:w="680" w:type="dxa"/>
          </w:tcPr>
          <w:p w14:paraId="2366D01B" w14:textId="77777777" w:rsidR="00870054" w:rsidRDefault="00870054">
            <w:pPr>
              <w:pStyle w:val="ConsPlusNormal"/>
              <w:jc w:val="center"/>
            </w:pPr>
            <w:r>
              <w:t>14</w:t>
            </w:r>
          </w:p>
        </w:tc>
        <w:tc>
          <w:tcPr>
            <w:tcW w:w="1701" w:type="dxa"/>
          </w:tcPr>
          <w:p w14:paraId="3A4A52CE" w14:textId="77777777" w:rsidR="00870054" w:rsidRDefault="00870054">
            <w:pPr>
              <w:pStyle w:val="ConsPlusNormal"/>
              <w:jc w:val="center"/>
            </w:pPr>
            <w:r>
              <w:t>15 4</w:t>
            </w:r>
          </w:p>
        </w:tc>
        <w:tc>
          <w:tcPr>
            <w:tcW w:w="680" w:type="dxa"/>
          </w:tcPr>
          <w:p w14:paraId="50578F1D" w14:textId="77777777" w:rsidR="00870054" w:rsidRDefault="00870054">
            <w:pPr>
              <w:pStyle w:val="ConsPlusNormal"/>
            </w:pPr>
          </w:p>
        </w:tc>
        <w:tc>
          <w:tcPr>
            <w:tcW w:w="1757" w:type="dxa"/>
          </w:tcPr>
          <w:p w14:paraId="4A1A230D" w14:textId="77777777" w:rsidR="00870054" w:rsidRDefault="00870054">
            <w:pPr>
              <w:pStyle w:val="ConsPlusNormal"/>
              <w:jc w:val="center"/>
            </w:pPr>
            <w:r>
              <w:t>6215,00</w:t>
            </w:r>
          </w:p>
        </w:tc>
        <w:tc>
          <w:tcPr>
            <w:tcW w:w="1701" w:type="dxa"/>
          </w:tcPr>
          <w:p w14:paraId="67BF898E" w14:textId="77777777" w:rsidR="00870054" w:rsidRDefault="00870054">
            <w:pPr>
              <w:pStyle w:val="ConsPlusNormal"/>
              <w:jc w:val="center"/>
            </w:pPr>
            <w:r>
              <w:t>0,00</w:t>
            </w:r>
          </w:p>
        </w:tc>
        <w:tc>
          <w:tcPr>
            <w:tcW w:w="1701" w:type="dxa"/>
          </w:tcPr>
          <w:p w14:paraId="3A0CF2A4" w14:textId="77777777" w:rsidR="00870054" w:rsidRDefault="00870054">
            <w:pPr>
              <w:pStyle w:val="ConsPlusNormal"/>
              <w:jc w:val="center"/>
            </w:pPr>
            <w:r>
              <w:t>0,00</w:t>
            </w:r>
          </w:p>
        </w:tc>
      </w:tr>
      <w:tr w:rsidR="00870054" w14:paraId="50E8EED2" w14:textId="77777777">
        <w:tc>
          <w:tcPr>
            <w:tcW w:w="2835" w:type="dxa"/>
          </w:tcPr>
          <w:p w14:paraId="333C5DA3" w14:textId="77777777" w:rsidR="00870054" w:rsidRDefault="00870054">
            <w:pPr>
              <w:pStyle w:val="ConsPlusNormal"/>
            </w:pPr>
            <w:r>
              <w:t>Комплекс процессных мероприятий "Повышение безопасности дорожного движения"</w:t>
            </w:r>
          </w:p>
        </w:tc>
        <w:tc>
          <w:tcPr>
            <w:tcW w:w="680" w:type="dxa"/>
          </w:tcPr>
          <w:p w14:paraId="2DE0F4C8" w14:textId="77777777" w:rsidR="00870054" w:rsidRDefault="00870054">
            <w:pPr>
              <w:pStyle w:val="ConsPlusNormal"/>
              <w:jc w:val="center"/>
            </w:pPr>
            <w:r>
              <w:t>075</w:t>
            </w:r>
          </w:p>
        </w:tc>
        <w:tc>
          <w:tcPr>
            <w:tcW w:w="680" w:type="dxa"/>
          </w:tcPr>
          <w:p w14:paraId="2A1B69D6" w14:textId="77777777" w:rsidR="00870054" w:rsidRDefault="00870054">
            <w:pPr>
              <w:pStyle w:val="ConsPlusNormal"/>
              <w:jc w:val="center"/>
            </w:pPr>
            <w:r>
              <w:t>03</w:t>
            </w:r>
          </w:p>
        </w:tc>
        <w:tc>
          <w:tcPr>
            <w:tcW w:w="680" w:type="dxa"/>
          </w:tcPr>
          <w:p w14:paraId="78B7EDA9" w14:textId="77777777" w:rsidR="00870054" w:rsidRDefault="00870054">
            <w:pPr>
              <w:pStyle w:val="ConsPlusNormal"/>
              <w:jc w:val="center"/>
            </w:pPr>
            <w:r>
              <w:t>14</w:t>
            </w:r>
          </w:p>
        </w:tc>
        <w:tc>
          <w:tcPr>
            <w:tcW w:w="1701" w:type="dxa"/>
          </w:tcPr>
          <w:p w14:paraId="43257211" w14:textId="77777777" w:rsidR="00870054" w:rsidRDefault="00870054">
            <w:pPr>
              <w:pStyle w:val="ConsPlusNormal"/>
              <w:jc w:val="center"/>
            </w:pPr>
            <w:r>
              <w:t>15 4 08</w:t>
            </w:r>
          </w:p>
        </w:tc>
        <w:tc>
          <w:tcPr>
            <w:tcW w:w="680" w:type="dxa"/>
          </w:tcPr>
          <w:p w14:paraId="0E95D1D1" w14:textId="77777777" w:rsidR="00870054" w:rsidRDefault="00870054">
            <w:pPr>
              <w:pStyle w:val="ConsPlusNormal"/>
            </w:pPr>
          </w:p>
        </w:tc>
        <w:tc>
          <w:tcPr>
            <w:tcW w:w="1757" w:type="dxa"/>
          </w:tcPr>
          <w:p w14:paraId="249EF806" w14:textId="77777777" w:rsidR="00870054" w:rsidRDefault="00870054">
            <w:pPr>
              <w:pStyle w:val="ConsPlusNormal"/>
              <w:jc w:val="center"/>
            </w:pPr>
            <w:r>
              <w:t>6215,00</w:t>
            </w:r>
          </w:p>
        </w:tc>
        <w:tc>
          <w:tcPr>
            <w:tcW w:w="1701" w:type="dxa"/>
          </w:tcPr>
          <w:p w14:paraId="019DC165" w14:textId="77777777" w:rsidR="00870054" w:rsidRDefault="00870054">
            <w:pPr>
              <w:pStyle w:val="ConsPlusNormal"/>
              <w:jc w:val="center"/>
            </w:pPr>
            <w:r>
              <w:t>0,00</w:t>
            </w:r>
          </w:p>
        </w:tc>
        <w:tc>
          <w:tcPr>
            <w:tcW w:w="1701" w:type="dxa"/>
          </w:tcPr>
          <w:p w14:paraId="1C10F08C" w14:textId="77777777" w:rsidR="00870054" w:rsidRDefault="00870054">
            <w:pPr>
              <w:pStyle w:val="ConsPlusNormal"/>
              <w:jc w:val="center"/>
            </w:pPr>
            <w:r>
              <w:t>0,00</w:t>
            </w:r>
          </w:p>
        </w:tc>
      </w:tr>
      <w:tr w:rsidR="00870054" w14:paraId="66C88D5F" w14:textId="77777777">
        <w:tc>
          <w:tcPr>
            <w:tcW w:w="2835" w:type="dxa"/>
          </w:tcPr>
          <w:p w14:paraId="131EC9F8" w14:textId="77777777" w:rsidR="00870054" w:rsidRDefault="00870054">
            <w:pPr>
              <w:pStyle w:val="ConsPlusNormal"/>
            </w:pPr>
            <w:r>
              <w:t>Финансовое обеспечение выполнения мероприятий по повышению безопасности дорожного движения</w:t>
            </w:r>
          </w:p>
        </w:tc>
        <w:tc>
          <w:tcPr>
            <w:tcW w:w="680" w:type="dxa"/>
          </w:tcPr>
          <w:p w14:paraId="1F36D875" w14:textId="77777777" w:rsidR="00870054" w:rsidRDefault="00870054">
            <w:pPr>
              <w:pStyle w:val="ConsPlusNormal"/>
              <w:jc w:val="center"/>
            </w:pPr>
            <w:r>
              <w:t>075</w:t>
            </w:r>
          </w:p>
        </w:tc>
        <w:tc>
          <w:tcPr>
            <w:tcW w:w="680" w:type="dxa"/>
          </w:tcPr>
          <w:p w14:paraId="161ABE2C" w14:textId="77777777" w:rsidR="00870054" w:rsidRDefault="00870054">
            <w:pPr>
              <w:pStyle w:val="ConsPlusNormal"/>
              <w:jc w:val="center"/>
            </w:pPr>
            <w:r>
              <w:t>03</w:t>
            </w:r>
          </w:p>
        </w:tc>
        <w:tc>
          <w:tcPr>
            <w:tcW w:w="680" w:type="dxa"/>
          </w:tcPr>
          <w:p w14:paraId="1AFE6445" w14:textId="77777777" w:rsidR="00870054" w:rsidRDefault="00870054">
            <w:pPr>
              <w:pStyle w:val="ConsPlusNormal"/>
              <w:jc w:val="center"/>
            </w:pPr>
            <w:r>
              <w:t>14</w:t>
            </w:r>
          </w:p>
        </w:tc>
        <w:tc>
          <w:tcPr>
            <w:tcW w:w="1701" w:type="dxa"/>
          </w:tcPr>
          <w:p w14:paraId="2C596D14" w14:textId="77777777" w:rsidR="00870054" w:rsidRDefault="00870054">
            <w:pPr>
              <w:pStyle w:val="ConsPlusNormal"/>
              <w:jc w:val="center"/>
            </w:pPr>
            <w:r>
              <w:t>15 4 08 79300</w:t>
            </w:r>
          </w:p>
        </w:tc>
        <w:tc>
          <w:tcPr>
            <w:tcW w:w="680" w:type="dxa"/>
          </w:tcPr>
          <w:p w14:paraId="7DBA7313" w14:textId="77777777" w:rsidR="00870054" w:rsidRDefault="00870054">
            <w:pPr>
              <w:pStyle w:val="ConsPlusNormal"/>
            </w:pPr>
          </w:p>
        </w:tc>
        <w:tc>
          <w:tcPr>
            <w:tcW w:w="1757" w:type="dxa"/>
          </w:tcPr>
          <w:p w14:paraId="74DDA5CC" w14:textId="77777777" w:rsidR="00870054" w:rsidRDefault="00870054">
            <w:pPr>
              <w:pStyle w:val="ConsPlusNormal"/>
              <w:jc w:val="center"/>
            </w:pPr>
            <w:r>
              <w:t>6215,00</w:t>
            </w:r>
          </w:p>
        </w:tc>
        <w:tc>
          <w:tcPr>
            <w:tcW w:w="1701" w:type="dxa"/>
          </w:tcPr>
          <w:p w14:paraId="762E73B9" w14:textId="77777777" w:rsidR="00870054" w:rsidRDefault="00870054">
            <w:pPr>
              <w:pStyle w:val="ConsPlusNormal"/>
              <w:jc w:val="center"/>
            </w:pPr>
            <w:r>
              <w:t>0,00</w:t>
            </w:r>
          </w:p>
        </w:tc>
        <w:tc>
          <w:tcPr>
            <w:tcW w:w="1701" w:type="dxa"/>
          </w:tcPr>
          <w:p w14:paraId="6F1A80B5" w14:textId="77777777" w:rsidR="00870054" w:rsidRDefault="00870054">
            <w:pPr>
              <w:pStyle w:val="ConsPlusNormal"/>
              <w:jc w:val="center"/>
            </w:pPr>
            <w:r>
              <w:t>0,00</w:t>
            </w:r>
          </w:p>
        </w:tc>
      </w:tr>
      <w:tr w:rsidR="00870054" w14:paraId="366CC86F" w14:textId="77777777">
        <w:tc>
          <w:tcPr>
            <w:tcW w:w="2835" w:type="dxa"/>
          </w:tcPr>
          <w:p w14:paraId="36E46BD3"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74095038" w14:textId="77777777" w:rsidR="00870054" w:rsidRDefault="00870054">
            <w:pPr>
              <w:pStyle w:val="ConsPlusNormal"/>
              <w:jc w:val="center"/>
            </w:pPr>
            <w:r>
              <w:t>075</w:t>
            </w:r>
          </w:p>
        </w:tc>
        <w:tc>
          <w:tcPr>
            <w:tcW w:w="680" w:type="dxa"/>
          </w:tcPr>
          <w:p w14:paraId="24577AFE" w14:textId="77777777" w:rsidR="00870054" w:rsidRDefault="00870054">
            <w:pPr>
              <w:pStyle w:val="ConsPlusNormal"/>
              <w:jc w:val="center"/>
            </w:pPr>
            <w:r>
              <w:t>03</w:t>
            </w:r>
          </w:p>
        </w:tc>
        <w:tc>
          <w:tcPr>
            <w:tcW w:w="680" w:type="dxa"/>
          </w:tcPr>
          <w:p w14:paraId="4B16257C" w14:textId="77777777" w:rsidR="00870054" w:rsidRDefault="00870054">
            <w:pPr>
              <w:pStyle w:val="ConsPlusNormal"/>
              <w:jc w:val="center"/>
            </w:pPr>
            <w:r>
              <w:t>14</w:t>
            </w:r>
          </w:p>
        </w:tc>
        <w:tc>
          <w:tcPr>
            <w:tcW w:w="1701" w:type="dxa"/>
          </w:tcPr>
          <w:p w14:paraId="2BA8DD44" w14:textId="77777777" w:rsidR="00870054" w:rsidRDefault="00870054">
            <w:pPr>
              <w:pStyle w:val="ConsPlusNormal"/>
              <w:jc w:val="center"/>
            </w:pPr>
            <w:r>
              <w:t>15 4 08 79300</w:t>
            </w:r>
          </w:p>
        </w:tc>
        <w:tc>
          <w:tcPr>
            <w:tcW w:w="680" w:type="dxa"/>
          </w:tcPr>
          <w:p w14:paraId="083D3DAB" w14:textId="77777777" w:rsidR="00870054" w:rsidRDefault="00870054">
            <w:pPr>
              <w:pStyle w:val="ConsPlusNormal"/>
              <w:jc w:val="center"/>
            </w:pPr>
            <w:r>
              <w:t>200</w:t>
            </w:r>
          </w:p>
        </w:tc>
        <w:tc>
          <w:tcPr>
            <w:tcW w:w="1757" w:type="dxa"/>
          </w:tcPr>
          <w:p w14:paraId="307372EF" w14:textId="77777777" w:rsidR="00870054" w:rsidRDefault="00870054">
            <w:pPr>
              <w:pStyle w:val="ConsPlusNormal"/>
              <w:jc w:val="center"/>
            </w:pPr>
            <w:r>
              <w:t>3915,00</w:t>
            </w:r>
          </w:p>
        </w:tc>
        <w:tc>
          <w:tcPr>
            <w:tcW w:w="1701" w:type="dxa"/>
          </w:tcPr>
          <w:p w14:paraId="580CFBF0" w14:textId="77777777" w:rsidR="00870054" w:rsidRDefault="00870054">
            <w:pPr>
              <w:pStyle w:val="ConsPlusNormal"/>
              <w:jc w:val="center"/>
            </w:pPr>
            <w:r>
              <w:t>0,00</w:t>
            </w:r>
          </w:p>
        </w:tc>
        <w:tc>
          <w:tcPr>
            <w:tcW w:w="1701" w:type="dxa"/>
          </w:tcPr>
          <w:p w14:paraId="0529FA1C" w14:textId="77777777" w:rsidR="00870054" w:rsidRDefault="00870054">
            <w:pPr>
              <w:pStyle w:val="ConsPlusNormal"/>
              <w:jc w:val="center"/>
            </w:pPr>
            <w:r>
              <w:t>0,00</w:t>
            </w:r>
          </w:p>
        </w:tc>
      </w:tr>
      <w:tr w:rsidR="00870054" w14:paraId="704F9FE7" w14:textId="77777777">
        <w:tc>
          <w:tcPr>
            <w:tcW w:w="2835" w:type="dxa"/>
          </w:tcPr>
          <w:p w14:paraId="06521003"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153CF3B9" w14:textId="77777777" w:rsidR="00870054" w:rsidRDefault="00870054">
            <w:pPr>
              <w:pStyle w:val="ConsPlusNormal"/>
              <w:jc w:val="center"/>
            </w:pPr>
            <w:r>
              <w:t>075</w:t>
            </w:r>
          </w:p>
        </w:tc>
        <w:tc>
          <w:tcPr>
            <w:tcW w:w="680" w:type="dxa"/>
          </w:tcPr>
          <w:p w14:paraId="5E5EAF43" w14:textId="77777777" w:rsidR="00870054" w:rsidRDefault="00870054">
            <w:pPr>
              <w:pStyle w:val="ConsPlusNormal"/>
              <w:jc w:val="center"/>
            </w:pPr>
            <w:r>
              <w:t>03</w:t>
            </w:r>
          </w:p>
        </w:tc>
        <w:tc>
          <w:tcPr>
            <w:tcW w:w="680" w:type="dxa"/>
          </w:tcPr>
          <w:p w14:paraId="717679E0" w14:textId="77777777" w:rsidR="00870054" w:rsidRDefault="00870054">
            <w:pPr>
              <w:pStyle w:val="ConsPlusNormal"/>
              <w:jc w:val="center"/>
            </w:pPr>
            <w:r>
              <w:t>14</w:t>
            </w:r>
          </w:p>
        </w:tc>
        <w:tc>
          <w:tcPr>
            <w:tcW w:w="1701" w:type="dxa"/>
          </w:tcPr>
          <w:p w14:paraId="692E6CBA" w14:textId="77777777" w:rsidR="00870054" w:rsidRDefault="00870054">
            <w:pPr>
              <w:pStyle w:val="ConsPlusNormal"/>
              <w:jc w:val="center"/>
            </w:pPr>
            <w:r>
              <w:t>15 4 08 79300</w:t>
            </w:r>
          </w:p>
        </w:tc>
        <w:tc>
          <w:tcPr>
            <w:tcW w:w="680" w:type="dxa"/>
          </w:tcPr>
          <w:p w14:paraId="350DFA35" w14:textId="77777777" w:rsidR="00870054" w:rsidRDefault="00870054">
            <w:pPr>
              <w:pStyle w:val="ConsPlusNormal"/>
              <w:jc w:val="center"/>
            </w:pPr>
            <w:r>
              <w:t>600</w:t>
            </w:r>
          </w:p>
        </w:tc>
        <w:tc>
          <w:tcPr>
            <w:tcW w:w="1757" w:type="dxa"/>
          </w:tcPr>
          <w:p w14:paraId="74448689" w14:textId="77777777" w:rsidR="00870054" w:rsidRDefault="00870054">
            <w:pPr>
              <w:pStyle w:val="ConsPlusNormal"/>
              <w:jc w:val="center"/>
            </w:pPr>
            <w:r>
              <w:t>2300,00</w:t>
            </w:r>
          </w:p>
        </w:tc>
        <w:tc>
          <w:tcPr>
            <w:tcW w:w="1701" w:type="dxa"/>
          </w:tcPr>
          <w:p w14:paraId="03EA3A52" w14:textId="77777777" w:rsidR="00870054" w:rsidRDefault="00870054">
            <w:pPr>
              <w:pStyle w:val="ConsPlusNormal"/>
              <w:jc w:val="center"/>
            </w:pPr>
            <w:r>
              <w:t>0,00</w:t>
            </w:r>
          </w:p>
        </w:tc>
        <w:tc>
          <w:tcPr>
            <w:tcW w:w="1701" w:type="dxa"/>
          </w:tcPr>
          <w:p w14:paraId="4BCC1BB4" w14:textId="77777777" w:rsidR="00870054" w:rsidRDefault="00870054">
            <w:pPr>
              <w:pStyle w:val="ConsPlusNormal"/>
              <w:jc w:val="center"/>
            </w:pPr>
            <w:r>
              <w:t>0,00</w:t>
            </w:r>
          </w:p>
        </w:tc>
      </w:tr>
      <w:tr w:rsidR="00870054" w14:paraId="5D77F4A4" w14:textId="77777777">
        <w:tc>
          <w:tcPr>
            <w:tcW w:w="2835" w:type="dxa"/>
          </w:tcPr>
          <w:p w14:paraId="39B6671E" w14:textId="77777777" w:rsidR="00870054" w:rsidRDefault="00870054">
            <w:pPr>
              <w:pStyle w:val="ConsPlusNormal"/>
            </w:pPr>
            <w:r>
              <w:t>Образование</w:t>
            </w:r>
          </w:p>
        </w:tc>
        <w:tc>
          <w:tcPr>
            <w:tcW w:w="680" w:type="dxa"/>
          </w:tcPr>
          <w:p w14:paraId="259EA9AA" w14:textId="77777777" w:rsidR="00870054" w:rsidRDefault="00870054">
            <w:pPr>
              <w:pStyle w:val="ConsPlusNormal"/>
              <w:jc w:val="center"/>
            </w:pPr>
            <w:r>
              <w:t>075</w:t>
            </w:r>
          </w:p>
        </w:tc>
        <w:tc>
          <w:tcPr>
            <w:tcW w:w="680" w:type="dxa"/>
          </w:tcPr>
          <w:p w14:paraId="52DFA856" w14:textId="77777777" w:rsidR="00870054" w:rsidRDefault="00870054">
            <w:pPr>
              <w:pStyle w:val="ConsPlusNormal"/>
              <w:jc w:val="center"/>
            </w:pPr>
            <w:r>
              <w:t>07</w:t>
            </w:r>
          </w:p>
        </w:tc>
        <w:tc>
          <w:tcPr>
            <w:tcW w:w="680" w:type="dxa"/>
          </w:tcPr>
          <w:p w14:paraId="6949D351" w14:textId="77777777" w:rsidR="00870054" w:rsidRDefault="00870054">
            <w:pPr>
              <w:pStyle w:val="ConsPlusNormal"/>
            </w:pPr>
          </w:p>
        </w:tc>
        <w:tc>
          <w:tcPr>
            <w:tcW w:w="1701" w:type="dxa"/>
          </w:tcPr>
          <w:p w14:paraId="503CAFBA" w14:textId="77777777" w:rsidR="00870054" w:rsidRDefault="00870054">
            <w:pPr>
              <w:pStyle w:val="ConsPlusNormal"/>
            </w:pPr>
          </w:p>
        </w:tc>
        <w:tc>
          <w:tcPr>
            <w:tcW w:w="680" w:type="dxa"/>
          </w:tcPr>
          <w:p w14:paraId="432E6297" w14:textId="77777777" w:rsidR="00870054" w:rsidRDefault="00870054">
            <w:pPr>
              <w:pStyle w:val="ConsPlusNormal"/>
            </w:pPr>
          </w:p>
        </w:tc>
        <w:tc>
          <w:tcPr>
            <w:tcW w:w="1757" w:type="dxa"/>
          </w:tcPr>
          <w:p w14:paraId="65890389" w14:textId="77777777" w:rsidR="00870054" w:rsidRDefault="00870054">
            <w:pPr>
              <w:pStyle w:val="ConsPlusNormal"/>
              <w:jc w:val="center"/>
            </w:pPr>
            <w:r>
              <w:t>63912414,87</w:t>
            </w:r>
          </w:p>
        </w:tc>
        <w:tc>
          <w:tcPr>
            <w:tcW w:w="1701" w:type="dxa"/>
          </w:tcPr>
          <w:p w14:paraId="54597FF3" w14:textId="77777777" w:rsidR="00870054" w:rsidRDefault="00870054">
            <w:pPr>
              <w:pStyle w:val="ConsPlusNormal"/>
              <w:jc w:val="center"/>
            </w:pPr>
            <w:r>
              <w:t>39903004,62</w:t>
            </w:r>
          </w:p>
        </w:tc>
        <w:tc>
          <w:tcPr>
            <w:tcW w:w="1701" w:type="dxa"/>
          </w:tcPr>
          <w:p w14:paraId="088E7DAC" w14:textId="77777777" w:rsidR="00870054" w:rsidRDefault="00870054">
            <w:pPr>
              <w:pStyle w:val="ConsPlusNormal"/>
              <w:jc w:val="center"/>
            </w:pPr>
            <w:r>
              <w:t>39896650,52</w:t>
            </w:r>
          </w:p>
        </w:tc>
      </w:tr>
      <w:tr w:rsidR="00870054" w14:paraId="070B3418" w14:textId="77777777">
        <w:tc>
          <w:tcPr>
            <w:tcW w:w="2835" w:type="dxa"/>
          </w:tcPr>
          <w:p w14:paraId="5DF12A84" w14:textId="77777777" w:rsidR="00870054" w:rsidRDefault="00870054">
            <w:pPr>
              <w:pStyle w:val="ConsPlusNormal"/>
            </w:pPr>
            <w:r>
              <w:t>Дошкольное образование</w:t>
            </w:r>
          </w:p>
        </w:tc>
        <w:tc>
          <w:tcPr>
            <w:tcW w:w="680" w:type="dxa"/>
          </w:tcPr>
          <w:p w14:paraId="07F8FC39" w14:textId="77777777" w:rsidR="00870054" w:rsidRDefault="00870054">
            <w:pPr>
              <w:pStyle w:val="ConsPlusNormal"/>
              <w:jc w:val="center"/>
            </w:pPr>
            <w:r>
              <w:t>075</w:t>
            </w:r>
          </w:p>
        </w:tc>
        <w:tc>
          <w:tcPr>
            <w:tcW w:w="680" w:type="dxa"/>
          </w:tcPr>
          <w:p w14:paraId="75F0CA41" w14:textId="77777777" w:rsidR="00870054" w:rsidRDefault="00870054">
            <w:pPr>
              <w:pStyle w:val="ConsPlusNormal"/>
              <w:jc w:val="center"/>
            </w:pPr>
            <w:r>
              <w:t>07</w:t>
            </w:r>
          </w:p>
        </w:tc>
        <w:tc>
          <w:tcPr>
            <w:tcW w:w="680" w:type="dxa"/>
          </w:tcPr>
          <w:p w14:paraId="318C1E9E" w14:textId="77777777" w:rsidR="00870054" w:rsidRDefault="00870054">
            <w:pPr>
              <w:pStyle w:val="ConsPlusNormal"/>
              <w:jc w:val="center"/>
            </w:pPr>
            <w:r>
              <w:t>01</w:t>
            </w:r>
          </w:p>
        </w:tc>
        <w:tc>
          <w:tcPr>
            <w:tcW w:w="1701" w:type="dxa"/>
          </w:tcPr>
          <w:p w14:paraId="677F68BD" w14:textId="77777777" w:rsidR="00870054" w:rsidRDefault="00870054">
            <w:pPr>
              <w:pStyle w:val="ConsPlusNormal"/>
            </w:pPr>
          </w:p>
        </w:tc>
        <w:tc>
          <w:tcPr>
            <w:tcW w:w="680" w:type="dxa"/>
          </w:tcPr>
          <w:p w14:paraId="1DE21698" w14:textId="77777777" w:rsidR="00870054" w:rsidRDefault="00870054">
            <w:pPr>
              <w:pStyle w:val="ConsPlusNormal"/>
            </w:pPr>
          </w:p>
        </w:tc>
        <w:tc>
          <w:tcPr>
            <w:tcW w:w="1757" w:type="dxa"/>
          </w:tcPr>
          <w:p w14:paraId="05898955" w14:textId="77777777" w:rsidR="00870054" w:rsidRDefault="00870054">
            <w:pPr>
              <w:pStyle w:val="ConsPlusNormal"/>
              <w:jc w:val="center"/>
            </w:pPr>
            <w:r>
              <w:t>11143210,21</w:t>
            </w:r>
          </w:p>
        </w:tc>
        <w:tc>
          <w:tcPr>
            <w:tcW w:w="1701" w:type="dxa"/>
          </w:tcPr>
          <w:p w14:paraId="086639A1" w14:textId="77777777" w:rsidR="00870054" w:rsidRDefault="00870054">
            <w:pPr>
              <w:pStyle w:val="ConsPlusNormal"/>
              <w:jc w:val="center"/>
            </w:pPr>
            <w:r>
              <w:t>6816757,49</w:t>
            </w:r>
          </w:p>
        </w:tc>
        <w:tc>
          <w:tcPr>
            <w:tcW w:w="1701" w:type="dxa"/>
          </w:tcPr>
          <w:p w14:paraId="54BD8E5C" w14:textId="77777777" w:rsidR="00870054" w:rsidRDefault="00870054">
            <w:pPr>
              <w:pStyle w:val="ConsPlusNormal"/>
              <w:jc w:val="center"/>
            </w:pPr>
            <w:r>
              <w:t>6549027,29</w:t>
            </w:r>
          </w:p>
        </w:tc>
      </w:tr>
      <w:tr w:rsidR="00870054" w14:paraId="369E230C" w14:textId="77777777">
        <w:tc>
          <w:tcPr>
            <w:tcW w:w="2835" w:type="dxa"/>
          </w:tcPr>
          <w:p w14:paraId="53DA39EF" w14:textId="77777777" w:rsidR="00870054" w:rsidRDefault="00870054">
            <w:pPr>
              <w:pStyle w:val="ConsPlusNormal"/>
            </w:pPr>
            <w:r>
              <w:t xml:space="preserve">Государственная </w:t>
            </w:r>
            <w:hyperlink r:id="rId97">
              <w:r>
                <w:rPr>
                  <w:color w:val="0000FF"/>
                </w:rPr>
                <w:t>программа</w:t>
              </w:r>
            </w:hyperlink>
            <w:r>
              <w:t xml:space="preserve"> Республики </w:t>
            </w:r>
            <w:r>
              <w:lastRenderedPageBreak/>
              <w:t>Дагестан "Развитие образования в Республике Дагестан"</w:t>
            </w:r>
          </w:p>
        </w:tc>
        <w:tc>
          <w:tcPr>
            <w:tcW w:w="680" w:type="dxa"/>
          </w:tcPr>
          <w:p w14:paraId="75ED6F05" w14:textId="77777777" w:rsidR="00870054" w:rsidRDefault="00870054">
            <w:pPr>
              <w:pStyle w:val="ConsPlusNormal"/>
              <w:jc w:val="center"/>
            </w:pPr>
            <w:r>
              <w:lastRenderedPageBreak/>
              <w:t>075</w:t>
            </w:r>
          </w:p>
        </w:tc>
        <w:tc>
          <w:tcPr>
            <w:tcW w:w="680" w:type="dxa"/>
          </w:tcPr>
          <w:p w14:paraId="30C913EB" w14:textId="77777777" w:rsidR="00870054" w:rsidRDefault="00870054">
            <w:pPr>
              <w:pStyle w:val="ConsPlusNormal"/>
              <w:jc w:val="center"/>
            </w:pPr>
            <w:r>
              <w:t>07</w:t>
            </w:r>
          </w:p>
        </w:tc>
        <w:tc>
          <w:tcPr>
            <w:tcW w:w="680" w:type="dxa"/>
          </w:tcPr>
          <w:p w14:paraId="2D0DF703" w14:textId="77777777" w:rsidR="00870054" w:rsidRDefault="00870054">
            <w:pPr>
              <w:pStyle w:val="ConsPlusNormal"/>
              <w:jc w:val="center"/>
            </w:pPr>
            <w:r>
              <w:t>01</w:t>
            </w:r>
          </w:p>
        </w:tc>
        <w:tc>
          <w:tcPr>
            <w:tcW w:w="1701" w:type="dxa"/>
          </w:tcPr>
          <w:p w14:paraId="0BCA035D" w14:textId="77777777" w:rsidR="00870054" w:rsidRDefault="00870054">
            <w:pPr>
              <w:pStyle w:val="ConsPlusNormal"/>
              <w:jc w:val="center"/>
            </w:pPr>
            <w:r>
              <w:t>19</w:t>
            </w:r>
          </w:p>
        </w:tc>
        <w:tc>
          <w:tcPr>
            <w:tcW w:w="680" w:type="dxa"/>
          </w:tcPr>
          <w:p w14:paraId="5FEFAF05" w14:textId="77777777" w:rsidR="00870054" w:rsidRDefault="00870054">
            <w:pPr>
              <w:pStyle w:val="ConsPlusNormal"/>
            </w:pPr>
          </w:p>
        </w:tc>
        <w:tc>
          <w:tcPr>
            <w:tcW w:w="1757" w:type="dxa"/>
          </w:tcPr>
          <w:p w14:paraId="091A416A" w14:textId="77777777" w:rsidR="00870054" w:rsidRDefault="00870054">
            <w:pPr>
              <w:pStyle w:val="ConsPlusNormal"/>
              <w:jc w:val="center"/>
            </w:pPr>
            <w:r>
              <w:t>11143210,21</w:t>
            </w:r>
          </w:p>
        </w:tc>
        <w:tc>
          <w:tcPr>
            <w:tcW w:w="1701" w:type="dxa"/>
          </w:tcPr>
          <w:p w14:paraId="4F4C36E1" w14:textId="77777777" w:rsidR="00870054" w:rsidRDefault="00870054">
            <w:pPr>
              <w:pStyle w:val="ConsPlusNormal"/>
              <w:jc w:val="center"/>
            </w:pPr>
            <w:r>
              <w:t>6816757,49</w:t>
            </w:r>
          </w:p>
        </w:tc>
        <w:tc>
          <w:tcPr>
            <w:tcW w:w="1701" w:type="dxa"/>
          </w:tcPr>
          <w:p w14:paraId="39E2387F" w14:textId="77777777" w:rsidR="00870054" w:rsidRDefault="00870054">
            <w:pPr>
              <w:pStyle w:val="ConsPlusNormal"/>
              <w:jc w:val="center"/>
            </w:pPr>
            <w:r>
              <w:t>6549027,29</w:t>
            </w:r>
          </w:p>
        </w:tc>
      </w:tr>
      <w:tr w:rsidR="00870054" w14:paraId="06B6692A" w14:textId="77777777">
        <w:tc>
          <w:tcPr>
            <w:tcW w:w="2835" w:type="dxa"/>
          </w:tcPr>
          <w:p w14:paraId="6BB36510" w14:textId="77777777" w:rsidR="00870054" w:rsidRDefault="00870054">
            <w:pPr>
              <w:pStyle w:val="ConsPlusNormal"/>
            </w:pPr>
            <w:r>
              <w:t>Региональные проекты, обеспечивающие достижение результатов федеральных проектов, входящих в состав национального проекта</w:t>
            </w:r>
          </w:p>
        </w:tc>
        <w:tc>
          <w:tcPr>
            <w:tcW w:w="680" w:type="dxa"/>
          </w:tcPr>
          <w:p w14:paraId="5C39119E" w14:textId="77777777" w:rsidR="00870054" w:rsidRDefault="00870054">
            <w:pPr>
              <w:pStyle w:val="ConsPlusNormal"/>
              <w:jc w:val="center"/>
            </w:pPr>
            <w:r>
              <w:t>075</w:t>
            </w:r>
          </w:p>
        </w:tc>
        <w:tc>
          <w:tcPr>
            <w:tcW w:w="680" w:type="dxa"/>
          </w:tcPr>
          <w:p w14:paraId="1465CF84" w14:textId="77777777" w:rsidR="00870054" w:rsidRDefault="00870054">
            <w:pPr>
              <w:pStyle w:val="ConsPlusNormal"/>
              <w:jc w:val="center"/>
            </w:pPr>
            <w:r>
              <w:t>07</w:t>
            </w:r>
          </w:p>
        </w:tc>
        <w:tc>
          <w:tcPr>
            <w:tcW w:w="680" w:type="dxa"/>
          </w:tcPr>
          <w:p w14:paraId="20D6AAC2" w14:textId="77777777" w:rsidR="00870054" w:rsidRDefault="00870054">
            <w:pPr>
              <w:pStyle w:val="ConsPlusNormal"/>
              <w:jc w:val="center"/>
            </w:pPr>
            <w:r>
              <w:t>01</w:t>
            </w:r>
          </w:p>
        </w:tc>
        <w:tc>
          <w:tcPr>
            <w:tcW w:w="1701" w:type="dxa"/>
          </w:tcPr>
          <w:p w14:paraId="6661A9F8" w14:textId="77777777" w:rsidR="00870054" w:rsidRDefault="00870054">
            <w:pPr>
              <w:pStyle w:val="ConsPlusNormal"/>
              <w:jc w:val="center"/>
            </w:pPr>
            <w:r>
              <w:t>19 1</w:t>
            </w:r>
          </w:p>
        </w:tc>
        <w:tc>
          <w:tcPr>
            <w:tcW w:w="680" w:type="dxa"/>
          </w:tcPr>
          <w:p w14:paraId="4BC27299" w14:textId="77777777" w:rsidR="00870054" w:rsidRDefault="00870054">
            <w:pPr>
              <w:pStyle w:val="ConsPlusNormal"/>
            </w:pPr>
          </w:p>
        </w:tc>
        <w:tc>
          <w:tcPr>
            <w:tcW w:w="1757" w:type="dxa"/>
          </w:tcPr>
          <w:p w14:paraId="7DB339CF" w14:textId="77777777" w:rsidR="00870054" w:rsidRDefault="00870054">
            <w:pPr>
              <w:pStyle w:val="ConsPlusNormal"/>
              <w:jc w:val="center"/>
            </w:pPr>
            <w:r>
              <w:t>291165,55</w:t>
            </w:r>
          </w:p>
        </w:tc>
        <w:tc>
          <w:tcPr>
            <w:tcW w:w="1701" w:type="dxa"/>
          </w:tcPr>
          <w:p w14:paraId="5FBDBF6C" w14:textId="77777777" w:rsidR="00870054" w:rsidRDefault="00870054">
            <w:pPr>
              <w:pStyle w:val="ConsPlusNormal"/>
              <w:jc w:val="center"/>
            </w:pPr>
            <w:r>
              <w:t>267730,20</w:t>
            </w:r>
          </w:p>
        </w:tc>
        <w:tc>
          <w:tcPr>
            <w:tcW w:w="1701" w:type="dxa"/>
          </w:tcPr>
          <w:p w14:paraId="0D656A94" w14:textId="77777777" w:rsidR="00870054" w:rsidRDefault="00870054">
            <w:pPr>
              <w:pStyle w:val="ConsPlusNormal"/>
              <w:jc w:val="center"/>
            </w:pPr>
            <w:r>
              <w:t>0,00</w:t>
            </w:r>
          </w:p>
        </w:tc>
      </w:tr>
      <w:tr w:rsidR="00870054" w14:paraId="0394BAA5" w14:textId="77777777">
        <w:tc>
          <w:tcPr>
            <w:tcW w:w="2835" w:type="dxa"/>
          </w:tcPr>
          <w:p w14:paraId="1EED28FB" w14:textId="77777777" w:rsidR="00870054" w:rsidRDefault="00870054">
            <w:pPr>
              <w:pStyle w:val="ConsPlusNormal"/>
            </w:pPr>
            <w:r>
              <w:t>Региональный проект "Поддержка семьи"</w:t>
            </w:r>
          </w:p>
        </w:tc>
        <w:tc>
          <w:tcPr>
            <w:tcW w:w="680" w:type="dxa"/>
          </w:tcPr>
          <w:p w14:paraId="0B49EBEB" w14:textId="77777777" w:rsidR="00870054" w:rsidRDefault="00870054">
            <w:pPr>
              <w:pStyle w:val="ConsPlusNormal"/>
              <w:jc w:val="center"/>
            </w:pPr>
            <w:r>
              <w:t>075</w:t>
            </w:r>
          </w:p>
        </w:tc>
        <w:tc>
          <w:tcPr>
            <w:tcW w:w="680" w:type="dxa"/>
          </w:tcPr>
          <w:p w14:paraId="2DEC5BD5" w14:textId="77777777" w:rsidR="00870054" w:rsidRDefault="00870054">
            <w:pPr>
              <w:pStyle w:val="ConsPlusNormal"/>
              <w:jc w:val="center"/>
            </w:pPr>
            <w:r>
              <w:t>07</w:t>
            </w:r>
          </w:p>
        </w:tc>
        <w:tc>
          <w:tcPr>
            <w:tcW w:w="680" w:type="dxa"/>
          </w:tcPr>
          <w:p w14:paraId="5F8BBC77" w14:textId="77777777" w:rsidR="00870054" w:rsidRDefault="00870054">
            <w:pPr>
              <w:pStyle w:val="ConsPlusNormal"/>
              <w:jc w:val="center"/>
            </w:pPr>
            <w:r>
              <w:t>01</w:t>
            </w:r>
          </w:p>
        </w:tc>
        <w:tc>
          <w:tcPr>
            <w:tcW w:w="1701" w:type="dxa"/>
          </w:tcPr>
          <w:p w14:paraId="0ECA0304" w14:textId="77777777" w:rsidR="00870054" w:rsidRDefault="00870054">
            <w:pPr>
              <w:pStyle w:val="ConsPlusNormal"/>
              <w:jc w:val="center"/>
            </w:pPr>
            <w:r>
              <w:t>19 1 Я1</w:t>
            </w:r>
          </w:p>
        </w:tc>
        <w:tc>
          <w:tcPr>
            <w:tcW w:w="680" w:type="dxa"/>
          </w:tcPr>
          <w:p w14:paraId="76E26580" w14:textId="77777777" w:rsidR="00870054" w:rsidRDefault="00870054">
            <w:pPr>
              <w:pStyle w:val="ConsPlusNormal"/>
            </w:pPr>
          </w:p>
        </w:tc>
        <w:tc>
          <w:tcPr>
            <w:tcW w:w="1757" w:type="dxa"/>
          </w:tcPr>
          <w:p w14:paraId="665CD06A" w14:textId="77777777" w:rsidR="00870054" w:rsidRDefault="00870054">
            <w:pPr>
              <w:pStyle w:val="ConsPlusNormal"/>
              <w:jc w:val="center"/>
            </w:pPr>
            <w:r>
              <w:t>291165,55</w:t>
            </w:r>
          </w:p>
        </w:tc>
        <w:tc>
          <w:tcPr>
            <w:tcW w:w="1701" w:type="dxa"/>
          </w:tcPr>
          <w:p w14:paraId="11B46886" w14:textId="77777777" w:rsidR="00870054" w:rsidRDefault="00870054">
            <w:pPr>
              <w:pStyle w:val="ConsPlusNormal"/>
              <w:jc w:val="center"/>
            </w:pPr>
            <w:r>
              <w:t>267730,20</w:t>
            </w:r>
          </w:p>
        </w:tc>
        <w:tc>
          <w:tcPr>
            <w:tcW w:w="1701" w:type="dxa"/>
          </w:tcPr>
          <w:p w14:paraId="511A9360" w14:textId="77777777" w:rsidR="00870054" w:rsidRDefault="00870054">
            <w:pPr>
              <w:pStyle w:val="ConsPlusNormal"/>
              <w:jc w:val="center"/>
            </w:pPr>
            <w:r>
              <w:t>0,00</w:t>
            </w:r>
          </w:p>
        </w:tc>
      </w:tr>
      <w:tr w:rsidR="00870054" w14:paraId="5B9439C2" w14:textId="77777777">
        <w:tc>
          <w:tcPr>
            <w:tcW w:w="2835" w:type="dxa"/>
          </w:tcPr>
          <w:p w14:paraId="7BC90D93" w14:textId="77777777" w:rsidR="00870054" w:rsidRDefault="00870054">
            <w:pPr>
              <w:pStyle w:val="ConsPlusNormal"/>
            </w:pPr>
            <w: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680" w:type="dxa"/>
          </w:tcPr>
          <w:p w14:paraId="6B1AC519" w14:textId="77777777" w:rsidR="00870054" w:rsidRDefault="00870054">
            <w:pPr>
              <w:pStyle w:val="ConsPlusNormal"/>
              <w:jc w:val="center"/>
            </w:pPr>
            <w:r>
              <w:t>075</w:t>
            </w:r>
          </w:p>
        </w:tc>
        <w:tc>
          <w:tcPr>
            <w:tcW w:w="680" w:type="dxa"/>
          </w:tcPr>
          <w:p w14:paraId="7D08444B" w14:textId="77777777" w:rsidR="00870054" w:rsidRDefault="00870054">
            <w:pPr>
              <w:pStyle w:val="ConsPlusNormal"/>
              <w:jc w:val="center"/>
            </w:pPr>
            <w:r>
              <w:t>07</w:t>
            </w:r>
          </w:p>
        </w:tc>
        <w:tc>
          <w:tcPr>
            <w:tcW w:w="680" w:type="dxa"/>
          </w:tcPr>
          <w:p w14:paraId="4130E6F5" w14:textId="77777777" w:rsidR="00870054" w:rsidRDefault="00870054">
            <w:pPr>
              <w:pStyle w:val="ConsPlusNormal"/>
              <w:jc w:val="center"/>
            </w:pPr>
            <w:r>
              <w:t>01</w:t>
            </w:r>
          </w:p>
        </w:tc>
        <w:tc>
          <w:tcPr>
            <w:tcW w:w="1701" w:type="dxa"/>
          </w:tcPr>
          <w:p w14:paraId="0C192CA2" w14:textId="77777777" w:rsidR="00870054" w:rsidRDefault="00870054">
            <w:pPr>
              <w:pStyle w:val="ConsPlusNormal"/>
              <w:jc w:val="center"/>
            </w:pPr>
            <w:r>
              <w:t>19 1 Я1 53150</w:t>
            </w:r>
          </w:p>
        </w:tc>
        <w:tc>
          <w:tcPr>
            <w:tcW w:w="680" w:type="dxa"/>
          </w:tcPr>
          <w:p w14:paraId="3CD1FE58" w14:textId="77777777" w:rsidR="00870054" w:rsidRDefault="00870054">
            <w:pPr>
              <w:pStyle w:val="ConsPlusNormal"/>
            </w:pPr>
          </w:p>
        </w:tc>
        <w:tc>
          <w:tcPr>
            <w:tcW w:w="1757" w:type="dxa"/>
          </w:tcPr>
          <w:p w14:paraId="5F175859" w14:textId="77777777" w:rsidR="00870054" w:rsidRDefault="00870054">
            <w:pPr>
              <w:pStyle w:val="ConsPlusNormal"/>
              <w:jc w:val="center"/>
            </w:pPr>
            <w:r>
              <w:t>291165,55</w:t>
            </w:r>
          </w:p>
        </w:tc>
        <w:tc>
          <w:tcPr>
            <w:tcW w:w="1701" w:type="dxa"/>
          </w:tcPr>
          <w:p w14:paraId="1DA53B21" w14:textId="77777777" w:rsidR="00870054" w:rsidRDefault="00870054">
            <w:pPr>
              <w:pStyle w:val="ConsPlusNormal"/>
              <w:jc w:val="center"/>
            </w:pPr>
            <w:r>
              <w:t>267730,20</w:t>
            </w:r>
          </w:p>
        </w:tc>
        <w:tc>
          <w:tcPr>
            <w:tcW w:w="1701" w:type="dxa"/>
          </w:tcPr>
          <w:p w14:paraId="66DA30EF" w14:textId="77777777" w:rsidR="00870054" w:rsidRDefault="00870054">
            <w:pPr>
              <w:pStyle w:val="ConsPlusNormal"/>
              <w:jc w:val="center"/>
            </w:pPr>
            <w:r>
              <w:t>0,00</w:t>
            </w:r>
          </w:p>
        </w:tc>
      </w:tr>
      <w:tr w:rsidR="00870054" w14:paraId="68DEE21C" w14:textId="77777777">
        <w:tc>
          <w:tcPr>
            <w:tcW w:w="2835" w:type="dxa"/>
          </w:tcPr>
          <w:p w14:paraId="6078A7C2"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0FC8A6FB" w14:textId="77777777" w:rsidR="00870054" w:rsidRDefault="00870054">
            <w:pPr>
              <w:pStyle w:val="ConsPlusNormal"/>
              <w:jc w:val="center"/>
            </w:pPr>
            <w:r>
              <w:t>075</w:t>
            </w:r>
          </w:p>
        </w:tc>
        <w:tc>
          <w:tcPr>
            <w:tcW w:w="680" w:type="dxa"/>
          </w:tcPr>
          <w:p w14:paraId="1FBA9512" w14:textId="77777777" w:rsidR="00870054" w:rsidRDefault="00870054">
            <w:pPr>
              <w:pStyle w:val="ConsPlusNormal"/>
              <w:jc w:val="center"/>
            </w:pPr>
            <w:r>
              <w:t>07</w:t>
            </w:r>
          </w:p>
        </w:tc>
        <w:tc>
          <w:tcPr>
            <w:tcW w:w="680" w:type="dxa"/>
          </w:tcPr>
          <w:p w14:paraId="53F59B9F" w14:textId="77777777" w:rsidR="00870054" w:rsidRDefault="00870054">
            <w:pPr>
              <w:pStyle w:val="ConsPlusNormal"/>
              <w:jc w:val="center"/>
            </w:pPr>
            <w:r>
              <w:t>01</w:t>
            </w:r>
          </w:p>
        </w:tc>
        <w:tc>
          <w:tcPr>
            <w:tcW w:w="1701" w:type="dxa"/>
          </w:tcPr>
          <w:p w14:paraId="105FF290" w14:textId="77777777" w:rsidR="00870054" w:rsidRDefault="00870054">
            <w:pPr>
              <w:pStyle w:val="ConsPlusNormal"/>
              <w:jc w:val="center"/>
            </w:pPr>
            <w:r>
              <w:t>19 1 Я1 53150</w:t>
            </w:r>
          </w:p>
        </w:tc>
        <w:tc>
          <w:tcPr>
            <w:tcW w:w="680" w:type="dxa"/>
          </w:tcPr>
          <w:p w14:paraId="4BE942F2" w14:textId="77777777" w:rsidR="00870054" w:rsidRDefault="00870054">
            <w:pPr>
              <w:pStyle w:val="ConsPlusNormal"/>
              <w:jc w:val="center"/>
            </w:pPr>
            <w:r>
              <w:t>200</w:t>
            </w:r>
          </w:p>
        </w:tc>
        <w:tc>
          <w:tcPr>
            <w:tcW w:w="1757" w:type="dxa"/>
          </w:tcPr>
          <w:p w14:paraId="4EBA2670" w14:textId="77777777" w:rsidR="00870054" w:rsidRDefault="00870054">
            <w:pPr>
              <w:pStyle w:val="ConsPlusNormal"/>
              <w:jc w:val="center"/>
            </w:pPr>
            <w:r>
              <w:t>12121,21</w:t>
            </w:r>
          </w:p>
        </w:tc>
        <w:tc>
          <w:tcPr>
            <w:tcW w:w="1701" w:type="dxa"/>
          </w:tcPr>
          <w:p w14:paraId="56617F70" w14:textId="77777777" w:rsidR="00870054" w:rsidRDefault="00870054">
            <w:pPr>
              <w:pStyle w:val="ConsPlusNormal"/>
              <w:jc w:val="center"/>
            </w:pPr>
            <w:r>
              <w:t>22411,36</w:t>
            </w:r>
          </w:p>
        </w:tc>
        <w:tc>
          <w:tcPr>
            <w:tcW w:w="1701" w:type="dxa"/>
          </w:tcPr>
          <w:p w14:paraId="7562C2FA" w14:textId="77777777" w:rsidR="00870054" w:rsidRDefault="00870054">
            <w:pPr>
              <w:pStyle w:val="ConsPlusNormal"/>
              <w:jc w:val="center"/>
            </w:pPr>
            <w:r>
              <w:t>0,00</w:t>
            </w:r>
          </w:p>
        </w:tc>
      </w:tr>
      <w:tr w:rsidR="00870054" w14:paraId="359E8282" w14:textId="77777777">
        <w:tc>
          <w:tcPr>
            <w:tcW w:w="2835" w:type="dxa"/>
          </w:tcPr>
          <w:p w14:paraId="49953E96" w14:textId="77777777" w:rsidR="00870054" w:rsidRDefault="00870054">
            <w:pPr>
              <w:pStyle w:val="ConsPlusNormal"/>
            </w:pPr>
            <w:r>
              <w:t xml:space="preserve">Межбюджетные </w:t>
            </w:r>
            <w:r>
              <w:lastRenderedPageBreak/>
              <w:t>трансферты</w:t>
            </w:r>
          </w:p>
        </w:tc>
        <w:tc>
          <w:tcPr>
            <w:tcW w:w="680" w:type="dxa"/>
          </w:tcPr>
          <w:p w14:paraId="7D8EE857" w14:textId="77777777" w:rsidR="00870054" w:rsidRDefault="00870054">
            <w:pPr>
              <w:pStyle w:val="ConsPlusNormal"/>
              <w:jc w:val="center"/>
            </w:pPr>
            <w:r>
              <w:lastRenderedPageBreak/>
              <w:t>075</w:t>
            </w:r>
          </w:p>
        </w:tc>
        <w:tc>
          <w:tcPr>
            <w:tcW w:w="680" w:type="dxa"/>
          </w:tcPr>
          <w:p w14:paraId="6E74485D" w14:textId="77777777" w:rsidR="00870054" w:rsidRDefault="00870054">
            <w:pPr>
              <w:pStyle w:val="ConsPlusNormal"/>
              <w:jc w:val="center"/>
            </w:pPr>
            <w:r>
              <w:t>07</w:t>
            </w:r>
          </w:p>
        </w:tc>
        <w:tc>
          <w:tcPr>
            <w:tcW w:w="680" w:type="dxa"/>
          </w:tcPr>
          <w:p w14:paraId="7E09143D" w14:textId="77777777" w:rsidR="00870054" w:rsidRDefault="00870054">
            <w:pPr>
              <w:pStyle w:val="ConsPlusNormal"/>
              <w:jc w:val="center"/>
            </w:pPr>
            <w:r>
              <w:t>01</w:t>
            </w:r>
          </w:p>
        </w:tc>
        <w:tc>
          <w:tcPr>
            <w:tcW w:w="1701" w:type="dxa"/>
          </w:tcPr>
          <w:p w14:paraId="3D5A5D20" w14:textId="77777777" w:rsidR="00870054" w:rsidRDefault="00870054">
            <w:pPr>
              <w:pStyle w:val="ConsPlusNormal"/>
              <w:jc w:val="center"/>
            </w:pPr>
            <w:r>
              <w:t>19 1 Я1 53150</w:t>
            </w:r>
          </w:p>
        </w:tc>
        <w:tc>
          <w:tcPr>
            <w:tcW w:w="680" w:type="dxa"/>
          </w:tcPr>
          <w:p w14:paraId="4EB35CEE" w14:textId="77777777" w:rsidR="00870054" w:rsidRDefault="00870054">
            <w:pPr>
              <w:pStyle w:val="ConsPlusNormal"/>
              <w:jc w:val="center"/>
            </w:pPr>
            <w:r>
              <w:t>500</w:t>
            </w:r>
          </w:p>
        </w:tc>
        <w:tc>
          <w:tcPr>
            <w:tcW w:w="1757" w:type="dxa"/>
          </w:tcPr>
          <w:p w14:paraId="5200FB2A" w14:textId="77777777" w:rsidR="00870054" w:rsidRDefault="00870054">
            <w:pPr>
              <w:pStyle w:val="ConsPlusNormal"/>
              <w:jc w:val="center"/>
            </w:pPr>
            <w:r>
              <w:t>279044,34</w:t>
            </w:r>
          </w:p>
        </w:tc>
        <w:tc>
          <w:tcPr>
            <w:tcW w:w="1701" w:type="dxa"/>
          </w:tcPr>
          <w:p w14:paraId="0AB058E5" w14:textId="77777777" w:rsidR="00870054" w:rsidRDefault="00870054">
            <w:pPr>
              <w:pStyle w:val="ConsPlusNormal"/>
              <w:jc w:val="center"/>
            </w:pPr>
            <w:r>
              <w:t>245318,84</w:t>
            </w:r>
          </w:p>
        </w:tc>
        <w:tc>
          <w:tcPr>
            <w:tcW w:w="1701" w:type="dxa"/>
          </w:tcPr>
          <w:p w14:paraId="2A4F0C7B" w14:textId="77777777" w:rsidR="00870054" w:rsidRDefault="00870054">
            <w:pPr>
              <w:pStyle w:val="ConsPlusNormal"/>
              <w:jc w:val="center"/>
            </w:pPr>
            <w:r>
              <w:t>0,00</w:t>
            </w:r>
          </w:p>
        </w:tc>
      </w:tr>
      <w:tr w:rsidR="00870054" w14:paraId="68AC6F36" w14:textId="77777777">
        <w:tc>
          <w:tcPr>
            <w:tcW w:w="2835" w:type="dxa"/>
          </w:tcPr>
          <w:p w14:paraId="1D017511" w14:textId="77777777" w:rsidR="00870054" w:rsidRDefault="00870054">
            <w:pPr>
              <w:pStyle w:val="ConsPlusNormal"/>
            </w:pPr>
            <w:r>
              <w:t>Комплексы процессных мероприятий</w:t>
            </w:r>
          </w:p>
        </w:tc>
        <w:tc>
          <w:tcPr>
            <w:tcW w:w="680" w:type="dxa"/>
          </w:tcPr>
          <w:p w14:paraId="5BF4DDB9" w14:textId="77777777" w:rsidR="00870054" w:rsidRDefault="00870054">
            <w:pPr>
              <w:pStyle w:val="ConsPlusNormal"/>
              <w:jc w:val="center"/>
            </w:pPr>
            <w:r>
              <w:t>075</w:t>
            </w:r>
          </w:p>
        </w:tc>
        <w:tc>
          <w:tcPr>
            <w:tcW w:w="680" w:type="dxa"/>
          </w:tcPr>
          <w:p w14:paraId="5BEAE629" w14:textId="77777777" w:rsidR="00870054" w:rsidRDefault="00870054">
            <w:pPr>
              <w:pStyle w:val="ConsPlusNormal"/>
              <w:jc w:val="center"/>
            </w:pPr>
            <w:r>
              <w:t>07</w:t>
            </w:r>
          </w:p>
        </w:tc>
        <w:tc>
          <w:tcPr>
            <w:tcW w:w="680" w:type="dxa"/>
          </w:tcPr>
          <w:p w14:paraId="5D8C9892" w14:textId="77777777" w:rsidR="00870054" w:rsidRDefault="00870054">
            <w:pPr>
              <w:pStyle w:val="ConsPlusNormal"/>
              <w:jc w:val="center"/>
            </w:pPr>
            <w:r>
              <w:t>01</w:t>
            </w:r>
          </w:p>
        </w:tc>
        <w:tc>
          <w:tcPr>
            <w:tcW w:w="1701" w:type="dxa"/>
          </w:tcPr>
          <w:p w14:paraId="75C60588" w14:textId="77777777" w:rsidR="00870054" w:rsidRDefault="00870054">
            <w:pPr>
              <w:pStyle w:val="ConsPlusNormal"/>
              <w:jc w:val="center"/>
            </w:pPr>
            <w:r>
              <w:t>19 4</w:t>
            </w:r>
          </w:p>
        </w:tc>
        <w:tc>
          <w:tcPr>
            <w:tcW w:w="680" w:type="dxa"/>
          </w:tcPr>
          <w:p w14:paraId="48CF3335" w14:textId="77777777" w:rsidR="00870054" w:rsidRDefault="00870054">
            <w:pPr>
              <w:pStyle w:val="ConsPlusNormal"/>
            </w:pPr>
          </w:p>
        </w:tc>
        <w:tc>
          <w:tcPr>
            <w:tcW w:w="1757" w:type="dxa"/>
          </w:tcPr>
          <w:p w14:paraId="4FEC5B62" w14:textId="77777777" w:rsidR="00870054" w:rsidRDefault="00870054">
            <w:pPr>
              <w:pStyle w:val="ConsPlusNormal"/>
              <w:jc w:val="center"/>
            </w:pPr>
            <w:r>
              <w:t>10852044,66</w:t>
            </w:r>
          </w:p>
        </w:tc>
        <w:tc>
          <w:tcPr>
            <w:tcW w:w="1701" w:type="dxa"/>
          </w:tcPr>
          <w:p w14:paraId="397AA45B" w14:textId="77777777" w:rsidR="00870054" w:rsidRDefault="00870054">
            <w:pPr>
              <w:pStyle w:val="ConsPlusNormal"/>
              <w:jc w:val="center"/>
            </w:pPr>
            <w:r>
              <w:t>6549027,29</w:t>
            </w:r>
          </w:p>
        </w:tc>
        <w:tc>
          <w:tcPr>
            <w:tcW w:w="1701" w:type="dxa"/>
          </w:tcPr>
          <w:p w14:paraId="31000429" w14:textId="77777777" w:rsidR="00870054" w:rsidRDefault="00870054">
            <w:pPr>
              <w:pStyle w:val="ConsPlusNormal"/>
              <w:jc w:val="center"/>
            </w:pPr>
            <w:r>
              <w:t>6549027,29</w:t>
            </w:r>
          </w:p>
        </w:tc>
      </w:tr>
      <w:tr w:rsidR="00870054" w14:paraId="4D7976BB" w14:textId="77777777">
        <w:tc>
          <w:tcPr>
            <w:tcW w:w="2835" w:type="dxa"/>
          </w:tcPr>
          <w:p w14:paraId="3A334E0C" w14:textId="77777777" w:rsidR="00870054" w:rsidRDefault="00870054">
            <w:pPr>
              <w:pStyle w:val="ConsPlusNormal"/>
            </w:pPr>
            <w:r>
              <w:t>Комплекс процессных мероприятий "Развитие дошкольного образования детей"</w:t>
            </w:r>
          </w:p>
        </w:tc>
        <w:tc>
          <w:tcPr>
            <w:tcW w:w="680" w:type="dxa"/>
          </w:tcPr>
          <w:p w14:paraId="5D45FD9F" w14:textId="77777777" w:rsidR="00870054" w:rsidRDefault="00870054">
            <w:pPr>
              <w:pStyle w:val="ConsPlusNormal"/>
              <w:jc w:val="center"/>
            </w:pPr>
            <w:r>
              <w:t>075</w:t>
            </w:r>
          </w:p>
        </w:tc>
        <w:tc>
          <w:tcPr>
            <w:tcW w:w="680" w:type="dxa"/>
          </w:tcPr>
          <w:p w14:paraId="611F9FBE" w14:textId="77777777" w:rsidR="00870054" w:rsidRDefault="00870054">
            <w:pPr>
              <w:pStyle w:val="ConsPlusNormal"/>
              <w:jc w:val="center"/>
            </w:pPr>
            <w:r>
              <w:t>07</w:t>
            </w:r>
          </w:p>
        </w:tc>
        <w:tc>
          <w:tcPr>
            <w:tcW w:w="680" w:type="dxa"/>
          </w:tcPr>
          <w:p w14:paraId="154013D8" w14:textId="77777777" w:rsidR="00870054" w:rsidRDefault="00870054">
            <w:pPr>
              <w:pStyle w:val="ConsPlusNormal"/>
              <w:jc w:val="center"/>
            </w:pPr>
            <w:r>
              <w:t>01</w:t>
            </w:r>
          </w:p>
        </w:tc>
        <w:tc>
          <w:tcPr>
            <w:tcW w:w="1701" w:type="dxa"/>
          </w:tcPr>
          <w:p w14:paraId="5645F473" w14:textId="77777777" w:rsidR="00870054" w:rsidRDefault="00870054">
            <w:pPr>
              <w:pStyle w:val="ConsPlusNormal"/>
              <w:jc w:val="center"/>
            </w:pPr>
            <w:r>
              <w:t>19 4 01</w:t>
            </w:r>
          </w:p>
        </w:tc>
        <w:tc>
          <w:tcPr>
            <w:tcW w:w="680" w:type="dxa"/>
          </w:tcPr>
          <w:p w14:paraId="54BFB558" w14:textId="77777777" w:rsidR="00870054" w:rsidRDefault="00870054">
            <w:pPr>
              <w:pStyle w:val="ConsPlusNormal"/>
            </w:pPr>
          </w:p>
        </w:tc>
        <w:tc>
          <w:tcPr>
            <w:tcW w:w="1757" w:type="dxa"/>
          </w:tcPr>
          <w:p w14:paraId="599CDB71" w14:textId="77777777" w:rsidR="00870054" w:rsidRDefault="00870054">
            <w:pPr>
              <w:pStyle w:val="ConsPlusNormal"/>
              <w:jc w:val="center"/>
            </w:pPr>
            <w:r>
              <w:t>10852044,66</w:t>
            </w:r>
          </w:p>
        </w:tc>
        <w:tc>
          <w:tcPr>
            <w:tcW w:w="1701" w:type="dxa"/>
          </w:tcPr>
          <w:p w14:paraId="719B5C28" w14:textId="77777777" w:rsidR="00870054" w:rsidRDefault="00870054">
            <w:pPr>
              <w:pStyle w:val="ConsPlusNormal"/>
              <w:jc w:val="center"/>
            </w:pPr>
            <w:r>
              <w:t>6549027,29</w:t>
            </w:r>
          </w:p>
        </w:tc>
        <w:tc>
          <w:tcPr>
            <w:tcW w:w="1701" w:type="dxa"/>
          </w:tcPr>
          <w:p w14:paraId="702B7020" w14:textId="77777777" w:rsidR="00870054" w:rsidRDefault="00870054">
            <w:pPr>
              <w:pStyle w:val="ConsPlusNormal"/>
              <w:jc w:val="center"/>
            </w:pPr>
            <w:r>
              <w:t>6549027,29</w:t>
            </w:r>
          </w:p>
        </w:tc>
      </w:tr>
      <w:tr w:rsidR="00870054" w14:paraId="401978D9" w14:textId="77777777">
        <w:tc>
          <w:tcPr>
            <w:tcW w:w="2835" w:type="dxa"/>
          </w:tcPr>
          <w:p w14:paraId="47CCCE8E" w14:textId="77777777" w:rsidR="00870054" w:rsidRDefault="00870054">
            <w:pPr>
              <w:pStyle w:val="ConsPlusNormal"/>
            </w:pPr>
            <w:r>
              <w:t>Обеспечение деятельности государственных учреждений, реализующих программы дошкольного образования</w:t>
            </w:r>
          </w:p>
        </w:tc>
        <w:tc>
          <w:tcPr>
            <w:tcW w:w="680" w:type="dxa"/>
          </w:tcPr>
          <w:p w14:paraId="171D09A3" w14:textId="77777777" w:rsidR="00870054" w:rsidRDefault="00870054">
            <w:pPr>
              <w:pStyle w:val="ConsPlusNormal"/>
              <w:jc w:val="center"/>
            </w:pPr>
            <w:r>
              <w:t>075</w:t>
            </w:r>
          </w:p>
        </w:tc>
        <w:tc>
          <w:tcPr>
            <w:tcW w:w="680" w:type="dxa"/>
          </w:tcPr>
          <w:p w14:paraId="500762D8" w14:textId="77777777" w:rsidR="00870054" w:rsidRDefault="00870054">
            <w:pPr>
              <w:pStyle w:val="ConsPlusNormal"/>
              <w:jc w:val="center"/>
            </w:pPr>
            <w:r>
              <w:t>07</w:t>
            </w:r>
          </w:p>
        </w:tc>
        <w:tc>
          <w:tcPr>
            <w:tcW w:w="680" w:type="dxa"/>
          </w:tcPr>
          <w:p w14:paraId="4667CDE3" w14:textId="77777777" w:rsidR="00870054" w:rsidRDefault="00870054">
            <w:pPr>
              <w:pStyle w:val="ConsPlusNormal"/>
              <w:jc w:val="center"/>
            </w:pPr>
            <w:r>
              <w:t>01</w:t>
            </w:r>
          </w:p>
        </w:tc>
        <w:tc>
          <w:tcPr>
            <w:tcW w:w="1701" w:type="dxa"/>
          </w:tcPr>
          <w:p w14:paraId="17525A01" w14:textId="77777777" w:rsidR="00870054" w:rsidRDefault="00870054">
            <w:pPr>
              <w:pStyle w:val="ConsPlusNormal"/>
              <w:jc w:val="center"/>
            </w:pPr>
            <w:r>
              <w:t>19 4 01 00591</w:t>
            </w:r>
          </w:p>
        </w:tc>
        <w:tc>
          <w:tcPr>
            <w:tcW w:w="680" w:type="dxa"/>
          </w:tcPr>
          <w:p w14:paraId="4D53985A" w14:textId="77777777" w:rsidR="00870054" w:rsidRDefault="00870054">
            <w:pPr>
              <w:pStyle w:val="ConsPlusNormal"/>
            </w:pPr>
          </w:p>
        </w:tc>
        <w:tc>
          <w:tcPr>
            <w:tcW w:w="1757" w:type="dxa"/>
          </w:tcPr>
          <w:p w14:paraId="1B08932F" w14:textId="77777777" w:rsidR="00870054" w:rsidRDefault="00870054">
            <w:pPr>
              <w:pStyle w:val="ConsPlusNormal"/>
              <w:jc w:val="center"/>
            </w:pPr>
            <w:r>
              <w:t>446780,28</w:t>
            </w:r>
          </w:p>
        </w:tc>
        <w:tc>
          <w:tcPr>
            <w:tcW w:w="1701" w:type="dxa"/>
          </w:tcPr>
          <w:p w14:paraId="3303276D" w14:textId="77777777" w:rsidR="00870054" w:rsidRDefault="00870054">
            <w:pPr>
              <w:pStyle w:val="ConsPlusNormal"/>
              <w:jc w:val="center"/>
            </w:pPr>
            <w:r>
              <w:t>461119,36</w:t>
            </w:r>
          </w:p>
        </w:tc>
        <w:tc>
          <w:tcPr>
            <w:tcW w:w="1701" w:type="dxa"/>
          </w:tcPr>
          <w:p w14:paraId="1B0C40AA" w14:textId="77777777" w:rsidR="00870054" w:rsidRDefault="00870054">
            <w:pPr>
              <w:pStyle w:val="ConsPlusNormal"/>
              <w:jc w:val="center"/>
            </w:pPr>
            <w:r>
              <w:t>461119,36</w:t>
            </w:r>
          </w:p>
        </w:tc>
      </w:tr>
      <w:tr w:rsidR="00870054" w14:paraId="4577F066" w14:textId="77777777">
        <w:tc>
          <w:tcPr>
            <w:tcW w:w="2835" w:type="dxa"/>
          </w:tcPr>
          <w:p w14:paraId="2C3DF46D"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5FD6BA09" w14:textId="77777777" w:rsidR="00870054" w:rsidRDefault="00870054">
            <w:pPr>
              <w:pStyle w:val="ConsPlusNormal"/>
              <w:jc w:val="center"/>
            </w:pPr>
            <w:r>
              <w:t>075</w:t>
            </w:r>
          </w:p>
        </w:tc>
        <w:tc>
          <w:tcPr>
            <w:tcW w:w="680" w:type="dxa"/>
          </w:tcPr>
          <w:p w14:paraId="4BABCD33" w14:textId="77777777" w:rsidR="00870054" w:rsidRDefault="00870054">
            <w:pPr>
              <w:pStyle w:val="ConsPlusNormal"/>
              <w:jc w:val="center"/>
            </w:pPr>
            <w:r>
              <w:t>07</w:t>
            </w:r>
          </w:p>
        </w:tc>
        <w:tc>
          <w:tcPr>
            <w:tcW w:w="680" w:type="dxa"/>
          </w:tcPr>
          <w:p w14:paraId="18EC06E1" w14:textId="77777777" w:rsidR="00870054" w:rsidRDefault="00870054">
            <w:pPr>
              <w:pStyle w:val="ConsPlusNormal"/>
              <w:jc w:val="center"/>
            </w:pPr>
            <w:r>
              <w:t>01</w:t>
            </w:r>
          </w:p>
        </w:tc>
        <w:tc>
          <w:tcPr>
            <w:tcW w:w="1701" w:type="dxa"/>
          </w:tcPr>
          <w:p w14:paraId="31D0A80D" w14:textId="77777777" w:rsidR="00870054" w:rsidRDefault="00870054">
            <w:pPr>
              <w:pStyle w:val="ConsPlusNormal"/>
              <w:jc w:val="center"/>
            </w:pPr>
            <w:r>
              <w:t>19 4 01 00591</w:t>
            </w:r>
          </w:p>
        </w:tc>
        <w:tc>
          <w:tcPr>
            <w:tcW w:w="680" w:type="dxa"/>
          </w:tcPr>
          <w:p w14:paraId="2CCBCB0C" w14:textId="77777777" w:rsidR="00870054" w:rsidRDefault="00870054">
            <w:pPr>
              <w:pStyle w:val="ConsPlusNormal"/>
              <w:jc w:val="center"/>
            </w:pPr>
            <w:r>
              <w:t>100</w:t>
            </w:r>
          </w:p>
        </w:tc>
        <w:tc>
          <w:tcPr>
            <w:tcW w:w="1757" w:type="dxa"/>
          </w:tcPr>
          <w:p w14:paraId="21395A69" w14:textId="77777777" w:rsidR="00870054" w:rsidRDefault="00870054">
            <w:pPr>
              <w:pStyle w:val="ConsPlusNormal"/>
              <w:jc w:val="center"/>
            </w:pPr>
            <w:r>
              <w:t>178401,51</w:t>
            </w:r>
          </w:p>
        </w:tc>
        <w:tc>
          <w:tcPr>
            <w:tcW w:w="1701" w:type="dxa"/>
          </w:tcPr>
          <w:p w14:paraId="304E39D3" w14:textId="77777777" w:rsidR="00870054" w:rsidRDefault="00870054">
            <w:pPr>
              <w:pStyle w:val="ConsPlusNormal"/>
              <w:jc w:val="center"/>
            </w:pPr>
            <w:r>
              <w:t>141066,16</w:t>
            </w:r>
          </w:p>
        </w:tc>
        <w:tc>
          <w:tcPr>
            <w:tcW w:w="1701" w:type="dxa"/>
          </w:tcPr>
          <w:p w14:paraId="440D18A9" w14:textId="77777777" w:rsidR="00870054" w:rsidRDefault="00870054">
            <w:pPr>
              <w:pStyle w:val="ConsPlusNormal"/>
              <w:jc w:val="center"/>
            </w:pPr>
            <w:r>
              <w:t>141066,16</w:t>
            </w:r>
          </w:p>
        </w:tc>
      </w:tr>
      <w:tr w:rsidR="00870054" w14:paraId="79EB126F" w14:textId="77777777">
        <w:tc>
          <w:tcPr>
            <w:tcW w:w="2835" w:type="dxa"/>
          </w:tcPr>
          <w:p w14:paraId="254E4D33" w14:textId="77777777" w:rsidR="00870054" w:rsidRDefault="00870054">
            <w:pPr>
              <w:pStyle w:val="ConsPlusNormal"/>
            </w:pPr>
            <w:r>
              <w:t xml:space="preserve">Закупка товаров, работ и </w:t>
            </w:r>
            <w:r>
              <w:lastRenderedPageBreak/>
              <w:t>услуг для обеспечения государственных (муниципальных) нужд</w:t>
            </w:r>
          </w:p>
        </w:tc>
        <w:tc>
          <w:tcPr>
            <w:tcW w:w="680" w:type="dxa"/>
          </w:tcPr>
          <w:p w14:paraId="47F476B1" w14:textId="77777777" w:rsidR="00870054" w:rsidRDefault="00870054">
            <w:pPr>
              <w:pStyle w:val="ConsPlusNormal"/>
              <w:jc w:val="center"/>
            </w:pPr>
            <w:r>
              <w:lastRenderedPageBreak/>
              <w:t>075</w:t>
            </w:r>
          </w:p>
        </w:tc>
        <w:tc>
          <w:tcPr>
            <w:tcW w:w="680" w:type="dxa"/>
          </w:tcPr>
          <w:p w14:paraId="087A43FD" w14:textId="77777777" w:rsidR="00870054" w:rsidRDefault="00870054">
            <w:pPr>
              <w:pStyle w:val="ConsPlusNormal"/>
              <w:jc w:val="center"/>
            </w:pPr>
            <w:r>
              <w:t>07</w:t>
            </w:r>
          </w:p>
        </w:tc>
        <w:tc>
          <w:tcPr>
            <w:tcW w:w="680" w:type="dxa"/>
          </w:tcPr>
          <w:p w14:paraId="558EF2A9" w14:textId="77777777" w:rsidR="00870054" w:rsidRDefault="00870054">
            <w:pPr>
              <w:pStyle w:val="ConsPlusNormal"/>
              <w:jc w:val="center"/>
            </w:pPr>
            <w:r>
              <w:t>01</w:t>
            </w:r>
          </w:p>
        </w:tc>
        <w:tc>
          <w:tcPr>
            <w:tcW w:w="1701" w:type="dxa"/>
          </w:tcPr>
          <w:p w14:paraId="68002E9C" w14:textId="77777777" w:rsidR="00870054" w:rsidRDefault="00870054">
            <w:pPr>
              <w:pStyle w:val="ConsPlusNormal"/>
              <w:jc w:val="center"/>
            </w:pPr>
            <w:r>
              <w:t>19 4 01 00591</w:t>
            </w:r>
          </w:p>
        </w:tc>
        <w:tc>
          <w:tcPr>
            <w:tcW w:w="680" w:type="dxa"/>
          </w:tcPr>
          <w:p w14:paraId="6A09021E" w14:textId="77777777" w:rsidR="00870054" w:rsidRDefault="00870054">
            <w:pPr>
              <w:pStyle w:val="ConsPlusNormal"/>
              <w:jc w:val="center"/>
            </w:pPr>
            <w:r>
              <w:t>200</w:t>
            </w:r>
          </w:p>
        </w:tc>
        <w:tc>
          <w:tcPr>
            <w:tcW w:w="1757" w:type="dxa"/>
          </w:tcPr>
          <w:p w14:paraId="76A324DE" w14:textId="77777777" w:rsidR="00870054" w:rsidRDefault="00870054">
            <w:pPr>
              <w:pStyle w:val="ConsPlusNormal"/>
              <w:jc w:val="center"/>
            </w:pPr>
            <w:r>
              <w:t>67200,77</w:t>
            </w:r>
          </w:p>
        </w:tc>
        <w:tc>
          <w:tcPr>
            <w:tcW w:w="1701" w:type="dxa"/>
          </w:tcPr>
          <w:p w14:paraId="6BCA4F08" w14:textId="77777777" w:rsidR="00870054" w:rsidRDefault="00870054">
            <w:pPr>
              <w:pStyle w:val="ConsPlusNormal"/>
              <w:jc w:val="center"/>
            </w:pPr>
            <w:r>
              <w:t>120347,20</w:t>
            </w:r>
          </w:p>
        </w:tc>
        <w:tc>
          <w:tcPr>
            <w:tcW w:w="1701" w:type="dxa"/>
          </w:tcPr>
          <w:p w14:paraId="4B46E5CF" w14:textId="77777777" w:rsidR="00870054" w:rsidRDefault="00870054">
            <w:pPr>
              <w:pStyle w:val="ConsPlusNormal"/>
              <w:jc w:val="center"/>
            </w:pPr>
            <w:r>
              <w:t>120347,20</w:t>
            </w:r>
          </w:p>
        </w:tc>
      </w:tr>
      <w:tr w:rsidR="00870054" w14:paraId="09C18BA4" w14:textId="77777777">
        <w:tc>
          <w:tcPr>
            <w:tcW w:w="2835" w:type="dxa"/>
          </w:tcPr>
          <w:p w14:paraId="4A2F1D2A" w14:textId="77777777" w:rsidR="00870054" w:rsidRDefault="00870054">
            <w:pPr>
              <w:pStyle w:val="ConsPlusNormal"/>
            </w:pPr>
            <w:r>
              <w:t>Социальное обеспечение и иные выплаты населению</w:t>
            </w:r>
          </w:p>
        </w:tc>
        <w:tc>
          <w:tcPr>
            <w:tcW w:w="680" w:type="dxa"/>
          </w:tcPr>
          <w:p w14:paraId="0C7EC361" w14:textId="77777777" w:rsidR="00870054" w:rsidRDefault="00870054">
            <w:pPr>
              <w:pStyle w:val="ConsPlusNormal"/>
              <w:jc w:val="center"/>
            </w:pPr>
            <w:r>
              <w:t>075</w:t>
            </w:r>
          </w:p>
        </w:tc>
        <w:tc>
          <w:tcPr>
            <w:tcW w:w="680" w:type="dxa"/>
          </w:tcPr>
          <w:p w14:paraId="761A2206" w14:textId="77777777" w:rsidR="00870054" w:rsidRDefault="00870054">
            <w:pPr>
              <w:pStyle w:val="ConsPlusNormal"/>
              <w:jc w:val="center"/>
            </w:pPr>
            <w:r>
              <w:t>07</w:t>
            </w:r>
          </w:p>
        </w:tc>
        <w:tc>
          <w:tcPr>
            <w:tcW w:w="680" w:type="dxa"/>
          </w:tcPr>
          <w:p w14:paraId="63982C73" w14:textId="77777777" w:rsidR="00870054" w:rsidRDefault="00870054">
            <w:pPr>
              <w:pStyle w:val="ConsPlusNormal"/>
              <w:jc w:val="center"/>
            </w:pPr>
            <w:r>
              <w:t>01</w:t>
            </w:r>
          </w:p>
        </w:tc>
        <w:tc>
          <w:tcPr>
            <w:tcW w:w="1701" w:type="dxa"/>
          </w:tcPr>
          <w:p w14:paraId="5FEE23BF" w14:textId="77777777" w:rsidR="00870054" w:rsidRDefault="00870054">
            <w:pPr>
              <w:pStyle w:val="ConsPlusNormal"/>
              <w:jc w:val="center"/>
            </w:pPr>
            <w:r>
              <w:t>19 4 01 00591</w:t>
            </w:r>
          </w:p>
        </w:tc>
        <w:tc>
          <w:tcPr>
            <w:tcW w:w="680" w:type="dxa"/>
          </w:tcPr>
          <w:p w14:paraId="4DDE4CC6" w14:textId="77777777" w:rsidR="00870054" w:rsidRDefault="00870054">
            <w:pPr>
              <w:pStyle w:val="ConsPlusNormal"/>
              <w:jc w:val="center"/>
            </w:pPr>
            <w:r>
              <w:t>300</w:t>
            </w:r>
          </w:p>
        </w:tc>
        <w:tc>
          <w:tcPr>
            <w:tcW w:w="1757" w:type="dxa"/>
          </w:tcPr>
          <w:p w14:paraId="64342178" w14:textId="77777777" w:rsidR="00870054" w:rsidRDefault="00870054">
            <w:pPr>
              <w:pStyle w:val="ConsPlusNormal"/>
              <w:jc w:val="center"/>
            </w:pPr>
            <w:r>
              <w:t>700,00</w:t>
            </w:r>
          </w:p>
        </w:tc>
        <w:tc>
          <w:tcPr>
            <w:tcW w:w="1701" w:type="dxa"/>
          </w:tcPr>
          <w:p w14:paraId="3EF4D4C2" w14:textId="77777777" w:rsidR="00870054" w:rsidRDefault="00870054">
            <w:pPr>
              <w:pStyle w:val="ConsPlusNormal"/>
              <w:jc w:val="center"/>
            </w:pPr>
            <w:r>
              <w:t>2040,00</w:t>
            </w:r>
          </w:p>
        </w:tc>
        <w:tc>
          <w:tcPr>
            <w:tcW w:w="1701" w:type="dxa"/>
          </w:tcPr>
          <w:p w14:paraId="5192D9FC" w14:textId="77777777" w:rsidR="00870054" w:rsidRDefault="00870054">
            <w:pPr>
              <w:pStyle w:val="ConsPlusNormal"/>
              <w:jc w:val="center"/>
            </w:pPr>
            <w:r>
              <w:t>2040,00</w:t>
            </w:r>
          </w:p>
        </w:tc>
      </w:tr>
      <w:tr w:rsidR="00870054" w14:paraId="4D9030E1" w14:textId="77777777">
        <w:tc>
          <w:tcPr>
            <w:tcW w:w="2835" w:type="dxa"/>
          </w:tcPr>
          <w:p w14:paraId="6116C60D"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41B8D8C2" w14:textId="77777777" w:rsidR="00870054" w:rsidRDefault="00870054">
            <w:pPr>
              <w:pStyle w:val="ConsPlusNormal"/>
              <w:jc w:val="center"/>
            </w:pPr>
            <w:r>
              <w:t>075</w:t>
            </w:r>
          </w:p>
        </w:tc>
        <w:tc>
          <w:tcPr>
            <w:tcW w:w="680" w:type="dxa"/>
          </w:tcPr>
          <w:p w14:paraId="6B6063DD" w14:textId="77777777" w:rsidR="00870054" w:rsidRDefault="00870054">
            <w:pPr>
              <w:pStyle w:val="ConsPlusNormal"/>
              <w:jc w:val="center"/>
            </w:pPr>
            <w:r>
              <w:t>07</w:t>
            </w:r>
          </w:p>
        </w:tc>
        <w:tc>
          <w:tcPr>
            <w:tcW w:w="680" w:type="dxa"/>
          </w:tcPr>
          <w:p w14:paraId="6BE409DF" w14:textId="77777777" w:rsidR="00870054" w:rsidRDefault="00870054">
            <w:pPr>
              <w:pStyle w:val="ConsPlusNormal"/>
              <w:jc w:val="center"/>
            </w:pPr>
            <w:r>
              <w:t>01</w:t>
            </w:r>
          </w:p>
        </w:tc>
        <w:tc>
          <w:tcPr>
            <w:tcW w:w="1701" w:type="dxa"/>
          </w:tcPr>
          <w:p w14:paraId="265BA221" w14:textId="77777777" w:rsidR="00870054" w:rsidRDefault="00870054">
            <w:pPr>
              <w:pStyle w:val="ConsPlusNormal"/>
              <w:jc w:val="center"/>
            </w:pPr>
            <w:r>
              <w:t>19 4 01 00591</w:t>
            </w:r>
          </w:p>
        </w:tc>
        <w:tc>
          <w:tcPr>
            <w:tcW w:w="680" w:type="dxa"/>
          </w:tcPr>
          <w:p w14:paraId="2467980B" w14:textId="77777777" w:rsidR="00870054" w:rsidRDefault="00870054">
            <w:pPr>
              <w:pStyle w:val="ConsPlusNormal"/>
              <w:jc w:val="center"/>
            </w:pPr>
            <w:r>
              <w:t>600</w:t>
            </w:r>
          </w:p>
        </w:tc>
        <w:tc>
          <w:tcPr>
            <w:tcW w:w="1757" w:type="dxa"/>
          </w:tcPr>
          <w:p w14:paraId="35409F7C" w14:textId="77777777" w:rsidR="00870054" w:rsidRDefault="00870054">
            <w:pPr>
              <w:pStyle w:val="ConsPlusNormal"/>
              <w:jc w:val="center"/>
            </w:pPr>
            <w:r>
              <w:t>200478,00</w:t>
            </w:r>
          </w:p>
        </w:tc>
        <w:tc>
          <w:tcPr>
            <w:tcW w:w="1701" w:type="dxa"/>
          </w:tcPr>
          <w:p w14:paraId="0B332873" w14:textId="77777777" w:rsidR="00870054" w:rsidRDefault="00870054">
            <w:pPr>
              <w:pStyle w:val="ConsPlusNormal"/>
              <w:jc w:val="center"/>
            </w:pPr>
            <w:r>
              <w:t>197666,00</w:t>
            </w:r>
          </w:p>
        </w:tc>
        <w:tc>
          <w:tcPr>
            <w:tcW w:w="1701" w:type="dxa"/>
          </w:tcPr>
          <w:p w14:paraId="44A3736F" w14:textId="77777777" w:rsidR="00870054" w:rsidRDefault="00870054">
            <w:pPr>
              <w:pStyle w:val="ConsPlusNormal"/>
              <w:jc w:val="center"/>
            </w:pPr>
            <w:r>
              <w:t>197666,00</w:t>
            </w:r>
          </w:p>
        </w:tc>
      </w:tr>
      <w:tr w:rsidR="00870054" w14:paraId="2D5087F0" w14:textId="77777777">
        <w:tc>
          <w:tcPr>
            <w:tcW w:w="2835" w:type="dxa"/>
          </w:tcPr>
          <w:p w14:paraId="2FB0137D" w14:textId="77777777" w:rsidR="00870054" w:rsidRDefault="00870054">
            <w:pPr>
              <w:pStyle w:val="ConsPlusNormal"/>
            </w:pPr>
            <w:r>
              <w:t>Модернизация инфраструктуры дошкольного образования</w:t>
            </w:r>
          </w:p>
        </w:tc>
        <w:tc>
          <w:tcPr>
            <w:tcW w:w="680" w:type="dxa"/>
          </w:tcPr>
          <w:p w14:paraId="10E85D88" w14:textId="77777777" w:rsidR="00870054" w:rsidRDefault="00870054">
            <w:pPr>
              <w:pStyle w:val="ConsPlusNormal"/>
              <w:jc w:val="center"/>
            </w:pPr>
            <w:r>
              <w:t>075</w:t>
            </w:r>
          </w:p>
        </w:tc>
        <w:tc>
          <w:tcPr>
            <w:tcW w:w="680" w:type="dxa"/>
          </w:tcPr>
          <w:p w14:paraId="3D58E9F2" w14:textId="77777777" w:rsidR="00870054" w:rsidRDefault="00870054">
            <w:pPr>
              <w:pStyle w:val="ConsPlusNormal"/>
              <w:jc w:val="center"/>
            </w:pPr>
            <w:r>
              <w:t>07</w:t>
            </w:r>
          </w:p>
        </w:tc>
        <w:tc>
          <w:tcPr>
            <w:tcW w:w="680" w:type="dxa"/>
          </w:tcPr>
          <w:p w14:paraId="1713C3F4" w14:textId="77777777" w:rsidR="00870054" w:rsidRDefault="00870054">
            <w:pPr>
              <w:pStyle w:val="ConsPlusNormal"/>
              <w:jc w:val="center"/>
            </w:pPr>
            <w:r>
              <w:t>01</w:t>
            </w:r>
          </w:p>
        </w:tc>
        <w:tc>
          <w:tcPr>
            <w:tcW w:w="1701" w:type="dxa"/>
          </w:tcPr>
          <w:p w14:paraId="6C5135B7" w14:textId="77777777" w:rsidR="00870054" w:rsidRDefault="00870054">
            <w:pPr>
              <w:pStyle w:val="ConsPlusNormal"/>
              <w:jc w:val="center"/>
            </w:pPr>
            <w:r>
              <w:t>19 4 01 01561</w:t>
            </w:r>
          </w:p>
        </w:tc>
        <w:tc>
          <w:tcPr>
            <w:tcW w:w="680" w:type="dxa"/>
          </w:tcPr>
          <w:p w14:paraId="028691AA" w14:textId="77777777" w:rsidR="00870054" w:rsidRDefault="00870054">
            <w:pPr>
              <w:pStyle w:val="ConsPlusNormal"/>
            </w:pPr>
          </w:p>
        </w:tc>
        <w:tc>
          <w:tcPr>
            <w:tcW w:w="1757" w:type="dxa"/>
          </w:tcPr>
          <w:p w14:paraId="7F8ED4AF" w14:textId="77777777" w:rsidR="00870054" w:rsidRDefault="00870054">
            <w:pPr>
              <w:pStyle w:val="ConsPlusNormal"/>
              <w:jc w:val="center"/>
            </w:pPr>
            <w:r>
              <w:t>104794,55</w:t>
            </w:r>
          </w:p>
        </w:tc>
        <w:tc>
          <w:tcPr>
            <w:tcW w:w="1701" w:type="dxa"/>
          </w:tcPr>
          <w:p w14:paraId="25824B0B" w14:textId="77777777" w:rsidR="00870054" w:rsidRDefault="00870054">
            <w:pPr>
              <w:pStyle w:val="ConsPlusNormal"/>
              <w:jc w:val="center"/>
            </w:pPr>
            <w:r>
              <w:t>0,00</w:t>
            </w:r>
          </w:p>
        </w:tc>
        <w:tc>
          <w:tcPr>
            <w:tcW w:w="1701" w:type="dxa"/>
          </w:tcPr>
          <w:p w14:paraId="1285AD28" w14:textId="77777777" w:rsidR="00870054" w:rsidRDefault="00870054">
            <w:pPr>
              <w:pStyle w:val="ConsPlusNormal"/>
              <w:jc w:val="center"/>
            </w:pPr>
            <w:r>
              <w:t>0,00</w:t>
            </w:r>
          </w:p>
        </w:tc>
      </w:tr>
      <w:tr w:rsidR="00870054" w14:paraId="11AAB390" w14:textId="77777777">
        <w:tc>
          <w:tcPr>
            <w:tcW w:w="2835" w:type="dxa"/>
          </w:tcPr>
          <w:p w14:paraId="057BC2B4" w14:textId="77777777" w:rsidR="00870054" w:rsidRDefault="00870054">
            <w:pPr>
              <w:pStyle w:val="ConsPlusNormal"/>
            </w:pPr>
            <w:r>
              <w:t>Межбюджетные трансферты</w:t>
            </w:r>
          </w:p>
        </w:tc>
        <w:tc>
          <w:tcPr>
            <w:tcW w:w="680" w:type="dxa"/>
          </w:tcPr>
          <w:p w14:paraId="77E935ED" w14:textId="77777777" w:rsidR="00870054" w:rsidRDefault="00870054">
            <w:pPr>
              <w:pStyle w:val="ConsPlusNormal"/>
              <w:jc w:val="center"/>
            </w:pPr>
            <w:r>
              <w:t>075</w:t>
            </w:r>
          </w:p>
        </w:tc>
        <w:tc>
          <w:tcPr>
            <w:tcW w:w="680" w:type="dxa"/>
          </w:tcPr>
          <w:p w14:paraId="48C6AA53" w14:textId="77777777" w:rsidR="00870054" w:rsidRDefault="00870054">
            <w:pPr>
              <w:pStyle w:val="ConsPlusNormal"/>
              <w:jc w:val="center"/>
            </w:pPr>
            <w:r>
              <w:t>07</w:t>
            </w:r>
          </w:p>
        </w:tc>
        <w:tc>
          <w:tcPr>
            <w:tcW w:w="680" w:type="dxa"/>
          </w:tcPr>
          <w:p w14:paraId="08811B48" w14:textId="77777777" w:rsidR="00870054" w:rsidRDefault="00870054">
            <w:pPr>
              <w:pStyle w:val="ConsPlusNormal"/>
              <w:jc w:val="center"/>
            </w:pPr>
            <w:r>
              <w:t>01</w:t>
            </w:r>
          </w:p>
        </w:tc>
        <w:tc>
          <w:tcPr>
            <w:tcW w:w="1701" w:type="dxa"/>
          </w:tcPr>
          <w:p w14:paraId="5C004690" w14:textId="77777777" w:rsidR="00870054" w:rsidRDefault="00870054">
            <w:pPr>
              <w:pStyle w:val="ConsPlusNormal"/>
              <w:jc w:val="center"/>
            </w:pPr>
            <w:r>
              <w:t>19 4 01 01561</w:t>
            </w:r>
          </w:p>
        </w:tc>
        <w:tc>
          <w:tcPr>
            <w:tcW w:w="680" w:type="dxa"/>
          </w:tcPr>
          <w:p w14:paraId="119FDF01" w14:textId="77777777" w:rsidR="00870054" w:rsidRDefault="00870054">
            <w:pPr>
              <w:pStyle w:val="ConsPlusNormal"/>
              <w:jc w:val="center"/>
            </w:pPr>
            <w:r>
              <w:t>500</w:t>
            </w:r>
          </w:p>
        </w:tc>
        <w:tc>
          <w:tcPr>
            <w:tcW w:w="1757" w:type="dxa"/>
          </w:tcPr>
          <w:p w14:paraId="3D3AD0ED" w14:textId="77777777" w:rsidR="00870054" w:rsidRDefault="00870054">
            <w:pPr>
              <w:pStyle w:val="ConsPlusNormal"/>
              <w:jc w:val="center"/>
            </w:pPr>
            <w:r>
              <w:t>104794,55</w:t>
            </w:r>
          </w:p>
        </w:tc>
        <w:tc>
          <w:tcPr>
            <w:tcW w:w="1701" w:type="dxa"/>
          </w:tcPr>
          <w:p w14:paraId="146DEA58" w14:textId="77777777" w:rsidR="00870054" w:rsidRDefault="00870054">
            <w:pPr>
              <w:pStyle w:val="ConsPlusNormal"/>
              <w:jc w:val="center"/>
            </w:pPr>
            <w:r>
              <w:t>0,00</w:t>
            </w:r>
          </w:p>
        </w:tc>
        <w:tc>
          <w:tcPr>
            <w:tcW w:w="1701" w:type="dxa"/>
          </w:tcPr>
          <w:p w14:paraId="57C3E811" w14:textId="77777777" w:rsidR="00870054" w:rsidRDefault="00870054">
            <w:pPr>
              <w:pStyle w:val="ConsPlusNormal"/>
              <w:jc w:val="center"/>
            </w:pPr>
            <w:r>
              <w:t>0,00</w:t>
            </w:r>
          </w:p>
        </w:tc>
      </w:tr>
      <w:tr w:rsidR="00870054" w14:paraId="080AE364" w14:textId="77777777">
        <w:tc>
          <w:tcPr>
            <w:tcW w:w="2835" w:type="dxa"/>
          </w:tcPr>
          <w:p w14:paraId="5CB7578E" w14:textId="77777777" w:rsidR="00870054" w:rsidRDefault="00870054">
            <w:pPr>
              <w:pStyle w:val="ConsPlusNormal"/>
            </w:pPr>
            <w:r>
              <w:t xml:space="preserve">Обеспечение государственных гарантий реализации прав граждан на получение общедоступного и бесплатного дошкольного образования в муниципальных </w:t>
            </w:r>
            <w:r>
              <w:lastRenderedPageBreak/>
              <w:t>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680" w:type="dxa"/>
          </w:tcPr>
          <w:p w14:paraId="00A6BDED" w14:textId="77777777" w:rsidR="00870054" w:rsidRDefault="00870054">
            <w:pPr>
              <w:pStyle w:val="ConsPlusNormal"/>
              <w:jc w:val="center"/>
            </w:pPr>
            <w:r>
              <w:lastRenderedPageBreak/>
              <w:t>075</w:t>
            </w:r>
          </w:p>
        </w:tc>
        <w:tc>
          <w:tcPr>
            <w:tcW w:w="680" w:type="dxa"/>
          </w:tcPr>
          <w:p w14:paraId="17D0F0B0" w14:textId="77777777" w:rsidR="00870054" w:rsidRDefault="00870054">
            <w:pPr>
              <w:pStyle w:val="ConsPlusNormal"/>
              <w:jc w:val="center"/>
            </w:pPr>
            <w:r>
              <w:t>07</w:t>
            </w:r>
          </w:p>
        </w:tc>
        <w:tc>
          <w:tcPr>
            <w:tcW w:w="680" w:type="dxa"/>
          </w:tcPr>
          <w:p w14:paraId="45AE3D45" w14:textId="77777777" w:rsidR="00870054" w:rsidRDefault="00870054">
            <w:pPr>
              <w:pStyle w:val="ConsPlusNormal"/>
              <w:jc w:val="center"/>
            </w:pPr>
            <w:r>
              <w:t>01</w:t>
            </w:r>
          </w:p>
        </w:tc>
        <w:tc>
          <w:tcPr>
            <w:tcW w:w="1701" w:type="dxa"/>
          </w:tcPr>
          <w:p w14:paraId="48716149" w14:textId="77777777" w:rsidR="00870054" w:rsidRDefault="00870054">
            <w:pPr>
              <w:pStyle w:val="ConsPlusNormal"/>
              <w:jc w:val="center"/>
            </w:pPr>
            <w:r>
              <w:t>19 4 01 2201Г</w:t>
            </w:r>
          </w:p>
        </w:tc>
        <w:tc>
          <w:tcPr>
            <w:tcW w:w="680" w:type="dxa"/>
          </w:tcPr>
          <w:p w14:paraId="40AE0E2D" w14:textId="77777777" w:rsidR="00870054" w:rsidRDefault="00870054">
            <w:pPr>
              <w:pStyle w:val="ConsPlusNormal"/>
            </w:pPr>
          </w:p>
        </w:tc>
        <w:tc>
          <w:tcPr>
            <w:tcW w:w="1757" w:type="dxa"/>
          </w:tcPr>
          <w:p w14:paraId="7062BA53" w14:textId="77777777" w:rsidR="00870054" w:rsidRDefault="00870054">
            <w:pPr>
              <w:pStyle w:val="ConsPlusNormal"/>
              <w:jc w:val="center"/>
            </w:pPr>
            <w:r>
              <w:t>9926163,00</w:t>
            </w:r>
          </w:p>
        </w:tc>
        <w:tc>
          <w:tcPr>
            <w:tcW w:w="1701" w:type="dxa"/>
          </w:tcPr>
          <w:p w14:paraId="1692E429" w14:textId="77777777" w:rsidR="00870054" w:rsidRDefault="00870054">
            <w:pPr>
              <w:pStyle w:val="ConsPlusNormal"/>
              <w:jc w:val="center"/>
            </w:pPr>
            <w:r>
              <w:t>5713601,10</w:t>
            </w:r>
          </w:p>
        </w:tc>
        <w:tc>
          <w:tcPr>
            <w:tcW w:w="1701" w:type="dxa"/>
          </w:tcPr>
          <w:p w14:paraId="1C47C2DA" w14:textId="77777777" w:rsidR="00870054" w:rsidRDefault="00870054">
            <w:pPr>
              <w:pStyle w:val="ConsPlusNormal"/>
              <w:jc w:val="center"/>
            </w:pPr>
            <w:r>
              <w:t>5713601,10</w:t>
            </w:r>
          </w:p>
        </w:tc>
      </w:tr>
      <w:tr w:rsidR="00870054" w14:paraId="055CAB27" w14:textId="77777777">
        <w:tc>
          <w:tcPr>
            <w:tcW w:w="2835" w:type="dxa"/>
          </w:tcPr>
          <w:p w14:paraId="24C21DAA" w14:textId="77777777" w:rsidR="00870054" w:rsidRDefault="00870054">
            <w:pPr>
              <w:pStyle w:val="ConsPlusNormal"/>
            </w:pPr>
            <w:r>
              <w:t>Межбюджетные трансферты</w:t>
            </w:r>
          </w:p>
        </w:tc>
        <w:tc>
          <w:tcPr>
            <w:tcW w:w="680" w:type="dxa"/>
          </w:tcPr>
          <w:p w14:paraId="45F8CE49" w14:textId="77777777" w:rsidR="00870054" w:rsidRDefault="00870054">
            <w:pPr>
              <w:pStyle w:val="ConsPlusNormal"/>
              <w:jc w:val="center"/>
            </w:pPr>
            <w:r>
              <w:t>075</w:t>
            </w:r>
          </w:p>
        </w:tc>
        <w:tc>
          <w:tcPr>
            <w:tcW w:w="680" w:type="dxa"/>
          </w:tcPr>
          <w:p w14:paraId="750EA3F4" w14:textId="77777777" w:rsidR="00870054" w:rsidRDefault="00870054">
            <w:pPr>
              <w:pStyle w:val="ConsPlusNormal"/>
              <w:jc w:val="center"/>
            </w:pPr>
            <w:r>
              <w:t>07</w:t>
            </w:r>
          </w:p>
        </w:tc>
        <w:tc>
          <w:tcPr>
            <w:tcW w:w="680" w:type="dxa"/>
          </w:tcPr>
          <w:p w14:paraId="4DB4B4E3" w14:textId="77777777" w:rsidR="00870054" w:rsidRDefault="00870054">
            <w:pPr>
              <w:pStyle w:val="ConsPlusNormal"/>
              <w:jc w:val="center"/>
            </w:pPr>
            <w:r>
              <w:t>01</w:t>
            </w:r>
          </w:p>
        </w:tc>
        <w:tc>
          <w:tcPr>
            <w:tcW w:w="1701" w:type="dxa"/>
          </w:tcPr>
          <w:p w14:paraId="288C3C03" w14:textId="77777777" w:rsidR="00870054" w:rsidRDefault="00870054">
            <w:pPr>
              <w:pStyle w:val="ConsPlusNormal"/>
              <w:jc w:val="center"/>
            </w:pPr>
            <w:r>
              <w:t>19 4 01 2201Г</w:t>
            </w:r>
          </w:p>
        </w:tc>
        <w:tc>
          <w:tcPr>
            <w:tcW w:w="680" w:type="dxa"/>
          </w:tcPr>
          <w:p w14:paraId="26E706DF" w14:textId="77777777" w:rsidR="00870054" w:rsidRDefault="00870054">
            <w:pPr>
              <w:pStyle w:val="ConsPlusNormal"/>
              <w:jc w:val="center"/>
            </w:pPr>
            <w:r>
              <w:t>500</w:t>
            </w:r>
          </w:p>
        </w:tc>
        <w:tc>
          <w:tcPr>
            <w:tcW w:w="1757" w:type="dxa"/>
          </w:tcPr>
          <w:p w14:paraId="07FF734E" w14:textId="77777777" w:rsidR="00870054" w:rsidRDefault="00870054">
            <w:pPr>
              <w:pStyle w:val="ConsPlusNormal"/>
              <w:jc w:val="center"/>
            </w:pPr>
            <w:r>
              <w:t>9926163,00</w:t>
            </w:r>
          </w:p>
        </w:tc>
        <w:tc>
          <w:tcPr>
            <w:tcW w:w="1701" w:type="dxa"/>
          </w:tcPr>
          <w:p w14:paraId="6DF72617" w14:textId="77777777" w:rsidR="00870054" w:rsidRDefault="00870054">
            <w:pPr>
              <w:pStyle w:val="ConsPlusNormal"/>
              <w:jc w:val="center"/>
            </w:pPr>
            <w:r>
              <w:t>0,00</w:t>
            </w:r>
          </w:p>
        </w:tc>
        <w:tc>
          <w:tcPr>
            <w:tcW w:w="1701" w:type="dxa"/>
          </w:tcPr>
          <w:p w14:paraId="3D7D2762" w14:textId="77777777" w:rsidR="00870054" w:rsidRDefault="00870054">
            <w:pPr>
              <w:pStyle w:val="ConsPlusNormal"/>
              <w:jc w:val="center"/>
            </w:pPr>
            <w:r>
              <w:t>0,00</w:t>
            </w:r>
          </w:p>
        </w:tc>
      </w:tr>
      <w:tr w:rsidR="00870054" w14:paraId="096B222A" w14:textId="77777777">
        <w:tc>
          <w:tcPr>
            <w:tcW w:w="2835" w:type="dxa"/>
          </w:tcPr>
          <w:p w14:paraId="4F1EB4C2" w14:textId="77777777" w:rsidR="00870054" w:rsidRDefault="00870054">
            <w:pPr>
              <w:pStyle w:val="ConsPlusNormal"/>
            </w:pPr>
            <w:r>
              <w:t>Иные бюджетные ассигнования</w:t>
            </w:r>
          </w:p>
        </w:tc>
        <w:tc>
          <w:tcPr>
            <w:tcW w:w="680" w:type="dxa"/>
          </w:tcPr>
          <w:p w14:paraId="68095C27" w14:textId="77777777" w:rsidR="00870054" w:rsidRDefault="00870054">
            <w:pPr>
              <w:pStyle w:val="ConsPlusNormal"/>
              <w:jc w:val="center"/>
            </w:pPr>
            <w:r>
              <w:t>075</w:t>
            </w:r>
          </w:p>
        </w:tc>
        <w:tc>
          <w:tcPr>
            <w:tcW w:w="680" w:type="dxa"/>
          </w:tcPr>
          <w:p w14:paraId="4A2130AA" w14:textId="77777777" w:rsidR="00870054" w:rsidRDefault="00870054">
            <w:pPr>
              <w:pStyle w:val="ConsPlusNormal"/>
              <w:jc w:val="center"/>
            </w:pPr>
            <w:r>
              <w:t>07</w:t>
            </w:r>
          </w:p>
        </w:tc>
        <w:tc>
          <w:tcPr>
            <w:tcW w:w="680" w:type="dxa"/>
          </w:tcPr>
          <w:p w14:paraId="7654C431" w14:textId="77777777" w:rsidR="00870054" w:rsidRDefault="00870054">
            <w:pPr>
              <w:pStyle w:val="ConsPlusNormal"/>
              <w:jc w:val="center"/>
            </w:pPr>
            <w:r>
              <w:t>01</w:t>
            </w:r>
          </w:p>
        </w:tc>
        <w:tc>
          <w:tcPr>
            <w:tcW w:w="1701" w:type="dxa"/>
          </w:tcPr>
          <w:p w14:paraId="2CF79539" w14:textId="77777777" w:rsidR="00870054" w:rsidRDefault="00870054">
            <w:pPr>
              <w:pStyle w:val="ConsPlusNormal"/>
              <w:jc w:val="center"/>
            </w:pPr>
            <w:r>
              <w:t>19 4 01 2201Г</w:t>
            </w:r>
          </w:p>
        </w:tc>
        <w:tc>
          <w:tcPr>
            <w:tcW w:w="680" w:type="dxa"/>
          </w:tcPr>
          <w:p w14:paraId="31246447" w14:textId="77777777" w:rsidR="00870054" w:rsidRDefault="00870054">
            <w:pPr>
              <w:pStyle w:val="ConsPlusNormal"/>
              <w:jc w:val="center"/>
            </w:pPr>
            <w:r>
              <w:t>800</w:t>
            </w:r>
          </w:p>
        </w:tc>
        <w:tc>
          <w:tcPr>
            <w:tcW w:w="1757" w:type="dxa"/>
          </w:tcPr>
          <w:p w14:paraId="5C27D6F3" w14:textId="77777777" w:rsidR="00870054" w:rsidRDefault="00870054">
            <w:pPr>
              <w:pStyle w:val="ConsPlusNormal"/>
              <w:jc w:val="center"/>
            </w:pPr>
            <w:r>
              <w:t>0,00</w:t>
            </w:r>
          </w:p>
        </w:tc>
        <w:tc>
          <w:tcPr>
            <w:tcW w:w="1701" w:type="dxa"/>
          </w:tcPr>
          <w:p w14:paraId="7F6E1C56" w14:textId="77777777" w:rsidR="00870054" w:rsidRDefault="00870054">
            <w:pPr>
              <w:pStyle w:val="ConsPlusNormal"/>
              <w:jc w:val="center"/>
            </w:pPr>
            <w:r>
              <w:t>5713601,10</w:t>
            </w:r>
          </w:p>
        </w:tc>
        <w:tc>
          <w:tcPr>
            <w:tcW w:w="1701" w:type="dxa"/>
          </w:tcPr>
          <w:p w14:paraId="3E421D4F" w14:textId="77777777" w:rsidR="00870054" w:rsidRDefault="00870054">
            <w:pPr>
              <w:pStyle w:val="ConsPlusNormal"/>
              <w:jc w:val="center"/>
            </w:pPr>
            <w:r>
              <w:t>5713601,10</w:t>
            </w:r>
          </w:p>
        </w:tc>
      </w:tr>
      <w:tr w:rsidR="00870054" w14:paraId="55A71572" w14:textId="77777777">
        <w:tc>
          <w:tcPr>
            <w:tcW w:w="2835" w:type="dxa"/>
          </w:tcPr>
          <w:p w14:paraId="6E0A5D27" w14:textId="77777777" w:rsidR="00870054" w:rsidRDefault="00870054">
            <w:pPr>
              <w:pStyle w:val="ConsPlusNormal"/>
            </w:pPr>
            <w:r>
              <w:t>Субсидии частным дошкольным образовательным организациям, частным общеобразовательным организациям и индивидуальным предпринимателям на возмещение затрат по предоставлению дошкольного образования</w:t>
            </w:r>
          </w:p>
        </w:tc>
        <w:tc>
          <w:tcPr>
            <w:tcW w:w="680" w:type="dxa"/>
          </w:tcPr>
          <w:p w14:paraId="1EA48E57" w14:textId="77777777" w:rsidR="00870054" w:rsidRDefault="00870054">
            <w:pPr>
              <w:pStyle w:val="ConsPlusNormal"/>
              <w:jc w:val="center"/>
            </w:pPr>
            <w:r>
              <w:t>075</w:t>
            </w:r>
          </w:p>
        </w:tc>
        <w:tc>
          <w:tcPr>
            <w:tcW w:w="680" w:type="dxa"/>
          </w:tcPr>
          <w:p w14:paraId="29F56C1C" w14:textId="77777777" w:rsidR="00870054" w:rsidRDefault="00870054">
            <w:pPr>
              <w:pStyle w:val="ConsPlusNormal"/>
              <w:jc w:val="center"/>
            </w:pPr>
            <w:r>
              <w:t>07</w:t>
            </w:r>
          </w:p>
        </w:tc>
        <w:tc>
          <w:tcPr>
            <w:tcW w:w="680" w:type="dxa"/>
          </w:tcPr>
          <w:p w14:paraId="4741331B" w14:textId="77777777" w:rsidR="00870054" w:rsidRDefault="00870054">
            <w:pPr>
              <w:pStyle w:val="ConsPlusNormal"/>
              <w:jc w:val="center"/>
            </w:pPr>
            <w:r>
              <w:t>01</w:t>
            </w:r>
          </w:p>
        </w:tc>
        <w:tc>
          <w:tcPr>
            <w:tcW w:w="1701" w:type="dxa"/>
          </w:tcPr>
          <w:p w14:paraId="2B5270D8" w14:textId="77777777" w:rsidR="00870054" w:rsidRDefault="00870054">
            <w:pPr>
              <w:pStyle w:val="ConsPlusNormal"/>
              <w:jc w:val="center"/>
            </w:pPr>
            <w:r>
              <w:t>19 4 01 8185Ч</w:t>
            </w:r>
          </w:p>
        </w:tc>
        <w:tc>
          <w:tcPr>
            <w:tcW w:w="680" w:type="dxa"/>
          </w:tcPr>
          <w:p w14:paraId="14BFE6BD" w14:textId="77777777" w:rsidR="00870054" w:rsidRDefault="00870054">
            <w:pPr>
              <w:pStyle w:val="ConsPlusNormal"/>
            </w:pPr>
          </w:p>
        </w:tc>
        <w:tc>
          <w:tcPr>
            <w:tcW w:w="1757" w:type="dxa"/>
          </w:tcPr>
          <w:p w14:paraId="21039317" w14:textId="77777777" w:rsidR="00870054" w:rsidRDefault="00870054">
            <w:pPr>
              <w:pStyle w:val="ConsPlusNormal"/>
              <w:jc w:val="center"/>
            </w:pPr>
            <w:r>
              <w:t>374306,83</w:t>
            </w:r>
          </w:p>
        </w:tc>
        <w:tc>
          <w:tcPr>
            <w:tcW w:w="1701" w:type="dxa"/>
          </w:tcPr>
          <w:p w14:paraId="212E9633" w14:textId="77777777" w:rsidR="00870054" w:rsidRDefault="00870054">
            <w:pPr>
              <w:pStyle w:val="ConsPlusNormal"/>
              <w:jc w:val="center"/>
            </w:pPr>
            <w:r>
              <w:t>374306,83</w:t>
            </w:r>
          </w:p>
        </w:tc>
        <w:tc>
          <w:tcPr>
            <w:tcW w:w="1701" w:type="dxa"/>
          </w:tcPr>
          <w:p w14:paraId="1344E8E3" w14:textId="77777777" w:rsidR="00870054" w:rsidRDefault="00870054">
            <w:pPr>
              <w:pStyle w:val="ConsPlusNormal"/>
              <w:jc w:val="center"/>
            </w:pPr>
            <w:r>
              <w:t>374306,83</w:t>
            </w:r>
          </w:p>
        </w:tc>
      </w:tr>
      <w:tr w:rsidR="00870054" w14:paraId="44895643" w14:textId="77777777">
        <w:tc>
          <w:tcPr>
            <w:tcW w:w="2835" w:type="dxa"/>
          </w:tcPr>
          <w:p w14:paraId="05EE8D1C" w14:textId="77777777" w:rsidR="00870054" w:rsidRDefault="00870054">
            <w:pPr>
              <w:pStyle w:val="ConsPlusNormal"/>
            </w:pPr>
            <w:r>
              <w:t xml:space="preserve">Предоставление </w:t>
            </w:r>
            <w:r>
              <w:lastRenderedPageBreak/>
              <w:t>субсидий бюджетным, автономным учреждениям и иным некоммерческим организациям</w:t>
            </w:r>
          </w:p>
        </w:tc>
        <w:tc>
          <w:tcPr>
            <w:tcW w:w="680" w:type="dxa"/>
          </w:tcPr>
          <w:p w14:paraId="2BA824B8" w14:textId="77777777" w:rsidR="00870054" w:rsidRDefault="00870054">
            <w:pPr>
              <w:pStyle w:val="ConsPlusNormal"/>
              <w:jc w:val="center"/>
            </w:pPr>
            <w:r>
              <w:lastRenderedPageBreak/>
              <w:t>075</w:t>
            </w:r>
          </w:p>
        </w:tc>
        <w:tc>
          <w:tcPr>
            <w:tcW w:w="680" w:type="dxa"/>
          </w:tcPr>
          <w:p w14:paraId="6C956D80" w14:textId="77777777" w:rsidR="00870054" w:rsidRDefault="00870054">
            <w:pPr>
              <w:pStyle w:val="ConsPlusNormal"/>
              <w:jc w:val="center"/>
            </w:pPr>
            <w:r>
              <w:t>07</w:t>
            </w:r>
          </w:p>
        </w:tc>
        <w:tc>
          <w:tcPr>
            <w:tcW w:w="680" w:type="dxa"/>
          </w:tcPr>
          <w:p w14:paraId="3B96AC5B" w14:textId="77777777" w:rsidR="00870054" w:rsidRDefault="00870054">
            <w:pPr>
              <w:pStyle w:val="ConsPlusNormal"/>
              <w:jc w:val="center"/>
            </w:pPr>
            <w:r>
              <w:t>01</w:t>
            </w:r>
          </w:p>
        </w:tc>
        <w:tc>
          <w:tcPr>
            <w:tcW w:w="1701" w:type="dxa"/>
          </w:tcPr>
          <w:p w14:paraId="1E5EE56B" w14:textId="77777777" w:rsidR="00870054" w:rsidRDefault="00870054">
            <w:pPr>
              <w:pStyle w:val="ConsPlusNormal"/>
              <w:jc w:val="center"/>
            </w:pPr>
            <w:r>
              <w:t>19 4 01 8185Ч</w:t>
            </w:r>
          </w:p>
        </w:tc>
        <w:tc>
          <w:tcPr>
            <w:tcW w:w="680" w:type="dxa"/>
          </w:tcPr>
          <w:p w14:paraId="399402DA" w14:textId="77777777" w:rsidR="00870054" w:rsidRDefault="00870054">
            <w:pPr>
              <w:pStyle w:val="ConsPlusNormal"/>
              <w:jc w:val="center"/>
            </w:pPr>
            <w:r>
              <w:t>600</w:t>
            </w:r>
          </w:p>
        </w:tc>
        <w:tc>
          <w:tcPr>
            <w:tcW w:w="1757" w:type="dxa"/>
          </w:tcPr>
          <w:p w14:paraId="7E3E3BE2" w14:textId="77777777" w:rsidR="00870054" w:rsidRDefault="00870054">
            <w:pPr>
              <w:pStyle w:val="ConsPlusNormal"/>
              <w:jc w:val="center"/>
            </w:pPr>
            <w:r>
              <w:t>166154,04</w:t>
            </w:r>
          </w:p>
        </w:tc>
        <w:tc>
          <w:tcPr>
            <w:tcW w:w="1701" w:type="dxa"/>
          </w:tcPr>
          <w:p w14:paraId="348C5360" w14:textId="77777777" w:rsidR="00870054" w:rsidRDefault="00870054">
            <w:pPr>
              <w:pStyle w:val="ConsPlusNormal"/>
              <w:jc w:val="center"/>
            </w:pPr>
            <w:r>
              <w:t>166154,04</w:t>
            </w:r>
          </w:p>
        </w:tc>
        <w:tc>
          <w:tcPr>
            <w:tcW w:w="1701" w:type="dxa"/>
          </w:tcPr>
          <w:p w14:paraId="06675089" w14:textId="77777777" w:rsidR="00870054" w:rsidRDefault="00870054">
            <w:pPr>
              <w:pStyle w:val="ConsPlusNormal"/>
              <w:jc w:val="center"/>
            </w:pPr>
            <w:r>
              <w:t>166154,04</w:t>
            </w:r>
          </w:p>
        </w:tc>
      </w:tr>
      <w:tr w:rsidR="00870054" w14:paraId="04441095" w14:textId="77777777">
        <w:tc>
          <w:tcPr>
            <w:tcW w:w="2835" w:type="dxa"/>
          </w:tcPr>
          <w:p w14:paraId="63BF0E8C" w14:textId="77777777" w:rsidR="00870054" w:rsidRDefault="00870054">
            <w:pPr>
              <w:pStyle w:val="ConsPlusNormal"/>
            </w:pPr>
            <w:r>
              <w:t>Иные бюджетные ассигнования</w:t>
            </w:r>
          </w:p>
        </w:tc>
        <w:tc>
          <w:tcPr>
            <w:tcW w:w="680" w:type="dxa"/>
          </w:tcPr>
          <w:p w14:paraId="339DF244" w14:textId="77777777" w:rsidR="00870054" w:rsidRDefault="00870054">
            <w:pPr>
              <w:pStyle w:val="ConsPlusNormal"/>
              <w:jc w:val="center"/>
            </w:pPr>
            <w:r>
              <w:t>075</w:t>
            </w:r>
          </w:p>
        </w:tc>
        <w:tc>
          <w:tcPr>
            <w:tcW w:w="680" w:type="dxa"/>
          </w:tcPr>
          <w:p w14:paraId="4D63F9A3" w14:textId="77777777" w:rsidR="00870054" w:rsidRDefault="00870054">
            <w:pPr>
              <w:pStyle w:val="ConsPlusNormal"/>
              <w:jc w:val="center"/>
            </w:pPr>
            <w:r>
              <w:t>07</w:t>
            </w:r>
          </w:p>
        </w:tc>
        <w:tc>
          <w:tcPr>
            <w:tcW w:w="680" w:type="dxa"/>
          </w:tcPr>
          <w:p w14:paraId="0F6CC161" w14:textId="77777777" w:rsidR="00870054" w:rsidRDefault="00870054">
            <w:pPr>
              <w:pStyle w:val="ConsPlusNormal"/>
              <w:jc w:val="center"/>
            </w:pPr>
            <w:r>
              <w:t>01</w:t>
            </w:r>
          </w:p>
        </w:tc>
        <w:tc>
          <w:tcPr>
            <w:tcW w:w="1701" w:type="dxa"/>
          </w:tcPr>
          <w:p w14:paraId="5A434D93" w14:textId="77777777" w:rsidR="00870054" w:rsidRDefault="00870054">
            <w:pPr>
              <w:pStyle w:val="ConsPlusNormal"/>
              <w:jc w:val="center"/>
            </w:pPr>
            <w:r>
              <w:t>19 4 01 8185Ч</w:t>
            </w:r>
          </w:p>
        </w:tc>
        <w:tc>
          <w:tcPr>
            <w:tcW w:w="680" w:type="dxa"/>
          </w:tcPr>
          <w:p w14:paraId="6303E81A" w14:textId="77777777" w:rsidR="00870054" w:rsidRDefault="00870054">
            <w:pPr>
              <w:pStyle w:val="ConsPlusNormal"/>
              <w:jc w:val="center"/>
            </w:pPr>
            <w:r>
              <w:t>800</w:t>
            </w:r>
          </w:p>
        </w:tc>
        <w:tc>
          <w:tcPr>
            <w:tcW w:w="1757" w:type="dxa"/>
          </w:tcPr>
          <w:p w14:paraId="27EC1646" w14:textId="77777777" w:rsidR="00870054" w:rsidRDefault="00870054">
            <w:pPr>
              <w:pStyle w:val="ConsPlusNormal"/>
              <w:jc w:val="center"/>
            </w:pPr>
            <w:r>
              <w:t>208152,79</w:t>
            </w:r>
          </w:p>
        </w:tc>
        <w:tc>
          <w:tcPr>
            <w:tcW w:w="1701" w:type="dxa"/>
          </w:tcPr>
          <w:p w14:paraId="271F3354" w14:textId="77777777" w:rsidR="00870054" w:rsidRDefault="00870054">
            <w:pPr>
              <w:pStyle w:val="ConsPlusNormal"/>
              <w:jc w:val="center"/>
            </w:pPr>
            <w:r>
              <w:t>208152,79</w:t>
            </w:r>
          </w:p>
        </w:tc>
        <w:tc>
          <w:tcPr>
            <w:tcW w:w="1701" w:type="dxa"/>
          </w:tcPr>
          <w:p w14:paraId="7300E452" w14:textId="77777777" w:rsidR="00870054" w:rsidRDefault="00870054">
            <w:pPr>
              <w:pStyle w:val="ConsPlusNormal"/>
              <w:jc w:val="center"/>
            </w:pPr>
            <w:r>
              <w:t>208152,79</w:t>
            </w:r>
          </w:p>
        </w:tc>
      </w:tr>
      <w:tr w:rsidR="00870054" w14:paraId="43954D49" w14:textId="77777777">
        <w:tc>
          <w:tcPr>
            <w:tcW w:w="2835" w:type="dxa"/>
          </w:tcPr>
          <w:p w14:paraId="423CE218" w14:textId="77777777" w:rsidR="00870054" w:rsidRDefault="00870054">
            <w:pPr>
              <w:pStyle w:val="ConsPlusNormal"/>
            </w:pPr>
            <w:r>
              <w:t>Общее образование</w:t>
            </w:r>
          </w:p>
        </w:tc>
        <w:tc>
          <w:tcPr>
            <w:tcW w:w="680" w:type="dxa"/>
          </w:tcPr>
          <w:p w14:paraId="34BA94E0" w14:textId="77777777" w:rsidR="00870054" w:rsidRDefault="00870054">
            <w:pPr>
              <w:pStyle w:val="ConsPlusNormal"/>
              <w:jc w:val="center"/>
            </w:pPr>
            <w:r>
              <w:t>075</w:t>
            </w:r>
          </w:p>
        </w:tc>
        <w:tc>
          <w:tcPr>
            <w:tcW w:w="680" w:type="dxa"/>
          </w:tcPr>
          <w:p w14:paraId="74EE2D43" w14:textId="77777777" w:rsidR="00870054" w:rsidRDefault="00870054">
            <w:pPr>
              <w:pStyle w:val="ConsPlusNormal"/>
              <w:jc w:val="center"/>
            </w:pPr>
            <w:r>
              <w:t>07</w:t>
            </w:r>
          </w:p>
        </w:tc>
        <w:tc>
          <w:tcPr>
            <w:tcW w:w="680" w:type="dxa"/>
          </w:tcPr>
          <w:p w14:paraId="704B6603" w14:textId="77777777" w:rsidR="00870054" w:rsidRDefault="00870054">
            <w:pPr>
              <w:pStyle w:val="ConsPlusNormal"/>
              <w:jc w:val="center"/>
            </w:pPr>
            <w:r>
              <w:t>02</w:t>
            </w:r>
          </w:p>
        </w:tc>
        <w:tc>
          <w:tcPr>
            <w:tcW w:w="1701" w:type="dxa"/>
          </w:tcPr>
          <w:p w14:paraId="179578E7" w14:textId="77777777" w:rsidR="00870054" w:rsidRDefault="00870054">
            <w:pPr>
              <w:pStyle w:val="ConsPlusNormal"/>
            </w:pPr>
          </w:p>
        </w:tc>
        <w:tc>
          <w:tcPr>
            <w:tcW w:w="680" w:type="dxa"/>
          </w:tcPr>
          <w:p w14:paraId="5C4BFA7A" w14:textId="77777777" w:rsidR="00870054" w:rsidRDefault="00870054">
            <w:pPr>
              <w:pStyle w:val="ConsPlusNormal"/>
            </w:pPr>
          </w:p>
        </w:tc>
        <w:tc>
          <w:tcPr>
            <w:tcW w:w="1757" w:type="dxa"/>
          </w:tcPr>
          <w:p w14:paraId="69D4FBE0" w14:textId="77777777" w:rsidR="00870054" w:rsidRDefault="00870054">
            <w:pPr>
              <w:pStyle w:val="ConsPlusNormal"/>
              <w:jc w:val="center"/>
            </w:pPr>
            <w:r>
              <w:t>48070011,79</w:t>
            </w:r>
          </w:p>
        </w:tc>
        <w:tc>
          <w:tcPr>
            <w:tcW w:w="1701" w:type="dxa"/>
          </w:tcPr>
          <w:p w14:paraId="2ACFAD3F" w14:textId="77777777" w:rsidR="00870054" w:rsidRDefault="00870054">
            <w:pPr>
              <w:pStyle w:val="ConsPlusNormal"/>
              <w:jc w:val="center"/>
            </w:pPr>
            <w:r>
              <w:t>27354442,16</w:t>
            </w:r>
          </w:p>
        </w:tc>
        <w:tc>
          <w:tcPr>
            <w:tcW w:w="1701" w:type="dxa"/>
          </w:tcPr>
          <w:p w14:paraId="7C3620CD" w14:textId="77777777" w:rsidR="00870054" w:rsidRDefault="00870054">
            <w:pPr>
              <w:pStyle w:val="ConsPlusNormal"/>
              <w:jc w:val="center"/>
            </w:pPr>
            <w:r>
              <w:t>27832818,20</w:t>
            </w:r>
          </w:p>
        </w:tc>
      </w:tr>
      <w:tr w:rsidR="00870054" w14:paraId="3EF5AF3F" w14:textId="77777777">
        <w:tc>
          <w:tcPr>
            <w:tcW w:w="2835" w:type="dxa"/>
          </w:tcPr>
          <w:p w14:paraId="51C2CA40" w14:textId="77777777" w:rsidR="00870054" w:rsidRDefault="00870054">
            <w:pPr>
              <w:pStyle w:val="ConsPlusNormal"/>
            </w:pPr>
            <w:r>
              <w:t xml:space="preserve">Государственная </w:t>
            </w:r>
            <w:hyperlink r:id="rId98">
              <w:r>
                <w:rPr>
                  <w:color w:val="0000FF"/>
                </w:rPr>
                <w:t>программа</w:t>
              </w:r>
            </w:hyperlink>
            <w:r>
              <w:t xml:space="preserve"> Республики Дагестан "Развитие образования в Республике Дагестан"</w:t>
            </w:r>
          </w:p>
        </w:tc>
        <w:tc>
          <w:tcPr>
            <w:tcW w:w="680" w:type="dxa"/>
          </w:tcPr>
          <w:p w14:paraId="38D5E632" w14:textId="77777777" w:rsidR="00870054" w:rsidRDefault="00870054">
            <w:pPr>
              <w:pStyle w:val="ConsPlusNormal"/>
              <w:jc w:val="center"/>
            </w:pPr>
            <w:r>
              <w:t>075</w:t>
            </w:r>
          </w:p>
        </w:tc>
        <w:tc>
          <w:tcPr>
            <w:tcW w:w="680" w:type="dxa"/>
          </w:tcPr>
          <w:p w14:paraId="00ECEA0E" w14:textId="77777777" w:rsidR="00870054" w:rsidRDefault="00870054">
            <w:pPr>
              <w:pStyle w:val="ConsPlusNormal"/>
              <w:jc w:val="center"/>
            </w:pPr>
            <w:r>
              <w:t>07</w:t>
            </w:r>
          </w:p>
        </w:tc>
        <w:tc>
          <w:tcPr>
            <w:tcW w:w="680" w:type="dxa"/>
          </w:tcPr>
          <w:p w14:paraId="1BDBBF0E" w14:textId="77777777" w:rsidR="00870054" w:rsidRDefault="00870054">
            <w:pPr>
              <w:pStyle w:val="ConsPlusNormal"/>
              <w:jc w:val="center"/>
            </w:pPr>
            <w:r>
              <w:t>02</w:t>
            </w:r>
          </w:p>
        </w:tc>
        <w:tc>
          <w:tcPr>
            <w:tcW w:w="1701" w:type="dxa"/>
          </w:tcPr>
          <w:p w14:paraId="583D36C1" w14:textId="77777777" w:rsidR="00870054" w:rsidRDefault="00870054">
            <w:pPr>
              <w:pStyle w:val="ConsPlusNormal"/>
              <w:jc w:val="center"/>
            </w:pPr>
            <w:r>
              <w:t>19</w:t>
            </w:r>
          </w:p>
        </w:tc>
        <w:tc>
          <w:tcPr>
            <w:tcW w:w="680" w:type="dxa"/>
          </w:tcPr>
          <w:p w14:paraId="3F6A7812" w14:textId="77777777" w:rsidR="00870054" w:rsidRDefault="00870054">
            <w:pPr>
              <w:pStyle w:val="ConsPlusNormal"/>
            </w:pPr>
          </w:p>
        </w:tc>
        <w:tc>
          <w:tcPr>
            <w:tcW w:w="1757" w:type="dxa"/>
          </w:tcPr>
          <w:p w14:paraId="728D268C" w14:textId="77777777" w:rsidR="00870054" w:rsidRDefault="00870054">
            <w:pPr>
              <w:pStyle w:val="ConsPlusNormal"/>
              <w:jc w:val="center"/>
            </w:pPr>
            <w:r>
              <w:t>48030410,41</w:t>
            </w:r>
          </w:p>
        </w:tc>
        <w:tc>
          <w:tcPr>
            <w:tcW w:w="1701" w:type="dxa"/>
          </w:tcPr>
          <w:p w14:paraId="2C0CCB29" w14:textId="77777777" w:rsidR="00870054" w:rsidRDefault="00870054">
            <w:pPr>
              <w:pStyle w:val="ConsPlusNormal"/>
              <w:jc w:val="center"/>
            </w:pPr>
            <w:r>
              <w:t>27354442,16</w:t>
            </w:r>
          </w:p>
        </w:tc>
        <w:tc>
          <w:tcPr>
            <w:tcW w:w="1701" w:type="dxa"/>
          </w:tcPr>
          <w:p w14:paraId="01DAB8F1" w14:textId="77777777" w:rsidR="00870054" w:rsidRDefault="00870054">
            <w:pPr>
              <w:pStyle w:val="ConsPlusNormal"/>
              <w:jc w:val="center"/>
            </w:pPr>
            <w:r>
              <w:t>27832818,20</w:t>
            </w:r>
          </w:p>
        </w:tc>
      </w:tr>
      <w:tr w:rsidR="00870054" w14:paraId="741C6012" w14:textId="77777777">
        <w:tc>
          <w:tcPr>
            <w:tcW w:w="2835" w:type="dxa"/>
          </w:tcPr>
          <w:p w14:paraId="7250D87B" w14:textId="77777777" w:rsidR="00870054" w:rsidRDefault="00870054">
            <w:pPr>
              <w:pStyle w:val="ConsPlusNormal"/>
            </w:pPr>
            <w:r>
              <w:t>Региональные проекты, обеспечивающие достижение результатов федеральных проектов, входящих в состав национального проекта</w:t>
            </w:r>
          </w:p>
        </w:tc>
        <w:tc>
          <w:tcPr>
            <w:tcW w:w="680" w:type="dxa"/>
          </w:tcPr>
          <w:p w14:paraId="228DDA4D" w14:textId="77777777" w:rsidR="00870054" w:rsidRDefault="00870054">
            <w:pPr>
              <w:pStyle w:val="ConsPlusNormal"/>
              <w:jc w:val="center"/>
            </w:pPr>
            <w:r>
              <w:t>075</w:t>
            </w:r>
          </w:p>
        </w:tc>
        <w:tc>
          <w:tcPr>
            <w:tcW w:w="680" w:type="dxa"/>
          </w:tcPr>
          <w:p w14:paraId="36FC79F0" w14:textId="77777777" w:rsidR="00870054" w:rsidRDefault="00870054">
            <w:pPr>
              <w:pStyle w:val="ConsPlusNormal"/>
              <w:jc w:val="center"/>
            </w:pPr>
            <w:r>
              <w:t>07</w:t>
            </w:r>
          </w:p>
        </w:tc>
        <w:tc>
          <w:tcPr>
            <w:tcW w:w="680" w:type="dxa"/>
          </w:tcPr>
          <w:p w14:paraId="0EDECE59" w14:textId="77777777" w:rsidR="00870054" w:rsidRDefault="00870054">
            <w:pPr>
              <w:pStyle w:val="ConsPlusNormal"/>
              <w:jc w:val="center"/>
            </w:pPr>
            <w:r>
              <w:t>02</w:t>
            </w:r>
          </w:p>
        </w:tc>
        <w:tc>
          <w:tcPr>
            <w:tcW w:w="1701" w:type="dxa"/>
          </w:tcPr>
          <w:p w14:paraId="149EDDDD" w14:textId="77777777" w:rsidR="00870054" w:rsidRDefault="00870054">
            <w:pPr>
              <w:pStyle w:val="ConsPlusNormal"/>
              <w:jc w:val="center"/>
            </w:pPr>
            <w:r>
              <w:t>19 1</w:t>
            </w:r>
          </w:p>
        </w:tc>
        <w:tc>
          <w:tcPr>
            <w:tcW w:w="680" w:type="dxa"/>
          </w:tcPr>
          <w:p w14:paraId="2DB21D3C" w14:textId="77777777" w:rsidR="00870054" w:rsidRDefault="00870054">
            <w:pPr>
              <w:pStyle w:val="ConsPlusNormal"/>
            </w:pPr>
          </w:p>
        </w:tc>
        <w:tc>
          <w:tcPr>
            <w:tcW w:w="1757" w:type="dxa"/>
          </w:tcPr>
          <w:p w14:paraId="2518583F" w14:textId="77777777" w:rsidR="00870054" w:rsidRDefault="00870054">
            <w:pPr>
              <w:pStyle w:val="ConsPlusNormal"/>
              <w:jc w:val="center"/>
            </w:pPr>
            <w:r>
              <w:t>4615540,33</w:t>
            </w:r>
          </w:p>
        </w:tc>
        <w:tc>
          <w:tcPr>
            <w:tcW w:w="1701" w:type="dxa"/>
          </w:tcPr>
          <w:p w14:paraId="31FE2D5F" w14:textId="77777777" w:rsidR="00870054" w:rsidRDefault="00870054">
            <w:pPr>
              <w:pStyle w:val="ConsPlusNormal"/>
              <w:jc w:val="center"/>
            </w:pPr>
            <w:r>
              <w:t>4415164,25</w:t>
            </w:r>
          </w:p>
        </w:tc>
        <w:tc>
          <w:tcPr>
            <w:tcW w:w="1701" w:type="dxa"/>
          </w:tcPr>
          <w:p w14:paraId="7F1F7019" w14:textId="77777777" w:rsidR="00870054" w:rsidRDefault="00870054">
            <w:pPr>
              <w:pStyle w:val="ConsPlusNormal"/>
              <w:jc w:val="center"/>
            </w:pPr>
            <w:r>
              <w:t>3535094,40</w:t>
            </w:r>
          </w:p>
        </w:tc>
      </w:tr>
      <w:tr w:rsidR="00870054" w14:paraId="5FA834E0" w14:textId="77777777">
        <w:tc>
          <w:tcPr>
            <w:tcW w:w="2835" w:type="dxa"/>
          </w:tcPr>
          <w:p w14:paraId="7F9E8F71" w14:textId="77777777" w:rsidR="00870054" w:rsidRDefault="00870054">
            <w:pPr>
              <w:pStyle w:val="ConsPlusNormal"/>
            </w:pPr>
            <w:r>
              <w:t>Региональный проект "Все лучшее детям"</w:t>
            </w:r>
          </w:p>
        </w:tc>
        <w:tc>
          <w:tcPr>
            <w:tcW w:w="680" w:type="dxa"/>
          </w:tcPr>
          <w:p w14:paraId="00F1DA77" w14:textId="77777777" w:rsidR="00870054" w:rsidRDefault="00870054">
            <w:pPr>
              <w:pStyle w:val="ConsPlusNormal"/>
              <w:jc w:val="center"/>
            </w:pPr>
            <w:r>
              <w:t>075</w:t>
            </w:r>
          </w:p>
        </w:tc>
        <w:tc>
          <w:tcPr>
            <w:tcW w:w="680" w:type="dxa"/>
          </w:tcPr>
          <w:p w14:paraId="5956B6CF" w14:textId="77777777" w:rsidR="00870054" w:rsidRDefault="00870054">
            <w:pPr>
              <w:pStyle w:val="ConsPlusNormal"/>
              <w:jc w:val="center"/>
            </w:pPr>
            <w:r>
              <w:t>07</w:t>
            </w:r>
          </w:p>
        </w:tc>
        <w:tc>
          <w:tcPr>
            <w:tcW w:w="680" w:type="dxa"/>
          </w:tcPr>
          <w:p w14:paraId="6EB00A26" w14:textId="77777777" w:rsidR="00870054" w:rsidRDefault="00870054">
            <w:pPr>
              <w:pStyle w:val="ConsPlusNormal"/>
              <w:jc w:val="center"/>
            </w:pPr>
            <w:r>
              <w:t>02</w:t>
            </w:r>
          </w:p>
        </w:tc>
        <w:tc>
          <w:tcPr>
            <w:tcW w:w="1701" w:type="dxa"/>
          </w:tcPr>
          <w:p w14:paraId="72824F22" w14:textId="77777777" w:rsidR="00870054" w:rsidRDefault="00870054">
            <w:pPr>
              <w:pStyle w:val="ConsPlusNormal"/>
              <w:jc w:val="center"/>
            </w:pPr>
            <w:r>
              <w:t>19 1 Ю4</w:t>
            </w:r>
          </w:p>
        </w:tc>
        <w:tc>
          <w:tcPr>
            <w:tcW w:w="680" w:type="dxa"/>
          </w:tcPr>
          <w:p w14:paraId="0C22CAF5" w14:textId="77777777" w:rsidR="00870054" w:rsidRDefault="00870054">
            <w:pPr>
              <w:pStyle w:val="ConsPlusNormal"/>
            </w:pPr>
          </w:p>
        </w:tc>
        <w:tc>
          <w:tcPr>
            <w:tcW w:w="1757" w:type="dxa"/>
          </w:tcPr>
          <w:p w14:paraId="2DD0D95E" w14:textId="77777777" w:rsidR="00870054" w:rsidRDefault="00870054">
            <w:pPr>
              <w:pStyle w:val="ConsPlusNormal"/>
              <w:jc w:val="center"/>
            </w:pPr>
            <w:r>
              <w:t>1086665,53</w:t>
            </w:r>
          </w:p>
        </w:tc>
        <w:tc>
          <w:tcPr>
            <w:tcW w:w="1701" w:type="dxa"/>
          </w:tcPr>
          <w:p w14:paraId="402FC61D" w14:textId="77777777" w:rsidR="00870054" w:rsidRDefault="00870054">
            <w:pPr>
              <w:pStyle w:val="ConsPlusNormal"/>
              <w:jc w:val="center"/>
            </w:pPr>
            <w:r>
              <w:t>883218,94</w:t>
            </w:r>
          </w:p>
        </w:tc>
        <w:tc>
          <w:tcPr>
            <w:tcW w:w="1701" w:type="dxa"/>
          </w:tcPr>
          <w:p w14:paraId="03D00DA5" w14:textId="77777777" w:rsidR="00870054" w:rsidRDefault="00870054">
            <w:pPr>
              <w:pStyle w:val="ConsPlusNormal"/>
              <w:jc w:val="center"/>
            </w:pPr>
            <w:r>
              <w:t>0,00</w:t>
            </w:r>
          </w:p>
        </w:tc>
      </w:tr>
      <w:tr w:rsidR="00870054" w14:paraId="0A657811" w14:textId="77777777">
        <w:tc>
          <w:tcPr>
            <w:tcW w:w="2835" w:type="dxa"/>
          </w:tcPr>
          <w:p w14:paraId="53016F95" w14:textId="77777777" w:rsidR="00870054" w:rsidRDefault="00870054">
            <w:pPr>
              <w:pStyle w:val="ConsPlusNormal"/>
            </w:pPr>
            <w:r>
              <w:t xml:space="preserve">Оснащение общеобразовательных организаций средствами обучения и воспитания для реализации учебных </w:t>
            </w:r>
            <w:r>
              <w:lastRenderedPageBreak/>
              <w:t>предметов</w:t>
            </w:r>
          </w:p>
        </w:tc>
        <w:tc>
          <w:tcPr>
            <w:tcW w:w="680" w:type="dxa"/>
          </w:tcPr>
          <w:p w14:paraId="79228AC8" w14:textId="77777777" w:rsidR="00870054" w:rsidRDefault="00870054">
            <w:pPr>
              <w:pStyle w:val="ConsPlusNormal"/>
              <w:jc w:val="center"/>
            </w:pPr>
            <w:r>
              <w:lastRenderedPageBreak/>
              <w:t>075</w:t>
            </w:r>
          </w:p>
        </w:tc>
        <w:tc>
          <w:tcPr>
            <w:tcW w:w="680" w:type="dxa"/>
          </w:tcPr>
          <w:p w14:paraId="3D330AD3" w14:textId="77777777" w:rsidR="00870054" w:rsidRDefault="00870054">
            <w:pPr>
              <w:pStyle w:val="ConsPlusNormal"/>
              <w:jc w:val="center"/>
            </w:pPr>
            <w:r>
              <w:t>07</w:t>
            </w:r>
          </w:p>
        </w:tc>
        <w:tc>
          <w:tcPr>
            <w:tcW w:w="680" w:type="dxa"/>
          </w:tcPr>
          <w:p w14:paraId="6A331758" w14:textId="77777777" w:rsidR="00870054" w:rsidRDefault="00870054">
            <w:pPr>
              <w:pStyle w:val="ConsPlusNormal"/>
              <w:jc w:val="center"/>
            </w:pPr>
            <w:r>
              <w:t>02</w:t>
            </w:r>
          </w:p>
        </w:tc>
        <w:tc>
          <w:tcPr>
            <w:tcW w:w="1701" w:type="dxa"/>
          </w:tcPr>
          <w:p w14:paraId="45136AE1" w14:textId="77777777" w:rsidR="00870054" w:rsidRDefault="00870054">
            <w:pPr>
              <w:pStyle w:val="ConsPlusNormal"/>
              <w:jc w:val="center"/>
            </w:pPr>
            <w:r>
              <w:t>19 1 Ю4 55590</w:t>
            </w:r>
          </w:p>
        </w:tc>
        <w:tc>
          <w:tcPr>
            <w:tcW w:w="680" w:type="dxa"/>
          </w:tcPr>
          <w:p w14:paraId="14F80066" w14:textId="77777777" w:rsidR="00870054" w:rsidRDefault="00870054">
            <w:pPr>
              <w:pStyle w:val="ConsPlusNormal"/>
            </w:pPr>
          </w:p>
        </w:tc>
        <w:tc>
          <w:tcPr>
            <w:tcW w:w="1757" w:type="dxa"/>
          </w:tcPr>
          <w:p w14:paraId="0934078C" w14:textId="77777777" w:rsidR="00870054" w:rsidRDefault="00870054">
            <w:pPr>
              <w:pStyle w:val="ConsPlusNormal"/>
              <w:jc w:val="center"/>
            </w:pPr>
            <w:r>
              <w:t>167046,06</w:t>
            </w:r>
          </w:p>
        </w:tc>
        <w:tc>
          <w:tcPr>
            <w:tcW w:w="1701" w:type="dxa"/>
          </w:tcPr>
          <w:p w14:paraId="2C124C12" w14:textId="77777777" w:rsidR="00870054" w:rsidRDefault="00870054">
            <w:pPr>
              <w:pStyle w:val="ConsPlusNormal"/>
              <w:jc w:val="center"/>
            </w:pPr>
            <w:r>
              <w:t>0,00</w:t>
            </w:r>
          </w:p>
        </w:tc>
        <w:tc>
          <w:tcPr>
            <w:tcW w:w="1701" w:type="dxa"/>
          </w:tcPr>
          <w:p w14:paraId="54FD0995" w14:textId="77777777" w:rsidR="00870054" w:rsidRDefault="00870054">
            <w:pPr>
              <w:pStyle w:val="ConsPlusNormal"/>
              <w:jc w:val="center"/>
            </w:pPr>
            <w:r>
              <w:t>0,00</w:t>
            </w:r>
          </w:p>
        </w:tc>
      </w:tr>
      <w:tr w:rsidR="00870054" w14:paraId="2C542BE6" w14:textId="77777777">
        <w:tc>
          <w:tcPr>
            <w:tcW w:w="2835" w:type="dxa"/>
          </w:tcPr>
          <w:p w14:paraId="71BBDCF8"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4F190A28" w14:textId="77777777" w:rsidR="00870054" w:rsidRDefault="00870054">
            <w:pPr>
              <w:pStyle w:val="ConsPlusNormal"/>
              <w:jc w:val="center"/>
            </w:pPr>
            <w:r>
              <w:t>075</w:t>
            </w:r>
          </w:p>
        </w:tc>
        <w:tc>
          <w:tcPr>
            <w:tcW w:w="680" w:type="dxa"/>
          </w:tcPr>
          <w:p w14:paraId="0EA7884F" w14:textId="77777777" w:rsidR="00870054" w:rsidRDefault="00870054">
            <w:pPr>
              <w:pStyle w:val="ConsPlusNormal"/>
              <w:jc w:val="center"/>
            </w:pPr>
            <w:r>
              <w:t>07</w:t>
            </w:r>
          </w:p>
        </w:tc>
        <w:tc>
          <w:tcPr>
            <w:tcW w:w="680" w:type="dxa"/>
          </w:tcPr>
          <w:p w14:paraId="4C250821" w14:textId="77777777" w:rsidR="00870054" w:rsidRDefault="00870054">
            <w:pPr>
              <w:pStyle w:val="ConsPlusNormal"/>
              <w:jc w:val="center"/>
            </w:pPr>
            <w:r>
              <w:t>02</w:t>
            </w:r>
          </w:p>
        </w:tc>
        <w:tc>
          <w:tcPr>
            <w:tcW w:w="1701" w:type="dxa"/>
          </w:tcPr>
          <w:p w14:paraId="43B5B421" w14:textId="77777777" w:rsidR="00870054" w:rsidRDefault="00870054">
            <w:pPr>
              <w:pStyle w:val="ConsPlusNormal"/>
              <w:jc w:val="center"/>
            </w:pPr>
            <w:r>
              <w:t>19 1 Ю4 55590</w:t>
            </w:r>
          </w:p>
        </w:tc>
        <w:tc>
          <w:tcPr>
            <w:tcW w:w="680" w:type="dxa"/>
          </w:tcPr>
          <w:p w14:paraId="2CCC1D2C" w14:textId="77777777" w:rsidR="00870054" w:rsidRDefault="00870054">
            <w:pPr>
              <w:pStyle w:val="ConsPlusNormal"/>
              <w:jc w:val="center"/>
            </w:pPr>
            <w:r>
              <w:t>200</w:t>
            </w:r>
          </w:p>
        </w:tc>
        <w:tc>
          <w:tcPr>
            <w:tcW w:w="1757" w:type="dxa"/>
          </w:tcPr>
          <w:p w14:paraId="2D87E9E4" w14:textId="77777777" w:rsidR="00870054" w:rsidRDefault="00870054">
            <w:pPr>
              <w:pStyle w:val="ConsPlusNormal"/>
              <w:jc w:val="center"/>
            </w:pPr>
            <w:r>
              <w:t>167046,06</w:t>
            </w:r>
          </w:p>
        </w:tc>
        <w:tc>
          <w:tcPr>
            <w:tcW w:w="1701" w:type="dxa"/>
          </w:tcPr>
          <w:p w14:paraId="52249F8D" w14:textId="77777777" w:rsidR="00870054" w:rsidRDefault="00870054">
            <w:pPr>
              <w:pStyle w:val="ConsPlusNormal"/>
              <w:jc w:val="center"/>
            </w:pPr>
            <w:r>
              <w:t>0,00</w:t>
            </w:r>
          </w:p>
        </w:tc>
        <w:tc>
          <w:tcPr>
            <w:tcW w:w="1701" w:type="dxa"/>
          </w:tcPr>
          <w:p w14:paraId="6209C840" w14:textId="77777777" w:rsidR="00870054" w:rsidRDefault="00870054">
            <w:pPr>
              <w:pStyle w:val="ConsPlusNormal"/>
              <w:jc w:val="center"/>
            </w:pPr>
            <w:r>
              <w:t>0,00</w:t>
            </w:r>
          </w:p>
        </w:tc>
      </w:tr>
      <w:tr w:rsidR="00870054" w14:paraId="2B93862F" w14:textId="77777777">
        <w:tc>
          <w:tcPr>
            <w:tcW w:w="2835" w:type="dxa"/>
          </w:tcPr>
          <w:p w14:paraId="3424D891" w14:textId="77777777" w:rsidR="00870054" w:rsidRDefault="00870054">
            <w:pPr>
              <w:pStyle w:val="ConsPlusNormal"/>
            </w:pPr>
            <w:r>
              <w:t>Реализация мероприятий по модернизации школьных систем образования</w:t>
            </w:r>
          </w:p>
        </w:tc>
        <w:tc>
          <w:tcPr>
            <w:tcW w:w="680" w:type="dxa"/>
          </w:tcPr>
          <w:p w14:paraId="04950D7E" w14:textId="77777777" w:rsidR="00870054" w:rsidRDefault="00870054">
            <w:pPr>
              <w:pStyle w:val="ConsPlusNormal"/>
              <w:jc w:val="center"/>
            </w:pPr>
            <w:r>
              <w:t>075</w:t>
            </w:r>
          </w:p>
        </w:tc>
        <w:tc>
          <w:tcPr>
            <w:tcW w:w="680" w:type="dxa"/>
          </w:tcPr>
          <w:p w14:paraId="653353F1" w14:textId="77777777" w:rsidR="00870054" w:rsidRDefault="00870054">
            <w:pPr>
              <w:pStyle w:val="ConsPlusNormal"/>
              <w:jc w:val="center"/>
            </w:pPr>
            <w:r>
              <w:t>07</w:t>
            </w:r>
          </w:p>
        </w:tc>
        <w:tc>
          <w:tcPr>
            <w:tcW w:w="680" w:type="dxa"/>
          </w:tcPr>
          <w:p w14:paraId="7D283517" w14:textId="77777777" w:rsidR="00870054" w:rsidRDefault="00870054">
            <w:pPr>
              <w:pStyle w:val="ConsPlusNormal"/>
              <w:jc w:val="center"/>
            </w:pPr>
            <w:r>
              <w:t>02</w:t>
            </w:r>
          </w:p>
        </w:tc>
        <w:tc>
          <w:tcPr>
            <w:tcW w:w="1701" w:type="dxa"/>
          </w:tcPr>
          <w:p w14:paraId="0A89ACD1" w14:textId="77777777" w:rsidR="00870054" w:rsidRDefault="00870054">
            <w:pPr>
              <w:pStyle w:val="ConsPlusNormal"/>
              <w:jc w:val="center"/>
            </w:pPr>
            <w:r>
              <w:t>19 1 Ю4 57500</w:t>
            </w:r>
          </w:p>
        </w:tc>
        <w:tc>
          <w:tcPr>
            <w:tcW w:w="680" w:type="dxa"/>
          </w:tcPr>
          <w:p w14:paraId="5EB79255" w14:textId="77777777" w:rsidR="00870054" w:rsidRDefault="00870054">
            <w:pPr>
              <w:pStyle w:val="ConsPlusNormal"/>
            </w:pPr>
          </w:p>
        </w:tc>
        <w:tc>
          <w:tcPr>
            <w:tcW w:w="1757" w:type="dxa"/>
          </w:tcPr>
          <w:p w14:paraId="4375C0DD" w14:textId="77777777" w:rsidR="00870054" w:rsidRDefault="00870054">
            <w:pPr>
              <w:pStyle w:val="ConsPlusNormal"/>
              <w:jc w:val="center"/>
            </w:pPr>
            <w:r>
              <w:t>919619,47</w:t>
            </w:r>
          </w:p>
        </w:tc>
        <w:tc>
          <w:tcPr>
            <w:tcW w:w="1701" w:type="dxa"/>
          </w:tcPr>
          <w:p w14:paraId="1774AD0A" w14:textId="77777777" w:rsidR="00870054" w:rsidRDefault="00870054">
            <w:pPr>
              <w:pStyle w:val="ConsPlusNormal"/>
              <w:jc w:val="center"/>
            </w:pPr>
            <w:r>
              <w:t>883218,94</w:t>
            </w:r>
          </w:p>
        </w:tc>
        <w:tc>
          <w:tcPr>
            <w:tcW w:w="1701" w:type="dxa"/>
          </w:tcPr>
          <w:p w14:paraId="721F086F" w14:textId="77777777" w:rsidR="00870054" w:rsidRDefault="00870054">
            <w:pPr>
              <w:pStyle w:val="ConsPlusNormal"/>
              <w:jc w:val="center"/>
            </w:pPr>
            <w:r>
              <w:t>0,00</w:t>
            </w:r>
          </w:p>
        </w:tc>
      </w:tr>
      <w:tr w:rsidR="00870054" w14:paraId="471BA37B" w14:textId="77777777">
        <w:tc>
          <w:tcPr>
            <w:tcW w:w="2835" w:type="dxa"/>
          </w:tcPr>
          <w:p w14:paraId="558F764A"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7BB9DE14" w14:textId="77777777" w:rsidR="00870054" w:rsidRDefault="00870054">
            <w:pPr>
              <w:pStyle w:val="ConsPlusNormal"/>
              <w:jc w:val="center"/>
            </w:pPr>
            <w:r>
              <w:t>075</w:t>
            </w:r>
          </w:p>
        </w:tc>
        <w:tc>
          <w:tcPr>
            <w:tcW w:w="680" w:type="dxa"/>
          </w:tcPr>
          <w:p w14:paraId="2489A65E" w14:textId="77777777" w:rsidR="00870054" w:rsidRDefault="00870054">
            <w:pPr>
              <w:pStyle w:val="ConsPlusNormal"/>
              <w:jc w:val="center"/>
            </w:pPr>
            <w:r>
              <w:t>07</w:t>
            </w:r>
          </w:p>
        </w:tc>
        <w:tc>
          <w:tcPr>
            <w:tcW w:w="680" w:type="dxa"/>
          </w:tcPr>
          <w:p w14:paraId="4FC03CCA" w14:textId="77777777" w:rsidR="00870054" w:rsidRDefault="00870054">
            <w:pPr>
              <w:pStyle w:val="ConsPlusNormal"/>
              <w:jc w:val="center"/>
            </w:pPr>
            <w:r>
              <w:t>02</w:t>
            </w:r>
          </w:p>
        </w:tc>
        <w:tc>
          <w:tcPr>
            <w:tcW w:w="1701" w:type="dxa"/>
          </w:tcPr>
          <w:p w14:paraId="1CE8E6A7" w14:textId="77777777" w:rsidR="00870054" w:rsidRDefault="00870054">
            <w:pPr>
              <w:pStyle w:val="ConsPlusNormal"/>
              <w:jc w:val="center"/>
            </w:pPr>
            <w:r>
              <w:t>19 1 Ю4 57500</w:t>
            </w:r>
          </w:p>
        </w:tc>
        <w:tc>
          <w:tcPr>
            <w:tcW w:w="680" w:type="dxa"/>
          </w:tcPr>
          <w:p w14:paraId="2DE56345" w14:textId="77777777" w:rsidR="00870054" w:rsidRDefault="00870054">
            <w:pPr>
              <w:pStyle w:val="ConsPlusNormal"/>
              <w:jc w:val="center"/>
            </w:pPr>
            <w:r>
              <w:t>200</w:t>
            </w:r>
          </w:p>
        </w:tc>
        <w:tc>
          <w:tcPr>
            <w:tcW w:w="1757" w:type="dxa"/>
          </w:tcPr>
          <w:p w14:paraId="541E164C" w14:textId="77777777" w:rsidR="00870054" w:rsidRDefault="00870054">
            <w:pPr>
              <w:pStyle w:val="ConsPlusNormal"/>
              <w:jc w:val="center"/>
            </w:pPr>
            <w:r>
              <w:t>139297,16</w:t>
            </w:r>
          </w:p>
        </w:tc>
        <w:tc>
          <w:tcPr>
            <w:tcW w:w="1701" w:type="dxa"/>
          </w:tcPr>
          <w:p w14:paraId="214A3F59" w14:textId="77777777" w:rsidR="00870054" w:rsidRDefault="00870054">
            <w:pPr>
              <w:pStyle w:val="ConsPlusNormal"/>
              <w:jc w:val="center"/>
            </w:pPr>
            <w:r>
              <w:t>403078,62</w:t>
            </w:r>
          </w:p>
        </w:tc>
        <w:tc>
          <w:tcPr>
            <w:tcW w:w="1701" w:type="dxa"/>
          </w:tcPr>
          <w:p w14:paraId="386CF5BA" w14:textId="77777777" w:rsidR="00870054" w:rsidRDefault="00870054">
            <w:pPr>
              <w:pStyle w:val="ConsPlusNormal"/>
              <w:jc w:val="center"/>
            </w:pPr>
            <w:r>
              <w:t>0,00</w:t>
            </w:r>
          </w:p>
        </w:tc>
      </w:tr>
      <w:tr w:rsidR="00870054" w14:paraId="23F7CD9E" w14:textId="77777777">
        <w:tc>
          <w:tcPr>
            <w:tcW w:w="2835" w:type="dxa"/>
          </w:tcPr>
          <w:p w14:paraId="0A5B8765" w14:textId="77777777" w:rsidR="00870054" w:rsidRDefault="00870054">
            <w:pPr>
              <w:pStyle w:val="ConsPlusNormal"/>
            </w:pPr>
            <w:r>
              <w:t>Межбюджетные трансферты</w:t>
            </w:r>
          </w:p>
        </w:tc>
        <w:tc>
          <w:tcPr>
            <w:tcW w:w="680" w:type="dxa"/>
          </w:tcPr>
          <w:p w14:paraId="7465DBC5" w14:textId="77777777" w:rsidR="00870054" w:rsidRDefault="00870054">
            <w:pPr>
              <w:pStyle w:val="ConsPlusNormal"/>
              <w:jc w:val="center"/>
            </w:pPr>
            <w:r>
              <w:t>075</w:t>
            </w:r>
          </w:p>
        </w:tc>
        <w:tc>
          <w:tcPr>
            <w:tcW w:w="680" w:type="dxa"/>
          </w:tcPr>
          <w:p w14:paraId="02AD099C" w14:textId="77777777" w:rsidR="00870054" w:rsidRDefault="00870054">
            <w:pPr>
              <w:pStyle w:val="ConsPlusNormal"/>
              <w:jc w:val="center"/>
            </w:pPr>
            <w:r>
              <w:t>07</w:t>
            </w:r>
          </w:p>
        </w:tc>
        <w:tc>
          <w:tcPr>
            <w:tcW w:w="680" w:type="dxa"/>
          </w:tcPr>
          <w:p w14:paraId="43564EA8" w14:textId="77777777" w:rsidR="00870054" w:rsidRDefault="00870054">
            <w:pPr>
              <w:pStyle w:val="ConsPlusNormal"/>
              <w:jc w:val="center"/>
            </w:pPr>
            <w:r>
              <w:t>02</w:t>
            </w:r>
          </w:p>
        </w:tc>
        <w:tc>
          <w:tcPr>
            <w:tcW w:w="1701" w:type="dxa"/>
          </w:tcPr>
          <w:p w14:paraId="61146A95" w14:textId="77777777" w:rsidR="00870054" w:rsidRDefault="00870054">
            <w:pPr>
              <w:pStyle w:val="ConsPlusNormal"/>
              <w:jc w:val="center"/>
            </w:pPr>
            <w:r>
              <w:t>19 1 Ю4 57500</w:t>
            </w:r>
          </w:p>
        </w:tc>
        <w:tc>
          <w:tcPr>
            <w:tcW w:w="680" w:type="dxa"/>
          </w:tcPr>
          <w:p w14:paraId="6749C805" w14:textId="77777777" w:rsidR="00870054" w:rsidRDefault="00870054">
            <w:pPr>
              <w:pStyle w:val="ConsPlusNormal"/>
              <w:jc w:val="center"/>
            </w:pPr>
            <w:r>
              <w:t>500</w:t>
            </w:r>
          </w:p>
        </w:tc>
        <w:tc>
          <w:tcPr>
            <w:tcW w:w="1757" w:type="dxa"/>
          </w:tcPr>
          <w:p w14:paraId="148B4541" w14:textId="77777777" w:rsidR="00870054" w:rsidRDefault="00870054">
            <w:pPr>
              <w:pStyle w:val="ConsPlusNormal"/>
              <w:jc w:val="center"/>
            </w:pPr>
            <w:r>
              <w:t>762891,26</w:t>
            </w:r>
          </w:p>
        </w:tc>
        <w:tc>
          <w:tcPr>
            <w:tcW w:w="1701" w:type="dxa"/>
          </w:tcPr>
          <w:p w14:paraId="3DEC957F" w14:textId="77777777" w:rsidR="00870054" w:rsidRDefault="00870054">
            <w:pPr>
              <w:pStyle w:val="ConsPlusNormal"/>
              <w:jc w:val="center"/>
            </w:pPr>
            <w:r>
              <w:t>480140,32</w:t>
            </w:r>
          </w:p>
        </w:tc>
        <w:tc>
          <w:tcPr>
            <w:tcW w:w="1701" w:type="dxa"/>
          </w:tcPr>
          <w:p w14:paraId="382FFC88" w14:textId="77777777" w:rsidR="00870054" w:rsidRDefault="00870054">
            <w:pPr>
              <w:pStyle w:val="ConsPlusNormal"/>
              <w:jc w:val="center"/>
            </w:pPr>
            <w:r>
              <w:t>0,00</w:t>
            </w:r>
          </w:p>
        </w:tc>
      </w:tr>
      <w:tr w:rsidR="00870054" w14:paraId="15E74487" w14:textId="77777777">
        <w:tc>
          <w:tcPr>
            <w:tcW w:w="2835" w:type="dxa"/>
          </w:tcPr>
          <w:p w14:paraId="7497E290"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01DBA90D" w14:textId="77777777" w:rsidR="00870054" w:rsidRDefault="00870054">
            <w:pPr>
              <w:pStyle w:val="ConsPlusNormal"/>
              <w:jc w:val="center"/>
            </w:pPr>
            <w:r>
              <w:t>075</w:t>
            </w:r>
          </w:p>
        </w:tc>
        <w:tc>
          <w:tcPr>
            <w:tcW w:w="680" w:type="dxa"/>
          </w:tcPr>
          <w:p w14:paraId="62F0F937" w14:textId="77777777" w:rsidR="00870054" w:rsidRDefault="00870054">
            <w:pPr>
              <w:pStyle w:val="ConsPlusNormal"/>
              <w:jc w:val="center"/>
            </w:pPr>
            <w:r>
              <w:t>07</w:t>
            </w:r>
          </w:p>
        </w:tc>
        <w:tc>
          <w:tcPr>
            <w:tcW w:w="680" w:type="dxa"/>
          </w:tcPr>
          <w:p w14:paraId="5195943D" w14:textId="77777777" w:rsidR="00870054" w:rsidRDefault="00870054">
            <w:pPr>
              <w:pStyle w:val="ConsPlusNormal"/>
              <w:jc w:val="center"/>
            </w:pPr>
            <w:r>
              <w:t>02</w:t>
            </w:r>
          </w:p>
        </w:tc>
        <w:tc>
          <w:tcPr>
            <w:tcW w:w="1701" w:type="dxa"/>
          </w:tcPr>
          <w:p w14:paraId="7264D028" w14:textId="77777777" w:rsidR="00870054" w:rsidRDefault="00870054">
            <w:pPr>
              <w:pStyle w:val="ConsPlusNormal"/>
              <w:jc w:val="center"/>
            </w:pPr>
            <w:r>
              <w:t>19 1 Ю4 57500</w:t>
            </w:r>
          </w:p>
        </w:tc>
        <w:tc>
          <w:tcPr>
            <w:tcW w:w="680" w:type="dxa"/>
          </w:tcPr>
          <w:p w14:paraId="2092933B" w14:textId="77777777" w:rsidR="00870054" w:rsidRDefault="00870054">
            <w:pPr>
              <w:pStyle w:val="ConsPlusNormal"/>
              <w:jc w:val="center"/>
            </w:pPr>
            <w:r>
              <w:t>600</w:t>
            </w:r>
          </w:p>
        </w:tc>
        <w:tc>
          <w:tcPr>
            <w:tcW w:w="1757" w:type="dxa"/>
          </w:tcPr>
          <w:p w14:paraId="32270C49" w14:textId="77777777" w:rsidR="00870054" w:rsidRDefault="00870054">
            <w:pPr>
              <w:pStyle w:val="ConsPlusNormal"/>
              <w:jc w:val="center"/>
            </w:pPr>
            <w:r>
              <w:t>17431,05</w:t>
            </w:r>
          </w:p>
        </w:tc>
        <w:tc>
          <w:tcPr>
            <w:tcW w:w="1701" w:type="dxa"/>
          </w:tcPr>
          <w:p w14:paraId="1F0F1BCC" w14:textId="77777777" w:rsidR="00870054" w:rsidRDefault="00870054">
            <w:pPr>
              <w:pStyle w:val="ConsPlusNormal"/>
              <w:jc w:val="center"/>
            </w:pPr>
            <w:r>
              <w:t>0,00</w:t>
            </w:r>
          </w:p>
        </w:tc>
        <w:tc>
          <w:tcPr>
            <w:tcW w:w="1701" w:type="dxa"/>
          </w:tcPr>
          <w:p w14:paraId="21AA1B55" w14:textId="77777777" w:rsidR="00870054" w:rsidRDefault="00870054">
            <w:pPr>
              <w:pStyle w:val="ConsPlusNormal"/>
              <w:jc w:val="center"/>
            </w:pPr>
            <w:r>
              <w:t>0,00</w:t>
            </w:r>
          </w:p>
        </w:tc>
      </w:tr>
      <w:tr w:rsidR="00870054" w14:paraId="1C225CD4" w14:textId="77777777">
        <w:tc>
          <w:tcPr>
            <w:tcW w:w="2835" w:type="dxa"/>
          </w:tcPr>
          <w:p w14:paraId="643CAECE" w14:textId="77777777" w:rsidR="00870054" w:rsidRDefault="00870054">
            <w:pPr>
              <w:pStyle w:val="ConsPlusNormal"/>
            </w:pPr>
            <w:r>
              <w:t>Региональный проект "Педагоги и наставники"</w:t>
            </w:r>
          </w:p>
        </w:tc>
        <w:tc>
          <w:tcPr>
            <w:tcW w:w="680" w:type="dxa"/>
          </w:tcPr>
          <w:p w14:paraId="070B04C8" w14:textId="77777777" w:rsidR="00870054" w:rsidRDefault="00870054">
            <w:pPr>
              <w:pStyle w:val="ConsPlusNormal"/>
              <w:jc w:val="center"/>
            </w:pPr>
            <w:r>
              <w:t>075</w:t>
            </w:r>
          </w:p>
        </w:tc>
        <w:tc>
          <w:tcPr>
            <w:tcW w:w="680" w:type="dxa"/>
          </w:tcPr>
          <w:p w14:paraId="4CC32E5E" w14:textId="77777777" w:rsidR="00870054" w:rsidRDefault="00870054">
            <w:pPr>
              <w:pStyle w:val="ConsPlusNormal"/>
              <w:jc w:val="center"/>
            </w:pPr>
            <w:r>
              <w:t>07</w:t>
            </w:r>
          </w:p>
        </w:tc>
        <w:tc>
          <w:tcPr>
            <w:tcW w:w="680" w:type="dxa"/>
          </w:tcPr>
          <w:p w14:paraId="76D6B173" w14:textId="77777777" w:rsidR="00870054" w:rsidRDefault="00870054">
            <w:pPr>
              <w:pStyle w:val="ConsPlusNormal"/>
              <w:jc w:val="center"/>
            </w:pPr>
            <w:r>
              <w:t>02</w:t>
            </w:r>
          </w:p>
        </w:tc>
        <w:tc>
          <w:tcPr>
            <w:tcW w:w="1701" w:type="dxa"/>
          </w:tcPr>
          <w:p w14:paraId="256278CC" w14:textId="77777777" w:rsidR="00870054" w:rsidRDefault="00870054">
            <w:pPr>
              <w:pStyle w:val="ConsPlusNormal"/>
              <w:jc w:val="center"/>
            </w:pPr>
            <w:r>
              <w:t>19 1 Ю6</w:t>
            </w:r>
          </w:p>
        </w:tc>
        <w:tc>
          <w:tcPr>
            <w:tcW w:w="680" w:type="dxa"/>
          </w:tcPr>
          <w:p w14:paraId="4DC0F2DD" w14:textId="77777777" w:rsidR="00870054" w:rsidRDefault="00870054">
            <w:pPr>
              <w:pStyle w:val="ConsPlusNormal"/>
            </w:pPr>
          </w:p>
        </w:tc>
        <w:tc>
          <w:tcPr>
            <w:tcW w:w="1757" w:type="dxa"/>
          </w:tcPr>
          <w:p w14:paraId="7E31F06F" w14:textId="77777777" w:rsidR="00870054" w:rsidRDefault="00870054">
            <w:pPr>
              <w:pStyle w:val="ConsPlusNormal"/>
              <w:jc w:val="center"/>
            </w:pPr>
            <w:r>
              <w:t>3528874,80</w:t>
            </w:r>
          </w:p>
        </w:tc>
        <w:tc>
          <w:tcPr>
            <w:tcW w:w="1701" w:type="dxa"/>
          </w:tcPr>
          <w:p w14:paraId="5CE1BE98" w14:textId="77777777" w:rsidR="00870054" w:rsidRDefault="00870054">
            <w:pPr>
              <w:pStyle w:val="ConsPlusNormal"/>
              <w:jc w:val="center"/>
            </w:pPr>
            <w:r>
              <w:t>3531945,31</w:t>
            </w:r>
          </w:p>
        </w:tc>
        <w:tc>
          <w:tcPr>
            <w:tcW w:w="1701" w:type="dxa"/>
          </w:tcPr>
          <w:p w14:paraId="5B59B930" w14:textId="77777777" w:rsidR="00870054" w:rsidRDefault="00870054">
            <w:pPr>
              <w:pStyle w:val="ConsPlusNormal"/>
              <w:jc w:val="center"/>
            </w:pPr>
            <w:r>
              <w:t>3535094,40</w:t>
            </w:r>
          </w:p>
        </w:tc>
      </w:tr>
      <w:tr w:rsidR="00870054" w14:paraId="30AC5380" w14:textId="77777777">
        <w:tc>
          <w:tcPr>
            <w:tcW w:w="2835" w:type="dxa"/>
          </w:tcPr>
          <w:p w14:paraId="6D4FE430" w14:textId="77777777" w:rsidR="00870054" w:rsidRDefault="00870054">
            <w:pPr>
              <w:pStyle w:val="ConsPlusNormal"/>
            </w:pPr>
            <w:r>
              <w:t xml:space="preserve">Единовременные компенсационные выплаты учителям, </w:t>
            </w:r>
            <w:r>
              <w:lastRenderedPageBreak/>
              <w:t>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680" w:type="dxa"/>
          </w:tcPr>
          <w:p w14:paraId="2CF207F7" w14:textId="77777777" w:rsidR="00870054" w:rsidRDefault="00870054">
            <w:pPr>
              <w:pStyle w:val="ConsPlusNormal"/>
              <w:jc w:val="center"/>
            </w:pPr>
            <w:r>
              <w:lastRenderedPageBreak/>
              <w:t>075</w:t>
            </w:r>
          </w:p>
        </w:tc>
        <w:tc>
          <w:tcPr>
            <w:tcW w:w="680" w:type="dxa"/>
          </w:tcPr>
          <w:p w14:paraId="5C285264" w14:textId="77777777" w:rsidR="00870054" w:rsidRDefault="00870054">
            <w:pPr>
              <w:pStyle w:val="ConsPlusNormal"/>
              <w:jc w:val="center"/>
            </w:pPr>
            <w:r>
              <w:t>07</w:t>
            </w:r>
          </w:p>
        </w:tc>
        <w:tc>
          <w:tcPr>
            <w:tcW w:w="680" w:type="dxa"/>
          </w:tcPr>
          <w:p w14:paraId="11EDA0FF" w14:textId="77777777" w:rsidR="00870054" w:rsidRDefault="00870054">
            <w:pPr>
              <w:pStyle w:val="ConsPlusNormal"/>
              <w:jc w:val="center"/>
            </w:pPr>
            <w:r>
              <w:t>02</w:t>
            </w:r>
          </w:p>
        </w:tc>
        <w:tc>
          <w:tcPr>
            <w:tcW w:w="1701" w:type="dxa"/>
          </w:tcPr>
          <w:p w14:paraId="644601DE" w14:textId="77777777" w:rsidR="00870054" w:rsidRDefault="00870054">
            <w:pPr>
              <w:pStyle w:val="ConsPlusNormal"/>
              <w:jc w:val="center"/>
            </w:pPr>
            <w:r>
              <w:t>19 1 Ю6 52560</w:t>
            </w:r>
          </w:p>
        </w:tc>
        <w:tc>
          <w:tcPr>
            <w:tcW w:w="680" w:type="dxa"/>
          </w:tcPr>
          <w:p w14:paraId="6CC29A6E" w14:textId="77777777" w:rsidR="00870054" w:rsidRDefault="00870054">
            <w:pPr>
              <w:pStyle w:val="ConsPlusNormal"/>
            </w:pPr>
          </w:p>
        </w:tc>
        <w:tc>
          <w:tcPr>
            <w:tcW w:w="1757" w:type="dxa"/>
          </w:tcPr>
          <w:p w14:paraId="00AB66AD" w14:textId="77777777" w:rsidR="00870054" w:rsidRDefault="00870054">
            <w:pPr>
              <w:pStyle w:val="ConsPlusNormal"/>
              <w:jc w:val="center"/>
            </w:pPr>
            <w:r>
              <w:t>30000,00</w:t>
            </w:r>
          </w:p>
        </w:tc>
        <w:tc>
          <w:tcPr>
            <w:tcW w:w="1701" w:type="dxa"/>
          </w:tcPr>
          <w:p w14:paraId="4A8E9FF0" w14:textId="77777777" w:rsidR="00870054" w:rsidRDefault="00870054">
            <w:pPr>
              <w:pStyle w:val="ConsPlusNormal"/>
              <w:jc w:val="center"/>
            </w:pPr>
            <w:r>
              <w:t>40000,00</w:t>
            </w:r>
          </w:p>
        </w:tc>
        <w:tc>
          <w:tcPr>
            <w:tcW w:w="1701" w:type="dxa"/>
          </w:tcPr>
          <w:p w14:paraId="5C9A90A8" w14:textId="77777777" w:rsidR="00870054" w:rsidRDefault="00870054">
            <w:pPr>
              <w:pStyle w:val="ConsPlusNormal"/>
              <w:jc w:val="center"/>
            </w:pPr>
            <w:r>
              <w:t>50000,00</w:t>
            </w:r>
          </w:p>
        </w:tc>
      </w:tr>
      <w:tr w:rsidR="00870054" w14:paraId="032FB3C5" w14:textId="77777777">
        <w:tc>
          <w:tcPr>
            <w:tcW w:w="2835" w:type="dxa"/>
          </w:tcPr>
          <w:p w14:paraId="5E0C2080" w14:textId="77777777" w:rsidR="00870054" w:rsidRDefault="00870054">
            <w:pPr>
              <w:pStyle w:val="ConsPlusNormal"/>
            </w:pPr>
            <w:r>
              <w:t>Социальное обеспечение и иные выплаты населению</w:t>
            </w:r>
          </w:p>
        </w:tc>
        <w:tc>
          <w:tcPr>
            <w:tcW w:w="680" w:type="dxa"/>
          </w:tcPr>
          <w:p w14:paraId="1247C7E3" w14:textId="77777777" w:rsidR="00870054" w:rsidRDefault="00870054">
            <w:pPr>
              <w:pStyle w:val="ConsPlusNormal"/>
              <w:jc w:val="center"/>
            </w:pPr>
            <w:r>
              <w:t>075</w:t>
            </w:r>
          </w:p>
        </w:tc>
        <w:tc>
          <w:tcPr>
            <w:tcW w:w="680" w:type="dxa"/>
          </w:tcPr>
          <w:p w14:paraId="66CC0CD4" w14:textId="77777777" w:rsidR="00870054" w:rsidRDefault="00870054">
            <w:pPr>
              <w:pStyle w:val="ConsPlusNormal"/>
              <w:jc w:val="center"/>
            </w:pPr>
            <w:r>
              <w:t>07</w:t>
            </w:r>
          </w:p>
        </w:tc>
        <w:tc>
          <w:tcPr>
            <w:tcW w:w="680" w:type="dxa"/>
          </w:tcPr>
          <w:p w14:paraId="3D151827" w14:textId="77777777" w:rsidR="00870054" w:rsidRDefault="00870054">
            <w:pPr>
              <w:pStyle w:val="ConsPlusNormal"/>
              <w:jc w:val="center"/>
            </w:pPr>
            <w:r>
              <w:t>02</w:t>
            </w:r>
          </w:p>
        </w:tc>
        <w:tc>
          <w:tcPr>
            <w:tcW w:w="1701" w:type="dxa"/>
          </w:tcPr>
          <w:p w14:paraId="6D4C62A9" w14:textId="77777777" w:rsidR="00870054" w:rsidRDefault="00870054">
            <w:pPr>
              <w:pStyle w:val="ConsPlusNormal"/>
              <w:jc w:val="center"/>
            </w:pPr>
            <w:r>
              <w:t>19 1 Ю6 52560</w:t>
            </w:r>
          </w:p>
        </w:tc>
        <w:tc>
          <w:tcPr>
            <w:tcW w:w="680" w:type="dxa"/>
          </w:tcPr>
          <w:p w14:paraId="2671ED13" w14:textId="77777777" w:rsidR="00870054" w:rsidRDefault="00870054">
            <w:pPr>
              <w:pStyle w:val="ConsPlusNormal"/>
              <w:jc w:val="center"/>
            </w:pPr>
            <w:r>
              <w:t>300</w:t>
            </w:r>
          </w:p>
        </w:tc>
        <w:tc>
          <w:tcPr>
            <w:tcW w:w="1757" w:type="dxa"/>
          </w:tcPr>
          <w:p w14:paraId="7BA0B928" w14:textId="77777777" w:rsidR="00870054" w:rsidRDefault="00870054">
            <w:pPr>
              <w:pStyle w:val="ConsPlusNormal"/>
              <w:jc w:val="center"/>
            </w:pPr>
            <w:r>
              <w:t>30000,00</w:t>
            </w:r>
          </w:p>
        </w:tc>
        <w:tc>
          <w:tcPr>
            <w:tcW w:w="1701" w:type="dxa"/>
          </w:tcPr>
          <w:p w14:paraId="5FEC29C4" w14:textId="77777777" w:rsidR="00870054" w:rsidRDefault="00870054">
            <w:pPr>
              <w:pStyle w:val="ConsPlusNormal"/>
              <w:jc w:val="center"/>
            </w:pPr>
            <w:r>
              <w:t>40000,00</w:t>
            </w:r>
          </w:p>
        </w:tc>
        <w:tc>
          <w:tcPr>
            <w:tcW w:w="1701" w:type="dxa"/>
          </w:tcPr>
          <w:p w14:paraId="020B3653" w14:textId="77777777" w:rsidR="00870054" w:rsidRDefault="00870054">
            <w:pPr>
              <w:pStyle w:val="ConsPlusNormal"/>
              <w:jc w:val="center"/>
            </w:pPr>
            <w:r>
              <w:t>50000,00</w:t>
            </w:r>
          </w:p>
        </w:tc>
      </w:tr>
      <w:tr w:rsidR="00870054" w14:paraId="39582629" w14:textId="77777777">
        <w:tc>
          <w:tcPr>
            <w:tcW w:w="2835" w:type="dxa"/>
          </w:tcPr>
          <w:p w14:paraId="58104716" w14:textId="77777777" w:rsidR="00870054" w:rsidRDefault="00870054">
            <w:pPr>
              <w:pStyle w:val="ConsPlusNormal"/>
            </w:pPr>
            <w:r>
              <w:t xml:space="preserve">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w:t>
            </w:r>
            <w:r>
              <w:lastRenderedPageBreak/>
              <w:t>общего образования</w:t>
            </w:r>
          </w:p>
        </w:tc>
        <w:tc>
          <w:tcPr>
            <w:tcW w:w="680" w:type="dxa"/>
          </w:tcPr>
          <w:p w14:paraId="03840283" w14:textId="77777777" w:rsidR="00870054" w:rsidRDefault="00870054">
            <w:pPr>
              <w:pStyle w:val="ConsPlusNormal"/>
              <w:jc w:val="center"/>
            </w:pPr>
            <w:r>
              <w:lastRenderedPageBreak/>
              <w:t>075</w:t>
            </w:r>
          </w:p>
        </w:tc>
        <w:tc>
          <w:tcPr>
            <w:tcW w:w="680" w:type="dxa"/>
          </w:tcPr>
          <w:p w14:paraId="7A612085" w14:textId="77777777" w:rsidR="00870054" w:rsidRDefault="00870054">
            <w:pPr>
              <w:pStyle w:val="ConsPlusNormal"/>
              <w:jc w:val="center"/>
            </w:pPr>
            <w:r>
              <w:t>07</w:t>
            </w:r>
          </w:p>
        </w:tc>
        <w:tc>
          <w:tcPr>
            <w:tcW w:w="680" w:type="dxa"/>
          </w:tcPr>
          <w:p w14:paraId="7B2992B6" w14:textId="77777777" w:rsidR="00870054" w:rsidRDefault="00870054">
            <w:pPr>
              <w:pStyle w:val="ConsPlusNormal"/>
              <w:jc w:val="center"/>
            </w:pPr>
            <w:r>
              <w:t>02</w:t>
            </w:r>
          </w:p>
        </w:tc>
        <w:tc>
          <w:tcPr>
            <w:tcW w:w="1701" w:type="dxa"/>
          </w:tcPr>
          <w:p w14:paraId="04EE4ED3" w14:textId="77777777" w:rsidR="00870054" w:rsidRDefault="00870054">
            <w:pPr>
              <w:pStyle w:val="ConsPlusNormal"/>
              <w:jc w:val="center"/>
            </w:pPr>
            <w:r>
              <w:t>19 1 Ю6 53030</w:t>
            </w:r>
          </w:p>
        </w:tc>
        <w:tc>
          <w:tcPr>
            <w:tcW w:w="680" w:type="dxa"/>
          </w:tcPr>
          <w:p w14:paraId="4552AE1F" w14:textId="77777777" w:rsidR="00870054" w:rsidRDefault="00870054">
            <w:pPr>
              <w:pStyle w:val="ConsPlusNormal"/>
            </w:pPr>
          </w:p>
        </w:tc>
        <w:tc>
          <w:tcPr>
            <w:tcW w:w="1757" w:type="dxa"/>
          </w:tcPr>
          <w:p w14:paraId="0FEEC151" w14:textId="77777777" w:rsidR="00870054" w:rsidRDefault="00870054">
            <w:pPr>
              <w:pStyle w:val="ConsPlusNormal"/>
              <w:jc w:val="center"/>
            </w:pPr>
            <w:r>
              <w:t>3498874,80</w:t>
            </w:r>
          </w:p>
        </w:tc>
        <w:tc>
          <w:tcPr>
            <w:tcW w:w="1701" w:type="dxa"/>
          </w:tcPr>
          <w:p w14:paraId="557B0309" w14:textId="77777777" w:rsidR="00870054" w:rsidRDefault="00870054">
            <w:pPr>
              <w:pStyle w:val="ConsPlusNormal"/>
              <w:jc w:val="center"/>
            </w:pPr>
            <w:r>
              <w:t>3491945,31</w:t>
            </w:r>
          </w:p>
        </w:tc>
        <w:tc>
          <w:tcPr>
            <w:tcW w:w="1701" w:type="dxa"/>
          </w:tcPr>
          <w:p w14:paraId="6B305C77" w14:textId="77777777" w:rsidR="00870054" w:rsidRDefault="00870054">
            <w:pPr>
              <w:pStyle w:val="ConsPlusNormal"/>
              <w:jc w:val="center"/>
            </w:pPr>
            <w:r>
              <w:t>3485094,40</w:t>
            </w:r>
          </w:p>
        </w:tc>
      </w:tr>
      <w:tr w:rsidR="00870054" w14:paraId="0024B90B" w14:textId="77777777">
        <w:tc>
          <w:tcPr>
            <w:tcW w:w="2835" w:type="dxa"/>
          </w:tcPr>
          <w:p w14:paraId="05BCC026"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35242FB2" w14:textId="77777777" w:rsidR="00870054" w:rsidRDefault="00870054">
            <w:pPr>
              <w:pStyle w:val="ConsPlusNormal"/>
              <w:jc w:val="center"/>
            </w:pPr>
            <w:r>
              <w:t>075</w:t>
            </w:r>
          </w:p>
        </w:tc>
        <w:tc>
          <w:tcPr>
            <w:tcW w:w="680" w:type="dxa"/>
          </w:tcPr>
          <w:p w14:paraId="48469ADA" w14:textId="77777777" w:rsidR="00870054" w:rsidRDefault="00870054">
            <w:pPr>
              <w:pStyle w:val="ConsPlusNormal"/>
              <w:jc w:val="center"/>
            </w:pPr>
            <w:r>
              <w:t>07</w:t>
            </w:r>
          </w:p>
        </w:tc>
        <w:tc>
          <w:tcPr>
            <w:tcW w:w="680" w:type="dxa"/>
          </w:tcPr>
          <w:p w14:paraId="57AF7935" w14:textId="77777777" w:rsidR="00870054" w:rsidRDefault="00870054">
            <w:pPr>
              <w:pStyle w:val="ConsPlusNormal"/>
              <w:jc w:val="center"/>
            </w:pPr>
            <w:r>
              <w:t>02</w:t>
            </w:r>
          </w:p>
        </w:tc>
        <w:tc>
          <w:tcPr>
            <w:tcW w:w="1701" w:type="dxa"/>
          </w:tcPr>
          <w:p w14:paraId="01C9C232" w14:textId="77777777" w:rsidR="00870054" w:rsidRDefault="00870054">
            <w:pPr>
              <w:pStyle w:val="ConsPlusNormal"/>
              <w:jc w:val="center"/>
            </w:pPr>
            <w:r>
              <w:t>19 1 Ю6 53030</w:t>
            </w:r>
          </w:p>
        </w:tc>
        <w:tc>
          <w:tcPr>
            <w:tcW w:w="680" w:type="dxa"/>
          </w:tcPr>
          <w:p w14:paraId="342BA6C5" w14:textId="77777777" w:rsidR="00870054" w:rsidRDefault="00870054">
            <w:pPr>
              <w:pStyle w:val="ConsPlusNormal"/>
              <w:jc w:val="center"/>
            </w:pPr>
            <w:r>
              <w:t>100</w:t>
            </w:r>
          </w:p>
        </w:tc>
        <w:tc>
          <w:tcPr>
            <w:tcW w:w="1757" w:type="dxa"/>
          </w:tcPr>
          <w:p w14:paraId="09A9ACAA" w14:textId="77777777" w:rsidR="00870054" w:rsidRDefault="00870054">
            <w:pPr>
              <w:pStyle w:val="ConsPlusNormal"/>
              <w:jc w:val="center"/>
            </w:pPr>
            <w:r>
              <w:t>153613,81</w:t>
            </w:r>
          </w:p>
        </w:tc>
        <w:tc>
          <w:tcPr>
            <w:tcW w:w="1701" w:type="dxa"/>
          </w:tcPr>
          <w:p w14:paraId="4D5198C0" w14:textId="77777777" w:rsidR="00870054" w:rsidRDefault="00870054">
            <w:pPr>
              <w:pStyle w:val="ConsPlusNormal"/>
              <w:jc w:val="center"/>
            </w:pPr>
            <w:r>
              <w:t>153309,58</w:t>
            </w:r>
          </w:p>
        </w:tc>
        <w:tc>
          <w:tcPr>
            <w:tcW w:w="1701" w:type="dxa"/>
          </w:tcPr>
          <w:p w14:paraId="4E5DD0EB" w14:textId="77777777" w:rsidR="00870054" w:rsidRDefault="00870054">
            <w:pPr>
              <w:pStyle w:val="ConsPlusNormal"/>
              <w:jc w:val="center"/>
            </w:pPr>
            <w:r>
              <w:t>153008,80</w:t>
            </w:r>
          </w:p>
        </w:tc>
      </w:tr>
      <w:tr w:rsidR="00870054" w14:paraId="48B03015" w14:textId="77777777">
        <w:tc>
          <w:tcPr>
            <w:tcW w:w="2835" w:type="dxa"/>
          </w:tcPr>
          <w:p w14:paraId="1BDB7D2A" w14:textId="77777777" w:rsidR="00870054" w:rsidRDefault="00870054">
            <w:pPr>
              <w:pStyle w:val="ConsPlusNormal"/>
            </w:pPr>
            <w:r>
              <w:t>Межбюджетные трансферты</w:t>
            </w:r>
          </w:p>
        </w:tc>
        <w:tc>
          <w:tcPr>
            <w:tcW w:w="680" w:type="dxa"/>
          </w:tcPr>
          <w:p w14:paraId="4E5D8781" w14:textId="77777777" w:rsidR="00870054" w:rsidRDefault="00870054">
            <w:pPr>
              <w:pStyle w:val="ConsPlusNormal"/>
              <w:jc w:val="center"/>
            </w:pPr>
            <w:r>
              <w:t>075</w:t>
            </w:r>
          </w:p>
        </w:tc>
        <w:tc>
          <w:tcPr>
            <w:tcW w:w="680" w:type="dxa"/>
          </w:tcPr>
          <w:p w14:paraId="75244085" w14:textId="77777777" w:rsidR="00870054" w:rsidRDefault="00870054">
            <w:pPr>
              <w:pStyle w:val="ConsPlusNormal"/>
              <w:jc w:val="center"/>
            </w:pPr>
            <w:r>
              <w:t>07</w:t>
            </w:r>
          </w:p>
        </w:tc>
        <w:tc>
          <w:tcPr>
            <w:tcW w:w="680" w:type="dxa"/>
          </w:tcPr>
          <w:p w14:paraId="0ACC144C" w14:textId="77777777" w:rsidR="00870054" w:rsidRDefault="00870054">
            <w:pPr>
              <w:pStyle w:val="ConsPlusNormal"/>
              <w:jc w:val="center"/>
            </w:pPr>
            <w:r>
              <w:t>02</w:t>
            </w:r>
          </w:p>
        </w:tc>
        <w:tc>
          <w:tcPr>
            <w:tcW w:w="1701" w:type="dxa"/>
          </w:tcPr>
          <w:p w14:paraId="52336354" w14:textId="77777777" w:rsidR="00870054" w:rsidRDefault="00870054">
            <w:pPr>
              <w:pStyle w:val="ConsPlusNormal"/>
              <w:jc w:val="center"/>
            </w:pPr>
            <w:r>
              <w:t>19 1 Ю6 53030</w:t>
            </w:r>
          </w:p>
        </w:tc>
        <w:tc>
          <w:tcPr>
            <w:tcW w:w="680" w:type="dxa"/>
          </w:tcPr>
          <w:p w14:paraId="18765E71" w14:textId="77777777" w:rsidR="00870054" w:rsidRDefault="00870054">
            <w:pPr>
              <w:pStyle w:val="ConsPlusNormal"/>
              <w:jc w:val="center"/>
            </w:pPr>
            <w:r>
              <w:t>500</w:t>
            </w:r>
          </w:p>
        </w:tc>
        <w:tc>
          <w:tcPr>
            <w:tcW w:w="1757" w:type="dxa"/>
          </w:tcPr>
          <w:p w14:paraId="1011CF20" w14:textId="77777777" w:rsidR="00870054" w:rsidRDefault="00870054">
            <w:pPr>
              <w:pStyle w:val="ConsPlusNormal"/>
              <w:jc w:val="center"/>
            </w:pPr>
            <w:r>
              <w:t>3326458,06</w:t>
            </w:r>
          </w:p>
        </w:tc>
        <w:tc>
          <w:tcPr>
            <w:tcW w:w="1701" w:type="dxa"/>
          </w:tcPr>
          <w:p w14:paraId="1643A956" w14:textId="77777777" w:rsidR="00870054" w:rsidRDefault="00870054">
            <w:pPr>
              <w:pStyle w:val="ConsPlusNormal"/>
              <w:jc w:val="center"/>
            </w:pPr>
            <w:r>
              <w:t>3319870,03</w:t>
            </w:r>
          </w:p>
        </w:tc>
        <w:tc>
          <w:tcPr>
            <w:tcW w:w="1701" w:type="dxa"/>
          </w:tcPr>
          <w:p w14:paraId="3CC41040" w14:textId="77777777" w:rsidR="00870054" w:rsidRDefault="00870054">
            <w:pPr>
              <w:pStyle w:val="ConsPlusNormal"/>
              <w:jc w:val="center"/>
            </w:pPr>
            <w:r>
              <w:t>3313356,72</w:t>
            </w:r>
          </w:p>
        </w:tc>
      </w:tr>
      <w:tr w:rsidR="00870054" w14:paraId="43B5F02C" w14:textId="77777777">
        <w:tc>
          <w:tcPr>
            <w:tcW w:w="2835" w:type="dxa"/>
          </w:tcPr>
          <w:p w14:paraId="2A315E63"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42FEBDC1" w14:textId="77777777" w:rsidR="00870054" w:rsidRDefault="00870054">
            <w:pPr>
              <w:pStyle w:val="ConsPlusNormal"/>
              <w:jc w:val="center"/>
            </w:pPr>
            <w:r>
              <w:t>075</w:t>
            </w:r>
          </w:p>
        </w:tc>
        <w:tc>
          <w:tcPr>
            <w:tcW w:w="680" w:type="dxa"/>
          </w:tcPr>
          <w:p w14:paraId="41C25B06" w14:textId="77777777" w:rsidR="00870054" w:rsidRDefault="00870054">
            <w:pPr>
              <w:pStyle w:val="ConsPlusNormal"/>
              <w:jc w:val="center"/>
            </w:pPr>
            <w:r>
              <w:t>07</w:t>
            </w:r>
          </w:p>
        </w:tc>
        <w:tc>
          <w:tcPr>
            <w:tcW w:w="680" w:type="dxa"/>
          </w:tcPr>
          <w:p w14:paraId="582ABAB6" w14:textId="77777777" w:rsidR="00870054" w:rsidRDefault="00870054">
            <w:pPr>
              <w:pStyle w:val="ConsPlusNormal"/>
              <w:jc w:val="center"/>
            </w:pPr>
            <w:r>
              <w:t>02</w:t>
            </w:r>
          </w:p>
        </w:tc>
        <w:tc>
          <w:tcPr>
            <w:tcW w:w="1701" w:type="dxa"/>
          </w:tcPr>
          <w:p w14:paraId="7A49C788" w14:textId="77777777" w:rsidR="00870054" w:rsidRDefault="00870054">
            <w:pPr>
              <w:pStyle w:val="ConsPlusNormal"/>
              <w:jc w:val="center"/>
            </w:pPr>
            <w:r>
              <w:t>19 1 Ю6 53030</w:t>
            </w:r>
          </w:p>
        </w:tc>
        <w:tc>
          <w:tcPr>
            <w:tcW w:w="680" w:type="dxa"/>
          </w:tcPr>
          <w:p w14:paraId="7B78B06D" w14:textId="77777777" w:rsidR="00870054" w:rsidRDefault="00870054">
            <w:pPr>
              <w:pStyle w:val="ConsPlusNormal"/>
              <w:jc w:val="center"/>
            </w:pPr>
            <w:r>
              <w:t>600</w:t>
            </w:r>
          </w:p>
        </w:tc>
        <w:tc>
          <w:tcPr>
            <w:tcW w:w="1757" w:type="dxa"/>
          </w:tcPr>
          <w:p w14:paraId="601547E5" w14:textId="77777777" w:rsidR="00870054" w:rsidRDefault="00870054">
            <w:pPr>
              <w:pStyle w:val="ConsPlusNormal"/>
              <w:jc w:val="center"/>
            </w:pPr>
            <w:r>
              <w:t>18802,93</w:t>
            </w:r>
          </w:p>
        </w:tc>
        <w:tc>
          <w:tcPr>
            <w:tcW w:w="1701" w:type="dxa"/>
          </w:tcPr>
          <w:p w14:paraId="2B74179A" w14:textId="77777777" w:rsidR="00870054" w:rsidRDefault="00870054">
            <w:pPr>
              <w:pStyle w:val="ConsPlusNormal"/>
              <w:jc w:val="center"/>
            </w:pPr>
            <w:r>
              <w:t>18765,70</w:t>
            </w:r>
          </w:p>
        </w:tc>
        <w:tc>
          <w:tcPr>
            <w:tcW w:w="1701" w:type="dxa"/>
          </w:tcPr>
          <w:p w14:paraId="1FBA28A4" w14:textId="77777777" w:rsidR="00870054" w:rsidRDefault="00870054">
            <w:pPr>
              <w:pStyle w:val="ConsPlusNormal"/>
              <w:jc w:val="center"/>
            </w:pPr>
            <w:r>
              <w:t>18728,88</w:t>
            </w:r>
          </w:p>
        </w:tc>
      </w:tr>
      <w:tr w:rsidR="00870054" w14:paraId="56B72E4B" w14:textId="77777777">
        <w:tc>
          <w:tcPr>
            <w:tcW w:w="2835" w:type="dxa"/>
          </w:tcPr>
          <w:p w14:paraId="35CBA499" w14:textId="77777777" w:rsidR="00870054" w:rsidRDefault="00870054">
            <w:pPr>
              <w:pStyle w:val="ConsPlusNormal"/>
            </w:pPr>
            <w:r>
              <w:t>Комплексы процессных мероприятий</w:t>
            </w:r>
          </w:p>
        </w:tc>
        <w:tc>
          <w:tcPr>
            <w:tcW w:w="680" w:type="dxa"/>
          </w:tcPr>
          <w:p w14:paraId="6076488A" w14:textId="77777777" w:rsidR="00870054" w:rsidRDefault="00870054">
            <w:pPr>
              <w:pStyle w:val="ConsPlusNormal"/>
              <w:jc w:val="center"/>
            </w:pPr>
            <w:r>
              <w:t>075</w:t>
            </w:r>
          </w:p>
        </w:tc>
        <w:tc>
          <w:tcPr>
            <w:tcW w:w="680" w:type="dxa"/>
          </w:tcPr>
          <w:p w14:paraId="34C9B07F" w14:textId="77777777" w:rsidR="00870054" w:rsidRDefault="00870054">
            <w:pPr>
              <w:pStyle w:val="ConsPlusNormal"/>
              <w:jc w:val="center"/>
            </w:pPr>
            <w:r>
              <w:t>07</w:t>
            </w:r>
          </w:p>
        </w:tc>
        <w:tc>
          <w:tcPr>
            <w:tcW w:w="680" w:type="dxa"/>
          </w:tcPr>
          <w:p w14:paraId="3884D439" w14:textId="77777777" w:rsidR="00870054" w:rsidRDefault="00870054">
            <w:pPr>
              <w:pStyle w:val="ConsPlusNormal"/>
              <w:jc w:val="center"/>
            </w:pPr>
            <w:r>
              <w:t>02</w:t>
            </w:r>
          </w:p>
        </w:tc>
        <w:tc>
          <w:tcPr>
            <w:tcW w:w="1701" w:type="dxa"/>
          </w:tcPr>
          <w:p w14:paraId="5ACE719C" w14:textId="77777777" w:rsidR="00870054" w:rsidRDefault="00870054">
            <w:pPr>
              <w:pStyle w:val="ConsPlusNormal"/>
              <w:jc w:val="center"/>
            </w:pPr>
            <w:r>
              <w:t>19 4</w:t>
            </w:r>
          </w:p>
        </w:tc>
        <w:tc>
          <w:tcPr>
            <w:tcW w:w="680" w:type="dxa"/>
          </w:tcPr>
          <w:p w14:paraId="3CE964E2" w14:textId="77777777" w:rsidR="00870054" w:rsidRDefault="00870054">
            <w:pPr>
              <w:pStyle w:val="ConsPlusNormal"/>
            </w:pPr>
          </w:p>
        </w:tc>
        <w:tc>
          <w:tcPr>
            <w:tcW w:w="1757" w:type="dxa"/>
          </w:tcPr>
          <w:p w14:paraId="60D00B90" w14:textId="77777777" w:rsidR="00870054" w:rsidRDefault="00870054">
            <w:pPr>
              <w:pStyle w:val="ConsPlusNormal"/>
              <w:jc w:val="center"/>
            </w:pPr>
            <w:r>
              <w:t>43414870,08</w:t>
            </w:r>
          </w:p>
        </w:tc>
        <w:tc>
          <w:tcPr>
            <w:tcW w:w="1701" w:type="dxa"/>
          </w:tcPr>
          <w:p w14:paraId="28588EDF" w14:textId="77777777" w:rsidR="00870054" w:rsidRDefault="00870054">
            <w:pPr>
              <w:pStyle w:val="ConsPlusNormal"/>
              <w:jc w:val="center"/>
            </w:pPr>
            <w:r>
              <w:t>22939277,91</w:t>
            </w:r>
          </w:p>
        </w:tc>
        <w:tc>
          <w:tcPr>
            <w:tcW w:w="1701" w:type="dxa"/>
          </w:tcPr>
          <w:p w14:paraId="686DC8A4" w14:textId="77777777" w:rsidR="00870054" w:rsidRDefault="00870054">
            <w:pPr>
              <w:pStyle w:val="ConsPlusNormal"/>
              <w:jc w:val="center"/>
            </w:pPr>
            <w:r>
              <w:t>24297723,80</w:t>
            </w:r>
          </w:p>
        </w:tc>
      </w:tr>
      <w:tr w:rsidR="00870054" w14:paraId="3511590C" w14:textId="77777777">
        <w:tc>
          <w:tcPr>
            <w:tcW w:w="2835" w:type="dxa"/>
          </w:tcPr>
          <w:p w14:paraId="4C77D09B" w14:textId="77777777" w:rsidR="00870054" w:rsidRDefault="00870054">
            <w:pPr>
              <w:pStyle w:val="ConsPlusNormal"/>
            </w:pPr>
            <w:r>
              <w:t xml:space="preserve">Комплекс процессных мероприятий "Развитие образования в общеобразовательных </w:t>
            </w:r>
            <w:r>
              <w:lastRenderedPageBreak/>
              <w:t>учреждениях"</w:t>
            </w:r>
          </w:p>
        </w:tc>
        <w:tc>
          <w:tcPr>
            <w:tcW w:w="680" w:type="dxa"/>
          </w:tcPr>
          <w:p w14:paraId="2B8AB096" w14:textId="77777777" w:rsidR="00870054" w:rsidRDefault="00870054">
            <w:pPr>
              <w:pStyle w:val="ConsPlusNormal"/>
              <w:jc w:val="center"/>
            </w:pPr>
            <w:r>
              <w:lastRenderedPageBreak/>
              <w:t>075</w:t>
            </w:r>
          </w:p>
        </w:tc>
        <w:tc>
          <w:tcPr>
            <w:tcW w:w="680" w:type="dxa"/>
          </w:tcPr>
          <w:p w14:paraId="02A54203" w14:textId="77777777" w:rsidR="00870054" w:rsidRDefault="00870054">
            <w:pPr>
              <w:pStyle w:val="ConsPlusNormal"/>
              <w:jc w:val="center"/>
            </w:pPr>
            <w:r>
              <w:t>07</w:t>
            </w:r>
          </w:p>
        </w:tc>
        <w:tc>
          <w:tcPr>
            <w:tcW w:w="680" w:type="dxa"/>
          </w:tcPr>
          <w:p w14:paraId="18E22690" w14:textId="77777777" w:rsidR="00870054" w:rsidRDefault="00870054">
            <w:pPr>
              <w:pStyle w:val="ConsPlusNormal"/>
              <w:jc w:val="center"/>
            </w:pPr>
            <w:r>
              <w:t>02</w:t>
            </w:r>
          </w:p>
        </w:tc>
        <w:tc>
          <w:tcPr>
            <w:tcW w:w="1701" w:type="dxa"/>
          </w:tcPr>
          <w:p w14:paraId="36EE2201" w14:textId="77777777" w:rsidR="00870054" w:rsidRDefault="00870054">
            <w:pPr>
              <w:pStyle w:val="ConsPlusNormal"/>
              <w:jc w:val="center"/>
            </w:pPr>
            <w:r>
              <w:t>19 4 02</w:t>
            </w:r>
          </w:p>
        </w:tc>
        <w:tc>
          <w:tcPr>
            <w:tcW w:w="680" w:type="dxa"/>
          </w:tcPr>
          <w:p w14:paraId="689B59FA" w14:textId="77777777" w:rsidR="00870054" w:rsidRDefault="00870054">
            <w:pPr>
              <w:pStyle w:val="ConsPlusNormal"/>
            </w:pPr>
          </w:p>
        </w:tc>
        <w:tc>
          <w:tcPr>
            <w:tcW w:w="1757" w:type="dxa"/>
          </w:tcPr>
          <w:p w14:paraId="2AD7AEF4" w14:textId="77777777" w:rsidR="00870054" w:rsidRDefault="00870054">
            <w:pPr>
              <w:pStyle w:val="ConsPlusNormal"/>
              <w:jc w:val="center"/>
            </w:pPr>
            <w:r>
              <w:t>43414870,08</w:t>
            </w:r>
          </w:p>
        </w:tc>
        <w:tc>
          <w:tcPr>
            <w:tcW w:w="1701" w:type="dxa"/>
          </w:tcPr>
          <w:p w14:paraId="2F5F8608" w14:textId="77777777" w:rsidR="00870054" w:rsidRDefault="00870054">
            <w:pPr>
              <w:pStyle w:val="ConsPlusNormal"/>
              <w:jc w:val="center"/>
            </w:pPr>
            <w:r>
              <w:t>22939277,91</w:t>
            </w:r>
          </w:p>
        </w:tc>
        <w:tc>
          <w:tcPr>
            <w:tcW w:w="1701" w:type="dxa"/>
          </w:tcPr>
          <w:p w14:paraId="7EA5AE01" w14:textId="77777777" w:rsidR="00870054" w:rsidRDefault="00870054">
            <w:pPr>
              <w:pStyle w:val="ConsPlusNormal"/>
              <w:jc w:val="center"/>
            </w:pPr>
            <w:r>
              <w:t>24297723,80</w:t>
            </w:r>
          </w:p>
        </w:tc>
      </w:tr>
      <w:tr w:rsidR="00870054" w14:paraId="4E2B54D1" w14:textId="77777777">
        <w:tc>
          <w:tcPr>
            <w:tcW w:w="2835" w:type="dxa"/>
          </w:tcPr>
          <w:p w14:paraId="7591DE6C" w14:textId="77777777" w:rsidR="00870054" w:rsidRDefault="00870054">
            <w:pPr>
              <w:pStyle w:val="ConsPlusNormal"/>
            </w:pPr>
            <w:r>
              <w:t>Обеспечение деятельности государственных учреждений, реализующих программы общего образования</w:t>
            </w:r>
          </w:p>
        </w:tc>
        <w:tc>
          <w:tcPr>
            <w:tcW w:w="680" w:type="dxa"/>
          </w:tcPr>
          <w:p w14:paraId="780ED6DB" w14:textId="77777777" w:rsidR="00870054" w:rsidRDefault="00870054">
            <w:pPr>
              <w:pStyle w:val="ConsPlusNormal"/>
              <w:jc w:val="center"/>
            </w:pPr>
            <w:r>
              <w:t>075</w:t>
            </w:r>
          </w:p>
        </w:tc>
        <w:tc>
          <w:tcPr>
            <w:tcW w:w="680" w:type="dxa"/>
          </w:tcPr>
          <w:p w14:paraId="6C55990D" w14:textId="77777777" w:rsidR="00870054" w:rsidRDefault="00870054">
            <w:pPr>
              <w:pStyle w:val="ConsPlusNormal"/>
              <w:jc w:val="center"/>
            </w:pPr>
            <w:r>
              <w:t>07</w:t>
            </w:r>
          </w:p>
        </w:tc>
        <w:tc>
          <w:tcPr>
            <w:tcW w:w="680" w:type="dxa"/>
          </w:tcPr>
          <w:p w14:paraId="2ADD6D8D" w14:textId="77777777" w:rsidR="00870054" w:rsidRDefault="00870054">
            <w:pPr>
              <w:pStyle w:val="ConsPlusNormal"/>
              <w:jc w:val="center"/>
            </w:pPr>
            <w:r>
              <w:t>02</w:t>
            </w:r>
          </w:p>
        </w:tc>
        <w:tc>
          <w:tcPr>
            <w:tcW w:w="1701" w:type="dxa"/>
          </w:tcPr>
          <w:p w14:paraId="0BC08E5F" w14:textId="77777777" w:rsidR="00870054" w:rsidRDefault="00870054">
            <w:pPr>
              <w:pStyle w:val="ConsPlusNormal"/>
              <w:jc w:val="center"/>
            </w:pPr>
            <w:r>
              <w:t>19 4 02 00592</w:t>
            </w:r>
          </w:p>
        </w:tc>
        <w:tc>
          <w:tcPr>
            <w:tcW w:w="680" w:type="dxa"/>
          </w:tcPr>
          <w:p w14:paraId="7522854F" w14:textId="77777777" w:rsidR="00870054" w:rsidRDefault="00870054">
            <w:pPr>
              <w:pStyle w:val="ConsPlusNormal"/>
            </w:pPr>
          </w:p>
        </w:tc>
        <w:tc>
          <w:tcPr>
            <w:tcW w:w="1757" w:type="dxa"/>
          </w:tcPr>
          <w:p w14:paraId="48612DBF" w14:textId="77777777" w:rsidR="00870054" w:rsidRDefault="00870054">
            <w:pPr>
              <w:pStyle w:val="ConsPlusNormal"/>
              <w:jc w:val="center"/>
            </w:pPr>
            <w:r>
              <w:t>3449117,95</w:t>
            </w:r>
          </w:p>
        </w:tc>
        <w:tc>
          <w:tcPr>
            <w:tcW w:w="1701" w:type="dxa"/>
          </w:tcPr>
          <w:p w14:paraId="5324D094" w14:textId="77777777" w:rsidR="00870054" w:rsidRDefault="00870054">
            <w:pPr>
              <w:pStyle w:val="ConsPlusNormal"/>
              <w:jc w:val="center"/>
            </w:pPr>
            <w:r>
              <w:t>3471169,18</w:t>
            </w:r>
          </w:p>
        </w:tc>
        <w:tc>
          <w:tcPr>
            <w:tcW w:w="1701" w:type="dxa"/>
          </w:tcPr>
          <w:p w14:paraId="46628F96" w14:textId="77777777" w:rsidR="00870054" w:rsidRDefault="00870054">
            <w:pPr>
              <w:pStyle w:val="ConsPlusNormal"/>
              <w:jc w:val="center"/>
            </w:pPr>
            <w:r>
              <w:t>3471169,18</w:t>
            </w:r>
          </w:p>
        </w:tc>
      </w:tr>
      <w:tr w:rsidR="00870054" w14:paraId="79BB7DBA" w14:textId="77777777">
        <w:tc>
          <w:tcPr>
            <w:tcW w:w="2835" w:type="dxa"/>
          </w:tcPr>
          <w:p w14:paraId="6F61C245"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1466C3EF" w14:textId="77777777" w:rsidR="00870054" w:rsidRDefault="00870054">
            <w:pPr>
              <w:pStyle w:val="ConsPlusNormal"/>
              <w:jc w:val="center"/>
            </w:pPr>
            <w:r>
              <w:t>075</w:t>
            </w:r>
          </w:p>
        </w:tc>
        <w:tc>
          <w:tcPr>
            <w:tcW w:w="680" w:type="dxa"/>
          </w:tcPr>
          <w:p w14:paraId="45776CD5" w14:textId="77777777" w:rsidR="00870054" w:rsidRDefault="00870054">
            <w:pPr>
              <w:pStyle w:val="ConsPlusNormal"/>
              <w:jc w:val="center"/>
            </w:pPr>
            <w:r>
              <w:t>07</w:t>
            </w:r>
          </w:p>
        </w:tc>
        <w:tc>
          <w:tcPr>
            <w:tcW w:w="680" w:type="dxa"/>
          </w:tcPr>
          <w:p w14:paraId="11970C63" w14:textId="77777777" w:rsidR="00870054" w:rsidRDefault="00870054">
            <w:pPr>
              <w:pStyle w:val="ConsPlusNormal"/>
              <w:jc w:val="center"/>
            </w:pPr>
            <w:r>
              <w:t>02</w:t>
            </w:r>
          </w:p>
        </w:tc>
        <w:tc>
          <w:tcPr>
            <w:tcW w:w="1701" w:type="dxa"/>
          </w:tcPr>
          <w:p w14:paraId="6AC2DFBE" w14:textId="77777777" w:rsidR="00870054" w:rsidRDefault="00870054">
            <w:pPr>
              <w:pStyle w:val="ConsPlusNormal"/>
              <w:jc w:val="center"/>
            </w:pPr>
            <w:r>
              <w:t>19 4 02 00592</w:t>
            </w:r>
          </w:p>
        </w:tc>
        <w:tc>
          <w:tcPr>
            <w:tcW w:w="680" w:type="dxa"/>
          </w:tcPr>
          <w:p w14:paraId="510E7B8D" w14:textId="77777777" w:rsidR="00870054" w:rsidRDefault="00870054">
            <w:pPr>
              <w:pStyle w:val="ConsPlusNormal"/>
              <w:jc w:val="center"/>
            </w:pPr>
            <w:r>
              <w:t>100</w:t>
            </w:r>
          </w:p>
        </w:tc>
        <w:tc>
          <w:tcPr>
            <w:tcW w:w="1757" w:type="dxa"/>
          </w:tcPr>
          <w:p w14:paraId="33A6AFE8" w14:textId="77777777" w:rsidR="00870054" w:rsidRDefault="00870054">
            <w:pPr>
              <w:pStyle w:val="ConsPlusNormal"/>
              <w:jc w:val="center"/>
            </w:pPr>
            <w:r>
              <w:t>2212933,88</w:t>
            </w:r>
          </w:p>
        </w:tc>
        <w:tc>
          <w:tcPr>
            <w:tcW w:w="1701" w:type="dxa"/>
          </w:tcPr>
          <w:p w14:paraId="1CB72F66" w14:textId="77777777" w:rsidR="00870054" w:rsidRDefault="00870054">
            <w:pPr>
              <w:pStyle w:val="ConsPlusNormal"/>
              <w:jc w:val="center"/>
            </w:pPr>
            <w:r>
              <w:t>2154168,70</w:t>
            </w:r>
          </w:p>
        </w:tc>
        <w:tc>
          <w:tcPr>
            <w:tcW w:w="1701" w:type="dxa"/>
          </w:tcPr>
          <w:p w14:paraId="3AA226E9" w14:textId="77777777" w:rsidR="00870054" w:rsidRDefault="00870054">
            <w:pPr>
              <w:pStyle w:val="ConsPlusNormal"/>
              <w:jc w:val="center"/>
            </w:pPr>
            <w:r>
              <w:t>2154168,70</w:t>
            </w:r>
          </w:p>
        </w:tc>
      </w:tr>
      <w:tr w:rsidR="00870054" w14:paraId="220BAACB" w14:textId="77777777">
        <w:tc>
          <w:tcPr>
            <w:tcW w:w="2835" w:type="dxa"/>
          </w:tcPr>
          <w:p w14:paraId="28D3348B"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49938898" w14:textId="77777777" w:rsidR="00870054" w:rsidRDefault="00870054">
            <w:pPr>
              <w:pStyle w:val="ConsPlusNormal"/>
              <w:jc w:val="center"/>
            </w:pPr>
            <w:r>
              <w:t>075</w:t>
            </w:r>
          </w:p>
        </w:tc>
        <w:tc>
          <w:tcPr>
            <w:tcW w:w="680" w:type="dxa"/>
          </w:tcPr>
          <w:p w14:paraId="3BEC0FBA" w14:textId="77777777" w:rsidR="00870054" w:rsidRDefault="00870054">
            <w:pPr>
              <w:pStyle w:val="ConsPlusNormal"/>
              <w:jc w:val="center"/>
            </w:pPr>
            <w:r>
              <w:t>07</w:t>
            </w:r>
          </w:p>
        </w:tc>
        <w:tc>
          <w:tcPr>
            <w:tcW w:w="680" w:type="dxa"/>
          </w:tcPr>
          <w:p w14:paraId="6A242A9C" w14:textId="77777777" w:rsidR="00870054" w:rsidRDefault="00870054">
            <w:pPr>
              <w:pStyle w:val="ConsPlusNormal"/>
              <w:jc w:val="center"/>
            </w:pPr>
            <w:r>
              <w:t>02</w:t>
            </w:r>
          </w:p>
        </w:tc>
        <w:tc>
          <w:tcPr>
            <w:tcW w:w="1701" w:type="dxa"/>
          </w:tcPr>
          <w:p w14:paraId="08838CED" w14:textId="77777777" w:rsidR="00870054" w:rsidRDefault="00870054">
            <w:pPr>
              <w:pStyle w:val="ConsPlusNormal"/>
              <w:jc w:val="center"/>
            </w:pPr>
            <w:r>
              <w:t>19 4 02 00592</w:t>
            </w:r>
          </w:p>
        </w:tc>
        <w:tc>
          <w:tcPr>
            <w:tcW w:w="680" w:type="dxa"/>
          </w:tcPr>
          <w:p w14:paraId="39C202F1" w14:textId="77777777" w:rsidR="00870054" w:rsidRDefault="00870054">
            <w:pPr>
              <w:pStyle w:val="ConsPlusNormal"/>
              <w:jc w:val="center"/>
            </w:pPr>
            <w:r>
              <w:t>200</w:t>
            </w:r>
          </w:p>
        </w:tc>
        <w:tc>
          <w:tcPr>
            <w:tcW w:w="1757" w:type="dxa"/>
          </w:tcPr>
          <w:p w14:paraId="62F79CC8" w14:textId="77777777" w:rsidR="00870054" w:rsidRDefault="00870054">
            <w:pPr>
              <w:pStyle w:val="ConsPlusNormal"/>
              <w:jc w:val="center"/>
            </w:pPr>
            <w:r>
              <w:t>461851,66</w:t>
            </w:r>
          </w:p>
        </w:tc>
        <w:tc>
          <w:tcPr>
            <w:tcW w:w="1701" w:type="dxa"/>
          </w:tcPr>
          <w:p w14:paraId="50469E90" w14:textId="77777777" w:rsidR="00870054" w:rsidRDefault="00870054">
            <w:pPr>
              <w:pStyle w:val="ConsPlusNormal"/>
              <w:jc w:val="center"/>
            </w:pPr>
            <w:r>
              <w:t>505688,64</w:t>
            </w:r>
          </w:p>
        </w:tc>
        <w:tc>
          <w:tcPr>
            <w:tcW w:w="1701" w:type="dxa"/>
          </w:tcPr>
          <w:p w14:paraId="403DE875" w14:textId="77777777" w:rsidR="00870054" w:rsidRDefault="00870054">
            <w:pPr>
              <w:pStyle w:val="ConsPlusNormal"/>
              <w:jc w:val="center"/>
            </w:pPr>
            <w:r>
              <w:t>505688,64</w:t>
            </w:r>
          </w:p>
        </w:tc>
      </w:tr>
      <w:tr w:rsidR="00870054" w14:paraId="3A1E9AC0" w14:textId="77777777">
        <w:tc>
          <w:tcPr>
            <w:tcW w:w="2835" w:type="dxa"/>
          </w:tcPr>
          <w:p w14:paraId="34A402DE" w14:textId="77777777" w:rsidR="00870054" w:rsidRDefault="00870054">
            <w:pPr>
              <w:pStyle w:val="ConsPlusNormal"/>
            </w:pPr>
            <w:r>
              <w:t>Социальное обеспечение и иные выплаты населению</w:t>
            </w:r>
          </w:p>
        </w:tc>
        <w:tc>
          <w:tcPr>
            <w:tcW w:w="680" w:type="dxa"/>
          </w:tcPr>
          <w:p w14:paraId="130EBF51" w14:textId="77777777" w:rsidR="00870054" w:rsidRDefault="00870054">
            <w:pPr>
              <w:pStyle w:val="ConsPlusNormal"/>
              <w:jc w:val="center"/>
            </w:pPr>
            <w:r>
              <w:t>075</w:t>
            </w:r>
          </w:p>
        </w:tc>
        <w:tc>
          <w:tcPr>
            <w:tcW w:w="680" w:type="dxa"/>
          </w:tcPr>
          <w:p w14:paraId="37CE3089" w14:textId="77777777" w:rsidR="00870054" w:rsidRDefault="00870054">
            <w:pPr>
              <w:pStyle w:val="ConsPlusNormal"/>
              <w:jc w:val="center"/>
            </w:pPr>
            <w:r>
              <w:t>07</w:t>
            </w:r>
          </w:p>
        </w:tc>
        <w:tc>
          <w:tcPr>
            <w:tcW w:w="680" w:type="dxa"/>
          </w:tcPr>
          <w:p w14:paraId="7C28D4C1" w14:textId="77777777" w:rsidR="00870054" w:rsidRDefault="00870054">
            <w:pPr>
              <w:pStyle w:val="ConsPlusNormal"/>
              <w:jc w:val="center"/>
            </w:pPr>
            <w:r>
              <w:t>02</w:t>
            </w:r>
          </w:p>
        </w:tc>
        <w:tc>
          <w:tcPr>
            <w:tcW w:w="1701" w:type="dxa"/>
          </w:tcPr>
          <w:p w14:paraId="4576D9E9" w14:textId="77777777" w:rsidR="00870054" w:rsidRDefault="00870054">
            <w:pPr>
              <w:pStyle w:val="ConsPlusNormal"/>
              <w:jc w:val="center"/>
            </w:pPr>
            <w:r>
              <w:t>19 4 02 00592</w:t>
            </w:r>
          </w:p>
        </w:tc>
        <w:tc>
          <w:tcPr>
            <w:tcW w:w="680" w:type="dxa"/>
          </w:tcPr>
          <w:p w14:paraId="7B92ABC3" w14:textId="77777777" w:rsidR="00870054" w:rsidRDefault="00870054">
            <w:pPr>
              <w:pStyle w:val="ConsPlusNormal"/>
              <w:jc w:val="center"/>
            </w:pPr>
            <w:r>
              <w:t>300</w:t>
            </w:r>
          </w:p>
        </w:tc>
        <w:tc>
          <w:tcPr>
            <w:tcW w:w="1757" w:type="dxa"/>
          </w:tcPr>
          <w:p w14:paraId="44D45C2A" w14:textId="77777777" w:rsidR="00870054" w:rsidRDefault="00870054">
            <w:pPr>
              <w:pStyle w:val="ConsPlusNormal"/>
              <w:jc w:val="center"/>
            </w:pPr>
            <w:r>
              <w:t>23400,00</w:t>
            </w:r>
          </w:p>
        </w:tc>
        <w:tc>
          <w:tcPr>
            <w:tcW w:w="1701" w:type="dxa"/>
          </w:tcPr>
          <w:p w14:paraId="21E088B5" w14:textId="77777777" w:rsidR="00870054" w:rsidRDefault="00870054">
            <w:pPr>
              <w:pStyle w:val="ConsPlusNormal"/>
              <w:jc w:val="center"/>
            </w:pPr>
            <w:r>
              <w:t>25400,00</w:t>
            </w:r>
          </w:p>
        </w:tc>
        <w:tc>
          <w:tcPr>
            <w:tcW w:w="1701" w:type="dxa"/>
          </w:tcPr>
          <w:p w14:paraId="3DE94C3D" w14:textId="77777777" w:rsidR="00870054" w:rsidRDefault="00870054">
            <w:pPr>
              <w:pStyle w:val="ConsPlusNormal"/>
              <w:jc w:val="center"/>
            </w:pPr>
            <w:r>
              <w:t>25400,00</w:t>
            </w:r>
          </w:p>
        </w:tc>
      </w:tr>
      <w:tr w:rsidR="00870054" w14:paraId="7FCBF18B" w14:textId="77777777">
        <w:tc>
          <w:tcPr>
            <w:tcW w:w="2835" w:type="dxa"/>
          </w:tcPr>
          <w:p w14:paraId="43238261" w14:textId="77777777" w:rsidR="00870054" w:rsidRDefault="00870054">
            <w:pPr>
              <w:pStyle w:val="ConsPlusNormal"/>
            </w:pPr>
            <w:r>
              <w:t xml:space="preserve">Межбюджетные </w:t>
            </w:r>
            <w:r>
              <w:lastRenderedPageBreak/>
              <w:t>трансферты</w:t>
            </w:r>
          </w:p>
        </w:tc>
        <w:tc>
          <w:tcPr>
            <w:tcW w:w="680" w:type="dxa"/>
          </w:tcPr>
          <w:p w14:paraId="444D99C8" w14:textId="77777777" w:rsidR="00870054" w:rsidRDefault="00870054">
            <w:pPr>
              <w:pStyle w:val="ConsPlusNormal"/>
              <w:jc w:val="center"/>
            </w:pPr>
            <w:r>
              <w:lastRenderedPageBreak/>
              <w:t>075</w:t>
            </w:r>
          </w:p>
        </w:tc>
        <w:tc>
          <w:tcPr>
            <w:tcW w:w="680" w:type="dxa"/>
          </w:tcPr>
          <w:p w14:paraId="70115FA0" w14:textId="77777777" w:rsidR="00870054" w:rsidRDefault="00870054">
            <w:pPr>
              <w:pStyle w:val="ConsPlusNormal"/>
              <w:jc w:val="center"/>
            </w:pPr>
            <w:r>
              <w:t>07</w:t>
            </w:r>
          </w:p>
        </w:tc>
        <w:tc>
          <w:tcPr>
            <w:tcW w:w="680" w:type="dxa"/>
          </w:tcPr>
          <w:p w14:paraId="658E7263" w14:textId="77777777" w:rsidR="00870054" w:rsidRDefault="00870054">
            <w:pPr>
              <w:pStyle w:val="ConsPlusNormal"/>
              <w:jc w:val="center"/>
            </w:pPr>
            <w:r>
              <w:t>02</w:t>
            </w:r>
          </w:p>
        </w:tc>
        <w:tc>
          <w:tcPr>
            <w:tcW w:w="1701" w:type="dxa"/>
          </w:tcPr>
          <w:p w14:paraId="24C72425" w14:textId="77777777" w:rsidR="00870054" w:rsidRDefault="00870054">
            <w:pPr>
              <w:pStyle w:val="ConsPlusNormal"/>
              <w:jc w:val="center"/>
            </w:pPr>
            <w:r>
              <w:t>19 4 02 00592</w:t>
            </w:r>
          </w:p>
        </w:tc>
        <w:tc>
          <w:tcPr>
            <w:tcW w:w="680" w:type="dxa"/>
          </w:tcPr>
          <w:p w14:paraId="06C273AA" w14:textId="77777777" w:rsidR="00870054" w:rsidRDefault="00870054">
            <w:pPr>
              <w:pStyle w:val="ConsPlusNormal"/>
              <w:jc w:val="center"/>
            </w:pPr>
            <w:r>
              <w:t>500</w:t>
            </w:r>
          </w:p>
        </w:tc>
        <w:tc>
          <w:tcPr>
            <w:tcW w:w="1757" w:type="dxa"/>
          </w:tcPr>
          <w:p w14:paraId="6CDBFA86" w14:textId="77777777" w:rsidR="00870054" w:rsidRDefault="00870054">
            <w:pPr>
              <w:pStyle w:val="ConsPlusNormal"/>
              <w:jc w:val="center"/>
            </w:pPr>
            <w:r>
              <w:t>0,00</w:t>
            </w:r>
          </w:p>
        </w:tc>
        <w:tc>
          <w:tcPr>
            <w:tcW w:w="1701" w:type="dxa"/>
          </w:tcPr>
          <w:p w14:paraId="4E26E89B" w14:textId="77777777" w:rsidR="00870054" w:rsidRDefault="00870054">
            <w:pPr>
              <w:pStyle w:val="ConsPlusNormal"/>
              <w:jc w:val="center"/>
            </w:pPr>
            <w:r>
              <w:t>49776,54</w:t>
            </w:r>
          </w:p>
        </w:tc>
        <w:tc>
          <w:tcPr>
            <w:tcW w:w="1701" w:type="dxa"/>
          </w:tcPr>
          <w:p w14:paraId="45B65AF3" w14:textId="77777777" w:rsidR="00870054" w:rsidRDefault="00870054">
            <w:pPr>
              <w:pStyle w:val="ConsPlusNormal"/>
              <w:jc w:val="center"/>
            </w:pPr>
            <w:r>
              <w:t>49776,54</w:t>
            </w:r>
          </w:p>
        </w:tc>
      </w:tr>
      <w:tr w:rsidR="00870054" w14:paraId="2B5E95D1" w14:textId="77777777">
        <w:tc>
          <w:tcPr>
            <w:tcW w:w="2835" w:type="dxa"/>
          </w:tcPr>
          <w:p w14:paraId="4DFE5675"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3147B52D" w14:textId="77777777" w:rsidR="00870054" w:rsidRDefault="00870054">
            <w:pPr>
              <w:pStyle w:val="ConsPlusNormal"/>
              <w:jc w:val="center"/>
            </w:pPr>
            <w:r>
              <w:t>075</w:t>
            </w:r>
          </w:p>
        </w:tc>
        <w:tc>
          <w:tcPr>
            <w:tcW w:w="680" w:type="dxa"/>
          </w:tcPr>
          <w:p w14:paraId="26FE3DB1" w14:textId="77777777" w:rsidR="00870054" w:rsidRDefault="00870054">
            <w:pPr>
              <w:pStyle w:val="ConsPlusNormal"/>
              <w:jc w:val="center"/>
            </w:pPr>
            <w:r>
              <w:t>07</w:t>
            </w:r>
          </w:p>
        </w:tc>
        <w:tc>
          <w:tcPr>
            <w:tcW w:w="680" w:type="dxa"/>
          </w:tcPr>
          <w:p w14:paraId="02916793" w14:textId="77777777" w:rsidR="00870054" w:rsidRDefault="00870054">
            <w:pPr>
              <w:pStyle w:val="ConsPlusNormal"/>
              <w:jc w:val="center"/>
            </w:pPr>
            <w:r>
              <w:t>02</w:t>
            </w:r>
          </w:p>
        </w:tc>
        <w:tc>
          <w:tcPr>
            <w:tcW w:w="1701" w:type="dxa"/>
          </w:tcPr>
          <w:p w14:paraId="1F3F35B1" w14:textId="77777777" w:rsidR="00870054" w:rsidRDefault="00870054">
            <w:pPr>
              <w:pStyle w:val="ConsPlusNormal"/>
              <w:jc w:val="center"/>
            </w:pPr>
            <w:r>
              <w:t>19 4 02 00592</w:t>
            </w:r>
          </w:p>
        </w:tc>
        <w:tc>
          <w:tcPr>
            <w:tcW w:w="680" w:type="dxa"/>
          </w:tcPr>
          <w:p w14:paraId="56FB7F20" w14:textId="77777777" w:rsidR="00870054" w:rsidRDefault="00870054">
            <w:pPr>
              <w:pStyle w:val="ConsPlusNormal"/>
              <w:jc w:val="center"/>
            </w:pPr>
            <w:r>
              <w:t>600</w:t>
            </w:r>
          </w:p>
        </w:tc>
        <w:tc>
          <w:tcPr>
            <w:tcW w:w="1757" w:type="dxa"/>
          </w:tcPr>
          <w:p w14:paraId="0948C578" w14:textId="77777777" w:rsidR="00870054" w:rsidRDefault="00870054">
            <w:pPr>
              <w:pStyle w:val="ConsPlusNormal"/>
              <w:jc w:val="center"/>
            </w:pPr>
            <w:r>
              <w:t>747532,41</w:t>
            </w:r>
          </w:p>
        </w:tc>
        <w:tc>
          <w:tcPr>
            <w:tcW w:w="1701" w:type="dxa"/>
          </w:tcPr>
          <w:p w14:paraId="47CC5413" w14:textId="77777777" w:rsidR="00870054" w:rsidRDefault="00870054">
            <w:pPr>
              <w:pStyle w:val="ConsPlusNormal"/>
              <w:jc w:val="center"/>
            </w:pPr>
            <w:r>
              <w:t>733000,93</w:t>
            </w:r>
          </w:p>
        </w:tc>
        <w:tc>
          <w:tcPr>
            <w:tcW w:w="1701" w:type="dxa"/>
          </w:tcPr>
          <w:p w14:paraId="04C241AF" w14:textId="77777777" w:rsidR="00870054" w:rsidRDefault="00870054">
            <w:pPr>
              <w:pStyle w:val="ConsPlusNormal"/>
              <w:jc w:val="center"/>
            </w:pPr>
            <w:r>
              <w:t>733000,93</w:t>
            </w:r>
          </w:p>
        </w:tc>
      </w:tr>
      <w:tr w:rsidR="00870054" w14:paraId="3742779D" w14:textId="77777777">
        <w:tc>
          <w:tcPr>
            <w:tcW w:w="2835" w:type="dxa"/>
          </w:tcPr>
          <w:p w14:paraId="66A63217" w14:textId="77777777" w:rsidR="00870054" w:rsidRDefault="00870054">
            <w:pPr>
              <w:pStyle w:val="ConsPlusNormal"/>
            </w:pPr>
            <w:r>
              <w:t>Иные бюджетные ассигнования</w:t>
            </w:r>
          </w:p>
        </w:tc>
        <w:tc>
          <w:tcPr>
            <w:tcW w:w="680" w:type="dxa"/>
          </w:tcPr>
          <w:p w14:paraId="10DC7AEB" w14:textId="77777777" w:rsidR="00870054" w:rsidRDefault="00870054">
            <w:pPr>
              <w:pStyle w:val="ConsPlusNormal"/>
              <w:jc w:val="center"/>
            </w:pPr>
            <w:r>
              <w:t>075</w:t>
            </w:r>
          </w:p>
        </w:tc>
        <w:tc>
          <w:tcPr>
            <w:tcW w:w="680" w:type="dxa"/>
          </w:tcPr>
          <w:p w14:paraId="756445AF" w14:textId="77777777" w:rsidR="00870054" w:rsidRDefault="00870054">
            <w:pPr>
              <w:pStyle w:val="ConsPlusNormal"/>
              <w:jc w:val="center"/>
            </w:pPr>
            <w:r>
              <w:t>07</w:t>
            </w:r>
          </w:p>
        </w:tc>
        <w:tc>
          <w:tcPr>
            <w:tcW w:w="680" w:type="dxa"/>
          </w:tcPr>
          <w:p w14:paraId="22D2533F" w14:textId="77777777" w:rsidR="00870054" w:rsidRDefault="00870054">
            <w:pPr>
              <w:pStyle w:val="ConsPlusNormal"/>
              <w:jc w:val="center"/>
            </w:pPr>
            <w:r>
              <w:t>02</w:t>
            </w:r>
          </w:p>
        </w:tc>
        <w:tc>
          <w:tcPr>
            <w:tcW w:w="1701" w:type="dxa"/>
          </w:tcPr>
          <w:p w14:paraId="79D05759" w14:textId="77777777" w:rsidR="00870054" w:rsidRDefault="00870054">
            <w:pPr>
              <w:pStyle w:val="ConsPlusNormal"/>
              <w:jc w:val="center"/>
            </w:pPr>
            <w:r>
              <w:t>19 4 02 00592</w:t>
            </w:r>
          </w:p>
        </w:tc>
        <w:tc>
          <w:tcPr>
            <w:tcW w:w="680" w:type="dxa"/>
          </w:tcPr>
          <w:p w14:paraId="48B3EBC4" w14:textId="77777777" w:rsidR="00870054" w:rsidRDefault="00870054">
            <w:pPr>
              <w:pStyle w:val="ConsPlusNormal"/>
              <w:jc w:val="center"/>
            </w:pPr>
            <w:r>
              <w:t>800</w:t>
            </w:r>
          </w:p>
        </w:tc>
        <w:tc>
          <w:tcPr>
            <w:tcW w:w="1757" w:type="dxa"/>
          </w:tcPr>
          <w:p w14:paraId="3968908D" w14:textId="77777777" w:rsidR="00870054" w:rsidRDefault="00870054">
            <w:pPr>
              <w:pStyle w:val="ConsPlusNormal"/>
              <w:jc w:val="center"/>
            </w:pPr>
            <w:r>
              <w:t>3400,00</w:t>
            </w:r>
          </w:p>
        </w:tc>
        <w:tc>
          <w:tcPr>
            <w:tcW w:w="1701" w:type="dxa"/>
          </w:tcPr>
          <w:p w14:paraId="7B7E3C99" w14:textId="77777777" w:rsidR="00870054" w:rsidRDefault="00870054">
            <w:pPr>
              <w:pStyle w:val="ConsPlusNormal"/>
              <w:jc w:val="center"/>
            </w:pPr>
            <w:r>
              <w:t>3134,37</w:t>
            </w:r>
          </w:p>
        </w:tc>
        <w:tc>
          <w:tcPr>
            <w:tcW w:w="1701" w:type="dxa"/>
          </w:tcPr>
          <w:p w14:paraId="34E7AF72" w14:textId="77777777" w:rsidR="00870054" w:rsidRDefault="00870054">
            <w:pPr>
              <w:pStyle w:val="ConsPlusNormal"/>
              <w:jc w:val="center"/>
            </w:pPr>
            <w:r>
              <w:t>3134,37</w:t>
            </w:r>
          </w:p>
        </w:tc>
      </w:tr>
      <w:tr w:rsidR="00870054" w14:paraId="00114E9C" w14:textId="77777777">
        <w:tc>
          <w:tcPr>
            <w:tcW w:w="2835" w:type="dxa"/>
          </w:tcPr>
          <w:p w14:paraId="0BF39BA7" w14:textId="77777777" w:rsidR="00870054" w:rsidRDefault="00870054">
            <w:pPr>
              <w:pStyle w:val="ConsPlusNormal"/>
            </w:pPr>
            <w:r>
              <w:t>Модернизация инфраструктуры общего образования</w:t>
            </w:r>
          </w:p>
        </w:tc>
        <w:tc>
          <w:tcPr>
            <w:tcW w:w="680" w:type="dxa"/>
          </w:tcPr>
          <w:p w14:paraId="1BA71270" w14:textId="77777777" w:rsidR="00870054" w:rsidRDefault="00870054">
            <w:pPr>
              <w:pStyle w:val="ConsPlusNormal"/>
              <w:jc w:val="center"/>
            </w:pPr>
            <w:r>
              <w:t>075</w:t>
            </w:r>
          </w:p>
        </w:tc>
        <w:tc>
          <w:tcPr>
            <w:tcW w:w="680" w:type="dxa"/>
          </w:tcPr>
          <w:p w14:paraId="737B1213" w14:textId="77777777" w:rsidR="00870054" w:rsidRDefault="00870054">
            <w:pPr>
              <w:pStyle w:val="ConsPlusNormal"/>
              <w:jc w:val="center"/>
            </w:pPr>
            <w:r>
              <w:t>07</w:t>
            </w:r>
          </w:p>
        </w:tc>
        <w:tc>
          <w:tcPr>
            <w:tcW w:w="680" w:type="dxa"/>
          </w:tcPr>
          <w:p w14:paraId="5371565E" w14:textId="77777777" w:rsidR="00870054" w:rsidRDefault="00870054">
            <w:pPr>
              <w:pStyle w:val="ConsPlusNormal"/>
              <w:jc w:val="center"/>
            </w:pPr>
            <w:r>
              <w:t>02</w:t>
            </w:r>
          </w:p>
        </w:tc>
        <w:tc>
          <w:tcPr>
            <w:tcW w:w="1701" w:type="dxa"/>
          </w:tcPr>
          <w:p w14:paraId="3E0B2A8B" w14:textId="77777777" w:rsidR="00870054" w:rsidRDefault="00870054">
            <w:pPr>
              <w:pStyle w:val="ConsPlusNormal"/>
              <w:jc w:val="center"/>
            </w:pPr>
            <w:r>
              <w:t>19 4 02 01562</w:t>
            </w:r>
          </w:p>
        </w:tc>
        <w:tc>
          <w:tcPr>
            <w:tcW w:w="680" w:type="dxa"/>
          </w:tcPr>
          <w:p w14:paraId="4D6BDA88" w14:textId="77777777" w:rsidR="00870054" w:rsidRDefault="00870054">
            <w:pPr>
              <w:pStyle w:val="ConsPlusNormal"/>
            </w:pPr>
          </w:p>
        </w:tc>
        <w:tc>
          <w:tcPr>
            <w:tcW w:w="1757" w:type="dxa"/>
          </w:tcPr>
          <w:p w14:paraId="3DAB6A8C" w14:textId="77777777" w:rsidR="00870054" w:rsidRDefault="00870054">
            <w:pPr>
              <w:pStyle w:val="ConsPlusNormal"/>
              <w:jc w:val="center"/>
            </w:pPr>
            <w:r>
              <w:t>852824,35</w:t>
            </w:r>
          </w:p>
        </w:tc>
        <w:tc>
          <w:tcPr>
            <w:tcW w:w="1701" w:type="dxa"/>
          </w:tcPr>
          <w:p w14:paraId="74236036" w14:textId="77777777" w:rsidR="00870054" w:rsidRDefault="00870054">
            <w:pPr>
              <w:pStyle w:val="ConsPlusNormal"/>
              <w:jc w:val="center"/>
            </w:pPr>
            <w:r>
              <w:t>0,00</w:t>
            </w:r>
          </w:p>
        </w:tc>
        <w:tc>
          <w:tcPr>
            <w:tcW w:w="1701" w:type="dxa"/>
          </w:tcPr>
          <w:p w14:paraId="0C2EF247" w14:textId="77777777" w:rsidR="00870054" w:rsidRDefault="00870054">
            <w:pPr>
              <w:pStyle w:val="ConsPlusNormal"/>
              <w:jc w:val="center"/>
            </w:pPr>
            <w:r>
              <w:t>0,00</w:t>
            </w:r>
          </w:p>
        </w:tc>
      </w:tr>
      <w:tr w:rsidR="00870054" w14:paraId="70185155" w14:textId="77777777">
        <w:tc>
          <w:tcPr>
            <w:tcW w:w="2835" w:type="dxa"/>
          </w:tcPr>
          <w:p w14:paraId="33016EB8" w14:textId="77777777" w:rsidR="00870054" w:rsidRDefault="00870054">
            <w:pPr>
              <w:pStyle w:val="ConsPlusNormal"/>
            </w:pPr>
            <w:r>
              <w:t>Межбюджетные трансферты</w:t>
            </w:r>
          </w:p>
        </w:tc>
        <w:tc>
          <w:tcPr>
            <w:tcW w:w="680" w:type="dxa"/>
          </w:tcPr>
          <w:p w14:paraId="59015D96" w14:textId="77777777" w:rsidR="00870054" w:rsidRDefault="00870054">
            <w:pPr>
              <w:pStyle w:val="ConsPlusNormal"/>
              <w:jc w:val="center"/>
            </w:pPr>
            <w:r>
              <w:t>075</w:t>
            </w:r>
          </w:p>
        </w:tc>
        <w:tc>
          <w:tcPr>
            <w:tcW w:w="680" w:type="dxa"/>
          </w:tcPr>
          <w:p w14:paraId="24703BAE" w14:textId="77777777" w:rsidR="00870054" w:rsidRDefault="00870054">
            <w:pPr>
              <w:pStyle w:val="ConsPlusNormal"/>
              <w:jc w:val="center"/>
            </w:pPr>
            <w:r>
              <w:t>07</w:t>
            </w:r>
          </w:p>
        </w:tc>
        <w:tc>
          <w:tcPr>
            <w:tcW w:w="680" w:type="dxa"/>
          </w:tcPr>
          <w:p w14:paraId="00AE432E" w14:textId="77777777" w:rsidR="00870054" w:rsidRDefault="00870054">
            <w:pPr>
              <w:pStyle w:val="ConsPlusNormal"/>
              <w:jc w:val="center"/>
            </w:pPr>
            <w:r>
              <w:t>02</w:t>
            </w:r>
          </w:p>
        </w:tc>
        <w:tc>
          <w:tcPr>
            <w:tcW w:w="1701" w:type="dxa"/>
          </w:tcPr>
          <w:p w14:paraId="3853DB55" w14:textId="77777777" w:rsidR="00870054" w:rsidRDefault="00870054">
            <w:pPr>
              <w:pStyle w:val="ConsPlusNormal"/>
              <w:jc w:val="center"/>
            </w:pPr>
            <w:r>
              <w:t>19 4 02 01562</w:t>
            </w:r>
          </w:p>
        </w:tc>
        <w:tc>
          <w:tcPr>
            <w:tcW w:w="680" w:type="dxa"/>
          </w:tcPr>
          <w:p w14:paraId="04121863" w14:textId="77777777" w:rsidR="00870054" w:rsidRDefault="00870054">
            <w:pPr>
              <w:pStyle w:val="ConsPlusNormal"/>
              <w:jc w:val="center"/>
            </w:pPr>
            <w:r>
              <w:t>500</w:t>
            </w:r>
          </w:p>
        </w:tc>
        <w:tc>
          <w:tcPr>
            <w:tcW w:w="1757" w:type="dxa"/>
          </w:tcPr>
          <w:p w14:paraId="453E3800" w14:textId="77777777" w:rsidR="00870054" w:rsidRDefault="00870054">
            <w:pPr>
              <w:pStyle w:val="ConsPlusNormal"/>
              <w:jc w:val="center"/>
            </w:pPr>
            <w:r>
              <w:t>852824,35</w:t>
            </w:r>
          </w:p>
        </w:tc>
        <w:tc>
          <w:tcPr>
            <w:tcW w:w="1701" w:type="dxa"/>
          </w:tcPr>
          <w:p w14:paraId="7EF72E04" w14:textId="77777777" w:rsidR="00870054" w:rsidRDefault="00870054">
            <w:pPr>
              <w:pStyle w:val="ConsPlusNormal"/>
              <w:jc w:val="center"/>
            </w:pPr>
            <w:r>
              <w:t>0,00</w:t>
            </w:r>
          </w:p>
        </w:tc>
        <w:tc>
          <w:tcPr>
            <w:tcW w:w="1701" w:type="dxa"/>
          </w:tcPr>
          <w:p w14:paraId="6BAD3D5F" w14:textId="77777777" w:rsidR="00870054" w:rsidRDefault="00870054">
            <w:pPr>
              <w:pStyle w:val="ConsPlusNormal"/>
              <w:jc w:val="center"/>
            </w:pPr>
            <w:r>
              <w:t>0,00</w:t>
            </w:r>
          </w:p>
        </w:tc>
      </w:tr>
      <w:tr w:rsidR="00870054" w14:paraId="26600B3C" w14:textId="77777777">
        <w:tc>
          <w:tcPr>
            <w:tcW w:w="2835" w:type="dxa"/>
          </w:tcPr>
          <w:p w14:paraId="6FF51267" w14:textId="77777777" w:rsidR="00870054" w:rsidRDefault="00870054">
            <w:pPr>
              <w:pStyle w:val="ConsPlusNormal"/>
            </w:pPr>
            <w:r>
              <w:t xml:space="preserve">Обеспечение государственных гарантий реализации прав на получение общедоступного дошкольного, начального общего, основного общего, среднего общего образования в муниципальных общеобразовательных организациях, обеспечение </w:t>
            </w:r>
            <w:r>
              <w:lastRenderedPageBreak/>
              <w:t>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tc>
        <w:tc>
          <w:tcPr>
            <w:tcW w:w="680" w:type="dxa"/>
          </w:tcPr>
          <w:p w14:paraId="27CFE23F" w14:textId="77777777" w:rsidR="00870054" w:rsidRDefault="00870054">
            <w:pPr>
              <w:pStyle w:val="ConsPlusNormal"/>
              <w:jc w:val="center"/>
            </w:pPr>
            <w:r>
              <w:lastRenderedPageBreak/>
              <w:t>075</w:t>
            </w:r>
          </w:p>
        </w:tc>
        <w:tc>
          <w:tcPr>
            <w:tcW w:w="680" w:type="dxa"/>
          </w:tcPr>
          <w:p w14:paraId="6D2742DB" w14:textId="77777777" w:rsidR="00870054" w:rsidRDefault="00870054">
            <w:pPr>
              <w:pStyle w:val="ConsPlusNormal"/>
              <w:jc w:val="center"/>
            </w:pPr>
            <w:r>
              <w:t>07</w:t>
            </w:r>
          </w:p>
        </w:tc>
        <w:tc>
          <w:tcPr>
            <w:tcW w:w="680" w:type="dxa"/>
          </w:tcPr>
          <w:p w14:paraId="163CBFB3" w14:textId="77777777" w:rsidR="00870054" w:rsidRDefault="00870054">
            <w:pPr>
              <w:pStyle w:val="ConsPlusNormal"/>
              <w:jc w:val="center"/>
            </w:pPr>
            <w:r>
              <w:t>02</w:t>
            </w:r>
          </w:p>
        </w:tc>
        <w:tc>
          <w:tcPr>
            <w:tcW w:w="1701" w:type="dxa"/>
          </w:tcPr>
          <w:p w14:paraId="3392FE7C" w14:textId="77777777" w:rsidR="00870054" w:rsidRDefault="00870054">
            <w:pPr>
              <w:pStyle w:val="ConsPlusNormal"/>
              <w:jc w:val="center"/>
            </w:pPr>
            <w:r>
              <w:t>19 4 02 2202Г</w:t>
            </w:r>
          </w:p>
        </w:tc>
        <w:tc>
          <w:tcPr>
            <w:tcW w:w="680" w:type="dxa"/>
          </w:tcPr>
          <w:p w14:paraId="2939A753" w14:textId="77777777" w:rsidR="00870054" w:rsidRDefault="00870054">
            <w:pPr>
              <w:pStyle w:val="ConsPlusNormal"/>
            </w:pPr>
          </w:p>
        </w:tc>
        <w:tc>
          <w:tcPr>
            <w:tcW w:w="1757" w:type="dxa"/>
          </w:tcPr>
          <w:p w14:paraId="23D4F18C" w14:textId="77777777" w:rsidR="00870054" w:rsidRDefault="00870054">
            <w:pPr>
              <w:pStyle w:val="ConsPlusNormal"/>
              <w:jc w:val="center"/>
            </w:pPr>
            <w:r>
              <w:t>35457698,00</w:t>
            </w:r>
          </w:p>
        </w:tc>
        <w:tc>
          <w:tcPr>
            <w:tcW w:w="1701" w:type="dxa"/>
          </w:tcPr>
          <w:p w14:paraId="3B434BE5" w14:textId="77777777" w:rsidR="00870054" w:rsidRDefault="00870054">
            <w:pPr>
              <w:pStyle w:val="ConsPlusNormal"/>
              <w:jc w:val="center"/>
            </w:pPr>
            <w:r>
              <w:t>15957743,85</w:t>
            </w:r>
          </w:p>
        </w:tc>
        <w:tc>
          <w:tcPr>
            <w:tcW w:w="1701" w:type="dxa"/>
          </w:tcPr>
          <w:p w14:paraId="1FC36756" w14:textId="77777777" w:rsidR="00870054" w:rsidRDefault="00870054">
            <w:pPr>
              <w:pStyle w:val="ConsPlusNormal"/>
              <w:jc w:val="center"/>
            </w:pPr>
            <w:r>
              <w:t>17326712,72</w:t>
            </w:r>
          </w:p>
        </w:tc>
      </w:tr>
      <w:tr w:rsidR="00870054" w14:paraId="36738F3E" w14:textId="77777777">
        <w:tc>
          <w:tcPr>
            <w:tcW w:w="2835" w:type="dxa"/>
          </w:tcPr>
          <w:p w14:paraId="4D9BD117" w14:textId="77777777" w:rsidR="00870054" w:rsidRDefault="00870054">
            <w:pPr>
              <w:pStyle w:val="ConsPlusNormal"/>
            </w:pPr>
            <w:r>
              <w:t>Межбюджетные трансферты</w:t>
            </w:r>
          </w:p>
        </w:tc>
        <w:tc>
          <w:tcPr>
            <w:tcW w:w="680" w:type="dxa"/>
          </w:tcPr>
          <w:p w14:paraId="6DB14674" w14:textId="77777777" w:rsidR="00870054" w:rsidRDefault="00870054">
            <w:pPr>
              <w:pStyle w:val="ConsPlusNormal"/>
              <w:jc w:val="center"/>
            </w:pPr>
            <w:r>
              <w:t>075</w:t>
            </w:r>
          </w:p>
        </w:tc>
        <w:tc>
          <w:tcPr>
            <w:tcW w:w="680" w:type="dxa"/>
          </w:tcPr>
          <w:p w14:paraId="44E8CDF2" w14:textId="77777777" w:rsidR="00870054" w:rsidRDefault="00870054">
            <w:pPr>
              <w:pStyle w:val="ConsPlusNormal"/>
              <w:jc w:val="center"/>
            </w:pPr>
            <w:r>
              <w:t>07</w:t>
            </w:r>
          </w:p>
        </w:tc>
        <w:tc>
          <w:tcPr>
            <w:tcW w:w="680" w:type="dxa"/>
          </w:tcPr>
          <w:p w14:paraId="323195DB" w14:textId="77777777" w:rsidR="00870054" w:rsidRDefault="00870054">
            <w:pPr>
              <w:pStyle w:val="ConsPlusNormal"/>
              <w:jc w:val="center"/>
            </w:pPr>
            <w:r>
              <w:t>02</w:t>
            </w:r>
          </w:p>
        </w:tc>
        <w:tc>
          <w:tcPr>
            <w:tcW w:w="1701" w:type="dxa"/>
          </w:tcPr>
          <w:p w14:paraId="334EBD57" w14:textId="77777777" w:rsidR="00870054" w:rsidRDefault="00870054">
            <w:pPr>
              <w:pStyle w:val="ConsPlusNormal"/>
              <w:jc w:val="center"/>
            </w:pPr>
            <w:r>
              <w:t>19 4 02 2202Г</w:t>
            </w:r>
          </w:p>
        </w:tc>
        <w:tc>
          <w:tcPr>
            <w:tcW w:w="680" w:type="dxa"/>
          </w:tcPr>
          <w:p w14:paraId="6EC270B8" w14:textId="77777777" w:rsidR="00870054" w:rsidRDefault="00870054">
            <w:pPr>
              <w:pStyle w:val="ConsPlusNormal"/>
              <w:jc w:val="center"/>
            </w:pPr>
            <w:r>
              <w:t>500</w:t>
            </w:r>
          </w:p>
        </w:tc>
        <w:tc>
          <w:tcPr>
            <w:tcW w:w="1757" w:type="dxa"/>
          </w:tcPr>
          <w:p w14:paraId="346B32F0" w14:textId="77777777" w:rsidR="00870054" w:rsidRDefault="00870054">
            <w:pPr>
              <w:pStyle w:val="ConsPlusNormal"/>
              <w:jc w:val="center"/>
            </w:pPr>
            <w:r>
              <w:t>35457698,00</w:t>
            </w:r>
          </w:p>
        </w:tc>
        <w:tc>
          <w:tcPr>
            <w:tcW w:w="1701" w:type="dxa"/>
          </w:tcPr>
          <w:p w14:paraId="0F8DF0D7" w14:textId="77777777" w:rsidR="00870054" w:rsidRDefault="00870054">
            <w:pPr>
              <w:pStyle w:val="ConsPlusNormal"/>
              <w:jc w:val="center"/>
            </w:pPr>
            <w:r>
              <w:t>0,00</w:t>
            </w:r>
          </w:p>
        </w:tc>
        <w:tc>
          <w:tcPr>
            <w:tcW w:w="1701" w:type="dxa"/>
          </w:tcPr>
          <w:p w14:paraId="535D1ECD" w14:textId="77777777" w:rsidR="00870054" w:rsidRDefault="00870054">
            <w:pPr>
              <w:pStyle w:val="ConsPlusNormal"/>
              <w:jc w:val="center"/>
            </w:pPr>
            <w:r>
              <w:t>0,00</w:t>
            </w:r>
          </w:p>
        </w:tc>
      </w:tr>
      <w:tr w:rsidR="00870054" w14:paraId="06A3BABF" w14:textId="77777777">
        <w:tc>
          <w:tcPr>
            <w:tcW w:w="2835" w:type="dxa"/>
          </w:tcPr>
          <w:p w14:paraId="0A4AFF2A" w14:textId="77777777" w:rsidR="00870054" w:rsidRDefault="00870054">
            <w:pPr>
              <w:pStyle w:val="ConsPlusNormal"/>
            </w:pPr>
            <w:r>
              <w:t>Иные бюджетные ассигнования</w:t>
            </w:r>
          </w:p>
        </w:tc>
        <w:tc>
          <w:tcPr>
            <w:tcW w:w="680" w:type="dxa"/>
          </w:tcPr>
          <w:p w14:paraId="7A2BA63A" w14:textId="77777777" w:rsidR="00870054" w:rsidRDefault="00870054">
            <w:pPr>
              <w:pStyle w:val="ConsPlusNormal"/>
              <w:jc w:val="center"/>
            </w:pPr>
            <w:r>
              <w:t>075</w:t>
            </w:r>
          </w:p>
        </w:tc>
        <w:tc>
          <w:tcPr>
            <w:tcW w:w="680" w:type="dxa"/>
          </w:tcPr>
          <w:p w14:paraId="7794F335" w14:textId="77777777" w:rsidR="00870054" w:rsidRDefault="00870054">
            <w:pPr>
              <w:pStyle w:val="ConsPlusNormal"/>
              <w:jc w:val="center"/>
            </w:pPr>
            <w:r>
              <w:t>07</w:t>
            </w:r>
          </w:p>
        </w:tc>
        <w:tc>
          <w:tcPr>
            <w:tcW w:w="680" w:type="dxa"/>
          </w:tcPr>
          <w:p w14:paraId="28432713" w14:textId="77777777" w:rsidR="00870054" w:rsidRDefault="00870054">
            <w:pPr>
              <w:pStyle w:val="ConsPlusNormal"/>
              <w:jc w:val="center"/>
            </w:pPr>
            <w:r>
              <w:t>02</w:t>
            </w:r>
          </w:p>
        </w:tc>
        <w:tc>
          <w:tcPr>
            <w:tcW w:w="1701" w:type="dxa"/>
          </w:tcPr>
          <w:p w14:paraId="333ED041" w14:textId="77777777" w:rsidR="00870054" w:rsidRDefault="00870054">
            <w:pPr>
              <w:pStyle w:val="ConsPlusNormal"/>
              <w:jc w:val="center"/>
            </w:pPr>
            <w:r>
              <w:t>19 4 02 2202Г</w:t>
            </w:r>
          </w:p>
        </w:tc>
        <w:tc>
          <w:tcPr>
            <w:tcW w:w="680" w:type="dxa"/>
          </w:tcPr>
          <w:p w14:paraId="0BC82AFA" w14:textId="77777777" w:rsidR="00870054" w:rsidRDefault="00870054">
            <w:pPr>
              <w:pStyle w:val="ConsPlusNormal"/>
              <w:jc w:val="center"/>
            </w:pPr>
            <w:r>
              <w:t>800</w:t>
            </w:r>
          </w:p>
        </w:tc>
        <w:tc>
          <w:tcPr>
            <w:tcW w:w="1757" w:type="dxa"/>
          </w:tcPr>
          <w:p w14:paraId="192578BD" w14:textId="77777777" w:rsidR="00870054" w:rsidRDefault="00870054">
            <w:pPr>
              <w:pStyle w:val="ConsPlusNormal"/>
              <w:jc w:val="center"/>
            </w:pPr>
            <w:r>
              <w:t>0,00</w:t>
            </w:r>
          </w:p>
        </w:tc>
        <w:tc>
          <w:tcPr>
            <w:tcW w:w="1701" w:type="dxa"/>
          </w:tcPr>
          <w:p w14:paraId="4D959BD0" w14:textId="77777777" w:rsidR="00870054" w:rsidRDefault="00870054">
            <w:pPr>
              <w:pStyle w:val="ConsPlusNormal"/>
              <w:jc w:val="center"/>
            </w:pPr>
            <w:r>
              <w:t>15957743,85</w:t>
            </w:r>
          </w:p>
        </w:tc>
        <w:tc>
          <w:tcPr>
            <w:tcW w:w="1701" w:type="dxa"/>
          </w:tcPr>
          <w:p w14:paraId="7F875A64" w14:textId="77777777" w:rsidR="00870054" w:rsidRDefault="00870054">
            <w:pPr>
              <w:pStyle w:val="ConsPlusNormal"/>
              <w:jc w:val="center"/>
            </w:pPr>
            <w:r>
              <w:t>17326712,72</w:t>
            </w:r>
          </w:p>
        </w:tc>
      </w:tr>
      <w:tr w:rsidR="00870054" w14:paraId="05AEFDBA" w14:textId="77777777">
        <w:tc>
          <w:tcPr>
            <w:tcW w:w="2835" w:type="dxa"/>
          </w:tcPr>
          <w:p w14:paraId="523FF426" w14:textId="77777777" w:rsidR="00870054" w:rsidRDefault="00870054">
            <w:pPr>
              <w:pStyle w:val="ConsPlusNormal"/>
            </w:pPr>
            <w:r>
              <w:t xml:space="preserve">Приобретение аттестатов </w:t>
            </w:r>
            <w:r>
              <w:lastRenderedPageBreak/>
              <w:t>для выпускников 9 и 11 классов государственных и муниципальных общеобразовательных организаций</w:t>
            </w:r>
          </w:p>
        </w:tc>
        <w:tc>
          <w:tcPr>
            <w:tcW w:w="680" w:type="dxa"/>
          </w:tcPr>
          <w:p w14:paraId="7A862992" w14:textId="77777777" w:rsidR="00870054" w:rsidRDefault="00870054">
            <w:pPr>
              <w:pStyle w:val="ConsPlusNormal"/>
              <w:jc w:val="center"/>
            </w:pPr>
            <w:r>
              <w:lastRenderedPageBreak/>
              <w:t>075</w:t>
            </w:r>
          </w:p>
        </w:tc>
        <w:tc>
          <w:tcPr>
            <w:tcW w:w="680" w:type="dxa"/>
          </w:tcPr>
          <w:p w14:paraId="07F5C918" w14:textId="77777777" w:rsidR="00870054" w:rsidRDefault="00870054">
            <w:pPr>
              <w:pStyle w:val="ConsPlusNormal"/>
              <w:jc w:val="center"/>
            </w:pPr>
            <w:r>
              <w:t>07</w:t>
            </w:r>
          </w:p>
        </w:tc>
        <w:tc>
          <w:tcPr>
            <w:tcW w:w="680" w:type="dxa"/>
          </w:tcPr>
          <w:p w14:paraId="7B30455A" w14:textId="77777777" w:rsidR="00870054" w:rsidRDefault="00870054">
            <w:pPr>
              <w:pStyle w:val="ConsPlusNormal"/>
              <w:jc w:val="center"/>
            </w:pPr>
            <w:r>
              <w:t>02</w:t>
            </w:r>
          </w:p>
        </w:tc>
        <w:tc>
          <w:tcPr>
            <w:tcW w:w="1701" w:type="dxa"/>
          </w:tcPr>
          <w:p w14:paraId="05E19146" w14:textId="77777777" w:rsidR="00870054" w:rsidRDefault="00870054">
            <w:pPr>
              <w:pStyle w:val="ConsPlusNormal"/>
              <w:jc w:val="center"/>
            </w:pPr>
            <w:r>
              <w:t>19 4 02 22030</w:t>
            </w:r>
          </w:p>
        </w:tc>
        <w:tc>
          <w:tcPr>
            <w:tcW w:w="680" w:type="dxa"/>
          </w:tcPr>
          <w:p w14:paraId="398EDC68" w14:textId="77777777" w:rsidR="00870054" w:rsidRDefault="00870054">
            <w:pPr>
              <w:pStyle w:val="ConsPlusNormal"/>
            </w:pPr>
          </w:p>
        </w:tc>
        <w:tc>
          <w:tcPr>
            <w:tcW w:w="1757" w:type="dxa"/>
          </w:tcPr>
          <w:p w14:paraId="38AA618A" w14:textId="77777777" w:rsidR="00870054" w:rsidRDefault="00870054">
            <w:pPr>
              <w:pStyle w:val="ConsPlusNormal"/>
              <w:jc w:val="center"/>
            </w:pPr>
            <w:r>
              <w:t>20000,00</w:t>
            </w:r>
          </w:p>
        </w:tc>
        <w:tc>
          <w:tcPr>
            <w:tcW w:w="1701" w:type="dxa"/>
          </w:tcPr>
          <w:p w14:paraId="7B6CCA37" w14:textId="77777777" w:rsidR="00870054" w:rsidRDefault="00870054">
            <w:pPr>
              <w:pStyle w:val="ConsPlusNormal"/>
              <w:jc w:val="center"/>
            </w:pPr>
            <w:r>
              <w:t>0,00</w:t>
            </w:r>
          </w:p>
        </w:tc>
        <w:tc>
          <w:tcPr>
            <w:tcW w:w="1701" w:type="dxa"/>
          </w:tcPr>
          <w:p w14:paraId="17968D14" w14:textId="77777777" w:rsidR="00870054" w:rsidRDefault="00870054">
            <w:pPr>
              <w:pStyle w:val="ConsPlusNormal"/>
              <w:jc w:val="center"/>
            </w:pPr>
            <w:r>
              <w:t>0,00</w:t>
            </w:r>
          </w:p>
        </w:tc>
      </w:tr>
      <w:tr w:rsidR="00870054" w14:paraId="3AA4B53B" w14:textId="77777777">
        <w:tc>
          <w:tcPr>
            <w:tcW w:w="2835" w:type="dxa"/>
          </w:tcPr>
          <w:p w14:paraId="25488AA9"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6AFC30CF" w14:textId="77777777" w:rsidR="00870054" w:rsidRDefault="00870054">
            <w:pPr>
              <w:pStyle w:val="ConsPlusNormal"/>
              <w:jc w:val="center"/>
            </w:pPr>
            <w:r>
              <w:t>075</w:t>
            </w:r>
          </w:p>
        </w:tc>
        <w:tc>
          <w:tcPr>
            <w:tcW w:w="680" w:type="dxa"/>
          </w:tcPr>
          <w:p w14:paraId="67E976F9" w14:textId="77777777" w:rsidR="00870054" w:rsidRDefault="00870054">
            <w:pPr>
              <w:pStyle w:val="ConsPlusNormal"/>
              <w:jc w:val="center"/>
            </w:pPr>
            <w:r>
              <w:t>07</w:t>
            </w:r>
          </w:p>
        </w:tc>
        <w:tc>
          <w:tcPr>
            <w:tcW w:w="680" w:type="dxa"/>
          </w:tcPr>
          <w:p w14:paraId="02861F61" w14:textId="77777777" w:rsidR="00870054" w:rsidRDefault="00870054">
            <w:pPr>
              <w:pStyle w:val="ConsPlusNormal"/>
              <w:jc w:val="center"/>
            </w:pPr>
            <w:r>
              <w:t>02</w:t>
            </w:r>
          </w:p>
        </w:tc>
        <w:tc>
          <w:tcPr>
            <w:tcW w:w="1701" w:type="dxa"/>
          </w:tcPr>
          <w:p w14:paraId="6E6E7572" w14:textId="77777777" w:rsidR="00870054" w:rsidRDefault="00870054">
            <w:pPr>
              <w:pStyle w:val="ConsPlusNormal"/>
              <w:jc w:val="center"/>
            </w:pPr>
            <w:r>
              <w:t>19 4 02 22030</w:t>
            </w:r>
          </w:p>
        </w:tc>
        <w:tc>
          <w:tcPr>
            <w:tcW w:w="680" w:type="dxa"/>
          </w:tcPr>
          <w:p w14:paraId="1E9C92E0" w14:textId="77777777" w:rsidR="00870054" w:rsidRDefault="00870054">
            <w:pPr>
              <w:pStyle w:val="ConsPlusNormal"/>
              <w:jc w:val="center"/>
            </w:pPr>
            <w:r>
              <w:t>200</w:t>
            </w:r>
          </w:p>
        </w:tc>
        <w:tc>
          <w:tcPr>
            <w:tcW w:w="1757" w:type="dxa"/>
          </w:tcPr>
          <w:p w14:paraId="77BB5A89" w14:textId="77777777" w:rsidR="00870054" w:rsidRDefault="00870054">
            <w:pPr>
              <w:pStyle w:val="ConsPlusNormal"/>
              <w:jc w:val="center"/>
            </w:pPr>
            <w:r>
              <w:t>20000,00</w:t>
            </w:r>
          </w:p>
        </w:tc>
        <w:tc>
          <w:tcPr>
            <w:tcW w:w="1701" w:type="dxa"/>
          </w:tcPr>
          <w:p w14:paraId="698D3EB1" w14:textId="77777777" w:rsidR="00870054" w:rsidRDefault="00870054">
            <w:pPr>
              <w:pStyle w:val="ConsPlusNormal"/>
              <w:jc w:val="center"/>
            </w:pPr>
            <w:r>
              <w:t>0,00</w:t>
            </w:r>
          </w:p>
        </w:tc>
        <w:tc>
          <w:tcPr>
            <w:tcW w:w="1701" w:type="dxa"/>
          </w:tcPr>
          <w:p w14:paraId="6AAAEF21" w14:textId="77777777" w:rsidR="00870054" w:rsidRDefault="00870054">
            <w:pPr>
              <w:pStyle w:val="ConsPlusNormal"/>
              <w:jc w:val="center"/>
            </w:pPr>
            <w:r>
              <w:t>0,00</w:t>
            </w:r>
          </w:p>
        </w:tc>
      </w:tr>
      <w:tr w:rsidR="00870054" w14:paraId="4FCA605E" w14:textId="77777777">
        <w:tc>
          <w:tcPr>
            <w:tcW w:w="2835" w:type="dxa"/>
          </w:tcPr>
          <w:p w14:paraId="5BC97605" w14:textId="77777777" w:rsidR="00870054" w:rsidRDefault="00870054">
            <w:pPr>
              <w:pStyle w:val="ConsPlusNormal"/>
            </w:pPr>
            <w:r>
              <w:t>Выплата компенсации педагогическим работникам, привлекаемым к проведению государственной итоговой аттестации</w:t>
            </w:r>
          </w:p>
        </w:tc>
        <w:tc>
          <w:tcPr>
            <w:tcW w:w="680" w:type="dxa"/>
          </w:tcPr>
          <w:p w14:paraId="5AC172A2" w14:textId="77777777" w:rsidR="00870054" w:rsidRDefault="00870054">
            <w:pPr>
              <w:pStyle w:val="ConsPlusNormal"/>
              <w:jc w:val="center"/>
            </w:pPr>
            <w:r>
              <w:t>075</w:t>
            </w:r>
          </w:p>
        </w:tc>
        <w:tc>
          <w:tcPr>
            <w:tcW w:w="680" w:type="dxa"/>
          </w:tcPr>
          <w:p w14:paraId="4A57A25E" w14:textId="77777777" w:rsidR="00870054" w:rsidRDefault="00870054">
            <w:pPr>
              <w:pStyle w:val="ConsPlusNormal"/>
              <w:jc w:val="center"/>
            </w:pPr>
            <w:r>
              <w:t>07</w:t>
            </w:r>
          </w:p>
        </w:tc>
        <w:tc>
          <w:tcPr>
            <w:tcW w:w="680" w:type="dxa"/>
          </w:tcPr>
          <w:p w14:paraId="1EFCD11C" w14:textId="77777777" w:rsidR="00870054" w:rsidRDefault="00870054">
            <w:pPr>
              <w:pStyle w:val="ConsPlusNormal"/>
              <w:jc w:val="center"/>
            </w:pPr>
            <w:r>
              <w:t>02</w:t>
            </w:r>
          </w:p>
        </w:tc>
        <w:tc>
          <w:tcPr>
            <w:tcW w:w="1701" w:type="dxa"/>
          </w:tcPr>
          <w:p w14:paraId="63EED44B" w14:textId="77777777" w:rsidR="00870054" w:rsidRDefault="00870054">
            <w:pPr>
              <w:pStyle w:val="ConsPlusNormal"/>
              <w:jc w:val="center"/>
            </w:pPr>
            <w:r>
              <w:t>19 4 02 2207А</w:t>
            </w:r>
          </w:p>
        </w:tc>
        <w:tc>
          <w:tcPr>
            <w:tcW w:w="680" w:type="dxa"/>
          </w:tcPr>
          <w:p w14:paraId="5C533921" w14:textId="77777777" w:rsidR="00870054" w:rsidRDefault="00870054">
            <w:pPr>
              <w:pStyle w:val="ConsPlusNormal"/>
            </w:pPr>
          </w:p>
        </w:tc>
        <w:tc>
          <w:tcPr>
            <w:tcW w:w="1757" w:type="dxa"/>
          </w:tcPr>
          <w:p w14:paraId="7FC398CD" w14:textId="77777777" w:rsidR="00870054" w:rsidRDefault="00870054">
            <w:pPr>
              <w:pStyle w:val="ConsPlusNormal"/>
              <w:jc w:val="center"/>
            </w:pPr>
            <w:r>
              <w:t>38838,89</w:t>
            </w:r>
          </w:p>
        </w:tc>
        <w:tc>
          <w:tcPr>
            <w:tcW w:w="1701" w:type="dxa"/>
          </w:tcPr>
          <w:p w14:paraId="0DC9ED4E" w14:textId="77777777" w:rsidR="00870054" w:rsidRDefault="00870054">
            <w:pPr>
              <w:pStyle w:val="ConsPlusNormal"/>
              <w:jc w:val="center"/>
            </w:pPr>
            <w:r>
              <w:t>38838,89</w:t>
            </w:r>
          </w:p>
        </w:tc>
        <w:tc>
          <w:tcPr>
            <w:tcW w:w="1701" w:type="dxa"/>
          </w:tcPr>
          <w:p w14:paraId="16A1947E" w14:textId="77777777" w:rsidR="00870054" w:rsidRDefault="00870054">
            <w:pPr>
              <w:pStyle w:val="ConsPlusNormal"/>
              <w:jc w:val="center"/>
            </w:pPr>
            <w:r>
              <w:t>38838,89</w:t>
            </w:r>
          </w:p>
        </w:tc>
      </w:tr>
      <w:tr w:rsidR="00870054" w14:paraId="7A088509" w14:textId="77777777">
        <w:tc>
          <w:tcPr>
            <w:tcW w:w="2835" w:type="dxa"/>
          </w:tcPr>
          <w:p w14:paraId="21DFD1A3"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227A2BBD" w14:textId="77777777" w:rsidR="00870054" w:rsidRDefault="00870054">
            <w:pPr>
              <w:pStyle w:val="ConsPlusNormal"/>
              <w:jc w:val="center"/>
            </w:pPr>
            <w:r>
              <w:t>075</w:t>
            </w:r>
          </w:p>
        </w:tc>
        <w:tc>
          <w:tcPr>
            <w:tcW w:w="680" w:type="dxa"/>
          </w:tcPr>
          <w:p w14:paraId="43ECBD1D" w14:textId="77777777" w:rsidR="00870054" w:rsidRDefault="00870054">
            <w:pPr>
              <w:pStyle w:val="ConsPlusNormal"/>
              <w:jc w:val="center"/>
            </w:pPr>
            <w:r>
              <w:t>07</w:t>
            </w:r>
          </w:p>
        </w:tc>
        <w:tc>
          <w:tcPr>
            <w:tcW w:w="680" w:type="dxa"/>
          </w:tcPr>
          <w:p w14:paraId="6C1FD800" w14:textId="77777777" w:rsidR="00870054" w:rsidRDefault="00870054">
            <w:pPr>
              <w:pStyle w:val="ConsPlusNormal"/>
              <w:jc w:val="center"/>
            </w:pPr>
            <w:r>
              <w:t>02</w:t>
            </w:r>
          </w:p>
        </w:tc>
        <w:tc>
          <w:tcPr>
            <w:tcW w:w="1701" w:type="dxa"/>
          </w:tcPr>
          <w:p w14:paraId="1CAE695E" w14:textId="77777777" w:rsidR="00870054" w:rsidRDefault="00870054">
            <w:pPr>
              <w:pStyle w:val="ConsPlusNormal"/>
              <w:jc w:val="center"/>
            </w:pPr>
            <w:r>
              <w:t>19 4 02 2207А</w:t>
            </w:r>
          </w:p>
        </w:tc>
        <w:tc>
          <w:tcPr>
            <w:tcW w:w="680" w:type="dxa"/>
          </w:tcPr>
          <w:p w14:paraId="6A0D0E3E" w14:textId="77777777" w:rsidR="00870054" w:rsidRDefault="00870054">
            <w:pPr>
              <w:pStyle w:val="ConsPlusNormal"/>
              <w:jc w:val="center"/>
            </w:pPr>
            <w:r>
              <w:t>100</w:t>
            </w:r>
          </w:p>
        </w:tc>
        <w:tc>
          <w:tcPr>
            <w:tcW w:w="1757" w:type="dxa"/>
          </w:tcPr>
          <w:p w14:paraId="11E84B39" w14:textId="77777777" w:rsidR="00870054" w:rsidRDefault="00870054">
            <w:pPr>
              <w:pStyle w:val="ConsPlusNormal"/>
              <w:jc w:val="center"/>
            </w:pPr>
            <w:r>
              <w:t>1300,00</w:t>
            </w:r>
          </w:p>
        </w:tc>
        <w:tc>
          <w:tcPr>
            <w:tcW w:w="1701" w:type="dxa"/>
          </w:tcPr>
          <w:p w14:paraId="179A965D" w14:textId="77777777" w:rsidR="00870054" w:rsidRDefault="00870054">
            <w:pPr>
              <w:pStyle w:val="ConsPlusNormal"/>
              <w:jc w:val="center"/>
            </w:pPr>
            <w:r>
              <w:t>1300,00</w:t>
            </w:r>
          </w:p>
        </w:tc>
        <w:tc>
          <w:tcPr>
            <w:tcW w:w="1701" w:type="dxa"/>
          </w:tcPr>
          <w:p w14:paraId="20871A4B" w14:textId="77777777" w:rsidR="00870054" w:rsidRDefault="00870054">
            <w:pPr>
              <w:pStyle w:val="ConsPlusNormal"/>
              <w:jc w:val="center"/>
            </w:pPr>
            <w:r>
              <w:t>1300,00</w:t>
            </w:r>
          </w:p>
        </w:tc>
      </w:tr>
      <w:tr w:rsidR="00870054" w14:paraId="5E7EA087" w14:textId="77777777">
        <w:tc>
          <w:tcPr>
            <w:tcW w:w="2835" w:type="dxa"/>
          </w:tcPr>
          <w:p w14:paraId="33E4A9A6" w14:textId="77777777" w:rsidR="00870054" w:rsidRDefault="00870054">
            <w:pPr>
              <w:pStyle w:val="ConsPlusNormal"/>
            </w:pPr>
            <w:r>
              <w:lastRenderedPageBreak/>
              <w:t>Межбюджетные трансферты</w:t>
            </w:r>
          </w:p>
        </w:tc>
        <w:tc>
          <w:tcPr>
            <w:tcW w:w="680" w:type="dxa"/>
          </w:tcPr>
          <w:p w14:paraId="664D170D" w14:textId="77777777" w:rsidR="00870054" w:rsidRDefault="00870054">
            <w:pPr>
              <w:pStyle w:val="ConsPlusNormal"/>
              <w:jc w:val="center"/>
            </w:pPr>
            <w:r>
              <w:t>075</w:t>
            </w:r>
          </w:p>
        </w:tc>
        <w:tc>
          <w:tcPr>
            <w:tcW w:w="680" w:type="dxa"/>
          </w:tcPr>
          <w:p w14:paraId="367A2E15" w14:textId="77777777" w:rsidR="00870054" w:rsidRDefault="00870054">
            <w:pPr>
              <w:pStyle w:val="ConsPlusNormal"/>
              <w:jc w:val="center"/>
            </w:pPr>
            <w:r>
              <w:t>07</w:t>
            </w:r>
          </w:p>
        </w:tc>
        <w:tc>
          <w:tcPr>
            <w:tcW w:w="680" w:type="dxa"/>
          </w:tcPr>
          <w:p w14:paraId="0846A5BD" w14:textId="77777777" w:rsidR="00870054" w:rsidRDefault="00870054">
            <w:pPr>
              <w:pStyle w:val="ConsPlusNormal"/>
              <w:jc w:val="center"/>
            </w:pPr>
            <w:r>
              <w:t>02</w:t>
            </w:r>
          </w:p>
        </w:tc>
        <w:tc>
          <w:tcPr>
            <w:tcW w:w="1701" w:type="dxa"/>
          </w:tcPr>
          <w:p w14:paraId="1950E96D" w14:textId="77777777" w:rsidR="00870054" w:rsidRDefault="00870054">
            <w:pPr>
              <w:pStyle w:val="ConsPlusNormal"/>
              <w:jc w:val="center"/>
            </w:pPr>
            <w:r>
              <w:t>19 4 02 2207А</w:t>
            </w:r>
          </w:p>
        </w:tc>
        <w:tc>
          <w:tcPr>
            <w:tcW w:w="680" w:type="dxa"/>
          </w:tcPr>
          <w:p w14:paraId="5017C30D" w14:textId="77777777" w:rsidR="00870054" w:rsidRDefault="00870054">
            <w:pPr>
              <w:pStyle w:val="ConsPlusNormal"/>
              <w:jc w:val="center"/>
            </w:pPr>
            <w:r>
              <w:t>500</w:t>
            </w:r>
          </w:p>
        </w:tc>
        <w:tc>
          <w:tcPr>
            <w:tcW w:w="1757" w:type="dxa"/>
          </w:tcPr>
          <w:p w14:paraId="3AA2BC5D" w14:textId="77777777" w:rsidR="00870054" w:rsidRDefault="00870054">
            <w:pPr>
              <w:pStyle w:val="ConsPlusNormal"/>
              <w:jc w:val="center"/>
            </w:pPr>
            <w:r>
              <w:t>37338,89</w:t>
            </w:r>
          </w:p>
        </w:tc>
        <w:tc>
          <w:tcPr>
            <w:tcW w:w="1701" w:type="dxa"/>
          </w:tcPr>
          <w:p w14:paraId="1021122E" w14:textId="77777777" w:rsidR="00870054" w:rsidRDefault="00870054">
            <w:pPr>
              <w:pStyle w:val="ConsPlusNormal"/>
              <w:jc w:val="center"/>
            </w:pPr>
            <w:r>
              <w:t>37338,89</w:t>
            </w:r>
          </w:p>
        </w:tc>
        <w:tc>
          <w:tcPr>
            <w:tcW w:w="1701" w:type="dxa"/>
          </w:tcPr>
          <w:p w14:paraId="5FC332BF" w14:textId="77777777" w:rsidR="00870054" w:rsidRDefault="00870054">
            <w:pPr>
              <w:pStyle w:val="ConsPlusNormal"/>
              <w:jc w:val="center"/>
            </w:pPr>
            <w:r>
              <w:t>37338,89</w:t>
            </w:r>
          </w:p>
        </w:tc>
      </w:tr>
      <w:tr w:rsidR="00870054" w14:paraId="3275038E" w14:textId="77777777">
        <w:tc>
          <w:tcPr>
            <w:tcW w:w="2835" w:type="dxa"/>
          </w:tcPr>
          <w:p w14:paraId="3AE13E66"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6E23A359" w14:textId="77777777" w:rsidR="00870054" w:rsidRDefault="00870054">
            <w:pPr>
              <w:pStyle w:val="ConsPlusNormal"/>
              <w:jc w:val="center"/>
            </w:pPr>
            <w:r>
              <w:t>075</w:t>
            </w:r>
          </w:p>
        </w:tc>
        <w:tc>
          <w:tcPr>
            <w:tcW w:w="680" w:type="dxa"/>
          </w:tcPr>
          <w:p w14:paraId="683E746E" w14:textId="77777777" w:rsidR="00870054" w:rsidRDefault="00870054">
            <w:pPr>
              <w:pStyle w:val="ConsPlusNormal"/>
              <w:jc w:val="center"/>
            </w:pPr>
            <w:r>
              <w:t>07</w:t>
            </w:r>
          </w:p>
        </w:tc>
        <w:tc>
          <w:tcPr>
            <w:tcW w:w="680" w:type="dxa"/>
          </w:tcPr>
          <w:p w14:paraId="3F059DC4" w14:textId="77777777" w:rsidR="00870054" w:rsidRDefault="00870054">
            <w:pPr>
              <w:pStyle w:val="ConsPlusNormal"/>
              <w:jc w:val="center"/>
            </w:pPr>
            <w:r>
              <w:t>02</w:t>
            </w:r>
          </w:p>
        </w:tc>
        <w:tc>
          <w:tcPr>
            <w:tcW w:w="1701" w:type="dxa"/>
          </w:tcPr>
          <w:p w14:paraId="55824111" w14:textId="77777777" w:rsidR="00870054" w:rsidRDefault="00870054">
            <w:pPr>
              <w:pStyle w:val="ConsPlusNormal"/>
              <w:jc w:val="center"/>
            </w:pPr>
            <w:r>
              <w:t>19 4 02 2207А</w:t>
            </w:r>
          </w:p>
        </w:tc>
        <w:tc>
          <w:tcPr>
            <w:tcW w:w="680" w:type="dxa"/>
          </w:tcPr>
          <w:p w14:paraId="0107135A" w14:textId="77777777" w:rsidR="00870054" w:rsidRDefault="00870054">
            <w:pPr>
              <w:pStyle w:val="ConsPlusNormal"/>
              <w:jc w:val="center"/>
            </w:pPr>
            <w:r>
              <w:t>600</w:t>
            </w:r>
          </w:p>
        </w:tc>
        <w:tc>
          <w:tcPr>
            <w:tcW w:w="1757" w:type="dxa"/>
          </w:tcPr>
          <w:p w14:paraId="077E25F0" w14:textId="77777777" w:rsidR="00870054" w:rsidRDefault="00870054">
            <w:pPr>
              <w:pStyle w:val="ConsPlusNormal"/>
              <w:jc w:val="center"/>
            </w:pPr>
            <w:r>
              <w:t>200,00</w:t>
            </w:r>
          </w:p>
        </w:tc>
        <w:tc>
          <w:tcPr>
            <w:tcW w:w="1701" w:type="dxa"/>
          </w:tcPr>
          <w:p w14:paraId="0D820B2F" w14:textId="77777777" w:rsidR="00870054" w:rsidRDefault="00870054">
            <w:pPr>
              <w:pStyle w:val="ConsPlusNormal"/>
              <w:jc w:val="center"/>
            </w:pPr>
            <w:r>
              <w:t>200,00</w:t>
            </w:r>
          </w:p>
        </w:tc>
        <w:tc>
          <w:tcPr>
            <w:tcW w:w="1701" w:type="dxa"/>
          </w:tcPr>
          <w:p w14:paraId="50F3C262" w14:textId="77777777" w:rsidR="00870054" w:rsidRDefault="00870054">
            <w:pPr>
              <w:pStyle w:val="ConsPlusNormal"/>
              <w:jc w:val="center"/>
            </w:pPr>
            <w:r>
              <w:t>200,00</w:t>
            </w:r>
          </w:p>
        </w:tc>
      </w:tr>
      <w:tr w:rsidR="00870054" w14:paraId="1046E1E0" w14:textId="77777777">
        <w:tc>
          <w:tcPr>
            <w:tcW w:w="2835" w:type="dxa"/>
          </w:tcPr>
          <w:p w14:paraId="4E162791" w14:textId="77777777" w:rsidR="00870054" w:rsidRDefault="00870054">
            <w:pPr>
              <w:pStyle w:val="ConsPlusNormal"/>
            </w:pPr>
            <w:r>
              <w:t>Выплата денежной компенсации на обеспечение бесплатным двухразовым питанием (завтрак и обед) обучающихся с ограниченными возможностями здоровья, в том числе детей-инвалидов, осваивающих основные общеобразовательные программы на дому</w:t>
            </w:r>
          </w:p>
        </w:tc>
        <w:tc>
          <w:tcPr>
            <w:tcW w:w="680" w:type="dxa"/>
          </w:tcPr>
          <w:p w14:paraId="42F8BC5E" w14:textId="77777777" w:rsidR="00870054" w:rsidRDefault="00870054">
            <w:pPr>
              <w:pStyle w:val="ConsPlusNormal"/>
              <w:jc w:val="center"/>
            </w:pPr>
            <w:r>
              <w:t>075</w:t>
            </w:r>
          </w:p>
        </w:tc>
        <w:tc>
          <w:tcPr>
            <w:tcW w:w="680" w:type="dxa"/>
          </w:tcPr>
          <w:p w14:paraId="5B5F420E" w14:textId="77777777" w:rsidR="00870054" w:rsidRDefault="00870054">
            <w:pPr>
              <w:pStyle w:val="ConsPlusNormal"/>
              <w:jc w:val="center"/>
            </w:pPr>
            <w:r>
              <w:t>07</w:t>
            </w:r>
          </w:p>
        </w:tc>
        <w:tc>
          <w:tcPr>
            <w:tcW w:w="680" w:type="dxa"/>
          </w:tcPr>
          <w:p w14:paraId="7076001B" w14:textId="77777777" w:rsidR="00870054" w:rsidRDefault="00870054">
            <w:pPr>
              <w:pStyle w:val="ConsPlusNormal"/>
              <w:jc w:val="center"/>
            </w:pPr>
            <w:r>
              <w:t>02</w:t>
            </w:r>
          </w:p>
        </w:tc>
        <w:tc>
          <w:tcPr>
            <w:tcW w:w="1701" w:type="dxa"/>
          </w:tcPr>
          <w:p w14:paraId="79EEF0A9" w14:textId="77777777" w:rsidR="00870054" w:rsidRDefault="00870054">
            <w:pPr>
              <w:pStyle w:val="ConsPlusNormal"/>
              <w:jc w:val="center"/>
            </w:pPr>
            <w:r>
              <w:t>19 4 02 8185И</w:t>
            </w:r>
          </w:p>
        </w:tc>
        <w:tc>
          <w:tcPr>
            <w:tcW w:w="680" w:type="dxa"/>
          </w:tcPr>
          <w:p w14:paraId="5E93701D" w14:textId="77777777" w:rsidR="00870054" w:rsidRDefault="00870054">
            <w:pPr>
              <w:pStyle w:val="ConsPlusNormal"/>
            </w:pPr>
          </w:p>
        </w:tc>
        <w:tc>
          <w:tcPr>
            <w:tcW w:w="1757" w:type="dxa"/>
          </w:tcPr>
          <w:p w14:paraId="5940F7F4" w14:textId="77777777" w:rsidR="00870054" w:rsidRDefault="00870054">
            <w:pPr>
              <w:pStyle w:val="ConsPlusNormal"/>
              <w:jc w:val="center"/>
            </w:pPr>
            <w:r>
              <w:t>112220,75</w:t>
            </w:r>
          </w:p>
        </w:tc>
        <w:tc>
          <w:tcPr>
            <w:tcW w:w="1701" w:type="dxa"/>
          </w:tcPr>
          <w:p w14:paraId="2C75294D" w14:textId="77777777" w:rsidR="00870054" w:rsidRDefault="00870054">
            <w:pPr>
              <w:pStyle w:val="ConsPlusNormal"/>
              <w:jc w:val="center"/>
            </w:pPr>
            <w:r>
              <w:t>112220,74</w:t>
            </w:r>
          </w:p>
        </w:tc>
        <w:tc>
          <w:tcPr>
            <w:tcW w:w="1701" w:type="dxa"/>
          </w:tcPr>
          <w:p w14:paraId="25BE4AC3" w14:textId="77777777" w:rsidR="00870054" w:rsidRDefault="00870054">
            <w:pPr>
              <w:pStyle w:val="ConsPlusNormal"/>
              <w:jc w:val="center"/>
            </w:pPr>
            <w:r>
              <w:t>112220,74</w:t>
            </w:r>
          </w:p>
        </w:tc>
      </w:tr>
      <w:tr w:rsidR="00870054" w14:paraId="216903F6" w14:textId="77777777">
        <w:tc>
          <w:tcPr>
            <w:tcW w:w="2835" w:type="dxa"/>
          </w:tcPr>
          <w:p w14:paraId="0A540959" w14:textId="77777777" w:rsidR="00870054" w:rsidRDefault="00870054">
            <w:pPr>
              <w:pStyle w:val="ConsPlusNormal"/>
            </w:pPr>
            <w:r>
              <w:t>Социальное обеспечение и иные выплаты населению</w:t>
            </w:r>
          </w:p>
        </w:tc>
        <w:tc>
          <w:tcPr>
            <w:tcW w:w="680" w:type="dxa"/>
          </w:tcPr>
          <w:p w14:paraId="54F74CEF" w14:textId="77777777" w:rsidR="00870054" w:rsidRDefault="00870054">
            <w:pPr>
              <w:pStyle w:val="ConsPlusNormal"/>
              <w:jc w:val="center"/>
            </w:pPr>
            <w:r>
              <w:t>075</w:t>
            </w:r>
          </w:p>
        </w:tc>
        <w:tc>
          <w:tcPr>
            <w:tcW w:w="680" w:type="dxa"/>
          </w:tcPr>
          <w:p w14:paraId="2E4F501B" w14:textId="77777777" w:rsidR="00870054" w:rsidRDefault="00870054">
            <w:pPr>
              <w:pStyle w:val="ConsPlusNormal"/>
              <w:jc w:val="center"/>
            </w:pPr>
            <w:r>
              <w:t>07</w:t>
            </w:r>
          </w:p>
        </w:tc>
        <w:tc>
          <w:tcPr>
            <w:tcW w:w="680" w:type="dxa"/>
          </w:tcPr>
          <w:p w14:paraId="33C0E923" w14:textId="77777777" w:rsidR="00870054" w:rsidRDefault="00870054">
            <w:pPr>
              <w:pStyle w:val="ConsPlusNormal"/>
              <w:jc w:val="center"/>
            </w:pPr>
            <w:r>
              <w:t>02</w:t>
            </w:r>
          </w:p>
        </w:tc>
        <w:tc>
          <w:tcPr>
            <w:tcW w:w="1701" w:type="dxa"/>
          </w:tcPr>
          <w:p w14:paraId="0ABCA894" w14:textId="77777777" w:rsidR="00870054" w:rsidRDefault="00870054">
            <w:pPr>
              <w:pStyle w:val="ConsPlusNormal"/>
              <w:jc w:val="center"/>
            </w:pPr>
            <w:r>
              <w:t>19 4 02 8185И</w:t>
            </w:r>
          </w:p>
        </w:tc>
        <w:tc>
          <w:tcPr>
            <w:tcW w:w="680" w:type="dxa"/>
          </w:tcPr>
          <w:p w14:paraId="029BE679" w14:textId="77777777" w:rsidR="00870054" w:rsidRDefault="00870054">
            <w:pPr>
              <w:pStyle w:val="ConsPlusNormal"/>
              <w:jc w:val="center"/>
            </w:pPr>
            <w:r>
              <w:t>300</w:t>
            </w:r>
          </w:p>
        </w:tc>
        <w:tc>
          <w:tcPr>
            <w:tcW w:w="1757" w:type="dxa"/>
          </w:tcPr>
          <w:p w14:paraId="31E565FB" w14:textId="77777777" w:rsidR="00870054" w:rsidRDefault="00870054">
            <w:pPr>
              <w:pStyle w:val="ConsPlusNormal"/>
              <w:jc w:val="center"/>
            </w:pPr>
            <w:r>
              <w:t>10752,07</w:t>
            </w:r>
          </w:p>
        </w:tc>
        <w:tc>
          <w:tcPr>
            <w:tcW w:w="1701" w:type="dxa"/>
          </w:tcPr>
          <w:p w14:paraId="4886269A" w14:textId="77777777" w:rsidR="00870054" w:rsidRDefault="00870054">
            <w:pPr>
              <w:pStyle w:val="ConsPlusNormal"/>
              <w:jc w:val="center"/>
            </w:pPr>
            <w:r>
              <w:t>10699,46</w:t>
            </w:r>
          </w:p>
        </w:tc>
        <w:tc>
          <w:tcPr>
            <w:tcW w:w="1701" w:type="dxa"/>
          </w:tcPr>
          <w:p w14:paraId="5D83B94F" w14:textId="77777777" w:rsidR="00870054" w:rsidRDefault="00870054">
            <w:pPr>
              <w:pStyle w:val="ConsPlusNormal"/>
              <w:jc w:val="center"/>
            </w:pPr>
            <w:r>
              <w:t>10699,46</w:t>
            </w:r>
          </w:p>
        </w:tc>
      </w:tr>
      <w:tr w:rsidR="00870054" w14:paraId="3DEA96EF" w14:textId="77777777">
        <w:tc>
          <w:tcPr>
            <w:tcW w:w="2835" w:type="dxa"/>
          </w:tcPr>
          <w:p w14:paraId="54C9BC4C" w14:textId="77777777" w:rsidR="00870054" w:rsidRDefault="00870054">
            <w:pPr>
              <w:pStyle w:val="ConsPlusNormal"/>
            </w:pPr>
            <w:r>
              <w:t>Межбюджетные трансферты</w:t>
            </w:r>
          </w:p>
        </w:tc>
        <w:tc>
          <w:tcPr>
            <w:tcW w:w="680" w:type="dxa"/>
          </w:tcPr>
          <w:p w14:paraId="5A4997D5" w14:textId="77777777" w:rsidR="00870054" w:rsidRDefault="00870054">
            <w:pPr>
              <w:pStyle w:val="ConsPlusNormal"/>
              <w:jc w:val="center"/>
            </w:pPr>
            <w:r>
              <w:t>075</w:t>
            </w:r>
          </w:p>
        </w:tc>
        <w:tc>
          <w:tcPr>
            <w:tcW w:w="680" w:type="dxa"/>
          </w:tcPr>
          <w:p w14:paraId="5452B99E" w14:textId="77777777" w:rsidR="00870054" w:rsidRDefault="00870054">
            <w:pPr>
              <w:pStyle w:val="ConsPlusNormal"/>
              <w:jc w:val="center"/>
            </w:pPr>
            <w:r>
              <w:t>07</w:t>
            </w:r>
          </w:p>
        </w:tc>
        <w:tc>
          <w:tcPr>
            <w:tcW w:w="680" w:type="dxa"/>
          </w:tcPr>
          <w:p w14:paraId="04A7CA2E" w14:textId="77777777" w:rsidR="00870054" w:rsidRDefault="00870054">
            <w:pPr>
              <w:pStyle w:val="ConsPlusNormal"/>
              <w:jc w:val="center"/>
            </w:pPr>
            <w:r>
              <w:t>02</w:t>
            </w:r>
          </w:p>
        </w:tc>
        <w:tc>
          <w:tcPr>
            <w:tcW w:w="1701" w:type="dxa"/>
          </w:tcPr>
          <w:p w14:paraId="3403E9C7" w14:textId="77777777" w:rsidR="00870054" w:rsidRDefault="00870054">
            <w:pPr>
              <w:pStyle w:val="ConsPlusNormal"/>
              <w:jc w:val="center"/>
            </w:pPr>
            <w:r>
              <w:t>19 4 02 8185И</w:t>
            </w:r>
          </w:p>
        </w:tc>
        <w:tc>
          <w:tcPr>
            <w:tcW w:w="680" w:type="dxa"/>
          </w:tcPr>
          <w:p w14:paraId="152C516F" w14:textId="77777777" w:rsidR="00870054" w:rsidRDefault="00870054">
            <w:pPr>
              <w:pStyle w:val="ConsPlusNormal"/>
              <w:jc w:val="center"/>
            </w:pPr>
            <w:r>
              <w:t>500</w:t>
            </w:r>
          </w:p>
        </w:tc>
        <w:tc>
          <w:tcPr>
            <w:tcW w:w="1757" w:type="dxa"/>
          </w:tcPr>
          <w:p w14:paraId="603CD681" w14:textId="77777777" w:rsidR="00870054" w:rsidRDefault="00870054">
            <w:pPr>
              <w:pStyle w:val="ConsPlusNormal"/>
              <w:jc w:val="center"/>
            </w:pPr>
            <w:r>
              <w:t>99294,19</w:t>
            </w:r>
          </w:p>
        </w:tc>
        <w:tc>
          <w:tcPr>
            <w:tcW w:w="1701" w:type="dxa"/>
          </w:tcPr>
          <w:p w14:paraId="18FE0222" w14:textId="77777777" w:rsidR="00870054" w:rsidRDefault="00870054">
            <w:pPr>
              <w:pStyle w:val="ConsPlusNormal"/>
              <w:jc w:val="center"/>
            </w:pPr>
            <w:r>
              <w:t>99294,19</w:t>
            </w:r>
          </w:p>
        </w:tc>
        <w:tc>
          <w:tcPr>
            <w:tcW w:w="1701" w:type="dxa"/>
          </w:tcPr>
          <w:p w14:paraId="63A4A213" w14:textId="77777777" w:rsidR="00870054" w:rsidRDefault="00870054">
            <w:pPr>
              <w:pStyle w:val="ConsPlusNormal"/>
              <w:jc w:val="center"/>
            </w:pPr>
            <w:r>
              <w:t>99294,19</w:t>
            </w:r>
          </w:p>
        </w:tc>
      </w:tr>
      <w:tr w:rsidR="00870054" w14:paraId="66965499" w14:textId="77777777">
        <w:tc>
          <w:tcPr>
            <w:tcW w:w="2835" w:type="dxa"/>
          </w:tcPr>
          <w:p w14:paraId="6BAD151B" w14:textId="77777777" w:rsidR="00870054" w:rsidRDefault="00870054">
            <w:pPr>
              <w:pStyle w:val="ConsPlusNormal"/>
            </w:pPr>
            <w:r>
              <w:t xml:space="preserve">Предоставление </w:t>
            </w:r>
            <w:r>
              <w:lastRenderedPageBreak/>
              <w:t>субсидий бюджетным, автономным учреждениям и иным некоммерческим организациям</w:t>
            </w:r>
          </w:p>
        </w:tc>
        <w:tc>
          <w:tcPr>
            <w:tcW w:w="680" w:type="dxa"/>
          </w:tcPr>
          <w:p w14:paraId="6A0F952E" w14:textId="77777777" w:rsidR="00870054" w:rsidRDefault="00870054">
            <w:pPr>
              <w:pStyle w:val="ConsPlusNormal"/>
              <w:jc w:val="center"/>
            </w:pPr>
            <w:r>
              <w:lastRenderedPageBreak/>
              <w:t>075</w:t>
            </w:r>
          </w:p>
        </w:tc>
        <w:tc>
          <w:tcPr>
            <w:tcW w:w="680" w:type="dxa"/>
          </w:tcPr>
          <w:p w14:paraId="72DB06F6" w14:textId="77777777" w:rsidR="00870054" w:rsidRDefault="00870054">
            <w:pPr>
              <w:pStyle w:val="ConsPlusNormal"/>
              <w:jc w:val="center"/>
            </w:pPr>
            <w:r>
              <w:t>07</w:t>
            </w:r>
          </w:p>
        </w:tc>
        <w:tc>
          <w:tcPr>
            <w:tcW w:w="680" w:type="dxa"/>
          </w:tcPr>
          <w:p w14:paraId="57A6F1DE" w14:textId="77777777" w:rsidR="00870054" w:rsidRDefault="00870054">
            <w:pPr>
              <w:pStyle w:val="ConsPlusNormal"/>
              <w:jc w:val="center"/>
            </w:pPr>
            <w:r>
              <w:t>02</w:t>
            </w:r>
          </w:p>
        </w:tc>
        <w:tc>
          <w:tcPr>
            <w:tcW w:w="1701" w:type="dxa"/>
          </w:tcPr>
          <w:p w14:paraId="3A99BE12" w14:textId="77777777" w:rsidR="00870054" w:rsidRDefault="00870054">
            <w:pPr>
              <w:pStyle w:val="ConsPlusNormal"/>
              <w:jc w:val="center"/>
            </w:pPr>
            <w:r>
              <w:t>19 4 02 8185И</w:t>
            </w:r>
          </w:p>
        </w:tc>
        <w:tc>
          <w:tcPr>
            <w:tcW w:w="680" w:type="dxa"/>
          </w:tcPr>
          <w:p w14:paraId="371D8C03" w14:textId="77777777" w:rsidR="00870054" w:rsidRDefault="00870054">
            <w:pPr>
              <w:pStyle w:val="ConsPlusNormal"/>
              <w:jc w:val="center"/>
            </w:pPr>
            <w:r>
              <w:t>600</w:t>
            </w:r>
          </w:p>
        </w:tc>
        <w:tc>
          <w:tcPr>
            <w:tcW w:w="1757" w:type="dxa"/>
          </w:tcPr>
          <w:p w14:paraId="03910FE8" w14:textId="77777777" w:rsidR="00870054" w:rsidRDefault="00870054">
            <w:pPr>
              <w:pStyle w:val="ConsPlusNormal"/>
              <w:jc w:val="center"/>
            </w:pPr>
            <w:r>
              <w:t>2174,49</w:t>
            </w:r>
          </w:p>
        </w:tc>
        <w:tc>
          <w:tcPr>
            <w:tcW w:w="1701" w:type="dxa"/>
          </w:tcPr>
          <w:p w14:paraId="6F1BEF53" w14:textId="77777777" w:rsidR="00870054" w:rsidRDefault="00870054">
            <w:pPr>
              <w:pStyle w:val="ConsPlusNormal"/>
              <w:jc w:val="center"/>
            </w:pPr>
            <w:r>
              <w:t>2227,09</w:t>
            </w:r>
          </w:p>
        </w:tc>
        <w:tc>
          <w:tcPr>
            <w:tcW w:w="1701" w:type="dxa"/>
          </w:tcPr>
          <w:p w14:paraId="1DB93E43" w14:textId="77777777" w:rsidR="00870054" w:rsidRDefault="00870054">
            <w:pPr>
              <w:pStyle w:val="ConsPlusNormal"/>
              <w:jc w:val="center"/>
            </w:pPr>
            <w:r>
              <w:t>2227,09</w:t>
            </w:r>
          </w:p>
        </w:tc>
      </w:tr>
      <w:tr w:rsidR="00870054" w14:paraId="0AAA6017" w14:textId="77777777">
        <w:tc>
          <w:tcPr>
            <w:tcW w:w="2835" w:type="dxa"/>
          </w:tcPr>
          <w:p w14:paraId="30385DA1" w14:textId="77777777" w:rsidR="00870054" w:rsidRDefault="00870054">
            <w:pPr>
              <w:pStyle w:val="ConsPlusNormal"/>
            </w:pPr>
            <w:r>
              <w:t>Организация бесплатного горячего питания учащихся льготной категории детей в государственных и муниципальных общеобразовательных организациях</w:t>
            </w:r>
          </w:p>
        </w:tc>
        <w:tc>
          <w:tcPr>
            <w:tcW w:w="680" w:type="dxa"/>
          </w:tcPr>
          <w:p w14:paraId="7D6CC07A" w14:textId="77777777" w:rsidR="00870054" w:rsidRDefault="00870054">
            <w:pPr>
              <w:pStyle w:val="ConsPlusNormal"/>
              <w:jc w:val="center"/>
            </w:pPr>
            <w:r>
              <w:t>075</w:t>
            </w:r>
          </w:p>
        </w:tc>
        <w:tc>
          <w:tcPr>
            <w:tcW w:w="680" w:type="dxa"/>
          </w:tcPr>
          <w:p w14:paraId="5021041A" w14:textId="77777777" w:rsidR="00870054" w:rsidRDefault="00870054">
            <w:pPr>
              <w:pStyle w:val="ConsPlusNormal"/>
              <w:jc w:val="center"/>
            </w:pPr>
            <w:r>
              <w:t>07</w:t>
            </w:r>
          </w:p>
        </w:tc>
        <w:tc>
          <w:tcPr>
            <w:tcW w:w="680" w:type="dxa"/>
          </w:tcPr>
          <w:p w14:paraId="1DA735FC" w14:textId="77777777" w:rsidR="00870054" w:rsidRDefault="00870054">
            <w:pPr>
              <w:pStyle w:val="ConsPlusNormal"/>
              <w:jc w:val="center"/>
            </w:pPr>
            <w:r>
              <w:t>02</w:t>
            </w:r>
          </w:p>
        </w:tc>
        <w:tc>
          <w:tcPr>
            <w:tcW w:w="1701" w:type="dxa"/>
          </w:tcPr>
          <w:p w14:paraId="32CEC489" w14:textId="77777777" w:rsidR="00870054" w:rsidRDefault="00870054">
            <w:pPr>
              <w:pStyle w:val="ConsPlusNormal"/>
              <w:jc w:val="center"/>
            </w:pPr>
            <w:r>
              <w:t>19 4 02 8185С</w:t>
            </w:r>
          </w:p>
        </w:tc>
        <w:tc>
          <w:tcPr>
            <w:tcW w:w="680" w:type="dxa"/>
          </w:tcPr>
          <w:p w14:paraId="41569A41" w14:textId="77777777" w:rsidR="00870054" w:rsidRDefault="00870054">
            <w:pPr>
              <w:pStyle w:val="ConsPlusNormal"/>
            </w:pPr>
          </w:p>
        </w:tc>
        <w:tc>
          <w:tcPr>
            <w:tcW w:w="1757" w:type="dxa"/>
          </w:tcPr>
          <w:p w14:paraId="32688B54" w14:textId="77777777" w:rsidR="00870054" w:rsidRDefault="00870054">
            <w:pPr>
              <w:pStyle w:val="ConsPlusNormal"/>
              <w:jc w:val="center"/>
            </w:pPr>
            <w:r>
              <w:t>164670,59</w:t>
            </w:r>
          </w:p>
        </w:tc>
        <w:tc>
          <w:tcPr>
            <w:tcW w:w="1701" w:type="dxa"/>
          </w:tcPr>
          <w:p w14:paraId="6FB5D594" w14:textId="77777777" w:rsidR="00870054" w:rsidRDefault="00870054">
            <w:pPr>
              <w:pStyle w:val="ConsPlusNormal"/>
              <w:jc w:val="center"/>
            </w:pPr>
            <w:r>
              <w:t>80025,06</w:t>
            </w:r>
          </w:p>
        </w:tc>
        <w:tc>
          <w:tcPr>
            <w:tcW w:w="1701" w:type="dxa"/>
          </w:tcPr>
          <w:p w14:paraId="2DCF7438" w14:textId="77777777" w:rsidR="00870054" w:rsidRDefault="00870054">
            <w:pPr>
              <w:pStyle w:val="ConsPlusNormal"/>
              <w:jc w:val="center"/>
            </w:pPr>
            <w:r>
              <w:t>80025,06</w:t>
            </w:r>
          </w:p>
        </w:tc>
      </w:tr>
      <w:tr w:rsidR="00870054" w14:paraId="62098B37" w14:textId="77777777">
        <w:tc>
          <w:tcPr>
            <w:tcW w:w="2835" w:type="dxa"/>
          </w:tcPr>
          <w:p w14:paraId="4534FA5E"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1C75C1D7" w14:textId="77777777" w:rsidR="00870054" w:rsidRDefault="00870054">
            <w:pPr>
              <w:pStyle w:val="ConsPlusNormal"/>
              <w:jc w:val="center"/>
            </w:pPr>
            <w:r>
              <w:t>075</w:t>
            </w:r>
          </w:p>
        </w:tc>
        <w:tc>
          <w:tcPr>
            <w:tcW w:w="680" w:type="dxa"/>
          </w:tcPr>
          <w:p w14:paraId="6C9A18D7" w14:textId="77777777" w:rsidR="00870054" w:rsidRDefault="00870054">
            <w:pPr>
              <w:pStyle w:val="ConsPlusNormal"/>
              <w:jc w:val="center"/>
            </w:pPr>
            <w:r>
              <w:t>07</w:t>
            </w:r>
          </w:p>
        </w:tc>
        <w:tc>
          <w:tcPr>
            <w:tcW w:w="680" w:type="dxa"/>
          </w:tcPr>
          <w:p w14:paraId="6EB7D1BC" w14:textId="77777777" w:rsidR="00870054" w:rsidRDefault="00870054">
            <w:pPr>
              <w:pStyle w:val="ConsPlusNormal"/>
              <w:jc w:val="center"/>
            </w:pPr>
            <w:r>
              <w:t>02</w:t>
            </w:r>
          </w:p>
        </w:tc>
        <w:tc>
          <w:tcPr>
            <w:tcW w:w="1701" w:type="dxa"/>
          </w:tcPr>
          <w:p w14:paraId="1CF60D37" w14:textId="77777777" w:rsidR="00870054" w:rsidRDefault="00870054">
            <w:pPr>
              <w:pStyle w:val="ConsPlusNormal"/>
              <w:jc w:val="center"/>
            </w:pPr>
            <w:r>
              <w:t>19 4 02 8185С</w:t>
            </w:r>
          </w:p>
        </w:tc>
        <w:tc>
          <w:tcPr>
            <w:tcW w:w="680" w:type="dxa"/>
          </w:tcPr>
          <w:p w14:paraId="2665AA75" w14:textId="77777777" w:rsidR="00870054" w:rsidRDefault="00870054">
            <w:pPr>
              <w:pStyle w:val="ConsPlusNormal"/>
              <w:jc w:val="center"/>
            </w:pPr>
            <w:r>
              <w:t>200</w:t>
            </w:r>
          </w:p>
        </w:tc>
        <w:tc>
          <w:tcPr>
            <w:tcW w:w="1757" w:type="dxa"/>
          </w:tcPr>
          <w:p w14:paraId="25491C2D" w14:textId="77777777" w:rsidR="00870054" w:rsidRDefault="00870054">
            <w:pPr>
              <w:pStyle w:val="ConsPlusNormal"/>
              <w:jc w:val="center"/>
            </w:pPr>
            <w:r>
              <w:t>4583,43</w:t>
            </w:r>
          </w:p>
        </w:tc>
        <w:tc>
          <w:tcPr>
            <w:tcW w:w="1701" w:type="dxa"/>
          </w:tcPr>
          <w:p w14:paraId="00CAC3BE" w14:textId="77777777" w:rsidR="00870054" w:rsidRDefault="00870054">
            <w:pPr>
              <w:pStyle w:val="ConsPlusNormal"/>
              <w:jc w:val="center"/>
            </w:pPr>
            <w:r>
              <w:t>2523,34</w:t>
            </w:r>
          </w:p>
        </w:tc>
        <w:tc>
          <w:tcPr>
            <w:tcW w:w="1701" w:type="dxa"/>
          </w:tcPr>
          <w:p w14:paraId="7DC3F7E2" w14:textId="77777777" w:rsidR="00870054" w:rsidRDefault="00870054">
            <w:pPr>
              <w:pStyle w:val="ConsPlusNormal"/>
              <w:jc w:val="center"/>
            </w:pPr>
            <w:r>
              <w:t>2523,34</w:t>
            </w:r>
          </w:p>
        </w:tc>
      </w:tr>
      <w:tr w:rsidR="00870054" w14:paraId="63C7A670" w14:textId="77777777">
        <w:tc>
          <w:tcPr>
            <w:tcW w:w="2835" w:type="dxa"/>
          </w:tcPr>
          <w:p w14:paraId="232EBAF0" w14:textId="77777777" w:rsidR="00870054" w:rsidRDefault="00870054">
            <w:pPr>
              <w:pStyle w:val="ConsPlusNormal"/>
            </w:pPr>
            <w:r>
              <w:t>Межбюджетные трансферты</w:t>
            </w:r>
          </w:p>
        </w:tc>
        <w:tc>
          <w:tcPr>
            <w:tcW w:w="680" w:type="dxa"/>
          </w:tcPr>
          <w:p w14:paraId="52C649A0" w14:textId="77777777" w:rsidR="00870054" w:rsidRDefault="00870054">
            <w:pPr>
              <w:pStyle w:val="ConsPlusNormal"/>
              <w:jc w:val="center"/>
            </w:pPr>
            <w:r>
              <w:t>075</w:t>
            </w:r>
          </w:p>
        </w:tc>
        <w:tc>
          <w:tcPr>
            <w:tcW w:w="680" w:type="dxa"/>
          </w:tcPr>
          <w:p w14:paraId="1C03610F" w14:textId="77777777" w:rsidR="00870054" w:rsidRDefault="00870054">
            <w:pPr>
              <w:pStyle w:val="ConsPlusNormal"/>
              <w:jc w:val="center"/>
            </w:pPr>
            <w:r>
              <w:t>07</w:t>
            </w:r>
          </w:p>
        </w:tc>
        <w:tc>
          <w:tcPr>
            <w:tcW w:w="680" w:type="dxa"/>
          </w:tcPr>
          <w:p w14:paraId="48AF3F6F" w14:textId="77777777" w:rsidR="00870054" w:rsidRDefault="00870054">
            <w:pPr>
              <w:pStyle w:val="ConsPlusNormal"/>
              <w:jc w:val="center"/>
            </w:pPr>
            <w:r>
              <w:t>02</w:t>
            </w:r>
          </w:p>
        </w:tc>
        <w:tc>
          <w:tcPr>
            <w:tcW w:w="1701" w:type="dxa"/>
          </w:tcPr>
          <w:p w14:paraId="06216E01" w14:textId="77777777" w:rsidR="00870054" w:rsidRDefault="00870054">
            <w:pPr>
              <w:pStyle w:val="ConsPlusNormal"/>
              <w:jc w:val="center"/>
            </w:pPr>
            <w:r>
              <w:t>19 4 02 8185С</w:t>
            </w:r>
          </w:p>
        </w:tc>
        <w:tc>
          <w:tcPr>
            <w:tcW w:w="680" w:type="dxa"/>
          </w:tcPr>
          <w:p w14:paraId="4B85C653" w14:textId="77777777" w:rsidR="00870054" w:rsidRDefault="00870054">
            <w:pPr>
              <w:pStyle w:val="ConsPlusNormal"/>
              <w:jc w:val="center"/>
            </w:pPr>
            <w:r>
              <w:t>500</w:t>
            </w:r>
          </w:p>
        </w:tc>
        <w:tc>
          <w:tcPr>
            <w:tcW w:w="1757" w:type="dxa"/>
          </w:tcPr>
          <w:p w14:paraId="66162D33" w14:textId="77777777" w:rsidR="00870054" w:rsidRDefault="00870054">
            <w:pPr>
              <w:pStyle w:val="ConsPlusNormal"/>
              <w:jc w:val="center"/>
            </w:pPr>
            <w:r>
              <w:t>156909,67</w:t>
            </w:r>
          </w:p>
        </w:tc>
        <w:tc>
          <w:tcPr>
            <w:tcW w:w="1701" w:type="dxa"/>
          </w:tcPr>
          <w:p w14:paraId="7BD0EF91" w14:textId="77777777" w:rsidR="00870054" w:rsidRDefault="00870054">
            <w:pPr>
              <w:pStyle w:val="ConsPlusNormal"/>
              <w:jc w:val="center"/>
            </w:pPr>
            <w:r>
              <w:t>75973,96</w:t>
            </w:r>
          </w:p>
        </w:tc>
        <w:tc>
          <w:tcPr>
            <w:tcW w:w="1701" w:type="dxa"/>
          </w:tcPr>
          <w:p w14:paraId="1983790D" w14:textId="77777777" w:rsidR="00870054" w:rsidRDefault="00870054">
            <w:pPr>
              <w:pStyle w:val="ConsPlusNormal"/>
              <w:jc w:val="center"/>
            </w:pPr>
            <w:r>
              <w:t>75973,96</w:t>
            </w:r>
          </w:p>
        </w:tc>
      </w:tr>
      <w:tr w:rsidR="00870054" w14:paraId="52029C8D" w14:textId="77777777">
        <w:tc>
          <w:tcPr>
            <w:tcW w:w="2835" w:type="dxa"/>
          </w:tcPr>
          <w:p w14:paraId="7D48F1CC"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72711A83" w14:textId="77777777" w:rsidR="00870054" w:rsidRDefault="00870054">
            <w:pPr>
              <w:pStyle w:val="ConsPlusNormal"/>
              <w:jc w:val="center"/>
            </w:pPr>
            <w:r>
              <w:t>075</w:t>
            </w:r>
          </w:p>
        </w:tc>
        <w:tc>
          <w:tcPr>
            <w:tcW w:w="680" w:type="dxa"/>
          </w:tcPr>
          <w:p w14:paraId="78131A15" w14:textId="77777777" w:rsidR="00870054" w:rsidRDefault="00870054">
            <w:pPr>
              <w:pStyle w:val="ConsPlusNormal"/>
              <w:jc w:val="center"/>
            </w:pPr>
            <w:r>
              <w:t>07</w:t>
            </w:r>
          </w:p>
        </w:tc>
        <w:tc>
          <w:tcPr>
            <w:tcW w:w="680" w:type="dxa"/>
          </w:tcPr>
          <w:p w14:paraId="0FDC99A2" w14:textId="77777777" w:rsidR="00870054" w:rsidRDefault="00870054">
            <w:pPr>
              <w:pStyle w:val="ConsPlusNormal"/>
              <w:jc w:val="center"/>
            </w:pPr>
            <w:r>
              <w:t>02</w:t>
            </w:r>
          </w:p>
        </w:tc>
        <w:tc>
          <w:tcPr>
            <w:tcW w:w="1701" w:type="dxa"/>
          </w:tcPr>
          <w:p w14:paraId="1CFE9506" w14:textId="77777777" w:rsidR="00870054" w:rsidRDefault="00870054">
            <w:pPr>
              <w:pStyle w:val="ConsPlusNormal"/>
              <w:jc w:val="center"/>
            </w:pPr>
            <w:r>
              <w:t>19 4 02 8185С</w:t>
            </w:r>
          </w:p>
        </w:tc>
        <w:tc>
          <w:tcPr>
            <w:tcW w:w="680" w:type="dxa"/>
          </w:tcPr>
          <w:p w14:paraId="6DA7D15B" w14:textId="77777777" w:rsidR="00870054" w:rsidRDefault="00870054">
            <w:pPr>
              <w:pStyle w:val="ConsPlusNormal"/>
              <w:jc w:val="center"/>
            </w:pPr>
            <w:r>
              <w:t>600</w:t>
            </w:r>
          </w:p>
        </w:tc>
        <w:tc>
          <w:tcPr>
            <w:tcW w:w="1757" w:type="dxa"/>
          </w:tcPr>
          <w:p w14:paraId="5A178984" w14:textId="77777777" w:rsidR="00870054" w:rsidRDefault="00870054">
            <w:pPr>
              <w:pStyle w:val="ConsPlusNormal"/>
              <w:jc w:val="center"/>
            </w:pPr>
            <w:r>
              <w:t>3177,49</w:t>
            </w:r>
          </w:p>
        </w:tc>
        <w:tc>
          <w:tcPr>
            <w:tcW w:w="1701" w:type="dxa"/>
          </w:tcPr>
          <w:p w14:paraId="540377BA" w14:textId="77777777" w:rsidR="00870054" w:rsidRDefault="00870054">
            <w:pPr>
              <w:pStyle w:val="ConsPlusNormal"/>
              <w:jc w:val="center"/>
            </w:pPr>
            <w:r>
              <w:t>1527,76</w:t>
            </w:r>
          </w:p>
        </w:tc>
        <w:tc>
          <w:tcPr>
            <w:tcW w:w="1701" w:type="dxa"/>
          </w:tcPr>
          <w:p w14:paraId="2414EE31" w14:textId="77777777" w:rsidR="00870054" w:rsidRDefault="00870054">
            <w:pPr>
              <w:pStyle w:val="ConsPlusNormal"/>
              <w:jc w:val="center"/>
            </w:pPr>
            <w:r>
              <w:t>1527,76</w:t>
            </w:r>
          </w:p>
        </w:tc>
      </w:tr>
      <w:tr w:rsidR="00870054" w14:paraId="6125188F" w14:textId="77777777">
        <w:tc>
          <w:tcPr>
            <w:tcW w:w="2835" w:type="dxa"/>
          </w:tcPr>
          <w:p w14:paraId="493CA364" w14:textId="77777777" w:rsidR="00870054" w:rsidRDefault="00870054">
            <w:pPr>
              <w:pStyle w:val="ConsPlusNormal"/>
            </w:pPr>
            <w:r>
              <w:t xml:space="preserve">Субсидии частным общеобразовательным </w:t>
            </w:r>
            <w:r>
              <w:lastRenderedPageBreak/>
              <w:t>организациям и индивидуальным предпринимателям на возмещение затрат по предоставлению начального общего, основного общего, среднего общего образования</w:t>
            </w:r>
          </w:p>
        </w:tc>
        <w:tc>
          <w:tcPr>
            <w:tcW w:w="680" w:type="dxa"/>
          </w:tcPr>
          <w:p w14:paraId="365508D2" w14:textId="77777777" w:rsidR="00870054" w:rsidRDefault="00870054">
            <w:pPr>
              <w:pStyle w:val="ConsPlusNormal"/>
              <w:jc w:val="center"/>
            </w:pPr>
            <w:r>
              <w:lastRenderedPageBreak/>
              <w:t>075</w:t>
            </w:r>
          </w:p>
        </w:tc>
        <w:tc>
          <w:tcPr>
            <w:tcW w:w="680" w:type="dxa"/>
          </w:tcPr>
          <w:p w14:paraId="774043CA" w14:textId="77777777" w:rsidR="00870054" w:rsidRDefault="00870054">
            <w:pPr>
              <w:pStyle w:val="ConsPlusNormal"/>
              <w:jc w:val="center"/>
            </w:pPr>
            <w:r>
              <w:t>07</w:t>
            </w:r>
          </w:p>
        </w:tc>
        <w:tc>
          <w:tcPr>
            <w:tcW w:w="680" w:type="dxa"/>
          </w:tcPr>
          <w:p w14:paraId="7775A4F9" w14:textId="77777777" w:rsidR="00870054" w:rsidRDefault="00870054">
            <w:pPr>
              <w:pStyle w:val="ConsPlusNormal"/>
              <w:jc w:val="center"/>
            </w:pPr>
            <w:r>
              <w:t>02</w:t>
            </w:r>
          </w:p>
        </w:tc>
        <w:tc>
          <w:tcPr>
            <w:tcW w:w="1701" w:type="dxa"/>
          </w:tcPr>
          <w:p w14:paraId="7746E9C0" w14:textId="77777777" w:rsidR="00870054" w:rsidRDefault="00870054">
            <w:pPr>
              <w:pStyle w:val="ConsPlusNormal"/>
              <w:jc w:val="center"/>
            </w:pPr>
            <w:r>
              <w:t>19 4 02 8186Ч</w:t>
            </w:r>
          </w:p>
        </w:tc>
        <w:tc>
          <w:tcPr>
            <w:tcW w:w="680" w:type="dxa"/>
          </w:tcPr>
          <w:p w14:paraId="76827058" w14:textId="77777777" w:rsidR="00870054" w:rsidRDefault="00870054">
            <w:pPr>
              <w:pStyle w:val="ConsPlusNormal"/>
            </w:pPr>
          </w:p>
        </w:tc>
        <w:tc>
          <w:tcPr>
            <w:tcW w:w="1757" w:type="dxa"/>
          </w:tcPr>
          <w:p w14:paraId="051CDB14" w14:textId="77777777" w:rsidR="00870054" w:rsidRDefault="00870054">
            <w:pPr>
              <w:pStyle w:val="ConsPlusNormal"/>
              <w:jc w:val="center"/>
            </w:pPr>
            <w:r>
              <w:t>298745,51</w:t>
            </w:r>
          </w:p>
        </w:tc>
        <w:tc>
          <w:tcPr>
            <w:tcW w:w="1701" w:type="dxa"/>
          </w:tcPr>
          <w:p w14:paraId="3F0D5287" w14:textId="77777777" w:rsidR="00870054" w:rsidRDefault="00870054">
            <w:pPr>
              <w:pStyle w:val="ConsPlusNormal"/>
              <w:jc w:val="center"/>
            </w:pPr>
            <w:r>
              <w:t>298745,51</w:t>
            </w:r>
          </w:p>
        </w:tc>
        <w:tc>
          <w:tcPr>
            <w:tcW w:w="1701" w:type="dxa"/>
          </w:tcPr>
          <w:p w14:paraId="7D23CAB9" w14:textId="77777777" w:rsidR="00870054" w:rsidRDefault="00870054">
            <w:pPr>
              <w:pStyle w:val="ConsPlusNormal"/>
              <w:jc w:val="center"/>
            </w:pPr>
            <w:r>
              <w:t>298745,51</w:t>
            </w:r>
          </w:p>
        </w:tc>
      </w:tr>
      <w:tr w:rsidR="00870054" w14:paraId="1574CA26" w14:textId="77777777">
        <w:tc>
          <w:tcPr>
            <w:tcW w:w="2835" w:type="dxa"/>
          </w:tcPr>
          <w:p w14:paraId="672C21CE"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2319BF58" w14:textId="77777777" w:rsidR="00870054" w:rsidRDefault="00870054">
            <w:pPr>
              <w:pStyle w:val="ConsPlusNormal"/>
              <w:jc w:val="center"/>
            </w:pPr>
            <w:r>
              <w:t>075</w:t>
            </w:r>
          </w:p>
        </w:tc>
        <w:tc>
          <w:tcPr>
            <w:tcW w:w="680" w:type="dxa"/>
          </w:tcPr>
          <w:p w14:paraId="2DCE4ED7" w14:textId="77777777" w:rsidR="00870054" w:rsidRDefault="00870054">
            <w:pPr>
              <w:pStyle w:val="ConsPlusNormal"/>
              <w:jc w:val="center"/>
            </w:pPr>
            <w:r>
              <w:t>07</w:t>
            </w:r>
          </w:p>
        </w:tc>
        <w:tc>
          <w:tcPr>
            <w:tcW w:w="680" w:type="dxa"/>
          </w:tcPr>
          <w:p w14:paraId="5EB3469A" w14:textId="77777777" w:rsidR="00870054" w:rsidRDefault="00870054">
            <w:pPr>
              <w:pStyle w:val="ConsPlusNormal"/>
              <w:jc w:val="center"/>
            </w:pPr>
            <w:r>
              <w:t>02</w:t>
            </w:r>
          </w:p>
        </w:tc>
        <w:tc>
          <w:tcPr>
            <w:tcW w:w="1701" w:type="dxa"/>
          </w:tcPr>
          <w:p w14:paraId="1EA85A23" w14:textId="77777777" w:rsidR="00870054" w:rsidRDefault="00870054">
            <w:pPr>
              <w:pStyle w:val="ConsPlusNormal"/>
              <w:jc w:val="center"/>
            </w:pPr>
            <w:r>
              <w:t>19 4 02 8186Ч</w:t>
            </w:r>
          </w:p>
        </w:tc>
        <w:tc>
          <w:tcPr>
            <w:tcW w:w="680" w:type="dxa"/>
          </w:tcPr>
          <w:p w14:paraId="3B96C28A" w14:textId="77777777" w:rsidR="00870054" w:rsidRDefault="00870054">
            <w:pPr>
              <w:pStyle w:val="ConsPlusNormal"/>
              <w:jc w:val="center"/>
            </w:pPr>
            <w:r>
              <w:t>600</w:t>
            </w:r>
          </w:p>
        </w:tc>
        <w:tc>
          <w:tcPr>
            <w:tcW w:w="1757" w:type="dxa"/>
          </w:tcPr>
          <w:p w14:paraId="21B1E919" w14:textId="77777777" w:rsidR="00870054" w:rsidRDefault="00870054">
            <w:pPr>
              <w:pStyle w:val="ConsPlusNormal"/>
              <w:jc w:val="center"/>
            </w:pPr>
            <w:r>
              <w:t>276121,24</w:t>
            </w:r>
          </w:p>
        </w:tc>
        <w:tc>
          <w:tcPr>
            <w:tcW w:w="1701" w:type="dxa"/>
          </w:tcPr>
          <w:p w14:paraId="41482A11" w14:textId="77777777" w:rsidR="00870054" w:rsidRDefault="00870054">
            <w:pPr>
              <w:pStyle w:val="ConsPlusNormal"/>
              <w:jc w:val="center"/>
            </w:pPr>
            <w:r>
              <w:t>276121,24</w:t>
            </w:r>
          </w:p>
        </w:tc>
        <w:tc>
          <w:tcPr>
            <w:tcW w:w="1701" w:type="dxa"/>
          </w:tcPr>
          <w:p w14:paraId="08829AAE" w14:textId="77777777" w:rsidR="00870054" w:rsidRDefault="00870054">
            <w:pPr>
              <w:pStyle w:val="ConsPlusNormal"/>
              <w:jc w:val="center"/>
            </w:pPr>
            <w:r>
              <w:t>276121,24</w:t>
            </w:r>
          </w:p>
        </w:tc>
      </w:tr>
      <w:tr w:rsidR="00870054" w14:paraId="5E8EE041" w14:textId="77777777">
        <w:tc>
          <w:tcPr>
            <w:tcW w:w="2835" w:type="dxa"/>
          </w:tcPr>
          <w:p w14:paraId="3C7BCB7A" w14:textId="77777777" w:rsidR="00870054" w:rsidRDefault="00870054">
            <w:pPr>
              <w:pStyle w:val="ConsPlusNormal"/>
            </w:pPr>
            <w:r>
              <w:t>Иные бюджетные ассигнования</w:t>
            </w:r>
          </w:p>
        </w:tc>
        <w:tc>
          <w:tcPr>
            <w:tcW w:w="680" w:type="dxa"/>
          </w:tcPr>
          <w:p w14:paraId="7439DF95" w14:textId="77777777" w:rsidR="00870054" w:rsidRDefault="00870054">
            <w:pPr>
              <w:pStyle w:val="ConsPlusNormal"/>
              <w:jc w:val="center"/>
            </w:pPr>
            <w:r>
              <w:t>075</w:t>
            </w:r>
          </w:p>
        </w:tc>
        <w:tc>
          <w:tcPr>
            <w:tcW w:w="680" w:type="dxa"/>
          </w:tcPr>
          <w:p w14:paraId="6B435648" w14:textId="77777777" w:rsidR="00870054" w:rsidRDefault="00870054">
            <w:pPr>
              <w:pStyle w:val="ConsPlusNormal"/>
              <w:jc w:val="center"/>
            </w:pPr>
            <w:r>
              <w:t>07</w:t>
            </w:r>
          </w:p>
        </w:tc>
        <w:tc>
          <w:tcPr>
            <w:tcW w:w="680" w:type="dxa"/>
          </w:tcPr>
          <w:p w14:paraId="1151EB70" w14:textId="77777777" w:rsidR="00870054" w:rsidRDefault="00870054">
            <w:pPr>
              <w:pStyle w:val="ConsPlusNormal"/>
              <w:jc w:val="center"/>
            </w:pPr>
            <w:r>
              <w:t>02</w:t>
            </w:r>
          </w:p>
        </w:tc>
        <w:tc>
          <w:tcPr>
            <w:tcW w:w="1701" w:type="dxa"/>
          </w:tcPr>
          <w:p w14:paraId="0EC1F517" w14:textId="77777777" w:rsidR="00870054" w:rsidRDefault="00870054">
            <w:pPr>
              <w:pStyle w:val="ConsPlusNormal"/>
              <w:jc w:val="center"/>
            </w:pPr>
            <w:r>
              <w:t>19 4 02 8186Ч</w:t>
            </w:r>
          </w:p>
        </w:tc>
        <w:tc>
          <w:tcPr>
            <w:tcW w:w="680" w:type="dxa"/>
          </w:tcPr>
          <w:p w14:paraId="41E43F2F" w14:textId="77777777" w:rsidR="00870054" w:rsidRDefault="00870054">
            <w:pPr>
              <w:pStyle w:val="ConsPlusNormal"/>
              <w:jc w:val="center"/>
            </w:pPr>
            <w:r>
              <w:t>800</w:t>
            </w:r>
          </w:p>
        </w:tc>
        <w:tc>
          <w:tcPr>
            <w:tcW w:w="1757" w:type="dxa"/>
          </w:tcPr>
          <w:p w14:paraId="6C58C104" w14:textId="77777777" w:rsidR="00870054" w:rsidRDefault="00870054">
            <w:pPr>
              <w:pStyle w:val="ConsPlusNormal"/>
              <w:jc w:val="center"/>
            </w:pPr>
            <w:r>
              <w:t>22624,27</w:t>
            </w:r>
          </w:p>
        </w:tc>
        <w:tc>
          <w:tcPr>
            <w:tcW w:w="1701" w:type="dxa"/>
          </w:tcPr>
          <w:p w14:paraId="23F1B994" w14:textId="77777777" w:rsidR="00870054" w:rsidRDefault="00870054">
            <w:pPr>
              <w:pStyle w:val="ConsPlusNormal"/>
              <w:jc w:val="center"/>
            </w:pPr>
            <w:r>
              <w:t>22624,27</w:t>
            </w:r>
          </w:p>
        </w:tc>
        <w:tc>
          <w:tcPr>
            <w:tcW w:w="1701" w:type="dxa"/>
          </w:tcPr>
          <w:p w14:paraId="0B6937D0" w14:textId="77777777" w:rsidR="00870054" w:rsidRDefault="00870054">
            <w:pPr>
              <w:pStyle w:val="ConsPlusNormal"/>
              <w:jc w:val="center"/>
            </w:pPr>
            <w:r>
              <w:t>22624,27</w:t>
            </w:r>
          </w:p>
        </w:tc>
      </w:tr>
      <w:tr w:rsidR="00870054" w14:paraId="0FC81273" w14:textId="77777777">
        <w:tc>
          <w:tcPr>
            <w:tcW w:w="2835" w:type="dxa"/>
          </w:tcPr>
          <w:p w14:paraId="2A3E1892" w14:textId="77777777" w:rsidR="00870054" w:rsidRDefault="00870054">
            <w:pPr>
              <w:pStyle w:val="ConsPlusNormal"/>
            </w:pPr>
            <w:r>
              <w:t>Приобретение быстровозводимых модульных учебных корпусов</w:t>
            </w:r>
          </w:p>
        </w:tc>
        <w:tc>
          <w:tcPr>
            <w:tcW w:w="680" w:type="dxa"/>
          </w:tcPr>
          <w:p w14:paraId="2B4175A7" w14:textId="77777777" w:rsidR="00870054" w:rsidRDefault="00870054">
            <w:pPr>
              <w:pStyle w:val="ConsPlusNormal"/>
              <w:jc w:val="center"/>
            </w:pPr>
            <w:r>
              <w:t>075</w:t>
            </w:r>
          </w:p>
        </w:tc>
        <w:tc>
          <w:tcPr>
            <w:tcW w:w="680" w:type="dxa"/>
          </w:tcPr>
          <w:p w14:paraId="094B4EA1" w14:textId="77777777" w:rsidR="00870054" w:rsidRDefault="00870054">
            <w:pPr>
              <w:pStyle w:val="ConsPlusNormal"/>
              <w:jc w:val="center"/>
            </w:pPr>
            <w:r>
              <w:t>07</w:t>
            </w:r>
          </w:p>
        </w:tc>
        <w:tc>
          <w:tcPr>
            <w:tcW w:w="680" w:type="dxa"/>
          </w:tcPr>
          <w:p w14:paraId="29142A7E" w14:textId="77777777" w:rsidR="00870054" w:rsidRDefault="00870054">
            <w:pPr>
              <w:pStyle w:val="ConsPlusNormal"/>
              <w:jc w:val="center"/>
            </w:pPr>
            <w:r>
              <w:t>02</w:t>
            </w:r>
          </w:p>
        </w:tc>
        <w:tc>
          <w:tcPr>
            <w:tcW w:w="1701" w:type="dxa"/>
          </w:tcPr>
          <w:p w14:paraId="05AED980" w14:textId="77777777" w:rsidR="00870054" w:rsidRDefault="00870054">
            <w:pPr>
              <w:pStyle w:val="ConsPlusNormal"/>
              <w:jc w:val="center"/>
            </w:pPr>
            <w:r>
              <w:t>19 4 02 837МК</w:t>
            </w:r>
          </w:p>
        </w:tc>
        <w:tc>
          <w:tcPr>
            <w:tcW w:w="680" w:type="dxa"/>
          </w:tcPr>
          <w:p w14:paraId="1FDAC00B" w14:textId="77777777" w:rsidR="00870054" w:rsidRDefault="00870054">
            <w:pPr>
              <w:pStyle w:val="ConsPlusNormal"/>
            </w:pPr>
          </w:p>
        </w:tc>
        <w:tc>
          <w:tcPr>
            <w:tcW w:w="1757" w:type="dxa"/>
          </w:tcPr>
          <w:p w14:paraId="260636D8" w14:textId="77777777" w:rsidR="00870054" w:rsidRDefault="00870054">
            <w:pPr>
              <w:pStyle w:val="ConsPlusNormal"/>
              <w:jc w:val="center"/>
            </w:pPr>
            <w:r>
              <w:t>29360,35</w:t>
            </w:r>
          </w:p>
        </w:tc>
        <w:tc>
          <w:tcPr>
            <w:tcW w:w="1701" w:type="dxa"/>
          </w:tcPr>
          <w:p w14:paraId="5772D5EF" w14:textId="77777777" w:rsidR="00870054" w:rsidRDefault="00870054">
            <w:pPr>
              <w:pStyle w:val="ConsPlusNormal"/>
              <w:jc w:val="center"/>
            </w:pPr>
            <w:r>
              <w:t>0,00</w:t>
            </w:r>
          </w:p>
        </w:tc>
        <w:tc>
          <w:tcPr>
            <w:tcW w:w="1701" w:type="dxa"/>
          </w:tcPr>
          <w:p w14:paraId="6B860704" w14:textId="77777777" w:rsidR="00870054" w:rsidRDefault="00870054">
            <w:pPr>
              <w:pStyle w:val="ConsPlusNormal"/>
              <w:jc w:val="center"/>
            </w:pPr>
            <w:r>
              <w:t>0,00</w:t>
            </w:r>
          </w:p>
        </w:tc>
      </w:tr>
      <w:tr w:rsidR="00870054" w14:paraId="3A035250" w14:textId="77777777">
        <w:tc>
          <w:tcPr>
            <w:tcW w:w="2835" w:type="dxa"/>
          </w:tcPr>
          <w:p w14:paraId="09789222"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718AD959" w14:textId="77777777" w:rsidR="00870054" w:rsidRDefault="00870054">
            <w:pPr>
              <w:pStyle w:val="ConsPlusNormal"/>
              <w:jc w:val="center"/>
            </w:pPr>
            <w:r>
              <w:t>075</w:t>
            </w:r>
          </w:p>
        </w:tc>
        <w:tc>
          <w:tcPr>
            <w:tcW w:w="680" w:type="dxa"/>
          </w:tcPr>
          <w:p w14:paraId="76C1119B" w14:textId="77777777" w:rsidR="00870054" w:rsidRDefault="00870054">
            <w:pPr>
              <w:pStyle w:val="ConsPlusNormal"/>
              <w:jc w:val="center"/>
            </w:pPr>
            <w:r>
              <w:t>07</w:t>
            </w:r>
          </w:p>
        </w:tc>
        <w:tc>
          <w:tcPr>
            <w:tcW w:w="680" w:type="dxa"/>
          </w:tcPr>
          <w:p w14:paraId="67CD6543" w14:textId="77777777" w:rsidR="00870054" w:rsidRDefault="00870054">
            <w:pPr>
              <w:pStyle w:val="ConsPlusNormal"/>
              <w:jc w:val="center"/>
            </w:pPr>
            <w:r>
              <w:t>02</w:t>
            </w:r>
          </w:p>
        </w:tc>
        <w:tc>
          <w:tcPr>
            <w:tcW w:w="1701" w:type="dxa"/>
          </w:tcPr>
          <w:p w14:paraId="4DB2A237" w14:textId="77777777" w:rsidR="00870054" w:rsidRDefault="00870054">
            <w:pPr>
              <w:pStyle w:val="ConsPlusNormal"/>
              <w:jc w:val="center"/>
            </w:pPr>
            <w:r>
              <w:t>19 4 02 837МК</w:t>
            </w:r>
          </w:p>
        </w:tc>
        <w:tc>
          <w:tcPr>
            <w:tcW w:w="680" w:type="dxa"/>
          </w:tcPr>
          <w:p w14:paraId="590600E1" w14:textId="77777777" w:rsidR="00870054" w:rsidRDefault="00870054">
            <w:pPr>
              <w:pStyle w:val="ConsPlusNormal"/>
              <w:jc w:val="center"/>
            </w:pPr>
            <w:r>
              <w:t>200</w:t>
            </w:r>
          </w:p>
        </w:tc>
        <w:tc>
          <w:tcPr>
            <w:tcW w:w="1757" w:type="dxa"/>
          </w:tcPr>
          <w:p w14:paraId="565C9CF7" w14:textId="77777777" w:rsidR="00870054" w:rsidRDefault="00870054">
            <w:pPr>
              <w:pStyle w:val="ConsPlusNormal"/>
              <w:jc w:val="center"/>
            </w:pPr>
            <w:r>
              <w:t>29360,35</w:t>
            </w:r>
          </w:p>
        </w:tc>
        <w:tc>
          <w:tcPr>
            <w:tcW w:w="1701" w:type="dxa"/>
          </w:tcPr>
          <w:p w14:paraId="39FE98C8" w14:textId="77777777" w:rsidR="00870054" w:rsidRDefault="00870054">
            <w:pPr>
              <w:pStyle w:val="ConsPlusNormal"/>
              <w:jc w:val="center"/>
            </w:pPr>
            <w:r>
              <w:t>0,00</w:t>
            </w:r>
          </w:p>
        </w:tc>
        <w:tc>
          <w:tcPr>
            <w:tcW w:w="1701" w:type="dxa"/>
          </w:tcPr>
          <w:p w14:paraId="7737FD74" w14:textId="77777777" w:rsidR="00870054" w:rsidRDefault="00870054">
            <w:pPr>
              <w:pStyle w:val="ConsPlusNormal"/>
              <w:jc w:val="center"/>
            </w:pPr>
            <w:r>
              <w:t>0,00</w:t>
            </w:r>
          </w:p>
        </w:tc>
      </w:tr>
      <w:tr w:rsidR="00870054" w14:paraId="18AF7965" w14:textId="77777777">
        <w:tc>
          <w:tcPr>
            <w:tcW w:w="2835" w:type="dxa"/>
          </w:tcPr>
          <w:p w14:paraId="2C79949D" w14:textId="77777777" w:rsidR="00870054" w:rsidRDefault="00870054">
            <w:pPr>
              <w:pStyle w:val="ConsPlusNormal"/>
            </w:pPr>
            <w:r>
              <w:t xml:space="preserve">Организация бесплатного горячего питания </w:t>
            </w:r>
            <w:r>
              <w:lastRenderedPageBreak/>
              <w:t>обучающихся, получающих начальное общее образование в государственных и муниципальных образовательных организациях</w:t>
            </w:r>
          </w:p>
        </w:tc>
        <w:tc>
          <w:tcPr>
            <w:tcW w:w="680" w:type="dxa"/>
          </w:tcPr>
          <w:p w14:paraId="4F4724CC" w14:textId="77777777" w:rsidR="00870054" w:rsidRDefault="00870054">
            <w:pPr>
              <w:pStyle w:val="ConsPlusNormal"/>
              <w:jc w:val="center"/>
            </w:pPr>
            <w:r>
              <w:lastRenderedPageBreak/>
              <w:t>075</w:t>
            </w:r>
          </w:p>
        </w:tc>
        <w:tc>
          <w:tcPr>
            <w:tcW w:w="680" w:type="dxa"/>
          </w:tcPr>
          <w:p w14:paraId="775B972C" w14:textId="77777777" w:rsidR="00870054" w:rsidRDefault="00870054">
            <w:pPr>
              <w:pStyle w:val="ConsPlusNormal"/>
              <w:jc w:val="center"/>
            </w:pPr>
            <w:r>
              <w:t>07</w:t>
            </w:r>
          </w:p>
        </w:tc>
        <w:tc>
          <w:tcPr>
            <w:tcW w:w="680" w:type="dxa"/>
          </w:tcPr>
          <w:p w14:paraId="0FC376DD" w14:textId="77777777" w:rsidR="00870054" w:rsidRDefault="00870054">
            <w:pPr>
              <w:pStyle w:val="ConsPlusNormal"/>
              <w:jc w:val="center"/>
            </w:pPr>
            <w:r>
              <w:t>02</w:t>
            </w:r>
          </w:p>
        </w:tc>
        <w:tc>
          <w:tcPr>
            <w:tcW w:w="1701" w:type="dxa"/>
          </w:tcPr>
          <w:p w14:paraId="58B3A3C5" w14:textId="77777777" w:rsidR="00870054" w:rsidRDefault="00870054">
            <w:pPr>
              <w:pStyle w:val="ConsPlusNormal"/>
              <w:jc w:val="center"/>
            </w:pPr>
            <w:r>
              <w:t>19 4 02 R3040</w:t>
            </w:r>
          </w:p>
        </w:tc>
        <w:tc>
          <w:tcPr>
            <w:tcW w:w="680" w:type="dxa"/>
          </w:tcPr>
          <w:p w14:paraId="7E9EB233" w14:textId="77777777" w:rsidR="00870054" w:rsidRDefault="00870054">
            <w:pPr>
              <w:pStyle w:val="ConsPlusNormal"/>
            </w:pPr>
          </w:p>
        </w:tc>
        <w:tc>
          <w:tcPr>
            <w:tcW w:w="1757" w:type="dxa"/>
          </w:tcPr>
          <w:p w14:paraId="2927557A" w14:textId="77777777" w:rsidR="00870054" w:rsidRDefault="00870054">
            <w:pPr>
              <w:pStyle w:val="ConsPlusNormal"/>
              <w:jc w:val="center"/>
            </w:pPr>
            <w:r>
              <w:t>2991393,69</w:t>
            </w:r>
          </w:p>
        </w:tc>
        <w:tc>
          <w:tcPr>
            <w:tcW w:w="1701" w:type="dxa"/>
          </w:tcPr>
          <w:p w14:paraId="6506E20A" w14:textId="77777777" w:rsidR="00870054" w:rsidRDefault="00870054">
            <w:pPr>
              <w:pStyle w:val="ConsPlusNormal"/>
              <w:jc w:val="center"/>
            </w:pPr>
            <w:r>
              <w:t>2980534,68</w:t>
            </w:r>
          </w:p>
        </w:tc>
        <w:tc>
          <w:tcPr>
            <w:tcW w:w="1701" w:type="dxa"/>
          </w:tcPr>
          <w:p w14:paraId="541A86BA" w14:textId="77777777" w:rsidR="00870054" w:rsidRDefault="00870054">
            <w:pPr>
              <w:pStyle w:val="ConsPlusNormal"/>
              <w:jc w:val="center"/>
            </w:pPr>
            <w:r>
              <w:t>2970011,70</w:t>
            </w:r>
          </w:p>
        </w:tc>
      </w:tr>
      <w:tr w:rsidR="00870054" w14:paraId="3138D187" w14:textId="77777777">
        <w:tc>
          <w:tcPr>
            <w:tcW w:w="2835" w:type="dxa"/>
          </w:tcPr>
          <w:p w14:paraId="1ED0D9C8"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4D3F8913" w14:textId="77777777" w:rsidR="00870054" w:rsidRDefault="00870054">
            <w:pPr>
              <w:pStyle w:val="ConsPlusNormal"/>
              <w:jc w:val="center"/>
            </w:pPr>
            <w:r>
              <w:t>075</w:t>
            </w:r>
          </w:p>
        </w:tc>
        <w:tc>
          <w:tcPr>
            <w:tcW w:w="680" w:type="dxa"/>
          </w:tcPr>
          <w:p w14:paraId="197A7951" w14:textId="77777777" w:rsidR="00870054" w:rsidRDefault="00870054">
            <w:pPr>
              <w:pStyle w:val="ConsPlusNormal"/>
              <w:jc w:val="center"/>
            </w:pPr>
            <w:r>
              <w:t>07</w:t>
            </w:r>
          </w:p>
        </w:tc>
        <w:tc>
          <w:tcPr>
            <w:tcW w:w="680" w:type="dxa"/>
          </w:tcPr>
          <w:p w14:paraId="0A8CE2FC" w14:textId="77777777" w:rsidR="00870054" w:rsidRDefault="00870054">
            <w:pPr>
              <w:pStyle w:val="ConsPlusNormal"/>
              <w:jc w:val="center"/>
            </w:pPr>
            <w:r>
              <w:t>02</w:t>
            </w:r>
          </w:p>
        </w:tc>
        <w:tc>
          <w:tcPr>
            <w:tcW w:w="1701" w:type="dxa"/>
          </w:tcPr>
          <w:p w14:paraId="59EC86C2" w14:textId="77777777" w:rsidR="00870054" w:rsidRDefault="00870054">
            <w:pPr>
              <w:pStyle w:val="ConsPlusNormal"/>
              <w:jc w:val="center"/>
            </w:pPr>
            <w:r>
              <w:t>19 4 02 R3040</w:t>
            </w:r>
          </w:p>
        </w:tc>
        <w:tc>
          <w:tcPr>
            <w:tcW w:w="680" w:type="dxa"/>
          </w:tcPr>
          <w:p w14:paraId="61FA9691" w14:textId="77777777" w:rsidR="00870054" w:rsidRDefault="00870054">
            <w:pPr>
              <w:pStyle w:val="ConsPlusNormal"/>
              <w:jc w:val="center"/>
            </w:pPr>
            <w:r>
              <w:t>200</w:t>
            </w:r>
          </w:p>
        </w:tc>
        <w:tc>
          <w:tcPr>
            <w:tcW w:w="1757" w:type="dxa"/>
          </w:tcPr>
          <w:p w14:paraId="656F2D90" w14:textId="77777777" w:rsidR="00870054" w:rsidRDefault="00870054">
            <w:pPr>
              <w:pStyle w:val="ConsPlusNormal"/>
              <w:jc w:val="center"/>
            </w:pPr>
            <w:r>
              <w:t>279857,10</w:t>
            </w:r>
          </w:p>
        </w:tc>
        <w:tc>
          <w:tcPr>
            <w:tcW w:w="1701" w:type="dxa"/>
          </w:tcPr>
          <w:p w14:paraId="7533D4EF" w14:textId="77777777" w:rsidR="00870054" w:rsidRDefault="00870054">
            <w:pPr>
              <w:pStyle w:val="ConsPlusNormal"/>
              <w:jc w:val="center"/>
            </w:pPr>
            <w:r>
              <w:t>417461,35</w:t>
            </w:r>
          </w:p>
        </w:tc>
        <w:tc>
          <w:tcPr>
            <w:tcW w:w="1701" w:type="dxa"/>
          </w:tcPr>
          <w:p w14:paraId="607CDD0B" w14:textId="77777777" w:rsidR="00870054" w:rsidRDefault="00870054">
            <w:pPr>
              <w:pStyle w:val="ConsPlusNormal"/>
              <w:jc w:val="center"/>
            </w:pPr>
            <w:r>
              <w:t>406938,37</w:t>
            </w:r>
          </w:p>
        </w:tc>
      </w:tr>
      <w:tr w:rsidR="00870054" w14:paraId="3AF4CE3F" w14:textId="77777777">
        <w:tc>
          <w:tcPr>
            <w:tcW w:w="2835" w:type="dxa"/>
          </w:tcPr>
          <w:p w14:paraId="6BCAFC69" w14:textId="77777777" w:rsidR="00870054" w:rsidRDefault="00870054">
            <w:pPr>
              <w:pStyle w:val="ConsPlusNormal"/>
            </w:pPr>
            <w:r>
              <w:t>Межбюджетные трансферты</w:t>
            </w:r>
          </w:p>
        </w:tc>
        <w:tc>
          <w:tcPr>
            <w:tcW w:w="680" w:type="dxa"/>
          </w:tcPr>
          <w:p w14:paraId="65423636" w14:textId="77777777" w:rsidR="00870054" w:rsidRDefault="00870054">
            <w:pPr>
              <w:pStyle w:val="ConsPlusNormal"/>
              <w:jc w:val="center"/>
            </w:pPr>
            <w:r>
              <w:t>075</w:t>
            </w:r>
          </w:p>
        </w:tc>
        <w:tc>
          <w:tcPr>
            <w:tcW w:w="680" w:type="dxa"/>
          </w:tcPr>
          <w:p w14:paraId="3826AF60" w14:textId="77777777" w:rsidR="00870054" w:rsidRDefault="00870054">
            <w:pPr>
              <w:pStyle w:val="ConsPlusNormal"/>
              <w:jc w:val="center"/>
            </w:pPr>
            <w:r>
              <w:t>07</w:t>
            </w:r>
          </w:p>
        </w:tc>
        <w:tc>
          <w:tcPr>
            <w:tcW w:w="680" w:type="dxa"/>
          </w:tcPr>
          <w:p w14:paraId="3F22D615" w14:textId="77777777" w:rsidR="00870054" w:rsidRDefault="00870054">
            <w:pPr>
              <w:pStyle w:val="ConsPlusNormal"/>
              <w:jc w:val="center"/>
            </w:pPr>
            <w:r>
              <w:t>02</w:t>
            </w:r>
          </w:p>
        </w:tc>
        <w:tc>
          <w:tcPr>
            <w:tcW w:w="1701" w:type="dxa"/>
          </w:tcPr>
          <w:p w14:paraId="367BC629" w14:textId="77777777" w:rsidR="00870054" w:rsidRDefault="00870054">
            <w:pPr>
              <w:pStyle w:val="ConsPlusNormal"/>
              <w:jc w:val="center"/>
            </w:pPr>
            <w:r>
              <w:t>19 4 02 R3040</w:t>
            </w:r>
          </w:p>
        </w:tc>
        <w:tc>
          <w:tcPr>
            <w:tcW w:w="680" w:type="dxa"/>
          </w:tcPr>
          <w:p w14:paraId="456DE744" w14:textId="77777777" w:rsidR="00870054" w:rsidRDefault="00870054">
            <w:pPr>
              <w:pStyle w:val="ConsPlusNormal"/>
              <w:jc w:val="center"/>
            </w:pPr>
            <w:r>
              <w:t>500</w:t>
            </w:r>
          </w:p>
        </w:tc>
        <w:tc>
          <w:tcPr>
            <w:tcW w:w="1757" w:type="dxa"/>
          </w:tcPr>
          <w:p w14:paraId="244DE369" w14:textId="77777777" w:rsidR="00870054" w:rsidRDefault="00870054">
            <w:pPr>
              <w:pStyle w:val="ConsPlusNormal"/>
              <w:jc w:val="center"/>
            </w:pPr>
            <w:r>
              <w:t>2691655,10</w:t>
            </w:r>
          </w:p>
        </w:tc>
        <w:tc>
          <w:tcPr>
            <w:tcW w:w="1701" w:type="dxa"/>
          </w:tcPr>
          <w:p w14:paraId="5B1A0677" w14:textId="77777777" w:rsidR="00870054" w:rsidRDefault="00870054">
            <w:pPr>
              <w:pStyle w:val="ConsPlusNormal"/>
              <w:jc w:val="center"/>
            </w:pPr>
            <w:r>
              <w:t>2563073,33</w:t>
            </w:r>
          </w:p>
        </w:tc>
        <w:tc>
          <w:tcPr>
            <w:tcW w:w="1701" w:type="dxa"/>
          </w:tcPr>
          <w:p w14:paraId="1076DC79" w14:textId="77777777" w:rsidR="00870054" w:rsidRDefault="00870054">
            <w:pPr>
              <w:pStyle w:val="ConsPlusNormal"/>
              <w:jc w:val="center"/>
            </w:pPr>
            <w:r>
              <w:t>2563073,33</w:t>
            </w:r>
          </w:p>
        </w:tc>
      </w:tr>
      <w:tr w:rsidR="00870054" w14:paraId="492DE14E" w14:textId="77777777">
        <w:tc>
          <w:tcPr>
            <w:tcW w:w="2835" w:type="dxa"/>
          </w:tcPr>
          <w:p w14:paraId="5C991AE1"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78A91B54" w14:textId="77777777" w:rsidR="00870054" w:rsidRDefault="00870054">
            <w:pPr>
              <w:pStyle w:val="ConsPlusNormal"/>
              <w:jc w:val="center"/>
            </w:pPr>
            <w:r>
              <w:t>075</w:t>
            </w:r>
          </w:p>
        </w:tc>
        <w:tc>
          <w:tcPr>
            <w:tcW w:w="680" w:type="dxa"/>
          </w:tcPr>
          <w:p w14:paraId="0A8A4D72" w14:textId="77777777" w:rsidR="00870054" w:rsidRDefault="00870054">
            <w:pPr>
              <w:pStyle w:val="ConsPlusNormal"/>
              <w:jc w:val="center"/>
            </w:pPr>
            <w:r>
              <w:t>07</w:t>
            </w:r>
          </w:p>
        </w:tc>
        <w:tc>
          <w:tcPr>
            <w:tcW w:w="680" w:type="dxa"/>
          </w:tcPr>
          <w:p w14:paraId="76C9BF7D" w14:textId="77777777" w:rsidR="00870054" w:rsidRDefault="00870054">
            <w:pPr>
              <w:pStyle w:val="ConsPlusNormal"/>
              <w:jc w:val="center"/>
            </w:pPr>
            <w:r>
              <w:t>02</w:t>
            </w:r>
          </w:p>
        </w:tc>
        <w:tc>
          <w:tcPr>
            <w:tcW w:w="1701" w:type="dxa"/>
          </w:tcPr>
          <w:p w14:paraId="34C41DA4" w14:textId="77777777" w:rsidR="00870054" w:rsidRDefault="00870054">
            <w:pPr>
              <w:pStyle w:val="ConsPlusNormal"/>
              <w:jc w:val="center"/>
            </w:pPr>
            <w:r>
              <w:t>19 4 02 R3040</w:t>
            </w:r>
          </w:p>
        </w:tc>
        <w:tc>
          <w:tcPr>
            <w:tcW w:w="680" w:type="dxa"/>
          </w:tcPr>
          <w:p w14:paraId="62B1E089" w14:textId="77777777" w:rsidR="00870054" w:rsidRDefault="00870054">
            <w:pPr>
              <w:pStyle w:val="ConsPlusNormal"/>
              <w:jc w:val="center"/>
            </w:pPr>
            <w:r>
              <w:t>600</w:t>
            </w:r>
          </w:p>
        </w:tc>
        <w:tc>
          <w:tcPr>
            <w:tcW w:w="1757" w:type="dxa"/>
          </w:tcPr>
          <w:p w14:paraId="5CFFDE4E" w14:textId="77777777" w:rsidR="00870054" w:rsidRDefault="00870054">
            <w:pPr>
              <w:pStyle w:val="ConsPlusNormal"/>
              <w:jc w:val="center"/>
            </w:pPr>
            <w:r>
              <w:t>19881,49</w:t>
            </w:r>
          </w:p>
        </w:tc>
        <w:tc>
          <w:tcPr>
            <w:tcW w:w="1701" w:type="dxa"/>
          </w:tcPr>
          <w:p w14:paraId="5F003DCF" w14:textId="77777777" w:rsidR="00870054" w:rsidRDefault="00870054">
            <w:pPr>
              <w:pStyle w:val="ConsPlusNormal"/>
              <w:jc w:val="center"/>
            </w:pPr>
            <w:r>
              <w:t>0,00</w:t>
            </w:r>
          </w:p>
        </w:tc>
        <w:tc>
          <w:tcPr>
            <w:tcW w:w="1701" w:type="dxa"/>
          </w:tcPr>
          <w:p w14:paraId="2750287C" w14:textId="77777777" w:rsidR="00870054" w:rsidRDefault="00870054">
            <w:pPr>
              <w:pStyle w:val="ConsPlusNormal"/>
              <w:jc w:val="center"/>
            </w:pPr>
            <w:r>
              <w:t>0,00</w:t>
            </w:r>
          </w:p>
        </w:tc>
      </w:tr>
      <w:tr w:rsidR="00870054" w14:paraId="20ACB192" w14:textId="77777777">
        <w:tc>
          <w:tcPr>
            <w:tcW w:w="2835" w:type="dxa"/>
          </w:tcPr>
          <w:p w14:paraId="00295963" w14:textId="77777777" w:rsidR="00870054" w:rsidRDefault="00870054">
            <w:pPr>
              <w:pStyle w:val="ConsPlusNormal"/>
            </w:pPr>
            <w:r>
              <w:t>Реализация функций органов государственной власти Республики Дагестан</w:t>
            </w:r>
          </w:p>
        </w:tc>
        <w:tc>
          <w:tcPr>
            <w:tcW w:w="680" w:type="dxa"/>
          </w:tcPr>
          <w:p w14:paraId="4D56DB98" w14:textId="77777777" w:rsidR="00870054" w:rsidRDefault="00870054">
            <w:pPr>
              <w:pStyle w:val="ConsPlusNormal"/>
              <w:jc w:val="center"/>
            </w:pPr>
            <w:r>
              <w:t>075</w:t>
            </w:r>
          </w:p>
        </w:tc>
        <w:tc>
          <w:tcPr>
            <w:tcW w:w="680" w:type="dxa"/>
          </w:tcPr>
          <w:p w14:paraId="18332BA4" w14:textId="77777777" w:rsidR="00870054" w:rsidRDefault="00870054">
            <w:pPr>
              <w:pStyle w:val="ConsPlusNormal"/>
              <w:jc w:val="center"/>
            </w:pPr>
            <w:r>
              <w:t>07</w:t>
            </w:r>
          </w:p>
        </w:tc>
        <w:tc>
          <w:tcPr>
            <w:tcW w:w="680" w:type="dxa"/>
          </w:tcPr>
          <w:p w14:paraId="7E1DF722" w14:textId="77777777" w:rsidR="00870054" w:rsidRDefault="00870054">
            <w:pPr>
              <w:pStyle w:val="ConsPlusNormal"/>
              <w:jc w:val="center"/>
            </w:pPr>
            <w:r>
              <w:t>02</w:t>
            </w:r>
          </w:p>
        </w:tc>
        <w:tc>
          <w:tcPr>
            <w:tcW w:w="1701" w:type="dxa"/>
          </w:tcPr>
          <w:p w14:paraId="5E9EDB45" w14:textId="77777777" w:rsidR="00870054" w:rsidRDefault="00870054">
            <w:pPr>
              <w:pStyle w:val="ConsPlusNormal"/>
              <w:jc w:val="center"/>
            </w:pPr>
            <w:r>
              <w:t>99</w:t>
            </w:r>
          </w:p>
        </w:tc>
        <w:tc>
          <w:tcPr>
            <w:tcW w:w="680" w:type="dxa"/>
          </w:tcPr>
          <w:p w14:paraId="0F4ED317" w14:textId="77777777" w:rsidR="00870054" w:rsidRDefault="00870054">
            <w:pPr>
              <w:pStyle w:val="ConsPlusNormal"/>
            </w:pPr>
          </w:p>
        </w:tc>
        <w:tc>
          <w:tcPr>
            <w:tcW w:w="1757" w:type="dxa"/>
          </w:tcPr>
          <w:p w14:paraId="5E04D7D8" w14:textId="77777777" w:rsidR="00870054" w:rsidRDefault="00870054">
            <w:pPr>
              <w:pStyle w:val="ConsPlusNormal"/>
              <w:jc w:val="center"/>
            </w:pPr>
            <w:r>
              <w:t>39601,38</w:t>
            </w:r>
          </w:p>
        </w:tc>
        <w:tc>
          <w:tcPr>
            <w:tcW w:w="1701" w:type="dxa"/>
          </w:tcPr>
          <w:p w14:paraId="7AD96609" w14:textId="77777777" w:rsidR="00870054" w:rsidRDefault="00870054">
            <w:pPr>
              <w:pStyle w:val="ConsPlusNormal"/>
              <w:jc w:val="center"/>
            </w:pPr>
            <w:r>
              <w:t>0,00</w:t>
            </w:r>
          </w:p>
        </w:tc>
        <w:tc>
          <w:tcPr>
            <w:tcW w:w="1701" w:type="dxa"/>
          </w:tcPr>
          <w:p w14:paraId="012C6F0B" w14:textId="77777777" w:rsidR="00870054" w:rsidRDefault="00870054">
            <w:pPr>
              <w:pStyle w:val="ConsPlusNormal"/>
              <w:jc w:val="center"/>
            </w:pPr>
            <w:r>
              <w:t>0,00</w:t>
            </w:r>
          </w:p>
        </w:tc>
      </w:tr>
      <w:tr w:rsidR="00870054" w14:paraId="59D1F1C5" w14:textId="77777777">
        <w:tc>
          <w:tcPr>
            <w:tcW w:w="2835" w:type="dxa"/>
          </w:tcPr>
          <w:p w14:paraId="1C24E6D7" w14:textId="77777777" w:rsidR="00870054" w:rsidRDefault="00870054">
            <w:pPr>
              <w:pStyle w:val="ConsPlusNormal"/>
            </w:pPr>
            <w:r>
              <w:t>Иные непрограммные мероприятия</w:t>
            </w:r>
          </w:p>
        </w:tc>
        <w:tc>
          <w:tcPr>
            <w:tcW w:w="680" w:type="dxa"/>
          </w:tcPr>
          <w:p w14:paraId="4EB878F2" w14:textId="77777777" w:rsidR="00870054" w:rsidRDefault="00870054">
            <w:pPr>
              <w:pStyle w:val="ConsPlusNormal"/>
              <w:jc w:val="center"/>
            </w:pPr>
            <w:r>
              <w:t>075</w:t>
            </w:r>
          </w:p>
        </w:tc>
        <w:tc>
          <w:tcPr>
            <w:tcW w:w="680" w:type="dxa"/>
          </w:tcPr>
          <w:p w14:paraId="1604ABE7" w14:textId="77777777" w:rsidR="00870054" w:rsidRDefault="00870054">
            <w:pPr>
              <w:pStyle w:val="ConsPlusNormal"/>
              <w:jc w:val="center"/>
            </w:pPr>
            <w:r>
              <w:t>07</w:t>
            </w:r>
          </w:p>
        </w:tc>
        <w:tc>
          <w:tcPr>
            <w:tcW w:w="680" w:type="dxa"/>
          </w:tcPr>
          <w:p w14:paraId="4C437FC1" w14:textId="77777777" w:rsidR="00870054" w:rsidRDefault="00870054">
            <w:pPr>
              <w:pStyle w:val="ConsPlusNormal"/>
              <w:jc w:val="center"/>
            </w:pPr>
            <w:r>
              <w:t>02</w:t>
            </w:r>
          </w:p>
        </w:tc>
        <w:tc>
          <w:tcPr>
            <w:tcW w:w="1701" w:type="dxa"/>
          </w:tcPr>
          <w:p w14:paraId="5488E9DA" w14:textId="77777777" w:rsidR="00870054" w:rsidRDefault="00870054">
            <w:pPr>
              <w:pStyle w:val="ConsPlusNormal"/>
              <w:jc w:val="center"/>
            </w:pPr>
            <w:r>
              <w:t>99 9</w:t>
            </w:r>
          </w:p>
        </w:tc>
        <w:tc>
          <w:tcPr>
            <w:tcW w:w="680" w:type="dxa"/>
          </w:tcPr>
          <w:p w14:paraId="238028C3" w14:textId="77777777" w:rsidR="00870054" w:rsidRDefault="00870054">
            <w:pPr>
              <w:pStyle w:val="ConsPlusNormal"/>
            </w:pPr>
          </w:p>
        </w:tc>
        <w:tc>
          <w:tcPr>
            <w:tcW w:w="1757" w:type="dxa"/>
          </w:tcPr>
          <w:p w14:paraId="06A88F25" w14:textId="77777777" w:rsidR="00870054" w:rsidRDefault="00870054">
            <w:pPr>
              <w:pStyle w:val="ConsPlusNormal"/>
              <w:jc w:val="center"/>
            </w:pPr>
            <w:r>
              <w:t>39601,38</w:t>
            </w:r>
          </w:p>
        </w:tc>
        <w:tc>
          <w:tcPr>
            <w:tcW w:w="1701" w:type="dxa"/>
          </w:tcPr>
          <w:p w14:paraId="0B882ACD" w14:textId="77777777" w:rsidR="00870054" w:rsidRDefault="00870054">
            <w:pPr>
              <w:pStyle w:val="ConsPlusNormal"/>
              <w:jc w:val="center"/>
            </w:pPr>
            <w:r>
              <w:t>0,00</w:t>
            </w:r>
          </w:p>
        </w:tc>
        <w:tc>
          <w:tcPr>
            <w:tcW w:w="1701" w:type="dxa"/>
          </w:tcPr>
          <w:p w14:paraId="01DEC255" w14:textId="77777777" w:rsidR="00870054" w:rsidRDefault="00870054">
            <w:pPr>
              <w:pStyle w:val="ConsPlusNormal"/>
              <w:jc w:val="center"/>
            </w:pPr>
            <w:r>
              <w:t>0,00</w:t>
            </w:r>
          </w:p>
        </w:tc>
      </w:tr>
      <w:tr w:rsidR="00870054" w14:paraId="087BCAB5" w14:textId="77777777">
        <w:tc>
          <w:tcPr>
            <w:tcW w:w="2835" w:type="dxa"/>
          </w:tcPr>
          <w:p w14:paraId="663509ED" w14:textId="77777777" w:rsidR="00870054" w:rsidRDefault="00870054">
            <w:pPr>
              <w:pStyle w:val="ConsPlusNormal"/>
            </w:pPr>
            <w:r>
              <w:t xml:space="preserve">Финансовое обеспечение </w:t>
            </w:r>
            <w:r>
              <w:lastRenderedPageBreak/>
              <w:t>расходов, связанных с командированием педагогических работников общеобразовательных и иных организаций Республики Дагестан на территорию Запорожской области</w:t>
            </w:r>
          </w:p>
        </w:tc>
        <w:tc>
          <w:tcPr>
            <w:tcW w:w="680" w:type="dxa"/>
          </w:tcPr>
          <w:p w14:paraId="1BCAC781" w14:textId="77777777" w:rsidR="00870054" w:rsidRDefault="00870054">
            <w:pPr>
              <w:pStyle w:val="ConsPlusNormal"/>
              <w:jc w:val="center"/>
            </w:pPr>
            <w:r>
              <w:lastRenderedPageBreak/>
              <w:t>075</w:t>
            </w:r>
          </w:p>
        </w:tc>
        <w:tc>
          <w:tcPr>
            <w:tcW w:w="680" w:type="dxa"/>
          </w:tcPr>
          <w:p w14:paraId="4D5463BF" w14:textId="77777777" w:rsidR="00870054" w:rsidRDefault="00870054">
            <w:pPr>
              <w:pStyle w:val="ConsPlusNormal"/>
              <w:jc w:val="center"/>
            </w:pPr>
            <w:r>
              <w:t>07</w:t>
            </w:r>
          </w:p>
        </w:tc>
        <w:tc>
          <w:tcPr>
            <w:tcW w:w="680" w:type="dxa"/>
          </w:tcPr>
          <w:p w14:paraId="398385F5" w14:textId="77777777" w:rsidR="00870054" w:rsidRDefault="00870054">
            <w:pPr>
              <w:pStyle w:val="ConsPlusNormal"/>
              <w:jc w:val="center"/>
            </w:pPr>
            <w:r>
              <w:t>02</w:t>
            </w:r>
          </w:p>
        </w:tc>
        <w:tc>
          <w:tcPr>
            <w:tcW w:w="1701" w:type="dxa"/>
          </w:tcPr>
          <w:p w14:paraId="05B6CD3E" w14:textId="77777777" w:rsidR="00870054" w:rsidRDefault="00870054">
            <w:pPr>
              <w:pStyle w:val="ConsPlusNormal"/>
              <w:jc w:val="center"/>
            </w:pPr>
            <w:r>
              <w:t>99 9 00 01501</w:t>
            </w:r>
          </w:p>
        </w:tc>
        <w:tc>
          <w:tcPr>
            <w:tcW w:w="680" w:type="dxa"/>
          </w:tcPr>
          <w:p w14:paraId="50EC70B4" w14:textId="77777777" w:rsidR="00870054" w:rsidRDefault="00870054">
            <w:pPr>
              <w:pStyle w:val="ConsPlusNormal"/>
            </w:pPr>
          </w:p>
        </w:tc>
        <w:tc>
          <w:tcPr>
            <w:tcW w:w="1757" w:type="dxa"/>
          </w:tcPr>
          <w:p w14:paraId="19AC978A" w14:textId="77777777" w:rsidR="00870054" w:rsidRDefault="00870054">
            <w:pPr>
              <w:pStyle w:val="ConsPlusNormal"/>
              <w:jc w:val="center"/>
            </w:pPr>
            <w:r>
              <w:t>39601,38</w:t>
            </w:r>
          </w:p>
        </w:tc>
        <w:tc>
          <w:tcPr>
            <w:tcW w:w="1701" w:type="dxa"/>
          </w:tcPr>
          <w:p w14:paraId="0D3E3D10" w14:textId="77777777" w:rsidR="00870054" w:rsidRDefault="00870054">
            <w:pPr>
              <w:pStyle w:val="ConsPlusNormal"/>
              <w:jc w:val="center"/>
            </w:pPr>
            <w:r>
              <w:t>0,00</w:t>
            </w:r>
          </w:p>
        </w:tc>
        <w:tc>
          <w:tcPr>
            <w:tcW w:w="1701" w:type="dxa"/>
          </w:tcPr>
          <w:p w14:paraId="27B93D92" w14:textId="77777777" w:rsidR="00870054" w:rsidRDefault="00870054">
            <w:pPr>
              <w:pStyle w:val="ConsPlusNormal"/>
              <w:jc w:val="center"/>
            </w:pPr>
            <w:r>
              <w:t>0,00</w:t>
            </w:r>
          </w:p>
        </w:tc>
      </w:tr>
      <w:tr w:rsidR="00870054" w14:paraId="21F5830F" w14:textId="77777777">
        <w:tc>
          <w:tcPr>
            <w:tcW w:w="2835" w:type="dxa"/>
          </w:tcPr>
          <w:p w14:paraId="101C2BDE" w14:textId="77777777" w:rsidR="00870054" w:rsidRDefault="00870054">
            <w:pPr>
              <w:pStyle w:val="ConsPlusNormal"/>
            </w:pPr>
            <w:r>
              <w:t>Межбюджетные трансферты</w:t>
            </w:r>
          </w:p>
        </w:tc>
        <w:tc>
          <w:tcPr>
            <w:tcW w:w="680" w:type="dxa"/>
          </w:tcPr>
          <w:p w14:paraId="23CB9A46" w14:textId="77777777" w:rsidR="00870054" w:rsidRDefault="00870054">
            <w:pPr>
              <w:pStyle w:val="ConsPlusNormal"/>
              <w:jc w:val="center"/>
            </w:pPr>
            <w:r>
              <w:t>075</w:t>
            </w:r>
          </w:p>
        </w:tc>
        <w:tc>
          <w:tcPr>
            <w:tcW w:w="680" w:type="dxa"/>
          </w:tcPr>
          <w:p w14:paraId="54EA32DD" w14:textId="77777777" w:rsidR="00870054" w:rsidRDefault="00870054">
            <w:pPr>
              <w:pStyle w:val="ConsPlusNormal"/>
              <w:jc w:val="center"/>
            </w:pPr>
            <w:r>
              <w:t>07</w:t>
            </w:r>
          </w:p>
        </w:tc>
        <w:tc>
          <w:tcPr>
            <w:tcW w:w="680" w:type="dxa"/>
          </w:tcPr>
          <w:p w14:paraId="37AE3468" w14:textId="77777777" w:rsidR="00870054" w:rsidRDefault="00870054">
            <w:pPr>
              <w:pStyle w:val="ConsPlusNormal"/>
              <w:jc w:val="center"/>
            </w:pPr>
            <w:r>
              <w:t>02</w:t>
            </w:r>
          </w:p>
        </w:tc>
        <w:tc>
          <w:tcPr>
            <w:tcW w:w="1701" w:type="dxa"/>
          </w:tcPr>
          <w:p w14:paraId="311D57BE" w14:textId="77777777" w:rsidR="00870054" w:rsidRDefault="00870054">
            <w:pPr>
              <w:pStyle w:val="ConsPlusNormal"/>
              <w:jc w:val="center"/>
            </w:pPr>
            <w:r>
              <w:t>99 9 00 01501</w:t>
            </w:r>
          </w:p>
        </w:tc>
        <w:tc>
          <w:tcPr>
            <w:tcW w:w="680" w:type="dxa"/>
          </w:tcPr>
          <w:p w14:paraId="4DBBE552" w14:textId="77777777" w:rsidR="00870054" w:rsidRDefault="00870054">
            <w:pPr>
              <w:pStyle w:val="ConsPlusNormal"/>
              <w:jc w:val="center"/>
            </w:pPr>
            <w:r>
              <w:t>500</w:t>
            </w:r>
          </w:p>
        </w:tc>
        <w:tc>
          <w:tcPr>
            <w:tcW w:w="1757" w:type="dxa"/>
          </w:tcPr>
          <w:p w14:paraId="3C5957B3" w14:textId="77777777" w:rsidR="00870054" w:rsidRDefault="00870054">
            <w:pPr>
              <w:pStyle w:val="ConsPlusNormal"/>
              <w:jc w:val="center"/>
            </w:pPr>
            <w:r>
              <w:t>39601,38</w:t>
            </w:r>
          </w:p>
        </w:tc>
        <w:tc>
          <w:tcPr>
            <w:tcW w:w="1701" w:type="dxa"/>
          </w:tcPr>
          <w:p w14:paraId="4A8650DC" w14:textId="77777777" w:rsidR="00870054" w:rsidRDefault="00870054">
            <w:pPr>
              <w:pStyle w:val="ConsPlusNormal"/>
              <w:jc w:val="center"/>
            </w:pPr>
            <w:r>
              <w:t>0,00</w:t>
            </w:r>
          </w:p>
        </w:tc>
        <w:tc>
          <w:tcPr>
            <w:tcW w:w="1701" w:type="dxa"/>
          </w:tcPr>
          <w:p w14:paraId="1DD8D1CE" w14:textId="77777777" w:rsidR="00870054" w:rsidRDefault="00870054">
            <w:pPr>
              <w:pStyle w:val="ConsPlusNormal"/>
              <w:jc w:val="center"/>
            </w:pPr>
            <w:r>
              <w:t>0,00</w:t>
            </w:r>
          </w:p>
        </w:tc>
      </w:tr>
      <w:tr w:rsidR="00870054" w14:paraId="41B4D4F5" w14:textId="77777777">
        <w:tc>
          <w:tcPr>
            <w:tcW w:w="2835" w:type="dxa"/>
          </w:tcPr>
          <w:p w14:paraId="62B1AB44" w14:textId="77777777" w:rsidR="00870054" w:rsidRDefault="00870054">
            <w:pPr>
              <w:pStyle w:val="ConsPlusNormal"/>
            </w:pPr>
            <w:r>
              <w:t>Дополнительное образование детей</w:t>
            </w:r>
          </w:p>
        </w:tc>
        <w:tc>
          <w:tcPr>
            <w:tcW w:w="680" w:type="dxa"/>
          </w:tcPr>
          <w:p w14:paraId="55044138" w14:textId="77777777" w:rsidR="00870054" w:rsidRDefault="00870054">
            <w:pPr>
              <w:pStyle w:val="ConsPlusNormal"/>
              <w:jc w:val="center"/>
            </w:pPr>
            <w:r>
              <w:t>075</w:t>
            </w:r>
          </w:p>
        </w:tc>
        <w:tc>
          <w:tcPr>
            <w:tcW w:w="680" w:type="dxa"/>
          </w:tcPr>
          <w:p w14:paraId="1F46E24E" w14:textId="77777777" w:rsidR="00870054" w:rsidRDefault="00870054">
            <w:pPr>
              <w:pStyle w:val="ConsPlusNormal"/>
              <w:jc w:val="center"/>
            </w:pPr>
            <w:r>
              <w:t>07</w:t>
            </w:r>
          </w:p>
        </w:tc>
        <w:tc>
          <w:tcPr>
            <w:tcW w:w="680" w:type="dxa"/>
          </w:tcPr>
          <w:p w14:paraId="7D647F75" w14:textId="77777777" w:rsidR="00870054" w:rsidRDefault="00870054">
            <w:pPr>
              <w:pStyle w:val="ConsPlusNormal"/>
              <w:jc w:val="center"/>
            </w:pPr>
            <w:r>
              <w:t>03</w:t>
            </w:r>
          </w:p>
        </w:tc>
        <w:tc>
          <w:tcPr>
            <w:tcW w:w="1701" w:type="dxa"/>
          </w:tcPr>
          <w:p w14:paraId="137AA364" w14:textId="77777777" w:rsidR="00870054" w:rsidRDefault="00870054">
            <w:pPr>
              <w:pStyle w:val="ConsPlusNormal"/>
            </w:pPr>
          </w:p>
        </w:tc>
        <w:tc>
          <w:tcPr>
            <w:tcW w:w="680" w:type="dxa"/>
          </w:tcPr>
          <w:p w14:paraId="62DAFEC7" w14:textId="77777777" w:rsidR="00870054" w:rsidRDefault="00870054">
            <w:pPr>
              <w:pStyle w:val="ConsPlusNormal"/>
            </w:pPr>
          </w:p>
        </w:tc>
        <w:tc>
          <w:tcPr>
            <w:tcW w:w="1757" w:type="dxa"/>
          </w:tcPr>
          <w:p w14:paraId="066D1521" w14:textId="77777777" w:rsidR="00870054" w:rsidRDefault="00870054">
            <w:pPr>
              <w:pStyle w:val="ConsPlusNormal"/>
              <w:jc w:val="center"/>
            </w:pPr>
            <w:r>
              <w:t>957828,32</w:t>
            </w:r>
          </w:p>
        </w:tc>
        <w:tc>
          <w:tcPr>
            <w:tcW w:w="1701" w:type="dxa"/>
          </w:tcPr>
          <w:p w14:paraId="21D037A1" w14:textId="77777777" w:rsidR="00870054" w:rsidRDefault="00870054">
            <w:pPr>
              <w:pStyle w:val="ConsPlusNormal"/>
              <w:jc w:val="center"/>
            </w:pPr>
            <w:r>
              <w:t>2413968,94</w:t>
            </w:r>
          </w:p>
        </w:tc>
        <w:tc>
          <w:tcPr>
            <w:tcW w:w="1701" w:type="dxa"/>
          </w:tcPr>
          <w:p w14:paraId="4BF2EE82" w14:textId="77777777" w:rsidR="00870054" w:rsidRDefault="00870054">
            <w:pPr>
              <w:pStyle w:val="ConsPlusNormal"/>
              <w:jc w:val="center"/>
            </w:pPr>
            <w:r>
              <w:t>2306897,51</w:t>
            </w:r>
          </w:p>
        </w:tc>
      </w:tr>
      <w:tr w:rsidR="00870054" w14:paraId="45EEFF03" w14:textId="77777777">
        <w:tc>
          <w:tcPr>
            <w:tcW w:w="2835" w:type="dxa"/>
          </w:tcPr>
          <w:p w14:paraId="515A8BC7" w14:textId="77777777" w:rsidR="00870054" w:rsidRDefault="00870054">
            <w:pPr>
              <w:pStyle w:val="ConsPlusNormal"/>
            </w:pPr>
            <w:r>
              <w:t xml:space="preserve">Государственная </w:t>
            </w:r>
            <w:hyperlink r:id="rId99">
              <w:r>
                <w:rPr>
                  <w:color w:val="0000FF"/>
                </w:rPr>
                <w:t>программа</w:t>
              </w:r>
            </w:hyperlink>
            <w:r>
              <w:t xml:space="preserve"> Республики Дагестан "Развитие образования в Республике Дагестан"</w:t>
            </w:r>
          </w:p>
        </w:tc>
        <w:tc>
          <w:tcPr>
            <w:tcW w:w="680" w:type="dxa"/>
          </w:tcPr>
          <w:p w14:paraId="19B123CB" w14:textId="77777777" w:rsidR="00870054" w:rsidRDefault="00870054">
            <w:pPr>
              <w:pStyle w:val="ConsPlusNormal"/>
              <w:jc w:val="center"/>
            </w:pPr>
            <w:r>
              <w:t>075</w:t>
            </w:r>
          </w:p>
        </w:tc>
        <w:tc>
          <w:tcPr>
            <w:tcW w:w="680" w:type="dxa"/>
          </w:tcPr>
          <w:p w14:paraId="3BB6D5B3" w14:textId="77777777" w:rsidR="00870054" w:rsidRDefault="00870054">
            <w:pPr>
              <w:pStyle w:val="ConsPlusNormal"/>
              <w:jc w:val="center"/>
            </w:pPr>
            <w:r>
              <w:t>07</w:t>
            </w:r>
          </w:p>
        </w:tc>
        <w:tc>
          <w:tcPr>
            <w:tcW w:w="680" w:type="dxa"/>
          </w:tcPr>
          <w:p w14:paraId="7030FB48" w14:textId="77777777" w:rsidR="00870054" w:rsidRDefault="00870054">
            <w:pPr>
              <w:pStyle w:val="ConsPlusNormal"/>
              <w:jc w:val="center"/>
            </w:pPr>
            <w:r>
              <w:t>03</w:t>
            </w:r>
          </w:p>
        </w:tc>
        <w:tc>
          <w:tcPr>
            <w:tcW w:w="1701" w:type="dxa"/>
          </w:tcPr>
          <w:p w14:paraId="2224EF65" w14:textId="77777777" w:rsidR="00870054" w:rsidRDefault="00870054">
            <w:pPr>
              <w:pStyle w:val="ConsPlusNormal"/>
              <w:jc w:val="center"/>
            </w:pPr>
            <w:r>
              <w:t>19</w:t>
            </w:r>
          </w:p>
        </w:tc>
        <w:tc>
          <w:tcPr>
            <w:tcW w:w="680" w:type="dxa"/>
          </w:tcPr>
          <w:p w14:paraId="7E00C171" w14:textId="77777777" w:rsidR="00870054" w:rsidRDefault="00870054">
            <w:pPr>
              <w:pStyle w:val="ConsPlusNormal"/>
            </w:pPr>
          </w:p>
        </w:tc>
        <w:tc>
          <w:tcPr>
            <w:tcW w:w="1757" w:type="dxa"/>
          </w:tcPr>
          <w:p w14:paraId="7E09FE63" w14:textId="77777777" w:rsidR="00870054" w:rsidRDefault="00870054">
            <w:pPr>
              <w:pStyle w:val="ConsPlusNormal"/>
              <w:jc w:val="center"/>
            </w:pPr>
            <w:r>
              <w:t>953918,81</w:t>
            </w:r>
          </w:p>
        </w:tc>
        <w:tc>
          <w:tcPr>
            <w:tcW w:w="1701" w:type="dxa"/>
          </w:tcPr>
          <w:p w14:paraId="6071235C" w14:textId="77777777" w:rsidR="00870054" w:rsidRDefault="00870054">
            <w:pPr>
              <w:pStyle w:val="ConsPlusNormal"/>
              <w:jc w:val="center"/>
            </w:pPr>
            <w:r>
              <w:t>2413968,94</w:t>
            </w:r>
          </w:p>
        </w:tc>
        <w:tc>
          <w:tcPr>
            <w:tcW w:w="1701" w:type="dxa"/>
          </w:tcPr>
          <w:p w14:paraId="6F6662F3" w14:textId="77777777" w:rsidR="00870054" w:rsidRDefault="00870054">
            <w:pPr>
              <w:pStyle w:val="ConsPlusNormal"/>
              <w:jc w:val="center"/>
            </w:pPr>
            <w:r>
              <w:t>2306897,51</w:t>
            </w:r>
          </w:p>
        </w:tc>
      </w:tr>
      <w:tr w:rsidR="00870054" w14:paraId="78457051" w14:textId="77777777">
        <w:tc>
          <w:tcPr>
            <w:tcW w:w="2835" w:type="dxa"/>
          </w:tcPr>
          <w:p w14:paraId="7CB9DDF1" w14:textId="77777777" w:rsidR="00870054" w:rsidRDefault="00870054">
            <w:pPr>
              <w:pStyle w:val="ConsPlusNormal"/>
            </w:pPr>
            <w:r>
              <w:t>Региональные проекты, не входящие в состав национального проекта</w:t>
            </w:r>
          </w:p>
        </w:tc>
        <w:tc>
          <w:tcPr>
            <w:tcW w:w="680" w:type="dxa"/>
          </w:tcPr>
          <w:p w14:paraId="01846E2D" w14:textId="77777777" w:rsidR="00870054" w:rsidRDefault="00870054">
            <w:pPr>
              <w:pStyle w:val="ConsPlusNormal"/>
              <w:jc w:val="center"/>
            </w:pPr>
            <w:r>
              <w:t>075</w:t>
            </w:r>
          </w:p>
        </w:tc>
        <w:tc>
          <w:tcPr>
            <w:tcW w:w="680" w:type="dxa"/>
          </w:tcPr>
          <w:p w14:paraId="50835F22" w14:textId="77777777" w:rsidR="00870054" w:rsidRDefault="00870054">
            <w:pPr>
              <w:pStyle w:val="ConsPlusNormal"/>
              <w:jc w:val="center"/>
            </w:pPr>
            <w:r>
              <w:t>07</w:t>
            </w:r>
          </w:p>
        </w:tc>
        <w:tc>
          <w:tcPr>
            <w:tcW w:w="680" w:type="dxa"/>
          </w:tcPr>
          <w:p w14:paraId="5AE56A53" w14:textId="77777777" w:rsidR="00870054" w:rsidRDefault="00870054">
            <w:pPr>
              <w:pStyle w:val="ConsPlusNormal"/>
              <w:jc w:val="center"/>
            </w:pPr>
            <w:r>
              <w:t>03</w:t>
            </w:r>
          </w:p>
        </w:tc>
        <w:tc>
          <w:tcPr>
            <w:tcW w:w="1701" w:type="dxa"/>
          </w:tcPr>
          <w:p w14:paraId="2E2CE8B1" w14:textId="77777777" w:rsidR="00870054" w:rsidRDefault="00870054">
            <w:pPr>
              <w:pStyle w:val="ConsPlusNormal"/>
              <w:jc w:val="center"/>
            </w:pPr>
            <w:r>
              <w:t>19 2</w:t>
            </w:r>
          </w:p>
        </w:tc>
        <w:tc>
          <w:tcPr>
            <w:tcW w:w="680" w:type="dxa"/>
          </w:tcPr>
          <w:p w14:paraId="0BE78F6B" w14:textId="77777777" w:rsidR="00870054" w:rsidRDefault="00870054">
            <w:pPr>
              <w:pStyle w:val="ConsPlusNormal"/>
            </w:pPr>
          </w:p>
        </w:tc>
        <w:tc>
          <w:tcPr>
            <w:tcW w:w="1757" w:type="dxa"/>
          </w:tcPr>
          <w:p w14:paraId="4D75A96D" w14:textId="77777777" w:rsidR="00870054" w:rsidRDefault="00870054">
            <w:pPr>
              <w:pStyle w:val="ConsPlusNormal"/>
              <w:jc w:val="center"/>
            </w:pPr>
            <w:r>
              <w:t>200000,00</w:t>
            </w:r>
          </w:p>
        </w:tc>
        <w:tc>
          <w:tcPr>
            <w:tcW w:w="1701" w:type="dxa"/>
          </w:tcPr>
          <w:p w14:paraId="35F1A539" w14:textId="77777777" w:rsidR="00870054" w:rsidRDefault="00870054">
            <w:pPr>
              <w:pStyle w:val="ConsPlusNormal"/>
              <w:jc w:val="center"/>
            </w:pPr>
            <w:r>
              <w:t>1707071,43</w:t>
            </w:r>
          </w:p>
        </w:tc>
        <w:tc>
          <w:tcPr>
            <w:tcW w:w="1701" w:type="dxa"/>
          </w:tcPr>
          <w:p w14:paraId="125C4165" w14:textId="77777777" w:rsidR="00870054" w:rsidRDefault="00870054">
            <w:pPr>
              <w:pStyle w:val="ConsPlusNormal"/>
              <w:jc w:val="center"/>
            </w:pPr>
            <w:r>
              <w:t>1600000,00</w:t>
            </w:r>
          </w:p>
        </w:tc>
      </w:tr>
      <w:tr w:rsidR="00870054" w14:paraId="6083AE03" w14:textId="77777777">
        <w:tc>
          <w:tcPr>
            <w:tcW w:w="2835" w:type="dxa"/>
          </w:tcPr>
          <w:p w14:paraId="1AF2CF36" w14:textId="77777777" w:rsidR="00870054" w:rsidRDefault="00870054">
            <w:pPr>
              <w:pStyle w:val="ConsPlusNormal"/>
            </w:pPr>
            <w:r>
              <w:t>Региональный проект "Строительство и модернизация объектов образования"</w:t>
            </w:r>
          </w:p>
        </w:tc>
        <w:tc>
          <w:tcPr>
            <w:tcW w:w="680" w:type="dxa"/>
          </w:tcPr>
          <w:p w14:paraId="700400CA" w14:textId="77777777" w:rsidR="00870054" w:rsidRDefault="00870054">
            <w:pPr>
              <w:pStyle w:val="ConsPlusNormal"/>
              <w:jc w:val="center"/>
            </w:pPr>
            <w:r>
              <w:t>075</w:t>
            </w:r>
          </w:p>
        </w:tc>
        <w:tc>
          <w:tcPr>
            <w:tcW w:w="680" w:type="dxa"/>
          </w:tcPr>
          <w:p w14:paraId="649F2BBC" w14:textId="77777777" w:rsidR="00870054" w:rsidRDefault="00870054">
            <w:pPr>
              <w:pStyle w:val="ConsPlusNormal"/>
              <w:jc w:val="center"/>
            </w:pPr>
            <w:r>
              <w:t>07</w:t>
            </w:r>
          </w:p>
        </w:tc>
        <w:tc>
          <w:tcPr>
            <w:tcW w:w="680" w:type="dxa"/>
          </w:tcPr>
          <w:p w14:paraId="495DA9EE" w14:textId="77777777" w:rsidR="00870054" w:rsidRDefault="00870054">
            <w:pPr>
              <w:pStyle w:val="ConsPlusNormal"/>
              <w:jc w:val="center"/>
            </w:pPr>
            <w:r>
              <w:t>03</w:t>
            </w:r>
          </w:p>
        </w:tc>
        <w:tc>
          <w:tcPr>
            <w:tcW w:w="1701" w:type="dxa"/>
          </w:tcPr>
          <w:p w14:paraId="294CF91D" w14:textId="77777777" w:rsidR="00870054" w:rsidRDefault="00870054">
            <w:pPr>
              <w:pStyle w:val="ConsPlusNormal"/>
              <w:jc w:val="center"/>
            </w:pPr>
            <w:r>
              <w:t>19 2 01</w:t>
            </w:r>
          </w:p>
        </w:tc>
        <w:tc>
          <w:tcPr>
            <w:tcW w:w="680" w:type="dxa"/>
          </w:tcPr>
          <w:p w14:paraId="08FD855C" w14:textId="77777777" w:rsidR="00870054" w:rsidRDefault="00870054">
            <w:pPr>
              <w:pStyle w:val="ConsPlusNormal"/>
            </w:pPr>
          </w:p>
        </w:tc>
        <w:tc>
          <w:tcPr>
            <w:tcW w:w="1757" w:type="dxa"/>
          </w:tcPr>
          <w:p w14:paraId="00F1DA44" w14:textId="77777777" w:rsidR="00870054" w:rsidRDefault="00870054">
            <w:pPr>
              <w:pStyle w:val="ConsPlusNormal"/>
              <w:jc w:val="center"/>
            </w:pPr>
            <w:r>
              <w:t>200000,00</w:t>
            </w:r>
          </w:p>
        </w:tc>
        <w:tc>
          <w:tcPr>
            <w:tcW w:w="1701" w:type="dxa"/>
          </w:tcPr>
          <w:p w14:paraId="594F0CE3" w14:textId="77777777" w:rsidR="00870054" w:rsidRDefault="00870054">
            <w:pPr>
              <w:pStyle w:val="ConsPlusNormal"/>
              <w:jc w:val="center"/>
            </w:pPr>
            <w:r>
              <w:t>1707071,43</w:t>
            </w:r>
          </w:p>
        </w:tc>
        <w:tc>
          <w:tcPr>
            <w:tcW w:w="1701" w:type="dxa"/>
          </w:tcPr>
          <w:p w14:paraId="48AE446C" w14:textId="77777777" w:rsidR="00870054" w:rsidRDefault="00870054">
            <w:pPr>
              <w:pStyle w:val="ConsPlusNormal"/>
              <w:jc w:val="center"/>
            </w:pPr>
            <w:r>
              <w:t>1600000,00</w:t>
            </w:r>
          </w:p>
        </w:tc>
      </w:tr>
      <w:tr w:rsidR="00870054" w14:paraId="101BFE66" w14:textId="77777777">
        <w:tc>
          <w:tcPr>
            <w:tcW w:w="2835" w:type="dxa"/>
          </w:tcPr>
          <w:p w14:paraId="36B78D92" w14:textId="77777777" w:rsidR="00870054" w:rsidRDefault="00870054">
            <w:pPr>
              <w:pStyle w:val="ConsPlusNormal"/>
            </w:pPr>
            <w:r>
              <w:t xml:space="preserve">Капитальные вложения в </w:t>
            </w:r>
            <w:r>
              <w:lastRenderedPageBreak/>
              <w:t>объекты дополнительного образования государственной собственности Республики Дагестан в рамках республиканской инвестиционной программы</w:t>
            </w:r>
          </w:p>
        </w:tc>
        <w:tc>
          <w:tcPr>
            <w:tcW w:w="680" w:type="dxa"/>
          </w:tcPr>
          <w:p w14:paraId="3ABEE3C5" w14:textId="77777777" w:rsidR="00870054" w:rsidRDefault="00870054">
            <w:pPr>
              <w:pStyle w:val="ConsPlusNormal"/>
              <w:jc w:val="center"/>
            </w:pPr>
            <w:r>
              <w:lastRenderedPageBreak/>
              <w:t>075</w:t>
            </w:r>
          </w:p>
        </w:tc>
        <w:tc>
          <w:tcPr>
            <w:tcW w:w="680" w:type="dxa"/>
          </w:tcPr>
          <w:p w14:paraId="4834CC37" w14:textId="77777777" w:rsidR="00870054" w:rsidRDefault="00870054">
            <w:pPr>
              <w:pStyle w:val="ConsPlusNormal"/>
              <w:jc w:val="center"/>
            </w:pPr>
            <w:r>
              <w:t>07</w:t>
            </w:r>
          </w:p>
        </w:tc>
        <w:tc>
          <w:tcPr>
            <w:tcW w:w="680" w:type="dxa"/>
          </w:tcPr>
          <w:p w14:paraId="2C8B370B" w14:textId="77777777" w:rsidR="00870054" w:rsidRDefault="00870054">
            <w:pPr>
              <w:pStyle w:val="ConsPlusNormal"/>
              <w:jc w:val="center"/>
            </w:pPr>
            <w:r>
              <w:t>03</w:t>
            </w:r>
          </w:p>
        </w:tc>
        <w:tc>
          <w:tcPr>
            <w:tcW w:w="1701" w:type="dxa"/>
          </w:tcPr>
          <w:p w14:paraId="73CB6B66" w14:textId="77777777" w:rsidR="00870054" w:rsidRDefault="00870054">
            <w:pPr>
              <w:pStyle w:val="ConsPlusNormal"/>
              <w:jc w:val="center"/>
            </w:pPr>
            <w:r>
              <w:t>19 2 01 4731R</w:t>
            </w:r>
          </w:p>
        </w:tc>
        <w:tc>
          <w:tcPr>
            <w:tcW w:w="680" w:type="dxa"/>
          </w:tcPr>
          <w:p w14:paraId="5DE4100E" w14:textId="77777777" w:rsidR="00870054" w:rsidRDefault="00870054">
            <w:pPr>
              <w:pStyle w:val="ConsPlusNormal"/>
            </w:pPr>
          </w:p>
        </w:tc>
        <w:tc>
          <w:tcPr>
            <w:tcW w:w="1757" w:type="dxa"/>
          </w:tcPr>
          <w:p w14:paraId="1148C76D" w14:textId="77777777" w:rsidR="00870054" w:rsidRDefault="00870054">
            <w:pPr>
              <w:pStyle w:val="ConsPlusNormal"/>
              <w:jc w:val="center"/>
            </w:pPr>
            <w:r>
              <w:t>200000,00</w:t>
            </w:r>
          </w:p>
        </w:tc>
        <w:tc>
          <w:tcPr>
            <w:tcW w:w="1701" w:type="dxa"/>
          </w:tcPr>
          <w:p w14:paraId="30174803" w14:textId="77777777" w:rsidR="00870054" w:rsidRDefault="00870054">
            <w:pPr>
              <w:pStyle w:val="ConsPlusNormal"/>
              <w:jc w:val="center"/>
            </w:pPr>
            <w:r>
              <w:t>1707071,43</w:t>
            </w:r>
          </w:p>
        </w:tc>
        <w:tc>
          <w:tcPr>
            <w:tcW w:w="1701" w:type="dxa"/>
          </w:tcPr>
          <w:p w14:paraId="08326366" w14:textId="77777777" w:rsidR="00870054" w:rsidRDefault="00870054">
            <w:pPr>
              <w:pStyle w:val="ConsPlusNormal"/>
              <w:jc w:val="center"/>
            </w:pPr>
            <w:r>
              <w:t>1600000,00</w:t>
            </w:r>
          </w:p>
        </w:tc>
      </w:tr>
      <w:tr w:rsidR="00870054" w14:paraId="36DB1C76" w14:textId="77777777">
        <w:tc>
          <w:tcPr>
            <w:tcW w:w="2835" w:type="dxa"/>
          </w:tcPr>
          <w:p w14:paraId="1CFB4754" w14:textId="77777777" w:rsidR="00870054" w:rsidRDefault="00870054">
            <w:pPr>
              <w:pStyle w:val="ConsPlusNormal"/>
            </w:pPr>
            <w:r>
              <w:t>Капитальные вложения в объекты государственной (муниципальной) собственности</w:t>
            </w:r>
          </w:p>
        </w:tc>
        <w:tc>
          <w:tcPr>
            <w:tcW w:w="680" w:type="dxa"/>
          </w:tcPr>
          <w:p w14:paraId="6EEC24CC" w14:textId="77777777" w:rsidR="00870054" w:rsidRDefault="00870054">
            <w:pPr>
              <w:pStyle w:val="ConsPlusNormal"/>
              <w:jc w:val="center"/>
            </w:pPr>
            <w:r>
              <w:t>075</w:t>
            </w:r>
          </w:p>
        </w:tc>
        <w:tc>
          <w:tcPr>
            <w:tcW w:w="680" w:type="dxa"/>
          </w:tcPr>
          <w:p w14:paraId="744CAAA8" w14:textId="77777777" w:rsidR="00870054" w:rsidRDefault="00870054">
            <w:pPr>
              <w:pStyle w:val="ConsPlusNormal"/>
              <w:jc w:val="center"/>
            </w:pPr>
            <w:r>
              <w:t>07</w:t>
            </w:r>
          </w:p>
        </w:tc>
        <w:tc>
          <w:tcPr>
            <w:tcW w:w="680" w:type="dxa"/>
          </w:tcPr>
          <w:p w14:paraId="3C3BD54F" w14:textId="77777777" w:rsidR="00870054" w:rsidRDefault="00870054">
            <w:pPr>
              <w:pStyle w:val="ConsPlusNormal"/>
              <w:jc w:val="center"/>
            </w:pPr>
            <w:r>
              <w:t>03</w:t>
            </w:r>
          </w:p>
        </w:tc>
        <w:tc>
          <w:tcPr>
            <w:tcW w:w="1701" w:type="dxa"/>
          </w:tcPr>
          <w:p w14:paraId="5E730F4A" w14:textId="77777777" w:rsidR="00870054" w:rsidRDefault="00870054">
            <w:pPr>
              <w:pStyle w:val="ConsPlusNormal"/>
              <w:jc w:val="center"/>
            </w:pPr>
            <w:r>
              <w:t>19 2 01 4731R</w:t>
            </w:r>
          </w:p>
        </w:tc>
        <w:tc>
          <w:tcPr>
            <w:tcW w:w="680" w:type="dxa"/>
          </w:tcPr>
          <w:p w14:paraId="7F1E70AE" w14:textId="77777777" w:rsidR="00870054" w:rsidRDefault="00870054">
            <w:pPr>
              <w:pStyle w:val="ConsPlusNormal"/>
              <w:jc w:val="center"/>
            </w:pPr>
            <w:r>
              <w:t>400</w:t>
            </w:r>
          </w:p>
        </w:tc>
        <w:tc>
          <w:tcPr>
            <w:tcW w:w="1757" w:type="dxa"/>
          </w:tcPr>
          <w:p w14:paraId="4DD5CB81" w14:textId="77777777" w:rsidR="00870054" w:rsidRDefault="00870054">
            <w:pPr>
              <w:pStyle w:val="ConsPlusNormal"/>
              <w:jc w:val="center"/>
            </w:pPr>
            <w:r>
              <w:t>200000,00</w:t>
            </w:r>
          </w:p>
        </w:tc>
        <w:tc>
          <w:tcPr>
            <w:tcW w:w="1701" w:type="dxa"/>
          </w:tcPr>
          <w:p w14:paraId="1DECFD4A" w14:textId="77777777" w:rsidR="00870054" w:rsidRDefault="00870054">
            <w:pPr>
              <w:pStyle w:val="ConsPlusNormal"/>
              <w:jc w:val="center"/>
            </w:pPr>
            <w:r>
              <w:t>1707071,43</w:t>
            </w:r>
          </w:p>
        </w:tc>
        <w:tc>
          <w:tcPr>
            <w:tcW w:w="1701" w:type="dxa"/>
          </w:tcPr>
          <w:p w14:paraId="27BDC92A" w14:textId="77777777" w:rsidR="00870054" w:rsidRDefault="00870054">
            <w:pPr>
              <w:pStyle w:val="ConsPlusNormal"/>
              <w:jc w:val="center"/>
            </w:pPr>
            <w:r>
              <w:t>1600000,00</w:t>
            </w:r>
          </w:p>
        </w:tc>
      </w:tr>
      <w:tr w:rsidR="00870054" w14:paraId="64D402F9" w14:textId="77777777">
        <w:tc>
          <w:tcPr>
            <w:tcW w:w="2835" w:type="dxa"/>
          </w:tcPr>
          <w:p w14:paraId="0EDFAA4B" w14:textId="77777777" w:rsidR="00870054" w:rsidRDefault="00870054">
            <w:pPr>
              <w:pStyle w:val="ConsPlusNormal"/>
            </w:pPr>
            <w:r>
              <w:t>Комплексы процессных мероприятий</w:t>
            </w:r>
          </w:p>
        </w:tc>
        <w:tc>
          <w:tcPr>
            <w:tcW w:w="680" w:type="dxa"/>
          </w:tcPr>
          <w:p w14:paraId="3594C767" w14:textId="77777777" w:rsidR="00870054" w:rsidRDefault="00870054">
            <w:pPr>
              <w:pStyle w:val="ConsPlusNormal"/>
              <w:jc w:val="center"/>
            </w:pPr>
            <w:r>
              <w:t>075</w:t>
            </w:r>
          </w:p>
        </w:tc>
        <w:tc>
          <w:tcPr>
            <w:tcW w:w="680" w:type="dxa"/>
          </w:tcPr>
          <w:p w14:paraId="27B29130" w14:textId="77777777" w:rsidR="00870054" w:rsidRDefault="00870054">
            <w:pPr>
              <w:pStyle w:val="ConsPlusNormal"/>
              <w:jc w:val="center"/>
            </w:pPr>
            <w:r>
              <w:t>07</w:t>
            </w:r>
          </w:p>
        </w:tc>
        <w:tc>
          <w:tcPr>
            <w:tcW w:w="680" w:type="dxa"/>
          </w:tcPr>
          <w:p w14:paraId="08789EF4" w14:textId="77777777" w:rsidR="00870054" w:rsidRDefault="00870054">
            <w:pPr>
              <w:pStyle w:val="ConsPlusNormal"/>
              <w:jc w:val="center"/>
            </w:pPr>
            <w:r>
              <w:t>03</w:t>
            </w:r>
          </w:p>
        </w:tc>
        <w:tc>
          <w:tcPr>
            <w:tcW w:w="1701" w:type="dxa"/>
          </w:tcPr>
          <w:p w14:paraId="1676B92E" w14:textId="77777777" w:rsidR="00870054" w:rsidRDefault="00870054">
            <w:pPr>
              <w:pStyle w:val="ConsPlusNormal"/>
              <w:jc w:val="center"/>
            </w:pPr>
            <w:r>
              <w:t>19 4</w:t>
            </w:r>
          </w:p>
        </w:tc>
        <w:tc>
          <w:tcPr>
            <w:tcW w:w="680" w:type="dxa"/>
          </w:tcPr>
          <w:p w14:paraId="63AAD893" w14:textId="77777777" w:rsidR="00870054" w:rsidRDefault="00870054">
            <w:pPr>
              <w:pStyle w:val="ConsPlusNormal"/>
            </w:pPr>
          </w:p>
        </w:tc>
        <w:tc>
          <w:tcPr>
            <w:tcW w:w="1757" w:type="dxa"/>
          </w:tcPr>
          <w:p w14:paraId="2C436874" w14:textId="77777777" w:rsidR="00870054" w:rsidRDefault="00870054">
            <w:pPr>
              <w:pStyle w:val="ConsPlusNormal"/>
              <w:jc w:val="center"/>
            </w:pPr>
            <w:r>
              <w:t>753918,81</w:t>
            </w:r>
          </w:p>
        </w:tc>
        <w:tc>
          <w:tcPr>
            <w:tcW w:w="1701" w:type="dxa"/>
          </w:tcPr>
          <w:p w14:paraId="310AF6F2" w14:textId="77777777" w:rsidR="00870054" w:rsidRDefault="00870054">
            <w:pPr>
              <w:pStyle w:val="ConsPlusNormal"/>
              <w:jc w:val="center"/>
            </w:pPr>
            <w:r>
              <w:t>706897,51</w:t>
            </w:r>
          </w:p>
        </w:tc>
        <w:tc>
          <w:tcPr>
            <w:tcW w:w="1701" w:type="dxa"/>
          </w:tcPr>
          <w:p w14:paraId="0CB05C5D" w14:textId="77777777" w:rsidR="00870054" w:rsidRDefault="00870054">
            <w:pPr>
              <w:pStyle w:val="ConsPlusNormal"/>
              <w:jc w:val="center"/>
            </w:pPr>
            <w:r>
              <w:t>706897,51</w:t>
            </w:r>
          </w:p>
        </w:tc>
      </w:tr>
      <w:tr w:rsidR="00870054" w14:paraId="5D497183" w14:textId="77777777">
        <w:tc>
          <w:tcPr>
            <w:tcW w:w="2835" w:type="dxa"/>
          </w:tcPr>
          <w:p w14:paraId="3482E439" w14:textId="77777777" w:rsidR="00870054" w:rsidRDefault="00870054">
            <w:pPr>
              <w:pStyle w:val="ConsPlusNormal"/>
            </w:pPr>
            <w:r>
              <w:t>Комплекс процессных мероприятий "Развитие дополнительного образования детей и молодежи"</w:t>
            </w:r>
          </w:p>
        </w:tc>
        <w:tc>
          <w:tcPr>
            <w:tcW w:w="680" w:type="dxa"/>
          </w:tcPr>
          <w:p w14:paraId="1C7A296A" w14:textId="77777777" w:rsidR="00870054" w:rsidRDefault="00870054">
            <w:pPr>
              <w:pStyle w:val="ConsPlusNormal"/>
              <w:jc w:val="center"/>
            </w:pPr>
            <w:r>
              <w:t>075</w:t>
            </w:r>
          </w:p>
        </w:tc>
        <w:tc>
          <w:tcPr>
            <w:tcW w:w="680" w:type="dxa"/>
          </w:tcPr>
          <w:p w14:paraId="15937EA8" w14:textId="77777777" w:rsidR="00870054" w:rsidRDefault="00870054">
            <w:pPr>
              <w:pStyle w:val="ConsPlusNormal"/>
              <w:jc w:val="center"/>
            </w:pPr>
            <w:r>
              <w:t>07</w:t>
            </w:r>
          </w:p>
        </w:tc>
        <w:tc>
          <w:tcPr>
            <w:tcW w:w="680" w:type="dxa"/>
          </w:tcPr>
          <w:p w14:paraId="566EC0E1" w14:textId="77777777" w:rsidR="00870054" w:rsidRDefault="00870054">
            <w:pPr>
              <w:pStyle w:val="ConsPlusNormal"/>
              <w:jc w:val="center"/>
            </w:pPr>
            <w:r>
              <w:t>03</w:t>
            </w:r>
          </w:p>
        </w:tc>
        <w:tc>
          <w:tcPr>
            <w:tcW w:w="1701" w:type="dxa"/>
          </w:tcPr>
          <w:p w14:paraId="71EA6D5F" w14:textId="77777777" w:rsidR="00870054" w:rsidRDefault="00870054">
            <w:pPr>
              <w:pStyle w:val="ConsPlusNormal"/>
              <w:jc w:val="center"/>
            </w:pPr>
            <w:r>
              <w:t>19 4 03</w:t>
            </w:r>
          </w:p>
        </w:tc>
        <w:tc>
          <w:tcPr>
            <w:tcW w:w="680" w:type="dxa"/>
          </w:tcPr>
          <w:p w14:paraId="4972DC75" w14:textId="77777777" w:rsidR="00870054" w:rsidRDefault="00870054">
            <w:pPr>
              <w:pStyle w:val="ConsPlusNormal"/>
            </w:pPr>
          </w:p>
        </w:tc>
        <w:tc>
          <w:tcPr>
            <w:tcW w:w="1757" w:type="dxa"/>
          </w:tcPr>
          <w:p w14:paraId="56805396" w14:textId="77777777" w:rsidR="00870054" w:rsidRDefault="00870054">
            <w:pPr>
              <w:pStyle w:val="ConsPlusNormal"/>
              <w:jc w:val="center"/>
            </w:pPr>
            <w:r>
              <w:t>753918,81</w:t>
            </w:r>
          </w:p>
        </w:tc>
        <w:tc>
          <w:tcPr>
            <w:tcW w:w="1701" w:type="dxa"/>
          </w:tcPr>
          <w:p w14:paraId="14138E97" w14:textId="77777777" w:rsidR="00870054" w:rsidRDefault="00870054">
            <w:pPr>
              <w:pStyle w:val="ConsPlusNormal"/>
              <w:jc w:val="center"/>
            </w:pPr>
            <w:r>
              <w:t>706897,51</w:t>
            </w:r>
          </w:p>
        </w:tc>
        <w:tc>
          <w:tcPr>
            <w:tcW w:w="1701" w:type="dxa"/>
          </w:tcPr>
          <w:p w14:paraId="4D51FC50" w14:textId="77777777" w:rsidR="00870054" w:rsidRDefault="00870054">
            <w:pPr>
              <w:pStyle w:val="ConsPlusNormal"/>
              <w:jc w:val="center"/>
            </w:pPr>
            <w:r>
              <w:t>706897,51</w:t>
            </w:r>
          </w:p>
        </w:tc>
      </w:tr>
      <w:tr w:rsidR="00870054" w14:paraId="7EE2ECDA" w14:textId="77777777">
        <w:tc>
          <w:tcPr>
            <w:tcW w:w="2835" w:type="dxa"/>
          </w:tcPr>
          <w:p w14:paraId="6594905F" w14:textId="77777777" w:rsidR="00870054" w:rsidRDefault="00870054">
            <w:pPr>
              <w:pStyle w:val="ConsPlusNormal"/>
            </w:pPr>
            <w:r>
              <w:t>Обеспечение деятельности государственных учреждений, реализующих программы дополнительного образования детей</w:t>
            </w:r>
          </w:p>
        </w:tc>
        <w:tc>
          <w:tcPr>
            <w:tcW w:w="680" w:type="dxa"/>
          </w:tcPr>
          <w:p w14:paraId="0F7367ED" w14:textId="77777777" w:rsidR="00870054" w:rsidRDefault="00870054">
            <w:pPr>
              <w:pStyle w:val="ConsPlusNormal"/>
              <w:jc w:val="center"/>
            </w:pPr>
            <w:r>
              <w:t>075</w:t>
            </w:r>
          </w:p>
        </w:tc>
        <w:tc>
          <w:tcPr>
            <w:tcW w:w="680" w:type="dxa"/>
          </w:tcPr>
          <w:p w14:paraId="5966B9A6" w14:textId="77777777" w:rsidR="00870054" w:rsidRDefault="00870054">
            <w:pPr>
              <w:pStyle w:val="ConsPlusNormal"/>
              <w:jc w:val="center"/>
            </w:pPr>
            <w:r>
              <w:t>07</w:t>
            </w:r>
          </w:p>
        </w:tc>
        <w:tc>
          <w:tcPr>
            <w:tcW w:w="680" w:type="dxa"/>
          </w:tcPr>
          <w:p w14:paraId="54ED0B3E" w14:textId="77777777" w:rsidR="00870054" w:rsidRDefault="00870054">
            <w:pPr>
              <w:pStyle w:val="ConsPlusNormal"/>
              <w:jc w:val="center"/>
            </w:pPr>
            <w:r>
              <w:t>03</w:t>
            </w:r>
          </w:p>
        </w:tc>
        <w:tc>
          <w:tcPr>
            <w:tcW w:w="1701" w:type="dxa"/>
          </w:tcPr>
          <w:p w14:paraId="24D51F9E" w14:textId="77777777" w:rsidR="00870054" w:rsidRDefault="00870054">
            <w:pPr>
              <w:pStyle w:val="ConsPlusNormal"/>
              <w:jc w:val="center"/>
            </w:pPr>
            <w:r>
              <w:t>19 4 03 00593</w:t>
            </w:r>
          </w:p>
        </w:tc>
        <w:tc>
          <w:tcPr>
            <w:tcW w:w="680" w:type="dxa"/>
          </w:tcPr>
          <w:p w14:paraId="1F2ABEED" w14:textId="77777777" w:rsidR="00870054" w:rsidRDefault="00870054">
            <w:pPr>
              <w:pStyle w:val="ConsPlusNormal"/>
            </w:pPr>
          </w:p>
        </w:tc>
        <w:tc>
          <w:tcPr>
            <w:tcW w:w="1757" w:type="dxa"/>
          </w:tcPr>
          <w:p w14:paraId="45EB4B5C" w14:textId="77777777" w:rsidR="00870054" w:rsidRDefault="00870054">
            <w:pPr>
              <w:pStyle w:val="ConsPlusNormal"/>
              <w:jc w:val="center"/>
            </w:pPr>
            <w:r>
              <w:t>753918,81</w:t>
            </w:r>
          </w:p>
        </w:tc>
        <w:tc>
          <w:tcPr>
            <w:tcW w:w="1701" w:type="dxa"/>
          </w:tcPr>
          <w:p w14:paraId="6EB6EA47" w14:textId="77777777" w:rsidR="00870054" w:rsidRDefault="00870054">
            <w:pPr>
              <w:pStyle w:val="ConsPlusNormal"/>
              <w:jc w:val="center"/>
            </w:pPr>
            <w:r>
              <w:t>706897,51</w:t>
            </w:r>
          </w:p>
        </w:tc>
        <w:tc>
          <w:tcPr>
            <w:tcW w:w="1701" w:type="dxa"/>
          </w:tcPr>
          <w:p w14:paraId="7A46882C" w14:textId="77777777" w:rsidR="00870054" w:rsidRDefault="00870054">
            <w:pPr>
              <w:pStyle w:val="ConsPlusNormal"/>
              <w:jc w:val="center"/>
            </w:pPr>
            <w:r>
              <w:t>706897,51</w:t>
            </w:r>
          </w:p>
        </w:tc>
      </w:tr>
      <w:tr w:rsidR="00870054" w14:paraId="1872EC28" w14:textId="77777777">
        <w:tc>
          <w:tcPr>
            <w:tcW w:w="2835" w:type="dxa"/>
          </w:tcPr>
          <w:p w14:paraId="62A5648C" w14:textId="77777777" w:rsidR="00870054" w:rsidRDefault="00870054">
            <w:pPr>
              <w:pStyle w:val="ConsPlusNormal"/>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7E0F4AB6" w14:textId="77777777" w:rsidR="00870054" w:rsidRDefault="00870054">
            <w:pPr>
              <w:pStyle w:val="ConsPlusNormal"/>
              <w:jc w:val="center"/>
            </w:pPr>
            <w:r>
              <w:t>075</w:t>
            </w:r>
          </w:p>
        </w:tc>
        <w:tc>
          <w:tcPr>
            <w:tcW w:w="680" w:type="dxa"/>
          </w:tcPr>
          <w:p w14:paraId="2BB231FD" w14:textId="77777777" w:rsidR="00870054" w:rsidRDefault="00870054">
            <w:pPr>
              <w:pStyle w:val="ConsPlusNormal"/>
              <w:jc w:val="center"/>
            </w:pPr>
            <w:r>
              <w:t>07</w:t>
            </w:r>
          </w:p>
        </w:tc>
        <w:tc>
          <w:tcPr>
            <w:tcW w:w="680" w:type="dxa"/>
          </w:tcPr>
          <w:p w14:paraId="6E3472C6" w14:textId="77777777" w:rsidR="00870054" w:rsidRDefault="00870054">
            <w:pPr>
              <w:pStyle w:val="ConsPlusNormal"/>
              <w:jc w:val="center"/>
            </w:pPr>
            <w:r>
              <w:t>03</w:t>
            </w:r>
          </w:p>
        </w:tc>
        <w:tc>
          <w:tcPr>
            <w:tcW w:w="1701" w:type="dxa"/>
          </w:tcPr>
          <w:p w14:paraId="6D241B26" w14:textId="77777777" w:rsidR="00870054" w:rsidRDefault="00870054">
            <w:pPr>
              <w:pStyle w:val="ConsPlusNormal"/>
              <w:jc w:val="center"/>
            </w:pPr>
            <w:r>
              <w:t>19 4 03 00593</w:t>
            </w:r>
          </w:p>
        </w:tc>
        <w:tc>
          <w:tcPr>
            <w:tcW w:w="680" w:type="dxa"/>
          </w:tcPr>
          <w:p w14:paraId="1D327F83" w14:textId="77777777" w:rsidR="00870054" w:rsidRDefault="00870054">
            <w:pPr>
              <w:pStyle w:val="ConsPlusNormal"/>
              <w:jc w:val="center"/>
            </w:pPr>
            <w:r>
              <w:t>100</w:t>
            </w:r>
          </w:p>
        </w:tc>
        <w:tc>
          <w:tcPr>
            <w:tcW w:w="1757" w:type="dxa"/>
          </w:tcPr>
          <w:p w14:paraId="35527E10" w14:textId="77777777" w:rsidR="00870054" w:rsidRDefault="00870054">
            <w:pPr>
              <w:pStyle w:val="ConsPlusNormal"/>
              <w:jc w:val="center"/>
            </w:pPr>
            <w:r>
              <w:t>35724,20</w:t>
            </w:r>
          </w:p>
        </w:tc>
        <w:tc>
          <w:tcPr>
            <w:tcW w:w="1701" w:type="dxa"/>
          </w:tcPr>
          <w:p w14:paraId="38BAEB81" w14:textId="77777777" w:rsidR="00870054" w:rsidRDefault="00870054">
            <w:pPr>
              <w:pStyle w:val="ConsPlusNormal"/>
              <w:jc w:val="center"/>
            </w:pPr>
            <w:r>
              <w:t>35724,20</w:t>
            </w:r>
          </w:p>
        </w:tc>
        <w:tc>
          <w:tcPr>
            <w:tcW w:w="1701" w:type="dxa"/>
          </w:tcPr>
          <w:p w14:paraId="75E97679" w14:textId="77777777" w:rsidR="00870054" w:rsidRDefault="00870054">
            <w:pPr>
              <w:pStyle w:val="ConsPlusNormal"/>
              <w:jc w:val="center"/>
            </w:pPr>
            <w:r>
              <w:t>35724,20</w:t>
            </w:r>
          </w:p>
        </w:tc>
      </w:tr>
      <w:tr w:rsidR="00870054" w14:paraId="1858127F" w14:textId="77777777">
        <w:tc>
          <w:tcPr>
            <w:tcW w:w="2835" w:type="dxa"/>
          </w:tcPr>
          <w:p w14:paraId="0BDA791A"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57648142" w14:textId="77777777" w:rsidR="00870054" w:rsidRDefault="00870054">
            <w:pPr>
              <w:pStyle w:val="ConsPlusNormal"/>
              <w:jc w:val="center"/>
            </w:pPr>
            <w:r>
              <w:t>075</w:t>
            </w:r>
          </w:p>
        </w:tc>
        <w:tc>
          <w:tcPr>
            <w:tcW w:w="680" w:type="dxa"/>
          </w:tcPr>
          <w:p w14:paraId="45BF9E43" w14:textId="77777777" w:rsidR="00870054" w:rsidRDefault="00870054">
            <w:pPr>
              <w:pStyle w:val="ConsPlusNormal"/>
              <w:jc w:val="center"/>
            </w:pPr>
            <w:r>
              <w:t>07</w:t>
            </w:r>
          </w:p>
        </w:tc>
        <w:tc>
          <w:tcPr>
            <w:tcW w:w="680" w:type="dxa"/>
          </w:tcPr>
          <w:p w14:paraId="63274FA6" w14:textId="77777777" w:rsidR="00870054" w:rsidRDefault="00870054">
            <w:pPr>
              <w:pStyle w:val="ConsPlusNormal"/>
              <w:jc w:val="center"/>
            </w:pPr>
            <w:r>
              <w:t>03</w:t>
            </w:r>
          </w:p>
        </w:tc>
        <w:tc>
          <w:tcPr>
            <w:tcW w:w="1701" w:type="dxa"/>
          </w:tcPr>
          <w:p w14:paraId="76276EF0" w14:textId="77777777" w:rsidR="00870054" w:rsidRDefault="00870054">
            <w:pPr>
              <w:pStyle w:val="ConsPlusNormal"/>
              <w:jc w:val="center"/>
            </w:pPr>
            <w:r>
              <w:t>19 4 03 00593</w:t>
            </w:r>
          </w:p>
        </w:tc>
        <w:tc>
          <w:tcPr>
            <w:tcW w:w="680" w:type="dxa"/>
          </w:tcPr>
          <w:p w14:paraId="61D7F302" w14:textId="77777777" w:rsidR="00870054" w:rsidRDefault="00870054">
            <w:pPr>
              <w:pStyle w:val="ConsPlusNormal"/>
              <w:jc w:val="center"/>
            </w:pPr>
            <w:r>
              <w:t>200</w:t>
            </w:r>
          </w:p>
        </w:tc>
        <w:tc>
          <w:tcPr>
            <w:tcW w:w="1757" w:type="dxa"/>
          </w:tcPr>
          <w:p w14:paraId="34927D74" w14:textId="77777777" w:rsidR="00870054" w:rsidRDefault="00870054">
            <w:pPr>
              <w:pStyle w:val="ConsPlusNormal"/>
              <w:jc w:val="center"/>
            </w:pPr>
            <w:r>
              <w:t>3166,80</w:t>
            </w:r>
          </w:p>
        </w:tc>
        <w:tc>
          <w:tcPr>
            <w:tcW w:w="1701" w:type="dxa"/>
          </w:tcPr>
          <w:p w14:paraId="72E389EE" w14:textId="77777777" w:rsidR="00870054" w:rsidRDefault="00870054">
            <w:pPr>
              <w:pStyle w:val="ConsPlusNormal"/>
              <w:jc w:val="center"/>
            </w:pPr>
            <w:r>
              <w:t>1222,11</w:t>
            </w:r>
          </w:p>
        </w:tc>
        <w:tc>
          <w:tcPr>
            <w:tcW w:w="1701" w:type="dxa"/>
          </w:tcPr>
          <w:p w14:paraId="1E2F518B" w14:textId="77777777" w:rsidR="00870054" w:rsidRDefault="00870054">
            <w:pPr>
              <w:pStyle w:val="ConsPlusNormal"/>
              <w:jc w:val="center"/>
            </w:pPr>
            <w:r>
              <w:t>1222,11</w:t>
            </w:r>
          </w:p>
        </w:tc>
      </w:tr>
      <w:tr w:rsidR="00870054" w14:paraId="1E1E1C63" w14:textId="77777777">
        <w:tc>
          <w:tcPr>
            <w:tcW w:w="2835" w:type="dxa"/>
          </w:tcPr>
          <w:p w14:paraId="05CA532E" w14:textId="77777777" w:rsidR="00870054" w:rsidRDefault="00870054">
            <w:pPr>
              <w:pStyle w:val="ConsPlusNormal"/>
            </w:pPr>
            <w:r>
              <w:t>Межбюджетные трансферты</w:t>
            </w:r>
          </w:p>
        </w:tc>
        <w:tc>
          <w:tcPr>
            <w:tcW w:w="680" w:type="dxa"/>
          </w:tcPr>
          <w:p w14:paraId="3DE5B24D" w14:textId="77777777" w:rsidR="00870054" w:rsidRDefault="00870054">
            <w:pPr>
              <w:pStyle w:val="ConsPlusNormal"/>
              <w:jc w:val="center"/>
            </w:pPr>
            <w:r>
              <w:t>075</w:t>
            </w:r>
          </w:p>
        </w:tc>
        <w:tc>
          <w:tcPr>
            <w:tcW w:w="680" w:type="dxa"/>
          </w:tcPr>
          <w:p w14:paraId="2FF5FC5B" w14:textId="77777777" w:rsidR="00870054" w:rsidRDefault="00870054">
            <w:pPr>
              <w:pStyle w:val="ConsPlusNormal"/>
              <w:jc w:val="center"/>
            </w:pPr>
            <w:r>
              <w:t>07</w:t>
            </w:r>
          </w:p>
        </w:tc>
        <w:tc>
          <w:tcPr>
            <w:tcW w:w="680" w:type="dxa"/>
          </w:tcPr>
          <w:p w14:paraId="0ADEF45F" w14:textId="77777777" w:rsidR="00870054" w:rsidRDefault="00870054">
            <w:pPr>
              <w:pStyle w:val="ConsPlusNormal"/>
              <w:jc w:val="center"/>
            </w:pPr>
            <w:r>
              <w:t>03</w:t>
            </w:r>
          </w:p>
        </w:tc>
        <w:tc>
          <w:tcPr>
            <w:tcW w:w="1701" w:type="dxa"/>
          </w:tcPr>
          <w:p w14:paraId="265194AA" w14:textId="77777777" w:rsidR="00870054" w:rsidRDefault="00870054">
            <w:pPr>
              <w:pStyle w:val="ConsPlusNormal"/>
              <w:jc w:val="center"/>
            </w:pPr>
            <w:r>
              <w:t>19 4 03 00593</w:t>
            </w:r>
          </w:p>
        </w:tc>
        <w:tc>
          <w:tcPr>
            <w:tcW w:w="680" w:type="dxa"/>
          </w:tcPr>
          <w:p w14:paraId="22C1016C" w14:textId="77777777" w:rsidR="00870054" w:rsidRDefault="00870054">
            <w:pPr>
              <w:pStyle w:val="ConsPlusNormal"/>
              <w:jc w:val="center"/>
            </w:pPr>
            <w:r>
              <w:t>500</w:t>
            </w:r>
          </w:p>
        </w:tc>
        <w:tc>
          <w:tcPr>
            <w:tcW w:w="1757" w:type="dxa"/>
          </w:tcPr>
          <w:p w14:paraId="61604088" w14:textId="77777777" w:rsidR="00870054" w:rsidRDefault="00870054">
            <w:pPr>
              <w:pStyle w:val="ConsPlusNormal"/>
              <w:jc w:val="center"/>
            </w:pPr>
            <w:r>
              <w:t>0,00</w:t>
            </w:r>
          </w:p>
        </w:tc>
        <w:tc>
          <w:tcPr>
            <w:tcW w:w="1701" w:type="dxa"/>
          </w:tcPr>
          <w:p w14:paraId="4498995E" w14:textId="77777777" w:rsidR="00870054" w:rsidRDefault="00870054">
            <w:pPr>
              <w:pStyle w:val="ConsPlusNormal"/>
              <w:jc w:val="center"/>
            </w:pPr>
            <w:r>
              <w:t>3909,52</w:t>
            </w:r>
          </w:p>
        </w:tc>
        <w:tc>
          <w:tcPr>
            <w:tcW w:w="1701" w:type="dxa"/>
          </w:tcPr>
          <w:p w14:paraId="2D407D92" w14:textId="77777777" w:rsidR="00870054" w:rsidRDefault="00870054">
            <w:pPr>
              <w:pStyle w:val="ConsPlusNormal"/>
              <w:jc w:val="center"/>
            </w:pPr>
            <w:r>
              <w:t>3909,52</w:t>
            </w:r>
          </w:p>
        </w:tc>
      </w:tr>
      <w:tr w:rsidR="00870054" w14:paraId="2797D083" w14:textId="77777777">
        <w:tc>
          <w:tcPr>
            <w:tcW w:w="2835" w:type="dxa"/>
          </w:tcPr>
          <w:p w14:paraId="0433CD59"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52597878" w14:textId="77777777" w:rsidR="00870054" w:rsidRDefault="00870054">
            <w:pPr>
              <w:pStyle w:val="ConsPlusNormal"/>
              <w:jc w:val="center"/>
            </w:pPr>
            <w:r>
              <w:t>075</w:t>
            </w:r>
          </w:p>
        </w:tc>
        <w:tc>
          <w:tcPr>
            <w:tcW w:w="680" w:type="dxa"/>
          </w:tcPr>
          <w:p w14:paraId="4D6F62B8" w14:textId="77777777" w:rsidR="00870054" w:rsidRDefault="00870054">
            <w:pPr>
              <w:pStyle w:val="ConsPlusNormal"/>
              <w:jc w:val="center"/>
            </w:pPr>
            <w:r>
              <w:t>07</w:t>
            </w:r>
          </w:p>
        </w:tc>
        <w:tc>
          <w:tcPr>
            <w:tcW w:w="680" w:type="dxa"/>
          </w:tcPr>
          <w:p w14:paraId="452AFF7D" w14:textId="77777777" w:rsidR="00870054" w:rsidRDefault="00870054">
            <w:pPr>
              <w:pStyle w:val="ConsPlusNormal"/>
              <w:jc w:val="center"/>
            </w:pPr>
            <w:r>
              <w:t>03</w:t>
            </w:r>
          </w:p>
        </w:tc>
        <w:tc>
          <w:tcPr>
            <w:tcW w:w="1701" w:type="dxa"/>
          </w:tcPr>
          <w:p w14:paraId="1D9845AA" w14:textId="77777777" w:rsidR="00870054" w:rsidRDefault="00870054">
            <w:pPr>
              <w:pStyle w:val="ConsPlusNormal"/>
              <w:jc w:val="center"/>
            </w:pPr>
            <w:r>
              <w:t>19 4 03 00593</w:t>
            </w:r>
          </w:p>
        </w:tc>
        <w:tc>
          <w:tcPr>
            <w:tcW w:w="680" w:type="dxa"/>
          </w:tcPr>
          <w:p w14:paraId="75B549C5" w14:textId="77777777" w:rsidR="00870054" w:rsidRDefault="00870054">
            <w:pPr>
              <w:pStyle w:val="ConsPlusNormal"/>
              <w:jc w:val="center"/>
            </w:pPr>
            <w:r>
              <w:t>600</w:t>
            </w:r>
          </w:p>
        </w:tc>
        <w:tc>
          <w:tcPr>
            <w:tcW w:w="1757" w:type="dxa"/>
          </w:tcPr>
          <w:p w14:paraId="46DC018D" w14:textId="77777777" w:rsidR="00870054" w:rsidRDefault="00870054">
            <w:pPr>
              <w:pStyle w:val="ConsPlusNormal"/>
              <w:jc w:val="center"/>
            </w:pPr>
            <w:r>
              <w:t>715027,81</w:t>
            </w:r>
          </w:p>
        </w:tc>
        <w:tc>
          <w:tcPr>
            <w:tcW w:w="1701" w:type="dxa"/>
          </w:tcPr>
          <w:p w14:paraId="01346926" w14:textId="77777777" w:rsidR="00870054" w:rsidRDefault="00870054">
            <w:pPr>
              <w:pStyle w:val="ConsPlusNormal"/>
              <w:jc w:val="center"/>
            </w:pPr>
            <w:r>
              <w:t>666041,68</w:t>
            </w:r>
          </w:p>
        </w:tc>
        <w:tc>
          <w:tcPr>
            <w:tcW w:w="1701" w:type="dxa"/>
          </w:tcPr>
          <w:p w14:paraId="52B291FF" w14:textId="77777777" w:rsidR="00870054" w:rsidRDefault="00870054">
            <w:pPr>
              <w:pStyle w:val="ConsPlusNormal"/>
              <w:jc w:val="center"/>
            </w:pPr>
            <w:r>
              <w:t>666041,68</w:t>
            </w:r>
          </w:p>
        </w:tc>
      </w:tr>
      <w:tr w:rsidR="00870054" w14:paraId="6AEB509B" w14:textId="77777777">
        <w:tc>
          <w:tcPr>
            <w:tcW w:w="2835" w:type="dxa"/>
          </w:tcPr>
          <w:p w14:paraId="0626ED9C" w14:textId="77777777" w:rsidR="00870054" w:rsidRDefault="00870054">
            <w:pPr>
              <w:pStyle w:val="ConsPlusNormal"/>
            </w:pPr>
            <w:r>
              <w:t>Реализация функций органов государственной власти Республики Дагестан</w:t>
            </w:r>
          </w:p>
        </w:tc>
        <w:tc>
          <w:tcPr>
            <w:tcW w:w="680" w:type="dxa"/>
          </w:tcPr>
          <w:p w14:paraId="1E76401B" w14:textId="77777777" w:rsidR="00870054" w:rsidRDefault="00870054">
            <w:pPr>
              <w:pStyle w:val="ConsPlusNormal"/>
              <w:jc w:val="center"/>
            </w:pPr>
            <w:r>
              <w:t>075</w:t>
            </w:r>
          </w:p>
        </w:tc>
        <w:tc>
          <w:tcPr>
            <w:tcW w:w="680" w:type="dxa"/>
          </w:tcPr>
          <w:p w14:paraId="39861BC2" w14:textId="77777777" w:rsidR="00870054" w:rsidRDefault="00870054">
            <w:pPr>
              <w:pStyle w:val="ConsPlusNormal"/>
              <w:jc w:val="center"/>
            </w:pPr>
            <w:r>
              <w:t>07</w:t>
            </w:r>
          </w:p>
        </w:tc>
        <w:tc>
          <w:tcPr>
            <w:tcW w:w="680" w:type="dxa"/>
          </w:tcPr>
          <w:p w14:paraId="68E3B40C" w14:textId="77777777" w:rsidR="00870054" w:rsidRDefault="00870054">
            <w:pPr>
              <w:pStyle w:val="ConsPlusNormal"/>
              <w:jc w:val="center"/>
            </w:pPr>
            <w:r>
              <w:t>03</w:t>
            </w:r>
          </w:p>
        </w:tc>
        <w:tc>
          <w:tcPr>
            <w:tcW w:w="1701" w:type="dxa"/>
          </w:tcPr>
          <w:p w14:paraId="027F10A5" w14:textId="77777777" w:rsidR="00870054" w:rsidRDefault="00870054">
            <w:pPr>
              <w:pStyle w:val="ConsPlusNormal"/>
              <w:jc w:val="center"/>
            </w:pPr>
            <w:r>
              <w:t>99</w:t>
            </w:r>
          </w:p>
        </w:tc>
        <w:tc>
          <w:tcPr>
            <w:tcW w:w="680" w:type="dxa"/>
          </w:tcPr>
          <w:p w14:paraId="5FAE4D13" w14:textId="77777777" w:rsidR="00870054" w:rsidRDefault="00870054">
            <w:pPr>
              <w:pStyle w:val="ConsPlusNormal"/>
            </w:pPr>
          </w:p>
        </w:tc>
        <w:tc>
          <w:tcPr>
            <w:tcW w:w="1757" w:type="dxa"/>
          </w:tcPr>
          <w:p w14:paraId="3CCFC884" w14:textId="77777777" w:rsidR="00870054" w:rsidRDefault="00870054">
            <w:pPr>
              <w:pStyle w:val="ConsPlusNormal"/>
              <w:jc w:val="center"/>
            </w:pPr>
            <w:r>
              <w:t>3909,51</w:t>
            </w:r>
          </w:p>
        </w:tc>
        <w:tc>
          <w:tcPr>
            <w:tcW w:w="1701" w:type="dxa"/>
          </w:tcPr>
          <w:p w14:paraId="0A4C4F0A" w14:textId="77777777" w:rsidR="00870054" w:rsidRDefault="00870054">
            <w:pPr>
              <w:pStyle w:val="ConsPlusNormal"/>
              <w:jc w:val="center"/>
            </w:pPr>
            <w:r>
              <w:t>0,00</w:t>
            </w:r>
          </w:p>
        </w:tc>
        <w:tc>
          <w:tcPr>
            <w:tcW w:w="1701" w:type="dxa"/>
          </w:tcPr>
          <w:p w14:paraId="2C80F95E" w14:textId="77777777" w:rsidR="00870054" w:rsidRDefault="00870054">
            <w:pPr>
              <w:pStyle w:val="ConsPlusNormal"/>
              <w:jc w:val="center"/>
            </w:pPr>
            <w:r>
              <w:t>0,00</w:t>
            </w:r>
          </w:p>
        </w:tc>
      </w:tr>
      <w:tr w:rsidR="00870054" w14:paraId="4BD55A70" w14:textId="77777777">
        <w:tc>
          <w:tcPr>
            <w:tcW w:w="2835" w:type="dxa"/>
          </w:tcPr>
          <w:p w14:paraId="608032C2" w14:textId="77777777" w:rsidR="00870054" w:rsidRDefault="00870054">
            <w:pPr>
              <w:pStyle w:val="ConsPlusNormal"/>
            </w:pPr>
            <w:r>
              <w:lastRenderedPageBreak/>
              <w:t>Иные непрограммные мероприятия</w:t>
            </w:r>
          </w:p>
        </w:tc>
        <w:tc>
          <w:tcPr>
            <w:tcW w:w="680" w:type="dxa"/>
          </w:tcPr>
          <w:p w14:paraId="31281E69" w14:textId="77777777" w:rsidR="00870054" w:rsidRDefault="00870054">
            <w:pPr>
              <w:pStyle w:val="ConsPlusNormal"/>
              <w:jc w:val="center"/>
            </w:pPr>
            <w:r>
              <w:t>075</w:t>
            </w:r>
          </w:p>
        </w:tc>
        <w:tc>
          <w:tcPr>
            <w:tcW w:w="680" w:type="dxa"/>
          </w:tcPr>
          <w:p w14:paraId="6B236521" w14:textId="77777777" w:rsidR="00870054" w:rsidRDefault="00870054">
            <w:pPr>
              <w:pStyle w:val="ConsPlusNormal"/>
              <w:jc w:val="center"/>
            </w:pPr>
            <w:r>
              <w:t>07</w:t>
            </w:r>
          </w:p>
        </w:tc>
        <w:tc>
          <w:tcPr>
            <w:tcW w:w="680" w:type="dxa"/>
          </w:tcPr>
          <w:p w14:paraId="47EB8BAA" w14:textId="77777777" w:rsidR="00870054" w:rsidRDefault="00870054">
            <w:pPr>
              <w:pStyle w:val="ConsPlusNormal"/>
              <w:jc w:val="center"/>
            </w:pPr>
            <w:r>
              <w:t>03</w:t>
            </w:r>
          </w:p>
        </w:tc>
        <w:tc>
          <w:tcPr>
            <w:tcW w:w="1701" w:type="dxa"/>
          </w:tcPr>
          <w:p w14:paraId="3259C928" w14:textId="77777777" w:rsidR="00870054" w:rsidRDefault="00870054">
            <w:pPr>
              <w:pStyle w:val="ConsPlusNormal"/>
              <w:jc w:val="center"/>
            </w:pPr>
            <w:r>
              <w:t>99 9</w:t>
            </w:r>
          </w:p>
        </w:tc>
        <w:tc>
          <w:tcPr>
            <w:tcW w:w="680" w:type="dxa"/>
          </w:tcPr>
          <w:p w14:paraId="3986D98D" w14:textId="77777777" w:rsidR="00870054" w:rsidRDefault="00870054">
            <w:pPr>
              <w:pStyle w:val="ConsPlusNormal"/>
            </w:pPr>
          </w:p>
        </w:tc>
        <w:tc>
          <w:tcPr>
            <w:tcW w:w="1757" w:type="dxa"/>
          </w:tcPr>
          <w:p w14:paraId="0554BDC8" w14:textId="77777777" w:rsidR="00870054" w:rsidRDefault="00870054">
            <w:pPr>
              <w:pStyle w:val="ConsPlusNormal"/>
              <w:jc w:val="center"/>
            </w:pPr>
            <w:r>
              <w:t>3909,51</w:t>
            </w:r>
          </w:p>
        </w:tc>
        <w:tc>
          <w:tcPr>
            <w:tcW w:w="1701" w:type="dxa"/>
          </w:tcPr>
          <w:p w14:paraId="1F01670B" w14:textId="77777777" w:rsidR="00870054" w:rsidRDefault="00870054">
            <w:pPr>
              <w:pStyle w:val="ConsPlusNormal"/>
              <w:jc w:val="center"/>
            </w:pPr>
            <w:r>
              <w:t>0,00</w:t>
            </w:r>
          </w:p>
        </w:tc>
        <w:tc>
          <w:tcPr>
            <w:tcW w:w="1701" w:type="dxa"/>
          </w:tcPr>
          <w:p w14:paraId="13DACC1E" w14:textId="77777777" w:rsidR="00870054" w:rsidRDefault="00870054">
            <w:pPr>
              <w:pStyle w:val="ConsPlusNormal"/>
              <w:jc w:val="center"/>
            </w:pPr>
            <w:r>
              <w:t>0,00</w:t>
            </w:r>
          </w:p>
        </w:tc>
      </w:tr>
      <w:tr w:rsidR="00870054" w14:paraId="38C730BF" w14:textId="77777777">
        <w:tc>
          <w:tcPr>
            <w:tcW w:w="2835" w:type="dxa"/>
          </w:tcPr>
          <w:p w14:paraId="52FB55B9" w14:textId="77777777" w:rsidR="00870054" w:rsidRDefault="00870054">
            <w:pPr>
              <w:pStyle w:val="ConsPlusNormal"/>
            </w:pPr>
            <w:r>
              <w:t>Финансовое обеспечение расходов, связанных с командированием педагогических работников общеобразовательных и иных организаций Республики Дагестан на территорию Запорожской области</w:t>
            </w:r>
          </w:p>
        </w:tc>
        <w:tc>
          <w:tcPr>
            <w:tcW w:w="680" w:type="dxa"/>
          </w:tcPr>
          <w:p w14:paraId="0F148EA6" w14:textId="77777777" w:rsidR="00870054" w:rsidRDefault="00870054">
            <w:pPr>
              <w:pStyle w:val="ConsPlusNormal"/>
              <w:jc w:val="center"/>
            </w:pPr>
            <w:r>
              <w:t>075</w:t>
            </w:r>
          </w:p>
        </w:tc>
        <w:tc>
          <w:tcPr>
            <w:tcW w:w="680" w:type="dxa"/>
          </w:tcPr>
          <w:p w14:paraId="22B1341F" w14:textId="77777777" w:rsidR="00870054" w:rsidRDefault="00870054">
            <w:pPr>
              <w:pStyle w:val="ConsPlusNormal"/>
              <w:jc w:val="center"/>
            </w:pPr>
            <w:r>
              <w:t>07</w:t>
            </w:r>
          </w:p>
        </w:tc>
        <w:tc>
          <w:tcPr>
            <w:tcW w:w="680" w:type="dxa"/>
          </w:tcPr>
          <w:p w14:paraId="03295D7C" w14:textId="77777777" w:rsidR="00870054" w:rsidRDefault="00870054">
            <w:pPr>
              <w:pStyle w:val="ConsPlusNormal"/>
              <w:jc w:val="center"/>
            </w:pPr>
            <w:r>
              <w:t>03</w:t>
            </w:r>
          </w:p>
        </w:tc>
        <w:tc>
          <w:tcPr>
            <w:tcW w:w="1701" w:type="dxa"/>
          </w:tcPr>
          <w:p w14:paraId="64F417D1" w14:textId="77777777" w:rsidR="00870054" w:rsidRDefault="00870054">
            <w:pPr>
              <w:pStyle w:val="ConsPlusNormal"/>
              <w:jc w:val="center"/>
            </w:pPr>
            <w:r>
              <w:t>99 9 00 01501</w:t>
            </w:r>
          </w:p>
        </w:tc>
        <w:tc>
          <w:tcPr>
            <w:tcW w:w="680" w:type="dxa"/>
          </w:tcPr>
          <w:p w14:paraId="0342887F" w14:textId="77777777" w:rsidR="00870054" w:rsidRDefault="00870054">
            <w:pPr>
              <w:pStyle w:val="ConsPlusNormal"/>
            </w:pPr>
          </w:p>
        </w:tc>
        <w:tc>
          <w:tcPr>
            <w:tcW w:w="1757" w:type="dxa"/>
          </w:tcPr>
          <w:p w14:paraId="2A7B12E8" w14:textId="77777777" w:rsidR="00870054" w:rsidRDefault="00870054">
            <w:pPr>
              <w:pStyle w:val="ConsPlusNormal"/>
              <w:jc w:val="center"/>
            </w:pPr>
            <w:r>
              <w:t>3909,51</w:t>
            </w:r>
          </w:p>
        </w:tc>
        <w:tc>
          <w:tcPr>
            <w:tcW w:w="1701" w:type="dxa"/>
          </w:tcPr>
          <w:p w14:paraId="4E910C8C" w14:textId="77777777" w:rsidR="00870054" w:rsidRDefault="00870054">
            <w:pPr>
              <w:pStyle w:val="ConsPlusNormal"/>
              <w:jc w:val="center"/>
            </w:pPr>
            <w:r>
              <w:t>0,00</w:t>
            </w:r>
          </w:p>
        </w:tc>
        <w:tc>
          <w:tcPr>
            <w:tcW w:w="1701" w:type="dxa"/>
          </w:tcPr>
          <w:p w14:paraId="2D9B4588" w14:textId="77777777" w:rsidR="00870054" w:rsidRDefault="00870054">
            <w:pPr>
              <w:pStyle w:val="ConsPlusNormal"/>
              <w:jc w:val="center"/>
            </w:pPr>
            <w:r>
              <w:t>0,00</w:t>
            </w:r>
          </w:p>
        </w:tc>
      </w:tr>
      <w:tr w:rsidR="00870054" w14:paraId="72FF3CB8" w14:textId="77777777">
        <w:tc>
          <w:tcPr>
            <w:tcW w:w="2835" w:type="dxa"/>
          </w:tcPr>
          <w:p w14:paraId="4CA5EE05" w14:textId="77777777" w:rsidR="00870054" w:rsidRDefault="00870054">
            <w:pPr>
              <w:pStyle w:val="ConsPlusNormal"/>
            </w:pPr>
            <w:r>
              <w:t>Межбюджетные трансферты</w:t>
            </w:r>
          </w:p>
        </w:tc>
        <w:tc>
          <w:tcPr>
            <w:tcW w:w="680" w:type="dxa"/>
          </w:tcPr>
          <w:p w14:paraId="14A91F78" w14:textId="77777777" w:rsidR="00870054" w:rsidRDefault="00870054">
            <w:pPr>
              <w:pStyle w:val="ConsPlusNormal"/>
              <w:jc w:val="center"/>
            </w:pPr>
            <w:r>
              <w:t>075</w:t>
            </w:r>
          </w:p>
        </w:tc>
        <w:tc>
          <w:tcPr>
            <w:tcW w:w="680" w:type="dxa"/>
          </w:tcPr>
          <w:p w14:paraId="3728F66B" w14:textId="77777777" w:rsidR="00870054" w:rsidRDefault="00870054">
            <w:pPr>
              <w:pStyle w:val="ConsPlusNormal"/>
              <w:jc w:val="center"/>
            </w:pPr>
            <w:r>
              <w:t>07</w:t>
            </w:r>
          </w:p>
        </w:tc>
        <w:tc>
          <w:tcPr>
            <w:tcW w:w="680" w:type="dxa"/>
          </w:tcPr>
          <w:p w14:paraId="398226B6" w14:textId="77777777" w:rsidR="00870054" w:rsidRDefault="00870054">
            <w:pPr>
              <w:pStyle w:val="ConsPlusNormal"/>
              <w:jc w:val="center"/>
            </w:pPr>
            <w:r>
              <w:t>03</w:t>
            </w:r>
          </w:p>
        </w:tc>
        <w:tc>
          <w:tcPr>
            <w:tcW w:w="1701" w:type="dxa"/>
          </w:tcPr>
          <w:p w14:paraId="5113E4AA" w14:textId="77777777" w:rsidR="00870054" w:rsidRDefault="00870054">
            <w:pPr>
              <w:pStyle w:val="ConsPlusNormal"/>
              <w:jc w:val="center"/>
            </w:pPr>
            <w:r>
              <w:t>99 9 00 01501</w:t>
            </w:r>
          </w:p>
        </w:tc>
        <w:tc>
          <w:tcPr>
            <w:tcW w:w="680" w:type="dxa"/>
          </w:tcPr>
          <w:p w14:paraId="033831B7" w14:textId="77777777" w:rsidR="00870054" w:rsidRDefault="00870054">
            <w:pPr>
              <w:pStyle w:val="ConsPlusNormal"/>
              <w:jc w:val="center"/>
            </w:pPr>
            <w:r>
              <w:t>500</w:t>
            </w:r>
          </w:p>
        </w:tc>
        <w:tc>
          <w:tcPr>
            <w:tcW w:w="1757" w:type="dxa"/>
          </w:tcPr>
          <w:p w14:paraId="1DD7F8CC" w14:textId="77777777" w:rsidR="00870054" w:rsidRDefault="00870054">
            <w:pPr>
              <w:pStyle w:val="ConsPlusNormal"/>
              <w:jc w:val="center"/>
            </w:pPr>
            <w:r>
              <w:t>3909,51</w:t>
            </w:r>
          </w:p>
        </w:tc>
        <w:tc>
          <w:tcPr>
            <w:tcW w:w="1701" w:type="dxa"/>
          </w:tcPr>
          <w:p w14:paraId="01707040" w14:textId="77777777" w:rsidR="00870054" w:rsidRDefault="00870054">
            <w:pPr>
              <w:pStyle w:val="ConsPlusNormal"/>
              <w:jc w:val="center"/>
            </w:pPr>
            <w:r>
              <w:t>0,00</w:t>
            </w:r>
          </w:p>
        </w:tc>
        <w:tc>
          <w:tcPr>
            <w:tcW w:w="1701" w:type="dxa"/>
          </w:tcPr>
          <w:p w14:paraId="518EEBF7" w14:textId="77777777" w:rsidR="00870054" w:rsidRDefault="00870054">
            <w:pPr>
              <w:pStyle w:val="ConsPlusNormal"/>
              <w:jc w:val="center"/>
            </w:pPr>
            <w:r>
              <w:t>0,00</w:t>
            </w:r>
          </w:p>
        </w:tc>
      </w:tr>
      <w:tr w:rsidR="00870054" w14:paraId="77A28544" w14:textId="77777777">
        <w:tc>
          <w:tcPr>
            <w:tcW w:w="2835" w:type="dxa"/>
          </w:tcPr>
          <w:p w14:paraId="44C949EB" w14:textId="77777777" w:rsidR="00870054" w:rsidRDefault="00870054">
            <w:pPr>
              <w:pStyle w:val="ConsPlusNormal"/>
            </w:pPr>
            <w:r>
              <w:t>Среднее профессиональное образование</w:t>
            </w:r>
          </w:p>
        </w:tc>
        <w:tc>
          <w:tcPr>
            <w:tcW w:w="680" w:type="dxa"/>
          </w:tcPr>
          <w:p w14:paraId="79258593" w14:textId="77777777" w:rsidR="00870054" w:rsidRDefault="00870054">
            <w:pPr>
              <w:pStyle w:val="ConsPlusNormal"/>
              <w:jc w:val="center"/>
            </w:pPr>
            <w:r>
              <w:t>075</w:t>
            </w:r>
          </w:p>
        </w:tc>
        <w:tc>
          <w:tcPr>
            <w:tcW w:w="680" w:type="dxa"/>
          </w:tcPr>
          <w:p w14:paraId="2F824400" w14:textId="77777777" w:rsidR="00870054" w:rsidRDefault="00870054">
            <w:pPr>
              <w:pStyle w:val="ConsPlusNormal"/>
              <w:jc w:val="center"/>
            </w:pPr>
            <w:r>
              <w:t>07</w:t>
            </w:r>
          </w:p>
        </w:tc>
        <w:tc>
          <w:tcPr>
            <w:tcW w:w="680" w:type="dxa"/>
          </w:tcPr>
          <w:p w14:paraId="3377878C" w14:textId="77777777" w:rsidR="00870054" w:rsidRDefault="00870054">
            <w:pPr>
              <w:pStyle w:val="ConsPlusNormal"/>
              <w:jc w:val="center"/>
            </w:pPr>
            <w:r>
              <w:t>04</w:t>
            </w:r>
          </w:p>
        </w:tc>
        <w:tc>
          <w:tcPr>
            <w:tcW w:w="1701" w:type="dxa"/>
          </w:tcPr>
          <w:p w14:paraId="0B97CDA5" w14:textId="77777777" w:rsidR="00870054" w:rsidRDefault="00870054">
            <w:pPr>
              <w:pStyle w:val="ConsPlusNormal"/>
            </w:pPr>
          </w:p>
        </w:tc>
        <w:tc>
          <w:tcPr>
            <w:tcW w:w="680" w:type="dxa"/>
          </w:tcPr>
          <w:p w14:paraId="59B8E6DE" w14:textId="77777777" w:rsidR="00870054" w:rsidRDefault="00870054">
            <w:pPr>
              <w:pStyle w:val="ConsPlusNormal"/>
            </w:pPr>
          </w:p>
        </w:tc>
        <w:tc>
          <w:tcPr>
            <w:tcW w:w="1757" w:type="dxa"/>
          </w:tcPr>
          <w:p w14:paraId="257DA7C5" w14:textId="77777777" w:rsidR="00870054" w:rsidRDefault="00870054">
            <w:pPr>
              <w:pStyle w:val="ConsPlusNormal"/>
              <w:jc w:val="center"/>
            </w:pPr>
            <w:r>
              <w:t>1886788,52</w:t>
            </w:r>
          </w:p>
        </w:tc>
        <w:tc>
          <w:tcPr>
            <w:tcW w:w="1701" w:type="dxa"/>
          </w:tcPr>
          <w:p w14:paraId="6099F13A" w14:textId="77777777" w:rsidR="00870054" w:rsidRDefault="00870054">
            <w:pPr>
              <w:pStyle w:val="ConsPlusNormal"/>
              <w:jc w:val="center"/>
            </w:pPr>
            <w:r>
              <w:t>1622464,76</w:t>
            </w:r>
          </w:p>
        </w:tc>
        <w:tc>
          <w:tcPr>
            <w:tcW w:w="1701" w:type="dxa"/>
          </w:tcPr>
          <w:p w14:paraId="0CC834E9" w14:textId="77777777" w:rsidR="00870054" w:rsidRDefault="00870054">
            <w:pPr>
              <w:pStyle w:val="ConsPlusNormal"/>
              <w:jc w:val="center"/>
            </w:pPr>
            <w:r>
              <w:t>1522189,53</w:t>
            </w:r>
          </w:p>
        </w:tc>
      </w:tr>
      <w:tr w:rsidR="00870054" w14:paraId="02DED7BF" w14:textId="77777777">
        <w:tc>
          <w:tcPr>
            <w:tcW w:w="2835" w:type="dxa"/>
          </w:tcPr>
          <w:p w14:paraId="30DF6B81" w14:textId="77777777" w:rsidR="00870054" w:rsidRDefault="00870054">
            <w:pPr>
              <w:pStyle w:val="ConsPlusNormal"/>
            </w:pPr>
            <w:r>
              <w:t xml:space="preserve">Государственная </w:t>
            </w:r>
            <w:hyperlink r:id="rId100">
              <w:r>
                <w:rPr>
                  <w:color w:val="0000FF"/>
                </w:rPr>
                <w:t>программа</w:t>
              </w:r>
            </w:hyperlink>
            <w:r>
              <w:t xml:space="preserve"> Республики Дагестан "Развитие образования в Республике Дагестан"</w:t>
            </w:r>
          </w:p>
        </w:tc>
        <w:tc>
          <w:tcPr>
            <w:tcW w:w="680" w:type="dxa"/>
          </w:tcPr>
          <w:p w14:paraId="062BF9A0" w14:textId="77777777" w:rsidR="00870054" w:rsidRDefault="00870054">
            <w:pPr>
              <w:pStyle w:val="ConsPlusNormal"/>
              <w:jc w:val="center"/>
            </w:pPr>
            <w:r>
              <w:t>075</w:t>
            </w:r>
          </w:p>
        </w:tc>
        <w:tc>
          <w:tcPr>
            <w:tcW w:w="680" w:type="dxa"/>
          </w:tcPr>
          <w:p w14:paraId="601426B8" w14:textId="77777777" w:rsidR="00870054" w:rsidRDefault="00870054">
            <w:pPr>
              <w:pStyle w:val="ConsPlusNormal"/>
              <w:jc w:val="center"/>
            </w:pPr>
            <w:r>
              <w:t>07</w:t>
            </w:r>
          </w:p>
        </w:tc>
        <w:tc>
          <w:tcPr>
            <w:tcW w:w="680" w:type="dxa"/>
          </w:tcPr>
          <w:p w14:paraId="001E5882" w14:textId="77777777" w:rsidR="00870054" w:rsidRDefault="00870054">
            <w:pPr>
              <w:pStyle w:val="ConsPlusNormal"/>
              <w:jc w:val="center"/>
            </w:pPr>
            <w:r>
              <w:t>04</w:t>
            </w:r>
          </w:p>
        </w:tc>
        <w:tc>
          <w:tcPr>
            <w:tcW w:w="1701" w:type="dxa"/>
          </w:tcPr>
          <w:p w14:paraId="273629C7" w14:textId="77777777" w:rsidR="00870054" w:rsidRDefault="00870054">
            <w:pPr>
              <w:pStyle w:val="ConsPlusNormal"/>
              <w:jc w:val="center"/>
            </w:pPr>
            <w:r>
              <w:t>19</w:t>
            </w:r>
          </w:p>
        </w:tc>
        <w:tc>
          <w:tcPr>
            <w:tcW w:w="680" w:type="dxa"/>
          </w:tcPr>
          <w:p w14:paraId="63ED73C2" w14:textId="77777777" w:rsidR="00870054" w:rsidRDefault="00870054">
            <w:pPr>
              <w:pStyle w:val="ConsPlusNormal"/>
            </w:pPr>
          </w:p>
        </w:tc>
        <w:tc>
          <w:tcPr>
            <w:tcW w:w="1757" w:type="dxa"/>
          </w:tcPr>
          <w:p w14:paraId="277ED81B" w14:textId="77777777" w:rsidR="00870054" w:rsidRDefault="00870054">
            <w:pPr>
              <w:pStyle w:val="ConsPlusNormal"/>
              <w:jc w:val="center"/>
            </w:pPr>
            <w:r>
              <w:t>1886788,52</w:t>
            </w:r>
          </w:p>
        </w:tc>
        <w:tc>
          <w:tcPr>
            <w:tcW w:w="1701" w:type="dxa"/>
          </w:tcPr>
          <w:p w14:paraId="48355C99" w14:textId="77777777" w:rsidR="00870054" w:rsidRDefault="00870054">
            <w:pPr>
              <w:pStyle w:val="ConsPlusNormal"/>
              <w:jc w:val="center"/>
            </w:pPr>
            <w:r>
              <w:t>1622464,76</w:t>
            </w:r>
          </w:p>
        </w:tc>
        <w:tc>
          <w:tcPr>
            <w:tcW w:w="1701" w:type="dxa"/>
          </w:tcPr>
          <w:p w14:paraId="422E3CCA" w14:textId="77777777" w:rsidR="00870054" w:rsidRDefault="00870054">
            <w:pPr>
              <w:pStyle w:val="ConsPlusNormal"/>
              <w:jc w:val="center"/>
            </w:pPr>
            <w:r>
              <w:t>1522189,53</w:t>
            </w:r>
          </w:p>
        </w:tc>
      </w:tr>
      <w:tr w:rsidR="00870054" w14:paraId="3FD6DA03" w14:textId="77777777">
        <w:tc>
          <w:tcPr>
            <w:tcW w:w="2835" w:type="dxa"/>
          </w:tcPr>
          <w:p w14:paraId="3A075D01" w14:textId="77777777" w:rsidR="00870054" w:rsidRDefault="00870054">
            <w:pPr>
              <w:pStyle w:val="ConsPlusNormal"/>
            </w:pPr>
            <w:r>
              <w:t xml:space="preserve">Региональные проекты, обеспечивающие достижение результатов федеральных проектов, входящих в состав </w:t>
            </w:r>
            <w:r>
              <w:lastRenderedPageBreak/>
              <w:t>национального проекта</w:t>
            </w:r>
          </w:p>
        </w:tc>
        <w:tc>
          <w:tcPr>
            <w:tcW w:w="680" w:type="dxa"/>
          </w:tcPr>
          <w:p w14:paraId="4787C60F" w14:textId="77777777" w:rsidR="00870054" w:rsidRDefault="00870054">
            <w:pPr>
              <w:pStyle w:val="ConsPlusNormal"/>
              <w:jc w:val="center"/>
            </w:pPr>
            <w:r>
              <w:lastRenderedPageBreak/>
              <w:t>075</w:t>
            </w:r>
          </w:p>
        </w:tc>
        <w:tc>
          <w:tcPr>
            <w:tcW w:w="680" w:type="dxa"/>
          </w:tcPr>
          <w:p w14:paraId="3EC5FDFF" w14:textId="77777777" w:rsidR="00870054" w:rsidRDefault="00870054">
            <w:pPr>
              <w:pStyle w:val="ConsPlusNormal"/>
              <w:jc w:val="center"/>
            </w:pPr>
            <w:r>
              <w:t>07</w:t>
            </w:r>
          </w:p>
        </w:tc>
        <w:tc>
          <w:tcPr>
            <w:tcW w:w="680" w:type="dxa"/>
          </w:tcPr>
          <w:p w14:paraId="4CAE0397" w14:textId="77777777" w:rsidR="00870054" w:rsidRDefault="00870054">
            <w:pPr>
              <w:pStyle w:val="ConsPlusNormal"/>
              <w:jc w:val="center"/>
            </w:pPr>
            <w:r>
              <w:t>04</w:t>
            </w:r>
          </w:p>
        </w:tc>
        <w:tc>
          <w:tcPr>
            <w:tcW w:w="1701" w:type="dxa"/>
          </w:tcPr>
          <w:p w14:paraId="4ACC9D88" w14:textId="77777777" w:rsidR="00870054" w:rsidRDefault="00870054">
            <w:pPr>
              <w:pStyle w:val="ConsPlusNormal"/>
              <w:jc w:val="center"/>
            </w:pPr>
            <w:r>
              <w:t>19 1</w:t>
            </w:r>
          </w:p>
        </w:tc>
        <w:tc>
          <w:tcPr>
            <w:tcW w:w="680" w:type="dxa"/>
          </w:tcPr>
          <w:p w14:paraId="26C456E7" w14:textId="77777777" w:rsidR="00870054" w:rsidRDefault="00870054">
            <w:pPr>
              <w:pStyle w:val="ConsPlusNormal"/>
            </w:pPr>
          </w:p>
        </w:tc>
        <w:tc>
          <w:tcPr>
            <w:tcW w:w="1757" w:type="dxa"/>
          </w:tcPr>
          <w:p w14:paraId="5546B65B" w14:textId="77777777" w:rsidR="00870054" w:rsidRDefault="00870054">
            <w:pPr>
              <w:pStyle w:val="ConsPlusNormal"/>
              <w:jc w:val="center"/>
            </w:pPr>
            <w:r>
              <w:t>69889,22</w:t>
            </w:r>
          </w:p>
        </w:tc>
        <w:tc>
          <w:tcPr>
            <w:tcW w:w="1701" w:type="dxa"/>
          </w:tcPr>
          <w:p w14:paraId="14CEA41E" w14:textId="77777777" w:rsidR="00870054" w:rsidRDefault="00870054">
            <w:pPr>
              <w:pStyle w:val="ConsPlusNormal"/>
              <w:jc w:val="center"/>
            </w:pPr>
            <w:r>
              <w:t>170479,45</w:t>
            </w:r>
          </w:p>
        </w:tc>
        <w:tc>
          <w:tcPr>
            <w:tcW w:w="1701" w:type="dxa"/>
          </w:tcPr>
          <w:p w14:paraId="567ACB52" w14:textId="77777777" w:rsidR="00870054" w:rsidRDefault="00870054">
            <w:pPr>
              <w:pStyle w:val="ConsPlusNormal"/>
              <w:jc w:val="center"/>
            </w:pPr>
            <w:r>
              <w:t>70204,22</w:t>
            </w:r>
          </w:p>
        </w:tc>
      </w:tr>
      <w:tr w:rsidR="00870054" w14:paraId="160CED8A" w14:textId="77777777">
        <w:tc>
          <w:tcPr>
            <w:tcW w:w="2835" w:type="dxa"/>
          </w:tcPr>
          <w:p w14:paraId="30767B09" w14:textId="77777777" w:rsidR="00870054" w:rsidRDefault="00870054">
            <w:pPr>
              <w:pStyle w:val="ConsPlusNormal"/>
            </w:pPr>
            <w:r>
              <w:t>Региональный проект "Педагоги и наставники"</w:t>
            </w:r>
          </w:p>
        </w:tc>
        <w:tc>
          <w:tcPr>
            <w:tcW w:w="680" w:type="dxa"/>
          </w:tcPr>
          <w:p w14:paraId="4C5AC8DB" w14:textId="77777777" w:rsidR="00870054" w:rsidRDefault="00870054">
            <w:pPr>
              <w:pStyle w:val="ConsPlusNormal"/>
              <w:jc w:val="center"/>
            </w:pPr>
            <w:r>
              <w:t>075</w:t>
            </w:r>
          </w:p>
        </w:tc>
        <w:tc>
          <w:tcPr>
            <w:tcW w:w="680" w:type="dxa"/>
          </w:tcPr>
          <w:p w14:paraId="51D8696D" w14:textId="77777777" w:rsidR="00870054" w:rsidRDefault="00870054">
            <w:pPr>
              <w:pStyle w:val="ConsPlusNormal"/>
              <w:jc w:val="center"/>
            </w:pPr>
            <w:r>
              <w:t>07</w:t>
            </w:r>
          </w:p>
        </w:tc>
        <w:tc>
          <w:tcPr>
            <w:tcW w:w="680" w:type="dxa"/>
          </w:tcPr>
          <w:p w14:paraId="76515BB4" w14:textId="77777777" w:rsidR="00870054" w:rsidRDefault="00870054">
            <w:pPr>
              <w:pStyle w:val="ConsPlusNormal"/>
              <w:jc w:val="center"/>
            </w:pPr>
            <w:r>
              <w:t>04</w:t>
            </w:r>
          </w:p>
        </w:tc>
        <w:tc>
          <w:tcPr>
            <w:tcW w:w="1701" w:type="dxa"/>
          </w:tcPr>
          <w:p w14:paraId="2A37F1D1" w14:textId="77777777" w:rsidR="00870054" w:rsidRDefault="00870054">
            <w:pPr>
              <w:pStyle w:val="ConsPlusNormal"/>
              <w:jc w:val="center"/>
            </w:pPr>
            <w:r>
              <w:t>19 1 Ю6</w:t>
            </w:r>
          </w:p>
        </w:tc>
        <w:tc>
          <w:tcPr>
            <w:tcW w:w="680" w:type="dxa"/>
          </w:tcPr>
          <w:p w14:paraId="3F44A848" w14:textId="77777777" w:rsidR="00870054" w:rsidRDefault="00870054">
            <w:pPr>
              <w:pStyle w:val="ConsPlusNormal"/>
            </w:pPr>
          </w:p>
        </w:tc>
        <w:tc>
          <w:tcPr>
            <w:tcW w:w="1757" w:type="dxa"/>
          </w:tcPr>
          <w:p w14:paraId="47F8A554" w14:textId="77777777" w:rsidR="00870054" w:rsidRDefault="00870054">
            <w:pPr>
              <w:pStyle w:val="ConsPlusNormal"/>
              <w:jc w:val="center"/>
            </w:pPr>
            <w:r>
              <w:t>69889,22</w:t>
            </w:r>
          </w:p>
        </w:tc>
        <w:tc>
          <w:tcPr>
            <w:tcW w:w="1701" w:type="dxa"/>
          </w:tcPr>
          <w:p w14:paraId="28EB52D2" w14:textId="77777777" w:rsidR="00870054" w:rsidRDefault="00870054">
            <w:pPr>
              <w:pStyle w:val="ConsPlusNormal"/>
              <w:jc w:val="center"/>
            </w:pPr>
            <w:r>
              <w:t>70046,72</w:t>
            </w:r>
          </w:p>
        </w:tc>
        <w:tc>
          <w:tcPr>
            <w:tcW w:w="1701" w:type="dxa"/>
          </w:tcPr>
          <w:p w14:paraId="66D50AD1" w14:textId="77777777" w:rsidR="00870054" w:rsidRDefault="00870054">
            <w:pPr>
              <w:pStyle w:val="ConsPlusNormal"/>
              <w:jc w:val="center"/>
            </w:pPr>
            <w:r>
              <w:t>70204,22</w:t>
            </w:r>
          </w:p>
        </w:tc>
      </w:tr>
      <w:tr w:rsidR="00870054" w14:paraId="44A026D5" w14:textId="77777777">
        <w:tc>
          <w:tcPr>
            <w:tcW w:w="2835" w:type="dxa"/>
          </w:tcPr>
          <w:p w14:paraId="0901730B" w14:textId="77777777" w:rsidR="00870054" w:rsidRDefault="00870054">
            <w:pPr>
              <w:pStyle w:val="ConsPlusNormal"/>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города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680" w:type="dxa"/>
          </w:tcPr>
          <w:p w14:paraId="17A73169" w14:textId="77777777" w:rsidR="00870054" w:rsidRDefault="00870054">
            <w:pPr>
              <w:pStyle w:val="ConsPlusNormal"/>
              <w:jc w:val="center"/>
            </w:pPr>
            <w:r>
              <w:t>075</w:t>
            </w:r>
          </w:p>
        </w:tc>
        <w:tc>
          <w:tcPr>
            <w:tcW w:w="680" w:type="dxa"/>
          </w:tcPr>
          <w:p w14:paraId="041F3668" w14:textId="77777777" w:rsidR="00870054" w:rsidRDefault="00870054">
            <w:pPr>
              <w:pStyle w:val="ConsPlusNormal"/>
              <w:jc w:val="center"/>
            </w:pPr>
            <w:r>
              <w:t>07</w:t>
            </w:r>
          </w:p>
        </w:tc>
        <w:tc>
          <w:tcPr>
            <w:tcW w:w="680" w:type="dxa"/>
          </w:tcPr>
          <w:p w14:paraId="3C76DC2B" w14:textId="77777777" w:rsidR="00870054" w:rsidRDefault="00870054">
            <w:pPr>
              <w:pStyle w:val="ConsPlusNormal"/>
              <w:jc w:val="center"/>
            </w:pPr>
            <w:r>
              <w:t>04</w:t>
            </w:r>
          </w:p>
        </w:tc>
        <w:tc>
          <w:tcPr>
            <w:tcW w:w="1701" w:type="dxa"/>
          </w:tcPr>
          <w:p w14:paraId="36E933CA" w14:textId="77777777" w:rsidR="00870054" w:rsidRDefault="00870054">
            <w:pPr>
              <w:pStyle w:val="ConsPlusNormal"/>
              <w:jc w:val="center"/>
            </w:pPr>
            <w:r>
              <w:t>19 1 Ю6 53630</w:t>
            </w:r>
          </w:p>
        </w:tc>
        <w:tc>
          <w:tcPr>
            <w:tcW w:w="680" w:type="dxa"/>
          </w:tcPr>
          <w:p w14:paraId="2B74A1E1" w14:textId="77777777" w:rsidR="00870054" w:rsidRDefault="00870054">
            <w:pPr>
              <w:pStyle w:val="ConsPlusNormal"/>
            </w:pPr>
          </w:p>
        </w:tc>
        <w:tc>
          <w:tcPr>
            <w:tcW w:w="1757" w:type="dxa"/>
          </w:tcPr>
          <w:p w14:paraId="3472F1E1" w14:textId="77777777" w:rsidR="00870054" w:rsidRDefault="00870054">
            <w:pPr>
              <w:pStyle w:val="ConsPlusNormal"/>
              <w:jc w:val="center"/>
            </w:pPr>
            <w:r>
              <w:t>69889,22</w:t>
            </w:r>
          </w:p>
        </w:tc>
        <w:tc>
          <w:tcPr>
            <w:tcW w:w="1701" w:type="dxa"/>
          </w:tcPr>
          <w:p w14:paraId="38B626F8" w14:textId="77777777" w:rsidR="00870054" w:rsidRDefault="00870054">
            <w:pPr>
              <w:pStyle w:val="ConsPlusNormal"/>
              <w:jc w:val="center"/>
            </w:pPr>
            <w:r>
              <w:t>70046,72</w:t>
            </w:r>
          </w:p>
        </w:tc>
        <w:tc>
          <w:tcPr>
            <w:tcW w:w="1701" w:type="dxa"/>
          </w:tcPr>
          <w:p w14:paraId="3F01D6F4" w14:textId="77777777" w:rsidR="00870054" w:rsidRDefault="00870054">
            <w:pPr>
              <w:pStyle w:val="ConsPlusNormal"/>
              <w:jc w:val="center"/>
            </w:pPr>
            <w:r>
              <w:t>70204,22</w:t>
            </w:r>
          </w:p>
        </w:tc>
      </w:tr>
      <w:tr w:rsidR="00870054" w14:paraId="7CEBD3EE" w14:textId="77777777">
        <w:tc>
          <w:tcPr>
            <w:tcW w:w="2835" w:type="dxa"/>
          </w:tcPr>
          <w:p w14:paraId="4EFE8B33" w14:textId="77777777" w:rsidR="00870054" w:rsidRDefault="00870054">
            <w:pPr>
              <w:pStyle w:val="ConsPlusNormal"/>
            </w:pPr>
            <w:r>
              <w:t xml:space="preserve">Предоставление </w:t>
            </w:r>
            <w:r>
              <w:lastRenderedPageBreak/>
              <w:t>субсидий бюджетным, автономным учреждениям и иным некоммерческим организациям</w:t>
            </w:r>
          </w:p>
        </w:tc>
        <w:tc>
          <w:tcPr>
            <w:tcW w:w="680" w:type="dxa"/>
          </w:tcPr>
          <w:p w14:paraId="162F0ADB" w14:textId="77777777" w:rsidR="00870054" w:rsidRDefault="00870054">
            <w:pPr>
              <w:pStyle w:val="ConsPlusNormal"/>
              <w:jc w:val="center"/>
            </w:pPr>
            <w:r>
              <w:lastRenderedPageBreak/>
              <w:t>075</w:t>
            </w:r>
          </w:p>
        </w:tc>
        <w:tc>
          <w:tcPr>
            <w:tcW w:w="680" w:type="dxa"/>
          </w:tcPr>
          <w:p w14:paraId="25C0398B" w14:textId="77777777" w:rsidR="00870054" w:rsidRDefault="00870054">
            <w:pPr>
              <w:pStyle w:val="ConsPlusNormal"/>
              <w:jc w:val="center"/>
            </w:pPr>
            <w:r>
              <w:t>07</w:t>
            </w:r>
          </w:p>
        </w:tc>
        <w:tc>
          <w:tcPr>
            <w:tcW w:w="680" w:type="dxa"/>
          </w:tcPr>
          <w:p w14:paraId="5A6C55FF" w14:textId="77777777" w:rsidR="00870054" w:rsidRDefault="00870054">
            <w:pPr>
              <w:pStyle w:val="ConsPlusNormal"/>
              <w:jc w:val="center"/>
            </w:pPr>
            <w:r>
              <w:t>04</w:t>
            </w:r>
          </w:p>
        </w:tc>
        <w:tc>
          <w:tcPr>
            <w:tcW w:w="1701" w:type="dxa"/>
          </w:tcPr>
          <w:p w14:paraId="092C02F0" w14:textId="77777777" w:rsidR="00870054" w:rsidRDefault="00870054">
            <w:pPr>
              <w:pStyle w:val="ConsPlusNormal"/>
              <w:jc w:val="center"/>
            </w:pPr>
            <w:r>
              <w:t>19 1 Ю6 53630</w:t>
            </w:r>
          </w:p>
        </w:tc>
        <w:tc>
          <w:tcPr>
            <w:tcW w:w="680" w:type="dxa"/>
          </w:tcPr>
          <w:p w14:paraId="787968DB" w14:textId="77777777" w:rsidR="00870054" w:rsidRDefault="00870054">
            <w:pPr>
              <w:pStyle w:val="ConsPlusNormal"/>
              <w:jc w:val="center"/>
            </w:pPr>
            <w:r>
              <w:t>600</w:t>
            </w:r>
          </w:p>
        </w:tc>
        <w:tc>
          <w:tcPr>
            <w:tcW w:w="1757" w:type="dxa"/>
          </w:tcPr>
          <w:p w14:paraId="64B8982F" w14:textId="77777777" w:rsidR="00870054" w:rsidRDefault="00870054">
            <w:pPr>
              <w:pStyle w:val="ConsPlusNormal"/>
              <w:jc w:val="center"/>
            </w:pPr>
            <w:r>
              <w:t>69889,22</w:t>
            </w:r>
          </w:p>
        </w:tc>
        <w:tc>
          <w:tcPr>
            <w:tcW w:w="1701" w:type="dxa"/>
          </w:tcPr>
          <w:p w14:paraId="18B34261" w14:textId="77777777" w:rsidR="00870054" w:rsidRDefault="00870054">
            <w:pPr>
              <w:pStyle w:val="ConsPlusNormal"/>
              <w:jc w:val="center"/>
            </w:pPr>
            <w:r>
              <w:t>70046,72</w:t>
            </w:r>
          </w:p>
        </w:tc>
        <w:tc>
          <w:tcPr>
            <w:tcW w:w="1701" w:type="dxa"/>
          </w:tcPr>
          <w:p w14:paraId="30064E05" w14:textId="77777777" w:rsidR="00870054" w:rsidRDefault="00870054">
            <w:pPr>
              <w:pStyle w:val="ConsPlusNormal"/>
              <w:jc w:val="center"/>
            </w:pPr>
            <w:r>
              <w:t>70204,22</w:t>
            </w:r>
          </w:p>
        </w:tc>
      </w:tr>
      <w:tr w:rsidR="00870054" w14:paraId="1B1EEEC4" w14:textId="77777777">
        <w:tc>
          <w:tcPr>
            <w:tcW w:w="2835" w:type="dxa"/>
          </w:tcPr>
          <w:p w14:paraId="7E2E418D" w14:textId="77777777" w:rsidR="00870054" w:rsidRDefault="00870054">
            <w:pPr>
              <w:pStyle w:val="ConsPlusNormal"/>
            </w:pPr>
            <w:r>
              <w:t>Региональный проект "Профессионалитет"</w:t>
            </w:r>
          </w:p>
        </w:tc>
        <w:tc>
          <w:tcPr>
            <w:tcW w:w="680" w:type="dxa"/>
          </w:tcPr>
          <w:p w14:paraId="4F95B43C" w14:textId="77777777" w:rsidR="00870054" w:rsidRDefault="00870054">
            <w:pPr>
              <w:pStyle w:val="ConsPlusNormal"/>
              <w:jc w:val="center"/>
            </w:pPr>
            <w:r>
              <w:t>075</w:t>
            </w:r>
          </w:p>
        </w:tc>
        <w:tc>
          <w:tcPr>
            <w:tcW w:w="680" w:type="dxa"/>
          </w:tcPr>
          <w:p w14:paraId="3D303EEF" w14:textId="77777777" w:rsidR="00870054" w:rsidRDefault="00870054">
            <w:pPr>
              <w:pStyle w:val="ConsPlusNormal"/>
              <w:jc w:val="center"/>
            </w:pPr>
            <w:r>
              <w:t>07</w:t>
            </w:r>
          </w:p>
        </w:tc>
        <w:tc>
          <w:tcPr>
            <w:tcW w:w="680" w:type="dxa"/>
          </w:tcPr>
          <w:p w14:paraId="7EEB2831" w14:textId="77777777" w:rsidR="00870054" w:rsidRDefault="00870054">
            <w:pPr>
              <w:pStyle w:val="ConsPlusNormal"/>
              <w:jc w:val="center"/>
            </w:pPr>
            <w:r>
              <w:t>04</w:t>
            </w:r>
          </w:p>
        </w:tc>
        <w:tc>
          <w:tcPr>
            <w:tcW w:w="1701" w:type="dxa"/>
          </w:tcPr>
          <w:p w14:paraId="1E71EA0C" w14:textId="77777777" w:rsidR="00870054" w:rsidRDefault="00870054">
            <w:pPr>
              <w:pStyle w:val="ConsPlusNormal"/>
              <w:jc w:val="center"/>
            </w:pPr>
            <w:r>
              <w:t>19 1 Ю9</w:t>
            </w:r>
          </w:p>
        </w:tc>
        <w:tc>
          <w:tcPr>
            <w:tcW w:w="680" w:type="dxa"/>
          </w:tcPr>
          <w:p w14:paraId="132C86C9" w14:textId="77777777" w:rsidR="00870054" w:rsidRDefault="00870054">
            <w:pPr>
              <w:pStyle w:val="ConsPlusNormal"/>
            </w:pPr>
          </w:p>
        </w:tc>
        <w:tc>
          <w:tcPr>
            <w:tcW w:w="1757" w:type="dxa"/>
          </w:tcPr>
          <w:p w14:paraId="2E3B77E1" w14:textId="77777777" w:rsidR="00870054" w:rsidRDefault="00870054">
            <w:pPr>
              <w:pStyle w:val="ConsPlusNormal"/>
              <w:jc w:val="center"/>
            </w:pPr>
            <w:r>
              <w:t>0,00</w:t>
            </w:r>
          </w:p>
        </w:tc>
        <w:tc>
          <w:tcPr>
            <w:tcW w:w="1701" w:type="dxa"/>
          </w:tcPr>
          <w:p w14:paraId="3A72C8AF" w14:textId="77777777" w:rsidR="00870054" w:rsidRDefault="00870054">
            <w:pPr>
              <w:pStyle w:val="ConsPlusNormal"/>
              <w:jc w:val="center"/>
            </w:pPr>
            <w:r>
              <w:t>100432,73</w:t>
            </w:r>
          </w:p>
        </w:tc>
        <w:tc>
          <w:tcPr>
            <w:tcW w:w="1701" w:type="dxa"/>
          </w:tcPr>
          <w:p w14:paraId="6089A229" w14:textId="77777777" w:rsidR="00870054" w:rsidRDefault="00870054">
            <w:pPr>
              <w:pStyle w:val="ConsPlusNormal"/>
              <w:jc w:val="center"/>
            </w:pPr>
            <w:r>
              <w:t>0,00</w:t>
            </w:r>
          </w:p>
        </w:tc>
      </w:tr>
      <w:tr w:rsidR="00870054" w14:paraId="5638D45B" w14:textId="77777777">
        <w:tc>
          <w:tcPr>
            <w:tcW w:w="2835" w:type="dxa"/>
          </w:tcPr>
          <w:p w14:paraId="0CBA8FF3" w14:textId="77777777" w:rsidR="00870054" w:rsidRDefault="00870054">
            <w:pPr>
              <w:pStyle w:val="ConsPlusNormal"/>
            </w:pPr>
            <w:r>
              <w:t>Преобразование учебных корпусов и общежитий колледжей как неотъемлемой части учебно-производственного комплекса</w:t>
            </w:r>
          </w:p>
        </w:tc>
        <w:tc>
          <w:tcPr>
            <w:tcW w:w="680" w:type="dxa"/>
          </w:tcPr>
          <w:p w14:paraId="6C312056" w14:textId="77777777" w:rsidR="00870054" w:rsidRDefault="00870054">
            <w:pPr>
              <w:pStyle w:val="ConsPlusNormal"/>
              <w:jc w:val="center"/>
            </w:pPr>
            <w:r>
              <w:t>075</w:t>
            </w:r>
          </w:p>
        </w:tc>
        <w:tc>
          <w:tcPr>
            <w:tcW w:w="680" w:type="dxa"/>
          </w:tcPr>
          <w:p w14:paraId="33B272E3" w14:textId="77777777" w:rsidR="00870054" w:rsidRDefault="00870054">
            <w:pPr>
              <w:pStyle w:val="ConsPlusNormal"/>
              <w:jc w:val="center"/>
            </w:pPr>
            <w:r>
              <w:t>07</w:t>
            </w:r>
          </w:p>
        </w:tc>
        <w:tc>
          <w:tcPr>
            <w:tcW w:w="680" w:type="dxa"/>
          </w:tcPr>
          <w:p w14:paraId="5FEE3AD1" w14:textId="77777777" w:rsidR="00870054" w:rsidRDefault="00870054">
            <w:pPr>
              <w:pStyle w:val="ConsPlusNormal"/>
              <w:jc w:val="center"/>
            </w:pPr>
            <w:r>
              <w:t>04</w:t>
            </w:r>
          </w:p>
        </w:tc>
        <w:tc>
          <w:tcPr>
            <w:tcW w:w="1701" w:type="dxa"/>
          </w:tcPr>
          <w:p w14:paraId="51534149" w14:textId="77777777" w:rsidR="00870054" w:rsidRDefault="00870054">
            <w:pPr>
              <w:pStyle w:val="ConsPlusNormal"/>
              <w:jc w:val="center"/>
            </w:pPr>
            <w:r>
              <w:t>19 1 Ю9 50520</w:t>
            </w:r>
          </w:p>
        </w:tc>
        <w:tc>
          <w:tcPr>
            <w:tcW w:w="680" w:type="dxa"/>
          </w:tcPr>
          <w:p w14:paraId="01FC73CD" w14:textId="77777777" w:rsidR="00870054" w:rsidRDefault="00870054">
            <w:pPr>
              <w:pStyle w:val="ConsPlusNormal"/>
            </w:pPr>
          </w:p>
        </w:tc>
        <w:tc>
          <w:tcPr>
            <w:tcW w:w="1757" w:type="dxa"/>
          </w:tcPr>
          <w:p w14:paraId="4CF330A0" w14:textId="77777777" w:rsidR="00870054" w:rsidRDefault="00870054">
            <w:pPr>
              <w:pStyle w:val="ConsPlusNormal"/>
              <w:jc w:val="center"/>
            </w:pPr>
            <w:r>
              <w:t>0,00</w:t>
            </w:r>
          </w:p>
        </w:tc>
        <w:tc>
          <w:tcPr>
            <w:tcW w:w="1701" w:type="dxa"/>
          </w:tcPr>
          <w:p w14:paraId="289D49F6" w14:textId="77777777" w:rsidR="00870054" w:rsidRDefault="00870054">
            <w:pPr>
              <w:pStyle w:val="ConsPlusNormal"/>
              <w:jc w:val="center"/>
            </w:pPr>
            <w:r>
              <w:t>100432,73</w:t>
            </w:r>
          </w:p>
        </w:tc>
        <w:tc>
          <w:tcPr>
            <w:tcW w:w="1701" w:type="dxa"/>
          </w:tcPr>
          <w:p w14:paraId="352B390F" w14:textId="77777777" w:rsidR="00870054" w:rsidRDefault="00870054">
            <w:pPr>
              <w:pStyle w:val="ConsPlusNormal"/>
              <w:jc w:val="center"/>
            </w:pPr>
            <w:r>
              <w:t>0,00</w:t>
            </w:r>
          </w:p>
        </w:tc>
      </w:tr>
      <w:tr w:rsidR="00870054" w14:paraId="6EEF4EC2" w14:textId="77777777">
        <w:tc>
          <w:tcPr>
            <w:tcW w:w="2835" w:type="dxa"/>
          </w:tcPr>
          <w:p w14:paraId="5D379414"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3838A81F" w14:textId="77777777" w:rsidR="00870054" w:rsidRDefault="00870054">
            <w:pPr>
              <w:pStyle w:val="ConsPlusNormal"/>
              <w:jc w:val="center"/>
            </w:pPr>
            <w:r>
              <w:t>075</w:t>
            </w:r>
          </w:p>
        </w:tc>
        <w:tc>
          <w:tcPr>
            <w:tcW w:w="680" w:type="dxa"/>
          </w:tcPr>
          <w:p w14:paraId="70967378" w14:textId="77777777" w:rsidR="00870054" w:rsidRDefault="00870054">
            <w:pPr>
              <w:pStyle w:val="ConsPlusNormal"/>
              <w:jc w:val="center"/>
            </w:pPr>
            <w:r>
              <w:t>07</w:t>
            </w:r>
          </w:p>
        </w:tc>
        <w:tc>
          <w:tcPr>
            <w:tcW w:w="680" w:type="dxa"/>
          </w:tcPr>
          <w:p w14:paraId="56D8A400" w14:textId="77777777" w:rsidR="00870054" w:rsidRDefault="00870054">
            <w:pPr>
              <w:pStyle w:val="ConsPlusNormal"/>
              <w:jc w:val="center"/>
            </w:pPr>
            <w:r>
              <w:t>04</w:t>
            </w:r>
          </w:p>
        </w:tc>
        <w:tc>
          <w:tcPr>
            <w:tcW w:w="1701" w:type="dxa"/>
          </w:tcPr>
          <w:p w14:paraId="501872EF" w14:textId="77777777" w:rsidR="00870054" w:rsidRDefault="00870054">
            <w:pPr>
              <w:pStyle w:val="ConsPlusNormal"/>
              <w:jc w:val="center"/>
            </w:pPr>
            <w:r>
              <w:t>19 1 Ю9 50520</w:t>
            </w:r>
          </w:p>
        </w:tc>
        <w:tc>
          <w:tcPr>
            <w:tcW w:w="680" w:type="dxa"/>
          </w:tcPr>
          <w:p w14:paraId="54FE19FB" w14:textId="77777777" w:rsidR="00870054" w:rsidRDefault="00870054">
            <w:pPr>
              <w:pStyle w:val="ConsPlusNormal"/>
              <w:jc w:val="center"/>
            </w:pPr>
            <w:r>
              <w:t>600</w:t>
            </w:r>
          </w:p>
        </w:tc>
        <w:tc>
          <w:tcPr>
            <w:tcW w:w="1757" w:type="dxa"/>
          </w:tcPr>
          <w:p w14:paraId="3337A640" w14:textId="77777777" w:rsidR="00870054" w:rsidRDefault="00870054">
            <w:pPr>
              <w:pStyle w:val="ConsPlusNormal"/>
              <w:jc w:val="center"/>
            </w:pPr>
            <w:r>
              <w:t>0,00</w:t>
            </w:r>
          </w:p>
        </w:tc>
        <w:tc>
          <w:tcPr>
            <w:tcW w:w="1701" w:type="dxa"/>
          </w:tcPr>
          <w:p w14:paraId="78F1A696" w14:textId="77777777" w:rsidR="00870054" w:rsidRDefault="00870054">
            <w:pPr>
              <w:pStyle w:val="ConsPlusNormal"/>
              <w:jc w:val="center"/>
            </w:pPr>
            <w:r>
              <w:t>100432,73</w:t>
            </w:r>
          </w:p>
        </w:tc>
        <w:tc>
          <w:tcPr>
            <w:tcW w:w="1701" w:type="dxa"/>
          </w:tcPr>
          <w:p w14:paraId="6990B151" w14:textId="77777777" w:rsidR="00870054" w:rsidRDefault="00870054">
            <w:pPr>
              <w:pStyle w:val="ConsPlusNormal"/>
              <w:jc w:val="center"/>
            </w:pPr>
            <w:r>
              <w:t>0,00</w:t>
            </w:r>
          </w:p>
        </w:tc>
      </w:tr>
      <w:tr w:rsidR="00870054" w14:paraId="6079AD1D" w14:textId="77777777">
        <w:tc>
          <w:tcPr>
            <w:tcW w:w="2835" w:type="dxa"/>
          </w:tcPr>
          <w:p w14:paraId="6DAD5C9D" w14:textId="77777777" w:rsidR="00870054" w:rsidRDefault="00870054">
            <w:pPr>
              <w:pStyle w:val="ConsPlusNormal"/>
            </w:pPr>
            <w:r>
              <w:t>Комплексы процессных мероприятий</w:t>
            </w:r>
          </w:p>
        </w:tc>
        <w:tc>
          <w:tcPr>
            <w:tcW w:w="680" w:type="dxa"/>
          </w:tcPr>
          <w:p w14:paraId="2EC6E1DB" w14:textId="77777777" w:rsidR="00870054" w:rsidRDefault="00870054">
            <w:pPr>
              <w:pStyle w:val="ConsPlusNormal"/>
              <w:jc w:val="center"/>
            </w:pPr>
            <w:r>
              <w:t>075</w:t>
            </w:r>
          </w:p>
        </w:tc>
        <w:tc>
          <w:tcPr>
            <w:tcW w:w="680" w:type="dxa"/>
          </w:tcPr>
          <w:p w14:paraId="1ED35AEA" w14:textId="77777777" w:rsidR="00870054" w:rsidRDefault="00870054">
            <w:pPr>
              <w:pStyle w:val="ConsPlusNormal"/>
              <w:jc w:val="center"/>
            </w:pPr>
            <w:r>
              <w:t>07</w:t>
            </w:r>
          </w:p>
        </w:tc>
        <w:tc>
          <w:tcPr>
            <w:tcW w:w="680" w:type="dxa"/>
          </w:tcPr>
          <w:p w14:paraId="2D537A02" w14:textId="77777777" w:rsidR="00870054" w:rsidRDefault="00870054">
            <w:pPr>
              <w:pStyle w:val="ConsPlusNormal"/>
              <w:jc w:val="center"/>
            </w:pPr>
            <w:r>
              <w:t>04</w:t>
            </w:r>
          </w:p>
        </w:tc>
        <w:tc>
          <w:tcPr>
            <w:tcW w:w="1701" w:type="dxa"/>
          </w:tcPr>
          <w:p w14:paraId="767C5EA3" w14:textId="77777777" w:rsidR="00870054" w:rsidRDefault="00870054">
            <w:pPr>
              <w:pStyle w:val="ConsPlusNormal"/>
              <w:jc w:val="center"/>
            </w:pPr>
            <w:r>
              <w:t>19 4</w:t>
            </w:r>
          </w:p>
        </w:tc>
        <w:tc>
          <w:tcPr>
            <w:tcW w:w="680" w:type="dxa"/>
          </w:tcPr>
          <w:p w14:paraId="1C479119" w14:textId="77777777" w:rsidR="00870054" w:rsidRDefault="00870054">
            <w:pPr>
              <w:pStyle w:val="ConsPlusNormal"/>
            </w:pPr>
          </w:p>
        </w:tc>
        <w:tc>
          <w:tcPr>
            <w:tcW w:w="1757" w:type="dxa"/>
          </w:tcPr>
          <w:p w14:paraId="0096258E" w14:textId="77777777" w:rsidR="00870054" w:rsidRDefault="00870054">
            <w:pPr>
              <w:pStyle w:val="ConsPlusNormal"/>
              <w:jc w:val="center"/>
            </w:pPr>
            <w:r>
              <w:t>1816899,30</w:t>
            </w:r>
          </w:p>
        </w:tc>
        <w:tc>
          <w:tcPr>
            <w:tcW w:w="1701" w:type="dxa"/>
          </w:tcPr>
          <w:p w14:paraId="1B2B7847" w14:textId="77777777" w:rsidR="00870054" w:rsidRDefault="00870054">
            <w:pPr>
              <w:pStyle w:val="ConsPlusNormal"/>
              <w:jc w:val="center"/>
            </w:pPr>
            <w:r>
              <w:t>1451985,31</w:t>
            </w:r>
          </w:p>
        </w:tc>
        <w:tc>
          <w:tcPr>
            <w:tcW w:w="1701" w:type="dxa"/>
          </w:tcPr>
          <w:p w14:paraId="6DB1FE67" w14:textId="77777777" w:rsidR="00870054" w:rsidRDefault="00870054">
            <w:pPr>
              <w:pStyle w:val="ConsPlusNormal"/>
              <w:jc w:val="center"/>
            </w:pPr>
            <w:r>
              <w:t>1451985,31</w:t>
            </w:r>
          </w:p>
        </w:tc>
      </w:tr>
      <w:tr w:rsidR="00870054" w14:paraId="6606A617" w14:textId="77777777">
        <w:tc>
          <w:tcPr>
            <w:tcW w:w="2835" w:type="dxa"/>
          </w:tcPr>
          <w:p w14:paraId="36F32526" w14:textId="77777777" w:rsidR="00870054" w:rsidRDefault="00870054">
            <w:pPr>
              <w:pStyle w:val="ConsPlusNormal"/>
            </w:pPr>
            <w:r>
              <w:t>Комплекс процессных мероприятий "Развитие образования в общеобразовательных учреждениях"</w:t>
            </w:r>
          </w:p>
        </w:tc>
        <w:tc>
          <w:tcPr>
            <w:tcW w:w="680" w:type="dxa"/>
          </w:tcPr>
          <w:p w14:paraId="28E5070F" w14:textId="77777777" w:rsidR="00870054" w:rsidRDefault="00870054">
            <w:pPr>
              <w:pStyle w:val="ConsPlusNormal"/>
              <w:jc w:val="center"/>
            </w:pPr>
            <w:r>
              <w:t>075</w:t>
            </w:r>
          </w:p>
        </w:tc>
        <w:tc>
          <w:tcPr>
            <w:tcW w:w="680" w:type="dxa"/>
          </w:tcPr>
          <w:p w14:paraId="754CA5A2" w14:textId="77777777" w:rsidR="00870054" w:rsidRDefault="00870054">
            <w:pPr>
              <w:pStyle w:val="ConsPlusNormal"/>
              <w:jc w:val="center"/>
            </w:pPr>
            <w:r>
              <w:t>07</w:t>
            </w:r>
          </w:p>
        </w:tc>
        <w:tc>
          <w:tcPr>
            <w:tcW w:w="680" w:type="dxa"/>
          </w:tcPr>
          <w:p w14:paraId="187B3A3B" w14:textId="77777777" w:rsidR="00870054" w:rsidRDefault="00870054">
            <w:pPr>
              <w:pStyle w:val="ConsPlusNormal"/>
              <w:jc w:val="center"/>
            </w:pPr>
            <w:r>
              <w:t>04</w:t>
            </w:r>
          </w:p>
        </w:tc>
        <w:tc>
          <w:tcPr>
            <w:tcW w:w="1701" w:type="dxa"/>
          </w:tcPr>
          <w:p w14:paraId="4A759F02" w14:textId="77777777" w:rsidR="00870054" w:rsidRDefault="00870054">
            <w:pPr>
              <w:pStyle w:val="ConsPlusNormal"/>
              <w:jc w:val="center"/>
            </w:pPr>
            <w:r>
              <w:t>19 4 02</w:t>
            </w:r>
          </w:p>
        </w:tc>
        <w:tc>
          <w:tcPr>
            <w:tcW w:w="680" w:type="dxa"/>
          </w:tcPr>
          <w:p w14:paraId="1D61E4B3" w14:textId="77777777" w:rsidR="00870054" w:rsidRDefault="00870054">
            <w:pPr>
              <w:pStyle w:val="ConsPlusNormal"/>
            </w:pPr>
          </w:p>
        </w:tc>
        <w:tc>
          <w:tcPr>
            <w:tcW w:w="1757" w:type="dxa"/>
          </w:tcPr>
          <w:p w14:paraId="4F8F59C1" w14:textId="77777777" w:rsidR="00870054" w:rsidRDefault="00870054">
            <w:pPr>
              <w:pStyle w:val="ConsPlusNormal"/>
              <w:jc w:val="center"/>
            </w:pPr>
            <w:r>
              <w:t>7949,46</w:t>
            </w:r>
          </w:p>
        </w:tc>
        <w:tc>
          <w:tcPr>
            <w:tcW w:w="1701" w:type="dxa"/>
          </w:tcPr>
          <w:p w14:paraId="497319D4" w14:textId="77777777" w:rsidR="00870054" w:rsidRDefault="00870054">
            <w:pPr>
              <w:pStyle w:val="ConsPlusNormal"/>
              <w:jc w:val="center"/>
            </w:pPr>
            <w:r>
              <w:t>0,00</w:t>
            </w:r>
          </w:p>
        </w:tc>
        <w:tc>
          <w:tcPr>
            <w:tcW w:w="1701" w:type="dxa"/>
          </w:tcPr>
          <w:p w14:paraId="5FB2B640" w14:textId="77777777" w:rsidR="00870054" w:rsidRDefault="00870054">
            <w:pPr>
              <w:pStyle w:val="ConsPlusNormal"/>
              <w:jc w:val="center"/>
            </w:pPr>
            <w:r>
              <w:t>0,00</w:t>
            </w:r>
          </w:p>
        </w:tc>
      </w:tr>
      <w:tr w:rsidR="00870054" w14:paraId="692F12F7" w14:textId="77777777">
        <w:tc>
          <w:tcPr>
            <w:tcW w:w="2835" w:type="dxa"/>
          </w:tcPr>
          <w:p w14:paraId="281EAF53" w14:textId="77777777" w:rsidR="00870054" w:rsidRDefault="00870054">
            <w:pPr>
              <w:pStyle w:val="ConsPlusNormal"/>
            </w:pPr>
            <w:r>
              <w:lastRenderedPageBreak/>
              <w:t>Организация бесплатного горячего питания учащихся льготной категории детей в государственных и муниципальных общеобразовательных организациях</w:t>
            </w:r>
          </w:p>
        </w:tc>
        <w:tc>
          <w:tcPr>
            <w:tcW w:w="680" w:type="dxa"/>
          </w:tcPr>
          <w:p w14:paraId="3C38DD5E" w14:textId="77777777" w:rsidR="00870054" w:rsidRDefault="00870054">
            <w:pPr>
              <w:pStyle w:val="ConsPlusNormal"/>
              <w:jc w:val="center"/>
            </w:pPr>
            <w:r>
              <w:t>075</w:t>
            </w:r>
          </w:p>
        </w:tc>
        <w:tc>
          <w:tcPr>
            <w:tcW w:w="680" w:type="dxa"/>
          </w:tcPr>
          <w:p w14:paraId="6C912D4C" w14:textId="77777777" w:rsidR="00870054" w:rsidRDefault="00870054">
            <w:pPr>
              <w:pStyle w:val="ConsPlusNormal"/>
              <w:jc w:val="center"/>
            </w:pPr>
            <w:r>
              <w:t>07</w:t>
            </w:r>
          </w:p>
        </w:tc>
        <w:tc>
          <w:tcPr>
            <w:tcW w:w="680" w:type="dxa"/>
          </w:tcPr>
          <w:p w14:paraId="1883A7C2" w14:textId="77777777" w:rsidR="00870054" w:rsidRDefault="00870054">
            <w:pPr>
              <w:pStyle w:val="ConsPlusNormal"/>
              <w:jc w:val="center"/>
            </w:pPr>
            <w:r>
              <w:t>04</w:t>
            </w:r>
          </w:p>
        </w:tc>
        <w:tc>
          <w:tcPr>
            <w:tcW w:w="1701" w:type="dxa"/>
          </w:tcPr>
          <w:p w14:paraId="0DC78DBA" w14:textId="77777777" w:rsidR="00870054" w:rsidRDefault="00870054">
            <w:pPr>
              <w:pStyle w:val="ConsPlusNormal"/>
              <w:jc w:val="center"/>
            </w:pPr>
            <w:r>
              <w:t>19 4 02 8185С</w:t>
            </w:r>
          </w:p>
        </w:tc>
        <w:tc>
          <w:tcPr>
            <w:tcW w:w="680" w:type="dxa"/>
          </w:tcPr>
          <w:p w14:paraId="3B94E0A7" w14:textId="77777777" w:rsidR="00870054" w:rsidRDefault="00870054">
            <w:pPr>
              <w:pStyle w:val="ConsPlusNormal"/>
            </w:pPr>
          </w:p>
        </w:tc>
        <w:tc>
          <w:tcPr>
            <w:tcW w:w="1757" w:type="dxa"/>
          </w:tcPr>
          <w:p w14:paraId="597B3677" w14:textId="77777777" w:rsidR="00870054" w:rsidRDefault="00870054">
            <w:pPr>
              <w:pStyle w:val="ConsPlusNormal"/>
              <w:jc w:val="center"/>
            </w:pPr>
            <w:r>
              <w:t>7949,46</w:t>
            </w:r>
          </w:p>
        </w:tc>
        <w:tc>
          <w:tcPr>
            <w:tcW w:w="1701" w:type="dxa"/>
          </w:tcPr>
          <w:p w14:paraId="66E55E3A" w14:textId="77777777" w:rsidR="00870054" w:rsidRDefault="00870054">
            <w:pPr>
              <w:pStyle w:val="ConsPlusNormal"/>
              <w:jc w:val="center"/>
            </w:pPr>
            <w:r>
              <w:t>0,00</w:t>
            </w:r>
          </w:p>
        </w:tc>
        <w:tc>
          <w:tcPr>
            <w:tcW w:w="1701" w:type="dxa"/>
          </w:tcPr>
          <w:p w14:paraId="085CBF99" w14:textId="77777777" w:rsidR="00870054" w:rsidRDefault="00870054">
            <w:pPr>
              <w:pStyle w:val="ConsPlusNormal"/>
              <w:jc w:val="center"/>
            </w:pPr>
            <w:r>
              <w:t>0,00</w:t>
            </w:r>
          </w:p>
        </w:tc>
      </w:tr>
      <w:tr w:rsidR="00870054" w14:paraId="311C9076" w14:textId="77777777">
        <w:tc>
          <w:tcPr>
            <w:tcW w:w="2835" w:type="dxa"/>
          </w:tcPr>
          <w:p w14:paraId="4DF78B62"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2CAB1FE5" w14:textId="77777777" w:rsidR="00870054" w:rsidRDefault="00870054">
            <w:pPr>
              <w:pStyle w:val="ConsPlusNormal"/>
              <w:jc w:val="center"/>
            </w:pPr>
            <w:r>
              <w:t>075</w:t>
            </w:r>
          </w:p>
        </w:tc>
        <w:tc>
          <w:tcPr>
            <w:tcW w:w="680" w:type="dxa"/>
          </w:tcPr>
          <w:p w14:paraId="3BF3603F" w14:textId="77777777" w:rsidR="00870054" w:rsidRDefault="00870054">
            <w:pPr>
              <w:pStyle w:val="ConsPlusNormal"/>
              <w:jc w:val="center"/>
            </w:pPr>
            <w:r>
              <w:t>07</w:t>
            </w:r>
          </w:p>
        </w:tc>
        <w:tc>
          <w:tcPr>
            <w:tcW w:w="680" w:type="dxa"/>
          </w:tcPr>
          <w:p w14:paraId="02C01261" w14:textId="77777777" w:rsidR="00870054" w:rsidRDefault="00870054">
            <w:pPr>
              <w:pStyle w:val="ConsPlusNormal"/>
              <w:jc w:val="center"/>
            </w:pPr>
            <w:r>
              <w:t>04</w:t>
            </w:r>
          </w:p>
        </w:tc>
        <w:tc>
          <w:tcPr>
            <w:tcW w:w="1701" w:type="dxa"/>
          </w:tcPr>
          <w:p w14:paraId="1D8DBD47" w14:textId="77777777" w:rsidR="00870054" w:rsidRDefault="00870054">
            <w:pPr>
              <w:pStyle w:val="ConsPlusNormal"/>
              <w:jc w:val="center"/>
            </w:pPr>
            <w:r>
              <w:t>19 4 02 8185С</w:t>
            </w:r>
          </w:p>
        </w:tc>
        <w:tc>
          <w:tcPr>
            <w:tcW w:w="680" w:type="dxa"/>
          </w:tcPr>
          <w:p w14:paraId="61A2FC73" w14:textId="77777777" w:rsidR="00870054" w:rsidRDefault="00870054">
            <w:pPr>
              <w:pStyle w:val="ConsPlusNormal"/>
              <w:jc w:val="center"/>
            </w:pPr>
            <w:r>
              <w:t>600</w:t>
            </w:r>
          </w:p>
        </w:tc>
        <w:tc>
          <w:tcPr>
            <w:tcW w:w="1757" w:type="dxa"/>
          </w:tcPr>
          <w:p w14:paraId="44BBA656" w14:textId="77777777" w:rsidR="00870054" w:rsidRDefault="00870054">
            <w:pPr>
              <w:pStyle w:val="ConsPlusNormal"/>
              <w:jc w:val="center"/>
            </w:pPr>
            <w:r>
              <w:t>7949,46</w:t>
            </w:r>
          </w:p>
        </w:tc>
        <w:tc>
          <w:tcPr>
            <w:tcW w:w="1701" w:type="dxa"/>
          </w:tcPr>
          <w:p w14:paraId="6DE913EC" w14:textId="77777777" w:rsidR="00870054" w:rsidRDefault="00870054">
            <w:pPr>
              <w:pStyle w:val="ConsPlusNormal"/>
              <w:jc w:val="center"/>
            </w:pPr>
            <w:r>
              <w:t>0,00</w:t>
            </w:r>
          </w:p>
        </w:tc>
        <w:tc>
          <w:tcPr>
            <w:tcW w:w="1701" w:type="dxa"/>
          </w:tcPr>
          <w:p w14:paraId="21AE270B" w14:textId="77777777" w:rsidR="00870054" w:rsidRDefault="00870054">
            <w:pPr>
              <w:pStyle w:val="ConsPlusNormal"/>
              <w:jc w:val="center"/>
            </w:pPr>
            <w:r>
              <w:t>0,00</w:t>
            </w:r>
          </w:p>
        </w:tc>
      </w:tr>
      <w:tr w:rsidR="00870054" w14:paraId="090B36BA" w14:textId="77777777">
        <w:tc>
          <w:tcPr>
            <w:tcW w:w="2835" w:type="dxa"/>
          </w:tcPr>
          <w:p w14:paraId="2FDED2F0" w14:textId="77777777" w:rsidR="00870054" w:rsidRDefault="00870054">
            <w:pPr>
              <w:pStyle w:val="ConsPlusNormal"/>
            </w:pPr>
            <w:r>
              <w:t>Комплекс процессных мероприятий "Развитие среднего профессионального образования"</w:t>
            </w:r>
          </w:p>
        </w:tc>
        <w:tc>
          <w:tcPr>
            <w:tcW w:w="680" w:type="dxa"/>
          </w:tcPr>
          <w:p w14:paraId="124F1363" w14:textId="77777777" w:rsidR="00870054" w:rsidRDefault="00870054">
            <w:pPr>
              <w:pStyle w:val="ConsPlusNormal"/>
              <w:jc w:val="center"/>
            </w:pPr>
            <w:r>
              <w:t>075</w:t>
            </w:r>
          </w:p>
        </w:tc>
        <w:tc>
          <w:tcPr>
            <w:tcW w:w="680" w:type="dxa"/>
          </w:tcPr>
          <w:p w14:paraId="7EA77A67" w14:textId="77777777" w:rsidR="00870054" w:rsidRDefault="00870054">
            <w:pPr>
              <w:pStyle w:val="ConsPlusNormal"/>
              <w:jc w:val="center"/>
            </w:pPr>
            <w:r>
              <w:t>07</w:t>
            </w:r>
          </w:p>
        </w:tc>
        <w:tc>
          <w:tcPr>
            <w:tcW w:w="680" w:type="dxa"/>
          </w:tcPr>
          <w:p w14:paraId="7A0FBF85" w14:textId="77777777" w:rsidR="00870054" w:rsidRDefault="00870054">
            <w:pPr>
              <w:pStyle w:val="ConsPlusNormal"/>
              <w:jc w:val="center"/>
            </w:pPr>
            <w:r>
              <w:t>04</w:t>
            </w:r>
          </w:p>
        </w:tc>
        <w:tc>
          <w:tcPr>
            <w:tcW w:w="1701" w:type="dxa"/>
          </w:tcPr>
          <w:p w14:paraId="49334621" w14:textId="77777777" w:rsidR="00870054" w:rsidRDefault="00870054">
            <w:pPr>
              <w:pStyle w:val="ConsPlusNormal"/>
              <w:jc w:val="center"/>
            </w:pPr>
            <w:r>
              <w:t>19 4 04</w:t>
            </w:r>
          </w:p>
        </w:tc>
        <w:tc>
          <w:tcPr>
            <w:tcW w:w="680" w:type="dxa"/>
          </w:tcPr>
          <w:p w14:paraId="4F1640B8" w14:textId="77777777" w:rsidR="00870054" w:rsidRDefault="00870054">
            <w:pPr>
              <w:pStyle w:val="ConsPlusNormal"/>
            </w:pPr>
          </w:p>
        </w:tc>
        <w:tc>
          <w:tcPr>
            <w:tcW w:w="1757" w:type="dxa"/>
          </w:tcPr>
          <w:p w14:paraId="23BDBFCB" w14:textId="77777777" w:rsidR="00870054" w:rsidRDefault="00870054">
            <w:pPr>
              <w:pStyle w:val="ConsPlusNormal"/>
              <w:jc w:val="center"/>
            </w:pPr>
            <w:r>
              <w:t>1808949,84</w:t>
            </w:r>
          </w:p>
        </w:tc>
        <w:tc>
          <w:tcPr>
            <w:tcW w:w="1701" w:type="dxa"/>
          </w:tcPr>
          <w:p w14:paraId="41738645" w14:textId="77777777" w:rsidR="00870054" w:rsidRDefault="00870054">
            <w:pPr>
              <w:pStyle w:val="ConsPlusNormal"/>
              <w:jc w:val="center"/>
            </w:pPr>
            <w:r>
              <w:t>1451985,31</w:t>
            </w:r>
          </w:p>
        </w:tc>
        <w:tc>
          <w:tcPr>
            <w:tcW w:w="1701" w:type="dxa"/>
          </w:tcPr>
          <w:p w14:paraId="07F2CF66" w14:textId="77777777" w:rsidR="00870054" w:rsidRDefault="00870054">
            <w:pPr>
              <w:pStyle w:val="ConsPlusNormal"/>
              <w:jc w:val="center"/>
            </w:pPr>
            <w:r>
              <w:t>1451985,31</w:t>
            </w:r>
          </w:p>
        </w:tc>
      </w:tr>
      <w:tr w:rsidR="00870054" w14:paraId="64E74125" w14:textId="77777777">
        <w:tc>
          <w:tcPr>
            <w:tcW w:w="2835" w:type="dxa"/>
          </w:tcPr>
          <w:p w14:paraId="0E3F39AB" w14:textId="77777777" w:rsidR="00870054" w:rsidRDefault="00870054">
            <w:pPr>
              <w:pStyle w:val="ConsPlusNormal"/>
            </w:pPr>
            <w:r>
              <w:t>Обеспечение деятельности государственных учреждений, реализующих программы среднего профессионального образования</w:t>
            </w:r>
          </w:p>
        </w:tc>
        <w:tc>
          <w:tcPr>
            <w:tcW w:w="680" w:type="dxa"/>
          </w:tcPr>
          <w:p w14:paraId="2A93FC29" w14:textId="77777777" w:rsidR="00870054" w:rsidRDefault="00870054">
            <w:pPr>
              <w:pStyle w:val="ConsPlusNormal"/>
              <w:jc w:val="center"/>
            </w:pPr>
            <w:r>
              <w:t>075</w:t>
            </w:r>
          </w:p>
        </w:tc>
        <w:tc>
          <w:tcPr>
            <w:tcW w:w="680" w:type="dxa"/>
          </w:tcPr>
          <w:p w14:paraId="0A3D7CBA" w14:textId="77777777" w:rsidR="00870054" w:rsidRDefault="00870054">
            <w:pPr>
              <w:pStyle w:val="ConsPlusNormal"/>
              <w:jc w:val="center"/>
            </w:pPr>
            <w:r>
              <w:t>07</w:t>
            </w:r>
          </w:p>
        </w:tc>
        <w:tc>
          <w:tcPr>
            <w:tcW w:w="680" w:type="dxa"/>
          </w:tcPr>
          <w:p w14:paraId="73E69826" w14:textId="77777777" w:rsidR="00870054" w:rsidRDefault="00870054">
            <w:pPr>
              <w:pStyle w:val="ConsPlusNormal"/>
              <w:jc w:val="center"/>
            </w:pPr>
            <w:r>
              <w:t>04</w:t>
            </w:r>
          </w:p>
        </w:tc>
        <w:tc>
          <w:tcPr>
            <w:tcW w:w="1701" w:type="dxa"/>
          </w:tcPr>
          <w:p w14:paraId="7067ECED" w14:textId="77777777" w:rsidR="00870054" w:rsidRDefault="00870054">
            <w:pPr>
              <w:pStyle w:val="ConsPlusNormal"/>
              <w:jc w:val="center"/>
            </w:pPr>
            <w:r>
              <w:t>19 4 04 00594</w:t>
            </w:r>
          </w:p>
        </w:tc>
        <w:tc>
          <w:tcPr>
            <w:tcW w:w="680" w:type="dxa"/>
          </w:tcPr>
          <w:p w14:paraId="5DF93B81" w14:textId="77777777" w:rsidR="00870054" w:rsidRDefault="00870054">
            <w:pPr>
              <w:pStyle w:val="ConsPlusNormal"/>
            </w:pPr>
          </w:p>
        </w:tc>
        <w:tc>
          <w:tcPr>
            <w:tcW w:w="1757" w:type="dxa"/>
          </w:tcPr>
          <w:p w14:paraId="3D6CA3FF" w14:textId="77777777" w:rsidR="00870054" w:rsidRDefault="00870054">
            <w:pPr>
              <w:pStyle w:val="ConsPlusNormal"/>
              <w:jc w:val="center"/>
            </w:pPr>
            <w:r>
              <w:t>1654921,12</w:t>
            </w:r>
          </w:p>
        </w:tc>
        <w:tc>
          <w:tcPr>
            <w:tcW w:w="1701" w:type="dxa"/>
          </w:tcPr>
          <w:p w14:paraId="0BDC4934" w14:textId="77777777" w:rsidR="00870054" w:rsidRDefault="00870054">
            <w:pPr>
              <w:pStyle w:val="ConsPlusNormal"/>
              <w:jc w:val="center"/>
            </w:pPr>
            <w:r>
              <w:t>1451985,31</w:t>
            </w:r>
          </w:p>
        </w:tc>
        <w:tc>
          <w:tcPr>
            <w:tcW w:w="1701" w:type="dxa"/>
          </w:tcPr>
          <w:p w14:paraId="1CF10205" w14:textId="77777777" w:rsidR="00870054" w:rsidRDefault="00870054">
            <w:pPr>
              <w:pStyle w:val="ConsPlusNormal"/>
              <w:jc w:val="center"/>
            </w:pPr>
            <w:r>
              <w:t>1451985,31</w:t>
            </w:r>
          </w:p>
        </w:tc>
      </w:tr>
      <w:tr w:rsidR="00870054" w14:paraId="4522324D" w14:textId="77777777">
        <w:tc>
          <w:tcPr>
            <w:tcW w:w="2835" w:type="dxa"/>
          </w:tcPr>
          <w:p w14:paraId="16BB25A6" w14:textId="77777777" w:rsidR="00870054" w:rsidRDefault="00870054">
            <w:pPr>
              <w:pStyle w:val="ConsPlusNormal"/>
            </w:pPr>
            <w:r>
              <w:t xml:space="preserve">Закупка товаров, работ и </w:t>
            </w:r>
            <w:r>
              <w:lastRenderedPageBreak/>
              <w:t>услуг для обеспечения государственных (муниципальных) нужд</w:t>
            </w:r>
          </w:p>
        </w:tc>
        <w:tc>
          <w:tcPr>
            <w:tcW w:w="680" w:type="dxa"/>
          </w:tcPr>
          <w:p w14:paraId="24A018CA" w14:textId="77777777" w:rsidR="00870054" w:rsidRDefault="00870054">
            <w:pPr>
              <w:pStyle w:val="ConsPlusNormal"/>
              <w:jc w:val="center"/>
            </w:pPr>
            <w:r>
              <w:lastRenderedPageBreak/>
              <w:t>075</w:t>
            </w:r>
          </w:p>
        </w:tc>
        <w:tc>
          <w:tcPr>
            <w:tcW w:w="680" w:type="dxa"/>
          </w:tcPr>
          <w:p w14:paraId="2CE3BBCD" w14:textId="77777777" w:rsidR="00870054" w:rsidRDefault="00870054">
            <w:pPr>
              <w:pStyle w:val="ConsPlusNormal"/>
              <w:jc w:val="center"/>
            </w:pPr>
            <w:r>
              <w:t>07</w:t>
            </w:r>
          </w:p>
        </w:tc>
        <w:tc>
          <w:tcPr>
            <w:tcW w:w="680" w:type="dxa"/>
          </w:tcPr>
          <w:p w14:paraId="37A866B7" w14:textId="77777777" w:rsidR="00870054" w:rsidRDefault="00870054">
            <w:pPr>
              <w:pStyle w:val="ConsPlusNormal"/>
              <w:jc w:val="center"/>
            </w:pPr>
            <w:r>
              <w:t>04</w:t>
            </w:r>
          </w:p>
        </w:tc>
        <w:tc>
          <w:tcPr>
            <w:tcW w:w="1701" w:type="dxa"/>
          </w:tcPr>
          <w:p w14:paraId="527939A5" w14:textId="77777777" w:rsidR="00870054" w:rsidRDefault="00870054">
            <w:pPr>
              <w:pStyle w:val="ConsPlusNormal"/>
              <w:jc w:val="center"/>
            </w:pPr>
            <w:r>
              <w:t>19 4 04 00594</w:t>
            </w:r>
          </w:p>
        </w:tc>
        <w:tc>
          <w:tcPr>
            <w:tcW w:w="680" w:type="dxa"/>
          </w:tcPr>
          <w:p w14:paraId="0FA54D81" w14:textId="77777777" w:rsidR="00870054" w:rsidRDefault="00870054">
            <w:pPr>
              <w:pStyle w:val="ConsPlusNormal"/>
              <w:jc w:val="center"/>
            </w:pPr>
            <w:r>
              <w:t>200</w:t>
            </w:r>
          </w:p>
        </w:tc>
        <w:tc>
          <w:tcPr>
            <w:tcW w:w="1757" w:type="dxa"/>
          </w:tcPr>
          <w:p w14:paraId="539B0A2E" w14:textId="77777777" w:rsidR="00870054" w:rsidRDefault="00870054">
            <w:pPr>
              <w:pStyle w:val="ConsPlusNormal"/>
              <w:jc w:val="center"/>
            </w:pPr>
            <w:r>
              <w:t>520,00</w:t>
            </w:r>
          </w:p>
        </w:tc>
        <w:tc>
          <w:tcPr>
            <w:tcW w:w="1701" w:type="dxa"/>
          </w:tcPr>
          <w:p w14:paraId="7DE26903" w14:textId="77777777" w:rsidR="00870054" w:rsidRDefault="00870054">
            <w:pPr>
              <w:pStyle w:val="ConsPlusNormal"/>
              <w:jc w:val="center"/>
            </w:pPr>
            <w:r>
              <w:t>300,00</w:t>
            </w:r>
          </w:p>
        </w:tc>
        <w:tc>
          <w:tcPr>
            <w:tcW w:w="1701" w:type="dxa"/>
          </w:tcPr>
          <w:p w14:paraId="71E3A447" w14:textId="77777777" w:rsidR="00870054" w:rsidRDefault="00870054">
            <w:pPr>
              <w:pStyle w:val="ConsPlusNormal"/>
              <w:jc w:val="center"/>
            </w:pPr>
            <w:r>
              <w:t>300,00</w:t>
            </w:r>
          </w:p>
        </w:tc>
      </w:tr>
      <w:tr w:rsidR="00870054" w14:paraId="3BD8AF70" w14:textId="77777777">
        <w:tc>
          <w:tcPr>
            <w:tcW w:w="2835" w:type="dxa"/>
          </w:tcPr>
          <w:p w14:paraId="4BF08D36" w14:textId="77777777" w:rsidR="00870054" w:rsidRDefault="00870054">
            <w:pPr>
              <w:pStyle w:val="ConsPlusNormal"/>
            </w:pPr>
            <w:r>
              <w:t>Социальное обеспечение и иные выплаты населению</w:t>
            </w:r>
          </w:p>
        </w:tc>
        <w:tc>
          <w:tcPr>
            <w:tcW w:w="680" w:type="dxa"/>
          </w:tcPr>
          <w:p w14:paraId="66663744" w14:textId="77777777" w:rsidR="00870054" w:rsidRDefault="00870054">
            <w:pPr>
              <w:pStyle w:val="ConsPlusNormal"/>
              <w:jc w:val="center"/>
            </w:pPr>
            <w:r>
              <w:t>075</w:t>
            </w:r>
          </w:p>
        </w:tc>
        <w:tc>
          <w:tcPr>
            <w:tcW w:w="680" w:type="dxa"/>
          </w:tcPr>
          <w:p w14:paraId="7A63260F" w14:textId="77777777" w:rsidR="00870054" w:rsidRDefault="00870054">
            <w:pPr>
              <w:pStyle w:val="ConsPlusNormal"/>
              <w:jc w:val="center"/>
            </w:pPr>
            <w:r>
              <w:t>07</w:t>
            </w:r>
          </w:p>
        </w:tc>
        <w:tc>
          <w:tcPr>
            <w:tcW w:w="680" w:type="dxa"/>
          </w:tcPr>
          <w:p w14:paraId="48B7FF0A" w14:textId="77777777" w:rsidR="00870054" w:rsidRDefault="00870054">
            <w:pPr>
              <w:pStyle w:val="ConsPlusNormal"/>
              <w:jc w:val="center"/>
            </w:pPr>
            <w:r>
              <w:t>04</w:t>
            </w:r>
          </w:p>
        </w:tc>
        <w:tc>
          <w:tcPr>
            <w:tcW w:w="1701" w:type="dxa"/>
          </w:tcPr>
          <w:p w14:paraId="55C00A8F" w14:textId="77777777" w:rsidR="00870054" w:rsidRDefault="00870054">
            <w:pPr>
              <w:pStyle w:val="ConsPlusNormal"/>
              <w:jc w:val="center"/>
            </w:pPr>
            <w:r>
              <w:t>19 4 04 00594</w:t>
            </w:r>
          </w:p>
        </w:tc>
        <w:tc>
          <w:tcPr>
            <w:tcW w:w="680" w:type="dxa"/>
          </w:tcPr>
          <w:p w14:paraId="4361E751" w14:textId="77777777" w:rsidR="00870054" w:rsidRDefault="00870054">
            <w:pPr>
              <w:pStyle w:val="ConsPlusNormal"/>
              <w:jc w:val="center"/>
            </w:pPr>
            <w:r>
              <w:t>300</w:t>
            </w:r>
          </w:p>
        </w:tc>
        <w:tc>
          <w:tcPr>
            <w:tcW w:w="1757" w:type="dxa"/>
          </w:tcPr>
          <w:p w14:paraId="1DF3E053" w14:textId="77777777" w:rsidR="00870054" w:rsidRDefault="00870054">
            <w:pPr>
              <w:pStyle w:val="ConsPlusNormal"/>
              <w:jc w:val="center"/>
            </w:pPr>
            <w:r>
              <w:t>2000,00</w:t>
            </w:r>
          </w:p>
        </w:tc>
        <w:tc>
          <w:tcPr>
            <w:tcW w:w="1701" w:type="dxa"/>
          </w:tcPr>
          <w:p w14:paraId="2FF19816" w14:textId="77777777" w:rsidR="00870054" w:rsidRDefault="00870054">
            <w:pPr>
              <w:pStyle w:val="ConsPlusNormal"/>
              <w:jc w:val="center"/>
            </w:pPr>
            <w:r>
              <w:t>2000,00</w:t>
            </w:r>
          </w:p>
        </w:tc>
        <w:tc>
          <w:tcPr>
            <w:tcW w:w="1701" w:type="dxa"/>
          </w:tcPr>
          <w:p w14:paraId="626445DA" w14:textId="77777777" w:rsidR="00870054" w:rsidRDefault="00870054">
            <w:pPr>
              <w:pStyle w:val="ConsPlusNormal"/>
              <w:jc w:val="center"/>
            </w:pPr>
            <w:r>
              <w:t>2000,00</w:t>
            </w:r>
          </w:p>
        </w:tc>
      </w:tr>
      <w:tr w:rsidR="00870054" w14:paraId="0968FC3C" w14:textId="77777777">
        <w:tc>
          <w:tcPr>
            <w:tcW w:w="2835" w:type="dxa"/>
          </w:tcPr>
          <w:p w14:paraId="02CF1D1B"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5E9C37E0" w14:textId="77777777" w:rsidR="00870054" w:rsidRDefault="00870054">
            <w:pPr>
              <w:pStyle w:val="ConsPlusNormal"/>
              <w:jc w:val="center"/>
            </w:pPr>
            <w:r>
              <w:t>075</w:t>
            </w:r>
          </w:p>
        </w:tc>
        <w:tc>
          <w:tcPr>
            <w:tcW w:w="680" w:type="dxa"/>
          </w:tcPr>
          <w:p w14:paraId="2A186685" w14:textId="77777777" w:rsidR="00870054" w:rsidRDefault="00870054">
            <w:pPr>
              <w:pStyle w:val="ConsPlusNormal"/>
              <w:jc w:val="center"/>
            </w:pPr>
            <w:r>
              <w:t>07</w:t>
            </w:r>
          </w:p>
        </w:tc>
        <w:tc>
          <w:tcPr>
            <w:tcW w:w="680" w:type="dxa"/>
          </w:tcPr>
          <w:p w14:paraId="0521B424" w14:textId="77777777" w:rsidR="00870054" w:rsidRDefault="00870054">
            <w:pPr>
              <w:pStyle w:val="ConsPlusNormal"/>
              <w:jc w:val="center"/>
            </w:pPr>
            <w:r>
              <w:t>04</w:t>
            </w:r>
          </w:p>
        </w:tc>
        <w:tc>
          <w:tcPr>
            <w:tcW w:w="1701" w:type="dxa"/>
          </w:tcPr>
          <w:p w14:paraId="790888EA" w14:textId="77777777" w:rsidR="00870054" w:rsidRDefault="00870054">
            <w:pPr>
              <w:pStyle w:val="ConsPlusNormal"/>
              <w:jc w:val="center"/>
            </w:pPr>
            <w:r>
              <w:t>19 4 04 00594</w:t>
            </w:r>
          </w:p>
        </w:tc>
        <w:tc>
          <w:tcPr>
            <w:tcW w:w="680" w:type="dxa"/>
          </w:tcPr>
          <w:p w14:paraId="57796FEB" w14:textId="77777777" w:rsidR="00870054" w:rsidRDefault="00870054">
            <w:pPr>
              <w:pStyle w:val="ConsPlusNormal"/>
              <w:jc w:val="center"/>
            </w:pPr>
            <w:r>
              <w:t>600</w:t>
            </w:r>
          </w:p>
        </w:tc>
        <w:tc>
          <w:tcPr>
            <w:tcW w:w="1757" w:type="dxa"/>
          </w:tcPr>
          <w:p w14:paraId="68C76E66" w14:textId="77777777" w:rsidR="00870054" w:rsidRDefault="00870054">
            <w:pPr>
              <w:pStyle w:val="ConsPlusNormal"/>
              <w:jc w:val="center"/>
            </w:pPr>
            <w:r>
              <w:t>1652401,12</w:t>
            </w:r>
          </w:p>
        </w:tc>
        <w:tc>
          <w:tcPr>
            <w:tcW w:w="1701" w:type="dxa"/>
          </w:tcPr>
          <w:p w14:paraId="45E32BB3" w14:textId="77777777" w:rsidR="00870054" w:rsidRDefault="00870054">
            <w:pPr>
              <w:pStyle w:val="ConsPlusNormal"/>
              <w:jc w:val="center"/>
            </w:pPr>
            <w:r>
              <w:t>1449685,31</w:t>
            </w:r>
          </w:p>
        </w:tc>
        <w:tc>
          <w:tcPr>
            <w:tcW w:w="1701" w:type="dxa"/>
          </w:tcPr>
          <w:p w14:paraId="37105A67" w14:textId="77777777" w:rsidR="00870054" w:rsidRDefault="00870054">
            <w:pPr>
              <w:pStyle w:val="ConsPlusNormal"/>
              <w:jc w:val="center"/>
            </w:pPr>
            <w:r>
              <w:t>1449685,31</w:t>
            </w:r>
          </w:p>
        </w:tc>
      </w:tr>
      <w:tr w:rsidR="00870054" w14:paraId="39FD83FD" w14:textId="77777777">
        <w:tc>
          <w:tcPr>
            <w:tcW w:w="2835" w:type="dxa"/>
          </w:tcPr>
          <w:p w14:paraId="1BA142F8" w14:textId="77777777" w:rsidR="00870054" w:rsidRDefault="00870054">
            <w:pPr>
              <w:pStyle w:val="ConsPlusNormal"/>
            </w:pPr>
            <w:r>
              <w:t>Субсидии частным образовательным учреждениям реализующим, программы среднего профессионального образования</w:t>
            </w:r>
          </w:p>
        </w:tc>
        <w:tc>
          <w:tcPr>
            <w:tcW w:w="680" w:type="dxa"/>
          </w:tcPr>
          <w:p w14:paraId="1492EE47" w14:textId="77777777" w:rsidR="00870054" w:rsidRDefault="00870054">
            <w:pPr>
              <w:pStyle w:val="ConsPlusNormal"/>
              <w:jc w:val="center"/>
            </w:pPr>
            <w:r>
              <w:t>075</w:t>
            </w:r>
          </w:p>
        </w:tc>
        <w:tc>
          <w:tcPr>
            <w:tcW w:w="680" w:type="dxa"/>
          </w:tcPr>
          <w:p w14:paraId="63CBC686" w14:textId="77777777" w:rsidR="00870054" w:rsidRDefault="00870054">
            <w:pPr>
              <w:pStyle w:val="ConsPlusNormal"/>
              <w:jc w:val="center"/>
            </w:pPr>
            <w:r>
              <w:t>07</w:t>
            </w:r>
          </w:p>
        </w:tc>
        <w:tc>
          <w:tcPr>
            <w:tcW w:w="680" w:type="dxa"/>
          </w:tcPr>
          <w:p w14:paraId="1B8BED61" w14:textId="77777777" w:rsidR="00870054" w:rsidRDefault="00870054">
            <w:pPr>
              <w:pStyle w:val="ConsPlusNormal"/>
              <w:jc w:val="center"/>
            </w:pPr>
            <w:r>
              <w:t>04</w:t>
            </w:r>
          </w:p>
        </w:tc>
        <w:tc>
          <w:tcPr>
            <w:tcW w:w="1701" w:type="dxa"/>
          </w:tcPr>
          <w:p w14:paraId="621E6EE3" w14:textId="77777777" w:rsidR="00870054" w:rsidRDefault="00870054">
            <w:pPr>
              <w:pStyle w:val="ConsPlusNormal"/>
              <w:jc w:val="center"/>
            </w:pPr>
            <w:r>
              <w:t>19 4 04 8187Ч</w:t>
            </w:r>
          </w:p>
        </w:tc>
        <w:tc>
          <w:tcPr>
            <w:tcW w:w="680" w:type="dxa"/>
          </w:tcPr>
          <w:p w14:paraId="4490F3B3" w14:textId="77777777" w:rsidR="00870054" w:rsidRDefault="00870054">
            <w:pPr>
              <w:pStyle w:val="ConsPlusNormal"/>
            </w:pPr>
          </w:p>
        </w:tc>
        <w:tc>
          <w:tcPr>
            <w:tcW w:w="1757" w:type="dxa"/>
          </w:tcPr>
          <w:p w14:paraId="07E1EFD3" w14:textId="77777777" w:rsidR="00870054" w:rsidRDefault="00870054">
            <w:pPr>
              <w:pStyle w:val="ConsPlusNormal"/>
              <w:jc w:val="center"/>
            </w:pPr>
            <w:r>
              <w:t>154028,72</w:t>
            </w:r>
          </w:p>
        </w:tc>
        <w:tc>
          <w:tcPr>
            <w:tcW w:w="1701" w:type="dxa"/>
          </w:tcPr>
          <w:p w14:paraId="01BA244F" w14:textId="77777777" w:rsidR="00870054" w:rsidRDefault="00870054">
            <w:pPr>
              <w:pStyle w:val="ConsPlusNormal"/>
              <w:jc w:val="center"/>
            </w:pPr>
            <w:r>
              <w:t>0,00</w:t>
            </w:r>
          </w:p>
        </w:tc>
        <w:tc>
          <w:tcPr>
            <w:tcW w:w="1701" w:type="dxa"/>
          </w:tcPr>
          <w:p w14:paraId="5D0F9615" w14:textId="77777777" w:rsidR="00870054" w:rsidRDefault="00870054">
            <w:pPr>
              <w:pStyle w:val="ConsPlusNormal"/>
              <w:jc w:val="center"/>
            </w:pPr>
            <w:r>
              <w:t>0,00</w:t>
            </w:r>
          </w:p>
        </w:tc>
      </w:tr>
      <w:tr w:rsidR="00870054" w14:paraId="129E5B07" w14:textId="77777777">
        <w:tc>
          <w:tcPr>
            <w:tcW w:w="2835" w:type="dxa"/>
          </w:tcPr>
          <w:p w14:paraId="4DBD6204"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75661CE0" w14:textId="77777777" w:rsidR="00870054" w:rsidRDefault="00870054">
            <w:pPr>
              <w:pStyle w:val="ConsPlusNormal"/>
              <w:jc w:val="center"/>
            </w:pPr>
            <w:r>
              <w:t>075</w:t>
            </w:r>
          </w:p>
        </w:tc>
        <w:tc>
          <w:tcPr>
            <w:tcW w:w="680" w:type="dxa"/>
          </w:tcPr>
          <w:p w14:paraId="696EAD04" w14:textId="77777777" w:rsidR="00870054" w:rsidRDefault="00870054">
            <w:pPr>
              <w:pStyle w:val="ConsPlusNormal"/>
              <w:jc w:val="center"/>
            </w:pPr>
            <w:r>
              <w:t>07</w:t>
            </w:r>
          </w:p>
        </w:tc>
        <w:tc>
          <w:tcPr>
            <w:tcW w:w="680" w:type="dxa"/>
          </w:tcPr>
          <w:p w14:paraId="55F0652B" w14:textId="77777777" w:rsidR="00870054" w:rsidRDefault="00870054">
            <w:pPr>
              <w:pStyle w:val="ConsPlusNormal"/>
              <w:jc w:val="center"/>
            </w:pPr>
            <w:r>
              <w:t>04</w:t>
            </w:r>
          </w:p>
        </w:tc>
        <w:tc>
          <w:tcPr>
            <w:tcW w:w="1701" w:type="dxa"/>
          </w:tcPr>
          <w:p w14:paraId="0265FFFC" w14:textId="77777777" w:rsidR="00870054" w:rsidRDefault="00870054">
            <w:pPr>
              <w:pStyle w:val="ConsPlusNormal"/>
              <w:jc w:val="center"/>
            </w:pPr>
            <w:r>
              <w:t>19 4 04 8187Ч</w:t>
            </w:r>
          </w:p>
        </w:tc>
        <w:tc>
          <w:tcPr>
            <w:tcW w:w="680" w:type="dxa"/>
          </w:tcPr>
          <w:p w14:paraId="1E1A2677" w14:textId="77777777" w:rsidR="00870054" w:rsidRDefault="00870054">
            <w:pPr>
              <w:pStyle w:val="ConsPlusNormal"/>
              <w:jc w:val="center"/>
            </w:pPr>
            <w:r>
              <w:t>600</w:t>
            </w:r>
          </w:p>
        </w:tc>
        <w:tc>
          <w:tcPr>
            <w:tcW w:w="1757" w:type="dxa"/>
          </w:tcPr>
          <w:p w14:paraId="6C425462" w14:textId="77777777" w:rsidR="00870054" w:rsidRDefault="00870054">
            <w:pPr>
              <w:pStyle w:val="ConsPlusNormal"/>
              <w:jc w:val="center"/>
            </w:pPr>
            <w:r>
              <w:t>154028,72</w:t>
            </w:r>
          </w:p>
        </w:tc>
        <w:tc>
          <w:tcPr>
            <w:tcW w:w="1701" w:type="dxa"/>
          </w:tcPr>
          <w:p w14:paraId="47AC2A70" w14:textId="77777777" w:rsidR="00870054" w:rsidRDefault="00870054">
            <w:pPr>
              <w:pStyle w:val="ConsPlusNormal"/>
              <w:jc w:val="center"/>
            </w:pPr>
            <w:r>
              <w:t>0,00</w:t>
            </w:r>
          </w:p>
        </w:tc>
        <w:tc>
          <w:tcPr>
            <w:tcW w:w="1701" w:type="dxa"/>
          </w:tcPr>
          <w:p w14:paraId="32E4E7D3" w14:textId="77777777" w:rsidR="00870054" w:rsidRDefault="00870054">
            <w:pPr>
              <w:pStyle w:val="ConsPlusNormal"/>
              <w:jc w:val="center"/>
            </w:pPr>
            <w:r>
              <w:t>0,00</w:t>
            </w:r>
          </w:p>
        </w:tc>
      </w:tr>
      <w:tr w:rsidR="00870054" w14:paraId="1D76D3B7" w14:textId="77777777">
        <w:tc>
          <w:tcPr>
            <w:tcW w:w="2835" w:type="dxa"/>
          </w:tcPr>
          <w:p w14:paraId="6016D90F" w14:textId="77777777" w:rsidR="00870054" w:rsidRDefault="00870054">
            <w:pPr>
              <w:pStyle w:val="ConsPlusNormal"/>
            </w:pPr>
            <w:r>
              <w:t xml:space="preserve">Профессиональная подготовка, </w:t>
            </w:r>
            <w:r>
              <w:lastRenderedPageBreak/>
              <w:t>переподготовка и повышение квалификации</w:t>
            </w:r>
          </w:p>
        </w:tc>
        <w:tc>
          <w:tcPr>
            <w:tcW w:w="680" w:type="dxa"/>
          </w:tcPr>
          <w:p w14:paraId="6791F328" w14:textId="77777777" w:rsidR="00870054" w:rsidRDefault="00870054">
            <w:pPr>
              <w:pStyle w:val="ConsPlusNormal"/>
              <w:jc w:val="center"/>
            </w:pPr>
            <w:r>
              <w:lastRenderedPageBreak/>
              <w:t>075</w:t>
            </w:r>
          </w:p>
        </w:tc>
        <w:tc>
          <w:tcPr>
            <w:tcW w:w="680" w:type="dxa"/>
          </w:tcPr>
          <w:p w14:paraId="652A3626" w14:textId="77777777" w:rsidR="00870054" w:rsidRDefault="00870054">
            <w:pPr>
              <w:pStyle w:val="ConsPlusNormal"/>
              <w:jc w:val="center"/>
            </w:pPr>
            <w:r>
              <w:t>07</w:t>
            </w:r>
          </w:p>
        </w:tc>
        <w:tc>
          <w:tcPr>
            <w:tcW w:w="680" w:type="dxa"/>
          </w:tcPr>
          <w:p w14:paraId="1F6C29DF" w14:textId="77777777" w:rsidR="00870054" w:rsidRDefault="00870054">
            <w:pPr>
              <w:pStyle w:val="ConsPlusNormal"/>
              <w:jc w:val="center"/>
            </w:pPr>
            <w:r>
              <w:t>05</w:t>
            </w:r>
          </w:p>
        </w:tc>
        <w:tc>
          <w:tcPr>
            <w:tcW w:w="1701" w:type="dxa"/>
          </w:tcPr>
          <w:p w14:paraId="138F103A" w14:textId="77777777" w:rsidR="00870054" w:rsidRDefault="00870054">
            <w:pPr>
              <w:pStyle w:val="ConsPlusNormal"/>
            </w:pPr>
          </w:p>
        </w:tc>
        <w:tc>
          <w:tcPr>
            <w:tcW w:w="680" w:type="dxa"/>
          </w:tcPr>
          <w:p w14:paraId="726E4E18" w14:textId="77777777" w:rsidR="00870054" w:rsidRDefault="00870054">
            <w:pPr>
              <w:pStyle w:val="ConsPlusNormal"/>
            </w:pPr>
          </w:p>
        </w:tc>
        <w:tc>
          <w:tcPr>
            <w:tcW w:w="1757" w:type="dxa"/>
          </w:tcPr>
          <w:p w14:paraId="0CB6E46F" w14:textId="77777777" w:rsidR="00870054" w:rsidRDefault="00870054">
            <w:pPr>
              <w:pStyle w:val="ConsPlusNormal"/>
              <w:jc w:val="center"/>
            </w:pPr>
            <w:r>
              <w:t>293770,39</w:t>
            </w:r>
          </w:p>
        </w:tc>
        <w:tc>
          <w:tcPr>
            <w:tcW w:w="1701" w:type="dxa"/>
          </w:tcPr>
          <w:p w14:paraId="5F663796" w14:textId="77777777" w:rsidR="00870054" w:rsidRDefault="00870054">
            <w:pPr>
              <w:pStyle w:val="ConsPlusNormal"/>
              <w:jc w:val="center"/>
            </w:pPr>
            <w:r>
              <w:t>295284,67</w:t>
            </w:r>
          </w:p>
        </w:tc>
        <w:tc>
          <w:tcPr>
            <w:tcW w:w="1701" w:type="dxa"/>
          </w:tcPr>
          <w:p w14:paraId="6F6F5759" w14:textId="77777777" w:rsidR="00870054" w:rsidRDefault="00870054">
            <w:pPr>
              <w:pStyle w:val="ConsPlusNormal"/>
              <w:jc w:val="center"/>
            </w:pPr>
            <w:r>
              <w:t>295284,67</w:t>
            </w:r>
          </w:p>
        </w:tc>
      </w:tr>
      <w:tr w:rsidR="00870054" w14:paraId="641692CC" w14:textId="77777777">
        <w:tc>
          <w:tcPr>
            <w:tcW w:w="2835" w:type="dxa"/>
          </w:tcPr>
          <w:p w14:paraId="72A4D9FC" w14:textId="77777777" w:rsidR="00870054" w:rsidRDefault="00870054">
            <w:pPr>
              <w:pStyle w:val="ConsPlusNormal"/>
            </w:pPr>
            <w:r>
              <w:t xml:space="preserve">Государственная </w:t>
            </w:r>
            <w:hyperlink r:id="rId101">
              <w:r>
                <w:rPr>
                  <w:color w:val="0000FF"/>
                </w:rPr>
                <w:t>программа</w:t>
              </w:r>
            </w:hyperlink>
            <w:r>
              <w:t xml:space="preserve"> Республики Дагестан "Развитие образования в Республике Дагестан"</w:t>
            </w:r>
          </w:p>
        </w:tc>
        <w:tc>
          <w:tcPr>
            <w:tcW w:w="680" w:type="dxa"/>
          </w:tcPr>
          <w:p w14:paraId="394B95D4" w14:textId="77777777" w:rsidR="00870054" w:rsidRDefault="00870054">
            <w:pPr>
              <w:pStyle w:val="ConsPlusNormal"/>
              <w:jc w:val="center"/>
            </w:pPr>
            <w:r>
              <w:t>075</w:t>
            </w:r>
          </w:p>
        </w:tc>
        <w:tc>
          <w:tcPr>
            <w:tcW w:w="680" w:type="dxa"/>
          </w:tcPr>
          <w:p w14:paraId="23BFB478" w14:textId="77777777" w:rsidR="00870054" w:rsidRDefault="00870054">
            <w:pPr>
              <w:pStyle w:val="ConsPlusNormal"/>
              <w:jc w:val="center"/>
            </w:pPr>
            <w:r>
              <w:t>07</w:t>
            </w:r>
          </w:p>
        </w:tc>
        <w:tc>
          <w:tcPr>
            <w:tcW w:w="680" w:type="dxa"/>
          </w:tcPr>
          <w:p w14:paraId="0C7B19E4" w14:textId="77777777" w:rsidR="00870054" w:rsidRDefault="00870054">
            <w:pPr>
              <w:pStyle w:val="ConsPlusNormal"/>
              <w:jc w:val="center"/>
            </w:pPr>
            <w:r>
              <w:t>05</w:t>
            </w:r>
          </w:p>
        </w:tc>
        <w:tc>
          <w:tcPr>
            <w:tcW w:w="1701" w:type="dxa"/>
          </w:tcPr>
          <w:p w14:paraId="699CFF71" w14:textId="77777777" w:rsidR="00870054" w:rsidRDefault="00870054">
            <w:pPr>
              <w:pStyle w:val="ConsPlusNormal"/>
              <w:jc w:val="center"/>
            </w:pPr>
            <w:r>
              <w:t>19</w:t>
            </w:r>
          </w:p>
        </w:tc>
        <w:tc>
          <w:tcPr>
            <w:tcW w:w="680" w:type="dxa"/>
          </w:tcPr>
          <w:p w14:paraId="4700740F" w14:textId="77777777" w:rsidR="00870054" w:rsidRDefault="00870054">
            <w:pPr>
              <w:pStyle w:val="ConsPlusNormal"/>
            </w:pPr>
          </w:p>
        </w:tc>
        <w:tc>
          <w:tcPr>
            <w:tcW w:w="1757" w:type="dxa"/>
          </w:tcPr>
          <w:p w14:paraId="77712D66" w14:textId="77777777" w:rsidR="00870054" w:rsidRDefault="00870054">
            <w:pPr>
              <w:pStyle w:val="ConsPlusNormal"/>
              <w:jc w:val="center"/>
            </w:pPr>
            <w:r>
              <w:t>293770,39</w:t>
            </w:r>
          </w:p>
        </w:tc>
        <w:tc>
          <w:tcPr>
            <w:tcW w:w="1701" w:type="dxa"/>
          </w:tcPr>
          <w:p w14:paraId="4BE7ACF9" w14:textId="77777777" w:rsidR="00870054" w:rsidRDefault="00870054">
            <w:pPr>
              <w:pStyle w:val="ConsPlusNormal"/>
              <w:jc w:val="center"/>
            </w:pPr>
            <w:r>
              <w:t>295284,67</w:t>
            </w:r>
          </w:p>
        </w:tc>
        <w:tc>
          <w:tcPr>
            <w:tcW w:w="1701" w:type="dxa"/>
          </w:tcPr>
          <w:p w14:paraId="11E39D4F" w14:textId="77777777" w:rsidR="00870054" w:rsidRDefault="00870054">
            <w:pPr>
              <w:pStyle w:val="ConsPlusNormal"/>
              <w:jc w:val="center"/>
            </w:pPr>
            <w:r>
              <w:t>295284,67</w:t>
            </w:r>
          </w:p>
        </w:tc>
      </w:tr>
      <w:tr w:rsidR="00870054" w14:paraId="27F179C9" w14:textId="77777777">
        <w:tc>
          <w:tcPr>
            <w:tcW w:w="2835" w:type="dxa"/>
          </w:tcPr>
          <w:p w14:paraId="510A97AA" w14:textId="77777777" w:rsidR="00870054" w:rsidRDefault="00870054">
            <w:pPr>
              <w:pStyle w:val="ConsPlusNormal"/>
            </w:pPr>
            <w:r>
              <w:t>Комплексы процессных мероприятий</w:t>
            </w:r>
          </w:p>
        </w:tc>
        <w:tc>
          <w:tcPr>
            <w:tcW w:w="680" w:type="dxa"/>
          </w:tcPr>
          <w:p w14:paraId="1E6942C1" w14:textId="77777777" w:rsidR="00870054" w:rsidRDefault="00870054">
            <w:pPr>
              <w:pStyle w:val="ConsPlusNormal"/>
              <w:jc w:val="center"/>
            </w:pPr>
            <w:r>
              <w:t>075</w:t>
            </w:r>
          </w:p>
        </w:tc>
        <w:tc>
          <w:tcPr>
            <w:tcW w:w="680" w:type="dxa"/>
          </w:tcPr>
          <w:p w14:paraId="4732B277" w14:textId="77777777" w:rsidR="00870054" w:rsidRDefault="00870054">
            <w:pPr>
              <w:pStyle w:val="ConsPlusNormal"/>
              <w:jc w:val="center"/>
            </w:pPr>
            <w:r>
              <w:t>07</w:t>
            </w:r>
          </w:p>
        </w:tc>
        <w:tc>
          <w:tcPr>
            <w:tcW w:w="680" w:type="dxa"/>
          </w:tcPr>
          <w:p w14:paraId="7EF55C96" w14:textId="77777777" w:rsidR="00870054" w:rsidRDefault="00870054">
            <w:pPr>
              <w:pStyle w:val="ConsPlusNormal"/>
              <w:jc w:val="center"/>
            </w:pPr>
            <w:r>
              <w:t>05</w:t>
            </w:r>
          </w:p>
        </w:tc>
        <w:tc>
          <w:tcPr>
            <w:tcW w:w="1701" w:type="dxa"/>
          </w:tcPr>
          <w:p w14:paraId="25EDF322" w14:textId="77777777" w:rsidR="00870054" w:rsidRDefault="00870054">
            <w:pPr>
              <w:pStyle w:val="ConsPlusNormal"/>
              <w:jc w:val="center"/>
            </w:pPr>
            <w:r>
              <w:t>19 4</w:t>
            </w:r>
          </w:p>
        </w:tc>
        <w:tc>
          <w:tcPr>
            <w:tcW w:w="680" w:type="dxa"/>
          </w:tcPr>
          <w:p w14:paraId="349536F2" w14:textId="77777777" w:rsidR="00870054" w:rsidRDefault="00870054">
            <w:pPr>
              <w:pStyle w:val="ConsPlusNormal"/>
            </w:pPr>
          </w:p>
        </w:tc>
        <w:tc>
          <w:tcPr>
            <w:tcW w:w="1757" w:type="dxa"/>
          </w:tcPr>
          <w:p w14:paraId="5B69A25A" w14:textId="77777777" w:rsidR="00870054" w:rsidRDefault="00870054">
            <w:pPr>
              <w:pStyle w:val="ConsPlusNormal"/>
              <w:jc w:val="center"/>
            </w:pPr>
            <w:r>
              <w:t>293770,39</w:t>
            </w:r>
          </w:p>
        </w:tc>
        <w:tc>
          <w:tcPr>
            <w:tcW w:w="1701" w:type="dxa"/>
          </w:tcPr>
          <w:p w14:paraId="7E8638A0" w14:textId="77777777" w:rsidR="00870054" w:rsidRDefault="00870054">
            <w:pPr>
              <w:pStyle w:val="ConsPlusNormal"/>
              <w:jc w:val="center"/>
            </w:pPr>
            <w:r>
              <w:t>295284,67</w:t>
            </w:r>
          </w:p>
        </w:tc>
        <w:tc>
          <w:tcPr>
            <w:tcW w:w="1701" w:type="dxa"/>
          </w:tcPr>
          <w:p w14:paraId="7E373B79" w14:textId="77777777" w:rsidR="00870054" w:rsidRDefault="00870054">
            <w:pPr>
              <w:pStyle w:val="ConsPlusNormal"/>
              <w:jc w:val="center"/>
            </w:pPr>
            <w:r>
              <w:t>295284,67</w:t>
            </w:r>
          </w:p>
        </w:tc>
      </w:tr>
      <w:tr w:rsidR="00870054" w14:paraId="082D93A2" w14:textId="77777777">
        <w:tc>
          <w:tcPr>
            <w:tcW w:w="2835" w:type="dxa"/>
          </w:tcPr>
          <w:p w14:paraId="75D9CBFD" w14:textId="77777777" w:rsidR="00870054" w:rsidRDefault="00870054">
            <w:pPr>
              <w:pStyle w:val="ConsPlusNormal"/>
            </w:pPr>
            <w:r>
              <w:t>Комплекс процессных мероприятий "Профессиональная подготовка, переподготовка и повышение квалификации"</w:t>
            </w:r>
          </w:p>
        </w:tc>
        <w:tc>
          <w:tcPr>
            <w:tcW w:w="680" w:type="dxa"/>
          </w:tcPr>
          <w:p w14:paraId="3F739D0D" w14:textId="77777777" w:rsidR="00870054" w:rsidRDefault="00870054">
            <w:pPr>
              <w:pStyle w:val="ConsPlusNormal"/>
              <w:jc w:val="center"/>
            </w:pPr>
            <w:r>
              <w:t>075</w:t>
            </w:r>
          </w:p>
        </w:tc>
        <w:tc>
          <w:tcPr>
            <w:tcW w:w="680" w:type="dxa"/>
          </w:tcPr>
          <w:p w14:paraId="515CC42D" w14:textId="77777777" w:rsidR="00870054" w:rsidRDefault="00870054">
            <w:pPr>
              <w:pStyle w:val="ConsPlusNormal"/>
              <w:jc w:val="center"/>
            </w:pPr>
            <w:r>
              <w:t>07</w:t>
            </w:r>
          </w:p>
        </w:tc>
        <w:tc>
          <w:tcPr>
            <w:tcW w:w="680" w:type="dxa"/>
          </w:tcPr>
          <w:p w14:paraId="6EDEE4FC" w14:textId="77777777" w:rsidR="00870054" w:rsidRDefault="00870054">
            <w:pPr>
              <w:pStyle w:val="ConsPlusNormal"/>
              <w:jc w:val="center"/>
            </w:pPr>
            <w:r>
              <w:t>05</w:t>
            </w:r>
          </w:p>
        </w:tc>
        <w:tc>
          <w:tcPr>
            <w:tcW w:w="1701" w:type="dxa"/>
          </w:tcPr>
          <w:p w14:paraId="7803944D" w14:textId="77777777" w:rsidR="00870054" w:rsidRDefault="00870054">
            <w:pPr>
              <w:pStyle w:val="ConsPlusNormal"/>
              <w:jc w:val="center"/>
            </w:pPr>
            <w:r>
              <w:t>19 4 05</w:t>
            </w:r>
          </w:p>
        </w:tc>
        <w:tc>
          <w:tcPr>
            <w:tcW w:w="680" w:type="dxa"/>
          </w:tcPr>
          <w:p w14:paraId="3C5D3872" w14:textId="77777777" w:rsidR="00870054" w:rsidRDefault="00870054">
            <w:pPr>
              <w:pStyle w:val="ConsPlusNormal"/>
            </w:pPr>
          </w:p>
        </w:tc>
        <w:tc>
          <w:tcPr>
            <w:tcW w:w="1757" w:type="dxa"/>
          </w:tcPr>
          <w:p w14:paraId="5F4B4B99" w14:textId="77777777" w:rsidR="00870054" w:rsidRDefault="00870054">
            <w:pPr>
              <w:pStyle w:val="ConsPlusNormal"/>
              <w:jc w:val="center"/>
            </w:pPr>
            <w:r>
              <w:t>293770,39</w:t>
            </w:r>
          </w:p>
        </w:tc>
        <w:tc>
          <w:tcPr>
            <w:tcW w:w="1701" w:type="dxa"/>
          </w:tcPr>
          <w:p w14:paraId="66A012C8" w14:textId="77777777" w:rsidR="00870054" w:rsidRDefault="00870054">
            <w:pPr>
              <w:pStyle w:val="ConsPlusNormal"/>
              <w:jc w:val="center"/>
            </w:pPr>
            <w:r>
              <w:t>295284,67</w:t>
            </w:r>
          </w:p>
        </w:tc>
        <w:tc>
          <w:tcPr>
            <w:tcW w:w="1701" w:type="dxa"/>
          </w:tcPr>
          <w:p w14:paraId="25FD7992" w14:textId="77777777" w:rsidR="00870054" w:rsidRDefault="00870054">
            <w:pPr>
              <w:pStyle w:val="ConsPlusNormal"/>
              <w:jc w:val="center"/>
            </w:pPr>
            <w:r>
              <w:t>295284,67</w:t>
            </w:r>
          </w:p>
        </w:tc>
      </w:tr>
      <w:tr w:rsidR="00870054" w14:paraId="27A70153" w14:textId="77777777">
        <w:tc>
          <w:tcPr>
            <w:tcW w:w="2835" w:type="dxa"/>
          </w:tcPr>
          <w:p w14:paraId="57856D2A" w14:textId="77777777" w:rsidR="00870054" w:rsidRDefault="00870054">
            <w:pPr>
              <w:pStyle w:val="ConsPlusNormal"/>
            </w:pPr>
            <w:r>
              <w:t>Обеспечение деятельности государственных учреждений, осуществляющих профессиональную подготовку, переподготовку и повышение квалификации</w:t>
            </w:r>
          </w:p>
        </w:tc>
        <w:tc>
          <w:tcPr>
            <w:tcW w:w="680" w:type="dxa"/>
          </w:tcPr>
          <w:p w14:paraId="34B9D0C1" w14:textId="77777777" w:rsidR="00870054" w:rsidRDefault="00870054">
            <w:pPr>
              <w:pStyle w:val="ConsPlusNormal"/>
              <w:jc w:val="center"/>
            </w:pPr>
            <w:r>
              <w:t>075</w:t>
            </w:r>
          </w:p>
        </w:tc>
        <w:tc>
          <w:tcPr>
            <w:tcW w:w="680" w:type="dxa"/>
          </w:tcPr>
          <w:p w14:paraId="578A568D" w14:textId="77777777" w:rsidR="00870054" w:rsidRDefault="00870054">
            <w:pPr>
              <w:pStyle w:val="ConsPlusNormal"/>
              <w:jc w:val="center"/>
            </w:pPr>
            <w:r>
              <w:t>07</w:t>
            </w:r>
          </w:p>
        </w:tc>
        <w:tc>
          <w:tcPr>
            <w:tcW w:w="680" w:type="dxa"/>
          </w:tcPr>
          <w:p w14:paraId="71274246" w14:textId="77777777" w:rsidR="00870054" w:rsidRDefault="00870054">
            <w:pPr>
              <w:pStyle w:val="ConsPlusNormal"/>
              <w:jc w:val="center"/>
            </w:pPr>
            <w:r>
              <w:t>05</w:t>
            </w:r>
          </w:p>
        </w:tc>
        <w:tc>
          <w:tcPr>
            <w:tcW w:w="1701" w:type="dxa"/>
          </w:tcPr>
          <w:p w14:paraId="0A267C95" w14:textId="77777777" w:rsidR="00870054" w:rsidRDefault="00870054">
            <w:pPr>
              <w:pStyle w:val="ConsPlusNormal"/>
              <w:jc w:val="center"/>
            </w:pPr>
            <w:r>
              <w:t>19 4 05 00595</w:t>
            </w:r>
          </w:p>
        </w:tc>
        <w:tc>
          <w:tcPr>
            <w:tcW w:w="680" w:type="dxa"/>
          </w:tcPr>
          <w:p w14:paraId="01860B11" w14:textId="77777777" w:rsidR="00870054" w:rsidRDefault="00870054">
            <w:pPr>
              <w:pStyle w:val="ConsPlusNormal"/>
            </w:pPr>
          </w:p>
        </w:tc>
        <w:tc>
          <w:tcPr>
            <w:tcW w:w="1757" w:type="dxa"/>
          </w:tcPr>
          <w:p w14:paraId="0E6341BA" w14:textId="77777777" w:rsidR="00870054" w:rsidRDefault="00870054">
            <w:pPr>
              <w:pStyle w:val="ConsPlusNormal"/>
              <w:jc w:val="center"/>
            </w:pPr>
            <w:r>
              <w:t>293770,39</w:t>
            </w:r>
          </w:p>
        </w:tc>
        <w:tc>
          <w:tcPr>
            <w:tcW w:w="1701" w:type="dxa"/>
          </w:tcPr>
          <w:p w14:paraId="10DD390B" w14:textId="77777777" w:rsidR="00870054" w:rsidRDefault="00870054">
            <w:pPr>
              <w:pStyle w:val="ConsPlusNormal"/>
              <w:jc w:val="center"/>
            </w:pPr>
            <w:r>
              <w:t>295284,67</w:t>
            </w:r>
          </w:p>
        </w:tc>
        <w:tc>
          <w:tcPr>
            <w:tcW w:w="1701" w:type="dxa"/>
          </w:tcPr>
          <w:p w14:paraId="11E20A04" w14:textId="77777777" w:rsidR="00870054" w:rsidRDefault="00870054">
            <w:pPr>
              <w:pStyle w:val="ConsPlusNormal"/>
              <w:jc w:val="center"/>
            </w:pPr>
            <w:r>
              <w:t>295284,67</w:t>
            </w:r>
          </w:p>
        </w:tc>
      </w:tr>
      <w:tr w:rsidR="00870054" w14:paraId="117FC5CC" w14:textId="77777777">
        <w:tc>
          <w:tcPr>
            <w:tcW w:w="2835" w:type="dxa"/>
          </w:tcPr>
          <w:p w14:paraId="4CEAA262" w14:textId="77777777" w:rsidR="00870054" w:rsidRDefault="00870054">
            <w:pPr>
              <w:pStyle w:val="ConsPlusNormal"/>
            </w:pPr>
            <w:r>
              <w:lastRenderedPageBreak/>
              <w:t>Предоставление субсидий бюджетным, автономным учреждениям и иным некоммерческим организациям</w:t>
            </w:r>
          </w:p>
        </w:tc>
        <w:tc>
          <w:tcPr>
            <w:tcW w:w="680" w:type="dxa"/>
          </w:tcPr>
          <w:p w14:paraId="606467E6" w14:textId="77777777" w:rsidR="00870054" w:rsidRDefault="00870054">
            <w:pPr>
              <w:pStyle w:val="ConsPlusNormal"/>
              <w:jc w:val="center"/>
            </w:pPr>
            <w:r>
              <w:t>075</w:t>
            </w:r>
          </w:p>
        </w:tc>
        <w:tc>
          <w:tcPr>
            <w:tcW w:w="680" w:type="dxa"/>
          </w:tcPr>
          <w:p w14:paraId="06F2C012" w14:textId="77777777" w:rsidR="00870054" w:rsidRDefault="00870054">
            <w:pPr>
              <w:pStyle w:val="ConsPlusNormal"/>
              <w:jc w:val="center"/>
            </w:pPr>
            <w:r>
              <w:t>07</w:t>
            </w:r>
          </w:p>
        </w:tc>
        <w:tc>
          <w:tcPr>
            <w:tcW w:w="680" w:type="dxa"/>
          </w:tcPr>
          <w:p w14:paraId="29BF1A07" w14:textId="77777777" w:rsidR="00870054" w:rsidRDefault="00870054">
            <w:pPr>
              <w:pStyle w:val="ConsPlusNormal"/>
              <w:jc w:val="center"/>
            </w:pPr>
            <w:r>
              <w:t>05</w:t>
            </w:r>
          </w:p>
        </w:tc>
        <w:tc>
          <w:tcPr>
            <w:tcW w:w="1701" w:type="dxa"/>
          </w:tcPr>
          <w:p w14:paraId="23564DD2" w14:textId="77777777" w:rsidR="00870054" w:rsidRDefault="00870054">
            <w:pPr>
              <w:pStyle w:val="ConsPlusNormal"/>
              <w:jc w:val="center"/>
            </w:pPr>
            <w:r>
              <w:t>19 4 05 00595</w:t>
            </w:r>
          </w:p>
        </w:tc>
        <w:tc>
          <w:tcPr>
            <w:tcW w:w="680" w:type="dxa"/>
          </w:tcPr>
          <w:p w14:paraId="40F42B82" w14:textId="77777777" w:rsidR="00870054" w:rsidRDefault="00870054">
            <w:pPr>
              <w:pStyle w:val="ConsPlusNormal"/>
              <w:jc w:val="center"/>
            </w:pPr>
            <w:r>
              <w:t>600</w:t>
            </w:r>
          </w:p>
        </w:tc>
        <w:tc>
          <w:tcPr>
            <w:tcW w:w="1757" w:type="dxa"/>
          </w:tcPr>
          <w:p w14:paraId="7235F93C" w14:textId="77777777" w:rsidR="00870054" w:rsidRDefault="00870054">
            <w:pPr>
              <w:pStyle w:val="ConsPlusNormal"/>
              <w:jc w:val="center"/>
            </w:pPr>
            <w:r>
              <w:t>293770,39</w:t>
            </w:r>
          </w:p>
        </w:tc>
        <w:tc>
          <w:tcPr>
            <w:tcW w:w="1701" w:type="dxa"/>
          </w:tcPr>
          <w:p w14:paraId="1BA758ED" w14:textId="77777777" w:rsidR="00870054" w:rsidRDefault="00870054">
            <w:pPr>
              <w:pStyle w:val="ConsPlusNormal"/>
              <w:jc w:val="center"/>
            </w:pPr>
            <w:r>
              <w:t>295284,67</w:t>
            </w:r>
          </w:p>
        </w:tc>
        <w:tc>
          <w:tcPr>
            <w:tcW w:w="1701" w:type="dxa"/>
          </w:tcPr>
          <w:p w14:paraId="7E0B45C0" w14:textId="77777777" w:rsidR="00870054" w:rsidRDefault="00870054">
            <w:pPr>
              <w:pStyle w:val="ConsPlusNormal"/>
              <w:jc w:val="center"/>
            </w:pPr>
            <w:r>
              <w:t>295284,67</w:t>
            </w:r>
          </w:p>
        </w:tc>
      </w:tr>
      <w:tr w:rsidR="00870054" w14:paraId="37F9259C" w14:textId="77777777">
        <w:tc>
          <w:tcPr>
            <w:tcW w:w="2835" w:type="dxa"/>
          </w:tcPr>
          <w:p w14:paraId="6DD3DE13" w14:textId="77777777" w:rsidR="00870054" w:rsidRDefault="00870054">
            <w:pPr>
              <w:pStyle w:val="ConsPlusNormal"/>
            </w:pPr>
            <w:r>
              <w:t>Высшее образование</w:t>
            </w:r>
          </w:p>
        </w:tc>
        <w:tc>
          <w:tcPr>
            <w:tcW w:w="680" w:type="dxa"/>
          </w:tcPr>
          <w:p w14:paraId="73FB7D3B" w14:textId="77777777" w:rsidR="00870054" w:rsidRDefault="00870054">
            <w:pPr>
              <w:pStyle w:val="ConsPlusNormal"/>
              <w:jc w:val="center"/>
            </w:pPr>
            <w:r>
              <w:t>075</w:t>
            </w:r>
          </w:p>
        </w:tc>
        <w:tc>
          <w:tcPr>
            <w:tcW w:w="680" w:type="dxa"/>
          </w:tcPr>
          <w:p w14:paraId="120023DE" w14:textId="77777777" w:rsidR="00870054" w:rsidRDefault="00870054">
            <w:pPr>
              <w:pStyle w:val="ConsPlusNormal"/>
              <w:jc w:val="center"/>
            </w:pPr>
            <w:r>
              <w:t>07</w:t>
            </w:r>
          </w:p>
        </w:tc>
        <w:tc>
          <w:tcPr>
            <w:tcW w:w="680" w:type="dxa"/>
          </w:tcPr>
          <w:p w14:paraId="2A6CB0A0" w14:textId="77777777" w:rsidR="00870054" w:rsidRDefault="00870054">
            <w:pPr>
              <w:pStyle w:val="ConsPlusNormal"/>
              <w:jc w:val="center"/>
            </w:pPr>
            <w:r>
              <w:t>06</w:t>
            </w:r>
          </w:p>
        </w:tc>
        <w:tc>
          <w:tcPr>
            <w:tcW w:w="1701" w:type="dxa"/>
          </w:tcPr>
          <w:p w14:paraId="26C0ADB6" w14:textId="77777777" w:rsidR="00870054" w:rsidRDefault="00870054">
            <w:pPr>
              <w:pStyle w:val="ConsPlusNormal"/>
            </w:pPr>
          </w:p>
        </w:tc>
        <w:tc>
          <w:tcPr>
            <w:tcW w:w="680" w:type="dxa"/>
          </w:tcPr>
          <w:p w14:paraId="48D4F2D0" w14:textId="77777777" w:rsidR="00870054" w:rsidRDefault="00870054">
            <w:pPr>
              <w:pStyle w:val="ConsPlusNormal"/>
            </w:pPr>
          </w:p>
        </w:tc>
        <w:tc>
          <w:tcPr>
            <w:tcW w:w="1757" w:type="dxa"/>
          </w:tcPr>
          <w:p w14:paraId="2C73EB48" w14:textId="77777777" w:rsidR="00870054" w:rsidRDefault="00870054">
            <w:pPr>
              <w:pStyle w:val="ConsPlusNormal"/>
              <w:jc w:val="center"/>
            </w:pPr>
            <w:r>
              <w:t>30500,00</w:t>
            </w:r>
          </w:p>
        </w:tc>
        <w:tc>
          <w:tcPr>
            <w:tcW w:w="1701" w:type="dxa"/>
          </w:tcPr>
          <w:p w14:paraId="7615FB33" w14:textId="77777777" w:rsidR="00870054" w:rsidRDefault="00870054">
            <w:pPr>
              <w:pStyle w:val="ConsPlusNormal"/>
              <w:jc w:val="center"/>
            </w:pPr>
            <w:r>
              <w:t>30500,00</w:t>
            </w:r>
          </w:p>
        </w:tc>
        <w:tc>
          <w:tcPr>
            <w:tcW w:w="1701" w:type="dxa"/>
          </w:tcPr>
          <w:p w14:paraId="4452CFC2" w14:textId="77777777" w:rsidR="00870054" w:rsidRDefault="00870054">
            <w:pPr>
              <w:pStyle w:val="ConsPlusNormal"/>
              <w:jc w:val="center"/>
            </w:pPr>
            <w:r>
              <w:t>30500,00</w:t>
            </w:r>
          </w:p>
        </w:tc>
      </w:tr>
      <w:tr w:rsidR="00870054" w14:paraId="718BE77F" w14:textId="77777777">
        <w:tc>
          <w:tcPr>
            <w:tcW w:w="2835" w:type="dxa"/>
          </w:tcPr>
          <w:p w14:paraId="6C24AD3B" w14:textId="77777777" w:rsidR="00870054" w:rsidRDefault="00870054">
            <w:pPr>
              <w:pStyle w:val="ConsPlusNormal"/>
            </w:pPr>
            <w:r>
              <w:t xml:space="preserve">Государственная </w:t>
            </w:r>
            <w:hyperlink r:id="rId102">
              <w:r>
                <w:rPr>
                  <w:color w:val="0000FF"/>
                </w:rPr>
                <w:t>программа</w:t>
              </w:r>
            </w:hyperlink>
            <w:r>
              <w:t xml:space="preserve"> Республики Дагестан "Развитие образования в Республике Дагестан"</w:t>
            </w:r>
          </w:p>
        </w:tc>
        <w:tc>
          <w:tcPr>
            <w:tcW w:w="680" w:type="dxa"/>
          </w:tcPr>
          <w:p w14:paraId="5616AF49" w14:textId="77777777" w:rsidR="00870054" w:rsidRDefault="00870054">
            <w:pPr>
              <w:pStyle w:val="ConsPlusNormal"/>
              <w:jc w:val="center"/>
            </w:pPr>
            <w:r>
              <w:t>075</w:t>
            </w:r>
          </w:p>
        </w:tc>
        <w:tc>
          <w:tcPr>
            <w:tcW w:w="680" w:type="dxa"/>
          </w:tcPr>
          <w:p w14:paraId="3F4F714A" w14:textId="77777777" w:rsidR="00870054" w:rsidRDefault="00870054">
            <w:pPr>
              <w:pStyle w:val="ConsPlusNormal"/>
              <w:jc w:val="center"/>
            </w:pPr>
            <w:r>
              <w:t>07</w:t>
            </w:r>
          </w:p>
        </w:tc>
        <w:tc>
          <w:tcPr>
            <w:tcW w:w="680" w:type="dxa"/>
          </w:tcPr>
          <w:p w14:paraId="65BA01B1" w14:textId="77777777" w:rsidR="00870054" w:rsidRDefault="00870054">
            <w:pPr>
              <w:pStyle w:val="ConsPlusNormal"/>
              <w:jc w:val="center"/>
            </w:pPr>
            <w:r>
              <w:t>06</w:t>
            </w:r>
          </w:p>
        </w:tc>
        <w:tc>
          <w:tcPr>
            <w:tcW w:w="1701" w:type="dxa"/>
          </w:tcPr>
          <w:p w14:paraId="2BDFCD07" w14:textId="77777777" w:rsidR="00870054" w:rsidRDefault="00870054">
            <w:pPr>
              <w:pStyle w:val="ConsPlusNormal"/>
              <w:jc w:val="center"/>
            </w:pPr>
            <w:r>
              <w:t>19</w:t>
            </w:r>
          </w:p>
        </w:tc>
        <w:tc>
          <w:tcPr>
            <w:tcW w:w="680" w:type="dxa"/>
          </w:tcPr>
          <w:p w14:paraId="43C94455" w14:textId="77777777" w:rsidR="00870054" w:rsidRDefault="00870054">
            <w:pPr>
              <w:pStyle w:val="ConsPlusNormal"/>
            </w:pPr>
          </w:p>
        </w:tc>
        <w:tc>
          <w:tcPr>
            <w:tcW w:w="1757" w:type="dxa"/>
          </w:tcPr>
          <w:p w14:paraId="1B4F52F6" w14:textId="77777777" w:rsidR="00870054" w:rsidRDefault="00870054">
            <w:pPr>
              <w:pStyle w:val="ConsPlusNormal"/>
              <w:jc w:val="center"/>
            </w:pPr>
            <w:r>
              <w:t>30500,00</w:t>
            </w:r>
          </w:p>
        </w:tc>
        <w:tc>
          <w:tcPr>
            <w:tcW w:w="1701" w:type="dxa"/>
          </w:tcPr>
          <w:p w14:paraId="4D2E784A" w14:textId="77777777" w:rsidR="00870054" w:rsidRDefault="00870054">
            <w:pPr>
              <w:pStyle w:val="ConsPlusNormal"/>
              <w:jc w:val="center"/>
            </w:pPr>
            <w:r>
              <w:t>30500,00</w:t>
            </w:r>
          </w:p>
        </w:tc>
        <w:tc>
          <w:tcPr>
            <w:tcW w:w="1701" w:type="dxa"/>
          </w:tcPr>
          <w:p w14:paraId="0AC98F52" w14:textId="77777777" w:rsidR="00870054" w:rsidRDefault="00870054">
            <w:pPr>
              <w:pStyle w:val="ConsPlusNormal"/>
              <w:jc w:val="center"/>
            </w:pPr>
            <w:r>
              <w:t>30500,00</w:t>
            </w:r>
          </w:p>
        </w:tc>
      </w:tr>
      <w:tr w:rsidR="00870054" w14:paraId="365E9ACF" w14:textId="77777777">
        <w:tc>
          <w:tcPr>
            <w:tcW w:w="2835" w:type="dxa"/>
          </w:tcPr>
          <w:p w14:paraId="1F3CE182" w14:textId="77777777" w:rsidR="00870054" w:rsidRDefault="00870054">
            <w:pPr>
              <w:pStyle w:val="ConsPlusNormal"/>
            </w:pPr>
            <w:r>
              <w:t>Комплексы процессных мероприятий</w:t>
            </w:r>
          </w:p>
        </w:tc>
        <w:tc>
          <w:tcPr>
            <w:tcW w:w="680" w:type="dxa"/>
          </w:tcPr>
          <w:p w14:paraId="7DA40121" w14:textId="77777777" w:rsidR="00870054" w:rsidRDefault="00870054">
            <w:pPr>
              <w:pStyle w:val="ConsPlusNormal"/>
              <w:jc w:val="center"/>
            </w:pPr>
            <w:r>
              <w:t>075</w:t>
            </w:r>
          </w:p>
        </w:tc>
        <w:tc>
          <w:tcPr>
            <w:tcW w:w="680" w:type="dxa"/>
          </w:tcPr>
          <w:p w14:paraId="17CC4514" w14:textId="77777777" w:rsidR="00870054" w:rsidRDefault="00870054">
            <w:pPr>
              <w:pStyle w:val="ConsPlusNormal"/>
              <w:jc w:val="center"/>
            </w:pPr>
            <w:r>
              <w:t>07</w:t>
            </w:r>
          </w:p>
        </w:tc>
        <w:tc>
          <w:tcPr>
            <w:tcW w:w="680" w:type="dxa"/>
          </w:tcPr>
          <w:p w14:paraId="1282CDEF" w14:textId="77777777" w:rsidR="00870054" w:rsidRDefault="00870054">
            <w:pPr>
              <w:pStyle w:val="ConsPlusNormal"/>
              <w:jc w:val="center"/>
            </w:pPr>
            <w:r>
              <w:t>06</w:t>
            </w:r>
          </w:p>
        </w:tc>
        <w:tc>
          <w:tcPr>
            <w:tcW w:w="1701" w:type="dxa"/>
          </w:tcPr>
          <w:p w14:paraId="3F23101B" w14:textId="77777777" w:rsidR="00870054" w:rsidRDefault="00870054">
            <w:pPr>
              <w:pStyle w:val="ConsPlusNormal"/>
              <w:jc w:val="center"/>
            </w:pPr>
            <w:r>
              <w:t>19 4</w:t>
            </w:r>
          </w:p>
        </w:tc>
        <w:tc>
          <w:tcPr>
            <w:tcW w:w="680" w:type="dxa"/>
          </w:tcPr>
          <w:p w14:paraId="3F2DC42F" w14:textId="77777777" w:rsidR="00870054" w:rsidRDefault="00870054">
            <w:pPr>
              <w:pStyle w:val="ConsPlusNormal"/>
            </w:pPr>
          </w:p>
        </w:tc>
        <w:tc>
          <w:tcPr>
            <w:tcW w:w="1757" w:type="dxa"/>
          </w:tcPr>
          <w:p w14:paraId="59CC19E3" w14:textId="77777777" w:rsidR="00870054" w:rsidRDefault="00870054">
            <w:pPr>
              <w:pStyle w:val="ConsPlusNormal"/>
              <w:jc w:val="center"/>
            </w:pPr>
            <w:r>
              <w:t>30500,00</w:t>
            </w:r>
          </w:p>
        </w:tc>
        <w:tc>
          <w:tcPr>
            <w:tcW w:w="1701" w:type="dxa"/>
          </w:tcPr>
          <w:p w14:paraId="0609F901" w14:textId="77777777" w:rsidR="00870054" w:rsidRDefault="00870054">
            <w:pPr>
              <w:pStyle w:val="ConsPlusNormal"/>
              <w:jc w:val="center"/>
            </w:pPr>
            <w:r>
              <w:t>30500,00</w:t>
            </w:r>
          </w:p>
        </w:tc>
        <w:tc>
          <w:tcPr>
            <w:tcW w:w="1701" w:type="dxa"/>
          </w:tcPr>
          <w:p w14:paraId="47A23F2E" w14:textId="77777777" w:rsidR="00870054" w:rsidRDefault="00870054">
            <w:pPr>
              <w:pStyle w:val="ConsPlusNormal"/>
              <w:jc w:val="center"/>
            </w:pPr>
            <w:r>
              <w:t>30500,00</w:t>
            </w:r>
          </w:p>
        </w:tc>
      </w:tr>
      <w:tr w:rsidR="00870054" w14:paraId="3A7E3464" w14:textId="77777777">
        <w:tc>
          <w:tcPr>
            <w:tcW w:w="2835" w:type="dxa"/>
          </w:tcPr>
          <w:p w14:paraId="6665BB88" w14:textId="77777777" w:rsidR="00870054" w:rsidRDefault="00870054">
            <w:pPr>
              <w:pStyle w:val="ConsPlusNormal"/>
            </w:pPr>
            <w:r>
              <w:t>Комплекс процессных мероприятий "Развитие высшего профессионального образования"</w:t>
            </w:r>
          </w:p>
        </w:tc>
        <w:tc>
          <w:tcPr>
            <w:tcW w:w="680" w:type="dxa"/>
          </w:tcPr>
          <w:p w14:paraId="67D8436B" w14:textId="77777777" w:rsidR="00870054" w:rsidRDefault="00870054">
            <w:pPr>
              <w:pStyle w:val="ConsPlusNormal"/>
              <w:jc w:val="center"/>
            </w:pPr>
            <w:r>
              <w:t>075</w:t>
            </w:r>
          </w:p>
        </w:tc>
        <w:tc>
          <w:tcPr>
            <w:tcW w:w="680" w:type="dxa"/>
          </w:tcPr>
          <w:p w14:paraId="6E9F591A" w14:textId="77777777" w:rsidR="00870054" w:rsidRDefault="00870054">
            <w:pPr>
              <w:pStyle w:val="ConsPlusNormal"/>
              <w:jc w:val="center"/>
            </w:pPr>
            <w:r>
              <w:t>07</w:t>
            </w:r>
          </w:p>
        </w:tc>
        <w:tc>
          <w:tcPr>
            <w:tcW w:w="680" w:type="dxa"/>
          </w:tcPr>
          <w:p w14:paraId="722A3699" w14:textId="77777777" w:rsidR="00870054" w:rsidRDefault="00870054">
            <w:pPr>
              <w:pStyle w:val="ConsPlusNormal"/>
              <w:jc w:val="center"/>
            </w:pPr>
            <w:r>
              <w:t>06</w:t>
            </w:r>
          </w:p>
        </w:tc>
        <w:tc>
          <w:tcPr>
            <w:tcW w:w="1701" w:type="dxa"/>
          </w:tcPr>
          <w:p w14:paraId="587D8B09" w14:textId="77777777" w:rsidR="00870054" w:rsidRDefault="00870054">
            <w:pPr>
              <w:pStyle w:val="ConsPlusNormal"/>
              <w:jc w:val="center"/>
            </w:pPr>
            <w:r>
              <w:t>19 4 06</w:t>
            </w:r>
          </w:p>
        </w:tc>
        <w:tc>
          <w:tcPr>
            <w:tcW w:w="680" w:type="dxa"/>
          </w:tcPr>
          <w:p w14:paraId="634BB10F" w14:textId="77777777" w:rsidR="00870054" w:rsidRDefault="00870054">
            <w:pPr>
              <w:pStyle w:val="ConsPlusNormal"/>
            </w:pPr>
          </w:p>
        </w:tc>
        <w:tc>
          <w:tcPr>
            <w:tcW w:w="1757" w:type="dxa"/>
          </w:tcPr>
          <w:p w14:paraId="69D46FA7" w14:textId="77777777" w:rsidR="00870054" w:rsidRDefault="00870054">
            <w:pPr>
              <w:pStyle w:val="ConsPlusNormal"/>
              <w:jc w:val="center"/>
            </w:pPr>
            <w:r>
              <w:t>30500,00</w:t>
            </w:r>
          </w:p>
        </w:tc>
        <w:tc>
          <w:tcPr>
            <w:tcW w:w="1701" w:type="dxa"/>
          </w:tcPr>
          <w:p w14:paraId="15CC4664" w14:textId="77777777" w:rsidR="00870054" w:rsidRDefault="00870054">
            <w:pPr>
              <w:pStyle w:val="ConsPlusNormal"/>
              <w:jc w:val="center"/>
            </w:pPr>
            <w:r>
              <w:t>30500,00</w:t>
            </w:r>
          </w:p>
        </w:tc>
        <w:tc>
          <w:tcPr>
            <w:tcW w:w="1701" w:type="dxa"/>
          </w:tcPr>
          <w:p w14:paraId="58B5334F" w14:textId="77777777" w:rsidR="00870054" w:rsidRDefault="00870054">
            <w:pPr>
              <w:pStyle w:val="ConsPlusNormal"/>
              <w:jc w:val="center"/>
            </w:pPr>
            <w:r>
              <w:t>30500,00</w:t>
            </w:r>
          </w:p>
        </w:tc>
      </w:tr>
      <w:tr w:rsidR="00870054" w14:paraId="50CCF67D" w14:textId="77777777">
        <w:tc>
          <w:tcPr>
            <w:tcW w:w="2835" w:type="dxa"/>
          </w:tcPr>
          <w:p w14:paraId="16ACC03D" w14:textId="77777777" w:rsidR="00870054" w:rsidRDefault="00870054">
            <w:pPr>
              <w:pStyle w:val="ConsPlusNormal"/>
            </w:pPr>
            <w:r>
              <w:t>Гранты в форме субсидий на проведение фундаментальных научных исследований и поисковых научных исследований малыми отдельными научными группами</w:t>
            </w:r>
          </w:p>
        </w:tc>
        <w:tc>
          <w:tcPr>
            <w:tcW w:w="680" w:type="dxa"/>
          </w:tcPr>
          <w:p w14:paraId="7C57AAD0" w14:textId="77777777" w:rsidR="00870054" w:rsidRDefault="00870054">
            <w:pPr>
              <w:pStyle w:val="ConsPlusNormal"/>
              <w:jc w:val="center"/>
            </w:pPr>
            <w:r>
              <w:t>075</w:t>
            </w:r>
          </w:p>
        </w:tc>
        <w:tc>
          <w:tcPr>
            <w:tcW w:w="680" w:type="dxa"/>
          </w:tcPr>
          <w:p w14:paraId="4A40F8C7" w14:textId="77777777" w:rsidR="00870054" w:rsidRDefault="00870054">
            <w:pPr>
              <w:pStyle w:val="ConsPlusNormal"/>
              <w:jc w:val="center"/>
            </w:pPr>
            <w:r>
              <w:t>07</w:t>
            </w:r>
          </w:p>
        </w:tc>
        <w:tc>
          <w:tcPr>
            <w:tcW w:w="680" w:type="dxa"/>
          </w:tcPr>
          <w:p w14:paraId="3994D704" w14:textId="77777777" w:rsidR="00870054" w:rsidRDefault="00870054">
            <w:pPr>
              <w:pStyle w:val="ConsPlusNormal"/>
              <w:jc w:val="center"/>
            </w:pPr>
            <w:r>
              <w:t>06</w:t>
            </w:r>
          </w:p>
        </w:tc>
        <w:tc>
          <w:tcPr>
            <w:tcW w:w="1701" w:type="dxa"/>
          </w:tcPr>
          <w:p w14:paraId="1E097D70" w14:textId="77777777" w:rsidR="00870054" w:rsidRDefault="00870054">
            <w:pPr>
              <w:pStyle w:val="ConsPlusNormal"/>
              <w:jc w:val="center"/>
            </w:pPr>
            <w:r>
              <w:t>19 4 06 22610</w:t>
            </w:r>
          </w:p>
        </w:tc>
        <w:tc>
          <w:tcPr>
            <w:tcW w:w="680" w:type="dxa"/>
          </w:tcPr>
          <w:p w14:paraId="6D1DE204" w14:textId="77777777" w:rsidR="00870054" w:rsidRDefault="00870054">
            <w:pPr>
              <w:pStyle w:val="ConsPlusNormal"/>
            </w:pPr>
          </w:p>
        </w:tc>
        <w:tc>
          <w:tcPr>
            <w:tcW w:w="1757" w:type="dxa"/>
          </w:tcPr>
          <w:p w14:paraId="2E74935D" w14:textId="77777777" w:rsidR="00870054" w:rsidRDefault="00870054">
            <w:pPr>
              <w:pStyle w:val="ConsPlusNormal"/>
              <w:jc w:val="center"/>
            </w:pPr>
            <w:r>
              <w:t>25000,00</w:t>
            </w:r>
          </w:p>
        </w:tc>
        <w:tc>
          <w:tcPr>
            <w:tcW w:w="1701" w:type="dxa"/>
          </w:tcPr>
          <w:p w14:paraId="49461D71" w14:textId="77777777" w:rsidR="00870054" w:rsidRDefault="00870054">
            <w:pPr>
              <w:pStyle w:val="ConsPlusNormal"/>
              <w:jc w:val="center"/>
            </w:pPr>
            <w:r>
              <w:t>25000,00</w:t>
            </w:r>
          </w:p>
        </w:tc>
        <w:tc>
          <w:tcPr>
            <w:tcW w:w="1701" w:type="dxa"/>
          </w:tcPr>
          <w:p w14:paraId="21E45CE8" w14:textId="77777777" w:rsidR="00870054" w:rsidRDefault="00870054">
            <w:pPr>
              <w:pStyle w:val="ConsPlusNormal"/>
              <w:jc w:val="center"/>
            </w:pPr>
            <w:r>
              <w:t>25000,00</w:t>
            </w:r>
          </w:p>
        </w:tc>
      </w:tr>
      <w:tr w:rsidR="00870054" w14:paraId="245F2720" w14:textId="77777777">
        <w:tc>
          <w:tcPr>
            <w:tcW w:w="2835" w:type="dxa"/>
          </w:tcPr>
          <w:p w14:paraId="6218FAD1" w14:textId="77777777" w:rsidR="00870054" w:rsidRDefault="00870054">
            <w:pPr>
              <w:pStyle w:val="ConsPlusNormal"/>
            </w:pPr>
            <w:r>
              <w:lastRenderedPageBreak/>
              <w:t>Предоставление субсидий бюджетным, автономным учреждениям и иным некоммерческим организациям</w:t>
            </w:r>
          </w:p>
        </w:tc>
        <w:tc>
          <w:tcPr>
            <w:tcW w:w="680" w:type="dxa"/>
          </w:tcPr>
          <w:p w14:paraId="735B02DB" w14:textId="77777777" w:rsidR="00870054" w:rsidRDefault="00870054">
            <w:pPr>
              <w:pStyle w:val="ConsPlusNormal"/>
              <w:jc w:val="center"/>
            </w:pPr>
            <w:r>
              <w:t>075</w:t>
            </w:r>
          </w:p>
        </w:tc>
        <w:tc>
          <w:tcPr>
            <w:tcW w:w="680" w:type="dxa"/>
          </w:tcPr>
          <w:p w14:paraId="05899116" w14:textId="77777777" w:rsidR="00870054" w:rsidRDefault="00870054">
            <w:pPr>
              <w:pStyle w:val="ConsPlusNormal"/>
              <w:jc w:val="center"/>
            </w:pPr>
            <w:r>
              <w:t>07</w:t>
            </w:r>
          </w:p>
        </w:tc>
        <w:tc>
          <w:tcPr>
            <w:tcW w:w="680" w:type="dxa"/>
          </w:tcPr>
          <w:p w14:paraId="098FA07C" w14:textId="77777777" w:rsidR="00870054" w:rsidRDefault="00870054">
            <w:pPr>
              <w:pStyle w:val="ConsPlusNormal"/>
              <w:jc w:val="center"/>
            </w:pPr>
            <w:r>
              <w:t>06</w:t>
            </w:r>
          </w:p>
        </w:tc>
        <w:tc>
          <w:tcPr>
            <w:tcW w:w="1701" w:type="dxa"/>
          </w:tcPr>
          <w:p w14:paraId="660C5DF5" w14:textId="77777777" w:rsidR="00870054" w:rsidRDefault="00870054">
            <w:pPr>
              <w:pStyle w:val="ConsPlusNormal"/>
              <w:jc w:val="center"/>
            </w:pPr>
            <w:r>
              <w:t>19 4 06 22610</w:t>
            </w:r>
          </w:p>
        </w:tc>
        <w:tc>
          <w:tcPr>
            <w:tcW w:w="680" w:type="dxa"/>
          </w:tcPr>
          <w:p w14:paraId="037D6097" w14:textId="77777777" w:rsidR="00870054" w:rsidRDefault="00870054">
            <w:pPr>
              <w:pStyle w:val="ConsPlusNormal"/>
              <w:jc w:val="center"/>
            </w:pPr>
            <w:r>
              <w:t>600</w:t>
            </w:r>
          </w:p>
        </w:tc>
        <w:tc>
          <w:tcPr>
            <w:tcW w:w="1757" w:type="dxa"/>
          </w:tcPr>
          <w:p w14:paraId="7BEF397F" w14:textId="77777777" w:rsidR="00870054" w:rsidRDefault="00870054">
            <w:pPr>
              <w:pStyle w:val="ConsPlusNormal"/>
              <w:jc w:val="center"/>
            </w:pPr>
            <w:r>
              <w:t>25000,00</w:t>
            </w:r>
          </w:p>
        </w:tc>
        <w:tc>
          <w:tcPr>
            <w:tcW w:w="1701" w:type="dxa"/>
          </w:tcPr>
          <w:p w14:paraId="237DC9A1" w14:textId="77777777" w:rsidR="00870054" w:rsidRDefault="00870054">
            <w:pPr>
              <w:pStyle w:val="ConsPlusNormal"/>
              <w:jc w:val="center"/>
            </w:pPr>
            <w:r>
              <w:t>25000,00</w:t>
            </w:r>
          </w:p>
        </w:tc>
        <w:tc>
          <w:tcPr>
            <w:tcW w:w="1701" w:type="dxa"/>
          </w:tcPr>
          <w:p w14:paraId="2BACEF25" w14:textId="77777777" w:rsidR="00870054" w:rsidRDefault="00870054">
            <w:pPr>
              <w:pStyle w:val="ConsPlusNormal"/>
              <w:jc w:val="center"/>
            </w:pPr>
            <w:r>
              <w:t>25000,00</w:t>
            </w:r>
          </w:p>
        </w:tc>
      </w:tr>
      <w:tr w:rsidR="00870054" w14:paraId="7703DA1D" w14:textId="77777777">
        <w:tc>
          <w:tcPr>
            <w:tcW w:w="2835" w:type="dxa"/>
          </w:tcPr>
          <w:p w14:paraId="716CB171" w14:textId="77777777" w:rsidR="00870054" w:rsidRDefault="00870054">
            <w:pPr>
              <w:pStyle w:val="ConsPlusNormal"/>
            </w:pPr>
            <w:r>
              <w:t>Именные стипендии Главы Республики Дагестан для молодых ученых</w:t>
            </w:r>
          </w:p>
        </w:tc>
        <w:tc>
          <w:tcPr>
            <w:tcW w:w="680" w:type="dxa"/>
          </w:tcPr>
          <w:p w14:paraId="71E02C71" w14:textId="77777777" w:rsidR="00870054" w:rsidRDefault="00870054">
            <w:pPr>
              <w:pStyle w:val="ConsPlusNormal"/>
              <w:jc w:val="center"/>
            </w:pPr>
            <w:r>
              <w:t>075</w:t>
            </w:r>
          </w:p>
        </w:tc>
        <w:tc>
          <w:tcPr>
            <w:tcW w:w="680" w:type="dxa"/>
          </w:tcPr>
          <w:p w14:paraId="4015D693" w14:textId="77777777" w:rsidR="00870054" w:rsidRDefault="00870054">
            <w:pPr>
              <w:pStyle w:val="ConsPlusNormal"/>
              <w:jc w:val="center"/>
            </w:pPr>
            <w:r>
              <w:t>07</w:t>
            </w:r>
          </w:p>
        </w:tc>
        <w:tc>
          <w:tcPr>
            <w:tcW w:w="680" w:type="dxa"/>
          </w:tcPr>
          <w:p w14:paraId="20D5920E" w14:textId="77777777" w:rsidR="00870054" w:rsidRDefault="00870054">
            <w:pPr>
              <w:pStyle w:val="ConsPlusNormal"/>
              <w:jc w:val="center"/>
            </w:pPr>
            <w:r>
              <w:t>06</w:t>
            </w:r>
          </w:p>
        </w:tc>
        <w:tc>
          <w:tcPr>
            <w:tcW w:w="1701" w:type="dxa"/>
          </w:tcPr>
          <w:p w14:paraId="3C50F5F5" w14:textId="77777777" w:rsidR="00870054" w:rsidRDefault="00870054">
            <w:pPr>
              <w:pStyle w:val="ConsPlusNormal"/>
              <w:jc w:val="center"/>
            </w:pPr>
            <w:r>
              <w:t>19 4 06 22620</w:t>
            </w:r>
          </w:p>
        </w:tc>
        <w:tc>
          <w:tcPr>
            <w:tcW w:w="680" w:type="dxa"/>
          </w:tcPr>
          <w:p w14:paraId="08F88DCD" w14:textId="77777777" w:rsidR="00870054" w:rsidRDefault="00870054">
            <w:pPr>
              <w:pStyle w:val="ConsPlusNormal"/>
            </w:pPr>
          </w:p>
        </w:tc>
        <w:tc>
          <w:tcPr>
            <w:tcW w:w="1757" w:type="dxa"/>
          </w:tcPr>
          <w:p w14:paraId="4264A420" w14:textId="77777777" w:rsidR="00870054" w:rsidRDefault="00870054">
            <w:pPr>
              <w:pStyle w:val="ConsPlusNormal"/>
              <w:jc w:val="center"/>
            </w:pPr>
            <w:r>
              <w:t>5500,00</w:t>
            </w:r>
          </w:p>
        </w:tc>
        <w:tc>
          <w:tcPr>
            <w:tcW w:w="1701" w:type="dxa"/>
          </w:tcPr>
          <w:p w14:paraId="29F93160" w14:textId="77777777" w:rsidR="00870054" w:rsidRDefault="00870054">
            <w:pPr>
              <w:pStyle w:val="ConsPlusNormal"/>
              <w:jc w:val="center"/>
            </w:pPr>
            <w:r>
              <w:t>5500,00</w:t>
            </w:r>
          </w:p>
        </w:tc>
        <w:tc>
          <w:tcPr>
            <w:tcW w:w="1701" w:type="dxa"/>
          </w:tcPr>
          <w:p w14:paraId="57E7E9DE" w14:textId="77777777" w:rsidR="00870054" w:rsidRDefault="00870054">
            <w:pPr>
              <w:pStyle w:val="ConsPlusNormal"/>
              <w:jc w:val="center"/>
            </w:pPr>
            <w:r>
              <w:t>5500,00</w:t>
            </w:r>
          </w:p>
        </w:tc>
      </w:tr>
      <w:tr w:rsidR="00870054" w14:paraId="2A18E32E" w14:textId="77777777">
        <w:tc>
          <w:tcPr>
            <w:tcW w:w="2835" w:type="dxa"/>
          </w:tcPr>
          <w:p w14:paraId="69D37D06" w14:textId="77777777" w:rsidR="00870054" w:rsidRDefault="00870054">
            <w:pPr>
              <w:pStyle w:val="ConsPlusNormal"/>
            </w:pPr>
            <w:r>
              <w:t>Социальное обеспечение и иные выплаты населению</w:t>
            </w:r>
          </w:p>
        </w:tc>
        <w:tc>
          <w:tcPr>
            <w:tcW w:w="680" w:type="dxa"/>
          </w:tcPr>
          <w:p w14:paraId="71703DFF" w14:textId="77777777" w:rsidR="00870054" w:rsidRDefault="00870054">
            <w:pPr>
              <w:pStyle w:val="ConsPlusNormal"/>
              <w:jc w:val="center"/>
            </w:pPr>
            <w:r>
              <w:t>075</w:t>
            </w:r>
          </w:p>
        </w:tc>
        <w:tc>
          <w:tcPr>
            <w:tcW w:w="680" w:type="dxa"/>
          </w:tcPr>
          <w:p w14:paraId="7A075246" w14:textId="77777777" w:rsidR="00870054" w:rsidRDefault="00870054">
            <w:pPr>
              <w:pStyle w:val="ConsPlusNormal"/>
              <w:jc w:val="center"/>
            </w:pPr>
            <w:r>
              <w:t>07</w:t>
            </w:r>
          </w:p>
        </w:tc>
        <w:tc>
          <w:tcPr>
            <w:tcW w:w="680" w:type="dxa"/>
          </w:tcPr>
          <w:p w14:paraId="05EC4457" w14:textId="77777777" w:rsidR="00870054" w:rsidRDefault="00870054">
            <w:pPr>
              <w:pStyle w:val="ConsPlusNormal"/>
              <w:jc w:val="center"/>
            </w:pPr>
            <w:r>
              <w:t>06</w:t>
            </w:r>
          </w:p>
        </w:tc>
        <w:tc>
          <w:tcPr>
            <w:tcW w:w="1701" w:type="dxa"/>
          </w:tcPr>
          <w:p w14:paraId="5406694A" w14:textId="77777777" w:rsidR="00870054" w:rsidRDefault="00870054">
            <w:pPr>
              <w:pStyle w:val="ConsPlusNormal"/>
              <w:jc w:val="center"/>
            </w:pPr>
            <w:r>
              <w:t>19 4 06 22620</w:t>
            </w:r>
          </w:p>
        </w:tc>
        <w:tc>
          <w:tcPr>
            <w:tcW w:w="680" w:type="dxa"/>
          </w:tcPr>
          <w:p w14:paraId="150211C1" w14:textId="77777777" w:rsidR="00870054" w:rsidRDefault="00870054">
            <w:pPr>
              <w:pStyle w:val="ConsPlusNormal"/>
              <w:jc w:val="center"/>
            </w:pPr>
            <w:r>
              <w:t>300</w:t>
            </w:r>
          </w:p>
        </w:tc>
        <w:tc>
          <w:tcPr>
            <w:tcW w:w="1757" w:type="dxa"/>
          </w:tcPr>
          <w:p w14:paraId="0B6FD2BD" w14:textId="77777777" w:rsidR="00870054" w:rsidRDefault="00870054">
            <w:pPr>
              <w:pStyle w:val="ConsPlusNormal"/>
              <w:jc w:val="center"/>
            </w:pPr>
            <w:r>
              <w:t>5500,00</w:t>
            </w:r>
          </w:p>
        </w:tc>
        <w:tc>
          <w:tcPr>
            <w:tcW w:w="1701" w:type="dxa"/>
          </w:tcPr>
          <w:p w14:paraId="5BF443EC" w14:textId="77777777" w:rsidR="00870054" w:rsidRDefault="00870054">
            <w:pPr>
              <w:pStyle w:val="ConsPlusNormal"/>
              <w:jc w:val="center"/>
            </w:pPr>
            <w:r>
              <w:t>5500,00</w:t>
            </w:r>
          </w:p>
        </w:tc>
        <w:tc>
          <w:tcPr>
            <w:tcW w:w="1701" w:type="dxa"/>
          </w:tcPr>
          <w:p w14:paraId="44DE9578" w14:textId="77777777" w:rsidR="00870054" w:rsidRDefault="00870054">
            <w:pPr>
              <w:pStyle w:val="ConsPlusNormal"/>
              <w:jc w:val="center"/>
            </w:pPr>
            <w:r>
              <w:t>5500,00</w:t>
            </w:r>
          </w:p>
        </w:tc>
      </w:tr>
      <w:tr w:rsidR="00870054" w14:paraId="116DCAAE" w14:textId="77777777">
        <w:tc>
          <w:tcPr>
            <w:tcW w:w="2835" w:type="dxa"/>
          </w:tcPr>
          <w:p w14:paraId="17D0133C" w14:textId="77777777" w:rsidR="00870054" w:rsidRDefault="00870054">
            <w:pPr>
              <w:pStyle w:val="ConsPlusNormal"/>
            </w:pPr>
            <w:r>
              <w:t>Молодежная политика</w:t>
            </w:r>
          </w:p>
        </w:tc>
        <w:tc>
          <w:tcPr>
            <w:tcW w:w="680" w:type="dxa"/>
          </w:tcPr>
          <w:p w14:paraId="247EAF21" w14:textId="77777777" w:rsidR="00870054" w:rsidRDefault="00870054">
            <w:pPr>
              <w:pStyle w:val="ConsPlusNormal"/>
              <w:jc w:val="center"/>
            </w:pPr>
            <w:r>
              <w:t>075</w:t>
            </w:r>
          </w:p>
        </w:tc>
        <w:tc>
          <w:tcPr>
            <w:tcW w:w="680" w:type="dxa"/>
          </w:tcPr>
          <w:p w14:paraId="2B113FA9" w14:textId="77777777" w:rsidR="00870054" w:rsidRDefault="00870054">
            <w:pPr>
              <w:pStyle w:val="ConsPlusNormal"/>
              <w:jc w:val="center"/>
            </w:pPr>
            <w:r>
              <w:t>07</w:t>
            </w:r>
          </w:p>
        </w:tc>
        <w:tc>
          <w:tcPr>
            <w:tcW w:w="680" w:type="dxa"/>
          </w:tcPr>
          <w:p w14:paraId="4FC3F27D" w14:textId="77777777" w:rsidR="00870054" w:rsidRDefault="00870054">
            <w:pPr>
              <w:pStyle w:val="ConsPlusNormal"/>
              <w:jc w:val="center"/>
            </w:pPr>
            <w:r>
              <w:t>07</w:t>
            </w:r>
          </w:p>
        </w:tc>
        <w:tc>
          <w:tcPr>
            <w:tcW w:w="1701" w:type="dxa"/>
          </w:tcPr>
          <w:p w14:paraId="2B3A72D0" w14:textId="77777777" w:rsidR="00870054" w:rsidRDefault="00870054">
            <w:pPr>
              <w:pStyle w:val="ConsPlusNormal"/>
            </w:pPr>
          </w:p>
        </w:tc>
        <w:tc>
          <w:tcPr>
            <w:tcW w:w="680" w:type="dxa"/>
          </w:tcPr>
          <w:p w14:paraId="7C536163" w14:textId="77777777" w:rsidR="00870054" w:rsidRDefault="00870054">
            <w:pPr>
              <w:pStyle w:val="ConsPlusNormal"/>
            </w:pPr>
          </w:p>
        </w:tc>
        <w:tc>
          <w:tcPr>
            <w:tcW w:w="1757" w:type="dxa"/>
          </w:tcPr>
          <w:p w14:paraId="25CC0C47" w14:textId="77777777" w:rsidR="00870054" w:rsidRDefault="00870054">
            <w:pPr>
              <w:pStyle w:val="ConsPlusNormal"/>
              <w:jc w:val="center"/>
            </w:pPr>
            <w:r>
              <w:t>5000,00</w:t>
            </w:r>
          </w:p>
        </w:tc>
        <w:tc>
          <w:tcPr>
            <w:tcW w:w="1701" w:type="dxa"/>
          </w:tcPr>
          <w:p w14:paraId="1FFFB645" w14:textId="77777777" w:rsidR="00870054" w:rsidRDefault="00870054">
            <w:pPr>
              <w:pStyle w:val="ConsPlusNormal"/>
              <w:jc w:val="center"/>
            </w:pPr>
            <w:r>
              <w:t>5000,00</w:t>
            </w:r>
          </w:p>
        </w:tc>
        <w:tc>
          <w:tcPr>
            <w:tcW w:w="1701" w:type="dxa"/>
          </w:tcPr>
          <w:p w14:paraId="30002A91" w14:textId="77777777" w:rsidR="00870054" w:rsidRDefault="00870054">
            <w:pPr>
              <w:pStyle w:val="ConsPlusNormal"/>
              <w:jc w:val="center"/>
            </w:pPr>
            <w:r>
              <w:t>5000,00</w:t>
            </w:r>
          </w:p>
        </w:tc>
      </w:tr>
      <w:tr w:rsidR="00870054" w14:paraId="1664E6EB" w14:textId="77777777">
        <w:tc>
          <w:tcPr>
            <w:tcW w:w="2835" w:type="dxa"/>
          </w:tcPr>
          <w:p w14:paraId="3C052C0F" w14:textId="77777777" w:rsidR="00870054" w:rsidRDefault="00870054">
            <w:pPr>
              <w:pStyle w:val="ConsPlusNormal"/>
            </w:pPr>
            <w:r>
              <w:t xml:space="preserve">Государственная </w:t>
            </w:r>
            <w:hyperlink r:id="rId103">
              <w:r>
                <w:rPr>
                  <w:color w:val="0000FF"/>
                </w:rPr>
                <w:t>программа</w:t>
              </w:r>
            </w:hyperlink>
            <w:r>
              <w:t xml:space="preserve"> Республики Дагестан "Реализация молодежной политики в Республике Дагестан"</w:t>
            </w:r>
          </w:p>
        </w:tc>
        <w:tc>
          <w:tcPr>
            <w:tcW w:w="680" w:type="dxa"/>
          </w:tcPr>
          <w:p w14:paraId="2D7813CB" w14:textId="77777777" w:rsidR="00870054" w:rsidRDefault="00870054">
            <w:pPr>
              <w:pStyle w:val="ConsPlusNormal"/>
              <w:jc w:val="center"/>
            </w:pPr>
            <w:r>
              <w:t>075</w:t>
            </w:r>
          </w:p>
        </w:tc>
        <w:tc>
          <w:tcPr>
            <w:tcW w:w="680" w:type="dxa"/>
          </w:tcPr>
          <w:p w14:paraId="729C0C23" w14:textId="77777777" w:rsidR="00870054" w:rsidRDefault="00870054">
            <w:pPr>
              <w:pStyle w:val="ConsPlusNormal"/>
              <w:jc w:val="center"/>
            </w:pPr>
            <w:r>
              <w:t>07</w:t>
            </w:r>
          </w:p>
        </w:tc>
        <w:tc>
          <w:tcPr>
            <w:tcW w:w="680" w:type="dxa"/>
          </w:tcPr>
          <w:p w14:paraId="678AA029" w14:textId="77777777" w:rsidR="00870054" w:rsidRDefault="00870054">
            <w:pPr>
              <w:pStyle w:val="ConsPlusNormal"/>
              <w:jc w:val="center"/>
            </w:pPr>
            <w:r>
              <w:t>07</w:t>
            </w:r>
          </w:p>
        </w:tc>
        <w:tc>
          <w:tcPr>
            <w:tcW w:w="1701" w:type="dxa"/>
          </w:tcPr>
          <w:p w14:paraId="4C2F3211" w14:textId="77777777" w:rsidR="00870054" w:rsidRDefault="00870054">
            <w:pPr>
              <w:pStyle w:val="ConsPlusNormal"/>
              <w:jc w:val="center"/>
            </w:pPr>
            <w:r>
              <w:t>33</w:t>
            </w:r>
          </w:p>
        </w:tc>
        <w:tc>
          <w:tcPr>
            <w:tcW w:w="680" w:type="dxa"/>
          </w:tcPr>
          <w:p w14:paraId="49A0829A" w14:textId="77777777" w:rsidR="00870054" w:rsidRDefault="00870054">
            <w:pPr>
              <w:pStyle w:val="ConsPlusNormal"/>
            </w:pPr>
          </w:p>
        </w:tc>
        <w:tc>
          <w:tcPr>
            <w:tcW w:w="1757" w:type="dxa"/>
          </w:tcPr>
          <w:p w14:paraId="2DBF3247" w14:textId="77777777" w:rsidR="00870054" w:rsidRDefault="00870054">
            <w:pPr>
              <w:pStyle w:val="ConsPlusNormal"/>
              <w:jc w:val="center"/>
            </w:pPr>
            <w:r>
              <w:t>5000,00</w:t>
            </w:r>
          </w:p>
        </w:tc>
        <w:tc>
          <w:tcPr>
            <w:tcW w:w="1701" w:type="dxa"/>
          </w:tcPr>
          <w:p w14:paraId="1AF88997" w14:textId="77777777" w:rsidR="00870054" w:rsidRDefault="00870054">
            <w:pPr>
              <w:pStyle w:val="ConsPlusNormal"/>
              <w:jc w:val="center"/>
            </w:pPr>
            <w:r>
              <w:t>5000,00</w:t>
            </w:r>
          </w:p>
        </w:tc>
        <w:tc>
          <w:tcPr>
            <w:tcW w:w="1701" w:type="dxa"/>
          </w:tcPr>
          <w:p w14:paraId="4BC31762" w14:textId="77777777" w:rsidR="00870054" w:rsidRDefault="00870054">
            <w:pPr>
              <w:pStyle w:val="ConsPlusNormal"/>
              <w:jc w:val="center"/>
            </w:pPr>
            <w:r>
              <w:t>5000,00</w:t>
            </w:r>
          </w:p>
        </w:tc>
      </w:tr>
      <w:tr w:rsidR="00870054" w14:paraId="3D71C3AF" w14:textId="77777777">
        <w:tc>
          <w:tcPr>
            <w:tcW w:w="2835" w:type="dxa"/>
          </w:tcPr>
          <w:p w14:paraId="37FB7075" w14:textId="77777777" w:rsidR="00870054" w:rsidRDefault="00870054">
            <w:pPr>
              <w:pStyle w:val="ConsPlusNormal"/>
            </w:pPr>
            <w:r>
              <w:t>Комплексы процессных мероприятий</w:t>
            </w:r>
          </w:p>
        </w:tc>
        <w:tc>
          <w:tcPr>
            <w:tcW w:w="680" w:type="dxa"/>
          </w:tcPr>
          <w:p w14:paraId="4415FCFD" w14:textId="77777777" w:rsidR="00870054" w:rsidRDefault="00870054">
            <w:pPr>
              <w:pStyle w:val="ConsPlusNormal"/>
              <w:jc w:val="center"/>
            </w:pPr>
            <w:r>
              <w:t>075</w:t>
            </w:r>
          </w:p>
        </w:tc>
        <w:tc>
          <w:tcPr>
            <w:tcW w:w="680" w:type="dxa"/>
          </w:tcPr>
          <w:p w14:paraId="1A975080" w14:textId="77777777" w:rsidR="00870054" w:rsidRDefault="00870054">
            <w:pPr>
              <w:pStyle w:val="ConsPlusNormal"/>
              <w:jc w:val="center"/>
            </w:pPr>
            <w:r>
              <w:t>07</w:t>
            </w:r>
          </w:p>
        </w:tc>
        <w:tc>
          <w:tcPr>
            <w:tcW w:w="680" w:type="dxa"/>
          </w:tcPr>
          <w:p w14:paraId="39F80921" w14:textId="77777777" w:rsidR="00870054" w:rsidRDefault="00870054">
            <w:pPr>
              <w:pStyle w:val="ConsPlusNormal"/>
              <w:jc w:val="center"/>
            </w:pPr>
            <w:r>
              <w:t>07</w:t>
            </w:r>
          </w:p>
        </w:tc>
        <w:tc>
          <w:tcPr>
            <w:tcW w:w="1701" w:type="dxa"/>
          </w:tcPr>
          <w:p w14:paraId="7B830D87" w14:textId="77777777" w:rsidR="00870054" w:rsidRDefault="00870054">
            <w:pPr>
              <w:pStyle w:val="ConsPlusNormal"/>
              <w:jc w:val="center"/>
            </w:pPr>
            <w:r>
              <w:t>33 4</w:t>
            </w:r>
          </w:p>
        </w:tc>
        <w:tc>
          <w:tcPr>
            <w:tcW w:w="680" w:type="dxa"/>
          </w:tcPr>
          <w:p w14:paraId="6DAAEC60" w14:textId="77777777" w:rsidR="00870054" w:rsidRDefault="00870054">
            <w:pPr>
              <w:pStyle w:val="ConsPlusNormal"/>
            </w:pPr>
          </w:p>
        </w:tc>
        <w:tc>
          <w:tcPr>
            <w:tcW w:w="1757" w:type="dxa"/>
          </w:tcPr>
          <w:p w14:paraId="513B1449" w14:textId="77777777" w:rsidR="00870054" w:rsidRDefault="00870054">
            <w:pPr>
              <w:pStyle w:val="ConsPlusNormal"/>
              <w:jc w:val="center"/>
            </w:pPr>
            <w:r>
              <w:t>5000,00</w:t>
            </w:r>
          </w:p>
        </w:tc>
        <w:tc>
          <w:tcPr>
            <w:tcW w:w="1701" w:type="dxa"/>
          </w:tcPr>
          <w:p w14:paraId="628626A2" w14:textId="77777777" w:rsidR="00870054" w:rsidRDefault="00870054">
            <w:pPr>
              <w:pStyle w:val="ConsPlusNormal"/>
              <w:jc w:val="center"/>
            </w:pPr>
            <w:r>
              <w:t>5000,00</w:t>
            </w:r>
          </w:p>
        </w:tc>
        <w:tc>
          <w:tcPr>
            <w:tcW w:w="1701" w:type="dxa"/>
          </w:tcPr>
          <w:p w14:paraId="4F850731" w14:textId="77777777" w:rsidR="00870054" w:rsidRDefault="00870054">
            <w:pPr>
              <w:pStyle w:val="ConsPlusNormal"/>
              <w:jc w:val="center"/>
            </w:pPr>
            <w:r>
              <w:t>5000,00</w:t>
            </w:r>
          </w:p>
        </w:tc>
      </w:tr>
      <w:tr w:rsidR="00870054" w14:paraId="1EBD8524" w14:textId="77777777">
        <w:tc>
          <w:tcPr>
            <w:tcW w:w="2835" w:type="dxa"/>
          </w:tcPr>
          <w:p w14:paraId="506CE518" w14:textId="77777777" w:rsidR="00870054" w:rsidRDefault="00870054">
            <w:pPr>
              <w:pStyle w:val="ConsPlusNormal"/>
            </w:pPr>
            <w:r>
              <w:t xml:space="preserve">Комплекс процессных мероприятий "Обеспечение реализации государственной </w:t>
            </w:r>
            <w:r>
              <w:lastRenderedPageBreak/>
              <w:t>программы Республики Дагестан "Реализация молодежной политики в Республике Дагестан"</w:t>
            </w:r>
          </w:p>
        </w:tc>
        <w:tc>
          <w:tcPr>
            <w:tcW w:w="680" w:type="dxa"/>
          </w:tcPr>
          <w:p w14:paraId="7C9D9F5C" w14:textId="77777777" w:rsidR="00870054" w:rsidRDefault="00870054">
            <w:pPr>
              <w:pStyle w:val="ConsPlusNormal"/>
              <w:jc w:val="center"/>
            </w:pPr>
            <w:r>
              <w:lastRenderedPageBreak/>
              <w:t>075</w:t>
            </w:r>
          </w:p>
        </w:tc>
        <w:tc>
          <w:tcPr>
            <w:tcW w:w="680" w:type="dxa"/>
          </w:tcPr>
          <w:p w14:paraId="45F77DDD" w14:textId="77777777" w:rsidR="00870054" w:rsidRDefault="00870054">
            <w:pPr>
              <w:pStyle w:val="ConsPlusNormal"/>
              <w:jc w:val="center"/>
            </w:pPr>
            <w:r>
              <w:t>07</w:t>
            </w:r>
          </w:p>
        </w:tc>
        <w:tc>
          <w:tcPr>
            <w:tcW w:w="680" w:type="dxa"/>
          </w:tcPr>
          <w:p w14:paraId="42A4616D" w14:textId="77777777" w:rsidR="00870054" w:rsidRDefault="00870054">
            <w:pPr>
              <w:pStyle w:val="ConsPlusNormal"/>
              <w:jc w:val="center"/>
            </w:pPr>
            <w:r>
              <w:t>07</w:t>
            </w:r>
          </w:p>
        </w:tc>
        <w:tc>
          <w:tcPr>
            <w:tcW w:w="1701" w:type="dxa"/>
          </w:tcPr>
          <w:p w14:paraId="373A59C8" w14:textId="77777777" w:rsidR="00870054" w:rsidRDefault="00870054">
            <w:pPr>
              <w:pStyle w:val="ConsPlusNormal"/>
              <w:jc w:val="center"/>
            </w:pPr>
            <w:r>
              <w:t>33 4 03</w:t>
            </w:r>
          </w:p>
        </w:tc>
        <w:tc>
          <w:tcPr>
            <w:tcW w:w="680" w:type="dxa"/>
          </w:tcPr>
          <w:p w14:paraId="54931690" w14:textId="77777777" w:rsidR="00870054" w:rsidRDefault="00870054">
            <w:pPr>
              <w:pStyle w:val="ConsPlusNormal"/>
            </w:pPr>
          </w:p>
        </w:tc>
        <w:tc>
          <w:tcPr>
            <w:tcW w:w="1757" w:type="dxa"/>
          </w:tcPr>
          <w:p w14:paraId="29D5620A" w14:textId="77777777" w:rsidR="00870054" w:rsidRDefault="00870054">
            <w:pPr>
              <w:pStyle w:val="ConsPlusNormal"/>
              <w:jc w:val="center"/>
            </w:pPr>
            <w:r>
              <w:t>5000,00</w:t>
            </w:r>
          </w:p>
        </w:tc>
        <w:tc>
          <w:tcPr>
            <w:tcW w:w="1701" w:type="dxa"/>
          </w:tcPr>
          <w:p w14:paraId="7A1ED74C" w14:textId="77777777" w:rsidR="00870054" w:rsidRDefault="00870054">
            <w:pPr>
              <w:pStyle w:val="ConsPlusNormal"/>
              <w:jc w:val="center"/>
            </w:pPr>
            <w:r>
              <w:t>5000,00</w:t>
            </w:r>
          </w:p>
        </w:tc>
        <w:tc>
          <w:tcPr>
            <w:tcW w:w="1701" w:type="dxa"/>
          </w:tcPr>
          <w:p w14:paraId="0C366B42" w14:textId="77777777" w:rsidR="00870054" w:rsidRDefault="00870054">
            <w:pPr>
              <w:pStyle w:val="ConsPlusNormal"/>
              <w:jc w:val="center"/>
            </w:pPr>
            <w:r>
              <w:t>5000,00</w:t>
            </w:r>
          </w:p>
        </w:tc>
      </w:tr>
      <w:tr w:rsidR="00870054" w14:paraId="213AD05C" w14:textId="77777777">
        <w:tc>
          <w:tcPr>
            <w:tcW w:w="2835" w:type="dxa"/>
          </w:tcPr>
          <w:p w14:paraId="67A97876" w14:textId="77777777" w:rsidR="00870054" w:rsidRDefault="00870054">
            <w:pPr>
              <w:pStyle w:val="ConsPlusNormal"/>
            </w:pPr>
            <w:r>
              <w:t>Субсидия региональному отделению Общероссийского общественно-государственного движения детей и молодежи "Движение первых" Республики Дагестан на финансовое обеспечение деятельности</w:t>
            </w:r>
          </w:p>
        </w:tc>
        <w:tc>
          <w:tcPr>
            <w:tcW w:w="680" w:type="dxa"/>
          </w:tcPr>
          <w:p w14:paraId="6B7F4485" w14:textId="77777777" w:rsidR="00870054" w:rsidRDefault="00870054">
            <w:pPr>
              <w:pStyle w:val="ConsPlusNormal"/>
              <w:jc w:val="center"/>
            </w:pPr>
            <w:r>
              <w:t>075</w:t>
            </w:r>
          </w:p>
        </w:tc>
        <w:tc>
          <w:tcPr>
            <w:tcW w:w="680" w:type="dxa"/>
          </w:tcPr>
          <w:p w14:paraId="0C74939D" w14:textId="77777777" w:rsidR="00870054" w:rsidRDefault="00870054">
            <w:pPr>
              <w:pStyle w:val="ConsPlusNormal"/>
              <w:jc w:val="center"/>
            </w:pPr>
            <w:r>
              <w:t>07</w:t>
            </w:r>
          </w:p>
        </w:tc>
        <w:tc>
          <w:tcPr>
            <w:tcW w:w="680" w:type="dxa"/>
          </w:tcPr>
          <w:p w14:paraId="6F4F93B9" w14:textId="77777777" w:rsidR="00870054" w:rsidRDefault="00870054">
            <w:pPr>
              <w:pStyle w:val="ConsPlusNormal"/>
              <w:jc w:val="center"/>
            </w:pPr>
            <w:r>
              <w:t>07</w:t>
            </w:r>
          </w:p>
        </w:tc>
        <w:tc>
          <w:tcPr>
            <w:tcW w:w="1701" w:type="dxa"/>
          </w:tcPr>
          <w:p w14:paraId="5AE3080E" w14:textId="77777777" w:rsidR="00870054" w:rsidRDefault="00870054">
            <w:pPr>
              <w:pStyle w:val="ConsPlusNormal"/>
              <w:jc w:val="center"/>
            </w:pPr>
            <w:r>
              <w:t>33 4 03 84950</w:t>
            </w:r>
          </w:p>
        </w:tc>
        <w:tc>
          <w:tcPr>
            <w:tcW w:w="680" w:type="dxa"/>
          </w:tcPr>
          <w:p w14:paraId="52B8F7FF" w14:textId="77777777" w:rsidR="00870054" w:rsidRDefault="00870054">
            <w:pPr>
              <w:pStyle w:val="ConsPlusNormal"/>
            </w:pPr>
          </w:p>
        </w:tc>
        <w:tc>
          <w:tcPr>
            <w:tcW w:w="1757" w:type="dxa"/>
          </w:tcPr>
          <w:p w14:paraId="1D0ED598" w14:textId="77777777" w:rsidR="00870054" w:rsidRDefault="00870054">
            <w:pPr>
              <w:pStyle w:val="ConsPlusNormal"/>
              <w:jc w:val="center"/>
            </w:pPr>
            <w:r>
              <w:t>5000,00</w:t>
            </w:r>
          </w:p>
        </w:tc>
        <w:tc>
          <w:tcPr>
            <w:tcW w:w="1701" w:type="dxa"/>
          </w:tcPr>
          <w:p w14:paraId="5D24E788" w14:textId="77777777" w:rsidR="00870054" w:rsidRDefault="00870054">
            <w:pPr>
              <w:pStyle w:val="ConsPlusNormal"/>
              <w:jc w:val="center"/>
            </w:pPr>
            <w:r>
              <w:t>5000,00</w:t>
            </w:r>
          </w:p>
        </w:tc>
        <w:tc>
          <w:tcPr>
            <w:tcW w:w="1701" w:type="dxa"/>
          </w:tcPr>
          <w:p w14:paraId="6BD338E6" w14:textId="77777777" w:rsidR="00870054" w:rsidRDefault="00870054">
            <w:pPr>
              <w:pStyle w:val="ConsPlusNormal"/>
              <w:jc w:val="center"/>
            </w:pPr>
            <w:r>
              <w:t>5000,00</w:t>
            </w:r>
          </w:p>
        </w:tc>
      </w:tr>
      <w:tr w:rsidR="00870054" w14:paraId="379E4765" w14:textId="77777777">
        <w:tc>
          <w:tcPr>
            <w:tcW w:w="2835" w:type="dxa"/>
          </w:tcPr>
          <w:p w14:paraId="68581630"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16581531" w14:textId="77777777" w:rsidR="00870054" w:rsidRDefault="00870054">
            <w:pPr>
              <w:pStyle w:val="ConsPlusNormal"/>
              <w:jc w:val="center"/>
            </w:pPr>
            <w:r>
              <w:t>075</w:t>
            </w:r>
          </w:p>
        </w:tc>
        <w:tc>
          <w:tcPr>
            <w:tcW w:w="680" w:type="dxa"/>
          </w:tcPr>
          <w:p w14:paraId="4C31C5E7" w14:textId="77777777" w:rsidR="00870054" w:rsidRDefault="00870054">
            <w:pPr>
              <w:pStyle w:val="ConsPlusNormal"/>
              <w:jc w:val="center"/>
            </w:pPr>
            <w:r>
              <w:t>07</w:t>
            </w:r>
          </w:p>
        </w:tc>
        <w:tc>
          <w:tcPr>
            <w:tcW w:w="680" w:type="dxa"/>
          </w:tcPr>
          <w:p w14:paraId="2C82053D" w14:textId="77777777" w:rsidR="00870054" w:rsidRDefault="00870054">
            <w:pPr>
              <w:pStyle w:val="ConsPlusNormal"/>
              <w:jc w:val="center"/>
            </w:pPr>
            <w:r>
              <w:t>07</w:t>
            </w:r>
          </w:p>
        </w:tc>
        <w:tc>
          <w:tcPr>
            <w:tcW w:w="1701" w:type="dxa"/>
          </w:tcPr>
          <w:p w14:paraId="130FB23B" w14:textId="77777777" w:rsidR="00870054" w:rsidRDefault="00870054">
            <w:pPr>
              <w:pStyle w:val="ConsPlusNormal"/>
              <w:jc w:val="center"/>
            </w:pPr>
            <w:r>
              <w:t>33 4 03 84950</w:t>
            </w:r>
          </w:p>
        </w:tc>
        <w:tc>
          <w:tcPr>
            <w:tcW w:w="680" w:type="dxa"/>
          </w:tcPr>
          <w:p w14:paraId="5C353655" w14:textId="77777777" w:rsidR="00870054" w:rsidRDefault="00870054">
            <w:pPr>
              <w:pStyle w:val="ConsPlusNormal"/>
              <w:jc w:val="center"/>
            </w:pPr>
            <w:r>
              <w:t>600</w:t>
            </w:r>
          </w:p>
        </w:tc>
        <w:tc>
          <w:tcPr>
            <w:tcW w:w="1757" w:type="dxa"/>
          </w:tcPr>
          <w:p w14:paraId="00723DDD" w14:textId="77777777" w:rsidR="00870054" w:rsidRDefault="00870054">
            <w:pPr>
              <w:pStyle w:val="ConsPlusNormal"/>
              <w:jc w:val="center"/>
            </w:pPr>
            <w:r>
              <w:t>5000,00</w:t>
            </w:r>
          </w:p>
        </w:tc>
        <w:tc>
          <w:tcPr>
            <w:tcW w:w="1701" w:type="dxa"/>
          </w:tcPr>
          <w:p w14:paraId="39BBF8BD" w14:textId="77777777" w:rsidR="00870054" w:rsidRDefault="00870054">
            <w:pPr>
              <w:pStyle w:val="ConsPlusNormal"/>
              <w:jc w:val="center"/>
            </w:pPr>
            <w:r>
              <w:t>5000,00</w:t>
            </w:r>
          </w:p>
        </w:tc>
        <w:tc>
          <w:tcPr>
            <w:tcW w:w="1701" w:type="dxa"/>
          </w:tcPr>
          <w:p w14:paraId="7B424000" w14:textId="77777777" w:rsidR="00870054" w:rsidRDefault="00870054">
            <w:pPr>
              <w:pStyle w:val="ConsPlusNormal"/>
              <w:jc w:val="center"/>
            </w:pPr>
            <w:r>
              <w:t>5000,00</w:t>
            </w:r>
          </w:p>
        </w:tc>
      </w:tr>
      <w:tr w:rsidR="00870054" w14:paraId="057A294F" w14:textId="77777777">
        <w:tc>
          <w:tcPr>
            <w:tcW w:w="2835" w:type="dxa"/>
          </w:tcPr>
          <w:p w14:paraId="4E25D039" w14:textId="77777777" w:rsidR="00870054" w:rsidRDefault="00870054">
            <w:pPr>
              <w:pStyle w:val="ConsPlusNormal"/>
            </w:pPr>
            <w:r>
              <w:t>Прикладные научные исследования в области образования</w:t>
            </w:r>
          </w:p>
        </w:tc>
        <w:tc>
          <w:tcPr>
            <w:tcW w:w="680" w:type="dxa"/>
          </w:tcPr>
          <w:p w14:paraId="1BB1EF14" w14:textId="77777777" w:rsidR="00870054" w:rsidRDefault="00870054">
            <w:pPr>
              <w:pStyle w:val="ConsPlusNormal"/>
              <w:jc w:val="center"/>
            </w:pPr>
            <w:r>
              <w:t>075</w:t>
            </w:r>
          </w:p>
        </w:tc>
        <w:tc>
          <w:tcPr>
            <w:tcW w:w="680" w:type="dxa"/>
          </w:tcPr>
          <w:p w14:paraId="142D99FA" w14:textId="77777777" w:rsidR="00870054" w:rsidRDefault="00870054">
            <w:pPr>
              <w:pStyle w:val="ConsPlusNormal"/>
              <w:jc w:val="center"/>
            </w:pPr>
            <w:r>
              <w:t>07</w:t>
            </w:r>
          </w:p>
        </w:tc>
        <w:tc>
          <w:tcPr>
            <w:tcW w:w="680" w:type="dxa"/>
          </w:tcPr>
          <w:p w14:paraId="3478B8C7" w14:textId="77777777" w:rsidR="00870054" w:rsidRDefault="00870054">
            <w:pPr>
              <w:pStyle w:val="ConsPlusNormal"/>
              <w:jc w:val="center"/>
            </w:pPr>
            <w:r>
              <w:t>08</w:t>
            </w:r>
          </w:p>
        </w:tc>
        <w:tc>
          <w:tcPr>
            <w:tcW w:w="1701" w:type="dxa"/>
          </w:tcPr>
          <w:p w14:paraId="16558389" w14:textId="77777777" w:rsidR="00870054" w:rsidRDefault="00870054">
            <w:pPr>
              <w:pStyle w:val="ConsPlusNormal"/>
            </w:pPr>
          </w:p>
        </w:tc>
        <w:tc>
          <w:tcPr>
            <w:tcW w:w="680" w:type="dxa"/>
          </w:tcPr>
          <w:p w14:paraId="69A3DF0E" w14:textId="77777777" w:rsidR="00870054" w:rsidRDefault="00870054">
            <w:pPr>
              <w:pStyle w:val="ConsPlusNormal"/>
            </w:pPr>
          </w:p>
        </w:tc>
        <w:tc>
          <w:tcPr>
            <w:tcW w:w="1757" w:type="dxa"/>
          </w:tcPr>
          <w:p w14:paraId="4EB11671" w14:textId="77777777" w:rsidR="00870054" w:rsidRDefault="00870054">
            <w:pPr>
              <w:pStyle w:val="ConsPlusNormal"/>
              <w:jc w:val="center"/>
            </w:pPr>
            <w:r>
              <w:t>44483,50</w:t>
            </w:r>
          </w:p>
        </w:tc>
        <w:tc>
          <w:tcPr>
            <w:tcW w:w="1701" w:type="dxa"/>
          </w:tcPr>
          <w:p w14:paraId="7AB6DEA4" w14:textId="77777777" w:rsidR="00870054" w:rsidRDefault="00870054">
            <w:pPr>
              <w:pStyle w:val="ConsPlusNormal"/>
              <w:jc w:val="center"/>
            </w:pPr>
            <w:r>
              <w:t>39730,26</w:t>
            </w:r>
          </w:p>
        </w:tc>
        <w:tc>
          <w:tcPr>
            <w:tcW w:w="1701" w:type="dxa"/>
          </w:tcPr>
          <w:p w14:paraId="54882181" w14:textId="77777777" w:rsidR="00870054" w:rsidRDefault="00870054">
            <w:pPr>
              <w:pStyle w:val="ConsPlusNormal"/>
              <w:jc w:val="center"/>
            </w:pPr>
            <w:r>
              <w:t>39730,26</w:t>
            </w:r>
          </w:p>
        </w:tc>
      </w:tr>
      <w:tr w:rsidR="00870054" w14:paraId="528732CF" w14:textId="77777777">
        <w:tc>
          <w:tcPr>
            <w:tcW w:w="2835" w:type="dxa"/>
          </w:tcPr>
          <w:p w14:paraId="3A8F6E34" w14:textId="77777777" w:rsidR="00870054" w:rsidRDefault="00870054">
            <w:pPr>
              <w:pStyle w:val="ConsPlusNormal"/>
            </w:pPr>
            <w:r>
              <w:t xml:space="preserve">Государственная </w:t>
            </w:r>
            <w:hyperlink r:id="rId104">
              <w:r>
                <w:rPr>
                  <w:color w:val="0000FF"/>
                </w:rPr>
                <w:t>программа</w:t>
              </w:r>
            </w:hyperlink>
            <w:r>
              <w:t xml:space="preserve"> Республики Дагестан "Развитие образования в </w:t>
            </w:r>
            <w:r>
              <w:lastRenderedPageBreak/>
              <w:t>Республике Дагестан"</w:t>
            </w:r>
          </w:p>
        </w:tc>
        <w:tc>
          <w:tcPr>
            <w:tcW w:w="680" w:type="dxa"/>
          </w:tcPr>
          <w:p w14:paraId="2B8384B4" w14:textId="77777777" w:rsidR="00870054" w:rsidRDefault="00870054">
            <w:pPr>
              <w:pStyle w:val="ConsPlusNormal"/>
              <w:jc w:val="center"/>
            </w:pPr>
            <w:r>
              <w:lastRenderedPageBreak/>
              <w:t>075</w:t>
            </w:r>
          </w:p>
        </w:tc>
        <w:tc>
          <w:tcPr>
            <w:tcW w:w="680" w:type="dxa"/>
          </w:tcPr>
          <w:p w14:paraId="6F86AFA0" w14:textId="77777777" w:rsidR="00870054" w:rsidRDefault="00870054">
            <w:pPr>
              <w:pStyle w:val="ConsPlusNormal"/>
              <w:jc w:val="center"/>
            </w:pPr>
            <w:r>
              <w:t>07</w:t>
            </w:r>
          </w:p>
        </w:tc>
        <w:tc>
          <w:tcPr>
            <w:tcW w:w="680" w:type="dxa"/>
          </w:tcPr>
          <w:p w14:paraId="1D0C7CD8" w14:textId="77777777" w:rsidR="00870054" w:rsidRDefault="00870054">
            <w:pPr>
              <w:pStyle w:val="ConsPlusNormal"/>
              <w:jc w:val="center"/>
            </w:pPr>
            <w:r>
              <w:t>08</w:t>
            </w:r>
          </w:p>
        </w:tc>
        <w:tc>
          <w:tcPr>
            <w:tcW w:w="1701" w:type="dxa"/>
          </w:tcPr>
          <w:p w14:paraId="031E3DB8" w14:textId="77777777" w:rsidR="00870054" w:rsidRDefault="00870054">
            <w:pPr>
              <w:pStyle w:val="ConsPlusNormal"/>
              <w:jc w:val="center"/>
            </w:pPr>
            <w:r>
              <w:t>19</w:t>
            </w:r>
          </w:p>
        </w:tc>
        <w:tc>
          <w:tcPr>
            <w:tcW w:w="680" w:type="dxa"/>
          </w:tcPr>
          <w:p w14:paraId="3A3267C1" w14:textId="77777777" w:rsidR="00870054" w:rsidRDefault="00870054">
            <w:pPr>
              <w:pStyle w:val="ConsPlusNormal"/>
            </w:pPr>
          </w:p>
        </w:tc>
        <w:tc>
          <w:tcPr>
            <w:tcW w:w="1757" w:type="dxa"/>
          </w:tcPr>
          <w:p w14:paraId="3AC31B87" w14:textId="77777777" w:rsidR="00870054" w:rsidRDefault="00870054">
            <w:pPr>
              <w:pStyle w:val="ConsPlusNormal"/>
              <w:jc w:val="center"/>
            </w:pPr>
            <w:r>
              <w:t>44483,50</w:t>
            </w:r>
          </w:p>
        </w:tc>
        <w:tc>
          <w:tcPr>
            <w:tcW w:w="1701" w:type="dxa"/>
          </w:tcPr>
          <w:p w14:paraId="6A03CE4D" w14:textId="77777777" w:rsidR="00870054" w:rsidRDefault="00870054">
            <w:pPr>
              <w:pStyle w:val="ConsPlusNormal"/>
              <w:jc w:val="center"/>
            </w:pPr>
            <w:r>
              <w:t>39730,26</w:t>
            </w:r>
          </w:p>
        </w:tc>
        <w:tc>
          <w:tcPr>
            <w:tcW w:w="1701" w:type="dxa"/>
          </w:tcPr>
          <w:p w14:paraId="2F0E4C05" w14:textId="77777777" w:rsidR="00870054" w:rsidRDefault="00870054">
            <w:pPr>
              <w:pStyle w:val="ConsPlusNormal"/>
              <w:jc w:val="center"/>
            </w:pPr>
            <w:r>
              <w:t>39730,26</w:t>
            </w:r>
          </w:p>
        </w:tc>
      </w:tr>
      <w:tr w:rsidR="00870054" w14:paraId="33799E74" w14:textId="77777777">
        <w:tc>
          <w:tcPr>
            <w:tcW w:w="2835" w:type="dxa"/>
          </w:tcPr>
          <w:p w14:paraId="27B5049F" w14:textId="77777777" w:rsidR="00870054" w:rsidRDefault="00870054">
            <w:pPr>
              <w:pStyle w:val="ConsPlusNormal"/>
            </w:pPr>
            <w:r>
              <w:t>Комплексы процессных мероприятий</w:t>
            </w:r>
          </w:p>
        </w:tc>
        <w:tc>
          <w:tcPr>
            <w:tcW w:w="680" w:type="dxa"/>
          </w:tcPr>
          <w:p w14:paraId="667EFDEF" w14:textId="77777777" w:rsidR="00870054" w:rsidRDefault="00870054">
            <w:pPr>
              <w:pStyle w:val="ConsPlusNormal"/>
              <w:jc w:val="center"/>
            </w:pPr>
            <w:r>
              <w:t>075</w:t>
            </w:r>
          </w:p>
        </w:tc>
        <w:tc>
          <w:tcPr>
            <w:tcW w:w="680" w:type="dxa"/>
          </w:tcPr>
          <w:p w14:paraId="30E0A02D" w14:textId="77777777" w:rsidR="00870054" w:rsidRDefault="00870054">
            <w:pPr>
              <w:pStyle w:val="ConsPlusNormal"/>
              <w:jc w:val="center"/>
            </w:pPr>
            <w:r>
              <w:t>07</w:t>
            </w:r>
          </w:p>
        </w:tc>
        <w:tc>
          <w:tcPr>
            <w:tcW w:w="680" w:type="dxa"/>
          </w:tcPr>
          <w:p w14:paraId="346DBCD5" w14:textId="77777777" w:rsidR="00870054" w:rsidRDefault="00870054">
            <w:pPr>
              <w:pStyle w:val="ConsPlusNormal"/>
              <w:jc w:val="center"/>
            </w:pPr>
            <w:r>
              <w:t>08</w:t>
            </w:r>
          </w:p>
        </w:tc>
        <w:tc>
          <w:tcPr>
            <w:tcW w:w="1701" w:type="dxa"/>
          </w:tcPr>
          <w:p w14:paraId="70F21317" w14:textId="77777777" w:rsidR="00870054" w:rsidRDefault="00870054">
            <w:pPr>
              <w:pStyle w:val="ConsPlusNormal"/>
              <w:jc w:val="center"/>
            </w:pPr>
            <w:r>
              <w:t>19 4</w:t>
            </w:r>
          </w:p>
        </w:tc>
        <w:tc>
          <w:tcPr>
            <w:tcW w:w="680" w:type="dxa"/>
          </w:tcPr>
          <w:p w14:paraId="11D33FC9" w14:textId="77777777" w:rsidR="00870054" w:rsidRDefault="00870054">
            <w:pPr>
              <w:pStyle w:val="ConsPlusNormal"/>
            </w:pPr>
          </w:p>
        </w:tc>
        <w:tc>
          <w:tcPr>
            <w:tcW w:w="1757" w:type="dxa"/>
          </w:tcPr>
          <w:p w14:paraId="7042C12E" w14:textId="77777777" w:rsidR="00870054" w:rsidRDefault="00870054">
            <w:pPr>
              <w:pStyle w:val="ConsPlusNormal"/>
              <w:jc w:val="center"/>
            </w:pPr>
            <w:r>
              <w:t>44483,50</w:t>
            </w:r>
          </w:p>
        </w:tc>
        <w:tc>
          <w:tcPr>
            <w:tcW w:w="1701" w:type="dxa"/>
          </w:tcPr>
          <w:p w14:paraId="4BFA06A2" w14:textId="77777777" w:rsidR="00870054" w:rsidRDefault="00870054">
            <w:pPr>
              <w:pStyle w:val="ConsPlusNormal"/>
              <w:jc w:val="center"/>
            </w:pPr>
            <w:r>
              <w:t>39730,26</w:t>
            </w:r>
          </w:p>
        </w:tc>
        <w:tc>
          <w:tcPr>
            <w:tcW w:w="1701" w:type="dxa"/>
          </w:tcPr>
          <w:p w14:paraId="51DD57AE" w14:textId="77777777" w:rsidR="00870054" w:rsidRDefault="00870054">
            <w:pPr>
              <w:pStyle w:val="ConsPlusNormal"/>
              <w:jc w:val="center"/>
            </w:pPr>
            <w:r>
              <w:t>39730,26</w:t>
            </w:r>
          </w:p>
        </w:tc>
      </w:tr>
      <w:tr w:rsidR="00870054" w14:paraId="31516402" w14:textId="77777777">
        <w:tc>
          <w:tcPr>
            <w:tcW w:w="2835" w:type="dxa"/>
          </w:tcPr>
          <w:p w14:paraId="5BC0A5BA" w14:textId="77777777" w:rsidR="00870054" w:rsidRDefault="00870054">
            <w:pPr>
              <w:pStyle w:val="ConsPlusNormal"/>
            </w:pPr>
            <w:r>
              <w:t>Комплекс процессных мероприятий "Прикладные научные исследования в области образования"</w:t>
            </w:r>
          </w:p>
        </w:tc>
        <w:tc>
          <w:tcPr>
            <w:tcW w:w="680" w:type="dxa"/>
          </w:tcPr>
          <w:p w14:paraId="08A2A565" w14:textId="77777777" w:rsidR="00870054" w:rsidRDefault="00870054">
            <w:pPr>
              <w:pStyle w:val="ConsPlusNormal"/>
              <w:jc w:val="center"/>
            </w:pPr>
            <w:r>
              <w:t>075</w:t>
            </w:r>
          </w:p>
        </w:tc>
        <w:tc>
          <w:tcPr>
            <w:tcW w:w="680" w:type="dxa"/>
          </w:tcPr>
          <w:p w14:paraId="62AFB87B" w14:textId="77777777" w:rsidR="00870054" w:rsidRDefault="00870054">
            <w:pPr>
              <w:pStyle w:val="ConsPlusNormal"/>
              <w:jc w:val="center"/>
            </w:pPr>
            <w:r>
              <w:t>07</w:t>
            </w:r>
          </w:p>
        </w:tc>
        <w:tc>
          <w:tcPr>
            <w:tcW w:w="680" w:type="dxa"/>
          </w:tcPr>
          <w:p w14:paraId="0A4527A5" w14:textId="77777777" w:rsidR="00870054" w:rsidRDefault="00870054">
            <w:pPr>
              <w:pStyle w:val="ConsPlusNormal"/>
              <w:jc w:val="center"/>
            </w:pPr>
            <w:r>
              <w:t>08</w:t>
            </w:r>
          </w:p>
        </w:tc>
        <w:tc>
          <w:tcPr>
            <w:tcW w:w="1701" w:type="dxa"/>
          </w:tcPr>
          <w:p w14:paraId="1A0E9A11" w14:textId="77777777" w:rsidR="00870054" w:rsidRDefault="00870054">
            <w:pPr>
              <w:pStyle w:val="ConsPlusNormal"/>
              <w:jc w:val="center"/>
            </w:pPr>
            <w:r>
              <w:t>19 4 08</w:t>
            </w:r>
          </w:p>
        </w:tc>
        <w:tc>
          <w:tcPr>
            <w:tcW w:w="680" w:type="dxa"/>
          </w:tcPr>
          <w:p w14:paraId="3D394FB3" w14:textId="77777777" w:rsidR="00870054" w:rsidRDefault="00870054">
            <w:pPr>
              <w:pStyle w:val="ConsPlusNormal"/>
            </w:pPr>
          </w:p>
        </w:tc>
        <w:tc>
          <w:tcPr>
            <w:tcW w:w="1757" w:type="dxa"/>
          </w:tcPr>
          <w:p w14:paraId="5AB3517B" w14:textId="77777777" w:rsidR="00870054" w:rsidRDefault="00870054">
            <w:pPr>
              <w:pStyle w:val="ConsPlusNormal"/>
              <w:jc w:val="center"/>
            </w:pPr>
            <w:r>
              <w:t>44483,50</w:t>
            </w:r>
          </w:p>
        </w:tc>
        <w:tc>
          <w:tcPr>
            <w:tcW w:w="1701" w:type="dxa"/>
          </w:tcPr>
          <w:p w14:paraId="2C49B227" w14:textId="77777777" w:rsidR="00870054" w:rsidRDefault="00870054">
            <w:pPr>
              <w:pStyle w:val="ConsPlusNormal"/>
              <w:jc w:val="center"/>
            </w:pPr>
            <w:r>
              <w:t>39730,26</w:t>
            </w:r>
          </w:p>
        </w:tc>
        <w:tc>
          <w:tcPr>
            <w:tcW w:w="1701" w:type="dxa"/>
          </w:tcPr>
          <w:p w14:paraId="22444D2C" w14:textId="77777777" w:rsidR="00870054" w:rsidRDefault="00870054">
            <w:pPr>
              <w:pStyle w:val="ConsPlusNormal"/>
              <w:jc w:val="center"/>
            </w:pPr>
            <w:r>
              <w:t>39730,26</w:t>
            </w:r>
          </w:p>
        </w:tc>
      </w:tr>
      <w:tr w:rsidR="00870054" w14:paraId="3275C0D2" w14:textId="77777777">
        <w:tc>
          <w:tcPr>
            <w:tcW w:w="2835" w:type="dxa"/>
          </w:tcPr>
          <w:p w14:paraId="1A765E18" w14:textId="77777777" w:rsidR="00870054" w:rsidRDefault="00870054">
            <w:pPr>
              <w:pStyle w:val="ConsPlusNormal"/>
            </w:pPr>
            <w:r>
              <w:t>Обеспечение деятельности государственных учреждений, осуществляющих прикладные научные исследования в области образования</w:t>
            </w:r>
          </w:p>
        </w:tc>
        <w:tc>
          <w:tcPr>
            <w:tcW w:w="680" w:type="dxa"/>
          </w:tcPr>
          <w:p w14:paraId="4A048F7E" w14:textId="77777777" w:rsidR="00870054" w:rsidRDefault="00870054">
            <w:pPr>
              <w:pStyle w:val="ConsPlusNormal"/>
              <w:jc w:val="center"/>
            </w:pPr>
            <w:r>
              <w:t>075</w:t>
            </w:r>
          </w:p>
        </w:tc>
        <w:tc>
          <w:tcPr>
            <w:tcW w:w="680" w:type="dxa"/>
          </w:tcPr>
          <w:p w14:paraId="2C01A745" w14:textId="77777777" w:rsidR="00870054" w:rsidRDefault="00870054">
            <w:pPr>
              <w:pStyle w:val="ConsPlusNormal"/>
              <w:jc w:val="center"/>
            </w:pPr>
            <w:r>
              <w:t>07</w:t>
            </w:r>
          </w:p>
        </w:tc>
        <w:tc>
          <w:tcPr>
            <w:tcW w:w="680" w:type="dxa"/>
          </w:tcPr>
          <w:p w14:paraId="567ADB61" w14:textId="77777777" w:rsidR="00870054" w:rsidRDefault="00870054">
            <w:pPr>
              <w:pStyle w:val="ConsPlusNormal"/>
              <w:jc w:val="center"/>
            </w:pPr>
            <w:r>
              <w:t>08</w:t>
            </w:r>
          </w:p>
        </w:tc>
        <w:tc>
          <w:tcPr>
            <w:tcW w:w="1701" w:type="dxa"/>
          </w:tcPr>
          <w:p w14:paraId="423F05DC" w14:textId="77777777" w:rsidR="00870054" w:rsidRDefault="00870054">
            <w:pPr>
              <w:pStyle w:val="ConsPlusNormal"/>
              <w:jc w:val="center"/>
            </w:pPr>
            <w:r>
              <w:t>19 4 08 00598</w:t>
            </w:r>
          </w:p>
        </w:tc>
        <w:tc>
          <w:tcPr>
            <w:tcW w:w="680" w:type="dxa"/>
          </w:tcPr>
          <w:p w14:paraId="06D098CD" w14:textId="77777777" w:rsidR="00870054" w:rsidRDefault="00870054">
            <w:pPr>
              <w:pStyle w:val="ConsPlusNormal"/>
            </w:pPr>
          </w:p>
        </w:tc>
        <w:tc>
          <w:tcPr>
            <w:tcW w:w="1757" w:type="dxa"/>
          </w:tcPr>
          <w:p w14:paraId="0B8295B7" w14:textId="77777777" w:rsidR="00870054" w:rsidRDefault="00870054">
            <w:pPr>
              <w:pStyle w:val="ConsPlusNormal"/>
              <w:jc w:val="center"/>
            </w:pPr>
            <w:r>
              <w:t>44483,50</w:t>
            </w:r>
          </w:p>
        </w:tc>
        <w:tc>
          <w:tcPr>
            <w:tcW w:w="1701" w:type="dxa"/>
          </w:tcPr>
          <w:p w14:paraId="2BB64B86" w14:textId="77777777" w:rsidR="00870054" w:rsidRDefault="00870054">
            <w:pPr>
              <w:pStyle w:val="ConsPlusNormal"/>
              <w:jc w:val="center"/>
            </w:pPr>
            <w:r>
              <w:t>39730,26</w:t>
            </w:r>
          </w:p>
        </w:tc>
        <w:tc>
          <w:tcPr>
            <w:tcW w:w="1701" w:type="dxa"/>
          </w:tcPr>
          <w:p w14:paraId="0B7C1672" w14:textId="77777777" w:rsidR="00870054" w:rsidRDefault="00870054">
            <w:pPr>
              <w:pStyle w:val="ConsPlusNormal"/>
              <w:jc w:val="center"/>
            </w:pPr>
            <w:r>
              <w:t>39730,26</w:t>
            </w:r>
          </w:p>
        </w:tc>
      </w:tr>
      <w:tr w:rsidR="00870054" w14:paraId="06DD20DC" w14:textId="77777777">
        <w:tc>
          <w:tcPr>
            <w:tcW w:w="2835" w:type="dxa"/>
          </w:tcPr>
          <w:p w14:paraId="6A7314F9"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5BF888BF" w14:textId="77777777" w:rsidR="00870054" w:rsidRDefault="00870054">
            <w:pPr>
              <w:pStyle w:val="ConsPlusNormal"/>
              <w:jc w:val="center"/>
            </w:pPr>
            <w:r>
              <w:t>075</w:t>
            </w:r>
          </w:p>
        </w:tc>
        <w:tc>
          <w:tcPr>
            <w:tcW w:w="680" w:type="dxa"/>
          </w:tcPr>
          <w:p w14:paraId="68A2DDA1" w14:textId="77777777" w:rsidR="00870054" w:rsidRDefault="00870054">
            <w:pPr>
              <w:pStyle w:val="ConsPlusNormal"/>
              <w:jc w:val="center"/>
            </w:pPr>
            <w:r>
              <w:t>07</w:t>
            </w:r>
          </w:p>
        </w:tc>
        <w:tc>
          <w:tcPr>
            <w:tcW w:w="680" w:type="dxa"/>
          </w:tcPr>
          <w:p w14:paraId="4B1D45F3" w14:textId="77777777" w:rsidR="00870054" w:rsidRDefault="00870054">
            <w:pPr>
              <w:pStyle w:val="ConsPlusNormal"/>
              <w:jc w:val="center"/>
            </w:pPr>
            <w:r>
              <w:t>08</w:t>
            </w:r>
          </w:p>
        </w:tc>
        <w:tc>
          <w:tcPr>
            <w:tcW w:w="1701" w:type="dxa"/>
          </w:tcPr>
          <w:p w14:paraId="3D115AA9" w14:textId="77777777" w:rsidR="00870054" w:rsidRDefault="00870054">
            <w:pPr>
              <w:pStyle w:val="ConsPlusNormal"/>
              <w:jc w:val="center"/>
            </w:pPr>
            <w:r>
              <w:t>19 4 08 00598</w:t>
            </w:r>
          </w:p>
        </w:tc>
        <w:tc>
          <w:tcPr>
            <w:tcW w:w="680" w:type="dxa"/>
          </w:tcPr>
          <w:p w14:paraId="5DCFE800" w14:textId="77777777" w:rsidR="00870054" w:rsidRDefault="00870054">
            <w:pPr>
              <w:pStyle w:val="ConsPlusNormal"/>
              <w:jc w:val="center"/>
            </w:pPr>
            <w:r>
              <w:t>600</w:t>
            </w:r>
          </w:p>
        </w:tc>
        <w:tc>
          <w:tcPr>
            <w:tcW w:w="1757" w:type="dxa"/>
          </w:tcPr>
          <w:p w14:paraId="0C042357" w14:textId="77777777" w:rsidR="00870054" w:rsidRDefault="00870054">
            <w:pPr>
              <w:pStyle w:val="ConsPlusNormal"/>
              <w:jc w:val="center"/>
            </w:pPr>
            <w:r>
              <w:t>44483,50</w:t>
            </w:r>
          </w:p>
        </w:tc>
        <w:tc>
          <w:tcPr>
            <w:tcW w:w="1701" w:type="dxa"/>
          </w:tcPr>
          <w:p w14:paraId="15CC8432" w14:textId="77777777" w:rsidR="00870054" w:rsidRDefault="00870054">
            <w:pPr>
              <w:pStyle w:val="ConsPlusNormal"/>
              <w:jc w:val="center"/>
            </w:pPr>
            <w:r>
              <w:t>39730,26</w:t>
            </w:r>
          </w:p>
        </w:tc>
        <w:tc>
          <w:tcPr>
            <w:tcW w:w="1701" w:type="dxa"/>
          </w:tcPr>
          <w:p w14:paraId="61F81F7E" w14:textId="77777777" w:rsidR="00870054" w:rsidRDefault="00870054">
            <w:pPr>
              <w:pStyle w:val="ConsPlusNormal"/>
              <w:jc w:val="center"/>
            </w:pPr>
            <w:r>
              <w:t>39730,26</w:t>
            </w:r>
          </w:p>
        </w:tc>
      </w:tr>
      <w:tr w:rsidR="00870054" w14:paraId="6BF7FDE2" w14:textId="77777777">
        <w:tc>
          <w:tcPr>
            <w:tcW w:w="2835" w:type="dxa"/>
          </w:tcPr>
          <w:p w14:paraId="6C42439A" w14:textId="77777777" w:rsidR="00870054" w:rsidRDefault="00870054">
            <w:pPr>
              <w:pStyle w:val="ConsPlusNormal"/>
            </w:pPr>
            <w:r>
              <w:t>Другие вопросы в области образования</w:t>
            </w:r>
          </w:p>
        </w:tc>
        <w:tc>
          <w:tcPr>
            <w:tcW w:w="680" w:type="dxa"/>
          </w:tcPr>
          <w:p w14:paraId="4528672D" w14:textId="77777777" w:rsidR="00870054" w:rsidRDefault="00870054">
            <w:pPr>
              <w:pStyle w:val="ConsPlusNormal"/>
              <w:jc w:val="center"/>
            </w:pPr>
            <w:r>
              <w:t>075</w:t>
            </w:r>
          </w:p>
        </w:tc>
        <w:tc>
          <w:tcPr>
            <w:tcW w:w="680" w:type="dxa"/>
          </w:tcPr>
          <w:p w14:paraId="3A0B097B" w14:textId="77777777" w:rsidR="00870054" w:rsidRDefault="00870054">
            <w:pPr>
              <w:pStyle w:val="ConsPlusNormal"/>
              <w:jc w:val="center"/>
            </w:pPr>
            <w:r>
              <w:t>07</w:t>
            </w:r>
          </w:p>
        </w:tc>
        <w:tc>
          <w:tcPr>
            <w:tcW w:w="680" w:type="dxa"/>
          </w:tcPr>
          <w:p w14:paraId="54778F3F" w14:textId="77777777" w:rsidR="00870054" w:rsidRDefault="00870054">
            <w:pPr>
              <w:pStyle w:val="ConsPlusNormal"/>
              <w:jc w:val="center"/>
            </w:pPr>
            <w:r>
              <w:t>09</w:t>
            </w:r>
          </w:p>
        </w:tc>
        <w:tc>
          <w:tcPr>
            <w:tcW w:w="1701" w:type="dxa"/>
          </w:tcPr>
          <w:p w14:paraId="09BF3C61" w14:textId="77777777" w:rsidR="00870054" w:rsidRDefault="00870054">
            <w:pPr>
              <w:pStyle w:val="ConsPlusNormal"/>
            </w:pPr>
          </w:p>
        </w:tc>
        <w:tc>
          <w:tcPr>
            <w:tcW w:w="680" w:type="dxa"/>
          </w:tcPr>
          <w:p w14:paraId="087C1C93" w14:textId="77777777" w:rsidR="00870054" w:rsidRDefault="00870054">
            <w:pPr>
              <w:pStyle w:val="ConsPlusNormal"/>
            </w:pPr>
          </w:p>
        </w:tc>
        <w:tc>
          <w:tcPr>
            <w:tcW w:w="1757" w:type="dxa"/>
          </w:tcPr>
          <w:p w14:paraId="1C60E3E2" w14:textId="77777777" w:rsidR="00870054" w:rsidRDefault="00870054">
            <w:pPr>
              <w:pStyle w:val="ConsPlusNormal"/>
              <w:jc w:val="center"/>
            </w:pPr>
            <w:r>
              <w:t>1480822,14</w:t>
            </w:r>
          </w:p>
        </w:tc>
        <w:tc>
          <w:tcPr>
            <w:tcW w:w="1701" w:type="dxa"/>
          </w:tcPr>
          <w:p w14:paraId="4C131C95" w14:textId="77777777" w:rsidR="00870054" w:rsidRDefault="00870054">
            <w:pPr>
              <w:pStyle w:val="ConsPlusNormal"/>
              <w:jc w:val="center"/>
            </w:pPr>
            <w:r>
              <w:t>1324856,34</w:t>
            </w:r>
          </w:p>
        </w:tc>
        <w:tc>
          <w:tcPr>
            <w:tcW w:w="1701" w:type="dxa"/>
          </w:tcPr>
          <w:p w14:paraId="143C64E9" w14:textId="77777777" w:rsidR="00870054" w:rsidRDefault="00870054">
            <w:pPr>
              <w:pStyle w:val="ConsPlusNormal"/>
              <w:jc w:val="center"/>
            </w:pPr>
            <w:r>
              <w:t>1315203,06</w:t>
            </w:r>
          </w:p>
        </w:tc>
      </w:tr>
      <w:tr w:rsidR="00870054" w14:paraId="0E6B8251" w14:textId="77777777">
        <w:tc>
          <w:tcPr>
            <w:tcW w:w="2835" w:type="dxa"/>
          </w:tcPr>
          <w:p w14:paraId="23D3ACA2" w14:textId="77777777" w:rsidR="00870054" w:rsidRDefault="00870054">
            <w:pPr>
              <w:pStyle w:val="ConsPlusNormal"/>
            </w:pPr>
            <w:r>
              <w:t xml:space="preserve">Государственная </w:t>
            </w:r>
            <w:hyperlink r:id="rId105">
              <w:r>
                <w:rPr>
                  <w:color w:val="0000FF"/>
                </w:rPr>
                <w:t>программа</w:t>
              </w:r>
            </w:hyperlink>
            <w:r>
              <w:t xml:space="preserve"> Республики </w:t>
            </w:r>
            <w:r>
              <w:lastRenderedPageBreak/>
              <w:t>Дагестан "Развитие образования в Республике Дагестан"</w:t>
            </w:r>
          </w:p>
        </w:tc>
        <w:tc>
          <w:tcPr>
            <w:tcW w:w="680" w:type="dxa"/>
          </w:tcPr>
          <w:p w14:paraId="0A927B20" w14:textId="77777777" w:rsidR="00870054" w:rsidRDefault="00870054">
            <w:pPr>
              <w:pStyle w:val="ConsPlusNormal"/>
              <w:jc w:val="center"/>
            </w:pPr>
            <w:r>
              <w:lastRenderedPageBreak/>
              <w:t>075</w:t>
            </w:r>
          </w:p>
        </w:tc>
        <w:tc>
          <w:tcPr>
            <w:tcW w:w="680" w:type="dxa"/>
          </w:tcPr>
          <w:p w14:paraId="308A3DE9" w14:textId="77777777" w:rsidR="00870054" w:rsidRDefault="00870054">
            <w:pPr>
              <w:pStyle w:val="ConsPlusNormal"/>
              <w:jc w:val="center"/>
            </w:pPr>
            <w:r>
              <w:t>07</w:t>
            </w:r>
          </w:p>
        </w:tc>
        <w:tc>
          <w:tcPr>
            <w:tcW w:w="680" w:type="dxa"/>
          </w:tcPr>
          <w:p w14:paraId="4275F1D4" w14:textId="77777777" w:rsidR="00870054" w:rsidRDefault="00870054">
            <w:pPr>
              <w:pStyle w:val="ConsPlusNormal"/>
              <w:jc w:val="center"/>
            </w:pPr>
            <w:r>
              <w:t>09</w:t>
            </w:r>
          </w:p>
        </w:tc>
        <w:tc>
          <w:tcPr>
            <w:tcW w:w="1701" w:type="dxa"/>
          </w:tcPr>
          <w:p w14:paraId="41CB3838" w14:textId="77777777" w:rsidR="00870054" w:rsidRDefault="00870054">
            <w:pPr>
              <w:pStyle w:val="ConsPlusNormal"/>
              <w:jc w:val="center"/>
            </w:pPr>
            <w:r>
              <w:t>19</w:t>
            </w:r>
          </w:p>
        </w:tc>
        <w:tc>
          <w:tcPr>
            <w:tcW w:w="680" w:type="dxa"/>
          </w:tcPr>
          <w:p w14:paraId="2C388CE5" w14:textId="77777777" w:rsidR="00870054" w:rsidRDefault="00870054">
            <w:pPr>
              <w:pStyle w:val="ConsPlusNormal"/>
            </w:pPr>
          </w:p>
        </w:tc>
        <w:tc>
          <w:tcPr>
            <w:tcW w:w="1757" w:type="dxa"/>
          </w:tcPr>
          <w:p w14:paraId="1081EAC9" w14:textId="77777777" w:rsidR="00870054" w:rsidRDefault="00870054">
            <w:pPr>
              <w:pStyle w:val="ConsPlusNormal"/>
              <w:jc w:val="center"/>
            </w:pPr>
            <w:r>
              <w:t>1472534,95</w:t>
            </w:r>
          </w:p>
        </w:tc>
        <w:tc>
          <w:tcPr>
            <w:tcW w:w="1701" w:type="dxa"/>
          </w:tcPr>
          <w:p w14:paraId="6318E055" w14:textId="77777777" w:rsidR="00870054" w:rsidRDefault="00870054">
            <w:pPr>
              <w:pStyle w:val="ConsPlusNormal"/>
              <w:jc w:val="center"/>
            </w:pPr>
            <w:r>
              <w:t>1320356,34</w:t>
            </w:r>
          </w:p>
        </w:tc>
        <w:tc>
          <w:tcPr>
            <w:tcW w:w="1701" w:type="dxa"/>
          </w:tcPr>
          <w:p w14:paraId="4C630960" w14:textId="77777777" w:rsidR="00870054" w:rsidRDefault="00870054">
            <w:pPr>
              <w:pStyle w:val="ConsPlusNormal"/>
              <w:jc w:val="center"/>
            </w:pPr>
            <w:r>
              <w:t>1310703,06</w:t>
            </w:r>
          </w:p>
        </w:tc>
      </w:tr>
      <w:tr w:rsidR="00870054" w14:paraId="621EFBF1" w14:textId="77777777">
        <w:tc>
          <w:tcPr>
            <w:tcW w:w="2835" w:type="dxa"/>
          </w:tcPr>
          <w:p w14:paraId="4D731A1E" w14:textId="77777777" w:rsidR="00870054" w:rsidRDefault="00870054">
            <w:pPr>
              <w:pStyle w:val="ConsPlusNormal"/>
            </w:pPr>
            <w:r>
              <w:t>Региональные проекты, обеспечивающие достижение результатов федеральных проектов, входящих в состав национального проекта</w:t>
            </w:r>
          </w:p>
        </w:tc>
        <w:tc>
          <w:tcPr>
            <w:tcW w:w="680" w:type="dxa"/>
          </w:tcPr>
          <w:p w14:paraId="53BDCFAF" w14:textId="77777777" w:rsidR="00870054" w:rsidRDefault="00870054">
            <w:pPr>
              <w:pStyle w:val="ConsPlusNormal"/>
              <w:jc w:val="center"/>
            </w:pPr>
            <w:r>
              <w:t>075</w:t>
            </w:r>
          </w:p>
        </w:tc>
        <w:tc>
          <w:tcPr>
            <w:tcW w:w="680" w:type="dxa"/>
          </w:tcPr>
          <w:p w14:paraId="33D53DCC" w14:textId="77777777" w:rsidR="00870054" w:rsidRDefault="00870054">
            <w:pPr>
              <w:pStyle w:val="ConsPlusNormal"/>
              <w:jc w:val="center"/>
            </w:pPr>
            <w:r>
              <w:t>07</w:t>
            </w:r>
          </w:p>
        </w:tc>
        <w:tc>
          <w:tcPr>
            <w:tcW w:w="680" w:type="dxa"/>
          </w:tcPr>
          <w:p w14:paraId="16B0910E" w14:textId="77777777" w:rsidR="00870054" w:rsidRDefault="00870054">
            <w:pPr>
              <w:pStyle w:val="ConsPlusNormal"/>
              <w:jc w:val="center"/>
            </w:pPr>
            <w:r>
              <w:t>09</w:t>
            </w:r>
          </w:p>
        </w:tc>
        <w:tc>
          <w:tcPr>
            <w:tcW w:w="1701" w:type="dxa"/>
          </w:tcPr>
          <w:p w14:paraId="0EB986AD" w14:textId="77777777" w:rsidR="00870054" w:rsidRDefault="00870054">
            <w:pPr>
              <w:pStyle w:val="ConsPlusNormal"/>
              <w:jc w:val="center"/>
            </w:pPr>
            <w:r>
              <w:t>19 1</w:t>
            </w:r>
          </w:p>
        </w:tc>
        <w:tc>
          <w:tcPr>
            <w:tcW w:w="680" w:type="dxa"/>
          </w:tcPr>
          <w:p w14:paraId="7E706459" w14:textId="77777777" w:rsidR="00870054" w:rsidRDefault="00870054">
            <w:pPr>
              <w:pStyle w:val="ConsPlusNormal"/>
            </w:pPr>
          </w:p>
        </w:tc>
        <w:tc>
          <w:tcPr>
            <w:tcW w:w="1757" w:type="dxa"/>
          </w:tcPr>
          <w:p w14:paraId="38C6B1CE" w14:textId="77777777" w:rsidR="00870054" w:rsidRDefault="00870054">
            <w:pPr>
              <w:pStyle w:val="ConsPlusNormal"/>
              <w:jc w:val="center"/>
            </w:pPr>
            <w:r>
              <w:t>214903,21</w:t>
            </w:r>
          </w:p>
        </w:tc>
        <w:tc>
          <w:tcPr>
            <w:tcW w:w="1701" w:type="dxa"/>
          </w:tcPr>
          <w:p w14:paraId="399FEEE6" w14:textId="77777777" w:rsidR="00870054" w:rsidRDefault="00870054">
            <w:pPr>
              <w:pStyle w:val="ConsPlusNormal"/>
              <w:jc w:val="center"/>
            </w:pPr>
            <w:r>
              <w:t>390998,94</w:t>
            </w:r>
          </w:p>
        </w:tc>
        <w:tc>
          <w:tcPr>
            <w:tcW w:w="1701" w:type="dxa"/>
          </w:tcPr>
          <w:p w14:paraId="479CB6D6" w14:textId="77777777" w:rsidR="00870054" w:rsidRDefault="00870054">
            <w:pPr>
              <w:pStyle w:val="ConsPlusNormal"/>
              <w:jc w:val="center"/>
            </w:pPr>
            <w:r>
              <w:t>394281,24</w:t>
            </w:r>
          </w:p>
        </w:tc>
      </w:tr>
      <w:tr w:rsidR="00870054" w14:paraId="69D88FE0" w14:textId="77777777">
        <w:tc>
          <w:tcPr>
            <w:tcW w:w="2835" w:type="dxa"/>
          </w:tcPr>
          <w:p w14:paraId="59B44256" w14:textId="77777777" w:rsidR="00870054" w:rsidRDefault="00870054">
            <w:pPr>
              <w:pStyle w:val="ConsPlusNormal"/>
            </w:pPr>
            <w:r>
              <w:t>Региональный проект "Педагоги и наставники"</w:t>
            </w:r>
          </w:p>
        </w:tc>
        <w:tc>
          <w:tcPr>
            <w:tcW w:w="680" w:type="dxa"/>
          </w:tcPr>
          <w:p w14:paraId="7361CBC2" w14:textId="77777777" w:rsidR="00870054" w:rsidRDefault="00870054">
            <w:pPr>
              <w:pStyle w:val="ConsPlusNormal"/>
              <w:jc w:val="center"/>
            </w:pPr>
            <w:r>
              <w:t>075</w:t>
            </w:r>
          </w:p>
        </w:tc>
        <w:tc>
          <w:tcPr>
            <w:tcW w:w="680" w:type="dxa"/>
          </w:tcPr>
          <w:p w14:paraId="09D2CE9C" w14:textId="77777777" w:rsidR="00870054" w:rsidRDefault="00870054">
            <w:pPr>
              <w:pStyle w:val="ConsPlusNormal"/>
              <w:jc w:val="center"/>
            </w:pPr>
            <w:r>
              <w:t>07</w:t>
            </w:r>
          </w:p>
        </w:tc>
        <w:tc>
          <w:tcPr>
            <w:tcW w:w="680" w:type="dxa"/>
          </w:tcPr>
          <w:p w14:paraId="774CF755" w14:textId="77777777" w:rsidR="00870054" w:rsidRDefault="00870054">
            <w:pPr>
              <w:pStyle w:val="ConsPlusNormal"/>
              <w:jc w:val="center"/>
            </w:pPr>
            <w:r>
              <w:t>09</w:t>
            </w:r>
          </w:p>
        </w:tc>
        <w:tc>
          <w:tcPr>
            <w:tcW w:w="1701" w:type="dxa"/>
          </w:tcPr>
          <w:p w14:paraId="5EB96EB7" w14:textId="77777777" w:rsidR="00870054" w:rsidRDefault="00870054">
            <w:pPr>
              <w:pStyle w:val="ConsPlusNormal"/>
              <w:jc w:val="center"/>
            </w:pPr>
            <w:r>
              <w:t>19 1 Ю6</w:t>
            </w:r>
          </w:p>
        </w:tc>
        <w:tc>
          <w:tcPr>
            <w:tcW w:w="680" w:type="dxa"/>
          </w:tcPr>
          <w:p w14:paraId="0AD93F9F" w14:textId="77777777" w:rsidR="00870054" w:rsidRDefault="00870054">
            <w:pPr>
              <w:pStyle w:val="ConsPlusNormal"/>
            </w:pPr>
          </w:p>
        </w:tc>
        <w:tc>
          <w:tcPr>
            <w:tcW w:w="1757" w:type="dxa"/>
          </w:tcPr>
          <w:p w14:paraId="4B6A61C5" w14:textId="77777777" w:rsidR="00870054" w:rsidRDefault="00870054">
            <w:pPr>
              <w:pStyle w:val="ConsPlusNormal"/>
              <w:jc w:val="center"/>
            </w:pPr>
            <w:r>
              <w:t>214903,21</w:t>
            </w:r>
          </w:p>
        </w:tc>
        <w:tc>
          <w:tcPr>
            <w:tcW w:w="1701" w:type="dxa"/>
          </w:tcPr>
          <w:p w14:paraId="4B35A672" w14:textId="77777777" w:rsidR="00870054" w:rsidRDefault="00870054">
            <w:pPr>
              <w:pStyle w:val="ConsPlusNormal"/>
              <w:jc w:val="center"/>
            </w:pPr>
            <w:r>
              <w:t>390998,94</w:t>
            </w:r>
          </w:p>
        </w:tc>
        <w:tc>
          <w:tcPr>
            <w:tcW w:w="1701" w:type="dxa"/>
          </w:tcPr>
          <w:p w14:paraId="643F421F" w14:textId="77777777" w:rsidR="00870054" w:rsidRDefault="00870054">
            <w:pPr>
              <w:pStyle w:val="ConsPlusNormal"/>
              <w:jc w:val="center"/>
            </w:pPr>
            <w:r>
              <w:t>394281,24</w:t>
            </w:r>
          </w:p>
        </w:tc>
      </w:tr>
      <w:tr w:rsidR="00870054" w14:paraId="14309947" w14:textId="77777777">
        <w:tc>
          <w:tcPr>
            <w:tcW w:w="2835" w:type="dxa"/>
          </w:tcPr>
          <w:p w14:paraId="341484CE" w14:textId="77777777" w:rsidR="00870054" w:rsidRDefault="00870054">
            <w:pPr>
              <w:pStyle w:val="ConsPlusNormal"/>
            </w:pPr>
            <w:r>
              <w:t xml:space="preserve">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w:t>
            </w:r>
            <w:r>
              <w:lastRenderedPageBreak/>
              <w:t>федеральной территории "Сириус", муниципальных общеобразовательных организаций и профессиональных образовательных организаций</w:t>
            </w:r>
          </w:p>
        </w:tc>
        <w:tc>
          <w:tcPr>
            <w:tcW w:w="680" w:type="dxa"/>
          </w:tcPr>
          <w:p w14:paraId="1237930D" w14:textId="77777777" w:rsidR="00870054" w:rsidRDefault="00870054">
            <w:pPr>
              <w:pStyle w:val="ConsPlusNormal"/>
              <w:jc w:val="center"/>
            </w:pPr>
            <w:r>
              <w:lastRenderedPageBreak/>
              <w:t>075</w:t>
            </w:r>
          </w:p>
        </w:tc>
        <w:tc>
          <w:tcPr>
            <w:tcW w:w="680" w:type="dxa"/>
          </w:tcPr>
          <w:p w14:paraId="791126BF" w14:textId="77777777" w:rsidR="00870054" w:rsidRDefault="00870054">
            <w:pPr>
              <w:pStyle w:val="ConsPlusNormal"/>
              <w:jc w:val="center"/>
            </w:pPr>
            <w:r>
              <w:t>07</w:t>
            </w:r>
          </w:p>
        </w:tc>
        <w:tc>
          <w:tcPr>
            <w:tcW w:w="680" w:type="dxa"/>
          </w:tcPr>
          <w:p w14:paraId="2208631A" w14:textId="77777777" w:rsidR="00870054" w:rsidRDefault="00870054">
            <w:pPr>
              <w:pStyle w:val="ConsPlusNormal"/>
              <w:jc w:val="center"/>
            </w:pPr>
            <w:r>
              <w:t>09</w:t>
            </w:r>
          </w:p>
        </w:tc>
        <w:tc>
          <w:tcPr>
            <w:tcW w:w="1701" w:type="dxa"/>
          </w:tcPr>
          <w:p w14:paraId="36CE9DB5" w14:textId="77777777" w:rsidR="00870054" w:rsidRDefault="00870054">
            <w:pPr>
              <w:pStyle w:val="ConsPlusNormal"/>
              <w:jc w:val="center"/>
            </w:pPr>
            <w:r>
              <w:t>19 1 Ю6 50500</w:t>
            </w:r>
          </w:p>
        </w:tc>
        <w:tc>
          <w:tcPr>
            <w:tcW w:w="680" w:type="dxa"/>
          </w:tcPr>
          <w:p w14:paraId="2F850A9D" w14:textId="77777777" w:rsidR="00870054" w:rsidRDefault="00870054">
            <w:pPr>
              <w:pStyle w:val="ConsPlusNormal"/>
            </w:pPr>
          </w:p>
        </w:tc>
        <w:tc>
          <w:tcPr>
            <w:tcW w:w="1757" w:type="dxa"/>
          </w:tcPr>
          <w:p w14:paraId="1DF4E50E" w14:textId="77777777" w:rsidR="00870054" w:rsidRDefault="00870054">
            <w:pPr>
              <w:pStyle w:val="ConsPlusNormal"/>
              <w:jc w:val="center"/>
            </w:pPr>
            <w:r>
              <w:t>65908,26</w:t>
            </w:r>
          </w:p>
        </w:tc>
        <w:tc>
          <w:tcPr>
            <w:tcW w:w="1701" w:type="dxa"/>
          </w:tcPr>
          <w:p w14:paraId="57041084" w14:textId="77777777" w:rsidR="00870054" w:rsidRDefault="00870054">
            <w:pPr>
              <w:pStyle w:val="ConsPlusNormal"/>
              <w:jc w:val="center"/>
            </w:pPr>
            <w:r>
              <w:t>120730,76</w:t>
            </w:r>
          </w:p>
        </w:tc>
        <w:tc>
          <w:tcPr>
            <w:tcW w:w="1701" w:type="dxa"/>
          </w:tcPr>
          <w:p w14:paraId="51FA8E44" w14:textId="77777777" w:rsidR="00870054" w:rsidRDefault="00870054">
            <w:pPr>
              <w:pStyle w:val="ConsPlusNormal"/>
              <w:jc w:val="center"/>
            </w:pPr>
            <w:r>
              <w:t>120663,26</w:t>
            </w:r>
          </w:p>
        </w:tc>
      </w:tr>
      <w:tr w:rsidR="00870054" w14:paraId="220C5B41" w14:textId="77777777">
        <w:tc>
          <w:tcPr>
            <w:tcW w:w="2835" w:type="dxa"/>
          </w:tcPr>
          <w:p w14:paraId="2774F2B7"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4C90199E" w14:textId="77777777" w:rsidR="00870054" w:rsidRDefault="00870054">
            <w:pPr>
              <w:pStyle w:val="ConsPlusNormal"/>
              <w:jc w:val="center"/>
            </w:pPr>
            <w:r>
              <w:t>075</w:t>
            </w:r>
          </w:p>
        </w:tc>
        <w:tc>
          <w:tcPr>
            <w:tcW w:w="680" w:type="dxa"/>
          </w:tcPr>
          <w:p w14:paraId="4F3392A5" w14:textId="77777777" w:rsidR="00870054" w:rsidRDefault="00870054">
            <w:pPr>
              <w:pStyle w:val="ConsPlusNormal"/>
              <w:jc w:val="center"/>
            </w:pPr>
            <w:r>
              <w:t>07</w:t>
            </w:r>
          </w:p>
        </w:tc>
        <w:tc>
          <w:tcPr>
            <w:tcW w:w="680" w:type="dxa"/>
          </w:tcPr>
          <w:p w14:paraId="088DB264" w14:textId="77777777" w:rsidR="00870054" w:rsidRDefault="00870054">
            <w:pPr>
              <w:pStyle w:val="ConsPlusNormal"/>
              <w:jc w:val="center"/>
            </w:pPr>
            <w:r>
              <w:t>09</w:t>
            </w:r>
          </w:p>
        </w:tc>
        <w:tc>
          <w:tcPr>
            <w:tcW w:w="1701" w:type="dxa"/>
          </w:tcPr>
          <w:p w14:paraId="3F014FC4" w14:textId="77777777" w:rsidR="00870054" w:rsidRDefault="00870054">
            <w:pPr>
              <w:pStyle w:val="ConsPlusNormal"/>
              <w:jc w:val="center"/>
            </w:pPr>
            <w:r>
              <w:t>19 1 Ю6 50500</w:t>
            </w:r>
          </w:p>
        </w:tc>
        <w:tc>
          <w:tcPr>
            <w:tcW w:w="680" w:type="dxa"/>
          </w:tcPr>
          <w:p w14:paraId="305DD6D7" w14:textId="77777777" w:rsidR="00870054" w:rsidRDefault="00870054">
            <w:pPr>
              <w:pStyle w:val="ConsPlusNormal"/>
              <w:jc w:val="center"/>
            </w:pPr>
            <w:r>
              <w:t>100</w:t>
            </w:r>
          </w:p>
        </w:tc>
        <w:tc>
          <w:tcPr>
            <w:tcW w:w="1757" w:type="dxa"/>
          </w:tcPr>
          <w:p w14:paraId="1B07B845" w14:textId="77777777" w:rsidR="00870054" w:rsidRDefault="00870054">
            <w:pPr>
              <w:pStyle w:val="ConsPlusNormal"/>
              <w:jc w:val="center"/>
            </w:pPr>
            <w:r>
              <w:t>3567,48</w:t>
            </w:r>
          </w:p>
        </w:tc>
        <w:tc>
          <w:tcPr>
            <w:tcW w:w="1701" w:type="dxa"/>
          </w:tcPr>
          <w:p w14:paraId="1234F175" w14:textId="77777777" w:rsidR="00870054" w:rsidRDefault="00870054">
            <w:pPr>
              <w:pStyle w:val="ConsPlusNormal"/>
              <w:jc w:val="center"/>
            </w:pPr>
            <w:r>
              <w:t>6796,44</w:t>
            </w:r>
          </w:p>
        </w:tc>
        <w:tc>
          <w:tcPr>
            <w:tcW w:w="1701" w:type="dxa"/>
          </w:tcPr>
          <w:p w14:paraId="141FC66F" w14:textId="77777777" w:rsidR="00870054" w:rsidRDefault="00870054">
            <w:pPr>
              <w:pStyle w:val="ConsPlusNormal"/>
              <w:jc w:val="center"/>
            </w:pPr>
            <w:r>
              <w:t>6796,44</w:t>
            </w:r>
          </w:p>
        </w:tc>
      </w:tr>
      <w:tr w:rsidR="00870054" w14:paraId="328683D8" w14:textId="77777777">
        <w:tc>
          <w:tcPr>
            <w:tcW w:w="2835" w:type="dxa"/>
          </w:tcPr>
          <w:p w14:paraId="4F1598AA" w14:textId="77777777" w:rsidR="00870054" w:rsidRDefault="00870054">
            <w:pPr>
              <w:pStyle w:val="ConsPlusNormal"/>
            </w:pPr>
            <w:r>
              <w:t>Межбюджетные трансферты</w:t>
            </w:r>
          </w:p>
        </w:tc>
        <w:tc>
          <w:tcPr>
            <w:tcW w:w="680" w:type="dxa"/>
          </w:tcPr>
          <w:p w14:paraId="0A8E999D" w14:textId="77777777" w:rsidR="00870054" w:rsidRDefault="00870054">
            <w:pPr>
              <w:pStyle w:val="ConsPlusNormal"/>
              <w:jc w:val="center"/>
            </w:pPr>
            <w:r>
              <w:t>075</w:t>
            </w:r>
          </w:p>
        </w:tc>
        <w:tc>
          <w:tcPr>
            <w:tcW w:w="680" w:type="dxa"/>
          </w:tcPr>
          <w:p w14:paraId="1BA7C613" w14:textId="77777777" w:rsidR="00870054" w:rsidRDefault="00870054">
            <w:pPr>
              <w:pStyle w:val="ConsPlusNormal"/>
              <w:jc w:val="center"/>
            </w:pPr>
            <w:r>
              <w:t>07</w:t>
            </w:r>
          </w:p>
        </w:tc>
        <w:tc>
          <w:tcPr>
            <w:tcW w:w="680" w:type="dxa"/>
          </w:tcPr>
          <w:p w14:paraId="0E66768F" w14:textId="77777777" w:rsidR="00870054" w:rsidRDefault="00870054">
            <w:pPr>
              <w:pStyle w:val="ConsPlusNormal"/>
              <w:jc w:val="center"/>
            </w:pPr>
            <w:r>
              <w:t>09</w:t>
            </w:r>
          </w:p>
        </w:tc>
        <w:tc>
          <w:tcPr>
            <w:tcW w:w="1701" w:type="dxa"/>
          </w:tcPr>
          <w:p w14:paraId="0BDF1382" w14:textId="77777777" w:rsidR="00870054" w:rsidRDefault="00870054">
            <w:pPr>
              <w:pStyle w:val="ConsPlusNormal"/>
              <w:jc w:val="center"/>
            </w:pPr>
            <w:r>
              <w:t>19 1 Ю6 50500</w:t>
            </w:r>
          </w:p>
        </w:tc>
        <w:tc>
          <w:tcPr>
            <w:tcW w:w="680" w:type="dxa"/>
          </w:tcPr>
          <w:p w14:paraId="07FC279D" w14:textId="77777777" w:rsidR="00870054" w:rsidRDefault="00870054">
            <w:pPr>
              <w:pStyle w:val="ConsPlusNormal"/>
              <w:jc w:val="center"/>
            </w:pPr>
            <w:r>
              <w:t>500</w:t>
            </w:r>
          </w:p>
        </w:tc>
        <w:tc>
          <w:tcPr>
            <w:tcW w:w="1757" w:type="dxa"/>
          </w:tcPr>
          <w:p w14:paraId="6F886D27" w14:textId="77777777" w:rsidR="00870054" w:rsidRDefault="00870054">
            <w:pPr>
              <w:pStyle w:val="ConsPlusNormal"/>
              <w:jc w:val="center"/>
            </w:pPr>
            <w:r>
              <w:t>62028,30</w:t>
            </w:r>
          </w:p>
        </w:tc>
        <w:tc>
          <w:tcPr>
            <w:tcW w:w="1701" w:type="dxa"/>
          </w:tcPr>
          <w:p w14:paraId="5FD05712" w14:textId="77777777" w:rsidR="00870054" w:rsidRDefault="00870054">
            <w:pPr>
              <w:pStyle w:val="ConsPlusNormal"/>
              <w:jc w:val="center"/>
            </w:pPr>
            <w:r>
              <w:t>112137,56</w:t>
            </w:r>
          </w:p>
        </w:tc>
        <w:tc>
          <w:tcPr>
            <w:tcW w:w="1701" w:type="dxa"/>
          </w:tcPr>
          <w:p w14:paraId="56A92893" w14:textId="77777777" w:rsidR="00870054" w:rsidRDefault="00870054">
            <w:pPr>
              <w:pStyle w:val="ConsPlusNormal"/>
              <w:jc w:val="center"/>
            </w:pPr>
            <w:r>
              <w:t>112070,06</w:t>
            </w:r>
          </w:p>
        </w:tc>
      </w:tr>
      <w:tr w:rsidR="00870054" w14:paraId="56AEBC85" w14:textId="77777777">
        <w:tc>
          <w:tcPr>
            <w:tcW w:w="2835" w:type="dxa"/>
          </w:tcPr>
          <w:p w14:paraId="6D7CB348"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63F6CBBD" w14:textId="77777777" w:rsidR="00870054" w:rsidRDefault="00870054">
            <w:pPr>
              <w:pStyle w:val="ConsPlusNormal"/>
              <w:jc w:val="center"/>
            </w:pPr>
            <w:r>
              <w:t>075</w:t>
            </w:r>
          </w:p>
        </w:tc>
        <w:tc>
          <w:tcPr>
            <w:tcW w:w="680" w:type="dxa"/>
          </w:tcPr>
          <w:p w14:paraId="0DF2F1CC" w14:textId="77777777" w:rsidR="00870054" w:rsidRDefault="00870054">
            <w:pPr>
              <w:pStyle w:val="ConsPlusNormal"/>
              <w:jc w:val="center"/>
            </w:pPr>
            <w:r>
              <w:t>07</w:t>
            </w:r>
          </w:p>
        </w:tc>
        <w:tc>
          <w:tcPr>
            <w:tcW w:w="680" w:type="dxa"/>
          </w:tcPr>
          <w:p w14:paraId="3C32D44F" w14:textId="77777777" w:rsidR="00870054" w:rsidRDefault="00870054">
            <w:pPr>
              <w:pStyle w:val="ConsPlusNormal"/>
              <w:jc w:val="center"/>
            </w:pPr>
            <w:r>
              <w:t>09</w:t>
            </w:r>
          </w:p>
        </w:tc>
        <w:tc>
          <w:tcPr>
            <w:tcW w:w="1701" w:type="dxa"/>
          </w:tcPr>
          <w:p w14:paraId="0507B332" w14:textId="77777777" w:rsidR="00870054" w:rsidRDefault="00870054">
            <w:pPr>
              <w:pStyle w:val="ConsPlusNormal"/>
              <w:jc w:val="center"/>
            </w:pPr>
            <w:r>
              <w:t>19 1 Ю6 50500</w:t>
            </w:r>
          </w:p>
        </w:tc>
        <w:tc>
          <w:tcPr>
            <w:tcW w:w="680" w:type="dxa"/>
          </w:tcPr>
          <w:p w14:paraId="13722623" w14:textId="77777777" w:rsidR="00870054" w:rsidRDefault="00870054">
            <w:pPr>
              <w:pStyle w:val="ConsPlusNormal"/>
              <w:jc w:val="center"/>
            </w:pPr>
            <w:r>
              <w:t>600</w:t>
            </w:r>
          </w:p>
        </w:tc>
        <w:tc>
          <w:tcPr>
            <w:tcW w:w="1757" w:type="dxa"/>
          </w:tcPr>
          <w:p w14:paraId="1D2DBD32" w14:textId="77777777" w:rsidR="00870054" w:rsidRDefault="00870054">
            <w:pPr>
              <w:pStyle w:val="ConsPlusNormal"/>
              <w:jc w:val="center"/>
            </w:pPr>
            <w:r>
              <w:t>312,48</w:t>
            </w:r>
          </w:p>
        </w:tc>
        <w:tc>
          <w:tcPr>
            <w:tcW w:w="1701" w:type="dxa"/>
          </w:tcPr>
          <w:p w14:paraId="7EBFEEA4" w14:textId="77777777" w:rsidR="00870054" w:rsidRDefault="00870054">
            <w:pPr>
              <w:pStyle w:val="ConsPlusNormal"/>
              <w:jc w:val="center"/>
            </w:pPr>
            <w:r>
              <w:t>1796,76</w:t>
            </w:r>
          </w:p>
        </w:tc>
        <w:tc>
          <w:tcPr>
            <w:tcW w:w="1701" w:type="dxa"/>
          </w:tcPr>
          <w:p w14:paraId="243314B9" w14:textId="77777777" w:rsidR="00870054" w:rsidRDefault="00870054">
            <w:pPr>
              <w:pStyle w:val="ConsPlusNormal"/>
              <w:jc w:val="center"/>
            </w:pPr>
            <w:r>
              <w:t>1796,76</w:t>
            </w:r>
          </w:p>
        </w:tc>
      </w:tr>
      <w:tr w:rsidR="00870054" w14:paraId="6E98CE95" w14:textId="77777777">
        <w:tc>
          <w:tcPr>
            <w:tcW w:w="2835" w:type="dxa"/>
          </w:tcPr>
          <w:p w14:paraId="088326D1" w14:textId="77777777" w:rsidR="00870054" w:rsidRDefault="00870054">
            <w:pPr>
              <w:pStyle w:val="ConsPlusNormal"/>
            </w:pPr>
            <w:r>
              <w:t xml:space="preserve">Проведение мероприятий </w:t>
            </w:r>
            <w:r>
              <w:lastRenderedPageBreak/>
              <w:t>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680" w:type="dxa"/>
          </w:tcPr>
          <w:p w14:paraId="2A74D401" w14:textId="77777777" w:rsidR="00870054" w:rsidRDefault="00870054">
            <w:pPr>
              <w:pStyle w:val="ConsPlusNormal"/>
              <w:jc w:val="center"/>
            </w:pPr>
            <w:r>
              <w:lastRenderedPageBreak/>
              <w:t>075</w:t>
            </w:r>
          </w:p>
        </w:tc>
        <w:tc>
          <w:tcPr>
            <w:tcW w:w="680" w:type="dxa"/>
          </w:tcPr>
          <w:p w14:paraId="5EF5E70E" w14:textId="77777777" w:rsidR="00870054" w:rsidRDefault="00870054">
            <w:pPr>
              <w:pStyle w:val="ConsPlusNormal"/>
              <w:jc w:val="center"/>
            </w:pPr>
            <w:r>
              <w:t>07</w:t>
            </w:r>
          </w:p>
        </w:tc>
        <w:tc>
          <w:tcPr>
            <w:tcW w:w="680" w:type="dxa"/>
          </w:tcPr>
          <w:p w14:paraId="1AADE2DF" w14:textId="77777777" w:rsidR="00870054" w:rsidRDefault="00870054">
            <w:pPr>
              <w:pStyle w:val="ConsPlusNormal"/>
              <w:jc w:val="center"/>
            </w:pPr>
            <w:r>
              <w:t>09</w:t>
            </w:r>
          </w:p>
        </w:tc>
        <w:tc>
          <w:tcPr>
            <w:tcW w:w="1701" w:type="dxa"/>
          </w:tcPr>
          <w:p w14:paraId="1BE5563D" w14:textId="77777777" w:rsidR="00870054" w:rsidRDefault="00870054">
            <w:pPr>
              <w:pStyle w:val="ConsPlusNormal"/>
              <w:jc w:val="center"/>
            </w:pPr>
            <w:r>
              <w:t>19 1 Ю6 51790</w:t>
            </w:r>
          </w:p>
        </w:tc>
        <w:tc>
          <w:tcPr>
            <w:tcW w:w="680" w:type="dxa"/>
          </w:tcPr>
          <w:p w14:paraId="482A11BD" w14:textId="77777777" w:rsidR="00870054" w:rsidRDefault="00870054">
            <w:pPr>
              <w:pStyle w:val="ConsPlusNormal"/>
            </w:pPr>
          </w:p>
        </w:tc>
        <w:tc>
          <w:tcPr>
            <w:tcW w:w="1757" w:type="dxa"/>
          </w:tcPr>
          <w:p w14:paraId="10F7669D" w14:textId="77777777" w:rsidR="00870054" w:rsidRDefault="00870054">
            <w:pPr>
              <w:pStyle w:val="ConsPlusNormal"/>
              <w:jc w:val="center"/>
            </w:pPr>
            <w:r>
              <w:t>148994,95</w:t>
            </w:r>
          </w:p>
        </w:tc>
        <w:tc>
          <w:tcPr>
            <w:tcW w:w="1701" w:type="dxa"/>
          </w:tcPr>
          <w:p w14:paraId="7E285E89" w14:textId="77777777" w:rsidR="00870054" w:rsidRDefault="00870054">
            <w:pPr>
              <w:pStyle w:val="ConsPlusNormal"/>
              <w:jc w:val="center"/>
            </w:pPr>
            <w:r>
              <w:t>270268,18</w:t>
            </w:r>
          </w:p>
        </w:tc>
        <w:tc>
          <w:tcPr>
            <w:tcW w:w="1701" w:type="dxa"/>
          </w:tcPr>
          <w:p w14:paraId="6DBFB53D" w14:textId="77777777" w:rsidR="00870054" w:rsidRDefault="00870054">
            <w:pPr>
              <w:pStyle w:val="ConsPlusNormal"/>
              <w:jc w:val="center"/>
            </w:pPr>
            <w:r>
              <w:t>273617,98</w:t>
            </w:r>
          </w:p>
        </w:tc>
      </w:tr>
      <w:tr w:rsidR="00870054" w14:paraId="7F97524F" w14:textId="77777777">
        <w:tc>
          <w:tcPr>
            <w:tcW w:w="2835" w:type="dxa"/>
          </w:tcPr>
          <w:p w14:paraId="773A19D8"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0AFE6D15" w14:textId="77777777" w:rsidR="00870054" w:rsidRDefault="00870054">
            <w:pPr>
              <w:pStyle w:val="ConsPlusNormal"/>
              <w:jc w:val="center"/>
            </w:pPr>
            <w:r>
              <w:t>075</w:t>
            </w:r>
          </w:p>
        </w:tc>
        <w:tc>
          <w:tcPr>
            <w:tcW w:w="680" w:type="dxa"/>
          </w:tcPr>
          <w:p w14:paraId="5DAB6A9C" w14:textId="77777777" w:rsidR="00870054" w:rsidRDefault="00870054">
            <w:pPr>
              <w:pStyle w:val="ConsPlusNormal"/>
              <w:jc w:val="center"/>
            </w:pPr>
            <w:r>
              <w:t>07</w:t>
            </w:r>
          </w:p>
        </w:tc>
        <w:tc>
          <w:tcPr>
            <w:tcW w:w="680" w:type="dxa"/>
          </w:tcPr>
          <w:p w14:paraId="1425D46B" w14:textId="77777777" w:rsidR="00870054" w:rsidRDefault="00870054">
            <w:pPr>
              <w:pStyle w:val="ConsPlusNormal"/>
              <w:jc w:val="center"/>
            </w:pPr>
            <w:r>
              <w:t>09</w:t>
            </w:r>
          </w:p>
        </w:tc>
        <w:tc>
          <w:tcPr>
            <w:tcW w:w="1701" w:type="dxa"/>
          </w:tcPr>
          <w:p w14:paraId="0A52B603" w14:textId="77777777" w:rsidR="00870054" w:rsidRDefault="00870054">
            <w:pPr>
              <w:pStyle w:val="ConsPlusNormal"/>
              <w:jc w:val="center"/>
            </w:pPr>
            <w:r>
              <w:t>19 1 Ю6 51790</w:t>
            </w:r>
          </w:p>
        </w:tc>
        <w:tc>
          <w:tcPr>
            <w:tcW w:w="680" w:type="dxa"/>
          </w:tcPr>
          <w:p w14:paraId="221D39DA" w14:textId="77777777" w:rsidR="00870054" w:rsidRDefault="00870054">
            <w:pPr>
              <w:pStyle w:val="ConsPlusNormal"/>
              <w:jc w:val="center"/>
            </w:pPr>
            <w:r>
              <w:t>100</w:t>
            </w:r>
          </w:p>
        </w:tc>
        <w:tc>
          <w:tcPr>
            <w:tcW w:w="1757" w:type="dxa"/>
          </w:tcPr>
          <w:p w14:paraId="564132D7" w14:textId="77777777" w:rsidR="00870054" w:rsidRDefault="00870054">
            <w:pPr>
              <w:pStyle w:val="ConsPlusNormal"/>
              <w:jc w:val="center"/>
            </w:pPr>
            <w:r>
              <w:t>10624,32</w:t>
            </w:r>
          </w:p>
        </w:tc>
        <w:tc>
          <w:tcPr>
            <w:tcW w:w="1701" w:type="dxa"/>
          </w:tcPr>
          <w:p w14:paraId="1E48495C" w14:textId="77777777" w:rsidR="00870054" w:rsidRDefault="00870054">
            <w:pPr>
              <w:pStyle w:val="ConsPlusNormal"/>
              <w:jc w:val="center"/>
            </w:pPr>
            <w:r>
              <w:t>22609,88</w:t>
            </w:r>
          </w:p>
        </w:tc>
        <w:tc>
          <w:tcPr>
            <w:tcW w:w="1701" w:type="dxa"/>
          </w:tcPr>
          <w:p w14:paraId="56330D6F" w14:textId="77777777" w:rsidR="00870054" w:rsidRDefault="00870054">
            <w:pPr>
              <w:pStyle w:val="ConsPlusNormal"/>
              <w:jc w:val="center"/>
            </w:pPr>
            <w:r>
              <w:t>22609,88</w:t>
            </w:r>
          </w:p>
        </w:tc>
      </w:tr>
      <w:tr w:rsidR="00870054" w14:paraId="4481C92C" w14:textId="77777777">
        <w:tc>
          <w:tcPr>
            <w:tcW w:w="2835" w:type="dxa"/>
          </w:tcPr>
          <w:p w14:paraId="6B3D8B9F" w14:textId="77777777" w:rsidR="00870054" w:rsidRDefault="00870054">
            <w:pPr>
              <w:pStyle w:val="ConsPlusNormal"/>
            </w:pPr>
            <w:r>
              <w:t>Межбюджетные трансферты</w:t>
            </w:r>
          </w:p>
        </w:tc>
        <w:tc>
          <w:tcPr>
            <w:tcW w:w="680" w:type="dxa"/>
          </w:tcPr>
          <w:p w14:paraId="33223465" w14:textId="77777777" w:rsidR="00870054" w:rsidRDefault="00870054">
            <w:pPr>
              <w:pStyle w:val="ConsPlusNormal"/>
              <w:jc w:val="center"/>
            </w:pPr>
            <w:r>
              <w:t>075</w:t>
            </w:r>
          </w:p>
        </w:tc>
        <w:tc>
          <w:tcPr>
            <w:tcW w:w="680" w:type="dxa"/>
          </w:tcPr>
          <w:p w14:paraId="4240D43E" w14:textId="77777777" w:rsidR="00870054" w:rsidRDefault="00870054">
            <w:pPr>
              <w:pStyle w:val="ConsPlusNormal"/>
              <w:jc w:val="center"/>
            </w:pPr>
            <w:r>
              <w:t>07</w:t>
            </w:r>
          </w:p>
        </w:tc>
        <w:tc>
          <w:tcPr>
            <w:tcW w:w="680" w:type="dxa"/>
          </w:tcPr>
          <w:p w14:paraId="4C1B284A" w14:textId="77777777" w:rsidR="00870054" w:rsidRDefault="00870054">
            <w:pPr>
              <w:pStyle w:val="ConsPlusNormal"/>
              <w:jc w:val="center"/>
            </w:pPr>
            <w:r>
              <w:t>09</w:t>
            </w:r>
          </w:p>
        </w:tc>
        <w:tc>
          <w:tcPr>
            <w:tcW w:w="1701" w:type="dxa"/>
          </w:tcPr>
          <w:p w14:paraId="48E56996" w14:textId="77777777" w:rsidR="00870054" w:rsidRDefault="00870054">
            <w:pPr>
              <w:pStyle w:val="ConsPlusNormal"/>
              <w:jc w:val="center"/>
            </w:pPr>
            <w:r>
              <w:t>19 1 Ю6 51790</w:t>
            </w:r>
          </w:p>
        </w:tc>
        <w:tc>
          <w:tcPr>
            <w:tcW w:w="680" w:type="dxa"/>
          </w:tcPr>
          <w:p w14:paraId="24107D01" w14:textId="77777777" w:rsidR="00870054" w:rsidRDefault="00870054">
            <w:pPr>
              <w:pStyle w:val="ConsPlusNormal"/>
              <w:jc w:val="center"/>
            </w:pPr>
            <w:r>
              <w:t>500</w:t>
            </w:r>
          </w:p>
        </w:tc>
        <w:tc>
          <w:tcPr>
            <w:tcW w:w="1757" w:type="dxa"/>
          </w:tcPr>
          <w:p w14:paraId="27985D37" w14:textId="77777777" w:rsidR="00870054" w:rsidRDefault="00870054">
            <w:pPr>
              <w:pStyle w:val="ConsPlusNormal"/>
              <w:jc w:val="center"/>
            </w:pPr>
            <w:r>
              <w:t>137108,99</w:t>
            </w:r>
          </w:p>
        </w:tc>
        <w:tc>
          <w:tcPr>
            <w:tcW w:w="1701" w:type="dxa"/>
          </w:tcPr>
          <w:p w14:paraId="1B3CD642" w14:textId="77777777" w:rsidR="00870054" w:rsidRDefault="00870054">
            <w:pPr>
              <w:pStyle w:val="ConsPlusNormal"/>
              <w:jc w:val="center"/>
            </w:pPr>
            <w:r>
              <w:t>245666,44</w:t>
            </w:r>
          </w:p>
        </w:tc>
        <w:tc>
          <w:tcPr>
            <w:tcW w:w="1701" w:type="dxa"/>
          </w:tcPr>
          <w:p w14:paraId="07F45C33" w14:textId="77777777" w:rsidR="00870054" w:rsidRDefault="00870054">
            <w:pPr>
              <w:pStyle w:val="ConsPlusNormal"/>
              <w:jc w:val="center"/>
            </w:pPr>
            <w:r>
              <w:t>249016,24</w:t>
            </w:r>
          </w:p>
        </w:tc>
      </w:tr>
      <w:tr w:rsidR="00870054" w14:paraId="4B589FAC" w14:textId="77777777">
        <w:tc>
          <w:tcPr>
            <w:tcW w:w="2835" w:type="dxa"/>
          </w:tcPr>
          <w:p w14:paraId="420F831D" w14:textId="77777777" w:rsidR="00870054" w:rsidRDefault="00870054">
            <w:pPr>
              <w:pStyle w:val="ConsPlusNormal"/>
            </w:pPr>
            <w:r>
              <w:t xml:space="preserve">Предоставление субсидий бюджетным, автономным учреждениям и иным некоммерческим </w:t>
            </w:r>
            <w:r>
              <w:lastRenderedPageBreak/>
              <w:t>организациям</w:t>
            </w:r>
          </w:p>
        </w:tc>
        <w:tc>
          <w:tcPr>
            <w:tcW w:w="680" w:type="dxa"/>
          </w:tcPr>
          <w:p w14:paraId="6825B91D" w14:textId="77777777" w:rsidR="00870054" w:rsidRDefault="00870054">
            <w:pPr>
              <w:pStyle w:val="ConsPlusNormal"/>
              <w:jc w:val="center"/>
            </w:pPr>
            <w:r>
              <w:lastRenderedPageBreak/>
              <w:t>075</w:t>
            </w:r>
          </w:p>
        </w:tc>
        <w:tc>
          <w:tcPr>
            <w:tcW w:w="680" w:type="dxa"/>
          </w:tcPr>
          <w:p w14:paraId="0A3B759D" w14:textId="77777777" w:rsidR="00870054" w:rsidRDefault="00870054">
            <w:pPr>
              <w:pStyle w:val="ConsPlusNormal"/>
              <w:jc w:val="center"/>
            </w:pPr>
            <w:r>
              <w:t>07</w:t>
            </w:r>
          </w:p>
        </w:tc>
        <w:tc>
          <w:tcPr>
            <w:tcW w:w="680" w:type="dxa"/>
          </w:tcPr>
          <w:p w14:paraId="261BC6FA" w14:textId="77777777" w:rsidR="00870054" w:rsidRDefault="00870054">
            <w:pPr>
              <w:pStyle w:val="ConsPlusNormal"/>
              <w:jc w:val="center"/>
            </w:pPr>
            <w:r>
              <w:t>09</w:t>
            </w:r>
          </w:p>
        </w:tc>
        <w:tc>
          <w:tcPr>
            <w:tcW w:w="1701" w:type="dxa"/>
          </w:tcPr>
          <w:p w14:paraId="12AD2E7A" w14:textId="77777777" w:rsidR="00870054" w:rsidRDefault="00870054">
            <w:pPr>
              <w:pStyle w:val="ConsPlusNormal"/>
              <w:jc w:val="center"/>
            </w:pPr>
            <w:r>
              <w:t>19 1 Ю6 51790</w:t>
            </w:r>
          </w:p>
        </w:tc>
        <w:tc>
          <w:tcPr>
            <w:tcW w:w="680" w:type="dxa"/>
          </w:tcPr>
          <w:p w14:paraId="18DCC701" w14:textId="77777777" w:rsidR="00870054" w:rsidRDefault="00870054">
            <w:pPr>
              <w:pStyle w:val="ConsPlusNormal"/>
              <w:jc w:val="center"/>
            </w:pPr>
            <w:r>
              <w:t>600</w:t>
            </w:r>
          </w:p>
        </w:tc>
        <w:tc>
          <w:tcPr>
            <w:tcW w:w="1757" w:type="dxa"/>
          </w:tcPr>
          <w:p w14:paraId="68CB2C2E" w14:textId="77777777" w:rsidR="00870054" w:rsidRDefault="00870054">
            <w:pPr>
              <w:pStyle w:val="ConsPlusNormal"/>
              <w:jc w:val="center"/>
            </w:pPr>
            <w:r>
              <w:t>1261,64</w:t>
            </w:r>
          </w:p>
        </w:tc>
        <w:tc>
          <w:tcPr>
            <w:tcW w:w="1701" w:type="dxa"/>
          </w:tcPr>
          <w:p w14:paraId="556AD11A" w14:textId="77777777" w:rsidR="00870054" w:rsidRDefault="00870054">
            <w:pPr>
              <w:pStyle w:val="ConsPlusNormal"/>
              <w:jc w:val="center"/>
            </w:pPr>
            <w:r>
              <w:t>1991,86</w:t>
            </w:r>
          </w:p>
        </w:tc>
        <w:tc>
          <w:tcPr>
            <w:tcW w:w="1701" w:type="dxa"/>
          </w:tcPr>
          <w:p w14:paraId="7DE4BDF7" w14:textId="77777777" w:rsidR="00870054" w:rsidRDefault="00870054">
            <w:pPr>
              <w:pStyle w:val="ConsPlusNormal"/>
              <w:jc w:val="center"/>
            </w:pPr>
            <w:r>
              <w:t>1991,86</w:t>
            </w:r>
          </w:p>
        </w:tc>
      </w:tr>
      <w:tr w:rsidR="00870054" w14:paraId="2AE0C536" w14:textId="77777777">
        <w:tc>
          <w:tcPr>
            <w:tcW w:w="2835" w:type="dxa"/>
          </w:tcPr>
          <w:p w14:paraId="21F2558A" w14:textId="77777777" w:rsidR="00870054" w:rsidRDefault="00870054">
            <w:pPr>
              <w:pStyle w:val="ConsPlusNormal"/>
            </w:pPr>
            <w:r>
              <w:t>Комплексы процессных мероприятий</w:t>
            </w:r>
          </w:p>
        </w:tc>
        <w:tc>
          <w:tcPr>
            <w:tcW w:w="680" w:type="dxa"/>
          </w:tcPr>
          <w:p w14:paraId="68C8509E" w14:textId="77777777" w:rsidR="00870054" w:rsidRDefault="00870054">
            <w:pPr>
              <w:pStyle w:val="ConsPlusNormal"/>
              <w:jc w:val="center"/>
            </w:pPr>
            <w:r>
              <w:t>075</w:t>
            </w:r>
          </w:p>
        </w:tc>
        <w:tc>
          <w:tcPr>
            <w:tcW w:w="680" w:type="dxa"/>
          </w:tcPr>
          <w:p w14:paraId="67C9B428" w14:textId="77777777" w:rsidR="00870054" w:rsidRDefault="00870054">
            <w:pPr>
              <w:pStyle w:val="ConsPlusNormal"/>
              <w:jc w:val="center"/>
            </w:pPr>
            <w:r>
              <w:t>07</w:t>
            </w:r>
          </w:p>
        </w:tc>
        <w:tc>
          <w:tcPr>
            <w:tcW w:w="680" w:type="dxa"/>
          </w:tcPr>
          <w:p w14:paraId="40115EEA" w14:textId="77777777" w:rsidR="00870054" w:rsidRDefault="00870054">
            <w:pPr>
              <w:pStyle w:val="ConsPlusNormal"/>
              <w:jc w:val="center"/>
            </w:pPr>
            <w:r>
              <w:t>09</w:t>
            </w:r>
          </w:p>
        </w:tc>
        <w:tc>
          <w:tcPr>
            <w:tcW w:w="1701" w:type="dxa"/>
          </w:tcPr>
          <w:p w14:paraId="7572FE90" w14:textId="77777777" w:rsidR="00870054" w:rsidRDefault="00870054">
            <w:pPr>
              <w:pStyle w:val="ConsPlusNormal"/>
              <w:jc w:val="center"/>
            </w:pPr>
            <w:r>
              <w:t>19 4</w:t>
            </w:r>
          </w:p>
        </w:tc>
        <w:tc>
          <w:tcPr>
            <w:tcW w:w="680" w:type="dxa"/>
          </w:tcPr>
          <w:p w14:paraId="579CC60F" w14:textId="77777777" w:rsidR="00870054" w:rsidRDefault="00870054">
            <w:pPr>
              <w:pStyle w:val="ConsPlusNormal"/>
            </w:pPr>
          </w:p>
        </w:tc>
        <w:tc>
          <w:tcPr>
            <w:tcW w:w="1757" w:type="dxa"/>
          </w:tcPr>
          <w:p w14:paraId="34670F15" w14:textId="77777777" w:rsidR="00870054" w:rsidRDefault="00870054">
            <w:pPr>
              <w:pStyle w:val="ConsPlusNormal"/>
              <w:jc w:val="center"/>
            </w:pPr>
            <w:r>
              <w:t>1257631,74</w:t>
            </w:r>
          </w:p>
        </w:tc>
        <w:tc>
          <w:tcPr>
            <w:tcW w:w="1701" w:type="dxa"/>
          </w:tcPr>
          <w:p w14:paraId="70BA661A" w14:textId="77777777" w:rsidR="00870054" w:rsidRDefault="00870054">
            <w:pPr>
              <w:pStyle w:val="ConsPlusNormal"/>
              <w:jc w:val="center"/>
            </w:pPr>
            <w:r>
              <w:t>929357,40</w:t>
            </w:r>
          </w:p>
        </w:tc>
        <w:tc>
          <w:tcPr>
            <w:tcW w:w="1701" w:type="dxa"/>
          </w:tcPr>
          <w:p w14:paraId="39EBEC9B" w14:textId="77777777" w:rsidR="00870054" w:rsidRDefault="00870054">
            <w:pPr>
              <w:pStyle w:val="ConsPlusNormal"/>
              <w:jc w:val="center"/>
            </w:pPr>
            <w:r>
              <w:t>916421,82</w:t>
            </w:r>
          </w:p>
        </w:tc>
      </w:tr>
      <w:tr w:rsidR="00870054" w14:paraId="410049BB" w14:textId="77777777">
        <w:tc>
          <w:tcPr>
            <w:tcW w:w="2835" w:type="dxa"/>
          </w:tcPr>
          <w:p w14:paraId="0BFA665D" w14:textId="77777777" w:rsidR="00870054" w:rsidRDefault="00870054">
            <w:pPr>
              <w:pStyle w:val="ConsPlusNormal"/>
            </w:pPr>
            <w:r>
              <w:t>Комплекс процессных мероприятий "Развитие образования в общеобразовательных учреждениях"</w:t>
            </w:r>
          </w:p>
        </w:tc>
        <w:tc>
          <w:tcPr>
            <w:tcW w:w="680" w:type="dxa"/>
          </w:tcPr>
          <w:p w14:paraId="2035A4AD" w14:textId="77777777" w:rsidR="00870054" w:rsidRDefault="00870054">
            <w:pPr>
              <w:pStyle w:val="ConsPlusNormal"/>
              <w:jc w:val="center"/>
            </w:pPr>
            <w:r>
              <w:t>075</w:t>
            </w:r>
          </w:p>
        </w:tc>
        <w:tc>
          <w:tcPr>
            <w:tcW w:w="680" w:type="dxa"/>
          </w:tcPr>
          <w:p w14:paraId="44FB3EBD" w14:textId="77777777" w:rsidR="00870054" w:rsidRDefault="00870054">
            <w:pPr>
              <w:pStyle w:val="ConsPlusNormal"/>
              <w:jc w:val="center"/>
            </w:pPr>
            <w:r>
              <w:t>07</w:t>
            </w:r>
          </w:p>
        </w:tc>
        <w:tc>
          <w:tcPr>
            <w:tcW w:w="680" w:type="dxa"/>
          </w:tcPr>
          <w:p w14:paraId="75A2B3D8" w14:textId="77777777" w:rsidR="00870054" w:rsidRDefault="00870054">
            <w:pPr>
              <w:pStyle w:val="ConsPlusNormal"/>
              <w:jc w:val="center"/>
            </w:pPr>
            <w:r>
              <w:t>09</w:t>
            </w:r>
          </w:p>
        </w:tc>
        <w:tc>
          <w:tcPr>
            <w:tcW w:w="1701" w:type="dxa"/>
          </w:tcPr>
          <w:p w14:paraId="7DDA67D7" w14:textId="77777777" w:rsidR="00870054" w:rsidRDefault="00870054">
            <w:pPr>
              <w:pStyle w:val="ConsPlusNormal"/>
              <w:jc w:val="center"/>
            </w:pPr>
            <w:r>
              <w:t>19 4 02</w:t>
            </w:r>
          </w:p>
        </w:tc>
        <w:tc>
          <w:tcPr>
            <w:tcW w:w="680" w:type="dxa"/>
          </w:tcPr>
          <w:p w14:paraId="3ECEA568" w14:textId="77777777" w:rsidR="00870054" w:rsidRDefault="00870054">
            <w:pPr>
              <w:pStyle w:val="ConsPlusNormal"/>
            </w:pPr>
          </w:p>
        </w:tc>
        <w:tc>
          <w:tcPr>
            <w:tcW w:w="1757" w:type="dxa"/>
          </w:tcPr>
          <w:p w14:paraId="18AC5BD4" w14:textId="77777777" w:rsidR="00870054" w:rsidRDefault="00870054">
            <w:pPr>
              <w:pStyle w:val="ConsPlusNormal"/>
              <w:jc w:val="center"/>
            </w:pPr>
            <w:r>
              <w:t>334438,40</w:t>
            </w:r>
          </w:p>
        </w:tc>
        <w:tc>
          <w:tcPr>
            <w:tcW w:w="1701" w:type="dxa"/>
          </w:tcPr>
          <w:p w14:paraId="274B8DB6" w14:textId="77777777" w:rsidR="00870054" w:rsidRDefault="00870054">
            <w:pPr>
              <w:pStyle w:val="ConsPlusNormal"/>
              <w:jc w:val="center"/>
            </w:pPr>
            <w:r>
              <w:t>141903,59</w:t>
            </w:r>
          </w:p>
        </w:tc>
        <w:tc>
          <w:tcPr>
            <w:tcW w:w="1701" w:type="dxa"/>
          </w:tcPr>
          <w:p w14:paraId="188853B7" w14:textId="77777777" w:rsidR="00870054" w:rsidRDefault="00870054">
            <w:pPr>
              <w:pStyle w:val="ConsPlusNormal"/>
              <w:jc w:val="center"/>
            </w:pPr>
            <w:r>
              <w:t>141903,59</w:t>
            </w:r>
          </w:p>
        </w:tc>
      </w:tr>
      <w:tr w:rsidR="00870054" w14:paraId="37FED18E" w14:textId="77777777">
        <w:tc>
          <w:tcPr>
            <w:tcW w:w="2835" w:type="dxa"/>
          </w:tcPr>
          <w:p w14:paraId="431951E4" w14:textId="77777777" w:rsidR="00870054" w:rsidRDefault="00870054">
            <w:pPr>
              <w:pStyle w:val="ConsPlusNormal"/>
            </w:pPr>
            <w:r>
              <w:t>Обеспечение деятельности подведомственных учреждений, осуществляющих психолого-медико-педагогическую консультацию обучающихся</w:t>
            </w:r>
          </w:p>
        </w:tc>
        <w:tc>
          <w:tcPr>
            <w:tcW w:w="680" w:type="dxa"/>
          </w:tcPr>
          <w:p w14:paraId="3D677231" w14:textId="77777777" w:rsidR="00870054" w:rsidRDefault="00870054">
            <w:pPr>
              <w:pStyle w:val="ConsPlusNormal"/>
              <w:jc w:val="center"/>
            </w:pPr>
            <w:r>
              <w:t>075</w:t>
            </w:r>
          </w:p>
        </w:tc>
        <w:tc>
          <w:tcPr>
            <w:tcW w:w="680" w:type="dxa"/>
          </w:tcPr>
          <w:p w14:paraId="44949DE3" w14:textId="77777777" w:rsidR="00870054" w:rsidRDefault="00870054">
            <w:pPr>
              <w:pStyle w:val="ConsPlusNormal"/>
              <w:jc w:val="center"/>
            </w:pPr>
            <w:r>
              <w:t>07</w:t>
            </w:r>
          </w:p>
        </w:tc>
        <w:tc>
          <w:tcPr>
            <w:tcW w:w="680" w:type="dxa"/>
          </w:tcPr>
          <w:p w14:paraId="1479F060" w14:textId="77777777" w:rsidR="00870054" w:rsidRDefault="00870054">
            <w:pPr>
              <w:pStyle w:val="ConsPlusNormal"/>
              <w:jc w:val="center"/>
            </w:pPr>
            <w:r>
              <w:t>09</w:t>
            </w:r>
          </w:p>
        </w:tc>
        <w:tc>
          <w:tcPr>
            <w:tcW w:w="1701" w:type="dxa"/>
          </w:tcPr>
          <w:p w14:paraId="25073D5C" w14:textId="77777777" w:rsidR="00870054" w:rsidRDefault="00870054">
            <w:pPr>
              <w:pStyle w:val="ConsPlusNormal"/>
              <w:jc w:val="center"/>
            </w:pPr>
            <w:r>
              <w:t>19 4 02 0059П</w:t>
            </w:r>
          </w:p>
        </w:tc>
        <w:tc>
          <w:tcPr>
            <w:tcW w:w="680" w:type="dxa"/>
          </w:tcPr>
          <w:p w14:paraId="21C9CBE3" w14:textId="77777777" w:rsidR="00870054" w:rsidRDefault="00870054">
            <w:pPr>
              <w:pStyle w:val="ConsPlusNormal"/>
            </w:pPr>
          </w:p>
        </w:tc>
        <w:tc>
          <w:tcPr>
            <w:tcW w:w="1757" w:type="dxa"/>
          </w:tcPr>
          <w:p w14:paraId="559F98A8" w14:textId="77777777" w:rsidR="00870054" w:rsidRDefault="00870054">
            <w:pPr>
              <w:pStyle w:val="ConsPlusNormal"/>
              <w:jc w:val="center"/>
            </w:pPr>
            <w:r>
              <w:t>25771,70</w:t>
            </w:r>
          </w:p>
        </w:tc>
        <w:tc>
          <w:tcPr>
            <w:tcW w:w="1701" w:type="dxa"/>
          </w:tcPr>
          <w:p w14:paraId="66B05306" w14:textId="77777777" w:rsidR="00870054" w:rsidRDefault="00870054">
            <w:pPr>
              <w:pStyle w:val="ConsPlusNormal"/>
              <w:jc w:val="center"/>
            </w:pPr>
            <w:r>
              <w:t>25771,70</w:t>
            </w:r>
          </w:p>
        </w:tc>
        <w:tc>
          <w:tcPr>
            <w:tcW w:w="1701" w:type="dxa"/>
          </w:tcPr>
          <w:p w14:paraId="156DFFE6" w14:textId="77777777" w:rsidR="00870054" w:rsidRDefault="00870054">
            <w:pPr>
              <w:pStyle w:val="ConsPlusNormal"/>
              <w:jc w:val="center"/>
            </w:pPr>
            <w:r>
              <w:t>25771,70</w:t>
            </w:r>
          </w:p>
        </w:tc>
      </w:tr>
      <w:tr w:rsidR="00870054" w14:paraId="70E4BB67" w14:textId="77777777">
        <w:tc>
          <w:tcPr>
            <w:tcW w:w="2835" w:type="dxa"/>
          </w:tcPr>
          <w:p w14:paraId="45B9F480"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09E5AA05" w14:textId="77777777" w:rsidR="00870054" w:rsidRDefault="00870054">
            <w:pPr>
              <w:pStyle w:val="ConsPlusNormal"/>
              <w:jc w:val="center"/>
            </w:pPr>
            <w:r>
              <w:t>075</w:t>
            </w:r>
          </w:p>
        </w:tc>
        <w:tc>
          <w:tcPr>
            <w:tcW w:w="680" w:type="dxa"/>
          </w:tcPr>
          <w:p w14:paraId="4AB83B49" w14:textId="77777777" w:rsidR="00870054" w:rsidRDefault="00870054">
            <w:pPr>
              <w:pStyle w:val="ConsPlusNormal"/>
              <w:jc w:val="center"/>
            </w:pPr>
            <w:r>
              <w:t>07</w:t>
            </w:r>
          </w:p>
        </w:tc>
        <w:tc>
          <w:tcPr>
            <w:tcW w:w="680" w:type="dxa"/>
          </w:tcPr>
          <w:p w14:paraId="18C74593" w14:textId="77777777" w:rsidR="00870054" w:rsidRDefault="00870054">
            <w:pPr>
              <w:pStyle w:val="ConsPlusNormal"/>
              <w:jc w:val="center"/>
            </w:pPr>
            <w:r>
              <w:t>09</w:t>
            </w:r>
          </w:p>
        </w:tc>
        <w:tc>
          <w:tcPr>
            <w:tcW w:w="1701" w:type="dxa"/>
          </w:tcPr>
          <w:p w14:paraId="2FC4DB04" w14:textId="77777777" w:rsidR="00870054" w:rsidRDefault="00870054">
            <w:pPr>
              <w:pStyle w:val="ConsPlusNormal"/>
              <w:jc w:val="center"/>
            </w:pPr>
            <w:r>
              <w:t>19 4 02 0059П</w:t>
            </w:r>
          </w:p>
        </w:tc>
        <w:tc>
          <w:tcPr>
            <w:tcW w:w="680" w:type="dxa"/>
          </w:tcPr>
          <w:p w14:paraId="2E12EE4A" w14:textId="77777777" w:rsidR="00870054" w:rsidRDefault="00870054">
            <w:pPr>
              <w:pStyle w:val="ConsPlusNormal"/>
              <w:jc w:val="center"/>
            </w:pPr>
            <w:r>
              <w:t>600</w:t>
            </w:r>
          </w:p>
        </w:tc>
        <w:tc>
          <w:tcPr>
            <w:tcW w:w="1757" w:type="dxa"/>
          </w:tcPr>
          <w:p w14:paraId="274C4B73" w14:textId="77777777" w:rsidR="00870054" w:rsidRDefault="00870054">
            <w:pPr>
              <w:pStyle w:val="ConsPlusNormal"/>
              <w:jc w:val="center"/>
            </w:pPr>
            <w:r>
              <w:t>25771,70</w:t>
            </w:r>
          </w:p>
        </w:tc>
        <w:tc>
          <w:tcPr>
            <w:tcW w:w="1701" w:type="dxa"/>
          </w:tcPr>
          <w:p w14:paraId="34F747F4" w14:textId="77777777" w:rsidR="00870054" w:rsidRDefault="00870054">
            <w:pPr>
              <w:pStyle w:val="ConsPlusNormal"/>
              <w:jc w:val="center"/>
            </w:pPr>
            <w:r>
              <w:t>25771,70</w:t>
            </w:r>
          </w:p>
        </w:tc>
        <w:tc>
          <w:tcPr>
            <w:tcW w:w="1701" w:type="dxa"/>
          </w:tcPr>
          <w:p w14:paraId="0D9038EE" w14:textId="77777777" w:rsidR="00870054" w:rsidRDefault="00870054">
            <w:pPr>
              <w:pStyle w:val="ConsPlusNormal"/>
              <w:jc w:val="center"/>
            </w:pPr>
            <w:r>
              <w:t>25771,70</w:t>
            </w:r>
          </w:p>
        </w:tc>
      </w:tr>
      <w:tr w:rsidR="00870054" w14:paraId="7C32D54C" w14:textId="77777777">
        <w:tc>
          <w:tcPr>
            <w:tcW w:w="2835" w:type="dxa"/>
          </w:tcPr>
          <w:p w14:paraId="11F6606C" w14:textId="77777777" w:rsidR="00870054" w:rsidRDefault="00870054">
            <w:pPr>
              <w:pStyle w:val="ConsPlusNormal"/>
            </w:pPr>
            <w:r>
              <w:t>Приобретение учебников и учебной литературы для общеобразовательных школ</w:t>
            </w:r>
          </w:p>
        </w:tc>
        <w:tc>
          <w:tcPr>
            <w:tcW w:w="680" w:type="dxa"/>
          </w:tcPr>
          <w:p w14:paraId="33DDC868" w14:textId="77777777" w:rsidR="00870054" w:rsidRDefault="00870054">
            <w:pPr>
              <w:pStyle w:val="ConsPlusNormal"/>
              <w:jc w:val="center"/>
            </w:pPr>
            <w:r>
              <w:t>075</w:t>
            </w:r>
          </w:p>
        </w:tc>
        <w:tc>
          <w:tcPr>
            <w:tcW w:w="680" w:type="dxa"/>
          </w:tcPr>
          <w:p w14:paraId="5E5E07F5" w14:textId="77777777" w:rsidR="00870054" w:rsidRDefault="00870054">
            <w:pPr>
              <w:pStyle w:val="ConsPlusNormal"/>
              <w:jc w:val="center"/>
            </w:pPr>
            <w:r>
              <w:t>07</w:t>
            </w:r>
          </w:p>
        </w:tc>
        <w:tc>
          <w:tcPr>
            <w:tcW w:w="680" w:type="dxa"/>
          </w:tcPr>
          <w:p w14:paraId="58643B76" w14:textId="77777777" w:rsidR="00870054" w:rsidRDefault="00870054">
            <w:pPr>
              <w:pStyle w:val="ConsPlusNormal"/>
              <w:jc w:val="center"/>
            </w:pPr>
            <w:r>
              <w:t>09</w:t>
            </w:r>
          </w:p>
        </w:tc>
        <w:tc>
          <w:tcPr>
            <w:tcW w:w="1701" w:type="dxa"/>
          </w:tcPr>
          <w:p w14:paraId="184A0891" w14:textId="77777777" w:rsidR="00870054" w:rsidRDefault="00870054">
            <w:pPr>
              <w:pStyle w:val="ConsPlusNormal"/>
              <w:jc w:val="center"/>
            </w:pPr>
            <w:r>
              <w:t>19 4 02 2202У</w:t>
            </w:r>
          </w:p>
        </w:tc>
        <w:tc>
          <w:tcPr>
            <w:tcW w:w="680" w:type="dxa"/>
          </w:tcPr>
          <w:p w14:paraId="6B376F53" w14:textId="77777777" w:rsidR="00870054" w:rsidRDefault="00870054">
            <w:pPr>
              <w:pStyle w:val="ConsPlusNormal"/>
            </w:pPr>
          </w:p>
        </w:tc>
        <w:tc>
          <w:tcPr>
            <w:tcW w:w="1757" w:type="dxa"/>
          </w:tcPr>
          <w:p w14:paraId="48B6BC63" w14:textId="77777777" w:rsidR="00870054" w:rsidRDefault="00870054">
            <w:pPr>
              <w:pStyle w:val="ConsPlusNormal"/>
              <w:jc w:val="center"/>
            </w:pPr>
            <w:r>
              <w:t>147001,58</w:t>
            </w:r>
          </w:p>
        </w:tc>
        <w:tc>
          <w:tcPr>
            <w:tcW w:w="1701" w:type="dxa"/>
          </w:tcPr>
          <w:p w14:paraId="2565F7E9" w14:textId="77777777" w:rsidR="00870054" w:rsidRDefault="00870054">
            <w:pPr>
              <w:pStyle w:val="ConsPlusNormal"/>
              <w:jc w:val="center"/>
            </w:pPr>
            <w:r>
              <w:t>0,00</w:t>
            </w:r>
          </w:p>
        </w:tc>
        <w:tc>
          <w:tcPr>
            <w:tcW w:w="1701" w:type="dxa"/>
          </w:tcPr>
          <w:p w14:paraId="53E4663B" w14:textId="77777777" w:rsidR="00870054" w:rsidRDefault="00870054">
            <w:pPr>
              <w:pStyle w:val="ConsPlusNormal"/>
              <w:jc w:val="center"/>
            </w:pPr>
            <w:r>
              <w:t>0,00</w:t>
            </w:r>
          </w:p>
        </w:tc>
      </w:tr>
      <w:tr w:rsidR="00870054" w14:paraId="198B685B" w14:textId="77777777">
        <w:tc>
          <w:tcPr>
            <w:tcW w:w="2835" w:type="dxa"/>
          </w:tcPr>
          <w:p w14:paraId="452DCC14" w14:textId="77777777" w:rsidR="00870054" w:rsidRDefault="00870054">
            <w:pPr>
              <w:pStyle w:val="ConsPlusNormal"/>
            </w:pPr>
            <w:r>
              <w:lastRenderedPageBreak/>
              <w:t>Закупка товаров, работ и услуг для обеспечения государственных (муниципальных) нужд</w:t>
            </w:r>
          </w:p>
        </w:tc>
        <w:tc>
          <w:tcPr>
            <w:tcW w:w="680" w:type="dxa"/>
          </w:tcPr>
          <w:p w14:paraId="08FB04B2" w14:textId="77777777" w:rsidR="00870054" w:rsidRDefault="00870054">
            <w:pPr>
              <w:pStyle w:val="ConsPlusNormal"/>
              <w:jc w:val="center"/>
            </w:pPr>
            <w:r>
              <w:t>075</w:t>
            </w:r>
          </w:p>
        </w:tc>
        <w:tc>
          <w:tcPr>
            <w:tcW w:w="680" w:type="dxa"/>
          </w:tcPr>
          <w:p w14:paraId="20EFC395" w14:textId="77777777" w:rsidR="00870054" w:rsidRDefault="00870054">
            <w:pPr>
              <w:pStyle w:val="ConsPlusNormal"/>
              <w:jc w:val="center"/>
            </w:pPr>
            <w:r>
              <w:t>07</w:t>
            </w:r>
          </w:p>
        </w:tc>
        <w:tc>
          <w:tcPr>
            <w:tcW w:w="680" w:type="dxa"/>
          </w:tcPr>
          <w:p w14:paraId="292EF755" w14:textId="77777777" w:rsidR="00870054" w:rsidRDefault="00870054">
            <w:pPr>
              <w:pStyle w:val="ConsPlusNormal"/>
              <w:jc w:val="center"/>
            </w:pPr>
            <w:r>
              <w:t>09</w:t>
            </w:r>
          </w:p>
        </w:tc>
        <w:tc>
          <w:tcPr>
            <w:tcW w:w="1701" w:type="dxa"/>
          </w:tcPr>
          <w:p w14:paraId="09D3474E" w14:textId="77777777" w:rsidR="00870054" w:rsidRDefault="00870054">
            <w:pPr>
              <w:pStyle w:val="ConsPlusNormal"/>
              <w:jc w:val="center"/>
            </w:pPr>
            <w:r>
              <w:t>19 4 02 2202У</w:t>
            </w:r>
          </w:p>
        </w:tc>
        <w:tc>
          <w:tcPr>
            <w:tcW w:w="680" w:type="dxa"/>
          </w:tcPr>
          <w:p w14:paraId="0963437F" w14:textId="77777777" w:rsidR="00870054" w:rsidRDefault="00870054">
            <w:pPr>
              <w:pStyle w:val="ConsPlusNormal"/>
              <w:jc w:val="center"/>
            </w:pPr>
            <w:r>
              <w:t>200</w:t>
            </w:r>
          </w:p>
        </w:tc>
        <w:tc>
          <w:tcPr>
            <w:tcW w:w="1757" w:type="dxa"/>
          </w:tcPr>
          <w:p w14:paraId="40210F8A" w14:textId="77777777" w:rsidR="00870054" w:rsidRDefault="00870054">
            <w:pPr>
              <w:pStyle w:val="ConsPlusNormal"/>
              <w:jc w:val="center"/>
            </w:pPr>
            <w:r>
              <w:t>147001,58</w:t>
            </w:r>
          </w:p>
        </w:tc>
        <w:tc>
          <w:tcPr>
            <w:tcW w:w="1701" w:type="dxa"/>
          </w:tcPr>
          <w:p w14:paraId="4F5E0802" w14:textId="77777777" w:rsidR="00870054" w:rsidRDefault="00870054">
            <w:pPr>
              <w:pStyle w:val="ConsPlusNormal"/>
              <w:jc w:val="center"/>
            </w:pPr>
            <w:r>
              <w:t>0,00</w:t>
            </w:r>
          </w:p>
        </w:tc>
        <w:tc>
          <w:tcPr>
            <w:tcW w:w="1701" w:type="dxa"/>
          </w:tcPr>
          <w:p w14:paraId="65661DA0" w14:textId="77777777" w:rsidR="00870054" w:rsidRDefault="00870054">
            <w:pPr>
              <w:pStyle w:val="ConsPlusNormal"/>
              <w:jc w:val="center"/>
            </w:pPr>
            <w:r>
              <w:t>0,00</w:t>
            </w:r>
          </w:p>
        </w:tc>
      </w:tr>
      <w:tr w:rsidR="00870054" w14:paraId="2A2FBA15" w14:textId="77777777">
        <w:tc>
          <w:tcPr>
            <w:tcW w:w="2835" w:type="dxa"/>
          </w:tcPr>
          <w:p w14:paraId="142F2DBF" w14:textId="77777777" w:rsidR="00870054" w:rsidRDefault="00870054">
            <w:pPr>
              <w:pStyle w:val="ConsPlusNormal"/>
            </w:pPr>
            <w:r>
              <w:t>Субсидия Дагестанской региональной общественной организации помощи инвалидам "Жизнь без слез" на содержание и обучение детей-инвалидов</w:t>
            </w:r>
          </w:p>
        </w:tc>
        <w:tc>
          <w:tcPr>
            <w:tcW w:w="680" w:type="dxa"/>
          </w:tcPr>
          <w:p w14:paraId="70FAC530" w14:textId="77777777" w:rsidR="00870054" w:rsidRDefault="00870054">
            <w:pPr>
              <w:pStyle w:val="ConsPlusNormal"/>
              <w:jc w:val="center"/>
            </w:pPr>
            <w:r>
              <w:t>075</w:t>
            </w:r>
          </w:p>
        </w:tc>
        <w:tc>
          <w:tcPr>
            <w:tcW w:w="680" w:type="dxa"/>
          </w:tcPr>
          <w:p w14:paraId="5F6BA33E" w14:textId="77777777" w:rsidR="00870054" w:rsidRDefault="00870054">
            <w:pPr>
              <w:pStyle w:val="ConsPlusNormal"/>
              <w:jc w:val="center"/>
            </w:pPr>
            <w:r>
              <w:t>07</w:t>
            </w:r>
          </w:p>
        </w:tc>
        <w:tc>
          <w:tcPr>
            <w:tcW w:w="680" w:type="dxa"/>
          </w:tcPr>
          <w:p w14:paraId="3F627570" w14:textId="77777777" w:rsidR="00870054" w:rsidRDefault="00870054">
            <w:pPr>
              <w:pStyle w:val="ConsPlusNormal"/>
              <w:jc w:val="center"/>
            </w:pPr>
            <w:r>
              <w:t>09</w:t>
            </w:r>
          </w:p>
        </w:tc>
        <w:tc>
          <w:tcPr>
            <w:tcW w:w="1701" w:type="dxa"/>
          </w:tcPr>
          <w:p w14:paraId="3F402374" w14:textId="77777777" w:rsidR="00870054" w:rsidRDefault="00870054">
            <w:pPr>
              <w:pStyle w:val="ConsPlusNormal"/>
              <w:jc w:val="center"/>
            </w:pPr>
            <w:r>
              <w:t>19 4 02 81840</w:t>
            </w:r>
          </w:p>
        </w:tc>
        <w:tc>
          <w:tcPr>
            <w:tcW w:w="680" w:type="dxa"/>
          </w:tcPr>
          <w:p w14:paraId="1A9CE3D9" w14:textId="77777777" w:rsidR="00870054" w:rsidRDefault="00870054">
            <w:pPr>
              <w:pStyle w:val="ConsPlusNormal"/>
            </w:pPr>
          </w:p>
        </w:tc>
        <w:tc>
          <w:tcPr>
            <w:tcW w:w="1757" w:type="dxa"/>
          </w:tcPr>
          <w:p w14:paraId="0FDDB2FC" w14:textId="77777777" w:rsidR="00870054" w:rsidRDefault="00870054">
            <w:pPr>
              <w:pStyle w:val="ConsPlusNormal"/>
              <w:jc w:val="center"/>
            </w:pPr>
            <w:r>
              <w:t>161665,12</w:t>
            </w:r>
          </w:p>
        </w:tc>
        <w:tc>
          <w:tcPr>
            <w:tcW w:w="1701" w:type="dxa"/>
          </w:tcPr>
          <w:p w14:paraId="47281509" w14:textId="77777777" w:rsidR="00870054" w:rsidRDefault="00870054">
            <w:pPr>
              <w:pStyle w:val="ConsPlusNormal"/>
              <w:jc w:val="center"/>
            </w:pPr>
            <w:r>
              <w:t>116131,89</w:t>
            </w:r>
          </w:p>
        </w:tc>
        <w:tc>
          <w:tcPr>
            <w:tcW w:w="1701" w:type="dxa"/>
          </w:tcPr>
          <w:p w14:paraId="67BBC98B" w14:textId="77777777" w:rsidR="00870054" w:rsidRDefault="00870054">
            <w:pPr>
              <w:pStyle w:val="ConsPlusNormal"/>
              <w:jc w:val="center"/>
            </w:pPr>
            <w:r>
              <w:t>116131,89</w:t>
            </w:r>
          </w:p>
        </w:tc>
      </w:tr>
      <w:tr w:rsidR="00870054" w14:paraId="6D1B88E0" w14:textId="77777777">
        <w:tc>
          <w:tcPr>
            <w:tcW w:w="2835" w:type="dxa"/>
          </w:tcPr>
          <w:p w14:paraId="04027047"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6C9A138E" w14:textId="77777777" w:rsidR="00870054" w:rsidRDefault="00870054">
            <w:pPr>
              <w:pStyle w:val="ConsPlusNormal"/>
              <w:jc w:val="center"/>
            </w:pPr>
            <w:r>
              <w:t>075</w:t>
            </w:r>
          </w:p>
        </w:tc>
        <w:tc>
          <w:tcPr>
            <w:tcW w:w="680" w:type="dxa"/>
          </w:tcPr>
          <w:p w14:paraId="6DED1E87" w14:textId="77777777" w:rsidR="00870054" w:rsidRDefault="00870054">
            <w:pPr>
              <w:pStyle w:val="ConsPlusNormal"/>
              <w:jc w:val="center"/>
            </w:pPr>
            <w:r>
              <w:t>07</w:t>
            </w:r>
          </w:p>
        </w:tc>
        <w:tc>
          <w:tcPr>
            <w:tcW w:w="680" w:type="dxa"/>
          </w:tcPr>
          <w:p w14:paraId="3CB90945" w14:textId="77777777" w:rsidR="00870054" w:rsidRDefault="00870054">
            <w:pPr>
              <w:pStyle w:val="ConsPlusNormal"/>
              <w:jc w:val="center"/>
            </w:pPr>
            <w:r>
              <w:t>09</w:t>
            </w:r>
          </w:p>
        </w:tc>
        <w:tc>
          <w:tcPr>
            <w:tcW w:w="1701" w:type="dxa"/>
          </w:tcPr>
          <w:p w14:paraId="21A56905" w14:textId="77777777" w:rsidR="00870054" w:rsidRDefault="00870054">
            <w:pPr>
              <w:pStyle w:val="ConsPlusNormal"/>
              <w:jc w:val="center"/>
            </w:pPr>
            <w:r>
              <w:t>19 4 02 81840</w:t>
            </w:r>
          </w:p>
        </w:tc>
        <w:tc>
          <w:tcPr>
            <w:tcW w:w="680" w:type="dxa"/>
          </w:tcPr>
          <w:p w14:paraId="61BAAD32" w14:textId="77777777" w:rsidR="00870054" w:rsidRDefault="00870054">
            <w:pPr>
              <w:pStyle w:val="ConsPlusNormal"/>
              <w:jc w:val="center"/>
            </w:pPr>
            <w:r>
              <w:t>600</w:t>
            </w:r>
          </w:p>
        </w:tc>
        <w:tc>
          <w:tcPr>
            <w:tcW w:w="1757" w:type="dxa"/>
          </w:tcPr>
          <w:p w14:paraId="519342D6" w14:textId="77777777" w:rsidR="00870054" w:rsidRDefault="00870054">
            <w:pPr>
              <w:pStyle w:val="ConsPlusNormal"/>
              <w:jc w:val="center"/>
            </w:pPr>
            <w:r>
              <w:t>161665,12</w:t>
            </w:r>
          </w:p>
        </w:tc>
        <w:tc>
          <w:tcPr>
            <w:tcW w:w="1701" w:type="dxa"/>
          </w:tcPr>
          <w:p w14:paraId="1977E642" w14:textId="77777777" w:rsidR="00870054" w:rsidRDefault="00870054">
            <w:pPr>
              <w:pStyle w:val="ConsPlusNormal"/>
              <w:jc w:val="center"/>
            </w:pPr>
            <w:r>
              <w:t>116131,89</w:t>
            </w:r>
          </w:p>
        </w:tc>
        <w:tc>
          <w:tcPr>
            <w:tcW w:w="1701" w:type="dxa"/>
          </w:tcPr>
          <w:p w14:paraId="27C935A3" w14:textId="77777777" w:rsidR="00870054" w:rsidRDefault="00870054">
            <w:pPr>
              <w:pStyle w:val="ConsPlusNormal"/>
              <w:jc w:val="center"/>
            </w:pPr>
            <w:r>
              <w:t>116131,89</w:t>
            </w:r>
          </w:p>
        </w:tc>
      </w:tr>
      <w:tr w:rsidR="00870054" w14:paraId="50F51B72" w14:textId="77777777">
        <w:tc>
          <w:tcPr>
            <w:tcW w:w="2835" w:type="dxa"/>
          </w:tcPr>
          <w:p w14:paraId="545EF156" w14:textId="77777777" w:rsidR="00870054" w:rsidRDefault="00870054">
            <w:pPr>
              <w:pStyle w:val="ConsPlusNormal"/>
            </w:pPr>
            <w:r>
              <w:t>Комплекс процессных мероприятий "Организация отдыха и оздоровления детей, подростков и молодежи"</w:t>
            </w:r>
          </w:p>
        </w:tc>
        <w:tc>
          <w:tcPr>
            <w:tcW w:w="680" w:type="dxa"/>
          </w:tcPr>
          <w:p w14:paraId="595D42BD" w14:textId="77777777" w:rsidR="00870054" w:rsidRDefault="00870054">
            <w:pPr>
              <w:pStyle w:val="ConsPlusNormal"/>
              <w:jc w:val="center"/>
            </w:pPr>
            <w:r>
              <w:t>075</w:t>
            </w:r>
          </w:p>
        </w:tc>
        <w:tc>
          <w:tcPr>
            <w:tcW w:w="680" w:type="dxa"/>
          </w:tcPr>
          <w:p w14:paraId="69D625F9" w14:textId="77777777" w:rsidR="00870054" w:rsidRDefault="00870054">
            <w:pPr>
              <w:pStyle w:val="ConsPlusNormal"/>
              <w:jc w:val="center"/>
            </w:pPr>
            <w:r>
              <w:t>07</w:t>
            </w:r>
          </w:p>
        </w:tc>
        <w:tc>
          <w:tcPr>
            <w:tcW w:w="680" w:type="dxa"/>
          </w:tcPr>
          <w:p w14:paraId="577BAF13" w14:textId="77777777" w:rsidR="00870054" w:rsidRDefault="00870054">
            <w:pPr>
              <w:pStyle w:val="ConsPlusNormal"/>
              <w:jc w:val="center"/>
            </w:pPr>
            <w:r>
              <w:t>09</w:t>
            </w:r>
          </w:p>
        </w:tc>
        <w:tc>
          <w:tcPr>
            <w:tcW w:w="1701" w:type="dxa"/>
          </w:tcPr>
          <w:p w14:paraId="3EF86224" w14:textId="77777777" w:rsidR="00870054" w:rsidRDefault="00870054">
            <w:pPr>
              <w:pStyle w:val="ConsPlusNormal"/>
              <w:jc w:val="center"/>
            </w:pPr>
            <w:r>
              <w:t>19 4 07</w:t>
            </w:r>
          </w:p>
        </w:tc>
        <w:tc>
          <w:tcPr>
            <w:tcW w:w="680" w:type="dxa"/>
          </w:tcPr>
          <w:p w14:paraId="59D9CAAE" w14:textId="77777777" w:rsidR="00870054" w:rsidRDefault="00870054">
            <w:pPr>
              <w:pStyle w:val="ConsPlusNormal"/>
            </w:pPr>
          </w:p>
        </w:tc>
        <w:tc>
          <w:tcPr>
            <w:tcW w:w="1757" w:type="dxa"/>
          </w:tcPr>
          <w:p w14:paraId="1341599E" w14:textId="77777777" w:rsidR="00870054" w:rsidRDefault="00870054">
            <w:pPr>
              <w:pStyle w:val="ConsPlusNormal"/>
              <w:jc w:val="center"/>
            </w:pPr>
            <w:r>
              <w:t>429482,01</w:t>
            </w:r>
          </w:p>
        </w:tc>
        <w:tc>
          <w:tcPr>
            <w:tcW w:w="1701" w:type="dxa"/>
          </w:tcPr>
          <w:p w14:paraId="4D17C529" w14:textId="77777777" w:rsidR="00870054" w:rsidRDefault="00870054">
            <w:pPr>
              <w:pStyle w:val="ConsPlusNormal"/>
              <w:jc w:val="center"/>
            </w:pPr>
            <w:r>
              <w:t>412698,91</w:t>
            </w:r>
          </w:p>
        </w:tc>
        <w:tc>
          <w:tcPr>
            <w:tcW w:w="1701" w:type="dxa"/>
          </w:tcPr>
          <w:p w14:paraId="23F389AB" w14:textId="77777777" w:rsidR="00870054" w:rsidRDefault="00870054">
            <w:pPr>
              <w:pStyle w:val="ConsPlusNormal"/>
              <w:jc w:val="center"/>
            </w:pPr>
            <w:r>
              <w:t>412698,91</w:t>
            </w:r>
          </w:p>
        </w:tc>
      </w:tr>
      <w:tr w:rsidR="00870054" w14:paraId="02FAD2D4" w14:textId="77777777">
        <w:tc>
          <w:tcPr>
            <w:tcW w:w="2835" w:type="dxa"/>
          </w:tcPr>
          <w:p w14:paraId="662AB256" w14:textId="77777777" w:rsidR="00870054" w:rsidRDefault="00870054">
            <w:pPr>
              <w:pStyle w:val="ConsPlusNormal"/>
            </w:pPr>
            <w:r>
              <w:t>Организация проведения детской оздоровительной кампании</w:t>
            </w:r>
          </w:p>
        </w:tc>
        <w:tc>
          <w:tcPr>
            <w:tcW w:w="680" w:type="dxa"/>
          </w:tcPr>
          <w:p w14:paraId="0F0889DA" w14:textId="77777777" w:rsidR="00870054" w:rsidRDefault="00870054">
            <w:pPr>
              <w:pStyle w:val="ConsPlusNormal"/>
              <w:jc w:val="center"/>
            </w:pPr>
            <w:r>
              <w:t>075</w:t>
            </w:r>
          </w:p>
        </w:tc>
        <w:tc>
          <w:tcPr>
            <w:tcW w:w="680" w:type="dxa"/>
          </w:tcPr>
          <w:p w14:paraId="559D264B" w14:textId="77777777" w:rsidR="00870054" w:rsidRDefault="00870054">
            <w:pPr>
              <w:pStyle w:val="ConsPlusNormal"/>
              <w:jc w:val="center"/>
            </w:pPr>
            <w:r>
              <w:t>07</w:t>
            </w:r>
          </w:p>
        </w:tc>
        <w:tc>
          <w:tcPr>
            <w:tcW w:w="680" w:type="dxa"/>
          </w:tcPr>
          <w:p w14:paraId="08D2EAA2" w14:textId="77777777" w:rsidR="00870054" w:rsidRDefault="00870054">
            <w:pPr>
              <w:pStyle w:val="ConsPlusNormal"/>
              <w:jc w:val="center"/>
            </w:pPr>
            <w:r>
              <w:t>09</w:t>
            </w:r>
          </w:p>
        </w:tc>
        <w:tc>
          <w:tcPr>
            <w:tcW w:w="1701" w:type="dxa"/>
          </w:tcPr>
          <w:p w14:paraId="1E800519" w14:textId="77777777" w:rsidR="00870054" w:rsidRDefault="00870054">
            <w:pPr>
              <w:pStyle w:val="ConsPlusNormal"/>
              <w:jc w:val="center"/>
            </w:pPr>
            <w:r>
              <w:t>19 4 07 2209Л</w:t>
            </w:r>
          </w:p>
        </w:tc>
        <w:tc>
          <w:tcPr>
            <w:tcW w:w="680" w:type="dxa"/>
          </w:tcPr>
          <w:p w14:paraId="3050450F" w14:textId="77777777" w:rsidR="00870054" w:rsidRDefault="00870054">
            <w:pPr>
              <w:pStyle w:val="ConsPlusNormal"/>
            </w:pPr>
          </w:p>
        </w:tc>
        <w:tc>
          <w:tcPr>
            <w:tcW w:w="1757" w:type="dxa"/>
          </w:tcPr>
          <w:p w14:paraId="1276140A" w14:textId="77777777" w:rsidR="00870054" w:rsidRDefault="00870054">
            <w:pPr>
              <w:pStyle w:val="ConsPlusNormal"/>
              <w:jc w:val="center"/>
            </w:pPr>
            <w:r>
              <w:t>429482,01</w:t>
            </w:r>
          </w:p>
        </w:tc>
        <w:tc>
          <w:tcPr>
            <w:tcW w:w="1701" w:type="dxa"/>
          </w:tcPr>
          <w:p w14:paraId="56EB70F7" w14:textId="77777777" w:rsidR="00870054" w:rsidRDefault="00870054">
            <w:pPr>
              <w:pStyle w:val="ConsPlusNormal"/>
              <w:jc w:val="center"/>
            </w:pPr>
            <w:r>
              <w:t>412698,91</w:t>
            </w:r>
          </w:p>
        </w:tc>
        <w:tc>
          <w:tcPr>
            <w:tcW w:w="1701" w:type="dxa"/>
          </w:tcPr>
          <w:p w14:paraId="21598973" w14:textId="77777777" w:rsidR="00870054" w:rsidRDefault="00870054">
            <w:pPr>
              <w:pStyle w:val="ConsPlusNormal"/>
              <w:jc w:val="center"/>
            </w:pPr>
            <w:r>
              <w:t>412698,91</w:t>
            </w:r>
          </w:p>
        </w:tc>
      </w:tr>
      <w:tr w:rsidR="00870054" w14:paraId="09CB2666" w14:textId="77777777">
        <w:tc>
          <w:tcPr>
            <w:tcW w:w="2835" w:type="dxa"/>
          </w:tcPr>
          <w:p w14:paraId="6B76BE85" w14:textId="77777777" w:rsidR="00870054" w:rsidRDefault="00870054">
            <w:pPr>
              <w:pStyle w:val="ConsPlusNormal"/>
            </w:pPr>
            <w:r>
              <w:t xml:space="preserve">Закупка товаров, работ и </w:t>
            </w:r>
            <w:r>
              <w:lastRenderedPageBreak/>
              <w:t>услуг для обеспечения государственных (муниципальных) нужд</w:t>
            </w:r>
          </w:p>
        </w:tc>
        <w:tc>
          <w:tcPr>
            <w:tcW w:w="680" w:type="dxa"/>
          </w:tcPr>
          <w:p w14:paraId="4577D44D" w14:textId="77777777" w:rsidR="00870054" w:rsidRDefault="00870054">
            <w:pPr>
              <w:pStyle w:val="ConsPlusNormal"/>
              <w:jc w:val="center"/>
            </w:pPr>
            <w:r>
              <w:lastRenderedPageBreak/>
              <w:t>075</w:t>
            </w:r>
          </w:p>
        </w:tc>
        <w:tc>
          <w:tcPr>
            <w:tcW w:w="680" w:type="dxa"/>
          </w:tcPr>
          <w:p w14:paraId="2118729B" w14:textId="77777777" w:rsidR="00870054" w:rsidRDefault="00870054">
            <w:pPr>
              <w:pStyle w:val="ConsPlusNormal"/>
              <w:jc w:val="center"/>
            </w:pPr>
            <w:r>
              <w:t>07</w:t>
            </w:r>
          </w:p>
        </w:tc>
        <w:tc>
          <w:tcPr>
            <w:tcW w:w="680" w:type="dxa"/>
          </w:tcPr>
          <w:p w14:paraId="41F1559D" w14:textId="77777777" w:rsidR="00870054" w:rsidRDefault="00870054">
            <w:pPr>
              <w:pStyle w:val="ConsPlusNormal"/>
              <w:jc w:val="center"/>
            </w:pPr>
            <w:r>
              <w:t>09</w:t>
            </w:r>
          </w:p>
        </w:tc>
        <w:tc>
          <w:tcPr>
            <w:tcW w:w="1701" w:type="dxa"/>
          </w:tcPr>
          <w:p w14:paraId="626E2F71" w14:textId="77777777" w:rsidR="00870054" w:rsidRDefault="00870054">
            <w:pPr>
              <w:pStyle w:val="ConsPlusNormal"/>
              <w:jc w:val="center"/>
            </w:pPr>
            <w:r>
              <w:t>19 4 07 2209Л</w:t>
            </w:r>
          </w:p>
        </w:tc>
        <w:tc>
          <w:tcPr>
            <w:tcW w:w="680" w:type="dxa"/>
          </w:tcPr>
          <w:p w14:paraId="381EDFDD" w14:textId="77777777" w:rsidR="00870054" w:rsidRDefault="00870054">
            <w:pPr>
              <w:pStyle w:val="ConsPlusNormal"/>
              <w:jc w:val="center"/>
            </w:pPr>
            <w:r>
              <w:t>200</w:t>
            </w:r>
          </w:p>
        </w:tc>
        <w:tc>
          <w:tcPr>
            <w:tcW w:w="1757" w:type="dxa"/>
          </w:tcPr>
          <w:p w14:paraId="137EE4A6" w14:textId="77777777" w:rsidR="00870054" w:rsidRDefault="00870054">
            <w:pPr>
              <w:pStyle w:val="ConsPlusNormal"/>
              <w:jc w:val="center"/>
            </w:pPr>
            <w:r>
              <w:t>4933,85</w:t>
            </w:r>
          </w:p>
        </w:tc>
        <w:tc>
          <w:tcPr>
            <w:tcW w:w="1701" w:type="dxa"/>
          </w:tcPr>
          <w:p w14:paraId="06167319" w14:textId="77777777" w:rsidR="00870054" w:rsidRDefault="00870054">
            <w:pPr>
              <w:pStyle w:val="ConsPlusNormal"/>
              <w:jc w:val="center"/>
            </w:pPr>
            <w:r>
              <w:t>2481,95</w:t>
            </w:r>
          </w:p>
        </w:tc>
        <w:tc>
          <w:tcPr>
            <w:tcW w:w="1701" w:type="dxa"/>
          </w:tcPr>
          <w:p w14:paraId="264A41CD" w14:textId="77777777" w:rsidR="00870054" w:rsidRDefault="00870054">
            <w:pPr>
              <w:pStyle w:val="ConsPlusNormal"/>
              <w:jc w:val="center"/>
            </w:pPr>
            <w:r>
              <w:t>2481,95</w:t>
            </w:r>
          </w:p>
        </w:tc>
      </w:tr>
      <w:tr w:rsidR="00870054" w14:paraId="5422A310" w14:textId="77777777">
        <w:tc>
          <w:tcPr>
            <w:tcW w:w="2835" w:type="dxa"/>
          </w:tcPr>
          <w:p w14:paraId="518CD120" w14:textId="77777777" w:rsidR="00870054" w:rsidRDefault="00870054">
            <w:pPr>
              <w:pStyle w:val="ConsPlusNormal"/>
            </w:pPr>
            <w:r>
              <w:t>Социальное обеспечение и иные выплаты населению</w:t>
            </w:r>
          </w:p>
        </w:tc>
        <w:tc>
          <w:tcPr>
            <w:tcW w:w="680" w:type="dxa"/>
          </w:tcPr>
          <w:p w14:paraId="223F89B3" w14:textId="77777777" w:rsidR="00870054" w:rsidRDefault="00870054">
            <w:pPr>
              <w:pStyle w:val="ConsPlusNormal"/>
              <w:jc w:val="center"/>
            </w:pPr>
            <w:r>
              <w:t>075</w:t>
            </w:r>
          </w:p>
        </w:tc>
        <w:tc>
          <w:tcPr>
            <w:tcW w:w="680" w:type="dxa"/>
          </w:tcPr>
          <w:p w14:paraId="7A926008" w14:textId="77777777" w:rsidR="00870054" w:rsidRDefault="00870054">
            <w:pPr>
              <w:pStyle w:val="ConsPlusNormal"/>
              <w:jc w:val="center"/>
            </w:pPr>
            <w:r>
              <w:t>07</w:t>
            </w:r>
          </w:p>
        </w:tc>
        <w:tc>
          <w:tcPr>
            <w:tcW w:w="680" w:type="dxa"/>
          </w:tcPr>
          <w:p w14:paraId="5C7B0219" w14:textId="77777777" w:rsidR="00870054" w:rsidRDefault="00870054">
            <w:pPr>
              <w:pStyle w:val="ConsPlusNormal"/>
              <w:jc w:val="center"/>
            </w:pPr>
            <w:r>
              <w:t>09</w:t>
            </w:r>
          </w:p>
        </w:tc>
        <w:tc>
          <w:tcPr>
            <w:tcW w:w="1701" w:type="dxa"/>
          </w:tcPr>
          <w:p w14:paraId="760C6833" w14:textId="77777777" w:rsidR="00870054" w:rsidRDefault="00870054">
            <w:pPr>
              <w:pStyle w:val="ConsPlusNormal"/>
              <w:jc w:val="center"/>
            </w:pPr>
            <w:r>
              <w:t>19 4 07 2209Л</w:t>
            </w:r>
          </w:p>
        </w:tc>
        <w:tc>
          <w:tcPr>
            <w:tcW w:w="680" w:type="dxa"/>
          </w:tcPr>
          <w:p w14:paraId="550654AD" w14:textId="77777777" w:rsidR="00870054" w:rsidRDefault="00870054">
            <w:pPr>
              <w:pStyle w:val="ConsPlusNormal"/>
              <w:jc w:val="center"/>
            </w:pPr>
            <w:r>
              <w:t>300</w:t>
            </w:r>
          </w:p>
        </w:tc>
        <w:tc>
          <w:tcPr>
            <w:tcW w:w="1757" w:type="dxa"/>
          </w:tcPr>
          <w:p w14:paraId="6EEB5D44" w14:textId="77777777" w:rsidR="00870054" w:rsidRDefault="00870054">
            <w:pPr>
              <w:pStyle w:val="ConsPlusNormal"/>
              <w:jc w:val="center"/>
            </w:pPr>
            <w:r>
              <w:t>150010,27</w:t>
            </w:r>
          </w:p>
        </w:tc>
        <w:tc>
          <w:tcPr>
            <w:tcW w:w="1701" w:type="dxa"/>
          </w:tcPr>
          <w:p w14:paraId="5665F389" w14:textId="77777777" w:rsidR="00870054" w:rsidRDefault="00870054">
            <w:pPr>
              <w:pStyle w:val="ConsPlusNormal"/>
              <w:jc w:val="center"/>
            </w:pPr>
            <w:r>
              <w:t>289537,31</w:t>
            </w:r>
          </w:p>
        </w:tc>
        <w:tc>
          <w:tcPr>
            <w:tcW w:w="1701" w:type="dxa"/>
          </w:tcPr>
          <w:p w14:paraId="203CB619" w14:textId="77777777" w:rsidR="00870054" w:rsidRDefault="00870054">
            <w:pPr>
              <w:pStyle w:val="ConsPlusNormal"/>
              <w:jc w:val="center"/>
            </w:pPr>
            <w:r>
              <w:t>289537,31</w:t>
            </w:r>
          </w:p>
        </w:tc>
      </w:tr>
      <w:tr w:rsidR="00870054" w14:paraId="098FF32A" w14:textId="77777777">
        <w:tc>
          <w:tcPr>
            <w:tcW w:w="2835" w:type="dxa"/>
          </w:tcPr>
          <w:p w14:paraId="4FD68FAD" w14:textId="77777777" w:rsidR="00870054" w:rsidRDefault="00870054">
            <w:pPr>
              <w:pStyle w:val="ConsPlusNormal"/>
            </w:pPr>
            <w:r>
              <w:t>Межбюджетные трансферты</w:t>
            </w:r>
          </w:p>
        </w:tc>
        <w:tc>
          <w:tcPr>
            <w:tcW w:w="680" w:type="dxa"/>
          </w:tcPr>
          <w:p w14:paraId="7552CB24" w14:textId="77777777" w:rsidR="00870054" w:rsidRDefault="00870054">
            <w:pPr>
              <w:pStyle w:val="ConsPlusNormal"/>
              <w:jc w:val="center"/>
            </w:pPr>
            <w:r>
              <w:t>075</w:t>
            </w:r>
          </w:p>
        </w:tc>
        <w:tc>
          <w:tcPr>
            <w:tcW w:w="680" w:type="dxa"/>
          </w:tcPr>
          <w:p w14:paraId="0448287B" w14:textId="77777777" w:rsidR="00870054" w:rsidRDefault="00870054">
            <w:pPr>
              <w:pStyle w:val="ConsPlusNormal"/>
              <w:jc w:val="center"/>
            </w:pPr>
            <w:r>
              <w:t>07</w:t>
            </w:r>
          </w:p>
        </w:tc>
        <w:tc>
          <w:tcPr>
            <w:tcW w:w="680" w:type="dxa"/>
          </w:tcPr>
          <w:p w14:paraId="5F45A8A9" w14:textId="77777777" w:rsidR="00870054" w:rsidRDefault="00870054">
            <w:pPr>
              <w:pStyle w:val="ConsPlusNormal"/>
              <w:jc w:val="center"/>
            </w:pPr>
            <w:r>
              <w:t>09</w:t>
            </w:r>
          </w:p>
        </w:tc>
        <w:tc>
          <w:tcPr>
            <w:tcW w:w="1701" w:type="dxa"/>
          </w:tcPr>
          <w:p w14:paraId="0E643B28" w14:textId="77777777" w:rsidR="00870054" w:rsidRDefault="00870054">
            <w:pPr>
              <w:pStyle w:val="ConsPlusNormal"/>
              <w:jc w:val="center"/>
            </w:pPr>
            <w:r>
              <w:t>19 4 07 2209Л</w:t>
            </w:r>
          </w:p>
        </w:tc>
        <w:tc>
          <w:tcPr>
            <w:tcW w:w="680" w:type="dxa"/>
          </w:tcPr>
          <w:p w14:paraId="363E2641" w14:textId="77777777" w:rsidR="00870054" w:rsidRDefault="00870054">
            <w:pPr>
              <w:pStyle w:val="ConsPlusNormal"/>
              <w:jc w:val="center"/>
            </w:pPr>
            <w:r>
              <w:t>500</w:t>
            </w:r>
          </w:p>
        </w:tc>
        <w:tc>
          <w:tcPr>
            <w:tcW w:w="1757" w:type="dxa"/>
          </w:tcPr>
          <w:p w14:paraId="094E5259" w14:textId="77777777" w:rsidR="00870054" w:rsidRDefault="00870054">
            <w:pPr>
              <w:pStyle w:val="ConsPlusNormal"/>
              <w:jc w:val="center"/>
            </w:pPr>
            <w:r>
              <w:t>153831,09</w:t>
            </w:r>
          </w:p>
        </w:tc>
        <w:tc>
          <w:tcPr>
            <w:tcW w:w="1701" w:type="dxa"/>
          </w:tcPr>
          <w:p w14:paraId="1CB9E5CB" w14:textId="77777777" w:rsidR="00870054" w:rsidRDefault="00870054">
            <w:pPr>
              <w:pStyle w:val="ConsPlusNormal"/>
              <w:jc w:val="center"/>
            </w:pPr>
            <w:r>
              <w:t>44598,33</w:t>
            </w:r>
          </w:p>
        </w:tc>
        <w:tc>
          <w:tcPr>
            <w:tcW w:w="1701" w:type="dxa"/>
          </w:tcPr>
          <w:p w14:paraId="22B15ED6" w14:textId="77777777" w:rsidR="00870054" w:rsidRDefault="00870054">
            <w:pPr>
              <w:pStyle w:val="ConsPlusNormal"/>
              <w:jc w:val="center"/>
            </w:pPr>
            <w:r>
              <w:t>44598,33</w:t>
            </w:r>
          </w:p>
        </w:tc>
      </w:tr>
      <w:tr w:rsidR="00870054" w14:paraId="1C837462" w14:textId="77777777">
        <w:tc>
          <w:tcPr>
            <w:tcW w:w="2835" w:type="dxa"/>
          </w:tcPr>
          <w:p w14:paraId="7270474E"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586C6C40" w14:textId="77777777" w:rsidR="00870054" w:rsidRDefault="00870054">
            <w:pPr>
              <w:pStyle w:val="ConsPlusNormal"/>
              <w:jc w:val="center"/>
            </w:pPr>
            <w:r>
              <w:t>075</w:t>
            </w:r>
          </w:p>
        </w:tc>
        <w:tc>
          <w:tcPr>
            <w:tcW w:w="680" w:type="dxa"/>
          </w:tcPr>
          <w:p w14:paraId="5281C943" w14:textId="77777777" w:rsidR="00870054" w:rsidRDefault="00870054">
            <w:pPr>
              <w:pStyle w:val="ConsPlusNormal"/>
              <w:jc w:val="center"/>
            </w:pPr>
            <w:r>
              <w:t>07</w:t>
            </w:r>
          </w:p>
        </w:tc>
        <w:tc>
          <w:tcPr>
            <w:tcW w:w="680" w:type="dxa"/>
          </w:tcPr>
          <w:p w14:paraId="5812EC66" w14:textId="77777777" w:rsidR="00870054" w:rsidRDefault="00870054">
            <w:pPr>
              <w:pStyle w:val="ConsPlusNormal"/>
              <w:jc w:val="center"/>
            </w:pPr>
            <w:r>
              <w:t>09</w:t>
            </w:r>
          </w:p>
        </w:tc>
        <w:tc>
          <w:tcPr>
            <w:tcW w:w="1701" w:type="dxa"/>
          </w:tcPr>
          <w:p w14:paraId="6903F5D2" w14:textId="77777777" w:rsidR="00870054" w:rsidRDefault="00870054">
            <w:pPr>
              <w:pStyle w:val="ConsPlusNormal"/>
              <w:jc w:val="center"/>
            </w:pPr>
            <w:r>
              <w:t>19 4 07 2209Л</w:t>
            </w:r>
          </w:p>
        </w:tc>
        <w:tc>
          <w:tcPr>
            <w:tcW w:w="680" w:type="dxa"/>
          </w:tcPr>
          <w:p w14:paraId="57FA614A" w14:textId="77777777" w:rsidR="00870054" w:rsidRDefault="00870054">
            <w:pPr>
              <w:pStyle w:val="ConsPlusNormal"/>
              <w:jc w:val="center"/>
            </w:pPr>
            <w:r>
              <w:t>600</w:t>
            </w:r>
          </w:p>
        </w:tc>
        <w:tc>
          <w:tcPr>
            <w:tcW w:w="1757" w:type="dxa"/>
          </w:tcPr>
          <w:p w14:paraId="3B733238" w14:textId="77777777" w:rsidR="00870054" w:rsidRDefault="00870054">
            <w:pPr>
              <w:pStyle w:val="ConsPlusNormal"/>
              <w:jc w:val="center"/>
            </w:pPr>
            <w:r>
              <w:t>120706,80</w:t>
            </w:r>
          </w:p>
        </w:tc>
        <w:tc>
          <w:tcPr>
            <w:tcW w:w="1701" w:type="dxa"/>
          </w:tcPr>
          <w:p w14:paraId="4D5A5C1E" w14:textId="77777777" w:rsidR="00870054" w:rsidRDefault="00870054">
            <w:pPr>
              <w:pStyle w:val="ConsPlusNormal"/>
              <w:jc w:val="center"/>
            </w:pPr>
            <w:r>
              <w:t>76081,32</w:t>
            </w:r>
          </w:p>
        </w:tc>
        <w:tc>
          <w:tcPr>
            <w:tcW w:w="1701" w:type="dxa"/>
          </w:tcPr>
          <w:p w14:paraId="1E8CD992" w14:textId="77777777" w:rsidR="00870054" w:rsidRDefault="00870054">
            <w:pPr>
              <w:pStyle w:val="ConsPlusNormal"/>
              <w:jc w:val="center"/>
            </w:pPr>
            <w:r>
              <w:t>76081,32</w:t>
            </w:r>
          </w:p>
        </w:tc>
      </w:tr>
      <w:tr w:rsidR="00870054" w14:paraId="732E956D" w14:textId="77777777">
        <w:tc>
          <w:tcPr>
            <w:tcW w:w="2835" w:type="dxa"/>
          </w:tcPr>
          <w:p w14:paraId="7A148BDF" w14:textId="77777777" w:rsidR="00870054" w:rsidRDefault="00870054">
            <w:pPr>
              <w:pStyle w:val="ConsPlusNormal"/>
            </w:pPr>
            <w:r>
              <w:t>Комплекс процессных мероприятий "Прикладные научные исследования в области образования"</w:t>
            </w:r>
          </w:p>
        </w:tc>
        <w:tc>
          <w:tcPr>
            <w:tcW w:w="680" w:type="dxa"/>
          </w:tcPr>
          <w:p w14:paraId="0146D3AA" w14:textId="77777777" w:rsidR="00870054" w:rsidRDefault="00870054">
            <w:pPr>
              <w:pStyle w:val="ConsPlusNormal"/>
              <w:jc w:val="center"/>
            </w:pPr>
            <w:r>
              <w:t>075</w:t>
            </w:r>
          </w:p>
        </w:tc>
        <w:tc>
          <w:tcPr>
            <w:tcW w:w="680" w:type="dxa"/>
          </w:tcPr>
          <w:p w14:paraId="1532D8BB" w14:textId="77777777" w:rsidR="00870054" w:rsidRDefault="00870054">
            <w:pPr>
              <w:pStyle w:val="ConsPlusNormal"/>
              <w:jc w:val="center"/>
            </w:pPr>
            <w:r>
              <w:t>07</w:t>
            </w:r>
          </w:p>
        </w:tc>
        <w:tc>
          <w:tcPr>
            <w:tcW w:w="680" w:type="dxa"/>
          </w:tcPr>
          <w:p w14:paraId="5AB14BB6" w14:textId="77777777" w:rsidR="00870054" w:rsidRDefault="00870054">
            <w:pPr>
              <w:pStyle w:val="ConsPlusNormal"/>
              <w:jc w:val="center"/>
            </w:pPr>
            <w:r>
              <w:t>09</w:t>
            </w:r>
          </w:p>
        </w:tc>
        <w:tc>
          <w:tcPr>
            <w:tcW w:w="1701" w:type="dxa"/>
          </w:tcPr>
          <w:p w14:paraId="5EB258EC" w14:textId="77777777" w:rsidR="00870054" w:rsidRDefault="00870054">
            <w:pPr>
              <w:pStyle w:val="ConsPlusNormal"/>
              <w:jc w:val="center"/>
            </w:pPr>
            <w:r>
              <w:t>19 4 08</w:t>
            </w:r>
          </w:p>
        </w:tc>
        <w:tc>
          <w:tcPr>
            <w:tcW w:w="680" w:type="dxa"/>
          </w:tcPr>
          <w:p w14:paraId="7B0A491F" w14:textId="77777777" w:rsidR="00870054" w:rsidRDefault="00870054">
            <w:pPr>
              <w:pStyle w:val="ConsPlusNormal"/>
            </w:pPr>
          </w:p>
        </w:tc>
        <w:tc>
          <w:tcPr>
            <w:tcW w:w="1757" w:type="dxa"/>
          </w:tcPr>
          <w:p w14:paraId="54A41FF9" w14:textId="77777777" w:rsidR="00870054" w:rsidRDefault="00870054">
            <w:pPr>
              <w:pStyle w:val="ConsPlusNormal"/>
              <w:jc w:val="center"/>
            </w:pPr>
            <w:r>
              <w:t>5000,00</w:t>
            </w:r>
          </w:p>
        </w:tc>
        <w:tc>
          <w:tcPr>
            <w:tcW w:w="1701" w:type="dxa"/>
          </w:tcPr>
          <w:p w14:paraId="376B7B15" w14:textId="77777777" w:rsidR="00870054" w:rsidRDefault="00870054">
            <w:pPr>
              <w:pStyle w:val="ConsPlusNormal"/>
              <w:jc w:val="center"/>
            </w:pPr>
            <w:r>
              <w:t>5000,00</w:t>
            </w:r>
          </w:p>
        </w:tc>
        <w:tc>
          <w:tcPr>
            <w:tcW w:w="1701" w:type="dxa"/>
          </w:tcPr>
          <w:p w14:paraId="315DB67D" w14:textId="77777777" w:rsidR="00870054" w:rsidRDefault="00870054">
            <w:pPr>
              <w:pStyle w:val="ConsPlusNormal"/>
              <w:jc w:val="center"/>
            </w:pPr>
            <w:r>
              <w:t>5000,00</w:t>
            </w:r>
          </w:p>
        </w:tc>
      </w:tr>
      <w:tr w:rsidR="00870054" w14:paraId="2B1C2FA5" w14:textId="77777777">
        <w:tc>
          <w:tcPr>
            <w:tcW w:w="2835" w:type="dxa"/>
          </w:tcPr>
          <w:p w14:paraId="5D276364" w14:textId="77777777" w:rsidR="00870054" w:rsidRDefault="00870054">
            <w:pPr>
              <w:pStyle w:val="ConsPlusNormal"/>
            </w:pPr>
            <w:r>
              <w:t>Реализация мероприятий по поддержке русского языка</w:t>
            </w:r>
          </w:p>
        </w:tc>
        <w:tc>
          <w:tcPr>
            <w:tcW w:w="680" w:type="dxa"/>
          </w:tcPr>
          <w:p w14:paraId="4B1CE9A4" w14:textId="77777777" w:rsidR="00870054" w:rsidRDefault="00870054">
            <w:pPr>
              <w:pStyle w:val="ConsPlusNormal"/>
              <w:jc w:val="center"/>
            </w:pPr>
            <w:r>
              <w:t>075</w:t>
            </w:r>
          </w:p>
        </w:tc>
        <w:tc>
          <w:tcPr>
            <w:tcW w:w="680" w:type="dxa"/>
          </w:tcPr>
          <w:p w14:paraId="2F3C0B27" w14:textId="77777777" w:rsidR="00870054" w:rsidRDefault="00870054">
            <w:pPr>
              <w:pStyle w:val="ConsPlusNormal"/>
              <w:jc w:val="center"/>
            </w:pPr>
            <w:r>
              <w:t>07</w:t>
            </w:r>
          </w:p>
        </w:tc>
        <w:tc>
          <w:tcPr>
            <w:tcW w:w="680" w:type="dxa"/>
          </w:tcPr>
          <w:p w14:paraId="2D849117" w14:textId="77777777" w:rsidR="00870054" w:rsidRDefault="00870054">
            <w:pPr>
              <w:pStyle w:val="ConsPlusNormal"/>
              <w:jc w:val="center"/>
            </w:pPr>
            <w:r>
              <w:t>09</w:t>
            </w:r>
          </w:p>
        </w:tc>
        <w:tc>
          <w:tcPr>
            <w:tcW w:w="1701" w:type="dxa"/>
          </w:tcPr>
          <w:p w14:paraId="51BEE27E" w14:textId="77777777" w:rsidR="00870054" w:rsidRDefault="00870054">
            <w:pPr>
              <w:pStyle w:val="ConsPlusNormal"/>
              <w:jc w:val="center"/>
            </w:pPr>
            <w:r>
              <w:t>19 4 08 2208Р</w:t>
            </w:r>
          </w:p>
        </w:tc>
        <w:tc>
          <w:tcPr>
            <w:tcW w:w="680" w:type="dxa"/>
          </w:tcPr>
          <w:p w14:paraId="2303CC06" w14:textId="77777777" w:rsidR="00870054" w:rsidRDefault="00870054">
            <w:pPr>
              <w:pStyle w:val="ConsPlusNormal"/>
            </w:pPr>
          </w:p>
        </w:tc>
        <w:tc>
          <w:tcPr>
            <w:tcW w:w="1757" w:type="dxa"/>
          </w:tcPr>
          <w:p w14:paraId="63B6CA42" w14:textId="77777777" w:rsidR="00870054" w:rsidRDefault="00870054">
            <w:pPr>
              <w:pStyle w:val="ConsPlusNormal"/>
              <w:jc w:val="center"/>
            </w:pPr>
            <w:r>
              <w:t>5000,00</w:t>
            </w:r>
          </w:p>
        </w:tc>
        <w:tc>
          <w:tcPr>
            <w:tcW w:w="1701" w:type="dxa"/>
          </w:tcPr>
          <w:p w14:paraId="767A3C23" w14:textId="77777777" w:rsidR="00870054" w:rsidRDefault="00870054">
            <w:pPr>
              <w:pStyle w:val="ConsPlusNormal"/>
              <w:jc w:val="center"/>
            </w:pPr>
            <w:r>
              <w:t>5000,00</w:t>
            </w:r>
          </w:p>
        </w:tc>
        <w:tc>
          <w:tcPr>
            <w:tcW w:w="1701" w:type="dxa"/>
          </w:tcPr>
          <w:p w14:paraId="4A61F5B6" w14:textId="77777777" w:rsidR="00870054" w:rsidRDefault="00870054">
            <w:pPr>
              <w:pStyle w:val="ConsPlusNormal"/>
              <w:jc w:val="center"/>
            </w:pPr>
            <w:r>
              <w:t>5000,00</w:t>
            </w:r>
          </w:p>
        </w:tc>
      </w:tr>
      <w:tr w:rsidR="00870054" w14:paraId="414D3074" w14:textId="77777777">
        <w:tc>
          <w:tcPr>
            <w:tcW w:w="2835" w:type="dxa"/>
          </w:tcPr>
          <w:p w14:paraId="735C8F53" w14:textId="77777777" w:rsidR="00870054" w:rsidRDefault="00870054">
            <w:pPr>
              <w:pStyle w:val="ConsPlusNormal"/>
            </w:pPr>
            <w:r>
              <w:t xml:space="preserve">Предоставление субсидий бюджетным, автономным учреждениям и иным </w:t>
            </w:r>
            <w:r>
              <w:lastRenderedPageBreak/>
              <w:t>некоммерческим организациям</w:t>
            </w:r>
          </w:p>
        </w:tc>
        <w:tc>
          <w:tcPr>
            <w:tcW w:w="680" w:type="dxa"/>
          </w:tcPr>
          <w:p w14:paraId="40F360CF" w14:textId="77777777" w:rsidR="00870054" w:rsidRDefault="00870054">
            <w:pPr>
              <w:pStyle w:val="ConsPlusNormal"/>
              <w:jc w:val="center"/>
            </w:pPr>
            <w:r>
              <w:lastRenderedPageBreak/>
              <w:t>075</w:t>
            </w:r>
          </w:p>
        </w:tc>
        <w:tc>
          <w:tcPr>
            <w:tcW w:w="680" w:type="dxa"/>
          </w:tcPr>
          <w:p w14:paraId="53D5B034" w14:textId="77777777" w:rsidR="00870054" w:rsidRDefault="00870054">
            <w:pPr>
              <w:pStyle w:val="ConsPlusNormal"/>
              <w:jc w:val="center"/>
            </w:pPr>
            <w:r>
              <w:t>07</w:t>
            </w:r>
          </w:p>
        </w:tc>
        <w:tc>
          <w:tcPr>
            <w:tcW w:w="680" w:type="dxa"/>
          </w:tcPr>
          <w:p w14:paraId="47D58DE9" w14:textId="77777777" w:rsidR="00870054" w:rsidRDefault="00870054">
            <w:pPr>
              <w:pStyle w:val="ConsPlusNormal"/>
              <w:jc w:val="center"/>
            </w:pPr>
            <w:r>
              <w:t>09</w:t>
            </w:r>
          </w:p>
        </w:tc>
        <w:tc>
          <w:tcPr>
            <w:tcW w:w="1701" w:type="dxa"/>
          </w:tcPr>
          <w:p w14:paraId="66B2075F" w14:textId="77777777" w:rsidR="00870054" w:rsidRDefault="00870054">
            <w:pPr>
              <w:pStyle w:val="ConsPlusNormal"/>
              <w:jc w:val="center"/>
            </w:pPr>
            <w:r>
              <w:t>19 4 08 2208Р</w:t>
            </w:r>
          </w:p>
        </w:tc>
        <w:tc>
          <w:tcPr>
            <w:tcW w:w="680" w:type="dxa"/>
          </w:tcPr>
          <w:p w14:paraId="56D1BEA6" w14:textId="77777777" w:rsidR="00870054" w:rsidRDefault="00870054">
            <w:pPr>
              <w:pStyle w:val="ConsPlusNormal"/>
              <w:jc w:val="center"/>
            </w:pPr>
            <w:r>
              <w:t>600</w:t>
            </w:r>
          </w:p>
        </w:tc>
        <w:tc>
          <w:tcPr>
            <w:tcW w:w="1757" w:type="dxa"/>
          </w:tcPr>
          <w:p w14:paraId="478BB8CD" w14:textId="77777777" w:rsidR="00870054" w:rsidRDefault="00870054">
            <w:pPr>
              <w:pStyle w:val="ConsPlusNormal"/>
              <w:jc w:val="center"/>
            </w:pPr>
            <w:r>
              <w:t>5000,00</w:t>
            </w:r>
          </w:p>
        </w:tc>
        <w:tc>
          <w:tcPr>
            <w:tcW w:w="1701" w:type="dxa"/>
          </w:tcPr>
          <w:p w14:paraId="563D69C9" w14:textId="77777777" w:rsidR="00870054" w:rsidRDefault="00870054">
            <w:pPr>
              <w:pStyle w:val="ConsPlusNormal"/>
              <w:jc w:val="center"/>
            </w:pPr>
            <w:r>
              <w:t>5000,00</w:t>
            </w:r>
          </w:p>
        </w:tc>
        <w:tc>
          <w:tcPr>
            <w:tcW w:w="1701" w:type="dxa"/>
          </w:tcPr>
          <w:p w14:paraId="0D1031A5" w14:textId="77777777" w:rsidR="00870054" w:rsidRDefault="00870054">
            <w:pPr>
              <w:pStyle w:val="ConsPlusNormal"/>
              <w:jc w:val="center"/>
            </w:pPr>
            <w:r>
              <w:t>5000,00</w:t>
            </w:r>
          </w:p>
        </w:tc>
      </w:tr>
      <w:tr w:rsidR="00870054" w14:paraId="71CDA3F6" w14:textId="77777777">
        <w:tc>
          <w:tcPr>
            <w:tcW w:w="2835" w:type="dxa"/>
          </w:tcPr>
          <w:p w14:paraId="49489DBE" w14:textId="77777777" w:rsidR="00870054" w:rsidRDefault="00870054">
            <w:pPr>
              <w:pStyle w:val="ConsPlusNormal"/>
            </w:pPr>
            <w:r>
              <w:t>Комплекс процессных мероприятий "Обеспечение деятельности государственного органа"</w:t>
            </w:r>
          </w:p>
        </w:tc>
        <w:tc>
          <w:tcPr>
            <w:tcW w:w="680" w:type="dxa"/>
          </w:tcPr>
          <w:p w14:paraId="01D8666E" w14:textId="77777777" w:rsidR="00870054" w:rsidRDefault="00870054">
            <w:pPr>
              <w:pStyle w:val="ConsPlusNormal"/>
              <w:jc w:val="center"/>
            </w:pPr>
            <w:r>
              <w:t>075</w:t>
            </w:r>
          </w:p>
        </w:tc>
        <w:tc>
          <w:tcPr>
            <w:tcW w:w="680" w:type="dxa"/>
          </w:tcPr>
          <w:p w14:paraId="65DE4CB8" w14:textId="77777777" w:rsidR="00870054" w:rsidRDefault="00870054">
            <w:pPr>
              <w:pStyle w:val="ConsPlusNormal"/>
              <w:jc w:val="center"/>
            </w:pPr>
            <w:r>
              <w:t>07</w:t>
            </w:r>
          </w:p>
        </w:tc>
        <w:tc>
          <w:tcPr>
            <w:tcW w:w="680" w:type="dxa"/>
          </w:tcPr>
          <w:p w14:paraId="1C3228FB" w14:textId="77777777" w:rsidR="00870054" w:rsidRDefault="00870054">
            <w:pPr>
              <w:pStyle w:val="ConsPlusNormal"/>
              <w:jc w:val="center"/>
            </w:pPr>
            <w:r>
              <w:t>09</w:t>
            </w:r>
          </w:p>
        </w:tc>
        <w:tc>
          <w:tcPr>
            <w:tcW w:w="1701" w:type="dxa"/>
          </w:tcPr>
          <w:p w14:paraId="4B5AF282" w14:textId="77777777" w:rsidR="00870054" w:rsidRDefault="00870054">
            <w:pPr>
              <w:pStyle w:val="ConsPlusNormal"/>
              <w:jc w:val="center"/>
            </w:pPr>
            <w:r>
              <w:t>19 4 09</w:t>
            </w:r>
          </w:p>
        </w:tc>
        <w:tc>
          <w:tcPr>
            <w:tcW w:w="680" w:type="dxa"/>
          </w:tcPr>
          <w:p w14:paraId="7B165072" w14:textId="77777777" w:rsidR="00870054" w:rsidRDefault="00870054">
            <w:pPr>
              <w:pStyle w:val="ConsPlusNormal"/>
            </w:pPr>
          </w:p>
        </w:tc>
        <w:tc>
          <w:tcPr>
            <w:tcW w:w="1757" w:type="dxa"/>
          </w:tcPr>
          <w:p w14:paraId="221922D9" w14:textId="77777777" w:rsidR="00870054" w:rsidRDefault="00870054">
            <w:pPr>
              <w:pStyle w:val="ConsPlusNormal"/>
              <w:jc w:val="center"/>
            </w:pPr>
            <w:r>
              <w:t>488711,33</w:t>
            </w:r>
          </w:p>
        </w:tc>
        <w:tc>
          <w:tcPr>
            <w:tcW w:w="1701" w:type="dxa"/>
          </w:tcPr>
          <w:p w14:paraId="395A9502" w14:textId="77777777" w:rsidR="00870054" w:rsidRDefault="00870054">
            <w:pPr>
              <w:pStyle w:val="ConsPlusNormal"/>
              <w:jc w:val="center"/>
            </w:pPr>
            <w:r>
              <w:t>369754,90</w:t>
            </w:r>
          </w:p>
        </w:tc>
        <w:tc>
          <w:tcPr>
            <w:tcW w:w="1701" w:type="dxa"/>
          </w:tcPr>
          <w:p w14:paraId="63132DB7" w14:textId="77777777" w:rsidR="00870054" w:rsidRDefault="00870054">
            <w:pPr>
              <w:pStyle w:val="ConsPlusNormal"/>
              <w:jc w:val="center"/>
            </w:pPr>
            <w:r>
              <w:t>356819,32</w:t>
            </w:r>
          </w:p>
        </w:tc>
      </w:tr>
      <w:tr w:rsidR="00870054" w14:paraId="3863B4D9" w14:textId="77777777">
        <w:tc>
          <w:tcPr>
            <w:tcW w:w="2835" w:type="dxa"/>
          </w:tcPr>
          <w:p w14:paraId="79181671" w14:textId="77777777" w:rsidR="00870054" w:rsidRDefault="00870054">
            <w:pPr>
              <w:pStyle w:val="ConsPlusNormal"/>
            </w:pPr>
            <w:r>
              <w:t>Обеспечение деятельности государственных учреждений, не являющихся образовательными учреждениями</w:t>
            </w:r>
          </w:p>
        </w:tc>
        <w:tc>
          <w:tcPr>
            <w:tcW w:w="680" w:type="dxa"/>
          </w:tcPr>
          <w:p w14:paraId="2C21D37B" w14:textId="77777777" w:rsidR="00870054" w:rsidRDefault="00870054">
            <w:pPr>
              <w:pStyle w:val="ConsPlusNormal"/>
              <w:jc w:val="center"/>
            </w:pPr>
            <w:r>
              <w:t>075</w:t>
            </w:r>
          </w:p>
        </w:tc>
        <w:tc>
          <w:tcPr>
            <w:tcW w:w="680" w:type="dxa"/>
          </w:tcPr>
          <w:p w14:paraId="28BAD4DA" w14:textId="77777777" w:rsidR="00870054" w:rsidRDefault="00870054">
            <w:pPr>
              <w:pStyle w:val="ConsPlusNormal"/>
              <w:jc w:val="center"/>
            </w:pPr>
            <w:r>
              <w:t>07</w:t>
            </w:r>
          </w:p>
        </w:tc>
        <w:tc>
          <w:tcPr>
            <w:tcW w:w="680" w:type="dxa"/>
          </w:tcPr>
          <w:p w14:paraId="22846765" w14:textId="77777777" w:rsidR="00870054" w:rsidRDefault="00870054">
            <w:pPr>
              <w:pStyle w:val="ConsPlusNormal"/>
              <w:jc w:val="center"/>
            </w:pPr>
            <w:r>
              <w:t>09</w:t>
            </w:r>
          </w:p>
        </w:tc>
        <w:tc>
          <w:tcPr>
            <w:tcW w:w="1701" w:type="dxa"/>
          </w:tcPr>
          <w:p w14:paraId="4C7F4A02" w14:textId="77777777" w:rsidR="00870054" w:rsidRDefault="00870054">
            <w:pPr>
              <w:pStyle w:val="ConsPlusNormal"/>
              <w:jc w:val="center"/>
            </w:pPr>
            <w:r>
              <w:t>19 4 09 00599</w:t>
            </w:r>
          </w:p>
        </w:tc>
        <w:tc>
          <w:tcPr>
            <w:tcW w:w="680" w:type="dxa"/>
          </w:tcPr>
          <w:p w14:paraId="4A471108" w14:textId="77777777" w:rsidR="00870054" w:rsidRDefault="00870054">
            <w:pPr>
              <w:pStyle w:val="ConsPlusNormal"/>
            </w:pPr>
          </w:p>
        </w:tc>
        <w:tc>
          <w:tcPr>
            <w:tcW w:w="1757" w:type="dxa"/>
          </w:tcPr>
          <w:p w14:paraId="236545BC" w14:textId="77777777" w:rsidR="00870054" w:rsidRDefault="00870054">
            <w:pPr>
              <w:pStyle w:val="ConsPlusNormal"/>
              <w:jc w:val="center"/>
            </w:pPr>
            <w:r>
              <w:t>116196,47</w:t>
            </w:r>
          </w:p>
        </w:tc>
        <w:tc>
          <w:tcPr>
            <w:tcW w:w="1701" w:type="dxa"/>
          </w:tcPr>
          <w:p w14:paraId="7F31115D" w14:textId="77777777" w:rsidR="00870054" w:rsidRDefault="00870054">
            <w:pPr>
              <w:pStyle w:val="ConsPlusNormal"/>
              <w:jc w:val="center"/>
            </w:pPr>
            <w:r>
              <w:t>111781,26</w:t>
            </w:r>
          </w:p>
        </w:tc>
        <w:tc>
          <w:tcPr>
            <w:tcW w:w="1701" w:type="dxa"/>
          </w:tcPr>
          <w:p w14:paraId="18741559" w14:textId="77777777" w:rsidR="00870054" w:rsidRDefault="00870054">
            <w:pPr>
              <w:pStyle w:val="ConsPlusNormal"/>
              <w:jc w:val="center"/>
            </w:pPr>
            <w:r>
              <w:t>111781,26</w:t>
            </w:r>
          </w:p>
        </w:tc>
      </w:tr>
      <w:tr w:rsidR="00870054" w14:paraId="016F6D91" w14:textId="77777777">
        <w:tc>
          <w:tcPr>
            <w:tcW w:w="2835" w:type="dxa"/>
          </w:tcPr>
          <w:p w14:paraId="641DC78A"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657CE9C0" w14:textId="77777777" w:rsidR="00870054" w:rsidRDefault="00870054">
            <w:pPr>
              <w:pStyle w:val="ConsPlusNormal"/>
              <w:jc w:val="center"/>
            </w:pPr>
            <w:r>
              <w:t>075</w:t>
            </w:r>
          </w:p>
        </w:tc>
        <w:tc>
          <w:tcPr>
            <w:tcW w:w="680" w:type="dxa"/>
          </w:tcPr>
          <w:p w14:paraId="042044D1" w14:textId="77777777" w:rsidR="00870054" w:rsidRDefault="00870054">
            <w:pPr>
              <w:pStyle w:val="ConsPlusNormal"/>
              <w:jc w:val="center"/>
            </w:pPr>
            <w:r>
              <w:t>07</w:t>
            </w:r>
          </w:p>
        </w:tc>
        <w:tc>
          <w:tcPr>
            <w:tcW w:w="680" w:type="dxa"/>
          </w:tcPr>
          <w:p w14:paraId="64FCC623" w14:textId="77777777" w:rsidR="00870054" w:rsidRDefault="00870054">
            <w:pPr>
              <w:pStyle w:val="ConsPlusNormal"/>
              <w:jc w:val="center"/>
            </w:pPr>
            <w:r>
              <w:t>09</w:t>
            </w:r>
          </w:p>
        </w:tc>
        <w:tc>
          <w:tcPr>
            <w:tcW w:w="1701" w:type="dxa"/>
          </w:tcPr>
          <w:p w14:paraId="504A201B" w14:textId="77777777" w:rsidR="00870054" w:rsidRDefault="00870054">
            <w:pPr>
              <w:pStyle w:val="ConsPlusNormal"/>
              <w:jc w:val="center"/>
            </w:pPr>
            <w:r>
              <w:t>19 4 09 00599</w:t>
            </w:r>
          </w:p>
        </w:tc>
        <w:tc>
          <w:tcPr>
            <w:tcW w:w="680" w:type="dxa"/>
          </w:tcPr>
          <w:p w14:paraId="46BE7B28" w14:textId="77777777" w:rsidR="00870054" w:rsidRDefault="00870054">
            <w:pPr>
              <w:pStyle w:val="ConsPlusNormal"/>
              <w:jc w:val="center"/>
            </w:pPr>
            <w:r>
              <w:t>100</w:t>
            </w:r>
          </w:p>
        </w:tc>
        <w:tc>
          <w:tcPr>
            <w:tcW w:w="1757" w:type="dxa"/>
          </w:tcPr>
          <w:p w14:paraId="14879516" w14:textId="77777777" w:rsidR="00870054" w:rsidRDefault="00870054">
            <w:pPr>
              <w:pStyle w:val="ConsPlusNormal"/>
              <w:jc w:val="center"/>
            </w:pPr>
            <w:r>
              <w:t>104607,15</w:t>
            </w:r>
          </w:p>
        </w:tc>
        <w:tc>
          <w:tcPr>
            <w:tcW w:w="1701" w:type="dxa"/>
          </w:tcPr>
          <w:p w14:paraId="306F2185" w14:textId="77777777" w:rsidR="00870054" w:rsidRDefault="00870054">
            <w:pPr>
              <w:pStyle w:val="ConsPlusNormal"/>
              <w:jc w:val="center"/>
            </w:pPr>
            <w:r>
              <w:t>99479,60</w:t>
            </w:r>
          </w:p>
        </w:tc>
        <w:tc>
          <w:tcPr>
            <w:tcW w:w="1701" w:type="dxa"/>
          </w:tcPr>
          <w:p w14:paraId="3265AB75" w14:textId="77777777" w:rsidR="00870054" w:rsidRDefault="00870054">
            <w:pPr>
              <w:pStyle w:val="ConsPlusNormal"/>
              <w:jc w:val="center"/>
            </w:pPr>
            <w:r>
              <w:t>99479,60</w:t>
            </w:r>
          </w:p>
        </w:tc>
      </w:tr>
      <w:tr w:rsidR="00870054" w14:paraId="1D719D2C" w14:textId="77777777">
        <w:tc>
          <w:tcPr>
            <w:tcW w:w="2835" w:type="dxa"/>
          </w:tcPr>
          <w:p w14:paraId="2ACB00C9" w14:textId="77777777" w:rsidR="00870054" w:rsidRDefault="00870054">
            <w:pPr>
              <w:pStyle w:val="ConsPlusNormal"/>
            </w:pPr>
            <w:r>
              <w:t xml:space="preserve">Закупка товаров, работ и услуг для обеспечения </w:t>
            </w:r>
            <w:r>
              <w:lastRenderedPageBreak/>
              <w:t>государственных (муниципальных) нужд</w:t>
            </w:r>
          </w:p>
        </w:tc>
        <w:tc>
          <w:tcPr>
            <w:tcW w:w="680" w:type="dxa"/>
          </w:tcPr>
          <w:p w14:paraId="48E9DFD5" w14:textId="77777777" w:rsidR="00870054" w:rsidRDefault="00870054">
            <w:pPr>
              <w:pStyle w:val="ConsPlusNormal"/>
              <w:jc w:val="center"/>
            </w:pPr>
            <w:r>
              <w:lastRenderedPageBreak/>
              <w:t>075</w:t>
            </w:r>
          </w:p>
        </w:tc>
        <w:tc>
          <w:tcPr>
            <w:tcW w:w="680" w:type="dxa"/>
          </w:tcPr>
          <w:p w14:paraId="4F3CD84A" w14:textId="77777777" w:rsidR="00870054" w:rsidRDefault="00870054">
            <w:pPr>
              <w:pStyle w:val="ConsPlusNormal"/>
              <w:jc w:val="center"/>
            </w:pPr>
            <w:r>
              <w:t>07</w:t>
            </w:r>
          </w:p>
        </w:tc>
        <w:tc>
          <w:tcPr>
            <w:tcW w:w="680" w:type="dxa"/>
          </w:tcPr>
          <w:p w14:paraId="6C42723C" w14:textId="77777777" w:rsidR="00870054" w:rsidRDefault="00870054">
            <w:pPr>
              <w:pStyle w:val="ConsPlusNormal"/>
              <w:jc w:val="center"/>
            </w:pPr>
            <w:r>
              <w:t>09</w:t>
            </w:r>
          </w:p>
        </w:tc>
        <w:tc>
          <w:tcPr>
            <w:tcW w:w="1701" w:type="dxa"/>
          </w:tcPr>
          <w:p w14:paraId="4C256274" w14:textId="77777777" w:rsidR="00870054" w:rsidRDefault="00870054">
            <w:pPr>
              <w:pStyle w:val="ConsPlusNormal"/>
              <w:jc w:val="center"/>
            </w:pPr>
            <w:r>
              <w:t>19 4 09 00599</w:t>
            </w:r>
          </w:p>
        </w:tc>
        <w:tc>
          <w:tcPr>
            <w:tcW w:w="680" w:type="dxa"/>
          </w:tcPr>
          <w:p w14:paraId="513EE351" w14:textId="77777777" w:rsidR="00870054" w:rsidRDefault="00870054">
            <w:pPr>
              <w:pStyle w:val="ConsPlusNormal"/>
              <w:jc w:val="center"/>
            </w:pPr>
            <w:r>
              <w:t>200</w:t>
            </w:r>
          </w:p>
        </w:tc>
        <w:tc>
          <w:tcPr>
            <w:tcW w:w="1757" w:type="dxa"/>
          </w:tcPr>
          <w:p w14:paraId="74A378D5" w14:textId="77777777" w:rsidR="00870054" w:rsidRDefault="00870054">
            <w:pPr>
              <w:pStyle w:val="ConsPlusNormal"/>
              <w:jc w:val="center"/>
            </w:pPr>
            <w:r>
              <w:t>11489,32</w:t>
            </w:r>
          </w:p>
        </w:tc>
        <w:tc>
          <w:tcPr>
            <w:tcW w:w="1701" w:type="dxa"/>
          </w:tcPr>
          <w:p w14:paraId="3E5F7E7D" w14:textId="77777777" w:rsidR="00870054" w:rsidRDefault="00870054">
            <w:pPr>
              <w:pStyle w:val="ConsPlusNormal"/>
              <w:jc w:val="center"/>
            </w:pPr>
            <w:r>
              <w:t>12235,36</w:t>
            </w:r>
          </w:p>
        </w:tc>
        <w:tc>
          <w:tcPr>
            <w:tcW w:w="1701" w:type="dxa"/>
          </w:tcPr>
          <w:p w14:paraId="708445AB" w14:textId="77777777" w:rsidR="00870054" w:rsidRDefault="00870054">
            <w:pPr>
              <w:pStyle w:val="ConsPlusNormal"/>
              <w:jc w:val="center"/>
            </w:pPr>
            <w:r>
              <w:t>12235,36</w:t>
            </w:r>
          </w:p>
        </w:tc>
      </w:tr>
      <w:tr w:rsidR="00870054" w14:paraId="0BB6A156" w14:textId="77777777">
        <w:tc>
          <w:tcPr>
            <w:tcW w:w="2835" w:type="dxa"/>
          </w:tcPr>
          <w:p w14:paraId="2AA751C4" w14:textId="77777777" w:rsidR="00870054" w:rsidRDefault="00870054">
            <w:pPr>
              <w:pStyle w:val="ConsPlusNormal"/>
            </w:pPr>
            <w:r>
              <w:t>Иные бюджетные ассигнования</w:t>
            </w:r>
          </w:p>
        </w:tc>
        <w:tc>
          <w:tcPr>
            <w:tcW w:w="680" w:type="dxa"/>
          </w:tcPr>
          <w:p w14:paraId="6FF88931" w14:textId="77777777" w:rsidR="00870054" w:rsidRDefault="00870054">
            <w:pPr>
              <w:pStyle w:val="ConsPlusNormal"/>
              <w:jc w:val="center"/>
            </w:pPr>
            <w:r>
              <w:t>075</w:t>
            </w:r>
          </w:p>
        </w:tc>
        <w:tc>
          <w:tcPr>
            <w:tcW w:w="680" w:type="dxa"/>
          </w:tcPr>
          <w:p w14:paraId="2CB41776" w14:textId="77777777" w:rsidR="00870054" w:rsidRDefault="00870054">
            <w:pPr>
              <w:pStyle w:val="ConsPlusNormal"/>
              <w:jc w:val="center"/>
            </w:pPr>
            <w:r>
              <w:t>07</w:t>
            </w:r>
          </w:p>
        </w:tc>
        <w:tc>
          <w:tcPr>
            <w:tcW w:w="680" w:type="dxa"/>
          </w:tcPr>
          <w:p w14:paraId="13F4CAAF" w14:textId="77777777" w:rsidR="00870054" w:rsidRDefault="00870054">
            <w:pPr>
              <w:pStyle w:val="ConsPlusNormal"/>
              <w:jc w:val="center"/>
            </w:pPr>
            <w:r>
              <w:t>09</w:t>
            </w:r>
          </w:p>
        </w:tc>
        <w:tc>
          <w:tcPr>
            <w:tcW w:w="1701" w:type="dxa"/>
          </w:tcPr>
          <w:p w14:paraId="3110539F" w14:textId="77777777" w:rsidR="00870054" w:rsidRDefault="00870054">
            <w:pPr>
              <w:pStyle w:val="ConsPlusNormal"/>
              <w:jc w:val="center"/>
            </w:pPr>
            <w:r>
              <w:t>19 4 09 00599</w:t>
            </w:r>
          </w:p>
        </w:tc>
        <w:tc>
          <w:tcPr>
            <w:tcW w:w="680" w:type="dxa"/>
          </w:tcPr>
          <w:p w14:paraId="5A64CF81" w14:textId="77777777" w:rsidR="00870054" w:rsidRDefault="00870054">
            <w:pPr>
              <w:pStyle w:val="ConsPlusNormal"/>
              <w:jc w:val="center"/>
            </w:pPr>
            <w:r>
              <w:t>800</w:t>
            </w:r>
          </w:p>
        </w:tc>
        <w:tc>
          <w:tcPr>
            <w:tcW w:w="1757" w:type="dxa"/>
          </w:tcPr>
          <w:p w14:paraId="68797269" w14:textId="77777777" w:rsidR="00870054" w:rsidRDefault="00870054">
            <w:pPr>
              <w:pStyle w:val="ConsPlusNormal"/>
              <w:jc w:val="center"/>
            </w:pPr>
            <w:r>
              <w:t>100,00</w:t>
            </w:r>
          </w:p>
        </w:tc>
        <w:tc>
          <w:tcPr>
            <w:tcW w:w="1701" w:type="dxa"/>
          </w:tcPr>
          <w:p w14:paraId="16270B3A" w14:textId="77777777" w:rsidR="00870054" w:rsidRDefault="00870054">
            <w:pPr>
              <w:pStyle w:val="ConsPlusNormal"/>
              <w:jc w:val="center"/>
            </w:pPr>
            <w:r>
              <w:t>66,30</w:t>
            </w:r>
          </w:p>
        </w:tc>
        <w:tc>
          <w:tcPr>
            <w:tcW w:w="1701" w:type="dxa"/>
          </w:tcPr>
          <w:p w14:paraId="72E664D1" w14:textId="77777777" w:rsidR="00870054" w:rsidRDefault="00870054">
            <w:pPr>
              <w:pStyle w:val="ConsPlusNormal"/>
              <w:jc w:val="center"/>
            </w:pPr>
            <w:r>
              <w:t>66,30</w:t>
            </w:r>
          </w:p>
        </w:tc>
      </w:tr>
      <w:tr w:rsidR="00870054" w14:paraId="3BE8CEDF" w14:textId="77777777">
        <w:tc>
          <w:tcPr>
            <w:tcW w:w="2835" w:type="dxa"/>
          </w:tcPr>
          <w:p w14:paraId="78581A02" w14:textId="77777777" w:rsidR="00870054" w:rsidRDefault="00870054">
            <w:pPr>
              <w:pStyle w:val="ConsPlusNormal"/>
            </w:pPr>
            <w:r>
              <w:t>Финансовое обеспечение выполнения функций государственных органов</w:t>
            </w:r>
          </w:p>
        </w:tc>
        <w:tc>
          <w:tcPr>
            <w:tcW w:w="680" w:type="dxa"/>
          </w:tcPr>
          <w:p w14:paraId="66EAC0A6" w14:textId="77777777" w:rsidR="00870054" w:rsidRDefault="00870054">
            <w:pPr>
              <w:pStyle w:val="ConsPlusNormal"/>
              <w:jc w:val="center"/>
            </w:pPr>
            <w:r>
              <w:t>075</w:t>
            </w:r>
          </w:p>
        </w:tc>
        <w:tc>
          <w:tcPr>
            <w:tcW w:w="680" w:type="dxa"/>
          </w:tcPr>
          <w:p w14:paraId="56ED9F4F" w14:textId="77777777" w:rsidR="00870054" w:rsidRDefault="00870054">
            <w:pPr>
              <w:pStyle w:val="ConsPlusNormal"/>
              <w:jc w:val="center"/>
            </w:pPr>
            <w:r>
              <w:t>07</w:t>
            </w:r>
          </w:p>
        </w:tc>
        <w:tc>
          <w:tcPr>
            <w:tcW w:w="680" w:type="dxa"/>
          </w:tcPr>
          <w:p w14:paraId="75056EF7" w14:textId="77777777" w:rsidR="00870054" w:rsidRDefault="00870054">
            <w:pPr>
              <w:pStyle w:val="ConsPlusNormal"/>
              <w:jc w:val="center"/>
            </w:pPr>
            <w:r>
              <w:t>09</w:t>
            </w:r>
          </w:p>
        </w:tc>
        <w:tc>
          <w:tcPr>
            <w:tcW w:w="1701" w:type="dxa"/>
          </w:tcPr>
          <w:p w14:paraId="6C7EEEB1" w14:textId="77777777" w:rsidR="00870054" w:rsidRDefault="00870054">
            <w:pPr>
              <w:pStyle w:val="ConsPlusNormal"/>
              <w:jc w:val="center"/>
            </w:pPr>
            <w:r>
              <w:t>19 4 09 20000</w:t>
            </w:r>
          </w:p>
        </w:tc>
        <w:tc>
          <w:tcPr>
            <w:tcW w:w="680" w:type="dxa"/>
          </w:tcPr>
          <w:p w14:paraId="5C97EAF8" w14:textId="77777777" w:rsidR="00870054" w:rsidRDefault="00870054">
            <w:pPr>
              <w:pStyle w:val="ConsPlusNormal"/>
            </w:pPr>
          </w:p>
        </w:tc>
        <w:tc>
          <w:tcPr>
            <w:tcW w:w="1757" w:type="dxa"/>
          </w:tcPr>
          <w:p w14:paraId="4B1E10DF" w14:textId="77777777" w:rsidR="00870054" w:rsidRDefault="00870054">
            <w:pPr>
              <w:pStyle w:val="ConsPlusNormal"/>
              <w:jc w:val="center"/>
            </w:pPr>
            <w:r>
              <w:t>158326,47</w:t>
            </w:r>
          </w:p>
        </w:tc>
        <w:tc>
          <w:tcPr>
            <w:tcW w:w="1701" w:type="dxa"/>
          </w:tcPr>
          <w:p w14:paraId="5B7A209D" w14:textId="77777777" w:rsidR="00870054" w:rsidRDefault="00870054">
            <w:pPr>
              <w:pStyle w:val="ConsPlusNormal"/>
              <w:jc w:val="center"/>
            </w:pPr>
            <w:r>
              <w:t>144011,45</w:t>
            </w:r>
          </w:p>
        </w:tc>
        <w:tc>
          <w:tcPr>
            <w:tcW w:w="1701" w:type="dxa"/>
          </w:tcPr>
          <w:p w14:paraId="77420C8F" w14:textId="77777777" w:rsidR="00870054" w:rsidRDefault="00870054">
            <w:pPr>
              <w:pStyle w:val="ConsPlusNormal"/>
              <w:jc w:val="center"/>
            </w:pPr>
            <w:r>
              <w:t>144011,45</w:t>
            </w:r>
          </w:p>
        </w:tc>
      </w:tr>
      <w:tr w:rsidR="00870054" w14:paraId="161E1715" w14:textId="77777777">
        <w:tc>
          <w:tcPr>
            <w:tcW w:w="2835" w:type="dxa"/>
          </w:tcPr>
          <w:p w14:paraId="6D5523D7"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764CDF58" w14:textId="77777777" w:rsidR="00870054" w:rsidRDefault="00870054">
            <w:pPr>
              <w:pStyle w:val="ConsPlusNormal"/>
              <w:jc w:val="center"/>
            </w:pPr>
            <w:r>
              <w:t>075</w:t>
            </w:r>
          </w:p>
        </w:tc>
        <w:tc>
          <w:tcPr>
            <w:tcW w:w="680" w:type="dxa"/>
          </w:tcPr>
          <w:p w14:paraId="7E213710" w14:textId="77777777" w:rsidR="00870054" w:rsidRDefault="00870054">
            <w:pPr>
              <w:pStyle w:val="ConsPlusNormal"/>
              <w:jc w:val="center"/>
            </w:pPr>
            <w:r>
              <w:t>07</w:t>
            </w:r>
          </w:p>
        </w:tc>
        <w:tc>
          <w:tcPr>
            <w:tcW w:w="680" w:type="dxa"/>
          </w:tcPr>
          <w:p w14:paraId="5B4A6A01" w14:textId="77777777" w:rsidR="00870054" w:rsidRDefault="00870054">
            <w:pPr>
              <w:pStyle w:val="ConsPlusNormal"/>
              <w:jc w:val="center"/>
            </w:pPr>
            <w:r>
              <w:t>09</w:t>
            </w:r>
          </w:p>
        </w:tc>
        <w:tc>
          <w:tcPr>
            <w:tcW w:w="1701" w:type="dxa"/>
          </w:tcPr>
          <w:p w14:paraId="50D198AE" w14:textId="77777777" w:rsidR="00870054" w:rsidRDefault="00870054">
            <w:pPr>
              <w:pStyle w:val="ConsPlusNormal"/>
              <w:jc w:val="center"/>
            </w:pPr>
            <w:r>
              <w:t>19 4 09 20000</w:t>
            </w:r>
          </w:p>
        </w:tc>
        <w:tc>
          <w:tcPr>
            <w:tcW w:w="680" w:type="dxa"/>
          </w:tcPr>
          <w:p w14:paraId="13DB2FC5" w14:textId="77777777" w:rsidR="00870054" w:rsidRDefault="00870054">
            <w:pPr>
              <w:pStyle w:val="ConsPlusNormal"/>
              <w:jc w:val="center"/>
            </w:pPr>
            <w:r>
              <w:t>100</w:t>
            </w:r>
          </w:p>
        </w:tc>
        <w:tc>
          <w:tcPr>
            <w:tcW w:w="1757" w:type="dxa"/>
          </w:tcPr>
          <w:p w14:paraId="5AC442E6" w14:textId="77777777" w:rsidR="00870054" w:rsidRDefault="00870054">
            <w:pPr>
              <w:pStyle w:val="ConsPlusNormal"/>
              <w:jc w:val="center"/>
            </w:pPr>
            <w:r>
              <w:t>140403,46</w:t>
            </w:r>
          </w:p>
        </w:tc>
        <w:tc>
          <w:tcPr>
            <w:tcW w:w="1701" w:type="dxa"/>
          </w:tcPr>
          <w:p w14:paraId="36476372" w14:textId="77777777" w:rsidR="00870054" w:rsidRDefault="00870054">
            <w:pPr>
              <w:pStyle w:val="ConsPlusNormal"/>
              <w:jc w:val="center"/>
            </w:pPr>
            <w:r>
              <w:t>136614,60</w:t>
            </w:r>
          </w:p>
        </w:tc>
        <w:tc>
          <w:tcPr>
            <w:tcW w:w="1701" w:type="dxa"/>
          </w:tcPr>
          <w:p w14:paraId="6BBEE9D9" w14:textId="77777777" w:rsidR="00870054" w:rsidRDefault="00870054">
            <w:pPr>
              <w:pStyle w:val="ConsPlusNormal"/>
              <w:jc w:val="center"/>
            </w:pPr>
            <w:r>
              <w:t>136614,60</w:t>
            </w:r>
          </w:p>
        </w:tc>
      </w:tr>
      <w:tr w:rsidR="00870054" w14:paraId="755A6D61" w14:textId="77777777">
        <w:tc>
          <w:tcPr>
            <w:tcW w:w="2835" w:type="dxa"/>
          </w:tcPr>
          <w:p w14:paraId="1B682DD0"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06B24C59" w14:textId="77777777" w:rsidR="00870054" w:rsidRDefault="00870054">
            <w:pPr>
              <w:pStyle w:val="ConsPlusNormal"/>
              <w:jc w:val="center"/>
            </w:pPr>
            <w:r>
              <w:t>075</w:t>
            </w:r>
          </w:p>
        </w:tc>
        <w:tc>
          <w:tcPr>
            <w:tcW w:w="680" w:type="dxa"/>
          </w:tcPr>
          <w:p w14:paraId="0127A643" w14:textId="77777777" w:rsidR="00870054" w:rsidRDefault="00870054">
            <w:pPr>
              <w:pStyle w:val="ConsPlusNormal"/>
              <w:jc w:val="center"/>
            </w:pPr>
            <w:r>
              <w:t>07</w:t>
            </w:r>
          </w:p>
        </w:tc>
        <w:tc>
          <w:tcPr>
            <w:tcW w:w="680" w:type="dxa"/>
          </w:tcPr>
          <w:p w14:paraId="69220718" w14:textId="77777777" w:rsidR="00870054" w:rsidRDefault="00870054">
            <w:pPr>
              <w:pStyle w:val="ConsPlusNormal"/>
              <w:jc w:val="center"/>
            </w:pPr>
            <w:r>
              <w:t>09</w:t>
            </w:r>
          </w:p>
        </w:tc>
        <w:tc>
          <w:tcPr>
            <w:tcW w:w="1701" w:type="dxa"/>
          </w:tcPr>
          <w:p w14:paraId="59770ABF" w14:textId="77777777" w:rsidR="00870054" w:rsidRDefault="00870054">
            <w:pPr>
              <w:pStyle w:val="ConsPlusNormal"/>
              <w:jc w:val="center"/>
            </w:pPr>
            <w:r>
              <w:t>19 4 09 20000</w:t>
            </w:r>
          </w:p>
        </w:tc>
        <w:tc>
          <w:tcPr>
            <w:tcW w:w="680" w:type="dxa"/>
          </w:tcPr>
          <w:p w14:paraId="46E41D53" w14:textId="77777777" w:rsidR="00870054" w:rsidRDefault="00870054">
            <w:pPr>
              <w:pStyle w:val="ConsPlusNormal"/>
              <w:jc w:val="center"/>
            </w:pPr>
            <w:r>
              <w:t>200</w:t>
            </w:r>
          </w:p>
        </w:tc>
        <w:tc>
          <w:tcPr>
            <w:tcW w:w="1757" w:type="dxa"/>
          </w:tcPr>
          <w:p w14:paraId="3845CE1F" w14:textId="77777777" w:rsidR="00870054" w:rsidRDefault="00870054">
            <w:pPr>
              <w:pStyle w:val="ConsPlusNormal"/>
              <w:jc w:val="center"/>
            </w:pPr>
            <w:r>
              <w:t>16789,60</w:t>
            </w:r>
          </w:p>
        </w:tc>
        <w:tc>
          <w:tcPr>
            <w:tcW w:w="1701" w:type="dxa"/>
          </w:tcPr>
          <w:p w14:paraId="69015459" w14:textId="77777777" w:rsidR="00870054" w:rsidRDefault="00870054">
            <w:pPr>
              <w:pStyle w:val="ConsPlusNormal"/>
              <w:jc w:val="center"/>
            </w:pPr>
            <w:r>
              <w:t>6263,44</w:t>
            </w:r>
          </w:p>
        </w:tc>
        <w:tc>
          <w:tcPr>
            <w:tcW w:w="1701" w:type="dxa"/>
          </w:tcPr>
          <w:p w14:paraId="730DD968" w14:textId="77777777" w:rsidR="00870054" w:rsidRDefault="00870054">
            <w:pPr>
              <w:pStyle w:val="ConsPlusNormal"/>
              <w:jc w:val="center"/>
            </w:pPr>
            <w:r>
              <w:t>6263,44</w:t>
            </w:r>
          </w:p>
        </w:tc>
      </w:tr>
      <w:tr w:rsidR="00870054" w14:paraId="1E8A32AB" w14:textId="77777777">
        <w:tc>
          <w:tcPr>
            <w:tcW w:w="2835" w:type="dxa"/>
          </w:tcPr>
          <w:p w14:paraId="29231328" w14:textId="77777777" w:rsidR="00870054" w:rsidRDefault="00870054">
            <w:pPr>
              <w:pStyle w:val="ConsPlusNormal"/>
            </w:pPr>
            <w:r>
              <w:t>Иные бюджетные ассигнования</w:t>
            </w:r>
          </w:p>
        </w:tc>
        <w:tc>
          <w:tcPr>
            <w:tcW w:w="680" w:type="dxa"/>
          </w:tcPr>
          <w:p w14:paraId="41A2B52E" w14:textId="77777777" w:rsidR="00870054" w:rsidRDefault="00870054">
            <w:pPr>
              <w:pStyle w:val="ConsPlusNormal"/>
              <w:jc w:val="center"/>
            </w:pPr>
            <w:r>
              <w:t>075</w:t>
            </w:r>
          </w:p>
        </w:tc>
        <w:tc>
          <w:tcPr>
            <w:tcW w:w="680" w:type="dxa"/>
          </w:tcPr>
          <w:p w14:paraId="1A0D82C6" w14:textId="77777777" w:rsidR="00870054" w:rsidRDefault="00870054">
            <w:pPr>
              <w:pStyle w:val="ConsPlusNormal"/>
              <w:jc w:val="center"/>
            </w:pPr>
            <w:r>
              <w:t>07</w:t>
            </w:r>
          </w:p>
        </w:tc>
        <w:tc>
          <w:tcPr>
            <w:tcW w:w="680" w:type="dxa"/>
          </w:tcPr>
          <w:p w14:paraId="135EB056" w14:textId="77777777" w:rsidR="00870054" w:rsidRDefault="00870054">
            <w:pPr>
              <w:pStyle w:val="ConsPlusNormal"/>
              <w:jc w:val="center"/>
            </w:pPr>
            <w:r>
              <w:t>09</w:t>
            </w:r>
          </w:p>
        </w:tc>
        <w:tc>
          <w:tcPr>
            <w:tcW w:w="1701" w:type="dxa"/>
          </w:tcPr>
          <w:p w14:paraId="329F94E1" w14:textId="77777777" w:rsidR="00870054" w:rsidRDefault="00870054">
            <w:pPr>
              <w:pStyle w:val="ConsPlusNormal"/>
              <w:jc w:val="center"/>
            </w:pPr>
            <w:r>
              <w:t>19 4 09 20000</w:t>
            </w:r>
          </w:p>
        </w:tc>
        <w:tc>
          <w:tcPr>
            <w:tcW w:w="680" w:type="dxa"/>
          </w:tcPr>
          <w:p w14:paraId="2F1F5A13" w14:textId="77777777" w:rsidR="00870054" w:rsidRDefault="00870054">
            <w:pPr>
              <w:pStyle w:val="ConsPlusNormal"/>
              <w:jc w:val="center"/>
            </w:pPr>
            <w:r>
              <w:t>800</w:t>
            </w:r>
          </w:p>
        </w:tc>
        <w:tc>
          <w:tcPr>
            <w:tcW w:w="1757" w:type="dxa"/>
          </w:tcPr>
          <w:p w14:paraId="60CF58AD" w14:textId="77777777" w:rsidR="00870054" w:rsidRDefault="00870054">
            <w:pPr>
              <w:pStyle w:val="ConsPlusNormal"/>
              <w:jc w:val="center"/>
            </w:pPr>
            <w:r>
              <w:t>1133,41</w:t>
            </w:r>
          </w:p>
        </w:tc>
        <w:tc>
          <w:tcPr>
            <w:tcW w:w="1701" w:type="dxa"/>
          </w:tcPr>
          <w:p w14:paraId="0D89D385" w14:textId="77777777" w:rsidR="00870054" w:rsidRDefault="00870054">
            <w:pPr>
              <w:pStyle w:val="ConsPlusNormal"/>
              <w:jc w:val="center"/>
            </w:pPr>
            <w:r>
              <w:t>1133,41</w:t>
            </w:r>
          </w:p>
        </w:tc>
        <w:tc>
          <w:tcPr>
            <w:tcW w:w="1701" w:type="dxa"/>
          </w:tcPr>
          <w:p w14:paraId="7B8453A7" w14:textId="77777777" w:rsidR="00870054" w:rsidRDefault="00870054">
            <w:pPr>
              <w:pStyle w:val="ConsPlusNormal"/>
              <w:jc w:val="center"/>
            </w:pPr>
            <w:r>
              <w:t>1133,41</w:t>
            </w:r>
          </w:p>
        </w:tc>
      </w:tr>
      <w:tr w:rsidR="00870054" w14:paraId="7A96691A" w14:textId="77777777">
        <w:tc>
          <w:tcPr>
            <w:tcW w:w="2835" w:type="dxa"/>
          </w:tcPr>
          <w:p w14:paraId="36C68D7C" w14:textId="77777777" w:rsidR="00870054" w:rsidRDefault="00870054">
            <w:pPr>
              <w:pStyle w:val="ConsPlusNormal"/>
            </w:pPr>
            <w:r>
              <w:t xml:space="preserve">Осуществление </w:t>
            </w:r>
            <w:r>
              <w:lastRenderedPageBreak/>
              <w:t>переданных полномочий Российской Федерации в сфере образования (республиканский бюджет)</w:t>
            </w:r>
          </w:p>
        </w:tc>
        <w:tc>
          <w:tcPr>
            <w:tcW w:w="680" w:type="dxa"/>
          </w:tcPr>
          <w:p w14:paraId="7A2E8CD5" w14:textId="77777777" w:rsidR="00870054" w:rsidRDefault="00870054">
            <w:pPr>
              <w:pStyle w:val="ConsPlusNormal"/>
              <w:jc w:val="center"/>
            </w:pPr>
            <w:r>
              <w:lastRenderedPageBreak/>
              <w:t>075</w:t>
            </w:r>
          </w:p>
        </w:tc>
        <w:tc>
          <w:tcPr>
            <w:tcW w:w="680" w:type="dxa"/>
          </w:tcPr>
          <w:p w14:paraId="66DDCFD2" w14:textId="77777777" w:rsidR="00870054" w:rsidRDefault="00870054">
            <w:pPr>
              <w:pStyle w:val="ConsPlusNormal"/>
              <w:jc w:val="center"/>
            </w:pPr>
            <w:r>
              <w:t>07</w:t>
            </w:r>
          </w:p>
        </w:tc>
        <w:tc>
          <w:tcPr>
            <w:tcW w:w="680" w:type="dxa"/>
          </w:tcPr>
          <w:p w14:paraId="667AA2A6" w14:textId="77777777" w:rsidR="00870054" w:rsidRDefault="00870054">
            <w:pPr>
              <w:pStyle w:val="ConsPlusNormal"/>
              <w:jc w:val="center"/>
            </w:pPr>
            <w:r>
              <w:t>09</w:t>
            </w:r>
          </w:p>
        </w:tc>
        <w:tc>
          <w:tcPr>
            <w:tcW w:w="1701" w:type="dxa"/>
          </w:tcPr>
          <w:p w14:paraId="09BEA1B6" w14:textId="77777777" w:rsidR="00870054" w:rsidRDefault="00870054">
            <w:pPr>
              <w:pStyle w:val="ConsPlusNormal"/>
              <w:jc w:val="center"/>
            </w:pPr>
            <w:r>
              <w:t>19 4 09 29900</w:t>
            </w:r>
          </w:p>
        </w:tc>
        <w:tc>
          <w:tcPr>
            <w:tcW w:w="680" w:type="dxa"/>
          </w:tcPr>
          <w:p w14:paraId="714E69B4" w14:textId="77777777" w:rsidR="00870054" w:rsidRDefault="00870054">
            <w:pPr>
              <w:pStyle w:val="ConsPlusNormal"/>
            </w:pPr>
          </w:p>
        </w:tc>
        <w:tc>
          <w:tcPr>
            <w:tcW w:w="1757" w:type="dxa"/>
          </w:tcPr>
          <w:p w14:paraId="683A0D22" w14:textId="77777777" w:rsidR="00870054" w:rsidRDefault="00870054">
            <w:pPr>
              <w:pStyle w:val="ConsPlusNormal"/>
              <w:jc w:val="center"/>
            </w:pPr>
            <w:r>
              <w:t>19650,49</w:t>
            </w:r>
          </w:p>
        </w:tc>
        <w:tc>
          <w:tcPr>
            <w:tcW w:w="1701" w:type="dxa"/>
          </w:tcPr>
          <w:p w14:paraId="1616BD2D" w14:textId="77777777" w:rsidR="00870054" w:rsidRDefault="00870054">
            <w:pPr>
              <w:pStyle w:val="ConsPlusNormal"/>
              <w:jc w:val="center"/>
            </w:pPr>
            <w:r>
              <w:t>13693,00</w:t>
            </w:r>
          </w:p>
        </w:tc>
        <w:tc>
          <w:tcPr>
            <w:tcW w:w="1701" w:type="dxa"/>
          </w:tcPr>
          <w:p w14:paraId="01642970" w14:textId="77777777" w:rsidR="00870054" w:rsidRDefault="00870054">
            <w:pPr>
              <w:pStyle w:val="ConsPlusNormal"/>
              <w:jc w:val="center"/>
            </w:pPr>
            <w:r>
              <w:t>0,00</w:t>
            </w:r>
          </w:p>
        </w:tc>
      </w:tr>
      <w:tr w:rsidR="00870054" w14:paraId="4E519EDF" w14:textId="77777777">
        <w:tc>
          <w:tcPr>
            <w:tcW w:w="2835" w:type="dxa"/>
          </w:tcPr>
          <w:p w14:paraId="774B0C38"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1520BCCD" w14:textId="77777777" w:rsidR="00870054" w:rsidRDefault="00870054">
            <w:pPr>
              <w:pStyle w:val="ConsPlusNormal"/>
              <w:jc w:val="center"/>
            </w:pPr>
            <w:r>
              <w:t>075</w:t>
            </w:r>
          </w:p>
        </w:tc>
        <w:tc>
          <w:tcPr>
            <w:tcW w:w="680" w:type="dxa"/>
          </w:tcPr>
          <w:p w14:paraId="23F7D313" w14:textId="77777777" w:rsidR="00870054" w:rsidRDefault="00870054">
            <w:pPr>
              <w:pStyle w:val="ConsPlusNormal"/>
              <w:jc w:val="center"/>
            </w:pPr>
            <w:r>
              <w:t>07</w:t>
            </w:r>
          </w:p>
        </w:tc>
        <w:tc>
          <w:tcPr>
            <w:tcW w:w="680" w:type="dxa"/>
          </w:tcPr>
          <w:p w14:paraId="75694821" w14:textId="77777777" w:rsidR="00870054" w:rsidRDefault="00870054">
            <w:pPr>
              <w:pStyle w:val="ConsPlusNormal"/>
              <w:jc w:val="center"/>
            </w:pPr>
            <w:r>
              <w:t>09</w:t>
            </w:r>
          </w:p>
        </w:tc>
        <w:tc>
          <w:tcPr>
            <w:tcW w:w="1701" w:type="dxa"/>
          </w:tcPr>
          <w:p w14:paraId="63011E16" w14:textId="77777777" w:rsidR="00870054" w:rsidRDefault="00870054">
            <w:pPr>
              <w:pStyle w:val="ConsPlusNormal"/>
              <w:jc w:val="center"/>
            </w:pPr>
            <w:r>
              <w:t>19 4 09 29900</w:t>
            </w:r>
          </w:p>
        </w:tc>
        <w:tc>
          <w:tcPr>
            <w:tcW w:w="680" w:type="dxa"/>
          </w:tcPr>
          <w:p w14:paraId="3CEC14D3" w14:textId="77777777" w:rsidR="00870054" w:rsidRDefault="00870054">
            <w:pPr>
              <w:pStyle w:val="ConsPlusNormal"/>
              <w:jc w:val="center"/>
            </w:pPr>
            <w:r>
              <w:t>100</w:t>
            </w:r>
          </w:p>
        </w:tc>
        <w:tc>
          <w:tcPr>
            <w:tcW w:w="1757" w:type="dxa"/>
          </w:tcPr>
          <w:p w14:paraId="47E7AC88" w14:textId="77777777" w:rsidR="00870054" w:rsidRDefault="00870054">
            <w:pPr>
              <w:pStyle w:val="ConsPlusNormal"/>
              <w:jc w:val="center"/>
            </w:pPr>
            <w:r>
              <w:t>15697,70</w:t>
            </w:r>
          </w:p>
        </w:tc>
        <w:tc>
          <w:tcPr>
            <w:tcW w:w="1701" w:type="dxa"/>
          </w:tcPr>
          <w:p w14:paraId="1DD2BAFE" w14:textId="77777777" w:rsidR="00870054" w:rsidRDefault="00870054">
            <w:pPr>
              <w:pStyle w:val="ConsPlusNormal"/>
              <w:jc w:val="center"/>
            </w:pPr>
            <w:r>
              <w:t>13693,00</w:t>
            </w:r>
          </w:p>
        </w:tc>
        <w:tc>
          <w:tcPr>
            <w:tcW w:w="1701" w:type="dxa"/>
          </w:tcPr>
          <w:p w14:paraId="385C7718" w14:textId="77777777" w:rsidR="00870054" w:rsidRDefault="00870054">
            <w:pPr>
              <w:pStyle w:val="ConsPlusNormal"/>
              <w:jc w:val="center"/>
            </w:pPr>
            <w:r>
              <w:t>0,00</w:t>
            </w:r>
          </w:p>
        </w:tc>
      </w:tr>
      <w:tr w:rsidR="00870054" w14:paraId="467A1249" w14:textId="77777777">
        <w:tc>
          <w:tcPr>
            <w:tcW w:w="2835" w:type="dxa"/>
          </w:tcPr>
          <w:p w14:paraId="2C48B1F8"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7BE05294" w14:textId="77777777" w:rsidR="00870054" w:rsidRDefault="00870054">
            <w:pPr>
              <w:pStyle w:val="ConsPlusNormal"/>
              <w:jc w:val="center"/>
            </w:pPr>
            <w:r>
              <w:t>075</w:t>
            </w:r>
          </w:p>
        </w:tc>
        <w:tc>
          <w:tcPr>
            <w:tcW w:w="680" w:type="dxa"/>
          </w:tcPr>
          <w:p w14:paraId="67CCEFA6" w14:textId="77777777" w:rsidR="00870054" w:rsidRDefault="00870054">
            <w:pPr>
              <w:pStyle w:val="ConsPlusNormal"/>
              <w:jc w:val="center"/>
            </w:pPr>
            <w:r>
              <w:t>07</w:t>
            </w:r>
          </w:p>
        </w:tc>
        <w:tc>
          <w:tcPr>
            <w:tcW w:w="680" w:type="dxa"/>
          </w:tcPr>
          <w:p w14:paraId="3C12A51F" w14:textId="77777777" w:rsidR="00870054" w:rsidRDefault="00870054">
            <w:pPr>
              <w:pStyle w:val="ConsPlusNormal"/>
              <w:jc w:val="center"/>
            </w:pPr>
            <w:r>
              <w:t>09</w:t>
            </w:r>
          </w:p>
        </w:tc>
        <w:tc>
          <w:tcPr>
            <w:tcW w:w="1701" w:type="dxa"/>
          </w:tcPr>
          <w:p w14:paraId="32556CBB" w14:textId="77777777" w:rsidR="00870054" w:rsidRDefault="00870054">
            <w:pPr>
              <w:pStyle w:val="ConsPlusNormal"/>
              <w:jc w:val="center"/>
            </w:pPr>
            <w:r>
              <w:t>19 4 09 29900</w:t>
            </w:r>
          </w:p>
        </w:tc>
        <w:tc>
          <w:tcPr>
            <w:tcW w:w="680" w:type="dxa"/>
          </w:tcPr>
          <w:p w14:paraId="12390CF1" w14:textId="77777777" w:rsidR="00870054" w:rsidRDefault="00870054">
            <w:pPr>
              <w:pStyle w:val="ConsPlusNormal"/>
              <w:jc w:val="center"/>
            </w:pPr>
            <w:r>
              <w:t>200</w:t>
            </w:r>
          </w:p>
        </w:tc>
        <w:tc>
          <w:tcPr>
            <w:tcW w:w="1757" w:type="dxa"/>
          </w:tcPr>
          <w:p w14:paraId="31B22636" w14:textId="77777777" w:rsidR="00870054" w:rsidRDefault="00870054">
            <w:pPr>
              <w:pStyle w:val="ConsPlusNormal"/>
              <w:jc w:val="center"/>
            </w:pPr>
            <w:r>
              <w:t>3952,79</w:t>
            </w:r>
          </w:p>
        </w:tc>
        <w:tc>
          <w:tcPr>
            <w:tcW w:w="1701" w:type="dxa"/>
          </w:tcPr>
          <w:p w14:paraId="1A70A2FC" w14:textId="77777777" w:rsidR="00870054" w:rsidRDefault="00870054">
            <w:pPr>
              <w:pStyle w:val="ConsPlusNormal"/>
              <w:jc w:val="center"/>
            </w:pPr>
            <w:r>
              <w:t>0,00</w:t>
            </w:r>
          </w:p>
        </w:tc>
        <w:tc>
          <w:tcPr>
            <w:tcW w:w="1701" w:type="dxa"/>
          </w:tcPr>
          <w:p w14:paraId="6E296E51" w14:textId="77777777" w:rsidR="00870054" w:rsidRDefault="00870054">
            <w:pPr>
              <w:pStyle w:val="ConsPlusNormal"/>
              <w:jc w:val="center"/>
            </w:pPr>
            <w:r>
              <w:t>0,00</w:t>
            </w:r>
          </w:p>
        </w:tc>
      </w:tr>
      <w:tr w:rsidR="00870054" w14:paraId="2CA3E08F" w14:textId="77777777">
        <w:tc>
          <w:tcPr>
            <w:tcW w:w="2835" w:type="dxa"/>
          </w:tcPr>
          <w:p w14:paraId="541C53E8" w14:textId="77777777" w:rsidR="00870054" w:rsidRDefault="00870054">
            <w:pPr>
              <w:pStyle w:val="ConsPlusNormal"/>
            </w:pPr>
            <w:r>
              <w:t>Осуществление переданных полномочий Российской Федерации в сфере образования</w:t>
            </w:r>
          </w:p>
        </w:tc>
        <w:tc>
          <w:tcPr>
            <w:tcW w:w="680" w:type="dxa"/>
          </w:tcPr>
          <w:p w14:paraId="5DCBDFDE" w14:textId="77777777" w:rsidR="00870054" w:rsidRDefault="00870054">
            <w:pPr>
              <w:pStyle w:val="ConsPlusNormal"/>
              <w:jc w:val="center"/>
            </w:pPr>
            <w:r>
              <w:t>075</w:t>
            </w:r>
          </w:p>
        </w:tc>
        <w:tc>
          <w:tcPr>
            <w:tcW w:w="680" w:type="dxa"/>
          </w:tcPr>
          <w:p w14:paraId="715839C3" w14:textId="77777777" w:rsidR="00870054" w:rsidRDefault="00870054">
            <w:pPr>
              <w:pStyle w:val="ConsPlusNormal"/>
              <w:jc w:val="center"/>
            </w:pPr>
            <w:r>
              <w:t>07</w:t>
            </w:r>
          </w:p>
        </w:tc>
        <w:tc>
          <w:tcPr>
            <w:tcW w:w="680" w:type="dxa"/>
          </w:tcPr>
          <w:p w14:paraId="60ACE02E" w14:textId="77777777" w:rsidR="00870054" w:rsidRDefault="00870054">
            <w:pPr>
              <w:pStyle w:val="ConsPlusNormal"/>
              <w:jc w:val="center"/>
            </w:pPr>
            <w:r>
              <w:t>09</w:t>
            </w:r>
          </w:p>
        </w:tc>
        <w:tc>
          <w:tcPr>
            <w:tcW w:w="1701" w:type="dxa"/>
          </w:tcPr>
          <w:p w14:paraId="632125BE" w14:textId="77777777" w:rsidR="00870054" w:rsidRDefault="00870054">
            <w:pPr>
              <w:pStyle w:val="ConsPlusNormal"/>
              <w:jc w:val="center"/>
            </w:pPr>
            <w:r>
              <w:t>19 4 09 59900</w:t>
            </w:r>
          </w:p>
        </w:tc>
        <w:tc>
          <w:tcPr>
            <w:tcW w:w="680" w:type="dxa"/>
          </w:tcPr>
          <w:p w14:paraId="09B1CC7C" w14:textId="77777777" w:rsidR="00870054" w:rsidRDefault="00870054">
            <w:pPr>
              <w:pStyle w:val="ConsPlusNormal"/>
            </w:pPr>
          </w:p>
        </w:tc>
        <w:tc>
          <w:tcPr>
            <w:tcW w:w="1757" w:type="dxa"/>
          </w:tcPr>
          <w:p w14:paraId="04FE5817" w14:textId="77777777" w:rsidR="00870054" w:rsidRDefault="00870054">
            <w:pPr>
              <w:pStyle w:val="ConsPlusNormal"/>
              <w:jc w:val="center"/>
            </w:pPr>
            <w:r>
              <w:t>20396,70</w:t>
            </w:r>
          </w:p>
        </w:tc>
        <w:tc>
          <w:tcPr>
            <w:tcW w:w="1701" w:type="dxa"/>
          </w:tcPr>
          <w:p w14:paraId="2C860FD2" w14:textId="77777777" w:rsidR="00870054" w:rsidRDefault="00870054">
            <w:pPr>
              <w:pStyle w:val="ConsPlusNormal"/>
              <w:jc w:val="center"/>
            </w:pPr>
            <w:r>
              <w:t>21110,19</w:t>
            </w:r>
          </w:p>
        </w:tc>
        <w:tc>
          <w:tcPr>
            <w:tcW w:w="1701" w:type="dxa"/>
          </w:tcPr>
          <w:p w14:paraId="2E19BE3C" w14:textId="77777777" w:rsidR="00870054" w:rsidRDefault="00870054">
            <w:pPr>
              <w:pStyle w:val="ConsPlusNormal"/>
              <w:jc w:val="center"/>
            </w:pPr>
            <w:r>
              <w:t>21867,61</w:t>
            </w:r>
          </w:p>
        </w:tc>
      </w:tr>
      <w:tr w:rsidR="00870054" w14:paraId="3C1EC4B2" w14:textId="77777777">
        <w:tc>
          <w:tcPr>
            <w:tcW w:w="2835" w:type="dxa"/>
          </w:tcPr>
          <w:p w14:paraId="25EAA2D8" w14:textId="77777777" w:rsidR="00870054" w:rsidRDefault="00870054">
            <w:pPr>
              <w:pStyle w:val="ConsPlusNormal"/>
            </w:pPr>
            <w:r>
              <w:t xml:space="preserve">Расходы на выплаты персоналу в целях обеспечения выполнения </w:t>
            </w:r>
            <w: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35760A97" w14:textId="77777777" w:rsidR="00870054" w:rsidRDefault="00870054">
            <w:pPr>
              <w:pStyle w:val="ConsPlusNormal"/>
              <w:jc w:val="center"/>
            </w:pPr>
            <w:r>
              <w:lastRenderedPageBreak/>
              <w:t>075</w:t>
            </w:r>
          </w:p>
        </w:tc>
        <w:tc>
          <w:tcPr>
            <w:tcW w:w="680" w:type="dxa"/>
          </w:tcPr>
          <w:p w14:paraId="0C811FB2" w14:textId="77777777" w:rsidR="00870054" w:rsidRDefault="00870054">
            <w:pPr>
              <w:pStyle w:val="ConsPlusNormal"/>
              <w:jc w:val="center"/>
            </w:pPr>
            <w:r>
              <w:t>07</w:t>
            </w:r>
          </w:p>
        </w:tc>
        <w:tc>
          <w:tcPr>
            <w:tcW w:w="680" w:type="dxa"/>
          </w:tcPr>
          <w:p w14:paraId="50A9A52A" w14:textId="77777777" w:rsidR="00870054" w:rsidRDefault="00870054">
            <w:pPr>
              <w:pStyle w:val="ConsPlusNormal"/>
              <w:jc w:val="center"/>
            </w:pPr>
            <w:r>
              <w:t>09</w:t>
            </w:r>
          </w:p>
        </w:tc>
        <w:tc>
          <w:tcPr>
            <w:tcW w:w="1701" w:type="dxa"/>
          </w:tcPr>
          <w:p w14:paraId="17320A43" w14:textId="77777777" w:rsidR="00870054" w:rsidRDefault="00870054">
            <w:pPr>
              <w:pStyle w:val="ConsPlusNormal"/>
              <w:jc w:val="center"/>
            </w:pPr>
            <w:r>
              <w:t>19 4 09 59900</w:t>
            </w:r>
          </w:p>
        </w:tc>
        <w:tc>
          <w:tcPr>
            <w:tcW w:w="680" w:type="dxa"/>
          </w:tcPr>
          <w:p w14:paraId="75C0632F" w14:textId="77777777" w:rsidR="00870054" w:rsidRDefault="00870054">
            <w:pPr>
              <w:pStyle w:val="ConsPlusNormal"/>
              <w:jc w:val="center"/>
            </w:pPr>
            <w:r>
              <w:t>100</w:t>
            </w:r>
          </w:p>
        </w:tc>
        <w:tc>
          <w:tcPr>
            <w:tcW w:w="1757" w:type="dxa"/>
          </w:tcPr>
          <w:p w14:paraId="70AA00C6" w14:textId="77777777" w:rsidR="00870054" w:rsidRDefault="00870054">
            <w:pPr>
              <w:pStyle w:val="ConsPlusNormal"/>
              <w:jc w:val="center"/>
            </w:pPr>
            <w:r>
              <w:t>16285,71</w:t>
            </w:r>
          </w:p>
        </w:tc>
        <w:tc>
          <w:tcPr>
            <w:tcW w:w="1701" w:type="dxa"/>
          </w:tcPr>
          <w:p w14:paraId="44ECB220" w14:textId="77777777" w:rsidR="00870054" w:rsidRDefault="00870054">
            <w:pPr>
              <w:pStyle w:val="ConsPlusNormal"/>
              <w:jc w:val="center"/>
            </w:pPr>
            <w:r>
              <w:t>16897,13</w:t>
            </w:r>
          </w:p>
        </w:tc>
        <w:tc>
          <w:tcPr>
            <w:tcW w:w="1701" w:type="dxa"/>
          </w:tcPr>
          <w:p w14:paraId="477A5BC1" w14:textId="77777777" w:rsidR="00870054" w:rsidRDefault="00870054">
            <w:pPr>
              <w:pStyle w:val="ConsPlusNormal"/>
              <w:jc w:val="center"/>
            </w:pPr>
            <w:r>
              <w:t>17533,03</w:t>
            </w:r>
          </w:p>
        </w:tc>
      </w:tr>
      <w:tr w:rsidR="00870054" w14:paraId="77688BAD" w14:textId="77777777">
        <w:tc>
          <w:tcPr>
            <w:tcW w:w="2835" w:type="dxa"/>
          </w:tcPr>
          <w:p w14:paraId="036CA261"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799E222D" w14:textId="77777777" w:rsidR="00870054" w:rsidRDefault="00870054">
            <w:pPr>
              <w:pStyle w:val="ConsPlusNormal"/>
              <w:jc w:val="center"/>
            </w:pPr>
            <w:r>
              <w:t>075</w:t>
            </w:r>
          </w:p>
        </w:tc>
        <w:tc>
          <w:tcPr>
            <w:tcW w:w="680" w:type="dxa"/>
          </w:tcPr>
          <w:p w14:paraId="4292085E" w14:textId="77777777" w:rsidR="00870054" w:rsidRDefault="00870054">
            <w:pPr>
              <w:pStyle w:val="ConsPlusNormal"/>
              <w:jc w:val="center"/>
            </w:pPr>
            <w:r>
              <w:t>07</w:t>
            </w:r>
          </w:p>
        </w:tc>
        <w:tc>
          <w:tcPr>
            <w:tcW w:w="680" w:type="dxa"/>
          </w:tcPr>
          <w:p w14:paraId="7757C6E7" w14:textId="77777777" w:rsidR="00870054" w:rsidRDefault="00870054">
            <w:pPr>
              <w:pStyle w:val="ConsPlusNormal"/>
              <w:jc w:val="center"/>
            </w:pPr>
            <w:r>
              <w:t>09</w:t>
            </w:r>
          </w:p>
        </w:tc>
        <w:tc>
          <w:tcPr>
            <w:tcW w:w="1701" w:type="dxa"/>
          </w:tcPr>
          <w:p w14:paraId="7D767411" w14:textId="77777777" w:rsidR="00870054" w:rsidRDefault="00870054">
            <w:pPr>
              <w:pStyle w:val="ConsPlusNormal"/>
              <w:jc w:val="center"/>
            </w:pPr>
            <w:r>
              <w:t>19 4 09 59900</w:t>
            </w:r>
          </w:p>
        </w:tc>
        <w:tc>
          <w:tcPr>
            <w:tcW w:w="680" w:type="dxa"/>
          </w:tcPr>
          <w:p w14:paraId="444F9C99" w14:textId="77777777" w:rsidR="00870054" w:rsidRDefault="00870054">
            <w:pPr>
              <w:pStyle w:val="ConsPlusNormal"/>
              <w:jc w:val="center"/>
            </w:pPr>
            <w:r>
              <w:t>200</w:t>
            </w:r>
          </w:p>
        </w:tc>
        <w:tc>
          <w:tcPr>
            <w:tcW w:w="1757" w:type="dxa"/>
          </w:tcPr>
          <w:p w14:paraId="3D376D21" w14:textId="77777777" w:rsidR="00870054" w:rsidRDefault="00870054">
            <w:pPr>
              <w:pStyle w:val="ConsPlusNormal"/>
              <w:jc w:val="center"/>
            </w:pPr>
            <w:r>
              <w:t>4090,99</w:t>
            </w:r>
          </w:p>
        </w:tc>
        <w:tc>
          <w:tcPr>
            <w:tcW w:w="1701" w:type="dxa"/>
          </w:tcPr>
          <w:p w14:paraId="126252C6" w14:textId="77777777" w:rsidR="00870054" w:rsidRDefault="00870054">
            <w:pPr>
              <w:pStyle w:val="ConsPlusNormal"/>
              <w:jc w:val="center"/>
            </w:pPr>
            <w:r>
              <w:t>4193,06</w:t>
            </w:r>
          </w:p>
        </w:tc>
        <w:tc>
          <w:tcPr>
            <w:tcW w:w="1701" w:type="dxa"/>
          </w:tcPr>
          <w:p w14:paraId="610E29DA" w14:textId="77777777" w:rsidR="00870054" w:rsidRDefault="00870054">
            <w:pPr>
              <w:pStyle w:val="ConsPlusNormal"/>
              <w:jc w:val="center"/>
            </w:pPr>
            <w:r>
              <w:t>4314,58</w:t>
            </w:r>
          </w:p>
        </w:tc>
      </w:tr>
      <w:tr w:rsidR="00870054" w14:paraId="40482CB7" w14:textId="77777777">
        <w:tc>
          <w:tcPr>
            <w:tcW w:w="2835" w:type="dxa"/>
          </w:tcPr>
          <w:p w14:paraId="00C352E1" w14:textId="77777777" w:rsidR="00870054" w:rsidRDefault="00870054">
            <w:pPr>
              <w:pStyle w:val="ConsPlusNormal"/>
            </w:pPr>
            <w:r>
              <w:t>Иные бюджетные ассигнования</w:t>
            </w:r>
          </w:p>
        </w:tc>
        <w:tc>
          <w:tcPr>
            <w:tcW w:w="680" w:type="dxa"/>
          </w:tcPr>
          <w:p w14:paraId="604F2BEC" w14:textId="77777777" w:rsidR="00870054" w:rsidRDefault="00870054">
            <w:pPr>
              <w:pStyle w:val="ConsPlusNormal"/>
              <w:jc w:val="center"/>
            </w:pPr>
            <w:r>
              <w:t>075</w:t>
            </w:r>
          </w:p>
        </w:tc>
        <w:tc>
          <w:tcPr>
            <w:tcW w:w="680" w:type="dxa"/>
          </w:tcPr>
          <w:p w14:paraId="5854E0B0" w14:textId="77777777" w:rsidR="00870054" w:rsidRDefault="00870054">
            <w:pPr>
              <w:pStyle w:val="ConsPlusNormal"/>
              <w:jc w:val="center"/>
            </w:pPr>
            <w:r>
              <w:t>07</w:t>
            </w:r>
          </w:p>
        </w:tc>
        <w:tc>
          <w:tcPr>
            <w:tcW w:w="680" w:type="dxa"/>
          </w:tcPr>
          <w:p w14:paraId="4B3CB114" w14:textId="77777777" w:rsidR="00870054" w:rsidRDefault="00870054">
            <w:pPr>
              <w:pStyle w:val="ConsPlusNormal"/>
              <w:jc w:val="center"/>
            </w:pPr>
            <w:r>
              <w:t>09</w:t>
            </w:r>
          </w:p>
        </w:tc>
        <w:tc>
          <w:tcPr>
            <w:tcW w:w="1701" w:type="dxa"/>
          </w:tcPr>
          <w:p w14:paraId="726230BE" w14:textId="77777777" w:rsidR="00870054" w:rsidRDefault="00870054">
            <w:pPr>
              <w:pStyle w:val="ConsPlusNormal"/>
              <w:jc w:val="center"/>
            </w:pPr>
            <w:r>
              <w:t>19 4 09 59900</w:t>
            </w:r>
          </w:p>
        </w:tc>
        <w:tc>
          <w:tcPr>
            <w:tcW w:w="680" w:type="dxa"/>
          </w:tcPr>
          <w:p w14:paraId="3BF4D91E" w14:textId="77777777" w:rsidR="00870054" w:rsidRDefault="00870054">
            <w:pPr>
              <w:pStyle w:val="ConsPlusNormal"/>
              <w:jc w:val="center"/>
            </w:pPr>
            <w:r>
              <w:t>800</w:t>
            </w:r>
          </w:p>
        </w:tc>
        <w:tc>
          <w:tcPr>
            <w:tcW w:w="1757" w:type="dxa"/>
          </w:tcPr>
          <w:p w14:paraId="3B3A238C" w14:textId="77777777" w:rsidR="00870054" w:rsidRDefault="00870054">
            <w:pPr>
              <w:pStyle w:val="ConsPlusNormal"/>
              <w:jc w:val="center"/>
            </w:pPr>
            <w:r>
              <w:t>20,00</w:t>
            </w:r>
          </w:p>
        </w:tc>
        <w:tc>
          <w:tcPr>
            <w:tcW w:w="1701" w:type="dxa"/>
          </w:tcPr>
          <w:p w14:paraId="40728EEC" w14:textId="77777777" w:rsidR="00870054" w:rsidRDefault="00870054">
            <w:pPr>
              <w:pStyle w:val="ConsPlusNormal"/>
              <w:jc w:val="center"/>
            </w:pPr>
            <w:r>
              <w:t>20,00</w:t>
            </w:r>
          </w:p>
        </w:tc>
        <w:tc>
          <w:tcPr>
            <w:tcW w:w="1701" w:type="dxa"/>
          </w:tcPr>
          <w:p w14:paraId="05E1BE24" w14:textId="77777777" w:rsidR="00870054" w:rsidRDefault="00870054">
            <w:pPr>
              <w:pStyle w:val="ConsPlusNormal"/>
              <w:jc w:val="center"/>
            </w:pPr>
            <w:r>
              <w:t>20,00</w:t>
            </w:r>
          </w:p>
        </w:tc>
      </w:tr>
      <w:tr w:rsidR="00870054" w14:paraId="299EFE8B" w14:textId="77777777">
        <w:tc>
          <w:tcPr>
            <w:tcW w:w="2835" w:type="dxa"/>
          </w:tcPr>
          <w:p w14:paraId="2BE846D1" w14:textId="77777777" w:rsidR="00870054" w:rsidRDefault="00870054">
            <w:pPr>
              <w:pStyle w:val="ConsPlusNormal"/>
            </w:pPr>
            <w:r>
              <w:t>Осуществление переданных государственных полномочий Республики Дагестан по образованию и осуществлению деятельности комиссий по делам несовершеннолетних и защите их прав</w:t>
            </w:r>
          </w:p>
        </w:tc>
        <w:tc>
          <w:tcPr>
            <w:tcW w:w="680" w:type="dxa"/>
          </w:tcPr>
          <w:p w14:paraId="08F18DB4" w14:textId="77777777" w:rsidR="00870054" w:rsidRDefault="00870054">
            <w:pPr>
              <w:pStyle w:val="ConsPlusNormal"/>
              <w:jc w:val="center"/>
            </w:pPr>
            <w:r>
              <w:t>075</w:t>
            </w:r>
          </w:p>
        </w:tc>
        <w:tc>
          <w:tcPr>
            <w:tcW w:w="680" w:type="dxa"/>
          </w:tcPr>
          <w:p w14:paraId="35D5FAB3" w14:textId="77777777" w:rsidR="00870054" w:rsidRDefault="00870054">
            <w:pPr>
              <w:pStyle w:val="ConsPlusNormal"/>
              <w:jc w:val="center"/>
            </w:pPr>
            <w:r>
              <w:t>07</w:t>
            </w:r>
          </w:p>
        </w:tc>
        <w:tc>
          <w:tcPr>
            <w:tcW w:w="680" w:type="dxa"/>
          </w:tcPr>
          <w:p w14:paraId="6CFF635E" w14:textId="77777777" w:rsidR="00870054" w:rsidRDefault="00870054">
            <w:pPr>
              <w:pStyle w:val="ConsPlusNormal"/>
              <w:jc w:val="center"/>
            </w:pPr>
            <w:r>
              <w:t>09</w:t>
            </w:r>
          </w:p>
        </w:tc>
        <w:tc>
          <w:tcPr>
            <w:tcW w:w="1701" w:type="dxa"/>
          </w:tcPr>
          <w:p w14:paraId="1C93EBC9" w14:textId="77777777" w:rsidR="00870054" w:rsidRDefault="00870054">
            <w:pPr>
              <w:pStyle w:val="ConsPlusNormal"/>
              <w:jc w:val="center"/>
            </w:pPr>
            <w:r>
              <w:t>19 4 09 77720</w:t>
            </w:r>
          </w:p>
        </w:tc>
        <w:tc>
          <w:tcPr>
            <w:tcW w:w="680" w:type="dxa"/>
          </w:tcPr>
          <w:p w14:paraId="71C94161" w14:textId="77777777" w:rsidR="00870054" w:rsidRDefault="00870054">
            <w:pPr>
              <w:pStyle w:val="ConsPlusNormal"/>
            </w:pPr>
          </w:p>
        </w:tc>
        <w:tc>
          <w:tcPr>
            <w:tcW w:w="1757" w:type="dxa"/>
          </w:tcPr>
          <w:p w14:paraId="50DE0B64" w14:textId="77777777" w:rsidR="00870054" w:rsidRDefault="00870054">
            <w:pPr>
              <w:pStyle w:val="ConsPlusNormal"/>
              <w:jc w:val="center"/>
            </w:pPr>
            <w:r>
              <w:t>78159,00</w:t>
            </w:r>
          </w:p>
        </w:tc>
        <w:tc>
          <w:tcPr>
            <w:tcW w:w="1701" w:type="dxa"/>
          </w:tcPr>
          <w:p w14:paraId="7167DD8E" w14:textId="77777777" w:rsidR="00870054" w:rsidRDefault="00870054">
            <w:pPr>
              <w:pStyle w:val="ConsPlusNormal"/>
              <w:jc w:val="center"/>
            </w:pPr>
            <w:r>
              <w:t>78159,00</w:t>
            </w:r>
          </w:p>
        </w:tc>
        <w:tc>
          <w:tcPr>
            <w:tcW w:w="1701" w:type="dxa"/>
          </w:tcPr>
          <w:p w14:paraId="38AB95CF" w14:textId="77777777" w:rsidR="00870054" w:rsidRDefault="00870054">
            <w:pPr>
              <w:pStyle w:val="ConsPlusNormal"/>
              <w:jc w:val="center"/>
            </w:pPr>
            <w:r>
              <w:t>78159,00</w:t>
            </w:r>
          </w:p>
        </w:tc>
      </w:tr>
      <w:tr w:rsidR="00870054" w14:paraId="4A731518" w14:textId="77777777">
        <w:tc>
          <w:tcPr>
            <w:tcW w:w="2835" w:type="dxa"/>
          </w:tcPr>
          <w:p w14:paraId="5397D3E4" w14:textId="77777777" w:rsidR="00870054" w:rsidRDefault="00870054">
            <w:pPr>
              <w:pStyle w:val="ConsPlusNormal"/>
            </w:pPr>
            <w:r>
              <w:t>Межбюджетные трансферты</w:t>
            </w:r>
          </w:p>
        </w:tc>
        <w:tc>
          <w:tcPr>
            <w:tcW w:w="680" w:type="dxa"/>
          </w:tcPr>
          <w:p w14:paraId="02A8B0EB" w14:textId="77777777" w:rsidR="00870054" w:rsidRDefault="00870054">
            <w:pPr>
              <w:pStyle w:val="ConsPlusNormal"/>
              <w:jc w:val="center"/>
            </w:pPr>
            <w:r>
              <w:t>075</w:t>
            </w:r>
          </w:p>
        </w:tc>
        <w:tc>
          <w:tcPr>
            <w:tcW w:w="680" w:type="dxa"/>
          </w:tcPr>
          <w:p w14:paraId="1C97C7BE" w14:textId="77777777" w:rsidR="00870054" w:rsidRDefault="00870054">
            <w:pPr>
              <w:pStyle w:val="ConsPlusNormal"/>
              <w:jc w:val="center"/>
            </w:pPr>
            <w:r>
              <w:t>07</w:t>
            </w:r>
          </w:p>
        </w:tc>
        <w:tc>
          <w:tcPr>
            <w:tcW w:w="680" w:type="dxa"/>
          </w:tcPr>
          <w:p w14:paraId="05D6897D" w14:textId="77777777" w:rsidR="00870054" w:rsidRDefault="00870054">
            <w:pPr>
              <w:pStyle w:val="ConsPlusNormal"/>
              <w:jc w:val="center"/>
            </w:pPr>
            <w:r>
              <w:t>09</w:t>
            </w:r>
          </w:p>
        </w:tc>
        <w:tc>
          <w:tcPr>
            <w:tcW w:w="1701" w:type="dxa"/>
          </w:tcPr>
          <w:p w14:paraId="12653324" w14:textId="77777777" w:rsidR="00870054" w:rsidRDefault="00870054">
            <w:pPr>
              <w:pStyle w:val="ConsPlusNormal"/>
              <w:jc w:val="center"/>
            </w:pPr>
            <w:r>
              <w:t>19 4 09 77720</w:t>
            </w:r>
          </w:p>
        </w:tc>
        <w:tc>
          <w:tcPr>
            <w:tcW w:w="680" w:type="dxa"/>
          </w:tcPr>
          <w:p w14:paraId="4F679E6E" w14:textId="77777777" w:rsidR="00870054" w:rsidRDefault="00870054">
            <w:pPr>
              <w:pStyle w:val="ConsPlusNormal"/>
              <w:jc w:val="center"/>
            </w:pPr>
            <w:r>
              <w:t>500</w:t>
            </w:r>
          </w:p>
        </w:tc>
        <w:tc>
          <w:tcPr>
            <w:tcW w:w="1757" w:type="dxa"/>
          </w:tcPr>
          <w:p w14:paraId="5535BE32" w14:textId="77777777" w:rsidR="00870054" w:rsidRDefault="00870054">
            <w:pPr>
              <w:pStyle w:val="ConsPlusNormal"/>
              <w:jc w:val="center"/>
            </w:pPr>
            <w:r>
              <w:t>78159,00</w:t>
            </w:r>
          </w:p>
        </w:tc>
        <w:tc>
          <w:tcPr>
            <w:tcW w:w="1701" w:type="dxa"/>
          </w:tcPr>
          <w:p w14:paraId="09CE7502" w14:textId="77777777" w:rsidR="00870054" w:rsidRDefault="00870054">
            <w:pPr>
              <w:pStyle w:val="ConsPlusNormal"/>
              <w:jc w:val="center"/>
            </w:pPr>
            <w:r>
              <w:t>78159,00</w:t>
            </w:r>
          </w:p>
        </w:tc>
        <w:tc>
          <w:tcPr>
            <w:tcW w:w="1701" w:type="dxa"/>
          </w:tcPr>
          <w:p w14:paraId="506B9655" w14:textId="77777777" w:rsidR="00870054" w:rsidRDefault="00870054">
            <w:pPr>
              <w:pStyle w:val="ConsPlusNormal"/>
              <w:jc w:val="center"/>
            </w:pPr>
            <w:r>
              <w:t>78159,00</w:t>
            </w:r>
          </w:p>
        </w:tc>
      </w:tr>
      <w:tr w:rsidR="00870054" w14:paraId="7F3D3265" w14:textId="77777777">
        <w:tc>
          <w:tcPr>
            <w:tcW w:w="2835" w:type="dxa"/>
          </w:tcPr>
          <w:p w14:paraId="3BFD07DF" w14:textId="77777777" w:rsidR="00870054" w:rsidRDefault="00870054">
            <w:pPr>
              <w:pStyle w:val="ConsPlusNormal"/>
            </w:pPr>
            <w:r>
              <w:lastRenderedPageBreak/>
              <w:t>Независимая оценка качества оказания услуг организациями социальной сферы</w:t>
            </w:r>
          </w:p>
        </w:tc>
        <w:tc>
          <w:tcPr>
            <w:tcW w:w="680" w:type="dxa"/>
          </w:tcPr>
          <w:p w14:paraId="7523BACB" w14:textId="77777777" w:rsidR="00870054" w:rsidRDefault="00870054">
            <w:pPr>
              <w:pStyle w:val="ConsPlusNormal"/>
              <w:jc w:val="center"/>
            </w:pPr>
            <w:r>
              <w:t>075</w:t>
            </w:r>
          </w:p>
        </w:tc>
        <w:tc>
          <w:tcPr>
            <w:tcW w:w="680" w:type="dxa"/>
          </w:tcPr>
          <w:p w14:paraId="76C1F434" w14:textId="77777777" w:rsidR="00870054" w:rsidRDefault="00870054">
            <w:pPr>
              <w:pStyle w:val="ConsPlusNormal"/>
              <w:jc w:val="center"/>
            </w:pPr>
            <w:r>
              <w:t>07</w:t>
            </w:r>
          </w:p>
        </w:tc>
        <w:tc>
          <w:tcPr>
            <w:tcW w:w="680" w:type="dxa"/>
          </w:tcPr>
          <w:p w14:paraId="09C275D7" w14:textId="77777777" w:rsidR="00870054" w:rsidRDefault="00870054">
            <w:pPr>
              <w:pStyle w:val="ConsPlusNormal"/>
              <w:jc w:val="center"/>
            </w:pPr>
            <w:r>
              <w:t>09</w:t>
            </w:r>
          </w:p>
        </w:tc>
        <w:tc>
          <w:tcPr>
            <w:tcW w:w="1701" w:type="dxa"/>
          </w:tcPr>
          <w:p w14:paraId="042F71D5" w14:textId="77777777" w:rsidR="00870054" w:rsidRDefault="00870054">
            <w:pPr>
              <w:pStyle w:val="ConsPlusNormal"/>
              <w:jc w:val="center"/>
            </w:pPr>
            <w:r>
              <w:t>19 4 09 81810</w:t>
            </w:r>
          </w:p>
        </w:tc>
        <w:tc>
          <w:tcPr>
            <w:tcW w:w="680" w:type="dxa"/>
          </w:tcPr>
          <w:p w14:paraId="2B2E98C0" w14:textId="77777777" w:rsidR="00870054" w:rsidRDefault="00870054">
            <w:pPr>
              <w:pStyle w:val="ConsPlusNormal"/>
            </w:pPr>
          </w:p>
        </w:tc>
        <w:tc>
          <w:tcPr>
            <w:tcW w:w="1757" w:type="dxa"/>
          </w:tcPr>
          <w:p w14:paraId="35A6C336" w14:textId="77777777" w:rsidR="00870054" w:rsidRDefault="00870054">
            <w:pPr>
              <w:pStyle w:val="ConsPlusNormal"/>
              <w:jc w:val="center"/>
            </w:pPr>
            <w:r>
              <w:t>1000,00</w:t>
            </w:r>
          </w:p>
        </w:tc>
        <w:tc>
          <w:tcPr>
            <w:tcW w:w="1701" w:type="dxa"/>
          </w:tcPr>
          <w:p w14:paraId="599BB0B4" w14:textId="77777777" w:rsidR="00870054" w:rsidRDefault="00870054">
            <w:pPr>
              <w:pStyle w:val="ConsPlusNormal"/>
              <w:jc w:val="center"/>
            </w:pPr>
            <w:r>
              <w:t>1000,00</w:t>
            </w:r>
          </w:p>
        </w:tc>
        <w:tc>
          <w:tcPr>
            <w:tcW w:w="1701" w:type="dxa"/>
          </w:tcPr>
          <w:p w14:paraId="44D6CB2C" w14:textId="77777777" w:rsidR="00870054" w:rsidRDefault="00870054">
            <w:pPr>
              <w:pStyle w:val="ConsPlusNormal"/>
              <w:jc w:val="center"/>
            </w:pPr>
            <w:r>
              <w:t>1000,00</w:t>
            </w:r>
          </w:p>
        </w:tc>
      </w:tr>
      <w:tr w:rsidR="00870054" w14:paraId="394F715A" w14:textId="77777777">
        <w:tc>
          <w:tcPr>
            <w:tcW w:w="2835" w:type="dxa"/>
          </w:tcPr>
          <w:p w14:paraId="69C33D9B"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021F5953" w14:textId="77777777" w:rsidR="00870054" w:rsidRDefault="00870054">
            <w:pPr>
              <w:pStyle w:val="ConsPlusNormal"/>
              <w:jc w:val="center"/>
            </w:pPr>
            <w:r>
              <w:t>075</w:t>
            </w:r>
          </w:p>
        </w:tc>
        <w:tc>
          <w:tcPr>
            <w:tcW w:w="680" w:type="dxa"/>
          </w:tcPr>
          <w:p w14:paraId="07B27BDB" w14:textId="77777777" w:rsidR="00870054" w:rsidRDefault="00870054">
            <w:pPr>
              <w:pStyle w:val="ConsPlusNormal"/>
              <w:jc w:val="center"/>
            </w:pPr>
            <w:r>
              <w:t>07</w:t>
            </w:r>
          </w:p>
        </w:tc>
        <w:tc>
          <w:tcPr>
            <w:tcW w:w="680" w:type="dxa"/>
          </w:tcPr>
          <w:p w14:paraId="65462499" w14:textId="77777777" w:rsidR="00870054" w:rsidRDefault="00870054">
            <w:pPr>
              <w:pStyle w:val="ConsPlusNormal"/>
              <w:jc w:val="center"/>
            </w:pPr>
            <w:r>
              <w:t>09</w:t>
            </w:r>
          </w:p>
        </w:tc>
        <w:tc>
          <w:tcPr>
            <w:tcW w:w="1701" w:type="dxa"/>
          </w:tcPr>
          <w:p w14:paraId="4EF70093" w14:textId="77777777" w:rsidR="00870054" w:rsidRDefault="00870054">
            <w:pPr>
              <w:pStyle w:val="ConsPlusNormal"/>
              <w:jc w:val="center"/>
            </w:pPr>
            <w:r>
              <w:t>19 4 09 81810</w:t>
            </w:r>
          </w:p>
        </w:tc>
        <w:tc>
          <w:tcPr>
            <w:tcW w:w="680" w:type="dxa"/>
          </w:tcPr>
          <w:p w14:paraId="74DDF3BF" w14:textId="77777777" w:rsidR="00870054" w:rsidRDefault="00870054">
            <w:pPr>
              <w:pStyle w:val="ConsPlusNormal"/>
              <w:jc w:val="center"/>
            </w:pPr>
            <w:r>
              <w:t>200</w:t>
            </w:r>
          </w:p>
        </w:tc>
        <w:tc>
          <w:tcPr>
            <w:tcW w:w="1757" w:type="dxa"/>
          </w:tcPr>
          <w:p w14:paraId="01DCD942" w14:textId="77777777" w:rsidR="00870054" w:rsidRDefault="00870054">
            <w:pPr>
              <w:pStyle w:val="ConsPlusNormal"/>
              <w:jc w:val="center"/>
            </w:pPr>
            <w:r>
              <w:t>1000,00</w:t>
            </w:r>
          </w:p>
        </w:tc>
        <w:tc>
          <w:tcPr>
            <w:tcW w:w="1701" w:type="dxa"/>
          </w:tcPr>
          <w:p w14:paraId="108757A0" w14:textId="77777777" w:rsidR="00870054" w:rsidRDefault="00870054">
            <w:pPr>
              <w:pStyle w:val="ConsPlusNormal"/>
              <w:jc w:val="center"/>
            </w:pPr>
            <w:r>
              <w:t>1000,00</w:t>
            </w:r>
          </w:p>
        </w:tc>
        <w:tc>
          <w:tcPr>
            <w:tcW w:w="1701" w:type="dxa"/>
          </w:tcPr>
          <w:p w14:paraId="333953C5" w14:textId="77777777" w:rsidR="00870054" w:rsidRDefault="00870054">
            <w:pPr>
              <w:pStyle w:val="ConsPlusNormal"/>
              <w:jc w:val="center"/>
            </w:pPr>
            <w:r>
              <w:t>1000,00</w:t>
            </w:r>
          </w:p>
        </w:tc>
      </w:tr>
      <w:tr w:rsidR="00870054" w14:paraId="677FDAA8" w14:textId="77777777">
        <w:tc>
          <w:tcPr>
            <w:tcW w:w="2835" w:type="dxa"/>
          </w:tcPr>
          <w:p w14:paraId="37BC59CB" w14:textId="77777777" w:rsidR="00870054" w:rsidRDefault="00870054">
            <w:pPr>
              <w:pStyle w:val="ConsPlusNormal"/>
            </w:pPr>
            <w:r>
              <w:t>Финансовое обеспечение затрат образовательных учреждений, связанных с охраной специализированными организациями</w:t>
            </w:r>
          </w:p>
        </w:tc>
        <w:tc>
          <w:tcPr>
            <w:tcW w:w="680" w:type="dxa"/>
          </w:tcPr>
          <w:p w14:paraId="4FCDA141" w14:textId="77777777" w:rsidR="00870054" w:rsidRDefault="00870054">
            <w:pPr>
              <w:pStyle w:val="ConsPlusNormal"/>
              <w:jc w:val="center"/>
            </w:pPr>
            <w:r>
              <w:t>075</w:t>
            </w:r>
          </w:p>
        </w:tc>
        <w:tc>
          <w:tcPr>
            <w:tcW w:w="680" w:type="dxa"/>
          </w:tcPr>
          <w:p w14:paraId="1EB012A8" w14:textId="77777777" w:rsidR="00870054" w:rsidRDefault="00870054">
            <w:pPr>
              <w:pStyle w:val="ConsPlusNormal"/>
              <w:jc w:val="center"/>
            </w:pPr>
            <w:r>
              <w:t>07</w:t>
            </w:r>
          </w:p>
        </w:tc>
        <w:tc>
          <w:tcPr>
            <w:tcW w:w="680" w:type="dxa"/>
          </w:tcPr>
          <w:p w14:paraId="63C87AEA" w14:textId="77777777" w:rsidR="00870054" w:rsidRDefault="00870054">
            <w:pPr>
              <w:pStyle w:val="ConsPlusNormal"/>
              <w:jc w:val="center"/>
            </w:pPr>
            <w:r>
              <w:t>09</w:t>
            </w:r>
          </w:p>
        </w:tc>
        <w:tc>
          <w:tcPr>
            <w:tcW w:w="1701" w:type="dxa"/>
          </w:tcPr>
          <w:p w14:paraId="1D205294" w14:textId="77777777" w:rsidR="00870054" w:rsidRDefault="00870054">
            <w:pPr>
              <w:pStyle w:val="ConsPlusNormal"/>
              <w:jc w:val="center"/>
            </w:pPr>
            <w:r>
              <w:t>19 4 09 81811</w:t>
            </w:r>
          </w:p>
        </w:tc>
        <w:tc>
          <w:tcPr>
            <w:tcW w:w="680" w:type="dxa"/>
          </w:tcPr>
          <w:p w14:paraId="7C0CBCFF" w14:textId="77777777" w:rsidR="00870054" w:rsidRDefault="00870054">
            <w:pPr>
              <w:pStyle w:val="ConsPlusNormal"/>
            </w:pPr>
          </w:p>
        </w:tc>
        <w:tc>
          <w:tcPr>
            <w:tcW w:w="1757" w:type="dxa"/>
          </w:tcPr>
          <w:p w14:paraId="0FBB7C8C" w14:textId="77777777" w:rsidR="00870054" w:rsidRDefault="00870054">
            <w:pPr>
              <w:pStyle w:val="ConsPlusNormal"/>
              <w:jc w:val="center"/>
            </w:pPr>
            <w:r>
              <w:t>94982,20</w:t>
            </w:r>
          </w:p>
        </w:tc>
        <w:tc>
          <w:tcPr>
            <w:tcW w:w="1701" w:type="dxa"/>
          </w:tcPr>
          <w:p w14:paraId="26A5CEB8" w14:textId="77777777" w:rsidR="00870054" w:rsidRDefault="00870054">
            <w:pPr>
              <w:pStyle w:val="ConsPlusNormal"/>
              <w:jc w:val="center"/>
            </w:pPr>
            <w:r>
              <w:t>0,00</w:t>
            </w:r>
          </w:p>
        </w:tc>
        <w:tc>
          <w:tcPr>
            <w:tcW w:w="1701" w:type="dxa"/>
          </w:tcPr>
          <w:p w14:paraId="41F823BD" w14:textId="77777777" w:rsidR="00870054" w:rsidRDefault="00870054">
            <w:pPr>
              <w:pStyle w:val="ConsPlusNormal"/>
              <w:jc w:val="center"/>
            </w:pPr>
            <w:r>
              <w:t>0,00</w:t>
            </w:r>
          </w:p>
        </w:tc>
      </w:tr>
      <w:tr w:rsidR="00870054" w14:paraId="30FB0C38" w14:textId="77777777">
        <w:tc>
          <w:tcPr>
            <w:tcW w:w="2835" w:type="dxa"/>
          </w:tcPr>
          <w:p w14:paraId="2EF4466F"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6C3EDD46" w14:textId="77777777" w:rsidR="00870054" w:rsidRDefault="00870054">
            <w:pPr>
              <w:pStyle w:val="ConsPlusNormal"/>
              <w:jc w:val="center"/>
            </w:pPr>
            <w:r>
              <w:t>075</w:t>
            </w:r>
          </w:p>
        </w:tc>
        <w:tc>
          <w:tcPr>
            <w:tcW w:w="680" w:type="dxa"/>
          </w:tcPr>
          <w:p w14:paraId="42BBB52D" w14:textId="77777777" w:rsidR="00870054" w:rsidRDefault="00870054">
            <w:pPr>
              <w:pStyle w:val="ConsPlusNormal"/>
              <w:jc w:val="center"/>
            </w:pPr>
            <w:r>
              <w:t>07</w:t>
            </w:r>
          </w:p>
        </w:tc>
        <w:tc>
          <w:tcPr>
            <w:tcW w:w="680" w:type="dxa"/>
          </w:tcPr>
          <w:p w14:paraId="362244CF" w14:textId="77777777" w:rsidR="00870054" w:rsidRDefault="00870054">
            <w:pPr>
              <w:pStyle w:val="ConsPlusNormal"/>
              <w:jc w:val="center"/>
            </w:pPr>
            <w:r>
              <w:t>09</w:t>
            </w:r>
          </w:p>
        </w:tc>
        <w:tc>
          <w:tcPr>
            <w:tcW w:w="1701" w:type="dxa"/>
          </w:tcPr>
          <w:p w14:paraId="5BB67B49" w14:textId="77777777" w:rsidR="00870054" w:rsidRDefault="00870054">
            <w:pPr>
              <w:pStyle w:val="ConsPlusNormal"/>
              <w:jc w:val="center"/>
            </w:pPr>
            <w:r>
              <w:t>19 4 09 81811</w:t>
            </w:r>
          </w:p>
        </w:tc>
        <w:tc>
          <w:tcPr>
            <w:tcW w:w="680" w:type="dxa"/>
          </w:tcPr>
          <w:p w14:paraId="02A4814E" w14:textId="77777777" w:rsidR="00870054" w:rsidRDefault="00870054">
            <w:pPr>
              <w:pStyle w:val="ConsPlusNormal"/>
              <w:jc w:val="center"/>
            </w:pPr>
            <w:r>
              <w:t>200</w:t>
            </w:r>
          </w:p>
        </w:tc>
        <w:tc>
          <w:tcPr>
            <w:tcW w:w="1757" w:type="dxa"/>
          </w:tcPr>
          <w:p w14:paraId="7C014262" w14:textId="77777777" w:rsidR="00870054" w:rsidRDefault="00870054">
            <w:pPr>
              <w:pStyle w:val="ConsPlusNormal"/>
              <w:jc w:val="center"/>
            </w:pPr>
            <w:r>
              <w:t>32982,20</w:t>
            </w:r>
          </w:p>
        </w:tc>
        <w:tc>
          <w:tcPr>
            <w:tcW w:w="1701" w:type="dxa"/>
          </w:tcPr>
          <w:p w14:paraId="575C9A85" w14:textId="77777777" w:rsidR="00870054" w:rsidRDefault="00870054">
            <w:pPr>
              <w:pStyle w:val="ConsPlusNormal"/>
              <w:jc w:val="center"/>
            </w:pPr>
            <w:r>
              <w:t>0,00</w:t>
            </w:r>
          </w:p>
        </w:tc>
        <w:tc>
          <w:tcPr>
            <w:tcW w:w="1701" w:type="dxa"/>
          </w:tcPr>
          <w:p w14:paraId="16A0C6E5" w14:textId="77777777" w:rsidR="00870054" w:rsidRDefault="00870054">
            <w:pPr>
              <w:pStyle w:val="ConsPlusNormal"/>
              <w:jc w:val="center"/>
            </w:pPr>
            <w:r>
              <w:t>0,00</w:t>
            </w:r>
          </w:p>
        </w:tc>
      </w:tr>
      <w:tr w:rsidR="00870054" w14:paraId="31D6B325" w14:textId="77777777">
        <w:tc>
          <w:tcPr>
            <w:tcW w:w="2835" w:type="dxa"/>
          </w:tcPr>
          <w:p w14:paraId="2A108FB2"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586560DA" w14:textId="77777777" w:rsidR="00870054" w:rsidRDefault="00870054">
            <w:pPr>
              <w:pStyle w:val="ConsPlusNormal"/>
              <w:jc w:val="center"/>
            </w:pPr>
            <w:r>
              <w:t>075</w:t>
            </w:r>
          </w:p>
        </w:tc>
        <w:tc>
          <w:tcPr>
            <w:tcW w:w="680" w:type="dxa"/>
          </w:tcPr>
          <w:p w14:paraId="44416615" w14:textId="77777777" w:rsidR="00870054" w:rsidRDefault="00870054">
            <w:pPr>
              <w:pStyle w:val="ConsPlusNormal"/>
              <w:jc w:val="center"/>
            </w:pPr>
            <w:r>
              <w:t>07</w:t>
            </w:r>
          </w:p>
        </w:tc>
        <w:tc>
          <w:tcPr>
            <w:tcW w:w="680" w:type="dxa"/>
          </w:tcPr>
          <w:p w14:paraId="1BF61A22" w14:textId="77777777" w:rsidR="00870054" w:rsidRDefault="00870054">
            <w:pPr>
              <w:pStyle w:val="ConsPlusNormal"/>
              <w:jc w:val="center"/>
            </w:pPr>
            <w:r>
              <w:t>09</w:t>
            </w:r>
          </w:p>
        </w:tc>
        <w:tc>
          <w:tcPr>
            <w:tcW w:w="1701" w:type="dxa"/>
          </w:tcPr>
          <w:p w14:paraId="4B555069" w14:textId="77777777" w:rsidR="00870054" w:rsidRDefault="00870054">
            <w:pPr>
              <w:pStyle w:val="ConsPlusNormal"/>
              <w:jc w:val="center"/>
            </w:pPr>
            <w:r>
              <w:t>19 4 09 81811</w:t>
            </w:r>
          </w:p>
        </w:tc>
        <w:tc>
          <w:tcPr>
            <w:tcW w:w="680" w:type="dxa"/>
          </w:tcPr>
          <w:p w14:paraId="22FA9F9E" w14:textId="77777777" w:rsidR="00870054" w:rsidRDefault="00870054">
            <w:pPr>
              <w:pStyle w:val="ConsPlusNormal"/>
              <w:jc w:val="center"/>
            </w:pPr>
            <w:r>
              <w:t>600</w:t>
            </w:r>
          </w:p>
        </w:tc>
        <w:tc>
          <w:tcPr>
            <w:tcW w:w="1757" w:type="dxa"/>
          </w:tcPr>
          <w:p w14:paraId="03CA3137" w14:textId="77777777" w:rsidR="00870054" w:rsidRDefault="00870054">
            <w:pPr>
              <w:pStyle w:val="ConsPlusNormal"/>
              <w:jc w:val="center"/>
            </w:pPr>
            <w:r>
              <w:t>62000,00</w:t>
            </w:r>
          </w:p>
        </w:tc>
        <w:tc>
          <w:tcPr>
            <w:tcW w:w="1701" w:type="dxa"/>
          </w:tcPr>
          <w:p w14:paraId="7ECEC306" w14:textId="77777777" w:rsidR="00870054" w:rsidRDefault="00870054">
            <w:pPr>
              <w:pStyle w:val="ConsPlusNormal"/>
              <w:jc w:val="center"/>
            </w:pPr>
            <w:r>
              <w:t>0,00</w:t>
            </w:r>
          </w:p>
        </w:tc>
        <w:tc>
          <w:tcPr>
            <w:tcW w:w="1701" w:type="dxa"/>
          </w:tcPr>
          <w:p w14:paraId="5D1CB849" w14:textId="77777777" w:rsidR="00870054" w:rsidRDefault="00870054">
            <w:pPr>
              <w:pStyle w:val="ConsPlusNormal"/>
              <w:jc w:val="center"/>
            </w:pPr>
            <w:r>
              <w:t>0,00</w:t>
            </w:r>
          </w:p>
        </w:tc>
      </w:tr>
      <w:tr w:rsidR="00870054" w14:paraId="74395E3A" w14:textId="77777777">
        <w:tc>
          <w:tcPr>
            <w:tcW w:w="2835" w:type="dxa"/>
          </w:tcPr>
          <w:p w14:paraId="14A35821" w14:textId="77777777" w:rsidR="00870054" w:rsidRDefault="00870054">
            <w:pPr>
              <w:pStyle w:val="ConsPlusNormal"/>
            </w:pPr>
            <w:r>
              <w:t xml:space="preserve">Реализация функций органов государственной власти Республики </w:t>
            </w:r>
            <w:r>
              <w:lastRenderedPageBreak/>
              <w:t>Дагестан</w:t>
            </w:r>
          </w:p>
        </w:tc>
        <w:tc>
          <w:tcPr>
            <w:tcW w:w="680" w:type="dxa"/>
          </w:tcPr>
          <w:p w14:paraId="59789A9E" w14:textId="77777777" w:rsidR="00870054" w:rsidRDefault="00870054">
            <w:pPr>
              <w:pStyle w:val="ConsPlusNormal"/>
              <w:jc w:val="center"/>
            </w:pPr>
            <w:r>
              <w:lastRenderedPageBreak/>
              <w:t>075</w:t>
            </w:r>
          </w:p>
        </w:tc>
        <w:tc>
          <w:tcPr>
            <w:tcW w:w="680" w:type="dxa"/>
          </w:tcPr>
          <w:p w14:paraId="02D074D2" w14:textId="77777777" w:rsidR="00870054" w:rsidRDefault="00870054">
            <w:pPr>
              <w:pStyle w:val="ConsPlusNormal"/>
              <w:jc w:val="center"/>
            </w:pPr>
            <w:r>
              <w:t>07</w:t>
            </w:r>
          </w:p>
        </w:tc>
        <w:tc>
          <w:tcPr>
            <w:tcW w:w="680" w:type="dxa"/>
          </w:tcPr>
          <w:p w14:paraId="121E5277" w14:textId="77777777" w:rsidR="00870054" w:rsidRDefault="00870054">
            <w:pPr>
              <w:pStyle w:val="ConsPlusNormal"/>
              <w:jc w:val="center"/>
            </w:pPr>
            <w:r>
              <w:t>09</w:t>
            </w:r>
          </w:p>
        </w:tc>
        <w:tc>
          <w:tcPr>
            <w:tcW w:w="1701" w:type="dxa"/>
          </w:tcPr>
          <w:p w14:paraId="304E5F39" w14:textId="77777777" w:rsidR="00870054" w:rsidRDefault="00870054">
            <w:pPr>
              <w:pStyle w:val="ConsPlusNormal"/>
              <w:jc w:val="center"/>
            </w:pPr>
            <w:r>
              <w:t>99</w:t>
            </w:r>
          </w:p>
        </w:tc>
        <w:tc>
          <w:tcPr>
            <w:tcW w:w="680" w:type="dxa"/>
          </w:tcPr>
          <w:p w14:paraId="49A7DCD5" w14:textId="77777777" w:rsidR="00870054" w:rsidRDefault="00870054">
            <w:pPr>
              <w:pStyle w:val="ConsPlusNormal"/>
            </w:pPr>
          </w:p>
        </w:tc>
        <w:tc>
          <w:tcPr>
            <w:tcW w:w="1757" w:type="dxa"/>
          </w:tcPr>
          <w:p w14:paraId="47CFAA06" w14:textId="77777777" w:rsidR="00870054" w:rsidRDefault="00870054">
            <w:pPr>
              <w:pStyle w:val="ConsPlusNormal"/>
              <w:jc w:val="center"/>
            </w:pPr>
            <w:r>
              <w:t>8287,19</w:t>
            </w:r>
          </w:p>
        </w:tc>
        <w:tc>
          <w:tcPr>
            <w:tcW w:w="1701" w:type="dxa"/>
          </w:tcPr>
          <w:p w14:paraId="04BA8F6F" w14:textId="77777777" w:rsidR="00870054" w:rsidRDefault="00870054">
            <w:pPr>
              <w:pStyle w:val="ConsPlusNormal"/>
              <w:jc w:val="center"/>
            </w:pPr>
            <w:r>
              <w:t>4500,00</w:t>
            </w:r>
          </w:p>
        </w:tc>
        <w:tc>
          <w:tcPr>
            <w:tcW w:w="1701" w:type="dxa"/>
          </w:tcPr>
          <w:p w14:paraId="041D5458" w14:textId="77777777" w:rsidR="00870054" w:rsidRDefault="00870054">
            <w:pPr>
              <w:pStyle w:val="ConsPlusNormal"/>
              <w:jc w:val="center"/>
            </w:pPr>
            <w:r>
              <w:t>4500,00</w:t>
            </w:r>
          </w:p>
        </w:tc>
      </w:tr>
      <w:tr w:rsidR="00870054" w14:paraId="7A27538A" w14:textId="77777777">
        <w:tc>
          <w:tcPr>
            <w:tcW w:w="2835" w:type="dxa"/>
          </w:tcPr>
          <w:p w14:paraId="57E0C1FE" w14:textId="77777777" w:rsidR="00870054" w:rsidRDefault="00870054">
            <w:pPr>
              <w:pStyle w:val="ConsPlusNormal"/>
            </w:pPr>
            <w:r>
              <w:t>Иные непрограммные мероприятия</w:t>
            </w:r>
          </w:p>
        </w:tc>
        <w:tc>
          <w:tcPr>
            <w:tcW w:w="680" w:type="dxa"/>
          </w:tcPr>
          <w:p w14:paraId="647F0EE7" w14:textId="77777777" w:rsidR="00870054" w:rsidRDefault="00870054">
            <w:pPr>
              <w:pStyle w:val="ConsPlusNormal"/>
              <w:jc w:val="center"/>
            </w:pPr>
            <w:r>
              <w:t>075</w:t>
            </w:r>
          </w:p>
        </w:tc>
        <w:tc>
          <w:tcPr>
            <w:tcW w:w="680" w:type="dxa"/>
          </w:tcPr>
          <w:p w14:paraId="796BA7C1" w14:textId="77777777" w:rsidR="00870054" w:rsidRDefault="00870054">
            <w:pPr>
              <w:pStyle w:val="ConsPlusNormal"/>
              <w:jc w:val="center"/>
            </w:pPr>
            <w:r>
              <w:t>07</w:t>
            </w:r>
          </w:p>
        </w:tc>
        <w:tc>
          <w:tcPr>
            <w:tcW w:w="680" w:type="dxa"/>
          </w:tcPr>
          <w:p w14:paraId="320F9046" w14:textId="77777777" w:rsidR="00870054" w:rsidRDefault="00870054">
            <w:pPr>
              <w:pStyle w:val="ConsPlusNormal"/>
              <w:jc w:val="center"/>
            </w:pPr>
            <w:r>
              <w:t>09</w:t>
            </w:r>
          </w:p>
        </w:tc>
        <w:tc>
          <w:tcPr>
            <w:tcW w:w="1701" w:type="dxa"/>
          </w:tcPr>
          <w:p w14:paraId="1A1E9C55" w14:textId="77777777" w:rsidR="00870054" w:rsidRDefault="00870054">
            <w:pPr>
              <w:pStyle w:val="ConsPlusNormal"/>
              <w:jc w:val="center"/>
            </w:pPr>
            <w:r>
              <w:t>99 9</w:t>
            </w:r>
          </w:p>
        </w:tc>
        <w:tc>
          <w:tcPr>
            <w:tcW w:w="680" w:type="dxa"/>
          </w:tcPr>
          <w:p w14:paraId="2360269F" w14:textId="77777777" w:rsidR="00870054" w:rsidRDefault="00870054">
            <w:pPr>
              <w:pStyle w:val="ConsPlusNormal"/>
            </w:pPr>
          </w:p>
        </w:tc>
        <w:tc>
          <w:tcPr>
            <w:tcW w:w="1757" w:type="dxa"/>
          </w:tcPr>
          <w:p w14:paraId="3AB66F03" w14:textId="77777777" w:rsidR="00870054" w:rsidRDefault="00870054">
            <w:pPr>
              <w:pStyle w:val="ConsPlusNormal"/>
              <w:jc w:val="center"/>
            </w:pPr>
            <w:r>
              <w:t>8287,19</w:t>
            </w:r>
          </w:p>
        </w:tc>
        <w:tc>
          <w:tcPr>
            <w:tcW w:w="1701" w:type="dxa"/>
          </w:tcPr>
          <w:p w14:paraId="03CDAA59" w14:textId="77777777" w:rsidR="00870054" w:rsidRDefault="00870054">
            <w:pPr>
              <w:pStyle w:val="ConsPlusNormal"/>
              <w:jc w:val="center"/>
            </w:pPr>
            <w:r>
              <w:t>4500,00</w:t>
            </w:r>
          </w:p>
        </w:tc>
        <w:tc>
          <w:tcPr>
            <w:tcW w:w="1701" w:type="dxa"/>
          </w:tcPr>
          <w:p w14:paraId="040CCD29" w14:textId="77777777" w:rsidR="00870054" w:rsidRDefault="00870054">
            <w:pPr>
              <w:pStyle w:val="ConsPlusNormal"/>
              <w:jc w:val="center"/>
            </w:pPr>
            <w:r>
              <w:t>4500,00</w:t>
            </w:r>
          </w:p>
        </w:tc>
      </w:tr>
      <w:tr w:rsidR="00870054" w14:paraId="7D298D04" w14:textId="77777777">
        <w:tc>
          <w:tcPr>
            <w:tcW w:w="2835" w:type="dxa"/>
          </w:tcPr>
          <w:p w14:paraId="51BCD76F" w14:textId="77777777" w:rsidR="00870054" w:rsidRDefault="00870054">
            <w:pPr>
              <w:pStyle w:val="ConsPlusNormal"/>
            </w:pPr>
            <w:r>
              <w:t>Финансовое обеспечение расходов, связанных с командированием педагогических работников общеобразовательных и иных организаций Республики Дагестан на территорию Запорожской области</w:t>
            </w:r>
          </w:p>
        </w:tc>
        <w:tc>
          <w:tcPr>
            <w:tcW w:w="680" w:type="dxa"/>
          </w:tcPr>
          <w:p w14:paraId="54A1925E" w14:textId="77777777" w:rsidR="00870054" w:rsidRDefault="00870054">
            <w:pPr>
              <w:pStyle w:val="ConsPlusNormal"/>
              <w:jc w:val="center"/>
            </w:pPr>
            <w:r>
              <w:t>075</w:t>
            </w:r>
          </w:p>
        </w:tc>
        <w:tc>
          <w:tcPr>
            <w:tcW w:w="680" w:type="dxa"/>
          </w:tcPr>
          <w:p w14:paraId="55790035" w14:textId="77777777" w:rsidR="00870054" w:rsidRDefault="00870054">
            <w:pPr>
              <w:pStyle w:val="ConsPlusNormal"/>
              <w:jc w:val="center"/>
            </w:pPr>
            <w:r>
              <w:t>07</w:t>
            </w:r>
          </w:p>
        </w:tc>
        <w:tc>
          <w:tcPr>
            <w:tcW w:w="680" w:type="dxa"/>
          </w:tcPr>
          <w:p w14:paraId="1E09C5DA" w14:textId="77777777" w:rsidR="00870054" w:rsidRDefault="00870054">
            <w:pPr>
              <w:pStyle w:val="ConsPlusNormal"/>
              <w:jc w:val="center"/>
            </w:pPr>
            <w:r>
              <w:t>09</w:t>
            </w:r>
          </w:p>
        </w:tc>
        <w:tc>
          <w:tcPr>
            <w:tcW w:w="1701" w:type="dxa"/>
          </w:tcPr>
          <w:p w14:paraId="77F7F271" w14:textId="77777777" w:rsidR="00870054" w:rsidRDefault="00870054">
            <w:pPr>
              <w:pStyle w:val="ConsPlusNormal"/>
              <w:jc w:val="center"/>
            </w:pPr>
            <w:r>
              <w:t>99 9 00 01501</w:t>
            </w:r>
          </w:p>
        </w:tc>
        <w:tc>
          <w:tcPr>
            <w:tcW w:w="680" w:type="dxa"/>
          </w:tcPr>
          <w:p w14:paraId="7E1CC65E" w14:textId="77777777" w:rsidR="00870054" w:rsidRDefault="00870054">
            <w:pPr>
              <w:pStyle w:val="ConsPlusNormal"/>
            </w:pPr>
          </w:p>
        </w:tc>
        <w:tc>
          <w:tcPr>
            <w:tcW w:w="1757" w:type="dxa"/>
          </w:tcPr>
          <w:p w14:paraId="30F304F4" w14:textId="77777777" w:rsidR="00870054" w:rsidRDefault="00870054">
            <w:pPr>
              <w:pStyle w:val="ConsPlusNormal"/>
              <w:jc w:val="center"/>
            </w:pPr>
            <w:r>
              <w:t>3787,19</w:t>
            </w:r>
          </w:p>
        </w:tc>
        <w:tc>
          <w:tcPr>
            <w:tcW w:w="1701" w:type="dxa"/>
          </w:tcPr>
          <w:p w14:paraId="7611C168" w14:textId="77777777" w:rsidR="00870054" w:rsidRDefault="00870054">
            <w:pPr>
              <w:pStyle w:val="ConsPlusNormal"/>
              <w:jc w:val="center"/>
            </w:pPr>
            <w:r>
              <w:t>0,00</w:t>
            </w:r>
          </w:p>
        </w:tc>
        <w:tc>
          <w:tcPr>
            <w:tcW w:w="1701" w:type="dxa"/>
          </w:tcPr>
          <w:p w14:paraId="22359889" w14:textId="77777777" w:rsidR="00870054" w:rsidRDefault="00870054">
            <w:pPr>
              <w:pStyle w:val="ConsPlusNormal"/>
              <w:jc w:val="center"/>
            </w:pPr>
            <w:r>
              <w:t>0,00</w:t>
            </w:r>
          </w:p>
        </w:tc>
      </w:tr>
      <w:tr w:rsidR="00870054" w14:paraId="5F29C263" w14:textId="77777777">
        <w:tc>
          <w:tcPr>
            <w:tcW w:w="2835" w:type="dxa"/>
          </w:tcPr>
          <w:p w14:paraId="3E13DD12" w14:textId="77777777" w:rsidR="00870054" w:rsidRDefault="00870054">
            <w:pPr>
              <w:pStyle w:val="ConsPlusNormal"/>
            </w:pPr>
            <w:r>
              <w:t>Межбюджетные трансферты</w:t>
            </w:r>
          </w:p>
        </w:tc>
        <w:tc>
          <w:tcPr>
            <w:tcW w:w="680" w:type="dxa"/>
          </w:tcPr>
          <w:p w14:paraId="1B14D6E1" w14:textId="77777777" w:rsidR="00870054" w:rsidRDefault="00870054">
            <w:pPr>
              <w:pStyle w:val="ConsPlusNormal"/>
              <w:jc w:val="center"/>
            </w:pPr>
            <w:r>
              <w:t>075</w:t>
            </w:r>
          </w:p>
        </w:tc>
        <w:tc>
          <w:tcPr>
            <w:tcW w:w="680" w:type="dxa"/>
          </w:tcPr>
          <w:p w14:paraId="09843954" w14:textId="77777777" w:rsidR="00870054" w:rsidRDefault="00870054">
            <w:pPr>
              <w:pStyle w:val="ConsPlusNormal"/>
              <w:jc w:val="center"/>
            </w:pPr>
            <w:r>
              <w:t>07</w:t>
            </w:r>
          </w:p>
        </w:tc>
        <w:tc>
          <w:tcPr>
            <w:tcW w:w="680" w:type="dxa"/>
          </w:tcPr>
          <w:p w14:paraId="3097F8D9" w14:textId="77777777" w:rsidR="00870054" w:rsidRDefault="00870054">
            <w:pPr>
              <w:pStyle w:val="ConsPlusNormal"/>
              <w:jc w:val="center"/>
            </w:pPr>
            <w:r>
              <w:t>09</w:t>
            </w:r>
          </w:p>
        </w:tc>
        <w:tc>
          <w:tcPr>
            <w:tcW w:w="1701" w:type="dxa"/>
          </w:tcPr>
          <w:p w14:paraId="5132728D" w14:textId="77777777" w:rsidR="00870054" w:rsidRDefault="00870054">
            <w:pPr>
              <w:pStyle w:val="ConsPlusNormal"/>
              <w:jc w:val="center"/>
            </w:pPr>
            <w:r>
              <w:t>99 9 00 01501</w:t>
            </w:r>
          </w:p>
        </w:tc>
        <w:tc>
          <w:tcPr>
            <w:tcW w:w="680" w:type="dxa"/>
          </w:tcPr>
          <w:p w14:paraId="17615D46" w14:textId="77777777" w:rsidR="00870054" w:rsidRDefault="00870054">
            <w:pPr>
              <w:pStyle w:val="ConsPlusNormal"/>
              <w:jc w:val="center"/>
            </w:pPr>
            <w:r>
              <w:t>500</w:t>
            </w:r>
          </w:p>
        </w:tc>
        <w:tc>
          <w:tcPr>
            <w:tcW w:w="1757" w:type="dxa"/>
          </w:tcPr>
          <w:p w14:paraId="0D43F5F0" w14:textId="77777777" w:rsidR="00870054" w:rsidRDefault="00870054">
            <w:pPr>
              <w:pStyle w:val="ConsPlusNormal"/>
              <w:jc w:val="center"/>
            </w:pPr>
            <w:r>
              <w:t>3787,19</w:t>
            </w:r>
          </w:p>
        </w:tc>
        <w:tc>
          <w:tcPr>
            <w:tcW w:w="1701" w:type="dxa"/>
          </w:tcPr>
          <w:p w14:paraId="033EB1D0" w14:textId="77777777" w:rsidR="00870054" w:rsidRDefault="00870054">
            <w:pPr>
              <w:pStyle w:val="ConsPlusNormal"/>
              <w:jc w:val="center"/>
            </w:pPr>
            <w:r>
              <w:t>0,00</w:t>
            </w:r>
          </w:p>
        </w:tc>
        <w:tc>
          <w:tcPr>
            <w:tcW w:w="1701" w:type="dxa"/>
          </w:tcPr>
          <w:p w14:paraId="17381FD4" w14:textId="77777777" w:rsidR="00870054" w:rsidRDefault="00870054">
            <w:pPr>
              <w:pStyle w:val="ConsPlusNormal"/>
              <w:jc w:val="center"/>
            </w:pPr>
            <w:r>
              <w:t>0,00</w:t>
            </w:r>
          </w:p>
        </w:tc>
      </w:tr>
      <w:tr w:rsidR="00870054" w14:paraId="42A5D1D6" w14:textId="77777777">
        <w:tc>
          <w:tcPr>
            <w:tcW w:w="2835" w:type="dxa"/>
          </w:tcPr>
          <w:p w14:paraId="60132D8C" w14:textId="77777777" w:rsidR="00870054" w:rsidRDefault="00870054">
            <w:pPr>
              <w:pStyle w:val="ConsPlusNormal"/>
            </w:pPr>
            <w:r>
              <w:t>Субсидия автономной некоммерческой организации по адаптации и ресоциализации детей и подростков "Ритм жизни" на финансовое обеспечение деятельности</w:t>
            </w:r>
          </w:p>
        </w:tc>
        <w:tc>
          <w:tcPr>
            <w:tcW w:w="680" w:type="dxa"/>
          </w:tcPr>
          <w:p w14:paraId="5AC74F0A" w14:textId="77777777" w:rsidR="00870054" w:rsidRDefault="00870054">
            <w:pPr>
              <w:pStyle w:val="ConsPlusNormal"/>
              <w:jc w:val="center"/>
            </w:pPr>
            <w:r>
              <w:t>075</w:t>
            </w:r>
          </w:p>
        </w:tc>
        <w:tc>
          <w:tcPr>
            <w:tcW w:w="680" w:type="dxa"/>
          </w:tcPr>
          <w:p w14:paraId="2B302427" w14:textId="77777777" w:rsidR="00870054" w:rsidRDefault="00870054">
            <w:pPr>
              <w:pStyle w:val="ConsPlusNormal"/>
              <w:jc w:val="center"/>
            </w:pPr>
            <w:r>
              <w:t>07</w:t>
            </w:r>
          </w:p>
        </w:tc>
        <w:tc>
          <w:tcPr>
            <w:tcW w:w="680" w:type="dxa"/>
          </w:tcPr>
          <w:p w14:paraId="70E7A6C2" w14:textId="77777777" w:rsidR="00870054" w:rsidRDefault="00870054">
            <w:pPr>
              <w:pStyle w:val="ConsPlusNormal"/>
              <w:jc w:val="center"/>
            </w:pPr>
            <w:r>
              <w:t>09</w:t>
            </w:r>
          </w:p>
        </w:tc>
        <w:tc>
          <w:tcPr>
            <w:tcW w:w="1701" w:type="dxa"/>
          </w:tcPr>
          <w:p w14:paraId="01F56255" w14:textId="77777777" w:rsidR="00870054" w:rsidRDefault="00870054">
            <w:pPr>
              <w:pStyle w:val="ConsPlusNormal"/>
              <w:jc w:val="center"/>
            </w:pPr>
            <w:r>
              <w:t>99 9 00 81870</w:t>
            </w:r>
          </w:p>
        </w:tc>
        <w:tc>
          <w:tcPr>
            <w:tcW w:w="680" w:type="dxa"/>
          </w:tcPr>
          <w:p w14:paraId="3DCA021D" w14:textId="77777777" w:rsidR="00870054" w:rsidRDefault="00870054">
            <w:pPr>
              <w:pStyle w:val="ConsPlusNormal"/>
            </w:pPr>
          </w:p>
        </w:tc>
        <w:tc>
          <w:tcPr>
            <w:tcW w:w="1757" w:type="dxa"/>
          </w:tcPr>
          <w:p w14:paraId="09BFE4F6" w14:textId="77777777" w:rsidR="00870054" w:rsidRDefault="00870054">
            <w:pPr>
              <w:pStyle w:val="ConsPlusNormal"/>
              <w:jc w:val="center"/>
            </w:pPr>
            <w:r>
              <w:t>4500,00</w:t>
            </w:r>
          </w:p>
        </w:tc>
        <w:tc>
          <w:tcPr>
            <w:tcW w:w="1701" w:type="dxa"/>
          </w:tcPr>
          <w:p w14:paraId="21BF745B" w14:textId="77777777" w:rsidR="00870054" w:rsidRDefault="00870054">
            <w:pPr>
              <w:pStyle w:val="ConsPlusNormal"/>
              <w:jc w:val="center"/>
            </w:pPr>
            <w:r>
              <w:t>4500,00</w:t>
            </w:r>
          </w:p>
        </w:tc>
        <w:tc>
          <w:tcPr>
            <w:tcW w:w="1701" w:type="dxa"/>
          </w:tcPr>
          <w:p w14:paraId="48DF895F" w14:textId="77777777" w:rsidR="00870054" w:rsidRDefault="00870054">
            <w:pPr>
              <w:pStyle w:val="ConsPlusNormal"/>
              <w:jc w:val="center"/>
            </w:pPr>
            <w:r>
              <w:t>4500,00</w:t>
            </w:r>
          </w:p>
        </w:tc>
      </w:tr>
      <w:tr w:rsidR="00870054" w14:paraId="58F6E2E4" w14:textId="77777777">
        <w:tc>
          <w:tcPr>
            <w:tcW w:w="2835" w:type="dxa"/>
          </w:tcPr>
          <w:p w14:paraId="6E6FCDCA" w14:textId="77777777" w:rsidR="00870054" w:rsidRDefault="00870054">
            <w:pPr>
              <w:pStyle w:val="ConsPlusNormal"/>
            </w:pPr>
            <w:r>
              <w:t xml:space="preserve">Предоставление субсидий бюджетным, автономным </w:t>
            </w:r>
            <w:r>
              <w:lastRenderedPageBreak/>
              <w:t>учреждениям и иным некоммерческим организациям</w:t>
            </w:r>
          </w:p>
        </w:tc>
        <w:tc>
          <w:tcPr>
            <w:tcW w:w="680" w:type="dxa"/>
          </w:tcPr>
          <w:p w14:paraId="5236B06C" w14:textId="77777777" w:rsidR="00870054" w:rsidRDefault="00870054">
            <w:pPr>
              <w:pStyle w:val="ConsPlusNormal"/>
              <w:jc w:val="center"/>
            </w:pPr>
            <w:r>
              <w:lastRenderedPageBreak/>
              <w:t>075</w:t>
            </w:r>
          </w:p>
        </w:tc>
        <w:tc>
          <w:tcPr>
            <w:tcW w:w="680" w:type="dxa"/>
          </w:tcPr>
          <w:p w14:paraId="171B0AC2" w14:textId="77777777" w:rsidR="00870054" w:rsidRDefault="00870054">
            <w:pPr>
              <w:pStyle w:val="ConsPlusNormal"/>
              <w:jc w:val="center"/>
            </w:pPr>
            <w:r>
              <w:t>07</w:t>
            </w:r>
          </w:p>
        </w:tc>
        <w:tc>
          <w:tcPr>
            <w:tcW w:w="680" w:type="dxa"/>
          </w:tcPr>
          <w:p w14:paraId="0378810F" w14:textId="77777777" w:rsidR="00870054" w:rsidRDefault="00870054">
            <w:pPr>
              <w:pStyle w:val="ConsPlusNormal"/>
              <w:jc w:val="center"/>
            </w:pPr>
            <w:r>
              <w:t>09</w:t>
            </w:r>
          </w:p>
        </w:tc>
        <w:tc>
          <w:tcPr>
            <w:tcW w:w="1701" w:type="dxa"/>
          </w:tcPr>
          <w:p w14:paraId="40FBC1FD" w14:textId="77777777" w:rsidR="00870054" w:rsidRDefault="00870054">
            <w:pPr>
              <w:pStyle w:val="ConsPlusNormal"/>
              <w:jc w:val="center"/>
            </w:pPr>
            <w:r>
              <w:t>99 9 00 81870</w:t>
            </w:r>
          </w:p>
        </w:tc>
        <w:tc>
          <w:tcPr>
            <w:tcW w:w="680" w:type="dxa"/>
          </w:tcPr>
          <w:p w14:paraId="154DE0D4" w14:textId="77777777" w:rsidR="00870054" w:rsidRDefault="00870054">
            <w:pPr>
              <w:pStyle w:val="ConsPlusNormal"/>
              <w:jc w:val="center"/>
            </w:pPr>
            <w:r>
              <w:t>600</w:t>
            </w:r>
          </w:p>
        </w:tc>
        <w:tc>
          <w:tcPr>
            <w:tcW w:w="1757" w:type="dxa"/>
          </w:tcPr>
          <w:p w14:paraId="67B6D74A" w14:textId="77777777" w:rsidR="00870054" w:rsidRDefault="00870054">
            <w:pPr>
              <w:pStyle w:val="ConsPlusNormal"/>
              <w:jc w:val="center"/>
            </w:pPr>
            <w:r>
              <w:t>4500,00</w:t>
            </w:r>
          </w:p>
        </w:tc>
        <w:tc>
          <w:tcPr>
            <w:tcW w:w="1701" w:type="dxa"/>
          </w:tcPr>
          <w:p w14:paraId="6C6E2D83" w14:textId="77777777" w:rsidR="00870054" w:rsidRDefault="00870054">
            <w:pPr>
              <w:pStyle w:val="ConsPlusNormal"/>
              <w:jc w:val="center"/>
            </w:pPr>
            <w:r>
              <w:t>4500,00</w:t>
            </w:r>
          </w:p>
        </w:tc>
        <w:tc>
          <w:tcPr>
            <w:tcW w:w="1701" w:type="dxa"/>
          </w:tcPr>
          <w:p w14:paraId="59D4EF8D" w14:textId="77777777" w:rsidR="00870054" w:rsidRDefault="00870054">
            <w:pPr>
              <w:pStyle w:val="ConsPlusNormal"/>
              <w:jc w:val="center"/>
            </w:pPr>
            <w:r>
              <w:t>4500,00</w:t>
            </w:r>
          </w:p>
        </w:tc>
      </w:tr>
      <w:tr w:rsidR="00870054" w14:paraId="7ABC86F9" w14:textId="77777777">
        <w:tc>
          <w:tcPr>
            <w:tcW w:w="2835" w:type="dxa"/>
          </w:tcPr>
          <w:p w14:paraId="126B2989" w14:textId="77777777" w:rsidR="00870054" w:rsidRDefault="00870054">
            <w:pPr>
              <w:pStyle w:val="ConsPlusNormal"/>
            </w:pPr>
            <w:r>
              <w:t>Культура, кинематография</w:t>
            </w:r>
          </w:p>
        </w:tc>
        <w:tc>
          <w:tcPr>
            <w:tcW w:w="680" w:type="dxa"/>
          </w:tcPr>
          <w:p w14:paraId="3425250B" w14:textId="77777777" w:rsidR="00870054" w:rsidRDefault="00870054">
            <w:pPr>
              <w:pStyle w:val="ConsPlusNormal"/>
              <w:jc w:val="center"/>
            </w:pPr>
            <w:r>
              <w:t>075</w:t>
            </w:r>
          </w:p>
        </w:tc>
        <w:tc>
          <w:tcPr>
            <w:tcW w:w="680" w:type="dxa"/>
          </w:tcPr>
          <w:p w14:paraId="100ADA49" w14:textId="77777777" w:rsidR="00870054" w:rsidRDefault="00870054">
            <w:pPr>
              <w:pStyle w:val="ConsPlusNormal"/>
              <w:jc w:val="center"/>
            </w:pPr>
            <w:r>
              <w:t>08</w:t>
            </w:r>
          </w:p>
        </w:tc>
        <w:tc>
          <w:tcPr>
            <w:tcW w:w="680" w:type="dxa"/>
          </w:tcPr>
          <w:p w14:paraId="0B64DA58" w14:textId="77777777" w:rsidR="00870054" w:rsidRDefault="00870054">
            <w:pPr>
              <w:pStyle w:val="ConsPlusNormal"/>
            </w:pPr>
          </w:p>
        </w:tc>
        <w:tc>
          <w:tcPr>
            <w:tcW w:w="1701" w:type="dxa"/>
          </w:tcPr>
          <w:p w14:paraId="371921CF" w14:textId="77777777" w:rsidR="00870054" w:rsidRDefault="00870054">
            <w:pPr>
              <w:pStyle w:val="ConsPlusNormal"/>
            </w:pPr>
          </w:p>
        </w:tc>
        <w:tc>
          <w:tcPr>
            <w:tcW w:w="680" w:type="dxa"/>
          </w:tcPr>
          <w:p w14:paraId="5A32D2BF" w14:textId="77777777" w:rsidR="00870054" w:rsidRDefault="00870054">
            <w:pPr>
              <w:pStyle w:val="ConsPlusNormal"/>
            </w:pPr>
          </w:p>
        </w:tc>
        <w:tc>
          <w:tcPr>
            <w:tcW w:w="1757" w:type="dxa"/>
          </w:tcPr>
          <w:p w14:paraId="6ACBCD57" w14:textId="77777777" w:rsidR="00870054" w:rsidRDefault="00870054">
            <w:pPr>
              <w:pStyle w:val="ConsPlusNormal"/>
              <w:jc w:val="center"/>
            </w:pPr>
            <w:r>
              <w:t>119678,27</w:t>
            </w:r>
          </w:p>
        </w:tc>
        <w:tc>
          <w:tcPr>
            <w:tcW w:w="1701" w:type="dxa"/>
          </w:tcPr>
          <w:p w14:paraId="27916849" w14:textId="77777777" w:rsidR="00870054" w:rsidRDefault="00870054">
            <w:pPr>
              <w:pStyle w:val="ConsPlusNormal"/>
              <w:jc w:val="center"/>
            </w:pPr>
            <w:r>
              <w:t>80599,40</w:t>
            </w:r>
          </w:p>
        </w:tc>
        <w:tc>
          <w:tcPr>
            <w:tcW w:w="1701" w:type="dxa"/>
          </w:tcPr>
          <w:p w14:paraId="105A7EBB" w14:textId="77777777" w:rsidR="00870054" w:rsidRDefault="00870054">
            <w:pPr>
              <w:pStyle w:val="ConsPlusNormal"/>
              <w:jc w:val="center"/>
            </w:pPr>
            <w:r>
              <w:t>80599,40</w:t>
            </w:r>
          </w:p>
        </w:tc>
      </w:tr>
      <w:tr w:rsidR="00870054" w14:paraId="5C04BBA1" w14:textId="77777777">
        <w:tc>
          <w:tcPr>
            <w:tcW w:w="2835" w:type="dxa"/>
          </w:tcPr>
          <w:p w14:paraId="2D9303C2" w14:textId="77777777" w:rsidR="00870054" w:rsidRDefault="00870054">
            <w:pPr>
              <w:pStyle w:val="ConsPlusNormal"/>
            </w:pPr>
            <w:r>
              <w:t>Другие вопросы в области культуры, кинематографии</w:t>
            </w:r>
          </w:p>
        </w:tc>
        <w:tc>
          <w:tcPr>
            <w:tcW w:w="680" w:type="dxa"/>
          </w:tcPr>
          <w:p w14:paraId="7C03E258" w14:textId="77777777" w:rsidR="00870054" w:rsidRDefault="00870054">
            <w:pPr>
              <w:pStyle w:val="ConsPlusNormal"/>
              <w:jc w:val="center"/>
            </w:pPr>
            <w:r>
              <w:t>075</w:t>
            </w:r>
          </w:p>
        </w:tc>
        <w:tc>
          <w:tcPr>
            <w:tcW w:w="680" w:type="dxa"/>
          </w:tcPr>
          <w:p w14:paraId="3C0F4500" w14:textId="77777777" w:rsidR="00870054" w:rsidRDefault="00870054">
            <w:pPr>
              <w:pStyle w:val="ConsPlusNormal"/>
              <w:jc w:val="center"/>
            </w:pPr>
            <w:r>
              <w:t>08</w:t>
            </w:r>
          </w:p>
        </w:tc>
        <w:tc>
          <w:tcPr>
            <w:tcW w:w="680" w:type="dxa"/>
          </w:tcPr>
          <w:p w14:paraId="30D6F4BB" w14:textId="77777777" w:rsidR="00870054" w:rsidRDefault="00870054">
            <w:pPr>
              <w:pStyle w:val="ConsPlusNormal"/>
              <w:jc w:val="center"/>
            </w:pPr>
            <w:r>
              <w:t>04</w:t>
            </w:r>
          </w:p>
        </w:tc>
        <w:tc>
          <w:tcPr>
            <w:tcW w:w="1701" w:type="dxa"/>
          </w:tcPr>
          <w:p w14:paraId="41777AB5" w14:textId="77777777" w:rsidR="00870054" w:rsidRDefault="00870054">
            <w:pPr>
              <w:pStyle w:val="ConsPlusNormal"/>
            </w:pPr>
          </w:p>
        </w:tc>
        <w:tc>
          <w:tcPr>
            <w:tcW w:w="680" w:type="dxa"/>
          </w:tcPr>
          <w:p w14:paraId="1FAB4441" w14:textId="77777777" w:rsidR="00870054" w:rsidRDefault="00870054">
            <w:pPr>
              <w:pStyle w:val="ConsPlusNormal"/>
            </w:pPr>
          </w:p>
        </w:tc>
        <w:tc>
          <w:tcPr>
            <w:tcW w:w="1757" w:type="dxa"/>
          </w:tcPr>
          <w:p w14:paraId="08662491" w14:textId="77777777" w:rsidR="00870054" w:rsidRDefault="00870054">
            <w:pPr>
              <w:pStyle w:val="ConsPlusNormal"/>
              <w:jc w:val="center"/>
            </w:pPr>
            <w:r>
              <w:t>119678,27</w:t>
            </w:r>
          </w:p>
        </w:tc>
        <w:tc>
          <w:tcPr>
            <w:tcW w:w="1701" w:type="dxa"/>
          </w:tcPr>
          <w:p w14:paraId="519595EF" w14:textId="77777777" w:rsidR="00870054" w:rsidRDefault="00870054">
            <w:pPr>
              <w:pStyle w:val="ConsPlusNormal"/>
              <w:jc w:val="center"/>
            </w:pPr>
            <w:r>
              <w:t>80599,40</w:t>
            </w:r>
          </w:p>
        </w:tc>
        <w:tc>
          <w:tcPr>
            <w:tcW w:w="1701" w:type="dxa"/>
          </w:tcPr>
          <w:p w14:paraId="72A5C1B2" w14:textId="77777777" w:rsidR="00870054" w:rsidRDefault="00870054">
            <w:pPr>
              <w:pStyle w:val="ConsPlusNormal"/>
              <w:jc w:val="center"/>
            </w:pPr>
            <w:r>
              <w:t>80599,40</w:t>
            </w:r>
          </w:p>
        </w:tc>
      </w:tr>
      <w:tr w:rsidR="00870054" w14:paraId="3FC78E33" w14:textId="77777777">
        <w:tc>
          <w:tcPr>
            <w:tcW w:w="2835" w:type="dxa"/>
          </w:tcPr>
          <w:p w14:paraId="3C9EF3F8" w14:textId="77777777" w:rsidR="00870054" w:rsidRDefault="00870054">
            <w:pPr>
              <w:pStyle w:val="ConsPlusNormal"/>
            </w:pPr>
            <w:r>
              <w:t>Реализация функций органов государственной власти Республики Дагестан</w:t>
            </w:r>
          </w:p>
        </w:tc>
        <w:tc>
          <w:tcPr>
            <w:tcW w:w="680" w:type="dxa"/>
          </w:tcPr>
          <w:p w14:paraId="39023AD3" w14:textId="77777777" w:rsidR="00870054" w:rsidRDefault="00870054">
            <w:pPr>
              <w:pStyle w:val="ConsPlusNormal"/>
              <w:jc w:val="center"/>
            </w:pPr>
            <w:r>
              <w:t>075</w:t>
            </w:r>
          </w:p>
        </w:tc>
        <w:tc>
          <w:tcPr>
            <w:tcW w:w="680" w:type="dxa"/>
          </w:tcPr>
          <w:p w14:paraId="2597804E" w14:textId="77777777" w:rsidR="00870054" w:rsidRDefault="00870054">
            <w:pPr>
              <w:pStyle w:val="ConsPlusNormal"/>
              <w:jc w:val="center"/>
            </w:pPr>
            <w:r>
              <w:t>08</w:t>
            </w:r>
          </w:p>
        </w:tc>
        <w:tc>
          <w:tcPr>
            <w:tcW w:w="680" w:type="dxa"/>
          </w:tcPr>
          <w:p w14:paraId="4021E709" w14:textId="77777777" w:rsidR="00870054" w:rsidRDefault="00870054">
            <w:pPr>
              <w:pStyle w:val="ConsPlusNormal"/>
              <w:jc w:val="center"/>
            </w:pPr>
            <w:r>
              <w:t>04</w:t>
            </w:r>
          </w:p>
        </w:tc>
        <w:tc>
          <w:tcPr>
            <w:tcW w:w="1701" w:type="dxa"/>
          </w:tcPr>
          <w:p w14:paraId="6FA90EAC" w14:textId="77777777" w:rsidR="00870054" w:rsidRDefault="00870054">
            <w:pPr>
              <w:pStyle w:val="ConsPlusNormal"/>
              <w:jc w:val="center"/>
            </w:pPr>
            <w:r>
              <w:t>99</w:t>
            </w:r>
          </w:p>
        </w:tc>
        <w:tc>
          <w:tcPr>
            <w:tcW w:w="680" w:type="dxa"/>
          </w:tcPr>
          <w:p w14:paraId="43A4C47C" w14:textId="77777777" w:rsidR="00870054" w:rsidRDefault="00870054">
            <w:pPr>
              <w:pStyle w:val="ConsPlusNormal"/>
            </w:pPr>
          </w:p>
        </w:tc>
        <w:tc>
          <w:tcPr>
            <w:tcW w:w="1757" w:type="dxa"/>
          </w:tcPr>
          <w:p w14:paraId="2312A762" w14:textId="77777777" w:rsidR="00870054" w:rsidRDefault="00870054">
            <w:pPr>
              <w:pStyle w:val="ConsPlusNormal"/>
              <w:jc w:val="center"/>
            </w:pPr>
            <w:r>
              <w:t>119678,27</w:t>
            </w:r>
          </w:p>
        </w:tc>
        <w:tc>
          <w:tcPr>
            <w:tcW w:w="1701" w:type="dxa"/>
          </w:tcPr>
          <w:p w14:paraId="1DAC2861" w14:textId="77777777" w:rsidR="00870054" w:rsidRDefault="00870054">
            <w:pPr>
              <w:pStyle w:val="ConsPlusNormal"/>
              <w:jc w:val="center"/>
            </w:pPr>
            <w:r>
              <w:t>80599,40</w:t>
            </w:r>
          </w:p>
        </w:tc>
        <w:tc>
          <w:tcPr>
            <w:tcW w:w="1701" w:type="dxa"/>
          </w:tcPr>
          <w:p w14:paraId="7095D98B" w14:textId="77777777" w:rsidR="00870054" w:rsidRDefault="00870054">
            <w:pPr>
              <w:pStyle w:val="ConsPlusNormal"/>
              <w:jc w:val="center"/>
            </w:pPr>
            <w:r>
              <w:t>80599,40</w:t>
            </w:r>
          </w:p>
        </w:tc>
      </w:tr>
      <w:tr w:rsidR="00870054" w14:paraId="7E8E9EE3" w14:textId="77777777">
        <w:tc>
          <w:tcPr>
            <w:tcW w:w="2835" w:type="dxa"/>
          </w:tcPr>
          <w:p w14:paraId="65A71929" w14:textId="77777777" w:rsidR="00870054" w:rsidRDefault="00870054">
            <w:pPr>
              <w:pStyle w:val="ConsPlusNormal"/>
            </w:pPr>
            <w:r>
              <w:t>Иные непрограммные мероприятия</w:t>
            </w:r>
          </w:p>
        </w:tc>
        <w:tc>
          <w:tcPr>
            <w:tcW w:w="680" w:type="dxa"/>
          </w:tcPr>
          <w:p w14:paraId="567D238B" w14:textId="77777777" w:rsidR="00870054" w:rsidRDefault="00870054">
            <w:pPr>
              <w:pStyle w:val="ConsPlusNormal"/>
              <w:jc w:val="center"/>
            </w:pPr>
            <w:r>
              <w:t>075</w:t>
            </w:r>
          </w:p>
        </w:tc>
        <w:tc>
          <w:tcPr>
            <w:tcW w:w="680" w:type="dxa"/>
          </w:tcPr>
          <w:p w14:paraId="19C969AF" w14:textId="77777777" w:rsidR="00870054" w:rsidRDefault="00870054">
            <w:pPr>
              <w:pStyle w:val="ConsPlusNormal"/>
              <w:jc w:val="center"/>
            </w:pPr>
            <w:r>
              <w:t>08</w:t>
            </w:r>
          </w:p>
        </w:tc>
        <w:tc>
          <w:tcPr>
            <w:tcW w:w="680" w:type="dxa"/>
          </w:tcPr>
          <w:p w14:paraId="5EE81E69" w14:textId="77777777" w:rsidR="00870054" w:rsidRDefault="00870054">
            <w:pPr>
              <w:pStyle w:val="ConsPlusNormal"/>
              <w:jc w:val="center"/>
            </w:pPr>
            <w:r>
              <w:t>04</w:t>
            </w:r>
          </w:p>
        </w:tc>
        <w:tc>
          <w:tcPr>
            <w:tcW w:w="1701" w:type="dxa"/>
          </w:tcPr>
          <w:p w14:paraId="09E3990F" w14:textId="77777777" w:rsidR="00870054" w:rsidRDefault="00870054">
            <w:pPr>
              <w:pStyle w:val="ConsPlusNormal"/>
              <w:jc w:val="center"/>
            </w:pPr>
            <w:r>
              <w:t>99 9</w:t>
            </w:r>
          </w:p>
        </w:tc>
        <w:tc>
          <w:tcPr>
            <w:tcW w:w="680" w:type="dxa"/>
          </w:tcPr>
          <w:p w14:paraId="7B739209" w14:textId="77777777" w:rsidR="00870054" w:rsidRDefault="00870054">
            <w:pPr>
              <w:pStyle w:val="ConsPlusNormal"/>
            </w:pPr>
          </w:p>
        </w:tc>
        <w:tc>
          <w:tcPr>
            <w:tcW w:w="1757" w:type="dxa"/>
          </w:tcPr>
          <w:p w14:paraId="1BB66F50" w14:textId="77777777" w:rsidR="00870054" w:rsidRDefault="00870054">
            <w:pPr>
              <w:pStyle w:val="ConsPlusNormal"/>
              <w:jc w:val="center"/>
            </w:pPr>
            <w:r>
              <w:t>119678,27</w:t>
            </w:r>
          </w:p>
        </w:tc>
        <w:tc>
          <w:tcPr>
            <w:tcW w:w="1701" w:type="dxa"/>
          </w:tcPr>
          <w:p w14:paraId="40D91645" w14:textId="77777777" w:rsidR="00870054" w:rsidRDefault="00870054">
            <w:pPr>
              <w:pStyle w:val="ConsPlusNormal"/>
              <w:jc w:val="center"/>
            </w:pPr>
            <w:r>
              <w:t>80599,40</w:t>
            </w:r>
          </w:p>
        </w:tc>
        <w:tc>
          <w:tcPr>
            <w:tcW w:w="1701" w:type="dxa"/>
          </w:tcPr>
          <w:p w14:paraId="63383679" w14:textId="77777777" w:rsidR="00870054" w:rsidRDefault="00870054">
            <w:pPr>
              <w:pStyle w:val="ConsPlusNormal"/>
              <w:jc w:val="center"/>
            </w:pPr>
            <w:r>
              <w:t>80599,40</w:t>
            </w:r>
          </w:p>
        </w:tc>
      </w:tr>
      <w:tr w:rsidR="00870054" w14:paraId="25B87049" w14:textId="77777777">
        <w:tc>
          <w:tcPr>
            <w:tcW w:w="2835" w:type="dxa"/>
          </w:tcPr>
          <w:p w14:paraId="40726FFD" w14:textId="77777777" w:rsidR="00870054" w:rsidRDefault="00870054">
            <w:pPr>
              <w:pStyle w:val="ConsPlusNormal"/>
            </w:pPr>
            <w:r>
              <w:t>Субсидия Дагестанскому некоммерческому фонду "Моя страна - моя история" на финансовое обеспечение деятельности</w:t>
            </w:r>
          </w:p>
        </w:tc>
        <w:tc>
          <w:tcPr>
            <w:tcW w:w="680" w:type="dxa"/>
          </w:tcPr>
          <w:p w14:paraId="013F0AC4" w14:textId="77777777" w:rsidR="00870054" w:rsidRDefault="00870054">
            <w:pPr>
              <w:pStyle w:val="ConsPlusNormal"/>
              <w:jc w:val="center"/>
            </w:pPr>
            <w:r>
              <w:t>075</w:t>
            </w:r>
          </w:p>
        </w:tc>
        <w:tc>
          <w:tcPr>
            <w:tcW w:w="680" w:type="dxa"/>
          </w:tcPr>
          <w:p w14:paraId="6A8CAA1D" w14:textId="77777777" w:rsidR="00870054" w:rsidRDefault="00870054">
            <w:pPr>
              <w:pStyle w:val="ConsPlusNormal"/>
              <w:jc w:val="center"/>
            </w:pPr>
            <w:r>
              <w:t>08</w:t>
            </w:r>
          </w:p>
        </w:tc>
        <w:tc>
          <w:tcPr>
            <w:tcW w:w="680" w:type="dxa"/>
          </w:tcPr>
          <w:p w14:paraId="3166FB1F" w14:textId="77777777" w:rsidR="00870054" w:rsidRDefault="00870054">
            <w:pPr>
              <w:pStyle w:val="ConsPlusNormal"/>
              <w:jc w:val="center"/>
            </w:pPr>
            <w:r>
              <w:t>04</w:t>
            </w:r>
          </w:p>
        </w:tc>
        <w:tc>
          <w:tcPr>
            <w:tcW w:w="1701" w:type="dxa"/>
          </w:tcPr>
          <w:p w14:paraId="56BC985F" w14:textId="77777777" w:rsidR="00870054" w:rsidRDefault="00870054">
            <w:pPr>
              <w:pStyle w:val="ConsPlusNormal"/>
              <w:jc w:val="center"/>
            </w:pPr>
            <w:r>
              <w:t>99 9 00 62460</w:t>
            </w:r>
          </w:p>
        </w:tc>
        <w:tc>
          <w:tcPr>
            <w:tcW w:w="680" w:type="dxa"/>
          </w:tcPr>
          <w:p w14:paraId="1C2E52A0" w14:textId="77777777" w:rsidR="00870054" w:rsidRDefault="00870054">
            <w:pPr>
              <w:pStyle w:val="ConsPlusNormal"/>
            </w:pPr>
          </w:p>
        </w:tc>
        <w:tc>
          <w:tcPr>
            <w:tcW w:w="1757" w:type="dxa"/>
          </w:tcPr>
          <w:p w14:paraId="38247CFF" w14:textId="77777777" w:rsidR="00870054" w:rsidRDefault="00870054">
            <w:pPr>
              <w:pStyle w:val="ConsPlusNormal"/>
              <w:jc w:val="center"/>
            </w:pPr>
            <w:r>
              <w:t>119678,27</w:t>
            </w:r>
          </w:p>
        </w:tc>
        <w:tc>
          <w:tcPr>
            <w:tcW w:w="1701" w:type="dxa"/>
          </w:tcPr>
          <w:p w14:paraId="6ADC174E" w14:textId="77777777" w:rsidR="00870054" w:rsidRDefault="00870054">
            <w:pPr>
              <w:pStyle w:val="ConsPlusNormal"/>
              <w:jc w:val="center"/>
            </w:pPr>
            <w:r>
              <w:t>80599,40</w:t>
            </w:r>
          </w:p>
        </w:tc>
        <w:tc>
          <w:tcPr>
            <w:tcW w:w="1701" w:type="dxa"/>
          </w:tcPr>
          <w:p w14:paraId="1876EEEB" w14:textId="77777777" w:rsidR="00870054" w:rsidRDefault="00870054">
            <w:pPr>
              <w:pStyle w:val="ConsPlusNormal"/>
              <w:jc w:val="center"/>
            </w:pPr>
            <w:r>
              <w:t>80599,40</w:t>
            </w:r>
          </w:p>
        </w:tc>
      </w:tr>
      <w:tr w:rsidR="00870054" w14:paraId="60EA51C2" w14:textId="77777777">
        <w:tc>
          <w:tcPr>
            <w:tcW w:w="2835" w:type="dxa"/>
          </w:tcPr>
          <w:p w14:paraId="2FB85BDD"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4EA901BB" w14:textId="77777777" w:rsidR="00870054" w:rsidRDefault="00870054">
            <w:pPr>
              <w:pStyle w:val="ConsPlusNormal"/>
              <w:jc w:val="center"/>
            </w:pPr>
            <w:r>
              <w:t>075</w:t>
            </w:r>
          </w:p>
        </w:tc>
        <w:tc>
          <w:tcPr>
            <w:tcW w:w="680" w:type="dxa"/>
          </w:tcPr>
          <w:p w14:paraId="44B4319C" w14:textId="77777777" w:rsidR="00870054" w:rsidRDefault="00870054">
            <w:pPr>
              <w:pStyle w:val="ConsPlusNormal"/>
              <w:jc w:val="center"/>
            </w:pPr>
            <w:r>
              <w:t>08</w:t>
            </w:r>
          </w:p>
        </w:tc>
        <w:tc>
          <w:tcPr>
            <w:tcW w:w="680" w:type="dxa"/>
          </w:tcPr>
          <w:p w14:paraId="4FDFFCDF" w14:textId="77777777" w:rsidR="00870054" w:rsidRDefault="00870054">
            <w:pPr>
              <w:pStyle w:val="ConsPlusNormal"/>
              <w:jc w:val="center"/>
            </w:pPr>
            <w:r>
              <w:t>04</w:t>
            </w:r>
          </w:p>
        </w:tc>
        <w:tc>
          <w:tcPr>
            <w:tcW w:w="1701" w:type="dxa"/>
          </w:tcPr>
          <w:p w14:paraId="5EF4D0A0" w14:textId="77777777" w:rsidR="00870054" w:rsidRDefault="00870054">
            <w:pPr>
              <w:pStyle w:val="ConsPlusNormal"/>
              <w:jc w:val="center"/>
            </w:pPr>
            <w:r>
              <w:t>99 9 00 62460</w:t>
            </w:r>
          </w:p>
        </w:tc>
        <w:tc>
          <w:tcPr>
            <w:tcW w:w="680" w:type="dxa"/>
          </w:tcPr>
          <w:p w14:paraId="70F46D41" w14:textId="77777777" w:rsidR="00870054" w:rsidRDefault="00870054">
            <w:pPr>
              <w:pStyle w:val="ConsPlusNormal"/>
              <w:jc w:val="center"/>
            </w:pPr>
            <w:r>
              <w:t>600</w:t>
            </w:r>
          </w:p>
        </w:tc>
        <w:tc>
          <w:tcPr>
            <w:tcW w:w="1757" w:type="dxa"/>
          </w:tcPr>
          <w:p w14:paraId="6C103C5D" w14:textId="77777777" w:rsidR="00870054" w:rsidRDefault="00870054">
            <w:pPr>
              <w:pStyle w:val="ConsPlusNormal"/>
              <w:jc w:val="center"/>
            </w:pPr>
            <w:r>
              <w:t>119678,27</w:t>
            </w:r>
          </w:p>
        </w:tc>
        <w:tc>
          <w:tcPr>
            <w:tcW w:w="1701" w:type="dxa"/>
          </w:tcPr>
          <w:p w14:paraId="45E8AF66" w14:textId="77777777" w:rsidR="00870054" w:rsidRDefault="00870054">
            <w:pPr>
              <w:pStyle w:val="ConsPlusNormal"/>
              <w:jc w:val="center"/>
            </w:pPr>
            <w:r>
              <w:t>80599,40</w:t>
            </w:r>
          </w:p>
        </w:tc>
        <w:tc>
          <w:tcPr>
            <w:tcW w:w="1701" w:type="dxa"/>
          </w:tcPr>
          <w:p w14:paraId="0A9DC063" w14:textId="77777777" w:rsidR="00870054" w:rsidRDefault="00870054">
            <w:pPr>
              <w:pStyle w:val="ConsPlusNormal"/>
              <w:jc w:val="center"/>
            </w:pPr>
            <w:r>
              <w:t>80599,40</w:t>
            </w:r>
          </w:p>
        </w:tc>
      </w:tr>
      <w:tr w:rsidR="00870054" w14:paraId="61D3049B" w14:textId="77777777">
        <w:tc>
          <w:tcPr>
            <w:tcW w:w="2835" w:type="dxa"/>
          </w:tcPr>
          <w:p w14:paraId="184F575F" w14:textId="77777777" w:rsidR="00870054" w:rsidRDefault="00870054">
            <w:pPr>
              <w:pStyle w:val="ConsPlusNormal"/>
            </w:pPr>
            <w:r>
              <w:lastRenderedPageBreak/>
              <w:t>Здравоохранение</w:t>
            </w:r>
          </w:p>
        </w:tc>
        <w:tc>
          <w:tcPr>
            <w:tcW w:w="680" w:type="dxa"/>
          </w:tcPr>
          <w:p w14:paraId="36D78D76" w14:textId="77777777" w:rsidR="00870054" w:rsidRDefault="00870054">
            <w:pPr>
              <w:pStyle w:val="ConsPlusNormal"/>
              <w:jc w:val="center"/>
            </w:pPr>
            <w:r>
              <w:t>075</w:t>
            </w:r>
          </w:p>
        </w:tc>
        <w:tc>
          <w:tcPr>
            <w:tcW w:w="680" w:type="dxa"/>
          </w:tcPr>
          <w:p w14:paraId="065AB951" w14:textId="77777777" w:rsidR="00870054" w:rsidRDefault="00870054">
            <w:pPr>
              <w:pStyle w:val="ConsPlusNormal"/>
              <w:jc w:val="center"/>
            </w:pPr>
            <w:r>
              <w:t>09</w:t>
            </w:r>
          </w:p>
        </w:tc>
        <w:tc>
          <w:tcPr>
            <w:tcW w:w="680" w:type="dxa"/>
          </w:tcPr>
          <w:p w14:paraId="61841CE9" w14:textId="77777777" w:rsidR="00870054" w:rsidRDefault="00870054">
            <w:pPr>
              <w:pStyle w:val="ConsPlusNormal"/>
            </w:pPr>
          </w:p>
        </w:tc>
        <w:tc>
          <w:tcPr>
            <w:tcW w:w="1701" w:type="dxa"/>
          </w:tcPr>
          <w:p w14:paraId="2455F13C" w14:textId="77777777" w:rsidR="00870054" w:rsidRDefault="00870054">
            <w:pPr>
              <w:pStyle w:val="ConsPlusNormal"/>
            </w:pPr>
          </w:p>
        </w:tc>
        <w:tc>
          <w:tcPr>
            <w:tcW w:w="680" w:type="dxa"/>
          </w:tcPr>
          <w:p w14:paraId="1014556E" w14:textId="77777777" w:rsidR="00870054" w:rsidRDefault="00870054">
            <w:pPr>
              <w:pStyle w:val="ConsPlusNormal"/>
            </w:pPr>
          </w:p>
        </w:tc>
        <w:tc>
          <w:tcPr>
            <w:tcW w:w="1757" w:type="dxa"/>
          </w:tcPr>
          <w:p w14:paraId="771E0D23" w14:textId="77777777" w:rsidR="00870054" w:rsidRDefault="00870054">
            <w:pPr>
              <w:pStyle w:val="ConsPlusNormal"/>
              <w:jc w:val="center"/>
            </w:pPr>
            <w:r>
              <w:t>1600,00</w:t>
            </w:r>
          </w:p>
        </w:tc>
        <w:tc>
          <w:tcPr>
            <w:tcW w:w="1701" w:type="dxa"/>
          </w:tcPr>
          <w:p w14:paraId="56EAF00C" w14:textId="77777777" w:rsidR="00870054" w:rsidRDefault="00870054">
            <w:pPr>
              <w:pStyle w:val="ConsPlusNormal"/>
              <w:jc w:val="center"/>
            </w:pPr>
            <w:r>
              <w:t>1600,00</w:t>
            </w:r>
          </w:p>
        </w:tc>
        <w:tc>
          <w:tcPr>
            <w:tcW w:w="1701" w:type="dxa"/>
          </w:tcPr>
          <w:p w14:paraId="0E07F1C6" w14:textId="77777777" w:rsidR="00870054" w:rsidRDefault="00870054">
            <w:pPr>
              <w:pStyle w:val="ConsPlusNormal"/>
              <w:jc w:val="center"/>
            </w:pPr>
            <w:r>
              <w:t>1600,00</w:t>
            </w:r>
          </w:p>
        </w:tc>
      </w:tr>
      <w:tr w:rsidR="00870054" w14:paraId="6EE2CC5D" w14:textId="77777777">
        <w:tc>
          <w:tcPr>
            <w:tcW w:w="2835" w:type="dxa"/>
          </w:tcPr>
          <w:p w14:paraId="776499AE" w14:textId="77777777" w:rsidR="00870054" w:rsidRDefault="00870054">
            <w:pPr>
              <w:pStyle w:val="ConsPlusNormal"/>
            </w:pPr>
            <w:r>
              <w:t>Другие вопросы в области здравоохранения</w:t>
            </w:r>
          </w:p>
        </w:tc>
        <w:tc>
          <w:tcPr>
            <w:tcW w:w="680" w:type="dxa"/>
          </w:tcPr>
          <w:p w14:paraId="69688D36" w14:textId="77777777" w:rsidR="00870054" w:rsidRDefault="00870054">
            <w:pPr>
              <w:pStyle w:val="ConsPlusNormal"/>
              <w:jc w:val="center"/>
            </w:pPr>
            <w:r>
              <w:t>075</w:t>
            </w:r>
          </w:p>
        </w:tc>
        <w:tc>
          <w:tcPr>
            <w:tcW w:w="680" w:type="dxa"/>
          </w:tcPr>
          <w:p w14:paraId="6AFE4B1F" w14:textId="77777777" w:rsidR="00870054" w:rsidRDefault="00870054">
            <w:pPr>
              <w:pStyle w:val="ConsPlusNormal"/>
              <w:jc w:val="center"/>
            </w:pPr>
            <w:r>
              <w:t>09</w:t>
            </w:r>
          </w:p>
        </w:tc>
        <w:tc>
          <w:tcPr>
            <w:tcW w:w="680" w:type="dxa"/>
          </w:tcPr>
          <w:p w14:paraId="3894E3CA" w14:textId="77777777" w:rsidR="00870054" w:rsidRDefault="00870054">
            <w:pPr>
              <w:pStyle w:val="ConsPlusNormal"/>
              <w:jc w:val="center"/>
            </w:pPr>
            <w:r>
              <w:t>09</w:t>
            </w:r>
          </w:p>
        </w:tc>
        <w:tc>
          <w:tcPr>
            <w:tcW w:w="1701" w:type="dxa"/>
          </w:tcPr>
          <w:p w14:paraId="42F39C37" w14:textId="77777777" w:rsidR="00870054" w:rsidRDefault="00870054">
            <w:pPr>
              <w:pStyle w:val="ConsPlusNormal"/>
            </w:pPr>
          </w:p>
        </w:tc>
        <w:tc>
          <w:tcPr>
            <w:tcW w:w="680" w:type="dxa"/>
          </w:tcPr>
          <w:p w14:paraId="16BCD009" w14:textId="77777777" w:rsidR="00870054" w:rsidRDefault="00870054">
            <w:pPr>
              <w:pStyle w:val="ConsPlusNormal"/>
            </w:pPr>
          </w:p>
        </w:tc>
        <w:tc>
          <w:tcPr>
            <w:tcW w:w="1757" w:type="dxa"/>
          </w:tcPr>
          <w:p w14:paraId="6485ABE1" w14:textId="77777777" w:rsidR="00870054" w:rsidRDefault="00870054">
            <w:pPr>
              <w:pStyle w:val="ConsPlusNormal"/>
              <w:jc w:val="center"/>
            </w:pPr>
            <w:r>
              <w:t>1600,00</w:t>
            </w:r>
          </w:p>
        </w:tc>
        <w:tc>
          <w:tcPr>
            <w:tcW w:w="1701" w:type="dxa"/>
          </w:tcPr>
          <w:p w14:paraId="771FC2EF" w14:textId="77777777" w:rsidR="00870054" w:rsidRDefault="00870054">
            <w:pPr>
              <w:pStyle w:val="ConsPlusNormal"/>
              <w:jc w:val="center"/>
            </w:pPr>
            <w:r>
              <w:t>1600,00</w:t>
            </w:r>
          </w:p>
        </w:tc>
        <w:tc>
          <w:tcPr>
            <w:tcW w:w="1701" w:type="dxa"/>
          </w:tcPr>
          <w:p w14:paraId="18862FC1" w14:textId="77777777" w:rsidR="00870054" w:rsidRDefault="00870054">
            <w:pPr>
              <w:pStyle w:val="ConsPlusNormal"/>
              <w:jc w:val="center"/>
            </w:pPr>
            <w:r>
              <w:t>1600,00</w:t>
            </w:r>
          </w:p>
        </w:tc>
      </w:tr>
      <w:tr w:rsidR="00870054" w14:paraId="5F85457A" w14:textId="77777777">
        <w:tc>
          <w:tcPr>
            <w:tcW w:w="2835" w:type="dxa"/>
          </w:tcPr>
          <w:p w14:paraId="0DC6F00B" w14:textId="77777777" w:rsidR="00870054" w:rsidRDefault="00870054">
            <w:pPr>
              <w:pStyle w:val="ConsPlusNormal"/>
            </w:pPr>
            <w:r>
              <w:t xml:space="preserve">Государственная </w:t>
            </w:r>
            <w:hyperlink r:id="rId106">
              <w:r>
                <w:rPr>
                  <w:color w:val="0000FF"/>
                </w:rPr>
                <w:t>программа</w:t>
              </w:r>
            </w:hyperlink>
            <w:r>
              <w:t xml:space="preserve"> Республики Дагестан "Развитие здравоохранения в Республике Дагестан"</w:t>
            </w:r>
          </w:p>
        </w:tc>
        <w:tc>
          <w:tcPr>
            <w:tcW w:w="680" w:type="dxa"/>
          </w:tcPr>
          <w:p w14:paraId="23F38AF9" w14:textId="77777777" w:rsidR="00870054" w:rsidRDefault="00870054">
            <w:pPr>
              <w:pStyle w:val="ConsPlusNormal"/>
              <w:jc w:val="center"/>
            </w:pPr>
            <w:r>
              <w:t>075</w:t>
            </w:r>
          </w:p>
        </w:tc>
        <w:tc>
          <w:tcPr>
            <w:tcW w:w="680" w:type="dxa"/>
          </w:tcPr>
          <w:p w14:paraId="5127360B" w14:textId="77777777" w:rsidR="00870054" w:rsidRDefault="00870054">
            <w:pPr>
              <w:pStyle w:val="ConsPlusNormal"/>
              <w:jc w:val="center"/>
            </w:pPr>
            <w:r>
              <w:t>09</w:t>
            </w:r>
          </w:p>
        </w:tc>
        <w:tc>
          <w:tcPr>
            <w:tcW w:w="680" w:type="dxa"/>
          </w:tcPr>
          <w:p w14:paraId="685117B0" w14:textId="77777777" w:rsidR="00870054" w:rsidRDefault="00870054">
            <w:pPr>
              <w:pStyle w:val="ConsPlusNormal"/>
              <w:jc w:val="center"/>
            </w:pPr>
            <w:r>
              <w:t>09</w:t>
            </w:r>
          </w:p>
        </w:tc>
        <w:tc>
          <w:tcPr>
            <w:tcW w:w="1701" w:type="dxa"/>
          </w:tcPr>
          <w:p w14:paraId="0A06B706" w14:textId="77777777" w:rsidR="00870054" w:rsidRDefault="00870054">
            <w:pPr>
              <w:pStyle w:val="ConsPlusNormal"/>
              <w:jc w:val="center"/>
            </w:pPr>
            <w:r>
              <w:t>21</w:t>
            </w:r>
          </w:p>
        </w:tc>
        <w:tc>
          <w:tcPr>
            <w:tcW w:w="680" w:type="dxa"/>
          </w:tcPr>
          <w:p w14:paraId="3EA80CDD" w14:textId="77777777" w:rsidR="00870054" w:rsidRDefault="00870054">
            <w:pPr>
              <w:pStyle w:val="ConsPlusNormal"/>
            </w:pPr>
          </w:p>
        </w:tc>
        <w:tc>
          <w:tcPr>
            <w:tcW w:w="1757" w:type="dxa"/>
          </w:tcPr>
          <w:p w14:paraId="50025027" w14:textId="77777777" w:rsidR="00870054" w:rsidRDefault="00870054">
            <w:pPr>
              <w:pStyle w:val="ConsPlusNormal"/>
              <w:jc w:val="center"/>
            </w:pPr>
            <w:r>
              <w:t>1600,00</w:t>
            </w:r>
          </w:p>
        </w:tc>
        <w:tc>
          <w:tcPr>
            <w:tcW w:w="1701" w:type="dxa"/>
          </w:tcPr>
          <w:p w14:paraId="03C9C828" w14:textId="77777777" w:rsidR="00870054" w:rsidRDefault="00870054">
            <w:pPr>
              <w:pStyle w:val="ConsPlusNormal"/>
              <w:jc w:val="center"/>
            </w:pPr>
            <w:r>
              <w:t>1600,00</w:t>
            </w:r>
          </w:p>
        </w:tc>
        <w:tc>
          <w:tcPr>
            <w:tcW w:w="1701" w:type="dxa"/>
          </w:tcPr>
          <w:p w14:paraId="6F104DCB" w14:textId="77777777" w:rsidR="00870054" w:rsidRDefault="00870054">
            <w:pPr>
              <w:pStyle w:val="ConsPlusNormal"/>
              <w:jc w:val="center"/>
            </w:pPr>
            <w:r>
              <w:t>1600,00</w:t>
            </w:r>
          </w:p>
        </w:tc>
      </w:tr>
      <w:tr w:rsidR="00870054" w14:paraId="1D26E18F" w14:textId="77777777">
        <w:tc>
          <w:tcPr>
            <w:tcW w:w="2835" w:type="dxa"/>
          </w:tcPr>
          <w:p w14:paraId="16C74658" w14:textId="77777777" w:rsidR="00870054" w:rsidRDefault="00870054">
            <w:pPr>
              <w:pStyle w:val="ConsPlusNormal"/>
            </w:pPr>
            <w:r>
              <w:t>Региональные проекты, не входящие в состав национального проекта</w:t>
            </w:r>
          </w:p>
        </w:tc>
        <w:tc>
          <w:tcPr>
            <w:tcW w:w="680" w:type="dxa"/>
          </w:tcPr>
          <w:p w14:paraId="75E25C75" w14:textId="77777777" w:rsidR="00870054" w:rsidRDefault="00870054">
            <w:pPr>
              <w:pStyle w:val="ConsPlusNormal"/>
              <w:jc w:val="center"/>
            </w:pPr>
            <w:r>
              <w:t>075</w:t>
            </w:r>
          </w:p>
        </w:tc>
        <w:tc>
          <w:tcPr>
            <w:tcW w:w="680" w:type="dxa"/>
          </w:tcPr>
          <w:p w14:paraId="0801E114" w14:textId="77777777" w:rsidR="00870054" w:rsidRDefault="00870054">
            <w:pPr>
              <w:pStyle w:val="ConsPlusNormal"/>
              <w:jc w:val="center"/>
            </w:pPr>
            <w:r>
              <w:t>09</w:t>
            </w:r>
          </w:p>
        </w:tc>
        <w:tc>
          <w:tcPr>
            <w:tcW w:w="680" w:type="dxa"/>
          </w:tcPr>
          <w:p w14:paraId="4B247762" w14:textId="77777777" w:rsidR="00870054" w:rsidRDefault="00870054">
            <w:pPr>
              <w:pStyle w:val="ConsPlusNormal"/>
              <w:jc w:val="center"/>
            </w:pPr>
            <w:r>
              <w:t>09</w:t>
            </w:r>
          </w:p>
        </w:tc>
        <w:tc>
          <w:tcPr>
            <w:tcW w:w="1701" w:type="dxa"/>
          </w:tcPr>
          <w:p w14:paraId="5104D081" w14:textId="77777777" w:rsidR="00870054" w:rsidRDefault="00870054">
            <w:pPr>
              <w:pStyle w:val="ConsPlusNormal"/>
              <w:jc w:val="center"/>
            </w:pPr>
            <w:r>
              <w:t>21 2</w:t>
            </w:r>
          </w:p>
        </w:tc>
        <w:tc>
          <w:tcPr>
            <w:tcW w:w="680" w:type="dxa"/>
          </w:tcPr>
          <w:p w14:paraId="40BFBFE7" w14:textId="77777777" w:rsidR="00870054" w:rsidRDefault="00870054">
            <w:pPr>
              <w:pStyle w:val="ConsPlusNormal"/>
            </w:pPr>
          </w:p>
        </w:tc>
        <w:tc>
          <w:tcPr>
            <w:tcW w:w="1757" w:type="dxa"/>
          </w:tcPr>
          <w:p w14:paraId="1731CEFF" w14:textId="77777777" w:rsidR="00870054" w:rsidRDefault="00870054">
            <w:pPr>
              <w:pStyle w:val="ConsPlusNormal"/>
              <w:jc w:val="center"/>
            </w:pPr>
            <w:r>
              <w:t>1600,00</w:t>
            </w:r>
          </w:p>
        </w:tc>
        <w:tc>
          <w:tcPr>
            <w:tcW w:w="1701" w:type="dxa"/>
          </w:tcPr>
          <w:p w14:paraId="6CDECA73" w14:textId="77777777" w:rsidR="00870054" w:rsidRDefault="00870054">
            <w:pPr>
              <w:pStyle w:val="ConsPlusNormal"/>
              <w:jc w:val="center"/>
            </w:pPr>
            <w:r>
              <w:t>1600,00</w:t>
            </w:r>
          </w:p>
        </w:tc>
        <w:tc>
          <w:tcPr>
            <w:tcW w:w="1701" w:type="dxa"/>
          </w:tcPr>
          <w:p w14:paraId="3A09985C" w14:textId="77777777" w:rsidR="00870054" w:rsidRDefault="00870054">
            <w:pPr>
              <w:pStyle w:val="ConsPlusNormal"/>
              <w:jc w:val="center"/>
            </w:pPr>
            <w:r>
              <w:t>1600,00</w:t>
            </w:r>
          </w:p>
        </w:tc>
      </w:tr>
      <w:tr w:rsidR="00870054" w14:paraId="6B7973E8" w14:textId="77777777">
        <w:tc>
          <w:tcPr>
            <w:tcW w:w="2835" w:type="dxa"/>
          </w:tcPr>
          <w:p w14:paraId="77A7E025" w14:textId="77777777" w:rsidR="00870054" w:rsidRDefault="00870054">
            <w:pPr>
              <w:pStyle w:val="ConsPlusNormal"/>
            </w:pPr>
            <w:r>
              <w:t>Региональный проект "Противодействие незаконному обороту наркотиков, профилактика наркомании, лечение и реабилитация наркозависимых"</w:t>
            </w:r>
          </w:p>
        </w:tc>
        <w:tc>
          <w:tcPr>
            <w:tcW w:w="680" w:type="dxa"/>
          </w:tcPr>
          <w:p w14:paraId="7E4EEA4B" w14:textId="77777777" w:rsidR="00870054" w:rsidRDefault="00870054">
            <w:pPr>
              <w:pStyle w:val="ConsPlusNormal"/>
              <w:jc w:val="center"/>
            </w:pPr>
            <w:r>
              <w:t>075</w:t>
            </w:r>
          </w:p>
        </w:tc>
        <w:tc>
          <w:tcPr>
            <w:tcW w:w="680" w:type="dxa"/>
          </w:tcPr>
          <w:p w14:paraId="347F2D04" w14:textId="77777777" w:rsidR="00870054" w:rsidRDefault="00870054">
            <w:pPr>
              <w:pStyle w:val="ConsPlusNormal"/>
              <w:jc w:val="center"/>
            </w:pPr>
            <w:r>
              <w:t>09</w:t>
            </w:r>
          </w:p>
        </w:tc>
        <w:tc>
          <w:tcPr>
            <w:tcW w:w="680" w:type="dxa"/>
          </w:tcPr>
          <w:p w14:paraId="0DEED057" w14:textId="77777777" w:rsidR="00870054" w:rsidRDefault="00870054">
            <w:pPr>
              <w:pStyle w:val="ConsPlusNormal"/>
              <w:jc w:val="center"/>
            </w:pPr>
            <w:r>
              <w:t>09</w:t>
            </w:r>
          </w:p>
        </w:tc>
        <w:tc>
          <w:tcPr>
            <w:tcW w:w="1701" w:type="dxa"/>
          </w:tcPr>
          <w:p w14:paraId="1DBB63F0" w14:textId="77777777" w:rsidR="00870054" w:rsidRDefault="00870054">
            <w:pPr>
              <w:pStyle w:val="ConsPlusNormal"/>
              <w:jc w:val="center"/>
            </w:pPr>
            <w:r>
              <w:t>21 2 05</w:t>
            </w:r>
          </w:p>
        </w:tc>
        <w:tc>
          <w:tcPr>
            <w:tcW w:w="680" w:type="dxa"/>
          </w:tcPr>
          <w:p w14:paraId="38F5A8DB" w14:textId="77777777" w:rsidR="00870054" w:rsidRDefault="00870054">
            <w:pPr>
              <w:pStyle w:val="ConsPlusNormal"/>
            </w:pPr>
          </w:p>
        </w:tc>
        <w:tc>
          <w:tcPr>
            <w:tcW w:w="1757" w:type="dxa"/>
          </w:tcPr>
          <w:p w14:paraId="435BBC04" w14:textId="77777777" w:rsidR="00870054" w:rsidRDefault="00870054">
            <w:pPr>
              <w:pStyle w:val="ConsPlusNormal"/>
              <w:jc w:val="center"/>
            </w:pPr>
            <w:r>
              <w:t>1600,00</w:t>
            </w:r>
          </w:p>
        </w:tc>
        <w:tc>
          <w:tcPr>
            <w:tcW w:w="1701" w:type="dxa"/>
          </w:tcPr>
          <w:p w14:paraId="3148B2DB" w14:textId="77777777" w:rsidR="00870054" w:rsidRDefault="00870054">
            <w:pPr>
              <w:pStyle w:val="ConsPlusNormal"/>
              <w:jc w:val="center"/>
            </w:pPr>
            <w:r>
              <w:t>1600,00</w:t>
            </w:r>
          </w:p>
        </w:tc>
        <w:tc>
          <w:tcPr>
            <w:tcW w:w="1701" w:type="dxa"/>
          </w:tcPr>
          <w:p w14:paraId="4D024763" w14:textId="77777777" w:rsidR="00870054" w:rsidRDefault="00870054">
            <w:pPr>
              <w:pStyle w:val="ConsPlusNormal"/>
              <w:jc w:val="center"/>
            </w:pPr>
            <w:r>
              <w:t>1600,00</w:t>
            </w:r>
          </w:p>
        </w:tc>
      </w:tr>
      <w:tr w:rsidR="00870054" w14:paraId="0139FAF8" w14:textId="77777777">
        <w:tc>
          <w:tcPr>
            <w:tcW w:w="2835" w:type="dxa"/>
          </w:tcPr>
          <w:p w14:paraId="2D608E68" w14:textId="77777777" w:rsidR="00870054" w:rsidRDefault="00870054">
            <w:pPr>
              <w:pStyle w:val="ConsPlusNormal"/>
            </w:pPr>
            <w:r>
              <w:t>Профилактика распространения наркомании и связанных с ней правонарушений</w:t>
            </w:r>
          </w:p>
        </w:tc>
        <w:tc>
          <w:tcPr>
            <w:tcW w:w="680" w:type="dxa"/>
          </w:tcPr>
          <w:p w14:paraId="6C4400D3" w14:textId="77777777" w:rsidR="00870054" w:rsidRDefault="00870054">
            <w:pPr>
              <w:pStyle w:val="ConsPlusNormal"/>
              <w:jc w:val="center"/>
            </w:pPr>
            <w:r>
              <w:t>075</w:t>
            </w:r>
          </w:p>
        </w:tc>
        <w:tc>
          <w:tcPr>
            <w:tcW w:w="680" w:type="dxa"/>
          </w:tcPr>
          <w:p w14:paraId="07E07EB7" w14:textId="77777777" w:rsidR="00870054" w:rsidRDefault="00870054">
            <w:pPr>
              <w:pStyle w:val="ConsPlusNormal"/>
              <w:jc w:val="center"/>
            </w:pPr>
            <w:r>
              <w:t>09</w:t>
            </w:r>
          </w:p>
        </w:tc>
        <w:tc>
          <w:tcPr>
            <w:tcW w:w="680" w:type="dxa"/>
          </w:tcPr>
          <w:p w14:paraId="4A69E0DC" w14:textId="77777777" w:rsidR="00870054" w:rsidRDefault="00870054">
            <w:pPr>
              <w:pStyle w:val="ConsPlusNormal"/>
              <w:jc w:val="center"/>
            </w:pPr>
            <w:r>
              <w:t>09</w:t>
            </w:r>
          </w:p>
        </w:tc>
        <w:tc>
          <w:tcPr>
            <w:tcW w:w="1701" w:type="dxa"/>
          </w:tcPr>
          <w:p w14:paraId="5AE44278" w14:textId="77777777" w:rsidR="00870054" w:rsidRDefault="00870054">
            <w:pPr>
              <w:pStyle w:val="ConsPlusNormal"/>
              <w:jc w:val="center"/>
            </w:pPr>
            <w:r>
              <w:t>21 2 05 00111</w:t>
            </w:r>
          </w:p>
        </w:tc>
        <w:tc>
          <w:tcPr>
            <w:tcW w:w="680" w:type="dxa"/>
          </w:tcPr>
          <w:p w14:paraId="01D6DAAD" w14:textId="77777777" w:rsidR="00870054" w:rsidRDefault="00870054">
            <w:pPr>
              <w:pStyle w:val="ConsPlusNormal"/>
            </w:pPr>
          </w:p>
        </w:tc>
        <w:tc>
          <w:tcPr>
            <w:tcW w:w="1757" w:type="dxa"/>
          </w:tcPr>
          <w:p w14:paraId="2A8FD399" w14:textId="77777777" w:rsidR="00870054" w:rsidRDefault="00870054">
            <w:pPr>
              <w:pStyle w:val="ConsPlusNormal"/>
              <w:jc w:val="center"/>
            </w:pPr>
            <w:r>
              <w:t>1250,00</w:t>
            </w:r>
          </w:p>
        </w:tc>
        <w:tc>
          <w:tcPr>
            <w:tcW w:w="1701" w:type="dxa"/>
          </w:tcPr>
          <w:p w14:paraId="6AB569A0" w14:textId="77777777" w:rsidR="00870054" w:rsidRDefault="00870054">
            <w:pPr>
              <w:pStyle w:val="ConsPlusNormal"/>
              <w:jc w:val="center"/>
            </w:pPr>
            <w:r>
              <w:t>1250,00</w:t>
            </w:r>
          </w:p>
        </w:tc>
        <w:tc>
          <w:tcPr>
            <w:tcW w:w="1701" w:type="dxa"/>
          </w:tcPr>
          <w:p w14:paraId="4CA21630" w14:textId="77777777" w:rsidR="00870054" w:rsidRDefault="00870054">
            <w:pPr>
              <w:pStyle w:val="ConsPlusNormal"/>
              <w:jc w:val="center"/>
            </w:pPr>
            <w:r>
              <w:t>1250,00</w:t>
            </w:r>
          </w:p>
        </w:tc>
      </w:tr>
      <w:tr w:rsidR="00870054" w14:paraId="15CB2408" w14:textId="77777777">
        <w:tc>
          <w:tcPr>
            <w:tcW w:w="2835" w:type="dxa"/>
          </w:tcPr>
          <w:p w14:paraId="285DB32B" w14:textId="77777777" w:rsidR="00870054" w:rsidRDefault="00870054">
            <w:pPr>
              <w:pStyle w:val="ConsPlusNormal"/>
            </w:pPr>
            <w:r>
              <w:t xml:space="preserve">Предоставление субсидий бюджетным, автономным </w:t>
            </w:r>
            <w:r>
              <w:lastRenderedPageBreak/>
              <w:t>учреждениям и иным некоммерческим организациям</w:t>
            </w:r>
          </w:p>
        </w:tc>
        <w:tc>
          <w:tcPr>
            <w:tcW w:w="680" w:type="dxa"/>
          </w:tcPr>
          <w:p w14:paraId="2DAF3F82" w14:textId="77777777" w:rsidR="00870054" w:rsidRDefault="00870054">
            <w:pPr>
              <w:pStyle w:val="ConsPlusNormal"/>
              <w:jc w:val="center"/>
            </w:pPr>
            <w:r>
              <w:lastRenderedPageBreak/>
              <w:t>075</w:t>
            </w:r>
          </w:p>
        </w:tc>
        <w:tc>
          <w:tcPr>
            <w:tcW w:w="680" w:type="dxa"/>
          </w:tcPr>
          <w:p w14:paraId="372416C3" w14:textId="77777777" w:rsidR="00870054" w:rsidRDefault="00870054">
            <w:pPr>
              <w:pStyle w:val="ConsPlusNormal"/>
              <w:jc w:val="center"/>
            </w:pPr>
            <w:r>
              <w:t>09</w:t>
            </w:r>
          </w:p>
        </w:tc>
        <w:tc>
          <w:tcPr>
            <w:tcW w:w="680" w:type="dxa"/>
          </w:tcPr>
          <w:p w14:paraId="7E89FF54" w14:textId="77777777" w:rsidR="00870054" w:rsidRDefault="00870054">
            <w:pPr>
              <w:pStyle w:val="ConsPlusNormal"/>
              <w:jc w:val="center"/>
            </w:pPr>
            <w:r>
              <w:t>09</w:t>
            </w:r>
          </w:p>
        </w:tc>
        <w:tc>
          <w:tcPr>
            <w:tcW w:w="1701" w:type="dxa"/>
          </w:tcPr>
          <w:p w14:paraId="0F1542CA" w14:textId="77777777" w:rsidR="00870054" w:rsidRDefault="00870054">
            <w:pPr>
              <w:pStyle w:val="ConsPlusNormal"/>
              <w:jc w:val="center"/>
            </w:pPr>
            <w:r>
              <w:t>21 2 05 00111</w:t>
            </w:r>
          </w:p>
        </w:tc>
        <w:tc>
          <w:tcPr>
            <w:tcW w:w="680" w:type="dxa"/>
          </w:tcPr>
          <w:p w14:paraId="3DAFE9DE" w14:textId="77777777" w:rsidR="00870054" w:rsidRDefault="00870054">
            <w:pPr>
              <w:pStyle w:val="ConsPlusNormal"/>
              <w:jc w:val="center"/>
            </w:pPr>
            <w:r>
              <w:t>600</w:t>
            </w:r>
          </w:p>
        </w:tc>
        <w:tc>
          <w:tcPr>
            <w:tcW w:w="1757" w:type="dxa"/>
          </w:tcPr>
          <w:p w14:paraId="20ABC31D" w14:textId="77777777" w:rsidR="00870054" w:rsidRDefault="00870054">
            <w:pPr>
              <w:pStyle w:val="ConsPlusNormal"/>
              <w:jc w:val="center"/>
            </w:pPr>
            <w:r>
              <w:t>1250,00</w:t>
            </w:r>
          </w:p>
        </w:tc>
        <w:tc>
          <w:tcPr>
            <w:tcW w:w="1701" w:type="dxa"/>
          </w:tcPr>
          <w:p w14:paraId="786904BA" w14:textId="77777777" w:rsidR="00870054" w:rsidRDefault="00870054">
            <w:pPr>
              <w:pStyle w:val="ConsPlusNormal"/>
              <w:jc w:val="center"/>
            </w:pPr>
            <w:r>
              <w:t>1250,00</w:t>
            </w:r>
          </w:p>
        </w:tc>
        <w:tc>
          <w:tcPr>
            <w:tcW w:w="1701" w:type="dxa"/>
          </w:tcPr>
          <w:p w14:paraId="6FE74190" w14:textId="77777777" w:rsidR="00870054" w:rsidRDefault="00870054">
            <w:pPr>
              <w:pStyle w:val="ConsPlusNormal"/>
              <w:jc w:val="center"/>
            </w:pPr>
            <w:r>
              <w:t>1250,00</w:t>
            </w:r>
          </w:p>
        </w:tc>
      </w:tr>
      <w:tr w:rsidR="00870054" w14:paraId="5AC0913A" w14:textId="77777777">
        <w:tc>
          <w:tcPr>
            <w:tcW w:w="2835" w:type="dxa"/>
          </w:tcPr>
          <w:p w14:paraId="2D31FDFB" w14:textId="77777777" w:rsidR="00870054" w:rsidRDefault="00870054">
            <w:pPr>
              <w:pStyle w:val="ConsPlusNormal"/>
            </w:pPr>
            <w:r>
              <w:t>Подготовка и повышение квалификации специалистов субъектов профилактики наркомании</w:t>
            </w:r>
          </w:p>
        </w:tc>
        <w:tc>
          <w:tcPr>
            <w:tcW w:w="680" w:type="dxa"/>
          </w:tcPr>
          <w:p w14:paraId="71E94D10" w14:textId="77777777" w:rsidR="00870054" w:rsidRDefault="00870054">
            <w:pPr>
              <w:pStyle w:val="ConsPlusNormal"/>
              <w:jc w:val="center"/>
            </w:pPr>
            <w:r>
              <w:t>075</w:t>
            </w:r>
          </w:p>
        </w:tc>
        <w:tc>
          <w:tcPr>
            <w:tcW w:w="680" w:type="dxa"/>
          </w:tcPr>
          <w:p w14:paraId="1E3E5893" w14:textId="77777777" w:rsidR="00870054" w:rsidRDefault="00870054">
            <w:pPr>
              <w:pStyle w:val="ConsPlusNormal"/>
              <w:jc w:val="center"/>
            </w:pPr>
            <w:r>
              <w:t>09</w:t>
            </w:r>
          </w:p>
        </w:tc>
        <w:tc>
          <w:tcPr>
            <w:tcW w:w="680" w:type="dxa"/>
          </w:tcPr>
          <w:p w14:paraId="58D8B952" w14:textId="77777777" w:rsidR="00870054" w:rsidRDefault="00870054">
            <w:pPr>
              <w:pStyle w:val="ConsPlusNormal"/>
              <w:jc w:val="center"/>
            </w:pPr>
            <w:r>
              <w:t>09</w:t>
            </w:r>
          </w:p>
        </w:tc>
        <w:tc>
          <w:tcPr>
            <w:tcW w:w="1701" w:type="dxa"/>
          </w:tcPr>
          <w:p w14:paraId="0D4A684B" w14:textId="77777777" w:rsidR="00870054" w:rsidRDefault="00870054">
            <w:pPr>
              <w:pStyle w:val="ConsPlusNormal"/>
              <w:jc w:val="center"/>
            </w:pPr>
            <w:r>
              <w:t>21 2 05 00112</w:t>
            </w:r>
          </w:p>
        </w:tc>
        <w:tc>
          <w:tcPr>
            <w:tcW w:w="680" w:type="dxa"/>
          </w:tcPr>
          <w:p w14:paraId="7A8FAF21" w14:textId="77777777" w:rsidR="00870054" w:rsidRDefault="00870054">
            <w:pPr>
              <w:pStyle w:val="ConsPlusNormal"/>
            </w:pPr>
          </w:p>
        </w:tc>
        <w:tc>
          <w:tcPr>
            <w:tcW w:w="1757" w:type="dxa"/>
          </w:tcPr>
          <w:p w14:paraId="753E736E" w14:textId="77777777" w:rsidR="00870054" w:rsidRDefault="00870054">
            <w:pPr>
              <w:pStyle w:val="ConsPlusNormal"/>
              <w:jc w:val="center"/>
            </w:pPr>
            <w:r>
              <w:t>350,00</w:t>
            </w:r>
          </w:p>
        </w:tc>
        <w:tc>
          <w:tcPr>
            <w:tcW w:w="1701" w:type="dxa"/>
          </w:tcPr>
          <w:p w14:paraId="77DF3945" w14:textId="77777777" w:rsidR="00870054" w:rsidRDefault="00870054">
            <w:pPr>
              <w:pStyle w:val="ConsPlusNormal"/>
              <w:jc w:val="center"/>
            </w:pPr>
            <w:r>
              <w:t>350,00</w:t>
            </w:r>
          </w:p>
        </w:tc>
        <w:tc>
          <w:tcPr>
            <w:tcW w:w="1701" w:type="dxa"/>
          </w:tcPr>
          <w:p w14:paraId="49A50513" w14:textId="77777777" w:rsidR="00870054" w:rsidRDefault="00870054">
            <w:pPr>
              <w:pStyle w:val="ConsPlusNormal"/>
              <w:jc w:val="center"/>
            </w:pPr>
            <w:r>
              <w:t>350,00</w:t>
            </w:r>
          </w:p>
        </w:tc>
      </w:tr>
      <w:tr w:rsidR="00870054" w14:paraId="7E1F41CF" w14:textId="77777777">
        <w:tc>
          <w:tcPr>
            <w:tcW w:w="2835" w:type="dxa"/>
          </w:tcPr>
          <w:p w14:paraId="28904A6B"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4283B760" w14:textId="77777777" w:rsidR="00870054" w:rsidRDefault="00870054">
            <w:pPr>
              <w:pStyle w:val="ConsPlusNormal"/>
              <w:jc w:val="center"/>
            </w:pPr>
            <w:r>
              <w:t>075</w:t>
            </w:r>
          </w:p>
        </w:tc>
        <w:tc>
          <w:tcPr>
            <w:tcW w:w="680" w:type="dxa"/>
          </w:tcPr>
          <w:p w14:paraId="521EA2CF" w14:textId="77777777" w:rsidR="00870054" w:rsidRDefault="00870054">
            <w:pPr>
              <w:pStyle w:val="ConsPlusNormal"/>
              <w:jc w:val="center"/>
            </w:pPr>
            <w:r>
              <w:t>09</w:t>
            </w:r>
          </w:p>
        </w:tc>
        <w:tc>
          <w:tcPr>
            <w:tcW w:w="680" w:type="dxa"/>
          </w:tcPr>
          <w:p w14:paraId="7C58BD3B" w14:textId="77777777" w:rsidR="00870054" w:rsidRDefault="00870054">
            <w:pPr>
              <w:pStyle w:val="ConsPlusNormal"/>
              <w:jc w:val="center"/>
            </w:pPr>
            <w:r>
              <w:t>09</w:t>
            </w:r>
          </w:p>
        </w:tc>
        <w:tc>
          <w:tcPr>
            <w:tcW w:w="1701" w:type="dxa"/>
          </w:tcPr>
          <w:p w14:paraId="73607F0F" w14:textId="77777777" w:rsidR="00870054" w:rsidRDefault="00870054">
            <w:pPr>
              <w:pStyle w:val="ConsPlusNormal"/>
              <w:jc w:val="center"/>
            </w:pPr>
            <w:r>
              <w:t>21 2 05 00112</w:t>
            </w:r>
          </w:p>
        </w:tc>
        <w:tc>
          <w:tcPr>
            <w:tcW w:w="680" w:type="dxa"/>
          </w:tcPr>
          <w:p w14:paraId="57F761C0" w14:textId="77777777" w:rsidR="00870054" w:rsidRDefault="00870054">
            <w:pPr>
              <w:pStyle w:val="ConsPlusNormal"/>
              <w:jc w:val="center"/>
            </w:pPr>
            <w:r>
              <w:t>600</w:t>
            </w:r>
          </w:p>
        </w:tc>
        <w:tc>
          <w:tcPr>
            <w:tcW w:w="1757" w:type="dxa"/>
          </w:tcPr>
          <w:p w14:paraId="486DF3F7" w14:textId="77777777" w:rsidR="00870054" w:rsidRDefault="00870054">
            <w:pPr>
              <w:pStyle w:val="ConsPlusNormal"/>
              <w:jc w:val="center"/>
            </w:pPr>
            <w:r>
              <w:t>350,00</w:t>
            </w:r>
          </w:p>
        </w:tc>
        <w:tc>
          <w:tcPr>
            <w:tcW w:w="1701" w:type="dxa"/>
          </w:tcPr>
          <w:p w14:paraId="3D35362E" w14:textId="77777777" w:rsidR="00870054" w:rsidRDefault="00870054">
            <w:pPr>
              <w:pStyle w:val="ConsPlusNormal"/>
              <w:jc w:val="center"/>
            </w:pPr>
            <w:r>
              <w:t>350,00</w:t>
            </w:r>
          </w:p>
        </w:tc>
        <w:tc>
          <w:tcPr>
            <w:tcW w:w="1701" w:type="dxa"/>
          </w:tcPr>
          <w:p w14:paraId="3D6C4852" w14:textId="77777777" w:rsidR="00870054" w:rsidRDefault="00870054">
            <w:pPr>
              <w:pStyle w:val="ConsPlusNormal"/>
              <w:jc w:val="center"/>
            </w:pPr>
            <w:r>
              <w:t>350,00</w:t>
            </w:r>
          </w:p>
        </w:tc>
      </w:tr>
      <w:tr w:rsidR="00870054" w14:paraId="1C57BFD9" w14:textId="77777777">
        <w:tc>
          <w:tcPr>
            <w:tcW w:w="2835" w:type="dxa"/>
          </w:tcPr>
          <w:p w14:paraId="102CA21B" w14:textId="77777777" w:rsidR="00870054" w:rsidRDefault="00870054">
            <w:pPr>
              <w:pStyle w:val="ConsPlusNormal"/>
            </w:pPr>
            <w:r>
              <w:t>Социальная политика</w:t>
            </w:r>
          </w:p>
        </w:tc>
        <w:tc>
          <w:tcPr>
            <w:tcW w:w="680" w:type="dxa"/>
          </w:tcPr>
          <w:p w14:paraId="1B539BAF" w14:textId="77777777" w:rsidR="00870054" w:rsidRDefault="00870054">
            <w:pPr>
              <w:pStyle w:val="ConsPlusNormal"/>
              <w:jc w:val="center"/>
            </w:pPr>
            <w:r>
              <w:t>075</w:t>
            </w:r>
          </w:p>
        </w:tc>
        <w:tc>
          <w:tcPr>
            <w:tcW w:w="680" w:type="dxa"/>
          </w:tcPr>
          <w:p w14:paraId="7188530D" w14:textId="77777777" w:rsidR="00870054" w:rsidRDefault="00870054">
            <w:pPr>
              <w:pStyle w:val="ConsPlusNormal"/>
              <w:jc w:val="center"/>
            </w:pPr>
            <w:r>
              <w:t>10</w:t>
            </w:r>
          </w:p>
        </w:tc>
        <w:tc>
          <w:tcPr>
            <w:tcW w:w="680" w:type="dxa"/>
          </w:tcPr>
          <w:p w14:paraId="15E708B2" w14:textId="77777777" w:rsidR="00870054" w:rsidRDefault="00870054">
            <w:pPr>
              <w:pStyle w:val="ConsPlusNormal"/>
            </w:pPr>
          </w:p>
        </w:tc>
        <w:tc>
          <w:tcPr>
            <w:tcW w:w="1701" w:type="dxa"/>
          </w:tcPr>
          <w:p w14:paraId="5B454897" w14:textId="77777777" w:rsidR="00870054" w:rsidRDefault="00870054">
            <w:pPr>
              <w:pStyle w:val="ConsPlusNormal"/>
            </w:pPr>
          </w:p>
        </w:tc>
        <w:tc>
          <w:tcPr>
            <w:tcW w:w="680" w:type="dxa"/>
          </w:tcPr>
          <w:p w14:paraId="0BFE9DFA" w14:textId="77777777" w:rsidR="00870054" w:rsidRDefault="00870054">
            <w:pPr>
              <w:pStyle w:val="ConsPlusNormal"/>
            </w:pPr>
          </w:p>
        </w:tc>
        <w:tc>
          <w:tcPr>
            <w:tcW w:w="1757" w:type="dxa"/>
          </w:tcPr>
          <w:p w14:paraId="41FF407C" w14:textId="77777777" w:rsidR="00870054" w:rsidRDefault="00870054">
            <w:pPr>
              <w:pStyle w:val="ConsPlusNormal"/>
              <w:jc w:val="center"/>
            </w:pPr>
            <w:r>
              <w:t>157801,70</w:t>
            </w:r>
          </w:p>
        </w:tc>
        <w:tc>
          <w:tcPr>
            <w:tcW w:w="1701" w:type="dxa"/>
          </w:tcPr>
          <w:p w14:paraId="7859A584" w14:textId="77777777" w:rsidR="00870054" w:rsidRDefault="00870054">
            <w:pPr>
              <w:pStyle w:val="ConsPlusNormal"/>
              <w:jc w:val="center"/>
            </w:pPr>
            <w:r>
              <w:t>157801,70</w:t>
            </w:r>
          </w:p>
        </w:tc>
        <w:tc>
          <w:tcPr>
            <w:tcW w:w="1701" w:type="dxa"/>
          </w:tcPr>
          <w:p w14:paraId="222FBC4E" w14:textId="77777777" w:rsidR="00870054" w:rsidRDefault="00870054">
            <w:pPr>
              <w:pStyle w:val="ConsPlusNormal"/>
              <w:jc w:val="center"/>
            </w:pPr>
            <w:r>
              <w:t>157801,70</w:t>
            </w:r>
          </w:p>
        </w:tc>
      </w:tr>
      <w:tr w:rsidR="00870054" w14:paraId="6299C2C1" w14:textId="77777777">
        <w:tc>
          <w:tcPr>
            <w:tcW w:w="2835" w:type="dxa"/>
          </w:tcPr>
          <w:p w14:paraId="6D67B48E" w14:textId="77777777" w:rsidR="00870054" w:rsidRDefault="00870054">
            <w:pPr>
              <w:pStyle w:val="ConsPlusNormal"/>
            </w:pPr>
            <w:r>
              <w:t>Охрана семьи и детства</w:t>
            </w:r>
          </w:p>
        </w:tc>
        <w:tc>
          <w:tcPr>
            <w:tcW w:w="680" w:type="dxa"/>
          </w:tcPr>
          <w:p w14:paraId="3E86ABCA" w14:textId="77777777" w:rsidR="00870054" w:rsidRDefault="00870054">
            <w:pPr>
              <w:pStyle w:val="ConsPlusNormal"/>
              <w:jc w:val="center"/>
            </w:pPr>
            <w:r>
              <w:t>075</w:t>
            </w:r>
          </w:p>
        </w:tc>
        <w:tc>
          <w:tcPr>
            <w:tcW w:w="680" w:type="dxa"/>
          </w:tcPr>
          <w:p w14:paraId="4F793621" w14:textId="77777777" w:rsidR="00870054" w:rsidRDefault="00870054">
            <w:pPr>
              <w:pStyle w:val="ConsPlusNormal"/>
              <w:jc w:val="center"/>
            </w:pPr>
            <w:r>
              <w:t>10</w:t>
            </w:r>
          </w:p>
        </w:tc>
        <w:tc>
          <w:tcPr>
            <w:tcW w:w="680" w:type="dxa"/>
          </w:tcPr>
          <w:p w14:paraId="781E7058" w14:textId="77777777" w:rsidR="00870054" w:rsidRDefault="00870054">
            <w:pPr>
              <w:pStyle w:val="ConsPlusNormal"/>
              <w:jc w:val="center"/>
            </w:pPr>
            <w:r>
              <w:t>04</w:t>
            </w:r>
          </w:p>
        </w:tc>
        <w:tc>
          <w:tcPr>
            <w:tcW w:w="1701" w:type="dxa"/>
          </w:tcPr>
          <w:p w14:paraId="42C8D070" w14:textId="77777777" w:rsidR="00870054" w:rsidRDefault="00870054">
            <w:pPr>
              <w:pStyle w:val="ConsPlusNormal"/>
            </w:pPr>
          </w:p>
        </w:tc>
        <w:tc>
          <w:tcPr>
            <w:tcW w:w="680" w:type="dxa"/>
          </w:tcPr>
          <w:p w14:paraId="2CF124E4" w14:textId="77777777" w:rsidR="00870054" w:rsidRDefault="00870054">
            <w:pPr>
              <w:pStyle w:val="ConsPlusNormal"/>
            </w:pPr>
          </w:p>
        </w:tc>
        <w:tc>
          <w:tcPr>
            <w:tcW w:w="1757" w:type="dxa"/>
          </w:tcPr>
          <w:p w14:paraId="3A210E41" w14:textId="77777777" w:rsidR="00870054" w:rsidRDefault="00870054">
            <w:pPr>
              <w:pStyle w:val="ConsPlusNormal"/>
              <w:jc w:val="center"/>
            </w:pPr>
            <w:r>
              <w:t>157801,70</w:t>
            </w:r>
          </w:p>
        </w:tc>
        <w:tc>
          <w:tcPr>
            <w:tcW w:w="1701" w:type="dxa"/>
          </w:tcPr>
          <w:p w14:paraId="212C9BC5" w14:textId="77777777" w:rsidR="00870054" w:rsidRDefault="00870054">
            <w:pPr>
              <w:pStyle w:val="ConsPlusNormal"/>
              <w:jc w:val="center"/>
            </w:pPr>
            <w:r>
              <w:t>157801,70</w:t>
            </w:r>
          </w:p>
        </w:tc>
        <w:tc>
          <w:tcPr>
            <w:tcW w:w="1701" w:type="dxa"/>
          </w:tcPr>
          <w:p w14:paraId="4760AB55" w14:textId="77777777" w:rsidR="00870054" w:rsidRDefault="00870054">
            <w:pPr>
              <w:pStyle w:val="ConsPlusNormal"/>
              <w:jc w:val="center"/>
            </w:pPr>
            <w:r>
              <w:t>157801,70</w:t>
            </w:r>
          </w:p>
        </w:tc>
      </w:tr>
      <w:tr w:rsidR="00870054" w14:paraId="0FB93D49" w14:textId="77777777">
        <w:tc>
          <w:tcPr>
            <w:tcW w:w="2835" w:type="dxa"/>
          </w:tcPr>
          <w:p w14:paraId="3FD14F03" w14:textId="77777777" w:rsidR="00870054" w:rsidRDefault="00870054">
            <w:pPr>
              <w:pStyle w:val="ConsPlusNormal"/>
            </w:pPr>
            <w:r>
              <w:t xml:space="preserve">Государственная </w:t>
            </w:r>
            <w:hyperlink r:id="rId107">
              <w:r>
                <w:rPr>
                  <w:color w:val="0000FF"/>
                </w:rPr>
                <w:t>программа</w:t>
              </w:r>
            </w:hyperlink>
            <w:r>
              <w:t xml:space="preserve"> Республики Дагестан "Социальная поддержка граждан"</w:t>
            </w:r>
          </w:p>
        </w:tc>
        <w:tc>
          <w:tcPr>
            <w:tcW w:w="680" w:type="dxa"/>
          </w:tcPr>
          <w:p w14:paraId="5BD10B51" w14:textId="77777777" w:rsidR="00870054" w:rsidRDefault="00870054">
            <w:pPr>
              <w:pStyle w:val="ConsPlusNormal"/>
              <w:jc w:val="center"/>
            </w:pPr>
            <w:r>
              <w:t>075</w:t>
            </w:r>
          </w:p>
        </w:tc>
        <w:tc>
          <w:tcPr>
            <w:tcW w:w="680" w:type="dxa"/>
          </w:tcPr>
          <w:p w14:paraId="7DAC0B79" w14:textId="77777777" w:rsidR="00870054" w:rsidRDefault="00870054">
            <w:pPr>
              <w:pStyle w:val="ConsPlusNormal"/>
              <w:jc w:val="center"/>
            </w:pPr>
            <w:r>
              <w:t>10</w:t>
            </w:r>
          </w:p>
        </w:tc>
        <w:tc>
          <w:tcPr>
            <w:tcW w:w="680" w:type="dxa"/>
          </w:tcPr>
          <w:p w14:paraId="4C41141F" w14:textId="77777777" w:rsidR="00870054" w:rsidRDefault="00870054">
            <w:pPr>
              <w:pStyle w:val="ConsPlusNormal"/>
              <w:jc w:val="center"/>
            </w:pPr>
            <w:r>
              <w:t>04</w:t>
            </w:r>
          </w:p>
        </w:tc>
        <w:tc>
          <w:tcPr>
            <w:tcW w:w="1701" w:type="dxa"/>
          </w:tcPr>
          <w:p w14:paraId="77ADCA24" w14:textId="77777777" w:rsidR="00870054" w:rsidRDefault="00870054">
            <w:pPr>
              <w:pStyle w:val="ConsPlusNormal"/>
              <w:jc w:val="center"/>
            </w:pPr>
            <w:r>
              <w:t>22</w:t>
            </w:r>
          </w:p>
        </w:tc>
        <w:tc>
          <w:tcPr>
            <w:tcW w:w="680" w:type="dxa"/>
          </w:tcPr>
          <w:p w14:paraId="6130C1F5" w14:textId="77777777" w:rsidR="00870054" w:rsidRDefault="00870054">
            <w:pPr>
              <w:pStyle w:val="ConsPlusNormal"/>
            </w:pPr>
          </w:p>
        </w:tc>
        <w:tc>
          <w:tcPr>
            <w:tcW w:w="1757" w:type="dxa"/>
          </w:tcPr>
          <w:p w14:paraId="268DD003" w14:textId="77777777" w:rsidR="00870054" w:rsidRDefault="00870054">
            <w:pPr>
              <w:pStyle w:val="ConsPlusNormal"/>
              <w:jc w:val="center"/>
            </w:pPr>
            <w:r>
              <w:t>157801,70</w:t>
            </w:r>
          </w:p>
        </w:tc>
        <w:tc>
          <w:tcPr>
            <w:tcW w:w="1701" w:type="dxa"/>
          </w:tcPr>
          <w:p w14:paraId="2971CE2B" w14:textId="77777777" w:rsidR="00870054" w:rsidRDefault="00870054">
            <w:pPr>
              <w:pStyle w:val="ConsPlusNormal"/>
              <w:jc w:val="center"/>
            </w:pPr>
            <w:r>
              <w:t>157801,70</w:t>
            </w:r>
          </w:p>
        </w:tc>
        <w:tc>
          <w:tcPr>
            <w:tcW w:w="1701" w:type="dxa"/>
          </w:tcPr>
          <w:p w14:paraId="0DFF219D" w14:textId="77777777" w:rsidR="00870054" w:rsidRDefault="00870054">
            <w:pPr>
              <w:pStyle w:val="ConsPlusNormal"/>
              <w:jc w:val="center"/>
            </w:pPr>
            <w:r>
              <w:t>157801,70</w:t>
            </w:r>
          </w:p>
        </w:tc>
      </w:tr>
      <w:tr w:rsidR="00870054" w14:paraId="67B3D930" w14:textId="77777777">
        <w:tc>
          <w:tcPr>
            <w:tcW w:w="2835" w:type="dxa"/>
          </w:tcPr>
          <w:p w14:paraId="5070C44E" w14:textId="77777777" w:rsidR="00870054" w:rsidRDefault="00870054">
            <w:pPr>
              <w:pStyle w:val="ConsPlusNormal"/>
            </w:pPr>
            <w:r>
              <w:t>Комплексы процессных мероприятий</w:t>
            </w:r>
          </w:p>
        </w:tc>
        <w:tc>
          <w:tcPr>
            <w:tcW w:w="680" w:type="dxa"/>
          </w:tcPr>
          <w:p w14:paraId="1127B350" w14:textId="77777777" w:rsidR="00870054" w:rsidRDefault="00870054">
            <w:pPr>
              <w:pStyle w:val="ConsPlusNormal"/>
              <w:jc w:val="center"/>
            </w:pPr>
            <w:r>
              <w:t>075</w:t>
            </w:r>
          </w:p>
        </w:tc>
        <w:tc>
          <w:tcPr>
            <w:tcW w:w="680" w:type="dxa"/>
          </w:tcPr>
          <w:p w14:paraId="3B16C8C6" w14:textId="77777777" w:rsidR="00870054" w:rsidRDefault="00870054">
            <w:pPr>
              <w:pStyle w:val="ConsPlusNormal"/>
              <w:jc w:val="center"/>
            </w:pPr>
            <w:r>
              <w:t>10</w:t>
            </w:r>
          </w:p>
        </w:tc>
        <w:tc>
          <w:tcPr>
            <w:tcW w:w="680" w:type="dxa"/>
          </w:tcPr>
          <w:p w14:paraId="74211D0F" w14:textId="77777777" w:rsidR="00870054" w:rsidRDefault="00870054">
            <w:pPr>
              <w:pStyle w:val="ConsPlusNormal"/>
              <w:jc w:val="center"/>
            </w:pPr>
            <w:r>
              <w:t>04</w:t>
            </w:r>
          </w:p>
        </w:tc>
        <w:tc>
          <w:tcPr>
            <w:tcW w:w="1701" w:type="dxa"/>
          </w:tcPr>
          <w:p w14:paraId="3564AD14" w14:textId="77777777" w:rsidR="00870054" w:rsidRDefault="00870054">
            <w:pPr>
              <w:pStyle w:val="ConsPlusNormal"/>
              <w:jc w:val="center"/>
            </w:pPr>
            <w:r>
              <w:t>22 4</w:t>
            </w:r>
          </w:p>
        </w:tc>
        <w:tc>
          <w:tcPr>
            <w:tcW w:w="680" w:type="dxa"/>
          </w:tcPr>
          <w:p w14:paraId="7250B001" w14:textId="77777777" w:rsidR="00870054" w:rsidRDefault="00870054">
            <w:pPr>
              <w:pStyle w:val="ConsPlusNormal"/>
            </w:pPr>
          </w:p>
        </w:tc>
        <w:tc>
          <w:tcPr>
            <w:tcW w:w="1757" w:type="dxa"/>
          </w:tcPr>
          <w:p w14:paraId="1C7D0B1B" w14:textId="77777777" w:rsidR="00870054" w:rsidRDefault="00870054">
            <w:pPr>
              <w:pStyle w:val="ConsPlusNormal"/>
              <w:jc w:val="center"/>
            </w:pPr>
            <w:r>
              <w:t>157801,70</w:t>
            </w:r>
          </w:p>
        </w:tc>
        <w:tc>
          <w:tcPr>
            <w:tcW w:w="1701" w:type="dxa"/>
          </w:tcPr>
          <w:p w14:paraId="041FBE4A" w14:textId="77777777" w:rsidR="00870054" w:rsidRDefault="00870054">
            <w:pPr>
              <w:pStyle w:val="ConsPlusNormal"/>
              <w:jc w:val="center"/>
            </w:pPr>
            <w:r>
              <w:t>157801,70</w:t>
            </w:r>
          </w:p>
        </w:tc>
        <w:tc>
          <w:tcPr>
            <w:tcW w:w="1701" w:type="dxa"/>
          </w:tcPr>
          <w:p w14:paraId="50D3C831" w14:textId="77777777" w:rsidR="00870054" w:rsidRDefault="00870054">
            <w:pPr>
              <w:pStyle w:val="ConsPlusNormal"/>
              <w:jc w:val="center"/>
            </w:pPr>
            <w:r>
              <w:t>157801,70</w:t>
            </w:r>
          </w:p>
        </w:tc>
      </w:tr>
      <w:tr w:rsidR="00870054" w14:paraId="7239D1FC" w14:textId="77777777">
        <w:tc>
          <w:tcPr>
            <w:tcW w:w="2835" w:type="dxa"/>
          </w:tcPr>
          <w:p w14:paraId="799FFB06" w14:textId="77777777" w:rsidR="00870054" w:rsidRDefault="00870054">
            <w:pPr>
              <w:pStyle w:val="ConsPlusNormal"/>
            </w:pPr>
            <w:r>
              <w:t xml:space="preserve">Комплекс процессных мероприятий "Совершенствование социальной поддержки </w:t>
            </w:r>
            <w:r>
              <w:lastRenderedPageBreak/>
              <w:t>семьи и детей"</w:t>
            </w:r>
          </w:p>
        </w:tc>
        <w:tc>
          <w:tcPr>
            <w:tcW w:w="680" w:type="dxa"/>
          </w:tcPr>
          <w:p w14:paraId="096E074D" w14:textId="77777777" w:rsidR="00870054" w:rsidRDefault="00870054">
            <w:pPr>
              <w:pStyle w:val="ConsPlusNormal"/>
              <w:jc w:val="center"/>
            </w:pPr>
            <w:r>
              <w:lastRenderedPageBreak/>
              <w:t>075</w:t>
            </w:r>
          </w:p>
        </w:tc>
        <w:tc>
          <w:tcPr>
            <w:tcW w:w="680" w:type="dxa"/>
          </w:tcPr>
          <w:p w14:paraId="5D1ABAA9" w14:textId="77777777" w:rsidR="00870054" w:rsidRDefault="00870054">
            <w:pPr>
              <w:pStyle w:val="ConsPlusNormal"/>
              <w:jc w:val="center"/>
            </w:pPr>
            <w:r>
              <w:t>10</w:t>
            </w:r>
          </w:p>
        </w:tc>
        <w:tc>
          <w:tcPr>
            <w:tcW w:w="680" w:type="dxa"/>
          </w:tcPr>
          <w:p w14:paraId="6577CD3E" w14:textId="77777777" w:rsidR="00870054" w:rsidRDefault="00870054">
            <w:pPr>
              <w:pStyle w:val="ConsPlusNormal"/>
              <w:jc w:val="center"/>
            </w:pPr>
            <w:r>
              <w:t>04</w:t>
            </w:r>
          </w:p>
        </w:tc>
        <w:tc>
          <w:tcPr>
            <w:tcW w:w="1701" w:type="dxa"/>
          </w:tcPr>
          <w:p w14:paraId="4009BA49" w14:textId="77777777" w:rsidR="00870054" w:rsidRDefault="00870054">
            <w:pPr>
              <w:pStyle w:val="ConsPlusNormal"/>
              <w:jc w:val="center"/>
            </w:pPr>
            <w:r>
              <w:t>22 4 02</w:t>
            </w:r>
          </w:p>
        </w:tc>
        <w:tc>
          <w:tcPr>
            <w:tcW w:w="680" w:type="dxa"/>
          </w:tcPr>
          <w:p w14:paraId="503C5889" w14:textId="77777777" w:rsidR="00870054" w:rsidRDefault="00870054">
            <w:pPr>
              <w:pStyle w:val="ConsPlusNormal"/>
            </w:pPr>
          </w:p>
        </w:tc>
        <w:tc>
          <w:tcPr>
            <w:tcW w:w="1757" w:type="dxa"/>
          </w:tcPr>
          <w:p w14:paraId="361D6DB1" w14:textId="77777777" w:rsidR="00870054" w:rsidRDefault="00870054">
            <w:pPr>
              <w:pStyle w:val="ConsPlusNormal"/>
              <w:jc w:val="center"/>
            </w:pPr>
            <w:r>
              <w:t>157801,70</w:t>
            </w:r>
          </w:p>
        </w:tc>
        <w:tc>
          <w:tcPr>
            <w:tcW w:w="1701" w:type="dxa"/>
          </w:tcPr>
          <w:p w14:paraId="2205E4B0" w14:textId="77777777" w:rsidR="00870054" w:rsidRDefault="00870054">
            <w:pPr>
              <w:pStyle w:val="ConsPlusNormal"/>
              <w:jc w:val="center"/>
            </w:pPr>
            <w:r>
              <w:t>157801,70</w:t>
            </w:r>
          </w:p>
        </w:tc>
        <w:tc>
          <w:tcPr>
            <w:tcW w:w="1701" w:type="dxa"/>
          </w:tcPr>
          <w:p w14:paraId="5722EF0E" w14:textId="77777777" w:rsidR="00870054" w:rsidRDefault="00870054">
            <w:pPr>
              <w:pStyle w:val="ConsPlusNormal"/>
              <w:jc w:val="center"/>
            </w:pPr>
            <w:r>
              <w:t>157801,70</w:t>
            </w:r>
          </w:p>
        </w:tc>
      </w:tr>
      <w:tr w:rsidR="00870054" w14:paraId="3C982FB4" w14:textId="77777777">
        <w:tc>
          <w:tcPr>
            <w:tcW w:w="2835" w:type="dxa"/>
          </w:tcPr>
          <w:p w14:paraId="2F39B1F3" w14:textId="77777777" w:rsidR="00870054" w:rsidRDefault="00870054">
            <w:pPr>
              <w:pStyle w:val="ConsPlusNormal"/>
            </w:pPr>
            <w:r>
              <w:t>Социальное обеспечение детей-сирот и детей, оставшихся без попечения родителей, лиц из числа детей-сирот и детей, оставшихся без попечения родителей, обучающихся по имеющим государственную аккредитацию образовательным программам среднего профессионального образования или высшего образования по очной форме обучения</w:t>
            </w:r>
          </w:p>
        </w:tc>
        <w:tc>
          <w:tcPr>
            <w:tcW w:w="680" w:type="dxa"/>
          </w:tcPr>
          <w:p w14:paraId="536C856D" w14:textId="77777777" w:rsidR="00870054" w:rsidRDefault="00870054">
            <w:pPr>
              <w:pStyle w:val="ConsPlusNormal"/>
              <w:jc w:val="center"/>
            </w:pPr>
            <w:r>
              <w:t>075</w:t>
            </w:r>
          </w:p>
        </w:tc>
        <w:tc>
          <w:tcPr>
            <w:tcW w:w="680" w:type="dxa"/>
          </w:tcPr>
          <w:p w14:paraId="054791C0" w14:textId="77777777" w:rsidR="00870054" w:rsidRDefault="00870054">
            <w:pPr>
              <w:pStyle w:val="ConsPlusNormal"/>
              <w:jc w:val="center"/>
            </w:pPr>
            <w:r>
              <w:t>10</w:t>
            </w:r>
          </w:p>
        </w:tc>
        <w:tc>
          <w:tcPr>
            <w:tcW w:w="680" w:type="dxa"/>
          </w:tcPr>
          <w:p w14:paraId="25AF1C7D" w14:textId="77777777" w:rsidR="00870054" w:rsidRDefault="00870054">
            <w:pPr>
              <w:pStyle w:val="ConsPlusNormal"/>
              <w:jc w:val="center"/>
            </w:pPr>
            <w:r>
              <w:t>04</w:t>
            </w:r>
          </w:p>
        </w:tc>
        <w:tc>
          <w:tcPr>
            <w:tcW w:w="1701" w:type="dxa"/>
          </w:tcPr>
          <w:p w14:paraId="49E4A18E" w14:textId="77777777" w:rsidR="00870054" w:rsidRDefault="00870054">
            <w:pPr>
              <w:pStyle w:val="ConsPlusNormal"/>
              <w:jc w:val="center"/>
            </w:pPr>
            <w:r>
              <w:t>22 4 02 71510</w:t>
            </w:r>
          </w:p>
        </w:tc>
        <w:tc>
          <w:tcPr>
            <w:tcW w:w="680" w:type="dxa"/>
          </w:tcPr>
          <w:p w14:paraId="63169CA0" w14:textId="77777777" w:rsidR="00870054" w:rsidRDefault="00870054">
            <w:pPr>
              <w:pStyle w:val="ConsPlusNormal"/>
            </w:pPr>
          </w:p>
        </w:tc>
        <w:tc>
          <w:tcPr>
            <w:tcW w:w="1757" w:type="dxa"/>
          </w:tcPr>
          <w:p w14:paraId="7583905F" w14:textId="77777777" w:rsidR="00870054" w:rsidRDefault="00870054">
            <w:pPr>
              <w:pStyle w:val="ConsPlusNormal"/>
              <w:jc w:val="center"/>
            </w:pPr>
            <w:r>
              <w:t>32365,00</w:t>
            </w:r>
          </w:p>
        </w:tc>
        <w:tc>
          <w:tcPr>
            <w:tcW w:w="1701" w:type="dxa"/>
          </w:tcPr>
          <w:p w14:paraId="53467C14" w14:textId="77777777" w:rsidR="00870054" w:rsidRDefault="00870054">
            <w:pPr>
              <w:pStyle w:val="ConsPlusNormal"/>
              <w:jc w:val="center"/>
            </w:pPr>
            <w:r>
              <w:t>32365,00</w:t>
            </w:r>
          </w:p>
        </w:tc>
        <w:tc>
          <w:tcPr>
            <w:tcW w:w="1701" w:type="dxa"/>
          </w:tcPr>
          <w:p w14:paraId="5212F6F0" w14:textId="77777777" w:rsidR="00870054" w:rsidRDefault="00870054">
            <w:pPr>
              <w:pStyle w:val="ConsPlusNormal"/>
              <w:jc w:val="center"/>
            </w:pPr>
            <w:r>
              <w:t>32365,00</w:t>
            </w:r>
          </w:p>
        </w:tc>
      </w:tr>
      <w:tr w:rsidR="00870054" w14:paraId="38195759" w14:textId="77777777">
        <w:tc>
          <w:tcPr>
            <w:tcW w:w="2835" w:type="dxa"/>
          </w:tcPr>
          <w:p w14:paraId="356AD00D" w14:textId="77777777" w:rsidR="00870054" w:rsidRDefault="00870054">
            <w:pPr>
              <w:pStyle w:val="ConsPlusNormal"/>
            </w:pPr>
            <w:r>
              <w:t>Социальное обеспечение и иные выплаты населению</w:t>
            </w:r>
          </w:p>
        </w:tc>
        <w:tc>
          <w:tcPr>
            <w:tcW w:w="680" w:type="dxa"/>
          </w:tcPr>
          <w:p w14:paraId="5DBC5D62" w14:textId="77777777" w:rsidR="00870054" w:rsidRDefault="00870054">
            <w:pPr>
              <w:pStyle w:val="ConsPlusNormal"/>
              <w:jc w:val="center"/>
            </w:pPr>
            <w:r>
              <w:t>075</w:t>
            </w:r>
          </w:p>
        </w:tc>
        <w:tc>
          <w:tcPr>
            <w:tcW w:w="680" w:type="dxa"/>
          </w:tcPr>
          <w:p w14:paraId="1E577090" w14:textId="77777777" w:rsidR="00870054" w:rsidRDefault="00870054">
            <w:pPr>
              <w:pStyle w:val="ConsPlusNormal"/>
              <w:jc w:val="center"/>
            </w:pPr>
            <w:r>
              <w:t>10</w:t>
            </w:r>
          </w:p>
        </w:tc>
        <w:tc>
          <w:tcPr>
            <w:tcW w:w="680" w:type="dxa"/>
          </w:tcPr>
          <w:p w14:paraId="1B8616BC" w14:textId="77777777" w:rsidR="00870054" w:rsidRDefault="00870054">
            <w:pPr>
              <w:pStyle w:val="ConsPlusNormal"/>
              <w:jc w:val="center"/>
            </w:pPr>
            <w:r>
              <w:t>04</w:t>
            </w:r>
          </w:p>
        </w:tc>
        <w:tc>
          <w:tcPr>
            <w:tcW w:w="1701" w:type="dxa"/>
          </w:tcPr>
          <w:p w14:paraId="0222FCA6" w14:textId="77777777" w:rsidR="00870054" w:rsidRDefault="00870054">
            <w:pPr>
              <w:pStyle w:val="ConsPlusNormal"/>
              <w:jc w:val="center"/>
            </w:pPr>
            <w:r>
              <w:t>22 4 02 71510</w:t>
            </w:r>
          </w:p>
        </w:tc>
        <w:tc>
          <w:tcPr>
            <w:tcW w:w="680" w:type="dxa"/>
          </w:tcPr>
          <w:p w14:paraId="13431153" w14:textId="77777777" w:rsidR="00870054" w:rsidRDefault="00870054">
            <w:pPr>
              <w:pStyle w:val="ConsPlusNormal"/>
              <w:jc w:val="center"/>
            </w:pPr>
            <w:r>
              <w:t>300</w:t>
            </w:r>
          </w:p>
        </w:tc>
        <w:tc>
          <w:tcPr>
            <w:tcW w:w="1757" w:type="dxa"/>
          </w:tcPr>
          <w:p w14:paraId="0EFC464B" w14:textId="77777777" w:rsidR="00870054" w:rsidRDefault="00870054">
            <w:pPr>
              <w:pStyle w:val="ConsPlusNormal"/>
              <w:jc w:val="center"/>
            </w:pPr>
            <w:r>
              <w:t>32365,00</w:t>
            </w:r>
          </w:p>
        </w:tc>
        <w:tc>
          <w:tcPr>
            <w:tcW w:w="1701" w:type="dxa"/>
          </w:tcPr>
          <w:p w14:paraId="7F216B02" w14:textId="77777777" w:rsidR="00870054" w:rsidRDefault="00870054">
            <w:pPr>
              <w:pStyle w:val="ConsPlusNormal"/>
              <w:jc w:val="center"/>
            </w:pPr>
            <w:r>
              <w:t>32365,00</w:t>
            </w:r>
          </w:p>
        </w:tc>
        <w:tc>
          <w:tcPr>
            <w:tcW w:w="1701" w:type="dxa"/>
          </w:tcPr>
          <w:p w14:paraId="40131BAB" w14:textId="77777777" w:rsidR="00870054" w:rsidRDefault="00870054">
            <w:pPr>
              <w:pStyle w:val="ConsPlusNormal"/>
              <w:jc w:val="center"/>
            </w:pPr>
            <w:r>
              <w:t>32365,00</w:t>
            </w:r>
          </w:p>
        </w:tc>
      </w:tr>
      <w:tr w:rsidR="00870054" w14:paraId="71D95ADB" w14:textId="77777777">
        <w:tc>
          <w:tcPr>
            <w:tcW w:w="2835" w:type="dxa"/>
          </w:tcPr>
          <w:p w14:paraId="3F38BE35" w14:textId="77777777" w:rsidR="00870054" w:rsidRDefault="00870054">
            <w:pPr>
              <w:pStyle w:val="ConsPlusNormal"/>
            </w:pPr>
            <w:r>
              <w:t xml:space="preserve">Компенсация части родительской платы за содержание ребенка в государственных, муниципальных учреждениях и иных образовательных </w:t>
            </w:r>
            <w:r>
              <w:lastRenderedPageBreak/>
              <w:t>организациях в Республике Дагестан, реализующих основную общеобразовательную программу дошкольного образования</w:t>
            </w:r>
          </w:p>
        </w:tc>
        <w:tc>
          <w:tcPr>
            <w:tcW w:w="680" w:type="dxa"/>
          </w:tcPr>
          <w:p w14:paraId="7EE5DF07" w14:textId="77777777" w:rsidR="00870054" w:rsidRDefault="00870054">
            <w:pPr>
              <w:pStyle w:val="ConsPlusNormal"/>
              <w:jc w:val="center"/>
            </w:pPr>
            <w:r>
              <w:lastRenderedPageBreak/>
              <w:t>075</w:t>
            </w:r>
          </w:p>
        </w:tc>
        <w:tc>
          <w:tcPr>
            <w:tcW w:w="680" w:type="dxa"/>
          </w:tcPr>
          <w:p w14:paraId="53A9FF56" w14:textId="77777777" w:rsidR="00870054" w:rsidRDefault="00870054">
            <w:pPr>
              <w:pStyle w:val="ConsPlusNormal"/>
              <w:jc w:val="center"/>
            </w:pPr>
            <w:r>
              <w:t>10</w:t>
            </w:r>
          </w:p>
        </w:tc>
        <w:tc>
          <w:tcPr>
            <w:tcW w:w="680" w:type="dxa"/>
          </w:tcPr>
          <w:p w14:paraId="3BB56062" w14:textId="77777777" w:rsidR="00870054" w:rsidRDefault="00870054">
            <w:pPr>
              <w:pStyle w:val="ConsPlusNormal"/>
              <w:jc w:val="center"/>
            </w:pPr>
            <w:r>
              <w:t>04</w:t>
            </w:r>
          </w:p>
        </w:tc>
        <w:tc>
          <w:tcPr>
            <w:tcW w:w="1701" w:type="dxa"/>
          </w:tcPr>
          <w:p w14:paraId="383F56C9" w14:textId="77777777" w:rsidR="00870054" w:rsidRDefault="00870054">
            <w:pPr>
              <w:pStyle w:val="ConsPlusNormal"/>
              <w:jc w:val="center"/>
            </w:pPr>
            <w:r>
              <w:t>22 4 02 71540</w:t>
            </w:r>
          </w:p>
        </w:tc>
        <w:tc>
          <w:tcPr>
            <w:tcW w:w="680" w:type="dxa"/>
          </w:tcPr>
          <w:p w14:paraId="70F125EC" w14:textId="77777777" w:rsidR="00870054" w:rsidRDefault="00870054">
            <w:pPr>
              <w:pStyle w:val="ConsPlusNormal"/>
            </w:pPr>
          </w:p>
        </w:tc>
        <w:tc>
          <w:tcPr>
            <w:tcW w:w="1757" w:type="dxa"/>
          </w:tcPr>
          <w:p w14:paraId="6E48C4D2" w14:textId="77777777" w:rsidR="00870054" w:rsidRDefault="00870054">
            <w:pPr>
              <w:pStyle w:val="ConsPlusNormal"/>
              <w:jc w:val="center"/>
            </w:pPr>
            <w:r>
              <w:t>125436,70</w:t>
            </w:r>
          </w:p>
        </w:tc>
        <w:tc>
          <w:tcPr>
            <w:tcW w:w="1701" w:type="dxa"/>
          </w:tcPr>
          <w:p w14:paraId="78B39051" w14:textId="77777777" w:rsidR="00870054" w:rsidRDefault="00870054">
            <w:pPr>
              <w:pStyle w:val="ConsPlusNormal"/>
              <w:jc w:val="center"/>
            </w:pPr>
            <w:r>
              <w:t>125436,70</w:t>
            </w:r>
          </w:p>
        </w:tc>
        <w:tc>
          <w:tcPr>
            <w:tcW w:w="1701" w:type="dxa"/>
          </w:tcPr>
          <w:p w14:paraId="1BB46026" w14:textId="77777777" w:rsidR="00870054" w:rsidRDefault="00870054">
            <w:pPr>
              <w:pStyle w:val="ConsPlusNormal"/>
              <w:jc w:val="center"/>
            </w:pPr>
            <w:r>
              <w:t>125436,70</w:t>
            </w:r>
          </w:p>
        </w:tc>
      </w:tr>
      <w:tr w:rsidR="00870054" w14:paraId="79283DA3" w14:textId="77777777">
        <w:tc>
          <w:tcPr>
            <w:tcW w:w="2835" w:type="dxa"/>
          </w:tcPr>
          <w:p w14:paraId="3A7F8795" w14:textId="77777777" w:rsidR="00870054" w:rsidRDefault="00870054">
            <w:pPr>
              <w:pStyle w:val="ConsPlusNormal"/>
            </w:pPr>
            <w:r>
              <w:t>Социальное обеспечение и иные выплаты населению</w:t>
            </w:r>
          </w:p>
        </w:tc>
        <w:tc>
          <w:tcPr>
            <w:tcW w:w="680" w:type="dxa"/>
          </w:tcPr>
          <w:p w14:paraId="49813B11" w14:textId="77777777" w:rsidR="00870054" w:rsidRDefault="00870054">
            <w:pPr>
              <w:pStyle w:val="ConsPlusNormal"/>
              <w:jc w:val="center"/>
            </w:pPr>
            <w:r>
              <w:t>075</w:t>
            </w:r>
          </w:p>
        </w:tc>
        <w:tc>
          <w:tcPr>
            <w:tcW w:w="680" w:type="dxa"/>
          </w:tcPr>
          <w:p w14:paraId="7DC3D024" w14:textId="77777777" w:rsidR="00870054" w:rsidRDefault="00870054">
            <w:pPr>
              <w:pStyle w:val="ConsPlusNormal"/>
              <w:jc w:val="center"/>
            </w:pPr>
            <w:r>
              <w:t>10</w:t>
            </w:r>
          </w:p>
        </w:tc>
        <w:tc>
          <w:tcPr>
            <w:tcW w:w="680" w:type="dxa"/>
          </w:tcPr>
          <w:p w14:paraId="5C14F488" w14:textId="77777777" w:rsidR="00870054" w:rsidRDefault="00870054">
            <w:pPr>
              <w:pStyle w:val="ConsPlusNormal"/>
              <w:jc w:val="center"/>
            </w:pPr>
            <w:r>
              <w:t>04</w:t>
            </w:r>
          </w:p>
        </w:tc>
        <w:tc>
          <w:tcPr>
            <w:tcW w:w="1701" w:type="dxa"/>
          </w:tcPr>
          <w:p w14:paraId="2AF5DE33" w14:textId="77777777" w:rsidR="00870054" w:rsidRDefault="00870054">
            <w:pPr>
              <w:pStyle w:val="ConsPlusNormal"/>
              <w:jc w:val="center"/>
            </w:pPr>
            <w:r>
              <w:t>22 4 02 71540</w:t>
            </w:r>
          </w:p>
        </w:tc>
        <w:tc>
          <w:tcPr>
            <w:tcW w:w="680" w:type="dxa"/>
          </w:tcPr>
          <w:p w14:paraId="355A075F" w14:textId="77777777" w:rsidR="00870054" w:rsidRDefault="00870054">
            <w:pPr>
              <w:pStyle w:val="ConsPlusNormal"/>
              <w:jc w:val="center"/>
            </w:pPr>
            <w:r>
              <w:t>300</w:t>
            </w:r>
          </w:p>
        </w:tc>
        <w:tc>
          <w:tcPr>
            <w:tcW w:w="1757" w:type="dxa"/>
          </w:tcPr>
          <w:p w14:paraId="59D98DDE" w14:textId="77777777" w:rsidR="00870054" w:rsidRDefault="00870054">
            <w:pPr>
              <w:pStyle w:val="ConsPlusNormal"/>
              <w:jc w:val="center"/>
            </w:pPr>
            <w:r>
              <w:t>1800,00</w:t>
            </w:r>
          </w:p>
        </w:tc>
        <w:tc>
          <w:tcPr>
            <w:tcW w:w="1701" w:type="dxa"/>
          </w:tcPr>
          <w:p w14:paraId="0A246CFF" w14:textId="77777777" w:rsidR="00870054" w:rsidRDefault="00870054">
            <w:pPr>
              <w:pStyle w:val="ConsPlusNormal"/>
              <w:jc w:val="center"/>
            </w:pPr>
            <w:r>
              <w:t>1800,00</w:t>
            </w:r>
          </w:p>
        </w:tc>
        <w:tc>
          <w:tcPr>
            <w:tcW w:w="1701" w:type="dxa"/>
          </w:tcPr>
          <w:p w14:paraId="327622F7" w14:textId="77777777" w:rsidR="00870054" w:rsidRDefault="00870054">
            <w:pPr>
              <w:pStyle w:val="ConsPlusNormal"/>
              <w:jc w:val="center"/>
            </w:pPr>
            <w:r>
              <w:t>1800,00</w:t>
            </w:r>
          </w:p>
        </w:tc>
      </w:tr>
      <w:tr w:rsidR="00870054" w14:paraId="172DBB04" w14:textId="77777777">
        <w:tc>
          <w:tcPr>
            <w:tcW w:w="2835" w:type="dxa"/>
          </w:tcPr>
          <w:p w14:paraId="17D1833D" w14:textId="77777777" w:rsidR="00870054" w:rsidRDefault="00870054">
            <w:pPr>
              <w:pStyle w:val="ConsPlusNormal"/>
            </w:pPr>
            <w:r>
              <w:t>Межбюджетные трансферты</w:t>
            </w:r>
          </w:p>
        </w:tc>
        <w:tc>
          <w:tcPr>
            <w:tcW w:w="680" w:type="dxa"/>
          </w:tcPr>
          <w:p w14:paraId="5BA479B9" w14:textId="77777777" w:rsidR="00870054" w:rsidRDefault="00870054">
            <w:pPr>
              <w:pStyle w:val="ConsPlusNormal"/>
              <w:jc w:val="center"/>
            </w:pPr>
            <w:r>
              <w:t>075</w:t>
            </w:r>
          </w:p>
        </w:tc>
        <w:tc>
          <w:tcPr>
            <w:tcW w:w="680" w:type="dxa"/>
          </w:tcPr>
          <w:p w14:paraId="4FDEA1BF" w14:textId="77777777" w:rsidR="00870054" w:rsidRDefault="00870054">
            <w:pPr>
              <w:pStyle w:val="ConsPlusNormal"/>
              <w:jc w:val="center"/>
            </w:pPr>
            <w:r>
              <w:t>10</w:t>
            </w:r>
          </w:p>
        </w:tc>
        <w:tc>
          <w:tcPr>
            <w:tcW w:w="680" w:type="dxa"/>
          </w:tcPr>
          <w:p w14:paraId="2AEFF9AD" w14:textId="77777777" w:rsidR="00870054" w:rsidRDefault="00870054">
            <w:pPr>
              <w:pStyle w:val="ConsPlusNormal"/>
              <w:jc w:val="center"/>
            </w:pPr>
            <w:r>
              <w:t>04</w:t>
            </w:r>
          </w:p>
        </w:tc>
        <w:tc>
          <w:tcPr>
            <w:tcW w:w="1701" w:type="dxa"/>
          </w:tcPr>
          <w:p w14:paraId="534A1ACB" w14:textId="77777777" w:rsidR="00870054" w:rsidRDefault="00870054">
            <w:pPr>
              <w:pStyle w:val="ConsPlusNormal"/>
              <w:jc w:val="center"/>
            </w:pPr>
            <w:r>
              <w:t>22 4 02 71540</w:t>
            </w:r>
          </w:p>
        </w:tc>
        <w:tc>
          <w:tcPr>
            <w:tcW w:w="680" w:type="dxa"/>
          </w:tcPr>
          <w:p w14:paraId="5CF2B962" w14:textId="77777777" w:rsidR="00870054" w:rsidRDefault="00870054">
            <w:pPr>
              <w:pStyle w:val="ConsPlusNormal"/>
              <w:jc w:val="center"/>
            </w:pPr>
            <w:r>
              <w:t>500</w:t>
            </w:r>
          </w:p>
        </w:tc>
        <w:tc>
          <w:tcPr>
            <w:tcW w:w="1757" w:type="dxa"/>
          </w:tcPr>
          <w:p w14:paraId="66BEC40F" w14:textId="77777777" w:rsidR="00870054" w:rsidRDefault="00870054">
            <w:pPr>
              <w:pStyle w:val="ConsPlusNormal"/>
              <w:jc w:val="center"/>
            </w:pPr>
            <w:r>
              <w:t>123636,70</w:t>
            </w:r>
          </w:p>
        </w:tc>
        <w:tc>
          <w:tcPr>
            <w:tcW w:w="1701" w:type="dxa"/>
          </w:tcPr>
          <w:p w14:paraId="3F745D06" w14:textId="77777777" w:rsidR="00870054" w:rsidRDefault="00870054">
            <w:pPr>
              <w:pStyle w:val="ConsPlusNormal"/>
              <w:jc w:val="center"/>
            </w:pPr>
            <w:r>
              <w:t>123636,70</w:t>
            </w:r>
          </w:p>
        </w:tc>
        <w:tc>
          <w:tcPr>
            <w:tcW w:w="1701" w:type="dxa"/>
          </w:tcPr>
          <w:p w14:paraId="6E218665" w14:textId="77777777" w:rsidR="00870054" w:rsidRDefault="00870054">
            <w:pPr>
              <w:pStyle w:val="ConsPlusNormal"/>
              <w:jc w:val="center"/>
            </w:pPr>
            <w:r>
              <w:t>123636,70</w:t>
            </w:r>
          </w:p>
        </w:tc>
      </w:tr>
      <w:tr w:rsidR="00870054" w14:paraId="0A9A75D1" w14:textId="77777777">
        <w:tc>
          <w:tcPr>
            <w:tcW w:w="2835" w:type="dxa"/>
          </w:tcPr>
          <w:p w14:paraId="506C58B3" w14:textId="77777777" w:rsidR="00870054" w:rsidRDefault="00870054">
            <w:pPr>
              <w:pStyle w:val="ConsPlusNormal"/>
            </w:pPr>
            <w:r>
              <w:t>Физическая культура и спорт</w:t>
            </w:r>
          </w:p>
        </w:tc>
        <w:tc>
          <w:tcPr>
            <w:tcW w:w="680" w:type="dxa"/>
          </w:tcPr>
          <w:p w14:paraId="6793B978" w14:textId="77777777" w:rsidR="00870054" w:rsidRDefault="00870054">
            <w:pPr>
              <w:pStyle w:val="ConsPlusNormal"/>
              <w:jc w:val="center"/>
            </w:pPr>
            <w:r>
              <w:t>075</w:t>
            </w:r>
          </w:p>
        </w:tc>
        <w:tc>
          <w:tcPr>
            <w:tcW w:w="680" w:type="dxa"/>
          </w:tcPr>
          <w:p w14:paraId="293F26C2" w14:textId="77777777" w:rsidR="00870054" w:rsidRDefault="00870054">
            <w:pPr>
              <w:pStyle w:val="ConsPlusNormal"/>
              <w:jc w:val="center"/>
            </w:pPr>
            <w:r>
              <w:t>11</w:t>
            </w:r>
          </w:p>
        </w:tc>
        <w:tc>
          <w:tcPr>
            <w:tcW w:w="680" w:type="dxa"/>
          </w:tcPr>
          <w:p w14:paraId="76BEA51C" w14:textId="77777777" w:rsidR="00870054" w:rsidRDefault="00870054">
            <w:pPr>
              <w:pStyle w:val="ConsPlusNormal"/>
            </w:pPr>
          </w:p>
        </w:tc>
        <w:tc>
          <w:tcPr>
            <w:tcW w:w="1701" w:type="dxa"/>
          </w:tcPr>
          <w:p w14:paraId="0AD10BB3" w14:textId="77777777" w:rsidR="00870054" w:rsidRDefault="00870054">
            <w:pPr>
              <w:pStyle w:val="ConsPlusNormal"/>
            </w:pPr>
          </w:p>
        </w:tc>
        <w:tc>
          <w:tcPr>
            <w:tcW w:w="680" w:type="dxa"/>
          </w:tcPr>
          <w:p w14:paraId="10BA947E" w14:textId="77777777" w:rsidR="00870054" w:rsidRDefault="00870054">
            <w:pPr>
              <w:pStyle w:val="ConsPlusNormal"/>
            </w:pPr>
          </w:p>
        </w:tc>
        <w:tc>
          <w:tcPr>
            <w:tcW w:w="1757" w:type="dxa"/>
          </w:tcPr>
          <w:p w14:paraId="60DF5DAB" w14:textId="77777777" w:rsidR="00870054" w:rsidRDefault="00870054">
            <w:pPr>
              <w:pStyle w:val="ConsPlusNormal"/>
              <w:jc w:val="center"/>
            </w:pPr>
            <w:r>
              <w:t>8028,60</w:t>
            </w:r>
          </w:p>
        </w:tc>
        <w:tc>
          <w:tcPr>
            <w:tcW w:w="1701" w:type="dxa"/>
          </w:tcPr>
          <w:p w14:paraId="7419564A" w14:textId="77777777" w:rsidR="00870054" w:rsidRDefault="00870054">
            <w:pPr>
              <w:pStyle w:val="ConsPlusNormal"/>
              <w:jc w:val="center"/>
            </w:pPr>
            <w:r>
              <w:t>0,00</w:t>
            </w:r>
          </w:p>
        </w:tc>
        <w:tc>
          <w:tcPr>
            <w:tcW w:w="1701" w:type="dxa"/>
          </w:tcPr>
          <w:p w14:paraId="0B1047AD" w14:textId="77777777" w:rsidR="00870054" w:rsidRDefault="00870054">
            <w:pPr>
              <w:pStyle w:val="ConsPlusNormal"/>
              <w:jc w:val="center"/>
            </w:pPr>
            <w:r>
              <w:t>0,00</w:t>
            </w:r>
          </w:p>
        </w:tc>
      </w:tr>
      <w:tr w:rsidR="00870054" w14:paraId="4835C5BD" w14:textId="77777777">
        <w:tc>
          <w:tcPr>
            <w:tcW w:w="2835" w:type="dxa"/>
          </w:tcPr>
          <w:p w14:paraId="62A68EB7" w14:textId="77777777" w:rsidR="00870054" w:rsidRDefault="00870054">
            <w:pPr>
              <w:pStyle w:val="ConsPlusNormal"/>
            </w:pPr>
            <w:r>
              <w:t>Физическая культура</w:t>
            </w:r>
          </w:p>
        </w:tc>
        <w:tc>
          <w:tcPr>
            <w:tcW w:w="680" w:type="dxa"/>
          </w:tcPr>
          <w:p w14:paraId="2ABE00BC" w14:textId="77777777" w:rsidR="00870054" w:rsidRDefault="00870054">
            <w:pPr>
              <w:pStyle w:val="ConsPlusNormal"/>
              <w:jc w:val="center"/>
            </w:pPr>
            <w:r>
              <w:t>075</w:t>
            </w:r>
          </w:p>
        </w:tc>
        <w:tc>
          <w:tcPr>
            <w:tcW w:w="680" w:type="dxa"/>
          </w:tcPr>
          <w:p w14:paraId="562F089C" w14:textId="77777777" w:rsidR="00870054" w:rsidRDefault="00870054">
            <w:pPr>
              <w:pStyle w:val="ConsPlusNormal"/>
              <w:jc w:val="center"/>
            </w:pPr>
            <w:r>
              <w:t>11</w:t>
            </w:r>
          </w:p>
        </w:tc>
        <w:tc>
          <w:tcPr>
            <w:tcW w:w="680" w:type="dxa"/>
          </w:tcPr>
          <w:p w14:paraId="656A1A1E" w14:textId="77777777" w:rsidR="00870054" w:rsidRDefault="00870054">
            <w:pPr>
              <w:pStyle w:val="ConsPlusNormal"/>
              <w:jc w:val="center"/>
            </w:pPr>
            <w:r>
              <w:t>01</w:t>
            </w:r>
          </w:p>
        </w:tc>
        <w:tc>
          <w:tcPr>
            <w:tcW w:w="1701" w:type="dxa"/>
          </w:tcPr>
          <w:p w14:paraId="3278DBBF" w14:textId="77777777" w:rsidR="00870054" w:rsidRDefault="00870054">
            <w:pPr>
              <w:pStyle w:val="ConsPlusNormal"/>
            </w:pPr>
          </w:p>
        </w:tc>
        <w:tc>
          <w:tcPr>
            <w:tcW w:w="680" w:type="dxa"/>
          </w:tcPr>
          <w:p w14:paraId="619308F9" w14:textId="77777777" w:rsidR="00870054" w:rsidRDefault="00870054">
            <w:pPr>
              <w:pStyle w:val="ConsPlusNormal"/>
            </w:pPr>
          </w:p>
        </w:tc>
        <w:tc>
          <w:tcPr>
            <w:tcW w:w="1757" w:type="dxa"/>
          </w:tcPr>
          <w:p w14:paraId="60CC2972" w14:textId="77777777" w:rsidR="00870054" w:rsidRDefault="00870054">
            <w:pPr>
              <w:pStyle w:val="ConsPlusNormal"/>
              <w:jc w:val="center"/>
            </w:pPr>
            <w:r>
              <w:t>8028,60</w:t>
            </w:r>
          </w:p>
        </w:tc>
        <w:tc>
          <w:tcPr>
            <w:tcW w:w="1701" w:type="dxa"/>
          </w:tcPr>
          <w:p w14:paraId="135EF753" w14:textId="77777777" w:rsidR="00870054" w:rsidRDefault="00870054">
            <w:pPr>
              <w:pStyle w:val="ConsPlusNormal"/>
              <w:jc w:val="center"/>
            </w:pPr>
            <w:r>
              <w:t>0,00</w:t>
            </w:r>
          </w:p>
        </w:tc>
        <w:tc>
          <w:tcPr>
            <w:tcW w:w="1701" w:type="dxa"/>
          </w:tcPr>
          <w:p w14:paraId="3D42D6C3" w14:textId="77777777" w:rsidR="00870054" w:rsidRDefault="00870054">
            <w:pPr>
              <w:pStyle w:val="ConsPlusNormal"/>
              <w:jc w:val="center"/>
            </w:pPr>
            <w:r>
              <w:t>0,00</w:t>
            </w:r>
          </w:p>
        </w:tc>
      </w:tr>
      <w:tr w:rsidR="00870054" w14:paraId="774819D1" w14:textId="77777777">
        <w:tc>
          <w:tcPr>
            <w:tcW w:w="2835" w:type="dxa"/>
          </w:tcPr>
          <w:p w14:paraId="51EFC7C3" w14:textId="77777777" w:rsidR="00870054" w:rsidRDefault="00870054">
            <w:pPr>
              <w:pStyle w:val="ConsPlusNormal"/>
            </w:pPr>
            <w:r>
              <w:t xml:space="preserve">Государственная </w:t>
            </w:r>
            <w:hyperlink r:id="rId108">
              <w:r>
                <w:rPr>
                  <w:color w:val="0000FF"/>
                </w:rPr>
                <w:t>программа</w:t>
              </w:r>
            </w:hyperlink>
            <w:r>
              <w:t xml:space="preserve"> Республики Дагестан "Развитие физической культуры и спорта в Республике Дагестан"</w:t>
            </w:r>
          </w:p>
        </w:tc>
        <w:tc>
          <w:tcPr>
            <w:tcW w:w="680" w:type="dxa"/>
          </w:tcPr>
          <w:p w14:paraId="76CF7774" w14:textId="77777777" w:rsidR="00870054" w:rsidRDefault="00870054">
            <w:pPr>
              <w:pStyle w:val="ConsPlusNormal"/>
              <w:jc w:val="center"/>
            </w:pPr>
            <w:r>
              <w:t>075</w:t>
            </w:r>
          </w:p>
        </w:tc>
        <w:tc>
          <w:tcPr>
            <w:tcW w:w="680" w:type="dxa"/>
          </w:tcPr>
          <w:p w14:paraId="10268166" w14:textId="77777777" w:rsidR="00870054" w:rsidRDefault="00870054">
            <w:pPr>
              <w:pStyle w:val="ConsPlusNormal"/>
              <w:jc w:val="center"/>
            </w:pPr>
            <w:r>
              <w:t>11</w:t>
            </w:r>
          </w:p>
        </w:tc>
        <w:tc>
          <w:tcPr>
            <w:tcW w:w="680" w:type="dxa"/>
          </w:tcPr>
          <w:p w14:paraId="303EDB08" w14:textId="77777777" w:rsidR="00870054" w:rsidRDefault="00870054">
            <w:pPr>
              <w:pStyle w:val="ConsPlusNormal"/>
              <w:jc w:val="center"/>
            </w:pPr>
            <w:r>
              <w:t>01</w:t>
            </w:r>
          </w:p>
        </w:tc>
        <w:tc>
          <w:tcPr>
            <w:tcW w:w="1701" w:type="dxa"/>
          </w:tcPr>
          <w:p w14:paraId="7665857D" w14:textId="77777777" w:rsidR="00870054" w:rsidRDefault="00870054">
            <w:pPr>
              <w:pStyle w:val="ConsPlusNormal"/>
              <w:jc w:val="center"/>
            </w:pPr>
            <w:r>
              <w:t>24</w:t>
            </w:r>
          </w:p>
        </w:tc>
        <w:tc>
          <w:tcPr>
            <w:tcW w:w="680" w:type="dxa"/>
          </w:tcPr>
          <w:p w14:paraId="2FBF0678" w14:textId="77777777" w:rsidR="00870054" w:rsidRDefault="00870054">
            <w:pPr>
              <w:pStyle w:val="ConsPlusNormal"/>
            </w:pPr>
          </w:p>
        </w:tc>
        <w:tc>
          <w:tcPr>
            <w:tcW w:w="1757" w:type="dxa"/>
          </w:tcPr>
          <w:p w14:paraId="4E67FF63" w14:textId="77777777" w:rsidR="00870054" w:rsidRDefault="00870054">
            <w:pPr>
              <w:pStyle w:val="ConsPlusNormal"/>
              <w:jc w:val="center"/>
            </w:pPr>
            <w:r>
              <w:t>8028,60</w:t>
            </w:r>
          </w:p>
        </w:tc>
        <w:tc>
          <w:tcPr>
            <w:tcW w:w="1701" w:type="dxa"/>
          </w:tcPr>
          <w:p w14:paraId="06BD51FC" w14:textId="77777777" w:rsidR="00870054" w:rsidRDefault="00870054">
            <w:pPr>
              <w:pStyle w:val="ConsPlusNormal"/>
              <w:jc w:val="center"/>
            </w:pPr>
            <w:r>
              <w:t>0,00</w:t>
            </w:r>
          </w:p>
        </w:tc>
        <w:tc>
          <w:tcPr>
            <w:tcW w:w="1701" w:type="dxa"/>
          </w:tcPr>
          <w:p w14:paraId="27FEDBEF" w14:textId="77777777" w:rsidR="00870054" w:rsidRDefault="00870054">
            <w:pPr>
              <w:pStyle w:val="ConsPlusNormal"/>
              <w:jc w:val="center"/>
            </w:pPr>
            <w:r>
              <w:t>0,00</w:t>
            </w:r>
          </w:p>
        </w:tc>
      </w:tr>
      <w:tr w:rsidR="00870054" w14:paraId="6AC01CEC" w14:textId="77777777">
        <w:tc>
          <w:tcPr>
            <w:tcW w:w="2835" w:type="dxa"/>
          </w:tcPr>
          <w:p w14:paraId="24135765" w14:textId="77777777" w:rsidR="00870054" w:rsidRDefault="00870054">
            <w:pPr>
              <w:pStyle w:val="ConsPlusNormal"/>
            </w:pPr>
            <w:r>
              <w:t>Комплексы процессных мероприятий</w:t>
            </w:r>
          </w:p>
        </w:tc>
        <w:tc>
          <w:tcPr>
            <w:tcW w:w="680" w:type="dxa"/>
          </w:tcPr>
          <w:p w14:paraId="150C89E5" w14:textId="77777777" w:rsidR="00870054" w:rsidRDefault="00870054">
            <w:pPr>
              <w:pStyle w:val="ConsPlusNormal"/>
              <w:jc w:val="center"/>
            </w:pPr>
            <w:r>
              <w:t>075</w:t>
            </w:r>
          </w:p>
        </w:tc>
        <w:tc>
          <w:tcPr>
            <w:tcW w:w="680" w:type="dxa"/>
          </w:tcPr>
          <w:p w14:paraId="1D12E59E" w14:textId="77777777" w:rsidR="00870054" w:rsidRDefault="00870054">
            <w:pPr>
              <w:pStyle w:val="ConsPlusNormal"/>
              <w:jc w:val="center"/>
            </w:pPr>
            <w:r>
              <w:t>11</w:t>
            </w:r>
          </w:p>
        </w:tc>
        <w:tc>
          <w:tcPr>
            <w:tcW w:w="680" w:type="dxa"/>
          </w:tcPr>
          <w:p w14:paraId="78FFA68D" w14:textId="77777777" w:rsidR="00870054" w:rsidRDefault="00870054">
            <w:pPr>
              <w:pStyle w:val="ConsPlusNormal"/>
              <w:jc w:val="center"/>
            </w:pPr>
            <w:r>
              <w:t>01</w:t>
            </w:r>
          </w:p>
        </w:tc>
        <w:tc>
          <w:tcPr>
            <w:tcW w:w="1701" w:type="dxa"/>
          </w:tcPr>
          <w:p w14:paraId="02A56C5B" w14:textId="77777777" w:rsidR="00870054" w:rsidRDefault="00870054">
            <w:pPr>
              <w:pStyle w:val="ConsPlusNormal"/>
              <w:jc w:val="center"/>
            </w:pPr>
            <w:r>
              <w:t>24 4</w:t>
            </w:r>
          </w:p>
        </w:tc>
        <w:tc>
          <w:tcPr>
            <w:tcW w:w="680" w:type="dxa"/>
          </w:tcPr>
          <w:p w14:paraId="1F3A9FB9" w14:textId="77777777" w:rsidR="00870054" w:rsidRDefault="00870054">
            <w:pPr>
              <w:pStyle w:val="ConsPlusNormal"/>
            </w:pPr>
          </w:p>
        </w:tc>
        <w:tc>
          <w:tcPr>
            <w:tcW w:w="1757" w:type="dxa"/>
          </w:tcPr>
          <w:p w14:paraId="270E4CAF" w14:textId="77777777" w:rsidR="00870054" w:rsidRDefault="00870054">
            <w:pPr>
              <w:pStyle w:val="ConsPlusNormal"/>
              <w:jc w:val="center"/>
            </w:pPr>
            <w:r>
              <w:t>8028,60</w:t>
            </w:r>
          </w:p>
        </w:tc>
        <w:tc>
          <w:tcPr>
            <w:tcW w:w="1701" w:type="dxa"/>
          </w:tcPr>
          <w:p w14:paraId="6AA0A333" w14:textId="77777777" w:rsidR="00870054" w:rsidRDefault="00870054">
            <w:pPr>
              <w:pStyle w:val="ConsPlusNormal"/>
              <w:jc w:val="center"/>
            </w:pPr>
            <w:r>
              <w:t>0,00</w:t>
            </w:r>
          </w:p>
        </w:tc>
        <w:tc>
          <w:tcPr>
            <w:tcW w:w="1701" w:type="dxa"/>
          </w:tcPr>
          <w:p w14:paraId="2FA1BC43" w14:textId="77777777" w:rsidR="00870054" w:rsidRDefault="00870054">
            <w:pPr>
              <w:pStyle w:val="ConsPlusNormal"/>
              <w:jc w:val="center"/>
            </w:pPr>
            <w:r>
              <w:t>0,00</w:t>
            </w:r>
          </w:p>
        </w:tc>
      </w:tr>
      <w:tr w:rsidR="00870054" w14:paraId="35F65D20" w14:textId="77777777">
        <w:tc>
          <w:tcPr>
            <w:tcW w:w="2835" w:type="dxa"/>
          </w:tcPr>
          <w:p w14:paraId="6722679E" w14:textId="77777777" w:rsidR="00870054" w:rsidRDefault="00870054">
            <w:pPr>
              <w:pStyle w:val="ConsPlusNormal"/>
            </w:pPr>
            <w:r>
              <w:t xml:space="preserve">Комплекс процессных мероприятий "Обеспечение деятельности </w:t>
            </w:r>
            <w:r>
              <w:lastRenderedPageBreak/>
              <w:t>подведомственных учреждений"</w:t>
            </w:r>
          </w:p>
        </w:tc>
        <w:tc>
          <w:tcPr>
            <w:tcW w:w="680" w:type="dxa"/>
          </w:tcPr>
          <w:p w14:paraId="2DEE0918" w14:textId="77777777" w:rsidR="00870054" w:rsidRDefault="00870054">
            <w:pPr>
              <w:pStyle w:val="ConsPlusNormal"/>
              <w:jc w:val="center"/>
            </w:pPr>
            <w:r>
              <w:lastRenderedPageBreak/>
              <w:t>075</w:t>
            </w:r>
          </w:p>
        </w:tc>
        <w:tc>
          <w:tcPr>
            <w:tcW w:w="680" w:type="dxa"/>
          </w:tcPr>
          <w:p w14:paraId="1FDF9864" w14:textId="77777777" w:rsidR="00870054" w:rsidRDefault="00870054">
            <w:pPr>
              <w:pStyle w:val="ConsPlusNormal"/>
              <w:jc w:val="center"/>
            </w:pPr>
            <w:r>
              <w:t>11</w:t>
            </w:r>
          </w:p>
        </w:tc>
        <w:tc>
          <w:tcPr>
            <w:tcW w:w="680" w:type="dxa"/>
          </w:tcPr>
          <w:p w14:paraId="5FE5F06B" w14:textId="77777777" w:rsidR="00870054" w:rsidRDefault="00870054">
            <w:pPr>
              <w:pStyle w:val="ConsPlusNormal"/>
              <w:jc w:val="center"/>
            </w:pPr>
            <w:r>
              <w:t>01</w:t>
            </w:r>
          </w:p>
        </w:tc>
        <w:tc>
          <w:tcPr>
            <w:tcW w:w="1701" w:type="dxa"/>
          </w:tcPr>
          <w:p w14:paraId="13452CA3" w14:textId="77777777" w:rsidR="00870054" w:rsidRDefault="00870054">
            <w:pPr>
              <w:pStyle w:val="ConsPlusNormal"/>
              <w:jc w:val="center"/>
            </w:pPr>
            <w:r>
              <w:t>24 4 02</w:t>
            </w:r>
          </w:p>
        </w:tc>
        <w:tc>
          <w:tcPr>
            <w:tcW w:w="680" w:type="dxa"/>
          </w:tcPr>
          <w:p w14:paraId="5FCE350A" w14:textId="77777777" w:rsidR="00870054" w:rsidRDefault="00870054">
            <w:pPr>
              <w:pStyle w:val="ConsPlusNormal"/>
            </w:pPr>
          </w:p>
        </w:tc>
        <w:tc>
          <w:tcPr>
            <w:tcW w:w="1757" w:type="dxa"/>
          </w:tcPr>
          <w:p w14:paraId="04D5B9F2" w14:textId="77777777" w:rsidR="00870054" w:rsidRDefault="00870054">
            <w:pPr>
              <w:pStyle w:val="ConsPlusNormal"/>
              <w:jc w:val="center"/>
            </w:pPr>
            <w:r>
              <w:t>8028,60</w:t>
            </w:r>
          </w:p>
        </w:tc>
        <w:tc>
          <w:tcPr>
            <w:tcW w:w="1701" w:type="dxa"/>
          </w:tcPr>
          <w:p w14:paraId="164B2F51" w14:textId="77777777" w:rsidR="00870054" w:rsidRDefault="00870054">
            <w:pPr>
              <w:pStyle w:val="ConsPlusNormal"/>
              <w:jc w:val="center"/>
            </w:pPr>
            <w:r>
              <w:t>0,00</w:t>
            </w:r>
          </w:p>
        </w:tc>
        <w:tc>
          <w:tcPr>
            <w:tcW w:w="1701" w:type="dxa"/>
          </w:tcPr>
          <w:p w14:paraId="5D62E4F4" w14:textId="77777777" w:rsidR="00870054" w:rsidRDefault="00870054">
            <w:pPr>
              <w:pStyle w:val="ConsPlusNormal"/>
              <w:jc w:val="center"/>
            </w:pPr>
            <w:r>
              <w:t>0,00</w:t>
            </w:r>
          </w:p>
        </w:tc>
      </w:tr>
      <w:tr w:rsidR="00870054" w14:paraId="69A3B72A" w14:textId="77777777">
        <w:tc>
          <w:tcPr>
            <w:tcW w:w="2835" w:type="dxa"/>
          </w:tcPr>
          <w:p w14:paraId="475F7176"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680" w:type="dxa"/>
          </w:tcPr>
          <w:p w14:paraId="339097BB" w14:textId="77777777" w:rsidR="00870054" w:rsidRDefault="00870054">
            <w:pPr>
              <w:pStyle w:val="ConsPlusNormal"/>
              <w:jc w:val="center"/>
            </w:pPr>
            <w:r>
              <w:t>075</w:t>
            </w:r>
          </w:p>
        </w:tc>
        <w:tc>
          <w:tcPr>
            <w:tcW w:w="680" w:type="dxa"/>
          </w:tcPr>
          <w:p w14:paraId="4D19AEEF" w14:textId="77777777" w:rsidR="00870054" w:rsidRDefault="00870054">
            <w:pPr>
              <w:pStyle w:val="ConsPlusNormal"/>
              <w:jc w:val="center"/>
            </w:pPr>
            <w:r>
              <w:t>11</w:t>
            </w:r>
          </w:p>
        </w:tc>
        <w:tc>
          <w:tcPr>
            <w:tcW w:w="680" w:type="dxa"/>
          </w:tcPr>
          <w:p w14:paraId="6D58E408" w14:textId="77777777" w:rsidR="00870054" w:rsidRDefault="00870054">
            <w:pPr>
              <w:pStyle w:val="ConsPlusNormal"/>
              <w:jc w:val="center"/>
            </w:pPr>
            <w:r>
              <w:t>01</w:t>
            </w:r>
          </w:p>
        </w:tc>
        <w:tc>
          <w:tcPr>
            <w:tcW w:w="1701" w:type="dxa"/>
          </w:tcPr>
          <w:p w14:paraId="0631059D" w14:textId="77777777" w:rsidR="00870054" w:rsidRDefault="00870054">
            <w:pPr>
              <w:pStyle w:val="ConsPlusNormal"/>
              <w:jc w:val="center"/>
            </w:pPr>
            <w:r>
              <w:t>24 4 02 00590</w:t>
            </w:r>
          </w:p>
        </w:tc>
        <w:tc>
          <w:tcPr>
            <w:tcW w:w="680" w:type="dxa"/>
          </w:tcPr>
          <w:p w14:paraId="21B11182" w14:textId="77777777" w:rsidR="00870054" w:rsidRDefault="00870054">
            <w:pPr>
              <w:pStyle w:val="ConsPlusNormal"/>
            </w:pPr>
          </w:p>
        </w:tc>
        <w:tc>
          <w:tcPr>
            <w:tcW w:w="1757" w:type="dxa"/>
          </w:tcPr>
          <w:p w14:paraId="20F967EB" w14:textId="77777777" w:rsidR="00870054" w:rsidRDefault="00870054">
            <w:pPr>
              <w:pStyle w:val="ConsPlusNormal"/>
              <w:jc w:val="center"/>
            </w:pPr>
            <w:r>
              <w:t>8028,60</w:t>
            </w:r>
          </w:p>
        </w:tc>
        <w:tc>
          <w:tcPr>
            <w:tcW w:w="1701" w:type="dxa"/>
          </w:tcPr>
          <w:p w14:paraId="1B1464FC" w14:textId="77777777" w:rsidR="00870054" w:rsidRDefault="00870054">
            <w:pPr>
              <w:pStyle w:val="ConsPlusNormal"/>
              <w:jc w:val="center"/>
            </w:pPr>
            <w:r>
              <w:t>0,00</w:t>
            </w:r>
          </w:p>
        </w:tc>
        <w:tc>
          <w:tcPr>
            <w:tcW w:w="1701" w:type="dxa"/>
          </w:tcPr>
          <w:p w14:paraId="7872DD60" w14:textId="77777777" w:rsidR="00870054" w:rsidRDefault="00870054">
            <w:pPr>
              <w:pStyle w:val="ConsPlusNormal"/>
              <w:jc w:val="center"/>
            </w:pPr>
            <w:r>
              <w:t>0,00</w:t>
            </w:r>
          </w:p>
        </w:tc>
      </w:tr>
      <w:tr w:rsidR="00870054" w14:paraId="5927F3CB" w14:textId="77777777">
        <w:tc>
          <w:tcPr>
            <w:tcW w:w="2835" w:type="dxa"/>
          </w:tcPr>
          <w:p w14:paraId="48B6B9DF"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25058445" w14:textId="77777777" w:rsidR="00870054" w:rsidRDefault="00870054">
            <w:pPr>
              <w:pStyle w:val="ConsPlusNormal"/>
              <w:jc w:val="center"/>
            </w:pPr>
            <w:r>
              <w:t>075</w:t>
            </w:r>
          </w:p>
        </w:tc>
        <w:tc>
          <w:tcPr>
            <w:tcW w:w="680" w:type="dxa"/>
          </w:tcPr>
          <w:p w14:paraId="5FAFFFE4" w14:textId="77777777" w:rsidR="00870054" w:rsidRDefault="00870054">
            <w:pPr>
              <w:pStyle w:val="ConsPlusNormal"/>
              <w:jc w:val="center"/>
            </w:pPr>
            <w:r>
              <w:t>11</w:t>
            </w:r>
          </w:p>
        </w:tc>
        <w:tc>
          <w:tcPr>
            <w:tcW w:w="680" w:type="dxa"/>
          </w:tcPr>
          <w:p w14:paraId="7DF8A9D6" w14:textId="77777777" w:rsidR="00870054" w:rsidRDefault="00870054">
            <w:pPr>
              <w:pStyle w:val="ConsPlusNormal"/>
              <w:jc w:val="center"/>
            </w:pPr>
            <w:r>
              <w:t>01</w:t>
            </w:r>
          </w:p>
        </w:tc>
        <w:tc>
          <w:tcPr>
            <w:tcW w:w="1701" w:type="dxa"/>
          </w:tcPr>
          <w:p w14:paraId="4798790B" w14:textId="77777777" w:rsidR="00870054" w:rsidRDefault="00870054">
            <w:pPr>
              <w:pStyle w:val="ConsPlusNormal"/>
              <w:jc w:val="center"/>
            </w:pPr>
            <w:r>
              <w:t>24 4 02 00590</w:t>
            </w:r>
          </w:p>
        </w:tc>
        <w:tc>
          <w:tcPr>
            <w:tcW w:w="680" w:type="dxa"/>
          </w:tcPr>
          <w:p w14:paraId="3F68700A" w14:textId="77777777" w:rsidR="00870054" w:rsidRDefault="00870054">
            <w:pPr>
              <w:pStyle w:val="ConsPlusNormal"/>
              <w:jc w:val="center"/>
            </w:pPr>
            <w:r>
              <w:t>600</w:t>
            </w:r>
          </w:p>
        </w:tc>
        <w:tc>
          <w:tcPr>
            <w:tcW w:w="1757" w:type="dxa"/>
          </w:tcPr>
          <w:p w14:paraId="249F0FB1" w14:textId="77777777" w:rsidR="00870054" w:rsidRDefault="00870054">
            <w:pPr>
              <w:pStyle w:val="ConsPlusNormal"/>
              <w:jc w:val="center"/>
            </w:pPr>
            <w:r>
              <w:t>8028,60</w:t>
            </w:r>
          </w:p>
        </w:tc>
        <w:tc>
          <w:tcPr>
            <w:tcW w:w="1701" w:type="dxa"/>
          </w:tcPr>
          <w:p w14:paraId="0529CDE6" w14:textId="77777777" w:rsidR="00870054" w:rsidRDefault="00870054">
            <w:pPr>
              <w:pStyle w:val="ConsPlusNormal"/>
              <w:jc w:val="center"/>
            </w:pPr>
            <w:r>
              <w:t>0,00</w:t>
            </w:r>
          </w:p>
        </w:tc>
        <w:tc>
          <w:tcPr>
            <w:tcW w:w="1701" w:type="dxa"/>
          </w:tcPr>
          <w:p w14:paraId="2FCCA6CE" w14:textId="77777777" w:rsidR="00870054" w:rsidRDefault="00870054">
            <w:pPr>
              <w:pStyle w:val="ConsPlusNormal"/>
              <w:jc w:val="center"/>
            </w:pPr>
            <w:r>
              <w:t>0,00</w:t>
            </w:r>
          </w:p>
        </w:tc>
      </w:tr>
      <w:tr w:rsidR="00870054" w14:paraId="4938EE93" w14:textId="77777777">
        <w:tc>
          <w:tcPr>
            <w:tcW w:w="2835" w:type="dxa"/>
          </w:tcPr>
          <w:p w14:paraId="6CC08D1B" w14:textId="77777777" w:rsidR="00870054" w:rsidRDefault="00870054">
            <w:pPr>
              <w:pStyle w:val="ConsPlusNormal"/>
            </w:pPr>
            <w:r>
              <w:t>Министерство сельского хозяйства и продовольствия Республики Дагестан</w:t>
            </w:r>
          </w:p>
        </w:tc>
        <w:tc>
          <w:tcPr>
            <w:tcW w:w="680" w:type="dxa"/>
          </w:tcPr>
          <w:p w14:paraId="31F24743" w14:textId="77777777" w:rsidR="00870054" w:rsidRDefault="00870054">
            <w:pPr>
              <w:pStyle w:val="ConsPlusNormal"/>
              <w:jc w:val="center"/>
            </w:pPr>
            <w:r>
              <w:t>082</w:t>
            </w:r>
          </w:p>
        </w:tc>
        <w:tc>
          <w:tcPr>
            <w:tcW w:w="680" w:type="dxa"/>
          </w:tcPr>
          <w:p w14:paraId="36A491F5" w14:textId="77777777" w:rsidR="00870054" w:rsidRDefault="00870054">
            <w:pPr>
              <w:pStyle w:val="ConsPlusNormal"/>
            </w:pPr>
          </w:p>
        </w:tc>
        <w:tc>
          <w:tcPr>
            <w:tcW w:w="680" w:type="dxa"/>
          </w:tcPr>
          <w:p w14:paraId="62803BD1" w14:textId="77777777" w:rsidR="00870054" w:rsidRDefault="00870054">
            <w:pPr>
              <w:pStyle w:val="ConsPlusNormal"/>
            </w:pPr>
          </w:p>
        </w:tc>
        <w:tc>
          <w:tcPr>
            <w:tcW w:w="1701" w:type="dxa"/>
          </w:tcPr>
          <w:p w14:paraId="6C83BCA1" w14:textId="77777777" w:rsidR="00870054" w:rsidRDefault="00870054">
            <w:pPr>
              <w:pStyle w:val="ConsPlusNormal"/>
            </w:pPr>
          </w:p>
        </w:tc>
        <w:tc>
          <w:tcPr>
            <w:tcW w:w="680" w:type="dxa"/>
          </w:tcPr>
          <w:p w14:paraId="14E8686C" w14:textId="77777777" w:rsidR="00870054" w:rsidRDefault="00870054">
            <w:pPr>
              <w:pStyle w:val="ConsPlusNormal"/>
            </w:pPr>
          </w:p>
        </w:tc>
        <w:tc>
          <w:tcPr>
            <w:tcW w:w="1757" w:type="dxa"/>
          </w:tcPr>
          <w:p w14:paraId="32FABB7F" w14:textId="77777777" w:rsidR="00870054" w:rsidRDefault="00870054">
            <w:pPr>
              <w:pStyle w:val="ConsPlusNormal"/>
              <w:jc w:val="center"/>
            </w:pPr>
            <w:r>
              <w:t>3870282,08</w:t>
            </w:r>
          </w:p>
        </w:tc>
        <w:tc>
          <w:tcPr>
            <w:tcW w:w="1701" w:type="dxa"/>
          </w:tcPr>
          <w:p w14:paraId="57F7BCD2" w14:textId="77777777" w:rsidR="00870054" w:rsidRDefault="00870054">
            <w:pPr>
              <w:pStyle w:val="ConsPlusNormal"/>
              <w:jc w:val="center"/>
            </w:pPr>
            <w:r>
              <w:t>2247411,16</w:t>
            </w:r>
          </w:p>
        </w:tc>
        <w:tc>
          <w:tcPr>
            <w:tcW w:w="1701" w:type="dxa"/>
          </w:tcPr>
          <w:p w14:paraId="56139B48" w14:textId="77777777" w:rsidR="00870054" w:rsidRDefault="00870054">
            <w:pPr>
              <w:pStyle w:val="ConsPlusNormal"/>
              <w:jc w:val="center"/>
            </w:pPr>
            <w:r>
              <w:t>2422501,97</w:t>
            </w:r>
          </w:p>
        </w:tc>
      </w:tr>
      <w:tr w:rsidR="00870054" w14:paraId="7B397F10" w14:textId="77777777">
        <w:tc>
          <w:tcPr>
            <w:tcW w:w="2835" w:type="dxa"/>
          </w:tcPr>
          <w:p w14:paraId="282559F1" w14:textId="77777777" w:rsidR="00870054" w:rsidRDefault="00870054">
            <w:pPr>
              <w:pStyle w:val="ConsPlusNormal"/>
            </w:pPr>
            <w:r>
              <w:t>Национальная экономика</w:t>
            </w:r>
          </w:p>
        </w:tc>
        <w:tc>
          <w:tcPr>
            <w:tcW w:w="680" w:type="dxa"/>
          </w:tcPr>
          <w:p w14:paraId="3BF8328A" w14:textId="77777777" w:rsidR="00870054" w:rsidRDefault="00870054">
            <w:pPr>
              <w:pStyle w:val="ConsPlusNormal"/>
              <w:jc w:val="center"/>
            </w:pPr>
            <w:r>
              <w:t>082</w:t>
            </w:r>
          </w:p>
        </w:tc>
        <w:tc>
          <w:tcPr>
            <w:tcW w:w="680" w:type="dxa"/>
          </w:tcPr>
          <w:p w14:paraId="3BB7B69E" w14:textId="77777777" w:rsidR="00870054" w:rsidRDefault="00870054">
            <w:pPr>
              <w:pStyle w:val="ConsPlusNormal"/>
              <w:jc w:val="center"/>
            </w:pPr>
            <w:r>
              <w:t>04</w:t>
            </w:r>
          </w:p>
        </w:tc>
        <w:tc>
          <w:tcPr>
            <w:tcW w:w="680" w:type="dxa"/>
          </w:tcPr>
          <w:p w14:paraId="11E5A71D" w14:textId="77777777" w:rsidR="00870054" w:rsidRDefault="00870054">
            <w:pPr>
              <w:pStyle w:val="ConsPlusNormal"/>
            </w:pPr>
          </w:p>
        </w:tc>
        <w:tc>
          <w:tcPr>
            <w:tcW w:w="1701" w:type="dxa"/>
          </w:tcPr>
          <w:p w14:paraId="3248C39A" w14:textId="77777777" w:rsidR="00870054" w:rsidRDefault="00870054">
            <w:pPr>
              <w:pStyle w:val="ConsPlusNormal"/>
            </w:pPr>
          </w:p>
        </w:tc>
        <w:tc>
          <w:tcPr>
            <w:tcW w:w="680" w:type="dxa"/>
          </w:tcPr>
          <w:p w14:paraId="2C84AA09" w14:textId="77777777" w:rsidR="00870054" w:rsidRDefault="00870054">
            <w:pPr>
              <w:pStyle w:val="ConsPlusNormal"/>
            </w:pPr>
          </w:p>
        </w:tc>
        <w:tc>
          <w:tcPr>
            <w:tcW w:w="1757" w:type="dxa"/>
          </w:tcPr>
          <w:p w14:paraId="787BF2DC" w14:textId="77777777" w:rsidR="00870054" w:rsidRDefault="00870054">
            <w:pPr>
              <w:pStyle w:val="ConsPlusNormal"/>
              <w:jc w:val="center"/>
            </w:pPr>
            <w:r>
              <w:t>3094862,85</w:t>
            </w:r>
          </w:p>
        </w:tc>
        <w:tc>
          <w:tcPr>
            <w:tcW w:w="1701" w:type="dxa"/>
          </w:tcPr>
          <w:p w14:paraId="4620C8B9" w14:textId="77777777" w:rsidR="00870054" w:rsidRDefault="00870054">
            <w:pPr>
              <w:pStyle w:val="ConsPlusNormal"/>
              <w:jc w:val="center"/>
            </w:pPr>
            <w:r>
              <w:t>1824763,01</w:t>
            </w:r>
          </w:p>
        </w:tc>
        <w:tc>
          <w:tcPr>
            <w:tcW w:w="1701" w:type="dxa"/>
          </w:tcPr>
          <w:p w14:paraId="72C14323" w14:textId="77777777" w:rsidR="00870054" w:rsidRDefault="00870054">
            <w:pPr>
              <w:pStyle w:val="ConsPlusNormal"/>
              <w:jc w:val="center"/>
            </w:pPr>
            <w:r>
              <w:t>1983987,35</w:t>
            </w:r>
          </w:p>
        </w:tc>
      </w:tr>
      <w:tr w:rsidR="00870054" w14:paraId="3CFF4D19" w14:textId="77777777">
        <w:tc>
          <w:tcPr>
            <w:tcW w:w="2835" w:type="dxa"/>
          </w:tcPr>
          <w:p w14:paraId="67CC71A3" w14:textId="77777777" w:rsidR="00870054" w:rsidRDefault="00870054">
            <w:pPr>
              <w:pStyle w:val="ConsPlusNormal"/>
            </w:pPr>
            <w:r>
              <w:t>Сельское хозяйство и рыболовство</w:t>
            </w:r>
          </w:p>
        </w:tc>
        <w:tc>
          <w:tcPr>
            <w:tcW w:w="680" w:type="dxa"/>
          </w:tcPr>
          <w:p w14:paraId="2930588D" w14:textId="77777777" w:rsidR="00870054" w:rsidRDefault="00870054">
            <w:pPr>
              <w:pStyle w:val="ConsPlusNormal"/>
              <w:jc w:val="center"/>
            </w:pPr>
            <w:r>
              <w:t>082</w:t>
            </w:r>
          </w:p>
        </w:tc>
        <w:tc>
          <w:tcPr>
            <w:tcW w:w="680" w:type="dxa"/>
          </w:tcPr>
          <w:p w14:paraId="3EC1E700" w14:textId="77777777" w:rsidR="00870054" w:rsidRDefault="00870054">
            <w:pPr>
              <w:pStyle w:val="ConsPlusNormal"/>
              <w:jc w:val="center"/>
            </w:pPr>
            <w:r>
              <w:t>04</w:t>
            </w:r>
          </w:p>
        </w:tc>
        <w:tc>
          <w:tcPr>
            <w:tcW w:w="680" w:type="dxa"/>
          </w:tcPr>
          <w:p w14:paraId="2FC7B34F" w14:textId="77777777" w:rsidR="00870054" w:rsidRDefault="00870054">
            <w:pPr>
              <w:pStyle w:val="ConsPlusNormal"/>
              <w:jc w:val="center"/>
            </w:pPr>
            <w:r>
              <w:t>05</w:t>
            </w:r>
          </w:p>
        </w:tc>
        <w:tc>
          <w:tcPr>
            <w:tcW w:w="1701" w:type="dxa"/>
          </w:tcPr>
          <w:p w14:paraId="1B369C0B" w14:textId="77777777" w:rsidR="00870054" w:rsidRDefault="00870054">
            <w:pPr>
              <w:pStyle w:val="ConsPlusNormal"/>
            </w:pPr>
          </w:p>
        </w:tc>
        <w:tc>
          <w:tcPr>
            <w:tcW w:w="680" w:type="dxa"/>
          </w:tcPr>
          <w:p w14:paraId="190D0A45" w14:textId="77777777" w:rsidR="00870054" w:rsidRDefault="00870054">
            <w:pPr>
              <w:pStyle w:val="ConsPlusNormal"/>
            </w:pPr>
          </w:p>
        </w:tc>
        <w:tc>
          <w:tcPr>
            <w:tcW w:w="1757" w:type="dxa"/>
          </w:tcPr>
          <w:p w14:paraId="244FBC5B" w14:textId="77777777" w:rsidR="00870054" w:rsidRDefault="00870054">
            <w:pPr>
              <w:pStyle w:val="ConsPlusNormal"/>
              <w:jc w:val="center"/>
            </w:pPr>
            <w:r>
              <w:t>3094862,85</w:t>
            </w:r>
          </w:p>
        </w:tc>
        <w:tc>
          <w:tcPr>
            <w:tcW w:w="1701" w:type="dxa"/>
          </w:tcPr>
          <w:p w14:paraId="21F9A6E2" w14:textId="77777777" w:rsidR="00870054" w:rsidRDefault="00870054">
            <w:pPr>
              <w:pStyle w:val="ConsPlusNormal"/>
              <w:jc w:val="center"/>
            </w:pPr>
            <w:r>
              <w:t>1824763,01</w:t>
            </w:r>
          </w:p>
        </w:tc>
        <w:tc>
          <w:tcPr>
            <w:tcW w:w="1701" w:type="dxa"/>
          </w:tcPr>
          <w:p w14:paraId="0183EBF2" w14:textId="77777777" w:rsidR="00870054" w:rsidRDefault="00870054">
            <w:pPr>
              <w:pStyle w:val="ConsPlusNormal"/>
              <w:jc w:val="center"/>
            </w:pPr>
            <w:r>
              <w:t>1983987,35</w:t>
            </w:r>
          </w:p>
        </w:tc>
      </w:tr>
      <w:tr w:rsidR="00870054" w14:paraId="1C1CAC60" w14:textId="77777777">
        <w:tc>
          <w:tcPr>
            <w:tcW w:w="2835" w:type="dxa"/>
          </w:tcPr>
          <w:p w14:paraId="293D9C0A" w14:textId="77777777" w:rsidR="00870054" w:rsidRDefault="00870054">
            <w:pPr>
              <w:pStyle w:val="ConsPlusNormal"/>
            </w:pPr>
            <w:r>
              <w:t xml:space="preserve">Государственная </w:t>
            </w:r>
            <w:hyperlink r:id="rId109">
              <w:r>
                <w:rPr>
                  <w:color w:val="0000FF"/>
                </w:rPr>
                <w:t>программа</w:t>
              </w:r>
            </w:hyperlink>
            <w:r>
              <w:t xml:space="preserve"> Республики Дагестан "Развитие сельского хозяйства и регулирование рынков сельскохозяйственной </w:t>
            </w:r>
            <w:r>
              <w:lastRenderedPageBreak/>
              <w:t>продукции, сырья и продовольствия"</w:t>
            </w:r>
          </w:p>
        </w:tc>
        <w:tc>
          <w:tcPr>
            <w:tcW w:w="680" w:type="dxa"/>
          </w:tcPr>
          <w:p w14:paraId="3B97F669" w14:textId="77777777" w:rsidR="00870054" w:rsidRDefault="00870054">
            <w:pPr>
              <w:pStyle w:val="ConsPlusNormal"/>
              <w:jc w:val="center"/>
            </w:pPr>
            <w:r>
              <w:lastRenderedPageBreak/>
              <w:t>082</w:t>
            </w:r>
          </w:p>
        </w:tc>
        <w:tc>
          <w:tcPr>
            <w:tcW w:w="680" w:type="dxa"/>
          </w:tcPr>
          <w:p w14:paraId="4FD4FE9F" w14:textId="77777777" w:rsidR="00870054" w:rsidRDefault="00870054">
            <w:pPr>
              <w:pStyle w:val="ConsPlusNormal"/>
              <w:jc w:val="center"/>
            </w:pPr>
            <w:r>
              <w:t>04</w:t>
            </w:r>
          </w:p>
        </w:tc>
        <w:tc>
          <w:tcPr>
            <w:tcW w:w="680" w:type="dxa"/>
          </w:tcPr>
          <w:p w14:paraId="393909DB" w14:textId="77777777" w:rsidR="00870054" w:rsidRDefault="00870054">
            <w:pPr>
              <w:pStyle w:val="ConsPlusNormal"/>
              <w:jc w:val="center"/>
            </w:pPr>
            <w:r>
              <w:t>05</w:t>
            </w:r>
          </w:p>
        </w:tc>
        <w:tc>
          <w:tcPr>
            <w:tcW w:w="1701" w:type="dxa"/>
          </w:tcPr>
          <w:p w14:paraId="5C3BE635" w14:textId="77777777" w:rsidR="00870054" w:rsidRDefault="00870054">
            <w:pPr>
              <w:pStyle w:val="ConsPlusNormal"/>
              <w:jc w:val="center"/>
            </w:pPr>
            <w:r>
              <w:t>14</w:t>
            </w:r>
          </w:p>
        </w:tc>
        <w:tc>
          <w:tcPr>
            <w:tcW w:w="680" w:type="dxa"/>
          </w:tcPr>
          <w:p w14:paraId="00FB5C52" w14:textId="77777777" w:rsidR="00870054" w:rsidRDefault="00870054">
            <w:pPr>
              <w:pStyle w:val="ConsPlusNormal"/>
            </w:pPr>
          </w:p>
        </w:tc>
        <w:tc>
          <w:tcPr>
            <w:tcW w:w="1757" w:type="dxa"/>
          </w:tcPr>
          <w:p w14:paraId="461159D4" w14:textId="77777777" w:rsidR="00870054" w:rsidRDefault="00870054">
            <w:pPr>
              <w:pStyle w:val="ConsPlusNormal"/>
              <w:jc w:val="center"/>
            </w:pPr>
            <w:r>
              <w:t>3094862,85</w:t>
            </w:r>
          </w:p>
        </w:tc>
        <w:tc>
          <w:tcPr>
            <w:tcW w:w="1701" w:type="dxa"/>
          </w:tcPr>
          <w:p w14:paraId="22B00205" w14:textId="77777777" w:rsidR="00870054" w:rsidRDefault="00870054">
            <w:pPr>
              <w:pStyle w:val="ConsPlusNormal"/>
              <w:jc w:val="center"/>
            </w:pPr>
            <w:r>
              <w:t>1824763,01</w:t>
            </w:r>
          </w:p>
        </w:tc>
        <w:tc>
          <w:tcPr>
            <w:tcW w:w="1701" w:type="dxa"/>
          </w:tcPr>
          <w:p w14:paraId="554A3D40" w14:textId="77777777" w:rsidR="00870054" w:rsidRDefault="00870054">
            <w:pPr>
              <w:pStyle w:val="ConsPlusNormal"/>
              <w:jc w:val="center"/>
            </w:pPr>
            <w:r>
              <w:t>1983987,35</w:t>
            </w:r>
          </w:p>
        </w:tc>
      </w:tr>
      <w:tr w:rsidR="00870054" w14:paraId="253A0C15" w14:textId="77777777">
        <w:tc>
          <w:tcPr>
            <w:tcW w:w="2835" w:type="dxa"/>
          </w:tcPr>
          <w:p w14:paraId="130D967A" w14:textId="77777777" w:rsidR="00870054" w:rsidRDefault="00870054">
            <w:pPr>
              <w:pStyle w:val="ConsPlusNormal"/>
            </w:pPr>
            <w:r>
              <w:t>Региональные проекты, обеспечивающие достижение результатов федеральных проектов, входящих в состав национального проекта</w:t>
            </w:r>
          </w:p>
        </w:tc>
        <w:tc>
          <w:tcPr>
            <w:tcW w:w="680" w:type="dxa"/>
          </w:tcPr>
          <w:p w14:paraId="0B527142" w14:textId="77777777" w:rsidR="00870054" w:rsidRDefault="00870054">
            <w:pPr>
              <w:pStyle w:val="ConsPlusNormal"/>
              <w:jc w:val="center"/>
            </w:pPr>
            <w:r>
              <w:t>082</w:t>
            </w:r>
          </w:p>
        </w:tc>
        <w:tc>
          <w:tcPr>
            <w:tcW w:w="680" w:type="dxa"/>
          </w:tcPr>
          <w:p w14:paraId="74CFA785" w14:textId="77777777" w:rsidR="00870054" w:rsidRDefault="00870054">
            <w:pPr>
              <w:pStyle w:val="ConsPlusNormal"/>
              <w:jc w:val="center"/>
            </w:pPr>
            <w:r>
              <w:t>04</w:t>
            </w:r>
          </w:p>
        </w:tc>
        <w:tc>
          <w:tcPr>
            <w:tcW w:w="680" w:type="dxa"/>
          </w:tcPr>
          <w:p w14:paraId="5D5AA282" w14:textId="77777777" w:rsidR="00870054" w:rsidRDefault="00870054">
            <w:pPr>
              <w:pStyle w:val="ConsPlusNormal"/>
              <w:jc w:val="center"/>
            </w:pPr>
            <w:r>
              <w:t>05</w:t>
            </w:r>
          </w:p>
        </w:tc>
        <w:tc>
          <w:tcPr>
            <w:tcW w:w="1701" w:type="dxa"/>
          </w:tcPr>
          <w:p w14:paraId="7919458A" w14:textId="77777777" w:rsidR="00870054" w:rsidRDefault="00870054">
            <w:pPr>
              <w:pStyle w:val="ConsPlusNormal"/>
              <w:jc w:val="center"/>
            </w:pPr>
            <w:r>
              <w:t>14 1</w:t>
            </w:r>
          </w:p>
        </w:tc>
        <w:tc>
          <w:tcPr>
            <w:tcW w:w="680" w:type="dxa"/>
          </w:tcPr>
          <w:p w14:paraId="598DCA0C" w14:textId="77777777" w:rsidR="00870054" w:rsidRDefault="00870054">
            <w:pPr>
              <w:pStyle w:val="ConsPlusNormal"/>
            </w:pPr>
          </w:p>
        </w:tc>
        <w:tc>
          <w:tcPr>
            <w:tcW w:w="1757" w:type="dxa"/>
          </w:tcPr>
          <w:p w14:paraId="2F8D2592" w14:textId="77777777" w:rsidR="00870054" w:rsidRDefault="00870054">
            <w:pPr>
              <w:pStyle w:val="ConsPlusNormal"/>
              <w:jc w:val="center"/>
            </w:pPr>
            <w:r>
              <w:t>112145,66</w:t>
            </w:r>
          </w:p>
        </w:tc>
        <w:tc>
          <w:tcPr>
            <w:tcW w:w="1701" w:type="dxa"/>
          </w:tcPr>
          <w:p w14:paraId="54E72B81" w14:textId="77777777" w:rsidR="00870054" w:rsidRDefault="00870054">
            <w:pPr>
              <w:pStyle w:val="ConsPlusNormal"/>
              <w:jc w:val="center"/>
            </w:pPr>
            <w:r>
              <w:t>115343,13</w:t>
            </w:r>
          </w:p>
        </w:tc>
        <w:tc>
          <w:tcPr>
            <w:tcW w:w="1701" w:type="dxa"/>
          </w:tcPr>
          <w:p w14:paraId="437CC90F" w14:textId="77777777" w:rsidR="00870054" w:rsidRDefault="00870054">
            <w:pPr>
              <w:pStyle w:val="ConsPlusNormal"/>
              <w:jc w:val="center"/>
            </w:pPr>
            <w:r>
              <w:t>140595,76</w:t>
            </w:r>
          </w:p>
        </w:tc>
      </w:tr>
      <w:tr w:rsidR="00870054" w14:paraId="7F0D5010" w14:textId="77777777">
        <w:tc>
          <w:tcPr>
            <w:tcW w:w="2835" w:type="dxa"/>
          </w:tcPr>
          <w:p w14:paraId="3EEE4DFB" w14:textId="77777777" w:rsidR="00870054" w:rsidRDefault="00870054">
            <w:pPr>
              <w:pStyle w:val="ConsPlusNormal"/>
            </w:pPr>
            <w:r>
              <w:t>Основное мероприятие "Развитие отдельных подотраслей животноводства"</w:t>
            </w:r>
          </w:p>
        </w:tc>
        <w:tc>
          <w:tcPr>
            <w:tcW w:w="680" w:type="dxa"/>
          </w:tcPr>
          <w:p w14:paraId="5732738B" w14:textId="77777777" w:rsidR="00870054" w:rsidRDefault="00870054">
            <w:pPr>
              <w:pStyle w:val="ConsPlusNormal"/>
              <w:jc w:val="center"/>
            </w:pPr>
            <w:r>
              <w:t>082</w:t>
            </w:r>
          </w:p>
        </w:tc>
        <w:tc>
          <w:tcPr>
            <w:tcW w:w="680" w:type="dxa"/>
          </w:tcPr>
          <w:p w14:paraId="458781C6" w14:textId="77777777" w:rsidR="00870054" w:rsidRDefault="00870054">
            <w:pPr>
              <w:pStyle w:val="ConsPlusNormal"/>
              <w:jc w:val="center"/>
            </w:pPr>
            <w:r>
              <w:t>04</w:t>
            </w:r>
          </w:p>
        </w:tc>
        <w:tc>
          <w:tcPr>
            <w:tcW w:w="680" w:type="dxa"/>
          </w:tcPr>
          <w:p w14:paraId="7A8A6071" w14:textId="77777777" w:rsidR="00870054" w:rsidRDefault="00870054">
            <w:pPr>
              <w:pStyle w:val="ConsPlusNormal"/>
              <w:jc w:val="center"/>
            </w:pPr>
            <w:r>
              <w:t>05</w:t>
            </w:r>
          </w:p>
        </w:tc>
        <w:tc>
          <w:tcPr>
            <w:tcW w:w="1701" w:type="dxa"/>
          </w:tcPr>
          <w:p w14:paraId="29A2D540" w14:textId="77777777" w:rsidR="00870054" w:rsidRDefault="00870054">
            <w:pPr>
              <w:pStyle w:val="ConsPlusNormal"/>
              <w:jc w:val="center"/>
            </w:pPr>
            <w:r>
              <w:t>14 1 06</w:t>
            </w:r>
          </w:p>
        </w:tc>
        <w:tc>
          <w:tcPr>
            <w:tcW w:w="680" w:type="dxa"/>
          </w:tcPr>
          <w:p w14:paraId="66DBB803" w14:textId="77777777" w:rsidR="00870054" w:rsidRDefault="00870054">
            <w:pPr>
              <w:pStyle w:val="ConsPlusNormal"/>
            </w:pPr>
          </w:p>
        </w:tc>
        <w:tc>
          <w:tcPr>
            <w:tcW w:w="1757" w:type="dxa"/>
          </w:tcPr>
          <w:p w14:paraId="162F3B09" w14:textId="77777777" w:rsidR="00870054" w:rsidRDefault="00870054">
            <w:pPr>
              <w:pStyle w:val="ConsPlusNormal"/>
              <w:jc w:val="center"/>
            </w:pPr>
            <w:r>
              <w:t>20000,00</w:t>
            </w:r>
          </w:p>
        </w:tc>
        <w:tc>
          <w:tcPr>
            <w:tcW w:w="1701" w:type="dxa"/>
          </w:tcPr>
          <w:p w14:paraId="2CF889FC" w14:textId="77777777" w:rsidR="00870054" w:rsidRDefault="00870054">
            <w:pPr>
              <w:pStyle w:val="ConsPlusNormal"/>
              <w:jc w:val="center"/>
            </w:pPr>
            <w:r>
              <w:t>0,00</w:t>
            </w:r>
          </w:p>
        </w:tc>
        <w:tc>
          <w:tcPr>
            <w:tcW w:w="1701" w:type="dxa"/>
          </w:tcPr>
          <w:p w14:paraId="55D2477C" w14:textId="77777777" w:rsidR="00870054" w:rsidRDefault="00870054">
            <w:pPr>
              <w:pStyle w:val="ConsPlusNormal"/>
              <w:jc w:val="center"/>
            </w:pPr>
            <w:r>
              <w:t>0,00</w:t>
            </w:r>
          </w:p>
        </w:tc>
      </w:tr>
      <w:tr w:rsidR="00870054" w14:paraId="285907DE" w14:textId="77777777">
        <w:tc>
          <w:tcPr>
            <w:tcW w:w="2835" w:type="dxa"/>
          </w:tcPr>
          <w:p w14:paraId="3CC564DB" w14:textId="77777777" w:rsidR="00870054" w:rsidRDefault="00870054">
            <w:pPr>
              <w:pStyle w:val="ConsPlusNormal"/>
            </w:pPr>
            <w:r>
              <w:t>Субсидии на развитие птицеводства</w:t>
            </w:r>
          </w:p>
        </w:tc>
        <w:tc>
          <w:tcPr>
            <w:tcW w:w="680" w:type="dxa"/>
          </w:tcPr>
          <w:p w14:paraId="7BBB06E3" w14:textId="77777777" w:rsidR="00870054" w:rsidRDefault="00870054">
            <w:pPr>
              <w:pStyle w:val="ConsPlusNormal"/>
              <w:jc w:val="center"/>
            </w:pPr>
            <w:r>
              <w:t>082</w:t>
            </w:r>
          </w:p>
        </w:tc>
        <w:tc>
          <w:tcPr>
            <w:tcW w:w="680" w:type="dxa"/>
          </w:tcPr>
          <w:p w14:paraId="510430CB" w14:textId="77777777" w:rsidR="00870054" w:rsidRDefault="00870054">
            <w:pPr>
              <w:pStyle w:val="ConsPlusNormal"/>
              <w:jc w:val="center"/>
            </w:pPr>
            <w:r>
              <w:t>04</w:t>
            </w:r>
          </w:p>
        </w:tc>
        <w:tc>
          <w:tcPr>
            <w:tcW w:w="680" w:type="dxa"/>
          </w:tcPr>
          <w:p w14:paraId="28D0BF2D" w14:textId="77777777" w:rsidR="00870054" w:rsidRDefault="00870054">
            <w:pPr>
              <w:pStyle w:val="ConsPlusNormal"/>
              <w:jc w:val="center"/>
            </w:pPr>
            <w:r>
              <w:t>05</w:t>
            </w:r>
          </w:p>
        </w:tc>
        <w:tc>
          <w:tcPr>
            <w:tcW w:w="1701" w:type="dxa"/>
          </w:tcPr>
          <w:p w14:paraId="6B42FC9C" w14:textId="77777777" w:rsidR="00870054" w:rsidRDefault="00870054">
            <w:pPr>
              <w:pStyle w:val="ConsPlusNormal"/>
              <w:jc w:val="center"/>
            </w:pPr>
            <w:r>
              <w:t>14 1 06 5508Б</w:t>
            </w:r>
          </w:p>
        </w:tc>
        <w:tc>
          <w:tcPr>
            <w:tcW w:w="680" w:type="dxa"/>
          </w:tcPr>
          <w:p w14:paraId="03E1CFA8" w14:textId="77777777" w:rsidR="00870054" w:rsidRDefault="00870054">
            <w:pPr>
              <w:pStyle w:val="ConsPlusNormal"/>
            </w:pPr>
          </w:p>
        </w:tc>
        <w:tc>
          <w:tcPr>
            <w:tcW w:w="1757" w:type="dxa"/>
          </w:tcPr>
          <w:p w14:paraId="08E81190" w14:textId="77777777" w:rsidR="00870054" w:rsidRDefault="00870054">
            <w:pPr>
              <w:pStyle w:val="ConsPlusNormal"/>
              <w:jc w:val="center"/>
            </w:pPr>
            <w:r>
              <w:t>20000,00</w:t>
            </w:r>
          </w:p>
        </w:tc>
        <w:tc>
          <w:tcPr>
            <w:tcW w:w="1701" w:type="dxa"/>
          </w:tcPr>
          <w:p w14:paraId="49F67743" w14:textId="77777777" w:rsidR="00870054" w:rsidRDefault="00870054">
            <w:pPr>
              <w:pStyle w:val="ConsPlusNormal"/>
              <w:jc w:val="center"/>
            </w:pPr>
            <w:r>
              <w:t>0,00</w:t>
            </w:r>
          </w:p>
        </w:tc>
        <w:tc>
          <w:tcPr>
            <w:tcW w:w="1701" w:type="dxa"/>
          </w:tcPr>
          <w:p w14:paraId="0F4A16CA" w14:textId="77777777" w:rsidR="00870054" w:rsidRDefault="00870054">
            <w:pPr>
              <w:pStyle w:val="ConsPlusNormal"/>
              <w:jc w:val="center"/>
            </w:pPr>
            <w:r>
              <w:t>0,00</w:t>
            </w:r>
          </w:p>
        </w:tc>
      </w:tr>
      <w:tr w:rsidR="00870054" w14:paraId="6FB00BC4" w14:textId="77777777">
        <w:tc>
          <w:tcPr>
            <w:tcW w:w="2835" w:type="dxa"/>
          </w:tcPr>
          <w:p w14:paraId="7A8FAA3C" w14:textId="77777777" w:rsidR="00870054" w:rsidRDefault="00870054">
            <w:pPr>
              <w:pStyle w:val="ConsPlusNormal"/>
            </w:pPr>
            <w:r>
              <w:t>Иные бюджетные ассигнования</w:t>
            </w:r>
          </w:p>
        </w:tc>
        <w:tc>
          <w:tcPr>
            <w:tcW w:w="680" w:type="dxa"/>
          </w:tcPr>
          <w:p w14:paraId="7482B0C9" w14:textId="77777777" w:rsidR="00870054" w:rsidRDefault="00870054">
            <w:pPr>
              <w:pStyle w:val="ConsPlusNormal"/>
              <w:jc w:val="center"/>
            </w:pPr>
            <w:r>
              <w:t>082</w:t>
            </w:r>
          </w:p>
        </w:tc>
        <w:tc>
          <w:tcPr>
            <w:tcW w:w="680" w:type="dxa"/>
          </w:tcPr>
          <w:p w14:paraId="54C50BED" w14:textId="77777777" w:rsidR="00870054" w:rsidRDefault="00870054">
            <w:pPr>
              <w:pStyle w:val="ConsPlusNormal"/>
              <w:jc w:val="center"/>
            </w:pPr>
            <w:r>
              <w:t>04</w:t>
            </w:r>
          </w:p>
        </w:tc>
        <w:tc>
          <w:tcPr>
            <w:tcW w:w="680" w:type="dxa"/>
          </w:tcPr>
          <w:p w14:paraId="26675525" w14:textId="77777777" w:rsidR="00870054" w:rsidRDefault="00870054">
            <w:pPr>
              <w:pStyle w:val="ConsPlusNormal"/>
              <w:jc w:val="center"/>
            </w:pPr>
            <w:r>
              <w:t>05</w:t>
            </w:r>
          </w:p>
        </w:tc>
        <w:tc>
          <w:tcPr>
            <w:tcW w:w="1701" w:type="dxa"/>
          </w:tcPr>
          <w:p w14:paraId="653A424F" w14:textId="77777777" w:rsidR="00870054" w:rsidRDefault="00870054">
            <w:pPr>
              <w:pStyle w:val="ConsPlusNormal"/>
              <w:jc w:val="center"/>
            </w:pPr>
            <w:r>
              <w:t>14 1 06 5508Б</w:t>
            </w:r>
          </w:p>
        </w:tc>
        <w:tc>
          <w:tcPr>
            <w:tcW w:w="680" w:type="dxa"/>
          </w:tcPr>
          <w:p w14:paraId="070EB0B0" w14:textId="77777777" w:rsidR="00870054" w:rsidRDefault="00870054">
            <w:pPr>
              <w:pStyle w:val="ConsPlusNormal"/>
              <w:jc w:val="center"/>
            </w:pPr>
            <w:r>
              <w:t>800</w:t>
            </w:r>
          </w:p>
        </w:tc>
        <w:tc>
          <w:tcPr>
            <w:tcW w:w="1757" w:type="dxa"/>
          </w:tcPr>
          <w:p w14:paraId="599CF733" w14:textId="77777777" w:rsidR="00870054" w:rsidRDefault="00870054">
            <w:pPr>
              <w:pStyle w:val="ConsPlusNormal"/>
              <w:jc w:val="center"/>
            </w:pPr>
            <w:r>
              <w:t>20000,00</w:t>
            </w:r>
          </w:p>
        </w:tc>
        <w:tc>
          <w:tcPr>
            <w:tcW w:w="1701" w:type="dxa"/>
          </w:tcPr>
          <w:p w14:paraId="75C44042" w14:textId="77777777" w:rsidR="00870054" w:rsidRDefault="00870054">
            <w:pPr>
              <w:pStyle w:val="ConsPlusNormal"/>
              <w:jc w:val="center"/>
            </w:pPr>
            <w:r>
              <w:t>0,00</w:t>
            </w:r>
          </w:p>
        </w:tc>
        <w:tc>
          <w:tcPr>
            <w:tcW w:w="1701" w:type="dxa"/>
          </w:tcPr>
          <w:p w14:paraId="04E210ED" w14:textId="77777777" w:rsidR="00870054" w:rsidRDefault="00870054">
            <w:pPr>
              <w:pStyle w:val="ConsPlusNormal"/>
              <w:jc w:val="center"/>
            </w:pPr>
            <w:r>
              <w:t>0,00</w:t>
            </w:r>
          </w:p>
        </w:tc>
      </w:tr>
      <w:tr w:rsidR="00870054" w14:paraId="1B443312" w14:textId="77777777">
        <w:tc>
          <w:tcPr>
            <w:tcW w:w="2835" w:type="dxa"/>
          </w:tcPr>
          <w:p w14:paraId="4FC05CD5" w14:textId="77777777" w:rsidR="00870054" w:rsidRDefault="00870054">
            <w:pPr>
              <w:pStyle w:val="ConsPlusNormal"/>
            </w:pPr>
            <w:r>
              <w:t>Региональный проект "Кадры в агропромышленном комплексе"</w:t>
            </w:r>
          </w:p>
        </w:tc>
        <w:tc>
          <w:tcPr>
            <w:tcW w:w="680" w:type="dxa"/>
          </w:tcPr>
          <w:p w14:paraId="21B63052" w14:textId="77777777" w:rsidR="00870054" w:rsidRDefault="00870054">
            <w:pPr>
              <w:pStyle w:val="ConsPlusNormal"/>
              <w:jc w:val="center"/>
            </w:pPr>
            <w:r>
              <w:t>082</w:t>
            </w:r>
          </w:p>
        </w:tc>
        <w:tc>
          <w:tcPr>
            <w:tcW w:w="680" w:type="dxa"/>
          </w:tcPr>
          <w:p w14:paraId="65688491" w14:textId="77777777" w:rsidR="00870054" w:rsidRDefault="00870054">
            <w:pPr>
              <w:pStyle w:val="ConsPlusNormal"/>
              <w:jc w:val="center"/>
            </w:pPr>
            <w:r>
              <w:t>04</w:t>
            </w:r>
          </w:p>
        </w:tc>
        <w:tc>
          <w:tcPr>
            <w:tcW w:w="680" w:type="dxa"/>
          </w:tcPr>
          <w:p w14:paraId="75B29327" w14:textId="77777777" w:rsidR="00870054" w:rsidRDefault="00870054">
            <w:pPr>
              <w:pStyle w:val="ConsPlusNormal"/>
              <w:jc w:val="center"/>
            </w:pPr>
            <w:r>
              <w:t>05</w:t>
            </w:r>
          </w:p>
        </w:tc>
        <w:tc>
          <w:tcPr>
            <w:tcW w:w="1701" w:type="dxa"/>
          </w:tcPr>
          <w:p w14:paraId="5EC42F42" w14:textId="77777777" w:rsidR="00870054" w:rsidRDefault="00870054">
            <w:pPr>
              <w:pStyle w:val="ConsPlusNormal"/>
              <w:jc w:val="center"/>
            </w:pPr>
            <w:r>
              <w:t>14 1 Е4</w:t>
            </w:r>
          </w:p>
        </w:tc>
        <w:tc>
          <w:tcPr>
            <w:tcW w:w="680" w:type="dxa"/>
          </w:tcPr>
          <w:p w14:paraId="2755ECFE" w14:textId="77777777" w:rsidR="00870054" w:rsidRDefault="00870054">
            <w:pPr>
              <w:pStyle w:val="ConsPlusNormal"/>
            </w:pPr>
          </w:p>
        </w:tc>
        <w:tc>
          <w:tcPr>
            <w:tcW w:w="1757" w:type="dxa"/>
          </w:tcPr>
          <w:p w14:paraId="267182F9" w14:textId="77777777" w:rsidR="00870054" w:rsidRDefault="00870054">
            <w:pPr>
              <w:pStyle w:val="ConsPlusNormal"/>
              <w:jc w:val="center"/>
            </w:pPr>
            <w:r>
              <w:t>92145,66</w:t>
            </w:r>
          </w:p>
        </w:tc>
        <w:tc>
          <w:tcPr>
            <w:tcW w:w="1701" w:type="dxa"/>
          </w:tcPr>
          <w:p w14:paraId="6BBA54DC" w14:textId="77777777" w:rsidR="00870054" w:rsidRDefault="00870054">
            <w:pPr>
              <w:pStyle w:val="ConsPlusNormal"/>
              <w:jc w:val="center"/>
            </w:pPr>
            <w:r>
              <w:t>115343,13</w:t>
            </w:r>
          </w:p>
        </w:tc>
        <w:tc>
          <w:tcPr>
            <w:tcW w:w="1701" w:type="dxa"/>
          </w:tcPr>
          <w:p w14:paraId="665663EC" w14:textId="77777777" w:rsidR="00870054" w:rsidRDefault="00870054">
            <w:pPr>
              <w:pStyle w:val="ConsPlusNormal"/>
              <w:jc w:val="center"/>
            </w:pPr>
            <w:r>
              <w:t>140595,76</w:t>
            </w:r>
          </w:p>
        </w:tc>
      </w:tr>
      <w:tr w:rsidR="00870054" w14:paraId="3020CA80" w14:textId="77777777">
        <w:tc>
          <w:tcPr>
            <w:tcW w:w="2835" w:type="dxa"/>
          </w:tcPr>
          <w:p w14:paraId="22680751" w14:textId="77777777" w:rsidR="00870054" w:rsidRDefault="00870054">
            <w:pPr>
              <w:pStyle w:val="ConsPlusNormal"/>
            </w:pPr>
            <w:r>
              <w:t xml:space="preserve">Субсидии на возмещение части затрат по содействию повышению кадровой обеспеченности предприятий агропромышленного </w:t>
            </w:r>
            <w:r>
              <w:lastRenderedPageBreak/>
              <w:t>комплекса</w:t>
            </w:r>
          </w:p>
        </w:tc>
        <w:tc>
          <w:tcPr>
            <w:tcW w:w="680" w:type="dxa"/>
          </w:tcPr>
          <w:p w14:paraId="0BED76BC" w14:textId="77777777" w:rsidR="00870054" w:rsidRDefault="00870054">
            <w:pPr>
              <w:pStyle w:val="ConsPlusNormal"/>
              <w:jc w:val="center"/>
            </w:pPr>
            <w:r>
              <w:lastRenderedPageBreak/>
              <w:t>082</w:t>
            </w:r>
          </w:p>
        </w:tc>
        <w:tc>
          <w:tcPr>
            <w:tcW w:w="680" w:type="dxa"/>
          </w:tcPr>
          <w:p w14:paraId="2FF0C8A3" w14:textId="77777777" w:rsidR="00870054" w:rsidRDefault="00870054">
            <w:pPr>
              <w:pStyle w:val="ConsPlusNormal"/>
              <w:jc w:val="center"/>
            </w:pPr>
            <w:r>
              <w:t>04</w:t>
            </w:r>
          </w:p>
        </w:tc>
        <w:tc>
          <w:tcPr>
            <w:tcW w:w="680" w:type="dxa"/>
          </w:tcPr>
          <w:p w14:paraId="434DF3D9" w14:textId="77777777" w:rsidR="00870054" w:rsidRDefault="00870054">
            <w:pPr>
              <w:pStyle w:val="ConsPlusNormal"/>
              <w:jc w:val="center"/>
            </w:pPr>
            <w:r>
              <w:t>05</w:t>
            </w:r>
          </w:p>
        </w:tc>
        <w:tc>
          <w:tcPr>
            <w:tcW w:w="1701" w:type="dxa"/>
          </w:tcPr>
          <w:p w14:paraId="2090B57C" w14:textId="77777777" w:rsidR="00870054" w:rsidRDefault="00870054">
            <w:pPr>
              <w:pStyle w:val="ConsPlusNormal"/>
              <w:jc w:val="center"/>
            </w:pPr>
            <w:r>
              <w:t>14 1 Е4 55330</w:t>
            </w:r>
          </w:p>
        </w:tc>
        <w:tc>
          <w:tcPr>
            <w:tcW w:w="680" w:type="dxa"/>
          </w:tcPr>
          <w:p w14:paraId="6A8F0DDE" w14:textId="77777777" w:rsidR="00870054" w:rsidRDefault="00870054">
            <w:pPr>
              <w:pStyle w:val="ConsPlusNormal"/>
            </w:pPr>
          </w:p>
        </w:tc>
        <w:tc>
          <w:tcPr>
            <w:tcW w:w="1757" w:type="dxa"/>
          </w:tcPr>
          <w:p w14:paraId="0D13E3DB" w14:textId="77777777" w:rsidR="00870054" w:rsidRDefault="00870054">
            <w:pPr>
              <w:pStyle w:val="ConsPlusNormal"/>
              <w:jc w:val="center"/>
            </w:pPr>
            <w:r>
              <w:t>92145,66</w:t>
            </w:r>
          </w:p>
        </w:tc>
        <w:tc>
          <w:tcPr>
            <w:tcW w:w="1701" w:type="dxa"/>
          </w:tcPr>
          <w:p w14:paraId="4F18F2BE" w14:textId="77777777" w:rsidR="00870054" w:rsidRDefault="00870054">
            <w:pPr>
              <w:pStyle w:val="ConsPlusNormal"/>
              <w:jc w:val="center"/>
            </w:pPr>
            <w:r>
              <w:t>115343,13</w:t>
            </w:r>
          </w:p>
        </w:tc>
        <w:tc>
          <w:tcPr>
            <w:tcW w:w="1701" w:type="dxa"/>
          </w:tcPr>
          <w:p w14:paraId="0B2546FB" w14:textId="77777777" w:rsidR="00870054" w:rsidRDefault="00870054">
            <w:pPr>
              <w:pStyle w:val="ConsPlusNormal"/>
              <w:jc w:val="center"/>
            </w:pPr>
            <w:r>
              <w:t>140595,76</w:t>
            </w:r>
          </w:p>
        </w:tc>
      </w:tr>
      <w:tr w:rsidR="00870054" w14:paraId="3FF10AEF" w14:textId="77777777">
        <w:tc>
          <w:tcPr>
            <w:tcW w:w="2835" w:type="dxa"/>
          </w:tcPr>
          <w:p w14:paraId="750556A1" w14:textId="77777777" w:rsidR="00870054" w:rsidRDefault="00870054">
            <w:pPr>
              <w:pStyle w:val="ConsPlusNormal"/>
            </w:pPr>
            <w:r>
              <w:t>Иные бюджетные ассигнования</w:t>
            </w:r>
          </w:p>
        </w:tc>
        <w:tc>
          <w:tcPr>
            <w:tcW w:w="680" w:type="dxa"/>
          </w:tcPr>
          <w:p w14:paraId="68D95F4A" w14:textId="77777777" w:rsidR="00870054" w:rsidRDefault="00870054">
            <w:pPr>
              <w:pStyle w:val="ConsPlusNormal"/>
              <w:jc w:val="center"/>
            </w:pPr>
            <w:r>
              <w:t>082</w:t>
            </w:r>
          </w:p>
        </w:tc>
        <w:tc>
          <w:tcPr>
            <w:tcW w:w="680" w:type="dxa"/>
          </w:tcPr>
          <w:p w14:paraId="76297D03" w14:textId="77777777" w:rsidR="00870054" w:rsidRDefault="00870054">
            <w:pPr>
              <w:pStyle w:val="ConsPlusNormal"/>
              <w:jc w:val="center"/>
            </w:pPr>
            <w:r>
              <w:t>04</w:t>
            </w:r>
          </w:p>
        </w:tc>
        <w:tc>
          <w:tcPr>
            <w:tcW w:w="680" w:type="dxa"/>
          </w:tcPr>
          <w:p w14:paraId="30ADC1D8" w14:textId="77777777" w:rsidR="00870054" w:rsidRDefault="00870054">
            <w:pPr>
              <w:pStyle w:val="ConsPlusNormal"/>
              <w:jc w:val="center"/>
            </w:pPr>
            <w:r>
              <w:t>05</w:t>
            </w:r>
          </w:p>
        </w:tc>
        <w:tc>
          <w:tcPr>
            <w:tcW w:w="1701" w:type="dxa"/>
          </w:tcPr>
          <w:p w14:paraId="14F248B9" w14:textId="77777777" w:rsidR="00870054" w:rsidRDefault="00870054">
            <w:pPr>
              <w:pStyle w:val="ConsPlusNormal"/>
              <w:jc w:val="center"/>
            </w:pPr>
            <w:r>
              <w:t>14 1 Е4 55330</w:t>
            </w:r>
          </w:p>
        </w:tc>
        <w:tc>
          <w:tcPr>
            <w:tcW w:w="680" w:type="dxa"/>
          </w:tcPr>
          <w:p w14:paraId="2DDC9F19" w14:textId="77777777" w:rsidR="00870054" w:rsidRDefault="00870054">
            <w:pPr>
              <w:pStyle w:val="ConsPlusNormal"/>
              <w:jc w:val="center"/>
            </w:pPr>
            <w:r>
              <w:t>800</w:t>
            </w:r>
          </w:p>
        </w:tc>
        <w:tc>
          <w:tcPr>
            <w:tcW w:w="1757" w:type="dxa"/>
          </w:tcPr>
          <w:p w14:paraId="03D05D46" w14:textId="77777777" w:rsidR="00870054" w:rsidRDefault="00870054">
            <w:pPr>
              <w:pStyle w:val="ConsPlusNormal"/>
              <w:jc w:val="center"/>
            </w:pPr>
            <w:r>
              <w:t>92145,66</w:t>
            </w:r>
          </w:p>
        </w:tc>
        <w:tc>
          <w:tcPr>
            <w:tcW w:w="1701" w:type="dxa"/>
          </w:tcPr>
          <w:p w14:paraId="6B96FC13" w14:textId="77777777" w:rsidR="00870054" w:rsidRDefault="00870054">
            <w:pPr>
              <w:pStyle w:val="ConsPlusNormal"/>
              <w:jc w:val="center"/>
            </w:pPr>
            <w:r>
              <w:t>115343,13</w:t>
            </w:r>
          </w:p>
        </w:tc>
        <w:tc>
          <w:tcPr>
            <w:tcW w:w="1701" w:type="dxa"/>
          </w:tcPr>
          <w:p w14:paraId="1A516735" w14:textId="77777777" w:rsidR="00870054" w:rsidRDefault="00870054">
            <w:pPr>
              <w:pStyle w:val="ConsPlusNormal"/>
              <w:jc w:val="center"/>
            </w:pPr>
            <w:r>
              <w:t>140595,76</w:t>
            </w:r>
          </w:p>
        </w:tc>
      </w:tr>
      <w:tr w:rsidR="00870054" w14:paraId="1FA2FF25" w14:textId="77777777">
        <w:tc>
          <w:tcPr>
            <w:tcW w:w="2835" w:type="dxa"/>
          </w:tcPr>
          <w:p w14:paraId="1D3D52E2" w14:textId="77777777" w:rsidR="00870054" w:rsidRDefault="00870054">
            <w:pPr>
              <w:pStyle w:val="ConsPlusNormal"/>
            </w:pPr>
            <w:r>
              <w:t>Региональные проекты, не входящие в состав национального проекта</w:t>
            </w:r>
          </w:p>
        </w:tc>
        <w:tc>
          <w:tcPr>
            <w:tcW w:w="680" w:type="dxa"/>
          </w:tcPr>
          <w:p w14:paraId="54A17CB2" w14:textId="77777777" w:rsidR="00870054" w:rsidRDefault="00870054">
            <w:pPr>
              <w:pStyle w:val="ConsPlusNormal"/>
              <w:jc w:val="center"/>
            </w:pPr>
            <w:r>
              <w:t>082</w:t>
            </w:r>
          </w:p>
        </w:tc>
        <w:tc>
          <w:tcPr>
            <w:tcW w:w="680" w:type="dxa"/>
          </w:tcPr>
          <w:p w14:paraId="52399546" w14:textId="77777777" w:rsidR="00870054" w:rsidRDefault="00870054">
            <w:pPr>
              <w:pStyle w:val="ConsPlusNormal"/>
              <w:jc w:val="center"/>
            </w:pPr>
            <w:r>
              <w:t>04</w:t>
            </w:r>
          </w:p>
        </w:tc>
        <w:tc>
          <w:tcPr>
            <w:tcW w:w="680" w:type="dxa"/>
          </w:tcPr>
          <w:p w14:paraId="06208BC1" w14:textId="77777777" w:rsidR="00870054" w:rsidRDefault="00870054">
            <w:pPr>
              <w:pStyle w:val="ConsPlusNormal"/>
              <w:jc w:val="center"/>
            </w:pPr>
            <w:r>
              <w:t>05</w:t>
            </w:r>
          </w:p>
        </w:tc>
        <w:tc>
          <w:tcPr>
            <w:tcW w:w="1701" w:type="dxa"/>
          </w:tcPr>
          <w:p w14:paraId="299E1F1D" w14:textId="77777777" w:rsidR="00870054" w:rsidRDefault="00870054">
            <w:pPr>
              <w:pStyle w:val="ConsPlusNormal"/>
              <w:jc w:val="center"/>
            </w:pPr>
            <w:r>
              <w:t>14 2</w:t>
            </w:r>
          </w:p>
        </w:tc>
        <w:tc>
          <w:tcPr>
            <w:tcW w:w="680" w:type="dxa"/>
          </w:tcPr>
          <w:p w14:paraId="321C77A0" w14:textId="77777777" w:rsidR="00870054" w:rsidRDefault="00870054">
            <w:pPr>
              <w:pStyle w:val="ConsPlusNormal"/>
            </w:pPr>
          </w:p>
        </w:tc>
        <w:tc>
          <w:tcPr>
            <w:tcW w:w="1757" w:type="dxa"/>
          </w:tcPr>
          <w:p w14:paraId="0925F1AC" w14:textId="77777777" w:rsidR="00870054" w:rsidRDefault="00870054">
            <w:pPr>
              <w:pStyle w:val="ConsPlusNormal"/>
              <w:jc w:val="center"/>
            </w:pPr>
            <w:r>
              <w:t>2680304,85</w:t>
            </w:r>
          </w:p>
        </w:tc>
        <w:tc>
          <w:tcPr>
            <w:tcW w:w="1701" w:type="dxa"/>
          </w:tcPr>
          <w:p w14:paraId="0FB4FDF9" w14:textId="77777777" w:rsidR="00870054" w:rsidRDefault="00870054">
            <w:pPr>
              <w:pStyle w:val="ConsPlusNormal"/>
              <w:jc w:val="center"/>
            </w:pPr>
            <w:r>
              <w:t>1497787,13</w:t>
            </w:r>
          </w:p>
        </w:tc>
        <w:tc>
          <w:tcPr>
            <w:tcW w:w="1701" w:type="dxa"/>
          </w:tcPr>
          <w:p w14:paraId="2D7FEC8F" w14:textId="77777777" w:rsidR="00870054" w:rsidRDefault="00870054">
            <w:pPr>
              <w:pStyle w:val="ConsPlusNormal"/>
              <w:jc w:val="center"/>
            </w:pPr>
            <w:r>
              <w:t>1631758,84</w:t>
            </w:r>
          </w:p>
        </w:tc>
      </w:tr>
      <w:tr w:rsidR="00870054" w14:paraId="3A99084F" w14:textId="77777777">
        <w:tc>
          <w:tcPr>
            <w:tcW w:w="2835" w:type="dxa"/>
          </w:tcPr>
          <w:p w14:paraId="4B22F613" w14:textId="77777777" w:rsidR="00870054" w:rsidRDefault="00870054">
            <w:pPr>
              <w:pStyle w:val="ConsPlusNormal"/>
            </w:pPr>
            <w:r>
              <w:t>Региональный проект "Развитие отраслей в агропромышленном комплексе"</w:t>
            </w:r>
          </w:p>
        </w:tc>
        <w:tc>
          <w:tcPr>
            <w:tcW w:w="680" w:type="dxa"/>
          </w:tcPr>
          <w:p w14:paraId="17470342" w14:textId="77777777" w:rsidR="00870054" w:rsidRDefault="00870054">
            <w:pPr>
              <w:pStyle w:val="ConsPlusNormal"/>
              <w:jc w:val="center"/>
            </w:pPr>
            <w:r>
              <w:t>082</w:t>
            </w:r>
          </w:p>
        </w:tc>
        <w:tc>
          <w:tcPr>
            <w:tcW w:w="680" w:type="dxa"/>
          </w:tcPr>
          <w:p w14:paraId="1A54B1FA" w14:textId="77777777" w:rsidR="00870054" w:rsidRDefault="00870054">
            <w:pPr>
              <w:pStyle w:val="ConsPlusNormal"/>
              <w:jc w:val="center"/>
            </w:pPr>
            <w:r>
              <w:t>04</w:t>
            </w:r>
          </w:p>
        </w:tc>
        <w:tc>
          <w:tcPr>
            <w:tcW w:w="680" w:type="dxa"/>
          </w:tcPr>
          <w:p w14:paraId="3E3C83BC" w14:textId="77777777" w:rsidR="00870054" w:rsidRDefault="00870054">
            <w:pPr>
              <w:pStyle w:val="ConsPlusNormal"/>
              <w:jc w:val="center"/>
            </w:pPr>
            <w:r>
              <w:t>05</w:t>
            </w:r>
          </w:p>
        </w:tc>
        <w:tc>
          <w:tcPr>
            <w:tcW w:w="1701" w:type="dxa"/>
          </w:tcPr>
          <w:p w14:paraId="32969AD0" w14:textId="77777777" w:rsidR="00870054" w:rsidRDefault="00870054">
            <w:pPr>
              <w:pStyle w:val="ConsPlusNormal"/>
              <w:jc w:val="center"/>
            </w:pPr>
            <w:r>
              <w:t>14 2 01</w:t>
            </w:r>
          </w:p>
        </w:tc>
        <w:tc>
          <w:tcPr>
            <w:tcW w:w="680" w:type="dxa"/>
          </w:tcPr>
          <w:p w14:paraId="56BDFD65" w14:textId="77777777" w:rsidR="00870054" w:rsidRDefault="00870054">
            <w:pPr>
              <w:pStyle w:val="ConsPlusNormal"/>
            </w:pPr>
          </w:p>
        </w:tc>
        <w:tc>
          <w:tcPr>
            <w:tcW w:w="1757" w:type="dxa"/>
          </w:tcPr>
          <w:p w14:paraId="51AEF1BE" w14:textId="77777777" w:rsidR="00870054" w:rsidRDefault="00870054">
            <w:pPr>
              <w:pStyle w:val="ConsPlusNormal"/>
              <w:jc w:val="center"/>
            </w:pPr>
            <w:r>
              <w:t>1986470,74</w:t>
            </w:r>
          </w:p>
        </w:tc>
        <w:tc>
          <w:tcPr>
            <w:tcW w:w="1701" w:type="dxa"/>
          </w:tcPr>
          <w:p w14:paraId="3F7CEF00" w14:textId="77777777" w:rsidR="00870054" w:rsidRDefault="00870054">
            <w:pPr>
              <w:pStyle w:val="ConsPlusNormal"/>
              <w:jc w:val="center"/>
            </w:pPr>
            <w:r>
              <w:t>1497787,13</w:t>
            </w:r>
          </w:p>
        </w:tc>
        <w:tc>
          <w:tcPr>
            <w:tcW w:w="1701" w:type="dxa"/>
          </w:tcPr>
          <w:p w14:paraId="36E998D6" w14:textId="77777777" w:rsidR="00870054" w:rsidRDefault="00870054">
            <w:pPr>
              <w:pStyle w:val="ConsPlusNormal"/>
              <w:jc w:val="center"/>
            </w:pPr>
            <w:r>
              <w:t>1631758,84</w:t>
            </w:r>
          </w:p>
        </w:tc>
      </w:tr>
      <w:tr w:rsidR="00870054" w14:paraId="28AEC3B7" w14:textId="77777777">
        <w:tc>
          <w:tcPr>
            <w:tcW w:w="2835" w:type="dxa"/>
          </w:tcPr>
          <w:p w14:paraId="1BE08BE1" w14:textId="77777777" w:rsidR="00870054" w:rsidRDefault="00870054">
            <w:pPr>
              <w:pStyle w:val="ConsPlusNormal"/>
            </w:pPr>
            <w:r>
              <w:t>Субсидии на возмещение части затрат на развитие переработки сельскохозяйственной продукции</w:t>
            </w:r>
          </w:p>
        </w:tc>
        <w:tc>
          <w:tcPr>
            <w:tcW w:w="680" w:type="dxa"/>
          </w:tcPr>
          <w:p w14:paraId="1062EDAA" w14:textId="77777777" w:rsidR="00870054" w:rsidRDefault="00870054">
            <w:pPr>
              <w:pStyle w:val="ConsPlusNormal"/>
              <w:jc w:val="center"/>
            </w:pPr>
            <w:r>
              <w:t>082</w:t>
            </w:r>
          </w:p>
        </w:tc>
        <w:tc>
          <w:tcPr>
            <w:tcW w:w="680" w:type="dxa"/>
          </w:tcPr>
          <w:p w14:paraId="3E444BB4" w14:textId="77777777" w:rsidR="00870054" w:rsidRDefault="00870054">
            <w:pPr>
              <w:pStyle w:val="ConsPlusNormal"/>
              <w:jc w:val="center"/>
            </w:pPr>
            <w:r>
              <w:t>04</w:t>
            </w:r>
          </w:p>
        </w:tc>
        <w:tc>
          <w:tcPr>
            <w:tcW w:w="680" w:type="dxa"/>
          </w:tcPr>
          <w:p w14:paraId="5D191407" w14:textId="77777777" w:rsidR="00870054" w:rsidRDefault="00870054">
            <w:pPr>
              <w:pStyle w:val="ConsPlusNormal"/>
              <w:jc w:val="center"/>
            </w:pPr>
            <w:r>
              <w:t>05</w:t>
            </w:r>
          </w:p>
        </w:tc>
        <w:tc>
          <w:tcPr>
            <w:tcW w:w="1701" w:type="dxa"/>
          </w:tcPr>
          <w:p w14:paraId="26223001" w14:textId="77777777" w:rsidR="00870054" w:rsidRDefault="00870054">
            <w:pPr>
              <w:pStyle w:val="ConsPlusNormal"/>
              <w:jc w:val="center"/>
            </w:pPr>
            <w:r>
              <w:t>14 2 01 60660</w:t>
            </w:r>
          </w:p>
        </w:tc>
        <w:tc>
          <w:tcPr>
            <w:tcW w:w="680" w:type="dxa"/>
          </w:tcPr>
          <w:p w14:paraId="08985994" w14:textId="77777777" w:rsidR="00870054" w:rsidRDefault="00870054">
            <w:pPr>
              <w:pStyle w:val="ConsPlusNormal"/>
            </w:pPr>
          </w:p>
        </w:tc>
        <w:tc>
          <w:tcPr>
            <w:tcW w:w="1757" w:type="dxa"/>
          </w:tcPr>
          <w:p w14:paraId="57B1339E" w14:textId="77777777" w:rsidR="00870054" w:rsidRDefault="00870054">
            <w:pPr>
              <w:pStyle w:val="ConsPlusNormal"/>
              <w:jc w:val="center"/>
            </w:pPr>
            <w:r>
              <w:t>50000,00</w:t>
            </w:r>
          </w:p>
        </w:tc>
        <w:tc>
          <w:tcPr>
            <w:tcW w:w="1701" w:type="dxa"/>
          </w:tcPr>
          <w:p w14:paraId="44161EB9" w14:textId="77777777" w:rsidR="00870054" w:rsidRDefault="00870054">
            <w:pPr>
              <w:pStyle w:val="ConsPlusNormal"/>
              <w:jc w:val="center"/>
            </w:pPr>
            <w:r>
              <w:t>0,00</w:t>
            </w:r>
          </w:p>
        </w:tc>
        <w:tc>
          <w:tcPr>
            <w:tcW w:w="1701" w:type="dxa"/>
          </w:tcPr>
          <w:p w14:paraId="1FA56F62" w14:textId="77777777" w:rsidR="00870054" w:rsidRDefault="00870054">
            <w:pPr>
              <w:pStyle w:val="ConsPlusNormal"/>
              <w:jc w:val="center"/>
            </w:pPr>
            <w:r>
              <w:t>0,00</w:t>
            </w:r>
          </w:p>
        </w:tc>
      </w:tr>
      <w:tr w:rsidR="00870054" w14:paraId="71E87F23" w14:textId="77777777">
        <w:tc>
          <w:tcPr>
            <w:tcW w:w="2835" w:type="dxa"/>
          </w:tcPr>
          <w:p w14:paraId="53971766" w14:textId="77777777" w:rsidR="00870054" w:rsidRDefault="00870054">
            <w:pPr>
              <w:pStyle w:val="ConsPlusNormal"/>
            </w:pPr>
            <w:r>
              <w:t>Иные бюджетные ассигнования</w:t>
            </w:r>
          </w:p>
        </w:tc>
        <w:tc>
          <w:tcPr>
            <w:tcW w:w="680" w:type="dxa"/>
          </w:tcPr>
          <w:p w14:paraId="66698EAD" w14:textId="77777777" w:rsidR="00870054" w:rsidRDefault="00870054">
            <w:pPr>
              <w:pStyle w:val="ConsPlusNormal"/>
              <w:jc w:val="center"/>
            </w:pPr>
            <w:r>
              <w:t>082</w:t>
            </w:r>
          </w:p>
        </w:tc>
        <w:tc>
          <w:tcPr>
            <w:tcW w:w="680" w:type="dxa"/>
          </w:tcPr>
          <w:p w14:paraId="7A936EE4" w14:textId="77777777" w:rsidR="00870054" w:rsidRDefault="00870054">
            <w:pPr>
              <w:pStyle w:val="ConsPlusNormal"/>
              <w:jc w:val="center"/>
            </w:pPr>
            <w:r>
              <w:t>04</w:t>
            </w:r>
          </w:p>
        </w:tc>
        <w:tc>
          <w:tcPr>
            <w:tcW w:w="680" w:type="dxa"/>
          </w:tcPr>
          <w:p w14:paraId="05121E30" w14:textId="77777777" w:rsidR="00870054" w:rsidRDefault="00870054">
            <w:pPr>
              <w:pStyle w:val="ConsPlusNormal"/>
              <w:jc w:val="center"/>
            </w:pPr>
            <w:r>
              <w:t>05</w:t>
            </w:r>
          </w:p>
        </w:tc>
        <w:tc>
          <w:tcPr>
            <w:tcW w:w="1701" w:type="dxa"/>
          </w:tcPr>
          <w:p w14:paraId="231CC692" w14:textId="77777777" w:rsidR="00870054" w:rsidRDefault="00870054">
            <w:pPr>
              <w:pStyle w:val="ConsPlusNormal"/>
              <w:jc w:val="center"/>
            </w:pPr>
            <w:r>
              <w:t>14 2 01 60660</w:t>
            </w:r>
          </w:p>
        </w:tc>
        <w:tc>
          <w:tcPr>
            <w:tcW w:w="680" w:type="dxa"/>
          </w:tcPr>
          <w:p w14:paraId="21FA8C2F" w14:textId="77777777" w:rsidR="00870054" w:rsidRDefault="00870054">
            <w:pPr>
              <w:pStyle w:val="ConsPlusNormal"/>
              <w:jc w:val="center"/>
            </w:pPr>
            <w:r>
              <w:t>800</w:t>
            </w:r>
          </w:p>
        </w:tc>
        <w:tc>
          <w:tcPr>
            <w:tcW w:w="1757" w:type="dxa"/>
          </w:tcPr>
          <w:p w14:paraId="23E0A2F2" w14:textId="77777777" w:rsidR="00870054" w:rsidRDefault="00870054">
            <w:pPr>
              <w:pStyle w:val="ConsPlusNormal"/>
              <w:jc w:val="center"/>
            </w:pPr>
            <w:r>
              <w:t>50000,00</w:t>
            </w:r>
          </w:p>
        </w:tc>
        <w:tc>
          <w:tcPr>
            <w:tcW w:w="1701" w:type="dxa"/>
          </w:tcPr>
          <w:p w14:paraId="7BD7D668" w14:textId="77777777" w:rsidR="00870054" w:rsidRDefault="00870054">
            <w:pPr>
              <w:pStyle w:val="ConsPlusNormal"/>
              <w:jc w:val="center"/>
            </w:pPr>
            <w:r>
              <w:t>0,00</w:t>
            </w:r>
          </w:p>
        </w:tc>
        <w:tc>
          <w:tcPr>
            <w:tcW w:w="1701" w:type="dxa"/>
          </w:tcPr>
          <w:p w14:paraId="22495256" w14:textId="77777777" w:rsidR="00870054" w:rsidRDefault="00870054">
            <w:pPr>
              <w:pStyle w:val="ConsPlusNormal"/>
              <w:jc w:val="center"/>
            </w:pPr>
            <w:r>
              <w:t>0,00</w:t>
            </w:r>
          </w:p>
        </w:tc>
      </w:tr>
      <w:tr w:rsidR="00870054" w14:paraId="0F953408" w14:textId="77777777">
        <w:tc>
          <w:tcPr>
            <w:tcW w:w="2835" w:type="dxa"/>
          </w:tcPr>
          <w:p w14:paraId="7F625001" w14:textId="77777777" w:rsidR="00870054" w:rsidRDefault="00870054">
            <w:pPr>
              <w:pStyle w:val="ConsPlusNormal"/>
            </w:pPr>
            <w:r>
              <w:t>Субсидии на возмещение части затрат на строительство и (или) реконструкцию и (или) модернизацию молочно-товарных комплексов (ферм)</w:t>
            </w:r>
          </w:p>
        </w:tc>
        <w:tc>
          <w:tcPr>
            <w:tcW w:w="680" w:type="dxa"/>
          </w:tcPr>
          <w:p w14:paraId="79A444F3" w14:textId="77777777" w:rsidR="00870054" w:rsidRDefault="00870054">
            <w:pPr>
              <w:pStyle w:val="ConsPlusNormal"/>
              <w:jc w:val="center"/>
            </w:pPr>
            <w:r>
              <w:t>082</w:t>
            </w:r>
          </w:p>
        </w:tc>
        <w:tc>
          <w:tcPr>
            <w:tcW w:w="680" w:type="dxa"/>
          </w:tcPr>
          <w:p w14:paraId="2DF61198" w14:textId="77777777" w:rsidR="00870054" w:rsidRDefault="00870054">
            <w:pPr>
              <w:pStyle w:val="ConsPlusNormal"/>
              <w:jc w:val="center"/>
            </w:pPr>
            <w:r>
              <w:t>04</w:t>
            </w:r>
          </w:p>
        </w:tc>
        <w:tc>
          <w:tcPr>
            <w:tcW w:w="680" w:type="dxa"/>
          </w:tcPr>
          <w:p w14:paraId="540DBCAC" w14:textId="77777777" w:rsidR="00870054" w:rsidRDefault="00870054">
            <w:pPr>
              <w:pStyle w:val="ConsPlusNormal"/>
              <w:jc w:val="center"/>
            </w:pPr>
            <w:r>
              <w:t>05</w:t>
            </w:r>
          </w:p>
        </w:tc>
        <w:tc>
          <w:tcPr>
            <w:tcW w:w="1701" w:type="dxa"/>
          </w:tcPr>
          <w:p w14:paraId="2E0C0520" w14:textId="77777777" w:rsidR="00870054" w:rsidRDefault="00870054">
            <w:pPr>
              <w:pStyle w:val="ConsPlusNormal"/>
              <w:jc w:val="center"/>
            </w:pPr>
            <w:r>
              <w:t>14 2 01 64720</w:t>
            </w:r>
          </w:p>
        </w:tc>
        <w:tc>
          <w:tcPr>
            <w:tcW w:w="680" w:type="dxa"/>
          </w:tcPr>
          <w:p w14:paraId="1E2D7305" w14:textId="77777777" w:rsidR="00870054" w:rsidRDefault="00870054">
            <w:pPr>
              <w:pStyle w:val="ConsPlusNormal"/>
            </w:pPr>
          </w:p>
        </w:tc>
        <w:tc>
          <w:tcPr>
            <w:tcW w:w="1757" w:type="dxa"/>
          </w:tcPr>
          <w:p w14:paraId="50A24ADA" w14:textId="77777777" w:rsidR="00870054" w:rsidRDefault="00870054">
            <w:pPr>
              <w:pStyle w:val="ConsPlusNormal"/>
              <w:jc w:val="center"/>
            </w:pPr>
            <w:r>
              <w:t>50000,00</w:t>
            </w:r>
          </w:p>
        </w:tc>
        <w:tc>
          <w:tcPr>
            <w:tcW w:w="1701" w:type="dxa"/>
          </w:tcPr>
          <w:p w14:paraId="7D1E6455" w14:textId="77777777" w:rsidR="00870054" w:rsidRDefault="00870054">
            <w:pPr>
              <w:pStyle w:val="ConsPlusNormal"/>
              <w:jc w:val="center"/>
            </w:pPr>
            <w:r>
              <w:t>0,00</w:t>
            </w:r>
          </w:p>
        </w:tc>
        <w:tc>
          <w:tcPr>
            <w:tcW w:w="1701" w:type="dxa"/>
          </w:tcPr>
          <w:p w14:paraId="11FC1A9A" w14:textId="77777777" w:rsidR="00870054" w:rsidRDefault="00870054">
            <w:pPr>
              <w:pStyle w:val="ConsPlusNormal"/>
              <w:jc w:val="center"/>
            </w:pPr>
            <w:r>
              <w:t>0,00</w:t>
            </w:r>
          </w:p>
        </w:tc>
      </w:tr>
      <w:tr w:rsidR="00870054" w14:paraId="2F54A3E5" w14:textId="77777777">
        <w:tc>
          <w:tcPr>
            <w:tcW w:w="2835" w:type="dxa"/>
          </w:tcPr>
          <w:p w14:paraId="69F9BF37" w14:textId="77777777" w:rsidR="00870054" w:rsidRDefault="00870054">
            <w:pPr>
              <w:pStyle w:val="ConsPlusNormal"/>
            </w:pPr>
            <w:r>
              <w:t>Иные бюджетные ассигнования</w:t>
            </w:r>
          </w:p>
        </w:tc>
        <w:tc>
          <w:tcPr>
            <w:tcW w:w="680" w:type="dxa"/>
          </w:tcPr>
          <w:p w14:paraId="2D29968B" w14:textId="77777777" w:rsidR="00870054" w:rsidRDefault="00870054">
            <w:pPr>
              <w:pStyle w:val="ConsPlusNormal"/>
              <w:jc w:val="center"/>
            </w:pPr>
            <w:r>
              <w:t>082</w:t>
            </w:r>
          </w:p>
        </w:tc>
        <w:tc>
          <w:tcPr>
            <w:tcW w:w="680" w:type="dxa"/>
          </w:tcPr>
          <w:p w14:paraId="2F812C1D" w14:textId="77777777" w:rsidR="00870054" w:rsidRDefault="00870054">
            <w:pPr>
              <w:pStyle w:val="ConsPlusNormal"/>
              <w:jc w:val="center"/>
            </w:pPr>
            <w:r>
              <w:t>04</w:t>
            </w:r>
          </w:p>
        </w:tc>
        <w:tc>
          <w:tcPr>
            <w:tcW w:w="680" w:type="dxa"/>
          </w:tcPr>
          <w:p w14:paraId="0986114E" w14:textId="77777777" w:rsidR="00870054" w:rsidRDefault="00870054">
            <w:pPr>
              <w:pStyle w:val="ConsPlusNormal"/>
              <w:jc w:val="center"/>
            </w:pPr>
            <w:r>
              <w:t>05</w:t>
            </w:r>
          </w:p>
        </w:tc>
        <w:tc>
          <w:tcPr>
            <w:tcW w:w="1701" w:type="dxa"/>
          </w:tcPr>
          <w:p w14:paraId="77529CB9" w14:textId="77777777" w:rsidR="00870054" w:rsidRDefault="00870054">
            <w:pPr>
              <w:pStyle w:val="ConsPlusNormal"/>
              <w:jc w:val="center"/>
            </w:pPr>
            <w:r>
              <w:t>14 2 01 64720</w:t>
            </w:r>
          </w:p>
        </w:tc>
        <w:tc>
          <w:tcPr>
            <w:tcW w:w="680" w:type="dxa"/>
          </w:tcPr>
          <w:p w14:paraId="375358AC" w14:textId="77777777" w:rsidR="00870054" w:rsidRDefault="00870054">
            <w:pPr>
              <w:pStyle w:val="ConsPlusNormal"/>
              <w:jc w:val="center"/>
            </w:pPr>
            <w:r>
              <w:t>800</w:t>
            </w:r>
          </w:p>
        </w:tc>
        <w:tc>
          <w:tcPr>
            <w:tcW w:w="1757" w:type="dxa"/>
          </w:tcPr>
          <w:p w14:paraId="137D94E1" w14:textId="77777777" w:rsidR="00870054" w:rsidRDefault="00870054">
            <w:pPr>
              <w:pStyle w:val="ConsPlusNormal"/>
              <w:jc w:val="center"/>
            </w:pPr>
            <w:r>
              <w:t>50000,00</w:t>
            </w:r>
          </w:p>
        </w:tc>
        <w:tc>
          <w:tcPr>
            <w:tcW w:w="1701" w:type="dxa"/>
          </w:tcPr>
          <w:p w14:paraId="53C53FC6" w14:textId="77777777" w:rsidR="00870054" w:rsidRDefault="00870054">
            <w:pPr>
              <w:pStyle w:val="ConsPlusNormal"/>
              <w:jc w:val="center"/>
            </w:pPr>
            <w:r>
              <w:t>0,00</w:t>
            </w:r>
          </w:p>
        </w:tc>
        <w:tc>
          <w:tcPr>
            <w:tcW w:w="1701" w:type="dxa"/>
          </w:tcPr>
          <w:p w14:paraId="512C6612" w14:textId="77777777" w:rsidR="00870054" w:rsidRDefault="00870054">
            <w:pPr>
              <w:pStyle w:val="ConsPlusNormal"/>
              <w:jc w:val="center"/>
            </w:pPr>
            <w:r>
              <w:t>0,00</w:t>
            </w:r>
          </w:p>
        </w:tc>
      </w:tr>
      <w:tr w:rsidR="00870054" w14:paraId="07F1D768" w14:textId="77777777">
        <w:tc>
          <w:tcPr>
            <w:tcW w:w="2835" w:type="dxa"/>
          </w:tcPr>
          <w:p w14:paraId="5D205C7C" w14:textId="77777777" w:rsidR="00870054" w:rsidRDefault="00870054">
            <w:pPr>
              <w:pStyle w:val="ConsPlusNormal"/>
            </w:pPr>
            <w:r>
              <w:lastRenderedPageBreak/>
              <w:t>Субсидии на возмещение части затрат на развитие пчеловодства</w:t>
            </w:r>
          </w:p>
        </w:tc>
        <w:tc>
          <w:tcPr>
            <w:tcW w:w="680" w:type="dxa"/>
          </w:tcPr>
          <w:p w14:paraId="3D88E826" w14:textId="77777777" w:rsidR="00870054" w:rsidRDefault="00870054">
            <w:pPr>
              <w:pStyle w:val="ConsPlusNormal"/>
              <w:jc w:val="center"/>
            </w:pPr>
            <w:r>
              <w:t>082</w:t>
            </w:r>
          </w:p>
        </w:tc>
        <w:tc>
          <w:tcPr>
            <w:tcW w:w="680" w:type="dxa"/>
          </w:tcPr>
          <w:p w14:paraId="483ED13F" w14:textId="77777777" w:rsidR="00870054" w:rsidRDefault="00870054">
            <w:pPr>
              <w:pStyle w:val="ConsPlusNormal"/>
              <w:jc w:val="center"/>
            </w:pPr>
            <w:r>
              <w:t>04</w:t>
            </w:r>
          </w:p>
        </w:tc>
        <w:tc>
          <w:tcPr>
            <w:tcW w:w="680" w:type="dxa"/>
          </w:tcPr>
          <w:p w14:paraId="2CEE36C1" w14:textId="77777777" w:rsidR="00870054" w:rsidRDefault="00870054">
            <w:pPr>
              <w:pStyle w:val="ConsPlusNormal"/>
              <w:jc w:val="center"/>
            </w:pPr>
            <w:r>
              <w:t>05</w:t>
            </w:r>
          </w:p>
        </w:tc>
        <w:tc>
          <w:tcPr>
            <w:tcW w:w="1701" w:type="dxa"/>
          </w:tcPr>
          <w:p w14:paraId="49B74DEC" w14:textId="77777777" w:rsidR="00870054" w:rsidRDefault="00870054">
            <w:pPr>
              <w:pStyle w:val="ConsPlusNormal"/>
              <w:jc w:val="center"/>
            </w:pPr>
            <w:r>
              <w:t>14 2 01 6508В</w:t>
            </w:r>
          </w:p>
        </w:tc>
        <w:tc>
          <w:tcPr>
            <w:tcW w:w="680" w:type="dxa"/>
          </w:tcPr>
          <w:p w14:paraId="18353F56" w14:textId="77777777" w:rsidR="00870054" w:rsidRDefault="00870054">
            <w:pPr>
              <w:pStyle w:val="ConsPlusNormal"/>
            </w:pPr>
          </w:p>
        </w:tc>
        <w:tc>
          <w:tcPr>
            <w:tcW w:w="1757" w:type="dxa"/>
          </w:tcPr>
          <w:p w14:paraId="4DCB8F99" w14:textId="77777777" w:rsidR="00870054" w:rsidRDefault="00870054">
            <w:pPr>
              <w:pStyle w:val="ConsPlusNormal"/>
              <w:jc w:val="center"/>
            </w:pPr>
            <w:r>
              <w:t>10000,00</w:t>
            </w:r>
          </w:p>
        </w:tc>
        <w:tc>
          <w:tcPr>
            <w:tcW w:w="1701" w:type="dxa"/>
          </w:tcPr>
          <w:p w14:paraId="1550B3C1" w14:textId="77777777" w:rsidR="00870054" w:rsidRDefault="00870054">
            <w:pPr>
              <w:pStyle w:val="ConsPlusNormal"/>
              <w:jc w:val="center"/>
            </w:pPr>
            <w:r>
              <w:t>0,00</w:t>
            </w:r>
          </w:p>
        </w:tc>
        <w:tc>
          <w:tcPr>
            <w:tcW w:w="1701" w:type="dxa"/>
          </w:tcPr>
          <w:p w14:paraId="540CBE6A" w14:textId="77777777" w:rsidR="00870054" w:rsidRDefault="00870054">
            <w:pPr>
              <w:pStyle w:val="ConsPlusNormal"/>
              <w:jc w:val="center"/>
            </w:pPr>
            <w:r>
              <w:t>0,00</w:t>
            </w:r>
          </w:p>
        </w:tc>
      </w:tr>
      <w:tr w:rsidR="00870054" w14:paraId="2F6E1675" w14:textId="77777777">
        <w:tc>
          <w:tcPr>
            <w:tcW w:w="2835" w:type="dxa"/>
          </w:tcPr>
          <w:p w14:paraId="63E15DA9" w14:textId="77777777" w:rsidR="00870054" w:rsidRDefault="00870054">
            <w:pPr>
              <w:pStyle w:val="ConsPlusNormal"/>
            </w:pPr>
            <w:r>
              <w:t>Иные бюджетные ассигнования</w:t>
            </w:r>
          </w:p>
        </w:tc>
        <w:tc>
          <w:tcPr>
            <w:tcW w:w="680" w:type="dxa"/>
          </w:tcPr>
          <w:p w14:paraId="57D31507" w14:textId="77777777" w:rsidR="00870054" w:rsidRDefault="00870054">
            <w:pPr>
              <w:pStyle w:val="ConsPlusNormal"/>
              <w:jc w:val="center"/>
            </w:pPr>
            <w:r>
              <w:t>082</w:t>
            </w:r>
          </w:p>
        </w:tc>
        <w:tc>
          <w:tcPr>
            <w:tcW w:w="680" w:type="dxa"/>
          </w:tcPr>
          <w:p w14:paraId="57DA9851" w14:textId="77777777" w:rsidR="00870054" w:rsidRDefault="00870054">
            <w:pPr>
              <w:pStyle w:val="ConsPlusNormal"/>
              <w:jc w:val="center"/>
            </w:pPr>
            <w:r>
              <w:t>04</w:t>
            </w:r>
          </w:p>
        </w:tc>
        <w:tc>
          <w:tcPr>
            <w:tcW w:w="680" w:type="dxa"/>
          </w:tcPr>
          <w:p w14:paraId="78122F0B" w14:textId="77777777" w:rsidR="00870054" w:rsidRDefault="00870054">
            <w:pPr>
              <w:pStyle w:val="ConsPlusNormal"/>
              <w:jc w:val="center"/>
            </w:pPr>
            <w:r>
              <w:t>05</w:t>
            </w:r>
          </w:p>
        </w:tc>
        <w:tc>
          <w:tcPr>
            <w:tcW w:w="1701" w:type="dxa"/>
          </w:tcPr>
          <w:p w14:paraId="6CA3AE1B" w14:textId="77777777" w:rsidR="00870054" w:rsidRDefault="00870054">
            <w:pPr>
              <w:pStyle w:val="ConsPlusNormal"/>
              <w:jc w:val="center"/>
            </w:pPr>
            <w:r>
              <w:t>14 2 01 6508В</w:t>
            </w:r>
          </w:p>
        </w:tc>
        <w:tc>
          <w:tcPr>
            <w:tcW w:w="680" w:type="dxa"/>
          </w:tcPr>
          <w:p w14:paraId="5E5B3E6A" w14:textId="77777777" w:rsidR="00870054" w:rsidRDefault="00870054">
            <w:pPr>
              <w:pStyle w:val="ConsPlusNormal"/>
              <w:jc w:val="center"/>
            </w:pPr>
            <w:r>
              <w:t>800</w:t>
            </w:r>
          </w:p>
        </w:tc>
        <w:tc>
          <w:tcPr>
            <w:tcW w:w="1757" w:type="dxa"/>
          </w:tcPr>
          <w:p w14:paraId="6D76450B" w14:textId="77777777" w:rsidR="00870054" w:rsidRDefault="00870054">
            <w:pPr>
              <w:pStyle w:val="ConsPlusNormal"/>
              <w:jc w:val="center"/>
            </w:pPr>
            <w:r>
              <w:t>10000,00</w:t>
            </w:r>
          </w:p>
        </w:tc>
        <w:tc>
          <w:tcPr>
            <w:tcW w:w="1701" w:type="dxa"/>
          </w:tcPr>
          <w:p w14:paraId="6D439D59" w14:textId="77777777" w:rsidR="00870054" w:rsidRDefault="00870054">
            <w:pPr>
              <w:pStyle w:val="ConsPlusNormal"/>
              <w:jc w:val="center"/>
            </w:pPr>
            <w:r>
              <w:t>0,00</w:t>
            </w:r>
          </w:p>
        </w:tc>
        <w:tc>
          <w:tcPr>
            <w:tcW w:w="1701" w:type="dxa"/>
          </w:tcPr>
          <w:p w14:paraId="55F83DF7" w14:textId="77777777" w:rsidR="00870054" w:rsidRDefault="00870054">
            <w:pPr>
              <w:pStyle w:val="ConsPlusNormal"/>
              <w:jc w:val="center"/>
            </w:pPr>
            <w:r>
              <w:t>0,00</w:t>
            </w:r>
          </w:p>
        </w:tc>
      </w:tr>
      <w:tr w:rsidR="00870054" w14:paraId="7C364805" w14:textId="77777777">
        <w:tc>
          <w:tcPr>
            <w:tcW w:w="2835" w:type="dxa"/>
          </w:tcPr>
          <w:p w14:paraId="2D60454C" w14:textId="77777777" w:rsidR="00870054" w:rsidRDefault="00870054">
            <w:pPr>
              <w:pStyle w:val="ConsPlusNormal"/>
            </w:pPr>
            <w:r>
              <w:t>Реализация мероприятий Плана научно-технического обеспечения развития сельского хозяйства Республики Дагестан</w:t>
            </w:r>
          </w:p>
        </w:tc>
        <w:tc>
          <w:tcPr>
            <w:tcW w:w="680" w:type="dxa"/>
          </w:tcPr>
          <w:p w14:paraId="614F3053" w14:textId="77777777" w:rsidR="00870054" w:rsidRDefault="00870054">
            <w:pPr>
              <w:pStyle w:val="ConsPlusNormal"/>
              <w:jc w:val="center"/>
            </w:pPr>
            <w:r>
              <w:t>082</w:t>
            </w:r>
          </w:p>
        </w:tc>
        <w:tc>
          <w:tcPr>
            <w:tcW w:w="680" w:type="dxa"/>
          </w:tcPr>
          <w:p w14:paraId="35FDD770" w14:textId="77777777" w:rsidR="00870054" w:rsidRDefault="00870054">
            <w:pPr>
              <w:pStyle w:val="ConsPlusNormal"/>
              <w:jc w:val="center"/>
            </w:pPr>
            <w:r>
              <w:t>04</w:t>
            </w:r>
          </w:p>
        </w:tc>
        <w:tc>
          <w:tcPr>
            <w:tcW w:w="680" w:type="dxa"/>
          </w:tcPr>
          <w:p w14:paraId="663EC41E" w14:textId="77777777" w:rsidR="00870054" w:rsidRDefault="00870054">
            <w:pPr>
              <w:pStyle w:val="ConsPlusNormal"/>
              <w:jc w:val="center"/>
            </w:pPr>
            <w:r>
              <w:t>05</w:t>
            </w:r>
          </w:p>
        </w:tc>
        <w:tc>
          <w:tcPr>
            <w:tcW w:w="1701" w:type="dxa"/>
          </w:tcPr>
          <w:p w14:paraId="10F6AA56" w14:textId="77777777" w:rsidR="00870054" w:rsidRDefault="00870054">
            <w:pPr>
              <w:pStyle w:val="ConsPlusNormal"/>
              <w:jc w:val="center"/>
            </w:pPr>
            <w:r>
              <w:t>14 2 01 70111</w:t>
            </w:r>
          </w:p>
        </w:tc>
        <w:tc>
          <w:tcPr>
            <w:tcW w:w="680" w:type="dxa"/>
          </w:tcPr>
          <w:p w14:paraId="61F16D3F" w14:textId="77777777" w:rsidR="00870054" w:rsidRDefault="00870054">
            <w:pPr>
              <w:pStyle w:val="ConsPlusNormal"/>
            </w:pPr>
          </w:p>
        </w:tc>
        <w:tc>
          <w:tcPr>
            <w:tcW w:w="1757" w:type="dxa"/>
          </w:tcPr>
          <w:p w14:paraId="05F8F916" w14:textId="77777777" w:rsidR="00870054" w:rsidRDefault="00870054">
            <w:pPr>
              <w:pStyle w:val="ConsPlusNormal"/>
              <w:jc w:val="center"/>
            </w:pPr>
            <w:r>
              <w:t>7500,00</w:t>
            </w:r>
          </w:p>
        </w:tc>
        <w:tc>
          <w:tcPr>
            <w:tcW w:w="1701" w:type="dxa"/>
          </w:tcPr>
          <w:p w14:paraId="3B786363" w14:textId="77777777" w:rsidR="00870054" w:rsidRDefault="00870054">
            <w:pPr>
              <w:pStyle w:val="ConsPlusNormal"/>
              <w:jc w:val="center"/>
            </w:pPr>
            <w:r>
              <w:t>0,00</w:t>
            </w:r>
          </w:p>
        </w:tc>
        <w:tc>
          <w:tcPr>
            <w:tcW w:w="1701" w:type="dxa"/>
          </w:tcPr>
          <w:p w14:paraId="14898EC1" w14:textId="77777777" w:rsidR="00870054" w:rsidRDefault="00870054">
            <w:pPr>
              <w:pStyle w:val="ConsPlusNormal"/>
              <w:jc w:val="center"/>
            </w:pPr>
            <w:r>
              <w:t>0,00</w:t>
            </w:r>
          </w:p>
        </w:tc>
      </w:tr>
      <w:tr w:rsidR="00870054" w14:paraId="19D26B8E" w14:textId="77777777">
        <w:tc>
          <w:tcPr>
            <w:tcW w:w="2835" w:type="dxa"/>
          </w:tcPr>
          <w:p w14:paraId="4975D3B7"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4847DC89" w14:textId="77777777" w:rsidR="00870054" w:rsidRDefault="00870054">
            <w:pPr>
              <w:pStyle w:val="ConsPlusNormal"/>
              <w:jc w:val="center"/>
            </w:pPr>
            <w:r>
              <w:t>082</w:t>
            </w:r>
          </w:p>
        </w:tc>
        <w:tc>
          <w:tcPr>
            <w:tcW w:w="680" w:type="dxa"/>
          </w:tcPr>
          <w:p w14:paraId="07E4516F" w14:textId="77777777" w:rsidR="00870054" w:rsidRDefault="00870054">
            <w:pPr>
              <w:pStyle w:val="ConsPlusNormal"/>
              <w:jc w:val="center"/>
            </w:pPr>
            <w:r>
              <w:t>04</w:t>
            </w:r>
          </w:p>
        </w:tc>
        <w:tc>
          <w:tcPr>
            <w:tcW w:w="680" w:type="dxa"/>
          </w:tcPr>
          <w:p w14:paraId="5D14C4BF" w14:textId="77777777" w:rsidR="00870054" w:rsidRDefault="00870054">
            <w:pPr>
              <w:pStyle w:val="ConsPlusNormal"/>
              <w:jc w:val="center"/>
            </w:pPr>
            <w:r>
              <w:t>05</w:t>
            </w:r>
          </w:p>
        </w:tc>
        <w:tc>
          <w:tcPr>
            <w:tcW w:w="1701" w:type="dxa"/>
          </w:tcPr>
          <w:p w14:paraId="00CCC0C9" w14:textId="77777777" w:rsidR="00870054" w:rsidRDefault="00870054">
            <w:pPr>
              <w:pStyle w:val="ConsPlusNormal"/>
              <w:jc w:val="center"/>
            </w:pPr>
            <w:r>
              <w:t>14 2 01 70111</w:t>
            </w:r>
          </w:p>
        </w:tc>
        <w:tc>
          <w:tcPr>
            <w:tcW w:w="680" w:type="dxa"/>
          </w:tcPr>
          <w:p w14:paraId="4A0C99FD" w14:textId="77777777" w:rsidR="00870054" w:rsidRDefault="00870054">
            <w:pPr>
              <w:pStyle w:val="ConsPlusNormal"/>
              <w:jc w:val="center"/>
            </w:pPr>
            <w:r>
              <w:t>600</w:t>
            </w:r>
          </w:p>
        </w:tc>
        <w:tc>
          <w:tcPr>
            <w:tcW w:w="1757" w:type="dxa"/>
          </w:tcPr>
          <w:p w14:paraId="607C56E0" w14:textId="77777777" w:rsidR="00870054" w:rsidRDefault="00870054">
            <w:pPr>
              <w:pStyle w:val="ConsPlusNormal"/>
              <w:jc w:val="center"/>
            </w:pPr>
            <w:r>
              <w:t>7500,00</w:t>
            </w:r>
          </w:p>
        </w:tc>
        <w:tc>
          <w:tcPr>
            <w:tcW w:w="1701" w:type="dxa"/>
          </w:tcPr>
          <w:p w14:paraId="1D1DBE1F" w14:textId="77777777" w:rsidR="00870054" w:rsidRDefault="00870054">
            <w:pPr>
              <w:pStyle w:val="ConsPlusNormal"/>
              <w:jc w:val="center"/>
            </w:pPr>
            <w:r>
              <w:t>0,00</w:t>
            </w:r>
          </w:p>
        </w:tc>
        <w:tc>
          <w:tcPr>
            <w:tcW w:w="1701" w:type="dxa"/>
          </w:tcPr>
          <w:p w14:paraId="19137093" w14:textId="77777777" w:rsidR="00870054" w:rsidRDefault="00870054">
            <w:pPr>
              <w:pStyle w:val="ConsPlusNormal"/>
              <w:jc w:val="center"/>
            </w:pPr>
            <w:r>
              <w:t>0,00</w:t>
            </w:r>
          </w:p>
        </w:tc>
      </w:tr>
      <w:tr w:rsidR="00870054" w14:paraId="26E98F8E" w14:textId="77777777">
        <w:tc>
          <w:tcPr>
            <w:tcW w:w="2835" w:type="dxa"/>
          </w:tcPr>
          <w:p w14:paraId="3874EA3F" w14:textId="77777777" w:rsidR="00870054" w:rsidRDefault="00870054">
            <w:pPr>
              <w:pStyle w:val="ConsPlusNormal"/>
            </w:pPr>
            <w:r>
              <w:t>Субсидии на возмещение части затрат на стимулирование увеличения производства картофеля и овощей (достигнут объем высева элитного и (или) оригинального семенного картофеля и овощных культур)</w:t>
            </w:r>
          </w:p>
        </w:tc>
        <w:tc>
          <w:tcPr>
            <w:tcW w:w="680" w:type="dxa"/>
          </w:tcPr>
          <w:p w14:paraId="784B4D8C" w14:textId="77777777" w:rsidR="00870054" w:rsidRDefault="00870054">
            <w:pPr>
              <w:pStyle w:val="ConsPlusNormal"/>
              <w:jc w:val="center"/>
            </w:pPr>
            <w:r>
              <w:t>082</w:t>
            </w:r>
          </w:p>
        </w:tc>
        <w:tc>
          <w:tcPr>
            <w:tcW w:w="680" w:type="dxa"/>
          </w:tcPr>
          <w:p w14:paraId="7BEAEBD1" w14:textId="77777777" w:rsidR="00870054" w:rsidRDefault="00870054">
            <w:pPr>
              <w:pStyle w:val="ConsPlusNormal"/>
              <w:jc w:val="center"/>
            </w:pPr>
            <w:r>
              <w:t>04</w:t>
            </w:r>
          </w:p>
        </w:tc>
        <w:tc>
          <w:tcPr>
            <w:tcW w:w="680" w:type="dxa"/>
          </w:tcPr>
          <w:p w14:paraId="7E65A9C8" w14:textId="77777777" w:rsidR="00870054" w:rsidRDefault="00870054">
            <w:pPr>
              <w:pStyle w:val="ConsPlusNormal"/>
              <w:jc w:val="center"/>
            </w:pPr>
            <w:r>
              <w:t>05</w:t>
            </w:r>
          </w:p>
        </w:tc>
        <w:tc>
          <w:tcPr>
            <w:tcW w:w="1701" w:type="dxa"/>
          </w:tcPr>
          <w:p w14:paraId="1D2F5D69" w14:textId="77777777" w:rsidR="00870054" w:rsidRDefault="00870054">
            <w:pPr>
              <w:pStyle w:val="ConsPlusNormal"/>
              <w:jc w:val="center"/>
            </w:pPr>
            <w:r>
              <w:t>14 2 01 R0142</w:t>
            </w:r>
          </w:p>
        </w:tc>
        <w:tc>
          <w:tcPr>
            <w:tcW w:w="680" w:type="dxa"/>
          </w:tcPr>
          <w:p w14:paraId="3D1F5372" w14:textId="77777777" w:rsidR="00870054" w:rsidRDefault="00870054">
            <w:pPr>
              <w:pStyle w:val="ConsPlusNormal"/>
            </w:pPr>
          </w:p>
        </w:tc>
        <w:tc>
          <w:tcPr>
            <w:tcW w:w="1757" w:type="dxa"/>
          </w:tcPr>
          <w:p w14:paraId="75D10F22" w14:textId="77777777" w:rsidR="00870054" w:rsidRDefault="00870054">
            <w:pPr>
              <w:pStyle w:val="ConsPlusNormal"/>
              <w:jc w:val="center"/>
            </w:pPr>
            <w:r>
              <w:t>892,00</w:t>
            </w:r>
          </w:p>
        </w:tc>
        <w:tc>
          <w:tcPr>
            <w:tcW w:w="1701" w:type="dxa"/>
          </w:tcPr>
          <w:p w14:paraId="703E7992" w14:textId="77777777" w:rsidR="00870054" w:rsidRDefault="00870054">
            <w:pPr>
              <w:pStyle w:val="ConsPlusNormal"/>
              <w:jc w:val="center"/>
            </w:pPr>
            <w:r>
              <w:t>914,36</w:t>
            </w:r>
          </w:p>
        </w:tc>
        <w:tc>
          <w:tcPr>
            <w:tcW w:w="1701" w:type="dxa"/>
          </w:tcPr>
          <w:p w14:paraId="27CAB75F" w14:textId="77777777" w:rsidR="00870054" w:rsidRDefault="00870054">
            <w:pPr>
              <w:pStyle w:val="ConsPlusNormal"/>
              <w:jc w:val="center"/>
            </w:pPr>
            <w:r>
              <w:t>914,36</w:t>
            </w:r>
          </w:p>
        </w:tc>
      </w:tr>
      <w:tr w:rsidR="00870054" w14:paraId="7E07FE9A" w14:textId="77777777">
        <w:tc>
          <w:tcPr>
            <w:tcW w:w="2835" w:type="dxa"/>
          </w:tcPr>
          <w:p w14:paraId="6934FE78" w14:textId="77777777" w:rsidR="00870054" w:rsidRDefault="00870054">
            <w:pPr>
              <w:pStyle w:val="ConsPlusNormal"/>
            </w:pPr>
            <w:r>
              <w:lastRenderedPageBreak/>
              <w:t>Иные бюджетные ассигнования</w:t>
            </w:r>
          </w:p>
        </w:tc>
        <w:tc>
          <w:tcPr>
            <w:tcW w:w="680" w:type="dxa"/>
          </w:tcPr>
          <w:p w14:paraId="3113312A" w14:textId="77777777" w:rsidR="00870054" w:rsidRDefault="00870054">
            <w:pPr>
              <w:pStyle w:val="ConsPlusNormal"/>
              <w:jc w:val="center"/>
            </w:pPr>
            <w:r>
              <w:t>082</w:t>
            </w:r>
          </w:p>
        </w:tc>
        <w:tc>
          <w:tcPr>
            <w:tcW w:w="680" w:type="dxa"/>
          </w:tcPr>
          <w:p w14:paraId="4851DD7E" w14:textId="77777777" w:rsidR="00870054" w:rsidRDefault="00870054">
            <w:pPr>
              <w:pStyle w:val="ConsPlusNormal"/>
              <w:jc w:val="center"/>
            </w:pPr>
            <w:r>
              <w:t>04</w:t>
            </w:r>
          </w:p>
        </w:tc>
        <w:tc>
          <w:tcPr>
            <w:tcW w:w="680" w:type="dxa"/>
          </w:tcPr>
          <w:p w14:paraId="07AAFE52" w14:textId="77777777" w:rsidR="00870054" w:rsidRDefault="00870054">
            <w:pPr>
              <w:pStyle w:val="ConsPlusNormal"/>
              <w:jc w:val="center"/>
            </w:pPr>
            <w:r>
              <w:t>05</w:t>
            </w:r>
          </w:p>
        </w:tc>
        <w:tc>
          <w:tcPr>
            <w:tcW w:w="1701" w:type="dxa"/>
          </w:tcPr>
          <w:p w14:paraId="45EB5792" w14:textId="77777777" w:rsidR="00870054" w:rsidRDefault="00870054">
            <w:pPr>
              <w:pStyle w:val="ConsPlusNormal"/>
              <w:jc w:val="center"/>
            </w:pPr>
            <w:r>
              <w:t>14 2 01 R0142</w:t>
            </w:r>
          </w:p>
        </w:tc>
        <w:tc>
          <w:tcPr>
            <w:tcW w:w="680" w:type="dxa"/>
          </w:tcPr>
          <w:p w14:paraId="708B5653" w14:textId="77777777" w:rsidR="00870054" w:rsidRDefault="00870054">
            <w:pPr>
              <w:pStyle w:val="ConsPlusNormal"/>
              <w:jc w:val="center"/>
            </w:pPr>
            <w:r>
              <w:t>800</w:t>
            </w:r>
          </w:p>
        </w:tc>
        <w:tc>
          <w:tcPr>
            <w:tcW w:w="1757" w:type="dxa"/>
          </w:tcPr>
          <w:p w14:paraId="2C7BA9A3" w14:textId="77777777" w:rsidR="00870054" w:rsidRDefault="00870054">
            <w:pPr>
              <w:pStyle w:val="ConsPlusNormal"/>
              <w:jc w:val="center"/>
            </w:pPr>
            <w:r>
              <w:t>892,00</w:t>
            </w:r>
          </w:p>
        </w:tc>
        <w:tc>
          <w:tcPr>
            <w:tcW w:w="1701" w:type="dxa"/>
          </w:tcPr>
          <w:p w14:paraId="1F2792E1" w14:textId="77777777" w:rsidR="00870054" w:rsidRDefault="00870054">
            <w:pPr>
              <w:pStyle w:val="ConsPlusNormal"/>
              <w:jc w:val="center"/>
            </w:pPr>
            <w:r>
              <w:t>914,36</w:t>
            </w:r>
          </w:p>
        </w:tc>
        <w:tc>
          <w:tcPr>
            <w:tcW w:w="1701" w:type="dxa"/>
          </w:tcPr>
          <w:p w14:paraId="4C3A9236" w14:textId="77777777" w:rsidR="00870054" w:rsidRDefault="00870054">
            <w:pPr>
              <w:pStyle w:val="ConsPlusNormal"/>
              <w:jc w:val="center"/>
            </w:pPr>
            <w:r>
              <w:t>914,36</w:t>
            </w:r>
          </w:p>
        </w:tc>
      </w:tr>
      <w:tr w:rsidR="00870054" w14:paraId="0080F6F6" w14:textId="77777777">
        <w:tc>
          <w:tcPr>
            <w:tcW w:w="2835" w:type="dxa"/>
          </w:tcPr>
          <w:p w14:paraId="13BF43BF" w14:textId="77777777" w:rsidR="00870054" w:rsidRDefault="00870054">
            <w:pPr>
              <w:pStyle w:val="ConsPlusNormal"/>
            </w:pPr>
            <w:r>
              <w:t>Субсидии на возмещение части затрат на стимулирование увеличения производства картофеля и овощей (посевная площадь под картофелем в СХО, КФХ и ИП)</w:t>
            </w:r>
          </w:p>
        </w:tc>
        <w:tc>
          <w:tcPr>
            <w:tcW w:w="680" w:type="dxa"/>
          </w:tcPr>
          <w:p w14:paraId="2B96BC26" w14:textId="77777777" w:rsidR="00870054" w:rsidRDefault="00870054">
            <w:pPr>
              <w:pStyle w:val="ConsPlusNormal"/>
              <w:jc w:val="center"/>
            </w:pPr>
            <w:r>
              <w:t>082</w:t>
            </w:r>
          </w:p>
        </w:tc>
        <w:tc>
          <w:tcPr>
            <w:tcW w:w="680" w:type="dxa"/>
          </w:tcPr>
          <w:p w14:paraId="50BCB567" w14:textId="77777777" w:rsidR="00870054" w:rsidRDefault="00870054">
            <w:pPr>
              <w:pStyle w:val="ConsPlusNormal"/>
              <w:jc w:val="center"/>
            </w:pPr>
            <w:r>
              <w:t>04</w:t>
            </w:r>
          </w:p>
        </w:tc>
        <w:tc>
          <w:tcPr>
            <w:tcW w:w="680" w:type="dxa"/>
          </w:tcPr>
          <w:p w14:paraId="728801B6" w14:textId="77777777" w:rsidR="00870054" w:rsidRDefault="00870054">
            <w:pPr>
              <w:pStyle w:val="ConsPlusNormal"/>
              <w:jc w:val="center"/>
            </w:pPr>
            <w:r>
              <w:t>05</w:t>
            </w:r>
          </w:p>
        </w:tc>
        <w:tc>
          <w:tcPr>
            <w:tcW w:w="1701" w:type="dxa"/>
          </w:tcPr>
          <w:p w14:paraId="66B6A664" w14:textId="77777777" w:rsidR="00870054" w:rsidRDefault="00870054">
            <w:pPr>
              <w:pStyle w:val="ConsPlusNormal"/>
              <w:jc w:val="center"/>
            </w:pPr>
            <w:r>
              <w:t>14 2 01 R0143</w:t>
            </w:r>
          </w:p>
        </w:tc>
        <w:tc>
          <w:tcPr>
            <w:tcW w:w="680" w:type="dxa"/>
          </w:tcPr>
          <w:p w14:paraId="081A2D2A" w14:textId="77777777" w:rsidR="00870054" w:rsidRDefault="00870054">
            <w:pPr>
              <w:pStyle w:val="ConsPlusNormal"/>
            </w:pPr>
          </w:p>
        </w:tc>
        <w:tc>
          <w:tcPr>
            <w:tcW w:w="1757" w:type="dxa"/>
          </w:tcPr>
          <w:p w14:paraId="6F4347C5" w14:textId="77777777" w:rsidR="00870054" w:rsidRDefault="00870054">
            <w:pPr>
              <w:pStyle w:val="ConsPlusNormal"/>
              <w:jc w:val="center"/>
            </w:pPr>
            <w:r>
              <w:t>964,84</w:t>
            </w:r>
          </w:p>
        </w:tc>
        <w:tc>
          <w:tcPr>
            <w:tcW w:w="1701" w:type="dxa"/>
          </w:tcPr>
          <w:p w14:paraId="03255485" w14:textId="77777777" w:rsidR="00870054" w:rsidRDefault="00870054">
            <w:pPr>
              <w:pStyle w:val="ConsPlusNormal"/>
              <w:jc w:val="center"/>
            </w:pPr>
            <w:r>
              <w:t>979,89</w:t>
            </w:r>
          </w:p>
        </w:tc>
        <w:tc>
          <w:tcPr>
            <w:tcW w:w="1701" w:type="dxa"/>
          </w:tcPr>
          <w:p w14:paraId="4A2820D9" w14:textId="77777777" w:rsidR="00870054" w:rsidRDefault="00870054">
            <w:pPr>
              <w:pStyle w:val="ConsPlusNormal"/>
              <w:jc w:val="center"/>
            </w:pPr>
            <w:r>
              <w:t>993,62</w:t>
            </w:r>
          </w:p>
        </w:tc>
      </w:tr>
      <w:tr w:rsidR="00870054" w14:paraId="7D530AA0" w14:textId="77777777">
        <w:tc>
          <w:tcPr>
            <w:tcW w:w="2835" w:type="dxa"/>
          </w:tcPr>
          <w:p w14:paraId="6E8EE27A" w14:textId="77777777" w:rsidR="00870054" w:rsidRDefault="00870054">
            <w:pPr>
              <w:pStyle w:val="ConsPlusNormal"/>
            </w:pPr>
            <w:r>
              <w:t>Иные бюджетные ассигнования</w:t>
            </w:r>
          </w:p>
        </w:tc>
        <w:tc>
          <w:tcPr>
            <w:tcW w:w="680" w:type="dxa"/>
          </w:tcPr>
          <w:p w14:paraId="7A935B7A" w14:textId="77777777" w:rsidR="00870054" w:rsidRDefault="00870054">
            <w:pPr>
              <w:pStyle w:val="ConsPlusNormal"/>
              <w:jc w:val="center"/>
            </w:pPr>
            <w:r>
              <w:t>082</w:t>
            </w:r>
          </w:p>
        </w:tc>
        <w:tc>
          <w:tcPr>
            <w:tcW w:w="680" w:type="dxa"/>
          </w:tcPr>
          <w:p w14:paraId="02295820" w14:textId="77777777" w:rsidR="00870054" w:rsidRDefault="00870054">
            <w:pPr>
              <w:pStyle w:val="ConsPlusNormal"/>
              <w:jc w:val="center"/>
            </w:pPr>
            <w:r>
              <w:t>04</w:t>
            </w:r>
          </w:p>
        </w:tc>
        <w:tc>
          <w:tcPr>
            <w:tcW w:w="680" w:type="dxa"/>
          </w:tcPr>
          <w:p w14:paraId="07268065" w14:textId="77777777" w:rsidR="00870054" w:rsidRDefault="00870054">
            <w:pPr>
              <w:pStyle w:val="ConsPlusNormal"/>
              <w:jc w:val="center"/>
            </w:pPr>
            <w:r>
              <w:t>05</w:t>
            </w:r>
          </w:p>
        </w:tc>
        <w:tc>
          <w:tcPr>
            <w:tcW w:w="1701" w:type="dxa"/>
          </w:tcPr>
          <w:p w14:paraId="6B186215" w14:textId="77777777" w:rsidR="00870054" w:rsidRDefault="00870054">
            <w:pPr>
              <w:pStyle w:val="ConsPlusNormal"/>
              <w:jc w:val="center"/>
            </w:pPr>
            <w:r>
              <w:t>14 2 01 R0143</w:t>
            </w:r>
          </w:p>
        </w:tc>
        <w:tc>
          <w:tcPr>
            <w:tcW w:w="680" w:type="dxa"/>
          </w:tcPr>
          <w:p w14:paraId="2177A3BA" w14:textId="77777777" w:rsidR="00870054" w:rsidRDefault="00870054">
            <w:pPr>
              <w:pStyle w:val="ConsPlusNormal"/>
              <w:jc w:val="center"/>
            </w:pPr>
            <w:r>
              <w:t>800</w:t>
            </w:r>
          </w:p>
        </w:tc>
        <w:tc>
          <w:tcPr>
            <w:tcW w:w="1757" w:type="dxa"/>
          </w:tcPr>
          <w:p w14:paraId="05D0D4B1" w14:textId="77777777" w:rsidR="00870054" w:rsidRDefault="00870054">
            <w:pPr>
              <w:pStyle w:val="ConsPlusNormal"/>
              <w:jc w:val="center"/>
            </w:pPr>
            <w:r>
              <w:t>964,84</w:t>
            </w:r>
          </w:p>
        </w:tc>
        <w:tc>
          <w:tcPr>
            <w:tcW w:w="1701" w:type="dxa"/>
          </w:tcPr>
          <w:p w14:paraId="377C2DAB" w14:textId="77777777" w:rsidR="00870054" w:rsidRDefault="00870054">
            <w:pPr>
              <w:pStyle w:val="ConsPlusNormal"/>
              <w:jc w:val="center"/>
            </w:pPr>
            <w:r>
              <w:t>979,89</w:t>
            </w:r>
          </w:p>
        </w:tc>
        <w:tc>
          <w:tcPr>
            <w:tcW w:w="1701" w:type="dxa"/>
          </w:tcPr>
          <w:p w14:paraId="31F0C8C5" w14:textId="77777777" w:rsidR="00870054" w:rsidRDefault="00870054">
            <w:pPr>
              <w:pStyle w:val="ConsPlusNormal"/>
              <w:jc w:val="center"/>
            </w:pPr>
            <w:r>
              <w:t>993,62</w:t>
            </w:r>
          </w:p>
        </w:tc>
      </w:tr>
      <w:tr w:rsidR="00870054" w14:paraId="4A85927A" w14:textId="77777777">
        <w:tc>
          <w:tcPr>
            <w:tcW w:w="2835" w:type="dxa"/>
          </w:tcPr>
          <w:p w14:paraId="75CB8CE4" w14:textId="77777777" w:rsidR="00870054" w:rsidRDefault="00870054">
            <w:pPr>
              <w:pStyle w:val="ConsPlusNormal"/>
            </w:pPr>
            <w:r>
              <w:t>Субсидии на возмещение части затрат на стимулирование увеличения производства картофеля и овощей (посевная площадь под овощами открытого грунта в СХО, КФХ и ИП)</w:t>
            </w:r>
          </w:p>
        </w:tc>
        <w:tc>
          <w:tcPr>
            <w:tcW w:w="680" w:type="dxa"/>
          </w:tcPr>
          <w:p w14:paraId="1CE8EEE8" w14:textId="77777777" w:rsidR="00870054" w:rsidRDefault="00870054">
            <w:pPr>
              <w:pStyle w:val="ConsPlusNormal"/>
              <w:jc w:val="center"/>
            </w:pPr>
            <w:r>
              <w:t>082</w:t>
            </w:r>
          </w:p>
        </w:tc>
        <w:tc>
          <w:tcPr>
            <w:tcW w:w="680" w:type="dxa"/>
          </w:tcPr>
          <w:p w14:paraId="2F21F94C" w14:textId="77777777" w:rsidR="00870054" w:rsidRDefault="00870054">
            <w:pPr>
              <w:pStyle w:val="ConsPlusNormal"/>
              <w:jc w:val="center"/>
            </w:pPr>
            <w:r>
              <w:t>04</w:t>
            </w:r>
          </w:p>
        </w:tc>
        <w:tc>
          <w:tcPr>
            <w:tcW w:w="680" w:type="dxa"/>
          </w:tcPr>
          <w:p w14:paraId="4565A93B" w14:textId="77777777" w:rsidR="00870054" w:rsidRDefault="00870054">
            <w:pPr>
              <w:pStyle w:val="ConsPlusNormal"/>
              <w:jc w:val="center"/>
            </w:pPr>
            <w:r>
              <w:t>05</w:t>
            </w:r>
          </w:p>
        </w:tc>
        <w:tc>
          <w:tcPr>
            <w:tcW w:w="1701" w:type="dxa"/>
          </w:tcPr>
          <w:p w14:paraId="681A275B" w14:textId="77777777" w:rsidR="00870054" w:rsidRDefault="00870054">
            <w:pPr>
              <w:pStyle w:val="ConsPlusNormal"/>
              <w:jc w:val="center"/>
            </w:pPr>
            <w:r>
              <w:t>14 2 01 R0144</w:t>
            </w:r>
          </w:p>
        </w:tc>
        <w:tc>
          <w:tcPr>
            <w:tcW w:w="680" w:type="dxa"/>
          </w:tcPr>
          <w:p w14:paraId="4E64AF9D" w14:textId="77777777" w:rsidR="00870054" w:rsidRDefault="00870054">
            <w:pPr>
              <w:pStyle w:val="ConsPlusNormal"/>
            </w:pPr>
          </w:p>
        </w:tc>
        <w:tc>
          <w:tcPr>
            <w:tcW w:w="1757" w:type="dxa"/>
          </w:tcPr>
          <w:p w14:paraId="07B206E9" w14:textId="77777777" w:rsidR="00870054" w:rsidRDefault="00870054">
            <w:pPr>
              <w:pStyle w:val="ConsPlusNormal"/>
              <w:jc w:val="center"/>
            </w:pPr>
            <w:r>
              <w:t>3819,79</w:t>
            </w:r>
          </w:p>
        </w:tc>
        <w:tc>
          <w:tcPr>
            <w:tcW w:w="1701" w:type="dxa"/>
          </w:tcPr>
          <w:p w14:paraId="53BFC932" w14:textId="77777777" w:rsidR="00870054" w:rsidRDefault="00870054">
            <w:pPr>
              <w:pStyle w:val="ConsPlusNormal"/>
              <w:jc w:val="center"/>
            </w:pPr>
            <w:r>
              <w:t>3988,40</w:t>
            </w:r>
          </w:p>
        </w:tc>
        <w:tc>
          <w:tcPr>
            <w:tcW w:w="1701" w:type="dxa"/>
          </w:tcPr>
          <w:p w14:paraId="7F9677F9" w14:textId="77777777" w:rsidR="00870054" w:rsidRDefault="00870054">
            <w:pPr>
              <w:pStyle w:val="ConsPlusNormal"/>
              <w:jc w:val="center"/>
            </w:pPr>
            <w:r>
              <w:t>3917,23</w:t>
            </w:r>
          </w:p>
        </w:tc>
      </w:tr>
      <w:tr w:rsidR="00870054" w14:paraId="73929DDF" w14:textId="77777777">
        <w:tc>
          <w:tcPr>
            <w:tcW w:w="2835" w:type="dxa"/>
          </w:tcPr>
          <w:p w14:paraId="01513874" w14:textId="77777777" w:rsidR="00870054" w:rsidRDefault="00870054">
            <w:pPr>
              <w:pStyle w:val="ConsPlusNormal"/>
            </w:pPr>
            <w:r>
              <w:t>Иные бюджетные ассигнования</w:t>
            </w:r>
          </w:p>
        </w:tc>
        <w:tc>
          <w:tcPr>
            <w:tcW w:w="680" w:type="dxa"/>
          </w:tcPr>
          <w:p w14:paraId="23EF5D5C" w14:textId="77777777" w:rsidR="00870054" w:rsidRDefault="00870054">
            <w:pPr>
              <w:pStyle w:val="ConsPlusNormal"/>
              <w:jc w:val="center"/>
            </w:pPr>
            <w:r>
              <w:t>082</w:t>
            </w:r>
          </w:p>
        </w:tc>
        <w:tc>
          <w:tcPr>
            <w:tcW w:w="680" w:type="dxa"/>
          </w:tcPr>
          <w:p w14:paraId="30DD5423" w14:textId="77777777" w:rsidR="00870054" w:rsidRDefault="00870054">
            <w:pPr>
              <w:pStyle w:val="ConsPlusNormal"/>
              <w:jc w:val="center"/>
            </w:pPr>
            <w:r>
              <w:t>04</w:t>
            </w:r>
          </w:p>
        </w:tc>
        <w:tc>
          <w:tcPr>
            <w:tcW w:w="680" w:type="dxa"/>
          </w:tcPr>
          <w:p w14:paraId="35F18D28" w14:textId="77777777" w:rsidR="00870054" w:rsidRDefault="00870054">
            <w:pPr>
              <w:pStyle w:val="ConsPlusNormal"/>
              <w:jc w:val="center"/>
            </w:pPr>
            <w:r>
              <w:t>05</w:t>
            </w:r>
          </w:p>
        </w:tc>
        <w:tc>
          <w:tcPr>
            <w:tcW w:w="1701" w:type="dxa"/>
          </w:tcPr>
          <w:p w14:paraId="0EC10FD6" w14:textId="77777777" w:rsidR="00870054" w:rsidRDefault="00870054">
            <w:pPr>
              <w:pStyle w:val="ConsPlusNormal"/>
              <w:jc w:val="center"/>
            </w:pPr>
            <w:r>
              <w:t>14 2 01 R0144</w:t>
            </w:r>
          </w:p>
        </w:tc>
        <w:tc>
          <w:tcPr>
            <w:tcW w:w="680" w:type="dxa"/>
          </w:tcPr>
          <w:p w14:paraId="1F894DE0" w14:textId="77777777" w:rsidR="00870054" w:rsidRDefault="00870054">
            <w:pPr>
              <w:pStyle w:val="ConsPlusNormal"/>
              <w:jc w:val="center"/>
            </w:pPr>
            <w:r>
              <w:t>800</w:t>
            </w:r>
          </w:p>
        </w:tc>
        <w:tc>
          <w:tcPr>
            <w:tcW w:w="1757" w:type="dxa"/>
          </w:tcPr>
          <w:p w14:paraId="717D48A3" w14:textId="77777777" w:rsidR="00870054" w:rsidRDefault="00870054">
            <w:pPr>
              <w:pStyle w:val="ConsPlusNormal"/>
              <w:jc w:val="center"/>
            </w:pPr>
            <w:r>
              <w:t>3819,79</w:t>
            </w:r>
          </w:p>
        </w:tc>
        <w:tc>
          <w:tcPr>
            <w:tcW w:w="1701" w:type="dxa"/>
          </w:tcPr>
          <w:p w14:paraId="6E58933E" w14:textId="77777777" w:rsidR="00870054" w:rsidRDefault="00870054">
            <w:pPr>
              <w:pStyle w:val="ConsPlusNormal"/>
              <w:jc w:val="center"/>
            </w:pPr>
            <w:r>
              <w:t>3988,40</w:t>
            </w:r>
          </w:p>
        </w:tc>
        <w:tc>
          <w:tcPr>
            <w:tcW w:w="1701" w:type="dxa"/>
          </w:tcPr>
          <w:p w14:paraId="57159F71" w14:textId="77777777" w:rsidR="00870054" w:rsidRDefault="00870054">
            <w:pPr>
              <w:pStyle w:val="ConsPlusNormal"/>
              <w:jc w:val="center"/>
            </w:pPr>
            <w:r>
              <w:t>3917,23</w:t>
            </w:r>
          </w:p>
        </w:tc>
      </w:tr>
      <w:tr w:rsidR="00870054" w14:paraId="50F1B49A" w14:textId="77777777">
        <w:tc>
          <w:tcPr>
            <w:tcW w:w="2835" w:type="dxa"/>
          </w:tcPr>
          <w:p w14:paraId="5ABF5C76" w14:textId="77777777" w:rsidR="00870054" w:rsidRDefault="00870054">
            <w:pPr>
              <w:pStyle w:val="ConsPlusNormal"/>
            </w:pPr>
            <w:r>
              <w:t xml:space="preserve">Субсидии на возмещение части затрат на стимулирование увеличения производства картофеля и овощей </w:t>
            </w:r>
            <w:r>
              <w:lastRenderedPageBreak/>
              <w:t>(произведено картофеля в СХО, КФХ и ИП)</w:t>
            </w:r>
          </w:p>
        </w:tc>
        <w:tc>
          <w:tcPr>
            <w:tcW w:w="680" w:type="dxa"/>
          </w:tcPr>
          <w:p w14:paraId="7A4AFCCC" w14:textId="77777777" w:rsidR="00870054" w:rsidRDefault="00870054">
            <w:pPr>
              <w:pStyle w:val="ConsPlusNormal"/>
              <w:jc w:val="center"/>
            </w:pPr>
            <w:r>
              <w:lastRenderedPageBreak/>
              <w:t>082</w:t>
            </w:r>
          </w:p>
        </w:tc>
        <w:tc>
          <w:tcPr>
            <w:tcW w:w="680" w:type="dxa"/>
          </w:tcPr>
          <w:p w14:paraId="29D10776" w14:textId="77777777" w:rsidR="00870054" w:rsidRDefault="00870054">
            <w:pPr>
              <w:pStyle w:val="ConsPlusNormal"/>
              <w:jc w:val="center"/>
            </w:pPr>
            <w:r>
              <w:t>04</w:t>
            </w:r>
          </w:p>
        </w:tc>
        <w:tc>
          <w:tcPr>
            <w:tcW w:w="680" w:type="dxa"/>
          </w:tcPr>
          <w:p w14:paraId="5317FC54" w14:textId="77777777" w:rsidR="00870054" w:rsidRDefault="00870054">
            <w:pPr>
              <w:pStyle w:val="ConsPlusNormal"/>
              <w:jc w:val="center"/>
            </w:pPr>
            <w:r>
              <w:t>05</w:t>
            </w:r>
          </w:p>
        </w:tc>
        <w:tc>
          <w:tcPr>
            <w:tcW w:w="1701" w:type="dxa"/>
          </w:tcPr>
          <w:p w14:paraId="5A3800C6" w14:textId="77777777" w:rsidR="00870054" w:rsidRDefault="00870054">
            <w:pPr>
              <w:pStyle w:val="ConsPlusNormal"/>
              <w:jc w:val="center"/>
            </w:pPr>
            <w:r>
              <w:t>14 2 01 R0145</w:t>
            </w:r>
          </w:p>
        </w:tc>
        <w:tc>
          <w:tcPr>
            <w:tcW w:w="680" w:type="dxa"/>
          </w:tcPr>
          <w:p w14:paraId="3182991A" w14:textId="77777777" w:rsidR="00870054" w:rsidRDefault="00870054">
            <w:pPr>
              <w:pStyle w:val="ConsPlusNormal"/>
            </w:pPr>
          </w:p>
        </w:tc>
        <w:tc>
          <w:tcPr>
            <w:tcW w:w="1757" w:type="dxa"/>
          </w:tcPr>
          <w:p w14:paraId="7A3846DE" w14:textId="77777777" w:rsidR="00870054" w:rsidRDefault="00870054">
            <w:pPr>
              <w:pStyle w:val="ConsPlusNormal"/>
              <w:jc w:val="center"/>
            </w:pPr>
            <w:r>
              <w:t>3553,79</w:t>
            </w:r>
          </w:p>
        </w:tc>
        <w:tc>
          <w:tcPr>
            <w:tcW w:w="1701" w:type="dxa"/>
          </w:tcPr>
          <w:p w14:paraId="5C03BD57" w14:textId="77777777" w:rsidR="00870054" w:rsidRDefault="00870054">
            <w:pPr>
              <w:pStyle w:val="ConsPlusNormal"/>
              <w:jc w:val="center"/>
            </w:pPr>
            <w:r>
              <w:t>3670,11</w:t>
            </w:r>
          </w:p>
        </w:tc>
        <w:tc>
          <w:tcPr>
            <w:tcW w:w="1701" w:type="dxa"/>
          </w:tcPr>
          <w:p w14:paraId="168394D7" w14:textId="77777777" w:rsidR="00870054" w:rsidRDefault="00870054">
            <w:pPr>
              <w:pStyle w:val="ConsPlusNormal"/>
              <w:jc w:val="center"/>
            </w:pPr>
            <w:r>
              <w:t>3670,11</w:t>
            </w:r>
          </w:p>
        </w:tc>
      </w:tr>
      <w:tr w:rsidR="00870054" w14:paraId="7F57095C" w14:textId="77777777">
        <w:tc>
          <w:tcPr>
            <w:tcW w:w="2835" w:type="dxa"/>
          </w:tcPr>
          <w:p w14:paraId="63AA5022" w14:textId="77777777" w:rsidR="00870054" w:rsidRDefault="00870054">
            <w:pPr>
              <w:pStyle w:val="ConsPlusNormal"/>
            </w:pPr>
            <w:r>
              <w:t>Иные бюджетные ассигнования</w:t>
            </w:r>
          </w:p>
        </w:tc>
        <w:tc>
          <w:tcPr>
            <w:tcW w:w="680" w:type="dxa"/>
          </w:tcPr>
          <w:p w14:paraId="17D1208A" w14:textId="77777777" w:rsidR="00870054" w:rsidRDefault="00870054">
            <w:pPr>
              <w:pStyle w:val="ConsPlusNormal"/>
              <w:jc w:val="center"/>
            </w:pPr>
            <w:r>
              <w:t>082</w:t>
            </w:r>
          </w:p>
        </w:tc>
        <w:tc>
          <w:tcPr>
            <w:tcW w:w="680" w:type="dxa"/>
          </w:tcPr>
          <w:p w14:paraId="4CDA0F18" w14:textId="77777777" w:rsidR="00870054" w:rsidRDefault="00870054">
            <w:pPr>
              <w:pStyle w:val="ConsPlusNormal"/>
              <w:jc w:val="center"/>
            </w:pPr>
            <w:r>
              <w:t>04</w:t>
            </w:r>
          </w:p>
        </w:tc>
        <w:tc>
          <w:tcPr>
            <w:tcW w:w="680" w:type="dxa"/>
          </w:tcPr>
          <w:p w14:paraId="6481F810" w14:textId="77777777" w:rsidR="00870054" w:rsidRDefault="00870054">
            <w:pPr>
              <w:pStyle w:val="ConsPlusNormal"/>
              <w:jc w:val="center"/>
            </w:pPr>
            <w:r>
              <w:t>05</w:t>
            </w:r>
          </w:p>
        </w:tc>
        <w:tc>
          <w:tcPr>
            <w:tcW w:w="1701" w:type="dxa"/>
          </w:tcPr>
          <w:p w14:paraId="691670AD" w14:textId="77777777" w:rsidR="00870054" w:rsidRDefault="00870054">
            <w:pPr>
              <w:pStyle w:val="ConsPlusNormal"/>
              <w:jc w:val="center"/>
            </w:pPr>
            <w:r>
              <w:t>14 2 01 R0145</w:t>
            </w:r>
          </w:p>
        </w:tc>
        <w:tc>
          <w:tcPr>
            <w:tcW w:w="680" w:type="dxa"/>
          </w:tcPr>
          <w:p w14:paraId="1CED8826" w14:textId="77777777" w:rsidR="00870054" w:rsidRDefault="00870054">
            <w:pPr>
              <w:pStyle w:val="ConsPlusNormal"/>
              <w:jc w:val="center"/>
            </w:pPr>
            <w:r>
              <w:t>800</w:t>
            </w:r>
          </w:p>
        </w:tc>
        <w:tc>
          <w:tcPr>
            <w:tcW w:w="1757" w:type="dxa"/>
          </w:tcPr>
          <w:p w14:paraId="5F8CD17A" w14:textId="77777777" w:rsidR="00870054" w:rsidRDefault="00870054">
            <w:pPr>
              <w:pStyle w:val="ConsPlusNormal"/>
              <w:jc w:val="center"/>
            </w:pPr>
            <w:r>
              <w:t>3553,79</w:t>
            </w:r>
          </w:p>
        </w:tc>
        <w:tc>
          <w:tcPr>
            <w:tcW w:w="1701" w:type="dxa"/>
          </w:tcPr>
          <w:p w14:paraId="384D0D96" w14:textId="77777777" w:rsidR="00870054" w:rsidRDefault="00870054">
            <w:pPr>
              <w:pStyle w:val="ConsPlusNormal"/>
              <w:jc w:val="center"/>
            </w:pPr>
            <w:r>
              <w:t>3670,11</w:t>
            </w:r>
          </w:p>
        </w:tc>
        <w:tc>
          <w:tcPr>
            <w:tcW w:w="1701" w:type="dxa"/>
          </w:tcPr>
          <w:p w14:paraId="7F0F0C47" w14:textId="77777777" w:rsidR="00870054" w:rsidRDefault="00870054">
            <w:pPr>
              <w:pStyle w:val="ConsPlusNormal"/>
              <w:jc w:val="center"/>
            </w:pPr>
            <w:r>
              <w:t>3670,11</w:t>
            </w:r>
          </w:p>
        </w:tc>
      </w:tr>
      <w:tr w:rsidR="00870054" w14:paraId="3128B2FE" w14:textId="77777777">
        <w:tc>
          <w:tcPr>
            <w:tcW w:w="2835" w:type="dxa"/>
          </w:tcPr>
          <w:p w14:paraId="490EFB25" w14:textId="77777777" w:rsidR="00870054" w:rsidRDefault="00870054">
            <w:pPr>
              <w:pStyle w:val="ConsPlusNormal"/>
            </w:pPr>
            <w:r>
              <w:t>Субсидии на возмещение части затрат на стимулирование увеличения производства картофеля и овощей (произведено овощей открытого грунта в СХО, КФХ и ИП)</w:t>
            </w:r>
          </w:p>
        </w:tc>
        <w:tc>
          <w:tcPr>
            <w:tcW w:w="680" w:type="dxa"/>
          </w:tcPr>
          <w:p w14:paraId="5EC5837F" w14:textId="77777777" w:rsidR="00870054" w:rsidRDefault="00870054">
            <w:pPr>
              <w:pStyle w:val="ConsPlusNormal"/>
              <w:jc w:val="center"/>
            </w:pPr>
            <w:r>
              <w:t>082</w:t>
            </w:r>
          </w:p>
        </w:tc>
        <w:tc>
          <w:tcPr>
            <w:tcW w:w="680" w:type="dxa"/>
          </w:tcPr>
          <w:p w14:paraId="5A527CCC" w14:textId="77777777" w:rsidR="00870054" w:rsidRDefault="00870054">
            <w:pPr>
              <w:pStyle w:val="ConsPlusNormal"/>
              <w:jc w:val="center"/>
            </w:pPr>
            <w:r>
              <w:t>04</w:t>
            </w:r>
          </w:p>
        </w:tc>
        <w:tc>
          <w:tcPr>
            <w:tcW w:w="680" w:type="dxa"/>
          </w:tcPr>
          <w:p w14:paraId="298A79E6" w14:textId="77777777" w:rsidR="00870054" w:rsidRDefault="00870054">
            <w:pPr>
              <w:pStyle w:val="ConsPlusNormal"/>
              <w:jc w:val="center"/>
            </w:pPr>
            <w:r>
              <w:t>05</w:t>
            </w:r>
          </w:p>
        </w:tc>
        <w:tc>
          <w:tcPr>
            <w:tcW w:w="1701" w:type="dxa"/>
          </w:tcPr>
          <w:p w14:paraId="40733396" w14:textId="77777777" w:rsidR="00870054" w:rsidRDefault="00870054">
            <w:pPr>
              <w:pStyle w:val="ConsPlusNormal"/>
              <w:jc w:val="center"/>
            </w:pPr>
            <w:r>
              <w:t>14 2 01 R0146</w:t>
            </w:r>
          </w:p>
        </w:tc>
        <w:tc>
          <w:tcPr>
            <w:tcW w:w="680" w:type="dxa"/>
          </w:tcPr>
          <w:p w14:paraId="1E8EE2D4" w14:textId="77777777" w:rsidR="00870054" w:rsidRDefault="00870054">
            <w:pPr>
              <w:pStyle w:val="ConsPlusNormal"/>
            </w:pPr>
          </w:p>
        </w:tc>
        <w:tc>
          <w:tcPr>
            <w:tcW w:w="1757" w:type="dxa"/>
          </w:tcPr>
          <w:p w14:paraId="6AA0909E" w14:textId="77777777" w:rsidR="00870054" w:rsidRDefault="00870054">
            <w:pPr>
              <w:pStyle w:val="ConsPlusNormal"/>
              <w:jc w:val="center"/>
            </w:pPr>
            <w:r>
              <w:t>20369,79</w:t>
            </w:r>
          </w:p>
        </w:tc>
        <w:tc>
          <w:tcPr>
            <w:tcW w:w="1701" w:type="dxa"/>
          </w:tcPr>
          <w:p w14:paraId="2CD8E0AE" w14:textId="77777777" w:rsidR="00870054" w:rsidRDefault="00870054">
            <w:pPr>
              <w:pStyle w:val="ConsPlusNormal"/>
              <w:jc w:val="center"/>
            </w:pPr>
            <w:r>
              <w:t>20420,32</w:t>
            </w:r>
          </w:p>
        </w:tc>
        <w:tc>
          <w:tcPr>
            <w:tcW w:w="1701" w:type="dxa"/>
          </w:tcPr>
          <w:p w14:paraId="1730408A" w14:textId="77777777" w:rsidR="00870054" w:rsidRDefault="00870054">
            <w:pPr>
              <w:pStyle w:val="ConsPlusNormal"/>
              <w:jc w:val="center"/>
            </w:pPr>
            <w:r>
              <w:t>20871,70</w:t>
            </w:r>
          </w:p>
        </w:tc>
      </w:tr>
      <w:tr w:rsidR="00870054" w14:paraId="2158E909" w14:textId="77777777">
        <w:tc>
          <w:tcPr>
            <w:tcW w:w="2835" w:type="dxa"/>
          </w:tcPr>
          <w:p w14:paraId="01679158" w14:textId="77777777" w:rsidR="00870054" w:rsidRDefault="00870054">
            <w:pPr>
              <w:pStyle w:val="ConsPlusNormal"/>
            </w:pPr>
            <w:r>
              <w:t>Иные бюджетные ассигнования</w:t>
            </w:r>
          </w:p>
        </w:tc>
        <w:tc>
          <w:tcPr>
            <w:tcW w:w="680" w:type="dxa"/>
          </w:tcPr>
          <w:p w14:paraId="7D3F92FD" w14:textId="77777777" w:rsidR="00870054" w:rsidRDefault="00870054">
            <w:pPr>
              <w:pStyle w:val="ConsPlusNormal"/>
              <w:jc w:val="center"/>
            </w:pPr>
            <w:r>
              <w:t>082</w:t>
            </w:r>
          </w:p>
        </w:tc>
        <w:tc>
          <w:tcPr>
            <w:tcW w:w="680" w:type="dxa"/>
          </w:tcPr>
          <w:p w14:paraId="0AF6F2B2" w14:textId="77777777" w:rsidR="00870054" w:rsidRDefault="00870054">
            <w:pPr>
              <w:pStyle w:val="ConsPlusNormal"/>
              <w:jc w:val="center"/>
            </w:pPr>
            <w:r>
              <w:t>04</w:t>
            </w:r>
          </w:p>
        </w:tc>
        <w:tc>
          <w:tcPr>
            <w:tcW w:w="680" w:type="dxa"/>
          </w:tcPr>
          <w:p w14:paraId="3EC93C34" w14:textId="77777777" w:rsidR="00870054" w:rsidRDefault="00870054">
            <w:pPr>
              <w:pStyle w:val="ConsPlusNormal"/>
              <w:jc w:val="center"/>
            </w:pPr>
            <w:r>
              <w:t>05</w:t>
            </w:r>
          </w:p>
        </w:tc>
        <w:tc>
          <w:tcPr>
            <w:tcW w:w="1701" w:type="dxa"/>
          </w:tcPr>
          <w:p w14:paraId="491770CE" w14:textId="77777777" w:rsidR="00870054" w:rsidRDefault="00870054">
            <w:pPr>
              <w:pStyle w:val="ConsPlusNormal"/>
              <w:jc w:val="center"/>
            </w:pPr>
            <w:r>
              <w:t>14 2 01 R0146</w:t>
            </w:r>
          </w:p>
        </w:tc>
        <w:tc>
          <w:tcPr>
            <w:tcW w:w="680" w:type="dxa"/>
          </w:tcPr>
          <w:p w14:paraId="234F677A" w14:textId="77777777" w:rsidR="00870054" w:rsidRDefault="00870054">
            <w:pPr>
              <w:pStyle w:val="ConsPlusNormal"/>
              <w:jc w:val="center"/>
            </w:pPr>
            <w:r>
              <w:t>800</w:t>
            </w:r>
          </w:p>
        </w:tc>
        <w:tc>
          <w:tcPr>
            <w:tcW w:w="1757" w:type="dxa"/>
          </w:tcPr>
          <w:p w14:paraId="38418897" w14:textId="77777777" w:rsidR="00870054" w:rsidRDefault="00870054">
            <w:pPr>
              <w:pStyle w:val="ConsPlusNormal"/>
              <w:jc w:val="center"/>
            </w:pPr>
            <w:r>
              <w:t>20369,79</w:t>
            </w:r>
          </w:p>
        </w:tc>
        <w:tc>
          <w:tcPr>
            <w:tcW w:w="1701" w:type="dxa"/>
          </w:tcPr>
          <w:p w14:paraId="4521D775" w14:textId="77777777" w:rsidR="00870054" w:rsidRDefault="00870054">
            <w:pPr>
              <w:pStyle w:val="ConsPlusNormal"/>
              <w:jc w:val="center"/>
            </w:pPr>
            <w:r>
              <w:t>20420,32</w:t>
            </w:r>
          </w:p>
        </w:tc>
        <w:tc>
          <w:tcPr>
            <w:tcW w:w="1701" w:type="dxa"/>
          </w:tcPr>
          <w:p w14:paraId="3E536BBC" w14:textId="77777777" w:rsidR="00870054" w:rsidRDefault="00870054">
            <w:pPr>
              <w:pStyle w:val="ConsPlusNormal"/>
              <w:jc w:val="center"/>
            </w:pPr>
            <w:r>
              <w:t>20871,70</w:t>
            </w:r>
          </w:p>
        </w:tc>
      </w:tr>
      <w:tr w:rsidR="00870054" w14:paraId="4582F7C0" w14:textId="77777777">
        <w:tc>
          <w:tcPr>
            <w:tcW w:w="2835" w:type="dxa"/>
          </w:tcPr>
          <w:p w14:paraId="6AF0BAA9" w14:textId="77777777" w:rsidR="00870054" w:rsidRDefault="00870054">
            <w:pPr>
              <w:pStyle w:val="ConsPlusNormal"/>
            </w:pPr>
            <w:r>
              <w:t>Финансовое обеспечение деятельности центра компетенции по оказанию информационно-консультационных услуг в сфере сельскохозяйственной кооперации и поддержки фермеров</w:t>
            </w:r>
          </w:p>
        </w:tc>
        <w:tc>
          <w:tcPr>
            <w:tcW w:w="680" w:type="dxa"/>
          </w:tcPr>
          <w:p w14:paraId="3035CEAC" w14:textId="77777777" w:rsidR="00870054" w:rsidRDefault="00870054">
            <w:pPr>
              <w:pStyle w:val="ConsPlusNormal"/>
              <w:jc w:val="center"/>
            </w:pPr>
            <w:r>
              <w:t>082</w:t>
            </w:r>
          </w:p>
        </w:tc>
        <w:tc>
          <w:tcPr>
            <w:tcW w:w="680" w:type="dxa"/>
          </w:tcPr>
          <w:p w14:paraId="1B4657E8" w14:textId="77777777" w:rsidR="00870054" w:rsidRDefault="00870054">
            <w:pPr>
              <w:pStyle w:val="ConsPlusNormal"/>
              <w:jc w:val="center"/>
            </w:pPr>
            <w:r>
              <w:t>04</w:t>
            </w:r>
          </w:p>
        </w:tc>
        <w:tc>
          <w:tcPr>
            <w:tcW w:w="680" w:type="dxa"/>
          </w:tcPr>
          <w:p w14:paraId="74A71454" w14:textId="77777777" w:rsidR="00870054" w:rsidRDefault="00870054">
            <w:pPr>
              <w:pStyle w:val="ConsPlusNormal"/>
              <w:jc w:val="center"/>
            </w:pPr>
            <w:r>
              <w:t>05</w:t>
            </w:r>
          </w:p>
        </w:tc>
        <w:tc>
          <w:tcPr>
            <w:tcW w:w="1701" w:type="dxa"/>
          </w:tcPr>
          <w:p w14:paraId="48C3CB6F" w14:textId="77777777" w:rsidR="00870054" w:rsidRDefault="00870054">
            <w:pPr>
              <w:pStyle w:val="ConsPlusNormal"/>
              <w:jc w:val="center"/>
            </w:pPr>
            <w:r>
              <w:t>14 2 01 R0160</w:t>
            </w:r>
          </w:p>
        </w:tc>
        <w:tc>
          <w:tcPr>
            <w:tcW w:w="680" w:type="dxa"/>
          </w:tcPr>
          <w:p w14:paraId="1A6030FA" w14:textId="77777777" w:rsidR="00870054" w:rsidRDefault="00870054">
            <w:pPr>
              <w:pStyle w:val="ConsPlusNormal"/>
            </w:pPr>
          </w:p>
        </w:tc>
        <w:tc>
          <w:tcPr>
            <w:tcW w:w="1757" w:type="dxa"/>
          </w:tcPr>
          <w:p w14:paraId="77439D84" w14:textId="77777777" w:rsidR="00870054" w:rsidRDefault="00870054">
            <w:pPr>
              <w:pStyle w:val="ConsPlusNormal"/>
              <w:jc w:val="center"/>
            </w:pPr>
            <w:r>
              <w:t>3002,46</w:t>
            </w:r>
          </w:p>
        </w:tc>
        <w:tc>
          <w:tcPr>
            <w:tcW w:w="1701" w:type="dxa"/>
          </w:tcPr>
          <w:p w14:paraId="77FEC1B8" w14:textId="77777777" w:rsidR="00870054" w:rsidRDefault="00870054">
            <w:pPr>
              <w:pStyle w:val="ConsPlusNormal"/>
              <w:jc w:val="center"/>
            </w:pPr>
            <w:r>
              <w:t>3034,40</w:t>
            </w:r>
          </w:p>
        </w:tc>
        <w:tc>
          <w:tcPr>
            <w:tcW w:w="1701" w:type="dxa"/>
          </w:tcPr>
          <w:p w14:paraId="035A97EC" w14:textId="77777777" w:rsidR="00870054" w:rsidRDefault="00870054">
            <w:pPr>
              <w:pStyle w:val="ConsPlusNormal"/>
              <w:jc w:val="center"/>
            </w:pPr>
            <w:r>
              <w:t>3034,40</w:t>
            </w:r>
          </w:p>
        </w:tc>
      </w:tr>
      <w:tr w:rsidR="00870054" w14:paraId="1480F9EF" w14:textId="77777777">
        <w:tc>
          <w:tcPr>
            <w:tcW w:w="2835" w:type="dxa"/>
          </w:tcPr>
          <w:p w14:paraId="4C67515F" w14:textId="77777777" w:rsidR="00870054" w:rsidRDefault="00870054">
            <w:pPr>
              <w:pStyle w:val="ConsPlusNormal"/>
            </w:pPr>
            <w:r>
              <w:t xml:space="preserve">Предоставление субсидий бюджетным, автономным </w:t>
            </w:r>
            <w:r>
              <w:lastRenderedPageBreak/>
              <w:t>учреждениям и иным некоммерческим организациям</w:t>
            </w:r>
          </w:p>
        </w:tc>
        <w:tc>
          <w:tcPr>
            <w:tcW w:w="680" w:type="dxa"/>
          </w:tcPr>
          <w:p w14:paraId="32A9946F" w14:textId="77777777" w:rsidR="00870054" w:rsidRDefault="00870054">
            <w:pPr>
              <w:pStyle w:val="ConsPlusNormal"/>
              <w:jc w:val="center"/>
            </w:pPr>
            <w:r>
              <w:lastRenderedPageBreak/>
              <w:t>082</w:t>
            </w:r>
          </w:p>
        </w:tc>
        <w:tc>
          <w:tcPr>
            <w:tcW w:w="680" w:type="dxa"/>
          </w:tcPr>
          <w:p w14:paraId="2EB047E2" w14:textId="77777777" w:rsidR="00870054" w:rsidRDefault="00870054">
            <w:pPr>
              <w:pStyle w:val="ConsPlusNormal"/>
              <w:jc w:val="center"/>
            </w:pPr>
            <w:r>
              <w:t>04</w:t>
            </w:r>
          </w:p>
        </w:tc>
        <w:tc>
          <w:tcPr>
            <w:tcW w:w="680" w:type="dxa"/>
          </w:tcPr>
          <w:p w14:paraId="3BC26F9C" w14:textId="77777777" w:rsidR="00870054" w:rsidRDefault="00870054">
            <w:pPr>
              <w:pStyle w:val="ConsPlusNormal"/>
              <w:jc w:val="center"/>
            </w:pPr>
            <w:r>
              <w:t>05</w:t>
            </w:r>
          </w:p>
        </w:tc>
        <w:tc>
          <w:tcPr>
            <w:tcW w:w="1701" w:type="dxa"/>
          </w:tcPr>
          <w:p w14:paraId="2D408A97" w14:textId="77777777" w:rsidR="00870054" w:rsidRDefault="00870054">
            <w:pPr>
              <w:pStyle w:val="ConsPlusNormal"/>
              <w:jc w:val="center"/>
            </w:pPr>
            <w:r>
              <w:t>14 2 01 R0160</w:t>
            </w:r>
          </w:p>
        </w:tc>
        <w:tc>
          <w:tcPr>
            <w:tcW w:w="680" w:type="dxa"/>
          </w:tcPr>
          <w:p w14:paraId="2011914F" w14:textId="77777777" w:rsidR="00870054" w:rsidRDefault="00870054">
            <w:pPr>
              <w:pStyle w:val="ConsPlusNormal"/>
              <w:jc w:val="center"/>
            </w:pPr>
            <w:r>
              <w:t>600</w:t>
            </w:r>
          </w:p>
        </w:tc>
        <w:tc>
          <w:tcPr>
            <w:tcW w:w="1757" w:type="dxa"/>
          </w:tcPr>
          <w:p w14:paraId="5D003DFE" w14:textId="77777777" w:rsidR="00870054" w:rsidRDefault="00870054">
            <w:pPr>
              <w:pStyle w:val="ConsPlusNormal"/>
              <w:jc w:val="center"/>
            </w:pPr>
            <w:r>
              <w:t>3002,46</w:t>
            </w:r>
          </w:p>
        </w:tc>
        <w:tc>
          <w:tcPr>
            <w:tcW w:w="1701" w:type="dxa"/>
          </w:tcPr>
          <w:p w14:paraId="6D571F40" w14:textId="77777777" w:rsidR="00870054" w:rsidRDefault="00870054">
            <w:pPr>
              <w:pStyle w:val="ConsPlusNormal"/>
              <w:jc w:val="center"/>
            </w:pPr>
            <w:r>
              <w:t>3034,40</w:t>
            </w:r>
          </w:p>
        </w:tc>
        <w:tc>
          <w:tcPr>
            <w:tcW w:w="1701" w:type="dxa"/>
          </w:tcPr>
          <w:p w14:paraId="4256BC42" w14:textId="77777777" w:rsidR="00870054" w:rsidRDefault="00870054">
            <w:pPr>
              <w:pStyle w:val="ConsPlusNormal"/>
              <w:jc w:val="center"/>
            </w:pPr>
            <w:r>
              <w:t>3034,40</w:t>
            </w:r>
          </w:p>
        </w:tc>
      </w:tr>
      <w:tr w:rsidR="00870054" w14:paraId="0673FF43" w14:textId="77777777">
        <w:tc>
          <w:tcPr>
            <w:tcW w:w="2835" w:type="dxa"/>
          </w:tcPr>
          <w:p w14:paraId="33010404" w14:textId="77777777" w:rsidR="00870054" w:rsidRDefault="00870054">
            <w:pPr>
              <w:pStyle w:val="ConsPlusNormal"/>
            </w:pPr>
            <w:r>
              <w:t>Развитие проектов фермерских хозяйств</w:t>
            </w:r>
          </w:p>
        </w:tc>
        <w:tc>
          <w:tcPr>
            <w:tcW w:w="680" w:type="dxa"/>
          </w:tcPr>
          <w:p w14:paraId="4903DE27" w14:textId="77777777" w:rsidR="00870054" w:rsidRDefault="00870054">
            <w:pPr>
              <w:pStyle w:val="ConsPlusNormal"/>
              <w:jc w:val="center"/>
            </w:pPr>
            <w:r>
              <w:t>082</w:t>
            </w:r>
          </w:p>
        </w:tc>
        <w:tc>
          <w:tcPr>
            <w:tcW w:w="680" w:type="dxa"/>
          </w:tcPr>
          <w:p w14:paraId="346E49B2" w14:textId="77777777" w:rsidR="00870054" w:rsidRDefault="00870054">
            <w:pPr>
              <w:pStyle w:val="ConsPlusNormal"/>
              <w:jc w:val="center"/>
            </w:pPr>
            <w:r>
              <w:t>04</w:t>
            </w:r>
          </w:p>
        </w:tc>
        <w:tc>
          <w:tcPr>
            <w:tcW w:w="680" w:type="dxa"/>
          </w:tcPr>
          <w:p w14:paraId="060E0F1A" w14:textId="77777777" w:rsidR="00870054" w:rsidRDefault="00870054">
            <w:pPr>
              <w:pStyle w:val="ConsPlusNormal"/>
              <w:jc w:val="center"/>
            </w:pPr>
            <w:r>
              <w:t>05</w:t>
            </w:r>
          </w:p>
        </w:tc>
        <w:tc>
          <w:tcPr>
            <w:tcW w:w="1701" w:type="dxa"/>
          </w:tcPr>
          <w:p w14:paraId="64661F53" w14:textId="77777777" w:rsidR="00870054" w:rsidRDefault="00870054">
            <w:pPr>
              <w:pStyle w:val="ConsPlusNormal"/>
              <w:jc w:val="center"/>
            </w:pPr>
            <w:r>
              <w:t>14 2 01 R0161</w:t>
            </w:r>
          </w:p>
        </w:tc>
        <w:tc>
          <w:tcPr>
            <w:tcW w:w="680" w:type="dxa"/>
          </w:tcPr>
          <w:p w14:paraId="3CCCACE9" w14:textId="77777777" w:rsidR="00870054" w:rsidRDefault="00870054">
            <w:pPr>
              <w:pStyle w:val="ConsPlusNormal"/>
            </w:pPr>
          </w:p>
        </w:tc>
        <w:tc>
          <w:tcPr>
            <w:tcW w:w="1757" w:type="dxa"/>
          </w:tcPr>
          <w:p w14:paraId="131246DB" w14:textId="77777777" w:rsidR="00870054" w:rsidRDefault="00870054">
            <w:pPr>
              <w:pStyle w:val="ConsPlusNormal"/>
              <w:jc w:val="center"/>
            </w:pPr>
            <w:r>
              <w:t>238922,72</w:t>
            </w:r>
          </w:p>
        </w:tc>
        <w:tc>
          <w:tcPr>
            <w:tcW w:w="1701" w:type="dxa"/>
          </w:tcPr>
          <w:p w14:paraId="3F34FBBA" w14:textId="77777777" w:rsidR="00870054" w:rsidRDefault="00870054">
            <w:pPr>
              <w:pStyle w:val="ConsPlusNormal"/>
              <w:jc w:val="center"/>
            </w:pPr>
            <w:r>
              <w:t>43420,92</w:t>
            </w:r>
          </w:p>
        </w:tc>
        <w:tc>
          <w:tcPr>
            <w:tcW w:w="1701" w:type="dxa"/>
          </w:tcPr>
          <w:p w14:paraId="6EA9E2F0" w14:textId="77777777" w:rsidR="00870054" w:rsidRDefault="00870054">
            <w:pPr>
              <w:pStyle w:val="ConsPlusNormal"/>
              <w:jc w:val="center"/>
            </w:pPr>
            <w:r>
              <w:t>43420,92</w:t>
            </w:r>
          </w:p>
        </w:tc>
      </w:tr>
      <w:tr w:rsidR="00870054" w14:paraId="243E87A8" w14:textId="77777777">
        <w:tc>
          <w:tcPr>
            <w:tcW w:w="2835" w:type="dxa"/>
          </w:tcPr>
          <w:p w14:paraId="2B145A60" w14:textId="77777777" w:rsidR="00870054" w:rsidRDefault="00870054">
            <w:pPr>
              <w:pStyle w:val="ConsPlusNormal"/>
            </w:pPr>
            <w:r>
              <w:t>Иные бюджетные ассигнования</w:t>
            </w:r>
          </w:p>
        </w:tc>
        <w:tc>
          <w:tcPr>
            <w:tcW w:w="680" w:type="dxa"/>
          </w:tcPr>
          <w:p w14:paraId="46DBCEB8" w14:textId="77777777" w:rsidR="00870054" w:rsidRDefault="00870054">
            <w:pPr>
              <w:pStyle w:val="ConsPlusNormal"/>
              <w:jc w:val="center"/>
            </w:pPr>
            <w:r>
              <w:t>082</w:t>
            </w:r>
          </w:p>
        </w:tc>
        <w:tc>
          <w:tcPr>
            <w:tcW w:w="680" w:type="dxa"/>
          </w:tcPr>
          <w:p w14:paraId="79964B5F" w14:textId="77777777" w:rsidR="00870054" w:rsidRDefault="00870054">
            <w:pPr>
              <w:pStyle w:val="ConsPlusNormal"/>
              <w:jc w:val="center"/>
            </w:pPr>
            <w:r>
              <w:t>04</w:t>
            </w:r>
          </w:p>
        </w:tc>
        <w:tc>
          <w:tcPr>
            <w:tcW w:w="680" w:type="dxa"/>
          </w:tcPr>
          <w:p w14:paraId="15D6763F" w14:textId="77777777" w:rsidR="00870054" w:rsidRDefault="00870054">
            <w:pPr>
              <w:pStyle w:val="ConsPlusNormal"/>
              <w:jc w:val="center"/>
            </w:pPr>
            <w:r>
              <w:t>05</w:t>
            </w:r>
          </w:p>
        </w:tc>
        <w:tc>
          <w:tcPr>
            <w:tcW w:w="1701" w:type="dxa"/>
          </w:tcPr>
          <w:p w14:paraId="5F8316BE" w14:textId="77777777" w:rsidR="00870054" w:rsidRDefault="00870054">
            <w:pPr>
              <w:pStyle w:val="ConsPlusNormal"/>
              <w:jc w:val="center"/>
            </w:pPr>
            <w:r>
              <w:t>14 2 01 R0161</w:t>
            </w:r>
          </w:p>
        </w:tc>
        <w:tc>
          <w:tcPr>
            <w:tcW w:w="680" w:type="dxa"/>
          </w:tcPr>
          <w:p w14:paraId="430C5848" w14:textId="77777777" w:rsidR="00870054" w:rsidRDefault="00870054">
            <w:pPr>
              <w:pStyle w:val="ConsPlusNormal"/>
              <w:jc w:val="center"/>
            </w:pPr>
            <w:r>
              <w:t>800</w:t>
            </w:r>
          </w:p>
        </w:tc>
        <w:tc>
          <w:tcPr>
            <w:tcW w:w="1757" w:type="dxa"/>
          </w:tcPr>
          <w:p w14:paraId="4BA39327" w14:textId="77777777" w:rsidR="00870054" w:rsidRDefault="00870054">
            <w:pPr>
              <w:pStyle w:val="ConsPlusNormal"/>
              <w:jc w:val="center"/>
            </w:pPr>
            <w:r>
              <w:t>238922,72</w:t>
            </w:r>
          </w:p>
        </w:tc>
        <w:tc>
          <w:tcPr>
            <w:tcW w:w="1701" w:type="dxa"/>
          </w:tcPr>
          <w:p w14:paraId="5D512691" w14:textId="77777777" w:rsidR="00870054" w:rsidRDefault="00870054">
            <w:pPr>
              <w:pStyle w:val="ConsPlusNormal"/>
              <w:jc w:val="center"/>
            </w:pPr>
            <w:r>
              <w:t>43420,92</w:t>
            </w:r>
          </w:p>
        </w:tc>
        <w:tc>
          <w:tcPr>
            <w:tcW w:w="1701" w:type="dxa"/>
          </w:tcPr>
          <w:p w14:paraId="0D417BFE" w14:textId="77777777" w:rsidR="00870054" w:rsidRDefault="00870054">
            <w:pPr>
              <w:pStyle w:val="ConsPlusNormal"/>
              <w:jc w:val="center"/>
            </w:pPr>
            <w:r>
              <w:t>43420,92</w:t>
            </w:r>
          </w:p>
        </w:tc>
      </w:tr>
      <w:tr w:rsidR="00870054" w14:paraId="13F0B452" w14:textId="77777777">
        <w:tc>
          <w:tcPr>
            <w:tcW w:w="2835" w:type="dxa"/>
          </w:tcPr>
          <w:p w14:paraId="0DE6FD58" w14:textId="77777777" w:rsidR="00870054" w:rsidRDefault="00870054">
            <w:pPr>
              <w:pStyle w:val="ConsPlusNormal"/>
            </w:pPr>
            <w:r>
              <w:t>Развитие проектов сельскохозяйственных потребительских кооперативов</w:t>
            </w:r>
          </w:p>
        </w:tc>
        <w:tc>
          <w:tcPr>
            <w:tcW w:w="680" w:type="dxa"/>
          </w:tcPr>
          <w:p w14:paraId="7191CD1E" w14:textId="77777777" w:rsidR="00870054" w:rsidRDefault="00870054">
            <w:pPr>
              <w:pStyle w:val="ConsPlusNormal"/>
              <w:jc w:val="center"/>
            </w:pPr>
            <w:r>
              <w:t>082</w:t>
            </w:r>
          </w:p>
        </w:tc>
        <w:tc>
          <w:tcPr>
            <w:tcW w:w="680" w:type="dxa"/>
          </w:tcPr>
          <w:p w14:paraId="0176E1ED" w14:textId="77777777" w:rsidR="00870054" w:rsidRDefault="00870054">
            <w:pPr>
              <w:pStyle w:val="ConsPlusNormal"/>
              <w:jc w:val="center"/>
            </w:pPr>
            <w:r>
              <w:t>04</w:t>
            </w:r>
          </w:p>
        </w:tc>
        <w:tc>
          <w:tcPr>
            <w:tcW w:w="680" w:type="dxa"/>
          </w:tcPr>
          <w:p w14:paraId="48C5F579" w14:textId="77777777" w:rsidR="00870054" w:rsidRDefault="00870054">
            <w:pPr>
              <w:pStyle w:val="ConsPlusNormal"/>
              <w:jc w:val="center"/>
            </w:pPr>
            <w:r>
              <w:t>05</w:t>
            </w:r>
          </w:p>
        </w:tc>
        <w:tc>
          <w:tcPr>
            <w:tcW w:w="1701" w:type="dxa"/>
          </w:tcPr>
          <w:p w14:paraId="6D66FB85" w14:textId="77777777" w:rsidR="00870054" w:rsidRDefault="00870054">
            <w:pPr>
              <w:pStyle w:val="ConsPlusNormal"/>
              <w:jc w:val="center"/>
            </w:pPr>
            <w:r>
              <w:t>14 2 01 R0162</w:t>
            </w:r>
          </w:p>
        </w:tc>
        <w:tc>
          <w:tcPr>
            <w:tcW w:w="680" w:type="dxa"/>
          </w:tcPr>
          <w:p w14:paraId="22CC1D72" w14:textId="77777777" w:rsidR="00870054" w:rsidRDefault="00870054">
            <w:pPr>
              <w:pStyle w:val="ConsPlusNormal"/>
            </w:pPr>
          </w:p>
        </w:tc>
        <w:tc>
          <w:tcPr>
            <w:tcW w:w="1757" w:type="dxa"/>
          </w:tcPr>
          <w:p w14:paraId="0B926945" w14:textId="77777777" w:rsidR="00870054" w:rsidRDefault="00870054">
            <w:pPr>
              <w:pStyle w:val="ConsPlusNormal"/>
              <w:jc w:val="center"/>
            </w:pPr>
            <w:r>
              <w:t>110828,91</w:t>
            </w:r>
          </w:p>
        </w:tc>
        <w:tc>
          <w:tcPr>
            <w:tcW w:w="1701" w:type="dxa"/>
          </w:tcPr>
          <w:p w14:paraId="0ADD4127" w14:textId="77777777" w:rsidR="00870054" w:rsidRDefault="00870054">
            <w:pPr>
              <w:pStyle w:val="ConsPlusNormal"/>
              <w:jc w:val="center"/>
            </w:pPr>
            <w:r>
              <w:t>0,00</w:t>
            </w:r>
          </w:p>
        </w:tc>
        <w:tc>
          <w:tcPr>
            <w:tcW w:w="1701" w:type="dxa"/>
          </w:tcPr>
          <w:p w14:paraId="65193AC6" w14:textId="77777777" w:rsidR="00870054" w:rsidRDefault="00870054">
            <w:pPr>
              <w:pStyle w:val="ConsPlusNormal"/>
              <w:jc w:val="center"/>
            </w:pPr>
            <w:r>
              <w:t>0,00</w:t>
            </w:r>
          </w:p>
        </w:tc>
      </w:tr>
      <w:tr w:rsidR="00870054" w14:paraId="385DA162" w14:textId="77777777">
        <w:tc>
          <w:tcPr>
            <w:tcW w:w="2835" w:type="dxa"/>
          </w:tcPr>
          <w:p w14:paraId="144260F8" w14:textId="77777777" w:rsidR="00870054" w:rsidRDefault="00870054">
            <w:pPr>
              <w:pStyle w:val="ConsPlusNormal"/>
            </w:pPr>
            <w:r>
              <w:t>Иные бюджетные ассигнования</w:t>
            </w:r>
          </w:p>
        </w:tc>
        <w:tc>
          <w:tcPr>
            <w:tcW w:w="680" w:type="dxa"/>
          </w:tcPr>
          <w:p w14:paraId="518EBFE4" w14:textId="77777777" w:rsidR="00870054" w:rsidRDefault="00870054">
            <w:pPr>
              <w:pStyle w:val="ConsPlusNormal"/>
              <w:jc w:val="center"/>
            </w:pPr>
            <w:r>
              <w:t>082</w:t>
            </w:r>
          </w:p>
        </w:tc>
        <w:tc>
          <w:tcPr>
            <w:tcW w:w="680" w:type="dxa"/>
          </w:tcPr>
          <w:p w14:paraId="6C6477B3" w14:textId="77777777" w:rsidR="00870054" w:rsidRDefault="00870054">
            <w:pPr>
              <w:pStyle w:val="ConsPlusNormal"/>
              <w:jc w:val="center"/>
            </w:pPr>
            <w:r>
              <w:t>04</w:t>
            </w:r>
          </w:p>
        </w:tc>
        <w:tc>
          <w:tcPr>
            <w:tcW w:w="680" w:type="dxa"/>
          </w:tcPr>
          <w:p w14:paraId="6551011E" w14:textId="77777777" w:rsidR="00870054" w:rsidRDefault="00870054">
            <w:pPr>
              <w:pStyle w:val="ConsPlusNormal"/>
              <w:jc w:val="center"/>
            </w:pPr>
            <w:r>
              <w:t>05</w:t>
            </w:r>
          </w:p>
        </w:tc>
        <w:tc>
          <w:tcPr>
            <w:tcW w:w="1701" w:type="dxa"/>
          </w:tcPr>
          <w:p w14:paraId="6FA4B5BC" w14:textId="77777777" w:rsidR="00870054" w:rsidRDefault="00870054">
            <w:pPr>
              <w:pStyle w:val="ConsPlusNormal"/>
              <w:jc w:val="center"/>
            </w:pPr>
            <w:r>
              <w:t>14 2 01 R0162</w:t>
            </w:r>
          </w:p>
        </w:tc>
        <w:tc>
          <w:tcPr>
            <w:tcW w:w="680" w:type="dxa"/>
          </w:tcPr>
          <w:p w14:paraId="1CDCE556" w14:textId="77777777" w:rsidR="00870054" w:rsidRDefault="00870054">
            <w:pPr>
              <w:pStyle w:val="ConsPlusNormal"/>
              <w:jc w:val="center"/>
            </w:pPr>
            <w:r>
              <w:t>800</w:t>
            </w:r>
          </w:p>
        </w:tc>
        <w:tc>
          <w:tcPr>
            <w:tcW w:w="1757" w:type="dxa"/>
          </w:tcPr>
          <w:p w14:paraId="6156C76B" w14:textId="77777777" w:rsidR="00870054" w:rsidRDefault="00870054">
            <w:pPr>
              <w:pStyle w:val="ConsPlusNormal"/>
              <w:jc w:val="center"/>
            </w:pPr>
            <w:r>
              <w:t>110828,91</w:t>
            </w:r>
          </w:p>
        </w:tc>
        <w:tc>
          <w:tcPr>
            <w:tcW w:w="1701" w:type="dxa"/>
          </w:tcPr>
          <w:p w14:paraId="592D3008" w14:textId="77777777" w:rsidR="00870054" w:rsidRDefault="00870054">
            <w:pPr>
              <w:pStyle w:val="ConsPlusNormal"/>
              <w:jc w:val="center"/>
            </w:pPr>
            <w:r>
              <w:t>0,00</w:t>
            </w:r>
          </w:p>
        </w:tc>
        <w:tc>
          <w:tcPr>
            <w:tcW w:w="1701" w:type="dxa"/>
          </w:tcPr>
          <w:p w14:paraId="35988CC8" w14:textId="77777777" w:rsidR="00870054" w:rsidRDefault="00870054">
            <w:pPr>
              <w:pStyle w:val="ConsPlusNormal"/>
              <w:jc w:val="center"/>
            </w:pPr>
            <w:r>
              <w:t>0,00</w:t>
            </w:r>
          </w:p>
        </w:tc>
      </w:tr>
      <w:tr w:rsidR="00870054" w14:paraId="161FEBB3" w14:textId="77777777">
        <w:tc>
          <w:tcPr>
            <w:tcW w:w="2835" w:type="dxa"/>
          </w:tcPr>
          <w:p w14:paraId="7B050670" w14:textId="77777777" w:rsidR="00870054" w:rsidRDefault="00870054">
            <w:pPr>
              <w:pStyle w:val="ConsPlusNormal"/>
            </w:pPr>
            <w:r>
              <w:t>Развитие проектов фермерских хозяйств, созданных участниками и ветеранами специальной военной операции</w:t>
            </w:r>
          </w:p>
        </w:tc>
        <w:tc>
          <w:tcPr>
            <w:tcW w:w="680" w:type="dxa"/>
          </w:tcPr>
          <w:p w14:paraId="0AD4EEBA" w14:textId="77777777" w:rsidR="00870054" w:rsidRDefault="00870054">
            <w:pPr>
              <w:pStyle w:val="ConsPlusNormal"/>
              <w:jc w:val="center"/>
            </w:pPr>
            <w:r>
              <w:t>082</w:t>
            </w:r>
          </w:p>
        </w:tc>
        <w:tc>
          <w:tcPr>
            <w:tcW w:w="680" w:type="dxa"/>
          </w:tcPr>
          <w:p w14:paraId="25D708C0" w14:textId="77777777" w:rsidR="00870054" w:rsidRDefault="00870054">
            <w:pPr>
              <w:pStyle w:val="ConsPlusNormal"/>
              <w:jc w:val="center"/>
            </w:pPr>
            <w:r>
              <w:t>04</w:t>
            </w:r>
          </w:p>
        </w:tc>
        <w:tc>
          <w:tcPr>
            <w:tcW w:w="680" w:type="dxa"/>
          </w:tcPr>
          <w:p w14:paraId="4577638C" w14:textId="77777777" w:rsidR="00870054" w:rsidRDefault="00870054">
            <w:pPr>
              <w:pStyle w:val="ConsPlusNormal"/>
              <w:jc w:val="center"/>
            </w:pPr>
            <w:r>
              <w:t>05</w:t>
            </w:r>
          </w:p>
        </w:tc>
        <w:tc>
          <w:tcPr>
            <w:tcW w:w="1701" w:type="dxa"/>
          </w:tcPr>
          <w:p w14:paraId="1032DBBC" w14:textId="77777777" w:rsidR="00870054" w:rsidRDefault="00870054">
            <w:pPr>
              <w:pStyle w:val="ConsPlusNormal"/>
              <w:jc w:val="center"/>
            </w:pPr>
            <w:r>
              <w:t>14 2 01 R0163</w:t>
            </w:r>
          </w:p>
        </w:tc>
        <w:tc>
          <w:tcPr>
            <w:tcW w:w="680" w:type="dxa"/>
          </w:tcPr>
          <w:p w14:paraId="0A248807" w14:textId="77777777" w:rsidR="00870054" w:rsidRDefault="00870054">
            <w:pPr>
              <w:pStyle w:val="ConsPlusNormal"/>
            </w:pPr>
          </w:p>
        </w:tc>
        <w:tc>
          <w:tcPr>
            <w:tcW w:w="1757" w:type="dxa"/>
          </w:tcPr>
          <w:p w14:paraId="36832805" w14:textId="77777777" w:rsidR="00870054" w:rsidRDefault="00870054">
            <w:pPr>
              <w:pStyle w:val="ConsPlusNormal"/>
              <w:jc w:val="center"/>
            </w:pPr>
            <w:r>
              <w:t>26560,65</w:t>
            </w:r>
          </w:p>
        </w:tc>
        <w:tc>
          <w:tcPr>
            <w:tcW w:w="1701" w:type="dxa"/>
          </w:tcPr>
          <w:p w14:paraId="60A3197D" w14:textId="77777777" w:rsidR="00870054" w:rsidRDefault="00870054">
            <w:pPr>
              <w:pStyle w:val="ConsPlusNormal"/>
              <w:jc w:val="center"/>
            </w:pPr>
            <w:r>
              <w:t>0,00</w:t>
            </w:r>
          </w:p>
        </w:tc>
        <w:tc>
          <w:tcPr>
            <w:tcW w:w="1701" w:type="dxa"/>
          </w:tcPr>
          <w:p w14:paraId="6C15A9CC" w14:textId="77777777" w:rsidR="00870054" w:rsidRDefault="00870054">
            <w:pPr>
              <w:pStyle w:val="ConsPlusNormal"/>
              <w:jc w:val="center"/>
            </w:pPr>
            <w:r>
              <w:t>0,00</w:t>
            </w:r>
          </w:p>
        </w:tc>
      </w:tr>
      <w:tr w:rsidR="00870054" w14:paraId="12E9C6B3" w14:textId="77777777">
        <w:tc>
          <w:tcPr>
            <w:tcW w:w="2835" w:type="dxa"/>
          </w:tcPr>
          <w:p w14:paraId="61A1FDC7" w14:textId="77777777" w:rsidR="00870054" w:rsidRDefault="00870054">
            <w:pPr>
              <w:pStyle w:val="ConsPlusNormal"/>
            </w:pPr>
            <w:r>
              <w:t>Иные бюджетные ассигнования</w:t>
            </w:r>
          </w:p>
        </w:tc>
        <w:tc>
          <w:tcPr>
            <w:tcW w:w="680" w:type="dxa"/>
          </w:tcPr>
          <w:p w14:paraId="1E91ADA3" w14:textId="77777777" w:rsidR="00870054" w:rsidRDefault="00870054">
            <w:pPr>
              <w:pStyle w:val="ConsPlusNormal"/>
              <w:jc w:val="center"/>
            </w:pPr>
            <w:r>
              <w:t>082</w:t>
            </w:r>
          </w:p>
        </w:tc>
        <w:tc>
          <w:tcPr>
            <w:tcW w:w="680" w:type="dxa"/>
          </w:tcPr>
          <w:p w14:paraId="55BF00BC" w14:textId="77777777" w:rsidR="00870054" w:rsidRDefault="00870054">
            <w:pPr>
              <w:pStyle w:val="ConsPlusNormal"/>
              <w:jc w:val="center"/>
            </w:pPr>
            <w:r>
              <w:t>04</w:t>
            </w:r>
          </w:p>
        </w:tc>
        <w:tc>
          <w:tcPr>
            <w:tcW w:w="680" w:type="dxa"/>
          </w:tcPr>
          <w:p w14:paraId="1B8C00D2" w14:textId="77777777" w:rsidR="00870054" w:rsidRDefault="00870054">
            <w:pPr>
              <w:pStyle w:val="ConsPlusNormal"/>
              <w:jc w:val="center"/>
            </w:pPr>
            <w:r>
              <w:t>05</w:t>
            </w:r>
          </w:p>
        </w:tc>
        <w:tc>
          <w:tcPr>
            <w:tcW w:w="1701" w:type="dxa"/>
          </w:tcPr>
          <w:p w14:paraId="65082791" w14:textId="77777777" w:rsidR="00870054" w:rsidRDefault="00870054">
            <w:pPr>
              <w:pStyle w:val="ConsPlusNormal"/>
              <w:jc w:val="center"/>
            </w:pPr>
            <w:r>
              <w:t>14 2 01 R0163</w:t>
            </w:r>
          </w:p>
        </w:tc>
        <w:tc>
          <w:tcPr>
            <w:tcW w:w="680" w:type="dxa"/>
          </w:tcPr>
          <w:p w14:paraId="04E2D71F" w14:textId="77777777" w:rsidR="00870054" w:rsidRDefault="00870054">
            <w:pPr>
              <w:pStyle w:val="ConsPlusNormal"/>
              <w:jc w:val="center"/>
            </w:pPr>
            <w:r>
              <w:t>800</w:t>
            </w:r>
          </w:p>
        </w:tc>
        <w:tc>
          <w:tcPr>
            <w:tcW w:w="1757" w:type="dxa"/>
          </w:tcPr>
          <w:p w14:paraId="0D6373E4" w14:textId="77777777" w:rsidR="00870054" w:rsidRDefault="00870054">
            <w:pPr>
              <w:pStyle w:val="ConsPlusNormal"/>
              <w:jc w:val="center"/>
            </w:pPr>
            <w:r>
              <w:t>26560,65</w:t>
            </w:r>
          </w:p>
        </w:tc>
        <w:tc>
          <w:tcPr>
            <w:tcW w:w="1701" w:type="dxa"/>
          </w:tcPr>
          <w:p w14:paraId="3B61AB13" w14:textId="77777777" w:rsidR="00870054" w:rsidRDefault="00870054">
            <w:pPr>
              <w:pStyle w:val="ConsPlusNormal"/>
              <w:jc w:val="center"/>
            </w:pPr>
            <w:r>
              <w:t>0,00</w:t>
            </w:r>
          </w:p>
        </w:tc>
        <w:tc>
          <w:tcPr>
            <w:tcW w:w="1701" w:type="dxa"/>
          </w:tcPr>
          <w:p w14:paraId="2CECC90D" w14:textId="77777777" w:rsidR="00870054" w:rsidRDefault="00870054">
            <w:pPr>
              <w:pStyle w:val="ConsPlusNormal"/>
              <w:jc w:val="center"/>
            </w:pPr>
            <w:r>
              <w:t>0,00</w:t>
            </w:r>
          </w:p>
        </w:tc>
      </w:tr>
      <w:tr w:rsidR="00870054" w14:paraId="4AAD0AD2" w14:textId="77777777">
        <w:tc>
          <w:tcPr>
            <w:tcW w:w="2835" w:type="dxa"/>
          </w:tcPr>
          <w:p w14:paraId="2D7885BD" w14:textId="77777777" w:rsidR="00870054" w:rsidRDefault="00870054">
            <w:pPr>
              <w:pStyle w:val="ConsPlusNormal"/>
            </w:pPr>
            <w:r>
              <w:t>Субсидии на финансовое обеспечение (возмещение) затрат на развитие сельского туризма</w:t>
            </w:r>
          </w:p>
        </w:tc>
        <w:tc>
          <w:tcPr>
            <w:tcW w:w="680" w:type="dxa"/>
          </w:tcPr>
          <w:p w14:paraId="03AF6CCB" w14:textId="77777777" w:rsidR="00870054" w:rsidRDefault="00870054">
            <w:pPr>
              <w:pStyle w:val="ConsPlusNormal"/>
              <w:jc w:val="center"/>
            </w:pPr>
            <w:r>
              <w:t>082</w:t>
            </w:r>
          </w:p>
        </w:tc>
        <w:tc>
          <w:tcPr>
            <w:tcW w:w="680" w:type="dxa"/>
          </w:tcPr>
          <w:p w14:paraId="7BED6602" w14:textId="77777777" w:rsidR="00870054" w:rsidRDefault="00870054">
            <w:pPr>
              <w:pStyle w:val="ConsPlusNormal"/>
              <w:jc w:val="center"/>
            </w:pPr>
            <w:r>
              <w:t>04</w:t>
            </w:r>
          </w:p>
        </w:tc>
        <w:tc>
          <w:tcPr>
            <w:tcW w:w="680" w:type="dxa"/>
          </w:tcPr>
          <w:p w14:paraId="5D6F58C1" w14:textId="77777777" w:rsidR="00870054" w:rsidRDefault="00870054">
            <w:pPr>
              <w:pStyle w:val="ConsPlusNormal"/>
              <w:jc w:val="center"/>
            </w:pPr>
            <w:r>
              <w:t>05</w:t>
            </w:r>
          </w:p>
        </w:tc>
        <w:tc>
          <w:tcPr>
            <w:tcW w:w="1701" w:type="dxa"/>
          </w:tcPr>
          <w:p w14:paraId="13ACD209" w14:textId="77777777" w:rsidR="00870054" w:rsidRDefault="00870054">
            <w:pPr>
              <w:pStyle w:val="ConsPlusNormal"/>
              <w:jc w:val="center"/>
            </w:pPr>
            <w:r>
              <w:t>14 2 01 R3410</w:t>
            </w:r>
          </w:p>
        </w:tc>
        <w:tc>
          <w:tcPr>
            <w:tcW w:w="680" w:type="dxa"/>
          </w:tcPr>
          <w:p w14:paraId="680268A7" w14:textId="77777777" w:rsidR="00870054" w:rsidRDefault="00870054">
            <w:pPr>
              <w:pStyle w:val="ConsPlusNormal"/>
            </w:pPr>
          </w:p>
        </w:tc>
        <w:tc>
          <w:tcPr>
            <w:tcW w:w="1757" w:type="dxa"/>
          </w:tcPr>
          <w:p w14:paraId="3F75B026" w14:textId="77777777" w:rsidR="00870054" w:rsidRDefault="00870054">
            <w:pPr>
              <w:pStyle w:val="ConsPlusNormal"/>
              <w:jc w:val="center"/>
            </w:pPr>
            <w:r>
              <w:t>83332,63</w:t>
            </w:r>
          </w:p>
        </w:tc>
        <w:tc>
          <w:tcPr>
            <w:tcW w:w="1701" w:type="dxa"/>
          </w:tcPr>
          <w:p w14:paraId="20F387B6" w14:textId="77777777" w:rsidR="00870054" w:rsidRDefault="00870054">
            <w:pPr>
              <w:pStyle w:val="ConsPlusNormal"/>
              <w:jc w:val="center"/>
            </w:pPr>
            <w:r>
              <w:t>31231,91</w:t>
            </w:r>
          </w:p>
        </w:tc>
        <w:tc>
          <w:tcPr>
            <w:tcW w:w="1701" w:type="dxa"/>
          </w:tcPr>
          <w:p w14:paraId="39AA05CB" w14:textId="77777777" w:rsidR="00870054" w:rsidRDefault="00870054">
            <w:pPr>
              <w:pStyle w:val="ConsPlusNormal"/>
              <w:jc w:val="center"/>
            </w:pPr>
            <w:r>
              <w:t>12060,64</w:t>
            </w:r>
          </w:p>
        </w:tc>
      </w:tr>
      <w:tr w:rsidR="00870054" w14:paraId="62A45A65" w14:textId="77777777">
        <w:tc>
          <w:tcPr>
            <w:tcW w:w="2835" w:type="dxa"/>
          </w:tcPr>
          <w:p w14:paraId="6B84FE77" w14:textId="77777777" w:rsidR="00870054" w:rsidRDefault="00870054">
            <w:pPr>
              <w:pStyle w:val="ConsPlusNormal"/>
            </w:pPr>
            <w:r>
              <w:lastRenderedPageBreak/>
              <w:t>Иные бюджетные ассигнования</w:t>
            </w:r>
          </w:p>
        </w:tc>
        <w:tc>
          <w:tcPr>
            <w:tcW w:w="680" w:type="dxa"/>
          </w:tcPr>
          <w:p w14:paraId="682315D0" w14:textId="77777777" w:rsidR="00870054" w:rsidRDefault="00870054">
            <w:pPr>
              <w:pStyle w:val="ConsPlusNormal"/>
              <w:jc w:val="center"/>
            </w:pPr>
            <w:r>
              <w:t>082</w:t>
            </w:r>
          </w:p>
        </w:tc>
        <w:tc>
          <w:tcPr>
            <w:tcW w:w="680" w:type="dxa"/>
          </w:tcPr>
          <w:p w14:paraId="2508ACB3" w14:textId="77777777" w:rsidR="00870054" w:rsidRDefault="00870054">
            <w:pPr>
              <w:pStyle w:val="ConsPlusNormal"/>
              <w:jc w:val="center"/>
            </w:pPr>
            <w:r>
              <w:t>04</w:t>
            </w:r>
          </w:p>
        </w:tc>
        <w:tc>
          <w:tcPr>
            <w:tcW w:w="680" w:type="dxa"/>
          </w:tcPr>
          <w:p w14:paraId="58D6043A" w14:textId="77777777" w:rsidR="00870054" w:rsidRDefault="00870054">
            <w:pPr>
              <w:pStyle w:val="ConsPlusNormal"/>
              <w:jc w:val="center"/>
            </w:pPr>
            <w:r>
              <w:t>05</w:t>
            </w:r>
          </w:p>
        </w:tc>
        <w:tc>
          <w:tcPr>
            <w:tcW w:w="1701" w:type="dxa"/>
          </w:tcPr>
          <w:p w14:paraId="256CFD90" w14:textId="77777777" w:rsidR="00870054" w:rsidRDefault="00870054">
            <w:pPr>
              <w:pStyle w:val="ConsPlusNormal"/>
              <w:jc w:val="center"/>
            </w:pPr>
            <w:r>
              <w:t>14 2 01 R3410</w:t>
            </w:r>
          </w:p>
        </w:tc>
        <w:tc>
          <w:tcPr>
            <w:tcW w:w="680" w:type="dxa"/>
          </w:tcPr>
          <w:p w14:paraId="614844A4" w14:textId="77777777" w:rsidR="00870054" w:rsidRDefault="00870054">
            <w:pPr>
              <w:pStyle w:val="ConsPlusNormal"/>
              <w:jc w:val="center"/>
            </w:pPr>
            <w:r>
              <w:t>800</w:t>
            </w:r>
          </w:p>
        </w:tc>
        <w:tc>
          <w:tcPr>
            <w:tcW w:w="1757" w:type="dxa"/>
          </w:tcPr>
          <w:p w14:paraId="2C7E44C9" w14:textId="77777777" w:rsidR="00870054" w:rsidRDefault="00870054">
            <w:pPr>
              <w:pStyle w:val="ConsPlusNormal"/>
              <w:jc w:val="center"/>
            </w:pPr>
            <w:r>
              <w:t>83332,63</w:t>
            </w:r>
          </w:p>
        </w:tc>
        <w:tc>
          <w:tcPr>
            <w:tcW w:w="1701" w:type="dxa"/>
          </w:tcPr>
          <w:p w14:paraId="03219A81" w14:textId="77777777" w:rsidR="00870054" w:rsidRDefault="00870054">
            <w:pPr>
              <w:pStyle w:val="ConsPlusNormal"/>
              <w:jc w:val="center"/>
            </w:pPr>
            <w:r>
              <w:t>31231,91</w:t>
            </w:r>
          </w:p>
        </w:tc>
        <w:tc>
          <w:tcPr>
            <w:tcW w:w="1701" w:type="dxa"/>
          </w:tcPr>
          <w:p w14:paraId="3B310547" w14:textId="77777777" w:rsidR="00870054" w:rsidRDefault="00870054">
            <w:pPr>
              <w:pStyle w:val="ConsPlusNormal"/>
              <w:jc w:val="center"/>
            </w:pPr>
            <w:r>
              <w:t>12060,64</w:t>
            </w:r>
          </w:p>
        </w:tc>
      </w:tr>
      <w:tr w:rsidR="00870054" w14:paraId="51EF1D33" w14:textId="77777777">
        <w:tc>
          <w:tcPr>
            <w:tcW w:w="2835" w:type="dxa"/>
          </w:tcPr>
          <w:p w14:paraId="562CD139" w14:textId="77777777" w:rsidR="00870054" w:rsidRDefault="00870054">
            <w:pPr>
              <w:pStyle w:val="ConsPlusNormal"/>
            </w:pPr>
            <w:r>
              <w:t>Субсидии на возмещение части затрат на производство и реализацию зерновых культур</w:t>
            </w:r>
          </w:p>
        </w:tc>
        <w:tc>
          <w:tcPr>
            <w:tcW w:w="680" w:type="dxa"/>
          </w:tcPr>
          <w:p w14:paraId="10634D34" w14:textId="77777777" w:rsidR="00870054" w:rsidRDefault="00870054">
            <w:pPr>
              <w:pStyle w:val="ConsPlusNormal"/>
              <w:jc w:val="center"/>
            </w:pPr>
            <w:r>
              <w:t>082</w:t>
            </w:r>
          </w:p>
        </w:tc>
        <w:tc>
          <w:tcPr>
            <w:tcW w:w="680" w:type="dxa"/>
          </w:tcPr>
          <w:p w14:paraId="4C958108" w14:textId="77777777" w:rsidR="00870054" w:rsidRDefault="00870054">
            <w:pPr>
              <w:pStyle w:val="ConsPlusNormal"/>
              <w:jc w:val="center"/>
            </w:pPr>
            <w:r>
              <w:t>04</w:t>
            </w:r>
          </w:p>
        </w:tc>
        <w:tc>
          <w:tcPr>
            <w:tcW w:w="680" w:type="dxa"/>
          </w:tcPr>
          <w:p w14:paraId="1E83F224" w14:textId="77777777" w:rsidR="00870054" w:rsidRDefault="00870054">
            <w:pPr>
              <w:pStyle w:val="ConsPlusNormal"/>
              <w:jc w:val="center"/>
            </w:pPr>
            <w:r>
              <w:t>05</w:t>
            </w:r>
          </w:p>
        </w:tc>
        <w:tc>
          <w:tcPr>
            <w:tcW w:w="1701" w:type="dxa"/>
          </w:tcPr>
          <w:p w14:paraId="46ED0793" w14:textId="77777777" w:rsidR="00870054" w:rsidRDefault="00870054">
            <w:pPr>
              <w:pStyle w:val="ConsPlusNormal"/>
              <w:jc w:val="center"/>
            </w:pPr>
            <w:r>
              <w:t>14 2 01 R3580</w:t>
            </w:r>
          </w:p>
        </w:tc>
        <w:tc>
          <w:tcPr>
            <w:tcW w:w="680" w:type="dxa"/>
          </w:tcPr>
          <w:p w14:paraId="0E486A99" w14:textId="77777777" w:rsidR="00870054" w:rsidRDefault="00870054">
            <w:pPr>
              <w:pStyle w:val="ConsPlusNormal"/>
            </w:pPr>
          </w:p>
        </w:tc>
        <w:tc>
          <w:tcPr>
            <w:tcW w:w="1757" w:type="dxa"/>
          </w:tcPr>
          <w:p w14:paraId="0B2E1B0B" w14:textId="77777777" w:rsidR="00870054" w:rsidRDefault="00870054">
            <w:pPr>
              <w:pStyle w:val="ConsPlusNormal"/>
              <w:jc w:val="center"/>
            </w:pPr>
            <w:r>
              <w:t>15353,26</w:t>
            </w:r>
          </w:p>
        </w:tc>
        <w:tc>
          <w:tcPr>
            <w:tcW w:w="1701" w:type="dxa"/>
          </w:tcPr>
          <w:p w14:paraId="02D035F7" w14:textId="77777777" w:rsidR="00870054" w:rsidRDefault="00870054">
            <w:pPr>
              <w:pStyle w:val="ConsPlusNormal"/>
              <w:jc w:val="center"/>
            </w:pPr>
            <w:r>
              <w:t>15571,38</w:t>
            </w:r>
          </w:p>
        </w:tc>
        <w:tc>
          <w:tcPr>
            <w:tcW w:w="1701" w:type="dxa"/>
          </w:tcPr>
          <w:p w14:paraId="08B2E45B" w14:textId="77777777" w:rsidR="00870054" w:rsidRDefault="00870054">
            <w:pPr>
              <w:pStyle w:val="ConsPlusNormal"/>
              <w:jc w:val="center"/>
            </w:pPr>
            <w:r>
              <w:t>15754,89</w:t>
            </w:r>
          </w:p>
        </w:tc>
      </w:tr>
      <w:tr w:rsidR="00870054" w14:paraId="09CC8B4F" w14:textId="77777777">
        <w:tc>
          <w:tcPr>
            <w:tcW w:w="2835" w:type="dxa"/>
          </w:tcPr>
          <w:p w14:paraId="5D400974" w14:textId="77777777" w:rsidR="00870054" w:rsidRDefault="00870054">
            <w:pPr>
              <w:pStyle w:val="ConsPlusNormal"/>
            </w:pPr>
            <w:r>
              <w:t>Иные бюджетные ассигнования</w:t>
            </w:r>
          </w:p>
        </w:tc>
        <w:tc>
          <w:tcPr>
            <w:tcW w:w="680" w:type="dxa"/>
          </w:tcPr>
          <w:p w14:paraId="7CB7932F" w14:textId="77777777" w:rsidR="00870054" w:rsidRDefault="00870054">
            <w:pPr>
              <w:pStyle w:val="ConsPlusNormal"/>
              <w:jc w:val="center"/>
            </w:pPr>
            <w:r>
              <w:t>082</w:t>
            </w:r>
          </w:p>
        </w:tc>
        <w:tc>
          <w:tcPr>
            <w:tcW w:w="680" w:type="dxa"/>
          </w:tcPr>
          <w:p w14:paraId="29966F6E" w14:textId="77777777" w:rsidR="00870054" w:rsidRDefault="00870054">
            <w:pPr>
              <w:pStyle w:val="ConsPlusNormal"/>
              <w:jc w:val="center"/>
            </w:pPr>
            <w:r>
              <w:t>04</w:t>
            </w:r>
          </w:p>
        </w:tc>
        <w:tc>
          <w:tcPr>
            <w:tcW w:w="680" w:type="dxa"/>
          </w:tcPr>
          <w:p w14:paraId="0B3DA475" w14:textId="77777777" w:rsidR="00870054" w:rsidRDefault="00870054">
            <w:pPr>
              <w:pStyle w:val="ConsPlusNormal"/>
              <w:jc w:val="center"/>
            </w:pPr>
            <w:r>
              <w:t>05</w:t>
            </w:r>
          </w:p>
        </w:tc>
        <w:tc>
          <w:tcPr>
            <w:tcW w:w="1701" w:type="dxa"/>
          </w:tcPr>
          <w:p w14:paraId="56DAD9A5" w14:textId="77777777" w:rsidR="00870054" w:rsidRDefault="00870054">
            <w:pPr>
              <w:pStyle w:val="ConsPlusNormal"/>
              <w:jc w:val="center"/>
            </w:pPr>
            <w:r>
              <w:t>14 2 01 R3580</w:t>
            </w:r>
          </w:p>
        </w:tc>
        <w:tc>
          <w:tcPr>
            <w:tcW w:w="680" w:type="dxa"/>
          </w:tcPr>
          <w:p w14:paraId="24DC712D" w14:textId="77777777" w:rsidR="00870054" w:rsidRDefault="00870054">
            <w:pPr>
              <w:pStyle w:val="ConsPlusNormal"/>
              <w:jc w:val="center"/>
            </w:pPr>
            <w:r>
              <w:t>800</w:t>
            </w:r>
          </w:p>
        </w:tc>
        <w:tc>
          <w:tcPr>
            <w:tcW w:w="1757" w:type="dxa"/>
          </w:tcPr>
          <w:p w14:paraId="37EE83D8" w14:textId="77777777" w:rsidR="00870054" w:rsidRDefault="00870054">
            <w:pPr>
              <w:pStyle w:val="ConsPlusNormal"/>
              <w:jc w:val="center"/>
            </w:pPr>
            <w:r>
              <w:t>15353,26</w:t>
            </w:r>
          </w:p>
        </w:tc>
        <w:tc>
          <w:tcPr>
            <w:tcW w:w="1701" w:type="dxa"/>
          </w:tcPr>
          <w:p w14:paraId="5444CDA9" w14:textId="77777777" w:rsidR="00870054" w:rsidRDefault="00870054">
            <w:pPr>
              <w:pStyle w:val="ConsPlusNormal"/>
              <w:jc w:val="center"/>
            </w:pPr>
            <w:r>
              <w:t>15571,38</w:t>
            </w:r>
          </w:p>
        </w:tc>
        <w:tc>
          <w:tcPr>
            <w:tcW w:w="1701" w:type="dxa"/>
          </w:tcPr>
          <w:p w14:paraId="6E929E37" w14:textId="77777777" w:rsidR="00870054" w:rsidRDefault="00870054">
            <w:pPr>
              <w:pStyle w:val="ConsPlusNormal"/>
              <w:jc w:val="center"/>
            </w:pPr>
            <w:r>
              <w:t>15754,89</w:t>
            </w:r>
          </w:p>
        </w:tc>
      </w:tr>
      <w:tr w:rsidR="00870054" w14:paraId="03979D8E" w14:textId="77777777">
        <w:tc>
          <w:tcPr>
            <w:tcW w:w="2835" w:type="dxa"/>
          </w:tcPr>
          <w:p w14:paraId="07091BC3" w14:textId="77777777" w:rsidR="00870054" w:rsidRDefault="00870054">
            <w:pPr>
              <w:pStyle w:val="ConsPlusNormal"/>
            </w:pPr>
            <w:r>
              <w:t>Поддержка элитного семеноводства и (или) на приобретение семян, произведенных в рамках федеральной научно-технической программы</w:t>
            </w:r>
          </w:p>
        </w:tc>
        <w:tc>
          <w:tcPr>
            <w:tcW w:w="680" w:type="dxa"/>
          </w:tcPr>
          <w:p w14:paraId="037AB4F3" w14:textId="77777777" w:rsidR="00870054" w:rsidRDefault="00870054">
            <w:pPr>
              <w:pStyle w:val="ConsPlusNormal"/>
              <w:jc w:val="center"/>
            </w:pPr>
            <w:r>
              <w:t>082</w:t>
            </w:r>
          </w:p>
        </w:tc>
        <w:tc>
          <w:tcPr>
            <w:tcW w:w="680" w:type="dxa"/>
          </w:tcPr>
          <w:p w14:paraId="157C8F18" w14:textId="77777777" w:rsidR="00870054" w:rsidRDefault="00870054">
            <w:pPr>
              <w:pStyle w:val="ConsPlusNormal"/>
              <w:jc w:val="center"/>
            </w:pPr>
            <w:r>
              <w:t>04</w:t>
            </w:r>
          </w:p>
        </w:tc>
        <w:tc>
          <w:tcPr>
            <w:tcW w:w="680" w:type="dxa"/>
          </w:tcPr>
          <w:p w14:paraId="668A43C3" w14:textId="77777777" w:rsidR="00870054" w:rsidRDefault="00870054">
            <w:pPr>
              <w:pStyle w:val="ConsPlusNormal"/>
              <w:jc w:val="center"/>
            </w:pPr>
            <w:r>
              <w:t>05</w:t>
            </w:r>
          </w:p>
        </w:tc>
        <w:tc>
          <w:tcPr>
            <w:tcW w:w="1701" w:type="dxa"/>
          </w:tcPr>
          <w:p w14:paraId="61568AF2" w14:textId="77777777" w:rsidR="00870054" w:rsidRDefault="00870054">
            <w:pPr>
              <w:pStyle w:val="ConsPlusNormal"/>
              <w:jc w:val="center"/>
            </w:pPr>
            <w:r>
              <w:t>14 2 01 R5011</w:t>
            </w:r>
          </w:p>
        </w:tc>
        <w:tc>
          <w:tcPr>
            <w:tcW w:w="680" w:type="dxa"/>
          </w:tcPr>
          <w:p w14:paraId="501D5076" w14:textId="77777777" w:rsidR="00870054" w:rsidRDefault="00870054">
            <w:pPr>
              <w:pStyle w:val="ConsPlusNormal"/>
            </w:pPr>
          </w:p>
        </w:tc>
        <w:tc>
          <w:tcPr>
            <w:tcW w:w="1757" w:type="dxa"/>
          </w:tcPr>
          <w:p w14:paraId="0FA4A3F3" w14:textId="77777777" w:rsidR="00870054" w:rsidRDefault="00870054">
            <w:pPr>
              <w:pStyle w:val="ConsPlusNormal"/>
              <w:jc w:val="center"/>
            </w:pPr>
            <w:r>
              <w:t>3225,26</w:t>
            </w:r>
          </w:p>
        </w:tc>
        <w:tc>
          <w:tcPr>
            <w:tcW w:w="1701" w:type="dxa"/>
          </w:tcPr>
          <w:p w14:paraId="3A325607" w14:textId="77777777" w:rsidR="00870054" w:rsidRDefault="00870054">
            <w:pPr>
              <w:pStyle w:val="ConsPlusNormal"/>
              <w:jc w:val="center"/>
            </w:pPr>
            <w:r>
              <w:t>3260,11</w:t>
            </w:r>
          </w:p>
        </w:tc>
        <w:tc>
          <w:tcPr>
            <w:tcW w:w="1701" w:type="dxa"/>
          </w:tcPr>
          <w:p w14:paraId="381B1F96" w14:textId="77777777" w:rsidR="00870054" w:rsidRDefault="00870054">
            <w:pPr>
              <w:pStyle w:val="ConsPlusNormal"/>
              <w:jc w:val="center"/>
            </w:pPr>
            <w:r>
              <w:t>3260,11</w:t>
            </w:r>
          </w:p>
        </w:tc>
      </w:tr>
      <w:tr w:rsidR="00870054" w14:paraId="7BDA5119" w14:textId="77777777">
        <w:tc>
          <w:tcPr>
            <w:tcW w:w="2835" w:type="dxa"/>
          </w:tcPr>
          <w:p w14:paraId="6A83FED0" w14:textId="77777777" w:rsidR="00870054" w:rsidRDefault="00870054">
            <w:pPr>
              <w:pStyle w:val="ConsPlusNormal"/>
            </w:pPr>
            <w:r>
              <w:t>Иные бюджетные ассигнования</w:t>
            </w:r>
          </w:p>
        </w:tc>
        <w:tc>
          <w:tcPr>
            <w:tcW w:w="680" w:type="dxa"/>
          </w:tcPr>
          <w:p w14:paraId="64D37489" w14:textId="77777777" w:rsidR="00870054" w:rsidRDefault="00870054">
            <w:pPr>
              <w:pStyle w:val="ConsPlusNormal"/>
              <w:jc w:val="center"/>
            </w:pPr>
            <w:r>
              <w:t>082</w:t>
            </w:r>
          </w:p>
        </w:tc>
        <w:tc>
          <w:tcPr>
            <w:tcW w:w="680" w:type="dxa"/>
          </w:tcPr>
          <w:p w14:paraId="1F2A9918" w14:textId="77777777" w:rsidR="00870054" w:rsidRDefault="00870054">
            <w:pPr>
              <w:pStyle w:val="ConsPlusNormal"/>
              <w:jc w:val="center"/>
            </w:pPr>
            <w:r>
              <w:t>04</w:t>
            </w:r>
          </w:p>
        </w:tc>
        <w:tc>
          <w:tcPr>
            <w:tcW w:w="680" w:type="dxa"/>
          </w:tcPr>
          <w:p w14:paraId="403FE1B8" w14:textId="77777777" w:rsidR="00870054" w:rsidRDefault="00870054">
            <w:pPr>
              <w:pStyle w:val="ConsPlusNormal"/>
              <w:jc w:val="center"/>
            </w:pPr>
            <w:r>
              <w:t>05</w:t>
            </w:r>
          </w:p>
        </w:tc>
        <w:tc>
          <w:tcPr>
            <w:tcW w:w="1701" w:type="dxa"/>
          </w:tcPr>
          <w:p w14:paraId="6DC32BEE" w14:textId="77777777" w:rsidR="00870054" w:rsidRDefault="00870054">
            <w:pPr>
              <w:pStyle w:val="ConsPlusNormal"/>
              <w:jc w:val="center"/>
            </w:pPr>
            <w:r>
              <w:t>14 2 01 R5011</w:t>
            </w:r>
          </w:p>
        </w:tc>
        <w:tc>
          <w:tcPr>
            <w:tcW w:w="680" w:type="dxa"/>
          </w:tcPr>
          <w:p w14:paraId="73792C5D" w14:textId="77777777" w:rsidR="00870054" w:rsidRDefault="00870054">
            <w:pPr>
              <w:pStyle w:val="ConsPlusNormal"/>
              <w:jc w:val="center"/>
            </w:pPr>
            <w:r>
              <w:t>800</w:t>
            </w:r>
          </w:p>
        </w:tc>
        <w:tc>
          <w:tcPr>
            <w:tcW w:w="1757" w:type="dxa"/>
          </w:tcPr>
          <w:p w14:paraId="0AA7E300" w14:textId="77777777" w:rsidR="00870054" w:rsidRDefault="00870054">
            <w:pPr>
              <w:pStyle w:val="ConsPlusNormal"/>
              <w:jc w:val="center"/>
            </w:pPr>
            <w:r>
              <w:t>3225,26</w:t>
            </w:r>
          </w:p>
        </w:tc>
        <w:tc>
          <w:tcPr>
            <w:tcW w:w="1701" w:type="dxa"/>
          </w:tcPr>
          <w:p w14:paraId="65BC2A2D" w14:textId="77777777" w:rsidR="00870054" w:rsidRDefault="00870054">
            <w:pPr>
              <w:pStyle w:val="ConsPlusNormal"/>
              <w:jc w:val="center"/>
            </w:pPr>
            <w:r>
              <w:t>3260,11</w:t>
            </w:r>
          </w:p>
        </w:tc>
        <w:tc>
          <w:tcPr>
            <w:tcW w:w="1701" w:type="dxa"/>
          </w:tcPr>
          <w:p w14:paraId="7EAADC82" w14:textId="77777777" w:rsidR="00870054" w:rsidRDefault="00870054">
            <w:pPr>
              <w:pStyle w:val="ConsPlusNormal"/>
              <w:jc w:val="center"/>
            </w:pPr>
            <w:r>
              <w:t>3260,11</w:t>
            </w:r>
          </w:p>
        </w:tc>
      </w:tr>
      <w:tr w:rsidR="00870054" w14:paraId="2E8F0F08" w14:textId="77777777">
        <w:tc>
          <w:tcPr>
            <w:tcW w:w="2835" w:type="dxa"/>
          </w:tcPr>
          <w:p w14:paraId="01661F40" w14:textId="77777777" w:rsidR="00870054" w:rsidRDefault="00870054">
            <w:pPr>
              <w:pStyle w:val="ConsPlusNormal"/>
            </w:pPr>
            <w:r>
              <w:t xml:space="preserve">Поддержка развития овцеводства, козоводства и производства шерсти (произведено и реализовано отечественным перерабатывающим организациям шерсти, полученной от тонкорунных и </w:t>
            </w:r>
            <w:r>
              <w:lastRenderedPageBreak/>
              <w:t>полутонкорунных пород овец)</w:t>
            </w:r>
          </w:p>
        </w:tc>
        <w:tc>
          <w:tcPr>
            <w:tcW w:w="680" w:type="dxa"/>
          </w:tcPr>
          <w:p w14:paraId="45C994C5" w14:textId="77777777" w:rsidR="00870054" w:rsidRDefault="00870054">
            <w:pPr>
              <w:pStyle w:val="ConsPlusNormal"/>
              <w:jc w:val="center"/>
            </w:pPr>
            <w:r>
              <w:lastRenderedPageBreak/>
              <w:t>082</w:t>
            </w:r>
          </w:p>
        </w:tc>
        <w:tc>
          <w:tcPr>
            <w:tcW w:w="680" w:type="dxa"/>
          </w:tcPr>
          <w:p w14:paraId="615D1E16" w14:textId="77777777" w:rsidR="00870054" w:rsidRDefault="00870054">
            <w:pPr>
              <w:pStyle w:val="ConsPlusNormal"/>
              <w:jc w:val="center"/>
            </w:pPr>
            <w:r>
              <w:t>04</w:t>
            </w:r>
          </w:p>
        </w:tc>
        <w:tc>
          <w:tcPr>
            <w:tcW w:w="680" w:type="dxa"/>
          </w:tcPr>
          <w:p w14:paraId="4C581319" w14:textId="77777777" w:rsidR="00870054" w:rsidRDefault="00870054">
            <w:pPr>
              <w:pStyle w:val="ConsPlusNormal"/>
              <w:jc w:val="center"/>
            </w:pPr>
            <w:r>
              <w:t>05</w:t>
            </w:r>
          </w:p>
        </w:tc>
        <w:tc>
          <w:tcPr>
            <w:tcW w:w="1701" w:type="dxa"/>
          </w:tcPr>
          <w:p w14:paraId="69E18F81" w14:textId="77777777" w:rsidR="00870054" w:rsidRDefault="00870054">
            <w:pPr>
              <w:pStyle w:val="ConsPlusNormal"/>
              <w:jc w:val="center"/>
            </w:pPr>
            <w:r>
              <w:t>14 2 01 R5014</w:t>
            </w:r>
          </w:p>
        </w:tc>
        <w:tc>
          <w:tcPr>
            <w:tcW w:w="680" w:type="dxa"/>
          </w:tcPr>
          <w:p w14:paraId="0D4B3783" w14:textId="77777777" w:rsidR="00870054" w:rsidRDefault="00870054">
            <w:pPr>
              <w:pStyle w:val="ConsPlusNormal"/>
            </w:pPr>
          </w:p>
        </w:tc>
        <w:tc>
          <w:tcPr>
            <w:tcW w:w="1757" w:type="dxa"/>
          </w:tcPr>
          <w:p w14:paraId="199D426E" w14:textId="77777777" w:rsidR="00870054" w:rsidRDefault="00870054">
            <w:pPr>
              <w:pStyle w:val="ConsPlusNormal"/>
              <w:jc w:val="center"/>
            </w:pPr>
            <w:r>
              <w:t>84210,53</w:t>
            </w:r>
          </w:p>
        </w:tc>
        <w:tc>
          <w:tcPr>
            <w:tcW w:w="1701" w:type="dxa"/>
          </w:tcPr>
          <w:p w14:paraId="410A4563" w14:textId="77777777" w:rsidR="00870054" w:rsidRDefault="00870054">
            <w:pPr>
              <w:pStyle w:val="ConsPlusNormal"/>
              <w:jc w:val="center"/>
            </w:pPr>
            <w:r>
              <w:t>85106,38</w:t>
            </w:r>
          </w:p>
        </w:tc>
        <w:tc>
          <w:tcPr>
            <w:tcW w:w="1701" w:type="dxa"/>
          </w:tcPr>
          <w:p w14:paraId="4214AF1F" w14:textId="77777777" w:rsidR="00870054" w:rsidRDefault="00870054">
            <w:pPr>
              <w:pStyle w:val="ConsPlusNormal"/>
              <w:jc w:val="center"/>
            </w:pPr>
            <w:r>
              <w:t>85106,38</w:t>
            </w:r>
          </w:p>
        </w:tc>
      </w:tr>
      <w:tr w:rsidR="00870054" w14:paraId="51B72453" w14:textId="77777777">
        <w:tc>
          <w:tcPr>
            <w:tcW w:w="2835" w:type="dxa"/>
          </w:tcPr>
          <w:p w14:paraId="4140666B" w14:textId="77777777" w:rsidR="00870054" w:rsidRDefault="00870054">
            <w:pPr>
              <w:pStyle w:val="ConsPlusNormal"/>
            </w:pPr>
            <w:r>
              <w:t>Иные бюджетные ассигнования</w:t>
            </w:r>
          </w:p>
        </w:tc>
        <w:tc>
          <w:tcPr>
            <w:tcW w:w="680" w:type="dxa"/>
          </w:tcPr>
          <w:p w14:paraId="5EA5FFC5" w14:textId="77777777" w:rsidR="00870054" w:rsidRDefault="00870054">
            <w:pPr>
              <w:pStyle w:val="ConsPlusNormal"/>
              <w:jc w:val="center"/>
            </w:pPr>
            <w:r>
              <w:t>082</w:t>
            </w:r>
          </w:p>
        </w:tc>
        <w:tc>
          <w:tcPr>
            <w:tcW w:w="680" w:type="dxa"/>
          </w:tcPr>
          <w:p w14:paraId="21520DCC" w14:textId="77777777" w:rsidR="00870054" w:rsidRDefault="00870054">
            <w:pPr>
              <w:pStyle w:val="ConsPlusNormal"/>
              <w:jc w:val="center"/>
            </w:pPr>
            <w:r>
              <w:t>04</w:t>
            </w:r>
          </w:p>
        </w:tc>
        <w:tc>
          <w:tcPr>
            <w:tcW w:w="680" w:type="dxa"/>
          </w:tcPr>
          <w:p w14:paraId="63E80DCB" w14:textId="77777777" w:rsidR="00870054" w:rsidRDefault="00870054">
            <w:pPr>
              <w:pStyle w:val="ConsPlusNormal"/>
              <w:jc w:val="center"/>
            </w:pPr>
            <w:r>
              <w:t>05</w:t>
            </w:r>
          </w:p>
        </w:tc>
        <w:tc>
          <w:tcPr>
            <w:tcW w:w="1701" w:type="dxa"/>
          </w:tcPr>
          <w:p w14:paraId="586617E9" w14:textId="77777777" w:rsidR="00870054" w:rsidRDefault="00870054">
            <w:pPr>
              <w:pStyle w:val="ConsPlusNormal"/>
              <w:jc w:val="center"/>
            </w:pPr>
            <w:r>
              <w:t>14 2 01 R5014</w:t>
            </w:r>
          </w:p>
        </w:tc>
        <w:tc>
          <w:tcPr>
            <w:tcW w:w="680" w:type="dxa"/>
          </w:tcPr>
          <w:p w14:paraId="5FB02673" w14:textId="77777777" w:rsidR="00870054" w:rsidRDefault="00870054">
            <w:pPr>
              <w:pStyle w:val="ConsPlusNormal"/>
              <w:jc w:val="center"/>
            </w:pPr>
            <w:r>
              <w:t>800</w:t>
            </w:r>
          </w:p>
        </w:tc>
        <w:tc>
          <w:tcPr>
            <w:tcW w:w="1757" w:type="dxa"/>
          </w:tcPr>
          <w:p w14:paraId="03BFFDB2" w14:textId="77777777" w:rsidR="00870054" w:rsidRDefault="00870054">
            <w:pPr>
              <w:pStyle w:val="ConsPlusNormal"/>
              <w:jc w:val="center"/>
            </w:pPr>
            <w:r>
              <w:t>84210,53</w:t>
            </w:r>
          </w:p>
        </w:tc>
        <w:tc>
          <w:tcPr>
            <w:tcW w:w="1701" w:type="dxa"/>
          </w:tcPr>
          <w:p w14:paraId="77744910" w14:textId="77777777" w:rsidR="00870054" w:rsidRDefault="00870054">
            <w:pPr>
              <w:pStyle w:val="ConsPlusNormal"/>
              <w:jc w:val="center"/>
            </w:pPr>
            <w:r>
              <w:t>85106,38</w:t>
            </w:r>
          </w:p>
        </w:tc>
        <w:tc>
          <w:tcPr>
            <w:tcW w:w="1701" w:type="dxa"/>
          </w:tcPr>
          <w:p w14:paraId="4323DBE1" w14:textId="77777777" w:rsidR="00870054" w:rsidRDefault="00870054">
            <w:pPr>
              <w:pStyle w:val="ConsPlusNormal"/>
              <w:jc w:val="center"/>
            </w:pPr>
            <w:r>
              <w:t>85106,38</w:t>
            </w:r>
          </w:p>
        </w:tc>
      </w:tr>
      <w:tr w:rsidR="00870054" w14:paraId="0F1E35D6" w14:textId="77777777">
        <w:tc>
          <w:tcPr>
            <w:tcW w:w="2835" w:type="dxa"/>
          </w:tcPr>
          <w:p w14:paraId="79F958F8" w14:textId="77777777" w:rsidR="00870054" w:rsidRDefault="00870054">
            <w:pPr>
              <w:pStyle w:val="ConsPlusNormal"/>
            </w:pPr>
            <w:r>
              <w:t>Поддержка производства продукции плодово-ягодных насаждений, включая посадочный материал, закладку и уход за многолетними насаждениями (кроме виноградников), включая питомники (заложено многолетних насаждений (за исключением виноградников), за исключением питомников)</w:t>
            </w:r>
          </w:p>
        </w:tc>
        <w:tc>
          <w:tcPr>
            <w:tcW w:w="680" w:type="dxa"/>
          </w:tcPr>
          <w:p w14:paraId="6DD7139C" w14:textId="77777777" w:rsidR="00870054" w:rsidRDefault="00870054">
            <w:pPr>
              <w:pStyle w:val="ConsPlusNormal"/>
              <w:jc w:val="center"/>
            </w:pPr>
            <w:r>
              <w:t>082</w:t>
            </w:r>
          </w:p>
        </w:tc>
        <w:tc>
          <w:tcPr>
            <w:tcW w:w="680" w:type="dxa"/>
          </w:tcPr>
          <w:p w14:paraId="6F1828B4" w14:textId="77777777" w:rsidR="00870054" w:rsidRDefault="00870054">
            <w:pPr>
              <w:pStyle w:val="ConsPlusNormal"/>
              <w:jc w:val="center"/>
            </w:pPr>
            <w:r>
              <w:t>04</w:t>
            </w:r>
          </w:p>
        </w:tc>
        <w:tc>
          <w:tcPr>
            <w:tcW w:w="680" w:type="dxa"/>
          </w:tcPr>
          <w:p w14:paraId="0CDE63ED" w14:textId="77777777" w:rsidR="00870054" w:rsidRDefault="00870054">
            <w:pPr>
              <w:pStyle w:val="ConsPlusNormal"/>
              <w:jc w:val="center"/>
            </w:pPr>
            <w:r>
              <w:t>05</w:t>
            </w:r>
          </w:p>
        </w:tc>
        <w:tc>
          <w:tcPr>
            <w:tcW w:w="1701" w:type="dxa"/>
          </w:tcPr>
          <w:p w14:paraId="4AAC292E" w14:textId="77777777" w:rsidR="00870054" w:rsidRDefault="00870054">
            <w:pPr>
              <w:pStyle w:val="ConsPlusNormal"/>
              <w:jc w:val="center"/>
            </w:pPr>
            <w:r>
              <w:t>14 2 01 R5017</w:t>
            </w:r>
          </w:p>
        </w:tc>
        <w:tc>
          <w:tcPr>
            <w:tcW w:w="680" w:type="dxa"/>
          </w:tcPr>
          <w:p w14:paraId="49B49863" w14:textId="77777777" w:rsidR="00870054" w:rsidRDefault="00870054">
            <w:pPr>
              <w:pStyle w:val="ConsPlusNormal"/>
            </w:pPr>
          </w:p>
        </w:tc>
        <w:tc>
          <w:tcPr>
            <w:tcW w:w="1757" w:type="dxa"/>
          </w:tcPr>
          <w:p w14:paraId="3046DD2A" w14:textId="77777777" w:rsidR="00870054" w:rsidRDefault="00870054">
            <w:pPr>
              <w:pStyle w:val="ConsPlusNormal"/>
              <w:jc w:val="center"/>
            </w:pPr>
            <w:r>
              <w:t>323234,11</w:t>
            </w:r>
          </w:p>
        </w:tc>
        <w:tc>
          <w:tcPr>
            <w:tcW w:w="1701" w:type="dxa"/>
          </w:tcPr>
          <w:p w14:paraId="299F6DE0" w14:textId="77777777" w:rsidR="00870054" w:rsidRDefault="00870054">
            <w:pPr>
              <w:pStyle w:val="ConsPlusNormal"/>
              <w:jc w:val="center"/>
            </w:pPr>
            <w:r>
              <w:t>326075,21</w:t>
            </w:r>
          </w:p>
        </w:tc>
        <w:tc>
          <w:tcPr>
            <w:tcW w:w="1701" w:type="dxa"/>
          </w:tcPr>
          <w:p w14:paraId="6446E724" w14:textId="77777777" w:rsidR="00870054" w:rsidRDefault="00870054">
            <w:pPr>
              <w:pStyle w:val="ConsPlusNormal"/>
              <w:jc w:val="center"/>
            </w:pPr>
            <w:r>
              <w:t>328306,06</w:t>
            </w:r>
          </w:p>
        </w:tc>
      </w:tr>
      <w:tr w:rsidR="00870054" w14:paraId="71D9ACB7" w14:textId="77777777">
        <w:tc>
          <w:tcPr>
            <w:tcW w:w="2835" w:type="dxa"/>
          </w:tcPr>
          <w:p w14:paraId="1503F97C" w14:textId="77777777" w:rsidR="00870054" w:rsidRDefault="00870054">
            <w:pPr>
              <w:pStyle w:val="ConsPlusNormal"/>
            </w:pPr>
            <w:r>
              <w:t>Иные бюджетные ассигнования</w:t>
            </w:r>
          </w:p>
        </w:tc>
        <w:tc>
          <w:tcPr>
            <w:tcW w:w="680" w:type="dxa"/>
          </w:tcPr>
          <w:p w14:paraId="5486BA00" w14:textId="77777777" w:rsidR="00870054" w:rsidRDefault="00870054">
            <w:pPr>
              <w:pStyle w:val="ConsPlusNormal"/>
              <w:jc w:val="center"/>
            </w:pPr>
            <w:r>
              <w:t>082</w:t>
            </w:r>
          </w:p>
        </w:tc>
        <w:tc>
          <w:tcPr>
            <w:tcW w:w="680" w:type="dxa"/>
          </w:tcPr>
          <w:p w14:paraId="4F9A756E" w14:textId="77777777" w:rsidR="00870054" w:rsidRDefault="00870054">
            <w:pPr>
              <w:pStyle w:val="ConsPlusNormal"/>
              <w:jc w:val="center"/>
            </w:pPr>
            <w:r>
              <w:t>04</w:t>
            </w:r>
          </w:p>
        </w:tc>
        <w:tc>
          <w:tcPr>
            <w:tcW w:w="680" w:type="dxa"/>
          </w:tcPr>
          <w:p w14:paraId="7397D839" w14:textId="77777777" w:rsidR="00870054" w:rsidRDefault="00870054">
            <w:pPr>
              <w:pStyle w:val="ConsPlusNormal"/>
              <w:jc w:val="center"/>
            </w:pPr>
            <w:r>
              <w:t>05</w:t>
            </w:r>
          </w:p>
        </w:tc>
        <w:tc>
          <w:tcPr>
            <w:tcW w:w="1701" w:type="dxa"/>
          </w:tcPr>
          <w:p w14:paraId="234EE5B0" w14:textId="77777777" w:rsidR="00870054" w:rsidRDefault="00870054">
            <w:pPr>
              <w:pStyle w:val="ConsPlusNormal"/>
              <w:jc w:val="center"/>
            </w:pPr>
            <w:r>
              <w:t>14 2 01 R5017</w:t>
            </w:r>
          </w:p>
        </w:tc>
        <w:tc>
          <w:tcPr>
            <w:tcW w:w="680" w:type="dxa"/>
          </w:tcPr>
          <w:p w14:paraId="24CE68D5" w14:textId="77777777" w:rsidR="00870054" w:rsidRDefault="00870054">
            <w:pPr>
              <w:pStyle w:val="ConsPlusNormal"/>
              <w:jc w:val="center"/>
            </w:pPr>
            <w:r>
              <w:t>800</w:t>
            </w:r>
          </w:p>
        </w:tc>
        <w:tc>
          <w:tcPr>
            <w:tcW w:w="1757" w:type="dxa"/>
          </w:tcPr>
          <w:p w14:paraId="1D986954" w14:textId="77777777" w:rsidR="00870054" w:rsidRDefault="00870054">
            <w:pPr>
              <w:pStyle w:val="ConsPlusNormal"/>
              <w:jc w:val="center"/>
            </w:pPr>
            <w:r>
              <w:t>323234,11</w:t>
            </w:r>
          </w:p>
        </w:tc>
        <w:tc>
          <w:tcPr>
            <w:tcW w:w="1701" w:type="dxa"/>
          </w:tcPr>
          <w:p w14:paraId="7B0D8CF6" w14:textId="77777777" w:rsidR="00870054" w:rsidRDefault="00870054">
            <w:pPr>
              <w:pStyle w:val="ConsPlusNormal"/>
              <w:jc w:val="center"/>
            </w:pPr>
            <w:r>
              <w:t>326075,21</w:t>
            </w:r>
          </w:p>
        </w:tc>
        <w:tc>
          <w:tcPr>
            <w:tcW w:w="1701" w:type="dxa"/>
          </w:tcPr>
          <w:p w14:paraId="51E5A437" w14:textId="77777777" w:rsidR="00870054" w:rsidRDefault="00870054">
            <w:pPr>
              <w:pStyle w:val="ConsPlusNormal"/>
              <w:jc w:val="center"/>
            </w:pPr>
            <w:r>
              <w:t>328306,06</w:t>
            </w:r>
          </w:p>
        </w:tc>
      </w:tr>
      <w:tr w:rsidR="00870054" w14:paraId="56D7F195" w14:textId="77777777">
        <w:tc>
          <w:tcPr>
            <w:tcW w:w="2835" w:type="dxa"/>
          </w:tcPr>
          <w:p w14:paraId="46C3E769" w14:textId="77777777" w:rsidR="00870054" w:rsidRDefault="00870054">
            <w:pPr>
              <w:pStyle w:val="ConsPlusNormal"/>
            </w:pPr>
            <w:r>
              <w:t>Поддержка производства молока</w:t>
            </w:r>
          </w:p>
        </w:tc>
        <w:tc>
          <w:tcPr>
            <w:tcW w:w="680" w:type="dxa"/>
          </w:tcPr>
          <w:p w14:paraId="64917598" w14:textId="77777777" w:rsidR="00870054" w:rsidRDefault="00870054">
            <w:pPr>
              <w:pStyle w:val="ConsPlusNormal"/>
              <w:jc w:val="center"/>
            </w:pPr>
            <w:r>
              <w:t>082</w:t>
            </w:r>
          </w:p>
        </w:tc>
        <w:tc>
          <w:tcPr>
            <w:tcW w:w="680" w:type="dxa"/>
          </w:tcPr>
          <w:p w14:paraId="3B5928E0" w14:textId="77777777" w:rsidR="00870054" w:rsidRDefault="00870054">
            <w:pPr>
              <w:pStyle w:val="ConsPlusNormal"/>
              <w:jc w:val="center"/>
            </w:pPr>
            <w:r>
              <w:t>04</w:t>
            </w:r>
          </w:p>
        </w:tc>
        <w:tc>
          <w:tcPr>
            <w:tcW w:w="680" w:type="dxa"/>
          </w:tcPr>
          <w:p w14:paraId="6681FF5A" w14:textId="77777777" w:rsidR="00870054" w:rsidRDefault="00870054">
            <w:pPr>
              <w:pStyle w:val="ConsPlusNormal"/>
              <w:jc w:val="center"/>
            </w:pPr>
            <w:r>
              <w:t>05</w:t>
            </w:r>
          </w:p>
        </w:tc>
        <w:tc>
          <w:tcPr>
            <w:tcW w:w="1701" w:type="dxa"/>
          </w:tcPr>
          <w:p w14:paraId="242E01B4" w14:textId="77777777" w:rsidR="00870054" w:rsidRDefault="00870054">
            <w:pPr>
              <w:pStyle w:val="ConsPlusNormal"/>
              <w:jc w:val="center"/>
            </w:pPr>
            <w:r>
              <w:t>14 2 01 R5018</w:t>
            </w:r>
          </w:p>
        </w:tc>
        <w:tc>
          <w:tcPr>
            <w:tcW w:w="680" w:type="dxa"/>
          </w:tcPr>
          <w:p w14:paraId="14042059" w14:textId="77777777" w:rsidR="00870054" w:rsidRDefault="00870054">
            <w:pPr>
              <w:pStyle w:val="ConsPlusNormal"/>
            </w:pPr>
          </w:p>
        </w:tc>
        <w:tc>
          <w:tcPr>
            <w:tcW w:w="1757" w:type="dxa"/>
          </w:tcPr>
          <w:p w14:paraId="7D59B485" w14:textId="77777777" w:rsidR="00870054" w:rsidRDefault="00870054">
            <w:pPr>
              <w:pStyle w:val="ConsPlusNormal"/>
              <w:jc w:val="center"/>
            </w:pPr>
            <w:r>
              <w:t>201656,53</w:t>
            </w:r>
          </w:p>
        </w:tc>
        <w:tc>
          <w:tcPr>
            <w:tcW w:w="1701" w:type="dxa"/>
          </w:tcPr>
          <w:p w14:paraId="756F4960" w14:textId="77777777" w:rsidR="00870054" w:rsidRDefault="00870054">
            <w:pPr>
              <w:pStyle w:val="ConsPlusNormal"/>
              <w:jc w:val="center"/>
            </w:pPr>
            <w:r>
              <w:t>205865,21</w:t>
            </w:r>
          </w:p>
        </w:tc>
        <w:tc>
          <w:tcPr>
            <w:tcW w:w="1701" w:type="dxa"/>
          </w:tcPr>
          <w:p w14:paraId="495ED9D7" w14:textId="77777777" w:rsidR="00870054" w:rsidRDefault="00870054">
            <w:pPr>
              <w:pStyle w:val="ConsPlusNormal"/>
              <w:jc w:val="center"/>
            </w:pPr>
            <w:r>
              <w:t>355237,45</w:t>
            </w:r>
          </w:p>
        </w:tc>
      </w:tr>
      <w:tr w:rsidR="00870054" w14:paraId="4796F8D6" w14:textId="77777777">
        <w:tc>
          <w:tcPr>
            <w:tcW w:w="2835" w:type="dxa"/>
          </w:tcPr>
          <w:p w14:paraId="355BD139" w14:textId="77777777" w:rsidR="00870054" w:rsidRDefault="00870054">
            <w:pPr>
              <w:pStyle w:val="ConsPlusNormal"/>
            </w:pPr>
            <w:r>
              <w:t>Иные бюджетные ассигнования</w:t>
            </w:r>
          </w:p>
        </w:tc>
        <w:tc>
          <w:tcPr>
            <w:tcW w:w="680" w:type="dxa"/>
          </w:tcPr>
          <w:p w14:paraId="1E76475C" w14:textId="77777777" w:rsidR="00870054" w:rsidRDefault="00870054">
            <w:pPr>
              <w:pStyle w:val="ConsPlusNormal"/>
              <w:jc w:val="center"/>
            </w:pPr>
            <w:r>
              <w:t>082</w:t>
            </w:r>
          </w:p>
        </w:tc>
        <w:tc>
          <w:tcPr>
            <w:tcW w:w="680" w:type="dxa"/>
          </w:tcPr>
          <w:p w14:paraId="3A9C4B1F" w14:textId="77777777" w:rsidR="00870054" w:rsidRDefault="00870054">
            <w:pPr>
              <w:pStyle w:val="ConsPlusNormal"/>
              <w:jc w:val="center"/>
            </w:pPr>
            <w:r>
              <w:t>04</w:t>
            </w:r>
          </w:p>
        </w:tc>
        <w:tc>
          <w:tcPr>
            <w:tcW w:w="680" w:type="dxa"/>
          </w:tcPr>
          <w:p w14:paraId="18FAAEAB" w14:textId="77777777" w:rsidR="00870054" w:rsidRDefault="00870054">
            <w:pPr>
              <w:pStyle w:val="ConsPlusNormal"/>
              <w:jc w:val="center"/>
            </w:pPr>
            <w:r>
              <w:t>05</w:t>
            </w:r>
          </w:p>
        </w:tc>
        <w:tc>
          <w:tcPr>
            <w:tcW w:w="1701" w:type="dxa"/>
          </w:tcPr>
          <w:p w14:paraId="640B97C2" w14:textId="77777777" w:rsidR="00870054" w:rsidRDefault="00870054">
            <w:pPr>
              <w:pStyle w:val="ConsPlusNormal"/>
              <w:jc w:val="center"/>
            </w:pPr>
            <w:r>
              <w:t>14 2 01 R5018</w:t>
            </w:r>
          </w:p>
        </w:tc>
        <w:tc>
          <w:tcPr>
            <w:tcW w:w="680" w:type="dxa"/>
          </w:tcPr>
          <w:p w14:paraId="2BC9CBD0" w14:textId="77777777" w:rsidR="00870054" w:rsidRDefault="00870054">
            <w:pPr>
              <w:pStyle w:val="ConsPlusNormal"/>
              <w:jc w:val="center"/>
            </w:pPr>
            <w:r>
              <w:t>800</w:t>
            </w:r>
          </w:p>
        </w:tc>
        <w:tc>
          <w:tcPr>
            <w:tcW w:w="1757" w:type="dxa"/>
          </w:tcPr>
          <w:p w14:paraId="779CB856" w14:textId="77777777" w:rsidR="00870054" w:rsidRDefault="00870054">
            <w:pPr>
              <w:pStyle w:val="ConsPlusNormal"/>
              <w:jc w:val="center"/>
            </w:pPr>
            <w:r>
              <w:t>201656,53</w:t>
            </w:r>
          </w:p>
        </w:tc>
        <w:tc>
          <w:tcPr>
            <w:tcW w:w="1701" w:type="dxa"/>
          </w:tcPr>
          <w:p w14:paraId="5258A9E9" w14:textId="77777777" w:rsidR="00870054" w:rsidRDefault="00870054">
            <w:pPr>
              <w:pStyle w:val="ConsPlusNormal"/>
              <w:jc w:val="center"/>
            </w:pPr>
            <w:r>
              <w:t>205865,21</w:t>
            </w:r>
          </w:p>
        </w:tc>
        <w:tc>
          <w:tcPr>
            <w:tcW w:w="1701" w:type="dxa"/>
          </w:tcPr>
          <w:p w14:paraId="2E7B346D" w14:textId="77777777" w:rsidR="00870054" w:rsidRDefault="00870054">
            <w:pPr>
              <w:pStyle w:val="ConsPlusNormal"/>
              <w:jc w:val="center"/>
            </w:pPr>
            <w:r>
              <w:t>355237,45</w:t>
            </w:r>
          </w:p>
        </w:tc>
      </w:tr>
      <w:tr w:rsidR="00870054" w14:paraId="5F5926AB" w14:textId="77777777">
        <w:tc>
          <w:tcPr>
            <w:tcW w:w="2835" w:type="dxa"/>
          </w:tcPr>
          <w:p w14:paraId="05D50F46" w14:textId="77777777" w:rsidR="00870054" w:rsidRDefault="00870054">
            <w:pPr>
              <w:pStyle w:val="ConsPlusNormal"/>
            </w:pPr>
            <w:r>
              <w:t xml:space="preserve">Поддержка развития овцеводства, козоводства </w:t>
            </w:r>
            <w:r>
              <w:lastRenderedPageBreak/>
              <w:t>и производства шерсти (реализовано овец и коз на убой (в живом весе)</w:t>
            </w:r>
          </w:p>
        </w:tc>
        <w:tc>
          <w:tcPr>
            <w:tcW w:w="680" w:type="dxa"/>
          </w:tcPr>
          <w:p w14:paraId="59B7A8A0" w14:textId="77777777" w:rsidR="00870054" w:rsidRDefault="00870054">
            <w:pPr>
              <w:pStyle w:val="ConsPlusNormal"/>
              <w:jc w:val="center"/>
            </w:pPr>
            <w:r>
              <w:lastRenderedPageBreak/>
              <w:t>082</w:t>
            </w:r>
          </w:p>
        </w:tc>
        <w:tc>
          <w:tcPr>
            <w:tcW w:w="680" w:type="dxa"/>
          </w:tcPr>
          <w:p w14:paraId="75CCE4CD" w14:textId="77777777" w:rsidR="00870054" w:rsidRDefault="00870054">
            <w:pPr>
              <w:pStyle w:val="ConsPlusNormal"/>
              <w:jc w:val="center"/>
            </w:pPr>
            <w:r>
              <w:t>04</w:t>
            </w:r>
          </w:p>
        </w:tc>
        <w:tc>
          <w:tcPr>
            <w:tcW w:w="680" w:type="dxa"/>
          </w:tcPr>
          <w:p w14:paraId="50729524" w14:textId="77777777" w:rsidR="00870054" w:rsidRDefault="00870054">
            <w:pPr>
              <w:pStyle w:val="ConsPlusNormal"/>
              <w:jc w:val="center"/>
            </w:pPr>
            <w:r>
              <w:t>05</w:t>
            </w:r>
          </w:p>
        </w:tc>
        <w:tc>
          <w:tcPr>
            <w:tcW w:w="1701" w:type="dxa"/>
          </w:tcPr>
          <w:p w14:paraId="56D06BE8" w14:textId="77777777" w:rsidR="00870054" w:rsidRDefault="00870054">
            <w:pPr>
              <w:pStyle w:val="ConsPlusNormal"/>
              <w:jc w:val="center"/>
            </w:pPr>
            <w:r>
              <w:t>14 2 01 R5019</w:t>
            </w:r>
          </w:p>
        </w:tc>
        <w:tc>
          <w:tcPr>
            <w:tcW w:w="680" w:type="dxa"/>
          </w:tcPr>
          <w:p w14:paraId="14C8775B" w14:textId="77777777" w:rsidR="00870054" w:rsidRDefault="00870054">
            <w:pPr>
              <w:pStyle w:val="ConsPlusNormal"/>
            </w:pPr>
          </w:p>
        </w:tc>
        <w:tc>
          <w:tcPr>
            <w:tcW w:w="1757" w:type="dxa"/>
          </w:tcPr>
          <w:p w14:paraId="699789E4" w14:textId="77777777" w:rsidR="00870054" w:rsidRDefault="00870054">
            <w:pPr>
              <w:pStyle w:val="ConsPlusNormal"/>
              <w:jc w:val="center"/>
            </w:pPr>
            <w:r>
              <w:t>477108,11</w:t>
            </w:r>
          </w:p>
        </w:tc>
        <w:tc>
          <w:tcPr>
            <w:tcW w:w="1701" w:type="dxa"/>
          </w:tcPr>
          <w:p w14:paraId="7591D3A1" w14:textId="77777777" w:rsidR="00870054" w:rsidRDefault="00870054">
            <w:pPr>
              <w:pStyle w:val="ConsPlusNormal"/>
              <w:jc w:val="center"/>
            </w:pPr>
            <w:r>
              <w:t>479386,60</w:t>
            </w:r>
          </w:p>
        </w:tc>
        <w:tc>
          <w:tcPr>
            <w:tcW w:w="1701" w:type="dxa"/>
          </w:tcPr>
          <w:p w14:paraId="7670C597" w14:textId="77777777" w:rsidR="00870054" w:rsidRDefault="00870054">
            <w:pPr>
              <w:pStyle w:val="ConsPlusNormal"/>
              <w:jc w:val="center"/>
            </w:pPr>
            <w:r>
              <w:t>480349,04</w:t>
            </w:r>
          </w:p>
        </w:tc>
      </w:tr>
      <w:tr w:rsidR="00870054" w14:paraId="08235D61" w14:textId="77777777">
        <w:tc>
          <w:tcPr>
            <w:tcW w:w="2835" w:type="dxa"/>
          </w:tcPr>
          <w:p w14:paraId="7A2D4EDA" w14:textId="77777777" w:rsidR="00870054" w:rsidRDefault="00870054">
            <w:pPr>
              <w:pStyle w:val="ConsPlusNormal"/>
            </w:pPr>
            <w:r>
              <w:t>Иные бюджетные ассигнования</w:t>
            </w:r>
          </w:p>
        </w:tc>
        <w:tc>
          <w:tcPr>
            <w:tcW w:w="680" w:type="dxa"/>
          </w:tcPr>
          <w:p w14:paraId="3736EE24" w14:textId="77777777" w:rsidR="00870054" w:rsidRDefault="00870054">
            <w:pPr>
              <w:pStyle w:val="ConsPlusNormal"/>
              <w:jc w:val="center"/>
            </w:pPr>
            <w:r>
              <w:t>082</w:t>
            </w:r>
          </w:p>
        </w:tc>
        <w:tc>
          <w:tcPr>
            <w:tcW w:w="680" w:type="dxa"/>
          </w:tcPr>
          <w:p w14:paraId="515AB91D" w14:textId="77777777" w:rsidR="00870054" w:rsidRDefault="00870054">
            <w:pPr>
              <w:pStyle w:val="ConsPlusNormal"/>
              <w:jc w:val="center"/>
            </w:pPr>
            <w:r>
              <w:t>04</w:t>
            </w:r>
          </w:p>
        </w:tc>
        <w:tc>
          <w:tcPr>
            <w:tcW w:w="680" w:type="dxa"/>
          </w:tcPr>
          <w:p w14:paraId="207C65CE" w14:textId="77777777" w:rsidR="00870054" w:rsidRDefault="00870054">
            <w:pPr>
              <w:pStyle w:val="ConsPlusNormal"/>
              <w:jc w:val="center"/>
            </w:pPr>
            <w:r>
              <w:t>05</w:t>
            </w:r>
          </w:p>
        </w:tc>
        <w:tc>
          <w:tcPr>
            <w:tcW w:w="1701" w:type="dxa"/>
          </w:tcPr>
          <w:p w14:paraId="5F5A4243" w14:textId="77777777" w:rsidR="00870054" w:rsidRDefault="00870054">
            <w:pPr>
              <w:pStyle w:val="ConsPlusNormal"/>
              <w:jc w:val="center"/>
            </w:pPr>
            <w:r>
              <w:t>14 2 01 R5019</w:t>
            </w:r>
          </w:p>
        </w:tc>
        <w:tc>
          <w:tcPr>
            <w:tcW w:w="680" w:type="dxa"/>
          </w:tcPr>
          <w:p w14:paraId="24ACE78C" w14:textId="77777777" w:rsidR="00870054" w:rsidRDefault="00870054">
            <w:pPr>
              <w:pStyle w:val="ConsPlusNormal"/>
              <w:jc w:val="center"/>
            </w:pPr>
            <w:r>
              <w:t>800</w:t>
            </w:r>
          </w:p>
        </w:tc>
        <w:tc>
          <w:tcPr>
            <w:tcW w:w="1757" w:type="dxa"/>
          </w:tcPr>
          <w:p w14:paraId="183BAC38" w14:textId="77777777" w:rsidR="00870054" w:rsidRDefault="00870054">
            <w:pPr>
              <w:pStyle w:val="ConsPlusNormal"/>
              <w:jc w:val="center"/>
            </w:pPr>
            <w:r>
              <w:t>477108,11</w:t>
            </w:r>
          </w:p>
        </w:tc>
        <w:tc>
          <w:tcPr>
            <w:tcW w:w="1701" w:type="dxa"/>
          </w:tcPr>
          <w:p w14:paraId="444AA953" w14:textId="77777777" w:rsidR="00870054" w:rsidRDefault="00870054">
            <w:pPr>
              <w:pStyle w:val="ConsPlusNormal"/>
              <w:jc w:val="center"/>
            </w:pPr>
            <w:r>
              <w:t>479386,60</w:t>
            </w:r>
          </w:p>
        </w:tc>
        <w:tc>
          <w:tcPr>
            <w:tcW w:w="1701" w:type="dxa"/>
          </w:tcPr>
          <w:p w14:paraId="7F4EABD7" w14:textId="77777777" w:rsidR="00870054" w:rsidRDefault="00870054">
            <w:pPr>
              <w:pStyle w:val="ConsPlusNormal"/>
              <w:jc w:val="center"/>
            </w:pPr>
            <w:r>
              <w:t>480349,04</w:t>
            </w:r>
          </w:p>
        </w:tc>
      </w:tr>
      <w:tr w:rsidR="00870054" w14:paraId="64728A92" w14:textId="77777777">
        <w:tc>
          <w:tcPr>
            <w:tcW w:w="2835" w:type="dxa"/>
          </w:tcPr>
          <w:p w14:paraId="4FC218E5" w14:textId="77777777" w:rsidR="00870054" w:rsidRDefault="00870054">
            <w:pPr>
              <w:pStyle w:val="ConsPlusNormal"/>
            </w:pPr>
            <w:r>
              <w:t>Поддержка селекционных мероприятий в племенном животноводстве (достигнута численность племенного маточного поголовья сельскохозяйственных животных в пересчете на условные головы (за исключением племенного маточного поголовья крупного рогатого скота)</w:t>
            </w:r>
          </w:p>
        </w:tc>
        <w:tc>
          <w:tcPr>
            <w:tcW w:w="680" w:type="dxa"/>
          </w:tcPr>
          <w:p w14:paraId="6441EE0B" w14:textId="77777777" w:rsidR="00870054" w:rsidRDefault="00870054">
            <w:pPr>
              <w:pStyle w:val="ConsPlusNormal"/>
              <w:jc w:val="center"/>
            </w:pPr>
            <w:r>
              <w:t>082</w:t>
            </w:r>
          </w:p>
        </w:tc>
        <w:tc>
          <w:tcPr>
            <w:tcW w:w="680" w:type="dxa"/>
          </w:tcPr>
          <w:p w14:paraId="50560891" w14:textId="77777777" w:rsidR="00870054" w:rsidRDefault="00870054">
            <w:pPr>
              <w:pStyle w:val="ConsPlusNormal"/>
              <w:jc w:val="center"/>
            </w:pPr>
            <w:r>
              <w:t>04</w:t>
            </w:r>
          </w:p>
        </w:tc>
        <w:tc>
          <w:tcPr>
            <w:tcW w:w="680" w:type="dxa"/>
          </w:tcPr>
          <w:p w14:paraId="0F938416" w14:textId="77777777" w:rsidR="00870054" w:rsidRDefault="00870054">
            <w:pPr>
              <w:pStyle w:val="ConsPlusNormal"/>
              <w:jc w:val="center"/>
            </w:pPr>
            <w:r>
              <w:t>05</w:t>
            </w:r>
          </w:p>
        </w:tc>
        <w:tc>
          <w:tcPr>
            <w:tcW w:w="1701" w:type="dxa"/>
          </w:tcPr>
          <w:p w14:paraId="293EF891" w14:textId="77777777" w:rsidR="00870054" w:rsidRDefault="00870054">
            <w:pPr>
              <w:pStyle w:val="ConsPlusNormal"/>
              <w:jc w:val="center"/>
            </w:pPr>
            <w:r>
              <w:t>14 2 01 R501А</w:t>
            </w:r>
          </w:p>
        </w:tc>
        <w:tc>
          <w:tcPr>
            <w:tcW w:w="680" w:type="dxa"/>
          </w:tcPr>
          <w:p w14:paraId="6FD28B78" w14:textId="77777777" w:rsidR="00870054" w:rsidRDefault="00870054">
            <w:pPr>
              <w:pStyle w:val="ConsPlusNormal"/>
            </w:pPr>
          </w:p>
        </w:tc>
        <w:tc>
          <w:tcPr>
            <w:tcW w:w="1757" w:type="dxa"/>
          </w:tcPr>
          <w:p w14:paraId="7B3D6EA8" w14:textId="77777777" w:rsidR="00870054" w:rsidRDefault="00870054">
            <w:pPr>
              <w:pStyle w:val="ConsPlusNormal"/>
              <w:jc w:val="center"/>
            </w:pPr>
            <w:r>
              <w:t>108853,58</w:t>
            </w:r>
          </w:p>
        </w:tc>
        <w:tc>
          <w:tcPr>
            <w:tcW w:w="1701" w:type="dxa"/>
          </w:tcPr>
          <w:p w14:paraId="7ECB0ACE" w14:textId="77777777" w:rsidR="00870054" w:rsidRDefault="00870054">
            <w:pPr>
              <w:pStyle w:val="ConsPlusNormal"/>
              <w:jc w:val="center"/>
            </w:pPr>
            <w:r>
              <w:t>110045,21</w:t>
            </w:r>
          </w:p>
        </w:tc>
        <w:tc>
          <w:tcPr>
            <w:tcW w:w="1701" w:type="dxa"/>
          </w:tcPr>
          <w:p w14:paraId="4E6A70B4" w14:textId="77777777" w:rsidR="00870054" w:rsidRDefault="00870054">
            <w:pPr>
              <w:pStyle w:val="ConsPlusNormal"/>
              <w:jc w:val="center"/>
            </w:pPr>
            <w:r>
              <w:t>110045,21</w:t>
            </w:r>
          </w:p>
        </w:tc>
      </w:tr>
      <w:tr w:rsidR="00870054" w14:paraId="2442748C" w14:textId="77777777">
        <w:tc>
          <w:tcPr>
            <w:tcW w:w="2835" w:type="dxa"/>
          </w:tcPr>
          <w:p w14:paraId="193AF36F" w14:textId="77777777" w:rsidR="00870054" w:rsidRDefault="00870054">
            <w:pPr>
              <w:pStyle w:val="ConsPlusNormal"/>
            </w:pPr>
            <w:r>
              <w:t>Иные бюджетные ассигнования</w:t>
            </w:r>
          </w:p>
        </w:tc>
        <w:tc>
          <w:tcPr>
            <w:tcW w:w="680" w:type="dxa"/>
          </w:tcPr>
          <w:p w14:paraId="0599AE7D" w14:textId="77777777" w:rsidR="00870054" w:rsidRDefault="00870054">
            <w:pPr>
              <w:pStyle w:val="ConsPlusNormal"/>
              <w:jc w:val="center"/>
            </w:pPr>
            <w:r>
              <w:t>082</w:t>
            </w:r>
          </w:p>
        </w:tc>
        <w:tc>
          <w:tcPr>
            <w:tcW w:w="680" w:type="dxa"/>
          </w:tcPr>
          <w:p w14:paraId="73C7979F" w14:textId="77777777" w:rsidR="00870054" w:rsidRDefault="00870054">
            <w:pPr>
              <w:pStyle w:val="ConsPlusNormal"/>
              <w:jc w:val="center"/>
            </w:pPr>
            <w:r>
              <w:t>04</w:t>
            </w:r>
          </w:p>
        </w:tc>
        <w:tc>
          <w:tcPr>
            <w:tcW w:w="680" w:type="dxa"/>
          </w:tcPr>
          <w:p w14:paraId="4B10A107" w14:textId="77777777" w:rsidR="00870054" w:rsidRDefault="00870054">
            <w:pPr>
              <w:pStyle w:val="ConsPlusNormal"/>
              <w:jc w:val="center"/>
            </w:pPr>
            <w:r>
              <w:t>05</w:t>
            </w:r>
          </w:p>
        </w:tc>
        <w:tc>
          <w:tcPr>
            <w:tcW w:w="1701" w:type="dxa"/>
          </w:tcPr>
          <w:p w14:paraId="57FE6388" w14:textId="77777777" w:rsidR="00870054" w:rsidRDefault="00870054">
            <w:pPr>
              <w:pStyle w:val="ConsPlusNormal"/>
              <w:jc w:val="center"/>
            </w:pPr>
            <w:r>
              <w:t>14 2 01 R501А</w:t>
            </w:r>
          </w:p>
        </w:tc>
        <w:tc>
          <w:tcPr>
            <w:tcW w:w="680" w:type="dxa"/>
          </w:tcPr>
          <w:p w14:paraId="553D3804" w14:textId="77777777" w:rsidR="00870054" w:rsidRDefault="00870054">
            <w:pPr>
              <w:pStyle w:val="ConsPlusNormal"/>
              <w:jc w:val="center"/>
            </w:pPr>
            <w:r>
              <w:t>800</w:t>
            </w:r>
          </w:p>
        </w:tc>
        <w:tc>
          <w:tcPr>
            <w:tcW w:w="1757" w:type="dxa"/>
          </w:tcPr>
          <w:p w14:paraId="289AC29A" w14:textId="77777777" w:rsidR="00870054" w:rsidRDefault="00870054">
            <w:pPr>
              <w:pStyle w:val="ConsPlusNormal"/>
              <w:jc w:val="center"/>
            </w:pPr>
            <w:r>
              <w:t>108853,58</w:t>
            </w:r>
          </w:p>
        </w:tc>
        <w:tc>
          <w:tcPr>
            <w:tcW w:w="1701" w:type="dxa"/>
          </w:tcPr>
          <w:p w14:paraId="54285CEB" w14:textId="77777777" w:rsidR="00870054" w:rsidRDefault="00870054">
            <w:pPr>
              <w:pStyle w:val="ConsPlusNormal"/>
              <w:jc w:val="center"/>
            </w:pPr>
            <w:r>
              <w:t>110045,21</w:t>
            </w:r>
          </w:p>
        </w:tc>
        <w:tc>
          <w:tcPr>
            <w:tcW w:w="1701" w:type="dxa"/>
          </w:tcPr>
          <w:p w14:paraId="2B818E72" w14:textId="77777777" w:rsidR="00870054" w:rsidRDefault="00870054">
            <w:pPr>
              <w:pStyle w:val="ConsPlusNormal"/>
              <w:jc w:val="center"/>
            </w:pPr>
            <w:r>
              <w:t>110045,21</w:t>
            </w:r>
          </w:p>
        </w:tc>
      </w:tr>
      <w:tr w:rsidR="00870054" w14:paraId="50462897" w14:textId="77777777">
        <w:tc>
          <w:tcPr>
            <w:tcW w:w="2835" w:type="dxa"/>
          </w:tcPr>
          <w:p w14:paraId="247DDD20" w14:textId="77777777" w:rsidR="00870054" w:rsidRDefault="00870054">
            <w:pPr>
              <w:pStyle w:val="ConsPlusNormal"/>
            </w:pPr>
            <w:r>
              <w:t xml:space="preserve">Поддержка селекционных мероприятий в племенном животноводстве (достигнута численность племенного молодняка </w:t>
            </w:r>
            <w:r>
              <w:lastRenderedPageBreak/>
              <w:t>сельскохозяйственных животных, приобретенного в племенных хозяйствах, зарегистрированных в государственном племенном регистре, в пересчете на условные головы)</w:t>
            </w:r>
          </w:p>
        </w:tc>
        <w:tc>
          <w:tcPr>
            <w:tcW w:w="680" w:type="dxa"/>
          </w:tcPr>
          <w:p w14:paraId="0B98EC4B" w14:textId="77777777" w:rsidR="00870054" w:rsidRDefault="00870054">
            <w:pPr>
              <w:pStyle w:val="ConsPlusNormal"/>
              <w:jc w:val="center"/>
            </w:pPr>
            <w:r>
              <w:lastRenderedPageBreak/>
              <w:t>082</w:t>
            </w:r>
          </w:p>
        </w:tc>
        <w:tc>
          <w:tcPr>
            <w:tcW w:w="680" w:type="dxa"/>
          </w:tcPr>
          <w:p w14:paraId="04ADC0A8" w14:textId="77777777" w:rsidR="00870054" w:rsidRDefault="00870054">
            <w:pPr>
              <w:pStyle w:val="ConsPlusNormal"/>
              <w:jc w:val="center"/>
            </w:pPr>
            <w:r>
              <w:t>04</w:t>
            </w:r>
          </w:p>
        </w:tc>
        <w:tc>
          <w:tcPr>
            <w:tcW w:w="680" w:type="dxa"/>
          </w:tcPr>
          <w:p w14:paraId="18C4A47B" w14:textId="77777777" w:rsidR="00870054" w:rsidRDefault="00870054">
            <w:pPr>
              <w:pStyle w:val="ConsPlusNormal"/>
              <w:jc w:val="center"/>
            </w:pPr>
            <w:r>
              <w:t>05</w:t>
            </w:r>
          </w:p>
        </w:tc>
        <w:tc>
          <w:tcPr>
            <w:tcW w:w="1701" w:type="dxa"/>
          </w:tcPr>
          <w:p w14:paraId="4AE6C60B" w14:textId="77777777" w:rsidR="00870054" w:rsidRDefault="00870054">
            <w:pPr>
              <w:pStyle w:val="ConsPlusNormal"/>
              <w:jc w:val="center"/>
            </w:pPr>
            <w:r>
              <w:t>14 2 01 R501Б</w:t>
            </w:r>
          </w:p>
        </w:tc>
        <w:tc>
          <w:tcPr>
            <w:tcW w:w="680" w:type="dxa"/>
          </w:tcPr>
          <w:p w14:paraId="12487927" w14:textId="77777777" w:rsidR="00870054" w:rsidRDefault="00870054">
            <w:pPr>
              <w:pStyle w:val="ConsPlusNormal"/>
            </w:pPr>
          </w:p>
        </w:tc>
        <w:tc>
          <w:tcPr>
            <w:tcW w:w="1757" w:type="dxa"/>
          </w:tcPr>
          <w:p w14:paraId="015C88E4" w14:textId="77777777" w:rsidR="00870054" w:rsidRDefault="00870054">
            <w:pPr>
              <w:pStyle w:val="ConsPlusNormal"/>
              <w:jc w:val="center"/>
            </w:pPr>
            <w:r>
              <w:t>15789,47</w:t>
            </w:r>
          </w:p>
        </w:tc>
        <w:tc>
          <w:tcPr>
            <w:tcW w:w="1701" w:type="dxa"/>
          </w:tcPr>
          <w:p w14:paraId="55FC3D63" w14:textId="77777777" w:rsidR="00870054" w:rsidRDefault="00870054">
            <w:pPr>
              <w:pStyle w:val="ConsPlusNormal"/>
              <w:jc w:val="center"/>
            </w:pPr>
            <w:r>
              <w:t>15957,45</w:t>
            </w:r>
          </w:p>
        </w:tc>
        <w:tc>
          <w:tcPr>
            <w:tcW w:w="1701" w:type="dxa"/>
          </w:tcPr>
          <w:p w14:paraId="48CBDF66" w14:textId="77777777" w:rsidR="00870054" w:rsidRDefault="00870054">
            <w:pPr>
              <w:pStyle w:val="ConsPlusNormal"/>
              <w:jc w:val="center"/>
            </w:pPr>
            <w:r>
              <w:t>15957,45</w:t>
            </w:r>
          </w:p>
        </w:tc>
      </w:tr>
      <w:tr w:rsidR="00870054" w14:paraId="7F603B80" w14:textId="77777777">
        <w:tc>
          <w:tcPr>
            <w:tcW w:w="2835" w:type="dxa"/>
          </w:tcPr>
          <w:p w14:paraId="2E900F35" w14:textId="77777777" w:rsidR="00870054" w:rsidRDefault="00870054">
            <w:pPr>
              <w:pStyle w:val="ConsPlusNormal"/>
            </w:pPr>
            <w:r>
              <w:t>Иные бюджетные ассигнования</w:t>
            </w:r>
          </w:p>
        </w:tc>
        <w:tc>
          <w:tcPr>
            <w:tcW w:w="680" w:type="dxa"/>
          </w:tcPr>
          <w:p w14:paraId="67A442BD" w14:textId="77777777" w:rsidR="00870054" w:rsidRDefault="00870054">
            <w:pPr>
              <w:pStyle w:val="ConsPlusNormal"/>
              <w:jc w:val="center"/>
            </w:pPr>
            <w:r>
              <w:t>082</w:t>
            </w:r>
          </w:p>
        </w:tc>
        <w:tc>
          <w:tcPr>
            <w:tcW w:w="680" w:type="dxa"/>
          </w:tcPr>
          <w:p w14:paraId="23A12860" w14:textId="77777777" w:rsidR="00870054" w:rsidRDefault="00870054">
            <w:pPr>
              <w:pStyle w:val="ConsPlusNormal"/>
              <w:jc w:val="center"/>
            </w:pPr>
            <w:r>
              <w:t>04</w:t>
            </w:r>
          </w:p>
        </w:tc>
        <w:tc>
          <w:tcPr>
            <w:tcW w:w="680" w:type="dxa"/>
          </w:tcPr>
          <w:p w14:paraId="7896AAF0" w14:textId="77777777" w:rsidR="00870054" w:rsidRDefault="00870054">
            <w:pPr>
              <w:pStyle w:val="ConsPlusNormal"/>
              <w:jc w:val="center"/>
            </w:pPr>
            <w:r>
              <w:t>05</w:t>
            </w:r>
          </w:p>
        </w:tc>
        <w:tc>
          <w:tcPr>
            <w:tcW w:w="1701" w:type="dxa"/>
          </w:tcPr>
          <w:p w14:paraId="47289EA4" w14:textId="77777777" w:rsidR="00870054" w:rsidRDefault="00870054">
            <w:pPr>
              <w:pStyle w:val="ConsPlusNormal"/>
              <w:jc w:val="center"/>
            </w:pPr>
            <w:r>
              <w:t>14 2 01 R501Б</w:t>
            </w:r>
          </w:p>
        </w:tc>
        <w:tc>
          <w:tcPr>
            <w:tcW w:w="680" w:type="dxa"/>
          </w:tcPr>
          <w:p w14:paraId="7C5AD151" w14:textId="77777777" w:rsidR="00870054" w:rsidRDefault="00870054">
            <w:pPr>
              <w:pStyle w:val="ConsPlusNormal"/>
              <w:jc w:val="center"/>
            </w:pPr>
            <w:r>
              <w:t>800</w:t>
            </w:r>
          </w:p>
        </w:tc>
        <w:tc>
          <w:tcPr>
            <w:tcW w:w="1757" w:type="dxa"/>
          </w:tcPr>
          <w:p w14:paraId="431D052A" w14:textId="77777777" w:rsidR="00870054" w:rsidRDefault="00870054">
            <w:pPr>
              <w:pStyle w:val="ConsPlusNormal"/>
              <w:jc w:val="center"/>
            </w:pPr>
            <w:r>
              <w:t>15789,47</w:t>
            </w:r>
          </w:p>
        </w:tc>
        <w:tc>
          <w:tcPr>
            <w:tcW w:w="1701" w:type="dxa"/>
          </w:tcPr>
          <w:p w14:paraId="4B5BF619" w14:textId="77777777" w:rsidR="00870054" w:rsidRDefault="00870054">
            <w:pPr>
              <w:pStyle w:val="ConsPlusNormal"/>
              <w:jc w:val="center"/>
            </w:pPr>
            <w:r>
              <w:t>15957,45</w:t>
            </w:r>
          </w:p>
        </w:tc>
        <w:tc>
          <w:tcPr>
            <w:tcW w:w="1701" w:type="dxa"/>
          </w:tcPr>
          <w:p w14:paraId="21FCEEC2" w14:textId="77777777" w:rsidR="00870054" w:rsidRDefault="00870054">
            <w:pPr>
              <w:pStyle w:val="ConsPlusNormal"/>
              <w:jc w:val="center"/>
            </w:pPr>
            <w:r>
              <w:t>15957,45</w:t>
            </w:r>
          </w:p>
        </w:tc>
      </w:tr>
      <w:tr w:rsidR="00870054" w14:paraId="13249F41" w14:textId="77777777">
        <w:tc>
          <w:tcPr>
            <w:tcW w:w="2835" w:type="dxa"/>
          </w:tcPr>
          <w:p w14:paraId="29D79217" w14:textId="77777777" w:rsidR="00870054" w:rsidRDefault="00870054">
            <w:pPr>
              <w:pStyle w:val="ConsPlusNormal"/>
            </w:pPr>
            <w:r>
              <w:t>Поддержка селекционных мероприятий в племенном животноводстве (достигнута численность племенного маточного поголовья крупного рогатого скота в пересчете на условные головы)</w:t>
            </w:r>
          </w:p>
        </w:tc>
        <w:tc>
          <w:tcPr>
            <w:tcW w:w="680" w:type="dxa"/>
          </w:tcPr>
          <w:p w14:paraId="4E0C481C" w14:textId="77777777" w:rsidR="00870054" w:rsidRDefault="00870054">
            <w:pPr>
              <w:pStyle w:val="ConsPlusNormal"/>
              <w:jc w:val="center"/>
            </w:pPr>
            <w:r>
              <w:t>082</w:t>
            </w:r>
          </w:p>
        </w:tc>
        <w:tc>
          <w:tcPr>
            <w:tcW w:w="680" w:type="dxa"/>
          </w:tcPr>
          <w:p w14:paraId="48372626" w14:textId="77777777" w:rsidR="00870054" w:rsidRDefault="00870054">
            <w:pPr>
              <w:pStyle w:val="ConsPlusNormal"/>
              <w:jc w:val="center"/>
            </w:pPr>
            <w:r>
              <w:t>04</w:t>
            </w:r>
          </w:p>
        </w:tc>
        <w:tc>
          <w:tcPr>
            <w:tcW w:w="680" w:type="dxa"/>
          </w:tcPr>
          <w:p w14:paraId="06BF60B1" w14:textId="77777777" w:rsidR="00870054" w:rsidRDefault="00870054">
            <w:pPr>
              <w:pStyle w:val="ConsPlusNormal"/>
              <w:jc w:val="center"/>
            </w:pPr>
            <w:r>
              <w:t>05</w:t>
            </w:r>
          </w:p>
        </w:tc>
        <w:tc>
          <w:tcPr>
            <w:tcW w:w="1701" w:type="dxa"/>
          </w:tcPr>
          <w:p w14:paraId="76ED1474" w14:textId="77777777" w:rsidR="00870054" w:rsidRDefault="00870054">
            <w:pPr>
              <w:pStyle w:val="ConsPlusNormal"/>
              <w:jc w:val="center"/>
            </w:pPr>
            <w:r>
              <w:t>14 2 01 R501Д</w:t>
            </w:r>
          </w:p>
        </w:tc>
        <w:tc>
          <w:tcPr>
            <w:tcW w:w="680" w:type="dxa"/>
          </w:tcPr>
          <w:p w14:paraId="0036A227" w14:textId="77777777" w:rsidR="00870054" w:rsidRDefault="00870054">
            <w:pPr>
              <w:pStyle w:val="ConsPlusNormal"/>
            </w:pPr>
          </w:p>
        </w:tc>
        <w:tc>
          <w:tcPr>
            <w:tcW w:w="1757" w:type="dxa"/>
          </w:tcPr>
          <w:p w14:paraId="4AF756F5" w14:textId="77777777" w:rsidR="00870054" w:rsidRDefault="00870054">
            <w:pPr>
              <w:pStyle w:val="ConsPlusNormal"/>
              <w:jc w:val="center"/>
            </w:pPr>
            <w:r>
              <w:t>73684,21</w:t>
            </w:r>
          </w:p>
        </w:tc>
        <w:tc>
          <w:tcPr>
            <w:tcW w:w="1701" w:type="dxa"/>
          </w:tcPr>
          <w:p w14:paraId="0DCFD5F7" w14:textId="77777777" w:rsidR="00870054" w:rsidRDefault="00870054">
            <w:pPr>
              <w:pStyle w:val="ConsPlusNormal"/>
              <w:jc w:val="center"/>
            </w:pPr>
            <w:r>
              <w:t>74468,09</w:t>
            </w:r>
          </w:p>
        </w:tc>
        <w:tc>
          <w:tcPr>
            <w:tcW w:w="1701" w:type="dxa"/>
          </w:tcPr>
          <w:p w14:paraId="7950283D" w14:textId="77777777" w:rsidR="00870054" w:rsidRDefault="00870054">
            <w:pPr>
              <w:pStyle w:val="ConsPlusNormal"/>
              <w:jc w:val="center"/>
            </w:pPr>
            <w:r>
              <w:t>74468,09</w:t>
            </w:r>
          </w:p>
        </w:tc>
      </w:tr>
      <w:tr w:rsidR="00870054" w14:paraId="2ADE34A6" w14:textId="77777777">
        <w:tc>
          <w:tcPr>
            <w:tcW w:w="2835" w:type="dxa"/>
          </w:tcPr>
          <w:p w14:paraId="7EFE3416" w14:textId="77777777" w:rsidR="00870054" w:rsidRDefault="00870054">
            <w:pPr>
              <w:pStyle w:val="ConsPlusNormal"/>
            </w:pPr>
            <w:r>
              <w:t>Иные бюджетные ассигнования</w:t>
            </w:r>
          </w:p>
        </w:tc>
        <w:tc>
          <w:tcPr>
            <w:tcW w:w="680" w:type="dxa"/>
          </w:tcPr>
          <w:p w14:paraId="79212806" w14:textId="77777777" w:rsidR="00870054" w:rsidRDefault="00870054">
            <w:pPr>
              <w:pStyle w:val="ConsPlusNormal"/>
              <w:jc w:val="center"/>
            </w:pPr>
            <w:r>
              <w:t>082</w:t>
            </w:r>
          </w:p>
        </w:tc>
        <w:tc>
          <w:tcPr>
            <w:tcW w:w="680" w:type="dxa"/>
          </w:tcPr>
          <w:p w14:paraId="08096E16" w14:textId="77777777" w:rsidR="00870054" w:rsidRDefault="00870054">
            <w:pPr>
              <w:pStyle w:val="ConsPlusNormal"/>
              <w:jc w:val="center"/>
            </w:pPr>
            <w:r>
              <w:t>04</w:t>
            </w:r>
          </w:p>
        </w:tc>
        <w:tc>
          <w:tcPr>
            <w:tcW w:w="680" w:type="dxa"/>
          </w:tcPr>
          <w:p w14:paraId="6CD0F7DD" w14:textId="77777777" w:rsidR="00870054" w:rsidRDefault="00870054">
            <w:pPr>
              <w:pStyle w:val="ConsPlusNormal"/>
              <w:jc w:val="center"/>
            </w:pPr>
            <w:r>
              <w:t>05</w:t>
            </w:r>
          </w:p>
        </w:tc>
        <w:tc>
          <w:tcPr>
            <w:tcW w:w="1701" w:type="dxa"/>
          </w:tcPr>
          <w:p w14:paraId="27C1CA21" w14:textId="77777777" w:rsidR="00870054" w:rsidRDefault="00870054">
            <w:pPr>
              <w:pStyle w:val="ConsPlusNormal"/>
              <w:jc w:val="center"/>
            </w:pPr>
            <w:r>
              <w:t>14 2 01 R501Д</w:t>
            </w:r>
          </w:p>
        </w:tc>
        <w:tc>
          <w:tcPr>
            <w:tcW w:w="680" w:type="dxa"/>
          </w:tcPr>
          <w:p w14:paraId="50741CBE" w14:textId="77777777" w:rsidR="00870054" w:rsidRDefault="00870054">
            <w:pPr>
              <w:pStyle w:val="ConsPlusNormal"/>
              <w:jc w:val="center"/>
            </w:pPr>
            <w:r>
              <w:t>800</w:t>
            </w:r>
          </w:p>
        </w:tc>
        <w:tc>
          <w:tcPr>
            <w:tcW w:w="1757" w:type="dxa"/>
          </w:tcPr>
          <w:p w14:paraId="117F8D2D" w14:textId="77777777" w:rsidR="00870054" w:rsidRDefault="00870054">
            <w:pPr>
              <w:pStyle w:val="ConsPlusNormal"/>
              <w:jc w:val="center"/>
            </w:pPr>
            <w:r>
              <w:t>73684,21</w:t>
            </w:r>
          </w:p>
        </w:tc>
        <w:tc>
          <w:tcPr>
            <w:tcW w:w="1701" w:type="dxa"/>
          </w:tcPr>
          <w:p w14:paraId="6557BD41" w14:textId="77777777" w:rsidR="00870054" w:rsidRDefault="00870054">
            <w:pPr>
              <w:pStyle w:val="ConsPlusNormal"/>
              <w:jc w:val="center"/>
            </w:pPr>
            <w:r>
              <w:t>74468,09</w:t>
            </w:r>
          </w:p>
        </w:tc>
        <w:tc>
          <w:tcPr>
            <w:tcW w:w="1701" w:type="dxa"/>
          </w:tcPr>
          <w:p w14:paraId="72045282" w14:textId="77777777" w:rsidR="00870054" w:rsidRDefault="00870054">
            <w:pPr>
              <w:pStyle w:val="ConsPlusNormal"/>
              <w:jc w:val="center"/>
            </w:pPr>
            <w:r>
              <w:t>74468,09</w:t>
            </w:r>
          </w:p>
        </w:tc>
      </w:tr>
      <w:tr w:rsidR="00870054" w14:paraId="2693F16D" w14:textId="77777777">
        <w:tc>
          <w:tcPr>
            <w:tcW w:w="2835" w:type="dxa"/>
          </w:tcPr>
          <w:p w14:paraId="29967BAE" w14:textId="77777777" w:rsidR="00870054" w:rsidRDefault="00870054">
            <w:pPr>
              <w:pStyle w:val="ConsPlusNormal"/>
            </w:pPr>
            <w:r>
              <w:t>Поддержка сельскохозяйственного страхования в области животноводства</w:t>
            </w:r>
          </w:p>
        </w:tc>
        <w:tc>
          <w:tcPr>
            <w:tcW w:w="680" w:type="dxa"/>
          </w:tcPr>
          <w:p w14:paraId="0D137E9B" w14:textId="77777777" w:rsidR="00870054" w:rsidRDefault="00870054">
            <w:pPr>
              <w:pStyle w:val="ConsPlusNormal"/>
              <w:jc w:val="center"/>
            </w:pPr>
            <w:r>
              <w:t>082</w:t>
            </w:r>
          </w:p>
        </w:tc>
        <w:tc>
          <w:tcPr>
            <w:tcW w:w="680" w:type="dxa"/>
          </w:tcPr>
          <w:p w14:paraId="3FECC338" w14:textId="77777777" w:rsidR="00870054" w:rsidRDefault="00870054">
            <w:pPr>
              <w:pStyle w:val="ConsPlusNormal"/>
              <w:jc w:val="center"/>
            </w:pPr>
            <w:r>
              <w:t>04</w:t>
            </w:r>
          </w:p>
        </w:tc>
        <w:tc>
          <w:tcPr>
            <w:tcW w:w="680" w:type="dxa"/>
          </w:tcPr>
          <w:p w14:paraId="790A1D0C" w14:textId="77777777" w:rsidR="00870054" w:rsidRDefault="00870054">
            <w:pPr>
              <w:pStyle w:val="ConsPlusNormal"/>
              <w:jc w:val="center"/>
            </w:pPr>
            <w:r>
              <w:t>05</w:t>
            </w:r>
          </w:p>
        </w:tc>
        <w:tc>
          <w:tcPr>
            <w:tcW w:w="1701" w:type="dxa"/>
          </w:tcPr>
          <w:p w14:paraId="1409502B" w14:textId="77777777" w:rsidR="00870054" w:rsidRDefault="00870054">
            <w:pPr>
              <w:pStyle w:val="ConsPlusNormal"/>
              <w:jc w:val="center"/>
            </w:pPr>
            <w:r>
              <w:t>14 2 01 R501Ж</w:t>
            </w:r>
          </w:p>
        </w:tc>
        <w:tc>
          <w:tcPr>
            <w:tcW w:w="680" w:type="dxa"/>
          </w:tcPr>
          <w:p w14:paraId="4455505F" w14:textId="77777777" w:rsidR="00870054" w:rsidRDefault="00870054">
            <w:pPr>
              <w:pStyle w:val="ConsPlusNormal"/>
            </w:pPr>
          </w:p>
        </w:tc>
        <w:tc>
          <w:tcPr>
            <w:tcW w:w="1757" w:type="dxa"/>
          </w:tcPr>
          <w:p w14:paraId="17F922AF" w14:textId="77777777" w:rsidR="00870054" w:rsidRDefault="00870054">
            <w:pPr>
              <w:pStyle w:val="ConsPlusNormal"/>
              <w:jc w:val="center"/>
            </w:pPr>
            <w:r>
              <w:t>7713,37</w:t>
            </w:r>
          </w:p>
        </w:tc>
        <w:tc>
          <w:tcPr>
            <w:tcW w:w="1701" w:type="dxa"/>
          </w:tcPr>
          <w:p w14:paraId="4BB442B4" w14:textId="77777777" w:rsidR="00870054" w:rsidRDefault="00870054">
            <w:pPr>
              <w:pStyle w:val="ConsPlusNormal"/>
              <w:jc w:val="center"/>
            </w:pPr>
            <w:r>
              <w:t>7795,43</w:t>
            </w:r>
          </w:p>
        </w:tc>
        <w:tc>
          <w:tcPr>
            <w:tcW w:w="1701" w:type="dxa"/>
          </w:tcPr>
          <w:p w14:paraId="5D6FD6E5" w14:textId="77777777" w:rsidR="00870054" w:rsidRDefault="00870054">
            <w:pPr>
              <w:pStyle w:val="ConsPlusNormal"/>
              <w:jc w:val="center"/>
            </w:pPr>
            <w:r>
              <w:t>7795,43</w:t>
            </w:r>
          </w:p>
        </w:tc>
      </w:tr>
      <w:tr w:rsidR="00870054" w14:paraId="5DF9168B" w14:textId="77777777">
        <w:tc>
          <w:tcPr>
            <w:tcW w:w="2835" w:type="dxa"/>
          </w:tcPr>
          <w:p w14:paraId="14A19B19" w14:textId="77777777" w:rsidR="00870054" w:rsidRDefault="00870054">
            <w:pPr>
              <w:pStyle w:val="ConsPlusNormal"/>
            </w:pPr>
            <w:r>
              <w:lastRenderedPageBreak/>
              <w:t>Иные бюджетные ассигнования</w:t>
            </w:r>
          </w:p>
        </w:tc>
        <w:tc>
          <w:tcPr>
            <w:tcW w:w="680" w:type="dxa"/>
          </w:tcPr>
          <w:p w14:paraId="16C7BFEA" w14:textId="77777777" w:rsidR="00870054" w:rsidRDefault="00870054">
            <w:pPr>
              <w:pStyle w:val="ConsPlusNormal"/>
              <w:jc w:val="center"/>
            </w:pPr>
            <w:r>
              <w:t>082</w:t>
            </w:r>
          </w:p>
        </w:tc>
        <w:tc>
          <w:tcPr>
            <w:tcW w:w="680" w:type="dxa"/>
          </w:tcPr>
          <w:p w14:paraId="081A1F78" w14:textId="77777777" w:rsidR="00870054" w:rsidRDefault="00870054">
            <w:pPr>
              <w:pStyle w:val="ConsPlusNormal"/>
              <w:jc w:val="center"/>
            </w:pPr>
            <w:r>
              <w:t>04</w:t>
            </w:r>
          </w:p>
        </w:tc>
        <w:tc>
          <w:tcPr>
            <w:tcW w:w="680" w:type="dxa"/>
          </w:tcPr>
          <w:p w14:paraId="6D35FF8E" w14:textId="77777777" w:rsidR="00870054" w:rsidRDefault="00870054">
            <w:pPr>
              <w:pStyle w:val="ConsPlusNormal"/>
              <w:jc w:val="center"/>
            </w:pPr>
            <w:r>
              <w:t>05</w:t>
            </w:r>
          </w:p>
        </w:tc>
        <w:tc>
          <w:tcPr>
            <w:tcW w:w="1701" w:type="dxa"/>
          </w:tcPr>
          <w:p w14:paraId="4B99D6EF" w14:textId="77777777" w:rsidR="00870054" w:rsidRDefault="00870054">
            <w:pPr>
              <w:pStyle w:val="ConsPlusNormal"/>
              <w:jc w:val="center"/>
            </w:pPr>
            <w:r>
              <w:t>14 2 01 R501Ж</w:t>
            </w:r>
          </w:p>
        </w:tc>
        <w:tc>
          <w:tcPr>
            <w:tcW w:w="680" w:type="dxa"/>
          </w:tcPr>
          <w:p w14:paraId="67D75B79" w14:textId="77777777" w:rsidR="00870054" w:rsidRDefault="00870054">
            <w:pPr>
              <w:pStyle w:val="ConsPlusNormal"/>
              <w:jc w:val="center"/>
            </w:pPr>
            <w:r>
              <w:t>800</w:t>
            </w:r>
          </w:p>
        </w:tc>
        <w:tc>
          <w:tcPr>
            <w:tcW w:w="1757" w:type="dxa"/>
          </w:tcPr>
          <w:p w14:paraId="4BDD2A31" w14:textId="77777777" w:rsidR="00870054" w:rsidRDefault="00870054">
            <w:pPr>
              <w:pStyle w:val="ConsPlusNormal"/>
              <w:jc w:val="center"/>
            </w:pPr>
            <w:r>
              <w:t>7713,37</w:t>
            </w:r>
          </w:p>
        </w:tc>
        <w:tc>
          <w:tcPr>
            <w:tcW w:w="1701" w:type="dxa"/>
          </w:tcPr>
          <w:p w14:paraId="7EA86F97" w14:textId="77777777" w:rsidR="00870054" w:rsidRDefault="00870054">
            <w:pPr>
              <w:pStyle w:val="ConsPlusNormal"/>
              <w:jc w:val="center"/>
            </w:pPr>
            <w:r>
              <w:t>7795,43</w:t>
            </w:r>
          </w:p>
        </w:tc>
        <w:tc>
          <w:tcPr>
            <w:tcW w:w="1701" w:type="dxa"/>
          </w:tcPr>
          <w:p w14:paraId="1ECDF33C" w14:textId="77777777" w:rsidR="00870054" w:rsidRDefault="00870054">
            <w:pPr>
              <w:pStyle w:val="ConsPlusNormal"/>
              <w:jc w:val="center"/>
            </w:pPr>
            <w:r>
              <w:t>7795,43</w:t>
            </w:r>
          </w:p>
        </w:tc>
      </w:tr>
      <w:tr w:rsidR="00870054" w14:paraId="0F50583C" w14:textId="77777777">
        <w:tc>
          <w:tcPr>
            <w:tcW w:w="2835" w:type="dxa"/>
          </w:tcPr>
          <w:p w14:paraId="37E2B2DB" w14:textId="77777777" w:rsidR="00870054" w:rsidRDefault="00870054">
            <w:pPr>
              <w:pStyle w:val="ConsPlusNormal"/>
            </w:pPr>
            <w:r>
              <w:t>Поддержка сельскохозяйственного страхования в области растениеводства</w:t>
            </w:r>
          </w:p>
        </w:tc>
        <w:tc>
          <w:tcPr>
            <w:tcW w:w="680" w:type="dxa"/>
          </w:tcPr>
          <w:p w14:paraId="0EF445AA" w14:textId="77777777" w:rsidR="00870054" w:rsidRDefault="00870054">
            <w:pPr>
              <w:pStyle w:val="ConsPlusNormal"/>
              <w:jc w:val="center"/>
            </w:pPr>
            <w:r>
              <w:t>082</w:t>
            </w:r>
          </w:p>
        </w:tc>
        <w:tc>
          <w:tcPr>
            <w:tcW w:w="680" w:type="dxa"/>
          </w:tcPr>
          <w:p w14:paraId="4C2156E2" w14:textId="77777777" w:rsidR="00870054" w:rsidRDefault="00870054">
            <w:pPr>
              <w:pStyle w:val="ConsPlusNormal"/>
              <w:jc w:val="center"/>
            </w:pPr>
            <w:r>
              <w:t>04</w:t>
            </w:r>
          </w:p>
        </w:tc>
        <w:tc>
          <w:tcPr>
            <w:tcW w:w="680" w:type="dxa"/>
          </w:tcPr>
          <w:p w14:paraId="360F0AEC" w14:textId="77777777" w:rsidR="00870054" w:rsidRDefault="00870054">
            <w:pPr>
              <w:pStyle w:val="ConsPlusNormal"/>
              <w:jc w:val="center"/>
            </w:pPr>
            <w:r>
              <w:t>05</w:t>
            </w:r>
          </w:p>
        </w:tc>
        <w:tc>
          <w:tcPr>
            <w:tcW w:w="1701" w:type="dxa"/>
          </w:tcPr>
          <w:p w14:paraId="7A22CC02" w14:textId="77777777" w:rsidR="00870054" w:rsidRDefault="00870054">
            <w:pPr>
              <w:pStyle w:val="ConsPlusNormal"/>
              <w:jc w:val="center"/>
            </w:pPr>
            <w:r>
              <w:t>14 2 01 R501К</w:t>
            </w:r>
          </w:p>
        </w:tc>
        <w:tc>
          <w:tcPr>
            <w:tcW w:w="680" w:type="dxa"/>
          </w:tcPr>
          <w:p w14:paraId="23F9657C" w14:textId="77777777" w:rsidR="00870054" w:rsidRDefault="00870054">
            <w:pPr>
              <w:pStyle w:val="ConsPlusNormal"/>
            </w:pPr>
          </w:p>
        </w:tc>
        <w:tc>
          <w:tcPr>
            <w:tcW w:w="1757" w:type="dxa"/>
          </w:tcPr>
          <w:p w14:paraId="31B70A28" w14:textId="77777777" w:rsidR="00870054" w:rsidRDefault="00870054">
            <w:pPr>
              <w:pStyle w:val="ConsPlusNormal"/>
              <w:jc w:val="center"/>
            </w:pPr>
            <w:r>
              <w:t>3789,47</w:t>
            </w:r>
          </w:p>
        </w:tc>
        <w:tc>
          <w:tcPr>
            <w:tcW w:w="1701" w:type="dxa"/>
          </w:tcPr>
          <w:p w14:paraId="560D7EA4" w14:textId="77777777" w:rsidR="00870054" w:rsidRDefault="00870054">
            <w:pPr>
              <w:pStyle w:val="ConsPlusNormal"/>
              <w:jc w:val="center"/>
            </w:pPr>
            <w:r>
              <w:t>3829,79</w:t>
            </w:r>
          </w:p>
        </w:tc>
        <w:tc>
          <w:tcPr>
            <w:tcW w:w="1701" w:type="dxa"/>
          </w:tcPr>
          <w:p w14:paraId="5EC038CF" w14:textId="77777777" w:rsidR="00870054" w:rsidRDefault="00870054">
            <w:pPr>
              <w:pStyle w:val="ConsPlusNormal"/>
              <w:jc w:val="center"/>
            </w:pPr>
            <w:r>
              <w:t>3829,79</w:t>
            </w:r>
          </w:p>
        </w:tc>
      </w:tr>
      <w:tr w:rsidR="00870054" w14:paraId="729361A8" w14:textId="77777777">
        <w:tc>
          <w:tcPr>
            <w:tcW w:w="2835" w:type="dxa"/>
          </w:tcPr>
          <w:p w14:paraId="1855B304" w14:textId="77777777" w:rsidR="00870054" w:rsidRDefault="00870054">
            <w:pPr>
              <w:pStyle w:val="ConsPlusNormal"/>
            </w:pPr>
            <w:r>
              <w:t>Иные бюджетные ассигнования</w:t>
            </w:r>
          </w:p>
        </w:tc>
        <w:tc>
          <w:tcPr>
            <w:tcW w:w="680" w:type="dxa"/>
          </w:tcPr>
          <w:p w14:paraId="2AC1634A" w14:textId="77777777" w:rsidR="00870054" w:rsidRDefault="00870054">
            <w:pPr>
              <w:pStyle w:val="ConsPlusNormal"/>
              <w:jc w:val="center"/>
            </w:pPr>
            <w:r>
              <w:t>082</w:t>
            </w:r>
          </w:p>
        </w:tc>
        <w:tc>
          <w:tcPr>
            <w:tcW w:w="680" w:type="dxa"/>
          </w:tcPr>
          <w:p w14:paraId="580AE89F" w14:textId="77777777" w:rsidR="00870054" w:rsidRDefault="00870054">
            <w:pPr>
              <w:pStyle w:val="ConsPlusNormal"/>
              <w:jc w:val="center"/>
            </w:pPr>
            <w:r>
              <w:t>04</w:t>
            </w:r>
          </w:p>
        </w:tc>
        <w:tc>
          <w:tcPr>
            <w:tcW w:w="680" w:type="dxa"/>
          </w:tcPr>
          <w:p w14:paraId="358AF454" w14:textId="77777777" w:rsidR="00870054" w:rsidRDefault="00870054">
            <w:pPr>
              <w:pStyle w:val="ConsPlusNormal"/>
              <w:jc w:val="center"/>
            </w:pPr>
            <w:r>
              <w:t>05</w:t>
            </w:r>
          </w:p>
        </w:tc>
        <w:tc>
          <w:tcPr>
            <w:tcW w:w="1701" w:type="dxa"/>
          </w:tcPr>
          <w:p w14:paraId="2ECC08D1" w14:textId="77777777" w:rsidR="00870054" w:rsidRDefault="00870054">
            <w:pPr>
              <w:pStyle w:val="ConsPlusNormal"/>
              <w:jc w:val="center"/>
            </w:pPr>
            <w:r>
              <w:t>14 2 01 R501К</w:t>
            </w:r>
          </w:p>
        </w:tc>
        <w:tc>
          <w:tcPr>
            <w:tcW w:w="680" w:type="dxa"/>
          </w:tcPr>
          <w:p w14:paraId="647B0CA5" w14:textId="77777777" w:rsidR="00870054" w:rsidRDefault="00870054">
            <w:pPr>
              <w:pStyle w:val="ConsPlusNormal"/>
              <w:jc w:val="center"/>
            </w:pPr>
            <w:r>
              <w:t>800</w:t>
            </w:r>
          </w:p>
        </w:tc>
        <w:tc>
          <w:tcPr>
            <w:tcW w:w="1757" w:type="dxa"/>
          </w:tcPr>
          <w:p w14:paraId="5FA10429" w14:textId="77777777" w:rsidR="00870054" w:rsidRDefault="00870054">
            <w:pPr>
              <w:pStyle w:val="ConsPlusNormal"/>
              <w:jc w:val="center"/>
            </w:pPr>
            <w:r>
              <w:t>3789,47</w:t>
            </w:r>
          </w:p>
        </w:tc>
        <w:tc>
          <w:tcPr>
            <w:tcW w:w="1701" w:type="dxa"/>
          </w:tcPr>
          <w:p w14:paraId="3F297A27" w14:textId="77777777" w:rsidR="00870054" w:rsidRDefault="00870054">
            <w:pPr>
              <w:pStyle w:val="ConsPlusNormal"/>
              <w:jc w:val="center"/>
            </w:pPr>
            <w:r>
              <w:t>3829,79</w:t>
            </w:r>
          </w:p>
        </w:tc>
        <w:tc>
          <w:tcPr>
            <w:tcW w:w="1701" w:type="dxa"/>
          </w:tcPr>
          <w:p w14:paraId="353FFB2B" w14:textId="77777777" w:rsidR="00870054" w:rsidRDefault="00870054">
            <w:pPr>
              <w:pStyle w:val="ConsPlusNormal"/>
              <w:jc w:val="center"/>
            </w:pPr>
            <w:r>
              <w:t>3829,79</w:t>
            </w:r>
          </w:p>
        </w:tc>
      </w:tr>
      <w:tr w:rsidR="00870054" w14:paraId="206E7247" w14:textId="77777777">
        <w:tc>
          <w:tcPr>
            <w:tcW w:w="2835" w:type="dxa"/>
          </w:tcPr>
          <w:p w14:paraId="1B165D59" w14:textId="77777777" w:rsidR="00870054" w:rsidRDefault="00870054">
            <w:pPr>
              <w:pStyle w:val="ConsPlusNormal"/>
            </w:pPr>
            <w:r>
              <w:t>Поддержка производства продукции плодово-ягодных насаждений, включая посадочный материал, закладку и уход за многолетними насаждениями (кроме виноградников), включая питомники (заложено питомников (кроме виноградных)</w:t>
            </w:r>
          </w:p>
        </w:tc>
        <w:tc>
          <w:tcPr>
            <w:tcW w:w="680" w:type="dxa"/>
          </w:tcPr>
          <w:p w14:paraId="4407E7CA" w14:textId="77777777" w:rsidR="00870054" w:rsidRDefault="00870054">
            <w:pPr>
              <w:pStyle w:val="ConsPlusNormal"/>
              <w:jc w:val="center"/>
            </w:pPr>
            <w:r>
              <w:t>082</w:t>
            </w:r>
          </w:p>
        </w:tc>
        <w:tc>
          <w:tcPr>
            <w:tcW w:w="680" w:type="dxa"/>
          </w:tcPr>
          <w:p w14:paraId="7E53FCA8" w14:textId="77777777" w:rsidR="00870054" w:rsidRDefault="00870054">
            <w:pPr>
              <w:pStyle w:val="ConsPlusNormal"/>
              <w:jc w:val="center"/>
            </w:pPr>
            <w:r>
              <w:t>04</w:t>
            </w:r>
          </w:p>
        </w:tc>
        <w:tc>
          <w:tcPr>
            <w:tcW w:w="680" w:type="dxa"/>
          </w:tcPr>
          <w:p w14:paraId="7710B5C9" w14:textId="77777777" w:rsidR="00870054" w:rsidRDefault="00870054">
            <w:pPr>
              <w:pStyle w:val="ConsPlusNormal"/>
              <w:jc w:val="center"/>
            </w:pPr>
            <w:r>
              <w:t>05</w:t>
            </w:r>
          </w:p>
        </w:tc>
        <w:tc>
          <w:tcPr>
            <w:tcW w:w="1701" w:type="dxa"/>
          </w:tcPr>
          <w:p w14:paraId="571ACA7E" w14:textId="77777777" w:rsidR="00870054" w:rsidRDefault="00870054">
            <w:pPr>
              <w:pStyle w:val="ConsPlusNormal"/>
              <w:jc w:val="center"/>
            </w:pPr>
            <w:r>
              <w:t>14 2 01 R501П</w:t>
            </w:r>
          </w:p>
        </w:tc>
        <w:tc>
          <w:tcPr>
            <w:tcW w:w="680" w:type="dxa"/>
          </w:tcPr>
          <w:p w14:paraId="39D721F6" w14:textId="77777777" w:rsidR="00870054" w:rsidRDefault="00870054">
            <w:pPr>
              <w:pStyle w:val="ConsPlusNormal"/>
            </w:pPr>
          </w:p>
        </w:tc>
        <w:tc>
          <w:tcPr>
            <w:tcW w:w="1757" w:type="dxa"/>
          </w:tcPr>
          <w:p w14:paraId="0D3E9A36" w14:textId="77777777" w:rsidR="00870054" w:rsidRDefault="00870054">
            <w:pPr>
              <w:pStyle w:val="ConsPlusNormal"/>
              <w:jc w:val="center"/>
            </w:pPr>
            <w:r>
              <w:t>9473,68</w:t>
            </w:r>
          </w:p>
        </w:tc>
        <w:tc>
          <w:tcPr>
            <w:tcW w:w="1701" w:type="dxa"/>
          </w:tcPr>
          <w:p w14:paraId="35AEB3CE" w14:textId="77777777" w:rsidR="00870054" w:rsidRDefault="00870054">
            <w:pPr>
              <w:pStyle w:val="ConsPlusNormal"/>
              <w:jc w:val="center"/>
            </w:pPr>
            <w:r>
              <w:t>9574,47</w:t>
            </w:r>
          </w:p>
        </w:tc>
        <w:tc>
          <w:tcPr>
            <w:tcW w:w="1701" w:type="dxa"/>
          </w:tcPr>
          <w:p w14:paraId="0A34A36E" w14:textId="77777777" w:rsidR="00870054" w:rsidRDefault="00870054">
            <w:pPr>
              <w:pStyle w:val="ConsPlusNormal"/>
              <w:jc w:val="center"/>
            </w:pPr>
            <w:r>
              <w:t>9574,47</w:t>
            </w:r>
          </w:p>
        </w:tc>
      </w:tr>
      <w:tr w:rsidR="00870054" w14:paraId="47E850F6" w14:textId="77777777">
        <w:tc>
          <w:tcPr>
            <w:tcW w:w="2835" w:type="dxa"/>
          </w:tcPr>
          <w:p w14:paraId="4822D3ED" w14:textId="77777777" w:rsidR="00870054" w:rsidRDefault="00870054">
            <w:pPr>
              <w:pStyle w:val="ConsPlusNormal"/>
            </w:pPr>
            <w:r>
              <w:t>Иные бюджетные ассигнования</w:t>
            </w:r>
          </w:p>
        </w:tc>
        <w:tc>
          <w:tcPr>
            <w:tcW w:w="680" w:type="dxa"/>
          </w:tcPr>
          <w:p w14:paraId="7B290588" w14:textId="77777777" w:rsidR="00870054" w:rsidRDefault="00870054">
            <w:pPr>
              <w:pStyle w:val="ConsPlusNormal"/>
              <w:jc w:val="center"/>
            </w:pPr>
            <w:r>
              <w:t>082</w:t>
            </w:r>
          </w:p>
        </w:tc>
        <w:tc>
          <w:tcPr>
            <w:tcW w:w="680" w:type="dxa"/>
          </w:tcPr>
          <w:p w14:paraId="6FC63BD2" w14:textId="77777777" w:rsidR="00870054" w:rsidRDefault="00870054">
            <w:pPr>
              <w:pStyle w:val="ConsPlusNormal"/>
              <w:jc w:val="center"/>
            </w:pPr>
            <w:r>
              <w:t>04</w:t>
            </w:r>
          </w:p>
        </w:tc>
        <w:tc>
          <w:tcPr>
            <w:tcW w:w="680" w:type="dxa"/>
          </w:tcPr>
          <w:p w14:paraId="22F1EC97" w14:textId="77777777" w:rsidR="00870054" w:rsidRDefault="00870054">
            <w:pPr>
              <w:pStyle w:val="ConsPlusNormal"/>
              <w:jc w:val="center"/>
            </w:pPr>
            <w:r>
              <w:t>05</w:t>
            </w:r>
          </w:p>
        </w:tc>
        <w:tc>
          <w:tcPr>
            <w:tcW w:w="1701" w:type="dxa"/>
          </w:tcPr>
          <w:p w14:paraId="360E15BA" w14:textId="77777777" w:rsidR="00870054" w:rsidRDefault="00870054">
            <w:pPr>
              <w:pStyle w:val="ConsPlusNormal"/>
              <w:jc w:val="center"/>
            </w:pPr>
            <w:r>
              <w:t>14 2 01 R501П</w:t>
            </w:r>
          </w:p>
        </w:tc>
        <w:tc>
          <w:tcPr>
            <w:tcW w:w="680" w:type="dxa"/>
          </w:tcPr>
          <w:p w14:paraId="5564553D" w14:textId="77777777" w:rsidR="00870054" w:rsidRDefault="00870054">
            <w:pPr>
              <w:pStyle w:val="ConsPlusNormal"/>
              <w:jc w:val="center"/>
            </w:pPr>
            <w:r>
              <w:t>800</w:t>
            </w:r>
          </w:p>
        </w:tc>
        <w:tc>
          <w:tcPr>
            <w:tcW w:w="1757" w:type="dxa"/>
          </w:tcPr>
          <w:p w14:paraId="0526E8BE" w14:textId="77777777" w:rsidR="00870054" w:rsidRDefault="00870054">
            <w:pPr>
              <w:pStyle w:val="ConsPlusNormal"/>
              <w:jc w:val="center"/>
            </w:pPr>
            <w:r>
              <w:t>9473,68</w:t>
            </w:r>
          </w:p>
        </w:tc>
        <w:tc>
          <w:tcPr>
            <w:tcW w:w="1701" w:type="dxa"/>
          </w:tcPr>
          <w:p w14:paraId="40BB83DC" w14:textId="77777777" w:rsidR="00870054" w:rsidRDefault="00870054">
            <w:pPr>
              <w:pStyle w:val="ConsPlusNormal"/>
              <w:jc w:val="center"/>
            </w:pPr>
            <w:r>
              <w:t>9574,47</w:t>
            </w:r>
          </w:p>
        </w:tc>
        <w:tc>
          <w:tcPr>
            <w:tcW w:w="1701" w:type="dxa"/>
          </w:tcPr>
          <w:p w14:paraId="74BE69A8" w14:textId="77777777" w:rsidR="00870054" w:rsidRDefault="00870054">
            <w:pPr>
              <w:pStyle w:val="ConsPlusNormal"/>
              <w:jc w:val="center"/>
            </w:pPr>
            <w:r>
              <w:t>9574,47</w:t>
            </w:r>
          </w:p>
        </w:tc>
      </w:tr>
      <w:tr w:rsidR="00870054" w14:paraId="4C8349C6" w14:textId="77777777">
        <w:tc>
          <w:tcPr>
            <w:tcW w:w="2835" w:type="dxa"/>
          </w:tcPr>
          <w:p w14:paraId="3676BBD1" w14:textId="77777777" w:rsidR="00870054" w:rsidRDefault="00870054">
            <w:pPr>
              <w:pStyle w:val="ConsPlusNormal"/>
            </w:pPr>
            <w:r>
              <w:t xml:space="preserve">Поддержка производства продукции плодово-ягодных насаждений, включая посадочный материал, закладку и уход за многолетними </w:t>
            </w:r>
            <w:r>
              <w:lastRenderedPageBreak/>
              <w:t>насаждениями (кроме виноградников), включая питомники (проведены уходные работы за многолетними насаждениями (за исключением виноградников) до вступления в товарное плодоношение, но не более 3 лет с момента закладки для садов интенсивного типа)</w:t>
            </w:r>
          </w:p>
        </w:tc>
        <w:tc>
          <w:tcPr>
            <w:tcW w:w="680" w:type="dxa"/>
          </w:tcPr>
          <w:p w14:paraId="04102196" w14:textId="77777777" w:rsidR="00870054" w:rsidRDefault="00870054">
            <w:pPr>
              <w:pStyle w:val="ConsPlusNormal"/>
              <w:jc w:val="center"/>
            </w:pPr>
            <w:r>
              <w:lastRenderedPageBreak/>
              <w:t>082</w:t>
            </w:r>
          </w:p>
        </w:tc>
        <w:tc>
          <w:tcPr>
            <w:tcW w:w="680" w:type="dxa"/>
          </w:tcPr>
          <w:p w14:paraId="79E5371A" w14:textId="77777777" w:rsidR="00870054" w:rsidRDefault="00870054">
            <w:pPr>
              <w:pStyle w:val="ConsPlusNormal"/>
              <w:jc w:val="center"/>
            </w:pPr>
            <w:r>
              <w:t>04</w:t>
            </w:r>
          </w:p>
        </w:tc>
        <w:tc>
          <w:tcPr>
            <w:tcW w:w="680" w:type="dxa"/>
          </w:tcPr>
          <w:p w14:paraId="697FE8D0" w14:textId="77777777" w:rsidR="00870054" w:rsidRDefault="00870054">
            <w:pPr>
              <w:pStyle w:val="ConsPlusNormal"/>
              <w:jc w:val="center"/>
            </w:pPr>
            <w:r>
              <w:t>05</w:t>
            </w:r>
          </w:p>
        </w:tc>
        <w:tc>
          <w:tcPr>
            <w:tcW w:w="1701" w:type="dxa"/>
          </w:tcPr>
          <w:p w14:paraId="6B1363E1" w14:textId="77777777" w:rsidR="00870054" w:rsidRDefault="00870054">
            <w:pPr>
              <w:pStyle w:val="ConsPlusNormal"/>
              <w:jc w:val="center"/>
            </w:pPr>
            <w:r>
              <w:t>14 2 01 R501У</w:t>
            </w:r>
          </w:p>
        </w:tc>
        <w:tc>
          <w:tcPr>
            <w:tcW w:w="680" w:type="dxa"/>
          </w:tcPr>
          <w:p w14:paraId="61EB934A" w14:textId="77777777" w:rsidR="00870054" w:rsidRDefault="00870054">
            <w:pPr>
              <w:pStyle w:val="ConsPlusNormal"/>
            </w:pPr>
          </w:p>
        </w:tc>
        <w:tc>
          <w:tcPr>
            <w:tcW w:w="1757" w:type="dxa"/>
          </w:tcPr>
          <w:p w14:paraId="257E7518" w14:textId="77777777" w:rsidR="00870054" w:rsidRDefault="00870054">
            <w:pPr>
              <w:pStyle w:val="ConsPlusNormal"/>
              <w:jc w:val="center"/>
            </w:pPr>
            <w:r>
              <w:t>52631,58</w:t>
            </w:r>
          </w:p>
        </w:tc>
        <w:tc>
          <w:tcPr>
            <w:tcW w:w="1701" w:type="dxa"/>
          </w:tcPr>
          <w:p w14:paraId="7F5EF32E" w14:textId="77777777" w:rsidR="00870054" w:rsidRDefault="00870054">
            <w:pPr>
              <w:pStyle w:val="ConsPlusNormal"/>
              <w:jc w:val="center"/>
            </w:pPr>
            <w:r>
              <w:t>53191,49</w:t>
            </w:r>
          </w:p>
        </w:tc>
        <w:tc>
          <w:tcPr>
            <w:tcW w:w="1701" w:type="dxa"/>
          </w:tcPr>
          <w:p w14:paraId="78A42744" w14:textId="77777777" w:rsidR="00870054" w:rsidRDefault="00870054">
            <w:pPr>
              <w:pStyle w:val="ConsPlusNormal"/>
              <w:jc w:val="center"/>
            </w:pPr>
            <w:r>
              <w:t>53191,49</w:t>
            </w:r>
          </w:p>
        </w:tc>
      </w:tr>
      <w:tr w:rsidR="00870054" w14:paraId="5C1947DF" w14:textId="77777777">
        <w:tc>
          <w:tcPr>
            <w:tcW w:w="2835" w:type="dxa"/>
          </w:tcPr>
          <w:p w14:paraId="63B20453" w14:textId="77777777" w:rsidR="00870054" w:rsidRDefault="00870054">
            <w:pPr>
              <w:pStyle w:val="ConsPlusNormal"/>
            </w:pPr>
            <w:r>
              <w:t>Иные бюджетные ассигнования</w:t>
            </w:r>
          </w:p>
        </w:tc>
        <w:tc>
          <w:tcPr>
            <w:tcW w:w="680" w:type="dxa"/>
          </w:tcPr>
          <w:p w14:paraId="3F5CC45C" w14:textId="77777777" w:rsidR="00870054" w:rsidRDefault="00870054">
            <w:pPr>
              <w:pStyle w:val="ConsPlusNormal"/>
              <w:jc w:val="center"/>
            </w:pPr>
            <w:r>
              <w:t>082</w:t>
            </w:r>
          </w:p>
        </w:tc>
        <w:tc>
          <w:tcPr>
            <w:tcW w:w="680" w:type="dxa"/>
          </w:tcPr>
          <w:p w14:paraId="64E5DFF3" w14:textId="77777777" w:rsidR="00870054" w:rsidRDefault="00870054">
            <w:pPr>
              <w:pStyle w:val="ConsPlusNormal"/>
              <w:jc w:val="center"/>
            </w:pPr>
            <w:r>
              <w:t>04</w:t>
            </w:r>
          </w:p>
        </w:tc>
        <w:tc>
          <w:tcPr>
            <w:tcW w:w="680" w:type="dxa"/>
          </w:tcPr>
          <w:p w14:paraId="61CD6802" w14:textId="77777777" w:rsidR="00870054" w:rsidRDefault="00870054">
            <w:pPr>
              <w:pStyle w:val="ConsPlusNormal"/>
              <w:jc w:val="center"/>
            </w:pPr>
            <w:r>
              <w:t>05</w:t>
            </w:r>
          </w:p>
        </w:tc>
        <w:tc>
          <w:tcPr>
            <w:tcW w:w="1701" w:type="dxa"/>
          </w:tcPr>
          <w:p w14:paraId="201C02CC" w14:textId="77777777" w:rsidR="00870054" w:rsidRDefault="00870054">
            <w:pPr>
              <w:pStyle w:val="ConsPlusNormal"/>
              <w:jc w:val="center"/>
            </w:pPr>
            <w:r>
              <w:t>14 2 01 R501У</w:t>
            </w:r>
          </w:p>
        </w:tc>
        <w:tc>
          <w:tcPr>
            <w:tcW w:w="680" w:type="dxa"/>
          </w:tcPr>
          <w:p w14:paraId="6DA41F6D" w14:textId="77777777" w:rsidR="00870054" w:rsidRDefault="00870054">
            <w:pPr>
              <w:pStyle w:val="ConsPlusNormal"/>
              <w:jc w:val="center"/>
            </w:pPr>
            <w:r>
              <w:t>800</w:t>
            </w:r>
          </w:p>
        </w:tc>
        <w:tc>
          <w:tcPr>
            <w:tcW w:w="1757" w:type="dxa"/>
          </w:tcPr>
          <w:p w14:paraId="4C569833" w14:textId="77777777" w:rsidR="00870054" w:rsidRDefault="00870054">
            <w:pPr>
              <w:pStyle w:val="ConsPlusNormal"/>
              <w:jc w:val="center"/>
            </w:pPr>
            <w:r>
              <w:t>52631,58</w:t>
            </w:r>
          </w:p>
        </w:tc>
        <w:tc>
          <w:tcPr>
            <w:tcW w:w="1701" w:type="dxa"/>
          </w:tcPr>
          <w:p w14:paraId="3119C341" w14:textId="77777777" w:rsidR="00870054" w:rsidRDefault="00870054">
            <w:pPr>
              <w:pStyle w:val="ConsPlusNormal"/>
              <w:jc w:val="center"/>
            </w:pPr>
            <w:r>
              <w:t>53191,49</w:t>
            </w:r>
          </w:p>
        </w:tc>
        <w:tc>
          <w:tcPr>
            <w:tcW w:w="1701" w:type="dxa"/>
          </w:tcPr>
          <w:p w14:paraId="44646F94" w14:textId="77777777" w:rsidR="00870054" w:rsidRDefault="00870054">
            <w:pPr>
              <w:pStyle w:val="ConsPlusNormal"/>
              <w:jc w:val="center"/>
            </w:pPr>
            <w:r>
              <w:t>53191,49</w:t>
            </w:r>
          </w:p>
        </w:tc>
      </w:tr>
      <w:tr w:rsidR="00870054" w14:paraId="0839FA15" w14:textId="77777777">
        <w:tc>
          <w:tcPr>
            <w:tcW w:w="2835" w:type="dxa"/>
          </w:tcPr>
          <w:p w14:paraId="50E71E50" w14:textId="77777777" w:rsidR="00870054" w:rsidRDefault="00870054">
            <w:pPr>
              <w:pStyle w:val="ConsPlusNormal"/>
            </w:pPr>
            <w:r>
              <w:t>Региональный проект "Эффективное вовлечение в оборот земель сельскохозяйственного назначения и развитие мелиоративного комплекса"</w:t>
            </w:r>
          </w:p>
        </w:tc>
        <w:tc>
          <w:tcPr>
            <w:tcW w:w="680" w:type="dxa"/>
          </w:tcPr>
          <w:p w14:paraId="4D82B6E8" w14:textId="77777777" w:rsidR="00870054" w:rsidRDefault="00870054">
            <w:pPr>
              <w:pStyle w:val="ConsPlusNormal"/>
              <w:jc w:val="center"/>
            </w:pPr>
            <w:r>
              <w:t>082</w:t>
            </w:r>
          </w:p>
        </w:tc>
        <w:tc>
          <w:tcPr>
            <w:tcW w:w="680" w:type="dxa"/>
          </w:tcPr>
          <w:p w14:paraId="2AAFC5F0" w14:textId="77777777" w:rsidR="00870054" w:rsidRDefault="00870054">
            <w:pPr>
              <w:pStyle w:val="ConsPlusNormal"/>
              <w:jc w:val="center"/>
            </w:pPr>
            <w:r>
              <w:t>04</w:t>
            </w:r>
          </w:p>
        </w:tc>
        <w:tc>
          <w:tcPr>
            <w:tcW w:w="680" w:type="dxa"/>
          </w:tcPr>
          <w:p w14:paraId="344951FE" w14:textId="77777777" w:rsidR="00870054" w:rsidRDefault="00870054">
            <w:pPr>
              <w:pStyle w:val="ConsPlusNormal"/>
              <w:jc w:val="center"/>
            </w:pPr>
            <w:r>
              <w:t>05</w:t>
            </w:r>
          </w:p>
        </w:tc>
        <w:tc>
          <w:tcPr>
            <w:tcW w:w="1701" w:type="dxa"/>
          </w:tcPr>
          <w:p w14:paraId="7BDB53E3" w14:textId="77777777" w:rsidR="00870054" w:rsidRDefault="00870054">
            <w:pPr>
              <w:pStyle w:val="ConsPlusNormal"/>
              <w:jc w:val="center"/>
            </w:pPr>
            <w:r>
              <w:t>14 2 02</w:t>
            </w:r>
          </w:p>
        </w:tc>
        <w:tc>
          <w:tcPr>
            <w:tcW w:w="680" w:type="dxa"/>
          </w:tcPr>
          <w:p w14:paraId="282E2AC5" w14:textId="77777777" w:rsidR="00870054" w:rsidRDefault="00870054">
            <w:pPr>
              <w:pStyle w:val="ConsPlusNormal"/>
            </w:pPr>
          </w:p>
        </w:tc>
        <w:tc>
          <w:tcPr>
            <w:tcW w:w="1757" w:type="dxa"/>
          </w:tcPr>
          <w:p w14:paraId="0E2B926C" w14:textId="77777777" w:rsidR="00870054" w:rsidRDefault="00870054">
            <w:pPr>
              <w:pStyle w:val="ConsPlusNormal"/>
              <w:jc w:val="center"/>
            </w:pPr>
            <w:r>
              <w:t>693834,11</w:t>
            </w:r>
          </w:p>
        </w:tc>
        <w:tc>
          <w:tcPr>
            <w:tcW w:w="1701" w:type="dxa"/>
          </w:tcPr>
          <w:p w14:paraId="389CFE52" w14:textId="77777777" w:rsidR="00870054" w:rsidRDefault="00870054">
            <w:pPr>
              <w:pStyle w:val="ConsPlusNormal"/>
              <w:jc w:val="center"/>
            </w:pPr>
            <w:r>
              <w:t>0,00</w:t>
            </w:r>
          </w:p>
        </w:tc>
        <w:tc>
          <w:tcPr>
            <w:tcW w:w="1701" w:type="dxa"/>
          </w:tcPr>
          <w:p w14:paraId="79D55565" w14:textId="77777777" w:rsidR="00870054" w:rsidRDefault="00870054">
            <w:pPr>
              <w:pStyle w:val="ConsPlusNormal"/>
              <w:jc w:val="center"/>
            </w:pPr>
            <w:r>
              <w:t>0,00</w:t>
            </w:r>
          </w:p>
        </w:tc>
      </w:tr>
      <w:tr w:rsidR="00870054" w14:paraId="41D2B6F5" w14:textId="77777777">
        <w:tc>
          <w:tcPr>
            <w:tcW w:w="2835" w:type="dxa"/>
          </w:tcPr>
          <w:p w14:paraId="333BAACE" w14:textId="77777777" w:rsidR="00870054" w:rsidRDefault="00870054">
            <w:pPr>
              <w:pStyle w:val="ConsPlusNormal"/>
            </w:pPr>
            <w:r>
              <w:t xml:space="preserve">Субсидии на возмещение части затрат на строительство, реконструкцию и техническое </w:t>
            </w:r>
            <w:r>
              <w:lastRenderedPageBreak/>
              <w:t>перевооружение мелиоративных систем общего и индивидуального пользования и отдельно расположенных гидротехнических сооружений</w:t>
            </w:r>
          </w:p>
        </w:tc>
        <w:tc>
          <w:tcPr>
            <w:tcW w:w="680" w:type="dxa"/>
          </w:tcPr>
          <w:p w14:paraId="13147D00" w14:textId="77777777" w:rsidR="00870054" w:rsidRDefault="00870054">
            <w:pPr>
              <w:pStyle w:val="ConsPlusNormal"/>
              <w:jc w:val="center"/>
            </w:pPr>
            <w:r>
              <w:lastRenderedPageBreak/>
              <w:t>082</w:t>
            </w:r>
          </w:p>
        </w:tc>
        <w:tc>
          <w:tcPr>
            <w:tcW w:w="680" w:type="dxa"/>
          </w:tcPr>
          <w:p w14:paraId="140C2C83" w14:textId="77777777" w:rsidR="00870054" w:rsidRDefault="00870054">
            <w:pPr>
              <w:pStyle w:val="ConsPlusNormal"/>
              <w:jc w:val="center"/>
            </w:pPr>
            <w:r>
              <w:t>04</w:t>
            </w:r>
          </w:p>
        </w:tc>
        <w:tc>
          <w:tcPr>
            <w:tcW w:w="680" w:type="dxa"/>
          </w:tcPr>
          <w:p w14:paraId="32146A51" w14:textId="77777777" w:rsidR="00870054" w:rsidRDefault="00870054">
            <w:pPr>
              <w:pStyle w:val="ConsPlusNormal"/>
              <w:jc w:val="center"/>
            </w:pPr>
            <w:r>
              <w:t>05</w:t>
            </w:r>
          </w:p>
        </w:tc>
        <w:tc>
          <w:tcPr>
            <w:tcW w:w="1701" w:type="dxa"/>
          </w:tcPr>
          <w:p w14:paraId="543F7F44" w14:textId="77777777" w:rsidR="00870054" w:rsidRDefault="00870054">
            <w:pPr>
              <w:pStyle w:val="ConsPlusNormal"/>
              <w:jc w:val="center"/>
            </w:pPr>
            <w:r>
              <w:t>14 2 02 R5980</w:t>
            </w:r>
          </w:p>
        </w:tc>
        <w:tc>
          <w:tcPr>
            <w:tcW w:w="680" w:type="dxa"/>
          </w:tcPr>
          <w:p w14:paraId="23022561" w14:textId="77777777" w:rsidR="00870054" w:rsidRDefault="00870054">
            <w:pPr>
              <w:pStyle w:val="ConsPlusNormal"/>
            </w:pPr>
          </w:p>
        </w:tc>
        <w:tc>
          <w:tcPr>
            <w:tcW w:w="1757" w:type="dxa"/>
          </w:tcPr>
          <w:p w14:paraId="2460AD44" w14:textId="77777777" w:rsidR="00870054" w:rsidRDefault="00870054">
            <w:pPr>
              <w:pStyle w:val="ConsPlusNormal"/>
              <w:jc w:val="center"/>
            </w:pPr>
            <w:r>
              <w:t>317097,26</w:t>
            </w:r>
          </w:p>
        </w:tc>
        <w:tc>
          <w:tcPr>
            <w:tcW w:w="1701" w:type="dxa"/>
          </w:tcPr>
          <w:p w14:paraId="2BE3D7EE" w14:textId="77777777" w:rsidR="00870054" w:rsidRDefault="00870054">
            <w:pPr>
              <w:pStyle w:val="ConsPlusNormal"/>
              <w:jc w:val="center"/>
            </w:pPr>
            <w:r>
              <w:t>0,00</w:t>
            </w:r>
          </w:p>
        </w:tc>
        <w:tc>
          <w:tcPr>
            <w:tcW w:w="1701" w:type="dxa"/>
          </w:tcPr>
          <w:p w14:paraId="5EDF9136" w14:textId="77777777" w:rsidR="00870054" w:rsidRDefault="00870054">
            <w:pPr>
              <w:pStyle w:val="ConsPlusNormal"/>
              <w:jc w:val="center"/>
            </w:pPr>
            <w:r>
              <w:t>0,00</w:t>
            </w:r>
          </w:p>
        </w:tc>
      </w:tr>
      <w:tr w:rsidR="00870054" w14:paraId="26053ACF" w14:textId="77777777">
        <w:tc>
          <w:tcPr>
            <w:tcW w:w="2835" w:type="dxa"/>
          </w:tcPr>
          <w:p w14:paraId="4BC1B5E3" w14:textId="77777777" w:rsidR="00870054" w:rsidRDefault="00870054">
            <w:pPr>
              <w:pStyle w:val="ConsPlusNormal"/>
            </w:pPr>
            <w:r>
              <w:t>Иные бюджетные ассигнования</w:t>
            </w:r>
          </w:p>
        </w:tc>
        <w:tc>
          <w:tcPr>
            <w:tcW w:w="680" w:type="dxa"/>
          </w:tcPr>
          <w:p w14:paraId="616B99FB" w14:textId="77777777" w:rsidR="00870054" w:rsidRDefault="00870054">
            <w:pPr>
              <w:pStyle w:val="ConsPlusNormal"/>
              <w:jc w:val="center"/>
            </w:pPr>
            <w:r>
              <w:t>082</w:t>
            </w:r>
          </w:p>
        </w:tc>
        <w:tc>
          <w:tcPr>
            <w:tcW w:w="680" w:type="dxa"/>
          </w:tcPr>
          <w:p w14:paraId="77FF2E30" w14:textId="77777777" w:rsidR="00870054" w:rsidRDefault="00870054">
            <w:pPr>
              <w:pStyle w:val="ConsPlusNormal"/>
              <w:jc w:val="center"/>
            </w:pPr>
            <w:r>
              <w:t>04</w:t>
            </w:r>
          </w:p>
        </w:tc>
        <w:tc>
          <w:tcPr>
            <w:tcW w:w="680" w:type="dxa"/>
          </w:tcPr>
          <w:p w14:paraId="139BD8E2" w14:textId="77777777" w:rsidR="00870054" w:rsidRDefault="00870054">
            <w:pPr>
              <w:pStyle w:val="ConsPlusNormal"/>
              <w:jc w:val="center"/>
            </w:pPr>
            <w:r>
              <w:t>05</w:t>
            </w:r>
          </w:p>
        </w:tc>
        <w:tc>
          <w:tcPr>
            <w:tcW w:w="1701" w:type="dxa"/>
          </w:tcPr>
          <w:p w14:paraId="5CDC09E0" w14:textId="77777777" w:rsidR="00870054" w:rsidRDefault="00870054">
            <w:pPr>
              <w:pStyle w:val="ConsPlusNormal"/>
              <w:jc w:val="center"/>
            </w:pPr>
            <w:r>
              <w:t>14 2 02 R5980</w:t>
            </w:r>
          </w:p>
        </w:tc>
        <w:tc>
          <w:tcPr>
            <w:tcW w:w="680" w:type="dxa"/>
          </w:tcPr>
          <w:p w14:paraId="0073C3ED" w14:textId="77777777" w:rsidR="00870054" w:rsidRDefault="00870054">
            <w:pPr>
              <w:pStyle w:val="ConsPlusNormal"/>
              <w:jc w:val="center"/>
            </w:pPr>
            <w:r>
              <w:t>800</w:t>
            </w:r>
          </w:p>
        </w:tc>
        <w:tc>
          <w:tcPr>
            <w:tcW w:w="1757" w:type="dxa"/>
          </w:tcPr>
          <w:p w14:paraId="742FFDA3" w14:textId="77777777" w:rsidR="00870054" w:rsidRDefault="00870054">
            <w:pPr>
              <w:pStyle w:val="ConsPlusNormal"/>
              <w:jc w:val="center"/>
            </w:pPr>
            <w:r>
              <w:t>317097,26</w:t>
            </w:r>
          </w:p>
        </w:tc>
        <w:tc>
          <w:tcPr>
            <w:tcW w:w="1701" w:type="dxa"/>
          </w:tcPr>
          <w:p w14:paraId="70224C4D" w14:textId="77777777" w:rsidR="00870054" w:rsidRDefault="00870054">
            <w:pPr>
              <w:pStyle w:val="ConsPlusNormal"/>
              <w:jc w:val="center"/>
            </w:pPr>
            <w:r>
              <w:t>0,00</w:t>
            </w:r>
          </w:p>
        </w:tc>
        <w:tc>
          <w:tcPr>
            <w:tcW w:w="1701" w:type="dxa"/>
          </w:tcPr>
          <w:p w14:paraId="6ED6158A" w14:textId="77777777" w:rsidR="00870054" w:rsidRDefault="00870054">
            <w:pPr>
              <w:pStyle w:val="ConsPlusNormal"/>
              <w:jc w:val="center"/>
            </w:pPr>
            <w:r>
              <w:t>0,00</w:t>
            </w:r>
          </w:p>
        </w:tc>
      </w:tr>
      <w:tr w:rsidR="00870054" w14:paraId="3E2AC00F" w14:textId="77777777">
        <w:tc>
          <w:tcPr>
            <w:tcW w:w="2835" w:type="dxa"/>
          </w:tcPr>
          <w:p w14:paraId="31ADCB6D" w14:textId="77777777" w:rsidR="00870054" w:rsidRDefault="00870054">
            <w:pPr>
              <w:pStyle w:val="ConsPlusNormal"/>
            </w:pPr>
            <w:r>
              <w:t>Субсидии на возмещение части затрат на агролесомелиоратив-ные и фитомелиоративные мероприятия на Черных землях и Кизлярских пастбищах</w:t>
            </w:r>
          </w:p>
        </w:tc>
        <w:tc>
          <w:tcPr>
            <w:tcW w:w="680" w:type="dxa"/>
          </w:tcPr>
          <w:p w14:paraId="7361DF39" w14:textId="77777777" w:rsidR="00870054" w:rsidRDefault="00870054">
            <w:pPr>
              <w:pStyle w:val="ConsPlusNormal"/>
              <w:jc w:val="center"/>
            </w:pPr>
            <w:r>
              <w:t>082</w:t>
            </w:r>
          </w:p>
        </w:tc>
        <w:tc>
          <w:tcPr>
            <w:tcW w:w="680" w:type="dxa"/>
          </w:tcPr>
          <w:p w14:paraId="0CBD8A9E" w14:textId="77777777" w:rsidR="00870054" w:rsidRDefault="00870054">
            <w:pPr>
              <w:pStyle w:val="ConsPlusNormal"/>
              <w:jc w:val="center"/>
            </w:pPr>
            <w:r>
              <w:t>04</w:t>
            </w:r>
          </w:p>
        </w:tc>
        <w:tc>
          <w:tcPr>
            <w:tcW w:w="680" w:type="dxa"/>
          </w:tcPr>
          <w:p w14:paraId="5E7B7B15" w14:textId="77777777" w:rsidR="00870054" w:rsidRDefault="00870054">
            <w:pPr>
              <w:pStyle w:val="ConsPlusNormal"/>
              <w:jc w:val="center"/>
            </w:pPr>
            <w:r>
              <w:t>05</w:t>
            </w:r>
          </w:p>
        </w:tc>
        <w:tc>
          <w:tcPr>
            <w:tcW w:w="1701" w:type="dxa"/>
          </w:tcPr>
          <w:p w14:paraId="422DAA7F" w14:textId="77777777" w:rsidR="00870054" w:rsidRDefault="00870054">
            <w:pPr>
              <w:pStyle w:val="ConsPlusNormal"/>
              <w:jc w:val="center"/>
            </w:pPr>
            <w:r>
              <w:t>14 2 02 R5981</w:t>
            </w:r>
          </w:p>
        </w:tc>
        <w:tc>
          <w:tcPr>
            <w:tcW w:w="680" w:type="dxa"/>
          </w:tcPr>
          <w:p w14:paraId="6CF2AA1E" w14:textId="77777777" w:rsidR="00870054" w:rsidRDefault="00870054">
            <w:pPr>
              <w:pStyle w:val="ConsPlusNormal"/>
            </w:pPr>
          </w:p>
        </w:tc>
        <w:tc>
          <w:tcPr>
            <w:tcW w:w="1757" w:type="dxa"/>
          </w:tcPr>
          <w:p w14:paraId="347534E3" w14:textId="77777777" w:rsidR="00870054" w:rsidRDefault="00870054">
            <w:pPr>
              <w:pStyle w:val="ConsPlusNormal"/>
              <w:jc w:val="center"/>
            </w:pPr>
            <w:r>
              <w:t>166210,53</w:t>
            </w:r>
          </w:p>
        </w:tc>
        <w:tc>
          <w:tcPr>
            <w:tcW w:w="1701" w:type="dxa"/>
          </w:tcPr>
          <w:p w14:paraId="0F7AC933" w14:textId="77777777" w:rsidR="00870054" w:rsidRDefault="00870054">
            <w:pPr>
              <w:pStyle w:val="ConsPlusNormal"/>
              <w:jc w:val="center"/>
            </w:pPr>
            <w:r>
              <w:t>0,00</w:t>
            </w:r>
          </w:p>
        </w:tc>
        <w:tc>
          <w:tcPr>
            <w:tcW w:w="1701" w:type="dxa"/>
          </w:tcPr>
          <w:p w14:paraId="7485701B" w14:textId="77777777" w:rsidR="00870054" w:rsidRDefault="00870054">
            <w:pPr>
              <w:pStyle w:val="ConsPlusNormal"/>
              <w:jc w:val="center"/>
            </w:pPr>
            <w:r>
              <w:t>0,00</w:t>
            </w:r>
          </w:p>
        </w:tc>
      </w:tr>
      <w:tr w:rsidR="00870054" w14:paraId="1C1F939E" w14:textId="77777777">
        <w:tc>
          <w:tcPr>
            <w:tcW w:w="2835" w:type="dxa"/>
          </w:tcPr>
          <w:p w14:paraId="0916C9DB" w14:textId="77777777" w:rsidR="00870054" w:rsidRDefault="00870054">
            <w:pPr>
              <w:pStyle w:val="ConsPlusNormal"/>
            </w:pPr>
            <w:r>
              <w:t>Иные бюджетные ассигнования</w:t>
            </w:r>
          </w:p>
        </w:tc>
        <w:tc>
          <w:tcPr>
            <w:tcW w:w="680" w:type="dxa"/>
          </w:tcPr>
          <w:p w14:paraId="4A4A9832" w14:textId="77777777" w:rsidR="00870054" w:rsidRDefault="00870054">
            <w:pPr>
              <w:pStyle w:val="ConsPlusNormal"/>
              <w:jc w:val="center"/>
            </w:pPr>
            <w:r>
              <w:t>082</w:t>
            </w:r>
          </w:p>
        </w:tc>
        <w:tc>
          <w:tcPr>
            <w:tcW w:w="680" w:type="dxa"/>
          </w:tcPr>
          <w:p w14:paraId="2ABD9480" w14:textId="77777777" w:rsidR="00870054" w:rsidRDefault="00870054">
            <w:pPr>
              <w:pStyle w:val="ConsPlusNormal"/>
              <w:jc w:val="center"/>
            </w:pPr>
            <w:r>
              <w:t>04</w:t>
            </w:r>
          </w:p>
        </w:tc>
        <w:tc>
          <w:tcPr>
            <w:tcW w:w="680" w:type="dxa"/>
          </w:tcPr>
          <w:p w14:paraId="45F6C047" w14:textId="77777777" w:rsidR="00870054" w:rsidRDefault="00870054">
            <w:pPr>
              <w:pStyle w:val="ConsPlusNormal"/>
              <w:jc w:val="center"/>
            </w:pPr>
            <w:r>
              <w:t>05</w:t>
            </w:r>
          </w:p>
        </w:tc>
        <w:tc>
          <w:tcPr>
            <w:tcW w:w="1701" w:type="dxa"/>
          </w:tcPr>
          <w:p w14:paraId="263B2C1A" w14:textId="77777777" w:rsidR="00870054" w:rsidRDefault="00870054">
            <w:pPr>
              <w:pStyle w:val="ConsPlusNormal"/>
              <w:jc w:val="center"/>
            </w:pPr>
            <w:r>
              <w:t>14 2 02 R5981</w:t>
            </w:r>
          </w:p>
        </w:tc>
        <w:tc>
          <w:tcPr>
            <w:tcW w:w="680" w:type="dxa"/>
          </w:tcPr>
          <w:p w14:paraId="47179FC9" w14:textId="77777777" w:rsidR="00870054" w:rsidRDefault="00870054">
            <w:pPr>
              <w:pStyle w:val="ConsPlusNormal"/>
              <w:jc w:val="center"/>
            </w:pPr>
            <w:r>
              <w:t>800</w:t>
            </w:r>
          </w:p>
        </w:tc>
        <w:tc>
          <w:tcPr>
            <w:tcW w:w="1757" w:type="dxa"/>
          </w:tcPr>
          <w:p w14:paraId="7059C0A7" w14:textId="77777777" w:rsidR="00870054" w:rsidRDefault="00870054">
            <w:pPr>
              <w:pStyle w:val="ConsPlusNormal"/>
              <w:jc w:val="center"/>
            </w:pPr>
            <w:r>
              <w:t>166210,53</w:t>
            </w:r>
          </w:p>
        </w:tc>
        <w:tc>
          <w:tcPr>
            <w:tcW w:w="1701" w:type="dxa"/>
          </w:tcPr>
          <w:p w14:paraId="3E40B051" w14:textId="77777777" w:rsidR="00870054" w:rsidRDefault="00870054">
            <w:pPr>
              <w:pStyle w:val="ConsPlusNormal"/>
              <w:jc w:val="center"/>
            </w:pPr>
            <w:r>
              <w:t>0,00</w:t>
            </w:r>
          </w:p>
        </w:tc>
        <w:tc>
          <w:tcPr>
            <w:tcW w:w="1701" w:type="dxa"/>
          </w:tcPr>
          <w:p w14:paraId="52B8F1C2" w14:textId="77777777" w:rsidR="00870054" w:rsidRDefault="00870054">
            <w:pPr>
              <w:pStyle w:val="ConsPlusNormal"/>
              <w:jc w:val="center"/>
            </w:pPr>
            <w:r>
              <w:t>0,00</w:t>
            </w:r>
          </w:p>
        </w:tc>
      </w:tr>
      <w:tr w:rsidR="00870054" w14:paraId="0E1568A4" w14:textId="77777777">
        <w:tc>
          <w:tcPr>
            <w:tcW w:w="2835" w:type="dxa"/>
          </w:tcPr>
          <w:p w14:paraId="026EDCB5" w14:textId="77777777" w:rsidR="00870054" w:rsidRDefault="00870054">
            <w:pPr>
              <w:pStyle w:val="ConsPlusNormal"/>
            </w:pPr>
            <w:r>
              <w:t>Субсидии на возмещение части затрат на культуртехнические мероприятия</w:t>
            </w:r>
          </w:p>
        </w:tc>
        <w:tc>
          <w:tcPr>
            <w:tcW w:w="680" w:type="dxa"/>
          </w:tcPr>
          <w:p w14:paraId="7215CA17" w14:textId="77777777" w:rsidR="00870054" w:rsidRDefault="00870054">
            <w:pPr>
              <w:pStyle w:val="ConsPlusNormal"/>
              <w:jc w:val="center"/>
            </w:pPr>
            <w:r>
              <w:t>082</w:t>
            </w:r>
          </w:p>
        </w:tc>
        <w:tc>
          <w:tcPr>
            <w:tcW w:w="680" w:type="dxa"/>
          </w:tcPr>
          <w:p w14:paraId="48F6D95B" w14:textId="77777777" w:rsidR="00870054" w:rsidRDefault="00870054">
            <w:pPr>
              <w:pStyle w:val="ConsPlusNormal"/>
              <w:jc w:val="center"/>
            </w:pPr>
            <w:r>
              <w:t>04</w:t>
            </w:r>
          </w:p>
        </w:tc>
        <w:tc>
          <w:tcPr>
            <w:tcW w:w="680" w:type="dxa"/>
          </w:tcPr>
          <w:p w14:paraId="40FD5259" w14:textId="77777777" w:rsidR="00870054" w:rsidRDefault="00870054">
            <w:pPr>
              <w:pStyle w:val="ConsPlusNormal"/>
              <w:jc w:val="center"/>
            </w:pPr>
            <w:r>
              <w:t>05</w:t>
            </w:r>
          </w:p>
        </w:tc>
        <w:tc>
          <w:tcPr>
            <w:tcW w:w="1701" w:type="dxa"/>
          </w:tcPr>
          <w:p w14:paraId="514CF573" w14:textId="77777777" w:rsidR="00870054" w:rsidRDefault="00870054">
            <w:pPr>
              <w:pStyle w:val="ConsPlusNormal"/>
              <w:jc w:val="center"/>
            </w:pPr>
            <w:r>
              <w:t>14 2 02 R5982</w:t>
            </w:r>
          </w:p>
        </w:tc>
        <w:tc>
          <w:tcPr>
            <w:tcW w:w="680" w:type="dxa"/>
          </w:tcPr>
          <w:p w14:paraId="107123CF" w14:textId="77777777" w:rsidR="00870054" w:rsidRDefault="00870054">
            <w:pPr>
              <w:pStyle w:val="ConsPlusNormal"/>
            </w:pPr>
          </w:p>
        </w:tc>
        <w:tc>
          <w:tcPr>
            <w:tcW w:w="1757" w:type="dxa"/>
          </w:tcPr>
          <w:p w14:paraId="5F77664F" w14:textId="77777777" w:rsidR="00870054" w:rsidRDefault="00870054">
            <w:pPr>
              <w:pStyle w:val="ConsPlusNormal"/>
              <w:jc w:val="center"/>
            </w:pPr>
            <w:r>
              <w:t>210526,32</w:t>
            </w:r>
          </w:p>
        </w:tc>
        <w:tc>
          <w:tcPr>
            <w:tcW w:w="1701" w:type="dxa"/>
          </w:tcPr>
          <w:p w14:paraId="029CC1B0" w14:textId="77777777" w:rsidR="00870054" w:rsidRDefault="00870054">
            <w:pPr>
              <w:pStyle w:val="ConsPlusNormal"/>
              <w:jc w:val="center"/>
            </w:pPr>
            <w:r>
              <w:t>0,00</w:t>
            </w:r>
          </w:p>
        </w:tc>
        <w:tc>
          <w:tcPr>
            <w:tcW w:w="1701" w:type="dxa"/>
          </w:tcPr>
          <w:p w14:paraId="52BF405F" w14:textId="77777777" w:rsidR="00870054" w:rsidRDefault="00870054">
            <w:pPr>
              <w:pStyle w:val="ConsPlusNormal"/>
              <w:jc w:val="center"/>
            </w:pPr>
            <w:r>
              <w:t>0,00</w:t>
            </w:r>
          </w:p>
        </w:tc>
      </w:tr>
      <w:tr w:rsidR="00870054" w14:paraId="5866EF81" w14:textId="77777777">
        <w:tc>
          <w:tcPr>
            <w:tcW w:w="2835" w:type="dxa"/>
          </w:tcPr>
          <w:p w14:paraId="665C03D0" w14:textId="77777777" w:rsidR="00870054" w:rsidRDefault="00870054">
            <w:pPr>
              <w:pStyle w:val="ConsPlusNormal"/>
            </w:pPr>
            <w:r>
              <w:t>Иные бюджетные ассигнования</w:t>
            </w:r>
          </w:p>
        </w:tc>
        <w:tc>
          <w:tcPr>
            <w:tcW w:w="680" w:type="dxa"/>
          </w:tcPr>
          <w:p w14:paraId="730B3127" w14:textId="77777777" w:rsidR="00870054" w:rsidRDefault="00870054">
            <w:pPr>
              <w:pStyle w:val="ConsPlusNormal"/>
              <w:jc w:val="center"/>
            </w:pPr>
            <w:r>
              <w:t>082</w:t>
            </w:r>
          </w:p>
        </w:tc>
        <w:tc>
          <w:tcPr>
            <w:tcW w:w="680" w:type="dxa"/>
          </w:tcPr>
          <w:p w14:paraId="0F69A945" w14:textId="77777777" w:rsidR="00870054" w:rsidRDefault="00870054">
            <w:pPr>
              <w:pStyle w:val="ConsPlusNormal"/>
              <w:jc w:val="center"/>
            </w:pPr>
            <w:r>
              <w:t>04</w:t>
            </w:r>
          </w:p>
        </w:tc>
        <w:tc>
          <w:tcPr>
            <w:tcW w:w="680" w:type="dxa"/>
          </w:tcPr>
          <w:p w14:paraId="638F7888" w14:textId="77777777" w:rsidR="00870054" w:rsidRDefault="00870054">
            <w:pPr>
              <w:pStyle w:val="ConsPlusNormal"/>
              <w:jc w:val="center"/>
            </w:pPr>
            <w:r>
              <w:t>05</w:t>
            </w:r>
          </w:p>
        </w:tc>
        <w:tc>
          <w:tcPr>
            <w:tcW w:w="1701" w:type="dxa"/>
          </w:tcPr>
          <w:p w14:paraId="120FE9A7" w14:textId="77777777" w:rsidR="00870054" w:rsidRDefault="00870054">
            <w:pPr>
              <w:pStyle w:val="ConsPlusNormal"/>
              <w:jc w:val="center"/>
            </w:pPr>
            <w:r>
              <w:t>14 2 02 R5982</w:t>
            </w:r>
          </w:p>
        </w:tc>
        <w:tc>
          <w:tcPr>
            <w:tcW w:w="680" w:type="dxa"/>
          </w:tcPr>
          <w:p w14:paraId="078362E5" w14:textId="77777777" w:rsidR="00870054" w:rsidRDefault="00870054">
            <w:pPr>
              <w:pStyle w:val="ConsPlusNormal"/>
              <w:jc w:val="center"/>
            </w:pPr>
            <w:r>
              <w:t>800</w:t>
            </w:r>
          </w:p>
        </w:tc>
        <w:tc>
          <w:tcPr>
            <w:tcW w:w="1757" w:type="dxa"/>
          </w:tcPr>
          <w:p w14:paraId="567599A5" w14:textId="77777777" w:rsidR="00870054" w:rsidRDefault="00870054">
            <w:pPr>
              <w:pStyle w:val="ConsPlusNormal"/>
              <w:jc w:val="center"/>
            </w:pPr>
            <w:r>
              <w:t>210526,32</w:t>
            </w:r>
          </w:p>
        </w:tc>
        <w:tc>
          <w:tcPr>
            <w:tcW w:w="1701" w:type="dxa"/>
          </w:tcPr>
          <w:p w14:paraId="78944074" w14:textId="77777777" w:rsidR="00870054" w:rsidRDefault="00870054">
            <w:pPr>
              <w:pStyle w:val="ConsPlusNormal"/>
              <w:jc w:val="center"/>
            </w:pPr>
            <w:r>
              <w:t>0,00</w:t>
            </w:r>
          </w:p>
        </w:tc>
        <w:tc>
          <w:tcPr>
            <w:tcW w:w="1701" w:type="dxa"/>
          </w:tcPr>
          <w:p w14:paraId="6A79A975" w14:textId="77777777" w:rsidR="00870054" w:rsidRDefault="00870054">
            <w:pPr>
              <w:pStyle w:val="ConsPlusNormal"/>
              <w:jc w:val="center"/>
            </w:pPr>
            <w:r>
              <w:t>0,00</w:t>
            </w:r>
          </w:p>
        </w:tc>
      </w:tr>
      <w:tr w:rsidR="00870054" w14:paraId="4BEA5E4D" w14:textId="77777777">
        <w:tc>
          <w:tcPr>
            <w:tcW w:w="2835" w:type="dxa"/>
          </w:tcPr>
          <w:p w14:paraId="7FFF0751" w14:textId="77777777" w:rsidR="00870054" w:rsidRDefault="00870054">
            <w:pPr>
              <w:pStyle w:val="ConsPlusNormal"/>
            </w:pPr>
            <w:r>
              <w:t xml:space="preserve">Комплексы процессных </w:t>
            </w:r>
            <w:r>
              <w:lastRenderedPageBreak/>
              <w:t>мероприятий</w:t>
            </w:r>
          </w:p>
        </w:tc>
        <w:tc>
          <w:tcPr>
            <w:tcW w:w="680" w:type="dxa"/>
          </w:tcPr>
          <w:p w14:paraId="75C8BE5C" w14:textId="77777777" w:rsidR="00870054" w:rsidRDefault="00870054">
            <w:pPr>
              <w:pStyle w:val="ConsPlusNormal"/>
              <w:jc w:val="center"/>
            </w:pPr>
            <w:r>
              <w:lastRenderedPageBreak/>
              <w:t>082</w:t>
            </w:r>
          </w:p>
        </w:tc>
        <w:tc>
          <w:tcPr>
            <w:tcW w:w="680" w:type="dxa"/>
          </w:tcPr>
          <w:p w14:paraId="313BCD14" w14:textId="77777777" w:rsidR="00870054" w:rsidRDefault="00870054">
            <w:pPr>
              <w:pStyle w:val="ConsPlusNormal"/>
              <w:jc w:val="center"/>
            </w:pPr>
            <w:r>
              <w:t>04</w:t>
            </w:r>
          </w:p>
        </w:tc>
        <w:tc>
          <w:tcPr>
            <w:tcW w:w="680" w:type="dxa"/>
          </w:tcPr>
          <w:p w14:paraId="5E374344" w14:textId="77777777" w:rsidR="00870054" w:rsidRDefault="00870054">
            <w:pPr>
              <w:pStyle w:val="ConsPlusNormal"/>
              <w:jc w:val="center"/>
            </w:pPr>
            <w:r>
              <w:t>05</w:t>
            </w:r>
          </w:p>
        </w:tc>
        <w:tc>
          <w:tcPr>
            <w:tcW w:w="1701" w:type="dxa"/>
          </w:tcPr>
          <w:p w14:paraId="091C8117" w14:textId="77777777" w:rsidR="00870054" w:rsidRDefault="00870054">
            <w:pPr>
              <w:pStyle w:val="ConsPlusNormal"/>
              <w:jc w:val="center"/>
            </w:pPr>
            <w:r>
              <w:t>14 4</w:t>
            </w:r>
          </w:p>
        </w:tc>
        <w:tc>
          <w:tcPr>
            <w:tcW w:w="680" w:type="dxa"/>
          </w:tcPr>
          <w:p w14:paraId="25910CB9" w14:textId="77777777" w:rsidR="00870054" w:rsidRDefault="00870054">
            <w:pPr>
              <w:pStyle w:val="ConsPlusNormal"/>
            </w:pPr>
          </w:p>
        </w:tc>
        <w:tc>
          <w:tcPr>
            <w:tcW w:w="1757" w:type="dxa"/>
          </w:tcPr>
          <w:p w14:paraId="48A1E5FB" w14:textId="77777777" w:rsidR="00870054" w:rsidRDefault="00870054">
            <w:pPr>
              <w:pStyle w:val="ConsPlusNormal"/>
              <w:jc w:val="center"/>
            </w:pPr>
            <w:r>
              <w:t>302412,34</w:t>
            </w:r>
          </w:p>
        </w:tc>
        <w:tc>
          <w:tcPr>
            <w:tcW w:w="1701" w:type="dxa"/>
          </w:tcPr>
          <w:p w14:paraId="0600A0AF" w14:textId="77777777" w:rsidR="00870054" w:rsidRDefault="00870054">
            <w:pPr>
              <w:pStyle w:val="ConsPlusNormal"/>
              <w:jc w:val="center"/>
            </w:pPr>
            <w:r>
              <w:t>211632,75</w:t>
            </w:r>
          </w:p>
        </w:tc>
        <w:tc>
          <w:tcPr>
            <w:tcW w:w="1701" w:type="dxa"/>
          </w:tcPr>
          <w:p w14:paraId="61210C86" w14:textId="77777777" w:rsidR="00870054" w:rsidRDefault="00870054">
            <w:pPr>
              <w:pStyle w:val="ConsPlusNormal"/>
              <w:jc w:val="center"/>
            </w:pPr>
            <w:r>
              <w:t>211632,75</w:t>
            </w:r>
          </w:p>
        </w:tc>
      </w:tr>
      <w:tr w:rsidR="00870054" w14:paraId="6E7390EE" w14:textId="77777777">
        <w:tc>
          <w:tcPr>
            <w:tcW w:w="2835" w:type="dxa"/>
          </w:tcPr>
          <w:p w14:paraId="79307FD8" w14:textId="77777777" w:rsidR="00870054" w:rsidRDefault="00870054">
            <w:pPr>
              <w:pStyle w:val="ConsPlusNormal"/>
            </w:pPr>
            <w:r>
              <w:t>Комплекс процессных мероприятий "Обеспечение деятельности государственного органа, подведомственных государственных учреждений в сельском хозяйстве и сельскохозяйственных мероприятий"</w:t>
            </w:r>
          </w:p>
        </w:tc>
        <w:tc>
          <w:tcPr>
            <w:tcW w:w="680" w:type="dxa"/>
          </w:tcPr>
          <w:p w14:paraId="54A5736F" w14:textId="77777777" w:rsidR="00870054" w:rsidRDefault="00870054">
            <w:pPr>
              <w:pStyle w:val="ConsPlusNormal"/>
              <w:jc w:val="center"/>
            </w:pPr>
            <w:r>
              <w:t>082</w:t>
            </w:r>
          </w:p>
        </w:tc>
        <w:tc>
          <w:tcPr>
            <w:tcW w:w="680" w:type="dxa"/>
          </w:tcPr>
          <w:p w14:paraId="6A4A4DCD" w14:textId="77777777" w:rsidR="00870054" w:rsidRDefault="00870054">
            <w:pPr>
              <w:pStyle w:val="ConsPlusNormal"/>
              <w:jc w:val="center"/>
            </w:pPr>
            <w:r>
              <w:t>04</w:t>
            </w:r>
          </w:p>
        </w:tc>
        <w:tc>
          <w:tcPr>
            <w:tcW w:w="680" w:type="dxa"/>
          </w:tcPr>
          <w:p w14:paraId="3F97A191" w14:textId="77777777" w:rsidR="00870054" w:rsidRDefault="00870054">
            <w:pPr>
              <w:pStyle w:val="ConsPlusNormal"/>
              <w:jc w:val="center"/>
            </w:pPr>
            <w:r>
              <w:t>05</w:t>
            </w:r>
          </w:p>
        </w:tc>
        <w:tc>
          <w:tcPr>
            <w:tcW w:w="1701" w:type="dxa"/>
          </w:tcPr>
          <w:p w14:paraId="371E0753" w14:textId="77777777" w:rsidR="00870054" w:rsidRDefault="00870054">
            <w:pPr>
              <w:pStyle w:val="ConsPlusNormal"/>
              <w:jc w:val="center"/>
            </w:pPr>
            <w:r>
              <w:t>14 4 01</w:t>
            </w:r>
          </w:p>
        </w:tc>
        <w:tc>
          <w:tcPr>
            <w:tcW w:w="680" w:type="dxa"/>
          </w:tcPr>
          <w:p w14:paraId="160BD837" w14:textId="77777777" w:rsidR="00870054" w:rsidRDefault="00870054">
            <w:pPr>
              <w:pStyle w:val="ConsPlusNormal"/>
            </w:pPr>
          </w:p>
        </w:tc>
        <w:tc>
          <w:tcPr>
            <w:tcW w:w="1757" w:type="dxa"/>
          </w:tcPr>
          <w:p w14:paraId="5F728062" w14:textId="77777777" w:rsidR="00870054" w:rsidRDefault="00870054">
            <w:pPr>
              <w:pStyle w:val="ConsPlusNormal"/>
              <w:jc w:val="center"/>
            </w:pPr>
            <w:r>
              <w:t>302412,34</w:t>
            </w:r>
          </w:p>
        </w:tc>
        <w:tc>
          <w:tcPr>
            <w:tcW w:w="1701" w:type="dxa"/>
          </w:tcPr>
          <w:p w14:paraId="46B4179A" w14:textId="77777777" w:rsidR="00870054" w:rsidRDefault="00870054">
            <w:pPr>
              <w:pStyle w:val="ConsPlusNormal"/>
              <w:jc w:val="center"/>
            </w:pPr>
            <w:r>
              <w:t>211632,75</w:t>
            </w:r>
          </w:p>
        </w:tc>
        <w:tc>
          <w:tcPr>
            <w:tcW w:w="1701" w:type="dxa"/>
          </w:tcPr>
          <w:p w14:paraId="05FA4D49" w14:textId="77777777" w:rsidR="00870054" w:rsidRDefault="00870054">
            <w:pPr>
              <w:pStyle w:val="ConsPlusNormal"/>
              <w:jc w:val="center"/>
            </w:pPr>
            <w:r>
              <w:t>211632,75</w:t>
            </w:r>
          </w:p>
        </w:tc>
      </w:tr>
      <w:tr w:rsidR="00870054" w14:paraId="5CDB03F0" w14:textId="77777777">
        <w:tc>
          <w:tcPr>
            <w:tcW w:w="2835" w:type="dxa"/>
          </w:tcPr>
          <w:p w14:paraId="628BE921" w14:textId="77777777" w:rsidR="00870054" w:rsidRDefault="00870054">
            <w:pPr>
              <w:pStyle w:val="ConsPlusNormal"/>
            </w:pPr>
            <w:r>
              <w:t>Финансовое обеспечение выполнения функций ГКУ РД "Агрострой"</w:t>
            </w:r>
          </w:p>
        </w:tc>
        <w:tc>
          <w:tcPr>
            <w:tcW w:w="680" w:type="dxa"/>
          </w:tcPr>
          <w:p w14:paraId="2C7B7BC5" w14:textId="77777777" w:rsidR="00870054" w:rsidRDefault="00870054">
            <w:pPr>
              <w:pStyle w:val="ConsPlusNormal"/>
              <w:jc w:val="center"/>
            </w:pPr>
            <w:r>
              <w:t>082</w:t>
            </w:r>
          </w:p>
        </w:tc>
        <w:tc>
          <w:tcPr>
            <w:tcW w:w="680" w:type="dxa"/>
          </w:tcPr>
          <w:p w14:paraId="1847F3CF" w14:textId="77777777" w:rsidR="00870054" w:rsidRDefault="00870054">
            <w:pPr>
              <w:pStyle w:val="ConsPlusNormal"/>
              <w:jc w:val="center"/>
            </w:pPr>
            <w:r>
              <w:t>04</w:t>
            </w:r>
          </w:p>
        </w:tc>
        <w:tc>
          <w:tcPr>
            <w:tcW w:w="680" w:type="dxa"/>
          </w:tcPr>
          <w:p w14:paraId="1B610B5E" w14:textId="77777777" w:rsidR="00870054" w:rsidRDefault="00870054">
            <w:pPr>
              <w:pStyle w:val="ConsPlusNormal"/>
              <w:jc w:val="center"/>
            </w:pPr>
            <w:r>
              <w:t>05</w:t>
            </w:r>
          </w:p>
        </w:tc>
        <w:tc>
          <w:tcPr>
            <w:tcW w:w="1701" w:type="dxa"/>
          </w:tcPr>
          <w:p w14:paraId="74FDCD57" w14:textId="77777777" w:rsidR="00870054" w:rsidRDefault="00870054">
            <w:pPr>
              <w:pStyle w:val="ConsPlusNormal"/>
              <w:jc w:val="center"/>
            </w:pPr>
            <w:r>
              <w:t>14 4 01 0059А</w:t>
            </w:r>
          </w:p>
        </w:tc>
        <w:tc>
          <w:tcPr>
            <w:tcW w:w="680" w:type="dxa"/>
          </w:tcPr>
          <w:p w14:paraId="47BB8BA6" w14:textId="77777777" w:rsidR="00870054" w:rsidRDefault="00870054">
            <w:pPr>
              <w:pStyle w:val="ConsPlusNormal"/>
            </w:pPr>
          </w:p>
        </w:tc>
        <w:tc>
          <w:tcPr>
            <w:tcW w:w="1757" w:type="dxa"/>
          </w:tcPr>
          <w:p w14:paraId="00E941B1" w14:textId="77777777" w:rsidR="00870054" w:rsidRDefault="00870054">
            <w:pPr>
              <w:pStyle w:val="ConsPlusNormal"/>
              <w:jc w:val="center"/>
            </w:pPr>
            <w:r>
              <w:t>33656,33</w:t>
            </w:r>
          </w:p>
        </w:tc>
        <w:tc>
          <w:tcPr>
            <w:tcW w:w="1701" w:type="dxa"/>
          </w:tcPr>
          <w:p w14:paraId="0F89C360" w14:textId="77777777" w:rsidR="00870054" w:rsidRDefault="00870054">
            <w:pPr>
              <w:pStyle w:val="ConsPlusNormal"/>
              <w:jc w:val="center"/>
            </w:pPr>
            <w:r>
              <w:t>14889,09</w:t>
            </w:r>
          </w:p>
        </w:tc>
        <w:tc>
          <w:tcPr>
            <w:tcW w:w="1701" w:type="dxa"/>
          </w:tcPr>
          <w:p w14:paraId="3318E376" w14:textId="77777777" w:rsidR="00870054" w:rsidRDefault="00870054">
            <w:pPr>
              <w:pStyle w:val="ConsPlusNormal"/>
              <w:jc w:val="center"/>
            </w:pPr>
            <w:r>
              <w:t>14889,09</w:t>
            </w:r>
          </w:p>
        </w:tc>
      </w:tr>
      <w:tr w:rsidR="00870054" w14:paraId="312EC112" w14:textId="77777777">
        <w:tc>
          <w:tcPr>
            <w:tcW w:w="2835" w:type="dxa"/>
          </w:tcPr>
          <w:p w14:paraId="5932FD1E"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142551DA" w14:textId="77777777" w:rsidR="00870054" w:rsidRDefault="00870054">
            <w:pPr>
              <w:pStyle w:val="ConsPlusNormal"/>
              <w:jc w:val="center"/>
            </w:pPr>
            <w:r>
              <w:t>082</w:t>
            </w:r>
          </w:p>
        </w:tc>
        <w:tc>
          <w:tcPr>
            <w:tcW w:w="680" w:type="dxa"/>
          </w:tcPr>
          <w:p w14:paraId="76C1C586" w14:textId="77777777" w:rsidR="00870054" w:rsidRDefault="00870054">
            <w:pPr>
              <w:pStyle w:val="ConsPlusNormal"/>
              <w:jc w:val="center"/>
            </w:pPr>
            <w:r>
              <w:t>04</w:t>
            </w:r>
          </w:p>
        </w:tc>
        <w:tc>
          <w:tcPr>
            <w:tcW w:w="680" w:type="dxa"/>
          </w:tcPr>
          <w:p w14:paraId="02C3A1C4" w14:textId="77777777" w:rsidR="00870054" w:rsidRDefault="00870054">
            <w:pPr>
              <w:pStyle w:val="ConsPlusNormal"/>
              <w:jc w:val="center"/>
            </w:pPr>
            <w:r>
              <w:t>05</w:t>
            </w:r>
          </w:p>
        </w:tc>
        <w:tc>
          <w:tcPr>
            <w:tcW w:w="1701" w:type="dxa"/>
          </w:tcPr>
          <w:p w14:paraId="262187E3" w14:textId="77777777" w:rsidR="00870054" w:rsidRDefault="00870054">
            <w:pPr>
              <w:pStyle w:val="ConsPlusNormal"/>
              <w:jc w:val="center"/>
            </w:pPr>
            <w:r>
              <w:t>14 4 01 0059А</w:t>
            </w:r>
          </w:p>
        </w:tc>
        <w:tc>
          <w:tcPr>
            <w:tcW w:w="680" w:type="dxa"/>
          </w:tcPr>
          <w:p w14:paraId="6F66E555" w14:textId="77777777" w:rsidR="00870054" w:rsidRDefault="00870054">
            <w:pPr>
              <w:pStyle w:val="ConsPlusNormal"/>
              <w:jc w:val="center"/>
            </w:pPr>
            <w:r>
              <w:t>100</w:t>
            </w:r>
          </w:p>
        </w:tc>
        <w:tc>
          <w:tcPr>
            <w:tcW w:w="1757" w:type="dxa"/>
          </w:tcPr>
          <w:p w14:paraId="5978E4DD" w14:textId="77777777" w:rsidR="00870054" w:rsidRDefault="00870054">
            <w:pPr>
              <w:pStyle w:val="ConsPlusNormal"/>
              <w:jc w:val="center"/>
            </w:pPr>
            <w:r>
              <w:t>21682,77</w:t>
            </w:r>
          </w:p>
        </w:tc>
        <w:tc>
          <w:tcPr>
            <w:tcW w:w="1701" w:type="dxa"/>
          </w:tcPr>
          <w:p w14:paraId="0DF0DD36" w14:textId="77777777" w:rsidR="00870054" w:rsidRDefault="00870054">
            <w:pPr>
              <w:pStyle w:val="ConsPlusNormal"/>
              <w:jc w:val="center"/>
            </w:pPr>
            <w:r>
              <w:t>14451,18</w:t>
            </w:r>
          </w:p>
        </w:tc>
        <w:tc>
          <w:tcPr>
            <w:tcW w:w="1701" w:type="dxa"/>
          </w:tcPr>
          <w:p w14:paraId="6C631BCF" w14:textId="77777777" w:rsidR="00870054" w:rsidRDefault="00870054">
            <w:pPr>
              <w:pStyle w:val="ConsPlusNormal"/>
              <w:jc w:val="center"/>
            </w:pPr>
            <w:r>
              <w:t>14451,18</w:t>
            </w:r>
          </w:p>
        </w:tc>
      </w:tr>
      <w:tr w:rsidR="00870054" w14:paraId="5CBA470C" w14:textId="77777777">
        <w:tc>
          <w:tcPr>
            <w:tcW w:w="2835" w:type="dxa"/>
          </w:tcPr>
          <w:p w14:paraId="69B1A687" w14:textId="77777777" w:rsidR="00870054" w:rsidRDefault="00870054">
            <w:pPr>
              <w:pStyle w:val="ConsPlusNormal"/>
            </w:pPr>
            <w:r>
              <w:t xml:space="preserve">Закупка товаров, работ и </w:t>
            </w:r>
            <w:r>
              <w:lastRenderedPageBreak/>
              <w:t>услуг для обеспечения государственных (муниципальных) нужд</w:t>
            </w:r>
          </w:p>
        </w:tc>
        <w:tc>
          <w:tcPr>
            <w:tcW w:w="680" w:type="dxa"/>
          </w:tcPr>
          <w:p w14:paraId="5F4E84D3" w14:textId="77777777" w:rsidR="00870054" w:rsidRDefault="00870054">
            <w:pPr>
              <w:pStyle w:val="ConsPlusNormal"/>
              <w:jc w:val="center"/>
            </w:pPr>
            <w:r>
              <w:lastRenderedPageBreak/>
              <w:t>082</w:t>
            </w:r>
          </w:p>
        </w:tc>
        <w:tc>
          <w:tcPr>
            <w:tcW w:w="680" w:type="dxa"/>
          </w:tcPr>
          <w:p w14:paraId="624A6F30" w14:textId="77777777" w:rsidR="00870054" w:rsidRDefault="00870054">
            <w:pPr>
              <w:pStyle w:val="ConsPlusNormal"/>
              <w:jc w:val="center"/>
            </w:pPr>
            <w:r>
              <w:t>04</w:t>
            </w:r>
          </w:p>
        </w:tc>
        <w:tc>
          <w:tcPr>
            <w:tcW w:w="680" w:type="dxa"/>
          </w:tcPr>
          <w:p w14:paraId="5C986ACA" w14:textId="77777777" w:rsidR="00870054" w:rsidRDefault="00870054">
            <w:pPr>
              <w:pStyle w:val="ConsPlusNormal"/>
              <w:jc w:val="center"/>
            </w:pPr>
            <w:r>
              <w:t>05</w:t>
            </w:r>
          </w:p>
        </w:tc>
        <w:tc>
          <w:tcPr>
            <w:tcW w:w="1701" w:type="dxa"/>
          </w:tcPr>
          <w:p w14:paraId="5E45A5DE" w14:textId="77777777" w:rsidR="00870054" w:rsidRDefault="00870054">
            <w:pPr>
              <w:pStyle w:val="ConsPlusNormal"/>
              <w:jc w:val="center"/>
            </w:pPr>
            <w:r>
              <w:t>14 4 01 0059А</w:t>
            </w:r>
          </w:p>
        </w:tc>
        <w:tc>
          <w:tcPr>
            <w:tcW w:w="680" w:type="dxa"/>
          </w:tcPr>
          <w:p w14:paraId="30F9115D" w14:textId="77777777" w:rsidR="00870054" w:rsidRDefault="00870054">
            <w:pPr>
              <w:pStyle w:val="ConsPlusNormal"/>
              <w:jc w:val="center"/>
            </w:pPr>
            <w:r>
              <w:t>200</w:t>
            </w:r>
          </w:p>
        </w:tc>
        <w:tc>
          <w:tcPr>
            <w:tcW w:w="1757" w:type="dxa"/>
          </w:tcPr>
          <w:p w14:paraId="5E1BDCD9" w14:textId="77777777" w:rsidR="00870054" w:rsidRDefault="00870054">
            <w:pPr>
              <w:pStyle w:val="ConsPlusNormal"/>
              <w:jc w:val="center"/>
            </w:pPr>
            <w:r>
              <w:t>11790,36</w:t>
            </w:r>
          </w:p>
        </w:tc>
        <w:tc>
          <w:tcPr>
            <w:tcW w:w="1701" w:type="dxa"/>
          </w:tcPr>
          <w:p w14:paraId="6DF45648" w14:textId="77777777" w:rsidR="00870054" w:rsidRDefault="00870054">
            <w:pPr>
              <w:pStyle w:val="ConsPlusNormal"/>
              <w:jc w:val="center"/>
            </w:pPr>
            <w:r>
              <w:t>254,71</w:t>
            </w:r>
          </w:p>
        </w:tc>
        <w:tc>
          <w:tcPr>
            <w:tcW w:w="1701" w:type="dxa"/>
          </w:tcPr>
          <w:p w14:paraId="519F061C" w14:textId="77777777" w:rsidR="00870054" w:rsidRDefault="00870054">
            <w:pPr>
              <w:pStyle w:val="ConsPlusNormal"/>
              <w:jc w:val="center"/>
            </w:pPr>
            <w:r>
              <w:t>254,71</w:t>
            </w:r>
          </w:p>
        </w:tc>
      </w:tr>
      <w:tr w:rsidR="00870054" w14:paraId="2BEBBB16" w14:textId="77777777">
        <w:tc>
          <w:tcPr>
            <w:tcW w:w="2835" w:type="dxa"/>
          </w:tcPr>
          <w:p w14:paraId="71448042" w14:textId="77777777" w:rsidR="00870054" w:rsidRDefault="00870054">
            <w:pPr>
              <w:pStyle w:val="ConsPlusNormal"/>
            </w:pPr>
            <w:r>
              <w:t>Иные бюджетные ассигнования</w:t>
            </w:r>
          </w:p>
        </w:tc>
        <w:tc>
          <w:tcPr>
            <w:tcW w:w="680" w:type="dxa"/>
          </w:tcPr>
          <w:p w14:paraId="6BF94934" w14:textId="77777777" w:rsidR="00870054" w:rsidRDefault="00870054">
            <w:pPr>
              <w:pStyle w:val="ConsPlusNormal"/>
              <w:jc w:val="center"/>
            </w:pPr>
            <w:r>
              <w:t>082</w:t>
            </w:r>
          </w:p>
        </w:tc>
        <w:tc>
          <w:tcPr>
            <w:tcW w:w="680" w:type="dxa"/>
          </w:tcPr>
          <w:p w14:paraId="557A3904" w14:textId="77777777" w:rsidR="00870054" w:rsidRDefault="00870054">
            <w:pPr>
              <w:pStyle w:val="ConsPlusNormal"/>
              <w:jc w:val="center"/>
            </w:pPr>
            <w:r>
              <w:t>04</w:t>
            </w:r>
          </w:p>
        </w:tc>
        <w:tc>
          <w:tcPr>
            <w:tcW w:w="680" w:type="dxa"/>
          </w:tcPr>
          <w:p w14:paraId="4CEA224C" w14:textId="77777777" w:rsidR="00870054" w:rsidRDefault="00870054">
            <w:pPr>
              <w:pStyle w:val="ConsPlusNormal"/>
              <w:jc w:val="center"/>
            </w:pPr>
            <w:r>
              <w:t>05</w:t>
            </w:r>
          </w:p>
        </w:tc>
        <w:tc>
          <w:tcPr>
            <w:tcW w:w="1701" w:type="dxa"/>
          </w:tcPr>
          <w:p w14:paraId="4D32A143" w14:textId="77777777" w:rsidR="00870054" w:rsidRDefault="00870054">
            <w:pPr>
              <w:pStyle w:val="ConsPlusNormal"/>
              <w:jc w:val="center"/>
            </w:pPr>
            <w:r>
              <w:t>14 4 01 0059А</w:t>
            </w:r>
          </w:p>
        </w:tc>
        <w:tc>
          <w:tcPr>
            <w:tcW w:w="680" w:type="dxa"/>
          </w:tcPr>
          <w:p w14:paraId="2A617782" w14:textId="77777777" w:rsidR="00870054" w:rsidRDefault="00870054">
            <w:pPr>
              <w:pStyle w:val="ConsPlusNormal"/>
              <w:jc w:val="center"/>
            </w:pPr>
            <w:r>
              <w:t>800</w:t>
            </w:r>
          </w:p>
        </w:tc>
        <w:tc>
          <w:tcPr>
            <w:tcW w:w="1757" w:type="dxa"/>
          </w:tcPr>
          <w:p w14:paraId="78328CD7" w14:textId="77777777" w:rsidR="00870054" w:rsidRDefault="00870054">
            <w:pPr>
              <w:pStyle w:val="ConsPlusNormal"/>
              <w:jc w:val="center"/>
            </w:pPr>
            <w:r>
              <w:t>183,20</w:t>
            </w:r>
          </w:p>
        </w:tc>
        <w:tc>
          <w:tcPr>
            <w:tcW w:w="1701" w:type="dxa"/>
          </w:tcPr>
          <w:p w14:paraId="46521369" w14:textId="77777777" w:rsidR="00870054" w:rsidRDefault="00870054">
            <w:pPr>
              <w:pStyle w:val="ConsPlusNormal"/>
              <w:jc w:val="center"/>
            </w:pPr>
            <w:r>
              <w:t>183,20</w:t>
            </w:r>
          </w:p>
        </w:tc>
        <w:tc>
          <w:tcPr>
            <w:tcW w:w="1701" w:type="dxa"/>
          </w:tcPr>
          <w:p w14:paraId="55BF6DFF" w14:textId="77777777" w:rsidR="00870054" w:rsidRDefault="00870054">
            <w:pPr>
              <w:pStyle w:val="ConsPlusNormal"/>
              <w:jc w:val="center"/>
            </w:pPr>
            <w:r>
              <w:t>183,20</w:t>
            </w:r>
          </w:p>
        </w:tc>
      </w:tr>
      <w:tr w:rsidR="00870054" w14:paraId="64BD5064" w14:textId="77777777">
        <w:tc>
          <w:tcPr>
            <w:tcW w:w="2835" w:type="dxa"/>
          </w:tcPr>
          <w:p w14:paraId="0D75009B" w14:textId="77777777" w:rsidR="00870054" w:rsidRDefault="00870054">
            <w:pPr>
              <w:pStyle w:val="ConsPlusNormal"/>
            </w:pPr>
            <w:r>
              <w:t>Финансовое обеспечение выполнения функций ГБУ РД "Информационно-консультационная служба"</w:t>
            </w:r>
          </w:p>
        </w:tc>
        <w:tc>
          <w:tcPr>
            <w:tcW w:w="680" w:type="dxa"/>
          </w:tcPr>
          <w:p w14:paraId="5CA4E3F8" w14:textId="77777777" w:rsidR="00870054" w:rsidRDefault="00870054">
            <w:pPr>
              <w:pStyle w:val="ConsPlusNormal"/>
              <w:jc w:val="center"/>
            </w:pPr>
            <w:r>
              <w:t>082</w:t>
            </w:r>
          </w:p>
        </w:tc>
        <w:tc>
          <w:tcPr>
            <w:tcW w:w="680" w:type="dxa"/>
          </w:tcPr>
          <w:p w14:paraId="3CCA7AA2" w14:textId="77777777" w:rsidR="00870054" w:rsidRDefault="00870054">
            <w:pPr>
              <w:pStyle w:val="ConsPlusNormal"/>
              <w:jc w:val="center"/>
            </w:pPr>
            <w:r>
              <w:t>04</w:t>
            </w:r>
          </w:p>
        </w:tc>
        <w:tc>
          <w:tcPr>
            <w:tcW w:w="680" w:type="dxa"/>
          </w:tcPr>
          <w:p w14:paraId="3ECF7504" w14:textId="77777777" w:rsidR="00870054" w:rsidRDefault="00870054">
            <w:pPr>
              <w:pStyle w:val="ConsPlusNormal"/>
              <w:jc w:val="center"/>
            </w:pPr>
            <w:r>
              <w:t>05</w:t>
            </w:r>
          </w:p>
        </w:tc>
        <w:tc>
          <w:tcPr>
            <w:tcW w:w="1701" w:type="dxa"/>
          </w:tcPr>
          <w:p w14:paraId="37C8DDF7" w14:textId="77777777" w:rsidR="00870054" w:rsidRDefault="00870054">
            <w:pPr>
              <w:pStyle w:val="ConsPlusNormal"/>
              <w:jc w:val="center"/>
            </w:pPr>
            <w:r>
              <w:t>14 4 01 0059В</w:t>
            </w:r>
          </w:p>
        </w:tc>
        <w:tc>
          <w:tcPr>
            <w:tcW w:w="680" w:type="dxa"/>
          </w:tcPr>
          <w:p w14:paraId="2FF81975" w14:textId="77777777" w:rsidR="00870054" w:rsidRDefault="00870054">
            <w:pPr>
              <w:pStyle w:val="ConsPlusNormal"/>
            </w:pPr>
          </w:p>
        </w:tc>
        <w:tc>
          <w:tcPr>
            <w:tcW w:w="1757" w:type="dxa"/>
          </w:tcPr>
          <w:p w14:paraId="5BF57757" w14:textId="77777777" w:rsidR="00870054" w:rsidRDefault="00870054">
            <w:pPr>
              <w:pStyle w:val="ConsPlusNormal"/>
              <w:jc w:val="center"/>
            </w:pPr>
            <w:r>
              <w:t>9441,93</w:t>
            </w:r>
          </w:p>
        </w:tc>
        <w:tc>
          <w:tcPr>
            <w:tcW w:w="1701" w:type="dxa"/>
          </w:tcPr>
          <w:p w14:paraId="72F03CA3" w14:textId="77777777" w:rsidR="00870054" w:rsidRDefault="00870054">
            <w:pPr>
              <w:pStyle w:val="ConsPlusNormal"/>
              <w:jc w:val="center"/>
            </w:pPr>
            <w:r>
              <w:t>8020,32</w:t>
            </w:r>
          </w:p>
        </w:tc>
        <w:tc>
          <w:tcPr>
            <w:tcW w:w="1701" w:type="dxa"/>
          </w:tcPr>
          <w:p w14:paraId="055338F9" w14:textId="77777777" w:rsidR="00870054" w:rsidRDefault="00870054">
            <w:pPr>
              <w:pStyle w:val="ConsPlusNormal"/>
              <w:jc w:val="center"/>
            </w:pPr>
            <w:r>
              <w:t>8020,32</w:t>
            </w:r>
          </w:p>
        </w:tc>
      </w:tr>
      <w:tr w:rsidR="00870054" w14:paraId="469651EB" w14:textId="77777777">
        <w:tc>
          <w:tcPr>
            <w:tcW w:w="2835" w:type="dxa"/>
          </w:tcPr>
          <w:p w14:paraId="4DC20569"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27567B5E" w14:textId="77777777" w:rsidR="00870054" w:rsidRDefault="00870054">
            <w:pPr>
              <w:pStyle w:val="ConsPlusNormal"/>
              <w:jc w:val="center"/>
            </w:pPr>
            <w:r>
              <w:t>082</w:t>
            </w:r>
          </w:p>
        </w:tc>
        <w:tc>
          <w:tcPr>
            <w:tcW w:w="680" w:type="dxa"/>
          </w:tcPr>
          <w:p w14:paraId="3BC7800B" w14:textId="77777777" w:rsidR="00870054" w:rsidRDefault="00870054">
            <w:pPr>
              <w:pStyle w:val="ConsPlusNormal"/>
              <w:jc w:val="center"/>
            </w:pPr>
            <w:r>
              <w:t>04</w:t>
            </w:r>
          </w:p>
        </w:tc>
        <w:tc>
          <w:tcPr>
            <w:tcW w:w="680" w:type="dxa"/>
          </w:tcPr>
          <w:p w14:paraId="6F87F6FE" w14:textId="77777777" w:rsidR="00870054" w:rsidRDefault="00870054">
            <w:pPr>
              <w:pStyle w:val="ConsPlusNormal"/>
              <w:jc w:val="center"/>
            </w:pPr>
            <w:r>
              <w:t>05</w:t>
            </w:r>
          </w:p>
        </w:tc>
        <w:tc>
          <w:tcPr>
            <w:tcW w:w="1701" w:type="dxa"/>
          </w:tcPr>
          <w:p w14:paraId="4E1B55AD" w14:textId="77777777" w:rsidR="00870054" w:rsidRDefault="00870054">
            <w:pPr>
              <w:pStyle w:val="ConsPlusNormal"/>
              <w:jc w:val="center"/>
            </w:pPr>
            <w:r>
              <w:t>14 4 01 0059В</w:t>
            </w:r>
          </w:p>
        </w:tc>
        <w:tc>
          <w:tcPr>
            <w:tcW w:w="680" w:type="dxa"/>
          </w:tcPr>
          <w:p w14:paraId="09B29ACD" w14:textId="77777777" w:rsidR="00870054" w:rsidRDefault="00870054">
            <w:pPr>
              <w:pStyle w:val="ConsPlusNormal"/>
              <w:jc w:val="center"/>
            </w:pPr>
            <w:r>
              <w:t>600</w:t>
            </w:r>
          </w:p>
        </w:tc>
        <w:tc>
          <w:tcPr>
            <w:tcW w:w="1757" w:type="dxa"/>
          </w:tcPr>
          <w:p w14:paraId="23E972DB" w14:textId="77777777" w:rsidR="00870054" w:rsidRDefault="00870054">
            <w:pPr>
              <w:pStyle w:val="ConsPlusNormal"/>
              <w:jc w:val="center"/>
            </w:pPr>
            <w:r>
              <w:t>9441,93</w:t>
            </w:r>
          </w:p>
        </w:tc>
        <w:tc>
          <w:tcPr>
            <w:tcW w:w="1701" w:type="dxa"/>
          </w:tcPr>
          <w:p w14:paraId="4DE800DE" w14:textId="77777777" w:rsidR="00870054" w:rsidRDefault="00870054">
            <w:pPr>
              <w:pStyle w:val="ConsPlusNormal"/>
              <w:jc w:val="center"/>
            </w:pPr>
            <w:r>
              <w:t>8020,32</w:t>
            </w:r>
          </w:p>
        </w:tc>
        <w:tc>
          <w:tcPr>
            <w:tcW w:w="1701" w:type="dxa"/>
          </w:tcPr>
          <w:p w14:paraId="58761F29" w14:textId="77777777" w:rsidR="00870054" w:rsidRDefault="00870054">
            <w:pPr>
              <w:pStyle w:val="ConsPlusNormal"/>
              <w:jc w:val="center"/>
            </w:pPr>
            <w:r>
              <w:t>8020,32</w:t>
            </w:r>
          </w:p>
        </w:tc>
      </w:tr>
      <w:tr w:rsidR="00870054" w14:paraId="52676669" w14:textId="77777777">
        <w:tc>
          <w:tcPr>
            <w:tcW w:w="2835" w:type="dxa"/>
          </w:tcPr>
          <w:p w14:paraId="0FD17F0A" w14:textId="77777777" w:rsidR="00870054" w:rsidRDefault="00870054">
            <w:pPr>
              <w:pStyle w:val="ConsPlusNormal"/>
            </w:pPr>
            <w:r>
              <w:t>Финансовое обеспечение выполнения функций ГБУ РД "Заводская конюшня "Дагестанская" с племенным конным заводом"</w:t>
            </w:r>
          </w:p>
        </w:tc>
        <w:tc>
          <w:tcPr>
            <w:tcW w:w="680" w:type="dxa"/>
          </w:tcPr>
          <w:p w14:paraId="73034DDD" w14:textId="77777777" w:rsidR="00870054" w:rsidRDefault="00870054">
            <w:pPr>
              <w:pStyle w:val="ConsPlusNormal"/>
              <w:jc w:val="center"/>
            </w:pPr>
            <w:r>
              <w:t>082</w:t>
            </w:r>
          </w:p>
        </w:tc>
        <w:tc>
          <w:tcPr>
            <w:tcW w:w="680" w:type="dxa"/>
          </w:tcPr>
          <w:p w14:paraId="60CF1011" w14:textId="77777777" w:rsidR="00870054" w:rsidRDefault="00870054">
            <w:pPr>
              <w:pStyle w:val="ConsPlusNormal"/>
              <w:jc w:val="center"/>
            </w:pPr>
            <w:r>
              <w:t>04</w:t>
            </w:r>
          </w:p>
        </w:tc>
        <w:tc>
          <w:tcPr>
            <w:tcW w:w="680" w:type="dxa"/>
          </w:tcPr>
          <w:p w14:paraId="02A854E4" w14:textId="77777777" w:rsidR="00870054" w:rsidRDefault="00870054">
            <w:pPr>
              <w:pStyle w:val="ConsPlusNormal"/>
              <w:jc w:val="center"/>
            </w:pPr>
            <w:r>
              <w:t>05</w:t>
            </w:r>
          </w:p>
        </w:tc>
        <w:tc>
          <w:tcPr>
            <w:tcW w:w="1701" w:type="dxa"/>
          </w:tcPr>
          <w:p w14:paraId="0ECD53D9" w14:textId="77777777" w:rsidR="00870054" w:rsidRDefault="00870054">
            <w:pPr>
              <w:pStyle w:val="ConsPlusNormal"/>
              <w:jc w:val="center"/>
            </w:pPr>
            <w:r>
              <w:t>14 4 01 0059Г</w:t>
            </w:r>
          </w:p>
        </w:tc>
        <w:tc>
          <w:tcPr>
            <w:tcW w:w="680" w:type="dxa"/>
          </w:tcPr>
          <w:p w14:paraId="761654F8" w14:textId="77777777" w:rsidR="00870054" w:rsidRDefault="00870054">
            <w:pPr>
              <w:pStyle w:val="ConsPlusNormal"/>
            </w:pPr>
          </w:p>
        </w:tc>
        <w:tc>
          <w:tcPr>
            <w:tcW w:w="1757" w:type="dxa"/>
          </w:tcPr>
          <w:p w14:paraId="51C69438" w14:textId="77777777" w:rsidR="00870054" w:rsidRDefault="00870054">
            <w:pPr>
              <w:pStyle w:val="ConsPlusNormal"/>
              <w:jc w:val="center"/>
            </w:pPr>
            <w:r>
              <w:t>27979,24</w:t>
            </w:r>
          </w:p>
        </w:tc>
        <w:tc>
          <w:tcPr>
            <w:tcW w:w="1701" w:type="dxa"/>
          </w:tcPr>
          <w:p w14:paraId="4A31185C" w14:textId="77777777" w:rsidR="00870054" w:rsidRDefault="00870054">
            <w:pPr>
              <w:pStyle w:val="ConsPlusNormal"/>
              <w:jc w:val="center"/>
            </w:pPr>
            <w:r>
              <w:t>10954,43</w:t>
            </w:r>
          </w:p>
        </w:tc>
        <w:tc>
          <w:tcPr>
            <w:tcW w:w="1701" w:type="dxa"/>
          </w:tcPr>
          <w:p w14:paraId="58807077" w14:textId="77777777" w:rsidR="00870054" w:rsidRDefault="00870054">
            <w:pPr>
              <w:pStyle w:val="ConsPlusNormal"/>
              <w:jc w:val="center"/>
            </w:pPr>
            <w:r>
              <w:t>10954,43</w:t>
            </w:r>
          </w:p>
        </w:tc>
      </w:tr>
      <w:tr w:rsidR="00870054" w14:paraId="1DEBC207" w14:textId="77777777">
        <w:tc>
          <w:tcPr>
            <w:tcW w:w="2835" w:type="dxa"/>
          </w:tcPr>
          <w:p w14:paraId="63D0BA89" w14:textId="77777777" w:rsidR="00870054" w:rsidRDefault="00870054">
            <w:pPr>
              <w:pStyle w:val="ConsPlusNormal"/>
            </w:pPr>
            <w:r>
              <w:t xml:space="preserve">Предоставление субсидий бюджетным, автономным учреждениям и иным некоммерческим </w:t>
            </w:r>
            <w:r>
              <w:lastRenderedPageBreak/>
              <w:t>организациям</w:t>
            </w:r>
          </w:p>
        </w:tc>
        <w:tc>
          <w:tcPr>
            <w:tcW w:w="680" w:type="dxa"/>
          </w:tcPr>
          <w:p w14:paraId="5991054A" w14:textId="77777777" w:rsidR="00870054" w:rsidRDefault="00870054">
            <w:pPr>
              <w:pStyle w:val="ConsPlusNormal"/>
              <w:jc w:val="center"/>
            </w:pPr>
            <w:r>
              <w:lastRenderedPageBreak/>
              <w:t>082</w:t>
            </w:r>
          </w:p>
        </w:tc>
        <w:tc>
          <w:tcPr>
            <w:tcW w:w="680" w:type="dxa"/>
          </w:tcPr>
          <w:p w14:paraId="2B84DAD3" w14:textId="77777777" w:rsidR="00870054" w:rsidRDefault="00870054">
            <w:pPr>
              <w:pStyle w:val="ConsPlusNormal"/>
              <w:jc w:val="center"/>
            </w:pPr>
            <w:r>
              <w:t>04</w:t>
            </w:r>
          </w:p>
        </w:tc>
        <w:tc>
          <w:tcPr>
            <w:tcW w:w="680" w:type="dxa"/>
          </w:tcPr>
          <w:p w14:paraId="22CB9C8F" w14:textId="77777777" w:rsidR="00870054" w:rsidRDefault="00870054">
            <w:pPr>
              <w:pStyle w:val="ConsPlusNormal"/>
              <w:jc w:val="center"/>
            </w:pPr>
            <w:r>
              <w:t>05</w:t>
            </w:r>
          </w:p>
        </w:tc>
        <w:tc>
          <w:tcPr>
            <w:tcW w:w="1701" w:type="dxa"/>
          </w:tcPr>
          <w:p w14:paraId="7841CD7F" w14:textId="77777777" w:rsidR="00870054" w:rsidRDefault="00870054">
            <w:pPr>
              <w:pStyle w:val="ConsPlusNormal"/>
              <w:jc w:val="center"/>
            </w:pPr>
            <w:r>
              <w:t>14 4 01 0059Г</w:t>
            </w:r>
          </w:p>
        </w:tc>
        <w:tc>
          <w:tcPr>
            <w:tcW w:w="680" w:type="dxa"/>
          </w:tcPr>
          <w:p w14:paraId="0F758025" w14:textId="77777777" w:rsidR="00870054" w:rsidRDefault="00870054">
            <w:pPr>
              <w:pStyle w:val="ConsPlusNormal"/>
              <w:jc w:val="center"/>
            </w:pPr>
            <w:r>
              <w:t>600</w:t>
            </w:r>
          </w:p>
        </w:tc>
        <w:tc>
          <w:tcPr>
            <w:tcW w:w="1757" w:type="dxa"/>
          </w:tcPr>
          <w:p w14:paraId="29C1BA6C" w14:textId="77777777" w:rsidR="00870054" w:rsidRDefault="00870054">
            <w:pPr>
              <w:pStyle w:val="ConsPlusNormal"/>
              <w:jc w:val="center"/>
            </w:pPr>
            <w:r>
              <w:t>27979,24</w:t>
            </w:r>
          </w:p>
        </w:tc>
        <w:tc>
          <w:tcPr>
            <w:tcW w:w="1701" w:type="dxa"/>
          </w:tcPr>
          <w:p w14:paraId="081996CE" w14:textId="77777777" w:rsidR="00870054" w:rsidRDefault="00870054">
            <w:pPr>
              <w:pStyle w:val="ConsPlusNormal"/>
              <w:jc w:val="center"/>
            </w:pPr>
            <w:r>
              <w:t>10954,43</w:t>
            </w:r>
          </w:p>
        </w:tc>
        <w:tc>
          <w:tcPr>
            <w:tcW w:w="1701" w:type="dxa"/>
          </w:tcPr>
          <w:p w14:paraId="58BB20F2" w14:textId="77777777" w:rsidR="00870054" w:rsidRDefault="00870054">
            <w:pPr>
              <w:pStyle w:val="ConsPlusNormal"/>
              <w:jc w:val="center"/>
            </w:pPr>
            <w:r>
              <w:t>10954,43</w:t>
            </w:r>
          </w:p>
        </w:tc>
      </w:tr>
      <w:tr w:rsidR="00870054" w14:paraId="47DEE73C" w14:textId="77777777">
        <w:tc>
          <w:tcPr>
            <w:tcW w:w="2835" w:type="dxa"/>
          </w:tcPr>
          <w:p w14:paraId="787F3F69" w14:textId="77777777" w:rsidR="00870054" w:rsidRDefault="00870054">
            <w:pPr>
              <w:pStyle w:val="ConsPlusNormal"/>
            </w:pPr>
            <w:r>
              <w:t>Финансовое обеспечение выполнения функций ГКУ РД "Республиканское управление отгонного животноводства"</w:t>
            </w:r>
          </w:p>
        </w:tc>
        <w:tc>
          <w:tcPr>
            <w:tcW w:w="680" w:type="dxa"/>
          </w:tcPr>
          <w:p w14:paraId="44B09A2D" w14:textId="77777777" w:rsidR="00870054" w:rsidRDefault="00870054">
            <w:pPr>
              <w:pStyle w:val="ConsPlusNormal"/>
              <w:jc w:val="center"/>
            </w:pPr>
            <w:r>
              <w:t>082</w:t>
            </w:r>
          </w:p>
        </w:tc>
        <w:tc>
          <w:tcPr>
            <w:tcW w:w="680" w:type="dxa"/>
          </w:tcPr>
          <w:p w14:paraId="46179414" w14:textId="77777777" w:rsidR="00870054" w:rsidRDefault="00870054">
            <w:pPr>
              <w:pStyle w:val="ConsPlusNormal"/>
              <w:jc w:val="center"/>
            </w:pPr>
            <w:r>
              <w:t>04</w:t>
            </w:r>
          </w:p>
        </w:tc>
        <w:tc>
          <w:tcPr>
            <w:tcW w:w="680" w:type="dxa"/>
          </w:tcPr>
          <w:p w14:paraId="1198940B" w14:textId="77777777" w:rsidR="00870054" w:rsidRDefault="00870054">
            <w:pPr>
              <w:pStyle w:val="ConsPlusNormal"/>
              <w:jc w:val="center"/>
            </w:pPr>
            <w:r>
              <w:t>05</w:t>
            </w:r>
          </w:p>
        </w:tc>
        <w:tc>
          <w:tcPr>
            <w:tcW w:w="1701" w:type="dxa"/>
          </w:tcPr>
          <w:p w14:paraId="25741621" w14:textId="77777777" w:rsidR="00870054" w:rsidRDefault="00870054">
            <w:pPr>
              <w:pStyle w:val="ConsPlusNormal"/>
              <w:jc w:val="center"/>
            </w:pPr>
            <w:r>
              <w:t>14 4 01 0059Е</w:t>
            </w:r>
          </w:p>
        </w:tc>
        <w:tc>
          <w:tcPr>
            <w:tcW w:w="680" w:type="dxa"/>
          </w:tcPr>
          <w:p w14:paraId="7181C94D" w14:textId="77777777" w:rsidR="00870054" w:rsidRDefault="00870054">
            <w:pPr>
              <w:pStyle w:val="ConsPlusNormal"/>
            </w:pPr>
          </w:p>
        </w:tc>
        <w:tc>
          <w:tcPr>
            <w:tcW w:w="1757" w:type="dxa"/>
          </w:tcPr>
          <w:p w14:paraId="1B147C98" w14:textId="77777777" w:rsidR="00870054" w:rsidRDefault="00870054">
            <w:pPr>
              <w:pStyle w:val="ConsPlusNormal"/>
              <w:jc w:val="center"/>
            </w:pPr>
            <w:r>
              <w:t>33837,70</w:t>
            </w:r>
          </w:p>
        </w:tc>
        <w:tc>
          <w:tcPr>
            <w:tcW w:w="1701" w:type="dxa"/>
          </w:tcPr>
          <w:p w14:paraId="7BFCA32A" w14:textId="77777777" w:rsidR="00870054" w:rsidRDefault="00870054">
            <w:pPr>
              <w:pStyle w:val="ConsPlusNormal"/>
              <w:jc w:val="center"/>
            </w:pPr>
            <w:r>
              <w:t>28417,47</w:t>
            </w:r>
          </w:p>
        </w:tc>
        <w:tc>
          <w:tcPr>
            <w:tcW w:w="1701" w:type="dxa"/>
          </w:tcPr>
          <w:p w14:paraId="260C7B32" w14:textId="77777777" w:rsidR="00870054" w:rsidRDefault="00870054">
            <w:pPr>
              <w:pStyle w:val="ConsPlusNormal"/>
              <w:jc w:val="center"/>
            </w:pPr>
            <w:r>
              <w:t>28417,47</w:t>
            </w:r>
          </w:p>
        </w:tc>
      </w:tr>
      <w:tr w:rsidR="00870054" w14:paraId="7D4FB2A4" w14:textId="77777777">
        <w:tc>
          <w:tcPr>
            <w:tcW w:w="2835" w:type="dxa"/>
          </w:tcPr>
          <w:p w14:paraId="4D59B9DE"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063C6806" w14:textId="77777777" w:rsidR="00870054" w:rsidRDefault="00870054">
            <w:pPr>
              <w:pStyle w:val="ConsPlusNormal"/>
              <w:jc w:val="center"/>
            </w:pPr>
            <w:r>
              <w:t>082</w:t>
            </w:r>
          </w:p>
        </w:tc>
        <w:tc>
          <w:tcPr>
            <w:tcW w:w="680" w:type="dxa"/>
          </w:tcPr>
          <w:p w14:paraId="566F50A5" w14:textId="77777777" w:rsidR="00870054" w:rsidRDefault="00870054">
            <w:pPr>
              <w:pStyle w:val="ConsPlusNormal"/>
              <w:jc w:val="center"/>
            </w:pPr>
            <w:r>
              <w:t>04</w:t>
            </w:r>
          </w:p>
        </w:tc>
        <w:tc>
          <w:tcPr>
            <w:tcW w:w="680" w:type="dxa"/>
          </w:tcPr>
          <w:p w14:paraId="0775B910" w14:textId="77777777" w:rsidR="00870054" w:rsidRDefault="00870054">
            <w:pPr>
              <w:pStyle w:val="ConsPlusNormal"/>
              <w:jc w:val="center"/>
            </w:pPr>
            <w:r>
              <w:t>05</w:t>
            </w:r>
          </w:p>
        </w:tc>
        <w:tc>
          <w:tcPr>
            <w:tcW w:w="1701" w:type="dxa"/>
          </w:tcPr>
          <w:p w14:paraId="4A495C99" w14:textId="77777777" w:rsidR="00870054" w:rsidRDefault="00870054">
            <w:pPr>
              <w:pStyle w:val="ConsPlusNormal"/>
              <w:jc w:val="center"/>
            </w:pPr>
            <w:r>
              <w:t>14 4 01 0059Е</w:t>
            </w:r>
          </w:p>
        </w:tc>
        <w:tc>
          <w:tcPr>
            <w:tcW w:w="680" w:type="dxa"/>
          </w:tcPr>
          <w:p w14:paraId="7B7245DA" w14:textId="77777777" w:rsidR="00870054" w:rsidRDefault="00870054">
            <w:pPr>
              <w:pStyle w:val="ConsPlusNormal"/>
              <w:jc w:val="center"/>
            </w:pPr>
            <w:r>
              <w:t>100</w:t>
            </w:r>
          </w:p>
        </w:tc>
        <w:tc>
          <w:tcPr>
            <w:tcW w:w="1757" w:type="dxa"/>
          </w:tcPr>
          <w:p w14:paraId="69EEA817" w14:textId="77777777" w:rsidR="00870054" w:rsidRDefault="00870054">
            <w:pPr>
              <w:pStyle w:val="ConsPlusNormal"/>
              <w:jc w:val="center"/>
            </w:pPr>
            <w:r>
              <w:t>31596,29</w:t>
            </w:r>
          </w:p>
        </w:tc>
        <w:tc>
          <w:tcPr>
            <w:tcW w:w="1701" w:type="dxa"/>
          </w:tcPr>
          <w:p w14:paraId="03B369C7" w14:textId="77777777" w:rsidR="00870054" w:rsidRDefault="00870054">
            <w:pPr>
              <w:pStyle w:val="ConsPlusNormal"/>
              <w:jc w:val="center"/>
            </w:pPr>
            <w:r>
              <w:t>27827,66</w:t>
            </w:r>
          </w:p>
        </w:tc>
        <w:tc>
          <w:tcPr>
            <w:tcW w:w="1701" w:type="dxa"/>
          </w:tcPr>
          <w:p w14:paraId="14EDAE98" w14:textId="77777777" w:rsidR="00870054" w:rsidRDefault="00870054">
            <w:pPr>
              <w:pStyle w:val="ConsPlusNormal"/>
              <w:jc w:val="center"/>
            </w:pPr>
            <w:r>
              <w:t>27827,66</w:t>
            </w:r>
          </w:p>
        </w:tc>
      </w:tr>
      <w:tr w:rsidR="00870054" w14:paraId="550270ED" w14:textId="77777777">
        <w:tc>
          <w:tcPr>
            <w:tcW w:w="2835" w:type="dxa"/>
          </w:tcPr>
          <w:p w14:paraId="75852AF8"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10CE73CB" w14:textId="77777777" w:rsidR="00870054" w:rsidRDefault="00870054">
            <w:pPr>
              <w:pStyle w:val="ConsPlusNormal"/>
              <w:jc w:val="center"/>
            </w:pPr>
            <w:r>
              <w:t>082</w:t>
            </w:r>
          </w:p>
        </w:tc>
        <w:tc>
          <w:tcPr>
            <w:tcW w:w="680" w:type="dxa"/>
          </w:tcPr>
          <w:p w14:paraId="5B3CE46C" w14:textId="77777777" w:rsidR="00870054" w:rsidRDefault="00870054">
            <w:pPr>
              <w:pStyle w:val="ConsPlusNormal"/>
              <w:jc w:val="center"/>
            </w:pPr>
            <w:r>
              <w:t>04</w:t>
            </w:r>
          </w:p>
        </w:tc>
        <w:tc>
          <w:tcPr>
            <w:tcW w:w="680" w:type="dxa"/>
          </w:tcPr>
          <w:p w14:paraId="4A13ED7B" w14:textId="77777777" w:rsidR="00870054" w:rsidRDefault="00870054">
            <w:pPr>
              <w:pStyle w:val="ConsPlusNormal"/>
              <w:jc w:val="center"/>
            </w:pPr>
            <w:r>
              <w:t>05</w:t>
            </w:r>
          </w:p>
        </w:tc>
        <w:tc>
          <w:tcPr>
            <w:tcW w:w="1701" w:type="dxa"/>
          </w:tcPr>
          <w:p w14:paraId="798A7740" w14:textId="77777777" w:rsidR="00870054" w:rsidRDefault="00870054">
            <w:pPr>
              <w:pStyle w:val="ConsPlusNormal"/>
              <w:jc w:val="center"/>
            </w:pPr>
            <w:r>
              <w:t>14 4 01 0059Е</w:t>
            </w:r>
          </w:p>
        </w:tc>
        <w:tc>
          <w:tcPr>
            <w:tcW w:w="680" w:type="dxa"/>
          </w:tcPr>
          <w:p w14:paraId="500DBDD9" w14:textId="77777777" w:rsidR="00870054" w:rsidRDefault="00870054">
            <w:pPr>
              <w:pStyle w:val="ConsPlusNormal"/>
              <w:jc w:val="center"/>
            </w:pPr>
            <w:r>
              <w:t>200</w:t>
            </w:r>
          </w:p>
        </w:tc>
        <w:tc>
          <w:tcPr>
            <w:tcW w:w="1757" w:type="dxa"/>
          </w:tcPr>
          <w:p w14:paraId="3A390161" w14:textId="77777777" w:rsidR="00870054" w:rsidRDefault="00870054">
            <w:pPr>
              <w:pStyle w:val="ConsPlusNormal"/>
              <w:jc w:val="center"/>
            </w:pPr>
            <w:r>
              <w:t>2195,10</w:t>
            </w:r>
          </w:p>
        </w:tc>
        <w:tc>
          <w:tcPr>
            <w:tcW w:w="1701" w:type="dxa"/>
          </w:tcPr>
          <w:p w14:paraId="37F6AE05" w14:textId="77777777" w:rsidR="00870054" w:rsidRDefault="00870054">
            <w:pPr>
              <w:pStyle w:val="ConsPlusNormal"/>
              <w:jc w:val="center"/>
            </w:pPr>
            <w:r>
              <w:t>543,50</w:t>
            </w:r>
          </w:p>
        </w:tc>
        <w:tc>
          <w:tcPr>
            <w:tcW w:w="1701" w:type="dxa"/>
          </w:tcPr>
          <w:p w14:paraId="0D7ED01C" w14:textId="77777777" w:rsidR="00870054" w:rsidRDefault="00870054">
            <w:pPr>
              <w:pStyle w:val="ConsPlusNormal"/>
              <w:jc w:val="center"/>
            </w:pPr>
            <w:r>
              <w:t>543,50</w:t>
            </w:r>
          </w:p>
        </w:tc>
      </w:tr>
      <w:tr w:rsidR="00870054" w14:paraId="75E00DE7" w14:textId="77777777">
        <w:tc>
          <w:tcPr>
            <w:tcW w:w="2835" w:type="dxa"/>
          </w:tcPr>
          <w:p w14:paraId="59B31B1F" w14:textId="77777777" w:rsidR="00870054" w:rsidRDefault="00870054">
            <w:pPr>
              <w:pStyle w:val="ConsPlusNormal"/>
            </w:pPr>
            <w:r>
              <w:t>Иные бюджетные ассигнования</w:t>
            </w:r>
          </w:p>
        </w:tc>
        <w:tc>
          <w:tcPr>
            <w:tcW w:w="680" w:type="dxa"/>
          </w:tcPr>
          <w:p w14:paraId="47246B19" w14:textId="77777777" w:rsidR="00870054" w:rsidRDefault="00870054">
            <w:pPr>
              <w:pStyle w:val="ConsPlusNormal"/>
              <w:jc w:val="center"/>
            </w:pPr>
            <w:r>
              <w:t>082</w:t>
            </w:r>
          </w:p>
        </w:tc>
        <w:tc>
          <w:tcPr>
            <w:tcW w:w="680" w:type="dxa"/>
          </w:tcPr>
          <w:p w14:paraId="5B2D7B11" w14:textId="77777777" w:rsidR="00870054" w:rsidRDefault="00870054">
            <w:pPr>
              <w:pStyle w:val="ConsPlusNormal"/>
              <w:jc w:val="center"/>
            </w:pPr>
            <w:r>
              <w:t>04</w:t>
            </w:r>
          </w:p>
        </w:tc>
        <w:tc>
          <w:tcPr>
            <w:tcW w:w="680" w:type="dxa"/>
          </w:tcPr>
          <w:p w14:paraId="7AD724F9" w14:textId="77777777" w:rsidR="00870054" w:rsidRDefault="00870054">
            <w:pPr>
              <w:pStyle w:val="ConsPlusNormal"/>
              <w:jc w:val="center"/>
            </w:pPr>
            <w:r>
              <w:t>05</w:t>
            </w:r>
          </w:p>
        </w:tc>
        <w:tc>
          <w:tcPr>
            <w:tcW w:w="1701" w:type="dxa"/>
          </w:tcPr>
          <w:p w14:paraId="2AB25095" w14:textId="77777777" w:rsidR="00870054" w:rsidRDefault="00870054">
            <w:pPr>
              <w:pStyle w:val="ConsPlusNormal"/>
              <w:jc w:val="center"/>
            </w:pPr>
            <w:r>
              <w:t>14 4 01 0059Е</w:t>
            </w:r>
          </w:p>
        </w:tc>
        <w:tc>
          <w:tcPr>
            <w:tcW w:w="680" w:type="dxa"/>
          </w:tcPr>
          <w:p w14:paraId="15CA1BCE" w14:textId="77777777" w:rsidR="00870054" w:rsidRDefault="00870054">
            <w:pPr>
              <w:pStyle w:val="ConsPlusNormal"/>
              <w:jc w:val="center"/>
            </w:pPr>
            <w:r>
              <w:t>800</w:t>
            </w:r>
          </w:p>
        </w:tc>
        <w:tc>
          <w:tcPr>
            <w:tcW w:w="1757" w:type="dxa"/>
          </w:tcPr>
          <w:p w14:paraId="05995FBE" w14:textId="77777777" w:rsidR="00870054" w:rsidRDefault="00870054">
            <w:pPr>
              <w:pStyle w:val="ConsPlusNormal"/>
              <w:jc w:val="center"/>
            </w:pPr>
            <w:r>
              <w:t>46,31</w:t>
            </w:r>
          </w:p>
        </w:tc>
        <w:tc>
          <w:tcPr>
            <w:tcW w:w="1701" w:type="dxa"/>
          </w:tcPr>
          <w:p w14:paraId="67FAAE73" w14:textId="77777777" w:rsidR="00870054" w:rsidRDefault="00870054">
            <w:pPr>
              <w:pStyle w:val="ConsPlusNormal"/>
              <w:jc w:val="center"/>
            </w:pPr>
            <w:r>
              <w:t>46,31</w:t>
            </w:r>
          </w:p>
        </w:tc>
        <w:tc>
          <w:tcPr>
            <w:tcW w:w="1701" w:type="dxa"/>
          </w:tcPr>
          <w:p w14:paraId="170354FC" w14:textId="77777777" w:rsidR="00870054" w:rsidRDefault="00870054">
            <w:pPr>
              <w:pStyle w:val="ConsPlusNormal"/>
              <w:jc w:val="center"/>
            </w:pPr>
            <w:r>
              <w:t>46,31</w:t>
            </w:r>
          </w:p>
        </w:tc>
      </w:tr>
      <w:tr w:rsidR="00870054" w14:paraId="6D9D5B70" w14:textId="77777777">
        <w:tc>
          <w:tcPr>
            <w:tcW w:w="2835" w:type="dxa"/>
          </w:tcPr>
          <w:p w14:paraId="2F824643" w14:textId="77777777" w:rsidR="00870054" w:rsidRDefault="00870054">
            <w:pPr>
              <w:pStyle w:val="ConsPlusNormal"/>
            </w:pPr>
            <w:r>
              <w:t>Финансовое обеспечение выполнения функций государственных органов</w:t>
            </w:r>
          </w:p>
        </w:tc>
        <w:tc>
          <w:tcPr>
            <w:tcW w:w="680" w:type="dxa"/>
          </w:tcPr>
          <w:p w14:paraId="33CE4F2F" w14:textId="77777777" w:rsidR="00870054" w:rsidRDefault="00870054">
            <w:pPr>
              <w:pStyle w:val="ConsPlusNormal"/>
              <w:jc w:val="center"/>
            </w:pPr>
            <w:r>
              <w:t>082</w:t>
            </w:r>
          </w:p>
        </w:tc>
        <w:tc>
          <w:tcPr>
            <w:tcW w:w="680" w:type="dxa"/>
          </w:tcPr>
          <w:p w14:paraId="0CC0858F" w14:textId="77777777" w:rsidR="00870054" w:rsidRDefault="00870054">
            <w:pPr>
              <w:pStyle w:val="ConsPlusNormal"/>
              <w:jc w:val="center"/>
            </w:pPr>
            <w:r>
              <w:t>04</w:t>
            </w:r>
          </w:p>
        </w:tc>
        <w:tc>
          <w:tcPr>
            <w:tcW w:w="680" w:type="dxa"/>
          </w:tcPr>
          <w:p w14:paraId="50D07D5D" w14:textId="77777777" w:rsidR="00870054" w:rsidRDefault="00870054">
            <w:pPr>
              <w:pStyle w:val="ConsPlusNormal"/>
              <w:jc w:val="center"/>
            </w:pPr>
            <w:r>
              <w:t>05</w:t>
            </w:r>
          </w:p>
        </w:tc>
        <w:tc>
          <w:tcPr>
            <w:tcW w:w="1701" w:type="dxa"/>
          </w:tcPr>
          <w:p w14:paraId="69663E63" w14:textId="77777777" w:rsidR="00870054" w:rsidRDefault="00870054">
            <w:pPr>
              <w:pStyle w:val="ConsPlusNormal"/>
              <w:jc w:val="center"/>
            </w:pPr>
            <w:r>
              <w:t>14 4 01 20000</w:t>
            </w:r>
          </w:p>
        </w:tc>
        <w:tc>
          <w:tcPr>
            <w:tcW w:w="680" w:type="dxa"/>
          </w:tcPr>
          <w:p w14:paraId="1274417F" w14:textId="77777777" w:rsidR="00870054" w:rsidRDefault="00870054">
            <w:pPr>
              <w:pStyle w:val="ConsPlusNormal"/>
            </w:pPr>
          </w:p>
        </w:tc>
        <w:tc>
          <w:tcPr>
            <w:tcW w:w="1757" w:type="dxa"/>
          </w:tcPr>
          <w:p w14:paraId="11015D56" w14:textId="77777777" w:rsidR="00870054" w:rsidRDefault="00870054">
            <w:pPr>
              <w:pStyle w:val="ConsPlusNormal"/>
              <w:jc w:val="center"/>
            </w:pPr>
            <w:r>
              <w:t>162497,14</w:t>
            </w:r>
          </w:p>
        </w:tc>
        <w:tc>
          <w:tcPr>
            <w:tcW w:w="1701" w:type="dxa"/>
          </w:tcPr>
          <w:p w14:paraId="7C66688E" w14:textId="77777777" w:rsidR="00870054" w:rsidRDefault="00870054">
            <w:pPr>
              <w:pStyle w:val="ConsPlusNormal"/>
              <w:jc w:val="center"/>
            </w:pPr>
            <w:r>
              <w:t>149351,44</w:t>
            </w:r>
          </w:p>
        </w:tc>
        <w:tc>
          <w:tcPr>
            <w:tcW w:w="1701" w:type="dxa"/>
          </w:tcPr>
          <w:p w14:paraId="7FC61840" w14:textId="77777777" w:rsidR="00870054" w:rsidRDefault="00870054">
            <w:pPr>
              <w:pStyle w:val="ConsPlusNormal"/>
              <w:jc w:val="center"/>
            </w:pPr>
            <w:r>
              <w:t>149351,44</w:t>
            </w:r>
          </w:p>
        </w:tc>
      </w:tr>
      <w:tr w:rsidR="00870054" w14:paraId="3EE24D5B" w14:textId="77777777">
        <w:tc>
          <w:tcPr>
            <w:tcW w:w="2835" w:type="dxa"/>
          </w:tcPr>
          <w:p w14:paraId="48C9D232" w14:textId="77777777" w:rsidR="00870054" w:rsidRDefault="00870054">
            <w:pPr>
              <w:pStyle w:val="ConsPlusNormal"/>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0191A168" w14:textId="77777777" w:rsidR="00870054" w:rsidRDefault="00870054">
            <w:pPr>
              <w:pStyle w:val="ConsPlusNormal"/>
              <w:jc w:val="center"/>
            </w:pPr>
            <w:r>
              <w:t>082</w:t>
            </w:r>
          </w:p>
        </w:tc>
        <w:tc>
          <w:tcPr>
            <w:tcW w:w="680" w:type="dxa"/>
          </w:tcPr>
          <w:p w14:paraId="4AE9D312" w14:textId="77777777" w:rsidR="00870054" w:rsidRDefault="00870054">
            <w:pPr>
              <w:pStyle w:val="ConsPlusNormal"/>
              <w:jc w:val="center"/>
            </w:pPr>
            <w:r>
              <w:t>04</w:t>
            </w:r>
          </w:p>
        </w:tc>
        <w:tc>
          <w:tcPr>
            <w:tcW w:w="680" w:type="dxa"/>
          </w:tcPr>
          <w:p w14:paraId="07532D8A" w14:textId="77777777" w:rsidR="00870054" w:rsidRDefault="00870054">
            <w:pPr>
              <w:pStyle w:val="ConsPlusNormal"/>
              <w:jc w:val="center"/>
            </w:pPr>
            <w:r>
              <w:t>05</w:t>
            </w:r>
          </w:p>
        </w:tc>
        <w:tc>
          <w:tcPr>
            <w:tcW w:w="1701" w:type="dxa"/>
          </w:tcPr>
          <w:p w14:paraId="1D06B777" w14:textId="77777777" w:rsidR="00870054" w:rsidRDefault="00870054">
            <w:pPr>
              <w:pStyle w:val="ConsPlusNormal"/>
              <w:jc w:val="center"/>
            </w:pPr>
            <w:r>
              <w:t>14 4 01 20000</w:t>
            </w:r>
          </w:p>
        </w:tc>
        <w:tc>
          <w:tcPr>
            <w:tcW w:w="680" w:type="dxa"/>
          </w:tcPr>
          <w:p w14:paraId="25B909C7" w14:textId="77777777" w:rsidR="00870054" w:rsidRDefault="00870054">
            <w:pPr>
              <w:pStyle w:val="ConsPlusNormal"/>
              <w:jc w:val="center"/>
            </w:pPr>
            <w:r>
              <w:t>100</w:t>
            </w:r>
          </w:p>
        </w:tc>
        <w:tc>
          <w:tcPr>
            <w:tcW w:w="1757" w:type="dxa"/>
          </w:tcPr>
          <w:p w14:paraId="46B8DDF3" w14:textId="77777777" w:rsidR="00870054" w:rsidRDefault="00870054">
            <w:pPr>
              <w:pStyle w:val="ConsPlusNormal"/>
              <w:jc w:val="center"/>
            </w:pPr>
            <w:r>
              <w:t>141679,58</w:t>
            </w:r>
          </w:p>
        </w:tc>
        <w:tc>
          <w:tcPr>
            <w:tcW w:w="1701" w:type="dxa"/>
          </w:tcPr>
          <w:p w14:paraId="3D279822" w14:textId="77777777" w:rsidR="00870054" w:rsidRDefault="00870054">
            <w:pPr>
              <w:pStyle w:val="ConsPlusNormal"/>
              <w:jc w:val="center"/>
            </w:pPr>
            <w:r>
              <w:t>140809,89</w:t>
            </w:r>
          </w:p>
        </w:tc>
        <w:tc>
          <w:tcPr>
            <w:tcW w:w="1701" w:type="dxa"/>
          </w:tcPr>
          <w:p w14:paraId="3304168F" w14:textId="77777777" w:rsidR="00870054" w:rsidRDefault="00870054">
            <w:pPr>
              <w:pStyle w:val="ConsPlusNormal"/>
              <w:jc w:val="center"/>
            </w:pPr>
            <w:r>
              <w:t>140809,89</w:t>
            </w:r>
          </w:p>
        </w:tc>
      </w:tr>
      <w:tr w:rsidR="00870054" w14:paraId="2B293033" w14:textId="77777777">
        <w:tc>
          <w:tcPr>
            <w:tcW w:w="2835" w:type="dxa"/>
          </w:tcPr>
          <w:p w14:paraId="0ABE7AFF"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4881416F" w14:textId="77777777" w:rsidR="00870054" w:rsidRDefault="00870054">
            <w:pPr>
              <w:pStyle w:val="ConsPlusNormal"/>
              <w:jc w:val="center"/>
            </w:pPr>
            <w:r>
              <w:t>082</w:t>
            </w:r>
          </w:p>
        </w:tc>
        <w:tc>
          <w:tcPr>
            <w:tcW w:w="680" w:type="dxa"/>
          </w:tcPr>
          <w:p w14:paraId="21B80D07" w14:textId="77777777" w:rsidR="00870054" w:rsidRDefault="00870054">
            <w:pPr>
              <w:pStyle w:val="ConsPlusNormal"/>
              <w:jc w:val="center"/>
            </w:pPr>
            <w:r>
              <w:t>04</w:t>
            </w:r>
          </w:p>
        </w:tc>
        <w:tc>
          <w:tcPr>
            <w:tcW w:w="680" w:type="dxa"/>
          </w:tcPr>
          <w:p w14:paraId="2CD886E2" w14:textId="77777777" w:rsidR="00870054" w:rsidRDefault="00870054">
            <w:pPr>
              <w:pStyle w:val="ConsPlusNormal"/>
              <w:jc w:val="center"/>
            </w:pPr>
            <w:r>
              <w:t>05</w:t>
            </w:r>
          </w:p>
        </w:tc>
        <w:tc>
          <w:tcPr>
            <w:tcW w:w="1701" w:type="dxa"/>
          </w:tcPr>
          <w:p w14:paraId="09BB4E91" w14:textId="77777777" w:rsidR="00870054" w:rsidRDefault="00870054">
            <w:pPr>
              <w:pStyle w:val="ConsPlusNormal"/>
              <w:jc w:val="center"/>
            </w:pPr>
            <w:r>
              <w:t>14 4 01 20000</w:t>
            </w:r>
          </w:p>
        </w:tc>
        <w:tc>
          <w:tcPr>
            <w:tcW w:w="680" w:type="dxa"/>
          </w:tcPr>
          <w:p w14:paraId="71C1C892" w14:textId="77777777" w:rsidR="00870054" w:rsidRDefault="00870054">
            <w:pPr>
              <w:pStyle w:val="ConsPlusNormal"/>
              <w:jc w:val="center"/>
            </w:pPr>
            <w:r>
              <w:t>200</w:t>
            </w:r>
          </w:p>
        </w:tc>
        <w:tc>
          <w:tcPr>
            <w:tcW w:w="1757" w:type="dxa"/>
          </w:tcPr>
          <w:p w14:paraId="32387636" w14:textId="77777777" w:rsidR="00870054" w:rsidRDefault="00870054">
            <w:pPr>
              <w:pStyle w:val="ConsPlusNormal"/>
              <w:jc w:val="center"/>
            </w:pPr>
            <w:r>
              <w:t>20512,66</w:t>
            </w:r>
          </w:p>
        </w:tc>
        <w:tc>
          <w:tcPr>
            <w:tcW w:w="1701" w:type="dxa"/>
          </w:tcPr>
          <w:p w14:paraId="3B1BC21F" w14:textId="77777777" w:rsidR="00870054" w:rsidRDefault="00870054">
            <w:pPr>
              <w:pStyle w:val="ConsPlusNormal"/>
              <w:jc w:val="center"/>
            </w:pPr>
            <w:r>
              <w:t>8201,55</w:t>
            </w:r>
          </w:p>
        </w:tc>
        <w:tc>
          <w:tcPr>
            <w:tcW w:w="1701" w:type="dxa"/>
          </w:tcPr>
          <w:p w14:paraId="32F2E432" w14:textId="77777777" w:rsidR="00870054" w:rsidRDefault="00870054">
            <w:pPr>
              <w:pStyle w:val="ConsPlusNormal"/>
              <w:jc w:val="center"/>
            </w:pPr>
            <w:r>
              <w:t>8201,55</w:t>
            </w:r>
          </w:p>
        </w:tc>
      </w:tr>
      <w:tr w:rsidR="00870054" w14:paraId="79ED4542" w14:textId="77777777">
        <w:tc>
          <w:tcPr>
            <w:tcW w:w="2835" w:type="dxa"/>
          </w:tcPr>
          <w:p w14:paraId="662AECCA" w14:textId="77777777" w:rsidR="00870054" w:rsidRDefault="00870054">
            <w:pPr>
              <w:pStyle w:val="ConsPlusNormal"/>
            </w:pPr>
            <w:r>
              <w:t>Иные бюджетные ассигнования</w:t>
            </w:r>
          </w:p>
        </w:tc>
        <w:tc>
          <w:tcPr>
            <w:tcW w:w="680" w:type="dxa"/>
          </w:tcPr>
          <w:p w14:paraId="17CB008A" w14:textId="77777777" w:rsidR="00870054" w:rsidRDefault="00870054">
            <w:pPr>
              <w:pStyle w:val="ConsPlusNormal"/>
              <w:jc w:val="center"/>
            </w:pPr>
            <w:r>
              <w:t>082</w:t>
            </w:r>
          </w:p>
        </w:tc>
        <w:tc>
          <w:tcPr>
            <w:tcW w:w="680" w:type="dxa"/>
          </w:tcPr>
          <w:p w14:paraId="61E06AF9" w14:textId="77777777" w:rsidR="00870054" w:rsidRDefault="00870054">
            <w:pPr>
              <w:pStyle w:val="ConsPlusNormal"/>
              <w:jc w:val="center"/>
            </w:pPr>
            <w:r>
              <w:t>04</w:t>
            </w:r>
          </w:p>
        </w:tc>
        <w:tc>
          <w:tcPr>
            <w:tcW w:w="680" w:type="dxa"/>
          </w:tcPr>
          <w:p w14:paraId="7974BF2D" w14:textId="77777777" w:rsidR="00870054" w:rsidRDefault="00870054">
            <w:pPr>
              <w:pStyle w:val="ConsPlusNormal"/>
              <w:jc w:val="center"/>
            </w:pPr>
            <w:r>
              <w:t>05</w:t>
            </w:r>
          </w:p>
        </w:tc>
        <w:tc>
          <w:tcPr>
            <w:tcW w:w="1701" w:type="dxa"/>
          </w:tcPr>
          <w:p w14:paraId="0ED710B2" w14:textId="77777777" w:rsidR="00870054" w:rsidRDefault="00870054">
            <w:pPr>
              <w:pStyle w:val="ConsPlusNormal"/>
              <w:jc w:val="center"/>
            </w:pPr>
            <w:r>
              <w:t>14 4 01 20000</w:t>
            </w:r>
          </w:p>
        </w:tc>
        <w:tc>
          <w:tcPr>
            <w:tcW w:w="680" w:type="dxa"/>
          </w:tcPr>
          <w:p w14:paraId="6BA82D24" w14:textId="77777777" w:rsidR="00870054" w:rsidRDefault="00870054">
            <w:pPr>
              <w:pStyle w:val="ConsPlusNormal"/>
              <w:jc w:val="center"/>
            </w:pPr>
            <w:r>
              <w:t>800</w:t>
            </w:r>
          </w:p>
        </w:tc>
        <w:tc>
          <w:tcPr>
            <w:tcW w:w="1757" w:type="dxa"/>
          </w:tcPr>
          <w:p w14:paraId="2DD8ABED" w14:textId="77777777" w:rsidR="00870054" w:rsidRDefault="00870054">
            <w:pPr>
              <w:pStyle w:val="ConsPlusNormal"/>
              <w:jc w:val="center"/>
            </w:pPr>
            <w:r>
              <w:t>304,90</w:t>
            </w:r>
          </w:p>
        </w:tc>
        <w:tc>
          <w:tcPr>
            <w:tcW w:w="1701" w:type="dxa"/>
          </w:tcPr>
          <w:p w14:paraId="6C4861A9" w14:textId="77777777" w:rsidR="00870054" w:rsidRDefault="00870054">
            <w:pPr>
              <w:pStyle w:val="ConsPlusNormal"/>
              <w:jc w:val="center"/>
            </w:pPr>
            <w:r>
              <w:t>340,00</w:t>
            </w:r>
          </w:p>
        </w:tc>
        <w:tc>
          <w:tcPr>
            <w:tcW w:w="1701" w:type="dxa"/>
          </w:tcPr>
          <w:p w14:paraId="2FD783EF" w14:textId="77777777" w:rsidR="00870054" w:rsidRDefault="00870054">
            <w:pPr>
              <w:pStyle w:val="ConsPlusNormal"/>
              <w:jc w:val="center"/>
            </w:pPr>
            <w:r>
              <w:t>340,00</w:t>
            </w:r>
          </w:p>
        </w:tc>
      </w:tr>
      <w:tr w:rsidR="00870054" w14:paraId="21921375" w14:textId="77777777">
        <w:tc>
          <w:tcPr>
            <w:tcW w:w="2835" w:type="dxa"/>
          </w:tcPr>
          <w:p w14:paraId="1E86E239" w14:textId="77777777" w:rsidR="00870054" w:rsidRDefault="00870054">
            <w:pPr>
              <w:pStyle w:val="ConsPlusNormal"/>
            </w:pPr>
            <w:r>
              <w:t>Реализация мероприятий по борьбе с саранчой</w:t>
            </w:r>
          </w:p>
        </w:tc>
        <w:tc>
          <w:tcPr>
            <w:tcW w:w="680" w:type="dxa"/>
          </w:tcPr>
          <w:p w14:paraId="37A17841" w14:textId="77777777" w:rsidR="00870054" w:rsidRDefault="00870054">
            <w:pPr>
              <w:pStyle w:val="ConsPlusNormal"/>
              <w:jc w:val="center"/>
            </w:pPr>
            <w:r>
              <w:t>082</w:t>
            </w:r>
          </w:p>
        </w:tc>
        <w:tc>
          <w:tcPr>
            <w:tcW w:w="680" w:type="dxa"/>
          </w:tcPr>
          <w:p w14:paraId="488F1D65" w14:textId="77777777" w:rsidR="00870054" w:rsidRDefault="00870054">
            <w:pPr>
              <w:pStyle w:val="ConsPlusNormal"/>
              <w:jc w:val="center"/>
            </w:pPr>
            <w:r>
              <w:t>04</w:t>
            </w:r>
          </w:p>
        </w:tc>
        <w:tc>
          <w:tcPr>
            <w:tcW w:w="680" w:type="dxa"/>
          </w:tcPr>
          <w:p w14:paraId="356785FB" w14:textId="77777777" w:rsidR="00870054" w:rsidRDefault="00870054">
            <w:pPr>
              <w:pStyle w:val="ConsPlusNormal"/>
              <w:jc w:val="center"/>
            </w:pPr>
            <w:r>
              <w:t>05</w:t>
            </w:r>
          </w:p>
        </w:tc>
        <w:tc>
          <w:tcPr>
            <w:tcW w:w="1701" w:type="dxa"/>
          </w:tcPr>
          <w:p w14:paraId="5F8BC34D" w14:textId="77777777" w:rsidR="00870054" w:rsidRDefault="00870054">
            <w:pPr>
              <w:pStyle w:val="ConsPlusNormal"/>
              <w:jc w:val="center"/>
            </w:pPr>
            <w:r>
              <w:t>14 4 01 60460</w:t>
            </w:r>
          </w:p>
        </w:tc>
        <w:tc>
          <w:tcPr>
            <w:tcW w:w="680" w:type="dxa"/>
          </w:tcPr>
          <w:p w14:paraId="0FD04801" w14:textId="77777777" w:rsidR="00870054" w:rsidRDefault="00870054">
            <w:pPr>
              <w:pStyle w:val="ConsPlusNormal"/>
            </w:pPr>
          </w:p>
        </w:tc>
        <w:tc>
          <w:tcPr>
            <w:tcW w:w="1757" w:type="dxa"/>
          </w:tcPr>
          <w:p w14:paraId="4466F879" w14:textId="77777777" w:rsidR="00870054" w:rsidRDefault="00870054">
            <w:pPr>
              <w:pStyle w:val="ConsPlusNormal"/>
              <w:jc w:val="center"/>
            </w:pPr>
            <w:r>
              <w:t>25000,00</w:t>
            </w:r>
          </w:p>
        </w:tc>
        <w:tc>
          <w:tcPr>
            <w:tcW w:w="1701" w:type="dxa"/>
          </w:tcPr>
          <w:p w14:paraId="3D5716F2" w14:textId="77777777" w:rsidR="00870054" w:rsidRDefault="00870054">
            <w:pPr>
              <w:pStyle w:val="ConsPlusNormal"/>
              <w:jc w:val="center"/>
            </w:pPr>
            <w:r>
              <w:t>0,00</w:t>
            </w:r>
          </w:p>
        </w:tc>
        <w:tc>
          <w:tcPr>
            <w:tcW w:w="1701" w:type="dxa"/>
          </w:tcPr>
          <w:p w14:paraId="51180559" w14:textId="77777777" w:rsidR="00870054" w:rsidRDefault="00870054">
            <w:pPr>
              <w:pStyle w:val="ConsPlusNormal"/>
              <w:jc w:val="center"/>
            </w:pPr>
            <w:r>
              <w:t>0,00</w:t>
            </w:r>
          </w:p>
        </w:tc>
      </w:tr>
      <w:tr w:rsidR="00870054" w14:paraId="0D63E3AD" w14:textId="77777777">
        <w:tc>
          <w:tcPr>
            <w:tcW w:w="2835" w:type="dxa"/>
          </w:tcPr>
          <w:p w14:paraId="7C012719"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5345E1BE" w14:textId="77777777" w:rsidR="00870054" w:rsidRDefault="00870054">
            <w:pPr>
              <w:pStyle w:val="ConsPlusNormal"/>
              <w:jc w:val="center"/>
            </w:pPr>
            <w:r>
              <w:t>082</w:t>
            </w:r>
          </w:p>
        </w:tc>
        <w:tc>
          <w:tcPr>
            <w:tcW w:w="680" w:type="dxa"/>
          </w:tcPr>
          <w:p w14:paraId="3AF21303" w14:textId="77777777" w:rsidR="00870054" w:rsidRDefault="00870054">
            <w:pPr>
              <w:pStyle w:val="ConsPlusNormal"/>
              <w:jc w:val="center"/>
            </w:pPr>
            <w:r>
              <w:t>04</w:t>
            </w:r>
          </w:p>
        </w:tc>
        <w:tc>
          <w:tcPr>
            <w:tcW w:w="680" w:type="dxa"/>
          </w:tcPr>
          <w:p w14:paraId="73D01D86" w14:textId="77777777" w:rsidR="00870054" w:rsidRDefault="00870054">
            <w:pPr>
              <w:pStyle w:val="ConsPlusNormal"/>
              <w:jc w:val="center"/>
            </w:pPr>
            <w:r>
              <w:t>05</w:t>
            </w:r>
          </w:p>
        </w:tc>
        <w:tc>
          <w:tcPr>
            <w:tcW w:w="1701" w:type="dxa"/>
          </w:tcPr>
          <w:p w14:paraId="120989CE" w14:textId="77777777" w:rsidR="00870054" w:rsidRDefault="00870054">
            <w:pPr>
              <w:pStyle w:val="ConsPlusNormal"/>
              <w:jc w:val="center"/>
            </w:pPr>
            <w:r>
              <w:t>14 4 01 60460</w:t>
            </w:r>
          </w:p>
        </w:tc>
        <w:tc>
          <w:tcPr>
            <w:tcW w:w="680" w:type="dxa"/>
          </w:tcPr>
          <w:p w14:paraId="12F85B83" w14:textId="77777777" w:rsidR="00870054" w:rsidRDefault="00870054">
            <w:pPr>
              <w:pStyle w:val="ConsPlusNormal"/>
              <w:jc w:val="center"/>
            </w:pPr>
            <w:r>
              <w:t>200</w:t>
            </w:r>
          </w:p>
        </w:tc>
        <w:tc>
          <w:tcPr>
            <w:tcW w:w="1757" w:type="dxa"/>
          </w:tcPr>
          <w:p w14:paraId="5CDB627E" w14:textId="77777777" w:rsidR="00870054" w:rsidRDefault="00870054">
            <w:pPr>
              <w:pStyle w:val="ConsPlusNormal"/>
              <w:jc w:val="center"/>
            </w:pPr>
            <w:r>
              <w:t>25000,00</w:t>
            </w:r>
          </w:p>
        </w:tc>
        <w:tc>
          <w:tcPr>
            <w:tcW w:w="1701" w:type="dxa"/>
          </w:tcPr>
          <w:p w14:paraId="675E5490" w14:textId="77777777" w:rsidR="00870054" w:rsidRDefault="00870054">
            <w:pPr>
              <w:pStyle w:val="ConsPlusNormal"/>
              <w:jc w:val="center"/>
            </w:pPr>
            <w:r>
              <w:t>0,00</w:t>
            </w:r>
          </w:p>
        </w:tc>
        <w:tc>
          <w:tcPr>
            <w:tcW w:w="1701" w:type="dxa"/>
          </w:tcPr>
          <w:p w14:paraId="28DEFB85" w14:textId="77777777" w:rsidR="00870054" w:rsidRDefault="00870054">
            <w:pPr>
              <w:pStyle w:val="ConsPlusNormal"/>
              <w:jc w:val="center"/>
            </w:pPr>
            <w:r>
              <w:t>0,00</w:t>
            </w:r>
          </w:p>
        </w:tc>
      </w:tr>
      <w:tr w:rsidR="00870054" w14:paraId="7C87C94F" w14:textId="77777777">
        <w:tc>
          <w:tcPr>
            <w:tcW w:w="2835" w:type="dxa"/>
          </w:tcPr>
          <w:p w14:paraId="4C222CD4" w14:textId="77777777" w:rsidR="00870054" w:rsidRDefault="00870054">
            <w:pPr>
              <w:pStyle w:val="ConsPlusNormal"/>
            </w:pPr>
            <w:r>
              <w:t xml:space="preserve">Реализация мероприятий по созданию бренда продуктов питания, </w:t>
            </w:r>
            <w:r>
              <w:lastRenderedPageBreak/>
              <w:t>организации выставочно-ярмарочной деятельности</w:t>
            </w:r>
          </w:p>
        </w:tc>
        <w:tc>
          <w:tcPr>
            <w:tcW w:w="680" w:type="dxa"/>
          </w:tcPr>
          <w:p w14:paraId="561E97B5" w14:textId="77777777" w:rsidR="00870054" w:rsidRDefault="00870054">
            <w:pPr>
              <w:pStyle w:val="ConsPlusNormal"/>
              <w:jc w:val="center"/>
            </w:pPr>
            <w:r>
              <w:lastRenderedPageBreak/>
              <w:t>082</w:t>
            </w:r>
          </w:p>
        </w:tc>
        <w:tc>
          <w:tcPr>
            <w:tcW w:w="680" w:type="dxa"/>
          </w:tcPr>
          <w:p w14:paraId="6EAEDAA9" w14:textId="77777777" w:rsidR="00870054" w:rsidRDefault="00870054">
            <w:pPr>
              <w:pStyle w:val="ConsPlusNormal"/>
              <w:jc w:val="center"/>
            </w:pPr>
            <w:r>
              <w:t>04</w:t>
            </w:r>
          </w:p>
        </w:tc>
        <w:tc>
          <w:tcPr>
            <w:tcW w:w="680" w:type="dxa"/>
          </w:tcPr>
          <w:p w14:paraId="4507726A" w14:textId="77777777" w:rsidR="00870054" w:rsidRDefault="00870054">
            <w:pPr>
              <w:pStyle w:val="ConsPlusNormal"/>
              <w:jc w:val="center"/>
            </w:pPr>
            <w:r>
              <w:t>05</w:t>
            </w:r>
          </w:p>
        </w:tc>
        <w:tc>
          <w:tcPr>
            <w:tcW w:w="1701" w:type="dxa"/>
          </w:tcPr>
          <w:p w14:paraId="49BD3170" w14:textId="77777777" w:rsidR="00870054" w:rsidRDefault="00870054">
            <w:pPr>
              <w:pStyle w:val="ConsPlusNormal"/>
              <w:jc w:val="center"/>
            </w:pPr>
            <w:r>
              <w:t>14 4 01 60680</w:t>
            </w:r>
          </w:p>
        </w:tc>
        <w:tc>
          <w:tcPr>
            <w:tcW w:w="680" w:type="dxa"/>
          </w:tcPr>
          <w:p w14:paraId="7A1E62DC" w14:textId="77777777" w:rsidR="00870054" w:rsidRDefault="00870054">
            <w:pPr>
              <w:pStyle w:val="ConsPlusNormal"/>
            </w:pPr>
          </w:p>
        </w:tc>
        <w:tc>
          <w:tcPr>
            <w:tcW w:w="1757" w:type="dxa"/>
          </w:tcPr>
          <w:p w14:paraId="7AC39591" w14:textId="77777777" w:rsidR="00870054" w:rsidRDefault="00870054">
            <w:pPr>
              <w:pStyle w:val="ConsPlusNormal"/>
              <w:jc w:val="center"/>
            </w:pPr>
            <w:r>
              <w:t>10000,00</w:t>
            </w:r>
          </w:p>
        </w:tc>
        <w:tc>
          <w:tcPr>
            <w:tcW w:w="1701" w:type="dxa"/>
          </w:tcPr>
          <w:p w14:paraId="3C4DE16C" w14:textId="77777777" w:rsidR="00870054" w:rsidRDefault="00870054">
            <w:pPr>
              <w:pStyle w:val="ConsPlusNormal"/>
              <w:jc w:val="center"/>
            </w:pPr>
            <w:r>
              <w:t>0,00</w:t>
            </w:r>
          </w:p>
        </w:tc>
        <w:tc>
          <w:tcPr>
            <w:tcW w:w="1701" w:type="dxa"/>
          </w:tcPr>
          <w:p w14:paraId="12CDCEEB" w14:textId="77777777" w:rsidR="00870054" w:rsidRDefault="00870054">
            <w:pPr>
              <w:pStyle w:val="ConsPlusNormal"/>
              <w:jc w:val="center"/>
            </w:pPr>
            <w:r>
              <w:t>0,00</w:t>
            </w:r>
          </w:p>
        </w:tc>
      </w:tr>
      <w:tr w:rsidR="00870054" w14:paraId="251AFC31" w14:textId="77777777">
        <w:tc>
          <w:tcPr>
            <w:tcW w:w="2835" w:type="dxa"/>
          </w:tcPr>
          <w:p w14:paraId="0042E7E5"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21C6E9FA" w14:textId="77777777" w:rsidR="00870054" w:rsidRDefault="00870054">
            <w:pPr>
              <w:pStyle w:val="ConsPlusNormal"/>
              <w:jc w:val="center"/>
            </w:pPr>
            <w:r>
              <w:t>082</w:t>
            </w:r>
          </w:p>
        </w:tc>
        <w:tc>
          <w:tcPr>
            <w:tcW w:w="680" w:type="dxa"/>
          </w:tcPr>
          <w:p w14:paraId="670ACE9F" w14:textId="77777777" w:rsidR="00870054" w:rsidRDefault="00870054">
            <w:pPr>
              <w:pStyle w:val="ConsPlusNormal"/>
              <w:jc w:val="center"/>
            </w:pPr>
            <w:r>
              <w:t>04</w:t>
            </w:r>
          </w:p>
        </w:tc>
        <w:tc>
          <w:tcPr>
            <w:tcW w:w="680" w:type="dxa"/>
          </w:tcPr>
          <w:p w14:paraId="24A597D5" w14:textId="77777777" w:rsidR="00870054" w:rsidRDefault="00870054">
            <w:pPr>
              <w:pStyle w:val="ConsPlusNormal"/>
              <w:jc w:val="center"/>
            </w:pPr>
            <w:r>
              <w:t>05</w:t>
            </w:r>
          </w:p>
        </w:tc>
        <w:tc>
          <w:tcPr>
            <w:tcW w:w="1701" w:type="dxa"/>
          </w:tcPr>
          <w:p w14:paraId="7FBE99B2" w14:textId="77777777" w:rsidR="00870054" w:rsidRDefault="00870054">
            <w:pPr>
              <w:pStyle w:val="ConsPlusNormal"/>
              <w:jc w:val="center"/>
            </w:pPr>
            <w:r>
              <w:t>14 4 01 60680</w:t>
            </w:r>
          </w:p>
        </w:tc>
        <w:tc>
          <w:tcPr>
            <w:tcW w:w="680" w:type="dxa"/>
          </w:tcPr>
          <w:p w14:paraId="4E1B4144" w14:textId="77777777" w:rsidR="00870054" w:rsidRDefault="00870054">
            <w:pPr>
              <w:pStyle w:val="ConsPlusNormal"/>
              <w:jc w:val="center"/>
            </w:pPr>
            <w:r>
              <w:t>200</w:t>
            </w:r>
          </w:p>
        </w:tc>
        <w:tc>
          <w:tcPr>
            <w:tcW w:w="1757" w:type="dxa"/>
          </w:tcPr>
          <w:p w14:paraId="06A3B46F" w14:textId="77777777" w:rsidR="00870054" w:rsidRDefault="00870054">
            <w:pPr>
              <w:pStyle w:val="ConsPlusNormal"/>
              <w:jc w:val="center"/>
            </w:pPr>
            <w:r>
              <w:t>10000,00</w:t>
            </w:r>
          </w:p>
        </w:tc>
        <w:tc>
          <w:tcPr>
            <w:tcW w:w="1701" w:type="dxa"/>
          </w:tcPr>
          <w:p w14:paraId="514DBAEC" w14:textId="77777777" w:rsidR="00870054" w:rsidRDefault="00870054">
            <w:pPr>
              <w:pStyle w:val="ConsPlusNormal"/>
              <w:jc w:val="center"/>
            </w:pPr>
            <w:r>
              <w:t>0,00</w:t>
            </w:r>
          </w:p>
        </w:tc>
        <w:tc>
          <w:tcPr>
            <w:tcW w:w="1701" w:type="dxa"/>
          </w:tcPr>
          <w:p w14:paraId="2E08DD35" w14:textId="77777777" w:rsidR="00870054" w:rsidRDefault="00870054">
            <w:pPr>
              <w:pStyle w:val="ConsPlusNormal"/>
              <w:jc w:val="center"/>
            </w:pPr>
            <w:r>
              <w:t>0,00</w:t>
            </w:r>
          </w:p>
        </w:tc>
      </w:tr>
      <w:tr w:rsidR="00870054" w14:paraId="5A6F7036" w14:textId="77777777">
        <w:tc>
          <w:tcPr>
            <w:tcW w:w="2835" w:type="dxa"/>
          </w:tcPr>
          <w:p w14:paraId="1749B7A6" w14:textId="77777777" w:rsidR="00870054" w:rsidRDefault="00870054">
            <w:pPr>
              <w:pStyle w:val="ConsPlusNormal"/>
            </w:pPr>
            <w:r>
              <w:t>Жилищно-коммунальное хозяйство</w:t>
            </w:r>
          </w:p>
        </w:tc>
        <w:tc>
          <w:tcPr>
            <w:tcW w:w="680" w:type="dxa"/>
          </w:tcPr>
          <w:p w14:paraId="0217189A" w14:textId="77777777" w:rsidR="00870054" w:rsidRDefault="00870054">
            <w:pPr>
              <w:pStyle w:val="ConsPlusNormal"/>
              <w:jc w:val="center"/>
            </w:pPr>
            <w:r>
              <w:t>082</w:t>
            </w:r>
          </w:p>
        </w:tc>
        <w:tc>
          <w:tcPr>
            <w:tcW w:w="680" w:type="dxa"/>
          </w:tcPr>
          <w:p w14:paraId="4B176F63" w14:textId="77777777" w:rsidR="00870054" w:rsidRDefault="00870054">
            <w:pPr>
              <w:pStyle w:val="ConsPlusNormal"/>
              <w:jc w:val="center"/>
            </w:pPr>
            <w:r>
              <w:t>05</w:t>
            </w:r>
          </w:p>
        </w:tc>
        <w:tc>
          <w:tcPr>
            <w:tcW w:w="680" w:type="dxa"/>
          </w:tcPr>
          <w:p w14:paraId="5D18FF95" w14:textId="77777777" w:rsidR="00870054" w:rsidRDefault="00870054">
            <w:pPr>
              <w:pStyle w:val="ConsPlusNormal"/>
            </w:pPr>
          </w:p>
        </w:tc>
        <w:tc>
          <w:tcPr>
            <w:tcW w:w="1701" w:type="dxa"/>
          </w:tcPr>
          <w:p w14:paraId="2311E713" w14:textId="77777777" w:rsidR="00870054" w:rsidRDefault="00870054">
            <w:pPr>
              <w:pStyle w:val="ConsPlusNormal"/>
            </w:pPr>
          </w:p>
        </w:tc>
        <w:tc>
          <w:tcPr>
            <w:tcW w:w="680" w:type="dxa"/>
          </w:tcPr>
          <w:p w14:paraId="00DA859E" w14:textId="77777777" w:rsidR="00870054" w:rsidRDefault="00870054">
            <w:pPr>
              <w:pStyle w:val="ConsPlusNormal"/>
            </w:pPr>
          </w:p>
        </w:tc>
        <w:tc>
          <w:tcPr>
            <w:tcW w:w="1757" w:type="dxa"/>
          </w:tcPr>
          <w:p w14:paraId="5A44BD56" w14:textId="77777777" w:rsidR="00870054" w:rsidRDefault="00870054">
            <w:pPr>
              <w:pStyle w:val="ConsPlusNormal"/>
              <w:jc w:val="center"/>
            </w:pPr>
            <w:r>
              <w:t>300224,42</w:t>
            </w:r>
          </w:p>
        </w:tc>
        <w:tc>
          <w:tcPr>
            <w:tcW w:w="1701" w:type="dxa"/>
          </w:tcPr>
          <w:p w14:paraId="1A207C44" w14:textId="77777777" w:rsidR="00870054" w:rsidRDefault="00870054">
            <w:pPr>
              <w:pStyle w:val="ConsPlusNormal"/>
              <w:jc w:val="center"/>
            </w:pPr>
            <w:r>
              <w:t>77979,80</w:t>
            </w:r>
          </w:p>
        </w:tc>
        <w:tc>
          <w:tcPr>
            <w:tcW w:w="1701" w:type="dxa"/>
          </w:tcPr>
          <w:p w14:paraId="6B4BEA7B" w14:textId="77777777" w:rsidR="00870054" w:rsidRDefault="00870054">
            <w:pPr>
              <w:pStyle w:val="ConsPlusNormal"/>
              <w:jc w:val="center"/>
            </w:pPr>
            <w:r>
              <w:t>85517,28</w:t>
            </w:r>
          </w:p>
        </w:tc>
      </w:tr>
      <w:tr w:rsidR="00870054" w14:paraId="45627DDD" w14:textId="77777777">
        <w:tc>
          <w:tcPr>
            <w:tcW w:w="2835" w:type="dxa"/>
          </w:tcPr>
          <w:p w14:paraId="0030A774" w14:textId="77777777" w:rsidR="00870054" w:rsidRDefault="00870054">
            <w:pPr>
              <w:pStyle w:val="ConsPlusNormal"/>
            </w:pPr>
            <w:r>
              <w:t>Коммунальное хозяйство</w:t>
            </w:r>
          </w:p>
        </w:tc>
        <w:tc>
          <w:tcPr>
            <w:tcW w:w="680" w:type="dxa"/>
          </w:tcPr>
          <w:p w14:paraId="6594CCD4" w14:textId="77777777" w:rsidR="00870054" w:rsidRDefault="00870054">
            <w:pPr>
              <w:pStyle w:val="ConsPlusNormal"/>
              <w:jc w:val="center"/>
            </w:pPr>
            <w:r>
              <w:t>082</w:t>
            </w:r>
          </w:p>
        </w:tc>
        <w:tc>
          <w:tcPr>
            <w:tcW w:w="680" w:type="dxa"/>
          </w:tcPr>
          <w:p w14:paraId="1882C9FF" w14:textId="77777777" w:rsidR="00870054" w:rsidRDefault="00870054">
            <w:pPr>
              <w:pStyle w:val="ConsPlusNormal"/>
              <w:jc w:val="center"/>
            </w:pPr>
            <w:r>
              <w:t>05</w:t>
            </w:r>
          </w:p>
        </w:tc>
        <w:tc>
          <w:tcPr>
            <w:tcW w:w="680" w:type="dxa"/>
          </w:tcPr>
          <w:p w14:paraId="6C8BE97E" w14:textId="77777777" w:rsidR="00870054" w:rsidRDefault="00870054">
            <w:pPr>
              <w:pStyle w:val="ConsPlusNormal"/>
              <w:jc w:val="center"/>
            </w:pPr>
            <w:r>
              <w:t>02</w:t>
            </w:r>
          </w:p>
        </w:tc>
        <w:tc>
          <w:tcPr>
            <w:tcW w:w="1701" w:type="dxa"/>
          </w:tcPr>
          <w:p w14:paraId="4E8966E8" w14:textId="77777777" w:rsidR="00870054" w:rsidRDefault="00870054">
            <w:pPr>
              <w:pStyle w:val="ConsPlusNormal"/>
            </w:pPr>
          </w:p>
        </w:tc>
        <w:tc>
          <w:tcPr>
            <w:tcW w:w="680" w:type="dxa"/>
          </w:tcPr>
          <w:p w14:paraId="083DADEC" w14:textId="77777777" w:rsidR="00870054" w:rsidRDefault="00870054">
            <w:pPr>
              <w:pStyle w:val="ConsPlusNormal"/>
            </w:pPr>
          </w:p>
        </w:tc>
        <w:tc>
          <w:tcPr>
            <w:tcW w:w="1757" w:type="dxa"/>
          </w:tcPr>
          <w:p w14:paraId="4145EFD4" w14:textId="77777777" w:rsidR="00870054" w:rsidRDefault="00870054">
            <w:pPr>
              <w:pStyle w:val="ConsPlusNormal"/>
              <w:jc w:val="center"/>
            </w:pPr>
            <w:r>
              <w:t>226855,53</w:t>
            </w:r>
          </w:p>
        </w:tc>
        <w:tc>
          <w:tcPr>
            <w:tcW w:w="1701" w:type="dxa"/>
          </w:tcPr>
          <w:p w14:paraId="330E8197" w14:textId="77777777" w:rsidR="00870054" w:rsidRDefault="00870054">
            <w:pPr>
              <w:pStyle w:val="ConsPlusNormal"/>
              <w:jc w:val="center"/>
            </w:pPr>
            <w:r>
              <w:t>30000,00</w:t>
            </w:r>
          </w:p>
        </w:tc>
        <w:tc>
          <w:tcPr>
            <w:tcW w:w="1701" w:type="dxa"/>
          </w:tcPr>
          <w:p w14:paraId="4E8E5512" w14:textId="77777777" w:rsidR="00870054" w:rsidRDefault="00870054">
            <w:pPr>
              <w:pStyle w:val="ConsPlusNormal"/>
              <w:jc w:val="center"/>
            </w:pPr>
            <w:r>
              <w:t>37537,48</w:t>
            </w:r>
          </w:p>
        </w:tc>
      </w:tr>
      <w:tr w:rsidR="00870054" w14:paraId="6BB2AE2A" w14:textId="77777777">
        <w:tc>
          <w:tcPr>
            <w:tcW w:w="2835" w:type="dxa"/>
          </w:tcPr>
          <w:p w14:paraId="6E835775" w14:textId="77777777" w:rsidR="00870054" w:rsidRDefault="00870054">
            <w:pPr>
              <w:pStyle w:val="ConsPlusNormal"/>
            </w:pPr>
            <w:r>
              <w:t xml:space="preserve">Государственная </w:t>
            </w:r>
            <w:hyperlink r:id="rId110">
              <w:r>
                <w:rPr>
                  <w:color w:val="0000FF"/>
                </w:rPr>
                <w:t>программа</w:t>
              </w:r>
            </w:hyperlink>
            <w:r>
              <w:t xml:space="preserve"> Республики Дагестан "Комплексное развитие сельских территорий Республики Дагестан"</w:t>
            </w:r>
          </w:p>
        </w:tc>
        <w:tc>
          <w:tcPr>
            <w:tcW w:w="680" w:type="dxa"/>
          </w:tcPr>
          <w:p w14:paraId="3FBF0AFB" w14:textId="77777777" w:rsidR="00870054" w:rsidRDefault="00870054">
            <w:pPr>
              <w:pStyle w:val="ConsPlusNormal"/>
              <w:jc w:val="center"/>
            </w:pPr>
            <w:r>
              <w:t>082</w:t>
            </w:r>
          </w:p>
        </w:tc>
        <w:tc>
          <w:tcPr>
            <w:tcW w:w="680" w:type="dxa"/>
          </w:tcPr>
          <w:p w14:paraId="1F15132E" w14:textId="77777777" w:rsidR="00870054" w:rsidRDefault="00870054">
            <w:pPr>
              <w:pStyle w:val="ConsPlusNormal"/>
              <w:jc w:val="center"/>
            </w:pPr>
            <w:r>
              <w:t>05</w:t>
            </w:r>
          </w:p>
        </w:tc>
        <w:tc>
          <w:tcPr>
            <w:tcW w:w="680" w:type="dxa"/>
          </w:tcPr>
          <w:p w14:paraId="068D96F1" w14:textId="77777777" w:rsidR="00870054" w:rsidRDefault="00870054">
            <w:pPr>
              <w:pStyle w:val="ConsPlusNormal"/>
              <w:jc w:val="center"/>
            </w:pPr>
            <w:r>
              <w:t>02</w:t>
            </w:r>
          </w:p>
        </w:tc>
        <w:tc>
          <w:tcPr>
            <w:tcW w:w="1701" w:type="dxa"/>
          </w:tcPr>
          <w:p w14:paraId="00E45D1E" w14:textId="77777777" w:rsidR="00870054" w:rsidRDefault="00870054">
            <w:pPr>
              <w:pStyle w:val="ConsPlusNormal"/>
              <w:jc w:val="center"/>
            </w:pPr>
            <w:r>
              <w:t>51</w:t>
            </w:r>
          </w:p>
        </w:tc>
        <w:tc>
          <w:tcPr>
            <w:tcW w:w="680" w:type="dxa"/>
          </w:tcPr>
          <w:p w14:paraId="53D4F8E7" w14:textId="77777777" w:rsidR="00870054" w:rsidRDefault="00870054">
            <w:pPr>
              <w:pStyle w:val="ConsPlusNormal"/>
            </w:pPr>
          </w:p>
        </w:tc>
        <w:tc>
          <w:tcPr>
            <w:tcW w:w="1757" w:type="dxa"/>
          </w:tcPr>
          <w:p w14:paraId="2C5D87D1" w14:textId="77777777" w:rsidR="00870054" w:rsidRDefault="00870054">
            <w:pPr>
              <w:pStyle w:val="ConsPlusNormal"/>
              <w:jc w:val="center"/>
            </w:pPr>
            <w:r>
              <w:t>226855,53</w:t>
            </w:r>
          </w:p>
        </w:tc>
        <w:tc>
          <w:tcPr>
            <w:tcW w:w="1701" w:type="dxa"/>
          </w:tcPr>
          <w:p w14:paraId="1B303053" w14:textId="77777777" w:rsidR="00870054" w:rsidRDefault="00870054">
            <w:pPr>
              <w:pStyle w:val="ConsPlusNormal"/>
              <w:jc w:val="center"/>
            </w:pPr>
            <w:r>
              <w:t>30000,00</w:t>
            </w:r>
          </w:p>
        </w:tc>
        <w:tc>
          <w:tcPr>
            <w:tcW w:w="1701" w:type="dxa"/>
          </w:tcPr>
          <w:p w14:paraId="22BA9A00" w14:textId="77777777" w:rsidR="00870054" w:rsidRDefault="00870054">
            <w:pPr>
              <w:pStyle w:val="ConsPlusNormal"/>
              <w:jc w:val="center"/>
            </w:pPr>
            <w:r>
              <w:t>37537,48</w:t>
            </w:r>
          </w:p>
        </w:tc>
      </w:tr>
      <w:tr w:rsidR="00870054" w14:paraId="066A1830" w14:textId="77777777">
        <w:tc>
          <w:tcPr>
            <w:tcW w:w="2835" w:type="dxa"/>
          </w:tcPr>
          <w:p w14:paraId="40D07BFE" w14:textId="77777777" w:rsidR="00870054" w:rsidRDefault="00870054">
            <w:pPr>
              <w:pStyle w:val="ConsPlusNormal"/>
            </w:pPr>
            <w:r>
              <w:t>Региональные проекты, не входящие в состав национального проекта</w:t>
            </w:r>
          </w:p>
        </w:tc>
        <w:tc>
          <w:tcPr>
            <w:tcW w:w="680" w:type="dxa"/>
          </w:tcPr>
          <w:p w14:paraId="19318722" w14:textId="77777777" w:rsidR="00870054" w:rsidRDefault="00870054">
            <w:pPr>
              <w:pStyle w:val="ConsPlusNormal"/>
              <w:jc w:val="center"/>
            </w:pPr>
            <w:r>
              <w:t>082</w:t>
            </w:r>
          </w:p>
        </w:tc>
        <w:tc>
          <w:tcPr>
            <w:tcW w:w="680" w:type="dxa"/>
          </w:tcPr>
          <w:p w14:paraId="1C19DE3F" w14:textId="77777777" w:rsidR="00870054" w:rsidRDefault="00870054">
            <w:pPr>
              <w:pStyle w:val="ConsPlusNormal"/>
              <w:jc w:val="center"/>
            </w:pPr>
            <w:r>
              <w:t>05</w:t>
            </w:r>
          </w:p>
        </w:tc>
        <w:tc>
          <w:tcPr>
            <w:tcW w:w="680" w:type="dxa"/>
          </w:tcPr>
          <w:p w14:paraId="276FE7E3" w14:textId="77777777" w:rsidR="00870054" w:rsidRDefault="00870054">
            <w:pPr>
              <w:pStyle w:val="ConsPlusNormal"/>
              <w:jc w:val="center"/>
            </w:pPr>
            <w:r>
              <w:t>02</w:t>
            </w:r>
          </w:p>
        </w:tc>
        <w:tc>
          <w:tcPr>
            <w:tcW w:w="1701" w:type="dxa"/>
          </w:tcPr>
          <w:p w14:paraId="0B1FB082" w14:textId="77777777" w:rsidR="00870054" w:rsidRDefault="00870054">
            <w:pPr>
              <w:pStyle w:val="ConsPlusNormal"/>
              <w:jc w:val="center"/>
            </w:pPr>
            <w:r>
              <w:t>51 2</w:t>
            </w:r>
          </w:p>
        </w:tc>
        <w:tc>
          <w:tcPr>
            <w:tcW w:w="680" w:type="dxa"/>
          </w:tcPr>
          <w:p w14:paraId="59C311D0" w14:textId="77777777" w:rsidR="00870054" w:rsidRDefault="00870054">
            <w:pPr>
              <w:pStyle w:val="ConsPlusNormal"/>
            </w:pPr>
          </w:p>
        </w:tc>
        <w:tc>
          <w:tcPr>
            <w:tcW w:w="1757" w:type="dxa"/>
          </w:tcPr>
          <w:p w14:paraId="2B8F474F" w14:textId="77777777" w:rsidR="00870054" w:rsidRDefault="00870054">
            <w:pPr>
              <w:pStyle w:val="ConsPlusNormal"/>
              <w:jc w:val="center"/>
            </w:pPr>
            <w:r>
              <w:t>226855,53</w:t>
            </w:r>
          </w:p>
        </w:tc>
        <w:tc>
          <w:tcPr>
            <w:tcW w:w="1701" w:type="dxa"/>
          </w:tcPr>
          <w:p w14:paraId="32AF6702" w14:textId="77777777" w:rsidR="00870054" w:rsidRDefault="00870054">
            <w:pPr>
              <w:pStyle w:val="ConsPlusNormal"/>
              <w:jc w:val="center"/>
            </w:pPr>
            <w:r>
              <w:t>30000,00</w:t>
            </w:r>
          </w:p>
        </w:tc>
        <w:tc>
          <w:tcPr>
            <w:tcW w:w="1701" w:type="dxa"/>
          </w:tcPr>
          <w:p w14:paraId="0E0F923E" w14:textId="77777777" w:rsidR="00870054" w:rsidRDefault="00870054">
            <w:pPr>
              <w:pStyle w:val="ConsPlusNormal"/>
              <w:jc w:val="center"/>
            </w:pPr>
            <w:r>
              <w:t>37537,48</w:t>
            </w:r>
          </w:p>
        </w:tc>
      </w:tr>
      <w:tr w:rsidR="00870054" w14:paraId="770E8C08" w14:textId="77777777">
        <w:tc>
          <w:tcPr>
            <w:tcW w:w="2835" w:type="dxa"/>
          </w:tcPr>
          <w:p w14:paraId="2F2E9DBD" w14:textId="77777777" w:rsidR="00870054" w:rsidRDefault="00870054">
            <w:pPr>
              <w:pStyle w:val="ConsPlusNormal"/>
            </w:pPr>
            <w:r>
              <w:t>Региональный проект "Современный облик сельских территорий"</w:t>
            </w:r>
          </w:p>
        </w:tc>
        <w:tc>
          <w:tcPr>
            <w:tcW w:w="680" w:type="dxa"/>
          </w:tcPr>
          <w:p w14:paraId="2A662D42" w14:textId="77777777" w:rsidR="00870054" w:rsidRDefault="00870054">
            <w:pPr>
              <w:pStyle w:val="ConsPlusNormal"/>
              <w:jc w:val="center"/>
            </w:pPr>
            <w:r>
              <w:t>082</w:t>
            </w:r>
          </w:p>
        </w:tc>
        <w:tc>
          <w:tcPr>
            <w:tcW w:w="680" w:type="dxa"/>
          </w:tcPr>
          <w:p w14:paraId="2CE30F66" w14:textId="77777777" w:rsidR="00870054" w:rsidRDefault="00870054">
            <w:pPr>
              <w:pStyle w:val="ConsPlusNormal"/>
              <w:jc w:val="center"/>
            </w:pPr>
            <w:r>
              <w:t>05</w:t>
            </w:r>
          </w:p>
        </w:tc>
        <w:tc>
          <w:tcPr>
            <w:tcW w:w="680" w:type="dxa"/>
          </w:tcPr>
          <w:p w14:paraId="1DD28E67" w14:textId="77777777" w:rsidR="00870054" w:rsidRDefault="00870054">
            <w:pPr>
              <w:pStyle w:val="ConsPlusNormal"/>
              <w:jc w:val="center"/>
            </w:pPr>
            <w:r>
              <w:t>02</w:t>
            </w:r>
          </w:p>
        </w:tc>
        <w:tc>
          <w:tcPr>
            <w:tcW w:w="1701" w:type="dxa"/>
          </w:tcPr>
          <w:p w14:paraId="31ADD0CC" w14:textId="77777777" w:rsidR="00870054" w:rsidRDefault="00870054">
            <w:pPr>
              <w:pStyle w:val="ConsPlusNormal"/>
              <w:jc w:val="center"/>
            </w:pPr>
            <w:r>
              <w:t>51 2 04</w:t>
            </w:r>
          </w:p>
        </w:tc>
        <w:tc>
          <w:tcPr>
            <w:tcW w:w="680" w:type="dxa"/>
          </w:tcPr>
          <w:p w14:paraId="742FF19B" w14:textId="77777777" w:rsidR="00870054" w:rsidRDefault="00870054">
            <w:pPr>
              <w:pStyle w:val="ConsPlusNormal"/>
            </w:pPr>
          </w:p>
        </w:tc>
        <w:tc>
          <w:tcPr>
            <w:tcW w:w="1757" w:type="dxa"/>
          </w:tcPr>
          <w:p w14:paraId="6E54BCCB" w14:textId="77777777" w:rsidR="00870054" w:rsidRDefault="00870054">
            <w:pPr>
              <w:pStyle w:val="ConsPlusNormal"/>
              <w:jc w:val="center"/>
            </w:pPr>
            <w:r>
              <w:t>226855,53</w:t>
            </w:r>
          </w:p>
        </w:tc>
        <w:tc>
          <w:tcPr>
            <w:tcW w:w="1701" w:type="dxa"/>
          </w:tcPr>
          <w:p w14:paraId="43DBB0C1" w14:textId="77777777" w:rsidR="00870054" w:rsidRDefault="00870054">
            <w:pPr>
              <w:pStyle w:val="ConsPlusNormal"/>
              <w:jc w:val="center"/>
            </w:pPr>
            <w:r>
              <w:t>30000,00</w:t>
            </w:r>
          </w:p>
        </w:tc>
        <w:tc>
          <w:tcPr>
            <w:tcW w:w="1701" w:type="dxa"/>
          </w:tcPr>
          <w:p w14:paraId="5E18C370" w14:textId="77777777" w:rsidR="00870054" w:rsidRDefault="00870054">
            <w:pPr>
              <w:pStyle w:val="ConsPlusNormal"/>
              <w:jc w:val="center"/>
            </w:pPr>
            <w:r>
              <w:t>37537,48</w:t>
            </w:r>
          </w:p>
        </w:tc>
      </w:tr>
      <w:tr w:rsidR="00870054" w14:paraId="064A5EBB" w14:textId="77777777">
        <w:tc>
          <w:tcPr>
            <w:tcW w:w="2835" w:type="dxa"/>
          </w:tcPr>
          <w:p w14:paraId="041F01C6" w14:textId="77777777" w:rsidR="00870054" w:rsidRDefault="00870054">
            <w:pPr>
              <w:pStyle w:val="ConsPlusNormal"/>
            </w:pPr>
            <w:r>
              <w:t xml:space="preserve">Капитальные вложения в объекты коммунального хозяйства государственной </w:t>
            </w:r>
            <w:r>
              <w:lastRenderedPageBreak/>
              <w:t>собственности Республики Дагестан в рамках республиканской инвестиционной программы</w:t>
            </w:r>
          </w:p>
        </w:tc>
        <w:tc>
          <w:tcPr>
            <w:tcW w:w="680" w:type="dxa"/>
          </w:tcPr>
          <w:p w14:paraId="3493CDF1" w14:textId="77777777" w:rsidR="00870054" w:rsidRDefault="00870054">
            <w:pPr>
              <w:pStyle w:val="ConsPlusNormal"/>
              <w:jc w:val="center"/>
            </w:pPr>
            <w:r>
              <w:lastRenderedPageBreak/>
              <w:t>082</w:t>
            </w:r>
          </w:p>
        </w:tc>
        <w:tc>
          <w:tcPr>
            <w:tcW w:w="680" w:type="dxa"/>
          </w:tcPr>
          <w:p w14:paraId="25505531" w14:textId="77777777" w:rsidR="00870054" w:rsidRDefault="00870054">
            <w:pPr>
              <w:pStyle w:val="ConsPlusNormal"/>
              <w:jc w:val="center"/>
            </w:pPr>
            <w:r>
              <w:t>05</w:t>
            </w:r>
          </w:p>
        </w:tc>
        <w:tc>
          <w:tcPr>
            <w:tcW w:w="680" w:type="dxa"/>
          </w:tcPr>
          <w:p w14:paraId="15E10CF3" w14:textId="77777777" w:rsidR="00870054" w:rsidRDefault="00870054">
            <w:pPr>
              <w:pStyle w:val="ConsPlusNormal"/>
              <w:jc w:val="center"/>
            </w:pPr>
            <w:r>
              <w:t>02</w:t>
            </w:r>
          </w:p>
        </w:tc>
        <w:tc>
          <w:tcPr>
            <w:tcW w:w="1701" w:type="dxa"/>
          </w:tcPr>
          <w:p w14:paraId="75BA7913" w14:textId="77777777" w:rsidR="00870054" w:rsidRDefault="00870054">
            <w:pPr>
              <w:pStyle w:val="ConsPlusNormal"/>
              <w:jc w:val="center"/>
            </w:pPr>
            <w:r>
              <w:t>51 2 04 4521R</w:t>
            </w:r>
          </w:p>
        </w:tc>
        <w:tc>
          <w:tcPr>
            <w:tcW w:w="680" w:type="dxa"/>
          </w:tcPr>
          <w:p w14:paraId="0DC3D3F4" w14:textId="77777777" w:rsidR="00870054" w:rsidRDefault="00870054">
            <w:pPr>
              <w:pStyle w:val="ConsPlusNormal"/>
            </w:pPr>
          </w:p>
        </w:tc>
        <w:tc>
          <w:tcPr>
            <w:tcW w:w="1757" w:type="dxa"/>
          </w:tcPr>
          <w:p w14:paraId="2CA6E978" w14:textId="77777777" w:rsidR="00870054" w:rsidRDefault="00870054">
            <w:pPr>
              <w:pStyle w:val="ConsPlusNormal"/>
              <w:jc w:val="center"/>
            </w:pPr>
            <w:r>
              <w:t>226855,53</w:t>
            </w:r>
          </w:p>
        </w:tc>
        <w:tc>
          <w:tcPr>
            <w:tcW w:w="1701" w:type="dxa"/>
          </w:tcPr>
          <w:p w14:paraId="1A57726B" w14:textId="77777777" w:rsidR="00870054" w:rsidRDefault="00870054">
            <w:pPr>
              <w:pStyle w:val="ConsPlusNormal"/>
              <w:jc w:val="center"/>
            </w:pPr>
            <w:r>
              <w:t>30000,00</w:t>
            </w:r>
          </w:p>
        </w:tc>
        <w:tc>
          <w:tcPr>
            <w:tcW w:w="1701" w:type="dxa"/>
          </w:tcPr>
          <w:p w14:paraId="27CD33D6" w14:textId="77777777" w:rsidR="00870054" w:rsidRDefault="00870054">
            <w:pPr>
              <w:pStyle w:val="ConsPlusNormal"/>
              <w:jc w:val="center"/>
            </w:pPr>
            <w:r>
              <w:t>37537,48</w:t>
            </w:r>
          </w:p>
        </w:tc>
      </w:tr>
      <w:tr w:rsidR="00870054" w14:paraId="1B970538" w14:textId="77777777">
        <w:tc>
          <w:tcPr>
            <w:tcW w:w="2835" w:type="dxa"/>
          </w:tcPr>
          <w:p w14:paraId="6E20D212" w14:textId="77777777" w:rsidR="00870054" w:rsidRDefault="00870054">
            <w:pPr>
              <w:pStyle w:val="ConsPlusNormal"/>
            </w:pPr>
            <w:r>
              <w:t>Капитальные вложения в объекты государственной (муниципальной) собственности</w:t>
            </w:r>
          </w:p>
        </w:tc>
        <w:tc>
          <w:tcPr>
            <w:tcW w:w="680" w:type="dxa"/>
          </w:tcPr>
          <w:p w14:paraId="7C27E7D5" w14:textId="77777777" w:rsidR="00870054" w:rsidRDefault="00870054">
            <w:pPr>
              <w:pStyle w:val="ConsPlusNormal"/>
              <w:jc w:val="center"/>
            </w:pPr>
            <w:r>
              <w:t>082</w:t>
            </w:r>
          </w:p>
        </w:tc>
        <w:tc>
          <w:tcPr>
            <w:tcW w:w="680" w:type="dxa"/>
          </w:tcPr>
          <w:p w14:paraId="21F5DAC8" w14:textId="77777777" w:rsidR="00870054" w:rsidRDefault="00870054">
            <w:pPr>
              <w:pStyle w:val="ConsPlusNormal"/>
              <w:jc w:val="center"/>
            </w:pPr>
            <w:r>
              <w:t>05</w:t>
            </w:r>
          </w:p>
        </w:tc>
        <w:tc>
          <w:tcPr>
            <w:tcW w:w="680" w:type="dxa"/>
          </w:tcPr>
          <w:p w14:paraId="6FD6DCA1" w14:textId="77777777" w:rsidR="00870054" w:rsidRDefault="00870054">
            <w:pPr>
              <w:pStyle w:val="ConsPlusNormal"/>
              <w:jc w:val="center"/>
            </w:pPr>
            <w:r>
              <w:t>02</w:t>
            </w:r>
          </w:p>
        </w:tc>
        <w:tc>
          <w:tcPr>
            <w:tcW w:w="1701" w:type="dxa"/>
          </w:tcPr>
          <w:p w14:paraId="20DB129D" w14:textId="77777777" w:rsidR="00870054" w:rsidRDefault="00870054">
            <w:pPr>
              <w:pStyle w:val="ConsPlusNormal"/>
              <w:jc w:val="center"/>
            </w:pPr>
            <w:r>
              <w:t>51 2 04 4521R</w:t>
            </w:r>
          </w:p>
        </w:tc>
        <w:tc>
          <w:tcPr>
            <w:tcW w:w="680" w:type="dxa"/>
          </w:tcPr>
          <w:p w14:paraId="0F65C9E9" w14:textId="77777777" w:rsidR="00870054" w:rsidRDefault="00870054">
            <w:pPr>
              <w:pStyle w:val="ConsPlusNormal"/>
              <w:jc w:val="center"/>
            </w:pPr>
            <w:r>
              <w:t>400</w:t>
            </w:r>
          </w:p>
        </w:tc>
        <w:tc>
          <w:tcPr>
            <w:tcW w:w="1757" w:type="dxa"/>
          </w:tcPr>
          <w:p w14:paraId="4EFF9DF3" w14:textId="77777777" w:rsidR="00870054" w:rsidRDefault="00870054">
            <w:pPr>
              <w:pStyle w:val="ConsPlusNormal"/>
              <w:jc w:val="center"/>
            </w:pPr>
            <w:r>
              <w:t>226855,53</w:t>
            </w:r>
          </w:p>
        </w:tc>
        <w:tc>
          <w:tcPr>
            <w:tcW w:w="1701" w:type="dxa"/>
          </w:tcPr>
          <w:p w14:paraId="3F5B56DB" w14:textId="77777777" w:rsidR="00870054" w:rsidRDefault="00870054">
            <w:pPr>
              <w:pStyle w:val="ConsPlusNormal"/>
              <w:jc w:val="center"/>
            </w:pPr>
            <w:r>
              <w:t>30000,00</w:t>
            </w:r>
          </w:p>
        </w:tc>
        <w:tc>
          <w:tcPr>
            <w:tcW w:w="1701" w:type="dxa"/>
          </w:tcPr>
          <w:p w14:paraId="2E1FF8C2" w14:textId="77777777" w:rsidR="00870054" w:rsidRDefault="00870054">
            <w:pPr>
              <w:pStyle w:val="ConsPlusNormal"/>
              <w:jc w:val="center"/>
            </w:pPr>
            <w:r>
              <w:t>37537,48</w:t>
            </w:r>
          </w:p>
        </w:tc>
      </w:tr>
      <w:tr w:rsidR="00870054" w14:paraId="542D1F22" w14:textId="77777777">
        <w:tc>
          <w:tcPr>
            <w:tcW w:w="2835" w:type="dxa"/>
          </w:tcPr>
          <w:p w14:paraId="0BAFE78D" w14:textId="77777777" w:rsidR="00870054" w:rsidRDefault="00870054">
            <w:pPr>
              <w:pStyle w:val="ConsPlusNormal"/>
            </w:pPr>
            <w:r>
              <w:t>Благоустройство</w:t>
            </w:r>
          </w:p>
        </w:tc>
        <w:tc>
          <w:tcPr>
            <w:tcW w:w="680" w:type="dxa"/>
          </w:tcPr>
          <w:p w14:paraId="7652B428" w14:textId="77777777" w:rsidR="00870054" w:rsidRDefault="00870054">
            <w:pPr>
              <w:pStyle w:val="ConsPlusNormal"/>
              <w:jc w:val="center"/>
            </w:pPr>
            <w:r>
              <w:t>082</w:t>
            </w:r>
          </w:p>
        </w:tc>
        <w:tc>
          <w:tcPr>
            <w:tcW w:w="680" w:type="dxa"/>
          </w:tcPr>
          <w:p w14:paraId="5DD65B9D" w14:textId="77777777" w:rsidR="00870054" w:rsidRDefault="00870054">
            <w:pPr>
              <w:pStyle w:val="ConsPlusNormal"/>
              <w:jc w:val="center"/>
            </w:pPr>
            <w:r>
              <w:t>05</w:t>
            </w:r>
          </w:p>
        </w:tc>
        <w:tc>
          <w:tcPr>
            <w:tcW w:w="680" w:type="dxa"/>
          </w:tcPr>
          <w:p w14:paraId="03858442" w14:textId="77777777" w:rsidR="00870054" w:rsidRDefault="00870054">
            <w:pPr>
              <w:pStyle w:val="ConsPlusNormal"/>
              <w:jc w:val="center"/>
            </w:pPr>
            <w:r>
              <w:t>03</w:t>
            </w:r>
          </w:p>
        </w:tc>
        <w:tc>
          <w:tcPr>
            <w:tcW w:w="1701" w:type="dxa"/>
          </w:tcPr>
          <w:p w14:paraId="342F92DF" w14:textId="77777777" w:rsidR="00870054" w:rsidRDefault="00870054">
            <w:pPr>
              <w:pStyle w:val="ConsPlusNormal"/>
            </w:pPr>
          </w:p>
        </w:tc>
        <w:tc>
          <w:tcPr>
            <w:tcW w:w="680" w:type="dxa"/>
          </w:tcPr>
          <w:p w14:paraId="20224603" w14:textId="77777777" w:rsidR="00870054" w:rsidRDefault="00870054">
            <w:pPr>
              <w:pStyle w:val="ConsPlusNormal"/>
            </w:pPr>
          </w:p>
        </w:tc>
        <w:tc>
          <w:tcPr>
            <w:tcW w:w="1757" w:type="dxa"/>
          </w:tcPr>
          <w:p w14:paraId="5DE4A220" w14:textId="77777777" w:rsidR="00870054" w:rsidRDefault="00870054">
            <w:pPr>
              <w:pStyle w:val="ConsPlusNormal"/>
              <w:jc w:val="center"/>
            </w:pPr>
            <w:r>
              <w:t>73368,89</w:t>
            </w:r>
          </w:p>
        </w:tc>
        <w:tc>
          <w:tcPr>
            <w:tcW w:w="1701" w:type="dxa"/>
          </w:tcPr>
          <w:p w14:paraId="272C98F1" w14:textId="77777777" w:rsidR="00870054" w:rsidRDefault="00870054">
            <w:pPr>
              <w:pStyle w:val="ConsPlusNormal"/>
              <w:jc w:val="center"/>
            </w:pPr>
            <w:r>
              <w:t>47979,80</w:t>
            </w:r>
          </w:p>
        </w:tc>
        <w:tc>
          <w:tcPr>
            <w:tcW w:w="1701" w:type="dxa"/>
          </w:tcPr>
          <w:p w14:paraId="74F41DEE" w14:textId="77777777" w:rsidR="00870054" w:rsidRDefault="00870054">
            <w:pPr>
              <w:pStyle w:val="ConsPlusNormal"/>
              <w:jc w:val="center"/>
            </w:pPr>
            <w:r>
              <w:t>47979,80</w:t>
            </w:r>
          </w:p>
        </w:tc>
      </w:tr>
      <w:tr w:rsidR="00870054" w14:paraId="1B54CC40" w14:textId="77777777">
        <w:tc>
          <w:tcPr>
            <w:tcW w:w="2835" w:type="dxa"/>
          </w:tcPr>
          <w:p w14:paraId="621035F0" w14:textId="77777777" w:rsidR="00870054" w:rsidRDefault="00870054">
            <w:pPr>
              <w:pStyle w:val="ConsPlusNormal"/>
            </w:pPr>
            <w:r>
              <w:t xml:space="preserve">Государственная </w:t>
            </w:r>
            <w:hyperlink r:id="rId111">
              <w:r>
                <w:rPr>
                  <w:color w:val="0000FF"/>
                </w:rPr>
                <w:t>программа</w:t>
              </w:r>
            </w:hyperlink>
            <w:r>
              <w:t xml:space="preserve"> Республики Дагестан "Комплексное развитие сельских территорий Республики Дагестан"</w:t>
            </w:r>
          </w:p>
        </w:tc>
        <w:tc>
          <w:tcPr>
            <w:tcW w:w="680" w:type="dxa"/>
          </w:tcPr>
          <w:p w14:paraId="22F2292E" w14:textId="77777777" w:rsidR="00870054" w:rsidRDefault="00870054">
            <w:pPr>
              <w:pStyle w:val="ConsPlusNormal"/>
              <w:jc w:val="center"/>
            </w:pPr>
            <w:r>
              <w:t>082</w:t>
            </w:r>
          </w:p>
        </w:tc>
        <w:tc>
          <w:tcPr>
            <w:tcW w:w="680" w:type="dxa"/>
          </w:tcPr>
          <w:p w14:paraId="3F22A041" w14:textId="77777777" w:rsidR="00870054" w:rsidRDefault="00870054">
            <w:pPr>
              <w:pStyle w:val="ConsPlusNormal"/>
              <w:jc w:val="center"/>
            </w:pPr>
            <w:r>
              <w:t>05</w:t>
            </w:r>
          </w:p>
        </w:tc>
        <w:tc>
          <w:tcPr>
            <w:tcW w:w="680" w:type="dxa"/>
          </w:tcPr>
          <w:p w14:paraId="2E6AAF96" w14:textId="77777777" w:rsidR="00870054" w:rsidRDefault="00870054">
            <w:pPr>
              <w:pStyle w:val="ConsPlusNormal"/>
              <w:jc w:val="center"/>
            </w:pPr>
            <w:r>
              <w:t>03</w:t>
            </w:r>
          </w:p>
        </w:tc>
        <w:tc>
          <w:tcPr>
            <w:tcW w:w="1701" w:type="dxa"/>
          </w:tcPr>
          <w:p w14:paraId="4DDEDC64" w14:textId="77777777" w:rsidR="00870054" w:rsidRDefault="00870054">
            <w:pPr>
              <w:pStyle w:val="ConsPlusNormal"/>
              <w:jc w:val="center"/>
            </w:pPr>
            <w:r>
              <w:t>51</w:t>
            </w:r>
          </w:p>
        </w:tc>
        <w:tc>
          <w:tcPr>
            <w:tcW w:w="680" w:type="dxa"/>
          </w:tcPr>
          <w:p w14:paraId="79B9CC6E" w14:textId="77777777" w:rsidR="00870054" w:rsidRDefault="00870054">
            <w:pPr>
              <w:pStyle w:val="ConsPlusNormal"/>
            </w:pPr>
          </w:p>
        </w:tc>
        <w:tc>
          <w:tcPr>
            <w:tcW w:w="1757" w:type="dxa"/>
          </w:tcPr>
          <w:p w14:paraId="67E48B93" w14:textId="77777777" w:rsidR="00870054" w:rsidRDefault="00870054">
            <w:pPr>
              <w:pStyle w:val="ConsPlusNormal"/>
              <w:jc w:val="center"/>
            </w:pPr>
            <w:r>
              <w:t>73368,89</w:t>
            </w:r>
          </w:p>
        </w:tc>
        <w:tc>
          <w:tcPr>
            <w:tcW w:w="1701" w:type="dxa"/>
          </w:tcPr>
          <w:p w14:paraId="45CB6ABB" w14:textId="77777777" w:rsidR="00870054" w:rsidRDefault="00870054">
            <w:pPr>
              <w:pStyle w:val="ConsPlusNormal"/>
              <w:jc w:val="center"/>
            </w:pPr>
            <w:r>
              <w:t>47979,80</w:t>
            </w:r>
          </w:p>
        </w:tc>
        <w:tc>
          <w:tcPr>
            <w:tcW w:w="1701" w:type="dxa"/>
          </w:tcPr>
          <w:p w14:paraId="27CA6A17" w14:textId="77777777" w:rsidR="00870054" w:rsidRDefault="00870054">
            <w:pPr>
              <w:pStyle w:val="ConsPlusNormal"/>
              <w:jc w:val="center"/>
            </w:pPr>
            <w:r>
              <w:t>47979,80</w:t>
            </w:r>
          </w:p>
        </w:tc>
      </w:tr>
      <w:tr w:rsidR="00870054" w14:paraId="45EA9976" w14:textId="77777777">
        <w:tc>
          <w:tcPr>
            <w:tcW w:w="2835" w:type="dxa"/>
          </w:tcPr>
          <w:p w14:paraId="1F2C6933" w14:textId="77777777" w:rsidR="00870054" w:rsidRDefault="00870054">
            <w:pPr>
              <w:pStyle w:val="ConsPlusNormal"/>
            </w:pPr>
            <w:r>
              <w:t>Региональные проекты, не входящие в состав национального проекта</w:t>
            </w:r>
          </w:p>
        </w:tc>
        <w:tc>
          <w:tcPr>
            <w:tcW w:w="680" w:type="dxa"/>
          </w:tcPr>
          <w:p w14:paraId="05CC9AFA" w14:textId="77777777" w:rsidR="00870054" w:rsidRDefault="00870054">
            <w:pPr>
              <w:pStyle w:val="ConsPlusNormal"/>
              <w:jc w:val="center"/>
            </w:pPr>
            <w:r>
              <w:t>082</w:t>
            </w:r>
          </w:p>
        </w:tc>
        <w:tc>
          <w:tcPr>
            <w:tcW w:w="680" w:type="dxa"/>
          </w:tcPr>
          <w:p w14:paraId="15622D4F" w14:textId="77777777" w:rsidR="00870054" w:rsidRDefault="00870054">
            <w:pPr>
              <w:pStyle w:val="ConsPlusNormal"/>
              <w:jc w:val="center"/>
            </w:pPr>
            <w:r>
              <w:t>05</w:t>
            </w:r>
          </w:p>
        </w:tc>
        <w:tc>
          <w:tcPr>
            <w:tcW w:w="680" w:type="dxa"/>
          </w:tcPr>
          <w:p w14:paraId="7270E3EC" w14:textId="77777777" w:rsidR="00870054" w:rsidRDefault="00870054">
            <w:pPr>
              <w:pStyle w:val="ConsPlusNormal"/>
              <w:jc w:val="center"/>
            </w:pPr>
            <w:r>
              <w:t>03</w:t>
            </w:r>
          </w:p>
        </w:tc>
        <w:tc>
          <w:tcPr>
            <w:tcW w:w="1701" w:type="dxa"/>
          </w:tcPr>
          <w:p w14:paraId="6FE4C5B9" w14:textId="77777777" w:rsidR="00870054" w:rsidRDefault="00870054">
            <w:pPr>
              <w:pStyle w:val="ConsPlusNormal"/>
              <w:jc w:val="center"/>
            </w:pPr>
            <w:r>
              <w:t>51 2</w:t>
            </w:r>
          </w:p>
        </w:tc>
        <w:tc>
          <w:tcPr>
            <w:tcW w:w="680" w:type="dxa"/>
          </w:tcPr>
          <w:p w14:paraId="3682471D" w14:textId="77777777" w:rsidR="00870054" w:rsidRDefault="00870054">
            <w:pPr>
              <w:pStyle w:val="ConsPlusNormal"/>
            </w:pPr>
          </w:p>
        </w:tc>
        <w:tc>
          <w:tcPr>
            <w:tcW w:w="1757" w:type="dxa"/>
          </w:tcPr>
          <w:p w14:paraId="3EEEF595" w14:textId="77777777" w:rsidR="00870054" w:rsidRDefault="00870054">
            <w:pPr>
              <w:pStyle w:val="ConsPlusNormal"/>
              <w:jc w:val="center"/>
            </w:pPr>
            <w:r>
              <w:t>73368,89</w:t>
            </w:r>
          </w:p>
        </w:tc>
        <w:tc>
          <w:tcPr>
            <w:tcW w:w="1701" w:type="dxa"/>
          </w:tcPr>
          <w:p w14:paraId="70502AFE" w14:textId="77777777" w:rsidR="00870054" w:rsidRDefault="00870054">
            <w:pPr>
              <w:pStyle w:val="ConsPlusNormal"/>
              <w:jc w:val="center"/>
            </w:pPr>
            <w:r>
              <w:t>47979,80</w:t>
            </w:r>
          </w:p>
        </w:tc>
        <w:tc>
          <w:tcPr>
            <w:tcW w:w="1701" w:type="dxa"/>
          </w:tcPr>
          <w:p w14:paraId="4E8E589F" w14:textId="77777777" w:rsidR="00870054" w:rsidRDefault="00870054">
            <w:pPr>
              <w:pStyle w:val="ConsPlusNormal"/>
              <w:jc w:val="center"/>
            </w:pPr>
            <w:r>
              <w:t>47979,80</w:t>
            </w:r>
          </w:p>
        </w:tc>
      </w:tr>
      <w:tr w:rsidR="00870054" w14:paraId="6006F1E0" w14:textId="77777777">
        <w:tc>
          <w:tcPr>
            <w:tcW w:w="2835" w:type="dxa"/>
          </w:tcPr>
          <w:p w14:paraId="540E2B91" w14:textId="77777777" w:rsidR="00870054" w:rsidRDefault="00870054">
            <w:pPr>
              <w:pStyle w:val="ConsPlusNormal"/>
            </w:pPr>
            <w:r>
              <w:t>Региональный проект "Благоустройство сельских территорий"</w:t>
            </w:r>
          </w:p>
        </w:tc>
        <w:tc>
          <w:tcPr>
            <w:tcW w:w="680" w:type="dxa"/>
          </w:tcPr>
          <w:p w14:paraId="3EAA4280" w14:textId="77777777" w:rsidR="00870054" w:rsidRDefault="00870054">
            <w:pPr>
              <w:pStyle w:val="ConsPlusNormal"/>
              <w:jc w:val="center"/>
            </w:pPr>
            <w:r>
              <w:t>082</w:t>
            </w:r>
          </w:p>
        </w:tc>
        <w:tc>
          <w:tcPr>
            <w:tcW w:w="680" w:type="dxa"/>
          </w:tcPr>
          <w:p w14:paraId="24C606C3" w14:textId="77777777" w:rsidR="00870054" w:rsidRDefault="00870054">
            <w:pPr>
              <w:pStyle w:val="ConsPlusNormal"/>
              <w:jc w:val="center"/>
            </w:pPr>
            <w:r>
              <w:t>05</w:t>
            </w:r>
          </w:p>
        </w:tc>
        <w:tc>
          <w:tcPr>
            <w:tcW w:w="680" w:type="dxa"/>
          </w:tcPr>
          <w:p w14:paraId="5BFE2DA5" w14:textId="77777777" w:rsidR="00870054" w:rsidRDefault="00870054">
            <w:pPr>
              <w:pStyle w:val="ConsPlusNormal"/>
              <w:jc w:val="center"/>
            </w:pPr>
            <w:r>
              <w:t>03</w:t>
            </w:r>
          </w:p>
        </w:tc>
        <w:tc>
          <w:tcPr>
            <w:tcW w:w="1701" w:type="dxa"/>
          </w:tcPr>
          <w:p w14:paraId="412A05BB" w14:textId="77777777" w:rsidR="00870054" w:rsidRDefault="00870054">
            <w:pPr>
              <w:pStyle w:val="ConsPlusNormal"/>
              <w:jc w:val="center"/>
            </w:pPr>
            <w:r>
              <w:t>51 2 03</w:t>
            </w:r>
          </w:p>
        </w:tc>
        <w:tc>
          <w:tcPr>
            <w:tcW w:w="680" w:type="dxa"/>
          </w:tcPr>
          <w:p w14:paraId="042ABB44" w14:textId="77777777" w:rsidR="00870054" w:rsidRDefault="00870054">
            <w:pPr>
              <w:pStyle w:val="ConsPlusNormal"/>
            </w:pPr>
          </w:p>
        </w:tc>
        <w:tc>
          <w:tcPr>
            <w:tcW w:w="1757" w:type="dxa"/>
          </w:tcPr>
          <w:p w14:paraId="765EDB7E" w14:textId="77777777" w:rsidR="00870054" w:rsidRDefault="00870054">
            <w:pPr>
              <w:pStyle w:val="ConsPlusNormal"/>
              <w:jc w:val="center"/>
            </w:pPr>
            <w:r>
              <w:t>10921,52</w:t>
            </w:r>
          </w:p>
        </w:tc>
        <w:tc>
          <w:tcPr>
            <w:tcW w:w="1701" w:type="dxa"/>
          </w:tcPr>
          <w:p w14:paraId="30176F07" w14:textId="77777777" w:rsidR="00870054" w:rsidRDefault="00870054">
            <w:pPr>
              <w:pStyle w:val="ConsPlusNormal"/>
              <w:jc w:val="center"/>
            </w:pPr>
            <w:r>
              <w:t>0,00</w:t>
            </w:r>
          </w:p>
        </w:tc>
        <w:tc>
          <w:tcPr>
            <w:tcW w:w="1701" w:type="dxa"/>
          </w:tcPr>
          <w:p w14:paraId="0E0B3BEF" w14:textId="77777777" w:rsidR="00870054" w:rsidRDefault="00870054">
            <w:pPr>
              <w:pStyle w:val="ConsPlusNormal"/>
              <w:jc w:val="center"/>
            </w:pPr>
            <w:r>
              <w:t>0,00</w:t>
            </w:r>
          </w:p>
        </w:tc>
      </w:tr>
      <w:tr w:rsidR="00870054" w14:paraId="7057914D" w14:textId="77777777">
        <w:tc>
          <w:tcPr>
            <w:tcW w:w="2835" w:type="dxa"/>
          </w:tcPr>
          <w:p w14:paraId="057A051B" w14:textId="77777777" w:rsidR="00870054" w:rsidRDefault="00870054">
            <w:pPr>
              <w:pStyle w:val="ConsPlusNormal"/>
            </w:pPr>
            <w:r>
              <w:t>Реализация мероприятий по благоустройству сельских территорий</w:t>
            </w:r>
          </w:p>
        </w:tc>
        <w:tc>
          <w:tcPr>
            <w:tcW w:w="680" w:type="dxa"/>
          </w:tcPr>
          <w:p w14:paraId="35229169" w14:textId="77777777" w:rsidR="00870054" w:rsidRDefault="00870054">
            <w:pPr>
              <w:pStyle w:val="ConsPlusNormal"/>
              <w:jc w:val="center"/>
            </w:pPr>
            <w:r>
              <w:t>082</w:t>
            </w:r>
          </w:p>
        </w:tc>
        <w:tc>
          <w:tcPr>
            <w:tcW w:w="680" w:type="dxa"/>
          </w:tcPr>
          <w:p w14:paraId="0A313041" w14:textId="77777777" w:rsidR="00870054" w:rsidRDefault="00870054">
            <w:pPr>
              <w:pStyle w:val="ConsPlusNormal"/>
              <w:jc w:val="center"/>
            </w:pPr>
            <w:r>
              <w:t>05</w:t>
            </w:r>
          </w:p>
        </w:tc>
        <w:tc>
          <w:tcPr>
            <w:tcW w:w="680" w:type="dxa"/>
          </w:tcPr>
          <w:p w14:paraId="1C14EF8D" w14:textId="77777777" w:rsidR="00870054" w:rsidRDefault="00870054">
            <w:pPr>
              <w:pStyle w:val="ConsPlusNormal"/>
              <w:jc w:val="center"/>
            </w:pPr>
            <w:r>
              <w:t>03</w:t>
            </w:r>
          </w:p>
        </w:tc>
        <w:tc>
          <w:tcPr>
            <w:tcW w:w="1701" w:type="dxa"/>
          </w:tcPr>
          <w:p w14:paraId="6A36C811" w14:textId="77777777" w:rsidR="00870054" w:rsidRDefault="00870054">
            <w:pPr>
              <w:pStyle w:val="ConsPlusNormal"/>
              <w:jc w:val="center"/>
            </w:pPr>
            <w:r>
              <w:t>51 2 03 R5764</w:t>
            </w:r>
          </w:p>
        </w:tc>
        <w:tc>
          <w:tcPr>
            <w:tcW w:w="680" w:type="dxa"/>
          </w:tcPr>
          <w:p w14:paraId="52A617D4" w14:textId="77777777" w:rsidR="00870054" w:rsidRDefault="00870054">
            <w:pPr>
              <w:pStyle w:val="ConsPlusNormal"/>
            </w:pPr>
          </w:p>
        </w:tc>
        <w:tc>
          <w:tcPr>
            <w:tcW w:w="1757" w:type="dxa"/>
          </w:tcPr>
          <w:p w14:paraId="48ED102F" w14:textId="77777777" w:rsidR="00870054" w:rsidRDefault="00870054">
            <w:pPr>
              <w:pStyle w:val="ConsPlusNormal"/>
              <w:jc w:val="center"/>
            </w:pPr>
            <w:r>
              <w:t>10921,52</w:t>
            </w:r>
          </w:p>
        </w:tc>
        <w:tc>
          <w:tcPr>
            <w:tcW w:w="1701" w:type="dxa"/>
          </w:tcPr>
          <w:p w14:paraId="4992B1B1" w14:textId="77777777" w:rsidR="00870054" w:rsidRDefault="00870054">
            <w:pPr>
              <w:pStyle w:val="ConsPlusNormal"/>
              <w:jc w:val="center"/>
            </w:pPr>
            <w:r>
              <w:t>0,00</w:t>
            </w:r>
          </w:p>
        </w:tc>
        <w:tc>
          <w:tcPr>
            <w:tcW w:w="1701" w:type="dxa"/>
          </w:tcPr>
          <w:p w14:paraId="1BB7AC3E" w14:textId="77777777" w:rsidR="00870054" w:rsidRDefault="00870054">
            <w:pPr>
              <w:pStyle w:val="ConsPlusNormal"/>
              <w:jc w:val="center"/>
            </w:pPr>
            <w:r>
              <w:t>0,00</w:t>
            </w:r>
          </w:p>
        </w:tc>
      </w:tr>
      <w:tr w:rsidR="00870054" w14:paraId="7014FE98" w14:textId="77777777">
        <w:tc>
          <w:tcPr>
            <w:tcW w:w="2835" w:type="dxa"/>
          </w:tcPr>
          <w:p w14:paraId="6A6E1B73" w14:textId="77777777" w:rsidR="00870054" w:rsidRDefault="00870054">
            <w:pPr>
              <w:pStyle w:val="ConsPlusNormal"/>
            </w:pPr>
            <w:r>
              <w:t xml:space="preserve">Межбюджетные </w:t>
            </w:r>
            <w:r>
              <w:lastRenderedPageBreak/>
              <w:t>трансферты</w:t>
            </w:r>
          </w:p>
        </w:tc>
        <w:tc>
          <w:tcPr>
            <w:tcW w:w="680" w:type="dxa"/>
          </w:tcPr>
          <w:p w14:paraId="1D1FFAF3" w14:textId="77777777" w:rsidR="00870054" w:rsidRDefault="00870054">
            <w:pPr>
              <w:pStyle w:val="ConsPlusNormal"/>
              <w:jc w:val="center"/>
            </w:pPr>
            <w:r>
              <w:lastRenderedPageBreak/>
              <w:t>082</w:t>
            </w:r>
          </w:p>
        </w:tc>
        <w:tc>
          <w:tcPr>
            <w:tcW w:w="680" w:type="dxa"/>
          </w:tcPr>
          <w:p w14:paraId="6EEAEC87" w14:textId="77777777" w:rsidR="00870054" w:rsidRDefault="00870054">
            <w:pPr>
              <w:pStyle w:val="ConsPlusNormal"/>
              <w:jc w:val="center"/>
            </w:pPr>
            <w:r>
              <w:t>05</w:t>
            </w:r>
          </w:p>
        </w:tc>
        <w:tc>
          <w:tcPr>
            <w:tcW w:w="680" w:type="dxa"/>
          </w:tcPr>
          <w:p w14:paraId="4580F659" w14:textId="77777777" w:rsidR="00870054" w:rsidRDefault="00870054">
            <w:pPr>
              <w:pStyle w:val="ConsPlusNormal"/>
              <w:jc w:val="center"/>
            </w:pPr>
            <w:r>
              <w:t>03</w:t>
            </w:r>
          </w:p>
        </w:tc>
        <w:tc>
          <w:tcPr>
            <w:tcW w:w="1701" w:type="dxa"/>
          </w:tcPr>
          <w:p w14:paraId="7F777F2F" w14:textId="77777777" w:rsidR="00870054" w:rsidRDefault="00870054">
            <w:pPr>
              <w:pStyle w:val="ConsPlusNormal"/>
              <w:jc w:val="center"/>
            </w:pPr>
            <w:r>
              <w:t>51 2 03 R5764</w:t>
            </w:r>
          </w:p>
        </w:tc>
        <w:tc>
          <w:tcPr>
            <w:tcW w:w="680" w:type="dxa"/>
          </w:tcPr>
          <w:p w14:paraId="26571986" w14:textId="77777777" w:rsidR="00870054" w:rsidRDefault="00870054">
            <w:pPr>
              <w:pStyle w:val="ConsPlusNormal"/>
              <w:jc w:val="center"/>
            </w:pPr>
            <w:r>
              <w:t>500</w:t>
            </w:r>
          </w:p>
        </w:tc>
        <w:tc>
          <w:tcPr>
            <w:tcW w:w="1757" w:type="dxa"/>
          </w:tcPr>
          <w:p w14:paraId="767AEF6F" w14:textId="77777777" w:rsidR="00870054" w:rsidRDefault="00870054">
            <w:pPr>
              <w:pStyle w:val="ConsPlusNormal"/>
              <w:jc w:val="center"/>
            </w:pPr>
            <w:r>
              <w:t>10921,52</w:t>
            </w:r>
          </w:p>
        </w:tc>
        <w:tc>
          <w:tcPr>
            <w:tcW w:w="1701" w:type="dxa"/>
          </w:tcPr>
          <w:p w14:paraId="654079A5" w14:textId="77777777" w:rsidR="00870054" w:rsidRDefault="00870054">
            <w:pPr>
              <w:pStyle w:val="ConsPlusNormal"/>
              <w:jc w:val="center"/>
            </w:pPr>
            <w:r>
              <w:t>0,00</w:t>
            </w:r>
          </w:p>
        </w:tc>
        <w:tc>
          <w:tcPr>
            <w:tcW w:w="1701" w:type="dxa"/>
          </w:tcPr>
          <w:p w14:paraId="7587A6C0" w14:textId="77777777" w:rsidR="00870054" w:rsidRDefault="00870054">
            <w:pPr>
              <w:pStyle w:val="ConsPlusNormal"/>
              <w:jc w:val="center"/>
            </w:pPr>
            <w:r>
              <w:t>0,00</w:t>
            </w:r>
          </w:p>
        </w:tc>
      </w:tr>
      <w:tr w:rsidR="00870054" w14:paraId="23132AD7" w14:textId="77777777">
        <w:tc>
          <w:tcPr>
            <w:tcW w:w="2835" w:type="dxa"/>
          </w:tcPr>
          <w:p w14:paraId="70780E51" w14:textId="77777777" w:rsidR="00870054" w:rsidRDefault="00870054">
            <w:pPr>
              <w:pStyle w:val="ConsPlusNormal"/>
            </w:pPr>
            <w:r>
              <w:t>Региональный проект "Современный облик сельских территорий"</w:t>
            </w:r>
          </w:p>
        </w:tc>
        <w:tc>
          <w:tcPr>
            <w:tcW w:w="680" w:type="dxa"/>
          </w:tcPr>
          <w:p w14:paraId="48CA386E" w14:textId="77777777" w:rsidR="00870054" w:rsidRDefault="00870054">
            <w:pPr>
              <w:pStyle w:val="ConsPlusNormal"/>
              <w:jc w:val="center"/>
            </w:pPr>
            <w:r>
              <w:t>082</w:t>
            </w:r>
          </w:p>
        </w:tc>
        <w:tc>
          <w:tcPr>
            <w:tcW w:w="680" w:type="dxa"/>
          </w:tcPr>
          <w:p w14:paraId="10E3A94F" w14:textId="77777777" w:rsidR="00870054" w:rsidRDefault="00870054">
            <w:pPr>
              <w:pStyle w:val="ConsPlusNormal"/>
              <w:jc w:val="center"/>
            </w:pPr>
            <w:r>
              <w:t>05</w:t>
            </w:r>
          </w:p>
        </w:tc>
        <w:tc>
          <w:tcPr>
            <w:tcW w:w="680" w:type="dxa"/>
          </w:tcPr>
          <w:p w14:paraId="08E2EAE8" w14:textId="77777777" w:rsidR="00870054" w:rsidRDefault="00870054">
            <w:pPr>
              <w:pStyle w:val="ConsPlusNormal"/>
              <w:jc w:val="center"/>
            </w:pPr>
            <w:r>
              <w:t>03</w:t>
            </w:r>
          </w:p>
        </w:tc>
        <w:tc>
          <w:tcPr>
            <w:tcW w:w="1701" w:type="dxa"/>
          </w:tcPr>
          <w:p w14:paraId="045A8A65" w14:textId="77777777" w:rsidR="00870054" w:rsidRDefault="00870054">
            <w:pPr>
              <w:pStyle w:val="ConsPlusNormal"/>
              <w:jc w:val="center"/>
            </w:pPr>
            <w:r>
              <w:t>51 2 04</w:t>
            </w:r>
          </w:p>
        </w:tc>
        <w:tc>
          <w:tcPr>
            <w:tcW w:w="680" w:type="dxa"/>
          </w:tcPr>
          <w:p w14:paraId="207BFC71" w14:textId="77777777" w:rsidR="00870054" w:rsidRDefault="00870054">
            <w:pPr>
              <w:pStyle w:val="ConsPlusNormal"/>
            </w:pPr>
          </w:p>
        </w:tc>
        <w:tc>
          <w:tcPr>
            <w:tcW w:w="1757" w:type="dxa"/>
          </w:tcPr>
          <w:p w14:paraId="4F9033EC" w14:textId="77777777" w:rsidR="00870054" w:rsidRDefault="00870054">
            <w:pPr>
              <w:pStyle w:val="ConsPlusNormal"/>
              <w:jc w:val="center"/>
            </w:pPr>
            <w:r>
              <w:t>62447,37</w:t>
            </w:r>
          </w:p>
        </w:tc>
        <w:tc>
          <w:tcPr>
            <w:tcW w:w="1701" w:type="dxa"/>
          </w:tcPr>
          <w:p w14:paraId="6A24B967" w14:textId="77777777" w:rsidR="00870054" w:rsidRDefault="00870054">
            <w:pPr>
              <w:pStyle w:val="ConsPlusNormal"/>
              <w:jc w:val="center"/>
            </w:pPr>
            <w:r>
              <w:t>47979,80</w:t>
            </w:r>
          </w:p>
        </w:tc>
        <w:tc>
          <w:tcPr>
            <w:tcW w:w="1701" w:type="dxa"/>
          </w:tcPr>
          <w:p w14:paraId="1DE98800" w14:textId="77777777" w:rsidR="00870054" w:rsidRDefault="00870054">
            <w:pPr>
              <w:pStyle w:val="ConsPlusNormal"/>
              <w:jc w:val="center"/>
            </w:pPr>
            <w:r>
              <w:t>47979,80</w:t>
            </w:r>
          </w:p>
        </w:tc>
      </w:tr>
      <w:tr w:rsidR="00870054" w14:paraId="53B55B8B" w14:textId="77777777">
        <w:tc>
          <w:tcPr>
            <w:tcW w:w="2835" w:type="dxa"/>
          </w:tcPr>
          <w:p w14:paraId="315F2E7B" w14:textId="77777777" w:rsidR="00870054" w:rsidRDefault="00870054">
            <w:pPr>
              <w:pStyle w:val="ConsPlusNormal"/>
            </w:pPr>
            <w:r>
              <w:t>Создание современного облика сельских территорий (агломераций)</w:t>
            </w:r>
          </w:p>
        </w:tc>
        <w:tc>
          <w:tcPr>
            <w:tcW w:w="680" w:type="dxa"/>
          </w:tcPr>
          <w:p w14:paraId="2B86FD40" w14:textId="77777777" w:rsidR="00870054" w:rsidRDefault="00870054">
            <w:pPr>
              <w:pStyle w:val="ConsPlusNormal"/>
              <w:jc w:val="center"/>
            </w:pPr>
            <w:r>
              <w:t>082</w:t>
            </w:r>
          </w:p>
        </w:tc>
        <w:tc>
          <w:tcPr>
            <w:tcW w:w="680" w:type="dxa"/>
          </w:tcPr>
          <w:p w14:paraId="74AE4E8C" w14:textId="77777777" w:rsidR="00870054" w:rsidRDefault="00870054">
            <w:pPr>
              <w:pStyle w:val="ConsPlusNormal"/>
              <w:jc w:val="center"/>
            </w:pPr>
            <w:r>
              <w:t>05</w:t>
            </w:r>
          </w:p>
        </w:tc>
        <w:tc>
          <w:tcPr>
            <w:tcW w:w="680" w:type="dxa"/>
          </w:tcPr>
          <w:p w14:paraId="5E0849F1" w14:textId="77777777" w:rsidR="00870054" w:rsidRDefault="00870054">
            <w:pPr>
              <w:pStyle w:val="ConsPlusNormal"/>
              <w:jc w:val="center"/>
            </w:pPr>
            <w:r>
              <w:t>03</w:t>
            </w:r>
          </w:p>
        </w:tc>
        <w:tc>
          <w:tcPr>
            <w:tcW w:w="1701" w:type="dxa"/>
          </w:tcPr>
          <w:p w14:paraId="7F0990C4" w14:textId="77777777" w:rsidR="00870054" w:rsidRDefault="00870054">
            <w:pPr>
              <w:pStyle w:val="ConsPlusNormal"/>
              <w:jc w:val="center"/>
            </w:pPr>
            <w:r>
              <w:t>51 2 04 R5768</w:t>
            </w:r>
          </w:p>
        </w:tc>
        <w:tc>
          <w:tcPr>
            <w:tcW w:w="680" w:type="dxa"/>
          </w:tcPr>
          <w:p w14:paraId="2D03B6D3" w14:textId="77777777" w:rsidR="00870054" w:rsidRDefault="00870054">
            <w:pPr>
              <w:pStyle w:val="ConsPlusNormal"/>
            </w:pPr>
          </w:p>
        </w:tc>
        <w:tc>
          <w:tcPr>
            <w:tcW w:w="1757" w:type="dxa"/>
          </w:tcPr>
          <w:p w14:paraId="02898DCE" w14:textId="77777777" w:rsidR="00870054" w:rsidRDefault="00870054">
            <w:pPr>
              <w:pStyle w:val="ConsPlusNormal"/>
              <w:jc w:val="center"/>
            </w:pPr>
            <w:r>
              <w:t>62447,37</w:t>
            </w:r>
          </w:p>
        </w:tc>
        <w:tc>
          <w:tcPr>
            <w:tcW w:w="1701" w:type="dxa"/>
          </w:tcPr>
          <w:p w14:paraId="7211C072" w14:textId="77777777" w:rsidR="00870054" w:rsidRDefault="00870054">
            <w:pPr>
              <w:pStyle w:val="ConsPlusNormal"/>
              <w:jc w:val="center"/>
            </w:pPr>
            <w:r>
              <w:t>47979,80</w:t>
            </w:r>
          </w:p>
        </w:tc>
        <w:tc>
          <w:tcPr>
            <w:tcW w:w="1701" w:type="dxa"/>
          </w:tcPr>
          <w:p w14:paraId="2E10C07E" w14:textId="77777777" w:rsidR="00870054" w:rsidRDefault="00870054">
            <w:pPr>
              <w:pStyle w:val="ConsPlusNormal"/>
              <w:jc w:val="center"/>
            </w:pPr>
            <w:r>
              <w:t>47979,80</w:t>
            </w:r>
          </w:p>
        </w:tc>
      </w:tr>
      <w:tr w:rsidR="00870054" w14:paraId="1B52E697" w14:textId="77777777">
        <w:tc>
          <w:tcPr>
            <w:tcW w:w="2835" w:type="dxa"/>
          </w:tcPr>
          <w:p w14:paraId="6F85BF0E" w14:textId="77777777" w:rsidR="00870054" w:rsidRDefault="00870054">
            <w:pPr>
              <w:pStyle w:val="ConsPlusNormal"/>
            </w:pPr>
            <w:r>
              <w:t>Межбюджетные трансферты</w:t>
            </w:r>
          </w:p>
        </w:tc>
        <w:tc>
          <w:tcPr>
            <w:tcW w:w="680" w:type="dxa"/>
          </w:tcPr>
          <w:p w14:paraId="78FF7AF0" w14:textId="77777777" w:rsidR="00870054" w:rsidRDefault="00870054">
            <w:pPr>
              <w:pStyle w:val="ConsPlusNormal"/>
              <w:jc w:val="center"/>
            </w:pPr>
            <w:r>
              <w:t>082</w:t>
            </w:r>
          </w:p>
        </w:tc>
        <w:tc>
          <w:tcPr>
            <w:tcW w:w="680" w:type="dxa"/>
          </w:tcPr>
          <w:p w14:paraId="7C1C36F4" w14:textId="77777777" w:rsidR="00870054" w:rsidRDefault="00870054">
            <w:pPr>
              <w:pStyle w:val="ConsPlusNormal"/>
              <w:jc w:val="center"/>
            </w:pPr>
            <w:r>
              <w:t>05</w:t>
            </w:r>
          </w:p>
        </w:tc>
        <w:tc>
          <w:tcPr>
            <w:tcW w:w="680" w:type="dxa"/>
          </w:tcPr>
          <w:p w14:paraId="617532E3" w14:textId="77777777" w:rsidR="00870054" w:rsidRDefault="00870054">
            <w:pPr>
              <w:pStyle w:val="ConsPlusNormal"/>
              <w:jc w:val="center"/>
            </w:pPr>
            <w:r>
              <w:t>03</w:t>
            </w:r>
          </w:p>
        </w:tc>
        <w:tc>
          <w:tcPr>
            <w:tcW w:w="1701" w:type="dxa"/>
          </w:tcPr>
          <w:p w14:paraId="682E1F3B" w14:textId="77777777" w:rsidR="00870054" w:rsidRDefault="00870054">
            <w:pPr>
              <w:pStyle w:val="ConsPlusNormal"/>
              <w:jc w:val="center"/>
            </w:pPr>
            <w:r>
              <w:t>51 2 04 R5768</w:t>
            </w:r>
          </w:p>
        </w:tc>
        <w:tc>
          <w:tcPr>
            <w:tcW w:w="680" w:type="dxa"/>
          </w:tcPr>
          <w:p w14:paraId="4C71026F" w14:textId="77777777" w:rsidR="00870054" w:rsidRDefault="00870054">
            <w:pPr>
              <w:pStyle w:val="ConsPlusNormal"/>
              <w:jc w:val="center"/>
            </w:pPr>
            <w:r>
              <w:t>500</w:t>
            </w:r>
          </w:p>
        </w:tc>
        <w:tc>
          <w:tcPr>
            <w:tcW w:w="1757" w:type="dxa"/>
          </w:tcPr>
          <w:p w14:paraId="26773AA9" w14:textId="77777777" w:rsidR="00870054" w:rsidRDefault="00870054">
            <w:pPr>
              <w:pStyle w:val="ConsPlusNormal"/>
              <w:jc w:val="center"/>
            </w:pPr>
            <w:r>
              <w:t>62447,37</w:t>
            </w:r>
          </w:p>
        </w:tc>
        <w:tc>
          <w:tcPr>
            <w:tcW w:w="1701" w:type="dxa"/>
          </w:tcPr>
          <w:p w14:paraId="4712332C" w14:textId="77777777" w:rsidR="00870054" w:rsidRDefault="00870054">
            <w:pPr>
              <w:pStyle w:val="ConsPlusNormal"/>
              <w:jc w:val="center"/>
            </w:pPr>
            <w:r>
              <w:t>47979,80</w:t>
            </w:r>
          </w:p>
        </w:tc>
        <w:tc>
          <w:tcPr>
            <w:tcW w:w="1701" w:type="dxa"/>
          </w:tcPr>
          <w:p w14:paraId="2041E74B" w14:textId="77777777" w:rsidR="00870054" w:rsidRDefault="00870054">
            <w:pPr>
              <w:pStyle w:val="ConsPlusNormal"/>
              <w:jc w:val="center"/>
            </w:pPr>
            <w:r>
              <w:t>47979,80</w:t>
            </w:r>
          </w:p>
        </w:tc>
      </w:tr>
      <w:tr w:rsidR="00870054" w14:paraId="1C322EC3" w14:textId="77777777">
        <w:tc>
          <w:tcPr>
            <w:tcW w:w="2835" w:type="dxa"/>
          </w:tcPr>
          <w:p w14:paraId="5664E720" w14:textId="77777777" w:rsidR="00870054" w:rsidRDefault="00870054">
            <w:pPr>
              <w:pStyle w:val="ConsPlusNormal"/>
            </w:pPr>
            <w:r>
              <w:t>Образование</w:t>
            </w:r>
          </w:p>
        </w:tc>
        <w:tc>
          <w:tcPr>
            <w:tcW w:w="680" w:type="dxa"/>
          </w:tcPr>
          <w:p w14:paraId="7803A045" w14:textId="77777777" w:rsidR="00870054" w:rsidRDefault="00870054">
            <w:pPr>
              <w:pStyle w:val="ConsPlusNormal"/>
              <w:jc w:val="center"/>
            </w:pPr>
            <w:r>
              <w:t>082</w:t>
            </w:r>
          </w:p>
        </w:tc>
        <w:tc>
          <w:tcPr>
            <w:tcW w:w="680" w:type="dxa"/>
          </w:tcPr>
          <w:p w14:paraId="3E287B9D" w14:textId="77777777" w:rsidR="00870054" w:rsidRDefault="00870054">
            <w:pPr>
              <w:pStyle w:val="ConsPlusNormal"/>
              <w:jc w:val="center"/>
            </w:pPr>
            <w:r>
              <w:t>07</w:t>
            </w:r>
          </w:p>
        </w:tc>
        <w:tc>
          <w:tcPr>
            <w:tcW w:w="680" w:type="dxa"/>
          </w:tcPr>
          <w:p w14:paraId="321B1C50" w14:textId="77777777" w:rsidR="00870054" w:rsidRDefault="00870054">
            <w:pPr>
              <w:pStyle w:val="ConsPlusNormal"/>
            </w:pPr>
          </w:p>
        </w:tc>
        <w:tc>
          <w:tcPr>
            <w:tcW w:w="1701" w:type="dxa"/>
          </w:tcPr>
          <w:p w14:paraId="551A0094" w14:textId="77777777" w:rsidR="00870054" w:rsidRDefault="00870054">
            <w:pPr>
              <w:pStyle w:val="ConsPlusNormal"/>
            </w:pPr>
          </w:p>
        </w:tc>
        <w:tc>
          <w:tcPr>
            <w:tcW w:w="680" w:type="dxa"/>
          </w:tcPr>
          <w:p w14:paraId="61950D99" w14:textId="77777777" w:rsidR="00870054" w:rsidRDefault="00870054">
            <w:pPr>
              <w:pStyle w:val="ConsPlusNormal"/>
            </w:pPr>
          </w:p>
        </w:tc>
        <w:tc>
          <w:tcPr>
            <w:tcW w:w="1757" w:type="dxa"/>
          </w:tcPr>
          <w:p w14:paraId="2E378CA3" w14:textId="77777777" w:rsidR="00870054" w:rsidRDefault="00870054">
            <w:pPr>
              <w:pStyle w:val="ConsPlusNormal"/>
              <w:jc w:val="center"/>
            </w:pPr>
            <w:r>
              <w:t>346166,32</w:t>
            </w:r>
          </w:p>
        </w:tc>
        <w:tc>
          <w:tcPr>
            <w:tcW w:w="1701" w:type="dxa"/>
          </w:tcPr>
          <w:p w14:paraId="241B0BD4" w14:textId="77777777" w:rsidR="00870054" w:rsidRDefault="00870054">
            <w:pPr>
              <w:pStyle w:val="ConsPlusNormal"/>
              <w:jc w:val="center"/>
            </w:pPr>
            <w:r>
              <w:t>188548,84</w:t>
            </w:r>
          </w:p>
        </w:tc>
        <w:tc>
          <w:tcPr>
            <w:tcW w:w="1701" w:type="dxa"/>
          </w:tcPr>
          <w:p w14:paraId="3CA189D9" w14:textId="77777777" w:rsidR="00870054" w:rsidRDefault="00870054">
            <w:pPr>
              <w:pStyle w:val="ConsPlusNormal"/>
              <w:jc w:val="center"/>
            </w:pPr>
            <w:r>
              <w:t>188548,84</w:t>
            </w:r>
          </w:p>
        </w:tc>
      </w:tr>
      <w:tr w:rsidR="00870054" w14:paraId="1945E834" w14:textId="77777777">
        <w:tc>
          <w:tcPr>
            <w:tcW w:w="2835" w:type="dxa"/>
          </w:tcPr>
          <w:p w14:paraId="4C38BC04" w14:textId="77777777" w:rsidR="00870054" w:rsidRDefault="00870054">
            <w:pPr>
              <w:pStyle w:val="ConsPlusNormal"/>
            </w:pPr>
            <w:r>
              <w:t>Общее образование</w:t>
            </w:r>
          </w:p>
        </w:tc>
        <w:tc>
          <w:tcPr>
            <w:tcW w:w="680" w:type="dxa"/>
          </w:tcPr>
          <w:p w14:paraId="3791C2BD" w14:textId="77777777" w:rsidR="00870054" w:rsidRDefault="00870054">
            <w:pPr>
              <w:pStyle w:val="ConsPlusNormal"/>
              <w:jc w:val="center"/>
            </w:pPr>
            <w:r>
              <w:t>082</w:t>
            </w:r>
          </w:p>
        </w:tc>
        <w:tc>
          <w:tcPr>
            <w:tcW w:w="680" w:type="dxa"/>
          </w:tcPr>
          <w:p w14:paraId="6DE8ABF7" w14:textId="77777777" w:rsidR="00870054" w:rsidRDefault="00870054">
            <w:pPr>
              <w:pStyle w:val="ConsPlusNormal"/>
              <w:jc w:val="center"/>
            </w:pPr>
            <w:r>
              <w:t>07</w:t>
            </w:r>
          </w:p>
        </w:tc>
        <w:tc>
          <w:tcPr>
            <w:tcW w:w="680" w:type="dxa"/>
          </w:tcPr>
          <w:p w14:paraId="121A24BC" w14:textId="77777777" w:rsidR="00870054" w:rsidRDefault="00870054">
            <w:pPr>
              <w:pStyle w:val="ConsPlusNormal"/>
              <w:jc w:val="center"/>
            </w:pPr>
            <w:r>
              <w:t>02</w:t>
            </w:r>
          </w:p>
        </w:tc>
        <w:tc>
          <w:tcPr>
            <w:tcW w:w="1701" w:type="dxa"/>
          </w:tcPr>
          <w:p w14:paraId="0FFFF978" w14:textId="77777777" w:rsidR="00870054" w:rsidRDefault="00870054">
            <w:pPr>
              <w:pStyle w:val="ConsPlusNormal"/>
            </w:pPr>
          </w:p>
        </w:tc>
        <w:tc>
          <w:tcPr>
            <w:tcW w:w="680" w:type="dxa"/>
          </w:tcPr>
          <w:p w14:paraId="6A123AC5" w14:textId="77777777" w:rsidR="00870054" w:rsidRDefault="00870054">
            <w:pPr>
              <w:pStyle w:val="ConsPlusNormal"/>
            </w:pPr>
          </w:p>
        </w:tc>
        <w:tc>
          <w:tcPr>
            <w:tcW w:w="1757" w:type="dxa"/>
          </w:tcPr>
          <w:p w14:paraId="58659106" w14:textId="77777777" w:rsidR="00870054" w:rsidRDefault="00870054">
            <w:pPr>
              <w:pStyle w:val="ConsPlusNormal"/>
              <w:jc w:val="center"/>
            </w:pPr>
            <w:r>
              <w:t>97922,99</w:t>
            </w:r>
          </w:p>
        </w:tc>
        <w:tc>
          <w:tcPr>
            <w:tcW w:w="1701" w:type="dxa"/>
          </w:tcPr>
          <w:p w14:paraId="4B797DE1" w14:textId="77777777" w:rsidR="00870054" w:rsidRDefault="00870054">
            <w:pPr>
              <w:pStyle w:val="ConsPlusNormal"/>
              <w:jc w:val="center"/>
            </w:pPr>
            <w:r>
              <w:t>0,00</w:t>
            </w:r>
          </w:p>
        </w:tc>
        <w:tc>
          <w:tcPr>
            <w:tcW w:w="1701" w:type="dxa"/>
          </w:tcPr>
          <w:p w14:paraId="0EDEED65" w14:textId="77777777" w:rsidR="00870054" w:rsidRDefault="00870054">
            <w:pPr>
              <w:pStyle w:val="ConsPlusNormal"/>
              <w:jc w:val="center"/>
            </w:pPr>
            <w:r>
              <w:t>0,00</w:t>
            </w:r>
          </w:p>
        </w:tc>
      </w:tr>
      <w:tr w:rsidR="00870054" w14:paraId="7579E3CD" w14:textId="77777777">
        <w:tc>
          <w:tcPr>
            <w:tcW w:w="2835" w:type="dxa"/>
          </w:tcPr>
          <w:p w14:paraId="29E9C252" w14:textId="77777777" w:rsidR="00870054" w:rsidRDefault="00870054">
            <w:pPr>
              <w:pStyle w:val="ConsPlusNormal"/>
            </w:pPr>
            <w:r>
              <w:t xml:space="preserve">Государственная </w:t>
            </w:r>
            <w:hyperlink r:id="rId112">
              <w:r>
                <w:rPr>
                  <w:color w:val="0000FF"/>
                </w:rPr>
                <w:t>программа</w:t>
              </w:r>
            </w:hyperlink>
            <w:r>
              <w:t xml:space="preserve"> Республики Дагестан "Комплексное развитие сельских территорий Республики Дагестан"</w:t>
            </w:r>
          </w:p>
        </w:tc>
        <w:tc>
          <w:tcPr>
            <w:tcW w:w="680" w:type="dxa"/>
          </w:tcPr>
          <w:p w14:paraId="07D09CCF" w14:textId="77777777" w:rsidR="00870054" w:rsidRDefault="00870054">
            <w:pPr>
              <w:pStyle w:val="ConsPlusNormal"/>
              <w:jc w:val="center"/>
            </w:pPr>
            <w:r>
              <w:t>082</w:t>
            </w:r>
          </w:p>
        </w:tc>
        <w:tc>
          <w:tcPr>
            <w:tcW w:w="680" w:type="dxa"/>
          </w:tcPr>
          <w:p w14:paraId="691C5C95" w14:textId="77777777" w:rsidR="00870054" w:rsidRDefault="00870054">
            <w:pPr>
              <w:pStyle w:val="ConsPlusNormal"/>
              <w:jc w:val="center"/>
            </w:pPr>
            <w:r>
              <w:t>07</w:t>
            </w:r>
          </w:p>
        </w:tc>
        <w:tc>
          <w:tcPr>
            <w:tcW w:w="680" w:type="dxa"/>
          </w:tcPr>
          <w:p w14:paraId="0018A07E" w14:textId="77777777" w:rsidR="00870054" w:rsidRDefault="00870054">
            <w:pPr>
              <w:pStyle w:val="ConsPlusNormal"/>
              <w:jc w:val="center"/>
            </w:pPr>
            <w:r>
              <w:t>02</w:t>
            </w:r>
          </w:p>
        </w:tc>
        <w:tc>
          <w:tcPr>
            <w:tcW w:w="1701" w:type="dxa"/>
          </w:tcPr>
          <w:p w14:paraId="4BD1A584" w14:textId="77777777" w:rsidR="00870054" w:rsidRDefault="00870054">
            <w:pPr>
              <w:pStyle w:val="ConsPlusNormal"/>
              <w:jc w:val="center"/>
            </w:pPr>
            <w:r>
              <w:t>51</w:t>
            </w:r>
          </w:p>
        </w:tc>
        <w:tc>
          <w:tcPr>
            <w:tcW w:w="680" w:type="dxa"/>
          </w:tcPr>
          <w:p w14:paraId="44C78515" w14:textId="77777777" w:rsidR="00870054" w:rsidRDefault="00870054">
            <w:pPr>
              <w:pStyle w:val="ConsPlusNormal"/>
            </w:pPr>
          </w:p>
        </w:tc>
        <w:tc>
          <w:tcPr>
            <w:tcW w:w="1757" w:type="dxa"/>
          </w:tcPr>
          <w:p w14:paraId="35494CB9" w14:textId="77777777" w:rsidR="00870054" w:rsidRDefault="00870054">
            <w:pPr>
              <w:pStyle w:val="ConsPlusNormal"/>
              <w:jc w:val="center"/>
            </w:pPr>
            <w:r>
              <w:t>97922,99</w:t>
            </w:r>
          </w:p>
        </w:tc>
        <w:tc>
          <w:tcPr>
            <w:tcW w:w="1701" w:type="dxa"/>
          </w:tcPr>
          <w:p w14:paraId="581123BB" w14:textId="77777777" w:rsidR="00870054" w:rsidRDefault="00870054">
            <w:pPr>
              <w:pStyle w:val="ConsPlusNormal"/>
              <w:jc w:val="center"/>
            </w:pPr>
            <w:r>
              <w:t>0,00</w:t>
            </w:r>
          </w:p>
        </w:tc>
        <w:tc>
          <w:tcPr>
            <w:tcW w:w="1701" w:type="dxa"/>
          </w:tcPr>
          <w:p w14:paraId="2494A490" w14:textId="77777777" w:rsidR="00870054" w:rsidRDefault="00870054">
            <w:pPr>
              <w:pStyle w:val="ConsPlusNormal"/>
              <w:jc w:val="center"/>
            </w:pPr>
            <w:r>
              <w:t>0,00</w:t>
            </w:r>
          </w:p>
        </w:tc>
      </w:tr>
      <w:tr w:rsidR="00870054" w14:paraId="18052804" w14:textId="77777777">
        <w:tc>
          <w:tcPr>
            <w:tcW w:w="2835" w:type="dxa"/>
          </w:tcPr>
          <w:p w14:paraId="60253837" w14:textId="77777777" w:rsidR="00870054" w:rsidRDefault="00870054">
            <w:pPr>
              <w:pStyle w:val="ConsPlusNormal"/>
            </w:pPr>
            <w:r>
              <w:t>Региональные проекты, не входящие в состав национального проекта</w:t>
            </w:r>
          </w:p>
        </w:tc>
        <w:tc>
          <w:tcPr>
            <w:tcW w:w="680" w:type="dxa"/>
          </w:tcPr>
          <w:p w14:paraId="0EEA82DB" w14:textId="77777777" w:rsidR="00870054" w:rsidRDefault="00870054">
            <w:pPr>
              <w:pStyle w:val="ConsPlusNormal"/>
              <w:jc w:val="center"/>
            </w:pPr>
            <w:r>
              <w:t>082</w:t>
            </w:r>
          </w:p>
        </w:tc>
        <w:tc>
          <w:tcPr>
            <w:tcW w:w="680" w:type="dxa"/>
          </w:tcPr>
          <w:p w14:paraId="55AABC1C" w14:textId="77777777" w:rsidR="00870054" w:rsidRDefault="00870054">
            <w:pPr>
              <w:pStyle w:val="ConsPlusNormal"/>
              <w:jc w:val="center"/>
            </w:pPr>
            <w:r>
              <w:t>07</w:t>
            </w:r>
          </w:p>
        </w:tc>
        <w:tc>
          <w:tcPr>
            <w:tcW w:w="680" w:type="dxa"/>
          </w:tcPr>
          <w:p w14:paraId="11FF72FD" w14:textId="77777777" w:rsidR="00870054" w:rsidRDefault="00870054">
            <w:pPr>
              <w:pStyle w:val="ConsPlusNormal"/>
              <w:jc w:val="center"/>
            </w:pPr>
            <w:r>
              <w:t>02</w:t>
            </w:r>
          </w:p>
        </w:tc>
        <w:tc>
          <w:tcPr>
            <w:tcW w:w="1701" w:type="dxa"/>
          </w:tcPr>
          <w:p w14:paraId="0FEB0E35" w14:textId="77777777" w:rsidR="00870054" w:rsidRDefault="00870054">
            <w:pPr>
              <w:pStyle w:val="ConsPlusNormal"/>
              <w:jc w:val="center"/>
            </w:pPr>
            <w:r>
              <w:t>51 2</w:t>
            </w:r>
          </w:p>
        </w:tc>
        <w:tc>
          <w:tcPr>
            <w:tcW w:w="680" w:type="dxa"/>
          </w:tcPr>
          <w:p w14:paraId="478CC6DE" w14:textId="77777777" w:rsidR="00870054" w:rsidRDefault="00870054">
            <w:pPr>
              <w:pStyle w:val="ConsPlusNormal"/>
            </w:pPr>
          </w:p>
        </w:tc>
        <w:tc>
          <w:tcPr>
            <w:tcW w:w="1757" w:type="dxa"/>
          </w:tcPr>
          <w:p w14:paraId="7EB614A7" w14:textId="77777777" w:rsidR="00870054" w:rsidRDefault="00870054">
            <w:pPr>
              <w:pStyle w:val="ConsPlusNormal"/>
              <w:jc w:val="center"/>
            </w:pPr>
            <w:r>
              <w:t>97922,99</w:t>
            </w:r>
          </w:p>
        </w:tc>
        <w:tc>
          <w:tcPr>
            <w:tcW w:w="1701" w:type="dxa"/>
          </w:tcPr>
          <w:p w14:paraId="2A433AFD" w14:textId="77777777" w:rsidR="00870054" w:rsidRDefault="00870054">
            <w:pPr>
              <w:pStyle w:val="ConsPlusNormal"/>
              <w:jc w:val="center"/>
            </w:pPr>
            <w:r>
              <w:t>0,00</w:t>
            </w:r>
          </w:p>
        </w:tc>
        <w:tc>
          <w:tcPr>
            <w:tcW w:w="1701" w:type="dxa"/>
          </w:tcPr>
          <w:p w14:paraId="703ABA2C" w14:textId="77777777" w:rsidR="00870054" w:rsidRDefault="00870054">
            <w:pPr>
              <w:pStyle w:val="ConsPlusNormal"/>
              <w:jc w:val="center"/>
            </w:pPr>
            <w:r>
              <w:t>0,00</w:t>
            </w:r>
          </w:p>
        </w:tc>
      </w:tr>
      <w:tr w:rsidR="00870054" w14:paraId="28D5403C" w14:textId="77777777">
        <w:tc>
          <w:tcPr>
            <w:tcW w:w="2835" w:type="dxa"/>
          </w:tcPr>
          <w:p w14:paraId="18DCE903" w14:textId="77777777" w:rsidR="00870054" w:rsidRDefault="00870054">
            <w:pPr>
              <w:pStyle w:val="ConsPlusNormal"/>
            </w:pPr>
            <w:r>
              <w:t>Региональный проект "Современный облик сельских территорий"</w:t>
            </w:r>
          </w:p>
        </w:tc>
        <w:tc>
          <w:tcPr>
            <w:tcW w:w="680" w:type="dxa"/>
          </w:tcPr>
          <w:p w14:paraId="6DE3DD79" w14:textId="77777777" w:rsidR="00870054" w:rsidRDefault="00870054">
            <w:pPr>
              <w:pStyle w:val="ConsPlusNormal"/>
              <w:jc w:val="center"/>
            </w:pPr>
            <w:r>
              <w:t>082</w:t>
            </w:r>
          </w:p>
        </w:tc>
        <w:tc>
          <w:tcPr>
            <w:tcW w:w="680" w:type="dxa"/>
          </w:tcPr>
          <w:p w14:paraId="59B44C70" w14:textId="77777777" w:rsidR="00870054" w:rsidRDefault="00870054">
            <w:pPr>
              <w:pStyle w:val="ConsPlusNormal"/>
              <w:jc w:val="center"/>
            </w:pPr>
            <w:r>
              <w:t>07</w:t>
            </w:r>
          </w:p>
        </w:tc>
        <w:tc>
          <w:tcPr>
            <w:tcW w:w="680" w:type="dxa"/>
          </w:tcPr>
          <w:p w14:paraId="74E54AA9" w14:textId="77777777" w:rsidR="00870054" w:rsidRDefault="00870054">
            <w:pPr>
              <w:pStyle w:val="ConsPlusNormal"/>
              <w:jc w:val="center"/>
            </w:pPr>
            <w:r>
              <w:t>02</w:t>
            </w:r>
          </w:p>
        </w:tc>
        <w:tc>
          <w:tcPr>
            <w:tcW w:w="1701" w:type="dxa"/>
          </w:tcPr>
          <w:p w14:paraId="1B6E3DC4" w14:textId="77777777" w:rsidR="00870054" w:rsidRDefault="00870054">
            <w:pPr>
              <w:pStyle w:val="ConsPlusNormal"/>
              <w:jc w:val="center"/>
            </w:pPr>
            <w:r>
              <w:t>51 2 04</w:t>
            </w:r>
          </w:p>
        </w:tc>
        <w:tc>
          <w:tcPr>
            <w:tcW w:w="680" w:type="dxa"/>
          </w:tcPr>
          <w:p w14:paraId="6F445228" w14:textId="77777777" w:rsidR="00870054" w:rsidRDefault="00870054">
            <w:pPr>
              <w:pStyle w:val="ConsPlusNormal"/>
            </w:pPr>
          </w:p>
        </w:tc>
        <w:tc>
          <w:tcPr>
            <w:tcW w:w="1757" w:type="dxa"/>
          </w:tcPr>
          <w:p w14:paraId="2B10AD16" w14:textId="77777777" w:rsidR="00870054" w:rsidRDefault="00870054">
            <w:pPr>
              <w:pStyle w:val="ConsPlusNormal"/>
              <w:jc w:val="center"/>
            </w:pPr>
            <w:r>
              <w:t>97922,99</w:t>
            </w:r>
          </w:p>
        </w:tc>
        <w:tc>
          <w:tcPr>
            <w:tcW w:w="1701" w:type="dxa"/>
          </w:tcPr>
          <w:p w14:paraId="39CCF5D7" w14:textId="77777777" w:rsidR="00870054" w:rsidRDefault="00870054">
            <w:pPr>
              <w:pStyle w:val="ConsPlusNormal"/>
              <w:jc w:val="center"/>
            </w:pPr>
            <w:r>
              <w:t>0,00</w:t>
            </w:r>
          </w:p>
        </w:tc>
        <w:tc>
          <w:tcPr>
            <w:tcW w:w="1701" w:type="dxa"/>
          </w:tcPr>
          <w:p w14:paraId="07001293" w14:textId="77777777" w:rsidR="00870054" w:rsidRDefault="00870054">
            <w:pPr>
              <w:pStyle w:val="ConsPlusNormal"/>
              <w:jc w:val="center"/>
            </w:pPr>
            <w:r>
              <w:t>0,00</w:t>
            </w:r>
          </w:p>
        </w:tc>
      </w:tr>
      <w:tr w:rsidR="00870054" w14:paraId="40D0100D" w14:textId="77777777">
        <w:tc>
          <w:tcPr>
            <w:tcW w:w="2835" w:type="dxa"/>
          </w:tcPr>
          <w:p w14:paraId="180E056E" w14:textId="77777777" w:rsidR="00870054" w:rsidRDefault="00870054">
            <w:pPr>
              <w:pStyle w:val="ConsPlusNormal"/>
            </w:pPr>
            <w:r>
              <w:lastRenderedPageBreak/>
              <w:t>Капитальные вложения в объекты общего образования государственной собственности Республики Дагестан в рамках республиканской инвестиционной программы</w:t>
            </w:r>
          </w:p>
        </w:tc>
        <w:tc>
          <w:tcPr>
            <w:tcW w:w="680" w:type="dxa"/>
          </w:tcPr>
          <w:p w14:paraId="6CF3194F" w14:textId="77777777" w:rsidR="00870054" w:rsidRDefault="00870054">
            <w:pPr>
              <w:pStyle w:val="ConsPlusNormal"/>
              <w:jc w:val="center"/>
            </w:pPr>
            <w:r>
              <w:t>082</w:t>
            </w:r>
          </w:p>
        </w:tc>
        <w:tc>
          <w:tcPr>
            <w:tcW w:w="680" w:type="dxa"/>
          </w:tcPr>
          <w:p w14:paraId="451EEF6C" w14:textId="77777777" w:rsidR="00870054" w:rsidRDefault="00870054">
            <w:pPr>
              <w:pStyle w:val="ConsPlusNormal"/>
              <w:jc w:val="center"/>
            </w:pPr>
            <w:r>
              <w:t>07</w:t>
            </w:r>
          </w:p>
        </w:tc>
        <w:tc>
          <w:tcPr>
            <w:tcW w:w="680" w:type="dxa"/>
          </w:tcPr>
          <w:p w14:paraId="4ED3E8A9" w14:textId="77777777" w:rsidR="00870054" w:rsidRDefault="00870054">
            <w:pPr>
              <w:pStyle w:val="ConsPlusNormal"/>
              <w:jc w:val="center"/>
            </w:pPr>
            <w:r>
              <w:t>02</w:t>
            </w:r>
          </w:p>
        </w:tc>
        <w:tc>
          <w:tcPr>
            <w:tcW w:w="1701" w:type="dxa"/>
          </w:tcPr>
          <w:p w14:paraId="329180D9" w14:textId="77777777" w:rsidR="00870054" w:rsidRDefault="00870054">
            <w:pPr>
              <w:pStyle w:val="ConsPlusNormal"/>
              <w:jc w:val="center"/>
            </w:pPr>
            <w:r>
              <w:t>51 2 04 4721R</w:t>
            </w:r>
          </w:p>
        </w:tc>
        <w:tc>
          <w:tcPr>
            <w:tcW w:w="680" w:type="dxa"/>
          </w:tcPr>
          <w:p w14:paraId="1308DC6D" w14:textId="77777777" w:rsidR="00870054" w:rsidRDefault="00870054">
            <w:pPr>
              <w:pStyle w:val="ConsPlusNormal"/>
            </w:pPr>
          </w:p>
        </w:tc>
        <w:tc>
          <w:tcPr>
            <w:tcW w:w="1757" w:type="dxa"/>
          </w:tcPr>
          <w:p w14:paraId="55FD0209" w14:textId="77777777" w:rsidR="00870054" w:rsidRDefault="00870054">
            <w:pPr>
              <w:pStyle w:val="ConsPlusNormal"/>
              <w:jc w:val="center"/>
            </w:pPr>
            <w:r>
              <w:t>97922,99</w:t>
            </w:r>
          </w:p>
        </w:tc>
        <w:tc>
          <w:tcPr>
            <w:tcW w:w="1701" w:type="dxa"/>
          </w:tcPr>
          <w:p w14:paraId="6643F533" w14:textId="77777777" w:rsidR="00870054" w:rsidRDefault="00870054">
            <w:pPr>
              <w:pStyle w:val="ConsPlusNormal"/>
              <w:jc w:val="center"/>
            </w:pPr>
            <w:r>
              <w:t>0,00</w:t>
            </w:r>
          </w:p>
        </w:tc>
        <w:tc>
          <w:tcPr>
            <w:tcW w:w="1701" w:type="dxa"/>
          </w:tcPr>
          <w:p w14:paraId="58228EE0" w14:textId="77777777" w:rsidR="00870054" w:rsidRDefault="00870054">
            <w:pPr>
              <w:pStyle w:val="ConsPlusNormal"/>
              <w:jc w:val="center"/>
            </w:pPr>
            <w:r>
              <w:t>0,00</w:t>
            </w:r>
          </w:p>
        </w:tc>
      </w:tr>
      <w:tr w:rsidR="00870054" w14:paraId="3E79D69D" w14:textId="77777777">
        <w:tc>
          <w:tcPr>
            <w:tcW w:w="2835" w:type="dxa"/>
          </w:tcPr>
          <w:p w14:paraId="0904930D" w14:textId="77777777" w:rsidR="00870054" w:rsidRDefault="00870054">
            <w:pPr>
              <w:pStyle w:val="ConsPlusNormal"/>
            </w:pPr>
            <w:r>
              <w:t>Капитальные вложения в объекты государственной (муниципальной) собственности</w:t>
            </w:r>
          </w:p>
        </w:tc>
        <w:tc>
          <w:tcPr>
            <w:tcW w:w="680" w:type="dxa"/>
          </w:tcPr>
          <w:p w14:paraId="0F8A0269" w14:textId="77777777" w:rsidR="00870054" w:rsidRDefault="00870054">
            <w:pPr>
              <w:pStyle w:val="ConsPlusNormal"/>
              <w:jc w:val="center"/>
            </w:pPr>
            <w:r>
              <w:t>082</w:t>
            </w:r>
          </w:p>
        </w:tc>
        <w:tc>
          <w:tcPr>
            <w:tcW w:w="680" w:type="dxa"/>
          </w:tcPr>
          <w:p w14:paraId="3C8B41D3" w14:textId="77777777" w:rsidR="00870054" w:rsidRDefault="00870054">
            <w:pPr>
              <w:pStyle w:val="ConsPlusNormal"/>
              <w:jc w:val="center"/>
            </w:pPr>
            <w:r>
              <w:t>07</w:t>
            </w:r>
          </w:p>
        </w:tc>
        <w:tc>
          <w:tcPr>
            <w:tcW w:w="680" w:type="dxa"/>
          </w:tcPr>
          <w:p w14:paraId="456900A9" w14:textId="77777777" w:rsidR="00870054" w:rsidRDefault="00870054">
            <w:pPr>
              <w:pStyle w:val="ConsPlusNormal"/>
              <w:jc w:val="center"/>
            </w:pPr>
            <w:r>
              <w:t>02</w:t>
            </w:r>
          </w:p>
        </w:tc>
        <w:tc>
          <w:tcPr>
            <w:tcW w:w="1701" w:type="dxa"/>
          </w:tcPr>
          <w:p w14:paraId="684B3865" w14:textId="77777777" w:rsidR="00870054" w:rsidRDefault="00870054">
            <w:pPr>
              <w:pStyle w:val="ConsPlusNormal"/>
              <w:jc w:val="center"/>
            </w:pPr>
            <w:r>
              <w:t>51 2 04 4721R</w:t>
            </w:r>
          </w:p>
        </w:tc>
        <w:tc>
          <w:tcPr>
            <w:tcW w:w="680" w:type="dxa"/>
          </w:tcPr>
          <w:p w14:paraId="28BF7533" w14:textId="77777777" w:rsidR="00870054" w:rsidRDefault="00870054">
            <w:pPr>
              <w:pStyle w:val="ConsPlusNormal"/>
              <w:jc w:val="center"/>
            </w:pPr>
            <w:r>
              <w:t>400</w:t>
            </w:r>
          </w:p>
        </w:tc>
        <w:tc>
          <w:tcPr>
            <w:tcW w:w="1757" w:type="dxa"/>
          </w:tcPr>
          <w:p w14:paraId="53FFFEB1" w14:textId="77777777" w:rsidR="00870054" w:rsidRDefault="00870054">
            <w:pPr>
              <w:pStyle w:val="ConsPlusNormal"/>
              <w:jc w:val="center"/>
            </w:pPr>
            <w:r>
              <w:t>97922,99</w:t>
            </w:r>
          </w:p>
        </w:tc>
        <w:tc>
          <w:tcPr>
            <w:tcW w:w="1701" w:type="dxa"/>
          </w:tcPr>
          <w:p w14:paraId="1EDAABFD" w14:textId="77777777" w:rsidR="00870054" w:rsidRDefault="00870054">
            <w:pPr>
              <w:pStyle w:val="ConsPlusNormal"/>
              <w:jc w:val="center"/>
            </w:pPr>
            <w:r>
              <w:t>0,00</w:t>
            </w:r>
          </w:p>
        </w:tc>
        <w:tc>
          <w:tcPr>
            <w:tcW w:w="1701" w:type="dxa"/>
          </w:tcPr>
          <w:p w14:paraId="4604BAAA" w14:textId="77777777" w:rsidR="00870054" w:rsidRDefault="00870054">
            <w:pPr>
              <w:pStyle w:val="ConsPlusNormal"/>
              <w:jc w:val="center"/>
            </w:pPr>
            <w:r>
              <w:t>0,00</w:t>
            </w:r>
          </w:p>
        </w:tc>
      </w:tr>
      <w:tr w:rsidR="00870054" w14:paraId="434D285D" w14:textId="77777777">
        <w:tc>
          <w:tcPr>
            <w:tcW w:w="2835" w:type="dxa"/>
          </w:tcPr>
          <w:p w14:paraId="632B0A1E" w14:textId="77777777" w:rsidR="00870054" w:rsidRDefault="00870054">
            <w:pPr>
              <w:pStyle w:val="ConsPlusNormal"/>
            </w:pPr>
            <w:r>
              <w:t>Среднее профессиональное образование</w:t>
            </w:r>
          </w:p>
        </w:tc>
        <w:tc>
          <w:tcPr>
            <w:tcW w:w="680" w:type="dxa"/>
          </w:tcPr>
          <w:p w14:paraId="05300CE0" w14:textId="77777777" w:rsidR="00870054" w:rsidRDefault="00870054">
            <w:pPr>
              <w:pStyle w:val="ConsPlusNormal"/>
              <w:jc w:val="center"/>
            </w:pPr>
            <w:r>
              <w:t>082</w:t>
            </w:r>
          </w:p>
        </w:tc>
        <w:tc>
          <w:tcPr>
            <w:tcW w:w="680" w:type="dxa"/>
          </w:tcPr>
          <w:p w14:paraId="1F6A970A" w14:textId="77777777" w:rsidR="00870054" w:rsidRDefault="00870054">
            <w:pPr>
              <w:pStyle w:val="ConsPlusNormal"/>
              <w:jc w:val="center"/>
            </w:pPr>
            <w:r>
              <w:t>07</w:t>
            </w:r>
          </w:p>
        </w:tc>
        <w:tc>
          <w:tcPr>
            <w:tcW w:w="680" w:type="dxa"/>
          </w:tcPr>
          <w:p w14:paraId="57310DCF" w14:textId="77777777" w:rsidR="00870054" w:rsidRDefault="00870054">
            <w:pPr>
              <w:pStyle w:val="ConsPlusNormal"/>
              <w:jc w:val="center"/>
            </w:pPr>
            <w:r>
              <w:t>04</w:t>
            </w:r>
          </w:p>
        </w:tc>
        <w:tc>
          <w:tcPr>
            <w:tcW w:w="1701" w:type="dxa"/>
          </w:tcPr>
          <w:p w14:paraId="0FEB9A5D" w14:textId="77777777" w:rsidR="00870054" w:rsidRDefault="00870054">
            <w:pPr>
              <w:pStyle w:val="ConsPlusNormal"/>
            </w:pPr>
          </w:p>
        </w:tc>
        <w:tc>
          <w:tcPr>
            <w:tcW w:w="680" w:type="dxa"/>
          </w:tcPr>
          <w:p w14:paraId="5C8DA54B" w14:textId="77777777" w:rsidR="00870054" w:rsidRDefault="00870054">
            <w:pPr>
              <w:pStyle w:val="ConsPlusNormal"/>
            </w:pPr>
          </w:p>
        </w:tc>
        <w:tc>
          <w:tcPr>
            <w:tcW w:w="1757" w:type="dxa"/>
          </w:tcPr>
          <w:p w14:paraId="410B2156" w14:textId="77777777" w:rsidR="00870054" w:rsidRDefault="00870054">
            <w:pPr>
              <w:pStyle w:val="ConsPlusNormal"/>
              <w:jc w:val="center"/>
            </w:pPr>
            <w:r>
              <w:t>248087,09</w:t>
            </w:r>
          </w:p>
        </w:tc>
        <w:tc>
          <w:tcPr>
            <w:tcW w:w="1701" w:type="dxa"/>
          </w:tcPr>
          <w:p w14:paraId="630ABA14" w14:textId="77777777" w:rsidR="00870054" w:rsidRDefault="00870054">
            <w:pPr>
              <w:pStyle w:val="ConsPlusNormal"/>
              <w:jc w:val="center"/>
            </w:pPr>
            <w:r>
              <w:t>188392,60</w:t>
            </w:r>
          </w:p>
        </w:tc>
        <w:tc>
          <w:tcPr>
            <w:tcW w:w="1701" w:type="dxa"/>
          </w:tcPr>
          <w:p w14:paraId="2D91894D" w14:textId="77777777" w:rsidR="00870054" w:rsidRDefault="00870054">
            <w:pPr>
              <w:pStyle w:val="ConsPlusNormal"/>
              <w:jc w:val="center"/>
            </w:pPr>
            <w:r>
              <w:t>188392,60</w:t>
            </w:r>
          </w:p>
        </w:tc>
      </w:tr>
      <w:tr w:rsidR="00870054" w14:paraId="55D5A8E6" w14:textId="77777777">
        <w:tc>
          <w:tcPr>
            <w:tcW w:w="2835" w:type="dxa"/>
          </w:tcPr>
          <w:p w14:paraId="02124604" w14:textId="77777777" w:rsidR="00870054" w:rsidRDefault="00870054">
            <w:pPr>
              <w:pStyle w:val="ConsPlusNormal"/>
            </w:pPr>
            <w:r>
              <w:t xml:space="preserve">Государственная </w:t>
            </w:r>
            <w:hyperlink r:id="rId113">
              <w:r>
                <w:rPr>
                  <w:color w:val="0000FF"/>
                </w:rPr>
                <w:t>программа</w:t>
              </w:r>
            </w:hyperlink>
            <w:r>
              <w:t xml:space="preserve"> Республики Дагестан "Развитие образования в Республике Дагестан"</w:t>
            </w:r>
          </w:p>
        </w:tc>
        <w:tc>
          <w:tcPr>
            <w:tcW w:w="680" w:type="dxa"/>
          </w:tcPr>
          <w:p w14:paraId="1214ACD8" w14:textId="77777777" w:rsidR="00870054" w:rsidRDefault="00870054">
            <w:pPr>
              <w:pStyle w:val="ConsPlusNormal"/>
              <w:jc w:val="center"/>
            </w:pPr>
            <w:r>
              <w:t>082</w:t>
            </w:r>
          </w:p>
        </w:tc>
        <w:tc>
          <w:tcPr>
            <w:tcW w:w="680" w:type="dxa"/>
          </w:tcPr>
          <w:p w14:paraId="3E37A673" w14:textId="77777777" w:rsidR="00870054" w:rsidRDefault="00870054">
            <w:pPr>
              <w:pStyle w:val="ConsPlusNormal"/>
              <w:jc w:val="center"/>
            </w:pPr>
            <w:r>
              <w:t>07</w:t>
            </w:r>
          </w:p>
        </w:tc>
        <w:tc>
          <w:tcPr>
            <w:tcW w:w="680" w:type="dxa"/>
          </w:tcPr>
          <w:p w14:paraId="77F95B4C" w14:textId="77777777" w:rsidR="00870054" w:rsidRDefault="00870054">
            <w:pPr>
              <w:pStyle w:val="ConsPlusNormal"/>
              <w:jc w:val="center"/>
            </w:pPr>
            <w:r>
              <w:t>04</w:t>
            </w:r>
          </w:p>
        </w:tc>
        <w:tc>
          <w:tcPr>
            <w:tcW w:w="1701" w:type="dxa"/>
          </w:tcPr>
          <w:p w14:paraId="3430646D" w14:textId="77777777" w:rsidR="00870054" w:rsidRDefault="00870054">
            <w:pPr>
              <w:pStyle w:val="ConsPlusNormal"/>
              <w:jc w:val="center"/>
            </w:pPr>
            <w:r>
              <w:t>19</w:t>
            </w:r>
          </w:p>
        </w:tc>
        <w:tc>
          <w:tcPr>
            <w:tcW w:w="680" w:type="dxa"/>
          </w:tcPr>
          <w:p w14:paraId="3F898024" w14:textId="77777777" w:rsidR="00870054" w:rsidRDefault="00870054">
            <w:pPr>
              <w:pStyle w:val="ConsPlusNormal"/>
            </w:pPr>
          </w:p>
        </w:tc>
        <w:tc>
          <w:tcPr>
            <w:tcW w:w="1757" w:type="dxa"/>
          </w:tcPr>
          <w:p w14:paraId="1905B70D" w14:textId="77777777" w:rsidR="00870054" w:rsidRDefault="00870054">
            <w:pPr>
              <w:pStyle w:val="ConsPlusNormal"/>
              <w:jc w:val="center"/>
            </w:pPr>
            <w:r>
              <w:t>248087,09</w:t>
            </w:r>
          </w:p>
        </w:tc>
        <w:tc>
          <w:tcPr>
            <w:tcW w:w="1701" w:type="dxa"/>
          </w:tcPr>
          <w:p w14:paraId="0B4C3CA0" w14:textId="77777777" w:rsidR="00870054" w:rsidRDefault="00870054">
            <w:pPr>
              <w:pStyle w:val="ConsPlusNormal"/>
              <w:jc w:val="center"/>
            </w:pPr>
            <w:r>
              <w:t>188392,60</w:t>
            </w:r>
          </w:p>
        </w:tc>
        <w:tc>
          <w:tcPr>
            <w:tcW w:w="1701" w:type="dxa"/>
          </w:tcPr>
          <w:p w14:paraId="06BE83DF" w14:textId="77777777" w:rsidR="00870054" w:rsidRDefault="00870054">
            <w:pPr>
              <w:pStyle w:val="ConsPlusNormal"/>
              <w:jc w:val="center"/>
            </w:pPr>
            <w:r>
              <w:t>188392,60</w:t>
            </w:r>
          </w:p>
        </w:tc>
      </w:tr>
      <w:tr w:rsidR="00870054" w14:paraId="5A9190DC" w14:textId="77777777">
        <w:tc>
          <w:tcPr>
            <w:tcW w:w="2835" w:type="dxa"/>
          </w:tcPr>
          <w:p w14:paraId="00BD63D0" w14:textId="77777777" w:rsidR="00870054" w:rsidRDefault="00870054">
            <w:pPr>
              <w:pStyle w:val="ConsPlusNormal"/>
            </w:pPr>
            <w:r>
              <w:t>Региональные проекты, обеспечивающие достижение результатов федеральных проектов, входящих в состав национального проекта</w:t>
            </w:r>
          </w:p>
        </w:tc>
        <w:tc>
          <w:tcPr>
            <w:tcW w:w="680" w:type="dxa"/>
          </w:tcPr>
          <w:p w14:paraId="7CAAD762" w14:textId="77777777" w:rsidR="00870054" w:rsidRDefault="00870054">
            <w:pPr>
              <w:pStyle w:val="ConsPlusNormal"/>
              <w:jc w:val="center"/>
            </w:pPr>
            <w:r>
              <w:t>082</w:t>
            </w:r>
          </w:p>
        </w:tc>
        <w:tc>
          <w:tcPr>
            <w:tcW w:w="680" w:type="dxa"/>
          </w:tcPr>
          <w:p w14:paraId="4115CCFA" w14:textId="77777777" w:rsidR="00870054" w:rsidRDefault="00870054">
            <w:pPr>
              <w:pStyle w:val="ConsPlusNormal"/>
              <w:jc w:val="center"/>
            </w:pPr>
            <w:r>
              <w:t>07</w:t>
            </w:r>
          </w:p>
        </w:tc>
        <w:tc>
          <w:tcPr>
            <w:tcW w:w="680" w:type="dxa"/>
          </w:tcPr>
          <w:p w14:paraId="7C657A4B" w14:textId="77777777" w:rsidR="00870054" w:rsidRDefault="00870054">
            <w:pPr>
              <w:pStyle w:val="ConsPlusNormal"/>
              <w:jc w:val="center"/>
            </w:pPr>
            <w:r>
              <w:t>04</w:t>
            </w:r>
          </w:p>
        </w:tc>
        <w:tc>
          <w:tcPr>
            <w:tcW w:w="1701" w:type="dxa"/>
          </w:tcPr>
          <w:p w14:paraId="5C118987" w14:textId="77777777" w:rsidR="00870054" w:rsidRDefault="00870054">
            <w:pPr>
              <w:pStyle w:val="ConsPlusNormal"/>
              <w:jc w:val="center"/>
            </w:pPr>
            <w:r>
              <w:t>19 1</w:t>
            </w:r>
          </w:p>
        </w:tc>
        <w:tc>
          <w:tcPr>
            <w:tcW w:w="680" w:type="dxa"/>
          </w:tcPr>
          <w:p w14:paraId="27D5EAAB" w14:textId="77777777" w:rsidR="00870054" w:rsidRDefault="00870054">
            <w:pPr>
              <w:pStyle w:val="ConsPlusNormal"/>
            </w:pPr>
          </w:p>
        </w:tc>
        <w:tc>
          <w:tcPr>
            <w:tcW w:w="1757" w:type="dxa"/>
          </w:tcPr>
          <w:p w14:paraId="549867CE" w14:textId="77777777" w:rsidR="00870054" w:rsidRDefault="00870054">
            <w:pPr>
              <w:pStyle w:val="ConsPlusNormal"/>
              <w:jc w:val="center"/>
            </w:pPr>
            <w:r>
              <w:t>42837,63</w:t>
            </w:r>
          </w:p>
        </w:tc>
        <w:tc>
          <w:tcPr>
            <w:tcW w:w="1701" w:type="dxa"/>
          </w:tcPr>
          <w:p w14:paraId="75D320D3" w14:textId="77777777" w:rsidR="00870054" w:rsidRDefault="00870054">
            <w:pPr>
              <w:pStyle w:val="ConsPlusNormal"/>
              <w:jc w:val="center"/>
            </w:pPr>
            <w:r>
              <w:t>10780,56</w:t>
            </w:r>
          </w:p>
        </w:tc>
        <w:tc>
          <w:tcPr>
            <w:tcW w:w="1701" w:type="dxa"/>
          </w:tcPr>
          <w:p w14:paraId="3F9F3A6F" w14:textId="77777777" w:rsidR="00870054" w:rsidRDefault="00870054">
            <w:pPr>
              <w:pStyle w:val="ConsPlusNormal"/>
              <w:jc w:val="center"/>
            </w:pPr>
            <w:r>
              <w:t>10780,56</w:t>
            </w:r>
          </w:p>
        </w:tc>
      </w:tr>
      <w:tr w:rsidR="00870054" w14:paraId="66D73F30" w14:textId="77777777">
        <w:tc>
          <w:tcPr>
            <w:tcW w:w="2835" w:type="dxa"/>
          </w:tcPr>
          <w:p w14:paraId="1D6F2E47" w14:textId="77777777" w:rsidR="00870054" w:rsidRDefault="00870054">
            <w:pPr>
              <w:pStyle w:val="ConsPlusNormal"/>
            </w:pPr>
            <w:r>
              <w:lastRenderedPageBreak/>
              <w:t>Региональный проект "Педагоги и наставники"</w:t>
            </w:r>
          </w:p>
        </w:tc>
        <w:tc>
          <w:tcPr>
            <w:tcW w:w="680" w:type="dxa"/>
          </w:tcPr>
          <w:p w14:paraId="4D4F11EA" w14:textId="77777777" w:rsidR="00870054" w:rsidRDefault="00870054">
            <w:pPr>
              <w:pStyle w:val="ConsPlusNormal"/>
              <w:jc w:val="center"/>
            </w:pPr>
            <w:r>
              <w:t>082</w:t>
            </w:r>
          </w:p>
        </w:tc>
        <w:tc>
          <w:tcPr>
            <w:tcW w:w="680" w:type="dxa"/>
          </w:tcPr>
          <w:p w14:paraId="6D6F19B8" w14:textId="77777777" w:rsidR="00870054" w:rsidRDefault="00870054">
            <w:pPr>
              <w:pStyle w:val="ConsPlusNormal"/>
              <w:jc w:val="center"/>
            </w:pPr>
            <w:r>
              <w:t>07</w:t>
            </w:r>
          </w:p>
        </w:tc>
        <w:tc>
          <w:tcPr>
            <w:tcW w:w="680" w:type="dxa"/>
          </w:tcPr>
          <w:p w14:paraId="5A3A8E45" w14:textId="77777777" w:rsidR="00870054" w:rsidRDefault="00870054">
            <w:pPr>
              <w:pStyle w:val="ConsPlusNormal"/>
              <w:jc w:val="center"/>
            </w:pPr>
            <w:r>
              <w:t>04</w:t>
            </w:r>
          </w:p>
        </w:tc>
        <w:tc>
          <w:tcPr>
            <w:tcW w:w="1701" w:type="dxa"/>
          </w:tcPr>
          <w:p w14:paraId="1370D299" w14:textId="77777777" w:rsidR="00870054" w:rsidRDefault="00870054">
            <w:pPr>
              <w:pStyle w:val="ConsPlusNormal"/>
              <w:jc w:val="center"/>
            </w:pPr>
            <w:r>
              <w:t>19 1 Ю6</w:t>
            </w:r>
          </w:p>
        </w:tc>
        <w:tc>
          <w:tcPr>
            <w:tcW w:w="680" w:type="dxa"/>
          </w:tcPr>
          <w:p w14:paraId="6A4BEFC7" w14:textId="77777777" w:rsidR="00870054" w:rsidRDefault="00870054">
            <w:pPr>
              <w:pStyle w:val="ConsPlusNormal"/>
            </w:pPr>
          </w:p>
        </w:tc>
        <w:tc>
          <w:tcPr>
            <w:tcW w:w="1757" w:type="dxa"/>
          </w:tcPr>
          <w:p w14:paraId="7E3A87F8" w14:textId="77777777" w:rsidR="00870054" w:rsidRDefault="00870054">
            <w:pPr>
              <w:pStyle w:val="ConsPlusNormal"/>
              <w:jc w:val="center"/>
            </w:pPr>
            <w:r>
              <w:t>10780,56</w:t>
            </w:r>
          </w:p>
        </w:tc>
        <w:tc>
          <w:tcPr>
            <w:tcW w:w="1701" w:type="dxa"/>
          </w:tcPr>
          <w:p w14:paraId="267F3DC4" w14:textId="77777777" w:rsidR="00870054" w:rsidRDefault="00870054">
            <w:pPr>
              <w:pStyle w:val="ConsPlusNormal"/>
              <w:jc w:val="center"/>
            </w:pPr>
            <w:r>
              <w:t>10780,56</w:t>
            </w:r>
          </w:p>
        </w:tc>
        <w:tc>
          <w:tcPr>
            <w:tcW w:w="1701" w:type="dxa"/>
          </w:tcPr>
          <w:p w14:paraId="7A7147AA" w14:textId="77777777" w:rsidR="00870054" w:rsidRDefault="00870054">
            <w:pPr>
              <w:pStyle w:val="ConsPlusNormal"/>
              <w:jc w:val="center"/>
            </w:pPr>
            <w:r>
              <w:t>10780,56</w:t>
            </w:r>
          </w:p>
        </w:tc>
      </w:tr>
      <w:tr w:rsidR="00870054" w14:paraId="2AB9E937" w14:textId="77777777">
        <w:tc>
          <w:tcPr>
            <w:tcW w:w="2835" w:type="dxa"/>
          </w:tcPr>
          <w:p w14:paraId="6AA00D25" w14:textId="77777777" w:rsidR="00870054" w:rsidRDefault="00870054">
            <w:pPr>
              <w:pStyle w:val="ConsPlusNormal"/>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города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680" w:type="dxa"/>
          </w:tcPr>
          <w:p w14:paraId="1925362F" w14:textId="77777777" w:rsidR="00870054" w:rsidRDefault="00870054">
            <w:pPr>
              <w:pStyle w:val="ConsPlusNormal"/>
              <w:jc w:val="center"/>
            </w:pPr>
            <w:r>
              <w:t>082</w:t>
            </w:r>
          </w:p>
        </w:tc>
        <w:tc>
          <w:tcPr>
            <w:tcW w:w="680" w:type="dxa"/>
          </w:tcPr>
          <w:p w14:paraId="439C7893" w14:textId="77777777" w:rsidR="00870054" w:rsidRDefault="00870054">
            <w:pPr>
              <w:pStyle w:val="ConsPlusNormal"/>
              <w:jc w:val="center"/>
            </w:pPr>
            <w:r>
              <w:t>07</w:t>
            </w:r>
          </w:p>
        </w:tc>
        <w:tc>
          <w:tcPr>
            <w:tcW w:w="680" w:type="dxa"/>
          </w:tcPr>
          <w:p w14:paraId="64CA6E86" w14:textId="77777777" w:rsidR="00870054" w:rsidRDefault="00870054">
            <w:pPr>
              <w:pStyle w:val="ConsPlusNormal"/>
              <w:jc w:val="center"/>
            </w:pPr>
            <w:r>
              <w:t>04</w:t>
            </w:r>
          </w:p>
        </w:tc>
        <w:tc>
          <w:tcPr>
            <w:tcW w:w="1701" w:type="dxa"/>
          </w:tcPr>
          <w:p w14:paraId="44FF03B0" w14:textId="77777777" w:rsidR="00870054" w:rsidRDefault="00870054">
            <w:pPr>
              <w:pStyle w:val="ConsPlusNormal"/>
              <w:jc w:val="center"/>
            </w:pPr>
            <w:r>
              <w:t>19 1 Ю6 53630</w:t>
            </w:r>
          </w:p>
        </w:tc>
        <w:tc>
          <w:tcPr>
            <w:tcW w:w="680" w:type="dxa"/>
          </w:tcPr>
          <w:p w14:paraId="063D5E31" w14:textId="77777777" w:rsidR="00870054" w:rsidRDefault="00870054">
            <w:pPr>
              <w:pStyle w:val="ConsPlusNormal"/>
            </w:pPr>
          </w:p>
        </w:tc>
        <w:tc>
          <w:tcPr>
            <w:tcW w:w="1757" w:type="dxa"/>
          </w:tcPr>
          <w:p w14:paraId="7B533CD0" w14:textId="77777777" w:rsidR="00870054" w:rsidRDefault="00870054">
            <w:pPr>
              <w:pStyle w:val="ConsPlusNormal"/>
              <w:jc w:val="center"/>
            </w:pPr>
            <w:r>
              <w:t>10780,56</w:t>
            </w:r>
          </w:p>
        </w:tc>
        <w:tc>
          <w:tcPr>
            <w:tcW w:w="1701" w:type="dxa"/>
          </w:tcPr>
          <w:p w14:paraId="4350EE8C" w14:textId="77777777" w:rsidR="00870054" w:rsidRDefault="00870054">
            <w:pPr>
              <w:pStyle w:val="ConsPlusNormal"/>
              <w:jc w:val="center"/>
            </w:pPr>
            <w:r>
              <w:t>10780,56</w:t>
            </w:r>
          </w:p>
        </w:tc>
        <w:tc>
          <w:tcPr>
            <w:tcW w:w="1701" w:type="dxa"/>
          </w:tcPr>
          <w:p w14:paraId="12DC5BC9" w14:textId="77777777" w:rsidR="00870054" w:rsidRDefault="00870054">
            <w:pPr>
              <w:pStyle w:val="ConsPlusNormal"/>
              <w:jc w:val="center"/>
            </w:pPr>
            <w:r>
              <w:t>10780,56</w:t>
            </w:r>
          </w:p>
        </w:tc>
      </w:tr>
      <w:tr w:rsidR="00870054" w14:paraId="45FD3006" w14:textId="77777777">
        <w:tc>
          <w:tcPr>
            <w:tcW w:w="2835" w:type="dxa"/>
          </w:tcPr>
          <w:p w14:paraId="3934A97D" w14:textId="77777777" w:rsidR="00870054" w:rsidRDefault="00870054">
            <w:pPr>
              <w:pStyle w:val="ConsPlusNormal"/>
            </w:pPr>
            <w:r>
              <w:t xml:space="preserve">Предоставление субсидий бюджетным, автономным </w:t>
            </w:r>
            <w:r>
              <w:lastRenderedPageBreak/>
              <w:t>учреждениям и иным некоммерческим организациям</w:t>
            </w:r>
          </w:p>
        </w:tc>
        <w:tc>
          <w:tcPr>
            <w:tcW w:w="680" w:type="dxa"/>
          </w:tcPr>
          <w:p w14:paraId="3456F754" w14:textId="77777777" w:rsidR="00870054" w:rsidRDefault="00870054">
            <w:pPr>
              <w:pStyle w:val="ConsPlusNormal"/>
              <w:jc w:val="center"/>
            </w:pPr>
            <w:r>
              <w:lastRenderedPageBreak/>
              <w:t>082</w:t>
            </w:r>
          </w:p>
        </w:tc>
        <w:tc>
          <w:tcPr>
            <w:tcW w:w="680" w:type="dxa"/>
          </w:tcPr>
          <w:p w14:paraId="075B1FF8" w14:textId="77777777" w:rsidR="00870054" w:rsidRDefault="00870054">
            <w:pPr>
              <w:pStyle w:val="ConsPlusNormal"/>
              <w:jc w:val="center"/>
            </w:pPr>
            <w:r>
              <w:t>07</w:t>
            </w:r>
          </w:p>
        </w:tc>
        <w:tc>
          <w:tcPr>
            <w:tcW w:w="680" w:type="dxa"/>
          </w:tcPr>
          <w:p w14:paraId="4DE62763" w14:textId="77777777" w:rsidR="00870054" w:rsidRDefault="00870054">
            <w:pPr>
              <w:pStyle w:val="ConsPlusNormal"/>
              <w:jc w:val="center"/>
            </w:pPr>
            <w:r>
              <w:t>04</w:t>
            </w:r>
          </w:p>
        </w:tc>
        <w:tc>
          <w:tcPr>
            <w:tcW w:w="1701" w:type="dxa"/>
          </w:tcPr>
          <w:p w14:paraId="1181E6F2" w14:textId="77777777" w:rsidR="00870054" w:rsidRDefault="00870054">
            <w:pPr>
              <w:pStyle w:val="ConsPlusNormal"/>
              <w:jc w:val="center"/>
            </w:pPr>
            <w:r>
              <w:t>19 1 Ю6 53630</w:t>
            </w:r>
          </w:p>
        </w:tc>
        <w:tc>
          <w:tcPr>
            <w:tcW w:w="680" w:type="dxa"/>
          </w:tcPr>
          <w:p w14:paraId="3F858D8F" w14:textId="77777777" w:rsidR="00870054" w:rsidRDefault="00870054">
            <w:pPr>
              <w:pStyle w:val="ConsPlusNormal"/>
              <w:jc w:val="center"/>
            </w:pPr>
            <w:r>
              <w:t>600</w:t>
            </w:r>
          </w:p>
        </w:tc>
        <w:tc>
          <w:tcPr>
            <w:tcW w:w="1757" w:type="dxa"/>
          </w:tcPr>
          <w:p w14:paraId="019470E8" w14:textId="77777777" w:rsidR="00870054" w:rsidRDefault="00870054">
            <w:pPr>
              <w:pStyle w:val="ConsPlusNormal"/>
              <w:jc w:val="center"/>
            </w:pPr>
            <w:r>
              <w:t>10780,56</w:t>
            </w:r>
          </w:p>
        </w:tc>
        <w:tc>
          <w:tcPr>
            <w:tcW w:w="1701" w:type="dxa"/>
          </w:tcPr>
          <w:p w14:paraId="36BC3279" w14:textId="77777777" w:rsidR="00870054" w:rsidRDefault="00870054">
            <w:pPr>
              <w:pStyle w:val="ConsPlusNormal"/>
              <w:jc w:val="center"/>
            </w:pPr>
            <w:r>
              <w:t>10780,56</w:t>
            </w:r>
          </w:p>
        </w:tc>
        <w:tc>
          <w:tcPr>
            <w:tcW w:w="1701" w:type="dxa"/>
          </w:tcPr>
          <w:p w14:paraId="6CE91CA7" w14:textId="77777777" w:rsidR="00870054" w:rsidRDefault="00870054">
            <w:pPr>
              <w:pStyle w:val="ConsPlusNormal"/>
              <w:jc w:val="center"/>
            </w:pPr>
            <w:r>
              <w:t>10780,56</w:t>
            </w:r>
          </w:p>
        </w:tc>
      </w:tr>
      <w:tr w:rsidR="00870054" w14:paraId="586B6B9E" w14:textId="77777777">
        <w:tc>
          <w:tcPr>
            <w:tcW w:w="2835" w:type="dxa"/>
          </w:tcPr>
          <w:p w14:paraId="1D282BAD" w14:textId="77777777" w:rsidR="00870054" w:rsidRDefault="00870054">
            <w:pPr>
              <w:pStyle w:val="ConsPlusNormal"/>
            </w:pPr>
            <w:r>
              <w:t>Региональный проект "Профессионалитет"</w:t>
            </w:r>
          </w:p>
        </w:tc>
        <w:tc>
          <w:tcPr>
            <w:tcW w:w="680" w:type="dxa"/>
          </w:tcPr>
          <w:p w14:paraId="292048FE" w14:textId="77777777" w:rsidR="00870054" w:rsidRDefault="00870054">
            <w:pPr>
              <w:pStyle w:val="ConsPlusNormal"/>
              <w:jc w:val="center"/>
            </w:pPr>
            <w:r>
              <w:t>082</w:t>
            </w:r>
          </w:p>
        </w:tc>
        <w:tc>
          <w:tcPr>
            <w:tcW w:w="680" w:type="dxa"/>
          </w:tcPr>
          <w:p w14:paraId="569CF424" w14:textId="77777777" w:rsidR="00870054" w:rsidRDefault="00870054">
            <w:pPr>
              <w:pStyle w:val="ConsPlusNormal"/>
              <w:jc w:val="center"/>
            </w:pPr>
            <w:r>
              <w:t>07</w:t>
            </w:r>
          </w:p>
        </w:tc>
        <w:tc>
          <w:tcPr>
            <w:tcW w:w="680" w:type="dxa"/>
          </w:tcPr>
          <w:p w14:paraId="5E4EE7F0" w14:textId="77777777" w:rsidR="00870054" w:rsidRDefault="00870054">
            <w:pPr>
              <w:pStyle w:val="ConsPlusNormal"/>
              <w:jc w:val="center"/>
            </w:pPr>
            <w:r>
              <w:t>04</w:t>
            </w:r>
          </w:p>
        </w:tc>
        <w:tc>
          <w:tcPr>
            <w:tcW w:w="1701" w:type="dxa"/>
          </w:tcPr>
          <w:p w14:paraId="1424BA62" w14:textId="77777777" w:rsidR="00870054" w:rsidRDefault="00870054">
            <w:pPr>
              <w:pStyle w:val="ConsPlusNormal"/>
              <w:jc w:val="center"/>
            </w:pPr>
            <w:r>
              <w:t>19 1 Ю9</w:t>
            </w:r>
          </w:p>
        </w:tc>
        <w:tc>
          <w:tcPr>
            <w:tcW w:w="680" w:type="dxa"/>
          </w:tcPr>
          <w:p w14:paraId="600EED0F" w14:textId="77777777" w:rsidR="00870054" w:rsidRDefault="00870054">
            <w:pPr>
              <w:pStyle w:val="ConsPlusNormal"/>
            </w:pPr>
          </w:p>
        </w:tc>
        <w:tc>
          <w:tcPr>
            <w:tcW w:w="1757" w:type="dxa"/>
          </w:tcPr>
          <w:p w14:paraId="37A93FC7" w14:textId="77777777" w:rsidR="00870054" w:rsidRDefault="00870054">
            <w:pPr>
              <w:pStyle w:val="ConsPlusNormal"/>
              <w:jc w:val="center"/>
            </w:pPr>
            <w:r>
              <w:t>32057,07</w:t>
            </w:r>
          </w:p>
        </w:tc>
        <w:tc>
          <w:tcPr>
            <w:tcW w:w="1701" w:type="dxa"/>
          </w:tcPr>
          <w:p w14:paraId="73007B46" w14:textId="77777777" w:rsidR="00870054" w:rsidRDefault="00870054">
            <w:pPr>
              <w:pStyle w:val="ConsPlusNormal"/>
              <w:jc w:val="center"/>
            </w:pPr>
            <w:r>
              <w:t>0,00</w:t>
            </w:r>
          </w:p>
        </w:tc>
        <w:tc>
          <w:tcPr>
            <w:tcW w:w="1701" w:type="dxa"/>
          </w:tcPr>
          <w:p w14:paraId="74861F4B" w14:textId="77777777" w:rsidR="00870054" w:rsidRDefault="00870054">
            <w:pPr>
              <w:pStyle w:val="ConsPlusNormal"/>
              <w:jc w:val="center"/>
            </w:pPr>
            <w:r>
              <w:t>0,00</w:t>
            </w:r>
          </w:p>
        </w:tc>
      </w:tr>
      <w:tr w:rsidR="00870054" w14:paraId="3F5FB6AA" w14:textId="77777777">
        <w:tc>
          <w:tcPr>
            <w:tcW w:w="2835" w:type="dxa"/>
          </w:tcPr>
          <w:p w14:paraId="2C0C717A" w14:textId="77777777" w:rsidR="00870054" w:rsidRDefault="00870054">
            <w:pPr>
              <w:pStyle w:val="ConsPlusNormal"/>
            </w:pPr>
            <w:r>
              <w:t>Преобразование учебных корпусов и общежитий колледжей как неотъемлемой части учебно-производственного комплекса</w:t>
            </w:r>
          </w:p>
        </w:tc>
        <w:tc>
          <w:tcPr>
            <w:tcW w:w="680" w:type="dxa"/>
          </w:tcPr>
          <w:p w14:paraId="746A306E" w14:textId="77777777" w:rsidR="00870054" w:rsidRDefault="00870054">
            <w:pPr>
              <w:pStyle w:val="ConsPlusNormal"/>
              <w:jc w:val="center"/>
            </w:pPr>
            <w:r>
              <w:t>082</w:t>
            </w:r>
          </w:p>
        </w:tc>
        <w:tc>
          <w:tcPr>
            <w:tcW w:w="680" w:type="dxa"/>
          </w:tcPr>
          <w:p w14:paraId="28D0E75F" w14:textId="77777777" w:rsidR="00870054" w:rsidRDefault="00870054">
            <w:pPr>
              <w:pStyle w:val="ConsPlusNormal"/>
              <w:jc w:val="center"/>
            </w:pPr>
            <w:r>
              <w:t>07</w:t>
            </w:r>
          </w:p>
        </w:tc>
        <w:tc>
          <w:tcPr>
            <w:tcW w:w="680" w:type="dxa"/>
          </w:tcPr>
          <w:p w14:paraId="7148E147" w14:textId="77777777" w:rsidR="00870054" w:rsidRDefault="00870054">
            <w:pPr>
              <w:pStyle w:val="ConsPlusNormal"/>
              <w:jc w:val="center"/>
            </w:pPr>
            <w:r>
              <w:t>04</w:t>
            </w:r>
          </w:p>
        </w:tc>
        <w:tc>
          <w:tcPr>
            <w:tcW w:w="1701" w:type="dxa"/>
          </w:tcPr>
          <w:p w14:paraId="13F762B9" w14:textId="77777777" w:rsidR="00870054" w:rsidRDefault="00870054">
            <w:pPr>
              <w:pStyle w:val="ConsPlusNormal"/>
              <w:jc w:val="center"/>
            </w:pPr>
            <w:r>
              <w:t>19 1 Ю9 50520</w:t>
            </w:r>
          </w:p>
        </w:tc>
        <w:tc>
          <w:tcPr>
            <w:tcW w:w="680" w:type="dxa"/>
          </w:tcPr>
          <w:p w14:paraId="1493057D" w14:textId="77777777" w:rsidR="00870054" w:rsidRDefault="00870054">
            <w:pPr>
              <w:pStyle w:val="ConsPlusNormal"/>
            </w:pPr>
          </w:p>
        </w:tc>
        <w:tc>
          <w:tcPr>
            <w:tcW w:w="1757" w:type="dxa"/>
          </w:tcPr>
          <w:p w14:paraId="67463B50" w14:textId="77777777" w:rsidR="00870054" w:rsidRDefault="00870054">
            <w:pPr>
              <w:pStyle w:val="ConsPlusNormal"/>
              <w:jc w:val="center"/>
            </w:pPr>
            <w:r>
              <w:t>32057,07</w:t>
            </w:r>
          </w:p>
        </w:tc>
        <w:tc>
          <w:tcPr>
            <w:tcW w:w="1701" w:type="dxa"/>
          </w:tcPr>
          <w:p w14:paraId="0C5E6107" w14:textId="77777777" w:rsidR="00870054" w:rsidRDefault="00870054">
            <w:pPr>
              <w:pStyle w:val="ConsPlusNormal"/>
              <w:jc w:val="center"/>
            </w:pPr>
            <w:r>
              <w:t>0,00</w:t>
            </w:r>
          </w:p>
        </w:tc>
        <w:tc>
          <w:tcPr>
            <w:tcW w:w="1701" w:type="dxa"/>
          </w:tcPr>
          <w:p w14:paraId="1BBD11C7" w14:textId="77777777" w:rsidR="00870054" w:rsidRDefault="00870054">
            <w:pPr>
              <w:pStyle w:val="ConsPlusNormal"/>
              <w:jc w:val="center"/>
            </w:pPr>
            <w:r>
              <w:t>0,00</w:t>
            </w:r>
          </w:p>
        </w:tc>
      </w:tr>
      <w:tr w:rsidR="00870054" w14:paraId="1FFAB11C" w14:textId="77777777">
        <w:tc>
          <w:tcPr>
            <w:tcW w:w="2835" w:type="dxa"/>
          </w:tcPr>
          <w:p w14:paraId="55EF7A83"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5F3BDCDD" w14:textId="77777777" w:rsidR="00870054" w:rsidRDefault="00870054">
            <w:pPr>
              <w:pStyle w:val="ConsPlusNormal"/>
              <w:jc w:val="center"/>
            </w:pPr>
            <w:r>
              <w:t>082</w:t>
            </w:r>
          </w:p>
        </w:tc>
        <w:tc>
          <w:tcPr>
            <w:tcW w:w="680" w:type="dxa"/>
          </w:tcPr>
          <w:p w14:paraId="1694EBFF" w14:textId="77777777" w:rsidR="00870054" w:rsidRDefault="00870054">
            <w:pPr>
              <w:pStyle w:val="ConsPlusNormal"/>
              <w:jc w:val="center"/>
            </w:pPr>
            <w:r>
              <w:t>07</w:t>
            </w:r>
          </w:p>
        </w:tc>
        <w:tc>
          <w:tcPr>
            <w:tcW w:w="680" w:type="dxa"/>
          </w:tcPr>
          <w:p w14:paraId="6A2E43B7" w14:textId="77777777" w:rsidR="00870054" w:rsidRDefault="00870054">
            <w:pPr>
              <w:pStyle w:val="ConsPlusNormal"/>
              <w:jc w:val="center"/>
            </w:pPr>
            <w:r>
              <w:t>04</w:t>
            </w:r>
          </w:p>
        </w:tc>
        <w:tc>
          <w:tcPr>
            <w:tcW w:w="1701" w:type="dxa"/>
          </w:tcPr>
          <w:p w14:paraId="0BE8B886" w14:textId="77777777" w:rsidR="00870054" w:rsidRDefault="00870054">
            <w:pPr>
              <w:pStyle w:val="ConsPlusNormal"/>
              <w:jc w:val="center"/>
            </w:pPr>
            <w:r>
              <w:t>19 1 Ю9 50520</w:t>
            </w:r>
          </w:p>
        </w:tc>
        <w:tc>
          <w:tcPr>
            <w:tcW w:w="680" w:type="dxa"/>
          </w:tcPr>
          <w:p w14:paraId="79FB9583" w14:textId="77777777" w:rsidR="00870054" w:rsidRDefault="00870054">
            <w:pPr>
              <w:pStyle w:val="ConsPlusNormal"/>
              <w:jc w:val="center"/>
            </w:pPr>
            <w:r>
              <w:t>600</w:t>
            </w:r>
          </w:p>
        </w:tc>
        <w:tc>
          <w:tcPr>
            <w:tcW w:w="1757" w:type="dxa"/>
          </w:tcPr>
          <w:p w14:paraId="43A3C291" w14:textId="77777777" w:rsidR="00870054" w:rsidRDefault="00870054">
            <w:pPr>
              <w:pStyle w:val="ConsPlusNormal"/>
              <w:jc w:val="center"/>
            </w:pPr>
            <w:r>
              <w:t>32057,07</w:t>
            </w:r>
          </w:p>
        </w:tc>
        <w:tc>
          <w:tcPr>
            <w:tcW w:w="1701" w:type="dxa"/>
          </w:tcPr>
          <w:p w14:paraId="7C6C17CD" w14:textId="77777777" w:rsidR="00870054" w:rsidRDefault="00870054">
            <w:pPr>
              <w:pStyle w:val="ConsPlusNormal"/>
              <w:jc w:val="center"/>
            </w:pPr>
            <w:r>
              <w:t>0,00</w:t>
            </w:r>
          </w:p>
        </w:tc>
        <w:tc>
          <w:tcPr>
            <w:tcW w:w="1701" w:type="dxa"/>
          </w:tcPr>
          <w:p w14:paraId="59DA1F96" w14:textId="77777777" w:rsidR="00870054" w:rsidRDefault="00870054">
            <w:pPr>
              <w:pStyle w:val="ConsPlusNormal"/>
              <w:jc w:val="center"/>
            </w:pPr>
            <w:r>
              <w:t>0,00</w:t>
            </w:r>
          </w:p>
        </w:tc>
      </w:tr>
      <w:tr w:rsidR="00870054" w14:paraId="6D9852BC" w14:textId="77777777">
        <w:tc>
          <w:tcPr>
            <w:tcW w:w="2835" w:type="dxa"/>
          </w:tcPr>
          <w:p w14:paraId="6F693D0F" w14:textId="77777777" w:rsidR="00870054" w:rsidRDefault="00870054">
            <w:pPr>
              <w:pStyle w:val="ConsPlusNormal"/>
            </w:pPr>
            <w:r>
              <w:t>Комплексы процессных мероприятий</w:t>
            </w:r>
          </w:p>
        </w:tc>
        <w:tc>
          <w:tcPr>
            <w:tcW w:w="680" w:type="dxa"/>
          </w:tcPr>
          <w:p w14:paraId="33586A00" w14:textId="77777777" w:rsidR="00870054" w:rsidRDefault="00870054">
            <w:pPr>
              <w:pStyle w:val="ConsPlusNormal"/>
              <w:jc w:val="center"/>
            </w:pPr>
            <w:r>
              <w:t>082</w:t>
            </w:r>
          </w:p>
        </w:tc>
        <w:tc>
          <w:tcPr>
            <w:tcW w:w="680" w:type="dxa"/>
          </w:tcPr>
          <w:p w14:paraId="61E75E16" w14:textId="77777777" w:rsidR="00870054" w:rsidRDefault="00870054">
            <w:pPr>
              <w:pStyle w:val="ConsPlusNormal"/>
              <w:jc w:val="center"/>
            </w:pPr>
            <w:r>
              <w:t>07</w:t>
            </w:r>
          </w:p>
        </w:tc>
        <w:tc>
          <w:tcPr>
            <w:tcW w:w="680" w:type="dxa"/>
          </w:tcPr>
          <w:p w14:paraId="041154E7" w14:textId="77777777" w:rsidR="00870054" w:rsidRDefault="00870054">
            <w:pPr>
              <w:pStyle w:val="ConsPlusNormal"/>
              <w:jc w:val="center"/>
            </w:pPr>
            <w:r>
              <w:t>04</w:t>
            </w:r>
          </w:p>
        </w:tc>
        <w:tc>
          <w:tcPr>
            <w:tcW w:w="1701" w:type="dxa"/>
          </w:tcPr>
          <w:p w14:paraId="27F2CC67" w14:textId="77777777" w:rsidR="00870054" w:rsidRDefault="00870054">
            <w:pPr>
              <w:pStyle w:val="ConsPlusNormal"/>
              <w:jc w:val="center"/>
            </w:pPr>
            <w:r>
              <w:t>19 4</w:t>
            </w:r>
          </w:p>
        </w:tc>
        <w:tc>
          <w:tcPr>
            <w:tcW w:w="680" w:type="dxa"/>
          </w:tcPr>
          <w:p w14:paraId="289864E2" w14:textId="77777777" w:rsidR="00870054" w:rsidRDefault="00870054">
            <w:pPr>
              <w:pStyle w:val="ConsPlusNormal"/>
            </w:pPr>
          </w:p>
        </w:tc>
        <w:tc>
          <w:tcPr>
            <w:tcW w:w="1757" w:type="dxa"/>
          </w:tcPr>
          <w:p w14:paraId="7963074B" w14:textId="77777777" w:rsidR="00870054" w:rsidRDefault="00870054">
            <w:pPr>
              <w:pStyle w:val="ConsPlusNormal"/>
              <w:jc w:val="center"/>
            </w:pPr>
            <w:r>
              <w:t>205249,46</w:t>
            </w:r>
          </w:p>
        </w:tc>
        <w:tc>
          <w:tcPr>
            <w:tcW w:w="1701" w:type="dxa"/>
          </w:tcPr>
          <w:p w14:paraId="671BB63D" w14:textId="77777777" w:rsidR="00870054" w:rsidRDefault="00870054">
            <w:pPr>
              <w:pStyle w:val="ConsPlusNormal"/>
              <w:jc w:val="center"/>
            </w:pPr>
            <w:r>
              <w:t>177612,04</w:t>
            </w:r>
          </w:p>
        </w:tc>
        <w:tc>
          <w:tcPr>
            <w:tcW w:w="1701" w:type="dxa"/>
          </w:tcPr>
          <w:p w14:paraId="2D2B34E0" w14:textId="77777777" w:rsidR="00870054" w:rsidRDefault="00870054">
            <w:pPr>
              <w:pStyle w:val="ConsPlusNormal"/>
              <w:jc w:val="center"/>
            </w:pPr>
            <w:r>
              <w:t>177612,04</w:t>
            </w:r>
          </w:p>
        </w:tc>
      </w:tr>
      <w:tr w:rsidR="00870054" w14:paraId="50257D63" w14:textId="77777777">
        <w:tc>
          <w:tcPr>
            <w:tcW w:w="2835" w:type="dxa"/>
          </w:tcPr>
          <w:p w14:paraId="07AADC94" w14:textId="77777777" w:rsidR="00870054" w:rsidRDefault="00870054">
            <w:pPr>
              <w:pStyle w:val="ConsPlusNormal"/>
            </w:pPr>
            <w:r>
              <w:t>Комплекс процессных мероприятий "Развитие среднего профессионального образования"</w:t>
            </w:r>
          </w:p>
        </w:tc>
        <w:tc>
          <w:tcPr>
            <w:tcW w:w="680" w:type="dxa"/>
          </w:tcPr>
          <w:p w14:paraId="40DCCAFE" w14:textId="77777777" w:rsidR="00870054" w:rsidRDefault="00870054">
            <w:pPr>
              <w:pStyle w:val="ConsPlusNormal"/>
              <w:jc w:val="center"/>
            </w:pPr>
            <w:r>
              <w:t>082</w:t>
            </w:r>
          </w:p>
        </w:tc>
        <w:tc>
          <w:tcPr>
            <w:tcW w:w="680" w:type="dxa"/>
          </w:tcPr>
          <w:p w14:paraId="71645913" w14:textId="77777777" w:rsidR="00870054" w:rsidRDefault="00870054">
            <w:pPr>
              <w:pStyle w:val="ConsPlusNormal"/>
              <w:jc w:val="center"/>
            </w:pPr>
            <w:r>
              <w:t>07</w:t>
            </w:r>
          </w:p>
        </w:tc>
        <w:tc>
          <w:tcPr>
            <w:tcW w:w="680" w:type="dxa"/>
          </w:tcPr>
          <w:p w14:paraId="31BA0FD6" w14:textId="77777777" w:rsidR="00870054" w:rsidRDefault="00870054">
            <w:pPr>
              <w:pStyle w:val="ConsPlusNormal"/>
              <w:jc w:val="center"/>
            </w:pPr>
            <w:r>
              <w:t>04</w:t>
            </w:r>
          </w:p>
        </w:tc>
        <w:tc>
          <w:tcPr>
            <w:tcW w:w="1701" w:type="dxa"/>
          </w:tcPr>
          <w:p w14:paraId="49FE47CD" w14:textId="77777777" w:rsidR="00870054" w:rsidRDefault="00870054">
            <w:pPr>
              <w:pStyle w:val="ConsPlusNormal"/>
              <w:jc w:val="center"/>
            </w:pPr>
            <w:r>
              <w:t>19 4 04</w:t>
            </w:r>
          </w:p>
        </w:tc>
        <w:tc>
          <w:tcPr>
            <w:tcW w:w="680" w:type="dxa"/>
          </w:tcPr>
          <w:p w14:paraId="3B15731E" w14:textId="77777777" w:rsidR="00870054" w:rsidRDefault="00870054">
            <w:pPr>
              <w:pStyle w:val="ConsPlusNormal"/>
            </w:pPr>
          </w:p>
        </w:tc>
        <w:tc>
          <w:tcPr>
            <w:tcW w:w="1757" w:type="dxa"/>
          </w:tcPr>
          <w:p w14:paraId="40EE121A" w14:textId="77777777" w:rsidR="00870054" w:rsidRDefault="00870054">
            <w:pPr>
              <w:pStyle w:val="ConsPlusNormal"/>
              <w:jc w:val="center"/>
            </w:pPr>
            <w:r>
              <w:t>205249,46</w:t>
            </w:r>
          </w:p>
        </w:tc>
        <w:tc>
          <w:tcPr>
            <w:tcW w:w="1701" w:type="dxa"/>
          </w:tcPr>
          <w:p w14:paraId="08393EDF" w14:textId="77777777" w:rsidR="00870054" w:rsidRDefault="00870054">
            <w:pPr>
              <w:pStyle w:val="ConsPlusNormal"/>
              <w:jc w:val="center"/>
            </w:pPr>
            <w:r>
              <w:t>177612,04</w:t>
            </w:r>
          </w:p>
        </w:tc>
        <w:tc>
          <w:tcPr>
            <w:tcW w:w="1701" w:type="dxa"/>
          </w:tcPr>
          <w:p w14:paraId="172DB92C" w14:textId="77777777" w:rsidR="00870054" w:rsidRDefault="00870054">
            <w:pPr>
              <w:pStyle w:val="ConsPlusNormal"/>
              <w:jc w:val="center"/>
            </w:pPr>
            <w:r>
              <w:t>177612,04</w:t>
            </w:r>
          </w:p>
        </w:tc>
      </w:tr>
      <w:tr w:rsidR="00870054" w14:paraId="12AEFEA9" w14:textId="77777777">
        <w:tc>
          <w:tcPr>
            <w:tcW w:w="2835" w:type="dxa"/>
          </w:tcPr>
          <w:p w14:paraId="494825D7" w14:textId="77777777" w:rsidR="00870054" w:rsidRDefault="00870054">
            <w:pPr>
              <w:pStyle w:val="ConsPlusNormal"/>
            </w:pPr>
            <w:r>
              <w:t xml:space="preserve">Обеспечение </w:t>
            </w:r>
            <w:r>
              <w:lastRenderedPageBreak/>
              <w:t>деятельности государственных учреждений, реализующих программы среднего профессионального образования</w:t>
            </w:r>
          </w:p>
        </w:tc>
        <w:tc>
          <w:tcPr>
            <w:tcW w:w="680" w:type="dxa"/>
          </w:tcPr>
          <w:p w14:paraId="6FE09201" w14:textId="77777777" w:rsidR="00870054" w:rsidRDefault="00870054">
            <w:pPr>
              <w:pStyle w:val="ConsPlusNormal"/>
              <w:jc w:val="center"/>
            </w:pPr>
            <w:r>
              <w:lastRenderedPageBreak/>
              <w:t>082</w:t>
            </w:r>
          </w:p>
        </w:tc>
        <w:tc>
          <w:tcPr>
            <w:tcW w:w="680" w:type="dxa"/>
          </w:tcPr>
          <w:p w14:paraId="154E1598" w14:textId="77777777" w:rsidR="00870054" w:rsidRDefault="00870054">
            <w:pPr>
              <w:pStyle w:val="ConsPlusNormal"/>
              <w:jc w:val="center"/>
            </w:pPr>
            <w:r>
              <w:t>07</w:t>
            </w:r>
          </w:p>
        </w:tc>
        <w:tc>
          <w:tcPr>
            <w:tcW w:w="680" w:type="dxa"/>
          </w:tcPr>
          <w:p w14:paraId="6F9F2AFA" w14:textId="77777777" w:rsidR="00870054" w:rsidRDefault="00870054">
            <w:pPr>
              <w:pStyle w:val="ConsPlusNormal"/>
              <w:jc w:val="center"/>
            </w:pPr>
            <w:r>
              <w:t>04</w:t>
            </w:r>
          </w:p>
        </w:tc>
        <w:tc>
          <w:tcPr>
            <w:tcW w:w="1701" w:type="dxa"/>
          </w:tcPr>
          <w:p w14:paraId="4840B2F4" w14:textId="77777777" w:rsidR="00870054" w:rsidRDefault="00870054">
            <w:pPr>
              <w:pStyle w:val="ConsPlusNormal"/>
              <w:jc w:val="center"/>
            </w:pPr>
            <w:r>
              <w:t>19 4 04 00594</w:t>
            </w:r>
          </w:p>
        </w:tc>
        <w:tc>
          <w:tcPr>
            <w:tcW w:w="680" w:type="dxa"/>
          </w:tcPr>
          <w:p w14:paraId="751E1779" w14:textId="77777777" w:rsidR="00870054" w:rsidRDefault="00870054">
            <w:pPr>
              <w:pStyle w:val="ConsPlusNormal"/>
            </w:pPr>
          </w:p>
        </w:tc>
        <w:tc>
          <w:tcPr>
            <w:tcW w:w="1757" w:type="dxa"/>
          </w:tcPr>
          <w:p w14:paraId="1E777F2F" w14:textId="77777777" w:rsidR="00870054" w:rsidRDefault="00870054">
            <w:pPr>
              <w:pStyle w:val="ConsPlusNormal"/>
              <w:jc w:val="center"/>
            </w:pPr>
            <w:r>
              <w:t>195034,06</w:t>
            </w:r>
          </w:p>
        </w:tc>
        <w:tc>
          <w:tcPr>
            <w:tcW w:w="1701" w:type="dxa"/>
          </w:tcPr>
          <w:p w14:paraId="6956FC39" w14:textId="77777777" w:rsidR="00870054" w:rsidRDefault="00870054">
            <w:pPr>
              <w:pStyle w:val="ConsPlusNormal"/>
              <w:jc w:val="center"/>
            </w:pPr>
            <w:r>
              <w:t>164475,14</w:t>
            </w:r>
          </w:p>
        </w:tc>
        <w:tc>
          <w:tcPr>
            <w:tcW w:w="1701" w:type="dxa"/>
          </w:tcPr>
          <w:p w14:paraId="491701DB" w14:textId="77777777" w:rsidR="00870054" w:rsidRDefault="00870054">
            <w:pPr>
              <w:pStyle w:val="ConsPlusNormal"/>
              <w:jc w:val="center"/>
            </w:pPr>
            <w:r>
              <w:t>164475,14</w:t>
            </w:r>
          </w:p>
        </w:tc>
      </w:tr>
      <w:tr w:rsidR="00870054" w14:paraId="68731F16" w14:textId="77777777">
        <w:tc>
          <w:tcPr>
            <w:tcW w:w="2835" w:type="dxa"/>
          </w:tcPr>
          <w:p w14:paraId="5E6C538A"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7CCDAD2C" w14:textId="77777777" w:rsidR="00870054" w:rsidRDefault="00870054">
            <w:pPr>
              <w:pStyle w:val="ConsPlusNormal"/>
              <w:jc w:val="center"/>
            </w:pPr>
            <w:r>
              <w:t>082</w:t>
            </w:r>
          </w:p>
        </w:tc>
        <w:tc>
          <w:tcPr>
            <w:tcW w:w="680" w:type="dxa"/>
          </w:tcPr>
          <w:p w14:paraId="79795B3B" w14:textId="77777777" w:rsidR="00870054" w:rsidRDefault="00870054">
            <w:pPr>
              <w:pStyle w:val="ConsPlusNormal"/>
              <w:jc w:val="center"/>
            </w:pPr>
            <w:r>
              <w:t>07</w:t>
            </w:r>
          </w:p>
        </w:tc>
        <w:tc>
          <w:tcPr>
            <w:tcW w:w="680" w:type="dxa"/>
          </w:tcPr>
          <w:p w14:paraId="3FADD627" w14:textId="77777777" w:rsidR="00870054" w:rsidRDefault="00870054">
            <w:pPr>
              <w:pStyle w:val="ConsPlusNormal"/>
              <w:jc w:val="center"/>
            </w:pPr>
            <w:r>
              <w:t>04</w:t>
            </w:r>
          </w:p>
        </w:tc>
        <w:tc>
          <w:tcPr>
            <w:tcW w:w="1701" w:type="dxa"/>
          </w:tcPr>
          <w:p w14:paraId="0AFD696B" w14:textId="77777777" w:rsidR="00870054" w:rsidRDefault="00870054">
            <w:pPr>
              <w:pStyle w:val="ConsPlusNormal"/>
              <w:jc w:val="center"/>
            </w:pPr>
            <w:r>
              <w:t>19 4 04 00594</w:t>
            </w:r>
          </w:p>
        </w:tc>
        <w:tc>
          <w:tcPr>
            <w:tcW w:w="680" w:type="dxa"/>
          </w:tcPr>
          <w:p w14:paraId="36C1D9C8" w14:textId="77777777" w:rsidR="00870054" w:rsidRDefault="00870054">
            <w:pPr>
              <w:pStyle w:val="ConsPlusNormal"/>
              <w:jc w:val="center"/>
            </w:pPr>
            <w:r>
              <w:t>600</w:t>
            </w:r>
          </w:p>
        </w:tc>
        <w:tc>
          <w:tcPr>
            <w:tcW w:w="1757" w:type="dxa"/>
          </w:tcPr>
          <w:p w14:paraId="45CC9211" w14:textId="77777777" w:rsidR="00870054" w:rsidRDefault="00870054">
            <w:pPr>
              <w:pStyle w:val="ConsPlusNormal"/>
              <w:jc w:val="center"/>
            </w:pPr>
            <w:r>
              <w:t>195034,06</w:t>
            </w:r>
          </w:p>
        </w:tc>
        <w:tc>
          <w:tcPr>
            <w:tcW w:w="1701" w:type="dxa"/>
          </w:tcPr>
          <w:p w14:paraId="540C69CB" w14:textId="77777777" w:rsidR="00870054" w:rsidRDefault="00870054">
            <w:pPr>
              <w:pStyle w:val="ConsPlusNormal"/>
              <w:jc w:val="center"/>
            </w:pPr>
            <w:r>
              <w:t>164475,14</w:t>
            </w:r>
          </w:p>
        </w:tc>
        <w:tc>
          <w:tcPr>
            <w:tcW w:w="1701" w:type="dxa"/>
          </w:tcPr>
          <w:p w14:paraId="7B4385DB" w14:textId="77777777" w:rsidR="00870054" w:rsidRDefault="00870054">
            <w:pPr>
              <w:pStyle w:val="ConsPlusNormal"/>
              <w:jc w:val="center"/>
            </w:pPr>
            <w:r>
              <w:t>164475,14</w:t>
            </w:r>
          </w:p>
        </w:tc>
      </w:tr>
      <w:tr w:rsidR="00870054" w14:paraId="4BE845D3" w14:textId="77777777">
        <w:tc>
          <w:tcPr>
            <w:tcW w:w="2835" w:type="dxa"/>
          </w:tcPr>
          <w:p w14:paraId="237C8B00" w14:textId="77777777" w:rsidR="00870054" w:rsidRDefault="00870054">
            <w:pPr>
              <w:pStyle w:val="ConsPlusNormal"/>
            </w:pPr>
            <w:r>
              <w:t>Выплата стипендий студентам республиканских государственных образовательных учреждений среднего профессионального и высшего образования, обучающимся по очной форме</w:t>
            </w:r>
          </w:p>
        </w:tc>
        <w:tc>
          <w:tcPr>
            <w:tcW w:w="680" w:type="dxa"/>
          </w:tcPr>
          <w:p w14:paraId="7BED4A13" w14:textId="77777777" w:rsidR="00870054" w:rsidRDefault="00870054">
            <w:pPr>
              <w:pStyle w:val="ConsPlusNormal"/>
              <w:jc w:val="center"/>
            </w:pPr>
            <w:r>
              <w:t>082</w:t>
            </w:r>
          </w:p>
        </w:tc>
        <w:tc>
          <w:tcPr>
            <w:tcW w:w="680" w:type="dxa"/>
          </w:tcPr>
          <w:p w14:paraId="593FBB41" w14:textId="77777777" w:rsidR="00870054" w:rsidRDefault="00870054">
            <w:pPr>
              <w:pStyle w:val="ConsPlusNormal"/>
              <w:jc w:val="center"/>
            </w:pPr>
            <w:r>
              <w:t>07</w:t>
            </w:r>
          </w:p>
        </w:tc>
        <w:tc>
          <w:tcPr>
            <w:tcW w:w="680" w:type="dxa"/>
          </w:tcPr>
          <w:p w14:paraId="7CFF8C4B" w14:textId="77777777" w:rsidR="00870054" w:rsidRDefault="00870054">
            <w:pPr>
              <w:pStyle w:val="ConsPlusNormal"/>
              <w:jc w:val="center"/>
            </w:pPr>
            <w:r>
              <w:t>04</w:t>
            </w:r>
          </w:p>
        </w:tc>
        <w:tc>
          <w:tcPr>
            <w:tcW w:w="1701" w:type="dxa"/>
          </w:tcPr>
          <w:p w14:paraId="72B617B9" w14:textId="77777777" w:rsidR="00870054" w:rsidRDefault="00870054">
            <w:pPr>
              <w:pStyle w:val="ConsPlusNormal"/>
              <w:jc w:val="center"/>
            </w:pPr>
            <w:r>
              <w:t>19 4 04 22440</w:t>
            </w:r>
          </w:p>
        </w:tc>
        <w:tc>
          <w:tcPr>
            <w:tcW w:w="680" w:type="dxa"/>
          </w:tcPr>
          <w:p w14:paraId="4EB9056C" w14:textId="77777777" w:rsidR="00870054" w:rsidRDefault="00870054">
            <w:pPr>
              <w:pStyle w:val="ConsPlusNormal"/>
            </w:pPr>
          </w:p>
        </w:tc>
        <w:tc>
          <w:tcPr>
            <w:tcW w:w="1757" w:type="dxa"/>
          </w:tcPr>
          <w:p w14:paraId="2B11EBC2" w14:textId="77777777" w:rsidR="00870054" w:rsidRDefault="00870054">
            <w:pPr>
              <w:pStyle w:val="ConsPlusNormal"/>
              <w:jc w:val="center"/>
            </w:pPr>
            <w:r>
              <w:t>10215,40</w:t>
            </w:r>
          </w:p>
        </w:tc>
        <w:tc>
          <w:tcPr>
            <w:tcW w:w="1701" w:type="dxa"/>
          </w:tcPr>
          <w:p w14:paraId="698E3E0D" w14:textId="77777777" w:rsidR="00870054" w:rsidRDefault="00870054">
            <w:pPr>
              <w:pStyle w:val="ConsPlusNormal"/>
              <w:jc w:val="center"/>
            </w:pPr>
            <w:r>
              <w:t>13136,90</w:t>
            </w:r>
          </w:p>
        </w:tc>
        <w:tc>
          <w:tcPr>
            <w:tcW w:w="1701" w:type="dxa"/>
          </w:tcPr>
          <w:p w14:paraId="10EF6AFE" w14:textId="77777777" w:rsidR="00870054" w:rsidRDefault="00870054">
            <w:pPr>
              <w:pStyle w:val="ConsPlusNormal"/>
              <w:jc w:val="center"/>
            </w:pPr>
            <w:r>
              <w:t>13136,90</w:t>
            </w:r>
          </w:p>
        </w:tc>
      </w:tr>
      <w:tr w:rsidR="00870054" w14:paraId="4A507F98" w14:textId="77777777">
        <w:tc>
          <w:tcPr>
            <w:tcW w:w="2835" w:type="dxa"/>
          </w:tcPr>
          <w:p w14:paraId="28CB884B" w14:textId="77777777" w:rsidR="00870054" w:rsidRDefault="00870054">
            <w:pPr>
              <w:pStyle w:val="ConsPlusNormal"/>
            </w:pPr>
            <w:r>
              <w:t xml:space="preserve">Предоставление субсидий бюджетным, автономным учреждениям и иным некоммерческим </w:t>
            </w:r>
            <w:r>
              <w:lastRenderedPageBreak/>
              <w:t>организациям</w:t>
            </w:r>
          </w:p>
        </w:tc>
        <w:tc>
          <w:tcPr>
            <w:tcW w:w="680" w:type="dxa"/>
          </w:tcPr>
          <w:p w14:paraId="23387A84" w14:textId="77777777" w:rsidR="00870054" w:rsidRDefault="00870054">
            <w:pPr>
              <w:pStyle w:val="ConsPlusNormal"/>
              <w:jc w:val="center"/>
            </w:pPr>
            <w:r>
              <w:lastRenderedPageBreak/>
              <w:t>082</w:t>
            </w:r>
          </w:p>
        </w:tc>
        <w:tc>
          <w:tcPr>
            <w:tcW w:w="680" w:type="dxa"/>
          </w:tcPr>
          <w:p w14:paraId="48C0E88D" w14:textId="77777777" w:rsidR="00870054" w:rsidRDefault="00870054">
            <w:pPr>
              <w:pStyle w:val="ConsPlusNormal"/>
              <w:jc w:val="center"/>
            </w:pPr>
            <w:r>
              <w:t>07</w:t>
            </w:r>
          </w:p>
        </w:tc>
        <w:tc>
          <w:tcPr>
            <w:tcW w:w="680" w:type="dxa"/>
          </w:tcPr>
          <w:p w14:paraId="2BA657D2" w14:textId="77777777" w:rsidR="00870054" w:rsidRDefault="00870054">
            <w:pPr>
              <w:pStyle w:val="ConsPlusNormal"/>
              <w:jc w:val="center"/>
            </w:pPr>
            <w:r>
              <w:t>04</w:t>
            </w:r>
          </w:p>
        </w:tc>
        <w:tc>
          <w:tcPr>
            <w:tcW w:w="1701" w:type="dxa"/>
          </w:tcPr>
          <w:p w14:paraId="2783CAAA" w14:textId="77777777" w:rsidR="00870054" w:rsidRDefault="00870054">
            <w:pPr>
              <w:pStyle w:val="ConsPlusNormal"/>
              <w:jc w:val="center"/>
            </w:pPr>
            <w:r>
              <w:t>19 4 04 22440</w:t>
            </w:r>
          </w:p>
        </w:tc>
        <w:tc>
          <w:tcPr>
            <w:tcW w:w="680" w:type="dxa"/>
          </w:tcPr>
          <w:p w14:paraId="06029827" w14:textId="77777777" w:rsidR="00870054" w:rsidRDefault="00870054">
            <w:pPr>
              <w:pStyle w:val="ConsPlusNormal"/>
              <w:jc w:val="center"/>
            </w:pPr>
            <w:r>
              <w:t>600</w:t>
            </w:r>
          </w:p>
        </w:tc>
        <w:tc>
          <w:tcPr>
            <w:tcW w:w="1757" w:type="dxa"/>
          </w:tcPr>
          <w:p w14:paraId="2C93D315" w14:textId="77777777" w:rsidR="00870054" w:rsidRDefault="00870054">
            <w:pPr>
              <w:pStyle w:val="ConsPlusNormal"/>
              <w:jc w:val="center"/>
            </w:pPr>
            <w:r>
              <w:t>10215,40</w:t>
            </w:r>
          </w:p>
        </w:tc>
        <w:tc>
          <w:tcPr>
            <w:tcW w:w="1701" w:type="dxa"/>
          </w:tcPr>
          <w:p w14:paraId="3E1587F9" w14:textId="77777777" w:rsidR="00870054" w:rsidRDefault="00870054">
            <w:pPr>
              <w:pStyle w:val="ConsPlusNormal"/>
              <w:jc w:val="center"/>
            </w:pPr>
            <w:r>
              <w:t>13136,90</w:t>
            </w:r>
          </w:p>
        </w:tc>
        <w:tc>
          <w:tcPr>
            <w:tcW w:w="1701" w:type="dxa"/>
          </w:tcPr>
          <w:p w14:paraId="5B0E2FE6" w14:textId="77777777" w:rsidR="00870054" w:rsidRDefault="00870054">
            <w:pPr>
              <w:pStyle w:val="ConsPlusNormal"/>
              <w:jc w:val="center"/>
            </w:pPr>
            <w:r>
              <w:t>13136,90</w:t>
            </w:r>
          </w:p>
        </w:tc>
      </w:tr>
      <w:tr w:rsidR="00870054" w14:paraId="0BAF8C7F" w14:textId="77777777">
        <w:tc>
          <w:tcPr>
            <w:tcW w:w="2835" w:type="dxa"/>
          </w:tcPr>
          <w:p w14:paraId="0D3BB96C" w14:textId="77777777" w:rsidR="00870054" w:rsidRDefault="00870054">
            <w:pPr>
              <w:pStyle w:val="ConsPlusNormal"/>
            </w:pPr>
            <w:r>
              <w:t>Другие вопросы в области образования</w:t>
            </w:r>
          </w:p>
        </w:tc>
        <w:tc>
          <w:tcPr>
            <w:tcW w:w="680" w:type="dxa"/>
          </w:tcPr>
          <w:p w14:paraId="4745177C" w14:textId="77777777" w:rsidR="00870054" w:rsidRDefault="00870054">
            <w:pPr>
              <w:pStyle w:val="ConsPlusNormal"/>
              <w:jc w:val="center"/>
            </w:pPr>
            <w:r>
              <w:t>082</w:t>
            </w:r>
          </w:p>
        </w:tc>
        <w:tc>
          <w:tcPr>
            <w:tcW w:w="680" w:type="dxa"/>
          </w:tcPr>
          <w:p w14:paraId="40A2D32D" w14:textId="77777777" w:rsidR="00870054" w:rsidRDefault="00870054">
            <w:pPr>
              <w:pStyle w:val="ConsPlusNormal"/>
              <w:jc w:val="center"/>
            </w:pPr>
            <w:r>
              <w:t>07</w:t>
            </w:r>
          </w:p>
        </w:tc>
        <w:tc>
          <w:tcPr>
            <w:tcW w:w="680" w:type="dxa"/>
          </w:tcPr>
          <w:p w14:paraId="418C4B1A" w14:textId="77777777" w:rsidR="00870054" w:rsidRDefault="00870054">
            <w:pPr>
              <w:pStyle w:val="ConsPlusNormal"/>
              <w:jc w:val="center"/>
            </w:pPr>
            <w:r>
              <w:t>09</w:t>
            </w:r>
          </w:p>
        </w:tc>
        <w:tc>
          <w:tcPr>
            <w:tcW w:w="1701" w:type="dxa"/>
          </w:tcPr>
          <w:p w14:paraId="3E29F18C" w14:textId="77777777" w:rsidR="00870054" w:rsidRDefault="00870054">
            <w:pPr>
              <w:pStyle w:val="ConsPlusNormal"/>
            </w:pPr>
          </w:p>
        </w:tc>
        <w:tc>
          <w:tcPr>
            <w:tcW w:w="680" w:type="dxa"/>
          </w:tcPr>
          <w:p w14:paraId="6A245E2D" w14:textId="77777777" w:rsidR="00870054" w:rsidRDefault="00870054">
            <w:pPr>
              <w:pStyle w:val="ConsPlusNormal"/>
            </w:pPr>
          </w:p>
        </w:tc>
        <w:tc>
          <w:tcPr>
            <w:tcW w:w="1757" w:type="dxa"/>
          </w:tcPr>
          <w:p w14:paraId="103DC7C8" w14:textId="77777777" w:rsidR="00870054" w:rsidRDefault="00870054">
            <w:pPr>
              <w:pStyle w:val="ConsPlusNormal"/>
              <w:jc w:val="center"/>
            </w:pPr>
            <w:r>
              <w:t>156,24</w:t>
            </w:r>
          </w:p>
        </w:tc>
        <w:tc>
          <w:tcPr>
            <w:tcW w:w="1701" w:type="dxa"/>
          </w:tcPr>
          <w:p w14:paraId="2D25F88F" w14:textId="77777777" w:rsidR="00870054" w:rsidRDefault="00870054">
            <w:pPr>
              <w:pStyle w:val="ConsPlusNormal"/>
              <w:jc w:val="center"/>
            </w:pPr>
            <w:r>
              <w:t>156,24</w:t>
            </w:r>
          </w:p>
        </w:tc>
        <w:tc>
          <w:tcPr>
            <w:tcW w:w="1701" w:type="dxa"/>
          </w:tcPr>
          <w:p w14:paraId="24BD4291" w14:textId="77777777" w:rsidR="00870054" w:rsidRDefault="00870054">
            <w:pPr>
              <w:pStyle w:val="ConsPlusNormal"/>
              <w:jc w:val="center"/>
            </w:pPr>
            <w:r>
              <w:t>156,24</w:t>
            </w:r>
          </w:p>
        </w:tc>
      </w:tr>
      <w:tr w:rsidR="00870054" w14:paraId="23E1A7D0" w14:textId="77777777">
        <w:tc>
          <w:tcPr>
            <w:tcW w:w="2835" w:type="dxa"/>
          </w:tcPr>
          <w:p w14:paraId="68AD931D" w14:textId="77777777" w:rsidR="00870054" w:rsidRDefault="00870054">
            <w:pPr>
              <w:pStyle w:val="ConsPlusNormal"/>
            </w:pPr>
            <w:r>
              <w:t xml:space="preserve">Государственная </w:t>
            </w:r>
            <w:hyperlink r:id="rId114">
              <w:r>
                <w:rPr>
                  <w:color w:val="0000FF"/>
                </w:rPr>
                <w:t>программа</w:t>
              </w:r>
            </w:hyperlink>
            <w:r>
              <w:t xml:space="preserve"> Республики Дагестан "Развитие образования в Республике Дагестан"</w:t>
            </w:r>
          </w:p>
        </w:tc>
        <w:tc>
          <w:tcPr>
            <w:tcW w:w="680" w:type="dxa"/>
          </w:tcPr>
          <w:p w14:paraId="65F1BB77" w14:textId="77777777" w:rsidR="00870054" w:rsidRDefault="00870054">
            <w:pPr>
              <w:pStyle w:val="ConsPlusNormal"/>
              <w:jc w:val="center"/>
            </w:pPr>
            <w:r>
              <w:t>082</w:t>
            </w:r>
          </w:p>
        </w:tc>
        <w:tc>
          <w:tcPr>
            <w:tcW w:w="680" w:type="dxa"/>
          </w:tcPr>
          <w:p w14:paraId="05B1AEB5" w14:textId="77777777" w:rsidR="00870054" w:rsidRDefault="00870054">
            <w:pPr>
              <w:pStyle w:val="ConsPlusNormal"/>
              <w:jc w:val="center"/>
            </w:pPr>
            <w:r>
              <w:t>07</w:t>
            </w:r>
          </w:p>
        </w:tc>
        <w:tc>
          <w:tcPr>
            <w:tcW w:w="680" w:type="dxa"/>
          </w:tcPr>
          <w:p w14:paraId="0C880D81" w14:textId="77777777" w:rsidR="00870054" w:rsidRDefault="00870054">
            <w:pPr>
              <w:pStyle w:val="ConsPlusNormal"/>
              <w:jc w:val="center"/>
            </w:pPr>
            <w:r>
              <w:t>09</w:t>
            </w:r>
          </w:p>
        </w:tc>
        <w:tc>
          <w:tcPr>
            <w:tcW w:w="1701" w:type="dxa"/>
          </w:tcPr>
          <w:p w14:paraId="5A7AC6BC" w14:textId="77777777" w:rsidR="00870054" w:rsidRDefault="00870054">
            <w:pPr>
              <w:pStyle w:val="ConsPlusNormal"/>
              <w:jc w:val="center"/>
            </w:pPr>
            <w:r>
              <w:t>19</w:t>
            </w:r>
          </w:p>
        </w:tc>
        <w:tc>
          <w:tcPr>
            <w:tcW w:w="680" w:type="dxa"/>
          </w:tcPr>
          <w:p w14:paraId="3326EEF8" w14:textId="77777777" w:rsidR="00870054" w:rsidRDefault="00870054">
            <w:pPr>
              <w:pStyle w:val="ConsPlusNormal"/>
            </w:pPr>
          </w:p>
        </w:tc>
        <w:tc>
          <w:tcPr>
            <w:tcW w:w="1757" w:type="dxa"/>
          </w:tcPr>
          <w:p w14:paraId="77AA5D4F" w14:textId="77777777" w:rsidR="00870054" w:rsidRDefault="00870054">
            <w:pPr>
              <w:pStyle w:val="ConsPlusNormal"/>
              <w:jc w:val="center"/>
            </w:pPr>
            <w:r>
              <w:t>156,24</w:t>
            </w:r>
          </w:p>
        </w:tc>
        <w:tc>
          <w:tcPr>
            <w:tcW w:w="1701" w:type="dxa"/>
          </w:tcPr>
          <w:p w14:paraId="5DCA88E6" w14:textId="77777777" w:rsidR="00870054" w:rsidRDefault="00870054">
            <w:pPr>
              <w:pStyle w:val="ConsPlusNormal"/>
              <w:jc w:val="center"/>
            </w:pPr>
            <w:r>
              <w:t>156,24</w:t>
            </w:r>
          </w:p>
        </w:tc>
        <w:tc>
          <w:tcPr>
            <w:tcW w:w="1701" w:type="dxa"/>
          </w:tcPr>
          <w:p w14:paraId="3DF2BA4B" w14:textId="77777777" w:rsidR="00870054" w:rsidRDefault="00870054">
            <w:pPr>
              <w:pStyle w:val="ConsPlusNormal"/>
              <w:jc w:val="center"/>
            </w:pPr>
            <w:r>
              <w:t>156,24</w:t>
            </w:r>
          </w:p>
        </w:tc>
      </w:tr>
      <w:tr w:rsidR="00870054" w14:paraId="5444DF9F" w14:textId="77777777">
        <w:tc>
          <w:tcPr>
            <w:tcW w:w="2835" w:type="dxa"/>
          </w:tcPr>
          <w:p w14:paraId="22EFA4DD" w14:textId="77777777" w:rsidR="00870054" w:rsidRDefault="00870054">
            <w:pPr>
              <w:pStyle w:val="ConsPlusNormal"/>
            </w:pPr>
            <w:r>
              <w:t>Региональные проекты, обеспечивающие достижение результатов федеральных проектов, входящих в состав национального проекта</w:t>
            </w:r>
          </w:p>
        </w:tc>
        <w:tc>
          <w:tcPr>
            <w:tcW w:w="680" w:type="dxa"/>
          </w:tcPr>
          <w:p w14:paraId="5E948501" w14:textId="77777777" w:rsidR="00870054" w:rsidRDefault="00870054">
            <w:pPr>
              <w:pStyle w:val="ConsPlusNormal"/>
              <w:jc w:val="center"/>
            </w:pPr>
            <w:r>
              <w:t>082</w:t>
            </w:r>
          </w:p>
        </w:tc>
        <w:tc>
          <w:tcPr>
            <w:tcW w:w="680" w:type="dxa"/>
          </w:tcPr>
          <w:p w14:paraId="02BF6596" w14:textId="77777777" w:rsidR="00870054" w:rsidRDefault="00870054">
            <w:pPr>
              <w:pStyle w:val="ConsPlusNormal"/>
              <w:jc w:val="center"/>
            </w:pPr>
            <w:r>
              <w:t>07</w:t>
            </w:r>
          </w:p>
        </w:tc>
        <w:tc>
          <w:tcPr>
            <w:tcW w:w="680" w:type="dxa"/>
          </w:tcPr>
          <w:p w14:paraId="03A8E664" w14:textId="77777777" w:rsidR="00870054" w:rsidRDefault="00870054">
            <w:pPr>
              <w:pStyle w:val="ConsPlusNormal"/>
              <w:jc w:val="center"/>
            </w:pPr>
            <w:r>
              <w:t>09</w:t>
            </w:r>
          </w:p>
        </w:tc>
        <w:tc>
          <w:tcPr>
            <w:tcW w:w="1701" w:type="dxa"/>
          </w:tcPr>
          <w:p w14:paraId="019B34F8" w14:textId="77777777" w:rsidR="00870054" w:rsidRDefault="00870054">
            <w:pPr>
              <w:pStyle w:val="ConsPlusNormal"/>
              <w:jc w:val="center"/>
            </w:pPr>
            <w:r>
              <w:t>19 1</w:t>
            </w:r>
          </w:p>
        </w:tc>
        <w:tc>
          <w:tcPr>
            <w:tcW w:w="680" w:type="dxa"/>
          </w:tcPr>
          <w:p w14:paraId="3A4BBFC3" w14:textId="77777777" w:rsidR="00870054" w:rsidRDefault="00870054">
            <w:pPr>
              <w:pStyle w:val="ConsPlusNormal"/>
            </w:pPr>
          </w:p>
        </w:tc>
        <w:tc>
          <w:tcPr>
            <w:tcW w:w="1757" w:type="dxa"/>
          </w:tcPr>
          <w:p w14:paraId="070876D6" w14:textId="77777777" w:rsidR="00870054" w:rsidRDefault="00870054">
            <w:pPr>
              <w:pStyle w:val="ConsPlusNormal"/>
              <w:jc w:val="center"/>
            </w:pPr>
            <w:r>
              <w:t>156,24</w:t>
            </w:r>
          </w:p>
        </w:tc>
        <w:tc>
          <w:tcPr>
            <w:tcW w:w="1701" w:type="dxa"/>
          </w:tcPr>
          <w:p w14:paraId="6AC3A35E" w14:textId="77777777" w:rsidR="00870054" w:rsidRDefault="00870054">
            <w:pPr>
              <w:pStyle w:val="ConsPlusNormal"/>
              <w:jc w:val="center"/>
            </w:pPr>
            <w:r>
              <w:t>156,24</w:t>
            </w:r>
          </w:p>
        </w:tc>
        <w:tc>
          <w:tcPr>
            <w:tcW w:w="1701" w:type="dxa"/>
          </w:tcPr>
          <w:p w14:paraId="6E5F2CC1" w14:textId="77777777" w:rsidR="00870054" w:rsidRDefault="00870054">
            <w:pPr>
              <w:pStyle w:val="ConsPlusNormal"/>
              <w:jc w:val="center"/>
            </w:pPr>
            <w:r>
              <w:t>156,24</w:t>
            </w:r>
          </w:p>
        </w:tc>
      </w:tr>
      <w:tr w:rsidR="00870054" w14:paraId="29DB200A" w14:textId="77777777">
        <w:tc>
          <w:tcPr>
            <w:tcW w:w="2835" w:type="dxa"/>
          </w:tcPr>
          <w:p w14:paraId="7143CC2C" w14:textId="77777777" w:rsidR="00870054" w:rsidRDefault="00870054">
            <w:pPr>
              <w:pStyle w:val="ConsPlusNormal"/>
            </w:pPr>
            <w:r>
              <w:t>Региональный проект "Педагоги и наставники"</w:t>
            </w:r>
          </w:p>
        </w:tc>
        <w:tc>
          <w:tcPr>
            <w:tcW w:w="680" w:type="dxa"/>
          </w:tcPr>
          <w:p w14:paraId="50FCA606" w14:textId="77777777" w:rsidR="00870054" w:rsidRDefault="00870054">
            <w:pPr>
              <w:pStyle w:val="ConsPlusNormal"/>
              <w:jc w:val="center"/>
            </w:pPr>
            <w:r>
              <w:t>082</w:t>
            </w:r>
          </w:p>
        </w:tc>
        <w:tc>
          <w:tcPr>
            <w:tcW w:w="680" w:type="dxa"/>
          </w:tcPr>
          <w:p w14:paraId="077A1FB5" w14:textId="77777777" w:rsidR="00870054" w:rsidRDefault="00870054">
            <w:pPr>
              <w:pStyle w:val="ConsPlusNormal"/>
              <w:jc w:val="center"/>
            </w:pPr>
            <w:r>
              <w:t>07</w:t>
            </w:r>
          </w:p>
        </w:tc>
        <w:tc>
          <w:tcPr>
            <w:tcW w:w="680" w:type="dxa"/>
          </w:tcPr>
          <w:p w14:paraId="731F08F7" w14:textId="77777777" w:rsidR="00870054" w:rsidRDefault="00870054">
            <w:pPr>
              <w:pStyle w:val="ConsPlusNormal"/>
              <w:jc w:val="center"/>
            </w:pPr>
            <w:r>
              <w:t>09</w:t>
            </w:r>
          </w:p>
        </w:tc>
        <w:tc>
          <w:tcPr>
            <w:tcW w:w="1701" w:type="dxa"/>
          </w:tcPr>
          <w:p w14:paraId="08A7DE00" w14:textId="77777777" w:rsidR="00870054" w:rsidRDefault="00870054">
            <w:pPr>
              <w:pStyle w:val="ConsPlusNormal"/>
              <w:jc w:val="center"/>
            </w:pPr>
            <w:r>
              <w:t>19 1 Ю6</w:t>
            </w:r>
          </w:p>
        </w:tc>
        <w:tc>
          <w:tcPr>
            <w:tcW w:w="680" w:type="dxa"/>
          </w:tcPr>
          <w:p w14:paraId="2AFC59A1" w14:textId="77777777" w:rsidR="00870054" w:rsidRDefault="00870054">
            <w:pPr>
              <w:pStyle w:val="ConsPlusNormal"/>
            </w:pPr>
          </w:p>
        </w:tc>
        <w:tc>
          <w:tcPr>
            <w:tcW w:w="1757" w:type="dxa"/>
          </w:tcPr>
          <w:p w14:paraId="2E072EBC" w14:textId="77777777" w:rsidR="00870054" w:rsidRDefault="00870054">
            <w:pPr>
              <w:pStyle w:val="ConsPlusNormal"/>
              <w:jc w:val="center"/>
            </w:pPr>
            <w:r>
              <w:t>156,24</w:t>
            </w:r>
          </w:p>
        </w:tc>
        <w:tc>
          <w:tcPr>
            <w:tcW w:w="1701" w:type="dxa"/>
          </w:tcPr>
          <w:p w14:paraId="6498B371" w14:textId="77777777" w:rsidR="00870054" w:rsidRDefault="00870054">
            <w:pPr>
              <w:pStyle w:val="ConsPlusNormal"/>
              <w:jc w:val="center"/>
            </w:pPr>
            <w:r>
              <w:t>156,24</w:t>
            </w:r>
          </w:p>
        </w:tc>
        <w:tc>
          <w:tcPr>
            <w:tcW w:w="1701" w:type="dxa"/>
          </w:tcPr>
          <w:p w14:paraId="5128EB63" w14:textId="77777777" w:rsidR="00870054" w:rsidRDefault="00870054">
            <w:pPr>
              <w:pStyle w:val="ConsPlusNormal"/>
              <w:jc w:val="center"/>
            </w:pPr>
            <w:r>
              <w:t>156,24</w:t>
            </w:r>
          </w:p>
        </w:tc>
      </w:tr>
      <w:tr w:rsidR="00870054" w14:paraId="3AFBDEBE" w14:textId="77777777">
        <w:tc>
          <w:tcPr>
            <w:tcW w:w="2835" w:type="dxa"/>
          </w:tcPr>
          <w:p w14:paraId="5668E8C3" w14:textId="77777777" w:rsidR="00870054" w:rsidRDefault="00870054">
            <w:pPr>
              <w:pStyle w:val="ConsPlusNormal"/>
            </w:pPr>
            <w:r>
              <w:t xml:space="preserve">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w:t>
            </w:r>
            <w:r>
              <w:lastRenderedPageBreak/>
              <w:t>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680" w:type="dxa"/>
          </w:tcPr>
          <w:p w14:paraId="11B66579" w14:textId="77777777" w:rsidR="00870054" w:rsidRDefault="00870054">
            <w:pPr>
              <w:pStyle w:val="ConsPlusNormal"/>
              <w:jc w:val="center"/>
            </w:pPr>
            <w:r>
              <w:lastRenderedPageBreak/>
              <w:t>082</w:t>
            </w:r>
          </w:p>
        </w:tc>
        <w:tc>
          <w:tcPr>
            <w:tcW w:w="680" w:type="dxa"/>
          </w:tcPr>
          <w:p w14:paraId="1D5F8443" w14:textId="77777777" w:rsidR="00870054" w:rsidRDefault="00870054">
            <w:pPr>
              <w:pStyle w:val="ConsPlusNormal"/>
              <w:jc w:val="center"/>
            </w:pPr>
            <w:r>
              <w:t>07</w:t>
            </w:r>
          </w:p>
        </w:tc>
        <w:tc>
          <w:tcPr>
            <w:tcW w:w="680" w:type="dxa"/>
          </w:tcPr>
          <w:p w14:paraId="7461C5BE" w14:textId="77777777" w:rsidR="00870054" w:rsidRDefault="00870054">
            <w:pPr>
              <w:pStyle w:val="ConsPlusNormal"/>
              <w:jc w:val="center"/>
            </w:pPr>
            <w:r>
              <w:t>09</w:t>
            </w:r>
          </w:p>
        </w:tc>
        <w:tc>
          <w:tcPr>
            <w:tcW w:w="1701" w:type="dxa"/>
          </w:tcPr>
          <w:p w14:paraId="65EC0E32" w14:textId="77777777" w:rsidR="00870054" w:rsidRDefault="00870054">
            <w:pPr>
              <w:pStyle w:val="ConsPlusNormal"/>
              <w:jc w:val="center"/>
            </w:pPr>
            <w:r>
              <w:t>19 1 Ю6 50500</w:t>
            </w:r>
          </w:p>
        </w:tc>
        <w:tc>
          <w:tcPr>
            <w:tcW w:w="680" w:type="dxa"/>
          </w:tcPr>
          <w:p w14:paraId="2BE97DE4" w14:textId="77777777" w:rsidR="00870054" w:rsidRDefault="00870054">
            <w:pPr>
              <w:pStyle w:val="ConsPlusNormal"/>
            </w:pPr>
          </w:p>
        </w:tc>
        <w:tc>
          <w:tcPr>
            <w:tcW w:w="1757" w:type="dxa"/>
          </w:tcPr>
          <w:p w14:paraId="378F529E" w14:textId="77777777" w:rsidR="00870054" w:rsidRDefault="00870054">
            <w:pPr>
              <w:pStyle w:val="ConsPlusNormal"/>
              <w:jc w:val="center"/>
            </w:pPr>
            <w:r>
              <w:t>156,24</w:t>
            </w:r>
          </w:p>
        </w:tc>
        <w:tc>
          <w:tcPr>
            <w:tcW w:w="1701" w:type="dxa"/>
          </w:tcPr>
          <w:p w14:paraId="1061597C" w14:textId="77777777" w:rsidR="00870054" w:rsidRDefault="00870054">
            <w:pPr>
              <w:pStyle w:val="ConsPlusNormal"/>
              <w:jc w:val="center"/>
            </w:pPr>
            <w:r>
              <w:t>156,24</w:t>
            </w:r>
          </w:p>
        </w:tc>
        <w:tc>
          <w:tcPr>
            <w:tcW w:w="1701" w:type="dxa"/>
          </w:tcPr>
          <w:p w14:paraId="01B2949C" w14:textId="77777777" w:rsidR="00870054" w:rsidRDefault="00870054">
            <w:pPr>
              <w:pStyle w:val="ConsPlusNormal"/>
              <w:jc w:val="center"/>
            </w:pPr>
            <w:r>
              <w:t>156,24</w:t>
            </w:r>
          </w:p>
        </w:tc>
      </w:tr>
      <w:tr w:rsidR="00870054" w14:paraId="48CDF10D" w14:textId="77777777">
        <w:tc>
          <w:tcPr>
            <w:tcW w:w="2835" w:type="dxa"/>
          </w:tcPr>
          <w:p w14:paraId="6B9CF019"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7EB3CE16" w14:textId="77777777" w:rsidR="00870054" w:rsidRDefault="00870054">
            <w:pPr>
              <w:pStyle w:val="ConsPlusNormal"/>
              <w:jc w:val="center"/>
            </w:pPr>
            <w:r>
              <w:t>082</w:t>
            </w:r>
          </w:p>
        </w:tc>
        <w:tc>
          <w:tcPr>
            <w:tcW w:w="680" w:type="dxa"/>
          </w:tcPr>
          <w:p w14:paraId="52F62E7B" w14:textId="77777777" w:rsidR="00870054" w:rsidRDefault="00870054">
            <w:pPr>
              <w:pStyle w:val="ConsPlusNormal"/>
              <w:jc w:val="center"/>
            </w:pPr>
            <w:r>
              <w:t>07</w:t>
            </w:r>
          </w:p>
        </w:tc>
        <w:tc>
          <w:tcPr>
            <w:tcW w:w="680" w:type="dxa"/>
          </w:tcPr>
          <w:p w14:paraId="496214B3" w14:textId="77777777" w:rsidR="00870054" w:rsidRDefault="00870054">
            <w:pPr>
              <w:pStyle w:val="ConsPlusNormal"/>
              <w:jc w:val="center"/>
            </w:pPr>
            <w:r>
              <w:t>09</w:t>
            </w:r>
          </w:p>
        </w:tc>
        <w:tc>
          <w:tcPr>
            <w:tcW w:w="1701" w:type="dxa"/>
          </w:tcPr>
          <w:p w14:paraId="52C10612" w14:textId="77777777" w:rsidR="00870054" w:rsidRDefault="00870054">
            <w:pPr>
              <w:pStyle w:val="ConsPlusNormal"/>
              <w:jc w:val="center"/>
            </w:pPr>
            <w:r>
              <w:t>19 1 Ю6 50500</w:t>
            </w:r>
          </w:p>
        </w:tc>
        <w:tc>
          <w:tcPr>
            <w:tcW w:w="680" w:type="dxa"/>
          </w:tcPr>
          <w:p w14:paraId="5212C1B8" w14:textId="77777777" w:rsidR="00870054" w:rsidRDefault="00870054">
            <w:pPr>
              <w:pStyle w:val="ConsPlusNormal"/>
              <w:jc w:val="center"/>
            </w:pPr>
            <w:r>
              <w:t>600</w:t>
            </w:r>
          </w:p>
        </w:tc>
        <w:tc>
          <w:tcPr>
            <w:tcW w:w="1757" w:type="dxa"/>
          </w:tcPr>
          <w:p w14:paraId="349EA03D" w14:textId="77777777" w:rsidR="00870054" w:rsidRDefault="00870054">
            <w:pPr>
              <w:pStyle w:val="ConsPlusNormal"/>
              <w:jc w:val="center"/>
            </w:pPr>
            <w:r>
              <w:t>156,24</w:t>
            </w:r>
          </w:p>
        </w:tc>
        <w:tc>
          <w:tcPr>
            <w:tcW w:w="1701" w:type="dxa"/>
          </w:tcPr>
          <w:p w14:paraId="44760952" w14:textId="77777777" w:rsidR="00870054" w:rsidRDefault="00870054">
            <w:pPr>
              <w:pStyle w:val="ConsPlusNormal"/>
              <w:jc w:val="center"/>
            </w:pPr>
            <w:r>
              <w:t>156,24</w:t>
            </w:r>
          </w:p>
        </w:tc>
        <w:tc>
          <w:tcPr>
            <w:tcW w:w="1701" w:type="dxa"/>
          </w:tcPr>
          <w:p w14:paraId="7F505B5D" w14:textId="77777777" w:rsidR="00870054" w:rsidRDefault="00870054">
            <w:pPr>
              <w:pStyle w:val="ConsPlusNormal"/>
              <w:jc w:val="center"/>
            </w:pPr>
            <w:r>
              <w:t>156,24</w:t>
            </w:r>
          </w:p>
        </w:tc>
      </w:tr>
      <w:tr w:rsidR="00870054" w14:paraId="2BF028F1" w14:textId="77777777">
        <w:tc>
          <w:tcPr>
            <w:tcW w:w="2835" w:type="dxa"/>
          </w:tcPr>
          <w:p w14:paraId="1FA559B7" w14:textId="77777777" w:rsidR="00870054" w:rsidRDefault="00870054">
            <w:pPr>
              <w:pStyle w:val="ConsPlusNormal"/>
            </w:pPr>
            <w:r>
              <w:t>Здравоохранение</w:t>
            </w:r>
          </w:p>
        </w:tc>
        <w:tc>
          <w:tcPr>
            <w:tcW w:w="680" w:type="dxa"/>
          </w:tcPr>
          <w:p w14:paraId="256F7ABA" w14:textId="77777777" w:rsidR="00870054" w:rsidRDefault="00870054">
            <w:pPr>
              <w:pStyle w:val="ConsPlusNormal"/>
              <w:jc w:val="center"/>
            </w:pPr>
            <w:r>
              <w:t>082</w:t>
            </w:r>
          </w:p>
        </w:tc>
        <w:tc>
          <w:tcPr>
            <w:tcW w:w="680" w:type="dxa"/>
          </w:tcPr>
          <w:p w14:paraId="40C402B8" w14:textId="77777777" w:rsidR="00870054" w:rsidRDefault="00870054">
            <w:pPr>
              <w:pStyle w:val="ConsPlusNormal"/>
              <w:jc w:val="center"/>
            </w:pPr>
            <w:r>
              <w:t>09</w:t>
            </w:r>
          </w:p>
        </w:tc>
        <w:tc>
          <w:tcPr>
            <w:tcW w:w="680" w:type="dxa"/>
          </w:tcPr>
          <w:p w14:paraId="3AA91BD2" w14:textId="77777777" w:rsidR="00870054" w:rsidRDefault="00870054">
            <w:pPr>
              <w:pStyle w:val="ConsPlusNormal"/>
            </w:pPr>
          </w:p>
        </w:tc>
        <w:tc>
          <w:tcPr>
            <w:tcW w:w="1701" w:type="dxa"/>
          </w:tcPr>
          <w:p w14:paraId="049D0C01" w14:textId="77777777" w:rsidR="00870054" w:rsidRDefault="00870054">
            <w:pPr>
              <w:pStyle w:val="ConsPlusNormal"/>
            </w:pPr>
          </w:p>
        </w:tc>
        <w:tc>
          <w:tcPr>
            <w:tcW w:w="680" w:type="dxa"/>
          </w:tcPr>
          <w:p w14:paraId="17E22522" w14:textId="77777777" w:rsidR="00870054" w:rsidRDefault="00870054">
            <w:pPr>
              <w:pStyle w:val="ConsPlusNormal"/>
            </w:pPr>
          </w:p>
        </w:tc>
        <w:tc>
          <w:tcPr>
            <w:tcW w:w="1757" w:type="dxa"/>
          </w:tcPr>
          <w:p w14:paraId="59B7479E" w14:textId="77777777" w:rsidR="00870054" w:rsidRDefault="00870054">
            <w:pPr>
              <w:pStyle w:val="ConsPlusNormal"/>
              <w:jc w:val="center"/>
            </w:pPr>
            <w:r>
              <w:t>12000,00</w:t>
            </w:r>
          </w:p>
        </w:tc>
        <w:tc>
          <w:tcPr>
            <w:tcW w:w="1701" w:type="dxa"/>
          </w:tcPr>
          <w:p w14:paraId="67435010" w14:textId="77777777" w:rsidR="00870054" w:rsidRDefault="00870054">
            <w:pPr>
              <w:pStyle w:val="ConsPlusNormal"/>
              <w:jc w:val="center"/>
            </w:pPr>
            <w:r>
              <w:t>0,00</w:t>
            </w:r>
          </w:p>
        </w:tc>
        <w:tc>
          <w:tcPr>
            <w:tcW w:w="1701" w:type="dxa"/>
          </w:tcPr>
          <w:p w14:paraId="1C636396" w14:textId="77777777" w:rsidR="00870054" w:rsidRDefault="00870054">
            <w:pPr>
              <w:pStyle w:val="ConsPlusNormal"/>
              <w:jc w:val="center"/>
            </w:pPr>
            <w:r>
              <w:t>0,00</w:t>
            </w:r>
          </w:p>
        </w:tc>
      </w:tr>
      <w:tr w:rsidR="00870054" w14:paraId="34B3EA4A" w14:textId="77777777">
        <w:tc>
          <w:tcPr>
            <w:tcW w:w="2835" w:type="dxa"/>
          </w:tcPr>
          <w:p w14:paraId="375F68EA" w14:textId="77777777" w:rsidR="00870054" w:rsidRDefault="00870054">
            <w:pPr>
              <w:pStyle w:val="ConsPlusNormal"/>
            </w:pPr>
            <w:r>
              <w:t>Амбулаторная помощь</w:t>
            </w:r>
          </w:p>
        </w:tc>
        <w:tc>
          <w:tcPr>
            <w:tcW w:w="680" w:type="dxa"/>
          </w:tcPr>
          <w:p w14:paraId="624897CC" w14:textId="77777777" w:rsidR="00870054" w:rsidRDefault="00870054">
            <w:pPr>
              <w:pStyle w:val="ConsPlusNormal"/>
              <w:jc w:val="center"/>
            </w:pPr>
            <w:r>
              <w:t>082</w:t>
            </w:r>
          </w:p>
        </w:tc>
        <w:tc>
          <w:tcPr>
            <w:tcW w:w="680" w:type="dxa"/>
          </w:tcPr>
          <w:p w14:paraId="15F44F32" w14:textId="77777777" w:rsidR="00870054" w:rsidRDefault="00870054">
            <w:pPr>
              <w:pStyle w:val="ConsPlusNormal"/>
              <w:jc w:val="center"/>
            </w:pPr>
            <w:r>
              <w:t>09</w:t>
            </w:r>
          </w:p>
        </w:tc>
        <w:tc>
          <w:tcPr>
            <w:tcW w:w="680" w:type="dxa"/>
          </w:tcPr>
          <w:p w14:paraId="588EDBB9" w14:textId="77777777" w:rsidR="00870054" w:rsidRDefault="00870054">
            <w:pPr>
              <w:pStyle w:val="ConsPlusNormal"/>
              <w:jc w:val="center"/>
            </w:pPr>
            <w:r>
              <w:t>02</w:t>
            </w:r>
          </w:p>
        </w:tc>
        <w:tc>
          <w:tcPr>
            <w:tcW w:w="1701" w:type="dxa"/>
          </w:tcPr>
          <w:p w14:paraId="7B9028A3" w14:textId="77777777" w:rsidR="00870054" w:rsidRDefault="00870054">
            <w:pPr>
              <w:pStyle w:val="ConsPlusNormal"/>
            </w:pPr>
          </w:p>
        </w:tc>
        <w:tc>
          <w:tcPr>
            <w:tcW w:w="680" w:type="dxa"/>
          </w:tcPr>
          <w:p w14:paraId="6473ECA6" w14:textId="77777777" w:rsidR="00870054" w:rsidRDefault="00870054">
            <w:pPr>
              <w:pStyle w:val="ConsPlusNormal"/>
            </w:pPr>
          </w:p>
        </w:tc>
        <w:tc>
          <w:tcPr>
            <w:tcW w:w="1757" w:type="dxa"/>
          </w:tcPr>
          <w:p w14:paraId="4E4A8AD3" w14:textId="77777777" w:rsidR="00870054" w:rsidRDefault="00870054">
            <w:pPr>
              <w:pStyle w:val="ConsPlusNormal"/>
              <w:jc w:val="center"/>
            </w:pPr>
            <w:r>
              <w:t>12000,00</w:t>
            </w:r>
          </w:p>
        </w:tc>
        <w:tc>
          <w:tcPr>
            <w:tcW w:w="1701" w:type="dxa"/>
          </w:tcPr>
          <w:p w14:paraId="1CBC976C" w14:textId="77777777" w:rsidR="00870054" w:rsidRDefault="00870054">
            <w:pPr>
              <w:pStyle w:val="ConsPlusNormal"/>
              <w:jc w:val="center"/>
            </w:pPr>
            <w:r>
              <w:t>0,00</w:t>
            </w:r>
          </w:p>
        </w:tc>
        <w:tc>
          <w:tcPr>
            <w:tcW w:w="1701" w:type="dxa"/>
          </w:tcPr>
          <w:p w14:paraId="0A09CAC0" w14:textId="77777777" w:rsidR="00870054" w:rsidRDefault="00870054">
            <w:pPr>
              <w:pStyle w:val="ConsPlusNormal"/>
              <w:jc w:val="center"/>
            </w:pPr>
            <w:r>
              <w:t>0,00</w:t>
            </w:r>
          </w:p>
        </w:tc>
      </w:tr>
      <w:tr w:rsidR="00870054" w14:paraId="31607FB5" w14:textId="77777777">
        <w:tc>
          <w:tcPr>
            <w:tcW w:w="2835" w:type="dxa"/>
          </w:tcPr>
          <w:p w14:paraId="752FD7BF" w14:textId="77777777" w:rsidR="00870054" w:rsidRDefault="00870054">
            <w:pPr>
              <w:pStyle w:val="ConsPlusNormal"/>
            </w:pPr>
            <w:r>
              <w:t xml:space="preserve">Государственная </w:t>
            </w:r>
            <w:hyperlink r:id="rId115">
              <w:r>
                <w:rPr>
                  <w:color w:val="0000FF"/>
                </w:rPr>
                <w:t>программа</w:t>
              </w:r>
            </w:hyperlink>
            <w:r>
              <w:t xml:space="preserve"> Республики Дагестан "Комплексное развитие сельских территорий Республики Дагестан"</w:t>
            </w:r>
          </w:p>
        </w:tc>
        <w:tc>
          <w:tcPr>
            <w:tcW w:w="680" w:type="dxa"/>
          </w:tcPr>
          <w:p w14:paraId="4774A370" w14:textId="77777777" w:rsidR="00870054" w:rsidRDefault="00870054">
            <w:pPr>
              <w:pStyle w:val="ConsPlusNormal"/>
              <w:jc w:val="center"/>
            </w:pPr>
            <w:r>
              <w:t>082</w:t>
            </w:r>
          </w:p>
        </w:tc>
        <w:tc>
          <w:tcPr>
            <w:tcW w:w="680" w:type="dxa"/>
          </w:tcPr>
          <w:p w14:paraId="60AECCA3" w14:textId="77777777" w:rsidR="00870054" w:rsidRDefault="00870054">
            <w:pPr>
              <w:pStyle w:val="ConsPlusNormal"/>
              <w:jc w:val="center"/>
            </w:pPr>
            <w:r>
              <w:t>09</w:t>
            </w:r>
          </w:p>
        </w:tc>
        <w:tc>
          <w:tcPr>
            <w:tcW w:w="680" w:type="dxa"/>
          </w:tcPr>
          <w:p w14:paraId="2CED77F6" w14:textId="77777777" w:rsidR="00870054" w:rsidRDefault="00870054">
            <w:pPr>
              <w:pStyle w:val="ConsPlusNormal"/>
              <w:jc w:val="center"/>
            </w:pPr>
            <w:r>
              <w:t>02</w:t>
            </w:r>
          </w:p>
        </w:tc>
        <w:tc>
          <w:tcPr>
            <w:tcW w:w="1701" w:type="dxa"/>
          </w:tcPr>
          <w:p w14:paraId="2D1FDDAD" w14:textId="77777777" w:rsidR="00870054" w:rsidRDefault="00870054">
            <w:pPr>
              <w:pStyle w:val="ConsPlusNormal"/>
              <w:jc w:val="center"/>
            </w:pPr>
            <w:r>
              <w:t>51</w:t>
            </w:r>
          </w:p>
        </w:tc>
        <w:tc>
          <w:tcPr>
            <w:tcW w:w="680" w:type="dxa"/>
          </w:tcPr>
          <w:p w14:paraId="3A88105D" w14:textId="77777777" w:rsidR="00870054" w:rsidRDefault="00870054">
            <w:pPr>
              <w:pStyle w:val="ConsPlusNormal"/>
            </w:pPr>
          </w:p>
        </w:tc>
        <w:tc>
          <w:tcPr>
            <w:tcW w:w="1757" w:type="dxa"/>
          </w:tcPr>
          <w:p w14:paraId="10E88373" w14:textId="77777777" w:rsidR="00870054" w:rsidRDefault="00870054">
            <w:pPr>
              <w:pStyle w:val="ConsPlusNormal"/>
              <w:jc w:val="center"/>
            </w:pPr>
            <w:r>
              <w:t>12000,00</w:t>
            </w:r>
          </w:p>
        </w:tc>
        <w:tc>
          <w:tcPr>
            <w:tcW w:w="1701" w:type="dxa"/>
          </w:tcPr>
          <w:p w14:paraId="43078714" w14:textId="77777777" w:rsidR="00870054" w:rsidRDefault="00870054">
            <w:pPr>
              <w:pStyle w:val="ConsPlusNormal"/>
              <w:jc w:val="center"/>
            </w:pPr>
            <w:r>
              <w:t>0,00</w:t>
            </w:r>
          </w:p>
        </w:tc>
        <w:tc>
          <w:tcPr>
            <w:tcW w:w="1701" w:type="dxa"/>
          </w:tcPr>
          <w:p w14:paraId="12D5DBDE" w14:textId="77777777" w:rsidR="00870054" w:rsidRDefault="00870054">
            <w:pPr>
              <w:pStyle w:val="ConsPlusNormal"/>
              <w:jc w:val="center"/>
            </w:pPr>
            <w:r>
              <w:t>0,00</w:t>
            </w:r>
          </w:p>
        </w:tc>
      </w:tr>
      <w:tr w:rsidR="00870054" w14:paraId="363B4BC3" w14:textId="77777777">
        <w:tc>
          <w:tcPr>
            <w:tcW w:w="2835" w:type="dxa"/>
          </w:tcPr>
          <w:p w14:paraId="5E101519" w14:textId="77777777" w:rsidR="00870054" w:rsidRDefault="00870054">
            <w:pPr>
              <w:pStyle w:val="ConsPlusNormal"/>
            </w:pPr>
            <w:r>
              <w:lastRenderedPageBreak/>
              <w:t>Региональные проекты, не входящие в состав национального проекта</w:t>
            </w:r>
          </w:p>
        </w:tc>
        <w:tc>
          <w:tcPr>
            <w:tcW w:w="680" w:type="dxa"/>
          </w:tcPr>
          <w:p w14:paraId="2A0651D3" w14:textId="77777777" w:rsidR="00870054" w:rsidRDefault="00870054">
            <w:pPr>
              <w:pStyle w:val="ConsPlusNormal"/>
              <w:jc w:val="center"/>
            </w:pPr>
            <w:r>
              <w:t>082</w:t>
            </w:r>
          </w:p>
        </w:tc>
        <w:tc>
          <w:tcPr>
            <w:tcW w:w="680" w:type="dxa"/>
          </w:tcPr>
          <w:p w14:paraId="4F7DDB27" w14:textId="77777777" w:rsidR="00870054" w:rsidRDefault="00870054">
            <w:pPr>
              <w:pStyle w:val="ConsPlusNormal"/>
              <w:jc w:val="center"/>
            </w:pPr>
            <w:r>
              <w:t>09</w:t>
            </w:r>
          </w:p>
        </w:tc>
        <w:tc>
          <w:tcPr>
            <w:tcW w:w="680" w:type="dxa"/>
          </w:tcPr>
          <w:p w14:paraId="2A4D364B" w14:textId="77777777" w:rsidR="00870054" w:rsidRDefault="00870054">
            <w:pPr>
              <w:pStyle w:val="ConsPlusNormal"/>
              <w:jc w:val="center"/>
            </w:pPr>
            <w:r>
              <w:t>02</w:t>
            </w:r>
          </w:p>
        </w:tc>
        <w:tc>
          <w:tcPr>
            <w:tcW w:w="1701" w:type="dxa"/>
          </w:tcPr>
          <w:p w14:paraId="6F28ADE4" w14:textId="77777777" w:rsidR="00870054" w:rsidRDefault="00870054">
            <w:pPr>
              <w:pStyle w:val="ConsPlusNormal"/>
              <w:jc w:val="center"/>
            </w:pPr>
            <w:r>
              <w:t>51 2</w:t>
            </w:r>
          </w:p>
        </w:tc>
        <w:tc>
          <w:tcPr>
            <w:tcW w:w="680" w:type="dxa"/>
          </w:tcPr>
          <w:p w14:paraId="06A3EB15" w14:textId="77777777" w:rsidR="00870054" w:rsidRDefault="00870054">
            <w:pPr>
              <w:pStyle w:val="ConsPlusNormal"/>
            </w:pPr>
          </w:p>
        </w:tc>
        <w:tc>
          <w:tcPr>
            <w:tcW w:w="1757" w:type="dxa"/>
          </w:tcPr>
          <w:p w14:paraId="597E43CB" w14:textId="77777777" w:rsidR="00870054" w:rsidRDefault="00870054">
            <w:pPr>
              <w:pStyle w:val="ConsPlusNormal"/>
              <w:jc w:val="center"/>
            </w:pPr>
            <w:r>
              <w:t>12000,00</w:t>
            </w:r>
          </w:p>
        </w:tc>
        <w:tc>
          <w:tcPr>
            <w:tcW w:w="1701" w:type="dxa"/>
          </w:tcPr>
          <w:p w14:paraId="5BFBA14E" w14:textId="77777777" w:rsidR="00870054" w:rsidRDefault="00870054">
            <w:pPr>
              <w:pStyle w:val="ConsPlusNormal"/>
              <w:jc w:val="center"/>
            </w:pPr>
            <w:r>
              <w:t>0,00</w:t>
            </w:r>
          </w:p>
        </w:tc>
        <w:tc>
          <w:tcPr>
            <w:tcW w:w="1701" w:type="dxa"/>
          </w:tcPr>
          <w:p w14:paraId="5F681004" w14:textId="77777777" w:rsidR="00870054" w:rsidRDefault="00870054">
            <w:pPr>
              <w:pStyle w:val="ConsPlusNormal"/>
              <w:jc w:val="center"/>
            </w:pPr>
            <w:r>
              <w:t>0,00</w:t>
            </w:r>
          </w:p>
        </w:tc>
      </w:tr>
      <w:tr w:rsidR="00870054" w14:paraId="3B045F4B" w14:textId="77777777">
        <w:tc>
          <w:tcPr>
            <w:tcW w:w="2835" w:type="dxa"/>
          </w:tcPr>
          <w:p w14:paraId="1BD6374F" w14:textId="77777777" w:rsidR="00870054" w:rsidRDefault="00870054">
            <w:pPr>
              <w:pStyle w:val="ConsPlusNormal"/>
            </w:pPr>
            <w:r>
              <w:t>Региональный проект "Современный облик сельских территорий"</w:t>
            </w:r>
          </w:p>
        </w:tc>
        <w:tc>
          <w:tcPr>
            <w:tcW w:w="680" w:type="dxa"/>
          </w:tcPr>
          <w:p w14:paraId="04147F69" w14:textId="77777777" w:rsidR="00870054" w:rsidRDefault="00870054">
            <w:pPr>
              <w:pStyle w:val="ConsPlusNormal"/>
              <w:jc w:val="center"/>
            </w:pPr>
            <w:r>
              <w:t>082</w:t>
            </w:r>
          </w:p>
        </w:tc>
        <w:tc>
          <w:tcPr>
            <w:tcW w:w="680" w:type="dxa"/>
          </w:tcPr>
          <w:p w14:paraId="21688AFB" w14:textId="77777777" w:rsidR="00870054" w:rsidRDefault="00870054">
            <w:pPr>
              <w:pStyle w:val="ConsPlusNormal"/>
              <w:jc w:val="center"/>
            </w:pPr>
            <w:r>
              <w:t>09</w:t>
            </w:r>
          </w:p>
        </w:tc>
        <w:tc>
          <w:tcPr>
            <w:tcW w:w="680" w:type="dxa"/>
          </w:tcPr>
          <w:p w14:paraId="42A87CA0" w14:textId="77777777" w:rsidR="00870054" w:rsidRDefault="00870054">
            <w:pPr>
              <w:pStyle w:val="ConsPlusNormal"/>
              <w:jc w:val="center"/>
            </w:pPr>
            <w:r>
              <w:t>02</w:t>
            </w:r>
          </w:p>
        </w:tc>
        <w:tc>
          <w:tcPr>
            <w:tcW w:w="1701" w:type="dxa"/>
          </w:tcPr>
          <w:p w14:paraId="54C1DDDD" w14:textId="77777777" w:rsidR="00870054" w:rsidRDefault="00870054">
            <w:pPr>
              <w:pStyle w:val="ConsPlusNormal"/>
              <w:jc w:val="center"/>
            </w:pPr>
            <w:r>
              <w:t>51 2 04</w:t>
            </w:r>
          </w:p>
        </w:tc>
        <w:tc>
          <w:tcPr>
            <w:tcW w:w="680" w:type="dxa"/>
          </w:tcPr>
          <w:p w14:paraId="2C695C06" w14:textId="77777777" w:rsidR="00870054" w:rsidRDefault="00870054">
            <w:pPr>
              <w:pStyle w:val="ConsPlusNormal"/>
            </w:pPr>
          </w:p>
        </w:tc>
        <w:tc>
          <w:tcPr>
            <w:tcW w:w="1757" w:type="dxa"/>
          </w:tcPr>
          <w:p w14:paraId="60FC2BDE" w14:textId="77777777" w:rsidR="00870054" w:rsidRDefault="00870054">
            <w:pPr>
              <w:pStyle w:val="ConsPlusNormal"/>
              <w:jc w:val="center"/>
            </w:pPr>
            <w:r>
              <w:t>12000,00</w:t>
            </w:r>
          </w:p>
        </w:tc>
        <w:tc>
          <w:tcPr>
            <w:tcW w:w="1701" w:type="dxa"/>
          </w:tcPr>
          <w:p w14:paraId="452BCDBF" w14:textId="77777777" w:rsidR="00870054" w:rsidRDefault="00870054">
            <w:pPr>
              <w:pStyle w:val="ConsPlusNormal"/>
              <w:jc w:val="center"/>
            </w:pPr>
            <w:r>
              <w:t>0,00</w:t>
            </w:r>
          </w:p>
        </w:tc>
        <w:tc>
          <w:tcPr>
            <w:tcW w:w="1701" w:type="dxa"/>
          </w:tcPr>
          <w:p w14:paraId="3C80FA05" w14:textId="77777777" w:rsidR="00870054" w:rsidRDefault="00870054">
            <w:pPr>
              <w:pStyle w:val="ConsPlusNormal"/>
              <w:jc w:val="center"/>
            </w:pPr>
            <w:r>
              <w:t>0,00</w:t>
            </w:r>
          </w:p>
        </w:tc>
      </w:tr>
      <w:tr w:rsidR="00870054" w14:paraId="350CF9AF" w14:textId="77777777">
        <w:tc>
          <w:tcPr>
            <w:tcW w:w="2835" w:type="dxa"/>
          </w:tcPr>
          <w:p w14:paraId="31C8930B" w14:textId="77777777" w:rsidR="00870054" w:rsidRDefault="00870054">
            <w:pPr>
              <w:pStyle w:val="ConsPlusNormal"/>
            </w:pPr>
            <w:r>
              <w:t>Капитальные вложения в объекты здравоохранения, оказывающих амбулаторную медицинскую помощь, государственной собственности Республики Дагестан в рамках республиканской инвестиционной программы</w:t>
            </w:r>
          </w:p>
        </w:tc>
        <w:tc>
          <w:tcPr>
            <w:tcW w:w="680" w:type="dxa"/>
          </w:tcPr>
          <w:p w14:paraId="76BDDBD1" w14:textId="77777777" w:rsidR="00870054" w:rsidRDefault="00870054">
            <w:pPr>
              <w:pStyle w:val="ConsPlusNormal"/>
              <w:jc w:val="center"/>
            </w:pPr>
            <w:r>
              <w:t>082</w:t>
            </w:r>
          </w:p>
        </w:tc>
        <w:tc>
          <w:tcPr>
            <w:tcW w:w="680" w:type="dxa"/>
          </w:tcPr>
          <w:p w14:paraId="6CA6E46C" w14:textId="77777777" w:rsidR="00870054" w:rsidRDefault="00870054">
            <w:pPr>
              <w:pStyle w:val="ConsPlusNormal"/>
              <w:jc w:val="center"/>
            </w:pPr>
            <w:r>
              <w:t>09</w:t>
            </w:r>
          </w:p>
        </w:tc>
        <w:tc>
          <w:tcPr>
            <w:tcW w:w="680" w:type="dxa"/>
          </w:tcPr>
          <w:p w14:paraId="5995FB0B" w14:textId="77777777" w:rsidR="00870054" w:rsidRDefault="00870054">
            <w:pPr>
              <w:pStyle w:val="ConsPlusNormal"/>
              <w:jc w:val="center"/>
            </w:pPr>
            <w:r>
              <w:t>02</w:t>
            </w:r>
          </w:p>
        </w:tc>
        <w:tc>
          <w:tcPr>
            <w:tcW w:w="1701" w:type="dxa"/>
          </w:tcPr>
          <w:p w14:paraId="69CCBFEB" w14:textId="77777777" w:rsidR="00870054" w:rsidRDefault="00870054">
            <w:pPr>
              <w:pStyle w:val="ConsPlusNormal"/>
              <w:jc w:val="center"/>
            </w:pPr>
            <w:r>
              <w:t>51 2 04 4321R</w:t>
            </w:r>
          </w:p>
        </w:tc>
        <w:tc>
          <w:tcPr>
            <w:tcW w:w="680" w:type="dxa"/>
          </w:tcPr>
          <w:p w14:paraId="6EEB7BED" w14:textId="77777777" w:rsidR="00870054" w:rsidRDefault="00870054">
            <w:pPr>
              <w:pStyle w:val="ConsPlusNormal"/>
            </w:pPr>
          </w:p>
        </w:tc>
        <w:tc>
          <w:tcPr>
            <w:tcW w:w="1757" w:type="dxa"/>
          </w:tcPr>
          <w:p w14:paraId="5AFE1FF8" w14:textId="77777777" w:rsidR="00870054" w:rsidRDefault="00870054">
            <w:pPr>
              <w:pStyle w:val="ConsPlusNormal"/>
              <w:jc w:val="center"/>
            </w:pPr>
            <w:r>
              <w:t>12000,00</w:t>
            </w:r>
          </w:p>
        </w:tc>
        <w:tc>
          <w:tcPr>
            <w:tcW w:w="1701" w:type="dxa"/>
          </w:tcPr>
          <w:p w14:paraId="621D4415" w14:textId="77777777" w:rsidR="00870054" w:rsidRDefault="00870054">
            <w:pPr>
              <w:pStyle w:val="ConsPlusNormal"/>
              <w:jc w:val="center"/>
            </w:pPr>
            <w:r>
              <w:t>0,00</w:t>
            </w:r>
          </w:p>
        </w:tc>
        <w:tc>
          <w:tcPr>
            <w:tcW w:w="1701" w:type="dxa"/>
          </w:tcPr>
          <w:p w14:paraId="17C9D56A" w14:textId="77777777" w:rsidR="00870054" w:rsidRDefault="00870054">
            <w:pPr>
              <w:pStyle w:val="ConsPlusNormal"/>
              <w:jc w:val="center"/>
            </w:pPr>
            <w:r>
              <w:t>0,00</w:t>
            </w:r>
          </w:p>
        </w:tc>
      </w:tr>
      <w:tr w:rsidR="00870054" w14:paraId="3A3E506B" w14:textId="77777777">
        <w:tc>
          <w:tcPr>
            <w:tcW w:w="2835" w:type="dxa"/>
          </w:tcPr>
          <w:p w14:paraId="4DD36E90" w14:textId="77777777" w:rsidR="00870054" w:rsidRDefault="00870054">
            <w:pPr>
              <w:pStyle w:val="ConsPlusNormal"/>
            </w:pPr>
            <w:r>
              <w:t>Капитальные вложения в объекты государственной (муниципальной) собственности</w:t>
            </w:r>
          </w:p>
        </w:tc>
        <w:tc>
          <w:tcPr>
            <w:tcW w:w="680" w:type="dxa"/>
          </w:tcPr>
          <w:p w14:paraId="434568CC" w14:textId="77777777" w:rsidR="00870054" w:rsidRDefault="00870054">
            <w:pPr>
              <w:pStyle w:val="ConsPlusNormal"/>
              <w:jc w:val="center"/>
            </w:pPr>
            <w:r>
              <w:t>082</w:t>
            </w:r>
          </w:p>
        </w:tc>
        <w:tc>
          <w:tcPr>
            <w:tcW w:w="680" w:type="dxa"/>
          </w:tcPr>
          <w:p w14:paraId="58D235D2" w14:textId="77777777" w:rsidR="00870054" w:rsidRDefault="00870054">
            <w:pPr>
              <w:pStyle w:val="ConsPlusNormal"/>
              <w:jc w:val="center"/>
            </w:pPr>
            <w:r>
              <w:t>09</w:t>
            </w:r>
          </w:p>
        </w:tc>
        <w:tc>
          <w:tcPr>
            <w:tcW w:w="680" w:type="dxa"/>
          </w:tcPr>
          <w:p w14:paraId="13679FB8" w14:textId="77777777" w:rsidR="00870054" w:rsidRDefault="00870054">
            <w:pPr>
              <w:pStyle w:val="ConsPlusNormal"/>
              <w:jc w:val="center"/>
            </w:pPr>
            <w:r>
              <w:t>02</w:t>
            </w:r>
          </w:p>
        </w:tc>
        <w:tc>
          <w:tcPr>
            <w:tcW w:w="1701" w:type="dxa"/>
          </w:tcPr>
          <w:p w14:paraId="096714F0" w14:textId="77777777" w:rsidR="00870054" w:rsidRDefault="00870054">
            <w:pPr>
              <w:pStyle w:val="ConsPlusNormal"/>
              <w:jc w:val="center"/>
            </w:pPr>
            <w:r>
              <w:t>51 2 04 4321R</w:t>
            </w:r>
          </w:p>
        </w:tc>
        <w:tc>
          <w:tcPr>
            <w:tcW w:w="680" w:type="dxa"/>
          </w:tcPr>
          <w:p w14:paraId="529AEC6A" w14:textId="77777777" w:rsidR="00870054" w:rsidRDefault="00870054">
            <w:pPr>
              <w:pStyle w:val="ConsPlusNormal"/>
              <w:jc w:val="center"/>
            </w:pPr>
            <w:r>
              <w:t>400</w:t>
            </w:r>
          </w:p>
        </w:tc>
        <w:tc>
          <w:tcPr>
            <w:tcW w:w="1757" w:type="dxa"/>
          </w:tcPr>
          <w:p w14:paraId="1C6C8550" w14:textId="77777777" w:rsidR="00870054" w:rsidRDefault="00870054">
            <w:pPr>
              <w:pStyle w:val="ConsPlusNormal"/>
              <w:jc w:val="center"/>
            </w:pPr>
            <w:r>
              <w:t>12000,00</w:t>
            </w:r>
          </w:p>
        </w:tc>
        <w:tc>
          <w:tcPr>
            <w:tcW w:w="1701" w:type="dxa"/>
          </w:tcPr>
          <w:p w14:paraId="0A4309A2" w14:textId="77777777" w:rsidR="00870054" w:rsidRDefault="00870054">
            <w:pPr>
              <w:pStyle w:val="ConsPlusNormal"/>
              <w:jc w:val="center"/>
            </w:pPr>
            <w:r>
              <w:t>0,00</w:t>
            </w:r>
          </w:p>
        </w:tc>
        <w:tc>
          <w:tcPr>
            <w:tcW w:w="1701" w:type="dxa"/>
          </w:tcPr>
          <w:p w14:paraId="48D54ED6" w14:textId="77777777" w:rsidR="00870054" w:rsidRDefault="00870054">
            <w:pPr>
              <w:pStyle w:val="ConsPlusNormal"/>
              <w:jc w:val="center"/>
            </w:pPr>
            <w:r>
              <w:t>0,00</w:t>
            </w:r>
          </w:p>
        </w:tc>
      </w:tr>
      <w:tr w:rsidR="00870054" w14:paraId="7A284AF2" w14:textId="77777777">
        <w:tc>
          <w:tcPr>
            <w:tcW w:w="2835" w:type="dxa"/>
          </w:tcPr>
          <w:p w14:paraId="039FE933" w14:textId="77777777" w:rsidR="00870054" w:rsidRDefault="00870054">
            <w:pPr>
              <w:pStyle w:val="ConsPlusNormal"/>
            </w:pPr>
            <w:r>
              <w:t>Социальная политика</w:t>
            </w:r>
          </w:p>
        </w:tc>
        <w:tc>
          <w:tcPr>
            <w:tcW w:w="680" w:type="dxa"/>
          </w:tcPr>
          <w:p w14:paraId="28C1F237" w14:textId="77777777" w:rsidR="00870054" w:rsidRDefault="00870054">
            <w:pPr>
              <w:pStyle w:val="ConsPlusNormal"/>
              <w:jc w:val="center"/>
            </w:pPr>
            <w:r>
              <w:t>082</w:t>
            </w:r>
          </w:p>
        </w:tc>
        <w:tc>
          <w:tcPr>
            <w:tcW w:w="680" w:type="dxa"/>
          </w:tcPr>
          <w:p w14:paraId="3375F3A9" w14:textId="77777777" w:rsidR="00870054" w:rsidRDefault="00870054">
            <w:pPr>
              <w:pStyle w:val="ConsPlusNormal"/>
              <w:jc w:val="center"/>
            </w:pPr>
            <w:r>
              <w:t>10</w:t>
            </w:r>
          </w:p>
        </w:tc>
        <w:tc>
          <w:tcPr>
            <w:tcW w:w="680" w:type="dxa"/>
          </w:tcPr>
          <w:p w14:paraId="4F115F67" w14:textId="77777777" w:rsidR="00870054" w:rsidRDefault="00870054">
            <w:pPr>
              <w:pStyle w:val="ConsPlusNormal"/>
            </w:pPr>
          </w:p>
        </w:tc>
        <w:tc>
          <w:tcPr>
            <w:tcW w:w="1701" w:type="dxa"/>
          </w:tcPr>
          <w:p w14:paraId="6885D76B" w14:textId="77777777" w:rsidR="00870054" w:rsidRDefault="00870054">
            <w:pPr>
              <w:pStyle w:val="ConsPlusNormal"/>
            </w:pPr>
          </w:p>
        </w:tc>
        <w:tc>
          <w:tcPr>
            <w:tcW w:w="680" w:type="dxa"/>
          </w:tcPr>
          <w:p w14:paraId="71A61E60" w14:textId="77777777" w:rsidR="00870054" w:rsidRDefault="00870054">
            <w:pPr>
              <w:pStyle w:val="ConsPlusNormal"/>
            </w:pPr>
          </w:p>
        </w:tc>
        <w:tc>
          <w:tcPr>
            <w:tcW w:w="1757" w:type="dxa"/>
          </w:tcPr>
          <w:p w14:paraId="0CE84868" w14:textId="77777777" w:rsidR="00870054" w:rsidRDefault="00870054">
            <w:pPr>
              <w:pStyle w:val="ConsPlusNormal"/>
              <w:jc w:val="center"/>
            </w:pPr>
            <w:r>
              <w:t>23601,02</w:t>
            </w:r>
          </w:p>
        </w:tc>
        <w:tc>
          <w:tcPr>
            <w:tcW w:w="1701" w:type="dxa"/>
          </w:tcPr>
          <w:p w14:paraId="462E7740" w14:textId="77777777" w:rsidR="00870054" w:rsidRDefault="00870054">
            <w:pPr>
              <w:pStyle w:val="ConsPlusNormal"/>
              <w:jc w:val="center"/>
            </w:pPr>
            <w:r>
              <w:t>156119,51</w:t>
            </w:r>
          </w:p>
        </w:tc>
        <w:tc>
          <w:tcPr>
            <w:tcW w:w="1701" w:type="dxa"/>
          </w:tcPr>
          <w:p w14:paraId="7FA1B84C" w14:textId="77777777" w:rsidR="00870054" w:rsidRDefault="00870054">
            <w:pPr>
              <w:pStyle w:val="ConsPlusNormal"/>
              <w:jc w:val="center"/>
            </w:pPr>
            <w:r>
              <w:t>164448,50</w:t>
            </w:r>
          </w:p>
        </w:tc>
      </w:tr>
      <w:tr w:rsidR="00870054" w14:paraId="5136DDA9" w14:textId="77777777">
        <w:tc>
          <w:tcPr>
            <w:tcW w:w="2835" w:type="dxa"/>
          </w:tcPr>
          <w:p w14:paraId="76D0122F" w14:textId="77777777" w:rsidR="00870054" w:rsidRDefault="00870054">
            <w:pPr>
              <w:pStyle w:val="ConsPlusNormal"/>
            </w:pPr>
            <w:r>
              <w:t>Социальное обеспечение населения</w:t>
            </w:r>
          </w:p>
        </w:tc>
        <w:tc>
          <w:tcPr>
            <w:tcW w:w="680" w:type="dxa"/>
          </w:tcPr>
          <w:p w14:paraId="2756810C" w14:textId="77777777" w:rsidR="00870054" w:rsidRDefault="00870054">
            <w:pPr>
              <w:pStyle w:val="ConsPlusNormal"/>
              <w:jc w:val="center"/>
            </w:pPr>
            <w:r>
              <w:t>082</w:t>
            </w:r>
          </w:p>
        </w:tc>
        <w:tc>
          <w:tcPr>
            <w:tcW w:w="680" w:type="dxa"/>
          </w:tcPr>
          <w:p w14:paraId="3CA17975" w14:textId="77777777" w:rsidR="00870054" w:rsidRDefault="00870054">
            <w:pPr>
              <w:pStyle w:val="ConsPlusNormal"/>
              <w:jc w:val="center"/>
            </w:pPr>
            <w:r>
              <w:t>10</w:t>
            </w:r>
          </w:p>
        </w:tc>
        <w:tc>
          <w:tcPr>
            <w:tcW w:w="680" w:type="dxa"/>
          </w:tcPr>
          <w:p w14:paraId="19BD5E04" w14:textId="77777777" w:rsidR="00870054" w:rsidRDefault="00870054">
            <w:pPr>
              <w:pStyle w:val="ConsPlusNormal"/>
              <w:jc w:val="center"/>
            </w:pPr>
            <w:r>
              <w:t>03</w:t>
            </w:r>
          </w:p>
        </w:tc>
        <w:tc>
          <w:tcPr>
            <w:tcW w:w="1701" w:type="dxa"/>
          </w:tcPr>
          <w:p w14:paraId="10CC7122" w14:textId="77777777" w:rsidR="00870054" w:rsidRDefault="00870054">
            <w:pPr>
              <w:pStyle w:val="ConsPlusNormal"/>
            </w:pPr>
          </w:p>
        </w:tc>
        <w:tc>
          <w:tcPr>
            <w:tcW w:w="680" w:type="dxa"/>
          </w:tcPr>
          <w:p w14:paraId="0E1CE93D" w14:textId="77777777" w:rsidR="00870054" w:rsidRDefault="00870054">
            <w:pPr>
              <w:pStyle w:val="ConsPlusNormal"/>
            </w:pPr>
          </w:p>
        </w:tc>
        <w:tc>
          <w:tcPr>
            <w:tcW w:w="1757" w:type="dxa"/>
          </w:tcPr>
          <w:p w14:paraId="062C925E" w14:textId="77777777" w:rsidR="00870054" w:rsidRDefault="00870054">
            <w:pPr>
              <w:pStyle w:val="ConsPlusNormal"/>
              <w:jc w:val="center"/>
            </w:pPr>
            <w:r>
              <w:t>18009,09</w:t>
            </w:r>
          </w:p>
        </w:tc>
        <w:tc>
          <w:tcPr>
            <w:tcW w:w="1701" w:type="dxa"/>
          </w:tcPr>
          <w:p w14:paraId="76F7E561" w14:textId="77777777" w:rsidR="00870054" w:rsidRDefault="00870054">
            <w:pPr>
              <w:pStyle w:val="ConsPlusNormal"/>
              <w:jc w:val="center"/>
            </w:pPr>
            <w:r>
              <w:t>150527,58</w:t>
            </w:r>
          </w:p>
        </w:tc>
        <w:tc>
          <w:tcPr>
            <w:tcW w:w="1701" w:type="dxa"/>
          </w:tcPr>
          <w:p w14:paraId="1F27B426" w14:textId="77777777" w:rsidR="00870054" w:rsidRDefault="00870054">
            <w:pPr>
              <w:pStyle w:val="ConsPlusNormal"/>
              <w:jc w:val="center"/>
            </w:pPr>
            <w:r>
              <w:t>158856,57</w:t>
            </w:r>
          </w:p>
        </w:tc>
      </w:tr>
      <w:tr w:rsidR="00870054" w14:paraId="09910E6F" w14:textId="77777777">
        <w:tc>
          <w:tcPr>
            <w:tcW w:w="2835" w:type="dxa"/>
          </w:tcPr>
          <w:p w14:paraId="40E27DA7" w14:textId="77777777" w:rsidR="00870054" w:rsidRDefault="00870054">
            <w:pPr>
              <w:pStyle w:val="ConsPlusNormal"/>
            </w:pPr>
            <w:r>
              <w:t xml:space="preserve">Государственная </w:t>
            </w:r>
            <w:hyperlink r:id="rId116">
              <w:r>
                <w:rPr>
                  <w:color w:val="0000FF"/>
                </w:rPr>
                <w:t>программа</w:t>
              </w:r>
            </w:hyperlink>
            <w:r>
              <w:t xml:space="preserve"> Республики Дагестан "Комплексное развитие сельских территорий Республики Дагестан"</w:t>
            </w:r>
          </w:p>
        </w:tc>
        <w:tc>
          <w:tcPr>
            <w:tcW w:w="680" w:type="dxa"/>
          </w:tcPr>
          <w:p w14:paraId="4BFB40AA" w14:textId="77777777" w:rsidR="00870054" w:rsidRDefault="00870054">
            <w:pPr>
              <w:pStyle w:val="ConsPlusNormal"/>
              <w:jc w:val="center"/>
            </w:pPr>
            <w:r>
              <w:lastRenderedPageBreak/>
              <w:t>082</w:t>
            </w:r>
          </w:p>
        </w:tc>
        <w:tc>
          <w:tcPr>
            <w:tcW w:w="680" w:type="dxa"/>
          </w:tcPr>
          <w:p w14:paraId="00ECA12A" w14:textId="77777777" w:rsidR="00870054" w:rsidRDefault="00870054">
            <w:pPr>
              <w:pStyle w:val="ConsPlusNormal"/>
              <w:jc w:val="center"/>
            </w:pPr>
            <w:r>
              <w:t>10</w:t>
            </w:r>
          </w:p>
        </w:tc>
        <w:tc>
          <w:tcPr>
            <w:tcW w:w="680" w:type="dxa"/>
          </w:tcPr>
          <w:p w14:paraId="10EF6ED9" w14:textId="77777777" w:rsidR="00870054" w:rsidRDefault="00870054">
            <w:pPr>
              <w:pStyle w:val="ConsPlusNormal"/>
              <w:jc w:val="center"/>
            </w:pPr>
            <w:r>
              <w:t>03</w:t>
            </w:r>
          </w:p>
        </w:tc>
        <w:tc>
          <w:tcPr>
            <w:tcW w:w="1701" w:type="dxa"/>
          </w:tcPr>
          <w:p w14:paraId="4C7C4337" w14:textId="77777777" w:rsidR="00870054" w:rsidRDefault="00870054">
            <w:pPr>
              <w:pStyle w:val="ConsPlusNormal"/>
              <w:jc w:val="center"/>
            </w:pPr>
            <w:r>
              <w:t>51</w:t>
            </w:r>
          </w:p>
        </w:tc>
        <w:tc>
          <w:tcPr>
            <w:tcW w:w="680" w:type="dxa"/>
          </w:tcPr>
          <w:p w14:paraId="562B65CA" w14:textId="77777777" w:rsidR="00870054" w:rsidRDefault="00870054">
            <w:pPr>
              <w:pStyle w:val="ConsPlusNormal"/>
            </w:pPr>
          </w:p>
        </w:tc>
        <w:tc>
          <w:tcPr>
            <w:tcW w:w="1757" w:type="dxa"/>
          </w:tcPr>
          <w:p w14:paraId="59ECDF95" w14:textId="77777777" w:rsidR="00870054" w:rsidRDefault="00870054">
            <w:pPr>
              <w:pStyle w:val="ConsPlusNormal"/>
              <w:jc w:val="center"/>
            </w:pPr>
            <w:r>
              <w:t>18009,09</w:t>
            </w:r>
          </w:p>
        </w:tc>
        <w:tc>
          <w:tcPr>
            <w:tcW w:w="1701" w:type="dxa"/>
          </w:tcPr>
          <w:p w14:paraId="6F4A31DD" w14:textId="77777777" w:rsidR="00870054" w:rsidRDefault="00870054">
            <w:pPr>
              <w:pStyle w:val="ConsPlusNormal"/>
              <w:jc w:val="center"/>
            </w:pPr>
            <w:r>
              <w:t>150527,58</w:t>
            </w:r>
          </w:p>
        </w:tc>
        <w:tc>
          <w:tcPr>
            <w:tcW w:w="1701" w:type="dxa"/>
          </w:tcPr>
          <w:p w14:paraId="0C67EA38" w14:textId="77777777" w:rsidR="00870054" w:rsidRDefault="00870054">
            <w:pPr>
              <w:pStyle w:val="ConsPlusNormal"/>
              <w:jc w:val="center"/>
            </w:pPr>
            <w:r>
              <w:t>158856,57</w:t>
            </w:r>
          </w:p>
        </w:tc>
      </w:tr>
      <w:tr w:rsidR="00870054" w14:paraId="30DC5F09" w14:textId="77777777">
        <w:tc>
          <w:tcPr>
            <w:tcW w:w="2835" w:type="dxa"/>
          </w:tcPr>
          <w:p w14:paraId="1CE3729F" w14:textId="77777777" w:rsidR="00870054" w:rsidRDefault="00870054">
            <w:pPr>
              <w:pStyle w:val="ConsPlusNormal"/>
            </w:pPr>
            <w:r>
              <w:t>Региональные проекты, не входящие в состав национального проекта</w:t>
            </w:r>
          </w:p>
        </w:tc>
        <w:tc>
          <w:tcPr>
            <w:tcW w:w="680" w:type="dxa"/>
          </w:tcPr>
          <w:p w14:paraId="5CB0FD60" w14:textId="77777777" w:rsidR="00870054" w:rsidRDefault="00870054">
            <w:pPr>
              <w:pStyle w:val="ConsPlusNormal"/>
              <w:jc w:val="center"/>
            </w:pPr>
            <w:r>
              <w:t>082</w:t>
            </w:r>
          </w:p>
        </w:tc>
        <w:tc>
          <w:tcPr>
            <w:tcW w:w="680" w:type="dxa"/>
          </w:tcPr>
          <w:p w14:paraId="0CF52DE2" w14:textId="77777777" w:rsidR="00870054" w:rsidRDefault="00870054">
            <w:pPr>
              <w:pStyle w:val="ConsPlusNormal"/>
              <w:jc w:val="center"/>
            </w:pPr>
            <w:r>
              <w:t>10</w:t>
            </w:r>
          </w:p>
        </w:tc>
        <w:tc>
          <w:tcPr>
            <w:tcW w:w="680" w:type="dxa"/>
          </w:tcPr>
          <w:p w14:paraId="34EE010F" w14:textId="77777777" w:rsidR="00870054" w:rsidRDefault="00870054">
            <w:pPr>
              <w:pStyle w:val="ConsPlusNormal"/>
              <w:jc w:val="center"/>
            </w:pPr>
            <w:r>
              <w:t>03</w:t>
            </w:r>
          </w:p>
        </w:tc>
        <w:tc>
          <w:tcPr>
            <w:tcW w:w="1701" w:type="dxa"/>
          </w:tcPr>
          <w:p w14:paraId="29AB5AA4" w14:textId="77777777" w:rsidR="00870054" w:rsidRDefault="00870054">
            <w:pPr>
              <w:pStyle w:val="ConsPlusNormal"/>
              <w:jc w:val="center"/>
            </w:pPr>
            <w:r>
              <w:t>51 2</w:t>
            </w:r>
          </w:p>
        </w:tc>
        <w:tc>
          <w:tcPr>
            <w:tcW w:w="680" w:type="dxa"/>
          </w:tcPr>
          <w:p w14:paraId="2DC11647" w14:textId="77777777" w:rsidR="00870054" w:rsidRDefault="00870054">
            <w:pPr>
              <w:pStyle w:val="ConsPlusNormal"/>
            </w:pPr>
          </w:p>
        </w:tc>
        <w:tc>
          <w:tcPr>
            <w:tcW w:w="1757" w:type="dxa"/>
          </w:tcPr>
          <w:p w14:paraId="63806D52" w14:textId="77777777" w:rsidR="00870054" w:rsidRDefault="00870054">
            <w:pPr>
              <w:pStyle w:val="ConsPlusNormal"/>
              <w:jc w:val="center"/>
            </w:pPr>
            <w:r>
              <w:t>18009,09</w:t>
            </w:r>
          </w:p>
        </w:tc>
        <w:tc>
          <w:tcPr>
            <w:tcW w:w="1701" w:type="dxa"/>
          </w:tcPr>
          <w:p w14:paraId="50EEC039" w14:textId="77777777" w:rsidR="00870054" w:rsidRDefault="00870054">
            <w:pPr>
              <w:pStyle w:val="ConsPlusNormal"/>
              <w:jc w:val="center"/>
            </w:pPr>
            <w:r>
              <w:t>150527,58</w:t>
            </w:r>
          </w:p>
        </w:tc>
        <w:tc>
          <w:tcPr>
            <w:tcW w:w="1701" w:type="dxa"/>
          </w:tcPr>
          <w:p w14:paraId="725137F3" w14:textId="77777777" w:rsidR="00870054" w:rsidRDefault="00870054">
            <w:pPr>
              <w:pStyle w:val="ConsPlusNormal"/>
              <w:jc w:val="center"/>
            </w:pPr>
            <w:r>
              <w:t>158856,57</w:t>
            </w:r>
          </w:p>
        </w:tc>
      </w:tr>
      <w:tr w:rsidR="00870054" w14:paraId="4A570020" w14:textId="77777777">
        <w:tc>
          <w:tcPr>
            <w:tcW w:w="2835" w:type="dxa"/>
          </w:tcPr>
          <w:p w14:paraId="1136BC8E" w14:textId="77777777" w:rsidR="00870054" w:rsidRDefault="00870054">
            <w:pPr>
              <w:pStyle w:val="ConsPlusNormal"/>
            </w:pPr>
            <w:r>
              <w:t>Региональный проект "Создание условий для обеспечения доступным и комфортным жильем сельского населения"</w:t>
            </w:r>
          </w:p>
        </w:tc>
        <w:tc>
          <w:tcPr>
            <w:tcW w:w="680" w:type="dxa"/>
          </w:tcPr>
          <w:p w14:paraId="7BEC56B8" w14:textId="77777777" w:rsidR="00870054" w:rsidRDefault="00870054">
            <w:pPr>
              <w:pStyle w:val="ConsPlusNormal"/>
              <w:jc w:val="center"/>
            </w:pPr>
            <w:r>
              <w:t>082</w:t>
            </w:r>
          </w:p>
        </w:tc>
        <w:tc>
          <w:tcPr>
            <w:tcW w:w="680" w:type="dxa"/>
          </w:tcPr>
          <w:p w14:paraId="34C7C775" w14:textId="77777777" w:rsidR="00870054" w:rsidRDefault="00870054">
            <w:pPr>
              <w:pStyle w:val="ConsPlusNormal"/>
              <w:jc w:val="center"/>
            </w:pPr>
            <w:r>
              <w:t>10</w:t>
            </w:r>
          </w:p>
        </w:tc>
        <w:tc>
          <w:tcPr>
            <w:tcW w:w="680" w:type="dxa"/>
          </w:tcPr>
          <w:p w14:paraId="6F3B9BA8" w14:textId="77777777" w:rsidR="00870054" w:rsidRDefault="00870054">
            <w:pPr>
              <w:pStyle w:val="ConsPlusNormal"/>
              <w:jc w:val="center"/>
            </w:pPr>
            <w:r>
              <w:t>03</w:t>
            </w:r>
          </w:p>
        </w:tc>
        <w:tc>
          <w:tcPr>
            <w:tcW w:w="1701" w:type="dxa"/>
          </w:tcPr>
          <w:p w14:paraId="5CCF7929" w14:textId="77777777" w:rsidR="00870054" w:rsidRDefault="00870054">
            <w:pPr>
              <w:pStyle w:val="ConsPlusNormal"/>
              <w:jc w:val="center"/>
            </w:pPr>
            <w:r>
              <w:t>51 2 01</w:t>
            </w:r>
          </w:p>
        </w:tc>
        <w:tc>
          <w:tcPr>
            <w:tcW w:w="680" w:type="dxa"/>
          </w:tcPr>
          <w:p w14:paraId="1E6800EC" w14:textId="77777777" w:rsidR="00870054" w:rsidRDefault="00870054">
            <w:pPr>
              <w:pStyle w:val="ConsPlusNormal"/>
            </w:pPr>
          </w:p>
        </w:tc>
        <w:tc>
          <w:tcPr>
            <w:tcW w:w="1757" w:type="dxa"/>
          </w:tcPr>
          <w:p w14:paraId="16F82E36" w14:textId="77777777" w:rsidR="00870054" w:rsidRDefault="00870054">
            <w:pPr>
              <w:pStyle w:val="ConsPlusNormal"/>
              <w:jc w:val="center"/>
            </w:pPr>
            <w:r>
              <w:t>18009,09</w:t>
            </w:r>
          </w:p>
        </w:tc>
        <w:tc>
          <w:tcPr>
            <w:tcW w:w="1701" w:type="dxa"/>
          </w:tcPr>
          <w:p w14:paraId="4A11843D" w14:textId="77777777" w:rsidR="00870054" w:rsidRDefault="00870054">
            <w:pPr>
              <w:pStyle w:val="ConsPlusNormal"/>
              <w:jc w:val="center"/>
            </w:pPr>
            <w:r>
              <w:t>150527,58</w:t>
            </w:r>
          </w:p>
        </w:tc>
        <w:tc>
          <w:tcPr>
            <w:tcW w:w="1701" w:type="dxa"/>
          </w:tcPr>
          <w:p w14:paraId="1D0B01F6" w14:textId="77777777" w:rsidR="00870054" w:rsidRDefault="00870054">
            <w:pPr>
              <w:pStyle w:val="ConsPlusNormal"/>
              <w:jc w:val="center"/>
            </w:pPr>
            <w:r>
              <w:t>158856,57</w:t>
            </w:r>
          </w:p>
        </w:tc>
      </w:tr>
      <w:tr w:rsidR="00870054" w14:paraId="22CD679D" w14:textId="77777777">
        <w:tc>
          <w:tcPr>
            <w:tcW w:w="2835" w:type="dxa"/>
          </w:tcPr>
          <w:p w14:paraId="06ACA997" w14:textId="77777777" w:rsidR="00870054" w:rsidRDefault="00870054">
            <w:pPr>
              <w:pStyle w:val="ConsPlusNormal"/>
            </w:pPr>
            <w:r>
              <w:t>Предоставление социальных выплат на строительство (приобретение) жилья гражданам, проживающим на сельских территориях</w:t>
            </w:r>
          </w:p>
        </w:tc>
        <w:tc>
          <w:tcPr>
            <w:tcW w:w="680" w:type="dxa"/>
          </w:tcPr>
          <w:p w14:paraId="28F2B0CB" w14:textId="77777777" w:rsidR="00870054" w:rsidRDefault="00870054">
            <w:pPr>
              <w:pStyle w:val="ConsPlusNormal"/>
              <w:jc w:val="center"/>
            </w:pPr>
            <w:r>
              <w:t>082</w:t>
            </w:r>
          </w:p>
        </w:tc>
        <w:tc>
          <w:tcPr>
            <w:tcW w:w="680" w:type="dxa"/>
          </w:tcPr>
          <w:p w14:paraId="0175124C" w14:textId="77777777" w:rsidR="00870054" w:rsidRDefault="00870054">
            <w:pPr>
              <w:pStyle w:val="ConsPlusNormal"/>
              <w:jc w:val="center"/>
            </w:pPr>
            <w:r>
              <w:t>10</w:t>
            </w:r>
          </w:p>
        </w:tc>
        <w:tc>
          <w:tcPr>
            <w:tcW w:w="680" w:type="dxa"/>
          </w:tcPr>
          <w:p w14:paraId="034BAA15" w14:textId="77777777" w:rsidR="00870054" w:rsidRDefault="00870054">
            <w:pPr>
              <w:pStyle w:val="ConsPlusNormal"/>
              <w:jc w:val="center"/>
            </w:pPr>
            <w:r>
              <w:t>03</w:t>
            </w:r>
          </w:p>
        </w:tc>
        <w:tc>
          <w:tcPr>
            <w:tcW w:w="1701" w:type="dxa"/>
          </w:tcPr>
          <w:p w14:paraId="08C88B26" w14:textId="77777777" w:rsidR="00870054" w:rsidRDefault="00870054">
            <w:pPr>
              <w:pStyle w:val="ConsPlusNormal"/>
              <w:jc w:val="center"/>
            </w:pPr>
            <w:r>
              <w:t>51 2 01 R5761</w:t>
            </w:r>
          </w:p>
        </w:tc>
        <w:tc>
          <w:tcPr>
            <w:tcW w:w="680" w:type="dxa"/>
          </w:tcPr>
          <w:p w14:paraId="108EF387" w14:textId="77777777" w:rsidR="00870054" w:rsidRDefault="00870054">
            <w:pPr>
              <w:pStyle w:val="ConsPlusNormal"/>
            </w:pPr>
          </w:p>
        </w:tc>
        <w:tc>
          <w:tcPr>
            <w:tcW w:w="1757" w:type="dxa"/>
          </w:tcPr>
          <w:p w14:paraId="57214E84" w14:textId="77777777" w:rsidR="00870054" w:rsidRDefault="00870054">
            <w:pPr>
              <w:pStyle w:val="ConsPlusNormal"/>
              <w:jc w:val="center"/>
            </w:pPr>
            <w:r>
              <w:t>18009,09</w:t>
            </w:r>
          </w:p>
        </w:tc>
        <w:tc>
          <w:tcPr>
            <w:tcW w:w="1701" w:type="dxa"/>
          </w:tcPr>
          <w:p w14:paraId="33CE01D5" w14:textId="77777777" w:rsidR="00870054" w:rsidRDefault="00870054">
            <w:pPr>
              <w:pStyle w:val="ConsPlusNormal"/>
              <w:jc w:val="center"/>
            </w:pPr>
            <w:r>
              <w:t>150527,58</w:t>
            </w:r>
          </w:p>
        </w:tc>
        <w:tc>
          <w:tcPr>
            <w:tcW w:w="1701" w:type="dxa"/>
          </w:tcPr>
          <w:p w14:paraId="01292718" w14:textId="77777777" w:rsidR="00870054" w:rsidRDefault="00870054">
            <w:pPr>
              <w:pStyle w:val="ConsPlusNormal"/>
              <w:jc w:val="center"/>
            </w:pPr>
            <w:r>
              <w:t>158856,57</w:t>
            </w:r>
          </w:p>
        </w:tc>
      </w:tr>
      <w:tr w:rsidR="00870054" w14:paraId="2219AEB3" w14:textId="77777777">
        <w:tc>
          <w:tcPr>
            <w:tcW w:w="2835" w:type="dxa"/>
          </w:tcPr>
          <w:p w14:paraId="3D0CA5BD" w14:textId="77777777" w:rsidR="00870054" w:rsidRDefault="00870054">
            <w:pPr>
              <w:pStyle w:val="ConsPlusNormal"/>
            </w:pPr>
            <w:r>
              <w:t>Социальное обеспечение и иные выплаты населению</w:t>
            </w:r>
          </w:p>
        </w:tc>
        <w:tc>
          <w:tcPr>
            <w:tcW w:w="680" w:type="dxa"/>
          </w:tcPr>
          <w:p w14:paraId="293F0F60" w14:textId="77777777" w:rsidR="00870054" w:rsidRDefault="00870054">
            <w:pPr>
              <w:pStyle w:val="ConsPlusNormal"/>
              <w:jc w:val="center"/>
            </w:pPr>
            <w:r>
              <w:t>082</w:t>
            </w:r>
          </w:p>
        </w:tc>
        <w:tc>
          <w:tcPr>
            <w:tcW w:w="680" w:type="dxa"/>
          </w:tcPr>
          <w:p w14:paraId="733DB196" w14:textId="77777777" w:rsidR="00870054" w:rsidRDefault="00870054">
            <w:pPr>
              <w:pStyle w:val="ConsPlusNormal"/>
              <w:jc w:val="center"/>
            </w:pPr>
            <w:r>
              <w:t>10</w:t>
            </w:r>
          </w:p>
        </w:tc>
        <w:tc>
          <w:tcPr>
            <w:tcW w:w="680" w:type="dxa"/>
          </w:tcPr>
          <w:p w14:paraId="20D2ADEC" w14:textId="77777777" w:rsidR="00870054" w:rsidRDefault="00870054">
            <w:pPr>
              <w:pStyle w:val="ConsPlusNormal"/>
              <w:jc w:val="center"/>
            </w:pPr>
            <w:r>
              <w:t>03</w:t>
            </w:r>
          </w:p>
        </w:tc>
        <w:tc>
          <w:tcPr>
            <w:tcW w:w="1701" w:type="dxa"/>
          </w:tcPr>
          <w:p w14:paraId="4D66F5E6" w14:textId="77777777" w:rsidR="00870054" w:rsidRDefault="00870054">
            <w:pPr>
              <w:pStyle w:val="ConsPlusNormal"/>
              <w:jc w:val="center"/>
            </w:pPr>
            <w:r>
              <w:t>51 2 01 R5761</w:t>
            </w:r>
          </w:p>
        </w:tc>
        <w:tc>
          <w:tcPr>
            <w:tcW w:w="680" w:type="dxa"/>
          </w:tcPr>
          <w:p w14:paraId="01F4571E" w14:textId="77777777" w:rsidR="00870054" w:rsidRDefault="00870054">
            <w:pPr>
              <w:pStyle w:val="ConsPlusNormal"/>
              <w:jc w:val="center"/>
            </w:pPr>
            <w:r>
              <w:t>300</w:t>
            </w:r>
          </w:p>
        </w:tc>
        <w:tc>
          <w:tcPr>
            <w:tcW w:w="1757" w:type="dxa"/>
          </w:tcPr>
          <w:p w14:paraId="15BED638" w14:textId="77777777" w:rsidR="00870054" w:rsidRDefault="00870054">
            <w:pPr>
              <w:pStyle w:val="ConsPlusNormal"/>
              <w:jc w:val="center"/>
            </w:pPr>
            <w:r>
              <w:t>18009,09</w:t>
            </w:r>
          </w:p>
        </w:tc>
        <w:tc>
          <w:tcPr>
            <w:tcW w:w="1701" w:type="dxa"/>
          </w:tcPr>
          <w:p w14:paraId="552CDE4A" w14:textId="77777777" w:rsidR="00870054" w:rsidRDefault="00870054">
            <w:pPr>
              <w:pStyle w:val="ConsPlusNormal"/>
              <w:jc w:val="center"/>
            </w:pPr>
            <w:r>
              <w:t>150527,58</w:t>
            </w:r>
          </w:p>
        </w:tc>
        <w:tc>
          <w:tcPr>
            <w:tcW w:w="1701" w:type="dxa"/>
          </w:tcPr>
          <w:p w14:paraId="3558935A" w14:textId="77777777" w:rsidR="00870054" w:rsidRDefault="00870054">
            <w:pPr>
              <w:pStyle w:val="ConsPlusNormal"/>
              <w:jc w:val="center"/>
            </w:pPr>
            <w:r>
              <w:t>158856,57</w:t>
            </w:r>
          </w:p>
        </w:tc>
      </w:tr>
      <w:tr w:rsidR="00870054" w14:paraId="72088C03" w14:textId="77777777">
        <w:tc>
          <w:tcPr>
            <w:tcW w:w="2835" w:type="dxa"/>
          </w:tcPr>
          <w:p w14:paraId="4E4FDC0C" w14:textId="77777777" w:rsidR="00870054" w:rsidRDefault="00870054">
            <w:pPr>
              <w:pStyle w:val="ConsPlusNormal"/>
            </w:pPr>
            <w:r>
              <w:t>Охрана семьи и детства</w:t>
            </w:r>
          </w:p>
        </w:tc>
        <w:tc>
          <w:tcPr>
            <w:tcW w:w="680" w:type="dxa"/>
          </w:tcPr>
          <w:p w14:paraId="68B99C16" w14:textId="77777777" w:rsidR="00870054" w:rsidRDefault="00870054">
            <w:pPr>
              <w:pStyle w:val="ConsPlusNormal"/>
              <w:jc w:val="center"/>
            </w:pPr>
            <w:r>
              <w:t>082</w:t>
            </w:r>
          </w:p>
        </w:tc>
        <w:tc>
          <w:tcPr>
            <w:tcW w:w="680" w:type="dxa"/>
          </w:tcPr>
          <w:p w14:paraId="33A5EF21" w14:textId="77777777" w:rsidR="00870054" w:rsidRDefault="00870054">
            <w:pPr>
              <w:pStyle w:val="ConsPlusNormal"/>
              <w:jc w:val="center"/>
            </w:pPr>
            <w:r>
              <w:t>10</w:t>
            </w:r>
          </w:p>
        </w:tc>
        <w:tc>
          <w:tcPr>
            <w:tcW w:w="680" w:type="dxa"/>
          </w:tcPr>
          <w:p w14:paraId="7FD3977B" w14:textId="77777777" w:rsidR="00870054" w:rsidRDefault="00870054">
            <w:pPr>
              <w:pStyle w:val="ConsPlusNormal"/>
              <w:jc w:val="center"/>
            </w:pPr>
            <w:r>
              <w:t>04</w:t>
            </w:r>
          </w:p>
        </w:tc>
        <w:tc>
          <w:tcPr>
            <w:tcW w:w="1701" w:type="dxa"/>
          </w:tcPr>
          <w:p w14:paraId="7367495C" w14:textId="77777777" w:rsidR="00870054" w:rsidRDefault="00870054">
            <w:pPr>
              <w:pStyle w:val="ConsPlusNormal"/>
            </w:pPr>
          </w:p>
        </w:tc>
        <w:tc>
          <w:tcPr>
            <w:tcW w:w="680" w:type="dxa"/>
          </w:tcPr>
          <w:p w14:paraId="5C763C0A" w14:textId="77777777" w:rsidR="00870054" w:rsidRDefault="00870054">
            <w:pPr>
              <w:pStyle w:val="ConsPlusNormal"/>
            </w:pPr>
          </w:p>
        </w:tc>
        <w:tc>
          <w:tcPr>
            <w:tcW w:w="1757" w:type="dxa"/>
          </w:tcPr>
          <w:p w14:paraId="3EEA41F2" w14:textId="77777777" w:rsidR="00870054" w:rsidRDefault="00870054">
            <w:pPr>
              <w:pStyle w:val="ConsPlusNormal"/>
              <w:jc w:val="center"/>
            </w:pPr>
            <w:r>
              <w:t>5591,93</w:t>
            </w:r>
          </w:p>
        </w:tc>
        <w:tc>
          <w:tcPr>
            <w:tcW w:w="1701" w:type="dxa"/>
          </w:tcPr>
          <w:p w14:paraId="3BF0B37C" w14:textId="77777777" w:rsidR="00870054" w:rsidRDefault="00870054">
            <w:pPr>
              <w:pStyle w:val="ConsPlusNormal"/>
              <w:jc w:val="center"/>
            </w:pPr>
            <w:r>
              <w:t>5591,93</w:t>
            </w:r>
          </w:p>
        </w:tc>
        <w:tc>
          <w:tcPr>
            <w:tcW w:w="1701" w:type="dxa"/>
          </w:tcPr>
          <w:p w14:paraId="1C227C55" w14:textId="77777777" w:rsidR="00870054" w:rsidRDefault="00870054">
            <w:pPr>
              <w:pStyle w:val="ConsPlusNormal"/>
              <w:jc w:val="center"/>
            </w:pPr>
            <w:r>
              <w:t>5591,93</w:t>
            </w:r>
          </w:p>
        </w:tc>
      </w:tr>
      <w:tr w:rsidR="00870054" w14:paraId="2C793D3E" w14:textId="77777777">
        <w:tc>
          <w:tcPr>
            <w:tcW w:w="2835" w:type="dxa"/>
          </w:tcPr>
          <w:p w14:paraId="4CF045B3" w14:textId="77777777" w:rsidR="00870054" w:rsidRDefault="00870054">
            <w:pPr>
              <w:pStyle w:val="ConsPlusNormal"/>
            </w:pPr>
            <w:r>
              <w:t xml:space="preserve">Государственная </w:t>
            </w:r>
            <w:hyperlink r:id="rId117">
              <w:r>
                <w:rPr>
                  <w:color w:val="0000FF"/>
                </w:rPr>
                <w:t>программа</w:t>
              </w:r>
            </w:hyperlink>
            <w:r>
              <w:t xml:space="preserve"> Республики </w:t>
            </w:r>
            <w:r>
              <w:lastRenderedPageBreak/>
              <w:t>Дагестан "Социальная поддержка граждан"</w:t>
            </w:r>
          </w:p>
        </w:tc>
        <w:tc>
          <w:tcPr>
            <w:tcW w:w="680" w:type="dxa"/>
          </w:tcPr>
          <w:p w14:paraId="38AED28C" w14:textId="77777777" w:rsidR="00870054" w:rsidRDefault="00870054">
            <w:pPr>
              <w:pStyle w:val="ConsPlusNormal"/>
              <w:jc w:val="center"/>
            </w:pPr>
            <w:r>
              <w:lastRenderedPageBreak/>
              <w:t>082</w:t>
            </w:r>
          </w:p>
        </w:tc>
        <w:tc>
          <w:tcPr>
            <w:tcW w:w="680" w:type="dxa"/>
          </w:tcPr>
          <w:p w14:paraId="25D01BA1" w14:textId="77777777" w:rsidR="00870054" w:rsidRDefault="00870054">
            <w:pPr>
              <w:pStyle w:val="ConsPlusNormal"/>
              <w:jc w:val="center"/>
            </w:pPr>
            <w:r>
              <w:t>10</w:t>
            </w:r>
          </w:p>
        </w:tc>
        <w:tc>
          <w:tcPr>
            <w:tcW w:w="680" w:type="dxa"/>
          </w:tcPr>
          <w:p w14:paraId="3BC0B001" w14:textId="77777777" w:rsidR="00870054" w:rsidRDefault="00870054">
            <w:pPr>
              <w:pStyle w:val="ConsPlusNormal"/>
              <w:jc w:val="center"/>
            </w:pPr>
            <w:r>
              <w:t>04</w:t>
            </w:r>
          </w:p>
        </w:tc>
        <w:tc>
          <w:tcPr>
            <w:tcW w:w="1701" w:type="dxa"/>
          </w:tcPr>
          <w:p w14:paraId="6A2CD8E6" w14:textId="77777777" w:rsidR="00870054" w:rsidRDefault="00870054">
            <w:pPr>
              <w:pStyle w:val="ConsPlusNormal"/>
              <w:jc w:val="center"/>
            </w:pPr>
            <w:r>
              <w:t>22</w:t>
            </w:r>
          </w:p>
        </w:tc>
        <w:tc>
          <w:tcPr>
            <w:tcW w:w="680" w:type="dxa"/>
          </w:tcPr>
          <w:p w14:paraId="5589D4C8" w14:textId="77777777" w:rsidR="00870054" w:rsidRDefault="00870054">
            <w:pPr>
              <w:pStyle w:val="ConsPlusNormal"/>
            </w:pPr>
          </w:p>
        </w:tc>
        <w:tc>
          <w:tcPr>
            <w:tcW w:w="1757" w:type="dxa"/>
          </w:tcPr>
          <w:p w14:paraId="23B4E5B5" w14:textId="77777777" w:rsidR="00870054" w:rsidRDefault="00870054">
            <w:pPr>
              <w:pStyle w:val="ConsPlusNormal"/>
              <w:jc w:val="center"/>
            </w:pPr>
            <w:r>
              <w:t>5591,93</w:t>
            </w:r>
          </w:p>
        </w:tc>
        <w:tc>
          <w:tcPr>
            <w:tcW w:w="1701" w:type="dxa"/>
          </w:tcPr>
          <w:p w14:paraId="6DDD1D8E" w14:textId="77777777" w:rsidR="00870054" w:rsidRDefault="00870054">
            <w:pPr>
              <w:pStyle w:val="ConsPlusNormal"/>
              <w:jc w:val="center"/>
            </w:pPr>
            <w:r>
              <w:t>5591,93</w:t>
            </w:r>
          </w:p>
        </w:tc>
        <w:tc>
          <w:tcPr>
            <w:tcW w:w="1701" w:type="dxa"/>
          </w:tcPr>
          <w:p w14:paraId="56C3B164" w14:textId="77777777" w:rsidR="00870054" w:rsidRDefault="00870054">
            <w:pPr>
              <w:pStyle w:val="ConsPlusNormal"/>
              <w:jc w:val="center"/>
            </w:pPr>
            <w:r>
              <w:t>5591,93</w:t>
            </w:r>
          </w:p>
        </w:tc>
      </w:tr>
      <w:tr w:rsidR="00870054" w14:paraId="7F09869B" w14:textId="77777777">
        <w:tc>
          <w:tcPr>
            <w:tcW w:w="2835" w:type="dxa"/>
          </w:tcPr>
          <w:p w14:paraId="422F4D4A" w14:textId="77777777" w:rsidR="00870054" w:rsidRDefault="00870054">
            <w:pPr>
              <w:pStyle w:val="ConsPlusNormal"/>
            </w:pPr>
            <w:r>
              <w:t>Комплексы процессных мероприятий</w:t>
            </w:r>
          </w:p>
        </w:tc>
        <w:tc>
          <w:tcPr>
            <w:tcW w:w="680" w:type="dxa"/>
          </w:tcPr>
          <w:p w14:paraId="2BB4DA96" w14:textId="77777777" w:rsidR="00870054" w:rsidRDefault="00870054">
            <w:pPr>
              <w:pStyle w:val="ConsPlusNormal"/>
              <w:jc w:val="center"/>
            </w:pPr>
            <w:r>
              <w:t>082</w:t>
            </w:r>
          </w:p>
        </w:tc>
        <w:tc>
          <w:tcPr>
            <w:tcW w:w="680" w:type="dxa"/>
          </w:tcPr>
          <w:p w14:paraId="54328A00" w14:textId="77777777" w:rsidR="00870054" w:rsidRDefault="00870054">
            <w:pPr>
              <w:pStyle w:val="ConsPlusNormal"/>
              <w:jc w:val="center"/>
            </w:pPr>
            <w:r>
              <w:t>10</w:t>
            </w:r>
          </w:p>
        </w:tc>
        <w:tc>
          <w:tcPr>
            <w:tcW w:w="680" w:type="dxa"/>
          </w:tcPr>
          <w:p w14:paraId="31E51637" w14:textId="77777777" w:rsidR="00870054" w:rsidRDefault="00870054">
            <w:pPr>
              <w:pStyle w:val="ConsPlusNormal"/>
              <w:jc w:val="center"/>
            </w:pPr>
            <w:r>
              <w:t>04</w:t>
            </w:r>
          </w:p>
        </w:tc>
        <w:tc>
          <w:tcPr>
            <w:tcW w:w="1701" w:type="dxa"/>
          </w:tcPr>
          <w:p w14:paraId="3C920B41" w14:textId="77777777" w:rsidR="00870054" w:rsidRDefault="00870054">
            <w:pPr>
              <w:pStyle w:val="ConsPlusNormal"/>
              <w:jc w:val="center"/>
            </w:pPr>
            <w:r>
              <w:t>22 4</w:t>
            </w:r>
          </w:p>
        </w:tc>
        <w:tc>
          <w:tcPr>
            <w:tcW w:w="680" w:type="dxa"/>
          </w:tcPr>
          <w:p w14:paraId="49C69D32" w14:textId="77777777" w:rsidR="00870054" w:rsidRDefault="00870054">
            <w:pPr>
              <w:pStyle w:val="ConsPlusNormal"/>
            </w:pPr>
          </w:p>
        </w:tc>
        <w:tc>
          <w:tcPr>
            <w:tcW w:w="1757" w:type="dxa"/>
          </w:tcPr>
          <w:p w14:paraId="6389662C" w14:textId="77777777" w:rsidR="00870054" w:rsidRDefault="00870054">
            <w:pPr>
              <w:pStyle w:val="ConsPlusNormal"/>
              <w:jc w:val="center"/>
            </w:pPr>
            <w:r>
              <w:t>5591,93</w:t>
            </w:r>
          </w:p>
        </w:tc>
        <w:tc>
          <w:tcPr>
            <w:tcW w:w="1701" w:type="dxa"/>
          </w:tcPr>
          <w:p w14:paraId="29218C1D" w14:textId="77777777" w:rsidR="00870054" w:rsidRDefault="00870054">
            <w:pPr>
              <w:pStyle w:val="ConsPlusNormal"/>
              <w:jc w:val="center"/>
            </w:pPr>
            <w:r>
              <w:t>5591,93</w:t>
            </w:r>
          </w:p>
        </w:tc>
        <w:tc>
          <w:tcPr>
            <w:tcW w:w="1701" w:type="dxa"/>
          </w:tcPr>
          <w:p w14:paraId="0708FE1E" w14:textId="77777777" w:rsidR="00870054" w:rsidRDefault="00870054">
            <w:pPr>
              <w:pStyle w:val="ConsPlusNormal"/>
              <w:jc w:val="center"/>
            </w:pPr>
            <w:r>
              <w:t>5591,93</w:t>
            </w:r>
          </w:p>
        </w:tc>
      </w:tr>
      <w:tr w:rsidR="00870054" w14:paraId="25E7B940" w14:textId="77777777">
        <w:tc>
          <w:tcPr>
            <w:tcW w:w="2835" w:type="dxa"/>
          </w:tcPr>
          <w:p w14:paraId="2B7DF3FA" w14:textId="77777777" w:rsidR="00870054" w:rsidRDefault="00870054">
            <w:pPr>
              <w:pStyle w:val="ConsPlusNormal"/>
            </w:pPr>
            <w:r>
              <w:t>Комплекс процессных мероприятий "Совершенствование социальной поддержки семьи и детей"</w:t>
            </w:r>
          </w:p>
        </w:tc>
        <w:tc>
          <w:tcPr>
            <w:tcW w:w="680" w:type="dxa"/>
          </w:tcPr>
          <w:p w14:paraId="1A05877A" w14:textId="77777777" w:rsidR="00870054" w:rsidRDefault="00870054">
            <w:pPr>
              <w:pStyle w:val="ConsPlusNormal"/>
              <w:jc w:val="center"/>
            </w:pPr>
            <w:r>
              <w:t>082</w:t>
            </w:r>
          </w:p>
        </w:tc>
        <w:tc>
          <w:tcPr>
            <w:tcW w:w="680" w:type="dxa"/>
          </w:tcPr>
          <w:p w14:paraId="612B1C00" w14:textId="77777777" w:rsidR="00870054" w:rsidRDefault="00870054">
            <w:pPr>
              <w:pStyle w:val="ConsPlusNormal"/>
              <w:jc w:val="center"/>
            </w:pPr>
            <w:r>
              <w:t>10</w:t>
            </w:r>
          </w:p>
        </w:tc>
        <w:tc>
          <w:tcPr>
            <w:tcW w:w="680" w:type="dxa"/>
          </w:tcPr>
          <w:p w14:paraId="4DDE0D2E" w14:textId="77777777" w:rsidR="00870054" w:rsidRDefault="00870054">
            <w:pPr>
              <w:pStyle w:val="ConsPlusNormal"/>
              <w:jc w:val="center"/>
            </w:pPr>
            <w:r>
              <w:t>04</w:t>
            </w:r>
          </w:p>
        </w:tc>
        <w:tc>
          <w:tcPr>
            <w:tcW w:w="1701" w:type="dxa"/>
          </w:tcPr>
          <w:p w14:paraId="5AAC8E1A" w14:textId="77777777" w:rsidR="00870054" w:rsidRDefault="00870054">
            <w:pPr>
              <w:pStyle w:val="ConsPlusNormal"/>
              <w:jc w:val="center"/>
            </w:pPr>
            <w:r>
              <w:t>22 4 02</w:t>
            </w:r>
          </w:p>
        </w:tc>
        <w:tc>
          <w:tcPr>
            <w:tcW w:w="680" w:type="dxa"/>
          </w:tcPr>
          <w:p w14:paraId="28D466F8" w14:textId="77777777" w:rsidR="00870054" w:rsidRDefault="00870054">
            <w:pPr>
              <w:pStyle w:val="ConsPlusNormal"/>
            </w:pPr>
          </w:p>
        </w:tc>
        <w:tc>
          <w:tcPr>
            <w:tcW w:w="1757" w:type="dxa"/>
          </w:tcPr>
          <w:p w14:paraId="777F04AB" w14:textId="77777777" w:rsidR="00870054" w:rsidRDefault="00870054">
            <w:pPr>
              <w:pStyle w:val="ConsPlusNormal"/>
              <w:jc w:val="center"/>
            </w:pPr>
            <w:r>
              <w:t>5591,93</w:t>
            </w:r>
          </w:p>
        </w:tc>
        <w:tc>
          <w:tcPr>
            <w:tcW w:w="1701" w:type="dxa"/>
          </w:tcPr>
          <w:p w14:paraId="5EE30663" w14:textId="77777777" w:rsidR="00870054" w:rsidRDefault="00870054">
            <w:pPr>
              <w:pStyle w:val="ConsPlusNormal"/>
              <w:jc w:val="center"/>
            </w:pPr>
            <w:r>
              <w:t>5591,93</w:t>
            </w:r>
          </w:p>
        </w:tc>
        <w:tc>
          <w:tcPr>
            <w:tcW w:w="1701" w:type="dxa"/>
          </w:tcPr>
          <w:p w14:paraId="4678DDF4" w14:textId="77777777" w:rsidR="00870054" w:rsidRDefault="00870054">
            <w:pPr>
              <w:pStyle w:val="ConsPlusNormal"/>
              <w:jc w:val="center"/>
            </w:pPr>
            <w:r>
              <w:t>5591,93</w:t>
            </w:r>
          </w:p>
        </w:tc>
      </w:tr>
      <w:tr w:rsidR="00870054" w14:paraId="27272600" w14:textId="77777777">
        <w:tc>
          <w:tcPr>
            <w:tcW w:w="2835" w:type="dxa"/>
          </w:tcPr>
          <w:p w14:paraId="45BA9D66" w14:textId="77777777" w:rsidR="00870054" w:rsidRDefault="00870054">
            <w:pPr>
              <w:pStyle w:val="ConsPlusNormal"/>
            </w:pPr>
            <w:r>
              <w:t>Социальное обеспечение детей-сирот и детей, оставшихся без попечения родителей, лиц из числа детей-сирот и детей, оставшихся без попечения родителей, обучающихся по имеющим государственную аккредитацию образовательным программам среднего профессионального образования или высшего образования по очной форме обучения</w:t>
            </w:r>
          </w:p>
        </w:tc>
        <w:tc>
          <w:tcPr>
            <w:tcW w:w="680" w:type="dxa"/>
          </w:tcPr>
          <w:p w14:paraId="23352108" w14:textId="77777777" w:rsidR="00870054" w:rsidRDefault="00870054">
            <w:pPr>
              <w:pStyle w:val="ConsPlusNormal"/>
              <w:jc w:val="center"/>
            </w:pPr>
            <w:r>
              <w:t>082</w:t>
            </w:r>
          </w:p>
        </w:tc>
        <w:tc>
          <w:tcPr>
            <w:tcW w:w="680" w:type="dxa"/>
          </w:tcPr>
          <w:p w14:paraId="4840F49E" w14:textId="77777777" w:rsidR="00870054" w:rsidRDefault="00870054">
            <w:pPr>
              <w:pStyle w:val="ConsPlusNormal"/>
              <w:jc w:val="center"/>
            </w:pPr>
            <w:r>
              <w:t>10</w:t>
            </w:r>
          </w:p>
        </w:tc>
        <w:tc>
          <w:tcPr>
            <w:tcW w:w="680" w:type="dxa"/>
          </w:tcPr>
          <w:p w14:paraId="7EF51A86" w14:textId="77777777" w:rsidR="00870054" w:rsidRDefault="00870054">
            <w:pPr>
              <w:pStyle w:val="ConsPlusNormal"/>
              <w:jc w:val="center"/>
            </w:pPr>
            <w:r>
              <w:t>04</w:t>
            </w:r>
          </w:p>
        </w:tc>
        <w:tc>
          <w:tcPr>
            <w:tcW w:w="1701" w:type="dxa"/>
          </w:tcPr>
          <w:p w14:paraId="1C0791AD" w14:textId="77777777" w:rsidR="00870054" w:rsidRDefault="00870054">
            <w:pPr>
              <w:pStyle w:val="ConsPlusNormal"/>
              <w:jc w:val="center"/>
            </w:pPr>
            <w:r>
              <w:t>22 4 02 71510</w:t>
            </w:r>
          </w:p>
        </w:tc>
        <w:tc>
          <w:tcPr>
            <w:tcW w:w="680" w:type="dxa"/>
          </w:tcPr>
          <w:p w14:paraId="696C4B39" w14:textId="77777777" w:rsidR="00870054" w:rsidRDefault="00870054">
            <w:pPr>
              <w:pStyle w:val="ConsPlusNormal"/>
            </w:pPr>
          </w:p>
        </w:tc>
        <w:tc>
          <w:tcPr>
            <w:tcW w:w="1757" w:type="dxa"/>
          </w:tcPr>
          <w:p w14:paraId="7A8EBE71" w14:textId="77777777" w:rsidR="00870054" w:rsidRDefault="00870054">
            <w:pPr>
              <w:pStyle w:val="ConsPlusNormal"/>
              <w:jc w:val="center"/>
            </w:pPr>
            <w:r>
              <w:t>5591,93</w:t>
            </w:r>
          </w:p>
        </w:tc>
        <w:tc>
          <w:tcPr>
            <w:tcW w:w="1701" w:type="dxa"/>
          </w:tcPr>
          <w:p w14:paraId="512CF51A" w14:textId="77777777" w:rsidR="00870054" w:rsidRDefault="00870054">
            <w:pPr>
              <w:pStyle w:val="ConsPlusNormal"/>
              <w:jc w:val="center"/>
            </w:pPr>
            <w:r>
              <w:t>5591,93</w:t>
            </w:r>
          </w:p>
        </w:tc>
        <w:tc>
          <w:tcPr>
            <w:tcW w:w="1701" w:type="dxa"/>
          </w:tcPr>
          <w:p w14:paraId="44C3D09E" w14:textId="77777777" w:rsidR="00870054" w:rsidRDefault="00870054">
            <w:pPr>
              <w:pStyle w:val="ConsPlusNormal"/>
              <w:jc w:val="center"/>
            </w:pPr>
            <w:r>
              <w:t>5591,93</w:t>
            </w:r>
          </w:p>
        </w:tc>
      </w:tr>
      <w:tr w:rsidR="00870054" w14:paraId="18763812" w14:textId="77777777">
        <w:tc>
          <w:tcPr>
            <w:tcW w:w="2835" w:type="dxa"/>
          </w:tcPr>
          <w:p w14:paraId="23E9975B" w14:textId="77777777" w:rsidR="00870054" w:rsidRDefault="00870054">
            <w:pPr>
              <w:pStyle w:val="ConsPlusNormal"/>
            </w:pPr>
            <w:r>
              <w:t xml:space="preserve">Социальное обеспечение и иные выплаты </w:t>
            </w:r>
            <w:r>
              <w:lastRenderedPageBreak/>
              <w:t>населению</w:t>
            </w:r>
          </w:p>
        </w:tc>
        <w:tc>
          <w:tcPr>
            <w:tcW w:w="680" w:type="dxa"/>
          </w:tcPr>
          <w:p w14:paraId="5360513A" w14:textId="77777777" w:rsidR="00870054" w:rsidRDefault="00870054">
            <w:pPr>
              <w:pStyle w:val="ConsPlusNormal"/>
              <w:jc w:val="center"/>
            </w:pPr>
            <w:r>
              <w:lastRenderedPageBreak/>
              <w:t>082</w:t>
            </w:r>
          </w:p>
        </w:tc>
        <w:tc>
          <w:tcPr>
            <w:tcW w:w="680" w:type="dxa"/>
          </w:tcPr>
          <w:p w14:paraId="31190FBD" w14:textId="77777777" w:rsidR="00870054" w:rsidRDefault="00870054">
            <w:pPr>
              <w:pStyle w:val="ConsPlusNormal"/>
              <w:jc w:val="center"/>
            </w:pPr>
            <w:r>
              <w:t>10</w:t>
            </w:r>
          </w:p>
        </w:tc>
        <w:tc>
          <w:tcPr>
            <w:tcW w:w="680" w:type="dxa"/>
          </w:tcPr>
          <w:p w14:paraId="297D8E31" w14:textId="77777777" w:rsidR="00870054" w:rsidRDefault="00870054">
            <w:pPr>
              <w:pStyle w:val="ConsPlusNormal"/>
              <w:jc w:val="center"/>
            </w:pPr>
            <w:r>
              <w:t>04</w:t>
            </w:r>
          </w:p>
        </w:tc>
        <w:tc>
          <w:tcPr>
            <w:tcW w:w="1701" w:type="dxa"/>
          </w:tcPr>
          <w:p w14:paraId="50C4C10C" w14:textId="77777777" w:rsidR="00870054" w:rsidRDefault="00870054">
            <w:pPr>
              <w:pStyle w:val="ConsPlusNormal"/>
              <w:jc w:val="center"/>
            </w:pPr>
            <w:r>
              <w:t>22 4 02 71510</w:t>
            </w:r>
          </w:p>
        </w:tc>
        <w:tc>
          <w:tcPr>
            <w:tcW w:w="680" w:type="dxa"/>
          </w:tcPr>
          <w:p w14:paraId="272EBBA2" w14:textId="77777777" w:rsidR="00870054" w:rsidRDefault="00870054">
            <w:pPr>
              <w:pStyle w:val="ConsPlusNormal"/>
              <w:jc w:val="center"/>
            </w:pPr>
            <w:r>
              <w:t>300</w:t>
            </w:r>
          </w:p>
        </w:tc>
        <w:tc>
          <w:tcPr>
            <w:tcW w:w="1757" w:type="dxa"/>
          </w:tcPr>
          <w:p w14:paraId="46E0FA43" w14:textId="77777777" w:rsidR="00870054" w:rsidRDefault="00870054">
            <w:pPr>
              <w:pStyle w:val="ConsPlusNormal"/>
              <w:jc w:val="center"/>
            </w:pPr>
            <w:r>
              <w:t>5591,93</w:t>
            </w:r>
          </w:p>
        </w:tc>
        <w:tc>
          <w:tcPr>
            <w:tcW w:w="1701" w:type="dxa"/>
          </w:tcPr>
          <w:p w14:paraId="3FEDAFF6" w14:textId="77777777" w:rsidR="00870054" w:rsidRDefault="00870054">
            <w:pPr>
              <w:pStyle w:val="ConsPlusNormal"/>
              <w:jc w:val="center"/>
            </w:pPr>
            <w:r>
              <w:t>5591,93</w:t>
            </w:r>
          </w:p>
        </w:tc>
        <w:tc>
          <w:tcPr>
            <w:tcW w:w="1701" w:type="dxa"/>
          </w:tcPr>
          <w:p w14:paraId="1C843F1F" w14:textId="77777777" w:rsidR="00870054" w:rsidRDefault="00870054">
            <w:pPr>
              <w:pStyle w:val="ConsPlusNormal"/>
              <w:jc w:val="center"/>
            </w:pPr>
            <w:r>
              <w:t>5591,93</w:t>
            </w:r>
          </w:p>
        </w:tc>
      </w:tr>
      <w:tr w:rsidR="00870054" w14:paraId="3A9097F3" w14:textId="77777777">
        <w:tc>
          <w:tcPr>
            <w:tcW w:w="2835" w:type="dxa"/>
          </w:tcPr>
          <w:p w14:paraId="0A51B9AC" w14:textId="77777777" w:rsidR="00870054" w:rsidRDefault="00870054">
            <w:pPr>
              <w:pStyle w:val="ConsPlusNormal"/>
            </w:pPr>
            <w:r>
              <w:t>Физическая культура и спорт</w:t>
            </w:r>
          </w:p>
        </w:tc>
        <w:tc>
          <w:tcPr>
            <w:tcW w:w="680" w:type="dxa"/>
          </w:tcPr>
          <w:p w14:paraId="7C4CB89F" w14:textId="77777777" w:rsidR="00870054" w:rsidRDefault="00870054">
            <w:pPr>
              <w:pStyle w:val="ConsPlusNormal"/>
              <w:jc w:val="center"/>
            </w:pPr>
            <w:r>
              <w:t>082</w:t>
            </w:r>
          </w:p>
        </w:tc>
        <w:tc>
          <w:tcPr>
            <w:tcW w:w="680" w:type="dxa"/>
          </w:tcPr>
          <w:p w14:paraId="2653B45C" w14:textId="77777777" w:rsidR="00870054" w:rsidRDefault="00870054">
            <w:pPr>
              <w:pStyle w:val="ConsPlusNormal"/>
              <w:jc w:val="center"/>
            </w:pPr>
            <w:r>
              <w:t>11</w:t>
            </w:r>
          </w:p>
        </w:tc>
        <w:tc>
          <w:tcPr>
            <w:tcW w:w="680" w:type="dxa"/>
          </w:tcPr>
          <w:p w14:paraId="743AE5FD" w14:textId="77777777" w:rsidR="00870054" w:rsidRDefault="00870054">
            <w:pPr>
              <w:pStyle w:val="ConsPlusNormal"/>
            </w:pPr>
          </w:p>
        </w:tc>
        <w:tc>
          <w:tcPr>
            <w:tcW w:w="1701" w:type="dxa"/>
          </w:tcPr>
          <w:p w14:paraId="1296206F" w14:textId="77777777" w:rsidR="00870054" w:rsidRDefault="00870054">
            <w:pPr>
              <w:pStyle w:val="ConsPlusNormal"/>
            </w:pPr>
          </w:p>
        </w:tc>
        <w:tc>
          <w:tcPr>
            <w:tcW w:w="680" w:type="dxa"/>
          </w:tcPr>
          <w:p w14:paraId="2467102D" w14:textId="77777777" w:rsidR="00870054" w:rsidRDefault="00870054">
            <w:pPr>
              <w:pStyle w:val="ConsPlusNormal"/>
            </w:pPr>
          </w:p>
        </w:tc>
        <w:tc>
          <w:tcPr>
            <w:tcW w:w="1757" w:type="dxa"/>
          </w:tcPr>
          <w:p w14:paraId="20E45DA0" w14:textId="77777777" w:rsidR="00870054" w:rsidRDefault="00870054">
            <w:pPr>
              <w:pStyle w:val="ConsPlusNormal"/>
              <w:jc w:val="center"/>
            </w:pPr>
            <w:r>
              <w:t>93427,47</w:t>
            </w:r>
          </w:p>
        </w:tc>
        <w:tc>
          <w:tcPr>
            <w:tcW w:w="1701" w:type="dxa"/>
          </w:tcPr>
          <w:p w14:paraId="73E87D57" w14:textId="77777777" w:rsidR="00870054" w:rsidRDefault="00870054">
            <w:pPr>
              <w:pStyle w:val="ConsPlusNormal"/>
              <w:jc w:val="center"/>
            </w:pPr>
            <w:r>
              <w:t>0,00</w:t>
            </w:r>
          </w:p>
        </w:tc>
        <w:tc>
          <w:tcPr>
            <w:tcW w:w="1701" w:type="dxa"/>
          </w:tcPr>
          <w:p w14:paraId="391D77FB" w14:textId="77777777" w:rsidR="00870054" w:rsidRDefault="00870054">
            <w:pPr>
              <w:pStyle w:val="ConsPlusNormal"/>
              <w:jc w:val="center"/>
            </w:pPr>
            <w:r>
              <w:t>0,00</w:t>
            </w:r>
          </w:p>
        </w:tc>
      </w:tr>
      <w:tr w:rsidR="00870054" w14:paraId="7F490219" w14:textId="77777777">
        <w:tc>
          <w:tcPr>
            <w:tcW w:w="2835" w:type="dxa"/>
          </w:tcPr>
          <w:p w14:paraId="58220EDB" w14:textId="77777777" w:rsidR="00870054" w:rsidRDefault="00870054">
            <w:pPr>
              <w:pStyle w:val="ConsPlusNormal"/>
            </w:pPr>
            <w:r>
              <w:t>Физическая культура</w:t>
            </w:r>
          </w:p>
        </w:tc>
        <w:tc>
          <w:tcPr>
            <w:tcW w:w="680" w:type="dxa"/>
          </w:tcPr>
          <w:p w14:paraId="2DA0CFA3" w14:textId="77777777" w:rsidR="00870054" w:rsidRDefault="00870054">
            <w:pPr>
              <w:pStyle w:val="ConsPlusNormal"/>
              <w:jc w:val="center"/>
            </w:pPr>
            <w:r>
              <w:t>082</w:t>
            </w:r>
          </w:p>
        </w:tc>
        <w:tc>
          <w:tcPr>
            <w:tcW w:w="680" w:type="dxa"/>
          </w:tcPr>
          <w:p w14:paraId="0D4A5F28" w14:textId="77777777" w:rsidR="00870054" w:rsidRDefault="00870054">
            <w:pPr>
              <w:pStyle w:val="ConsPlusNormal"/>
              <w:jc w:val="center"/>
            </w:pPr>
            <w:r>
              <w:t>11</w:t>
            </w:r>
          </w:p>
        </w:tc>
        <w:tc>
          <w:tcPr>
            <w:tcW w:w="680" w:type="dxa"/>
          </w:tcPr>
          <w:p w14:paraId="79314B2F" w14:textId="77777777" w:rsidR="00870054" w:rsidRDefault="00870054">
            <w:pPr>
              <w:pStyle w:val="ConsPlusNormal"/>
              <w:jc w:val="center"/>
            </w:pPr>
            <w:r>
              <w:t>01</w:t>
            </w:r>
          </w:p>
        </w:tc>
        <w:tc>
          <w:tcPr>
            <w:tcW w:w="1701" w:type="dxa"/>
          </w:tcPr>
          <w:p w14:paraId="731E391D" w14:textId="77777777" w:rsidR="00870054" w:rsidRDefault="00870054">
            <w:pPr>
              <w:pStyle w:val="ConsPlusNormal"/>
            </w:pPr>
          </w:p>
        </w:tc>
        <w:tc>
          <w:tcPr>
            <w:tcW w:w="680" w:type="dxa"/>
          </w:tcPr>
          <w:p w14:paraId="6982153A" w14:textId="77777777" w:rsidR="00870054" w:rsidRDefault="00870054">
            <w:pPr>
              <w:pStyle w:val="ConsPlusNormal"/>
            </w:pPr>
          </w:p>
        </w:tc>
        <w:tc>
          <w:tcPr>
            <w:tcW w:w="1757" w:type="dxa"/>
          </w:tcPr>
          <w:p w14:paraId="3E75507A" w14:textId="77777777" w:rsidR="00870054" w:rsidRDefault="00870054">
            <w:pPr>
              <w:pStyle w:val="ConsPlusNormal"/>
              <w:jc w:val="center"/>
            </w:pPr>
            <w:r>
              <w:t>91987,75</w:t>
            </w:r>
          </w:p>
        </w:tc>
        <w:tc>
          <w:tcPr>
            <w:tcW w:w="1701" w:type="dxa"/>
          </w:tcPr>
          <w:p w14:paraId="359D1C35" w14:textId="77777777" w:rsidR="00870054" w:rsidRDefault="00870054">
            <w:pPr>
              <w:pStyle w:val="ConsPlusNormal"/>
              <w:jc w:val="center"/>
            </w:pPr>
            <w:r>
              <w:t>0,00</w:t>
            </w:r>
          </w:p>
        </w:tc>
        <w:tc>
          <w:tcPr>
            <w:tcW w:w="1701" w:type="dxa"/>
          </w:tcPr>
          <w:p w14:paraId="674FE675" w14:textId="77777777" w:rsidR="00870054" w:rsidRDefault="00870054">
            <w:pPr>
              <w:pStyle w:val="ConsPlusNormal"/>
              <w:jc w:val="center"/>
            </w:pPr>
            <w:r>
              <w:t>0,00</w:t>
            </w:r>
          </w:p>
        </w:tc>
      </w:tr>
      <w:tr w:rsidR="00870054" w14:paraId="0B48AF9F" w14:textId="77777777">
        <w:tc>
          <w:tcPr>
            <w:tcW w:w="2835" w:type="dxa"/>
          </w:tcPr>
          <w:p w14:paraId="2EE272FE" w14:textId="77777777" w:rsidR="00870054" w:rsidRDefault="00870054">
            <w:pPr>
              <w:pStyle w:val="ConsPlusNormal"/>
            </w:pPr>
            <w:r>
              <w:t xml:space="preserve">Государственная </w:t>
            </w:r>
            <w:hyperlink r:id="rId118">
              <w:r>
                <w:rPr>
                  <w:color w:val="0000FF"/>
                </w:rPr>
                <w:t>программа</w:t>
              </w:r>
            </w:hyperlink>
            <w:r>
              <w:t xml:space="preserve"> Республики Дагестан "Комплексное развитие сельских территорий Республики Дагестан"</w:t>
            </w:r>
          </w:p>
        </w:tc>
        <w:tc>
          <w:tcPr>
            <w:tcW w:w="680" w:type="dxa"/>
          </w:tcPr>
          <w:p w14:paraId="40624221" w14:textId="77777777" w:rsidR="00870054" w:rsidRDefault="00870054">
            <w:pPr>
              <w:pStyle w:val="ConsPlusNormal"/>
              <w:jc w:val="center"/>
            </w:pPr>
            <w:r>
              <w:t>082</w:t>
            </w:r>
          </w:p>
        </w:tc>
        <w:tc>
          <w:tcPr>
            <w:tcW w:w="680" w:type="dxa"/>
          </w:tcPr>
          <w:p w14:paraId="148FCD40" w14:textId="77777777" w:rsidR="00870054" w:rsidRDefault="00870054">
            <w:pPr>
              <w:pStyle w:val="ConsPlusNormal"/>
              <w:jc w:val="center"/>
            </w:pPr>
            <w:r>
              <w:t>11</w:t>
            </w:r>
          </w:p>
        </w:tc>
        <w:tc>
          <w:tcPr>
            <w:tcW w:w="680" w:type="dxa"/>
          </w:tcPr>
          <w:p w14:paraId="6BC1BAE2" w14:textId="77777777" w:rsidR="00870054" w:rsidRDefault="00870054">
            <w:pPr>
              <w:pStyle w:val="ConsPlusNormal"/>
              <w:jc w:val="center"/>
            </w:pPr>
            <w:r>
              <w:t>01</w:t>
            </w:r>
          </w:p>
        </w:tc>
        <w:tc>
          <w:tcPr>
            <w:tcW w:w="1701" w:type="dxa"/>
          </w:tcPr>
          <w:p w14:paraId="022B5782" w14:textId="77777777" w:rsidR="00870054" w:rsidRDefault="00870054">
            <w:pPr>
              <w:pStyle w:val="ConsPlusNormal"/>
              <w:jc w:val="center"/>
            </w:pPr>
            <w:r>
              <w:t>51</w:t>
            </w:r>
          </w:p>
        </w:tc>
        <w:tc>
          <w:tcPr>
            <w:tcW w:w="680" w:type="dxa"/>
          </w:tcPr>
          <w:p w14:paraId="53C8BCD0" w14:textId="77777777" w:rsidR="00870054" w:rsidRDefault="00870054">
            <w:pPr>
              <w:pStyle w:val="ConsPlusNormal"/>
            </w:pPr>
          </w:p>
        </w:tc>
        <w:tc>
          <w:tcPr>
            <w:tcW w:w="1757" w:type="dxa"/>
          </w:tcPr>
          <w:p w14:paraId="5700664F" w14:textId="77777777" w:rsidR="00870054" w:rsidRDefault="00870054">
            <w:pPr>
              <w:pStyle w:val="ConsPlusNormal"/>
              <w:jc w:val="center"/>
            </w:pPr>
            <w:r>
              <w:t>91987,75</w:t>
            </w:r>
          </w:p>
        </w:tc>
        <w:tc>
          <w:tcPr>
            <w:tcW w:w="1701" w:type="dxa"/>
          </w:tcPr>
          <w:p w14:paraId="4561C103" w14:textId="77777777" w:rsidR="00870054" w:rsidRDefault="00870054">
            <w:pPr>
              <w:pStyle w:val="ConsPlusNormal"/>
              <w:jc w:val="center"/>
            </w:pPr>
            <w:r>
              <w:t>0,00</w:t>
            </w:r>
          </w:p>
        </w:tc>
        <w:tc>
          <w:tcPr>
            <w:tcW w:w="1701" w:type="dxa"/>
          </w:tcPr>
          <w:p w14:paraId="52366189" w14:textId="77777777" w:rsidR="00870054" w:rsidRDefault="00870054">
            <w:pPr>
              <w:pStyle w:val="ConsPlusNormal"/>
              <w:jc w:val="center"/>
            </w:pPr>
            <w:r>
              <w:t>0,00</w:t>
            </w:r>
          </w:p>
        </w:tc>
      </w:tr>
      <w:tr w:rsidR="00870054" w14:paraId="5A371985" w14:textId="77777777">
        <w:tc>
          <w:tcPr>
            <w:tcW w:w="2835" w:type="dxa"/>
          </w:tcPr>
          <w:p w14:paraId="7E861AFC" w14:textId="77777777" w:rsidR="00870054" w:rsidRDefault="00870054">
            <w:pPr>
              <w:pStyle w:val="ConsPlusNormal"/>
            </w:pPr>
            <w:r>
              <w:t>Региональные проекты, не входящие в состав национального проекта</w:t>
            </w:r>
          </w:p>
        </w:tc>
        <w:tc>
          <w:tcPr>
            <w:tcW w:w="680" w:type="dxa"/>
          </w:tcPr>
          <w:p w14:paraId="79C62689" w14:textId="77777777" w:rsidR="00870054" w:rsidRDefault="00870054">
            <w:pPr>
              <w:pStyle w:val="ConsPlusNormal"/>
              <w:jc w:val="center"/>
            </w:pPr>
            <w:r>
              <w:t>082</w:t>
            </w:r>
          </w:p>
        </w:tc>
        <w:tc>
          <w:tcPr>
            <w:tcW w:w="680" w:type="dxa"/>
          </w:tcPr>
          <w:p w14:paraId="41C152AD" w14:textId="77777777" w:rsidR="00870054" w:rsidRDefault="00870054">
            <w:pPr>
              <w:pStyle w:val="ConsPlusNormal"/>
              <w:jc w:val="center"/>
            </w:pPr>
            <w:r>
              <w:t>11</w:t>
            </w:r>
          </w:p>
        </w:tc>
        <w:tc>
          <w:tcPr>
            <w:tcW w:w="680" w:type="dxa"/>
          </w:tcPr>
          <w:p w14:paraId="308D88E5" w14:textId="77777777" w:rsidR="00870054" w:rsidRDefault="00870054">
            <w:pPr>
              <w:pStyle w:val="ConsPlusNormal"/>
              <w:jc w:val="center"/>
            </w:pPr>
            <w:r>
              <w:t>01</w:t>
            </w:r>
          </w:p>
        </w:tc>
        <w:tc>
          <w:tcPr>
            <w:tcW w:w="1701" w:type="dxa"/>
          </w:tcPr>
          <w:p w14:paraId="40C98F0F" w14:textId="77777777" w:rsidR="00870054" w:rsidRDefault="00870054">
            <w:pPr>
              <w:pStyle w:val="ConsPlusNormal"/>
              <w:jc w:val="center"/>
            </w:pPr>
            <w:r>
              <w:t>51 2</w:t>
            </w:r>
          </w:p>
        </w:tc>
        <w:tc>
          <w:tcPr>
            <w:tcW w:w="680" w:type="dxa"/>
          </w:tcPr>
          <w:p w14:paraId="0F821270" w14:textId="77777777" w:rsidR="00870054" w:rsidRDefault="00870054">
            <w:pPr>
              <w:pStyle w:val="ConsPlusNormal"/>
            </w:pPr>
          </w:p>
        </w:tc>
        <w:tc>
          <w:tcPr>
            <w:tcW w:w="1757" w:type="dxa"/>
          </w:tcPr>
          <w:p w14:paraId="0C09F9F4" w14:textId="77777777" w:rsidR="00870054" w:rsidRDefault="00870054">
            <w:pPr>
              <w:pStyle w:val="ConsPlusNormal"/>
              <w:jc w:val="center"/>
            </w:pPr>
            <w:r>
              <w:t>91987,75</w:t>
            </w:r>
          </w:p>
        </w:tc>
        <w:tc>
          <w:tcPr>
            <w:tcW w:w="1701" w:type="dxa"/>
          </w:tcPr>
          <w:p w14:paraId="75C6C002" w14:textId="77777777" w:rsidR="00870054" w:rsidRDefault="00870054">
            <w:pPr>
              <w:pStyle w:val="ConsPlusNormal"/>
              <w:jc w:val="center"/>
            </w:pPr>
            <w:r>
              <w:t>0,00</w:t>
            </w:r>
          </w:p>
        </w:tc>
        <w:tc>
          <w:tcPr>
            <w:tcW w:w="1701" w:type="dxa"/>
          </w:tcPr>
          <w:p w14:paraId="64C0F9AC" w14:textId="77777777" w:rsidR="00870054" w:rsidRDefault="00870054">
            <w:pPr>
              <w:pStyle w:val="ConsPlusNormal"/>
              <w:jc w:val="center"/>
            </w:pPr>
            <w:r>
              <w:t>0,00</w:t>
            </w:r>
          </w:p>
        </w:tc>
      </w:tr>
      <w:tr w:rsidR="00870054" w14:paraId="453DF9F6" w14:textId="77777777">
        <w:tc>
          <w:tcPr>
            <w:tcW w:w="2835" w:type="dxa"/>
          </w:tcPr>
          <w:p w14:paraId="0EDADB96" w14:textId="77777777" w:rsidR="00870054" w:rsidRDefault="00870054">
            <w:pPr>
              <w:pStyle w:val="ConsPlusNormal"/>
            </w:pPr>
            <w:r>
              <w:t>Региональный проект "Современный облик сельских территорий"</w:t>
            </w:r>
          </w:p>
        </w:tc>
        <w:tc>
          <w:tcPr>
            <w:tcW w:w="680" w:type="dxa"/>
          </w:tcPr>
          <w:p w14:paraId="7D26BBEA" w14:textId="77777777" w:rsidR="00870054" w:rsidRDefault="00870054">
            <w:pPr>
              <w:pStyle w:val="ConsPlusNormal"/>
              <w:jc w:val="center"/>
            </w:pPr>
            <w:r>
              <w:t>082</w:t>
            </w:r>
          </w:p>
        </w:tc>
        <w:tc>
          <w:tcPr>
            <w:tcW w:w="680" w:type="dxa"/>
          </w:tcPr>
          <w:p w14:paraId="52040993" w14:textId="77777777" w:rsidR="00870054" w:rsidRDefault="00870054">
            <w:pPr>
              <w:pStyle w:val="ConsPlusNormal"/>
              <w:jc w:val="center"/>
            </w:pPr>
            <w:r>
              <w:t>11</w:t>
            </w:r>
          </w:p>
        </w:tc>
        <w:tc>
          <w:tcPr>
            <w:tcW w:w="680" w:type="dxa"/>
          </w:tcPr>
          <w:p w14:paraId="7FF0391F" w14:textId="77777777" w:rsidR="00870054" w:rsidRDefault="00870054">
            <w:pPr>
              <w:pStyle w:val="ConsPlusNormal"/>
              <w:jc w:val="center"/>
            </w:pPr>
            <w:r>
              <w:t>01</w:t>
            </w:r>
          </w:p>
        </w:tc>
        <w:tc>
          <w:tcPr>
            <w:tcW w:w="1701" w:type="dxa"/>
          </w:tcPr>
          <w:p w14:paraId="3DCC499B" w14:textId="77777777" w:rsidR="00870054" w:rsidRDefault="00870054">
            <w:pPr>
              <w:pStyle w:val="ConsPlusNormal"/>
              <w:jc w:val="center"/>
            </w:pPr>
            <w:r>
              <w:t>51 2 04</w:t>
            </w:r>
          </w:p>
        </w:tc>
        <w:tc>
          <w:tcPr>
            <w:tcW w:w="680" w:type="dxa"/>
          </w:tcPr>
          <w:p w14:paraId="61309626" w14:textId="77777777" w:rsidR="00870054" w:rsidRDefault="00870054">
            <w:pPr>
              <w:pStyle w:val="ConsPlusNormal"/>
            </w:pPr>
          </w:p>
        </w:tc>
        <w:tc>
          <w:tcPr>
            <w:tcW w:w="1757" w:type="dxa"/>
          </w:tcPr>
          <w:p w14:paraId="1FFD1DA7" w14:textId="77777777" w:rsidR="00870054" w:rsidRDefault="00870054">
            <w:pPr>
              <w:pStyle w:val="ConsPlusNormal"/>
              <w:jc w:val="center"/>
            </w:pPr>
            <w:r>
              <w:t>91987,75</w:t>
            </w:r>
          </w:p>
        </w:tc>
        <w:tc>
          <w:tcPr>
            <w:tcW w:w="1701" w:type="dxa"/>
          </w:tcPr>
          <w:p w14:paraId="4C674E15" w14:textId="77777777" w:rsidR="00870054" w:rsidRDefault="00870054">
            <w:pPr>
              <w:pStyle w:val="ConsPlusNormal"/>
              <w:jc w:val="center"/>
            </w:pPr>
            <w:r>
              <w:t>0,00</w:t>
            </w:r>
          </w:p>
        </w:tc>
        <w:tc>
          <w:tcPr>
            <w:tcW w:w="1701" w:type="dxa"/>
          </w:tcPr>
          <w:p w14:paraId="322B613C" w14:textId="77777777" w:rsidR="00870054" w:rsidRDefault="00870054">
            <w:pPr>
              <w:pStyle w:val="ConsPlusNormal"/>
              <w:jc w:val="center"/>
            </w:pPr>
            <w:r>
              <w:t>0,00</w:t>
            </w:r>
          </w:p>
        </w:tc>
      </w:tr>
      <w:tr w:rsidR="00870054" w14:paraId="3E20616E" w14:textId="77777777">
        <w:tc>
          <w:tcPr>
            <w:tcW w:w="2835" w:type="dxa"/>
          </w:tcPr>
          <w:p w14:paraId="75AB30EC" w14:textId="77777777" w:rsidR="00870054" w:rsidRDefault="00870054">
            <w:pPr>
              <w:pStyle w:val="ConsPlusNormal"/>
            </w:pPr>
            <w:r>
              <w:t>Капитальные вложения в объекты государственной собственности Республики Дагестан (плоскостные сооружения)</w:t>
            </w:r>
          </w:p>
        </w:tc>
        <w:tc>
          <w:tcPr>
            <w:tcW w:w="680" w:type="dxa"/>
          </w:tcPr>
          <w:p w14:paraId="4380D6C7" w14:textId="77777777" w:rsidR="00870054" w:rsidRDefault="00870054">
            <w:pPr>
              <w:pStyle w:val="ConsPlusNormal"/>
              <w:jc w:val="center"/>
            </w:pPr>
            <w:r>
              <w:t>082</w:t>
            </w:r>
          </w:p>
        </w:tc>
        <w:tc>
          <w:tcPr>
            <w:tcW w:w="680" w:type="dxa"/>
          </w:tcPr>
          <w:p w14:paraId="40BC72AD" w14:textId="77777777" w:rsidR="00870054" w:rsidRDefault="00870054">
            <w:pPr>
              <w:pStyle w:val="ConsPlusNormal"/>
              <w:jc w:val="center"/>
            </w:pPr>
            <w:r>
              <w:t>11</w:t>
            </w:r>
          </w:p>
        </w:tc>
        <w:tc>
          <w:tcPr>
            <w:tcW w:w="680" w:type="dxa"/>
          </w:tcPr>
          <w:p w14:paraId="18881D48" w14:textId="77777777" w:rsidR="00870054" w:rsidRDefault="00870054">
            <w:pPr>
              <w:pStyle w:val="ConsPlusNormal"/>
              <w:jc w:val="center"/>
            </w:pPr>
            <w:r>
              <w:t>01</w:t>
            </w:r>
          </w:p>
        </w:tc>
        <w:tc>
          <w:tcPr>
            <w:tcW w:w="1701" w:type="dxa"/>
          </w:tcPr>
          <w:p w14:paraId="38D8231B" w14:textId="77777777" w:rsidR="00870054" w:rsidRDefault="00870054">
            <w:pPr>
              <w:pStyle w:val="ConsPlusNormal"/>
              <w:jc w:val="center"/>
            </w:pPr>
            <w:r>
              <w:t>51 2 04 4121R</w:t>
            </w:r>
          </w:p>
        </w:tc>
        <w:tc>
          <w:tcPr>
            <w:tcW w:w="680" w:type="dxa"/>
          </w:tcPr>
          <w:p w14:paraId="56C79561" w14:textId="77777777" w:rsidR="00870054" w:rsidRDefault="00870054">
            <w:pPr>
              <w:pStyle w:val="ConsPlusNormal"/>
            </w:pPr>
          </w:p>
        </w:tc>
        <w:tc>
          <w:tcPr>
            <w:tcW w:w="1757" w:type="dxa"/>
          </w:tcPr>
          <w:p w14:paraId="41BA8A85" w14:textId="77777777" w:rsidR="00870054" w:rsidRDefault="00870054">
            <w:pPr>
              <w:pStyle w:val="ConsPlusNormal"/>
              <w:jc w:val="center"/>
            </w:pPr>
            <w:r>
              <w:t>91987,75</w:t>
            </w:r>
          </w:p>
        </w:tc>
        <w:tc>
          <w:tcPr>
            <w:tcW w:w="1701" w:type="dxa"/>
          </w:tcPr>
          <w:p w14:paraId="2C60F9D1" w14:textId="77777777" w:rsidR="00870054" w:rsidRDefault="00870054">
            <w:pPr>
              <w:pStyle w:val="ConsPlusNormal"/>
              <w:jc w:val="center"/>
            </w:pPr>
            <w:r>
              <w:t>0,00</w:t>
            </w:r>
          </w:p>
        </w:tc>
        <w:tc>
          <w:tcPr>
            <w:tcW w:w="1701" w:type="dxa"/>
          </w:tcPr>
          <w:p w14:paraId="1F5C972D" w14:textId="77777777" w:rsidR="00870054" w:rsidRDefault="00870054">
            <w:pPr>
              <w:pStyle w:val="ConsPlusNormal"/>
              <w:jc w:val="center"/>
            </w:pPr>
            <w:r>
              <w:t>0,00</w:t>
            </w:r>
          </w:p>
        </w:tc>
      </w:tr>
      <w:tr w:rsidR="00870054" w14:paraId="0F3FB312" w14:textId="77777777">
        <w:tc>
          <w:tcPr>
            <w:tcW w:w="2835" w:type="dxa"/>
          </w:tcPr>
          <w:p w14:paraId="7B4688C2" w14:textId="77777777" w:rsidR="00870054" w:rsidRDefault="00870054">
            <w:pPr>
              <w:pStyle w:val="ConsPlusNormal"/>
            </w:pPr>
            <w:r>
              <w:t>Капитальные вложения в объекты государственной (муниципальной) собственности</w:t>
            </w:r>
          </w:p>
        </w:tc>
        <w:tc>
          <w:tcPr>
            <w:tcW w:w="680" w:type="dxa"/>
          </w:tcPr>
          <w:p w14:paraId="5BF96579" w14:textId="77777777" w:rsidR="00870054" w:rsidRDefault="00870054">
            <w:pPr>
              <w:pStyle w:val="ConsPlusNormal"/>
              <w:jc w:val="center"/>
            </w:pPr>
            <w:r>
              <w:t>082</w:t>
            </w:r>
          </w:p>
        </w:tc>
        <w:tc>
          <w:tcPr>
            <w:tcW w:w="680" w:type="dxa"/>
          </w:tcPr>
          <w:p w14:paraId="09B6BB7C" w14:textId="77777777" w:rsidR="00870054" w:rsidRDefault="00870054">
            <w:pPr>
              <w:pStyle w:val="ConsPlusNormal"/>
              <w:jc w:val="center"/>
            </w:pPr>
            <w:r>
              <w:t>11</w:t>
            </w:r>
          </w:p>
        </w:tc>
        <w:tc>
          <w:tcPr>
            <w:tcW w:w="680" w:type="dxa"/>
          </w:tcPr>
          <w:p w14:paraId="4243466F" w14:textId="77777777" w:rsidR="00870054" w:rsidRDefault="00870054">
            <w:pPr>
              <w:pStyle w:val="ConsPlusNormal"/>
              <w:jc w:val="center"/>
            </w:pPr>
            <w:r>
              <w:t>01</w:t>
            </w:r>
          </w:p>
        </w:tc>
        <w:tc>
          <w:tcPr>
            <w:tcW w:w="1701" w:type="dxa"/>
          </w:tcPr>
          <w:p w14:paraId="29F1E79E" w14:textId="77777777" w:rsidR="00870054" w:rsidRDefault="00870054">
            <w:pPr>
              <w:pStyle w:val="ConsPlusNormal"/>
              <w:jc w:val="center"/>
            </w:pPr>
            <w:r>
              <w:t>51 2 04 4121R</w:t>
            </w:r>
          </w:p>
        </w:tc>
        <w:tc>
          <w:tcPr>
            <w:tcW w:w="680" w:type="dxa"/>
          </w:tcPr>
          <w:p w14:paraId="404F6354" w14:textId="77777777" w:rsidR="00870054" w:rsidRDefault="00870054">
            <w:pPr>
              <w:pStyle w:val="ConsPlusNormal"/>
              <w:jc w:val="center"/>
            </w:pPr>
            <w:r>
              <w:t>400</w:t>
            </w:r>
          </w:p>
        </w:tc>
        <w:tc>
          <w:tcPr>
            <w:tcW w:w="1757" w:type="dxa"/>
          </w:tcPr>
          <w:p w14:paraId="40A25991" w14:textId="77777777" w:rsidR="00870054" w:rsidRDefault="00870054">
            <w:pPr>
              <w:pStyle w:val="ConsPlusNormal"/>
              <w:jc w:val="center"/>
            </w:pPr>
            <w:r>
              <w:t>91987,75</w:t>
            </w:r>
          </w:p>
        </w:tc>
        <w:tc>
          <w:tcPr>
            <w:tcW w:w="1701" w:type="dxa"/>
          </w:tcPr>
          <w:p w14:paraId="2F52F787" w14:textId="77777777" w:rsidR="00870054" w:rsidRDefault="00870054">
            <w:pPr>
              <w:pStyle w:val="ConsPlusNormal"/>
              <w:jc w:val="center"/>
            </w:pPr>
            <w:r>
              <w:t>0,00</w:t>
            </w:r>
          </w:p>
        </w:tc>
        <w:tc>
          <w:tcPr>
            <w:tcW w:w="1701" w:type="dxa"/>
          </w:tcPr>
          <w:p w14:paraId="1CEEC672" w14:textId="77777777" w:rsidR="00870054" w:rsidRDefault="00870054">
            <w:pPr>
              <w:pStyle w:val="ConsPlusNormal"/>
              <w:jc w:val="center"/>
            </w:pPr>
            <w:r>
              <w:t>0,00</w:t>
            </w:r>
          </w:p>
        </w:tc>
      </w:tr>
      <w:tr w:rsidR="00870054" w14:paraId="5C84FF0A" w14:textId="77777777">
        <w:tc>
          <w:tcPr>
            <w:tcW w:w="2835" w:type="dxa"/>
          </w:tcPr>
          <w:p w14:paraId="19C58119" w14:textId="77777777" w:rsidR="00870054" w:rsidRDefault="00870054">
            <w:pPr>
              <w:pStyle w:val="ConsPlusNormal"/>
            </w:pPr>
            <w:r>
              <w:lastRenderedPageBreak/>
              <w:t>Массовый спорт</w:t>
            </w:r>
          </w:p>
        </w:tc>
        <w:tc>
          <w:tcPr>
            <w:tcW w:w="680" w:type="dxa"/>
          </w:tcPr>
          <w:p w14:paraId="48F66177" w14:textId="77777777" w:rsidR="00870054" w:rsidRDefault="00870054">
            <w:pPr>
              <w:pStyle w:val="ConsPlusNormal"/>
              <w:jc w:val="center"/>
            </w:pPr>
            <w:r>
              <w:t>082</w:t>
            </w:r>
          </w:p>
        </w:tc>
        <w:tc>
          <w:tcPr>
            <w:tcW w:w="680" w:type="dxa"/>
          </w:tcPr>
          <w:p w14:paraId="2F05F3B7" w14:textId="77777777" w:rsidR="00870054" w:rsidRDefault="00870054">
            <w:pPr>
              <w:pStyle w:val="ConsPlusNormal"/>
              <w:jc w:val="center"/>
            </w:pPr>
            <w:r>
              <w:t>11</w:t>
            </w:r>
          </w:p>
        </w:tc>
        <w:tc>
          <w:tcPr>
            <w:tcW w:w="680" w:type="dxa"/>
          </w:tcPr>
          <w:p w14:paraId="12637306" w14:textId="77777777" w:rsidR="00870054" w:rsidRDefault="00870054">
            <w:pPr>
              <w:pStyle w:val="ConsPlusNormal"/>
              <w:jc w:val="center"/>
            </w:pPr>
            <w:r>
              <w:t>02</w:t>
            </w:r>
          </w:p>
        </w:tc>
        <w:tc>
          <w:tcPr>
            <w:tcW w:w="1701" w:type="dxa"/>
          </w:tcPr>
          <w:p w14:paraId="0C4061DC" w14:textId="77777777" w:rsidR="00870054" w:rsidRDefault="00870054">
            <w:pPr>
              <w:pStyle w:val="ConsPlusNormal"/>
            </w:pPr>
          </w:p>
        </w:tc>
        <w:tc>
          <w:tcPr>
            <w:tcW w:w="680" w:type="dxa"/>
          </w:tcPr>
          <w:p w14:paraId="1CF6DCA3" w14:textId="77777777" w:rsidR="00870054" w:rsidRDefault="00870054">
            <w:pPr>
              <w:pStyle w:val="ConsPlusNormal"/>
            </w:pPr>
          </w:p>
        </w:tc>
        <w:tc>
          <w:tcPr>
            <w:tcW w:w="1757" w:type="dxa"/>
          </w:tcPr>
          <w:p w14:paraId="457B1708" w14:textId="77777777" w:rsidR="00870054" w:rsidRDefault="00870054">
            <w:pPr>
              <w:pStyle w:val="ConsPlusNormal"/>
              <w:jc w:val="center"/>
            </w:pPr>
            <w:r>
              <w:t>1439,72</w:t>
            </w:r>
          </w:p>
        </w:tc>
        <w:tc>
          <w:tcPr>
            <w:tcW w:w="1701" w:type="dxa"/>
          </w:tcPr>
          <w:p w14:paraId="1E2F6221" w14:textId="77777777" w:rsidR="00870054" w:rsidRDefault="00870054">
            <w:pPr>
              <w:pStyle w:val="ConsPlusNormal"/>
              <w:jc w:val="center"/>
            </w:pPr>
            <w:r>
              <w:t>0,00</w:t>
            </w:r>
          </w:p>
        </w:tc>
        <w:tc>
          <w:tcPr>
            <w:tcW w:w="1701" w:type="dxa"/>
          </w:tcPr>
          <w:p w14:paraId="1AD445C3" w14:textId="77777777" w:rsidR="00870054" w:rsidRDefault="00870054">
            <w:pPr>
              <w:pStyle w:val="ConsPlusNormal"/>
              <w:jc w:val="center"/>
            </w:pPr>
            <w:r>
              <w:t>0,00</w:t>
            </w:r>
          </w:p>
        </w:tc>
      </w:tr>
      <w:tr w:rsidR="00870054" w14:paraId="6603A34F" w14:textId="77777777">
        <w:tc>
          <w:tcPr>
            <w:tcW w:w="2835" w:type="dxa"/>
          </w:tcPr>
          <w:p w14:paraId="7538FB1F" w14:textId="77777777" w:rsidR="00870054" w:rsidRDefault="00870054">
            <w:pPr>
              <w:pStyle w:val="ConsPlusNormal"/>
            </w:pPr>
            <w:r>
              <w:t xml:space="preserve">Государственная </w:t>
            </w:r>
            <w:hyperlink r:id="rId119">
              <w:r>
                <w:rPr>
                  <w:color w:val="0000FF"/>
                </w:rPr>
                <w:t>программа</w:t>
              </w:r>
            </w:hyperlink>
            <w:r>
              <w:t xml:space="preserve"> Республики Дагестан "Развитие физической культуры и спорта в Республике Дагестан"</w:t>
            </w:r>
          </w:p>
        </w:tc>
        <w:tc>
          <w:tcPr>
            <w:tcW w:w="680" w:type="dxa"/>
          </w:tcPr>
          <w:p w14:paraId="2606C1F5" w14:textId="77777777" w:rsidR="00870054" w:rsidRDefault="00870054">
            <w:pPr>
              <w:pStyle w:val="ConsPlusNormal"/>
              <w:jc w:val="center"/>
            </w:pPr>
            <w:r>
              <w:t>082</w:t>
            </w:r>
          </w:p>
        </w:tc>
        <w:tc>
          <w:tcPr>
            <w:tcW w:w="680" w:type="dxa"/>
          </w:tcPr>
          <w:p w14:paraId="6C4BAAD8" w14:textId="77777777" w:rsidR="00870054" w:rsidRDefault="00870054">
            <w:pPr>
              <w:pStyle w:val="ConsPlusNormal"/>
              <w:jc w:val="center"/>
            </w:pPr>
            <w:r>
              <w:t>11</w:t>
            </w:r>
          </w:p>
        </w:tc>
        <w:tc>
          <w:tcPr>
            <w:tcW w:w="680" w:type="dxa"/>
          </w:tcPr>
          <w:p w14:paraId="2DE60E51" w14:textId="77777777" w:rsidR="00870054" w:rsidRDefault="00870054">
            <w:pPr>
              <w:pStyle w:val="ConsPlusNormal"/>
              <w:jc w:val="center"/>
            </w:pPr>
            <w:r>
              <w:t>02</w:t>
            </w:r>
          </w:p>
        </w:tc>
        <w:tc>
          <w:tcPr>
            <w:tcW w:w="1701" w:type="dxa"/>
          </w:tcPr>
          <w:p w14:paraId="6DBFF7FD" w14:textId="77777777" w:rsidR="00870054" w:rsidRDefault="00870054">
            <w:pPr>
              <w:pStyle w:val="ConsPlusNormal"/>
              <w:jc w:val="center"/>
            </w:pPr>
            <w:r>
              <w:t>24</w:t>
            </w:r>
          </w:p>
        </w:tc>
        <w:tc>
          <w:tcPr>
            <w:tcW w:w="680" w:type="dxa"/>
          </w:tcPr>
          <w:p w14:paraId="78999872" w14:textId="77777777" w:rsidR="00870054" w:rsidRDefault="00870054">
            <w:pPr>
              <w:pStyle w:val="ConsPlusNormal"/>
            </w:pPr>
          </w:p>
        </w:tc>
        <w:tc>
          <w:tcPr>
            <w:tcW w:w="1757" w:type="dxa"/>
          </w:tcPr>
          <w:p w14:paraId="377A5137" w14:textId="77777777" w:rsidR="00870054" w:rsidRDefault="00870054">
            <w:pPr>
              <w:pStyle w:val="ConsPlusNormal"/>
              <w:jc w:val="center"/>
            </w:pPr>
            <w:r>
              <w:t>1439,72</w:t>
            </w:r>
          </w:p>
        </w:tc>
        <w:tc>
          <w:tcPr>
            <w:tcW w:w="1701" w:type="dxa"/>
          </w:tcPr>
          <w:p w14:paraId="6A8A71EF" w14:textId="77777777" w:rsidR="00870054" w:rsidRDefault="00870054">
            <w:pPr>
              <w:pStyle w:val="ConsPlusNormal"/>
              <w:jc w:val="center"/>
            </w:pPr>
            <w:r>
              <w:t>0,00</w:t>
            </w:r>
          </w:p>
        </w:tc>
        <w:tc>
          <w:tcPr>
            <w:tcW w:w="1701" w:type="dxa"/>
          </w:tcPr>
          <w:p w14:paraId="5C41DE8D" w14:textId="77777777" w:rsidR="00870054" w:rsidRDefault="00870054">
            <w:pPr>
              <w:pStyle w:val="ConsPlusNormal"/>
              <w:jc w:val="center"/>
            </w:pPr>
            <w:r>
              <w:t>0,00</w:t>
            </w:r>
          </w:p>
        </w:tc>
      </w:tr>
      <w:tr w:rsidR="00870054" w14:paraId="4119B2D4" w14:textId="77777777">
        <w:tc>
          <w:tcPr>
            <w:tcW w:w="2835" w:type="dxa"/>
          </w:tcPr>
          <w:p w14:paraId="349CF09B" w14:textId="77777777" w:rsidR="00870054" w:rsidRDefault="00870054">
            <w:pPr>
              <w:pStyle w:val="ConsPlusNormal"/>
            </w:pPr>
            <w:r>
              <w:t>Региональные проекты, не входящие в состав национального проекта</w:t>
            </w:r>
          </w:p>
        </w:tc>
        <w:tc>
          <w:tcPr>
            <w:tcW w:w="680" w:type="dxa"/>
          </w:tcPr>
          <w:p w14:paraId="03C73B29" w14:textId="77777777" w:rsidR="00870054" w:rsidRDefault="00870054">
            <w:pPr>
              <w:pStyle w:val="ConsPlusNormal"/>
              <w:jc w:val="center"/>
            </w:pPr>
            <w:r>
              <w:t>082</w:t>
            </w:r>
          </w:p>
        </w:tc>
        <w:tc>
          <w:tcPr>
            <w:tcW w:w="680" w:type="dxa"/>
          </w:tcPr>
          <w:p w14:paraId="0D354700" w14:textId="77777777" w:rsidR="00870054" w:rsidRDefault="00870054">
            <w:pPr>
              <w:pStyle w:val="ConsPlusNormal"/>
              <w:jc w:val="center"/>
            </w:pPr>
            <w:r>
              <w:t>11</w:t>
            </w:r>
          </w:p>
        </w:tc>
        <w:tc>
          <w:tcPr>
            <w:tcW w:w="680" w:type="dxa"/>
          </w:tcPr>
          <w:p w14:paraId="4FF179D4" w14:textId="77777777" w:rsidR="00870054" w:rsidRDefault="00870054">
            <w:pPr>
              <w:pStyle w:val="ConsPlusNormal"/>
              <w:jc w:val="center"/>
            </w:pPr>
            <w:r>
              <w:t>02</w:t>
            </w:r>
          </w:p>
        </w:tc>
        <w:tc>
          <w:tcPr>
            <w:tcW w:w="1701" w:type="dxa"/>
          </w:tcPr>
          <w:p w14:paraId="7DDBA802" w14:textId="77777777" w:rsidR="00870054" w:rsidRDefault="00870054">
            <w:pPr>
              <w:pStyle w:val="ConsPlusNormal"/>
              <w:jc w:val="center"/>
            </w:pPr>
            <w:r>
              <w:t>24 2</w:t>
            </w:r>
          </w:p>
        </w:tc>
        <w:tc>
          <w:tcPr>
            <w:tcW w:w="680" w:type="dxa"/>
          </w:tcPr>
          <w:p w14:paraId="6EC94770" w14:textId="77777777" w:rsidR="00870054" w:rsidRDefault="00870054">
            <w:pPr>
              <w:pStyle w:val="ConsPlusNormal"/>
            </w:pPr>
          </w:p>
        </w:tc>
        <w:tc>
          <w:tcPr>
            <w:tcW w:w="1757" w:type="dxa"/>
          </w:tcPr>
          <w:p w14:paraId="3AC6977D" w14:textId="77777777" w:rsidR="00870054" w:rsidRDefault="00870054">
            <w:pPr>
              <w:pStyle w:val="ConsPlusNormal"/>
              <w:jc w:val="center"/>
            </w:pPr>
            <w:r>
              <w:t>1439,72</w:t>
            </w:r>
          </w:p>
        </w:tc>
        <w:tc>
          <w:tcPr>
            <w:tcW w:w="1701" w:type="dxa"/>
          </w:tcPr>
          <w:p w14:paraId="6FAE5D5D" w14:textId="77777777" w:rsidR="00870054" w:rsidRDefault="00870054">
            <w:pPr>
              <w:pStyle w:val="ConsPlusNormal"/>
              <w:jc w:val="center"/>
            </w:pPr>
            <w:r>
              <w:t>0,00</w:t>
            </w:r>
          </w:p>
        </w:tc>
        <w:tc>
          <w:tcPr>
            <w:tcW w:w="1701" w:type="dxa"/>
          </w:tcPr>
          <w:p w14:paraId="0F40B984" w14:textId="77777777" w:rsidR="00870054" w:rsidRDefault="00870054">
            <w:pPr>
              <w:pStyle w:val="ConsPlusNormal"/>
              <w:jc w:val="center"/>
            </w:pPr>
            <w:r>
              <w:t>0,00</w:t>
            </w:r>
          </w:p>
        </w:tc>
      </w:tr>
      <w:tr w:rsidR="00870054" w14:paraId="3C603227" w14:textId="77777777">
        <w:tc>
          <w:tcPr>
            <w:tcW w:w="2835" w:type="dxa"/>
          </w:tcPr>
          <w:p w14:paraId="11EE397F" w14:textId="77777777" w:rsidR="00870054" w:rsidRDefault="00870054">
            <w:pPr>
              <w:pStyle w:val="ConsPlusNormal"/>
            </w:pPr>
            <w:r>
              <w:t>Региональный проект "Развитие инфраструктуры в сфере физической культуры и спорта"</w:t>
            </w:r>
          </w:p>
        </w:tc>
        <w:tc>
          <w:tcPr>
            <w:tcW w:w="680" w:type="dxa"/>
          </w:tcPr>
          <w:p w14:paraId="7B2085BD" w14:textId="77777777" w:rsidR="00870054" w:rsidRDefault="00870054">
            <w:pPr>
              <w:pStyle w:val="ConsPlusNormal"/>
              <w:jc w:val="center"/>
            </w:pPr>
            <w:r>
              <w:t>082</w:t>
            </w:r>
          </w:p>
        </w:tc>
        <w:tc>
          <w:tcPr>
            <w:tcW w:w="680" w:type="dxa"/>
          </w:tcPr>
          <w:p w14:paraId="29B7A43D" w14:textId="77777777" w:rsidR="00870054" w:rsidRDefault="00870054">
            <w:pPr>
              <w:pStyle w:val="ConsPlusNormal"/>
              <w:jc w:val="center"/>
            </w:pPr>
            <w:r>
              <w:t>11</w:t>
            </w:r>
          </w:p>
        </w:tc>
        <w:tc>
          <w:tcPr>
            <w:tcW w:w="680" w:type="dxa"/>
          </w:tcPr>
          <w:p w14:paraId="05248650" w14:textId="77777777" w:rsidR="00870054" w:rsidRDefault="00870054">
            <w:pPr>
              <w:pStyle w:val="ConsPlusNormal"/>
              <w:jc w:val="center"/>
            </w:pPr>
            <w:r>
              <w:t>02</w:t>
            </w:r>
          </w:p>
        </w:tc>
        <w:tc>
          <w:tcPr>
            <w:tcW w:w="1701" w:type="dxa"/>
          </w:tcPr>
          <w:p w14:paraId="65416FD8" w14:textId="77777777" w:rsidR="00870054" w:rsidRDefault="00870054">
            <w:pPr>
              <w:pStyle w:val="ConsPlusNormal"/>
              <w:jc w:val="center"/>
            </w:pPr>
            <w:r>
              <w:t>24 2 02</w:t>
            </w:r>
          </w:p>
        </w:tc>
        <w:tc>
          <w:tcPr>
            <w:tcW w:w="680" w:type="dxa"/>
          </w:tcPr>
          <w:p w14:paraId="1A6CA7EF" w14:textId="77777777" w:rsidR="00870054" w:rsidRDefault="00870054">
            <w:pPr>
              <w:pStyle w:val="ConsPlusNormal"/>
            </w:pPr>
          </w:p>
        </w:tc>
        <w:tc>
          <w:tcPr>
            <w:tcW w:w="1757" w:type="dxa"/>
          </w:tcPr>
          <w:p w14:paraId="557335F8" w14:textId="77777777" w:rsidR="00870054" w:rsidRDefault="00870054">
            <w:pPr>
              <w:pStyle w:val="ConsPlusNormal"/>
              <w:jc w:val="center"/>
            </w:pPr>
            <w:r>
              <w:t>1439,72</w:t>
            </w:r>
          </w:p>
        </w:tc>
        <w:tc>
          <w:tcPr>
            <w:tcW w:w="1701" w:type="dxa"/>
          </w:tcPr>
          <w:p w14:paraId="3FEA4323" w14:textId="77777777" w:rsidR="00870054" w:rsidRDefault="00870054">
            <w:pPr>
              <w:pStyle w:val="ConsPlusNormal"/>
              <w:jc w:val="center"/>
            </w:pPr>
            <w:r>
              <w:t>0,00</w:t>
            </w:r>
          </w:p>
        </w:tc>
        <w:tc>
          <w:tcPr>
            <w:tcW w:w="1701" w:type="dxa"/>
          </w:tcPr>
          <w:p w14:paraId="191E599A" w14:textId="77777777" w:rsidR="00870054" w:rsidRDefault="00870054">
            <w:pPr>
              <w:pStyle w:val="ConsPlusNormal"/>
              <w:jc w:val="center"/>
            </w:pPr>
            <w:r>
              <w:t>0,00</w:t>
            </w:r>
          </w:p>
        </w:tc>
      </w:tr>
      <w:tr w:rsidR="00870054" w14:paraId="5ABF79F6" w14:textId="77777777">
        <w:tc>
          <w:tcPr>
            <w:tcW w:w="2835" w:type="dxa"/>
          </w:tcPr>
          <w:p w14:paraId="5170C767" w14:textId="77777777" w:rsidR="00870054" w:rsidRDefault="00870054">
            <w:pPr>
              <w:pStyle w:val="ConsPlusNormal"/>
            </w:pPr>
            <w:r>
              <w:t>Капитальные вложения в объекты физической культуры и спорта государственной собственности Республики Дагестан в рамках республиканской инвестиционной программы</w:t>
            </w:r>
          </w:p>
        </w:tc>
        <w:tc>
          <w:tcPr>
            <w:tcW w:w="680" w:type="dxa"/>
          </w:tcPr>
          <w:p w14:paraId="6E9E8DF6" w14:textId="77777777" w:rsidR="00870054" w:rsidRDefault="00870054">
            <w:pPr>
              <w:pStyle w:val="ConsPlusNormal"/>
              <w:jc w:val="center"/>
            </w:pPr>
            <w:r>
              <w:t>082</w:t>
            </w:r>
          </w:p>
        </w:tc>
        <w:tc>
          <w:tcPr>
            <w:tcW w:w="680" w:type="dxa"/>
          </w:tcPr>
          <w:p w14:paraId="53B90483" w14:textId="77777777" w:rsidR="00870054" w:rsidRDefault="00870054">
            <w:pPr>
              <w:pStyle w:val="ConsPlusNormal"/>
              <w:jc w:val="center"/>
            </w:pPr>
            <w:r>
              <w:t>11</w:t>
            </w:r>
          </w:p>
        </w:tc>
        <w:tc>
          <w:tcPr>
            <w:tcW w:w="680" w:type="dxa"/>
          </w:tcPr>
          <w:p w14:paraId="7BEEF006" w14:textId="77777777" w:rsidR="00870054" w:rsidRDefault="00870054">
            <w:pPr>
              <w:pStyle w:val="ConsPlusNormal"/>
              <w:jc w:val="center"/>
            </w:pPr>
            <w:r>
              <w:t>02</w:t>
            </w:r>
          </w:p>
        </w:tc>
        <w:tc>
          <w:tcPr>
            <w:tcW w:w="1701" w:type="dxa"/>
          </w:tcPr>
          <w:p w14:paraId="187B1F9A" w14:textId="77777777" w:rsidR="00870054" w:rsidRDefault="00870054">
            <w:pPr>
              <w:pStyle w:val="ConsPlusNormal"/>
              <w:jc w:val="center"/>
            </w:pPr>
            <w:r>
              <w:t>24 2 02 4111R</w:t>
            </w:r>
          </w:p>
        </w:tc>
        <w:tc>
          <w:tcPr>
            <w:tcW w:w="680" w:type="dxa"/>
          </w:tcPr>
          <w:p w14:paraId="46780F84" w14:textId="77777777" w:rsidR="00870054" w:rsidRDefault="00870054">
            <w:pPr>
              <w:pStyle w:val="ConsPlusNormal"/>
            </w:pPr>
          </w:p>
        </w:tc>
        <w:tc>
          <w:tcPr>
            <w:tcW w:w="1757" w:type="dxa"/>
          </w:tcPr>
          <w:p w14:paraId="06F81A1E" w14:textId="77777777" w:rsidR="00870054" w:rsidRDefault="00870054">
            <w:pPr>
              <w:pStyle w:val="ConsPlusNormal"/>
              <w:jc w:val="center"/>
            </w:pPr>
            <w:r>
              <w:t>1439,72</w:t>
            </w:r>
          </w:p>
        </w:tc>
        <w:tc>
          <w:tcPr>
            <w:tcW w:w="1701" w:type="dxa"/>
          </w:tcPr>
          <w:p w14:paraId="770E983C" w14:textId="77777777" w:rsidR="00870054" w:rsidRDefault="00870054">
            <w:pPr>
              <w:pStyle w:val="ConsPlusNormal"/>
              <w:jc w:val="center"/>
            </w:pPr>
            <w:r>
              <w:t>0,00</w:t>
            </w:r>
          </w:p>
        </w:tc>
        <w:tc>
          <w:tcPr>
            <w:tcW w:w="1701" w:type="dxa"/>
          </w:tcPr>
          <w:p w14:paraId="05F31D80" w14:textId="77777777" w:rsidR="00870054" w:rsidRDefault="00870054">
            <w:pPr>
              <w:pStyle w:val="ConsPlusNormal"/>
              <w:jc w:val="center"/>
            </w:pPr>
            <w:r>
              <w:t>0,00</w:t>
            </w:r>
          </w:p>
        </w:tc>
      </w:tr>
      <w:tr w:rsidR="00870054" w14:paraId="6D4EAF86" w14:textId="77777777">
        <w:tc>
          <w:tcPr>
            <w:tcW w:w="2835" w:type="dxa"/>
          </w:tcPr>
          <w:p w14:paraId="7EB6B0A0" w14:textId="77777777" w:rsidR="00870054" w:rsidRDefault="00870054">
            <w:pPr>
              <w:pStyle w:val="ConsPlusNormal"/>
            </w:pPr>
            <w:r>
              <w:t xml:space="preserve">Капитальные вложения в объекты государственной (муниципальной) </w:t>
            </w:r>
            <w:r>
              <w:lastRenderedPageBreak/>
              <w:t>собственности</w:t>
            </w:r>
          </w:p>
        </w:tc>
        <w:tc>
          <w:tcPr>
            <w:tcW w:w="680" w:type="dxa"/>
          </w:tcPr>
          <w:p w14:paraId="41A2D74C" w14:textId="77777777" w:rsidR="00870054" w:rsidRDefault="00870054">
            <w:pPr>
              <w:pStyle w:val="ConsPlusNormal"/>
              <w:jc w:val="center"/>
            </w:pPr>
            <w:r>
              <w:lastRenderedPageBreak/>
              <w:t>082</w:t>
            </w:r>
          </w:p>
        </w:tc>
        <w:tc>
          <w:tcPr>
            <w:tcW w:w="680" w:type="dxa"/>
          </w:tcPr>
          <w:p w14:paraId="1F2A4B1D" w14:textId="77777777" w:rsidR="00870054" w:rsidRDefault="00870054">
            <w:pPr>
              <w:pStyle w:val="ConsPlusNormal"/>
              <w:jc w:val="center"/>
            </w:pPr>
            <w:r>
              <w:t>11</w:t>
            </w:r>
          </w:p>
        </w:tc>
        <w:tc>
          <w:tcPr>
            <w:tcW w:w="680" w:type="dxa"/>
          </w:tcPr>
          <w:p w14:paraId="34905C78" w14:textId="77777777" w:rsidR="00870054" w:rsidRDefault="00870054">
            <w:pPr>
              <w:pStyle w:val="ConsPlusNormal"/>
              <w:jc w:val="center"/>
            </w:pPr>
            <w:r>
              <w:t>02</w:t>
            </w:r>
          </w:p>
        </w:tc>
        <w:tc>
          <w:tcPr>
            <w:tcW w:w="1701" w:type="dxa"/>
          </w:tcPr>
          <w:p w14:paraId="213845A2" w14:textId="77777777" w:rsidR="00870054" w:rsidRDefault="00870054">
            <w:pPr>
              <w:pStyle w:val="ConsPlusNormal"/>
              <w:jc w:val="center"/>
            </w:pPr>
            <w:r>
              <w:t>24 2 02 4111R</w:t>
            </w:r>
          </w:p>
        </w:tc>
        <w:tc>
          <w:tcPr>
            <w:tcW w:w="680" w:type="dxa"/>
          </w:tcPr>
          <w:p w14:paraId="06D409C2" w14:textId="77777777" w:rsidR="00870054" w:rsidRDefault="00870054">
            <w:pPr>
              <w:pStyle w:val="ConsPlusNormal"/>
              <w:jc w:val="center"/>
            </w:pPr>
            <w:r>
              <w:t>400</w:t>
            </w:r>
          </w:p>
        </w:tc>
        <w:tc>
          <w:tcPr>
            <w:tcW w:w="1757" w:type="dxa"/>
          </w:tcPr>
          <w:p w14:paraId="0F8709E8" w14:textId="77777777" w:rsidR="00870054" w:rsidRDefault="00870054">
            <w:pPr>
              <w:pStyle w:val="ConsPlusNormal"/>
              <w:jc w:val="center"/>
            </w:pPr>
            <w:r>
              <w:t>1439,72</w:t>
            </w:r>
          </w:p>
        </w:tc>
        <w:tc>
          <w:tcPr>
            <w:tcW w:w="1701" w:type="dxa"/>
          </w:tcPr>
          <w:p w14:paraId="4A93C61F" w14:textId="77777777" w:rsidR="00870054" w:rsidRDefault="00870054">
            <w:pPr>
              <w:pStyle w:val="ConsPlusNormal"/>
              <w:jc w:val="center"/>
            </w:pPr>
            <w:r>
              <w:t>0,00</w:t>
            </w:r>
          </w:p>
        </w:tc>
        <w:tc>
          <w:tcPr>
            <w:tcW w:w="1701" w:type="dxa"/>
          </w:tcPr>
          <w:p w14:paraId="22247FFC" w14:textId="77777777" w:rsidR="00870054" w:rsidRDefault="00870054">
            <w:pPr>
              <w:pStyle w:val="ConsPlusNormal"/>
              <w:jc w:val="center"/>
            </w:pPr>
            <w:r>
              <w:t>0,00</w:t>
            </w:r>
          </w:p>
        </w:tc>
      </w:tr>
      <w:tr w:rsidR="00870054" w14:paraId="61A1903E" w14:textId="77777777">
        <w:tc>
          <w:tcPr>
            <w:tcW w:w="2835" w:type="dxa"/>
          </w:tcPr>
          <w:p w14:paraId="7EB0A4BB" w14:textId="77777777" w:rsidR="00870054" w:rsidRDefault="00870054">
            <w:pPr>
              <w:pStyle w:val="ConsPlusNormal"/>
            </w:pPr>
            <w:r>
              <w:t>Комитет по виноградарству и алкогольному регулированию Республики Дагестан</w:t>
            </w:r>
          </w:p>
        </w:tc>
        <w:tc>
          <w:tcPr>
            <w:tcW w:w="680" w:type="dxa"/>
          </w:tcPr>
          <w:p w14:paraId="59ACA047" w14:textId="77777777" w:rsidR="00870054" w:rsidRDefault="00870054">
            <w:pPr>
              <w:pStyle w:val="ConsPlusNormal"/>
              <w:jc w:val="center"/>
            </w:pPr>
            <w:r>
              <w:t>083</w:t>
            </w:r>
          </w:p>
        </w:tc>
        <w:tc>
          <w:tcPr>
            <w:tcW w:w="680" w:type="dxa"/>
          </w:tcPr>
          <w:p w14:paraId="4E8DB7DB" w14:textId="77777777" w:rsidR="00870054" w:rsidRDefault="00870054">
            <w:pPr>
              <w:pStyle w:val="ConsPlusNormal"/>
            </w:pPr>
          </w:p>
        </w:tc>
        <w:tc>
          <w:tcPr>
            <w:tcW w:w="680" w:type="dxa"/>
          </w:tcPr>
          <w:p w14:paraId="2DD33443" w14:textId="77777777" w:rsidR="00870054" w:rsidRDefault="00870054">
            <w:pPr>
              <w:pStyle w:val="ConsPlusNormal"/>
            </w:pPr>
          </w:p>
        </w:tc>
        <w:tc>
          <w:tcPr>
            <w:tcW w:w="1701" w:type="dxa"/>
          </w:tcPr>
          <w:p w14:paraId="1A88B0CE" w14:textId="77777777" w:rsidR="00870054" w:rsidRDefault="00870054">
            <w:pPr>
              <w:pStyle w:val="ConsPlusNormal"/>
            </w:pPr>
          </w:p>
        </w:tc>
        <w:tc>
          <w:tcPr>
            <w:tcW w:w="680" w:type="dxa"/>
          </w:tcPr>
          <w:p w14:paraId="08F386BC" w14:textId="77777777" w:rsidR="00870054" w:rsidRDefault="00870054">
            <w:pPr>
              <w:pStyle w:val="ConsPlusNormal"/>
            </w:pPr>
          </w:p>
        </w:tc>
        <w:tc>
          <w:tcPr>
            <w:tcW w:w="1757" w:type="dxa"/>
          </w:tcPr>
          <w:p w14:paraId="0184A11C" w14:textId="77777777" w:rsidR="00870054" w:rsidRDefault="00870054">
            <w:pPr>
              <w:pStyle w:val="ConsPlusNormal"/>
              <w:jc w:val="center"/>
            </w:pPr>
            <w:r>
              <w:t>917151,64</w:t>
            </w:r>
          </w:p>
        </w:tc>
        <w:tc>
          <w:tcPr>
            <w:tcW w:w="1701" w:type="dxa"/>
          </w:tcPr>
          <w:p w14:paraId="5825553C" w14:textId="77777777" w:rsidR="00870054" w:rsidRDefault="00870054">
            <w:pPr>
              <w:pStyle w:val="ConsPlusNormal"/>
              <w:jc w:val="center"/>
            </w:pPr>
            <w:r>
              <w:t>638538,76</w:t>
            </w:r>
          </w:p>
        </w:tc>
        <w:tc>
          <w:tcPr>
            <w:tcW w:w="1701" w:type="dxa"/>
          </w:tcPr>
          <w:p w14:paraId="2B43C321" w14:textId="77777777" w:rsidR="00870054" w:rsidRDefault="00870054">
            <w:pPr>
              <w:pStyle w:val="ConsPlusNormal"/>
              <w:jc w:val="center"/>
            </w:pPr>
            <w:r>
              <w:t>651440,70</w:t>
            </w:r>
          </w:p>
        </w:tc>
      </w:tr>
      <w:tr w:rsidR="00870054" w14:paraId="5E06592C" w14:textId="77777777">
        <w:tc>
          <w:tcPr>
            <w:tcW w:w="2835" w:type="dxa"/>
          </w:tcPr>
          <w:p w14:paraId="0E2790C3" w14:textId="77777777" w:rsidR="00870054" w:rsidRDefault="00870054">
            <w:pPr>
              <w:pStyle w:val="ConsPlusNormal"/>
            </w:pPr>
            <w:r>
              <w:t>Национальная экономика</w:t>
            </w:r>
          </w:p>
        </w:tc>
        <w:tc>
          <w:tcPr>
            <w:tcW w:w="680" w:type="dxa"/>
          </w:tcPr>
          <w:p w14:paraId="1EE95472" w14:textId="77777777" w:rsidR="00870054" w:rsidRDefault="00870054">
            <w:pPr>
              <w:pStyle w:val="ConsPlusNormal"/>
              <w:jc w:val="center"/>
            </w:pPr>
            <w:r>
              <w:t>083</w:t>
            </w:r>
          </w:p>
        </w:tc>
        <w:tc>
          <w:tcPr>
            <w:tcW w:w="680" w:type="dxa"/>
          </w:tcPr>
          <w:p w14:paraId="78595774" w14:textId="77777777" w:rsidR="00870054" w:rsidRDefault="00870054">
            <w:pPr>
              <w:pStyle w:val="ConsPlusNormal"/>
              <w:jc w:val="center"/>
            </w:pPr>
            <w:r>
              <w:t>04</w:t>
            </w:r>
          </w:p>
        </w:tc>
        <w:tc>
          <w:tcPr>
            <w:tcW w:w="680" w:type="dxa"/>
          </w:tcPr>
          <w:p w14:paraId="167CE645" w14:textId="77777777" w:rsidR="00870054" w:rsidRDefault="00870054">
            <w:pPr>
              <w:pStyle w:val="ConsPlusNormal"/>
            </w:pPr>
          </w:p>
        </w:tc>
        <w:tc>
          <w:tcPr>
            <w:tcW w:w="1701" w:type="dxa"/>
          </w:tcPr>
          <w:p w14:paraId="509A928C" w14:textId="77777777" w:rsidR="00870054" w:rsidRDefault="00870054">
            <w:pPr>
              <w:pStyle w:val="ConsPlusNormal"/>
            </w:pPr>
          </w:p>
        </w:tc>
        <w:tc>
          <w:tcPr>
            <w:tcW w:w="680" w:type="dxa"/>
          </w:tcPr>
          <w:p w14:paraId="54F4E883" w14:textId="77777777" w:rsidR="00870054" w:rsidRDefault="00870054">
            <w:pPr>
              <w:pStyle w:val="ConsPlusNormal"/>
            </w:pPr>
          </w:p>
        </w:tc>
        <w:tc>
          <w:tcPr>
            <w:tcW w:w="1757" w:type="dxa"/>
          </w:tcPr>
          <w:p w14:paraId="5288D9C2" w14:textId="77777777" w:rsidR="00870054" w:rsidRDefault="00870054">
            <w:pPr>
              <w:pStyle w:val="ConsPlusNormal"/>
              <w:jc w:val="center"/>
            </w:pPr>
            <w:r>
              <w:t>917151,64</w:t>
            </w:r>
          </w:p>
        </w:tc>
        <w:tc>
          <w:tcPr>
            <w:tcW w:w="1701" w:type="dxa"/>
          </w:tcPr>
          <w:p w14:paraId="6716BE17" w14:textId="77777777" w:rsidR="00870054" w:rsidRDefault="00870054">
            <w:pPr>
              <w:pStyle w:val="ConsPlusNormal"/>
              <w:jc w:val="center"/>
            </w:pPr>
            <w:r>
              <w:t>638538,76</w:t>
            </w:r>
          </w:p>
        </w:tc>
        <w:tc>
          <w:tcPr>
            <w:tcW w:w="1701" w:type="dxa"/>
          </w:tcPr>
          <w:p w14:paraId="6E8777A8" w14:textId="77777777" w:rsidR="00870054" w:rsidRDefault="00870054">
            <w:pPr>
              <w:pStyle w:val="ConsPlusNormal"/>
              <w:jc w:val="center"/>
            </w:pPr>
            <w:r>
              <w:t>651440,70</w:t>
            </w:r>
          </w:p>
        </w:tc>
      </w:tr>
      <w:tr w:rsidR="00870054" w14:paraId="3882200E" w14:textId="77777777">
        <w:tc>
          <w:tcPr>
            <w:tcW w:w="2835" w:type="dxa"/>
          </w:tcPr>
          <w:p w14:paraId="3497D19D" w14:textId="77777777" w:rsidR="00870054" w:rsidRDefault="00870054">
            <w:pPr>
              <w:pStyle w:val="ConsPlusNormal"/>
            </w:pPr>
            <w:r>
              <w:t>Сельское хозяйство и рыболовство</w:t>
            </w:r>
          </w:p>
        </w:tc>
        <w:tc>
          <w:tcPr>
            <w:tcW w:w="680" w:type="dxa"/>
          </w:tcPr>
          <w:p w14:paraId="3F514BB4" w14:textId="77777777" w:rsidR="00870054" w:rsidRDefault="00870054">
            <w:pPr>
              <w:pStyle w:val="ConsPlusNormal"/>
              <w:jc w:val="center"/>
            </w:pPr>
            <w:r>
              <w:t>083</w:t>
            </w:r>
          </w:p>
        </w:tc>
        <w:tc>
          <w:tcPr>
            <w:tcW w:w="680" w:type="dxa"/>
          </w:tcPr>
          <w:p w14:paraId="2CD1FFCC" w14:textId="77777777" w:rsidR="00870054" w:rsidRDefault="00870054">
            <w:pPr>
              <w:pStyle w:val="ConsPlusNormal"/>
              <w:jc w:val="center"/>
            </w:pPr>
            <w:r>
              <w:t>04</w:t>
            </w:r>
          </w:p>
        </w:tc>
        <w:tc>
          <w:tcPr>
            <w:tcW w:w="680" w:type="dxa"/>
          </w:tcPr>
          <w:p w14:paraId="0F4F12EC" w14:textId="77777777" w:rsidR="00870054" w:rsidRDefault="00870054">
            <w:pPr>
              <w:pStyle w:val="ConsPlusNormal"/>
              <w:jc w:val="center"/>
            </w:pPr>
            <w:r>
              <w:t>05</w:t>
            </w:r>
          </w:p>
        </w:tc>
        <w:tc>
          <w:tcPr>
            <w:tcW w:w="1701" w:type="dxa"/>
          </w:tcPr>
          <w:p w14:paraId="6795AB18" w14:textId="77777777" w:rsidR="00870054" w:rsidRDefault="00870054">
            <w:pPr>
              <w:pStyle w:val="ConsPlusNormal"/>
            </w:pPr>
          </w:p>
        </w:tc>
        <w:tc>
          <w:tcPr>
            <w:tcW w:w="680" w:type="dxa"/>
          </w:tcPr>
          <w:p w14:paraId="73D19CDE" w14:textId="77777777" w:rsidR="00870054" w:rsidRDefault="00870054">
            <w:pPr>
              <w:pStyle w:val="ConsPlusNormal"/>
            </w:pPr>
          </w:p>
        </w:tc>
        <w:tc>
          <w:tcPr>
            <w:tcW w:w="1757" w:type="dxa"/>
          </w:tcPr>
          <w:p w14:paraId="4B7BF918" w14:textId="77777777" w:rsidR="00870054" w:rsidRDefault="00870054">
            <w:pPr>
              <w:pStyle w:val="ConsPlusNormal"/>
              <w:jc w:val="center"/>
            </w:pPr>
            <w:r>
              <w:t>917151,64</w:t>
            </w:r>
          </w:p>
        </w:tc>
        <w:tc>
          <w:tcPr>
            <w:tcW w:w="1701" w:type="dxa"/>
          </w:tcPr>
          <w:p w14:paraId="6E0FDEB7" w14:textId="77777777" w:rsidR="00870054" w:rsidRDefault="00870054">
            <w:pPr>
              <w:pStyle w:val="ConsPlusNormal"/>
              <w:jc w:val="center"/>
            </w:pPr>
            <w:r>
              <w:t>638538,76</w:t>
            </w:r>
          </w:p>
        </w:tc>
        <w:tc>
          <w:tcPr>
            <w:tcW w:w="1701" w:type="dxa"/>
          </w:tcPr>
          <w:p w14:paraId="71DFF9E1" w14:textId="77777777" w:rsidR="00870054" w:rsidRDefault="00870054">
            <w:pPr>
              <w:pStyle w:val="ConsPlusNormal"/>
              <w:jc w:val="center"/>
            </w:pPr>
            <w:r>
              <w:t>651440,70</w:t>
            </w:r>
          </w:p>
        </w:tc>
      </w:tr>
      <w:tr w:rsidR="00870054" w14:paraId="6F58961A" w14:textId="77777777">
        <w:tc>
          <w:tcPr>
            <w:tcW w:w="2835" w:type="dxa"/>
          </w:tcPr>
          <w:p w14:paraId="7314818A" w14:textId="77777777" w:rsidR="00870054" w:rsidRDefault="00870054">
            <w:pPr>
              <w:pStyle w:val="ConsPlusNormal"/>
            </w:pPr>
            <w:r>
              <w:t xml:space="preserve">Государственная </w:t>
            </w:r>
            <w:hyperlink r:id="rId120">
              <w:r>
                <w:rPr>
                  <w:color w:val="0000FF"/>
                </w:rPr>
                <w:t>программа</w:t>
              </w:r>
            </w:hyperlink>
            <w:r>
              <w:t xml:space="preserve"> Республики Дагестан "Развитие сельского хозяйства и регулирование рынков сельскохозяйственной продукции, сырья и продовольствия"</w:t>
            </w:r>
          </w:p>
        </w:tc>
        <w:tc>
          <w:tcPr>
            <w:tcW w:w="680" w:type="dxa"/>
          </w:tcPr>
          <w:p w14:paraId="74BA7DC5" w14:textId="77777777" w:rsidR="00870054" w:rsidRDefault="00870054">
            <w:pPr>
              <w:pStyle w:val="ConsPlusNormal"/>
              <w:jc w:val="center"/>
            </w:pPr>
            <w:r>
              <w:t>083</w:t>
            </w:r>
          </w:p>
        </w:tc>
        <w:tc>
          <w:tcPr>
            <w:tcW w:w="680" w:type="dxa"/>
          </w:tcPr>
          <w:p w14:paraId="3177EB79" w14:textId="77777777" w:rsidR="00870054" w:rsidRDefault="00870054">
            <w:pPr>
              <w:pStyle w:val="ConsPlusNormal"/>
              <w:jc w:val="center"/>
            </w:pPr>
            <w:r>
              <w:t>04</w:t>
            </w:r>
          </w:p>
        </w:tc>
        <w:tc>
          <w:tcPr>
            <w:tcW w:w="680" w:type="dxa"/>
          </w:tcPr>
          <w:p w14:paraId="60915300" w14:textId="77777777" w:rsidR="00870054" w:rsidRDefault="00870054">
            <w:pPr>
              <w:pStyle w:val="ConsPlusNormal"/>
              <w:jc w:val="center"/>
            </w:pPr>
            <w:r>
              <w:t>05</w:t>
            </w:r>
          </w:p>
        </w:tc>
        <w:tc>
          <w:tcPr>
            <w:tcW w:w="1701" w:type="dxa"/>
          </w:tcPr>
          <w:p w14:paraId="422A233B" w14:textId="77777777" w:rsidR="00870054" w:rsidRDefault="00870054">
            <w:pPr>
              <w:pStyle w:val="ConsPlusNormal"/>
              <w:jc w:val="center"/>
            </w:pPr>
            <w:r>
              <w:t>14</w:t>
            </w:r>
          </w:p>
        </w:tc>
        <w:tc>
          <w:tcPr>
            <w:tcW w:w="680" w:type="dxa"/>
          </w:tcPr>
          <w:p w14:paraId="65966E6A" w14:textId="77777777" w:rsidR="00870054" w:rsidRDefault="00870054">
            <w:pPr>
              <w:pStyle w:val="ConsPlusNormal"/>
            </w:pPr>
          </w:p>
        </w:tc>
        <w:tc>
          <w:tcPr>
            <w:tcW w:w="1757" w:type="dxa"/>
          </w:tcPr>
          <w:p w14:paraId="5716CC7F" w14:textId="77777777" w:rsidR="00870054" w:rsidRDefault="00870054">
            <w:pPr>
              <w:pStyle w:val="ConsPlusNormal"/>
              <w:jc w:val="center"/>
            </w:pPr>
            <w:r>
              <w:t>917151,64</w:t>
            </w:r>
          </w:p>
        </w:tc>
        <w:tc>
          <w:tcPr>
            <w:tcW w:w="1701" w:type="dxa"/>
          </w:tcPr>
          <w:p w14:paraId="20B004DF" w14:textId="77777777" w:rsidR="00870054" w:rsidRDefault="00870054">
            <w:pPr>
              <w:pStyle w:val="ConsPlusNormal"/>
              <w:jc w:val="center"/>
            </w:pPr>
            <w:r>
              <w:t>638538,76</w:t>
            </w:r>
          </w:p>
        </w:tc>
        <w:tc>
          <w:tcPr>
            <w:tcW w:w="1701" w:type="dxa"/>
          </w:tcPr>
          <w:p w14:paraId="1BB7A599" w14:textId="77777777" w:rsidR="00870054" w:rsidRDefault="00870054">
            <w:pPr>
              <w:pStyle w:val="ConsPlusNormal"/>
              <w:jc w:val="center"/>
            </w:pPr>
            <w:r>
              <w:t>651440,70</w:t>
            </w:r>
          </w:p>
        </w:tc>
      </w:tr>
      <w:tr w:rsidR="00870054" w14:paraId="19BE794E" w14:textId="77777777">
        <w:tc>
          <w:tcPr>
            <w:tcW w:w="2835" w:type="dxa"/>
          </w:tcPr>
          <w:p w14:paraId="34835423" w14:textId="77777777" w:rsidR="00870054" w:rsidRDefault="00870054">
            <w:pPr>
              <w:pStyle w:val="ConsPlusNormal"/>
            </w:pPr>
            <w:r>
              <w:t>Региональные проекты, не входящие в состав национального проекта</w:t>
            </w:r>
          </w:p>
        </w:tc>
        <w:tc>
          <w:tcPr>
            <w:tcW w:w="680" w:type="dxa"/>
          </w:tcPr>
          <w:p w14:paraId="2D3FA3C0" w14:textId="77777777" w:rsidR="00870054" w:rsidRDefault="00870054">
            <w:pPr>
              <w:pStyle w:val="ConsPlusNormal"/>
              <w:jc w:val="center"/>
            </w:pPr>
            <w:r>
              <w:t>083</w:t>
            </w:r>
          </w:p>
        </w:tc>
        <w:tc>
          <w:tcPr>
            <w:tcW w:w="680" w:type="dxa"/>
          </w:tcPr>
          <w:p w14:paraId="7D79B8D7" w14:textId="77777777" w:rsidR="00870054" w:rsidRDefault="00870054">
            <w:pPr>
              <w:pStyle w:val="ConsPlusNormal"/>
              <w:jc w:val="center"/>
            </w:pPr>
            <w:r>
              <w:t>04</w:t>
            </w:r>
          </w:p>
        </w:tc>
        <w:tc>
          <w:tcPr>
            <w:tcW w:w="680" w:type="dxa"/>
          </w:tcPr>
          <w:p w14:paraId="41B503DF" w14:textId="77777777" w:rsidR="00870054" w:rsidRDefault="00870054">
            <w:pPr>
              <w:pStyle w:val="ConsPlusNormal"/>
              <w:jc w:val="center"/>
            </w:pPr>
            <w:r>
              <w:t>05</w:t>
            </w:r>
          </w:p>
        </w:tc>
        <w:tc>
          <w:tcPr>
            <w:tcW w:w="1701" w:type="dxa"/>
          </w:tcPr>
          <w:p w14:paraId="58624DEA" w14:textId="77777777" w:rsidR="00870054" w:rsidRDefault="00870054">
            <w:pPr>
              <w:pStyle w:val="ConsPlusNormal"/>
              <w:jc w:val="center"/>
            </w:pPr>
            <w:r>
              <w:t>14 2</w:t>
            </w:r>
          </w:p>
        </w:tc>
        <w:tc>
          <w:tcPr>
            <w:tcW w:w="680" w:type="dxa"/>
          </w:tcPr>
          <w:p w14:paraId="4E53E3EC" w14:textId="77777777" w:rsidR="00870054" w:rsidRDefault="00870054">
            <w:pPr>
              <w:pStyle w:val="ConsPlusNormal"/>
            </w:pPr>
          </w:p>
        </w:tc>
        <w:tc>
          <w:tcPr>
            <w:tcW w:w="1757" w:type="dxa"/>
          </w:tcPr>
          <w:p w14:paraId="035BAD61" w14:textId="77777777" w:rsidR="00870054" w:rsidRDefault="00870054">
            <w:pPr>
              <w:pStyle w:val="ConsPlusNormal"/>
              <w:jc w:val="center"/>
            </w:pPr>
            <w:r>
              <w:t>882710,21</w:t>
            </w:r>
          </w:p>
        </w:tc>
        <w:tc>
          <w:tcPr>
            <w:tcW w:w="1701" w:type="dxa"/>
          </w:tcPr>
          <w:p w14:paraId="6F171124" w14:textId="77777777" w:rsidR="00870054" w:rsidRDefault="00870054">
            <w:pPr>
              <w:pStyle w:val="ConsPlusNormal"/>
              <w:jc w:val="center"/>
            </w:pPr>
            <w:r>
              <w:t>600587,02</w:t>
            </w:r>
          </w:p>
        </w:tc>
        <w:tc>
          <w:tcPr>
            <w:tcW w:w="1701" w:type="dxa"/>
          </w:tcPr>
          <w:p w14:paraId="62F9870A" w14:textId="77777777" w:rsidR="00870054" w:rsidRDefault="00870054">
            <w:pPr>
              <w:pStyle w:val="ConsPlusNormal"/>
              <w:jc w:val="center"/>
            </w:pPr>
            <w:r>
              <w:t>613465,96</w:t>
            </w:r>
          </w:p>
        </w:tc>
      </w:tr>
      <w:tr w:rsidR="00870054" w14:paraId="5DB4032C" w14:textId="77777777">
        <w:tc>
          <w:tcPr>
            <w:tcW w:w="2835" w:type="dxa"/>
          </w:tcPr>
          <w:p w14:paraId="3B4063AD" w14:textId="77777777" w:rsidR="00870054" w:rsidRDefault="00870054">
            <w:pPr>
              <w:pStyle w:val="ConsPlusNormal"/>
            </w:pPr>
            <w:r>
              <w:t>Региональный проект "Стимулирование развития виноградарства и виноделия"</w:t>
            </w:r>
          </w:p>
        </w:tc>
        <w:tc>
          <w:tcPr>
            <w:tcW w:w="680" w:type="dxa"/>
          </w:tcPr>
          <w:p w14:paraId="303CC27C" w14:textId="77777777" w:rsidR="00870054" w:rsidRDefault="00870054">
            <w:pPr>
              <w:pStyle w:val="ConsPlusNormal"/>
              <w:jc w:val="center"/>
            </w:pPr>
            <w:r>
              <w:t>083</w:t>
            </w:r>
          </w:p>
        </w:tc>
        <w:tc>
          <w:tcPr>
            <w:tcW w:w="680" w:type="dxa"/>
          </w:tcPr>
          <w:p w14:paraId="25FDD256" w14:textId="77777777" w:rsidR="00870054" w:rsidRDefault="00870054">
            <w:pPr>
              <w:pStyle w:val="ConsPlusNormal"/>
              <w:jc w:val="center"/>
            </w:pPr>
            <w:r>
              <w:t>04</w:t>
            </w:r>
          </w:p>
        </w:tc>
        <w:tc>
          <w:tcPr>
            <w:tcW w:w="680" w:type="dxa"/>
          </w:tcPr>
          <w:p w14:paraId="157AE511" w14:textId="77777777" w:rsidR="00870054" w:rsidRDefault="00870054">
            <w:pPr>
              <w:pStyle w:val="ConsPlusNormal"/>
              <w:jc w:val="center"/>
            </w:pPr>
            <w:r>
              <w:t>05</w:t>
            </w:r>
          </w:p>
        </w:tc>
        <w:tc>
          <w:tcPr>
            <w:tcW w:w="1701" w:type="dxa"/>
          </w:tcPr>
          <w:p w14:paraId="26B27D04" w14:textId="77777777" w:rsidR="00870054" w:rsidRDefault="00870054">
            <w:pPr>
              <w:pStyle w:val="ConsPlusNormal"/>
              <w:jc w:val="center"/>
            </w:pPr>
            <w:r>
              <w:t>14 2 03</w:t>
            </w:r>
          </w:p>
        </w:tc>
        <w:tc>
          <w:tcPr>
            <w:tcW w:w="680" w:type="dxa"/>
          </w:tcPr>
          <w:p w14:paraId="2872D301" w14:textId="77777777" w:rsidR="00870054" w:rsidRDefault="00870054">
            <w:pPr>
              <w:pStyle w:val="ConsPlusNormal"/>
            </w:pPr>
          </w:p>
        </w:tc>
        <w:tc>
          <w:tcPr>
            <w:tcW w:w="1757" w:type="dxa"/>
          </w:tcPr>
          <w:p w14:paraId="58158AF4" w14:textId="77777777" w:rsidR="00870054" w:rsidRDefault="00870054">
            <w:pPr>
              <w:pStyle w:val="ConsPlusNormal"/>
              <w:jc w:val="center"/>
            </w:pPr>
            <w:r>
              <w:t>882710,21</w:t>
            </w:r>
          </w:p>
        </w:tc>
        <w:tc>
          <w:tcPr>
            <w:tcW w:w="1701" w:type="dxa"/>
          </w:tcPr>
          <w:p w14:paraId="4D809851" w14:textId="77777777" w:rsidR="00870054" w:rsidRDefault="00870054">
            <w:pPr>
              <w:pStyle w:val="ConsPlusNormal"/>
              <w:jc w:val="center"/>
            </w:pPr>
            <w:r>
              <w:t>600587,02</w:t>
            </w:r>
          </w:p>
        </w:tc>
        <w:tc>
          <w:tcPr>
            <w:tcW w:w="1701" w:type="dxa"/>
          </w:tcPr>
          <w:p w14:paraId="596047EC" w14:textId="77777777" w:rsidR="00870054" w:rsidRDefault="00870054">
            <w:pPr>
              <w:pStyle w:val="ConsPlusNormal"/>
              <w:jc w:val="center"/>
            </w:pPr>
            <w:r>
              <w:t>613465,96</w:t>
            </w:r>
          </w:p>
        </w:tc>
      </w:tr>
      <w:tr w:rsidR="00870054" w14:paraId="7FCCAA2D" w14:textId="77777777">
        <w:tc>
          <w:tcPr>
            <w:tcW w:w="2835" w:type="dxa"/>
          </w:tcPr>
          <w:p w14:paraId="5DEA920A" w14:textId="77777777" w:rsidR="00870054" w:rsidRDefault="00870054">
            <w:pPr>
              <w:pStyle w:val="ConsPlusNormal"/>
            </w:pPr>
            <w:r>
              <w:t xml:space="preserve">Субсидии на возмещение части затрат на </w:t>
            </w:r>
            <w:r>
              <w:lastRenderedPageBreak/>
              <w:t>стимулирование развития виноградарства и виноделия</w:t>
            </w:r>
          </w:p>
        </w:tc>
        <w:tc>
          <w:tcPr>
            <w:tcW w:w="680" w:type="dxa"/>
          </w:tcPr>
          <w:p w14:paraId="0AF1686C" w14:textId="77777777" w:rsidR="00870054" w:rsidRDefault="00870054">
            <w:pPr>
              <w:pStyle w:val="ConsPlusNormal"/>
              <w:jc w:val="center"/>
            </w:pPr>
            <w:r>
              <w:lastRenderedPageBreak/>
              <w:t>083</w:t>
            </w:r>
          </w:p>
        </w:tc>
        <w:tc>
          <w:tcPr>
            <w:tcW w:w="680" w:type="dxa"/>
          </w:tcPr>
          <w:p w14:paraId="6A3FA217" w14:textId="77777777" w:rsidR="00870054" w:rsidRDefault="00870054">
            <w:pPr>
              <w:pStyle w:val="ConsPlusNormal"/>
              <w:jc w:val="center"/>
            </w:pPr>
            <w:r>
              <w:t>04</w:t>
            </w:r>
          </w:p>
        </w:tc>
        <w:tc>
          <w:tcPr>
            <w:tcW w:w="680" w:type="dxa"/>
          </w:tcPr>
          <w:p w14:paraId="263A48AA" w14:textId="77777777" w:rsidR="00870054" w:rsidRDefault="00870054">
            <w:pPr>
              <w:pStyle w:val="ConsPlusNormal"/>
              <w:jc w:val="center"/>
            </w:pPr>
            <w:r>
              <w:t>05</w:t>
            </w:r>
          </w:p>
        </w:tc>
        <w:tc>
          <w:tcPr>
            <w:tcW w:w="1701" w:type="dxa"/>
          </w:tcPr>
          <w:p w14:paraId="25026259" w14:textId="77777777" w:rsidR="00870054" w:rsidRDefault="00870054">
            <w:pPr>
              <w:pStyle w:val="ConsPlusNormal"/>
              <w:jc w:val="center"/>
            </w:pPr>
            <w:r>
              <w:t>14 2 03 R3400</w:t>
            </w:r>
          </w:p>
        </w:tc>
        <w:tc>
          <w:tcPr>
            <w:tcW w:w="680" w:type="dxa"/>
          </w:tcPr>
          <w:p w14:paraId="6783B9D6" w14:textId="77777777" w:rsidR="00870054" w:rsidRDefault="00870054">
            <w:pPr>
              <w:pStyle w:val="ConsPlusNormal"/>
            </w:pPr>
          </w:p>
        </w:tc>
        <w:tc>
          <w:tcPr>
            <w:tcW w:w="1757" w:type="dxa"/>
          </w:tcPr>
          <w:p w14:paraId="437D27D9" w14:textId="77777777" w:rsidR="00870054" w:rsidRDefault="00870054">
            <w:pPr>
              <w:pStyle w:val="ConsPlusNormal"/>
              <w:jc w:val="center"/>
            </w:pPr>
            <w:r>
              <w:t>882710,21</w:t>
            </w:r>
          </w:p>
        </w:tc>
        <w:tc>
          <w:tcPr>
            <w:tcW w:w="1701" w:type="dxa"/>
          </w:tcPr>
          <w:p w14:paraId="336E9942" w14:textId="77777777" w:rsidR="00870054" w:rsidRDefault="00870054">
            <w:pPr>
              <w:pStyle w:val="ConsPlusNormal"/>
              <w:jc w:val="center"/>
            </w:pPr>
            <w:r>
              <w:t>600587,02</w:t>
            </w:r>
          </w:p>
        </w:tc>
        <w:tc>
          <w:tcPr>
            <w:tcW w:w="1701" w:type="dxa"/>
          </w:tcPr>
          <w:p w14:paraId="34FA4242" w14:textId="77777777" w:rsidR="00870054" w:rsidRDefault="00870054">
            <w:pPr>
              <w:pStyle w:val="ConsPlusNormal"/>
              <w:jc w:val="center"/>
            </w:pPr>
            <w:r>
              <w:t>613465,96</w:t>
            </w:r>
          </w:p>
        </w:tc>
      </w:tr>
      <w:tr w:rsidR="00870054" w14:paraId="46ACCB71" w14:textId="77777777">
        <w:tc>
          <w:tcPr>
            <w:tcW w:w="2835" w:type="dxa"/>
          </w:tcPr>
          <w:p w14:paraId="69A97622" w14:textId="77777777" w:rsidR="00870054" w:rsidRDefault="00870054">
            <w:pPr>
              <w:pStyle w:val="ConsPlusNormal"/>
            </w:pPr>
            <w:r>
              <w:t>Иные бюджетные ассигнования</w:t>
            </w:r>
          </w:p>
        </w:tc>
        <w:tc>
          <w:tcPr>
            <w:tcW w:w="680" w:type="dxa"/>
          </w:tcPr>
          <w:p w14:paraId="2525E4DF" w14:textId="77777777" w:rsidR="00870054" w:rsidRDefault="00870054">
            <w:pPr>
              <w:pStyle w:val="ConsPlusNormal"/>
              <w:jc w:val="center"/>
            </w:pPr>
            <w:r>
              <w:t>083</w:t>
            </w:r>
          </w:p>
        </w:tc>
        <w:tc>
          <w:tcPr>
            <w:tcW w:w="680" w:type="dxa"/>
          </w:tcPr>
          <w:p w14:paraId="39CA15C8" w14:textId="77777777" w:rsidR="00870054" w:rsidRDefault="00870054">
            <w:pPr>
              <w:pStyle w:val="ConsPlusNormal"/>
              <w:jc w:val="center"/>
            </w:pPr>
            <w:r>
              <w:t>04</w:t>
            </w:r>
          </w:p>
        </w:tc>
        <w:tc>
          <w:tcPr>
            <w:tcW w:w="680" w:type="dxa"/>
          </w:tcPr>
          <w:p w14:paraId="18B25A2C" w14:textId="77777777" w:rsidR="00870054" w:rsidRDefault="00870054">
            <w:pPr>
              <w:pStyle w:val="ConsPlusNormal"/>
              <w:jc w:val="center"/>
            </w:pPr>
            <w:r>
              <w:t>05</w:t>
            </w:r>
          </w:p>
        </w:tc>
        <w:tc>
          <w:tcPr>
            <w:tcW w:w="1701" w:type="dxa"/>
          </w:tcPr>
          <w:p w14:paraId="0D3A0C86" w14:textId="77777777" w:rsidR="00870054" w:rsidRDefault="00870054">
            <w:pPr>
              <w:pStyle w:val="ConsPlusNormal"/>
              <w:jc w:val="center"/>
            </w:pPr>
            <w:r>
              <w:t>14 2 03 R3400</w:t>
            </w:r>
          </w:p>
        </w:tc>
        <w:tc>
          <w:tcPr>
            <w:tcW w:w="680" w:type="dxa"/>
          </w:tcPr>
          <w:p w14:paraId="06FF2F8C" w14:textId="77777777" w:rsidR="00870054" w:rsidRDefault="00870054">
            <w:pPr>
              <w:pStyle w:val="ConsPlusNormal"/>
              <w:jc w:val="center"/>
            </w:pPr>
            <w:r>
              <w:t>800</w:t>
            </w:r>
          </w:p>
        </w:tc>
        <w:tc>
          <w:tcPr>
            <w:tcW w:w="1757" w:type="dxa"/>
          </w:tcPr>
          <w:p w14:paraId="06CFD08D" w14:textId="77777777" w:rsidR="00870054" w:rsidRDefault="00870054">
            <w:pPr>
              <w:pStyle w:val="ConsPlusNormal"/>
              <w:jc w:val="center"/>
            </w:pPr>
            <w:r>
              <w:t>882710,21</w:t>
            </w:r>
          </w:p>
        </w:tc>
        <w:tc>
          <w:tcPr>
            <w:tcW w:w="1701" w:type="dxa"/>
          </w:tcPr>
          <w:p w14:paraId="6D8057A9" w14:textId="77777777" w:rsidR="00870054" w:rsidRDefault="00870054">
            <w:pPr>
              <w:pStyle w:val="ConsPlusNormal"/>
              <w:jc w:val="center"/>
            </w:pPr>
            <w:r>
              <w:t>600587,02</w:t>
            </w:r>
          </w:p>
        </w:tc>
        <w:tc>
          <w:tcPr>
            <w:tcW w:w="1701" w:type="dxa"/>
          </w:tcPr>
          <w:p w14:paraId="6FAFCF33" w14:textId="77777777" w:rsidR="00870054" w:rsidRDefault="00870054">
            <w:pPr>
              <w:pStyle w:val="ConsPlusNormal"/>
              <w:jc w:val="center"/>
            </w:pPr>
            <w:r>
              <w:t>613465,96</w:t>
            </w:r>
          </w:p>
        </w:tc>
      </w:tr>
      <w:tr w:rsidR="00870054" w14:paraId="520D4038" w14:textId="77777777">
        <w:tc>
          <w:tcPr>
            <w:tcW w:w="2835" w:type="dxa"/>
          </w:tcPr>
          <w:p w14:paraId="6E0587E3" w14:textId="77777777" w:rsidR="00870054" w:rsidRDefault="00870054">
            <w:pPr>
              <w:pStyle w:val="ConsPlusNormal"/>
            </w:pPr>
            <w:r>
              <w:t>Комплексы процессных мероприятий</w:t>
            </w:r>
          </w:p>
        </w:tc>
        <w:tc>
          <w:tcPr>
            <w:tcW w:w="680" w:type="dxa"/>
          </w:tcPr>
          <w:p w14:paraId="653B077F" w14:textId="77777777" w:rsidR="00870054" w:rsidRDefault="00870054">
            <w:pPr>
              <w:pStyle w:val="ConsPlusNormal"/>
              <w:jc w:val="center"/>
            </w:pPr>
            <w:r>
              <w:t>083</w:t>
            </w:r>
          </w:p>
        </w:tc>
        <w:tc>
          <w:tcPr>
            <w:tcW w:w="680" w:type="dxa"/>
          </w:tcPr>
          <w:p w14:paraId="249B930B" w14:textId="77777777" w:rsidR="00870054" w:rsidRDefault="00870054">
            <w:pPr>
              <w:pStyle w:val="ConsPlusNormal"/>
              <w:jc w:val="center"/>
            </w:pPr>
            <w:r>
              <w:t>04</w:t>
            </w:r>
          </w:p>
        </w:tc>
        <w:tc>
          <w:tcPr>
            <w:tcW w:w="680" w:type="dxa"/>
          </w:tcPr>
          <w:p w14:paraId="7F64C2CB" w14:textId="77777777" w:rsidR="00870054" w:rsidRDefault="00870054">
            <w:pPr>
              <w:pStyle w:val="ConsPlusNormal"/>
              <w:jc w:val="center"/>
            </w:pPr>
            <w:r>
              <w:t>05</w:t>
            </w:r>
          </w:p>
        </w:tc>
        <w:tc>
          <w:tcPr>
            <w:tcW w:w="1701" w:type="dxa"/>
          </w:tcPr>
          <w:p w14:paraId="5791CF9E" w14:textId="77777777" w:rsidR="00870054" w:rsidRDefault="00870054">
            <w:pPr>
              <w:pStyle w:val="ConsPlusNormal"/>
              <w:jc w:val="center"/>
            </w:pPr>
            <w:r>
              <w:t>14 4</w:t>
            </w:r>
          </w:p>
        </w:tc>
        <w:tc>
          <w:tcPr>
            <w:tcW w:w="680" w:type="dxa"/>
          </w:tcPr>
          <w:p w14:paraId="0FD6D391" w14:textId="77777777" w:rsidR="00870054" w:rsidRDefault="00870054">
            <w:pPr>
              <w:pStyle w:val="ConsPlusNormal"/>
            </w:pPr>
          </w:p>
        </w:tc>
        <w:tc>
          <w:tcPr>
            <w:tcW w:w="1757" w:type="dxa"/>
          </w:tcPr>
          <w:p w14:paraId="3F7F1C1F" w14:textId="77777777" w:rsidR="00870054" w:rsidRDefault="00870054">
            <w:pPr>
              <w:pStyle w:val="ConsPlusNormal"/>
              <w:jc w:val="center"/>
            </w:pPr>
            <w:r>
              <w:t>34441,43</w:t>
            </w:r>
          </w:p>
        </w:tc>
        <w:tc>
          <w:tcPr>
            <w:tcW w:w="1701" w:type="dxa"/>
          </w:tcPr>
          <w:p w14:paraId="0A669ED1" w14:textId="77777777" w:rsidR="00870054" w:rsidRDefault="00870054">
            <w:pPr>
              <w:pStyle w:val="ConsPlusNormal"/>
              <w:jc w:val="center"/>
            </w:pPr>
            <w:r>
              <w:t>37951,74</w:t>
            </w:r>
          </w:p>
        </w:tc>
        <w:tc>
          <w:tcPr>
            <w:tcW w:w="1701" w:type="dxa"/>
          </w:tcPr>
          <w:p w14:paraId="1DE76B54" w14:textId="77777777" w:rsidR="00870054" w:rsidRDefault="00870054">
            <w:pPr>
              <w:pStyle w:val="ConsPlusNormal"/>
              <w:jc w:val="center"/>
            </w:pPr>
            <w:r>
              <w:t>37974,74</w:t>
            </w:r>
          </w:p>
        </w:tc>
      </w:tr>
      <w:tr w:rsidR="00870054" w14:paraId="62EFFCEB" w14:textId="77777777">
        <w:tc>
          <w:tcPr>
            <w:tcW w:w="2835" w:type="dxa"/>
          </w:tcPr>
          <w:p w14:paraId="616581DA" w14:textId="77777777" w:rsidR="00870054" w:rsidRDefault="00870054">
            <w:pPr>
              <w:pStyle w:val="ConsPlusNormal"/>
            </w:pPr>
            <w:r>
              <w:t>Комплекс процессных мероприятий "Обеспечение выполнения функций управления в виноградарстве и виноделии"</w:t>
            </w:r>
          </w:p>
        </w:tc>
        <w:tc>
          <w:tcPr>
            <w:tcW w:w="680" w:type="dxa"/>
          </w:tcPr>
          <w:p w14:paraId="0E337C6A" w14:textId="77777777" w:rsidR="00870054" w:rsidRDefault="00870054">
            <w:pPr>
              <w:pStyle w:val="ConsPlusNormal"/>
              <w:jc w:val="center"/>
            </w:pPr>
            <w:r>
              <w:t>083</w:t>
            </w:r>
          </w:p>
        </w:tc>
        <w:tc>
          <w:tcPr>
            <w:tcW w:w="680" w:type="dxa"/>
          </w:tcPr>
          <w:p w14:paraId="6838976B" w14:textId="77777777" w:rsidR="00870054" w:rsidRDefault="00870054">
            <w:pPr>
              <w:pStyle w:val="ConsPlusNormal"/>
              <w:jc w:val="center"/>
            </w:pPr>
            <w:r>
              <w:t>04</w:t>
            </w:r>
          </w:p>
        </w:tc>
        <w:tc>
          <w:tcPr>
            <w:tcW w:w="680" w:type="dxa"/>
          </w:tcPr>
          <w:p w14:paraId="5E15C474" w14:textId="77777777" w:rsidR="00870054" w:rsidRDefault="00870054">
            <w:pPr>
              <w:pStyle w:val="ConsPlusNormal"/>
              <w:jc w:val="center"/>
            </w:pPr>
            <w:r>
              <w:t>05</w:t>
            </w:r>
          </w:p>
        </w:tc>
        <w:tc>
          <w:tcPr>
            <w:tcW w:w="1701" w:type="dxa"/>
          </w:tcPr>
          <w:p w14:paraId="041E7527" w14:textId="77777777" w:rsidR="00870054" w:rsidRDefault="00870054">
            <w:pPr>
              <w:pStyle w:val="ConsPlusNormal"/>
              <w:jc w:val="center"/>
            </w:pPr>
            <w:r>
              <w:t>14 4 03</w:t>
            </w:r>
          </w:p>
        </w:tc>
        <w:tc>
          <w:tcPr>
            <w:tcW w:w="680" w:type="dxa"/>
          </w:tcPr>
          <w:p w14:paraId="1F8118EF" w14:textId="77777777" w:rsidR="00870054" w:rsidRDefault="00870054">
            <w:pPr>
              <w:pStyle w:val="ConsPlusNormal"/>
            </w:pPr>
          </w:p>
        </w:tc>
        <w:tc>
          <w:tcPr>
            <w:tcW w:w="1757" w:type="dxa"/>
          </w:tcPr>
          <w:p w14:paraId="36A65268" w14:textId="77777777" w:rsidR="00870054" w:rsidRDefault="00870054">
            <w:pPr>
              <w:pStyle w:val="ConsPlusNormal"/>
              <w:jc w:val="center"/>
            </w:pPr>
            <w:r>
              <w:t>34441,43</w:t>
            </w:r>
          </w:p>
        </w:tc>
        <w:tc>
          <w:tcPr>
            <w:tcW w:w="1701" w:type="dxa"/>
          </w:tcPr>
          <w:p w14:paraId="25B4217F" w14:textId="77777777" w:rsidR="00870054" w:rsidRDefault="00870054">
            <w:pPr>
              <w:pStyle w:val="ConsPlusNormal"/>
              <w:jc w:val="center"/>
            </w:pPr>
            <w:r>
              <w:t>37951,74</w:t>
            </w:r>
          </w:p>
        </w:tc>
        <w:tc>
          <w:tcPr>
            <w:tcW w:w="1701" w:type="dxa"/>
          </w:tcPr>
          <w:p w14:paraId="0A75C415" w14:textId="77777777" w:rsidR="00870054" w:rsidRDefault="00870054">
            <w:pPr>
              <w:pStyle w:val="ConsPlusNormal"/>
              <w:jc w:val="center"/>
            </w:pPr>
            <w:r>
              <w:t>37974,74</w:t>
            </w:r>
          </w:p>
        </w:tc>
      </w:tr>
      <w:tr w:rsidR="00870054" w14:paraId="7D81C906" w14:textId="77777777">
        <w:tc>
          <w:tcPr>
            <w:tcW w:w="2835" w:type="dxa"/>
          </w:tcPr>
          <w:p w14:paraId="2BC6B26B" w14:textId="77777777" w:rsidR="00870054" w:rsidRDefault="00870054">
            <w:pPr>
              <w:pStyle w:val="ConsPlusNormal"/>
            </w:pPr>
            <w:r>
              <w:t>Финансовое обеспечение выполнения функций государственных органов</w:t>
            </w:r>
          </w:p>
        </w:tc>
        <w:tc>
          <w:tcPr>
            <w:tcW w:w="680" w:type="dxa"/>
          </w:tcPr>
          <w:p w14:paraId="00B76DB2" w14:textId="77777777" w:rsidR="00870054" w:rsidRDefault="00870054">
            <w:pPr>
              <w:pStyle w:val="ConsPlusNormal"/>
              <w:jc w:val="center"/>
            </w:pPr>
            <w:r>
              <w:t>083</w:t>
            </w:r>
          </w:p>
        </w:tc>
        <w:tc>
          <w:tcPr>
            <w:tcW w:w="680" w:type="dxa"/>
          </w:tcPr>
          <w:p w14:paraId="17F7E955" w14:textId="77777777" w:rsidR="00870054" w:rsidRDefault="00870054">
            <w:pPr>
              <w:pStyle w:val="ConsPlusNormal"/>
              <w:jc w:val="center"/>
            </w:pPr>
            <w:r>
              <w:t>04</w:t>
            </w:r>
          </w:p>
        </w:tc>
        <w:tc>
          <w:tcPr>
            <w:tcW w:w="680" w:type="dxa"/>
          </w:tcPr>
          <w:p w14:paraId="1CBF270B" w14:textId="77777777" w:rsidR="00870054" w:rsidRDefault="00870054">
            <w:pPr>
              <w:pStyle w:val="ConsPlusNormal"/>
              <w:jc w:val="center"/>
            </w:pPr>
            <w:r>
              <w:t>05</w:t>
            </w:r>
          </w:p>
        </w:tc>
        <w:tc>
          <w:tcPr>
            <w:tcW w:w="1701" w:type="dxa"/>
          </w:tcPr>
          <w:p w14:paraId="6C4982B5" w14:textId="77777777" w:rsidR="00870054" w:rsidRDefault="00870054">
            <w:pPr>
              <w:pStyle w:val="ConsPlusNormal"/>
              <w:jc w:val="center"/>
            </w:pPr>
            <w:r>
              <w:t>14 4 03 20000</w:t>
            </w:r>
          </w:p>
        </w:tc>
        <w:tc>
          <w:tcPr>
            <w:tcW w:w="680" w:type="dxa"/>
          </w:tcPr>
          <w:p w14:paraId="5B285AAB" w14:textId="77777777" w:rsidR="00870054" w:rsidRDefault="00870054">
            <w:pPr>
              <w:pStyle w:val="ConsPlusNormal"/>
            </w:pPr>
          </w:p>
        </w:tc>
        <w:tc>
          <w:tcPr>
            <w:tcW w:w="1757" w:type="dxa"/>
          </w:tcPr>
          <w:p w14:paraId="362B2C8F" w14:textId="77777777" w:rsidR="00870054" w:rsidRDefault="00870054">
            <w:pPr>
              <w:pStyle w:val="ConsPlusNormal"/>
              <w:jc w:val="center"/>
            </w:pPr>
            <w:r>
              <w:t>34441,43</w:t>
            </w:r>
          </w:p>
        </w:tc>
        <w:tc>
          <w:tcPr>
            <w:tcW w:w="1701" w:type="dxa"/>
          </w:tcPr>
          <w:p w14:paraId="31594D01" w14:textId="77777777" w:rsidR="00870054" w:rsidRDefault="00870054">
            <w:pPr>
              <w:pStyle w:val="ConsPlusNormal"/>
              <w:jc w:val="center"/>
            </w:pPr>
            <w:r>
              <w:t>37951,74</w:t>
            </w:r>
          </w:p>
        </w:tc>
        <w:tc>
          <w:tcPr>
            <w:tcW w:w="1701" w:type="dxa"/>
          </w:tcPr>
          <w:p w14:paraId="49EBFE26" w14:textId="77777777" w:rsidR="00870054" w:rsidRDefault="00870054">
            <w:pPr>
              <w:pStyle w:val="ConsPlusNormal"/>
              <w:jc w:val="center"/>
            </w:pPr>
            <w:r>
              <w:t>37974,74</w:t>
            </w:r>
          </w:p>
        </w:tc>
      </w:tr>
      <w:tr w:rsidR="00870054" w14:paraId="45357D87" w14:textId="77777777">
        <w:tc>
          <w:tcPr>
            <w:tcW w:w="2835" w:type="dxa"/>
          </w:tcPr>
          <w:p w14:paraId="7709E77C" w14:textId="77777777" w:rsidR="00870054" w:rsidRDefault="00870054">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680" w:type="dxa"/>
          </w:tcPr>
          <w:p w14:paraId="52026713" w14:textId="77777777" w:rsidR="00870054" w:rsidRDefault="00870054">
            <w:pPr>
              <w:pStyle w:val="ConsPlusNormal"/>
              <w:jc w:val="center"/>
            </w:pPr>
            <w:r>
              <w:lastRenderedPageBreak/>
              <w:t>083</w:t>
            </w:r>
          </w:p>
        </w:tc>
        <w:tc>
          <w:tcPr>
            <w:tcW w:w="680" w:type="dxa"/>
          </w:tcPr>
          <w:p w14:paraId="41391473" w14:textId="77777777" w:rsidR="00870054" w:rsidRDefault="00870054">
            <w:pPr>
              <w:pStyle w:val="ConsPlusNormal"/>
              <w:jc w:val="center"/>
            </w:pPr>
            <w:r>
              <w:t>04</w:t>
            </w:r>
          </w:p>
        </w:tc>
        <w:tc>
          <w:tcPr>
            <w:tcW w:w="680" w:type="dxa"/>
          </w:tcPr>
          <w:p w14:paraId="45D263BB" w14:textId="77777777" w:rsidR="00870054" w:rsidRDefault="00870054">
            <w:pPr>
              <w:pStyle w:val="ConsPlusNormal"/>
              <w:jc w:val="center"/>
            </w:pPr>
            <w:r>
              <w:t>05</w:t>
            </w:r>
          </w:p>
        </w:tc>
        <w:tc>
          <w:tcPr>
            <w:tcW w:w="1701" w:type="dxa"/>
          </w:tcPr>
          <w:p w14:paraId="3348E29D" w14:textId="77777777" w:rsidR="00870054" w:rsidRDefault="00870054">
            <w:pPr>
              <w:pStyle w:val="ConsPlusNormal"/>
              <w:jc w:val="center"/>
            </w:pPr>
            <w:r>
              <w:t>14 4 03 20000</w:t>
            </w:r>
          </w:p>
        </w:tc>
        <w:tc>
          <w:tcPr>
            <w:tcW w:w="680" w:type="dxa"/>
          </w:tcPr>
          <w:p w14:paraId="0E2A672C" w14:textId="77777777" w:rsidR="00870054" w:rsidRDefault="00870054">
            <w:pPr>
              <w:pStyle w:val="ConsPlusNormal"/>
              <w:jc w:val="center"/>
            </w:pPr>
            <w:r>
              <w:t>100</w:t>
            </w:r>
          </w:p>
        </w:tc>
        <w:tc>
          <w:tcPr>
            <w:tcW w:w="1757" w:type="dxa"/>
          </w:tcPr>
          <w:p w14:paraId="0BC4B710" w14:textId="77777777" w:rsidR="00870054" w:rsidRDefault="00870054">
            <w:pPr>
              <w:pStyle w:val="ConsPlusNormal"/>
              <w:jc w:val="center"/>
            </w:pPr>
            <w:r>
              <w:t>31107,54</w:t>
            </w:r>
          </w:p>
        </w:tc>
        <w:tc>
          <w:tcPr>
            <w:tcW w:w="1701" w:type="dxa"/>
          </w:tcPr>
          <w:p w14:paraId="14AF9D82" w14:textId="77777777" w:rsidR="00870054" w:rsidRDefault="00870054">
            <w:pPr>
              <w:pStyle w:val="ConsPlusNormal"/>
              <w:jc w:val="center"/>
            </w:pPr>
            <w:r>
              <w:t>33256,74</w:t>
            </w:r>
          </w:p>
        </w:tc>
        <w:tc>
          <w:tcPr>
            <w:tcW w:w="1701" w:type="dxa"/>
          </w:tcPr>
          <w:p w14:paraId="303A3CA6" w14:textId="77777777" w:rsidR="00870054" w:rsidRDefault="00870054">
            <w:pPr>
              <w:pStyle w:val="ConsPlusNormal"/>
              <w:jc w:val="center"/>
            </w:pPr>
            <w:r>
              <w:t>33257,74</w:t>
            </w:r>
          </w:p>
        </w:tc>
      </w:tr>
      <w:tr w:rsidR="00870054" w14:paraId="05E83377" w14:textId="77777777">
        <w:tc>
          <w:tcPr>
            <w:tcW w:w="2835" w:type="dxa"/>
          </w:tcPr>
          <w:p w14:paraId="301D79FD"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75DD9F7F" w14:textId="77777777" w:rsidR="00870054" w:rsidRDefault="00870054">
            <w:pPr>
              <w:pStyle w:val="ConsPlusNormal"/>
              <w:jc w:val="center"/>
            </w:pPr>
            <w:r>
              <w:t>083</w:t>
            </w:r>
          </w:p>
        </w:tc>
        <w:tc>
          <w:tcPr>
            <w:tcW w:w="680" w:type="dxa"/>
          </w:tcPr>
          <w:p w14:paraId="523CBB01" w14:textId="77777777" w:rsidR="00870054" w:rsidRDefault="00870054">
            <w:pPr>
              <w:pStyle w:val="ConsPlusNormal"/>
              <w:jc w:val="center"/>
            </w:pPr>
            <w:r>
              <w:t>04</w:t>
            </w:r>
          </w:p>
        </w:tc>
        <w:tc>
          <w:tcPr>
            <w:tcW w:w="680" w:type="dxa"/>
          </w:tcPr>
          <w:p w14:paraId="7EDEF68B" w14:textId="77777777" w:rsidR="00870054" w:rsidRDefault="00870054">
            <w:pPr>
              <w:pStyle w:val="ConsPlusNormal"/>
              <w:jc w:val="center"/>
            </w:pPr>
            <w:r>
              <w:t>05</w:t>
            </w:r>
          </w:p>
        </w:tc>
        <w:tc>
          <w:tcPr>
            <w:tcW w:w="1701" w:type="dxa"/>
          </w:tcPr>
          <w:p w14:paraId="4AA522E3" w14:textId="77777777" w:rsidR="00870054" w:rsidRDefault="00870054">
            <w:pPr>
              <w:pStyle w:val="ConsPlusNormal"/>
              <w:jc w:val="center"/>
            </w:pPr>
            <w:r>
              <w:t>14 4 03 20000</w:t>
            </w:r>
          </w:p>
        </w:tc>
        <w:tc>
          <w:tcPr>
            <w:tcW w:w="680" w:type="dxa"/>
          </w:tcPr>
          <w:p w14:paraId="3C3849FD" w14:textId="77777777" w:rsidR="00870054" w:rsidRDefault="00870054">
            <w:pPr>
              <w:pStyle w:val="ConsPlusNormal"/>
              <w:jc w:val="center"/>
            </w:pPr>
            <w:r>
              <w:t>200</w:t>
            </w:r>
          </w:p>
        </w:tc>
        <w:tc>
          <w:tcPr>
            <w:tcW w:w="1757" w:type="dxa"/>
          </w:tcPr>
          <w:p w14:paraId="567B3B7C" w14:textId="77777777" w:rsidR="00870054" w:rsidRDefault="00870054">
            <w:pPr>
              <w:pStyle w:val="ConsPlusNormal"/>
              <w:jc w:val="center"/>
            </w:pPr>
            <w:r>
              <w:t>3224,39</w:t>
            </w:r>
          </w:p>
        </w:tc>
        <w:tc>
          <w:tcPr>
            <w:tcW w:w="1701" w:type="dxa"/>
          </w:tcPr>
          <w:p w14:paraId="50A5F650" w14:textId="77777777" w:rsidR="00870054" w:rsidRDefault="00870054">
            <w:pPr>
              <w:pStyle w:val="ConsPlusNormal"/>
              <w:jc w:val="center"/>
            </w:pPr>
            <w:r>
              <w:t>4580,00</w:t>
            </w:r>
          </w:p>
        </w:tc>
        <w:tc>
          <w:tcPr>
            <w:tcW w:w="1701" w:type="dxa"/>
          </w:tcPr>
          <w:p w14:paraId="09E734FB" w14:textId="77777777" w:rsidR="00870054" w:rsidRDefault="00870054">
            <w:pPr>
              <w:pStyle w:val="ConsPlusNormal"/>
              <w:jc w:val="center"/>
            </w:pPr>
            <w:r>
              <w:t>4602,00</w:t>
            </w:r>
          </w:p>
        </w:tc>
      </w:tr>
      <w:tr w:rsidR="00870054" w14:paraId="1B6601F7" w14:textId="77777777">
        <w:tc>
          <w:tcPr>
            <w:tcW w:w="2835" w:type="dxa"/>
          </w:tcPr>
          <w:p w14:paraId="380B0B23" w14:textId="77777777" w:rsidR="00870054" w:rsidRDefault="00870054">
            <w:pPr>
              <w:pStyle w:val="ConsPlusNormal"/>
            </w:pPr>
            <w:r>
              <w:t>Иные бюджетные ассигнования</w:t>
            </w:r>
          </w:p>
        </w:tc>
        <w:tc>
          <w:tcPr>
            <w:tcW w:w="680" w:type="dxa"/>
          </w:tcPr>
          <w:p w14:paraId="1AB70C51" w14:textId="77777777" w:rsidR="00870054" w:rsidRDefault="00870054">
            <w:pPr>
              <w:pStyle w:val="ConsPlusNormal"/>
              <w:jc w:val="center"/>
            </w:pPr>
            <w:r>
              <w:t>083</w:t>
            </w:r>
          </w:p>
        </w:tc>
        <w:tc>
          <w:tcPr>
            <w:tcW w:w="680" w:type="dxa"/>
          </w:tcPr>
          <w:p w14:paraId="7B6047A7" w14:textId="77777777" w:rsidR="00870054" w:rsidRDefault="00870054">
            <w:pPr>
              <w:pStyle w:val="ConsPlusNormal"/>
              <w:jc w:val="center"/>
            </w:pPr>
            <w:r>
              <w:t>04</w:t>
            </w:r>
          </w:p>
        </w:tc>
        <w:tc>
          <w:tcPr>
            <w:tcW w:w="680" w:type="dxa"/>
          </w:tcPr>
          <w:p w14:paraId="37A9D5C4" w14:textId="77777777" w:rsidR="00870054" w:rsidRDefault="00870054">
            <w:pPr>
              <w:pStyle w:val="ConsPlusNormal"/>
              <w:jc w:val="center"/>
            </w:pPr>
            <w:r>
              <w:t>05</w:t>
            </w:r>
          </w:p>
        </w:tc>
        <w:tc>
          <w:tcPr>
            <w:tcW w:w="1701" w:type="dxa"/>
          </w:tcPr>
          <w:p w14:paraId="097AA30A" w14:textId="77777777" w:rsidR="00870054" w:rsidRDefault="00870054">
            <w:pPr>
              <w:pStyle w:val="ConsPlusNormal"/>
              <w:jc w:val="center"/>
            </w:pPr>
            <w:r>
              <w:t>14 4 03 20000</w:t>
            </w:r>
          </w:p>
        </w:tc>
        <w:tc>
          <w:tcPr>
            <w:tcW w:w="680" w:type="dxa"/>
          </w:tcPr>
          <w:p w14:paraId="40CD5A26" w14:textId="77777777" w:rsidR="00870054" w:rsidRDefault="00870054">
            <w:pPr>
              <w:pStyle w:val="ConsPlusNormal"/>
              <w:jc w:val="center"/>
            </w:pPr>
            <w:r>
              <w:t>800</w:t>
            </w:r>
          </w:p>
        </w:tc>
        <w:tc>
          <w:tcPr>
            <w:tcW w:w="1757" w:type="dxa"/>
          </w:tcPr>
          <w:p w14:paraId="21084164" w14:textId="77777777" w:rsidR="00870054" w:rsidRDefault="00870054">
            <w:pPr>
              <w:pStyle w:val="ConsPlusNormal"/>
              <w:jc w:val="center"/>
            </w:pPr>
            <w:r>
              <w:t>109,50</w:t>
            </w:r>
          </w:p>
        </w:tc>
        <w:tc>
          <w:tcPr>
            <w:tcW w:w="1701" w:type="dxa"/>
          </w:tcPr>
          <w:p w14:paraId="54C16E25" w14:textId="77777777" w:rsidR="00870054" w:rsidRDefault="00870054">
            <w:pPr>
              <w:pStyle w:val="ConsPlusNormal"/>
              <w:jc w:val="center"/>
            </w:pPr>
            <w:r>
              <w:t>115,00</w:t>
            </w:r>
          </w:p>
        </w:tc>
        <w:tc>
          <w:tcPr>
            <w:tcW w:w="1701" w:type="dxa"/>
          </w:tcPr>
          <w:p w14:paraId="1BAB72F6" w14:textId="77777777" w:rsidR="00870054" w:rsidRDefault="00870054">
            <w:pPr>
              <w:pStyle w:val="ConsPlusNormal"/>
              <w:jc w:val="center"/>
            </w:pPr>
            <w:r>
              <w:t>115,00</w:t>
            </w:r>
          </w:p>
        </w:tc>
      </w:tr>
      <w:tr w:rsidR="00870054" w14:paraId="3A7EEB29" w14:textId="77777777">
        <w:tc>
          <w:tcPr>
            <w:tcW w:w="2835" w:type="dxa"/>
          </w:tcPr>
          <w:p w14:paraId="336615DB" w14:textId="77777777" w:rsidR="00870054" w:rsidRDefault="00870054">
            <w:pPr>
              <w:pStyle w:val="ConsPlusNormal"/>
            </w:pPr>
            <w:r>
              <w:t>Комитет по ветеринарии Республики Дагестан</w:t>
            </w:r>
          </w:p>
        </w:tc>
        <w:tc>
          <w:tcPr>
            <w:tcW w:w="680" w:type="dxa"/>
          </w:tcPr>
          <w:p w14:paraId="6E614414" w14:textId="77777777" w:rsidR="00870054" w:rsidRDefault="00870054">
            <w:pPr>
              <w:pStyle w:val="ConsPlusNormal"/>
              <w:jc w:val="center"/>
            </w:pPr>
            <w:r>
              <w:t>084</w:t>
            </w:r>
          </w:p>
        </w:tc>
        <w:tc>
          <w:tcPr>
            <w:tcW w:w="680" w:type="dxa"/>
          </w:tcPr>
          <w:p w14:paraId="247DA515" w14:textId="77777777" w:rsidR="00870054" w:rsidRDefault="00870054">
            <w:pPr>
              <w:pStyle w:val="ConsPlusNormal"/>
            </w:pPr>
          </w:p>
        </w:tc>
        <w:tc>
          <w:tcPr>
            <w:tcW w:w="680" w:type="dxa"/>
          </w:tcPr>
          <w:p w14:paraId="0332ED2D" w14:textId="77777777" w:rsidR="00870054" w:rsidRDefault="00870054">
            <w:pPr>
              <w:pStyle w:val="ConsPlusNormal"/>
            </w:pPr>
          </w:p>
        </w:tc>
        <w:tc>
          <w:tcPr>
            <w:tcW w:w="1701" w:type="dxa"/>
          </w:tcPr>
          <w:p w14:paraId="53C182F4" w14:textId="77777777" w:rsidR="00870054" w:rsidRDefault="00870054">
            <w:pPr>
              <w:pStyle w:val="ConsPlusNormal"/>
            </w:pPr>
          </w:p>
        </w:tc>
        <w:tc>
          <w:tcPr>
            <w:tcW w:w="680" w:type="dxa"/>
          </w:tcPr>
          <w:p w14:paraId="41C9BFE8" w14:textId="77777777" w:rsidR="00870054" w:rsidRDefault="00870054">
            <w:pPr>
              <w:pStyle w:val="ConsPlusNormal"/>
            </w:pPr>
          </w:p>
        </w:tc>
        <w:tc>
          <w:tcPr>
            <w:tcW w:w="1757" w:type="dxa"/>
          </w:tcPr>
          <w:p w14:paraId="73D3FC06" w14:textId="77777777" w:rsidR="00870054" w:rsidRDefault="00870054">
            <w:pPr>
              <w:pStyle w:val="ConsPlusNormal"/>
              <w:jc w:val="center"/>
            </w:pPr>
            <w:r>
              <w:t>2176518,27</w:t>
            </w:r>
          </w:p>
        </w:tc>
        <w:tc>
          <w:tcPr>
            <w:tcW w:w="1701" w:type="dxa"/>
          </w:tcPr>
          <w:p w14:paraId="26785CBB" w14:textId="77777777" w:rsidR="00870054" w:rsidRDefault="00870054">
            <w:pPr>
              <w:pStyle w:val="ConsPlusNormal"/>
              <w:jc w:val="center"/>
            </w:pPr>
            <w:r>
              <w:t>1652068,38</w:t>
            </w:r>
          </w:p>
        </w:tc>
        <w:tc>
          <w:tcPr>
            <w:tcW w:w="1701" w:type="dxa"/>
          </w:tcPr>
          <w:p w14:paraId="728A30CC" w14:textId="77777777" w:rsidR="00870054" w:rsidRDefault="00870054">
            <w:pPr>
              <w:pStyle w:val="ConsPlusNormal"/>
              <w:jc w:val="center"/>
            </w:pPr>
            <w:r>
              <w:t>1652068,38</w:t>
            </w:r>
          </w:p>
        </w:tc>
      </w:tr>
      <w:tr w:rsidR="00870054" w14:paraId="76CB2F11" w14:textId="77777777">
        <w:tc>
          <w:tcPr>
            <w:tcW w:w="2835" w:type="dxa"/>
          </w:tcPr>
          <w:p w14:paraId="321050D9" w14:textId="77777777" w:rsidR="00870054" w:rsidRDefault="00870054">
            <w:pPr>
              <w:pStyle w:val="ConsPlusNormal"/>
            </w:pPr>
            <w:r>
              <w:t>Национальная экономика</w:t>
            </w:r>
          </w:p>
        </w:tc>
        <w:tc>
          <w:tcPr>
            <w:tcW w:w="680" w:type="dxa"/>
          </w:tcPr>
          <w:p w14:paraId="36FA5D37" w14:textId="77777777" w:rsidR="00870054" w:rsidRDefault="00870054">
            <w:pPr>
              <w:pStyle w:val="ConsPlusNormal"/>
              <w:jc w:val="center"/>
            </w:pPr>
            <w:r>
              <w:t>084</w:t>
            </w:r>
          </w:p>
        </w:tc>
        <w:tc>
          <w:tcPr>
            <w:tcW w:w="680" w:type="dxa"/>
          </w:tcPr>
          <w:p w14:paraId="3DD6CC4A" w14:textId="77777777" w:rsidR="00870054" w:rsidRDefault="00870054">
            <w:pPr>
              <w:pStyle w:val="ConsPlusNormal"/>
              <w:jc w:val="center"/>
            </w:pPr>
            <w:r>
              <w:t>04</w:t>
            </w:r>
          </w:p>
        </w:tc>
        <w:tc>
          <w:tcPr>
            <w:tcW w:w="680" w:type="dxa"/>
          </w:tcPr>
          <w:p w14:paraId="74680D65" w14:textId="77777777" w:rsidR="00870054" w:rsidRDefault="00870054">
            <w:pPr>
              <w:pStyle w:val="ConsPlusNormal"/>
            </w:pPr>
          </w:p>
        </w:tc>
        <w:tc>
          <w:tcPr>
            <w:tcW w:w="1701" w:type="dxa"/>
          </w:tcPr>
          <w:p w14:paraId="56D6C5B7" w14:textId="77777777" w:rsidR="00870054" w:rsidRDefault="00870054">
            <w:pPr>
              <w:pStyle w:val="ConsPlusNormal"/>
            </w:pPr>
          </w:p>
        </w:tc>
        <w:tc>
          <w:tcPr>
            <w:tcW w:w="680" w:type="dxa"/>
          </w:tcPr>
          <w:p w14:paraId="086BD839" w14:textId="77777777" w:rsidR="00870054" w:rsidRDefault="00870054">
            <w:pPr>
              <w:pStyle w:val="ConsPlusNormal"/>
            </w:pPr>
          </w:p>
        </w:tc>
        <w:tc>
          <w:tcPr>
            <w:tcW w:w="1757" w:type="dxa"/>
          </w:tcPr>
          <w:p w14:paraId="2C52B4E9" w14:textId="77777777" w:rsidR="00870054" w:rsidRDefault="00870054">
            <w:pPr>
              <w:pStyle w:val="ConsPlusNormal"/>
              <w:jc w:val="center"/>
            </w:pPr>
            <w:r>
              <w:t>2176518,27</w:t>
            </w:r>
          </w:p>
        </w:tc>
        <w:tc>
          <w:tcPr>
            <w:tcW w:w="1701" w:type="dxa"/>
          </w:tcPr>
          <w:p w14:paraId="7BF31CF1" w14:textId="77777777" w:rsidR="00870054" w:rsidRDefault="00870054">
            <w:pPr>
              <w:pStyle w:val="ConsPlusNormal"/>
              <w:jc w:val="center"/>
            </w:pPr>
            <w:r>
              <w:t>1652068,38</w:t>
            </w:r>
          </w:p>
        </w:tc>
        <w:tc>
          <w:tcPr>
            <w:tcW w:w="1701" w:type="dxa"/>
          </w:tcPr>
          <w:p w14:paraId="38AA42A3" w14:textId="77777777" w:rsidR="00870054" w:rsidRDefault="00870054">
            <w:pPr>
              <w:pStyle w:val="ConsPlusNormal"/>
              <w:jc w:val="center"/>
            </w:pPr>
            <w:r>
              <w:t>1652068,38</w:t>
            </w:r>
          </w:p>
        </w:tc>
      </w:tr>
      <w:tr w:rsidR="00870054" w14:paraId="5A87C913" w14:textId="77777777">
        <w:tc>
          <w:tcPr>
            <w:tcW w:w="2835" w:type="dxa"/>
          </w:tcPr>
          <w:p w14:paraId="6BD9A6CB" w14:textId="77777777" w:rsidR="00870054" w:rsidRDefault="00870054">
            <w:pPr>
              <w:pStyle w:val="ConsPlusNormal"/>
            </w:pPr>
            <w:r>
              <w:t>Сельское хозяйство и рыболовство</w:t>
            </w:r>
          </w:p>
        </w:tc>
        <w:tc>
          <w:tcPr>
            <w:tcW w:w="680" w:type="dxa"/>
          </w:tcPr>
          <w:p w14:paraId="17E0B142" w14:textId="77777777" w:rsidR="00870054" w:rsidRDefault="00870054">
            <w:pPr>
              <w:pStyle w:val="ConsPlusNormal"/>
              <w:jc w:val="center"/>
            </w:pPr>
            <w:r>
              <w:t>084</w:t>
            </w:r>
          </w:p>
        </w:tc>
        <w:tc>
          <w:tcPr>
            <w:tcW w:w="680" w:type="dxa"/>
          </w:tcPr>
          <w:p w14:paraId="21FD0007" w14:textId="77777777" w:rsidR="00870054" w:rsidRDefault="00870054">
            <w:pPr>
              <w:pStyle w:val="ConsPlusNormal"/>
              <w:jc w:val="center"/>
            </w:pPr>
            <w:r>
              <w:t>04</w:t>
            </w:r>
          </w:p>
        </w:tc>
        <w:tc>
          <w:tcPr>
            <w:tcW w:w="680" w:type="dxa"/>
          </w:tcPr>
          <w:p w14:paraId="01F6D83A" w14:textId="77777777" w:rsidR="00870054" w:rsidRDefault="00870054">
            <w:pPr>
              <w:pStyle w:val="ConsPlusNormal"/>
              <w:jc w:val="center"/>
            </w:pPr>
            <w:r>
              <w:t>05</w:t>
            </w:r>
          </w:p>
        </w:tc>
        <w:tc>
          <w:tcPr>
            <w:tcW w:w="1701" w:type="dxa"/>
          </w:tcPr>
          <w:p w14:paraId="75D1C7B7" w14:textId="77777777" w:rsidR="00870054" w:rsidRDefault="00870054">
            <w:pPr>
              <w:pStyle w:val="ConsPlusNormal"/>
            </w:pPr>
          </w:p>
        </w:tc>
        <w:tc>
          <w:tcPr>
            <w:tcW w:w="680" w:type="dxa"/>
          </w:tcPr>
          <w:p w14:paraId="0BE79C7D" w14:textId="77777777" w:rsidR="00870054" w:rsidRDefault="00870054">
            <w:pPr>
              <w:pStyle w:val="ConsPlusNormal"/>
            </w:pPr>
          </w:p>
        </w:tc>
        <w:tc>
          <w:tcPr>
            <w:tcW w:w="1757" w:type="dxa"/>
          </w:tcPr>
          <w:p w14:paraId="4F6B2C45" w14:textId="77777777" w:rsidR="00870054" w:rsidRDefault="00870054">
            <w:pPr>
              <w:pStyle w:val="ConsPlusNormal"/>
              <w:jc w:val="center"/>
            </w:pPr>
            <w:r>
              <w:t>2137613,82</w:t>
            </w:r>
          </w:p>
        </w:tc>
        <w:tc>
          <w:tcPr>
            <w:tcW w:w="1701" w:type="dxa"/>
          </w:tcPr>
          <w:p w14:paraId="5D8E2A22" w14:textId="77777777" w:rsidR="00870054" w:rsidRDefault="00870054">
            <w:pPr>
              <w:pStyle w:val="ConsPlusNormal"/>
              <w:jc w:val="center"/>
            </w:pPr>
            <w:r>
              <w:t>1622068,38</w:t>
            </w:r>
          </w:p>
        </w:tc>
        <w:tc>
          <w:tcPr>
            <w:tcW w:w="1701" w:type="dxa"/>
          </w:tcPr>
          <w:p w14:paraId="31F336BD" w14:textId="77777777" w:rsidR="00870054" w:rsidRDefault="00870054">
            <w:pPr>
              <w:pStyle w:val="ConsPlusNormal"/>
              <w:jc w:val="center"/>
            </w:pPr>
            <w:r>
              <w:t>1622068,38</w:t>
            </w:r>
          </w:p>
        </w:tc>
      </w:tr>
      <w:tr w:rsidR="00870054" w14:paraId="36BD3E39" w14:textId="77777777">
        <w:tc>
          <w:tcPr>
            <w:tcW w:w="2835" w:type="dxa"/>
          </w:tcPr>
          <w:p w14:paraId="2639C4A2" w14:textId="77777777" w:rsidR="00870054" w:rsidRDefault="00870054">
            <w:pPr>
              <w:pStyle w:val="ConsPlusNormal"/>
            </w:pPr>
            <w:r>
              <w:t xml:space="preserve">Государственная </w:t>
            </w:r>
            <w:hyperlink r:id="rId121">
              <w:r>
                <w:rPr>
                  <w:color w:val="0000FF"/>
                </w:rPr>
                <w:t>программа</w:t>
              </w:r>
            </w:hyperlink>
            <w:r>
              <w:t xml:space="preserve"> Республики Дагестан "Развитие сельского хозяйства и регулирование рынков сельскохозяйственной продукции, сырья и продовольствия"</w:t>
            </w:r>
          </w:p>
        </w:tc>
        <w:tc>
          <w:tcPr>
            <w:tcW w:w="680" w:type="dxa"/>
          </w:tcPr>
          <w:p w14:paraId="11392F74" w14:textId="77777777" w:rsidR="00870054" w:rsidRDefault="00870054">
            <w:pPr>
              <w:pStyle w:val="ConsPlusNormal"/>
              <w:jc w:val="center"/>
            </w:pPr>
            <w:r>
              <w:t>084</w:t>
            </w:r>
          </w:p>
        </w:tc>
        <w:tc>
          <w:tcPr>
            <w:tcW w:w="680" w:type="dxa"/>
          </w:tcPr>
          <w:p w14:paraId="59DE3C3F" w14:textId="77777777" w:rsidR="00870054" w:rsidRDefault="00870054">
            <w:pPr>
              <w:pStyle w:val="ConsPlusNormal"/>
              <w:jc w:val="center"/>
            </w:pPr>
            <w:r>
              <w:t>04</w:t>
            </w:r>
          </w:p>
        </w:tc>
        <w:tc>
          <w:tcPr>
            <w:tcW w:w="680" w:type="dxa"/>
          </w:tcPr>
          <w:p w14:paraId="3DBA2530" w14:textId="77777777" w:rsidR="00870054" w:rsidRDefault="00870054">
            <w:pPr>
              <w:pStyle w:val="ConsPlusNormal"/>
              <w:jc w:val="center"/>
            </w:pPr>
            <w:r>
              <w:t>05</w:t>
            </w:r>
          </w:p>
        </w:tc>
        <w:tc>
          <w:tcPr>
            <w:tcW w:w="1701" w:type="dxa"/>
          </w:tcPr>
          <w:p w14:paraId="29317649" w14:textId="77777777" w:rsidR="00870054" w:rsidRDefault="00870054">
            <w:pPr>
              <w:pStyle w:val="ConsPlusNormal"/>
              <w:jc w:val="center"/>
            </w:pPr>
            <w:r>
              <w:t>14</w:t>
            </w:r>
          </w:p>
        </w:tc>
        <w:tc>
          <w:tcPr>
            <w:tcW w:w="680" w:type="dxa"/>
          </w:tcPr>
          <w:p w14:paraId="69938BCF" w14:textId="77777777" w:rsidR="00870054" w:rsidRDefault="00870054">
            <w:pPr>
              <w:pStyle w:val="ConsPlusNormal"/>
            </w:pPr>
          </w:p>
        </w:tc>
        <w:tc>
          <w:tcPr>
            <w:tcW w:w="1757" w:type="dxa"/>
          </w:tcPr>
          <w:p w14:paraId="5C67745E" w14:textId="77777777" w:rsidR="00870054" w:rsidRDefault="00870054">
            <w:pPr>
              <w:pStyle w:val="ConsPlusNormal"/>
              <w:jc w:val="center"/>
            </w:pPr>
            <w:r>
              <w:t>2137613,82</w:t>
            </w:r>
          </w:p>
        </w:tc>
        <w:tc>
          <w:tcPr>
            <w:tcW w:w="1701" w:type="dxa"/>
          </w:tcPr>
          <w:p w14:paraId="07E810C5" w14:textId="77777777" w:rsidR="00870054" w:rsidRDefault="00870054">
            <w:pPr>
              <w:pStyle w:val="ConsPlusNormal"/>
              <w:jc w:val="center"/>
            </w:pPr>
            <w:r>
              <w:t>1622068,38</w:t>
            </w:r>
          </w:p>
        </w:tc>
        <w:tc>
          <w:tcPr>
            <w:tcW w:w="1701" w:type="dxa"/>
          </w:tcPr>
          <w:p w14:paraId="6CD80824" w14:textId="77777777" w:rsidR="00870054" w:rsidRDefault="00870054">
            <w:pPr>
              <w:pStyle w:val="ConsPlusNormal"/>
              <w:jc w:val="center"/>
            </w:pPr>
            <w:r>
              <w:t>1622068,38</w:t>
            </w:r>
          </w:p>
        </w:tc>
      </w:tr>
      <w:tr w:rsidR="00870054" w14:paraId="5BCA0C15" w14:textId="77777777">
        <w:tc>
          <w:tcPr>
            <w:tcW w:w="2835" w:type="dxa"/>
          </w:tcPr>
          <w:p w14:paraId="1508CEFA" w14:textId="77777777" w:rsidR="00870054" w:rsidRDefault="00870054">
            <w:pPr>
              <w:pStyle w:val="ConsPlusNormal"/>
            </w:pPr>
            <w:r>
              <w:t>Комплексы процессных мероприятий</w:t>
            </w:r>
          </w:p>
        </w:tc>
        <w:tc>
          <w:tcPr>
            <w:tcW w:w="680" w:type="dxa"/>
          </w:tcPr>
          <w:p w14:paraId="0DF8FE20" w14:textId="77777777" w:rsidR="00870054" w:rsidRDefault="00870054">
            <w:pPr>
              <w:pStyle w:val="ConsPlusNormal"/>
              <w:jc w:val="center"/>
            </w:pPr>
            <w:r>
              <w:t>084</w:t>
            </w:r>
          </w:p>
        </w:tc>
        <w:tc>
          <w:tcPr>
            <w:tcW w:w="680" w:type="dxa"/>
          </w:tcPr>
          <w:p w14:paraId="2439D909" w14:textId="77777777" w:rsidR="00870054" w:rsidRDefault="00870054">
            <w:pPr>
              <w:pStyle w:val="ConsPlusNormal"/>
              <w:jc w:val="center"/>
            </w:pPr>
            <w:r>
              <w:t>04</w:t>
            </w:r>
          </w:p>
        </w:tc>
        <w:tc>
          <w:tcPr>
            <w:tcW w:w="680" w:type="dxa"/>
          </w:tcPr>
          <w:p w14:paraId="5A47E5B7" w14:textId="77777777" w:rsidR="00870054" w:rsidRDefault="00870054">
            <w:pPr>
              <w:pStyle w:val="ConsPlusNormal"/>
              <w:jc w:val="center"/>
            </w:pPr>
            <w:r>
              <w:t>05</w:t>
            </w:r>
          </w:p>
        </w:tc>
        <w:tc>
          <w:tcPr>
            <w:tcW w:w="1701" w:type="dxa"/>
          </w:tcPr>
          <w:p w14:paraId="13448735" w14:textId="77777777" w:rsidR="00870054" w:rsidRDefault="00870054">
            <w:pPr>
              <w:pStyle w:val="ConsPlusNormal"/>
              <w:jc w:val="center"/>
            </w:pPr>
            <w:r>
              <w:t>14 4</w:t>
            </w:r>
          </w:p>
        </w:tc>
        <w:tc>
          <w:tcPr>
            <w:tcW w:w="680" w:type="dxa"/>
          </w:tcPr>
          <w:p w14:paraId="4703BB0B" w14:textId="77777777" w:rsidR="00870054" w:rsidRDefault="00870054">
            <w:pPr>
              <w:pStyle w:val="ConsPlusNormal"/>
            </w:pPr>
          </w:p>
        </w:tc>
        <w:tc>
          <w:tcPr>
            <w:tcW w:w="1757" w:type="dxa"/>
          </w:tcPr>
          <w:p w14:paraId="752B7713" w14:textId="77777777" w:rsidR="00870054" w:rsidRDefault="00870054">
            <w:pPr>
              <w:pStyle w:val="ConsPlusNormal"/>
              <w:jc w:val="center"/>
            </w:pPr>
            <w:r>
              <w:t>2137613,82</w:t>
            </w:r>
          </w:p>
        </w:tc>
        <w:tc>
          <w:tcPr>
            <w:tcW w:w="1701" w:type="dxa"/>
          </w:tcPr>
          <w:p w14:paraId="1F840B31" w14:textId="77777777" w:rsidR="00870054" w:rsidRDefault="00870054">
            <w:pPr>
              <w:pStyle w:val="ConsPlusNormal"/>
              <w:jc w:val="center"/>
            </w:pPr>
            <w:r>
              <w:t>1622068,38</w:t>
            </w:r>
          </w:p>
        </w:tc>
        <w:tc>
          <w:tcPr>
            <w:tcW w:w="1701" w:type="dxa"/>
          </w:tcPr>
          <w:p w14:paraId="27AE10DF" w14:textId="77777777" w:rsidR="00870054" w:rsidRDefault="00870054">
            <w:pPr>
              <w:pStyle w:val="ConsPlusNormal"/>
              <w:jc w:val="center"/>
            </w:pPr>
            <w:r>
              <w:t>1622068,38</w:t>
            </w:r>
          </w:p>
        </w:tc>
      </w:tr>
      <w:tr w:rsidR="00870054" w14:paraId="21491889" w14:textId="77777777">
        <w:tc>
          <w:tcPr>
            <w:tcW w:w="2835" w:type="dxa"/>
          </w:tcPr>
          <w:p w14:paraId="713E6FFF" w14:textId="77777777" w:rsidR="00870054" w:rsidRDefault="00870054">
            <w:pPr>
              <w:pStyle w:val="ConsPlusNormal"/>
            </w:pPr>
            <w:r>
              <w:t xml:space="preserve">Комплекс процессных мероприятий </w:t>
            </w:r>
            <w:r>
              <w:lastRenderedPageBreak/>
              <w:t>"Обеспечение деятельности государственного органа и подведомственных государственных учреждений в сфере ветеринарии"</w:t>
            </w:r>
          </w:p>
        </w:tc>
        <w:tc>
          <w:tcPr>
            <w:tcW w:w="680" w:type="dxa"/>
          </w:tcPr>
          <w:p w14:paraId="035B78D6" w14:textId="77777777" w:rsidR="00870054" w:rsidRDefault="00870054">
            <w:pPr>
              <w:pStyle w:val="ConsPlusNormal"/>
              <w:jc w:val="center"/>
            </w:pPr>
            <w:r>
              <w:lastRenderedPageBreak/>
              <w:t>084</w:t>
            </w:r>
          </w:p>
        </w:tc>
        <w:tc>
          <w:tcPr>
            <w:tcW w:w="680" w:type="dxa"/>
          </w:tcPr>
          <w:p w14:paraId="67374C22" w14:textId="77777777" w:rsidR="00870054" w:rsidRDefault="00870054">
            <w:pPr>
              <w:pStyle w:val="ConsPlusNormal"/>
              <w:jc w:val="center"/>
            </w:pPr>
            <w:r>
              <w:t>04</w:t>
            </w:r>
          </w:p>
        </w:tc>
        <w:tc>
          <w:tcPr>
            <w:tcW w:w="680" w:type="dxa"/>
          </w:tcPr>
          <w:p w14:paraId="4F709C80" w14:textId="77777777" w:rsidR="00870054" w:rsidRDefault="00870054">
            <w:pPr>
              <w:pStyle w:val="ConsPlusNormal"/>
              <w:jc w:val="center"/>
            </w:pPr>
            <w:r>
              <w:t>05</w:t>
            </w:r>
          </w:p>
        </w:tc>
        <w:tc>
          <w:tcPr>
            <w:tcW w:w="1701" w:type="dxa"/>
          </w:tcPr>
          <w:p w14:paraId="2E30C6C6" w14:textId="77777777" w:rsidR="00870054" w:rsidRDefault="00870054">
            <w:pPr>
              <w:pStyle w:val="ConsPlusNormal"/>
              <w:jc w:val="center"/>
            </w:pPr>
            <w:r>
              <w:t>14 4 02</w:t>
            </w:r>
          </w:p>
        </w:tc>
        <w:tc>
          <w:tcPr>
            <w:tcW w:w="680" w:type="dxa"/>
          </w:tcPr>
          <w:p w14:paraId="20465F77" w14:textId="77777777" w:rsidR="00870054" w:rsidRDefault="00870054">
            <w:pPr>
              <w:pStyle w:val="ConsPlusNormal"/>
            </w:pPr>
          </w:p>
        </w:tc>
        <w:tc>
          <w:tcPr>
            <w:tcW w:w="1757" w:type="dxa"/>
          </w:tcPr>
          <w:p w14:paraId="46C92149" w14:textId="77777777" w:rsidR="00870054" w:rsidRDefault="00870054">
            <w:pPr>
              <w:pStyle w:val="ConsPlusNormal"/>
              <w:jc w:val="center"/>
            </w:pPr>
            <w:r>
              <w:t>2132613,82</w:t>
            </w:r>
          </w:p>
        </w:tc>
        <w:tc>
          <w:tcPr>
            <w:tcW w:w="1701" w:type="dxa"/>
          </w:tcPr>
          <w:p w14:paraId="2D0ECB2E" w14:textId="77777777" w:rsidR="00870054" w:rsidRDefault="00870054">
            <w:pPr>
              <w:pStyle w:val="ConsPlusNormal"/>
              <w:jc w:val="center"/>
            </w:pPr>
            <w:r>
              <w:t>1622068,38</w:t>
            </w:r>
          </w:p>
        </w:tc>
        <w:tc>
          <w:tcPr>
            <w:tcW w:w="1701" w:type="dxa"/>
          </w:tcPr>
          <w:p w14:paraId="2B957F80" w14:textId="77777777" w:rsidR="00870054" w:rsidRDefault="00870054">
            <w:pPr>
              <w:pStyle w:val="ConsPlusNormal"/>
              <w:jc w:val="center"/>
            </w:pPr>
            <w:r>
              <w:t>1622068,38</w:t>
            </w:r>
          </w:p>
        </w:tc>
      </w:tr>
      <w:tr w:rsidR="00870054" w14:paraId="7F06898C" w14:textId="77777777">
        <w:tc>
          <w:tcPr>
            <w:tcW w:w="2835" w:type="dxa"/>
          </w:tcPr>
          <w:p w14:paraId="0C3EFABE"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680" w:type="dxa"/>
          </w:tcPr>
          <w:p w14:paraId="6725FCA0" w14:textId="77777777" w:rsidR="00870054" w:rsidRDefault="00870054">
            <w:pPr>
              <w:pStyle w:val="ConsPlusNormal"/>
              <w:jc w:val="center"/>
            </w:pPr>
            <w:r>
              <w:t>084</w:t>
            </w:r>
          </w:p>
        </w:tc>
        <w:tc>
          <w:tcPr>
            <w:tcW w:w="680" w:type="dxa"/>
          </w:tcPr>
          <w:p w14:paraId="37596968" w14:textId="77777777" w:rsidR="00870054" w:rsidRDefault="00870054">
            <w:pPr>
              <w:pStyle w:val="ConsPlusNormal"/>
              <w:jc w:val="center"/>
            </w:pPr>
            <w:r>
              <w:t>04</w:t>
            </w:r>
          </w:p>
        </w:tc>
        <w:tc>
          <w:tcPr>
            <w:tcW w:w="680" w:type="dxa"/>
          </w:tcPr>
          <w:p w14:paraId="7C2D881B" w14:textId="77777777" w:rsidR="00870054" w:rsidRDefault="00870054">
            <w:pPr>
              <w:pStyle w:val="ConsPlusNormal"/>
              <w:jc w:val="center"/>
            </w:pPr>
            <w:r>
              <w:t>05</w:t>
            </w:r>
          </w:p>
        </w:tc>
        <w:tc>
          <w:tcPr>
            <w:tcW w:w="1701" w:type="dxa"/>
          </w:tcPr>
          <w:p w14:paraId="79CB5F07" w14:textId="77777777" w:rsidR="00870054" w:rsidRDefault="00870054">
            <w:pPr>
              <w:pStyle w:val="ConsPlusNormal"/>
              <w:jc w:val="center"/>
            </w:pPr>
            <w:r>
              <w:t>14 4 02 00590</w:t>
            </w:r>
          </w:p>
        </w:tc>
        <w:tc>
          <w:tcPr>
            <w:tcW w:w="680" w:type="dxa"/>
          </w:tcPr>
          <w:p w14:paraId="0A098D0D" w14:textId="77777777" w:rsidR="00870054" w:rsidRDefault="00870054">
            <w:pPr>
              <w:pStyle w:val="ConsPlusNormal"/>
            </w:pPr>
          </w:p>
        </w:tc>
        <w:tc>
          <w:tcPr>
            <w:tcW w:w="1757" w:type="dxa"/>
          </w:tcPr>
          <w:p w14:paraId="2B74E8CA" w14:textId="77777777" w:rsidR="00870054" w:rsidRDefault="00870054">
            <w:pPr>
              <w:pStyle w:val="ConsPlusNormal"/>
              <w:jc w:val="center"/>
            </w:pPr>
            <w:r>
              <w:t>1903185,93</w:t>
            </w:r>
          </w:p>
        </w:tc>
        <w:tc>
          <w:tcPr>
            <w:tcW w:w="1701" w:type="dxa"/>
          </w:tcPr>
          <w:p w14:paraId="3F1368A5" w14:textId="77777777" w:rsidR="00870054" w:rsidRDefault="00870054">
            <w:pPr>
              <w:pStyle w:val="ConsPlusNormal"/>
              <w:jc w:val="center"/>
            </w:pPr>
            <w:r>
              <w:t>1611256,20</w:t>
            </w:r>
          </w:p>
        </w:tc>
        <w:tc>
          <w:tcPr>
            <w:tcW w:w="1701" w:type="dxa"/>
          </w:tcPr>
          <w:p w14:paraId="66A264EB" w14:textId="77777777" w:rsidR="00870054" w:rsidRDefault="00870054">
            <w:pPr>
              <w:pStyle w:val="ConsPlusNormal"/>
              <w:jc w:val="center"/>
            </w:pPr>
            <w:r>
              <w:t>1611256,20</w:t>
            </w:r>
          </w:p>
        </w:tc>
      </w:tr>
      <w:tr w:rsidR="00870054" w14:paraId="170C75A3" w14:textId="77777777">
        <w:tc>
          <w:tcPr>
            <w:tcW w:w="2835" w:type="dxa"/>
          </w:tcPr>
          <w:p w14:paraId="38D7BB91"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47437F52" w14:textId="77777777" w:rsidR="00870054" w:rsidRDefault="00870054">
            <w:pPr>
              <w:pStyle w:val="ConsPlusNormal"/>
              <w:jc w:val="center"/>
            </w:pPr>
            <w:r>
              <w:t>084</w:t>
            </w:r>
          </w:p>
        </w:tc>
        <w:tc>
          <w:tcPr>
            <w:tcW w:w="680" w:type="dxa"/>
          </w:tcPr>
          <w:p w14:paraId="037837DF" w14:textId="77777777" w:rsidR="00870054" w:rsidRDefault="00870054">
            <w:pPr>
              <w:pStyle w:val="ConsPlusNormal"/>
              <w:jc w:val="center"/>
            </w:pPr>
            <w:r>
              <w:t>04</w:t>
            </w:r>
          </w:p>
        </w:tc>
        <w:tc>
          <w:tcPr>
            <w:tcW w:w="680" w:type="dxa"/>
          </w:tcPr>
          <w:p w14:paraId="360419A3" w14:textId="77777777" w:rsidR="00870054" w:rsidRDefault="00870054">
            <w:pPr>
              <w:pStyle w:val="ConsPlusNormal"/>
              <w:jc w:val="center"/>
            </w:pPr>
            <w:r>
              <w:t>05</w:t>
            </w:r>
          </w:p>
        </w:tc>
        <w:tc>
          <w:tcPr>
            <w:tcW w:w="1701" w:type="dxa"/>
          </w:tcPr>
          <w:p w14:paraId="565861D3" w14:textId="77777777" w:rsidR="00870054" w:rsidRDefault="00870054">
            <w:pPr>
              <w:pStyle w:val="ConsPlusNormal"/>
              <w:jc w:val="center"/>
            </w:pPr>
            <w:r>
              <w:t>14 4 02 00590</w:t>
            </w:r>
          </w:p>
        </w:tc>
        <w:tc>
          <w:tcPr>
            <w:tcW w:w="680" w:type="dxa"/>
          </w:tcPr>
          <w:p w14:paraId="17ADACCD" w14:textId="77777777" w:rsidR="00870054" w:rsidRDefault="00870054">
            <w:pPr>
              <w:pStyle w:val="ConsPlusNormal"/>
              <w:jc w:val="center"/>
            </w:pPr>
            <w:r>
              <w:t>600</w:t>
            </w:r>
          </w:p>
        </w:tc>
        <w:tc>
          <w:tcPr>
            <w:tcW w:w="1757" w:type="dxa"/>
          </w:tcPr>
          <w:p w14:paraId="7CCB0372" w14:textId="77777777" w:rsidR="00870054" w:rsidRDefault="00870054">
            <w:pPr>
              <w:pStyle w:val="ConsPlusNormal"/>
              <w:jc w:val="center"/>
            </w:pPr>
            <w:r>
              <w:t>1903185,93</w:t>
            </w:r>
          </w:p>
        </w:tc>
        <w:tc>
          <w:tcPr>
            <w:tcW w:w="1701" w:type="dxa"/>
          </w:tcPr>
          <w:p w14:paraId="1350177D" w14:textId="77777777" w:rsidR="00870054" w:rsidRDefault="00870054">
            <w:pPr>
              <w:pStyle w:val="ConsPlusNormal"/>
              <w:jc w:val="center"/>
            </w:pPr>
            <w:r>
              <w:t>1611256,20</w:t>
            </w:r>
          </w:p>
        </w:tc>
        <w:tc>
          <w:tcPr>
            <w:tcW w:w="1701" w:type="dxa"/>
          </w:tcPr>
          <w:p w14:paraId="02A1DF9F" w14:textId="77777777" w:rsidR="00870054" w:rsidRDefault="00870054">
            <w:pPr>
              <w:pStyle w:val="ConsPlusNormal"/>
              <w:jc w:val="center"/>
            </w:pPr>
            <w:r>
              <w:t>1611256,20</w:t>
            </w:r>
          </w:p>
        </w:tc>
      </w:tr>
      <w:tr w:rsidR="00870054" w14:paraId="0276DC1B" w14:textId="77777777">
        <w:tc>
          <w:tcPr>
            <w:tcW w:w="2835" w:type="dxa"/>
          </w:tcPr>
          <w:p w14:paraId="54099B66" w14:textId="77777777" w:rsidR="00870054" w:rsidRDefault="00870054">
            <w:pPr>
              <w:pStyle w:val="ConsPlusNormal"/>
            </w:pPr>
            <w:r>
              <w:t>Финансовое обеспечение выполнения функций государственных органов</w:t>
            </w:r>
          </w:p>
        </w:tc>
        <w:tc>
          <w:tcPr>
            <w:tcW w:w="680" w:type="dxa"/>
          </w:tcPr>
          <w:p w14:paraId="0F9B76D8" w14:textId="77777777" w:rsidR="00870054" w:rsidRDefault="00870054">
            <w:pPr>
              <w:pStyle w:val="ConsPlusNormal"/>
              <w:jc w:val="center"/>
            </w:pPr>
            <w:r>
              <w:t>084</w:t>
            </w:r>
          </w:p>
        </w:tc>
        <w:tc>
          <w:tcPr>
            <w:tcW w:w="680" w:type="dxa"/>
          </w:tcPr>
          <w:p w14:paraId="5A2AE754" w14:textId="77777777" w:rsidR="00870054" w:rsidRDefault="00870054">
            <w:pPr>
              <w:pStyle w:val="ConsPlusNormal"/>
              <w:jc w:val="center"/>
            </w:pPr>
            <w:r>
              <w:t>04</w:t>
            </w:r>
          </w:p>
        </w:tc>
        <w:tc>
          <w:tcPr>
            <w:tcW w:w="680" w:type="dxa"/>
          </w:tcPr>
          <w:p w14:paraId="3AF95776" w14:textId="77777777" w:rsidR="00870054" w:rsidRDefault="00870054">
            <w:pPr>
              <w:pStyle w:val="ConsPlusNormal"/>
              <w:jc w:val="center"/>
            </w:pPr>
            <w:r>
              <w:t>05</w:t>
            </w:r>
          </w:p>
        </w:tc>
        <w:tc>
          <w:tcPr>
            <w:tcW w:w="1701" w:type="dxa"/>
          </w:tcPr>
          <w:p w14:paraId="0A9D0A75" w14:textId="77777777" w:rsidR="00870054" w:rsidRDefault="00870054">
            <w:pPr>
              <w:pStyle w:val="ConsPlusNormal"/>
              <w:jc w:val="center"/>
            </w:pPr>
            <w:r>
              <w:t>14 4 02 20000</w:t>
            </w:r>
          </w:p>
        </w:tc>
        <w:tc>
          <w:tcPr>
            <w:tcW w:w="680" w:type="dxa"/>
          </w:tcPr>
          <w:p w14:paraId="45A6F402" w14:textId="77777777" w:rsidR="00870054" w:rsidRDefault="00870054">
            <w:pPr>
              <w:pStyle w:val="ConsPlusNormal"/>
            </w:pPr>
          </w:p>
        </w:tc>
        <w:tc>
          <w:tcPr>
            <w:tcW w:w="1757" w:type="dxa"/>
          </w:tcPr>
          <w:p w14:paraId="30EBD1D6" w14:textId="77777777" w:rsidR="00870054" w:rsidRDefault="00870054">
            <w:pPr>
              <w:pStyle w:val="ConsPlusNormal"/>
              <w:jc w:val="center"/>
            </w:pPr>
            <w:r>
              <w:t>34427,89</w:t>
            </w:r>
          </w:p>
        </w:tc>
        <w:tc>
          <w:tcPr>
            <w:tcW w:w="1701" w:type="dxa"/>
          </w:tcPr>
          <w:p w14:paraId="61DDC1CD" w14:textId="77777777" w:rsidR="00870054" w:rsidRDefault="00870054">
            <w:pPr>
              <w:pStyle w:val="ConsPlusNormal"/>
              <w:jc w:val="center"/>
            </w:pPr>
            <w:r>
              <w:t>10812,18</w:t>
            </w:r>
          </w:p>
        </w:tc>
        <w:tc>
          <w:tcPr>
            <w:tcW w:w="1701" w:type="dxa"/>
          </w:tcPr>
          <w:p w14:paraId="1360C51E" w14:textId="77777777" w:rsidR="00870054" w:rsidRDefault="00870054">
            <w:pPr>
              <w:pStyle w:val="ConsPlusNormal"/>
              <w:jc w:val="center"/>
            </w:pPr>
            <w:r>
              <w:t>10812,18</w:t>
            </w:r>
          </w:p>
        </w:tc>
      </w:tr>
      <w:tr w:rsidR="00870054" w14:paraId="47CAA8B5" w14:textId="77777777">
        <w:tc>
          <w:tcPr>
            <w:tcW w:w="2835" w:type="dxa"/>
          </w:tcPr>
          <w:p w14:paraId="24E6A0DF" w14:textId="77777777" w:rsidR="00870054" w:rsidRDefault="00870054">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w:t>
            </w:r>
            <w:r>
              <w:lastRenderedPageBreak/>
              <w:t>учреждениями, органами управления государственными внебюджетными фондами</w:t>
            </w:r>
          </w:p>
        </w:tc>
        <w:tc>
          <w:tcPr>
            <w:tcW w:w="680" w:type="dxa"/>
          </w:tcPr>
          <w:p w14:paraId="3EB6532C" w14:textId="77777777" w:rsidR="00870054" w:rsidRDefault="00870054">
            <w:pPr>
              <w:pStyle w:val="ConsPlusNormal"/>
              <w:jc w:val="center"/>
            </w:pPr>
            <w:r>
              <w:lastRenderedPageBreak/>
              <w:t>084</w:t>
            </w:r>
          </w:p>
        </w:tc>
        <w:tc>
          <w:tcPr>
            <w:tcW w:w="680" w:type="dxa"/>
          </w:tcPr>
          <w:p w14:paraId="73A18663" w14:textId="77777777" w:rsidR="00870054" w:rsidRDefault="00870054">
            <w:pPr>
              <w:pStyle w:val="ConsPlusNormal"/>
              <w:jc w:val="center"/>
            </w:pPr>
            <w:r>
              <w:t>04</w:t>
            </w:r>
          </w:p>
        </w:tc>
        <w:tc>
          <w:tcPr>
            <w:tcW w:w="680" w:type="dxa"/>
          </w:tcPr>
          <w:p w14:paraId="16AD8824" w14:textId="77777777" w:rsidR="00870054" w:rsidRDefault="00870054">
            <w:pPr>
              <w:pStyle w:val="ConsPlusNormal"/>
              <w:jc w:val="center"/>
            </w:pPr>
            <w:r>
              <w:t>05</w:t>
            </w:r>
          </w:p>
        </w:tc>
        <w:tc>
          <w:tcPr>
            <w:tcW w:w="1701" w:type="dxa"/>
          </w:tcPr>
          <w:p w14:paraId="1A4C9071" w14:textId="77777777" w:rsidR="00870054" w:rsidRDefault="00870054">
            <w:pPr>
              <w:pStyle w:val="ConsPlusNormal"/>
              <w:jc w:val="center"/>
            </w:pPr>
            <w:r>
              <w:t>14 4 02 20000</w:t>
            </w:r>
          </w:p>
        </w:tc>
        <w:tc>
          <w:tcPr>
            <w:tcW w:w="680" w:type="dxa"/>
          </w:tcPr>
          <w:p w14:paraId="064DFDD8" w14:textId="77777777" w:rsidR="00870054" w:rsidRDefault="00870054">
            <w:pPr>
              <w:pStyle w:val="ConsPlusNormal"/>
              <w:jc w:val="center"/>
            </w:pPr>
            <w:r>
              <w:t>100</w:t>
            </w:r>
          </w:p>
        </w:tc>
        <w:tc>
          <w:tcPr>
            <w:tcW w:w="1757" w:type="dxa"/>
          </w:tcPr>
          <w:p w14:paraId="7910032F" w14:textId="77777777" w:rsidR="00870054" w:rsidRDefault="00870054">
            <w:pPr>
              <w:pStyle w:val="ConsPlusNormal"/>
              <w:jc w:val="center"/>
            </w:pPr>
            <w:r>
              <w:t>30235,89</w:t>
            </w:r>
          </w:p>
        </w:tc>
        <w:tc>
          <w:tcPr>
            <w:tcW w:w="1701" w:type="dxa"/>
          </w:tcPr>
          <w:p w14:paraId="7657195B" w14:textId="77777777" w:rsidR="00870054" w:rsidRDefault="00870054">
            <w:pPr>
              <w:pStyle w:val="ConsPlusNormal"/>
              <w:jc w:val="center"/>
            </w:pPr>
            <w:r>
              <w:t>10782,18</w:t>
            </w:r>
          </w:p>
        </w:tc>
        <w:tc>
          <w:tcPr>
            <w:tcW w:w="1701" w:type="dxa"/>
          </w:tcPr>
          <w:p w14:paraId="0674BEDC" w14:textId="77777777" w:rsidR="00870054" w:rsidRDefault="00870054">
            <w:pPr>
              <w:pStyle w:val="ConsPlusNormal"/>
              <w:jc w:val="center"/>
            </w:pPr>
            <w:r>
              <w:t>10782,18</w:t>
            </w:r>
          </w:p>
        </w:tc>
      </w:tr>
      <w:tr w:rsidR="00870054" w14:paraId="30758AF6" w14:textId="77777777">
        <w:tc>
          <w:tcPr>
            <w:tcW w:w="2835" w:type="dxa"/>
          </w:tcPr>
          <w:p w14:paraId="44B6F6BA"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3A2428A5" w14:textId="77777777" w:rsidR="00870054" w:rsidRDefault="00870054">
            <w:pPr>
              <w:pStyle w:val="ConsPlusNormal"/>
              <w:jc w:val="center"/>
            </w:pPr>
            <w:r>
              <w:t>084</w:t>
            </w:r>
          </w:p>
        </w:tc>
        <w:tc>
          <w:tcPr>
            <w:tcW w:w="680" w:type="dxa"/>
          </w:tcPr>
          <w:p w14:paraId="18380B13" w14:textId="77777777" w:rsidR="00870054" w:rsidRDefault="00870054">
            <w:pPr>
              <w:pStyle w:val="ConsPlusNormal"/>
              <w:jc w:val="center"/>
            </w:pPr>
            <w:r>
              <w:t>04</w:t>
            </w:r>
          </w:p>
        </w:tc>
        <w:tc>
          <w:tcPr>
            <w:tcW w:w="680" w:type="dxa"/>
          </w:tcPr>
          <w:p w14:paraId="390D962B" w14:textId="77777777" w:rsidR="00870054" w:rsidRDefault="00870054">
            <w:pPr>
              <w:pStyle w:val="ConsPlusNormal"/>
              <w:jc w:val="center"/>
            </w:pPr>
            <w:r>
              <w:t>05</w:t>
            </w:r>
          </w:p>
        </w:tc>
        <w:tc>
          <w:tcPr>
            <w:tcW w:w="1701" w:type="dxa"/>
          </w:tcPr>
          <w:p w14:paraId="5946C749" w14:textId="77777777" w:rsidR="00870054" w:rsidRDefault="00870054">
            <w:pPr>
              <w:pStyle w:val="ConsPlusNormal"/>
              <w:jc w:val="center"/>
            </w:pPr>
            <w:r>
              <w:t>14 4 02 20000</w:t>
            </w:r>
          </w:p>
        </w:tc>
        <w:tc>
          <w:tcPr>
            <w:tcW w:w="680" w:type="dxa"/>
          </w:tcPr>
          <w:p w14:paraId="0B58294B" w14:textId="77777777" w:rsidR="00870054" w:rsidRDefault="00870054">
            <w:pPr>
              <w:pStyle w:val="ConsPlusNormal"/>
              <w:jc w:val="center"/>
            </w:pPr>
            <w:r>
              <w:t>200</w:t>
            </w:r>
          </w:p>
        </w:tc>
        <w:tc>
          <w:tcPr>
            <w:tcW w:w="1757" w:type="dxa"/>
          </w:tcPr>
          <w:p w14:paraId="5034D9B1" w14:textId="77777777" w:rsidR="00870054" w:rsidRDefault="00870054">
            <w:pPr>
              <w:pStyle w:val="ConsPlusNormal"/>
              <w:jc w:val="center"/>
            </w:pPr>
            <w:r>
              <w:t>4162,00</w:t>
            </w:r>
          </w:p>
        </w:tc>
        <w:tc>
          <w:tcPr>
            <w:tcW w:w="1701" w:type="dxa"/>
          </w:tcPr>
          <w:p w14:paraId="16904507" w14:textId="77777777" w:rsidR="00870054" w:rsidRDefault="00870054">
            <w:pPr>
              <w:pStyle w:val="ConsPlusNormal"/>
              <w:jc w:val="center"/>
            </w:pPr>
            <w:r>
              <w:t>0,00</w:t>
            </w:r>
          </w:p>
        </w:tc>
        <w:tc>
          <w:tcPr>
            <w:tcW w:w="1701" w:type="dxa"/>
          </w:tcPr>
          <w:p w14:paraId="37B4DC55" w14:textId="77777777" w:rsidR="00870054" w:rsidRDefault="00870054">
            <w:pPr>
              <w:pStyle w:val="ConsPlusNormal"/>
              <w:jc w:val="center"/>
            </w:pPr>
            <w:r>
              <w:t>0,00</w:t>
            </w:r>
          </w:p>
        </w:tc>
      </w:tr>
      <w:tr w:rsidR="00870054" w14:paraId="453ACEFB" w14:textId="77777777">
        <w:tc>
          <w:tcPr>
            <w:tcW w:w="2835" w:type="dxa"/>
          </w:tcPr>
          <w:p w14:paraId="2860D04B" w14:textId="77777777" w:rsidR="00870054" w:rsidRDefault="00870054">
            <w:pPr>
              <w:pStyle w:val="ConsPlusNormal"/>
            </w:pPr>
            <w:r>
              <w:t>Иные бюджетные ассигнования</w:t>
            </w:r>
          </w:p>
        </w:tc>
        <w:tc>
          <w:tcPr>
            <w:tcW w:w="680" w:type="dxa"/>
          </w:tcPr>
          <w:p w14:paraId="25238751" w14:textId="77777777" w:rsidR="00870054" w:rsidRDefault="00870054">
            <w:pPr>
              <w:pStyle w:val="ConsPlusNormal"/>
              <w:jc w:val="center"/>
            </w:pPr>
            <w:r>
              <w:t>084</w:t>
            </w:r>
          </w:p>
        </w:tc>
        <w:tc>
          <w:tcPr>
            <w:tcW w:w="680" w:type="dxa"/>
          </w:tcPr>
          <w:p w14:paraId="5F0AFF7F" w14:textId="77777777" w:rsidR="00870054" w:rsidRDefault="00870054">
            <w:pPr>
              <w:pStyle w:val="ConsPlusNormal"/>
              <w:jc w:val="center"/>
            </w:pPr>
            <w:r>
              <w:t>04</w:t>
            </w:r>
          </w:p>
        </w:tc>
        <w:tc>
          <w:tcPr>
            <w:tcW w:w="680" w:type="dxa"/>
          </w:tcPr>
          <w:p w14:paraId="43F89982" w14:textId="77777777" w:rsidR="00870054" w:rsidRDefault="00870054">
            <w:pPr>
              <w:pStyle w:val="ConsPlusNormal"/>
              <w:jc w:val="center"/>
            </w:pPr>
            <w:r>
              <w:t>05</w:t>
            </w:r>
          </w:p>
        </w:tc>
        <w:tc>
          <w:tcPr>
            <w:tcW w:w="1701" w:type="dxa"/>
          </w:tcPr>
          <w:p w14:paraId="3325D90F" w14:textId="77777777" w:rsidR="00870054" w:rsidRDefault="00870054">
            <w:pPr>
              <w:pStyle w:val="ConsPlusNormal"/>
              <w:jc w:val="center"/>
            </w:pPr>
            <w:r>
              <w:t>14 4 02 20000</w:t>
            </w:r>
          </w:p>
        </w:tc>
        <w:tc>
          <w:tcPr>
            <w:tcW w:w="680" w:type="dxa"/>
          </w:tcPr>
          <w:p w14:paraId="4E04DD34" w14:textId="77777777" w:rsidR="00870054" w:rsidRDefault="00870054">
            <w:pPr>
              <w:pStyle w:val="ConsPlusNormal"/>
              <w:jc w:val="center"/>
            </w:pPr>
            <w:r>
              <w:t>800</w:t>
            </w:r>
          </w:p>
        </w:tc>
        <w:tc>
          <w:tcPr>
            <w:tcW w:w="1757" w:type="dxa"/>
          </w:tcPr>
          <w:p w14:paraId="2BA6FC0B" w14:textId="77777777" w:rsidR="00870054" w:rsidRDefault="00870054">
            <w:pPr>
              <w:pStyle w:val="ConsPlusNormal"/>
              <w:jc w:val="center"/>
            </w:pPr>
            <w:r>
              <w:t>30,00</w:t>
            </w:r>
          </w:p>
        </w:tc>
        <w:tc>
          <w:tcPr>
            <w:tcW w:w="1701" w:type="dxa"/>
          </w:tcPr>
          <w:p w14:paraId="401FF7E8" w14:textId="77777777" w:rsidR="00870054" w:rsidRDefault="00870054">
            <w:pPr>
              <w:pStyle w:val="ConsPlusNormal"/>
              <w:jc w:val="center"/>
            </w:pPr>
            <w:r>
              <w:t>30,00</w:t>
            </w:r>
          </w:p>
        </w:tc>
        <w:tc>
          <w:tcPr>
            <w:tcW w:w="1701" w:type="dxa"/>
          </w:tcPr>
          <w:p w14:paraId="257644D1" w14:textId="77777777" w:rsidR="00870054" w:rsidRDefault="00870054">
            <w:pPr>
              <w:pStyle w:val="ConsPlusNormal"/>
              <w:jc w:val="center"/>
            </w:pPr>
            <w:r>
              <w:t>30,00</w:t>
            </w:r>
          </w:p>
        </w:tc>
      </w:tr>
      <w:tr w:rsidR="00870054" w14:paraId="4C7356BA" w14:textId="77777777">
        <w:tc>
          <w:tcPr>
            <w:tcW w:w="2835" w:type="dxa"/>
          </w:tcPr>
          <w:p w14:paraId="7C2350D7" w14:textId="77777777" w:rsidR="00870054" w:rsidRDefault="00870054">
            <w:pPr>
              <w:pStyle w:val="ConsPlusNormal"/>
            </w:pPr>
            <w:r>
              <w:t>Обеспечение проведения организационных и противоэпизоотических мероприятий (поставка в Республику Дагестан лекарственных средств и препаратов для ветеринарного применения)</w:t>
            </w:r>
          </w:p>
        </w:tc>
        <w:tc>
          <w:tcPr>
            <w:tcW w:w="680" w:type="dxa"/>
          </w:tcPr>
          <w:p w14:paraId="71E14A41" w14:textId="77777777" w:rsidR="00870054" w:rsidRDefault="00870054">
            <w:pPr>
              <w:pStyle w:val="ConsPlusNormal"/>
              <w:jc w:val="center"/>
            </w:pPr>
            <w:r>
              <w:t>084</w:t>
            </w:r>
          </w:p>
        </w:tc>
        <w:tc>
          <w:tcPr>
            <w:tcW w:w="680" w:type="dxa"/>
          </w:tcPr>
          <w:p w14:paraId="6AEA8D15" w14:textId="77777777" w:rsidR="00870054" w:rsidRDefault="00870054">
            <w:pPr>
              <w:pStyle w:val="ConsPlusNormal"/>
              <w:jc w:val="center"/>
            </w:pPr>
            <w:r>
              <w:t>04</w:t>
            </w:r>
          </w:p>
        </w:tc>
        <w:tc>
          <w:tcPr>
            <w:tcW w:w="680" w:type="dxa"/>
          </w:tcPr>
          <w:p w14:paraId="43334701" w14:textId="77777777" w:rsidR="00870054" w:rsidRDefault="00870054">
            <w:pPr>
              <w:pStyle w:val="ConsPlusNormal"/>
              <w:jc w:val="center"/>
            </w:pPr>
            <w:r>
              <w:t>05</w:t>
            </w:r>
          </w:p>
        </w:tc>
        <w:tc>
          <w:tcPr>
            <w:tcW w:w="1701" w:type="dxa"/>
          </w:tcPr>
          <w:p w14:paraId="2137CC41" w14:textId="77777777" w:rsidR="00870054" w:rsidRDefault="00870054">
            <w:pPr>
              <w:pStyle w:val="ConsPlusNormal"/>
              <w:jc w:val="center"/>
            </w:pPr>
            <w:r>
              <w:t>14 4 02 62210</w:t>
            </w:r>
          </w:p>
        </w:tc>
        <w:tc>
          <w:tcPr>
            <w:tcW w:w="680" w:type="dxa"/>
          </w:tcPr>
          <w:p w14:paraId="74A399C0" w14:textId="77777777" w:rsidR="00870054" w:rsidRDefault="00870054">
            <w:pPr>
              <w:pStyle w:val="ConsPlusNormal"/>
            </w:pPr>
          </w:p>
        </w:tc>
        <w:tc>
          <w:tcPr>
            <w:tcW w:w="1757" w:type="dxa"/>
          </w:tcPr>
          <w:p w14:paraId="434E472C" w14:textId="77777777" w:rsidR="00870054" w:rsidRDefault="00870054">
            <w:pPr>
              <w:pStyle w:val="ConsPlusNormal"/>
              <w:jc w:val="center"/>
            </w:pPr>
            <w:r>
              <w:t>186000,00</w:t>
            </w:r>
          </w:p>
        </w:tc>
        <w:tc>
          <w:tcPr>
            <w:tcW w:w="1701" w:type="dxa"/>
          </w:tcPr>
          <w:p w14:paraId="2D0D3688" w14:textId="77777777" w:rsidR="00870054" w:rsidRDefault="00870054">
            <w:pPr>
              <w:pStyle w:val="ConsPlusNormal"/>
              <w:jc w:val="center"/>
            </w:pPr>
            <w:r>
              <w:t>0,00</w:t>
            </w:r>
          </w:p>
        </w:tc>
        <w:tc>
          <w:tcPr>
            <w:tcW w:w="1701" w:type="dxa"/>
          </w:tcPr>
          <w:p w14:paraId="6EF1C72F" w14:textId="77777777" w:rsidR="00870054" w:rsidRDefault="00870054">
            <w:pPr>
              <w:pStyle w:val="ConsPlusNormal"/>
              <w:jc w:val="center"/>
            </w:pPr>
            <w:r>
              <w:t>0,00</w:t>
            </w:r>
          </w:p>
        </w:tc>
      </w:tr>
      <w:tr w:rsidR="00870054" w14:paraId="2B583F3C" w14:textId="77777777">
        <w:tc>
          <w:tcPr>
            <w:tcW w:w="2835" w:type="dxa"/>
          </w:tcPr>
          <w:p w14:paraId="7FD2F2C3"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5AB810D5" w14:textId="77777777" w:rsidR="00870054" w:rsidRDefault="00870054">
            <w:pPr>
              <w:pStyle w:val="ConsPlusNormal"/>
              <w:jc w:val="center"/>
            </w:pPr>
            <w:r>
              <w:t>084</w:t>
            </w:r>
          </w:p>
        </w:tc>
        <w:tc>
          <w:tcPr>
            <w:tcW w:w="680" w:type="dxa"/>
          </w:tcPr>
          <w:p w14:paraId="626AAE18" w14:textId="77777777" w:rsidR="00870054" w:rsidRDefault="00870054">
            <w:pPr>
              <w:pStyle w:val="ConsPlusNormal"/>
              <w:jc w:val="center"/>
            </w:pPr>
            <w:r>
              <w:t>04</w:t>
            </w:r>
          </w:p>
        </w:tc>
        <w:tc>
          <w:tcPr>
            <w:tcW w:w="680" w:type="dxa"/>
          </w:tcPr>
          <w:p w14:paraId="31A5AC15" w14:textId="77777777" w:rsidR="00870054" w:rsidRDefault="00870054">
            <w:pPr>
              <w:pStyle w:val="ConsPlusNormal"/>
              <w:jc w:val="center"/>
            </w:pPr>
            <w:r>
              <w:t>05</w:t>
            </w:r>
          </w:p>
        </w:tc>
        <w:tc>
          <w:tcPr>
            <w:tcW w:w="1701" w:type="dxa"/>
          </w:tcPr>
          <w:p w14:paraId="3BC7618B" w14:textId="77777777" w:rsidR="00870054" w:rsidRDefault="00870054">
            <w:pPr>
              <w:pStyle w:val="ConsPlusNormal"/>
              <w:jc w:val="center"/>
            </w:pPr>
            <w:r>
              <w:t>14 4 02 62210</w:t>
            </w:r>
          </w:p>
        </w:tc>
        <w:tc>
          <w:tcPr>
            <w:tcW w:w="680" w:type="dxa"/>
          </w:tcPr>
          <w:p w14:paraId="6AF5E903" w14:textId="77777777" w:rsidR="00870054" w:rsidRDefault="00870054">
            <w:pPr>
              <w:pStyle w:val="ConsPlusNormal"/>
              <w:jc w:val="center"/>
            </w:pPr>
            <w:r>
              <w:t>600</w:t>
            </w:r>
          </w:p>
        </w:tc>
        <w:tc>
          <w:tcPr>
            <w:tcW w:w="1757" w:type="dxa"/>
          </w:tcPr>
          <w:p w14:paraId="76F8F7EC" w14:textId="77777777" w:rsidR="00870054" w:rsidRDefault="00870054">
            <w:pPr>
              <w:pStyle w:val="ConsPlusNormal"/>
              <w:jc w:val="center"/>
            </w:pPr>
            <w:r>
              <w:t>186000,00</w:t>
            </w:r>
          </w:p>
        </w:tc>
        <w:tc>
          <w:tcPr>
            <w:tcW w:w="1701" w:type="dxa"/>
          </w:tcPr>
          <w:p w14:paraId="484BFEDD" w14:textId="77777777" w:rsidR="00870054" w:rsidRDefault="00870054">
            <w:pPr>
              <w:pStyle w:val="ConsPlusNormal"/>
              <w:jc w:val="center"/>
            </w:pPr>
            <w:r>
              <w:t>0,00</w:t>
            </w:r>
          </w:p>
        </w:tc>
        <w:tc>
          <w:tcPr>
            <w:tcW w:w="1701" w:type="dxa"/>
          </w:tcPr>
          <w:p w14:paraId="267D2DF1" w14:textId="77777777" w:rsidR="00870054" w:rsidRDefault="00870054">
            <w:pPr>
              <w:pStyle w:val="ConsPlusNormal"/>
              <w:jc w:val="center"/>
            </w:pPr>
            <w:r>
              <w:t>0,00</w:t>
            </w:r>
          </w:p>
        </w:tc>
      </w:tr>
      <w:tr w:rsidR="00870054" w14:paraId="220F09BF" w14:textId="77777777">
        <w:tc>
          <w:tcPr>
            <w:tcW w:w="2835" w:type="dxa"/>
          </w:tcPr>
          <w:p w14:paraId="737E9B9D" w14:textId="77777777" w:rsidR="00870054" w:rsidRDefault="00870054">
            <w:pPr>
              <w:pStyle w:val="ConsPlusNormal"/>
            </w:pPr>
            <w:r>
              <w:t xml:space="preserve">Предупреждение </w:t>
            </w:r>
            <w:r>
              <w:lastRenderedPageBreak/>
              <w:t>бесконтрольного завоза скота и распространения бруцеллеза в Республике Дагестан, ветеринарная экспертиза и сертификация продукции животноводства</w:t>
            </w:r>
          </w:p>
        </w:tc>
        <w:tc>
          <w:tcPr>
            <w:tcW w:w="680" w:type="dxa"/>
          </w:tcPr>
          <w:p w14:paraId="5B24C66D" w14:textId="77777777" w:rsidR="00870054" w:rsidRDefault="00870054">
            <w:pPr>
              <w:pStyle w:val="ConsPlusNormal"/>
              <w:jc w:val="center"/>
            </w:pPr>
            <w:r>
              <w:lastRenderedPageBreak/>
              <w:t>084</w:t>
            </w:r>
          </w:p>
        </w:tc>
        <w:tc>
          <w:tcPr>
            <w:tcW w:w="680" w:type="dxa"/>
          </w:tcPr>
          <w:p w14:paraId="2CDD2F1F" w14:textId="77777777" w:rsidR="00870054" w:rsidRDefault="00870054">
            <w:pPr>
              <w:pStyle w:val="ConsPlusNormal"/>
              <w:jc w:val="center"/>
            </w:pPr>
            <w:r>
              <w:t>04</w:t>
            </w:r>
          </w:p>
        </w:tc>
        <w:tc>
          <w:tcPr>
            <w:tcW w:w="680" w:type="dxa"/>
          </w:tcPr>
          <w:p w14:paraId="3C6584D7" w14:textId="77777777" w:rsidR="00870054" w:rsidRDefault="00870054">
            <w:pPr>
              <w:pStyle w:val="ConsPlusNormal"/>
              <w:jc w:val="center"/>
            </w:pPr>
            <w:r>
              <w:t>05</w:t>
            </w:r>
          </w:p>
        </w:tc>
        <w:tc>
          <w:tcPr>
            <w:tcW w:w="1701" w:type="dxa"/>
          </w:tcPr>
          <w:p w14:paraId="1DA5F803" w14:textId="77777777" w:rsidR="00870054" w:rsidRDefault="00870054">
            <w:pPr>
              <w:pStyle w:val="ConsPlusNormal"/>
              <w:jc w:val="center"/>
            </w:pPr>
            <w:r>
              <w:t>14 4 02 70100</w:t>
            </w:r>
          </w:p>
        </w:tc>
        <w:tc>
          <w:tcPr>
            <w:tcW w:w="680" w:type="dxa"/>
          </w:tcPr>
          <w:p w14:paraId="03283EA5" w14:textId="77777777" w:rsidR="00870054" w:rsidRDefault="00870054">
            <w:pPr>
              <w:pStyle w:val="ConsPlusNormal"/>
            </w:pPr>
          </w:p>
        </w:tc>
        <w:tc>
          <w:tcPr>
            <w:tcW w:w="1757" w:type="dxa"/>
          </w:tcPr>
          <w:p w14:paraId="39F7F238" w14:textId="77777777" w:rsidR="00870054" w:rsidRDefault="00870054">
            <w:pPr>
              <w:pStyle w:val="ConsPlusNormal"/>
              <w:jc w:val="center"/>
            </w:pPr>
            <w:r>
              <w:t>9000,00</w:t>
            </w:r>
          </w:p>
        </w:tc>
        <w:tc>
          <w:tcPr>
            <w:tcW w:w="1701" w:type="dxa"/>
          </w:tcPr>
          <w:p w14:paraId="7814239D" w14:textId="77777777" w:rsidR="00870054" w:rsidRDefault="00870054">
            <w:pPr>
              <w:pStyle w:val="ConsPlusNormal"/>
              <w:jc w:val="center"/>
            </w:pPr>
            <w:r>
              <w:t>0,00</w:t>
            </w:r>
          </w:p>
        </w:tc>
        <w:tc>
          <w:tcPr>
            <w:tcW w:w="1701" w:type="dxa"/>
          </w:tcPr>
          <w:p w14:paraId="37A723A4" w14:textId="77777777" w:rsidR="00870054" w:rsidRDefault="00870054">
            <w:pPr>
              <w:pStyle w:val="ConsPlusNormal"/>
              <w:jc w:val="center"/>
            </w:pPr>
            <w:r>
              <w:t>0,00</w:t>
            </w:r>
          </w:p>
        </w:tc>
      </w:tr>
      <w:tr w:rsidR="00870054" w14:paraId="4D8B0589" w14:textId="77777777">
        <w:tc>
          <w:tcPr>
            <w:tcW w:w="2835" w:type="dxa"/>
          </w:tcPr>
          <w:p w14:paraId="35F59C95"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2A84E2D0" w14:textId="77777777" w:rsidR="00870054" w:rsidRDefault="00870054">
            <w:pPr>
              <w:pStyle w:val="ConsPlusNormal"/>
              <w:jc w:val="center"/>
            </w:pPr>
            <w:r>
              <w:t>084</w:t>
            </w:r>
          </w:p>
        </w:tc>
        <w:tc>
          <w:tcPr>
            <w:tcW w:w="680" w:type="dxa"/>
          </w:tcPr>
          <w:p w14:paraId="46FE0181" w14:textId="77777777" w:rsidR="00870054" w:rsidRDefault="00870054">
            <w:pPr>
              <w:pStyle w:val="ConsPlusNormal"/>
              <w:jc w:val="center"/>
            </w:pPr>
            <w:r>
              <w:t>04</w:t>
            </w:r>
          </w:p>
        </w:tc>
        <w:tc>
          <w:tcPr>
            <w:tcW w:w="680" w:type="dxa"/>
          </w:tcPr>
          <w:p w14:paraId="198C97B2" w14:textId="77777777" w:rsidR="00870054" w:rsidRDefault="00870054">
            <w:pPr>
              <w:pStyle w:val="ConsPlusNormal"/>
              <w:jc w:val="center"/>
            </w:pPr>
            <w:r>
              <w:t>05</w:t>
            </w:r>
          </w:p>
        </w:tc>
        <w:tc>
          <w:tcPr>
            <w:tcW w:w="1701" w:type="dxa"/>
          </w:tcPr>
          <w:p w14:paraId="41A4355F" w14:textId="77777777" w:rsidR="00870054" w:rsidRDefault="00870054">
            <w:pPr>
              <w:pStyle w:val="ConsPlusNormal"/>
              <w:jc w:val="center"/>
            </w:pPr>
            <w:r>
              <w:t>14 4 02 70100</w:t>
            </w:r>
          </w:p>
        </w:tc>
        <w:tc>
          <w:tcPr>
            <w:tcW w:w="680" w:type="dxa"/>
          </w:tcPr>
          <w:p w14:paraId="53A04FB5" w14:textId="77777777" w:rsidR="00870054" w:rsidRDefault="00870054">
            <w:pPr>
              <w:pStyle w:val="ConsPlusNormal"/>
              <w:jc w:val="center"/>
            </w:pPr>
            <w:r>
              <w:t>600</w:t>
            </w:r>
          </w:p>
        </w:tc>
        <w:tc>
          <w:tcPr>
            <w:tcW w:w="1757" w:type="dxa"/>
          </w:tcPr>
          <w:p w14:paraId="481EB68F" w14:textId="77777777" w:rsidR="00870054" w:rsidRDefault="00870054">
            <w:pPr>
              <w:pStyle w:val="ConsPlusNormal"/>
              <w:jc w:val="center"/>
            </w:pPr>
            <w:r>
              <w:t>9000,00</w:t>
            </w:r>
          </w:p>
        </w:tc>
        <w:tc>
          <w:tcPr>
            <w:tcW w:w="1701" w:type="dxa"/>
          </w:tcPr>
          <w:p w14:paraId="5D4E63B0" w14:textId="77777777" w:rsidR="00870054" w:rsidRDefault="00870054">
            <w:pPr>
              <w:pStyle w:val="ConsPlusNormal"/>
              <w:jc w:val="center"/>
            </w:pPr>
            <w:r>
              <w:t>0,00</w:t>
            </w:r>
          </w:p>
        </w:tc>
        <w:tc>
          <w:tcPr>
            <w:tcW w:w="1701" w:type="dxa"/>
          </w:tcPr>
          <w:p w14:paraId="23534BAE" w14:textId="77777777" w:rsidR="00870054" w:rsidRDefault="00870054">
            <w:pPr>
              <w:pStyle w:val="ConsPlusNormal"/>
              <w:jc w:val="center"/>
            </w:pPr>
            <w:r>
              <w:t>0,00</w:t>
            </w:r>
          </w:p>
        </w:tc>
      </w:tr>
      <w:tr w:rsidR="00870054" w14:paraId="5FB4D1CB" w14:textId="77777777">
        <w:tc>
          <w:tcPr>
            <w:tcW w:w="2835" w:type="dxa"/>
          </w:tcPr>
          <w:p w14:paraId="696042DE" w14:textId="77777777" w:rsidR="00870054" w:rsidRDefault="00870054">
            <w:pPr>
              <w:pStyle w:val="ConsPlusNormal"/>
            </w:pPr>
            <w:r>
              <w:t>Комплекс процессных мероприятий "Профилактика и ликвидация лейкоза крупного рогатого скота в хозяйствах Республики Дагестан"</w:t>
            </w:r>
          </w:p>
        </w:tc>
        <w:tc>
          <w:tcPr>
            <w:tcW w:w="680" w:type="dxa"/>
          </w:tcPr>
          <w:p w14:paraId="2CF22048" w14:textId="77777777" w:rsidR="00870054" w:rsidRDefault="00870054">
            <w:pPr>
              <w:pStyle w:val="ConsPlusNormal"/>
              <w:jc w:val="center"/>
            </w:pPr>
            <w:r>
              <w:t>084</w:t>
            </w:r>
          </w:p>
        </w:tc>
        <w:tc>
          <w:tcPr>
            <w:tcW w:w="680" w:type="dxa"/>
          </w:tcPr>
          <w:p w14:paraId="5FCD37A1" w14:textId="77777777" w:rsidR="00870054" w:rsidRDefault="00870054">
            <w:pPr>
              <w:pStyle w:val="ConsPlusNormal"/>
              <w:jc w:val="center"/>
            </w:pPr>
            <w:r>
              <w:t>04</w:t>
            </w:r>
          </w:p>
        </w:tc>
        <w:tc>
          <w:tcPr>
            <w:tcW w:w="680" w:type="dxa"/>
          </w:tcPr>
          <w:p w14:paraId="5EDC14A5" w14:textId="77777777" w:rsidR="00870054" w:rsidRDefault="00870054">
            <w:pPr>
              <w:pStyle w:val="ConsPlusNormal"/>
              <w:jc w:val="center"/>
            </w:pPr>
            <w:r>
              <w:t>05</w:t>
            </w:r>
          </w:p>
        </w:tc>
        <w:tc>
          <w:tcPr>
            <w:tcW w:w="1701" w:type="dxa"/>
          </w:tcPr>
          <w:p w14:paraId="3C10F321" w14:textId="77777777" w:rsidR="00870054" w:rsidRDefault="00870054">
            <w:pPr>
              <w:pStyle w:val="ConsPlusNormal"/>
              <w:jc w:val="center"/>
            </w:pPr>
            <w:r>
              <w:t>14 4 04</w:t>
            </w:r>
          </w:p>
        </w:tc>
        <w:tc>
          <w:tcPr>
            <w:tcW w:w="680" w:type="dxa"/>
          </w:tcPr>
          <w:p w14:paraId="714C161F" w14:textId="77777777" w:rsidR="00870054" w:rsidRDefault="00870054">
            <w:pPr>
              <w:pStyle w:val="ConsPlusNormal"/>
            </w:pPr>
          </w:p>
        </w:tc>
        <w:tc>
          <w:tcPr>
            <w:tcW w:w="1757" w:type="dxa"/>
          </w:tcPr>
          <w:p w14:paraId="0EF99B00" w14:textId="77777777" w:rsidR="00870054" w:rsidRDefault="00870054">
            <w:pPr>
              <w:pStyle w:val="ConsPlusNormal"/>
              <w:jc w:val="center"/>
            </w:pPr>
            <w:r>
              <w:t>5000,00</w:t>
            </w:r>
          </w:p>
        </w:tc>
        <w:tc>
          <w:tcPr>
            <w:tcW w:w="1701" w:type="dxa"/>
          </w:tcPr>
          <w:p w14:paraId="18BC0CAB" w14:textId="77777777" w:rsidR="00870054" w:rsidRDefault="00870054">
            <w:pPr>
              <w:pStyle w:val="ConsPlusNormal"/>
              <w:jc w:val="center"/>
            </w:pPr>
            <w:r>
              <w:t>0,00</w:t>
            </w:r>
          </w:p>
        </w:tc>
        <w:tc>
          <w:tcPr>
            <w:tcW w:w="1701" w:type="dxa"/>
          </w:tcPr>
          <w:p w14:paraId="013EC268" w14:textId="77777777" w:rsidR="00870054" w:rsidRDefault="00870054">
            <w:pPr>
              <w:pStyle w:val="ConsPlusNormal"/>
              <w:jc w:val="center"/>
            </w:pPr>
            <w:r>
              <w:t>0,00</w:t>
            </w:r>
          </w:p>
        </w:tc>
      </w:tr>
      <w:tr w:rsidR="00870054" w14:paraId="5838D43A" w14:textId="77777777">
        <w:tc>
          <w:tcPr>
            <w:tcW w:w="2835" w:type="dxa"/>
          </w:tcPr>
          <w:p w14:paraId="36E13390" w14:textId="77777777" w:rsidR="00870054" w:rsidRDefault="00870054">
            <w:pPr>
              <w:pStyle w:val="ConsPlusNormal"/>
            </w:pPr>
            <w:r>
              <w:t>Возмещение части затрат на приобретение крупного рогатого скота молочного направления для замены поголовья крупного рогатого скота, больного лейкозом</w:t>
            </w:r>
          </w:p>
        </w:tc>
        <w:tc>
          <w:tcPr>
            <w:tcW w:w="680" w:type="dxa"/>
          </w:tcPr>
          <w:p w14:paraId="7883DFF2" w14:textId="77777777" w:rsidR="00870054" w:rsidRDefault="00870054">
            <w:pPr>
              <w:pStyle w:val="ConsPlusNormal"/>
              <w:jc w:val="center"/>
            </w:pPr>
            <w:r>
              <w:t>084</w:t>
            </w:r>
          </w:p>
        </w:tc>
        <w:tc>
          <w:tcPr>
            <w:tcW w:w="680" w:type="dxa"/>
          </w:tcPr>
          <w:p w14:paraId="76332F70" w14:textId="77777777" w:rsidR="00870054" w:rsidRDefault="00870054">
            <w:pPr>
              <w:pStyle w:val="ConsPlusNormal"/>
              <w:jc w:val="center"/>
            </w:pPr>
            <w:r>
              <w:t>04</w:t>
            </w:r>
          </w:p>
        </w:tc>
        <w:tc>
          <w:tcPr>
            <w:tcW w:w="680" w:type="dxa"/>
          </w:tcPr>
          <w:p w14:paraId="24AFC484" w14:textId="77777777" w:rsidR="00870054" w:rsidRDefault="00870054">
            <w:pPr>
              <w:pStyle w:val="ConsPlusNormal"/>
              <w:jc w:val="center"/>
            </w:pPr>
            <w:r>
              <w:t>05</w:t>
            </w:r>
          </w:p>
        </w:tc>
        <w:tc>
          <w:tcPr>
            <w:tcW w:w="1701" w:type="dxa"/>
          </w:tcPr>
          <w:p w14:paraId="0612B3EE" w14:textId="77777777" w:rsidR="00870054" w:rsidRDefault="00870054">
            <w:pPr>
              <w:pStyle w:val="ConsPlusNormal"/>
              <w:jc w:val="center"/>
            </w:pPr>
            <w:r>
              <w:t>14 4 04 80040</w:t>
            </w:r>
          </w:p>
        </w:tc>
        <w:tc>
          <w:tcPr>
            <w:tcW w:w="680" w:type="dxa"/>
          </w:tcPr>
          <w:p w14:paraId="168D58E0" w14:textId="77777777" w:rsidR="00870054" w:rsidRDefault="00870054">
            <w:pPr>
              <w:pStyle w:val="ConsPlusNormal"/>
            </w:pPr>
          </w:p>
        </w:tc>
        <w:tc>
          <w:tcPr>
            <w:tcW w:w="1757" w:type="dxa"/>
          </w:tcPr>
          <w:p w14:paraId="479751AE" w14:textId="77777777" w:rsidR="00870054" w:rsidRDefault="00870054">
            <w:pPr>
              <w:pStyle w:val="ConsPlusNormal"/>
              <w:jc w:val="center"/>
            </w:pPr>
            <w:r>
              <w:t>5000,00</w:t>
            </w:r>
          </w:p>
        </w:tc>
        <w:tc>
          <w:tcPr>
            <w:tcW w:w="1701" w:type="dxa"/>
          </w:tcPr>
          <w:p w14:paraId="132564EB" w14:textId="77777777" w:rsidR="00870054" w:rsidRDefault="00870054">
            <w:pPr>
              <w:pStyle w:val="ConsPlusNormal"/>
              <w:jc w:val="center"/>
            </w:pPr>
            <w:r>
              <w:t>0,00</w:t>
            </w:r>
          </w:p>
        </w:tc>
        <w:tc>
          <w:tcPr>
            <w:tcW w:w="1701" w:type="dxa"/>
          </w:tcPr>
          <w:p w14:paraId="1C9D43A5" w14:textId="77777777" w:rsidR="00870054" w:rsidRDefault="00870054">
            <w:pPr>
              <w:pStyle w:val="ConsPlusNormal"/>
              <w:jc w:val="center"/>
            </w:pPr>
            <w:r>
              <w:t>0,00</w:t>
            </w:r>
          </w:p>
        </w:tc>
      </w:tr>
      <w:tr w:rsidR="00870054" w14:paraId="5A37C805" w14:textId="77777777">
        <w:tc>
          <w:tcPr>
            <w:tcW w:w="2835" w:type="dxa"/>
          </w:tcPr>
          <w:p w14:paraId="17329342" w14:textId="77777777" w:rsidR="00870054" w:rsidRDefault="00870054">
            <w:pPr>
              <w:pStyle w:val="ConsPlusNormal"/>
            </w:pPr>
            <w:r>
              <w:t xml:space="preserve">Иные бюджетные </w:t>
            </w:r>
            <w:r>
              <w:lastRenderedPageBreak/>
              <w:t>ассигнования</w:t>
            </w:r>
          </w:p>
        </w:tc>
        <w:tc>
          <w:tcPr>
            <w:tcW w:w="680" w:type="dxa"/>
          </w:tcPr>
          <w:p w14:paraId="0A480AD2" w14:textId="77777777" w:rsidR="00870054" w:rsidRDefault="00870054">
            <w:pPr>
              <w:pStyle w:val="ConsPlusNormal"/>
              <w:jc w:val="center"/>
            </w:pPr>
            <w:r>
              <w:lastRenderedPageBreak/>
              <w:t>084</w:t>
            </w:r>
          </w:p>
        </w:tc>
        <w:tc>
          <w:tcPr>
            <w:tcW w:w="680" w:type="dxa"/>
          </w:tcPr>
          <w:p w14:paraId="08D3C47A" w14:textId="77777777" w:rsidR="00870054" w:rsidRDefault="00870054">
            <w:pPr>
              <w:pStyle w:val="ConsPlusNormal"/>
              <w:jc w:val="center"/>
            </w:pPr>
            <w:r>
              <w:t>04</w:t>
            </w:r>
          </w:p>
        </w:tc>
        <w:tc>
          <w:tcPr>
            <w:tcW w:w="680" w:type="dxa"/>
          </w:tcPr>
          <w:p w14:paraId="3F2539E9" w14:textId="77777777" w:rsidR="00870054" w:rsidRDefault="00870054">
            <w:pPr>
              <w:pStyle w:val="ConsPlusNormal"/>
              <w:jc w:val="center"/>
            </w:pPr>
            <w:r>
              <w:t>05</w:t>
            </w:r>
          </w:p>
        </w:tc>
        <w:tc>
          <w:tcPr>
            <w:tcW w:w="1701" w:type="dxa"/>
          </w:tcPr>
          <w:p w14:paraId="122B8553" w14:textId="77777777" w:rsidR="00870054" w:rsidRDefault="00870054">
            <w:pPr>
              <w:pStyle w:val="ConsPlusNormal"/>
              <w:jc w:val="center"/>
            </w:pPr>
            <w:r>
              <w:t>14 4 04 80040</w:t>
            </w:r>
          </w:p>
        </w:tc>
        <w:tc>
          <w:tcPr>
            <w:tcW w:w="680" w:type="dxa"/>
          </w:tcPr>
          <w:p w14:paraId="2AA68749" w14:textId="77777777" w:rsidR="00870054" w:rsidRDefault="00870054">
            <w:pPr>
              <w:pStyle w:val="ConsPlusNormal"/>
              <w:jc w:val="center"/>
            </w:pPr>
            <w:r>
              <w:t>800</w:t>
            </w:r>
          </w:p>
        </w:tc>
        <w:tc>
          <w:tcPr>
            <w:tcW w:w="1757" w:type="dxa"/>
          </w:tcPr>
          <w:p w14:paraId="51A0D5F5" w14:textId="77777777" w:rsidR="00870054" w:rsidRDefault="00870054">
            <w:pPr>
              <w:pStyle w:val="ConsPlusNormal"/>
              <w:jc w:val="center"/>
            </w:pPr>
            <w:r>
              <w:t>5000,00</w:t>
            </w:r>
          </w:p>
        </w:tc>
        <w:tc>
          <w:tcPr>
            <w:tcW w:w="1701" w:type="dxa"/>
          </w:tcPr>
          <w:p w14:paraId="223CFB10" w14:textId="77777777" w:rsidR="00870054" w:rsidRDefault="00870054">
            <w:pPr>
              <w:pStyle w:val="ConsPlusNormal"/>
              <w:jc w:val="center"/>
            </w:pPr>
            <w:r>
              <w:t>0,00</w:t>
            </w:r>
          </w:p>
        </w:tc>
        <w:tc>
          <w:tcPr>
            <w:tcW w:w="1701" w:type="dxa"/>
          </w:tcPr>
          <w:p w14:paraId="18784D3C" w14:textId="77777777" w:rsidR="00870054" w:rsidRDefault="00870054">
            <w:pPr>
              <w:pStyle w:val="ConsPlusNormal"/>
              <w:jc w:val="center"/>
            </w:pPr>
            <w:r>
              <w:t>0,00</w:t>
            </w:r>
          </w:p>
        </w:tc>
      </w:tr>
      <w:tr w:rsidR="00870054" w14:paraId="28EA725B" w14:textId="77777777">
        <w:tc>
          <w:tcPr>
            <w:tcW w:w="2835" w:type="dxa"/>
          </w:tcPr>
          <w:p w14:paraId="29013DC3" w14:textId="77777777" w:rsidR="00870054" w:rsidRDefault="00870054">
            <w:pPr>
              <w:pStyle w:val="ConsPlusNormal"/>
            </w:pPr>
            <w:r>
              <w:t>Другие вопросы в области национальной экономики</w:t>
            </w:r>
          </w:p>
        </w:tc>
        <w:tc>
          <w:tcPr>
            <w:tcW w:w="680" w:type="dxa"/>
          </w:tcPr>
          <w:p w14:paraId="2FAB226E" w14:textId="77777777" w:rsidR="00870054" w:rsidRDefault="00870054">
            <w:pPr>
              <w:pStyle w:val="ConsPlusNormal"/>
              <w:jc w:val="center"/>
            </w:pPr>
            <w:r>
              <w:t>084</w:t>
            </w:r>
          </w:p>
        </w:tc>
        <w:tc>
          <w:tcPr>
            <w:tcW w:w="680" w:type="dxa"/>
          </w:tcPr>
          <w:p w14:paraId="53549F77" w14:textId="77777777" w:rsidR="00870054" w:rsidRDefault="00870054">
            <w:pPr>
              <w:pStyle w:val="ConsPlusNormal"/>
              <w:jc w:val="center"/>
            </w:pPr>
            <w:r>
              <w:t>04</w:t>
            </w:r>
          </w:p>
        </w:tc>
        <w:tc>
          <w:tcPr>
            <w:tcW w:w="680" w:type="dxa"/>
          </w:tcPr>
          <w:p w14:paraId="70767956" w14:textId="77777777" w:rsidR="00870054" w:rsidRDefault="00870054">
            <w:pPr>
              <w:pStyle w:val="ConsPlusNormal"/>
              <w:jc w:val="center"/>
            </w:pPr>
            <w:r>
              <w:t>12</w:t>
            </w:r>
          </w:p>
        </w:tc>
        <w:tc>
          <w:tcPr>
            <w:tcW w:w="1701" w:type="dxa"/>
          </w:tcPr>
          <w:p w14:paraId="0C19C1AB" w14:textId="77777777" w:rsidR="00870054" w:rsidRDefault="00870054">
            <w:pPr>
              <w:pStyle w:val="ConsPlusNormal"/>
            </w:pPr>
          </w:p>
        </w:tc>
        <w:tc>
          <w:tcPr>
            <w:tcW w:w="680" w:type="dxa"/>
          </w:tcPr>
          <w:p w14:paraId="5327867A" w14:textId="77777777" w:rsidR="00870054" w:rsidRDefault="00870054">
            <w:pPr>
              <w:pStyle w:val="ConsPlusNormal"/>
            </w:pPr>
          </w:p>
        </w:tc>
        <w:tc>
          <w:tcPr>
            <w:tcW w:w="1757" w:type="dxa"/>
          </w:tcPr>
          <w:p w14:paraId="2E5EC97E" w14:textId="77777777" w:rsidR="00870054" w:rsidRDefault="00870054">
            <w:pPr>
              <w:pStyle w:val="ConsPlusNormal"/>
              <w:jc w:val="center"/>
            </w:pPr>
            <w:r>
              <w:t>38904,45</w:t>
            </w:r>
          </w:p>
        </w:tc>
        <w:tc>
          <w:tcPr>
            <w:tcW w:w="1701" w:type="dxa"/>
          </w:tcPr>
          <w:p w14:paraId="0564B215" w14:textId="77777777" w:rsidR="00870054" w:rsidRDefault="00870054">
            <w:pPr>
              <w:pStyle w:val="ConsPlusNormal"/>
              <w:jc w:val="center"/>
            </w:pPr>
            <w:r>
              <w:t>30000,00</w:t>
            </w:r>
          </w:p>
        </w:tc>
        <w:tc>
          <w:tcPr>
            <w:tcW w:w="1701" w:type="dxa"/>
          </w:tcPr>
          <w:p w14:paraId="031071CD" w14:textId="77777777" w:rsidR="00870054" w:rsidRDefault="00870054">
            <w:pPr>
              <w:pStyle w:val="ConsPlusNormal"/>
              <w:jc w:val="center"/>
            </w:pPr>
            <w:r>
              <w:t>30000,00</w:t>
            </w:r>
          </w:p>
        </w:tc>
      </w:tr>
      <w:tr w:rsidR="00870054" w14:paraId="78AC4AA3" w14:textId="77777777">
        <w:tc>
          <w:tcPr>
            <w:tcW w:w="2835" w:type="dxa"/>
          </w:tcPr>
          <w:p w14:paraId="4531DF55" w14:textId="77777777" w:rsidR="00870054" w:rsidRDefault="00870054">
            <w:pPr>
              <w:pStyle w:val="ConsPlusNormal"/>
            </w:pPr>
            <w:r>
              <w:t xml:space="preserve">Государственная </w:t>
            </w:r>
            <w:hyperlink r:id="rId122">
              <w:r>
                <w:rPr>
                  <w:color w:val="0000FF"/>
                </w:rPr>
                <w:t>программа</w:t>
              </w:r>
            </w:hyperlink>
            <w:r>
              <w:t xml:space="preserve"> Республики Дагестан "Развитие сельского хозяйства и регулирование рынков сельскохозяйственной продукции, сырья и продовольствия"</w:t>
            </w:r>
          </w:p>
        </w:tc>
        <w:tc>
          <w:tcPr>
            <w:tcW w:w="680" w:type="dxa"/>
          </w:tcPr>
          <w:p w14:paraId="25519B4B" w14:textId="77777777" w:rsidR="00870054" w:rsidRDefault="00870054">
            <w:pPr>
              <w:pStyle w:val="ConsPlusNormal"/>
              <w:jc w:val="center"/>
            </w:pPr>
            <w:r>
              <w:t>084</w:t>
            </w:r>
          </w:p>
        </w:tc>
        <w:tc>
          <w:tcPr>
            <w:tcW w:w="680" w:type="dxa"/>
          </w:tcPr>
          <w:p w14:paraId="46BF56CD" w14:textId="77777777" w:rsidR="00870054" w:rsidRDefault="00870054">
            <w:pPr>
              <w:pStyle w:val="ConsPlusNormal"/>
              <w:jc w:val="center"/>
            </w:pPr>
            <w:r>
              <w:t>04</w:t>
            </w:r>
          </w:p>
        </w:tc>
        <w:tc>
          <w:tcPr>
            <w:tcW w:w="680" w:type="dxa"/>
          </w:tcPr>
          <w:p w14:paraId="3571C60C" w14:textId="77777777" w:rsidR="00870054" w:rsidRDefault="00870054">
            <w:pPr>
              <w:pStyle w:val="ConsPlusNormal"/>
              <w:jc w:val="center"/>
            </w:pPr>
            <w:r>
              <w:t>12</w:t>
            </w:r>
          </w:p>
        </w:tc>
        <w:tc>
          <w:tcPr>
            <w:tcW w:w="1701" w:type="dxa"/>
          </w:tcPr>
          <w:p w14:paraId="68C79073" w14:textId="77777777" w:rsidR="00870054" w:rsidRDefault="00870054">
            <w:pPr>
              <w:pStyle w:val="ConsPlusNormal"/>
              <w:jc w:val="center"/>
            </w:pPr>
            <w:r>
              <w:t>14</w:t>
            </w:r>
          </w:p>
        </w:tc>
        <w:tc>
          <w:tcPr>
            <w:tcW w:w="680" w:type="dxa"/>
          </w:tcPr>
          <w:p w14:paraId="4AFD80AA" w14:textId="77777777" w:rsidR="00870054" w:rsidRDefault="00870054">
            <w:pPr>
              <w:pStyle w:val="ConsPlusNormal"/>
            </w:pPr>
          </w:p>
        </w:tc>
        <w:tc>
          <w:tcPr>
            <w:tcW w:w="1757" w:type="dxa"/>
          </w:tcPr>
          <w:p w14:paraId="7A3DE161" w14:textId="77777777" w:rsidR="00870054" w:rsidRDefault="00870054">
            <w:pPr>
              <w:pStyle w:val="ConsPlusNormal"/>
              <w:jc w:val="center"/>
            </w:pPr>
            <w:r>
              <w:t>38904,45</w:t>
            </w:r>
          </w:p>
        </w:tc>
        <w:tc>
          <w:tcPr>
            <w:tcW w:w="1701" w:type="dxa"/>
          </w:tcPr>
          <w:p w14:paraId="32FC4E76" w14:textId="77777777" w:rsidR="00870054" w:rsidRDefault="00870054">
            <w:pPr>
              <w:pStyle w:val="ConsPlusNormal"/>
              <w:jc w:val="center"/>
            </w:pPr>
            <w:r>
              <w:t>30000,00</w:t>
            </w:r>
          </w:p>
        </w:tc>
        <w:tc>
          <w:tcPr>
            <w:tcW w:w="1701" w:type="dxa"/>
          </w:tcPr>
          <w:p w14:paraId="145AC10A" w14:textId="77777777" w:rsidR="00870054" w:rsidRDefault="00870054">
            <w:pPr>
              <w:pStyle w:val="ConsPlusNormal"/>
              <w:jc w:val="center"/>
            </w:pPr>
            <w:r>
              <w:t>30000,00</w:t>
            </w:r>
          </w:p>
        </w:tc>
      </w:tr>
      <w:tr w:rsidR="00870054" w14:paraId="6AB33ED1" w14:textId="77777777">
        <w:tc>
          <w:tcPr>
            <w:tcW w:w="2835" w:type="dxa"/>
          </w:tcPr>
          <w:p w14:paraId="04B83D4A" w14:textId="77777777" w:rsidR="00870054" w:rsidRDefault="00870054">
            <w:pPr>
              <w:pStyle w:val="ConsPlusNormal"/>
            </w:pPr>
            <w:r>
              <w:t>Комплексы процессных мероприятий</w:t>
            </w:r>
          </w:p>
        </w:tc>
        <w:tc>
          <w:tcPr>
            <w:tcW w:w="680" w:type="dxa"/>
          </w:tcPr>
          <w:p w14:paraId="2B13ECEB" w14:textId="77777777" w:rsidR="00870054" w:rsidRDefault="00870054">
            <w:pPr>
              <w:pStyle w:val="ConsPlusNormal"/>
              <w:jc w:val="center"/>
            </w:pPr>
            <w:r>
              <w:t>084</w:t>
            </w:r>
          </w:p>
        </w:tc>
        <w:tc>
          <w:tcPr>
            <w:tcW w:w="680" w:type="dxa"/>
          </w:tcPr>
          <w:p w14:paraId="3674AD37" w14:textId="77777777" w:rsidR="00870054" w:rsidRDefault="00870054">
            <w:pPr>
              <w:pStyle w:val="ConsPlusNormal"/>
              <w:jc w:val="center"/>
            </w:pPr>
            <w:r>
              <w:t>04</w:t>
            </w:r>
          </w:p>
        </w:tc>
        <w:tc>
          <w:tcPr>
            <w:tcW w:w="680" w:type="dxa"/>
          </w:tcPr>
          <w:p w14:paraId="3525F983" w14:textId="77777777" w:rsidR="00870054" w:rsidRDefault="00870054">
            <w:pPr>
              <w:pStyle w:val="ConsPlusNormal"/>
              <w:jc w:val="center"/>
            </w:pPr>
            <w:r>
              <w:t>12</w:t>
            </w:r>
          </w:p>
        </w:tc>
        <w:tc>
          <w:tcPr>
            <w:tcW w:w="1701" w:type="dxa"/>
          </w:tcPr>
          <w:p w14:paraId="0CE1EAF6" w14:textId="77777777" w:rsidR="00870054" w:rsidRDefault="00870054">
            <w:pPr>
              <w:pStyle w:val="ConsPlusNormal"/>
              <w:jc w:val="center"/>
            </w:pPr>
            <w:r>
              <w:t>14 4</w:t>
            </w:r>
          </w:p>
        </w:tc>
        <w:tc>
          <w:tcPr>
            <w:tcW w:w="680" w:type="dxa"/>
          </w:tcPr>
          <w:p w14:paraId="51FFA713" w14:textId="77777777" w:rsidR="00870054" w:rsidRDefault="00870054">
            <w:pPr>
              <w:pStyle w:val="ConsPlusNormal"/>
            </w:pPr>
          </w:p>
        </w:tc>
        <w:tc>
          <w:tcPr>
            <w:tcW w:w="1757" w:type="dxa"/>
          </w:tcPr>
          <w:p w14:paraId="57B95739" w14:textId="77777777" w:rsidR="00870054" w:rsidRDefault="00870054">
            <w:pPr>
              <w:pStyle w:val="ConsPlusNormal"/>
              <w:jc w:val="center"/>
            </w:pPr>
            <w:r>
              <w:t>38904,45</w:t>
            </w:r>
          </w:p>
        </w:tc>
        <w:tc>
          <w:tcPr>
            <w:tcW w:w="1701" w:type="dxa"/>
          </w:tcPr>
          <w:p w14:paraId="7C53FEF1" w14:textId="77777777" w:rsidR="00870054" w:rsidRDefault="00870054">
            <w:pPr>
              <w:pStyle w:val="ConsPlusNormal"/>
              <w:jc w:val="center"/>
            </w:pPr>
            <w:r>
              <w:t>30000,00</w:t>
            </w:r>
          </w:p>
        </w:tc>
        <w:tc>
          <w:tcPr>
            <w:tcW w:w="1701" w:type="dxa"/>
          </w:tcPr>
          <w:p w14:paraId="3D687091" w14:textId="77777777" w:rsidR="00870054" w:rsidRDefault="00870054">
            <w:pPr>
              <w:pStyle w:val="ConsPlusNormal"/>
              <w:jc w:val="center"/>
            </w:pPr>
            <w:r>
              <w:t>30000,00</w:t>
            </w:r>
          </w:p>
        </w:tc>
      </w:tr>
      <w:tr w:rsidR="00870054" w14:paraId="5406855E" w14:textId="77777777">
        <w:tc>
          <w:tcPr>
            <w:tcW w:w="2835" w:type="dxa"/>
          </w:tcPr>
          <w:p w14:paraId="797DD773" w14:textId="77777777" w:rsidR="00870054" w:rsidRDefault="00870054">
            <w:pPr>
              <w:pStyle w:val="ConsPlusNormal"/>
            </w:pPr>
            <w:r>
              <w:t>Комплекс процессных мероприятий "Обеспечение защиты населения от бродячих животных"</w:t>
            </w:r>
          </w:p>
        </w:tc>
        <w:tc>
          <w:tcPr>
            <w:tcW w:w="680" w:type="dxa"/>
          </w:tcPr>
          <w:p w14:paraId="6BBF5CD2" w14:textId="77777777" w:rsidR="00870054" w:rsidRDefault="00870054">
            <w:pPr>
              <w:pStyle w:val="ConsPlusNormal"/>
              <w:jc w:val="center"/>
            </w:pPr>
            <w:r>
              <w:t>084</w:t>
            </w:r>
          </w:p>
        </w:tc>
        <w:tc>
          <w:tcPr>
            <w:tcW w:w="680" w:type="dxa"/>
          </w:tcPr>
          <w:p w14:paraId="2758E2D8" w14:textId="77777777" w:rsidR="00870054" w:rsidRDefault="00870054">
            <w:pPr>
              <w:pStyle w:val="ConsPlusNormal"/>
              <w:jc w:val="center"/>
            </w:pPr>
            <w:r>
              <w:t>04</w:t>
            </w:r>
          </w:p>
        </w:tc>
        <w:tc>
          <w:tcPr>
            <w:tcW w:w="680" w:type="dxa"/>
          </w:tcPr>
          <w:p w14:paraId="18034A5E" w14:textId="77777777" w:rsidR="00870054" w:rsidRDefault="00870054">
            <w:pPr>
              <w:pStyle w:val="ConsPlusNormal"/>
              <w:jc w:val="center"/>
            </w:pPr>
            <w:r>
              <w:t>12</w:t>
            </w:r>
          </w:p>
        </w:tc>
        <w:tc>
          <w:tcPr>
            <w:tcW w:w="1701" w:type="dxa"/>
          </w:tcPr>
          <w:p w14:paraId="5148C014" w14:textId="77777777" w:rsidR="00870054" w:rsidRDefault="00870054">
            <w:pPr>
              <w:pStyle w:val="ConsPlusNormal"/>
              <w:jc w:val="center"/>
            </w:pPr>
            <w:r>
              <w:t>14 4 05</w:t>
            </w:r>
          </w:p>
        </w:tc>
        <w:tc>
          <w:tcPr>
            <w:tcW w:w="680" w:type="dxa"/>
          </w:tcPr>
          <w:p w14:paraId="6EFDA77D" w14:textId="77777777" w:rsidR="00870054" w:rsidRDefault="00870054">
            <w:pPr>
              <w:pStyle w:val="ConsPlusNormal"/>
            </w:pPr>
          </w:p>
        </w:tc>
        <w:tc>
          <w:tcPr>
            <w:tcW w:w="1757" w:type="dxa"/>
          </w:tcPr>
          <w:p w14:paraId="140F59A7" w14:textId="77777777" w:rsidR="00870054" w:rsidRDefault="00870054">
            <w:pPr>
              <w:pStyle w:val="ConsPlusNormal"/>
              <w:jc w:val="center"/>
            </w:pPr>
            <w:r>
              <w:t>38904,45</w:t>
            </w:r>
          </w:p>
        </w:tc>
        <w:tc>
          <w:tcPr>
            <w:tcW w:w="1701" w:type="dxa"/>
          </w:tcPr>
          <w:p w14:paraId="2BEF1D3B" w14:textId="77777777" w:rsidR="00870054" w:rsidRDefault="00870054">
            <w:pPr>
              <w:pStyle w:val="ConsPlusNormal"/>
              <w:jc w:val="center"/>
            </w:pPr>
            <w:r>
              <w:t>30000,00</w:t>
            </w:r>
          </w:p>
        </w:tc>
        <w:tc>
          <w:tcPr>
            <w:tcW w:w="1701" w:type="dxa"/>
          </w:tcPr>
          <w:p w14:paraId="0F4137CE" w14:textId="77777777" w:rsidR="00870054" w:rsidRDefault="00870054">
            <w:pPr>
              <w:pStyle w:val="ConsPlusNormal"/>
              <w:jc w:val="center"/>
            </w:pPr>
            <w:r>
              <w:t>30000,00</w:t>
            </w:r>
          </w:p>
        </w:tc>
      </w:tr>
      <w:tr w:rsidR="00870054" w14:paraId="2CE3F095" w14:textId="77777777">
        <w:tc>
          <w:tcPr>
            <w:tcW w:w="2835" w:type="dxa"/>
          </w:tcPr>
          <w:p w14:paraId="19375572" w14:textId="77777777" w:rsidR="00870054" w:rsidRDefault="00870054">
            <w:pPr>
              <w:pStyle w:val="ConsPlusNormal"/>
            </w:pPr>
            <w:r>
              <w:t>Проведение мероприятий по отлову и содержанию животных без владельцев</w:t>
            </w:r>
          </w:p>
        </w:tc>
        <w:tc>
          <w:tcPr>
            <w:tcW w:w="680" w:type="dxa"/>
          </w:tcPr>
          <w:p w14:paraId="7AD5B846" w14:textId="77777777" w:rsidR="00870054" w:rsidRDefault="00870054">
            <w:pPr>
              <w:pStyle w:val="ConsPlusNormal"/>
              <w:jc w:val="center"/>
            </w:pPr>
            <w:r>
              <w:t>084</w:t>
            </w:r>
          </w:p>
        </w:tc>
        <w:tc>
          <w:tcPr>
            <w:tcW w:w="680" w:type="dxa"/>
          </w:tcPr>
          <w:p w14:paraId="740B48AB" w14:textId="77777777" w:rsidR="00870054" w:rsidRDefault="00870054">
            <w:pPr>
              <w:pStyle w:val="ConsPlusNormal"/>
              <w:jc w:val="center"/>
            </w:pPr>
            <w:r>
              <w:t>04</w:t>
            </w:r>
          </w:p>
        </w:tc>
        <w:tc>
          <w:tcPr>
            <w:tcW w:w="680" w:type="dxa"/>
          </w:tcPr>
          <w:p w14:paraId="6FEFB00B" w14:textId="77777777" w:rsidR="00870054" w:rsidRDefault="00870054">
            <w:pPr>
              <w:pStyle w:val="ConsPlusNormal"/>
              <w:jc w:val="center"/>
            </w:pPr>
            <w:r>
              <w:t>12</w:t>
            </w:r>
          </w:p>
        </w:tc>
        <w:tc>
          <w:tcPr>
            <w:tcW w:w="1701" w:type="dxa"/>
          </w:tcPr>
          <w:p w14:paraId="594193CD" w14:textId="77777777" w:rsidR="00870054" w:rsidRDefault="00870054">
            <w:pPr>
              <w:pStyle w:val="ConsPlusNormal"/>
              <w:jc w:val="center"/>
            </w:pPr>
            <w:r>
              <w:t>14 4 05 64600</w:t>
            </w:r>
          </w:p>
        </w:tc>
        <w:tc>
          <w:tcPr>
            <w:tcW w:w="680" w:type="dxa"/>
          </w:tcPr>
          <w:p w14:paraId="43CFF86A" w14:textId="77777777" w:rsidR="00870054" w:rsidRDefault="00870054">
            <w:pPr>
              <w:pStyle w:val="ConsPlusNormal"/>
            </w:pPr>
          </w:p>
        </w:tc>
        <w:tc>
          <w:tcPr>
            <w:tcW w:w="1757" w:type="dxa"/>
          </w:tcPr>
          <w:p w14:paraId="1C79C54A" w14:textId="77777777" w:rsidR="00870054" w:rsidRDefault="00870054">
            <w:pPr>
              <w:pStyle w:val="ConsPlusNormal"/>
              <w:jc w:val="center"/>
            </w:pPr>
            <w:r>
              <w:t>38904,45</w:t>
            </w:r>
          </w:p>
        </w:tc>
        <w:tc>
          <w:tcPr>
            <w:tcW w:w="1701" w:type="dxa"/>
          </w:tcPr>
          <w:p w14:paraId="06926601" w14:textId="77777777" w:rsidR="00870054" w:rsidRDefault="00870054">
            <w:pPr>
              <w:pStyle w:val="ConsPlusNormal"/>
              <w:jc w:val="center"/>
            </w:pPr>
            <w:r>
              <w:t>30000,00</w:t>
            </w:r>
          </w:p>
        </w:tc>
        <w:tc>
          <w:tcPr>
            <w:tcW w:w="1701" w:type="dxa"/>
          </w:tcPr>
          <w:p w14:paraId="395FD7BB" w14:textId="77777777" w:rsidR="00870054" w:rsidRDefault="00870054">
            <w:pPr>
              <w:pStyle w:val="ConsPlusNormal"/>
              <w:jc w:val="center"/>
            </w:pPr>
            <w:r>
              <w:t>30000,00</w:t>
            </w:r>
          </w:p>
        </w:tc>
      </w:tr>
      <w:tr w:rsidR="00870054" w14:paraId="4977CF36" w14:textId="77777777">
        <w:tc>
          <w:tcPr>
            <w:tcW w:w="2835" w:type="dxa"/>
          </w:tcPr>
          <w:p w14:paraId="3F916131" w14:textId="77777777" w:rsidR="00870054" w:rsidRDefault="00870054">
            <w:pPr>
              <w:pStyle w:val="ConsPlusNormal"/>
            </w:pPr>
            <w:r>
              <w:t>Межбюджетные трансферты</w:t>
            </w:r>
          </w:p>
        </w:tc>
        <w:tc>
          <w:tcPr>
            <w:tcW w:w="680" w:type="dxa"/>
          </w:tcPr>
          <w:p w14:paraId="474A5F34" w14:textId="77777777" w:rsidR="00870054" w:rsidRDefault="00870054">
            <w:pPr>
              <w:pStyle w:val="ConsPlusNormal"/>
              <w:jc w:val="center"/>
            </w:pPr>
            <w:r>
              <w:t>084</w:t>
            </w:r>
          </w:p>
        </w:tc>
        <w:tc>
          <w:tcPr>
            <w:tcW w:w="680" w:type="dxa"/>
          </w:tcPr>
          <w:p w14:paraId="0B3335E5" w14:textId="77777777" w:rsidR="00870054" w:rsidRDefault="00870054">
            <w:pPr>
              <w:pStyle w:val="ConsPlusNormal"/>
              <w:jc w:val="center"/>
            </w:pPr>
            <w:r>
              <w:t>04</w:t>
            </w:r>
          </w:p>
        </w:tc>
        <w:tc>
          <w:tcPr>
            <w:tcW w:w="680" w:type="dxa"/>
          </w:tcPr>
          <w:p w14:paraId="46A74A2A" w14:textId="77777777" w:rsidR="00870054" w:rsidRDefault="00870054">
            <w:pPr>
              <w:pStyle w:val="ConsPlusNormal"/>
              <w:jc w:val="center"/>
            </w:pPr>
            <w:r>
              <w:t>12</w:t>
            </w:r>
          </w:p>
        </w:tc>
        <w:tc>
          <w:tcPr>
            <w:tcW w:w="1701" w:type="dxa"/>
          </w:tcPr>
          <w:p w14:paraId="1AD4FB09" w14:textId="77777777" w:rsidR="00870054" w:rsidRDefault="00870054">
            <w:pPr>
              <w:pStyle w:val="ConsPlusNormal"/>
              <w:jc w:val="center"/>
            </w:pPr>
            <w:r>
              <w:t>14 4 05 64600</w:t>
            </w:r>
          </w:p>
        </w:tc>
        <w:tc>
          <w:tcPr>
            <w:tcW w:w="680" w:type="dxa"/>
          </w:tcPr>
          <w:p w14:paraId="77AF5092" w14:textId="77777777" w:rsidR="00870054" w:rsidRDefault="00870054">
            <w:pPr>
              <w:pStyle w:val="ConsPlusNormal"/>
              <w:jc w:val="center"/>
            </w:pPr>
            <w:r>
              <w:t>500</w:t>
            </w:r>
          </w:p>
        </w:tc>
        <w:tc>
          <w:tcPr>
            <w:tcW w:w="1757" w:type="dxa"/>
          </w:tcPr>
          <w:p w14:paraId="1BB2FC1C" w14:textId="77777777" w:rsidR="00870054" w:rsidRDefault="00870054">
            <w:pPr>
              <w:pStyle w:val="ConsPlusNormal"/>
              <w:jc w:val="center"/>
            </w:pPr>
            <w:r>
              <w:t>38904,45</w:t>
            </w:r>
          </w:p>
        </w:tc>
        <w:tc>
          <w:tcPr>
            <w:tcW w:w="1701" w:type="dxa"/>
          </w:tcPr>
          <w:p w14:paraId="3C7E7672" w14:textId="77777777" w:rsidR="00870054" w:rsidRDefault="00870054">
            <w:pPr>
              <w:pStyle w:val="ConsPlusNormal"/>
              <w:jc w:val="center"/>
            </w:pPr>
            <w:r>
              <w:t>30000,00</w:t>
            </w:r>
          </w:p>
        </w:tc>
        <w:tc>
          <w:tcPr>
            <w:tcW w:w="1701" w:type="dxa"/>
          </w:tcPr>
          <w:p w14:paraId="5A92B6B3" w14:textId="77777777" w:rsidR="00870054" w:rsidRDefault="00870054">
            <w:pPr>
              <w:pStyle w:val="ConsPlusNormal"/>
              <w:jc w:val="center"/>
            </w:pPr>
            <w:r>
              <w:t>30000,00</w:t>
            </w:r>
          </w:p>
        </w:tc>
      </w:tr>
      <w:tr w:rsidR="00870054" w14:paraId="7A3960AE" w14:textId="77777777">
        <w:tc>
          <w:tcPr>
            <w:tcW w:w="2835" w:type="dxa"/>
          </w:tcPr>
          <w:p w14:paraId="145530D3" w14:textId="77777777" w:rsidR="00870054" w:rsidRDefault="00870054">
            <w:pPr>
              <w:pStyle w:val="ConsPlusNormal"/>
            </w:pPr>
            <w:r>
              <w:t>Комитет по рыбному хозяйству Республики Дагестан</w:t>
            </w:r>
          </w:p>
        </w:tc>
        <w:tc>
          <w:tcPr>
            <w:tcW w:w="680" w:type="dxa"/>
          </w:tcPr>
          <w:p w14:paraId="233EB8D7" w14:textId="77777777" w:rsidR="00870054" w:rsidRDefault="00870054">
            <w:pPr>
              <w:pStyle w:val="ConsPlusNormal"/>
              <w:jc w:val="center"/>
            </w:pPr>
            <w:r>
              <w:t>085</w:t>
            </w:r>
          </w:p>
        </w:tc>
        <w:tc>
          <w:tcPr>
            <w:tcW w:w="680" w:type="dxa"/>
          </w:tcPr>
          <w:p w14:paraId="3845CDB3" w14:textId="77777777" w:rsidR="00870054" w:rsidRDefault="00870054">
            <w:pPr>
              <w:pStyle w:val="ConsPlusNormal"/>
            </w:pPr>
          </w:p>
        </w:tc>
        <w:tc>
          <w:tcPr>
            <w:tcW w:w="680" w:type="dxa"/>
          </w:tcPr>
          <w:p w14:paraId="68F10B57" w14:textId="77777777" w:rsidR="00870054" w:rsidRDefault="00870054">
            <w:pPr>
              <w:pStyle w:val="ConsPlusNormal"/>
            </w:pPr>
          </w:p>
        </w:tc>
        <w:tc>
          <w:tcPr>
            <w:tcW w:w="1701" w:type="dxa"/>
          </w:tcPr>
          <w:p w14:paraId="024CF51B" w14:textId="77777777" w:rsidR="00870054" w:rsidRDefault="00870054">
            <w:pPr>
              <w:pStyle w:val="ConsPlusNormal"/>
            </w:pPr>
          </w:p>
        </w:tc>
        <w:tc>
          <w:tcPr>
            <w:tcW w:w="680" w:type="dxa"/>
          </w:tcPr>
          <w:p w14:paraId="5D63C0E2" w14:textId="77777777" w:rsidR="00870054" w:rsidRDefault="00870054">
            <w:pPr>
              <w:pStyle w:val="ConsPlusNormal"/>
            </w:pPr>
          </w:p>
        </w:tc>
        <w:tc>
          <w:tcPr>
            <w:tcW w:w="1757" w:type="dxa"/>
          </w:tcPr>
          <w:p w14:paraId="56EB8128" w14:textId="77777777" w:rsidR="00870054" w:rsidRDefault="00870054">
            <w:pPr>
              <w:pStyle w:val="ConsPlusNormal"/>
              <w:jc w:val="center"/>
            </w:pPr>
            <w:r>
              <w:t>140898,40</w:t>
            </w:r>
          </w:p>
        </w:tc>
        <w:tc>
          <w:tcPr>
            <w:tcW w:w="1701" w:type="dxa"/>
          </w:tcPr>
          <w:p w14:paraId="23C6D152" w14:textId="77777777" w:rsidR="00870054" w:rsidRDefault="00870054">
            <w:pPr>
              <w:pStyle w:val="ConsPlusNormal"/>
              <w:jc w:val="center"/>
            </w:pPr>
            <w:r>
              <w:t>31853,90</w:t>
            </w:r>
          </w:p>
        </w:tc>
        <w:tc>
          <w:tcPr>
            <w:tcW w:w="1701" w:type="dxa"/>
          </w:tcPr>
          <w:p w14:paraId="1D58FEF3" w14:textId="77777777" w:rsidR="00870054" w:rsidRDefault="00870054">
            <w:pPr>
              <w:pStyle w:val="ConsPlusNormal"/>
              <w:jc w:val="center"/>
            </w:pPr>
            <w:r>
              <w:t>31853,90</w:t>
            </w:r>
          </w:p>
        </w:tc>
      </w:tr>
      <w:tr w:rsidR="00870054" w14:paraId="7A990C8A" w14:textId="77777777">
        <w:tc>
          <w:tcPr>
            <w:tcW w:w="2835" w:type="dxa"/>
          </w:tcPr>
          <w:p w14:paraId="063EDA17" w14:textId="77777777" w:rsidR="00870054" w:rsidRDefault="00870054">
            <w:pPr>
              <w:pStyle w:val="ConsPlusNormal"/>
            </w:pPr>
            <w:r>
              <w:lastRenderedPageBreak/>
              <w:t>Национальная экономика</w:t>
            </w:r>
          </w:p>
        </w:tc>
        <w:tc>
          <w:tcPr>
            <w:tcW w:w="680" w:type="dxa"/>
          </w:tcPr>
          <w:p w14:paraId="344166F8" w14:textId="77777777" w:rsidR="00870054" w:rsidRDefault="00870054">
            <w:pPr>
              <w:pStyle w:val="ConsPlusNormal"/>
              <w:jc w:val="center"/>
            </w:pPr>
            <w:r>
              <w:t>085</w:t>
            </w:r>
          </w:p>
        </w:tc>
        <w:tc>
          <w:tcPr>
            <w:tcW w:w="680" w:type="dxa"/>
          </w:tcPr>
          <w:p w14:paraId="4C17FDED" w14:textId="77777777" w:rsidR="00870054" w:rsidRDefault="00870054">
            <w:pPr>
              <w:pStyle w:val="ConsPlusNormal"/>
              <w:jc w:val="center"/>
            </w:pPr>
            <w:r>
              <w:t>04</w:t>
            </w:r>
          </w:p>
        </w:tc>
        <w:tc>
          <w:tcPr>
            <w:tcW w:w="680" w:type="dxa"/>
          </w:tcPr>
          <w:p w14:paraId="4F755207" w14:textId="77777777" w:rsidR="00870054" w:rsidRDefault="00870054">
            <w:pPr>
              <w:pStyle w:val="ConsPlusNormal"/>
            </w:pPr>
          </w:p>
        </w:tc>
        <w:tc>
          <w:tcPr>
            <w:tcW w:w="1701" w:type="dxa"/>
          </w:tcPr>
          <w:p w14:paraId="62D8A3B8" w14:textId="77777777" w:rsidR="00870054" w:rsidRDefault="00870054">
            <w:pPr>
              <w:pStyle w:val="ConsPlusNormal"/>
            </w:pPr>
          </w:p>
        </w:tc>
        <w:tc>
          <w:tcPr>
            <w:tcW w:w="680" w:type="dxa"/>
          </w:tcPr>
          <w:p w14:paraId="2C0DA722" w14:textId="77777777" w:rsidR="00870054" w:rsidRDefault="00870054">
            <w:pPr>
              <w:pStyle w:val="ConsPlusNormal"/>
            </w:pPr>
          </w:p>
        </w:tc>
        <w:tc>
          <w:tcPr>
            <w:tcW w:w="1757" w:type="dxa"/>
          </w:tcPr>
          <w:p w14:paraId="22D17C4D" w14:textId="77777777" w:rsidR="00870054" w:rsidRDefault="00870054">
            <w:pPr>
              <w:pStyle w:val="ConsPlusNormal"/>
              <w:jc w:val="center"/>
            </w:pPr>
            <w:r>
              <w:t>140898,40</w:t>
            </w:r>
          </w:p>
        </w:tc>
        <w:tc>
          <w:tcPr>
            <w:tcW w:w="1701" w:type="dxa"/>
          </w:tcPr>
          <w:p w14:paraId="599A4B3F" w14:textId="77777777" w:rsidR="00870054" w:rsidRDefault="00870054">
            <w:pPr>
              <w:pStyle w:val="ConsPlusNormal"/>
              <w:jc w:val="center"/>
            </w:pPr>
            <w:r>
              <w:t>31853,90</w:t>
            </w:r>
          </w:p>
        </w:tc>
        <w:tc>
          <w:tcPr>
            <w:tcW w:w="1701" w:type="dxa"/>
          </w:tcPr>
          <w:p w14:paraId="0F458F59" w14:textId="77777777" w:rsidR="00870054" w:rsidRDefault="00870054">
            <w:pPr>
              <w:pStyle w:val="ConsPlusNormal"/>
              <w:jc w:val="center"/>
            </w:pPr>
            <w:r>
              <w:t>31853,90</w:t>
            </w:r>
          </w:p>
        </w:tc>
      </w:tr>
      <w:tr w:rsidR="00870054" w14:paraId="1CAECC3C" w14:textId="77777777">
        <w:tc>
          <w:tcPr>
            <w:tcW w:w="2835" w:type="dxa"/>
          </w:tcPr>
          <w:p w14:paraId="5C8307B6" w14:textId="77777777" w:rsidR="00870054" w:rsidRDefault="00870054">
            <w:pPr>
              <w:pStyle w:val="ConsPlusNormal"/>
            </w:pPr>
            <w:r>
              <w:t>Сельское хозяйство и рыболовство</w:t>
            </w:r>
          </w:p>
        </w:tc>
        <w:tc>
          <w:tcPr>
            <w:tcW w:w="680" w:type="dxa"/>
          </w:tcPr>
          <w:p w14:paraId="29CBBB71" w14:textId="77777777" w:rsidR="00870054" w:rsidRDefault="00870054">
            <w:pPr>
              <w:pStyle w:val="ConsPlusNormal"/>
              <w:jc w:val="center"/>
            </w:pPr>
            <w:r>
              <w:t>085</w:t>
            </w:r>
          </w:p>
        </w:tc>
        <w:tc>
          <w:tcPr>
            <w:tcW w:w="680" w:type="dxa"/>
          </w:tcPr>
          <w:p w14:paraId="07E2AE3A" w14:textId="77777777" w:rsidR="00870054" w:rsidRDefault="00870054">
            <w:pPr>
              <w:pStyle w:val="ConsPlusNormal"/>
              <w:jc w:val="center"/>
            </w:pPr>
            <w:r>
              <w:t>04</w:t>
            </w:r>
          </w:p>
        </w:tc>
        <w:tc>
          <w:tcPr>
            <w:tcW w:w="680" w:type="dxa"/>
          </w:tcPr>
          <w:p w14:paraId="1E42A82F" w14:textId="77777777" w:rsidR="00870054" w:rsidRDefault="00870054">
            <w:pPr>
              <w:pStyle w:val="ConsPlusNormal"/>
              <w:jc w:val="center"/>
            </w:pPr>
            <w:r>
              <w:t>05</w:t>
            </w:r>
          </w:p>
        </w:tc>
        <w:tc>
          <w:tcPr>
            <w:tcW w:w="1701" w:type="dxa"/>
          </w:tcPr>
          <w:p w14:paraId="7E3AE6FE" w14:textId="77777777" w:rsidR="00870054" w:rsidRDefault="00870054">
            <w:pPr>
              <w:pStyle w:val="ConsPlusNormal"/>
            </w:pPr>
          </w:p>
        </w:tc>
        <w:tc>
          <w:tcPr>
            <w:tcW w:w="680" w:type="dxa"/>
          </w:tcPr>
          <w:p w14:paraId="34BC88E6" w14:textId="77777777" w:rsidR="00870054" w:rsidRDefault="00870054">
            <w:pPr>
              <w:pStyle w:val="ConsPlusNormal"/>
            </w:pPr>
          </w:p>
        </w:tc>
        <w:tc>
          <w:tcPr>
            <w:tcW w:w="1757" w:type="dxa"/>
          </w:tcPr>
          <w:p w14:paraId="3FDCA550" w14:textId="77777777" w:rsidR="00870054" w:rsidRDefault="00870054">
            <w:pPr>
              <w:pStyle w:val="ConsPlusNormal"/>
              <w:jc w:val="center"/>
            </w:pPr>
            <w:r>
              <w:t>140898,40</w:t>
            </w:r>
          </w:p>
        </w:tc>
        <w:tc>
          <w:tcPr>
            <w:tcW w:w="1701" w:type="dxa"/>
          </w:tcPr>
          <w:p w14:paraId="0EBECC07" w14:textId="77777777" w:rsidR="00870054" w:rsidRDefault="00870054">
            <w:pPr>
              <w:pStyle w:val="ConsPlusNormal"/>
              <w:jc w:val="center"/>
            </w:pPr>
            <w:r>
              <w:t>31853,90</w:t>
            </w:r>
          </w:p>
        </w:tc>
        <w:tc>
          <w:tcPr>
            <w:tcW w:w="1701" w:type="dxa"/>
          </w:tcPr>
          <w:p w14:paraId="48A5D37A" w14:textId="77777777" w:rsidR="00870054" w:rsidRDefault="00870054">
            <w:pPr>
              <w:pStyle w:val="ConsPlusNormal"/>
              <w:jc w:val="center"/>
            </w:pPr>
            <w:r>
              <w:t>31853,90</w:t>
            </w:r>
          </w:p>
        </w:tc>
      </w:tr>
      <w:tr w:rsidR="00870054" w14:paraId="2E4CC1A5" w14:textId="77777777">
        <w:tc>
          <w:tcPr>
            <w:tcW w:w="2835" w:type="dxa"/>
          </w:tcPr>
          <w:p w14:paraId="78DDD643" w14:textId="77777777" w:rsidR="00870054" w:rsidRDefault="00870054">
            <w:pPr>
              <w:pStyle w:val="ConsPlusNormal"/>
            </w:pPr>
            <w:r>
              <w:t xml:space="preserve">Государственная </w:t>
            </w:r>
            <w:hyperlink r:id="rId123">
              <w:r>
                <w:rPr>
                  <w:color w:val="0000FF"/>
                </w:rPr>
                <w:t>программа</w:t>
              </w:r>
            </w:hyperlink>
            <w:r>
              <w:t xml:space="preserve"> Республики Дагестан "Развитие рыбохозяйственного комплекса Республики Дагестан"</w:t>
            </w:r>
          </w:p>
        </w:tc>
        <w:tc>
          <w:tcPr>
            <w:tcW w:w="680" w:type="dxa"/>
          </w:tcPr>
          <w:p w14:paraId="7171B894" w14:textId="77777777" w:rsidR="00870054" w:rsidRDefault="00870054">
            <w:pPr>
              <w:pStyle w:val="ConsPlusNormal"/>
              <w:jc w:val="center"/>
            </w:pPr>
            <w:r>
              <w:t>085</w:t>
            </w:r>
          </w:p>
        </w:tc>
        <w:tc>
          <w:tcPr>
            <w:tcW w:w="680" w:type="dxa"/>
          </w:tcPr>
          <w:p w14:paraId="32C309DE" w14:textId="77777777" w:rsidR="00870054" w:rsidRDefault="00870054">
            <w:pPr>
              <w:pStyle w:val="ConsPlusNormal"/>
              <w:jc w:val="center"/>
            </w:pPr>
            <w:r>
              <w:t>04</w:t>
            </w:r>
          </w:p>
        </w:tc>
        <w:tc>
          <w:tcPr>
            <w:tcW w:w="680" w:type="dxa"/>
          </w:tcPr>
          <w:p w14:paraId="7F5E461D" w14:textId="77777777" w:rsidR="00870054" w:rsidRDefault="00870054">
            <w:pPr>
              <w:pStyle w:val="ConsPlusNormal"/>
              <w:jc w:val="center"/>
            </w:pPr>
            <w:r>
              <w:t>05</w:t>
            </w:r>
          </w:p>
        </w:tc>
        <w:tc>
          <w:tcPr>
            <w:tcW w:w="1701" w:type="dxa"/>
          </w:tcPr>
          <w:p w14:paraId="5EB4B6C7" w14:textId="77777777" w:rsidR="00870054" w:rsidRDefault="00870054">
            <w:pPr>
              <w:pStyle w:val="ConsPlusNormal"/>
              <w:jc w:val="center"/>
            </w:pPr>
            <w:r>
              <w:t>40</w:t>
            </w:r>
          </w:p>
        </w:tc>
        <w:tc>
          <w:tcPr>
            <w:tcW w:w="680" w:type="dxa"/>
          </w:tcPr>
          <w:p w14:paraId="55D4CE07" w14:textId="77777777" w:rsidR="00870054" w:rsidRDefault="00870054">
            <w:pPr>
              <w:pStyle w:val="ConsPlusNormal"/>
            </w:pPr>
          </w:p>
        </w:tc>
        <w:tc>
          <w:tcPr>
            <w:tcW w:w="1757" w:type="dxa"/>
          </w:tcPr>
          <w:p w14:paraId="5FF0C54C" w14:textId="77777777" w:rsidR="00870054" w:rsidRDefault="00870054">
            <w:pPr>
              <w:pStyle w:val="ConsPlusNormal"/>
              <w:jc w:val="center"/>
            </w:pPr>
            <w:r>
              <w:t>140898,40</w:t>
            </w:r>
          </w:p>
        </w:tc>
        <w:tc>
          <w:tcPr>
            <w:tcW w:w="1701" w:type="dxa"/>
          </w:tcPr>
          <w:p w14:paraId="32CDDDE2" w14:textId="77777777" w:rsidR="00870054" w:rsidRDefault="00870054">
            <w:pPr>
              <w:pStyle w:val="ConsPlusNormal"/>
              <w:jc w:val="center"/>
            </w:pPr>
            <w:r>
              <w:t>31853,90</w:t>
            </w:r>
          </w:p>
        </w:tc>
        <w:tc>
          <w:tcPr>
            <w:tcW w:w="1701" w:type="dxa"/>
          </w:tcPr>
          <w:p w14:paraId="1EC608CF" w14:textId="77777777" w:rsidR="00870054" w:rsidRDefault="00870054">
            <w:pPr>
              <w:pStyle w:val="ConsPlusNormal"/>
              <w:jc w:val="center"/>
            </w:pPr>
            <w:r>
              <w:t>31853,90</w:t>
            </w:r>
          </w:p>
        </w:tc>
      </w:tr>
      <w:tr w:rsidR="00870054" w14:paraId="088E6380" w14:textId="77777777">
        <w:tc>
          <w:tcPr>
            <w:tcW w:w="2835" w:type="dxa"/>
          </w:tcPr>
          <w:p w14:paraId="51ADA59E" w14:textId="77777777" w:rsidR="00870054" w:rsidRDefault="00870054">
            <w:pPr>
              <w:pStyle w:val="ConsPlusNormal"/>
            </w:pPr>
            <w:r>
              <w:t>Региональные проекты, не входящие в состав национального проекта</w:t>
            </w:r>
          </w:p>
        </w:tc>
        <w:tc>
          <w:tcPr>
            <w:tcW w:w="680" w:type="dxa"/>
          </w:tcPr>
          <w:p w14:paraId="0DB76D9A" w14:textId="77777777" w:rsidR="00870054" w:rsidRDefault="00870054">
            <w:pPr>
              <w:pStyle w:val="ConsPlusNormal"/>
              <w:jc w:val="center"/>
            </w:pPr>
            <w:r>
              <w:t>085</w:t>
            </w:r>
          </w:p>
        </w:tc>
        <w:tc>
          <w:tcPr>
            <w:tcW w:w="680" w:type="dxa"/>
          </w:tcPr>
          <w:p w14:paraId="50F46032" w14:textId="77777777" w:rsidR="00870054" w:rsidRDefault="00870054">
            <w:pPr>
              <w:pStyle w:val="ConsPlusNormal"/>
              <w:jc w:val="center"/>
            </w:pPr>
            <w:r>
              <w:t>04</w:t>
            </w:r>
          </w:p>
        </w:tc>
        <w:tc>
          <w:tcPr>
            <w:tcW w:w="680" w:type="dxa"/>
          </w:tcPr>
          <w:p w14:paraId="4A1B414B" w14:textId="77777777" w:rsidR="00870054" w:rsidRDefault="00870054">
            <w:pPr>
              <w:pStyle w:val="ConsPlusNormal"/>
              <w:jc w:val="center"/>
            </w:pPr>
            <w:r>
              <w:t>05</w:t>
            </w:r>
          </w:p>
        </w:tc>
        <w:tc>
          <w:tcPr>
            <w:tcW w:w="1701" w:type="dxa"/>
          </w:tcPr>
          <w:p w14:paraId="12A4C000" w14:textId="77777777" w:rsidR="00870054" w:rsidRDefault="00870054">
            <w:pPr>
              <w:pStyle w:val="ConsPlusNormal"/>
              <w:jc w:val="center"/>
            </w:pPr>
            <w:r>
              <w:t>40 2</w:t>
            </w:r>
          </w:p>
        </w:tc>
        <w:tc>
          <w:tcPr>
            <w:tcW w:w="680" w:type="dxa"/>
          </w:tcPr>
          <w:p w14:paraId="55668D1A" w14:textId="77777777" w:rsidR="00870054" w:rsidRDefault="00870054">
            <w:pPr>
              <w:pStyle w:val="ConsPlusNormal"/>
            </w:pPr>
          </w:p>
        </w:tc>
        <w:tc>
          <w:tcPr>
            <w:tcW w:w="1757" w:type="dxa"/>
          </w:tcPr>
          <w:p w14:paraId="5A3FF4C3" w14:textId="77777777" w:rsidR="00870054" w:rsidRDefault="00870054">
            <w:pPr>
              <w:pStyle w:val="ConsPlusNormal"/>
              <w:jc w:val="center"/>
            </w:pPr>
            <w:r>
              <w:t>97560,00</w:t>
            </w:r>
          </w:p>
        </w:tc>
        <w:tc>
          <w:tcPr>
            <w:tcW w:w="1701" w:type="dxa"/>
          </w:tcPr>
          <w:p w14:paraId="629DC045" w14:textId="77777777" w:rsidR="00870054" w:rsidRDefault="00870054">
            <w:pPr>
              <w:pStyle w:val="ConsPlusNormal"/>
              <w:jc w:val="center"/>
            </w:pPr>
            <w:r>
              <w:t>0,00</w:t>
            </w:r>
          </w:p>
        </w:tc>
        <w:tc>
          <w:tcPr>
            <w:tcW w:w="1701" w:type="dxa"/>
          </w:tcPr>
          <w:p w14:paraId="58E5F254" w14:textId="77777777" w:rsidR="00870054" w:rsidRDefault="00870054">
            <w:pPr>
              <w:pStyle w:val="ConsPlusNormal"/>
              <w:jc w:val="center"/>
            </w:pPr>
            <w:r>
              <w:t>0,00</w:t>
            </w:r>
          </w:p>
        </w:tc>
      </w:tr>
      <w:tr w:rsidR="00870054" w14:paraId="604B3173" w14:textId="77777777">
        <w:tc>
          <w:tcPr>
            <w:tcW w:w="2835" w:type="dxa"/>
          </w:tcPr>
          <w:p w14:paraId="598BD6F4" w14:textId="77777777" w:rsidR="00870054" w:rsidRDefault="00870054">
            <w:pPr>
              <w:pStyle w:val="ConsPlusNormal"/>
            </w:pPr>
            <w:r>
              <w:t>Региональный проект "Развитие рыбохозяйственного комплекса"</w:t>
            </w:r>
          </w:p>
        </w:tc>
        <w:tc>
          <w:tcPr>
            <w:tcW w:w="680" w:type="dxa"/>
          </w:tcPr>
          <w:p w14:paraId="64C223FB" w14:textId="77777777" w:rsidR="00870054" w:rsidRDefault="00870054">
            <w:pPr>
              <w:pStyle w:val="ConsPlusNormal"/>
              <w:jc w:val="center"/>
            </w:pPr>
            <w:r>
              <w:t>085</w:t>
            </w:r>
          </w:p>
        </w:tc>
        <w:tc>
          <w:tcPr>
            <w:tcW w:w="680" w:type="dxa"/>
          </w:tcPr>
          <w:p w14:paraId="06EB501E" w14:textId="77777777" w:rsidR="00870054" w:rsidRDefault="00870054">
            <w:pPr>
              <w:pStyle w:val="ConsPlusNormal"/>
              <w:jc w:val="center"/>
            </w:pPr>
            <w:r>
              <w:t>04</w:t>
            </w:r>
          </w:p>
        </w:tc>
        <w:tc>
          <w:tcPr>
            <w:tcW w:w="680" w:type="dxa"/>
          </w:tcPr>
          <w:p w14:paraId="0C6D5303" w14:textId="77777777" w:rsidR="00870054" w:rsidRDefault="00870054">
            <w:pPr>
              <w:pStyle w:val="ConsPlusNormal"/>
              <w:jc w:val="center"/>
            </w:pPr>
            <w:r>
              <w:t>05</w:t>
            </w:r>
          </w:p>
        </w:tc>
        <w:tc>
          <w:tcPr>
            <w:tcW w:w="1701" w:type="dxa"/>
          </w:tcPr>
          <w:p w14:paraId="591651D6" w14:textId="77777777" w:rsidR="00870054" w:rsidRDefault="00870054">
            <w:pPr>
              <w:pStyle w:val="ConsPlusNormal"/>
              <w:jc w:val="center"/>
            </w:pPr>
            <w:r>
              <w:t>40 2 01</w:t>
            </w:r>
          </w:p>
        </w:tc>
        <w:tc>
          <w:tcPr>
            <w:tcW w:w="680" w:type="dxa"/>
          </w:tcPr>
          <w:p w14:paraId="484E5DFA" w14:textId="77777777" w:rsidR="00870054" w:rsidRDefault="00870054">
            <w:pPr>
              <w:pStyle w:val="ConsPlusNormal"/>
            </w:pPr>
          </w:p>
        </w:tc>
        <w:tc>
          <w:tcPr>
            <w:tcW w:w="1757" w:type="dxa"/>
          </w:tcPr>
          <w:p w14:paraId="0178147E" w14:textId="77777777" w:rsidR="00870054" w:rsidRDefault="00870054">
            <w:pPr>
              <w:pStyle w:val="ConsPlusNormal"/>
              <w:jc w:val="center"/>
            </w:pPr>
            <w:r>
              <w:t>97560,00</w:t>
            </w:r>
          </w:p>
        </w:tc>
        <w:tc>
          <w:tcPr>
            <w:tcW w:w="1701" w:type="dxa"/>
          </w:tcPr>
          <w:p w14:paraId="76B6E2FD" w14:textId="77777777" w:rsidR="00870054" w:rsidRDefault="00870054">
            <w:pPr>
              <w:pStyle w:val="ConsPlusNormal"/>
              <w:jc w:val="center"/>
            </w:pPr>
            <w:r>
              <w:t>0,00</w:t>
            </w:r>
          </w:p>
        </w:tc>
        <w:tc>
          <w:tcPr>
            <w:tcW w:w="1701" w:type="dxa"/>
          </w:tcPr>
          <w:p w14:paraId="612EED1C" w14:textId="77777777" w:rsidR="00870054" w:rsidRDefault="00870054">
            <w:pPr>
              <w:pStyle w:val="ConsPlusNormal"/>
              <w:jc w:val="center"/>
            </w:pPr>
            <w:r>
              <w:t>0,00</w:t>
            </w:r>
          </w:p>
        </w:tc>
      </w:tr>
      <w:tr w:rsidR="00870054" w14:paraId="39AB0916" w14:textId="77777777">
        <w:tc>
          <w:tcPr>
            <w:tcW w:w="2835" w:type="dxa"/>
          </w:tcPr>
          <w:p w14:paraId="3FB4E04B" w14:textId="77777777" w:rsidR="00870054" w:rsidRDefault="00870054">
            <w:pPr>
              <w:pStyle w:val="ConsPlusNormal"/>
            </w:pPr>
            <w:r>
              <w:t>Субсидии на возмещение части затрат на проведение мелиоративных работ</w:t>
            </w:r>
          </w:p>
        </w:tc>
        <w:tc>
          <w:tcPr>
            <w:tcW w:w="680" w:type="dxa"/>
          </w:tcPr>
          <w:p w14:paraId="190D7D15" w14:textId="77777777" w:rsidR="00870054" w:rsidRDefault="00870054">
            <w:pPr>
              <w:pStyle w:val="ConsPlusNormal"/>
              <w:jc w:val="center"/>
            </w:pPr>
            <w:r>
              <w:t>085</w:t>
            </w:r>
          </w:p>
        </w:tc>
        <w:tc>
          <w:tcPr>
            <w:tcW w:w="680" w:type="dxa"/>
          </w:tcPr>
          <w:p w14:paraId="35844E52" w14:textId="77777777" w:rsidR="00870054" w:rsidRDefault="00870054">
            <w:pPr>
              <w:pStyle w:val="ConsPlusNormal"/>
              <w:jc w:val="center"/>
            </w:pPr>
            <w:r>
              <w:t>04</w:t>
            </w:r>
          </w:p>
        </w:tc>
        <w:tc>
          <w:tcPr>
            <w:tcW w:w="680" w:type="dxa"/>
          </w:tcPr>
          <w:p w14:paraId="2FBD6267" w14:textId="77777777" w:rsidR="00870054" w:rsidRDefault="00870054">
            <w:pPr>
              <w:pStyle w:val="ConsPlusNormal"/>
              <w:jc w:val="center"/>
            </w:pPr>
            <w:r>
              <w:t>05</w:t>
            </w:r>
          </w:p>
        </w:tc>
        <w:tc>
          <w:tcPr>
            <w:tcW w:w="1701" w:type="dxa"/>
          </w:tcPr>
          <w:p w14:paraId="0F74CF41" w14:textId="77777777" w:rsidR="00870054" w:rsidRDefault="00870054">
            <w:pPr>
              <w:pStyle w:val="ConsPlusNormal"/>
              <w:jc w:val="center"/>
            </w:pPr>
            <w:r>
              <w:t>40 2 01 62120</w:t>
            </w:r>
          </w:p>
        </w:tc>
        <w:tc>
          <w:tcPr>
            <w:tcW w:w="680" w:type="dxa"/>
          </w:tcPr>
          <w:p w14:paraId="0F3FAF2F" w14:textId="77777777" w:rsidR="00870054" w:rsidRDefault="00870054">
            <w:pPr>
              <w:pStyle w:val="ConsPlusNormal"/>
            </w:pPr>
          </w:p>
        </w:tc>
        <w:tc>
          <w:tcPr>
            <w:tcW w:w="1757" w:type="dxa"/>
          </w:tcPr>
          <w:p w14:paraId="193044E4" w14:textId="77777777" w:rsidR="00870054" w:rsidRDefault="00870054">
            <w:pPr>
              <w:pStyle w:val="ConsPlusNormal"/>
              <w:jc w:val="center"/>
            </w:pPr>
            <w:r>
              <w:t>10000,00</w:t>
            </w:r>
          </w:p>
        </w:tc>
        <w:tc>
          <w:tcPr>
            <w:tcW w:w="1701" w:type="dxa"/>
          </w:tcPr>
          <w:p w14:paraId="6BCF95C0" w14:textId="77777777" w:rsidR="00870054" w:rsidRDefault="00870054">
            <w:pPr>
              <w:pStyle w:val="ConsPlusNormal"/>
              <w:jc w:val="center"/>
            </w:pPr>
            <w:r>
              <w:t>0,00</w:t>
            </w:r>
          </w:p>
        </w:tc>
        <w:tc>
          <w:tcPr>
            <w:tcW w:w="1701" w:type="dxa"/>
          </w:tcPr>
          <w:p w14:paraId="15B0C610" w14:textId="77777777" w:rsidR="00870054" w:rsidRDefault="00870054">
            <w:pPr>
              <w:pStyle w:val="ConsPlusNormal"/>
              <w:jc w:val="center"/>
            </w:pPr>
            <w:r>
              <w:t>0,00</w:t>
            </w:r>
          </w:p>
        </w:tc>
      </w:tr>
      <w:tr w:rsidR="00870054" w14:paraId="0D848B43" w14:textId="77777777">
        <w:tc>
          <w:tcPr>
            <w:tcW w:w="2835" w:type="dxa"/>
          </w:tcPr>
          <w:p w14:paraId="71887073" w14:textId="77777777" w:rsidR="00870054" w:rsidRDefault="00870054">
            <w:pPr>
              <w:pStyle w:val="ConsPlusNormal"/>
            </w:pPr>
            <w:r>
              <w:t>Иные бюджетные ассигнования</w:t>
            </w:r>
          </w:p>
        </w:tc>
        <w:tc>
          <w:tcPr>
            <w:tcW w:w="680" w:type="dxa"/>
          </w:tcPr>
          <w:p w14:paraId="1A4ED55B" w14:textId="77777777" w:rsidR="00870054" w:rsidRDefault="00870054">
            <w:pPr>
              <w:pStyle w:val="ConsPlusNormal"/>
              <w:jc w:val="center"/>
            </w:pPr>
            <w:r>
              <w:t>085</w:t>
            </w:r>
          </w:p>
        </w:tc>
        <w:tc>
          <w:tcPr>
            <w:tcW w:w="680" w:type="dxa"/>
          </w:tcPr>
          <w:p w14:paraId="5D5BB4FC" w14:textId="77777777" w:rsidR="00870054" w:rsidRDefault="00870054">
            <w:pPr>
              <w:pStyle w:val="ConsPlusNormal"/>
              <w:jc w:val="center"/>
            </w:pPr>
            <w:r>
              <w:t>04</w:t>
            </w:r>
          </w:p>
        </w:tc>
        <w:tc>
          <w:tcPr>
            <w:tcW w:w="680" w:type="dxa"/>
          </w:tcPr>
          <w:p w14:paraId="223B18D7" w14:textId="77777777" w:rsidR="00870054" w:rsidRDefault="00870054">
            <w:pPr>
              <w:pStyle w:val="ConsPlusNormal"/>
              <w:jc w:val="center"/>
            </w:pPr>
            <w:r>
              <w:t>05</w:t>
            </w:r>
          </w:p>
        </w:tc>
        <w:tc>
          <w:tcPr>
            <w:tcW w:w="1701" w:type="dxa"/>
          </w:tcPr>
          <w:p w14:paraId="5034BC28" w14:textId="77777777" w:rsidR="00870054" w:rsidRDefault="00870054">
            <w:pPr>
              <w:pStyle w:val="ConsPlusNormal"/>
              <w:jc w:val="center"/>
            </w:pPr>
            <w:r>
              <w:t>40 2 01 62120</w:t>
            </w:r>
          </w:p>
        </w:tc>
        <w:tc>
          <w:tcPr>
            <w:tcW w:w="680" w:type="dxa"/>
          </w:tcPr>
          <w:p w14:paraId="12233263" w14:textId="77777777" w:rsidR="00870054" w:rsidRDefault="00870054">
            <w:pPr>
              <w:pStyle w:val="ConsPlusNormal"/>
              <w:jc w:val="center"/>
            </w:pPr>
            <w:r>
              <w:t>800</w:t>
            </w:r>
          </w:p>
        </w:tc>
        <w:tc>
          <w:tcPr>
            <w:tcW w:w="1757" w:type="dxa"/>
          </w:tcPr>
          <w:p w14:paraId="6B50A9FF" w14:textId="77777777" w:rsidR="00870054" w:rsidRDefault="00870054">
            <w:pPr>
              <w:pStyle w:val="ConsPlusNormal"/>
              <w:jc w:val="center"/>
            </w:pPr>
            <w:r>
              <w:t>10000,00</w:t>
            </w:r>
          </w:p>
        </w:tc>
        <w:tc>
          <w:tcPr>
            <w:tcW w:w="1701" w:type="dxa"/>
          </w:tcPr>
          <w:p w14:paraId="10969805" w14:textId="77777777" w:rsidR="00870054" w:rsidRDefault="00870054">
            <w:pPr>
              <w:pStyle w:val="ConsPlusNormal"/>
              <w:jc w:val="center"/>
            </w:pPr>
            <w:r>
              <w:t>0,00</w:t>
            </w:r>
          </w:p>
        </w:tc>
        <w:tc>
          <w:tcPr>
            <w:tcW w:w="1701" w:type="dxa"/>
          </w:tcPr>
          <w:p w14:paraId="7C52BF5F" w14:textId="77777777" w:rsidR="00870054" w:rsidRDefault="00870054">
            <w:pPr>
              <w:pStyle w:val="ConsPlusNormal"/>
              <w:jc w:val="center"/>
            </w:pPr>
            <w:r>
              <w:t>0,00</w:t>
            </w:r>
          </w:p>
        </w:tc>
      </w:tr>
      <w:tr w:rsidR="00870054" w14:paraId="3E943593" w14:textId="77777777">
        <w:tc>
          <w:tcPr>
            <w:tcW w:w="2835" w:type="dxa"/>
          </w:tcPr>
          <w:p w14:paraId="30DF449C" w14:textId="77777777" w:rsidR="00870054" w:rsidRDefault="00870054">
            <w:pPr>
              <w:pStyle w:val="ConsPlusNormal"/>
            </w:pPr>
            <w:r>
              <w:t xml:space="preserve">Субсидирование части затрат на приобретение технологического оборудования для </w:t>
            </w:r>
            <w:r>
              <w:lastRenderedPageBreak/>
              <w:t>выращивания, хранения и переработки водных биологических ресурсов</w:t>
            </w:r>
          </w:p>
        </w:tc>
        <w:tc>
          <w:tcPr>
            <w:tcW w:w="680" w:type="dxa"/>
          </w:tcPr>
          <w:p w14:paraId="0057E227" w14:textId="77777777" w:rsidR="00870054" w:rsidRDefault="00870054">
            <w:pPr>
              <w:pStyle w:val="ConsPlusNormal"/>
              <w:jc w:val="center"/>
            </w:pPr>
            <w:r>
              <w:lastRenderedPageBreak/>
              <w:t>085</w:t>
            </w:r>
          </w:p>
        </w:tc>
        <w:tc>
          <w:tcPr>
            <w:tcW w:w="680" w:type="dxa"/>
          </w:tcPr>
          <w:p w14:paraId="468B9E9A" w14:textId="77777777" w:rsidR="00870054" w:rsidRDefault="00870054">
            <w:pPr>
              <w:pStyle w:val="ConsPlusNormal"/>
              <w:jc w:val="center"/>
            </w:pPr>
            <w:r>
              <w:t>04</w:t>
            </w:r>
          </w:p>
        </w:tc>
        <w:tc>
          <w:tcPr>
            <w:tcW w:w="680" w:type="dxa"/>
          </w:tcPr>
          <w:p w14:paraId="755048C5" w14:textId="77777777" w:rsidR="00870054" w:rsidRDefault="00870054">
            <w:pPr>
              <w:pStyle w:val="ConsPlusNormal"/>
              <w:jc w:val="center"/>
            </w:pPr>
            <w:r>
              <w:t>05</w:t>
            </w:r>
          </w:p>
        </w:tc>
        <w:tc>
          <w:tcPr>
            <w:tcW w:w="1701" w:type="dxa"/>
          </w:tcPr>
          <w:p w14:paraId="24049917" w14:textId="77777777" w:rsidR="00870054" w:rsidRDefault="00870054">
            <w:pPr>
              <w:pStyle w:val="ConsPlusNormal"/>
              <w:jc w:val="center"/>
            </w:pPr>
            <w:r>
              <w:t>40 2 01 62130</w:t>
            </w:r>
          </w:p>
        </w:tc>
        <w:tc>
          <w:tcPr>
            <w:tcW w:w="680" w:type="dxa"/>
          </w:tcPr>
          <w:p w14:paraId="5F71D401" w14:textId="77777777" w:rsidR="00870054" w:rsidRDefault="00870054">
            <w:pPr>
              <w:pStyle w:val="ConsPlusNormal"/>
            </w:pPr>
          </w:p>
        </w:tc>
        <w:tc>
          <w:tcPr>
            <w:tcW w:w="1757" w:type="dxa"/>
          </w:tcPr>
          <w:p w14:paraId="2CDF2399" w14:textId="77777777" w:rsidR="00870054" w:rsidRDefault="00870054">
            <w:pPr>
              <w:pStyle w:val="ConsPlusNormal"/>
              <w:jc w:val="center"/>
            </w:pPr>
            <w:r>
              <w:t>47000,00</w:t>
            </w:r>
          </w:p>
        </w:tc>
        <w:tc>
          <w:tcPr>
            <w:tcW w:w="1701" w:type="dxa"/>
          </w:tcPr>
          <w:p w14:paraId="07657A61" w14:textId="77777777" w:rsidR="00870054" w:rsidRDefault="00870054">
            <w:pPr>
              <w:pStyle w:val="ConsPlusNormal"/>
              <w:jc w:val="center"/>
            </w:pPr>
            <w:r>
              <w:t>0,00</w:t>
            </w:r>
          </w:p>
        </w:tc>
        <w:tc>
          <w:tcPr>
            <w:tcW w:w="1701" w:type="dxa"/>
          </w:tcPr>
          <w:p w14:paraId="5B148DE3" w14:textId="77777777" w:rsidR="00870054" w:rsidRDefault="00870054">
            <w:pPr>
              <w:pStyle w:val="ConsPlusNormal"/>
              <w:jc w:val="center"/>
            </w:pPr>
            <w:r>
              <w:t>0,00</w:t>
            </w:r>
          </w:p>
        </w:tc>
      </w:tr>
      <w:tr w:rsidR="00870054" w14:paraId="1224AA84" w14:textId="77777777">
        <w:tc>
          <w:tcPr>
            <w:tcW w:w="2835" w:type="dxa"/>
          </w:tcPr>
          <w:p w14:paraId="56D828C2" w14:textId="77777777" w:rsidR="00870054" w:rsidRDefault="00870054">
            <w:pPr>
              <w:pStyle w:val="ConsPlusNormal"/>
            </w:pPr>
            <w:r>
              <w:t>Иные бюджетные ассигнования</w:t>
            </w:r>
          </w:p>
        </w:tc>
        <w:tc>
          <w:tcPr>
            <w:tcW w:w="680" w:type="dxa"/>
          </w:tcPr>
          <w:p w14:paraId="3DA08AF2" w14:textId="77777777" w:rsidR="00870054" w:rsidRDefault="00870054">
            <w:pPr>
              <w:pStyle w:val="ConsPlusNormal"/>
              <w:jc w:val="center"/>
            </w:pPr>
            <w:r>
              <w:t>085</w:t>
            </w:r>
          </w:p>
        </w:tc>
        <w:tc>
          <w:tcPr>
            <w:tcW w:w="680" w:type="dxa"/>
          </w:tcPr>
          <w:p w14:paraId="52FF320A" w14:textId="77777777" w:rsidR="00870054" w:rsidRDefault="00870054">
            <w:pPr>
              <w:pStyle w:val="ConsPlusNormal"/>
              <w:jc w:val="center"/>
            </w:pPr>
            <w:r>
              <w:t>04</w:t>
            </w:r>
          </w:p>
        </w:tc>
        <w:tc>
          <w:tcPr>
            <w:tcW w:w="680" w:type="dxa"/>
          </w:tcPr>
          <w:p w14:paraId="232F9874" w14:textId="77777777" w:rsidR="00870054" w:rsidRDefault="00870054">
            <w:pPr>
              <w:pStyle w:val="ConsPlusNormal"/>
              <w:jc w:val="center"/>
            </w:pPr>
            <w:r>
              <w:t>05</w:t>
            </w:r>
          </w:p>
        </w:tc>
        <w:tc>
          <w:tcPr>
            <w:tcW w:w="1701" w:type="dxa"/>
          </w:tcPr>
          <w:p w14:paraId="73F8666A" w14:textId="77777777" w:rsidR="00870054" w:rsidRDefault="00870054">
            <w:pPr>
              <w:pStyle w:val="ConsPlusNormal"/>
              <w:jc w:val="center"/>
            </w:pPr>
            <w:r>
              <w:t>40 2 01 62130</w:t>
            </w:r>
          </w:p>
        </w:tc>
        <w:tc>
          <w:tcPr>
            <w:tcW w:w="680" w:type="dxa"/>
          </w:tcPr>
          <w:p w14:paraId="1B7DED44" w14:textId="77777777" w:rsidR="00870054" w:rsidRDefault="00870054">
            <w:pPr>
              <w:pStyle w:val="ConsPlusNormal"/>
              <w:jc w:val="center"/>
            </w:pPr>
            <w:r>
              <w:t>800</w:t>
            </w:r>
          </w:p>
        </w:tc>
        <w:tc>
          <w:tcPr>
            <w:tcW w:w="1757" w:type="dxa"/>
          </w:tcPr>
          <w:p w14:paraId="49040DD0" w14:textId="77777777" w:rsidR="00870054" w:rsidRDefault="00870054">
            <w:pPr>
              <w:pStyle w:val="ConsPlusNormal"/>
              <w:jc w:val="center"/>
            </w:pPr>
            <w:r>
              <w:t>47000,00</w:t>
            </w:r>
          </w:p>
        </w:tc>
        <w:tc>
          <w:tcPr>
            <w:tcW w:w="1701" w:type="dxa"/>
          </w:tcPr>
          <w:p w14:paraId="3B92C2AC" w14:textId="77777777" w:rsidR="00870054" w:rsidRDefault="00870054">
            <w:pPr>
              <w:pStyle w:val="ConsPlusNormal"/>
              <w:jc w:val="center"/>
            </w:pPr>
            <w:r>
              <w:t>0,00</w:t>
            </w:r>
          </w:p>
        </w:tc>
        <w:tc>
          <w:tcPr>
            <w:tcW w:w="1701" w:type="dxa"/>
          </w:tcPr>
          <w:p w14:paraId="08431FB9" w14:textId="77777777" w:rsidR="00870054" w:rsidRDefault="00870054">
            <w:pPr>
              <w:pStyle w:val="ConsPlusNormal"/>
              <w:jc w:val="center"/>
            </w:pPr>
            <w:r>
              <w:t>0,00</w:t>
            </w:r>
          </w:p>
        </w:tc>
      </w:tr>
      <w:tr w:rsidR="00870054" w14:paraId="42971CA8" w14:textId="77777777">
        <w:tc>
          <w:tcPr>
            <w:tcW w:w="2835" w:type="dxa"/>
          </w:tcPr>
          <w:p w14:paraId="23AE472C" w14:textId="77777777" w:rsidR="00870054" w:rsidRDefault="00870054">
            <w:pPr>
              <w:pStyle w:val="ConsPlusNormal"/>
            </w:pPr>
            <w:r>
              <w:t>Субсидирование части затрат на приобретение специализированных кормов</w:t>
            </w:r>
          </w:p>
        </w:tc>
        <w:tc>
          <w:tcPr>
            <w:tcW w:w="680" w:type="dxa"/>
          </w:tcPr>
          <w:p w14:paraId="6FED25D1" w14:textId="77777777" w:rsidR="00870054" w:rsidRDefault="00870054">
            <w:pPr>
              <w:pStyle w:val="ConsPlusNormal"/>
              <w:jc w:val="center"/>
            </w:pPr>
            <w:r>
              <w:t>085</w:t>
            </w:r>
          </w:p>
        </w:tc>
        <w:tc>
          <w:tcPr>
            <w:tcW w:w="680" w:type="dxa"/>
          </w:tcPr>
          <w:p w14:paraId="77D0C406" w14:textId="77777777" w:rsidR="00870054" w:rsidRDefault="00870054">
            <w:pPr>
              <w:pStyle w:val="ConsPlusNormal"/>
              <w:jc w:val="center"/>
            </w:pPr>
            <w:r>
              <w:t>04</w:t>
            </w:r>
          </w:p>
        </w:tc>
        <w:tc>
          <w:tcPr>
            <w:tcW w:w="680" w:type="dxa"/>
          </w:tcPr>
          <w:p w14:paraId="1EFD192F" w14:textId="77777777" w:rsidR="00870054" w:rsidRDefault="00870054">
            <w:pPr>
              <w:pStyle w:val="ConsPlusNormal"/>
              <w:jc w:val="center"/>
            </w:pPr>
            <w:r>
              <w:t>05</w:t>
            </w:r>
          </w:p>
        </w:tc>
        <w:tc>
          <w:tcPr>
            <w:tcW w:w="1701" w:type="dxa"/>
          </w:tcPr>
          <w:p w14:paraId="6EBBF56A" w14:textId="77777777" w:rsidR="00870054" w:rsidRDefault="00870054">
            <w:pPr>
              <w:pStyle w:val="ConsPlusNormal"/>
              <w:jc w:val="center"/>
            </w:pPr>
            <w:r>
              <w:t>40 2 01 62140</w:t>
            </w:r>
          </w:p>
        </w:tc>
        <w:tc>
          <w:tcPr>
            <w:tcW w:w="680" w:type="dxa"/>
          </w:tcPr>
          <w:p w14:paraId="3BC2DF71" w14:textId="77777777" w:rsidR="00870054" w:rsidRDefault="00870054">
            <w:pPr>
              <w:pStyle w:val="ConsPlusNormal"/>
            </w:pPr>
          </w:p>
        </w:tc>
        <w:tc>
          <w:tcPr>
            <w:tcW w:w="1757" w:type="dxa"/>
          </w:tcPr>
          <w:p w14:paraId="3E02B650" w14:textId="77777777" w:rsidR="00870054" w:rsidRDefault="00870054">
            <w:pPr>
              <w:pStyle w:val="ConsPlusNormal"/>
              <w:jc w:val="center"/>
            </w:pPr>
            <w:r>
              <w:t>12600,00</w:t>
            </w:r>
          </w:p>
        </w:tc>
        <w:tc>
          <w:tcPr>
            <w:tcW w:w="1701" w:type="dxa"/>
          </w:tcPr>
          <w:p w14:paraId="0918E0C0" w14:textId="77777777" w:rsidR="00870054" w:rsidRDefault="00870054">
            <w:pPr>
              <w:pStyle w:val="ConsPlusNormal"/>
              <w:jc w:val="center"/>
            </w:pPr>
            <w:r>
              <w:t>0,00</w:t>
            </w:r>
          </w:p>
        </w:tc>
        <w:tc>
          <w:tcPr>
            <w:tcW w:w="1701" w:type="dxa"/>
          </w:tcPr>
          <w:p w14:paraId="1A72D662" w14:textId="77777777" w:rsidR="00870054" w:rsidRDefault="00870054">
            <w:pPr>
              <w:pStyle w:val="ConsPlusNormal"/>
              <w:jc w:val="center"/>
            </w:pPr>
            <w:r>
              <w:t>0,00</w:t>
            </w:r>
          </w:p>
        </w:tc>
      </w:tr>
      <w:tr w:rsidR="00870054" w14:paraId="081054AE" w14:textId="77777777">
        <w:tc>
          <w:tcPr>
            <w:tcW w:w="2835" w:type="dxa"/>
          </w:tcPr>
          <w:p w14:paraId="3A333592" w14:textId="77777777" w:rsidR="00870054" w:rsidRDefault="00870054">
            <w:pPr>
              <w:pStyle w:val="ConsPlusNormal"/>
            </w:pPr>
            <w:r>
              <w:t>Иные бюджетные ассигнования</w:t>
            </w:r>
          </w:p>
        </w:tc>
        <w:tc>
          <w:tcPr>
            <w:tcW w:w="680" w:type="dxa"/>
          </w:tcPr>
          <w:p w14:paraId="599AE207" w14:textId="77777777" w:rsidR="00870054" w:rsidRDefault="00870054">
            <w:pPr>
              <w:pStyle w:val="ConsPlusNormal"/>
              <w:jc w:val="center"/>
            </w:pPr>
            <w:r>
              <w:t>085</w:t>
            </w:r>
          </w:p>
        </w:tc>
        <w:tc>
          <w:tcPr>
            <w:tcW w:w="680" w:type="dxa"/>
          </w:tcPr>
          <w:p w14:paraId="25DE0508" w14:textId="77777777" w:rsidR="00870054" w:rsidRDefault="00870054">
            <w:pPr>
              <w:pStyle w:val="ConsPlusNormal"/>
              <w:jc w:val="center"/>
            </w:pPr>
            <w:r>
              <w:t>04</w:t>
            </w:r>
          </w:p>
        </w:tc>
        <w:tc>
          <w:tcPr>
            <w:tcW w:w="680" w:type="dxa"/>
          </w:tcPr>
          <w:p w14:paraId="5173B941" w14:textId="77777777" w:rsidR="00870054" w:rsidRDefault="00870054">
            <w:pPr>
              <w:pStyle w:val="ConsPlusNormal"/>
              <w:jc w:val="center"/>
            </w:pPr>
            <w:r>
              <w:t>05</w:t>
            </w:r>
          </w:p>
        </w:tc>
        <w:tc>
          <w:tcPr>
            <w:tcW w:w="1701" w:type="dxa"/>
          </w:tcPr>
          <w:p w14:paraId="5F96D90A" w14:textId="77777777" w:rsidR="00870054" w:rsidRDefault="00870054">
            <w:pPr>
              <w:pStyle w:val="ConsPlusNormal"/>
              <w:jc w:val="center"/>
            </w:pPr>
            <w:r>
              <w:t>40 2 01 62140</w:t>
            </w:r>
          </w:p>
        </w:tc>
        <w:tc>
          <w:tcPr>
            <w:tcW w:w="680" w:type="dxa"/>
          </w:tcPr>
          <w:p w14:paraId="39113A16" w14:textId="77777777" w:rsidR="00870054" w:rsidRDefault="00870054">
            <w:pPr>
              <w:pStyle w:val="ConsPlusNormal"/>
              <w:jc w:val="center"/>
            </w:pPr>
            <w:r>
              <w:t>800</w:t>
            </w:r>
          </w:p>
        </w:tc>
        <w:tc>
          <w:tcPr>
            <w:tcW w:w="1757" w:type="dxa"/>
          </w:tcPr>
          <w:p w14:paraId="64EE3595" w14:textId="77777777" w:rsidR="00870054" w:rsidRDefault="00870054">
            <w:pPr>
              <w:pStyle w:val="ConsPlusNormal"/>
              <w:jc w:val="center"/>
            </w:pPr>
            <w:r>
              <w:t>12600,00</w:t>
            </w:r>
          </w:p>
        </w:tc>
        <w:tc>
          <w:tcPr>
            <w:tcW w:w="1701" w:type="dxa"/>
          </w:tcPr>
          <w:p w14:paraId="218A7BEF" w14:textId="77777777" w:rsidR="00870054" w:rsidRDefault="00870054">
            <w:pPr>
              <w:pStyle w:val="ConsPlusNormal"/>
              <w:jc w:val="center"/>
            </w:pPr>
            <w:r>
              <w:t>0,00</w:t>
            </w:r>
          </w:p>
        </w:tc>
        <w:tc>
          <w:tcPr>
            <w:tcW w:w="1701" w:type="dxa"/>
          </w:tcPr>
          <w:p w14:paraId="58C13B64" w14:textId="77777777" w:rsidR="00870054" w:rsidRDefault="00870054">
            <w:pPr>
              <w:pStyle w:val="ConsPlusNormal"/>
              <w:jc w:val="center"/>
            </w:pPr>
            <w:r>
              <w:t>0,00</w:t>
            </w:r>
          </w:p>
        </w:tc>
      </w:tr>
      <w:tr w:rsidR="00870054" w14:paraId="1E0472BF" w14:textId="77777777">
        <w:tc>
          <w:tcPr>
            <w:tcW w:w="2835" w:type="dxa"/>
          </w:tcPr>
          <w:p w14:paraId="758D5985" w14:textId="77777777" w:rsidR="00870054" w:rsidRDefault="00870054">
            <w:pPr>
              <w:pStyle w:val="ConsPlusNormal"/>
            </w:pPr>
            <w:r>
              <w:t>Субсидии на возмещение части затрат на приобретение рыбопосадочного материала (оплодотворенной икры, личинок, мальков и т.д.)</w:t>
            </w:r>
          </w:p>
        </w:tc>
        <w:tc>
          <w:tcPr>
            <w:tcW w:w="680" w:type="dxa"/>
          </w:tcPr>
          <w:p w14:paraId="4AB03A01" w14:textId="77777777" w:rsidR="00870054" w:rsidRDefault="00870054">
            <w:pPr>
              <w:pStyle w:val="ConsPlusNormal"/>
              <w:jc w:val="center"/>
            </w:pPr>
            <w:r>
              <w:t>085</w:t>
            </w:r>
          </w:p>
        </w:tc>
        <w:tc>
          <w:tcPr>
            <w:tcW w:w="680" w:type="dxa"/>
          </w:tcPr>
          <w:p w14:paraId="65AE0769" w14:textId="77777777" w:rsidR="00870054" w:rsidRDefault="00870054">
            <w:pPr>
              <w:pStyle w:val="ConsPlusNormal"/>
              <w:jc w:val="center"/>
            </w:pPr>
            <w:r>
              <w:t>04</w:t>
            </w:r>
          </w:p>
        </w:tc>
        <w:tc>
          <w:tcPr>
            <w:tcW w:w="680" w:type="dxa"/>
          </w:tcPr>
          <w:p w14:paraId="605F392F" w14:textId="77777777" w:rsidR="00870054" w:rsidRDefault="00870054">
            <w:pPr>
              <w:pStyle w:val="ConsPlusNormal"/>
              <w:jc w:val="center"/>
            </w:pPr>
            <w:r>
              <w:t>05</w:t>
            </w:r>
          </w:p>
        </w:tc>
        <w:tc>
          <w:tcPr>
            <w:tcW w:w="1701" w:type="dxa"/>
          </w:tcPr>
          <w:p w14:paraId="4021AB72" w14:textId="77777777" w:rsidR="00870054" w:rsidRDefault="00870054">
            <w:pPr>
              <w:pStyle w:val="ConsPlusNormal"/>
              <w:jc w:val="center"/>
            </w:pPr>
            <w:r>
              <w:t>40 2 01 62150</w:t>
            </w:r>
          </w:p>
        </w:tc>
        <w:tc>
          <w:tcPr>
            <w:tcW w:w="680" w:type="dxa"/>
          </w:tcPr>
          <w:p w14:paraId="66BB196A" w14:textId="77777777" w:rsidR="00870054" w:rsidRDefault="00870054">
            <w:pPr>
              <w:pStyle w:val="ConsPlusNormal"/>
            </w:pPr>
          </w:p>
        </w:tc>
        <w:tc>
          <w:tcPr>
            <w:tcW w:w="1757" w:type="dxa"/>
          </w:tcPr>
          <w:p w14:paraId="32CAF204" w14:textId="77777777" w:rsidR="00870054" w:rsidRDefault="00870054">
            <w:pPr>
              <w:pStyle w:val="ConsPlusNormal"/>
              <w:jc w:val="center"/>
            </w:pPr>
            <w:r>
              <w:t>9000,00</w:t>
            </w:r>
          </w:p>
        </w:tc>
        <w:tc>
          <w:tcPr>
            <w:tcW w:w="1701" w:type="dxa"/>
          </w:tcPr>
          <w:p w14:paraId="2EB35C9F" w14:textId="77777777" w:rsidR="00870054" w:rsidRDefault="00870054">
            <w:pPr>
              <w:pStyle w:val="ConsPlusNormal"/>
              <w:jc w:val="center"/>
            </w:pPr>
            <w:r>
              <w:t>0,00</w:t>
            </w:r>
          </w:p>
        </w:tc>
        <w:tc>
          <w:tcPr>
            <w:tcW w:w="1701" w:type="dxa"/>
          </w:tcPr>
          <w:p w14:paraId="31F4F915" w14:textId="77777777" w:rsidR="00870054" w:rsidRDefault="00870054">
            <w:pPr>
              <w:pStyle w:val="ConsPlusNormal"/>
              <w:jc w:val="center"/>
            </w:pPr>
            <w:r>
              <w:t>0,00</w:t>
            </w:r>
          </w:p>
        </w:tc>
      </w:tr>
      <w:tr w:rsidR="00870054" w14:paraId="50A7F8EA" w14:textId="77777777">
        <w:tc>
          <w:tcPr>
            <w:tcW w:w="2835" w:type="dxa"/>
          </w:tcPr>
          <w:p w14:paraId="2BB2D43E" w14:textId="77777777" w:rsidR="00870054" w:rsidRDefault="00870054">
            <w:pPr>
              <w:pStyle w:val="ConsPlusNormal"/>
            </w:pPr>
            <w:r>
              <w:t>Иные бюджетные ассигнования</w:t>
            </w:r>
          </w:p>
        </w:tc>
        <w:tc>
          <w:tcPr>
            <w:tcW w:w="680" w:type="dxa"/>
          </w:tcPr>
          <w:p w14:paraId="0685139C" w14:textId="77777777" w:rsidR="00870054" w:rsidRDefault="00870054">
            <w:pPr>
              <w:pStyle w:val="ConsPlusNormal"/>
              <w:jc w:val="center"/>
            </w:pPr>
            <w:r>
              <w:t>085</w:t>
            </w:r>
          </w:p>
        </w:tc>
        <w:tc>
          <w:tcPr>
            <w:tcW w:w="680" w:type="dxa"/>
          </w:tcPr>
          <w:p w14:paraId="3A4E0D48" w14:textId="77777777" w:rsidR="00870054" w:rsidRDefault="00870054">
            <w:pPr>
              <w:pStyle w:val="ConsPlusNormal"/>
              <w:jc w:val="center"/>
            </w:pPr>
            <w:r>
              <w:t>04</w:t>
            </w:r>
          </w:p>
        </w:tc>
        <w:tc>
          <w:tcPr>
            <w:tcW w:w="680" w:type="dxa"/>
          </w:tcPr>
          <w:p w14:paraId="5F60532E" w14:textId="77777777" w:rsidR="00870054" w:rsidRDefault="00870054">
            <w:pPr>
              <w:pStyle w:val="ConsPlusNormal"/>
              <w:jc w:val="center"/>
            </w:pPr>
            <w:r>
              <w:t>05</w:t>
            </w:r>
          </w:p>
        </w:tc>
        <w:tc>
          <w:tcPr>
            <w:tcW w:w="1701" w:type="dxa"/>
          </w:tcPr>
          <w:p w14:paraId="0D63E541" w14:textId="77777777" w:rsidR="00870054" w:rsidRDefault="00870054">
            <w:pPr>
              <w:pStyle w:val="ConsPlusNormal"/>
              <w:jc w:val="center"/>
            </w:pPr>
            <w:r>
              <w:t>40 2 01 62150</w:t>
            </w:r>
          </w:p>
        </w:tc>
        <w:tc>
          <w:tcPr>
            <w:tcW w:w="680" w:type="dxa"/>
          </w:tcPr>
          <w:p w14:paraId="4C5EA469" w14:textId="77777777" w:rsidR="00870054" w:rsidRDefault="00870054">
            <w:pPr>
              <w:pStyle w:val="ConsPlusNormal"/>
              <w:jc w:val="center"/>
            </w:pPr>
            <w:r>
              <w:t>800</w:t>
            </w:r>
          </w:p>
        </w:tc>
        <w:tc>
          <w:tcPr>
            <w:tcW w:w="1757" w:type="dxa"/>
          </w:tcPr>
          <w:p w14:paraId="65D63A04" w14:textId="77777777" w:rsidR="00870054" w:rsidRDefault="00870054">
            <w:pPr>
              <w:pStyle w:val="ConsPlusNormal"/>
              <w:jc w:val="center"/>
            </w:pPr>
            <w:r>
              <w:t>9000,00</w:t>
            </w:r>
          </w:p>
        </w:tc>
        <w:tc>
          <w:tcPr>
            <w:tcW w:w="1701" w:type="dxa"/>
          </w:tcPr>
          <w:p w14:paraId="667C9E8A" w14:textId="77777777" w:rsidR="00870054" w:rsidRDefault="00870054">
            <w:pPr>
              <w:pStyle w:val="ConsPlusNormal"/>
              <w:jc w:val="center"/>
            </w:pPr>
            <w:r>
              <w:t>0,00</w:t>
            </w:r>
          </w:p>
        </w:tc>
        <w:tc>
          <w:tcPr>
            <w:tcW w:w="1701" w:type="dxa"/>
          </w:tcPr>
          <w:p w14:paraId="55DB1456" w14:textId="77777777" w:rsidR="00870054" w:rsidRDefault="00870054">
            <w:pPr>
              <w:pStyle w:val="ConsPlusNormal"/>
              <w:jc w:val="center"/>
            </w:pPr>
            <w:r>
              <w:t>0,00</w:t>
            </w:r>
          </w:p>
        </w:tc>
      </w:tr>
      <w:tr w:rsidR="00870054" w14:paraId="5C428615" w14:textId="77777777">
        <w:tc>
          <w:tcPr>
            <w:tcW w:w="2835" w:type="dxa"/>
          </w:tcPr>
          <w:p w14:paraId="57050265" w14:textId="77777777" w:rsidR="00870054" w:rsidRDefault="00870054">
            <w:pPr>
              <w:pStyle w:val="ConsPlusNormal"/>
            </w:pPr>
            <w:r>
              <w:t xml:space="preserve">Субсидирование части затрат на вылов (добычу) одного килограмма рыбы, реализованной юридическим лицам или индивидуальным </w:t>
            </w:r>
            <w:r>
              <w:lastRenderedPageBreak/>
              <w:t>предпринимателям</w:t>
            </w:r>
          </w:p>
        </w:tc>
        <w:tc>
          <w:tcPr>
            <w:tcW w:w="680" w:type="dxa"/>
          </w:tcPr>
          <w:p w14:paraId="7639D147" w14:textId="77777777" w:rsidR="00870054" w:rsidRDefault="00870054">
            <w:pPr>
              <w:pStyle w:val="ConsPlusNormal"/>
              <w:jc w:val="center"/>
            </w:pPr>
            <w:r>
              <w:lastRenderedPageBreak/>
              <w:t>085</w:t>
            </w:r>
          </w:p>
        </w:tc>
        <w:tc>
          <w:tcPr>
            <w:tcW w:w="680" w:type="dxa"/>
          </w:tcPr>
          <w:p w14:paraId="231E82E9" w14:textId="77777777" w:rsidR="00870054" w:rsidRDefault="00870054">
            <w:pPr>
              <w:pStyle w:val="ConsPlusNormal"/>
              <w:jc w:val="center"/>
            </w:pPr>
            <w:r>
              <w:t>04</w:t>
            </w:r>
          </w:p>
        </w:tc>
        <w:tc>
          <w:tcPr>
            <w:tcW w:w="680" w:type="dxa"/>
          </w:tcPr>
          <w:p w14:paraId="6490F0B2" w14:textId="77777777" w:rsidR="00870054" w:rsidRDefault="00870054">
            <w:pPr>
              <w:pStyle w:val="ConsPlusNormal"/>
              <w:jc w:val="center"/>
            </w:pPr>
            <w:r>
              <w:t>05</w:t>
            </w:r>
          </w:p>
        </w:tc>
        <w:tc>
          <w:tcPr>
            <w:tcW w:w="1701" w:type="dxa"/>
          </w:tcPr>
          <w:p w14:paraId="276EC484" w14:textId="77777777" w:rsidR="00870054" w:rsidRDefault="00870054">
            <w:pPr>
              <w:pStyle w:val="ConsPlusNormal"/>
              <w:jc w:val="center"/>
            </w:pPr>
            <w:r>
              <w:t>40 2 01 62160</w:t>
            </w:r>
          </w:p>
        </w:tc>
        <w:tc>
          <w:tcPr>
            <w:tcW w:w="680" w:type="dxa"/>
          </w:tcPr>
          <w:p w14:paraId="5F75CC59" w14:textId="77777777" w:rsidR="00870054" w:rsidRDefault="00870054">
            <w:pPr>
              <w:pStyle w:val="ConsPlusNormal"/>
            </w:pPr>
          </w:p>
        </w:tc>
        <w:tc>
          <w:tcPr>
            <w:tcW w:w="1757" w:type="dxa"/>
          </w:tcPr>
          <w:p w14:paraId="452D6EB7" w14:textId="77777777" w:rsidR="00870054" w:rsidRDefault="00870054">
            <w:pPr>
              <w:pStyle w:val="ConsPlusNormal"/>
              <w:jc w:val="center"/>
            </w:pPr>
            <w:r>
              <w:t>18960,00</w:t>
            </w:r>
          </w:p>
        </w:tc>
        <w:tc>
          <w:tcPr>
            <w:tcW w:w="1701" w:type="dxa"/>
          </w:tcPr>
          <w:p w14:paraId="7AFD2A09" w14:textId="77777777" w:rsidR="00870054" w:rsidRDefault="00870054">
            <w:pPr>
              <w:pStyle w:val="ConsPlusNormal"/>
              <w:jc w:val="center"/>
            </w:pPr>
            <w:r>
              <w:t>0,00</w:t>
            </w:r>
          </w:p>
        </w:tc>
        <w:tc>
          <w:tcPr>
            <w:tcW w:w="1701" w:type="dxa"/>
          </w:tcPr>
          <w:p w14:paraId="5D428704" w14:textId="77777777" w:rsidR="00870054" w:rsidRDefault="00870054">
            <w:pPr>
              <w:pStyle w:val="ConsPlusNormal"/>
              <w:jc w:val="center"/>
            </w:pPr>
            <w:r>
              <w:t>0,00</w:t>
            </w:r>
          </w:p>
        </w:tc>
      </w:tr>
      <w:tr w:rsidR="00870054" w14:paraId="233E1E2A" w14:textId="77777777">
        <w:tc>
          <w:tcPr>
            <w:tcW w:w="2835" w:type="dxa"/>
          </w:tcPr>
          <w:p w14:paraId="7F1EC777" w14:textId="77777777" w:rsidR="00870054" w:rsidRDefault="00870054">
            <w:pPr>
              <w:pStyle w:val="ConsPlusNormal"/>
            </w:pPr>
            <w:r>
              <w:t>Иные бюджетные ассигнования</w:t>
            </w:r>
          </w:p>
        </w:tc>
        <w:tc>
          <w:tcPr>
            <w:tcW w:w="680" w:type="dxa"/>
          </w:tcPr>
          <w:p w14:paraId="5AD71963" w14:textId="77777777" w:rsidR="00870054" w:rsidRDefault="00870054">
            <w:pPr>
              <w:pStyle w:val="ConsPlusNormal"/>
              <w:jc w:val="center"/>
            </w:pPr>
            <w:r>
              <w:t>085</w:t>
            </w:r>
          </w:p>
        </w:tc>
        <w:tc>
          <w:tcPr>
            <w:tcW w:w="680" w:type="dxa"/>
          </w:tcPr>
          <w:p w14:paraId="08F5E03B" w14:textId="77777777" w:rsidR="00870054" w:rsidRDefault="00870054">
            <w:pPr>
              <w:pStyle w:val="ConsPlusNormal"/>
              <w:jc w:val="center"/>
            </w:pPr>
            <w:r>
              <w:t>04</w:t>
            </w:r>
          </w:p>
        </w:tc>
        <w:tc>
          <w:tcPr>
            <w:tcW w:w="680" w:type="dxa"/>
          </w:tcPr>
          <w:p w14:paraId="5BA7F52C" w14:textId="77777777" w:rsidR="00870054" w:rsidRDefault="00870054">
            <w:pPr>
              <w:pStyle w:val="ConsPlusNormal"/>
              <w:jc w:val="center"/>
            </w:pPr>
            <w:r>
              <w:t>05</w:t>
            </w:r>
          </w:p>
        </w:tc>
        <w:tc>
          <w:tcPr>
            <w:tcW w:w="1701" w:type="dxa"/>
          </w:tcPr>
          <w:p w14:paraId="55758C99" w14:textId="77777777" w:rsidR="00870054" w:rsidRDefault="00870054">
            <w:pPr>
              <w:pStyle w:val="ConsPlusNormal"/>
              <w:jc w:val="center"/>
            </w:pPr>
            <w:r>
              <w:t>40 2 01 62160</w:t>
            </w:r>
          </w:p>
        </w:tc>
        <w:tc>
          <w:tcPr>
            <w:tcW w:w="680" w:type="dxa"/>
          </w:tcPr>
          <w:p w14:paraId="199FADD7" w14:textId="77777777" w:rsidR="00870054" w:rsidRDefault="00870054">
            <w:pPr>
              <w:pStyle w:val="ConsPlusNormal"/>
              <w:jc w:val="center"/>
            </w:pPr>
            <w:r>
              <w:t>800</w:t>
            </w:r>
          </w:p>
        </w:tc>
        <w:tc>
          <w:tcPr>
            <w:tcW w:w="1757" w:type="dxa"/>
          </w:tcPr>
          <w:p w14:paraId="1DDCC5EF" w14:textId="77777777" w:rsidR="00870054" w:rsidRDefault="00870054">
            <w:pPr>
              <w:pStyle w:val="ConsPlusNormal"/>
              <w:jc w:val="center"/>
            </w:pPr>
            <w:r>
              <w:t>18960,00</w:t>
            </w:r>
          </w:p>
        </w:tc>
        <w:tc>
          <w:tcPr>
            <w:tcW w:w="1701" w:type="dxa"/>
          </w:tcPr>
          <w:p w14:paraId="39A21779" w14:textId="77777777" w:rsidR="00870054" w:rsidRDefault="00870054">
            <w:pPr>
              <w:pStyle w:val="ConsPlusNormal"/>
              <w:jc w:val="center"/>
            </w:pPr>
            <w:r>
              <w:t>0,00</w:t>
            </w:r>
          </w:p>
        </w:tc>
        <w:tc>
          <w:tcPr>
            <w:tcW w:w="1701" w:type="dxa"/>
          </w:tcPr>
          <w:p w14:paraId="1A6B58E6" w14:textId="77777777" w:rsidR="00870054" w:rsidRDefault="00870054">
            <w:pPr>
              <w:pStyle w:val="ConsPlusNormal"/>
              <w:jc w:val="center"/>
            </w:pPr>
            <w:r>
              <w:t>0,00</w:t>
            </w:r>
          </w:p>
        </w:tc>
      </w:tr>
      <w:tr w:rsidR="00870054" w14:paraId="5C29976C" w14:textId="77777777">
        <w:tc>
          <w:tcPr>
            <w:tcW w:w="2835" w:type="dxa"/>
          </w:tcPr>
          <w:p w14:paraId="2117E3FD" w14:textId="77777777" w:rsidR="00870054" w:rsidRDefault="00870054">
            <w:pPr>
              <w:pStyle w:val="ConsPlusNormal"/>
            </w:pPr>
            <w:r>
              <w:t>Комплексы процессных мероприятий</w:t>
            </w:r>
          </w:p>
        </w:tc>
        <w:tc>
          <w:tcPr>
            <w:tcW w:w="680" w:type="dxa"/>
          </w:tcPr>
          <w:p w14:paraId="2C921343" w14:textId="77777777" w:rsidR="00870054" w:rsidRDefault="00870054">
            <w:pPr>
              <w:pStyle w:val="ConsPlusNormal"/>
              <w:jc w:val="center"/>
            </w:pPr>
            <w:r>
              <w:t>085</w:t>
            </w:r>
          </w:p>
        </w:tc>
        <w:tc>
          <w:tcPr>
            <w:tcW w:w="680" w:type="dxa"/>
          </w:tcPr>
          <w:p w14:paraId="7AF9CD93" w14:textId="77777777" w:rsidR="00870054" w:rsidRDefault="00870054">
            <w:pPr>
              <w:pStyle w:val="ConsPlusNormal"/>
              <w:jc w:val="center"/>
            </w:pPr>
            <w:r>
              <w:t>04</w:t>
            </w:r>
          </w:p>
        </w:tc>
        <w:tc>
          <w:tcPr>
            <w:tcW w:w="680" w:type="dxa"/>
          </w:tcPr>
          <w:p w14:paraId="5C50713E" w14:textId="77777777" w:rsidR="00870054" w:rsidRDefault="00870054">
            <w:pPr>
              <w:pStyle w:val="ConsPlusNormal"/>
              <w:jc w:val="center"/>
            </w:pPr>
            <w:r>
              <w:t>05</w:t>
            </w:r>
          </w:p>
        </w:tc>
        <w:tc>
          <w:tcPr>
            <w:tcW w:w="1701" w:type="dxa"/>
          </w:tcPr>
          <w:p w14:paraId="151546A5" w14:textId="77777777" w:rsidR="00870054" w:rsidRDefault="00870054">
            <w:pPr>
              <w:pStyle w:val="ConsPlusNormal"/>
              <w:jc w:val="center"/>
            </w:pPr>
            <w:r>
              <w:t>40 4</w:t>
            </w:r>
          </w:p>
        </w:tc>
        <w:tc>
          <w:tcPr>
            <w:tcW w:w="680" w:type="dxa"/>
          </w:tcPr>
          <w:p w14:paraId="6C43E9BA" w14:textId="77777777" w:rsidR="00870054" w:rsidRDefault="00870054">
            <w:pPr>
              <w:pStyle w:val="ConsPlusNormal"/>
            </w:pPr>
          </w:p>
        </w:tc>
        <w:tc>
          <w:tcPr>
            <w:tcW w:w="1757" w:type="dxa"/>
          </w:tcPr>
          <w:p w14:paraId="046A70D8" w14:textId="77777777" w:rsidR="00870054" w:rsidRDefault="00870054">
            <w:pPr>
              <w:pStyle w:val="ConsPlusNormal"/>
              <w:jc w:val="center"/>
            </w:pPr>
            <w:r>
              <w:t>43338,40</w:t>
            </w:r>
          </w:p>
        </w:tc>
        <w:tc>
          <w:tcPr>
            <w:tcW w:w="1701" w:type="dxa"/>
          </w:tcPr>
          <w:p w14:paraId="0277D415" w14:textId="77777777" w:rsidR="00870054" w:rsidRDefault="00870054">
            <w:pPr>
              <w:pStyle w:val="ConsPlusNormal"/>
              <w:jc w:val="center"/>
            </w:pPr>
            <w:r>
              <w:t>31853,90</w:t>
            </w:r>
          </w:p>
        </w:tc>
        <w:tc>
          <w:tcPr>
            <w:tcW w:w="1701" w:type="dxa"/>
          </w:tcPr>
          <w:p w14:paraId="4A0FD34A" w14:textId="77777777" w:rsidR="00870054" w:rsidRDefault="00870054">
            <w:pPr>
              <w:pStyle w:val="ConsPlusNormal"/>
              <w:jc w:val="center"/>
            </w:pPr>
            <w:r>
              <w:t>31853,90</w:t>
            </w:r>
          </w:p>
        </w:tc>
      </w:tr>
      <w:tr w:rsidR="00870054" w14:paraId="67C011B0" w14:textId="77777777">
        <w:tc>
          <w:tcPr>
            <w:tcW w:w="2835" w:type="dxa"/>
          </w:tcPr>
          <w:p w14:paraId="42A2FD66" w14:textId="77777777" w:rsidR="00870054" w:rsidRDefault="00870054">
            <w:pPr>
              <w:pStyle w:val="ConsPlusNormal"/>
            </w:pPr>
            <w:r>
              <w:t>Комплекс процессных мероприятий "Обеспечение деятельности государственного органа и подведомственных учреждений"</w:t>
            </w:r>
          </w:p>
        </w:tc>
        <w:tc>
          <w:tcPr>
            <w:tcW w:w="680" w:type="dxa"/>
          </w:tcPr>
          <w:p w14:paraId="01E012DE" w14:textId="77777777" w:rsidR="00870054" w:rsidRDefault="00870054">
            <w:pPr>
              <w:pStyle w:val="ConsPlusNormal"/>
              <w:jc w:val="center"/>
            </w:pPr>
            <w:r>
              <w:t>085</w:t>
            </w:r>
          </w:p>
        </w:tc>
        <w:tc>
          <w:tcPr>
            <w:tcW w:w="680" w:type="dxa"/>
          </w:tcPr>
          <w:p w14:paraId="0C4075D7" w14:textId="77777777" w:rsidR="00870054" w:rsidRDefault="00870054">
            <w:pPr>
              <w:pStyle w:val="ConsPlusNormal"/>
              <w:jc w:val="center"/>
            </w:pPr>
            <w:r>
              <w:t>04</w:t>
            </w:r>
          </w:p>
        </w:tc>
        <w:tc>
          <w:tcPr>
            <w:tcW w:w="680" w:type="dxa"/>
          </w:tcPr>
          <w:p w14:paraId="1FF56C83" w14:textId="77777777" w:rsidR="00870054" w:rsidRDefault="00870054">
            <w:pPr>
              <w:pStyle w:val="ConsPlusNormal"/>
              <w:jc w:val="center"/>
            </w:pPr>
            <w:r>
              <w:t>05</w:t>
            </w:r>
          </w:p>
        </w:tc>
        <w:tc>
          <w:tcPr>
            <w:tcW w:w="1701" w:type="dxa"/>
          </w:tcPr>
          <w:p w14:paraId="255098ED" w14:textId="77777777" w:rsidR="00870054" w:rsidRDefault="00870054">
            <w:pPr>
              <w:pStyle w:val="ConsPlusNormal"/>
              <w:jc w:val="center"/>
            </w:pPr>
            <w:r>
              <w:t>40 4 01</w:t>
            </w:r>
          </w:p>
        </w:tc>
        <w:tc>
          <w:tcPr>
            <w:tcW w:w="680" w:type="dxa"/>
          </w:tcPr>
          <w:p w14:paraId="2007814C" w14:textId="77777777" w:rsidR="00870054" w:rsidRDefault="00870054">
            <w:pPr>
              <w:pStyle w:val="ConsPlusNormal"/>
            </w:pPr>
          </w:p>
        </w:tc>
        <w:tc>
          <w:tcPr>
            <w:tcW w:w="1757" w:type="dxa"/>
          </w:tcPr>
          <w:p w14:paraId="5AF7FD7D" w14:textId="77777777" w:rsidR="00870054" w:rsidRDefault="00870054">
            <w:pPr>
              <w:pStyle w:val="ConsPlusNormal"/>
              <w:jc w:val="center"/>
            </w:pPr>
            <w:r>
              <w:t>43338,40</w:t>
            </w:r>
          </w:p>
        </w:tc>
        <w:tc>
          <w:tcPr>
            <w:tcW w:w="1701" w:type="dxa"/>
          </w:tcPr>
          <w:p w14:paraId="76C4816E" w14:textId="77777777" w:rsidR="00870054" w:rsidRDefault="00870054">
            <w:pPr>
              <w:pStyle w:val="ConsPlusNormal"/>
              <w:jc w:val="center"/>
            </w:pPr>
            <w:r>
              <w:t>31853,90</w:t>
            </w:r>
          </w:p>
        </w:tc>
        <w:tc>
          <w:tcPr>
            <w:tcW w:w="1701" w:type="dxa"/>
          </w:tcPr>
          <w:p w14:paraId="6BA65963" w14:textId="77777777" w:rsidR="00870054" w:rsidRDefault="00870054">
            <w:pPr>
              <w:pStyle w:val="ConsPlusNormal"/>
              <w:jc w:val="center"/>
            </w:pPr>
            <w:r>
              <w:t>31853,90</w:t>
            </w:r>
          </w:p>
        </w:tc>
      </w:tr>
      <w:tr w:rsidR="00870054" w14:paraId="33E9B0B3" w14:textId="77777777">
        <w:tc>
          <w:tcPr>
            <w:tcW w:w="2835" w:type="dxa"/>
          </w:tcPr>
          <w:p w14:paraId="4E738E57"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680" w:type="dxa"/>
          </w:tcPr>
          <w:p w14:paraId="42286DAE" w14:textId="77777777" w:rsidR="00870054" w:rsidRDefault="00870054">
            <w:pPr>
              <w:pStyle w:val="ConsPlusNormal"/>
              <w:jc w:val="center"/>
            </w:pPr>
            <w:r>
              <w:t>085</w:t>
            </w:r>
          </w:p>
        </w:tc>
        <w:tc>
          <w:tcPr>
            <w:tcW w:w="680" w:type="dxa"/>
          </w:tcPr>
          <w:p w14:paraId="24049064" w14:textId="77777777" w:rsidR="00870054" w:rsidRDefault="00870054">
            <w:pPr>
              <w:pStyle w:val="ConsPlusNormal"/>
              <w:jc w:val="center"/>
            </w:pPr>
            <w:r>
              <w:t>04</w:t>
            </w:r>
          </w:p>
        </w:tc>
        <w:tc>
          <w:tcPr>
            <w:tcW w:w="680" w:type="dxa"/>
          </w:tcPr>
          <w:p w14:paraId="5E24208C" w14:textId="77777777" w:rsidR="00870054" w:rsidRDefault="00870054">
            <w:pPr>
              <w:pStyle w:val="ConsPlusNormal"/>
              <w:jc w:val="center"/>
            </w:pPr>
            <w:r>
              <w:t>05</w:t>
            </w:r>
          </w:p>
        </w:tc>
        <w:tc>
          <w:tcPr>
            <w:tcW w:w="1701" w:type="dxa"/>
          </w:tcPr>
          <w:p w14:paraId="2B017AFE" w14:textId="77777777" w:rsidR="00870054" w:rsidRDefault="00870054">
            <w:pPr>
              <w:pStyle w:val="ConsPlusNormal"/>
              <w:jc w:val="center"/>
            </w:pPr>
            <w:r>
              <w:t>40 4 01 00590</w:t>
            </w:r>
          </w:p>
        </w:tc>
        <w:tc>
          <w:tcPr>
            <w:tcW w:w="680" w:type="dxa"/>
          </w:tcPr>
          <w:p w14:paraId="72D83DD5" w14:textId="77777777" w:rsidR="00870054" w:rsidRDefault="00870054">
            <w:pPr>
              <w:pStyle w:val="ConsPlusNormal"/>
            </w:pPr>
          </w:p>
        </w:tc>
        <w:tc>
          <w:tcPr>
            <w:tcW w:w="1757" w:type="dxa"/>
          </w:tcPr>
          <w:p w14:paraId="6CC9133B" w14:textId="77777777" w:rsidR="00870054" w:rsidRDefault="00870054">
            <w:pPr>
              <w:pStyle w:val="ConsPlusNormal"/>
              <w:jc w:val="center"/>
            </w:pPr>
            <w:r>
              <w:t>12625,89</w:t>
            </w:r>
          </w:p>
        </w:tc>
        <w:tc>
          <w:tcPr>
            <w:tcW w:w="1701" w:type="dxa"/>
          </w:tcPr>
          <w:p w14:paraId="78F3AC33" w14:textId="77777777" w:rsidR="00870054" w:rsidRDefault="00870054">
            <w:pPr>
              <w:pStyle w:val="ConsPlusNormal"/>
              <w:jc w:val="center"/>
            </w:pPr>
            <w:r>
              <w:t>7498,40</w:t>
            </w:r>
          </w:p>
        </w:tc>
        <w:tc>
          <w:tcPr>
            <w:tcW w:w="1701" w:type="dxa"/>
          </w:tcPr>
          <w:p w14:paraId="372224C7" w14:textId="77777777" w:rsidR="00870054" w:rsidRDefault="00870054">
            <w:pPr>
              <w:pStyle w:val="ConsPlusNormal"/>
              <w:jc w:val="center"/>
            </w:pPr>
            <w:r>
              <w:t>7498,40</w:t>
            </w:r>
          </w:p>
        </w:tc>
      </w:tr>
      <w:tr w:rsidR="00870054" w14:paraId="632CEE90" w14:textId="77777777">
        <w:tc>
          <w:tcPr>
            <w:tcW w:w="2835" w:type="dxa"/>
          </w:tcPr>
          <w:p w14:paraId="272C84AB"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71EA4C17" w14:textId="77777777" w:rsidR="00870054" w:rsidRDefault="00870054">
            <w:pPr>
              <w:pStyle w:val="ConsPlusNormal"/>
              <w:jc w:val="center"/>
            </w:pPr>
            <w:r>
              <w:t>085</w:t>
            </w:r>
          </w:p>
        </w:tc>
        <w:tc>
          <w:tcPr>
            <w:tcW w:w="680" w:type="dxa"/>
          </w:tcPr>
          <w:p w14:paraId="4476027F" w14:textId="77777777" w:rsidR="00870054" w:rsidRDefault="00870054">
            <w:pPr>
              <w:pStyle w:val="ConsPlusNormal"/>
              <w:jc w:val="center"/>
            </w:pPr>
            <w:r>
              <w:t>04</w:t>
            </w:r>
          </w:p>
        </w:tc>
        <w:tc>
          <w:tcPr>
            <w:tcW w:w="680" w:type="dxa"/>
          </w:tcPr>
          <w:p w14:paraId="7E4A8A97" w14:textId="77777777" w:rsidR="00870054" w:rsidRDefault="00870054">
            <w:pPr>
              <w:pStyle w:val="ConsPlusNormal"/>
              <w:jc w:val="center"/>
            </w:pPr>
            <w:r>
              <w:t>05</w:t>
            </w:r>
          </w:p>
        </w:tc>
        <w:tc>
          <w:tcPr>
            <w:tcW w:w="1701" w:type="dxa"/>
          </w:tcPr>
          <w:p w14:paraId="0CB3B580" w14:textId="77777777" w:rsidR="00870054" w:rsidRDefault="00870054">
            <w:pPr>
              <w:pStyle w:val="ConsPlusNormal"/>
              <w:jc w:val="center"/>
            </w:pPr>
            <w:r>
              <w:t>40 4 01 00590</w:t>
            </w:r>
          </w:p>
        </w:tc>
        <w:tc>
          <w:tcPr>
            <w:tcW w:w="680" w:type="dxa"/>
          </w:tcPr>
          <w:p w14:paraId="65469FAD" w14:textId="77777777" w:rsidR="00870054" w:rsidRDefault="00870054">
            <w:pPr>
              <w:pStyle w:val="ConsPlusNormal"/>
              <w:jc w:val="center"/>
            </w:pPr>
            <w:r>
              <w:t>600</w:t>
            </w:r>
          </w:p>
        </w:tc>
        <w:tc>
          <w:tcPr>
            <w:tcW w:w="1757" w:type="dxa"/>
          </w:tcPr>
          <w:p w14:paraId="6168A82E" w14:textId="77777777" w:rsidR="00870054" w:rsidRDefault="00870054">
            <w:pPr>
              <w:pStyle w:val="ConsPlusNormal"/>
              <w:jc w:val="center"/>
            </w:pPr>
            <w:r>
              <w:t>12625,89</w:t>
            </w:r>
          </w:p>
        </w:tc>
        <w:tc>
          <w:tcPr>
            <w:tcW w:w="1701" w:type="dxa"/>
          </w:tcPr>
          <w:p w14:paraId="0708E1FA" w14:textId="77777777" w:rsidR="00870054" w:rsidRDefault="00870054">
            <w:pPr>
              <w:pStyle w:val="ConsPlusNormal"/>
              <w:jc w:val="center"/>
            </w:pPr>
            <w:r>
              <w:t>7498,40</w:t>
            </w:r>
          </w:p>
        </w:tc>
        <w:tc>
          <w:tcPr>
            <w:tcW w:w="1701" w:type="dxa"/>
          </w:tcPr>
          <w:p w14:paraId="7AD1F18F" w14:textId="77777777" w:rsidR="00870054" w:rsidRDefault="00870054">
            <w:pPr>
              <w:pStyle w:val="ConsPlusNormal"/>
              <w:jc w:val="center"/>
            </w:pPr>
            <w:r>
              <w:t>7498,40</w:t>
            </w:r>
          </w:p>
        </w:tc>
      </w:tr>
      <w:tr w:rsidR="00870054" w14:paraId="09FB616E" w14:textId="77777777">
        <w:tc>
          <w:tcPr>
            <w:tcW w:w="2835" w:type="dxa"/>
          </w:tcPr>
          <w:p w14:paraId="4DC8EEA4" w14:textId="77777777" w:rsidR="00870054" w:rsidRDefault="00870054">
            <w:pPr>
              <w:pStyle w:val="ConsPlusNormal"/>
            </w:pPr>
            <w:r>
              <w:t>Финансовое обеспечение выполнения функций государственных органов</w:t>
            </w:r>
          </w:p>
        </w:tc>
        <w:tc>
          <w:tcPr>
            <w:tcW w:w="680" w:type="dxa"/>
          </w:tcPr>
          <w:p w14:paraId="3077EBBC" w14:textId="77777777" w:rsidR="00870054" w:rsidRDefault="00870054">
            <w:pPr>
              <w:pStyle w:val="ConsPlusNormal"/>
              <w:jc w:val="center"/>
            </w:pPr>
            <w:r>
              <w:t>085</w:t>
            </w:r>
          </w:p>
        </w:tc>
        <w:tc>
          <w:tcPr>
            <w:tcW w:w="680" w:type="dxa"/>
          </w:tcPr>
          <w:p w14:paraId="039B6331" w14:textId="77777777" w:rsidR="00870054" w:rsidRDefault="00870054">
            <w:pPr>
              <w:pStyle w:val="ConsPlusNormal"/>
              <w:jc w:val="center"/>
            </w:pPr>
            <w:r>
              <w:t>04</w:t>
            </w:r>
          </w:p>
        </w:tc>
        <w:tc>
          <w:tcPr>
            <w:tcW w:w="680" w:type="dxa"/>
          </w:tcPr>
          <w:p w14:paraId="7B3904BF" w14:textId="77777777" w:rsidR="00870054" w:rsidRDefault="00870054">
            <w:pPr>
              <w:pStyle w:val="ConsPlusNormal"/>
              <w:jc w:val="center"/>
            </w:pPr>
            <w:r>
              <w:t>05</w:t>
            </w:r>
          </w:p>
        </w:tc>
        <w:tc>
          <w:tcPr>
            <w:tcW w:w="1701" w:type="dxa"/>
          </w:tcPr>
          <w:p w14:paraId="55780B32" w14:textId="77777777" w:rsidR="00870054" w:rsidRDefault="00870054">
            <w:pPr>
              <w:pStyle w:val="ConsPlusNormal"/>
              <w:jc w:val="center"/>
            </w:pPr>
            <w:r>
              <w:t>40 4 01 20000</w:t>
            </w:r>
          </w:p>
        </w:tc>
        <w:tc>
          <w:tcPr>
            <w:tcW w:w="680" w:type="dxa"/>
          </w:tcPr>
          <w:p w14:paraId="79526815" w14:textId="77777777" w:rsidR="00870054" w:rsidRDefault="00870054">
            <w:pPr>
              <w:pStyle w:val="ConsPlusNormal"/>
            </w:pPr>
          </w:p>
        </w:tc>
        <w:tc>
          <w:tcPr>
            <w:tcW w:w="1757" w:type="dxa"/>
          </w:tcPr>
          <w:p w14:paraId="696FF58C" w14:textId="77777777" w:rsidR="00870054" w:rsidRDefault="00870054">
            <w:pPr>
              <w:pStyle w:val="ConsPlusNormal"/>
              <w:jc w:val="center"/>
            </w:pPr>
            <w:r>
              <w:t>24712,51</w:t>
            </w:r>
          </w:p>
        </w:tc>
        <w:tc>
          <w:tcPr>
            <w:tcW w:w="1701" w:type="dxa"/>
          </w:tcPr>
          <w:p w14:paraId="072BE8E2" w14:textId="77777777" w:rsidR="00870054" w:rsidRDefault="00870054">
            <w:pPr>
              <w:pStyle w:val="ConsPlusNormal"/>
              <w:jc w:val="center"/>
            </w:pPr>
            <w:r>
              <w:t>24355,50</w:t>
            </w:r>
          </w:p>
        </w:tc>
        <w:tc>
          <w:tcPr>
            <w:tcW w:w="1701" w:type="dxa"/>
          </w:tcPr>
          <w:p w14:paraId="3A91E498" w14:textId="77777777" w:rsidR="00870054" w:rsidRDefault="00870054">
            <w:pPr>
              <w:pStyle w:val="ConsPlusNormal"/>
              <w:jc w:val="center"/>
            </w:pPr>
            <w:r>
              <w:t>24355,50</w:t>
            </w:r>
          </w:p>
        </w:tc>
      </w:tr>
      <w:tr w:rsidR="00870054" w14:paraId="403E7361" w14:textId="77777777">
        <w:tc>
          <w:tcPr>
            <w:tcW w:w="2835" w:type="dxa"/>
          </w:tcPr>
          <w:p w14:paraId="0BD57402" w14:textId="77777777" w:rsidR="00870054" w:rsidRDefault="00870054">
            <w:pPr>
              <w:pStyle w:val="ConsPlusNormal"/>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16D0294D" w14:textId="77777777" w:rsidR="00870054" w:rsidRDefault="00870054">
            <w:pPr>
              <w:pStyle w:val="ConsPlusNormal"/>
              <w:jc w:val="center"/>
            </w:pPr>
            <w:r>
              <w:t>085</w:t>
            </w:r>
          </w:p>
        </w:tc>
        <w:tc>
          <w:tcPr>
            <w:tcW w:w="680" w:type="dxa"/>
          </w:tcPr>
          <w:p w14:paraId="4ACD27C5" w14:textId="77777777" w:rsidR="00870054" w:rsidRDefault="00870054">
            <w:pPr>
              <w:pStyle w:val="ConsPlusNormal"/>
              <w:jc w:val="center"/>
            </w:pPr>
            <w:r>
              <w:t>04</w:t>
            </w:r>
          </w:p>
        </w:tc>
        <w:tc>
          <w:tcPr>
            <w:tcW w:w="680" w:type="dxa"/>
          </w:tcPr>
          <w:p w14:paraId="3B7B7E45" w14:textId="77777777" w:rsidR="00870054" w:rsidRDefault="00870054">
            <w:pPr>
              <w:pStyle w:val="ConsPlusNormal"/>
              <w:jc w:val="center"/>
            </w:pPr>
            <w:r>
              <w:t>05</w:t>
            </w:r>
          </w:p>
        </w:tc>
        <w:tc>
          <w:tcPr>
            <w:tcW w:w="1701" w:type="dxa"/>
          </w:tcPr>
          <w:p w14:paraId="0BA7DE68" w14:textId="77777777" w:rsidR="00870054" w:rsidRDefault="00870054">
            <w:pPr>
              <w:pStyle w:val="ConsPlusNormal"/>
              <w:jc w:val="center"/>
            </w:pPr>
            <w:r>
              <w:t>40 4 01 20000</w:t>
            </w:r>
          </w:p>
        </w:tc>
        <w:tc>
          <w:tcPr>
            <w:tcW w:w="680" w:type="dxa"/>
          </w:tcPr>
          <w:p w14:paraId="420BFE3E" w14:textId="77777777" w:rsidR="00870054" w:rsidRDefault="00870054">
            <w:pPr>
              <w:pStyle w:val="ConsPlusNormal"/>
              <w:jc w:val="center"/>
            </w:pPr>
            <w:r>
              <w:t>100</w:t>
            </w:r>
          </w:p>
        </w:tc>
        <w:tc>
          <w:tcPr>
            <w:tcW w:w="1757" w:type="dxa"/>
          </w:tcPr>
          <w:p w14:paraId="61256EC8" w14:textId="77777777" w:rsidR="00870054" w:rsidRDefault="00870054">
            <w:pPr>
              <w:pStyle w:val="ConsPlusNormal"/>
              <w:jc w:val="center"/>
            </w:pPr>
            <w:r>
              <w:t>23232,20</w:t>
            </w:r>
          </w:p>
        </w:tc>
        <w:tc>
          <w:tcPr>
            <w:tcW w:w="1701" w:type="dxa"/>
          </w:tcPr>
          <w:p w14:paraId="7417DBD3" w14:textId="77777777" w:rsidR="00870054" w:rsidRDefault="00870054">
            <w:pPr>
              <w:pStyle w:val="ConsPlusNormal"/>
              <w:jc w:val="center"/>
            </w:pPr>
            <w:r>
              <w:t>23132,20</w:t>
            </w:r>
          </w:p>
        </w:tc>
        <w:tc>
          <w:tcPr>
            <w:tcW w:w="1701" w:type="dxa"/>
          </w:tcPr>
          <w:p w14:paraId="52592071" w14:textId="77777777" w:rsidR="00870054" w:rsidRDefault="00870054">
            <w:pPr>
              <w:pStyle w:val="ConsPlusNormal"/>
              <w:jc w:val="center"/>
            </w:pPr>
            <w:r>
              <w:t>23132,20</w:t>
            </w:r>
          </w:p>
        </w:tc>
      </w:tr>
      <w:tr w:rsidR="00870054" w14:paraId="2A8DB96B" w14:textId="77777777">
        <w:tc>
          <w:tcPr>
            <w:tcW w:w="2835" w:type="dxa"/>
          </w:tcPr>
          <w:p w14:paraId="36DD3265"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5EE32495" w14:textId="77777777" w:rsidR="00870054" w:rsidRDefault="00870054">
            <w:pPr>
              <w:pStyle w:val="ConsPlusNormal"/>
              <w:jc w:val="center"/>
            </w:pPr>
            <w:r>
              <w:t>085</w:t>
            </w:r>
          </w:p>
        </w:tc>
        <w:tc>
          <w:tcPr>
            <w:tcW w:w="680" w:type="dxa"/>
          </w:tcPr>
          <w:p w14:paraId="4AFF4471" w14:textId="77777777" w:rsidR="00870054" w:rsidRDefault="00870054">
            <w:pPr>
              <w:pStyle w:val="ConsPlusNormal"/>
              <w:jc w:val="center"/>
            </w:pPr>
            <w:r>
              <w:t>04</w:t>
            </w:r>
          </w:p>
        </w:tc>
        <w:tc>
          <w:tcPr>
            <w:tcW w:w="680" w:type="dxa"/>
          </w:tcPr>
          <w:p w14:paraId="3DF17480" w14:textId="77777777" w:rsidR="00870054" w:rsidRDefault="00870054">
            <w:pPr>
              <w:pStyle w:val="ConsPlusNormal"/>
              <w:jc w:val="center"/>
            </w:pPr>
            <w:r>
              <w:t>05</w:t>
            </w:r>
          </w:p>
        </w:tc>
        <w:tc>
          <w:tcPr>
            <w:tcW w:w="1701" w:type="dxa"/>
          </w:tcPr>
          <w:p w14:paraId="730F16FB" w14:textId="77777777" w:rsidR="00870054" w:rsidRDefault="00870054">
            <w:pPr>
              <w:pStyle w:val="ConsPlusNormal"/>
              <w:jc w:val="center"/>
            </w:pPr>
            <w:r>
              <w:t>40 4 01 20000</w:t>
            </w:r>
          </w:p>
        </w:tc>
        <w:tc>
          <w:tcPr>
            <w:tcW w:w="680" w:type="dxa"/>
          </w:tcPr>
          <w:p w14:paraId="24F19C23" w14:textId="77777777" w:rsidR="00870054" w:rsidRDefault="00870054">
            <w:pPr>
              <w:pStyle w:val="ConsPlusNormal"/>
              <w:jc w:val="center"/>
            </w:pPr>
            <w:r>
              <w:t>200</w:t>
            </w:r>
          </w:p>
        </w:tc>
        <w:tc>
          <w:tcPr>
            <w:tcW w:w="1757" w:type="dxa"/>
          </w:tcPr>
          <w:p w14:paraId="63FFB56B" w14:textId="77777777" w:rsidR="00870054" w:rsidRDefault="00870054">
            <w:pPr>
              <w:pStyle w:val="ConsPlusNormal"/>
              <w:jc w:val="center"/>
            </w:pPr>
            <w:r>
              <w:t>1380,31</w:t>
            </w:r>
          </w:p>
        </w:tc>
        <w:tc>
          <w:tcPr>
            <w:tcW w:w="1701" w:type="dxa"/>
          </w:tcPr>
          <w:p w14:paraId="63DFA761" w14:textId="77777777" w:rsidR="00870054" w:rsidRDefault="00870054">
            <w:pPr>
              <w:pStyle w:val="ConsPlusNormal"/>
              <w:jc w:val="center"/>
            </w:pPr>
            <w:r>
              <w:t>1173,30</w:t>
            </w:r>
          </w:p>
        </w:tc>
        <w:tc>
          <w:tcPr>
            <w:tcW w:w="1701" w:type="dxa"/>
          </w:tcPr>
          <w:p w14:paraId="16252874" w14:textId="77777777" w:rsidR="00870054" w:rsidRDefault="00870054">
            <w:pPr>
              <w:pStyle w:val="ConsPlusNormal"/>
              <w:jc w:val="center"/>
            </w:pPr>
            <w:r>
              <w:t>1173,30</w:t>
            </w:r>
          </w:p>
        </w:tc>
      </w:tr>
      <w:tr w:rsidR="00870054" w14:paraId="1495A7AA" w14:textId="77777777">
        <w:tc>
          <w:tcPr>
            <w:tcW w:w="2835" w:type="dxa"/>
          </w:tcPr>
          <w:p w14:paraId="1A0EF818" w14:textId="77777777" w:rsidR="00870054" w:rsidRDefault="00870054">
            <w:pPr>
              <w:pStyle w:val="ConsPlusNormal"/>
            </w:pPr>
            <w:r>
              <w:t>Иные бюджетные ассигнования</w:t>
            </w:r>
          </w:p>
        </w:tc>
        <w:tc>
          <w:tcPr>
            <w:tcW w:w="680" w:type="dxa"/>
          </w:tcPr>
          <w:p w14:paraId="4B50695D" w14:textId="77777777" w:rsidR="00870054" w:rsidRDefault="00870054">
            <w:pPr>
              <w:pStyle w:val="ConsPlusNormal"/>
              <w:jc w:val="center"/>
            </w:pPr>
            <w:r>
              <w:t>085</w:t>
            </w:r>
          </w:p>
        </w:tc>
        <w:tc>
          <w:tcPr>
            <w:tcW w:w="680" w:type="dxa"/>
          </w:tcPr>
          <w:p w14:paraId="66E6FAE9" w14:textId="77777777" w:rsidR="00870054" w:rsidRDefault="00870054">
            <w:pPr>
              <w:pStyle w:val="ConsPlusNormal"/>
              <w:jc w:val="center"/>
            </w:pPr>
            <w:r>
              <w:t>04</w:t>
            </w:r>
          </w:p>
        </w:tc>
        <w:tc>
          <w:tcPr>
            <w:tcW w:w="680" w:type="dxa"/>
          </w:tcPr>
          <w:p w14:paraId="4634AC96" w14:textId="77777777" w:rsidR="00870054" w:rsidRDefault="00870054">
            <w:pPr>
              <w:pStyle w:val="ConsPlusNormal"/>
              <w:jc w:val="center"/>
            </w:pPr>
            <w:r>
              <w:t>05</w:t>
            </w:r>
          </w:p>
        </w:tc>
        <w:tc>
          <w:tcPr>
            <w:tcW w:w="1701" w:type="dxa"/>
          </w:tcPr>
          <w:p w14:paraId="6DCDDE91" w14:textId="77777777" w:rsidR="00870054" w:rsidRDefault="00870054">
            <w:pPr>
              <w:pStyle w:val="ConsPlusNormal"/>
              <w:jc w:val="center"/>
            </w:pPr>
            <w:r>
              <w:t>40 4 01 20000</w:t>
            </w:r>
          </w:p>
        </w:tc>
        <w:tc>
          <w:tcPr>
            <w:tcW w:w="680" w:type="dxa"/>
          </w:tcPr>
          <w:p w14:paraId="0DE045FB" w14:textId="77777777" w:rsidR="00870054" w:rsidRDefault="00870054">
            <w:pPr>
              <w:pStyle w:val="ConsPlusNormal"/>
              <w:jc w:val="center"/>
            </w:pPr>
            <w:r>
              <w:t>800</w:t>
            </w:r>
          </w:p>
        </w:tc>
        <w:tc>
          <w:tcPr>
            <w:tcW w:w="1757" w:type="dxa"/>
          </w:tcPr>
          <w:p w14:paraId="6FE977D6" w14:textId="77777777" w:rsidR="00870054" w:rsidRDefault="00870054">
            <w:pPr>
              <w:pStyle w:val="ConsPlusNormal"/>
              <w:jc w:val="center"/>
            </w:pPr>
            <w:r>
              <w:t>100,00</w:t>
            </w:r>
          </w:p>
        </w:tc>
        <w:tc>
          <w:tcPr>
            <w:tcW w:w="1701" w:type="dxa"/>
          </w:tcPr>
          <w:p w14:paraId="6AA73BC9" w14:textId="77777777" w:rsidR="00870054" w:rsidRDefault="00870054">
            <w:pPr>
              <w:pStyle w:val="ConsPlusNormal"/>
              <w:jc w:val="center"/>
            </w:pPr>
            <w:r>
              <w:t>50,00</w:t>
            </w:r>
          </w:p>
        </w:tc>
        <w:tc>
          <w:tcPr>
            <w:tcW w:w="1701" w:type="dxa"/>
          </w:tcPr>
          <w:p w14:paraId="2CAD6F5A" w14:textId="77777777" w:rsidR="00870054" w:rsidRDefault="00870054">
            <w:pPr>
              <w:pStyle w:val="ConsPlusNormal"/>
              <w:jc w:val="center"/>
            </w:pPr>
            <w:r>
              <w:t>50,00</w:t>
            </w:r>
          </w:p>
        </w:tc>
      </w:tr>
      <w:tr w:rsidR="00870054" w14:paraId="3313B3B0" w14:textId="77777777">
        <w:tc>
          <w:tcPr>
            <w:tcW w:w="2835" w:type="dxa"/>
          </w:tcPr>
          <w:p w14:paraId="4C4DE1AD" w14:textId="77777777" w:rsidR="00870054" w:rsidRDefault="00870054">
            <w:pPr>
              <w:pStyle w:val="ConsPlusNormal"/>
            </w:pPr>
            <w:r>
              <w:t>Реализация мероприятий по созданию бренда продуктов питания, организации выставочно-ярмарочной деятельности</w:t>
            </w:r>
          </w:p>
        </w:tc>
        <w:tc>
          <w:tcPr>
            <w:tcW w:w="680" w:type="dxa"/>
          </w:tcPr>
          <w:p w14:paraId="62D7772C" w14:textId="77777777" w:rsidR="00870054" w:rsidRDefault="00870054">
            <w:pPr>
              <w:pStyle w:val="ConsPlusNormal"/>
              <w:jc w:val="center"/>
            </w:pPr>
            <w:r>
              <w:t>085</w:t>
            </w:r>
          </w:p>
        </w:tc>
        <w:tc>
          <w:tcPr>
            <w:tcW w:w="680" w:type="dxa"/>
          </w:tcPr>
          <w:p w14:paraId="7F03BE34" w14:textId="77777777" w:rsidR="00870054" w:rsidRDefault="00870054">
            <w:pPr>
              <w:pStyle w:val="ConsPlusNormal"/>
              <w:jc w:val="center"/>
            </w:pPr>
            <w:r>
              <w:t>04</w:t>
            </w:r>
          </w:p>
        </w:tc>
        <w:tc>
          <w:tcPr>
            <w:tcW w:w="680" w:type="dxa"/>
          </w:tcPr>
          <w:p w14:paraId="4DA4CE52" w14:textId="77777777" w:rsidR="00870054" w:rsidRDefault="00870054">
            <w:pPr>
              <w:pStyle w:val="ConsPlusNormal"/>
              <w:jc w:val="center"/>
            </w:pPr>
            <w:r>
              <w:t>05</w:t>
            </w:r>
          </w:p>
        </w:tc>
        <w:tc>
          <w:tcPr>
            <w:tcW w:w="1701" w:type="dxa"/>
          </w:tcPr>
          <w:p w14:paraId="468BFC53" w14:textId="77777777" w:rsidR="00870054" w:rsidRDefault="00870054">
            <w:pPr>
              <w:pStyle w:val="ConsPlusNormal"/>
              <w:jc w:val="center"/>
            </w:pPr>
            <w:r>
              <w:t>40 4 01 60680</w:t>
            </w:r>
          </w:p>
        </w:tc>
        <w:tc>
          <w:tcPr>
            <w:tcW w:w="680" w:type="dxa"/>
          </w:tcPr>
          <w:p w14:paraId="035BE282" w14:textId="77777777" w:rsidR="00870054" w:rsidRDefault="00870054">
            <w:pPr>
              <w:pStyle w:val="ConsPlusNormal"/>
            </w:pPr>
          </w:p>
        </w:tc>
        <w:tc>
          <w:tcPr>
            <w:tcW w:w="1757" w:type="dxa"/>
          </w:tcPr>
          <w:p w14:paraId="770D4D58" w14:textId="77777777" w:rsidR="00870054" w:rsidRDefault="00870054">
            <w:pPr>
              <w:pStyle w:val="ConsPlusNormal"/>
              <w:jc w:val="center"/>
            </w:pPr>
            <w:r>
              <w:t>6000,00</w:t>
            </w:r>
          </w:p>
        </w:tc>
        <w:tc>
          <w:tcPr>
            <w:tcW w:w="1701" w:type="dxa"/>
          </w:tcPr>
          <w:p w14:paraId="545D2B0B" w14:textId="77777777" w:rsidR="00870054" w:rsidRDefault="00870054">
            <w:pPr>
              <w:pStyle w:val="ConsPlusNormal"/>
              <w:jc w:val="center"/>
            </w:pPr>
            <w:r>
              <w:t>0,00</w:t>
            </w:r>
          </w:p>
        </w:tc>
        <w:tc>
          <w:tcPr>
            <w:tcW w:w="1701" w:type="dxa"/>
          </w:tcPr>
          <w:p w14:paraId="15492B6D" w14:textId="77777777" w:rsidR="00870054" w:rsidRDefault="00870054">
            <w:pPr>
              <w:pStyle w:val="ConsPlusNormal"/>
              <w:jc w:val="center"/>
            </w:pPr>
            <w:r>
              <w:t>0,00</w:t>
            </w:r>
          </w:p>
        </w:tc>
      </w:tr>
      <w:tr w:rsidR="00870054" w14:paraId="12FD37F1" w14:textId="77777777">
        <w:tc>
          <w:tcPr>
            <w:tcW w:w="2835" w:type="dxa"/>
          </w:tcPr>
          <w:p w14:paraId="15E13E88"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7D28A7D7" w14:textId="77777777" w:rsidR="00870054" w:rsidRDefault="00870054">
            <w:pPr>
              <w:pStyle w:val="ConsPlusNormal"/>
              <w:jc w:val="center"/>
            </w:pPr>
            <w:r>
              <w:t>085</w:t>
            </w:r>
          </w:p>
        </w:tc>
        <w:tc>
          <w:tcPr>
            <w:tcW w:w="680" w:type="dxa"/>
          </w:tcPr>
          <w:p w14:paraId="1BBBEB67" w14:textId="77777777" w:rsidR="00870054" w:rsidRDefault="00870054">
            <w:pPr>
              <w:pStyle w:val="ConsPlusNormal"/>
              <w:jc w:val="center"/>
            </w:pPr>
            <w:r>
              <w:t>04</w:t>
            </w:r>
          </w:p>
        </w:tc>
        <w:tc>
          <w:tcPr>
            <w:tcW w:w="680" w:type="dxa"/>
          </w:tcPr>
          <w:p w14:paraId="1342917B" w14:textId="77777777" w:rsidR="00870054" w:rsidRDefault="00870054">
            <w:pPr>
              <w:pStyle w:val="ConsPlusNormal"/>
              <w:jc w:val="center"/>
            </w:pPr>
            <w:r>
              <w:t>05</w:t>
            </w:r>
          </w:p>
        </w:tc>
        <w:tc>
          <w:tcPr>
            <w:tcW w:w="1701" w:type="dxa"/>
          </w:tcPr>
          <w:p w14:paraId="7BD3E4F6" w14:textId="77777777" w:rsidR="00870054" w:rsidRDefault="00870054">
            <w:pPr>
              <w:pStyle w:val="ConsPlusNormal"/>
              <w:jc w:val="center"/>
            </w:pPr>
            <w:r>
              <w:t>40 4 01 60680</w:t>
            </w:r>
          </w:p>
        </w:tc>
        <w:tc>
          <w:tcPr>
            <w:tcW w:w="680" w:type="dxa"/>
          </w:tcPr>
          <w:p w14:paraId="0B03A3F0" w14:textId="77777777" w:rsidR="00870054" w:rsidRDefault="00870054">
            <w:pPr>
              <w:pStyle w:val="ConsPlusNormal"/>
              <w:jc w:val="center"/>
            </w:pPr>
            <w:r>
              <w:t>200</w:t>
            </w:r>
          </w:p>
        </w:tc>
        <w:tc>
          <w:tcPr>
            <w:tcW w:w="1757" w:type="dxa"/>
          </w:tcPr>
          <w:p w14:paraId="25B4D753" w14:textId="77777777" w:rsidR="00870054" w:rsidRDefault="00870054">
            <w:pPr>
              <w:pStyle w:val="ConsPlusNormal"/>
              <w:jc w:val="center"/>
            </w:pPr>
            <w:r>
              <w:t>6000,00</w:t>
            </w:r>
          </w:p>
        </w:tc>
        <w:tc>
          <w:tcPr>
            <w:tcW w:w="1701" w:type="dxa"/>
          </w:tcPr>
          <w:p w14:paraId="25B55A47" w14:textId="77777777" w:rsidR="00870054" w:rsidRDefault="00870054">
            <w:pPr>
              <w:pStyle w:val="ConsPlusNormal"/>
              <w:jc w:val="center"/>
            </w:pPr>
            <w:r>
              <w:t>0,00</w:t>
            </w:r>
          </w:p>
        </w:tc>
        <w:tc>
          <w:tcPr>
            <w:tcW w:w="1701" w:type="dxa"/>
          </w:tcPr>
          <w:p w14:paraId="39552871" w14:textId="77777777" w:rsidR="00870054" w:rsidRDefault="00870054">
            <w:pPr>
              <w:pStyle w:val="ConsPlusNormal"/>
              <w:jc w:val="center"/>
            </w:pPr>
            <w:r>
              <w:t>0,00</w:t>
            </w:r>
          </w:p>
        </w:tc>
      </w:tr>
      <w:tr w:rsidR="00870054" w14:paraId="0E2D8733" w14:textId="77777777">
        <w:tc>
          <w:tcPr>
            <w:tcW w:w="2835" w:type="dxa"/>
          </w:tcPr>
          <w:p w14:paraId="1757D791" w14:textId="77777777" w:rsidR="00870054" w:rsidRDefault="00870054">
            <w:pPr>
              <w:pStyle w:val="ConsPlusNormal"/>
            </w:pPr>
            <w:r>
              <w:lastRenderedPageBreak/>
              <w:t>Министерство по делам молодежи Республики Дагестан</w:t>
            </w:r>
          </w:p>
        </w:tc>
        <w:tc>
          <w:tcPr>
            <w:tcW w:w="680" w:type="dxa"/>
          </w:tcPr>
          <w:p w14:paraId="1FF5A64D" w14:textId="77777777" w:rsidR="00870054" w:rsidRDefault="00870054">
            <w:pPr>
              <w:pStyle w:val="ConsPlusNormal"/>
              <w:jc w:val="center"/>
            </w:pPr>
            <w:r>
              <w:t>091</w:t>
            </w:r>
          </w:p>
        </w:tc>
        <w:tc>
          <w:tcPr>
            <w:tcW w:w="680" w:type="dxa"/>
          </w:tcPr>
          <w:p w14:paraId="2DF99C89" w14:textId="77777777" w:rsidR="00870054" w:rsidRDefault="00870054">
            <w:pPr>
              <w:pStyle w:val="ConsPlusNormal"/>
            </w:pPr>
          </w:p>
        </w:tc>
        <w:tc>
          <w:tcPr>
            <w:tcW w:w="680" w:type="dxa"/>
          </w:tcPr>
          <w:p w14:paraId="5BF6EEF6" w14:textId="77777777" w:rsidR="00870054" w:rsidRDefault="00870054">
            <w:pPr>
              <w:pStyle w:val="ConsPlusNormal"/>
            </w:pPr>
          </w:p>
        </w:tc>
        <w:tc>
          <w:tcPr>
            <w:tcW w:w="1701" w:type="dxa"/>
          </w:tcPr>
          <w:p w14:paraId="2B3A403D" w14:textId="77777777" w:rsidR="00870054" w:rsidRDefault="00870054">
            <w:pPr>
              <w:pStyle w:val="ConsPlusNormal"/>
            </w:pPr>
          </w:p>
        </w:tc>
        <w:tc>
          <w:tcPr>
            <w:tcW w:w="680" w:type="dxa"/>
          </w:tcPr>
          <w:p w14:paraId="74BF3B13" w14:textId="77777777" w:rsidR="00870054" w:rsidRDefault="00870054">
            <w:pPr>
              <w:pStyle w:val="ConsPlusNormal"/>
            </w:pPr>
          </w:p>
        </w:tc>
        <w:tc>
          <w:tcPr>
            <w:tcW w:w="1757" w:type="dxa"/>
          </w:tcPr>
          <w:p w14:paraId="674A3CB7" w14:textId="77777777" w:rsidR="00870054" w:rsidRDefault="00870054">
            <w:pPr>
              <w:pStyle w:val="ConsPlusNormal"/>
              <w:jc w:val="center"/>
            </w:pPr>
            <w:r>
              <w:t>308068,92</w:t>
            </w:r>
          </w:p>
        </w:tc>
        <w:tc>
          <w:tcPr>
            <w:tcW w:w="1701" w:type="dxa"/>
          </w:tcPr>
          <w:p w14:paraId="26081937" w14:textId="77777777" w:rsidR="00870054" w:rsidRDefault="00870054">
            <w:pPr>
              <w:pStyle w:val="ConsPlusNormal"/>
              <w:jc w:val="center"/>
            </w:pPr>
            <w:r>
              <w:t>126966,70</w:t>
            </w:r>
          </w:p>
        </w:tc>
        <w:tc>
          <w:tcPr>
            <w:tcW w:w="1701" w:type="dxa"/>
          </w:tcPr>
          <w:p w14:paraId="1FBC1991" w14:textId="77777777" w:rsidR="00870054" w:rsidRDefault="00870054">
            <w:pPr>
              <w:pStyle w:val="ConsPlusNormal"/>
              <w:jc w:val="center"/>
            </w:pPr>
            <w:r>
              <w:t>126966,70</w:t>
            </w:r>
          </w:p>
        </w:tc>
      </w:tr>
      <w:tr w:rsidR="00870054" w14:paraId="5BF26179" w14:textId="77777777">
        <w:tc>
          <w:tcPr>
            <w:tcW w:w="2835" w:type="dxa"/>
          </w:tcPr>
          <w:p w14:paraId="03A879DC" w14:textId="77777777" w:rsidR="00870054" w:rsidRDefault="00870054">
            <w:pPr>
              <w:pStyle w:val="ConsPlusNormal"/>
            </w:pPr>
            <w:r>
              <w:t>Общегосударственные вопросы</w:t>
            </w:r>
          </w:p>
        </w:tc>
        <w:tc>
          <w:tcPr>
            <w:tcW w:w="680" w:type="dxa"/>
          </w:tcPr>
          <w:p w14:paraId="7157A797" w14:textId="77777777" w:rsidR="00870054" w:rsidRDefault="00870054">
            <w:pPr>
              <w:pStyle w:val="ConsPlusNormal"/>
              <w:jc w:val="center"/>
            </w:pPr>
            <w:r>
              <w:t>091</w:t>
            </w:r>
          </w:p>
        </w:tc>
        <w:tc>
          <w:tcPr>
            <w:tcW w:w="680" w:type="dxa"/>
          </w:tcPr>
          <w:p w14:paraId="4AC52E50" w14:textId="77777777" w:rsidR="00870054" w:rsidRDefault="00870054">
            <w:pPr>
              <w:pStyle w:val="ConsPlusNormal"/>
              <w:jc w:val="center"/>
            </w:pPr>
            <w:r>
              <w:t>01</w:t>
            </w:r>
          </w:p>
        </w:tc>
        <w:tc>
          <w:tcPr>
            <w:tcW w:w="680" w:type="dxa"/>
          </w:tcPr>
          <w:p w14:paraId="098E809E" w14:textId="77777777" w:rsidR="00870054" w:rsidRDefault="00870054">
            <w:pPr>
              <w:pStyle w:val="ConsPlusNormal"/>
            </w:pPr>
          </w:p>
        </w:tc>
        <w:tc>
          <w:tcPr>
            <w:tcW w:w="1701" w:type="dxa"/>
          </w:tcPr>
          <w:p w14:paraId="3AE8E0CD" w14:textId="77777777" w:rsidR="00870054" w:rsidRDefault="00870054">
            <w:pPr>
              <w:pStyle w:val="ConsPlusNormal"/>
            </w:pPr>
          </w:p>
        </w:tc>
        <w:tc>
          <w:tcPr>
            <w:tcW w:w="680" w:type="dxa"/>
          </w:tcPr>
          <w:p w14:paraId="1304E32E" w14:textId="77777777" w:rsidR="00870054" w:rsidRDefault="00870054">
            <w:pPr>
              <w:pStyle w:val="ConsPlusNormal"/>
            </w:pPr>
          </w:p>
        </w:tc>
        <w:tc>
          <w:tcPr>
            <w:tcW w:w="1757" w:type="dxa"/>
          </w:tcPr>
          <w:p w14:paraId="3D8C12DC" w14:textId="77777777" w:rsidR="00870054" w:rsidRDefault="00870054">
            <w:pPr>
              <w:pStyle w:val="ConsPlusNormal"/>
              <w:jc w:val="center"/>
            </w:pPr>
            <w:r>
              <w:t>4025,00</w:t>
            </w:r>
          </w:p>
        </w:tc>
        <w:tc>
          <w:tcPr>
            <w:tcW w:w="1701" w:type="dxa"/>
          </w:tcPr>
          <w:p w14:paraId="41BC4FC6" w14:textId="77777777" w:rsidR="00870054" w:rsidRDefault="00870054">
            <w:pPr>
              <w:pStyle w:val="ConsPlusNormal"/>
              <w:jc w:val="center"/>
            </w:pPr>
            <w:r>
              <w:t>4025,00</w:t>
            </w:r>
          </w:p>
        </w:tc>
        <w:tc>
          <w:tcPr>
            <w:tcW w:w="1701" w:type="dxa"/>
          </w:tcPr>
          <w:p w14:paraId="704D2E34" w14:textId="77777777" w:rsidR="00870054" w:rsidRDefault="00870054">
            <w:pPr>
              <w:pStyle w:val="ConsPlusNormal"/>
              <w:jc w:val="center"/>
            </w:pPr>
            <w:r>
              <w:t>4025,00</w:t>
            </w:r>
          </w:p>
        </w:tc>
      </w:tr>
      <w:tr w:rsidR="00870054" w14:paraId="171B1991" w14:textId="77777777">
        <w:tc>
          <w:tcPr>
            <w:tcW w:w="2835" w:type="dxa"/>
          </w:tcPr>
          <w:p w14:paraId="7C923E0A" w14:textId="77777777" w:rsidR="00870054" w:rsidRDefault="00870054">
            <w:pPr>
              <w:pStyle w:val="ConsPlusNormal"/>
            </w:pPr>
            <w:r>
              <w:t>Другие общегосударственные вопросы</w:t>
            </w:r>
          </w:p>
        </w:tc>
        <w:tc>
          <w:tcPr>
            <w:tcW w:w="680" w:type="dxa"/>
          </w:tcPr>
          <w:p w14:paraId="1162F2BB" w14:textId="77777777" w:rsidR="00870054" w:rsidRDefault="00870054">
            <w:pPr>
              <w:pStyle w:val="ConsPlusNormal"/>
              <w:jc w:val="center"/>
            </w:pPr>
            <w:r>
              <w:t>091</w:t>
            </w:r>
          </w:p>
        </w:tc>
        <w:tc>
          <w:tcPr>
            <w:tcW w:w="680" w:type="dxa"/>
          </w:tcPr>
          <w:p w14:paraId="1C06B565" w14:textId="77777777" w:rsidR="00870054" w:rsidRDefault="00870054">
            <w:pPr>
              <w:pStyle w:val="ConsPlusNormal"/>
              <w:jc w:val="center"/>
            </w:pPr>
            <w:r>
              <w:t>01</w:t>
            </w:r>
          </w:p>
        </w:tc>
        <w:tc>
          <w:tcPr>
            <w:tcW w:w="680" w:type="dxa"/>
          </w:tcPr>
          <w:p w14:paraId="4869A5C7" w14:textId="77777777" w:rsidR="00870054" w:rsidRDefault="00870054">
            <w:pPr>
              <w:pStyle w:val="ConsPlusNormal"/>
              <w:jc w:val="center"/>
            </w:pPr>
            <w:r>
              <w:t>13</w:t>
            </w:r>
          </w:p>
        </w:tc>
        <w:tc>
          <w:tcPr>
            <w:tcW w:w="1701" w:type="dxa"/>
          </w:tcPr>
          <w:p w14:paraId="1809A514" w14:textId="77777777" w:rsidR="00870054" w:rsidRDefault="00870054">
            <w:pPr>
              <w:pStyle w:val="ConsPlusNormal"/>
            </w:pPr>
          </w:p>
        </w:tc>
        <w:tc>
          <w:tcPr>
            <w:tcW w:w="680" w:type="dxa"/>
          </w:tcPr>
          <w:p w14:paraId="450EA551" w14:textId="77777777" w:rsidR="00870054" w:rsidRDefault="00870054">
            <w:pPr>
              <w:pStyle w:val="ConsPlusNormal"/>
            </w:pPr>
          </w:p>
        </w:tc>
        <w:tc>
          <w:tcPr>
            <w:tcW w:w="1757" w:type="dxa"/>
          </w:tcPr>
          <w:p w14:paraId="5DE8DEFA" w14:textId="77777777" w:rsidR="00870054" w:rsidRDefault="00870054">
            <w:pPr>
              <w:pStyle w:val="ConsPlusNormal"/>
              <w:jc w:val="center"/>
            </w:pPr>
            <w:r>
              <w:t>4025,00</w:t>
            </w:r>
          </w:p>
        </w:tc>
        <w:tc>
          <w:tcPr>
            <w:tcW w:w="1701" w:type="dxa"/>
          </w:tcPr>
          <w:p w14:paraId="49BF12C2" w14:textId="77777777" w:rsidR="00870054" w:rsidRDefault="00870054">
            <w:pPr>
              <w:pStyle w:val="ConsPlusNormal"/>
              <w:jc w:val="center"/>
            </w:pPr>
            <w:r>
              <w:t>4025,00</w:t>
            </w:r>
          </w:p>
        </w:tc>
        <w:tc>
          <w:tcPr>
            <w:tcW w:w="1701" w:type="dxa"/>
          </w:tcPr>
          <w:p w14:paraId="423F7292" w14:textId="77777777" w:rsidR="00870054" w:rsidRDefault="00870054">
            <w:pPr>
              <w:pStyle w:val="ConsPlusNormal"/>
              <w:jc w:val="center"/>
            </w:pPr>
            <w:r>
              <w:t>4025,00</w:t>
            </w:r>
          </w:p>
        </w:tc>
      </w:tr>
      <w:tr w:rsidR="00870054" w14:paraId="38157E32" w14:textId="77777777">
        <w:tc>
          <w:tcPr>
            <w:tcW w:w="2835" w:type="dxa"/>
          </w:tcPr>
          <w:p w14:paraId="05B090F1" w14:textId="77777777" w:rsidR="00870054" w:rsidRDefault="00870054">
            <w:pPr>
              <w:pStyle w:val="ConsPlusNormal"/>
            </w:pPr>
            <w:r>
              <w:t xml:space="preserve">Государственная </w:t>
            </w:r>
            <w:hyperlink r:id="rId124">
              <w:r>
                <w:rPr>
                  <w:color w:val="0000FF"/>
                </w:rPr>
                <w:t>программа</w:t>
              </w:r>
            </w:hyperlink>
            <w:r>
              <w:t xml:space="preserve"> Республики Дагестан "Комплексная программа противодействия идеологии терроризма в Республике Дагестан"</w:t>
            </w:r>
          </w:p>
        </w:tc>
        <w:tc>
          <w:tcPr>
            <w:tcW w:w="680" w:type="dxa"/>
          </w:tcPr>
          <w:p w14:paraId="61B5290B" w14:textId="77777777" w:rsidR="00870054" w:rsidRDefault="00870054">
            <w:pPr>
              <w:pStyle w:val="ConsPlusNormal"/>
              <w:jc w:val="center"/>
            </w:pPr>
            <w:r>
              <w:t>091</w:t>
            </w:r>
          </w:p>
        </w:tc>
        <w:tc>
          <w:tcPr>
            <w:tcW w:w="680" w:type="dxa"/>
          </w:tcPr>
          <w:p w14:paraId="7DF46D60" w14:textId="77777777" w:rsidR="00870054" w:rsidRDefault="00870054">
            <w:pPr>
              <w:pStyle w:val="ConsPlusNormal"/>
              <w:jc w:val="center"/>
            </w:pPr>
            <w:r>
              <w:t>01</w:t>
            </w:r>
          </w:p>
        </w:tc>
        <w:tc>
          <w:tcPr>
            <w:tcW w:w="680" w:type="dxa"/>
          </w:tcPr>
          <w:p w14:paraId="2514E8AC" w14:textId="77777777" w:rsidR="00870054" w:rsidRDefault="00870054">
            <w:pPr>
              <w:pStyle w:val="ConsPlusNormal"/>
              <w:jc w:val="center"/>
            </w:pPr>
            <w:r>
              <w:t>13</w:t>
            </w:r>
          </w:p>
        </w:tc>
        <w:tc>
          <w:tcPr>
            <w:tcW w:w="1701" w:type="dxa"/>
          </w:tcPr>
          <w:p w14:paraId="2E2EDE6F" w14:textId="77777777" w:rsidR="00870054" w:rsidRDefault="00870054">
            <w:pPr>
              <w:pStyle w:val="ConsPlusNormal"/>
              <w:jc w:val="center"/>
            </w:pPr>
            <w:r>
              <w:t>10</w:t>
            </w:r>
          </w:p>
        </w:tc>
        <w:tc>
          <w:tcPr>
            <w:tcW w:w="680" w:type="dxa"/>
          </w:tcPr>
          <w:p w14:paraId="57181AE5" w14:textId="77777777" w:rsidR="00870054" w:rsidRDefault="00870054">
            <w:pPr>
              <w:pStyle w:val="ConsPlusNormal"/>
            </w:pPr>
          </w:p>
        </w:tc>
        <w:tc>
          <w:tcPr>
            <w:tcW w:w="1757" w:type="dxa"/>
          </w:tcPr>
          <w:p w14:paraId="52CCA379" w14:textId="77777777" w:rsidR="00870054" w:rsidRDefault="00870054">
            <w:pPr>
              <w:pStyle w:val="ConsPlusNormal"/>
              <w:jc w:val="center"/>
            </w:pPr>
            <w:r>
              <w:t>3700,00</w:t>
            </w:r>
          </w:p>
        </w:tc>
        <w:tc>
          <w:tcPr>
            <w:tcW w:w="1701" w:type="dxa"/>
          </w:tcPr>
          <w:p w14:paraId="0FA84276" w14:textId="77777777" w:rsidR="00870054" w:rsidRDefault="00870054">
            <w:pPr>
              <w:pStyle w:val="ConsPlusNormal"/>
              <w:jc w:val="center"/>
            </w:pPr>
            <w:r>
              <w:t>3700,00</w:t>
            </w:r>
          </w:p>
        </w:tc>
        <w:tc>
          <w:tcPr>
            <w:tcW w:w="1701" w:type="dxa"/>
          </w:tcPr>
          <w:p w14:paraId="450A52C1" w14:textId="77777777" w:rsidR="00870054" w:rsidRDefault="00870054">
            <w:pPr>
              <w:pStyle w:val="ConsPlusNormal"/>
              <w:jc w:val="center"/>
            </w:pPr>
            <w:r>
              <w:t>3700,00</w:t>
            </w:r>
          </w:p>
        </w:tc>
      </w:tr>
      <w:tr w:rsidR="00870054" w14:paraId="5DBCF580" w14:textId="77777777">
        <w:tc>
          <w:tcPr>
            <w:tcW w:w="2835" w:type="dxa"/>
          </w:tcPr>
          <w:p w14:paraId="2B9713F7" w14:textId="77777777" w:rsidR="00870054" w:rsidRDefault="00870054">
            <w:pPr>
              <w:pStyle w:val="ConsPlusNormal"/>
            </w:pPr>
            <w:r>
              <w:t>Комплексы процессных мероприятий</w:t>
            </w:r>
          </w:p>
        </w:tc>
        <w:tc>
          <w:tcPr>
            <w:tcW w:w="680" w:type="dxa"/>
          </w:tcPr>
          <w:p w14:paraId="5DE5AF5D" w14:textId="77777777" w:rsidR="00870054" w:rsidRDefault="00870054">
            <w:pPr>
              <w:pStyle w:val="ConsPlusNormal"/>
              <w:jc w:val="center"/>
            </w:pPr>
            <w:r>
              <w:t>091</w:t>
            </w:r>
          </w:p>
        </w:tc>
        <w:tc>
          <w:tcPr>
            <w:tcW w:w="680" w:type="dxa"/>
          </w:tcPr>
          <w:p w14:paraId="4F856B4F" w14:textId="77777777" w:rsidR="00870054" w:rsidRDefault="00870054">
            <w:pPr>
              <w:pStyle w:val="ConsPlusNormal"/>
              <w:jc w:val="center"/>
            </w:pPr>
            <w:r>
              <w:t>01</w:t>
            </w:r>
          </w:p>
        </w:tc>
        <w:tc>
          <w:tcPr>
            <w:tcW w:w="680" w:type="dxa"/>
          </w:tcPr>
          <w:p w14:paraId="4C729E73" w14:textId="77777777" w:rsidR="00870054" w:rsidRDefault="00870054">
            <w:pPr>
              <w:pStyle w:val="ConsPlusNormal"/>
              <w:jc w:val="center"/>
            </w:pPr>
            <w:r>
              <w:t>13</w:t>
            </w:r>
          </w:p>
        </w:tc>
        <w:tc>
          <w:tcPr>
            <w:tcW w:w="1701" w:type="dxa"/>
          </w:tcPr>
          <w:p w14:paraId="64357911" w14:textId="77777777" w:rsidR="00870054" w:rsidRDefault="00870054">
            <w:pPr>
              <w:pStyle w:val="ConsPlusNormal"/>
              <w:jc w:val="center"/>
            </w:pPr>
            <w:r>
              <w:t>10 4</w:t>
            </w:r>
          </w:p>
        </w:tc>
        <w:tc>
          <w:tcPr>
            <w:tcW w:w="680" w:type="dxa"/>
          </w:tcPr>
          <w:p w14:paraId="72727277" w14:textId="77777777" w:rsidR="00870054" w:rsidRDefault="00870054">
            <w:pPr>
              <w:pStyle w:val="ConsPlusNormal"/>
            </w:pPr>
          </w:p>
        </w:tc>
        <w:tc>
          <w:tcPr>
            <w:tcW w:w="1757" w:type="dxa"/>
          </w:tcPr>
          <w:p w14:paraId="2B9E31A6" w14:textId="77777777" w:rsidR="00870054" w:rsidRDefault="00870054">
            <w:pPr>
              <w:pStyle w:val="ConsPlusNormal"/>
              <w:jc w:val="center"/>
            </w:pPr>
            <w:r>
              <w:t>3700,00</w:t>
            </w:r>
          </w:p>
        </w:tc>
        <w:tc>
          <w:tcPr>
            <w:tcW w:w="1701" w:type="dxa"/>
          </w:tcPr>
          <w:p w14:paraId="6EE36EDD" w14:textId="77777777" w:rsidR="00870054" w:rsidRDefault="00870054">
            <w:pPr>
              <w:pStyle w:val="ConsPlusNormal"/>
              <w:jc w:val="center"/>
            </w:pPr>
            <w:r>
              <w:t>3700,00</w:t>
            </w:r>
          </w:p>
        </w:tc>
        <w:tc>
          <w:tcPr>
            <w:tcW w:w="1701" w:type="dxa"/>
          </w:tcPr>
          <w:p w14:paraId="26211204" w14:textId="77777777" w:rsidR="00870054" w:rsidRDefault="00870054">
            <w:pPr>
              <w:pStyle w:val="ConsPlusNormal"/>
              <w:jc w:val="center"/>
            </w:pPr>
            <w:r>
              <w:t>3700,00</w:t>
            </w:r>
          </w:p>
        </w:tc>
      </w:tr>
      <w:tr w:rsidR="00870054" w14:paraId="484136F6" w14:textId="77777777">
        <w:tc>
          <w:tcPr>
            <w:tcW w:w="2835" w:type="dxa"/>
          </w:tcPr>
          <w:p w14:paraId="3523055E" w14:textId="77777777" w:rsidR="00870054" w:rsidRDefault="00870054">
            <w:pPr>
              <w:pStyle w:val="ConsPlusNormal"/>
            </w:pPr>
            <w:r>
              <w:t>Комплекс процессных мероприятий "Профилактика идеологии терроризма"</w:t>
            </w:r>
          </w:p>
        </w:tc>
        <w:tc>
          <w:tcPr>
            <w:tcW w:w="680" w:type="dxa"/>
          </w:tcPr>
          <w:p w14:paraId="1B91C722" w14:textId="77777777" w:rsidR="00870054" w:rsidRDefault="00870054">
            <w:pPr>
              <w:pStyle w:val="ConsPlusNormal"/>
              <w:jc w:val="center"/>
            </w:pPr>
            <w:r>
              <w:t>091</w:t>
            </w:r>
          </w:p>
        </w:tc>
        <w:tc>
          <w:tcPr>
            <w:tcW w:w="680" w:type="dxa"/>
          </w:tcPr>
          <w:p w14:paraId="429130FA" w14:textId="77777777" w:rsidR="00870054" w:rsidRDefault="00870054">
            <w:pPr>
              <w:pStyle w:val="ConsPlusNormal"/>
              <w:jc w:val="center"/>
            </w:pPr>
            <w:r>
              <w:t>01</w:t>
            </w:r>
          </w:p>
        </w:tc>
        <w:tc>
          <w:tcPr>
            <w:tcW w:w="680" w:type="dxa"/>
          </w:tcPr>
          <w:p w14:paraId="5710C78D" w14:textId="77777777" w:rsidR="00870054" w:rsidRDefault="00870054">
            <w:pPr>
              <w:pStyle w:val="ConsPlusNormal"/>
              <w:jc w:val="center"/>
            </w:pPr>
            <w:r>
              <w:t>13</w:t>
            </w:r>
          </w:p>
        </w:tc>
        <w:tc>
          <w:tcPr>
            <w:tcW w:w="1701" w:type="dxa"/>
          </w:tcPr>
          <w:p w14:paraId="39C4592B" w14:textId="77777777" w:rsidR="00870054" w:rsidRDefault="00870054">
            <w:pPr>
              <w:pStyle w:val="ConsPlusNormal"/>
              <w:jc w:val="center"/>
            </w:pPr>
            <w:r>
              <w:t>10 4 01</w:t>
            </w:r>
          </w:p>
        </w:tc>
        <w:tc>
          <w:tcPr>
            <w:tcW w:w="680" w:type="dxa"/>
          </w:tcPr>
          <w:p w14:paraId="3C9DA482" w14:textId="77777777" w:rsidR="00870054" w:rsidRDefault="00870054">
            <w:pPr>
              <w:pStyle w:val="ConsPlusNormal"/>
            </w:pPr>
          </w:p>
        </w:tc>
        <w:tc>
          <w:tcPr>
            <w:tcW w:w="1757" w:type="dxa"/>
          </w:tcPr>
          <w:p w14:paraId="06BCD98F" w14:textId="77777777" w:rsidR="00870054" w:rsidRDefault="00870054">
            <w:pPr>
              <w:pStyle w:val="ConsPlusNormal"/>
              <w:jc w:val="center"/>
            </w:pPr>
            <w:r>
              <w:t>1000,00</w:t>
            </w:r>
          </w:p>
        </w:tc>
        <w:tc>
          <w:tcPr>
            <w:tcW w:w="1701" w:type="dxa"/>
          </w:tcPr>
          <w:p w14:paraId="15F2FD9F" w14:textId="77777777" w:rsidR="00870054" w:rsidRDefault="00870054">
            <w:pPr>
              <w:pStyle w:val="ConsPlusNormal"/>
              <w:jc w:val="center"/>
            </w:pPr>
            <w:r>
              <w:t>1000,00</w:t>
            </w:r>
          </w:p>
        </w:tc>
        <w:tc>
          <w:tcPr>
            <w:tcW w:w="1701" w:type="dxa"/>
          </w:tcPr>
          <w:p w14:paraId="25F878DB" w14:textId="77777777" w:rsidR="00870054" w:rsidRDefault="00870054">
            <w:pPr>
              <w:pStyle w:val="ConsPlusNormal"/>
              <w:jc w:val="center"/>
            </w:pPr>
            <w:r>
              <w:t>1000,00</w:t>
            </w:r>
          </w:p>
        </w:tc>
      </w:tr>
      <w:tr w:rsidR="00870054" w14:paraId="3E0C4DA3" w14:textId="77777777">
        <w:tc>
          <w:tcPr>
            <w:tcW w:w="2835" w:type="dxa"/>
          </w:tcPr>
          <w:p w14:paraId="08E64733" w14:textId="77777777" w:rsidR="00870054" w:rsidRDefault="00870054">
            <w:pPr>
              <w:pStyle w:val="ConsPlusNormal"/>
            </w:pPr>
            <w:r>
              <w:t>Реализация мероприятий по профилактике идеологии терроризма</w:t>
            </w:r>
          </w:p>
        </w:tc>
        <w:tc>
          <w:tcPr>
            <w:tcW w:w="680" w:type="dxa"/>
          </w:tcPr>
          <w:p w14:paraId="05461C1D" w14:textId="77777777" w:rsidR="00870054" w:rsidRDefault="00870054">
            <w:pPr>
              <w:pStyle w:val="ConsPlusNormal"/>
              <w:jc w:val="center"/>
            </w:pPr>
            <w:r>
              <w:t>091</w:t>
            </w:r>
          </w:p>
        </w:tc>
        <w:tc>
          <w:tcPr>
            <w:tcW w:w="680" w:type="dxa"/>
          </w:tcPr>
          <w:p w14:paraId="6DB13AEE" w14:textId="77777777" w:rsidR="00870054" w:rsidRDefault="00870054">
            <w:pPr>
              <w:pStyle w:val="ConsPlusNormal"/>
              <w:jc w:val="center"/>
            </w:pPr>
            <w:r>
              <w:t>01</w:t>
            </w:r>
          </w:p>
        </w:tc>
        <w:tc>
          <w:tcPr>
            <w:tcW w:w="680" w:type="dxa"/>
          </w:tcPr>
          <w:p w14:paraId="432EB7B8" w14:textId="77777777" w:rsidR="00870054" w:rsidRDefault="00870054">
            <w:pPr>
              <w:pStyle w:val="ConsPlusNormal"/>
              <w:jc w:val="center"/>
            </w:pPr>
            <w:r>
              <w:t>13</w:t>
            </w:r>
          </w:p>
        </w:tc>
        <w:tc>
          <w:tcPr>
            <w:tcW w:w="1701" w:type="dxa"/>
          </w:tcPr>
          <w:p w14:paraId="724AE00A" w14:textId="77777777" w:rsidR="00870054" w:rsidRDefault="00870054">
            <w:pPr>
              <w:pStyle w:val="ConsPlusNormal"/>
              <w:jc w:val="center"/>
            </w:pPr>
            <w:r>
              <w:t>10 4 01 73100</w:t>
            </w:r>
          </w:p>
        </w:tc>
        <w:tc>
          <w:tcPr>
            <w:tcW w:w="680" w:type="dxa"/>
          </w:tcPr>
          <w:p w14:paraId="3D81C370" w14:textId="77777777" w:rsidR="00870054" w:rsidRDefault="00870054">
            <w:pPr>
              <w:pStyle w:val="ConsPlusNormal"/>
            </w:pPr>
          </w:p>
        </w:tc>
        <w:tc>
          <w:tcPr>
            <w:tcW w:w="1757" w:type="dxa"/>
          </w:tcPr>
          <w:p w14:paraId="3633776E" w14:textId="77777777" w:rsidR="00870054" w:rsidRDefault="00870054">
            <w:pPr>
              <w:pStyle w:val="ConsPlusNormal"/>
              <w:jc w:val="center"/>
            </w:pPr>
            <w:r>
              <w:t>1000,00</w:t>
            </w:r>
          </w:p>
        </w:tc>
        <w:tc>
          <w:tcPr>
            <w:tcW w:w="1701" w:type="dxa"/>
          </w:tcPr>
          <w:p w14:paraId="6F798555" w14:textId="77777777" w:rsidR="00870054" w:rsidRDefault="00870054">
            <w:pPr>
              <w:pStyle w:val="ConsPlusNormal"/>
              <w:jc w:val="center"/>
            </w:pPr>
            <w:r>
              <w:t>1000,00</w:t>
            </w:r>
          </w:p>
        </w:tc>
        <w:tc>
          <w:tcPr>
            <w:tcW w:w="1701" w:type="dxa"/>
          </w:tcPr>
          <w:p w14:paraId="23FD0DEF" w14:textId="77777777" w:rsidR="00870054" w:rsidRDefault="00870054">
            <w:pPr>
              <w:pStyle w:val="ConsPlusNormal"/>
              <w:jc w:val="center"/>
            </w:pPr>
            <w:r>
              <w:t>1000,00</w:t>
            </w:r>
          </w:p>
        </w:tc>
      </w:tr>
      <w:tr w:rsidR="00870054" w14:paraId="0B59FEC2" w14:textId="77777777">
        <w:tc>
          <w:tcPr>
            <w:tcW w:w="2835" w:type="dxa"/>
          </w:tcPr>
          <w:p w14:paraId="790B2873" w14:textId="77777777" w:rsidR="00870054" w:rsidRDefault="00870054">
            <w:pPr>
              <w:pStyle w:val="ConsPlusNormal"/>
            </w:pPr>
            <w:r>
              <w:t xml:space="preserve">Предоставление субсидий бюджетным, </w:t>
            </w:r>
            <w:r>
              <w:lastRenderedPageBreak/>
              <w:t>автономным учреждениям и иным некоммерческим организациям</w:t>
            </w:r>
          </w:p>
        </w:tc>
        <w:tc>
          <w:tcPr>
            <w:tcW w:w="680" w:type="dxa"/>
          </w:tcPr>
          <w:p w14:paraId="3C1BB37F" w14:textId="77777777" w:rsidR="00870054" w:rsidRDefault="00870054">
            <w:pPr>
              <w:pStyle w:val="ConsPlusNormal"/>
              <w:jc w:val="center"/>
            </w:pPr>
            <w:r>
              <w:lastRenderedPageBreak/>
              <w:t>091</w:t>
            </w:r>
          </w:p>
        </w:tc>
        <w:tc>
          <w:tcPr>
            <w:tcW w:w="680" w:type="dxa"/>
          </w:tcPr>
          <w:p w14:paraId="0DC1E263" w14:textId="77777777" w:rsidR="00870054" w:rsidRDefault="00870054">
            <w:pPr>
              <w:pStyle w:val="ConsPlusNormal"/>
              <w:jc w:val="center"/>
            </w:pPr>
            <w:r>
              <w:t>01</w:t>
            </w:r>
          </w:p>
        </w:tc>
        <w:tc>
          <w:tcPr>
            <w:tcW w:w="680" w:type="dxa"/>
          </w:tcPr>
          <w:p w14:paraId="62169BDF" w14:textId="77777777" w:rsidR="00870054" w:rsidRDefault="00870054">
            <w:pPr>
              <w:pStyle w:val="ConsPlusNormal"/>
              <w:jc w:val="center"/>
            </w:pPr>
            <w:r>
              <w:t>13</w:t>
            </w:r>
          </w:p>
        </w:tc>
        <w:tc>
          <w:tcPr>
            <w:tcW w:w="1701" w:type="dxa"/>
          </w:tcPr>
          <w:p w14:paraId="1866A4CA" w14:textId="77777777" w:rsidR="00870054" w:rsidRDefault="00870054">
            <w:pPr>
              <w:pStyle w:val="ConsPlusNormal"/>
              <w:jc w:val="center"/>
            </w:pPr>
            <w:r>
              <w:t>10 4 01 73100</w:t>
            </w:r>
          </w:p>
        </w:tc>
        <w:tc>
          <w:tcPr>
            <w:tcW w:w="680" w:type="dxa"/>
          </w:tcPr>
          <w:p w14:paraId="34CC86A4" w14:textId="77777777" w:rsidR="00870054" w:rsidRDefault="00870054">
            <w:pPr>
              <w:pStyle w:val="ConsPlusNormal"/>
              <w:jc w:val="center"/>
            </w:pPr>
            <w:r>
              <w:t>600</w:t>
            </w:r>
          </w:p>
        </w:tc>
        <w:tc>
          <w:tcPr>
            <w:tcW w:w="1757" w:type="dxa"/>
          </w:tcPr>
          <w:p w14:paraId="25561054" w14:textId="77777777" w:rsidR="00870054" w:rsidRDefault="00870054">
            <w:pPr>
              <w:pStyle w:val="ConsPlusNormal"/>
              <w:jc w:val="center"/>
            </w:pPr>
            <w:r>
              <w:t>1000,00</w:t>
            </w:r>
          </w:p>
        </w:tc>
        <w:tc>
          <w:tcPr>
            <w:tcW w:w="1701" w:type="dxa"/>
          </w:tcPr>
          <w:p w14:paraId="71BD3CAE" w14:textId="77777777" w:rsidR="00870054" w:rsidRDefault="00870054">
            <w:pPr>
              <w:pStyle w:val="ConsPlusNormal"/>
              <w:jc w:val="center"/>
            </w:pPr>
            <w:r>
              <w:t>1000,00</w:t>
            </w:r>
          </w:p>
        </w:tc>
        <w:tc>
          <w:tcPr>
            <w:tcW w:w="1701" w:type="dxa"/>
          </w:tcPr>
          <w:p w14:paraId="03CDDB12" w14:textId="77777777" w:rsidR="00870054" w:rsidRDefault="00870054">
            <w:pPr>
              <w:pStyle w:val="ConsPlusNormal"/>
              <w:jc w:val="center"/>
            </w:pPr>
            <w:r>
              <w:t>1000,00</w:t>
            </w:r>
          </w:p>
        </w:tc>
      </w:tr>
      <w:tr w:rsidR="00870054" w14:paraId="268EC848" w14:textId="77777777">
        <w:tc>
          <w:tcPr>
            <w:tcW w:w="2835" w:type="dxa"/>
          </w:tcPr>
          <w:p w14:paraId="168F1B51" w14:textId="77777777" w:rsidR="00870054" w:rsidRDefault="00870054">
            <w:pPr>
              <w:pStyle w:val="ConsPlusNormal"/>
            </w:pPr>
            <w:r>
              <w:t>Комплекс процессных мероприятий "Антитеррористическое сознание"</w:t>
            </w:r>
          </w:p>
        </w:tc>
        <w:tc>
          <w:tcPr>
            <w:tcW w:w="680" w:type="dxa"/>
          </w:tcPr>
          <w:p w14:paraId="0B17A6CE" w14:textId="77777777" w:rsidR="00870054" w:rsidRDefault="00870054">
            <w:pPr>
              <w:pStyle w:val="ConsPlusNormal"/>
              <w:jc w:val="center"/>
            </w:pPr>
            <w:r>
              <w:t>091</w:t>
            </w:r>
          </w:p>
        </w:tc>
        <w:tc>
          <w:tcPr>
            <w:tcW w:w="680" w:type="dxa"/>
          </w:tcPr>
          <w:p w14:paraId="2566DF0A" w14:textId="77777777" w:rsidR="00870054" w:rsidRDefault="00870054">
            <w:pPr>
              <w:pStyle w:val="ConsPlusNormal"/>
              <w:jc w:val="center"/>
            </w:pPr>
            <w:r>
              <w:t>01</w:t>
            </w:r>
          </w:p>
        </w:tc>
        <w:tc>
          <w:tcPr>
            <w:tcW w:w="680" w:type="dxa"/>
          </w:tcPr>
          <w:p w14:paraId="768750EE" w14:textId="77777777" w:rsidR="00870054" w:rsidRDefault="00870054">
            <w:pPr>
              <w:pStyle w:val="ConsPlusNormal"/>
              <w:jc w:val="center"/>
            </w:pPr>
            <w:r>
              <w:t>13</w:t>
            </w:r>
          </w:p>
        </w:tc>
        <w:tc>
          <w:tcPr>
            <w:tcW w:w="1701" w:type="dxa"/>
          </w:tcPr>
          <w:p w14:paraId="4038B38C" w14:textId="77777777" w:rsidR="00870054" w:rsidRDefault="00870054">
            <w:pPr>
              <w:pStyle w:val="ConsPlusNormal"/>
              <w:jc w:val="center"/>
            </w:pPr>
            <w:r>
              <w:t>10 4 02</w:t>
            </w:r>
          </w:p>
        </w:tc>
        <w:tc>
          <w:tcPr>
            <w:tcW w:w="680" w:type="dxa"/>
          </w:tcPr>
          <w:p w14:paraId="5A4CC9B7" w14:textId="77777777" w:rsidR="00870054" w:rsidRDefault="00870054">
            <w:pPr>
              <w:pStyle w:val="ConsPlusNormal"/>
            </w:pPr>
          </w:p>
        </w:tc>
        <w:tc>
          <w:tcPr>
            <w:tcW w:w="1757" w:type="dxa"/>
          </w:tcPr>
          <w:p w14:paraId="4EE352BD" w14:textId="77777777" w:rsidR="00870054" w:rsidRDefault="00870054">
            <w:pPr>
              <w:pStyle w:val="ConsPlusNormal"/>
              <w:jc w:val="center"/>
            </w:pPr>
            <w:r>
              <w:t>800,00</w:t>
            </w:r>
          </w:p>
        </w:tc>
        <w:tc>
          <w:tcPr>
            <w:tcW w:w="1701" w:type="dxa"/>
          </w:tcPr>
          <w:p w14:paraId="01E9EDA9" w14:textId="77777777" w:rsidR="00870054" w:rsidRDefault="00870054">
            <w:pPr>
              <w:pStyle w:val="ConsPlusNormal"/>
              <w:jc w:val="center"/>
            </w:pPr>
            <w:r>
              <w:t>800,00</w:t>
            </w:r>
          </w:p>
        </w:tc>
        <w:tc>
          <w:tcPr>
            <w:tcW w:w="1701" w:type="dxa"/>
          </w:tcPr>
          <w:p w14:paraId="064F2D70" w14:textId="77777777" w:rsidR="00870054" w:rsidRDefault="00870054">
            <w:pPr>
              <w:pStyle w:val="ConsPlusNormal"/>
              <w:jc w:val="center"/>
            </w:pPr>
            <w:r>
              <w:t>800,00</w:t>
            </w:r>
          </w:p>
        </w:tc>
      </w:tr>
      <w:tr w:rsidR="00870054" w14:paraId="1A000989" w14:textId="77777777">
        <w:tc>
          <w:tcPr>
            <w:tcW w:w="2835" w:type="dxa"/>
          </w:tcPr>
          <w:p w14:paraId="4EA62B2B" w14:textId="77777777" w:rsidR="00870054" w:rsidRDefault="00870054">
            <w:pPr>
              <w:pStyle w:val="ConsPlusNormal"/>
            </w:pPr>
            <w:r>
              <w:t>Реализация мероприятий, направленных на формирование антитеррористического сознания</w:t>
            </w:r>
          </w:p>
        </w:tc>
        <w:tc>
          <w:tcPr>
            <w:tcW w:w="680" w:type="dxa"/>
          </w:tcPr>
          <w:p w14:paraId="57D2E3FA" w14:textId="77777777" w:rsidR="00870054" w:rsidRDefault="00870054">
            <w:pPr>
              <w:pStyle w:val="ConsPlusNormal"/>
              <w:jc w:val="center"/>
            </w:pPr>
            <w:r>
              <w:t>091</w:t>
            </w:r>
          </w:p>
        </w:tc>
        <w:tc>
          <w:tcPr>
            <w:tcW w:w="680" w:type="dxa"/>
          </w:tcPr>
          <w:p w14:paraId="5080DDC3" w14:textId="77777777" w:rsidR="00870054" w:rsidRDefault="00870054">
            <w:pPr>
              <w:pStyle w:val="ConsPlusNormal"/>
              <w:jc w:val="center"/>
            </w:pPr>
            <w:r>
              <w:t>01</w:t>
            </w:r>
          </w:p>
        </w:tc>
        <w:tc>
          <w:tcPr>
            <w:tcW w:w="680" w:type="dxa"/>
          </w:tcPr>
          <w:p w14:paraId="7AC869E9" w14:textId="77777777" w:rsidR="00870054" w:rsidRDefault="00870054">
            <w:pPr>
              <w:pStyle w:val="ConsPlusNormal"/>
              <w:jc w:val="center"/>
            </w:pPr>
            <w:r>
              <w:t>13</w:t>
            </w:r>
          </w:p>
        </w:tc>
        <w:tc>
          <w:tcPr>
            <w:tcW w:w="1701" w:type="dxa"/>
          </w:tcPr>
          <w:p w14:paraId="75941B4F" w14:textId="77777777" w:rsidR="00870054" w:rsidRDefault="00870054">
            <w:pPr>
              <w:pStyle w:val="ConsPlusNormal"/>
              <w:jc w:val="center"/>
            </w:pPr>
            <w:r>
              <w:t>10 4 02 73200</w:t>
            </w:r>
          </w:p>
        </w:tc>
        <w:tc>
          <w:tcPr>
            <w:tcW w:w="680" w:type="dxa"/>
          </w:tcPr>
          <w:p w14:paraId="4DE895B7" w14:textId="77777777" w:rsidR="00870054" w:rsidRDefault="00870054">
            <w:pPr>
              <w:pStyle w:val="ConsPlusNormal"/>
            </w:pPr>
          </w:p>
        </w:tc>
        <w:tc>
          <w:tcPr>
            <w:tcW w:w="1757" w:type="dxa"/>
          </w:tcPr>
          <w:p w14:paraId="6EC47C99" w14:textId="77777777" w:rsidR="00870054" w:rsidRDefault="00870054">
            <w:pPr>
              <w:pStyle w:val="ConsPlusNormal"/>
              <w:jc w:val="center"/>
            </w:pPr>
            <w:r>
              <w:t>800,00</w:t>
            </w:r>
          </w:p>
        </w:tc>
        <w:tc>
          <w:tcPr>
            <w:tcW w:w="1701" w:type="dxa"/>
          </w:tcPr>
          <w:p w14:paraId="02ECE1BD" w14:textId="77777777" w:rsidR="00870054" w:rsidRDefault="00870054">
            <w:pPr>
              <w:pStyle w:val="ConsPlusNormal"/>
              <w:jc w:val="center"/>
            </w:pPr>
            <w:r>
              <w:t>800,00</w:t>
            </w:r>
          </w:p>
        </w:tc>
        <w:tc>
          <w:tcPr>
            <w:tcW w:w="1701" w:type="dxa"/>
          </w:tcPr>
          <w:p w14:paraId="549CAF5B" w14:textId="77777777" w:rsidR="00870054" w:rsidRDefault="00870054">
            <w:pPr>
              <w:pStyle w:val="ConsPlusNormal"/>
              <w:jc w:val="center"/>
            </w:pPr>
            <w:r>
              <w:t>800,00</w:t>
            </w:r>
          </w:p>
        </w:tc>
      </w:tr>
      <w:tr w:rsidR="00870054" w14:paraId="35410D82" w14:textId="77777777">
        <w:tc>
          <w:tcPr>
            <w:tcW w:w="2835" w:type="dxa"/>
          </w:tcPr>
          <w:p w14:paraId="0E7A7E3A"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0C49260E" w14:textId="77777777" w:rsidR="00870054" w:rsidRDefault="00870054">
            <w:pPr>
              <w:pStyle w:val="ConsPlusNormal"/>
              <w:jc w:val="center"/>
            </w:pPr>
            <w:r>
              <w:t>091</w:t>
            </w:r>
          </w:p>
        </w:tc>
        <w:tc>
          <w:tcPr>
            <w:tcW w:w="680" w:type="dxa"/>
          </w:tcPr>
          <w:p w14:paraId="6D45964A" w14:textId="77777777" w:rsidR="00870054" w:rsidRDefault="00870054">
            <w:pPr>
              <w:pStyle w:val="ConsPlusNormal"/>
              <w:jc w:val="center"/>
            </w:pPr>
            <w:r>
              <w:t>01</w:t>
            </w:r>
          </w:p>
        </w:tc>
        <w:tc>
          <w:tcPr>
            <w:tcW w:w="680" w:type="dxa"/>
          </w:tcPr>
          <w:p w14:paraId="21A37F5C" w14:textId="77777777" w:rsidR="00870054" w:rsidRDefault="00870054">
            <w:pPr>
              <w:pStyle w:val="ConsPlusNormal"/>
              <w:jc w:val="center"/>
            </w:pPr>
            <w:r>
              <w:t>13</w:t>
            </w:r>
          </w:p>
        </w:tc>
        <w:tc>
          <w:tcPr>
            <w:tcW w:w="1701" w:type="dxa"/>
          </w:tcPr>
          <w:p w14:paraId="1859A43F" w14:textId="77777777" w:rsidR="00870054" w:rsidRDefault="00870054">
            <w:pPr>
              <w:pStyle w:val="ConsPlusNormal"/>
              <w:jc w:val="center"/>
            </w:pPr>
            <w:r>
              <w:t>10 4 02 73200</w:t>
            </w:r>
          </w:p>
        </w:tc>
        <w:tc>
          <w:tcPr>
            <w:tcW w:w="680" w:type="dxa"/>
          </w:tcPr>
          <w:p w14:paraId="41FEC4BA" w14:textId="77777777" w:rsidR="00870054" w:rsidRDefault="00870054">
            <w:pPr>
              <w:pStyle w:val="ConsPlusNormal"/>
              <w:jc w:val="center"/>
            </w:pPr>
            <w:r>
              <w:t>600</w:t>
            </w:r>
          </w:p>
        </w:tc>
        <w:tc>
          <w:tcPr>
            <w:tcW w:w="1757" w:type="dxa"/>
          </w:tcPr>
          <w:p w14:paraId="65CDE41E" w14:textId="77777777" w:rsidR="00870054" w:rsidRDefault="00870054">
            <w:pPr>
              <w:pStyle w:val="ConsPlusNormal"/>
              <w:jc w:val="center"/>
            </w:pPr>
            <w:r>
              <w:t>800,00</w:t>
            </w:r>
          </w:p>
        </w:tc>
        <w:tc>
          <w:tcPr>
            <w:tcW w:w="1701" w:type="dxa"/>
          </w:tcPr>
          <w:p w14:paraId="26B536DB" w14:textId="77777777" w:rsidR="00870054" w:rsidRDefault="00870054">
            <w:pPr>
              <w:pStyle w:val="ConsPlusNormal"/>
              <w:jc w:val="center"/>
            </w:pPr>
            <w:r>
              <w:t>800,00</w:t>
            </w:r>
          </w:p>
        </w:tc>
        <w:tc>
          <w:tcPr>
            <w:tcW w:w="1701" w:type="dxa"/>
          </w:tcPr>
          <w:p w14:paraId="11062EE0" w14:textId="77777777" w:rsidR="00870054" w:rsidRDefault="00870054">
            <w:pPr>
              <w:pStyle w:val="ConsPlusNormal"/>
              <w:jc w:val="center"/>
            </w:pPr>
            <w:r>
              <w:t>800,00</w:t>
            </w:r>
          </w:p>
        </w:tc>
      </w:tr>
      <w:tr w:rsidR="00870054" w14:paraId="390F18AC" w14:textId="77777777">
        <w:tc>
          <w:tcPr>
            <w:tcW w:w="2835" w:type="dxa"/>
          </w:tcPr>
          <w:p w14:paraId="1BB00EAB" w14:textId="77777777" w:rsidR="00870054" w:rsidRDefault="00870054">
            <w:pPr>
              <w:pStyle w:val="ConsPlusNormal"/>
            </w:pPr>
            <w:r>
              <w:t>Комплекс процессных мероприятий "Повышение результативности противодействия идеологии терроризма"</w:t>
            </w:r>
          </w:p>
        </w:tc>
        <w:tc>
          <w:tcPr>
            <w:tcW w:w="680" w:type="dxa"/>
          </w:tcPr>
          <w:p w14:paraId="4C2F72D0" w14:textId="77777777" w:rsidR="00870054" w:rsidRDefault="00870054">
            <w:pPr>
              <w:pStyle w:val="ConsPlusNormal"/>
              <w:jc w:val="center"/>
            </w:pPr>
            <w:r>
              <w:t>091</w:t>
            </w:r>
          </w:p>
        </w:tc>
        <w:tc>
          <w:tcPr>
            <w:tcW w:w="680" w:type="dxa"/>
          </w:tcPr>
          <w:p w14:paraId="53547459" w14:textId="77777777" w:rsidR="00870054" w:rsidRDefault="00870054">
            <w:pPr>
              <w:pStyle w:val="ConsPlusNormal"/>
              <w:jc w:val="center"/>
            </w:pPr>
            <w:r>
              <w:t>01</w:t>
            </w:r>
          </w:p>
        </w:tc>
        <w:tc>
          <w:tcPr>
            <w:tcW w:w="680" w:type="dxa"/>
          </w:tcPr>
          <w:p w14:paraId="6A004B8D" w14:textId="77777777" w:rsidR="00870054" w:rsidRDefault="00870054">
            <w:pPr>
              <w:pStyle w:val="ConsPlusNormal"/>
              <w:jc w:val="center"/>
            </w:pPr>
            <w:r>
              <w:t>13</w:t>
            </w:r>
          </w:p>
        </w:tc>
        <w:tc>
          <w:tcPr>
            <w:tcW w:w="1701" w:type="dxa"/>
          </w:tcPr>
          <w:p w14:paraId="285F5C88" w14:textId="77777777" w:rsidR="00870054" w:rsidRDefault="00870054">
            <w:pPr>
              <w:pStyle w:val="ConsPlusNormal"/>
              <w:jc w:val="center"/>
            </w:pPr>
            <w:r>
              <w:t>10 4 03</w:t>
            </w:r>
          </w:p>
        </w:tc>
        <w:tc>
          <w:tcPr>
            <w:tcW w:w="680" w:type="dxa"/>
          </w:tcPr>
          <w:p w14:paraId="6D6D8DFE" w14:textId="77777777" w:rsidR="00870054" w:rsidRDefault="00870054">
            <w:pPr>
              <w:pStyle w:val="ConsPlusNormal"/>
            </w:pPr>
          </w:p>
        </w:tc>
        <w:tc>
          <w:tcPr>
            <w:tcW w:w="1757" w:type="dxa"/>
          </w:tcPr>
          <w:p w14:paraId="1EED3925" w14:textId="77777777" w:rsidR="00870054" w:rsidRDefault="00870054">
            <w:pPr>
              <w:pStyle w:val="ConsPlusNormal"/>
              <w:jc w:val="center"/>
            </w:pPr>
            <w:r>
              <w:t>1900,00</w:t>
            </w:r>
          </w:p>
        </w:tc>
        <w:tc>
          <w:tcPr>
            <w:tcW w:w="1701" w:type="dxa"/>
          </w:tcPr>
          <w:p w14:paraId="0DB5FB43" w14:textId="77777777" w:rsidR="00870054" w:rsidRDefault="00870054">
            <w:pPr>
              <w:pStyle w:val="ConsPlusNormal"/>
              <w:jc w:val="center"/>
            </w:pPr>
            <w:r>
              <w:t>1900,00</w:t>
            </w:r>
          </w:p>
        </w:tc>
        <w:tc>
          <w:tcPr>
            <w:tcW w:w="1701" w:type="dxa"/>
          </w:tcPr>
          <w:p w14:paraId="1975035F" w14:textId="77777777" w:rsidR="00870054" w:rsidRDefault="00870054">
            <w:pPr>
              <w:pStyle w:val="ConsPlusNormal"/>
              <w:jc w:val="center"/>
            </w:pPr>
            <w:r>
              <w:t>1900,00</w:t>
            </w:r>
          </w:p>
        </w:tc>
      </w:tr>
      <w:tr w:rsidR="00870054" w14:paraId="3C8B5BFF" w14:textId="77777777">
        <w:tc>
          <w:tcPr>
            <w:tcW w:w="2835" w:type="dxa"/>
          </w:tcPr>
          <w:p w14:paraId="13324B10" w14:textId="77777777" w:rsidR="00870054" w:rsidRDefault="00870054">
            <w:pPr>
              <w:pStyle w:val="ConsPlusNormal"/>
            </w:pPr>
            <w:r>
              <w:t xml:space="preserve">Реализация мероприятий на повышение </w:t>
            </w:r>
            <w:r>
              <w:lastRenderedPageBreak/>
              <w:t>результативности противодействия идеологии терроризма</w:t>
            </w:r>
          </w:p>
        </w:tc>
        <w:tc>
          <w:tcPr>
            <w:tcW w:w="680" w:type="dxa"/>
          </w:tcPr>
          <w:p w14:paraId="0B7670B8" w14:textId="77777777" w:rsidR="00870054" w:rsidRDefault="00870054">
            <w:pPr>
              <w:pStyle w:val="ConsPlusNormal"/>
              <w:jc w:val="center"/>
            </w:pPr>
            <w:r>
              <w:lastRenderedPageBreak/>
              <w:t>091</w:t>
            </w:r>
          </w:p>
        </w:tc>
        <w:tc>
          <w:tcPr>
            <w:tcW w:w="680" w:type="dxa"/>
          </w:tcPr>
          <w:p w14:paraId="59CEF665" w14:textId="77777777" w:rsidR="00870054" w:rsidRDefault="00870054">
            <w:pPr>
              <w:pStyle w:val="ConsPlusNormal"/>
              <w:jc w:val="center"/>
            </w:pPr>
            <w:r>
              <w:t>01</w:t>
            </w:r>
          </w:p>
        </w:tc>
        <w:tc>
          <w:tcPr>
            <w:tcW w:w="680" w:type="dxa"/>
          </w:tcPr>
          <w:p w14:paraId="73CF5954" w14:textId="77777777" w:rsidR="00870054" w:rsidRDefault="00870054">
            <w:pPr>
              <w:pStyle w:val="ConsPlusNormal"/>
              <w:jc w:val="center"/>
            </w:pPr>
            <w:r>
              <w:t>13</w:t>
            </w:r>
          </w:p>
        </w:tc>
        <w:tc>
          <w:tcPr>
            <w:tcW w:w="1701" w:type="dxa"/>
          </w:tcPr>
          <w:p w14:paraId="74A2E725" w14:textId="77777777" w:rsidR="00870054" w:rsidRDefault="00870054">
            <w:pPr>
              <w:pStyle w:val="ConsPlusNormal"/>
              <w:jc w:val="center"/>
            </w:pPr>
            <w:r>
              <w:t>10 4 03 73300</w:t>
            </w:r>
          </w:p>
        </w:tc>
        <w:tc>
          <w:tcPr>
            <w:tcW w:w="680" w:type="dxa"/>
          </w:tcPr>
          <w:p w14:paraId="288A6B8E" w14:textId="77777777" w:rsidR="00870054" w:rsidRDefault="00870054">
            <w:pPr>
              <w:pStyle w:val="ConsPlusNormal"/>
            </w:pPr>
          </w:p>
        </w:tc>
        <w:tc>
          <w:tcPr>
            <w:tcW w:w="1757" w:type="dxa"/>
          </w:tcPr>
          <w:p w14:paraId="614CFCD4" w14:textId="77777777" w:rsidR="00870054" w:rsidRDefault="00870054">
            <w:pPr>
              <w:pStyle w:val="ConsPlusNormal"/>
              <w:jc w:val="center"/>
            </w:pPr>
            <w:r>
              <w:t>1900,00</w:t>
            </w:r>
          </w:p>
        </w:tc>
        <w:tc>
          <w:tcPr>
            <w:tcW w:w="1701" w:type="dxa"/>
          </w:tcPr>
          <w:p w14:paraId="618C2D7A" w14:textId="77777777" w:rsidR="00870054" w:rsidRDefault="00870054">
            <w:pPr>
              <w:pStyle w:val="ConsPlusNormal"/>
              <w:jc w:val="center"/>
            </w:pPr>
            <w:r>
              <w:t>1900,00</w:t>
            </w:r>
          </w:p>
        </w:tc>
        <w:tc>
          <w:tcPr>
            <w:tcW w:w="1701" w:type="dxa"/>
          </w:tcPr>
          <w:p w14:paraId="59B980B4" w14:textId="77777777" w:rsidR="00870054" w:rsidRDefault="00870054">
            <w:pPr>
              <w:pStyle w:val="ConsPlusNormal"/>
              <w:jc w:val="center"/>
            </w:pPr>
            <w:r>
              <w:t>1900,00</w:t>
            </w:r>
          </w:p>
        </w:tc>
      </w:tr>
      <w:tr w:rsidR="00870054" w14:paraId="74491CC0" w14:textId="77777777">
        <w:tc>
          <w:tcPr>
            <w:tcW w:w="2835" w:type="dxa"/>
          </w:tcPr>
          <w:p w14:paraId="495520F9"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61DEDA67" w14:textId="77777777" w:rsidR="00870054" w:rsidRDefault="00870054">
            <w:pPr>
              <w:pStyle w:val="ConsPlusNormal"/>
              <w:jc w:val="center"/>
            </w:pPr>
            <w:r>
              <w:t>091</w:t>
            </w:r>
          </w:p>
        </w:tc>
        <w:tc>
          <w:tcPr>
            <w:tcW w:w="680" w:type="dxa"/>
          </w:tcPr>
          <w:p w14:paraId="3D6D9B7A" w14:textId="77777777" w:rsidR="00870054" w:rsidRDefault="00870054">
            <w:pPr>
              <w:pStyle w:val="ConsPlusNormal"/>
              <w:jc w:val="center"/>
            </w:pPr>
            <w:r>
              <w:t>01</w:t>
            </w:r>
          </w:p>
        </w:tc>
        <w:tc>
          <w:tcPr>
            <w:tcW w:w="680" w:type="dxa"/>
          </w:tcPr>
          <w:p w14:paraId="30F26D0A" w14:textId="77777777" w:rsidR="00870054" w:rsidRDefault="00870054">
            <w:pPr>
              <w:pStyle w:val="ConsPlusNormal"/>
              <w:jc w:val="center"/>
            </w:pPr>
            <w:r>
              <w:t>13</w:t>
            </w:r>
          </w:p>
        </w:tc>
        <w:tc>
          <w:tcPr>
            <w:tcW w:w="1701" w:type="dxa"/>
          </w:tcPr>
          <w:p w14:paraId="5F4DEAAD" w14:textId="77777777" w:rsidR="00870054" w:rsidRDefault="00870054">
            <w:pPr>
              <w:pStyle w:val="ConsPlusNormal"/>
              <w:jc w:val="center"/>
            </w:pPr>
            <w:r>
              <w:t>10 4 03 73300</w:t>
            </w:r>
          </w:p>
        </w:tc>
        <w:tc>
          <w:tcPr>
            <w:tcW w:w="680" w:type="dxa"/>
          </w:tcPr>
          <w:p w14:paraId="4B30EB14" w14:textId="77777777" w:rsidR="00870054" w:rsidRDefault="00870054">
            <w:pPr>
              <w:pStyle w:val="ConsPlusNormal"/>
              <w:jc w:val="center"/>
            </w:pPr>
            <w:r>
              <w:t>600</w:t>
            </w:r>
          </w:p>
        </w:tc>
        <w:tc>
          <w:tcPr>
            <w:tcW w:w="1757" w:type="dxa"/>
          </w:tcPr>
          <w:p w14:paraId="2EB73E40" w14:textId="77777777" w:rsidR="00870054" w:rsidRDefault="00870054">
            <w:pPr>
              <w:pStyle w:val="ConsPlusNormal"/>
              <w:jc w:val="center"/>
            </w:pPr>
            <w:r>
              <w:t>1900,00</w:t>
            </w:r>
          </w:p>
        </w:tc>
        <w:tc>
          <w:tcPr>
            <w:tcW w:w="1701" w:type="dxa"/>
          </w:tcPr>
          <w:p w14:paraId="46DBEAE0" w14:textId="77777777" w:rsidR="00870054" w:rsidRDefault="00870054">
            <w:pPr>
              <w:pStyle w:val="ConsPlusNormal"/>
              <w:jc w:val="center"/>
            </w:pPr>
            <w:r>
              <w:t>1900,00</w:t>
            </w:r>
          </w:p>
        </w:tc>
        <w:tc>
          <w:tcPr>
            <w:tcW w:w="1701" w:type="dxa"/>
          </w:tcPr>
          <w:p w14:paraId="7DCE741B" w14:textId="77777777" w:rsidR="00870054" w:rsidRDefault="00870054">
            <w:pPr>
              <w:pStyle w:val="ConsPlusNormal"/>
              <w:jc w:val="center"/>
            </w:pPr>
            <w:r>
              <w:t>1900,00</w:t>
            </w:r>
          </w:p>
        </w:tc>
      </w:tr>
      <w:tr w:rsidR="00870054" w14:paraId="338AF93D" w14:textId="77777777">
        <w:tc>
          <w:tcPr>
            <w:tcW w:w="2835" w:type="dxa"/>
          </w:tcPr>
          <w:p w14:paraId="33E0F626" w14:textId="77777777" w:rsidR="00870054" w:rsidRDefault="00870054">
            <w:pPr>
              <w:pStyle w:val="ConsPlusNormal"/>
            </w:pPr>
            <w:r>
              <w:t xml:space="preserve">Государственная </w:t>
            </w:r>
            <w:hyperlink r:id="rId125">
              <w:r>
                <w:rPr>
                  <w:color w:val="0000FF"/>
                </w:rPr>
                <w:t>программа</w:t>
              </w:r>
            </w:hyperlink>
            <w:r>
              <w:t xml:space="preserve"> Республики Дагестан "О противодействии коррупции в Республике Дагестан"</w:t>
            </w:r>
          </w:p>
        </w:tc>
        <w:tc>
          <w:tcPr>
            <w:tcW w:w="680" w:type="dxa"/>
          </w:tcPr>
          <w:p w14:paraId="584FE825" w14:textId="77777777" w:rsidR="00870054" w:rsidRDefault="00870054">
            <w:pPr>
              <w:pStyle w:val="ConsPlusNormal"/>
              <w:jc w:val="center"/>
            </w:pPr>
            <w:r>
              <w:t>091</w:t>
            </w:r>
          </w:p>
        </w:tc>
        <w:tc>
          <w:tcPr>
            <w:tcW w:w="680" w:type="dxa"/>
          </w:tcPr>
          <w:p w14:paraId="0C89B334" w14:textId="77777777" w:rsidR="00870054" w:rsidRDefault="00870054">
            <w:pPr>
              <w:pStyle w:val="ConsPlusNormal"/>
              <w:jc w:val="center"/>
            </w:pPr>
            <w:r>
              <w:t>01</w:t>
            </w:r>
          </w:p>
        </w:tc>
        <w:tc>
          <w:tcPr>
            <w:tcW w:w="680" w:type="dxa"/>
          </w:tcPr>
          <w:p w14:paraId="19AC8A9D" w14:textId="77777777" w:rsidR="00870054" w:rsidRDefault="00870054">
            <w:pPr>
              <w:pStyle w:val="ConsPlusNormal"/>
              <w:jc w:val="center"/>
            </w:pPr>
            <w:r>
              <w:t>13</w:t>
            </w:r>
          </w:p>
        </w:tc>
        <w:tc>
          <w:tcPr>
            <w:tcW w:w="1701" w:type="dxa"/>
          </w:tcPr>
          <w:p w14:paraId="0B4E6FC5" w14:textId="77777777" w:rsidR="00870054" w:rsidRDefault="00870054">
            <w:pPr>
              <w:pStyle w:val="ConsPlusNormal"/>
              <w:jc w:val="center"/>
            </w:pPr>
            <w:r>
              <w:t>42</w:t>
            </w:r>
          </w:p>
        </w:tc>
        <w:tc>
          <w:tcPr>
            <w:tcW w:w="680" w:type="dxa"/>
          </w:tcPr>
          <w:p w14:paraId="5B229E06" w14:textId="77777777" w:rsidR="00870054" w:rsidRDefault="00870054">
            <w:pPr>
              <w:pStyle w:val="ConsPlusNormal"/>
            </w:pPr>
          </w:p>
        </w:tc>
        <w:tc>
          <w:tcPr>
            <w:tcW w:w="1757" w:type="dxa"/>
          </w:tcPr>
          <w:p w14:paraId="5A1534A1" w14:textId="77777777" w:rsidR="00870054" w:rsidRDefault="00870054">
            <w:pPr>
              <w:pStyle w:val="ConsPlusNormal"/>
              <w:jc w:val="center"/>
            </w:pPr>
            <w:r>
              <w:t>325,00</w:t>
            </w:r>
          </w:p>
        </w:tc>
        <w:tc>
          <w:tcPr>
            <w:tcW w:w="1701" w:type="dxa"/>
          </w:tcPr>
          <w:p w14:paraId="7A90E644" w14:textId="77777777" w:rsidR="00870054" w:rsidRDefault="00870054">
            <w:pPr>
              <w:pStyle w:val="ConsPlusNormal"/>
              <w:jc w:val="center"/>
            </w:pPr>
            <w:r>
              <w:t>325,00</w:t>
            </w:r>
          </w:p>
        </w:tc>
        <w:tc>
          <w:tcPr>
            <w:tcW w:w="1701" w:type="dxa"/>
          </w:tcPr>
          <w:p w14:paraId="23DEC07B" w14:textId="77777777" w:rsidR="00870054" w:rsidRDefault="00870054">
            <w:pPr>
              <w:pStyle w:val="ConsPlusNormal"/>
              <w:jc w:val="center"/>
            </w:pPr>
            <w:r>
              <w:t>325,00</w:t>
            </w:r>
          </w:p>
        </w:tc>
      </w:tr>
      <w:tr w:rsidR="00870054" w14:paraId="6175BB77" w14:textId="77777777">
        <w:tc>
          <w:tcPr>
            <w:tcW w:w="2835" w:type="dxa"/>
          </w:tcPr>
          <w:p w14:paraId="758868BB" w14:textId="77777777" w:rsidR="00870054" w:rsidRDefault="00870054">
            <w:pPr>
              <w:pStyle w:val="ConsPlusNormal"/>
            </w:pPr>
            <w:r>
              <w:t>Комплексы процессных мероприятий</w:t>
            </w:r>
          </w:p>
        </w:tc>
        <w:tc>
          <w:tcPr>
            <w:tcW w:w="680" w:type="dxa"/>
          </w:tcPr>
          <w:p w14:paraId="0D26CA65" w14:textId="77777777" w:rsidR="00870054" w:rsidRDefault="00870054">
            <w:pPr>
              <w:pStyle w:val="ConsPlusNormal"/>
              <w:jc w:val="center"/>
            </w:pPr>
            <w:r>
              <w:t>091</w:t>
            </w:r>
          </w:p>
        </w:tc>
        <w:tc>
          <w:tcPr>
            <w:tcW w:w="680" w:type="dxa"/>
          </w:tcPr>
          <w:p w14:paraId="242F2CEE" w14:textId="77777777" w:rsidR="00870054" w:rsidRDefault="00870054">
            <w:pPr>
              <w:pStyle w:val="ConsPlusNormal"/>
              <w:jc w:val="center"/>
            </w:pPr>
            <w:r>
              <w:t>01</w:t>
            </w:r>
          </w:p>
        </w:tc>
        <w:tc>
          <w:tcPr>
            <w:tcW w:w="680" w:type="dxa"/>
          </w:tcPr>
          <w:p w14:paraId="40DB6EB1" w14:textId="77777777" w:rsidR="00870054" w:rsidRDefault="00870054">
            <w:pPr>
              <w:pStyle w:val="ConsPlusNormal"/>
              <w:jc w:val="center"/>
            </w:pPr>
            <w:r>
              <w:t>13</w:t>
            </w:r>
          </w:p>
        </w:tc>
        <w:tc>
          <w:tcPr>
            <w:tcW w:w="1701" w:type="dxa"/>
          </w:tcPr>
          <w:p w14:paraId="3D325A09" w14:textId="77777777" w:rsidR="00870054" w:rsidRDefault="00870054">
            <w:pPr>
              <w:pStyle w:val="ConsPlusNormal"/>
              <w:jc w:val="center"/>
            </w:pPr>
            <w:r>
              <w:t>42 4</w:t>
            </w:r>
          </w:p>
        </w:tc>
        <w:tc>
          <w:tcPr>
            <w:tcW w:w="680" w:type="dxa"/>
          </w:tcPr>
          <w:p w14:paraId="4FB4EE06" w14:textId="77777777" w:rsidR="00870054" w:rsidRDefault="00870054">
            <w:pPr>
              <w:pStyle w:val="ConsPlusNormal"/>
            </w:pPr>
          </w:p>
        </w:tc>
        <w:tc>
          <w:tcPr>
            <w:tcW w:w="1757" w:type="dxa"/>
          </w:tcPr>
          <w:p w14:paraId="6B1C4574" w14:textId="77777777" w:rsidR="00870054" w:rsidRDefault="00870054">
            <w:pPr>
              <w:pStyle w:val="ConsPlusNormal"/>
              <w:jc w:val="center"/>
            </w:pPr>
            <w:r>
              <w:t>325,00</w:t>
            </w:r>
          </w:p>
        </w:tc>
        <w:tc>
          <w:tcPr>
            <w:tcW w:w="1701" w:type="dxa"/>
          </w:tcPr>
          <w:p w14:paraId="36A154D9" w14:textId="77777777" w:rsidR="00870054" w:rsidRDefault="00870054">
            <w:pPr>
              <w:pStyle w:val="ConsPlusNormal"/>
              <w:jc w:val="center"/>
            </w:pPr>
            <w:r>
              <w:t>325,00</w:t>
            </w:r>
          </w:p>
        </w:tc>
        <w:tc>
          <w:tcPr>
            <w:tcW w:w="1701" w:type="dxa"/>
          </w:tcPr>
          <w:p w14:paraId="6640DD46" w14:textId="77777777" w:rsidR="00870054" w:rsidRDefault="00870054">
            <w:pPr>
              <w:pStyle w:val="ConsPlusNormal"/>
              <w:jc w:val="center"/>
            </w:pPr>
            <w:r>
              <w:t>325,00</w:t>
            </w:r>
          </w:p>
        </w:tc>
      </w:tr>
      <w:tr w:rsidR="00870054" w14:paraId="09DF7B86" w14:textId="77777777">
        <w:tc>
          <w:tcPr>
            <w:tcW w:w="2835" w:type="dxa"/>
          </w:tcPr>
          <w:p w14:paraId="7CA5B9CA" w14:textId="77777777" w:rsidR="00870054" w:rsidRDefault="00870054">
            <w:pPr>
              <w:pStyle w:val="ConsPlusNormal"/>
            </w:pPr>
            <w:r>
              <w:t>Комплекс процессных мероприятий "Выявление и устранение причин коррупции, противодействие условиям, способствующим ее проявлениям, формирование в обществе нетерпимого отношения к коррупции"</w:t>
            </w:r>
          </w:p>
        </w:tc>
        <w:tc>
          <w:tcPr>
            <w:tcW w:w="680" w:type="dxa"/>
          </w:tcPr>
          <w:p w14:paraId="7CD57A5B" w14:textId="77777777" w:rsidR="00870054" w:rsidRDefault="00870054">
            <w:pPr>
              <w:pStyle w:val="ConsPlusNormal"/>
              <w:jc w:val="center"/>
            </w:pPr>
            <w:r>
              <w:t>091</w:t>
            </w:r>
          </w:p>
        </w:tc>
        <w:tc>
          <w:tcPr>
            <w:tcW w:w="680" w:type="dxa"/>
          </w:tcPr>
          <w:p w14:paraId="24C3FE8E" w14:textId="77777777" w:rsidR="00870054" w:rsidRDefault="00870054">
            <w:pPr>
              <w:pStyle w:val="ConsPlusNormal"/>
              <w:jc w:val="center"/>
            </w:pPr>
            <w:r>
              <w:t>01</w:t>
            </w:r>
          </w:p>
        </w:tc>
        <w:tc>
          <w:tcPr>
            <w:tcW w:w="680" w:type="dxa"/>
          </w:tcPr>
          <w:p w14:paraId="0E094D0E" w14:textId="77777777" w:rsidR="00870054" w:rsidRDefault="00870054">
            <w:pPr>
              <w:pStyle w:val="ConsPlusNormal"/>
              <w:jc w:val="center"/>
            </w:pPr>
            <w:r>
              <w:t>13</w:t>
            </w:r>
          </w:p>
        </w:tc>
        <w:tc>
          <w:tcPr>
            <w:tcW w:w="1701" w:type="dxa"/>
          </w:tcPr>
          <w:p w14:paraId="15DDBFCC" w14:textId="77777777" w:rsidR="00870054" w:rsidRDefault="00870054">
            <w:pPr>
              <w:pStyle w:val="ConsPlusNormal"/>
              <w:jc w:val="center"/>
            </w:pPr>
            <w:r>
              <w:t>42 4 01</w:t>
            </w:r>
          </w:p>
        </w:tc>
        <w:tc>
          <w:tcPr>
            <w:tcW w:w="680" w:type="dxa"/>
          </w:tcPr>
          <w:p w14:paraId="7713A0F0" w14:textId="77777777" w:rsidR="00870054" w:rsidRDefault="00870054">
            <w:pPr>
              <w:pStyle w:val="ConsPlusNormal"/>
            </w:pPr>
          </w:p>
        </w:tc>
        <w:tc>
          <w:tcPr>
            <w:tcW w:w="1757" w:type="dxa"/>
          </w:tcPr>
          <w:p w14:paraId="4712215B" w14:textId="77777777" w:rsidR="00870054" w:rsidRDefault="00870054">
            <w:pPr>
              <w:pStyle w:val="ConsPlusNormal"/>
              <w:jc w:val="center"/>
            </w:pPr>
            <w:r>
              <w:t>325,00</w:t>
            </w:r>
          </w:p>
        </w:tc>
        <w:tc>
          <w:tcPr>
            <w:tcW w:w="1701" w:type="dxa"/>
          </w:tcPr>
          <w:p w14:paraId="1D9677CD" w14:textId="77777777" w:rsidR="00870054" w:rsidRDefault="00870054">
            <w:pPr>
              <w:pStyle w:val="ConsPlusNormal"/>
              <w:jc w:val="center"/>
            </w:pPr>
            <w:r>
              <w:t>325,00</w:t>
            </w:r>
          </w:p>
        </w:tc>
        <w:tc>
          <w:tcPr>
            <w:tcW w:w="1701" w:type="dxa"/>
          </w:tcPr>
          <w:p w14:paraId="307EC1D9" w14:textId="77777777" w:rsidR="00870054" w:rsidRDefault="00870054">
            <w:pPr>
              <w:pStyle w:val="ConsPlusNormal"/>
              <w:jc w:val="center"/>
            </w:pPr>
            <w:r>
              <w:t>325,00</w:t>
            </w:r>
          </w:p>
        </w:tc>
      </w:tr>
      <w:tr w:rsidR="00870054" w14:paraId="1F6D763E" w14:textId="77777777">
        <w:tc>
          <w:tcPr>
            <w:tcW w:w="2835" w:type="dxa"/>
          </w:tcPr>
          <w:p w14:paraId="5D92876A" w14:textId="77777777" w:rsidR="00870054" w:rsidRDefault="00870054">
            <w:pPr>
              <w:pStyle w:val="ConsPlusNormal"/>
            </w:pPr>
            <w:r>
              <w:lastRenderedPageBreak/>
              <w:t>Повышение эффективности мероприятий, направленных на активизацию антикоррупционного обучения и антикоррупционной пропаганды, вовлечение ресурсов гражданского общества в противодействие коррупции</w:t>
            </w:r>
          </w:p>
        </w:tc>
        <w:tc>
          <w:tcPr>
            <w:tcW w:w="680" w:type="dxa"/>
          </w:tcPr>
          <w:p w14:paraId="5961CF23" w14:textId="77777777" w:rsidR="00870054" w:rsidRDefault="00870054">
            <w:pPr>
              <w:pStyle w:val="ConsPlusNormal"/>
              <w:jc w:val="center"/>
            </w:pPr>
            <w:r>
              <w:t>091</w:t>
            </w:r>
          </w:p>
        </w:tc>
        <w:tc>
          <w:tcPr>
            <w:tcW w:w="680" w:type="dxa"/>
          </w:tcPr>
          <w:p w14:paraId="1854658F" w14:textId="77777777" w:rsidR="00870054" w:rsidRDefault="00870054">
            <w:pPr>
              <w:pStyle w:val="ConsPlusNormal"/>
              <w:jc w:val="center"/>
            </w:pPr>
            <w:r>
              <w:t>01</w:t>
            </w:r>
          </w:p>
        </w:tc>
        <w:tc>
          <w:tcPr>
            <w:tcW w:w="680" w:type="dxa"/>
          </w:tcPr>
          <w:p w14:paraId="78C8CB61" w14:textId="77777777" w:rsidR="00870054" w:rsidRDefault="00870054">
            <w:pPr>
              <w:pStyle w:val="ConsPlusNormal"/>
              <w:jc w:val="center"/>
            </w:pPr>
            <w:r>
              <w:t>13</w:t>
            </w:r>
          </w:p>
        </w:tc>
        <w:tc>
          <w:tcPr>
            <w:tcW w:w="1701" w:type="dxa"/>
          </w:tcPr>
          <w:p w14:paraId="4A2F3D6D" w14:textId="77777777" w:rsidR="00870054" w:rsidRDefault="00870054">
            <w:pPr>
              <w:pStyle w:val="ConsPlusNormal"/>
              <w:jc w:val="center"/>
            </w:pPr>
            <w:r>
              <w:t>42 4 01 72340</w:t>
            </w:r>
          </w:p>
        </w:tc>
        <w:tc>
          <w:tcPr>
            <w:tcW w:w="680" w:type="dxa"/>
          </w:tcPr>
          <w:p w14:paraId="11545BBD" w14:textId="77777777" w:rsidR="00870054" w:rsidRDefault="00870054">
            <w:pPr>
              <w:pStyle w:val="ConsPlusNormal"/>
            </w:pPr>
          </w:p>
        </w:tc>
        <w:tc>
          <w:tcPr>
            <w:tcW w:w="1757" w:type="dxa"/>
          </w:tcPr>
          <w:p w14:paraId="6C500CAB" w14:textId="77777777" w:rsidR="00870054" w:rsidRDefault="00870054">
            <w:pPr>
              <w:pStyle w:val="ConsPlusNormal"/>
              <w:jc w:val="center"/>
            </w:pPr>
            <w:r>
              <w:t>325,00</w:t>
            </w:r>
          </w:p>
        </w:tc>
        <w:tc>
          <w:tcPr>
            <w:tcW w:w="1701" w:type="dxa"/>
          </w:tcPr>
          <w:p w14:paraId="5602E000" w14:textId="77777777" w:rsidR="00870054" w:rsidRDefault="00870054">
            <w:pPr>
              <w:pStyle w:val="ConsPlusNormal"/>
              <w:jc w:val="center"/>
            </w:pPr>
            <w:r>
              <w:t>325,00</w:t>
            </w:r>
          </w:p>
        </w:tc>
        <w:tc>
          <w:tcPr>
            <w:tcW w:w="1701" w:type="dxa"/>
          </w:tcPr>
          <w:p w14:paraId="47583EC9" w14:textId="77777777" w:rsidR="00870054" w:rsidRDefault="00870054">
            <w:pPr>
              <w:pStyle w:val="ConsPlusNormal"/>
              <w:jc w:val="center"/>
            </w:pPr>
            <w:r>
              <w:t>325,00</w:t>
            </w:r>
          </w:p>
        </w:tc>
      </w:tr>
      <w:tr w:rsidR="00870054" w14:paraId="311ECBC5" w14:textId="77777777">
        <w:tc>
          <w:tcPr>
            <w:tcW w:w="2835" w:type="dxa"/>
          </w:tcPr>
          <w:p w14:paraId="455DFE77"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41F8022F" w14:textId="77777777" w:rsidR="00870054" w:rsidRDefault="00870054">
            <w:pPr>
              <w:pStyle w:val="ConsPlusNormal"/>
              <w:jc w:val="center"/>
            </w:pPr>
            <w:r>
              <w:t>091</w:t>
            </w:r>
          </w:p>
        </w:tc>
        <w:tc>
          <w:tcPr>
            <w:tcW w:w="680" w:type="dxa"/>
          </w:tcPr>
          <w:p w14:paraId="62788E94" w14:textId="77777777" w:rsidR="00870054" w:rsidRDefault="00870054">
            <w:pPr>
              <w:pStyle w:val="ConsPlusNormal"/>
              <w:jc w:val="center"/>
            </w:pPr>
            <w:r>
              <w:t>01</w:t>
            </w:r>
          </w:p>
        </w:tc>
        <w:tc>
          <w:tcPr>
            <w:tcW w:w="680" w:type="dxa"/>
          </w:tcPr>
          <w:p w14:paraId="4602A4DF" w14:textId="77777777" w:rsidR="00870054" w:rsidRDefault="00870054">
            <w:pPr>
              <w:pStyle w:val="ConsPlusNormal"/>
              <w:jc w:val="center"/>
            </w:pPr>
            <w:r>
              <w:t>13</w:t>
            </w:r>
          </w:p>
        </w:tc>
        <w:tc>
          <w:tcPr>
            <w:tcW w:w="1701" w:type="dxa"/>
          </w:tcPr>
          <w:p w14:paraId="6E7BE86F" w14:textId="77777777" w:rsidR="00870054" w:rsidRDefault="00870054">
            <w:pPr>
              <w:pStyle w:val="ConsPlusNormal"/>
              <w:jc w:val="center"/>
            </w:pPr>
            <w:r>
              <w:t>42 4 01 72340</w:t>
            </w:r>
          </w:p>
        </w:tc>
        <w:tc>
          <w:tcPr>
            <w:tcW w:w="680" w:type="dxa"/>
          </w:tcPr>
          <w:p w14:paraId="2290D9F8" w14:textId="77777777" w:rsidR="00870054" w:rsidRDefault="00870054">
            <w:pPr>
              <w:pStyle w:val="ConsPlusNormal"/>
              <w:jc w:val="center"/>
            </w:pPr>
            <w:r>
              <w:t>600</w:t>
            </w:r>
          </w:p>
        </w:tc>
        <w:tc>
          <w:tcPr>
            <w:tcW w:w="1757" w:type="dxa"/>
          </w:tcPr>
          <w:p w14:paraId="2A06CB73" w14:textId="77777777" w:rsidR="00870054" w:rsidRDefault="00870054">
            <w:pPr>
              <w:pStyle w:val="ConsPlusNormal"/>
              <w:jc w:val="center"/>
            </w:pPr>
            <w:r>
              <w:t>325,00</w:t>
            </w:r>
          </w:p>
        </w:tc>
        <w:tc>
          <w:tcPr>
            <w:tcW w:w="1701" w:type="dxa"/>
          </w:tcPr>
          <w:p w14:paraId="61B7B1C6" w14:textId="77777777" w:rsidR="00870054" w:rsidRDefault="00870054">
            <w:pPr>
              <w:pStyle w:val="ConsPlusNormal"/>
              <w:jc w:val="center"/>
            </w:pPr>
            <w:r>
              <w:t>325,00</w:t>
            </w:r>
          </w:p>
        </w:tc>
        <w:tc>
          <w:tcPr>
            <w:tcW w:w="1701" w:type="dxa"/>
          </w:tcPr>
          <w:p w14:paraId="5F2BDF35" w14:textId="77777777" w:rsidR="00870054" w:rsidRDefault="00870054">
            <w:pPr>
              <w:pStyle w:val="ConsPlusNormal"/>
              <w:jc w:val="center"/>
            </w:pPr>
            <w:r>
              <w:t>325,00</w:t>
            </w:r>
          </w:p>
        </w:tc>
      </w:tr>
      <w:tr w:rsidR="00870054" w14:paraId="06EED392" w14:textId="77777777">
        <w:tc>
          <w:tcPr>
            <w:tcW w:w="2835" w:type="dxa"/>
          </w:tcPr>
          <w:p w14:paraId="057C2467" w14:textId="77777777" w:rsidR="00870054" w:rsidRDefault="00870054">
            <w:pPr>
              <w:pStyle w:val="ConsPlusNormal"/>
            </w:pPr>
            <w:r>
              <w:t>Образование</w:t>
            </w:r>
          </w:p>
        </w:tc>
        <w:tc>
          <w:tcPr>
            <w:tcW w:w="680" w:type="dxa"/>
          </w:tcPr>
          <w:p w14:paraId="068D431C" w14:textId="77777777" w:rsidR="00870054" w:rsidRDefault="00870054">
            <w:pPr>
              <w:pStyle w:val="ConsPlusNormal"/>
              <w:jc w:val="center"/>
            </w:pPr>
            <w:r>
              <w:t>091</w:t>
            </w:r>
          </w:p>
        </w:tc>
        <w:tc>
          <w:tcPr>
            <w:tcW w:w="680" w:type="dxa"/>
          </w:tcPr>
          <w:p w14:paraId="74544BC8" w14:textId="77777777" w:rsidR="00870054" w:rsidRDefault="00870054">
            <w:pPr>
              <w:pStyle w:val="ConsPlusNormal"/>
              <w:jc w:val="center"/>
            </w:pPr>
            <w:r>
              <w:t>07</w:t>
            </w:r>
          </w:p>
        </w:tc>
        <w:tc>
          <w:tcPr>
            <w:tcW w:w="680" w:type="dxa"/>
          </w:tcPr>
          <w:p w14:paraId="60EC23DA" w14:textId="77777777" w:rsidR="00870054" w:rsidRDefault="00870054">
            <w:pPr>
              <w:pStyle w:val="ConsPlusNormal"/>
            </w:pPr>
          </w:p>
        </w:tc>
        <w:tc>
          <w:tcPr>
            <w:tcW w:w="1701" w:type="dxa"/>
          </w:tcPr>
          <w:p w14:paraId="5E28471F" w14:textId="77777777" w:rsidR="00870054" w:rsidRDefault="00870054">
            <w:pPr>
              <w:pStyle w:val="ConsPlusNormal"/>
            </w:pPr>
          </w:p>
        </w:tc>
        <w:tc>
          <w:tcPr>
            <w:tcW w:w="680" w:type="dxa"/>
          </w:tcPr>
          <w:p w14:paraId="4A3D63CD" w14:textId="77777777" w:rsidR="00870054" w:rsidRDefault="00870054">
            <w:pPr>
              <w:pStyle w:val="ConsPlusNormal"/>
            </w:pPr>
          </w:p>
        </w:tc>
        <w:tc>
          <w:tcPr>
            <w:tcW w:w="1757" w:type="dxa"/>
          </w:tcPr>
          <w:p w14:paraId="302A8CC2" w14:textId="77777777" w:rsidR="00870054" w:rsidRDefault="00870054">
            <w:pPr>
              <w:pStyle w:val="ConsPlusNormal"/>
              <w:jc w:val="center"/>
            </w:pPr>
            <w:r>
              <w:t>298643,92</w:t>
            </w:r>
          </w:p>
        </w:tc>
        <w:tc>
          <w:tcPr>
            <w:tcW w:w="1701" w:type="dxa"/>
          </w:tcPr>
          <w:p w14:paraId="6B66CDC8" w14:textId="77777777" w:rsidR="00870054" w:rsidRDefault="00870054">
            <w:pPr>
              <w:pStyle w:val="ConsPlusNormal"/>
              <w:jc w:val="center"/>
            </w:pPr>
            <w:r>
              <w:t>117541,70</w:t>
            </w:r>
          </w:p>
        </w:tc>
        <w:tc>
          <w:tcPr>
            <w:tcW w:w="1701" w:type="dxa"/>
          </w:tcPr>
          <w:p w14:paraId="61F173A8" w14:textId="77777777" w:rsidR="00870054" w:rsidRDefault="00870054">
            <w:pPr>
              <w:pStyle w:val="ConsPlusNormal"/>
              <w:jc w:val="center"/>
            </w:pPr>
            <w:r>
              <w:t>117541,70</w:t>
            </w:r>
          </w:p>
        </w:tc>
      </w:tr>
      <w:tr w:rsidR="00870054" w14:paraId="2AA6D4C5" w14:textId="77777777">
        <w:tc>
          <w:tcPr>
            <w:tcW w:w="2835" w:type="dxa"/>
          </w:tcPr>
          <w:p w14:paraId="13372BDC" w14:textId="77777777" w:rsidR="00870054" w:rsidRDefault="00870054">
            <w:pPr>
              <w:pStyle w:val="ConsPlusNormal"/>
            </w:pPr>
            <w:r>
              <w:t>Молодежная политика</w:t>
            </w:r>
          </w:p>
        </w:tc>
        <w:tc>
          <w:tcPr>
            <w:tcW w:w="680" w:type="dxa"/>
          </w:tcPr>
          <w:p w14:paraId="469A43A7" w14:textId="77777777" w:rsidR="00870054" w:rsidRDefault="00870054">
            <w:pPr>
              <w:pStyle w:val="ConsPlusNormal"/>
              <w:jc w:val="center"/>
            </w:pPr>
            <w:r>
              <w:t>091</w:t>
            </w:r>
          </w:p>
        </w:tc>
        <w:tc>
          <w:tcPr>
            <w:tcW w:w="680" w:type="dxa"/>
          </w:tcPr>
          <w:p w14:paraId="2722485E" w14:textId="77777777" w:rsidR="00870054" w:rsidRDefault="00870054">
            <w:pPr>
              <w:pStyle w:val="ConsPlusNormal"/>
              <w:jc w:val="center"/>
            </w:pPr>
            <w:r>
              <w:t>07</w:t>
            </w:r>
          </w:p>
        </w:tc>
        <w:tc>
          <w:tcPr>
            <w:tcW w:w="680" w:type="dxa"/>
          </w:tcPr>
          <w:p w14:paraId="693F0ACC" w14:textId="77777777" w:rsidR="00870054" w:rsidRDefault="00870054">
            <w:pPr>
              <w:pStyle w:val="ConsPlusNormal"/>
              <w:jc w:val="center"/>
            </w:pPr>
            <w:r>
              <w:t>07</w:t>
            </w:r>
          </w:p>
        </w:tc>
        <w:tc>
          <w:tcPr>
            <w:tcW w:w="1701" w:type="dxa"/>
          </w:tcPr>
          <w:p w14:paraId="328E2D58" w14:textId="77777777" w:rsidR="00870054" w:rsidRDefault="00870054">
            <w:pPr>
              <w:pStyle w:val="ConsPlusNormal"/>
            </w:pPr>
          </w:p>
        </w:tc>
        <w:tc>
          <w:tcPr>
            <w:tcW w:w="680" w:type="dxa"/>
          </w:tcPr>
          <w:p w14:paraId="136E5EC4" w14:textId="77777777" w:rsidR="00870054" w:rsidRDefault="00870054">
            <w:pPr>
              <w:pStyle w:val="ConsPlusNormal"/>
            </w:pPr>
          </w:p>
        </w:tc>
        <w:tc>
          <w:tcPr>
            <w:tcW w:w="1757" w:type="dxa"/>
          </w:tcPr>
          <w:p w14:paraId="0C3637DC" w14:textId="77777777" w:rsidR="00870054" w:rsidRDefault="00870054">
            <w:pPr>
              <w:pStyle w:val="ConsPlusNormal"/>
              <w:jc w:val="center"/>
            </w:pPr>
            <w:r>
              <w:t>252116,27</w:t>
            </w:r>
          </w:p>
        </w:tc>
        <w:tc>
          <w:tcPr>
            <w:tcW w:w="1701" w:type="dxa"/>
          </w:tcPr>
          <w:p w14:paraId="17099E4F" w14:textId="77777777" w:rsidR="00870054" w:rsidRDefault="00870054">
            <w:pPr>
              <w:pStyle w:val="ConsPlusNormal"/>
              <w:jc w:val="center"/>
            </w:pPr>
            <w:r>
              <w:t>76972,90</w:t>
            </w:r>
          </w:p>
        </w:tc>
        <w:tc>
          <w:tcPr>
            <w:tcW w:w="1701" w:type="dxa"/>
          </w:tcPr>
          <w:p w14:paraId="670AF6B1" w14:textId="77777777" w:rsidR="00870054" w:rsidRDefault="00870054">
            <w:pPr>
              <w:pStyle w:val="ConsPlusNormal"/>
              <w:jc w:val="center"/>
            </w:pPr>
            <w:r>
              <w:t>76972,90</w:t>
            </w:r>
          </w:p>
        </w:tc>
      </w:tr>
      <w:tr w:rsidR="00870054" w14:paraId="5E03473D" w14:textId="77777777">
        <w:tc>
          <w:tcPr>
            <w:tcW w:w="2835" w:type="dxa"/>
          </w:tcPr>
          <w:p w14:paraId="5D3D55B1" w14:textId="77777777" w:rsidR="00870054" w:rsidRDefault="00870054">
            <w:pPr>
              <w:pStyle w:val="ConsPlusNormal"/>
            </w:pPr>
            <w:r>
              <w:t xml:space="preserve">Государственная </w:t>
            </w:r>
            <w:hyperlink r:id="rId126">
              <w:r>
                <w:rPr>
                  <w:color w:val="0000FF"/>
                </w:rPr>
                <w:t>программа</w:t>
              </w:r>
            </w:hyperlink>
            <w:r>
              <w:t xml:space="preserve"> Республики Дагестан "Реализация молодежной политики в Республике Дагестан"</w:t>
            </w:r>
          </w:p>
        </w:tc>
        <w:tc>
          <w:tcPr>
            <w:tcW w:w="680" w:type="dxa"/>
          </w:tcPr>
          <w:p w14:paraId="150D561F" w14:textId="77777777" w:rsidR="00870054" w:rsidRDefault="00870054">
            <w:pPr>
              <w:pStyle w:val="ConsPlusNormal"/>
              <w:jc w:val="center"/>
            </w:pPr>
            <w:r>
              <w:t>091</w:t>
            </w:r>
          </w:p>
        </w:tc>
        <w:tc>
          <w:tcPr>
            <w:tcW w:w="680" w:type="dxa"/>
          </w:tcPr>
          <w:p w14:paraId="3BADAF8A" w14:textId="77777777" w:rsidR="00870054" w:rsidRDefault="00870054">
            <w:pPr>
              <w:pStyle w:val="ConsPlusNormal"/>
              <w:jc w:val="center"/>
            </w:pPr>
            <w:r>
              <w:t>07</w:t>
            </w:r>
          </w:p>
        </w:tc>
        <w:tc>
          <w:tcPr>
            <w:tcW w:w="680" w:type="dxa"/>
          </w:tcPr>
          <w:p w14:paraId="11341787" w14:textId="77777777" w:rsidR="00870054" w:rsidRDefault="00870054">
            <w:pPr>
              <w:pStyle w:val="ConsPlusNormal"/>
              <w:jc w:val="center"/>
            </w:pPr>
            <w:r>
              <w:t>07</w:t>
            </w:r>
          </w:p>
        </w:tc>
        <w:tc>
          <w:tcPr>
            <w:tcW w:w="1701" w:type="dxa"/>
          </w:tcPr>
          <w:p w14:paraId="16775A15" w14:textId="77777777" w:rsidR="00870054" w:rsidRDefault="00870054">
            <w:pPr>
              <w:pStyle w:val="ConsPlusNormal"/>
              <w:jc w:val="center"/>
            </w:pPr>
            <w:r>
              <w:t>33</w:t>
            </w:r>
          </w:p>
        </w:tc>
        <w:tc>
          <w:tcPr>
            <w:tcW w:w="680" w:type="dxa"/>
          </w:tcPr>
          <w:p w14:paraId="7BC78867" w14:textId="77777777" w:rsidR="00870054" w:rsidRDefault="00870054">
            <w:pPr>
              <w:pStyle w:val="ConsPlusNormal"/>
            </w:pPr>
          </w:p>
        </w:tc>
        <w:tc>
          <w:tcPr>
            <w:tcW w:w="1757" w:type="dxa"/>
          </w:tcPr>
          <w:p w14:paraId="30C8E123" w14:textId="77777777" w:rsidR="00870054" w:rsidRDefault="00870054">
            <w:pPr>
              <w:pStyle w:val="ConsPlusNormal"/>
              <w:jc w:val="center"/>
            </w:pPr>
            <w:r>
              <w:t>252116,27</w:t>
            </w:r>
          </w:p>
        </w:tc>
        <w:tc>
          <w:tcPr>
            <w:tcW w:w="1701" w:type="dxa"/>
          </w:tcPr>
          <w:p w14:paraId="2571D029" w14:textId="77777777" w:rsidR="00870054" w:rsidRDefault="00870054">
            <w:pPr>
              <w:pStyle w:val="ConsPlusNormal"/>
              <w:jc w:val="center"/>
            </w:pPr>
            <w:r>
              <w:t>76972,90</w:t>
            </w:r>
          </w:p>
        </w:tc>
        <w:tc>
          <w:tcPr>
            <w:tcW w:w="1701" w:type="dxa"/>
          </w:tcPr>
          <w:p w14:paraId="1A4B8392" w14:textId="77777777" w:rsidR="00870054" w:rsidRDefault="00870054">
            <w:pPr>
              <w:pStyle w:val="ConsPlusNormal"/>
              <w:jc w:val="center"/>
            </w:pPr>
            <w:r>
              <w:t>76972,90</w:t>
            </w:r>
          </w:p>
        </w:tc>
      </w:tr>
      <w:tr w:rsidR="00870054" w14:paraId="113B5729" w14:textId="77777777">
        <w:tc>
          <w:tcPr>
            <w:tcW w:w="2835" w:type="dxa"/>
          </w:tcPr>
          <w:p w14:paraId="3ED0C8C6" w14:textId="77777777" w:rsidR="00870054" w:rsidRDefault="00870054">
            <w:pPr>
              <w:pStyle w:val="ConsPlusNormal"/>
            </w:pPr>
            <w:r>
              <w:t xml:space="preserve">Региональные проекты, </w:t>
            </w:r>
            <w:r>
              <w:lastRenderedPageBreak/>
              <w:t>обеспечивающие достижение результатов федеральных проектов, входящих в состав национального проекта</w:t>
            </w:r>
          </w:p>
        </w:tc>
        <w:tc>
          <w:tcPr>
            <w:tcW w:w="680" w:type="dxa"/>
          </w:tcPr>
          <w:p w14:paraId="6AB3370F" w14:textId="77777777" w:rsidR="00870054" w:rsidRDefault="00870054">
            <w:pPr>
              <w:pStyle w:val="ConsPlusNormal"/>
              <w:jc w:val="center"/>
            </w:pPr>
            <w:r>
              <w:lastRenderedPageBreak/>
              <w:t>091</w:t>
            </w:r>
          </w:p>
        </w:tc>
        <w:tc>
          <w:tcPr>
            <w:tcW w:w="680" w:type="dxa"/>
          </w:tcPr>
          <w:p w14:paraId="78542033" w14:textId="77777777" w:rsidR="00870054" w:rsidRDefault="00870054">
            <w:pPr>
              <w:pStyle w:val="ConsPlusNormal"/>
              <w:jc w:val="center"/>
            </w:pPr>
            <w:r>
              <w:t>07</w:t>
            </w:r>
          </w:p>
        </w:tc>
        <w:tc>
          <w:tcPr>
            <w:tcW w:w="680" w:type="dxa"/>
          </w:tcPr>
          <w:p w14:paraId="4E6437FE" w14:textId="77777777" w:rsidR="00870054" w:rsidRDefault="00870054">
            <w:pPr>
              <w:pStyle w:val="ConsPlusNormal"/>
              <w:jc w:val="center"/>
            </w:pPr>
            <w:r>
              <w:t>07</w:t>
            </w:r>
          </w:p>
        </w:tc>
        <w:tc>
          <w:tcPr>
            <w:tcW w:w="1701" w:type="dxa"/>
          </w:tcPr>
          <w:p w14:paraId="75C4E1AA" w14:textId="77777777" w:rsidR="00870054" w:rsidRDefault="00870054">
            <w:pPr>
              <w:pStyle w:val="ConsPlusNormal"/>
              <w:jc w:val="center"/>
            </w:pPr>
            <w:r>
              <w:t>33 1</w:t>
            </w:r>
          </w:p>
        </w:tc>
        <w:tc>
          <w:tcPr>
            <w:tcW w:w="680" w:type="dxa"/>
          </w:tcPr>
          <w:p w14:paraId="1D122129" w14:textId="77777777" w:rsidR="00870054" w:rsidRDefault="00870054">
            <w:pPr>
              <w:pStyle w:val="ConsPlusNormal"/>
            </w:pPr>
          </w:p>
        </w:tc>
        <w:tc>
          <w:tcPr>
            <w:tcW w:w="1757" w:type="dxa"/>
          </w:tcPr>
          <w:p w14:paraId="5B8ED2AC" w14:textId="77777777" w:rsidR="00870054" w:rsidRDefault="00870054">
            <w:pPr>
              <w:pStyle w:val="ConsPlusNormal"/>
              <w:jc w:val="center"/>
            </w:pPr>
            <w:r>
              <w:t>153407,67</w:t>
            </w:r>
          </w:p>
        </w:tc>
        <w:tc>
          <w:tcPr>
            <w:tcW w:w="1701" w:type="dxa"/>
          </w:tcPr>
          <w:p w14:paraId="1134F3D8" w14:textId="77777777" w:rsidR="00870054" w:rsidRDefault="00870054">
            <w:pPr>
              <w:pStyle w:val="ConsPlusNormal"/>
              <w:jc w:val="center"/>
            </w:pPr>
            <w:r>
              <w:t>0,00</w:t>
            </w:r>
          </w:p>
        </w:tc>
        <w:tc>
          <w:tcPr>
            <w:tcW w:w="1701" w:type="dxa"/>
          </w:tcPr>
          <w:p w14:paraId="377B5367" w14:textId="77777777" w:rsidR="00870054" w:rsidRDefault="00870054">
            <w:pPr>
              <w:pStyle w:val="ConsPlusNormal"/>
              <w:jc w:val="center"/>
            </w:pPr>
            <w:r>
              <w:t>0,00</w:t>
            </w:r>
          </w:p>
        </w:tc>
      </w:tr>
      <w:tr w:rsidR="00870054" w14:paraId="3A3316C9" w14:textId="77777777">
        <w:tc>
          <w:tcPr>
            <w:tcW w:w="2835" w:type="dxa"/>
          </w:tcPr>
          <w:p w14:paraId="2C8B70F9" w14:textId="77777777" w:rsidR="00870054" w:rsidRDefault="00870054">
            <w:pPr>
              <w:pStyle w:val="ConsPlusNormal"/>
            </w:pPr>
            <w:r>
              <w:t>Реализация программы комплексного развития молодежной политики в субъектах Российской Федерации "Регион для молодых"</w:t>
            </w:r>
          </w:p>
        </w:tc>
        <w:tc>
          <w:tcPr>
            <w:tcW w:w="680" w:type="dxa"/>
          </w:tcPr>
          <w:p w14:paraId="7C79D952" w14:textId="77777777" w:rsidR="00870054" w:rsidRDefault="00870054">
            <w:pPr>
              <w:pStyle w:val="ConsPlusNormal"/>
              <w:jc w:val="center"/>
            </w:pPr>
            <w:r>
              <w:t>091</w:t>
            </w:r>
          </w:p>
        </w:tc>
        <w:tc>
          <w:tcPr>
            <w:tcW w:w="680" w:type="dxa"/>
          </w:tcPr>
          <w:p w14:paraId="699308F6" w14:textId="77777777" w:rsidR="00870054" w:rsidRDefault="00870054">
            <w:pPr>
              <w:pStyle w:val="ConsPlusNormal"/>
              <w:jc w:val="center"/>
            </w:pPr>
            <w:r>
              <w:t>07</w:t>
            </w:r>
          </w:p>
        </w:tc>
        <w:tc>
          <w:tcPr>
            <w:tcW w:w="680" w:type="dxa"/>
          </w:tcPr>
          <w:p w14:paraId="48CBAE0B" w14:textId="77777777" w:rsidR="00870054" w:rsidRDefault="00870054">
            <w:pPr>
              <w:pStyle w:val="ConsPlusNormal"/>
              <w:jc w:val="center"/>
            </w:pPr>
            <w:r>
              <w:t>07</w:t>
            </w:r>
          </w:p>
        </w:tc>
        <w:tc>
          <w:tcPr>
            <w:tcW w:w="1701" w:type="dxa"/>
          </w:tcPr>
          <w:p w14:paraId="48E0AC52" w14:textId="77777777" w:rsidR="00870054" w:rsidRDefault="00870054">
            <w:pPr>
              <w:pStyle w:val="ConsPlusNormal"/>
              <w:jc w:val="center"/>
            </w:pPr>
            <w:r>
              <w:t>33 1 Ю1 51160</w:t>
            </w:r>
          </w:p>
        </w:tc>
        <w:tc>
          <w:tcPr>
            <w:tcW w:w="680" w:type="dxa"/>
          </w:tcPr>
          <w:p w14:paraId="6E3F94D6" w14:textId="77777777" w:rsidR="00870054" w:rsidRDefault="00870054">
            <w:pPr>
              <w:pStyle w:val="ConsPlusNormal"/>
            </w:pPr>
          </w:p>
        </w:tc>
        <w:tc>
          <w:tcPr>
            <w:tcW w:w="1757" w:type="dxa"/>
          </w:tcPr>
          <w:p w14:paraId="183DC7C9" w14:textId="77777777" w:rsidR="00870054" w:rsidRDefault="00870054">
            <w:pPr>
              <w:pStyle w:val="ConsPlusNormal"/>
              <w:jc w:val="center"/>
            </w:pPr>
            <w:r>
              <w:t>149586,46</w:t>
            </w:r>
          </w:p>
        </w:tc>
        <w:tc>
          <w:tcPr>
            <w:tcW w:w="1701" w:type="dxa"/>
          </w:tcPr>
          <w:p w14:paraId="15262F2E" w14:textId="77777777" w:rsidR="00870054" w:rsidRDefault="00870054">
            <w:pPr>
              <w:pStyle w:val="ConsPlusNormal"/>
              <w:jc w:val="center"/>
            </w:pPr>
            <w:r>
              <w:t>0,00</w:t>
            </w:r>
          </w:p>
        </w:tc>
        <w:tc>
          <w:tcPr>
            <w:tcW w:w="1701" w:type="dxa"/>
          </w:tcPr>
          <w:p w14:paraId="74ECC449" w14:textId="77777777" w:rsidR="00870054" w:rsidRDefault="00870054">
            <w:pPr>
              <w:pStyle w:val="ConsPlusNormal"/>
              <w:jc w:val="center"/>
            </w:pPr>
            <w:r>
              <w:t>0,00</w:t>
            </w:r>
          </w:p>
        </w:tc>
      </w:tr>
      <w:tr w:rsidR="00870054" w14:paraId="7CDE171F" w14:textId="77777777">
        <w:tc>
          <w:tcPr>
            <w:tcW w:w="2835" w:type="dxa"/>
          </w:tcPr>
          <w:p w14:paraId="54FDF702" w14:textId="77777777" w:rsidR="00870054" w:rsidRDefault="00870054">
            <w:pPr>
              <w:pStyle w:val="ConsPlusNormal"/>
            </w:pPr>
            <w:r>
              <w:t>Межбюджетные трансферты</w:t>
            </w:r>
          </w:p>
        </w:tc>
        <w:tc>
          <w:tcPr>
            <w:tcW w:w="680" w:type="dxa"/>
          </w:tcPr>
          <w:p w14:paraId="2DF9E756" w14:textId="77777777" w:rsidR="00870054" w:rsidRDefault="00870054">
            <w:pPr>
              <w:pStyle w:val="ConsPlusNormal"/>
              <w:jc w:val="center"/>
            </w:pPr>
            <w:r>
              <w:t>091</w:t>
            </w:r>
          </w:p>
        </w:tc>
        <w:tc>
          <w:tcPr>
            <w:tcW w:w="680" w:type="dxa"/>
          </w:tcPr>
          <w:p w14:paraId="672C9F63" w14:textId="77777777" w:rsidR="00870054" w:rsidRDefault="00870054">
            <w:pPr>
              <w:pStyle w:val="ConsPlusNormal"/>
              <w:jc w:val="center"/>
            </w:pPr>
            <w:r>
              <w:t>07</w:t>
            </w:r>
          </w:p>
        </w:tc>
        <w:tc>
          <w:tcPr>
            <w:tcW w:w="680" w:type="dxa"/>
          </w:tcPr>
          <w:p w14:paraId="35EB8E4E" w14:textId="77777777" w:rsidR="00870054" w:rsidRDefault="00870054">
            <w:pPr>
              <w:pStyle w:val="ConsPlusNormal"/>
              <w:jc w:val="center"/>
            </w:pPr>
            <w:r>
              <w:t>07</w:t>
            </w:r>
          </w:p>
        </w:tc>
        <w:tc>
          <w:tcPr>
            <w:tcW w:w="1701" w:type="dxa"/>
          </w:tcPr>
          <w:p w14:paraId="28BF0B0C" w14:textId="77777777" w:rsidR="00870054" w:rsidRDefault="00870054">
            <w:pPr>
              <w:pStyle w:val="ConsPlusNormal"/>
              <w:jc w:val="center"/>
            </w:pPr>
            <w:r>
              <w:t>33 1 Ю1 51160</w:t>
            </w:r>
          </w:p>
        </w:tc>
        <w:tc>
          <w:tcPr>
            <w:tcW w:w="680" w:type="dxa"/>
          </w:tcPr>
          <w:p w14:paraId="4417947D" w14:textId="77777777" w:rsidR="00870054" w:rsidRDefault="00870054">
            <w:pPr>
              <w:pStyle w:val="ConsPlusNormal"/>
              <w:jc w:val="center"/>
            </w:pPr>
            <w:r>
              <w:t>500</w:t>
            </w:r>
          </w:p>
        </w:tc>
        <w:tc>
          <w:tcPr>
            <w:tcW w:w="1757" w:type="dxa"/>
          </w:tcPr>
          <w:p w14:paraId="57A8640A" w14:textId="77777777" w:rsidR="00870054" w:rsidRDefault="00870054">
            <w:pPr>
              <w:pStyle w:val="ConsPlusNormal"/>
              <w:jc w:val="center"/>
            </w:pPr>
            <w:r>
              <w:t>74793,23</w:t>
            </w:r>
          </w:p>
        </w:tc>
        <w:tc>
          <w:tcPr>
            <w:tcW w:w="1701" w:type="dxa"/>
          </w:tcPr>
          <w:p w14:paraId="7212AB4C" w14:textId="77777777" w:rsidR="00870054" w:rsidRDefault="00870054">
            <w:pPr>
              <w:pStyle w:val="ConsPlusNormal"/>
              <w:jc w:val="center"/>
            </w:pPr>
            <w:r>
              <w:t>0,00</w:t>
            </w:r>
          </w:p>
        </w:tc>
        <w:tc>
          <w:tcPr>
            <w:tcW w:w="1701" w:type="dxa"/>
          </w:tcPr>
          <w:p w14:paraId="51427061" w14:textId="77777777" w:rsidR="00870054" w:rsidRDefault="00870054">
            <w:pPr>
              <w:pStyle w:val="ConsPlusNormal"/>
              <w:jc w:val="center"/>
            </w:pPr>
            <w:r>
              <w:t>0,00</w:t>
            </w:r>
          </w:p>
        </w:tc>
      </w:tr>
      <w:tr w:rsidR="00870054" w14:paraId="0F998D4C" w14:textId="77777777">
        <w:tc>
          <w:tcPr>
            <w:tcW w:w="2835" w:type="dxa"/>
          </w:tcPr>
          <w:p w14:paraId="6F29F0F4"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370DA1AC" w14:textId="77777777" w:rsidR="00870054" w:rsidRDefault="00870054">
            <w:pPr>
              <w:pStyle w:val="ConsPlusNormal"/>
              <w:jc w:val="center"/>
            </w:pPr>
            <w:r>
              <w:t>091</w:t>
            </w:r>
          </w:p>
        </w:tc>
        <w:tc>
          <w:tcPr>
            <w:tcW w:w="680" w:type="dxa"/>
          </w:tcPr>
          <w:p w14:paraId="21002604" w14:textId="77777777" w:rsidR="00870054" w:rsidRDefault="00870054">
            <w:pPr>
              <w:pStyle w:val="ConsPlusNormal"/>
              <w:jc w:val="center"/>
            </w:pPr>
            <w:r>
              <w:t>07</w:t>
            </w:r>
          </w:p>
        </w:tc>
        <w:tc>
          <w:tcPr>
            <w:tcW w:w="680" w:type="dxa"/>
          </w:tcPr>
          <w:p w14:paraId="1DBF3BD3" w14:textId="77777777" w:rsidR="00870054" w:rsidRDefault="00870054">
            <w:pPr>
              <w:pStyle w:val="ConsPlusNormal"/>
              <w:jc w:val="center"/>
            </w:pPr>
            <w:r>
              <w:t>07</w:t>
            </w:r>
          </w:p>
        </w:tc>
        <w:tc>
          <w:tcPr>
            <w:tcW w:w="1701" w:type="dxa"/>
          </w:tcPr>
          <w:p w14:paraId="4C66D55C" w14:textId="77777777" w:rsidR="00870054" w:rsidRDefault="00870054">
            <w:pPr>
              <w:pStyle w:val="ConsPlusNormal"/>
              <w:jc w:val="center"/>
            </w:pPr>
            <w:r>
              <w:t>33 1 Ю1 51160</w:t>
            </w:r>
          </w:p>
        </w:tc>
        <w:tc>
          <w:tcPr>
            <w:tcW w:w="680" w:type="dxa"/>
          </w:tcPr>
          <w:p w14:paraId="2013FDBF" w14:textId="77777777" w:rsidR="00870054" w:rsidRDefault="00870054">
            <w:pPr>
              <w:pStyle w:val="ConsPlusNormal"/>
              <w:jc w:val="center"/>
            </w:pPr>
            <w:r>
              <w:t>600</w:t>
            </w:r>
          </w:p>
        </w:tc>
        <w:tc>
          <w:tcPr>
            <w:tcW w:w="1757" w:type="dxa"/>
          </w:tcPr>
          <w:p w14:paraId="39FA3B44" w14:textId="77777777" w:rsidR="00870054" w:rsidRDefault="00870054">
            <w:pPr>
              <w:pStyle w:val="ConsPlusNormal"/>
              <w:jc w:val="center"/>
            </w:pPr>
            <w:r>
              <w:t>72493,23</w:t>
            </w:r>
          </w:p>
        </w:tc>
        <w:tc>
          <w:tcPr>
            <w:tcW w:w="1701" w:type="dxa"/>
          </w:tcPr>
          <w:p w14:paraId="4FC05FFE" w14:textId="77777777" w:rsidR="00870054" w:rsidRDefault="00870054">
            <w:pPr>
              <w:pStyle w:val="ConsPlusNormal"/>
              <w:jc w:val="center"/>
            </w:pPr>
            <w:r>
              <w:t>0,00</w:t>
            </w:r>
          </w:p>
        </w:tc>
        <w:tc>
          <w:tcPr>
            <w:tcW w:w="1701" w:type="dxa"/>
          </w:tcPr>
          <w:p w14:paraId="222F6745" w14:textId="77777777" w:rsidR="00870054" w:rsidRDefault="00870054">
            <w:pPr>
              <w:pStyle w:val="ConsPlusNormal"/>
              <w:jc w:val="center"/>
            </w:pPr>
            <w:r>
              <w:t>0,00</w:t>
            </w:r>
          </w:p>
        </w:tc>
      </w:tr>
      <w:tr w:rsidR="00870054" w14:paraId="1229CEF3" w14:textId="77777777">
        <w:tc>
          <w:tcPr>
            <w:tcW w:w="2835" w:type="dxa"/>
          </w:tcPr>
          <w:p w14:paraId="10CE5E2D" w14:textId="77777777" w:rsidR="00870054" w:rsidRDefault="00870054">
            <w:pPr>
              <w:pStyle w:val="ConsPlusNormal"/>
            </w:pPr>
            <w:r>
              <w:t>Иные бюджетные ассигнования</w:t>
            </w:r>
          </w:p>
        </w:tc>
        <w:tc>
          <w:tcPr>
            <w:tcW w:w="680" w:type="dxa"/>
          </w:tcPr>
          <w:p w14:paraId="57FF955A" w14:textId="77777777" w:rsidR="00870054" w:rsidRDefault="00870054">
            <w:pPr>
              <w:pStyle w:val="ConsPlusNormal"/>
              <w:jc w:val="center"/>
            </w:pPr>
            <w:r>
              <w:t>091</w:t>
            </w:r>
          </w:p>
        </w:tc>
        <w:tc>
          <w:tcPr>
            <w:tcW w:w="680" w:type="dxa"/>
          </w:tcPr>
          <w:p w14:paraId="03116F99" w14:textId="77777777" w:rsidR="00870054" w:rsidRDefault="00870054">
            <w:pPr>
              <w:pStyle w:val="ConsPlusNormal"/>
              <w:jc w:val="center"/>
            </w:pPr>
            <w:r>
              <w:t>07</w:t>
            </w:r>
          </w:p>
        </w:tc>
        <w:tc>
          <w:tcPr>
            <w:tcW w:w="680" w:type="dxa"/>
          </w:tcPr>
          <w:p w14:paraId="4EF2E226" w14:textId="77777777" w:rsidR="00870054" w:rsidRDefault="00870054">
            <w:pPr>
              <w:pStyle w:val="ConsPlusNormal"/>
              <w:jc w:val="center"/>
            </w:pPr>
            <w:r>
              <w:t>07</w:t>
            </w:r>
          </w:p>
        </w:tc>
        <w:tc>
          <w:tcPr>
            <w:tcW w:w="1701" w:type="dxa"/>
          </w:tcPr>
          <w:p w14:paraId="56DAB408" w14:textId="77777777" w:rsidR="00870054" w:rsidRDefault="00870054">
            <w:pPr>
              <w:pStyle w:val="ConsPlusNormal"/>
              <w:jc w:val="center"/>
            </w:pPr>
            <w:r>
              <w:t>33 1 Ю1 51160</w:t>
            </w:r>
          </w:p>
        </w:tc>
        <w:tc>
          <w:tcPr>
            <w:tcW w:w="680" w:type="dxa"/>
          </w:tcPr>
          <w:p w14:paraId="1F397ACA" w14:textId="77777777" w:rsidR="00870054" w:rsidRDefault="00870054">
            <w:pPr>
              <w:pStyle w:val="ConsPlusNormal"/>
              <w:jc w:val="center"/>
            </w:pPr>
            <w:r>
              <w:t>800</w:t>
            </w:r>
          </w:p>
        </w:tc>
        <w:tc>
          <w:tcPr>
            <w:tcW w:w="1757" w:type="dxa"/>
          </w:tcPr>
          <w:p w14:paraId="7B284FBA" w14:textId="77777777" w:rsidR="00870054" w:rsidRDefault="00870054">
            <w:pPr>
              <w:pStyle w:val="ConsPlusNormal"/>
              <w:jc w:val="center"/>
            </w:pPr>
            <w:r>
              <w:t>2300,00</w:t>
            </w:r>
          </w:p>
        </w:tc>
        <w:tc>
          <w:tcPr>
            <w:tcW w:w="1701" w:type="dxa"/>
          </w:tcPr>
          <w:p w14:paraId="54878330" w14:textId="77777777" w:rsidR="00870054" w:rsidRDefault="00870054">
            <w:pPr>
              <w:pStyle w:val="ConsPlusNormal"/>
              <w:jc w:val="center"/>
            </w:pPr>
            <w:r>
              <w:t>0,00</w:t>
            </w:r>
          </w:p>
        </w:tc>
        <w:tc>
          <w:tcPr>
            <w:tcW w:w="1701" w:type="dxa"/>
          </w:tcPr>
          <w:p w14:paraId="6DC0A293" w14:textId="77777777" w:rsidR="00870054" w:rsidRDefault="00870054">
            <w:pPr>
              <w:pStyle w:val="ConsPlusNormal"/>
              <w:jc w:val="center"/>
            </w:pPr>
            <w:r>
              <w:t>0,00</w:t>
            </w:r>
          </w:p>
        </w:tc>
      </w:tr>
      <w:tr w:rsidR="00870054" w14:paraId="7F65D233" w14:textId="77777777">
        <w:tc>
          <w:tcPr>
            <w:tcW w:w="2835" w:type="dxa"/>
          </w:tcPr>
          <w:p w14:paraId="68F50955" w14:textId="77777777" w:rsidR="00870054" w:rsidRDefault="00870054">
            <w:pPr>
              <w:pStyle w:val="ConsPlusNormal"/>
            </w:pPr>
            <w:r>
              <w:t xml:space="preserve">Реализация практик поддержки добровольчества (волонтерства) по итогам проведения ежегодного Всероссийского конкурса </w:t>
            </w:r>
            <w:r>
              <w:lastRenderedPageBreak/>
              <w:t>лучших региональных практик поддержки и развития добровольчества (волонтерства) "Регион добрых дел"</w:t>
            </w:r>
          </w:p>
        </w:tc>
        <w:tc>
          <w:tcPr>
            <w:tcW w:w="680" w:type="dxa"/>
          </w:tcPr>
          <w:p w14:paraId="1B73DF8B" w14:textId="77777777" w:rsidR="00870054" w:rsidRDefault="00870054">
            <w:pPr>
              <w:pStyle w:val="ConsPlusNormal"/>
              <w:jc w:val="center"/>
            </w:pPr>
            <w:r>
              <w:lastRenderedPageBreak/>
              <w:t>091</w:t>
            </w:r>
          </w:p>
        </w:tc>
        <w:tc>
          <w:tcPr>
            <w:tcW w:w="680" w:type="dxa"/>
          </w:tcPr>
          <w:p w14:paraId="47538CEB" w14:textId="77777777" w:rsidR="00870054" w:rsidRDefault="00870054">
            <w:pPr>
              <w:pStyle w:val="ConsPlusNormal"/>
              <w:jc w:val="center"/>
            </w:pPr>
            <w:r>
              <w:t>07</w:t>
            </w:r>
          </w:p>
        </w:tc>
        <w:tc>
          <w:tcPr>
            <w:tcW w:w="680" w:type="dxa"/>
          </w:tcPr>
          <w:p w14:paraId="6B5200C4" w14:textId="77777777" w:rsidR="00870054" w:rsidRDefault="00870054">
            <w:pPr>
              <w:pStyle w:val="ConsPlusNormal"/>
              <w:jc w:val="center"/>
            </w:pPr>
            <w:r>
              <w:t>07</w:t>
            </w:r>
          </w:p>
        </w:tc>
        <w:tc>
          <w:tcPr>
            <w:tcW w:w="1701" w:type="dxa"/>
          </w:tcPr>
          <w:p w14:paraId="43F44089" w14:textId="77777777" w:rsidR="00870054" w:rsidRDefault="00870054">
            <w:pPr>
              <w:pStyle w:val="ConsPlusNormal"/>
              <w:jc w:val="center"/>
            </w:pPr>
            <w:r>
              <w:t>33 1 Ю2 54120</w:t>
            </w:r>
          </w:p>
        </w:tc>
        <w:tc>
          <w:tcPr>
            <w:tcW w:w="680" w:type="dxa"/>
          </w:tcPr>
          <w:p w14:paraId="0C5C9FD0" w14:textId="77777777" w:rsidR="00870054" w:rsidRDefault="00870054">
            <w:pPr>
              <w:pStyle w:val="ConsPlusNormal"/>
            </w:pPr>
          </w:p>
        </w:tc>
        <w:tc>
          <w:tcPr>
            <w:tcW w:w="1757" w:type="dxa"/>
          </w:tcPr>
          <w:p w14:paraId="586BB272" w14:textId="77777777" w:rsidR="00870054" w:rsidRDefault="00870054">
            <w:pPr>
              <w:pStyle w:val="ConsPlusNormal"/>
              <w:jc w:val="center"/>
            </w:pPr>
            <w:r>
              <w:t>3821,21</w:t>
            </w:r>
          </w:p>
        </w:tc>
        <w:tc>
          <w:tcPr>
            <w:tcW w:w="1701" w:type="dxa"/>
          </w:tcPr>
          <w:p w14:paraId="36A9AEFC" w14:textId="77777777" w:rsidR="00870054" w:rsidRDefault="00870054">
            <w:pPr>
              <w:pStyle w:val="ConsPlusNormal"/>
              <w:jc w:val="center"/>
            </w:pPr>
            <w:r>
              <w:t>0,00</w:t>
            </w:r>
          </w:p>
        </w:tc>
        <w:tc>
          <w:tcPr>
            <w:tcW w:w="1701" w:type="dxa"/>
          </w:tcPr>
          <w:p w14:paraId="26AABEC8" w14:textId="77777777" w:rsidR="00870054" w:rsidRDefault="00870054">
            <w:pPr>
              <w:pStyle w:val="ConsPlusNormal"/>
              <w:jc w:val="center"/>
            </w:pPr>
            <w:r>
              <w:t>0,00</w:t>
            </w:r>
          </w:p>
        </w:tc>
      </w:tr>
      <w:tr w:rsidR="00870054" w14:paraId="41C258AA" w14:textId="77777777">
        <w:tc>
          <w:tcPr>
            <w:tcW w:w="2835" w:type="dxa"/>
          </w:tcPr>
          <w:p w14:paraId="003DDCAD"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60478CEC" w14:textId="77777777" w:rsidR="00870054" w:rsidRDefault="00870054">
            <w:pPr>
              <w:pStyle w:val="ConsPlusNormal"/>
              <w:jc w:val="center"/>
            </w:pPr>
            <w:r>
              <w:t>091</w:t>
            </w:r>
          </w:p>
        </w:tc>
        <w:tc>
          <w:tcPr>
            <w:tcW w:w="680" w:type="dxa"/>
          </w:tcPr>
          <w:p w14:paraId="33F61CCB" w14:textId="77777777" w:rsidR="00870054" w:rsidRDefault="00870054">
            <w:pPr>
              <w:pStyle w:val="ConsPlusNormal"/>
              <w:jc w:val="center"/>
            </w:pPr>
            <w:r>
              <w:t>07</w:t>
            </w:r>
          </w:p>
        </w:tc>
        <w:tc>
          <w:tcPr>
            <w:tcW w:w="680" w:type="dxa"/>
          </w:tcPr>
          <w:p w14:paraId="03BB5E8F" w14:textId="77777777" w:rsidR="00870054" w:rsidRDefault="00870054">
            <w:pPr>
              <w:pStyle w:val="ConsPlusNormal"/>
              <w:jc w:val="center"/>
            </w:pPr>
            <w:r>
              <w:t>07</w:t>
            </w:r>
          </w:p>
        </w:tc>
        <w:tc>
          <w:tcPr>
            <w:tcW w:w="1701" w:type="dxa"/>
          </w:tcPr>
          <w:p w14:paraId="46273A03" w14:textId="77777777" w:rsidR="00870054" w:rsidRDefault="00870054">
            <w:pPr>
              <w:pStyle w:val="ConsPlusNormal"/>
              <w:jc w:val="center"/>
            </w:pPr>
            <w:r>
              <w:t>33 1 Ю2 54120</w:t>
            </w:r>
          </w:p>
        </w:tc>
        <w:tc>
          <w:tcPr>
            <w:tcW w:w="680" w:type="dxa"/>
          </w:tcPr>
          <w:p w14:paraId="69E9696B" w14:textId="77777777" w:rsidR="00870054" w:rsidRDefault="00870054">
            <w:pPr>
              <w:pStyle w:val="ConsPlusNormal"/>
              <w:jc w:val="center"/>
            </w:pPr>
            <w:r>
              <w:t>600</w:t>
            </w:r>
          </w:p>
        </w:tc>
        <w:tc>
          <w:tcPr>
            <w:tcW w:w="1757" w:type="dxa"/>
          </w:tcPr>
          <w:p w14:paraId="3A7E1007" w14:textId="77777777" w:rsidR="00870054" w:rsidRDefault="00870054">
            <w:pPr>
              <w:pStyle w:val="ConsPlusNormal"/>
              <w:jc w:val="center"/>
            </w:pPr>
            <w:r>
              <w:t>3821,21</w:t>
            </w:r>
          </w:p>
        </w:tc>
        <w:tc>
          <w:tcPr>
            <w:tcW w:w="1701" w:type="dxa"/>
          </w:tcPr>
          <w:p w14:paraId="1139B470" w14:textId="77777777" w:rsidR="00870054" w:rsidRDefault="00870054">
            <w:pPr>
              <w:pStyle w:val="ConsPlusNormal"/>
              <w:jc w:val="center"/>
            </w:pPr>
            <w:r>
              <w:t>0,00</w:t>
            </w:r>
          </w:p>
        </w:tc>
        <w:tc>
          <w:tcPr>
            <w:tcW w:w="1701" w:type="dxa"/>
          </w:tcPr>
          <w:p w14:paraId="6DCBE2A2" w14:textId="77777777" w:rsidR="00870054" w:rsidRDefault="00870054">
            <w:pPr>
              <w:pStyle w:val="ConsPlusNormal"/>
              <w:jc w:val="center"/>
            </w:pPr>
            <w:r>
              <w:t>0,00</w:t>
            </w:r>
          </w:p>
        </w:tc>
      </w:tr>
      <w:tr w:rsidR="00870054" w14:paraId="77323F5D" w14:textId="77777777">
        <w:tc>
          <w:tcPr>
            <w:tcW w:w="2835" w:type="dxa"/>
          </w:tcPr>
          <w:p w14:paraId="57D03651" w14:textId="77777777" w:rsidR="00870054" w:rsidRDefault="00870054">
            <w:pPr>
              <w:pStyle w:val="ConsPlusNormal"/>
            </w:pPr>
            <w:r>
              <w:t>Поддержка молодежных инициатив</w:t>
            </w:r>
          </w:p>
        </w:tc>
        <w:tc>
          <w:tcPr>
            <w:tcW w:w="680" w:type="dxa"/>
          </w:tcPr>
          <w:p w14:paraId="69C0A2FB" w14:textId="77777777" w:rsidR="00870054" w:rsidRDefault="00870054">
            <w:pPr>
              <w:pStyle w:val="ConsPlusNormal"/>
              <w:jc w:val="center"/>
            </w:pPr>
            <w:r>
              <w:t>091</w:t>
            </w:r>
          </w:p>
        </w:tc>
        <w:tc>
          <w:tcPr>
            <w:tcW w:w="680" w:type="dxa"/>
          </w:tcPr>
          <w:p w14:paraId="1E39640F" w14:textId="77777777" w:rsidR="00870054" w:rsidRDefault="00870054">
            <w:pPr>
              <w:pStyle w:val="ConsPlusNormal"/>
              <w:jc w:val="center"/>
            </w:pPr>
            <w:r>
              <w:t>07</w:t>
            </w:r>
          </w:p>
        </w:tc>
        <w:tc>
          <w:tcPr>
            <w:tcW w:w="680" w:type="dxa"/>
          </w:tcPr>
          <w:p w14:paraId="1AC04401" w14:textId="77777777" w:rsidR="00870054" w:rsidRDefault="00870054">
            <w:pPr>
              <w:pStyle w:val="ConsPlusNormal"/>
              <w:jc w:val="center"/>
            </w:pPr>
            <w:r>
              <w:t>07</w:t>
            </w:r>
          </w:p>
        </w:tc>
        <w:tc>
          <w:tcPr>
            <w:tcW w:w="1701" w:type="dxa"/>
          </w:tcPr>
          <w:p w14:paraId="5CFDA8D0" w14:textId="77777777" w:rsidR="00870054" w:rsidRDefault="00870054">
            <w:pPr>
              <w:pStyle w:val="ConsPlusNormal"/>
              <w:jc w:val="center"/>
            </w:pPr>
            <w:r>
              <w:t>33 2</w:t>
            </w:r>
          </w:p>
        </w:tc>
        <w:tc>
          <w:tcPr>
            <w:tcW w:w="680" w:type="dxa"/>
          </w:tcPr>
          <w:p w14:paraId="0A421439" w14:textId="77777777" w:rsidR="00870054" w:rsidRDefault="00870054">
            <w:pPr>
              <w:pStyle w:val="ConsPlusNormal"/>
            </w:pPr>
          </w:p>
        </w:tc>
        <w:tc>
          <w:tcPr>
            <w:tcW w:w="1757" w:type="dxa"/>
          </w:tcPr>
          <w:p w14:paraId="240E8E53" w14:textId="77777777" w:rsidR="00870054" w:rsidRDefault="00870054">
            <w:pPr>
              <w:pStyle w:val="ConsPlusNormal"/>
              <w:jc w:val="center"/>
            </w:pPr>
            <w:r>
              <w:t>2700,00</w:t>
            </w:r>
          </w:p>
        </w:tc>
        <w:tc>
          <w:tcPr>
            <w:tcW w:w="1701" w:type="dxa"/>
          </w:tcPr>
          <w:p w14:paraId="5D76C1CB" w14:textId="77777777" w:rsidR="00870054" w:rsidRDefault="00870054">
            <w:pPr>
              <w:pStyle w:val="ConsPlusNormal"/>
              <w:jc w:val="center"/>
            </w:pPr>
            <w:r>
              <w:t>0,00</w:t>
            </w:r>
          </w:p>
        </w:tc>
        <w:tc>
          <w:tcPr>
            <w:tcW w:w="1701" w:type="dxa"/>
          </w:tcPr>
          <w:p w14:paraId="2FF57911" w14:textId="77777777" w:rsidR="00870054" w:rsidRDefault="00870054">
            <w:pPr>
              <w:pStyle w:val="ConsPlusNormal"/>
              <w:jc w:val="center"/>
            </w:pPr>
            <w:r>
              <w:t>0,00</w:t>
            </w:r>
          </w:p>
        </w:tc>
      </w:tr>
      <w:tr w:rsidR="00870054" w14:paraId="52CF48EA" w14:textId="77777777">
        <w:tc>
          <w:tcPr>
            <w:tcW w:w="2835" w:type="dxa"/>
          </w:tcPr>
          <w:p w14:paraId="5DB5C9D8" w14:textId="77777777" w:rsidR="00870054" w:rsidRDefault="00870054">
            <w:pPr>
              <w:pStyle w:val="ConsPlusNormal"/>
            </w:pPr>
            <w:r>
              <w:t>Региональный проект "Реализация молодежного инициативного бюджетирования в Республике Дагестан"</w:t>
            </w:r>
          </w:p>
        </w:tc>
        <w:tc>
          <w:tcPr>
            <w:tcW w:w="680" w:type="dxa"/>
          </w:tcPr>
          <w:p w14:paraId="220D5570" w14:textId="77777777" w:rsidR="00870054" w:rsidRDefault="00870054">
            <w:pPr>
              <w:pStyle w:val="ConsPlusNormal"/>
              <w:jc w:val="center"/>
            </w:pPr>
            <w:r>
              <w:t>091</w:t>
            </w:r>
          </w:p>
        </w:tc>
        <w:tc>
          <w:tcPr>
            <w:tcW w:w="680" w:type="dxa"/>
          </w:tcPr>
          <w:p w14:paraId="749367BA" w14:textId="77777777" w:rsidR="00870054" w:rsidRDefault="00870054">
            <w:pPr>
              <w:pStyle w:val="ConsPlusNormal"/>
              <w:jc w:val="center"/>
            </w:pPr>
            <w:r>
              <w:t>07</w:t>
            </w:r>
          </w:p>
        </w:tc>
        <w:tc>
          <w:tcPr>
            <w:tcW w:w="680" w:type="dxa"/>
          </w:tcPr>
          <w:p w14:paraId="55FF33B2" w14:textId="77777777" w:rsidR="00870054" w:rsidRDefault="00870054">
            <w:pPr>
              <w:pStyle w:val="ConsPlusNormal"/>
              <w:jc w:val="center"/>
            </w:pPr>
            <w:r>
              <w:t>07</w:t>
            </w:r>
          </w:p>
        </w:tc>
        <w:tc>
          <w:tcPr>
            <w:tcW w:w="1701" w:type="dxa"/>
          </w:tcPr>
          <w:p w14:paraId="3A6F0782" w14:textId="77777777" w:rsidR="00870054" w:rsidRDefault="00870054">
            <w:pPr>
              <w:pStyle w:val="ConsPlusNormal"/>
              <w:jc w:val="center"/>
            </w:pPr>
            <w:r>
              <w:t>33 2 04</w:t>
            </w:r>
          </w:p>
        </w:tc>
        <w:tc>
          <w:tcPr>
            <w:tcW w:w="680" w:type="dxa"/>
          </w:tcPr>
          <w:p w14:paraId="507FE9E1" w14:textId="77777777" w:rsidR="00870054" w:rsidRDefault="00870054">
            <w:pPr>
              <w:pStyle w:val="ConsPlusNormal"/>
            </w:pPr>
          </w:p>
        </w:tc>
        <w:tc>
          <w:tcPr>
            <w:tcW w:w="1757" w:type="dxa"/>
          </w:tcPr>
          <w:p w14:paraId="563C4CE8" w14:textId="77777777" w:rsidR="00870054" w:rsidRDefault="00870054">
            <w:pPr>
              <w:pStyle w:val="ConsPlusNormal"/>
              <w:jc w:val="center"/>
            </w:pPr>
            <w:r>
              <w:t>2700,00</w:t>
            </w:r>
          </w:p>
        </w:tc>
        <w:tc>
          <w:tcPr>
            <w:tcW w:w="1701" w:type="dxa"/>
          </w:tcPr>
          <w:p w14:paraId="625F36E6" w14:textId="77777777" w:rsidR="00870054" w:rsidRDefault="00870054">
            <w:pPr>
              <w:pStyle w:val="ConsPlusNormal"/>
              <w:jc w:val="center"/>
            </w:pPr>
            <w:r>
              <w:t>0,00</w:t>
            </w:r>
          </w:p>
        </w:tc>
        <w:tc>
          <w:tcPr>
            <w:tcW w:w="1701" w:type="dxa"/>
          </w:tcPr>
          <w:p w14:paraId="79C9EE7E" w14:textId="77777777" w:rsidR="00870054" w:rsidRDefault="00870054">
            <w:pPr>
              <w:pStyle w:val="ConsPlusNormal"/>
              <w:jc w:val="center"/>
            </w:pPr>
            <w:r>
              <w:t>0,00</w:t>
            </w:r>
          </w:p>
        </w:tc>
      </w:tr>
      <w:tr w:rsidR="00870054" w14:paraId="3DF344C0" w14:textId="77777777">
        <w:tc>
          <w:tcPr>
            <w:tcW w:w="2835" w:type="dxa"/>
          </w:tcPr>
          <w:p w14:paraId="752D1DA2" w14:textId="77777777" w:rsidR="00870054" w:rsidRDefault="00870054">
            <w:pPr>
              <w:pStyle w:val="ConsPlusNormal"/>
            </w:pPr>
            <w:r>
              <w:t>Расходы на реализацию проектов молодежного инициативного бюджетирования в Республике Дагестан</w:t>
            </w:r>
          </w:p>
        </w:tc>
        <w:tc>
          <w:tcPr>
            <w:tcW w:w="680" w:type="dxa"/>
          </w:tcPr>
          <w:p w14:paraId="5ED6CDE1" w14:textId="77777777" w:rsidR="00870054" w:rsidRDefault="00870054">
            <w:pPr>
              <w:pStyle w:val="ConsPlusNormal"/>
              <w:jc w:val="center"/>
            </w:pPr>
            <w:r>
              <w:t>091</w:t>
            </w:r>
          </w:p>
        </w:tc>
        <w:tc>
          <w:tcPr>
            <w:tcW w:w="680" w:type="dxa"/>
          </w:tcPr>
          <w:p w14:paraId="71A51EA8" w14:textId="77777777" w:rsidR="00870054" w:rsidRDefault="00870054">
            <w:pPr>
              <w:pStyle w:val="ConsPlusNormal"/>
              <w:jc w:val="center"/>
            </w:pPr>
            <w:r>
              <w:t>07</w:t>
            </w:r>
          </w:p>
        </w:tc>
        <w:tc>
          <w:tcPr>
            <w:tcW w:w="680" w:type="dxa"/>
          </w:tcPr>
          <w:p w14:paraId="6695FEC7" w14:textId="77777777" w:rsidR="00870054" w:rsidRDefault="00870054">
            <w:pPr>
              <w:pStyle w:val="ConsPlusNormal"/>
              <w:jc w:val="center"/>
            </w:pPr>
            <w:r>
              <w:t>07</w:t>
            </w:r>
          </w:p>
        </w:tc>
        <w:tc>
          <w:tcPr>
            <w:tcW w:w="1701" w:type="dxa"/>
          </w:tcPr>
          <w:p w14:paraId="235BF9ED" w14:textId="77777777" w:rsidR="00870054" w:rsidRDefault="00870054">
            <w:pPr>
              <w:pStyle w:val="ConsPlusNormal"/>
              <w:jc w:val="center"/>
            </w:pPr>
            <w:r>
              <w:t>33 2 04 85950</w:t>
            </w:r>
          </w:p>
        </w:tc>
        <w:tc>
          <w:tcPr>
            <w:tcW w:w="680" w:type="dxa"/>
          </w:tcPr>
          <w:p w14:paraId="1A8FC693" w14:textId="77777777" w:rsidR="00870054" w:rsidRDefault="00870054">
            <w:pPr>
              <w:pStyle w:val="ConsPlusNormal"/>
            </w:pPr>
          </w:p>
        </w:tc>
        <w:tc>
          <w:tcPr>
            <w:tcW w:w="1757" w:type="dxa"/>
          </w:tcPr>
          <w:p w14:paraId="18C1C833" w14:textId="77777777" w:rsidR="00870054" w:rsidRDefault="00870054">
            <w:pPr>
              <w:pStyle w:val="ConsPlusNormal"/>
              <w:jc w:val="center"/>
            </w:pPr>
            <w:r>
              <w:t>2700,00</w:t>
            </w:r>
          </w:p>
        </w:tc>
        <w:tc>
          <w:tcPr>
            <w:tcW w:w="1701" w:type="dxa"/>
          </w:tcPr>
          <w:p w14:paraId="5D2A1B5A" w14:textId="77777777" w:rsidR="00870054" w:rsidRDefault="00870054">
            <w:pPr>
              <w:pStyle w:val="ConsPlusNormal"/>
              <w:jc w:val="center"/>
            </w:pPr>
            <w:r>
              <w:t>0,00</w:t>
            </w:r>
          </w:p>
        </w:tc>
        <w:tc>
          <w:tcPr>
            <w:tcW w:w="1701" w:type="dxa"/>
          </w:tcPr>
          <w:p w14:paraId="336828D5" w14:textId="77777777" w:rsidR="00870054" w:rsidRDefault="00870054">
            <w:pPr>
              <w:pStyle w:val="ConsPlusNormal"/>
              <w:jc w:val="center"/>
            </w:pPr>
            <w:r>
              <w:t>0,00</w:t>
            </w:r>
          </w:p>
        </w:tc>
      </w:tr>
      <w:tr w:rsidR="00870054" w14:paraId="5C1C5AEC" w14:textId="77777777">
        <w:tc>
          <w:tcPr>
            <w:tcW w:w="2835" w:type="dxa"/>
          </w:tcPr>
          <w:p w14:paraId="38A15DA1" w14:textId="77777777" w:rsidR="00870054" w:rsidRDefault="00870054">
            <w:pPr>
              <w:pStyle w:val="ConsPlusNormal"/>
            </w:pPr>
            <w:r>
              <w:t>Межбюджетные трансферты</w:t>
            </w:r>
          </w:p>
        </w:tc>
        <w:tc>
          <w:tcPr>
            <w:tcW w:w="680" w:type="dxa"/>
          </w:tcPr>
          <w:p w14:paraId="2191C833" w14:textId="77777777" w:rsidR="00870054" w:rsidRDefault="00870054">
            <w:pPr>
              <w:pStyle w:val="ConsPlusNormal"/>
              <w:jc w:val="center"/>
            </w:pPr>
            <w:r>
              <w:t>091</w:t>
            </w:r>
          </w:p>
        </w:tc>
        <w:tc>
          <w:tcPr>
            <w:tcW w:w="680" w:type="dxa"/>
          </w:tcPr>
          <w:p w14:paraId="70BA16C7" w14:textId="77777777" w:rsidR="00870054" w:rsidRDefault="00870054">
            <w:pPr>
              <w:pStyle w:val="ConsPlusNormal"/>
              <w:jc w:val="center"/>
            </w:pPr>
            <w:r>
              <w:t>07</w:t>
            </w:r>
          </w:p>
        </w:tc>
        <w:tc>
          <w:tcPr>
            <w:tcW w:w="680" w:type="dxa"/>
          </w:tcPr>
          <w:p w14:paraId="2E08D0B9" w14:textId="77777777" w:rsidR="00870054" w:rsidRDefault="00870054">
            <w:pPr>
              <w:pStyle w:val="ConsPlusNormal"/>
              <w:jc w:val="center"/>
            </w:pPr>
            <w:r>
              <w:t>07</w:t>
            </w:r>
          </w:p>
        </w:tc>
        <w:tc>
          <w:tcPr>
            <w:tcW w:w="1701" w:type="dxa"/>
          </w:tcPr>
          <w:p w14:paraId="233C0993" w14:textId="77777777" w:rsidR="00870054" w:rsidRDefault="00870054">
            <w:pPr>
              <w:pStyle w:val="ConsPlusNormal"/>
              <w:jc w:val="center"/>
            </w:pPr>
            <w:r>
              <w:t>33 2 04 85950</w:t>
            </w:r>
          </w:p>
        </w:tc>
        <w:tc>
          <w:tcPr>
            <w:tcW w:w="680" w:type="dxa"/>
          </w:tcPr>
          <w:p w14:paraId="51480100" w14:textId="77777777" w:rsidR="00870054" w:rsidRDefault="00870054">
            <w:pPr>
              <w:pStyle w:val="ConsPlusNormal"/>
              <w:jc w:val="center"/>
            </w:pPr>
            <w:r>
              <w:t>500</w:t>
            </w:r>
          </w:p>
        </w:tc>
        <w:tc>
          <w:tcPr>
            <w:tcW w:w="1757" w:type="dxa"/>
          </w:tcPr>
          <w:p w14:paraId="525B4A78" w14:textId="77777777" w:rsidR="00870054" w:rsidRDefault="00870054">
            <w:pPr>
              <w:pStyle w:val="ConsPlusNormal"/>
              <w:jc w:val="center"/>
            </w:pPr>
            <w:r>
              <w:t>2700,00</w:t>
            </w:r>
          </w:p>
        </w:tc>
        <w:tc>
          <w:tcPr>
            <w:tcW w:w="1701" w:type="dxa"/>
          </w:tcPr>
          <w:p w14:paraId="1344C5E6" w14:textId="77777777" w:rsidR="00870054" w:rsidRDefault="00870054">
            <w:pPr>
              <w:pStyle w:val="ConsPlusNormal"/>
              <w:jc w:val="center"/>
            </w:pPr>
            <w:r>
              <w:t>0,00</w:t>
            </w:r>
          </w:p>
        </w:tc>
        <w:tc>
          <w:tcPr>
            <w:tcW w:w="1701" w:type="dxa"/>
          </w:tcPr>
          <w:p w14:paraId="5068B609" w14:textId="77777777" w:rsidR="00870054" w:rsidRDefault="00870054">
            <w:pPr>
              <w:pStyle w:val="ConsPlusNormal"/>
              <w:jc w:val="center"/>
            </w:pPr>
            <w:r>
              <w:t>0,00</w:t>
            </w:r>
          </w:p>
        </w:tc>
      </w:tr>
      <w:tr w:rsidR="00870054" w14:paraId="47C5867F" w14:textId="77777777">
        <w:tc>
          <w:tcPr>
            <w:tcW w:w="2835" w:type="dxa"/>
          </w:tcPr>
          <w:p w14:paraId="46D8FFE7" w14:textId="77777777" w:rsidR="00870054" w:rsidRDefault="00870054">
            <w:pPr>
              <w:pStyle w:val="ConsPlusNormal"/>
            </w:pPr>
            <w:r>
              <w:lastRenderedPageBreak/>
              <w:t>Комплексы процессных мероприятий</w:t>
            </w:r>
          </w:p>
        </w:tc>
        <w:tc>
          <w:tcPr>
            <w:tcW w:w="680" w:type="dxa"/>
          </w:tcPr>
          <w:p w14:paraId="0DDE178A" w14:textId="77777777" w:rsidR="00870054" w:rsidRDefault="00870054">
            <w:pPr>
              <w:pStyle w:val="ConsPlusNormal"/>
              <w:jc w:val="center"/>
            </w:pPr>
            <w:r>
              <w:t>091</w:t>
            </w:r>
          </w:p>
        </w:tc>
        <w:tc>
          <w:tcPr>
            <w:tcW w:w="680" w:type="dxa"/>
          </w:tcPr>
          <w:p w14:paraId="1C39BBB6" w14:textId="77777777" w:rsidR="00870054" w:rsidRDefault="00870054">
            <w:pPr>
              <w:pStyle w:val="ConsPlusNormal"/>
              <w:jc w:val="center"/>
            </w:pPr>
            <w:r>
              <w:t>07</w:t>
            </w:r>
          </w:p>
        </w:tc>
        <w:tc>
          <w:tcPr>
            <w:tcW w:w="680" w:type="dxa"/>
          </w:tcPr>
          <w:p w14:paraId="6DE2FFE5" w14:textId="77777777" w:rsidR="00870054" w:rsidRDefault="00870054">
            <w:pPr>
              <w:pStyle w:val="ConsPlusNormal"/>
              <w:jc w:val="center"/>
            </w:pPr>
            <w:r>
              <w:t>07</w:t>
            </w:r>
          </w:p>
        </w:tc>
        <w:tc>
          <w:tcPr>
            <w:tcW w:w="1701" w:type="dxa"/>
          </w:tcPr>
          <w:p w14:paraId="387FD8AC" w14:textId="77777777" w:rsidR="00870054" w:rsidRDefault="00870054">
            <w:pPr>
              <w:pStyle w:val="ConsPlusNormal"/>
              <w:jc w:val="center"/>
            </w:pPr>
            <w:r>
              <w:t>33 4</w:t>
            </w:r>
          </w:p>
        </w:tc>
        <w:tc>
          <w:tcPr>
            <w:tcW w:w="680" w:type="dxa"/>
          </w:tcPr>
          <w:p w14:paraId="1BA8084B" w14:textId="77777777" w:rsidR="00870054" w:rsidRDefault="00870054">
            <w:pPr>
              <w:pStyle w:val="ConsPlusNormal"/>
            </w:pPr>
          </w:p>
        </w:tc>
        <w:tc>
          <w:tcPr>
            <w:tcW w:w="1757" w:type="dxa"/>
          </w:tcPr>
          <w:p w14:paraId="1852D581" w14:textId="77777777" w:rsidR="00870054" w:rsidRDefault="00870054">
            <w:pPr>
              <w:pStyle w:val="ConsPlusNormal"/>
              <w:jc w:val="center"/>
            </w:pPr>
            <w:r>
              <w:t>96008,60</w:t>
            </w:r>
          </w:p>
        </w:tc>
        <w:tc>
          <w:tcPr>
            <w:tcW w:w="1701" w:type="dxa"/>
          </w:tcPr>
          <w:p w14:paraId="3CD56871" w14:textId="77777777" w:rsidR="00870054" w:rsidRDefault="00870054">
            <w:pPr>
              <w:pStyle w:val="ConsPlusNormal"/>
              <w:jc w:val="center"/>
            </w:pPr>
            <w:r>
              <w:t>76972,90</w:t>
            </w:r>
          </w:p>
        </w:tc>
        <w:tc>
          <w:tcPr>
            <w:tcW w:w="1701" w:type="dxa"/>
          </w:tcPr>
          <w:p w14:paraId="621481D4" w14:textId="77777777" w:rsidR="00870054" w:rsidRDefault="00870054">
            <w:pPr>
              <w:pStyle w:val="ConsPlusNormal"/>
              <w:jc w:val="center"/>
            </w:pPr>
            <w:r>
              <w:t>76972,90</w:t>
            </w:r>
          </w:p>
        </w:tc>
      </w:tr>
      <w:tr w:rsidR="00870054" w14:paraId="61C70474" w14:textId="77777777">
        <w:tc>
          <w:tcPr>
            <w:tcW w:w="2835" w:type="dxa"/>
          </w:tcPr>
          <w:p w14:paraId="7FC57FDD" w14:textId="77777777" w:rsidR="00870054" w:rsidRDefault="00870054">
            <w:pPr>
              <w:pStyle w:val="ConsPlusNormal"/>
            </w:pPr>
            <w:r>
              <w:t>Комплекс процессных мероприятий "Военно-патриотическое воспитание граждан Российской Федерации в Республике Дагестан"</w:t>
            </w:r>
          </w:p>
        </w:tc>
        <w:tc>
          <w:tcPr>
            <w:tcW w:w="680" w:type="dxa"/>
          </w:tcPr>
          <w:p w14:paraId="56C7374C" w14:textId="77777777" w:rsidR="00870054" w:rsidRDefault="00870054">
            <w:pPr>
              <w:pStyle w:val="ConsPlusNormal"/>
              <w:jc w:val="center"/>
            </w:pPr>
            <w:r>
              <w:t>091</w:t>
            </w:r>
          </w:p>
        </w:tc>
        <w:tc>
          <w:tcPr>
            <w:tcW w:w="680" w:type="dxa"/>
          </w:tcPr>
          <w:p w14:paraId="33A13BBF" w14:textId="77777777" w:rsidR="00870054" w:rsidRDefault="00870054">
            <w:pPr>
              <w:pStyle w:val="ConsPlusNormal"/>
              <w:jc w:val="center"/>
            </w:pPr>
            <w:r>
              <w:t>07</w:t>
            </w:r>
          </w:p>
        </w:tc>
        <w:tc>
          <w:tcPr>
            <w:tcW w:w="680" w:type="dxa"/>
          </w:tcPr>
          <w:p w14:paraId="4B7DDFC2" w14:textId="77777777" w:rsidR="00870054" w:rsidRDefault="00870054">
            <w:pPr>
              <w:pStyle w:val="ConsPlusNormal"/>
              <w:jc w:val="center"/>
            </w:pPr>
            <w:r>
              <w:t>07</w:t>
            </w:r>
          </w:p>
        </w:tc>
        <w:tc>
          <w:tcPr>
            <w:tcW w:w="1701" w:type="dxa"/>
          </w:tcPr>
          <w:p w14:paraId="36FDF95B" w14:textId="77777777" w:rsidR="00870054" w:rsidRDefault="00870054">
            <w:pPr>
              <w:pStyle w:val="ConsPlusNormal"/>
              <w:jc w:val="center"/>
            </w:pPr>
            <w:r>
              <w:t>33 4 01</w:t>
            </w:r>
          </w:p>
        </w:tc>
        <w:tc>
          <w:tcPr>
            <w:tcW w:w="680" w:type="dxa"/>
          </w:tcPr>
          <w:p w14:paraId="4853F6C5" w14:textId="77777777" w:rsidR="00870054" w:rsidRDefault="00870054">
            <w:pPr>
              <w:pStyle w:val="ConsPlusNormal"/>
            </w:pPr>
          </w:p>
        </w:tc>
        <w:tc>
          <w:tcPr>
            <w:tcW w:w="1757" w:type="dxa"/>
          </w:tcPr>
          <w:p w14:paraId="582EADD2" w14:textId="77777777" w:rsidR="00870054" w:rsidRDefault="00870054">
            <w:pPr>
              <w:pStyle w:val="ConsPlusNormal"/>
              <w:jc w:val="center"/>
            </w:pPr>
            <w:r>
              <w:t>25670,00</w:t>
            </w:r>
          </w:p>
        </w:tc>
        <w:tc>
          <w:tcPr>
            <w:tcW w:w="1701" w:type="dxa"/>
          </w:tcPr>
          <w:p w14:paraId="11CF2B5B" w14:textId="77777777" w:rsidR="00870054" w:rsidRDefault="00870054">
            <w:pPr>
              <w:pStyle w:val="ConsPlusNormal"/>
              <w:jc w:val="center"/>
            </w:pPr>
            <w:r>
              <w:t>15480,00</w:t>
            </w:r>
          </w:p>
        </w:tc>
        <w:tc>
          <w:tcPr>
            <w:tcW w:w="1701" w:type="dxa"/>
          </w:tcPr>
          <w:p w14:paraId="53BF0245" w14:textId="77777777" w:rsidR="00870054" w:rsidRDefault="00870054">
            <w:pPr>
              <w:pStyle w:val="ConsPlusNormal"/>
              <w:jc w:val="center"/>
            </w:pPr>
            <w:r>
              <w:t>15480,00</w:t>
            </w:r>
          </w:p>
        </w:tc>
      </w:tr>
      <w:tr w:rsidR="00870054" w14:paraId="57F20B91" w14:textId="77777777">
        <w:tc>
          <w:tcPr>
            <w:tcW w:w="2835" w:type="dxa"/>
          </w:tcPr>
          <w:p w14:paraId="2B02CBDB"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 в сфере военно-патриотического воспитания граждан Российской Федерации</w:t>
            </w:r>
          </w:p>
        </w:tc>
        <w:tc>
          <w:tcPr>
            <w:tcW w:w="680" w:type="dxa"/>
          </w:tcPr>
          <w:p w14:paraId="255351C0" w14:textId="77777777" w:rsidR="00870054" w:rsidRDefault="00870054">
            <w:pPr>
              <w:pStyle w:val="ConsPlusNormal"/>
              <w:jc w:val="center"/>
            </w:pPr>
            <w:r>
              <w:t>091</w:t>
            </w:r>
          </w:p>
        </w:tc>
        <w:tc>
          <w:tcPr>
            <w:tcW w:w="680" w:type="dxa"/>
          </w:tcPr>
          <w:p w14:paraId="0873E747" w14:textId="77777777" w:rsidR="00870054" w:rsidRDefault="00870054">
            <w:pPr>
              <w:pStyle w:val="ConsPlusNormal"/>
              <w:jc w:val="center"/>
            </w:pPr>
            <w:r>
              <w:t>07</w:t>
            </w:r>
          </w:p>
        </w:tc>
        <w:tc>
          <w:tcPr>
            <w:tcW w:w="680" w:type="dxa"/>
          </w:tcPr>
          <w:p w14:paraId="617C4EEE" w14:textId="77777777" w:rsidR="00870054" w:rsidRDefault="00870054">
            <w:pPr>
              <w:pStyle w:val="ConsPlusNormal"/>
              <w:jc w:val="center"/>
            </w:pPr>
            <w:r>
              <w:t>07</w:t>
            </w:r>
          </w:p>
        </w:tc>
        <w:tc>
          <w:tcPr>
            <w:tcW w:w="1701" w:type="dxa"/>
          </w:tcPr>
          <w:p w14:paraId="78ECECE1" w14:textId="77777777" w:rsidR="00870054" w:rsidRDefault="00870054">
            <w:pPr>
              <w:pStyle w:val="ConsPlusNormal"/>
              <w:jc w:val="center"/>
            </w:pPr>
            <w:r>
              <w:t>33 4 01 0059V</w:t>
            </w:r>
          </w:p>
        </w:tc>
        <w:tc>
          <w:tcPr>
            <w:tcW w:w="680" w:type="dxa"/>
          </w:tcPr>
          <w:p w14:paraId="34486D93" w14:textId="77777777" w:rsidR="00870054" w:rsidRDefault="00870054">
            <w:pPr>
              <w:pStyle w:val="ConsPlusNormal"/>
            </w:pPr>
          </w:p>
        </w:tc>
        <w:tc>
          <w:tcPr>
            <w:tcW w:w="1757" w:type="dxa"/>
          </w:tcPr>
          <w:p w14:paraId="59A0615D" w14:textId="77777777" w:rsidR="00870054" w:rsidRDefault="00870054">
            <w:pPr>
              <w:pStyle w:val="ConsPlusNormal"/>
              <w:jc w:val="center"/>
            </w:pPr>
            <w:r>
              <w:t>25670,00</w:t>
            </w:r>
          </w:p>
        </w:tc>
        <w:tc>
          <w:tcPr>
            <w:tcW w:w="1701" w:type="dxa"/>
          </w:tcPr>
          <w:p w14:paraId="78C41921" w14:textId="77777777" w:rsidR="00870054" w:rsidRDefault="00870054">
            <w:pPr>
              <w:pStyle w:val="ConsPlusNormal"/>
              <w:jc w:val="center"/>
            </w:pPr>
            <w:r>
              <w:t>15480,00</w:t>
            </w:r>
          </w:p>
        </w:tc>
        <w:tc>
          <w:tcPr>
            <w:tcW w:w="1701" w:type="dxa"/>
          </w:tcPr>
          <w:p w14:paraId="1604F9DB" w14:textId="77777777" w:rsidR="00870054" w:rsidRDefault="00870054">
            <w:pPr>
              <w:pStyle w:val="ConsPlusNormal"/>
              <w:jc w:val="center"/>
            </w:pPr>
            <w:r>
              <w:t>15480,00</w:t>
            </w:r>
          </w:p>
        </w:tc>
      </w:tr>
      <w:tr w:rsidR="00870054" w14:paraId="2A314342" w14:textId="77777777">
        <w:tc>
          <w:tcPr>
            <w:tcW w:w="2835" w:type="dxa"/>
          </w:tcPr>
          <w:p w14:paraId="7BB29EAD"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0E7E4D5C" w14:textId="77777777" w:rsidR="00870054" w:rsidRDefault="00870054">
            <w:pPr>
              <w:pStyle w:val="ConsPlusNormal"/>
              <w:jc w:val="center"/>
            </w:pPr>
            <w:r>
              <w:t>091</w:t>
            </w:r>
          </w:p>
        </w:tc>
        <w:tc>
          <w:tcPr>
            <w:tcW w:w="680" w:type="dxa"/>
          </w:tcPr>
          <w:p w14:paraId="1E6A754D" w14:textId="77777777" w:rsidR="00870054" w:rsidRDefault="00870054">
            <w:pPr>
              <w:pStyle w:val="ConsPlusNormal"/>
              <w:jc w:val="center"/>
            </w:pPr>
            <w:r>
              <w:t>07</w:t>
            </w:r>
          </w:p>
        </w:tc>
        <w:tc>
          <w:tcPr>
            <w:tcW w:w="680" w:type="dxa"/>
          </w:tcPr>
          <w:p w14:paraId="7522CB42" w14:textId="77777777" w:rsidR="00870054" w:rsidRDefault="00870054">
            <w:pPr>
              <w:pStyle w:val="ConsPlusNormal"/>
              <w:jc w:val="center"/>
            </w:pPr>
            <w:r>
              <w:t>07</w:t>
            </w:r>
          </w:p>
        </w:tc>
        <w:tc>
          <w:tcPr>
            <w:tcW w:w="1701" w:type="dxa"/>
          </w:tcPr>
          <w:p w14:paraId="52DC9D55" w14:textId="77777777" w:rsidR="00870054" w:rsidRDefault="00870054">
            <w:pPr>
              <w:pStyle w:val="ConsPlusNormal"/>
              <w:jc w:val="center"/>
            </w:pPr>
            <w:r>
              <w:t>33 4 01 0059V</w:t>
            </w:r>
          </w:p>
        </w:tc>
        <w:tc>
          <w:tcPr>
            <w:tcW w:w="680" w:type="dxa"/>
          </w:tcPr>
          <w:p w14:paraId="748CB78B" w14:textId="77777777" w:rsidR="00870054" w:rsidRDefault="00870054">
            <w:pPr>
              <w:pStyle w:val="ConsPlusNormal"/>
              <w:jc w:val="center"/>
            </w:pPr>
            <w:r>
              <w:t>600</w:t>
            </w:r>
          </w:p>
        </w:tc>
        <w:tc>
          <w:tcPr>
            <w:tcW w:w="1757" w:type="dxa"/>
          </w:tcPr>
          <w:p w14:paraId="556A3E64" w14:textId="77777777" w:rsidR="00870054" w:rsidRDefault="00870054">
            <w:pPr>
              <w:pStyle w:val="ConsPlusNormal"/>
              <w:jc w:val="center"/>
            </w:pPr>
            <w:r>
              <w:t>25670,00</w:t>
            </w:r>
          </w:p>
        </w:tc>
        <w:tc>
          <w:tcPr>
            <w:tcW w:w="1701" w:type="dxa"/>
          </w:tcPr>
          <w:p w14:paraId="67E85592" w14:textId="77777777" w:rsidR="00870054" w:rsidRDefault="00870054">
            <w:pPr>
              <w:pStyle w:val="ConsPlusNormal"/>
              <w:jc w:val="center"/>
            </w:pPr>
            <w:r>
              <w:t>15480,00</w:t>
            </w:r>
          </w:p>
        </w:tc>
        <w:tc>
          <w:tcPr>
            <w:tcW w:w="1701" w:type="dxa"/>
          </w:tcPr>
          <w:p w14:paraId="5727BAAC" w14:textId="77777777" w:rsidR="00870054" w:rsidRDefault="00870054">
            <w:pPr>
              <w:pStyle w:val="ConsPlusNormal"/>
              <w:jc w:val="center"/>
            </w:pPr>
            <w:r>
              <w:t>15480,00</w:t>
            </w:r>
          </w:p>
        </w:tc>
      </w:tr>
      <w:tr w:rsidR="00870054" w14:paraId="2F324B45" w14:textId="77777777">
        <w:tc>
          <w:tcPr>
            <w:tcW w:w="2835" w:type="dxa"/>
          </w:tcPr>
          <w:p w14:paraId="3EEE0E99" w14:textId="77777777" w:rsidR="00870054" w:rsidRDefault="00870054">
            <w:pPr>
              <w:pStyle w:val="ConsPlusNormal"/>
            </w:pPr>
            <w:r>
              <w:t>Комплекс процессных мероприятий "Поддержка молодежных инициатив в Республике Дагестан"</w:t>
            </w:r>
          </w:p>
        </w:tc>
        <w:tc>
          <w:tcPr>
            <w:tcW w:w="680" w:type="dxa"/>
          </w:tcPr>
          <w:p w14:paraId="4DB2D255" w14:textId="77777777" w:rsidR="00870054" w:rsidRDefault="00870054">
            <w:pPr>
              <w:pStyle w:val="ConsPlusNormal"/>
              <w:jc w:val="center"/>
            </w:pPr>
            <w:r>
              <w:t>091</w:t>
            </w:r>
          </w:p>
        </w:tc>
        <w:tc>
          <w:tcPr>
            <w:tcW w:w="680" w:type="dxa"/>
          </w:tcPr>
          <w:p w14:paraId="603BDD0B" w14:textId="77777777" w:rsidR="00870054" w:rsidRDefault="00870054">
            <w:pPr>
              <w:pStyle w:val="ConsPlusNormal"/>
              <w:jc w:val="center"/>
            </w:pPr>
            <w:r>
              <w:t>07</w:t>
            </w:r>
          </w:p>
        </w:tc>
        <w:tc>
          <w:tcPr>
            <w:tcW w:w="680" w:type="dxa"/>
          </w:tcPr>
          <w:p w14:paraId="739BEADA" w14:textId="77777777" w:rsidR="00870054" w:rsidRDefault="00870054">
            <w:pPr>
              <w:pStyle w:val="ConsPlusNormal"/>
              <w:jc w:val="center"/>
            </w:pPr>
            <w:r>
              <w:t>07</w:t>
            </w:r>
          </w:p>
        </w:tc>
        <w:tc>
          <w:tcPr>
            <w:tcW w:w="1701" w:type="dxa"/>
          </w:tcPr>
          <w:p w14:paraId="3F8D90B3" w14:textId="77777777" w:rsidR="00870054" w:rsidRDefault="00870054">
            <w:pPr>
              <w:pStyle w:val="ConsPlusNormal"/>
              <w:jc w:val="center"/>
            </w:pPr>
            <w:r>
              <w:t>33 4 02</w:t>
            </w:r>
          </w:p>
        </w:tc>
        <w:tc>
          <w:tcPr>
            <w:tcW w:w="680" w:type="dxa"/>
          </w:tcPr>
          <w:p w14:paraId="34F50542" w14:textId="77777777" w:rsidR="00870054" w:rsidRDefault="00870054">
            <w:pPr>
              <w:pStyle w:val="ConsPlusNormal"/>
            </w:pPr>
          </w:p>
        </w:tc>
        <w:tc>
          <w:tcPr>
            <w:tcW w:w="1757" w:type="dxa"/>
          </w:tcPr>
          <w:p w14:paraId="36D793D6" w14:textId="77777777" w:rsidR="00870054" w:rsidRDefault="00870054">
            <w:pPr>
              <w:pStyle w:val="ConsPlusNormal"/>
              <w:jc w:val="center"/>
            </w:pPr>
            <w:r>
              <w:t>53000,00</w:t>
            </w:r>
          </w:p>
        </w:tc>
        <w:tc>
          <w:tcPr>
            <w:tcW w:w="1701" w:type="dxa"/>
          </w:tcPr>
          <w:p w14:paraId="074F50F0" w14:textId="77777777" w:rsidR="00870054" w:rsidRDefault="00870054">
            <w:pPr>
              <w:pStyle w:val="ConsPlusNormal"/>
              <w:jc w:val="center"/>
            </w:pPr>
            <w:r>
              <w:t>46450,00</w:t>
            </w:r>
          </w:p>
        </w:tc>
        <w:tc>
          <w:tcPr>
            <w:tcW w:w="1701" w:type="dxa"/>
          </w:tcPr>
          <w:p w14:paraId="08E0B2A6" w14:textId="77777777" w:rsidR="00870054" w:rsidRDefault="00870054">
            <w:pPr>
              <w:pStyle w:val="ConsPlusNormal"/>
              <w:jc w:val="center"/>
            </w:pPr>
            <w:r>
              <w:t>46450,00</w:t>
            </w:r>
          </w:p>
        </w:tc>
      </w:tr>
      <w:tr w:rsidR="00870054" w14:paraId="1FC0EED9" w14:textId="77777777">
        <w:tc>
          <w:tcPr>
            <w:tcW w:w="2835" w:type="dxa"/>
          </w:tcPr>
          <w:p w14:paraId="377E5C0D" w14:textId="77777777" w:rsidR="00870054" w:rsidRDefault="00870054">
            <w:pPr>
              <w:pStyle w:val="ConsPlusNormal"/>
            </w:pPr>
            <w:r>
              <w:lastRenderedPageBreak/>
              <w:t>Финансовое обеспечение выполнения функций государственных учреждений, оказания услуг, выполнения работ в сфере поддержки молодежных инициатив в Республике Дагестан</w:t>
            </w:r>
          </w:p>
        </w:tc>
        <w:tc>
          <w:tcPr>
            <w:tcW w:w="680" w:type="dxa"/>
          </w:tcPr>
          <w:p w14:paraId="059E2B3A" w14:textId="77777777" w:rsidR="00870054" w:rsidRDefault="00870054">
            <w:pPr>
              <w:pStyle w:val="ConsPlusNormal"/>
              <w:jc w:val="center"/>
            </w:pPr>
            <w:r>
              <w:t>091</w:t>
            </w:r>
          </w:p>
        </w:tc>
        <w:tc>
          <w:tcPr>
            <w:tcW w:w="680" w:type="dxa"/>
          </w:tcPr>
          <w:p w14:paraId="1FED1502" w14:textId="77777777" w:rsidR="00870054" w:rsidRDefault="00870054">
            <w:pPr>
              <w:pStyle w:val="ConsPlusNormal"/>
              <w:jc w:val="center"/>
            </w:pPr>
            <w:r>
              <w:t>07</w:t>
            </w:r>
          </w:p>
        </w:tc>
        <w:tc>
          <w:tcPr>
            <w:tcW w:w="680" w:type="dxa"/>
          </w:tcPr>
          <w:p w14:paraId="654BA565" w14:textId="77777777" w:rsidR="00870054" w:rsidRDefault="00870054">
            <w:pPr>
              <w:pStyle w:val="ConsPlusNormal"/>
              <w:jc w:val="center"/>
            </w:pPr>
            <w:r>
              <w:t>07</w:t>
            </w:r>
          </w:p>
        </w:tc>
        <w:tc>
          <w:tcPr>
            <w:tcW w:w="1701" w:type="dxa"/>
          </w:tcPr>
          <w:p w14:paraId="22151253" w14:textId="77777777" w:rsidR="00870054" w:rsidRDefault="00870054">
            <w:pPr>
              <w:pStyle w:val="ConsPlusNormal"/>
              <w:jc w:val="center"/>
            </w:pPr>
            <w:r>
              <w:t>33 4 02 0059U</w:t>
            </w:r>
          </w:p>
        </w:tc>
        <w:tc>
          <w:tcPr>
            <w:tcW w:w="680" w:type="dxa"/>
          </w:tcPr>
          <w:p w14:paraId="1D6CAC95" w14:textId="77777777" w:rsidR="00870054" w:rsidRDefault="00870054">
            <w:pPr>
              <w:pStyle w:val="ConsPlusNormal"/>
            </w:pPr>
          </w:p>
        </w:tc>
        <w:tc>
          <w:tcPr>
            <w:tcW w:w="1757" w:type="dxa"/>
          </w:tcPr>
          <w:p w14:paraId="6D258CF8" w14:textId="77777777" w:rsidR="00870054" w:rsidRDefault="00870054">
            <w:pPr>
              <w:pStyle w:val="ConsPlusNormal"/>
              <w:jc w:val="center"/>
            </w:pPr>
            <w:r>
              <w:t>45600,00</w:t>
            </w:r>
          </w:p>
        </w:tc>
        <w:tc>
          <w:tcPr>
            <w:tcW w:w="1701" w:type="dxa"/>
          </w:tcPr>
          <w:p w14:paraId="549DF2D0" w14:textId="77777777" w:rsidR="00870054" w:rsidRDefault="00870054">
            <w:pPr>
              <w:pStyle w:val="ConsPlusNormal"/>
              <w:jc w:val="center"/>
            </w:pPr>
            <w:r>
              <w:t>39050,00</w:t>
            </w:r>
          </w:p>
        </w:tc>
        <w:tc>
          <w:tcPr>
            <w:tcW w:w="1701" w:type="dxa"/>
          </w:tcPr>
          <w:p w14:paraId="4A7904FB" w14:textId="77777777" w:rsidR="00870054" w:rsidRDefault="00870054">
            <w:pPr>
              <w:pStyle w:val="ConsPlusNormal"/>
              <w:jc w:val="center"/>
            </w:pPr>
            <w:r>
              <w:t>39050,00</w:t>
            </w:r>
          </w:p>
        </w:tc>
      </w:tr>
      <w:tr w:rsidR="00870054" w14:paraId="2D45F4FB" w14:textId="77777777">
        <w:tc>
          <w:tcPr>
            <w:tcW w:w="2835" w:type="dxa"/>
          </w:tcPr>
          <w:p w14:paraId="4797B041"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21519B03" w14:textId="77777777" w:rsidR="00870054" w:rsidRDefault="00870054">
            <w:pPr>
              <w:pStyle w:val="ConsPlusNormal"/>
              <w:jc w:val="center"/>
            </w:pPr>
            <w:r>
              <w:t>091</w:t>
            </w:r>
          </w:p>
        </w:tc>
        <w:tc>
          <w:tcPr>
            <w:tcW w:w="680" w:type="dxa"/>
          </w:tcPr>
          <w:p w14:paraId="52B47D0F" w14:textId="77777777" w:rsidR="00870054" w:rsidRDefault="00870054">
            <w:pPr>
              <w:pStyle w:val="ConsPlusNormal"/>
              <w:jc w:val="center"/>
            </w:pPr>
            <w:r>
              <w:t>07</w:t>
            </w:r>
          </w:p>
        </w:tc>
        <w:tc>
          <w:tcPr>
            <w:tcW w:w="680" w:type="dxa"/>
          </w:tcPr>
          <w:p w14:paraId="712E806A" w14:textId="77777777" w:rsidR="00870054" w:rsidRDefault="00870054">
            <w:pPr>
              <w:pStyle w:val="ConsPlusNormal"/>
              <w:jc w:val="center"/>
            </w:pPr>
            <w:r>
              <w:t>07</w:t>
            </w:r>
          </w:p>
        </w:tc>
        <w:tc>
          <w:tcPr>
            <w:tcW w:w="1701" w:type="dxa"/>
          </w:tcPr>
          <w:p w14:paraId="200145CA" w14:textId="77777777" w:rsidR="00870054" w:rsidRDefault="00870054">
            <w:pPr>
              <w:pStyle w:val="ConsPlusNormal"/>
              <w:jc w:val="center"/>
            </w:pPr>
            <w:r>
              <w:t>33 4 02 0059U</w:t>
            </w:r>
          </w:p>
        </w:tc>
        <w:tc>
          <w:tcPr>
            <w:tcW w:w="680" w:type="dxa"/>
          </w:tcPr>
          <w:p w14:paraId="6BDF23C8" w14:textId="77777777" w:rsidR="00870054" w:rsidRDefault="00870054">
            <w:pPr>
              <w:pStyle w:val="ConsPlusNormal"/>
              <w:jc w:val="center"/>
            </w:pPr>
            <w:r>
              <w:t>600</w:t>
            </w:r>
          </w:p>
        </w:tc>
        <w:tc>
          <w:tcPr>
            <w:tcW w:w="1757" w:type="dxa"/>
          </w:tcPr>
          <w:p w14:paraId="6A6CA1D8" w14:textId="77777777" w:rsidR="00870054" w:rsidRDefault="00870054">
            <w:pPr>
              <w:pStyle w:val="ConsPlusNormal"/>
              <w:jc w:val="center"/>
            </w:pPr>
            <w:r>
              <w:t>45600,00</w:t>
            </w:r>
          </w:p>
        </w:tc>
        <w:tc>
          <w:tcPr>
            <w:tcW w:w="1701" w:type="dxa"/>
          </w:tcPr>
          <w:p w14:paraId="6489D4C7" w14:textId="77777777" w:rsidR="00870054" w:rsidRDefault="00870054">
            <w:pPr>
              <w:pStyle w:val="ConsPlusNormal"/>
              <w:jc w:val="center"/>
            </w:pPr>
            <w:r>
              <w:t>39050,00</w:t>
            </w:r>
          </w:p>
        </w:tc>
        <w:tc>
          <w:tcPr>
            <w:tcW w:w="1701" w:type="dxa"/>
          </w:tcPr>
          <w:p w14:paraId="16B4B30F" w14:textId="77777777" w:rsidR="00870054" w:rsidRDefault="00870054">
            <w:pPr>
              <w:pStyle w:val="ConsPlusNormal"/>
              <w:jc w:val="center"/>
            </w:pPr>
            <w:r>
              <w:t>39050,00</w:t>
            </w:r>
          </w:p>
        </w:tc>
      </w:tr>
      <w:tr w:rsidR="00870054" w14:paraId="52511006" w14:textId="77777777">
        <w:tc>
          <w:tcPr>
            <w:tcW w:w="2835" w:type="dxa"/>
          </w:tcPr>
          <w:p w14:paraId="6FD4134D" w14:textId="77777777" w:rsidR="00870054" w:rsidRDefault="00870054">
            <w:pPr>
              <w:pStyle w:val="ConsPlusNormal"/>
            </w:pPr>
            <w:r>
              <w:t xml:space="preserve">Субсидия автономной некоммерческой организации "Ресурсный центр поддержки молодежных добровольческих инициатив "Академия добра" на финансовое обеспечение деятельности, в том числе с оказанием услуг по проведению мероприятий, реализуемых в Республике Дагестан в </w:t>
            </w:r>
            <w:r>
              <w:lastRenderedPageBreak/>
              <w:t>рамках поддержки молодежных добровольческих инициатив</w:t>
            </w:r>
          </w:p>
        </w:tc>
        <w:tc>
          <w:tcPr>
            <w:tcW w:w="680" w:type="dxa"/>
          </w:tcPr>
          <w:p w14:paraId="35F5742C" w14:textId="77777777" w:rsidR="00870054" w:rsidRDefault="00870054">
            <w:pPr>
              <w:pStyle w:val="ConsPlusNormal"/>
              <w:jc w:val="center"/>
            </w:pPr>
            <w:r>
              <w:lastRenderedPageBreak/>
              <w:t>091</w:t>
            </w:r>
          </w:p>
        </w:tc>
        <w:tc>
          <w:tcPr>
            <w:tcW w:w="680" w:type="dxa"/>
          </w:tcPr>
          <w:p w14:paraId="247697EC" w14:textId="77777777" w:rsidR="00870054" w:rsidRDefault="00870054">
            <w:pPr>
              <w:pStyle w:val="ConsPlusNormal"/>
              <w:jc w:val="center"/>
            </w:pPr>
            <w:r>
              <w:t>07</w:t>
            </w:r>
          </w:p>
        </w:tc>
        <w:tc>
          <w:tcPr>
            <w:tcW w:w="680" w:type="dxa"/>
          </w:tcPr>
          <w:p w14:paraId="74AF0DB3" w14:textId="77777777" w:rsidR="00870054" w:rsidRDefault="00870054">
            <w:pPr>
              <w:pStyle w:val="ConsPlusNormal"/>
              <w:jc w:val="center"/>
            </w:pPr>
            <w:r>
              <w:t>07</w:t>
            </w:r>
          </w:p>
        </w:tc>
        <w:tc>
          <w:tcPr>
            <w:tcW w:w="1701" w:type="dxa"/>
          </w:tcPr>
          <w:p w14:paraId="7AAD8B7A" w14:textId="77777777" w:rsidR="00870054" w:rsidRDefault="00870054">
            <w:pPr>
              <w:pStyle w:val="ConsPlusNormal"/>
              <w:jc w:val="center"/>
            </w:pPr>
            <w:r>
              <w:t>33 4 02 81940</w:t>
            </w:r>
          </w:p>
        </w:tc>
        <w:tc>
          <w:tcPr>
            <w:tcW w:w="680" w:type="dxa"/>
          </w:tcPr>
          <w:p w14:paraId="6ECCC679" w14:textId="77777777" w:rsidR="00870054" w:rsidRDefault="00870054">
            <w:pPr>
              <w:pStyle w:val="ConsPlusNormal"/>
            </w:pPr>
          </w:p>
        </w:tc>
        <w:tc>
          <w:tcPr>
            <w:tcW w:w="1757" w:type="dxa"/>
          </w:tcPr>
          <w:p w14:paraId="40E6F33D" w14:textId="77777777" w:rsidR="00870054" w:rsidRDefault="00870054">
            <w:pPr>
              <w:pStyle w:val="ConsPlusNormal"/>
              <w:jc w:val="center"/>
            </w:pPr>
            <w:r>
              <w:t>7400,00</w:t>
            </w:r>
          </w:p>
        </w:tc>
        <w:tc>
          <w:tcPr>
            <w:tcW w:w="1701" w:type="dxa"/>
          </w:tcPr>
          <w:p w14:paraId="770E388F" w14:textId="77777777" w:rsidR="00870054" w:rsidRDefault="00870054">
            <w:pPr>
              <w:pStyle w:val="ConsPlusNormal"/>
              <w:jc w:val="center"/>
            </w:pPr>
            <w:r>
              <w:t>7400,00</w:t>
            </w:r>
          </w:p>
        </w:tc>
        <w:tc>
          <w:tcPr>
            <w:tcW w:w="1701" w:type="dxa"/>
          </w:tcPr>
          <w:p w14:paraId="779CB823" w14:textId="77777777" w:rsidR="00870054" w:rsidRDefault="00870054">
            <w:pPr>
              <w:pStyle w:val="ConsPlusNormal"/>
              <w:jc w:val="center"/>
            </w:pPr>
            <w:r>
              <w:t>7400,00</w:t>
            </w:r>
          </w:p>
        </w:tc>
      </w:tr>
      <w:tr w:rsidR="00870054" w14:paraId="45376981" w14:textId="77777777">
        <w:tc>
          <w:tcPr>
            <w:tcW w:w="2835" w:type="dxa"/>
          </w:tcPr>
          <w:p w14:paraId="0AE09305"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6474DC50" w14:textId="77777777" w:rsidR="00870054" w:rsidRDefault="00870054">
            <w:pPr>
              <w:pStyle w:val="ConsPlusNormal"/>
              <w:jc w:val="center"/>
            </w:pPr>
            <w:r>
              <w:t>091</w:t>
            </w:r>
          </w:p>
        </w:tc>
        <w:tc>
          <w:tcPr>
            <w:tcW w:w="680" w:type="dxa"/>
          </w:tcPr>
          <w:p w14:paraId="7234DD6C" w14:textId="77777777" w:rsidR="00870054" w:rsidRDefault="00870054">
            <w:pPr>
              <w:pStyle w:val="ConsPlusNormal"/>
              <w:jc w:val="center"/>
            </w:pPr>
            <w:r>
              <w:t>07</w:t>
            </w:r>
          </w:p>
        </w:tc>
        <w:tc>
          <w:tcPr>
            <w:tcW w:w="680" w:type="dxa"/>
          </w:tcPr>
          <w:p w14:paraId="711F7BCE" w14:textId="77777777" w:rsidR="00870054" w:rsidRDefault="00870054">
            <w:pPr>
              <w:pStyle w:val="ConsPlusNormal"/>
              <w:jc w:val="center"/>
            </w:pPr>
            <w:r>
              <w:t>07</w:t>
            </w:r>
          </w:p>
        </w:tc>
        <w:tc>
          <w:tcPr>
            <w:tcW w:w="1701" w:type="dxa"/>
          </w:tcPr>
          <w:p w14:paraId="5FDD8C8A" w14:textId="77777777" w:rsidR="00870054" w:rsidRDefault="00870054">
            <w:pPr>
              <w:pStyle w:val="ConsPlusNormal"/>
              <w:jc w:val="center"/>
            </w:pPr>
            <w:r>
              <w:t>33 4 02 81940</w:t>
            </w:r>
          </w:p>
        </w:tc>
        <w:tc>
          <w:tcPr>
            <w:tcW w:w="680" w:type="dxa"/>
          </w:tcPr>
          <w:p w14:paraId="516569F7" w14:textId="77777777" w:rsidR="00870054" w:rsidRDefault="00870054">
            <w:pPr>
              <w:pStyle w:val="ConsPlusNormal"/>
              <w:jc w:val="center"/>
            </w:pPr>
            <w:r>
              <w:t>600</w:t>
            </w:r>
          </w:p>
        </w:tc>
        <w:tc>
          <w:tcPr>
            <w:tcW w:w="1757" w:type="dxa"/>
          </w:tcPr>
          <w:p w14:paraId="3A9F0EC9" w14:textId="77777777" w:rsidR="00870054" w:rsidRDefault="00870054">
            <w:pPr>
              <w:pStyle w:val="ConsPlusNormal"/>
              <w:jc w:val="center"/>
            </w:pPr>
            <w:r>
              <w:t>7400,00</w:t>
            </w:r>
          </w:p>
        </w:tc>
        <w:tc>
          <w:tcPr>
            <w:tcW w:w="1701" w:type="dxa"/>
          </w:tcPr>
          <w:p w14:paraId="0306F7A3" w14:textId="77777777" w:rsidR="00870054" w:rsidRDefault="00870054">
            <w:pPr>
              <w:pStyle w:val="ConsPlusNormal"/>
              <w:jc w:val="center"/>
            </w:pPr>
            <w:r>
              <w:t>7400,00</w:t>
            </w:r>
          </w:p>
        </w:tc>
        <w:tc>
          <w:tcPr>
            <w:tcW w:w="1701" w:type="dxa"/>
          </w:tcPr>
          <w:p w14:paraId="3D56C7AF" w14:textId="77777777" w:rsidR="00870054" w:rsidRDefault="00870054">
            <w:pPr>
              <w:pStyle w:val="ConsPlusNormal"/>
              <w:jc w:val="center"/>
            </w:pPr>
            <w:r>
              <w:t>7400,00</w:t>
            </w:r>
          </w:p>
        </w:tc>
      </w:tr>
      <w:tr w:rsidR="00870054" w14:paraId="4E2D4D3F" w14:textId="77777777">
        <w:tc>
          <w:tcPr>
            <w:tcW w:w="2835" w:type="dxa"/>
          </w:tcPr>
          <w:p w14:paraId="79D75E0A" w14:textId="77777777" w:rsidR="00870054" w:rsidRDefault="00870054">
            <w:pPr>
              <w:pStyle w:val="ConsPlusNormal"/>
            </w:pPr>
            <w:r>
              <w:t>Комплекс процессных мероприятий "Обеспечение реализации государственной программы Республики Дагестан "Реализация молодежной политики в Республике Дагестан"</w:t>
            </w:r>
          </w:p>
        </w:tc>
        <w:tc>
          <w:tcPr>
            <w:tcW w:w="680" w:type="dxa"/>
          </w:tcPr>
          <w:p w14:paraId="563FA037" w14:textId="77777777" w:rsidR="00870054" w:rsidRDefault="00870054">
            <w:pPr>
              <w:pStyle w:val="ConsPlusNormal"/>
              <w:jc w:val="center"/>
            </w:pPr>
            <w:r>
              <w:t>091</w:t>
            </w:r>
          </w:p>
        </w:tc>
        <w:tc>
          <w:tcPr>
            <w:tcW w:w="680" w:type="dxa"/>
          </w:tcPr>
          <w:p w14:paraId="61F23E1D" w14:textId="77777777" w:rsidR="00870054" w:rsidRDefault="00870054">
            <w:pPr>
              <w:pStyle w:val="ConsPlusNormal"/>
              <w:jc w:val="center"/>
            </w:pPr>
            <w:r>
              <w:t>07</w:t>
            </w:r>
          </w:p>
        </w:tc>
        <w:tc>
          <w:tcPr>
            <w:tcW w:w="680" w:type="dxa"/>
          </w:tcPr>
          <w:p w14:paraId="2545BA19" w14:textId="77777777" w:rsidR="00870054" w:rsidRDefault="00870054">
            <w:pPr>
              <w:pStyle w:val="ConsPlusNormal"/>
              <w:jc w:val="center"/>
            </w:pPr>
            <w:r>
              <w:t>07</w:t>
            </w:r>
          </w:p>
        </w:tc>
        <w:tc>
          <w:tcPr>
            <w:tcW w:w="1701" w:type="dxa"/>
          </w:tcPr>
          <w:p w14:paraId="7F012992" w14:textId="77777777" w:rsidR="00870054" w:rsidRDefault="00870054">
            <w:pPr>
              <w:pStyle w:val="ConsPlusNormal"/>
              <w:jc w:val="center"/>
            </w:pPr>
            <w:r>
              <w:t>33 4 03</w:t>
            </w:r>
          </w:p>
        </w:tc>
        <w:tc>
          <w:tcPr>
            <w:tcW w:w="680" w:type="dxa"/>
          </w:tcPr>
          <w:p w14:paraId="6AA4B3BB" w14:textId="77777777" w:rsidR="00870054" w:rsidRDefault="00870054">
            <w:pPr>
              <w:pStyle w:val="ConsPlusNormal"/>
            </w:pPr>
          </w:p>
        </w:tc>
        <w:tc>
          <w:tcPr>
            <w:tcW w:w="1757" w:type="dxa"/>
          </w:tcPr>
          <w:p w14:paraId="4B900A23" w14:textId="77777777" w:rsidR="00870054" w:rsidRDefault="00870054">
            <w:pPr>
              <w:pStyle w:val="ConsPlusNormal"/>
              <w:jc w:val="center"/>
            </w:pPr>
            <w:r>
              <w:t>17338,60</w:t>
            </w:r>
          </w:p>
        </w:tc>
        <w:tc>
          <w:tcPr>
            <w:tcW w:w="1701" w:type="dxa"/>
          </w:tcPr>
          <w:p w14:paraId="6FE1CE8F" w14:textId="77777777" w:rsidR="00870054" w:rsidRDefault="00870054">
            <w:pPr>
              <w:pStyle w:val="ConsPlusNormal"/>
              <w:jc w:val="center"/>
            </w:pPr>
            <w:r>
              <w:t>15042,90</w:t>
            </w:r>
          </w:p>
        </w:tc>
        <w:tc>
          <w:tcPr>
            <w:tcW w:w="1701" w:type="dxa"/>
          </w:tcPr>
          <w:p w14:paraId="44BE28BA" w14:textId="77777777" w:rsidR="00870054" w:rsidRDefault="00870054">
            <w:pPr>
              <w:pStyle w:val="ConsPlusNormal"/>
              <w:jc w:val="center"/>
            </w:pPr>
            <w:r>
              <w:t>15042,90</w:t>
            </w:r>
          </w:p>
        </w:tc>
      </w:tr>
      <w:tr w:rsidR="00870054" w14:paraId="7952B8DF" w14:textId="77777777">
        <w:tc>
          <w:tcPr>
            <w:tcW w:w="2835" w:type="dxa"/>
          </w:tcPr>
          <w:p w14:paraId="3AF95662"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680" w:type="dxa"/>
          </w:tcPr>
          <w:p w14:paraId="0A73C80B" w14:textId="77777777" w:rsidR="00870054" w:rsidRDefault="00870054">
            <w:pPr>
              <w:pStyle w:val="ConsPlusNormal"/>
              <w:jc w:val="center"/>
            </w:pPr>
            <w:r>
              <w:t>091</w:t>
            </w:r>
          </w:p>
        </w:tc>
        <w:tc>
          <w:tcPr>
            <w:tcW w:w="680" w:type="dxa"/>
          </w:tcPr>
          <w:p w14:paraId="16CE0AB1" w14:textId="77777777" w:rsidR="00870054" w:rsidRDefault="00870054">
            <w:pPr>
              <w:pStyle w:val="ConsPlusNormal"/>
              <w:jc w:val="center"/>
            </w:pPr>
            <w:r>
              <w:t>07</w:t>
            </w:r>
          </w:p>
        </w:tc>
        <w:tc>
          <w:tcPr>
            <w:tcW w:w="680" w:type="dxa"/>
          </w:tcPr>
          <w:p w14:paraId="797CE0B8" w14:textId="77777777" w:rsidR="00870054" w:rsidRDefault="00870054">
            <w:pPr>
              <w:pStyle w:val="ConsPlusNormal"/>
              <w:jc w:val="center"/>
            </w:pPr>
            <w:r>
              <w:t>07</w:t>
            </w:r>
          </w:p>
        </w:tc>
        <w:tc>
          <w:tcPr>
            <w:tcW w:w="1701" w:type="dxa"/>
          </w:tcPr>
          <w:p w14:paraId="46C5EA6E" w14:textId="77777777" w:rsidR="00870054" w:rsidRDefault="00870054">
            <w:pPr>
              <w:pStyle w:val="ConsPlusNormal"/>
              <w:jc w:val="center"/>
            </w:pPr>
            <w:r>
              <w:t>33 4 03 00590</w:t>
            </w:r>
          </w:p>
        </w:tc>
        <w:tc>
          <w:tcPr>
            <w:tcW w:w="680" w:type="dxa"/>
          </w:tcPr>
          <w:p w14:paraId="31BF53E8" w14:textId="77777777" w:rsidR="00870054" w:rsidRDefault="00870054">
            <w:pPr>
              <w:pStyle w:val="ConsPlusNormal"/>
            </w:pPr>
          </w:p>
        </w:tc>
        <w:tc>
          <w:tcPr>
            <w:tcW w:w="1757" w:type="dxa"/>
          </w:tcPr>
          <w:p w14:paraId="1402ABDF" w14:textId="77777777" w:rsidR="00870054" w:rsidRDefault="00870054">
            <w:pPr>
              <w:pStyle w:val="ConsPlusNormal"/>
              <w:jc w:val="center"/>
            </w:pPr>
            <w:r>
              <w:t>17338,60</w:t>
            </w:r>
          </w:p>
        </w:tc>
        <w:tc>
          <w:tcPr>
            <w:tcW w:w="1701" w:type="dxa"/>
          </w:tcPr>
          <w:p w14:paraId="45885384" w14:textId="77777777" w:rsidR="00870054" w:rsidRDefault="00870054">
            <w:pPr>
              <w:pStyle w:val="ConsPlusNormal"/>
              <w:jc w:val="center"/>
            </w:pPr>
            <w:r>
              <w:t>15042,90</w:t>
            </w:r>
          </w:p>
        </w:tc>
        <w:tc>
          <w:tcPr>
            <w:tcW w:w="1701" w:type="dxa"/>
          </w:tcPr>
          <w:p w14:paraId="19F8D010" w14:textId="77777777" w:rsidR="00870054" w:rsidRDefault="00870054">
            <w:pPr>
              <w:pStyle w:val="ConsPlusNormal"/>
              <w:jc w:val="center"/>
            </w:pPr>
            <w:r>
              <w:t>15042,90</w:t>
            </w:r>
          </w:p>
        </w:tc>
      </w:tr>
      <w:tr w:rsidR="00870054" w14:paraId="1FC99C6B" w14:textId="77777777">
        <w:tc>
          <w:tcPr>
            <w:tcW w:w="2835" w:type="dxa"/>
          </w:tcPr>
          <w:p w14:paraId="758B32A7" w14:textId="77777777" w:rsidR="00870054" w:rsidRDefault="00870054">
            <w:pPr>
              <w:pStyle w:val="ConsPlusNormal"/>
            </w:pPr>
            <w:r>
              <w:t xml:space="preserve">Предоставление субсидий бюджетным, автономным учреждениям и иным </w:t>
            </w:r>
            <w:r>
              <w:lastRenderedPageBreak/>
              <w:t>некоммерческим организациям</w:t>
            </w:r>
          </w:p>
        </w:tc>
        <w:tc>
          <w:tcPr>
            <w:tcW w:w="680" w:type="dxa"/>
          </w:tcPr>
          <w:p w14:paraId="78232361" w14:textId="77777777" w:rsidR="00870054" w:rsidRDefault="00870054">
            <w:pPr>
              <w:pStyle w:val="ConsPlusNormal"/>
              <w:jc w:val="center"/>
            </w:pPr>
            <w:r>
              <w:lastRenderedPageBreak/>
              <w:t>091</w:t>
            </w:r>
          </w:p>
        </w:tc>
        <w:tc>
          <w:tcPr>
            <w:tcW w:w="680" w:type="dxa"/>
          </w:tcPr>
          <w:p w14:paraId="77114409" w14:textId="77777777" w:rsidR="00870054" w:rsidRDefault="00870054">
            <w:pPr>
              <w:pStyle w:val="ConsPlusNormal"/>
              <w:jc w:val="center"/>
            </w:pPr>
            <w:r>
              <w:t>07</w:t>
            </w:r>
          </w:p>
        </w:tc>
        <w:tc>
          <w:tcPr>
            <w:tcW w:w="680" w:type="dxa"/>
          </w:tcPr>
          <w:p w14:paraId="6C6BFA96" w14:textId="77777777" w:rsidR="00870054" w:rsidRDefault="00870054">
            <w:pPr>
              <w:pStyle w:val="ConsPlusNormal"/>
              <w:jc w:val="center"/>
            </w:pPr>
            <w:r>
              <w:t>07</w:t>
            </w:r>
          </w:p>
        </w:tc>
        <w:tc>
          <w:tcPr>
            <w:tcW w:w="1701" w:type="dxa"/>
          </w:tcPr>
          <w:p w14:paraId="05794D4C" w14:textId="77777777" w:rsidR="00870054" w:rsidRDefault="00870054">
            <w:pPr>
              <w:pStyle w:val="ConsPlusNormal"/>
              <w:jc w:val="center"/>
            </w:pPr>
            <w:r>
              <w:t>33 4 03 00590</w:t>
            </w:r>
          </w:p>
        </w:tc>
        <w:tc>
          <w:tcPr>
            <w:tcW w:w="680" w:type="dxa"/>
          </w:tcPr>
          <w:p w14:paraId="19971961" w14:textId="77777777" w:rsidR="00870054" w:rsidRDefault="00870054">
            <w:pPr>
              <w:pStyle w:val="ConsPlusNormal"/>
              <w:jc w:val="center"/>
            </w:pPr>
            <w:r>
              <w:t>600</w:t>
            </w:r>
          </w:p>
        </w:tc>
        <w:tc>
          <w:tcPr>
            <w:tcW w:w="1757" w:type="dxa"/>
          </w:tcPr>
          <w:p w14:paraId="54B55DA0" w14:textId="77777777" w:rsidR="00870054" w:rsidRDefault="00870054">
            <w:pPr>
              <w:pStyle w:val="ConsPlusNormal"/>
              <w:jc w:val="center"/>
            </w:pPr>
            <w:r>
              <w:t>17338,60</w:t>
            </w:r>
          </w:p>
        </w:tc>
        <w:tc>
          <w:tcPr>
            <w:tcW w:w="1701" w:type="dxa"/>
          </w:tcPr>
          <w:p w14:paraId="4CD5B697" w14:textId="77777777" w:rsidR="00870054" w:rsidRDefault="00870054">
            <w:pPr>
              <w:pStyle w:val="ConsPlusNormal"/>
              <w:jc w:val="center"/>
            </w:pPr>
            <w:r>
              <w:t>15042,90</w:t>
            </w:r>
          </w:p>
        </w:tc>
        <w:tc>
          <w:tcPr>
            <w:tcW w:w="1701" w:type="dxa"/>
          </w:tcPr>
          <w:p w14:paraId="3DCA952C" w14:textId="77777777" w:rsidR="00870054" w:rsidRDefault="00870054">
            <w:pPr>
              <w:pStyle w:val="ConsPlusNormal"/>
              <w:jc w:val="center"/>
            </w:pPr>
            <w:r>
              <w:t>15042,90</w:t>
            </w:r>
          </w:p>
        </w:tc>
      </w:tr>
      <w:tr w:rsidR="00870054" w14:paraId="21099013" w14:textId="77777777">
        <w:tc>
          <w:tcPr>
            <w:tcW w:w="2835" w:type="dxa"/>
          </w:tcPr>
          <w:p w14:paraId="148269C6" w14:textId="77777777" w:rsidR="00870054" w:rsidRDefault="00870054">
            <w:pPr>
              <w:pStyle w:val="ConsPlusNormal"/>
            </w:pPr>
            <w:r>
              <w:t>Другие вопросы в области образования</w:t>
            </w:r>
          </w:p>
        </w:tc>
        <w:tc>
          <w:tcPr>
            <w:tcW w:w="680" w:type="dxa"/>
          </w:tcPr>
          <w:p w14:paraId="6A208D8B" w14:textId="77777777" w:rsidR="00870054" w:rsidRDefault="00870054">
            <w:pPr>
              <w:pStyle w:val="ConsPlusNormal"/>
              <w:jc w:val="center"/>
            </w:pPr>
            <w:r>
              <w:t>091</w:t>
            </w:r>
          </w:p>
        </w:tc>
        <w:tc>
          <w:tcPr>
            <w:tcW w:w="680" w:type="dxa"/>
          </w:tcPr>
          <w:p w14:paraId="7DE30BAC" w14:textId="77777777" w:rsidR="00870054" w:rsidRDefault="00870054">
            <w:pPr>
              <w:pStyle w:val="ConsPlusNormal"/>
              <w:jc w:val="center"/>
            </w:pPr>
            <w:r>
              <w:t>07</w:t>
            </w:r>
          </w:p>
        </w:tc>
        <w:tc>
          <w:tcPr>
            <w:tcW w:w="680" w:type="dxa"/>
          </w:tcPr>
          <w:p w14:paraId="0A43C132" w14:textId="77777777" w:rsidR="00870054" w:rsidRDefault="00870054">
            <w:pPr>
              <w:pStyle w:val="ConsPlusNormal"/>
              <w:jc w:val="center"/>
            </w:pPr>
            <w:r>
              <w:t>09</w:t>
            </w:r>
          </w:p>
        </w:tc>
        <w:tc>
          <w:tcPr>
            <w:tcW w:w="1701" w:type="dxa"/>
          </w:tcPr>
          <w:p w14:paraId="64574A71" w14:textId="77777777" w:rsidR="00870054" w:rsidRDefault="00870054">
            <w:pPr>
              <w:pStyle w:val="ConsPlusNormal"/>
            </w:pPr>
          </w:p>
        </w:tc>
        <w:tc>
          <w:tcPr>
            <w:tcW w:w="680" w:type="dxa"/>
          </w:tcPr>
          <w:p w14:paraId="03CFC27F" w14:textId="77777777" w:rsidR="00870054" w:rsidRDefault="00870054">
            <w:pPr>
              <w:pStyle w:val="ConsPlusNormal"/>
            </w:pPr>
          </w:p>
        </w:tc>
        <w:tc>
          <w:tcPr>
            <w:tcW w:w="1757" w:type="dxa"/>
          </w:tcPr>
          <w:p w14:paraId="546535C3" w14:textId="77777777" w:rsidR="00870054" w:rsidRDefault="00870054">
            <w:pPr>
              <w:pStyle w:val="ConsPlusNormal"/>
              <w:jc w:val="center"/>
            </w:pPr>
            <w:r>
              <w:t>46527,65</w:t>
            </w:r>
          </w:p>
        </w:tc>
        <w:tc>
          <w:tcPr>
            <w:tcW w:w="1701" w:type="dxa"/>
          </w:tcPr>
          <w:p w14:paraId="49CC5973" w14:textId="77777777" w:rsidR="00870054" w:rsidRDefault="00870054">
            <w:pPr>
              <w:pStyle w:val="ConsPlusNormal"/>
              <w:jc w:val="center"/>
            </w:pPr>
            <w:r>
              <w:t>40568,80</w:t>
            </w:r>
          </w:p>
        </w:tc>
        <w:tc>
          <w:tcPr>
            <w:tcW w:w="1701" w:type="dxa"/>
          </w:tcPr>
          <w:p w14:paraId="3F9061ED" w14:textId="77777777" w:rsidR="00870054" w:rsidRDefault="00870054">
            <w:pPr>
              <w:pStyle w:val="ConsPlusNormal"/>
              <w:jc w:val="center"/>
            </w:pPr>
            <w:r>
              <w:t>40568,80</w:t>
            </w:r>
          </w:p>
        </w:tc>
      </w:tr>
      <w:tr w:rsidR="00870054" w14:paraId="62103D75" w14:textId="77777777">
        <w:tc>
          <w:tcPr>
            <w:tcW w:w="2835" w:type="dxa"/>
          </w:tcPr>
          <w:p w14:paraId="06E8ED9E" w14:textId="77777777" w:rsidR="00870054" w:rsidRDefault="00870054">
            <w:pPr>
              <w:pStyle w:val="ConsPlusNormal"/>
            </w:pPr>
            <w:r>
              <w:t xml:space="preserve">Государственная </w:t>
            </w:r>
            <w:hyperlink r:id="rId127">
              <w:r>
                <w:rPr>
                  <w:color w:val="0000FF"/>
                </w:rPr>
                <w:t>программа</w:t>
              </w:r>
            </w:hyperlink>
            <w:r>
              <w:t xml:space="preserve"> Республики Дагестан "Развитие транспортного комплекса Республики Дагестан"</w:t>
            </w:r>
          </w:p>
        </w:tc>
        <w:tc>
          <w:tcPr>
            <w:tcW w:w="680" w:type="dxa"/>
          </w:tcPr>
          <w:p w14:paraId="30F0692B" w14:textId="77777777" w:rsidR="00870054" w:rsidRDefault="00870054">
            <w:pPr>
              <w:pStyle w:val="ConsPlusNormal"/>
              <w:jc w:val="center"/>
            </w:pPr>
            <w:r>
              <w:t>091</w:t>
            </w:r>
          </w:p>
        </w:tc>
        <w:tc>
          <w:tcPr>
            <w:tcW w:w="680" w:type="dxa"/>
          </w:tcPr>
          <w:p w14:paraId="11FF54E4" w14:textId="77777777" w:rsidR="00870054" w:rsidRDefault="00870054">
            <w:pPr>
              <w:pStyle w:val="ConsPlusNormal"/>
              <w:jc w:val="center"/>
            </w:pPr>
            <w:r>
              <w:t>07</w:t>
            </w:r>
          </w:p>
        </w:tc>
        <w:tc>
          <w:tcPr>
            <w:tcW w:w="680" w:type="dxa"/>
          </w:tcPr>
          <w:p w14:paraId="0B686022" w14:textId="77777777" w:rsidR="00870054" w:rsidRDefault="00870054">
            <w:pPr>
              <w:pStyle w:val="ConsPlusNormal"/>
              <w:jc w:val="center"/>
            </w:pPr>
            <w:r>
              <w:t>09</w:t>
            </w:r>
          </w:p>
        </w:tc>
        <w:tc>
          <w:tcPr>
            <w:tcW w:w="1701" w:type="dxa"/>
          </w:tcPr>
          <w:p w14:paraId="3E3CBFC2" w14:textId="77777777" w:rsidR="00870054" w:rsidRDefault="00870054">
            <w:pPr>
              <w:pStyle w:val="ConsPlusNormal"/>
              <w:jc w:val="center"/>
            </w:pPr>
            <w:r>
              <w:t>15</w:t>
            </w:r>
          </w:p>
        </w:tc>
        <w:tc>
          <w:tcPr>
            <w:tcW w:w="680" w:type="dxa"/>
          </w:tcPr>
          <w:p w14:paraId="3B95534A" w14:textId="77777777" w:rsidR="00870054" w:rsidRDefault="00870054">
            <w:pPr>
              <w:pStyle w:val="ConsPlusNormal"/>
            </w:pPr>
          </w:p>
        </w:tc>
        <w:tc>
          <w:tcPr>
            <w:tcW w:w="1757" w:type="dxa"/>
          </w:tcPr>
          <w:p w14:paraId="6AA9013E" w14:textId="77777777" w:rsidR="00870054" w:rsidRDefault="00870054">
            <w:pPr>
              <w:pStyle w:val="ConsPlusNormal"/>
              <w:jc w:val="center"/>
            </w:pPr>
            <w:r>
              <w:t>2900,00</w:t>
            </w:r>
          </w:p>
        </w:tc>
        <w:tc>
          <w:tcPr>
            <w:tcW w:w="1701" w:type="dxa"/>
          </w:tcPr>
          <w:p w14:paraId="70A18CAD" w14:textId="77777777" w:rsidR="00870054" w:rsidRDefault="00870054">
            <w:pPr>
              <w:pStyle w:val="ConsPlusNormal"/>
              <w:jc w:val="center"/>
            </w:pPr>
            <w:r>
              <w:t>0,00</w:t>
            </w:r>
          </w:p>
        </w:tc>
        <w:tc>
          <w:tcPr>
            <w:tcW w:w="1701" w:type="dxa"/>
          </w:tcPr>
          <w:p w14:paraId="009EAAEF" w14:textId="77777777" w:rsidR="00870054" w:rsidRDefault="00870054">
            <w:pPr>
              <w:pStyle w:val="ConsPlusNormal"/>
              <w:jc w:val="center"/>
            </w:pPr>
            <w:r>
              <w:t>0,00</w:t>
            </w:r>
          </w:p>
        </w:tc>
      </w:tr>
      <w:tr w:rsidR="00870054" w14:paraId="3FD2FF5F" w14:textId="77777777">
        <w:tc>
          <w:tcPr>
            <w:tcW w:w="2835" w:type="dxa"/>
          </w:tcPr>
          <w:p w14:paraId="241298E8" w14:textId="77777777" w:rsidR="00870054" w:rsidRDefault="00870054">
            <w:pPr>
              <w:pStyle w:val="ConsPlusNormal"/>
            </w:pPr>
            <w:r>
              <w:t>Комплексы процессных мероприятий</w:t>
            </w:r>
          </w:p>
        </w:tc>
        <w:tc>
          <w:tcPr>
            <w:tcW w:w="680" w:type="dxa"/>
          </w:tcPr>
          <w:p w14:paraId="7880D4B2" w14:textId="77777777" w:rsidR="00870054" w:rsidRDefault="00870054">
            <w:pPr>
              <w:pStyle w:val="ConsPlusNormal"/>
              <w:jc w:val="center"/>
            </w:pPr>
            <w:r>
              <w:t>091</w:t>
            </w:r>
          </w:p>
        </w:tc>
        <w:tc>
          <w:tcPr>
            <w:tcW w:w="680" w:type="dxa"/>
          </w:tcPr>
          <w:p w14:paraId="016C9765" w14:textId="77777777" w:rsidR="00870054" w:rsidRDefault="00870054">
            <w:pPr>
              <w:pStyle w:val="ConsPlusNormal"/>
              <w:jc w:val="center"/>
            </w:pPr>
            <w:r>
              <w:t>07</w:t>
            </w:r>
          </w:p>
        </w:tc>
        <w:tc>
          <w:tcPr>
            <w:tcW w:w="680" w:type="dxa"/>
          </w:tcPr>
          <w:p w14:paraId="3DF8B25E" w14:textId="77777777" w:rsidR="00870054" w:rsidRDefault="00870054">
            <w:pPr>
              <w:pStyle w:val="ConsPlusNormal"/>
              <w:jc w:val="center"/>
            </w:pPr>
            <w:r>
              <w:t>09</w:t>
            </w:r>
          </w:p>
        </w:tc>
        <w:tc>
          <w:tcPr>
            <w:tcW w:w="1701" w:type="dxa"/>
          </w:tcPr>
          <w:p w14:paraId="08DF8E3B" w14:textId="77777777" w:rsidR="00870054" w:rsidRDefault="00870054">
            <w:pPr>
              <w:pStyle w:val="ConsPlusNormal"/>
              <w:jc w:val="center"/>
            </w:pPr>
            <w:r>
              <w:t>15 4</w:t>
            </w:r>
          </w:p>
        </w:tc>
        <w:tc>
          <w:tcPr>
            <w:tcW w:w="680" w:type="dxa"/>
          </w:tcPr>
          <w:p w14:paraId="0360105B" w14:textId="77777777" w:rsidR="00870054" w:rsidRDefault="00870054">
            <w:pPr>
              <w:pStyle w:val="ConsPlusNormal"/>
            </w:pPr>
          </w:p>
        </w:tc>
        <w:tc>
          <w:tcPr>
            <w:tcW w:w="1757" w:type="dxa"/>
          </w:tcPr>
          <w:p w14:paraId="176018E6" w14:textId="77777777" w:rsidR="00870054" w:rsidRDefault="00870054">
            <w:pPr>
              <w:pStyle w:val="ConsPlusNormal"/>
              <w:jc w:val="center"/>
            </w:pPr>
            <w:r>
              <w:t>2900,00</w:t>
            </w:r>
          </w:p>
        </w:tc>
        <w:tc>
          <w:tcPr>
            <w:tcW w:w="1701" w:type="dxa"/>
          </w:tcPr>
          <w:p w14:paraId="5CA7FEFA" w14:textId="77777777" w:rsidR="00870054" w:rsidRDefault="00870054">
            <w:pPr>
              <w:pStyle w:val="ConsPlusNormal"/>
              <w:jc w:val="center"/>
            </w:pPr>
            <w:r>
              <w:t>0,00</w:t>
            </w:r>
          </w:p>
        </w:tc>
        <w:tc>
          <w:tcPr>
            <w:tcW w:w="1701" w:type="dxa"/>
          </w:tcPr>
          <w:p w14:paraId="33EDAB57" w14:textId="77777777" w:rsidR="00870054" w:rsidRDefault="00870054">
            <w:pPr>
              <w:pStyle w:val="ConsPlusNormal"/>
              <w:jc w:val="center"/>
            </w:pPr>
            <w:r>
              <w:t>0,00</w:t>
            </w:r>
          </w:p>
        </w:tc>
      </w:tr>
      <w:tr w:rsidR="00870054" w14:paraId="7FF84057" w14:textId="77777777">
        <w:tc>
          <w:tcPr>
            <w:tcW w:w="2835" w:type="dxa"/>
          </w:tcPr>
          <w:p w14:paraId="1C9BC664" w14:textId="77777777" w:rsidR="00870054" w:rsidRDefault="00870054">
            <w:pPr>
              <w:pStyle w:val="ConsPlusNormal"/>
            </w:pPr>
            <w:r>
              <w:t>Комплекс процессных мероприятий "Повышение безопасности дорожного движения"</w:t>
            </w:r>
          </w:p>
        </w:tc>
        <w:tc>
          <w:tcPr>
            <w:tcW w:w="680" w:type="dxa"/>
          </w:tcPr>
          <w:p w14:paraId="1F16ACDE" w14:textId="77777777" w:rsidR="00870054" w:rsidRDefault="00870054">
            <w:pPr>
              <w:pStyle w:val="ConsPlusNormal"/>
              <w:jc w:val="center"/>
            </w:pPr>
            <w:r>
              <w:t>091</w:t>
            </w:r>
          </w:p>
        </w:tc>
        <w:tc>
          <w:tcPr>
            <w:tcW w:w="680" w:type="dxa"/>
          </w:tcPr>
          <w:p w14:paraId="43F27F83" w14:textId="77777777" w:rsidR="00870054" w:rsidRDefault="00870054">
            <w:pPr>
              <w:pStyle w:val="ConsPlusNormal"/>
              <w:jc w:val="center"/>
            </w:pPr>
            <w:r>
              <w:t>07</w:t>
            </w:r>
          </w:p>
        </w:tc>
        <w:tc>
          <w:tcPr>
            <w:tcW w:w="680" w:type="dxa"/>
          </w:tcPr>
          <w:p w14:paraId="4912ADA4" w14:textId="77777777" w:rsidR="00870054" w:rsidRDefault="00870054">
            <w:pPr>
              <w:pStyle w:val="ConsPlusNormal"/>
              <w:jc w:val="center"/>
            </w:pPr>
            <w:r>
              <w:t>09</w:t>
            </w:r>
          </w:p>
        </w:tc>
        <w:tc>
          <w:tcPr>
            <w:tcW w:w="1701" w:type="dxa"/>
          </w:tcPr>
          <w:p w14:paraId="6C9C3961" w14:textId="77777777" w:rsidR="00870054" w:rsidRDefault="00870054">
            <w:pPr>
              <w:pStyle w:val="ConsPlusNormal"/>
              <w:jc w:val="center"/>
            </w:pPr>
            <w:r>
              <w:t>15 4 08</w:t>
            </w:r>
          </w:p>
        </w:tc>
        <w:tc>
          <w:tcPr>
            <w:tcW w:w="680" w:type="dxa"/>
          </w:tcPr>
          <w:p w14:paraId="40521F0C" w14:textId="77777777" w:rsidR="00870054" w:rsidRDefault="00870054">
            <w:pPr>
              <w:pStyle w:val="ConsPlusNormal"/>
            </w:pPr>
          </w:p>
        </w:tc>
        <w:tc>
          <w:tcPr>
            <w:tcW w:w="1757" w:type="dxa"/>
          </w:tcPr>
          <w:p w14:paraId="297DDCE9" w14:textId="77777777" w:rsidR="00870054" w:rsidRDefault="00870054">
            <w:pPr>
              <w:pStyle w:val="ConsPlusNormal"/>
              <w:jc w:val="center"/>
            </w:pPr>
            <w:r>
              <w:t>2900,00</w:t>
            </w:r>
          </w:p>
        </w:tc>
        <w:tc>
          <w:tcPr>
            <w:tcW w:w="1701" w:type="dxa"/>
          </w:tcPr>
          <w:p w14:paraId="5C90B068" w14:textId="77777777" w:rsidR="00870054" w:rsidRDefault="00870054">
            <w:pPr>
              <w:pStyle w:val="ConsPlusNormal"/>
              <w:jc w:val="center"/>
            </w:pPr>
            <w:r>
              <w:t>0,00</w:t>
            </w:r>
          </w:p>
        </w:tc>
        <w:tc>
          <w:tcPr>
            <w:tcW w:w="1701" w:type="dxa"/>
          </w:tcPr>
          <w:p w14:paraId="35CC76D9" w14:textId="77777777" w:rsidR="00870054" w:rsidRDefault="00870054">
            <w:pPr>
              <w:pStyle w:val="ConsPlusNormal"/>
              <w:jc w:val="center"/>
            </w:pPr>
            <w:r>
              <w:t>0,00</w:t>
            </w:r>
          </w:p>
        </w:tc>
      </w:tr>
      <w:tr w:rsidR="00870054" w14:paraId="6A389337" w14:textId="77777777">
        <w:tc>
          <w:tcPr>
            <w:tcW w:w="2835" w:type="dxa"/>
          </w:tcPr>
          <w:p w14:paraId="71C93DD1" w14:textId="77777777" w:rsidR="00870054" w:rsidRDefault="00870054">
            <w:pPr>
              <w:pStyle w:val="ConsPlusNormal"/>
            </w:pPr>
            <w:r>
              <w:t>Финансовое обеспечение выполнения мероприятий по повышению безопасности дорожного движения</w:t>
            </w:r>
          </w:p>
        </w:tc>
        <w:tc>
          <w:tcPr>
            <w:tcW w:w="680" w:type="dxa"/>
          </w:tcPr>
          <w:p w14:paraId="505570A3" w14:textId="77777777" w:rsidR="00870054" w:rsidRDefault="00870054">
            <w:pPr>
              <w:pStyle w:val="ConsPlusNormal"/>
              <w:jc w:val="center"/>
            </w:pPr>
            <w:r>
              <w:t>091</w:t>
            </w:r>
          </w:p>
        </w:tc>
        <w:tc>
          <w:tcPr>
            <w:tcW w:w="680" w:type="dxa"/>
          </w:tcPr>
          <w:p w14:paraId="78CF04D6" w14:textId="77777777" w:rsidR="00870054" w:rsidRDefault="00870054">
            <w:pPr>
              <w:pStyle w:val="ConsPlusNormal"/>
              <w:jc w:val="center"/>
            </w:pPr>
            <w:r>
              <w:t>07</w:t>
            </w:r>
          </w:p>
        </w:tc>
        <w:tc>
          <w:tcPr>
            <w:tcW w:w="680" w:type="dxa"/>
          </w:tcPr>
          <w:p w14:paraId="38F98DF6" w14:textId="77777777" w:rsidR="00870054" w:rsidRDefault="00870054">
            <w:pPr>
              <w:pStyle w:val="ConsPlusNormal"/>
              <w:jc w:val="center"/>
            </w:pPr>
            <w:r>
              <w:t>09</w:t>
            </w:r>
          </w:p>
        </w:tc>
        <w:tc>
          <w:tcPr>
            <w:tcW w:w="1701" w:type="dxa"/>
          </w:tcPr>
          <w:p w14:paraId="58C7F8E6" w14:textId="77777777" w:rsidR="00870054" w:rsidRDefault="00870054">
            <w:pPr>
              <w:pStyle w:val="ConsPlusNormal"/>
              <w:jc w:val="center"/>
            </w:pPr>
            <w:r>
              <w:t>15 4 08 79300</w:t>
            </w:r>
          </w:p>
        </w:tc>
        <w:tc>
          <w:tcPr>
            <w:tcW w:w="680" w:type="dxa"/>
          </w:tcPr>
          <w:p w14:paraId="0AA463ED" w14:textId="77777777" w:rsidR="00870054" w:rsidRDefault="00870054">
            <w:pPr>
              <w:pStyle w:val="ConsPlusNormal"/>
            </w:pPr>
          </w:p>
        </w:tc>
        <w:tc>
          <w:tcPr>
            <w:tcW w:w="1757" w:type="dxa"/>
          </w:tcPr>
          <w:p w14:paraId="5F9A42CD" w14:textId="77777777" w:rsidR="00870054" w:rsidRDefault="00870054">
            <w:pPr>
              <w:pStyle w:val="ConsPlusNormal"/>
              <w:jc w:val="center"/>
            </w:pPr>
            <w:r>
              <w:t>2900,00</w:t>
            </w:r>
          </w:p>
        </w:tc>
        <w:tc>
          <w:tcPr>
            <w:tcW w:w="1701" w:type="dxa"/>
          </w:tcPr>
          <w:p w14:paraId="3C01AC28" w14:textId="77777777" w:rsidR="00870054" w:rsidRDefault="00870054">
            <w:pPr>
              <w:pStyle w:val="ConsPlusNormal"/>
              <w:jc w:val="center"/>
            </w:pPr>
            <w:r>
              <w:t>0,00</w:t>
            </w:r>
          </w:p>
        </w:tc>
        <w:tc>
          <w:tcPr>
            <w:tcW w:w="1701" w:type="dxa"/>
          </w:tcPr>
          <w:p w14:paraId="273653C6" w14:textId="77777777" w:rsidR="00870054" w:rsidRDefault="00870054">
            <w:pPr>
              <w:pStyle w:val="ConsPlusNormal"/>
              <w:jc w:val="center"/>
            </w:pPr>
            <w:r>
              <w:t>0,00</w:t>
            </w:r>
          </w:p>
        </w:tc>
      </w:tr>
      <w:tr w:rsidR="00870054" w14:paraId="2DEE9A9B" w14:textId="77777777">
        <w:tc>
          <w:tcPr>
            <w:tcW w:w="2835" w:type="dxa"/>
          </w:tcPr>
          <w:p w14:paraId="17749F57" w14:textId="77777777" w:rsidR="00870054" w:rsidRDefault="00870054">
            <w:pPr>
              <w:pStyle w:val="ConsPlusNormal"/>
            </w:pPr>
            <w:r>
              <w:t xml:space="preserve">Предоставление субсидий бюджетным, автономным учреждениям и иным некоммерческим </w:t>
            </w:r>
            <w:r>
              <w:lastRenderedPageBreak/>
              <w:t>организациям</w:t>
            </w:r>
          </w:p>
        </w:tc>
        <w:tc>
          <w:tcPr>
            <w:tcW w:w="680" w:type="dxa"/>
          </w:tcPr>
          <w:p w14:paraId="701197D5" w14:textId="77777777" w:rsidR="00870054" w:rsidRDefault="00870054">
            <w:pPr>
              <w:pStyle w:val="ConsPlusNormal"/>
              <w:jc w:val="center"/>
            </w:pPr>
            <w:r>
              <w:lastRenderedPageBreak/>
              <w:t>091</w:t>
            </w:r>
          </w:p>
        </w:tc>
        <w:tc>
          <w:tcPr>
            <w:tcW w:w="680" w:type="dxa"/>
          </w:tcPr>
          <w:p w14:paraId="6DFAAE4D" w14:textId="77777777" w:rsidR="00870054" w:rsidRDefault="00870054">
            <w:pPr>
              <w:pStyle w:val="ConsPlusNormal"/>
              <w:jc w:val="center"/>
            </w:pPr>
            <w:r>
              <w:t>07</w:t>
            </w:r>
          </w:p>
        </w:tc>
        <w:tc>
          <w:tcPr>
            <w:tcW w:w="680" w:type="dxa"/>
          </w:tcPr>
          <w:p w14:paraId="44FDBDC7" w14:textId="77777777" w:rsidR="00870054" w:rsidRDefault="00870054">
            <w:pPr>
              <w:pStyle w:val="ConsPlusNormal"/>
              <w:jc w:val="center"/>
            </w:pPr>
            <w:r>
              <w:t>09</w:t>
            </w:r>
          </w:p>
        </w:tc>
        <w:tc>
          <w:tcPr>
            <w:tcW w:w="1701" w:type="dxa"/>
          </w:tcPr>
          <w:p w14:paraId="5566543B" w14:textId="77777777" w:rsidR="00870054" w:rsidRDefault="00870054">
            <w:pPr>
              <w:pStyle w:val="ConsPlusNormal"/>
              <w:jc w:val="center"/>
            </w:pPr>
            <w:r>
              <w:t>15 4 08 79300</w:t>
            </w:r>
          </w:p>
        </w:tc>
        <w:tc>
          <w:tcPr>
            <w:tcW w:w="680" w:type="dxa"/>
          </w:tcPr>
          <w:p w14:paraId="51BA4C93" w14:textId="77777777" w:rsidR="00870054" w:rsidRDefault="00870054">
            <w:pPr>
              <w:pStyle w:val="ConsPlusNormal"/>
              <w:jc w:val="center"/>
            </w:pPr>
            <w:r>
              <w:t>600</w:t>
            </w:r>
          </w:p>
        </w:tc>
        <w:tc>
          <w:tcPr>
            <w:tcW w:w="1757" w:type="dxa"/>
          </w:tcPr>
          <w:p w14:paraId="731887E1" w14:textId="77777777" w:rsidR="00870054" w:rsidRDefault="00870054">
            <w:pPr>
              <w:pStyle w:val="ConsPlusNormal"/>
              <w:jc w:val="center"/>
            </w:pPr>
            <w:r>
              <w:t>2900,00</w:t>
            </w:r>
          </w:p>
        </w:tc>
        <w:tc>
          <w:tcPr>
            <w:tcW w:w="1701" w:type="dxa"/>
          </w:tcPr>
          <w:p w14:paraId="0F21B2D6" w14:textId="77777777" w:rsidR="00870054" w:rsidRDefault="00870054">
            <w:pPr>
              <w:pStyle w:val="ConsPlusNormal"/>
              <w:jc w:val="center"/>
            </w:pPr>
            <w:r>
              <w:t>0,00</w:t>
            </w:r>
          </w:p>
        </w:tc>
        <w:tc>
          <w:tcPr>
            <w:tcW w:w="1701" w:type="dxa"/>
          </w:tcPr>
          <w:p w14:paraId="1AD66508" w14:textId="77777777" w:rsidR="00870054" w:rsidRDefault="00870054">
            <w:pPr>
              <w:pStyle w:val="ConsPlusNormal"/>
              <w:jc w:val="center"/>
            </w:pPr>
            <w:r>
              <w:t>0,00</w:t>
            </w:r>
          </w:p>
        </w:tc>
      </w:tr>
      <w:tr w:rsidR="00870054" w14:paraId="2E161B74" w14:textId="77777777">
        <w:tc>
          <w:tcPr>
            <w:tcW w:w="2835" w:type="dxa"/>
          </w:tcPr>
          <w:p w14:paraId="35ADF6B7" w14:textId="77777777" w:rsidR="00870054" w:rsidRDefault="00870054">
            <w:pPr>
              <w:pStyle w:val="ConsPlusNormal"/>
            </w:pPr>
            <w:r>
              <w:t xml:space="preserve">Государственная </w:t>
            </w:r>
            <w:hyperlink r:id="rId128">
              <w:r>
                <w:rPr>
                  <w:color w:val="0000FF"/>
                </w:rPr>
                <w:t>программа</w:t>
              </w:r>
            </w:hyperlink>
            <w:r>
              <w:t xml:space="preserve"> Республики Дагестан "Реализация молодежной политики в Республике Дагестан"</w:t>
            </w:r>
          </w:p>
        </w:tc>
        <w:tc>
          <w:tcPr>
            <w:tcW w:w="680" w:type="dxa"/>
          </w:tcPr>
          <w:p w14:paraId="6DDE8C1D" w14:textId="77777777" w:rsidR="00870054" w:rsidRDefault="00870054">
            <w:pPr>
              <w:pStyle w:val="ConsPlusNormal"/>
              <w:jc w:val="center"/>
            </w:pPr>
            <w:r>
              <w:t>091</w:t>
            </w:r>
          </w:p>
        </w:tc>
        <w:tc>
          <w:tcPr>
            <w:tcW w:w="680" w:type="dxa"/>
          </w:tcPr>
          <w:p w14:paraId="0DB2393D" w14:textId="77777777" w:rsidR="00870054" w:rsidRDefault="00870054">
            <w:pPr>
              <w:pStyle w:val="ConsPlusNormal"/>
              <w:jc w:val="center"/>
            </w:pPr>
            <w:r>
              <w:t>07</w:t>
            </w:r>
          </w:p>
        </w:tc>
        <w:tc>
          <w:tcPr>
            <w:tcW w:w="680" w:type="dxa"/>
          </w:tcPr>
          <w:p w14:paraId="094A80A7" w14:textId="77777777" w:rsidR="00870054" w:rsidRDefault="00870054">
            <w:pPr>
              <w:pStyle w:val="ConsPlusNormal"/>
              <w:jc w:val="center"/>
            </w:pPr>
            <w:r>
              <w:t>09</w:t>
            </w:r>
          </w:p>
        </w:tc>
        <w:tc>
          <w:tcPr>
            <w:tcW w:w="1701" w:type="dxa"/>
          </w:tcPr>
          <w:p w14:paraId="0A362F95" w14:textId="77777777" w:rsidR="00870054" w:rsidRDefault="00870054">
            <w:pPr>
              <w:pStyle w:val="ConsPlusNormal"/>
              <w:jc w:val="center"/>
            </w:pPr>
            <w:r>
              <w:t>33</w:t>
            </w:r>
          </w:p>
        </w:tc>
        <w:tc>
          <w:tcPr>
            <w:tcW w:w="680" w:type="dxa"/>
          </w:tcPr>
          <w:p w14:paraId="5BCC2159" w14:textId="77777777" w:rsidR="00870054" w:rsidRDefault="00870054">
            <w:pPr>
              <w:pStyle w:val="ConsPlusNormal"/>
            </w:pPr>
          </w:p>
        </w:tc>
        <w:tc>
          <w:tcPr>
            <w:tcW w:w="1757" w:type="dxa"/>
          </w:tcPr>
          <w:p w14:paraId="41283257" w14:textId="77777777" w:rsidR="00870054" w:rsidRDefault="00870054">
            <w:pPr>
              <w:pStyle w:val="ConsPlusNormal"/>
              <w:jc w:val="center"/>
            </w:pPr>
            <w:r>
              <w:t>43627,65</w:t>
            </w:r>
          </w:p>
        </w:tc>
        <w:tc>
          <w:tcPr>
            <w:tcW w:w="1701" w:type="dxa"/>
          </w:tcPr>
          <w:p w14:paraId="3E2019BC" w14:textId="77777777" w:rsidR="00870054" w:rsidRDefault="00870054">
            <w:pPr>
              <w:pStyle w:val="ConsPlusNormal"/>
              <w:jc w:val="center"/>
            </w:pPr>
            <w:r>
              <w:t>40568,80</w:t>
            </w:r>
          </w:p>
        </w:tc>
        <w:tc>
          <w:tcPr>
            <w:tcW w:w="1701" w:type="dxa"/>
          </w:tcPr>
          <w:p w14:paraId="70880AE0" w14:textId="77777777" w:rsidR="00870054" w:rsidRDefault="00870054">
            <w:pPr>
              <w:pStyle w:val="ConsPlusNormal"/>
              <w:jc w:val="center"/>
            </w:pPr>
            <w:r>
              <w:t>40568,80</w:t>
            </w:r>
          </w:p>
        </w:tc>
      </w:tr>
      <w:tr w:rsidR="00870054" w14:paraId="21C6EE9D" w14:textId="77777777">
        <w:tc>
          <w:tcPr>
            <w:tcW w:w="2835" w:type="dxa"/>
          </w:tcPr>
          <w:p w14:paraId="2127F028" w14:textId="77777777" w:rsidR="00870054" w:rsidRDefault="00870054">
            <w:pPr>
              <w:pStyle w:val="ConsPlusNormal"/>
            </w:pPr>
            <w:r>
              <w:t>Комплексы процессных мероприятий</w:t>
            </w:r>
          </w:p>
        </w:tc>
        <w:tc>
          <w:tcPr>
            <w:tcW w:w="680" w:type="dxa"/>
          </w:tcPr>
          <w:p w14:paraId="1434FF28" w14:textId="77777777" w:rsidR="00870054" w:rsidRDefault="00870054">
            <w:pPr>
              <w:pStyle w:val="ConsPlusNormal"/>
              <w:jc w:val="center"/>
            </w:pPr>
            <w:r>
              <w:t>091</w:t>
            </w:r>
          </w:p>
        </w:tc>
        <w:tc>
          <w:tcPr>
            <w:tcW w:w="680" w:type="dxa"/>
          </w:tcPr>
          <w:p w14:paraId="502D6617" w14:textId="77777777" w:rsidR="00870054" w:rsidRDefault="00870054">
            <w:pPr>
              <w:pStyle w:val="ConsPlusNormal"/>
              <w:jc w:val="center"/>
            </w:pPr>
            <w:r>
              <w:t>07</w:t>
            </w:r>
          </w:p>
        </w:tc>
        <w:tc>
          <w:tcPr>
            <w:tcW w:w="680" w:type="dxa"/>
          </w:tcPr>
          <w:p w14:paraId="78B261E9" w14:textId="77777777" w:rsidR="00870054" w:rsidRDefault="00870054">
            <w:pPr>
              <w:pStyle w:val="ConsPlusNormal"/>
              <w:jc w:val="center"/>
            </w:pPr>
            <w:r>
              <w:t>09</w:t>
            </w:r>
          </w:p>
        </w:tc>
        <w:tc>
          <w:tcPr>
            <w:tcW w:w="1701" w:type="dxa"/>
          </w:tcPr>
          <w:p w14:paraId="6E631483" w14:textId="77777777" w:rsidR="00870054" w:rsidRDefault="00870054">
            <w:pPr>
              <w:pStyle w:val="ConsPlusNormal"/>
              <w:jc w:val="center"/>
            </w:pPr>
            <w:r>
              <w:t>33 4</w:t>
            </w:r>
          </w:p>
        </w:tc>
        <w:tc>
          <w:tcPr>
            <w:tcW w:w="680" w:type="dxa"/>
          </w:tcPr>
          <w:p w14:paraId="6A16E2F1" w14:textId="77777777" w:rsidR="00870054" w:rsidRDefault="00870054">
            <w:pPr>
              <w:pStyle w:val="ConsPlusNormal"/>
            </w:pPr>
          </w:p>
        </w:tc>
        <w:tc>
          <w:tcPr>
            <w:tcW w:w="1757" w:type="dxa"/>
          </w:tcPr>
          <w:p w14:paraId="0B0D3369" w14:textId="77777777" w:rsidR="00870054" w:rsidRDefault="00870054">
            <w:pPr>
              <w:pStyle w:val="ConsPlusNormal"/>
              <w:jc w:val="center"/>
            </w:pPr>
            <w:r>
              <w:t>43627,65</w:t>
            </w:r>
          </w:p>
        </w:tc>
        <w:tc>
          <w:tcPr>
            <w:tcW w:w="1701" w:type="dxa"/>
          </w:tcPr>
          <w:p w14:paraId="147A004A" w14:textId="77777777" w:rsidR="00870054" w:rsidRDefault="00870054">
            <w:pPr>
              <w:pStyle w:val="ConsPlusNormal"/>
              <w:jc w:val="center"/>
            </w:pPr>
            <w:r>
              <w:t>40568,80</w:t>
            </w:r>
          </w:p>
        </w:tc>
        <w:tc>
          <w:tcPr>
            <w:tcW w:w="1701" w:type="dxa"/>
          </w:tcPr>
          <w:p w14:paraId="2769D2C1" w14:textId="77777777" w:rsidR="00870054" w:rsidRDefault="00870054">
            <w:pPr>
              <w:pStyle w:val="ConsPlusNormal"/>
              <w:jc w:val="center"/>
            </w:pPr>
            <w:r>
              <w:t>40568,80</w:t>
            </w:r>
          </w:p>
        </w:tc>
      </w:tr>
      <w:tr w:rsidR="00870054" w14:paraId="5A522412" w14:textId="77777777">
        <w:tc>
          <w:tcPr>
            <w:tcW w:w="2835" w:type="dxa"/>
          </w:tcPr>
          <w:p w14:paraId="67BCAEDC" w14:textId="77777777" w:rsidR="00870054" w:rsidRDefault="00870054">
            <w:pPr>
              <w:pStyle w:val="ConsPlusNormal"/>
            </w:pPr>
            <w:r>
              <w:t>Комплекс процессных мероприятий "Обеспечение реализации государственной программы Республики Дагестан "Реализация молодежной политики в Республике Дагестан"</w:t>
            </w:r>
          </w:p>
        </w:tc>
        <w:tc>
          <w:tcPr>
            <w:tcW w:w="680" w:type="dxa"/>
          </w:tcPr>
          <w:p w14:paraId="4C8D261B" w14:textId="77777777" w:rsidR="00870054" w:rsidRDefault="00870054">
            <w:pPr>
              <w:pStyle w:val="ConsPlusNormal"/>
              <w:jc w:val="center"/>
            </w:pPr>
            <w:r>
              <w:t>091</w:t>
            </w:r>
          </w:p>
        </w:tc>
        <w:tc>
          <w:tcPr>
            <w:tcW w:w="680" w:type="dxa"/>
          </w:tcPr>
          <w:p w14:paraId="5DFBC122" w14:textId="77777777" w:rsidR="00870054" w:rsidRDefault="00870054">
            <w:pPr>
              <w:pStyle w:val="ConsPlusNormal"/>
              <w:jc w:val="center"/>
            </w:pPr>
            <w:r>
              <w:t>07</w:t>
            </w:r>
          </w:p>
        </w:tc>
        <w:tc>
          <w:tcPr>
            <w:tcW w:w="680" w:type="dxa"/>
          </w:tcPr>
          <w:p w14:paraId="1E2D21B3" w14:textId="77777777" w:rsidR="00870054" w:rsidRDefault="00870054">
            <w:pPr>
              <w:pStyle w:val="ConsPlusNormal"/>
              <w:jc w:val="center"/>
            </w:pPr>
            <w:r>
              <w:t>09</w:t>
            </w:r>
          </w:p>
        </w:tc>
        <w:tc>
          <w:tcPr>
            <w:tcW w:w="1701" w:type="dxa"/>
          </w:tcPr>
          <w:p w14:paraId="44729C87" w14:textId="77777777" w:rsidR="00870054" w:rsidRDefault="00870054">
            <w:pPr>
              <w:pStyle w:val="ConsPlusNormal"/>
              <w:jc w:val="center"/>
            </w:pPr>
            <w:r>
              <w:t>33 4 03</w:t>
            </w:r>
          </w:p>
        </w:tc>
        <w:tc>
          <w:tcPr>
            <w:tcW w:w="680" w:type="dxa"/>
          </w:tcPr>
          <w:p w14:paraId="7BEBD256" w14:textId="77777777" w:rsidR="00870054" w:rsidRDefault="00870054">
            <w:pPr>
              <w:pStyle w:val="ConsPlusNormal"/>
            </w:pPr>
          </w:p>
        </w:tc>
        <w:tc>
          <w:tcPr>
            <w:tcW w:w="1757" w:type="dxa"/>
          </w:tcPr>
          <w:p w14:paraId="20F131A5" w14:textId="77777777" w:rsidR="00870054" w:rsidRDefault="00870054">
            <w:pPr>
              <w:pStyle w:val="ConsPlusNormal"/>
              <w:jc w:val="center"/>
            </w:pPr>
            <w:r>
              <w:t>43627,65</w:t>
            </w:r>
          </w:p>
        </w:tc>
        <w:tc>
          <w:tcPr>
            <w:tcW w:w="1701" w:type="dxa"/>
          </w:tcPr>
          <w:p w14:paraId="600A38EB" w14:textId="77777777" w:rsidR="00870054" w:rsidRDefault="00870054">
            <w:pPr>
              <w:pStyle w:val="ConsPlusNormal"/>
              <w:jc w:val="center"/>
            </w:pPr>
            <w:r>
              <w:t>40568,80</w:t>
            </w:r>
          </w:p>
        </w:tc>
        <w:tc>
          <w:tcPr>
            <w:tcW w:w="1701" w:type="dxa"/>
          </w:tcPr>
          <w:p w14:paraId="03366F22" w14:textId="77777777" w:rsidR="00870054" w:rsidRDefault="00870054">
            <w:pPr>
              <w:pStyle w:val="ConsPlusNormal"/>
              <w:jc w:val="center"/>
            </w:pPr>
            <w:r>
              <w:t>40568,80</w:t>
            </w:r>
          </w:p>
        </w:tc>
      </w:tr>
      <w:tr w:rsidR="00870054" w14:paraId="24E71628" w14:textId="77777777">
        <w:tc>
          <w:tcPr>
            <w:tcW w:w="2835" w:type="dxa"/>
          </w:tcPr>
          <w:p w14:paraId="1C3EB3A4" w14:textId="77777777" w:rsidR="00870054" w:rsidRDefault="00870054">
            <w:pPr>
              <w:pStyle w:val="ConsPlusNormal"/>
            </w:pPr>
            <w:r>
              <w:t>Финансовое обеспечение выполнения функций государственных органов</w:t>
            </w:r>
          </w:p>
        </w:tc>
        <w:tc>
          <w:tcPr>
            <w:tcW w:w="680" w:type="dxa"/>
          </w:tcPr>
          <w:p w14:paraId="2C7E50AE" w14:textId="77777777" w:rsidR="00870054" w:rsidRDefault="00870054">
            <w:pPr>
              <w:pStyle w:val="ConsPlusNormal"/>
              <w:jc w:val="center"/>
            </w:pPr>
            <w:r>
              <w:t>091</w:t>
            </w:r>
          </w:p>
        </w:tc>
        <w:tc>
          <w:tcPr>
            <w:tcW w:w="680" w:type="dxa"/>
          </w:tcPr>
          <w:p w14:paraId="04E9DC3C" w14:textId="77777777" w:rsidR="00870054" w:rsidRDefault="00870054">
            <w:pPr>
              <w:pStyle w:val="ConsPlusNormal"/>
              <w:jc w:val="center"/>
            </w:pPr>
            <w:r>
              <w:t>07</w:t>
            </w:r>
          </w:p>
        </w:tc>
        <w:tc>
          <w:tcPr>
            <w:tcW w:w="680" w:type="dxa"/>
          </w:tcPr>
          <w:p w14:paraId="1AB2A60B" w14:textId="77777777" w:rsidR="00870054" w:rsidRDefault="00870054">
            <w:pPr>
              <w:pStyle w:val="ConsPlusNormal"/>
              <w:jc w:val="center"/>
            </w:pPr>
            <w:r>
              <w:t>09</w:t>
            </w:r>
          </w:p>
        </w:tc>
        <w:tc>
          <w:tcPr>
            <w:tcW w:w="1701" w:type="dxa"/>
          </w:tcPr>
          <w:p w14:paraId="5298A8F8" w14:textId="77777777" w:rsidR="00870054" w:rsidRDefault="00870054">
            <w:pPr>
              <w:pStyle w:val="ConsPlusNormal"/>
              <w:jc w:val="center"/>
            </w:pPr>
            <w:r>
              <w:t>33 4 03 20000</w:t>
            </w:r>
          </w:p>
        </w:tc>
        <w:tc>
          <w:tcPr>
            <w:tcW w:w="680" w:type="dxa"/>
          </w:tcPr>
          <w:p w14:paraId="45971C0B" w14:textId="77777777" w:rsidR="00870054" w:rsidRDefault="00870054">
            <w:pPr>
              <w:pStyle w:val="ConsPlusNormal"/>
            </w:pPr>
          </w:p>
        </w:tc>
        <w:tc>
          <w:tcPr>
            <w:tcW w:w="1757" w:type="dxa"/>
          </w:tcPr>
          <w:p w14:paraId="511BA5B1" w14:textId="77777777" w:rsidR="00870054" w:rsidRDefault="00870054">
            <w:pPr>
              <w:pStyle w:val="ConsPlusNormal"/>
              <w:jc w:val="center"/>
            </w:pPr>
            <w:r>
              <w:t>43627,65</w:t>
            </w:r>
          </w:p>
        </w:tc>
        <w:tc>
          <w:tcPr>
            <w:tcW w:w="1701" w:type="dxa"/>
          </w:tcPr>
          <w:p w14:paraId="2CB04D05" w14:textId="77777777" w:rsidR="00870054" w:rsidRDefault="00870054">
            <w:pPr>
              <w:pStyle w:val="ConsPlusNormal"/>
              <w:jc w:val="center"/>
            </w:pPr>
            <w:r>
              <w:t>40568,80</w:t>
            </w:r>
          </w:p>
        </w:tc>
        <w:tc>
          <w:tcPr>
            <w:tcW w:w="1701" w:type="dxa"/>
          </w:tcPr>
          <w:p w14:paraId="02878ADE" w14:textId="77777777" w:rsidR="00870054" w:rsidRDefault="00870054">
            <w:pPr>
              <w:pStyle w:val="ConsPlusNormal"/>
              <w:jc w:val="center"/>
            </w:pPr>
            <w:r>
              <w:t>40568,80</w:t>
            </w:r>
          </w:p>
        </w:tc>
      </w:tr>
      <w:tr w:rsidR="00870054" w14:paraId="2906A2D9" w14:textId="77777777">
        <w:tc>
          <w:tcPr>
            <w:tcW w:w="2835" w:type="dxa"/>
          </w:tcPr>
          <w:p w14:paraId="5049B627" w14:textId="77777777" w:rsidR="00870054" w:rsidRDefault="00870054">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w:t>
            </w:r>
            <w:r>
              <w:lastRenderedPageBreak/>
              <w:t>учреждениями, органами управления государственными внебюджетными фондами</w:t>
            </w:r>
          </w:p>
        </w:tc>
        <w:tc>
          <w:tcPr>
            <w:tcW w:w="680" w:type="dxa"/>
          </w:tcPr>
          <w:p w14:paraId="36DDDACC" w14:textId="77777777" w:rsidR="00870054" w:rsidRDefault="00870054">
            <w:pPr>
              <w:pStyle w:val="ConsPlusNormal"/>
              <w:jc w:val="center"/>
            </w:pPr>
            <w:r>
              <w:lastRenderedPageBreak/>
              <w:t>091</w:t>
            </w:r>
          </w:p>
        </w:tc>
        <w:tc>
          <w:tcPr>
            <w:tcW w:w="680" w:type="dxa"/>
          </w:tcPr>
          <w:p w14:paraId="781F9BC6" w14:textId="77777777" w:rsidR="00870054" w:rsidRDefault="00870054">
            <w:pPr>
              <w:pStyle w:val="ConsPlusNormal"/>
              <w:jc w:val="center"/>
            </w:pPr>
            <w:r>
              <w:t>07</w:t>
            </w:r>
          </w:p>
        </w:tc>
        <w:tc>
          <w:tcPr>
            <w:tcW w:w="680" w:type="dxa"/>
          </w:tcPr>
          <w:p w14:paraId="6FA7E8B2" w14:textId="77777777" w:rsidR="00870054" w:rsidRDefault="00870054">
            <w:pPr>
              <w:pStyle w:val="ConsPlusNormal"/>
              <w:jc w:val="center"/>
            </w:pPr>
            <w:r>
              <w:t>09</w:t>
            </w:r>
          </w:p>
        </w:tc>
        <w:tc>
          <w:tcPr>
            <w:tcW w:w="1701" w:type="dxa"/>
          </w:tcPr>
          <w:p w14:paraId="1796F8EA" w14:textId="77777777" w:rsidR="00870054" w:rsidRDefault="00870054">
            <w:pPr>
              <w:pStyle w:val="ConsPlusNormal"/>
              <w:jc w:val="center"/>
            </w:pPr>
            <w:r>
              <w:t>33 4 03 20000</w:t>
            </w:r>
          </w:p>
        </w:tc>
        <w:tc>
          <w:tcPr>
            <w:tcW w:w="680" w:type="dxa"/>
          </w:tcPr>
          <w:p w14:paraId="15D7F36A" w14:textId="77777777" w:rsidR="00870054" w:rsidRDefault="00870054">
            <w:pPr>
              <w:pStyle w:val="ConsPlusNormal"/>
              <w:jc w:val="center"/>
            </w:pPr>
            <w:r>
              <w:t>100</w:t>
            </w:r>
          </w:p>
        </w:tc>
        <w:tc>
          <w:tcPr>
            <w:tcW w:w="1757" w:type="dxa"/>
          </w:tcPr>
          <w:p w14:paraId="18A1EB26" w14:textId="77777777" w:rsidR="00870054" w:rsidRDefault="00870054">
            <w:pPr>
              <w:pStyle w:val="ConsPlusNormal"/>
              <w:jc w:val="center"/>
            </w:pPr>
            <w:r>
              <w:t>37785,70</w:t>
            </w:r>
          </w:p>
        </w:tc>
        <w:tc>
          <w:tcPr>
            <w:tcW w:w="1701" w:type="dxa"/>
          </w:tcPr>
          <w:p w14:paraId="16C6C8C7" w14:textId="77777777" w:rsidR="00870054" w:rsidRDefault="00870054">
            <w:pPr>
              <w:pStyle w:val="ConsPlusNormal"/>
              <w:jc w:val="center"/>
            </w:pPr>
            <w:r>
              <w:t>37008,00</w:t>
            </w:r>
          </w:p>
        </w:tc>
        <w:tc>
          <w:tcPr>
            <w:tcW w:w="1701" w:type="dxa"/>
          </w:tcPr>
          <w:p w14:paraId="63114811" w14:textId="77777777" w:rsidR="00870054" w:rsidRDefault="00870054">
            <w:pPr>
              <w:pStyle w:val="ConsPlusNormal"/>
              <w:jc w:val="center"/>
            </w:pPr>
            <w:r>
              <w:t>37008,00</w:t>
            </w:r>
          </w:p>
        </w:tc>
      </w:tr>
      <w:tr w:rsidR="00870054" w14:paraId="74596AD9" w14:textId="77777777">
        <w:tc>
          <w:tcPr>
            <w:tcW w:w="2835" w:type="dxa"/>
          </w:tcPr>
          <w:p w14:paraId="7EA21D2B"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2C45FF9F" w14:textId="77777777" w:rsidR="00870054" w:rsidRDefault="00870054">
            <w:pPr>
              <w:pStyle w:val="ConsPlusNormal"/>
              <w:jc w:val="center"/>
            </w:pPr>
            <w:r>
              <w:t>091</w:t>
            </w:r>
          </w:p>
        </w:tc>
        <w:tc>
          <w:tcPr>
            <w:tcW w:w="680" w:type="dxa"/>
          </w:tcPr>
          <w:p w14:paraId="146C3A20" w14:textId="77777777" w:rsidR="00870054" w:rsidRDefault="00870054">
            <w:pPr>
              <w:pStyle w:val="ConsPlusNormal"/>
              <w:jc w:val="center"/>
            </w:pPr>
            <w:r>
              <w:t>07</w:t>
            </w:r>
          </w:p>
        </w:tc>
        <w:tc>
          <w:tcPr>
            <w:tcW w:w="680" w:type="dxa"/>
          </w:tcPr>
          <w:p w14:paraId="16FE9C6B" w14:textId="77777777" w:rsidR="00870054" w:rsidRDefault="00870054">
            <w:pPr>
              <w:pStyle w:val="ConsPlusNormal"/>
              <w:jc w:val="center"/>
            </w:pPr>
            <w:r>
              <w:t>09</w:t>
            </w:r>
          </w:p>
        </w:tc>
        <w:tc>
          <w:tcPr>
            <w:tcW w:w="1701" w:type="dxa"/>
          </w:tcPr>
          <w:p w14:paraId="40C37097" w14:textId="77777777" w:rsidR="00870054" w:rsidRDefault="00870054">
            <w:pPr>
              <w:pStyle w:val="ConsPlusNormal"/>
              <w:jc w:val="center"/>
            </w:pPr>
            <w:r>
              <w:t>33 4 03 20000</w:t>
            </w:r>
          </w:p>
        </w:tc>
        <w:tc>
          <w:tcPr>
            <w:tcW w:w="680" w:type="dxa"/>
          </w:tcPr>
          <w:p w14:paraId="24C321C8" w14:textId="77777777" w:rsidR="00870054" w:rsidRDefault="00870054">
            <w:pPr>
              <w:pStyle w:val="ConsPlusNormal"/>
              <w:jc w:val="center"/>
            </w:pPr>
            <w:r>
              <w:t>200</w:t>
            </w:r>
          </w:p>
        </w:tc>
        <w:tc>
          <w:tcPr>
            <w:tcW w:w="1757" w:type="dxa"/>
          </w:tcPr>
          <w:p w14:paraId="6CF3AFB9" w14:textId="77777777" w:rsidR="00870054" w:rsidRDefault="00870054">
            <w:pPr>
              <w:pStyle w:val="ConsPlusNormal"/>
              <w:jc w:val="center"/>
            </w:pPr>
            <w:r>
              <w:t>5589,95</w:t>
            </w:r>
          </w:p>
        </w:tc>
        <w:tc>
          <w:tcPr>
            <w:tcW w:w="1701" w:type="dxa"/>
          </w:tcPr>
          <w:p w14:paraId="5BA943A4" w14:textId="77777777" w:rsidR="00870054" w:rsidRDefault="00870054">
            <w:pPr>
              <w:pStyle w:val="ConsPlusNormal"/>
              <w:jc w:val="center"/>
            </w:pPr>
            <w:r>
              <w:t>3410,80</w:t>
            </w:r>
          </w:p>
        </w:tc>
        <w:tc>
          <w:tcPr>
            <w:tcW w:w="1701" w:type="dxa"/>
          </w:tcPr>
          <w:p w14:paraId="0794D91A" w14:textId="77777777" w:rsidR="00870054" w:rsidRDefault="00870054">
            <w:pPr>
              <w:pStyle w:val="ConsPlusNormal"/>
              <w:jc w:val="center"/>
            </w:pPr>
            <w:r>
              <w:t>3410,80</w:t>
            </w:r>
          </w:p>
        </w:tc>
      </w:tr>
      <w:tr w:rsidR="00870054" w14:paraId="41EC2042" w14:textId="77777777">
        <w:tc>
          <w:tcPr>
            <w:tcW w:w="2835" w:type="dxa"/>
          </w:tcPr>
          <w:p w14:paraId="2564EDB6" w14:textId="77777777" w:rsidR="00870054" w:rsidRDefault="00870054">
            <w:pPr>
              <w:pStyle w:val="ConsPlusNormal"/>
            </w:pPr>
            <w:r>
              <w:t>Иные бюджетные ассигнования</w:t>
            </w:r>
          </w:p>
        </w:tc>
        <w:tc>
          <w:tcPr>
            <w:tcW w:w="680" w:type="dxa"/>
          </w:tcPr>
          <w:p w14:paraId="2C0021BB" w14:textId="77777777" w:rsidR="00870054" w:rsidRDefault="00870054">
            <w:pPr>
              <w:pStyle w:val="ConsPlusNormal"/>
              <w:jc w:val="center"/>
            </w:pPr>
            <w:r>
              <w:t>091</w:t>
            </w:r>
          </w:p>
        </w:tc>
        <w:tc>
          <w:tcPr>
            <w:tcW w:w="680" w:type="dxa"/>
          </w:tcPr>
          <w:p w14:paraId="1C1AC8C5" w14:textId="77777777" w:rsidR="00870054" w:rsidRDefault="00870054">
            <w:pPr>
              <w:pStyle w:val="ConsPlusNormal"/>
              <w:jc w:val="center"/>
            </w:pPr>
            <w:r>
              <w:t>07</w:t>
            </w:r>
          </w:p>
        </w:tc>
        <w:tc>
          <w:tcPr>
            <w:tcW w:w="680" w:type="dxa"/>
          </w:tcPr>
          <w:p w14:paraId="4A94EC22" w14:textId="77777777" w:rsidR="00870054" w:rsidRDefault="00870054">
            <w:pPr>
              <w:pStyle w:val="ConsPlusNormal"/>
              <w:jc w:val="center"/>
            </w:pPr>
            <w:r>
              <w:t>09</w:t>
            </w:r>
          </w:p>
        </w:tc>
        <w:tc>
          <w:tcPr>
            <w:tcW w:w="1701" w:type="dxa"/>
          </w:tcPr>
          <w:p w14:paraId="4E33A187" w14:textId="77777777" w:rsidR="00870054" w:rsidRDefault="00870054">
            <w:pPr>
              <w:pStyle w:val="ConsPlusNormal"/>
              <w:jc w:val="center"/>
            </w:pPr>
            <w:r>
              <w:t>33 4 03 20000</w:t>
            </w:r>
          </w:p>
        </w:tc>
        <w:tc>
          <w:tcPr>
            <w:tcW w:w="680" w:type="dxa"/>
          </w:tcPr>
          <w:p w14:paraId="2DC89555" w14:textId="77777777" w:rsidR="00870054" w:rsidRDefault="00870054">
            <w:pPr>
              <w:pStyle w:val="ConsPlusNormal"/>
              <w:jc w:val="center"/>
            </w:pPr>
            <w:r>
              <w:t>800</w:t>
            </w:r>
          </w:p>
        </w:tc>
        <w:tc>
          <w:tcPr>
            <w:tcW w:w="1757" w:type="dxa"/>
          </w:tcPr>
          <w:p w14:paraId="031596D4" w14:textId="77777777" w:rsidR="00870054" w:rsidRDefault="00870054">
            <w:pPr>
              <w:pStyle w:val="ConsPlusNormal"/>
              <w:jc w:val="center"/>
            </w:pPr>
            <w:r>
              <w:t>252,00</w:t>
            </w:r>
          </w:p>
        </w:tc>
        <w:tc>
          <w:tcPr>
            <w:tcW w:w="1701" w:type="dxa"/>
          </w:tcPr>
          <w:p w14:paraId="6E47F84A" w14:textId="77777777" w:rsidR="00870054" w:rsidRDefault="00870054">
            <w:pPr>
              <w:pStyle w:val="ConsPlusNormal"/>
              <w:jc w:val="center"/>
            </w:pPr>
            <w:r>
              <w:t>150,00</w:t>
            </w:r>
          </w:p>
        </w:tc>
        <w:tc>
          <w:tcPr>
            <w:tcW w:w="1701" w:type="dxa"/>
          </w:tcPr>
          <w:p w14:paraId="5A0D0E58" w14:textId="77777777" w:rsidR="00870054" w:rsidRDefault="00870054">
            <w:pPr>
              <w:pStyle w:val="ConsPlusNormal"/>
              <w:jc w:val="center"/>
            </w:pPr>
            <w:r>
              <w:t>150,00</w:t>
            </w:r>
          </w:p>
        </w:tc>
      </w:tr>
      <w:tr w:rsidR="00870054" w14:paraId="4FCCC9A5" w14:textId="77777777">
        <w:tc>
          <w:tcPr>
            <w:tcW w:w="2835" w:type="dxa"/>
          </w:tcPr>
          <w:p w14:paraId="1A9E5919" w14:textId="77777777" w:rsidR="00870054" w:rsidRDefault="00870054">
            <w:pPr>
              <w:pStyle w:val="ConsPlusNormal"/>
            </w:pPr>
            <w:r>
              <w:t>Здравоохранение</w:t>
            </w:r>
          </w:p>
        </w:tc>
        <w:tc>
          <w:tcPr>
            <w:tcW w:w="680" w:type="dxa"/>
          </w:tcPr>
          <w:p w14:paraId="47CCD4BF" w14:textId="77777777" w:rsidR="00870054" w:rsidRDefault="00870054">
            <w:pPr>
              <w:pStyle w:val="ConsPlusNormal"/>
              <w:jc w:val="center"/>
            </w:pPr>
            <w:r>
              <w:t>091</w:t>
            </w:r>
          </w:p>
        </w:tc>
        <w:tc>
          <w:tcPr>
            <w:tcW w:w="680" w:type="dxa"/>
          </w:tcPr>
          <w:p w14:paraId="180A73DD" w14:textId="77777777" w:rsidR="00870054" w:rsidRDefault="00870054">
            <w:pPr>
              <w:pStyle w:val="ConsPlusNormal"/>
              <w:jc w:val="center"/>
            </w:pPr>
            <w:r>
              <w:t>09</w:t>
            </w:r>
          </w:p>
        </w:tc>
        <w:tc>
          <w:tcPr>
            <w:tcW w:w="680" w:type="dxa"/>
          </w:tcPr>
          <w:p w14:paraId="640B9BE8" w14:textId="77777777" w:rsidR="00870054" w:rsidRDefault="00870054">
            <w:pPr>
              <w:pStyle w:val="ConsPlusNormal"/>
            </w:pPr>
          </w:p>
        </w:tc>
        <w:tc>
          <w:tcPr>
            <w:tcW w:w="1701" w:type="dxa"/>
          </w:tcPr>
          <w:p w14:paraId="2C68FD15" w14:textId="77777777" w:rsidR="00870054" w:rsidRDefault="00870054">
            <w:pPr>
              <w:pStyle w:val="ConsPlusNormal"/>
            </w:pPr>
          </w:p>
        </w:tc>
        <w:tc>
          <w:tcPr>
            <w:tcW w:w="680" w:type="dxa"/>
          </w:tcPr>
          <w:p w14:paraId="52C1D463" w14:textId="77777777" w:rsidR="00870054" w:rsidRDefault="00870054">
            <w:pPr>
              <w:pStyle w:val="ConsPlusNormal"/>
            </w:pPr>
          </w:p>
        </w:tc>
        <w:tc>
          <w:tcPr>
            <w:tcW w:w="1757" w:type="dxa"/>
          </w:tcPr>
          <w:p w14:paraId="70FDB7EC" w14:textId="77777777" w:rsidR="00870054" w:rsidRDefault="00870054">
            <w:pPr>
              <w:pStyle w:val="ConsPlusNormal"/>
              <w:jc w:val="center"/>
            </w:pPr>
            <w:r>
              <w:t>5400,00</w:t>
            </w:r>
          </w:p>
        </w:tc>
        <w:tc>
          <w:tcPr>
            <w:tcW w:w="1701" w:type="dxa"/>
          </w:tcPr>
          <w:p w14:paraId="5085D065" w14:textId="77777777" w:rsidR="00870054" w:rsidRDefault="00870054">
            <w:pPr>
              <w:pStyle w:val="ConsPlusNormal"/>
              <w:jc w:val="center"/>
            </w:pPr>
            <w:r>
              <w:t>5400,00</w:t>
            </w:r>
          </w:p>
        </w:tc>
        <w:tc>
          <w:tcPr>
            <w:tcW w:w="1701" w:type="dxa"/>
          </w:tcPr>
          <w:p w14:paraId="38988FAE" w14:textId="77777777" w:rsidR="00870054" w:rsidRDefault="00870054">
            <w:pPr>
              <w:pStyle w:val="ConsPlusNormal"/>
              <w:jc w:val="center"/>
            </w:pPr>
            <w:r>
              <w:t>5400,00</w:t>
            </w:r>
          </w:p>
        </w:tc>
      </w:tr>
      <w:tr w:rsidR="00870054" w14:paraId="1E7C5612" w14:textId="77777777">
        <w:tc>
          <w:tcPr>
            <w:tcW w:w="2835" w:type="dxa"/>
          </w:tcPr>
          <w:p w14:paraId="7E60AB0F" w14:textId="77777777" w:rsidR="00870054" w:rsidRDefault="00870054">
            <w:pPr>
              <w:pStyle w:val="ConsPlusNormal"/>
            </w:pPr>
            <w:r>
              <w:t>Другие вопросы в области здравоохранения</w:t>
            </w:r>
          </w:p>
        </w:tc>
        <w:tc>
          <w:tcPr>
            <w:tcW w:w="680" w:type="dxa"/>
          </w:tcPr>
          <w:p w14:paraId="5D8F62C5" w14:textId="77777777" w:rsidR="00870054" w:rsidRDefault="00870054">
            <w:pPr>
              <w:pStyle w:val="ConsPlusNormal"/>
              <w:jc w:val="center"/>
            </w:pPr>
            <w:r>
              <w:t>091</w:t>
            </w:r>
          </w:p>
        </w:tc>
        <w:tc>
          <w:tcPr>
            <w:tcW w:w="680" w:type="dxa"/>
          </w:tcPr>
          <w:p w14:paraId="60CD1760" w14:textId="77777777" w:rsidR="00870054" w:rsidRDefault="00870054">
            <w:pPr>
              <w:pStyle w:val="ConsPlusNormal"/>
              <w:jc w:val="center"/>
            </w:pPr>
            <w:r>
              <w:t>09</w:t>
            </w:r>
          </w:p>
        </w:tc>
        <w:tc>
          <w:tcPr>
            <w:tcW w:w="680" w:type="dxa"/>
          </w:tcPr>
          <w:p w14:paraId="3706A8B9" w14:textId="77777777" w:rsidR="00870054" w:rsidRDefault="00870054">
            <w:pPr>
              <w:pStyle w:val="ConsPlusNormal"/>
              <w:jc w:val="center"/>
            </w:pPr>
            <w:r>
              <w:t>09</w:t>
            </w:r>
          </w:p>
        </w:tc>
        <w:tc>
          <w:tcPr>
            <w:tcW w:w="1701" w:type="dxa"/>
          </w:tcPr>
          <w:p w14:paraId="15839BCC" w14:textId="77777777" w:rsidR="00870054" w:rsidRDefault="00870054">
            <w:pPr>
              <w:pStyle w:val="ConsPlusNormal"/>
            </w:pPr>
          </w:p>
        </w:tc>
        <w:tc>
          <w:tcPr>
            <w:tcW w:w="680" w:type="dxa"/>
          </w:tcPr>
          <w:p w14:paraId="74FCABBC" w14:textId="77777777" w:rsidR="00870054" w:rsidRDefault="00870054">
            <w:pPr>
              <w:pStyle w:val="ConsPlusNormal"/>
            </w:pPr>
          </w:p>
        </w:tc>
        <w:tc>
          <w:tcPr>
            <w:tcW w:w="1757" w:type="dxa"/>
          </w:tcPr>
          <w:p w14:paraId="1C554834" w14:textId="77777777" w:rsidR="00870054" w:rsidRDefault="00870054">
            <w:pPr>
              <w:pStyle w:val="ConsPlusNormal"/>
              <w:jc w:val="center"/>
            </w:pPr>
            <w:r>
              <w:t>5400,00</w:t>
            </w:r>
          </w:p>
        </w:tc>
        <w:tc>
          <w:tcPr>
            <w:tcW w:w="1701" w:type="dxa"/>
          </w:tcPr>
          <w:p w14:paraId="0EBFC4F1" w14:textId="77777777" w:rsidR="00870054" w:rsidRDefault="00870054">
            <w:pPr>
              <w:pStyle w:val="ConsPlusNormal"/>
              <w:jc w:val="center"/>
            </w:pPr>
            <w:r>
              <w:t>5400,00</w:t>
            </w:r>
          </w:p>
        </w:tc>
        <w:tc>
          <w:tcPr>
            <w:tcW w:w="1701" w:type="dxa"/>
          </w:tcPr>
          <w:p w14:paraId="6DF3010E" w14:textId="77777777" w:rsidR="00870054" w:rsidRDefault="00870054">
            <w:pPr>
              <w:pStyle w:val="ConsPlusNormal"/>
              <w:jc w:val="center"/>
            </w:pPr>
            <w:r>
              <w:t>5400,00</w:t>
            </w:r>
          </w:p>
        </w:tc>
      </w:tr>
      <w:tr w:rsidR="00870054" w14:paraId="6F845905" w14:textId="77777777">
        <w:tc>
          <w:tcPr>
            <w:tcW w:w="2835" w:type="dxa"/>
          </w:tcPr>
          <w:p w14:paraId="22FEBE3E" w14:textId="77777777" w:rsidR="00870054" w:rsidRDefault="00870054">
            <w:pPr>
              <w:pStyle w:val="ConsPlusNormal"/>
            </w:pPr>
            <w:r>
              <w:t xml:space="preserve">Государственная </w:t>
            </w:r>
            <w:hyperlink r:id="rId129">
              <w:r>
                <w:rPr>
                  <w:color w:val="0000FF"/>
                </w:rPr>
                <w:t>программа</w:t>
              </w:r>
            </w:hyperlink>
            <w:r>
              <w:t xml:space="preserve"> Республики Дагестан "Развитие здравоохранения в Республике Дагестан"</w:t>
            </w:r>
          </w:p>
        </w:tc>
        <w:tc>
          <w:tcPr>
            <w:tcW w:w="680" w:type="dxa"/>
          </w:tcPr>
          <w:p w14:paraId="21D511DD" w14:textId="77777777" w:rsidR="00870054" w:rsidRDefault="00870054">
            <w:pPr>
              <w:pStyle w:val="ConsPlusNormal"/>
              <w:jc w:val="center"/>
            </w:pPr>
            <w:r>
              <w:t>091</w:t>
            </w:r>
          </w:p>
        </w:tc>
        <w:tc>
          <w:tcPr>
            <w:tcW w:w="680" w:type="dxa"/>
          </w:tcPr>
          <w:p w14:paraId="061B0DC0" w14:textId="77777777" w:rsidR="00870054" w:rsidRDefault="00870054">
            <w:pPr>
              <w:pStyle w:val="ConsPlusNormal"/>
              <w:jc w:val="center"/>
            </w:pPr>
            <w:r>
              <w:t>09</w:t>
            </w:r>
          </w:p>
        </w:tc>
        <w:tc>
          <w:tcPr>
            <w:tcW w:w="680" w:type="dxa"/>
          </w:tcPr>
          <w:p w14:paraId="56EB36A5" w14:textId="77777777" w:rsidR="00870054" w:rsidRDefault="00870054">
            <w:pPr>
              <w:pStyle w:val="ConsPlusNormal"/>
              <w:jc w:val="center"/>
            </w:pPr>
            <w:r>
              <w:t>09</w:t>
            </w:r>
          </w:p>
        </w:tc>
        <w:tc>
          <w:tcPr>
            <w:tcW w:w="1701" w:type="dxa"/>
          </w:tcPr>
          <w:p w14:paraId="189C451D" w14:textId="77777777" w:rsidR="00870054" w:rsidRDefault="00870054">
            <w:pPr>
              <w:pStyle w:val="ConsPlusNormal"/>
              <w:jc w:val="center"/>
            </w:pPr>
            <w:r>
              <w:t>21</w:t>
            </w:r>
          </w:p>
        </w:tc>
        <w:tc>
          <w:tcPr>
            <w:tcW w:w="680" w:type="dxa"/>
          </w:tcPr>
          <w:p w14:paraId="3E1435F6" w14:textId="77777777" w:rsidR="00870054" w:rsidRDefault="00870054">
            <w:pPr>
              <w:pStyle w:val="ConsPlusNormal"/>
            </w:pPr>
          </w:p>
        </w:tc>
        <w:tc>
          <w:tcPr>
            <w:tcW w:w="1757" w:type="dxa"/>
          </w:tcPr>
          <w:p w14:paraId="286702B3" w14:textId="77777777" w:rsidR="00870054" w:rsidRDefault="00870054">
            <w:pPr>
              <w:pStyle w:val="ConsPlusNormal"/>
              <w:jc w:val="center"/>
            </w:pPr>
            <w:r>
              <w:t>5400,00</w:t>
            </w:r>
          </w:p>
        </w:tc>
        <w:tc>
          <w:tcPr>
            <w:tcW w:w="1701" w:type="dxa"/>
          </w:tcPr>
          <w:p w14:paraId="12DF48D3" w14:textId="77777777" w:rsidR="00870054" w:rsidRDefault="00870054">
            <w:pPr>
              <w:pStyle w:val="ConsPlusNormal"/>
              <w:jc w:val="center"/>
            </w:pPr>
            <w:r>
              <w:t>5400,00</w:t>
            </w:r>
          </w:p>
        </w:tc>
        <w:tc>
          <w:tcPr>
            <w:tcW w:w="1701" w:type="dxa"/>
          </w:tcPr>
          <w:p w14:paraId="1AF9782F" w14:textId="77777777" w:rsidR="00870054" w:rsidRDefault="00870054">
            <w:pPr>
              <w:pStyle w:val="ConsPlusNormal"/>
              <w:jc w:val="center"/>
            </w:pPr>
            <w:r>
              <w:t>5400,00</w:t>
            </w:r>
          </w:p>
        </w:tc>
      </w:tr>
      <w:tr w:rsidR="00870054" w14:paraId="014A2EEC" w14:textId="77777777">
        <w:tc>
          <w:tcPr>
            <w:tcW w:w="2835" w:type="dxa"/>
          </w:tcPr>
          <w:p w14:paraId="43580CA0" w14:textId="77777777" w:rsidR="00870054" w:rsidRDefault="00870054">
            <w:pPr>
              <w:pStyle w:val="ConsPlusNormal"/>
            </w:pPr>
            <w:r>
              <w:t>Региональные проекты, не входящие в состав национального проекта</w:t>
            </w:r>
          </w:p>
        </w:tc>
        <w:tc>
          <w:tcPr>
            <w:tcW w:w="680" w:type="dxa"/>
          </w:tcPr>
          <w:p w14:paraId="23E9410D" w14:textId="77777777" w:rsidR="00870054" w:rsidRDefault="00870054">
            <w:pPr>
              <w:pStyle w:val="ConsPlusNormal"/>
              <w:jc w:val="center"/>
            </w:pPr>
            <w:r>
              <w:t>091</w:t>
            </w:r>
          </w:p>
        </w:tc>
        <w:tc>
          <w:tcPr>
            <w:tcW w:w="680" w:type="dxa"/>
          </w:tcPr>
          <w:p w14:paraId="46714AEA" w14:textId="77777777" w:rsidR="00870054" w:rsidRDefault="00870054">
            <w:pPr>
              <w:pStyle w:val="ConsPlusNormal"/>
              <w:jc w:val="center"/>
            </w:pPr>
            <w:r>
              <w:t>09</w:t>
            </w:r>
          </w:p>
        </w:tc>
        <w:tc>
          <w:tcPr>
            <w:tcW w:w="680" w:type="dxa"/>
          </w:tcPr>
          <w:p w14:paraId="0353DFE2" w14:textId="77777777" w:rsidR="00870054" w:rsidRDefault="00870054">
            <w:pPr>
              <w:pStyle w:val="ConsPlusNormal"/>
              <w:jc w:val="center"/>
            </w:pPr>
            <w:r>
              <w:t>09</w:t>
            </w:r>
          </w:p>
        </w:tc>
        <w:tc>
          <w:tcPr>
            <w:tcW w:w="1701" w:type="dxa"/>
          </w:tcPr>
          <w:p w14:paraId="43C091A8" w14:textId="77777777" w:rsidR="00870054" w:rsidRDefault="00870054">
            <w:pPr>
              <w:pStyle w:val="ConsPlusNormal"/>
              <w:jc w:val="center"/>
            </w:pPr>
            <w:r>
              <w:t>21 2</w:t>
            </w:r>
          </w:p>
        </w:tc>
        <w:tc>
          <w:tcPr>
            <w:tcW w:w="680" w:type="dxa"/>
          </w:tcPr>
          <w:p w14:paraId="4DA0A87C" w14:textId="77777777" w:rsidR="00870054" w:rsidRDefault="00870054">
            <w:pPr>
              <w:pStyle w:val="ConsPlusNormal"/>
            </w:pPr>
          </w:p>
        </w:tc>
        <w:tc>
          <w:tcPr>
            <w:tcW w:w="1757" w:type="dxa"/>
          </w:tcPr>
          <w:p w14:paraId="276C6E59" w14:textId="77777777" w:rsidR="00870054" w:rsidRDefault="00870054">
            <w:pPr>
              <w:pStyle w:val="ConsPlusNormal"/>
              <w:jc w:val="center"/>
            </w:pPr>
            <w:r>
              <w:t>5400,00</w:t>
            </w:r>
          </w:p>
        </w:tc>
        <w:tc>
          <w:tcPr>
            <w:tcW w:w="1701" w:type="dxa"/>
          </w:tcPr>
          <w:p w14:paraId="05D202E2" w14:textId="77777777" w:rsidR="00870054" w:rsidRDefault="00870054">
            <w:pPr>
              <w:pStyle w:val="ConsPlusNormal"/>
              <w:jc w:val="center"/>
            </w:pPr>
            <w:r>
              <w:t>5400,00</w:t>
            </w:r>
          </w:p>
        </w:tc>
        <w:tc>
          <w:tcPr>
            <w:tcW w:w="1701" w:type="dxa"/>
          </w:tcPr>
          <w:p w14:paraId="64C55491" w14:textId="77777777" w:rsidR="00870054" w:rsidRDefault="00870054">
            <w:pPr>
              <w:pStyle w:val="ConsPlusNormal"/>
              <w:jc w:val="center"/>
            </w:pPr>
            <w:r>
              <w:t>5400,00</w:t>
            </w:r>
          </w:p>
        </w:tc>
      </w:tr>
      <w:tr w:rsidR="00870054" w14:paraId="038666A5" w14:textId="77777777">
        <w:tc>
          <w:tcPr>
            <w:tcW w:w="2835" w:type="dxa"/>
          </w:tcPr>
          <w:p w14:paraId="15F6CAF6" w14:textId="77777777" w:rsidR="00870054" w:rsidRDefault="00870054">
            <w:pPr>
              <w:pStyle w:val="ConsPlusNormal"/>
            </w:pPr>
            <w:r>
              <w:t xml:space="preserve">Региональный проект "Противодействие незаконному обороту наркотиков, </w:t>
            </w:r>
            <w:r>
              <w:lastRenderedPageBreak/>
              <w:t>профилактика наркомании, лечение и реабилитация наркозависимых"</w:t>
            </w:r>
          </w:p>
        </w:tc>
        <w:tc>
          <w:tcPr>
            <w:tcW w:w="680" w:type="dxa"/>
          </w:tcPr>
          <w:p w14:paraId="37D4EDD3" w14:textId="77777777" w:rsidR="00870054" w:rsidRDefault="00870054">
            <w:pPr>
              <w:pStyle w:val="ConsPlusNormal"/>
              <w:jc w:val="center"/>
            </w:pPr>
            <w:r>
              <w:lastRenderedPageBreak/>
              <w:t>091</w:t>
            </w:r>
          </w:p>
        </w:tc>
        <w:tc>
          <w:tcPr>
            <w:tcW w:w="680" w:type="dxa"/>
          </w:tcPr>
          <w:p w14:paraId="7EB48E4E" w14:textId="77777777" w:rsidR="00870054" w:rsidRDefault="00870054">
            <w:pPr>
              <w:pStyle w:val="ConsPlusNormal"/>
              <w:jc w:val="center"/>
            </w:pPr>
            <w:r>
              <w:t>09</w:t>
            </w:r>
          </w:p>
        </w:tc>
        <w:tc>
          <w:tcPr>
            <w:tcW w:w="680" w:type="dxa"/>
          </w:tcPr>
          <w:p w14:paraId="6FC435FA" w14:textId="77777777" w:rsidR="00870054" w:rsidRDefault="00870054">
            <w:pPr>
              <w:pStyle w:val="ConsPlusNormal"/>
              <w:jc w:val="center"/>
            </w:pPr>
            <w:r>
              <w:t>09</w:t>
            </w:r>
          </w:p>
        </w:tc>
        <w:tc>
          <w:tcPr>
            <w:tcW w:w="1701" w:type="dxa"/>
          </w:tcPr>
          <w:p w14:paraId="5557AA89" w14:textId="77777777" w:rsidR="00870054" w:rsidRDefault="00870054">
            <w:pPr>
              <w:pStyle w:val="ConsPlusNormal"/>
              <w:jc w:val="center"/>
            </w:pPr>
            <w:r>
              <w:t>21 2 05</w:t>
            </w:r>
          </w:p>
        </w:tc>
        <w:tc>
          <w:tcPr>
            <w:tcW w:w="680" w:type="dxa"/>
          </w:tcPr>
          <w:p w14:paraId="1F362735" w14:textId="77777777" w:rsidR="00870054" w:rsidRDefault="00870054">
            <w:pPr>
              <w:pStyle w:val="ConsPlusNormal"/>
            </w:pPr>
          </w:p>
        </w:tc>
        <w:tc>
          <w:tcPr>
            <w:tcW w:w="1757" w:type="dxa"/>
          </w:tcPr>
          <w:p w14:paraId="7B8AE322" w14:textId="77777777" w:rsidR="00870054" w:rsidRDefault="00870054">
            <w:pPr>
              <w:pStyle w:val="ConsPlusNormal"/>
              <w:jc w:val="center"/>
            </w:pPr>
            <w:r>
              <w:t>5400,00</w:t>
            </w:r>
          </w:p>
        </w:tc>
        <w:tc>
          <w:tcPr>
            <w:tcW w:w="1701" w:type="dxa"/>
          </w:tcPr>
          <w:p w14:paraId="1A38891D" w14:textId="77777777" w:rsidR="00870054" w:rsidRDefault="00870054">
            <w:pPr>
              <w:pStyle w:val="ConsPlusNormal"/>
              <w:jc w:val="center"/>
            </w:pPr>
            <w:r>
              <w:t>5400,00</w:t>
            </w:r>
          </w:p>
        </w:tc>
        <w:tc>
          <w:tcPr>
            <w:tcW w:w="1701" w:type="dxa"/>
          </w:tcPr>
          <w:p w14:paraId="05F0D775" w14:textId="77777777" w:rsidR="00870054" w:rsidRDefault="00870054">
            <w:pPr>
              <w:pStyle w:val="ConsPlusNormal"/>
              <w:jc w:val="center"/>
            </w:pPr>
            <w:r>
              <w:t>5400,00</w:t>
            </w:r>
          </w:p>
        </w:tc>
      </w:tr>
      <w:tr w:rsidR="00870054" w14:paraId="5923295A" w14:textId="77777777">
        <w:tc>
          <w:tcPr>
            <w:tcW w:w="2835" w:type="dxa"/>
          </w:tcPr>
          <w:p w14:paraId="561C71D3" w14:textId="77777777" w:rsidR="00870054" w:rsidRDefault="00870054">
            <w:pPr>
              <w:pStyle w:val="ConsPlusNormal"/>
            </w:pPr>
            <w:r>
              <w:t>Профилактика распространения наркомании и связанных с ней правонарушений</w:t>
            </w:r>
          </w:p>
        </w:tc>
        <w:tc>
          <w:tcPr>
            <w:tcW w:w="680" w:type="dxa"/>
          </w:tcPr>
          <w:p w14:paraId="1C479A19" w14:textId="77777777" w:rsidR="00870054" w:rsidRDefault="00870054">
            <w:pPr>
              <w:pStyle w:val="ConsPlusNormal"/>
              <w:jc w:val="center"/>
            </w:pPr>
            <w:r>
              <w:t>091</w:t>
            </w:r>
          </w:p>
        </w:tc>
        <w:tc>
          <w:tcPr>
            <w:tcW w:w="680" w:type="dxa"/>
          </w:tcPr>
          <w:p w14:paraId="01EF80E3" w14:textId="77777777" w:rsidR="00870054" w:rsidRDefault="00870054">
            <w:pPr>
              <w:pStyle w:val="ConsPlusNormal"/>
              <w:jc w:val="center"/>
            </w:pPr>
            <w:r>
              <w:t>09</w:t>
            </w:r>
          </w:p>
        </w:tc>
        <w:tc>
          <w:tcPr>
            <w:tcW w:w="680" w:type="dxa"/>
          </w:tcPr>
          <w:p w14:paraId="5C3022BC" w14:textId="77777777" w:rsidR="00870054" w:rsidRDefault="00870054">
            <w:pPr>
              <w:pStyle w:val="ConsPlusNormal"/>
              <w:jc w:val="center"/>
            </w:pPr>
            <w:r>
              <w:t>09</w:t>
            </w:r>
          </w:p>
        </w:tc>
        <w:tc>
          <w:tcPr>
            <w:tcW w:w="1701" w:type="dxa"/>
          </w:tcPr>
          <w:p w14:paraId="3DB16ED3" w14:textId="77777777" w:rsidR="00870054" w:rsidRDefault="00870054">
            <w:pPr>
              <w:pStyle w:val="ConsPlusNormal"/>
              <w:jc w:val="center"/>
            </w:pPr>
            <w:r>
              <w:t>21 2 05 00111</w:t>
            </w:r>
          </w:p>
        </w:tc>
        <w:tc>
          <w:tcPr>
            <w:tcW w:w="680" w:type="dxa"/>
          </w:tcPr>
          <w:p w14:paraId="5AF56E0A" w14:textId="77777777" w:rsidR="00870054" w:rsidRDefault="00870054">
            <w:pPr>
              <w:pStyle w:val="ConsPlusNormal"/>
            </w:pPr>
          </w:p>
        </w:tc>
        <w:tc>
          <w:tcPr>
            <w:tcW w:w="1757" w:type="dxa"/>
          </w:tcPr>
          <w:p w14:paraId="148B6A39" w14:textId="77777777" w:rsidR="00870054" w:rsidRDefault="00870054">
            <w:pPr>
              <w:pStyle w:val="ConsPlusNormal"/>
              <w:jc w:val="center"/>
            </w:pPr>
            <w:r>
              <w:t>5400,00</w:t>
            </w:r>
          </w:p>
        </w:tc>
        <w:tc>
          <w:tcPr>
            <w:tcW w:w="1701" w:type="dxa"/>
          </w:tcPr>
          <w:p w14:paraId="4376D876" w14:textId="77777777" w:rsidR="00870054" w:rsidRDefault="00870054">
            <w:pPr>
              <w:pStyle w:val="ConsPlusNormal"/>
              <w:jc w:val="center"/>
            </w:pPr>
            <w:r>
              <w:t>5400,00</w:t>
            </w:r>
          </w:p>
        </w:tc>
        <w:tc>
          <w:tcPr>
            <w:tcW w:w="1701" w:type="dxa"/>
          </w:tcPr>
          <w:p w14:paraId="415AF2D8" w14:textId="77777777" w:rsidR="00870054" w:rsidRDefault="00870054">
            <w:pPr>
              <w:pStyle w:val="ConsPlusNormal"/>
              <w:jc w:val="center"/>
            </w:pPr>
            <w:r>
              <w:t>5400,00</w:t>
            </w:r>
          </w:p>
        </w:tc>
      </w:tr>
      <w:tr w:rsidR="00870054" w14:paraId="026008D2" w14:textId="77777777">
        <w:tc>
          <w:tcPr>
            <w:tcW w:w="2835" w:type="dxa"/>
          </w:tcPr>
          <w:p w14:paraId="34F63637"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648AB19F" w14:textId="77777777" w:rsidR="00870054" w:rsidRDefault="00870054">
            <w:pPr>
              <w:pStyle w:val="ConsPlusNormal"/>
              <w:jc w:val="center"/>
            </w:pPr>
            <w:r>
              <w:t>091</w:t>
            </w:r>
          </w:p>
        </w:tc>
        <w:tc>
          <w:tcPr>
            <w:tcW w:w="680" w:type="dxa"/>
          </w:tcPr>
          <w:p w14:paraId="37CD1234" w14:textId="77777777" w:rsidR="00870054" w:rsidRDefault="00870054">
            <w:pPr>
              <w:pStyle w:val="ConsPlusNormal"/>
              <w:jc w:val="center"/>
            </w:pPr>
            <w:r>
              <w:t>09</w:t>
            </w:r>
          </w:p>
        </w:tc>
        <w:tc>
          <w:tcPr>
            <w:tcW w:w="680" w:type="dxa"/>
          </w:tcPr>
          <w:p w14:paraId="51402EE1" w14:textId="77777777" w:rsidR="00870054" w:rsidRDefault="00870054">
            <w:pPr>
              <w:pStyle w:val="ConsPlusNormal"/>
              <w:jc w:val="center"/>
            </w:pPr>
            <w:r>
              <w:t>09</w:t>
            </w:r>
          </w:p>
        </w:tc>
        <w:tc>
          <w:tcPr>
            <w:tcW w:w="1701" w:type="dxa"/>
          </w:tcPr>
          <w:p w14:paraId="26534D59" w14:textId="77777777" w:rsidR="00870054" w:rsidRDefault="00870054">
            <w:pPr>
              <w:pStyle w:val="ConsPlusNormal"/>
              <w:jc w:val="center"/>
            </w:pPr>
            <w:r>
              <w:t>21 2 05 00111</w:t>
            </w:r>
          </w:p>
        </w:tc>
        <w:tc>
          <w:tcPr>
            <w:tcW w:w="680" w:type="dxa"/>
          </w:tcPr>
          <w:p w14:paraId="64CB207A" w14:textId="77777777" w:rsidR="00870054" w:rsidRDefault="00870054">
            <w:pPr>
              <w:pStyle w:val="ConsPlusNormal"/>
              <w:jc w:val="center"/>
            </w:pPr>
            <w:r>
              <w:t>600</w:t>
            </w:r>
          </w:p>
        </w:tc>
        <w:tc>
          <w:tcPr>
            <w:tcW w:w="1757" w:type="dxa"/>
          </w:tcPr>
          <w:p w14:paraId="5FA9DDA8" w14:textId="77777777" w:rsidR="00870054" w:rsidRDefault="00870054">
            <w:pPr>
              <w:pStyle w:val="ConsPlusNormal"/>
              <w:jc w:val="center"/>
            </w:pPr>
            <w:r>
              <w:t>5400,00</w:t>
            </w:r>
          </w:p>
        </w:tc>
        <w:tc>
          <w:tcPr>
            <w:tcW w:w="1701" w:type="dxa"/>
          </w:tcPr>
          <w:p w14:paraId="12A9611B" w14:textId="77777777" w:rsidR="00870054" w:rsidRDefault="00870054">
            <w:pPr>
              <w:pStyle w:val="ConsPlusNormal"/>
              <w:jc w:val="center"/>
            </w:pPr>
            <w:r>
              <w:t>5400,00</w:t>
            </w:r>
          </w:p>
        </w:tc>
        <w:tc>
          <w:tcPr>
            <w:tcW w:w="1701" w:type="dxa"/>
          </w:tcPr>
          <w:p w14:paraId="06FF11F1" w14:textId="77777777" w:rsidR="00870054" w:rsidRDefault="00870054">
            <w:pPr>
              <w:pStyle w:val="ConsPlusNormal"/>
              <w:jc w:val="center"/>
            </w:pPr>
            <w:r>
              <w:t>5400,00</w:t>
            </w:r>
          </w:p>
        </w:tc>
      </w:tr>
      <w:tr w:rsidR="00870054" w14:paraId="715EB733" w14:textId="77777777">
        <w:tc>
          <w:tcPr>
            <w:tcW w:w="2835" w:type="dxa"/>
          </w:tcPr>
          <w:p w14:paraId="393F1198" w14:textId="77777777" w:rsidR="00870054" w:rsidRDefault="00870054">
            <w:pPr>
              <w:pStyle w:val="ConsPlusNormal"/>
            </w:pPr>
            <w:r>
              <w:t>Министерство строительства, архитектуры и жилищно-коммунального хозяйства Республики Дагестан</w:t>
            </w:r>
          </w:p>
        </w:tc>
        <w:tc>
          <w:tcPr>
            <w:tcW w:w="680" w:type="dxa"/>
          </w:tcPr>
          <w:p w14:paraId="4392BBA1" w14:textId="77777777" w:rsidR="00870054" w:rsidRDefault="00870054">
            <w:pPr>
              <w:pStyle w:val="ConsPlusNormal"/>
              <w:jc w:val="center"/>
            </w:pPr>
            <w:r>
              <w:t>132</w:t>
            </w:r>
          </w:p>
        </w:tc>
        <w:tc>
          <w:tcPr>
            <w:tcW w:w="680" w:type="dxa"/>
          </w:tcPr>
          <w:p w14:paraId="6F34DDF0" w14:textId="77777777" w:rsidR="00870054" w:rsidRDefault="00870054">
            <w:pPr>
              <w:pStyle w:val="ConsPlusNormal"/>
            </w:pPr>
          </w:p>
        </w:tc>
        <w:tc>
          <w:tcPr>
            <w:tcW w:w="680" w:type="dxa"/>
          </w:tcPr>
          <w:p w14:paraId="5A3320D8" w14:textId="77777777" w:rsidR="00870054" w:rsidRDefault="00870054">
            <w:pPr>
              <w:pStyle w:val="ConsPlusNormal"/>
            </w:pPr>
          </w:p>
        </w:tc>
        <w:tc>
          <w:tcPr>
            <w:tcW w:w="1701" w:type="dxa"/>
          </w:tcPr>
          <w:p w14:paraId="767FE498" w14:textId="77777777" w:rsidR="00870054" w:rsidRDefault="00870054">
            <w:pPr>
              <w:pStyle w:val="ConsPlusNormal"/>
            </w:pPr>
          </w:p>
        </w:tc>
        <w:tc>
          <w:tcPr>
            <w:tcW w:w="680" w:type="dxa"/>
          </w:tcPr>
          <w:p w14:paraId="23718B2A" w14:textId="77777777" w:rsidR="00870054" w:rsidRDefault="00870054">
            <w:pPr>
              <w:pStyle w:val="ConsPlusNormal"/>
            </w:pPr>
          </w:p>
        </w:tc>
        <w:tc>
          <w:tcPr>
            <w:tcW w:w="1757" w:type="dxa"/>
          </w:tcPr>
          <w:p w14:paraId="55F48C1E" w14:textId="77777777" w:rsidR="00870054" w:rsidRDefault="00870054">
            <w:pPr>
              <w:pStyle w:val="ConsPlusNormal"/>
              <w:jc w:val="center"/>
            </w:pPr>
            <w:r>
              <w:t>28844190,94</w:t>
            </w:r>
          </w:p>
        </w:tc>
        <w:tc>
          <w:tcPr>
            <w:tcW w:w="1701" w:type="dxa"/>
          </w:tcPr>
          <w:p w14:paraId="21B04E24" w14:textId="77777777" w:rsidR="00870054" w:rsidRDefault="00870054">
            <w:pPr>
              <w:pStyle w:val="ConsPlusNormal"/>
              <w:jc w:val="center"/>
            </w:pPr>
            <w:r>
              <w:t>16988327,93</w:t>
            </w:r>
          </w:p>
        </w:tc>
        <w:tc>
          <w:tcPr>
            <w:tcW w:w="1701" w:type="dxa"/>
          </w:tcPr>
          <w:p w14:paraId="03B27C7F" w14:textId="77777777" w:rsidR="00870054" w:rsidRDefault="00870054">
            <w:pPr>
              <w:pStyle w:val="ConsPlusNormal"/>
              <w:jc w:val="center"/>
            </w:pPr>
            <w:r>
              <w:t>15375013,38</w:t>
            </w:r>
          </w:p>
        </w:tc>
      </w:tr>
      <w:tr w:rsidR="00870054" w14:paraId="19D152DE" w14:textId="77777777">
        <w:tc>
          <w:tcPr>
            <w:tcW w:w="2835" w:type="dxa"/>
          </w:tcPr>
          <w:p w14:paraId="59A72007" w14:textId="77777777" w:rsidR="00870054" w:rsidRDefault="00870054">
            <w:pPr>
              <w:pStyle w:val="ConsPlusNormal"/>
            </w:pPr>
            <w:r>
              <w:t>Общегосударственные вопросы</w:t>
            </w:r>
          </w:p>
        </w:tc>
        <w:tc>
          <w:tcPr>
            <w:tcW w:w="680" w:type="dxa"/>
          </w:tcPr>
          <w:p w14:paraId="7B849A29" w14:textId="77777777" w:rsidR="00870054" w:rsidRDefault="00870054">
            <w:pPr>
              <w:pStyle w:val="ConsPlusNormal"/>
              <w:jc w:val="center"/>
            </w:pPr>
            <w:r>
              <w:t>132</w:t>
            </w:r>
          </w:p>
        </w:tc>
        <w:tc>
          <w:tcPr>
            <w:tcW w:w="680" w:type="dxa"/>
          </w:tcPr>
          <w:p w14:paraId="291B0D22" w14:textId="77777777" w:rsidR="00870054" w:rsidRDefault="00870054">
            <w:pPr>
              <w:pStyle w:val="ConsPlusNormal"/>
              <w:jc w:val="center"/>
            </w:pPr>
            <w:r>
              <w:t>01</w:t>
            </w:r>
          </w:p>
        </w:tc>
        <w:tc>
          <w:tcPr>
            <w:tcW w:w="680" w:type="dxa"/>
          </w:tcPr>
          <w:p w14:paraId="0DD39D1C" w14:textId="77777777" w:rsidR="00870054" w:rsidRDefault="00870054">
            <w:pPr>
              <w:pStyle w:val="ConsPlusNormal"/>
            </w:pPr>
          </w:p>
        </w:tc>
        <w:tc>
          <w:tcPr>
            <w:tcW w:w="1701" w:type="dxa"/>
          </w:tcPr>
          <w:p w14:paraId="0A3EE0CA" w14:textId="77777777" w:rsidR="00870054" w:rsidRDefault="00870054">
            <w:pPr>
              <w:pStyle w:val="ConsPlusNormal"/>
            </w:pPr>
          </w:p>
        </w:tc>
        <w:tc>
          <w:tcPr>
            <w:tcW w:w="680" w:type="dxa"/>
          </w:tcPr>
          <w:p w14:paraId="29425FE7" w14:textId="77777777" w:rsidR="00870054" w:rsidRDefault="00870054">
            <w:pPr>
              <w:pStyle w:val="ConsPlusNormal"/>
            </w:pPr>
          </w:p>
        </w:tc>
        <w:tc>
          <w:tcPr>
            <w:tcW w:w="1757" w:type="dxa"/>
          </w:tcPr>
          <w:p w14:paraId="7265F56F" w14:textId="77777777" w:rsidR="00870054" w:rsidRDefault="00870054">
            <w:pPr>
              <w:pStyle w:val="ConsPlusNormal"/>
              <w:jc w:val="center"/>
            </w:pPr>
            <w:r>
              <w:t>237475,98</w:t>
            </w:r>
          </w:p>
        </w:tc>
        <w:tc>
          <w:tcPr>
            <w:tcW w:w="1701" w:type="dxa"/>
          </w:tcPr>
          <w:p w14:paraId="4C859F55" w14:textId="77777777" w:rsidR="00870054" w:rsidRDefault="00870054">
            <w:pPr>
              <w:pStyle w:val="ConsPlusNormal"/>
              <w:jc w:val="center"/>
            </w:pPr>
            <w:r>
              <w:t>239510,90</w:t>
            </w:r>
          </w:p>
        </w:tc>
        <w:tc>
          <w:tcPr>
            <w:tcW w:w="1701" w:type="dxa"/>
          </w:tcPr>
          <w:p w14:paraId="3D3E4B08" w14:textId="77777777" w:rsidR="00870054" w:rsidRDefault="00870054">
            <w:pPr>
              <w:pStyle w:val="ConsPlusNormal"/>
              <w:jc w:val="center"/>
            </w:pPr>
            <w:r>
              <w:t>239510,90</w:t>
            </w:r>
          </w:p>
        </w:tc>
      </w:tr>
      <w:tr w:rsidR="00870054" w14:paraId="2BEAA077" w14:textId="77777777">
        <w:tc>
          <w:tcPr>
            <w:tcW w:w="2835" w:type="dxa"/>
          </w:tcPr>
          <w:p w14:paraId="0E64C3C7" w14:textId="77777777" w:rsidR="00870054" w:rsidRDefault="00870054">
            <w:pPr>
              <w:pStyle w:val="ConsPlusNormal"/>
            </w:pPr>
            <w:r>
              <w:t>Другие общегосударственные вопросы</w:t>
            </w:r>
          </w:p>
        </w:tc>
        <w:tc>
          <w:tcPr>
            <w:tcW w:w="680" w:type="dxa"/>
          </w:tcPr>
          <w:p w14:paraId="4AB75474" w14:textId="77777777" w:rsidR="00870054" w:rsidRDefault="00870054">
            <w:pPr>
              <w:pStyle w:val="ConsPlusNormal"/>
              <w:jc w:val="center"/>
            </w:pPr>
            <w:r>
              <w:t>132</w:t>
            </w:r>
          </w:p>
        </w:tc>
        <w:tc>
          <w:tcPr>
            <w:tcW w:w="680" w:type="dxa"/>
          </w:tcPr>
          <w:p w14:paraId="762FB197" w14:textId="77777777" w:rsidR="00870054" w:rsidRDefault="00870054">
            <w:pPr>
              <w:pStyle w:val="ConsPlusNormal"/>
              <w:jc w:val="center"/>
            </w:pPr>
            <w:r>
              <w:t>01</w:t>
            </w:r>
          </w:p>
        </w:tc>
        <w:tc>
          <w:tcPr>
            <w:tcW w:w="680" w:type="dxa"/>
          </w:tcPr>
          <w:p w14:paraId="1EBCEAB0" w14:textId="77777777" w:rsidR="00870054" w:rsidRDefault="00870054">
            <w:pPr>
              <w:pStyle w:val="ConsPlusNormal"/>
              <w:jc w:val="center"/>
            </w:pPr>
            <w:r>
              <w:t>13</w:t>
            </w:r>
          </w:p>
        </w:tc>
        <w:tc>
          <w:tcPr>
            <w:tcW w:w="1701" w:type="dxa"/>
          </w:tcPr>
          <w:p w14:paraId="50842D17" w14:textId="77777777" w:rsidR="00870054" w:rsidRDefault="00870054">
            <w:pPr>
              <w:pStyle w:val="ConsPlusNormal"/>
            </w:pPr>
          </w:p>
        </w:tc>
        <w:tc>
          <w:tcPr>
            <w:tcW w:w="680" w:type="dxa"/>
          </w:tcPr>
          <w:p w14:paraId="79C2AC4F" w14:textId="77777777" w:rsidR="00870054" w:rsidRDefault="00870054">
            <w:pPr>
              <w:pStyle w:val="ConsPlusNormal"/>
            </w:pPr>
          </w:p>
        </w:tc>
        <w:tc>
          <w:tcPr>
            <w:tcW w:w="1757" w:type="dxa"/>
          </w:tcPr>
          <w:p w14:paraId="3C59548D" w14:textId="77777777" w:rsidR="00870054" w:rsidRDefault="00870054">
            <w:pPr>
              <w:pStyle w:val="ConsPlusNormal"/>
              <w:jc w:val="center"/>
            </w:pPr>
            <w:r>
              <w:t>237475,98</w:t>
            </w:r>
          </w:p>
        </w:tc>
        <w:tc>
          <w:tcPr>
            <w:tcW w:w="1701" w:type="dxa"/>
          </w:tcPr>
          <w:p w14:paraId="4A0D76D2" w14:textId="77777777" w:rsidR="00870054" w:rsidRDefault="00870054">
            <w:pPr>
              <w:pStyle w:val="ConsPlusNormal"/>
              <w:jc w:val="center"/>
            </w:pPr>
            <w:r>
              <w:t>239510,90</w:t>
            </w:r>
          </w:p>
        </w:tc>
        <w:tc>
          <w:tcPr>
            <w:tcW w:w="1701" w:type="dxa"/>
          </w:tcPr>
          <w:p w14:paraId="019428B7" w14:textId="77777777" w:rsidR="00870054" w:rsidRDefault="00870054">
            <w:pPr>
              <w:pStyle w:val="ConsPlusNormal"/>
              <w:jc w:val="center"/>
            </w:pPr>
            <w:r>
              <w:t>239510,90</w:t>
            </w:r>
          </w:p>
        </w:tc>
      </w:tr>
      <w:tr w:rsidR="00870054" w14:paraId="2AF49924" w14:textId="77777777">
        <w:tc>
          <w:tcPr>
            <w:tcW w:w="2835" w:type="dxa"/>
          </w:tcPr>
          <w:p w14:paraId="631AC09C" w14:textId="77777777" w:rsidR="00870054" w:rsidRDefault="00870054">
            <w:pPr>
              <w:pStyle w:val="ConsPlusNormal"/>
            </w:pPr>
            <w:r>
              <w:t xml:space="preserve">Государственная </w:t>
            </w:r>
            <w:hyperlink r:id="rId130">
              <w:r>
                <w:rPr>
                  <w:color w:val="0000FF"/>
                </w:rPr>
                <w:t>программа</w:t>
              </w:r>
            </w:hyperlink>
            <w:r>
              <w:t xml:space="preserve"> Республики </w:t>
            </w:r>
            <w:r>
              <w:lastRenderedPageBreak/>
              <w:t>Дагестан "Развитие строительной отрасли и жилищно-коммунального хозяйства Республики Дагестан"</w:t>
            </w:r>
          </w:p>
        </w:tc>
        <w:tc>
          <w:tcPr>
            <w:tcW w:w="680" w:type="dxa"/>
          </w:tcPr>
          <w:p w14:paraId="145BFBAD" w14:textId="77777777" w:rsidR="00870054" w:rsidRDefault="00870054">
            <w:pPr>
              <w:pStyle w:val="ConsPlusNormal"/>
              <w:jc w:val="center"/>
            </w:pPr>
            <w:r>
              <w:lastRenderedPageBreak/>
              <w:t>132</w:t>
            </w:r>
          </w:p>
        </w:tc>
        <w:tc>
          <w:tcPr>
            <w:tcW w:w="680" w:type="dxa"/>
          </w:tcPr>
          <w:p w14:paraId="27D2D34C" w14:textId="77777777" w:rsidR="00870054" w:rsidRDefault="00870054">
            <w:pPr>
              <w:pStyle w:val="ConsPlusNormal"/>
              <w:jc w:val="center"/>
            </w:pPr>
            <w:r>
              <w:t>01</w:t>
            </w:r>
          </w:p>
        </w:tc>
        <w:tc>
          <w:tcPr>
            <w:tcW w:w="680" w:type="dxa"/>
          </w:tcPr>
          <w:p w14:paraId="5E00CDF8" w14:textId="77777777" w:rsidR="00870054" w:rsidRDefault="00870054">
            <w:pPr>
              <w:pStyle w:val="ConsPlusNormal"/>
              <w:jc w:val="center"/>
            </w:pPr>
            <w:r>
              <w:t>13</w:t>
            </w:r>
          </w:p>
        </w:tc>
        <w:tc>
          <w:tcPr>
            <w:tcW w:w="1701" w:type="dxa"/>
          </w:tcPr>
          <w:p w14:paraId="5FEA883F" w14:textId="77777777" w:rsidR="00870054" w:rsidRDefault="00870054">
            <w:pPr>
              <w:pStyle w:val="ConsPlusNormal"/>
              <w:jc w:val="center"/>
            </w:pPr>
            <w:r>
              <w:t>16</w:t>
            </w:r>
          </w:p>
        </w:tc>
        <w:tc>
          <w:tcPr>
            <w:tcW w:w="680" w:type="dxa"/>
          </w:tcPr>
          <w:p w14:paraId="4379BAF8" w14:textId="77777777" w:rsidR="00870054" w:rsidRDefault="00870054">
            <w:pPr>
              <w:pStyle w:val="ConsPlusNormal"/>
            </w:pPr>
          </w:p>
        </w:tc>
        <w:tc>
          <w:tcPr>
            <w:tcW w:w="1757" w:type="dxa"/>
          </w:tcPr>
          <w:p w14:paraId="30068D05" w14:textId="77777777" w:rsidR="00870054" w:rsidRDefault="00870054">
            <w:pPr>
              <w:pStyle w:val="ConsPlusNormal"/>
              <w:jc w:val="center"/>
            </w:pPr>
            <w:r>
              <w:t>37475,98</w:t>
            </w:r>
          </w:p>
        </w:tc>
        <w:tc>
          <w:tcPr>
            <w:tcW w:w="1701" w:type="dxa"/>
          </w:tcPr>
          <w:p w14:paraId="065CB2E4" w14:textId="77777777" w:rsidR="00870054" w:rsidRDefault="00870054">
            <w:pPr>
              <w:pStyle w:val="ConsPlusNormal"/>
              <w:jc w:val="center"/>
            </w:pPr>
            <w:r>
              <w:t>39510,90</w:t>
            </w:r>
          </w:p>
        </w:tc>
        <w:tc>
          <w:tcPr>
            <w:tcW w:w="1701" w:type="dxa"/>
          </w:tcPr>
          <w:p w14:paraId="2D477F8A" w14:textId="77777777" w:rsidR="00870054" w:rsidRDefault="00870054">
            <w:pPr>
              <w:pStyle w:val="ConsPlusNormal"/>
              <w:jc w:val="center"/>
            </w:pPr>
            <w:r>
              <w:t>39510,90</w:t>
            </w:r>
          </w:p>
        </w:tc>
      </w:tr>
      <w:tr w:rsidR="00870054" w14:paraId="3BF8A078" w14:textId="77777777">
        <w:tc>
          <w:tcPr>
            <w:tcW w:w="2835" w:type="dxa"/>
          </w:tcPr>
          <w:p w14:paraId="04A3C2EA" w14:textId="77777777" w:rsidR="00870054" w:rsidRDefault="00870054">
            <w:pPr>
              <w:pStyle w:val="ConsPlusNormal"/>
            </w:pPr>
            <w:r>
              <w:t>Комплексы процессных мероприятий</w:t>
            </w:r>
          </w:p>
        </w:tc>
        <w:tc>
          <w:tcPr>
            <w:tcW w:w="680" w:type="dxa"/>
          </w:tcPr>
          <w:p w14:paraId="19792D67" w14:textId="77777777" w:rsidR="00870054" w:rsidRDefault="00870054">
            <w:pPr>
              <w:pStyle w:val="ConsPlusNormal"/>
              <w:jc w:val="center"/>
            </w:pPr>
            <w:r>
              <w:t>132</w:t>
            </w:r>
          </w:p>
        </w:tc>
        <w:tc>
          <w:tcPr>
            <w:tcW w:w="680" w:type="dxa"/>
          </w:tcPr>
          <w:p w14:paraId="58CF8A34" w14:textId="77777777" w:rsidR="00870054" w:rsidRDefault="00870054">
            <w:pPr>
              <w:pStyle w:val="ConsPlusNormal"/>
              <w:jc w:val="center"/>
            </w:pPr>
            <w:r>
              <w:t>01</w:t>
            </w:r>
          </w:p>
        </w:tc>
        <w:tc>
          <w:tcPr>
            <w:tcW w:w="680" w:type="dxa"/>
          </w:tcPr>
          <w:p w14:paraId="2CF5D92A" w14:textId="77777777" w:rsidR="00870054" w:rsidRDefault="00870054">
            <w:pPr>
              <w:pStyle w:val="ConsPlusNormal"/>
              <w:jc w:val="center"/>
            </w:pPr>
            <w:r>
              <w:t>13</w:t>
            </w:r>
          </w:p>
        </w:tc>
        <w:tc>
          <w:tcPr>
            <w:tcW w:w="1701" w:type="dxa"/>
          </w:tcPr>
          <w:p w14:paraId="6E98E5CA" w14:textId="77777777" w:rsidR="00870054" w:rsidRDefault="00870054">
            <w:pPr>
              <w:pStyle w:val="ConsPlusNormal"/>
              <w:jc w:val="center"/>
            </w:pPr>
            <w:r>
              <w:t>16 4</w:t>
            </w:r>
          </w:p>
        </w:tc>
        <w:tc>
          <w:tcPr>
            <w:tcW w:w="680" w:type="dxa"/>
          </w:tcPr>
          <w:p w14:paraId="7AB465CC" w14:textId="77777777" w:rsidR="00870054" w:rsidRDefault="00870054">
            <w:pPr>
              <w:pStyle w:val="ConsPlusNormal"/>
            </w:pPr>
          </w:p>
        </w:tc>
        <w:tc>
          <w:tcPr>
            <w:tcW w:w="1757" w:type="dxa"/>
          </w:tcPr>
          <w:p w14:paraId="75B24734" w14:textId="77777777" w:rsidR="00870054" w:rsidRDefault="00870054">
            <w:pPr>
              <w:pStyle w:val="ConsPlusNormal"/>
              <w:jc w:val="center"/>
            </w:pPr>
            <w:r>
              <w:t>37475,98</w:t>
            </w:r>
          </w:p>
        </w:tc>
        <w:tc>
          <w:tcPr>
            <w:tcW w:w="1701" w:type="dxa"/>
          </w:tcPr>
          <w:p w14:paraId="53629F15" w14:textId="77777777" w:rsidR="00870054" w:rsidRDefault="00870054">
            <w:pPr>
              <w:pStyle w:val="ConsPlusNormal"/>
              <w:jc w:val="center"/>
            </w:pPr>
            <w:r>
              <w:t>39510,90</w:t>
            </w:r>
          </w:p>
        </w:tc>
        <w:tc>
          <w:tcPr>
            <w:tcW w:w="1701" w:type="dxa"/>
          </w:tcPr>
          <w:p w14:paraId="097DD8F3" w14:textId="77777777" w:rsidR="00870054" w:rsidRDefault="00870054">
            <w:pPr>
              <w:pStyle w:val="ConsPlusNormal"/>
              <w:jc w:val="center"/>
            </w:pPr>
            <w:r>
              <w:t>39510,90</w:t>
            </w:r>
          </w:p>
        </w:tc>
      </w:tr>
      <w:tr w:rsidR="00870054" w14:paraId="39A6793F" w14:textId="77777777">
        <w:tc>
          <w:tcPr>
            <w:tcW w:w="2835" w:type="dxa"/>
          </w:tcPr>
          <w:p w14:paraId="4C30EC4B" w14:textId="77777777" w:rsidR="00870054" w:rsidRDefault="00870054">
            <w:pPr>
              <w:pStyle w:val="ConsPlusNormal"/>
            </w:pPr>
            <w:r>
              <w:t>Комплекс процессных мероприятий "Обеспечение деятельности подведомственных учреждений"</w:t>
            </w:r>
          </w:p>
        </w:tc>
        <w:tc>
          <w:tcPr>
            <w:tcW w:w="680" w:type="dxa"/>
          </w:tcPr>
          <w:p w14:paraId="0BE5C4C7" w14:textId="77777777" w:rsidR="00870054" w:rsidRDefault="00870054">
            <w:pPr>
              <w:pStyle w:val="ConsPlusNormal"/>
              <w:jc w:val="center"/>
            </w:pPr>
            <w:r>
              <w:t>132</w:t>
            </w:r>
          </w:p>
        </w:tc>
        <w:tc>
          <w:tcPr>
            <w:tcW w:w="680" w:type="dxa"/>
          </w:tcPr>
          <w:p w14:paraId="08BABD5E" w14:textId="77777777" w:rsidR="00870054" w:rsidRDefault="00870054">
            <w:pPr>
              <w:pStyle w:val="ConsPlusNormal"/>
              <w:jc w:val="center"/>
            </w:pPr>
            <w:r>
              <w:t>01</w:t>
            </w:r>
          </w:p>
        </w:tc>
        <w:tc>
          <w:tcPr>
            <w:tcW w:w="680" w:type="dxa"/>
          </w:tcPr>
          <w:p w14:paraId="7EFF8607" w14:textId="77777777" w:rsidR="00870054" w:rsidRDefault="00870054">
            <w:pPr>
              <w:pStyle w:val="ConsPlusNormal"/>
              <w:jc w:val="center"/>
            </w:pPr>
            <w:r>
              <w:t>13</w:t>
            </w:r>
          </w:p>
        </w:tc>
        <w:tc>
          <w:tcPr>
            <w:tcW w:w="1701" w:type="dxa"/>
          </w:tcPr>
          <w:p w14:paraId="2BC5B44E" w14:textId="77777777" w:rsidR="00870054" w:rsidRDefault="00870054">
            <w:pPr>
              <w:pStyle w:val="ConsPlusNormal"/>
              <w:jc w:val="center"/>
            </w:pPr>
            <w:r>
              <w:t>16 4 02</w:t>
            </w:r>
          </w:p>
        </w:tc>
        <w:tc>
          <w:tcPr>
            <w:tcW w:w="680" w:type="dxa"/>
          </w:tcPr>
          <w:p w14:paraId="5AA2CE41" w14:textId="77777777" w:rsidR="00870054" w:rsidRDefault="00870054">
            <w:pPr>
              <w:pStyle w:val="ConsPlusNormal"/>
            </w:pPr>
          </w:p>
        </w:tc>
        <w:tc>
          <w:tcPr>
            <w:tcW w:w="1757" w:type="dxa"/>
          </w:tcPr>
          <w:p w14:paraId="32CF7D1D" w14:textId="77777777" w:rsidR="00870054" w:rsidRDefault="00870054">
            <w:pPr>
              <w:pStyle w:val="ConsPlusNormal"/>
              <w:jc w:val="center"/>
            </w:pPr>
            <w:r>
              <w:t>37475,98</w:t>
            </w:r>
          </w:p>
        </w:tc>
        <w:tc>
          <w:tcPr>
            <w:tcW w:w="1701" w:type="dxa"/>
          </w:tcPr>
          <w:p w14:paraId="5CFF91C8" w14:textId="77777777" w:rsidR="00870054" w:rsidRDefault="00870054">
            <w:pPr>
              <w:pStyle w:val="ConsPlusNormal"/>
              <w:jc w:val="center"/>
            </w:pPr>
            <w:r>
              <w:t>39510,90</w:t>
            </w:r>
          </w:p>
        </w:tc>
        <w:tc>
          <w:tcPr>
            <w:tcW w:w="1701" w:type="dxa"/>
          </w:tcPr>
          <w:p w14:paraId="5388941A" w14:textId="77777777" w:rsidR="00870054" w:rsidRDefault="00870054">
            <w:pPr>
              <w:pStyle w:val="ConsPlusNormal"/>
              <w:jc w:val="center"/>
            </w:pPr>
            <w:r>
              <w:t>39510,90</w:t>
            </w:r>
          </w:p>
        </w:tc>
      </w:tr>
      <w:tr w:rsidR="00870054" w14:paraId="7670DAAD" w14:textId="77777777">
        <w:tc>
          <w:tcPr>
            <w:tcW w:w="2835" w:type="dxa"/>
          </w:tcPr>
          <w:p w14:paraId="42862A85" w14:textId="77777777" w:rsidR="00870054" w:rsidRDefault="00870054">
            <w:pPr>
              <w:pStyle w:val="ConsPlusNormal"/>
            </w:pPr>
            <w:r>
              <w:t>Финансовое обеспечение выполнения функций ГАУ РД "Дирекция по реализации инфраструктурных программ в Республике Дагестан"</w:t>
            </w:r>
          </w:p>
        </w:tc>
        <w:tc>
          <w:tcPr>
            <w:tcW w:w="680" w:type="dxa"/>
          </w:tcPr>
          <w:p w14:paraId="301A18D8" w14:textId="77777777" w:rsidR="00870054" w:rsidRDefault="00870054">
            <w:pPr>
              <w:pStyle w:val="ConsPlusNormal"/>
              <w:jc w:val="center"/>
            </w:pPr>
            <w:r>
              <w:t>132</w:t>
            </w:r>
          </w:p>
        </w:tc>
        <w:tc>
          <w:tcPr>
            <w:tcW w:w="680" w:type="dxa"/>
          </w:tcPr>
          <w:p w14:paraId="7437D8DA" w14:textId="77777777" w:rsidR="00870054" w:rsidRDefault="00870054">
            <w:pPr>
              <w:pStyle w:val="ConsPlusNormal"/>
              <w:jc w:val="center"/>
            </w:pPr>
            <w:r>
              <w:t>01</w:t>
            </w:r>
          </w:p>
        </w:tc>
        <w:tc>
          <w:tcPr>
            <w:tcW w:w="680" w:type="dxa"/>
          </w:tcPr>
          <w:p w14:paraId="1D8720DA" w14:textId="77777777" w:rsidR="00870054" w:rsidRDefault="00870054">
            <w:pPr>
              <w:pStyle w:val="ConsPlusNormal"/>
              <w:jc w:val="center"/>
            </w:pPr>
            <w:r>
              <w:t>13</w:t>
            </w:r>
          </w:p>
        </w:tc>
        <w:tc>
          <w:tcPr>
            <w:tcW w:w="1701" w:type="dxa"/>
          </w:tcPr>
          <w:p w14:paraId="64041632" w14:textId="77777777" w:rsidR="00870054" w:rsidRDefault="00870054">
            <w:pPr>
              <w:pStyle w:val="ConsPlusNormal"/>
              <w:jc w:val="center"/>
            </w:pPr>
            <w:r>
              <w:t>16 4 02 0059Y</w:t>
            </w:r>
          </w:p>
        </w:tc>
        <w:tc>
          <w:tcPr>
            <w:tcW w:w="680" w:type="dxa"/>
          </w:tcPr>
          <w:p w14:paraId="0BD4758D" w14:textId="77777777" w:rsidR="00870054" w:rsidRDefault="00870054">
            <w:pPr>
              <w:pStyle w:val="ConsPlusNormal"/>
            </w:pPr>
          </w:p>
        </w:tc>
        <w:tc>
          <w:tcPr>
            <w:tcW w:w="1757" w:type="dxa"/>
          </w:tcPr>
          <w:p w14:paraId="70AE5F96" w14:textId="77777777" w:rsidR="00870054" w:rsidRDefault="00870054">
            <w:pPr>
              <w:pStyle w:val="ConsPlusNormal"/>
              <w:jc w:val="center"/>
            </w:pPr>
            <w:r>
              <w:t>37475,98</w:t>
            </w:r>
          </w:p>
        </w:tc>
        <w:tc>
          <w:tcPr>
            <w:tcW w:w="1701" w:type="dxa"/>
          </w:tcPr>
          <w:p w14:paraId="6C95F4A0" w14:textId="77777777" w:rsidR="00870054" w:rsidRDefault="00870054">
            <w:pPr>
              <w:pStyle w:val="ConsPlusNormal"/>
              <w:jc w:val="center"/>
            </w:pPr>
            <w:r>
              <w:t>39510,90</w:t>
            </w:r>
          </w:p>
        </w:tc>
        <w:tc>
          <w:tcPr>
            <w:tcW w:w="1701" w:type="dxa"/>
          </w:tcPr>
          <w:p w14:paraId="4FD69722" w14:textId="77777777" w:rsidR="00870054" w:rsidRDefault="00870054">
            <w:pPr>
              <w:pStyle w:val="ConsPlusNormal"/>
              <w:jc w:val="center"/>
            </w:pPr>
            <w:r>
              <w:t>39510,90</w:t>
            </w:r>
          </w:p>
        </w:tc>
      </w:tr>
      <w:tr w:rsidR="00870054" w14:paraId="209957A3" w14:textId="77777777">
        <w:tc>
          <w:tcPr>
            <w:tcW w:w="2835" w:type="dxa"/>
          </w:tcPr>
          <w:p w14:paraId="62820B31"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31F449D1" w14:textId="77777777" w:rsidR="00870054" w:rsidRDefault="00870054">
            <w:pPr>
              <w:pStyle w:val="ConsPlusNormal"/>
              <w:jc w:val="center"/>
            </w:pPr>
            <w:r>
              <w:t>132</w:t>
            </w:r>
          </w:p>
        </w:tc>
        <w:tc>
          <w:tcPr>
            <w:tcW w:w="680" w:type="dxa"/>
          </w:tcPr>
          <w:p w14:paraId="03C0A9CD" w14:textId="77777777" w:rsidR="00870054" w:rsidRDefault="00870054">
            <w:pPr>
              <w:pStyle w:val="ConsPlusNormal"/>
              <w:jc w:val="center"/>
            </w:pPr>
            <w:r>
              <w:t>01</w:t>
            </w:r>
          </w:p>
        </w:tc>
        <w:tc>
          <w:tcPr>
            <w:tcW w:w="680" w:type="dxa"/>
          </w:tcPr>
          <w:p w14:paraId="113ECCE8" w14:textId="77777777" w:rsidR="00870054" w:rsidRDefault="00870054">
            <w:pPr>
              <w:pStyle w:val="ConsPlusNormal"/>
              <w:jc w:val="center"/>
            </w:pPr>
            <w:r>
              <w:t>13</w:t>
            </w:r>
          </w:p>
        </w:tc>
        <w:tc>
          <w:tcPr>
            <w:tcW w:w="1701" w:type="dxa"/>
          </w:tcPr>
          <w:p w14:paraId="314792EF" w14:textId="77777777" w:rsidR="00870054" w:rsidRDefault="00870054">
            <w:pPr>
              <w:pStyle w:val="ConsPlusNormal"/>
              <w:jc w:val="center"/>
            </w:pPr>
            <w:r>
              <w:t>16 4 02 0059Y</w:t>
            </w:r>
          </w:p>
        </w:tc>
        <w:tc>
          <w:tcPr>
            <w:tcW w:w="680" w:type="dxa"/>
          </w:tcPr>
          <w:p w14:paraId="21DCAC93" w14:textId="77777777" w:rsidR="00870054" w:rsidRDefault="00870054">
            <w:pPr>
              <w:pStyle w:val="ConsPlusNormal"/>
              <w:jc w:val="center"/>
            </w:pPr>
            <w:r>
              <w:t>600</w:t>
            </w:r>
          </w:p>
        </w:tc>
        <w:tc>
          <w:tcPr>
            <w:tcW w:w="1757" w:type="dxa"/>
          </w:tcPr>
          <w:p w14:paraId="29D53D66" w14:textId="77777777" w:rsidR="00870054" w:rsidRDefault="00870054">
            <w:pPr>
              <w:pStyle w:val="ConsPlusNormal"/>
              <w:jc w:val="center"/>
            </w:pPr>
            <w:r>
              <w:t>37475,98</w:t>
            </w:r>
          </w:p>
        </w:tc>
        <w:tc>
          <w:tcPr>
            <w:tcW w:w="1701" w:type="dxa"/>
          </w:tcPr>
          <w:p w14:paraId="74A13C28" w14:textId="77777777" w:rsidR="00870054" w:rsidRDefault="00870054">
            <w:pPr>
              <w:pStyle w:val="ConsPlusNormal"/>
              <w:jc w:val="center"/>
            </w:pPr>
            <w:r>
              <w:t>39510,90</w:t>
            </w:r>
          </w:p>
        </w:tc>
        <w:tc>
          <w:tcPr>
            <w:tcW w:w="1701" w:type="dxa"/>
          </w:tcPr>
          <w:p w14:paraId="688DBD05" w14:textId="77777777" w:rsidR="00870054" w:rsidRDefault="00870054">
            <w:pPr>
              <w:pStyle w:val="ConsPlusNormal"/>
              <w:jc w:val="center"/>
            </w:pPr>
            <w:r>
              <w:t>39510,90</w:t>
            </w:r>
          </w:p>
        </w:tc>
      </w:tr>
      <w:tr w:rsidR="00870054" w14:paraId="4367AF93" w14:textId="77777777">
        <w:tc>
          <w:tcPr>
            <w:tcW w:w="2835" w:type="dxa"/>
          </w:tcPr>
          <w:p w14:paraId="35C3D47E" w14:textId="77777777" w:rsidR="00870054" w:rsidRDefault="00870054">
            <w:pPr>
              <w:pStyle w:val="ConsPlusNormal"/>
            </w:pPr>
            <w:r>
              <w:t xml:space="preserve">Реализация функций </w:t>
            </w:r>
            <w:r>
              <w:lastRenderedPageBreak/>
              <w:t>органов государственной власти Республики Дагестан</w:t>
            </w:r>
          </w:p>
        </w:tc>
        <w:tc>
          <w:tcPr>
            <w:tcW w:w="680" w:type="dxa"/>
          </w:tcPr>
          <w:p w14:paraId="34BBBC2B" w14:textId="77777777" w:rsidR="00870054" w:rsidRDefault="00870054">
            <w:pPr>
              <w:pStyle w:val="ConsPlusNormal"/>
              <w:jc w:val="center"/>
            </w:pPr>
            <w:r>
              <w:lastRenderedPageBreak/>
              <w:t>132</w:t>
            </w:r>
          </w:p>
        </w:tc>
        <w:tc>
          <w:tcPr>
            <w:tcW w:w="680" w:type="dxa"/>
          </w:tcPr>
          <w:p w14:paraId="212E81A8" w14:textId="77777777" w:rsidR="00870054" w:rsidRDefault="00870054">
            <w:pPr>
              <w:pStyle w:val="ConsPlusNormal"/>
              <w:jc w:val="center"/>
            </w:pPr>
            <w:r>
              <w:t>01</w:t>
            </w:r>
          </w:p>
        </w:tc>
        <w:tc>
          <w:tcPr>
            <w:tcW w:w="680" w:type="dxa"/>
          </w:tcPr>
          <w:p w14:paraId="1030E12D" w14:textId="77777777" w:rsidR="00870054" w:rsidRDefault="00870054">
            <w:pPr>
              <w:pStyle w:val="ConsPlusNormal"/>
              <w:jc w:val="center"/>
            </w:pPr>
            <w:r>
              <w:t>13</w:t>
            </w:r>
          </w:p>
        </w:tc>
        <w:tc>
          <w:tcPr>
            <w:tcW w:w="1701" w:type="dxa"/>
          </w:tcPr>
          <w:p w14:paraId="3E3B3857" w14:textId="77777777" w:rsidR="00870054" w:rsidRDefault="00870054">
            <w:pPr>
              <w:pStyle w:val="ConsPlusNormal"/>
              <w:jc w:val="center"/>
            </w:pPr>
            <w:r>
              <w:t>99</w:t>
            </w:r>
          </w:p>
        </w:tc>
        <w:tc>
          <w:tcPr>
            <w:tcW w:w="680" w:type="dxa"/>
          </w:tcPr>
          <w:p w14:paraId="00ED35E7" w14:textId="77777777" w:rsidR="00870054" w:rsidRDefault="00870054">
            <w:pPr>
              <w:pStyle w:val="ConsPlusNormal"/>
            </w:pPr>
          </w:p>
        </w:tc>
        <w:tc>
          <w:tcPr>
            <w:tcW w:w="1757" w:type="dxa"/>
          </w:tcPr>
          <w:p w14:paraId="27399FA8" w14:textId="77777777" w:rsidR="00870054" w:rsidRDefault="00870054">
            <w:pPr>
              <w:pStyle w:val="ConsPlusNormal"/>
              <w:jc w:val="center"/>
            </w:pPr>
            <w:r>
              <w:t>200000,00</w:t>
            </w:r>
          </w:p>
        </w:tc>
        <w:tc>
          <w:tcPr>
            <w:tcW w:w="1701" w:type="dxa"/>
          </w:tcPr>
          <w:p w14:paraId="68AEC779" w14:textId="77777777" w:rsidR="00870054" w:rsidRDefault="00870054">
            <w:pPr>
              <w:pStyle w:val="ConsPlusNormal"/>
              <w:jc w:val="center"/>
            </w:pPr>
            <w:r>
              <w:t>200000,00</w:t>
            </w:r>
          </w:p>
        </w:tc>
        <w:tc>
          <w:tcPr>
            <w:tcW w:w="1701" w:type="dxa"/>
          </w:tcPr>
          <w:p w14:paraId="14275154" w14:textId="77777777" w:rsidR="00870054" w:rsidRDefault="00870054">
            <w:pPr>
              <w:pStyle w:val="ConsPlusNormal"/>
              <w:jc w:val="center"/>
            </w:pPr>
            <w:r>
              <w:t>200000,00</w:t>
            </w:r>
          </w:p>
        </w:tc>
      </w:tr>
      <w:tr w:rsidR="00870054" w14:paraId="7AA01736" w14:textId="77777777">
        <w:tc>
          <w:tcPr>
            <w:tcW w:w="2835" w:type="dxa"/>
          </w:tcPr>
          <w:p w14:paraId="7BC76CBF" w14:textId="77777777" w:rsidR="00870054" w:rsidRDefault="00870054">
            <w:pPr>
              <w:pStyle w:val="ConsPlusNormal"/>
            </w:pPr>
            <w:r>
              <w:t>Иные непрограммные мероприятия</w:t>
            </w:r>
          </w:p>
        </w:tc>
        <w:tc>
          <w:tcPr>
            <w:tcW w:w="680" w:type="dxa"/>
          </w:tcPr>
          <w:p w14:paraId="2CA3CD21" w14:textId="77777777" w:rsidR="00870054" w:rsidRDefault="00870054">
            <w:pPr>
              <w:pStyle w:val="ConsPlusNormal"/>
              <w:jc w:val="center"/>
            </w:pPr>
            <w:r>
              <w:t>132</w:t>
            </w:r>
          </w:p>
        </w:tc>
        <w:tc>
          <w:tcPr>
            <w:tcW w:w="680" w:type="dxa"/>
          </w:tcPr>
          <w:p w14:paraId="23013AA4" w14:textId="77777777" w:rsidR="00870054" w:rsidRDefault="00870054">
            <w:pPr>
              <w:pStyle w:val="ConsPlusNormal"/>
              <w:jc w:val="center"/>
            </w:pPr>
            <w:r>
              <w:t>01</w:t>
            </w:r>
          </w:p>
        </w:tc>
        <w:tc>
          <w:tcPr>
            <w:tcW w:w="680" w:type="dxa"/>
          </w:tcPr>
          <w:p w14:paraId="01335C48" w14:textId="77777777" w:rsidR="00870054" w:rsidRDefault="00870054">
            <w:pPr>
              <w:pStyle w:val="ConsPlusNormal"/>
              <w:jc w:val="center"/>
            </w:pPr>
            <w:r>
              <w:t>13</w:t>
            </w:r>
          </w:p>
        </w:tc>
        <w:tc>
          <w:tcPr>
            <w:tcW w:w="1701" w:type="dxa"/>
          </w:tcPr>
          <w:p w14:paraId="2A67DA33" w14:textId="77777777" w:rsidR="00870054" w:rsidRDefault="00870054">
            <w:pPr>
              <w:pStyle w:val="ConsPlusNormal"/>
              <w:jc w:val="center"/>
            </w:pPr>
            <w:r>
              <w:t>99 9</w:t>
            </w:r>
          </w:p>
        </w:tc>
        <w:tc>
          <w:tcPr>
            <w:tcW w:w="680" w:type="dxa"/>
          </w:tcPr>
          <w:p w14:paraId="6D2A982A" w14:textId="77777777" w:rsidR="00870054" w:rsidRDefault="00870054">
            <w:pPr>
              <w:pStyle w:val="ConsPlusNormal"/>
            </w:pPr>
          </w:p>
        </w:tc>
        <w:tc>
          <w:tcPr>
            <w:tcW w:w="1757" w:type="dxa"/>
          </w:tcPr>
          <w:p w14:paraId="161C6D19" w14:textId="77777777" w:rsidR="00870054" w:rsidRDefault="00870054">
            <w:pPr>
              <w:pStyle w:val="ConsPlusNormal"/>
              <w:jc w:val="center"/>
            </w:pPr>
            <w:r>
              <w:t>200000,00</w:t>
            </w:r>
          </w:p>
        </w:tc>
        <w:tc>
          <w:tcPr>
            <w:tcW w:w="1701" w:type="dxa"/>
          </w:tcPr>
          <w:p w14:paraId="5B920E41" w14:textId="77777777" w:rsidR="00870054" w:rsidRDefault="00870054">
            <w:pPr>
              <w:pStyle w:val="ConsPlusNormal"/>
              <w:jc w:val="center"/>
            </w:pPr>
            <w:r>
              <w:t>200000,00</w:t>
            </w:r>
          </w:p>
        </w:tc>
        <w:tc>
          <w:tcPr>
            <w:tcW w:w="1701" w:type="dxa"/>
          </w:tcPr>
          <w:p w14:paraId="0D39B9F8" w14:textId="77777777" w:rsidR="00870054" w:rsidRDefault="00870054">
            <w:pPr>
              <w:pStyle w:val="ConsPlusNormal"/>
              <w:jc w:val="center"/>
            </w:pPr>
            <w:r>
              <w:t>200000,00</w:t>
            </w:r>
          </w:p>
        </w:tc>
      </w:tr>
      <w:tr w:rsidR="00870054" w14:paraId="7EC4493F" w14:textId="77777777">
        <w:tc>
          <w:tcPr>
            <w:tcW w:w="2835" w:type="dxa"/>
          </w:tcPr>
          <w:p w14:paraId="6AA774B1" w14:textId="77777777" w:rsidR="00870054" w:rsidRDefault="00870054">
            <w:pPr>
              <w:pStyle w:val="ConsPlusNormal"/>
            </w:pPr>
            <w:r>
              <w:t>Реализация направления расходов по иным непрограммным мероприятиям в рамках непрограммного направления деятельности</w:t>
            </w:r>
          </w:p>
        </w:tc>
        <w:tc>
          <w:tcPr>
            <w:tcW w:w="680" w:type="dxa"/>
          </w:tcPr>
          <w:p w14:paraId="353490BB" w14:textId="77777777" w:rsidR="00870054" w:rsidRDefault="00870054">
            <w:pPr>
              <w:pStyle w:val="ConsPlusNormal"/>
              <w:jc w:val="center"/>
            </w:pPr>
            <w:r>
              <w:t>132</w:t>
            </w:r>
          </w:p>
        </w:tc>
        <w:tc>
          <w:tcPr>
            <w:tcW w:w="680" w:type="dxa"/>
          </w:tcPr>
          <w:p w14:paraId="3CA11506" w14:textId="77777777" w:rsidR="00870054" w:rsidRDefault="00870054">
            <w:pPr>
              <w:pStyle w:val="ConsPlusNormal"/>
              <w:jc w:val="center"/>
            </w:pPr>
            <w:r>
              <w:t>01</w:t>
            </w:r>
          </w:p>
        </w:tc>
        <w:tc>
          <w:tcPr>
            <w:tcW w:w="680" w:type="dxa"/>
          </w:tcPr>
          <w:p w14:paraId="0AB05EC6" w14:textId="77777777" w:rsidR="00870054" w:rsidRDefault="00870054">
            <w:pPr>
              <w:pStyle w:val="ConsPlusNormal"/>
              <w:jc w:val="center"/>
            </w:pPr>
            <w:r>
              <w:t>13</w:t>
            </w:r>
          </w:p>
        </w:tc>
        <w:tc>
          <w:tcPr>
            <w:tcW w:w="1701" w:type="dxa"/>
          </w:tcPr>
          <w:p w14:paraId="2B30925F" w14:textId="77777777" w:rsidR="00870054" w:rsidRDefault="00870054">
            <w:pPr>
              <w:pStyle w:val="ConsPlusNormal"/>
              <w:jc w:val="center"/>
            </w:pPr>
            <w:r>
              <w:t>99 9 00 99990</w:t>
            </w:r>
          </w:p>
        </w:tc>
        <w:tc>
          <w:tcPr>
            <w:tcW w:w="680" w:type="dxa"/>
          </w:tcPr>
          <w:p w14:paraId="016C0215" w14:textId="77777777" w:rsidR="00870054" w:rsidRDefault="00870054">
            <w:pPr>
              <w:pStyle w:val="ConsPlusNormal"/>
            </w:pPr>
          </w:p>
        </w:tc>
        <w:tc>
          <w:tcPr>
            <w:tcW w:w="1757" w:type="dxa"/>
          </w:tcPr>
          <w:p w14:paraId="2798A29E" w14:textId="77777777" w:rsidR="00870054" w:rsidRDefault="00870054">
            <w:pPr>
              <w:pStyle w:val="ConsPlusNormal"/>
              <w:jc w:val="center"/>
            </w:pPr>
            <w:r>
              <w:t>200000,00</w:t>
            </w:r>
          </w:p>
        </w:tc>
        <w:tc>
          <w:tcPr>
            <w:tcW w:w="1701" w:type="dxa"/>
          </w:tcPr>
          <w:p w14:paraId="25A349B7" w14:textId="77777777" w:rsidR="00870054" w:rsidRDefault="00870054">
            <w:pPr>
              <w:pStyle w:val="ConsPlusNormal"/>
              <w:jc w:val="center"/>
            </w:pPr>
            <w:r>
              <w:t>200000,00</w:t>
            </w:r>
          </w:p>
        </w:tc>
        <w:tc>
          <w:tcPr>
            <w:tcW w:w="1701" w:type="dxa"/>
          </w:tcPr>
          <w:p w14:paraId="044FA6F2" w14:textId="77777777" w:rsidR="00870054" w:rsidRDefault="00870054">
            <w:pPr>
              <w:pStyle w:val="ConsPlusNormal"/>
              <w:jc w:val="center"/>
            </w:pPr>
            <w:r>
              <w:t>200000,00</w:t>
            </w:r>
          </w:p>
        </w:tc>
      </w:tr>
      <w:tr w:rsidR="00870054" w14:paraId="0FCACA7A" w14:textId="77777777">
        <w:tc>
          <w:tcPr>
            <w:tcW w:w="2835" w:type="dxa"/>
          </w:tcPr>
          <w:p w14:paraId="4B3AE857" w14:textId="77777777" w:rsidR="00870054" w:rsidRDefault="00870054">
            <w:pPr>
              <w:pStyle w:val="ConsPlusNormal"/>
            </w:pPr>
            <w:r>
              <w:t>Иные бюджетные ассигнования</w:t>
            </w:r>
          </w:p>
        </w:tc>
        <w:tc>
          <w:tcPr>
            <w:tcW w:w="680" w:type="dxa"/>
          </w:tcPr>
          <w:p w14:paraId="2DF029CC" w14:textId="77777777" w:rsidR="00870054" w:rsidRDefault="00870054">
            <w:pPr>
              <w:pStyle w:val="ConsPlusNormal"/>
              <w:jc w:val="center"/>
            </w:pPr>
            <w:r>
              <w:t>132</w:t>
            </w:r>
          </w:p>
        </w:tc>
        <w:tc>
          <w:tcPr>
            <w:tcW w:w="680" w:type="dxa"/>
          </w:tcPr>
          <w:p w14:paraId="718048EE" w14:textId="77777777" w:rsidR="00870054" w:rsidRDefault="00870054">
            <w:pPr>
              <w:pStyle w:val="ConsPlusNormal"/>
              <w:jc w:val="center"/>
            </w:pPr>
            <w:r>
              <w:t>01</w:t>
            </w:r>
          </w:p>
        </w:tc>
        <w:tc>
          <w:tcPr>
            <w:tcW w:w="680" w:type="dxa"/>
          </w:tcPr>
          <w:p w14:paraId="617AB9C9" w14:textId="77777777" w:rsidR="00870054" w:rsidRDefault="00870054">
            <w:pPr>
              <w:pStyle w:val="ConsPlusNormal"/>
              <w:jc w:val="center"/>
            </w:pPr>
            <w:r>
              <w:t>13</w:t>
            </w:r>
          </w:p>
        </w:tc>
        <w:tc>
          <w:tcPr>
            <w:tcW w:w="1701" w:type="dxa"/>
          </w:tcPr>
          <w:p w14:paraId="3C364071" w14:textId="77777777" w:rsidR="00870054" w:rsidRDefault="00870054">
            <w:pPr>
              <w:pStyle w:val="ConsPlusNormal"/>
              <w:jc w:val="center"/>
            </w:pPr>
            <w:r>
              <w:t>99 9 00 99990</w:t>
            </w:r>
          </w:p>
        </w:tc>
        <w:tc>
          <w:tcPr>
            <w:tcW w:w="680" w:type="dxa"/>
          </w:tcPr>
          <w:p w14:paraId="08530286" w14:textId="77777777" w:rsidR="00870054" w:rsidRDefault="00870054">
            <w:pPr>
              <w:pStyle w:val="ConsPlusNormal"/>
              <w:jc w:val="center"/>
            </w:pPr>
            <w:r>
              <w:t>800</w:t>
            </w:r>
          </w:p>
        </w:tc>
        <w:tc>
          <w:tcPr>
            <w:tcW w:w="1757" w:type="dxa"/>
          </w:tcPr>
          <w:p w14:paraId="73948F7D" w14:textId="77777777" w:rsidR="00870054" w:rsidRDefault="00870054">
            <w:pPr>
              <w:pStyle w:val="ConsPlusNormal"/>
              <w:jc w:val="center"/>
            </w:pPr>
            <w:r>
              <w:t>200000,00</w:t>
            </w:r>
          </w:p>
        </w:tc>
        <w:tc>
          <w:tcPr>
            <w:tcW w:w="1701" w:type="dxa"/>
          </w:tcPr>
          <w:p w14:paraId="2551B32F" w14:textId="77777777" w:rsidR="00870054" w:rsidRDefault="00870054">
            <w:pPr>
              <w:pStyle w:val="ConsPlusNormal"/>
              <w:jc w:val="center"/>
            </w:pPr>
            <w:r>
              <w:t>200000,00</w:t>
            </w:r>
          </w:p>
        </w:tc>
        <w:tc>
          <w:tcPr>
            <w:tcW w:w="1701" w:type="dxa"/>
          </w:tcPr>
          <w:p w14:paraId="4A53E6D1" w14:textId="77777777" w:rsidR="00870054" w:rsidRDefault="00870054">
            <w:pPr>
              <w:pStyle w:val="ConsPlusNormal"/>
              <w:jc w:val="center"/>
            </w:pPr>
            <w:r>
              <w:t>200000,00</w:t>
            </w:r>
          </w:p>
        </w:tc>
      </w:tr>
      <w:tr w:rsidR="00870054" w14:paraId="533910AC" w14:textId="77777777">
        <w:tc>
          <w:tcPr>
            <w:tcW w:w="2835" w:type="dxa"/>
          </w:tcPr>
          <w:p w14:paraId="71C66908" w14:textId="77777777" w:rsidR="00870054" w:rsidRDefault="00870054">
            <w:pPr>
              <w:pStyle w:val="ConsPlusNormal"/>
            </w:pPr>
            <w:r>
              <w:t>Национальная экономика</w:t>
            </w:r>
          </w:p>
        </w:tc>
        <w:tc>
          <w:tcPr>
            <w:tcW w:w="680" w:type="dxa"/>
          </w:tcPr>
          <w:p w14:paraId="63B85961" w14:textId="77777777" w:rsidR="00870054" w:rsidRDefault="00870054">
            <w:pPr>
              <w:pStyle w:val="ConsPlusNormal"/>
              <w:jc w:val="center"/>
            </w:pPr>
            <w:r>
              <w:t>132</w:t>
            </w:r>
          </w:p>
        </w:tc>
        <w:tc>
          <w:tcPr>
            <w:tcW w:w="680" w:type="dxa"/>
          </w:tcPr>
          <w:p w14:paraId="3249D9A5" w14:textId="77777777" w:rsidR="00870054" w:rsidRDefault="00870054">
            <w:pPr>
              <w:pStyle w:val="ConsPlusNormal"/>
              <w:jc w:val="center"/>
            </w:pPr>
            <w:r>
              <w:t>04</w:t>
            </w:r>
          </w:p>
        </w:tc>
        <w:tc>
          <w:tcPr>
            <w:tcW w:w="680" w:type="dxa"/>
          </w:tcPr>
          <w:p w14:paraId="562F6F00" w14:textId="77777777" w:rsidR="00870054" w:rsidRDefault="00870054">
            <w:pPr>
              <w:pStyle w:val="ConsPlusNormal"/>
            </w:pPr>
          </w:p>
        </w:tc>
        <w:tc>
          <w:tcPr>
            <w:tcW w:w="1701" w:type="dxa"/>
          </w:tcPr>
          <w:p w14:paraId="74C22797" w14:textId="77777777" w:rsidR="00870054" w:rsidRDefault="00870054">
            <w:pPr>
              <w:pStyle w:val="ConsPlusNormal"/>
            </w:pPr>
          </w:p>
        </w:tc>
        <w:tc>
          <w:tcPr>
            <w:tcW w:w="680" w:type="dxa"/>
          </w:tcPr>
          <w:p w14:paraId="5775CED4" w14:textId="77777777" w:rsidR="00870054" w:rsidRDefault="00870054">
            <w:pPr>
              <w:pStyle w:val="ConsPlusNormal"/>
            </w:pPr>
          </w:p>
        </w:tc>
        <w:tc>
          <w:tcPr>
            <w:tcW w:w="1757" w:type="dxa"/>
          </w:tcPr>
          <w:p w14:paraId="5D8C8856" w14:textId="77777777" w:rsidR="00870054" w:rsidRDefault="00870054">
            <w:pPr>
              <w:pStyle w:val="ConsPlusNormal"/>
              <w:jc w:val="center"/>
            </w:pPr>
            <w:r>
              <w:t>3117884,01</w:t>
            </w:r>
          </w:p>
        </w:tc>
        <w:tc>
          <w:tcPr>
            <w:tcW w:w="1701" w:type="dxa"/>
          </w:tcPr>
          <w:p w14:paraId="7357259A" w14:textId="77777777" w:rsidR="00870054" w:rsidRDefault="00870054">
            <w:pPr>
              <w:pStyle w:val="ConsPlusNormal"/>
              <w:jc w:val="center"/>
            </w:pPr>
            <w:r>
              <w:t>2951246,32</w:t>
            </w:r>
          </w:p>
        </w:tc>
        <w:tc>
          <w:tcPr>
            <w:tcW w:w="1701" w:type="dxa"/>
          </w:tcPr>
          <w:p w14:paraId="714A8765" w14:textId="77777777" w:rsidR="00870054" w:rsidRDefault="00870054">
            <w:pPr>
              <w:pStyle w:val="ConsPlusNormal"/>
              <w:jc w:val="center"/>
            </w:pPr>
            <w:r>
              <w:t>3821427,74</w:t>
            </w:r>
          </w:p>
        </w:tc>
      </w:tr>
      <w:tr w:rsidR="00870054" w14:paraId="2441B0D8" w14:textId="77777777">
        <w:tc>
          <w:tcPr>
            <w:tcW w:w="2835" w:type="dxa"/>
          </w:tcPr>
          <w:p w14:paraId="4F416E60" w14:textId="77777777" w:rsidR="00870054" w:rsidRDefault="00870054">
            <w:pPr>
              <w:pStyle w:val="ConsPlusNormal"/>
            </w:pPr>
            <w:r>
              <w:t>Дорожное хозяйство (дорожные фонды)</w:t>
            </w:r>
          </w:p>
        </w:tc>
        <w:tc>
          <w:tcPr>
            <w:tcW w:w="680" w:type="dxa"/>
          </w:tcPr>
          <w:p w14:paraId="1C343530" w14:textId="77777777" w:rsidR="00870054" w:rsidRDefault="00870054">
            <w:pPr>
              <w:pStyle w:val="ConsPlusNormal"/>
              <w:jc w:val="center"/>
            </w:pPr>
            <w:r>
              <w:t>132</w:t>
            </w:r>
          </w:p>
        </w:tc>
        <w:tc>
          <w:tcPr>
            <w:tcW w:w="680" w:type="dxa"/>
          </w:tcPr>
          <w:p w14:paraId="19E943E3" w14:textId="77777777" w:rsidR="00870054" w:rsidRDefault="00870054">
            <w:pPr>
              <w:pStyle w:val="ConsPlusNormal"/>
              <w:jc w:val="center"/>
            </w:pPr>
            <w:r>
              <w:t>04</w:t>
            </w:r>
          </w:p>
        </w:tc>
        <w:tc>
          <w:tcPr>
            <w:tcW w:w="680" w:type="dxa"/>
          </w:tcPr>
          <w:p w14:paraId="24DE1FF4" w14:textId="77777777" w:rsidR="00870054" w:rsidRDefault="00870054">
            <w:pPr>
              <w:pStyle w:val="ConsPlusNormal"/>
              <w:jc w:val="center"/>
            </w:pPr>
            <w:r>
              <w:t>09</w:t>
            </w:r>
          </w:p>
        </w:tc>
        <w:tc>
          <w:tcPr>
            <w:tcW w:w="1701" w:type="dxa"/>
          </w:tcPr>
          <w:p w14:paraId="787C87DD" w14:textId="77777777" w:rsidR="00870054" w:rsidRDefault="00870054">
            <w:pPr>
              <w:pStyle w:val="ConsPlusNormal"/>
            </w:pPr>
          </w:p>
        </w:tc>
        <w:tc>
          <w:tcPr>
            <w:tcW w:w="680" w:type="dxa"/>
          </w:tcPr>
          <w:p w14:paraId="5C751A47" w14:textId="77777777" w:rsidR="00870054" w:rsidRDefault="00870054">
            <w:pPr>
              <w:pStyle w:val="ConsPlusNormal"/>
            </w:pPr>
          </w:p>
        </w:tc>
        <w:tc>
          <w:tcPr>
            <w:tcW w:w="1757" w:type="dxa"/>
          </w:tcPr>
          <w:p w14:paraId="137DEC57" w14:textId="77777777" w:rsidR="00870054" w:rsidRDefault="00870054">
            <w:pPr>
              <w:pStyle w:val="ConsPlusNormal"/>
              <w:jc w:val="center"/>
            </w:pPr>
            <w:r>
              <w:t>1940421,05</w:t>
            </w:r>
          </w:p>
        </w:tc>
        <w:tc>
          <w:tcPr>
            <w:tcW w:w="1701" w:type="dxa"/>
          </w:tcPr>
          <w:p w14:paraId="60E07136" w14:textId="77777777" w:rsidR="00870054" w:rsidRDefault="00870054">
            <w:pPr>
              <w:pStyle w:val="ConsPlusNormal"/>
              <w:jc w:val="center"/>
            </w:pPr>
            <w:r>
              <w:t>2160000,00</w:t>
            </w:r>
          </w:p>
        </w:tc>
        <w:tc>
          <w:tcPr>
            <w:tcW w:w="1701" w:type="dxa"/>
          </w:tcPr>
          <w:p w14:paraId="1D6419E2" w14:textId="77777777" w:rsidR="00870054" w:rsidRDefault="00870054">
            <w:pPr>
              <w:pStyle w:val="ConsPlusNormal"/>
              <w:jc w:val="center"/>
            </w:pPr>
            <w:r>
              <w:t>2396702,13</w:t>
            </w:r>
          </w:p>
        </w:tc>
      </w:tr>
      <w:tr w:rsidR="00870054" w14:paraId="361E7B89" w14:textId="77777777">
        <w:tc>
          <w:tcPr>
            <w:tcW w:w="2835" w:type="dxa"/>
          </w:tcPr>
          <w:p w14:paraId="072A1BB9" w14:textId="77777777" w:rsidR="00870054" w:rsidRDefault="00870054">
            <w:pPr>
              <w:pStyle w:val="ConsPlusNormal"/>
            </w:pPr>
            <w:r>
              <w:t xml:space="preserve">Государственная </w:t>
            </w:r>
            <w:hyperlink r:id="rId131">
              <w:r>
                <w:rPr>
                  <w:color w:val="0000FF"/>
                </w:rPr>
                <w:t>программа</w:t>
              </w:r>
            </w:hyperlink>
            <w:r>
              <w:t xml:space="preserve"> Республики Дагестан "Комплексное территориальное развитие муниципального образования "городской округ "город Дербент"</w:t>
            </w:r>
          </w:p>
        </w:tc>
        <w:tc>
          <w:tcPr>
            <w:tcW w:w="680" w:type="dxa"/>
          </w:tcPr>
          <w:p w14:paraId="75764618" w14:textId="77777777" w:rsidR="00870054" w:rsidRDefault="00870054">
            <w:pPr>
              <w:pStyle w:val="ConsPlusNormal"/>
              <w:jc w:val="center"/>
            </w:pPr>
            <w:r>
              <w:t>132</w:t>
            </w:r>
          </w:p>
        </w:tc>
        <w:tc>
          <w:tcPr>
            <w:tcW w:w="680" w:type="dxa"/>
          </w:tcPr>
          <w:p w14:paraId="556C0845" w14:textId="77777777" w:rsidR="00870054" w:rsidRDefault="00870054">
            <w:pPr>
              <w:pStyle w:val="ConsPlusNormal"/>
              <w:jc w:val="center"/>
            </w:pPr>
            <w:r>
              <w:t>04</w:t>
            </w:r>
          </w:p>
        </w:tc>
        <w:tc>
          <w:tcPr>
            <w:tcW w:w="680" w:type="dxa"/>
          </w:tcPr>
          <w:p w14:paraId="2C861B28" w14:textId="77777777" w:rsidR="00870054" w:rsidRDefault="00870054">
            <w:pPr>
              <w:pStyle w:val="ConsPlusNormal"/>
              <w:jc w:val="center"/>
            </w:pPr>
            <w:r>
              <w:t>09</w:t>
            </w:r>
          </w:p>
        </w:tc>
        <w:tc>
          <w:tcPr>
            <w:tcW w:w="1701" w:type="dxa"/>
          </w:tcPr>
          <w:p w14:paraId="2FCC8A13" w14:textId="77777777" w:rsidR="00870054" w:rsidRDefault="00870054">
            <w:pPr>
              <w:pStyle w:val="ConsPlusNormal"/>
              <w:jc w:val="center"/>
            </w:pPr>
            <w:r>
              <w:t>49</w:t>
            </w:r>
          </w:p>
        </w:tc>
        <w:tc>
          <w:tcPr>
            <w:tcW w:w="680" w:type="dxa"/>
          </w:tcPr>
          <w:p w14:paraId="54D9CBC0" w14:textId="77777777" w:rsidR="00870054" w:rsidRDefault="00870054">
            <w:pPr>
              <w:pStyle w:val="ConsPlusNormal"/>
            </w:pPr>
          </w:p>
        </w:tc>
        <w:tc>
          <w:tcPr>
            <w:tcW w:w="1757" w:type="dxa"/>
          </w:tcPr>
          <w:p w14:paraId="426A5E37" w14:textId="77777777" w:rsidR="00870054" w:rsidRDefault="00870054">
            <w:pPr>
              <w:pStyle w:val="ConsPlusNormal"/>
              <w:jc w:val="center"/>
            </w:pPr>
            <w:r>
              <w:t>1940421,05</w:t>
            </w:r>
          </w:p>
        </w:tc>
        <w:tc>
          <w:tcPr>
            <w:tcW w:w="1701" w:type="dxa"/>
          </w:tcPr>
          <w:p w14:paraId="05AD392E" w14:textId="77777777" w:rsidR="00870054" w:rsidRDefault="00870054">
            <w:pPr>
              <w:pStyle w:val="ConsPlusNormal"/>
              <w:jc w:val="center"/>
            </w:pPr>
            <w:r>
              <w:t>2160000,00</w:t>
            </w:r>
          </w:p>
        </w:tc>
        <w:tc>
          <w:tcPr>
            <w:tcW w:w="1701" w:type="dxa"/>
          </w:tcPr>
          <w:p w14:paraId="61773AFA" w14:textId="77777777" w:rsidR="00870054" w:rsidRDefault="00870054">
            <w:pPr>
              <w:pStyle w:val="ConsPlusNormal"/>
              <w:jc w:val="center"/>
            </w:pPr>
            <w:r>
              <w:t>2396702,13</w:t>
            </w:r>
          </w:p>
        </w:tc>
      </w:tr>
      <w:tr w:rsidR="00870054" w14:paraId="20AF9B58" w14:textId="77777777">
        <w:tc>
          <w:tcPr>
            <w:tcW w:w="2835" w:type="dxa"/>
          </w:tcPr>
          <w:p w14:paraId="4A761421" w14:textId="77777777" w:rsidR="00870054" w:rsidRDefault="00870054">
            <w:pPr>
              <w:pStyle w:val="ConsPlusNormal"/>
            </w:pPr>
            <w:r>
              <w:t xml:space="preserve">Региональные проекты, </w:t>
            </w:r>
            <w:r>
              <w:lastRenderedPageBreak/>
              <w:t>не входящие в состав национального проекта</w:t>
            </w:r>
          </w:p>
        </w:tc>
        <w:tc>
          <w:tcPr>
            <w:tcW w:w="680" w:type="dxa"/>
          </w:tcPr>
          <w:p w14:paraId="2EEF1C44" w14:textId="77777777" w:rsidR="00870054" w:rsidRDefault="00870054">
            <w:pPr>
              <w:pStyle w:val="ConsPlusNormal"/>
              <w:jc w:val="center"/>
            </w:pPr>
            <w:r>
              <w:lastRenderedPageBreak/>
              <w:t>132</w:t>
            </w:r>
          </w:p>
        </w:tc>
        <w:tc>
          <w:tcPr>
            <w:tcW w:w="680" w:type="dxa"/>
          </w:tcPr>
          <w:p w14:paraId="261C3439" w14:textId="77777777" w:rsidR="00870054" w:rsidRDefault="00870054">
            <w:pPr>
              <w:pStyle w:val="ConsPlusNormal"/>
              <w:jc w:val="center"/>
            </w:pPr>
            <w:r>
              <w:t>04</w:t>
            </w:r>
          </w:p>
        </w:tc>
        <w:tc>
          <w:tcPr>
            <w:tcW w:w="680" w:type="dxa"/>
          </w:tcPr>
          <w:p w14:paraId="230C282E" w14:textId="77777777" w:rsidR="00870054" w:rsidRDefault="00870054">
            <w:pPr>
              <w:pStyle w:val="ConsPlusNormal"/>
              <w:jc w:val="center"/>
            </w:pPr>
            <w:r>
              <w:t>09</w:t>
            </w:r>
          </w:p>
        </w:tc>
        <w:tc>
          <w:tcPr>
            <w:tcW w:w="1701" w:type="dxa"/>
          </w:tcPr>
          <w:p w14:paraId="246E2C67" w14:textId="77777777" w:rsidR="00870054" w:rsidRDefault="00870054">
            <w:pPr>
              <w:pStyle w:val="ConsPlusNormal"/>
              <w:jc w:val="center"/>
            </w:pPr>
            <w:r>
              <w:t>49 2</w:t>
            </w:r>
          </w:p>
        </w:tc>
        <w:tc>
          <w:tcPr>
            <w:tcW w:w="680" w:type="dxa"/>
          </w:tcPr>
          <w:p w14:paraId="31AA2E08" w14:textId="77777777" w:rsidR="00870054" w:rsidRDefault="00870054">
            <w:pPr>
              <w:pStyle w:val="ConsPlusNormal"/>
            </w:pPr>
          </w:p>
        </w:tc>
        <w:tc>
          <w:tcPr>
            <w:tcW w:w="1757" w:type="dxa"/>
          </w:tcPr>
          <w:p w14:paraId="68B4AEBD" w14:textId="77777777" w:rsidR="00870054" w:rsidRDefault="00870054">
            <w:pPr>
              <w:pStyle w:val="ConsPlusNormal"/>
              <w:jc w:val="center"/>
            </w:pPr>
            <w:r>
              <w:t>1940421,05</w:t>
            </w:r>
          </w:p>
        </w:tc>
        <w:tc>
          <w:tcPr>
            <w:tcW w:w="1701" w:type="dxa"/>
          </w:tcPr>
          <w:p w14:paraId="76A06D96" w14:textId="77777777" w:rsidR="00870054" w:rsidRDefault="00870054">
            <w:pPr>
              <w:pStyle w:val="ConsPlusNormal"/>
              <w:jc w:val="center"/>
            </w:pPr>
            <w:r>
              <w:t>2160000,00</w:t>
            </w:r>
          </w:p>
        </w:tc>
        <w:tc>
          <w:tcPr>
            <w:tcW w:w="1701" w:type="dxa"/>
          </w:tcPr>
          <w:p w14:paraId="03990709" w14:textId="77777777" w:rsidR="00870054" w:rsidRDefault="00870054">
            <w:pPr>
              <w:pStyle w:val="ConsPlusNormal"/>
              <w:jc w:val="center"/>
            </w:pPr>
            <w:r>
              <w:t>2396702,13</w:t>
            </w:r>
          </w:p>
        </w:tc>
      </w:tr>
      <w:tr w:rsidR="00870054" w14:paraId="7AFD3435" w14:textId="77777777">
        <w:tc>
          <w:tcPr>
            <w:tcW w:w="2835" w:type="dxa"/>
          </w:tcPr>
          <w:p w14:paraId="0BE745DB" w14:textId="77777777" w:rsidR="00870054" w:rsidRDefault="00870054">
            <w:pPr>
              <w:pStyle w:val="ConsPlusNormal"/>
            </w:pPr>
            <w:r>
              <w:t>Субсидии на софинансирование капитальных вложений в объекты государственной (муниципальной) собственности субъектов Российской Федерации и (или) софинансирование мероприятий, не относящихся к капитальным вложениям в объекты государственной (муниципальной) собственности субъектов Российской Федерации</w:t>
            </w:r>
          </w:p>
        </w:tc>
        <w:tc>
          <w:tcPr>
            <w:tcW w:w="680" w:type="dxa"/>
          </w:tcPr>
          <w:p w14:paraId="426F8F97" w14:textId="77777777" w:rsidR="00870054" w:rsidRDefault="00870054">
            <w:pPr>
              <w:pStyle w:val="ConsPlusNormal"/>
              <w:jc w:val="center"/>
            </w:pPr>
            <w:r>
              <w:t>132</w:t>
            </w:r>
          </w:p>
        </w:tc>
        <w:tc>
          <w:tcPr>
            <w:tcW w:w="680" w:type="dxa"/>
          </w:tcPr>
          <w:p w14:paraId="4CE47410" w14:textId="77777777" w:rsidR="00870054" w:rsidRDefault="00870054">
            <w:pPr>
              <w:pStyle w:val="ConsPlusNormal"/>
              <w:jc w:val="center"/>
            </w:pPr>
            <w:r>
              <w:t>04</w:t>
            </w:r>
          </w:p>
        </w:tc>
        <w:tc>
          <w:tcPr>
            <w:tcW w:w="680" w:type="dxa"/>
          </w:tcPr>
          <w:p w14:paraId="73456C57" w14:textId="77777777" w:rsidR="00870054" w:rsidRDefault="00870054">
            <w:pPr>
              <w:pStyle w:val="ConsPlusNormal"/>
              <w:jc w:val="center"/>
            </w:pPr>
            <w:r>
              <w:t>09</w:t>
            </w:r>
          </w:p>
        </w:tc>
        <w:tc>
          <w:tcPr>
            <w:tcW w:w="1701" w:type="dxa"/>
          </w:tcPr>
          <w:p w14:paraId="495A4056" w14:textId="77777777" w:rsidR="00870054" w:rsidRDefault="00870054">
            <w:pPr>
              <w:pStyle w:val="ConsPlusNormal"/>
              <w:jc w:val="center"/>
            </w:pPr>
            <w:r>
              <w:t>49 2 14 R113R</w:t>
            </w:r>
          </w:p>
        </w:tc>
        <w:tc>
          <w:tcPr>
            <w:tcW w:w="680" w:type="dxa"/>
          </w:tcPr>
          <w:p w14:paraId="26631177" w14:textId="77777777" w:rsidR="00870054" w:rsidRDefault="00870054">
            <w:pPr>
              <w:pStyle w:val="ConsPlusNormal"/>
            </w:pPr>
          </w:p>
        </w:tc>
        <w:tc>
          <w:tcPr>
            <w:tcW w:w="1757" w:type="dxa"/>
          </w:tcPr>
          <w:p w14:paraId="41A1BD20" w14:textId="77777777" w:rsidR="00870054" w:rsidRDefault="00870054">
            <w:pPr>
              <w:pStyle w:val="ConsPlusNormal"/>
              <w:jc w:val="center"/>
            </w:pPr>
            <w:r>
              <w:t>1940421,05</w:t>
            </w:r>
          </w:p>
        </w:tc>
        <w:tc>
          <w:tcPr>
            <w:tcW w:w="1701" w:type="dxa"/>
          </w:tcPr>
          <w:p w14:paraId="74E1459F" w14:textId="77777777" w:rsidR="00870054" w:rsidRDefault="00870054">
            <w:pPr>
              <w:pStyle w:val="ConsPlusNormal"/>
              <w:jc w:val="center"/>
            </w:pPr>
            <w:r>
              <w:t>2160000,00</w:t>
            </w:r>
          </w:p>
        </w:tc>
        <w:tc>
          <w:tcPr>
            <w:tcW w:w="1701" w:type="dxa"/>
          </w:tcPr>
          <w:p w14:paraId="0138CC2B" w14:textId="77777777" w:rsidR="00870054" w:rsidRDefault="00870054">
            <w:pPr>
              <w:pStyle w:val="ConsPlusNormal"/>
              <w:jc w:val="center"/>
            </w:pPr>
            <w:r>
              <w:t>2396702,13</w:t>
            </w:r>
          </w:p>
        </w:tc>
      </w:tr>
      <w:tr w:rsidR="00870054" w14:paraId="6714FCAE" w14:textId="77777777">
        <w:tc>
          <w:tcPr>
            <w:tcW w:w="2835" w:type="dxa"/>
          </w:tcPr>
          <w:p w14:paraId="5EC8C3FF" w14:textId="77777777" w:rsidR="00870054" w:rsidRDefault="00870054">
            <w:pPr>
              <w:pStyle w:val="ConsPlusNormal"/>
            </w:pPr>
            <w:r>
              <w:t>Межбюджетные трансферты</w:t>
            </w:r>
          </w:p>
        </w:tc>
        <w:tc>
          <w:tcPr>
            <w:tcW w:w="680" w:type="dxa"/>
          </w:tcPr>
          <w:p w14:paraId="571404D9" w14:textId="77777777" w:rsidR="00870054" w:rsidRDefault="00870054">
            <w:pPr>
              <w:pStyle w:val="ConsPlusNormal"/>
              <w:jc w:val="center"/>
            </w:pPr>
            <w:r>
              <w:t>132</w:t>
            </w:r>
          </w:p>
        </w:tc>
        <w:tc>
          <w:tcPr>
            <w:tcW w:w="680" w:type="dxa"/>
          </w:tcPr>
          <w:p w14:paraId="360AD24C" w14:textId="77777777" w:rsidR="00870054" w:rsidRDefault="00870054">
            <w:pPr>
              <w:pStyle w:val="ConsPlusNormal"/>
              <w:jc w:val="center"/>
            </w:pPr>
            <w:r>
              <w:t>04</w:t>
            </w:r>
          </w:p>
        </w:tc>
        <w:tc>
          <w:tcPr>
            <w:tcW w:w="680" w:type="dxa"/>
          </w:tcPr>
          <w:p w14:paraId="583282CD" w14:textId="77777777" w:rsidR="00870054" w:rsidRDefault="00870054">
            <w:pPr>
              <w:pStyle w:val="ConsPlusNormal"/>
              <w:jc w:val="center"/>
            </w:pPr>
            <w:r>
              <w:t>09</w:t>
            </w:r>
          </w:p>
        </w:tc>
        <w:tc>
          <w:tcPr>
            <w:tcW w:w="1701" w:type="dxa"/>
          </w:tcPr>
          <w:p w14:paraId="24D0E078" w14:textId="77777777" w:rsidR="00870054" w:rsidRDefault="00870054">
            <w:pPr>
              <w:pStyle w:val="ConsPlusNormal"/>
              <w:jc w:val="center"/>
            </w:pPr>
            <w:r>
              <w:t>49 2 14 R113R</w:t>
            </w:r>
          </w:p>
        </w:tc>
        <w:tc>
          <w:tcPr>
            <w:tcW w:w="680" w:type="dxa"/>
          </w:tcPr>
          <w:p w14:paraId="7C4027F1" w14:textId="77777777" w:rsidR="00870054" w:rsidRDefault="00870054">
            <w:pPr>
              <w:pStyle w:val="ConsPlusNormal"/>
              <w:jc w:val="center"/>
            </w:pPr>
            <w:r>
              <w:t>500</w:t>
            </w:r>
          </w:p>
        </w:tc>
        <w:tc>
          <w:tcPr>
            <w:tcW w:w="1757" w:type="dxa"/>
          </w:tcPr>
          <w:p w14:paraId="44494C46" w14:textId="77777777" w:rsidR="00870054" w:rsidRDefault="00870054">
            <w:pPr>
              <w:pStyle w:val="ConsPlusNormal"/>
              <w:jc w:val="center"/>
            </w:pPr>
            <w:r>
              <w:t>1940421,05</w:t>
            </w:r>
          </w:p>
        </w:tc>
        <w:tc>
          <w:tcPr>
            <w:tcW w:w="1701" w:type="dxa"/>
          </w:tcPr>
          <w:p w14:paraId="4AFFFFDB" w14:textId="77777777" w:rsidR="00870054" w:rsidRDefault="00870054">
            <w:pPr>
              <w:pStyle w:val="ConsPlusNormal"/>
              <w:jc w:val="center"/>
            </w:pPr>
            <w:r>
              <w:t>2160000,00</w:t>
            </w:r>
          </w:p>
        </w:tc>
        <w:tc>
          <w:tcPr>
            <w:tcW w:w="1701" w:type="dxa"/>
          </w:tcPr>
          <w:p w14:paraId="5A075A03" w14:textId="77777777" w:rsidR="00870054" w:rsidRDefault="00870054">
            <w:pPr>
              <w:pStyle w:val="ConsPlusNormal"/>
              <w:jc w:val="center"/>
            </w:pPr>
            <w:r>
              <w:t>2396702,13</w:t>
            </w:r>
          </w:p>
        </w:tc>
      </w:tr>
      <w:tr w:rsidR="00870054" w14:paraId="6B1A105C" w14:textId="77777777">
        <w:tc>
          <w:tcPr>
            <w:tcW w:w="2835" w:type="dxa"/>
          </w:tcPr>
          <w:p w14:paraId="2B2E8604" w14:textId="77777777" w:rsidR="00870054" w:rsidRDefault="00870054">
            <w:pPr>
              <w:pStyle w:val="ConsPlusNormal"/>
            </w:pPr>
            <w:r>
              <w:t>Другие вопросы в области национальной экономики</w:t>
            </w:r>
          </w:p>
        </w:tc>
        <w:tc>
          <w:tcPr>
            <w:tcW w:w="680" w:type="dxa"/>
          </w:tcPr>
          <w:p w14:paraId="32D80306" w14:textId="77777777" w:rsidR="00870054" w:rsidRDefault="00870054">
            <w:pPr>
              <w:pStyle w:val="ConsPlusNormal"/>
              <w:jc w:val="center"/>
            </w:pPr>
            <w:r>
              <w:t>132</w:t>
            </w:r>
          </w:p>
        </w:tc>
        <w:tc>
          <w:tcPr>
            <w:tcW w:w="680" w:type="dxa"/>
          </w:tcPr>
          <w:p w14:paraId="23F8C02B" w14:textId="77777777" w:rsidR="00870054" w:rsidRDefault="00870054">
            <w:pPr>
              <w:pStyle w:val="ConsPlusNormal"/>
              <w:jc w:val="center"/>
            </w:pPr>
            <w:r>
              <w:t>04</w:t>
            </w:r>
          </w:p>
        </w:tc>
        <w:tc>
          <w:tcPr>
            <w:tcW w:w="680" w:type="dxa"/>
          </w:tcPr>
          <w:p w14:paraId="18F0F3EF" w14:textId="77777777" w:rsidR="00870054" w:rsidRDefault="00870054">
            <w:pPr>
              <w:pStyle w:val="ConsPlusNormal"/>
              <w:jc w:val="center"/>
            </w:pPr>
            <w:r>
              <w:t>12</w:t>
            </w:r>
          </w:p>
        </w:tc>
        <w:tc>
          <w:tcPr>
            <w:tcW w:w="1701" w:type="dxa"/>
          </w:tcPr>
          <w:p w14:paraId="6ECAE825" w14:textId="77777777" w:rsidR="00870054" w:rsidRDefault="00870054">
            <w:pPr>
              <w:pStyle w:val="ConsPlusNormal"/>
            </w:pPr>
          </w:p>
        </w:tc>
        <w:tc>
          <w:tcPr>
            <w:tcW w:w="680" w:type="dxa"/>
          </w:tcPr>
          <w:p w14:paraId="7938C8DA" w14:textId="77777777" w:rsidR="00870054" w:rsidRDefault="00870054">
            <w:pPr>
              <w:pStyle w:val="ConsPlusNormal"/>
            </w:pPr>
          </w:p>
        </w:tc>
        <w:tc>
          <w:tcPr>
            <w:tcW w:w="1757" w:type="dxa"/>
          </w:tcPr>
          <w:p w14:paraId="127E4550" w14:textId="77777777" w:rsidR="00870054" w:rsidRDefault="00870054">
            <w:pPr>
              <w:pStyle w:val="ConsPlusNormal"/>
              <w:jc w:val="center"/>
            </w:pPr>
            <w:r>
              <w:t>1177462,96</w:t>
            </w:r>
          </w:p>
        </w:tc>
        <w:tc>
          <w:tcPr>
            <w:tcW w:w="1701" w:type="dxa"/>
          </w:tcPr>
          <w:p w14:paraId="1135DA1E" w14:textId="77777777" w:rsidR="00870054" w:rsidRDefault="00870054">
            <w:pPr>
              <w:pStyle w:val="ConsPlusNormal"/>
              <w:jc w:val="center"/>
            </w:pPr>
            <w:r>
              <w:t>791246,32</w:t>
            </w:r>
          </w:p>
        </w:tc>
        <w:tc>
          <w:tcPr>
            <w:tcW w:w="1701" w:type="dxa"/>
          </w:tcPr>
          <w:p w14:paraId="59FD7262" w14:textId="77777777" w:rsidR="00870054" w:rsidRDefault="00870054">
            <w:pPr>
              <w:pStyle w:val="ConsPlusNormal"/>
              <w:jc w:val="center"/>
            </w:pPr>
            <w:r>
              <w:t>1424725,61</w:t>
            </w:r>
          </w:p>
        </w:tc>
      </w:tr>
      <w:tr w:rsidR="00870054" w14:paraId="59E09B8E" w14:textId="77777777">
        <w:tc>
          <w:tcPr>
            <w:tcW w:w="2835" w:type="dxa"/>
          </w:tcPr>
          <w:p w14:paraId="61F295CD" w14:textId="77777777" w:rsidR="00870054" w:rsidRDefault="00870054">
            <w:pPr>
              <w:pStyle w:val="ConsPlusNormal"/>
            </w:pPr>
            <w:r>
              <w:t xml:space="preserve">Государственная </w:t>
            </w:r>
            <w:hyperlink r:id="rId132">
              <w:r>
                <w:rPr>
                  <w:color w:val="0000FF"/>
                </w:rPr>
                <w:t>программа</w:t>
              </w:r>
            </w:hyperlink>
            <w:r>
              <w:t xml:space="preserve"> Республики Дагестан "Развитие строительной отрасли и жилищно-коммунального хозяйства Республики </w:t>
            </w:r>
            <w:r>
              <w:lastRenderedPageBreak/>
              <w:t>Дагестан"</w:t>
            </w:r>
          </w:p>
        </w:tc>
        <w:tc>
          <w:tcPr>
            <w:tcW w:w="680" w:type="dxa"/>
          </w:tcPr>
          <w:p w14:paraId="3269C765" w14:textId="77777777" w:rsidR="00870054" w:rsidRDefault="00870054">
            <w:pPr>
              <w:pStyle w:val="ConsPlusNormal"/>
              <w:jc w:val="center"/>
            </w:pPr>
            <w:r>
              <w:lastRenderedPageBreak/>
              <w:t>132</w:t>
            </w:r>
          </w:p>
        </w:tc>
        <w:tc>
          <w:tcPr>
            <w:tcW w:w="680" w:type="dxa"/>
          </w:tcPr>
          <w:p w14:paraId="1F133314" w14:textId="77777777" w:rsidR="00870054" w:rsidRDefault="00870054">
            <w:pPr>
              <w:pStyle w:val="ConsPlusNormal"/>
              <w:jc w:val="center"/>
            </w:pPr>
            <w:r>
              <w:t>04</w:t>
            </w:r>
          </w:p>
        </w:tc>
        <w:tc>
          <w:tcPr>
            <w:tcW w:w="680" w:type="dxa"/>
          </w:tcPr>
          <w:p w14:paraId="3E9B4162" w14:textId="77777777" w:rsidR="00870054" w:rsidRDefault="00870054">
            <w:pPr>
              <w:pStyle w:val="ConsPlusNormal"/>
              <w:jc w:val="center"/>
            </w:pPr>
            <w:r>
              <w:t>12</w:t>
            </w:r>
          </w:p>
        </w:tc>
        <w:tc>
          <w:tcPr>
            <w:tcW w:w="1701" w:type="dxa"/>
          </w:tcPr>
          <w:p w14:paraId="65283281" w14:textId="77777777" w:rsidR="00870054" w:rsidRDefault="00870054">
            <w:pPr>
              <w:pStyle w:val="ConsPlusNormal"/>
              <w:jc w:val="center"/>
            </w:pPr>
            <w:r>
              <w:t>16</w:t>
            </w:r>
          </w:p>
        </w:tc>
        <w:tc>
          <w:tcPr>
            <w:tcW w:w="680" w:type="dxa"/>
          </w:tcPr>
          <w:p w14:paraId="522659E6" w14:textId="77777777" w:rsidR="00870054" w:rsidRDefault="00870054">
            <w:pPr>
              <w:pStyle w:val="ConsPlusNormal"/>
            </w:pPr>
          </w:p>
        </w:tc>
        <w:tc>
          <w:tcPr>
            <w:tcW w:w="1757" w:type="dxa"/>
          </w:tcPr>
          <w:p w14:paraId="2453C0FF" w14:textId="77777777" w:rsidR="00870054" w:rsidRDefault="00870054">
            <w:pPr>
              <w:pStyle w:val="ConsPlusNormal"/>
              <w:jc w:val="center"/>
            </w:pPr>
            <w:r>
              <w:t>772628,56</w:t>
            </w:r>
          </w:p>
        </w:tc>
        <w:tc>
          <w:tcPr>
            <w:tcW w:w="1701" w:type="dxa"/>
          </w:tcPr>
          <w:p w14:paraId="3C1FB474" w14:textId="77777777" w:rsidR="00870054" w:rsidRDefault="00870054">
            <w:pPr>
              <w:pStyle w:val="ConsPlusNormal"/>
              <w:jc w:val="center"/>
            </w:pPr>
            <w:r>
              <w:t>791246,32</w:t>
            </w:r>
          </w:p>
        </w:tc>
        <w:tc>
          <w:tcPr>
            <w:tcW w:w="1701" w:type="dxa"/>
          </w:tcPr>
          <w:p w14:paraId="275A9A5D" w14:textId="77777777" w:rsidR="00870054" w:rsidRDefault="00870054">
            <w:pPr>
              <w:pStyle w:val="ConsPlusNormal"/>
              <w:jc w:val="center"/>
            </w:pPr>
            <w:r>
              <w:t>1424725,61</w:t>
            </w:r>
          </w:p>
        </w:tc>
      </w:tr>
      <w:tr w:rsidR="00870054" w14:paraId="491050FC" w14:textId="77777777">
        <w:tc>
          <w:tcPr>
            <w:tcW w:w="2835" w:type="dxa"/>
          </w:tcPr>
          <w:p w14:paraId="18BC7227" w14:textId="77777777" w:rsidR="00870054" w:rsidRDefault="00870054">
            <w:pPr>
              <w:pStyle w:val="ConsPlusNormal"/>
            </w:pPr>
            <w:r>
              <w:t>Региональные проекты, обеспечивающие достижение результатов федеральных проектов, входящих в состав национального проекта</w:t>
            </w:r>
          </w:p>
        </w:tc>
        <w:tc>
          <w:tcPr>
            <w:tcW w:w="680" w:type="dxa"/>
          </w:tcPr>
          <w:p w14:paraId="1073F44C" w14:textId="77777777" w:rsidR="00870054" w:rsidRDefault="00870054">
            <w:pPr>
              <w:pStyle w:val="ConsPlusNormal"/>
              <w:jc w:val="center"/>
            </w:pPr>
            <w:r>
              <w:t>132</w:t>
            </w:r>
          </w:p>
        </w:tc>
        <w:tc>
          <w:tcPr>
            <w:tcW w:w="680" w:type="dxa"/>
          </w:tcPr>
          <w:p w14:paraId="4B6FCEF1" w14:textId="77777777" w:rsidR="00870054" w:rsidRDefault="00870054">
            <w:pPr>
              <w:pStyle w:val="ConsPlusNormal"/>
              <w:jc w:val="center"/>
            </w:pPr>
            <w:r>
              <w:t>04</w:t>
            </w:r>
          </w:p>
        </w:tc>
        <w:tc>
          <w:tcPr>
            <w:tcW w:w="680" w:type="dxa"/>
          </w:tcPr>
          <w:p w14:paraId="1B62CA65" w14:textId="77777777" w:rsidR="00870054" w:rsidRDefault="00870054">
            <w:pPr>
              <w:pStyle w:val="ConsPlusNormal"/>
              <w:jc w:val="center"/>
            </w:pPr>
            <w:r>
              <w:t>12</w:t>
            </w:r>
          </w:p>
        </w:tc>
        <w:tc>
          <w:tcPr>
            <w:tcW w:w="1701" w:type="dxa"/>
          </w:tcPr>
          <w:p w14:paraId="37FB4C2C" w14:textId="77777777" w:rsidR="00870054" w:rsidRDefault="00870054">
            <w:pPr>
              <w:pStyle w:val="ConsPlusNormal"/>
              <w:jc w:val="center"/>
            </w:pPr>
            <w:r>
              <w:t>16 1</w:t>
            </w:r>
          </w:p>
        </w:tc>
        <w:tc>
          <w:tcPr>
            <w:tcW w:w="680" w:type="dxa"/>
          </w:tcPr>
          <w:p w14:paraId="3EA618C3" w14:textId="77777777" w:rsidR="00870054" w:rsidRDefault="00870054">
            <w:pPr>
              <w:pStyle w:val="ConsPlusNormal"/>
            </w:pPr>
          </w:p>
        </w:tc>
        <w:tc>
          <w:tcPr>
            <w:tcW w:w="1757" w:type="dxa"/>
          </w:tcPr>
          <w:p w14:paraId="0510D672" w14:textId="77777777" w:rsidR="00870054" w:rsidRDefault="00870054">
            <w:pPr>
              <w:pStyle w:val="ConsPlusNormal"/>
              <w:jc w:val="center"/>
            </w:pPr>
            <w:r>
              <w:t>422857,48</w:t>
            </w:r>
          </w:p>
        </w:tc>
        <w:tc>
          <w:tcPr>
            <w:tcW w:w="1701" w:type="dxa"/>
          </w:tcPr>
          <w:p w14:paraId="71FF9293" w14:textId="77777777" w:rsidR="00870054" w:rsidRDefault="00870054">
            <w:pPr>
              <w:pStyle w:val="ConsPlusNormal"/>
              <w:jc w:val="center"/>
            </w:pPr>
            <w:r>
              <w:t>499860,71</w:t>
            </w:r>
          </w:p>
        </w:tc>
        <w:tc>
          <w:tcPr>
            <w:tcW w:w="1701" w:type="dxa"/>
          </w:tcPr>
          <w:p w14:paraId="74A71652" w14:textId="77777777" w:rsidR="00870054" w:rsidRDefault="00870054">
            <w:pPr>
              <w:pStyle w:val="ConsPlusNormal"/>
              <w:jc w:val="center"/>
            </w:pPr>
            <w:r>
              <w:t>1133340,00</w:t>
            </w:r>
          </w:p>
        </w:tc>
      </w:tr>
      <w:tr w:rsidR="00870054" w14:paraId="1D64713B" w14:textId="77777777">
        <w:tc>
          <w:tcPr>
            <w:tcW w:w="2835" w:type="dxa"/>
          </w:tcPr>
          <w:p w14:paraId="11FF9D81" w14:textId="77777777" w:rsidR="00870054" w:rsidRDefault="00870054">
            <w:pPr>
              <w:pStyle w:val="ConsPlusNormal"/>
            </w:pPr>
            <w:r>
              <w:t>Региональный проект "Комплексное развитие территорий"</w:t>
            </w:r>
          </w:p>
        </w:tc>
        <w:tc>
          <w:tcPr>
            <w:tcW w:w="680" w:type="dxa"/>
          </w:tcPr>
          <w:p w14:paraId="164A1C0E" w14:textId="77777777" w:rsidR="00870054" w:rsidRDefault="00870054">
            <w:pPr>
              <w:pStyle w:val="ConsPlusNormal"/>
              <w:jc w:val="center"/>
            </w:pPr>
            <w:r>
              <w:t>132</w:t>
            </w:r>
          </w:p>
        </w:tc>
        <w:tc>
          <w:tcPr>
            <w:tcW w:w="680" w:type="dxa"/>
          </w:tcPr>
          <w:p w14:paraId="342315C9" w14:textId="77777777" w:rsidR="00870054" w:rsidRDefault="00870054">
            <w:pPr>
              <w:pStyle w:val="ConsPlusNormal"/>
              <w:jc w:val="center"/>
            </w:pPr>
            <w:r>
              <w:t>04</w:t>
            </w:r>
          </w:p>
        </w:tc>
        <w:tc>
          <w:tcPr>
            <w:tcW w:w="680" w:type="dxa"/>
          </w:tcPr>
          <w:p w14:paraId="41078B8C" w14:textId="77777777" w:rsidR="00870054" w:rsidRDefault="00870054">
            <w:pPr>
              <w:pStyle w:val="ConsPlusNormal"/>
              <w:jc w:val="center"/>
            </w:pPr>
            <w:r>
              <w:t>12</w:t>
            </w:r>
          </w:p>
        </w:tc>
        <w:tc>
          <w:tcPr>
            <w:tcW w:w="1701" w:type="dxa"/>
          </w:tcPr>
          <w:p w14:paraId="5981574B" w14:textId="77777777" w:rsidR="00870054" w:rsidRDefault="00870054">
            <w:pPr>
              <w:pStyle w:val="ConsPlusNormal"/>
              <w:jc w:val="center"/>
            </w:pPr>
            <w:r>
              <w:t>16 1 И2</w:t>
            </w:r>
          </w:p>
        </w:tc>
        <w:tc>
          <w:tcPr>
            <w:tcW w:w="680" w:type="dxa"/>
          </w:tcPr>
          <w:p w14:paraId="51FEC57E" w14:textId="77777777" w:rsidR="00870054" w:rsidRDefault="00870054">
            <w:pPr>
              <w:pStyle w:val="ConsPlusNormal"/>
            </w:pPr>
          </w:p>
        </w:tc>
        <w:tc>
          <w:tcPr>
            <w:tcW w:w="1757" w:type="dxa"/>
          </w:tcPr>
          <w:p w14:paraId="35EB462B" w14:textId="77777777" w:rsidR="00870054" w:rsidRDefault="00870054">
            <w:pPr>
              <w:pStyle w:val="ConsPlusNormal"/>
              <w:jc w:val="center"/>
            </w:pPr>
            <w:r>
              <w:t>422857,48</w:t>
            </w:r>
          </w:p>
        </w:tc>
        <w:tc>
          <w:tcPr>
            <w:tcW w:w="1701" w:type="dxa"/>
          </w:tcPr>
          <w:p w14:paraId="1DEFBFD5" w14:textId="77777777" w:rsidR="00870054" w:rsidRDefault="00870054">
            <w:pPr>
              <w:pStyle w:val="ConsPlusNormal"/>
              <w:jc w:val="center"/>
            </w:pPr>
            <w:r>
              <w:t>499860,71</w:t>
            </w:r>
          </w:p>
        </w:tc>
        <w:tc>
          <w:tcPr>
            <w:tcW w:w="1701" w:type="dxa"/>
          </w:tcPr>
          <w:p w14:paraId="119F0A8D" w14:textId="77777777" w:rsidR="00870054" w:rsidRDefault="00870054">
            <w:pPr>
              <w:pStyle w:val="ConsPlusNormal"/>
              <w:jc w:val="center"/>
            </w:pPr>
            <w:r>
              <w:t>1133340,00</w:t>
            </w:r>
          </w:p>
        </w:tc>
      </w:tr>
      <w:tr w:rsidR="00870054" w14:paraId="092781CF" w14:textId="77777777">
        <w:tc>
          <w:tcPr>
            <w:tcW w:w="2835" w:type="dxa"/>
          </w:tcPr>
          <w:p w14:paraId="3158AC24" w14:textId="77777777" w:rsidR="00870054" w:rsidRDefault="00870054">
            <w:pPr>
              <w:pStyle w:val="ConsPlusNormal"/>
            </w:pPr>
            <w:r>
              <w:t>Реализация проектов комплексного развития территорий</w:t>
            </w:r>
          </w:p>
        </w:tc>
        <w:tc>
          <w:tcPr>
            <w:tcW w:w="680" w:type="dxa"/>
          </w:tcPr>
          <w:p w14:paraId="31D0B466" w14:textId="77777777" w:rsidR="00870054" w:rsidRDefault="00870054">
            <w:pPr>
              <w:pStyle w:val="ConsPlusNormal"/>
              <w:jc w:val="center"/>
            </w:pPr>
            <w:r>
              <w:t>132</w:t>
            </w:r>
          </w:p>
        </w:tc>
        <w:tc>
          <w:tcPr>
            <w:tcW w:w="680" w:type="dxa"/>
          </w:tcPr>
          <w:p w14:paraId="2EA5864C" w14:textId="77777777" w:rsidR="00870054" w:rsidRDefault="00870054">
            <w:pPr>
              <w:pStyle w:val="ConsPlusNormal"/>
              <w:jc w:val="center"/>
            </w:pPr>
            <w:r>
              <w:t>04</w:t>
            </w:r>
          </w:p>
        </w:tc>
        <w:tc>
          <w:tcPr>
            <w:tcW w:w="680" w:type="dxa"/>
          </w:tcPr>
          <w:p w14:paraId="1F1DD1E6" w14:textId="77777777" w:rsidR="00870054" w:rsidRDefault="00870054">
            <w:pPr>
              <w:pStyle w:val="ConsPlusNormal"/>
              <w:jc w:val="center"/>
            </w:pPr>
            <w:r>
              <w:t>12</w:t>
            </w:r>
          </w:p>
        </w:tc>
        <w:tc>
          <w:tcPr>
            <w:tcW w:w="1701" w:type="dxa"/>
          </w:tcPr>
          <w:p w14:paraId="560A388C" w14:textId="77777777" w:rsidR="00870054" w:rsidRDefault="00870054">
            <w:pPr>
              <w:pStyle w:val="ConsPlusNormal"/>
              <w:jc w:val="center"/>
            </w:pPr>
            <w:r>
              <w:t>16 1 И2 53180</w:t>
            </w:r>
          </w:p>
        </w:tc>
        <w:tc>
          <w:tcPr>
            <w:tcW w:w="680" w:type="dxa"/>
          </w:tcPr>
          <w:p w14:paraId="61284473" w14:textId="77777777" w:rsidR="00870054" w:rsidRDefault="00870054">
            <w:pPr>
              <w:pStyle w:val="ConsPlusNormal"/>
            </w:pPr>
          </w:p>
        </w:tc>
        <w:tc>
          <w:tcPr>
            <w:tcW w:w="1757" w:type="dxa"/>
          </w:tcPr>
          <w:p w14:paraId="60D6D7B4" w14:textId="77777777" w:rsidR="00870054" w:rsidRDefault="00870054">
            <w:pPr>
              <w:pStyle w:val="ConsPlusNormal"/>
              <w:jc w:val="center"/>
            </w:pPr>
            <w:r>
              <w:t>422857,48</w:t>
            </w:r>
          </w:p>
        </w:tc>
        <w:tc>
          <w:tcPr>
            <w:tcW w:w="1701" w:type="dxa"/>
          </w:tcPr>
          <w:p w14:paraId="2D1DEBC2" w14:textId="77777777" w:rsidR="00870054" w:rsidRDefault="00870054">
            <w:pPr>
              <w:pStyle w:val="ConsPlusNormal"/>
              <w:jc w:val="center"/>
            </w:pPr>
            <w:r>
              <w:t>499860,71</w:t>
            </w:r>
          </w:p>
        </w:tc>
        <w:tc>
          <w:tcPr>
            <w:tcW w:w="1701" w:type="dxa"/>
          </w:tcPr>
          <w:p w14:paraId="6FEA435F" w14:textId="77777777" w:rsidR="00870054" w:rsidRDefault="00870054">
            <w:pPr>
              <w:pStyle w:val="ConsPlusNormal"/>
              <w:jc w:val="center"/>
            </w:pPr>
            <w:r>
              <w:t>1133340,00</w:t>
            </w:r>
          </w:p>
        </w:tc>
      </w:tr>
      <w:tr w:rsidR="00870054" w14:paraId="1BCD7D6E" w14:textId="77777777">
        <w:tc>
          <w:tcPr>
            <w:tcW w:w="2835" w:type="dxa"/>
          </w:tcPr>
          <w:p w14:paraId="4BABA410" w14:textId="77777777" w:rsidR="00870054" w:rsidRDefault="00870054">
            <w:pPr>
              <w:pStyle w:val="ConsPlusNormal"/>
            </w:pPr>
            <w:r>
              <w:t>Иные бюджетные ассигнования</w:t>
            </w:r>
          </w:p>
        </w:tc>
        <w:tc>
          <w:tcPr>
            <w:tcW w:w="680" w:type="dxa"/>
          </w:tcPr>
          <w:p w14:paraId="12C1C6B1" w14:textId="77777777" w:rsidR="00870054" w:rsidRDefault="00870054">
            <w:pPr>
              <w:pStyle w:val="ConsPlusNormal"/>
              <w:jc w:val="center"/>
            </w:pPr>
            <w:r>
              <w:t>132</w:t>
            </w:r>
          </w:p>
        </w:tc>
        <w:tc>
          <w:tcPr>
            <w:tcW w:w="680" w:type="dxa"/>
          </w:tcPr>
          <w:p w14:paraId="2EF035B7" w14:textId="77777777" w:rsidR="00870054" w:rsidRDefault="00870054">
            <w:pPr>
              <w:pStyle w:val="ConsPlusNormal"/>
              <w:jc w:val="center"/>
            </w:pPr>
            <w:r>
              <w:t>04</w:t>
            </w:r>
          </w:p>
        </w:tc>
        <w:tc>
          <w:tcPr>
            <w:tcW w:w="680" w:type="dxa"/>
          </w:tcPr>
          <w:p w14:paraId="504976E9" w14:textId="77777777" w:rsidR="00870054" w:rsidRDefault="00870054">
            <w:pPr>
              <w:pStyle w:val="ConsPlusNormal"/>
              <w:jc w:val="center"/>
            </w:pPr>
            <w:r>
              <w:t>12</w:t>
            </w:r>
          </w:p>
        </w:tc>
        <w:tc>
          <w:tcPr>
            <w:tcW w:w="1701" w:type="dxa"/>
          </w:tcPr>
          <w:p w14:paraId="2D63A2C9" w14:textId="77777777" w:rsidR="00870054" w:rsidRDefault="00870054">
            <w:pPr>
              <w:pStyle w:val="ConsPlusNormal"/>
              <w:jc w:val="center"/>
            </w:pPr>
            <w:r>
              <w:t>16 1 И2 53180</w:t>
            </w:r>
          </w:p>
        </w:tc>
        <w:tc>
          <w:tcPr>
            <w:tcW w:w="680" w:type="dxa"/>
          </w:tcPr>
          <w:p w14:paraId="6268C033" w14:textId="77777777" w:rsidR="00870054" w:rsidRDefault="00870054">
            <w:pPr>
              <w:pStyle w:val="ConsPlusNormal"/>
              <w:jc w:val="center"/>
            </w:pPr>
            <w:r>
              <w:t>800</w:t>
            </w:r>
          </w:p>
        </w:tc>
        <w:tc>
          <w:tcPr>
            <w:tcW w:w="1757" w:type="dxa"/>
          </w:tcPr>
          <w:p w14:paraId="67A253CB" w14:textId="77777777" w:rsidR="00870054" w:rsidRDefault="00870054">
            <w:pPr>
              <w:pStyle w:val="ConsPlusNormal"/>
              <w:jc w:val="center"/>
            </w:pPr>
            <w:r>
              <w:t>422857,48</w:t>
            </w:r>
          </w:p>
        </w:tc>
        <w:tc>
          <w:tcPr>
            <w:tcW w:w="1701" w:type="dxa"/>
          </w:tcPr>
          <w:p w14:paraId="597588D5" w14:textId="77777777" w:rsidR="00870054" w:rsidRDefault="00870054">
            <w:pPr>
              <w:pStyle w:val="ConsPlusNormal"/>
              <w:jc w:val="center"/>
            </w:pPr>
            <w:r>
              <w:t>499860,71</w:t>
            </w:r>
          </w:p>
        </w:tc>
        <w:tc>
          <w:tcPr>
            <w:tcW w:w="1701" w:type="dxa"/>
          </w:tcPr>
          <w:p w14:paraId="0D0F3769" w14:textId="77777777" w:rsidR="00870054" w:rsidRDefault="00870054">
            <w:pPr>
              <w:pStyle w:val="ConsPlusNormal"/>
              <w:jc w:val="center"/>
            </w:pPr>
            <w:r>
              <w:t>1133340,00</w:t>
            </w:r>
          </w:p>
        </w:tc>
      </w:tr>
      <w:tr w:rsidR="00870054" w14:paraId="37A5BD7B" w14:textId="77777777">
        <w:tc>
          <w:tcPr>
            <w:tcW w:w="2835" w:type="dxa"/>
          </w:tcPr>
          <w:p w14:paraId="3551A6F9" w14:textId="77777777" w:rsidR="00870054" w:rsidRDefault="00870054">
            <w:pPr>
              <w:pStyle w:val="ConsPlusNormal"/>
            </w:pPr>
            <w:r>
              <w:t>Комплексы процессных мероприятий</w:t>
            </w:r>
          </w:p>
        </w:tc>
        <w:tc>
          <w:tcPr>
            <w:tcW w:w="680" w:type="dxa"/>
          </w:tcPr>
          <w:p w14:paraId="187F7946" w14:textId="77777777" w:rsidR="00870054" w:rsidRDefault="00870054">
            <w:pPr>
              <w:pStyle w:val="ConsPlusNormal"/>
              <w:jc w:val="center"/>
            </w:pPr>
            <w:r>
              <w:t>132</w:t>
            </w:r>
          </w:p>
        </w:tc>
        <w:tc>
          <w:tcPr>
            <w:tcW w:w="680" w:type="dxa"/>
          </w:tcPr>
          <w:p w14:paraId="6D5C2B99" w14:textId="77777777" w:rsidR="00870054" w:rsidRDefault="00870054">
            <w:pPr>
              <w:pStyle w:val="ConsPlusNormal"/>
              <w:jc w:val="center"/>
            </w:pPr>
            <w:r>
              <w:t>04</w:t>
            </w:r>
          </w:p>
        </w:tc>
        <w:tc>
          <w:tcPr>
            <w:tcW w:w="680" w:type="dxa"/>
          </w:tcPr>
          <w:p w14:paraId="04017D21" w14:textId="77777777" w:rsidR="00870054" w:rsidRDefault="00870054">
            <w:pPr>
              <w:pStyle w:val="ConsPlusNormal"/>
              <w:jc w:val="center"/>
            </w:pPr>
            <w:r>
              <w:t>12</w:t>
            </w:r>
          </w:p>
        </w:tc>
        <w:tc>
          <w:tcPr>
            <w:tcW w:w="1701" w:type="dxa"/>
          </w:tcPr>
          <w:p w14:paraId="482A07DF" w14:textId="77777777" w:rsidR="00870054" w:rsidRDefault="00870054">
            <w:pPr>
              <w:pStyle w:val="ConsPlusNormal"/>
              <w:jc w:val="center"/>
            </w:pPr>
            <w:r>
              <w:t>16 4</w:t>
            </w:r>
          </w:p>
        </w:tc>
        <w:tc>
          <w:tcPr>
            <w:tcW w:w="680" w:type="dxa"/>
          </w:tcPr>
          <w:p w14:paraId="0F7CC849" w14:textId="77777777" w:rsidR="00870054" w:rsidRDefault="00870054">
            <w:pPr>
              <w:pStyle w:val="ConsPlusNormal"/>
            </w:pPr>
          </w:p>
        </w:tc>
        <w:tc>
          <w:tcPr>
            <w:tcW w:w="1757" w:type="dxa"/>
          </w:tcPr>
          <w:p w14:paraId="411C5CEE" w14:textId="77777777" w:rsidR="00870054" w:rsidRDefault="00870054">
            <w:pPr>
              <w:pStyle w:val="ConsPlusNormal"/>
              <w:jc w:val="center"/>
            </w:pPr>
            <w:r>
              <w:t>349771,08</w:t>
            </w:r>
          </w:p>
        </w:tc>
        <w:tc>
          <w:tcPr>
            <w:tcW w:w="1701" w:type="dxa"/>
          </w:tcPr>
          <w:p w14:paraId="7825EA14" w14:textId="77777777" w:rsidR="00870054" w:rsidRDefault="00870054">
            <w:pPr>
              <w:pStyle w:val="ConsPlusNormal"/>
              <w:jc w:val="center"/>
            </w:pPr>
            <w:r>
              <w:t>291385,61</w:t>
            </w:r>
          </w:p>
        </w:tc>
        <w:tc>
          <w:tcPr>
            <w:tcW w:w="1701" w:type="dxa"/>
          </w:tcPr>
          <w:p w14:paraId="6191F660" w14:textId="77777777" w:rsidR="00870054" w:rsidRDefault="00870054">
            <w:pPr>
              <w:pStyle w:val="ConsPlusNormal"/>
              <w:jc w:val="center"/>
            </w:pPr>
            <w:r>
              <w:t>291385,61</w:t>
            </w:r>
          </w:p>
        </w:tc>
      </w:tr>
      <w:tr w:rsidR="00870054" w14:paraId="557ADE8F" w14:textId="77777777">
        <w:tc>
          <w:tcPr>
            <w:tcW w:w="2835" w:type="dxa"/>
          </w:tcPr>
          <w:p w14:paraId="6C62F425" w14:textId="77777777" w:rsidR="00870054" w:rsidRDefault="00870054">
            <w:pPr>
              <w:pStyle w:val="ConsPlusNormal"/>
            </w:pPr>
            <w:r>
              <w:t>Комплекс процессных мероприятий "Обеспечение деятельности государственных органов"</w:t>
            </w:r>
          </w:p>
        </w:tc>
        <w:tc>
          <w:tcPr>
            <w:tcW w:w="680" w:type="dxa"/>
          </w:tcPr>
          <w:p w14:paraId="2B3D0ED4" w14:textId="77777777" w:rsidR="00870054" w:rsidRDefault="00870054">
            <w:pPr>
              <w:pStyle w:val="ConsPlusNormal"/>
              <w:jc w:val="center"/>
            </w:pPr>
            <w:r>
              <w:t>132</w:t>
            </w:r>
          </w:p>
        </w:tc>
        <w:tc>
          <w:tcPr>
            <w:tcW w:w="680" w:type="dxa"/>
          </w:tcPr>
          <w:p w14:paraId="606E9755" w14:textId="77777777" w:rsidR="00870054" w:rsidRDefault="00870054">
            <w:pPr>
              <w:pStyle w:val="ConsPlusNormal"/>
              <w:jc w:val="center"/>
            </w:pPr>
            <w:r>
              <w:t>04</w:t>
            </w:r>
          </w:p>
        </w:tc>
        <w:tc>
          <w:tcPr>
            <w:tcW w:w="680" w:type="dxa"/>
          </w:tcPr>
          <w:p w14:paraId="0DB07A30" w14:textId="77777777" w:rsidR="00870054" w:rsidRDefault="00870054">
            <w:pPr>
              <w:pStyle w:val="ConsPlusNormal"/>
              <w:jc w:val="center"/>
            </w:pPr>
            <w:r>
              <w:t>12</w:t>
            </w:r>
          </w:p>
        </w:tc>
        <w:tc>
          <w:tcPr>
            <w:tcW w:w="1701" w:type="dxa"/>
          </w:tcPr>
          <w:p w14:paraId="464C42E7" w14:textId="77777777" w:rsidR="00870054" w:rsidRDefault="00870054">
            <w:pPr>
              <w:pStyle w:val="ConsPlusNormal"/>
              <w:jc w:val="center"/>
            </w:pPr>
            <w:r>
              <w:t>16 4 01</w:t>
            </w:r>
          </w:p>
        </w:tc>
        <w:tc>
          <w:tcPr>
            <w:tcW w:w="680" w:type="dxa"/>
          </w:tcPr>
          <w:p w14:paraId="76AF6BFC" w14:textId="77777777" w:rsidR="00870054" w:rsidRDefault="00870054">
            <w:pPr>
              <w:pStyle w:val="ConsPlusNormal"/>
            </w:pPr>
          </w:p>
        </w:tc>
        <w:tc>
          <w:tcPr>
            <w:tcW w:w="1757" w:type="dxa"/>
          </w:tcPr>
          <w:p w14:paraId="42CE9B1B" w14:textId="77777777" w:rsidR="00870054" w:rsidRDefault="00870054">
            <w:pPr>
              <w:pStyle w:val="ConsPlusNormal"/>
              <w:jc w:val="center"/>
            </w:pPr>
            <w:r>
              <w:t>268983,61</w:t>
            </w:r>
          </w:p>
        </w:tc>
        <w:tc>
          <w:tcPr>
            <w:tcW w:w="1701" w:type="dxa"/>
          </w:tcPr>
          <w:p w14:paraId="0B213EB1" w14:textId="77777777" w:rsidR="00870054" w:rsidRDefault="00870054">
            <w:pPr>
              <w:pStyle w:val="ConsPlusNormal"/>
              <w:jc w:val="center"/>
            </w:pPr>
            <w:r>
              <w:t>215139,10</w:t>
            </w:r>
          </w:p>
        </w:tc>
        <w:tc>
          <w:tcPr>
            <w:tcW w:w="1701" w:type="dxa"/>
          </w:tcPr>
          <w:p w14:paraId="156EC4A6" w14:textId="77777777" w:rsidR="00870054" w:rsidRDefault="00870054">
            <w:pPr>
              <w:pStyle w:val="ConsPlusNormal"/>
              <w:jc w:val="center"/>
            </w:pPr>
            <w:r>
              <w:t>215139,10</w:t>
            </w:r>
          </w:p>
        </w:tc>
      </w:tr>
      <w:tr w:rsidR="00870054" w14:paraId="6DFE0202" w14:textId="77777777">
        <w:tc>
          <w:tcPr>
            <w:tcW w:w="2835" w:type="dxa"/>
          </w:tcPr>
          <w:p w14:paraId="65B8EE03" w14:textId="77777777" w:rsidR="00870054" w:rsidRDefault="00870054">
            <w:pPr>
              <w:pStyle w:val="ConsPlusNormal"/>
            </w:pPr>
            <w:r>
              <w:t>Финансовое обеспечение выполнения функций государственных органов</w:t>
            </w:r>
          </w:p>
        </w:tc>
        <w:tc>
          <w:tcPr>
            <w:tcW w:w="680" w:type="dxa"/>
          </w:tcPr>
          <w:p w14:paraId="028FCFAC" w14:textId="77777777" w:rsidR="00870054" w:rsidRDefault="00870054">
            <w:pPr>
              <w:pStyle w:val="ConsPlusNormal"/>
              <w:jc w:val="center"/>
            </w:pPr>
            <w:r>
              <w:t>132</w:t>
            </w:r>
          </w:p>
        </w:tc>
        <w:tc>
          <w:tcPr>
            <w:tcW w:w="680" w:type="dxa"/>
          </w:tcPr>
          <w:p w14:paraId="621EA025" w14:textId="77777777" w:rsidR="00870054" w:rsidRDefault="00870054">
            <w:pPr>
              <w:pStyle w:val="ConsPlusNormal"/>
              <w:jc w:val="center"/>
            </w:pPr>
            <w:r>
              <w:t>04</w:t>
            </w:r>
          </w:p>
        </w:tc>
        <w:tc>
          <w:tcPr>
            <w:tcW w:w="680" w:type="dxa"/>
          </w:tcPr>
          <w:p w14:paraId="4BF2A128" w14:textId="77777777" w:rsidR="00870054" w:rsidRDefault="00870054">
            <w:pPr>
              <w:pStyle w:val="ConsPlusNormal"/>
              <w:jc w:val="center"/>
            </w:pPr>
            <w:r>
              <w:t>12</w:t>
            </w:r>
          </w:p>
        </w:tc>
        <w:tc>
          <w:tcPr>
            <w:tcW w:w="1701" w:type="dxa"/>
          </w:tcPr>
          <w:p w14:paraId="361D53B9" w14:textId="77777777" w:rsidR="00870054" w:rsidRDefault="00870054">
            <w:pPr>
              <w:pStyle w:val="ConsPlusNormal"/>
              <w:jc w:val="center"/>
            </w:pPr>
            <w:r>
              <w:t>16 4 01 20000</w:t>
            </w:r>
          </w:p>
        </w:tc>
        <w:tc>
          <w:tcPr>
            <w:tcW w:w="680" w:type="dxa"/>
          </w:tcPr>
          <w:p w14:paraId="1E21B208" w14:textId="77777777" w:rsidR="00870054" w:rsidRDefault="00870054">
            <w:pPr>
              <w:pStyle w:val="ConsPlusNormal"/>
            </w:pPr>
          </w:p>
        </w:tc>
        <w:tc>
          <w:tcPr>
            <w:tcW w:w="1757" w:type="dxa"/>
          </w:tcPr>
          <w:p w14:paraId="0DB79DDF" w14:textId="77777777" w:rsidR="00870054" w:rsidRDefault="00870054">
            <w:pPr>
              <w:pStyle w:val="ConsPlusNormal"/>
              <w:jc w:val="center"/>
            </w:pPr>
            <w:r>
              <w:t>222653,61</w:t>
            </w:r>
          </w:p>
        </w:tc>
        <w:tc>
          <w:tcPr>
            <w:tcW w:w="1701" w:type="dxa"/>
          </w:tcPr>
          <w:p w14:paraId="583039FE" w14:textId="77777777" w:rsidR="00870054" w:rsidRDefault="00870054">
            <w:pPr>
              <w:pStyle w:val="ConsPlusNormal"/>
              <w:jc w:val="center"/>
            </w:pPr>
            <w:r>
              <w:t>215139,10</w:t>
            </w:r>
          </w:p>
        </w:tc>
        <w:tc>
          <w:tcPr>
            <w:tcW w:w="1701" w:type="dxa"/>
          </w:tcPr>
          <w:p w14:paraId="4D2DB823" w14:textId="77777777" w:rsidR="00870054" w:rsidRDefault="00870054">
            <w:pPr>
              <w:pStyle w:val="ConsPlusNormal"/>
              <w:jc w:val="center"/>
            </w:pPr>
            <w:r>
              <w:t>215139,10</w:t>
            </w:r>
          </w:p>
        </w:tc>
      </w:tr>
      <w:tr w:rsidR="00870054" w14:paraId="7E177B16" w14:textId="77777777">
        <w:tc>
          <w:tcPr>
            <w:tcW w:w="2835" w:type="dxa"/>
          </w:tcPr>
          <w:p w14:paraId="44A00B20" w14:textId="77777777" w:rsidR="00870054" w:rsidRDefault="00870054">
            <w:pPr>
              <w:pStyle w:val="ConsPlusNormal"/>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4AD7A2F7" w14:textId="77777777" w:rsidR="00870054" w:rsidRDefault="00870054">
            <w:pPr>
              <w:pStyle w:val="ConsPlusNormal"/>
              <w:jc w:val="center"/>
            </w:pPr>
            <w:r>
              <w:t>132</w:t>
            </w:r>
          </w:p>
        </w:tc>
        <w:tc>
          <w:tcPr>
            <w:tcW w:w="680" w:type="dxa"/>
          </w:tcPr>
          <w:p w14:paraId="4D93BD7D" w14:textId="77777777" w:rsidR="00870054" w:rsidRDefault="00870054">
            <w:pPr>
              <w:pStyle w:val="ConsPlusNormal"/>
              <w:jc w:val="center"/>
            </w:pPr>
            <w:r>
              <w:t>04</w:t>
            </w:r>
          </w:p>
        </w:tc>
        <w:tc>
          <w:tcPr>
            <w:tcW w:w="680" w:type="dxa"/>
          </w:tcPr>
          <w:p w14:paraId="37D9437F" w14:textId="77777777" w:rsidR="00870054" w:rsidRDefault="00870054">
            <w:pPr>
              <w:pStyle w:val="ConsPlusNormal"/>
              <w:jc w:val="center"/>
            </w:pPr>
            <w:r>
              <w:t>12</w:t>
            </w:r>
          </w:p>
        </w:tc>
        <w:tc>
          <w:tcPr>
            <w:tcW w:w="1701" w:type="dxa"/>
          </w:tcPr>
          <w:p w14:paraId="24FF25DF" w14:textId="77777777" w:rsidR="00870054" w:rsidRDefault="00870054">
            <w:pPr>
              <w:pStyle w:val="ConsPlusNormal"/>
              <w:jc w:val="center"/>
            </w:pPr>
            <w:r>
              <w:t>16 4 01 20000</w:t>
            </w:r>
          </w:p>
        </w:tc>
        <w:tc>
          <w:tcPr>
            <w:tcW w:w="680" w:type="dxa"/>
          </w:tcPr>
          <w:p w14:paraId="6B5CA178" w14:textId="77777777" w:rsidR="00870054" w:rsidRDefault="00870054">
            <w:pPr>
              <w:pStyle w:val="ConsPlusNormal"/>
              <w:jc w:val="center"/>
            </w:pPr>
            <w:r>
              <w:t>100</w:t>
            </w:r>
          </w:p>
        </w:tc>
        <w:tc>
          <w:tcPr>
            <w:tcW w:w="1757" w:type="dxa"/>
          </w:tcPr>
          <w:p w14:paraId="5BAB610B" w14:textId="77777777" w:rsidR="00870054" w:rsidRDefault="00870054">
            <w:pPr>
              <w:pStyle w:val="ConsPlusNormal"/>
              <w:jc w:val="center"/>
            </w:pPr>
            <w:r>
              <w:t>210828,49</w:t>
            </w:r>
          </w:p>
        </w:tc>
        <w:tc>
          <w:tcPr>
            <w:tcW w:w="1701" w:type="dxa"/>
          </w:tcPr>
          <w:p w14:paraId="58B6C4ED" w14:textId="77777777" w:rsidR="00870054" w:rsidRDefault="00870054">
            <w:pPr>
              <w:pStyle w:val="ConsPlusNormal"/>
              <w:jc w:val="center"/>
            </w:pPr>
            <w:r>
              <w:t>206160,30</w:t>
            </w:r>
          </w:p>
        </w:tc>
        <w:tc>
          <w:tcPr>
            <w:tcW w:w="1701" w:type="dxa"/>
          </w:tcPr>
          <w:p w14:paraId="76ADA172" w14:textId="77777777" w:rsidR="00870054" w:rsidRDefault="00870054">
            <w:pPr>
              <w:pStyle w:val="ConsPlusNormal"/>
              <w:jc w:val="center"/>
            </w:pPr>
            <w:r>
              <w:t>206160,30</w:t>
            </w:r>
          </w:p>
        </w:tc>
      </w:tr>
      <w:tr w:rsidR="00870054" w14:paraId="1B87EDFD" w14:textId="77777777">
        <w:tc>
          <w:tcPr>
            <w:tcW w:w="2835" w:type="dxa"/>
          </w:tcPr>
          <w:p w14:paraId="65D9F1C0"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751C4F34" w14:textId="77777777" w:rsidR="00870054" w:rsidRDefault="00870054">
            <w:pPr>
              <w:pStyle w:val="ConsPlusNormal"/>
              <w:jc w:val="center"/>
            </w:pPr>
            <w:r>
              <w:t>132</w:t>
            </w:r>
          </w:p>
        </w:tc>
        <w:tc>
          <w:tcPr>
            <w:tcW w:w="680" w:type="dxa"/>
          </w:tcPr>
          <w:p w14:paraId="5A1772C7" w14:textId="77777777" w:rsidR="00870054" w:rsidRDefault="00870054">
            <w:pPr>
              <w:pStyle w:val="ConsPlusNormal"/>
              <w:jc w:val="center"/>
            </w:pPr>
            <w:r>
              <w:t>04</w:t>
            </w:r>
          </w:p>
        </w:tc>
        <w:tc>
          <w:tcPr>
            <w:tcW w:w="680" w:type="dxa"/>
          </w:tcPr>
          <w:p w14:paraId="509B23EB" w14:textId="77777777" w:rsidR="00870054" w:rsidRDefault="00870054">
            <w:pPr>
              <w:pStyle w:val="ConsPlusNormal"/>
              <w:jc w:val="center"/>
            </w:pPr>
            <w:r>
              <w:t>12</w:t>
            </w:r>
          </w:p>
        </w:tc>
        <w:tc>
          <w:tcPr>
            <w:tcW w:w="1701" w:type="dxa"/>
          </w:tcPr>
          <w:p w14:paraId="6ABDD03A" w14:textId="77777777" w:rsidR="00870054" w:rsidRDefault="00870054">
            <w:pPr>
              <w:pStyle w:val="ConsPlusNormal"/>
              <w:jc w:val="center"/>
            </w:pPr>
            <w:r>
              <w:t>16 4 01 20000</w:t>
            </w:r>
          </w:p>
        </w:tc>
        <w:tc>
          <w:tcPr>
            <w:tcW w:w="680" w:type="dxa"/>
          </w:tcPr>
          <w:p w14:paraId="0EEA2374" w14:textId="77777777" w:rsidR="00870054" w:rsidRDefault="00870054">
            <w:pPr>
              <w:pStyle w:val="ConsPlusNormal"/>
              <w:jc w:val="center"/>
            </w:pPr>
            <w:r>
              <w:t>200</w:t>
            </w:r>
          </w:p>
        </w:tc>
        <w:tc>
          <w:tcPr>
            <w:tcW w:w="1757" w:type="dxa"/>
          </w:tcPr>
          <w:p w14:paraId="475EDF93" w14:textId="77777777" w:rsidR="00870054" w:rsidRDefault="00870054">
            <w:pPr>
              <w:pStyle w:val="ConsPlusNormal"/>
              <w:jc w:val="center"/>
            </w:pPr>
            <w:r>
              <w:t>11250,12</w:t>
            </w:r>
          </w:p>
        </w:tc>
        <w:tc>
          <w:tcPr>
            <w:tcW w:w="1701" w:type="dxa"/>
          </w:tcPr>
          <w:p w14:paraId="1DB3DA5A" w14:textId="77777777" w:rsidR="00870054" w:rsidRDefault="00870054">
            <w:pPr>
              <w:pStyle w:val="ConsPlusNormal"/>
              <w:jc w:val="center"/>
            </w:pPr>
            <w:r>
              <w:t>8703,80</w:t>
            </w:r>
          </w:p>
        </w:tc>
        <w:tc>
          <w:tcPr>
            <w:tcW w:w="1701" w:type="dxa"/>
          </w:tcPr>
          <w:p w14:paraId="17CC8145" w14:textId="77777777" w:rsidR="00870054" w:rsidRDefault="00870054">
            <w:pPr>
              <w:pStyle w:val="ConsPlusNormal"/>
              <w:jc w:val="center"/>
            </w:pPr>
            <w:r>
              <w:t>8703,80</w:t>
            </w:r>
          </w:p>
        </w:tc>
      </w:tr>
      <w:tr w:rsidR="00870054" w14:paraId="2AF21A61" w14:textId="77777777">
        <w:tc>
          <w:tcPr>
            <w:tcW w:w="2835" w:type="dxa"/>
          </w:tcPr>
          <w:p w14:paraId="48C1C60C" w14:textId="77777777" w:rsidR="00870054" w:rsidRDefault="00870054">
            <w:pPr>
              <w:pStyle w:val="ConsPlusNormal"/>
            </w:pPr>
            <w:r>
              <w:t>Иные бюджетные ассигнования</w:t>
            </w:r>
          </w:p>
        </w:tc>
        <w:tc>
          <w:tcPr>
            <w:tcW w:w="680" w:type="dxa"/>
          </w:tcPr>
          <w:p w14:paraId="4CD78A9B" w14:textId="77777777" w:rsidR="00870054" w:rsidRDefault="00870054">
            <w:pPr>
              <w:pStyle w:val="ConsPlusNormal"/>
              <w:jc w:val="center"/>
            </w:pPr>
            <w:r>
              <w:t>132</w:t>
            </w:r>
          </w:p>
        </w:tc>
        <w:tc>
          <w:tcPr>
            <w:tcW w:w="680" w:type="dxa"/>
          </w:tcPr>
          <w:p w14:paraId="03ED4AC2" w14:textId="77777777" w:rsidR="00870054" w:rsidRDefault="00870054">
            <w:pPr>
              <w:pStyle w:val="ConsPlusNormal"/>
              <w:jc w:val="center"/>
            </w:pPr>
            <w:r>
              <w:t>04</w:t>
            </w:r>
          </w:p>
        </w:tc>
        <w:tc>
          <w:tcPr>
            <w:tcW w:w="680" w:type="dxa"/>
          </w:tcPr>
          <w:p w14:paraId="41599DEA" w14:textId="77777777" w:rsidR="00870054" w:rsidRDefault="00870054">
            <w:pPr>
              <w:pStyle w:val="ConsPlusNormal"/>
              <w:jc w:val="center"/>
            </w:pPr>
            <w:r>
              <w:t>12</w:t>
            </w:r>
          </w:p>
        </w:tc>
        <w:tc>
          <w:tcPr>
            <w:tcW w:w="1701" w:type="dxa"/>
          </w:tcPr>
          <w:p w14:paraId="260BDEA5" w14:textId="77777777" w:rsidR="00870054" w:rsidRDefault="00870054">
            <w:pPr>
              <w:pStyle w:val="ConsPlusNormal"/>
              <w:jc w:val="center"/>
            </w:pPr>
            <w:r>
              <w:t>16 4 01 20000</w:t>
            </w:r>
          </w:p>
        </w:tc>
        <w:tc>
          <w:tcPr>
            <w:tcW w:w="680" w:type="dxa"/>
          </w:tcPr>
          <w:p w14:paraId="3069221B" w14:textId="77777777" w:rsidR="00870054" w:rsidRDefault="00870054">
            <w:pPr>
              <w:pStyle w:val="ConsPlusNormal"/>
              <w:jc w:val="center"/>
            </w:pPr>
            <w:r>
              <w:t>800</w:t>
            </w:r>
          </w:p>
        </w:tc>
        <w:tc>
          <w:tcPr>
            <w:tcW w:w="1757" w:type="dxa"/>
          </w:tcPr>
          <w:p w14:paraId="4C4E2832" w14:textId="77777777" w:rsidR="00870054" w:rsidRDefault="00870054">
            <w:pPr>
              <w:pStyle w:val="ConsPlusNormal"/>
              <w:jc w:val="center"/>
            </w:pPr>
            <w:r>
              <w:t>575,00</w:t>
            </w:r>
          </w:p>
        </w:tc>
        <w:tc>
          <w:tcPr>
            <w:tcW w:w="1701" w:type="dxa"/>
          </w:tcPr>
          <w:p w14:paraId="6D68DD74" w14:textId="77777777" w:rsidR="00870054" w:rsidRDefault="00870054">
            <w:pPr>
              <w:pStyle w:val="ConsPlusNormal"/>
              <w:jc w:val="center"/>
            </w:pPr>
            <w:r>
              <w:t>275,00</w:t>
            </w:r>
          </w:p>
        </w:tc>
        <w:tc>
          <w:tcPr>
            <w:tcW w:w="1701" w:type="dxa"/>
          </w:tcPr>
          <w:p w14:paraId="6B049C6E" w14:textId="77777777" w:rsidR="00870054" w:rsidRDefault="00870054">
            <w:pPr>
              <w:pStyle w:val="ConsPlusNormal"/>
              <w:jc w:val="center"/>
            </w:pPr>
            <w:r>
              <w:t>275,00</w:t>
            </w:r>
          </w:p>
        </w:tc>
      </w:tr>
      <w:tr w:rsidR="00870054" w14:paraId="2BF97569" w14:textId="77777777">
        <w:tc>
          <w:tcPr>
            <w:tcW w:w="2835" w:type="dxa"/>
          </w:tcPr>
          <w:p w14:paraId="24EABCCD" w14:textId="77777777" w:rsidR="00870054" w:rsidRDefault="00870054">
            <w:pPr>
              <w:pStyle w:val="ConsPlusNormal"/>
            </w:pPr>
            <w:r>
              <w:t>Финансовое обеспечение мероприятий по цифровизации</w:t>
            </w:r>
          </w:p>
        </w:tc>
        <w:tc>
          <w:tcPr>
            <w:tcW w:w="680" w:type="dxa"/>
          </w:tcPr>
          <w:p w14:paraId="5C59DBD6" w14:textId="77777777" w:rsidR="00870054" w:rsidRDefault="00870054">
            <w:pPr>
              <w:pStyle w:val="ConsPlusNormal"/>
              <w:jc w:val="center"/>
            </w:pPr>
            <w:r>
              <w:t>132</w:t>
            </w:r>
          </w:p>
        </w:tc>
        <w:tc>
          <w:tcPr>
            <w:tcW w:w="680" w:type="dxa"/>
          </w:tcPr>
          <w:p w14:paraId="7E539900" w14:textId="77777777" w:rsidR="00870054" w:rsidRDefault="00870054">
            <w:pPr>
              <w:pStyle w:val="ConsPlusNormal"/>
              <w:jc w:val="center"/>
            </w:pPr>
            <w:r>
              <w:t>04</w:t>
            </w:r>
          </w:p>
        </w:tc>
        <w:tc>
          <w:tcPr>
            <w:tcW w:w="680" w:type="dxa"/>
          </w:tcPr>
          <w:p w14:paraId="6821834B" w14:textId="77777777" w:rsidR="00870054" w:rsidRDefault="00870054">
            <w:pPr>
              <w:pStyle w:val="ConsPlusNormal"/>
              <w:jc w:val="center"/>
            </w:pPr>
            <w:r>
              <w:t>12</w:t>
            </w:r>
          </w:p>
        </w:tc>
        <w:tc>
          <w:tcPr>
            <w:tcW w:w="1701" w:type="dxa"/>
          </w:tcPr>
          <w:p w14:paraId="68B6BC78" w14:textId="77777777" w:rsidR="00870054" w:rsidRDefault="00870054">
            <w:pPr>
              <w:pStyle w:val="ConsPlusNormal"/>
              <w:jc w:val="center"/>
            </w:pPr>
            <w:r>
              <w:t>16 4 01 20070</w:t>
            </w:r>
          </w:p>
        </w:tc>
        <w:tc>
          <w:tcPr>
            <w:tcW w:w="680" w:type="dxa"/>
          </w:tcPr>
          <w:p w14:paraId="45693AD5" w14:textId="77777777" w:rsidR="00870054" w:rsidRDefault="00870054">
            <w:pPr>
              <w:pStyle w:val="ConsPlusNormal"/>
            </w:pPr>
          </w:p>
        </w:tc>
        <w:tc>
          <w:tcPr>
            <w:tcW w:w="1757" w:type="dxa"/>
          </w:tcPr>
          <w:p w14:paraId="7102E527" w14:textId="77777777" w:rsidR="00870054" w:rsidRDefault="00870054">
            <w:pPr>
              <w:pStyle w:val="ConsPlusNormal"/>
              <w:jc w:val="center"/>
            </w:pPr>
            <w:r>
              <w:t>46330,00</w:t>
            </w:r>
          </w:p>
        </w:tc>
        <w:tc>
          <w:tcPr>
            <w:tcW w:w="1701" w:type="dxa"/>
          </w:tcPr>
          <w:p w14:paraId="171DF8F7" w14:textId="77777777" w:rsidR="00870054" w:rsidRDefault="00870054">
            <w:pPr>
              <w:pStyle w:val="ConsPlusNormal"/>
              <w:jc w:val="center"/>
            </w:pPr>
            <w:r>
              <w:t>0,00</w:t>
            </w:r>
          </w:p>
        </w:tc>
        <w:tc>
          <w:tcPr>
            <w:tcW w:w="1701" w:type="dxa"/>
          </w:tcPr>
          <w:p w14:paraId="73E4CF81" w14:textId="77777777" w:rsidR="00870054" w:rsidRDefault="00870054">
            <w:pPr>
              <w:pStyle w:val="ConsPlusNormal"/>
              <w:jc w:val="center"/>
            </w:pPr>
            <w:r>
              <w:t>0,00</w:t>
            </w:r>
          </w:p>
        </w:tc>
      </w:tr>
      <w:tr w:rsidR="00870054" w14:paraId="5A02433B" w14:textId="77777777">
        <w:tc>
          <w:tcPr>
            <w:tcW w:w="2835" w:type="dxa"/>
          </w:tcPr>
          <w:p w14:paraId="1C1A0634"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2D6CB030" w14:textId="77777777" w:rsidR="00870054" w:rsidRDefault="00870054">
            <w:pPr>
              <w:pStyle w:val="ConsPlusNormal"/>
              <w:jc w:val="center"/>
            </w:pPr>
            <w:r>
              <w:t>132</w:t>
            </w:r>
          </w:p>
        </w:tc>
        <w:tc>
          <w:tcPr>
            <w:tcW w:w="680" w:type="dxa"/>
          </w:tcPr>
          <w:p w14:paraId="3DAFFD3A" w14:textId="77777777" w:rsidR="00870054" w:rsidRDefault="00870054">
            <w:pPr>
              <w:pStyle w:val="ConsPlusNormal"/>
              <w:jc w:val="center"/>
            </w:pPr>
            <w:r>
              <w:t>04</w:t>
            </w:r>
          </w:p>
        </w:tc>
        <w:tc>
          <w:tcPr>
            <w:tcW w:w="680" w:type="dxa"/>
          </w:tcPr>
          <w:p w14:paraId="2392611B" w14:textId="77777777" w:rsidR="00870054" w:rsidRDefault="00870054">
            <w:pPr>
              <w:pStyle w:val="ConsPlusNormal"/>
              <w:jc w:val="center"/>
            </w:pPr>
            <w:r>
              <w:t>12</w:t>
            </w:r>
          </w:p>
        </w:tc>
        <w:tc>
          <w:tcPr>
            <w:tcW w:w="1701" w:type="dxa"/>
          </w:tcPr>
          <w:p w14:paraId="41A403C7" w14:textId="77777777" w:rsidR="00870054" w:rsidRDefault="00870054">
            <w:pPr>
              <w:pStyle w:val="ConsPlusNormal"/>
              <w:jc w:val="center"/>
            </w:pPr>
            <w:r>
              <w:t>16 4 01 20070</w:t>
            </w:r>
          </w:p>
        </w:tc>
        <w:tc>
          <w:tcPr>
            <w:tcW w:w="680" w:type="dxa"/>
          </w:tcPr>
          <w:p w14:paraId="4C31C142" w14:textId="77777777" w:rsidR="00870054" w:rsidRDefault="00870054">
            <w:pPr>
              <w:pStyle w:val="ConsPlusNormal"/>
              <w:jc w:val="center"/>
            </w:pPr>
            <w:r>
              <w:t>200</w:t>
            </w:r>
          </w:p>
        </w:tc>
        <w:tc>
          <w:tcPr>
            <w:tcW w:w="1757" w:type="dxa"/>
          </w:tcPr>
          <w:p w14:paraId="2BCFE442" w14:textId="77777777" w:rsidR="00870054" w:rsidRDefault="00870054">
            <w:pPr>
              <w:pStyle w:val="ConsPlusNormal"/>
              <w:jc w:val="center"/>
            </w:pPr>
            <w:r>
              <w:t>46330,00</w:t>
            </w:r>
          </w:p>
        </w:tc>
        <w:tc>
          <w:tcPr>
            <w:tcW w:w="1701" w:type="dxa"/>
          </w:tcPr>
          <w:p w14:paraId="6174854D" w14:textId="77777777" w:rsidR="00870054" w:rsidRDefault="00870054">
            <w:pPr>
              <w:pStyle w:val="ConsPlusNormal"/>
              <w:jc w:val="center"/>
            </w:pPr>
            <w:r>
              <w:t>0,00</w:t>
            </w:r>
          </w:p>
        </w:tc>
        <w:tc>
          <w:tcPr>
            <w:tcW w:w="1701" w:type="dxa"/>
          </w:tcPr>
          <w:p w14:paraId="4E2AC632" w14:textId="77777777" w:rsidR="00870054" w:rsidRDefault="00870054">
            <w:pPr>
              <w:pStyle w:val="ConsPlusNormal"/>
              <w:jc w:val="center"/>
            </w:pPr>
            <w:r>
              <w:t>0,00</w:t>
            </w:r>
          </w:p>
        </w:tc>
      </w:tr>
      <w:tr w:rsidR="00870054" w14:paraId="0845D754" w14:textId="77777777">
        <w:tc>
          <w:tcPr>
            <w:tcW w:w="2835" w:type="dxa"/>
          </w:tcPr>
          <w:p w14:paraId="23DA0AD2" w14:textId="77777777" w:rsidR="00870054" w:rsidRDefault="00870054">
            <w:pPr>
              <w:pStyle w:val="ConsPlusNormal"/>
            </w:pPr>
            <w:r>
              <w:t xml:space="preserve">Комплекс процессных мероприятий </w:t>
            </w:r>
            <w:r>
              <w:lastRenderedPageBreak/>
              <w:t>"Обеспечение деятельности подведомственных учреждений"</w:t>
            </w:r>
          </w:p>
        </w:tc>
        <w:tc>
          <w:tcPr>
            <w:tcW w:w="680" w:type="dxa"/>
          </w:tcPr>
          <w:p w14:paraId="7EDDF2B3" w14:textId="77777777" w:rsidR="00870054" w:rsidRDefault="00870054">
            <w:pPr>
              <w:pStyle w:val="ConsPlusNormal"/>
              <w:jc w:val="center"/>
            </w:pPr>
            <w:r>
              <w:lastRenderedPageBreak/>
              <w:t>132</w:t>
            </w:r>
          </w:p>
        </w:tc>
        <w:tc>
          <w:tcPr>
            <w:tcW w:w="680" w:type="dxa"/>
          </w:tcPr>
          <w:p w14:paraId="23B4CA1F" w14:textId="77777777" w:rsidR="00870054" w:rsidRDefault="00870054">
            <w:pPr>
              <w:pStyle w:val="ConsPlusNormal"/>
              <w:jc w:val="center"/>
            </w:pPr>
            <w:r>
              <w:t>04</w:t>
            </w:r>
          </w:p>
        </w:tc>
        <w:tc>
          <w:tcPr>
            <w:tcW w:w="680" w:type="dxa"/>
          </w:tcPr>
          <w:p w14:paraId="69BABBEF" w14:textId="77777777" w:rsidR="00870054" w:rsidRDefault="00870054">
            <w:pPr>
              <w:pStyle w:val="ConsPlusNormal"/>
              <w:jc w:val="center"/>
            </w:pPr>
            <w:r>
              <w:t>12</w:t>
            </w:r>
          </w:p>
        </w:tc>
        <w:tc>
          <w:tcPr>
            <w:tcW w:w="1701" w:type="dxa"/>
          </w:tcPr>
          <w:p w14:paraId="3BC8B443" w14:textId="77777777" w:rsidR="00870054" w:rsidRDefault="00870054">
            <w:pPr>
              <w:pStyle w:val="ConsPlusNormal"/>
              <w:jc w:val="center"/>
            </w:pPr>
            <w:r>
              <w:t>16 4 02</w:t>
            </w:r>
          </w:p>
        </w:tc>
        <w:tc>
          <w:tcPr>
            <w:tcW w:w="680" w:type="dxa"/>
          </w:tcPr>
          <w:p w14:paraId="1DB85285" w14:textId="77777777" w:rsidR="00870054" w:rsidRDefault="00870054">
            <w:pPr>
              <w:pStyle w:val="ConsPlusNormal"/>
            </w:pPr>
          </w:p>
        </w:tc>
        <w:tc>
          <w:tcPr>
            <w:tcW w:w="1757" w:type="dxa"/>
          </w:tcPr>
          <w:p w14:paraId="43428C89" w14:textId="77777777" w:rsidR="00870054" w:rsidRDefault="00870054">
            <w:pPr>
              <w:pStyle w:val="ConsPlusNormal"/>
              <w:jc w:val="center"/>
            </w:pPr>
            <w:r>
              <w:t>80787,47</w:t>
            </w:r>
          </w:p>
        </w:tc>
        <w:tc>
          <w:tcPr>
            <w:tcW w:w="1701" w:type="dxa"/>
          </w:tcPr>
          <w:p w14:paraId="6B1643E6" w14:textId="77777777" w:rsidR="00870054" w:rsidRDefault="00870054">
            <w:pPr>
              <w:pStyle w:val="ConsPlusNormal"/>
              <w:jc w:val="center"/>
            </w:pPr>
            <w:r>
              <w:t>76246,51</w:t>
            </w:r>
          </w:p>
        </w:tc>
        <w:tc>
          <w:tcPr>
            <w:tcW w:w="1701" w:type="dxa"/>
          </w:tcPr>
          <w:p w14:paraId="5037D07B" w14:textId="77777777" w:rsidR="00870054" w:rsidRDefault="00870054">
            <w:pPr>
              <w:pStyle w:val="ConsPlusNormal"/>
              <w:jc w:val="center"/>
            </w:pPr>
            <w:r>
              <w:t>76246,51</w:t>
            </w:r>
          </w:p>
        </w:tc>
      </w:tr>
      <w:tr w:rsidR="00870054" w14:paraId="45DB3FFE" w14:textId="77777777">
        <w:tc>
          <w:tcPr>
            <w:tcW w:w="2835" w:type="dxa"/>
          </w:tcPr>
          <w:p w14:paraId="7A62606B"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680" w:type="dxa"/>
          </w:tcPr>
          <w:p w14:paraId="2B19DDD6" w14:textId="77777777" w:rsidR="00870054" w:rsidRDefault="00870054">
            <w:pPr>
              <w:pStyle w:val="ConsPlusNormal"/>
              <w:jc w:val="center"/>
            </w:pPr>
            <w:r>
              <w:t>132</w:t>
            </w:r>
          </w:p>
        </w:tc>
        <w:tc>
          <w:tcPr>
            <w:tcW w:w="680" w:type="dxa"/>
          </w:tcPr>
          <w:p w14:paraId="1A60230D" w14:textId="77777777" w:rsidR="00870054" w:rsidRDefault="00870054">
            <w:pPr>
              <w:pStyle w:val="ConsPlusNormal"/>
              <w:jc w:val="center"/>
            </w:pPr>
            <w:r>
              <w:t>04</w:t>
            </w:r>
          </w:p>
        </w:tc>
        <w:tc>
          <w:tcPr>
            <w:tcW w:w="680" w:type="dxa"/>
          </w:tcPr>
          <w:p w14:paraId="752D680F" w14:textId="77777777" w:rsidR="00870054" w:rsidRDefault="00870054">
            <w:pPr>
              <w:pStyle w:val="ConsPlusNormal"/>
              <w:jc w:val="center"/>
            </w:pPr>
            <w:r>
              <w:t>12</w:t>
            </w:r>
          </w:p>
        </w:tc>
        <w:tc>
          <w:tcPr>
            <w:tcW w:w="1701" w:type="dxa"/>
          </w:tcPr>
          <w:p w14:paraId="69FE0C72" w14:textId="77777777" w:rsidR="00870054" w:rsidRDefault="00870054">
            <w:pPr>
              <w:pStyle w:val="ConsPlusNormal"/>
              <w:jc w:val="center"/>
            </w:pPr>
            <w:r>
              <w:t>16 4 02 00590</w:t>
            </w:r>
          </w:p>
        </w:tc>
        <w:tc>
          <w:tcPr>
            <w:tcW w:w="680" w:type="dxa"/>
          </w:tcPr>
          <w:p w14:paraId="52305B23" w14:textId="77777777" w:rsidR="00870054" w:rsidRDefault="00870054">
            <w:pPr>
              <w:pStyle w:val="ConsPlusNormal"/>
            </w:pPr>
          </w:p>
        </w:tc>
        <w:tc>
          <w:tcPr>
            <w:tcW w:w="1757" w:type="dxa"/>
          </w:tcPr>
          <w:p w14:paraId="242532DF" w14:textId="77777777" w:rsidR="00870054" w:rsidRDefault="00870054">
            <w:pPr>
              <w:pStyle w:val="ConsPlusNormal"/>
              <w:jc w:val="center"/>
            </w:pPr>
            <w:r>
              <w:t>80787,47</w:t>
            </w:r>
          </w:p>
        </w:tc>
        <w:tc>
          <w:tcPr>
            <w:tcW w:w="1701" w:type="dxa"/>
          </w:tcPr>
          <w:p w14:paraId="421D50BB" w14:textId="77777777" w:rsidR="00870054" w:rsidRDefault="00870054">
            <w:pPr>
              <w:pStyle w:val="ConsPlusNormal"/>
              <w:jc w:val="center"/>
            </w:pPr>
            <w:r>
              <w:t>76246,51</w:t>
            </w:r>
          </w:p>
        </w:tc>
        <w:tc>
          <w:tcPr>
            <w:tcW w:w="1701" w:type="dxa"/>
          </w:tcPr>
          <w:p w14:paraId="79AEE6DA" w14:textId="77777777" w:rsidR="00870054" w:rsidRDefault="00870054">
            <w:pPr>
              <w:pStyle w:val="ConsPlusNormal"/>
              <w:jc w:val="center"/>
            </w:pPr>
            <w:r>
              <w:t>76246,51</w:t>
            </w:r>
          </w:p>
        </w:tc>
      </w:tr>
      <w:tr w:rsidR="00870054" w14:paraId="371C0CB0" w14:textId="77777777">
        <w:tc>
          <w:tcPr>
            <w:tcW w:w="2835" w:type="dxa"/>
          </w:tcPr>
          <w:p w14:paraId="0732C46D"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41A63236" w14:textId="77777777" w:rsidR="00870054" w:rsidRDefault="00870054">
            <w:pPr>
              <w:pStyle w:val="ConsPlusNormal"/>
              <w:jc w:val="center"/>
            </w:pPr>
            <w:r>
              <w:t>132</w:t>
            </w:r>
          </w:p>
        </w:tc>
        <w:tc>
          <w:tcPr>
            <w:tcW w:w="680" w:type="dxa"/>
          </w:tcPr>
          <w:p w14:paraId="1FE10654" w14:textId="77777777" w:rsidR="00870054" w:rsidRDefault="00870054">
            <w:pPr>
              <w:pStyle w:val="ConsPlusNormal"/>
              <w:jc w:val="center"/>
            </w:pPr>
            <w:r>
              <w:t>04</w:t>
            </w:r>
          </w:p>
        </w:tc>
        <w:tc>
          <w:tcPr>
            <w:tcW w:w="680" w:type="dxa"/>
          </w:tcPr>
          <w:p w14:paraId="16BC8DA6" w14:textId="77777777" w:rsidR="00870054" w:rsidRDefault="00870054">
            <w:pPr>
              <w:pStyle w:val="ConsPlusNormal"/>
              <w:jc w:val="center"/>
            </w:pPr>
            <w:r>
              <w:t>12</w:t>
            </w:r>
          </w:p>
        </w:tc>
        <w:tc>
          <w:tcPr>
            <w:tcW w:w="1701" w:type="dxa"/>
          </w:tcPr>
          <w:p w14:paraId="5A92D792" w14:textId="77777777" w:rsidR="00870054" w:rsidRDefault="00870054">
            <w:pPr>
              <w:pStyle w:val="ConsPlusNormal"/>
              <w:jc w:val="center"/>
            </w:pPr>
            <w:r>
              <w:t>16 4 02 00590</w:t>
            </w:r>
          </w:p>
        </w:tc>
        <w:tc>
          <w:tcPr>
            <w:tcW w:w="680" w:type="dxa"/>
          </w:tcPr>
          <w:p w14:paraId="4E64D3B4" w14:textId="77777777" w:rsidR="00870054" w:rsidRDefault="00870054">
            <w:pPr>
              <w:pStyle w:val="ConsPlusNormal"/>
              <w:jc w:val="center"/>
            </w:pPr>
            <w:r>
              <w:t>100</w:t>
            </w:r>
          </w:p>
        </w:tc>
        <w:tc>
          <w:tcPr>
            <w:tcW w:w="1757" w:type="dxa"/>
          </w:tcPr>
          <w:p w14:paraId="0D1A8E2A" w14:textId="77777777" w:rsidR="00870054" w:rsidRDefault="00870054">
            <w:pPr>
              <w:pStyle w:val="ConsPlusNormal"/>
              <w:jc w:val="center"/>
            </w:pPr>
            <w:r>
              <w:t>71033,20</w:t>
            </w:r>
          </w:p>
        </w:tc>
        <w:tc>
          <w:tcPr>
            <w:tcW w:w="1701" w:type="dxa"/>
          </w:tcPr>
          <w:p w14:paraId="4ECC98B4" w14:textId="77777777" w:rsidR="00870054" w:rsidRDefault="00870054">
            <w:pPr>
              <w:pStyle w:val="ConsPlusNormal"/>
              <w:jc w:val="center"/>
            </w:pPr>
            <w:r>
              <w:t>68045,20</w:t>
            </w:r>
          </w:p>
        </w:tc>
        <w:tc>
          <w:tcPr>
            <w:tcW w:w="1701" w:type="dxa"/>
          </w:tcPr>
          <w:p w14:paraId="1A0B1B1E" w14:textId="77777777" w:rsidR="00870054" w:rsidRDefault="00870054">
            <w:pPr>
              <w:pStyle w:val="ConsPlusNormal"/>
              <w:jc w:val="center"/>
            </w:pPr>
            <w:r>
              <w:t>68045,20</w:t>
            </w:r>
          </w:p>
        </w:tc>
      </w:tr>
      <w:tr w:rsidR="00870054" w14:paraId="1CB77B24" w14:textId="77777777">
        <w:tc>
          <w:tcPr>
            <w:tcW w:w="2835" w:type="dxa"/>
          </w:tcPr>
          <w:p w14:paraId="4A1F9E05"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39FDF6BD" w14:textId="77777777" w:rsidR="00870054" w:rsidRDefault="00870054">
            <w:pPr>
              <w:pStyle w:val="ConsPlusNormal"/>
              <w:jc w:val="center"/>
            </w:pPr>
            <w:r>
              <w:t>132</w:t>
            </w:r>
          </w:p>
        </w:tc>
        <w:tc>
          <w:tcPr>
            <w:tcW w:w="680" w:type="dxa"/>
          </w:tcPr>
          <w:p w14:paraId="5EEF9117" w14:textId="77777777" w:rsidR="00870054" w:rsidRDefault="00870054">
            <w:pPr>
              <w:pStyle w:val="ConsPlusNormal"/>
              <w:jc w:val="center"/>
            </w:pPr>
            <w:r>
              <w:t>04</w:t>
            </w:r>
          </w:p>
        </w:tc>
        <w:tc>
          <w:tcPr>
            <w:tcW w:w="680" w:type="dxa"/>
          </w:tcPr>
          <w:p w14:paraId="279E16CB" w14:textId="77777777" w:rsidR="00870054" w:rsidRDefault="00870054">
            <w:pPr>
              <w:pStyle w:val="ConsPlusNormal"/>
              <w:jc w:val="center"/>
            </w:pPr>
            <w:r>
              <w:t>12</w:t>
            </w:r>
          </w:p>
        </w:tc>
        <w:tc>
          <w:tcPr>
            <w:tcW w:w="1701" w:type="dxa"/>
          </w:tcPr>
          <w:p w14:paraId="76DD31C0" w14:textId="77777777" w:rsidR="00870054" w:rsidRDefault="00870054">
            <w:pPr>
              <w:pStyle w:val="ConsPlusNormal"/>
              <w:jc w:val="center"/>
            </w:pPr>
            <w:r>
              <w:t>16 4 02 00590</w:t>
            </w:r>
          </w:p>
        </w:tc>
        <w:tc>
          <w:tcPr>
            <w:tcW w:w="680" w:type="dxa"/>
          </w:tcPr>
          <w:p w14:paraId="1ECA81F2" w14:textId="77777777" w:rsidR="00870054" w:rsidRDefault="00870054">
            <w:pPr>
              <w:pStyle w:val="ConsPlusNormal"/>
              <w:jc w:val="center"/>
            </w:pPr>
            <w:r>
              <w:t>200</w:t>
            </w:r>
          </w:p>
        </w:tc>
        <w:tc>
          <w:tcPr>
            <w:tcW w:w="1757" w:type="dxa"/>
          </w:tcPr>
          <w:p w14:paraId="59E7E9AB" w14:textId="77777777" w:rsidR="00870054" w:rsidRDefault="00870054">
            <w:pPr>
              <w:pStyle w:val="ConsPlusNormal"/>
              <w:jc w:val="center"/>
            </w:pPr>
            <w:r>
              <w:t>5304,10</w:t>
            </w:r>
          </w:p>
        </w:tc>
        <w:tc>
          <w:tcPr>
            <w:tcW w:w="1701" w:type="dxa"/>
          </w:tcPr>
          <w:p w14:paraId="30FC2D46" w14:textId="77777777" w:rsidR="00870054" w:rsidRDefault="00870054">
            <w:pPr>
              <w:pStyle w:val="ConsPlusNormal"/>
              <w:jc w:val="center"/>
            </w:pPr>
            <w:r>
              <w:t>3965,50</w:t>
            </w:r>
          </w:p>
        </w:tc>
        <w:tc>
          <w:tcPr>
            <w:tcW w:w="1701" w:type="dxa"/>
          </w:tcPr>
          <w:p w14:paraId="55619C56" w14:textId="77777777" w:rsidR="00870054" w:rsidRDefault="00870054">
            <w:pPr>
              <w:pStyle w:val="ConsPlusNormal"/>
              <w:jc w:val="center"/>
            </w:pPr>
            <w:r>
              <w:t>3965,50</w:t>
            </w:r>
          </w:p>
        </w:tc>
      </w:tr>
      <w:tr w:rsidR="00870054" w14:paraId="0B6B1DEF" w14:textId="77777777">
        <w:tc>
          <w:tcPr>
            <w:tcW w:w="2835" w:type="dxa"/>
          </w:tcPr>
          <w:p w14:paraId="45FBDD22" w14:textId="77777777" w:rsidR="00870054" w:rsidRDefault="00870054">
            <w:pPr>
              <w:pStyle w:val="ConsPlusNormal"/>
            </w:pPr>
            <w:r>
              <w:t xml:space="preserve">Предоставление субсидий бюджетным, автономным </w:t>
            </w:r>
            <w:r>
              <w:lastRenderedPageBreak/>
              <w:t>учреждениям и иным некоммерческим организациям</w:t>
            </w:r>
          </w:p>
        </w:tc>
        <w:tc>
          <w:tcPr>
            <w:tcW w:w="680" w:type="dxa"/>
          </w:tcPr>
          <w:p w14:paraId="6A5F3F02" w14:textId="77777777" w:rsidR="00870054" w:rsidRDefault="00870054">
            <w:pPr>
              <w:pStyle w:val="ConsPlusNormal"/>
              <w:jc w:val="center"/>
            </w:pPr>
            <w:r>
              <w:lastRenderedPageBreak/>
              <w:t>132</w:t>
            </w:r>
          </w:p>
        </w:tc>
        <w:tc>
          <w:tcPr>
            <w:tcW w:w="680" w:type="dxa"/>
          </w:tcPr>
          <w:p w14:paraId="630131E0" w14:textId="77777777" w:rsidR="00870054" w:rsidRDefault="00870054">
            <w:pPr>
              <w:pStyle w:val="ConsPlusNormal"/>
              <w:jc w:val="center"/>
            </w:pPr>
            <w:r>
              <w:t>04</w:t>
            </w:r>
          </w:p>
        </w:tc>
        <w:tc>
          <w:tcPr>
            <w:tcW w:w="680" w:type="dxa"/>
          </w:tcPr>
          <w:p w14:paraId="3FE34BC5" w14:textId="77777777" w:rsidR="00870054" w:rsidRDefault="00870054">
            <w:pPr>
              <w:pStyle w:val="ConsPlusNormal"/>
              <w:jc w:val="center"/>
            </w:pPr>
            <w:r>
              <w:t>12</w:t>
            </w:r>
          </w:p>
        </w:tc>
        <w:tc>
          <w:tcPr>
            <w:tcW w:w="1701" w:type="dxa"/>
          </w:tcPr>
          <w:p w14:paraId="0DDEA5E7" w14:textId="77777777" w:rsidR="00870054" w:rsidRDefault="00870054">
            <w:pPr>
              <w:pStyle w:val="ConsPlusNormal"/>
              <w:jc w:val="center"/>
            </w:pPr>
            <w:r>
              <w:t>16 4 02 00590</w:t>
            </w:r>
          </w:p>
        </w:tc>
        <w:tc>
          <w:tcPr>
            <w:tcW w:w="680" w:type="dxa"/>
          </w:tcPr>
          <w:p w14:paraId="318F4086" w14:textId="77777777" w:rsidR="00870054" w:rsidRDefault="00870054">
            <w:pPr>
              <w:pStyle w:val="ConsPlusNormal"/>
              <w:jc w:val="center"/>
            </w:pPr>
            <w:r>
              <w:t>600</w:t>
            </w:r>
          </w:p>
        </w:tc>
        <w:tc>
          <w:tcPr>
            <w:tcW w:w="1757" w:type="dxa"/>
          </w:tcPr>
          <w:p w14:paraId="5FAB1198" w14:textId="77777777" w:rsidR="00870054" w:rsidRDefault="00870054">
            <w:pPr>
              <w:pStyle w:val="ConsPlusNormal"/>
              <w:jc w:val="center"/>
            </w:pPr>
            <w:r>
              <w:t>4075,27</w:t>
            </w:r>
          </w:p>
        </w:tc>
        <w:tc>
          <w:tcPr>
            <w:tcW w:w="1701" w:type="dxa"/>
          </w:tcPr>
          <w:p w14:paraId="40CEE7E9" w14:textId="77777777" w:rsidR="00870054" w:rsidRDefault="00870054">
            <w:pPr>
              <w:pStyle w:val="ConsPlusNormal"/>
              <w:jc w:val="center"/>
            </w:pPr>
            <w:r>
              <w:t>3903,00</w:t>
            </w:r>
          </w:p>
        </w:tc>
        <w:tc>
          <w:tcPr>
            <w:tcW w:w="1701" w:type="dxa"/>
          </w:tcPr>
          <w:p w14:paraId="5CA39A81" w14:textId="77777777" w:rsidR="00870054" w:rsidRDefault="00870054">
            <w:pPr>
              <w:pStyle w:val="ConsPlusNormal"/>
              <w:jc w:val="center"/>
            </w:pPr>
            <w:r>
              <w:t>3903,00</w:t>
            </w:r>
          </w:p>
        </w:tc>
      </w:tr>
      <w:tr w:rsidR="00870054" w14:paraId="16591D55" w14:textId="77777777">
        <w:tc>
          <w:tcPr>
            <w:tcW w:w="2835" w:type="dxa"/>
          </w:tcPr>
          <w:p w14:paraId="27680FD9" w14:textId="77777777" w:rsidR="00870054" w:rsidRDefault="00870054">
            <w:pPr>
              <w:pStyle w:val="ConsPlusNormal"/>
            </w:pPr>
            <w:r>
              <w:t>Иные бюджетные ассигнования</w:t>
            </w:r>
          </w:p>
        </w:tc>
        <w:tc>
          <w:tcPr>
            <w:tcW w:w="680" w:type="dxa"/>
          </w:tcPr>
          <w:p w14:paraId="5E34D03F" w14:textId="77777777" w:rsidR="00870054" w:rsidRDefault="00870054">
            <w:pPr>
              <w:pStyle w:val="ConsPlusNormal"/>
              <w:jc w:val="center"/>
            </w:pPr>
            <w:r>
              <w:t>132</w:t>
            </w:r>
          </w:p>
        </w:tc>
        <w:tc>
          <w:tcPr>
            <w:tcW w:w="680" w:type="dxa"/>
          </w:tcPr>
          <w:p w14:paraId="2B25E79D" w14:textId="77777777" w:rsidR="00870054" w:rsidRDefault="00870054">
            <w:pPr>
              <w:pStyle w:val="ConsPlusNormal"/>
              <w:jc w:val="center"/>
            </w:pPr>
            <w:r>
              <w:t>04</w:t>
            </w:r>
          </w:p>
        </w:tc>
        <w:tc>
          <w:tcPr>
            <w:tcW w:w="680" w:type="dxa"/>
          </w:tcPr>
          <w:p w14:paraId="68334CFF" w14:textId="77777777" w:rsidR="00870054" w:rsidRDefault="00870054">
            <w:pPr>
              <w:pStyle w:val="ConsPlusNormal"/>
              <w:jc w:val="center"/>
            </w:pPr>
            <w:r>
              <w:t>12</w:t>
            </w:r>
          </w:p>
        </w:tc>
        <w:tc>
          <w:tcPr>
            <w:tcW w:w="1701" w:type="dxa"/>
          </w:tcPr>
          <w:p w14:paraId="131DC01C" w14:textId="77777777" w:rsidR="00870054" w:rsidRDefault="00870054">
            <w:pPr>
              <w:pStyle w:val="ConsPlusNormal"/>
              <w:jc w:val="center"/>
            </w:pPr>
            <w:r>
              <w:t>16 4 02 00590</w:t>
            </w:r>
          </w:p>
        </w:tc>
        <w:tc>
          <w:tcPr>
            <w:tcW w:w="680" w:type="dxa"/>
          </w:tcPr>
          <w:p w14:paraId="775FB41B" w14:textId="77777777" w:rsidR="00870054" w:rsidRDefault="00870054">
            <w:pPr>
              <w:pStyle w:val="ConsPlusNormal"/>
              <w:jc w:val="center"/>
            </w:pPr>
            <w:r>
              <w:t>800</w:t>
            </w:r>
          </w:p>
        </w:tc>
        <w:tc>
          <w:tcPr>
            <w:tcW w:w="1757" w:type="dxa"/>
          </w:tcPr>
          <w:p w14:paraId="2D8D6A05" w14:textId="77777777" w:rsidR="00870054" w:rsidRDefault="00870054">
            <w:pPr>
              <w:pStyle w:val="ConsPlusNormal"/>
              <w:jc w:val="center"/>
            </w:pPr>
            <w:r>
              <w:t>374,90</w:t>
            </w:r>
          </w:p>
        </w:tc>
        <w:tc>
          <w:tcPr>
            <w:tcW w:w="1701" w:type="dxa"/>
          </w:tcPr>
          <w:p w14:paraId="2528FF2F" w14:textId="77777777" w:rsidR="00870054" w:rsidRDefault="00870054">
            <w:pPr>
              <w:pStyle w:val="ConsPlusNormal"/>
              <w:jc w:val="center"/>
            </w:pPr>
            <w:r>
              <w:t>332,81</w:t>
            </w:r>
          </w:p>
        </w:tc>
        <w:tc>
          <w:tcPr>
            <w:tcW w:w="1701" w:type="dxa"/>
          </w:tcPr>
          <w:p w14:paraId="30D27ED9" w14:textId="77777777" w:rsidR="00870054" w:rsidRDefault="00870054">
            <w:pPr>
              <w:pStyle w:val="ConsPlusNormal"/>
              <w:jc w:val="center"/>
            </w:pPr>
            <w:r>
              <w:t>332,81</w:t>
            </w:r>
          </w:p>
        </w:tc>
      </w:tr>
      <w:tr w:rsidR="00870054" w14:paraId="3956B985" w14:textId="77777777">
        <w:tc>
          <w:tcPr>
            <w:tcW w:w="2835" w:type="dxa"/>
          </w:tcPr>
          <w:p w14:paraId="73C6F8D4" w14:textId="77777777" w:rsidR="00870054" w:rsidRDefault="00870054">
            <w:pPr>
              <w:pStyle w:val="ConsPlusNormal"/>
            </w:pPr>
            <w:r>
              <w:t xml:space="preserve">Государственная </w:t>
            </w:r>
            <w:hyperlink r:id="rId133">
              <w:r>
                <w:rPr>
                  <w:color w:val="0000FF"/>
                </w:rPr>
                <w:t>программа</w:t>
              </w:r>
            </w:hyperlink>
            <w:r>
              <w:t xml:space="preserve"> Республики Дагестан "Комплексное территориальное развитие муниципального образования "городской округ "город Дербент"</w:t>
            </w:r>
          </w:p>
        </w:tc>
        <w:tc>
          <w:tcPr>
            <w:tcW w:w="680" w:type="dxa"/>
          </w:tcPr>
          <w:p w14:paraId="3344CAA3" w14:textId="77777777" w:rsidR="00870054" w:rsidRDefault="00870054">
            <w:pPr>
              <w:pStyle w:val="ConsPlusNormal"/>
              <w:jc w:val="center"/>
            </w:pPr>
            <w:r>
              <w:t>132</w:t>
            </w:r>
          </w:p>
        </w:tc>
        <w:tc>
          <w:tcPr>
            <w:tcW w:w="680" w:type="dxa"/>
          </w:tcPr>
          <w:p w14:paraId="711E9F29" w14:textId="77777777" w:rsidR="00870054" w:rsidRDefault="00870054">
            <w:pPr>
              <w:pStyle w:val="ConsPlusNormal"/>
              <w:jc w:val="center"/>
            </w:pPr>
            <w:r>
              <w:t>04</w:t>
            </w:r>
          </w:p>
        </w:tc>
        <w:tc>
          <w:tcPr>
            <w:tcW w:w="680" w:type="dxa"/>
          </w:tcPr>
          <w:p w14:paraId="3ECCE0D4" w14:textId="77777777" w:rsidR="00870054" w:rsidRDefault="00870054">
            <w:pPr>
              <w:pStyle w:val="ConsPlusNormal"/>
              <w:jc w:val="center"/>
            </w:pPr>
            <w:r>
              <w:t>12</w:t>
            </w:r>
          </w:p>
        </w:tc>
        <w:tc>
          <w:tcPr>
            <w:tcW w:w="1701" w:type="dxa"/>
          </w:tcPr>
          <w:p w14:paraId="54DA0573" w14:textId="77777777" w:rsidR="00870054" w:rsidRDefault="00870054">
            <w:pPr>
              <w:pStyle w:val="ConsPlusNormal"/>
              <w:jc w:val="center"/>
            </w:pPr>
            <w:r>
              <w:t>49</w:t>
            </w:r>
          </w:p>
        </w:tc>
        <w:tc>
          <w:tcPr>
            <w:tcW w:w="680" w:type="dxa"/>
          </w:tcPr>
          <w:p w14:paraId="4B0FDDD9" w14:textId="77777777" w:rsidR="00870054" w:rsidRDefault="00870054">
            <w:pPr>
              <w:pStyle w:val="ConsPlusNormal"/>
            </w:pPr>
          </w:p>
        </w:tc>
        <w:tc>
          <w:tcPr>
            <w:tcW w:w="1757" w:type="dxa"/>
          </w:tcPr>
          <w:p w14:paraId="3ABEBC34" w14:textId="77777777" w:rsidR="00870054" w:rsidRDefault="00870054">
            <w:pPr>
              <w:pStyle w:val="ConsPlusNormal"/>
              <w:jc w:val="center"/>
            </w:pPr>
            <w:r>
              <w:t>404834,40</w:t>
            </w:r>
          </w:p>
        </w:tc>
        <w:tc>
          <w:tcPr>
            <w:tcW w:w="1701" w:type="dxa"/>
          </w:tcPr>
          <w:p w14:paraId="4246DFB9" w14:textId="77777777" w:rsidR="00870054" w:rsidRDefault="00870054">
            <w:pPr>
              <w:pStyle w:val="ConsPlusNormal"/>
              <w:jc w:val="center"/>
            </w:pPr>
            <w:r>
              <w:t>0,00</w:t>
            </w:r>
          </w:p>
        </w:tc>
        <w:tc>
          <w:tcPr>
            <w:tcW w:w="1701" w:type="dxa"/>
          </w:tcPr>
          <w:p w14:paraId="340184F7" w14:textId="77777777" w:rsidR="00870054" w:rsidRDefault="00870054">
            <w:pPr>
              <w:pStyle w:val="ConsPlusNormal"/>
              <w:jc w:val="center"/>
            </w:pPr>
            <w:r>
              <w:t>0,00</w:t>
            </w:r>
          </w:p>
        </w:tc>
      </w:tr>
      <w:tr w:rsidR="00870054" w14:paraId="6F7A3ABF" w14:textId="77777777">
        <w:tc>
          <w:tcPr>
            <w:tcW w:w="2835" w:type="dxa"/>
          </w:tcPr>
          <w:p w14:paraId="4F17E939" w14:textId="77777777" w:rsidR="00870054" w:rsidRDefault="00870054">
            <w:pPr>
              <w:pStyle w:val="ConsPlusNormal"/>
            </w:pPr>
            <w:r>
              <w:t>Региональные проекты, не входящие в состав национального проекта</w:t>
            </w:r>
          </w:p>
        </w:tc>
        <w:tc>
          <w:tcPr>
            <w:tcW w:w="680" w:type="dxa"/>
          </w:tcPr>
          <w:p w14:paraId="635B1B9A" w14:textId="77777777" w:rsidR="00870054" w:rsidRDefault="00870054">
            <w:pPr>
              <w:pStyle w:val="ConsPlusNormal"/>
              <w:jc w:val="center"/>
            </w:pPr>
            <w:r>
              <w:t>132</w:t>
            </w:r>
          </w:p>
        </w:tc>
        <w:tc>
          <w:tcPr>
            <w:tcW w:w="680" w:type="dxa"/>
          </w:tcPr>
          <w:p w14:paraId="393ED25D" w14:textId="77777777" w:rsidR="00870054" w:rsidRDefault="00870054">
            <w:pPr>
              <w:pStyle w:val="ConsPlusNormal"/>
              <w:jc w:val="center"/>
            </w:pPr>
            <w:r>
              <w:t>04</w:t>
            </w:r>
          </w:p>
        </w:tc>
        <w:tc>
          <w:tcPr>
            <w:tcW w:w="680" w:type="dxa"/>
          </w:tcPr>
          <w:p w14:paraId="3A191772" w14:textId="77777777" w:rsidR="00870054" w:rsidRDefault="00870054">
            <w:pPr>
              <w:pStyle w:val="ConsPlusNormal"/>
              <w:jc w:val="center"/>
            </w:pPr>
            <w:r>
              <w:t>12</w:t>
            </w:r>
          </w:p>
        </w:tc>
        <w:tc>
          <w:tcPr>
            <w:tcW w:w="1701" w:type="dxa"/>
          </w:tcPr>
          <w:p w14:paraId="6FA54C33" w14:textId="77777777" w:rsidR="00870054" w:rsidRDefault="00870054">
            <w:pPr>
              <w:pStyle w:val="ConsPlusNormal"/>
              <w:jc w:val="center"/>
            </w:pPr>
            <w:r>
              <w:t>49 2</w:t>
            </w:r>
          </w:p>
        </w:tc>
        <w:tc>
          <w:tcPr>
            <w:tcW w:w="680" w:type="dxa"/>
          </w:tcPr>
          <w:p w14:paraId="33692DEC" w14:textId="77777777" w:rsidR="00870054" w:rsidRDefault="00870054">
            <w:pPr>
              <w:pStyle w:val="ConsPlusNormal"/>
            </w:pPr>
          </w:p>
        </w:tc>
        <w:tc>
          <w:tcPr>
            <w:tcW w:w="1757" w:type="dxa"/>
          </w:tcPr>
          <w:p w14:paraId="65139810" w14:textId="77777777" w:rsidR="00870054" w:rsidRDefault="00870054">
            <w:pPr>
              <w:pStyle w:val="ConsPlusNormal"/>
              <w:jc w:val="center"/>
            </w:pPr>
            <w:r>
              <w:t>404834,40</w:t>
            </w:r>
          </w:p>
        </w:tc>
        <w:tc>
          <w:tcPr>
            <w:tcW w:w="1701" w:type="dxa"/>
          </w:tcPr>
          <w:p w14:paraId="3BBD9C24" w14:textId="77777777" w:rsidR="00870054" w:rsidRDefault="00870054">
            <w:pPr>
              <w:pStyle w:val="ConsPlusNormal"/>
              <w:jc w:val="center"/>
            </w:pPr>
            <w:r>
              <w:t>0,00</w:t>
            </w:r>
          </w:p>
        </w:tc>
        <w:tc>
          <w:tcPr>
            <w:tcW w:w="1701" w:type="dxa"/>
          </w:tcPr>
          <w:p w14:paraId="741BF45B" w14:textId="77777777" w:rsidR="00870054" w:rsidRDefault="00870054">
            <w:pPr>
              <w:pStyle w:val="ConsPlusNormal"/>
              <w:jc w:val="center"/>
            </w:pPr>
            <w:r>
              <w:t>0,00</w:t>
            </w:r>
          </w:p>
        </w:tc>
      </w:tr>
      <w:tr w:rsidR="00870054" w14:paraId="6214F416" w14:textId="77777777">
        <w:tc>
          <w:tcPr>
            <w:tcW w:w="2835" w:type="dxa"/>
          </w:tcPr>
          <w:p w14:paraId="3F2C9C9C" w14:textId="77777777" w:rsidR="00870054" w:rsidRDefault="00870054">
            <w:pPr>
              <w:pStyle w:val="ConsPlusNormal"/>
            </w:pPr>
            <w:r>
              <w:t>Региональный проект "Социально-экономическое развитие субъектов Северо-Кавказского федерального округа"</w:t>
            </w:r>
          </w:p>
        </w:tc>
        <w:tc>
          <w:tcPr>
            <w:tcW w:w="680" w:type="dxa"/>
          </w:tcPr>
          <w:p w14:paraId="2D80E3D1" w14:textId="77777777" w:rsidR="00870054" w:rsidRDefault="00870054">
            <w:pPr>
              <w:pStyle w:val="ConsPlusNormal"/>
              <w:jc w:val="center"/>
            </w:pPr>
            <w:r>
              <w:t>132</w:t>
            </w:r>
          </w:p>
        </w:tc>
        <w:tc>
          <w:tcPr>
            <w:tcW w:w="680" w:type="dxa"/>
          </w:tcPr>
          <w:p w14:paraId="44B085EB" w14:textId="77777777" w:rsidR="00870054" w:rsidRDefault="00870054">
            <w:pPr>
              <w:pStyle w:val="ConsPlusNormal"/>
              <w:jc w:val="center"/>
            </w:pPr>
            <w:r>
              <w:t>04</w:t>
            </w:r>
          </w:p>
        </w:tc>
        <w:tc>
          <w:tcPr>
            <w:tcW w:w="680" w:type="dxa"/>
          </w:tcPr>
          <w:p w14:paraId="430E5CAA" w14:textId="77777777" w:rsidR="00870054" w:rsidRDefault="00870054">
            <w:pPr>
              <w:pStyle w:val="ConsPlusNormal"/>
              <w:jc w:val="center"/>
            </w:pPr>
            <w:r>
              <w:t>12</w:t>
            </w:r>
          </w:p>
        </w:tc>
        <w:tc>
          <w:tcPr>
            <w:tcW w:w="1701" w:type="dxa"/>
          </w:tcPr>
          <w:p w14:paraId="1905CCDD" w14:textId="77777777" w:rsidR="00870054" w:rsidRDefault="00870054">
            <w:pPr>
              <w:pStyle w:val="ConsPlusNormal"/>
              <w:jc w:val="center"/>
            </w:pPr>
            <w:r>
              <w:t>49 2 11</w:t>
            </w:r>
          </w:p>
        </w:tc>
        <w:tc>
          <w:tcPr>
            <w:tcW w:w="680" w:type="dxa"/>
          </w:tcPr>
          <w:p w14:paraId="0E90EB5E" w14:textId="77777777" w:rsidR="00870054" w:rsidRDefault="00870054">
            <w:pPr>
              <w:pStyle w:val="ConsPlusNormal"/>
            </w:pPr>
          </w:p>
        </w:tc>
        <w:tc>
          <w:tcPr>
            <w:tcW w:w="1757" w:type="dxa"/>
          </w:tcPr>
          <w:p w14:paraId="68A227A6" w14:textId="77777777" w:rsidR="00870054" w:rsidRDefault="00870054">
            <w:pPr>
              <w:pStyle w:val="ConsPlusNormal"/>
              <w:jc w:val="center"/>
            </w:pPr>
            <w:r>
              <w:t>404834,40</w:t>
            </w:r>
          </w:p>
        </w:tc>
        <w:tc>
          <w:tcPr>
            <w:tcW w:w="1701" w:type="dxa"/>
          </w:tcPr>
          <w:p w14:paraId="2FD7F57B" w14:textId="77777777" w:rsidR="00870054" w:rsidRDefault="00870054">
            <w:pPr>
              <w:pStyle w:val="ConsPlusNormal"/>
              <w:jc w:val="center"/>
            </w:pPr>
            <w:r>
              <w:t>0,00</w:t>
            </w:r>
          </w:p>
        </w:tc>
        <w:tc>
          <w:tcPr>
            <w:tcW w:w="1701" w:type="dxa"/>
          </w:tcPr>
          <w:p w14:paraId="0AF131EC" w14:textId="77777777" w:rsidR="00870054" w:rsidRDefault="00870054">
            <w:pPr>
              <w:pStyle w:val="ConsPlusNormal"/>
              <w:jc w:val="center"/>
            </w:pPr>
            <w:r>
              <w:t>0,00</w:t>
            </w:r>
          </w:p>
        </w:tc>
      </w:tr>
      <w:tr w:rsidR="00870054" w14:paraId="6F2779AF" w14:textId="77777777">
        <w:tc>
          <w:tcPr>
            <w:tcW w:w="2835" w:type="dxa"/>
          </w:tcPr>
          <w:p w14:paraId="58E4E986" w14:textId="77777777" w:rsidR="00870054" w:rsidRDefault="00870054">
            <w:pPr>
              <w:pStyle w:val="ConsPlusNormal"/>
            </w:pPr>
            <w:r>
              <w:t xml:space="preserve">Мероприятия по социально-экономическому развитию субъектов Российской Федерации, </w:t>
            </w:r>
            <w:r>
              <w:lastRenderedPageBreak/>
              <w:t>входящих в состав Северо-Кавказского федерального округа, в рамках республиканской инвестиционной программы</w:t>
            </w:r>
          </w:p>
        </w:tc>
        <w:tc>
          <w:tcPr>
            <w:tcW w:w="680" w:type="dxa"/>
          </w:tcPr>
          <w:p w14:paraId="60DFAB58" w14:textId="77777777" w:rsidR="00870054" w:rsidRDefault="00870054">
            <w:pPr>
              <w:pStyle w:val="ConsPlusNormal"/>
              <w:jc w:val="center"/>
            </w:pPr>
            <w:r>
              <w:lastRenderedPageBreak/>
              <w:t>132</w:t>
            </w:r>
          </w:p>
        </w:tc>
        <w:tc>
          <w:tcPr>
            <w:tcW w:w="680" w:type="dxa"/>
          </w:tcPr>
          <w:p w14:paraId="7FBD3DDC" w14:textId="77777777" w:rsidR="00870054" w:rsidRDefault="00870054">
            <w:pPr>
              <w:pStyle w:val="ConsPlusNormal"/>
              <w:jc w:val="center"/>
            </w:pPr>
            <w:r>
              <w:t>04</w:t>
            </w:r>
          </w:p>
        </w:tc>
        <w:tc>
          <w:tcPr>
            <w:tcW w:w="680" w:type="dxa"/>
          </w:tcPr>
          <w:p w14:paraId="19FB1A88" w14:textId="77777777" w:rsidR="00870054" w:rsidRDefault="00870054">
            <w:pPr>
              <w:pStyle w:val="ConsPlusNormal"/>
              <w:jc w:val="center"/>
            </w:pPr>
            <w:r>
              <w:t>12</w:t>
            </w:r>
          </w:p>
        </w:tc>
        <w:tc>
          <w:tcPr>
            <w:tcW w:w="1701" w:type="dxa"/>
          </w:tcPr>
          <w:p w14:paraId="5135A5C0" w14:textId="77777777" w:rsidR="00870054" w:rsidRDefault="00870054">
            <w:pPr>
              <w:pStyle w:val="ConsPlusNormal"/>
              <w:jc w:val="center"/>
            </w:pPr>
            <w:r>
              <w:t>49 2 11 R523R</w:t>
            </w:r>
          </w:p>
        </w:tc>
        <w:tc>
          <w:tcPr>
            <w:tcW w:w="680" w:type="dxa"/>
          </w:tcPr>
          <w:p w14:paraId="1224A87F" w14:textId="77777777" w:rsidR="00870054" w:rsidRDefault="00870054">
            <w:pPr>
              <w:pStyle w:val="ConsPlusNormal"/>
            </w:pPr>
          </w:p>
        </w:tc>
        <w:tc>
          <w:tcPr>
            <w:tcW w:w="1757" w:type="dxa"/>
          </w:tcPr>
          <w:p w14:paraId="2360B946" w14:textId="77777777" w:rsidR="00870054" w:rsidRDefault="00870054">
            <w:pPr>
              <w:pStyle w:val="ConsPlusNormal"/>
              <w:jc w:val="center"/>
            </w:pPr>
            <w:r>
              <w:t>404834,40</w:t>
            </w:r>
          </w:p>
        </w:tc>
        <w:tc>
          <w:tcPr>
            <w:tcW w:w="1701" w:type="dxa"/>
          </w:tcPr>
          <w:p w14:paraId="50B0818E" w14:textId="77777777" w:rsidR="00870054" w:rsidRDefault="00870054">
            <w:pPr>
              <w:pStyle w:val="ConsPlusNormal"/>
              <w:jc w:val="center"/>
            </w:pPr>
            <w:r>
              <w:t>0,00</w:t>
            </w:r>
          </w:p>
        </w:tc>
        <w:tc>
          <w:tcPr>
            <w:tcW w:w="1701" w:type="dxa"/>
          </w:tcPr>
          <w:p w14:paraId="1E66F73C" w14:textId="77777777" w:rsidR="00870054" w:rsidRDefault="00870054">
            <w:pPr>
              <w:pStyle w:val="ConsPlusNormal"/>
              <w:jc w:val="center"/>
            </w:pPr>
            <w:r>
              <w:t>0,00</w:t>
            </w:r>
          </w:p>
        </w:tc>
      </w:tr>
      <w:tr w:rsidR="00870054" w14:paraId="34694772" w14:textId="77777777">
        <w:tc>
          <w:tcPr>
            <w:tcW w:w="2835" w:type="dxa"/>
          </w:tcPr>
          <w:p w14:paraId="587413F3" w14:textId="77777777" w:rsidR="00870054" w:rsidRDefault="00870054">
            <w:pPr>
              <w:pStyle w:val="ConsPlusNormal"/>
            </w:pPr>
            <w:r>
              <w:t>Межбюджетные трансферты</w:t>
            </w:r>
          </w:p>
        </w:tc>
        <w:tc>
          <w:tcPr>
            <w:tcW w:w="680" w:type="dxa"/>
          </w:tcPr>
          <w:p w14:paraId="782E4856" w14:textId="77777777" w:rsidR="00870054" w:rsidRDefault="00870054">
            <w:pPr>
              <w:pStyle w:val="ConsPlusNormal"/>
              <w:jc w:val="center"/>
            </w:pPr>
            <w:r>
              <w:t>132</w:t>
            </w:r>
          </w:p>
        </w:tc>
        <w:tc>
          <w:tcPr>
            <w:tcW w:w="680" w:type="dxa"/>
          </w:tcPr>
          <w:p w14:paraId="2299FD23" w14:textId="77777777" w:rsidR="00870054" w:rsidRDefault="00870054">
            <w:pPr>
              <w:pStyle w:val="ConsPlusNormal"/>
              <w:jc w:val="center"/>
            </w:pPr>
            <w:r>
              <w:t>04</w:t>
            </w:r>
          </w:p>
        </w:tc>
        <w:tc>
          <w:tcPr>
            <w:tcW w:w="680" w:type="dxa"/>
          </w:tcPr>
          <w:p w14:paraId="0890DECA" w14:textId="77777777" w:rsidR="00870054" w:rsidRDefault="00870054">
            <w:pPr>
              <w:pStyle w:val="ConsPlusNormal"/>
              <w:jc w:val="center"/>
            </w:pPr>
            <w:r>
              <w:t>12</w:t>
            </w:r>
          </w:p>
        </w:tc>
        <w:tc>
          <w:tcPr>
            <w:tcW w:w="1701" w:type="dxa"/>
          </w:tcPr>
          <w:p w14:paraId="38BFB244" w14:textId="77777777" w:rsidR="00870054" w:rsidRDefault="00870054">
            <w:pPr>
              <w:pStyle w:val="ConsPlusNormal"/>
              <w:jc w:val="center"/>
            </w:pPr>
            <w:r>
              <w:t>49 2 11 R523R</w:t>
            </w:r>
          </w:p>
        </w:tc>
        <w:tc>
          <w:tcPr>
            <w:tcW w:w="680" w:type="dxa"/>
          </w:tcPr>
          <w:p w14:paraId="2D26AE1A" w14:textId="77777777" w:rsidR="00870054" w:rsidRDefault="00870054">
            <w:pPr>
              <w:pStyle w:val="ConsPlusNormal"/>
              <w:jc w:val="center"/>
            </w:pPr>
            <w:r>
              <w:t>500</w:t>
            </w:r>
          </w:p>
        </w:tc>
        <w:tc>
          <w:tcPr>
            <w:tcW w:w="1757" w:type="dxa"/>
          </w:tcPr>
          <w:p w14:paraId="3FF1D54A" w14:textId="77777777" w:rsidR="00870054" w:rsidRDefault="00870054">
            <w:pPr>
              <w:pStyle w:val="ConsPlusNormal"/>
              <w:jc w:val="center"/>
            </w:pPr>
            <w:r>
              <w:t>404834,40</w:t>
            </w:r>
          </w:p>
        </w:tc>
        <w:tc>
          <w:tcPr>
            <w:tcW w:w="1701" w:type="dxa"/>
          </w:tcPr>
          <w:p w14:paraId="3B905A6A" w14:textId="77777777" w:rsidR="00870054" w:rsidRDefault="00870054">
            <w:pPr>
              <w:pStyle w:val="ConsPlusNormal"/>
              <w:jc w:val="center"/>
            </w:pPr>
            <w:r>
              <w:t>0,00</w:t>
            </w:r>
          </w:p>
        </w:tc>
        <w:tc>
          <w:tcPr>
            <w:tcW w:w="1701" w:type="dxa"/>
          </w:tcPr>
          <w:p w14:paraId="2BE968E1" w14:textId="77777777" w:rsidR="00870054" w:rsidRDefault="00870054">
            <w:pPr>
              <w:pStyle w:val="ConsPlusNormal"/>
              <w:jc w:val="center"/>
            </w:pPr>
            <w:r>
              <w:t>0,00</w:t>
            </w:r>
          </w:p>
        </w:tc>
      </w:tr>
      <w:tr w:rsidR="00870054" w14:paraId="4CA8D95A" w14:textId="77777777">
        <w:tc>
          <w:tcPr>
            <w:tcW w:w="2835" w:type="dxa"/>
          </w:tcPr>
          <w:p w14:paraId="45E6B3BC" w14:textId="77777777" w:rsidR="00870054" w:rsidRDefault="00870054">
            <w:pPr>
              <w:pStyle w:val="ConsPlusNormal"/>
            </w:pPr>
            <w:r>
              <w:t>Жилищно-коммунальное хозяйство</w:t>
            </w:r>
          </w:p>
        </w:tc>
        <w:tc>
          <w:tcPr>
            <w:tcW w:w="680" w:type="dxa"/>
          </w:tcPr>
          <w:p w14:paraId="3E8A0C89" w14:textId="77777777" w:rsidR="00870054" w:rsidRDefault="00870054">
            <w:pPr>
              <w:pStyle w:val="ConsPlusNormal"/>
              <w:jc w:val="center"/>
            </w:pPr>
            <w:r>
              <w:t>132</w:t>
            </w:r>
          </w:p>
        </w:tc>
        <w:tc>
          <w:tcPr>
            <w:tcW w:w="680" w:type="dxa"/>
          </w:tcPr>
          <w:p w14:paraId="510FCA6C" w14:textId="77777777" w:rsidR="00870054" w:rsidRDefault="00870054">
            <w:pPr>
              <w:pStyle w:val="ConsPlusNormal"/>
              <w:jc w:val="center"/>
            </w:pPr>
            <w:r>
              <w:t>05</w:t>
            </w:r>
          </w:p>
        </w:tc>
        <w:tc>
          <w:tcPr>
            <w:tcW w:w="680" w:type="dxa"/>
          </w:tcPr>
          <w:p w14:paraId="65D5653A" w14:textId="77777777" w:rsidR="00870054" w:rsidRDefault="00870054">
            <w:pPr>
              <w:pStyle w:val="ConsPlusNormal"/>
            </w:pPr>
          </w:p>
        </w:tc>
        <w:tc>
          <w:tcPr>
            <w:tcW w:w="1701" w:type="dxa"/>
          </w:tcPr>
          <w:p w14:paraId="469953A9" w14:textId="77777777" w:rsidR="00870054" w:rsidRDefault="00870054">
            <w:pPr>
              <w:pStyle w:val="ConsPlusNormal"/>
            </w:pPr>
          </w:p>
        </w:tc>
        <w:tc>
          <w:tcPr>
            <w:tcW w:w="680" w:type="dxa"/>
          </w:tcPr>
          <w:p w14:paraId="032B6253" w14:textId="77777777" w:rsidR="00870054" w:rsidRDefault="00870054">
            <w:pPr>
              <w:pStyle w:val="ConsPlusNormal"/>
            </w:pPr>
          </w:p>
        </w:tc>
        <w:tc>
          <w:tcPr>
            <w:tcW w:w="1757" w:type="dxa"/>
          </w:tcPr>
          <w:p w14:paraId="3267BB28" w14:textId="77777777" w:rsidR="00870054" w:rsidRDefault="00870054">
            <w:pPr>
              <w:pStyle w:val="ConsPlusNormal"/>
              <w:jc w:val="center"/>
            </w:pPr>
            <w:r>
              <w:t>20399489,75</w:t>
            </w:r>
          </w:p>
        </w:tc>
        <w:tc>
          <w:tcPr>
            <w:tcW w:w="1701" w:type="dxa"/>
          </w:tcPr>
          <w:p w14:paraId="5083BF6E" w14:textId="77777777" w:rsidR="00870054" w:rsidRDefault="00870054">
            <w:pPr>
              <w:pStyle w:val="ConsPlusNormal"/>
              <w:jc w:val="center"/>
            </w:pPr>
            <w:r>
              <w:t>6577049,31</w:t>
            </w:r>
          </w:p>
        </w:tc>
        <w:tc>
          <w:tcPr>
            <w:tcW w:w="1701" w:type="dxa"/>
          </w:tcPr>
          <w:p w14:paraId="6953BDE5" w14:textId="77777777" w:rsidR="00870054" w:rsidRDefault="00870054">
            <w:pPr>
              <w:pStyle w:val="ConsPlusNormal"/>
              <w:jc w:val="center"/>
            </w:pPr>
            <w:r>
              <w:t>5359596,43</w:t>
            </w:r>
          </w:p>
        </w:tc>
      </w:tr>
      <w:tr w:rsidR="00870054" w14:paraId="7969F371" w14:textId="77777777">
        <w:tc>
          <w:tcPr>
            <w:tcW w:w="2835" w:type="dxa"/>
          </w:tcPr>
          <w:p w14:paraId="04A71F66" w14:textId="77777777" w:rsidR="00870054" w:rsidRDefault="00870054">
            <w:pPr>
              <w:pStyle w:val="ConsPlusNormal"/>
            </w:pPr>
            <w:r>
              <w:t>Жилищное хозяйство</w:t>
            </w:r>
          </w:p>
        </w:tc>
        <w:tc>
          <w:tcPr>
            <w:tcW w:w="680" w:type="dxa"/>
          </w:tcPr>
          <w:p w14:paraId="1A6C4D65" w14:textId="77777777" w:rsidR="00870054" w:rsidRDefault="00870054">
            <w:pPr>
              <w:pStyle w:val="ConsPlusNormal"/>
              <w:jc w:val="center"/>
            </w:pPr>
            <w:r>
              <w:t>132</w:t>
            </w:r>
          </w:p>
        </w:tc>
        <w:tc>
          <w:tcPr>
            <w:tcW w:w="680" w:type="dxa"/>
          </w:tcPr>
          <w:p w14:paraId="47E1DE27" w14:textId="77777777" w:rsidR="00870054" w:rsidRDefault="00870054">
            <w:pPr>
              <w:pStyle w:val="ConsPlusNormal"/>
              <w:jc w:val="center"/>
            </w:pPr>
            <w:r>
              <w:t>05</w:t>
            </w:r>
          </w:p>
        </w:tc>
        <w:tc>
          <w:tcPr>
            <w:tcW w:w="680" w:type="dxa"/>
          </w:tcPr>
          <w:p w14:paraId="3F145C6E" w14:textId="77777777" w:rsidR="00870054" w:rsidRDefault="00870054">
            <w:pPr>
              <w:pStyle w:val="ConsPlusNormal"/>
              <w:jc w:val="center"/>
            </w:pPr>
            <w:r>
              <w:t>01</w:t>
            </w:r>
          </w:p>
        </w:tc>
        <w:tc>
          <w:tcPr>
            <w:tcW w:w="1701" w:type="dxa"/>
          </w:tcPr>
          <w:p w14:paraId="0B2AAEC6" w14:textId="77777777" w:rsidR="00870054" w:rsidRDefault="00870054">
            <w:pPr>
              <w:pStyle w:val="ConsPlusNormal"/>
            </w:pPr>
          </w:p>
        </w:tc>
        <w:tc>
          <w:tcPr>
            <w:tcW w:w="680" w:type="dxa"/>
          </w:tcPr>
          <w:p w14:paraId="7F7F87FD" w14:textId="77777777" w:rsidR="00870054" w:rsidRDefault="00870054">
            <w:pPr>
              <w:pStyle w:val="ConsPlusNormal"/>
            </w:pPr>
          </w:p>
        </w:tc>
        <w:tc>
          <w:tcPr>
            <w:tcW w:w="1757" w:type="dxa"/>
          </w:tcPr>
          <w:p w14:paraId="5A90FF9A" w14:textId="77777777" w:rsidR="00870054" w:rsidRDefault="00870054">
            <w:pPr>
              <w:pStyle w:val="ConsPlusNormal"/>
              <w:jc w:val="center"/>
            </w:pPr>
            <w:r>
              <w:t>552590,98</w:t>
            </w:r>
          </w:p>
        </w:tc>
        <w:tc>
          <w:tcPr>
            <w:tcW w:w="1701" w:type="dxa"/>
          </w:tcPr>
          <w:p w14:paraId="07AA992E" w14:textId="77777777" w:rsidR="00870054" w:rsidRDefault="00870054">
            <w:pPr>
              <w:pStyle w:val="ConsPlusNormal"/>
              <w:jc w:val="center"/>
            </w:pPr>
            <w:r>
              <w:t>18424,80</w:t>
            </w:r>
          </w:p>
        </w:tc>
        <w:tc>
          <w:tcPr>
            <w:tcW w:w="1701" w:type="dxa"/>
          </w:tcPr>
          <w:p w14:paraId="36C33235" w14:textId="77777777" w:rsidR="00870054" w:rsidRDefault="00870054">
            <w:pPr>
              <w:pStyle w:val="ConsPlusNormal"/>
              <w:jc w:val="center"/>
            </w:pPr>
            <w:r>
              <w:t>18424,80</w:t>
            </w:r>
          </w:p>
        </w:tc>
      </w:tr>
      <w:tr w:rsidR="00870054" w14:paraId="5B19F8B6" w14:textId="77777777">
        <w:tc>
          <w:tcPr>
            <w:tcW w:w="2835" w:type="dxa"/>
          </w:tcPr>
          <w:p w14:paraId="70AD2E3C" w14:textId="77777777" w:rsidR="00870054" w:rsidRDefault="00870054">
            <w:pPr>
              <w:pStyle w:val="ConsPlusNormal"/>
            </w:pPr>
            <w:r>
              <w:t xml:space="preserve">Государственная </w:t>
            </w:r>
            <w:hyperlink r:id="rId134">
              <w:r>
                <w:rPr>
                  <w:color w:val="0000FF"/>
                </w:rPr>
                <w:t>программа</w:t>
              </w:r>
            </w:hyperlink>
            <w:r>
              <w:t xml:space="preserve"> Республики Дагестан "Развитие строительной отрасли и жилищно-коммунального хозяйства Республики Дагестан"</w:t>
            </w:r>
          </w:p>
        </w:tc>
        <w:tc>
          <w:tcPr>
            <w:tcW w:w="680" w:type="dxa"/>
          </w:tcPr>
          <w:p w14:paraId="3ED39B20" w14:textId="77777777" w:rsidR="00870054" w:rsidRDefault="00870054">
            <w:pPr>
              <w:pStyle w:val="ConsPlusNormal"/>
              <w:jc w:val="center"/>
            </w:pPr>
            <w:r>
              <w:t>132</w:t>
            </w:r>
          </w:p>
        </w:tc>
        <w:tc>
          <w:tcPr>
            <w:tcW w:w="680" w:type="dxa"/>
          </w:tcPr>
          <w:p w14:paraId="56F2E0AF" w14:textId="77777777" w:rsidR="00870054" w:rsidRDefault="00870054">
            <w:pPr>
              <w:pStyle w:val="ConsPlusNormal"/>
              <w:jc w:val="center"/>
            </w:pPr>
            <w:r>
              <w:t>05</w:t>
            </w:r>
          </w:p>
        </w:tc>
        <w:tc>
          <w:tcPr>
            <w:tcW w:w="680" w:type="dxa"/>
          </w:tcPr>
          <w:p w14:paraId="3EA26D0B" w14:textId="77777777" w:rsidR="00870054" w:rsidRDefault="00870054">
            <w:pPr>
              <w:pStyle w:val="ConsPlusNormal"/>
              <w:jc w:val="center"/>
            </w:pPr>
            <w:r>
              <w:t>01</w:t>
            </w:r>
          </w:p>
        </w:tc>
        <w:tc>
          <w:tcPr>
            <w:tcW w:w="1701" w:type="dxa"/>
          </w:tcPr>
          <w:p w14:paraId="783E262B" w14:textId="77777777" w:rsidR="00870054" w:rsidRDefault="00870054">
            <w:pPr>
              <w:pStyle w:val="ConsPlusNormal"/>
              <w:jc w:val="center"/>
            </w:pPr>
            <w:r>
              <w:t>16</w:t>
            </w:r>
          </w:p>
        </w:tc>
        <w:tc>
          <w:tcPr>
            <w:tcW w:w="680" w:type="dxa"/>
          </w:tcPr>
          <w:p w14:paraId="034B4466" w14:textId="77777777" w:rsidR="00870054" w:rsidRDefault="00870054">
            <w:pPr>
              <w:pStyle w:val="ConsPlusNormal"/>
            </w:pPr>
          </w:p>
        </w:tc>
        <w:tc>
          <w:tcPr>
            <w:tcW w:w="1757" w:type="dxa"/>
          </w:tcPr>
          <w:p w14:paraId="798BAB6F" w14:textId="77777777" w:rsidR="00870054" w:rsidRDefault="00870054">
            <w:pPr>
              <w:pStyle w:val="ConsPlusNormal"/>
              <w:jc w:val="center"/>
            </w:pPr>
            <w:r>
              <w:t>359810,50</w:t>
            </w:r>
          </w:p>
        </w:tc>
        <w:tc>
          <w:tcPr>
            <w:tcW w:w="1701" w:type="dxa"/>
          </w:tcPr>
          <w:p w14:paraId="7E3CABDF" w14:textId="77777777" w:rsidR="00870054" w:rsidRDefault="00870054">
            <w:pPr>
              <w:pStyle w:val="ConsPlusNormal"/>
              <w:jc w:val="center"/>
            </w:pPr>
            <w:r>
              <w:t>18424,80</w:t>
            </w:r>
          </w:p>
        </w:tc>
        <w:tc>
          <w:tcPr>
            <w:tcW w:w="1701" w:type="dxa"/>
          </w:tcPr>
          <w:p w14:paraId="789A862A" w14:textId="77777777" w:rsidR="00870054" w:rsidRDefault="00870054">
            <w:pPr>
              <w:pStyle w:val="ConsPlusNormal"/>
              <w:jc w:val="center"/>
            </w:pPr>
            <w:r>
              <w:t>18424,80</w:t>
            </w:r>
          </w:p>
        </w:tc>
      </w:tr>
      <w:tr w:rsidR="00870054" w14:paraId="75FFF0B9" w14:textId="77777777">
        <w:tc>
          <w:tcPr>
            <w:tcW w:w="2835" w:type="dxa"/>
          </w:tcPr>
          <w:p w14:paraId="0E6736E9" w14:textId="77777777" w:rsidR="00870054" w:rsidRDefault="00870054">
            <w:pPr>
              <w:pStyle w:val="ConsPlusNormal"/>
            </w:pPr>
            <w:r>
              <w:t>Региональные проекты, обеспечивающие достижение результатов федеральных проектов, входящих в состав национального проекта</w:t>
            </w:r>
          </w:p>
        </w:tc>
        <w:tc>
          <w:tcPr>
            <w:tcW w:w="680" w:type="dxa"/>
          </w:tcPr>
          <w:p w14:paraId="28B2457D" w14:textId="77777777" w:rsidR="00870054" w:rsidRDefault="00870054">
            <w:pPr>
              <w:pStyle w:val="ConsPlusNormal"/>
              <w:jc w:val="center"/>
            </w:pPr>
            <w:r>
              <w:t>132</w:t>
            </w:r>
          </w:p>
        </w:tc>
        <w:tc>
          <w:tcPr>
            <w:tcW w:w="680" w:type="dxa"/>
          </w:tcPr>
          <w:p w14:paraId="5A2092C4" w14:textId="77777777" w:rsidR="00870054" w:rsidRDefault="00870054">
            <w:pPr>
              <w:pStyle w:val="ConsPlusNormal"/>
              <w:jc w:val="center"/>
            </w:pPr>
            <w:r>
              <w:t>05</w:t>
            </w:r>
          </w:p>
        </w:tc>
        <w:tc>
          <w:tcPr>
            <w:tcW w:w="680" w:type="dxa"/>
          </w:tcPr>
          <w:p w14:paraId="2EAB588C" w14:textId="77777777" w:rsidR="00870054" w:rsidRDefault="00870054">
            <w:pPr>
              <w:pStyle w:val="ConsPlusNormal"/>
              <w:jc w:val="center"/>
            </w:pPr>
            <w:r>
              <w:t>01</w:t>
            </w:r>
          </w:p>
        </w:tc>
        <w:tc>
          <w:tcPr>
            <w:tcW w:w="1701" w:type="dxa"/>
          </w:tcPr>
          <w:p w14:paraId="7E70C98C" w14:textId="77777777" w:rsidR="00870054" w:rsidRDefault="00870054">
            <w:pPr>
              <w:pStyle w:val="ConsPlusNormal"/>
              <w:jc w:val="center"/>
            </w:pPr>
            <w:r>
              <w:t>16 1</w:t>
            </w:r>
          </w:p>
        </w:tc>
        <w:tc>
          <w:tcPr>
            <w:tcW w:w="680" w:type="dxa"/>
          </w:tcPr>
          <w:p w14:paraId="47F10621" w14:textId="77777777" w:rsidR="00870054" w:rsidRDefault="00870054">
            <w:pPr>
              <w:pStyle w:val="ConsPlusNormal"/>
            </w:pPr>
          </w:p>
        </w:tc>
        <w:tc>
          <w:tcPr>
            <w:tcW w:w="1757" w:type="dxa"/>
          </w:tcPr>
          <w:p w14:paraId="04850D03" w14:textId="77777777" w:rsidR="00870054" w:rsidRDefault="00870054">
            <w:pPr>
              <w:pStyle w:val="ConsPlusNormal"/>
              <w:jc w:val="center"/>
            </w:pPr>
            <w:r>
              <w:t>241735,56</w:t>
            </w:r>
          </w:p>
        </w:tc>
        <w:tc>
          <w:tcPr>
            <w:tcW w:w="1701" w:type="dxa"/>
          </w:tcPr>
          <w:p w14:paraId="7F50EA94" w14:textId="77777777" w:rsidR="00870054" w:rsidRDefault="00870054">
            <w:pPr>
              <w:pStyle w:val="ConsPlusNormal"/>
              <w:jc w:val="center"/>
            </w:pPr>
            <w:r>
              <w:t>0,00</w:t>
            </w:r>
          </w:p>
        </w:tc>
        <w:tc>
          <w:tcPr>
            <w:tcW w:w="1701" w:type="dxa"/>
          </w:tcPr>
          <w:p w14:paraId="5E441C56" w14:textId="77777777" w:rsidR="00870054" w:rsidRDefault="00870054">
            <w:pPr>
              <w:pStyle w:val="ConsPlusNormal"/>
              <w:jc w:val="center"/>
            </w:pPr>
            <w:r>
              <w:t>0,00</w:t>
            </w:r>
          </w:p>
        </w:tc>
      </w:tr>
      <w:tr w:rsidR="00870054" w14:paraId="105BB8F7" w14:textId="77777777">
        <w:tc>
          <w:tcPr>
            <w:tcW w:w="2835" w:type="dxa"/>
          </w:tcPr>
          <w:p w14:paraId="76C2CF1B" w14:textId="77777777" w:rsidR="00870054" w:rsidRDefault="00870054">
            <w:pPr>
              <w:pStyle w:val="ConsPlusNormal"/>
            </w:pPr>
            <w:r>
              <w:t xml:space="preserve">Региональный проект "Комплексное развитие </w:t>
            </w:r>
            <w:r>
              <w:lastRenderedPageBreak/>
              <w:t>территорий"</w:t>
            </w:r>
          </w:p>
        </w:tc>
        <w:tc>
          <w:tcPr>
            <w:tcW w:w="680" w:type="dxa"/>
          </w:tcPr>
          <w:p w14:paraId="2A904036" w14:textId="77777777" w:rsidR="00870054" w:rsidRDefault="00870054">
            <w:pPr>
              <w:pStyle w:val="ConsPlusNormal"/>
              <w:jc w:val="center"/>
            </w:pPr>
            <w:r>
              <w:lastRenderedPageBreak/>
              <w:t>132</w:t>
            </w:r>
          </w:p>
        </w:tc>
        <w:tc>
          <w:tcPr>
            <w:tcW w:w="680" w:type="dxa"/>
          </w:tcPr>
          <w:p w14:paraId="7AFC25C4" w14:textId="77777777" w:rsidR="00870054" w:rsidRDefault="00870054">
            <w:pPr>
              <w:pStyle w:val="ConsPlusNormal"/>
              <w:jc w:val="center"/>
            </w:pPr>
            <w:r>
              <w:t>05</w:t>
            </w:r>
          </w:p>
        </w:tc>
        <w:tc>
          <w:tcPr>
            <w:tcW w:w="680" w:type="dxa"/>
          </w:tcPr>
          <w:p w14:paraId="3641BB5A" w14:textId="77777777" w:rsidR="00870054" w:rsidRDefault="00870054">
            <w:pPr>
              <w:pStyle w:val="ConsPlusNormal"/>
              <w:jc w:val="center"/>
            </w:pPr>
            <w:r>
              <w:t>01</w:t>
            </w:r>
          </w:p>
        </w:tc>
        <w:tc>
          <w:tcPr>
            <w:tcW w:w="1701" w:type="dxa"/>
          </w:tcPr>
          <w:p w14:paraId="12BD3BF2" w14:textId="77777777" w:rsidR="00870054" w:rsidRDefault="00870054">
            <w:pPr>
              <w:pStyle w:val="ConsPlusNormal"/>
              <w:jc w:val="center"/>
            </w:pPr>
            <w:r>
              <w:t>16 1 И2</w:t>
            </w:r>
          </w:p>
        </w:tc>
        <w:tc>
          <w:tcPr>
            <w:tcW w:w="680" w:type="dxa"/>
          </w:tcPr>
          <w:p w14:paraId="00B17B00" w14:textId="77777777" w:rsidR="00870054" w:rsidRDefault="00870054">
            <w:pPr>
              <w:pStyle w:val="ConsPlusNormal"/>
            </w:pPr>
          </w:p>
        </w:tc>
        <w:tc>
          <w:tcPr>
            <w:tcW w:w="1757" w:type="dxa"/>
          </w:tcPr>
          <w:p w14:paraId="33C85870" w14:textId="77777777" w:rsidR="00870054" w:rsidRDefault="00870054">
            <w:pPr>
              <w:pStyle w:val="ConsPlusNormal"/>
              <w:jc w:val="center"/>
            </w:pPr>
            <w:r>
              <w:t>241735,56</w:t>
            </w:r>
          </w:p>
        </w:tc>
        <w:tc>
          <w:tcPr>
            <w:tcW w:w="1701" w:type="dxa"/>
          </w:tcPr>
          <w:p w14:paraId="27F58553" w14:textId="77777777" w:rsidR="00870054" w:rsidRDefault="00870054">
            <w:pPr>
              <w:pStyle w:val="ConsPlusNormal"/>
              <w:jc w:val="center"/>
            </w:pPr>
            <w:r>
              <w:t>0,00</w:t>
            </w:r>
          </w:p>
        </w:tc>
        <w:tc>
          <w:tcPr>
            <w:tcW w:w="1701" w:type="dxa"/>
          </w:tcPr>
          <w:p w14:paraId="11088ED2" w14:textId="77777777" w:rsidR="00870054" w:rsidRDefault="00870054">
            <w:pPr>
              <w:pStyle w:val="ConsPlusNormal"/>
              <w:jc w:val="center"/>
            </w:pPr>
            <w:r>
              <w:t>0,00</w:t>
            </w:r>
          </w:p>
        </w:tc>
      </w:tr>
      <w:tr w:rsidR="00870054" w14:paraId="79B49775" w14:textId="77777777">
        <w:tc>
          <w:tcPr>
            <w:tcW w:w="2835" w:type="dxa"/>
          </w:tcPr>
          <w:p w14:paraId="29D38D13" w14:textId="77777777" w:rsidR="00870054" w:rsidRDefault="00870054">
            <w:pPr>
              <w:pStyle w:val="ConsPlusNormal"/>
            </w:pPr>
            <w:r>
              <w:t>Обеспечение мероприятий по переселению граждан из аварийного жилищного фонда за счет средств бюджетов</w:t>
            </w:r>
          </w:p>
        </w:tc>
        <w:tc>
          <w:tcPr>
            <w:tcW w:w="680" w:type="dxa"/>
          </w:tcPr>
          <w:p w14:paraId="33D7C99D" w14:textId="77777777" w:rsidR="00870054" w:rsidRDefault="00870054">
            <w:pPr>
              <w:pStyle w:val="ConsPlusNormal"/>
              <w:jc w:val="center"/>
            </w:pPr>
            <w:r>
              <w:t>132</w:t>
            </w:r>
          </w:p>
        </w:tc>
        <w:tc>
          <w:tcPr>
            <w:tcW w:w="680" w:type="dxa"/>
          </w:tcPr>
          <w:p w14:paraId="785E549A" w14:textId="77777777" w:rsidR="00870054" w:rsidRDefault="00870054">
            <w:pPr>
              <w:pStyle w:val="ConsPlusNormal"/>
              <w:jc w:val="center"/>
            </w:pPr>
            <w:r>
              <w:t>05</w:t>
            </w:r>
          </w:p>
        </w:tc>
        <w:tc>
          <w:tcPr>
            <w:tcW w:w="680" w:type="dxa"/>
          </w:tcPr>
          <w:p w14:paraId="55E081DB" w14:textId="77777777" w:rsidR="00870054" w:rsidRDefault="00870054">
            <w:pPr>
              <w:pStyle w:val="ConsPlusNormal"/>
              <w:jc w:val="center"/>
            </w:pPr>
            <w:r>
              <w:t>01</w:t>
            </w:r>
          </w:p>
        </w:tc>
        <w:tc>
          <w:tcPr>
            <w:tcW w:w="1701" w:type="dxa"/>
          </w:tcPr>
          <w:p w14:paraId="20E291FE" w14:textId="77777777" w:rsidR="00870054" w:rsidRDefault="00870054">
            <w:pPr>
              <w:pStyle w:val="ConsPlusNormal"/>
              <w:jc w:val="center"/>
            </w:pPr>
            <w:r>
              <w:t>16 1 И2 67484</w:t>
            </w:r>
          </w:p>
        </w:tc>
        <w:tc>
          <w:tcPr>
            <w:tcW w:w="680" w:type="dxa"/>
          </w:tcPr>
          <w:p w14:paraId="2F07722D" w14:textId="77777777" w:rsidR="00870054" w:rsidRDefault="00870054">
            <w:pPr>
              <w:pStyle w:val="ConsPlusNormal"/>
            </w:pPr>
          </w:p>
        </w:tc>
        <w:tc>
          <w:tcPr>
            <w:tcW w:w="1757" w:type="dxa"/>
          </w:tcPr>
          <w:p w14:paraId="4BB3E4F7" w14:textId="77777777" w:rsidR="00870054" w:rsidRDefault="00870054">
            <w:pPr>
              <w:pStyle w:val="ConsPlusNormal"/>
              <w:jc w:val="center"/>
            </w:pPr>
            <w:r>
              <w:t>241735,56</w:t>
            </w:r>
          </w:p>
        </w:tc>
        <w:tc>
          <w:tcPr>
            <w:tcW w:w="1701" w:type="dxa"/>
          </w:tcPr>
          <w:p w14:paraId="4F63AF8C" w14:textId="77777777" w:rsidR="00870054" w:rsidRDefault="00870054">
            <w:pPr>
              <w:pStyle w:val="ConsPlusNormal"/>
              <w:jc w:val="center"/>
            </w:pPr>
            <w:r>
              <w:t>0,00</w:t>
            </w:r>
          </w:p>
        </w:tc>
        <w:tc>
          <w:tcPr>
            <w:tcW w:w="1701" w:type="dxa"/>
          </w:tcPr>
          <w:p w14:paraId="3E526334" w14:textId="77777777" w:rsidR="00870054" w:rsidRDefault="00870054">
            <w:pPr>
              <w:pStyle w:val="ConsPlusNormal"/>
              <w:jc w:val="center"/>
            </w:pPr>
            <w:r>
              <w:t>0,00</w:t>
            </w:r>
          </w:p>
        </w:tc>
      </w:tr>
      <w:tr w:rsidR="00870054" w14:paraId="46C44E98" w14:textId="77777777">
        <w:tc>
          <w:tcPr>
            <w:tcW w:w="2835" w:type="dxa"/>
          </w:tcPr>
          <w:p w14:paraId="20234DFB" w14:textId="77777777" w:rsidR="00870054" w:rsidRDefault="00870054">
            <w:pPr>
              <w:pStyle w:val="ConsPlusNormal"/>
            </w:pPr>
            <w:r>
              <w:t>Капитальные вложения в объекты государственной (муниципальной) собственности</w:t>
            </w:r>
          </w:p>
        </w:tc>
        <w:tc>
          <w:tcPr>
            <w:tcW w:w="680" w:type="dxa"/>
          </w:tcPr>
          <w:p w14:paraId="05734E02" w14:textId="77777777" w:rsidR="00870054" w:rsidRDefault="00870054">
            <w:pPr>
              <w:pStyle w:val="ConsPlusNormal"/>
              <w:jc w:val="center"/>
            </w:pPr>
            <w:r>
              <w:t>132</w:t>
            </w:r>
          </w:p>
        </w:tc>
        <w:tc>
          <w:tcPr>
            <w:tcW w:w="680" w:type="dxa"/>
          </w:tcPr>
          <w:p w14:paraId="33846291" w14:textId="77777777" w:rsidR="00870054" w:rsidRDefault="00870054">
            <w:pPr>
              <w:pStyle w:val="ConsPlusNormal"/>
              <w:jc w:val="center"/>
            </w:pPr>
            <w:r>
              <w:t>05</w:t>
            </w:r>
          </w:p>
        </w:tc>
        <w:tc>
          <w:tcPr>
            <w:tcW w:w="680" w:type="dxa"/>
          </w:tcPr>
          <w:p w14:paraId="78C62538" w14:textId="77777777" w:rsidR="00870054" w:rsidRDefault="00870054">
            <w:pPr>
              <w:pStyle w:val="ConsPlusNormal"/>
              <w:jc w:val="center"/>
            </w:pPr>
            <w:r>
              <w:t>01</w:t>
            </w:r>
          </w:p>
        </w:tc>
        <w:tc>
          <w:tcPr>
            <w:tcW w:w="1701" w:type="dxa"/>
          </w:tcPr>
          <w:p w14:paraId="648EDFA9" w14:textId="77777777" w:rsidR="00870054" w:rsidRDefault="00870054">
            <w:pPr>
              <w:pStyle w:val="ConsPlusNormal"/>
              <w:jc w:val="center"/>
            </w:pPr>
            <w:r>
              <w:t>16 1 И2 67484</w:t>
            </w:r>
          </w:p>
        </w:tc>
        <w:tc>
          <w:tcPr>
            <w:tcW w:w="680" w:type="dxa"/>
          </w:tcPr>
          <w:p w14:paraId="58273C39" w14:textId="77777777" w:rsidR="00870054" w:rsidRDefault="00870054">
            <w:pPr>
              <w:pStyle w:val="ConsPlusNormal"/>
              <w:jc w:val="center"/>
            </w:pPr>
            <w:r>
              <w:t>400</w:t>
            </w:r>
          </w:p>
        </w:tc>
        <w:tc>
          <w:tcPr>
            <w:tcW w:w="1757" w:type="dxa"/>
          </w:tcPr>
          <w:p w14:paraId="743E2AC6" w14:textId="77777777" w:rsidR="00870054" w:rsidRDefault="00870054">
            <w:pPr>
              <w:pStyle w:val="ConsPlusNormal"/>
              <w:jc w:val="center"/>
            </w:pPr>
            <w:r>
              <w:t>209526,92</w:t>
            </w:r>
          </w:p>
        </w:tc>
        <w:tc>
          <w:tcPr>
            <w:tcW w:w="1701" w:type="dxa"/>
          </w:tcPr>
          <w:p w14:paraId="0FFBE67E" w14:textId="77777777" w:rsidR="00870054" w:rsidRDefault="00870054">
            <w:pPr>
              <w:pStyle w:val="ConsPlusNormal"/>
              <w:jc w:val="center"/>
            </w:pPr>
            <w:r>
              <w:t>0,00</w:t>
            </w:r>
          </w:p>
        </w:tc>
        <w:tc>
          <w:tcPr>
            <w:tcW w:w="1701" w:type="dxa"/>
          </w:tcPr>
          <w:p w14:paraId="4DC62D4A" w14:textId="77777777" w:rsidR="00870054" w:rsidRDefault="00870054">
            <w:pPr>
              <w:pStyle w:val="ConsPlusNormal"/>
              <w:jc w:val="center"/>
            </w:pPr>
            <w:r>
              <w:t>0,00</w:t>
            </w:r>
          </w:p>
        </w:tc>
      </w:tr>
      <w:tr w:rsidR="00870054" w14:paraId="290458A3" w14:textId="77777777">
        <w:tc>
          <w:tcPr>
            <w:tcW w:w="2835" w:type="dxa"/>
          </w:tcPr>
          <w:p w14:paraId="7407E778" w14:textId="77777777" w:rsidR="00870054" w:rsidRDefault="00870054">
            <w:pPr>
              <w:pStyle w:val="ConsPlusNormal"/>
            </w:pPr>
            <w:r>
              <w:t>Межбюджетные трансферты</w:t>
            </w:r>
          </w:p>
        </w:tc>
        <w:tc>
          <w:tcPr>
            <w:tcW w:w="680" w:type="dxa"/>
          </w:tcPr>
          <w:p w14:paraId="6E47E705" w14:textId="77777777" w:rsidR="00870054" w:rsidRDefault="00870054">
            <w:pPr>
              <w:pStyle w:val="ConsPlusNormal"/>
              <w:jc w:val="center"/>
            </w:pPr>
            <w:r>
              <w:t>132</w:t>
            </w:r>
          </w:p>
        </w:tc>
        <w:tc>
          <w:tcPr>
            <w:tcW w:w="680" w:type="dxa"/>
          </w:tcPr>
          <w:p w14:paraId="5776918B" w14:textId="77777777" w:rsidR="00870054" w:rsidRDefault="00870054">
            <w:pPr>
              <w:pStyle w:val="ConsPlusNormal"/>
              <w:jc w:val="center"/>
            </w:pPr>
            <w:r>
              <w:t>05</w:t>
            </w:r>
          </w:p>
        </w:tc>
        <w:tc>
          <w:tcPr>
            <w:tcW w:w="680" w:type="dxa"/>
          </w:tcPr>
          <w:p w14:paraId="7ABA5C88" w14:textId="77777777" w:rsidR="00870054" w:rsidRDefault="00870054">
            <w:pPr>
              <w:pStyle w:val="ConsPlusNormal"/>
              <w:jc w:val="center"/>
            </w:pPr>
            <w:r>
              <w:t>01</w:t>
            </w:r>
          </w:p>
        </w:tc>
        <w:tc>
          <w:tcPr>
            <w:tcW w:w="1701" w:type="dxa"/>
          </w:tcPr>
          <w:p w14:paraId="5A7CC1D8" w14:textId="77777777" w:rsidR="00870054" w:rsidRDefault="00870054">
            <w:pPr>
              <w:pStyle w:val="ConsPlusNormal"/>
              <w:jc w:val="center"/>
            </w:pPr>
            <w:r>
              <w:t>16 1 И2 67484</w:t>
            </w:r>
          </w:p>
        </w:tc>
        <w:tc>
          <w:tcPr>
            <w:tcW w:w="680" w:type="dxa"/>
          </w:tcPr>
          <w:p w14:paraId="7F255FCB" w14:textId="77777777" w:rsidR="00870054" w:rsidRDefault="00870054">
            <w:pPr>
              <w:pStyle w:val="ConsPlusNormal"/>
              <w:jc w:val="center"/>
            </w:pPr>
            <w:r>
              <w:t>500</w:t>
            </w:r>
          </w:p>
        </w:tc>
        <w:tc>
          <w:tcPr>
            <w:tcW w:w="1757" w:type="dxa"/>
          </w:tcPr>
          <w:p w14:paraId="57D8F744" w14:textId="77777777" w:rsidR="00870054" w:rsidRDefault="00870054">
            <w:pPr>
              <w:pStyle w:val="ConsPlusNormal"/>
              <w:jc w:val="center"/>
            </w:pPr>
            <w:r>
              <w:t>32208,64</w:t>
            </w:r>
          </w:p>
        </w:tc>
        <w:tc>
          <w:tcPr>
            <w:tcW w:w="1701" w:type="dxa"/>
          </w:tcPr>
          <w:p w14:paraId="3992C3BF" w14:textId="77777777" w:rsidR="00870054" w:rsidRDefault="00870054">
            <w:pPr>
              <w:pStyle w:val="ConsPlusNormal"/>
              <w:jc w:val="center"/>
            </w:pPr>
            <w:r>
              <w:t>0,00</w:t>
            </w:r>
          </w:p>
        </w:tc>
        <w:tc>
          <w:tcPr>
            <w:tcW w:w="1701" w:type="dxa"/>
          </w:tcPr>
          <w:p w14:paraId="4E6C3A45" w14:textId="77777777" w:rsidR="00870054" w:rsidRDefault="00870054">
            <w:pPr>
              <w:pStyle w:val="ConsPlusNormal"/>
              <w:jc w:val="center"/>
            </w:pPr>
            <w:r>
              <w:t>0,00</w:t>
            </w:r>
          </w:p>
        </w:tc>
      </w:tr>
      <w:tr w:rsidR="00870054" w14:paraId="34CFC7C6" w14:textId="77777777">
        <w:tc>
          <w:tcPr>
            <w:tcW w:w="2835" w:type="dxa"/>
          </w:tcPr>
          <w:p w14:paraId="26C92A73" w14:textId="77777777" w:rsidR="00870054" w:rsidRDefault="00870054">
            <w:pPr>
              <w:pStyle w:val="ConsPlusNormal"/>
            </w:pPr>
            <w:r>
              <w:t>Региональные проекты, не входящие в состав национального проекта</w:t>
            </w:r>
          </w:p>
        </w:tc>
        <w:tc>
          <w:tcPr>
            <w:tcW w:w="680" w:type="dxa"/>
          </w:tcPr>
          <w:p w14:paraId="0E6E5153" w14:textId="77777777" w:rsidR="00870054" w:rsidRDefault="00870054">
            <w:pPr>
              <w:pStyle w:val="ConsPlusNormal"/>
              <w:jc w:val="center"/>
            </w:pPr>
            <w:r>
              <w:t>132</w:t>
            </w:r>
          </w:p>
        </w:tc>
        <w:tc>
          <w:tcPr>
            <w:tcW w:w="680" w:type="dxa"/>
          </w:tcPr>
          <w:p w14:paraId="3932A4EF" w14:textId="77777777" w:rsidR="00870054" w:rsidRDefault="00870054">
            <w:pPr>
              <w:pStyle w:val="ConsPlusNormal"/>
              <w:jc w:val="center"/>
            </w:pPr>
            <w:r>
              <w:t>05</w:t>
            </w:r>
          </w:p>
        </w:tc>
        <w:tc>
          <w:tcPr>
            <w:tcW w:w="680" w:type="dxa"/>
          </w:tcPr>
          <w:p w14:paraId="66EE3F1C" w14:textId="77777777" w:rsidR="00870054" w:rsidRDefault="00870054">
            <w:pPr>
              <w:pStyle w:val="ConsPlusNormal"/>
              <w:jc w:val="center"/>
            </w:pPr>
            <w:r>
              <w:t>01</w:t>
            </w:r>
          </w:p>
        </w:tc>
        <w:tc>
          <w:tcPr>
            <w:tcW w:w="1701" w:type="dxa"/>
          </w:tcPr>
          <w:p w14:paraId="5CF810A7" w14:textId="77777777" w:rsidR="00870054" w:rsidRDefault="00870054">
            <w:pPr>
              <w:pStyle w:val="ConsPlusNormal"/>
              <w:jc w:val="center"/>
            </w:pPr>
            <w:r>
              <w:t>16 2</w:t>
            </w:r>
          </w:p>
        </w:tc>
        <w:tc>
          <w:tcPr>
            <w:tcW w:w="680" w:type="dxa"/>
          </w:tcPr>
          <w:p w14:paraId="33A3BDB2" w14:textId="77777777" w:rsidR="00870054" w:rsidRDefault="00870054">
            <w:pPr>
              <w:pStyle w:val="ConsPlusNormal"/>
            </w:pPr>
          </w:p>
        </w:tc>
        <w:tc>
          <w:tcPr>
            <w:tcW w:w="1757" w:type="dxa"/>
          </w:tcPr>
          <w:p w14:paraId="2BB12623" w14:textId="77777777" w:rsidR="00870054" w:rsidRDefault="00870054">
            <w:pPr>
              <w:pStyle w:val="ConsPlusNormal"/>
              <w:jc w:val="center"/>
            </w:pPr>
            <w:r>
              <w:t>100000,00</w:t>
            </w:r>
          </w:p>
        </w:tc>
        <w:tc>
          <w:tcPr>
            <w:tcW w:w="1701" w:type="dxa"/>
          </w:tcPr>
          <w:p w14:paraId="4610E9B3" w14:textId="77777777" w:rsidR="00870054" w:rsidRDefault="00870054">
            <w:pPr>
              <w:pStyle w:val="ConsPlusNormal"/>
              <w:jc w:val="center"/>
            </w:pPr>
            <w:r>
              <w:t>0,00</w:t>
            </w:r>
          </w:p>
        </w:tc>
        <w:tc>
          <w:tcPr>
            <w:tcW w:w="1701" w:type="dxa"/>
          </w:tcPr>
          <w:p w14:paraId="11E261D4" w14:textId="77777777" w:rsidR="00870054" w:rsidRDefault="00870054">
            <w:pPr>
              <w:pStyle w:val="ConsPlusNormal"/>
              <w:jc w:val="center"/>
            </w:pPr>
            <w:r>
              <w:t>0,00</w:t>
            </w:r>
          </w:p>
        </w:tc>
      </w:tr>
      <w:tr w:rsidR="00870054" w14:paraId="60DC2B2A" w14:textId="77777777">
        <w:tc>
          <w:tcPr>
            <w:tcW w:w="2835" w:type="dxa"/>
          </w:tcPr>
          <w:p w14:paraId="222FD4E4" w14:textId="77777777" w:rsidR="00870054" w:rsidRDefault="00870054">
            <w:pPr>
              <w:pStyle w:val="ConsPlusNormal"/>
            </w:pPr>
            <w:r>
              <w:t>Региональный проект "Капитальный ремонт общего имущества в многоквартирных домах"</w:t>
            </w:r>
          </w:p>
        </w:tc>
        <w:tc>
          <w:tcPr>
            <w:tcW w:w="680" w:type="dxa"/>
          </w:tcPr>
          <w:p w14:paraId="20070021" w14:textId="77777777" w:rsidR="00870054" w:rsidRDefault="00870054">
            <w:pPr>
              <w:pStyle w:val="ConsPlusNormal"/>
              <w:jc w:val="center"/>
            </w:pPr>
            <w:r>
              <w:t>132</w:t>
            </w:r>
          </w:p>
        </w:tc>
        <w:tc>
          <w:tcPr>
            <w:tcW w:w="680" w:type="dxa"/>
          </w:tcPr>
          <w:p w14:paraId="479CA889" w14:textId="77777777" w:rsidR="00870054" w:rsidRDefault="00870054">
            <w:pPr>
              <w:pStyle w:val="ConsPlusNormal"/>
              <w:jc w:val="center"/>
            </w:pPr>
            <w:r>
              <w:t>05</w:t>
            </w:r>
          </w:p>
        </w:tc>
        <w:tc>
          <w:tcPr>
            <w:tcW w:w="680" w:type="dxa"/>
          </w:tcPr>
          <w:p w14:paraId="5FFA7299" w14:textId="77777777" w:rsidR="00870054" w:rsidRDefault="00870054">
            <w:pPr>
              <w:pStyle w:val="ConsPlusNormal"/>
              <w:jc w:val="center"/>
            </w:pPr>
            <w:r>
              <w:t>01</w:t>
            </w:r>
          </w:p>
        </w:tc>
        <w:tc>
          <w:tcPr>
            <w:tcW w:w="1701" w:type="dxa"/>
          </w:tcPr>
          <w:p w14:paraId="260B47D4" w14:textId="77777777" w:rsidR="00870054" w:rsidRDefault="00870054">
            <w:pPr>
              <w:pStyle w:val="ConsPlusNormal"/>
              <w:jc w:val="center"/>
            </w:pPr>
            <w:r>
              <w:t>16 2 07</w:t>
            </w:r>
          </w:p>
        </w:tc>
        <w:tc>
          <w:tcPr>
            <w:tcW w:w="680" w:type="dxa"/>
          </w:tcPr>
          <w:p w14:paraId="19CF473E" w14:textId="77777777" w:rsidR="00870054" w:rsidRDefault="00870054">
            <w:pPr>
              <w:pStyle w:val="ConsPlusNormal"/>
            </w:pPr>
          </w:p>
        </w:tc>
        <w:tc>
          <w:tcPr>
            <w:tcW w:w="1757" w:type="dxa"/>
          </w:tcPr>
          <w:p w14:paraId="3FECC3FB" w14:textId="77777777" w:rsidR="00870054" w:rsidRDefault="00870054">
            <w:pPr>
              <w:pStyle w:val="ConsPlusNormal"/>
              <w:jc w:val="center"/>
            </w:pPr>
            <w:r>
              <w:t>100000,00</w:t>
            </w:r>
          </w:p>
        </w:tc>
        <w:tc>
          <w:tcPr>
            <w:tcW w:w="1701" w:type="dxa"/>
          </w:tcPr>
          <w:p w14:paraId="79273F55" w14:textId="77777777" w:rsidR="00870054" w:rsidRDefault="00870054">
            <w:pPr>
              <w:pStyle w:val="ConsPlusNormal"/>
              <w:jc w:val="center"/>
            </w:pPr>
            <w:r>
              <w:t>0,00</w:t>
            </w:r>
          </w:p>
        </w:tc>
        <w:tc>
          <w:tcPr>
            <w:tcW w:w="1701" w:type="dxa"/>
          </w:tcPr>
          <w:p w14:paraId="71B5A732" w14:textId="77777777" w:rsidR="00870054" w:rsidRDefault="00870054">
            <w:pPr>
              <w:pStyle w:val="ConsPlusNormal"/>
              <w:jc w:val="center"/>
            </w:pPr>
            <w:r>
              <w:t>0,00</w:t>
            </w:r>
          </w:p>
        </w:tc>
      </w:tr>
      <w:tr w:rsidR="00870054" w14:paraId="7E4AFDEB" w14:textId="77777777">
        <w:tc>
          <w:tcPr>
            <w:tcW w:w="2835" w:type="dxa"/>
          </w:tcPr>
          <w:p w14:paraId="7970C9CA" w14:textId="77777777" w:rsidR="00870054" w:rsidRDefault="00870054">
            <w:pPr>
              <w:pStyle w:val="ConsPlusNormal"/>
            </w:pPr>
            <w:r>
              <w:t xml:space="preserve">Замена лифтового оборудования в многоквартирных домах за счет высвобождаемых средств по списанию двух третей задолженности по </w:t>
            </w:r>
            <w:r>
              <w:lastRenderedPageBreak/>
              <w:t>бюджетным кредитам</w:t>
            </w:r>
          </w:p>
        </w:tc>
        <w:tc>
          <w:tcPr>
            <w:tcW w:w="680" w:type="dxa"/>
          </w:tcPr>
          <w:p w14:paraId="76FA3AEC" w14:textId="77777777" w:rsidR="00870054" w:rsidRDefault="00870054">
            <w:pPr>
              <w:pStyle w:val="ConsPlusNormal"/>
              <w:jc w:val="center"/>
            </w:pPr>
            <w:r>
              <w:lastRenderedPageBreak/>
              <w:t>132</w:t>
            </w:r>
          </w:p>
        </w:tc>
        <w:tc>
          <w:tcPr>
            <w:tcW w:w="680" w:type="dxa"/>
          </w:tcPr>
          <w:p w14:paraId="78B36957" w14:textId="77777777" w:rsidR="00870054" w:rsidRDefault="00870054">
            <w:pPr>
              <w:pStyle w:val="ConsPlusNormal"/>
              <w:jc w:val="center"/>
            </w:pPr>
            <w:r>
              <w:t>05</w:t>
            </w:r>
          </w:p>
        </w:tc>
        <w:tc>
          <w:tcPr>
            <w:tcW w:w="680" w:type="dxa"/>
          </w:tcPr>
          <w:p w14:paraId="15DD2751" w14:textId="77777777" w:rsidR="00870054" w:rsidRDefault="00870054">
            <w:pPr>
              <w:pStyle w:val="ConsPlusNormal"/>
              <w:jc w:val="center"/>
            </w:pPr>
            <w:r>
              <w:t>01</w:t>
            </w:r>
          </w:p>
        </w:tc>
        <w:tc>
          <w:tcPr>
            <w:tcW w:w="1701" w:type="dxa"/>
          </w:tcPr>
          <w:p w14:paraId="603A19E0" w14:textId="77777777" w:rsidR="00870054" w:rsidRDefault="00870054">
            <w:pPr>
              <w:pStyle w:val="ConsPlusNormal"/>
              <w:jc w:val="center"/>
            </w:pPr>
            <w:r>
              <w:t>16 2 07 69611</w:t>
            </w:r>
          </w:p>
        </w:tc>
        <w:tc>
          <w:tcPr>
            <w:tcW w:w="680" w:type="dxa"/>
          </w:tcPr>
          <w:p w14:paraId="2FFFA335" w14:textId="77777777" w:rsidR="00870054" w:rsidRDefault="00870054">
            <w:pPr>
              <w:pStyle w:val="ConsPlusNormal"/>
            </w:pPr>
          </w:p>
        </w:tc>
        <w:tc>
          <w:tcPr>
            <w:tcW w:w="1757" w:type="dxa"/>
          </w:tcPr>
          <w:p w14:paraId="7D24F341" w14:textId="77777777" w:rsidR="00870054" w:rsidRDefault="00870054">
            <w:pPr>
              <w:pStyle w:val="ConsPlusNormal"/>
              <w:jc w:val="center"/>
            </w:pPr>
            <w:r>
              <w:t>100000,00</w:t>
            </w:r>
          </w:p>
        </w:tc>
        <w:tc>
          <w:tcPr>
            <w:tcW w:w="1701" w:type="dxa"/>
          </w:tcPr>
          <w:p w14:paraId="0D94FE00" w14:textId="77777777" w:rsidR="00870054" w:rsidRDefault="00870054">
            <w:pPr>
              <w:pStyle w:val="ConsPlusNormal"/>
              <w:jc w:val="center"/>
            </w:pPr>
            <w:r>
              <w:t>0,00</w:t>
            </w:r>
          </w:p>
        </w:tc>
        <w:tc>
          <w:tcPr>
            <w:tcW w:w="1701" w:type="dxa"/>
          </w:tcPr>
          <w:p w14:paraId="27E1035E" w14:textId="77777777" w:rsidR="00870054" w:rsidRDefault="00870054">
            <w:pPr>
              <w:pStyle w:val="ConsPlusNormal"/>
              <w:jc w:val="center"/>
            </w:pPr>
            <w:r>
              <w:t>0,00</w:t>
            </w:r>
          </w:p>
        </w:tc>
      </w:tr>
      <w:tr w:rsidR="00870054" w14:paraId="3BC16691" w14:textId="77777777">
        <w:tc>
          <w:tcPr>
            <w:tcW w:w="2835" w:type="dxa"/>
          </w:tcPr>
          <w:p w14:paraId="1DFC193C"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6B60C5D2" w14:textId="77777777" w:rsidR="00870054" w:rsidRDefault="00870054">
            <w:pPr>
              <w:pStyle w:val="ConsPlusNormal"/>
              <w:jc w:val="center"/>
            </w:pPr>
            <w:r>
              <w:t>132</w:t>
            </w:r>
          </w:p>
        </w:tc>
        <w:tc>
          <w:tcPr>
            <w:tcW w:w="680" w:type="dxa"/>
          </w:tcPr>
          <w:p w14:paraId="7A91FDE0" w14:textId="77777777" w:rsidR="00870054" w:rsidRDefault="00870054">
            <w:pPr>
              <w:pStyle w:val="ConsPlusNormal"/>
              <w:jc w:val="center"/>
            </w:pPr>
            <w:r>
              <w:t>05</w:t>
            </w:r>
          </w:p>
        </w:tc>
        <w:tc>
          <w:tcPr>
            <w:tcW w:w="680" w:type="dxa"/>
          </w:tcPr>
          <w:p w14:paraId="4DC56C7E" w14:textId="77777777" w:rsidR="00870054" w:rsidRDefault="00870054">
            <w:pPr>
              <w:pStyle w:val="ConsPlusNormal"/>
              <w:jc w:val="center"/>
            </w:pPr>
            <w:r>
              <w:t>01</w:t>
            </w:r>
          </w:p>
        </w:tc>
        <w:tc>
          <w:tcPr>
            <w:tcW w:w="1701" w:type="dxa"/>
          </w:tcPr>
          <w:p w14:paraId="29DFE9D4" w14:textId="77777777" w:rsidR="00870054" w:rsidRDefault="00870054">
            <w:pPr>
              <w:pStyle w:val="ConsPlusNormal"/>
              <w:jc w:val="center"/>
            </w:pPr>
            <w:r>
              <w:t>16 2 07 69611</w:t>
            </w:r>
          </w:p>
        </w:tc>
        <w:tc>
          <w:tcPr>
            <w:tcW w:w="680" w:type="dxa"/>
          </w:tcPr>
          <w:p w14:paraId="0E1A2B82" w14:textId="77777777" w:rsidR="00870054" w:rsidRDefault="00870054">
            <w:pPr>
              <w:pStyle w:val="ConsPlusNormal"/>
              <w:jc w:val="center"/>
            </w:pPr>
            <w:r>
              <w:t>600</w:t>
            </w:r>
          </w:p>
        </w:tc>
        <w:tc>
          <w:tcPr>
            <w:tcW w:w="1757" w:type="dxa"/>
          </w:tcPr>
          <w:p w14:paraId="1D03C444" w14:textId="77777777" w:rsidR="00870054" w:rsidRDefault="00870054">
            <w:pPr>
              <w:pStyle w:val="ConsPlusNormal"/>
              <w:jc w:val="center"/>
            </w:pPr>
            <w:r>
              <w:t>100000,00</w:t>
            </w:r>
          </w:p>
        </w:tc>
        <w:tc>
          <w:tcPr>
            <w:tcW w:w="1701" w:type="dxa"/>
          </w:tcPr>
          <w:p w14:paraId="348D145C" w14:textId="77777777" w:rsidR="00870054" w:rsidRDefault="00870054">
            <w:pPr>
              <w:pStyle w:val="ConsPlusNormal"/>
              <w:jc w:val="center"/>
            </w:pPr>
            <w:r>
              <w:t>0,00</w:t>
            </w:r>
          </w:p>
        </w:tc>
        <w:tc>
          <w:tcPr>
            <w:tcW w:w="1701" w:type="dxa"/>
          </w:tcPr>
          <w:p w14:paraId="2352D4FB" w14:textId="77777777" w:rsidR="00870054" w:rsidRDefault="00870054">
            <w:pPr>
              <w:pStyle w:val="ConsPlusNormal"/>
              <w:jc w:val="center"/>
            </w:pPr>
            <w:r>
              <w:t>0,00</w:t>
            </w:r>
          </w:p>
        </w:tc>
      </w:tr>
      <w:tr w:rsidR="00870054" w14:paraId="0E9387A0" w14:textId="77777777">
        <w:tc>
          <w:tcPr>
            <w:tcW w:w="2835" w:type="dxa"/>
          </w:tcPr>
          <w:p w14:paraId="0588AA29" w14:textId="77777777" w:rsidR="00870054" w:rsidRDefault="00870054">
            <w:pPr>
              <w:pStyle w:val="ConsPlusNormal"/>
            </w:pPr>
            <w:r>
              <w:t>Комплексы процессных мероприятий</w:t>
            </w:r>
          </w:p>
        </w:tc>
        <w:tc>
          <w:tcPr>
            <w:tcW w:w="680" w:type="dxa"/>
          </w:tcPr>
          <w:p w14:paraId="66F4A66F" w14:textId="77777777" w:rsidR="00870054" w:rsidRDefault="00870054">
            <w:pPr>
              <w:pStyle w:val="ConsPlusNormal"/>
              <w:jc w:val="center"/>
            </w:pPr>
            <w:r>
              <w:t>132</w:t>
            </w:r>
          </w:p>
        </w:tc>
        <w:tc>
          <w:tcPr>
            <w:tcW w:w="680" w:type="dxa"/>
          </w:tcPr>
          <w:p w14:paraId="52A1CB5C" w14:textId="77777777" w:rsidR="00870054" w:rsidRDefault="00870054">
            <w:pPr>
              <w:pStyle w:val="ConsPlusNormal"/>
              <w:jc w:val="center"/>
            </w:pPr>
            <w:r>
              <w:t>05</w:t>
            </w:r>
          </w:p>
        </w:tc>
        <w:tc>
          <w:tcPr>
            <w:tcW w:w="680" w:type="dxa"/>
          </w:tcPr>
          <w:p w14:paraId="24037CDD" w14:textId="77777777" w:rsidR="00870054" w:rsidRDefault="00870054">
            <w:pPr>
              <w:pStyle w:val="ConsPlusNormal"/>
              <w:jc w:val="center"/>
            </w:pPr>
            <w:r>
              <w:t>01</w:t>
            </w:r>
          </w:p>
        </w:tc>
        <w:tc>
          <w:tcPr>
            <w:tcW w:w="1701" w:type="dxa"/>
          </w:tcPr>
          <w:p w14:paraId="34D9E81A" w14:textId="77777777" w:rsidR="00870054" w:rsidRDefault="00870054">
            <w:pPr>
              <w:pStyle w:val="ConsPlusNormal"/>
              <w:jc w:val="center"/>
            </w:pPr>
            <w:r>
              <w:t>16 4</w:t>
            </w:r>
          </w:p>
        </w:tc>
        <w:tc>
          <w:tcPr>
            <w:tcW w:w="680" w:type="dxa"/>
          </w:tcPr>
          <w:p w14:paraId="26AA01AB" w14:textId="77777777" w:rsidR="00870054" w:rsidRDefault="00870054">
            <w:pPr>
              <w:pStyle w:val="ConsPlusNormal"/>
            </w:pPr>
          </w:p>
        </w:tc>
        <w:tc>
          <w:tcPr>
            <w:tcW w:w="1757" w:type="dxa"/>
          </w:tcPr>
          <w:p w14:paraId="630EB6E4" w14:textId="77777777" w:rsidR="00870054" w:rsidRDefault="00870054">
            <w:pPr>
              <w:pStyle w:val="ConsPlusNormal"/>
              <w:jc w:val="center"/>
            </w:pPr>
            <w:r>
              <w:t>18074,94</w:t>
            </w:r>
          </w:p>
        </w:tc>
        <w:tc>
          <w:tcPr>
            <w:tcW w:w="1701" w:type="dxa"/>
          </w:tcPr>
          <w:p w14:paraId="468B2464" w14:textId="77777777" w:rsidR="00870054" w:rsidRDefault="00870054">
            <w:pPr>
              <w:pStyle w:val="ConsPlusNormal"/>
              <w:jc w:val="center"/>
            </w:pPr>
            <w:r>
              <w:t>18424,80</w:t>
            </w:r>
          </w:p>
        </w:tc>
        <w:tc>
          <w:tcPr>
            <w:tcW w:w="1701" w:type="dxa"/>
          </w:tcPr>
          <w:p w14:paraId="62FFE8D1" w14:textId="77777777" w:rsidR="00870054" w:rsidRDefault="00870054">
            <w:pPr>
              <w:pStyle w:val="ConsPlusNormal"/>
              <w:jc w:val="center"/>
            </w:pPr>
            <w:r>
              <w:t>18424,80</w:t>
            </w:r>
          </w:p>
        </w:tc>
      </w:tr>
      <w:tr w:rsidR="00870054" w14:paraId="359CB503" w14:textId="77777777">
        <w:tc>
          <w:tcPr>
            <w:tcW w:w="2835" w:type="dxa"/>
          </w:tcPr>
          <w:p w14:paraId="4CC6B59A" w14:textId="77777777" w:rsidR="00870054" w:rsidRDefault="00870054">
            <w:pPr>
              <w:pStyle w:val="ConsPlusNormal"/>
            </w:pPr>
            <w:r>
              <w:t>Комплекс процессных мероприятий "Обеспечение деятельности подведомственных учреждений"</w:t>
            </w:r>
          </w:p>
        </w:tc>
        <w:tc>
          <w:tcPr>
            <w:tcW w:w="680" w:type="dxa"/>
          </w:tcPr>
          <w:p w14:paraId="7E31C2C9" w14:textId="77777777" w:rsidR="00870054" w:rsidRDefault="00870054">
            <w:pPr>
              <w:pStyle w:val="ConsPlusNormal"/>
              <w:jc w:val="center"/>
            </w:pPr>
            <w:r>
              <w:t>132</w:t>
            </w:r>
          </w:p>
        </w:tc>
        <w:tc>
          <w:tcPr>
            <w:tcW w:w="680" w:type="dxa"/>
          </w:tcPr>
          <w:p w14:paraId="560AA429" w14:textId="77777777" w:rsidR="00870054" w:rsidRDefault="00870054">
            <w:pPr>
              <w:pStyle w:val="ConsPlusNormal"/>
              <w:jc w:val="center"/>
            </w:pPr>
            <w:r>
              <w:t>05</w:t>
            </w:r>
          </w:p>
        </w:tc>
        <w:tc>
          <w:tcPr>
            <w:tcW w:w="680" w:type="dxa"/>
          </w:tcPr>
          <w:p w14:paraId="71489E92" w14:textId="77777777" w:rsidR="00870054" w:rsidRDefault="00870054">
            <w:pPr>
              <w:pStyle w:val="ConsPlusNormal"/>
              <w:jc w:val="center"/>
            </w:pPr>
            <w:r>
              <w:t>01</w:t>
            </w:r>
          </w:p>
        </w:tc>
        <w:tc>
          <w:tcPr>
            <w:tcW w:w="1701" w:type="dxa"/>
          </w:tcPr>
          <w:p w14:paraId="09F8338A" w14:textId="77777777" w:rsidR="00870054" w:rsidRDefault="00870054">
            <w:pPr>
              <w:pStyle w:val="ConsPlusNormal"/>
              <w:jc w:val="center"/>
            </w:pPr>
            <w:r>
              <w:t>16 4 02</w:t>
            </w:r>
          </w:p>
        </w:tc>
        <w:tc>
          <w:tcPr>
            <w:tcW w:w="680" w:type="dxa"/>
          </w:tcPr>
          <w:p w14:paraId="11DDE936" w14:textId="77777777" w:rsidR="00870054" w:rsidRDefault="00870054">
            <w:pPr>
              <w:pStyle w:val="ConsPlusNormal"/>
            </w:pPr>
          </w:p>
        </w:tc>
        <w:tc>
          <w:tcPr>
            <w:tcW w:w="1757" w:type="dxa"/>
          </w:tcPr>
          <w:p w14:paraId="09487950" w14:textId="77777777" w:rsidR="00870054" w:rsidRDefault="00870054">
            <w:pPr>
              <w:pStyle w:val="ConsPlusNormal"/>
              <w:jc w:val="center"/>
            </w:pPr>
            <w:r>
              <w:t>18074,94</w:t>
            </w:r>
          </w:p>
        </w:tc>
        <w:tc>
          <w:tcPr>
            <w:tcW w:w="1701" w:type="dxa"/>
          </w:tcPr>
          <w:p w14:paraId="3C62AA7C" w14:textId="77777777" w:rsidR="00870054" w:rsidRDefault="00870054">
            <w:pPr>
              <w:pStyle w:val="ConsPlusNormal"/>
              <w:jc w:val="center"/>
            </w:pPr>
            <w:r>
              <w:t>18424,80</w:t>
            </w:r>
          </w:p>
        </w:tc>
        <w:tc>
          <w:tcPr>
            <w:tcW w:w="1701" w:type="dxa"/>
          </w:tcPr>
          <w:p w14:paraId="30332845" w14:textId="77777777" w:rsidR="00870054" w:rsidRDefault="00870054">
            <w:pPr>
              <w:pStyle w:val="ConsPlusNormal"/>
              <w:jc w:val="center"/>
            </w:pPr>
            <w:r>
              <w:t>18424,80</w:t>
            </w:r>
          </w:p>
        </w:tc>
      </w:tr>
      <w:tr w:rsidR="00870054" w14:paraId="1B14B027" w14:textId="77777777">
        <w:tc>
          <w:tcPr>
            <w:tcW w:w="2835" w:type="dxa"/>
          </w:tcPr>
          <w:p w14:paraId="57D8F4AD" w14:textId="77777777" w:rsidR="00870054" w:rsidRDefault="00870054">
            <w:pPr>
              <w:pStyle w:val="ConsPlusNormal"/>
            </w:pPr>
            <w:r>
              <w:t>Финансовое обеспечение выполнения функций ГБУ РД "Дирекция по развитию жилищного строительства в Республике Дагестан"</w:t>
            </w:r>
          </w:p>
        </w:tc>
        <w:tc>
          <w:tcPr>
            <w:tcW w:w="680" w:type="dxa"/>
          </w:tcPr>
          <w:p w14:paraId="392F80B7" w14:textId="77777777" w:rsidR="00870054" w:rsidRDefault="00870054">
            <w:pPr>
              <w:pStyle w:val="ConsPlusNormal"/>
              <w:jc w:val="center"/>
            </w:pPr>
            <w:r>
              <w:t>132</w:t>
            </w:r>
          </w:p>
        </w:tc>
        <w:tc>
          <w:tcPr>
            <w:tcW w:w="680" w:type="dxa"/>
          </w:tcPr>
          <w:p w14:paraId="6E69CD96" w14:textId="77777777" w:rsidR="00870054" w:rsidRDefault="00870054">
            <w:pPr>
              <w:pStyle w:val="ConsPlusNormal"/>
              <w:jc w:val="center"/>
            </w:pPr>
            <w:r>
              <w:t>05</w:t>
            </w:r>
          </w:p>
        </w:tc>
        <w:tc>
          <w:tcPr>
            <w:tcW w:w="680" w:type="dxa"/>
          </w:tcPr>
          <w:p w14:paraId="6C00DCEA" w14:textId="77777777" w:rsidR="00870054" w:rsidRDefault="00870054">
            <w:pPr>
              <w:pStyle w:val="ConsPlusNormal"/>
              <w:jc w:val="center"/>
            </w:pPr>
            <w:r>
              <w:t>01</w:t>
            </w:r>
          </w:p>
        </w:tc>
        <w:tc>
          <w:tcPr>
            <w:tcW w:w="1701" w:type="dxa"/>
          </w:tcPr>
          <w:p w14:paraId="7827ECB9" w14:textId="77777777" w:rsidR="00870054" w:rsidRDefault="00870054">
            <w:pPr>
              <w:pStyle w:val="ConsPlusNormal"/>
              <w:jc w:val="center"/>
            </w:pPr>
            <w:r>
              <w:t>16 4 02 0059W</w:t>
            </w:r>
          </w:p>
        </w:tc>
        <w:tc>
          <w:tcPr>
            <w:tcW w:w="680" w:type="dxa"/>
          </w:tcPr>
          <w:p w14:paraId="2EB16ED1" w14:textId="77777777" w:rsidR="00870054" w:rsidRDefault="00870054">
            <w:pPr>
              <w:pStyle w:val="ConsPlusNormal"/>
            </w:pPr>
          </w:p>
        </w:tc>
        <w:tc>
          <w:tcPr>
            <w:tcW w:w="1757" w:type="dxa"/>
          </w:tcPr>
          <w:p w14:paraId="67F51A45" w14:textId="77777777" w:rsidR="00870054" w:rsidRDefault="00870054">
            <w:pPr>
              <w:pStyle w:val="ConsPlusNormal"/>
              <w:jc w:val="center"/>
            </w:pPr>
            <w:r>
              <w:t>18074,94</w:t>
            </w:r>
          </w:p>
        </w:tc>
        <w:tc>
          <w:tcPr>
            <w:tcW w:w="1701" w:type="dxa"/>
          </w:tcPr>
          <w:p w14:paraId="40FDBACF" w14:textId="77777777" w:rsidR="00870054" w:rsidRDefault="00870054">
            <w:pPr>
              <w:pStyle w:val="ConsPlusNormal"/>
              <w:jc w:val="center"/>
            </w:pPr>
            <w:r>
              <w:t>18424,80</w:t>
            </w:r>
          </w:p>
        </w:tc>
        <w:tc>
          <w:tcPr>
            <w:tcW w:w="1701" w:type="dxa"/>
          </w:tcPr>
          <w:p w14:paraId="60F466B2" w14:textId="77777777" w:rsidR="00870054" w:rsidRDefault="00870054">
            <w:pPr>
              <w:pStyle w:val="ConsPlusNormal"/>
              <w:jc w:val="center"/>
            </w:pPr>
            <w:r>
              <w:t>18424,80</w:t>
            </w:r>
          </w:p>
        </w:tc>
      </w:tr>
      <w:tr w:rsidR="00870054" w14:paraId="6C46C961" w14:textId="77777777">
        <w:tc>
          <w:tcPr>
            <w:tcW w:w="2835" w:type="dxa"/>
          </w:tcPr>
          <w:p w14:paraId="03B69AD1"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0F5E04D1" w14:textId="77777777" w:rsidR="00870054" w:rsidRDefault="00870054">
            <w:pPr>
              <w:pStyle w:val="ConsPlusNormal"/>
              <w:jc w:val="center"/>
            </w:pPr>
            <w:r>
              <w:t>132</w:t>
            </w:r>
          </w:p>
        </w:tc>
        <w:tc>
          <w:tcPr>
            <w:tcW w:w="680" w:type="dxa"/>
          </w:tcPr>
          <w:p w14:paraId="24EB84F1" w14:textId="77777777" w:rsidR="00870054" w:rsidRDefault="00870054">
            <w:pPr>
              <w:pStyle w:val="ConsPlusNormal"/>
              <w:jc w:val="center"/>
            </w:pPr>
            <w:r>
              <w:t>05</w:t>
            </w:r>
          </w:p>
        </w:tc>
        <w:tc>
          <w:tcPr>
            <w:tcW w:w="680" w:type="dxa"/>
          </w:tcPr>
          <w:p w14:paraId="7A57E22C" w14:textId="77777777" w:rsidR="00870054" w:rsidRDefault="00870054">
            <w:pPr>
              <w:pStyle w:val="ConsPlusNormal"/>
              <w:jc w:val="center"/>
            </w:pPr>
            <w:r>
              <w:t>01</w:t>
            </w:r>
          </w:p>
        </w:tc>
        <w:tc>
          <w:tcPr>
            <w:tcW w:w="1701" w:type="dxa"/>
          </w:tcPr>
          <w:p w14:paraId="188C9CE9" w14:textId="77777777" w:rsidR="00870054" w:rsidRDefault="00870054">
            <w:pPr>
              <w:pStyle w:val="ConsPlusNormal"/>
              <w:jc w:val="center"/>
            </w:pPr>
            <w:r>
              <w:t>16 4 02 0059W</w:t>
            </w:r>
          </w:p>
        </w:tc>
        <w:tc>
          <w:tcPr>
            <w:tcW w:w="680" w:type="dxa"/>
          </w:tcPr>
          <w:p w14:paraId="656C51E9" w14:textId="77777777" w:rsidR="00870054" w:rsidRDefault="00870054">
            <w:pPr>
              <w:pStyle w:val="ConsPlusNormal"/>
              <w:jc w:val="center"/>
            </w:pPr>
            <w:r>
              <w:t>600</w:t>
            </w:r>
          </w:p>
        </w:tc>
        <w:tc>
          <w:tcPr>
            <w:tcW w:w="1757" w:type="dxa"/>
          </w:tcPr>
          <w:p w14:paraId="078F4B7D" w14:textId="77777777" w:rsidR="00870054" w:rsidRDefault="00870054">
            <w:pPr>
              <w:pStyle w:val="ConsPlusNormal"/>
              <w:jc w:val="center"/>
            </w:pPr>
            <w:r>
              <w:t>18074,94</w:t>
            </w:r>
          </w:p>
        </w:tc>
        <w:tc>
          <w:tcPr>
            <w:tcW w:w="1701" w:type="dxa"/>
          </w:tcPr>
          <w:p w14:paraId="1F4FA6D8" w14:textId="77777777" w:rsidR="00870054" w:rsidRDefault="00870054">
            <w:pPr>
              <w:pStyle w:val="ConsPlusNormal"/>
              <w:jc w:val="center"/>
            </w:pPr>
            <w:r>
              <w:t>18424,80</w:t>
            </w:r>
          </w:p>
        </w:tc>
        <w:tc>
          <w:tcPr>
            <w:tcW w:w="1701" w:type="dxa"/>
          </w:tcPr>
          <w:p w14:paraId="4DC07B4B" w14:textId="77777777" w:rsidR="00870054" w:rsidRDefault="00870054">
            <w:pPr>
              <w:pStyle w:val="ConsPlusNormal"/>
              <w:jc w:val="center"/>
            </w:pPr>
            <w:r>
              <w:t>18424,80</w:t>
            </w:r>
          </w:p>
        </w:tc>
      </w:tr>
      <w:tr w:rsidR="00870054" w14:paraId="035E30A7" w14:textId="77777777">
        <w:tc>
          <w:tcPr>
            <w:tcW w:w="2835" w:type="dxa"/>
          </w:tcPr>
          <w:p w14:paraId="72A885F9" w14:textId="77777777" w:rsidR="00870054" w:rsidRDefault="00870054">
            <w:pPr>
              <w:pStyle w:val="ConsPlusNormal"/>
            </w:pPr>
            <w:r>
              <w:lastRenderedPageBreak/>
              <w:t>Реализация функций органов государственной власти Республики Дагестан</w:t>
            </w:r>
          </w:p>
        </w:tc>
        <w:tc>
          <w:tcPr>
            <w:tcW w:w="680" w:type="dxa"/>
          </w:tcPr>
          <w:p w14:paraId="4628857C" w14:textId="77777777" w:rsidR="00870054" w:rsidRDefault="00870054">
            <w:pPr>
              <w:pStyle w:val="ConsPlusNormal"/>
              <w:jc w:val="center"/>
            </w:pPr>
            <w:r>
              <w:t>132</w:t>
            </w:r>
          </w:p>
        </w:tc>
        <w:tc>
          <w:tcPr>
            <w:tcW w:w="680" w:type="dxa"/>
          </w:tcPr>
          <w:p w14:paraId="1B95D2C5" w14:textId="77777777" w:rsidR="00870054" w:rsidRDefault="00870054">
            <w:pPr>
              <w:pStyle w:val="ConsPlusNormal"/>
              <w:jc w:val="center"/>
            </w:pPr>
            <w:r>
              <w:t>05</w:t>
            </w:r>
          </w:p>
        </w:tc>
        <w:tc>
          <w:tcPr>
            <w:tcW w:w="680" w:type="dxa"/>
          </w:tcPr>
          <w:p w14:paraId="5DC3988C" w14:textId="77777777" w:rsidR="00870054" w:rsidRDefault="00870054">
            <w:pPr>
              <w:pStyle w:val="ConsPlusNormal"/>
              <w:jc w:val="center"/>
            </w:pPr>
            <w:r>
              <w:t>01</w:t>
            </w:r>
          </w:p>
        </w:tc>
        <w:tc>
          <w:tcPr>
            <w:tcW w:w="1701" w:type="dxa"/>
          </w:tcPr>
          <w:p w14:paraId="33C0098D" w14:textId="77777777" w:rsidR="00870054" w:rsidRDefault="00870054">
            <w:pPr>
              <w:pStyle w:val="ConsPlusNormal"/>
              <w:jc w:val="center"/>
            </w:pPr>
            <w:r>
              <w:t>99</w:t>
            </w:r>
          </w:p>
        </w:tc>
        <w:tc>
          <w:tcPr>
            <w:tcW w:w="680" w:type="dxa"/>
          </w:tcPr>
          <w:p w14:paraId="693B4621" w14:textId="77777777" w:rsidR="00870054" w:rsidRDefault="00870054">
            <w:pPr>
              <w:pStyle w:val="ConsPlusNormal"/>
            </w:pPr>
          </w:p>
        </w:tc>
        <w:tc>
          <w:tcPr>
            <w:tcW w:w="1757" w:type="dxa"/>
          </w:tcPr>
          <w:p w14:paraId="21FE4D03" w14:textId="77777777" w:rsidR="00870054" w:rsidRDefault="00870054">
            <w:pPr>
              <w:pStyle w:val="ConsPlusNormal"/>
              <w:jc w:val="center"/>
            </w:pPr>
            <w:r>
              <w:t>192780,48</w:t>
            </w:r>
          </w:p>
        </w:tc>
        <w:tc>
          <w:tcPr>
            <w:tcW w:w="1701" w:type="dxa"/>
          </w:tcPr>
          <w:p w14:paraId="33DD2A95" w14:textId="77777777" w:rsidR="00870054" w:rsidRDefault="00870054">
            <w:pPr>
              <w:pStyle w:val="ConsPlusNormal"/>
              <w:jc w:val="center"/>
            </w:pPr>
            <w:r>
              <w:t>0,00</w:t>
            </w:r>
          </w:p>
        </w:tc>
        <w:tc>
          <w:tcPr>
            <w:tcW w:w="1701" w:type="dxa"/>
          </w:tcPr>
          <w:p w14:paraId="46B75C56" w14:textId="77777777" w:rsidR="00870054" w:rsidRDefault="00870054">
            <w:pPr>
              <w:pStyle w:val="ConsPlusNormal"/>
              <w:jc w:val="center"/>
            </w:pPr>
            <w:r>
              <w:t>0,00</w:t>
            </w:r>
          </w:p>
        </w:tc>
      </w:tr>
      <w:tr w:rsidR="00870054" w14:paraId="0493D18E" w14:textId="77777777">
        <w:tc>
          <w:tcPr>
            <w:tcW w:w="2835" w:type="dxa"/>
          </w:tcPr>
          <w:p w14:paraId="4F7D2F3D" w14:textId="77777777" w:rsidR="00870054" w:rsidRDefault="00870054">
            <w:pPr>
              <w:pStyle w:val="ConsPlusNormal"/>
            </w:pPr>
            <w:r>
              <w:t>Иные непрограммные мероприятия</w:t>
            </w:r>
          </w:p>
        </w:tc>
        <w:tc>
          <w:tcPr>
            <w:tcW w:w="680" w:type="dxa"/>
          </w:tcPr>
          <w:p w14:paraId="108A1653" w14:textId="77777777" w:rsidR="00870054" w:rsidRDefault="00870054">
            <w:pPr>
              <w:pStyle w:val="ConsPlusNormal"/>
              <w:jc w:val="center"/>
            </w:pPr>
            <w:r>
              <w:t>132</w:t>
            </w:r>
          </w:p>
        </w:tc>
        <w:tc>
          <w:tcPr>
            <w:tcW w:w="680" w:type="dxa"/>
          </w:tcPr>
          <w:p w14:paraId="1C87157E" w14:textId="77777777" w:rsidR="00870054" w:rsidRDefault="00870054">
            <w:pPr>
              <w:pStyle w:val="ConsPlusNormal"/>
              <w:jc w:val="center"/>
            </w:pPr>
            <w:r>
              <w:t>05</w:t>
            </w:r>
          </w:p>
        </w:tc>
        <w:tc>
          <w:tcPr>
            <w:tcW w:w="680" w:type="dxa"/>
          </w:tcPr>
          <w:p w14:paraId="0550441D" w14:textId="77777777" w:rsidR="00870054" w:rsidRDefault="00870054">
            <w:pPr>
              <w:pStyle w:val="ConsPlusNormal"/>
              <w:jc w:val="center"/>
            </w:pPr>
            <w:r>
              <w:t>01</w:t>
            </w:r>
          </w:p>
        </w:tc>
        <w:tc>
          <w:tcPr>
            <w:tcW w:w="1701" w:type="dxa"/>
          </w:tcPr>
          <w:p w14:paraId="7351CEFE" w14:textId="77777777" w:rsidR="00870054" w:rsidRDefault="00870054">
            <w:pPr>
              <w:pStyle w:val="ConsPlusNormal"/>
              <w:jc w:val="center"/>
            </w:pPr>
            <w:r>
              <w:t>99 9</w:t>
            </w:r>
          </w:p>
        </w:tc>
        <w:tc>
          <w:tcPr>
            <w:tcW w:w="680" w:type="dxa"/>
          </w:tcPr>
          <w:p w14:paraId="247EEAE6" w14:textId="77777777" w:rsidR="00870054" w:rsidRDefault="00870054">
            <w:pPr>
              <w:pStyle w:val="ConsPlusNormal"/>
            </w:pPr>
          </w:p>
        </w:tc>
        <w:tc>
          <w:tcPr>
            <w:tcW w:w="1757" w:type="dxa"/>
          </w:tcPr>
          <w:p w14:paraId="34064083" w14:textId="77777777" w:rsidR="00870054" w:rsidRDefault="00870054">
            <w:pPr>
              <w:pStyle w:val="ConsPlusNormal"/>
              <w:jc w:val="center"/>
            </w:pPr>
            <w:r>
              <w:t>192780,48</w:t>
            </w:r>
          </w:p>
        </w:tc>
        <w:tc>
          <w:tcPr>
            <w:tcW w:w="1701" w:type="dxa"/>
          </w:tcPr>
          <w:p w14:paraId="6EE5BBF3" w14:textId="77777777" w:rsidR="00870054" w:rsidRDefault="00870054">
            <w:pPr>
              <w:pStyle w:val="ConsPlusNormal"/>
              <w:jc w:val="center"/>
            </w:pPr>
            <w:r>
              <w:t>0,00</w:t>
            </w:r>
          </w:p>
        </w:tc>
        <w:tc>
          <w:tcPr>
            <w:tcW w:w="1701" w:type="dxa"/>
          </w:tcPr>
          <w:p w14:paraId="7E685BB9" w14:textId="77777777" w:rsidR="00870054" w:rsidRDefault="00870054">
            <w:pPr>
              <w:pStyle w:val="ConsPlusNormal"/>
              <w:jc w:val="center"/>
            </w:pPr>
            <w:r>
              <w:t>0,00</w:t>
            </w:r>
          </w:p>
        </w:tc>
      </w:tr>
      <w:tr w:rsidR="00870054" w14:paraId="633E2FB3" w14:textId="77777777">
        <w:tc>
          <w:tcPr>
            <w:tcW w:w="2835" w:type="dxa"/>
          </w:tcPr>
          <w:p w14:paraId="35DAE61D" w14:textId="77777777" w:rsidR="00870054" w:rsidRDefault="00870054">
            <w:pPr>
              <w:pStyle w:val="ConsPlusNormal"/>
            </w:pPr>
            <w:r>
              <w:t>Погашение задолженности на предоставление гражданам социальных выплат на компенсацию части расходов по оплате процентов по ипотечному жилищному кредиту (займу)</w:t>
            </w:r>
          </w:p>
        </w:tc>
        <w:tc>
          <w:tcPr>
            <w:tcW w:w="680" w:type="dxa"/>
          </w:tcPr>
          <w:p w14:paraId="29BAC2D9" w14:textId="77777777" w:rsidR="00870054" w:rsidRDefault="00870054">
            <w:pPr>
              <w:pStyle w:val="ConsPlusNormal"/>
              <w:jc w:val="center"/>
            </w:pPr>
            <w:r>
              <w:t>132</w:t>
            </w:r>
          </w:p>
        </w:tc>
        <w:tc>
          <w:tcPr>
            <w:tcW w:w="680" w:type="dxa"/>
          </w:tcPr>
          <w:p w14:paraId="7CD1D047" w14:textId="77777777" w:rsidR="00870054" w:rsidRDefault="00870054">
            <w:pPr>
              <w:pStyle w:val="ConsPlusNormal"/>
              <w:jc w:val="center"/>
            </w:pPr>
            <w:r>
              <w:t>05</w:t>
            </w:r>
          </w:p>
        </w:tc>
        <w:tc>
          <w:tcPr>
            <w:tcW w:w="680" w:type="dxa"/>
          </w:tcPr>
          <w:p w14:paraId="18301EA5" w14:textId="77777777" w:rsidR="00870054" w:rsidRDefault="00870054">
            <w:pPr>
              <w:pStyle w:val="ConsPlusNormal"/>
              <w:jc w:val="center"/>
            </w:pPr>
            <w:r>
              <w:t>01</w:t>
            </w:r>
          </w:p>
        </w:tc>
        <w:tc>
          <w:tcPr>
            <w:tcW w:w="1701" w:type="dxa"/>
          </w:tcPr>
          <w:p w14:paraId="09145452" w14:textId="77777777" w:rsidR="00870054" w:rsidRDefault="00870054">
            <w:pPr>
              <w:pStyle w:val="ConsPlusNormal"/>
              <w:jc w:val="center"/>
            </w:pPr>
            <w:r>
              <w:t>99 9 00 15100</w:t>
            </w:r>
          </w:p>
        </w:tc>
        <w:tc>
          <w:tcPr>
            <w:tcW w:w="680" w:type="dxa"/>
          </w:tcPr>
          <w:p w14:paraId="6BF37FFD" w14:textId="77777777" w:rsidR="00870054" w:rsidRDefault="00870054">
            <w:pPr>
              <w:pStyle w:val="ConsPlusNormal"/>
            </w:pPr>
          </w:p>
        </w:tc>
        <w:tc>
          <w:tcPr>
            <w:tcW w:w="1757" w:type="dxa"/>
          </w:tcPr>
          <w:p w14:paraId="77820192" w14:textId="77777777" w:rsidR="00870054" w:rsidRDefault="00870054">
            <w:pPr>
              <w:pStyle w:val="ConsPlusNormal"/>
              <w:jc w:val="center"/>
            </w:pPr>
            <w:r>
              <w:t>88630,00</w:t>
            </w:r>
          </w:p>
        </w:tc>
        <w:tc>
          <w:tcPr>
            <w:tcW w:w="1701" w:type="dxa"/>
          </w:tcPr>
          <w:p w14:paraId="51833733" w14:textId="77777777" w:rsidR="00870054" w:rsidRDefault="00870054">
            <w:pPr>
              <w:pStyle w:val="ConsPlusNormal"/>
              <w:jc w:val="center"/>
            </w:pPr>
            <w:r>
              <w:t>0,00</w:t>
            </w:r>
          </w:p>
        </w:tc>
        <w:tc>
          <w:tcPr>
            <w:tcW w:w="1701" w:type="dxa"/>
          </w:tcPr>
          <w:p w14:paraId="31E96E6E" w14:textId="77777777" w:rsidR="00870054" w:rsidRDefault="00870054">
            <w:pPr>
              <w:pStyle w:val="ConsPlusNormal"/>
              <w:jc w:val="center"/>
            </w:pPr>
            <w:r>
              <w:t>0,00</w:t>
            </w:r>
          </w:p>
        </w:tc>
      </w:tr>
      <w:tr w:rsidR="00870054" w14:paraId="121873EC" w14:textId="77777777">
        <w:tc>
          <w:tcPr>
            <w:tcW w:w="2835" w:type="dxa"/>
          </w:tcPr>
          <w:p w14:paraId="63B8D9A4" w14:textId="77777777" w:rsidR="00870054" w:rsidRDefault="00870054">
            <w:pPr>
              <w:pStyle w:val="ConsPlusNormal"/>
            </w:pPr>
            <w:r>
              <w:t>Социальное обеспечение и иные выплаты населению</w:t>
            </w:r>
          </w:p>
        </w:tc>
        <w:tc>
          <w:tcPr>
            <w:tcW w:w="680" w:type="dxa"/>
          </w:tcPr>
          <w:p w14:paraId="45824CD5" w14:textId="77777777" w:rsidR="00870054" w:rsidRDefault="00870054">
            <w:pPr>
              <w:pStyle w:val="ConsPlusNormal"/>
              <w:jc w:val="center"/>
            </w:pPr>
            <w:r>
              <w:t>132</w:t>
            </w:r>
          </w:p>
        </w:tc>
        <w:tc>
          <w:tcPr>
            <w:tcW w:w="680" w:type="dxa"/>
          </w:tcPr>
          <w:p w14:paraId="32CA6291" w14:textId="77777777" w:rsidR="00870054" w:rsidRDefault="00870054">
            <w:pPr>
              <w:pStyle w:val="ConsPlusNormal"/>
              <w:jc w:val="center"/>
            </w:pPr>
            <w:r>
              <w:t>05</w:t>
            </w:r>
          </w:p>
        </w:tc>
        <w:tc>
          <w:tcPr>
            <w:tcW w:w="680" w:type="dxa"/>
          </w:tcPr>
          <w:p w14:paraId="193430B1" w14:textId="77777777" w:rsidR="00870054" w:rsidRDefault="00870054">
            <w:pPr>
              <w:pStyle w:val="ConsPlusNormal"/>
              <w:jc w:val="center"/>
            </w:pPr>
            <w:r>
              <w:t>01</w:t>
            </w:r>
          </w:p>
        </w:tc>
        <w:tc>
          <w:tcPr>
            <w:tcW w:w="1701" w:type="dxa"/>
          </w:tcPr>
          <w:p w14:paraId="023CABE1" w14:textId="77777777" w:rsidR="00870054" w:rsidRDefault="00870054">
            <w:pPr>
              <w:pStyle w:val="ConsPlusNormal"/>
              <w:jc w:val="center"/>
            </w:pPr>
            <w:r>
              <w:t>99 9 00 15100</w:t>
            </w:r>
          </w:p>
        </w:tc>
        <w:tc>
          <w:tcPr>
            <w:tcW w:w="680" w:type="dxa"/>
          </w:tcPr>
          <w:p w14:paraId="6C9A8557" w14:textId="77777777" w:rsidR="00870054" w:rsidRDefault="00870054">
            <w:pPr>
              <w:pStyle w:val="ConsPlusNormal"/>
              <w:jc w:val="center"/>
            </w:pPr>
            <w:r>
              <w:t>300</w:t>
            </w:r>
          </w:p>
        </w:tc>
        <w:tc>
          <w:tcPr>
            <w:tcW w:w="1757" w:type="dxa"/>
          </w:tcPr>
          <w:p w14:paraId="7EFA5A0F" w14:textId="77777777" w:rsidR="00870054" w:rsidRDefault="00870054">
            <w:pPr>
              <w:pStyle w:val="ConsPlusNormal"/>
              <w:jc w:val="center"/>
            </w:pPr>
            <w:r>
              <w:t>88630,00</w:t>
            </w:r>
          </w:p>
        </w:tc>
        <w:tc>
          <w:tcPr>
            <w:tcW w:w="1701" w:type="dxa"/>
          </w:tcPr>
          <w:p w14:paraId="655DE12A" w14:textId="77777777" w:rsidR="00870054" w:rsidRDefault="00870054">
            <w:pPr>
              <w:pStyle w:val="ConsPlusNormal"/>
              <w:jc w:val="center"/>
            </w:pPr>
            <w:r>
              <w:t>0,00</w:t>
            </w:r>
          </w:p>
        </w:tc>
        <w:tc>
          <w:tcPr>
            <w:tcW w:w="1701" w:type="dxa"/>
          </w:tcPr>
          <w:p w14:paraId="5D9401DD" w14:textId="77777777" w:rsidR="00870054" w:rsidRDefault="00870054">
            <w:pPr>
              <w:pStyle w:val="ConsPlusNormal"/>
              <w:jc w:val="center"/>
            </w:pPr>
            <w:r>
              <w:t>0,00</w:t>
            </w:r>
          </w:p>
        </w:tc>
      </w:tr>
      <w:tr w:rsidR="00870054" w14:paraId="3BDB7A90" w14:textId="77777777">
        <w:tc>
          <w:tcPr>
            <w:tcW w:w="2835" w:type="dxa"/>
          </w:tcPr>
          <w:p w14:paraId="4F23E925" w14:textId="77777777" w:rsidR="00870054" w:rsidRDefault="00870054">
            <w:pPr>
              <w:pStyle w:val="ConsPlusNormal"/>
            </w:pPr>
            <w:r>
              <w:t>Погашение задолженности на предоставление гражданам социальных выплат на приобретение жилых помещений в отношении категории граждан, страдающих тяжелыми формами хронических заболеваний</w:t>
            </w:r>
          </w:p>
        </w:tc>
        <w:tc>
          <w:tcPr>
            <w:tcW w:w="680" w:type="dxa"/>
          </w:tcPr>
          <w:p w14:paraId="2FB40410" w14:textId="77777777" w:rsidR="00870054" w:rsidRDefault="00870054">
            <w:pPr>
              <w:pStyle w:val="ConsPlusNormal"/>
              <w:jc w:val="center"/>
            </w:pPr>
            <w:r>
              <w:t>132</w:t>
            </w:r>
          </w:p>
        </w:tc>
        <w:tc>
          <w:tcPr>
            <w:tcW w:w="680" w:type="dxa"/>
          </w:tcPr>
          <w:p w14:paraId="280CA890" w14:textId="77777777" w:rsidR="00870054" w:rsidRDefault="00870054">
            <w:pPr>
              <w:pStyle w:val="ConsPlusNormal"/>
              <w:jc w:val="center"/>
            </w:pPr>
            <w:r>
              <w:t>05</w:t>
            </w:r>
          </w:p>
        </w:tc>
        <w:tc>
          <w:tcPr>
            <w:tcW w:w="680" w:type="dxa"/>
          </w:tcPr>
          <w:p w14:paraId="08AB727C" w14:textId="77777777" w:rsidR="00870054" w:rsidRDefault="00870054">
            <w:pPr>
              <w:pStyle w:val="ConsPlusNormal"/>
              <w:jc w:val="center"/>
            </w:pPr>
            <w:r>
              <w:t>01</w:t>
            </w:r>
          </w:p>
        </w:tc>
        <w:tc>
          <w:tcPr>
            <w:tcW w:w="1701" w:type="dxa"/>
          </w:tcPr>
          <w:p w14:paraId="3453AE2E" w14:textId="77777777" w:rsidR="00870054" w:rsidRDefault="00870054">
            <w:pPr>
              <w:pStyle w:val="ConsPlusNormal"/>
              <w:jc w:val="center"/>
            </w:pPr>
            <w:r>
              <w:t>99 9 00 15310</w:t>
            </w:r>
          </w:p>
        </w:tc>
        <w:tc>
          <w:tcPr>
            <w:tcW w:w="680" w:type="dxa"/>
          </w:tcPr>
          <w:p w14:paraId="094DD7DB" w14:textId="77777777" w:rsidR="00870054" w:rsidRDefault="00870054">
            <w:pPr>
              <w:pStyle w:val="ConsPlusNormal"/>
            </w:pPr>
          </w:p>
        </w:tc>
        <w:tc>
          <w:tcPr>
            <w:tcW w:w="1757" w:type="dxa"/>
          </w:tcPr>
          <w:p w14:paraId="0A5EA86E" w14:textId="77777777" w:rsidR="00870054" w:rsidRDefault="00870054">
            <w:pPr>
              <w:pStyle w:val="ConsPlusNormal"/>
              <w:jc w:val="center"/>
            </w:pPr>
            <w:r>
              <w:t>104150,48</w:t>
            </w:r>
          </w:p>
        </w:tc>
        <w:tc>
          <w:tcPr>
            <w:tcW w:w="1701" w:type="dxa"/>
          </w:tcPr>
          <w:p w14:paraId="6C703C74" w14:textId="77777777" w:rsidR="00870054" w:rsidRDefault="00870054">
            <w:pPr>
              <w:pStyle w:val="ConsPlusNormal"/>
              <w:jc w:val="center"/>
            </w:pPr>
            <w:r>
              <w:t>0,00</w:t>
            </w:r>
          </w:p>
        </w:tc>
        <w:tc>
          <w:tcPr>
            <w:tcW w:w="1701" w:type="dxa"/>
          </w:tcPr>
          <w:p w14:paraId="28CC2CB2" w14:textId="77777777" w:rsidR="00870054" w:rsidRDefault="00870054">
            <w:pPr>
              <w:pStyle w:val="ConsPlusNormal"/>
              <w:jc w:val="center"/>
            </w:pPr>
            <w:r>
              <w:t>0,00</w:t>
            </w:r>
          </w:p>
        </w:tc>
      </w:tr>
      <w:tr w:rsidR="00870054" w14:paraId="09F11719" w14:textId="77777777">
        <w:tc>
          <w:tcPr>
            <w:tcW w:w="2835" w:type="dxa"/>
          </w:tcPr>
          <w:p w14:paraId="6DF9AE3E" w14:textId="77777777" w:rsidR="00870054" w:rsidRDefault="00870054">
            <w:pPr>
              <w:pStyle w:val="ConsPlusNormal"/>
            </w:pPr>
            <w:r>
              <w:lastRenderedPageBreak/>
              <w:t>Капитальные вложения в объекты государственной (муниципальной) собственности</w:t>
            </w:r>
          </w:p>
        </w:tc>
        <w:tc>
          <w:tcPr>
            <w:tcW w:w="680" w:type="dxa"/>
          </w:tcPr>
          <w:p w14:paraId="1E9E68C0" w14:textId="77777777" w:rsidR="00870054" w:rsidRDefault="00870054">
            <w:pPr>
              <w:pStyle w:val="ConsPlusNormal"/>
              <w:jc w:val="center"/>
            </w:pPr>
            <w:r>
              <w:t>132</w:t>
            </w:r>
          </w:p>
        </w:tc>
        <w:tc>
          <w:tcPr>
            <w:tcW w:w="680" w:type="dxa"/>
          </w:tcPr>
          <w:p w14:paraId="3E255AB4" w14:textId="77777777" w:rsidR="00870054" w:rsidRDefault="00870054">
            <w:pPr>
              <w:pStyle w:val="ConsPlusNormal"/>
              <w:jc w:val="center"/>
            </w:pPr>
            <w:r>
              <w:t>05</w:t>
            </w:r>
          </w:p>
        </w:tc>
        <w:tc>
          <w:tcPr>
            <w:tcW w:w="680" w:type="dxa"/>
          </w:tcPr>
          <w:p w14:paraId="3A1573C6" w14:textId="77777777" w:rsidR="00870054" w:rsidRDefault="00870054">
            <w:pPr>
              <w:pStyle w:val="ConsPlusNormal"/>
              <w:jc w:val="center"/>
            </w:pPr>
            <w:r>
              <w:t>01</w:t>
            </w:r>
          </w:p>
        </w:tc>
        <w:tc>
          <w:tcPr>
            <w:tcW w:w="1701" w:type="dxa"/>
          </w:tcPr>
          <w:p w14:paraId="6407383D" w14:textId="77777777" w:rsidR="00870054" w:rsidRDefault="00870054">
            <w:pPr>
              <w:pStyle w:val="ConsPlusNormal"/>
              <w:jc w:val="center"/>
            </w:pPr>
            <w:r>
              <w:t>99 9 00 15310</w:t>
            </w:r>
          </w:p>
        </w:tc>
        <w:tc>
          <w:tcPr>
            <w:tcW w:w="680" w:type="dxa"/>
          </w:tcPr>
          <w:p w14:paraId="040556AD" w14:textId="77777777" w:rsidR="00870054" w:rsidRDefault="00870054">
            <w:pPr>
              <w:pStyle w:val="ConsPlusNormal"/>
              <w:jc w:val="center"/>
            </w:pPr>
            <w:r>
              <w:t>400</w:t>
            </w:r>
          </w:p>
        </w:tc>
        <w:tc>
          <w:tcPr>
            <w:tcW w:w="1757" w:type="dxa"/>
          </w:tcPr>
          <w:p w14:paraId="5BDAEE82" w14:textId="77777777" w:rsidR="00870054" w:rsidRDefault="00870054">
            <w:pPr>
              <w:pStyle w:val="ConsPlusNormal"/>
              <w:jc w:val="center"/>
            </w:pPr>
            <w:r>
              <w:t>104150,48</w:t>
            </w:r>
          </w:p>
        </w:tc>
        <w:tc>
          <w:tcPr>
            <w:tcW w:w="1701" w:type="dxa"/>
          </w:tcPr>
          <w:p w14:paraId="78FCCBE3" w14:textId="77777777" w:rsidR="00870054" w:rsidRDefault="00870054">
            <w:pPr>
              <w:pStyle w:val="ConsPlusNormal"/>
              <w:jc w:val="center"/>
            </w:pPr>
            <w:r>
              <w:t>0,00</w:t>
            </w:r>
          </w:p>
        </w:tc>
        <w:tc>
          <w:tcPr>
            <w:tcW w:w="1701" w:type="dxa"/>
          </w:tcPr>
          <w:p w14:paraId="1526BB6E" w14:textId="77777777" w:rsidR="00870054" w:rsidRDefault="00870054">
            <w:pPr>
              <w:pStyle w:val="ConsPlusNormal"/>
              <w:jc w:val="center"/>
            </w:pPr>
            <w:r>
              <w:t>0,00</w:t>
            </w:r>
          </w:p>
        </w:tc>
      </w:tr>
      <w:tr w:rsidR="00870054" w14:paraId="117861B2" w14:textId="77777777">
        <w:tc>
          <w:tcPr>
            <w:tcW w:w="2835" w:type="dxa"/>
          </w:tcPr>
          <w:p w14:paraId="010FCD0A" w14:textId="77777777" w:rsidR="00870054" w:rsidRDefault="00870054">
            <w:pPr>
              <w:pStyle w:val="ConsPlusNormal"/>
            </w:pPr>
            <w:r>
              <w:t>Коммунальное хозяйство</w:t>
            </w:r>
          </w:p>
        </w:tc>
        <w:tc>
          <w:tcPr>
            <w:tcW w:w="680" w:type="dxa"/>
          </w:tcPr>
          <w:p w14:paraId="56399986" w14:textId="77777777" w:rsidR="00870054" w:rsidRDefault="00870054">
            <w:pPr>
              <w:pStyle w:val="ConsPlusNormal"/>
              <w:jc w:val="center"/>
            </w:pPr>
            <w:r>
              <w:t>132</w:t>
            </w:r>
          </w:p>
        </w:tc>
        <w:tc>
          <w:tcPr>
            <w:tcW w:w="680" w:type="dxa"/>
          </w:tcPr>
          <w:p w14:paraId="7AC39FEA" w14:textId="77777777" w:rsidR="00870054" w:rsidRDefault="00870054">
            <w:pPr>
              <w:pStyle w:val="ConsPlusNormal"/>
              <w:jc w:val="center"/>
            </w:pPr>
            <w:r>
              <w:t>05</w:t>
            </w:r>
          </w:p>
        </w:tc>
        <w:tc>
          <w:tcPr>
            <w:tcW w:w="680" w:type="dxa"/>
          </w:tcPr>
          <w:p w14:paraId="3DDAD170" w14:textId="77777777" w:rsidR="00870054" w:rsidRDefault="00870054">
            <w:pPr>
              <w:pStyle w:val="ConsPlusNormal"/>
              <w:jc w:val="center"/>
            </w:pPr>
            <w:r>
              <w:t>02</w:t>
            </w:r>
          </w:p>
        </w:tc>
        <w:tc>
          <w:tcPr>
            <w:tcW w:w="1701" w:type="dxa"/>
          </w:tcPr>
          <w:p w14:paraId="0EA1923A" w14:textId="77777777" w:rsidR="00870054" w:rsidRDefault="00870054">
            <w:pPr>
              <w:pStyle w:val="ConsPlusNormal"/>
            </w:pPr>
          </w:p>
        </w:tc>
        <w:tc>
          <w:tcPr>
            <w:tcW w:w="680" w:type="dxa"/>
          </w:tcPr>
          <w:p w14:paraId="67737B0F" w14:textId="77777777" w:rsidR="00870054" w:rsidRDefault="00870054">
            <w:pPr>
              <w:pStyle w:val="ConsPlusNormal"/>
            </w:pPr>
          </w:p>
        </w:tc>
        <w:tc>
          <w:tcPr>
            <w:tcW w:w="1757" w:type="dxa"/>
          </w:tcPr>
          <w:p w14:paraId="5444CCEF" w14:textId="77777777" w:rsidR="00870054" w:rsidRDefault="00870054">
            <w:pPr>
              <w:pStyle w:val="ConsPlusNormal"/>
              <w:jc w:val="center"/>
            </w:pPr>
            <w:r>
              <w:t>18670291,69</w:t>
            </w:r>
          </w:p>
        </w:tc>
        <w:tc>
          <w:tcPr>
            <w:tcW w:w="1701" w:type="dxa"/>
          </w:tcPr>
          <w:p w14:paraId="6E76C889" w14:textId="77777777" w:rsidR="00870054" w:rsidRDefault="00870054">
            <w:pPr>
              <w:pStyle w:val="ConsPlusNormal"/>
              <w:jc w:val="center"/>
            </w:pPr>
            <w:r>
              <w:t>5614932,23</w:t>
            </w:r>
          </w:p>
        </w:tc>
        <w:tc>
          <w:tcPr>
            <w:tcW w:w="1701" w:type="dxa"/>
          </w:tcPr>
          <w:p w14:paraId="5DF81632" w14:textId="77777777" w:rsidR="00870054" w:rsidRDefault="00870054">
            <w:pPr>
              <w:pStyle w:val="ConsPlusNormal"/>
              <w:jc w:val="center"/>
            </w:pPr>
            <w:r>
              <w:t>4387919,75</w:t>
            </w:r>
          </w:p>
        </w:tc>
      </w:tr>
      <w:tr w:rsidR="00870054" w14:paraId="6B83C134" w14:textId="77777777">
        <w:tc>
          <w:tcPr>
            <w:tcW w:w="2835" w:type="dxa"/>
          </w:tcPr>
          <w:p w14:paraId="5248A1DC" w14:textId="77777777" w:rsidR="00870054" w:rsidRDefault="00870054">
            <w:pPr>
              <w:pStyle w:val="ConsPlusNormal"/>
            </w:pPr>
            <w:r>
              <w:t xml:space="preserve">Государственная </w:t>
            </w:r>
            <w:hyperlink r:id="rId135">
              <w:r>
                <w:rPr>
                  <w:color w:val="0000FF"/>
                </w:rPr>
                <w:t>программа</w:t>
              </w:r>
            </w:hyperlink>
            <w:r>
              <w:t xml:space="preserve"> Республики Дагестан "Развитие строительной отрасли и жилищно-коммунального хозяйства Республики Дагестан"</w:t>
            </w:r>
          </w:p>
        </w:tc>
        <w:tc>
          <w:tcPr>
            <w:tcW w:w="680" w:type="dxa"/>
          </w:tcPr>
          <w:p w14:paraId="4776579A" w14:textId="77777777" w:rsidR="00870054" w:rsidRDefault="00870054">
            <w:pPr>
              <w:pStyle w:val="ConsPlusNormal"/>
              <w:jc w:val="center"/>
            </w:pPr>
            <w:r>
              <w:t>132</w:t>
            </w:r>
          </w:p>
        </w:tc>
        <w:tc>
          <w:tcPr>
            <w:tcW w:w="680" w:type="dxa"/>
          </w:tcPr>
          <w:p w14:paraId="220B9141" w14:textId="77777777" w:rsidR="00870054" w:rsidRDefault="00870054">
            <w:pPr>
              <w:pStyle w:val="ConsPlusNormal"/>
              <w:jc w:val="center"/>
            </w:pPr>
            <w:r>
              <w:t>05</w:t>
            </w:r>
          </w:p>
        </w:tc>
        <w:tc>
          <w:tcPr>
            <w:tcW w:w="680" w:type="dxa"/>
          </w:tcPr>
          <w:p w14:paraId="30D02A14" w14:textId="77777777" w:rsidR="00870054" w:rsidRDefault="00870054">
            <w:pPr>
              <w:pStyle w:val="ConsPlusNormal"/>
              <w:jc w:val="center"/>
            </w:pPr>
            <w:r>
              <w:t>02</w:t>
            </w:r>
          </w:p>
        </w:tc>
        <w:tc>
          <w:tcPr>
            <w:tcW w:w="1701" w:type="dxa"/>
          </w:tcPr>
          <w:p w14:paraId="3CEB1556" w14:textId="77777777" w:rsidR="00870054" w:rsidRDefault="00870054">
            <w:pPr>
              <w:pStyle w:val="ConsPlusNormal"/>
              <w:jc w:val="center"/>
            </w:pPr>
            <w:r>
              <w:t>16</w:t>
            </w:r>
          </w:p>
        </w:tc>
        <w:tc>
          <w:tcPr>
            <w:tcW w:w="680" w:type="dxa"/>
          </w:tcPr>
          <w:p w14:paraId="219E5671" w14:textId="77777777" w:rsidR="00870054" w:rsidRDefault="00870054">
            <w:pPr>
              <w:pStyle w:val="ConsPlusNormal"/>
            </w:pPr>
          </w:p>
        </w:tc>
        <w:tc>
          <w:tcPr>
            <w:tcW w:w="1757" w:type="dxa"/>
          </w:tcPr>
          <w:p w14:paraId="5266EA7E" w14:textId="77777777" w:rsidR="00870054" w:rsidRDefault="00870054">
            <w:pPr>
              <w:pStyle w:val="ConsPlusNormal"/>
              <w:jc w:val="center"/>
            </w:pPr>
            <w:r>
              <w:t>17939978,69</w:t>
            </w:r>
          </w:p>
        </w:tc>
        <w:tc>
          <w:tcPr>
            <w:tcW w:w="1701" w:type="dxa"/>
          </w:tcPr>
          <w:p w14:paraId="513EBB84" w14:textId="77777777" w:rsidR="00870054" w:rsidRDefault="00870054">
            <w:pPr>
              <w:pStyle w:val="ConsPlusNormal"/>
              <w:jc w:val="center"/>
            </w:pPr>
            <w:r>
              <w:t>5614932,23</w:t>
            </w:r>
          </w:p>
        </w:tc>
        <w:tc>
          <w:tcPr>
            <w:tcW w:w="1701" w:type="dxa"/>
          </w:tcPr>
          <w:p w14:paraId="6EAC8553" w14:textId="77777777" w:rsidR="00870054" w:rsidRDefault="00870054">
            <w:pPr>
              <w:pStyle w:val="ConsPlusNormal"/>
              <w:jc w:val="center"/>
            </w:pPr>
            <w:r>
              <w:t>4228345,28</w:t>
            </w:r>
          </w:p>
        </w:tc>
      </w:tr>
      <w:tr w:rsidR="00870054" w14:paraId="4F10FA6C" w14:textId="77777777">
        <w:tc>
          <w:tcPr>
            <w:tcW w:w="2835" w:type="dxa"/>
          </w:tcPr>
          <w:p w14:paraId="3897D211" w14:textId="77777777" w:rsidR="00870054" w:rsidRDefault="00870054">
            <w:pPr>
              <w:pStyle w:val="ConsPlusNormal"/>
            </w:pPr>
            <w:r>
              <w:t>Региональные проекты, обеспечивающие достижение результатов федеральных проектов, входящих в состав национального проекта</w:t>
            </w:r>
          </w:p>
        </w:tc>
        <w:tc>
          <w:tcPr>
            <w:tcW w:w="680" w:type="dxa"/>
          </w:tcPr>
          <w:p w14:paraId="3362987D" w14:textId="77777777" w:rsidR="00870054" w:rsidRDefault="00870054">
            <w:pPr>
              <w:pStyle w:val="ConsPlusNormal"/>
              <w:jc w:val="center"/>
            </w:pPr>
            <w:r>
              <w:t>132</w:t>
            </w:r>
          </w:p>
        </w:tc>
        <w:tc>
          <w:tcPr>
            <w:tcW w:w="680" w:type="dxa"/>
          </w:tcPr>
          <w:p w14:paraId="6880C3BB" w14:textId="77777777" w:rsidR="00870054" w:rsidRDefault="00870054">
            <w:pPr>
              <w:pStyle w:val="ConsPlusNormal"/>
              <w:jc w:val="center"/>
            </w:pPr>
            <w:r>
              <w:t>05</w:t>
            </w:r>
          </w:p>
        </w:tc>
        <w:tc>
          <w:tcPr>
            <w:tcW w:w="680" w:type="dxa"/>
          </w:tcPr>
          <w:p w14:paraId="2EE1D259" w14:textId="77777777" w:rsidR="00870054" w:rsidRDefault="00870054">
            <w:pPr>
              <w:pStyle w:val="ConsPlusNormal"/>
              <w:jc w:val="center"/>
            </w:pPr>
            <w:r>
              <w:t>02</w:t>
            </w:r>
          </w:p>
        </w:tc>
        <w:tc>
          <w:tcPr>
            <w:tcW w:w="1701" w:type="dxa"/>
          </w:tcPr>
          <w:p w14:paraId="284F6C03" w14:textId="77777777" w:rsidR="00870054" w:rsidRDefault="00870054">
            <w:pPr>
              <w:pStyle w:val="ConsPlusNormal"/>
              <w:jc w:val="center"/>
            </w:pPr>
            <w:r>
              <w:t>16 1</w:t>
            </w:r>
          </w:p>
        </w:tc>
        <w:tc>
          <w:tcPr>
            <w:tcW w:w="680" w:type="dxa"/>
          </w:tcPr>
          <w:p w14:paraId="09EF741A" w14:textId="77777777" w:rsidR="00870054" w:rsidRDefault="00870054">
            <w:pPr>
              <w:pStyle w:val="ConsPlusNormal"/>
            </w:pPr>
          </w:p>
        </w:tc>
        <w:tc>
          <w:tcPr>
            <w:tcW w:w="1757" w:type="dxa"/>
          </w:tcPr>
          <w:p w14:paraId="4245C816" w14:textId="77777777" w:rsidR="00870054" w:rsidRDefault="00870054">
            <w:pPr>
              <w:pStyle w:val="ConsPlusNormal"/>
              <w:jc w:val="center"/>
            </w:pPr>
            <w:r>
              <w:t>750215,62</w:t>
            </w:r>
          </w:p>
        </w:tc>
        <w:tc>
          <w:tcPr>
            <w:tcW w:w="1701" w:type="dxa"/>
          </w:tcPr>
          <w:p w14:paraId="0A19C824" w14:textId="77777777" w:rsidR="00870054" w:rsidRDefault="00870054">
            <w:pPr>
              <w:pStyle w:val="ConsPlusNormal"/>
              <w:jc w:val="center"/>
            </w:pPr>
            <w:r>
              <w:t>1340664,30</w:t>
            </w:r>
          </w:p>
        </w:tc>
        <w:tc>
          <w:tcPr>
            <w:tcW w:w="1701" w:type="dxa"/>
          </w:tcPr>
          <w:p w14:paraId="1A1FBFE2" w14:textId="77777777" w:rsidR="00870054" w:rsidRDefault="00870054">
            <w:pPr>
              <w:pStyle w:val="ConsPlusNormal"/>
              <w:jc w:val="center"/>
            </w:pPr>
            <w:r>
              <w:t>2035203,55</w:t>
            </w:r>
          </w:p>
        </w:tc>
      </w:tr>
      <w:tr w:rsidR="00870054" w14:paraId="584815E3" w14:textId="77777777">
        <w:tc>
          <w:tcPr>
            <w:tcW w:w="2835" w:type="dxa"/>
          </w:tcPr>
          <w:p w14:paraId="5963D959" w14:textId="77777777" w:rsidR="00870054" w:rsidRDefault="00870054">
            <w:pPr>
              <w:pStyle w:val="ConsPlusNormal"/>
            </w:pPr>
            <w:r>
              <w:t>Региональный проект "Модернизация коммунальной инфраструктуры"</w:t>
            </w:r>
          </w:p>
        </w:tc>
        <w:tc>
          <w:tcPr>
            <w:tcW w:w="680" w:type="dxa"/>
          </w:tcPr>
          <w:p w14:paraId="66961C8C" w14:textId="77777777" w:rsidR="00870054" w:rsidRDefault="00870054">
            <w:pPr>
              <w:pStyle w:val="ConsPlusNormal"/>
              <w:jc w:val="center"/>
            </w:pPr>
            <w:r>
              <w:t>132</w:t>
            </w:r>
          </w:p>
        </w:tc>
        <w:tc>
          <w:tcPr>
            <w:tcW w:w="680" w:type="dxa"/>
          </w:tcPr>
          <w:p w14:paraId="27D2124F" w14:textId="77777777" w:rsidR="00870054" w:rsidRDefault="00870054">
            <w:pPr>
              <w:pStyle w:val="ConsPlusNormal"/>
              <w:jc w:val="center"/>
            </w:pPr>
            <w:r>
              <w:t>05</w:t>
            </w:r>
          </w:p>
        </w:tc>
        <w:tc>
          <w:tcPr>
            <w:tcW w:w="680" w:type="dxa"/>
          </w:tcPr>
          <w:p w14:paraId="4115264F" w14:textId="77777777" w:rsidR="00870054" w:rsidRDefault="00870054">
            <w:pPr>
              <w:pStyle w:val="ConsPlusNormal"/>
              <w:jc w:val="center"/>
            </w:pPr>
            <w:r>
              <w:t>02</w:t>
            </w:r>
          </w:p>
        </w:tc>
        <w:tc>
          <w:tcPr>
            <w:tcW w:w="1701" w:type="dxa"/>
          </w:tcPr>
          <w:p w14:paraId="636B74B9" w14:textId="77777777" w:rsidR="00870054" w:rsidRDefault="00870054">
            <w:pPr>
              <w:pStyle w:val="ConsPlusNormal"/>
              <w:jc w:val="center"/>
            </w:pPr>
            <w:r>
              <w:t>16 1 И3</w:t>
            </w:r>
          </w:p>
        </w:tc>
        <w:tc>
          <w:tcPr>
            <w:tcW w:w="680" w:type="dxa"/>
          </w:tcPr>
          <w:p w14:paraId="2C69B6BF" w14:textId="77777777" w:rsidR="00870054" w:rsidRDefault="00870054">
            <w:pPr>
              <w:pStyle w:val="ConsPlusNormal"/>
            </w:pPr>
          </w:p>
        </w:tc>
        <w:tc>
          <w:tcPr>
            <w:tcW w:w="1757" w:type="dxa"/>
          </w:tcPr>
          <w:p w14:paraId="6E94998C" w14:textId="77777777" w:rsidR="00870054" w:rsidRDefault="00870054">
            <w:pPr>
              <w:pStyle w:val="ConsPlusNormal"/>
              <w:jc w:val="center"/>
            </w:pPr>
            <w:r>
              <w:t>750215,62</w:t>
            </w:r>
          </w:p>
        </w:tc>
        <w:tc>
          <w:tcPr>
            <w:tcW w:w="1701" w:type="dxa"/>
          </w:tcPr>
          <w:p w14:paraId="55D379BB" w14:textId="77777777" w:rsidR="00870054" w:rsidRDefault="00870054">
            <w:pPr>
              <w:pStyle w:val="ConsPlusNormal"/>
              <w:jc w:val="center"/>
            </w:pPr>
            <w:r>
              <w:t>1340664,30</w:t>
            </w:r>
          </w:p>
        </w:tc>
        <w:tc>
          <w:tcPr>
            <w:tcW w:w="1701" w:type="dxa"/>
          </w:tcPr>
          <w:p w14:paraId="2CF1EE1A" w14:textId="77777777" w:rsidR="00870054" w:rsidRDefault="00870054">
            <w:pPr>
              <w:pStyle w:val="ConsPlusNormal"/>
              <w:jc w:val="center"/>
            </w:pPr>
            <w:r>
              <w:t>2035203,55</w:t>
            </w:r>
          </w:p>
        </w:tc>
      </w:tr>
      <w:tr w:rsidR="00870054" w14:paraId="4622C334" w14:textId="77777777">
        <w:tc>
          <w:tcPr>
            <w:tcW w:w="2835" w:type="dxa"/>
          </w:tcPr>
          <w:p w14:paraId="607C9961" w14:textId="77777777" w:rsidR="00870054" w:rsidRDefault="00870054">
            <w:pPr>
              <w:pStyle w:val="ConsPlusNormal"/>
            </w:pPr>
            <w:r>
              <w:t xml:space="preserve">Субсидии на осуществление капитальных вложений в объекты капитального строительства </w:t>
            </w:r>
            <w:r>
              <w:lastRenderedPageBreak/>
              <w:t xml:space="preserve">государственной (муниципальной) собственности автономным учреждениям в рамках реализации государственной </w:t>
            </w:r>
            <w:hyperlink r:id="rId136">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w:t>
            </w:r>
          </w:p>
        </w:tc>
        <w:tc>
          <w:tcPr>
            <w:tcW w:w="680" w:type="dxa"/>
          </w:tcPr>
          <w:p w14:paraId="2714F801" w14:textId="77777777" w:rsidR="00870054" w:rsidRDefault="00870054">
            <w:pPr>
              <w:pStyle w:val="ConsPlusNormal"/>
              <w:jc w:val="center"/>
            </w:pPr>
            <w:r>
              <w:lastRenderedPageBreak/>
              <w:t>132</w:t>
            </w:r>
          </w:p>
        </w:tc>
        <w:tc>
          <w:tcPr>
            <w:tcW w:w="680" w:type="dxa"/>
          </w:tcPr>
          <w:p w14:paraId="6A7B0911" w14:textId="77777777" w:rsidR="00870054" w:rsidRDefault="00870054">
            <w:pPr>
              <w:pStyle w:val="ConsPlusNormal"/>
              <w:jc w:val="center"/>
            </w:pPr>
            <w:r>
              <w:t>05</w:t>
            </w:r>
          </w:p>
        </w:tc>
        <w:tc>
          <w:tcPr>
            <w:tcW w:w="680" w:type="dxa"/>
          </w:tcPr>
          <w:p w14:paraId="0D17AEB1" w14:textId="77777777" w:rsidR="00870054" w:rsidRDefault="00870054">
            <w:pPr>
              <w:pStyle w:val="ConsPlusNormal"/>
              <w:jc w:val="center"/>
            </w:pPr>
            <w:r>
              <w:t>02</w:t>
            </w:r>
          </w:p>
        </w:tc>
        <w:tc>
          <w:tcPr>
            <w:tcW w:w="1701" w:type="dxa"/>
          </w:tcPr>
          <w:p w14:paraId="609563C9" w14:textId="77777777" w:rsidR="00870054" w:rsidRDefault="00870054">
            <w:pPr>
              <w:pStyle w:val="ConsPlusNormal"/>
              <w:jc w:val="center"/>
            </w:pPr>
            <w:r>
              <w:t>16 1 И3 5154R</w:t>
            </w:r>
          </w:p>
        </w:tc>
        <w:tc>
          <w:tcPr>
            <w:tcW w:w="680" w:type="dxa"/>
          </w:tcPr>
          <w:p w14:paraId="5E220BA8" w14:textId="77777777" w:rsidR="00870054" w:rsidRDefault="00870054">
            <w:pPr>
              <w:pStyle w:val="ConsPlusNormal"/>
            </w:pPr>
          </w:p>
        </w:tc>
        <w:tc>
          <w:tcPr>
            <w:tcW w:w="1757" w:type="dxa"/>
          </w:tcPr>
          <w:p w14:paraId="5B260C9D" w14:textId="77777777" w:rsidR="00870054" w:rsidRDefault="00870054">
            <w:pPr>
              <w:pStyle w:val="ConsPlusNormal"/>
              <w:jc w:val="center"/>
            </w:pPr>
            <w:r>
              <w:t>750215,62</w:t>
            </w:r>
          </w:p>
        </w:tc>
        <w:tc>
          <w:tcPr>
            <w:tcW w:w="1701" w:type="dxa"/>
          </w:tcPr>
          <w:p w14:paraId="5DBEC20B" w14:textId="77777777" w:rsidR="00870054" w:rsidRDefault="00870054">
            <w:pPr>
              <w:pStyle w:val="ConsPlusNormal"/>
              <w:jc w:val="center"/>
            </w:pPr>
            <w:r>
              <w:t>1340664,30</w:t>
            </w:r>
          </w:p>
        </w:tc>
        <w:tc>
          <w:tcPr>
            <w:tcW w:w="1701" w:type="dxa"/>
          </w:tcPr>
          <w:p w14:paraId="7A27061F" w14:textId="77777777" w:rsidR="00870054" w:rsidRDefault="00870054">
            <w:pPr>
              <w:pStyle w:val="ConsPlusNormal"/>
              <w:jc w:val="center"/>
            </w:pPr>
            <w:r>
              <w:t>2035203,55</w:t>
            </w:r>
          </w:p>
        </w:tc>
      </w:tr>
      <w:tr w:rsidR="00870054" w14:paraId="631D8269" w14:textId="77777777">
        <w:tc>
          <w:tcPr>
            <w:tcW w:w="2835" w:type="dxa"/>
          </w:tcPr>
          <w:p w14:paraId="3EA78A1E" w14:textId="77777777" w:rsidR="00870054" w:rsidRDefault="00870054">
            <w:pPr>
              <w:pStyle w:val="ConsPlusNormal"/>
            </w:pPr>
            <w:r>
              <w:t>Капитальные вложения в объекты государственной (муниципальной) собственности</w:t>
            </w:r>
          </w:p>
        </w:tc>
        <w:tc>
          <w:tcPr>
            <w:tcW w:w="680" w:type="dxa"/>
          </w:tcPr>
          <w:p w14:paraId="3C6A6DC7" w14:textId="77777777" w:rsidR="00870054" w:rsidRDefault="00870054">
            <w:pPr>
              <w:pStyle w:val="ConsPlusNormal"/>
              <w:jc w:val="center"/>
            </w:pPr>
            <w:r>
              <w:t>132</w:t>
            </w:r>
          </w:p>
        </w:tc>
        <w:tc>
          <w:tcPr>
            <w:tcW w:w="680" w:type="dxa"/>
          </w:tcPr>
          <w:p w14:paraId="5A022CB4" w14:textId="77777777" w:rsidR="00870054" w:rsidRDefault="00870054">
            <w:pPr>
              <w:pStyle w:val="ConsPlusNormal"/>
              <w:jc w:val="center"/>
            </w:pPr>
            <w:r>
              <w:t>05</w:t>
            </w:r>
          </w:p>
        </w:tc>
        <w:tc>
          <w:tcPr>
            <w:tcW w:w="680" w:type="dxa"/>
          </w:tcPr>
          <w:p w14:paraId="2079E530" w14:textId="77777777" w:rsidR="00870054" w:rsidRDefault="00870054">
            <w:pPr>
              <w:pStyle w:val="ConsPlusNormal"/>
              <w:jc w:val="center"/>
            </w:pPr>
            <w:r>
              <w:t>02</w:t>
            </w:r>
          </w:p>
        </w:tc>
        <w:tc>
          <w:tcPr>
            <w:tcW w:w="1701" w:type="dxa"/>
          </w:tcPr>
          <w:p w14:paraId="7F5A1636" w14:textId="77777777" w:rsidR="00870054" w:rsidRDefault="00870054">
            <w:pPr>
              <w:pStyle w:val="ConsPlusNormal"/>
              <w:jc w:val="center"/>
            </w:pPr>
            <w:r>
              <w:t>16 1 И3 5154R</w:t>
            </w:r>
          </w:p>
        </w:tc>
        <w:tc>
          <w:tcPr>
            <w:tcW w:w="680" w:type="dxa"/>
          </w:tcPr>
          <w:p w14:paraId="3E13032A" w14:textId="77777777" w:rsidR="00870054" w:rsidRDefault="00870054">
            <w:pPr>
              <w:pStyle w:val="ConsPlusNormal"/>
              <w:jc w:val="center"/>
            </w:pPr>
            <w:r>
              <w:t>400</w:t>
            </w:r>
          </w:p>
        </w:tc>
        <w:tc>
          <w:tcPr>
            <w:tcW w:w="1757" w:type="dxa"/>
          </w:tcPr>
          <w:p w14:paraId="7A6D2B4F" w14:textId="77777777" w:rsidR="00870054" w:rsidRDefault="00870054">
            <w:pPr>
              <w:pStyle w:val="ConsPlusNormal"/>
              <w:jc w:val="center"/>
            </w:pPr>
            <w:r>
              <w:t>750215,62</w:t>
            </w:r>
          </w:p>
        </w:tc>
        <w:tc>
          <w:tcPr>
            <w:tcW w:w="1701" w:type="dxa"/>
          </w:tcPr>
          <w:p w14:paraId="492379B9" w14:textId="77777777" w:rsidR="00870054" w:rsidRDefault="00870054">
            <w:pPr>
              <w:pStyle w:val="ConsPlusNormal"/>
              <w:jc w:val="center"/>
            </w:pPr>
            <w:r>
              <w:t>1340664,30</w:t>
            </w:r>
          </w:p>
        </w:tc>
        <w:tc>
          <w:tcPr>
            <w:tcW w:w="1701" w:type="dxa"/>
          </w:tcPr>
          <w:p w14:paraId="71018A24" w14:textId="77777777" w:rsidR="00870054" w:rsidRDefault="00870054">
            <w:pPr>
              <w:pStyle w:val="ConsPlusNormal"/>
              <w:jc w:val="center"/>
            </w:pPr>
            <w:r>
              <w:t>2035203,55</w:t>
            </w:r>
          </w:p>
        </w:tc>
      </w:tr>
      <w:tr w:rsidR="00870054" w14:paraId="3FB678C4" w14:textId="77777777">
        <w:tc>
          <w:tcPr>
            <w:tcW w:w="2835" w:type="dxa"/>
          </w:tcPr>
          <w:p w14:paraId="7E20CF61" w14:textId="77777777" w:rsidR="00870054" w:rsidRDefault="00870054">
            <w:pPr>
              <w:pStyle w:val="ConsPlusNormal"/>
            </w:pPr>
            <w:r>
              <w:t>Региональные проекты, не входящие в состав национального проекта</w:t>
            </w:r>
          </w:p>
        </w:tc>
        <w:tc>
          <w:tcPr>
            <w:tcW w:w="680" w:type="dxa"/>
          </w:tcPr>
          <w:p w14:paraId="4BC0C941" w14:textId="77777777" w:rsidR="00870054" w:rsidRDefault="00870054">
            <w:pPr>
              <w:pStyle w:val="ConsPlusNormal"/>
              <w:jc w:val="center"/>
            </w:pPr>
            <w:r>
              <w:t>132</w:t>
            </w:r>
          </w:p>
        </w:tc>
        <w:tc>
          <w:tcPr>
            <w:tcW w:w="680" w:type="dxa"/>
          </w:tcPr>
          <w:p w14:paraId="3DF596C2" w14:textId="77777777" w:rsidR="00870054" w:rsidRDefault="00870054">
            <w:pPr>
              <w:pStyle w:val="ConsPlusNormal"/>
              <w:jc w:val="center"/>
            </w:pPr>
            <w:r>
              <w:t>05</w:t>
            </w:r>
          </w:p>
        </w:tc>
        <w:tc>
          <w:tcPr>
            <w:tcW w:w="680" w:type="dxa"/>
          </w:tcPr>
          <w:p w14:paraId="11A569A5" w14:textId="77777777" w:rsidR="00870054" w:rsidRDefault="00870054">
            <w:pPr>
              <w:pStyle w:val="ConsPlusNormal"/>
              <w:jc w:val="center"/>
            </w:pPr>
            <w:r>
              <w:t>02</w:t>
            </w:r>
          </w:p>
        </w:tc>
        <w:tc>
          <w:tcPr>
            <w:tcW w:w="1701" w:type="dxa"/>
          </w:tcPr>
          <w:p w14:paraId="11D29844" w14:textId="77777777" w:rsidR="00870054" w:rsidRDefault="00870054">
            <w:pPr>
              <w:pStyle w:val="ConsPlusNormal"/>
              <w:jc w:val="center"/>
            </w:pPr>
            <w:r>
              <w:t>16 2</w:t>
            </w:r>
          </w:p>
        </w:tc>
        <w:tc>
          <w:tcPr>
            <w:tcW w:w="680" w:type="dxa"/>
          </w:tcPr>
          <w:p w14:paraId="57281A74" w14:textId="77777777" w:rsidR="00870054" w:rsidRDefault="00870054">
            <w:pPr>
              <w:pStyle w:val="ConsPlusNormal"/>
            </w:pPr>
          </w:p>
        </w:tc>
        <w:tc>
          <w:tcPr>
            <w:tcW w:w="1757" w:type="dxa"/>
          </w:tcPr>
          <w:p w14:paraId="388BC55C" w14:textId="77777777" w:rsidR="00870054" w:rsidRDefault="00870054">
            <w:pPr>
              <w:pStyle w:val="ConsPlusNormal"/>
              <w:jc w:val="center"/>
            </w:pPr>
            <w:r>
              <w:t>17189763,07</w:t>
            </w:r>
          </w:p>
        </w:tc>
        <w:tc>
          <w:tcPr>
            <w:tcW w:w="1701" w:type="dxa"/>
          </w:tcPr>
          <w:p w14:paraId="651F1F81" w14:textId="77777777" w:rsidR="00870054" w:rsidRDefault="00870054">
            <w:pPr>
              <w:pStyle w:val="ConsPlusNormal"/>
              <w:jc w:val="center"/>
            </w:pPr>
            <w:r>
              <w:t>4274267,93</w:t>
            </w:r>
          </w:p>
        </w:tc>
        <w:tc>
          <w:tcPr>
            <w:tcW w:w="1701" w:type="dxa"/>
          </w:tcPr>
          <w:p w14:paraId="760883D5" w14:textId="77777777" w:rsidR="00870054" w:rsidRDefault="00870054">
            <w:pPr>
              <w:pStyle w:val="ConsPlusNormal"/>
              <w:jc w:val="center"/>
            </w:pPr>
            <w:r>
              <w:t>2193141,73</w:t>
            </w:r>
          </w:p>
        </w:tc>
      </w:tr>
      <w:tr w:rsidR="00870054" w14:paraId="0E9249B4" w14:textId="77777777">
        <w:tc>
          <w:tcPr>
            <w:tcW w:w="2835" w:type="dxa"/>
          </w:tcPr>
          <w:p w14:paraId="5643D0BE" w14:textId="77777777" w:rsidR="00870054" w:rsidRDefault="00870054">
            <w:pPr>
              <w:pStyle w:val="ConsPlusNormal"/>
            </w:pPr>
            <w:r>
              <w:t>Региональный проект "Создание условий для обеспечения качественными услугами жилищно-коммунального хозяйства населения Республики Дагестан"</w:t>
            </w:r>
          </w:p>
        </w:tc>
        <w:tc>
          <w:tcPr>
            <w:tcW w:w="680" w:type="dxa"/>
          </w:tcPr>
          <w:p w14:paraId="02ABE530" w14:textId="77777777" w:rsidR="00870054" w:rsidRDefault="00870054">
            <w:pPr>
              <w:pStyle w:val="ConsPlusNormal"/>
              <w:jc w:val="center"/>
            </w:pPr>
            <w:r>
              <w:t>132</w:t>
            </w:r>
          </w:p>
        </w:tc>
        <w:tc>
          <w:tcPr>
            <w:tcW w:w="680" w:type="dxa"/>
          </w:tcPr>
          <w:p w14:paraId="178425F3" w14:textId="77777777" w:rsidR="00870054" w:rsidRDefault="00870054">
            <w:pPr>
              <w:pStyle w:val="ConsPlusNormal"/>
              <w:jc w:val="center"/>
            </w:pPr>
            <w:r>
              <w:t>05</w:t>
            </w:r>
          </w:p>
        </w:tc>
        <w:tc>
          <w:tcPr>
            <w:tcW w:w="680" w:type="dxa"/>
          </w:tcPr>
          <w:p w14:paraId="43B0A802" w14:textId="77777777" w:rsidR="00870054" w:rsidRDefault="00870054">
            <w:pPr>
              <w:pStyle w:val="ConsPlusNormal"/>
              <w:jc w:val="center"/>
            </w:pPr>
            <w:r>
              <w:t>02</w:t>
            </w:r>
          </w:p>
        </w:tc>
        <w:tc>
          <w:tcPr>
            <w:tcW w:w="1701" w:type="dxa"/>
          </w:tcPr>
          <w:p w14:paraId="6B2A1F34" w14:textId="77777777" w:rsidR="00870054" w:rsidRDefault="00870054">
            <w:pPr>
              <w:pStyle w:val="ConsPlusNormal"/>
              <w:jc w:val="center"/>
            </w:pPr>
            <w:r>
              <w:t>16 2 05</w:t>
            </w:r>
          </w:p>
        </w:tc>
        <w:tc>
          <w:tcPr>
            <w:tcW w:w="680" w:type="dxa"/>
          </w:tcPr>
          <w:p w14:paraId="49FBFCDC" w14:textId="77777777" w:rsidR="00870054" w:rsidRDefault="00870054">
            <w:pPr>
              <w:pStyle w:val="ConsPlusNormal"/>
            </w:pPr>
          </w:p>
        </w:tc>
        <w:tc>
          <w:tcPr>
            <w:tcW w:w="1757" w:type="dxa"/>
          </w:tcPr>
          <w:p w14:paraId="63205E35" w14:textId="77777777" w:rsidR="00870054" w:rsidRDefault="00870054">
            <w:pPr>
              <w:pStyle w:val="ConsPlusNormal"/>
              <w:jc w:val="center"/>
            </w:pPr>
            <w:r>
              <w:t>17189763,07</w:t>
            </w:r>
          </w:p>
        </w:tc>
        <w:tc>
          <w:tcPr>
            <w:tcW w:w="1701" w:type="dxa"/>
          </w:tcPr>
          <w:p w14:paraId="6BCB12BC" w14:textId="77777777" w:rsidR="00870054" w:rsidRDefault="00870054">
            <w:pPr>
              <w:pStyle w:val="ConsPlusNormal"/>
              <w:jc w:val="center"/>
            </w:pPr>
            <w:r>
              <w:t>4274267,93</w:t>
            </w:r>
          </w:p>
        </w:tc>
        <w:tc>
          <w:tcPr>
            <w:tcW w:w="1701" w:type="dxa"/>
          </w:tcPr>
          <w:p w14:paraId="689A9D52" w14:textId="77777777" w:rsidR="00870054" w:rsidRDefault="00870054">
            <w:pPr>
              <w:pStyle w:val="ConsPlusNormal"/>
              <w:jc w:val="center"/>
            </w:pPr>
            <w:r>
              <w:t>2193141,73</w:t>
            </w:r>
          </w:p>
        </w:tc>
      </w:tr>
      <w:tr w:rsidR="00870054" w14:paraId="175F5242" w14:textId="77777777">
        <w:tc>
          <w:tcPr>
            <w:tcW w:w="2835" w:type="dxa"/>
          </w:tcPr>
          <w:p w14:paraId="1D223BFC" w14:textId="77777777" w:rsidR="00870054" w:rsidRDefault="00870054">
            <w:pPr>
              <w:pStyle w:val="ConsPlusNormal"/>
            </w:pPr>
            <w:r>
              <w:lastRenderedPageBreak/>
              <w:t>Капитальные вложения в объекты коммунального хозяйства государственной собственности Республики Дагестан в рамках республиканской инвестиционной программы</w:t>
            </w:r>
          </w:p>
        </w:tc>
        <w:tc>
          <w:tcPr>
            <w:tcW w:w="680" w:type="dxa"/>
          </w:tcPr>
          <w:p w14:paraId="4563F1DC" w14:textId="77777777" w:rsidR="00870054" w:rsidRDefault="00870054">
            <w:pPr>
              <w:pStyle w:val="ConsPlusNormal"/>
              <w:jc w:val="center"/>
            </w:pPr>
            <w:r>
              <w:t>132</w:t>
            </w:r>
          </w:p>
        </w:tc>
        <w:tc>
          <w:tcPr>
            <w:tcW w:w="680" w:type="dxa"/>
          </w:tcPr>
          <w:p w14:paraId="2642716C" w14:textId="77777777" w:rsidR="00870054" w:rsidRDefault="00870054">
            <w:pPr>
              <w:pStyle w:val="ConsPlusNormal"/>
              <w:jc w:val="center"/>
            </w:pPr>
            <w:r>
              <w:t>05</w:t>
            </w:r>
          </w:p>
        </w:tc>
        <w:tc>
          <w:tcPr>
            <w:tcW w:w="680" w:type="dxa"/>
          </w:tcPr>
          <w:p w14:paraId="5E05F04F" w14:textId="77777777" w:rsidR="00870054" w:rsidRDefault="00870054">
            <w:pPr>
              <w:pStyle w:val="ConsPlusNormal"/>
              <w:jc w:val="center"/>
            </w:pPr>
            <w:r>
              <w:t>02</w:t>
            </w:r>
          </w:p>
        </w:tc>
        <w:tc>
          <w:tcPr>
            <w:tcW w:w="1701" w:type="dxa"/>
          </w:tcPr>
          <w:p w14:paraId="24E0E9C2" w14:textId="77777777" w:rsidR="00870054" w:rsidRDefault="00870054">
            <w:pPr>
              <w:pStyle w:val="ConsPlusNormal"/>
              <w:jc w:val="center"/>
            </w:pPr>
            <w:r>
              <w:t>16 2 05 4521R</w:t>
            </w:r>
          </w:p>
        </w:tc>
        <w:tc>
          <w:tcPr>
            <w:tcW w:w="680" w:type="dxa"/>
          </w:tcPr>
          <w:p w14:paraId="63746FE5" w14:textId="77777777" w:rsidR="00870054" w:rsidRDefault="00870054">
            <w:pPr>
              <w:pStyle w:val="ConsPlusNormal"/>
            </w:pPr>
          </w:p>
        </w:tc>
        <w:tc>
          <w:tcPr>
            <w:tcW w:w="1757" w:type="dxa"/>
          </w:tcPr>
          <w:p w14:paraId="04F59BC8" w14:textId="77777777" w:rsidR="00870054" w:rsidRDefault="00870054">
            <w:pPr>
              <w:pStyle w:val="ConsPlusNormal"/>
              <w:jc w:val="center"/>
            </w:pPr>
            <w:r>
              <w:t>752842,64</w:t>
            </w:r>
          </w:p>
        </w:tc>
        <w:tc>
          <w:tcPr>
            <w:tcW w:w="1701" w:type="dxa"/>
          </w:tcPr>
          <w:p w14:paraId="5D65F73C" w14:textId="77777777" w:rsidR="00870054" w:rsidRDefault="00870054">
            <w:pPr>
              <w:pStyle w:val="ConsPlusNormal"/>
              <w:jc w:val="center"/>
            </w:pPr>
            <w:r>
              <w:t>2053965,51</w:t>
            </w:r>
          </w:p>
        </w:tc>
        <w:tc>
          <w:tcPr>
            <w:tcW w:w="1701" w:type="dxa"/>
          </w:tcPr>
          <w:p w14:paraId="2BCA9FC0" w14:textId="77777777" w:rsidR="00870054" w:rsidRDefault="00870054">
            <w:pPr>
              <w:pStyle w:val="ConsPlusNormal"/>
              <w:jc w:val="center"/>
            </w:pPr>
            <w:r>
              <w:t>469920,02</w:t>
            </w:r>
          </w:p>
        </w:tc>
      </w:tr>
      <w:tr w:rsidR="00870054" w14:paraId="1646446F" w14:textId="77777777">
        <w:tc>
          <w:tcPr>
            <w:tcW w:w="2835" w:type="dxa"/>
          </w:tcPr>
          <w:p w14:paraId="3EE368B9" w14:textId="77777777" w:rsidR="00870054" w:rsidRDefault="00870054">
            <w:pPr>
              <w:pStyle w:val="ConsPlusNormal"/>
            </w:pPr>
            <w:r>
              <w:t>Капитальные вложения в объекты государственной (муниципальной) собственности</w:t>
            </w:r>
          </w:p>
        </w:tc>
        <w:tc>
          <w:tcPr>
            <w:tcW w:w="680" w:type="dxa"/>
          </w:tcPr>
          <w:p w14:paraId="35354445" w14:textId="77777777" w:rsidR="00870054" w:rsidRDefault="00870054">
            <w:pPr>
              <w:pStyle w:val="ConsPlusNormal"/>
              <w:jc w:val="center"/>
            </w:pPr>
            <w:r>
              <w:t>132</w:t>
            </w:r>
          </w:p>
        </w:tc>
        <w:tc>
          <w:tcPr>
            <w:tcW w:w="680" w:type="dxa"/>
          </w:tcPr>
          <w:p w14:paraId="5788D458" w14:textId="77777777" w:rsidR="00870054" w:rsidRDefault="00870054">
            <w:pPr>
              <w:pStyle w:val="ConsPlusNormal"/>
              <w:jc w:val="center"/>
            </w:pPr>
            <w:r>
              <w:t>05</w:t>
            </w:r>
          </w:p>
        </w:tc>
        <w:tc>
          <w:tcPr>
            <w:tcW w:w="680" w:type="dxa"/>
          </w:tcPr>
          <w:p w14:paraId="37472689" w14:textId="77777777" w:rsidR="00870054" w:rsidRDefault="00870054">
            <w:pPr>
              <w:pStyle w:val="ConsPlusNormal"/>
              <w:jc w:val="center"/>
            </w:pPr>
            <w:r>
              <w:t>02</w:t>
            </w:r>
          </w:p>
        </w:tc>
        <w:tc>
          <w:tcPr>
            <w:tcW w:w="1701" w:type="dxa"/>
          </w:tcPr>
          <w:p w14:paraId="3F9E2532" w14:textId="77777777" w:rsidR="00870054" w:rsidRDefault="00870054">
            <w:pPr>
              <w:pStyle w:val="ConsPlusNormal"/>
              <w:jc w:val="center"/>
            </w:pPr>
            <w:r>
              <w:t>16 2 05 4521R</w:t>
            </w:r>
          </w:p>
        </w:tc>
        <w:tc>
          <w:tcPr>
            <w:tcW w:w="680" w:type="dxa"/>
          </w:tcPr>
          <w:p w14:paraId="3105B752" w14:textId="77777777" w:rsidR="00870054" w:rsidRDefault="00870054">
            <w:pPr>
              <w:pStyle w:val="ConsPlusNormal"/>
              <w:jc w:val="center"/>
            </w:pPr>
            <w:r>
              <w:t>400</w:t>
            </w:r>
          </w:p>
        </w:tc>
        <w:tc>
          <w:tcPr>
            <w:tcW w:w="1757" w:type="dxa"/>
          </w:tcPr>
          <w:p w14:paraId="43569B8E" w14:textId="77777777" w:rsidR="00870054" w:rsidRDefault="00870054">
            <w:pPr>
              <w:pStyle w:val="ConsPlusNormal"/>
              <w:jc w:val="center"/>
            </w:pPr>
            <w:r>
              <w:t>752842,64</w:t>
            </w:r>
          </w:p>
        </w:tc>
        <w:tc>
          <w:tcPr>
            <w:tcW w:w="1701" w:type="dxa"/>
          </w:tcPr>
          <w:p w14:paraId="6C9A7D76" w14:textId="77777777" w:rsidR="00870054" w:rsidRDefault="00870054">
            <w:pPr>
              <w:pStyle w:val="ConsPlusNormal"/>
              <w:jc w:val="center"/>
            </w:pPr>
            <w:r>
              <w:t>2053965,51</w:t>
            </w:r>
          </w:p>
        </w:tc>
        <w:tc>
          <w:tcPr>
            <w:tcW w:w="1701" w:type="dxa"/>
          </w:tcPr>
          <w:p w14:paraId="7DCC00C3" w14:textId="77777777" w:rsidR="00870054" w:rsidRDefault="00870054">
            <w:pPr>
              <w:pStyle w:val="ConsPlusNormal"/>
              <w:jc w:val="center"/>
            </w:pPr>
            <w:r>
              <w:t>469920,02</w:t>
            </w:r>
          </w:p>
        </w:tc>
      </w:tr>
      <w:tr w:rsidR="00870054" w14:paraId="488B86E9" w14:textId="77777777">
        <w:tc>
          <w:tcPr>
            <w:tcW w:w="2835" w:type="dxa"/>
          </w:tcPr>
          <w:p w14:paraId="20BC1916" w14:textId="77777777" w:rsidR="00870054" w:rsidRDefault="00870054">
            <w:pPr>
              <w:pStyle w:val="ConsPlusNormal"/>
            </w:pPr>
            <w:r>
              <w:t>Капитальные вложения в объекты коммунального хозяйства муниципальной собственности Республики Дагестан в рамках республиканской инвестиционной программы</w:t>
            </w:r>
          </w:p>
        </w:tc>
        <w:tc>
          <w:tcPr>
            <w:tcW w:w="680" w:type="dxa"/>
          </w:tcPr>
          <w:p w14:paraId="6B1B34C2" w14:textId="77777777" w:rsidR="00870054" w:rsidRDefault="00870054">
            <w:pPr>
              <w:pStyle w:val="ConsPlusNormal"/>
              <w:jc w:val="center"/>
            </w:pPr>
            <w:r>
              <w:t>132</w:t>
            </w:r>
          </w:p>
        </w:tc>
        <w:tc>
          <w:tcPr>
            <w:tcW w:w="680" w:type="dxa"/>
          </w:tcPr>
          <w:p w14:paraId="0DC3F988" w14:textId="77777777" w:rsidR="00870054" w:rsidRDefault="00870054">
            <w:pPr>
              <w:pStyle w:val="ConsPlusNormal"/>
              <w:jc w:val="center"/>
            </w:pPr>
            <w:r>
              <w:t>05</w:t>
            </w:r>
          </w:p>
        </w:tc>
        <w:tc>
          <w:tcPr>
            <w:tcW w:w="680" w:type="dxa"/>
          </w:tcPr>
          <w:p w14:paraId="32487E0B" w14:textId="77777777" w:rsidR="00870054" w:rsidRDefault="00870054">
            <w:pPr>
              <w:pStyle w:val="ConsPlusNormal"/>
              <w:jc w:val="center"/>
            </w:pPr>
            <w:r>
              <w:t>02</w:t>
            </w:r>
          </w:p>
        </w:tc>
        <w:tc>
          <w:tcPr>
            <w:tcW w:w="1701" w:type="dxa"/>
          </w:tcPr>
          <w:p w14:paraId="22184936" w14:textId="77777777" w:rsidR="00870054" w:rsidRDefault="00870054">
            <w:pPr>
              <w:pStyle w:val="ConsPlusNormal"/>
              <w:jc w:val="center"/>
            </w:pPr>
            <w:r>
              <w:t>16 2 05 4522R</w:t>
            </w:r>
          </w:p>
        </w:tc>
        <w:tc>
          <w:tcPr>
            <w:tcW w:w="680" w:type="dxa"/>
          </w:tcPr>
          <w:p w14:paraId="18BD4E99" w14:textId="77777777" w:rsidR="00870054" w:rsidRDefault="00870054">
            <w:pPr>
              <w:pStyle w:val="ConsPlusNormal"/>
            </w:pPr>
          </w:p>
        </w:tc>
        <w:tc>
          <w:tcPr>
            <w:tcW w:w="1757" w:type="dxa"/>
          </w:tcPr>
          <w:p w14:paraId="317CFCFA" w14:textId="77777777" w:rsidR="00870054" w:rsidRDefault="00870054">
            <w:pPr>
              <w:pStyle w:val="ConsPlusNormal"/>
              <w:jc w:val="center"/>
            </w:pPr>
            <w:r>
              <w:t>488889,02</w:t>
            </w:r>
          </w:p>
        </w:tc>
        <w:tc>
          <w:tcPr>
            <w:tcW w:w="1701" w:type="dxa"/>
          </w:tcPr>
          <w:p w14:paraId="2301E1E8" w14:textId="77777777" w:rsidR="00870054" w:rsidRDefault="00870054">
            <w:pPr>
              <w:pStyle w:val="ConsPlusNormal"/>
              <w:jc w:val="center"/>
            </w:pPr>
            <w:r>
              <w:t>248735,31</w:t>
            </w:r>
          </w:p>
        </w:tc>
        <w:tc>
          <w:tcPr>
            <w:tcW w:w="1701" w:type="dxa"/>
          </w:tcPr>
          <w:p w14:paraId="1A444804" w14:textId="77777777" w:rsidR="00870054" w:rsidRDefault="00870054">
            <w:pPr>
              <w:pStyle w:val="ConsPlusNormal"/>
              <w:jc w:val="center"/>
            </w:pPr>
            <w:r>
              <w:t>432060,71</w:t>
            </w:r>
          </w:p>
        </w:tc>
      </w:tr>
      <w:tr w:rsidR="00870054" w14:paraId="4D479BED" w14:textId="77777777">
        <w:tc>
          <w:tcPr>
            <w:tcW w:w="2835" w:type="dxa"/>
          </w:tcPr>
          <w:p w14:paraId="2BC38119" w14:textId="77777777" w:rsidR="00870054" w:rsidRDefault="00870054">
            <w:pPr>
              <w:pStyle w:val="ConsPlusNormal"/>
            </w:pPr>
            <w:r>
              <w:t>Межбюджетные трансферты</w:t>
            </w:r>
          </w:p>
        </w:tc>
        <w:tc>
          <w:tcPr>
            <w:tcW w:w="680" w:type="dxa"/>
          </w:tcPr>
          <w:p w14:paraId="063C5781" w14:textId="77777777" w:rsidR="00870054" w:rsidRDefault="00870054">
            <w:pPr>
              <w:pStyle w:val="ConsPlusNormal"/>
              <w:jc w:val="center"/>
            </w:pPr>
            <w:r>
              <w:t>132</w:t>
            </w:r>
          </w:p>
        </w:tc>
        <w:tc>
          <w:tcPr>
            <w:tcW w:w="680" w:type="dxa"/>
          </w:tcPr>
          <w:p w14:paraId="53F5A4E9" w14:textId="77777777" w:rsidR="00870054" w:rsidRDefault="00870054">
            <w:pPr>
              <w:pStyle w:val="ConsPlusNormal"/>
              <w:jc w:val="center"/>
            </w:pPr>
            <w:r>
              <w:t>05</w:t>
            </w:r>
          </w:p>
        </w:tc>
        <w:tc>
          <w:tcPr>
            <w:tcW w:w="680" w:type="dxa"/>
          </w:tcPr>
          <w:p w14:paraId="11C46F91" w14:textId="77777777" w:rsidR="00870054" w:rsidRDefault="00870054">
            <w:pPr>
              <w:pStyle w:val="ConsPlusNormal"/>
              <w:jc w:val="center"/>
            </w:pPr>
            <w:r>
              <w:t>02</w:t>
            </w:r>
          </w:p>
        </w:tc>
        <w:tc>
          <w:tcPr>
            <w:tcW w:w="1701" w:type="dxa"/>
          </w:tcPr>
          <w:p w14:paraId="37F8B6E3" w14:textId="77777777" w:rsidR="00870054" w:rsidRDefault="00870054">
            <w:pPr>
              <w:pStyle w:val="ConsPlusNormal"/>
              <w:jc w:val="center"/>
            </w:pPr>
            <w:r>
              <w:t>16 2 05 4522R</w:t>
            </w:r>
          </w:p>
        </w:tc>
        <w:tc>
          <w:tcPr>
            <w:tcW w:w="680" w:type="dxa"/>
          </w:tcPr>
          <w:p w14:paraId="5B8CF88E" w14:textId="77777777" w:rsidR="00870054" w:rsidRDefault="00870054">
            <w:pPr>
              <w:pStyle w:val="ConsPlusNormal"/>
              <w:jc w:val="center"/>
            </w:pPr>
            <w:r>
              <w:t>500</w:t>
            </w:r>
          </w:p>
        </w:tc>
        <w:tc>
          <w:tcPr>
            <w:tcW w:w="1757" w:type="dxa"/>
          </w:tcPr>
          <w:p w14:paraId="4A285479" w14:textId="77777777" w:rsidR="00870054" w:rsidRDefault="00870054">
            <w:pPr>
              <w:pStyle w:val="ConsPlusNormal"/>
              <w:jc w:val="center"/>
            </w:pPr>
            <w:r>
              <w:t>488889,02</w:t>
            </w:r>
          </w:p>
        </w:tc>
        <w:tc>
          <w:tcPr>
            <w:tcW w:w="1701" w:type="dxa"/>
          </w:tcPr>
          <w:p w14:paraId="083D8D96" w14:textId="77777777" w:rsidR="00870054" w:rsidRDefault="00870054">
            <w:pPr>
              <w:pStyle w:val="ConsPlusNormal"/>
              <w:jc w:val="center"/>
            </w:pPr>
            <w:r>
              <w:t>248735,31</w:t>
            </w:r>
          </w:p>
        </w:tc>
        <w:tc>
          <w:tcPr>
            <w:tcW w:w="1701" w:type="dxa"/>
          </w:tcPr>
          <w:p w14:paraId="3C6D6EFC" w14:textId="77777777" w:rsidR="00870054" w:rsidRDefault="00870054">
            <w:pPr>
              <w:pStyle w:val="ConsPlusNormal"/>
              <w:jc w:val="center"/>
            </w:pPr>
            <w:r>
              <w:t>432060,71</w:t>
            </w:r>
          </w:p>
        </w:tc>
      </w:tr>
      <w:tr w:rsidR="00870054" w14:paraId="3C8B5A25" w14:textId="77777777">
        <w:tc>
          <w:tcPr>
            <w:tcW w:w="2835" w:type="dxa"/>
          </w:tcPr>
          <w:p w14:paraId="4F35BFE5" w14:textId="77777777" w:rsidR="00870054" w:rsidRDefault="00870054">
            <w:pPr>
              <w:pStyle w:val="ConsPlusNormal"/>
            </w:pPr>
            <w:r>
              <w:t xml:space="preserve">Обеспечение мероприятий по модернизации систем коммунальной инфраструктуры за счет </w:t>
            </w:r>
            <w:r>
              <w:lastRenderedPageBreak/>
              <w:t>средств, поступивших от государственной корпорации имущественный взнос Российской Федерации в публично-правовую компанию "Фонд развития территорий"</w:t>
            </w:r>
          </w:p>
        </w:tc>
        <w:tc>
          <w:tcPr>
            <w:tcW w:w="680" w:type="dxa"/>
          </w:tcPr>
          <w:p w14:paraId="5C0F8423" w14:textId="77777777" w:rsidR="00870054" w:rsidRDefault="00870054">
            <w:pPr>
              <w:pStyle w:val="ConsPlusNormal"/>
              <w:jc w:val="center"/>
            </w:pPr>
            <w:r>
              <w:lastRenderedPageBreak/>
              <w:t>132</w:t>
            </w:r>
          </w:p>
        </w:tc>
        <w:tc>
          <w:tcPr>
            <w:tcW w:w="680" w:type="dxa"/>
          </w:tcPr>
          <w:p w14:paraId="5A4D2BA6" w14:textId="77777777" w:rsidR="00870054" w:rsidRDefault="00870054">
            <w:pPr>
              <w:pStyle w:val="ConsPlusNormal"/>
              <w:jc w:val="center"/>
            </w:pPr>
            <w:r>
              <w:t>05</w:t>
            </w:r>
          </w:p>
        </w:tc>
        <w:tc>
          <w:tcPr>
            <w:tcW w:w="680" w:type="dxa"/>
          </w:tcPr>
          <w:p w14:paraId="5D905F96" w14:textId="77777777" w:rsidR="00870054" w:rsidRDefault="00870054">
            <w:pPr>
              <w:pStyle w:val="ConsPlusNormal"/>
              <w:jc w:val="center"/>
            </w:pPr>
            <w:r>
              <w:t>02</w:t>
            </w:r>
          </w:p>
        </w:tc>
        <w:tc>
          <w:tcPr>
            <w:tcW w:w="1701" w:type="dxa"/>
          </w:tcPr>
          <w:p w14:paraId="06AFE6FF" w14:textId="77777777" w:rsidR="00870054" w:rsidRDefault="00870054">
            <w:pPr>
              <w:pStyle w:val="ConsPlusNormal"/>
              <w:jc w:val="center"/>
            </w:pPr>
            <w:r>
              <w:t>16 2 05 67394</w:t>
            </w:r>
          </w:p>
        </w:tc>
        <w:tc>
          <w:tcPr>
            <w:tcW w:w="680" w:type="dxa"/>
          </w:tcPr>
          <w:p w14:paraId="253D6E86" w14:textId="77777777" w:rsidR="00870054" w:rsidRDefault="00870054">
            <w:pPr>
              <w:pStyle w:val="ConsPlusNormal"/>
            </w:pPr>
          </w:p>
        </w:tc>
        <w:tc>
          <w:tcPr>
            <w:tcW w:w="1757" w:type="dxa"/>
          </w:tcPr>
          <w:p w14:paraId="40C5D2C3" w14:textId="77777777" w:rsidR="00870054" w:rsidRDefault="00870054">
            <w:pPr>
              <w:pStyle w:val="ConsPlusNormal"/>
              <w:jc w:val="center"/>
            </w:pPr>
            <w:r>
              <w:t>1504750,07</w:t>
            </w:r>
          </w:p>
        </w:tc>
        <w:tc>
          <w:tcPr>
            <w:tcW w:w="1701" w:type="dxa"/>
          </w:tcPr>
          <w:p w14:paraId="003352A5" w14:textId="77777777" w:rsidR="00870054" w:rsidRDefault="00870054">
            <w:pPr>
              <w:pStyle w:val="ConsPlusNormal"/>
              <w:jc w:val="center"/>
            </w:pPr>
            <w:r>
              <w:t>0,00</w:t>
            </w:r>
          </w:p>
        </w:tc>
        <w:tc>
          <w:tcPr>
            <w:tcW w:w="1701" w:type="dxa"/>
          </w:tcPr>
          <w:p w14:paraId="4BF62236" w14:textId="77777777" w:rsidR="00870054" w:rsidRDefault="00870054">
            <w:pPr>
              <w:pStyle w:val="ConsPlusNormal"/>
              <w:jc w:val="center"/>
            </w:pPr>
            <w:r>
              <w:t>0,00</w:t>
            </w:r>
          </w:p>
        </w:tc>
      </w:tr>
      <w:tr w:rsidR="00870054" w14:paraId="4306CD4F" w14:textId="77777777">
        <w:tc>
          <w:tcPr>
            <w:tcW w:w="2835" w:type="dxa"/>
          </w:tcPr>
          <w:p w14:paraId="490E0E37" w14:textId="77777777" w:rsidR="00870054" w:rsidRDefault="00870054">
            <w:pPr>
              <w:pStyle w:val="ConsPlusNormal"/>
            </w:pPr>
            <w:r>
              <w:t>Капитальные вложения в объекты государственной (муниципальной) собственности</w:t>
            </w:r>
          </w:p>
        </w:tc>
        <w:tc>
          <w:tcPr>
            <w:tcW w:w="680" w:type="dxa"/>
          </w:tcPr>
          <w:p w14:paraId="3B44267A" w14:textId="77777777" w:rsidR="00870054" w:rsidRDefault="00870054">
            <w:pPr>
              <w:pStyle w:val="ConsPlusNormal"/>
              <w:jc w:val="center"/>
            </w:pPr>
            <w:r>
              <w:t>132</w:t>
            </w:r>
          </w:p>
        </w:tc>
        <w:tc>
          <w:tcPr>
            <w:tcW w:w="680" w:type="dxa"/>
          </w:tcPr>
          <w:p w14:paraId="4084EFA3" w14:textId="77777777" w:rsidR="00870054" w:rsidRDefault="00870054">
            <w:pPr>
              <w:pStyle w:val="ConsPlusNormal"/>
              <w:jc w:val="center"/>
            </w:pPr>
            <w:r>
              <w:t>05</w:t>
            </w:r>
          </w:p>
        </w:tc>
        <w:tc>
          <w:tcPr>
            <w:tcW w:w="680" w:type="dxa"/>
          </w:tcPr>
          <w:p w14:paraId="46EA0779" w14:textId="77777777" w:rsidR="00870054" w:rsidRDefault="00870054">
            <w:pPr>
              <w:pStyle w:val="ConsPlusNormal"/>
              <w:jc w:val="center"/>
            </w:pPr>
            <w:r>
              <w:t>02</w:t>
            </w:r>
          </w:p>
        </w:tc>
        <w:tc>
          <w:tcPr>
            <w:tcW w:w="1701" w:type="dxa"/>
          </w:tcPr>
          <w:p w14:paraId="1B2D7CD5" w14:textId="77777777" w:rsidR="00870054" w:rsidRDefault="00870054">
            <w:pPr>
              <w:pStyle w:val="ConsPlusNormal"/>
              <w:jc w:val="center"/>
            </w:pPr>
            <w:r>
              <w:t>16 2 05 67394</w:t>
            </w:r>
          </w:p>
        </w:tc>
        <w:tc>
          <w:tcPr>
            <w:tcW w:w="680" w:type="dxa"/>
          </w:tcPr>
          <w:p w14:paraId="3B1AC2FB" w14:textId="77777777" w:rsidR="00870054" w:rsidRDefault="00870054">
            <w:pPr>
              <w:pStyle w:val="ConsPlusNormal"/>
              <w:jc w:val="center"/>
            </w:pPr>
            <w:r>
              <w:t>400</w:t>
            </w:r>
          </w:p>
        </w:tc>
        <w:tc>
          <w:tcPr>
            <w:tcW w:w="1757" w:type="dxa"/>
          </w:tcPr>
          <w:p w14:paraId="0CB6FB97" w14:textId="77777777" w:rsidR="00870054" w:rsidRDefault="00870054">
            <w:pPr>
              <w:pStyle w:val="ConsPlusNormal"/>
              <w:jc w:val="center"/>
            </w:pPr>
            <w:r>
              <w:t>1504750,07</w:t>
            </w:r>
          </w:p>
        </w:tc>
        <w:tc>
          <w:tcPr>
            <w:tcW w:w="1701" w:type="dxa"/>
          </w:tcPr>
          <w:p w14:paraId="62DE929D" w14:textId="77777777" w:rsidR="00870054" w:rsidRDefault="00870054">
            <w:pPr>
              <w:pStyle w:val="ConsPlusNormal"/>
              <w:jc w:val="center"/>
            </w:pPr>
            <w:r>
              <w:t>0,00</w:t>
            </w:r>
          </w:p>
        </w:tc>
        <w:tc>
          <w:tcPr>
            <w:tcW w:w="1701" w:type="dxa"/>
          </w:tcPr>
          <w:p w14:paraId="0FAB8B2C" w14:textId="77777777" w:rsidR="00870054" w:rsidRDefault="00870054">
            <w:pPr>
              <w:pStyle w:val="ConsPlusNormal"/>
              <w:jc w:val="center"/>
            </w:pPr>
            <w:r>
              <w:t>0,00</w:t>
            </w:r>
          </w:p>
        </w:tc>
      </w:tr>
      <w:tr w:rsidR="00870054" w14:paraId="79593A63" w14:textId="77777777">
        <w:tc>
          <w:tcPr>
            <w:tcW w:w="2835" w:type="dxa"/>
          </w:tcPr>
          <w:p w14:paraId="76FF1D9F" w14:textId="77777777" w:rsidR="00870054" w:rsidRDefault="00870054">
            <w:pPr>
              <w:pStyle w:val="ConsPlusNormal"/>
            </w:pPr>
            <w:r>
              <w:t>Обеспечение мероприятий по модернизации систем коммунальной инфраструктуры за счет средств республиканского бюджета</w:t>
            </w:r>
          </w:p>
        </w:tc>
        <w:tc>
          <w:tcPr>
            <w:tcW w:w="680" w:type="dxa"/>
          </w:tcPr>
          <w:p w14:paraId="3420595E" w14:textId="77777777" w:rsidR="00870054" w:rsidRDefault="00870054">
            <w:pPr>
              <w:pStyle w:val="ConsPlusNormal"/>
              <w:jc w:val="center"/>
            </w:pPr>
            <w:r>
              <w:t>132</w:t>
            </w:r>
          </w:p>
        </w:tc>
        <w:tc>
          <w:tcPr>
            <w:tcW w:w="680" w:type="dxa"/>
          </w:tcPr>
          <w:p w14:paraId="581147AF" w14:textId="77777777" w:rsidR="00870054" w:rsidRDefault="00870054">
            <w:pPr>
              <w:pStyle w:val="ConsPlusNormal"/>
              <w:jc w:val="center"/>
            </w:pPr>
            <w:r>
              <w:t>05</w:t>
            </w:r>
          </w:p>
        </w:tc>
        <w:tc>
          <w:tcPr>
            <w:tcW w:w="680" w:type="dxa"/>
          </w:tcPr>
          <w:p w14:paraId="29F7EAEE" w14:textId="77777777" w:rsidR="00870054" w:rsidRDefault="00870054">
            <w:pPr>
              <w:pStyle w:val="ConsPlusNormal"/>
              <w:jc w:val="center"/>
            </w:pPr>
            <w:r>
              <w:t>02</w:t>
            </w:r>
          </w:p>
        </w:tc>
        <w:tc>
          <w:tcPr>
            <w:tcW w:w="1701" w:type="dxa"/>
          </w:tcPr>
          <w:p w14:paraId="26FC6496" w14:textId="77777777" w:rsidR="00870054" w:rsidRDefault="00870054">
            <w:pPr>
              <w:pStyle w:val="ConsPlusNormal"/>
              <w:jc w:val="center"/>
            </w:pPr>
            <w:r>
              <w:t>16 2 05 67395</w:t>
            </w:r>
          </w:p>
        </w:tc>
        <w:tc>
          <w:tcPr>
            <w:tcW w:w="680" w:type="dxa"/>
          </w:tcPr>
          <w:p w14:paraId="3BAB83D7" w14:textId="77777777" w:rsidR="00870054" w:rsidRDefault="00870054">
            <w:pPr>
              <w:pStyle w:val="ConsPlusNormal"/>
            </w:pPr>
          </w:p>
        </w:tc>
        <w:tc>
          <w:tcPr>
            <w:tcW w:w="1757" w:type="dxa"/>
          </w:tcPr>
          <w:p w14:paraId="3DEDB588" w14:textId="77777777" w:rsidR="00870054" w:rsidRDefault="00870054">
            <w:pPr>
              <w:pStyle w:val="ConsPlusNormal"/>
              <w:jc w:val="center"/>
            </w:pPr>
            <w:r>
              <w:t>202379,84</w:t>
            </w:r>
          </w:p>
        </w:tc>
        <w:tc>
          <w:tcPr>
            <w:tcW w:w="1701" w:type="dxa"/>
          </w:tcPr>
          <w:p w14:paraId="635A07DB" w14:textId="77777777" w:rsidR="00870054" w:rsidRDefault="00870054">
            <w:pPr>
              <w:pStyle w:val="ConsPlusNormal"/>
              <w:jc w:val="center"/>
            </w:pPr>
            <w:r>
              <w:t>0,00</w:t>
            </w:r>
          </w:p>
        </w:tc>
        <w:tc>
          <w:tcPr>
            <w:tcW w:w="1701" w:type="dxa"/>
          </w:tcPr>
          <w:p w14:paraId="0FEC5A84" w14:textId="77777777" w:rsidR="00870054" w:rsidRDefault="00870054">
            <w:pPr>
              <w:pStyle w:val="ConsPlusNormal"/>
              <w:jc w:val="center"/>
            </w:pPr>
            <w:r>
              <w:t>0,00</w:t>
            </w:r>
          </w:p>
        </w:tc>
      </w:tr>
      <w:tr w:rsidR="00870054" w14:paraId="330C79A1" w14:textId="77777777">
        <w:tc>
          <w:tcPr>
            <w:tcW w:w="2835" w:type="dxa"/>
          </w:tcPr>
          <w:p w14:paraId="6F21F042" w14:textId="77777777" w:rsidR="00870054" w:rsidRDefault="00870054">
            <w:pPr>
              <w:pStyle w:val="ConsPlusNormal"/>
            </w:pPr>
            <w:r>
              <w:t>Капитальные вложения в объекты государственной (муниципальной) собственности</w:t>
            </w:r>
          </w:p>
        </w:tc>
        <w:tc>
          <w:tcPr>
            <w:tcW w:w="680" w:type="dxa"/>
          </w:tcPr>
          <w:p w14:paraId="040AFD68" w14:textId="77777777" w:rsidR="00870054" w:rsidRDefault="00870054">
            <w:pPr>
              <w:pStyle w:val="ConsPlusNormal"/>
              <w:jc w:val="center"/>
            </w:pPr>
            <w:r>
              <w:t>132</w:t>
            </w:r>
          </w:p>
        </w:tc>
        <w:tc>
          <w:tcPr>
            <w:tcW w:w="680" w:type="dxa"/>
          </w:tcPr>
          <w:p w14:paraId="34A821C6" w14:textId="77777777" w:rsidR="00870054" w:rsidRDefault="00870054">
            <w:pPr>
              <w:pStyle w:val="ConsPlusNormal"/>
              <w:jc w:val="center"/>
            </w:pPr>
            <w:r>
              <w:t>05</w:t>
            </w:r>
          </w:p>
        </w:tc>
        <w:tc>
          <w:tcPr>
            <w:tcW w:w="680" w:type="dxa"/>
          </w:tcPr>
          <w:p w14:paraId="31247C1A" w14:textId="77777777" w:rsidR="00870054" w:rsidRDefault="00870054">
            <w:pPr>
              <w:pStyle w:val="ConsPlusNormal"/>
              <w:jc w:val="center"/>
            </w:pPr>
            <w:r>
              <w:t>02</w:t>
            </w:r>
          </w:p>
        </w:tc>
        <w:tc>
          <w:tcPr>
            <w:tcW w:w="1701" w:type="dxa"/>
          </w:tcPr>
          <w:p w14:paraId="5FB9BCBF" w14:textId="77777777" w:rsidR="00870054" w:rsidRDefault="00870054">
            <w:pPr>
              <w:pStyle w:val="ConsPlusNormal"/>
              <w:jc w:val="center"/>
            </w:pPr>
            <w:r>
              <w:t>16 2 05 67395</w:t>
            </w:r>
          </w:p>
        </w:tc>
        <w:tc>
          <w:tcPr>
            <w:tcW w:w="680" w:type="dxa"/>
          </w:tcPr>
          <w:p w14:paraId="738ADA47" w14:textId="77777777" w:rsidR="00870054" w:rsidRDefault="00870054">
            <w:pPr>
              <w:pStyle w:val="ConsPlusNormal"/>
              <w:jc w:val="center"/>
            </w:pPr>
            <w:r>
              <w:t>400</w:t>
            </w:r>
          </w:p>
        </w:tc>
        <w:tc>
          <w:tcPr>
            <w:tcW w:w="1757" w:type="dxa"/>
          </w:tcPr>
          <w:p w14:paraId="30E4CF67" w14:textId="77777777" w:rsidR="00870054" w:rsidRDefault="00870054">
            <w:pPr>
              <w:pStyle w:val="ConsPlusNormal"/>
              <w:jc w:val="center"/>
            </w:pPr>
            <w:r>
              <w:t>202379,84</w:t>
            </w:r>
          </w:p>
        </w:tc>
        <w:tc>
          <w:tcPr>
            <w:tcW w:w="1701" w:type="dxa"/>
          </w:tcPr>
          <w:p w14:paraId="54F574C3" w14:textId="77777777" w:rsidR="00870054" w:rsidRDefault="00870054">
            <w:pPr>
              <w:pStyle w:val="ConsPlusNormal"/>
              <w:jc w:val="center"/>
            </w:pPr>
            <w:r>
              <w:t>0,00</w:t>
            </w:r>
          </w:p>
        </w:tc>
        <w:tc>
          <w:tcPr>
            <w:tcW w:w="1701" w:type="dxa"/>
          </w:tcPr>
          <w:p w14:paraId="678D4E94" w14:textId="77777777" w:rsidR="00870054" w:rsidRDefault="00870054">
            <w:pPr>
              <w:pStyle w:val="ConsPlusNormal"/>
              <w:jc w:val="center"/>
            </w:pPr>
            <w:r>
              <w:t>0,00</w:t>
            </w:r>
          </w:p>
        </w:tc>
      </w:tr>
      <w:tr w:rsidR="00870054" w14:paraId="0C09B842" w14:textId="77777777">
        <w:tc>
          <w:tcPr>
            <w:tcW w:w="2835" w:type="dxa"/>
          </w:tcPr>
          <w:p w14:paraId="00A2E49E" w14:textId="77777777" w:rsidR="00870054" w:rsidRDefault="00870054">
            <w:pPr>
              <w:pStyle w:val="ConsPlusNormal"/>
            </w:pPr>
            <w:r>
              <w:t>Капитальные вложения на реализацию инвестиционных проектов</w:t>
            </w:r>
          </w:p>
        </w:tc>
        <w:tc>
          <w:tcPr>
            <w:tcW w:w="680" w:type="dxa"/>
          </w:tcPr>
          <w:p w14:paraId="04292DAF" w14:textId="77777777" w:rsidR="00870054" w:rsidRDefault="00870054">
            <w:pPr>
              <w:pStyle w:val="ConsPlusNormal"/>
              <w:jc w:val="center"/>
            </w:pPr>
            <w:r>
              <w:t>132</w:t>
            </w:r>
          </w:p>
        </w:tc>
        <w:tc>
          <w:tcPr>
            <w:tcW w:w="680" w:type="dxa"/>
          </w:tcPr>
          <w:p w14:paraId="3ACA5377" w14:textId="77777777" w:rsidR="00870054" w:rsidRDefault="00870054">
            <w:pPr>
              <w:pStyle w:val="ConsPlusNormal"/>
              <w:jc w:val="center"/>
            </w:pPr>
            <w:r>
              <w:t>05</w:t>
            </w:r>
          </w:p>
        </w:tc>
        <w:tc>
          <w:tcPr>
            <w:tcW w:w="680" w:type="dxa"/>
          </w:tcPr>
          <w:p w14:paraId="7EF0C6BD" w14:textId="77777777" w:rsidR="00870054" w:rsidRDefault="00870054">
            <w:pPr>
              <w:pStyle w:val="ConsPlusNormal"/>
              <w:jc w:val="center"/>
            </w:pPr>
            <w:r>
              <w:t>02</w:t>
            </w:r>
          </w:p>
        </w:tc>
        <w:tc>
          <w:tcPr>
            <w:tcW w:w="1701" w:type="dxa"/>
          </w:tcPr>
          <w:p w14:paraId="76053EB0" w14:textId="77777777" w:rsidR="00870054" w:rsidRDefault="00870054">
            <w:pPr>
              <w:pStyle w:val="ConsPlusNormal"/>
              <w:jc w:val="center"/>
            </w:pPr>
            <w:r>
              <w:t>16 2 05 97000</w:t>
            </w:r>
          </w:p>
        </w:tc>
        <w:tc>
          <w:tcPr>
            <w:tcW w:w="680" w:type="dxa"/>
          </w:tcPr>
          <w:p w14:paraId="4242D3DC" w14:textId="77777777" w:rsidR="00870054" w:rsidRDefault="00870054">
            <w:pPr>
              <w:pStyle w:val="ConsPlusNormal"/>
            </w:pPr>
          </w:p>
        </w:tc>
        <w:tc>
          <w:tcPr>
            <w:tcW w:w="1757" w:type="dxa"/>
          </w:tcPr>
          <w:p w14:paraId="18C66462" w14:textId="77777777" w:rsidR="00870054" w:rsidRDefault="00870054">
            <w:pPr>
              <w:pStyle w:val="ConsPlusNormal"/>
              <w:jc w:val="center"/>
            </w:pPr>
            <w:r>
              <w:t>8590000,00</w:t>
            </w:r>
          </w:p>
        </w:tc>
        <w:tc>
          <w:tcPr>
            <w:tcW w:w="1701" w:type="dxa"/>
          </w:tcPr>
          <w:p w14:paraId="0E05C5B1" w14:textId="77777777" w:rsidR="00870054" w:rsidRDefault="00870054">
            <w:pPr>
              <w:pStyle w:val="ConsPlusNormal"/>
              <w:jc w:val="center"/>
            </w:pPr>
            <w:r>
              <w:t>0,00</w:t>
            </w:r>
          </w:p>
        </w:tc>
        <w:tc>
          <w:tcPr>
            <w:tcW w:w="1701" w:type="dxa"/>
          </w:tcPr>
          <w:p w14:paraId="0E7DD2B9" w14:textId="77777777" w:rsidR="00870054" w:rsidRDefault="00870054">
            <w:pPr>
              <w:pStyle w:val="ConsPlusNormal"/>
              <w:jc w:val="center"/>
            </w:pPr>
            <w:r>
              <w:t>0,00</w:t>
            </w:r>
          </w:p>
        </w:tc>
      </w:tr>
      <w:tr w:rsidR="00870054" w14:paraId="69E5D3F5" w14:textId="77777777">
        <w:tc>
          <w:tcPr>
            <w:tcW w:w="2835" w:type="dxa"/>
          </w:tcPr>
          <w:p w14:paraId="6BEE8687" w14:textId="77777777" w:rsidR="00870054" w:rsidRDefault="00870054">
            <w:pPr>
              <w:pStyle w:val="ConsPlusNormal"/>
            </w:pPr>
            <w:r>
              <w:lastRenderedPageBreak/>
              <w:t>Капитальные вложения в объекты государственной (муниципальной) собственности</w:t>
            </w:r>
          </w:p>
        </w:tc>
        <w:tc>
          <w:tcPr>
            <w:tcW w:w="680" w:type="dxa"/>
          </w:tcPr>
          <w:p w14:paraId="38ABDEFB" w14:textId="77777777" w:rsidR="00870054" w:rsidRDefault="00870054">
            <w:pPr>
              <w:pStyle w:val="ConsPlusNormal"/>
              <w:jc w:val="center"/>
            </w:pPr>
            <w:r>
              <w:t>132</w:t>
            </w:r>
          </w:p>
        </w:tc>
        <w:tc>
          <w:tcPr>
            <w:tcW w:w="680" w:type="dxa"/>
          </w:tcPr>
          <w:p w14:paraId="3496196D" w14:textId="77777777" w:rsidR="00870054" w:rsidRDefault="00870054">
            <w:pPr>
              <w:pStyle w:val="ConsPlusNormal"/>
              <w:jc w:val="center"/>
            </w:pPr>
            <w:r>
              <w:t>05</w:t>
            </w:r>
          </w:p>
        </w:tc>
        <w:tc>
          <w:tcPr>
            <w:tcW w:w="680" w:type="dxa"/>
          </w:tcPr>
          <w:p w14:paraId="7D5A470E" w14:textId="77777777" w:rsidR="00870054" w:rsidRDefault="00870054">
            <w:pPr>
              <w:pStyle w:val="ConsPlusNormal"/>
              <w:jc w:val="center"/>
            </w:pPr>
            <w:r>
              <w:t>02</w:t>
            </w:r>
          </w:p>
        </w:tc>
        <w:tc>
          <w:tcPr>
            <w:tcW w:w="1701" w:type="dxa"/>
          </w:tcPr>
          <w:p w14:paraId="0B64E9D6" w14:textId="77777777" w:rsidR="00870054" w:rsidRDefault="00870054">
            <w:pPr>
              <w:pStyle w:val="ConsPlusNormal"/>
              <w:jc w:val="center"/>
            </w:pPr>
            <w:r>
              <w:t>16 2 05 97000</w:t>
            </w:r>
          </w:p>
        </w:tc>
        <w:tc>
          <w:tcPr>
            <w:tcW w:w="680" w:type="dxa"/>
          </w:tcPr>
          <w:p w14:paraId="396B730F" w14:textId="77777777" w:rsidR="00870054" w:rsidRDefault="00870054">
            <w:pPr>
              <w:pStyle w:val="ConsPlusNormal"/>
              <w:jc w:val="center"/>
            </w:pPr>
            <w:r>
              <w:t>400</w:t>
            </w:r>
          </w:p>
        </w:tc>
        <w:tc>
          <w:tcPr>
            <w:tcW w:w="1757" w:type="dxa"/>
          </w:tcPr>
          <w:p w14:paraId="6A29E8C1" w14:textId="77777777" w:rsidR="00870054" w:rsidRDefault="00870054">
            <w:pPr>
              <w:pStyle w:val="ConsPlusNormal"/>
              <w:jc w:val="center"/>
            </w:pPr>
            <w:r>
              <w:t>8590000,00</w:t>
            </w:r>
          </w:p>
        </w:tc>
        <w:tc>
          <w:tcPr>
            <w:tcW w:w="1701" w:type="dxa"/>
          </w:tcPr>
          <w:p w14:paraId="64D319F0" w14:textId="77777777" w:rsidR="00870054" w:rsidRDefault="00870054">
            <w:pPr>
              <w:pStyle w:val="ConsPlusNormal"/>
              <w:jc w:val="center"/>
            </w:pPr>
            <w:r>
              <w:t>0,00</w:t>
            </w:r>
          </w:p>
        </w:tc>
        <w:tc>
          <w:tcPr>
            <w:tcW w:w="1701" w:type="dxa"/>
          </w:tcPr>
          <w:p w14:paraId="119706A0" w14:textId="77777777" w:rsidR="00870054" w:rsidRDefault="00870054">
            <w:pPr>
              <w:pStyle w:val="ConsPlusNormal"/>
              <w:jc w:val="center"/>
            </w:pPr>
            <w:r>
              <w:t>0,00</w:t>
            </w:r>
          </w:p>
        </w:tc>
      </w:tr>
      <w:tr w:rsidR="00870054" w14:paraId="56581460" w14:textId="77777777">
        <w:tc>
          <w:tcPr>
            <w:tcW w:w="2835" w:type="dxa"/>
          </w:tcPr>
          <w:p w14:paraId="310141CF" w14:textId="77777777" w:rsidR="00870054" w:rsidRDefault="00870054">
            <w:pPr>
              <w:pStyle w:val="ConsPlusNormal"/>
            </w:pPr>
            <w:r>
              <w:t xml:space="preserve">Средства казначейского инфраструктурного кредита в соответствии с </w:t>
            </w:r>
            <w:hyperlink r:id="rId137">
              <w:r>
                <w:rPr>
                  <w:color w:val="0000FF"/>
                </w:rPr>
                <w:t>пунктом 7</w:t>
              </w:r>
            </w:hyperlink>
            <w:r>
              <w:t xml:space="preserve"> Правил предоставления Федеральным казначейством бюджетам субъектов Российской Федерации бюджетных кредитов на финансовое обеспечение реализации инфраструктурных проектов за счет временно свободных средств единого счета федерального бюджета, а также их использования и возврата, утвержденных постановлением Правительства Российской Федерации от 25 января 2025 г. N 48, с учетом решений президиума Правительственной комиссии по </w:t>
            </w:r>
            <w:r>
              <w:lastRenderedPageBreak/>
              <w:t>региональному развитию в Российской Федерации от 5 августа 2025 г. N 99пр, от 11 сентября 2025 г. N 126пр и от 2 октября 2025 г. N 143пр</w:t>
            </w:r>
          </w:p>
        </w:tc>
        <w:tc>
          <w:tcPr>
            <w:tcW w:w="680" w:type="dxa"/>
          </w:tcPr>
          <w:p w14:paraId="184679F1" w14:textId="77777777" w:rsidR="00870054" w:rsidRDefault="00870054">
            <w:pPr>
              <w:pStyle w:val="ConsPlusNormal"/>
              <w:jc w:val="center"/>
            </w:pPr>
            <w:r>
              <w:lastRenderedPageBreak/>
              <w:t>132</w:t>
            </w:r>
          </w:p>
        </w:tc>
        <w:tc>
          <w:tcPr>
            <w:tcW w:w="680" w:type="dxa"/>
          </w:tcPr>
          <w:p w14:paraId="62C0E0ED" w14:textId="77777777" w:rsidR="00870054" w:rsidRDefault="00870054">
            <w:pPr>
              <w:pStyle w:val="ConsPlusNormal"/>
              <w:jc w:val="center"/>
            </w:pPr>
            <w:r>
              <w:t>05</w:t>
            </w:r>
          </w:p>
        </w:tc>
        <w:tc>
          <w:tcPr>
            <w:tcW w:w="680" w:type="dxa"/>
          </w:tcPr>
          <w:p w14:paraId="1C81BDCA" w14:textId="77777777" w:rsidR="00870054" w:rsidRDefault="00870054">
            <w:pPr>
              <w:pStyle w:val="ConsPlusNormal"/>
              <w:jc w:val="center"/>
            </w:pPr>
            <w:r>
              <w:t>02</w:t>
            </w:r>
          </w:p>
        </w:tc>
        <w:tc>
          <w:tcPr>
            <w:tcW w:w="1701" w:type="dxa"/>
          </w:tcPr>
          <w:p w14:paraId="385AB21E" w14:textId="77777777" w:rsidR="00870054" w:rsidRDefault="00870054">
            <w:pPr>
              <w:pStyle w:val="ConsPlusNormal"/>
              <w:jc w:val="center"/>
            </w:pPr>
            <w:r>
              <w:t>16 2 05 97500</w:t>
            </w:r>
          </w:p>
        </w:tc>
        <w:tc>
          <w:tcPr>
            <w:tcW w:w="680" w:type="dxa"/>
          </w:tcPr>
          <w:p w14:paraId="0A700A89" w14:textId="77777777" w:rsidR="00870054" w:rsidRDefault="00870054">
            <w:pPr>
              <w:pStyle w:val="ConsPlusNormal"/>
            </w:pPr>
          </w:p>
        </w:tc>
        <w:tc>
          <w:tcPr>
            <w:tcW w:w="1757" w:type="dxa"/>
          </w:tcPr>
          <w:p w14:paraId="0750D0E3" w14:textId="77777777" w:rsidR="00870054" w:rsidRDefault="00870054">
            <w:pPr>
              <w:pStyle w:val="ConsPlusNormal"/>
              <w:jc w:val="center"/>
            </w:pPr>
            <w:r>
              <w:t>2689939,81</w:t>
            </w:r>
          </w:p>
        </w:tc>
        <w:tc>
          <w:tcPr>
            <w:tcW w:w="1701" w:type="dxa"/>
          </w:tcPr>
          <w:p w14:paraId="426A40E6" w14:textId="77777777" w:rsidR="00870054" w:rsidRDefault="00870054">
            <w:pPr>
              <w:pStyle w:val="ConsPlusNormal"/>
              <w:jc w:val="center"/>
            </w:pPr>
            <w:r>
              <w:t>1575850,91</w:t>
            </w:r>
          </w:p>
        </w:tc>
        <w:tc>
          <w:tcPr>
            <w:tcW w:w="1701" w:type="dxa"/>
          </w:tcPr>
          <w:p w14:paraId="01488662" w14:textId="77777777" w:rsidR="00870054" w:rsidRDefault="00870054">
            <w:pPr>
              <w:pStyle w:val="ConsPlusNormal"/>
              <w:jc w:val="center"/>
            </w:pPr>
            <w:r>
              <w:t>1291161,00</w:t>
            </w:r>
          </w:p>
        </w:tc>
      </w:tr>
      <w:tr w:rsidR="00870054" w14:paraId="1B30EB61" w14:textId="77777777">
        <w:tc>
          <w:tcPr>
            <w:tcW w:w="2835" w:type="dxa"/>
          </w:tcPr>
          <w:p w14:paraId="0C127840" w14:textId="77777777" w:rsidR="00870054" w:rsidRDefault="00870054">
            <w:pPr>
              <w:pStyle w:val="ConsPlusNormal"/>
            </w:pPr>
            <w:r>
              <w:t>Капитальные вложения в объекты государственной (муниципальной) собственности</w:t>
            </w:r>
          </w:p>
        </w:tc>
        <w:tc>
          <w:tcPr>
            <w:tcW w:w="680" w:type="dxa"/>
          </w:tcPr>
          <w:p w14:paraId="3B9BF83B" w14:textId="77777777" w:rsidR="00870054" w:rsidRDefault="00870054">
            <w:pPr>
              <w:pStyle w:val="ConsPlusNormal"/>
              <w:jc w:val="center"/>
            </w:pPr>
            <w:r>
              <w:t>132</w:t>
            </w:r>
          </w:p>
        </w:tc>
        <w:tc>
          <w:tcPr>
            <w:tcW w:w="680" w:type="dxa"/>
          </w:tcPr>
          <w:p w14:paraId="698EC620" w14:textId="77777777" w:rsidR="00870054" w:rsidRDefault="00870054">
            <w:pPr>
              <w:pStyle w:val="ConsPlusNormal"/>
              <w:jc w:val="center"/>
            </w:pPr>
            <w:r>
              <w:t>05</w:t>
            </w:r>
          </w:p>
        </w:tc>
        <w:tc>
          <w:tcPr>
            <w:tcW w:w="680" w:type="dxa"/>
          </w:tcPr>
          <w:p w14:paraId="25539989" w14:textId="77777777" w:rsidR="00870054" w:rsidRDefault="00870054">
            <w:pPr>
              <w:pStyle w:val="ConsPlusNormal"/>
              <w:jc w:val="center"/>
            </w:pPr>
            <w:r>
              <w:t>02</w:t>
            </w:r>
          </w:p>
        </w:tc>
        <w:tc>
          <w:tcPr>
            <w:tcW w:w="1701" w:type="dxa"/>
          </w:tcPr>
          <w:p w14:paraId="1335E36E" w14:textId="77777777" w:rsidR="00870054" w:rsidRDefault="00870054">
            <w:pPr>
              <w:pStyle w:val="ConsPlusNormal"/>
              <w:jc w:val="center"/>
            </w:pPr>
            <w:r>
              <w:t>16 2 05 97500</w:t>
            </w:r>
          </w:p>
        </w:tc>
        <w:tc>
          <w:tcPr>
            <w:tcW w:w="680" w:type="dxa"/>
          </w:tcPr>
          <w:p w14:paraId="1562B174" w14:textId="77777777" w:rsidR="00870054" w:rsidRDefault="00870054">
            <w:pPr>
              <w:pStyle w:val="ConsPlusNormal"/>
              <w:jc w:val="center"/>
            </w:pPr>
            <w:r>
              <w:t>400</w:t>
            </w:r>
          </w:p>
        </w:tc>
        <w:tc>
          <w:tcPr>
            <w:tcW w:w="1757" w:type="dxa"/>
          </w:tcPr>
          <w:p w14:paraId="063E755A" w14:textId="77777777" w:rsidR="00870054" w:rsidRDefault="00870054">
            <w:pPr>
              <w:pStyle w:val="ConsPlusNormal"/>
              <w:jc w:val="center"/>
            </w:pPr>
            <w:r>
              <w:t>2689939,81</w:t>
            </w:r>
          </w:p>
        </w:tc>
        <w:tc>
          <w:tcPr>
            <w:tcW w:w="1701" w:type="dxa"/>
          </w:tcPr>
          <w:p w14:paraId="2528B8BE" w14:textId="77777777" w:rsidR="00870054" w:rsidRDefault="00870054">
            <w:pPr>
              <w:pStyle w:val="ConsPlusNormal"/>
              <w:jc w:val="center"/>
            </w:pPr>
            <w:r>
              <w:t>1575850,91</w:t>
            </w:r>
          </w:p>
        </w:tc>
        <w:tc>
          <w:tcPr>
            <w:tcW w:w="1701" w:type="dxa"/>
          </w:tcPr>
          <w:p w14:paraId="26440999" w14:textId="77777777" w:rsidR="00870054" w:rsidRDefault="00870054">
            <w:pPr>
              <w:pStyle w:val="ConsPlusNormal"/>
              <w:jc w:val="center"/>
            </w:pPr>
            <w:r>
              <w:t>1291161,00</w:t>
            </w:r>
          </w:p>
        </w:tc>
      </w:tr>
      <w:tr w:rsidR="00870054" w14:paraId="1F3D532B" w14:textId="77777777">
        <w:tc>
          <w:tcPr>
            <w:tcW w:w="2835" w:type="dxa"/>
          </w:tcPr>
          <w:p w14:paraId="3EC2B5F0" w14:textId="77777777" w:rsidR="00870054" w:rsidRDefault="00870054">
            <w:pPr>
              <w:pStyle w:val="ConsPlusNormal"/>
            </w:pPr>
            <w:r>
              <w:t>Проектирование и строительство магистрального водовода Чиркей-Махачкала-Каспийск за счет высвобождаемых средств по списанию двух третей задолженности по бюджетным кредитам</w:t>
            </w:r>
          </w:p>
        </w:tc>
        <w:tc>
          <w:tcPr>
            <w:tcW w:w="680" w:type="dxa"/>
          </w:tcPr>
          <w:p w14:paraId="4ECA9FE3" w14:textId="77777777" w:rsidR="00870054" w:rsidRDefault="00870054">
            <w:pPr>
              <w:pStyle w:val="ConsPlusNormal"/>
              <w:jc w:val="center"/>
            </w:pPr>
            <w:r>
              <w:t>132</w:t>
            </w:r>
          </w:p>
        </w:tc>
        <w:tc>
          <w:tcPr>
            <w:tcW w:w="680" w:type="dxa"/>
          </w:tcPr>
          <w:p w14:paraId="4E64B04A" w14:textId="77777777" w:rsidR="00870054" w:rsidRDefault="00870054">
            <w:pPr>
              <w:pStyle w:val="ConsPlusNormal"/>
              <w:jc w:val="center"/>
            </w:pPr>
            <w:r>
              <w:t>05</w:t>
            </w:r>
          </w:p>
        </w:tc>
        <w:tc>
          <w:tcPr>
            <w:tcW w:w="680" w:type="dxa"/>
          </w:tcPr>
          <w:p w14:paraId="07CBE525" w14:textId="77777777" w:rsidR="00870054" w:rsidRDefault="00870054">
            <w:pPr>
              <w:pStyle w:val="ConsPlusNormal"/>
              <w:jc w:val="center"/>
            </w:pPr>
            <w:r>
              <w:t>02</w:t>
            </w:r>
          </w:p>
        </w:tc>
        <w:tc>
          <w:tcPr>
            <w:tcW w:w="1701" w:type="dxa"/>
          </w:tcPr>
          <w:p w14:paraId="34228340" w14:textId="77777777" w:rsidR="00870054" w:rsidRDefault="00870054">
            <w:pPr>
              <w:pStyle w:val="ConsPlusNormal"/>
              <w:jc w:val="center"/>
            </w:pPr>
            <w:r>
              <w:t>16 2 05 98611</w:t>
            </w:r>
          </w:p>
        </w:tc>
        <w:tc>
          <w:tcPr>
            <w:tcW w:w="680" w:type="dxa"/>
          </w:tcPr>
          <w:p w14:paraId="2B11FAAE" w14:textId="77777777" w:rsidR="00870054" w:rsidRDefault="00870054">
            <w:pPr>
              <w:pStyle w:val="ConsPlusNormal"/>
            </w:pPr>
          </w:p>
        </w:tc>
        <w:tc>
          <w:tcPr>
            <w:tcW w:w="1757" w:type="dxa"/>
          </w:tcPr>
          <w:p w14:paraId="6BCAA32D" w14:textId="77777777" w:rsidR="00870054" w:rsidRDefault="00870054">
            <w:pPr>
              <w:pStyle w:val="ConsPlusNormal"/>
              <w:jc w:val="center"/>
            </w:pPr>
            <w:r>
              <w:t>2424579,90</w:t>
            </w:r>
          </w:p>
        </w:tc>
        <w:tc>
          <w:tcPr>
            <w:tcW w:w="1701" w:type="dxa"/>
          </w:tcPr>
          <w:p w14:paraId="57E2D781" w14:textId="77777777" w:rsidR="00870054" w:rsidRDefault="00870054">
            <w:pPr>
              <w:pStyle w:val="ConsPlusNormal"/>
              <w:jc w:val="center"/>
            </w:pPr>
            <w:r>
              <w:t>0,00</w:t>
            </w:r>
          </w:p>
        </w:tc>
        <w:tc>
          <w:tcPr>
            <w:tcW w:w="1701" w:type="dxa"/>
          </w:tcPr>
          <w:p w14:paraId="347247E8" w14:textId="77777777" w:rsidR="00870054" w:rsidRDefault="00870054">
            <w:pPr>
              <w:pStyle w:val="ConsPlusNormal"/>
              <w:jc w:val="center"/>
            </w:pPr>
            <w:r>
              <w:t>0,00</w:t>
            </w:r>
          </w:p>
        </w:tc>
      </w:tr>
      <w:tr w:rsidR="00870054" w14:paraId="2D44B67F" w14:textId="77777777">
        <w:tc>
          <w:tcPr>
            <w:tcW w:w="2835" w:type="dxa"/>
          </w:tcPr>
          <w:p w14:paraId="0EAC61D4" w14:textId="77777777" w:rsidR="00870054" w:rsidRDefault="00870054">
            <w:pPr>
              <w:pStyle w:val="ConsPlusNormal"/>
            </w:pPr>
            <w:r>
              <w:t>Капитальные вложения в объекты государственной (муниципальной) собственности</w:t>
            </w:r>
          </w:p>
        </w:tc>
        <w:tc>
          <w:tcPr>
            <w:tcW w:w="680" w:type="dxa"/>
          </w:tcPr>
          <w:p w14:paraId="0631C741" w14:textId="77777777" w:rsidR="00870054" w:rsidRDefault="00870054">
            <w:pPr>
              <w:pStyle w:val="ConsPlusNormal"/>
              <w:jc w:val="center"/>
            </w:pPr>
            <w:r>
              <w:t>132</w:t>
            </w:r>
          </w:p>
        </w:tc>
        <w:tc>
          <w:tcPr>
            <w:tcW w:w="680" w:type="dxa"/>
          </w:tcPr>
          <w:p w14:paraId="3EB5B5CC" w14:textId="77777777" w:rsidR="00870054" w:rsidRDefault="00870054">
            <w:pPr>
              <w:pStyle w:val="ConsPlusNormal"/>
              <w:jc w:val="center"/>
            </w:pPr>
            <w:r>
              <w:t>05</w:t>
            </w:r>
          </w:p>
        </w:tc>
        <w:tc>
          <w:tcPr>
            <w:tcW w:w="680" w:type="dxa"/>
          </w:tcPr>
          <w:p w14:paraId="5C0C1AE4" w14:textId="77777777" w:rsidR="00870054" w:rsidRDefault="00870054">
            <w:pPr>
              <w:pStyle w:val="ConsPlusNormal"/>
              <w:jc w:val="center"/>
            </w:pPr>
            <w:r>
              <w:t>02</w:t>
            </w:r>
          </w:p>
        </w:tc>
        <w:tc>
          <w:tcPr>
            <w:tcW w:w="1701" w:type="dxa"/>
          </w:tcPr>
          <w:p w14:paraId="5770771E" w14:textId="77777777" w:rsidR="00870054" w:rsidRDefault="00870054">
            <w:pPr>
              <w:pStyle w:val="ConsPlusNormal"/>
              <w:jc w:val="center"/>
            </w:pPr>
            <w:r>
              <w:t>16 2 05 98611</w:t>
            </w:r>
          </w:p>
        </w:tc>
        <w:tc>
          <w:tcPr>
            <w:tcW w:w="680" w:type="dxa"/>
          </w:tcPr>
          <w:p w14:paraId="10968F05" w14:textId="77777777" w:rsidR="00870054" w:rsidRDefault="00870054">
            <w:pPr>
              <w:pStyle w:val="ConsPlusNormal"/>
              <w:jc w:val="center"/>
            </w:pPr>
            <w:r>
              <w:t>400</w:t>
            </w:r>
          </w:p>
        </w:tc>
        <w:tc>
          <w:tcPr>
            <w:tcW w:w="1757" w:type="dxa"/>
          </w:tcPr>
          <w:p w14:paraId="7AF9737A" w14:textId="77777777" w:rsidR="00870054" w:rsidRDefault="00870054">
            <w:pPr>
              <w:pStyle w:val="ConsPlusNormal"/>
              <w:jc w:val="center"/>
            </w:pPr>
            <w:r>
              <w:t>2424579,90</w:t>
            </w:r>
          </w:p>
        </w:tc>
        <w:tc>
          <w:tcPr>
            <w:tcW w:w="1701" w:type="dxa"/>
          </w:tcPr>
          <w:p w14:paraId="4ED00628" w14:textId="77777777" w:rsidR="00870054" w:rsidRDefault="00870054">
            <w:pPr>
              <w:pStyle w:val="ConsPlusNormal"/>
              <w:jc w:val="center"/>
            </w:pPr>
            <w:r>
              <w:t>0,00</w:t>
            </w:r>
          </w:p>
        </w:tc>
        <w:tc>
          <w:tcPr>
            <w:tcW w:w="1701" w:type="dxa"/>
          </w:tcPr>
          <w:p w14:paraId="1D8909AB" w14:textId="77777777" w:rsidR="00870054" w:rsidRDefault="00870054">
            <w:pPr>
              <w:pStyle w:val="ConsPlusNormal"/>
              <w:jc w:val="center"/>
            </w:pPr>
            <w:r>
              <w:t>0,00</w:t>
            </w:r>
          </w:p>
        </w:tc>
      </w:tr>
      <w:tr w:rsidR="00870054" w14:paraId="1D7ED60B" w14:textId="77777777">
        <w:tc>
          <w:tcPr>
            <w:tcW w:w="2835" w:type="dxa"/>
          </w:tcPr>
          <w:p w14:paraId="4019E3A7" w14:textId="77777777" w:rsidR="00870054" w:rsidRDefault="00870054">
            <w:pPr>
              <w:pStyle w:val="ConsPlusNormal"/>
            </w:pPr>
            <w:r>
              <w:t xml:space="preserve">Мероприятия по социально-экономическому развитию субъектов Российской Федерации, </w:t>
            </w:r>
            <w:r>
              <w:lastRenderedPageBreak/>
              <w:t>входящих в состав Северо-Кавказского федерального округа, в рамках республиканской инвестиционной программы</w:t>
            </w:r>
          </w:p>
        </w:tc>
        <w:tc>
          <w:tcPr>
            <w:tcW w:w="680" w:type="dxa"/>
          </w:tcPr>
          <w:p w14:paraId="3C3F5C61" w14:textId="77777777" w:rsidR="00870054" w:rsidRDefault="00870054">
            <w:pPr>
              <w:pStyle w:val="ConsPlusNormal"/>
              <w:jc w:val="center"/>
            </w:pPr>
            <w:r>
              <w:lastRenderedPageBreak/>
              <w:t>132</w:t>
            </w:r>
          </w:p>
        </w:tc>
        <w:tc>
          <w:tcPr>
            <w:tcW w:w="680" w:type="dxa"/>
          </w:tcPr>
          <w:p w14:paraId="65C7BF7E" w14:textId="77777777" w:rsidR="00870054" w:rsidRDefault="00870054">
            <w:pPr>
              <w:pStyle w:val="ConsPlusNormal"/>
              <w:jc w:val="center"/>
            </w:pPr>
            <w:r>
              <w:t>05</w:t>
            </w:r>
          </w:p>
        </w:tc>
        <w:tc>
          <w:tcPr>
            <w:tcW w:w="680" w:type="dxa"/>
          </w:tcPr>
          <w:p w14:paraId="3B0A1ED6" w14:textId="77777777" w:rsidR="00870054" w:rsidRDefault="00870054">
            <w:pPr>
              <w:pStyle w:val="ConsPlusNormal"/>
              <w:jc w:val="center"/>
            </w:pPr>
            <w:r>
              <w:t>02</w:t>
            </w:r>
          </w:p>
        </w:tc>
        <w:tc>
          <w:tcPr>
            <w:tcW w:w="1701" w:type="dxa"/>
          </w:tcPr>
          <w:p w14:paraId="0E4DDE53" w14:textId="77777777" w:rsidR="00870054" w:rsidRDefault="00870054">
            <w:pPr>
              <w:pStyle w:val="ConsPlusNormal"/>
              <w:jc w:val="center"/>
            </w:pPr>
            <w:r>
              <w:t>16 2 05 R523R</w:t>
            </w:r>
          </w:p>
        </w:tc>
        <w:tc>
          <w:tcPr>
            <w:tcW w:w="680" w:type="dxa"/>
          </w:tcPr>
          <w:p w14:paraId="5C56BCD0" w14:textId="77777777" w:rsidR="00870054" w:rsidRDefault="00870054">
            <w:pPr>
              <w:pStyle w:val="ConsPlusNormal"/>
            </w:pPr>
          </w:p>
        </w:tc>
        <w:tc>
          <w:tcPr>
            <w:tcW w:w="1757" w:type="dxa"/>
          </w:tcPr>
          <w:p w14:paraId="06966D47" w14:textId="77777777" w:rsidR="00870054" w:rsidRDefault="00870054">
            <w:pPr>
              <w:pStyle w:val="ConsPlusNormal"/>
              <w:jc w:val="center"/>
            </w:pPr>
            <w:r>
              <w:t>536381,79</w:t>
            </w:r>
          </w:p>
        </w:tc>
        <w:tc>
          <w:tcPr>
            <w:tcW w:w="1701" w:type="dxa"/>
          </w:tcPr>
          <w:p w14:paraId="53EAFDFB" w14:textId="77777777" w:rsidR="00870054" w:rsidRDefault="00870054">
            <w:pPr>
              <w:pStyle w:val="ConsPlusNormal"/>
              <w:jc w:val="center"/>
            </w:pPr>
            <w:r>
              <w:t>395716,20</w:t>
            </w:r>
          </w:p>
        </w:tc>
        <w:tc>
          <w:tcPr>
            <w:tcW w:w="1701" w:type="dxa"/>
          </w:tcPr>
          <w:p w14:paraId="791E6112" w14:textId="77777777" w:rsidR="00870054" w:rsidRDefault="00870054">
            <w:pPr>
              <w:pStyle w:val="ConsPlusNormal"/>
              <w:jc w:val="center"/>
            </w:pPr>
            <w:r>
              <w:t>0,00</w:t>
            </w:r>
          </w:p>
        </w:tc>
      </w:tr>
      <w:tr w:rsidR="00870054" w14:paraId="1848B8AA" w14:textId="77777777">
        <w:tc>
          <w:tcPr>
            <w:tcW w:w="2835" w:type="dxa"/>
          </w:tcPr>
          <w:p w14:paraId="25E62A0E" w14:textId="77777777" w:rsidR="00870054" w:rsidRDefault="00870054">
            <w:pPr>
              <w:pStyle w:val="ConsPlusNormal"/>
            </w:pPr>
            <w:r>
              <w:t>Капитальные вложения в объекты государственной (муниципальной) собственности</w:t>
            </w:r>
          </w:p>
        </w:tc>
        <w:tc>
          <w:tcPr>
            <w:tcW w:w="680" w:type="dxa"/>
          </w:tcPr>
          <w:p w14:paraId="09E82E8F" w14:textId="77777777" w:rsidR="00870054" w:rsidRDefault="00870054">
            <w:pPr>
              <w:pStyle w:val="ConsPlusNormal"/>
              <w:jc w:val="center"/>
            </w:pPr>
            <w:r>
              <w:t>132</w:t>
            </w:r>
          </w:p>
        </w:tc>
        <w:tc>
          <w:tcPr>
            <w:tcW w:w="680" w:type="dxa"/>
          </w:tcPr>
          <w:p w14:paraId="2B4EE4C4" w14:textId="77777777" w:rsidR="00870054" w:rsidRDefault="00870054">
            <w:pPr>
              <w:pStyle w:val="ConsPlusNormal"/>
              <w:jc w:val="center"/>
            </w:pPr>
            <w:r>
              <w:t>05</w:t>
            </w:r>
          </w:p>
        </w:tc>
        <w:tc>
          <w:tcPr>
            <w:tcW w:w="680" w:type="dxa"/>
          </w:tcPr>
          <w:p w14:paraId="0CAAEB41" w14:textId="77777777" w:rsidR="00870054" w:rsidRDefault="00870054">
            <w:pPr>
              <w:pStyle w:val="ConsPlusNormal"/>
              <w:jc w:val="center"/>
            </w:pPr>
            <w:r>
              <w:t>02</w:t>
            </w:r>
          </w:p>
        </w:tc>
        <w:tc>
          <w:tcPr>
            <w:tcW w:w="1701" w:type="dxa"/>
          </w:tcPr>
          <w:p w14:paraId="140FCAFF" w14:textId="77777777" w:rsidR="00870054" w:rsidRDefault="00870054">
            <w:pPr>
              <w:pStyle w:val="ConsPlusNormal"/>
              <w:jc w:val="center"/>
            </w:pPr>
            <w:r>
              <w:t>16 2 05 R523R</w:t>
            </w:r>
          </w:p>
        </w:tc>
        <w:tc>
          <w:tcPr>
            <w:tcW w:w="680" w:type="dxa"/>
          </w:tcPr>
          <w:p w14:paraId="3CEB5CD2" w14:textId="77777777" w:rsidR="00870054" w:rsidRDefault="00870054">
            <w:pPr>
              <w:pStyle w:val="ConsPlusNormal"/>
              <w:jc w:val="center"/>
            </w:pPr>
            <w:r>
              <w:t>400</w:t>
            </w:r>
          </w:p>
        </w:tc>
        <w:tc>
          <w:tcPr>
            <w:tcW w:w="1757" w:type="dxa"/>
          </w:tcPr>
          <w:p w14:paraId="2C54C95E" w14:textId="77777777" w:rsidR="00870054" w:rsidRDefault="00870054">
            <w:pPr>
              <w:pStyle w:val="ConsPlusNormal"/>
              <w:jc w:val="center"/>
            </w:pPr>
            <w:r>
              <w:t>536381,79</w:t>
            </w:r>
          </w:p>
        </w:tc>
        <w:tc>
          <w:tcPr>
            <w:tcW w:w="1701" w:type="dxa"/>
          </w:tcPr>
          <w:p w14:paraId="4BBDF643" w14:textId="77777777" w:rsidR="00870054" w:rsidRDefault="00870054">
            <w:pPr>
              <w:pStyle w:val="ConsPlusNormal"/>
              <w:jc w:val="center"/>
            </w:pPr>
            <w:r>
              <w:t>395716,20</w:t>
            </w:r>
          </w:p>
        </w:tc>
        <w:tc>
          <w:tcPr>
            <w:tcW w:w="1701" w:type="dxa"/>
          </w:tcPr>
          <w:p w14:paraId="519D3D62" w14:textId="77777777" w:rsidR="00870054" w:rsidRDefault="00870054">
            <w:pPr>
              <w:pStyle w:val="ConsPlusNormal"/>
              <w:jc w:val="center"/>
            </w:pPr>
            <w:r>
              <w:t>0,00</w:t>
            </w:r>
          </w:p>
        </w:tc>
      </w:tr>
      <w:tr w:rsidR="00870054" w14:paraId="4A3750EF" w14:textId="77777777">
        <w:tc>
          <w:tcPr>
            <w:tcW w:w="2835" w:type="dxa"/>
          </w:tcPr>
          <w:p w14:paraId="38E0FFFD" w14:textId="77777777" w:rsidR="00870054" w:rsidRDefault="00870054">
            <w:pPr>
              <w:pStyle w:val="ConsPlusNormal"/>
            </w:pPr>
            <w:r>
              <w:t xml:space="preserve">Государственная </w:t>
            </w:r>
            <w:hyperlink r:id="rId138">
              <w:r>
                <w:rPr>
                  <w:color w:val="0000FF"/>
                </w:rPr>
                <w:t>программа</w:t>
              </w:r>
            </w:hyperlink>
            <w:r>
              <w:t xml:space="preserve"> Республики Дагестан "Комплексное территориальное развитие муниципального образования "городской округ "город Дербент"</w:t>
            </w:r>
          </w:p>
        </w:tc>
        <w:tc>
          <w:tcPr>
            <w:tcW w:w="680" w:type="dxa"/>
          </w:tcPr>
          <w:p w14:paraId="2AC96986" w14:textId="77777777" w:rsidR="00870054" w:rsidRDefault="00870054">
            <w:pPr>
              <w:pStyle w:val="ConsPlusNormal"/>
              <w:jc w:val="center"/>
            </w:pPr>
            <w:r>
              <w:t>132</w:t>
            </w:r>
          </w:p>
        </w:tc>
        <w:tc>
          <w:tcPr>
            <w:tcW w:w="680" w:type="dxa"/>
          </w:tcPr>
          <w:p w14:paraId="0BE200A4" w14:textId="77777777" w:rsidR="00870054" w:rsidRDefault="00870054">
            <w:pPr>
              <w:pStyle w:val="ConsPlusNormal"/>
              <w:jc w:val="center"/>
            </w:pPr>
            <w:r>
              <w:t>05</w:t>
            </w:r>
          </w:p>
        </w:tc>
        <w:tc>
          <w:tcPr>
            <w:tcW w:w="680" w:type="dxa"/>
          </w:tcPr>
          <w:p w14:paraId="783F4793" w14:textId="77777777" w:rsidR="00870054" w:rsidRDefault="00870054">
            <w:pPr>
              <w:pStyle w:val="ConsPlusNormal"/>
              <w:jc w:val="center"/>
            </w:pPr>
            <w:r>
              <w:t>02</w:t>
            </w:r>
          </w:p>
        </w:tc>
        <w:tc>
          <w:tcPr>
            <w:tcW w:w="1701" w:type="dxa"/>
          </w:tcPr>
          <w:p w14:paraId="2EA9D4DB" w14:textId="77777777" w:rsidR="00870054" w:rsidRDefault="00870054">
            <w:pPr>
              <w:pStyle w:val="ConsPlusNormal"/>
              <w:jc w:val="center"/>
            </w:pPr>
            <w:r>
              <w:t>49</w:t>
            </w:r>
          </w:p>
        </w:tc>
        <w:tc>
          <w:tcPr>
            <w:tcW w:w="680" w:type="dxa"/>
          </w:tcPr>
          <w:p w14:paraId="4457922D" w14:textId="77777777" w:rsidR="00870054" w:rsidRDefault="00870054">
            <w:pPr>
              <w:pStyle w:val="ConsPlusNormal"/>
            </w:pPr>
          </w:p>
        </w:tc>
        <w:tc>
          <w:tcPr>
            <w:tcW w:w="1757" w:type="dxa"/>
          </w:tcPr>
          <w:p w14:paraId="6E8FA029" w14:textId="77777777" w:rsidR="00870054" w:rsidRDefault="00870054">
            <w:pPr>
              <w:pStyle w:val="ConsPlusNormal"/>
              <w:jc w:val="center"/>
            </w:pPr>
            <w:r>
              <w:t>0,00</w:t>
            </w:r>
          </w:p>
        </w:tc>
        <w:tc>
          <w:tcPr>
            <w:tcW w:w="1701" w:type="dxa"/>
          </w:tcPr>
          <w:p w14:paraId="1700409B" w14:textId="77777777" w:rsidR="00870054" w:rsidRDefault="00870054">
            <w:pPr>
              <w:pStyle w:val="ConsPlusNormal"/>
              <w:jc w:val="center"/>
            </w:pPr>
            <w:r>
              <w:t>0,00</w:t>
            </w:r>
          </w:p>
        </w:tc>
        <w:tc>
          <w:tcPr>
            <w:tcW w:w="1701" w:type="dxa"/>
          </w:tcPr>
          <w:p w14:paraId="7FBB2996" w14:textId="77777777" w:rsidR="00870054" w:rsidRDefault="00870054">
            <w:pPr>
              <w:pStyle w:val="ConsPlusNormal"/>
              <w:jc w:val="center"/>
            </w:pPr>
            <w:r>
              <w:t>159574,47</w:t>
            </w:r>
          </w:p>
        </w:tc>
      </w:tr>
      <w:tr w:rsidR="00870054" w14:paraId="7D55FCC6" w14:textId="77777777">
        <w:tc>
          <w:tcPr>
            <w:tcW w:w="2835" w:type="dxa"/>
          </w:tcPr>
          <w:p w14:paraId="4728BAF6" w14:textId="77777777" w:rsidR="00870054" w:rsidRDefault="00870054">
            <w:pPr>
              <w:pStyle w:val="ConsPlusNormal"/>
            </w:pPr>
            <w:r>
              <w:t>Региональные проекты, не входящие в состав национального проекта</w:t>
            </w:r>
          </w:p>
        </w:tc>
        <w:tc>
          <w:tcPr>
            <w:tcW w:w="680" w:type="dxa"/>
          </w:tcPr>
          <w:p w14:paraId="00995CEB" w14:textId="77777777" w:rsidR="00870054" w:rsidRDefault="00870054">
            <w:pPr>
              <w:pStyle w:val="ConsPlusNormal"/>
              <w:jc w:val="center"/>
            </w:pPr>
            <w:r>
              <w:t>132</w:t>
            </w:r>
          </w:p>
        </w:tc>
        <w:tc>
          <w:tcPr>
            <w:tcW w:w="680" w:type="dxa"/>
          </w:tcPr>
          <w:p w14:paraId="168E45EA" w14:textId="77777777" w:rsidR="00870054" w:rsidRDefault="00870054">
            <w:pPr>
              <w:pStyle w:val="ConsPlusNormal"/>
              <w:jc w:val="center"/>
            </w:pPr>
            <w:r>
              <w:t>05</w:t>
            </w:r>
          </w:p>
        </w:tc>
        <w:tc>
          <w:tcPr>
            <w:tcW w:w="680" w:type="dxa"/>
          </w:tcPr>
          <w:p w14:paraId="6B1CF1BB" w14:textId="77777777" w:rsidR="00870054" w:rsidRDefault="00870054">
            <w:pPr>
              <w:pStyle w:val="ConsPlusNormal"/>
              <w:jc w:val="center"/>
            </w:pPr>
            <w:r>
              <w:t>02</w:t>
            </w:r>
          </w:p>
        </w:tc>
        <w:tc>
          <w:tcPr>
            <w:tcW w:w="1701" w:type="dxa"/>
          </w:tcPr>
          <w:p w14:paraId="50728277" w14:textId="77777777" w:rsidR="00870054" w:rsidRDefault="00870054">
            <w:pPr>
              <w:pStyle w:val="ConsPlusNormal"/>
              <w:jc w:val="center"/>
            </w:pPr>
            <w:r>
              <w:t>49 2</w:t>
            </w:r>
          </w:p>
        </w:tc>
        <w:tc>
          <w:tcPr>
            <w:tcW w:w="680" w:type="dxa"/>
          </w:tcPr>
          <w:p w14:paraId="5403E446" w14:textId="77777777" w:rsidR="00870054" w:rsidRDefault="00870054">
            <w:pPr>
              <w:pStyle w:val="ConsPlusNormal"/>
            </w:pPr>
          </w:p>
        </w:tc>
        <w:tc>
          <w:tcPr>
            <w:tcW w:w="1757" w:type="dxa"/>
          </w:tcPr>
          <w:p w14:paraId="3459317D" w14:textId="77777777" w:rsidR="00870054" w:rsidRDefault="00870054">
            <w:pPr>
              <w:pStyle w:val="ConsPlusNormal"/>
              <w:jc w:val="center"/>
            </w:pPr>
            <w:r>
              <w:t>0,00</w:t>
            </w:r>
          </w:p>
        </w:tc>
        <w:tc>
          <w:tcPr>
            <w:tcW w:w="1701" w:type="dxa"/>
          </w:tcPr>
          <w:p w14:paraId="5CCC5D01" w14:textId="77777777" w:rsidR="00870054" w:rsidRDefault="00870054">
            <w:pPr>
              <w:pStyle w:val="ConsPlusNormal"/>
              <w:jc w:val="center"/>
            </w:pPr>
            <w:r>
              <w:t>0,00</w:t>
            </w:r>
          </w:p>
        </w:tc>
        <w:tc>
          <w:tcPr>
            <w:tcW w:w="1701" w:type="dxa"/>
          </w:tcPr>
          <w:p w14:paraId="2718CBFA" w14:textId="77777777" w:rsidR="00870054" w:rsidRDefault="00870054">
            <w:pPr>
              <w:pStyle w:val="ConsPlusNormal"/>
              <w:jc w:val="center"/>
            </w:pPr>
            <w:r>
              <w:t>159574,47</w:t>
            </w:r>
          </w:p>
        </w:tc>
      </w:tr>
      <w:tr w:rsidR="00870054" w14:paraId="2B535034" w14:textId="77777777">
        <w:tc>
          <w:tcPr>
            <w:tcW w:w="2835" w:type="dxa"/>
          </w:tcPr>
          <w:p w14:paraId="66CF38A8" w14:textId="77777777" w:rsidR="00870054" w:rsidRDefault="00870054">
            <w:pPr>
              <w:pStyle w:val="ConsPlusNormal"/>
            </w:pPr>
            <w:r>
              <w:t>Региональный проект "Социально-экономическое развитие субъектов Северо-Кавказского федерального округа"</w:t>
            </w:r>
          </w:p>
        </w:tc>
        <w:tc>
          <w:tcPr>
            <w:tcW w:w="680" w:type="dxa"/>
          </w:tcPr>
          <w:p w14:paraId="36BD6145" w14:textId="77777777" w:rsidR="00870054" w:rsidRDefault="00870054">
            <w:pPr>
              <w:pStyle w:val="ConsPlusNormal"/>
              <w:jc w:val="center"/>
            </w:pPr>
            <w:r>
              <w:t>132</w:t>
            </w:r>
          </w:p>
        </w:tc>
        <w:tc>
          <w:tcPr>
            <w:tcW w:w="680" w:type="dxa"/>
          </w:tcPr>
          <w:p w14:paraId="1A495E8C" w14:textId="77777777" w:rsidR="00870054" w:rsidRDefault="00870054">
            <w:pPr>
              <w:pStyle w:val="ConsPlusNormal"/>
              <w:jc w:val="center"/>
            </w:pPr>
            <w:r>
              <w:t>05</w:t>
            </w:r>
          </w:p>
        </w:tc>
        <w:tc>
          <w:tcPr>
            <w:tcW w:w="680" w:type="dxa"/>
          </w:tcPr>
          <w:p w14:paraId="0BBCE978" w14:textId="77777777" w:rsidR="00870054" w:rsidRDefault="00870054">
            <w:pPr>
              <w:pStyle w:val="ConsPlusNormal"/>
              <w:jc w:val="center"/>
            </w:pPr>
            <w:r>
              <w:t>02</w:t>
            </w:r>
          </w:p>
        </w:tc>
        <w:tc>
          <w:tcPr>
            <w:tcW w:w="1701" w:type="dxa"/>
          </w:tcPr>
          <w:p w14:paraId="69555471" w14:textId="77777777" w:rsidR="00870054" w:rsidRDefault="00870054">
            <w:pPr>
              <w:pStyle w:val="ConsPlusNormal"/>
              <w:jc w:val="center"/>
            </w:pPr>
            <w:r>
              <w:t>49 2 11</w:t>
            </w:r>
          </w:p>
        </w:tc>
        <w:tc>
          <w:tcPr>
            <w:tcW w:w="680" w:type="dxa"/>
          </w:tcPr>
          <w:p w14:paraId="09956791" w14:textId="77777777" w:rsidR="00870054" w:rsidRDefault="00870054">
            <w:pPr>
              <w:pStyle w:val="ConsPlusNormal"/>
            </w:pPr>
          </w:p>
        </w:tc>
        <w:tc>
          <w:tcPr>
            <w:tcW w:w="1757" w:type="dxa"/>
          </w:tcPr>
          <w:p w14:paraId="43B2EA76" w14:textId="77777777" w:rsidR="00870054" w:rsidRDefault="00870054">
            <w:pPr>
              <w:pStyle w:val="ConsPlusNormal"/>
              <w:jc w:val="center"/>
            </w:pPr>
            <w:r>
              <w:t>0,00</w:t>
            </w:r>
          </w:p>
        </w:tc>
        <w:tc>
          <w:tcPr>
            <w:tcW w:w="1701" w:type="dxa"/>
          </w:tcPr>
          <w:p w14:paraId="41D980F7" w14:textId="77777777" w:rsidR="00870054" w:rsidRDefault="00870054">
            <w:pPr>
              <w:pStyle w:val="ConsPlusNormal"/>
              <w:jc w:val="center"/>
            </w:pPr>
            <w:r>
              <w:t>0,00</w:t>
            </w:r>
          </w:p>
        </w:tc>
        <w:tc>
          <w:tcPr>
            <w:tcW w:w="1701" w:type="dxa"/>
          </w:tcPr>
          <w:p w14:paraId="5035643D" w14:textId="77777777" w:rsidR="00870054" w:rsidRDefault="00870054">
            <w:pPr>
              <w:pStyle w:val="ConsPlusNormal"/>
              <w:jc w:val="center"/>
            </w:pPr>
            <w:r>
              <w:t>159574,47</w:t>
            </w:r>
          </w:p>
        </w:tc>
      </w:tr>
      <w:tr w:rsidR="00870054" w14:paraId="3BD594B1" w14:textId="77777777">
        <w:tc>
          <w:tcPr>
            <w:tcW w:w="2835" w:type="dxa"/>
          </w:tcPr>
          <w:p w14:paraId="36389EC7" w14:textId="77777777" w:rsidR="00870054" w:rsidRDefault="00870054">
            <w:pPr>
              <w:pStyle w:val="ConsPlusNormal"/>
            </w:pPr>
            <w:r>
              <w:lastRenderedPageBreak/>
              <w:t>Мероприятия по социально-экономическому развитию субъектов Российской Федерации, входящих в состав Северо-Кавказского федерального округа, в рамках республиканской инвестиционной программы</w:t>
            </w:r>
          </w:p>
        </w:tc>
        <w:tc>
          <w:tcPr>
            <w:tcW w:w="680" w:type="dxa"/>
          </w:tcPr>
          <w:p w14:paraId="35300180" w14:textId="77777777" w:rsidR="00870054" w:rsidRDefault="00870054">
            <w:pPr>
              <w:pStyle w:val="ConsPlusNormal"/>
              <w:jc w:val="center"/>
            </w:pPr>
            <w:r>
              <w:t>132</w:t>
            </w:r>
          </w:p>
        </w:tc>
        <w:tc>
          <w:tcPr>
            <w:tcW w:w="680" w:type="dxa"/>
          </w:tcPr>
          <w:p w14:paraId="0DB650BD" w14:textId="77777777" w:rsidR="00870054" w:rsidRDefault="00870054">
            <w:pPr>
              <w:pStyle w:val="ConsPlusNormal"/>
              <w:jc w:val="center"/>
            </w:pPr>
            <w:r>
              <w:t>05</w:t>
            </w:r>
          </w:p>
        </w:tc>
        <w:tc>
          <w:tcPr>
            <w:tcW w:w="680" w:type="dxa"/>
          </w:tcPr>
          <w:p w14:paraId="26440FD8" w14:textId="77777777" w:rsidR="00870054" w:rsidRDefault="00870054">
            <w:pPr>
              <w:pStyle w:val="ConsPlusNormal"/>
              <w:jc w:val="center"/>
            </w:pPr>
            <w:r>
              <w:t>02</w:t>
            </w:r>
          </w:p>
        </w:tc>
        <w:tc>
          <w:tcPr>
            <w:tcW w:w="1701" w:type="dxa"/>
          </w:tcPr>
          <w:p w14:paraId="1C209941" w14:textId="77777777" w:rsidR="00870054" w:rsidRDefault="00870054">
            <w:pPr>
              <w:pStyle w:val="ConsPlusNormal"/>
              <w:jc w:val="center"/>
            </w:pPr>
            <w:r>
              <w:t>49 2 11 R523R</w:t>
            </w:r>
          </w:p>
        </w:tc>
        <w:tc>
          <w:tcPr>
            <w:tcW w:w="680" w:type="dxa"/>
          </w:tcPr>
          <w:p w14:paraId="29A4068A" w14:textId="77777777" w:rsidR="00870054" w:rsidRDefault="00870054">
            <w:pPr>
              <w:pStyle w:val="ConsPlusNormal"/>
            </w:pPr>
          </w:p>
        </w:tc>
        <w:tc>
          <w:tcPr>
            <w:tcW w:w="1757" w:type="dxa"/>
          </w:tcPr>
          <w:p w14:paraId="149BB141" w14:textId="77777777" w:rsidR="00870054" w:rsidRDefault="00870054">
            <w:pPr>
              <w:pStyle w:val="ConsPlusNormal"/>
              <w:jc w:val="center"/>
            </w:pPr>
            <w:r>
              <w:t>0,00</w:t>
            </w:r>
          </w:p>
        </w:tc>
        <w:tc>
          <w:tcPr>
            <w:tcW w:w="1701" w:type="dxa"/>
          </w:tcPr>
          <w:p w14:paraId="33EBCB47" w14:textId="77777777" w:rsidR="00870054" w:rsidRDefault="00870054">
            <w:pPr>
              <w:pStyle w:val="ConsPlusNormal"/>
              <w:jc w:val="center"/>
            </w:pPr>
            <w:r>
              <w:t>0,00</w:t>
            </w:r>
          </w:p>
        </w:tc>
        <w:tc>
          <w:tcPr>
            <w:tcW w:w="1701" w:type="dxa"/>
          </w:tcPr>
          <w:p w14:paraId="77E23343" w14:textId="77777777" w:rsidR="00870054" w:rsidRDefault="00870054">
            <w:pPr>
              <w:pStyle w:val="ConsPlusNormal"/>
              <w:jc w:val="center"/>
            </w:pPr>
            <w:r>
              <w:t>159574,47</w:t>
            </w:r>
          </w:p>
        </w:tc>
      </w:tr>
      <w:tr w:rsidR="00870054" w14:paraId="00D70BD3" w14:textId="77777777">
        <w:tc>
          <w:tcPr>
            <w:tcW w:w="2835" w:type="dxa"/>
          </w:tcPr>
          <w:p w14:paraId="0BB60DD1" w14:textId="77777777" w:rsidR="00870054" w:rsidRDefault="00870054">
            <w:pPr>
              <w:pStyle w:val="ConsPlusNormal"/>
            </w:pPr>
            <w:r>
              <w:t>Межбюджетные трансферты</w:t>
            </w:r>
          </w:p>
        </w:tc>
        <w:tc>
          <w:tcPr>
            <w:tcW w:w="680" w:type="dxa"/>
          </w:tcPr>
          <w:p w14:paraId="623CB14A" w14:textId="77777777" w:rsidR="00870054" w:rsidRDefault="00870054">
            <w:pPr>
              <w:pStyle w:val="ConsPlusNormal"/>
              <w:jc w:val="center"/>
            </w:pPr>
            <w:r>
              <w:t>132</w:t>
            </w:r>
          </w:p>
        </w:tc>
        <w:tc>
          <w:tcPr>
            <w:tcW w:w="680" w:type="dxa"/>
          </w:tcPr>
          <w:p w14:paraId="4D6A3DB9" w14:textId="77777777" w:rsidR="00870054" w:rsidRDefault="00870054">
            <w:pPr>
              <w:pStyle w:val="ConsPlusNormal"/>
              <w:jc w:val="center"/>
            </w:pPr>
            <w:r>
              <w:t>05</w:t>
            </w:r>
          </w:p>
        </w:tc>
        <w:tc>
          <w:tcPr>
            <w:tcW w:w="680" w:type="dxa"/>
          </w:tcPr>
          <w:p w14:paraId="7FCEB3E0" w14:textId="77777777" w:rsidR="00870054" w:rsidRDefault="00870054">
            <w:pPr>
              <w:pStyle w:val="ConsPlusNormal"/>
              <w:jc w:val="center"/>
            </w:pPr>
            <w:r>
              <w:t>02</w:t>
            </w:r>
          </w:p>
        </w:tc>
        <w:tc>
          <w:tcPr>
            <w:tcW w:w="1701" w:type="dxa"/>
          </w:tcPr>
          <w:p w14:paraId="37D79821" w14:textId="77777777" w:rsidR="00870054" w:rsidRDefault="00870054">
            <w:pPr>
              <w:pStyle w:val="ConsPlusNormal"/>
              <w:jc w:val="center"/>
            </w:pPr>
            <w:r>
              <w:t>49 2 11 R523R</w:t>
            </w:r>
          </w:p>
        </w:tc>
        <w:tc>
          <w:tcPr>
            <w:tcW w:w="680" w:type="dxa"/>
          </w:tcPr>
          <w:p w14:paraId="64F3F849" w14:textId="77777777" w:rsidR="00870054" w:rsidRDefault="00870054">
            <w:pPr>
              <w:pStyle w:val="ConsPlusNormal"/>
              <w:jc w:val="center"/>
            </w:pPr>
            <w:r>
              <w:t>500</w:t>
            </w:r>
          </w:p>
        </w:tc>
        <w:tc>
          <w:tcPr>
            <w:tcW w:w="1757" w:type="dxa"/>
          </w:tcPr>
          <w:p w14:paraId="7E89019A" w14:textId="77777777" w:rsidR="00870054" w:rsidRDefault="00870054">
            <w:pPr>
              <w:pStyle w:val="ConsPlusNormal"/>
              <w:jc w:val="center"/>
            </w:pPr>
            <w:r>
              <w:t>0,00</w:t>
            </w:r>
          </w:p>
        </w:tc>
        <w:tc>
          <w:tcPr>
            <w:tcW w:w="1701" w:type="dxa"/>
          </w:tcPr>
          <w:p w14:paraId="690F5F2A" w14:textId="77777777" w:rsidR="00870054" w:rsidRDefault="00870054">
            <w:pPr>
              <w:pStyle w:val="ConsPlusNormal"/>
              <w:jc w:val="center"/>
            </w:pPr>
            <w:r>
              <w:t>0,00</w:t>
            </w:r>
          </w:p>
        </w:tc>
        <w:tc>
          <w:tcPr>
            <w:tcW w:w="1701" w:type="dxa"/>
          </w:tcPr>
          <w:p w14:paraId="0DC2AF98" w14:textId="77777777" w:rsidR="00870054" w:rsidRDefault="00870054">
            <w:pPr>
              <w:pStyle w:val="ConsPlusNormal"/>
              <w:jc w:val="center"/>
            </w:pPr>
            <w:r>
              <w:t>159574,47</w:t>
            </w:r>
          </w:p>
        </w:tc>
      </w:tr>
      <w:tr w:rsidR="00870054" w14:paraId="4C2435AA" w14:textId="77777777">
        <w:tc>
          <w:tcPr>
            <w:tcW w:w="2835" w:type="dxa"/>
          </w:tcPr>
          <w:p w14:paraId="54ED5A91" w14:textId="77777777" w:rsidR="00870054" w:rsidRDefault="00870054">
            <w:pPr>
              <w:pStyle w:val="ConsPlusNormal"/>
            </w:pPr>
            <w:r>
              <w:t>Реализация функций органов государственной власти Республики Дагестан</w:t>
            </w:r>
          </w:p>
        </w:tc>
        <w:tc>
          <w:tcPr>
            <w:tcW w:w="680" w:type="dxa"/>
          </w:tcPr>
          <w:p w14:paraId="30B8605E" w14:textId="77777777" w:rsidR="00870054" w:rsidRDefault="00870054">
            <w:pPr>
              <w:pStyle w:val="ConsPlusNormal"/>
              <w:jc w:val="center"/>
            </w:pPr>
            <w:r>
              <w:t>132</w:t>
            </w:r>
          </w:p>
        </w:tc>
        <w:tc>
          <w:tcPr>
            <w:tcW w:w="680" w:type="dxa"/>
          </w:tcPr>
          <w:p w14:paraId="2C55C679" w14:textId="77777777" w:rsidR="00870054" w:rsidRDefault="00870054">
            <w:pPr>
              <w:pStyle w:val="ConsPlusNormal"/>
              <w:jc w:val="center"/>
            </w:pPr>
            <w:r>
              <w:t>05</w:t>
            </w:r>
          </w:p>
        </w:tc>
        <w:tc>
          <w:tcPr>
            <w:tcW w:w="680" w:type="dxa"/>
          </w:tcPr>
          <w:p w14:paraId="71ABDF01" w14:textId="77777777" w:rsidR="00870054" w:rsidRDefault="00870054">
            <w:pPr>
              <w:pStyle w:val="ConsPlusNormal"/>
              <w:jc w:val="center"/>
            </w:pPr>
            <w:r>
              <w:t>02</w:t>
            </w:r>
          </w:p>
        </w:tc>
        <w:tc>
          <w:tcPr>
            <w:tcW w:w="1701" w:type="dxa"/>
          </w:tcPr>
          <w:p w14:paraId="69971B67" w14:textId="77777777" w:rsidR="00870054" w:rsidRDefault="00870054">
            <w:pPr>
              <w:pStyle w:val="ConsPlusNormal"/>
              <w:jc w:val="center"/>
            </w:pPr>
            <w:r>
              <w:t>99</w:t>
            </w:r>
          </w:p>
        </w:tc>
        <w:tc>
          <w:tcPr>
            <w:tcW w:w="680" w:type="dxa"/>
          </w:tcPr>
          <w:p w14:paraId="650329F0" w14:textId="77777777" w:rsidR="00870054" w:rsidRDefault="00870054">
            <w:pPr>
              <w:pStyle w:val="ConsPlusNormal"/>
            </w:pPr>
          </w:p>
        </w:tc>
        <w:tc>
          <w:tcPr>
            <w:tcW w:w="1757" w:type="dxa"/>
          </w:tcPr>
          <w:p w14:paraId="456CCF21" w14:textId="77777777" w:rsidR="00870054" w:rsidRDefault="00870054">
            <w:pPr>
              <w:pStyle w:val="ConsPlusNormal"/>
              <w:jc w:val="center"/>
            </w:pPr>
            <w:r>
              <w:t>730313,00</w:t>
            </w:r>
          </w:p>
        </w:tc>
        <w:tc>
          <w:tcPr>
            <w:tcW w:w="1701" w:type="dxa"/>
          </w:tcPr>
          <w:p w14:paraId="7A52F0E3" w14:textId="77777777" w:rsidR="00870054" w:rsidRDefault="00870054">
            <w:pPr>
              <w:pStyle w:val="ConsPlusNormal"/>
              <w:jc w:val="center"/>
            </w:pPr>
            <w:r>
              <w:t>0,00</w:t>
            </w:r>
          </w:p>
        </w:tc>
        <w:tc>
          <w:tcPr>
            <w:tcW w:w="1701" w:type="dxa"/>
          </w:tcPr>
          <w:p w14:paraId="5AF034BE" w14:textId="77777777" w:rsidR="00870054" w:rsidRDefault="00870054">
            <w:pPr>
              <w:pStyle w:val="ConsPlusNormal"/>
              <w:jc w:val="center"/>
            </w:pPr>
            <w:r>
              <w:t>0,00</w:t>
            </w:r>
          </w:p>
        </w:tc>
      </w:tr>
      <w:tr w:rsidR="00870054" w14:paraId="3E27F071" w14:textId="77777777">
        <w:tc>
          <w:tcPr>
            <w:tcW w:w="2835" w:type="dxa"/>
          </w:tcPr>
          <w:p w14:paraId="242B9007" w14:textId="77777777" w:rsidR="00870054" w:rsidRDefault="00870054">
            <w:pPr>
              <w:pStyle w:val="ConsPlusNormal"/>
            </w:pPr>
            <w:r>
              <w:t>Иные непрограммные мероприятия</w:t>
            </w:r>
          </w:p>
        </w:tc>
        <w:tc>
          <w:tcPr>
            <w:tcW w:w="680" w:type="dxa"/>
          </w:tcPr>
          <w:p w14:paraId="36412B25" w14:textId="77777777" w:rsidR="00870054" w:rsidRDefault="00870054">
            <w:pPr>
              <w:pStyle w:val="ConsPlusNormal"/>
              <w:jc w:val="center"/>
            </w:pPr>
            <w:r>
              <w:t>132</w:t>
            </w:r>
          </w:p>
        </w:tc>
        <w:tc>
          <w:tcPr>
            <w:tcW w:w="680" w:type="dxa"/>
          </w:tcPr>
          <w:p w14:paraId="7D20F2AB" w14:textId="77777777" w:rsidR="00870054" w:rsidRDefault="00870054">
            <w:pPr>
              <w:pStyle w:val="ConsPlusNormal"/>
              <w:jc w:val="center"/>
            </w:pPr>
            <w:r>
              <w:t>05</w:t>
            </w:r>
          </w:p>
        </w:tc>
        <w:tc>
          <w:tcPr>
            <w:tcW w:w="680" w:type="dxa"/>
          </w:tcPr>
          <w:p w14:paraId="740A8E38" w14:textId="77777777" w:rsidR="00870054" w:rsidRDefault="00870054">
            <w:pPr>
              <w:pStyle w:val="ConsPlusNormal"/>
              <w:jc w:val="center"/>
            </w:pPr>
            <w:r>
              <w:t>02</w:t>
            </w:r>
          </w:p>
        </w:tc>
        <w:tc>
          <w:tcPr>
            <w:tcW w:w="1701" w:type="dxa"/>
          </w:tcPr>
          <w:p w14:paraId="53FEDD2C" w14:textId="77777777" w:rsidR="00870054" w:rsidRDefault="00870054">
            <w:pPr>
              <w:pStyle w:val="ConsPlusNormal"/>
              <w:jc w:val="center"/>
            </w:pPr>
            <w:r>
              <w:t>99 9</w:t>
            </w:r>
          </w:p>
        </w:tc>
        <w:tc>
          <w:tcPr>
            <w:tcW w:w="680" w:type="dxa"/>
          </w:tcPr>
          <w:p w14:paraId="7377D14D" w14:textId="77777777" w:rsidR="00870054" w:rsidRDefault="00870054">
            <w:pPr>
              <w:pStyle w:val="ConsPlusNormal"/>
            </w:pPr>
          </w:p>
        </w:tc>
        <w:tc>
          <w:tcPr>
            <w:tcW w:w="1757" w:type="dxa"/>
          </w:tcPr>
          <w:p w14:paraId="56A55B86" w14:textId="77777777" w:rsidR="00870054" w:rsidRDefault="00870054">
            <w:pPr>
              <w:pStyle w:val="ConsPlusNormal"/>
              <w:jc w:val="center"/>
            </w:pPr>
            <w:r>
              <w:t>730313,00</w:t>
            </w:r>
          </w:p>
        </w:tc>
        <w:tc>
          <w:tcPr>
            <w:tcW w:w="1701" w:type="dxa"/>
          </w:tcPr>
          <w:p w14:paraId="20B51AE5" w14:textId="77777777" w:rsidR="00870054" w:rsidRDefault="00870054">
            <w:pPr>
              <w:pStyle w:val="ConsPlusNormal"/>
              <w:jc w:val="center"/>
            </w:pPr>
            <w:r>
              <w:t>0,00</w:t>
            </w:r>
          </w:p>
        </w:tc>
        <w:tc>
          <w:tcPr>
            <w:tcW w:w="1701" w:type="dxa"/>
          </w:tcPr>
          <w:p w14:paraId="5ED5764A" w14:textId="77777777" w:rsidR="00870054" w:rsidRDefault="00870054">
            <w:pPr>
              <w:pStyle w:val="ConsPlusNormal"/>
              <w:jc w:val="center"/>
            </w:pPr>
            <w:r>
              <w:t>0,00</w:t>
            </w:r>
          </w:p>
        </w:tc>
      </w:tr>
      <w:tr w:rsidR="00870054" w14:paraId="44626FB9" w14:textId="77777777">
        <w:tc>
          <w:tcPr>
            <w:tcW w:w="2835" w:type="dxa"/>
          </w:tcPr>
          <w:p w14:paraId="1D3FE6AF" w14:textId="77777777" w:rsidR="00870054" w:rsidRDefault="00870054">
            <w:pPr>
              <w:pStyle w:val="ConsPlusNormal"/>
            </w:pPr>
            <w:r>
              <w:t>Реализация направления расходов по иным непрограммным мероприятиям в рамках непрограммного направления деятельности</w:t>
            </w:r>
          </w:p>
        </w:tc>
        <w:tc>
          <w:tcPr>
            <w:tcW w:w="680" w:type="dxa"/>
          </w:tcPr>
          <w:p w14:paraId="378193ED" w14:textId="77777777" w:rsidR="00870054" w:rsidRDefault="00870054">
            <w:pPr>
              <w:pStyle w:val="ConsPlusNormal"/>
              <w:jc w:val="center"/>
            </w:pPr>
            <w:r>
              <w:t>132</w:t>
            </w:r>
          </w:p>
        </w:tc>
        <w:tc>
          <w:tcPr>
            <w:tcW w:w="680" w:type="dxa"/>
          </w:tcPr>
          <w:p w14:paraId="0114C876" w14:textId="77777777" w:rsidR="00870054" w:rsidRDefault="00870054">
            <w:pPr>
              <w:pStyle w:val="ConsPlusNormal"/>
              <w:jc w:val="center"/>
            </w:pPr>
            <w:r>
              <w:t>05</w:t>
            </w:r>
          </w:p>
        </w:tc>
        <w:tc>
          <w:tcPr>
            <w:tcW w:w="680" w:type="dxa"/>
          </w:tcPr>
          <w:p w14:paraId="155B16C9" w14:textId="77777777" w:rsidR="00870054" w:rsidRDefault="00870054">
            <w:pPr>
              <w:pStyle w:val="ConsPlusNormal"/>
              <w:jc w:val="center"/>
            </w:pPr>
            <w:r>
              <w:t>02</w:t>
            </w:r>
          </w:p>
        </w:tc>
        <w:tc>
          <w:tcPr>
            <w:tcW w:w="1701" w:type="dxa"/>
          </w:tcPr>
          <w:p w14:paraId="6285CE2C" w14:textId="77777777" w:rsidR="00870054" w:rsidRDefault="00870054">
            <w:pPr>
              <w:pStyle w:val="ConsPlusNormal"/>
              <w:jc w:val="center"/>
            </w:pPr>
            <w:r>
              <w:t>99 9 00 99990</w:t>
            </w:r>
          </w:p>
        </w:tc>
        <w:tc>
          <w:tcPr>
            <w:tcW w:w="680" w:type="dxa"/>
          </w:tcPr>
          <w:p w14:paraId="42435952" w14:textId="77777777" w:rsidR="00870054" w:rsidRDefault="00870054">
            <w:pPr>
              <w:pStyle w:val="ConsPlusNormal"/>
            </w:pPr>
          </w:p>
        </w:tc>
        <w:tc>
          <w:tcPr>
            <w:tcW w:w="1757" w:type="dxa"/>
          </w:tcPr>
          <w:p w14:paraId="2CC66D2A" w14:textId="77777777" w:rsidR="00870054" w:rsidRDefault="00870054">
            <w:pPr>
              <w:pStyle w:val="ConsPlusNormal"/>
              <w:jc w:val="center"/>
            </w:pPr>
            <w:r>
              <w:t>730313,00</w:t>
            </w:r>
          </w:p>
        </w:tc>
        <w:tc>
          <w:tcPr>
            <w:tcW w:w="1701" w:type="dxa"/>
          </w:tcPr>
          <w:p w14:paraId="5356BDF2" w14:textId="77777777" w:rsidR="00870054" w:rsidRDefault="00870054">
            <w:pPr>
              <w:pStyle w:val="ConsPlusNormal"/>
              <w:jc w:val="center"/>
            </w:pPr>
            <w:r>
              <w:t>0,00</w:t>
            </w:r>
          </w:p>
        </w:tc>
        <w:tc>
          <w:tcPr>
            <w:tcW w:w="1701" w:type="dxa"/>
          </w:tcPr>
          <w:p w14:paraId="41C1D703" w14:textId="77777777" w:rsidR="00870054" w:rsidRDefault="00870054">
            <w:pPr>
              <w:pStyle w:val="ConsPlusNormal"/>
              <w:jc w:val="center"/>
            </w:pPr>
            <w:r>
              <w:t>0,00</w:t>
            </w:r>
          </w:p>
        </w:tc>
      </w:tr>
      <w:tr w:rsidR="00870054" w14:paraId="789D963B" w14:textId="77777777">
        <w:tc>
          <w:tcPr>
            <w:tcW w:w="2835" w:type="dxa"/>
          </w:tcPr>
          <w:p w14:paraId="0F64D9B0" w14:textId="77777777" w:rsidR="00870054" w:rsidRDefault="00870054">
            <w:pPr>
              <w:pStyle w:val="ConsPlusNormal"/>
            </w:pPr>
            <w:r>
              <w:t xml:space="preserve">Межбюджетные </w:t>
            </w:r>
            <w:r>
              <w:lastRenderedPageBreak/>
              <w:t>трансферты</w:t>
            </w:r>
          </w:p>
        </w:tc>
        <w:tc>
          <w:tcPr>
            <w:tcW w:w="680" w:type="dxa"/>
          </w:tcPr>
          <w:p w14:paraId="2AFFE15F" w14:textId="77777777" w:rsidR="00870054" w:rsidRDefault="00870054">
            <w:pPr>
              <w:pStyle w:val="ConsPlusNormal"/>
              <w:jc w:val="center"/>
            </w:pPr>
            <w:r>
              <w:lastRenderedPageBreak/>
              <w:t>132</w:t>
            </w:r>
          </w:p>
        </w:tc>
        <w:tc>
          <w:tcPr>
            <w:tcW w:w="680" w:type="dxa"/>
          </w:tcPr>
          <w:p w14:paraId="3575C856" w14:textId="77777777" w:rsidR="00870054" w:rsidRDefault="00870054">
            <w:pPr>
              <w:pStyle w:val="ConsPlusNormal"/>
              <w:jc w:val="center"/>
            </w:pPr>
            <w:r>
              <w:t>05</w:t>
            </w:r>
          </w:p>
        </w:tc>
        <w:tc>
          <w:tcPr>
            <w:tcW w:w="680" w:type="dxa"/>
          </w:tcPr>
          <w:p w14:paraId="02936862" w14:textId="77777777" w:rsidR="00870054" w:rsidRDefault="00870054">
            <w:pPr>
              <w:pStyle w:val="ConsPlusNormal"/>
              <w:jc w:val="center"/>
            </w:pPr>
            <w:r>
              <w:t>02</w:t>
            </w:r>
          </w:p>
        </w:tc>
        <w:tc>
          <w:tcPr>
            <w:tcW w:w="1701" w:type="dxa"/>
          </w:tcPr>
          <w:p w14:paraId="6C18229C" w14:textId="77777777" w:rsidR="00870054" w:rsidRDefault="00870054">
            <w:pPr>
              <w:pStyle w:val="ConsPlusNormal"/>
              <w:jc w:val="center"/>
            </w:pPr>
            <w:r>
              <w:t>99 9 00 99990</w:t>
            </w:r>
          </w:p>
        </w:tc>
        <w:tc>
          <w:tcPr>
            <w:tcW w:w="680" w:type="dxa"/>
          </w:tcPr>
          <w:p w14:paraId="74F49E8D" w14:textId="77777777" w:rsidR="00870054" w:rsidRDefault="00870054">
            <w:pPr>
              <w:pStyle w:val="ConsPlusNormal"/>
              <w:jc w:val="center"/>
            </w:pPr>
            <w:r>
              <w:t>500</w:t>
            </w:r>
          </w:p>
        </w:tc>
        <w:tc>
          <w:tcPr>
            <w:tcW w:w="1757" w:type="dxa"/>
          </w:tcPr>
          <w:p w14:paraId="67737CEF" w14:textId="77777777" w:rsidR="00870054" w:rsidRDefault="00870054">
            <w:pPr>
              <w:pStyle w:val="ConsPlusNormal"/>
              <w:jc w:val="center"/>
            </w:pPr>
            <w:r>
              <w:t>10000,00</w:t>
            </w:r>
          </w:p>
        </w:tc>
        <w:tc>
          <w:tcPr>
            <w:tcW w:w="1701" w:type="dxa"/>
          </w:tcPr>
          <w:p w14:paraId="548CC473" w14:textId="77777777" w:rsidR="00870054" w:rsidRDefault="00870054">
            <w:pPr>
              <w:pStyle w:val="ConsPlusNormal"/>
              <w:jc w:val="center"/>
            </w:pPr>
            <w:r>
              <w:t>0,00</w:t>
            </w:r>
          </w:p>
        </w:tc>
        <w:tc>
          <w:tcPr>
            <w:tcW w:w="1701" w:type="dxa"/>
          </w:tcPr>
          <w:p w14:paraId="375951A2" w14:textId="77777777" w:rsidR="00870054" w:rsidRDefault="00870054">
            <w:pPr>
              <w:pStyle w:val="ConsPlusNormal"/>
              <w:jc w:val="center"/>
            </w:pPr>
            <w:r>
              <w:t>0,00</w:t>
            </w:r>
          </w:p>
        </w:tc>
      </w:tr>
      <w:tr w:rsidR="00870054" w14:paraId="5C46C1C9" w14:textId="77777777">
        <w:tc>
          <w:tcPr>
            <w:tcW w:w="2835" w:type="dxa"/>
          </w:tcPr>
          <w:p w14:paraId="5099423B"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228EA162" w14:textId="77777777" w:rsidR="00870054" w:rsidRDefault="00870054">
            <w:pPr>
              <w:pStyle w:val="ConsPlusNormal"/>
              <w:jc w:val="center"/>
            </w:pPr>
            <w:r>
              <w:t>132</w:t>
            </w:r>
          </w:p>
        </w:tc>
        <w:tc>
          <w:tcPr>
            <w:tcW w:w="680" w:type="dxa"/>
          </w:tcPr>
          <w:p w14:paraId="54D1FF2C" w14:textId="77777777" w:rsidR="00870054" w:rsidRDefault="00870054">
            <w:pPr>
              <w:pStyle w:val="ConsPlusNormal"/>
              <w:jc w:val="center"/>
            </w:pPr>
            <w:r>
              <w:t>05</w:t>
            </w:r>
          </w:p>
        </w:tc>
        <w:tc>
          <w:tcPr>
            <w:tcW w:w="680" w:type="dxa"/>
          </w:tcPr>
          <w:p w14:paraId="17371B45" w14:textId="77777777" w:rsidR="00870054" w:rsidRDefault="00870054">
            <w:pPr>
              <w:pStyle w:val="ConsPlusNormal"/>
              <w:jc w:val="center"/>
            </w:pPr>
            <w:r>
              <w:t>02</w:t>
            </w:r>
          </w:p>
        </w:tc>
        <w:tc>
          <w:tcPr>
            <w:tcW w:w="1701" w:type="dxa"/>
          </w:tcPr>
          <w:p w14:paraId="381DE934" w14:textId="77777777" w:rsidR="00870054" w:rsidRDefault="00870054">
            <w:pPr>
              <w:pStyle w:val="ConsPlusNormal"/>
              <w:jc w:val="center"/>
            </w:pPr>
            <w:r>
              <w:t>99 9 00 99990</w:t>
            </w:r>
          </w:p>
        </w:tc>
        <w:tc>
          <w:tcPr>
            <w:tcW w:w="680" w:type="dxa"/>
          </w:tcPr>
          <w:p w14:paraId="6E884023" w14:textId="77777777" w:rsidR="00870054" w:rsidRDefault="00870054">
            <w:pPr>
              <w:pStyle w:val="ConsPlusNormal"/>
              <w:jc w:val="center"/>
            </w:pPr>
            <w:r>
              <w:t>600</w:t>
            </w:r>
          </w:p>
        </w:tc>
        <w:tc>
          <w:tcPr>
            <w:tcW w:w="1757" w:type="dxa"/>
          </w:tcPr>
          <w:p w14:paraId="7C116D28" w14:textId="77777777" w:rsidR="00870054" w:rsidRDefault="00870054">
            <w:pPr>
              <w:pStyle w:val="ConsPlusNormal"/>
              <w:jc w:val="center"/>
            </w:pPr>
            <w:r>
              <w:t>20313,00</w:t>
            </w:r>
          </w:p>
        </w:tc>
        <w:tc>
          <w:tcPr>
            <w:tcW w:w="1701" w:type="dxa"/>
          </w:tcPr>
          <w:p w14:paraId="43958DD8" w14:textId="77777777" w:rsidR="00870054" w:rsidRDefault="00870054">
            <w:pPr>
              <w:pStyle w:val="ConsPlusNormal"/>
              <w:jc w:val="center"/>
            </w:pPr>
            <w:r>
              <w:t>0,00</w:t>
            </w:r>
          </w:p>
        </w:tc>
        <w:tc>
          <w:tcPr>
            <w:tcW w:w="1701" w:type="dxa"/>
          </w:tcPr>
          <w:p w14:paraId="5B6F6A1D" w14:textId="77777777" w:rsidR="00870054" w:rsidRDefault="00870054">
            <w:pPr>
              <w:pStyle w:val="ConsPlusNormal"/>
              <w:jc w:val="center"/>
            </w:pPr>
            <w:r>
              <w:t>0,00</w:t>
            </w:r>
          </w:p>
        </w:tc>
      </w:tr>
      <w:tr w:rsidR="00870054" w14:paraId="74C1A262" w14:textId="77777777">
        <w:tc>
          <w:tcPr>
            <w:tcW w:w="2835" w:type="dxa"/>
          </w:tcPr>
          <w:p w14:paraId="21852166" w14:textId="77777777" w:rsidR="00870054" w:rsidRDefault="00870054">
            <w:pPr>
              <w:pStyle w:val="ConsPlusNormal"/>
            </w:pPr>
            <w:r>
              <w:t>Иные бюджетные ассигнования</w:t>
            </w:r>
          </w:p>
        </w:tc>
        <w:tc>
          <w:tcPr>
            <w:tcW w:w="680" w:type="dxa"/>
          </w:tcPr>
          <w:p w14:paraId="0B5F16AE" w14:textId="77777777" w:rsidR="00870054" w:rsidRDefault="00870054">
            <w:pPr>
              <w:pStyle w:val="ConsPlusNormal"/>
              <w:jc w:val="center"/>
            </w:pPr>
            <w:r>
              <w:t>132</w:t>
            </w:r>
          </w:p>
        </w:tc>
        <w:tc>
          <w:tcPr>
            <w:tcW w:w="680" w:type="dxa"/>
          </w:tcPr>
          <w:p w14:paraId="59F5D5C5" w14:textId="77777777" w:rsidR="00870054" w:rsidRDefault="00870054">
            <w:pPr>
              <w:pStyle w:val="ConsPlusNormal"/>
              <w:jc w:val="center"/>
            </w:pPr>
            <w:r>
              <w:t>05</w:t>
            </w:r>
          </w:p>
        </w:tc>
        <w:tc>
          <w:tcPr>
            <w:tcW w:w="680" w:type="dxa"/>
          </w:tcPr>
          <w:p w14:paraId="4716C81F" w14:textId="77777777" w:rsidR="00870054" w:rsidRDefault="00870054">
            <w:pPr>
              <w:pStyle w:val="ConsPlusNormal"/>
              <w:jc w:val="center"/>
            </w:pPr>
            <w:r>
              <w:t>02</w:t>
            </w:r>
          </w:p>
        </w:tc>
        <w:tc>
          <w:tcPr>
            <w:tcW w:w="1701" w:type="dxa"/>
          </w:tcPr>
          <w:p w14:paraId="50083A22" w14:textId="77777777" w:rsidR="00870054" w:rsidRDefault="00870054">
            <w:pPr>
              <w:pStyle w:val="ConsPlusNormal"/>
              <w:jc w:val="center"/>
            </w:pPr>
            <w:r>
              <w:t>99 9 00 99990</w:t>
            </w:r>
          </w:p>
        </w:tc>
        <w:tc>
          <w:tcPr>
            <w:tcW w:w="680" w:type="dxa"/>
          </w:tcPr>
          <w:p w14:paraId="66AB0144" w14:textId="77777777" w:rsidR="00870054" w:rsidRDefault="00870054">
            <w:pPr>
              <w:pStyle w:val="ConsPlusNormal"/>
              <w:jc w:val="center"/>
            </w:pPr>
            <w:r>
              <w:t>800</w:t>
            </w:r>
          </w:p>
        </w:tc>
        <w:tc>
          <w:tcPr>
            <w:tcW w:w="1757" w:type="dxa"/>
          </w:tcPr>
          <w:p w14:paraId="495C8284" w14:textId="77777777" w:rsidR="00870054" w:rsidRDefault="00870054">
            <w:pPr>
              <w:pStyle w:val="ConsPlusNormal"/>
              <w:jc w:val="center"/>
            </w:pPr>
            <w:r>
              <w:t>700000,00</w:t>
            </w:r>
          </w:p>
        </w:tc>
        <w:tc>
          <w:tcPr>
            <w:tcW w:w="1701" w:type="dxa"/>
          </w:tcPr>
          <w:p w14:paraId="7D07E29B" w14:textId="77777777" w:rsidR="00870054" w:rsidRDefault="00870054">
            <w:pPr>
              <w:pStyle w:val="ConsPlusNormal"/>
              <w:jc w:val="center"/>
            </w:pPr>
            <w:r>
              <w:t>0,00</w:t>
            </w:r>
          </w:p>
        </w:tc>
        <w:tc>
          <w:tcPr>
            <w:tcW w:w="1701" w:type="dxa"/>
          </w:tcPr>
          <w:p w14:paraId="328D60A7" w14:textId="77777777" w:rsidR="00870054" w:rsidRDefault="00870054">
            <w:pPr>
              <w:pStyle w:val="ConsPlusNormal"/>
              <w:jc w:val="center"/>
            </w:pPr>
            <w:r>
              <w:t>0,00</w:t>
            </w:r>
          </w:p>
        </w:tc>
      </w:tr>
      <w:tr w:rsidR="00870054" w14:paraId="5667C18F" w14:textId="77777777">
        <w:tc>
          <w:tcPr>
            <w:tcW w:w="2835" w:type="dxa"/>
          </w:tcPr>
          <w:p w14:paraId="437F80E3" w14:textId="77777777" w:rsidR="00870054" w:rsidRDefault="00870054">
            <w:pPr>
              <w:pStyle w:val="ConsPlusNormal"/>
            </w:pPr>
            <w:r>
              <w:t>Благоустройство</w:t>
            </w:r>
          </w:p>
        </w:tc>
        <w:tc>
          <w:tcPr>
            <w:tcW w:w="680" w:type="dxa"/>
          </w:tcPr>
          <w:p w14:paraId="0D8064E7" w14:textId="77777777" w:rsidR="00870054" w:rsidRDefault="00870054">
            <w:pPr>
              <w:pStyle w:val="ConsPlusNormal"/>
              <w:jc w:val="center"/>
            </w:pPr>
            <w:r>
              <w:t>132</w:t>
            </w:r>
          </w:p>
        </w:tc>
        <w:tc>
          <w:tcPr>
            <w:tcW w:w="680" w:type="dxa"/>
          </w:tcPr>
          <w:p w14:paraId="11AB9CA1" w14:textId="77777777" w:rsidR="00870054" w:rsidRDefault="00870054">
            <w:pPr>
              <w:pStyle w:val="ConsPlusNormal"/>
              <w:jc w:val="center"/>
            </w:pPr>
            <w:r>
              <w:t>05</w:t>
            </w:r>
          </w:p>
        </w:tc>
        <w:tc>
          <w:tcPr>
            <w:tcW w:w="680" w:type="dxa"/>
          </w:tcPr>
          <w:p w14:paraId="7FA4947E" w14:textId="77777777" w:rsidR="00870054" w:rsidRDefault="00870054">
            <w:pPr>
              <w:pStyle w:val="ConsPlusNormal"/>
              <w:jc w:val="center"/>
            </w:pPr>
            <w:r>
              <w:t>03</w:t>
            </w:r>
          </w:p>
        </w:tc>
        <w:tc>
          <w:tcPr>
            <w:tcW w:w="1701" w:type="dxa"/>
          </w:tcPr>
          <w:p w14:paraId="67E194F7" w14:textId="77777777" w:rsidR="00870054" w:rsidRDefault="00870054">
            <w:pPr>
              <w:pStyle w:val="ConsPlusNormal"/>
            </w:pPr>
          </w:p>
        </w:tc>
        <w:tc>
          <w:tcPr>
            <w:tcW w:w="680" w:type="dxa"/>
          </w:tcPr>
          <w:p w14:paraId="541CB6D9" w14:textId="77777777" w:rsidR="00870054" w:rsidRDefault="00870054">
            <w:pPr>
              <w:pStyle w:val="ConsPlusNormal"/>
            </w:pPr>
          </w:p>
        </w:tc>
        <w:tc>
          <w:tcPr>
            <w:tcW w:w="1757" w:type="dxa"/>
          </w:tcPr>
          <w:p w14:paraId="6C9F8AFB" w14:textId="77777777" w:rsidR="00870054" w:rsidRDefault="00870054">
            <w:pPr>
              <w:pStyle w:val="ConsPlusNormal"/>
              <w:jc w:val="center"/>
            </w:pPr>
            <w:r>
              <w:t>942922,32</w:t>
            </w:r>
          </w:p>
        </w:tc>
        <w:tc>
          <w:tcPr>
            <w:tcW w:w="1701" w:type="dxa"/>
          </w:tcPr>
          <w:p w14:paraId="3FA3AB75" w14:textId="77777777" w:rsidR="00870054" w:rsidRDefault="00870054">
            <w:pPr>
              <w:pStyle w:val="ConsPlusNormal"/>
              <w:jc w:val="center"/>
            </w:pPr>
            <w:r>
              <w:t>852558,28</w:t>
            </w:r>
          </w:p>
        </w:tc>
        <w:tc>
          <w:tcPr>
            <w:tcW w:w="1701" w:type="dxa"/>
          </w:tcPr>
          <w:p w14:paraId="04F56D1E" w14:textId="77777777" w:rsidR="00870054" w:rsidRDefault="00870054">
            <w:pPr>
              <w:pStyle w:val="ConsPlusNormal"/>
              <w:jc w:val="center"/>
            </w:pPr>
            <w:r>
              <w:t>862117,88</w:t>
            </w:r>
          </w:p>
        </w:tc>
      </w:tr>
      <w:tr w:rsidR="00870054" w14:paraId="20100990" w14:textId="77777777">
        <w:tc>
          <w:tcPr>
            <w:tcW w:w="2835" w:type="dxa"/>
          </w:tcPr>
          <w:p w14:paraId="6579647D" w14:textId="77777777" w:rsidR="00870054" w:rsidRDefault="00870054">
            <w:pPr>
              <w:pStyle w:val="ConsPlusNormal"/>
            </w:pPr>
            <w:r>
              <w:t xml:space="preserve">Государственная </w:t>
            </w:r>
            <w:hyperlink r:id="rId139">
              <w:r>
                <w:rPr>
                  <w:color w:val="0000FF"/>
                </w:rPr>
                <w:t>программа</w:t>
              </w:r>
            </w:hyperlink>
            <w:r>
              <w:t xml:space="preserve"> Республики Дагестан "Формирование современной городской среды в Республике Дагестан"</w:t>
            </w:r>
          </w:p>
        </w:tc>
        <w:tc>
          <w:tcPr>
            <w:tcW w:w="680" w:type="dxa"/>
          </w:tcPr>
          <w:p w14:paraId="7D10EB92" w14:textId="77777777" w:rsidR="00870054" w:rsidRDefault="00870054">
            <w:pPr>
              <w:pStyle w:val="ConsPlusNormal"/>
              <w:jc w:val="center"/>
            </w:pPr>
            <w:r>
              <w:t>132</w:t>
            </w:r>
          </w:p>
        </w:tc>
        <w:tc>
          <w:tcPr>
            <w:tcW w:w="680" w:type="dxa"/>
          </w:tcPr>
          <w:p w14:paraId="0D2A29EB" w14:textId="77777777" w:rsidR="00870054" w:rsidRDefault="00870054">
            <w:pPr>
              <w:pStyle w:val="ConsPlusNormal"/>
              <w:jc w:val="center"/>
            </w:pPr>
            <w:r>
              <w:t>05</w:t>
            </w:r>
          </w:p>
        </w:tc>
        <w:tc>
          <w:tcPr>
            <w:tcW w:w="680" w:type="dxa"/>
          </w:tcPr>
          <w:p w14:paraId="2596C2D0" w14:textId="77777777" w:rsidR="00870054" w:rsidRDefault="00870054">
            <w:pPr>
              <w:pStyle w:val="ConsPlusNormal"/>
              <w:jc w:val="center"/>
            </w:pPr>
            <w:r>
              <w:t>03</w:t>
            </w:r>
          </w:p>
        </w:tc>
        <w:tc>
          <w:tcPr>
            <w:tcW w:w="1701" w:type="dxa"/>
          </w:tcPr>
          <w:p w14:paraId="23BC6002" w14:textId="77777777" w:rsidR="00870054" w:rsidRDefault="00870054">
            <w:pPr>
              <w:pStyle w:val="ConsPlusNormal"/>
              <w:jc w:val="center"/>
            </w:pPr>
            <w:r>
              <w:t>46</w:t>
            </w:r>
          </w:p>
        </w:tc>
        <w:tc>
          <w:tcPr>
            <w:tcW w:w="680" w:type="dxa"/>
          </w:tcPr>
          <w:p w14:paraId="0CBBFA48" w14:textId="77777777" w:rsidR="00870054" w:rsidRDefault="00870054">
            <w:pPr>
              <w:pStyle w:val="ConsPlusNormal"/>
            </w:pPr>
          </w:p>
        </w:tc>
        <w:tc>
          <w:tcPr>
            <w:tcW w:w="1757" w:type="dxa"/>
          </w:tcPr>
          <w:p w14:paraId="227D4F8F" w14:textId="77777777" w:rsidR="00870054" w:rsidRDefault="00870054">
            <w:pPr>
              <w:pStyle w:val="ConsPlusNormal"/>
              <w:jc w:val="center"/>
            </w:pPr>
            <w:r>
              <w:t>887922,32</w:t>
            </w:r>
          </w:p>
        </w:tc>
        <w:tc>
          <w:tcPr>
            <w:tcW w:w="1701" w:type="dxa"/>
          </w:tcPr>
          <w:p w14:paraId="3C61EBA7" w14:textId="77777777" w:rsidR="00870054" w:rsidRDefault="00870054">
            <w:pPr>
              <w:pStyle w:val="ConsPlusNormal"/>
              <w:jc w:val="center"/>
            </w:pPr>
            <w:r>
              <w:t>852558,28</w:t>
            </w:r>
          </w:p>
        </w:tc>
        <w:tc>
          <w:tcPr>
            <w:tcW w:w="1701" w:type="dxa"/>
          </w:tcPr>
          <w:p w14:paraId="139A432E" w14:textId="77777777" w:rsidR="00870054" w:rsidRDefault="00870054">
            <w:pPr>
              <w:pStyle w:val="ConsPlusNormal"/>
              <w:jc w:val="center"/>
            </w:pPr>
            <w:r>
              <w:t>862117,88</w:t>
            </w:r>
          </w:p>
        </w:tc>
      </w:tr>
      <w:tr w:rsidR="00870054" w14:paraId="60793EDB" w14:textId="77777777">
        <w:tc>
          <w:tcPr>
            <w:tcW w:w="2835" w:type="dxa"/>
          </w:tcPr>
          <w:p w14:paraId="224BA897" w14:textId="77777777" w:rsidR="00870054" w:rsidRDefault="00870054">
            <w:pPr>
              <w:pStyle w:val="ConsPlusNormal"/>
            </w:pPr>
            <w:r>
              <w:t>Региональные проекты, обеспечивающие достижение результатов федеральных проектов, входящих в состав национального проекта</w:t>
            </w:r>
          </w:p>
        </w:tc>
        <w:tc>
          <w:tcPr>
            <w:tcW w:w="680" w:type="dxa"/>
          </w:tcPr>
          <w:p w14:paraId="4B8F6313" w14:textId="77777777" w:rsidR="00870054" w:rsidRDefault="00870054">
            <w:pPr>
              <w:pStyle w:val="ConsPlusNormal"/>
              <w:jc w:val="center"/>
            </w:pPr>
            <w:r>
              <w:t>132</w:t>
            </w:r>
          </w:p>
        </w:tc>
        <w:tc>
          <w:tcPr>
            <w:tcW w:w="680" w:type="dxa"/>
          </w:tcPr>
          <w:p w14:paraId="56D8AEE9" w14:textId="77777777" w:rsidR="00870054" w:rsidRDefault="00870054">
            <w:pPr>
              <w:pStyle w:val="ConsPlusNormal"/>
              <w:jc w:val="center"/>
            </w:pPr>
            <w:r>
              <w:t>05</w:t>
            </w:r>
          </w:p>
        </w:tc>
        <w:tc>
          <w:tcPr>
            <w:tcW w:w="680" w:type="dxa"/>
          </w:tcPr>
          <w:p w14:paraId="51BB06C5" w14:textId="77777777" w:rsidR="00870054" w:rsidRDefault="00870054">
            <w:pPr>
              <w:pStyle w:val="ConsPlusNormal"/>
              <w:jc w:val="center"/>
            </w:pPr>
            <w:r>
              <w:t>03</w:t>
            </w:r>
          </w:p>
        </w:tc>
        <w:tc>
          <w:tcPr>
            <w:tcW w:w="1701" w:type="dxa"/>
          </w:tcPr>
          <w:p w14:paraId="0EFFA383" w14:textId="77777777" w:rsidR="00870054" w:rsidRDefault="00870054">
            <w:pPr>
              <w:pStyle w:val="ConsPlusNormal"/>
              <w:jc w:val="center"/>
            </w:pPr>
            <w:r>
              <w:t>46 1</w:t>
            </w:r>
          </w:p>
        </w:tc>
        <w:tc>
          <w:tcPr>
            <w:tcW w:w="680" w:type="dxa"/>
          </w:tcPr>
          <w:p w14:paraId="00309A4E" w14:textId="77777777" w:rsidR="00870054" w:rsidRDefault="00870054">
            <w:pPr>
              <w:pStyle w:val="ConsPlusNormal"/>
            </w:pPr>
          </w:p>
        </w:tc>
        <w:tc>
          <w:tcPr>
            <w:tcW w:w="1757" w:type="dxa"/>
          </w:tcPr>
          <w:p w14:paraId="639C6146" w14:textId="77777777" w:rsidR="00870054" w:rsidRDefault="00870054">
            <w:pPr>
              <w:pStyle w:val="ConsPlusNormal"/>
              <w:jc w:val="center"/>
            </w:pPr>
            <w:r>
              <w:t>887922,32</w:t>
            </w:r>
          </w:p>
        </w:tc>
        <w:tc>
          <w:tcPr>
            <w:tcW w:w="1701" w:type="dxa"/>
          </w:tcPr>
          <w:p w14:paraId="014CAA74" w14:textId="77777777" w:rsidR="00870054" w:rsidRDefault="00870054">
            <w:pPr>
              <w:pStyle w:val="ConsPlusNormal"/>
              <w:jc w:val="center"/>
            </w:pPr>
            <w:r>
              <w:t>852558,28</w:t>
            </w:r>
          </w:p>
        </w:tc>
        <w:tc>
          <w:tcPr>
            <w:tcW w:w="1701" w:type="dxa"/>
          </w:tcPr>
          <w:p w14:paraId="7533D4D7" w14:textId="77777777" w:rsidR="00870054" w:rsidRDefault="00870054">
            <w:pPr>
              <w:pStyle w:val="ConsPlusNormal"/>
              <w:jc w:val="center"/>
            </w:pPr>
            <w:r>
              <w:t>862117,88</w:t>
            </w:r>
          </w:p>
        </w:tc>
      </w:tr>
      <w:tr w:rsidR="00870054" w14:paraId="356AA423" w14:textId="77777777">
        <w:tc>
          <w:tcPr>
            <w:tcW w:w="2835" w:type="dxa"/>
          </w:tcPr>
          <w:p w14:paraId="266D3B97" w14:textId="77777777" w:rsidR="00870054" w:rsidRDefault="00870054">
            <w:pPr>
              <w:pStyle w:val="ConsPlusNormal"/>
            </w:pPr>
            <w:r>
              <w:t>Региональный проект "Формирование современной городской среды"</w:t>
            </w:r>
          </w:p>
        </w:tc>
        <w:tc>
          <w:tcPr>
            <w:tcW w:w="680" w:type="dxa"/>
          </w:tcPr>
          <w:p w14:paraId="4793D623" w14:textId="77777777" w:rsidR="00870054" w:rsidRDefault="00870054">
            <w:pPr>
              <w:pStyle w:val="ConsPlusNormal"/>
              <w:jc w:val="center"/>
            </w:pPr>
            <w:r>
              <w:t>132</w:t>
            </w:r>
          </w:p>
        </w:tc>
        <w:tc>
          <w:tcPr>
            <w:tcW w:w="680" w:type="dxa"/>
          </w:tcPr>
          <w:p w14:paraId="0D8AE518" w14:textId="77777777" w:rsidR="00870054" w:rsidRDefault="00870054">
            <w:pPr>
              <w:pStyle w:val="ConsPlusNormal"/>
              <w:jc w:val="center"/>
            </w:pPr>
            <w:r>
              <w:t>05</w:t>
            </w:r>
          </w:p>
        </w:tc>
        <w:tc>
          <w:tcPr>
            <w:tcW w:w="680" w:type="dxa"/>
          </w:tcPr>
          <w:p w14:paraId="24837E2C" w14:textId="77777777" w:rsidR="00870054" w:rsidRDefault="00870054">
            <w:pPr>
              <w:pStyle w:val="ConsPlusNormal"/>
              <w:jc w:val="center"/>
            </w:pPr>
            <w:r>
              <w:t>03</w:t>
            </w:r>
          </w:p>
        </w:tc>
        <w:tc>
          <w:tcPr>
            <w:tcW w:w="1701" w:type="dxa"/>
          </w:tcPr>
          <w:p w14:paraId="638C1727" w14:textId="77777777" w:rsidR="00870054" w:rsidRDefault="00870054">
            <w:pPr>
              <w:pStyle w:val="ConsPlusNormal"/>
              <w:jc w:val="center"/>
            </w:pPr>
            <w:r>
              <w:t>46 1 И4</w:t>
            </w:r>
          </w:p>
        </w:tc>
        <w:tc>
          <w:tcPr>
            <w:tcW w:w="680" w:type="dxa"/>
          </w:tcPr>
          <w:p w14:paraId="106123B7" w14:textId="77777777" w:rsidR="00870054" w:rsidRDefault="00870054">
            <w:pPr>
              <w:pStyle w:val="ConsPlusNormal"/>
            </w:pPr>
          </w:p>
        </w:tc>
        <w:tc>
          <w:tcPr>
            <w:tcW w:w="1757" w:type="dxa"/>
          </w:tcPr>
          <w:p w14:paraId="79A3D036" w14:textId="77777777" w:rsidR="00870054" w:rsidRDefault="00870054">
            <w:pPr>
              <w:pStyle w:val="ConsPlusNormal"/>
              <w:jc w:val="center"/>
            </w:pPr>
            <w:r>
              <w:t>887922,32</w:t>
            </w:r>
          </w:p>
        </w:tc>
        <w:tc>
          <w:tcPr>
            <w:tcW w:w="1701" w:type="dxa"/>
          </w:tcPr>
          <w:p w14:paraId="1C779251" w14:textId="77777777" w:rsidR="00870054" w:rsidRDefault="00870054">
            <w:pPr>
              <w:pStyle w:val="ConsPlusNormal"/>
              <w:jc w:val="center"/>
            </w:pPr>
            <w:r>
              <w:t>852558,28</w:t>
            </w:r>
          </w:p>
        </w:tc>
        <w:tc>
          <w:tcPr>
            <w:tcW w:w="1701" w:type="dxa"/>
          </w:tcPr>
          <w:p w14:paraId="3234FA14" w14:textId="77777777" w:rsidR="00870054" w:rsidRDefault="00870054">
            <w:pPr>
              <w:pStyle w:val="ConsPlusNormal"/>
              <w:jc w:val="center"/>
            </w:pPr>
            <w:r>
              <w:t>862117,88</w:t>
            </w:r>
          </w:p>
        </w:tc>
      </w:tr>
      <w:tr w:rsidR="00870054" w14:paraId="15440DC4" w14:textId="77777777">
        <w:tc>
          <w:tcPr>
            <w:tcW w:w="2835" w:type="dxa"/>
          </w:tcPr>
          <w:p w14:paraId="5727A882" w14:textId="77777777" w:rsidR="00870054" w:rsidRDefault="00870054">
            <w:pPr>
              <w:pStyle w:val="ConsPlusNormal"/>
            </w:pPr>
            <w:r>
              <w:lastRenderedPageBreak/>
              <w:t>Субсидии на поддержку муниципальных программ формирования современной городской среды</w:t>
            </w:r>
          </w:p>
        </w:tc>
        <w:tc>
          <w:tcPr>
            <w:tcW w:w="680" w:type="dxa"/>
          </w:tcPr>
          <w:p w14:paraId="27785C3E" w14:textId="77777777" w:rsidR="00870054" w:rsidRDefault="00870054">
            <w:pPr>
              <w:pStyle w:val="ConsPlusNormal"/>
              <w:jc w:val="center"/>
            </w:pPr>
            <w:r>
              <w:t>132</w:t>
            </w:r>
          </w:p>
        </w:tc>
        <w:tc>
          <w:tcPr>
            <w:tcW w:w="680" w:type="dxa"/>
          </w:tcPr>
          <w:p w14:paraId="4F778845" w14:textId="77777777" w:rsidR="00870054" w:rsidRDefault="00870054">
            <w:pPr>
              <w:pStyle w:val="ConsPlusNormal"/>
              <w:jc w:val="center"/>
            </w:pPr>
            <w:r>
              <w:t>05</w:t>
            </w:r>
          </w:p>
        </w:tc>
        <w:tc>
          <w:tcPr>
            <w:tcW w:w="680" w:type="dxa"/>
          </w:tcPr>
          <w:p w14:paraId="37B39F6D" w14:textId="77777777" w:rsidR="00870054" w:rsidRDefault="00870054">
            <w:pPr>
              <w:pStyle w:val="ConsPlusNormal"/>
              <w:jc w:val="center"/>
            </w:pPr>
            <w:r>
              <w:t>03</w:t>
            </w:r>
          </w:p>
        </w:tc>
        <w:tc>
          <w:tcPr>
            <w:tcW w:w="1701" w:type="dxa"/>
          </w:tcPr>
          <w:p w14:paraId="00F7E2B5" w14:textId="77777777" w:rsidR="00870054" w:rsidRDefault="00870054">
            <w:pPr>
              <w:pStyle w:val="ConsPlusNormal"/>
              <w:jc w:val="center"/>
            </w:pPr>
            <w:r>
              <w:t>46 1 И4 55550</w:t>
            </w:r>
          </w:p>
        </w:tc>
        <w:tc>
          <w:tcPr>
            <w:tcW w:w="680" w:type="dxa"/>
          </w:tcPr>
          <w:p w14:paraId="40C0DF85" w14:textId="77777777" w:rsidR="00870054" w:rsidRDefault="00870054">
            <w:pPr>
              <w:pStyle w:val="ConsPlusNormal"/>
            </w:pPr>
          </w:p>
        </w:tc>
        <w:tc>
          <w:tcPr>
            <w:tcW w:w="1757" w:type="dxa"/>
          </w:tcPr>
          <w:p w14:paraId="424BB9C6" w14:textId="77777777" w:rsidR="00870054" w:rsidRDefault="00870054">
            <w:pPr>
              <w:pStyle w:val="ConsPlusNormal"/>
              <w:jc w:val="center"/>
            </w:pPr>
            <w:r>
              <w:t>887922,32</w:t>
            </w:r>
          </w:p>
        </w:tc>
        <w:tc>
          <w:tcPr>
            <w:tcW w:w="1701" w:type="dxa"/>
          </w:tcPr>
          <w:p w14:paraId="6E22B8AB" w14:textId="77777777" w:rsidR="00870054" w:rsidRDefault="00870054">
            <w:pPr>
              <w:pStyle w:val="ConsPlusNormal"/>
              <w:jc w:val="center"/>
            </w:pPr>
            <w:r>
              <w:t>852558,28</w:t>
            </w:r>
          </w:p>
        </w:tc>
        <w:tc>
          <w:tcPr>
            <w:tcW w:w="1701" w:type="dxa"/>
          </w:tcPr>
          <w:p w14:paraId="45136CDC" w14:textId="77777777" w:rsidR="00870054" w:rsidRDefault="00870054">
            <w:pPr>
              <w:pStyle w:val="ConsPlusNormal"/>
              <w:jc w:val="center"/>
            </w:pPr>
            <w:r>
              <w:t>862117,88</w:t>
            </w:r>
          </w:p>
        </w:tc>
      </w:tr>
      <w:tr w:rsidR="00870054" w14:paraId="0A74B5BE" w14:textId="77777777">
        <w:tc>
          <w:tcPr>
            <w:tcW w:w="2835" w:type="dxa"/>
          </w:tcPr>
          <w:p w14:paraId="6ED0C382" w14:textId="77777777" w:rsidR="00870054" w:rsidRDefault="00870054">
            <w:pPr>
              <w:pStyle w:val="ConsPlusNormal"/>
            </w:pPr>
            <w:r>
              <w:t>Межбюджетные трансферты</w:t>
            </w:r>
          </w:p>
        </w:tc>
        <w:tc>
          <w:tcPr>
            <w:tcW w:w="680" w:type="dxa"/>
          </w:tcPr>
          <w:p w14:paraId="59E951FA" w14:textId="77777777" w:rsidR="00870054" w:rsidRDefault="00870054">
            <w:pPr>
              <w:pStyle w:val="ConsPlusNormal"/>
              <w:jc w:val="center"/>
            </w:pPr>
            <w:r>
              <w:t>132</w:t>
            </w:r>
          </w:p>
        </w:tc>
        <w:tc>
          <w:tcPr>
            <w:tcW w:w="680" w:type="dxa"/>
          </w:tcPr>
          <w:p w14:paraId="66FAD87B" w14:textId="77777777" w:rsidR="00870054" w:rsidRDefault="00870054">
            <w:pPr>
              <w:pStyle w:val="ConsPlusNormal"/>
              <w:jc w:val="center"/>
            </w:pPr>
            <w:r>
              <w:t>05</w:t>
            </w:r>
          </w:p>
        </w:tc>
        <w:tc>
          <w:tcPr>
            <w:tcW w:w="680" w:type="dxa"/>
          </w:tcPr>
          <w:p w14:paraId="404FDFC5" w14:textId="77777777" w:rsidR="00870054" w:rsidRDefault="00870054">
            <w:pPr>
              <w:pStyle w:val="ConsPlusNormal"/>
              <w:jc w:val="center"/>
            </w:pPr>
            <w:r>
              <w:t>03</w:t>
            </w:r>
          </w:p>
        </w:tc>
        <w:tc>
          <w:tcPr>
            <w:tcW w:w="1701" w:type="dxa"/>
          </w:tcPr>
          <w:p w14:paraId="5348506C" w14:textId="77777777" w:rsidR="00870054" w:rsidRDefault="00870054">
            <w:pPr>
              <w:pStyle w:val="ConsPlusNormal"/>
              <w:jc w:val="center"/>
            </w:pPr>
            <w:r>
              <w:t>46 1 И4 55550</w:t>
            </w:r>
          </w:p>
        </w:tc>
        <w:tc>
          <w:tcPr>
            <w:tcW w:w="680" w:type="dxa"/>
          </w:tcPr>
          <w:p w14:paraId="1842207E" w14:textId="77777777" w:rsidR="00870054" w:rsidRDefault="00870054">
            <w:pPr>
              <w:pStyle w:val="ConsPlusNormal"/>
              <w:jc w:val="center"/>
            </w:pPr>
            <w:r>
              <w:t>500</w:t>
            </w:r>
          </w:p>
        </w:tc>
        <w:tc>
          <w:tcPr>
            <w:tcW w:w="1757" w:type="dxa"/>
          </w:tcPr>
          <w:p w14:paraId="3BE552C6" w14:textId="77777777" w:rsidR="00870054" w:rsidRDefault="00870054">
            <w:pPr>
              <w:pStyle w:val="ConsPlusNormal"/>
              <w:jc w:val="center"/>
            </w:pPr>
            <w:r>
              <w:t>887922,32</w:t>
            </w:r>
          </w:p>
        </w:tc>
        <w:tc>
          <w:tcPr>
            <w:tcW w:w="1701" w:type="dxa"/>
          </w:tcPr>
          <w:p w14:paraId="67A536F7" w14:textId="77777777" w:rsidR="00870054" w:rsidRDefault="00870054">
            <w:pPr>
              <w:pStyle w:val="ConsPlusNormal"/>
              <w:jc w:val="center"/>
            </w:pPr>
            <w:r>
              <w:t>852558,28</w:t>
            </w:r>
          </w:p>
        </w:tc>
        <w:tc>
          <w:tcPr>
            <w:tcW w:w="1701" w:type="dxa"/>
          </w:tcPr>
          <w:p w14:paraId="483A950C" w14:textId="77777777" w:rsidR="00870054" w:rsidRDefault="00870054">
            <w:pPr>
              <w:pStyle w:val="ConsPlusNormal"/>
              <w:jc w:val="center"/>
            </w:pPr>
            <w:r>
              <w:t>862117,88</w:t>
            </w:r>
          </w:p>
        </w:tc>
      </w:tr>
      <w:tr w:rsidR="00870054" w14:paraId="5FCF8178" w14:textId="77777777">
        <w:tc>
          <w:tcPr>
            <w:tcW w:w="2835" w:type="dxa"/>
          </w:tcPr>
          <w:p w14:paraId="3A6CFF55" w14:textId="77777777" w:rsidR="00870054" w:rsidRDefault="00870054">
            <w:pPr>
              <w:pStyle w:val="ConsPlusNormal"/>
            </w:pPr>
            <w:r>
              <w:t>Реализация функций органов государственной власти Республики Дагестан</w:t>
            </w:r>
          </w:p>
        </w:tc>
        <w:tc>
          <w:tcPr>
            <w:tcW w:w="680" w:type="dxa"/>
          </w:tcPr>
          <w:p w14:paraId="028C3A65" w14:textId="77777777" w:rsidR="00870054" w:rsidRDefault="00870054">
            <w:pPr>
              <w:pStyle w:val="ConsPlusNormal"/>
              <w:jc w:val="center"/>
            </w:pPr>
            <w:r>
              <w:t>132</w:t>
            </w:r>
          </w:p>
        </w:tc>
        <w:tc>
          <w:tcPr>
            <w:tcW w:w="680" w:type="dxa"/>
          </w:tcPr>
          <w:p w14:paraId="58A8F85A" w14:textId="77777777" w:rsidR="00870054" w:rsidRDefault="00870054">
            <w:pPr>
              <w:pStyle w:val="ConsPlusNormal"/>
              <w:jc w:val="center"/>
            </w:pPr>
            <w:r>
              <w:t>05</w:t>
            </w:r>
          </w:p>
        </w:tc>
        <w:tc>
          <w:tcPr>
            <w:tcW w:w="680" w:type="dxa"/>
          </w:tcPr>
          <w:p w14:paraId="654C6F5C" w14:textId="77777777" w:rsidR="00870054" w:rsidRDefault="00870054">
            <w:pPr>
              <w:pStyle w:val="ConsPlusNormal"/>
              <w:jc w:val="center"/>
            </w:pPr>
            <w:r>
              <w:t>03</w:t>
            </w:r>
          </w:p>
        </w:tc>
        <w:tc>
          <w:tcPr>
            <w:tcW w:w="1701" w:type="dxa"/>
          </w:tcPr>
          <w:p w14:paraId="40590506" w14:textId="77777777" w:rsidR="00870054" w:rsidRDefault="00870054">
            <w:pPr>
              <w:pStyle w:val="ConsPlusNormal"/>
              <w:jc w:val="center"/>
            </w:pPr>
            <w:r>
              <w:t>99</w:t>
            </w:r>
          </w:p>
        </w:tc>
        <w:tc>
          <w:tcPr>
            <w:tcW w:w="680" w:type="dxa"/>
          </w:tcPr>
          <w:p w14:paraId="32228089" w14:textId="77777777" w:rsidR="00870054" w:rsidRDefault="00870054">
            <w:pPr>
              <w:pStyle w:val="ConsPlusNormal"/>
            </w:pPr>
          </w:p>
        </w:tc>
        <w:tc>
          <w:tcPr>
            <w:tcW w:w="1757" w:type="dxa"/>
          </w:tcPr>
          <w:p w14:paraId="70A9DAF0" w14:textId="77777777" w:rsidR="00870054" w:rsidRDefault="00870054">
            <w:pPr>
              <w:pStyle w:val="ConsPlusNormal"/>
              <w:jc w:val="center"/>
            </w:pPr>
            <w:r>
              <w:t>55000,00</w:t>
            </w:r>
          </w:p>
        </w:tc>
        <w:tc>
          <w:tcPr>
            <w:tcW w:w="1701" w:type="dxa"/>
          </w:tcPr>
          <w:p w14:paraId="3F411ADB" w14:textId="77777777" w:rsidR="00870054" w:rsidRDefault="00870054">
            <w:pPr>
              <w:pStyle w:val="ConsPlusNormal"/>
              <w:jc w:val="center"/>
            </w:pPr>
            <w:r>
              <w:t>0,00</w:t>
            </w:r>
          </w:p>
        </w:tc>
        <w:tc>
          <w:tcPr>
            <w:tcW w:w="1701" w:type="dxa"/>
          </w:tcPr>
          <w:p w14:paraId="3FB00C2A" w14:textId="77777777" w:rsidR="00870054" w:rsidRDefault="00870054">
            <w:pPr>
              <w:pStyle w:val="ConsPlusNormal"/>
              <w:jc w:val="center"/>
            </w:pPr>
            <w:r>
              <w:t>0,00</w:t>
            </w:r>
          </w:p>
        </w:tc>
      </w:tr>
      <w:tr w:rsidR="00870054" w14:paraId="740FDDB1" w14:textId="77777777">
        <w:tc>
          <w:tcPr>
            <w:tcW w:w="2835" w:type="dxa"/>
          </w:tcPr>
          <w:p w14:paraId="36A6CD1C" w14:textId="77777777" w:rsidR="00870054" w:rsidRDefault="00870054">
            <w:pPr>
              <w:pStyle w:val="ConsPlusNormal"/>
            </w:pPr>
            <w:r>
              <w:t>Иные непрограммные мероприятия</w:t>
            </w:r>
          </w:p>
        </w:tc>
        <w:tc>
          <w:tcPr>
            <w:tcW w:w="680" w:type="dxa"/>
          </w:tcPr>
          <w:p w14:paraId="38176FF5" w14:textId="77777777" w:rsidR="00870054" w:rsidRDefault="00870054">
            <w:pPr>
              <w:pStyle w:val="ConsPlusNormal"/>
              <w:jc w:val="center"/>
            </w:pPr>
            <w:r>
              <w:t>132</w:t>
            </w:r>
          </w:p>
        </w:tc>
        <w:tc>
          <w:tcPr>
            <w:tcW w:w="680" w:type="dxa"/>
          </w:tcPr>
          <w:p w14:paraId="762EDA19" w14:textId="77777777" w:rsidR="00870054" w:rsidRDefault="00870054">
            <w:pPr>
              <w:pStyle w:val="ConsPlusNormal"/>
              <w:jc w:val="center"/>
            </w:pPr>
            <w:r>
              <w:t>05</w:t>
            </w:r>
          </w:p>
        </w:tc>
        <w:tc>
          <w:tcPr>
            <w:tcW w:w="680" w:type="dxa"/>
          </w:tcPr>
          <w:p w14:paraId="7E71F7F3" w14:textId="77777777" w:rsidR="00870054" w:rsidRDefault="00870054">
            <w:pPr>
              <w:pStyle w:val="ConsPlusNormal"/>
              <w:jc w:val="center"/>
            </w:pPr>
            <w:r>
              <w:t>03</w:t>
            </w:r>
          </w:p>
        </w:tc>
        <w:tc>
          <w:tcPr>
            <w:tcW w:w="1701" w:type="dxa"/>
          </w:tcPr>
          <w:p w14:paraId="754223AE" w14:textId="77777777" w:rsidR="00870054" w:rsidRDefault="00870054">
            <w:pPr>
              <w:pStyle w:val="ConsPlusNormal"/>
              <w:jc w:val="center"/>
            </w:pPr>
            <w:r>
              <w:t>99 9</w:t>
            </w:r>
          </w:p>
        </w:tc>
        <w:tc>
          <w:tcPr>
            <w:tcW w:w="680" w:type="dxa"/>
          </w:tcPr>
          <w:p w14:paraId="055FB48A" w14:textId="77777777" w:rsidR="00870054" w:rsidRDefault="00870054">
            <w:pPr>
              <w:pStyle w:val="ConsPlusNormal"/>
            </w:pPr>
          </w:p>
        </w:tc>
        <w:tc>
          <w:tcPr>
            <w:tcW w:w="1757" w:type="dxa"/>
          </w:tcPr>
          <w:p w14:paraId="439DBC05" w14:textId="77777777" w:rsidR="00870054" w:rsidRDefault="00870054">
            <w:pPr>
              <w:pStyle w:val="ConsPlusNormal"/>
              <w:jc w:val="center"/>
            </w:pPr>
            <w:r>
              <w:t>55000,00</w:t>
            </w:r>
          </w:p>
        </w:tc>
        <w:tc>
          <w:tcPr>
            <w:tcW w:w="1701" w:type="dxa"/>
          </w:tcPr>
          <w:p w14:paraId="1542D3E6" w14:textId="77777777" w:rsidR="00870054" w:rsidRDefault="00870054">
            <w:pPr>
              <w:pStyle w:val="ConsPlusNormal"/>
              <w:jc w:val="center"/>
            </w:pPr>
            <w:r>
              <w:t>0,00</w:t>
            </w:r>
          </w:p>
        </w:tc>
        <w:tc>
          <w:tcPr>
            <w:tcW w:w="1701" w:type="dxa"/>
          </w:tcPr>
          <w:p w14:paraId="3FC7EE5B" w14:textId="77777777" w:rsidR="00870054" w:rsidRDefault="00870054">
            <w:pPr>
              <w:pStyle w:val="ConsPlusNormal"/>
              <w:jc w:val="center"/>
            </w:pPr>
            <w:r>
              <w:t>0,00</w:t>
            </w:r>
          </w:p>
        </w:tc>
      </w:tr>
      <w:tr w:rsidR="00870054" w14:paraId="03340E70" w14:textId="77777777">
        <w:tc>
          <w:tcPr>
            <w:tcW w:w="2835" w:type="dxa"/>
          </w:tcPr>
          <w:p w14:paraId="1FB8B7D4" w14:textId="77777777" w:rsidR="00870054" w:rsidRDefault="00870054">
            <w:pPr>
              <w:pStyle w:val="ConsPlusNormal"/>
            </w:pPr>
            <w:r>
              <w:t>Реализация направления расходов по иным непрограммным мероприятиям в рамках непрограммного направления деятельности</w:t>
            </w:r>
          </w:p>
        </w:tc>
        <w:tc>
          <w:tcPr>
            <w:tcW w:w="680" w:type="dxa"/>
          </w:tcPr>
          <w:p w14:paraId="0C71027B" w14:textId="77777777" w:rsidR="00870054" w:rsidRDefault="00870054">
            <w:pPr>
              <w:pStyle w:val="ConsPlusNormal"/>
              <w:jc w:val="center"/>
            </w:pPr>
            <w:r>
              <w:t>132</w:t>
            </w:r>
          </w:p>
        </w:tc>
        <w:tc>
          <w:tcPr>
            <w:tcW w:w="680" w:type="dxa"/>
          </w:tcPr>
          <w:p w14:paraId="6678E094" w14:textId="77777777" w:rsidR="00870054" w:rsidRDefault="00870054">
            <w:pPr>
              <w:pStyle w:val="ConsPlusNormal"/>
              <w:jc w:val="center"/>
            </w:pPr>
            <w:r>
              <w:t>05</w:t>
            </w:r>
          </w:p>
        </w:tc>
        <w:tc>
          <w:tcPr>
            <w:tcW w:w="680" w:type="dxa"/>
          </w:tcPr>
          <w:p w14:paraId="464C7AF0" w14:textId="77777777" w:rsidR="00870054" w:rsidRDefault="00870054">
            <w:pPr>
              <w:pStyle w:val="ConsPlusNormal"/>
              <w:jc w:val="center"/>
            </w:pPr>
            <w:r>
              <w:t>03</w:t>
            </w:r>
          </w:p>
        </w:tc>
        <w:tc>
          <w:tcPr>
            <w:tcW w:w="1701" w:type="dxa"/>
          </w:tcPr>
          <w:p w14:paraId="7F15159C" w14:textId="77777777" w:rsidR="00870054" w:rsidRDefault="00870054">
            <w:pPr>
              <w:pStyle w:val="ConsPlusNormal"/>
              <w:jc w:val="center"/>
            </w:pPr>
            <w:r>
              <w:t>99 9 00 99990</w:t>
            </w:r>
          </w:p>
        </w:tc>
        <w:tc>
          <w:tcPr>
            <w:tcW w:w="680" w:type="dxa"/>
          </w:tcPr>
          <w:p w14:paraId="66EB0C5D" w14:textId="77777777" w:rsidR="00870054" w:rsidRDefault="00870054">
            <w:pPr>
              <w:pStyle w:val="ConsPlusNormal"/>
            </w:pPr>
          </w:p>
        </w:tc>
        <w:tc>
          <w:tcPr>
            <w:tcW w:w="1757" w:type="dxa"/>
          </w:tcPr>
          <w:p w14:paraId="62462E04" w14:textId="77777777" w:rsidR="00870054" w:rsidRDefault="00870054">
            <w:pPr>
              <w:pStyle w:val="ConsPlusNormal"/>
              <w:jc w:val="center"/>
            </w:pPr>
            <w:r>
              <w:t>55000,00</w:t>
            </w:r>
          </w:p>
        </w:tc>
        <w:tc>
          <w:tcPr>
            <w:tcW w:w="1701" w:type="dxa"/>
          </w:tcPr>
          <w:p w14:paraId="39602E50" w14:textId="77777777" w:rsidR="00870054" w:rsidRDefault="00870054">
            <w:pPr>
              <w:pStyle w:val="ConsPlusNormal"/>
              <w:jc w:val="center"/>
            </w:pPr>
            <w:r>
              <w:t>0,00</w:t>
            </w:r>
          </w:p>
        </w:tc>
        <w:tc>
          <w:tcPr>
            <w:tcW w:w="1701" w:type="dxa"/>
          </w:tcPr>
          <w:p w14:paraId="39DD8B41" w14:textId="77777777" w:rsidR="00870054" w:rsidRDefault="00870054">
            <w:pPr>
              <w:pStyle w:val="ConsPlusNormal"/>
              <w:jc w:val="center"/>
            </w:pPr>
            <w:r>
              <w:t>0,00</w:t>
            </w:r>
          </w:p>
        </w:tc>
      </w:tr>
      <w:tr w:rsidR="00870054" w14:paraId="39DCDEF7" w14:textId="77777777">
        <w:tc>
          <w:tcPr>
            <w:tcW w:w="2835" w:type="dxa"/>
          </w:tcPr>
          <w:p w14:paraId="7F1A9FA6" w14:textId="77777777" w:rsidR="00870054" w:rsidRDefault="00870054">
            <w:pPr>
              <w:pStyle w:val="ConsPlusNormal"/>
            </w:pPr>
            <w:r>
              <w:t>Межбюджетные трансферты</w:t>
            </w:r>
          </w:p>
        </w:tc>
        <w:tc>
          <w:tcPr>
            <w:tcW w:w="680" w:type="dxa"/>
          </w:tcPr>
          <w:p w14:paraId="3B6B8FA7" w14:textId="77777777" w:rsidR="00870054" w:rsidRDefault="00870054">
            <w:pPr>
              <w:pStyle w:val="ConsPlusNormal"/>
              <w:jc w:val="center"/>
            </w:pPr>
            <w:r>
              <w:t>132</w:t>
            </w:r>
          </w:p>
        </w:tc>
        <w:tc>
          <w:tcPr>
            <w:tcW w:w="680" w:type="dxa"/>
          </w:tcPr>
          <w:p w14:paraId="2872DD40" w14:textId="77777777" w:rsidR="00870054" w:rsidRDefault="00870054">
            <w:pPr>
              <w:pStyle w:val="ConsPlusNormal"/>
              <w:jc w:val="center"/>
            </w:pPr>
            <w:r>
              <w:t>05</w:t>
            </w:r>
          </w:p>
        </w:tc>
        <w:tc>
          <w:tcPr>
            <w:tcW w:w="680" w:type="dxa"/>
          </w:tcPr>
          <w:p w14:paraId="599EA316" w14:textId="77777777" w:rsidR="00870054" w:rsidRDefault="00870054">
            <w:pPr>
              <w:pStyle w:val="ConsPlusNormal"/>
              <w:jc w:val="center"/>
            </w:pPr>
            <w:r>
              <w:t>03</w:t>
            </w:r>
          </w:p>
        </w:tc>
        <w:tc>
          <w:tcPr>
            <w:tcW w:w="1701" w:type="dxa"/>
          </w:tcPr>
          <w:p w14:paraId="35E35DBB" w14:textId="77777777" w:rsidR="00870054" w:rsidRDefault="00870054">
            <w:pPr>
              <w:pStyle w:val="ConsPlusNormal"/>
              <w:jc w:val="center"/>
            </w:pPr>
            <w:r>
              <w:t>99 9 00 99990</w:t>
            </w:r>
          </w:p>
        </w:tc>
        <w:tc>
          <w:tcPr>
            <w:tcW w:w="680" w:type="dxa"/>
          </w:tcPr>
          <w:p w14:paraId="6E8FA77F" w14:textId="77777777" w:rsidR="00870054" w:rsidRDefault="00870054">
            <w:pPr>
              <w:pStyle w:val="ConsPlusNormal"/>
              <w:jc w:val="center"/>
            </w:pPr>
            <w:r>
              <w:t>500</w:t>
            </w:r>
          </w:p>
        </w:tc>
        <w:tc>
          <w:tcPr>
            <w:tcW w:w="1757" w:type="dxa"/>
          </w:tcPr>
          <w:p w14:paraId="1819A7CE" w14:textId="77777777" w:rsidR="00870054" w:rsidRDefault="00870054">
            <w:pPr>
              <w:pStyle w:val="ConsPlusNormal"/>
              <w:jc w:val="center"/>
            </w:pPr>
            <w:r>
              <w:t>55000,00</w:t>
            </w:r>
          </w:p>
        </w:tc>
        <w:tc>
          <w:tcPr>
            <w:tcW w:w="1701" w:type="dxa"/>
          </w:tcPr>
          <w:p w14:paraId="2B473645" w14:textId="77777777" w:rsidR="00870054" w:rsidRDefault="00870054">
            <w:pPr>
              <w:pStyle w:val="ConsPlusNormal"/>
              <w:jc w:val="center"/>
            </w:pPr>
            <w:r>
              <w:t>0,00</w:t>
            </w:r>
          </w:p>
        </w:tc>
        <w:tc>
          <w:tcPr>
            <w:tcW w:w="1701" w:type="dxa"/>
          </w:tcPr>
          <w:p w14:paraId="65F9C3E4" w14:textId="77777777" w:rsidR="00870054" w:rsidRDefault="00870054">
            <w:pPr>
              <w:pStyle w:val="ConsPlusNormal"/>
              <w:jc w:val="center"/>
            </w:pPr>
            <w:r>
              <w:t>0,00</w:t>
            </w:r>
          </w:p>
        </w:tc>
      </w:tr>
      <w:tr w:rsidR="00870054" w14:paraId="76BA3D85" w14:textId="77777777">
        <w:tc>
          <w:tcPr>
            <w:tcW w:w="2835" w:type="dxa"/>
          </w:tcPr>
          <w:p w14:paraId="69627B1A" w14:textId="77777777" w:rsidR="00870054" w:rsidRDefault="00870054">
            <w:pPr>
              <w:pStyle w:val="ConsPlusNormal"/>
            </w:pPr>
            <w:r>
              <w:t>Другие вопросы в области жилищно-коммунального хозяйства</w:t>
            </w:r>
          </w:p>
        </w:tc>
        <w:tc>
          <w:tcPr>
            <w:tcW w:w="680" w:type="dxa"/>
          </w:tcPr>
          <w:p w14:paraId="02197854" w14:textId="77777777" w:rsidR="00870054" w:rsidRDefault="00870054">
            <w:pPr>
              <w:pStyle w:val="ConsPlusNormal"/>
              <w:jc w:val="center"/>
            </w:pPr>
            <w:r>
              <w:t>132</w:t>
            </w:r>
          </w:p>
        </w:tc>
        <w:tc>
          <w:tcPr>
            <w:tcW w:w="680" w:type="dxa"/>
          </w:tcPr>
          <w:p w14:paraId="2629E6DD" w14:textId="77777777" w:rsidR="00870054" w:rsidRDefault="00870054">
            <w:pPr>
              <w:pStyle w:val="ConsPlusNormal"/>
              <w:jc w:val="center"/>
            </w:pPr>
            <w:r>
              <w:t>05</w:t>
            </w:r>
          </w:p>
        </w:tc>
        <w:tc>
          <w:tcPr>
            <w:tcW w:w="680" w:type="dxa"/>
          </w:tcPr>
          <w:p w14:paraId="308A768B" w14:textId="77777777" w:rsidR="00870054" w:rsidRDefault="00870054">
            <w:pPr>
              <w:pStyle w:val="ConsPlusNormal"/>
              <w:jc w:val="center"/>
            </w:pPr>
            <w:r>
              <w:t>05</w:t>
            </w:r>
          </w:p>
        </w:tc>
        <w:tc>
          <w:tcPr>
            <w:tcW w:w="1701" w:type="dxa"/>
          </w:tcPr>
          <w:p w14:paraId="4AF27D33" w14:textId="77777777" w:rsidR="00870054" w:rsidRDefault="00870054">
            <w:pPr>
              <w:pStyle w:val="ConsPlusNormal"/>
            </w:pPr>
          </w:p>
        </w:tc>
        <w:tc>
          <w:tcPr>
            <w:tcW w:w="680" w:type="dxa"/>
          </w:tcPr>
          <w:p w14:paraId="53B9EB09" w14:textId="77777777" w:rsidR="00870054" w:rsidRDefault="00870054">
            <w:pPr>
              <w:pStyle w:val="ConsPlusNormal"/>
            </w:pPr>
          </w:p>
        </w:tc>
        <w:tc>
          <w:tcPr>
            <w:tcW w:w="1757" w:type="dxa"/>
          </w:tcPr>
          <w:p w14:paraId="1E7AAC7C" w14:textId="77777777" w:rsidR="00870054" w:rsidRDefault="00870054">
            <w:pPr>
              <w:pStyle w:val="ConsPlusNormal"/>
              <w:jc w:val="center"/>
            </w:pPr>
            <w:r>
              <w:t>233684,76</w:t>
            </w:r>
          </w:p>
        </w:tc>
        <w:tc>
          <w:tcPr>
            <w:tcW w:w="1701" w:type="dxa"/>
          </w:tcPr>
          <w:p w14:paraId="6337E052" w14:textId="77777777" w:rsidR="00870054" w:rsidRDefault="00870054">
            <w:pPr>
              <w:pStyle w:val="ConsPlusNormal"/>
              <w:jc w:val="center"/>
            </w:pPr>
            <w:r>
              <w:t>91134,00</w:t>
            </w:r>
          </w:p>
        </w:tc>
        <w:tc>
          <w:tcPr>
            <w:tcW w:w="1701" w:type="dxa"/>
          </w:tcPr>
          <w:p w14:paraId="71A58A5E" w14:textId="77777777" w:rsidR="00870054" w:rsidRDefault="00870054">
            <w:pPr>
              <w:pStyle w:val="ConsPlusNormal"/>
              <w:jc w:val="center"/>
            </w:pPr>
            <w:r>
              <w:t>91134,00</w:t>
            </w:r>
          </w:p>
        </w:tc>
      </w:tr>
      <w:tr w:rsidR="00870054" w14:paraId="4725B8F9" w14:textId="77777777">
        <w:tc>
          <w:tcPr>
            <w:tcW w:w="2835" w:type="dxa"/>
          </w:tcPr>
          <w:p w14:paraId="61D6FD71" w14:textId="77777777" w:rsidR="00870054" w:rsidRDefault="00870054">
            <w:pPr>
              <w:pStyle w:val="ConsPlusNormal"/>
            </w:pPr>
            <w:r>
              <w:t xml:space="preserve">Государственная </w:t>
            </w:r>
            <w:hyperlink r:id="rId140">
              <w:r>
                <w:rPr>
                  <w:color w:val="0000FF"/>
                </w:rPr>
                <w:t>программа</w:t>
              </w:r>
            </w:hyperlink>
            <w:r>
              <w:t xml:space="preserve"> Республики Дагестан "Развитие строительной отрасли и жилищно-коммунального хозяйства Республики Дагестан"</w:t>
            </w:r>
          </w:p>
        </w:tc>
        <w:tc>
          <w:tcPr>
            <w:tcW w:w="680" w:type="dxa"/>
          </w:tcPr>
          <w:p w14:paraId="0FC5C812" w14:textId="77777777" w:rsidR="00870054" w:rsidRDefault="00870054">
            <w:pPr>
              <w:pStyle w:val="ConsPlusNormal"/>
              <w:jc w:val="center"/>
            </w:pPr>
            <w:r>
              <w:lastRenderedPageBreak/>
              <w:t>132</w:t>
            </w:r>
          </w:p>
        </w:tc>
        <w:tc>
          <w:tcPr>
            <w:tcW w:w="680" w:type="dxa"/>
          </w:tcPr>
          <w:p w14:paraId="31992339" w14:textId="77777777" w:rsidR="00870054" w:rsidRDefault="00870054">
            <w:pPr>
              <w:pStyle w:val="ConsPlusNormal"/>
              <w:jc w:val="center"/>
            </w:pPr>
            <w:r>
              <w:t>05</w:t>
            </w:r>
          </w:p>
        </w:tc>
        <w:tc>
          <w:tcPr>
            <w:tcW w:w="680" w:type="dxa"/>
          </w:tcPr>
          <w:p w14:paraId="5AE8FC86" w14:textId="77777777" w:rsidR="00870054" w:rsidRDefault="00870054">
            <w:pPr>
              <w:pStyle w:val="ConsPlusNormal"/>
              <w:jc w:val="center"/>
            </w:pPr>
            <w:r>
              <w:t>05</w:t>
            </w:r>
          </w:p>
        </w:tc>
        <w:tc>
          <w:tcPr>
            <w:tcW w:w="1701" w:type="dxa"/>
          </w:tcPr>
          <w:p w14:paraId="372C9113" w14:textId="77777777" w:rsidR="00870054" w:rsidRDefault="00870054">
            <w:pPr>
              <w:pStyle w:val="ConsPlusNormal"/>
              <w:jc w:val="center"/>
            </w:pPr>
            <w:r>
              <w:t>16</w:t>
            </w:r>
          </w:p>
        </w:tc>
        <w:tc>
          <w:tcPr>
            <w:tcW w:w="680" w:type="dxa"/>
          </w:tcPr>
          <w:p w14:paraId="43C64B10" w14:textId="77777777" w:rsidR="00870054" w:rsidRDefault="00870054">
            <w:pPr>
              <w:pStyle w:val="ConsPlusNormal"/>
            </w:pPr>
          </w:p>
        </w:tc>
        <w:tc>
          <w:tcPr>
            <w:tcW w:w="1757" w:type="dxa"/>
          </w:tcPr>
          <w:p w14:paraId="293A7164" w14:textId="77777777" w:rsidR="00870054" w:rsidRDefault="00870054">
            <w:pPr>
              <w:pStyle w:val="ConsPlusNormal"/>
              <w:jc w:val="center"/>
            </w:pPr>
            <w:r>
              <w:t>133177,18</w:t>
            </w:r>
          </w:p>
        </w:tc>
        <w:tc>
          <w:tcPr>
            <w:tcW w:w="1701" w:type="dxa"/>
          </w:tcPr>
          <w:p w14:paraId="421CD53B" w14:textId="77777777" w:rsidR="00870054" w:rsidRDefault="00870054">
            <w:pPr>
              <w:pStyle w:val="ConsPlusNormal"/>
              <w:jc w:val="center"/>
            </w:pPr>
            <w:r>
              <w:t>91134,00</w:t>
            </w:r>
          </w:p>
        </w:tc>
        <w:tc>
          <w:tcPr>
            <w:tcW w:w="1701" w:type="dxa"/>
          </w:tcPr>
          <w:p w14:paraId="672D1258" w14:textId="77777777" w:rsidR="00870054" w:rsidRDefault="00870054">
            <w:pPr>
              <w:pStyle w:val="ConsPlusNormal"/>
              <w:jc w:val="center"/>
            </w:pPr>
            <w:r>
              <w:t>91134,00</w:t>
            </w:r>
          </w:p>
        </w:tc>
      </w:tr>
      <w:tr w:rsidR="00870054" w14:paraId="6280699C" w14:textId="77777777">
        <w:tc>
          <w:tcPr>
            <w:tcW w:w="2835" w:type="dxa"/>
          </w:tcPr>
          <w:p w14:paraId="0D35FDBB" w14:textId="77777777" w:rsidR="00870054" w:rsidRDefault="00870054">
            <w:pPr>
              <w:pStyle w:val="ConsPlusNormal"/>
            </w:pPr>
            <w:r>
              <w:t>Комплексы процессных мероприятий</w:t>
            </w:r>
          </w:p>
        </w:tc>
        <w:tc>
          <w:tcPr>
            <w:tcW w:w="680" w:type="dxa"/>
          </w:tcPr>
          <w:p w14:paraId="6B53972B" w14:textId="77777777" w:rsidR="00870054" w:rsidRDefault="00870054">
            <w:pPr>
              <w:pStyle w:val="ConsPlusNormal"/>
              <w:jc w:val="center"/>
            </w:pPr>
            <w:r>
              <w:t>132</w:t>
            </w:r>
          </w:p>
        </w:tc>
        <w:tc>
          <w:tcPr>
            <w:tcW w:w="680" w:type="dxa"/>
          </w:tcPr>
          <w:p w14:paraId="00DB3B38" w14:textId="77777777" w:rsidR="00870054" w:rsidRDefault="00870054">
            <w:pPr>
              <w:pStyle w:val="ConsPlusNormal"/>
              <w:jc w:val="center"/>
            </w:pPr>
            <w:r>
              <w:t>05</w:t>
            </w:r>
          </w:p>
        </w:tc>
        <w:tc>
          <w:tcPr>
            <w:tcW w:w="680" w:type="dxa"/>
          </w:tcPr>
          <w:p w14:paraId="757B8AB6" w14:textId="77777777" w:rsidR="00870054" w:rsidRDefault="00870054">
            <w:pPr>
              <w:pStyle w:val="ConsPlusNormal"/>
              <w:jc w:val="center"/>
            </w:pPr>
            <w:r>
              <w:t>05</w:t>
            </w:r>
          </w:p>
        </w:tc>
        <w:tc>
          <w:tcPr>
            <w:tcW w:w="1701" w:type="dxa"/>
          </w:tcPr>
          <w:p w14:paraId="1F85713D" w14:textId="77777777" w:rsidR="00870054" w:rsidRDefault="00870054">
            <w:pPr>
              <w:pStyle w:val="ConsPlusNormal"/>
              <w:jc w:val="center"/>
            </w:pPr>
            <w:r>
              <w:t>16 4</w:t>
            </w:r>
          </w:p>
        </w:tc>
        <w:tc>
          <w:tcPr>
            <w:tcW w:w="680" w:type="dxa"/>
          </w:tcPr>
          <w:p w14:paraId="5D55FF9C" w14:textId="77777777" w:rsidR="00870054" w:rsidRDefault="00870054">
            <w:pPr>
              <w:pStyle w:val="ConsPlusNormal"/>
            </w:pPr>
          </w:p>
        </w:tc>
        <w:tc>
          <w:tcPr>
            <w:tcW w:w="1757" w:type="dxa"/>
          </w:tcPr>
          <w:p w14:paraId="473BE454" w14:textId="77777777" w:rsidR="00870054" w:rsidRDefault="00870054">
            <w:pPr>
              <w:pStyle w:val="ConsPlusNormal"/>
              <w:jc w:val="center"/>
            </w:pPr>
            <w:r>
              <w:t>133177,18</w:t>
            </w:r>
          </w:p>
        </w:tc>
        <w:tc>
          <w:tcPr>
            <w:tcW w:w="1701" w:type="dxa"/>
          </w:tcPr>
          <w:p w14:paraId="5FB3507E" w14:textId="77777777" w:rsidR="00870054" w:rsidRDefault="00870054">
            <w:pPr>
              <w:pStyle w:val="ConsPlusNormal"/>
              <w:jc w:val="center"/>
            </w:pPr>
            <w:r>
              <w:t>91134,00</w:t>
            </w:r>
          </w:p>
        </w:tc>
        <w:tc>
          <w:tcPr>
            <w:tcW w:w="1701" w:type="dxa"/>
          </w:tcPr>
          <w:p w14:paraId="7D23D3C7" w14:textId="77777777" w:rsidR="00870054" w:rsidRDefault="00870054">
            <w:pPr>
              <w:pStyle w:val="ConsPlusNormal"/>
              <w:jc w:val="center"/>
            </w:pPr>
            <w:r>
              <w:t>91134,00</w:t>
            </w:r>
          </w:p>
        </w:tc>
      </w:tr>
      <w:tr w:rsidR="00870054" w14:paraId="7752A3C1" w14:textId="77777777">
        <w:tc>
          <w:tcPr>
            <w:tcW w:w="2835" w:type="dxa"/>
          </w:tcPr>
          <w:p w14:paraId="73606A4C" w14:textId="77777777" w:rsidR="00870054" w:rsidRDefault="00870054">
            <w:pPr>
              <w:pStyle w:val="ConsPlusNormal"/>
            </w:pPr>
            <w:r>
              <w:t>Комплекс процессных мероприятий "Обеспечение деятельности подведомственных учреждений"</w:t>
            </w:r>
          </w:p>
        </w:tc>
        <w:tc>
          <w:tcPr>
            <w:tcW w:w="680" w:type="dxa"/>
          </w:tcPr>
          <w:p w14:paraId="54DAE3A3" w14:textId="77777777" w:rsidR="00870054" w:rsidRDefault="00870054">
            <w:pPr>
              <w:pStyle w:val="ConsPlusNormal"/>
              <w:jc w:val="center"/>
            </w:pPr>
            <w:r>
              <w:t>132</w:t>
            </w:r>
          </w:p>
        </w:tc>
        <w:tc>
          <w:tcPr>
            <w:tcW w:w="680" w:type="dxa"/>
          </w:tcPr>
          <w:p w14:paraId="6C5BD222" w14:textId="77777777" w:rsidR="00870054" w:rsidRDefault="00870054">
            <w:pPr>
              <w:pStyle w:val="ConsPlusNormal"/>
              <w:jc w:val="center"/>
            </w:pPr>
            <w:r>
              <w:t>05</w:t>
            </w:r>
          </w:p>
        </w:tc>
        <w:tc>
          <w:tcPr>
            <w:tcW w:w="680" w:type="dxa"/>
          </w:tcPr>
          <w:p w14:paraId="19994E1A" w14:textId="77777777" w:rsidR="00870054" w:rsidRDefault="00870054">
            <w:pPr>
              <w:pStyle w:val="ConsPlusNormal"/>
              <w:jc w:val="center"/>
            </w:pPr>
            <w:r>
              <w:t>05</w:t>
            </w:r>
          </w:p>
        </w:tc>
        <w:tc>
          <w:tcPr>
            <w:tcW w:w="1701" w:type="dxa"/>
          </w:tcPr>
          <w:p w14:paraId="2955F6B7" w14:textId="77777777" w:rsidR="00870054" w:rsidRDefault="00870054">
            <w:pPr>
              <w:pStyle w:val="ConsPlusNormal"/>
              <w:jc w:val="center"/>
            </w:pPr>
            <w:r>
              <w:t>16 4 02</w:t>
            </w:r>
          </w:p>
        </w:tc>
        <w:tc>
          <w:tcPr>
            <w:tcW w:w="680" w:type="dxa"/>
          </w:tcPr>
          <w:p w14:paraId="61E697F4" w14:textId="77777777" w:rsidR="00870054" w:rsidRDefault="00870054">
            <w:pPr>
              <w:pStyle w:val="ConsPlusNormal"/>
            </w:pPr>
          </w:p>
        </w:tc>
        <w:tc>
          <w:tcPr>
            <w:tcW w:w="1757" w:type="dxa"/>
          </w:tcPr>
          <w:p w14:paraId="666064CC" w14:textId="77777777" w:rsidR="00870054" w:rsidRDefault="00870054">
            <w:pPr>
              <w:pStyle w:val="ConsPlusNormal"/>
              <w:jc w:val="center"/>
            </w:pPr>
            <w:r>
              <w:t>133177,18</w:t>
            </w:r>
          </w:p>
        </w:tc>
        <w:tc>
          <w:tcPr>
            <w:tcW w:w="1701" w:type="dxa"/>
          </w:tcPr>
          <w:p w14:paraId="1B07DB4D" w14:textId="77777777" w:rsidR="00870054" w:rsidRDefault="00870054">
            <w:pPr>
              <w:pStyle w:val="ConsPlusNormal"/>
              <w:jc w:val="center"/>
            </w:pPr>
            <w:r>
              <w:t>91134,00</w:t>
            </w:r>
          </w:p>
        </w:tc>
        <w:tc>
          <w:tcPr>
            <w:tcW w:w="1701" w:type="dxa"/>
          </w:tcPr>
          <w:p w14:paraId="1774CFBF" w14:textId="77777777" w:rsidR="00870054" w:rsidRDefault="00870054">
            <w:pPr>
              <w:pStyle w:val="ConsPlusNormal"/>
              <w:jc w:val="center"/>
            </w:pPr>
            <w:r>
              <w:t>91134,00</w:t>
            </w:r>
          </w:p>
        </w:tc>
      </w:tr>
      <w:tr w:rsidR="00870054" w14:paraId="1CD194C0" w14:textId="77777777">
        <w:tc>
          <w:tcPr>
            <w:tcW w:w="2835" w:type="dxa"/>
          </w:tcPr>
          <w:p w14:paraId="38612D5B" w14:textId="77777777" w:rsidR="00870054" w:rsidRDefault="00870054">
            <w:pPr>
              <w:pStyle w:val="ConsPlusNormal"/>
            </w:pPr>
            <w:r>
              <w:t>Обеспечение деятельности Дагестанского некоммерческого фонда капитального ремонта общего имущества в многоквартирных домах</w:t>
            </w:r>
          </w:p>
        </w:tc>
        <w:tc>
          <w:tcPr>
            <w:tcW w:w="680" w:type="dxa"/>
          </w:tcPr>
          <w:p w14:paraId="0315DAD9" w14:textId="77777777" w:rsidR="00870054" w:rsidRDefault="00870054">
            <w:pPr>
              <w:pStyle w:val="ConsPlusNormal"/>
              <w:jc w:val="center"/>
            </w:pPr>
            <w:r>
              <w:t>132</w:t>
            </w:r>
          </w:p>
        </w:tc>
        <w:tc>
          <w:tcPr>
            <w:tcW w:w="680" w:type="dxa"/>
          </w:tcPr>
          <w:p w14:paraId="787961B0" w14:textId="77777777" w:rsidR="00870054" w:rsidRDefault="00870054">
            <w:pPr>
              <w:pStyle w:val="ConsPlusNormal"/>
              <w:jc w:val="center"/>
            </w:pPr>
            <w:r>
              <w:t>05</w:t>
            </w:r>
          </w:p>
        </w:tc>
        <w:tc>
          <w:tcPr>
            <w:tcW w:w="680" w:type="dxa"/>
          </w:tcPr>
          <w:p w14:paraId="63A5993E" w14:textId="77777777" w:rsidR="00870054" w:rsidRDefault="00870054">
            <w:pPr>
              <w:pStyle w:val="ConsPlusNormal"/>
              <w:jc w:val="center"/>
            </w:pPr>
            <w:r>
              <w:t>05</w:t>
            </w:r>
          </w:p>
        </w:tc>
        <w:tc>
          <w:tcPr>
            <w:tcW w:w="1701" w:type="dxa"/>
          </w:tcPr>
          <w:p w14:paraId="62F4DD7A" w14:textId="77777777" w:rsidR="00870054" w:rsidRDefault="00870054">
            <w:pPr>
              <w:pStyle w:val="ConsPlusNormal"/>
              <w:jc w:val="center"/>
            </w:pPr>
            <w:r>
              <w:t>16 4 02 62450</w:t>
            </w:r>
          </w:p>
        </w:tc>
        <w:tc>
          <w:tcPr>
            <w:tcW w:w="680" w:type="dxa"/>
          </w:tcPr>
          <w:p w14:paraId="66E1781F" w14:textId="77777777" w:rsidR="00870054" w:rsidRDefault="00870054">
            <w:pPr>
              <w:pStyle w:val="ConsPlusNormal"/>
            </w:pPr>
          </w:p>
        </w:tc>
        <w:tc>
          <w:tcPr>
            <w:tcW w:w="1757" w:type="dxa"/>
          </w:tcPr>
          <w:p w14:paraId="72CA1F31" w14:textId="77777777" w:rsidR="00870054" w:rsidRDefault="00870054">
            <w:pPr>
              <w:pStyle w:val="ConsPlusNormal"/>
              <w:jc w:val="center"/>
            </w:pPr>
            <w:r>
              <w:t>124422,09</w:t>
            </w:r>
          </w:p>
        </w:tc>
        <w:tc>
          <w:tcPr>
            <w:tcW w:w="1701" w:type="dxa"/>
          </w:tcPr>
          <w:p w14:paraId="4F1B8426" w14:textId="77777777" w:rsidR="00870054" w:rsidRDefault="00870054">
            <w:pPr>
              <w:pStyle w:val="ConsPlusNormal"/>
              <w:jc w:val="center"/>
            </w:pPr>
            <w:r>
              <w:t>82735,60</w:t>
            </w:r>
          </w:p>
        </w:tc>
        <w:tc>
          <w:tcPr>
            <w:tcW w:w="1701" w:type="dxa"/>
          </w:tcPr>
          <w:p w14:paraId="6DA98EA0" w14:textId="77777777" w:rsidR="00870054" w:rsidRDefault="00870054">
            <w:pPr>
              <w:pStyle w:val="ConsPlusNormal"/>
              <w:jc w:val="center"/>
            </w:pPr>
            <w:r>
              <w:t>82735,60</w:t>
            </w:r>
          </w:p>
        </w:tc>
      </w:tr>
      <w:tr w:rsidR="00870054" w14:paraId="241915C2" w14:textId="77777777">
        <w:tc>
          <w:tcPr>
            <w:tcW w:w="2835" w:type="dxa"/>
          </w:tcPr>
          <w:p w14:paraId="2F4450B5"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6AD90A1D" w14:textId="77777777" w:rsidR="00870054" w:rsidRDefault="00870054">
            <w:pPr>
              <w:pStyle w:val="ConsPlusNormal"/>
              <w:jc w:val="center"/>
            </w:pPr>
            <w:r>
              <w:t>132</w:t>
            </w:r>
          </w:p>
        </w:tc>
        <w:tc>
          <w:tcPr>
            <w:tcW w:w="680" w:type="dxa"/>
          </w:tcPr>
          <w:p w14:paraId="2365FCFD" w14:textId="77777777" w:rsidR="00870054" w:rsidRDefault="00870054">
            <w:pPr>
              <w:pStyle w:val="ConsPlusNormal"/>
              <w:jc w:val="center"/>
            </w:pPr>
            <w:r>
              <w:t>05</w:t>
            </w:r>
          </w:p>
        </w:tc>
        <w:tc>
          <w:tcPr>
            <w:tcW w:w="680" w:type="dxa"/>
          </w:tcPr>
          <w:p w14:paraId="1AA73288" w14:textId="77777777" w:rsidR="00870054" w:rsidRDefault="00870054">
            <w:pPr>
              <w:pStyle w:val="ConsPlusNormal"/>
              <w:jc w:val="center"/>
            </w:pPr>
            <w:r>
              <w:t>05</w:t>
            </w:r>
          </w:p>
        </w:tc>
        <w:tc>
          <w:tcPr>
            <w:tcW w:w="1701" w:type="dxa"/>
          </w:tcPr>
          <w:p w14:paraId="1B4A3CDD" w14:textId="77777777" w:rsidR="00870054" w:rsidRDefault="00870054">
            <w:pPr>
              <w:pStyle w:val="ConsPlusNormal"/>
              <w:jc w:val="center"/>
            </w:pPr>
            <w:r>
              <w:t>16 4 02 62450</w:t>
            </w:r>
          </w:p>
        </w:tc>
        <w:tc>
          <w:tcPr>
            <w:tcW w:w="680" w:type="dxa"/>
          </w:tcPr>
          <w:p w14:paraId="0A0D9945" w14:textId="77777777" w:rsidR="00870054" w:rsidRDefault="00870054">
            <w:pPr>
              <w:pStyle w:val="ConsPlusNormal"/>
              <w:jc w:val="center"/>
            </w:pPr>
            <w:r>
              <w:t>600</w:t>
            </w:r>
          </w:p>
        </w:tc>
        <w:tc>
          <w:tcPr>
            <w:tcW w:w="1757" w:type="dxa"/>
          </w:tcPr>
          <w:p w14:paraId="46BD9B45" w14:textId="77777777" w:rsidR="00870054" w:rsidRDefault="00870054">
            <w:pPr>
              <w:pStyle w:val="ConsPlusNormal"/>
              <w:jc w:val="center"/>
            </w:pPr>
            <w:r>
              <w:t>124422,09</w:t>
            </w:r>
          </w:p>
        </w:tc>
        <w:tc>
          <w:tcPr>
            <w:tcW w:w="1701" w:type="dxa"/>
          </w:tcPr>
          <w:p w14:paraId="72FA9089" w14:textId="77777777" w:rsidR="00870054" w:rsidRDefault="00870054">
            <w:pPr>
              <w:pStyle w:val="ConsPlusNormal"/>
              <w:jc w:val="center"/>
            </w:pPr>
            <w:r>
              <w:t>82735,60</w:t>
            </w:r>
          </w:p>
        </w:tc>
        <w:tc>
          <w:tcPr>
            <w:tcW w:w="1701" w:type="dxa"/>
          </w:tcPr>
          <w:p w14:paraId="1187DC3F" w14:textId="77777777" w:rsidR="00870054" w:rsidRDefault="00870054">
            <w:pPr>
              <w:pStyle w:val="ConsPlusNormal"/>
              <w:jc w:val="center"/>
            </w:pPr>
            <w:r>
              <w:t>82735,60</w:t>
            </w:r>
          </w:p>
        </w:tc>
      </w:tr>
      <w:tr w:rsidR="00870054" w14:paraId="7FCCD4B6" w14:textId="77777777">
        <w:tc>
          <w:tcPr>
            <w:tcW w:w="2835" w:type="dxa"/>
          </w:tcPr>
          <w:p w14:paraId="71648825" w14:textId="77777777" w:rsidR="00870054" w:rsidRDefault="00870054">
            <w:pPr>
              <w:pStyle w:val="ConsPlusNormal"/>
            </w:pPr>
            <w:r>
              <w:lastRenderedPageBreak/>
              <w:t>Обеспечение деятельности Дагестанского фонда по урегулированию обязательств застройщиков перед участниками долевого строительства</w:t>
            </w:r>
          </w:p>
        </w:tc>
        <w:tc>
          <w:tcPr>
            <w:tcW w:w="680" w:type="dxa"/>
          </w:tcPr>
          <w:p w14:paraId="38C7D706" w14:textId="77777777" w:rsidR="00870054" w:rsidRDefault="00870054">
            <w:pPr>
              <w:pStyle w:val="ConsPlusNormal"/>
              <w:jc w:val="center"/>
            </w:pPr>
            <w:r>
              <w:t>132</w:t>
            </w:r>
          </w:p>
        </w:tc>
        <w:tc>
          <w:tcPr>
            <w:tcW w:w="680" w:type="dxa"/>
          </w:tcPr>
          <w:p w14:paraId="6590C417" w14:textId="77777777" w:rsidR="00870054" w:rsidRDefault="00870054">
            <w:pPr>
              <w:pStyle w:val="ConsPlusNormal"/>
              <w:jc w:val="center"/>
            </w:pPr>
            <w:r>
              <w:t>05</w:t>
            </w:r>
          </w:p>
        </w:tc>
        <w:tc>
          <w:tcPr>
            <w:tcW w:w="680" w:type="dxa"/>
          </w:tcPr>
          <w:p w14:paraId="7DBF880F" w14:textId="77777777" w:rsidR="00870054" w:rsidRDefault="00870054">
            <w:pPr>
              <w:pStyle w:val="ConsPlusNormal"/>
              <w:jc w:val="center"/>
            </w:pPr>
            <w:r>
              <w:t>05</w:t>
            </w:r>
          </w:p>
        </w:tc>
        <w:tc>
          <w:tcPr>
            <w:tcW w:w="1701" w:type="dxa"/>
          </w:tcPr>
          <w:p w14:paraId="37D3A242" w14:textId="77777777" w:rsidR="00870054" w:rsidRDefault="00870054">
            <w:pPr>
              <w:pStyle w:val="ConsPlusNormal"/>
              <w:jc w:val="center"/>
            </w:pPr>
            <w:r>
              <w:t>16 4 02 62470</w:t>
            </w:r>
          </w:p>
        </w:tc>
        <w:tc>
          <w:tcPr>
            <w:tcW w:w="680" w:type="dxa"/>
          </w:tcPr>
          <w:p w14:paraId="4D048CBA" w14:textId="77777777" w:rsidR="00870054" w:rsidRDefault="00870054">
            <w:pPr>
              <w:pStyle w:val="ConsPlusNormal"/>
            </w:pPr>
          </w:p>
        </w:tc>
        <w:tc>
          <w:tcPr>
            <w:tcW w:w="1757" w:type="dxa"/>
          </w:tcPr>
          <w:p w14:paraId="429791BD" w14:textId="77777777" w:rsidR="00870054" w:rsidRDefault="00870054">
            <w:pPr>
              <w:pStyle w:val="ConsPlusNormal"/>
              <w:jc w:val="center"/>
            </w:pPr>
            <w:r>
              <w:t>8755,09</w:t>
            </w:r>
          </w:p>
        </w:tc>
        <w:tc>
          <w:tcPr>
            <w:tcW w:w="1701" w:type="dxa"/>
          </w:tcPr>
          <w:p w14:paraId="4BBED527" w14:textId="77777777" w:rsidR="00870054" w:rsidRDefault="00870054">
            <w:pPr>
              <w:pStyle w:val="ConsPlusNormal"/>
              <w:jc w:val="center"/>
            </w:pPr>
            <w:r>
              <w:t>8398,40</w:t>
            </w:r>
          </w:p>
        </w:tc>
        <w:tc>
          <w:tcPr>
            <w:tcW w:w="1701" w:type="dxa"/>
          </w:tcPr>
          <w:p w14:paraId="73041CAC" w14:textId="77777777" w:rsidR="00870054" w:rsidRDefault="00870054">
            <w:pPr>
              <w:pStyle w:val="ConsPlusNormal"/>
              <w:jc w:val="center"/>
            </w:pPr>
            <w:r>
              <w:t>8398,40</w:t>
            </w:r>
          </w:p>
        </w:tc>
      </w:tr>
      <w:tr w:rsidR="00870054" w14:paraId="7B0E54E7" w14:textId="77777777">
        <w:tc>
          <w:tcPr>
            <w:tcW w:w="2835" w:type="dxa"/>
          </w:tcPr>
          <w:p w14:paraId="70094F69"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303874BE" w14:textId="77777777" w:rsidR="00870054" w:rsidRDefault="00870054">
            <w:pPr>
              <w:pStyle w:val="ConsPlusNormal"/>
              <w:jc w:val="center"/>
            </w:pPr>
            <w:r>
              <w:t>132</w:t>
            </w:r>
          </w:p>
        </w:tc>
        <w:tc>
          <w:tcPr>
            <w:tcW w:w="680" w:type="dxa"/>
          </w:tcPr>
          <w:p w14:paraId="00E371C6" w14:textId="77777777" w:rsidR="00870054" w:rsidRDefault="00870054">
            <w:pPr>
              <w:pStyle w:val="ConsPlusNormal"/>
              <w:jc w:val="center"/>
            </w:pPr>
            <w:r>
              <w:t>05</w:t>
            </w:r>
          </w:p>
        </w:tc>
        <w:tc>
          <w:tcPr>
            <w:tcW w:w="680" w:type="dxa"/>
          </w:tcPr>
          <w:p w14:paraId="309056C1" w14:textId="77777777" w:rsidR="00870054" w:rsidRDefault="00870054">
            <w:pPr>
              <w:pStyle w:val="ConsPlusNormal"/>
              <w:jc w:val="center"/>
            </w:pPr>
            <w:r>
              <w:t>05</w:t>
            </w:r>
          </w:p>
        </w:tc>
        <w:tc>
          <w:tcPr>
            <w:tcW w:w="1701" w:type="dxa"/>
          </w:tcPr>
          <w:p w14:paraId="2C5CE8D5" w14:textId="77777777" w:rsidR="00870054" w:rsidRDefault="00870054">
            <w:pPr>
              <w:pStyle w:val="ConsPlusNormal"/>
              <w:jc w:val="center"/>
            </w:pPr>
            <w:r>
              <w:t>16 4 02 62470</w:t>
            </w:r>
          </w:p>
        </w:tc>
        <w:tc>
          <w:tcPr>
            <w:tcW w:w="680" w:type="dxa"/>
          </w:tcPr>
          <w:p w14:paraId="035CF3A2" w14:textId="77777777" w:rsidR="00870054" w:rsidRDefault="00870054">
            <w:pPr>
              <w:pStyle w:val="ConsPlusNormal"/>
              <w:jc w:val="center"/>
            </w:pPr>
            <w:r>
              <w:t>600</w:t>
            </w:r>
          </w:p>
        </w:tc>
        <w:tc>
          <w:tcPr>
            <w:tcW w:w="1757" w:type="dxa"/>
          </w:tcPr>
          <w:p w14:paraId="1FFB4B2F" w14:textId="77777777" w:rsidR="00870054" w:rsidRDefault="00870054">
            <w:pPr>
              <w:pStyle w:val="ConsPlusNormal"/>
              <w:jc w:val="center"/>
            </w:pPr>
            <w:r>
              <w:t>8755,09</w:t>
            </w:r>
          </w:p>
        </w:tc>
        <w:tc>
          <w:tcPr>
            <w:tcW w:w="1701" w:type="dxa"/>
          </w:tcPr>
          <w:p w14:paraId="0680042F" w14:textId="77777777" w:rsidR="00870054" w:rsidRDefault="00870054">
            <w:pPr>
              <w:pStyle w:val="ConsPlusNormal"/>
              <w:jc w:val="center"/>
            </w:pPr>
            <w:r>
              <w:t>8398,40</w:t>
            </w:r>
          </w:p>
        </w:tc>
        <w:tc>
          <w:tcPr>
            <w:tcW w:w="1701" w:type="dxa"/>
          </w:tcPr>
          <w:p w14:paraId="782D4072" w14:textId="77777777" w:rsidR="00870054" w:rsidRDefault="00870054">
            <w:pPr>
              <w:pStyle w:val="ConsPlusNormal"/>
              <w:jc w:val="center"/>
            </w:pPr>
            <w:r>
              <w:t>8398,40</w:t>
            </w:r>
          </w:p>
        </w:tc>
      </w:tr>
      <w:tr w:rsidR="00870054" w14:paraId="7991CDC8" w14:textId="77777777">
        <w:tc>
          <w:tcPr>
            <w:tcW w:w="2835" w:type="dxa"/>
          </w:tcPr>
          <w:p w14:paraId="6FDC1155" w14:textId="77777777" w:rsidR="00870054" w:rsidRDefault="00870054">
            <w:pPr>
              <w:pStyle w:val="ConsPlusNormal"/>
            </w:pPr>
            <w:r>
              <w:t xml:space="preserve">Государственная </w:t>
            </w:r>
            <w:hyperlink r:id="rId141">
              <w:r>
                <w:rPr>
                  <w:color w:val="0000FF"/>
                </w:rPr>
                <w:t>программа</w:t>
              </w:r>
            </w:hyperlink>
            <w:r>
              <w:t xml:space="preserve"> Республики Дагестан "Формирование современной городской среды в Республике Дагестан"</w:t>
            </w:r>
          </w:p>
        </w:tc>
        <w:tc>
          <w:tcPr>
            <w:tcW w:w="680" w:type="dxa"/>
          </w:tcPr>
          <w:p w14:paraId="6891EDFA" w14:textId="77777777" w:rsidR="00870054" w:rsidRDefault="00870054">
            <w:pPr>
              <w:pStyle w:val="ConsPlusNormal"/>
              <w:jc w:val="center"/>
            </w:pPr>
            <w:r>
              <w:t>132</w:t>
            </w:r>
          </w:p>
        </w:tc>
        <w:tc>
          <w:tcPr>
            <w:tcW w:w="680" w:type="dxa"/>
          </w:tcPr>
          <w:p w14:paraId="416372A7" w14:textId="77777777" w:rsidR="00870054" w:rsidRDefault="00870054">
            <w:pPr>
              <w:pStyle w:val="ConsPlusNormal"/>
              <w:jc w:val="center"/>
            </w:pPr>
            <w:r>
              <w:t>05</w:t>
            </w:r>
          </w:p>
        </w:tc>
        <w:tc>
          <w:tcPr>
            <w:tcW w:w="680" w:type="dxa"/>
          </w:tcPr>
          <w:p w14:paraId="1F323A8D" w14:textId="77777777" w:rsidR="00870054" w:rsidRDefault="00870054">
            <w:pPr>
              <w:pStyle w:val="ConsPlusNormal"/>
              <w:jc w:val="center"/>
            </w:pPr>
            <w:r>
              <w:t>05</w:t>
            </w:r>
          </w:p>
        </w:tc>
        <w:tc>
          <w:tcPr>
            <w:tcW w:w="1701" w:type="dxa"/>
          </w:tcPr>
          <w:p w14:paraId="64FCEA71" w14:textId="77777777" w:rsidR="00870054" w:rsidRDefault="00870054">
            <w:pPr>
              <w:pStyle w:val="ConsPlusNormal"/>
              <w:jc w:val="center"/>
            </w:pPr>
            <w:r>
              <w:t>46</w:t>
            </w:r>
          </w:p>
        </w:tc>
        <w:tc>
          <w:tcPr>
            <w:tcW w:w="680" w:type="dxa"/>
          </w:tcPr>
          <w:p w14:paraId="55BAEC3B" w14:textId="77777777" w:rsidR="00870054" w:rsidRDefault="00870054">
            <w:pPr>
              <w:pStyle w:val="ConsPlusNormal"/>
            </w:pPr>
          </w:p>
        </w:tc>
        <w:tc>
          <w:tcPr>
            <w:tcW w:w="1757" w:type="dxa"/>
          </w:tcPr>
          <w:p w14:paraId="7F0584F2" w14:textId="77777777" w:rsidR="00870054" w:rsidRDefault="00870054">
            <w:pPr>
              <w:pStyle w:val="ConsPlusNormal"/>
              <w:jc w:val="center"/>
            </w:pPr>
            <w:r>
              <w:t>100507,58</w:t>
            </w:r>
          </w:p>
        </w:tc>
        <w:tc>
          <w:tcPr>
            <w:tcW w:w="1701" w:type="dxa"/>
          </w:tcPr>
          <w:p w14:paraId="11CA3F3D" w14:textId="77777777" w:rsidR="00870054" w:rsidRDefault="00870054">
            <w:pPr>
              <w:pStyle w:val="ConsPlusNormal"/>
              <w:jc w:val="center"/>
            </w:pPr>
            <w:r>
              <w:t>0,00</w:t>
            </w:r>
          </w:p>
        </w:tc>
        <w:tc>
          <w:tcPr>
            <w:tcW w:w="1701" w:type="dxa"/>
          </w:tcPr>
          <w:p w14:paraId="16E8BC70" w14:textId="77777777" w:rsidR="00870054" w:rsidRDefault="00870054">
            <w:pPr>
              <w:pStyle w:val="ConsPlusNormal"/>
              <w:jc w:val="center"/>
            </w:pPr>
            <w:r>
              <w:t>0,00</w:t>
            </w:r>
          </w:p>
        </w:tc>
      </w:tr>
      <w:tr w:rsidR="00870054" w14:paraId="1B07EA10" w14:textId="77777777">
        <w:tc>
          <w:tcPr>
            <w:tcW w:w="2835" w:type="dxa"/>
          </w:tcPr>
          <w:p w14:paraId="69905B3A" w14:textId="77777777" w:rsidR="00870054" w:rsidRDefault="00870054">
            <w:pPr>
              <w:pStyle w:val="ConsPlusNormal"/>
            </w:pPr>
            <w:r>
              <w:t>Региональные проекты, обеспечивающие достижение результатов федеральных проектов, входящих в состав национального проекта</w:t>
            </w:r>
          </w:p>
        </w:tc>
        <w:tc>
          <w:tcPr>
            <w:tcW w:w="680" w:type="dxa"/>
          </w:tcPr>
          <w:p w14:paraId="6208BDB9" w14:textId="77777777" w:rsidR="00870054" w:rsidRDefault="00870054">
            <w:pPr>
              <w:pStyle w:val="ConsPlusNormal"/>
              <w:jc w:val="center"/>
            </w:pPr>
            <w:r>
              <w:t>132</w:t>
            </w:r>
          </w:p>
        </w:tc>
        <w:tc>
          <w:tcPr>
            <w:tcW w:w="680" w:type="dxa"/>
          </w:tcPr>
          <w:p w14:paraId="04635381" w14:textId="77777777" w:rsidR="00870054" w:rsidRDefault="00870054">
            <w:pPr>
              <w:pStyle w:val="ConsPlusNormal"/>
              <w:jc w:val="center"/>
            </w:pPr>
            <w:r>
              <w:t>05</w:t>
            </w:r>
          </w:p>
        </w:tc>
        <w:tc>
          <w:tcPr>
            <w:tcW w:w="680" w:type="dxa"/>
          </w:tcPr>
          <w:p w14:paraId="7187218D" w14:textId="77777777" w:rsidR="00870054" w:rsidRDefault="00870054">
            <w:pPr>
              <w:pStyle w:val="ConsPlusNormal"/>
              <w:jc w:val="center"/>
            </w:pPr>
            <w:r>
              <w:t>05</w:t>
            </w:r>
          </w:p>
        </w:tc>
        <w:tc>
          <w:tcPr>
            <w:tcW w:w="1701" w:type="dxa"/>
          </w:tcPr>
          <w:p w14:paraId="681F0612" w14:textId="77777777" w:rsidR="00870054" w:rsidRDefault="00870054">
            <w:pPr>
              <w:pStyle w:val="ConsPlusNormal"/>
              <w:jc w:val="center"/>
            </w:pPr>
            <w:r>
              <w:t>46 1</w:t>
            </w:r>
          </w:p>
        </w:tc>
        <w:tc>
          <w:tcPr>
            <w:tcW w:w="680" w:type="dxa"/>
          </w:tcPr>
          <w:p w14:paraId="0938D774" w14:textId="77777777" w:rsidR="00870054" w:rsidRDefault="00870054">
            <w:pPr>
              <w:pStyle w:val="ConsPlusNormal"/>
            </w:pPr>
          </w:p>
        </w:tc>
        <w:tc>
          <w:tcPr>
            <w:tcW w:w="1757" w:type="dxa"/>
          </w:tcPr>
          <w:p w14:paraId="64AE3ABB" w14:textId="77777777" w:rsidR="00870054" w:rsidRDefault="00870054">
            <w:pPr>
              <w:pStyle w:val="ConsPlusNormal"/>
              <w:jc w:val="center"/>
            </w:pPr>
            <w:r>
              <w:t>100507,58</w:t>
            </w:r>
          </w:p>
        </w:tc>
        <w:tc>
          <w:tcPr>
            <w:tcW w:w="1701" w:type="dxa"/>
          </w:tcPr>
          <w:p w14:paraId="0B0FFD9D" w14:textId="77777777" w:rsidR="00870054" w:rsidRDefault="00870054">
            <w:pPr>
              <w:pStyle w:val="ConsPlusNormal"/>
              <w:jc w:val="center"/>
            </w:pPr>
            <w:r>
              <w:t>0,00</w:t>
            </w:r>
          </w:p>
        </w:tc>
        <w:tc>
          <w:tcPr>
            <w:tcW w:w="1701" w:type="dxa"/>
          </w:tcPr>
          <w:p w14:paraId="7F81362A" w14:textId="77777777" w:rsidR="00870054" w:rsidRDefault="00870054">
            <w:pPr>
              <w:pStyle w:val="ConsPlusNormal"/>
              <w:jc w:val="center"/>
            </w:pPr>
            <w:r>
              <w:t>0,00</w:t>
            </w:r>
          </w:p>
        </w:tc>
      </w:tr>
      <w:tr w:rsidR="00870054" w14:paraId="4B03A2C2" w14:textId="77777777">
        <w:tc>
          <w:tcPr>
            <w:tcW w:w="2835" w:type="dxa"/>
          </w:tcPr>
          <w:p w14:paraId="19AB2495" w14:textId="77777777" w:rsidR="00870054" w:rsidRDefault="00870054">
            <w:pPr>
              <w:pStyle w:val="ConsPlusNormal"/>
            </w:pPr>
            <w:r>
              <w:t xml:space="preserve">Региональный проект "Формирование </w:t>
            </w:r>
            <w:r>
              <w:lastRenderedPageBreak/>
              <w:t>современной городской среды"</w:t>
            </w:r>
          </w:p>
        </w:tc>
        <w:tc>
          <w:tcPr>
            <w:tcW w:w="680" w:type="dxa"/>
          </w:tcPr>
          <w:p w14:paraId="55A72784" w14:textId="77777777" w:rsidR="00870054" w:rsidRDefault="00870054">
            <w:pPr>
              <w:pStyle w:val="ConsPlusNormal"/>
              <w:jc w:val="center"/>
            </w:pPr>
            <w:r>
              <w:lastRenderedPageBreak/>
              <w:t>132</w:t>
            </w:r>
          </w:p>
        </w:tc>
        <w:tc>
          <w:tcPr>
            <w:tcW w:w="680" w:type="dxa"/>
          </w:tcPr>
          <w:p w14:paraId="08A3E66C" w14:textId="77777777" w:rsidR="00870054" w:rsidRDefault="00870054">
            <w:pPr>
              <w:pStyle w:val="ConsPlusNormal"/>
              <w:jc w:val="center"/>
            </w:pPr>
            <w:r>
              <w:t>05</w:t>
            </w:r>
          </w:p>
        </w:tc>
        <w:tc>
          <w:tcPr>
            <w:tcW w:w="680" w:type="dxa"/>
          </w:tcPr>
          <w:p w14:paraId="12CB6D31" w14:textId="77777777" w:rsidR="00870054" w:rsidRDefault="00870054">
            <w:pPr>
              <w:pStyle w:val="ConsPlusNormal"/>
              <w:jc w:val="center"/>
            </w:pPr>
            <w:r>
              <w:t>05</w:t>
            </w:r>
          </w:p>
        </w:tc>
        <w:tc>
          <w:tcPr>
            <w:tcW w:w="1701" w:type="dxa"/>
          </w:tcPr>
          <w:p w14:paraId="2128ADDF" w14:textId="77777777" w:rsidR="00870054" w:rsidRDefault="00870054">
            <w:pPr>
              <w:pStyle w:val="ConsPlusNormal"/>
              <w:jc w:val="center"/>
            </w:pPr>
            <w:r>
              <w:t>46 1 И4</w:t>
            </w:r>
          </w:p>
        </w:tc>
        <w:tc>
          <w:tcPr>
            <w:tcW w:w="680" w:type="dxa"/>
          </w:tcPr>
          <w:p w14:paraId="30A2F8EA" w14:textId="77777777" w:rsidR="00870054" w:rsidRDefault="00870054">
            <w:pPr>
              <w:pStyle w:val="ConsPlusNormal"/>
            </w:pPr>
          </w:p>
        </w:tc>
        <w:tc>
          <w:tcPr>
            <w:tcW w:w="1757" w:type="dxa"/>
          </w:tcPr>
          <w:p w14:paraId="7733E59F" w14:textId="77777777" w:rsidR="00870054" w:rsidRDefault="00870054">
            <w:pPr>
              <w:pStyle w:val="ConsPlusNormal"/>
              <w:jc w:val="center"/>
            </w:pPr>
            <w:r>
              <w:t>100507,58</w:t>
            </w:r>
          </w:p>
        </w:tc>
        <w:tc>
          <w:tcPr>
            <w:tcW w:w="1701" w:type="dxa"/>
          </w:tcPr>
          <w:p w14:paraId="1CFD02F2" w14:textId="77777777" w:rsidR="00870054" w:rsidRDefault="00870054">
            <w:pPr>
              <w:pStyle w:val="ConsPlusNormal"/>
              <w:jc w:val="center"/>
            </w:pPr>
            <w:r>
              <w:t>0,00</w:t>
            </w:r>
          </w:p>
        </w:tc>
        <w:tc>
          <w:tcPr>
            <w:tcW w:w="1701" w:type="dxa"/>
          </w:tcPr>
          <w:p w14:paraId="3166ACE5" w14:textId="77777777" w:rsidR="00870054" w:rsidRDefault="00870054">
            <w:pPr>
              <w:pStyle w:val="ConsPlusNormal"/>
              <w:jc w:val="center"/>
            </w:pPr>
            <w:r>
              <w:t>0,00</w:t>
            </w:r>
          </w:p>
        </w:tc>
      </w:tr>
      <w:tr w:rsidR="00870054" w14:paraId="4B9D9808" w14:textId="77777777">
        <w:tc>
          <w:tcPr>
            <w:tcW w:w="2835" w:type="dxa"/>
          </w:tcPr>
          <w:p w14:paraId="6587D6F3" w14:textId="77777777" w:rsidR="00870054" w:rsidRDefault="00870054">
            <w:pPr>
              <w:pStyle w:val="ConsPlusNormal"/>
            </w:pPr>
            <w: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680" w:type="dxa"/>
          </w:tcPr>
          <w:p w14:paraId="274E0664" w14:textId="77777777" w:rsidR="00870054" w:rsidRDefault="00870054">
            <w:pPr>
              <w:pStyle w:val="ConsPlusNormal"/>
              <w:jc w:val="center"/>
            </w:pPr>
            <w:r>
              <w:t>132</w:t>
            </w:r>
          </w:p>
        </w:tc>
        <w:tc>
          <w:tcPr>
            <w:tcW w:w="680" w:type="dxa"/>
          </w:tcPr>
          <w:p w14:paraId="7757E332" w14:textId="77777777" w:rsidR="00870054" w:rsidRDefault="00870054">
            <w:pPr>
              <w:pStyle w:val="ConsPlusNormal"/>
              <w:jc w:val="center"/>
            </w:pPr>
            <w:r>
              <w:t>05</w:t>
            </w:r>
          </w:p>
        </w:tc>
        <w:tc>
          <w:tcPr>
            <w:tcW w:w="680" w:type="dxa"/>
          </w:tcPr>
          <w:p w14:paraId="01B3F033" w14:textId="77777777" w:rsidR="00870054" w:rsidRDefault="00870054">
            <w:pPr>
              <w:pStyle w:val="ConsPlusNormal"/>
              <w:jc w:val="center"/>
            </w:pPr>
            <w:r>
              <w:t>05</w:t>
            </w:r>
          </w:p>
        </w:tc>
        <w:tc>
          <w:tcPr>
            <w:tcW w:w="1701" w:type="dxa"/>
          </w:tcPr>
          <w:p w14:paraId="6F1291E4" w14:textId="77777777" w:rsidR="00870054" w:rsidRDefault="00870054">
            <w:pPr>
              <w:pStyle w:val="ConsPlusNormal"/>
              <w:jc w:val="center"/>
            </w:pPr>
            <w:r>
              <w:t>46 1 И4 54240</w:t>
            </w:r>
          </w:p>
        </w:tc>
        <w:tc>
          <w:tcPr>
            <w:tcW w:w="680" w:type="dxa"/>
          </w:tcPr>
          <w:p w14:paraId="3673CEF8" w14:textId="77777777" w:rsidR="00870054" w:rsidRDefault="00870054">
            <w:pPr>
              <w:pStyle w:val="ConsPlusNormal"/>
            </w:pPr>
          </w:p>
        </w:tc>
        <w:tc>
          <w:tcPr>
            <w:tcW w:w="1757" w:type="dxa"/>
          </w:tcPr>
          <w:p w14:paraId="13D7C34F" w14:textId="77777777" w:rsidR="00870054" w:rsidRDefault="00870054">
            <w:pPr>
              <w:pStyle w:val="ConsPlusNormal"/>
              <w:jc w:val="center"/>
            </w:pPr>
            <w:r>
              <w:t>100507,58</w:t>
            </w:r>
          </w:p>
        </w:tc>
        <w:tc>
          <w:tcPr>
            <w:tcW w:w="1701" w:type="dxa"/>
          </w:tcPr>
          <w:p w14:paraId="576C5E8D" w14:textId="77777777" w:rsidR="00870054" w:rsidRDefault="00870054">
            <w:pPr>
              <w:pStyle w:val="ConsPlusNormal"/>
              <w:jc w:val="center"/>
            </w:pPr>
            <w:r>
              <w:t>0,00</w:t>
            </w:r>
          </w:p>
        </w:tc>
        <w:tc>
          <w:tcPr>
            <w:tcW w:w="1701" w:type="dxa"/>
          </w:tcPr>
          <w:p w14:paraId="7374318B" w14:textId="77777777" w:rsidR="00870054" w:rsidRDefault="00870054">
            <w:pPr>
              <w:pStyle w:val="ConsPlusNormal"/>
              <w:jc w:val="center"/>
            </w:pPr>
            <w:r>
              <w:t>0,00</w:t>
            </w:r>
          </w:p>
        </w:tc>
      </w:tr>
      <w:tr w:rsidR="00870054" w14:paraId="15069F43" w14:textId="77777777">
        <w:tc>
          <w:tcPr>
            <w:tcW w:w="2835" w:type="dxa"/>
          </w:tcPr>
          <w:p w14:paraId="77DE5287" w14:textId="77777777" w:rsidR="00870054" w:rsidRDefault="00870054">
            <w:pPr>
              <w:pStyle w:val="ConsPlusNormal"/>
            </w:pPr>
            <w:r>
              <w:t>Межбюджетные трансферты</w:t>
            </w:r>
          </w:p>
        </w:tc>
        <w:tc>
          <w:tcPr>
            <w:tcW w:w="680" w:type="dxa"/>
          </w:tcPr>
          <w:p w14:paraId="27110D44" w14:textId="77777777" w:rsidR="00870054" w:rsidRDefault="00870054">
            <w:pPr>
              <w:pStyle w:val="ConsPlusNormal"/>
              <w:jc w:val="center"/>
            </w:pPr>
            <w:r>
              <w:t>132</w:t>
            </w:r>
          </w:p>
        </w:tc>
        <w:tc>
          <w:tcPr>
            <w:tcW w:w="680" w:type="dxa"/>
          </w:tcPr>
          <w:p w14:paraId="5436A5DF" w14:textId="77777777" w:rsidR="00870054" w:rsidRDefault="00870054">
            <w:pPr>
              <w:pStyle w:val="ConsPlusNormal"/>
              <w:jc w:val="center"/>
            </w:pPr>
            <w:r>
              <w:t>05</w:t>
            </w:r>
          </w:p>
        </w:tc>
        <w:tc>
          <w:tcPr>
            <w:tcW w:w="680" w:type="dxa"/>
          </w:tcPr>
          <w:p w14:paraId="4F863061" w14:textId="77777777" w:rsidR="00870054" w:rsidRDefault="00870054">
            <w:pPr>
              <w:pStyle w:val="ConsPlusNormal"/>
              <w:jc w:val="center"/>
            </w:pPr>
            <w:r>
              <w:t>05</w:t>
            </w:r>
          </w:p>
        </w:tc>
        <w:tc>
          <w:tcPr>
            <w:tcW w:w="1701" w:type="dxa"/>
          </w:tcPr>
          <w:p w14:paraId="69FAE74E" w14:textId="77777777" w:rsidR="00870054" w:rsidRDefault="00870054">
            <w:pPr>
              <w:pStyle w:val="ConsPlusNormal"/>
              <w:jc w:val="center"/>
            </w:pPr>
            <w:r>
              <w:t>46 1 И4 54240</w:t>
            </w:r>
          </w:p>
        </w:tc>
        <w:tc>
          <w:tcPr>
            <w:tcW w:w="680" w:type="dxa"/>
          </w:tcPr>
          <w:p w14:paraId="59889505" w14:textId="77777777" w:rsidR="00870054" w:rsidRDefault="00870054">
            <w:pPr>
              <w:pStyle w:val="ConsPlusNormal"/>
              <w:jc w:val="center"/>
            </w:pPr>
            <w:r>
              <w:t>500</w:t>
            </w:r>
          </w:p>
        </w:tc>
        <w:tc>
          <w:tcPr>
            <w:tcW w:w="1757" w:type="dxa"/>
          </w:tcPr>
          <w:p w14:paraId="67C9BA0E" w14:textId="77777777" w:rsidR="00870054" w:rsidRDefault="00870054">
            <w:pPr>
              <w:pStyle w:val="ConsPlusNormal"/>
              <w:jc w:val="center"/>
            </w:pPr>
            <w:r>
              <w:t>100507,58</w:t>
            </w:r>
          </w:p>
        </w:tc>
        <w:tc>
          <w:tcPr>
            <w:tcW w:w="1701" w:type="dxa"/>
          </w:tcPr>
          <w:p w14:paraId="40F391BD" w14:textId="77777777" w:rsidR="00870054" w:rsidRDefault="00870054">
            <w:pPr>
              <w:pStyle w:val="ConsPlusNormal"/>
              <w:jc w:val="center"/>
            </w:pPr>
            <w:r>
              <w:t>0,00</w:t>
            </w:r>
          </w:p>
        </w:tc>
        <w:tc>
          <w:tcPr>
            <w:tcW w:w="1701" w:type="dxa"/>
          </w:tcPr>
          <w:p w14:paraId="5B2AD3A7" w14:textId="77777777" w:rsidR="00870054" w:rsidRDefault="00870054">
            <w:pPr>
              <w:pStyle w:val="ConsPlusNormal"/>
              <w:jc w:val="center"/>
            </w:pPr>
            <w:r>
              <w:t>0,00</w:t>
            </w:r>
          </w:p>
        </w:tc>
      </w:tr>
      <w:tr w:rsidR="00870054" w14:paraId="71DF3EE8" w14:textId="77777777">
        <w:tc>
          <w:tcPr>
            <w:tcW w:w="2835" w:type="dxa"/>
          </w:tcPr>
          <w:p w14:paraId="3A188EE7" w14:textId="77777777" w:rsidR="00870054" w:rsidRDefault="00870054">
            <w:pPr>
              <w:pStyle w:val="ConsPlusNormal"/>
            </w:pPr>
            <w:r>
              <w:t>Образование</w:t>
            </w:r>
          </w:p>
        </w:tc>
        <w:tc>
          <w:tcPr>
            <w:tcW w:w="680" w:type="dxa"/>
          </w:tcPr>
          <w:p w14:paraId="5B2F0B48" w14:textId="77777777" w:rsidR="00870054" w:rsidRDefault="00870054">
            <w:pPr>
              <w:pStyle w:val="ConsPlusNormal"/>
              <w:jc w:val="center"/>
            </w:pPr>
            <w:r>
              <w:t>132</w:t>
            </w:r>
          </w:p>
        </w:tc>
        <w:tc>
          <w:tcPr>
            <w:tcW w:w="680" w:type="dxa"/>
          </w:tcPr>
          <w:p w14:paraId="36D0C16B" w14:textId="77777777" w:rsidR="00870054" w:rsidRDefault="00870054">
            <w:pPr>
              <w:pStyle w:val="ConsPlusNormal"/>
              <w:jc w:val="center"/>
            </w:pPr>
            <w:r>
              <w:t>07</w:t>
            </w:r>
          </w:p>
        </w:tc>
        <w:tc>
          <w:tcPr>
            <w:tcW w:w="680" w:type="dxa"/>
          </w:tcPr>
          <w:p w14:paraId="0198EDCE" w14:textId="77777777" w:rsidR="00870054" w:rsidRDefault="00870054">
            <w:pPr>
              <w:pStyle w:val="ConsPlusNormal"/>
            </w:pPr>
          </w:p>
        </w:tc>
        <w:tc>
          <w:tcPr>
            <w:tcW w:w="1701" w:type="dxa"/>
          </w:tcPr>
          <w:p w14:paraId="62E7B9B2" w14:textId="77777777" w:rsidR="00870054" w:rsidRDefault="00870054">
            <w:pPr>
              <w:pStyle w:val="ConsPlusNormal"/>
            </w:pPr>
          </w:p>
        </w:tc>
        <w:tc>
          <w:tcPr>
            <w:tcW w:w="680" w:type="dxa"/>
          </w:tcPr>
          <w:p w14:paraId="6ECBD4E7" w14:textId="77777777" w:rsidR="00870054" w:rsidRDefault="00870054">
            <w:pPr>
              <w:pStyle w:val="ConsPlusNormal"/>
            </w:pPr>
          </w:p>
        </w:tc>
        <w:tc>
          <w:tcPr>
            <w:tcW w:w="1757" w:type="dxa"/>
          </w:tcPr>
          <w:p w14:paraId="1CB39529" w14:textId="77777777" w:rsidR="00870054" w:rsidRDefault="00870054">
            <w:pPr>
              <w:pStyle w:val="ConsPlusNormal"/>
              <w:jc w:val="center"/>
            </w:pPr>
            <w:r>
              <w:t>3681928,58</w:t>
            </w:r>
          </w:p>
        </w:tc>
        <w:tc>
          <w:tcPr>
            <w:tcW w:w="1701" w:type="dxa"/>
          </w:tcPr>
          <w:p w14:paraId="306E0775" w14:textId="77777777" w:rsidR="00870054" w:rsidRDefault="00870054">
            <w:pPr>
              <w:pStyle w:val="ConsPlusNormal"/>
              <w:jc w:val="center"/>
            </w:pPr>
            <w:r>
              <w:t>5608802,86</w:t>
            </w:r>
          </w:p>
        </w:tc>
        <w:tc>
          <w:tcPr>
            <w:tcW w:w="1701" w:type="dxa"/>
          </w:tcPr>
          <w:p w14:paraId="0820EAE0" w14:textId="77777777" w:rsidR="00870054" w:rsidRDefault="00870054">
            <w:pPr>
              <w:pStyle w:val="ConsPlusNormal"/>
              <w:jc w:val="center"/>
            </w:pPr>
            <w:r>
              <w:t>4690863,72</w:t>
            </w:r>
          </w:p>
        </w:tc>
      </w:tr>
      <w:tr w:rsidR="00870054" w14:paraId="2DA56D9A" w14:textId="77777777">
        <w:tc>
          <w:tcPr>
            <w:tcW w:w="2835" w:type="dxa"/>
          </w:tcPr>
          <w:p w14:paraId="1C7D3894" w14:textId="77777777" w:rsidR="00870054" w:rsidRDefault="00870054">
            <w:pPr>
              <w:pStyle w:val="ConsPlusNormal"/>
            </w:pPr>
            <w:r>
              <w:t>Дошкольное образование</w:t>
            </w:r>
          </w:p>
        </w:tc>
        <w:tc>
          <w:tcPr>
            <w:tcW w:w="680" w:type="dxa"/>
          </w:tcPr>
          <w:p w14:paraId="0AF047A2" w14:textId="77777777" w:rsidR="00870054" w:rsidRDefault="00870054">
            <w:pPr>
              <w:pStyle w:val="ConsPlusNormal"/>
              <w:jc w:val="center"/>
            </w:pPr>
            <w:r>
              <w:t>132</w:t>
            </w:r>
          </w:p>
        </w:tc>
        <w:tc>
          <w:tcPr>
            <w:tcW w:w="680" w:type="dxa"/>
          </w:tcPr>
          <w:p w14:paraId="3EF8B85D" w14:textId="77777777" w:rsidR="00870054" w:rsidRDefault="00870054">
            <w:pPr>
              <w:pStyle w:val="ConsPlusNormal"/>
              <w:jc w:val="center"/>
            </w:pPr>
            <w:r>
              <w:t>07</w:t>
            </w:r>
          </w:p>
        </w:tc>
        <w:tc>
          <w:tcPr>
            <w:tcW w:w="680" w:type="dxa"/>
          </w:tcPr>
          <w:p w14:paraId="66C5AF8F" w14:textId="77777777" w:rsidR="00870054" w:rsidRDefault="00870054">
            <w:pPr>
              <w:pStyle w:val="ConsPlusNormal"/>
              <w:jc w:val="center"/>
            </w:pPr>
            <w:r>
              <w:t>01</w:t>
            </w:r>
          </w:p>
        </w:tc>
        <w:tc>
          <w:tcPr>
            <w:tcW w:w="1701" w:type="dxa"/>
          </w:tcPr>
          <w:p w14:paraId="48ECF0BE" w14:textId="77777777" w:rsidR="00870054" w:rsidRDefault="00870054">
            <w:pPr>
              <w:pStyle w:val="ConsPlusNormal"/>
            </w:pPr>
          </w:p>
        </w:tc>
        <w:tc>
          <w:tcPr>
            <w:tcW w:w="680" w:type="dxa"/>
          </w:tcPr>
          <w:p w14:paraId="44DC832A" w14:textId="77777777" w:rsidR="00870054" w:rsidRDefault="00870054">
            <w:pPr>
              <w:pStyle w:val="ConsPlusNormal"/>
            </w:pPr>
          </w:p>
        </w:tc>
        <w:tc>
          <w:tcPr>
            <w:tcW w:w="1757" w:type="dxa"/>
          </w:tcPr>
          <w:p w14:paraId="5AA0A970" w14:textId="77777777" w:rsidR="00870054" w:rsidRDefault="00870054">
            <w:pPr>
              <w:pStyle w:val="ConsPlusNormal"/>
              <w:jc w:val="center"/>
            </w:pPr>
            <w:r>
              <w:t>831455,42</w:t>
            </w:r>
          </w:p>
        </w:tc>
        <w:tc>
          <w:tcPr>
            <w:tcW w:w="1701" w:type="dxa"/>
          </w:tcPr>
          <w:p w14:paraId="60911CF4" w14:textId="77777777" w:rsidR="00870054" w:rsidRDefault="00870054">
            <w:pPr>
              <w:pStyle w:val="ConsPlusNormal"/>
              <w:jc w:val="center"/>
            </w:pPr>
            <w:r>
              <w:t>1147978,12</w:t>
            </w:r>
          </w:p>
        </w:tc>
        <w:tc>
          <w:tcPr>
            <w:tcW w:w="1701" w:type="dxa"/>
          </w:tcPr>
          <w:p w14:paraId="3A10B2BA" w14:textId="77777777" w:rsidR="00870054" w:rsidRDefault="00870054">
            <w:pPr>
              <w:pStyle w:val="ConsPlusNormal"/>
              <w:jc w:val="center"/>
            </w:pPr>
            <w:r>
              <w:t>0,00</w:t>
            </w:r>
          </w:p>
        </w:tc>
      </w:tr>
      <w:tr w:rsidR="00870054" w14:paraId="08B6B37B" w14:textId="77777777">
        <w:tc>
          <w:tcPr>
            <w:tcW w:w="2835" w:type="dxa"/>
          </w:tcPr>
          <w:p w14:paraId="3E6A733A" w14:textId="77777777" w:rsidR="00870054" w:rsidRDefault="00870054">
            <w:pPr>
              <w:pStyle w:val="ConsPlusNormal"/>
            </w:pPr>
            <w:r>
              <w:t xml:space="preserve">Государственная </w:t>
            </w:r>
            <w:hyperlink r:id="rId142">
              <w:r>
                <w:rPr>
                  <w:color w:val="0000FF"/>
                </w:rPr>
                <w:t>программа</w:t>
              </w:r>
            </w:hyperlink>
            <w:r>
              <w:t xml:space="preserve"> Республики Дагестан "Развитие строительной отрасли и жилищно-коммунального хозяйства Республики Дагестан"</w:t>
            </w:r>
          </w:p>
        </w:tc>
        <w:tc>
          <w:tcPr>
            <w:tcW w:w="680" w:type="dxa"/>
          </w:tcPr>
          <w:p w14:paraId="14D36073" w14:textId="77777777" w:rsidR="00870054" w:rsidRDefault="00870054">
            <w:pPr>
              <w:pStyle w:val="ConsPlusNormal"/>
              <w:jc w:val="center"/>
            </w:pPr>
            <w:r>
              <w:t>132</w:t>
            </w:r>
          </w:p>
        </w:tc>
        <w:tc>
          <w:tcPr>
            <w:tcW w:w="680" w:type="dxa"/>
          </w:tcPr>
          <w:p w14:paraId="0C27D03B" w14:textId="77777777" w:rsidR="00870054" w:rsidRDefault="00870054">
            <w:pPr>
              <w:pStyle w:val="ConsPlusNormal"/>
              <w:jc w:val="center"/>
            </w:pPr>
            <w:r>
              <w:t>07</w:t>
            </w:r>
          </w:p>
        </w:tc>
        <w:tc>
          <w:tcPr>
            <w:tcW w:w="680" w:type="dxa"/>
          </w:tcPr>
          <w:p w14:paraId="6E6C209A" w14:textId="77777777" w:rsidR="00870054" w:rsidRDefault="00870054">
            <w:pPr>
              <w:pStyle w:val="ConsPlusNormal"/>
              <w:jc w:val="center"/>
            </w:pPr>
            <w:r>
              <w:t>01</w:t>
            </w:r>
          </w:p>
        </w:tc>
        <w:tc>
          <w:tcPr>
            <w:tcW w:w="1701" w:type="dxa"/>
          </w:tcPr>
          <w:p w14:paraId="452BA47D" w14:textId="77777777" w:rsidR="00870054" w:rsidRDefault="00870054">
            <w:pPr>
              <w:pStyle w:val="ConsPlusNormal"/>
              <w:jc w:val="center"/>
            </w:pPr>
            <w:r>
              <w:t>16</w:t>
            </w:r>
          </w:p>
        </w:tc>
        <w:tc>
          <w:tcPr>
            <w:tcW w:w="680" w:type="dxa"/>
          </w:tcPr>
          <w:p w14:paraId="365222A8" w14:textId="77777777" w:rsidR="00870054" w:rsidRDefault="00870054">
            <w:pPr>
              <w:pStyle w:val="ConsPlusNormal"/>
            </w:pPr>
          </w:p>
        </w:tc>
        <w:tc>
          <w:tcPr>
            <w:tcW w:w="1757" w:type="dxa"/>
          </w:tcPr>
          <w:p w14:paraId="0808594E" w14:textId="77777777" w:rsidR="00870054" w:rsidRDefault="00870054">
            <w:pPr>
              <w:pStyle w:val="ConsPlusNormal"/>
              <w:jc w:val="center"/>
            </w:pPr>
            <w:r>
              <w:t>96369,20</w:t>
            </w:r>
          </w:p>
        </w:tc>
        <w:tc>
          <w:tcPr>
            <w:tcW w:w="1701" w:type="dxa"/>
          </w:tcPr>
          <w:p w14:paraId="4356C9BF" w14:textId="77777777" w:rsidR="00870054" w:rsidRDefault="00870054">
            <w:pPr>
              <w:pStyle w:val="ConsPlusNormal"/>
              <w:jc w:val="center"/>
            </w:pPr>
            <w:r>
              <w:t>0,00</w:t>
            </w:r>
          </w:p>
        </w:tc>
        <w:tc>
          <w:tcPr>
            <w:tcW w:w="1701" w:type="dxa"/>
          </w:tcPr>
          <w:p w14:paraId="73867801" w14:textId="77777777" w:rsidR="00870054" w:rsidRDefault="00870054">
            <w:pPr>
              <w:pStyle w:val="ConsPlusNormal"/>
              <w:jc w:val="center"/>
            </w:pPr>
            <w:r>
              <w:t>0,00</w:t>
            </w:r>
          </w:p>
        </w:tc>
      </w:tr>
      <w:tr w:rsidR="00870054" w14:paraId="2DBF6EE1" w14:textId="77777777">
        <w:tc>
          <w:tcPr>
            <w:tcW w:w="2835" w:type="dxa"/>
          </w:tcPr>
          <w:p w14:paraId="64102590" w14:textId="77777777" w:rsidR="00870054" w:rsidRDefault="00870054">
            <w:pPr>
              <w:pStyle w:val="ConsPlusNormal"/>
            </w:pPr>
            <w:r>
              <w:t>Региональные проекты, не входящие в состав национального проекта</w:t>
            </w:r>
          </w:p>
        </w:tc>
        <w:tc>
          <w:tcPr>
            <w:tcW w:w="680" w:type="dxa"/>
          </w:tcPr>
          <w:p w14:paraId="5A7DE1C6" w14:textId="77777777" w:rsidR="00870054" w:rsidRDefault="00870054">
            <w:pPr>
              <w:pStyle w:val="ConsPlusNormal"/>
              <w:jc w:val="center"/>
            </w:pPr>
            <w:r>
              <w:t>132</w:t>
            </w:r>
          </w:p>
        </w:tc>
        <w:tc>
          <w:tcPr>
            <w:tcW w:w="680" w:type="dxa"/>
          </w:tcPr>
          <w:p w14:paraId="2A4B4851" w14:textId="77777777" w:rsidR="00870054" w:rsidRDefault="00870054">
            <w:pPr>
              <w:pStyle w:val="ConsPlusNormal"/>
              <w:jc w:val="center"/>
            </w:pPr>
            <w:r>
              <w:t>07</w:t>
            </w:r>
          </w:p>
        </w:tc>
        <w:tc>
          <w:tcPr>
            <w:tcW w:w="680" w:type="dxa"/>
          </w:tcPr>
          <w:p w14:paraId="252207AC" w14:textId="77777777" w:rsidR="00870054" w:rsidRDefault="00870054">
            <w:pPr>
              <w:pStyle w:val="ConsPlusNormal"/>
              <w:jc w:val="center"/>
            </w:pPr>
            <w:r>
              <w:t>01</w:t>
            </w:r>
          </w:p>
        </w:tc>
        <w:tc>
          <w:tcPr>
            <w:tcW w:w="1701" w:type="dxa"/>
          </w:tcPr>
          <w:p w14:paraId="258D0676" w14:textId="77777777" w:rsidR="00870054" w:rsidRDefault="00870054">
            <w:pPr>
              <w:pStyle w:val="ConsPlusNormal"/>
              <w:jc w:val="center"/>
            </w:pPr>
            <w:r>
              <w:t>16 2</w:t>
            </w:r>
          </w:p>
        </w:tc>
        <w:tc>
          <w:tcPr>
            <w:tcW w:w="680" w:type="dxa"/>
          </w:tcPr>
          <w:p w14:paraId="2E3DA074" w14:textId="77777777" w:rsidR="00870054" w:rsidRDefault="00870054">
            <w:pPr>
              <w:pStyle w:val="ConsPlusNormal"/>
            </w:pPr>
          </w:p>
        </w:tc>
        <w:tc>
          <w:tcPr>
            <w:tcW w:w="1757" w:type="dxa"/>
          </w:tcPr>
          <w:p w14:paraId="0D4155D7" w14:textId="77777777" w:rsidR="00870054" w:rsidRDefault="00870054">
            <w:pPr>
              <w:pStyle w:val="ConsPlusNormal"/>
              <w:jc w:val="center"/>
            </w:pPr>
            <w:r>
              <w:t>96369,20</w:t>
            </w:r>
          </w:p>
        </w:tc>
        <w:tc>
          <w:tcPr>
            <w:tcW w:w="1701" w:type="dxa"/>
          </w:tcPr>
          <w:p w14:paraId="1E86C876" w14:textId="77777777" w:rsidR="00870054" w:rsidRDefault="00870054">
            <w:pPr>
              <w:pStyle w:val="ConsPlusNormal"/>
              <w:jc w:val="center"/>
            </w:pPr>
            <w:r>
              <w:t>0,00</w:t>
            </w:r>
          </w:p>
        </w:tc>
        <w:tc>
          <w:tcPr>
            <w:tcW w:w="1701" w:type="dxa"/>
          </w:tcPr>
          <w:p w14:paraId="33C528EA" w14:textId="77777777" w:rsidR="00870054" w:rsidRDefault="00870054">
            <w:pPr>
              <w:pStyle w:val="ConsPlusNormal"/>
              <w:jc w:val="center"/>
            </w:pPr>
            <w:r>
              <w:t>0,00</w:t>
            </w:r>
          </w:p>
        </w:tc>
      </w:tr>
      <w:tr w:rsidR="00870054" w14:paraId="23C919CF" w14:textId="77777777">
        <w:tc>
          <w:tcPr>
            <w:tcW w:w="2835" w:type="dxa"/>
          </w:tcPr>
          <w:p w14:paraId="240D675C" w14:textId="77777777" w:rsidR="00870054" w:rsidRDefault="00870054">
            <w:pPr>
              <w:pStyle w:val="ConsPlusNormal"/>
            </w:pPr>
            <w:r>
              <w:t xml:space="preserve">Региональный проект "Повышение </w:t>
            </w:r>
            <w:r>
              <w:lastRenderedPageBreak/>
              <w:t>сейсмоустойчивости жилых домов, основных объектов и систем жизнеобеспечения Республики Дагестан"</w:t>
            </w:r>
          </w:p>
        </w:tc>
        <w:tc>
          <w:tcPr>
            <w:tcW w:w="680" w:type="dxa"/>
          </w:tcPr>
          <w:p w14:paraId="3143020C" w14:textId="77777777" w:rsidR="00870054" w:rsidRDefault="00870054">
            <w:pPr>
              <w:pStyle w:val="ConsPlusNormal"/>
              <w:jc w:val="center"/>
            </w:pPr>
            <w:r>
              <w:lastRenderedPageBreak/>
              <w:t>132</w:t>
            </w:r>
          </w:p>
        </w:tc>
        <w:tc>
          <w:tcPr>
            <w:tcW w:w="680" w:type="dxa"/>
          </w:tcPr>
          <w:p w14:paraId="72B26717" w14:textId="77777777" w:rsidR="00870054" w:rsidRDefault="00870054">
            <w:pPr>
              <w:pStyle w:val="ConsPlusNormal"/>
              <w:jc w:val="center"/>
            </w:pPr>
            <w:r>
              <w:t>07</w:t>
            </w:r>
          </w:p>
        </w:tc>
        <w:tc>
          <w:tcPr>
            <w:tcW w:w="680" w:type="dxa"/>
          </w:tcPr>
          <w:p w14:paraId="4129CA4D" w14:textId="77777777" w:rsidR="00870054" w:rsidRDefault="00870054">
            <w:pPr>
              <w:pStyle w:val="ConsPlusNormal"/>
              <w:jc w:val="center"/>
            </w:pPr>
            <w:r>
              <w:t>01</w:t>
            </w:r>
          </w:p>
        </w:tc>
        <w:tc>
          <w:tcPr>
            <w:tcW w:w="1701" w:type="dxa"/>
          </w:tcPr>
          <w:p w14:paraId="7B42CA01" w14:textId="77777777" w:rsidR="00870054" w:rsidRDefault="00870054">
            <w:pPr>
              <w:pStyle w:val="ConsPlusNormal"/>
              <w:jc w:val="center"/>
            </w:pPr>
            <w:r>
              <w:t>16 2 04</w:t>
            </w:r>
          </w:p>
        </w:tc>
        <w:tc>
          <w:tcPr>
            <w:tcW w:w="680" w:type="dxa"/>
          </w:tcPr>
          <w:p w14:paraId="4C4C86FE" w14:textId="77777777" w:rsidR="00870054" w:rsidRDefault="00870054">
            <w:pPr>
              <w:pStyle w:val="ConsPlusNormal"/>
            </w:pPr>
          </w:p>
        </w:tc>
        <w:tc>
          <w:tcPr>
            <w:tcW w:w="1757" w:type="dxa"/>
          </w:tcPr>
          <w:p w14:paraId="2EE39737" w14:textId="77777777" w:rsidR="00870054" w:rsidRDefault="00870054">
            <w:pPr>
              <w:pStyle w:val="ConsPlusNormal"/>
              <w:jc w:val="center"/>
            </w:pPr>
            <w:r>
              <w:t>96369,20</w:t>
            </w:r>
          </w:p>
        </w:tc>
        <w:tc>
          <w:tcPr>
            <w:tcW w:w="1701" w:type="dxa"/>
          </w:tcPr>
          <w:p w14:paraId="6C2CE3C2" w14:textId="77777777" w:rsidR="00870054" w:rsidRDefault="00870054">
            <w:pPr>
              <w:pStyle w:val="ConsPlusNormal"/>
              <w:jc w:val="center"/>
            </w:pPr>
            <w:r>
              <w:t>0,00</w:t>
            </w:r>
          </w:p>
        </w:tc>
        <w:tc>
          <w:tcPr>
            <w:tcW w:w="1701" w:type="dxa"/>
          </w:tcPr>
          <w:p w14:paraId="112A6DF5" w14:textId="77777777" w:rsidR="00870054" w:rsidRDefault="00870054">
            <w:pPr>
              <w:pStyle w:val="ConsPlusNormal"/>
              <w:jc w:val="center"/>
            </w:pPr>
            <w:r>
              <w:t>0,00</w:t>
            </w:r>
          </w:p>
        </w:tc>
      </w:tr>
      <w:tr w:rsidR="00870054" w14:paraId="4340C20A" w14:textId="77777777">
        <w:tc>
          <w:tcPr>
            <w:tcW w:w="2835" w:type="dxa"/>
          </w:tcPr>
          <w:p w14:paraId="74EFF0D0" w14:textId="77777777" w:rsidR="00870054" w:rsidRDefault="00870054">
            <w:pPr>
              <w:pStyle w:val="ConsPlusNormal"/>
            </w:pPr>
            <w:r>
              <w:t>Реализация мероприятий по повышению устойчивости жилых домов, основных объектов и систем жизнеобеспечения в сейсмических районах</w:t>
            </w:r>
          </w:p>
        </w:tc>
        <w:tc>
          <w:tcPr>
            <w:tcW w:w="680" w:type="dxa"/>
          </w:tcPr>
          <w:p w14:paraId="33F65ADE" w14:textId="77777777" w:rsidR="00870054" w:rsidRDefault="00870054">
            <w:pPr>
              <w:pStyle w:val="ConsPlusNormal"/>
              <w:jc w:val="center"/>
            </w:pPr>
            <w:r>
              <w:t>132</w:t>
            </w:r>
          </w:p>
        </w:tc>
        <w:tc>
          <w:tcPr>
            <w:tcW w:w="680" w:type="dxa"/>
          </w:tcPr>
          <w:p w14:paraId="0D08C181" w14:textId="77777777" w:rsidR="00870054" w:rsidRDefault="00870054">
            <w:pPr>
              <w:pStyle w:val="ConsPlusNormal"/>
              <w:jc w:val="center"/>
            </w:pPr>
            <w:r>
              <w:t>07</w:t>
            </w:r>
          </w:p>
        </w:tc>
        <w:tc>
          <w:tcPr>
            <w:tcW w:w="680" w:type="dxa"/>
          </w:tcPr>
          <w:p w14:paraId="23F436F3" w14:textId="77777777" w:rsidR="00870054" w:rsidRDefault="00870054">
            <w:pPr>
              <w:pStyle w:val="ConsPlusNormal"/>
              <w:jc w:val="center"/>
            </w:pPr>
            <w:r>
              <w:t>01</w:t>
            </w:r>
          </w:p>
        </w:tc>
        <w:tc>
          <w:tcPr>
            <w:tcW w:w="1701" w:type="dxa"/>
          </w:tcPr>
          <w:p w14:paraId="6AECCDE2" w14:textId="77777777" w:rsidR="00870054" w:rsidRDefault="00870054">
            <w:pPr>
              <w:pStyle w:val="ConsPlusNormal"/>
              <w:jc w:val="center"/>
            </w:pPr>
            <w:r>
              <w:t>16 2 04 R540R</w:t>
            </w:r>
          </w:p>
        </w:tc>
        <w:tc>
          <w:tcPr>
            <w:tcW w:w="680" w:type="dxa"/>
          </w:tcPr>
          <w:p w14:paraId="19A34D7E" w14:textId="77777777" w:rsidR="00870054" w:rsidRDefault="00870054">
            <w:pPr>
              <w:pStyle w:val="ConsPlusNormal"/>
            </w:pPr>
          </w:p>
        </w:tc>
        <w:tc>
          <w:tcPr>
            <w:tcW w:w="1757" w:type="dxa"/>
          </w:tcPr>
          <w:p w14:paraId="28E08DF4" w14:textId="77777777" w:rsidR="00870054" w:rsidRDefault="00870054">
            <w:pPr>
              <w:pStyle w:val="ConsPlusNormal"/>
              <w:jc w:val="center"/>
            </w:pPr>
            <w:r>
              <w:t>96369,20</w:t>
            </w:r>
          </w:p>
        </w:tc>
        <w:tc>
          <w:tcPr>
            <w:tcW w:w="1701" w:type="dxa"/>
          </w:tcPr>
          <w:p w14:paraId="49B27F70" w14:textId="77777777" w:rsidR="00870054" w:rsidRDefault="00870054">
            <w:pPr>
              <w:pStyle w:val="ConsPlusNormal"/>
              <w:jc w:val="center"/>
            </w:pPr>
            <w:r>
              <w:t>0,00</w:t>
            </w:r>
          </w:p>
        </w:tc>
        <w:tc>
          <w:tcPr>
            <w:tcW w:w="1701" w:type="dxa"/>
          </w:tcPr>
          <w:p w14:paraId="5FCFD58F" w14:textId="77777777" w:rsidR="00870054" w:rsidRDefault="00870054">
            <w:pPr>
              <w:pStyle w:val="ConsPlusNormal"/>
              <w:jc w:val="center"/>
            </w:pPr>
            <w:r>
              <w:t>0,00</w:t>
            </w:r>
          </w:p>
        </w:tc>
      </w:tr>
      <w:tr w:rsidR="00870054" w14:paraId="09497F1E" w14:textId="77777777">
        <w:tc>
          <w:tcPr>
            <w:tcW w:w="2835" w:type="dxa"/>
          </w:tcPr>
          <w:p w14:paraId="2660D379" w14:textId="77777777" w:rsidR="00870054" w:rsidRDefault="00870054">
            <w:pPr>
              <w:pStyle w:val="ConsPlusNormal"/>
            </w:pPr>
            <w:r>
              <w:t>Капитальные вложения в объекты государственной (муниципальной) собственности</w:t>
            </w:r>
          </w:p>
        </w:tc>
        <w:tc>
          <w:tcPr>
            <w:tcW w:w="680" w:type="dxa"/>
          </w:tcPr>
          <w:p w14:paraId="6B9D9AA0" w14:textId="77777777" w:rsidR="00870054" w:rsidRDefault="00870054">
            <w:pPr>
              <w:pStyle w:val="ConsPlusNormal"/>
              <w:jc w:val="center"/>
            </w:pPr>
            <w:r>
              <w:t>132</w:t>
            </w:r>
          </w:p>
        </w:tc>
        <w:tc>
          <w:tcPr>
            <w:tcW w:w="680" w:type="dxa"/>
          </w:tcPr>
          <w:p w14:paraId="1841EBE1" w14:textId="77777777" w:rsidR="00870054" w:rsidRDefault="00870054">
            <w:pPr>
              <w:pStyle w:val="ConsPlusNormal"/>
              <w:jc w:val="center"/>
            </w:pPr>
            <w:r>
              <w:t>07</w:t>
            </w:r>
          </w:p>
        </w:tc>
        <w:tc>
          <w:tcPr>
            <w:tcW w:w="680" w:type="dxa"/>
          </w:tcPr>
          <w:p w14:paraId="3402E50A" w14:textId="77777777" w:rsidR="00870054" w:rsidRDefault="00870054">
            <w:pPr>
              <w:pStyle w:val="ConsPlusNormal"/>
              <w:jc w:val="center"/>
            </w:pPr>
            <w:r>
              <w:t>01</w:t>
            </w:r>
          </w:p>
        </w:tc>
        <w:tc>
          <w:tcPr>
            <w:tcW w:w="1701" w:type="dxa"/>
          </w:tcPr>
          <w:p w14:paraId="6E19835A" w14:textId="77777777" w:rsidR="00870054" w:rsidRDefault="00870054">
            <w:pPr>
              <w:pStyle w:val="ConsPlusNormal"/>
              <w:jc w:val="center"/>
            </w:pPr>
            <w:r>
              <w:t>16 2 04 R540R</w:t>
            </w:r>
          </w:p>
        </w:tc>
        <w:tc>
          <w:tcPr>
            <w:tcW w:w="680" w:type="dxa"/>
          </w:tcPr>
          <w:p w14:paraId="63D101EA" w14:textId="77777777" w:rsidR="00870054" w:rsidRDefault="00870054">
            <w:pPr>
              <w:pStyle w:val="ConsPlusNormal"/>
              <w:jc w:val="center"/>
            </w:pPr>
            <w:r>
              <w:t>400</w:t>
            </w:r>
          </w:p>
        </w:tc>
        <w:tc>
          <w:tcPr>
            <w:tcW w:w="1757" w:type="dxa"/>
          </w:tcPr>
          <w:p w14:paraId="64434F56" w14:textId="77777777" w:rsidR="00870054" w:rsidRDefault="00870054">
            <w:pPr>
              <w:pStyle w:val="ConsPlusNormal"/>
              <w:jc w:val="center"/>
            </w:pPr>
            <w:r>
              <w:t>96369,20</w:t>
            </w:r>
          </w:p>
        </w:tc>
        <w:tc>
          <w:tcPr>
            <w:tcW w:w="1701" w:type="dxa"/>
          </w:tcPr>
          <w:p w14:paraId="05479493" w14:textId="77777777" w:rsidR="00870054" w:rsidRDefault="00870054">
            <w:pPr>
              <w:pStyle w:val="ConsPlusNormal"/>
              <w:jc w:val="center"/>
            </w:pPr>
            <w:r>
              <w:t>0,00</w:t>
            </w:r>
          </w:p>
        </w:tc>
        <w:tc>
          <w:tcPr>
            <w:tcW w:w="1701" w:type="dxa"/>
          </w:tcPr>
          <w:p w14:paraId="261B8852" w14:textId="77777777" w:rsidR="00870054" w:rsidRDefault="00870054">
            <w:pPr>
              <w:pStyle w:val="ConsPlusNormal"/>
              <w:jc w:val="center"/>
            </w:pPr>
            <w:r>
              <w:t>0,00</w:t>
            </w:r>
          </w:p>
        </w:tc>
      </w:tr>
      <w:tr w:rsidR="00870054" w14:paraId="677052EB" w14:textId="77777777">
        <w:tc>
          <w:tcPr>
            <w:tcW w:w="2835" w:type="dxa"/>
          </w:tcPr>
          <w:p w14:paraId="639E66C1" w14:textId="77777777" w:rsidR="00870054" w:rsidRDefault="00870054">
            <w:pPr>
              <w:pStyle w:val="ConsPlusNormal"/>
            </w:pPr>
            <w:r>
              <w:t xml:space="preserve">Государственная </w:t>
            </w:r>
            <w:hyperlink r:id="rId143">
              <w:r>
                <w:rPr>
                  <w:color w:val="0000FF"/>
                </w:rPr>
                <w:t>программа</w:t>
              </w:r>
            </w:hyperlink>
            <w:r>
              <w:t xml:space="preserve"> Республики Дагестан "Развитие образования в Республике Дагестан"</w:t>
            </w:r>
          </w:p>
        </w:tc>
        <w:tc>
          <w:tcPr>
            <w:tcW w:w="680" w:type="dxa"/>
          </w:tcPr>
          <w:p w14:paraId="4ED8F78B" w14:textId="77777777" w:rsidR="00870054" w:rsidRDefault="00870054">
            <w:pPr>
              <w:pStyle w:val="ConsPlusNormal"/>
              <w:jc w:val="center"/>
            </w:pPr>
            <w:r>
              <w:t>132</w:t>
            </w:r>
          </w:p>
        </w:tc>
        <w:tc>
          <w:tcPr>
            <w:tcW w:w="680" w:type="dxa"/>
          </w:tcPr>
          <w:p w14:paraId="749D6BE1" w14:textId="77777777" w:rsidR="00870054" w:rsidRDefault="00870054">
            <w:pPr>
              <w:pStyle w:val="ConsPlusNormal"/>
              <w:jc w:val="center"/>
            </w:pPr>
            <w:r>
              <w:t>07</w:t>
            </w:r>
          </w:p>
        </w:tc>
        <w:tc>
          <w:tcPr>
            <w:tcW w:w="680" w:type="dxa"/>
          </w:tcPr>
          <w:p w14:paraId="56409584" w14:textId="77777777" w:rsidR="00870054" w:rsidRDefault="00870054">
            <w:pPr>
              <w:pStyle w:val="ConsPlusNormal"/>
              <w:jc w:val="center"/>
            </w:pPr>
            <w:r>
              <w:t>01</w:t>
            </w:r>
          </w:p>
        </w:tc>
        <w:tc>
          <w:tcPr>
            <w:tcW w:w="1701" w:type="dxa"/>
          </w:tcPr>
          <w:p w14:paraId="06B4CFAF" w14:textId="77777777" w:rsidR="00870054" w:rsidRDefault="00870054">
            <w:pPr>
              <w:pStyle w:val="ConsPlusNormal"/>
              <w:jc w:val="center"/>
            </w:pPr>
            <w:r>
              <w:t>19</w:t>
            </w:r>
          </w:p>
        </w:tc>
        <w:tc>
          <w:tcPr>
            <w:tcW w:w="680" w:type="dxa"/>
          </w:tcPr>
          <w:p w14:paraId="6190212C" w14:textId="77777777" w:rsidR="00870054" w:rsidRDefault="00870054">
            <w:pPr>
              <w:pStyle w:val="ConsPlusNormal"/>
            </w:pPr>
          </w:p>
        </w:tc>
        <w:tc>
          <w:tcPr>
            <w:tcW w:w="1757" w:type="dxa"/>
          </w:tcPr>
          <w:p w14:paraId="71558274" w14:textId="77777777" w:rsidR="00870054" w:rsidRDefault="00870054">
            <w:pPr>
              <w:pStyle w:val="ConsPlusNormal"/>
              <w:jc w:val="center"/>
            </w:pPr>
            <w:r>
              <w:t>735086,22</w:t>
            </w:r>
          </w:p>
        </w:tc>
        <w:tc>
          <w:tcPr>
            <w:tcW w:w="1701" w:type="dxa"/>
          </w:tcPr>
          <w:p w14:paraId="787A8470" w14:textId="77777777" w:rsidR="00870054" w:rsidRDefault="00870054">
            <w:pPr>
              <w:pStyle w:val="ConsPlusNormal"/>
              <w:jc w:val="center"/>
            </w:pPr>
            <w:r>
              <w:t>1147978,12</w:t>
            </w:r>
          </w:p>
        </w:tc>
        <w:tc>
          <w:tcPr>
            <w:tcW w:w="1701" w:type="dxa"/>
          </w:tcPr>
          <w:p w14:paraId="0F37B6E6" w14:textId="77777777" w:rsidR="00870054" w:rsidRDefault="00870054">
            <w:pPr>
              <w:pStyle w:val="ConsPlusNormal"/>
              <w:jc w:val="center"/>
            </w:pPr>
            <w:r>
              <w:t>0,00</w:t>
            </w:r>
          </w:p>
        </w:tc>
      </w:tr>
      <w:tr w:rsidR="00870054" w14:paraId="2A409BCD" w14:textId="77777777">
        <w:tc>
          <w:tcPr>
            <w:tcW w:w="2835" w:type="dxa"/>
          </w:tcPr>
          <w:p w14:paraId="5B29F881" w14:textId="77777777" w:rsidR="00870054" w:rsidRDefault="00870054">
            <w:pPr>
              <w:pStyle w:val="ConsPlusNormal"/>
            </w:pPr>
            <w:r>
              <w:t>Региональные проекты, обеспечивающие достижение результатов федеральных проектов, входящих в состав национального проекта</w:t>
            </w:r>
          </w:p>
        </w:tc>
        <w:tc>
          <w:tcPr>
            <w:tcW w:w="680" w:type="dxa"/>
          </w:tcPr>
          <w:p w14:paraId="742F65B8" w14:textId="77777777" w:rsidR="00870054" w:rsidRDefault="00870054">
            <w:pPr>
              <w:pStyle w:val="ConsPlusNormal"/>
              <w:jc w:val="center"/>
            </w:pPr>
            <w:r>
              <w:t>132</w:t>
            </w:r>
          </w:p>
        </w:tc>
        <w:tc>
          <w:tcPr>
            <w:tcW w:w="680" w:type="dxa"/>
          </w:tcPr>
          <w:p w14:paraId="595E4385" w14:textId="77777777" w:rsidR="00870054" w:rsidRDefault="00870054">
            <w:pPr>
              <w:pStyle w:val="ConsPlusNormal"/>
              <w:jc w:val="center"/>
            </w:pPr>
            <w:r>
              <w:t>07</w:t>
            </w:r>
          </w:p>
        </w:tc>
        <w:tc>
          <w:tcPr>
            <w:tcW w:w="680" w:type="dxa"/>
          </w:tcPr>
          <w:p w14:paraId="105132F1" w14:textId="77777777" w:rsidR="00870054" w:rsidRDefault="00870054">
            <w:pPr>
              <w:pStyle w:val="ConsPlusNormal"/>
              <w:jc w:val="center"/>
            </w:pPr>
            <w:r>
              <w:t>01</w:t>
            </w:r>
          </w:p>
        </w:tc>
        <w:tc>
          <w:tcPr>
            <w:tcW w:w="1701" w:type="dxa"/>
          </w:tcPr>
          <w:p w14:paraId="161BF110" w14:textId="77777777" w:rsidR="00870054" w:rsidRDefault="00870054">
            <w:pPr>
              <w:pStyle w:val="ConsPlusNormal"/>
              <w:jc w:val="center"/>
            </w:pPr>
            <w:r>
              <w:t>19 1</w:t>
            </w:r>
          </w:p>
        </w:tc>
        <w:tc>
          <w:tcPr>
            <w:tcW w:w="680" w:type="dxa"/>
          </w:tcPr>
          <w:p w14:paraId="48FBBE6A" w14:textId="77777777" w:rsidR="00870054" w:rsidRDefault="00870054">
            <w:pPr>
              <w:pStyle w:val="ConsPlusNormal"/>
            </w:pPr>
          </w:p>
        </w:tc>
        <w:tc>
          <w:tcPr>
            <w:tcW w:w="1757" w:type="dxa"/>
          </w:tcPr>
          <w:p w14:paraId="7CC4CCE9" w14:textId="77777777" w:rsidR="00870054" w:rsidRDefault="00870054">
            <w:pPr>
              <w:pStyle w:val="ConsPlusNormal"/>
              <w:jc w:val="center"/>
            </w:pPr>
            <w:r>
              <w:t>147839,18</w:t>
            </w:r>
          </w:p>
        </w:tc>
        <w:tc>
          <w:tcPr>
            <w:tcW w:w="1701" w:type="dxa"/>
          </w:tcPr>
          <w:p w14:paraId="24F5EFC5" w14:textId="77777777" w:rsidR="00870054" w:rsidRDefault="00870054">
            <w:pPr>
              <w:pStyle w:val="ConsPlusNormal"/>
              <w:jc w:val="center"/>
            </w:pPr>
            <w:r>
              <w:t>252767,10</w:t>
            </w:r>
          </w:p>
        </w:tc>
        <w:tc>
          <w:tcPr>
            <w:tcW w:w="1701" w:type="dxa"/>
          </w:tcPr>
          <w:p w14:paraId="09FC2C6A" w14:textId="77777777" w:rsidR="00870054" w:rsidRDefault="00870054">
            <w:pPr>
              <w:pStyle w:val="ConsPlusNormal"/>
              <w:jc w:val="center"/>
            </w:pPr>
            <w:r>
              <w:t>0,00</w:t>
            </w:r>
          </w:p>
        </w:tc>
      </w:tr>
      <w:tr w:rsidR="00870054" w14:paraId="2012EE10" w14:textId="77777777">
        <w:tc>
          <w:tcPr>
            <w:tcW w:w="2835" w:type="dxa"/>
          </w:tcPr>
          <w:p w14:paraId="0BA5D148" w14:textId="77777777" w:rsidR="00870054" w:rsidRDefault="00870054">
            <w:pPr>
              <w:pStyle w:val="ConsPlusNormal"/>
            </w:pPr>
            <w:r>
              <w:lastRenderedPageBreak/>
              <w:t>Региональный проект "Поддержка семьи"</w:t>
            </w:r>
          </w:p>
        </w:tc>
        <w:tc>
          <w:tcPr>
            <w:tcW w:w="680" w:type="dxa"/>
          </w:tcPr>
          <w:p w14:paraId="735A6768" w14:textId="77777777" w:rsidR="00870054" w:rsidRDefault="00870054">
            <w:pPr>
              <w:pStyle w:val="ConsPlusNormal"/>
              <w:jc w:val="center"/>
            </w:pPr>
            <w:r>
              <w:t>132</w:t>
            </w:r>
          </w:p>
        </w:tc>
        <w:tc>
          <w:tcPr>
            <w:tcW w:w="680" w:type="dxa"/>
          </w:tcPr>
          <w:p w14:paraId="6E3E0015" w14:textId="77777777" w:rsidR="00870054" w:rsidRDefault="00870054">
            <w:pPr>
              <w:pStyle w:val="ConsPlusNormal"/>
              <w:jc w:val="center"/>
            </w:pPr>
            <w:r>
              <w:t>07</w:t>
            </w:r>
          </w:p>
        </w:tc>
        <w:tc>
          <w:tcPr>
            <w:tcW w:w="680" w:type="dxa"/>
          </w:tcPr>
          <w:p w14:paraId="5B9616D8" w14:textId="77777777" w:rsidR="00870054" w:rsidRDefault="00870054">
            <w:pPr>
              <w:pStyle w:val="ConsPlusNormal"/>
              <w:jc w:val="center"/>
            </w:pPr>
            <w:r>
              <w:t>01</w:t>
            </w:r>
          </w:p>
        </w:tc>
        <w:tc>
          <w:tcPr>
            <w:tcW w:w="1701" w:type="dxa"/>
          </w:tcPr>
          <w:p w14:paraId="27F747FE" w14:textId="77777777" w:rsidR="00870054" w:rsidRDefault="00870054">
            <w:pPr>
              <w:pStyle w:val="ConsPlusNormal"/>
              <w:jc w:val="center"/>
            </w:pPr>
            <w:r>
              <w:t>19 1 Я1</w:t>
            </w:r>
          </w:p>
        </w:tc>
        <w:tc>
          <w:tcPr>
            <w:tcW w:w="680" w:type="dxa"/>
          </w:tcPr>
          <w:p w14:paraId="5491A7D9" w14:textId="77777777" w:rsidR="00870054" w:rsidRDefault="00870054">
            <w:pPr>
              <w:pStyle w:val="ConsPlusNormal"/>
            </w:pPr>
          </w:p>
        </w:tc>
        <w:tc>
          <w:tcPr>
            <w:tcW w:w="1757" w:type="dxa"/>
          </w:tcPr>
          <w:p w14:paraId="72E12218" w14:textId="77777777" w:rsidR="00870054" w:rsidRDefault="00870054">
            <w:pPr>
              <w:pStyle w:val="ConsPlusNormal"/>
              <w:jc w:val="center"/>
            </w:pPr>
            <w:r>
              <w:t>147839,18</w:t>
            </w:r>
          </w:p>
        </w:tc>
        <w:tc>
          <w:tcPr>
            <w:tcW w:w="1701" w:type="dxa"/>
          </w:tcPr>
          <w:p w14:paraId="41E5F2FF" w14:textId="77777777" w:rsidR="00870054" w:rsidRDefault="00870054">
            <w:pPr>
              <w:pStyle w:val="ConsPlusNormal"/>
              <w:jc w:val="center"/>
            </w:pPr>
            <w:r>
              <w:t>252767,10</w:t>
            </w:r>
          </w:p>
        </w:tc>
        <w:tc>
          <w:tcPr>
            <w:tcW w:w="1701" w:type="dxa"/>
          </w:tcPr>
          <w:p w14:paraId="2DA7F947" w14:textId="77777777" w:rsidR="00870054" w:rsidRDefault="00870054">
            <w:pPr>
              <w:pStyle w:val="ConsPlusNormal"/>
              <w:jc w:val="center"/>
            </w:pPr>
            <w:r>
              <w:t>0,00</w:t>
            </w:r>
          </w:p>
        </w:tc>
      </w:tr>
      <w:tr w:rsidR="00870054" w14:paraId="02C12011" w14:textId="77777777">
        <w:tc>
          <w:tcPr>
            <w:tcW w:w="2835" w:type="dxa"/>
          </w:tcPr>
          <w:p w14:paraId="1143AA6A" w14:textId="77777777" w:rsidR="00870054" w:rsidRDefault="00870054">
            <w:pPr>
              <w:pStyle w:val="ConsPlusNormal"/>
            </w:pPr>
            <w:r>
              <w:t>Адресное строительство детских садов в отдельных населенных пунктах с объективно выявленной потребностью инфраструктуры (зданий) в рамках республиканской инвестиционной программы</w:t>
            </w:r>
          </w:p>
        </w:tc>
        <w:tc>
          <w:tcPr>
            <w:tcW w:w="680" w:type="dxa"/>
          </w:tcPr>
          <w:p w14:paraId="6BED6CBD" w14:textId="77777777" w:rsidR="00870054" w:rsidRDefault="00870054">
            <w:pPr>
              <w:pStyle w:val="ConsPlusNormal"/>
              <w:jc w:val="center"/>
            </w:pPr>
            <w:r>
              <w:t>132</w:t>
            </w:r>
          </w:p>
        </w:tc>
        <w:tc>
          <w:tcPr>
            <w:tcW w:w="680" w:type="dxa"/>
          </w:tcPr>
          <w:p w14:paraId="0E716C66" w14:textId="77777777" w:rsidR="00870054" w:rsidRDefault="00870054">
            <w:pPr>
              <w:pStyle w:val="ConsPlusNormal"/>
              <w:jc w:val="center"/>
            </w:pPr>
            <w:r>
              <w:t>07</w:t>
            </w:r>
          </w:p>
        </w:tc>
        <w:tc>
          <w:tcPr>
            <w:tcW w:w="680" w:type="dxa"/>
          </w:tcPr>
          <w:p w14:paraId="30584186" w14:textId="77777777" w:rsidR="00870054" w:rsidRDefault="00870054">
            <w:pPr>
              <w:pStyle w:val="ConsPlusNormal"/>
              <w:jc w:val="center"/>
            </w:pPr>
            <w:r>
              <w:t>01</w:t>
            </w:r>
          </w:p>
        </w:tc>
        <w:tc>
          <w:tcPr>
            <w:tcW w:w="1701" w:type="dxa"/>
          </w:tcPr>
          <w:p w14:paraId="44D67B8F" w14:textId="77777777" w:rsidR="00870054" w:rsidRDefault="00870054">
            <w:pPr>
              <w:pStyle w:val="ConsPlusNormal"/>
              <w:jc w:val="center"/>
            </w:pPr>
            <w:r>
              <w:t>19 1 Я1 5054R</w:t>
            </w:r>
          </w:p>
        </w:tc>
        <w:tc>
          <w:tcPr>
            <w:tcW w:w="680" w:type="dxa"/>
          </w:tcPr>
          <w:p w14:paraId="734EFA88" w14:textId="77777777" w:rsidR="00870054" w:rsidRDefault="00870054">
            <w:pPr>
              <w:pStyle w:val="ConsPlusNormal"/>
            </w:pPr>
          </w:p>
        </w:tc>
        <w:tc>
          <w:tcPr>
            <w:tcW w:w="1757" w:type="dxa"/>
          </w:tcPr>
          <w:p w14:paraId="37EE2E97" w14:textId="77777777" w:rsidR="00870054" w:rsidRDefault="00870054">
            <w:pPr>
              <w:pStyle w:val="ConsPlusNormal"/>
              <w:jc w:val="center"/>
            </w:pPr>
            <w:r>
              <w:t>64636,36</w:t>
            </w:r>
          </w:p>
        </w:tc>
        <w:tc>
          <w:tcPr>
            <w:tcW w:w="1701" w:type="dxa"/>
          </w:tcPr>
          <w:p w14:paraId="477E2202" w14:textId="77777777" w:rsidR="00870054" w:rsidRDefault="00870054">
            <w:pPr>
              <w:pStyle w:val="ConsPlusNormal"/>
              <w:jc w:val="center"/>
            </w:pPr>
            <w:r>
              <w:t>71818,18</w:t>
            </w:r>
          </w:p>
        </w:tc>
        <w:tc>
          <w:tcPr>
            <w:tcW w:w="1701" w:type="dxa"/>
          </w:tcPr>
          <w:p w14:paraId="4CEB87AF" w14:textId="77777777" w:rsidR="00870054" w:rsidRDefault="00870054">
            <w:pPr>
              <w:pStyle w:val="ConsPlusNormal"/>
              <w:jc w:val="center"/>
            </w:pPr>
            <w:r>
              <w:t>0,00</w:t>
            </w:r>
          </w:p>
        </w:tc>
      </w:tr>
      <w:tr w:rsidR="00870054" w14:paraId="04DD67EB" w14:textId="77777777">
        <w:tc>
          <w:tcPr>
            <w:tcW w:w="2835" w:type="dxa"/>
          </w:tcPr>
          <w:p w14:paraId="45F7D756" w14:textId="77777777" w:rsidR="00870054" w:rsidRDefault="00870054">
            <w:pPr>
              <w:pStyle w:val="ConsPlusNormal"/>
            </w:pPr>
            <w:r>
              <w:t>Капитальные вложения в объекты государственной (муниципальной) собственности</w:t>
            </w:r>
          </w:p>
        </w:tc>
        <w:tc>
          <w:tcPr>
            <w:tcW w:w="680" w:type="dxa"/>
          </w:tcPr>
          <w:p w14:paraId="500CC9B2" w14:textId="77777777" w:rsidR="00870054" w:rsidRDefault="00870054">
            <w:pPr>
              <w:pStyle w:val="ConsPlusNormal"/>
              <w:jc w:val="center"/>
            </w:pPr>
            <w:r>
              <w:t>132</w:t>
            </w:r>
          </w:p>
        </w:tc>
        <w:tc>
          <w:tcPr>
            <w:tcW w:w="680" w:type="dxa"/>
          </w:tcPr>
          <w:p w14:paraId="15A29F23" w14:textId="77777777" w:rsidR="00870054" w:rsidRDefault="00870054">
            <w:pPr>
              <w:pStyle w:val="ConsPlusNormal"/>
              <w:jc w:val="center"/>
            </w:pPr>
            <w:r>
              <w:t>07</w:t>
            </w:r>
          </w:p>
        </w:tc>
        <w:tc>
          <w:tcPr>
            <w:tcW w:w="680" w:type="dxa"/>
          </w:tcPr>
          <w:p w14:paraId="1ABFC3A8" w14:textId="77777777" w:rsidR="00870054" w:rsidRDefault="00870054">
            <w:pPr>
              <w:pStyle w:val="ConsPlusNormal"/>
              <w:jc w:val="center"/>
            </w:pPr>
            <w:r>
              <w:t>01</w:t>
            </w:r>
          </w:p>
        </w:tc>
        <w:tc>
          <w:tcPr>
            <w:tcW w:w="1701" w:type="dxa"/>
          </w:tcPr>
          <w:p w14:paraId="49C1B183" w14:textId="77777777" w:rsidR="00870054" w:rsidRDefault="00870054">
            <w:pPr>
              <w:pStyle w:val="ConsPlusNormal"/>
              <w:jc w:val="center"/>
            </w:pPr>
            <w:r>
              <w:t>19 1 Я1 5054R</w:t>
            </w:r>
          </w:p>
        </w:tc>
        <w:tc>
          <w:tcPr>
            <w:tcW w:w="680" w:type="dxa"/>
          </w:tcPr>
          <w:p w14:paraId="26C3D23F" w14:textId="77777777" w:rsidR="00870054" w:rsidRDefault="00870054">
            <w:pPr>
              <w:pStyle w:val="ConsPlusNormal"/>
              <w:jc w:val="center"/>
            </w:pPr>
            <w:r>
              <w:t>400</w:t>
            </w:r>
          </w:p>
        </w:tc>
        <w:tc>
          <w:tcPr>
            <w:tcW w:w="1757" w:type="dxa"/>
          </w:tcPr>
          <w:p w14:paraId="416584B1" w14:textId="77777777" w:rsidR="00870054" w:rsidRDefault="00870054">
            <w:pPr>
              <w:pStyle w:val="ConsPlusNormal"/>
              <w:jc w:val="center"/>
            </w:pPr>
            <w:r>
              <w:t>64636,36</w:t>
            </w:r>
          </w:p>
        </w:tc>
        <w:tc>
          <w:tcPr>
            <w:tcW w:w="1701" w:type="dxa"/>
          </w:tcPr>
          <w:p w14:paraId="6EA050EA" w14:textId="77777777" w:rsidR="00870054" w:rsidRDefault="00870054">
            <w:pPr>
              <w:pStyle w:val="ConsPlusNormal"/>
              <w:jc w:val="center"/>
            </w:pPr>
            <w:r>
              <w:t>71818,18</w:t>
            </w:r>
          </w:p>
        </w:tc>
        <w:tc>
          <w:tcPr>
            <w:tcW w:w="1701" w:type="dxa"/>
          </w:tcPr>
          <w:p w14:paraId="174D2050" w14:textId="77777777" w:rsidR="00870054" w:rsidRDefault="00870054">
            <w:pPr>
              <w:pStyle w:val="ConsPlusNormal"/>
              <w:jc w:val="center"/>
            </w:pPr>
            <w:r>
              <w:t>0,00</w:t>
            </w:r>
          </w:p>
        </w:tc>
      </w:tr>
      <w:tr w:rsidR="00870054" w14:paraId="3AA27A18" w14:textId="77777777">
        <w:tc>
          <w:tcPr>
            <w:tcW w:w="2835" w:type="dxa"/>
          </w:tcPr>
          <w:p w14:paraId="3CE86775" w14:textId="77777777" w:rsidR="00870054" w:rsidRDefault="00870054">
            <w:pPr>
              <w:pStyle w:val="ConsPlusNormal"/>
            </w:pPr>
            <w:r>
              <w:t>Адресное строительство детских садов в отдельных населенных пунктах с объективно выявленной потребностью инфраструктуры (зданий) в рамках республиканской инвестиционной программы</w:t>
            </w:r>
          </w:p>
        </w:tc>
        <w:tc>
          <w:tcPr>
            <w:tcW w:w="680" w:type="dxa"/>
          </w:tcPr>
          <w:p w14:paraId="3AD5B91D" w14:textId="77777777" w:rsidR="00870054" w:rsidRDefault="00870054">
            <w:pPr>
              <w:pStyle w:val="ConsPlusNormal"/>
              <w:jc w:val="center"/>
            </w:pPr>
            <w:r>
              <w:t>132</w:t>
            </w:r>
          </w:p>
        </w:tc>
        <w:tc>
          <w:tcPr>
            <w:tcW w:w="680" w:type="dxa"/>
          </w:tcPr>
          <w:p w14:paraId="342B5D8F" w14:textId="77777777" w:rsidR="00870054" w:rsidRDefault="00870054">
            <w:pPr>
              <w:pStyle w:val="ConsPlusNormal"/>
              <w:jc w:val="center"/>
            </w:pPr>
            <w:r>
              <w:t>07</w:t>
            </w:r>
          </w:p>
        </w:tc>
        <w:tc>
          <w:tcPr>
            <w:tcW w:w="680" w:type="dxa"/>
          </w:tcPr>
          <w:p w14:paraId="7EB1107C" w14:textId="77777777" w:rsidR="00870054" w:rsidRDefault="00870054">
            <w:pPr>
              <w:pStyle w:val="ConsPlusNormal"/>
              <w:jc w:val="center"/>
            </w:pPr>
            <w:r>
              <w:t>01</w:t>
            </w:r>
          </w:p>
        </w:tc>
        <w:tc>
          <w:tcPr>
            <w:tcW w:w="1701" w:type="dxa"/>
          </w:tcPr>
          <w:p w14:paraId="69D26792" w14:textId="77777777" w:rsidR="00870054" w:rsidRDefault="00870054">
            <w:pPr>
              <w:pStyle w:val="ConsPlusNormal"/>
              <w:jc w:val="center"/>
            </w:pPr>
            <w:r>
              <w:t>19 1 Я1 Д054R</w:t>
            </w:r>
          </w:p>
        </w:tc>
        <w:tc>
          <w:tcPr>
            <w:tcW w:w="680" w:type="dxa"/>
          </w:tcPr>
          <w:p w14:paraId="47DC3610" w14:textId="77777777" w:rsidR="00870054" w:rsidRDefault="00870054">
            <w:pPr>
              <w:pStyle w:val="ConsPlusNormal"/>
            </w:pPr>
          </w:p>
        </w:tc>
        <w:tc>
          <w:tcPr>
            <w:tcW w:w="1757" w:type="dxa"/>
          </w:tcPr>
          <w:p w14:paraId="6612DE79" w14:textId="77777777" w:rsidR="00870054" w:rsidRDefault="00870054">
            <w:pPr>
              <w:pStyle w:val="ConsPlusNormal"/>
              <w:jc w:val="center"/>
            </w:pPr>
            <w:r>
              <w:t>83202,82</w:t>
            </w:r>
          </w:p>
        </w:tc>
        <w:tc>
          <w:tcPr>
            <w:tcW w:w="1701" w:type="dxa"/>
          </w:tcPr>
          <w:p w14:paraId="7CEDBFEA" w14:textId="77777777" w:rsidR="00870054" w:rsidRDefault="00870054">
            <w:pPr>
              <w:pStyle w:val="ConsPlusNormal"/>
              <w:jc w:val="center"/>
            </w:pPr>
            <w:r>
              <w:t>180948,92</w:t>
            </w:r>
          </w:p>
        </w:tc>
        <w:tc>
          <w:tcPr>
            <w:tcW w:w="1701" w:type="dxa"/>
          </w:tcPr>
          <w:p w14:paraId="47E86CCB" w14:textId="77777777" w:rsidR="00870054" w:rsidRDefault="00870054">
            <w:pPr>
              <w:pStyle w:val="ConsPlusNormal"/>
              <w:jc w:val="center"/>
            </w:pPr>
            <w:r>
              <w:t>0,00</w:t>
            </w:r>
          </w:p>
        </w:tc>
      </w:tr>
      <w:tr w:rsidR="00870054" w14:paraId="4DB351A7" w14:textId="77777777">
        <w:tc>
          <w:tcPr>
            <w:tcW w:w="2835" w:type="dxa"/>
          </w:tcPr>
          <w:p w14:paraId="0632B61A" w14:textId="77777777" w:rsidR="00870054" w:rsidRDefault="00870054">
            <w:pPr>
              <w:pStyle w:val="ConsPlusNormal"/>
            </w:pPr>
            <w:r>
              <w:lastRenderedPageBreak/>
              <w:t>Капитальные вложения в объекты государственной (муниципальной) собственности</w:t>
            </w:r>
          </w:p>
        </w:tc>
        <w:tc>
          <w:tcPr>
            <w:tcW w:w="680" w:type="dxa"/>
          </w:tcPr>
          <w:p w14:paraId="6280AC94" w14:textId="77777777" w:rsidR="00870054" w:rsidRDefault="00870054">
            <w:pPr>
              <w:pStyle w:val="ConsPlusNormal"/>
              <w:jc w:val="center"/>
            </w:pPr>
            <w:r>
              <w:t>132</w:t>
            </w:r>
          </w:p>
        </w:tc>
        <w:tc>
          <w:tcPr>
            <w:tcW w:w="680" w:type="dxa"/>
          </w:tcPr>
          <w:p w14:paraId="7D699F40" w14:textId="77777777" w:rsidR="00870054" w:rsidRDefault="00870054">
            <w:pPr>
              <w:pStyle w:val="ConsPlusNormal"/>
              <w:jc w:val="center"/>
            </w:pPr>
            <w:r>
              <w:t>07</w:t>
            </w:r>
          </w:p>
        </w:tc>
        <w:tc>
          <w:tcPr>
            <w:tcW w:w="680" w:type="dxa"/>
          </w:tcPr>
          <w:p w14:paraId="580F5342" w14:textId="77777777" w:rsidR="00870054" w:rsidRDefault="00870054">
            <w:pPr>
              <w:pStyle w:val="ConsPlusNormal"/>
              <w:jc w:val="center"/>
            </w:pPr>
            <w:r>
              <w:t>01</w:t>
            </w:r>
          </w:p>
        </w:tc>
        <w:tc>
          <w:tcPr>
            <w:tcW w:w="1701" w:type="dxa"/>
          </w:tcPr>
          <w:p w14:paraId="5EF9F24D" w14:textId="77777777" w:rsidR="00870054" w:rsidRDefault="00870054">
            <w:pPr>
              <w:pStyle w:val="ConsPlusNormal"/>
              <w:jc w:val="center"/>
            </w:pPr>
            <w:r>
              <w:t>19 1 Я1 Д054R</w:t>
            </w:r>
          </w:p>
        </w:tc>
        <w:tc>
          <w:tcPr>
            <w:tcW w:w="680" w:type="dxa"/>
          </w:tcPr>
          <w:p w14:paraId="35D16052" w14:textId="77777777" w:rsidR="00870054" w:rsidRDefault="00870054">
            <w:pPr>
              <w:pStyle w:val="ConsPlusNormal"/>
              <w:jc w:val="center"/>
            </w:pPr>
            <w:r>
              <w:t>400</w:t>
            </w:r>
          </w:p>
        </w:tc>
        <w:tc>
          <w:tcPr>
            <w:tcW w:w="1757" w:type="dxa"/>
          </w:tcPr>
          <w:p w14:paraId="3C68F64B" w14:textId="77777777" w:rsidR="00870054" w:rsidRDefault="00870054">
            <w:pPr>
              <w:pStyle w:val="ConsPlusNormal"/>
              <w:jc w:val="center"/>
            </w:pPr>
            <w:r>
              <w:t>83202,82</w:t>
            </w:r>
          </w:p>
        </w:tc>
        <w:tc>
          <w:tcPr>
            <w:tcW w:w="1701" w:type="dxa"/>
          </w:tcPr>
          <w:p w14:paraId="21BD602F" w14:textId="77777777" w:rsidR="00870054" w:rsidRDefault="00870054">
            <w:pPr>
              <w:pStyle w:val="ConsPlusNormal"/>
              <w:jc w:val="center"/>
            </w:pPr>
            <w:r>
              <w:t>180948,92</w:t>
            </w:r>
          </w:p>
        </w:tc>
        <w:tc>
          <w:tcPr>
            <w:tcW w:w="1701" w:type="dxa"/>
          </w:tcPr>
          <w:p w14:paraId="791FA2BE" w14:textId="77777777" w:rsidR="00870054" w:rsidRDefault="00870054">
            <w:pPr>
              <w:pStyle w:val="ConsPlusNormal"/>
              <w:jc w:val="center"/>
            </w:pPr>
            <w:r>
              <w:t>0,00</w:t>
            </w:r>
          </w:p>
        </w:tc>
      </w:tr>
      <w:tr w:rsidR="00870054" w14:paraId="7A41214A" w14:textId="77777777">
        <w:tc>
          <w:tcPr>
            <w:tcW w:w="2835" w:type="dxa"/>
          </w:tcPr>
          <w:p w14:paraId="73504C9B" w14:textId="77777777" w:rsidR="00870054" w:rsidRDefault="00870054">
            <w:pPr>
              <w:pStyle w:val="ConsPlusNormal"/>
            </w:pPr>
            <w:r>
              <w:t>Региональные проекты, не входящие в состав национального проекта</w:t>
            </w:r>
          </w:p>
        </w:tc>
        <w:tc>
          <w:tcPr>
            <w:tcW w:w="680" w:type="dxa"/>
          </w:tcPr>
          <w:p w14:paraId="6A97C773" w14:textId="77777777" w:rsidR="00870054" w:rsidRDefault="00870054">
            <w:pPr>
              <w:pStyle w:val="ConsPlusNormal"/>
              <w:jc w:val="center"/>
            </w:pPr>
            <w:r>
              <w:t>132</w:t>
            </w:r>
          </w:p>
        </w:tc>
        <w:tc>
          <w:tcPr>
            <w:tcW w:w="680" w:type="dxa"/>
          </w:tcPr>
          <w:p w14:paraId="5BCB6B68" w14:textId="77777777" w:rsidR="00870054" w:rsidRDefault="00870054">
            <w:pPr>
              <w:pStyle w:val="ConsPlusNormal"/>
              <w:jc w:val="center"/>
            </w:pPr>
            <w:r>
              <w:t>07</w:t>
            </w:r>
          </w:p>
        </w:tc>
        <w:tc>
          <w:tcPr>
            <w:tcW w:w="680" w:type="dxa"/>
          </w:tcPr>
          <w:p w14:paraId="25E44C73" w14:textId="77777777" w:rsidR="00870054" w:rsidRDefault="00870054">
            <w:pPr>
              <w:pStyle w:val="ConsPlusNormal"/>
              <w:jc w:val="center"/>
            </w:pPr>
            <w:r>
              <w:t>01</w:t>
            </w:r>
          </w:p>
        </w:tc>
        <w:tc>
          <w:tcPr>
            <w:tcW w:w="1701" w:type="dxa"/>
          </w:tcPr>
          <w:p w14:paraId="42559F2F" w14:textId="77777777" w:rsidR="00870054" w:rsidRDefault="00870054">
            <w:pPr>
              <w:pStyle w:val="ConsPlusNormal"/>
              <w:jc w:val="center"/>
            </w:pPr>
            <w:r>
              <w:t>19 2</w:t>
            </w:r>
          </w:p>
        </w:tc>
        <w:tc>
          <w:tcPr>
            <w:tcW w:w="680" w:type="dxa"/>
          </w:tcPr>
          <w:p w14:paraId="69C8ABE2" w14:textId="77777777" w:rsidR="00870054" w:rsidRDefault="00870054">
            <w:pPr>
              <w:pStyle w:val="ConsPlusNormal"/>
            </w:pPr>
          </w:p>
        </w:tc>
        <w:tc>
          <w:tcPr>
            <w:tcW w:w="1757" w:type="dxa"/>
          </w:tcPr>
          <w:p w14:paraId="5276E6D3" w14:textId="77777777" w:rsidR="00870054" w:rsidRDefault="00870054">
            <w:pPr>
              <w:pStyle w:val="ConsPlusNormal"/>
              <w:jc w:val="center"/>
            </w:pPr>
            <w:r>
              <w:t>587247,04</w:t>
            </w:r>
          </w:p>
        </w:tc>
        <w:tc>
          <w:tcPr>
            <w:tcW w:w="1701" w:type="dxa"/>
          </w:tcPr>
          <w:p w14:paraId="368211CE" w14:textId="77777777" w:rsidR="00870054" w:rsidRDefault="00870054">
            <w:pPr>
              <w:pStyle w:val="ConsPlusNormal"/>
              <w:jc w:val="center"/>
            </w:pPr>
            <w:r>
              <w:t>895211,02</w:t>
            </w:r>
          </w:p>
        </w:tc>
        <w:tc>
          <w:tcPr>
            <w:tcW w:w="1701" w:type="dxa"/>
          </w:tcPr>
          <w:p w14:paraId="36F1EDEB" w14:textId="77777777" w:rsidR="00870054" w:rsidRDefault="00870054">
            <w:pPr>
              <w:pStyle w:val="ConsPlusNormal"/>
              <w:jc w:val="center"/>
            </w:pPr>
            <w:r>
              <w:t>0,00</w:t>
            </w:r>
          </w:p>
        </w:tc>
      </w:tr>
      <w:tr w:rsidR="00870054" w14:paraId="35047D54" w14:textId="77777777">
        <w:tc>
          <w:tcPr>
            <w:tcW w:w="2835" w:type="dxa"/>
          </w:tcPr>
          <w:p w14:paraId="2FA71AAE" w14:textId="77777777" w:rsidR="00870054" w:rsidRDefault="00870054">
            <w:pPr>
              <w:pStyle w:val="ConsPlusNormal"/>
            </w:pPr>
            <w:r>
              <w:t>Региональный проект "Строительство и модернизация объектов образования"</w:t>
            </w:r>
          </w:p>
        </w:tc>
        <w:tc>
          <w:tcPr>
            <w:tcW w:w="680" w:type="dxa"/>
          </w:tcPr>
          <w:p w14:paraId="38B7565C" w14:textId="77777777" w:rsidR="00870054" w:rsidRDefault="00870054">
            <w:pPr>
              <w:pStyle w:val="ConsPlusNormal"/>
              <w:jc w:val="center"/>
            </w:pPr>
            <w:r>
              <w:t>132</w:t>
            </w:r>
          </w:p>
        </w:tc>
        <w:tc>
          <w:tcPr>
            <w:tcW w:w="680" w:type="dxa"/>
          </w:tcPr>
          <w:p w14:paraId="6C78D665" w14:textId="77777777" w:rsidR="00870054" w:rsidRDefault="00870054">
            <w:pPr>
              <w:pStyle w:val="ConsPlusNormal"/>
              <w:jc w:val="center"/>
            </w:pPr>
            <w:r>
              <w:t>07</w:t>
            </w:r>
          </w:p>
        </w:tc>
        <w:tc>
          <w:tcPr>
            <w:tcW w:w="680" w:type="dxa"/>
          </w:tcPr>
          <w:p w14:paraId="72C5CBC3" w14:textId="77777777" w:rsidR="00870054" w:rsidRDefault="00870054">
            <w:pPr>
              <w:pStyle w:val="ConsPlusNormal"/>
              <w:jc w:val="center"/>
            </w:pPr>
            <w:r>
              <w:t>01</w:t>
            </w:r>
          </w:p>
        </w:tc>
        <w:tc>
          <w:tcPr>
            <w:tcW w:w="1701" w:type="dxa"/>
          </w:tcPr>
          <w:p w14:paraId="2926E769" w14:textId="77777777" w:rsidR="00870054" w:rsidRDefault="00870054">
            <w:pPr>
              <w:pStyle w:val="ConsPlusNormal"/>
              <w:jc w:val="center"/>
            </w:pPr>
            <w:r>
              <w:t>19 2 01</w:t>
            </w:r>
          </w:p>
        </w:tc>
        <w:tc>
          <w:tcPr>
            <w:tcW w:w="680" w:type="dxa"/>
          </w:tcPr>
          <w:p w14:paraId="54886C74" w14:textId="77777777" w:rsidR="00870054" w:rsidRDefault="00870054">
            <w:pPr>
              <w:pStyle w:val="ConsPlusNormal"/>
            </w:pPr>
          </w:p>
        </w:tc>
        <w:tc>
          <w:tcPr>
            <w:tcW w:w="1757" w:type="dxa"/>
          </w:tcPr>
          <w:p w14:paraId="10B578A8" w14:textId="77777777" w:rsidR="00870054" w:rsidRDefault="00870054">
            <w:pPr>
              <w:pStyle w:val="ConsPlusNormal"/>
              <w:jc w:val="center"/>
            </w:pPr>
            <w:r>
              <w:t>587247,04</w:t>
            </w:r>
          </w:p>
        </w:tc>
        <w:tc>
          <w:tcPr>
            <w:tcW w:w="1701" w:type="dxa"/>
          </w:tcPr>
          <w:p w14:paraId="1CE288B2" w14:textId="77777777" w:rsidR="00870054" w:rsidRDefault="00870054">
            <w:pPr>
              <w:pStyle w:val="ConsPlusNormal"/>
              <w:jc w:val="center"/>
            </w:pPr>
            <w:r>
              <w:t>895211,02</w:t>
            </w:r>
          </w:p>
        </w:tc>
        <w:tc>
          <w:tcPr>
            <w:tcW w:w="1701" w:type="dxa"/>
          </w:tcPr>
          <w:p w14:paraId="39A2C8F7" w14:textId="77777777" w:rsidR="00870054" w:rsidRDefault="00870054">
            <w:pPr>
              <w:pStyle w:val="ConsPlusNormal"/>
              <w:jc w:val="center"/>
            </w:pPr>
            <w:r>
              <w:t>0,00</w:t>
            </w:r>
          </w:p>
        </w:tc>
      </w:tr>
      <w:tr w:rsidR="00870054" w14:paraId="79772E42" w14:textId="77777777">
        <w:tc>
          <w:tcPr>
            <w:tcW w:w="2835" w:type="dxa"/>
          </w:tcPr>
          <w:p w14:paraId="0848D1F1" w14:textId="77777777" w:rsidR="00870054" w:rsidRDefault="00870054">
            <w:pPr>
              <w:pStyle w:val="ConsPlusNormal"/>
            </w:pPr>
            <w:r>
              <w:t>Капитальные вложения в объекты общего образования государственной собственности Республики Дагестан в рамках республиканской инвестиционной программы</w:t>
            </w:r>
          </w:p>
        </w:tc>
        <w:tc>
          <w:tcPr>
            <w:tcW w:w="680" w:type="dxa"/>
          </w:tcPr>
          <w:p w14:paraId="6CAAB688" w14:textId="77777777" w:rsidR="00870054" w:rsidRDefault="00870054">
            <w:pPr>
              <w:pStyle w:val="ConsPlusNormal"/>
              <w:jc w:val="center"/>
            </w:pPr>
            <w:r>
              <w:t>132</w:t>
            </w:r>
          </w:p>
        </w:tc>
        <w:tc>
          <w:tcPr>
            <w:tcW w:w="680" w:type="dxa"/>
          </w:tcPr>
          <w:p w14:paraId="6C297125" w14:textId="77777777" w:rsidR="00870054" w:rsidRDefault="00870054">
            <w:pPr>
              <w:pStyle w:val="ConsPlusNormal"/>
              <w:jc w:val="center"/>
            </w:pPr>
            <w:r>
              <w:t>07</w:t>
            </w:r>
          </w:p>
        </w:tc>
        <w:tc>
          <w:tcPr>
            <w:tcW w:w="680" w:type="dxa"/>
          </w:tcPr>
          <w:p w14:paraId="0CE68E75" w14:textId="77777777" w:rsidR="00870054" w:rsidRDefault="00870054">
            <w:pPr>
              <w:pStyle w:val="ConsPlusNormal"/>
              <w:jc w:val="center"/>
            </w:pPr>
            <w:r>
              <w:t>01</w:t>
            </w:r>
          </w:p>
        </w:tc>
        <w:tc>
          <w:tcPr>
            <w:tcW w:w="1701" w:type="dxa"/>
          </w:tcPr>
          <w:p w14:paraId="03F3D548" w14:textId="77777777" w:rsidR="00870054" w:rsidRDefault="00870054">
            <w:pPr>
              <w:pStyle w:val="ConsPlusNormal"/>
              <w:jc w:val="center"/>
            </w:pPr>
            <w:r>
              <w:t>19 2 01 4721R</w:t>
            </w:r>
          </w:p>
        </w:tc>
        <w:tc>
          <w:tcPr>
            <w:tcW w:w="680" w:type="dxa"/>
          </w:tcPr>
          <w:p w14:paraId="3C49D62A" w14:textId="77777777" w:rsidR="00870054" w:rsidRDefault="00870054">
            <w:pPr>
              <w:pStyle w:val="ConsPlusNormal"/>
            </w:pPr>
          </w:p>
        </w:tc>
        <w:tc>
          <w:tcPr>
            <w:tcW w:w="1757" w:type="dxa"/>
          </w:tcPr>
          <w:p w14:paraId="77A9ED22" w14:textId="77777777" w:rsidR="00870054" w:rsidRDefault="00870054">
            <w:pPr>
              <w:pStyle w:val="ConsPlusNormal"/>
              <w:jc w:val="center"/>
            </w:pPr>
            <w:r>
              <w:t>549111,14</w:t>
            </w:r>
          </w:p>
        </w:tc>
        <w:tc>
          <w:tcPr>
            <w:tcW w:w="1701" w:type="dxa"/>
          </w:tcPr>
          <w:p w14:paraId="4CFB366C" w14:textId="77777777" w:rsidR="00870054" w:rsidRDefault="00870054">
            <w:pPr>
              <w:pStyle w:val="ConsPlusNormal"/>
              <w:jc w:val="center"/>
            </w:pPr>
            <w:r>
              <w:t>645608,13</w:t>
            </w:r>
          </w:p>
        </w:tc>
        <w:tc>
          <w:tcPr>
            <w:tcW w:w="1701" w:type="dxa"/>
          </w:tcPr>
          <w:p w14:paraId="5C63BDDA" w14:textId="77777777" w:rsidR="00870054" w:rsidRDefault="00870054">
            <w:pPr>
              <w:pStyle w:val="ConsPlusNormal"/>
              <w:jc w:val="center"/>
            </w:pPr>
            <w:r>
              <w:t>0,00</w:t>
            </w:r>
          </w:p>
        </w:tc>
      </w:tr>
      <w:tr w:rsidR="00870054" w14:paraId="3F3B717E" w14:textId="77777777">
        <w:tc>
          <w:tcPr>
            <w:tcW w:w="2835" w:type="dxa"/>
          </w:tcPr>
          <w:p w14:paraId="6C36808D" w14:textId="77777777" w:rsidR="00870054" w:rsidRDefault="00870054">
            <w:pPr>
              <w:pStyle w:val="ConsPlusNormal"/>
            </w:pPr>
            <w:r>
              <w:t>Капитальные вложения в объекты государственной (муниципальной) собственности</w:t>
            </w:r>
          </w:p>
        </w:tc>
        <w:tc>
          <w:tcPr>
            <w:tcW w:w="680" w:type="dxa"/>
          </w:tcPr>
          <w:p w14:paraId="01EE94B1" w14:textId="77777777" w:rsidR="00870054" w:rsidRDefault="00870054">
            <w:pPr>
              <w:pStyle w:val="ConsPlusNormal"/>
              <w:jc w:val="center"/>
            </w:pPr>
            <w:r>
              <w:t>132</w:t>
            </w:r>
          </w:p>
        </w:tc>
        <w:tc>
          <w:tcPr>
            <w:tcW w:w="680" w:type="dxa"/>
          </w:tcPr>
          <w:p w14:paraId="38CAFA55" w14:textId="77777777" w:rsidR="00870054" w:rsidRDefault="00870054">
            <w:pPr>
              <w:pStyle w:val="ConsPlusNormal"/>
              <w:jc w:val="center"/>
            </w:pPr>
            <w:r>
              <w:t>07</w:t>
            </w:r>
          </w:p>
        </w:tc>
        <w:tc>
          <w:tcPr>
            <w:tcW w:w="680" w:type="dxa"/>
          </w:tcPr>
          <w:p w14:paraId="5DF252EA" w14:textId="77777777" w:rsidR="00870054" w:rsidRDefault="00870054">
            <w:pPr>
              <w:pStyle w:val="ConsPlusNormal"/>
              <w:jc w:val="center"/>
            </w:pPr>
            <w:r>
              <w:t>01</w:t>
            </w:r>
          </w:p>
        </w:tc>
        <w:tc>
          <w:tcPr>
            <w:tcW w:w="1701" w:type="dxa"/>
          </w:tcPr>
          <w:p w14:paraId="3463C927" w14:textId="77777777" w:rsidR="00870054" w:rsidRDefault="00870054">
            <w:pPr>
              <w:pStyle w:val="ConsPlusNormal"/>
              <w:jc w:val="center"/>
            </w:pPr>
            <w:r>
              <w:t>19 2 01 4721R</w:t>
            </w:r>
          </w:p>
        </w:tc>
        <w:tc>
          <w:tcPr>
            <w:tcW w:w="680" w:type="dxa"/>
          </w:tcPr>
          <w:p w14:paraId="7328B774" w14:textId="77777777" w:rsidR="00870054" w:rsidRDefault="00870054">
            <w:pPr>
              <w:pStyle w:val="ConsPlusNormal"/>
              <w:jc w:val="center"/>
            </w:pPr>
            <w:r>
              <w:t>400</w:t>
            </w:r>
          </w:p>
        </w:tc>
        <w:tc>
          <w:tcPr>
            <w:tcW w:w="1757" w:type="dxa"/>
          </w:tcPr>
          <w:p w14:paraId="7C12D89E" w14:textId="77777777" w:rsidR="00870054" w:rsidRDefault="00870054">
            <w:pPr>
              <w:pStyle w:val="ConsPlusNormal"/>
              <w:jc w:val="center"/>
            </w:pPr>
            <w:r>
              <w:t>549111,14</w:t>
            </w:r>
          </w:p>
        </w:tc>
        <w:tc>
          <w:tcPr>
            <w:tcW w:w="1701" w:type="dxa"/>
          </w:tcPr>
          <w:p w14:paraId="7A0D32C9" w14:textId="77777777" w:rsidR="00870054" w:rsidRDefault="00870054">
            <w:pPr>
              <w:pStyle w:val="ConsPlusNormal"/>
              <w:jc w:val="center"/>
            </w:pPr>
            <w:r>
              <w:t>645608,13</w:t>
            </w:r>
          </w:p>
        </w:tc>
        <w:tc>
          <w:tcPr>
            <w:tcW w:w="1701" w:type="dxa"/>
          </w:tcPr>
          <w:p w14:paraId="67623FEE" w14:textId="77777777" w:rsidR="00870054" w:rsidRDefault="00870054">
            <w:pPr>
              <w:pStyle w:val="ConsPlusNormal"/>
              <w:jc w:val="center"/>
            </w:pPr>
            <w:r>
              <w:t>0,00</w:t>
            </w:r>
          </w:p>
        </w:tc>
      </w:tr>
      <w:tr w:rsidR="00870054" w14:paraId="32152388" w14:textId="77777777">
        <w:tc>
          <w:tcPr>
            <w:tcW w:w="2835" w:type="dxa"/>
          </w:tcPr>
          <w:p w14:paraId="667DB50E" w14:textId="77777777" w:rsidR="00870054" w:rsidRDefault="00870054">
            <w:pPr>
              <w:pStyle w:val="ConsPlusNormal"/>
            </w:pPr>
            <w:r>
              <w:t xml:space="preserve">Капитальные вложения в объекты общего образования </w:t>
            </w:r>
            <w:r>
              <w:lastRenderedPageBreak/>
              <w:t>муниципальной собственности в рамках республиканской инвестиционной программы</w:t>
            </w:r>
          </w:p>
        </w:tc>
        <w:tc>
          <w:tcPr>
            <w:tcW w:w="680" w:type="dxa"/>
          </w:tcPr>
          <w:p w14:paraId="7F97C275" w14:textId="77777777" w:rsidR="00870054" w:rsidRDefault="00870054">
            <w:pPr>
              <w:pStyle w:val="ConsPlusNormal"/>
              <w:jc w:val="center"/>
            </w:pPr>
            <w:r>
              <w:lastRenderedPageBreak/>
              <w:t>132</w:t>
            </w:r>
          </w:p>
        </w:tc>
        <w:tc>
          <w:tcPr>
            <w:tcW w:w="680" w:type="dxa"/>
          </w:tcPr>
          <w:p w14:paraId="7C0C03AD" w14:textId="77777777" w:rsidR="00870054" w:rsidRDefault="00870054">
            <w:pPr>
              <w:pStyle w:val="ConsPlusNormal"/>
              <w:jc w:val="center"/>
            </w:pPr>
            <w:r>
              <w:t>07</w:t>
            </w:r>
          </w:p>
        </w:tc>
        <w:tc>
          <w:tcPr>
            <w:tcW w:w="680" w:type="dxa"/>
          </w:tcPr>
          <w:p w14:paraId="73F609BE" w14:textId="77777777" w:rsidR="00870054" w:rsidRDefault="00870054">
            <w:pPr>
              <w:pStyle w:val="ConsPlusNormal"/>
              <w:jc w:val="center"/>
            </w:pPr>
            <w:r>
              <w:t>01</w:t>
            </w:r>
          </w:p>
        </w:tc>
        <w:tc>
          <w:tcPr>
            <w:tcW w:w="1701" w:type="dxa"/>
          </w:tcPr>
          <w:p w14:paraId="40E0AEA4" w14:textId="77777777" w:rsidR="00870054" w:rsidRDefault="00870054">
            <w:pPr>
              <w:pStyle w:val="ConsPlusNormal"/>
              <w:jc w:val="center"/>
            </w:pPr>
            <w:r>
              <w:t>19 2 01 4722R</w:t>
            </w:r>
          </w:p>
        </w:tc>
        <w:tc>
          <w:tcPr>
            <w:tcW w:w="680" w:type="dxa"/>
          </w:tcPr>
          <w:p w14:paraId="0698A3B8" w14:textId="77777777" w:rsidR="00870054" w:rsidRDefault="00870054">
            <w:pPr>
              <w:pStyle w:val="ConsPlusNormal"/>
            </w:pPr>
          </w:p>
        </w:tc>
        <w:tc>
          <w:tcPr>
            <w:tcW w:w="1757" w:type="dxa"/>
          </w:tcPr>
          <w:p w14:paraId="28CD9107" w14:textId="77777777" w:rsidR="00870054" w:rsidRDefault="00870054">
            <w:pPr>
              <w:pStyle w:val="ConsPlusNormal"/>
              <w:jc w:val="center"/>
            </w:pPr>
            <w:r>
              <w:t>27953,48</w:t>
            </w:r>
          </w:p>
        </w:tc>
        <w:tc>
          <w:tcPr>
            <w:tcW w:w="1701" w:type="dxa"/>
          </w:tcPr>
          <w:p w14:paraId="71418272" w14:textId="77777777" w:rsidR="00870054" w:rsidRDefault="00870054">
            <w:pPr>
              <w:pStyle w:val="ConsPlusNormal"/>
              <w:jc w:val="center"/>
            </w:pPr>
            <w:r>
              <w:t>249602,89</w:t>
            </w:r>
          </w:p>
        </w:tc>
        <w:tc>
          <w:tcPr>
            <w:tcW w:w="1701" w:type="dxa"/>
          </w:tcPr>
          <w:p w14:paraId="7936457F" w14:textId="77777777" w:rsidR="00870054" w:rsidRDefault="00870054">
            <w:pPr>
              <w:pStyle w:val="ConsPlusNormal"/>
              <w:jc w:val="center"/>
            </w:pPr>
            <w:r>
              <w:t>0,00</w:t>
            </w:r>
          </w:p>
        </w:tc>
      </w:tr>
      <w:tr w:rsidR="00870054" w14:paraId="7BBDB6BC" w14:textId="77777777">
        <w:tc>
          <w:tcPr>
            <w:tcW w:w="2835" w:type="dxa"/>
          </w:tcPr>
          <w:p w14:paraId="7000DEC3" w14:textId="77777777" w:rsidR="00870054" w:rsidRDefault="00870054">
            <w:pPr>
              <w:pStyle w:val="ConsPlusNormal"/>
            </w:pPr>
            <w:r>
              <w:t>Межбюджетные трансферты</w:t>
            </w:r>
          </w:p>
        </w:tc>
        <w:tc>
          <w:tcPr>
            <w:tcW w:w="680" w:type="dxa"/>
          </w:tcPr>
          <w:p w14:paraId="6C6ECE2E" w14:textId="77777777" w:rsidR="00870054" w:rsidRDefault="00870054">
            <w:pPr>
              <w:pStyle w:val="ConsPlusNormal"/>
              <w:jc w:val="center"/>
            </w:pPr>
            <w:r>
              <w:t>132</w:t>
            </w:r>
          </w:p>
        </w:tc>
        <w:tc>
          <w:tcPr>
            <w:tcW w:w="680" w:type="dxa"/>
          </w:tcPr>
          <w:p w14:paraId="71E8B7EA" w14:textId="77777777" w:rsidR="00870054" w:rsidRDefault="00870054">
            <w:pPr>
              <w:pStyle w:val="ConsPlusNormal"/>
              <w:jc w:val="center"/>
            </w:pPr>
            <w:r>
              <w:t>07</w:t>
            </w:r>
          </w:p>
        </w:tc>
        <w:tc>
          <w:tcPr>
            <w:tcW w:w="680" w:type="dxa"/>
          </w:tcPr>
          <w:p w14:paraId="07E479EE" w14:textId="77777777" w:rsidR="00870054" w:rsidRDefault="00870054">
            <w:pPr>
              <w:pStyle w:val="ConsPlusNormal"/>
              <w:jc w:val="center"/>
            </w:pPr>
            <w:r>
              <w:t>01</w:t>
            </w:r>
          </w:p>
        </w:tc>
        <w:tc>
          <w:tcPr>
            <w:tcW w:w="1701" w:type="dxa"/>
          </w:tcPr>
          <w:p w14:paraId="632664EB" w14:textId="77777777" w:rsidR="00870054" w:rsidRDefault="00870054">
            <w:pPr>
              <w:pStyle w:val="ConsPlusNormal"/>
              <w:jc w:val="center"/>
            </w:pPr>
            <w:r>
              <w:t>19 2 01 4722R</w:t>
            </w:r>
          </w:p>
        </w:tc>
        <w:tc>
          <w:tcPr>
            <w:tcW w:w="680" w:type="dxa"/>
          </w:tcPr>
          <w:p w14:paraId="52FA73D2" w14:textId="77777777" w:rsidR="00870054" w:rsidRDefault="00870054">
            <w:pPr>
              <w:pStyle w:val="ConsPlusNormal"/>
              <w:jc w:val="center"/>
            </w:pPr>
            <w:r>
              <w:t>500</w:t>
            </w:r>
          </w:p>
        </w:tc>
        <w:tc>
          <w:tcPr>
            <w:tcW w:w="1757" w:type="dxa"/>
          </w:tcPr>
          <w:p w14:paraId="6D3A2111" w14:textId="77777777" w:rsidR="00870054" w:rsidRDefault="00870054">
            <w:pPr>
              <w:pStyle w:val="ConsPlusNormal"/>
              <w:jc w:val="center"/>
            </w:pPr>
            <w:r>
              <w:t>27953,48</w:t>
            </w:r>
          </w:p>
        </w:tc>
        <w:tc>
          <w:tcPr>
            <w:tcW w:w="1701" w:type="dxa"/>
          </w:tcPr>
          <w:p w14:paraId="6A138AF3" w14:textId="77777777" w:rsidR="00870054" w:rsidRDefault="00870054">
            <w:pPr>
              <w:pStyle w:val="ConsPlusNormal"/>
              <w:jc w:val="center"/>
            </w:pPr>
            <w:r>
              <w:t>249602,89</w:t>
            </w:r>
          </w:p>
        </w:tc>
        <w:tc>
          <w:tcPr>
            <w:tcW w:w="1701" w:type="dxa"/>
          </w:tcPr>
          <w:p w14:paraId="0AC67D33" w14:textId="77777777" w:rsidR="00870054" w:rsidRDefault="00870054">
            <w:pPr>
              <w:pStyle w:val="ConsPlusNormal"/>
              <w:jc w:val="center"/>
            </w:pPr>
            <w:r>
              <w:t>0,00</w:t>
            </w:r>
          </w:p>
        </w:tc>
      </w:tr>
      <w:tr w:rsidR="00870054" w14:paraId="2C71FB68" w14:textId="77777777">
        <w:tc>
          <w:tcPr>
            <w:tcW w:w="2835" w:type="dxa"/>
          </w:tcPr>
          <w:p w14:paraId="381846C1" w14:textId="77777777" w:rsidR="00870054" w:rsidRDefault="00870054">
            <w:pPr>
              <w:pStyle w:val="ConsPlusNormal"/>
            </w:pPr>
            <w:r>
              <w:t>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 за счет средств республиканского бюджета Республики Дагестан в рамках республиканской инвестиционной программы</w:t>
            </w:r>
          </w:p>
        </w:tc>
        <w:tc>
          <w:tcPr>
            <w:tcW w:w="680" w:type="dxa"/>
          </w:tcPr>
          <w:p w14:paraId="165F28B7" w14:textId="77777777" w:rsidR="00870054" w:rsidRDefault="00870054">
            <w:pPr>
              <w:pStyle w:val="ConsPlusNormal"/>
              <w:jc w:val="center"/>
            </w:pPr>
            <w:r>
              <w:t>132</w:t>
            </w:r>
          </w:p>
        </w:tc>
        <w:tc>
          <w:tcPr>
            <w:tcW w:w="680" w:type="dxa"/>
          </w:tcPr>
          <w:p w14:paraId="5BA9BCB6" w14:textId="77777777" w:rsidR="00870054" w:rsidRDefault="00870054">
            <w:pPr>
              <w:pStyle w:val="ConsPlusNormal"/>
              <w:jc w:val="center"/>
            </w:pPr>
            <w:r>
              <w:t>07</w:t>
            </w:r>
          </w:p>
        </w:tc>
        <w:tc>
          <w:tcPr>
            <w:tcW w:w="680" w:type="dxa"/>
          </w:tcPr>
          <w:p w14:paraId="19B96FDB" w14:textId="77777777" w:rsidR="00870054" w:rsidRDefault="00870054">
            <w:pPr>
              <w:pStyle w:val="ConsPlusNormal"/>
              <w:jc w:val="center"/>
            </w:pPr>
            <w:r>
              <w:t>01</w:t>
            </w:r>
          </w:p>
        </w:tc>
        <w:tc>
          <w:tcPr>
            <w:tcW w:w="1701" w:type="dxa"/>
          </w:tcPr>
          <w:p w14:paraId="7A04E0F3" w14:textId="77777777" w:rsidR="00870054" w:rsidRDefault="00870054">
            <w:pPr>
              <w:pStyle w:val="ConsPlusNormal"/>
              <w:jc w:val="center"/>
            </w:pPr>
            <w:r>
              <w:t>19 2 01 Д232R</w:t>
            </w:r>
          </w:p>
        </w:tc>
        <w:tc>
          <w:tcPr>
            <w:tcW w:w="680" w:type="dxa"/>
          </w:tcPr>
          <w:p w14:paraId="2836B38E" w14:textId="77777777" w:rsidR="00870054" w:rsidRDefault="00870054">
            <w:pPr>
              <w:pStyle w:val="ConsPlusNormal"/>
            </w:pPr>
          </w:p>
        </w:tc>
        <w:tc>
          <w:tcPr>
            <w:tcW w:w="1757" w:type="dxa"/>
          </w:tcPr>
          <w:p w14:paraId="55930A01" w14:textId="77777777" w:rsidR="00870054" w:rsidRDefault="00870054">
            <w:pPr>
              <w:pStyle w:val="ConsPlusNormal"/>
              <w:jc w:val="center"/>
            </w:pPr>
            <w:r>
              <w:t>10182,42</w:t>
            </w:r>
          </w:p>
        </w:tc>
        <w:tc>
          <w:tcPr>
            <w:tcW w:w="1701" w:type="dxa"/>
          </w:tcPr>
          <w:p w14:paraId="04F3A3C8" w14:textId="77777777" w:rsidR="00870054" w:rsidRDefault="00870054">
            <w:pPr>
              <w:pStyle w:val="ConsPlusNormal"/>
              <w:jc w:val="center"/>
            </w:pPr>
            <w:r>
              <w:t>0,00</w:t>
            </w:r>
          </w:p>
        </w:tc>
        <w:tc>
          <w:tcPr>
            <w:tcW w:w="1701" w:type="dxa"/>
          </w:tcPr>
          <w:p w14:paraId="11DED3DA" w14:textId="77777777" w:rsidR="00870054" w:rsidRDefault="00870054">
            <w:pPr>
              <w:pStyle w:val="ConsPlusNormal"/>
              <w:jc w:val="center"/>
            </w:pPr>
            <w:r>
              <w:t>0,00</w:t>
            </w:r>
          </w:p>
        </w:tc>
      </w:tr>
      <w:tr w:rsidR="00870054" w14:paraId="258400B3" w14:textId="77777777">
        <w:tc>
          <w:tcPr>
            <w:tcW w:w="2835" w:type="dxa"/>
          </w:tcPr>
          <w:p w14:paraId="2BC69AE0" w14:textId="77777777" w:rsidR="00870054" w:rsidRDefault="00870054">
            <w:pPr>
              <w:pStyle w:val="ConsPlusNormal"/>
            </w:pPr>
            <w:r>
              <w:t xml:space="preserve">Капитальные вложения в объекты государственной (муниципальной) </w:t>
            </w:r>
            <w:r>
              <w:lastRenderedPageBreak/>
              <w:t>собственности</w:t>
            </w:r>
          </w:p>
        </w:tc>
        <w:tc>
          <w:tcPr>
            <w:tcW w:w="680" w:type="dxa"/>
          </w:tcPr>
          <w:p w14:paraId="7D3051E5" w14:textId="77777777" w:rsidR="00870054" w:rsidRDefault="00870054">
            <w:pPr>
              <w:pStyle w:val="ConsPlusNormal"/>
              <w:jc w:val="center"/>
            </w:pPr>
            <w:r>
              <w:lastRenderedPageBreak/>
              <w:t>132</w:t>
            </w:r>
          </w:p>
        </w:tc>
        <w:tc>
          <w:tcPr>
            <w:tcW w:w="680" w:type="dxa"/>
          </w:tcPr>
          <w:p w14:paraId="41C2CC2E" w14:textId="77777777" w:rsidR="00870054" w:rsidRDefault="00870054">
            <w:pPr>
              <w:pStyle w:val="ConsPlusNormal"/>
              <w:jc w:val="center"/>
            </w:pPr>
            <w:r>
              <w:t>07</w:t>
            </w:r>
          </w:p>
        </w:tc>
        <w:tc>
          <w:tcPr>
            <w:tcW w:w="680" w:type="dxa"/>
          </w:tcPr>
          <w:p w14:paraId="691FE2A4" w14:textId="77777777" w:rsidR="00870054" w:rsidRDefault="00870054">
            <w:pPr>
              <w:pStyle w:val="ConsPlusNormal"/>
              <w:jc w:val="center"/>
            </w:pPr>
            <w:r>
              <w:t>01</w:t>
            </w:r>
          </w:p>
        </w:tc>
        <w:tc>
          <w:tcPr>
            <w:tcW w:w="1701" w:type="dxa"/>
          </w:tcPr>
          <w:p w14:paraId="074696EE" w14:textId="77777777" w:rsidR="00870054" w:rsidRDefault="00870054">
            <w:pPr>
              <w:pStyle w:val="ConsPlusNormal"/>
              <w:jc w:val="center"/>
            </w:pPr>
            <w:r>
              <w:t>19 2 01 Д232R</w:t>
            </w:r>
          </w:p>
        </w:tc>
        <w:tc>
          <w:tcPr>
            <w:tcW w:w="680" w:type="dxa"/>
          </w:tcPr>
          <w:p w14:paraId="3A18EAC6" w14:textId="77777777" w:rsidR="00870054" w:rsidRDefault="00870054">
            <w:pPr>
              <w:pStyle w:val="ConsPlusNormal"/>
              <w:jc w:val="center"/>
            </w:pPr>
            <w:r>
              <w:t>400</w:t>
            </w:r>
          </w:p>
        </w:tc>
        <w:tc>
          <w:tcPr>
            <w:tcW w:w="1757" w:type="dxa"/>
          </w:tcPr>
          <w:p w14:paraId="68F37E40" w14:textId="77777777" w:rsidR="00870054" w:rsidRDefault="00870054">
            <w:pPr>
              <w:pStyle w:val="ConsPlusNormal"/>
              <w:jc w:val="center"/>
            </w:pPr>
            <w:r>
              <w:t>10182,42</w:t>
            </w:r>
          </w:p>
        </w:tc>
        <w:tc>
          <w:tcPr>
            <w:tcW w:w="1701" w:type="dxa"/>
          </w:tcPr>
          <w:p w14:paraId="603F52A9" w14:textId="77777777" w:rsidR="00870054" w:rsidRDefault="00870054">
            <w:pPr>
              <w:pStyle w:val="ConsPlusNormal"/>
              <w:jc w:val="center"/>
            </w:pPr>
            <w:r>
              <w:t>0,00</w:t>
            </w:r>
          </w:p>
        </w:tc>
        <w:tc>
          <w:tcPr>
            <w:tcW w:w="1701" w:type="dxa"/>
          </w:tcPr>
          <w:p w14:paraId="78530F6F" w14:textId="77777777" w:rsidR="00870054" w:rsidRDefault="00870054">
            <w:pPr>
              <w:pStyle w:val="ConsPlusNormal"/>
              <w:jc w:val="center"/>
            </w:pPr>
            <w:r>
              <w:t>0,00</w:t>
            </w:r>
          </w:p>
        </w:tc>
      </w:tr>
      <w:tr w:rsidR="00870054" w14:paraId="7B8068F9" w14:textId="77777777">
        <w:tc>
          <w:tcPr>
            <w:tcW w:w="2835" w:type="dxa"/>
          </w:tcPr>
          <w:p w14:paraId="541B91BE" w14:textId="77777777" w:rsidR="00870054" w:rsidRDefault="00870054">
            <w:pPr>
              <w:pStyle w:val="ConsPlusNormal"/>
            </w:pPr>
            <w:r>
              <w:t>Общее образование</w:t>
            </w:r>
          </w:p>
        </w:tc>
        <w:tc>
          <w:tcPr>
            <w:tcW w:w="680" w:type="dxa"/>
          </w:tcPr>
          <w:p w14:paraId="40B30123" w14:textId="77777777" w:rsidR="00870054" w:rsidRDefault="00870054">
            <w:pPr>
              <w:pStyle w:val="ConsPlusNormal"/>
              <w:jc w:val="center"/>
            </w:pPr>
            <w:r>
              <w:t>132</w:t>
            </w:r>
          </w:p>
        </w:tc>
        <w:tc>
          <w:tcPr>
            <w:tcW w:w="680" w:type="dxa"/>
          </w:tcPr>
          <w:p w14:paraId="2E3F70C3" w14:textId="77777777" w:rsidR="00870054" w:rsidRDefault="00870054">
            <w:pPr>
              <w:pStyle w:val="ConsPlusNormal"/>
              <w:jc w:val="center"/>
            </w:pPr>
            <w:r>
              <w:t>07</w:t>
            </w:r>
          </w:p>
        </w:tc>
        <w:tc>
          <w:tcPr>
            <w:tcW w:w="680" w:type="dxa"/>
          </w:tcPr>
          <w:p w14:paraId="52D5A289" w14:textId="77777777" w:rsidR="00870054" w:rsidRDefault="00870054">
            <w:pPr>
              <w:pStyle w:val="ConsPlusNormal"/>
              <w:jc w:val="center"/>
            </w:pPr>
            <w:r>
              <w:t>02</w:t>
            </w:r>
          </w:p>
        </w:tc>
        <w:tc>
          <w:tcPr>
            <w:tcW w:w="1701" w:type="dxa"/>
          </w:tcPr>
          <w:p w14:paraId="68C9365D" w14:textId="77777777" w:rsidR="00870054" w:rsidRDefault="00870054">
            <w:pPr>
              <w:pStyle w:val="ConsPlusNormal"/>
            </w:pPr>
          </w:p>
        </w:tc>
        <w:tc>
          <w:tcPr>
            <w:tcW w:w="680" w:type="dxa"/>
          </w:tcPr>
          <w:p w14:paraId="0A376A66" w14:textId="77777777" w:rsidR="00870054" w:rsidRDefault="00870054">
            <w:pPr>
              <w:pStyle w:val="ConsPlusNormal"/>
            </w:pPr>
          </w:p>
        </w:tc>
        <w:tc>
          <w:tcPr>
            <w:tcW w:w="1757" w:type="dxa"/>
          </w:tcPr>
          <w:p w14:paraId="0AF99204" w14:textId="77777777" w:rsidR="00870054" w:rsidRDefault="00870054">
            <w:pPr>
              <w:pStyle w:val="ConsPlusNormal"/>
              <w:jc w:val="center"/>
            </w:pPr>
            <w:r>
              <w:t>2539055,11</w:t>
            </w:r>
          </w:p>
        </w:tc>
        <w:tc>
          <w:tcPr>
            <w:tcW w:w="1701" w:type="dxa"/>
          </w:tcPr>
          <w:p w14:paraId="23635775" w14:textId="77777777" w:rsidR="00870054" w:rsidRDefault="00870054">
            <w:pPr>
              <w:pStyle w:val="ConsPlusNormal"/>
              <w:jc w:val="center"/>
            </w:pPr>
            <w:r>
              <w:t>4005234,05</w:t>
            </w:r>
          </w:p>
        </w:tc>
        <w:tc>
          <w:tcPr>
            <w:tcW w:w="1701" w:type="dxa"/>
          </w:tcPr>
          <w:p w14:paraId="351ED93A" w14:textId="77777777" w:rsidR="00870054" w:rsidRDefault="00870054">
            <w:pPr>
              <w:pStyle w:val="ConsPlusNormal"/>
              <w:jc w:val="center"/>
            </w:pPr>
            <w:r>
              <w:t>4690863,72</w:t>
            </w:r>
          </w:p>
        </w:tc>
      </w:tr>
      <w:tr w:rsidR="00870054" w14:paraId="004EC3F3" w14:textId="77777777">
        <w:tc>
          <w:tcPr>
            <w:tcW w:w="2835" w:type="dxa"/>
          </w:tcPr>
          <w:p w14:paraId="08480FAC" w14:textId="77777777" w:rsidR="00870054" w:rsidRDefault="00870054">
            <w:pPr>
              <w:pStyle w:val="ConsPlusNormal"/>
            </w:pPr>
            <w:r>
              <w:t xml:space="preserve">Государственная </w:t>
            </w:r>
            <w:hyperlink r:id="rId144">
              <w:r>
                <w:rPr>
                  <w:color w:val="0000FF"/>
                </w:rPr>
                <w:t>программа</w:t>
              </w:r>
            </w:hyperlink>
            <w:r>
              <w:t xml:space="preserve"> Республики Дагестан "Развитие строительной отрасли и жилищно-коммунального хозяйства Республики Дагестан"</w:t>
            </w:r>
          </w:p>
        </w:tc>
        <w:tc>
          <w:tcPr>
            <w:tcW w:w="680" w:type="dxa"/>
          </w:tcPr>
          <w:p w14:paraId="4F8DECA9" w14:textId="77777777" w:rsidR="00870054" w:rsidRDefault="00870054">
            <w:pPr>
              <w:pStyle w:val="ConsPlusNormal"/>
              <w:jc w:val="center"/>
            </w:pPr>
            <w:r>
              <w:t>132</w:t>
            </w:r>
          </w:p>
        </w:tc>
        <w:tc>
          <w:tcPr>
            <w:tcW w:w="680" w:type="dxa"/>
          </w:tcPr>
          <w:p w14:paraId="12BCEB8F" w14:textId="77777777" w:rsidR="00870054" w:rsidRDefault="00870054">
            <w:pPr>
              <w:pStyle w:val="ConsPlusNormal"/>
              <w:jc w:val="center"/>
            </w:pPr>
            <w:r>
              <w:t>07</w:t>
            </w:r>
          </w:p>
        </w:tc>
        <w:tc>
          <w:tcPr>
            <w:tcW w:w="680" w:type="dxa"/>
          </w:tcPr>
          <w:p w14:paraId="74A59075" w14:textId="77777777" w:rsidR="00870054" w:rsidRDefault="00870054">
            <w:pPr>
              <w:pStyle w:val="ConsPlusNormal"/>
              <w:jc w:val="center"/>
            </w:pPr>
            <w:r>
              <w:t>02</w:t>
            </w:r>
          </w:p>
        </w:tc>
        <w:tc>
          <w:tcPr>
            <w:tcW w:w="1701" w:type="dxa"/>
          </w:tcPr>
          <w:p w14:paraId="0EA3CB99" w14:textId="77777777" w:rsidR="00870054" w:rsidRDefault="00870054">
            <w:pPr>
              <w:pStyle w:val="ConsPlusNormal"/>
              <w:jc w:val="center"/>
            </w:pPr>
            <w:r>
              <w:t>16</w:t>
            </w:r>
          </w:p>
        </w:tc>
        <w:tc>
          <w:tcPr>
            <w:tcW w:w="680" w:type="dxa"/>
          </w:tcPr>
          <w:p w14:paraId="3CC6600F" w14:textId="77777777" w:rsidR="00870054" w:rsidRDefault="00870054">
            <w:pPr>
              <w:pStyle w:val="ConsPlusNormal"/>
            </w:pPr>
          </w:p>
        </w:tc>
        <w:tc>
          <w:tcPr>
            <w:tcW w:w="1757" w:type="dxa"/>
          </w:tcPr>
          <w:p w14:paraId="215FF120" w14:textId="77777777" w:rsidR="00870054" w:rsidRDefault="00870054">
            <w:pPr>
              <w:pStyle w:val="ConsPlusNormal"/>
              <w:jc w:val="center"/>
            </w:pPr>
            <w:r>
              <w:t>149973,70</w:t>
            </w:r>
          </w:p>
        </w:tc>
        <w:tc>
          <w:tcPr>
            <w:tcW w:w="1701" w:type="dxa"/>
          </w:tcPr>
          <w:p w14:paraId="78B20BA6" w14:textId="77777777" w:rsidR="00870054" w:rsidRDefault="00870054">
            <w:pPr>
              <w:pStyle w:val="ConsPlusNormal"/>
              <w:jc w:val="center"/>
            </w:pPr>
            <w:r>
              <w:t>0,00</w:t>
            </w:r>
          </w:p>
        </w:tc>
        <w:tc>
          <w:tcPr>
            <w:tcW w:w="1701" w:type="dxa"/>
          </w:tcPr>
          <w:p w14:paraId="6175D3E4" w14:textId="77777777" w:rsidR="00870054" w:rsidRDefault="00870054">
            <w:pPr>
              <w:pStyle w:val="ConsPlusNormal"/>
              <w:jc w:val="center"/>
            </w:pPr>
            <w:r>
              <w:t>0,00</w:t>
            </w:r>
          </w:p>
        </w:tc>
      </w:tr>
      <w:tr w:rsidR="00870054" w14:paraId="05879F1C" w14:textId="77777777">
        <w:tc>
          <w:tcPr>
            <w:tcW w:w="2835" w:type="dxa"/>
          </w:tcPr>
          <w:p w14:paraId="68BFE6E4" w14:textId="77777777" w:rsidR="00870054" w:rsidRDefault="00870054">
            <w:pPr>
              <w:pStyle w:val="ConsPlusNormal"/>
            </w:pPr>
            <w:r>
              <w:t>Региональные проекты, не входящие в состав национального проекта</w:t>
            </w:r>
          </w:p>
        </w:tc>
        <w:tc>
          <w:tcPr>
            <w:tcW w:w="680" w:type="dxa"/>
          </w:tcPr>
          <w:p w14:paraId="250999B7" w14:textId="77777777" w:rsidR="00870054" w:rsidRDefault="00870054">
            <w:pPr>
              <w:pStyle w:val="ConsPlusNormal"/>
              <w:jc w:val="center"/>
            </w:pPr>
            <w:r>
              <w:t>132</w:t>
            </w:r>
          </w:p>
        </w:tc>
        <w:tc>
          <w:tcPr>
            <w:tcW w:w="680" w:type="dxa"/>
          </w:tcPr>
          <w:p w14:paraId="7C5ABE05" w14:textId="77777777" w:rsidR="00870054" w:rsidRDefault="00870054">
            <w:pPr>
              <w:pStyle w:val="ConsPlusNormal"/>
              <w:jc w:val="center"/>
            </w:pPr>
            <w:r>
              <w:t>07</w:t>
            </w:r>
          </w:p>
        </w:tc>
        <w:tc>
          <w:tcPr>
            <w:tcW w:w="680" w:type="dxa"/>
          </w:tcPr>
          <w:p w14:paraId="4038BD07" w14:textId="77777777" w:rsidR="00870054" w:rsidRDefault="00870054">
            <w:pPr>
              <w:pStyle w:val="ConsPlusNormal"/>
              <w:jc w:val="center"/>
            </w:pPr>
            <w:r>
              <w:t>02</w:t>
            </w:r>
          </w:p>
        </w:tc>
        <w:tc>
          <w:tcPr>
            <w:tcW w:w="1701" w:type="dxa"/>
          </w:tcPr>
          <w:p w14:paraId="5BB88F15" w14:textId="77777777" w:rsidR="00870054" w:rsidRDefault="00870054">
            <w:pPr>
              <w:pStyle w:val="ConsPlusNormal"/>
              <w:jc w:val="center"/>
            </w:pPr>
            <w:r>
              <w:t>16 2</w:t>
            </w:r>
          </w:p>
        </w:tc>
        <w:tc>
          <w:tcPr>
            <w:tcW w:w="680" w:type="dxa"/>
          </w:tcPr>
          <w:p w14:paraId="5255F4CA" w14:textId="77777777" w:rsidR="00870054" w:rsidRDefault="00870054">
            <w:pPr>
              <w:pStyle w:val="ConsPlusNormal"/>
            </w:pPr>
          </w:p>
        </w:tc>
        <w:tc>
          <w:tcPr>
            <w:tcW w:w="1757" w:type="dxa"/>
          </w:tcPr>
          <w:p w14:paraId="469CD342" w14:textId="77777777" w:rsidR="00870054" w:rsidRDefault="00870054">
            <w:pPr>
              <w:pStyle w:val="ConsPlusNormal"/>
              <w:jc w:val="center"/>
            </w:pPr>
            <w:r>
              <w:t>149973,70</w:t>
            </w:r>
          </w:p>
        </w:tc>
        <w:tc>
          <w:tcPr>
            <w:tcW w:w="1701" w:type="dxa"/>
          </w:tcPr>
          <w:p w14:paraId="096157B5" w14:textId="77777777" w:rsidR="00870054" w:rsidRDefault="00870054">
            <w:pPr>
              <w:pStyle w:val="ConsPlusNormal"/>
              <w:jc w:val="center"/>
            </w:pPr>
            <w:r>
              <w:t>0,00</w:t>
            </w:r>
          </w:p>
        </w:tc>
        <w:tc>
          <w:tcPr>
            <w:tcW w:w="1701" w:type="dxa"/>
          </w:tcPr>
          <w:p w14:paraId="766E6E3A" w14:textId="77777777" w:rsidR="00870054" w:rsidRDefault="00870054">
            <w:pPr>
              <w:pStyle w:val="ConsPlusNormal"/>
              <w:jc w:val="center"/>
            </w:pPr>
            <w:r>
              <w:t>0,00</w:t>
            </w:r>
          </w:p>
        </w:tc>
      </w:tr>
      <w:tr w:rsidR="00870054" w14:paraId="57790BD4" w14:textId="77777777">
        <w:tc>
          <w:tcPr>
            <w:tcW w:w="2835" w:type="dxa"/>
          </w:tcPr>
          <w:p w14:paraId="3EEFA859" w14:textId="77777777" w:rsidR="00870054" w:rsidRDefault="00870054">
            <w:pPr>
              <w:pStyle w:val="ConsPlusNormal"/>
            </w:pPr>
            <w:r>
              <w:t>Региональный проект "Повышение сейсмоустойчивости жилых домов, основных объектов и систем жизнеобеспечения Республики Дагестан"</w:t>
            </w:r>
          </w:p>
        </w:tc>
        <w:tc>
          <w:tcPr>
            <w:tcW w:w="680" w:type="dxa"/>
          </w:tcPr>
          <w:p w14:paraId="0B1A3A7F" w14:textId="77777777" w:rsidR="00870054" w:rsidRDefault="00870054">
            <w:pPr>
              <w:pStyle w:val="ConsPlusNormal"/>
              <w:jc w:val="center"/>
            </w:pPr>
            <w:r>
              <w:t>132</w:t>
            </w:r>
          </w:p>
        </w:tc>
        <w:tc>
          <w:tcPr>
            <w:tcW w:w="680" w:type="dxa"/>
          </w:tcPr>
          <w:p w14:paraId="0842DDA7" w14:textId="77777777" w:rsidR="00870054" w:rsidRDefault="00870054">
            <w:pPr>
              <w:pStyle w:val="ConsPlusNormal"/>
              <w:jc w:val="center"/>
            </w:pPr>
            <w:r>
              <w:t>07</w:t>
            </w:r>
          </w:p>
        </w:tc>
        <w:tc>
          <w:tcPr>
            <w:tcW w:w="680" w:type="dxa"/>
          </w:tcPr>
          <w:p w14:paraId="083DF609" w14:textId="77777777" w:rsidR="00870054" w:rsidRDefault="00870054">
            <w:pPr>
              <w:pStyle w:val="ConsPlusNormal"/>
              <w:jc w:val="center"/>
            </w:pPr>
            <w:r>
              <w:t>02</w:t>
            </w:r>
          </w:p>
        </w:tc>
        <w:tc>
          <w:tcPr>
            <w:tcW w:w="1701" w:type="dxa"/>
          </w:tcPr>
          <w:p w14:paraId="4C146ABF" w14:textId="77777777" w:rsidR="00870054" w:rsidRDefault="00870054">
            <w:pPr>
              <w:pStyle w:val="ConsPlusNormal"/>
              <w:jc w:val="center"/>
            </w:pPr>
            <w:r>
              <w:t>16 2 04</w:t>
            </w:r>
          </w:p>
        </w:tc>
        <w:tc>
          <w:tcPr>
            <w:tcW w:w="680" w:type="dxa"/>
          </w:tcPr>
          <w:p w14:paraId="464FF30F" w14:textId="77777777" w:rsidR="00870054" w:rsidRDefault="00870054">
            <w:pPr>
              <w:pStyle w:val="ConsPlusNormal"/>
            </w:pPr>
          </w:p>
        </w:tc>
        <w:tc>
          <w:tcPr>
            <w:tcW w:w="1757" w:type="dxa"/>
          </w:tcPr>
          <w:p w14:paraId="042C5FD8" w14:textId="77777777" w:rsidR="00870054" w:rsidRDefault="00870054">
            <w:pPr>
              <w:pStyle w:val="ConsPlusNormal"/>
              <w:jc w:val="center"/>
            </w:pPr>
            <w:r>
              <w:t>149973,70</w:t>
            </w:r>
          </w:p>
        </w:tc>
        <w:tc>
          <w:tcPr>
            <w:tcW w:w="1701" w:type="dxa"/>
          </w:tcPr>
          <w:p w14:paraId="35658955" w14:textId="77777777" w:rsidR="00870054" w:rsidRDefault="00870054">
            <w:pPr>
              <w:pStyle w:val="ConsPlusNormal"/>
              <w:jc w:val="center"/>
            </w:pPr>
            <w:r>
              <w:t>0,00</w:t>
            </w:r>
          </w:p>
        </w:tc>
        <w:tc>
          <w:tcPr>
            <w:tcW w:w="1701" w:type="dxa"/>
          </w:tcPr>
          <w:p w14:paraId="13524DA2" w14:textId="77777777" w:rsidR="00870054" w:rsidRDefault="00870054">
            <w:pPr>
              <w:pStyle w:val="ConsPlusNormal"/>
              <w:jc w:val="center"/>
            </w:pPr>
            <w:r>
              <w:t>0,00</w:t>
            </w:r>
          </w:p>
        </w:tc>
      </w:tr>
      <w:tr w:rsidR="00870054" w14:paraId="24AE854D" w14:textId="77777777">
        <w:tc>
          <w:tcPr>
            <w:tcW w:w="2835" w:type="dxa"/>
          </w:tcPr>
          <w:p w14:paraId="59C7A4E6" w14:textId="77777777" w:rsidR="00870054" w:rsidRDefault="00870054">
            <w:pPr>
              <w:pStyle w:val="ConsPlusNormal"/>
            </w:pPr>
            <w:r>
              <w:t>Реализация мероприятий по повышению устойчивости жилых домов, основных объектов и систем жизнеобеспечения в сейсмических районах</w:t>
            </w:r>
          </w:p>
        </w:tc>
        <w:tc>
          <w:tcPr>
            <w:tcW w:w="680" w:type="dxa"/>
          </w:tcPr>
          <w:p w14:paraId="5B0DE013" w14:textId="77777777" w:rsidR="00870054" w:rsidRDefault="00870054">
            <w:pPr>
              <w:pStyle w:val="ConsPlusNormal"/>
              <w:jc w:val="center"/>
            </w:pPr>
            <w:r>
              <w:t>132</w:t>
            </w:r>
          </w:p>
        </w:tc>
        <w:tc>
          <w:tcPr>
            <w:tcW w:w="680" w:type="dxa"/>
          </w:tcPr>
          <w:p w14:paraId="3E5A0E8C" w14:textId="77777777" w:rsidR="00870054" w:rsidRDefault="00870054">
            <w:pPr>
              <w:pStyle w:val="ConsPlusNormal"/>
              <w:jc w:val="center"/>
            </w:pPr>
            <w:r>
              <w:t>07</w:t>
            </w:r>
          </w:p>
        </w:tc>
        <w:tc>
          <w:tcPr>
            <w:tcW w:w="680" w:type="dxa"/>
          </w:tcPr>
          <w:p w14:paraId="1FECDBF1" w14:textId="77777777" w:rsidR="00870054" w:rsidRDefault="00870054">
            <w:pPr>
              <w:pStyle w:val="ConsPlusNormal"/>
              <w:jc w:val="center"/>
            </w:pPr>
            <w:r>
              <w:t>02</w:t>
            </w:r>
          </w:p>
        </w:tc>
        <w:tc>
          <w:tcPr>
            <w:tcW w:w="1701" w:type="dxa"/>
          </w:tcPr>
          <w:p w14:paraId="5CBE602D" w14:textId="77777777" w:rsidR="00870054" w:rsidRDefault="00870054">
            <w:pPr>
              <w:pStyle w:val="ConsPlusNormal"/>
              <w:jc w:val="center"/>
            </w:pPr>
            <w:r>
              <w:t>16 2 04 R540R</w:t>
            </w:r>
          </w:p>
        </w:tc>
        <w:tc>
          <w:tcPr>
            <w:tcW w:w="680" w:type="dxa"/>
          </w:tcPr>
          <w:p w14:paraId="0E7C7DF6" w14:textId="77777777" w:rsidR="00870054" w:rsidRDefault="00870054">
            <w:pPr>
              <w:pStyle w:val="ConsPlusNormal"/>
            </w:pPr>
          </w:p>
        </w:tc>
        <w:tc>
          <w:tcPr>
            <w:tcW w:w="1757" w:type="dxa"/>
          </w:tcPr>
          <w:p w14:paraId="58F8F126" w14:textId="77777777" w:rsidR="00870054" w:rsidRDefault="00870054">
            <w:pPr>
              <w:pStyle w:val="ConsPlusNormal"/>
              <w:jc w:val="center"/>
            </w:pPr>
            <w:r>
              <w:t>149973,70</w:t>
            </w:r>
          </w:p>
        </w:tc>
        <w:tc>
          <w:tcPr>
            <w:tcW w:w="1701" w:type="dxa"/>
          </w:tcPr>
          <w:p w14:paraId="61483424" w14:textId="77777777" w:rsidR="00870054" w:rsidRDefault="00870054">
            <w:pPr>
              <w:pStyle w:val="ConsPlusNormal"/>
              <w:jc w:val="center"/>
            </w:pPr>
            <w:r>
              <w:t>0,00</w:t>
            </w:r>
          </w:p>
        </w:tc>
        <w:tc>
          <w:tcPr>
            <w:tcW w:w="1701" w:type="dxa"/>
          </w:tcPr>
          <w:p w14:paraId="2A053427" w14:textId="77777777" w:rsidR="00870054" w:rsidRDefault="00870054">
            <w:pPr>
              <w:pStyle w:val="ConsPlusNormal"/>
              <w:jc w:val="center"/>
            </w:pPr>
            <w:r>
              <w:t>0,00</w:t>
            </w:r>
          </w:p>
        </w:tc>
      </w:tr>
      <w:tr w:rsidR="00870054" w14:paraId="78793FA4" w14:textId="77777777">
        <w:tc>
          <w:tcPr>
            <w:tcW w:w="2835" w:type="dxa"/>
          </w:tcPr>
          <w:p w14:paraId="563C993D" w14:textId="77777777" w:rsidR="00870054" w:rsidRDefault="00870054">
            <w:pPr>
              <w:pStyle w:val="ConsPlusNormal"/>
            </w:pPr>
            <w:r>
              <w:lastRenderedPageBreak/>
              <w:t>Капитальные вложения в объекты государственной (муниципальной) собственности</w:t>
            </w:r>
          </w:p>
        </w:tc>
        <w:tc>
          <w:tcPr>
            <w:tcW w:w="680" w:type="dxa"/>
          </w:tcPr>
          <w:p w14:paraId="6DCF90D3" w14:textId="77777777" w:rsidR="00870054" w:rsidRDefault="00870054">
            <w:pPr>
              <w:pStyle w:val="ConsPlusNormal"/>
              <w:jc w:val="center"/>
            </w:pPr>
            <w:r>
              <w:t>132</w:t>
            </w:r>
          </w:p>
        </w:tc>
        <w:tc>
          <w:tcPr>
            <w:tcW w:w="680" w:type="dxa"/>
          </w:tcPr>
          <w:p w14:paraId="4EF3DC6C" w14:textId="77777777" w:rsidR="00870054" w:rsidRDefault="00870054">
            <w:pPr>
              <w:pStyle w:val="ConsPlusNormal"/>
              <w:jc w:val="center"/>
            </w:pPr>
            <w:r>
              <w:t>07</w:t>
            </w:r>
          </w:p>
        </w:tc>
        <w:tc>
          <w:tcPr>
            <w:tcW w:w="680" w:type="dxa"/>
          </w:tcPr>
          <w:p w14:paraId="7C5BF91E" w14:textId="77777777" w:rsidR="00870054" w:rsidRDefault="00870054">
            <w:pPr>
              <w:pStyle w:val="ConsPlusNormal"/>
              <w:jc w:val="center"/>
            </w:pPr>
            <w:r>
              <w:t>02</w:t>
            </w:r>
          </w:p>
        </w:tc>
        <w:tc>
          <w:tcPr>
            <w:tcW w:w="1701" w:type="dxa"/>
          </w:tcPr>
          <w:p w14:paraId="6F70E497" w14:textId="77777777" w:rsidR="00870054" w:rsidRDefault="00870054">
            <w:pPr>
              <w:pStyle w:val="ConsPlusNormal"/>
              <w:jc w:val="center"/>
            </w:pPr>
            <w:r>
              <w:t>16 2 04 R540R</w:t>
            </w:r>
          </w:p>
        </w:tc>
        <w:tc>
          <w:tcPr>
            <w:tcW w:w="680" w:type="dxa"/>
          </w:tcPr>
          <w:p w14:paraId="58FE55E3" w14:textId="77777777" w:rsidR="00870054" w:rsidRDefault="00870054">
            <w:pPr>
              <w:pStyle w:val="ConsPlusNormal"/>
              <w:jc w:val="center"/>
            </w:pPr>
            <w:r>
              <w:t>400</w:t>
            </w:r>
          </w:p>
        </w:tc>
        <w:tc>
          <w:tcPr>
            <w:tcW w:w="1757" w:type="dxa"/>
          </w:tcPr>
          <w:p w14:paraId="3031C7FF" w14:textId="77777777" w:rsidR="00870054" w:rsidRDefault="00870054">
            <w:pPr>
              <w:pStyle w:val="ConsPlusNormal"/>
              <w:jc w:val="center"/>
            </w:pPr>
            <w:r>
              <w:t>149973,70</w:t>
            </w:r>
          </w:p>
        </w:tc>
        <w:tc>
          <w:tcPr>
            <w:tcW w:w="1701" w:type="dxa"/>
          </w:tcPr>
          <w:p w14:paraId="00D25603" w14:textId="77777777" w:rsidR="00870054" w:rsidRDefault="00870054">
            <w:pPr>
              <w:pStyle w:val="ConsPlusNormal"/>
              <w:jc w:val="center"/>
            </w:pPr>
            <w:r>
              <w:t>0,00</w:t>
            </w:r>
          </w:p>
        </w:tc>
        <w:tc>
          <w:tcPr>
            <w:tcW w:w="1701" w:type="dxa"/>
          </w:tcPr>
          <w:p w14:paraId="203A526F" w14:textId="77777777" w:rsidR="00870054" w:rsidRDefault="00870054">
            <w:pPr>
              <w:pStyle w:val="ConsPlusNormal"/>
              <w:jc w:val="center"/>
            </w:pPr>
            <w:r>
              <w:t>0,00</w:t>
            </w:r>
          </w:p>
        </w:tc>
      </w:tr>
      <w:tr w:rsidR="00870054" w14:paraId="289A7468" w14:textId="77777777">
        <w:tc>
          <w:tcPr>
            <w:tcW w:w="2835" w:type="dxa"/>
          </w:tcPr>
          <w:p w14:paraId="5E8B81AE" w14:textId="77777777" w:rsidR="00870054" w:rsidRDefault="00870054">
            <w:pPr>
              <w:pStyle w:val="ConsPlusNormal"/>
            </w:pPr>
            <w:r>
              <w:t xml:space="preserve">Государственная </w:t>
            </w:r>
            <w:hyperlink r:id="rId145">
              <w:r>
                <w:rPr>
                  <w:color w:val="0000FF"/>
                </w:rPr>
                <w:t>программа</w:t>
              </w:r>
            </w:hyperlink>
            <w:r>
              <w:t xml:space="preserve"> Республики Дагестан "Развитие образования в Республике Дагестан"</w:t>
            </w:r>
          </w:p>
        </w:tc>
        <w:tc>
          <w:tcPr>
            <w:tcW w:w="680" w:type="dxa"/>
          </w:tcPr>
          <w:p w14:paraId="28FAE5A0" w14:textId="77777777" w:rsidR="00870054" w:rsidRDefault="00870054">
            <w:pPr>
              <w:pStyle w:val="ConsPlusNormal"/>
              <w:jc w:val="center"/>
            </w:pPr>
            <w:r>
              <w:t>132</w:t>
            </w:r>
          </w:p>
        </w:tc>
        <w:tc>
          <w:tcPr>
            <w:tcW w:w="680" w:type="dxa"/>
          </w:tcPr>
          <w:p w14:paraId="3C47F6CE" w14:textId="77777777" w:rsidR="00870054" w:rsidRDefault="00870054">
            <w:pPr>
              <w:pStyle w:val="ConsPlusNormal"/>
              <w:jc w:val="center"/>
            </w:pPr>
            <w:r>
              <w:t>07</w:t>
            </w:r>
          </w:p>
        </w:tc>
        <w:tc>
          <w:tcPr>
            <w:tcW w:w="680" w:type="dxa"/>
          </w:tcPr>
          <w:p w14:paraId="2FD401D9" w14:textId="77777777" w:rsidR="00870054" w:rsidRDefault="00870054">
            <w:pPr>
              <w:pStyle w:val="ConsPlusNormal"/>
              <w:jc w:val="center"/>
            </w:pPr>
            <w:r>
              <w:t>02</w:t>
            </w:r>
          </w:p>
        </w:tc>
        <w:tc>
          <w:tcPr>
            <w:tcW w:w="1701" w:type="dxa"/>
          </w:tcPr>
          <w:p w14:paraId="7357A078" w14:textId="77777777" w:rsidR="00870054" w:rsidRDefault="00870054">
            <w:pPr>
              <w:pStyle w:val="ConsPlusNormal"/>
              <w:jc w:val="center"/>
            </w:pPr>
            <w:r>
              <w:t>19</w:t>
            </w:r>
          </w:p>
        </w:tc>
        <w:tc>
          <w:tcPr>
            <w:tcW w:w="680" w:type="dxa"/>
          </w:tcPr>
          <w:p w14:paraId="03B4161B" w14:textId="77777777" w:rsidR="00870054" w:rsidRDefault="00870054">
            <w:pPr>
              <w:pStyle w:val="ConsPlusNormal"/>
            </w:pPr>
          </w:p>
        </w:tc>
        <w:tc>
          <w:tcPr>
            <w:tcW w:w="1757" w:type="dxa"/>
          </w:tcPr>
          <w:p w14:paraId="2EC0BCB0" w14:textId="77777777" w:rsidR="00870054" w:rsidRDefault="00870054">
            <w:pPr>
              <w:pStyle w:val="ConsPlusNormal"/>
              <w:jc w:val="center"/>
            </w:pPr>
            <w:r>
              <w:t>2383049,84</w:t>
            </w:r>
          </w:p>
        </w:tc>
        <w:tc>
          <w:tcPr>
            <w:tcW w:w="1701" w:type="dxa"/>
          </w:tcPr>
          <w:p w14:paraId="33136C3A" w14:textId="77777777" w:rsidR="00870054" w:rsidRDefault="00870054">
            <w:pPr>
              <w:pStyle w:val="ConsPlusNormal"/>
              <w:jc w:val="center"/>
            </w:pPr>
            <w:r>
              <w:t>4005234,05</w:t>
            </w:r>
          </w:p>
        </w:tc>
        <w:tc>
          <w:tcPr>
            <w:tcW w:w="1701" w:type="dxa"/>
          </w:tcPr>
          <w:p w14:paraId="0B2BC112" w14:textId="77777777" w:rsidR="00870054" w:rsidRDefault="00870054">
            <w:pPr>
              <w:pStyle w:val="ConsPlusNormal"/>
              <w:jc w:val="center"/>
            </w:pPr>
            <w:r>
              <w:t>4690863,72</w:t>
            </w:r>
          </w:p>
        </w:tc>
      </w:tr>
      <w:tr w:rsidR="00870054" w14:paraId="306E0278" w14:textId="77777777">
        <w:tc>
          <w:tcPr>
            <w:tcW w:w="2835" w:type="dxa"/>
          </w:tcPr>
          <w:p w14:paraId="48707B58" w14:textId="77777777" w:rsidR="00870054" w:rsidRDefault="00870054">
            <w:pPr>
              <w:pStyle w:val="ConsPlusNormal"/>
            </w:pPr>
            <w:r>
              <w:t>Региональные проекты, обеспечивающие достижение результатов федеральных проектов, входящих в состав национального проекта</w:t>
            </w:r>
          </w:p>
        </w:tc>
        <w:tc>
          <w:tcPr>
            <w:tcW w:w="680" w:type="dxa"/>
          </w:tcPr>
          <w:p w14:paraId="1E38B656" w14:textId="77777777" w:rsidR="00870054" w:rsidRDefault="00870054">
            <w:pPr>
              <w:pStyle w:val="ConsPlusNormal"/>
              <w:jc w:val="center"/>
            </w:pPr>
            <w:r>
              <w:t>132</w:t>
            </w:r>
          </w:p>
        </w:tc>
        <w:tc>
          <w:tcPr>
            <w:tcW w:w="680" w:type="dxa"/>
          </w:tcPr>
          <w:p w14:paraId="00B7D325" w14:textId="77777777" w:rsidR="00870054" w:rsidRDefault="00870054">
            <w:pPr>
              <w:pStyle w:val="ConsPlusNormal"/>
              <w:jc w:val="center"/>
            </w:pPr>
            <w:r>
              <w:t>07</w:t>
            </w:r>
          </w:p>
        </w:tc>
        <w:tc>
          <w:tcPr>
            <w:tcW w:w="680" w:type="dxa"/>
          </w:tcPr>
          <w:p w14:paraId="272BD403" w14:textId="77777777" w:rsidR="00870054" w:rsidRDefault="00870054">
            <w:pPr>
              <w:pStyle w:val="ConsPlusNormal"/>
              <w:jc w:val="center"/>
            </w:pPr>
            <w:r>
              <w:t>02</w:t>
            </w:r>
          </w:p>
        </w:tc>
        <w:tc>
          <w:tcPr>
            <w:tcW w:w="1701" w:type="dxa"/>
          </w:tcPr>
          <w:p w14:paraId="577138F4" w14:textId="77777777" w:rsidR="00870054" w:rsidRDefault="00870054">
            <w:pPr>
              <w:pStyle w:val="ConsPlusNormal"/>
              <w:jc w:val="center"/>
            </w:pPr>
            <w:r>
              <w:t>19 1</w:t>
            </w:r>
          </w:p>
        </w:tc>
        <w:tc>
          <w:tcPr>
            <w:tcW w:w="680" w:type="dxa"/>
          </w:tcPr>
          <w:p w14:paraId="2DA2C105" w14:textId="77777777" w:rsidR="00870054" w:rsidRDefault="00870054">
            <w:pPr>
              <w:pStyle w:val="ConsPlusNormal"/>
            </w:pPr>
          </w:p>
        </w:tc>
        <w:tc>
          <w:tcPr>
            <w:tcW w:w="1757" w:type="dxa"/>
          </w:tcPr>
          <w:p w14:paraId="57D3ACD7" w14:textId="77777777" w:rsidR="00870054" w:rsidRDefault="00870054">
            <w:pPr>
              <w:pStyle w:val="ConsPlusNormal"/>
              <w:jc w:val="center"/>
            </w:pPr>
            <w:r>
              <w:t>223360,61</w:t>
            </w:r>
          </w:p>
        </w:tc>
        <w:tc>
          <w:tcPr>
            <w:tcW w:w="1701" w:type="dxa"/>
          </w:tcPr>
          <w:p w14:paraId="6E9A8DA4" w14:textId="77777777" w:rsidR="00870054" w:rsidRDefault="00870054">
            <w:pPr>
              <w:pStyle w:val="ConsPlusNormal"/>
              <w:jc w:val="center"/>
            </w:pPr>
            <w:r>
              <w:t>1232450,65</w:t>
            </w:r>
          </w:p>
        </w:tc>
        <w:tc>
          <w:tcPr>
            <w:tcW w:w="1701" w:type="dxa"/>
          </w:tcPr>
          <w:p w14:paraId="3A38CF1B" w14:textId="77777777" w:rsidR="00870054" w:rsidRDefault="00870054">
            <w:pPr>
              <w:pStyle w:val="ConsPlusNormal"/>
              <w:jc w:val="center"/>
            </w:pPr>
            <w:r>
              <w:t>1395272,12</w:t>
            </w:r>
          </w:p>
        </w:tc>
      </w:tr>
      <w:tr w:rsidR="00870054" w14:paraId="3464EEFA" w14:textId="77777777">
        <w:tc>
          <w:tcPr>
            <w:tcW w:w="2835" w:type="dxa"/>
          </w:tcPr>
          <w:p w14:paraId="07619043" w14:textId="77777777" w:rsidR="00870054" w:rsidRDefault="00870054">
            <w:pPr>
              <w:pStyle w:val="ConsPlusNormal"/>
            </w:pPr>
            <w:r>
              <w:t>Региональный проект "Все лучшее детям"</w:t>
            </w:r>
          </w:p>
        </w:tc>
        <w:tc>
          <w:tcPr>
            <w:tcW w:w="680" w:type="dxa"/>
          </w:tcPr>
          <w:p w14:paraId="44E80593" w14:textId="77777777" w:rsidR="00870054" w:rsidRDefault="00870054">
            <w:pPr>
              <w:pStyle w:val="ConsPlusNormal"/>
              <w:jc w:val="center"/>
            </w:pPr>
            <w:r>
              <w:t>132</w:t>
            </w:r>
          </w:p>
        </w:tc>
        <w:tc>
          <w:tcPr>
            <w:tcW w:w="680" w:type="dxa"/>
          </w:tcPr>
          <w:p w14:paraId="142AAAD4" w14:textId="77777777" w:rsidR="00870054" w:rsidRDefault="00870054">
            <w:pPr>
              <w:pStyle w:val="ConsPlusNormal"/>
              <w:jc w:val="center"/>
            </w:pPr>
            <w:r>
              <w:t>07</w:t>
            </w:r>
          </w:p>
        </w:tc>
        <w:tc>
          <w:tcPr>
            <w:tcW w:w="680" w:type="dxa"/>
          </w:tcPr>
          <w:p w14:paraId="43E83300" w14:textId="77777777" w:rsidR="00870054" w:rsidRDefault="00870054">
            <w:pPr>
              <w:pStyle w:val="ConsPlusNormal"/>
              <w:jc w:val="center"/>
            </w:pPr>
            <w:r>
              <w:t>02</w:t>
            </w:r>
          </w:p>
        </w:tc>
        <w:tc>
          <w:tcPr>
            <w:tcW w:w="1701" w:type="dxa"/>
          </w:tcPr>
          <w:p w14:paraId="3DF95261" w14:textId="77777777" w:rsidR="00870054" w:rsidRDefault="00870054">
            <w:pPr>
              <w:pStyle w:val="ConsPlusNormal"/>
              <w:jc w:val="center"/>
            </w:pPr>
            <w:r>
              <w:t>19 1 Ю4</w:t>
            </w:r>
          </w:p>
        </w:tc>
        <w:tc>
          <w:tcPr>
            <w:tcW w:w="680" w:type="dxa"/>
          </w:tcPr>
          <w:p w14:paraId="20DA22BD" w14:textId="77777777" w:rsidR="00870054" w:rsidRDefault="00870054">
            <w:pPr>
              <w:pStyle w:val="ConsPlusNormal"/>
            </w:pPr>
          </w:p>
        </w:tc>
        <w:tc>
          <w:tcPr>
            <w:tcW w:w="1757" w:type="dxa"/>
          </w:tcPr>
          <w:p w14:paraId="6B737BC8" w14:textId="77777777" w:rsidR="00870054" w:rsidRDefault="00870054">
            <w:pPr>
              <w:pStyle w:val="ConsPlusNormal"/>
              <w:jc w:val="center"/>
            </w:pPr>
            <w:r>
              <w:t>223360,61</w:t>
            </w:r>
          </w:p>
        </w:tc>
        <w:tc>
          <w:tcPr>
            <w:tcW w:w="1701" w:type="dxa"/>
          </w:tcPr>
          <w:p w14:paraId="4860A0AA" w14:textId="77777777" w:rsidR="00870054" w:rsidRDefault="00870054">
            <w:pPr>
              <w:pStyle w:val="ConsPlusNormal"/>
              <w:jc w:val="center"/>
            </w:pPr>
            <w:r>
              <w:t>1232450,65</w:t>
            </w:r>
          </w:p>
        </w:tc>
        <w:tc>
          <w:tcPr>
            <w:tcW w:w="1701" w:type="dxa"/>
          </w:tcPr>
          <w:p w14:paraId="3E008116" w14:textId="77777777" w:rsidR="00870054" w:rsidRDefault="00870054">
            <w:pPr>
              <w:pStyle w:val="ConsPlusNormal"/>
              <w:jc w:val="center"/>
            </w:pPr>
            <w:r>
              <w:t>1395272,12</w:t>
            </w:r>
          </w:p>
        </w:tc>
      </w:tr>
      <w:tr w:rsidR="00870054" w14:paraId="1FB357F2" w14:textId="77777777">
        <w:tc>
          <w:tcPr>
            <w:tcW w:w="2835" w:type="dxa"/>
          </w:tcPr>
          <w:p w14:paraId="1F30B953" w14:textId="77777777" w:rsidR="00870054" w:rsidRDefault="00870054">
            <w:pPr>
              <w:pStyle w:val="ConsPlusNormal"/>
            </w:pPr>
            <w:r>
              <w:t>Субсидии на адресное строительство школ в отдельных населенных пунктах с объективно выявленной потребностью инфраструктуры (зданий) школ в рамках республиканской инвестиционной программы</w:t>
            </w:r>
          </w:p>
        </w:tc>
        <w:tc>
          <w:tcPr>
            <w:tcW w:w="680" w:type="dxa"/>
          </w:tcPr>
          <w:p w14:paraId="2B426A17" w14:textId="77777777" w:rsidR="00870054" w:rsidRDefault="00870054">
            <w:pPr>
              <w:pStyle w:val="ConsPlusNormal"/>
              <w:jc w:val="center"/>
            </w:pPr>
            <w:r>
              <w:t>132</w:t>
            </w:r>
          </w:p>
        </w:tc>
        <w:tc>
          <w:tcPr>
            <w:tcW w:w="680" w:type="dxa"/>
          </w:tcPr>
          <w:p w14:paraId="2DECAC07" w14:textId="77777777" w:rsidR="00870054" w:rsidRDefault="00870054">
            <w:pPr>
              <w:pStyle w:val="ConsPlusNormal"/>
              <w:jc w:val="center"/>
            </w:pPr>
            <w:r>
              <w:t>07</w:t>
            </w:r>
          </w:p>
        </w:tc>
        <w:tc>
          <w:tcPr>
            <w:tcW w:w="680" w:type="dxa"/>
          </w:tcPr>
          <w:p w14:paraId="6B9060CE" w14:textId="77777777" w:rsidR="00870054" w:rsidRDefault="00870054">
            <w:pPr>
              <w:pStyle w:val="ConsPlusNormal"/>
              <w:jc w:val="center"/>
            </w:pPr>
            <w:r>
              <w:t>02</w:t>
            </w:r>
          </w:p>
        </w:tc>
        <w:tc>
          <w:tcPr>
            <w:tcW w:w="1701" w:type="dxa"/>
          </w:tcPr>
          <w:p w14:paraId="1CDEBDFE" w14:textId="77777777" w:rsidR="00870054" w:rsidRDefault="00870054">
            <w:pPr>
              <w:pStyle w:val="ConsPlusNormal"/>
              <w:jc w:val="center"/>
            </w:pPr>
            <w:r>
              <w:t>19 1 Ю4 5049R</w:t>
            </w:r>
          </w:p>
        </w:tc>
        <w:tc>
          <w:tcPr>
            <w:tcW w:w="680" w:type="dxa"/>
          </w:tcPr>
          <w:p w14:paraId="282B7631" w14:textId="77777777" w:rsidR="00870054" w:rsidRDefault="00870054">
            <w:pPr>
              <w:pStyle w:val="ConsPlusNormal"/>
            </w:pPr>
          </w:p>
        </w:tc>
        <w:tc>
          <w:tcPr>
            <w:tcW w:w="1757" w:type="dxa"/>
          </w:tcPr>
          <w:p w14:paraId="26620321" w14:textId="77777777" w:rsidR="00870054" w:rsidRDefault="00870054">
            <w:pPr>
              <w:pStyle w:val="ConsPlusNormal"/>
              <w:jc w:val="center"/>
            </w:pPr>
            <w:r>
              <w:t>201024,55</w:t>
            </w:r>
          </w:p>
        </w:tc>
        <w:tc>
          <w:tcPr>
            <w:tcW w:w="1701" w:type="dxa"/>
          </w:tcPr>
          <w:p w14:paraId="191ECDDA" w14:textId="77777777" w:rsidR="00870054" w:rsidRDefault="00870054">
            <w:pPr>
              <w:pStyle w:val="ConsPlusNormal"/>
              <w:jc w:val="center"/>
            </w:pPr>
            <w:r>
              <w:t>353259,60</w:t>
            </w:r>
          </w:p>
        </w:tc>
        <w:tc>
          <w:tcPr>
            <w:tcW w:w="1701" w:type="dxa"/>
          </w:tcPr>
          <w:p w14:paraId="4DCBD4E6" w14:textId="77777777" w:rsidR="00870054" w:rsidRDefault="00870054">
            <w:pPr>
              <w:pStyle w:val="ConsPlusNormal"/>
              <w:jc w:val="center"/>
            </w:pPr>
            <w:r>
              <w:t>1395272,12</w:t>
            </w:r>
          </w:p>
        </w:tc>
      </w:tr>
      <w:tr w:rsidR="00870054" w14:paraId="293382C8" w14:textId="77777777">
        <w:tc>
          <w:tcPr>
            <w:tcW w:w="2835" w:type="dxa"/>
          </w:tcPr>
          <w:p w14:paraId="3E4190F7" w14:textId="77777777" w:rsidR="00870054" w:rsidRDefault="00870054">
            <w:pPr>
              <w:pStyle w:val="ConsPlusNormal"/>
            </w:pPr>
            <w:r>
              <w:lastRenderedPageBreak/>
              <w:t>Капитальные вложения в объекты государственной (муниципальной) собственности</w:t>
            </w:r>
          </w:p>
        </w:tc>
        <w:tc>
          <w:tcPr>
            <w:tcW w:w="680" w:type="dxa"/>
          </w:tcPr>
          <w:p w14:paraId="74633A74" w14:textId="77777777" w:rsidR="00870054" w:rsidRDefault="00870054">
            <w:pPr>
              <w:pStyle w:val="ConsPlusNormal"/>
              <w:jc w:val="center"/>
            </w:pPr>
            <w:r>
              <w:t>132</w:t>
            </w:r>
          </w:p>
        </w:tc>
        <w:tc>
          <w:tcPr>
            <w:tcW w:w="680" w:type="dxa"/>
          </w:tcPr>
          <w:p w14:paraId="1DC67578" w14:textId="77777777" w:rsidR="00870054" w:rsidRDefault="00870054">
            <w:pPr>
              <w:pStyle w:val="ConsPlusNormal"/>
              <w:jc w:val="center"/>
            </w:pPr>
            <w:r>
              <w:t>07</w:t>
            </w:r>
          </w:p>
        </w:tc>
        <w:tc>
          <w:tcPr>
            <w:tcW w:w="680" w:type="dxa"/>
          </w:tcPr>
          <w:p w14:paraId="619543D9" w14:textId="77777777" w:rsidR="00870054" w:rsidRDefault="00870054">
            <w:pPr>
              <w:pStyle w:val="ConsPlusNormal"/>
              <w:jc w:val="center"/>
            </w:pPr>
            <w:r>
              <w:t>02</w:t>
            </w:r>
          </w:p>
        </w:tc>
        <w:tc>
          <w:tcPr>
            <w:tcW w:w="1701" w:type="dxa"/>
          </w:tcPr>
          <w:p w14:paraId="3658D212" w14:textId="77777777" w:rsidR="00870054" w:rsidRDefault="00870054">
            <w:pPr>
              <w:pStyle w:val="ConsPlusNormal"/>
              <w:jc w:val="center"/>
            </w:pPr>
            <w:r>
              <w:t>19 1 Ю4 5049R</w:t>
            </w:r>
          </w:p>
        </w:tc>
        <w:tc>
          <w:tcPr>
            <w:tcW w:w="680" w:type="dxa"/>
          </w:tcPr>
          <w:p w14:paraId="087FC825" w14:textId="77777777" w:rsidR="00870054" w:rsidRDefault="00870054">
            <w:pPr>
              <w:pStyle w:val="ConsPlusNormal"/>
              <w:jc w:val="center"/>
            </w:pPr>
            <w:r>
              <w:t>400</w:t>
            </w:r>
          </w:p>
        </w:tc>
        <w:tc>
          <w:tcPr>
            <w:tcW w:w="1757" w:type="dxa"/>
          </w:tcPr>
          <w:p w14:paraId="292DF17C" w14:textId="77777777" w:rsidR="00870054" w:rsidRDefault="00870054">
            <w:pPr>
              <w:pStyle w:val="ConsPlusNormal"/>
              <w:jc w:val="center"/>
            </w:pPr>
            <w:r>
              <w:t>201024,55</w:t>
            </w:r>
          </w:p>
        </w:tc>
        <w:tc>
          <w:tcPr>
            <w:tcW w:w="1701" w:type="dxa"/>
          </w:tcPr>
          <w:p w14:paraId="6295E4CE" w14:textId="77777777" w:rsidR="00870054" w:rsidRDefault="00870054">
            <w:pPr>
              <w:pStyle w:val="ConsPlusNormal"/>
              <w:jc w:val="center"/>
            </w:pPr>
            <w:r>
              <w:t>353259,60</w:t>
            </w:r>
          </w:p>
        </w:tc>
        <w:tc>
          <w:tcPr>
            <w:tcW w:w="1701" w:type="dxa"/>
          </w:tcPr>
          <w:p w14:paraId="2B77ACF8" w14:textId="77777777" w:rsidR="00870054" w:rsidRDefault="00870054">
            <w:pPr>
              <w:pStyle w:val="ConsPlusNormal"/>
              <w:jc w:val="center"/>
            </w:pPr>
            <w:r>
              <w:t>1395272,12</w:t>
            </w:r>
          </w:p>
        </w:tc>
      </w:tr>
      <w:tr w:rsidR="00870054" w14:paraId="45B9EE1A" w14:textId="77777777">
        <w:tc>
          <w:tcPr>
            <w:tcW w:w="2835" w:type="dxa"/>
          </w:tcPr>
          <w:p w14:paraId="382D0095" w14:textId="77777777" w:rsidR="00870054" w:rsidRDefault="00870054">
            <w:pPr>
              <w:pStyle w:val="ConsPlusNormal"/>
            </w:pPr>
            <w:r>
              <w:t>Адресное строительство школ в отдельных населенных пунктах с объективно выявленной потребностью инфраструктуры (зданий) школ в рамках республиканской инвестиционной программы</w:t>
            </w:r>
          </w:p>
        </w:tc>
        <w:tc>
          <w:tcPr>
            <w:tcW w:w="680" w:type="dxa"/>
          </w:tcPr>
          <w:p w14:paraId="317C2A5F" w14:textId="77777777" w:rsidR="00870054" w:rsidRDefault="00870054">
            <w:pPr>
              <w:pStyle w:val="ConsPlusNormal"/>
              <w:jc w:val="center"/>
            </w:pPr>
            <w:r>
              <w:t>132</w:t>
            </w:r>
          </w:p>
        </w:tc>
        <w:tc>
          <w:tcPr>
            <w:tcW w:w="680" w:type="dxa"/>
          </w:tcPr>
          <w:p w14:paraId="03725AFA" w14:textId="77777777" w:rsidR="00870054" w:rsidRDefault="00870054">
            <w:pPr>
              <w:pStyle w:val="ConsPlusNormal"/>
              <w:jc w:val="center"/>
            </w:pPr>
            <w:r>
              <w:t>07</w:t>
            </w:r>
          </w:p>
        </w:tc>
        <w:tc>
          <w:tcPr>
            <w:tcW w:w="680" w:type="dxa"/>
          </w:tcPr>
          <w:p w14:paraId="5518E1D7" w14:textId="77777777" w:rsidR="00870054" w:rsidRDefault="00870054">
            <w:pPr>
              <w:pStyle w:val="ConsPlusNormal"/>
              <w:jc w:val="center"/>
            </w:pPr>
            <w:r>
              <w:t>02</w:t>
            </w:r>
          </w:p>
        </w:tc>
        <w:tc>
          <w:tcPr>
            <w:tcW w:w="1701" w:type="dxa"/>
          </w:tcPr>
          <w:p w14:paraId="369CD7B6" w14:textId="77777777" w:rsidR="00870054" w:rsidRDefault="00870054">
            <w:pPr>
              <w:pStyle w:val="ConsPlusNormal"/>
              <w:jc w:val="center"/>
            </w:pPr>
            <w:r>
              <w:t>19 1 Ю4 Д049R</w:t>
            </w:r>
          </w:p>
        </w:tc>
        <w:tc>
          <w:tcPr>
            <w:tcW w:w="680" w:type="dxa"/>
          </w:tcPr>
          <w:p w14:paraId="3A0C3C75" w14:textId="77777777" w:rsidR="00870054" w:rsidRDefault="00870054">
            <w:pPr>
              <w:pStyle w:val="ConsPlusNormal"/>
            </w:pPr>
          </w:p>
        </w:tc>
        <w:tc>
          <w:tcPr>
            <w:tcW w:w="1757" w:type="dxa"/>
          </w:tcPr>
          <w:p w14:paraId="02781818" w14:textId="77777777" w:rsidR="00870054" w:rsidRDefault="00870054">
            <w:pPr>
              <w:pStyle w:val="ConsPlusNormal"/>
              <w:jc w:val="center"/>
            </w:pPr>
            <w:r>
              <w:t>22336,06</w:t>
            </w:r>
          </w:p>
        </w:tc>
        <w:tc>
          <w:tcPr>
            <w:tcW w:w="1701" w:type="dxa"/>
          </w:tcPr>
          <w:p w14:paraId="5440FE0D" w14:textId="77777777" w:rsidR="00870054" w:rsidRDefault="00870054">
            <w:pPr>
              <w:pStyle w:val="ConsPlusNormal"/>
              <w:jc w:val="center"/>
            </w:pPr>
            <w:r>
              <w:t>879191,05</w:t>
            </w:r>
          </w:p>
        </w:tc>
        <w:tc>
          <w:tcPr>
            <w:tcW w:w="1701" w:type="dxa"/>
          </w:tcPr>
          <w:p w14:paraId="5C5F0E71" w14:textId="77777777" w:rsidR="00870054" w:rsidRDefault="00870054">
            <w:pPr>
              <w:pStyle w:val="ConsPlusNormal"/>
              <w:jc w:val="center"/>
            </w:pPr>
            <w:r>
              <w:t>0,00</w:t>
            </w:r>
          </w:p>
        </w:tc>
      </w:tr>
      <w:tr w:rsidR="00870054" w14:paraId="1A3BE4A4" w14:textId="77777777">
        <w:tc>
          <w:tcPr>
            <w:tcW w:w="2835" w:type="dxa"/>
          </w:tcPr>
          <w:p w14:paraId="08F02840" w14:textId="77777777" w:rsidR="00870054" w:rsidRDefault="00870054">
            <w:pPr>
              <w:pStyle w:val="ConsPlusNormal"/>
            </w:pPr>
            <w:r>
              <w:t>Капитальные вложения в объекты государственной (муниципальной) собственности</w:t>
            </w:r>
          </w:p>
        </w:tc>
        <w:tc>
          <w:tcPr>
            <w:tcW w:w="680" w:type="dxa"/>
          </w:tcPr>
          <w:p w14:paraId="0044D9B3" w14:textId="77777777" w:rsidR="00870054" w:rsidRDefault="00870054">
            <w:pPr>
              <w:pStyle w:val="ConsPlusNormal"/>
              <w:jc w:val="center"/>
            </w:pPr>
            <w:r>
              <w:t>132</w:t>
            </w:r>
          </w:p>
        </w:tc>
        <w:tc>
          <w:tcPr>
            <w:tcW w:w="680" w:type="dxa"/>
          </w:tcPr>
          <w:p w14:paraId="6C604F36" w14:textId="77777777" w:rsidR="00870054" w:rsidRDefault="00870054">
            <w:pPr>
              <w:pStyle w:val="ConsPlusNormal"/>
              <w:jc w:val="center"/>
            </w:pPr>
            <w:r>
              <w:t>07</w:t>
            </w:r>
          </w:p>
        </w:tc>
        <w:tc>
          <w:tcPr>
            <w:tcW w:w="680" w:type="dxa"/>
          </w:tcPr>
          <w:p w14:paraId="45CBCABF" w14:textId="77777777" w:rsidR="00870054" w:rsidRDefault="00870054">
            <w:pPr>
              <w:pStyle w:val="ConsPlusNormal"/>
              <w:jc w:val="center"/>
            </w:pPr>
            <w:r>
              <w:t>02</w:t>
            </w:r>
          </w:p>
        </w:tc>
        <w:tc>
          <w:tcPr>
            <w:tcW w:w="1701" w:type="dxa"/>
          </w:tcPr>
          <w:p w14:paraId="362DDA7A" w14:textId="77777777" w:rsidR="00870054" w:rsidRDefault="00870054">
            <w:pPr>
              <w:pStyle w:val="ConsPlusNormal"/>
              <w:jc w:val="center"/>
            </w:pPr>
            <w:r>
              <w:t>19 1 Ю4 Д049R</w:t>
            </w:r>
          </w:p>
        </w:tc>
        <w:tc>
          <w:tcPr>
            <w:tcW w:w="680" w:type="dxa"/>
          </w:tcPr>
          <w:p w14:paraId="1823530A" w14:textId="77777777" w:rsidR="00870054" w:rsidRDefault="00870054">
            <w:pPr>
              <w:pStyle w:val="ConsPlusNormal"/>
              <w:jc w:val="center"/>
            </w:pPr>
            <w:r>
              <w:t>400</w:t>
            </w:r>
          </w:p>
        </w:tc>
        <w:tc>
          <w:tcPr>
            <w:tcW w:w="1757" w:type="dxa"/>
          </w:tcPr>
          <w:p w14:paraId="1E355C82" w14:textId="77777777" w:rsidR="00870054" w:rsidRDefault="00870054">
            <w:pPr>
              <w:pStyle w:val="ConsPlusNormal"/>
              <w:jc w:val="center"/>
            </w:pPr>
            <w:r>
              <w:t>22336,06</w:t>
            </w:r>
          </w:p>
        </w:tc>
        <w:tc>
          <w:tcPr>
            <w:tcW w:w="1701" w:type="dxa"/>
          </w:tcPr>
          <w:p w14:paraId="002AB1B6" w14:textId="77777777" w:rsidR="00870054" w:rsidRDefault="00870054">
            <w:pPr>
              <w:pStyle w:val="ConsPlusNormal"/>
              <w:jc w:val="center"/>
            </w:pPr>
            <w:r>
              <w:t>879191,05</w:t>
            </w:r>
          </w:p>
        </w:tc>
        <w:tc>
          <w:tcPr>
            <w:tcW w:w="1701" w:type="dxa"/>
          </w:tcPr>
          <w:p w14:paraId="00F0355D" w14:textId="77777777" w:rsidR="00870054" w:rsidRDefault="00870054">
            <w:pPr>
              <w:pStyle w:val="ConsPlusNormal"/>
              <w:jc w:val="center"/>
            </w:pPr>
            <w:r>
              <w:t>0,00</w:t>
            </w:r>
          </w:p>
        </w:tc>
      </w:tr>
      <w:tr w:rsidR="00870054" w14:paraId="6857713F" w14:textId="77777777">
        <w:tc>
          <w:tcPr>
            <w:tcW w:w="2835" w:type="dxa"/>
          </w:tcPr>
          <w:p w14:paraId="06BF1DBE" w14:textId="77777777" w:rsidR="00870054" w:rsidRDefault="00870054">
            <w:pPr>
              <w:pStyle w:val="ConsPlusNormal"/>
            </w:pPr>
            <w:r>
              <w:t>Региональные проекты, не входящие в состав национального проекта</w:t>
            </w:r>
          </w:p>
        </w:tc>
        <w:tc>
          <w:tcPr>
            <w:tcW w:w="680" w:type="dxa"/>
          </w:tcPr>
          <w:p w14:paraId="6CE4B69F" w14:textId="77777777" w:rsidR="00870054" w:rsidRDefault="00870054">
            <w:pPr>
              <w:pStyle w:val="ConsPlusNormal"/>
              <w:jc w:val="center"/>
            </w:pPr>
            <w:r>
              <w:t>132</w:t>
            </w:r>
          </w:p>
        </w:tc>
        <w:tc>
          <w:tcPr>
            <w:tcW w:w="680" w:type="dxa"/>
          </w:tcPr>
          <w:p w14:paraId="1D3EDF3C" w14:textId="77777777" w:rsidR="00870054" w:rsidRDefault="00870054">
            <w:pPr>
              <w:pStyle w:val="ConsPlusNormal"/>
              <w:jc w:val="center"/>
            </w:pPr>
            <w:r>
              <w:t>07</w:t>
            </w:r>
          </w:p>
        </w:tc>
        <w:tc>
          <w:tcPr>
            <w:tcW w:w="680" w:type="dxa"/>
          </w:tcPr>
          <w:p w14:paraId="1006C2D0" w14:textId="77777777" w:rsidR="00870054" w:rsidRDefault="00870054">
            <w:pPr>
              <w:pStyle w:val="ConsPlusNormal"/>
              <w:jc w:val="center"/>
            </w:pPr>
            <w:r>
              <w:t>02</w:t>
            </w:r>
          </w:p>
        </w:tc>
        <w:tc>
          <w:tcPr>
            <w:tcW w:w="1701" w:type="dxa"/>
          </w:tcPr>
          <w:p w14:paraId="6E6C5A03" w14:textId="77777777" w:rsidR="00870054" w:rsidRDefault="00870054">
            <w:pPr>
              <w:pStyle w:val="ConsPlusNormal"/>
              <w:jc w:val="center"/>
            </w:pPr>
            <w:r>
              <w:t>19 2</w:t>
            </w:r>
          </w:p>
        </w:tc>
        <w:tc>
          <w:tcPr>
            <w:tcW w:w="680" w:type="dxa"/>
          </w:tcPr>
          <w:p w14:paraId="4DC6049F" w14:textId="77777777" w:rsidR="00870054" w:rsidRDefault="00870054">
            <w:pPr>
              <w:pStyle w:val="ConsPlusNormal"/>
            </w:pPr>
          </w:p>
        </w:tc>
        <w:tc>
          <w:tcPr>
            <w:tcW w:w="1757" w:type="dxa"/>
          </w:tcPr>
          <w:p w14:paraId="40AC3861" w14:textId="77777777" w:rsidR="00870054" w:rsidRDefault="00870054">
            <w:pPr>
              <w:pStyle w:val="ConsPlusNormal"/>
              <w:jc w:val="center"/>
            </w:pPr>
            <w:r>
              <w:t>2159689,23</w:t>
            </w:r>
          </w:p>
        </w:tc>
        <w:tc>
          <w:tcPr>
            <w:tcW w:w="1701" w:type="dxa"/>
          </w:tcPr>
          <w:p w14:paraId="29FBBB4E" w14:textId="77777777" w:rsidR="00870054" w:rsidRDefault="00870054">
            <w:pPr>
              <w:pStyle w:val="ConsPlusNormal"/>
              <w:jc w:val="center"/>
            </w:pPr>
            <w:r>
              <w:t>2772783,40</w:t>
            </w:r>
          </w:p>
        </w:tc>
        <w:tc>
          <w:tcPr>
            <w:tcW w:w="1701" w:type="dxa"/>
          </w:tcPr>
          <w:p w14:paraId="394D5F8D" w14:textId="77777777" w:rsidR="00870054" w:rsidRDefault="00870054">
            <w:pPr>
              <w:pStyle w:val="ConsPlusNormal"/>
              <w:jc w:val="center"/>
            </w:pPr>
            <w:r>
              <w:t>3295591,60</w:t>
            </w:r>
          </w:p>
        </w:tc>
      </w:tr>
      <w:tr w:rsidR="00870054" w14:paraId="673CC15A" w14:textId="77777777">
        <w:tc>
          <w:tcPr>
            <w:tcW w:w="2835" w:type="dxa"/>
          </w:tcPr>
          <w:p w14:paraId="7DA07398" w14:textId="77777777" w:rsidR="00870054" w:rsidRDefault="00870054">
            <w:pPr>
              <w:pStyle w:val="ConsPlusNormal"/>
            </w:pPr>
            <w:r>
              <w:t>Региональный проект "Строительство и модернизация объектов образования"</w:t>
            </w:r>
          </w:p>
        </w:tc>
        <w:tc>
          <w:tcPr>
            <w:tcW w:w="680" w:type="dxa"/>
          </w:tcPr>
          <w:p w14:paraId="0F7F9C23" w14:textId="77777777" w:rsidR="00870054" w:rsidRDefault="00870054">
            <w:pPr>
              <w:pStyle w:val="ConsPlusNormal"/>
              <w:jc w:val="center"/>
            </w:pPr>
            <w:r>
              <w:t>132</w:t>
            </w:r>
          </w:p>
        </w:tc>
        <w:tc>
          <w:tcPr>
            <w:tcW w:w="680" w:type="dxa"/>
          </w:tcPr>
          <w:p w14:paraId="2D959F64" w14:textId="77777777" w:rsidR="00870054" w:rsidRDefault="00870054">
            <w:pPr>
              <w:pStyle w:val="ConsPlusNormal"/>
              <w:jc w:val="center"/>
            </w:pPr>
            <w:r>
              <w:t>07</w:t>
            </w:r>
          </w:p>
        </w:tc>
        <w:tc>
          <w:tcPr>
            <w:tcW w:w="680" w:type="dxa"/>
          </w:tcPr>
          <w:p w14:paraId="60108D67" w14:textId="77777777" w:rsidR="00870054" w:rsidRDefault="00870054">
            <w:pPr>
              <w:pStyle w:val="ConsPlusNormal"/>
              <w:jc w:val="center"/>
            </w:pPr>
            <w:r>
              <w:t>02</w:t>
            </w:r>
          </w:p>
        </w:tc>
        <w:tc>
          <w:tcPr>
            <w:tcW w:w="1701" w:type="dxa"/>
          </w:tcPr>
          <w:p w14:paraId="760D8C98" w14:textId="77777777" w:rsidR="00870054" w:rsidRDefault="00870054">
            <w:pPr>
              <w:pStyle w:val="ConsPlusNormal"/>
              <w:jc w:val="center"/>
            </w:pPr>
            <w:r>
              <w:t>19 2 01</w:t>
            </w:r>
          </w:p>
        </w:tc>
        <w:tc>
          <w:tcPr>
            <w:tcW w:w="680" w:type="dxa"/>
          </w:tcPr>
          <w:p w14:paraId="00D79DCE" w14:textId="77777777" w:rsidR="00870054" w:rsidRDefault="00870054">
            <w:pPr>
              <w:pStyle w:val="ConsPlusNormal"/>
            </w:pPr>
          </w:p>
        </w:tc>
        <w:tc>
          <w:tcPr>
            <w:tcW w:w="1757" w:type="dxa"/>
          </w:tcPr>
          <w:p w14:paraId="6ACDA19A" w14:textId="77777777" w:rsidR="00870054" w:rsidRDefault="00870054">
            <w:pPr>
              <w:pStyle w:val="ConsPlusNormal"/>
              <w:jc w:val="center"/>
            </w:pPr>
            <w:r>
              <w:t>2159689,23</w:t>
            </w:r>
          </w:p>
        </w:tc>
        <w:tc>
          <w:tcPr>
            <w:tcW w:w="1701" w:type="dxa"/>
          </w:tcPr>
          <w:p w14:paraId="6DBD92DF" w14:textId="77777777" w:rsidR="00870054" w:rsidRDefault="00870054">
            <w:pPr>
              <w:pStyle w:val="ConsPlusNormal"/>
              <w:jc w:val="center"/>
            </w:pPr>
            <w:r>
              <w:t>2772783,40</w:t>
            </w:r>
          </w:p>
        </w:tc>
        <w:tc>
          <w:tcPr>
            <w:tcW w:w="1701" w:type="dxa"/>
          </w:tcPr>
          <w:p w14:paraId="1CB8590B" w14:textId="77777777" w:rsidR="00870054" w:rsidRDefault="00870054">
            <w:pPr>
              <w:pStyle w:val="ConsPlusNormal"/>
              <w:jc w:val="center"/>
            </w:pPr>
            <w:r>
              <w:t>3295591,60</w:t>
            </w:r>
          </w:p>
        </w:tc>
      </w:tr>
      <w:tr w:rsidR="00870054" w14:paraId="43ED95EB" w14:textId="77777777">
        <w:tc>
          <w:tcPr>
            <w:tcW w:w="2835" w:type="dxa"/>
          </w:tcPr>
          <w:p w14:paraId="20D2890A" w14:textId="77777777" w:rsidR="00870054" w:rsidRDefault="00870054">
            <w:pPr>
              <w:pStyle w:val="ConsPlusNormal"/>
            </w:pPr>
            <w:r>
              <w:t xml:space="preserve">Капитальные вложения в объекты общего </w:t>
            </w:r>
            <w:r>
              <w:lastRenderedPageBreak/>
              <w:t>образования государственной собственности Республики Дагестан в рамках республиканской инвестиционной программы</w:t>
            </w:r>
          </w:p>
        </w:tc>
        <w:tc>
          <w:tcPr>
            <w:tcW w:w="680" w:type="dxa"/>
          </w:tcPr>
          <w:p w14:paraId="47E01B53" w14:textId="77777777" w:rsidR="00870054" w:rsidRDefault="00870054">
            <w:pPr>
              <w:pStyle w:val="ConsPlusNormal"/>
              <w:jc w:val="center"/>
            </w:pPr>
            <w:r>
              <w:lastRenderedPageBreak/>
              <w:t>132</w:t>
            </w:r>
          </w:p>
        </w:tc>
        <w:tc>
          <w:tcPr>
            <w:tcW w:w="680" w:type="dxa"/>
          </w:tcPr>
          <w:p w14:paraId="7B851F0F" w14:textId="77777777" w:rsidR="00870054" w:rsidRDefault="00870054">
            <w:pPr>
              <w:pStyle w:val="ConsPlusNormal"/>
              <w:jc w:val="center"/>
            </w:pPr>
            <w:r>
              <w:t>07</w:t>
            </w:r>
          </w:p>
        </w:tc>
        <w:tc>
          <w:tcPr>
            <w:tcW w:w="680" w:type="dxa"/>
          </w:tcPr>
          <w:p w14:paraId="3D056F78" w14:textId="77777777" w:rsidR="00870054" w:rsidRDefault="00870054">
            <w:pPr>
              <w:pStyle w:val="ConsPlusNormal"/>
              <w:jc w:val="center"/>
            </w:pPr>
            <w:r>
              <w:t>02</w:t>
            </w:r>
          </w:p>
        </w:tc>
        <w:tc>
          <w:tcPr>
            <w:tcW w:w="1701" w:type="dxa"/>
          </w:tcPr>
          <w:p w14:paraId="14923386" w14:textId="77777777" w:rsidR="00870054" w:rsidRDefault="00870054">
            <w:pPr>
              <w:pStyle w:val="ConsPlusNormal"/>
              <w:jc w:val="center"/>
            </w:pPr>
            <w:r>
              <w:t>19 2 01 4721R</w:t>
            </w:r>
          </w:p>
        </w:tc>
        <w:tc>
          <w:tcPr>
            <w:tcW w:w="680" w:type="dxa"/>
          </w:tcPr>
          <w:p w14:paraId="47CF68DB" w14:textId="77777777" w:rsidR="00870054" w:rsidRDefault="00870054">
            <w:pPr>
              <w:pStyle w:val="ConsPlusNormal"/>
            </w:pPr>
          </w:p>
        </w:tc>
        <w:tc>
          <w:tcPr>
            <w:tcW w:w="1757" w:type="dxa"/>
          </w:tcPr>
          <w:p w14:paraId="7AF676D7" w14:textId="77777777" w:rsidR="00870054" w:rsidRDefault="00870054">
            <w:pPr>
              <w:pStyle w:val="ConsPlusNormal"/>
              <w:jc w:val="center"/>
            </w:pPr>
            <w:r>
              <w:t>631035,81</w:t>
            </w:r>
          </w:p>
        </w:tc>
        <w:tc>
          <w:tcPr>
            <w:tcW w:w="1701" w:type="dxa"/>
          </w:tcPr>
          <w:p w14:paraId="5C3A1BC7" w14:textId="77777777" w:rsidR="00870054" w:rsidRDefault="00870054">
            <w:pPr>
              <w:pStyle w:val="ConsPlusNormal"/>
              <w:jc w:val="center"/>
            </w:pPr>
            <w:r>
              <w:t>1312043,51</w:t>
            </w:r>
          </w:p>
        </w:tc>
        <w:tc>
          <w:tcPr>
            <w:tcW w:w="1701" w:type="dxa"/>
          </w:tcPr>
          <w:p w14:paraId="3C487CEE" w14:textId="77777777" w:rsidR="00870054" w:rsidRDefault="00870054">
            <w:pPr>
              <w:pStyle w:val="ConsPlusNormal"/>
              <w:jc w:val="center"/>
            </w:pPr>
            <w:r>
              <w:t>1119115,08</w:t>
            </w:r>
          </w:p>
        </w:tc>
      </w:tr>
      <w:tr w:rsidR="00870054" w14:paraId="6DCFA4E0" w14:textId="77777777">
        <w:tc>
          <w:tcPr>
            <w:tcW w:w="2835" w:type="dxa"/>
          </w:tcPr>
          <w:p w14:paraId="0C9D41F3" w14:textId="77777777" w:rsidR="00870054" w:rsidRDefault="00870054">
            <w:pPr>
              <w:pStyle w:val="ConsPlusNormal"/>
            </w:pPr>
            <w:r>
              <w:t>Капитальные вложения в объекты государственной (муниципальной) собственности</w:t>
            </w:r>
          </w:p>
        </w:tc>
        <w:tc>
          <w:tcPr>
            <w:tcW w:w="680" w:type="dxa"/>
          </w:tcPr>
          <w:p w14:paraId="07F7B822" w14:textId="77777777" w:rsidR="00870054" w:rsidRDefault="00870054">
            <w:pPr>
              <w:pStyle w:val="ConsPlusNormal"/>
              <w:jc w:val="center"/>
            </w:pPr>
            <w:r>
              <w:t>132</w:t>
            </w:r>
          </w:p>
        </w:tc>
        <w:tc>
          <w:tcPr>
            <w:tcW w:w="680" w:type="dxa"/>
          </w:tcPr>
          <w:p w14:paraId="455FB450" w14:textId="77777777" w:rsidR="00870054" w:rsidRDefault="00870054">
            <w:pPr>
              <w:pStyle w:val="ConsPlusNormal"/>
              <w:jc w:val="center"/>
            </w:pPr>
            <w:r>
              <w:t>07</w:t>
            </w:r>
          </w:p>
        </w:tc>
        <w:tc>
          <w:tcPr>
            <w:tcW w:w="680" w:type="dxa"/>
          </w:tcPr>
          <w:p w14:paraId="0395313D" w14:textId="77777777" w:rsidR="00870054" w:rsidRDefault="00870054">
            <w:pPr>
              <w:pStyle w:val="ConsPlusNormal"/>
              <w:jc w:val="center"/>
            </w:pPr>
            <w:r>
              <w:t>02</w:t>
            </w:r>
          </w:p>
        </w:tc>
        <w:tc>
          <w:tcPr>
            <w:tcW w:w="1701" w:type="dxa"/>
          </w:tcPr>
          <w:p w14:paraId="0D8EB247" w14:textId="77777777" w:rsidR="00870054" w:rsidRDefault="00870054">
            <w:pPr>
              <w:pStyle w:val="ConsPlusNormal"/>
              <w:jc w:val="center"/>
            </w:pPr>
            <w:r>
              <w:t>19 2 01 4721R</w:t>
            </w:r>
          </w:p>
        </w:tc>
        <w:tc>
          <w:tcPr>
            <w:tcW w:w="680" w:type="dxa"/>
          </w:tcPr>
          <w:p w14:paraId="3659FB5A" w14:textId="77777777" w:rsidR="00870054" w:rsidRDefault="00870054">
            <w:pPr>
              <w:pStyle w:val="ConsPlusNormal"/>
              <w:jc w:val="center"/>
            </w:pPr>
            <w:r>
              <w:t>400</w:t>
            </w:r>
          </w:p>
        </w:tc>
        <w:tc>
          <w:tcPr>
            <w:tcW w:w="1757" w:type="dxa"/>
          </w:tcPr>
          <w:p w14:paraId="350C6FF5" w14:textId="77777777" w:rsidR="00870054" w:rsidRDefault="00870054">
            <w:pPr>
              <w:pStyle w:val="ConsPlusNormal"/>
              <w:jc w:val="center"/>
            </w:pPr>
            <w:r>
              <w:t>631035,81</w:t>
            </w:r>
          </w:p>
        </w:tc>
        <w:tc>
          <w:tcPr>
            <w:tcW w:w="1701" w:type="dxa"/>
          </w:tcPr>
          <w:p w14:paraId="392FCFB0" w14:textId="77777777" w:rsidR="00870054" w:rsidRDefault="00870054">
            <w:pPr>
              <w:pStyle w:val="ConsPlusNormal"/>
              <w:jc w:val="center"/>
            </w:pPr>
            <w:r>
              <w:t>1312043,51</w:t>
            </w:r>
          </w:p>
        </w:tc>
        <w:tc>
          <w:tcPr>
            <w:tcW w:w="1701" w:type="dxa"/>
          </w:tcPr>
          <w:p w14:paraId="7A3F69ED" w14:textId="77777777" w:rsidR="00870054" w:rsidRDefault="00870054">
            <w:pPr>
              <w:pStyle w:val="ConsPlusNormal"/>
              <w:jc w:val="center"/>
            </w:pPr>
            <w:r>
              <w:t>1119115,08</w:t>
            </w:r>
          </w:p>
        </w:tc>
      </w:tr>
      <w:tr w:rsidR="00870054" w14:paraId="280F850F" w14:textId="77777777">
        <w:tc>
          <w:tcPr>
            <w:tcW w:w="2835" w:type="dxa"/>
          </w:tcPr>
          <w:p w14:paraId="51F52846" w14:textId="77777777" w:rsidR="00870054" w:rsidRDefault="00870054">
            <w:pPr>
              <w:pStyle w:val="ConsPlusNormal"/>
            </w:pPr>
            <w:r>
              <w:t>Капитальные вложения в объекты общего образования муниципальной собственности в рамках республиканской инвестиционной программы</w:t>
            </w:r>
          </w:p>
        </w:tc>
        <w:tc>
          <w:tcPr>
            <w:tcW w:w="680" w:type="dxa"/>
          </w:tcPr>
          <w:p w14:paraId="4516EBDB" w14:textId="77777777" w:rsidR="00870054" w:rsidRDefault="00870054">
            <w:pPr>
              <w:pStyle w:val="ConsPlusNormal"/>
              <w:jc w:val="center"/>
            </w:pPr>
            <w:r>
              <w:t>132</w:t>
            </w:r>
          </w:p>
        </w:tc>
        <w:tc>
          <w:tcPr>
            <w:tcW w:w="680" w:type="dxa"/>
          </w:tcPr>
          <w:p w14:paraId="1B631604" w14:textId="77777777" w:rsidR="00870054" w:rsidRDefault="00870054">
            <w:pPr>
              <w:pStyle w:val="ConsPlusNormal"/>
              <w:jc w:val="center"/>
            </w:pPr>
            <w:r>
              <w:t>07</w:t>
            </w:r>
          </w:p>
        </w:tc>
        <w:tc>
          <w:tcPr>
            <w:tcW w:w="680" w:type="dxa"/>
          </w:tcPr>
          <w:p w14:paraId="435048AE" w14:textId="77777777" w:rsidR="00870054" w:rsidRDefault="00870054">
            <w:pPr>
              <w:pStyle w:val="ConsPlusNormal"/>
              <w:jc w:val="center"/>
            </w:pPr>
            <w:r>
              <w:t>02</w:t>
            </w:r>
          </w:p>
        </w:tc>
        <w:tc>
          <w:tcPr>
            <w:tcW w:w="1701" w:type="dxa"/>
          </w:tcPr>
          <w:p w14:paraId="7A012202" w14:textId="77777777" w:rsidR="00870054" w:rsidRDefault="00870054">
            <w:pPr>
              <w:pStyle w:val="ConsPlusNormal"/>
              <w:jc w:val="center"/>
            </w:pPr>
            <w:r>
              <w:t>19 2 01 4722R</w:t>
            </w:r>
          </w:p>
        </w:tc>
        <w:tc>
          <w:tcPr>
            <w:tcW w:w="680" w:type="dxa"/>
          </w:tcPr>
          <w:p w14:paraId="1882AF06" w14:textId="77777777" w:rsidR="00870054" w:rsidRDefault="00870054">
            <w:pPr>
              <w:pStyle w:val="ConsPlusNormal"/>
            </w:pPr>
          </w:p>
        </w:tc>
        <w:tc>
          <w:tcPr>
            <w:tcW w:w="1757" w:type="dxa"/>
          </w:tcPr>
          <w:p w14:paraId="68813C3D" w14:textId="77777777" w:rsidR="00870054" w:rsidRDefault="00870054">
            <w:pPr>
              <w:pStyle w:val="ConsPlusNormal"/>
              <w:jc w:val="center"/>
            </w:pPr>
            <w:r>
              <w:t>215239,60</w:t>
            </w:r>
          </w:p>
        </w:tc>
        <w:tc>
          <w:tcPr>
            <w:tcW w:w="1701" w:type="dxa"/>
          </w:tcPr>
          <w:p w14:paraId="40F0DFCE" w14:textId="77777777" w:rsidR="00870054" w:rsidRDefault="00870054">
            <w:pPr>
              <w:pStyle w:val="ConsPlusNormal"/>
              <w:jc w:val="center"/>
            </w:pPr>
            <w:r>
              <w:t>717000,00</w:t>
            </w:r>
          </w:p>
        </w:tc>
        <w:tc>
          <w:tcPr>
            <w:tcW w:w="1701" w:type="dxa"/>
          </w:tcPr>
          <w:p w14:paraId="73C6AE09" w14:textId="77777777" w:rsidR="00870054" w:rsidRDefault="00870054">
            <w:pPr>
              <w:pStyle w:val="ConsPlusNormal"/>
              <w:jc w:val="center"/>
            </w:pPr>
            <w:r>
              <w:t>2176476,52</w:t>
            </w:r>
          </w:p>
        </w:tc>
      </w:tr>
      <w:tr w:rsidR="00870054" w14:paraId="00CF32B6" w14:textId="77777777">
        <w:tc>
          <w:tcPr>
            <w:tcW w:w="2835" w:type="dxa"/>
          </w:tcPr>
          <w:p w14:paraId="7670589A" w14:textId="77777777" w:rsidR="00870054" w:rsidRDefault="00870054">
            <w:pPr>
              <w:pStyle w:val="ConsPlusNormal"/>
            </w:pPr>
            <w:r>
              <w:t>Межбюджетные трансферты</w:t>
            </w:r>
          </w:p>
        </w:tc>
        <w:tc>
          <w:tcPr>
            <w:tcW w:w="680" w:type="dxa"/>
          </w:tcPr>
          <w:p w14:paraId="4F040913" w14:textId="77777777" w:rsidR="00870054" w:rsidRDefault="00870054">
            <w:pPr>
              <w:pStyle w:val="ConsPlusNormal"/>
              <w:jc w:val="center"/>
            </w:pPr>
            <w:r>
              <w:t>132</w:t>
            </w:r>
          </w:p>
        </w:tc>
        <w:tc>
          <w:tcPr>
            <w:tcW w:w="680" w:type="dxa"/>
          </w:tcPr>
          <w:p w14:paraId="68DD04ED" w14:textId="77777777" w:rsidR="00870054" w:rsidRDefault="00870054">
            <w:pPr>
              <w:pStyle w:val="ConsPlusNormal"/>
              <w:jc w:val="center"/>
            </w:pPr>
            <w:r>
              <w:t>07</w:t>
            </w:r>
          </w:p>
        </w:tc>
        <w:tc>
          <w:tcPr>
            <w:tcW w:w="680" w:type="dxa"/>
          </w:tcPr>
          <w:p w14:paraId="0212EEF0" w14:textId="77777777" w:rsidR="00870054" w:rsidRDefault="00870054">
            <w:pPr>
              <w:pStyle w:val="ConsPlusNormal"/>
              <w:jc w:val="center"/>
            </w:pPr>
            <w:r>
              <w:t>02</w:t>
            </w:r>
          </w:p>
        </w:tc>
        <w:tc>
          <w:tcPr>
            <w:tcW w:w="1701" w:type="dxa"/>
          </w:tcPr>
          <w:p w14:paraId="2B6523D0" w14:textId="77777777" w:rsidR="00870054" w:rsidRDefault="00870054">
            <w:pPr>
              <w:pStyle w:val="ConsPlusNormal"/>
              <w:jc w:val="center"/>
            </w:pPr>
            <w:r>
              <w:t>19 2 01 4722R</w:t>
            </w:r>
          </w:p>
        </w:tc>
        <w:tc>
          <w:tcPr>
            <w:tcW w:w="680" w:type="dxa"/>
          </w:tcPr>
          <w:p w14:paraId="621BA600" w14:textId="77777777" w:rsidR="00870054" w:rsidRDefault="00870054">
            <w:pPr>
              <w:pStyle w:val="ConsPlusNormal"/>
              <w:jc w:val="center"/>
            </w:pPr>
            <w:r>
              <w:t>500</w:t>
            </w:r>
          </w:p>
        </w:tc>
        <w:tc>
          <w:tcPr>
            <w:tcW w:w="1757" w:type="dxa"/>
          </w:tcPr>
          <w:p w14:paraId="59BC2AC3" w14:textId="77777777" w:rsidR="00870054" w:rsidRDefault="00870054">
            <w:pPr>
              <w:pStyle w:val="ConsPlusNormal"/>
              <w:jc w:val="center"/>
            </w:pPr>
            <w:r>
              <w:t>215239,60</w:t>
            </w:r>
          </w:p>
        </w:tc>
        <w:tc>
          <w:tcPr>
            <w:tcW w:w="1701" w:type="dxa"/>
          </w:tcPr>
          <w:p w14:paraId="22C14FBC" w14:textId="77777777" w:rsidR="00870054" w:rsidRDefault="00870054">
            <w:pPr>
              <w:pStyle w:val="ConsPlusNormal"/>
              <w:jc w:val="center"/>
            </w:pPr>
            <w:r>
              <w:t>717000,00</w:t>
            </w:r>
          </w:p>
        </w:tc>
        <w:tc>
          <w:tcPr>
            <w:tcW w:w="1701" w:type="dxa"/>
          </w:tcPr>
          <w:p w14:paraId="6D1CB16A" w14:textId="77777777" w:rsidR="00870054" w:rsidRDefault="00870054">
            <w:pPr>
              <w:pStyle w:val="ConsPlusNormal"/>
              <w:jc w:val="center"/>
            </w:pPr>
            <w:r>
              <w:t>2176476,52</w:t>
            </w:r>
          </w:p>
        </w:tc>
      </w:tr>
      <w:tr w:rsidR="00870054" w14:paraId="0D49E2FC" w14:textId="77777777">
        <w:tc>
          <w:tcPr>
            <w:tcW w:w="2835" w:type="dxa"/>
          </w:tcPr>
          <w:p w14:paraId="27D925B1" w14:textId="77777777" w:rsidR="00870054" w:rsidRDefault="00870054">
            <w:pPr>
              <w:pStyle w:val="ConsPlusNormal"/>
            </w:pPr>
            <w:r>
              <w:t xml:space="preserve">Модернизация инфраструктуры общего образования в отдельных субъектах Российской Федерации в рамках республиканской инвестиционной </w:t>
            </w:r>
            <w:r>
              <w:lastRenderedPageBreak/>
              <w:t>программы</w:t>
            </w:r>
          </w:p>
        </w:tc>
        <w:tc>
          <w:tcPr>
            <w:tcW w:w="680" w:type="dxa"/>
          </w:tcPr>
          <w:p w14:paraId="5087CC45" w14:textId="77777777" w:rsidR="00870054" w:rsidRDefault="00870054">
            <w:pPr>
              <w:pStyle w:val="ConsPlusNormal"/>
              <w:jc w:val="center"/>
            </w:pPr>
            <w:r>
              <w:lastRenderedPageBreak/>
              <w:t>132</w:t>
            </w:r>
          </w:p>
        </w:tc>
        <w:tc>
          <w:tcPr>
            <w:tcW w:w="680" w:type="dxa"/>
          </w:tcPr>
          <w:p w14:paraId="04B457A9" w14:textId="77777777" w:rsidR="00870054" w:rsidRDefault="00870054">
            <w:pPr>
              <w:pStyle w:val="ConsPlusNormal"/>
              <w:jc w:val="center"/>
            </w:pPr>
            <w:r>
              <w:t>07</w:t>
            </w:r>
          </w:p>
        </w:tc>
        <w:tc>
          <w:tcPr>
            <w:tcW w:w="680" w:type="dxa"/>
          </w:tcPr>
          <w:p w14:paraId="1593AF6F" w14:textId="77777777" w:rsidR="00870054" w:rsidRDefault="00870054">
            <w:pPr>
              <w:pStyle w:val="ConsPlusNormal"/>
              <w:jc w:val="center"/>
            </w:pPr>
            <w:r>
              <w:t>02</w:t>
            </w:r>
          </w:p>
        </w:tc>
        <w:tc>
          <w:tcPr>
            <w:tcW w:w="1701" w:type="dxa"/>
          </w:tcPr>
          <w:p w14:paraId="5DBE0246" w14:textId="77777777" w:rsidR="00870054" w:rsidRDefault="00870054">
            <w:pPr>
              <w:pStyle w:val="ConsPlusNormal"/>
              <w:jc w:val="center"/>
            </w:pPr>
            <w:r>
              <w:t>19 2 01 Д239R</w:t>
            </w:r>
          </w:p>
        </w:tc>
        <w:tc>
          <w:tcPr>
            <w:tcW w:w="680" w:type="dxa"/>
          </w:tcPr>
          <w:p w14:paraId="5D6A262C" w14:textId="77777777" w:rsidR="00870054" w:rsidRDefault="00870054">
            <w:pPr>
              <w:pStyle w:val="ConsPlusNormal"/>
            </w:pPr>
          </w:p>
        </w:tc>
        <w:tc>
          <w:tcPr>
            <w:tcW w:w="1757" w:type="dxa"/>
          </w:tcPr>
          <w:p w14:paraId="4C4751A8" w14:textId="77777777" w:rsidR="00870054" w:rsidRDefault="00870054">
            <w:pPr>
              <w:pStyle w:val="ConsPlusNormal"/>
              <w:jc w:val="center"/>
            </w:pPr>
            <w:r>
              <w:t>78810,00</w:t>
            </w:r>
          </w:p>
        </w:tc>
        <w:tc>
          <w:tcPr>
            <w:tcW w:w="1701" w:type="dxa"/>
          </w:tcPr>
          <w:p w14:paraId="6714748B" w14:textId="77777777" w:rsidR="00870054" w:rsidRDefault="00870054">
            <w:pPr>
              <w:pStyle w:val="ConsPlusNormal"/>
              <w:jc w:val="center"/>
            </w:pPr>
            <w:r>
              <w:t>0,00</w:t>
            </w:r>
          </w:p>
        </w:tc>
        <w:tc>
          <w:tcPr>
            <w:tcW w:w="1701" w:type="dxa"/>
          </w:tcPr>
          <w:p w14:paraId="16C7E286" w14:textId="77777777" w:rsidR="00870054" w:rsidRDefault="00870054">
            <w:pPr>
              <w:pStyle w:val="ConsPlusNormal"/>
              <w:jc w:val="center"/>
            </w:pPr>
            <w:r>
              <w:t>0,00</w:t>
            </w:r>
          </w:p>
        </w:tc>
      </w:tr>
      <w:tr w:rsidR="00870054" w14:paraId="0097980E" w14:textId="77777777">
        <w:tc>
          <w:tcPr>
            <w:tcW w:w="2835" w:type="dxa"/>
          </w:tcPr>
          <w:p w14:paraId="669588C7" w14:textId="77777777" w:rsidR="00870054" w:rsidRDefault="00870054">
            <w:pPr>
              <w:pStyle w:val="ConsPlusNormal"/>
            </w:pPr>
            <w:r>
              <w:t>Капитальные вложения в объекты государственной (муниципальной) собственности</w:t>
            </w:r>
          </w:p>
        </w:tc>
        <w:tc>
          <w:tcPr>
            <w:tcW w:w="680" w:type="dxa"/>
          </w:tcPr>
          <w:p w14:paraId="11AD3315" w14:textId="77777777" w:rsidR="00870054" w:rsidRDefault="00870054">
            <w:pPr>
              <w:pStyle w:val="ConsPlusNormal"/>
              <w:jc w:val="center"/>
            </w:pPr>
            <w:r>
              <w:t>132</w:t>
            </w:r>
          </w:p>
        </w:tc>
        <w:tc>
          <w:tcPr>
            <w:tcW w:w="680" w:type="dxa"/>
          </w:tcPr>
          <w:p w14:paraId="3C8D589D" w14:textId="77777777" w:rsidR="00870054" w:rsidRDefault="00870054">
            <w:pPr>
              <w:pStyle w:val="ConsPlusNormal"/>
              <w:jc w:val="center"/>
            </w:pPr>
            <w:r>
              <w:t>07</w:t>
            </w:r>
          </w:p>
        </w:tc>
        <w:tc>
          <w:tcPr>
            <w:tcW w:w="680" w:type="dxa"/>
          </w:tcPr>
          <w:p w14:paraId="158D4A6A" w14:textId="77777777" w:rsidR="00870054" w:rsidRDefault="00870054">
            <w:pPr>
              <w:pStyle w:val="ConsPlusNormal"/>
              <w:jc w:val="center"/>
            </w:pPr>
            <w:r>
              <w:t>02</w:t>
            </w:r>
          </w:p>
        </w:tc>
        <w:tc>
          <w:tcPr>
            <w:tcW w:w="1701" w:type="dxa"/>
          </w:tcPr>
          <w:p w14:paraId="686C9401" w14:textId="77777777" w:rsidR="00870054" w:rsidRDefault="00870054">
            <w:pPr>
              <w:pStyle w:val="ConsPlusNormal"/>
              <w:jc w:val="center"/>
            </w:pPr>
            <w:r>
              <w:t>19 2 01 Д239R</w:t>
            </w:r>
          </w:p>
        </w:tc>
        <w:tc>
          <w:tcPr>
            <w:tcW w:w="680" w:type="dxa"/>
          </w:tcPr>
          <w:p w14:paraId="2876DFDA" w14:textId="77777777" w:rsidR="00870054" w:rsidRDefault="00870054">
            <w:pPr>
              <w:pStyle w:val="ConsPlusNormal"/>
              <w:jc w:val="center"/>
            </w:pPr>
            <w:r>
              <w:t>400</w:t>
            </w:r>
          </w:p>
        </w:tc>
        <w:tc>
          <w:tcPr>
            <w:tcW w:w="1757" w:type="dxa"/>
          </w:tcPr>
          <w:p w14:paraId="737680D7" w14:textId="77777777" w:rsidR="00870054" w:rsidRDefault="00870054">
            <w:pPr>
              <w:pStyle w:val="ConsPlusNormal"/>
              <w:jc w:val="center"/>
            </w:pPr>
            <w:r>
              <w:t>78810,00</w:t>
            </w:r>
          </w:p>
        </w:tc>
        <w:tc>
          <w:tcPr>
            <w:tcW w:w="1701" w:type="dxa"/>
          </w:tcPr>
          <w:p w14:paraId="24399F5C" w14:textId="77777777" w:rsidR="00870054" w:rsidRDefault="00870054">
            <w:pPr>
              <w:pStyle w:val="ConsPlusNormal"/>
              <w:jc w:val="center"/>
            </w:pPr>
            <w:r>
              <w:t>0,00</w:t>
            </w:r>
          </w:p>
        </w:tc>
        <w:tc>
          <w:tcPr>
            <w:tcW w:w="1701" w:type="dxa"/>
          </w:tcPr>
          <w:p w14:paraId="51A34B96" w14:textId="77777777" w:rsidR="00870054" w:rsidRDefault="00870054">
            <w:pPr>
              <w:pStyle w:val="ConsPlusNormal"/>
              <w:jc w:val="center"/>
            </w:pPr>
            <w:r>
              <w:t>0,00</w:t>
            </w:r>
          </w:p>
        </w:tc>
      </w:tr>
      <w:tr w:rsidR="00870054" w14:paraId="71CE551E" w14:textId="77777777">
        <w:tc>
          <w:tcPr>
            <w:tcW w:w="2835" w:type="dxa"/>
          </w:tcPr>
          <w:p w14:paraId="52B10D67" w14:textId="77777777" w:rsidR="00870054" w:rsidRDefault="00870054">
            <w:pPr>
              <w:pStyle w:val="ConsPlusNormal"/>
            </w:pPr>
            <w:r>
              <w:t>Создание новых мест в общеобразовательных организациях в связи с ростом числа обучающихся, вызванным демографическим фактором, в рамках республиканской инвестиционной программы</w:t>
            </w:r>
          </w:p>
        </w:tc>
        <w:tc>
          <w:tcPr>
            <w:tcW w:w="680" w:type="dxa"/>
          </w:tcPr>
          <w:p w14:paraId="6D5C0AB9" w14:textId="77777777" w:rsidR="00870054" w:rsidRDefault="00870054">
            <w:pPr>
              <w:pStyle w:val="ConsPlusNormal"/>
              <w:jc w:val="center"/>
            </w:pPr>
            <w:r>
              <w:t>132</w:t>
            </w:r>
          </w:p>
        </w:tc>
        <w:tc>
          <w:tcPr>
            <w:tcW w:w="680" w:type="dxa"/>
          </w:tcPr>
          <w:p w14:paraId="7F144C7F" w14:textId="77777777" w:rsidR="00870054" w:rsidRDefault="00870054">
            <w:pPr>
              <w:pStyle w:val="ConsPlusNormal"/>
              <w:jc w:val="center"/>
            </w:pPr>
            <w:r>
              <w:t>07</w:t>
            </w:r>
          </w:p>
        </w:tc>
        <w:tc>
          <w:tcPr>
            <w:tcW w:w="680" w:type="dxa"/>
          </w:tcPr>
          <w:p w14:paraId="48C7968D" w14:textId="77777777" w:rsidR="00870054" w:rsidRDefault="00870054">
            <w:pPr>
              <w:pStyle w:val="ConsPlusNormal"/>
              <w:jc w:val="center"/>
            </w:pPr>
            <w:r>
              <w:t>02</w:t>
            </w:r>
          </w:p>
        </w:tc>
        <w:tc>
          <w:tcPr>
            <w:tcW w:w="1701" w:type="dxa"/>
          </w:tcPr>
          <w:p w14:paraId="2BE78726" w14:textId="77777777" w:rsidR="00870054" w:rsidRDefault="00870054">
            <w:pPr>
              <w:pStyle w:val="ConsPlusNormal"/>
              <w:jc w:val="center"/>
            </w:pPr>
            <w:r>
              <w:t>19 2 01 Д305R</w:t>
            </w:r>
          </w:p>
        </w:tc>
        <w:tc>
          <w:tcPr>
            <w:tcW w:w="680" w:type="dxa"/>
          </w:tcPr>
          <w:p w14:paraId="6C38942B" w14:textId="77777777" w:rsidR="00870054" w:rsidRDefault="00870054">
            <w:pPr>
              <w:pStyle w:val="ConsPlusNormal"/>
            </w:pPr>
          </w:p>
        </w:tc>
        <w:tc>
          <w:tcPr>
            <w:tcW w:w="1757" w:type="dxa"/>
          </w:tcPr>
          <w:p w14:paraId="51992DE1" w14:textId="77777777" w:rsidR="00870054" w:rsidRDefault="00870054">
            <w:pPr>
              <w:pStyle w:val="ConsPlusNormal"/>
              <w:jc w:val="center"/>
            </w:pPr>
            <w:r>
              <w:t>541477,35</w:t>
            </w:r>
          </w:p>
        </w:tc>
        <w:tc>
          <w:tcPr>
            <w:tcW w:w="1701" w:type="dxa"/>
          </w:tcPr>
          <w:p w14:paraId="7C81FF1B" w14:textId="77777777" w:rsidR="00870054" w:rsidRDefault="00870054">
            <w:pPr>
              <w:pStyle w:val="ConsPlusNormal"/>
              <w:jc w:val="center"/>
            </w:pPr>
            <w:r>
              <w:t>323804,85</w:t>
            </w:r>
          </w:p>
        </w:tc>
        <w:tc>
          <w:tcPr>
            <w:tcW w:w="1701" w:type="dxa"/>
          </w:tcPr>
          <w:p w14:paraId="22249E01" w14:textId="77777777" w:rsidR="00870054" w:rsidRDefault="00870054">
            <w:pPr>
              <w:pStyle w:val="ConsPlusNormal"/>
              <w:jc w:val="center"/>
            </w:pPr>
            <w:r>
              <w:t>0,00</w:t>
            </w:r>
          </w:p>
        </w:tc>
      </w:tr>
      <w:tr w:rsidR="00870054" w14:paraId="73B9EC23" w14:textId="77777777">
        <w:tc>
          <w:tcPr>
            <w:tcW w:w="2835" w:type="dxa"/>
          </w:tcPr>
          <w:p w14:paraId="13A4480D" w14:textId="77777777" w:rsidR="00870054" w:rsidRDefault="00870054">
            <w:pPr>
              <w:pStyle w:val="ConsPlusNormal"/>
            </w:pPr>
            <w:r>
              <w:t>Капитальные вложения в объекты государственной (муниципальной) собственности</w:t>
            </w:r>
          </w:p>
        </w:tc>
        <w:tc>
          <w:tcPr>
            <w:tcW w:w="680" w:type="dxa"/>
          </w:tcPr>
          <w:p w14:paraId="206CE0C8" w14:textId="77777777" w:rsidR="00870054" w:rsidRDefault="00870054">
            <w:pPr>
              <w:pStyle w:val="ConsPlusNormal"/>
              <w:jc w:val="center"/>
            </w:pPr>
            <w:r>
              <w:t>132</w:t>
            </w:r>
          </w:p>
        </w:tc>
        <w:tc>
          <w:tcPr>
            <w:tcW w:w="680" w:type="dxa"/>
          </w:tcPr>
          <w:p w14:paraId="0BF82C21" w14:textId="77777777" w:rsidR="00870054" w:rsidRDefault="00870054">
            <w:pPr>
              <w:pStyle w:val="ConsPlusNormal"/>
              <w:jc w:val="center"/>
            </w:pPr>
            <w:r>
              <w:t>07</w:t>
            </w:r>
          </w:p>
        </w:tc>
        <w:tc>
          <w:tcPr>
            <w:tcW w:w="680" w:type="dxa"/>
          </w:tcPr>
          <w:p w14:paraId="4AC1AECD" w14:textId="77777777" w:rsidR="00870054" w:rsidRDefault="00870054">
            <w:pPr>
              <w:pStyle w:val="ConsPlusNormal"/>
              <w:jc w:val="center"/>
            </w:pPr>
            <w:r>
              <w:t>02</w:t>
            </w:r>
          </w:p>
        </w:tc>
        <w:tc>
          <w:tcPr>
            <w:tcW w:w="1701" w:type="dxa"/>
          </w:tcPr>
          <w:p w14:paraId="035BCCE3" w14:textId="77777777" w:rsidR="00870054" w:rsidRDefault="00870054">
            <w:pPr>
              <w:pStyle w:val="ConsPlusNormal"/>
              <w:jc w:val="center"/>
            </w:pPr>
            <w:r>
              <w:t>19 2 01 Д305R</w:t>
            </w:r>
          </w:p>
        </w:tc>
        <w:tc>
          <w:tcPr>
            <w:tcW w:w="680" w:type="dxa"/>
          </w:tcPr>
          <w:p w14:paraId="73CFCED8" w14:textId="77777777" w:rsidR="00870054" w:rsidRDefault="00870054">
            <w:pPr>
              <w:pStyle w:val="ConsPlusNormal"/>
              <w:jc w:val="center"/>
            </w:pPr>
            <w:r>
              <w:t>400</w:t>
            </w:r>
          </w:p>
        </w:tc>
        <w:tc>
          <w:tcPr>
            <w:tcW w:w="1757" w:type="dxa"/>
          </w:tcPr>
          <w:p w14:paraId="063F1F05" w14:textId="77777777" w:rsidR="00870054" w:rsidRDefault="00870054">
            <w:pPr>
              <w:pStyle w:val="ConsPlusNormal"/>
              <w:jc w:val="center"/>
            </w:pPr>
            <w:r>
              <w:t>516947,10</w:t>
            </w:r>
          </w:p>
        </w:tc>
        <w:tc>
          <w:tcPr>
            <w:tcW w:w="1701" w:type="dxa"/>
          </w:tcPr>
          <w:p w14:paraId="3E95C1AF" w14:textId="77777777" w:rsidR="00870054" w:rsidRDefault="00870054">
            <w:pPr>
              <w:pStyle w:val="ConsPlusNormal"/>
              <w:jc w:val="center"/>
            </w:pPr>
            <w:r>
              <w:t>54804,85</w:t>
            </w:r>
          </w:p>
        </w:tc>
        <w:tc>
          <w:tcPr>
            <w:tcW w:w="1701" w:type="dxa"/>
          </w:tcPr>
          <w:p w14:paraId="12341943" w14:textId="77777777" w:rsidR="00870054" w:rsidRDefault="00870054">
            <w:pPr>
              <w:pStyle w:val="ConsPlusNormal"/>
              <w:jc w:val="center"/>
            </w:pPr>
            <w:r>
              <w:t>0,00</w:t>
            </w:r>
          </w:p>
        </w:tc>
      </w:tr>
      <w:tr w:rsidR="00870054" w14:paraId="0BDAA9A3" w14:textId="77777777">
        <w:tc>
          <w:tcPr>
            <w:tcW w:w="2835" w:type="dxa"/>
          </w:tcPr>
          <w:p w14:paraId="3EA501E3" w14:textId="77777777" w:rsidR="00870054" w:rsidRDefault="00870054">
            <w:pPr>
              <w:pStyle w:val="ConsPlusNormal"/>
            </w:pPr>
            <w:r>
              <w:t>Межбюджетные трансферты</w:t>
            </w:r>
          </w:p>
        </w:tc>
        <w:tc>
          <w:tcPr>
            <w:tcW w:w="680" w:type="dxa"/>
          </w:tcPr>
          <w:p w14:paraId="5B462F04" w14:textId="77777777" w:rsidR="00870054" w:rsidRDefault="00870054">
            <w:pPr>
              <w:pStyle w:val="ConsPlusNormal"/>
              <w:jc w:val="center"/>
            </w:pPr>
            <w:r>
              <w:t>132</w:t>
            </w:r>
          </w:p>
        </w:tc>
        <w:tc>
          <w:tcPr>
            <w:tcW w:w="680" w:type="dxa"/>
          </w:tcPr>
          <w:p w14:paraId="2E868638" w14:textId="77777777" w:rsidR="00870054" w:rsidRDefault="00870054">
            <w:pPr>
              <w:pStyle w:val="ConsPlusNormal"/>
              <w:jc w:val="center"/>
            </w:pPr>
            <w:r>
              <w:t>07</w:t>
            </w:r>
          </w:p>
        </w:tc>
        <w:tc>
          <w:tcPr>
            <w:tcW w:w="680" w:type="dxa"/>
          </w:tcPr>
          <w:p w14:paraId="79D7DD0B" w14:textId="77777777" w:rsidR="00870054" w:rsidRDefault="00870054">
            <w:pPr>
              <w:pStyle w:val="ConsPlusNormal"/>
              <w:jc w:val="center"/>
            </w:pPr>
            <w:r>
              <w:t>02</w:t>
            </w:r>
          </w:p>
        </w:tc>
        <w:tc>
          <w:tcPr>
            <w:tcW w:w="1701" w:type="dxa"/>
          </w:tcPr>
          <w:p w14:paraId="6947F2DE" w14:textId="77777777" w:rsidR="00870054" w:rsidRDefault="00870054">
            <w:pPr>
              <w:pStyle w:val="ConsPlusNormal"/>
              <w:jc w:val="center"/>
            </w:pPr>
            <w:r>
              <w:t>19 2 01 Д305R</w:t>
            </w:r>
          </w:p>
        </w:tc>
        <w:tc>
          <w:tcPr>
            <w:tcW w:w="680" w:type="dxa"/>
          </w:tcPr>
          <w:p w14:paraId="083D22DE" w14:textId="77777777" w:rsidR="00870054" w:rsidRDefault="00870054">
            <w:pPr>
              <w:pStyle w:val="ConsPlusNormal"/>
              <w:jc w:val="center"/>
            </w:pPr>
            <w:r>
              <w:t>500</w:t>
            </w:r>
          </w:p>
        </w:tc>
        <w:tc>
          <w:tcPr>
            <w:tcW w:w="1757" w:type="dxa"/>
          </w:tcPr>
          <w:p w14:paraId="2C6F4790" w14:textId="77777777" w:rsidR="00870054" w:rsidRDefault="00870054">
            <w:pPr>
              <w:pStyle w:val="ConsPlusNormal"/>
              <w:jc w:val="center"/>
            </w:pPr>
            <w:r>
              <w:t>24530,25</w:t>
            </w:r>
          </w:p>
        </w:tc>
        <w:tc>
          <w:tcPr>
            <w:tcW w:w="1701" w:type="dxa"/>
          </w:tcPr>
          <w:p w14:paraId="44191988" w14:textId="77777777" w:rsidR="00870054" w:rsidRDefault="00870054">
            <w:pPr>
              <w:pStyle w:val="ConsPlusNormal"/>
              <w:jc w:val="center"/>
            </w:pPr>
            <w:r>
              <w:t>269000,00</w:t>
            </w:r>
          </w:p>
        </w:tc>
        <w:tc>
          <w:tcPr>
            <w:tcW w:w="1701" w:type="dxa"/>
          </w:tcPr>
          <w:p w14:paraId="11F5556B" w14:textId="77777777" w:rsidR="00870054" w:rsidRDefault="00870054">
            <w:pPr>
              <w:pStyle w:val="ConsPlusNormal"/>
              <w:jc w:val="center"/>
            </w:pPr>
            <w:r>
              <w:t>0,00</w:t>
            </w:r>
          </w:p>
        </w:tc>
      </w:tr>
      <w:tr w:rsidR="00870054" w14:paraId="6566547F" w14:textId="77777777">
        <w:tc>
          <w:tcPr>
            <w:tcW w:w="2835" w:type="dxa"/>
          </w:tcPr>
          <w:p w14:paraId="5EAA9BCB" w14:textId="77777777" w:rsidR="00870054" w:rsidRDefault="00870054">
            <w:pPr>
              <w:pStyle w:val="ConsPlusNormal"/>
            </w:pPr>
            <w:r>
              <w:t xml:space="preserve">Создание новых мест в общеобразовательных организациях в целях ликвидации третьей смены обучения и формирование условий </w:t>
            </w:r>
            <w:r>
              <w:lastRenderedPageBreak/>
              <w:t>для получения качественного общего образования в рамках республиканской инвестиционной программы</w:t>
            </w:r>
          </w:p>
        </w:tc>
        <w:tc>
          <w:tcPr>
            <w:tcW w:w="680" w:type="dxa"/>
          </w:tcPr>
          <w:p w14:paraId="5227A2D2" w14:textId="77777777" w:rsidR="00870054" w:rsidRDefault="00870054">
            <w:pPr>
              <w:pStyle w:val="ConsPlusNormal"/>
              <w:jc w:val="center"/>
            </w:pPr>
            <w:r>
              <w:lastRenderedPageBreak/>
              <w:t>132</w:t>
            </w:r>
          </w:p>
        </w:tc>
        <w:tc>
          <w:tcPr>
            <w:tcW w:w="680" w:type="dxa"/>
          </w:tcPr>
          <w:p w14:paraId="559E3797" w14:textId="77777777" w:rsidR="00870054" w:rsidRDefault="00870054">
            <w:pPr>
              <w:pStyle w:val="ConsPlusNormal"/>
              <w:jc w:val="center"/>
            </w:pPr>
            <w:r>
              <w:t>07</w:t>
            </w:r>
          </w:p>
        </w:tc>
        <w:tc>
          <w:tcPr>
            <w:tcW w:w="680" w:type="dxa"/>
          </w:tcPr>
          <w:p w14:paraId="31C78BE0" w14:textId="77777777" w:rsidR="00870054" w:rsidRDefault="00870054">
            <w:pPr>
              <w:pStyle w:val="ConsPlusNormal"/>
              <w:jc w:val="center"/>
            </w:pPr>
            <w:r>
              <w:t>02</w:t>
            </w:r>
          </w:p>
        </w:tc>
        <w:tc>
          <w:tcPr>
            <w:tcW w:w="1701" w:type="dxa"/>
          </w:tcPr>
          <w:p w14:paraId="4F4DD90E" w14:textId="77777777" w:rsidR="00870054" w:rsidRDefault="00870054">
            <w:pPr>
              <w:pStyle w:val="ConsPlusNormal"/>
              <w:jc w:val="center"/>
            </w:pPr>
            <w:r>
              <w:t>19 2 01 Д490R</w:t>
            </w:r>
          </w:p>
        </w:tc>
        <w:tc>
          <w:tcPr>
            <w:tcW w:w="680" w:type="dxa"/>
          </w:tcPr>
          <w:p w14:paraId="788CCF44" w14:textId="77777777" w:rsidR="00870054" w:rsidRDefault="00870054">
            <w:pPr>
              <w:pStyle w:val="ConsPlusNormal"/>
            </w:pPr>
          </w:p>
        </w:tc>
        <w:tc>
          <w:tcPr>
            <w:tcW w:w="1757" w:type="dxa"/>
          </w:tcPr>
          <w:p w14:paraId="4CF85418" w14:textId="77777777" w:rsidR="00870054" w:rsidRDefault="00870054">
            <w:pPr>
              <w:pStyle w:val="ConsPlusNormal"/>
              <w:jc w:val="center"/>
            </w:pPr>
            <w:r>
              <w:t>693126,47</w:t>
            </w:r>
          </w:p>
        </w:tc>
        <w:tc>
          <w:tcPr>
            <w:tcW w:w="1701" w:type="dxa"/>
          </w:tcPr>
          <w:p w14:paraId="6DBF083D" w14:textId="77777777" w:rsidR="00870054" w:rsidRDefault="00870054">
            <w:pPr>
              <w:pStyle w:val="ConsPlusNormal"/>
              <w:jc w:val="center"/>
            </w:pPr>
            <w:r>
              <w:t>419935,04</w:t>
            </w:r>
          </w:p>
        </w:tc>
        <w:tc>
          <w:tcPr>
            <w:tcW w:w="1701" w:type="dxa"/>
          </w:tcPr>
          <w:p w14:paraId="54ABFF19" w14:textId="77777777" w:rsidR="00870054" w:rsidRDefault="00870054">
            <w:pPr>
              <w:pStyle w:val="ConsPlusNormal"/>
              <w:jc w:val="center"/>
            </w:pPr>
            <w:r>
              <w:t>0,00</w:t>
            </w:r>
          </w:p>
        </w:tc>
      </w:tr>
      <w:tr w:rsidR="00870054" w14:paraId="005CECA7" w14:textId="77777777">
        <w:tc>
          <w:tcPr>
            <w:tcW w:w="2835" w:type="dxa"/>
          </w:tcPr>
          <w:p w14:paraId="21C473FD" w14:textId="77777777" w:rsidR="00870054" w:rsidRDefault="00870054">
            <w:pPr>
              <w:pStyle w:val="ConsPlusNormal"/>
            </w:pPr>
            <w:r>
              <w:t>Капитальные вложения в объекты государственной (муниципальной) собственности</w:t>
            </w:r>
          </w:p>
        </w:tc>
        <w:tc>
          <w:tcPr>
            <w:tcW w:w="680" w:type="dxa"/>
          </w:tcPr>
          <w:p w14:paraId="08A28150" w14:textId="77777777" w:rsidR="00870054" w:rsidRDefault="00870054">
            <w:pPr>
              <w:pStyle w:val="ConsPlusNormal"/>
              <w:jc w:val="center"/>
            </w:pPr>
            <w:r>
              <w:t>132</w:t>
            </w:r>
          </w:p>
        </w:tc>
        <w:tc>
          <w:tcPr>
            <w:tcW w:w="680" w:type="dxa"/>
          </w:tcPr>
          <w:p w14:paraId="5D4789B7" w14:textId="77777777" w:rsidR="00870054" w:rsidRDefault="00870054">
            <w:pPr>
              <w:pStyle w:val="ConsPlusNormal"/>
              <w:jc w:val="center"/>
            </w:pPr>
            <w:r>
              <w:t>07</w:t>
            </w:r>
          </w:p>
        </w:tc>
        <w:tc>
          <w:tcPr>
            <w:tcW w:w="680" w:type="dxa"/>
          </w:tcPr>
          <w:p w14:paraId="1C7B1F67" w14:textId="77777777" w:rsidR="00870054" w:rsidRDefault="00870054">
            <w:pPr>
              <w:pStyle w:val="ConsPlusNormal"/>
              <w:jc w:val="center"/>
            </w:pPr>
            <w:r>
              <w:t>02</w:t>
            </w:r>
          </w:p>
        </w:tc>
        <w:tc>
          <w:tcPr>
            <w:tcW w:w="1701" w:type="dxa"/>
          </w:tcPr>
          <w:p w14:paraId="3A7077CD" w14:textId="77777777" w:rsidR="00870054" w:rsidRDefault="00870054">
            <w:pPr>
              <w:pStyle w:val="ConsPlusNormal"/>
              <w:jc w:val="center"/>
            </w:pPr>
            <w:r>
              <w:t>19 2 01 Д490R</w:t>
            </w:r>
          </w:p>
        </w:tc>
        <w:tc>
          <w:tcPr>
            <w:tcW w:w="680" w:type="dxa"/>
          </w:tcPr>
          <w:p w14:paraId="07B0D4F5" w14:textId="77777777" w:rsidR="00870054" w:rsidRDefault="00870054">
            <w:pPr>
              <w:pStyle w:val="ConsPlusNormal"/>
              <w:jc w:val="center"/>
            </w:pPr>
            <w:r>
              <w:t>400</w:t>
            </w:r>
          </w:p>
        </w:tc>
        <w:tc>
          <w:tcPr>
            <w:tcW w:w="1757" w:type="dxa"/>
          </w:tcPr>
          <w:p w14:paraId="25E67A8C" w14:textId="77777777" w:rsidR="00870054" w:rsidRDefault="00870054">
            <w:pPr>
              <w:pStyle w:val="ConsPlusNormal"/>
              <w:jc w:val="center"/>
            </w:pPr>
            <w:r>
              <w:t>693126,47</w:t>
            </w:r>
          </w:p>
        </w:tc>
        <w:tc>
          <w:tcPr>
            <w:tcW w:w="1701" w:type="dxa"/>
          </w:tcPr>
          <w:p w14:paraId="15F80189" w14:textId="77777777" w:rsidR="00870054" w:rsidRDefault="00870054">
            <w:pPr>
              <w:pStyle w:val="ConsPlusNormal"/>
              <w:jc w:val="center"/>
            </w:pPr>
            <w:r>
              <w:t>419935,04</w:t>
            </w:r>
          </w:p>
        </w:tc>
        <w:tc>
          <w:tcPr>
            <w:tcW w:w="1701" w:type="dxa"/>
          </w:tcPr>
          <w:p w14:paraId="665FB2D8" w14:textId="77777777" w:rsidR="00870054" w:rsidRDefault="00870054">
            <w:pPr>
              <w:pStyle w:val="ConsPlusNormal"/>
              <w:jc w:val="center"/>
            </w:pPr>
            <w:r>
              <w:t>0,00</w:t>
            </w:r>
          </w:p>
        </w:tc>
      </w:tr>
      <w:tr w:rsidR="00870054" w14:paraId="292DF938" w14:textId="77777777">
        <w:tc>
          <w:tcPr>
            <w:tcW w:w="2835" w:type="dxa"/>
          </w:tcPr>
          <w:p w14:paraId="07EF7087" w14:textId="77777777" w:rsidR="00870054" w:rsidRDefault="00870054">
            <w:pPr>
              <w:pStyle w:val="ConsPlusNormal"/>
            </w:pPr>
            <w:r>
              <w:t>Реализация функций органов государственной власти Республики Дагестан</w:t>
            </w:r>
          </w:p>
        </w:tc>
        <w:tc>
          <w:tcPr>
            <w:tcW w:w="680" w:type="dxa"/>
          </w:tcPr>
          <w:p w14:paraId="07BCA4D1" w14:textId="77777777" w:rsidR="00870054" w:rsidRDefault="00870054">
            <w:pPr>
              <w:pStyle w:val="ConsPlusNormal"/>
              <w:jc w:val="center"/>
            </w:pPr>
            <w:r>
              <w:t>132</w:t>
            </w:r>
          </w:p>
        </w:tc>
        <w:tc>
          <w:tcPr>
            <w:tcW w:w="680" w:type="dxa"/>
          </w:tcPr>
          <w:p w14:paraId="6B0BA980" w14:textId="77777777" w:rsidR="00870054" w:rsidRDefault="00870054">
            <w:pPr>
              <w:pStyle w:val="ConsPlusNormal"/>
              <w:jc w:val="center"/>
            </w:pPr>
            <w:r>
              <w:t>07</w:t>
            </w:r>
          </w:p>
        </w:tc>
        <w:tc>
          <w:tcPr>
            <w:tcW w:w="680" w:type="dxa"/>
          </w:tcPr>
          <w:p w14:paraId="39727E4D" w14:textId="77777777" w:rsidR="00870054" w:rsidRDefault="00870054">
            <w:pPr>
              <w:pStyle w:val="ConsPlusNormal"/>
              <w:jc w:val="center"/>
            </w:pPr>
            <w:r>
              <w:t>02</w:t>
            </w:r>
          </w:p>
        </w:tc>
        <w:tc>
          <w:tcPr>
            <w:tcW w:w="1701" w:type="dxa"/>
          </w:tcPr>
          <w:p w14:paraId="78642B02" w14:textId="77777777" w:rsidR="00870054" w:rsidRDefault="00870054">
            <w:pPr>
              <w:pStyle w:val="ConsPlusNormal"/>
              <w:jc w:val="center"/>
            </w:pPr>
            <w:r>
              <w:t>99</w:t>
            </w:r>
          </w:p>
        </w:tc>
        <w:tc>
          <w:tcPr>
            <w:tcW w:w="680" w:type="dxa"/>
          </w:tcPr>
          <w:p w14:paraId="35D2E02B" w14:textId="77777777" w:rsidR="00870054" w:rsidRDefault="00870054">
            <w:pPr>
              <w:pStyle w:val="ConsPlusNormal"/>
            </w:pPr>
          </w:p>
        </w:tc>
        <w:tc>
          <w:tcPr>
            <w:tcW w:w="1757" w:type="dxa"/>
          </w:tcPr>
          <w:p w14:paraId="75EE8F95" w14:textId="77777777" w:rsidR="00870054" w:rsidRDefault="00870054">
            <w:pPr>
              <w:pStyle w:val="ConsPlusNormal"/>
              <w:jc w:val="center"/>
            </w:pPr>
            <w:r>
              <w:t>6031,57</w:t>
            </w:r>
          </w:p>
        </w:tc>
        <w:tc>
          <w:tcPr>
            <w:tcW w:w="1701" w:type="dxa"/>
          </w:tcPr>
          <w:p w14:paraId="5C074FA6" w14:textId="77777777" w:rsidR="00870054" w:rsidRDefault="00870054">
            <w:pPr>
              <w:pStyle w:val="ConsPlusNormal"/>
              <w:jc w:val="center"/>
            </w:pPr>
            <w:r>
              <w:t>0,00</w:t>
            </w:r>
          </w:p>
        </w:tc>
        <w:tc>
          <w:tcPr>
            <w:tcW w:w="1701" w:type="dxa"/>
          </w:tcPr>
          <w:p w14:paraId="1F876B59" w14:textId="77777777" w:rsidR="00870054" w:rsidRDefault="00870054">
            <w:pPr>
              <w:pStyle w:val="ConsPlusNormal"/>
              <w:jc w:val="center"/>
            </w:pPr>
            <w:r>
              <w:t>0,00</w:t>
            </w:r>
          </w:p>
        </w:tc>
      </w:tr>
      <w:tr w:rsidR="00870054" w14:paraId="28AE8F61" w14:textId="77777777">
        <w:tc>
          <w:tcPr>
            <w:tcW w:w="2835" w:type="dxa"/>
          </w:tcPr>
          <w:p w14:paraId="63BEA28C" w14:textId="77777777" w:rsidR="00870054" w:rsidRDefault="00870054">
            <w:pPr>
              <w:pStyle w:val="ConsPlusNormal"/>
            </w:pPr>
            <w:r>
              <w:t>Иные непрограммные мероприятия</w:t>
            </w:r>
          </w:p>
        </w:tc>
        <w:tc>
          <w:tcPr>
            <w:tcW w:w="680" w:type="dxa"/>
          </w:tcPr>
          <w:p w14:paraId="236EC075" w14:textId="77777777" w:rsidR="00870054" w:rsidRDefault="00870054">
            <w:pPr>
              <w:pStyle w:val="ConsPlusNormal"/>
              <w:jc w:val="center"/>
            </w:pPr>
            <w:r>
              <w:t>132</w:t>
            </w:r>
          </w:p>
        </w:tc>
        <w:tc>
          <w:tcPr>
            <w:tcW w:w="680" w:type="dxa"/>
          </w:tcPr>
          <w:p w14:paraId="6ADA1C0C" w14:textId="77777777" w:rsidR="00870054" w:rsidRDefault="00870054">
            <w:pPr>
              <w:pStyle w:val="ConsPlusNormal"/>
              <w:jc w:val="center"/>
            </w:pPr>
            <w:r>
              <w:t>07</w:t>
            </w:r>
          </w:p>
        </w:tc>
        <w:tc>
          <w:tcPr>
            <w:tcW w:w="680" w:type="dxa"/>
          </w:tcPr>
          <w:p w14:paraId="4C72E681" w14:textId="77777777" w:rsidR="00870054" w:rsidRDefault="00870054">
            <w:pPr>
              <w:pStyle w:val="ConsPlusNormal"/>
              <w:jc w:val="center"/>
            </w:pPr>
            <w:r>
              <w:t>02</w:t>
            </w:r>
          </w:p>
        </w:tc>
        <w:tc>
          <w:tcPr>
            <w:tcW w:w="1701" w:type="dxa"/>
          </w:tcPr>
          <w:p w14:paraId="6F01BD4D" w14:textId="77777777" w:rsidR="00870054" w:rsidRDefault="00870054">
            <w:pPr>
              <w:pStyle w:val="ConsPlusNormal"/>
              <w:jc w:val="center"/>
            </w:pPr>
            <w:r>
              <w:t>99 9</w:t>
            </w:r>
          </w:p>
        </w:tc>
        <w:tc>
          <w:tcPr>
            <w:tcW w:w="680" w:type="dxa"/>
          </w:tcPr>
          <w:p w14:paraId="30C81607" w14:textId="77777777" w:rsidR="00870054" w:rsidRDefault="00870054">
            <w:pPr>
              <w:pStyle w:val="ConsPlusNormal"/>
            </w:pPr>
          </w:p>
        </w:tc>
        <w:tc>
          <w:tcPr>
            <w:tcW w:w="1757" w:type="dxa"/>
          </w:tcPr>
          <w:p w14:paraId="0701E97B" w14:textId="77777777" w:rsidR="00870054" w:rsidRDefault="00870054">
            <w:pPr>
              <w:pStyle w:val="ConsPlusNormal"/>
              <w:jc w:val="center"/>
            </w:pPr>
            <w:r>
              <w:t>6031,57</w:t>
            </w:r>
          </w:p>
        </w:tc>
        <w:tc>
          <w:tcPr>
            <w:tcW w:w="1701" w:type="dxa"/>
          </w:tcPr>
          <w:p w14:paraId="6F66CC7A" w14:textId="77777777" w:rsidR="00870054" w:rsidRDefault="00870054">
            <w:pPr>
              <w:pStyle w:val="ConsPlusNormal"/>
              <w:jc w:val="center"/>
            </w:pPr>
            <w:r>
              <w:t>0,00</w:t>
            </w:r>
          </w:p>
        </w:tc>
        <w:tc>
          <w:tcPr>
            <w:tcW w:w="1701" w:type="dxa"/>
          </w:tcPr>
          <w:p w14:paraId="55BF5862" w14:textId="77777777" w:rsidR="00870054" w:rsidRDefault="00870054">
            <w:pPr>
              <w:pStyle w:val="ConsPlusNormal"/>
              <w:jc w:val="center"/>
            </w:pPr>
            <w:r>
              <w:t>0,00</w:t>
            </w:r>
          </w:p>
        </w:tc>
      </w:tr>
      <w:tr w:rsidR="00870054" w14:paraId="51C7A087" w14:textId="77777777">
        <w:tc>
          <w:tcPr>
            <w:tcW w:w="2835" w:type="dxa"/>
          </w:tcPr>
          <w:p w14:paraId="4BBF45AB" w14:textId="77777777" w:rsidR="00870054" w:rsidRDefault="00870054">
            <w:pPr>
              <w:pStyle w:val="ConsPlusNormal"/>
            </w:pPr>
            <w:r>
              <w:t>Субсидии на реализацию мероприятий по повышению устойчивости жилых домов, основных объектов и систем жизнеобеспечения в сейсмических районах Российской Федерации</w:t>
            </w:r>
          </w:p>
        </w:tc>
        <w:tc>
          <w:tcPr>
            <w:tcW w:w="680" w:type="dxa"/>
          </w:tcPr>
          <w:p w14:paraId="03E08B44" w14:textId="77777777" w:rsidR="00870054" w:rsidRDefault="00870054">
            <w:pPr>
              <w:pStyle w:val="ConsPlusNormal"/>
              <w:jc w:val="center"/>
            </w:pPr>
            <w:r>
              <w:t>132</w:t>
            </w:r>
          </w:p>
        </w:tc>
        <w:tc>
          <w:tcPr>
            <w:tcW w:w="680" w:type="dxa"/>
          </w:tcPr>
          <w:p w14:paraId="584B5085" w14:textId="77777777" w:rsidR="00870054" w:rsidRDefault="00870054">
            <w:pPr>
              <w:pStyle w:val="ConsPlusNormal"/>
              <w:jc w:val="center"/>
            </w:pPr>
            <w:r>
              <w:t>07</w:t>
            </w:r>
          </w:p>
        </w:tc>
        <w:tc>
          <w:tcPr>
            <w:tcW w:w="680" w:type="dxa"/>
          </w:tcPr>
          <w:p w14:paraId="5C5CED95" w14:textId="77777777" w:rsidR="00870054" w:rsidRDefault="00870054">
            <w:pPr>
              <w:pStyle w:val="ConsPlusNormal"/>
              <w:jc w:val="center"/>
            </w:pPr>
            <w:r>
              <w:t>02</w:t>
            </w:r>
          </w:p>
        </w:tc>
        <w:tc>
          <w:tcPr>
            <w:tcW w:w="1701" w:type="dxa"/>
          </w:tcPr>
          <w:p w14:paraId="74136337" w14:textId="77777777" w:rsidR="00870054" w:rsidRDefault="00870054">
            <w:pPr>
              <w:pStyle w:val="ConsPlusNormal"/>
              <w:jc w:val="center"/>
            </w:pPr>
            <w:r>
              <w:t>99 9 00 55400</w:t>
            </w:r>
          </w:p>
        </w:tc>
        <w:tc>
          <w:tcPr>
            <w:tcW w:w="680" w:type="dxa"/>
          </w:tcPr>
          <w:p w14:paraId="26D21903" w14:textId="77777777" w:rsidR="00870054" w:rsidRDefault="00870054">
            <w:pPr>
              <w:pStyle w:val="ConsPlusNormal"/>
            </w:pPr>
          </w:p>
        </w:tc>
        <w:tc>
          <w:tcPr>
            <w:tcW w:w="1757" w:type="dxa"/>
          </w:tcPr>
          <w:p w14:paraId="65164E72" w14:textId="77777777" w:rsidR="00870054" w:rsidRDefault="00870054">
            <w:pPr>
              <w:pStyle w:val="ConsPlusNormal"/>
              <w:jc w:val="center"/>
            </w:pPr>
            <w:r>
              <w:t>6031,57</w:t>
            </w:r>
          </w:p>
        </w:tc>
        <w:tc>
          <w:tcPr>
            <w:tcW w:w="1701" w:type="dxa"/>
          </w:tcPr>
          <w:p w14:paraId="23CC5AC2" w14:textId="77777777" w:rsidR="00870054" w:rsidRDefault="00870054">
            <w:pPr>
              <w:pStyle w:val="ConsPlusNormal"/>
              <w:jc w:val="center"/>
            </w:pPr>
            <w:r>
              <w:t>0,00</w:t>
            </w:r>
          </w:p>
        </w:tc>
        <w:tc>
          <w:tcPr>
            <w:tcW w:w="1701" w:type="dxa"/>
          </w:tcPr>
          <w:p w14:paraId="71C29B2A" w14:textId="77777777" w:rsidR="00870054" w:rsidRDefault="00870054">
            <w:pPr>
              <w:pStyle w:val="ConsPlusNormal"/>
              <w:jc w:val="center"/>
            </w:pPr>
            <w:r>
              <w:t>0,00</w:t>
            </w:r>
          </w:p>
        </w:tc>
      </w:tr>
      <w:tr w:rsidR="00870054" w14:paraId="6C8E2A94" w14:textId="77777777">
        <w:tc>
          <w:tcPr>
            <w:tcW w:w="2835" w:type="dxa"/>
          </w:tcPr>
          <w:p w14:paraId="72664810" w14:textId="77777777" w:rsidR="00870054" w:rsidRDefault="00870054">
            <w:pPr>
              <w:pStyle w:val="ConsPlusNormal"/>
            </w:pPr>
            <w:r>
              <w:t>Иные бюджетные ассигнования</w:t>
            </w:r>
          </w:p>
        </w:tc>
        <w:tc>
          <w:tcPr>
            <w:tcW w:w="680" w:type="dxa"/>
          </w:tcPr>
          <w:p w14:paraId="58E772AA" w14:textId="77777777" w:rsidR="00870054" w:rsidRDefault="00870054">
            <w:pPr>
              <w:pStyle w:val="ConsPlusNormal"/>
              <w:jc w:val="center"/>
            </w:pPr>
            <w:r>
              <w:t>132</w:t>
            </w:r>
          </w:p>
        </w:tc>
        <w:tc>
          <w:tcPr>
            <w:tcW w:w="680" w:type="dxa"/>
          </w:tcPr>
          <w:p w14:paraId="4226D07B" w14:textId="77777777" w:rsidR="00870054" w:rsidRDefault="00870054">
            <w:pPr>
              <w:pStyle w:val="ConsPlusNormal"/>
              <w:jc w:val="center"/>
            </w:pPr>
            <w:r>
              <w:t>07</w:t>
            </w:r>
          </w:p>
        </w:tc>
        <w:tc>
          <w:tcPr>
            <w:tcW w:w="680" w:type="dxa"/>
          </w:tcPr>
          <w:p w14:paraId="6618C7A9" w14:textId="77777777" w:rsidR="00870054" w:rsidRDefault="00870054">
            <w:pPr>
              <w:pStyle w:val="ConsPlusNormal"/>
              <w:jc w:val="center"/>
            </w:pPr>
            <w:r>
              <w:t>02</w:t>
            </w:r>
          </w:p>
        </w:tc>
        <w:tc>
          <w:tcPr>
            <w:tcW w:w="1701" w:type="dxa"/>
          </w:tcPr>
          <w:p w14:paraId="5FB09B73" w14:textId="77777777" w:rsidR="00870054" w:rsidRDefault="00870054">
            <w:pPr>
              <w:pStyle w:val="ConsPlusNormal"/>
              <w:jc w:val="center"/>
            </w:pPr>
            <w:r>
              <w:t>99 9 00 55400</w:t>
            </w:r>
          </w:p>
        </w:tc>
        <w:tc>
          <w:tcPr>
            <w:tcW w:w="680" w:type="dxa"/>
          </w:tcPr>
          <w:p w14:paraId="15486AB0" w14:textId="77777777" w:rsidR="00870054" w:rsidRDefault="00870054">
            <w:pPr>
              <w:pStyle w:val="ConsPlusNormal"/>
              <w:jc w:val="center"/>
            </w:pPr>
            <w:r>
              <w:t>800</w:t>
            </w:r>
          </w:p>
        </w:tc>
        <w:tc>
          <w:tcPr>
            <w:tcW w:w="1757" w:type="dxa"/>
          </w:tcPr>
          <w:p w14:paraId="1631A899" w14:textId="77777777" w:rsidR="00870054" w:rsidRDefault="00870054">
            <w:pPr>
              <w:pStyle w:val="ConsPlusNormal"/>
              <w:jc w:val="center"/>
            </w:pPr>
            <w:r>
              <w:t>6031,57</w:t>
            </w:r>
          </w:p>
        </w:tc>
        <w:tc>
          <w:tcPr>
            <w:tcW w:w="1701" w:type="dxa"/>
          </w:tcPr>
          <w:p w14:paraId="0A1DB413" w14:textId="77777777" w:rsidR="00870054" w:rsidRDefault="00870054">
            <w:pPr>
              <w:pStyle w:val="ConsPlusNormal"/>
              <w:jc w:val="center"/>
            </w:pPr>
            <w:r>
              <w:t>0,00</w:t>
            </w:r>
          </w:p>
        </w:tc>
        <w:tc>
          <w:tcPr>
            <w:tcW w:w="1701" w:type="dxa"/>
          </w:tcPr>
          <w:p w14:paraId="3092031D" w14:textId="77777777" w:rsidR="00870054" w:rsidRDefault="00870054">
            <w:pPr>
              <w:pStyle w:val="ConsPlusNormal"/>
              <w:jc w:val="center"/>
            </w:pPr>
            <w:r>
              <w:t>0,00</w:t>
            </w:r>
          </w:p>
        </w:tc>
      </w:tr>
      <w:tr w:rsidR="00870054" w14:paraId="291F62BB" w14:textId="77777777">
        <w:tc>
          <w:tcPr>
            <w:tcW w:w="2835" w:type="dxa"/>
          </w:tcPr>
          <w:p w14:paraId="25044EB4" w14:textId="77777777" w:rsidR="00870054" w:rsidRDefault="00870054">
            <w:pPr>
              <w:pStyle w:val="ConsPlusNormal"/>
            </w:pPr>
            <w:r>
              <w:lastRenderedPageBreak/>
              <w:t>Дополнительное образование детей</w:t>
            </w:r>
          </w:p>
        </w:tc>
        <w:tc>
          <w:tcPr>
            <w:tcW w:w="680" w:type="dxa"/>
          </w:tcPr>
          <w:p w14:paraId="314C0843" w14:textId="77777777" w:rsidR="00870054" w:rsidRDefault="00870054">
            <w:pPr>
              <w:pStyle w:val="ConsPlusNormal"/>
              <w:jc w:val="center"/>
            </w:pPr>
            <w:r>
              <w:t>132</w:t>
            </w:r>
          </w:p>
        </w:tc>
        <w:tc>
          <w:tcPr>
            <w:tcW w:w="680" w:type="dxa"/>
          </w:tcPr>
          <w:p w14:paraId="4CE5C702" w14:textId="77777777" w:rsidR="00870054" w:rsidRDefault="00870054">
            <w:pPr>
              <w:pStyle w:val="ConsPlusNormal"/>
              <w:jc w:val="center"/>
            </w:pPr>
            <w:r>
              <w:t>07</w:t>
            </w:r>
          </w:p>
        </w:tc>
        <w:tc>
          <w:tcPr>
            <w:tcW w:w="680" w:type="dxa"/>
          </w:tcPr>
          <w:p w14:paraId="26107B4F" w14:textId="77777777" w:rsidR="00870054" w:rsidRDefault="00870054">
            <w:pPr>
              <w:pStyle w:val="ConsPlusNormal"/>
              <w:jc w:val="center"/>
            </w:pPr>
            <w:r>
              <w:t>03</w:t>
            </w:r>
          </w:p>
        </w:tc>
        <w:tc>
          <w:tcPr>
            <w:tcW w:w="1701" w:type="dxa"/>
          </w:tcPr>
          <w:p w14:paraId="61574889" w14:textId="77777777" w:rsidR="00870054" w:rsidRDefault="00870054">
            <w:pPr>
              <w:pStyle w:val="ConsPlusNormal"/>
            </w:pPr>
          </w:p>
        </w:tc>
        <w:tc>
          <w:tcPr>
            <w:tcW w:w="680" w:type="dxa"/>
          </w:tcPr>
          <w:p w14:paraId="6C868A81" w14:textId="77777777" w:rsidR="00870054" w:rsidRDefault="00870054">
            <w:pPr>
              <w:pStyle w:val="ConsPlusNormal"/>
            </w:pPr>
          </w:p>
        </w:tc>
        <w:tc>
          <w:tcPr>
            <w:tcW w:w="1757" w:type="dxa"/>
          </w:tcPr>
          <w:p w14:paraId="007C75CC" w14:textId="77777777" w:rsidR="00870054" w:rsidRDefault="00870054">
            <w:pPr>
              <w:pStyle w:val="ConsPlusNormal"/>
              <w:jc w:val="center"/>
            </w:pPr>
            <w:r>
              <w:t>137000,00</w:t>
            </w:r>
          </w:p>
        </w:tc>
        <w:tc>
          <w:tcPr>
            <w:tcW w:w="1701" w:type="dxa"/>
          </w:tcPr>
          <w:p w14:paraId="41BFBB32" w14:textId="77777777" w:rsidR="00870054" w:rsidRDefault="00870054">
            <w:pPr>
              <w:pStyle w:val="ConsPlusNormal"/>
              <w:jc w:val="center"/>
            </w:pPr>
            <w:r>
              <w:t>396090,69</w:t>
            </w:r>
          </w:p>
        </w:tc>
        <w:tc>
          <w:tcPr>
            <w:tcW w:w="1701" w:type="dxa"/>
          </w:tcPr>
          <w:p w14:paraId="737D4DD2" w14:textId="77777777" w:rsidR="00870054" w:rsidRDefault="00870054">
            <w:pPr>
              <w:pStyle w:val="ConsPlusNormal"/>
              <w:jc w:val="center"/>
            </w:pPr>
            <w:r>
              <w:t>0,00</w:t>
            </w:r>
          </w:p>
        </w:tc>
      </w:tr>
      <w:tr w:rsidR="00870054" w14:paraId="1A26968E" w14:textId="77777777">
        <w:tc>
          <w:tcPr>
            <w:tcW w:w="2835" w:type="dxa"/>
          </w:tcPr>
          <w:p w14:paraId="341B7A13" w14:textId="77777777" w:rsidR="00870054" w:rsidRDefault="00870054">
            <w:pPr>
              <w:pStyle w:val="ConsPlusNormal"/>
            </w:pPr>
            <w:r>
              <w:t xml:space="preserve">Государственная </w:t>
            </w:r>
            <w:hyperlink r:id="rId146">
              <w:r>
                <w:rPr>
                  <w:color w:val="0000FF"/>
                </w:rPr>
                <w:t>программа</w:t>
              </w:r>
            </w:hyperlink>
            <w:r>
              <w:t xml:space="preserve"> Республики Дагестан "Развитие образования в Республике Дагестан"</w:t>
            </w:r>
          </w:p>
        </w:tc>
        <w:tc>
          <w:tcPr>
            <w:tcW w:w="680" w:type="dxa"/>
          </w:tcPr>
          <w:p w14:paraId="1D26F216" w14:textId="77777777" w:rsidR="00870054" w:rsidRDefault="00870054">
            <w:pPr>
              <w:pStyle w:val="ConsPlusNormal"/>
              <w:jc w:val="center"/>
            </w:pPr>
            <w:r>
              <w:t>132</w:t>
            </w:r>
          </w:p>
        </w:tc>
        <w:tc>
          <w:tcPr>
            <w:tcW w:w="680" w:type="dxa"/>
          </w:tcPr>
          <w:p w14:paraId="7A21FEE5" w14:textId="77777777" w:rsidR="00870054" w:rsidRDefault="00870054">
            <w:pPr>
              <w:pStyle w:val="ConsPlusNormal"/>
              <w:jc w:val="center"/>
            </w:pPr>
            <w:r>
              <w:t>07</w:t>
            </w:r>
          </w:p>
        </w:tc>
        <w:tc>
          <w:tcPr>
            <w:tcW w:w="680" w:type="dxa"/>
          </w:tcPr>
          <w:p w14:paraId="053C8D48" w14:textId="77777777" w:rsidR="00870054" w:rsidRDefault="00870054">
            <w:pPr>
              <w:pStyle w:val="ConsPlusNormal"/>
              <w:jc w:val="center"/>
            </w:pPr>
            <w:r>
              <w:t>03</w:t>
            </w:r>
          </w:p>
        </w:tc>
        <w:tc>
          <w:tcPr>
            <w:tcW w:w="1701" w:type="dxa"/>
          </w:tcPr>
          <w:p w14:paraId="7F04C0D2" w14:textId="77777777" w:rsidR="00870054" w:rsidRDefault="00870054">
            <w:pPr>
              <w:pStyle w:val="ConsPlusNormal"/>
              <w:jc w:val="center"/>
            </w:pPr>
            <w:r>
              <w:t>19</w:t>
            </w:r>
          </w:p>
        </w:tc>
        <w:tc>
          <w:tcPr>
            <w:tcW w:w="680" w:type="dxa"/>
          </w:tcPr>
          <w:p w14:paraId="746624EF" w14:textId="77777777" w:rsidR="00870054" w:rsidRDefault="00870054">
            <w:pPr>
              <w:pStyle w:val="ConsPlusNormal"/>
            </w:pPr>
          </w:p>
        </w:tc>
        <w:tc>
          <w:tcPr>
            <w:tcW w:w="1757" w:type="dxa"/>
          </w:tcPr>
          <w:p w14:paraId="0DA3CD5A" w14:textId="77777777" w:rsidR="00870054" w:rsidRDefault="00870054">
            <w:pPr>
              <w:pStyle w:val="ConsPlusNormal"/>
              <w:jc w:val="center"/>
            </w:pPr>
            <w:r>
              <w:t>137000,00</w:t>
            </w:r>
          </w:p>
        </w:tc>
        <w:tc>
          <w:tcPr>
            <w:tcW w:w="1701" w:type="dxa"/>
          </w:tcPr>
          <w:p w14:paraId="6009B828" w14:textId="77777777" w:rsidR="00870054" w:rsidRDefault="00870054">
            <w:pPr>
              <w:pStyle w:val="ConsPlusNormal"/>
              <w:jc w:val="center"/>
            </w:pPr>
            <w:r>
              <w:t>396090,69</w:t>
            </w:r>
          </w:p>
        </w:tc>
        <w:tc>
          <w:tcPr>
            <w:tcW w:w="1701" w:type="dxa"/>
          </w:tcPr>
          <w:p w14:paraId="6FEAB4CA" w14:textId="77777777" w:rsidR="00870054" w:rsidRDefault="00870054">
            <w:pPr>
              <w:pStyle w:val="ConsPlusNormal"/>
              <w:jc w:val="center"/>
            </w:pPr>
            <w:r>
              <w:t>0,00</w:t>
            </w:r>
          </w:p>
        </w:tc>
      </w:tr>
      <w:tr w:rsidR="00870054" w14:paraId="2CF774DD" w14:textId="77777777">
        <w:tc>
          <w:tcPr>
            <w:tcW w:w="2835" w:type="dxa"/>
          </w:tcPr>
          <w:p w14:paraId="556A9216" w14:textId="77777777" w:rsidR="00870054" w:rsidRDefault="00870054">
            <w:pPr>
              <w:pStyle w:val="ConsPlusNormal"/>
            </w:pPr>
            <w:r>
              <w:t>Региональные проекты, не входящие в состав национального проекта</w:t>
            </w:r>
          </w:p>
        </w:tc>
        <w:tc>
          <w:tcPr>
            <w:tcW w:w="680" w:type="dxa"/>
          </w:tcPr>
          <w:p w14:paraId="74734149" w14:textId="77777777" w:rsidR="00870054" w:rsidRDefault="00870054">
            <w:pPr>
              <w:pStyle w:val="ConsPlusNormal"/>
              <w:jc w:val="center"/>
            </w:pPr>
            <w:r>
              <w:t>132</w:t>
            </w:r>
          </w:p>
        </w:tc>
        <w:tc>
          <w:tcPr>
            <w:tcW w:w="680" w:type="dxa"/>
          </w:tcPr>
          <w:p w14:paraId="049C91EC" w14:textId="77777777" w:rsidR="00870054" w:rsidRDefault="00870054">
            <w:pPr>
              <w:pStyle w:val="ConsPlusNormal"/>
              <w:jc w:val="center"/>
            </w:pPr>
            <w:r>
              <w:t>07</w:t>
            </w:r>
          </w:p>
        </w:tc>
        <w:tc>
          <w:tcPr>
            <w:tcW w:w="680" w:type="dxa"/>
          </w:tcPr>
          <w:p w14:paraId="0596BCB7" w14:textId="77777777" w:rsidR="00870054" w:rsidRDefault="00870054">
            <w:pPr>
              <w:pStyle w:val="ConsPlusNormal"/>
              <w:jc w:val="center"/>
            </w:pPr>
            <w:r>
              <w:t>03</w:t>
            </w:r>
          </w:p>
        </w:tc>
        <w:tc>
          <w:tcPr>
            <w:tcW w:w="1701" w:type="dxa"/>
          </w:tcPr>
          <w:p w14:paraId="02D271E1" w14:textId="77777777" w:rsidR="00870054" w:rsidRDefault="00870054">
            <w:pPr>
              <w:pStyle w:val="ConsPlusNormal"/>
              <w:jc w:val="center"/>
            </w:pPr>
            <w:r>
              <w:t>19 2</w:t>
            </w:r>
          </w:p>
        </w:tc>
        <w:tc>
          <w:tcPr>
            <w:tcW w:w="680" w:type="dxa"/>
          </w:tcPr>
          <w:p w14:paraId="5E677D75" w14:textId="77777777" w:rsidR="00870054" w:rsidRDefault="00870054">
            <w:pPr>
              <w:pStyle w:val="ConsPlusNormal"/>
            </w:pPr>
          </w:p>
        </w:tc>
        <w:tc>
          <w:tcPr>
            <w:tcW w:w="1757" w:type="dxa"/>
          </w:tcPr>
          <w:p w14:paraId="4344DE9A" w14:textId="77777777" w:rsidR="00870054" w:rsidRDefault="00870054">
            <w:pPr>
              <w:pStyle w:val="ConsPlusNormal"/>
              <w:jc w:val="center"/>
            </w:pPr>
            <w:r>
              <w:t>137000,00</w:t>
            </w:r>
          </w:p>
        </w:tc>
        <w:tc>
          <w:tcPr>
            <w:tcW w:w="1701" w:type="dxa"/>
          </w:tcPr>
          <w:p w14:paraId="441C9668" w14:textId="77777777" w:rsidR="00870054" w:rsidRDefault="00870054">
            <w:pPr>
              <w:pStyle w:val="ConsPlusNormal"/>
              <w:jc w:val="center"/>
            </w:pPr>
            <w:r>
              <w:t>396090,69</w:t>
            </w:r>
          </w:p>
        </w:tc>
        <w:tc>
          <w:tcPr>
            <w:tcW w:w="1701" w:type="dxa"/>
          </w:tcPr>
          <w:p w14:paraId="17C2F32B" w14:textId="77777777" w:rsidR="00870054" w:rsidRDefault="00870054">
            <w:pPr>
              <w:pStyle w:val="ConsPlusNormal"/>
              <w:jc w:val="center"/>
            </w:pPr>
            <w:r>
              <w:t>0,00</w:t>
            </w:r>
          </w:p>
        </w:tc>
      </w:tr>
      <w:tr w:rsidR="00870054" w14:paraId="105073B4" w14:textId="77777777">
        <w:tc>
          <w:tcPr>
            <w:tcW w:w="2835" w:type="dxa"/>
          </w:tcPr>
          <w:p w14:paraId="2C4B1DA0" w14:textId="77777777" w:rsidR="00870054" w:rsidRDefault="00870054">
            <w:pPr>
              <w:pStyle w:val="ConsPlusNormal"/>
            </w:pPr>
            <w:r>
              <w:t>Региональный проект "Строительство и модернизация объектов образования"</w:t>
            </w:r>
          </w:p>
        </w:tc>
        <w:tc>
          <w:tcPr>
            <w:tcW w:w="680" w:type="dxa"/>
          </w:tcPr>
          <w:p w14:paraId="58BC46B6" w14:textId="77777777" w:rsidR="00870054" w:rsidRDefault="00870054">
            <w:pPr>
              <w:pStyle w:val="ConsPlusNormal"/>
              <w:jc w:val="center"/>
            </w:pPr>
            <w:r>
              <w:t>132</w:t>
            </w:r>
          </w:p>
        </w:tc>
        <w:tc>
          <w:tcPr>
            <w:tcW w:w="680" w:type="dxa"/>
          </w:tcPr>
          <w:p w14:paraId="49F187D0" w14:textId="77777777" w:rsidR="00870054" w:rsidRDefault="00870054">
            <w:pPr>
              <w:pStyle w:val="ConsPlusNormal"/>
              <w:jc w:val="center"/>
            </w:pPr>
            <w:r>
              <w:t>07</w:t>
            </w:r>
          </w:p>
        </w:tc>
        <w:tc>
          <w:tcPr>
            <w:tcW w:w="680" w:type="dxa"/>
          </w:tcPr>
          <w:p w14:paraId="51F40C48" w14:textId="77777777" w:rsidR="00870054" w:rsidRDefault="00870054">
            <w:pPr>
              <w:pStyle w:val="ConsPlusNormal"/>
              <w:jc w:val="center"/>
            </w:pPr>
            <w:r>
              <w:t>03</w:t>
            </w:r>
          </w:p>
        </w:tc>
        <w:tc>
          <w:tcPr>
            <w:tcW w:w="1701" w:type="dxa"/>
          </w:tcPr>
          <w:p w14:paraId="1A87F835" w14:textId="77777777" w:rsidR="00870054" w:rsidRDefault="00870054">
            <w:pPr>
              <w:pStyle w:val="ConsPlusNormal"/>
              <w:jc w:val="center"/>
            </w:pPr>
            <w:r>
              <w:t>19 2 01</w:t>
            </w:r>
          </w:p>
        </w:tc>
        <w:tc>
          <w:tcPr>
            <w:tcW w:w="680" w:type="dxa"/>
          </w:tcPr>
          <w:p w14:paraId="6D49B8C2" w14:textId="77777777" w:rsidR="00870054" w:rsidRDefault="00870054">
            <w:pPr>
              <w:pStyle w:val="ConsPlusNormal"/>
            </w:pPr>
          </w:p>
        </w:tc>
        <w:tc>
          <w:tcPr>
            <w:tcW w:w="1757" w:type="dxa"/>
          </w:tcPr>
          <w:p w14:paraId="4041CA76" w14:textId="77777777" w:rsidR="00870054" w:rsidRDefault="00870054">
            <w:pPr>
              <w:pStyle w:val="ConsPlusNormal"/>
              <w:jc w:val="center"/>
            </w:pPr>
            <w:r>
              <w:t>137000,00</w:t>
            </w:r>
          </w:p>
        </w:tc>
        <w:tc>
          <w:tcPr>
            <w:tcW w:w="1701" w:type="dxa"/>
          </w:tcPr>
          <w:p w14:paraId="3700DE92" w14:textId="77777777" w:rsidR="00870054" w:rsidRDefault="00870054">
            <w:pPr>
              <w:pStyle w:val="ConsPlusNormal"/>
              <w:jc w:val="center"/>
            </w:pPr>
            <w:r>
              <w:t>396090,69</w:t>
            </w:r>
          </w:p>
        </w:tc>
        <w:tc>
          <w:tcPr>
            <w:tcW w:w="1701" w:type="dxa"/>
          </w:tcPr>
          <w:p w14:paraId="37674861" w14:textId="77777777" w:rsidR="00870054" w:rsidRDefault="00870054">
            <w:pPr>
              <w:pStyle w:val="ConsPlusNormal"/>
              <w:jc w:val="center"/>
            </w:pPr>
            <w:r>
              <w:t>0,00</w:t>
            </w:r>
          </w:p>
        </w:tc>
      </w:tr>
      <w:tr w:rsidR="00870054" w14:paraId="6CA42574" w14:textId="77777777">
        <w:tc>
          <w:tcPr>
            <w:tcW w:w="2835" w:type="dxa"/>
          </w:tcPr>
          <w:p w14:paraId="79737849" w14:textId="77777777" w:rsidR="00870054" w:rsidRDefault="00870054">
            <w:pPr>
              <w:pStyle w:val="ConsPlusNormal"/>
            </w:pPr>
            <w:r>
              <w:t>Капитальные вложения в объекты дополнительного образования государственной собственности Республики Дагестан в рамках республиканской инвестиционной программы</w:t>
            </w:r>
          </w:p>
        </w:tc>
        <w:tc>
          <w:tcPr>
            <w:tcW w:w="680" w:type="dxa"/>
          </w:tcPr>
          <w:p w14:paraId="5DDA75B0" w14:textId="77777777" w:rsidR="00870054" w:rsidRDefault="00870054">
            <w:pPr>
              <w:pStyle w:val="ConsPlusNormal"/>
              <w:jc w:val="center"/>
            </w:pPr>
            <w:r>
              <w:t>132</w:t>
            </w:r>
          </w:p>
        </w:tc>
        <w:tc>
          <w:tcPr>
            <w:tcW w:w="680" w:type="dxa"/>
          </w:tcPr>
          <w:p w14:paraId="20E1D3CE" w14:textId="77777777" w:rsidR="00870054" w:rsidRDefault="00870054">
            <w:pPr>
              <w:pStyle w:val="ConsPlusNormal"/>
              <w:jc w:val="center"/>
            </w:pPr>
            <w:r>
              <w:t>07</w:t>
            </w:r>
          </w:p>
        </w:tc>
        <w:tc>
          <w:tcPr>
            <w:tcW w:w="680" w:type="dxa"/>
          </w:tcPr>
          <w:p w14:paraId="12874AC6" w14:textId="77777777" w:rsidR="00870054" w:rsidRDefault="00870054">
            <w:pPr>
              <w:pStyle w:val="ConsPlusNormal"/>
              <w:jc w:val="center"/>
            </w:pPr>
            <w:r>
              <w:t>03</w:t>
            </w:r>
          </w:p>
        </w:tc>
        <w:tc>
          <w:tcPr>
            <w:tcW w:w="1701" w:type="dxa"/>
          </w:tcPr>
          <w:p w14:paraId="6B4C4599" w14:textId="77777777" w:rsidR="00870054" w:rsidRDefault="00870054">
            <w:pPr>
              <w:pStyle w:val="ConsPlusNormal"/>
              <w:jc w:val="center"/>
            </w:pPr>
            <w:r>
              <w:t>19 2 01 4731R</w:t>
            </w:r>
          </w:p>
        </w:tc>
        <w:tc>
          <w:tcPr>
            <w:tcW w:w="680" w:type="dxa"/>
          </w:tcPr>
          <w:p w14:paraId="6816FD35" w14:textId="77777777" w:rsidR="00870054" w:rsidRDefault="00870054">
            <w:pPr>
              <w:pStyle w:val="ConsPlusNormal"/>
            </w:pPr>
          </w:p>
        </w:tc>
        <w:tc>
          <w:tcPr>
            <w:tcW w:w="1757" w:type="dxa"/>
          </w:tcPr>
          <w:p w14:paraId="54FCD98E" w14:textId="77777777" w:rsidR="00870054" w:rsidRDefault="00870054">
            <w:pPr>
              <w:pStyle w:val="ConsPlusNormal"/>
              <w:jc w:val="center"/>
            </w:pPr>
            <w:r>
              <w:t>137000,00</w:t>
            </w:r>
          </w:p>
        </w:tc>
        <w:tc>
          <w:tcPr>
            <w:tcW w:w="1701" w:type="dxa"/>
          </w:tcPr>
          <w:p w14:paraId="03330DBB" w14:textId="77777777" w:rsidR="00870054" w:rsidRDefault="00870054">
            <w:pPr>
              <w:pStyle w:val="ConsPlusNormal"/>
              <w:jc w:val="center"/>
            </w:pPr>
            <w:r>
              <w:t>396090,69</w:t>
            </w:r>
          </w:p>
        </w:tc>
        <w:tc>
          <w:tcPr>
            <w:tcW w:w="1701" w:type="dxa"/>
          </w:tcPr>
          <w:p w14:paraId="58A27D0C" w14:textId="77777777" w:rsidR="00870054" w:rsidRDefault="00870054">
            <w:pPr>
              <w:pStyle w:val="ConsPlusNormal"/>
              <w:jc w:val="center"/>
            </w:pPr>
            <w:r>
              <w:t>0,00</w:t>
            </w:r>
          </w:p>
        </w:tc>
      </w:tr>
      <w:tr w:rsidR="00870054" w14:paraId="189AA0CB" w14:textId="77777777">
        <w:tc>
          <w:tcPr>
            <w:tcW w:w="2835" w:type="dxa"/>
          </w:tcPr>
          <w:p w14:paraId="703DB9CA" w14:textId="77777777" w:rsidR="00870054" w:rsidRDefault="00870054">
            <w:pPr>
              <w:pStyle w:val="ConsPlusNormal"/>
            </w:pPr>
            <w:r>
              <w:t xml:space="preserve">Капитальные вложения в объекты государственной (муниципальной) </w:t>
            </w:r>
            <w:r>
              <w:lastRenderedPageBreak/>
              <w:t>собственности</w:t>
            </w:r>
          </w:p>
        </w:tc>
        <w:tc>
          <w:tcPr>
            <w:tcW w:w="680" w:type="dxa"/>
          </w:tcPr>
          <w:p w14:paraId="0B0D74E5" w14:textId="77777777" w:rsidR="00870054" w:rsidRDefault="00870054">
            <w:pPr>
              <w:pStyle w:val="ConsPlusNormal"/>
              <w:jc w:val="center"/>
            </w:pPr>
            <w:r>
              <w:lastRenderedPageBreak/>
              <w:t>132</w:t>
            </w:r>
          </w:p>
        </w:tc>
        <w:tc>
          <w:tcPr>
            <w:tcW w:w="680" w:type="dxa"/>
          </w:tcPr>
          <w:p w14:paraId="1E4A2812" w14:textId="77777777" w:rsidR="00870054" w:rsidRDefault="00870054">
            <w:pPr>
              <w:pStyle w:val="ConsPlusNormal"/>
              <w:jc w:val="center"/>
            </w:pPr>
            <w:r>
              <w:t>07</w:t>
            </w:r>
          </w:p>
        </w:tc>
        <w:tc>
          <w:tcPr>
            <w:tcW w:w="680" w:type="dxa"/>
          </w:tcPr>
          <w:p w14:paraId="1DEFFAD4" w14:textId="77777777" w:rsidR="00870054" w:rsidRDefault="00870054">
            <w:pPr>
              <w:pStyle w:val="ConsPlusNormal"/>
              <w:jc w:val="center"/>
            </w:pPr>
            <w:r>
              <w:t>03</w:t>
            </w:r>
          </w:p>
        </w:tc>
        <w:tc>
          <w:tcPr>
            <w:tcW w:w="1701" w:type="dxa"/>
          </w:tcPr>
          <w:p w14:paraId="1A766B03" w14:textId="77777777" w:rsidR="00870054" w:rsidRDefault="00870054">
            <w:pPr>
              <w:pStyle w:val="ConsPlusNormal"/>
              <w:jc w:val="center"/>
            </w:pPr>
            <w:r>
              <w:t>19 2 01 4731R</w:t>
            </w:r>
          </w:p>
        </w:tc>
        <w:tc>
          <w:tcPr>
            <w:tcW w:w="680" w:type="dxa"/>
          </w:tcPr>
          <w:p w14:paraId="4BF41D51" w14:textId="77777777" w:rsidR="00870054" w:rsidRDefault="00870054">
            <w:pPr>
              <w:pStyle w:val="ConsPlusNormal"/>
              <w:jc w:val="center"/>
            </w:pPr>
            <w:r>
              <w:t>400</w:t>
            </w:r>
          </w:p>
        </w:tc>
        <w:tc>
          <w:tcPr>
            <w:tcW w:w="1757" w:type="dxa"/>
          </w:tcPr>
          <w:p w14:paraId="6F159459" w14:textId="77777777" w:rsidR="00870054" w:rsidRDefault="00870054">
            <w:pPr>
              <w:pStyle w:val="ConsPlusNormal"/>
              <w:jc w:val="center"/>
            </w:pPr>
            <w:r>
              <w:t>137000,00</w:t>
            </w:r>
          </w:p>
        </w:tc>
        <w:tc>
          <w:tcPr>
            <w:tcW w:w="1701" w:type="dxa"/>
          </w:tcPr>
          <w:p w14:paraId="29E91810" w14:textId="77777777" w:rsidR="00870054" w:rsidRDefault="00870054">
            <w:pPr>
              <w:pStyle w:val="ConsPlusNormal"/>
              <w:jc w:val="center"/>
            </w:pPr>
            <w:r>
              <w:t>396090,69</w:t>
            </w:r>
          </w:p>
        </w:tc>
        <w:tc>
          <w:tcPr>
            <w:tcW w:w="1701" w:type="dxa"/>
          </w:tcPr>
          <w:p w14:paraId="6E4CEFDB" w14:textId="77777777" w:rsidR="00870054" w:rsidRDefault="00870054">
            <w:pPr>
              <w:pStyle w:val="ConsPlusNormal"/>
              <w:jc w:val="center"/>
            </w:pPr>
            <w:r>
              <w:t>0,00</w:t>
            </w:r>
          </w:p>
        </w:tc>
      </w:tr>
      <w:tr w:rsidR="00870054" w14:paraId="37737D4A" w14:textId="77777777">
        <w:tc>
          <w:tcPr>
            <w:tcW w:w="2835" w:type="dxa"/>
          </w:tcPr>
          <w:p w14:paraId="7F174583" w14:textId="77777777" w:rsidR="00870054" w:rsidRDefault="00870054">
            <w:pPr>
              <w:pStyle w:val="ConsPlusNormal"/>
            </w:pPr>
            <w:r>
              <w:t>Высшее образование</w:t>
            </w:r>
          </w:p>
        </w:tc>
        <w:tc>
          <w:tcPr>
            <w:tcW w:w="680" w:type="dxa"/>
          </w:tcPr>
          <w:p w14:paraId="3AD2B484" w14:textId="77777777" w:rsidR="00870054" w:rsidRDefault="00870054">
            <w:pPr>
              <w:pStyle w:val="ConsPlusNormal"/>
              <w:jc w:val="center"/>
            </w:pPr>
            <w:r>
              <w:t>132</w:t>
            </w:r>
          </w:p>
        </w:tc>
        <w:tc>
          <w:tcPr>
            <w:tcW w:w="680" w:type="dxa"/>
          </w:tcPr>
          <w:p w14:paraId="40640498" w14:textId="77777777" w:rsidR="00870054" w:rsidRDefault="00870054">
            <w:pPr>
              <w:pStyle w:val="ConsPlusNormal"/>
              <w:jc w:val="center"/>
            </w:pPr>
            <w:r>
              <w:t>07</w:t>
            </w:r>
          </w:p>
        </w:tc>
        <w:tc>
          <w:tcPr>
            <w:tcW w:w="680" w:type="dxa"/>
          </w:tcPr>
          <w:p w14:paraId="5811107C" w14:textId="77777777" w:rsidR="00870054" w:rsidRDefault="00870054">
            <w:pPr>
              <w:pStyle w:val="ConsPlusNormal"/>
              <w:jc w:val="center"/>
            </w:pPr>
            <w:r>
              <w:t>06</w:t>
            </w:r>
          </w:p>
        </w:tc>
        <w:tc>
          <w:tcPr>
            <w:tcW w:w="1701" w:type="dxa"/>
          </w:tcPr>
          <w:p w14:paraId="21B25A03" w14:textId="77777777" w:rsidR="00870054" w:rsidRDefault="00870054">
            <w:pPr>
              <w:pStyle w:val="ConsPlusNormal"/>
            </w:pPr>
          </w:p>
        </w:tc>
        <w:tc>
          <w:tcPr>
            <w:tcW w:w="680" w:type="dxa"/>
          </w:tcPr>
          <w:p w14:paraId="5233ED52" w14:textId="77777777" w:rsidR="00870054" w:rsidRDefault="00870054">
            <w:pPr>
              <w:pStyle w:val="ConsPlusNormal"/>
            </w:pPr>
          </w:p>
        </w:tc>
        <w:tc>
          <w:tcPr>
            <w:tcW w:w="1757" w:type="dxa"/>
          </w:tcPr>
          <w:p w14:paraId="2D244087" w14:textId="77777777" w:rsidR="00870054" w:rsidRDefault="00870054">
            <w:pPr>
              <w:pStyle w:val="ConsPlusNormal"/>
              <w:jc w:val="center"/>
            </w:pPr>
            <w:r>
              <w:t>174418,05</w:t>
            </w:r>
          </w:p>
        </w:tc>
        <w:tc>
          <w:tcPr>
            <w:tcW w:w="1701" w:type="dxa"/>
          </w:tcPr>
          <w:p w14:paraId="62CC376F" w14:textId="77777777" w:rsidR="00870054" w:rsidRDefault="00870054">
            <w:pPr>
              <w:pStyle w:val="ConsPlusNormal"/>
              <w:jc w:val="center"/>
            </w:pPr>
            <w:r>
              <w:t>59500,00</w:t>
            </w:r>
          </w:p>
        </w:tc>
        <w:tc>
          <w:tcPr>
            <w:tcW w:w="1701" w:type="dxa"/>
          </w:tcPr>
          <w:p w14:paraId="4F778699" w14:textId="77777777" w:rsidR="00870054" w:rsidRDefault="00870054">
            <w:pPr>
              <w:pStyle w:val="ConsPlusNormal"/>
              <w:jc w:val="center"/>
            </w:pPr>
            <w:r>
              <w:t>0,00</w:t>
            </w:r>
          </w:p>
        </w:tc>
      </w:tr>
      <w:tr w:rsidR="00870054" w14:paraId="28828414" w14:textId="77777777">
        <w:tc>
          <w:tcPr>
            <w:tcW w:w="2835" w:type="dxa"/>
          </w:tcPr>
          <w:p w14:paraId="649A5453" w14:textId="77777777" w:rsidR="00870054" w:rsidRDefault="00870054">
            <w:pPr>
              <w:pStyle w:val="ConsPlusNormal"/>
            </w:pPr>
            <w:r>
              <w:t>Реализация функций органов государственной власти Республики Дагестан</w:t>
            </w:r>
          </w:p>
        </w:tc>
        <w:tc>
          <w:tcPr>
            <w:tcW w:w="680" w:type="dxa"/>
          </w:tcPr>
          <w:p w14:paraId="0FA1E932" w14:textId="77777777" w:rsidR="00870054" w:rsidRDefault="00870054">
            <w:pPr>
              <w:pStyle w:val="ConsPlusNormal"/>
              <w:jc w:val="center"/>
            </w:pPr>
            <w:r>
              <w:t>132</w:t>
            </w:r>
          </w:p>
        </w:tc>
        <w:tc>
          <w:tcPr>
            <w:tcW w:w="680" w:type="dxa"/>
          </w:tcPr>
          <w:p w14:paraId="517BCC00" w14:textId="77777777" w:rsidR="00870054" w:rsidRDefault="00870054">
            <w:pPr>
              <w:pStyle w:val="ConsPlusNormal"/>
              <w:jc w:val="center"/>
            </w:pPr>
            <w:r>
              <w:t>07</w:t>
            </w:r>
          </w:p>
        </w:tc>
        <w:tc>
          <w:tcPr>
            <w:tcW w:w="680" w:type="dxa"/>
          </w:tcPr>
          <w:p w14:paraId="154DF59E" w14:textId="77777777" w:rsidR="00870054" w:rsidRDefault="00870054">
            <w:pPr>
              <w:pStyle w:val="ConsPlusNormal"/>
              <w:jc w:val="center"/>
            </w:pPr>
            <w:r>
              <w:t>06</w:t>
            </w:r>
          </w:p>
        </w:tc>
        <w:tc>
          <w:tcPr>
            <w:tcW w:w="1701" w:type="dxa"/>
          </w:tcPr>
          <w:p w14:paraId="6AD46B2A" w14:textId="77777777" w:rsidR="00870054" w:rsidRDefault="00870054">
            <w:pPr>
              <w:pStyle w:val="ConsPlusNormal"/>
              <w:jc w:val="center"/>
            </w:pPr>
            <w:r>
              <w:t>99</w:t>
            </w:r>
          </w:p>
        </w:tc>
        <w:tc>
          <w:tcPr>
            <w:tcW w:w="680" w:type="dxa"/>
          </w:tcPr>
          <w:p w14:paraId="72201002" w14:textId="77777777" w:rsidR="00870054" w:rsidRDefault="00870054">
            <w:pPr>
              <w:pStyle w:val="ConsPlusNormal"/>
            </w:pPr>
          </w:p>
        </w:tc>
        <w:tc>
          <w:tcPr>
            <w:tcW w:w="1757" w:type="dxa"/>
          </w:tcPr>
          <w:p w14:paraId="53131057" w14:textId="77777777" w:rsidR="00870054" w:rsidRDefault="00870054">
            <w:pPr>
              <w:pStyle w:val="ConsPlusNormal"/>
              <w:jc w:val="center"/>
            </w:pPr>
            <w:r>
              <w:t>174418,05</w:t>
            </w:r>
          </w:p>
        </w:tc>
        <w:tc>
          <w:tcPr>
            <w:tcW w:w="1701" w:type="dxa"/>
          </w:tcPr>
          <w:p w14:paraId="1D66BDF0" w14:textId="77777777" w:rsidR="00870054" w:rsidRDefault="00870054">
            <w:pPr>
              <w:pStyle w:val="ConsPlusNormal"/>
              <w:jc w:val="center"/>
            </w:pPr>
            <w:r>
              <w:t>59500,00</w:t>
            </w:r>
          </w:p>
        </w:tc>
        <w:tc>
          <w:tcPr>
            <w:tcW w:w="1701" w:type="dxa"/>
          </w:tcPr>
          <w:p w14:paraId="09915BFC" w14:textId="77777777" w:rsidR="00870054" w:rsidRDefault="00870054">
            <w:pPr>
              <w:pStyle w:val="ConsPlusNormal"/>
              <w:jc w:val="center"/>
            </w:pPr>
            <w:r>
              <w:t>0,00</w:t>
            </w:r>
          </w:p>
        </w:tc>
      </w:tr>
      <w:tr w:rsidR="00870054" w14:paraId="3B37D1D3" w14:textId="77777777">
        <w:tc>
          <w:tcPr>
            <w:tcW w:w="2835" w:type="dxa"/>
          </w:tcPr>
          <w:p w14:paraId="3211A937" w14:textId="77777777" w:rsidR="00870054" w:rsidRDefault="00870054">
            <w:pPr>
              <w:pStyle w:val="ConsPlusNormal"/>
            </w:pPr>
            <w:r>
              <w:t>Иные непрограммные мероприятия</w:t>
            </w:r>
          </w:p>
        </w:tc>
        <w:tc>
          <w:tcPr>
            <w:tcW w:w="680" w:type="dxa"/>
          </w:tcPr>
          <w:p w14:paraId="6A95746D" w14:textId="77777777" w:rsidR="00870054" w:rsidRDefault="00870054">
            <w:pPr>
              <w:pStyle w:val="ConsPlusNormal"/>
              <w:jc w:val="center"/>
            </w:pPr>
            <w:r>
              <w:t>132</w:t>
            </w:r>
          </w:p>
        </w:tc>
        <w:tc>
          <w:tcPr>
            <w:tcW w:w="680" w:type="dxa"/>
          </w:tcPr>
          <w:p w14:paraId="02A06473" w14:textId="77777777" w:rsidR="00870054" w:rsidRDefault="00870054">
            <w:pPr>
              <w:pStyle w:val="ConsPlusNormal"/>
              <w:jc w:val="center"/>
            </w:pPr>
            <w:r>
              <w:t>07</w:t>
            </w:r>
          </w:p>
        </w:tc>
        <w:tc>
          <w:tcPr>
            <w:tcW w:w="680" w:type="dxa"/>
          </w:tcPr>
          <w:p w14:paraId="5E3A4400" w14:textId="77777777" w:rsidR="00870054" w:rsidRDefault="00870054">
            <w:pPr>
              <w:pStyle w:val="ConsPlusNormal"/>
              <w:jc w:val="center"/>
            </w:pPr>
            <w:r>
              <w:t>06</w:t>
            </w:r>
          </w:p>
        </w:tc>
        <w:tc>
          <w:tcPr>
            <w:tcW w:w="1701" w:type="dxa"/>
          </w:tcPr>
          <w:p w14:paraId="7C4FA4FE" w14:textId="77777777" w:rsidR="00870054" w:rsidRDefault="00870054">
            <w:pPr>
              <w:pStyle w:val="ConsPlusNormal"/>
              <w:jc w:val="center"/>
            </w:pPr>
            <w:r>
              <w:t>99 9</w:t>
            </w:r>
          </w:p>
        </w:tc>
        <w:tc>
          <w:tcPr>
            <w:tcW w:w="680" w:type="dxa"/>
          </w:tcPr>
          <w:p w14:paraId="167991D2" w14:textId="77777777" w:rsidR="00870054" w:rsidRDefault="00870054">
            <w:pPr>
              <w:pStyle w:val="ConsPlusNormal"/>
            </w:pPr>
          </w:p>
        </w:tc>
        <w:tc>
          <w:tcPr>
            <w:tcW w:w="1757" w:type="dxa"/>
          </w:tcPr>
          <w:p w14:paraId="50DBEE58" w14:textId="77777777" w:rsidR="00870054" w:rsidRDefault="00870054">
            <w:pPr>
              <w:pStyle w:val="ConsPlusNormal"/>
              <w:jc w:val="center"/>
            </w:pPr>
            <w:r>
              <w:t>174418,05</w:t>
            </w:r>
          </w:p>
        </w:tc>
        <w:tc>
          <w:tcPr>
            <w:tcW w:w="1701" w:type="dxa"/>
          </w:tcPr>
          <w:p w14:paraId="205383A2" w14:textId="77777777" w:rsidR="00870054" w:rsidRDefault="00870054">
            <w:pPr>
              <w:pStyle w:val="ConsPlusNormal"/>
              <w:jc w:val="center"/>
            </w:pPr>
            <w:r>
              <w:t>59500,00</w:t>
            </w:r>
          </w:p>
        </w:tc>
        <w:tc>
          <w:tcPr>
            <w:tcW w:w="1701" w:type="dxa"/>
          </w:tcPr>
          <w:p w14:paraId="3EED9347" w14:textId="77777777" w:rsidR="00870054" w:rsidRDefault="00870054">
            <w:pPr>
              <w:pStyle w:val="ConsPlusNormal"/>
              <w:jc w:val="center"/>
            </w:pPr>
            <w:r>
              <w:t>0,00</w:t>
            </w:r>
          </w:p>
        </w:tc>
      </w:tr>
      <w:tr w:rsidR="00870054" w14:paraId="536D92BD" w14:textId="77777777">
        <w:tc>
          <w:tcPr>
            <w:tcW w:w="2835" w:type="dxa"/>
          </w:tcPr>
          <w:p w14:paraId="67796CFB" w14:textId="77777777" w:rsidR="00870054" w:rsidRDefault="00870054">
            <w:pPr>
              <w:pStyle w:val="ConsPlusNormal"/>
            </w:pPr>
            <w:r>
              <w:t>Создание объектов социального и производственного комплексов, в том числе объектов общегражданского назначения, жилья, инфраструктуры, и иных объектов в рамках республиканской инвестиционной программы</w:t>
            </w:r>
          </w:p>
        </w:tc>
        <w:tc>
          <w:tcPr>
            <w:tcW w:w="680" w:type="dxa"/>
          </w:tcPr>
          <w:p w14:paraId="3856D783" w14:textId="77777777" w:rsidR="00870054" w:rsidRDefault="00870054">
            <w:pPr>
              <w:pStyle w:val="ConsPlusNormal"/>
              <w:jc w:val="center"/>
            </w:pPr>
            <w:r>
              <w:t>132</w:t>
            </w:r>
          </w:p>
        </w:tc>
        <w:tc>
          <w:tcPr>
            <w:tcW w:w="680" w:type="dxa"/>
          </w:tcPr>
          <w:p w14:paraId="76969FDE" w14:textId="77777777" w:rsidR="00870054" w:rsidRDefault="00870054">
            <w:pPr>
              <w:pStyle w:val="ConsPlusNormal"/>
              <w:jc w:val="center"/>
            </w:pPr>
            <w:r>
              <w:t>07</w:t>
            </w:r>
          </w:p>
        </w:tc>
        <w:tc>
          <w:tcPr>
            <w:tcW w:w="680" w:type="dxa"/>
          </w:tcPr>
          <w:p w14:paraId="0B7FFB57" w14:textId="77777777" w:rsidR="00870054" w:rsidRDefault="00870054">
            <w:pPr>
              <w:pStyle w:val="ConsPlusNormal"/>
              <w:jc w:val="center"/>
            </w:pPr>
            <w:r>
              <w:t>06</w:t>
            </w:r>
          </w:p>
        </w:tc>
        <w:tc>
          <w:tcPr>
            <w:tcW w:w="1701" w:type="dxa"/>
          </w:tcPr>
          <w:p w14:paraId="47D9FD77" w14:textId="77777777" w:rsidR="00870054" w:rsidRDefault="00870054">
            <w:pPr>
              <w:pStyle w:val="ConsPlusNormal"/>
              <w:jc w:val="center"/>
            </w:pPr>
            <w:r>
              <w:t>99 9 00 4009R</w:t>
            </w:r>
          </w:p>
        </w:tc>
        <w:tc>
          <w:tcPr>
            <w:tcW w:w="680" w:type="dxa"/>
          </w:tcPr>
          <w:p w14:paraId="10DD954D" w14:textId="77777777" w:rsidR="00870054" w:rsidRDefault="00870054">
            <w:pPr>
              <w:pStyle w:val="ConsPlusNormal"/>
            </w:pPr>
          </w:p>
        </w:tc>
        <w:tc>
          <w:tcPr>
            <w:tcW w:w="1757" w:type="dxa"/>
          </w:tcPr>
          <w:p w14:paraId="1FB56100" w14:textId="77777777" w:rsidR="00870054" w:rsidRDefault="00870054">
            <w:pPr>
              <w:pStyle w:val="ConsPlusNormal"/>
              <w:jc w:val="center"/>
            </w:pPr>
            <w:r>
              <w:t>174418,05</w:t>
            </w:r>
          </w:p>
        </w:tc>
        <w:tc>
          <w:tcPr>
            <w:tcW w:w="1701" w:type="dxa"/>
          </w:tcPr>
          <w:p w14:paraId="0C56EF0E" w14:textId="77777777" w:rsidR="00870054" w:rsidRDefault="00870054">
            <w:pPr>
              <w:pStyle w:val="ConsPlusNormal"/>
              <w:jc w:val="center"/>
            </w:pPr>
            <w:r>
              <w:t>59500,00</w:t>
            </w:r>
          </w:p>
        </w:tc>
        <w:tc>
          <w:tcPr>
            <w:tcW w:w="1701" w:type="dxa"/>
          </w:tcPr>
          <w:p w14:paraId="7E1DAC72" w14:textId="77777777" w:rsidR="00870054" w:rsidRDefault="00870054">
            <w:pPr>
              <w:pStyle w:val="ConsPlusNormal"/>
              <w:jc w:val="center"/>
            </w:pPr>
            <w:r>
              <w:t>0,00</w:t>
            </w:r>
          </w:p>
        </w:tc>
      </w:tr>
      <w:tr w:rsidR="00870054" w14:paraId="0FBD9EC9" w14:textId="77777777">
        <w:tc>
          <w:tcPr>
            <w:tcW w:w="2835" w:type="dxa"/>
          </w:tcPr>
          <w:p w14:paraId="2DA34A48" w14:textId="77777777" w:rsidR="00870054" w:rsidRDefault="00870054">
            <w:pPr>
              <w:pStyle w:val="ConsPlusNormal"/>
            </w:pPr>
            <w:r>
              <w:t>Капитальные вложения в объекты государственной (муниципальной) собственности</w:t>
            </w:r>
          </w:p>
        </w:tc>
        <w:tc>
          <w:tcPr>
            <w:tcW w:w="680" w:type="dxa"/>
          </w:tcPr>
          <w:p w14:paraId="6C657C07" w14:textId="77777777" w:rsidR="00870054" w:rsidRDefault="00870054">
            <w:pPr>
              <w:pStyle w:val="ConsPlusNormal"/>
              <w:jc w:val="center"/>
            </w:pPr>
            <w:r>
              <w:t>132</w:t>
            </w:r>
          </w:p>
        </w:tc>
        <w:tc>
          <w:tcPr>
            <w:tcW w:w="680" w:type="dxa"/>
          </w:tcPr>
          <w:p w14:paraId="0C540A83" w14:textId="77777777" w:rsidR="00870054" w:rsidRDefault="00870054">
            <w:pPr>
              <w:pStyle w:val="ConsPlusNormal"/>
              <w:jc w:val="center"/>
            </w:pPr>
            <w:r>
              <w:t>07</w:t>
            </w:r>
          </w:p>
        </w:tc>
        <w:tc>
          <w:tcPr>
            <w:tcW w:w="680" w:type="dxa"/>
          </w:tcPr>
          <w:p w14:paraId="0F2401B5" w14:textId="77777777" w:rsidR="00870054" w:rsidRDefault="00870054">
            <w:pPr>
              <w:pStyle w:val="ConsPlusNormal"/>
              <w:jc w:val="center"/>
            </w:pPr>
            <w:r>
              <w:t>06</w:t>
            </w:r>
          </w:p>
        </w:tc>
        <w:tc>
          <w:tcPr>
            <w:tcW w:w="1701" w:type="dxa"/>
          </w:tcPr>
          <w:p w14:paraId="7362467B" w14:textId="77777777" w:rsidR="00870054" w:rsidRDefault="00870054">
            <w:pPr>
              <w:pStyle w:val="ConsPlusNormal"/>
              <w:jc w:val="center"/>
            </w:pPr>
            <w:r>
              <w:t>99 9 00 4009R</w:t>
            </w:r>
          </w:p>
        </w:tc>
        <w:tc>
          <w:tcPr>
            <w:tcW w:w="680" w:type="dxa"/>
          </w:tcPr>
          <w:p w14:paraId="1C36D2B3" w14:textId="77777777" w:rsidR="00870054" w:rsidRDefault="00870054">
            <w:pPr>
              <w:pStyle w:val="ConsPlusNormal"/>
              <w:jc w:val="center"/>
            </w:pPr>
            <w:r>
              <w:t>400</w:t>
            </w:r>
          </w:p>
        </w:tc>
        <w:tc>
          <w:tcPr>
            <w:tcW w:w="1757" w:type="dxa"/>
          </w:tcPr>
          <w:p w14:paraId="7E3DD3CC" w14:textId="77777777" w:rsidR="00870054" w:rsidRDefault="00870054">
            <w:pPr>
              <w:pStyle w:val="ConsPlusNormal"/>
              <w:jc w:val="center"/>
            </w:pPr>
            <w:r>
              <w:t>174418,05</w:t>
            </w:r>
          </w:p>
        </w:tc>
        <w:tc>
          <w:tcPr>
            <w:tcW w:w="1701" w:type="dxa"/>
          </w:tcPr>
          <w:p w14:paraId="24F330D9" w14:textId="77777777" w:rsidR="00870054" w:rsidRDefault="00870054">
            <w:pPr>
              <w:pStyle w:val="ConsPlusNormal"/>
              <w:jc w:val="center"/>
            </w:pPr>
            <w:r>
              <w:t>59500,00</w:t>
            </w:r>
          </w:p>
        </w:tc>
        <w:tc>
          <w:tcPr>
            <w:tcW w:w="1701" w:type="dxa"/>
          </w:tcPr>
          <w:p w14:paraId="20A5B280" w14:textId="77777777" w:rsidR="00870054" w:rsidRDefault="00870054">
            <w:pPr>
              <w:pStyle w:val="ConsPlusNormal"/>
              <w:jc w:val="center"/>
            </w:pPr>
            <w:r>
              <w:t>0,00</w:t>
            </w:r>
          </w:p>
        </w:tc>
      </w:tr>
      <w:tr w:rsidR="00870054" w14:paraId="7F0846EA" w14:textId="77777777">
        <w:tc>
          <w:tcPr>
            <w:tcW w:w="2835" w:type="dxa"/>
          </w:tcPr>
          <w:p w14:paraId="78814707" w14:textId="77777777" w:rsidR="00870054" w:rsidRDefault="00870054">
            <w:pPr>
              <w:pStyle w:val="ConsPlusNormal"/>
            </w:pPr>
            <w:r>
              <w:t>Культура, кинематография</w:t>
            </w:r>
          </w:p>
        </w:tc>
        <w:tc>
          <w:tcPr>
            <w:tcW w:w="680" w:type="dxa"/>
          </w:tcPr>
          <w:p w14:paraId="128ED8B9" w14:textId="77777777" w:rsidR="00870054" w:rsidRDefault="00870054">
            <w:pPr>
              <w:pStyle w:val="ConsPlusNormal"/>
              <w:jc w:val="center"/>
            </w:pPr>
            <w:r>
              <w:t>132</w:t>
            </w:r>
          </w:p>
        </w:tc>
        <w:tc>
          <w:tcPr>
            <w:tcW w:w="680" w:type="dxa"/>
          </w:tcPr>
          <w:p w14:paraId="0D1CEA61" w14:textId="77777777" w:rsidR="00870054" w:rsidRDefault="00870054">
            <w:pPr>
              <w:pStyle w:val="ConsPlusNormal"/>
              <w:jc w:val="center"/>
            </w:pPr>
            <w:r>
              <w:t>08</w:t>
            </w:r>
          </w:p>
        </w:tc>
        <w:tc>
          <w:tcPr>
            <w:tcW w:w="680" w:type="dxa"/>
          </w:tcPr>
          <w:p w14:paraId="2958556B" w14:textId="77777777" w:rsidR="00870054" w:rsidRDefault="00870054">
            <w:pPr>
              <w:pStyle w:val="ConsPlusNormal"/>
            </w:pPr>
          </w:p>
        </w:tc>
        <w:tc>
          <w:tcPr>
            <w:tcW w:w="1701" w:type="dxa"/>
          </w:tcPr>
          <w:p w14:paraId="3CD1BCF8" w14:textId="77777777" w:rsidR="00870054" w:rsidRDefault="00870054">
            <w:pPr>
              <w:pStyle w:val="ConsPlusNormal"/>
            </w:pPr>
          </w:p>
        </w:tc>
        <w:tc>
          <w:tcPr>
            <w:tcW w:w="680" w:type="dxa"/>
          </w:tcPr>
          <w:p w14:paraId="554B3A6D" w14:textId="77777777" w:rsidR="00870054" w:rsidRDefault="00870054">
            <w:pPr>
              <w:pStyle w:val="ConsPlusNormal"/>
            </w:pPr>
          </w:p>
        </w:tc>
        <w:tc>
          <w:tcPr>
            <w:tcW w:w="1757" w:type="dxa"/>
          </w:tcPr>
          <w:p w14:paraId="420D5A9D" w14:textId="77777777" w:rsidR="00870054" w:rsidRDefault="00870054">
            <w:pPr>
              <w:pStyle w:val="ConsPlusNormal"/>
              <w:jc w:val="center"/>
            </w:pPr>
            <w:r>
              <w:t>30000,00</w:t>
            </w:r>
          </w:p>
        </w:tc>
        <w:tc>
          <w:tcPr>
            <w:tcW w:w="1701" w:type="dxa"/>
          </w:tcPr>
          <w:p w14:paraId="155A0BE9" w14:textId="77777777" w:rsidR="00870054" w:rsidRDefault="00870054">
            <w:pPr>
              <w:pStyle w:val="ConsPlusNormal"/>
              <w:jc w:val="center"/>
            </w:pPr>
            <w:r>
              <w:t>105000,00</w:t>
            </w:r>
          </w:p>
        </w:tc>
        <w:tc>
          <w:tcPr>
            <w:tcW w:w="1701" w:type="dxa"/>
          </w:tcPr>
          <w:p w14:paraId="3A879913" w14:textId="77777777" w:rsidR="00870054" w:rsidRDefault="00870054">
            <w:pPr>
              <w:pStyle w:val="ConsPlusNormal"/>
              <w:jc w:val="center"/>
            </w:pPr>
            <w:r>
              <w:t>0,00</w:t>
            </w:r>
          </w:p>
        </w:tc>
      </w:tr>
      <w:tr w:rsidR="00870054" w14:paraId="78CAA8C9" w14:textId="77777777">
        <w:tc>
          <w:tcPr>
            <w:tcW w:w="2835" w:type="dxa"/>
          </w:tcPr>
          <w:p w14:paraId="7B95771D" w14:textId="77777777" w:rsidR="00870054" w:rsidRDefault="00870054">
            <w:pPr>
              <w:pStyle w:val="ConsPlusNormal"/>
            </w:pPr>
            <w:r>
              <w:lastRenderedPageBreak/>
              <w:t>Культура</w:t>
            </w:r>
          </w:p>
        </w:tc>
        <w:tc>
          <w:tcPr>
            <w:tcW w:w="680" w:type="dxa"/>
          </w:tcPr>
          <w:p w14:paraId="30079A55" w14:textId="77777777" w:rsidR="00870054" w:rsidRDefault="00870054">
            <w:pPr>
              <w:pStyle w:val="ConsPlusNormal"/>
              <w:jc w:val="center"/>
            </w:pPr>
            <w:r>
              <w:t>132</w:t>
            </w:r>
          </w:p>
        </w:tc>
        <w:tc>
          <w:tcPr>
            <w:tcW w:w="680" w:type="dxa"/>
          </w:tcPr>
          <w:p w14:paraId="2EB88007" w14:textId="77777777" w:rsidR="00870054" w:rsidRDefault="00870054">
            <w:pPr>
              <w:pStyle w:val="ConsPlusNormal"/>
              <w:jc w:val="center"/>
            </w:pPr>
            <w:r>
              <w:t>08</w:t>
            </w:r>
          </w:p>
        </w:tc>
        <w:tc>
          <w:tcPr>
            <w:tcW w:w="680" w:type="dxa"/>
          </w:tcPr>
          <w:p w14:paraId="77145B84" w14:textId="77777777" w:rsidR="00870054" w:rsidRDefault="00870054">
            <w:pPr>
              <w:pStyle w:val="ConsPlusNormal"/>
              <w:jc w:val="center"/>
            </w:pPr>
            <w:r>
              <w:t>01</w:t>
            </w:r>
          </w:p>
        </w:tc>
        <w:tc>
          <w:tcPr>
            <w:tcW w:w="1701" w:type="dxa"/>
          </w:tcPr>
          <w:p w14:paraId="6307C206" w14:textId="77777777" w:rsidR="00870054" w:rsidRDefault="00870054">
            <w:pPr>
              <w:pStyle w:val="ConsPlusNormal"/>
            </w:pPr>
          </w:p>
        </w:tc>
        <w:tc>
          <w:tcPr>
            <w:tcW w:w="680" w:type="dxa"/>
          </w:tcPr>
          <w:p w14:paraId="3BAB4FC0" w14:textId="77777777" w:rsidR="00870054" w:rsidRDefault="00870054">
            <w:pPr>
              <w:pStyle w:val="ConsPlusNormal"/>
            </w:pPr>
          </w:p>
        </w:tc>
        <w:tc>
          <w:tcPr>
            <w:tcW w:w="1757" w:type="dxa"/>
          </w:tcPr>
          <w:p w14:paraId="361F3DFC" w14:textId="77777777" w:rsidR="00870054" w:rsidRDefault="00870054">
            <w:pPr>
              <w:pStyle w:val="ConsPlusNormal"/>
              <w:jc w:val="center"/>
            </w:pPr>
            <w:r>
              <w:t>30000,00</w:t>
            </w:r>
          </w:p>
        </w:tc>
        <w:tc>
          <w:tcPr>
            <w:tcW w:w="1701" w:type="dxa"/>
          </w:tcPr>
          <w:p w14:paraId="6799C017" w14:textId="77777777" w:rsidR="00870054" w:rsidRDefault="00870054">
            <w:pPr>
              <w:pStyle w:val="ConsPlusNormal"/>
              <w:jc w:val="center"/>
            </w:pPr>
            <w:r>
              <w:t>105000,00</w:t>
            </w:r>
          </w:p>
        </w:tc>
        <w:tc>
          <w:tcPr>
            <w:tcW w:w="1701" w:type="dxa"/>
          </w:tcPr>
          <w:p w14:paraId="106B2081" w14:textId="77777777" w:rsidR="00870054" w:rsidRDefault="00870054">
            <w:pPr>
              <w:pStyle w:val="ConsPlusNormal"/>
              <w:jc w:val="center"/>
            </w:pPr>
            <w:r>
              <w:t>0,00</w:t>
            </w:r>
          </w:p>
        </w:tc>
      </w:tr>
      <w:tr w:rsidR="00870054" w14:paraId="1DCF4477" w14:textId="77777777">
        <w:tc>
          <w:tcPr>
            <w:tcW w:w="2835" w:type="dxa"/>
          </w:tcPr>
          <w:p w14:paraId="11BA2281" w14:textId="77777777" w:rsidR="00870054" w:rsidRDefault="00870054">
            <w:pPr>
              <w:pStyle w:val="ConsPlusNormal"/>
            </w:pPr>
            <w:r>
              <w:t xml:space="preserve">Государственная </w:t>
            </w:r>
            <w:hyperlink r:id="rId147">
              <w:r>
                <w:rPr>
                  <w:color w:val="0000FF"/>
                </w:rPr>
                <w:t>программа</w:t>
              </w:r>
            </w:hyperlink>
            <w:r>
              <w:t xml:space="preserve"> Республики Дагестан "Развитие культуры в Республике Дагестан"</w:t>
            </w:r>
          </w:p>
        </w:tc>
        <w:tc>
          <w:tcPr>
            <w:tcW w:w="680" w:type="dxa"/>
          </w:tcPr>
          <w:p w14:paraId="2CCA6F87" w14:textId="77777777" w:rsidR="00870054" w:rsidRDefault="00870054">
            <w:pPr>
              <w:pStyle w:val="ConsPlusNormal"/>
              <w:jc w:val="center"/>
            </w:pPr>
            <w:r>
              <w:t>132</w:t>
            </w:r>
          </w:p>
        </w:tc>
        <w:tc>
          <w:tcPr>
            <w:tcW w:w="680" w:type="dxa"/>
          </w:tcPr>
          <w:p w14:paraId="6D255E83" w14:textId="77777777" w:rsidR="00870054" w:rsidRDefault="00870054">
            <w:pPr>
              <w:pStyle w:val="ConsPlusNormal"/>
              <w:jc w:val="center"/>
            </w:pPr>
            <w:r>
              <w:t>08</w:t>
            </w:r>
          </w:p>
        </w:tc>
        <w:tc>
          <w:tcPr>
            <w:tcW w:w="680" w:type="dxa"/>
          </w:tcPr>
          <w:p w14:paraId="4DA7CAF0" w14:textId="77777777" w:rsidR="00870054" w:rsidRDefault="00870054">
            <w:pPr>
              <w:pStyle w:val="ConsPlusNormal"/>
              <w:jc w:val="center"/>
            </w:pPr>
            <w:r>
              <w:t>01</w:t>
            </w:r>
          </w:p>
        </w:tc>
        <w:tc>
          <w:tcPr>
            <w:tcW w:w="1701" w:type="dxa"/>
          </w:tcPr>
          <w:p w14:paraId="39214310" w14:textId="77777777" w:rsidR="00870054" w:rsidRDefault="00870054">
            <w:pPr>
              <w:pStyle w:val="ConsPlusNormal"/>
              <w:jc w:val="center"/>
            </w:pPr>
            <w:r>
              <w:t>20</w:t>
            </w:r>
          </w:p>
        </w:tc>
        <w:tc>
          <w:tcPr>
            <w:tcW w:w="680" w:type="dxa"/>
          </w:tcPr>
          <w:p w14:paraId="4C16898A" w14:textId="77777777" w:rsidR="00870054" w:rsidRDefault="00870054">
            <w:pPr>
              <w:pStyle w:val="ConsPlusNormal"/>
            </w:pPr>
          </w:p>
        </w:tc>
        <w:tc>
          <w:tcPr>
            <w:tcW w:w="1757" w:type="dxa"/>
          </w:tcPr>
          <w:p w14:paraId="17A74CFA" w14:textId="77777777" w:rsidR="00870054" w:rsidRDefault="00870054">
            <w:pPr>
              <w:pStyle w:val="ConsPlusNormal"/>
              <w:jc w:val="center"/>
            </w:pPr>
            <w:r>
              <w:t>30000,00</w:t>
            </w:r>
          </w:p>
        </w:tc>
        <w:tc>
          <w:tcPr>
            <w:tcW w:w="1701" w:type="dxa"/>
          </w:tcPr>
          <w:p w14:paraId="0840BE22" w14:textId="77777777" w:rsidR="00870054" w:rsidRDefault="00870054">
            <w:pPr>
              <w:pStyle w:val="ConsPlusNormal"/>
              <w:jc w:val="center"/>
            </w:pPr>
            <w:r>
              <w:t>105000,00</w:t>
            </w:r>
          </w:p>
        </w:tc>
        <w:tc>
          <w:tcPr>
            <w:tcW w:w="1701" w:type="dxa"/>
          </w:tcPr>
          <w:p w14:paraId="36CAD161" w14:textId="77777777" w:rsidR="00870054" w:rsidRDefault="00870054">
            <w:pPr>
              <w:pStyle w:val="ConsPlusNormal"/>
              <w:jc w:val="center"/>
            </w:pPr>
            <w:r>
              <w:t>0,00</w:t>
            </w:r>
          </w:p>
        </w:tc>
      </w:tr>
      <w:tr w:rsidR="00870054" w14:paraId="7B773B16" w14:textId="77777777">
        <w:tc>
          <w:tcPr>
            <w:tcW w:w="2835" w:type="dxa"/>
          </w:tcPr>
          <w:p w14:paraId="338254FC" w14:textId="77777777" w:rsidR="00870054" w:rsidRDefault="00870054">
            <w:pPr>
              <w:pStyle w:val="ConsPlusNormal"/>
            </w:pPr>
            <w:r>
              <w:t>Региональные проекты, не входящие в состав национального проекта</w:t>
            </w:r>
          </w:p>
        </w:tc>
        <w:tc>
          <w:tcPr>
            <w:tcW w:w="680" w:type="dxa"/>
          </w:tcPr>
          <w:p w14:paraId="2A031387" w14:textId="77777777" w:rsidR="00870054" w:rsidRDefault="00870054">
            <w:pPr>
              <w:pStyle w:val="ConsPlusNormal"/>
              <w:jc w:val="center"/>
            </w:pPr>
            <w:r>
              <w:t>132</w:t>
            </w:r>
          </w:p>
        </w:tc>
        <w:tc>
          <w:tcPr>
            <w:tcW w:w="680" w:type="dxa"/>
          </w:tcPr>
          <w:p w14:paraId="5310DC90" w14:textId="77777777" w:rsidR="00870054" w:rsidRDefault="00870054">
            <w:pPr>
              <w:pStyle w:val="ConsPlusNormal"/>
              <w:jc w:val="center"/>
            </w:pPr>
            <w:r>
              <w:t>08</w:t>
            </w:r>
          </w:p>
        </w:tc>
        <w:tc>
          <w:tcPr>
            <w:tcW w:w="680" w:type="dxa"/>
          </w:tcPr>
          <w:p w14:paraId="48EA54D5" w14:textId="77777777" w:rsidR="00870054" w:rsidRDefault="00870054">
            <w:pPr>
              <w:pStyle w:val="ConsPlusNormal"/>
              <w:jc w:val="center"/>
            </w:pPr>
            <w:r>
              <w:t>01</w:t>
            </w:r>
          </w:p>
        </w:tc>
        <w:tc>
          <w:tcPr>
            <w:tcW w:w="1701" w:type="dxa"/>
          </w:tcPr>
          <w:p w14:paraId="60C54505" w14:textId="77777777" w:rsidR="00870054" w:rsidRDefault="00870054">
            <w:pPr>
              <w:pStyle w:val="ConsPlusNormal"/>
              <w:jc w:val="center"/>
            </w:pPr>
            <w:r>
              <w:t>20 2</w:t>
            </w:r>
          </w:p>
        </w:tc>
        <w:tc>
          <w:tcPr>
            <w:tcW w:w="680" w:type="dxa"/>
          </w:tcPr>
          <w:p w14:paraId="0AF5C243" w14:textId="77777777" w:rsidR="00870054" w:rsidRDefault="00870054">
            <w:pPr>
              <w:pStyle w:val="ConsPlusNormal"/>
            </w:pPr>
          </w:p>
        </w:tc>
        <w:tc>
          <w:tcPr>
            <w:tcW w:w="1757" w:type="dxa"/>
          </w:tcPr>
          <w:p w14:paraId="112A37F8" w14:textId="77777777" w:rsidR="00870054" w:rsidRDefault="00870054">
            <w:pPr>
              <w:pStyle w:val="ConsPlusNormal"/>
              <w:jc w:val="center"/>
            </w:pPr>
            <w:r>
              <w:t>30000,00</w:t>
            </w:r>
          </w:p>
        </w:tc>
        <w:tc>
          <w:tcPr>
            <w:tcW w:w="1701" w:type="dxa"/>
          </w:tcPr>
          <w:p w14:paraId="1BB1DE57" w14:textId="77777777" w:rsidR="00870054" w:rsidRDefault="00870054">
            <w:pPr>
              <w:pStyle w:val="ConsPlusNormal"/>
              <w:jc w:val="center"/>
            </w:pPr>
            <w:r>
              <w:t>105000,00</w:t>
            </w:r>
          </w:p>
        </w:tc>
        <w:tc>
          <w:tcPr>
            <w:tcW w:w="1701" w:type="dxa"/>
          </w:tcPr>
          <w:p w14:paraId="11AB80C2" w14:textId="77777777" w:rsidR="00870054" w:rsidRDefault="00870054">
            <w:pPr>
              <w:pStyle w:val="ConsPlusNormal"/>
              <w:jc w:val="center"/>
            </w:pPr>
            <w:r>
              <w:t>0,00</w:t>
            </w:r>
          </w:p>
        </w:tc>
      </w:tr>
      <w:tr w:rsidR="00870054" w14:paraId="111D13D3" w14:textId="77777777">
        <w:tc>
          <w:tcPr>
            <w:tcW w:w="2835" w:type="dxa"/>
          </w:tcPr>
          <w:p w14:paraId="2822A611" w14:textId="77777777" w:rsidR="00870054" w:rsidRDefault="00870054">
            <w:pPr>
              <w:pStyle w:val="ConsPlusNormal"/>
            </w:pPr>
            <w:r>
              <w:t>Иной региональный проект "Развитие инфраструктуры в сфере культуры"</w:t>
            </w:r>
          </w:p>
        </w:tc>
        <w:tc>
          <w:tcPr>
            <w:tcW w:w="680" w:type="dxa"/>
          </w:tcPr>
          <w:p w14:paraId="5449A361" w14:textId="77777777" w:rsidR="00870054" w:rsidRDefault="00870054">
            <w:pPr>
              <w:pStyle w:val="ConsPlusNormal"/>
              <w:jc w:val="center"/>
            </w:pPr>
            <w:r>
              <w:t>132</w:t>
            </w:r>
          </w:p>
        </w:tc>
        <w:tc>
          <w:tcPr>
            <w:tcW w:w="680" w:type="dxa"/>
          </w:tcPr>
          <w:p w14:paraId="280DABD6" w14:textId="77777777" w:rsidR="00870054" w:rsidRDefault="00870054">
            <w:pPr>
              <w:pStyle w:val="ConsPlusNormal"/>
              <w:jc w:val="center"/>
            </w:pPr>
            <w:r>
              <w:t>08</w:t>
            </w:r>
          </w:p>
        </w:tc>
        <w:tc>
          <w:tcPr>
            <w:tcW w:w="680" w:type="dxa"/>
          </w:tcPr>
          <w:p w14:paraId="2F86044A" w14:textId="77777777" w:rsidR="00870054" w:rsidRDefault="00870054">
            <w:pPr>
              <w:pStyle w:val="ConsPlusNormal"/>
              <w:jc w:val="center"/>
            </w:pPr>
            <w:r>
              <w:t>01</w:t>
            </w:r>
          </w:p>
        </w:tc>
        <w:tc>
          <w:tcPr>
            <w:tcW w:w="1701" w:type="dxa"/>
          </w:tcPr>
          <w:p w14:paraId="435F52AA" w14:textId="77777777" w:rsidR="00870054" w:rsidRDefault="00870054">
            <w:pPr>
              <w:pStyle w:val="ConsPlusNormal"/>
              <w:jc w:val="center"/>
            </w:pPr>
            <w:r>
              <w:t>20 2 05</w:t>
            </w:r>
          </w:p>
        </w:tc>
        <w:tc>
          <w:tcPr>
            <w:tcW w:w="680" w:type="dxa"/>
          </w:tcPr>
          <w:p w14:paraId="3AF31E0C" w14:textId="77777777" w:rsidR="00870054" w:rsidRDefault="00870054">
            <w:pPr>
              <w:pStyle w:val="ConsPlusNormal"/>
            </w:pPr>
          </w:p>
        </w:tc>
        <w:tc>
          <w:tcPr>
            <w:tcW w:w="1757" w:type="dxa"/>
          </w:tcPr>
          <w:p w14:paraId="1BD4877B" w14:textId="77777777" w:rsidR="00870054" w:rsidRDefault="00870054">
            <w:pPr>
              <w:pStyle w:val="ConsPlusNormal"/>
              <w:jc w:val="center"/>
            </w:pPr>
            <w:r>
              <w:t>30000,00</w:t>
            </w:r>
          </w:p>
        </w:tc>
        <w:tc>
          <w:tcPr>
            <w:tcW w:w="1701" w:type="dxa"/>
          </w:tcPr>
          <w:p w14:paraId="435E3A59" w14:textId="77777777" w:rsidR="00870054" w:rsidRDefault="00870054">
            <w:pPr>
              <w:pStyle w:val="ConsPlusNormal"/>
              <w:jc w:val="center"/>
            </w:pPr>
            <w:r>
              <w:t>105000,00</w:t>
            </w:r>
          </w:p>
        </w:tc>
        <w:tc>
          <w:tcPr>
            <w:tcW w:w="1701" w:type="dxa"/>
          </w:tcPr>
          <w:p w14:paraId="10F138CF" w14:textId="77777777" w:rsidR="00870054" w:rsidRDefault="00870054">
            <w:pPr>
              <w:pStyle w:val="ConsPlusNormal"/>
              <w:jc w:val="center"/>
            </w:pPr>
            <w:r>
              <w:t>0,00</w:t>
            </w:r>
          </w:p>
        </w:tc>
      </w:tr>
      <w:tr w:rsidR="00870054" w14:paraId="7887F30C" w14:textId="77777777">
        <w:tc>
          <w:tcPr>
            <w:tcW w:w="2835" w:type="dxa"/>
          </w:tcPr>
          <w:p w14:paraId="238E4917" w14:textId="77777777" w:rsidR="00870054" w:rsidRDefault="00870054">
            <w:pPr>
              <w:pStyle w:val="ConsPlusNormal"/>
            </w:pPr>
            <w:r>
              <w:t>Капитальные вложения в объекты культуры муниципальной собственности Республики Дагестан в рамках республиканской инвестиционной программы</w:t>
            </w:r>
          </w:p>
        </w:tc>
        <w:tc>
          <w:tcPr>
            <w:tcW w:w="680" w:type="dxa"/>
          </w:tcPr>
          <w:p w14:paraId="2496BD1E" w14:textId="77777777" w:rsidR="00870054" w:rsidRDefault="00870054">
            <w:pPr>
              <w:pStyle w:val="ConsPlusNormal"/>
              <w:jc w:val="center"/>
            </w:pPr>
            <w:r>
              <w:t>132</w:t>
            </w:r>
          </w:p>
        </w:tc>
        <w:tc>
          <w:tcPr>
            <w:tcW w:w="680" w:type="dxa"/>
          </w:tcPr>
          <w:p w14:paraId="45E1DF7F" w14:textId="77777777" w:rsidR="00870054" w:rsidRDefault="00870054">
            <w:pPr>
              <w:pStyle w:val="ConsPlusNormal"/>
              <w:jc w:val="center"/>
            </w:pPr>
            <w:r>
              <w:t>08</w:t>
            </w:r>
          </w:p>
        </w:tc>
        <w:tc>
          <w:tcPr>
            <w:tcW w:w="680" w:type="dxa"/>
          </w:tcPr>
          <w:p w14:paraId="0547DC70" w14:textId="77777777" w:rsidR="00870054" w:rsidRDefault="00870054">
            <w:pPr>
              <w:pStyle w:val="ConsPlusNormal"/>
              <w:jc w:val="center"/>
            </w:pPr>
            <w:r>
              <w:t>01</w:t>
            </w:r>
          </w:p>
        </w:tc>
        <w:tc>
          <w:tcPr>
            <w:tcW w:w="1701" w:type="dxa"/>
          </w:tcPr>
          <w:p w14:paraId="30E06B3D" w14:textId="77777777" w:rsidR="00870054" w:rsidRDefault="00870054">
            <w:pPr>
              <w:pStyle w:val="ConsPlusNormal"/>
              <w:jc w:val="center"/>
            </w:pPr>
            <w:r>
              <w:t>20 2 05 4812R</w:t>
            </w:r>
          </w:p>
        </w:tc>
        <w:tc>
          <w:tcPr>
            <w:tcW w:w="680" w:type="dxa"/>
          </w:tcPr>
          <w:p w14:paraId="2C7EBFA1" w14:textId="77777777" w:rsidR="00870054" w:rsidRDefault="00870054">
            <w:pPr>
              <w:pStyle w:val="ConsPlusNormal"/>
            </w:pPr>
          </w:p>
        </w:tc>
        <w:tc>
          <w:tcPr>
            <w:tcW w:w="1757" w:type="dxa"/>
          </w:tcPr>
          <w:p w14:paraId="158A4D5F" w14:textId="77777777" w:rsidR="00870054" w:rsidRDefault="00870054">
            <w:pPr>
              <w:pStyle w:val="ConsPlusNormal"/>
              <w:jc w:val="center"/>
            </w:pPr>
            <w:r>
              <w:t>30000,00</w:t>
            </w:r>
          </w:p>
        </w:tc>
        <w:tc>
          <w:tcPr>
            <w:tcW w:w="1701" w:type="dxa"/>
          </w:tcPr>
          <w:p w14:paraId="75C6ECBB" w14:textId="77777777" w:rsidR="00870054" w:rsidRDefault="00870054">
            <w:pPr>
              <w:pStyle w:val="ConsPlusNormal"/>
              <w:jc w:val="center"/>
            </w:pPr>
            <w:r>
              <w:t>105000,00</w:t>
            </w:r>
          </w:p>
        </w:tc>
        <w:tc>
          <w:tcPr>
            <w:tcW w:w="1701" w:type="dxa"/>
          </w:tcPr>
          <w:p w14:paraId="6B74BD1D" w14:textId="77777777" w:rsidR="00870054" w:rsidRDefault="00870054">
            <w:pPr>
              <w:pStyle w:val="ConsPlusNormal"/>
              <w:jc w:val="center"/>
            </w:pPr>
            <w:r>
              <w:t>0,00</w:t>
            </w:r>
          </w:p>
        </w:tc>
      </w:tr>
      <w:tr w:rsidR="00870054" w14:paraId="459E2479" w14:textId="77777777">
        <w:tc>
          <w:tcPr>
            <w:tcW w:w="2835" w:type="dxa"/>
          </w:tcPr>
          <w:p w14:paraId="12841AC2" w14:textId="77777777" w:rsidR="00870054" w:rsidRDefault="00870054">
            <w:pPr>
              <w:pStyle w:val="ConsPlusNormal"/>
            </w:pPr>
            <w:r>
              <w:t>Межбюджетные трансферты</w:t>
            </w:r>
          </w:p>
        </w:tc>
        <w:tc>
          <w:tcPr>
            <w:tcW w:w="680" w:type="dxa"/>
          </w:tcPr>
          <w:p w14:paraId="710340A4" w14:textId="77777777" w:rsidR="00870054" w:rsidRDefault="00870054">
            <w:pPr>
              <w:pStyle w:val="ConsPlusNormal"/>
              <w:jc w:val="center"/>
            </w:pPr>
            <w:r>
              <w:t>132</w:t>
            </w:r>
          </w:p>
        </w:tc>
        <w:tc>
          <w:tcPr>
            <w:tcW w:w="680" w:type="dxa"/>
          </w:tcPr>
          <w:p w14:paraId="24D3CE50" w14:textId="77777777" w:rsidR="00870054" w:rsidRDefault="00870054">
            <w:pPr>
              <w:pStyle w:val="ConsPlusNormal"/>
              <w:jc w:val="center"/>
            </w:pPr>
            <w:r>
              <w:t>08</w:t>
            </w:r>
          </w:p>
        </w:tc>
        <w:tc>
          <w:tcPr>
            <w:tcW w:w="680" w:type="dxa"/>
          </w:tcPr>
          <w:p w14:paraId="6C9E9AEB" w14:textId="77777777" w:rsidR="00870054" w:rsidRDefault="00870054">
            <w:pPr>
              <w:pStyle w:val="ConsPlusNormal"/>
              <w:jc w:val="center"/>
            </w:pPr>
            <w:r>
              <w:t>01</w:t>
            </w:r>
          </w:p>
        </w:tc>
        <w:tc>
          <w:tcPr>
            <w:tcW w:w="1701" w:type="dxa"/>
          </w:tcPr>
          <w:p w14:paraId="1BAA0AA1" w14:textId="77777777" w:rsidR="00870054" w:rsidRDefault="00870054">
            <w:pPr>
              <w:pStyle w:val="ConsPlusNormal"/>
              <w:jc w:val="center"/>
            </w:pPr>
            <w:r>
              <w:t>20 2 05 4812R</w:t>
            </w:r>
          </w:p>
        </w:tc>
        <w:tc>
          <w:tcPr>
            <w:tcW w:w="680" w:type="dxa"/>
          </w:tcPr>
          <w:p w14:paraId="656693A2" w14:textId="77777777" w:rsidR="00870054" w:rsidRDefault="00870054">
            <w:pPr>
              <w:pStyle w:val="ConsPlusNormal"/>
              <w:jc w:val="center"/>
            </w:pPr>
            <w:r>
              <w:t>500</w:t>
            </w:r>
          </w:p>
        </w:tc>
        <w:tc>
          <w:tcPr>
            <w:tcW w:w="1757" w:type="dxa"/>
          </w:tcPr>
          <w:p w14:paraId="2B3AA331" w14:textId="77777777" w:rsidR="00870054" w:rsidRDefault="00870054">
            <w:pPr>
              <w:pStyle w:val="ConsPlusNormal"/>
              <w:jc w:val="center"/>
            </w:pPr>
            <w:r>
              <w:t>30000,00</w:t>
            </w:r>
          </w:p>
        </w:tc>
        <w:tc>
          <w:tcPr>
            <w:tcW w:w="1701" w:type="dxa"/>
          </w:tcPr>
          <w:p w14:paraId="03935384" w14:textId="77777777" w:rsidR="00870054" w:rsidRDefault="00870054">
            <w:pPr>
              <w:pStyle w:val="ConsPlusNormal"/>
              <w:jc w:val="center"/>
            </w:pPr>
            <w:r>
              <w:t>105000,00</w:t>
            </w:r>
          </w:p>
        </w:tc>
        <w:tc>
          <w:tcPr>
            <w:tcW w:w="1701" w:type="dxa"/>
          </w:tcPr>
          <w:p w14:paraId="45F791B8" w14:textId="77777777" w:rsidR="00870054" w:rsidRDefault="00870054">
            <w:pPr>
              <w:pStyle w:val="ConsPlusNormal"/>
              <w:jc w:val="center"/>
            </w:pPr>
            <w:r>
              <w:t>0,00</w:t>
            </w:r>
          </w:p>
        </w:tc>
      </w:tr>
      <w:tr w:rsidR="00870054" w14:paraId="1953AE4C" w14:textId="77777777">
        <w:tc>
          <w:tcPr>
            <w:tcW w:w="2835" w:type="dxa"/>
          </w:tcPr>
          <w:p w14:paraId="5EEA0D9F" w14:textId="77777777" w:rsidR="00870054" w:rsidRDefault="00870054">
            <w:pPr>
              <w:pStyle w:val="ConsPlusNormal"/>
            </w:pPr>
            <w:r>
              <w:t>Здравоохранение</w:t>
            </w:r>
          </w:p>
        </w:tc>
        <w:tc>
          <w:tcPr>
            <w:tcW w:w="680" w:type="dxa"/>
          </w:tcPr>
          <w:p w14:paraId="54197A88" w14:textId="77777777" w:rsidR="00870054" w:rsidRDefault="00870054">
            <w:pPr>
              <w:pStyle w:val="ConsPlusNormal"/>
              <w:jc w:val="center"/>
            </w:pPr>
            <w:r>
              <w:t>132</w:t>
            </w:r>
          </w:p>
        </w:tc>
        <w:tc>
          <w:tcPr>
            <w:tcW w:w="680" w:type="dxa"/>
          </w:tcPr>
          <w:p w14:paraId="707E9137" w14:textId="77777777" w:rsidR="00870054" w:rsidRDefault="00870054">
            <w:pPr>
              <w:pStyle w:val="ConsPlusNormal"/>
              <w:jc w:val="center"/>
            </w:pPr>
            <w:r>
              <w:t>09</w:t>
            </w:r>
          </w:p>
        </w:tc>
        <w:tc>
          <w:tcPr>
            <w:tcW w:w="680" w:type="dxa"/>
          </w:tcPr>
          <w:p w14:paraId="4295D4B4" w14:textId="77777777" w:rsidR="00870054" w:rsidRDefault="00870054">
            <w:pPr>
              <w:pStyle w:val="ConsPlusNormal"/>
            </w:pPr>
          </w:p>
        </w:tc>
        <w:tc>
          <w:tcPr>
            <w:tcW w:w="1701" w:type="dxa"/>
          </w:tcPr>
          <w:p w14:paraId="090DE29F" w14:textId="77777777" w:rsidR="00870054" w:rsidRDefault="00870054">
            <w:pPr>
              <w:pStyle w:val="ConsPlusNormal"/>
            </w:pPr>
          </w:p>
        </w:tc>
        <w:tc>
          <w:tcPr>
            <w:tcW w:w="680" w:type="dxa"/>
          </w:tcPr>
          <w:p w14:paraId="74BBB072" w14:textId="77777777" w:rsidR="00870054" w:rsidRDefault="00870054">
            <w:pPr>
              <w:pStyle w:val="ConsPlusNormal"/>
            </w:pPr>
          </w:p>
        </w:tc>
        <w:tc>
          <w:tcPr>
            <w:tcW w:w="1757" w:type="dxa"/>
          </w:tcPr>
          <w:p w14:paraId="5F6CF894" w14:textId="77777777" w:rsidR="00870054" w:rsidRDefault="00870054">
            <w:pPr>
              <w:pStyle w:val="ConsPlusNormal"/>
              <w:jc w:val="center"/>
            </w:pPr>
            <w:r>
              <w:t>1114,00</w:t>
            </w:r>
          </w:p>
        </w:tc>
        <w:tc>
          <w:tcPr>
            <w:tcW w:w="1701" w:type="dxa"/>
          </w:tcPr>
          <w:p w14:paraId="728926A5" w14:textId="77777777" w:rsidR="00870054" w:rsidRDefault="00870054">
            <w:pPr>
              <w:pStyle w:val="ConsPlusNormal"/>
              <w:jc w:val="center"/>
            </w:pPr>
            <w:r>
              <w:t>11205,89</w:t>
            </w:r>
          </w:p>
        </w:tc>
        <w:tc>
          <w:tcPr>
            <w:tcW w:w="1701" w:type="dxa"/>
          </w:tcPr>
          <w:p w14:paraId="129C82D4" w14:textId="77777777" w:rsidR="00870054" w:rsidRDefault="00870054">
            <w:pPr>
              <w:pStyle w:val="ConsPlusNormal"/>
              <w:jc w:val="center"/>
            </w:pPr>
            <w:r>
              <w:t>0,00</w:t>
            </w:r>
          </w:p>
        </w:tc>
      </w:tr>
      <w:tr w:rsidR="00870054" w14:paraId="2BF9A253" w14:textId="77777777">
        <w:tc>
          <w:tcPr>
            <w:tcW w:w="2835" w:type="dxa"/>
          </w:tcPr>
          <w:p w14:paraId="3A5264B0" w14:textId="77777777" w:rsidR="00870054" w:rsidRDefault="00870054">
            <w:pPr>
              <w:pStyle w:val="ConsPlusNormal"/>
            </w:pPr>
            <w:r>
              <w:t>Другие вопросы в области здравоохранения</w:t>
            </w:r>
          </w:p>
        </w:tc>
        <w:tc>
          <w:tcPr>
            <w:tcW w:w="680" w:type="dxa"/>
          </w:tcPr>
          <w:p w14:paraId="05ED8DEE" w14:textId="77777777" w:rsidR="00870054" w:rsidRDefault="00870054">
            <w:pPr>
              <w:pStyle w:val="ConsPlusNormal"/>
              <w:jc w:val="center"/>
            </w:pPr>
            <w:r>
              <w:t>132</w:t>
            </w:r>
          </w:p>
        </w:tc>
        <w:tc>
          <w:tcPr>
            <w:tcW w:w="680" w:type="dxa"/>
          </w:tcPr>
          <w:p w14:paraId="056A9CB6" w14:textId="77777777" w:rsidR="00870054" w:rsidRDefault="00870054">
            <w:pPr>
              <w:pStyle w:val="ConsPlusNormal"/>
              <w:jc w:val="center"/>
            </w:pPr>
            <w:r>
              <w:t>09</w:t>
            </w:r>
          </w:p>
        </w:tc>
        <w:tc>
          <w:tcPr>
            <w:tcW w:w="680" w:type="dxa"/>
          </w:tcPr>
          <w:p w14:paraId="660A9CE6" w14:textId="77777777" w:rsidR="00870054" w:rsidRDefault="00870054">
            <w:pPr>
              <w:pStyle w:val="ConsPlusNormal"/>
              <w:jc w:val="center"/>
            </w:pPr>
            <w:r>
              <w:t>09</w:t>
            </w:r>
          </w:p>
        </w:tc>
        <w:tc>
          <w:tcPr>
            <w:tcW w:w="1701" w:type="dxa"/>
          </w:tcPr>
          <w:p w14:paraId="403218E5" w14:textId="77777777" w:rsidR="00870054" w:rsidRDefault="00870054">
            <w:pPr>
              <w:pStyle w:val="ConsPlusNormal"/>
            </w:pPr>
          </w:p>
        </w:tc>
        <w:tc>
          <w:tcPr>
            <w:tcW w:w="680" w:type="dxa"/>
          </w:tcPr>
          <w:p w14:paraId="5CF1CDE6" w14:textId="77777777" w:rsidR="00870054" w:rsidRDefault="00870054">
            <w:pPr>
              <w:pStyle w:val="ConsPlusNormal"/>
            </w:pPr>
          </w:p>
        </w:tc>
        <w:tc>
          <w:tcPr>
            <w:tcW w:w="1757" w:type="dxa"/>
          </w:tcPr>
          <w:p w14:paraId="4374E00C" w14:textId="77777777" w:rsidR="00870054" w:rsidRDefault="00870054">
            <w:pPr>
              <w:pStyle w:val="ConsPlusNormal"/>
              <w:jc w:val="center"/>
            </w:pPr>
            <w:r>
              <w:t>1114,00</w:t>
            </w:r>
          </w:p>
        </w:tc>
        <w:tc>
          <w:tcPr>
            <w:tcW w:w="1701" w:type="dxa"/>
          </w:tcPr>
          <w:p w14:paraId="75C410FC" w14:textId="77777777" w:rsidR="00870054" w:rsidRDefault="00870054">
            <w:pPr>
              <w:pStyle w:val="ConsPlusNormal"/>
              <w:jc w:val="center"/>
            </w:pPr>
            <w:r>
              <w:t>11205,89</w:t>
            </w:r>
          </w:p>
        </w:tc>
        <w:tc>
          <w:tcPr>
            <w:tcW w:w="1701" w:type="dxa"/>
          </w:tcPr>
          <w:p w14:paraId="7DCC9193" w14:textId="77777777" w:rsidR="00870054" w:rsidRDefault="00870054">
            <w:pPr>
              <w:pStyle w:val="ConsPlusNormal"/>
              <w:jc w:val="center"/>
            </w:pPr>
            <w:r>
              <w:t>0,00</w:t>
            </w:r>
          </w:p>
        </w:tc>
      </w:tr>
      <w:tr w:rsidR="00870054" w14:paraId="3C707663" w14:textId="77777777">
        <w:tc>
          <w:tcPr>
            <w:tcW w:w="2835" w:type="dxa"/>
          </w:tcPr>
          <w:p w14:paraId="22D50F9D" w14:textId="77777777" w:rsidR="00870054" w:rsidRDefault="00870054">
            <w:pPr>
              <w:pStyle w:val="ConsPlusNormal"/>
            </w:pPr>
            <w:r>
              <w:lastRenderedPageBreak/>
              <w:t xml:space="preserve">Государственная </w:t>
            </w:r>
            <w:hyperlink r:id="rId148">
              <w:r>
                <w:rPr>
                  <w:color w:val="0000FF"/>
                </w:rPr>
                <w:t>программа</w:t>
              </w:r>
            </w:hyperlink>
            <w:r>
              <w:t xml:space="preserve"> Республики Дагестан "Развитие здравоохранения в Республике Дагестан"</w:t>
            </w:r>
          </w:p>
        </w:tc>
        <w:tc>
          <w:tcPr>
            <w:tcW w:w="680" w:type="dxa"/>
          </w:tcPr>
          <w:p w14:paraId="62C4BC1F" w14:textId="77777777" w:rsidR="00870054" w:rsidRDefault="00870054">
            <w:pPr>
              <w:pStyle w:val="ConsPlusNormal"/>
              <w:jc w:val="center"/>
            </w:pPr>
            <w:r>
              <w:t>132</w:t>
            </w:r>
          </w:p>
        </w:tc>
        <w:tc>
          <w:tcPr>
            <w:tcW w:w="680" w:type="dxa"/>
          </w:tcPr>
          <w:p w14:paraId="3071D30B" w14:textId="77777777" w:rsidR="00870054" w:rsidRDefault="00870054">
            <w:pPr>
              <w:pStyle w:val="ConsPlusNormal"/>
              <w:jc w:val="center"/>
            </w:pPr>
            <w:r>
              <w:t>09</w:t>
            </w:r>
          </w:p>
        </w:tc>
        <w:tc>
          <w:tcPr>
            <w:tcW w:w="680" w:type="dxa"/>
          </w:tcPr>
          <w:p w14:paraId="19BA2869" w14:textId="77777777" w:rsidR="00870054" w:rsidRDefault="00870054">
            <w:pPr>
              <w:pStyle w:val="ConsPlusNormal"/>
              <w:jc w:val="center"/>
            </w:pPr>
            <w:r>
              <w:t>09</w:t>
            </w:r>
          </w:p>
        </w:tc>
        <w:tc>
          <w:tcPr>
            <w:tcW w:w="1701" w:type="dxa"/>
          </w:tcPr>
          <w:p w14:paraId="15AD0EB3" w14:textId="77777777" w:rsidR="00870054" w:rsidRDefault="00870054">
            <w:pPr>
              <w:pStyle w:val="ConsPlusNormal"/>
              <w:jc w:val="center"/>
            </w:pPr>
            <w:r>
              <w:t>21</w:t>
            </w:r>
          </w:p>
        </w:tc>
        <w:tc>
          <w:tcPr>
            <w:tcW w:w="680" w:type="dxa"/>
          </w:tcPr>
          <w:p w14:paraId="2B19B89A" w14:textId="77777777" w:rsidR="00870054" w:rsidRDefault="00870054">
            <w:pPr>
              <w:pStyle w:val="ConsPlusNormal"/>
            </w:pPr>
          </w:p>
        </w:tc>
        <w:tc>
          <w:tcPr>
            <w:tcW w:w="1757" w:type="dxa"/>
          </w:tcPr>
          <w:p w14:paraId="14CBC20A" w14:textId="77777777" w:rsidR="00870054" w:rsidRDefault="00870054">
            <w:pPr>
              <w:pStyle w:val="ConsPlusNormal"/>
              <w:jc w:val="center"/>
            </w:pPr>
            <w:r>
              <w:t>1114,00</w:t>
            </w:r>
          </w:p>
        </w:tc>
        <w:tc>
          <w:tcPr>
            <w:tcW w:w="1701" w:type="dxa"/>
          </w:tcPr>
          <w:p w14:paraId="67DFC828" w14:textId="77777777" w:rsidR="00870054" w:rsidRDefault="00870054">
            <w:pPr>
              <w:pStyle w:val="ConsPlusNormal"/>
              <w:jc w:val="center"/>
            </w:pPr>
            <w:r>
              <w:t>11205,89</w:t>
            </w:r>
          </w:p>
        </w:tc>
        <w:tc>
          <w:tcPr>
            <w:tcW w:w="1701" w:type="dxa"/>
          </w:tcPr>
          <w:p w14:paraId="0F0E8E29" w14:textId="77777777" w:rsidR="00870054" w:rsidRDefault="00870054">
            <w:pPr>
              <w:pStyle w:val="ConsPlusNormal"/>
              <w:jc w:val="center"/>
            </w:pPr>
            <w:r>
              <w:t>0,00</w:t>
            </w:r>
          </w:p>
        </w:tc>
      </w:tr>
      <w:tr w:rsidR="00870054" w14:paraId="3362F076" w14:textId="77777777">
        <w:tc>
          <w:tcPr>
            <w:tcW w:w="2835" w:type="dxa"/>
          </w:tcPr>
          <w:p w14:paraId="417A9659" w14:textId="77777777" w:rsidR="00870054" w:rsidRDefault="00870054">
            <w:pPr>
              <w:pStyle w:val="ConsPlusNormal"/>
            </w:pPr>
            <w:r>
              <w:t>Региональные проекты, не входящие в состав национального проекта</w:t>
            </w:r>
          </w:p>
        </w:tc>
        <w:tc>
          <w:tcPr>
            <w:tcW w:w="680" w:type="dxa"/>
          </w:tcPr>
          <w:p w14:paraId="16E69AC4" w14:textId="77777777" w:rsidR="00870054" w:rsidRDefault="00870054">
            <w:pPr>
              <w:pStyle w:val="ConsPlusNormal"/>
              <w:jc w:val="center"/>
            </w:pPr>
            <w:r>
              <w:t>132</w:t>
            </w:r>
          </w:p>
        </w:tc>
        <w:tc>
          <w:tcPr>
            <w:tcW w:w="680" w:type="dxa"/>
          </w:tcPr>
          <w:p w14:paraId="27CC2127" w14:textId="77777777" w:rsidR="00870054" w:rsidRDefault="00870054">
            <w:pPr>
              <w:pStyle w:val="ConsPlusNormal"/>
              <w:jc w:val="center"/>
            </w:pPr>
            <w:r>
              <w:t>09</w:t>
            </w:r>
          </w:p>
        </w:tc>
        <w:tc>
          <w:tcPr>
            <w:tcW w:w="680" w:type="dxa"/>
          </w:tcPr>
          <w:p w14:paraId="5D20A7BD" w14:textId="77777777" w:rsidR="00870054" w:rsidRDefault="00870054">
            <w:pPr>
              <w:pStyle w:val="ConsPlusNormal"/>
              <w:jc w:val="center"/>
            </w:pPr>
            <w:r>
              <w:t>09</w:t>
            </w:r>
          </w:p>
        </w:tc>
        <w:tc>
          <w:tcPr>
            <w:tcW w:w="1701" w:type="dxa"/>
          </w:tcPr>
          <w:p w14:paraId="48CFDDF1" w14:textId="77777777" w:rsidR="00870054" w:rsidRDefault="00870054">
            <w:pPr>
              <w:pStyle w:val="ConsPlusNormal"/>
              <w:jc w:val="center"/>
            </w:pPr>
            <w:r>
              <w:t>21 2</w:t>
            </w:r>
          </w:p>
        </w:tc>
        <w:tc>
          <w:tcPr>
            <w:tcW w:w="680" w:type="dxa"/>
          </w:tcPr>
          <w:p w14:paraId="6982500C" w14:textId="77777777" w:rsidR="00870054" w:rsidRDefault="00870054">
            <w:pPr>
              <w:pStyle w:val="ConsPlusNormal"/>
            </w:pPr>
          </w:p>
        </w:tc>
        <w:tc>
          <w:tcPr>
            <w:tcW w:w="1757" w:type="dxa"/>
          </w:tcPr>
          <w:p w14:paraId="4745D2F9" w14:textId="77777777" w:rsidR="00870054" w:rsidRDefault="00870054">
            <w:pPr>
              <w:pStyle w:val="ConsPlusNormal"/>
              <w:jc w:val="center"/>
            </w:pPr>
            <w:r>
              <w:t>1114,00</w:t>
            </w:r>
          </w:p>
        </w:tc>
        <w:tc>
          <w:tcPr>
            <w:tcW w:w="1701" w:type="dxa"/>
          </w:tcPr>
          <w:p w14:paraId="5CBB6289" w14:textId="77777777" w:rsidR="00870054" w:rsidRDefault="00870054">
            <w:pPr>
              <w:pStyle w:val="ConsPlusNormal"/>
              <w:jc w:val="center"/>
            </w:pPr>
            <w:r>
              <w:t>11205,89</w:t>
            </w:r>
          </w:p>
        </w:tc>
        <w:tc>
          <w:tcPr>
            <w:tcW w:w="1701" w:type="dxa"/>
          </w:tcPr>
          <w:p w14:paraId="1BC017EF" w14:textId="77777777" w:rsidR="00870054" w:rsidRDefault="00870054">
            <w:pPr>
              <w:pStyle w:val="ConsPlusNormal"/>
              <w:jc w:val="center"/>
            </w:pPr>
            <w:r>
              <w:t>0,00</w:t>
            </w:r>
          </w:p>
        </w:tc>
      </w:tr>
      <w:tr w:rsidR="00870054" w14:paraId="7E946AEB" w14:textId="77777777">
        <w:tc>
          <w:tcPr>
            <w:tcW w:w="2835" w:type="dxa"/>
          </w:tcPr>
          <w:p w14:paraId="75AFA107" w14:textId="77777777" w:rsidR="00870054" w:rsidRDefault="00870054">
            <w:pPr>
              <w:pStyle w:val="ConsPlusNormal"/>
            </w:pPr>
            <w:r>
              <w:t>Региональный проект "Совершенствование оказания медицинской помощи"</w:t>
            </w:r>
          </w:p>
        </w:tc>
        <w:tc>
          <w:tcPr>
            <w:tcW w:w="680" w:type="dxa"/>
          </w:tcPr>
          <w:p w14:paraId="6DC1724A" w14:textId="77777777" w:rsidR="00870054" w:rsidRDefault="00870054">
            <w:pPr>
              <w:pStyle w:val="ConsPlusNormal"/>
              <w:jc w:val="center"/>
            </w:pPr>
            <w:r>
              <w:t>132</w:t>
            </w:r>
          </w:p>
        </w:tc>
        <w:tc>
          <w:tcPr>
            <w:tcW w:w="680" w:type="dxa"/>
          </w:tcPr>
          <w:p w14:paraId="314A7EB0" w14:textId="77777777" w:rsidR="00870054" w:rsidRDefault="00870054">
            <w:pPr>
              <w:pStyle w:val="ConsPlusNormal"/>
              <w:jc w:val="center"/>
            </w:pPr>
            <w:r>
              <w:t>09</w:t>
            </w:r>
          </w:p>
        </w:tc>
        <w:tc>
          <w:tcPr>
            <w:tcW w:w="680" w:type="dxa"/>
          </w:tcPr>
          <w:p w14:paraId="11EAFEE1" w14:textId="77777777" w:rsidR="00870054" w:rsidRDefault="00870054">
            <w:pPr>
              <w:pStyle w:val="ConsPlusNormal"/>
              <w:jc w:val="center"/>
            </w:pPr>
            <w:r>
              <w:t>09</w:t>
            </w:r>
          </w:p>
        </w:tc>
        <w:tc>
          <w:tcPr>
            <w:tcW w:w="1701" w:type="dxa"/>
          </w:tcPr>
          <w:p w14:paraId="7F40C883" w14:textId="77777777" w:rsidR="00870054" w:rsidRDefault="00870054">
            <w:pPr>
              <w:pStyle w:val="ConsPlusNormal"/>
              <w:jc w:val="center"/>
            </w:pPr>
            <w:r>
              <w:t>21 2 07</w:t>
            </w:r>
          </w:p>
        </w:tc>
        <w:tc>
          <w:tcPr>
            <w:tcW w:w="680" w:type="dxa"/>
          </w:tcPr>
          <w:p w14:paraId="7359546E" w14:textId="77777777" w:rsidR="00870054" w:rsidRDefault="00870054">
            <w:pPr>
              <w:pStyle w:val="ConsPlusNormal"/>
            </w:pPr>
          </w:p>
        </w:tc>
        <w:tc>
          <w:tcPr>
            <w:tcW w:w="1757" w:type="dxa"/>
          </w:tcPr>
          <w:p w14:paraId="4508F021" w14:textId="77777777" w:rsidR="00870054" w:rsidRDefault="00870054">
            <w:pPr>
              <w:pStyle w:val="ConsPlusNormal"/>
              <w:jc w:val="center"/>
            </w:pPr>
            <w:r>
              <w:t>1114,00</w:t>
            </w:r>
          </w:p>
        </w:tc>
        <w:tc>
          <w:tcPr>
            <w:tcW w:w="1701" w:type="dxa"/>
          </w:tcPr>
          <w:p w14:paraId="02F0F8AF" w14:textId="77777777" w:rsidR="00870054" w:rsidRDefault="00870054">
            <w:pPr>
              <w:pStyle w:val="ConsPlusNormal"/>
              <w:jc w:val="center"/>
            </w:pPr>
            <w:r>
              <w:t>11205,89</w:t>
            </w:r>
          </w:p>
        </w:tc>
        <w:tc>
          <w:tcPr>
            <w:tcW w:w="1701" w:type="dxa"/>
          </w:tcPr>
          <w:p w14:paraId="71810B1E" w14:textId="77777777" w:rsidR="00870054" w:rsidRDefault="00870054">
            <w:pPr>
              <w:pStyle w:val="ConsPlusNormal"/>
              <w:jc w:val="center"/>
            </w:pPr>
            <w:r>
              <w:t>0,00</w:t>
            </w:r>
          </w:p>
        </w:tc>
      </w:tr>
      <w:tr w:rsidR="00870054" w14:paraId="6546AF10" w14:textId="77777777">
        <w:tc>
          <w:tcPr>
            <w:tcW w:w="2835" w:type="dxa"/>
          </w:tcPr>
          <w:p w14:paraId="1ED6B53B" w14:textId="77777777" w:rsidR="00870054" w:rsidRDefault="00870054">
            <w:pPr>
              <w:pStyle w:val="ConsPlusNormal"/>
            </w:pPr>
            <w:r>
              <w:t>Капитальные вложения в объекты здравоохранения государственной собственности Республики Дагестан в рамках республиканской инвестиционной программы</w:t>
            </w:r>
          </w:p>
        </w:tc>
        <w:tc>
          <w:tcPr>
            <w:tcW w:w="680" w:type="dxa"/>
          </w:tcPr>
          <w:p w14:paraId="2DF355A7" w14:textId="77777777" w:rsidR="00870054" w:rsidRDefault="00870054">
            <w:pPr>
              <w:pStyle w:val="ConsPlusNormal"/>
              <w:jc w:val="center"/>
            </w:pPr>
            <w:r>
              <w:t>132</w:t>
            </w:r>
          </w:p>
        </w:tc>
        <w:tc>
          <w:tcPr>
            <w:tcW w:w="680" w:type="dxa"/>
          </w:tcPr>
          <w:p w14:paraId="6B29AA80" w14:textId="77777777" w:rsidR="00870054" w:rsidRDefault="00870054">
            <w:pPr>
              <w:pStyle w:val="ConsPlusNormal"/>
              <w:jc w:val="center"/>
            </w:pPr>
            <w:r>
              <w:t>09</w:t>
            </w:r>
          </w:p>
        </w:tc>
        <w:tc>
          <w:tcPr>
            <w:tcW w:w="680" w:type="dxa"/>
          </w:tcPr>
          <w:p w14:paraId="387EF19A" w14:textId="77777777" w:rsidR="00870054" w:rsidRDefault="00870054">
            <w:pPr>
              <w:pStyle w:val="ConsPlusNormal"/>
              <w:jc w:val="center"/>
            </w:pPr>
            <w:r>
              <w:t>09</w:t>
            </w:r>
          </w:p>
        </w:tc>
        <w:tc>
          <w:tcPr>
            <w:tcW w:w="1701" w:type="dxa"/>
          </w:tcPr>
          <w:p w14:paraId="79077995" w14:textId="77777777" w:rsidR="00870054" w:rsidRDefault="00870054">
            <w:pPr>
              <w:pStyle w:val="ConsPlusNormal"/>
              <w:jc w:val="center"/>
            </w:pPr>
            <w:r>
              <w:t>21 2 07 4991R</w:t>
            </w:r>
          </w:p>
        </w:tc>
        <w:tc>
          <w:tcPr>
            <w:tcW w:w="680" w:type="dxa"/>
          </w:tcPr>
          <w:p w14:paraId="2ED044C3" w14:textId="77777777" w:rsidR="00870054" w:rsidRDefault="00870054">
            <w:pPr>
              <w:pStyle w:val="ConsPlusNormal"/>
            </w:pPr>
          </w:p>
        </w:tc>
        <w:tc>
          <w:tcPr>
            <w:tcW w:w="1757" w:type="dxa"/>
          </w:tcPr>
          <w:p w14:paraId="06EABB98" w14:textId="77777777" w:rsidR="00870054" w:rsidRDefault="00870054">
            <w:pPr>
              <w:pStyle w:val="ConsPlusNormal"/>
              <w:jc w:val="center"/>
            </w:pPr>
            <w:r>
              <w:t>1114,00</w:t>
            </w:r>
          </w:p>
        </w:tc>
        <w:tc>
          <w:tcPr>
            <w:tcW w:w="1701" w:type="dxa"/>
          </w:tcPr>
          <w:p w14:paraId="762B6605" w14:textId="77777777" w:rsidR="00870054" w:rsidRDefault="00870054">
            <w:pPr>
              <w:pStyle w:val="ConsPlusNormal"/>
              <w:jc w:val="center"/>
            </w:pPr>
            <w:r>
              <w:t>11205,89</w:t>
            </w:r>
          </w:p>
        </w:tc>
        <w:tc>
          <w:tcPr>
            <w:tcW w:w="1701" w:type="dxa"/>
          </w:tcPr>
          <w:p w14:paraId="79F5C9AB" w14:textId="77777777" w:rsidR="00870054" w:rsidRDefault="00870054">
            <w:pPr>
              <w:pStyle w:val="ConsPlusNormal"/>
              <w:jc w:val="center"/>
            </w:pPr>
            <w:r>
              <w:t>0,00</w:t>
            </w:r>
          </w:p>
        </w:tc>
      </w:tr>
      <w:tr w:rsidR="00870054" w14:paraId="7AD6A274" w14:textId="77777777">
        <w:tc>
          <w:tcPr>
            <w:tcW w:w="2835" w:type="dxa"/>
          </w:tcPr>
          <w:p w14:paraId="63B6E216" w14:textId="77777777" w:rsidR="00870054" w:rsidRDefault="00870054">
            <w:pPr>
              <w:pStyle w:val="ConsPlusNormal"/>
            </w:pPr>
            <w:r>
              <w:t>Капитальные вложения в объекты государственной (муниципальной) собственности</w:t>
            </w:r>
          </w:p>
        </w:tc>
        <w:tc>
          <w:tcPr>
            <w:tcW w:w="680" w:type="dxa"/>
          </w:tcPr>
          <w:p w14:paraId="7A0C47B2" w14:textId="77777777" w:rsidR="00870054" w:rsidRDefault="00870054">
            <w:pPr>
              <w:pStyle w:val="ConsPlusNormal"/>
              <w:jc w:val="center"/>
            </w:pPr>
            <w:r>
              <w:t>132</w:t>
            </w:r>
          </w:p>
        </w:tc>
        <w:tc>
          <w:tcPr>
            <w:tcW w:w="680" w:type="dxa"/>
          </w:tcPr>
          <w:p w14:paraId="44277279" w14:textId="77777777" w:rsidR="00870054" w:rsidRDefault="00870054">
            <w:pPr>
              <w:pStyle w:val="ConsPlusNormal"/>
              <w:jc w:val="center"/>
            </w:pPr>
            <w:r>
              <w:t>09</w:t>
            </w:r>
          </w:p>
        </w:tc>
        <w:tc>
          <w:tcPr>
            <w:tcW w:w="680" w:type="dxa"/>
          </w:tcPr>
          <w:p w14:paraId="385F5AB5" w14:textId="77777777" w:rsidR="00870054" w:rsidRDefault="00870054">
            <w:pPr>
              <w:pStyle w:val="ConsPlusNormal"/>
              <w:jc w:val="center"/>
            </w:pPr>
            <w:r>
              <w:t>09</w:t>
            </w:r>
          </w:p>
        </w:tc>
        <w:tc>
          <w:tcPr>
            <w:tcW w:w="1701" w:type="dxa"/>
          </w:tcPr>
          <w:p w14:paraId="3D27A7EC" w14:textId="77777777" w:rsidR="00870054" w:rsidRDefault="00870054">
            <w:pPr>
              <w:pStyle w:val="ConsPlusNormal"/>
              <w:jc w:val="center"/>
            </w:pPr>
            <w:r>
              <w:t>21 2 07 4991R</w:t>
            </w:r>
          </w:p>
        </w:tc>
        <w:tc>
          <w:tcPr>
            <w:tcW w:w="680" w:type="dxa"/>
          </w:tcPr>
          <w:p w14:paraId="3561DE3B" w14:textId="77777777" w:rsidR="00870054" w:rsidRDefault="00870054">
            <w:pPr>
              <w:pStyle w:val="ConsPlusNormal"/>
              <w:jc w:val="center"/>
            </w:pPr>
            <w:r>
              <w:t>400</w:t>
            </w:r>
          </w:p>
        </w:tc>
        <w:tc>
          <w:tcPr>
            <w:tcW w:w="1757" w:type="dxa"/>
          </w:tcPr>
          <w:p w14:paraId="06973A94" w14:textId="77777777" w:rsidR="00870054" w:rsidRDefault="00870054">
            <w:pPr>
              <w:pStyle w:val="ConsPlusNormal"/>
              <w:jc w:val="center"/>
            </w:pPr>
            <w:r>
              <w:t>1114,00</w:t>
            </w:r>
          </w:p>
        </w:tc>
        <w:tc>
          <w:tcPr>
            <w:tcW w:w="1701" w:type="dxa"/>
          </w:tcPr>
          <w:p w14:paraId="72AEFBA1" w14:textId="77777777" w:rsidR="00870054" w:rsidRDefault="00870054">
            <w:pPr>
              <w:pStyle w:val="ConsPlusNormal"/>
              <w:jc w:val="center"/>
            </w:pPr>
            <w:r>
              <w:t>11205,89</w:t>
            </w:r>
          </w:p>
        </w:tc>
        <w:tc>
          <w:tcPr>
            <w:tcW w:w="1701" w:type="dxa"/>
          </w:tcPr>
          <w:p w14:paraId="3DF854B6" w14:textId="77777777" w:rsidR="00870054" w:rsidRDefault="00870054">
            <w:pPr>
              <w:pStyle w:val="ConsPlusNormal"/>
              <w:jc w:val="center"/>
            </w:pPr>
            <w:r>
              <w:t>0,00</w:t>
            </w:r>
          </w:p>
        </w:tc>
      </w:tr>
      <w:tr w:rsidR="00870054" w14:paraId="197CF0CD" w14:textId="77777777">
        <w:tc>
          <w:tcPr>
            <w:tcW w:w="2835" w:type="dxa"/>
          </w:tcPr>
          <w:p w14:paraId="17234244" w14:textId="77777777" w:rsidR="00870054" w:rsidRDefault="00870054">
            <w:pPr>
              <w:pStyle w:val="ConsPlusNormal"/>
            </w:pPr>
            <w:r>
              <w:t>Социальная политика</w:t>
            </w:r>
          </w:p>
        </w:tc>
        <w:tc>
          <w:tcPr>
            <w:tcW w:w="680" w:type="dxa"/>
          </w:tcPr>
          <w:p w14:paraId="3EB1E393" w14:textId="77777777" w:rsidR="00870054" w:rsidRDefault="00870054">
            <w:pPr>
              <w:pStyle w:val="ConsPlusNormal"/>
              <w:jc w:val="center"/>
            </w:pPr>
            <w:r>
              <w:t>132</w:t>
            </w:r>
          </w:p>
        </w:tc>
        <w:tc>
          <w:tcPr>
            <w:tcW w:w="680" w:type="dxa"/>
          </w:tcPr>
          <w:p w14:paraId="49745312" w14:textId="77777777" w:rsidR="00870054" w:rsidRDefault="00870054">
            <w:pPr>
              <w:pStyle w:val="ConsPlusNormal"/>
              <w:jc w:val="center"/>
            </w:pPr>
            <w:r>
              <w:t>10</w:t>
            </w:r>
          </w:p>
        </w:tc>
        <w:tc>
          <w:tcPr>
            <w:tcW w:w="680" w:type="dxa"/>
          </w:tcPr>
          <w:p w14:paraId="0EA3BD1F" w14:textId="77777777" w:rsidR="00870054" w:rsidRDefault="00870054">
            <w:pPr>
              <w:pStyle w:val="ConsPlusNormal"/>
            </w:pPr>
          </w:p>
        </w:tc>
        <w:tc>
          <w:tcPr>
            <w:tcW w:w="1701" w:type="dxa"/>
          </w:tcPr>
          <w:p w14:paraId="3A9B1119" w14:textId="77777777" w:rsidR="00870054" w:rsidRDefault="00870054">
            <w:pPr>
              <w:pStyle w:val="ConsPlusNormal"/>
            </w:pPr>
          </w:p>
        </w:tc>
        <w:tc>
          <w:tcPr>
            <w:tcW w:w="680" w:type="dxa"/>
          </w:tcPr>
          <w:p w14:paraId="69EBC6D1" w14:textId="77777777" w:rsidR="00870054" w:rsidRDefault="00870054">
            <w:pPr>
              <w:pStyle w:val="ConsPlusNormal"/>
            </w:pPr>
          </w:p>
        </w:tc>
        <w:tc>
          <w:tcPr>
            <w:tcW w:w="1757" w:type="dxa"/>
          </w:tcPr>
          <w:p w14:paraId="15373EDB" w14:textId="77777777" w:rsidR="00870054" w:rsidRDefault="00870054">
            <w:pPr>
              <w:pStyle w:val="ConsPlusNormal"/>
              <w:jc w:val="center"/>
            </w:pPr>
            <w:r>
              <w:t>1243843,86</w:t>
            </w:r>
          </w:p>
        </w:tc>
        <w:tc>
          <w:tcPr>
            <w:tcW w:w="1701" w:type="dxa"/>
          </w:tcPr>
          <w:p w14:paraId="037325DD" w14:textId="77777777" w:rsidR="00870054" w:rsidRDefault="00870054">
            <w:pPr>
              <w:pStyle w:val="ConsPlusNormal"/>
              <w:jc w:val="center"/>
            </w:pPr>
            <w:r>
              <w:t>1265721,06</w:t>
            </w:r>
          </w:p>
        </w:tc>
        <w:tc>
          <w:tcPr>
            <w:tcW w:w="1701" w:type="dxa"/>
          </w:tcPr>
          <w:p w14:paraId="73803BA4" w14:textId="77777777" w:rsidR="00870054" w:rsidRDefault="00870054">
            <w:pPr>
              <w:pStyle w:val="ConsPlusNormal"/>
              <w:jc w:val="center"/>
            </w:pPr>
            <w:r>
              <w:t>1263614,59</w:t>
            </w:r>
          </w:p>
        </w:tc>
      </w:tr>
      <w:tr w:rsidR="00870054" w14:paraId="49D31709" w14:textId="77777777">
        <w:tc>
          <w:tcPr>
            <w:tcW w:w="2835" w:type="dxa"/>
          </w:tcPr>
          <w:p w14:paraId="692EA370" w14:textId="77777777" w:rsidR="00870054" w:rsidRDefault="00870054">
            <w:pPr>
              <w:pStyle w:val="ConsPlusNormal"/>
            </w:pPr>
            <w:r>
              <w:lastRenderedPageBreak/>
              <w:t>Социальное обеспечение населения</w:t>
            </w:r>
          </w:p>
        </w:tc>
        <w:tc>
          <w:tcPr>
            <w:tcW w:w="680" w:type="dxa"/>
          </w:tcPr>
          <w:p w14:paraId="3D40FE04" w14:textId="77777777" w:rsidR="00870054" w:rsidRDefault="00870054">
            <w:pPr>
              <w:pStyle w:val="ConsPlusNormal"/>
              <w:jc w:val="center"/>
            </w:pPr>
            <w:r>
              <w:t>132</w:t>
            </w:r>
          </w:p>
        </w:tc>
        <w:tc>
          <w:tcPr>
            <w:tcW w:w="680" w:type="dxa"/>
          </w:tcPr>
          <w:p w14:paraId="015DC2BD" w14:textId="77777777" w:rsidR="00870054" w:rsidRDefault="00870054">
            <w:pPr>
              <w:pStyle w:val="ConsPlusNormal"/>
              <w:jc w:val="center"/>
            </w:pPr>
            <w:r>
              <w:t>10</w:t>
            </w:r>
          </w:p>
        </w:tc>
        <w:tc>
          <w:tcPr>
            <w:tcW w:w="680" w:type="dxa"/>
          </w:tcPr>
          <w:p w14:paraId="050473A0" w14:textId="77777777" w:rsidR="00870054" w:rsidRDefault="00870054">
            <w:pPr>
              <w:pStyle w:val="ConsPlusNormal"/>
              <w:jc w:val="center"/>
            </w:pPr>
            <w:r>
              <w:t>03</w:t>
            </w:r>
          </w:p>
        </w:tc>
        <w:tc>
          <w:tcPr>
            <w:tcW w:w="1701" w:type="dxa"/>
          </w:tcPr>
          <w:p w14:paraId="16D485FD" w14:textId="77777777" w:rsidR="00870054" w:rsidRDefault="00870054">
            <w:pPr>
              <w:pStyle w:val="ConsPlusNormal"/>
            </w:pPr>
          </w:p>
        </w:tc>
        <w:tc>
          <w:tcPr>
            <w:tcW w:w="680" w:type="dxa"/>
          </w:tcPr>
          <w:p w14:paraId="7224F71C" w14:textId="77777777" w:rsidR="00870054" w:rsidRDefault="00870054">
            <w:pPr>
              <w:pStyle w:val="ConsPlusNormal"/>
            </w:pPr>
          </w:p>
        </w:tc>
        <w:tc>
          <w:tcPr>
            <w:tcW w:w="1757" w:type="dxa"/>
          </w:tcPr>
          <w:p w14:paraId="0F28D096" w14:textId="77777777" w:rsidR="00870054" w:rsidRDefault="00870054">
            <w:pPr>
              <w:pStyle w:val="ConsPlusNormal"/>
              <w:jc w:val="center"/>
            </w:pPr>
            <w:r>
              <w:t>300000,00</w:t>
            </w:r>
          </w:p>
        </w:tc>
        <w:tc>
          <w:tcPr>
            <w:tcW w:w="1701" w:type="dxa"/>
          </w:tcPr>
          <w:p w14:paraId="2BD6C743" w14:textId="77777777" w:rsidR="00870054" w:rsidRDefault="00870054">
            <w:pPr>
              <w:pStyle w:val="ConsPlusNormal"/>
              <w:jc w:val="center"/>
            </w:pPr>
            <w:r>
              <w:t>300000,00</w:t>
            </w:r>
          </w:p>
        </w:tc>
        <w:tc>
          <w:tcPr>
            <w:tcW w:w="1701" w:type="dxa"/>
          </w:tcPr>
          <w:p w14:paraId="69A714BA" w14:textId="77777777" w:rsidR="00870054" w:rsidRDefault="00870054">
            <w:pPr>
              <w:pStyle w:val="ConsPlusNormal"/>
              <w:jc w:val="center"/>
            </w:pPr>
            <w:r>
              <w:t>300000,00</w:t>
            </w:r>
          </w:p>
        </w:tc>
      </w:tr>
      <w:tr w:rsidR="00870054" w14:paraId="214B0A48" w14:textId="77777777">
        <w:tc>
          <w:tcPr>
            <w:tcW w:w="2835" w:type="dxa"/>
          </w:tcPr>
          <w:p w14:paraId="42278A96" w14:textId="77777777" w:rsidR="00870054" w:rsidRDefault="00870054">
            <w:pPr>
              <w:pStyle w:val="ConsPlusNormal"/>
            </w:pPr>
            <w:r>
              <w:t xml:space="preserve">Государственная </w:t>
            </w:r>
            <w:hyperlink r:id="rId149">
              <w:r>
                <w:rPr>
                  <w:color w:val="0000FF"/>
                </w:rPr>
                <w:t>программа</w:t>
              </w:r>
            </w:hyperlink>
            <w:r>
              <w:t xml:space="preserve"> Республики Дагестан "Развитие строительной отрасли и жилищно-коммунального хозяйства Республики Дагестан"</w:t>
            </w:r>
          </w:p>
        </w:tc>
        <w:tc>
          <w:tcPr>
            <w:tcW w:w="680" w:type="dxa"/>
          </w:tcPr>
          <w:p w14:paraId="01FC7FED" w14:textId="77777777" w:rsidR="00870054" w:rsidRDefault="00870054">
            <w:pPr>
              <w:pStyle w:val="ConsPlusNormal"/>
              <w:jc w:val="center"/>
            </w:pPr>
            <w:r>
              <w:t>132</w:t>
            </w:r>
          </w:p>
        </w:tc>
        <w:tc>
          <w:tcPr>
            <w:tcW w:w="680" w:type="dxa"/>
          </w:tcPr>
          <w:p w14:paraId="4EC45BFF" w14:textId="77777777" w:rsidR="00870054" w:rsidRDefault="00870054">
            <w:pPr>
              <w:pStyle w:val="ConsPlusNormal"/>
              <w:jc w:val="center"/>
            </w:pPr>
            <w:r>
              <w:t>10</w:t>
            </w:r>
          </w:p>
        </w:tc>
        <w:tc>
          <w:tcPr>
            <w:tcW w:w="680" w:type="dxa"/>
          </w:tcPr>
          <w:p w14:paraId="5E0A289E" w14:textId="77777777" w:rsidR="00870054" w:rsidRDefault="00870054">
            <w:pPr>
              <w:pStyle w:val="ConsPlusNormal"/>
              <w:jc w:val="center"/>
            </w:pPr>
            <w:r>
              <w:t>03</w:t>
            </w:r>
          </w:p>
        </w:tc>
        <w:tc>
          <w:tcPr>
            <w:tcW w:w="1701" w:type="dxa"/>
          </w:tcPr>
          <w:p w14:paraId="46C52438" w14:textId="77777777" w:rsidR="00870054" w:rsidRDefault="00870054">
            <w:pPr>
              <w:pStyle w:val="ConsPlusNormal"/>
              <w:jc w:val="center"/>
            </w:pPr>
            <w:r>
              <w:t>16</w:t>
            </w:r>
          </w:p>
        </w:tc>
        <w:tc>
          <w:tcPr>
            <w:tcW w:w="680" w:type="dxa"/>
          </w:tcPr>
          <w:p w14:paraId="140B44A0" w14:textId="77777777" w:rsidR="00870054" w:rsidRDefault="00870054">
            <w:pPr>
              <w:pStyle w:val="ConsPlusNormal"/>
            </w:pPr>
          </w:p>
        </w:tc>
        <w:tc>
          <w:tcPr>
            <w:tcW w:w="1757" w:type="dxa"/>
          </w:tcPr>
          <w:p w14:paraId="0F545E28" w14:textId="77777777" w:rsidR="00870054" w:rsidRDefault="00870054">
            <w:pPr>
              <w:pStyle w:val="ConsPlusNormal"/>
              <w:jc w:val="center"/>
            </w:pPr>
            <w:r>
              <w:t>300000,00</w:t>
            </w:r>
          </w:p>
        </w:tc>
        <w:tc>
          <w:tcPr>
            <w:tcW w:w="1701" w:type="dxa"/>
          </w:tcPr>
          <w:p w14:paraId="32ACE891" w14:textId="77777777" w:rsidR="00870054" w:rsidRDefault="00870054">
            <w:pPr>
              <w:pStyle w:val="ConsPlusNormal"/>
              <w:jc w:val="center"/>
            </w:pPr>
            <w:r>
              <w:t>300000,00</w:t>
            </w:r>
          </w:p>
        </w:tc>
        <w:tc>
          <w:tcPr>
            <w:tcW w:w="1701" w:type="dxa"/>
          </w:tcPr>
          <w:p w14:paraId="2E62D9D2" w14:textId="77777777" w:rsidR="00870054" w:rsidRDefault="00870054">
            <w:pPr>
              <w:pStyle w:val="ConsPlusNormal"/>
              <w:jc w:val="center"/>
            </w:pPr>
            <w:r>
              <w:t>300000,00</w:t>
            </w:r>
          </w:p>
        </w:tc>
      </w:tr>
      <w:tr w:rsidR="00870054" w14:paraId="25A14942" w14:textId="77777777">
        <w:tc>
          <w:tcPr>
            <w:tcW w:w="2835" w:type="dxa"/>
          </w:tcPr>
          <w:p w14:paraId="56D64073" w14:textId="77777777" w:rsidR="00870054" w:rsidRDefault="00870054">
            <w:pPr>
              <w:pStyle w:val="ConsPlusNormal"/>
            </w:pPr>
            <w:r>
              <w:t>Региональные проекты, не входящие в состав национального проекта</w:t>
            </w:r>
          </w:p>
        </w:tc>
        <w:tc>
          <w:tcPr>
            <w:tcW w:w="680" w:type="dxa"/>
          </w:tcPr>
          <w:p w14:paraId="747362E0" w14:textId="77777777" w:rsidR="00870054" w:rsidRDefault="00870054">
            <w:pPr>
              <w:pStyle w:val="ConsPlusNormal"/>
              <w:jc w:val="center"/>
            </w:pPr>
            <w:r>
              <w:t>132</w:t>
            </w:r>
          </w:p>
        </w:tc>
        <w:tc>
          <w:tcPr>
            <w:tcW w:w="680" w:type="dxa"/>
          </w:tcPr>
          <w:p w14:paraId="09A5292F" w14:textId="77777777" w:rsidR="00870054" w:rsidRDefault="00870054">
            <w:pPr>
              <w:pStyle w:val="ConsPlusNormal"/>
              <w:jc w:val="center"/>
            </w:pPr>
            <w:r>
              <w:t>10</w:t>
            </w:r>
          </w:p>
        </w:tc>
        <w:tc>
          <w:tcPr>
            <w:tcW w:w="680" w:type="dxa"/>
          </w:tcPr>
          <w:p w14:paraId="2029A2A7" w14:textId="77777777" w:rsidR="00870054" w:rsidRDefault="00870054">
            <w:pPr>
              <w:pStyle w:val="ConsPlusNormal"/>
              <w:jc w:val="center"/>
            </w:pPr>
            <w:r>
              <w:t>03</w:t>
            </w:r>
          </w:p>
        </w:tc>
        <w:tc>
          <w:tcPr>
            <w:tcW w:w="1701" w:type="dxa"/>
          </w:tcPr>
          <w:p w14:paraId="7851AB71" w14:textId="77777777" w:rsidR="00870054" w:rsidRDefault="00870054">
            <w:pPr>
              <w:pStyle w:val="ConsPlusNormal"/>
              <w:jc w:val="center"/>
            </w:pPr>
            <w:r>
              <w:t>16 2</w:t>
            </w:r>
          </w:p>
        </w:tc>
        <w:tc>
          <w:tcPr>
            <w:tcW w:w="680" w:type="dxa"/>
          </w:tcPr>
          <w:p w14:paraId="702B18E4" w14:textId="77777777" w:rsidR="00870054" w:rsidRDefault="00870054">
            <w:pPr>
              <w:pStyle w:val="ConsPlusNormal"/>
            </w:pPr>
          </w:p>
        </w:tc>
        <w:tc>
          <w:tcPr>
            <w:tcW w:w="1757" w:type="dxa"/>
          </w:tcPr>
          <w:p w14:paraId="4066D2FF" w14:textId="77777777" w:rsidR="00870054" w:rsidRDefault="00870054">
            <w:pPr>
              <w:pStyle w:val="ConsPlusNormal"/>
              <w:jc w:val="center"/>
            </w:pPr>
            <w:r>
              <w:t>300000,00</w:t>
            </w:r>
          </w:p>
        </w:tc>
        <w:tc>
          <w:tcPr>
            <w:tcW w:w="1701" w:type="dxa"/>
          </w:tcPr>
          <w:p w14:paraId="43B95754" w14:textId="77777777" w:rsidR="00870054" w:rsidRDefault="00870054">
            <w:pPr>
              <w:pStyle w:val="ConsPlusNormal"/>
              <w:jc w:val="center"/>
            </w:pPr>
            <w:r>
              <w:t>300000,00</w:t>
            </w:r>
          </w:p>
        </w:tc>
        <w:tc>
          <w:tcPr>
            <w:tcW w:w="1701" w:type="dxa"/>
          </w:tcPr>
          <w:p w14:paraId="3858116D" w14:textId="77777777" w:rsidR="00870054" w:rsidRDefault="00870054">
            <w:pPr>
              <w:pStyle w:val="ConsPlusNormal"/>
              <w:jc w:val="center"/>
            </w:pPr>
            <w:r>
              <w:t>300000,00</w:t>
            </w:r>
          </w:p>
        </w:tc>
      </w:tr>
      <w:tr w:rsidR="00870054" w14:paraId="35B78334" w14:textId="77777777">
        <w:tc>
          <w:tcPr>
            <w:tcW w:w="2835" w:type="dxa"/>
          </w:tcPr>
          <w:p w14:paraId="37842778" w14:textId="77777777" w:rsidR="00870054" w:rsidRDefault="00870054">
            <w:pPr>
              <w:pStyle w:val="ConsPlusNormal"/>
            </w:pPr>
            <w:r>
              <w:t>Региональный проект "Обеспечение жильем отдельных категорий граждан"</w:t>
            </w:r>
          </w:p>
        </w:tc>
        <w:tc>
          <w:tcPr>
            <w:tcW w:w="680" w:type="dxa"/>
          </w:tcPr>
          <w:p w14:paraId="63EAECCD" w14:textId="77777777" w:rsidR="00870054" w:rsidRDefault="00870054">
            <w:pPr>
              <w:pStyle w:val="ConsPlusNormal"/>
              <w:jc w:val="center"/>
            </w:pPr>
            <w:r>
              <w:t>132</w:t>
            </w:r>
          </w:p>
        </w:tc>
        <w:tc>
          <w:tcPr>
            <w:tcW w:w="680" w:type="dxa"/>
          </w:tcPr>
          <w:p w14:paraId="468B55E1" w14:textId="77777777" w:rsidR="00870054" w:rsidRDefault="00870054">
            <w:pPr>
              <w:pStyle w:val="ConsPlusNormal"/>
              <w:jc w:val="center"/>
            </w:pPr>
            <w:r>
              <w:t>10</w:t>
            </w:r>
          </w:p>
        </w:tc>
        <w:tc>
          <w:tcPr>
            <w:tcW w:w="680" w:type="dxa"/>
          </w:tcPr>
          <w:p w14:paraId="6A6A77AC" w14:textId="77777777" w:rsidR="00870054" w:rsidRDefault="00870054">
            <w:pPr>
              <w:pStyle w:val="ConsPlusNormal"/>
              <w:jc w:val="center"/>
            </w:pPr>
            <w:r>
              <w:t>03</w:t>
            </w:r>
          </w:p>
        </w:tc>
        <w:tc>
          <w:tcPr>
            <w:tcW w:w="1701" w:type="dxa"/>
          </w:tcPr>
          <w:p w14:paraId="117DE0A5" w14:textId="77777777" w:rsidR="00870054" w:rsidRDefault="00870054">
            <w:pPr>
              <w:pStyle w:val="ConsPlusNormal"/>
              <w:jc w:val="center"/>
            </w:pPr>
            <w:r>
              <w:t>16 2 02</w:t>
            </w:r>
          </w:p>
        </w:tc>
        <w:tc>
          <w:tcPr>
            <w:tcW w:w="680" w:type="dxa"/>
          </w:tcPr>
          <w:p w14:paraId="251FE7A5" w14:textId="77777777" w:rsidR="00870054" w:rsidRDefault="00870054">
            <w:pPr>
              <w:pStyle w:val="ConsPlusNormal"/>
            </w:pPr>
          </w:p>
        </w:tc>
        <w:tc>
          <w:tcPr>
            <w:tcW w:w="1757" w:type="dxa"/>
          </w:tcPr>
          <w:p w14:paraId="54066647" w14:textId="77777777" w:rsidR="00870054" w:rsidRDefault="00870054">
            <w:pPr>
              <w:pStyle w:val="ConsPlusNormal"/>
              <w:jc w:val="center"/>
            </w:pPr>
            <w:r>
              <w:t>300000,00</w:t>
            </w:r>
          </w:p>
        </w:tc>
        <w:tc>
          <w:tcPr>
            <w:tcW w:w="1701" w:type="dxa"/>
          </w:tcPr>
          <w:p w14:paraId="148E9A9F" w14:textId="77777777" w:rsidR="00870054" w:rsidRDefault="00870054">
            <w:pPr>
              <w:pStyle w:val="ConsPlusNormal"/>
              <w:jc w:val="center"/>
            </w:pPr>
            <w:r>
              <w:t>300000,00</w:t>
            </w:r>
          </w:p>
        </w:tc>
        <w:tc>
          <w:tcPr>
            <w:tcW w:w="1701" w:type="dxa"/>
          </w:tcPr>
          <w:p w14:paraId="3DCE7DA9" w14:textId="77777777" w:rsidR="00870054" w:rsidRDefault="00870054">
            <w:pPr>
              <w:pStyle w:val="ConsPlusNormal"/>
              <w:jc w:val="center"/>
            </w:pPr>
            <w:r>
              <w:t>300000,00</w:t>
            </w:r>
          </w:p>
        </w:tc>
      </w:tr>
      <w:tr w:rsidR="00870054" w14:paraId="5E84DE29" w14:textId="77777777">
        <w:tc>
          <w:tcPr>
            <w:tcW w:w="2835" w:type="dxa"/>
          </w:tcPr>
          <w:p w14:paraId="5C312E51" w14:textId="77777777" w:rsidR="00870054" w:rsidRDefault="00870054">
            <w:pPr>
              <w:pStyle w:val="ConsPlusNormal"/>
            </w:pPr>
            <w:r>
              <w:t>Социальное обеспечение и иные выплаты населению</w:t>
            </w:r>
          </w:p>
        </w:tc>
        <w:tc>
          <w:tcPr>
            <w:tcW w:w="680" w:type="dxa"/>
          </w:tcPr>
          <w:p w14:paraId="65CABDC1" w14:textId="77777777" w:rsidR="00870054" w:rsidRDefault="00870054">
            <w:pPr>
              <w:pStyle w:val="ConsPlusNormal"/>
              <w:jc w:val="center"/>
            </w:pPr>
            <w:r>
              <w:t>132</w:t>
            </w:r>
          </w:p>
        </w:tc>
        <w:tc>
          <w:tcPr>
            <w:tcW w:w="680" w:type="dxa"/>
          </w:tcPr>
          <w:p w14:paraId="2DDE7745" w14:textId="77777777" w:rsidR="00870054" w:rsidRDefault="00870054">
            <w:pPr>
              <w:pStyle w:val="ConsPlusNormal"/>
              <w:jc w:val="center"/>
            </w:pPr>
            <w:r>
              <w:t>10</w:t>
            </w:r>
          </w:p>
        </w:tc>
        <w:tc>
          <w:tcPr>
            <w:tcW w:w="680" w:type="dxa"/>
          </w:tcPr>
          <w:p w14:paraId="4A9269F5" w14:textId="77777777" w:rsidR="00870054" w:rsidRDefault="00870054">
            <w:pPr>
              <w:pStyle w:val="ConsPlusNormal"/>
              <w:jc w:val="center"/>
            </w:pPr>
            <w:r>
              <w:t>03</w:t>
            </w:r>
          </w:p>
        </w:tc>
        <w:tc>
          <w:tcPr>
            <w:tcW w:w="1701" w:type="dxa"/>
          </w:tcPr>
          <w:p w14:paraId="6DF7B850" w14:textId="77777777" w:rsidR="00870054" w:rsidRDefault="00870054">
            <w:pPr>
              <w:pStyle w:val="ConsPlusNormal"/>
              <w:jc w:val="center"/>
            </w:pPr>
            <w:r>
              <w:t>16 2 02 15300</w:t>
            </w:r>
          </w:p>
        </w:tc>
        <w:tc>
          <w:tcPr>
            <w:tcW w:w="680" w:type="dxa"/>
          </w:tcPr>
          <w:p w14:paraId="5366CCDF" w14:textId="77777777" w:rsidR="00870054" w:rsidRDefault="00870054">
            <w:pPr>
              <w:pStyle w:val="ConsPlusNormal"/>
            </w:pPr>
          </w:p>
        </w:tc>
        <w:tc>
          <w:tcPr>
            <w:tcW w:w="1757" w:type="dxa"/>
          </w:tcPr>
          <w:p w14:paraId="29CE71F0" w14:textId="77777777" w:rsidR="00870054" w:rsidRDefault="00870054">
            <w:pPr>
              <w:pStyle w:val="ConsPlusNormal"/>
              <w:jc w:val="center"/>
            </w:pPr>
            <w:r>
              <w:t>300000,00</w:t>
            </w:r>
          </w:p>
        </w:tc>
        <w:tc>
          <w:tcPr>
            <w:tcW w:w="1701" w:type="dxa"/>
          </w:tcPr>
          <w:p w14:paraId="6FF5BF61" w14:textId="77777777" w:rsidR="00870054" w:rsidRDefault="00870054">
            <w:pPr>
              <w:pStyle w:val="ConsPlusNormal"/>
              <w:jc w:val="center"/>
            </w:pPr>
            <w:r>
              <w:t>300000,00</w:t>
            </w:r>
          </w:p>
        </w:tc>
        <w:tc>
          <w:tcPr>
            <w:tcW w:w="1701" w:type="dxa"/>
          </w:tcPr>
          <w:p w14:paraId="41BBD91C" w14:textId="77777777" w:rsidR="00870054" w:rsidRDefault="00870054">
            <w:pPr>
              <w:pStyle w:val="ConsPlusNormal"/>
              <w:jc w:val="center"/>
            </w:pPr>
            <w:r>
              <w:t>300000,00</w:t>
            </w:r>
          </w:p>
        </w:tc>
      </w:tr>
      <w:tr w:rsidR="00870054" w14:paraId="2FE517C8" w14:textId="77777777">
        <w:tc>
          <w:tcPr>
            <w:tcW w:w="2835" w:type="dxa"/>
          </w:tcPr>
          <w:p w14:paraId="2A4BC6AD" w14:textId="77777777" w:rsidR="00870054" w:rsidRDefault="00870054">
            <w:pPr>
              <w:pStyle w:val="ConsPlusNormal"/>
            </w:pPr>
            <w:r>
              <w:t>Социальное обеспечение и иные выплаты населению</w:t>
            </w:r>
          </w:p>
        </w:tc>
        <w:tc>
          <w:tcPr>
            <w:tcW w:w="680" w:type="dxa"/>
          </w:tcPr>
          <w:p w14:paraId="3811B763" w14:textId="77777777" w:rsidR="00870054" w:rsidRDefault="00870054">
            <w:pPr>
              <w:pStyle w:val="ConsPlusNormal"/>
              <w:jc w:val="center"/>
            </w:pPr>
            <w:r>
              <w:t>132</w:t>
            </w:r>
          </w:p>
        </w:tc>
        <w:tc>
          <w:tcPr>
            <w:tcW w:w="680" w:type="dxa"/>
          </w:tcPr>
          <w:p w14:paraId="1AB510F5" w14:textId="77777777" w:rsidR="00870054" w:rsidRDefault="00870054">
            <w:pPr>
              <w:pStyle w:val="ConsPlusNormal"/>
              <w:jc w:val="center"/>
            </w:pPr>
            <w:r>
              <w:t>10</w:t>
            </w:r>
          </w:p>
        </w:tc>
        <w:tc>
          <w:tcPr>
            <w:tcW w:w="680" w:type="dxa"/>
          </w:tcPr>
          <w:p w14:paraId="2F583F20" w14:textId="77777777" w:rsidR="00870054" w:rsidRDefault="00870054">
            <w:pPr>
              <w:pStyle w:val="ConsPlusNormal"/>
              <w:jc w:val="center"/>
            </w:pPr>
            <w:r>
              <w:t>03</w:t>
            </w:r>
          </w:p>
        </w:tc>
        <w:tc>
          <w:tcPr>
            <w:tcW w:w="1701" w:type="dxa"/>
          </w:tcPr>
          <w:p w14:paraId="677A8A56" w14:textId="77777777" w:rsidR="00870054" w:rsidRDefault="00870054">
            <w:pPr>
              <w:pStyle w:val="ConsPlusNormal"/>
              <w:jc w:val="center"/>
            </w:pPr>
            <w:r>
              <w:t>16 2 02 15300</w:t>
            </w:r>
          </w:p>
        </w:tc>
        <w:tc>
          <w:tcPr>
            <w:tcW w:w="680" w:type="dxa"/>
          </w:tcPr>
          <w:p w14:paraId="6319EBAB" w14:textId="77777777" w:rsidR="00870054" w:rsidRDefault="00870054">
            <w:pPr>
              <w:pStyle w:val="ConsPlusNormal"/>
              <w:jc w:val="center"/>
            </w:pPr>
            <w:r>
              <w:t>300</w:t>
            </w:r>
          </w:p>
        </w:tc>
        <w:tc>
          <w:tcPr>
            <w:tcW w:w="1757" w:type="dxa"/>
          </w:tcPr>
          <w:p w14:paraId="7472E492" w14:textId="77777777" w:rsidR="00870054" w:rsidRDefault="00870054">
            <w:pPr>
              <w:pStyle w:val="ConsPlusNormal"/>
              <w:jc w:val="center"/>
            </w:pPr>
            <w:r>
              <w:t>300000,00</w:t>
            </w:r>
          </w:p>
        </w:tc>
        <w:tc>
          <w:tcPr>
            <w:tcW w:w="1701" w:type="dxa"/>
          </w:tcPr>
          <w:p w14:paraId="76B7B2FE" w14:textId="77777777" w:rsidR="00870054" w:rsidRDefault="00870054">
            <w:pPr>
              <w:pStyle w:val="ConsPlusNormal"/>
              <w:jc w:val="center"/>
            </w:pPr>
            <w:r>
              <w:t>300000,00</w:t>
            </w:r>
          </w:p>
        </w:tc>
        <w:tc>
          <w:tcPr>
            <w:tcW w:w="1701" w:type="dxa"/>
          </w:tcPr>
          <w:p w14:paraId="005AA127" w14:textId="77777777" w:rsidR="00870054" w:rsidRDefault="00870054">
            <w:pPr>
              <w:pStyle w:val="ConsPlusNormal"/>
              <w:jc w:val="center"/>
            </w:pPr>
            <w:r>
              <w:t>300000,00</w:t>
            </w:r>
          </w:p>
        </w:tc>
      </w:tr>
      <w:tr w:rsidR="00870054" w14:paraId="4BD3795B" w14:textId="77777777">
        <w:tc>
          <w:tcPr>
            <w:tcW w:w="2835" w:type="dxa"/>
          </w:tcPr>
          <w:p w14:paraId="02CE197F" w14:textId="77777777" w:rsidR="00870054" w:rsidRDefault="00870054">
            <w:pPr>
              <w:pStyle w:val="ConsPlusNormal"/>
            </w:pPr>
            <w:r>
              <w:t>Охрана семьи и детства</w:t>
            </w:r>
          </w:p>
        </w:tc>
        <w:tc>
          <w:tcPr>
            <w:tcW w:w="680" w:type="dxa"/>
          </w:tcPr>
          <w:p w14:paraId="37B4C3BA" w14:textId="77777777" w:rsidR="00870054" w:rsidRDefault="00870054">
            <w:pPr>
              <w:pStyle w:val="ConsPlusNormal"/>
              <w:jc w:val="center"/>
            </w:pPr>
            <w:r>
              <w:t>132</w:t>
            </w:r>
          </w:p>
        </w:tc>
        <w:tc>
          <w:tcPr>
            <w:tcW w:w="680" w:type="dxa"/>
          </w:tcPr>
          <w:p w14:paraId="2CC57EF4" w14:textId="77777777" w:rsidR="00870054" w:rsidRDefault="00870054">
            <w:pPr>
              <w:pStyle w:val="ConsPlusNormal"/>
              <w:jc w:val="center"/>
            </w:pPr>
            <w:r>
              <w:t>10</w:t>
            </w:r>
          </w:p>
        </w:tc>
        <w:tc>
          <w:tcPr>
            <w:tcW w:w="680" w:type="dxa"/>
          </w:tcPr>
          <w:p w14:paraId="2FA432F4" w14:textId="77777777" w:rsidR="00870054" w:rsidRDefault="00870054">
            <w:pPr>
              <w:pStyle w:val="ConsPlusNormal"/>
              <w:jc w:val="center"/>
            </w:pPr>
            <w:r>
              <w:t>04</w:t>
            </w:r>
          </w:p>
        </w:tc>
        <w:tc>
          <w:tcPr>
            <w:tcW w:w="1701" w:type="dxa"/>
          </w:tcPr>
          <w:p w14:paraId="49438C16" w14:textId="77777777" w:rsidR="00870054" w:rsidRDefault="00870054">
            <w:pPr>
              <w:pStyle w:val="ConsPlusNormal"/>
            </w:pPr>
          </w:p>
        </w:tc>
        <w:tc>
          <w:tcPr>
            <w:tcW w:w="680" w:type="dxa"/>
          </w:tcPr>
          <w:p w14:paraId="3F6212D7" w14:textId="77777777" w:rsidR="00870054" w:rsidRDefault="00870054">
            <w:pPr>
              <w:pStyle w:val="ConsPlusNormal"/>
            </w:pPr>
          </w:p>
        </w:tc>
        <w:tc>
          <w:tcPr>
            <w:tcW w:w="1757" w:type="dxa"/>
          </w:tcPr>
          <w:p w14:paraId="30799CB2" w14:textId="77777777" w:rsidR="00870054" w:rsidRDefault="00870054">
            <w:pPr>
              <w:pStyle w:val="ConsPlusNormal"/>
              <w:jc w:val="center"/>
            </w:pPr>
            <w:r>
              <w:t>943843,86</w:t>
            </w:r>
          </w:p>
        </w:tc>
        <w:tc>
          <w:tcPr>
            <w:tcW w:w="1701" w:type="dxa"/>
          </w:tcPr>
          <w:p w14:paraId="447D234B" w14:textId="77777777" w:rsidR="00870054" w:rsidRDefault="00870054">
            <w:pPr>
              <w:pStyle w:val="ConsPlusNormal"/>
              <w:jc w:val="center"/>
            </w:pPr>
            <w:r>
              <w:t>965721,06</w:t>
            </w:r>
          </w:p>
        </w:tc>
        <w:tc>
          <w:tcPr>
            <w:tcW w:w="1701" w:type="dxa"/>
          </w:tcPr>
          <w:p w14:paraId="0FBFCACB" w14:textId="77777777" w:rsidR="00870054" w:rsidRDefault="00870054">
            <w:pPr>
              <w:pStyle w:val="ConsPlusNormal"/>
              <w:jc w:val="center"/>
            </w:pPr>
            <w:r>
              <w:t>963614,59</w:t>
            </w:r>
          </w:p>
        </w:tc>
      </w:tr>
      <w:tr w:rsidR="00870054" w14:paraId="0D1B4E77" w14:textId="77777777">
        <w:tc>
          <w:tcPr>
            <w:tcW w:w="2835" w:type="dxa"/>
          </w:tcPr>
          <w:p w14:paraId="0AE366F6" w14:textId="77777777" w:rsidR="00870054" w:rsidRDefault="00870054">
            <w:pPr>
              <w:pStyle w:val="ConsPlusNormal"/>
            </w:pPr>
            <w:r>
              <w:t xml:space="preserve">Государственная </w:t>
            </w:r>
            <w:hyperlink r:id="rId150">
              <w:r>
                <w:rPr>
                  <w:color w:val="0000FF"/>
                </w:rPr>
                <w:t>программа</w:t>
              </w:r>
            </w:hyperlink>
            <w:r>
              <w:t xml:space="preserve"> Республики Дагестан "Развитие </w:t>
            </w:r>
            <w:r>
              <w:lastRenderedPageBreak/>
              <w:t>строительной отрасли и жилищно-коммунального хозяйства Республики Дагестан"</w:t>
            </w:r>
          </w:p>
        </w:tc>
        <w:tc>
          <w:tcPr>
            <w:tcW w:w="680" w:type="dxa"/>
          </w:tcPr>
          <w:p w14:paraId="50F1A91B" w14:textId="77777777" w:rsidR="00870054" w:rsidRDefault="00870054">
            <w:pPr>
              <w:pStyle w:val="ConsPlusNormal"/>
              <w:jc w:val="center"/>
            </w:pPr>
            <w:r>
              <w:lastRenderedPageBreak/>
              <w:t>132</w:t>
            </w:r>
          </w:p>
        </w:tc>
        <w:tc>
          <w:tcPr>
            <w:tcW w:w="680" w:type="dxa"/>
          </w:tcPr>
          <w:p w14:paraId="61F1646C" w14:textId="77777777" w:rsidR="00870054" w:rsidRDefault="00870054">
            <w:pPr>
              <w:pStyle w:val="ConsPlusNormal"/>
              <w:jc w:val="center"/>
            </w:pPr>
            <w:r>
              <w:t>10</w:t>
            </w:r>
          </w:p>
        </w:tc>
        <w:tc>
          <w:tcPr>
            <w:tcW w:w="680" w:type="dxa"/>
          </w:tcPr>
          <w:p w14:paraId="04A6677E" w14:textId="77777777" w:rsidR="00870054" w:rsidRDefault="00870054">
            <w:pPr>
              <w:pStyle w:val="ConsPlusNormal"/>
              <w:jc w:val="center"/>
            </w:pPr>
            <w:r>
              <w:t>04</w:t>
            </w:r>
          </w:p>
        </w:tc>
        <w:tc>
          <w:tcPr>
            <w:tcW w:w="1701" w:type="dxa"/>
          </w:tcPr>
          <w:p w14:paraId="7EDD0198" w14:textId="77777777" w:rsidR="00870054" w:rsidRDefault="00870054">
            <w:pPr>
              <w:pStyle w:val="ConsPlusNormal"/>
              <w:jc w:val="center"/>
            </w:pPr>
            <w:r>
              <w:t>16</w:t>
            </w:r>
          </w:p>
        </w:tc>
        <w:tc>
          <w:tcPr>
            <w:tcW w:w="680" w:type="dxa"/>
          </w:tcPr>
          <w:p w14:paraId="7F932697" w14:textId="77777777" w:rsidR="00870054" w:rsidRDefault="00870054">
            <w:pPr>
              <w:pStyle w:val="ConsPlusNormal"/>
            </w:pPr>
          </w:p>
        </w:tc>
        <w:tc>
          <w:tcPr>
            <w:tcW w:w="1757" w:type="dxa"/>
          </w:tcPr>
          <w:p w14:paraId="4B3C7128" w14:textId="77777777" w:rsidR="00870054" w:rsidRDefault="00870054">
            <w:pPr>
              <w:pStyle w:val="ConsPlusNormal"/>
              <w:jc w:val="center"/>
            </w:pPr>
            <w:r>
              <w:t>943843,86</w:t>
            </w:r>
          </w:p>
        </w:tc>
        <w:tc>
          <w:tcPr>
            <w:tcW w:w="1701" w:type="dxa"/>
          </w:tcPr>
          <w:p w14:paraId="68CDE093" w14:textId="77777777" w:rsidR="00870054" w:rsidRDefault="00870054">
            <w:pPr>
              <w:pStyle w:val="ConsPlusNormal"/>
              <w:jc w:val="center"/>
            </w:pPr>
            <w:r>
              <w:t>965721,06</w:t>
            </w:r>
          </w:p>
        </w:tc>
        <w:tc>
          <w:tcPr>
            <w:tcW w:w="1701" w:type="dxa"/>
          </w:tcPr>
          <w:p w14:paraId="3D2D4776" w14:textId="77777777" w:rsidR="00870054" w:rsidRDefault="00870054">
            <w:pPr>
              <w:pStyle w:val="ConsPlusNormal"/>
              <w:jc w:val="center"/>
            </w:pPr>
            <w:r>
              <w:t>963614,59</w:t>
            </w:r>
          </w:p>
        </w:tc>
      </w:tr>
      <w:tr w:rsidR="00870054" w14:paraId="56CAC591" w14:textId="77777777">
        <w:tc>
          <w:tcPr>
            <w:tcW w:w="2835" w:type="dxa"/>
          </w:tcPr>
          <w:p w14:paraId="6B9DE17A" w14:textId="77777777" w:rsidR="00870054" w:rsidRDefault="00870054">
            <w:pPr>
              <w:pStyle w:val="ConsPlusNormal"/>
            </w:pPr>
            <w:r>
              <w:t>Региональные проекты, не входящие в состав национального проекта</w:t>
            </w:r>
          </w:p>
        </w:tc>
        <w:tc>
          <w:tcPr>
            <w:tcW w:w="680" w:type="dxa"/>
          </w:tcPr>
          <w:p w14:paraId="22DFF2A5" w14:textId="77777777" w:rsidR="00870054" w:rsidRDefault="00870054">
            <w:pPr>
              <w:pStyle w:val="ConsPlusNormal"/>
              <w:jc w:val="center"/>
            </w:pPr>
            <w:r>
              <w:t>132</w:t>
            </w:r>
          </w:p>
        </w:tc>
        <w:tc>
          <w:tcPr>
            <w:tcW w:w="680" w:type="dxa"/>
          </w:tcPr>
          <w:p w14:paraId="046C5805" w14:textId="77777777" w:rsidR="00870054" w:rsidRDefault="00870054">
            <w:pPr>
              <w:pStyle w:val="ConsPlusNormal"/>
              <w:jc w:val="center"/>
            </w:pPr>
            <w:r>
              <w:t>10</w:t>
            </w:r>
          </w:p>
        </w:tc>
        <w:tc>
          <w:tcPr>
            <w:tcW w:w="680" w:type="dxa"/>
          </w:tcPr>
          <w:p w14:paraId="4B797482" w14:textId="77777777" w:rsidR="00870054" w:rsidRDefault="00870054">
            <w:pPr>
              <w:pStyle w:val="ConsPlusNormal"/>
              <w:jc w:val="center"/>
            </w:pPr>
            <w:r>
              <w:t>04</w:t>
            </w:r>
          </w:p>
        </w:tc>
        <w:tc>
          <w:tcPr>
            <w:tcW w:w="1701" w:type="dxa"/>
          </w:tcPr>
          <w:p w14:paraId="0D777E04" w14:textId="77777777" w:rsidR="00870054" w:rsidRDefault="00870054">
            <w:pPr>
              <w:pStyle w:val="ConsPlusNormal"/>
              <w:jc w:val="center"/>
            </w:pPr>
            <w:r>
              <w:t>16 2</w:t>
            </w:r>
          </w:p>
        </w:tc>
        <w:tc>
          <w:tcPr>
            <w:tcW w:w="680" w:type="dxa"/>
          </w:tcPr>
          <w:p w14:paraId="3C2A0A50" w14:textId="77777777" w:rsidR="00870054" w:rsidRDefault="00870054">
            <w:pPr>
              <w:pStyle w:val="ConsPlusNormal"/>
            </w:pPr>
          </w:p>
        </w:tc>
        <w:tc>
          <w:tcPr>
            <w:tcW w:w="1757" w:type="dxa"/>
          </w:tcPr>
          <w:p w14:paraId="33DA7502" w14:textId="77777777" w:rsidR="00870054" w:rsidRDefault="00870054">
            <w:pPr>
              <w:pStyle w:val="ConsPlusNormal"/>
              <w:jc w:val="center"/>
            </w:pPr>
            <w:r>
              <w:t>943843,86</w:t>
            </w:r>
          </w:p>
        </w:tc>
        <w:tc>
          <w:tcPr>
            <w:tcW w:w="1701" w:type="dxa"/>
          </w:tcPr>
          <w:p w14:paraId="5EC78E50" w14:textId="77777777" w:rsidR="00870054" w:rsidRDefault="00870054">
            <w:pPr>
              <w:pStyle w:val="ConsPlusNormal"/>
              <w:jc w:val="center"/>
            </w:pPr>
            <w:r>
              <w:t>965721,06</w:t>
            </w:r>
          </w:p>
        </w:tc>
        <w:tc>
          <w:tcPr>
            <w:tcW w:w="1701" w:type="dxa"/>
          </w:tcPr>
          <w:p w14:paraId="28AB82EF" w14:textId="77777777" w:rsidR="00870054" w:rsidRDefault="00870054">
            <w:pPr>
              <w:pStyle w:val="ConsPlusNormal"/>
              <w:jc w:val="center"/>
            </w:pPr>
            <w:r>
              <w:t>963614,59</w:t>
            </w:r>
          </w:p>
        </w:tc>
      </w:tr>
      <w:tr w:rsidR="00870054" w14:paraId="4A01F91D" w14:textId="77777777">
        <w:tc>
          <w:tcPr>
            <w:tcW w:w="2835" w:type="dxa"/>
          </w:tcPr>
          <w:p w14:paraId="3C0A351A" w14:textId="77777777" w:rsidR="00870054" w:rsidRDefault="00870054">
            <w:pPr>
              <w:pStyle w:val="ConsPlusNormal"/>
            </w:pPr>
            <w:r>
              <w:t>Региональный проект "Обеспечение жильем молодых семей в Республике Дагестан"</w:t>
            </w:r>
          </w:p>
        </w:tc>
        <w:tc>
          <w:tcPr>
            <w:tcW w:w="680" w:type="dxa"/>
          </w:tcPr>
          <w:p w14:paraId="6EA3EFB9" w14:textId="77777777" w:rsidR="00870054" w:rsidRDefault="00870054">
            <w:pPr>
              <w:pStyle w:val="ConsPlusNormal"/>
              <w:jc w:val="center"/>
            </w:pPr>
            <w:r>
              <w:t>132</w:t>
            </w:r>
          </w:p>
        </w:tc>
        <w:tc>
          <w:tcPr>
            <w:tcW w:w="680" w:type="dxa"/>
          </w:tcPr>
          <w:p w14:paraId="22307EC6" w14:textId="77777777" w:rsidR="00870054" w:rsidRDefault="00870054">
            <w:pPr>
              <w:pStyle w:val="ConsPlusNormal"/>
              <w:jc w:val="center"/>
            </w:pPr>
            <w:r>
              <w:t>10</w:t>
            </w:r>
          </w:p>
        </w:tc>
        <w:tc>
          <w:tcPr>
            <w:tcW w:w="680" w:type="dxa"/>
          </w:tcPr>
          <w:p w14:paraId="397C416E" w14:textId="77777777" w:rsidR="00870054" w:rsidRDefault="00870054">
            <w:pPr>
              <w:pStyle w:val="ConsPlusNormal"/>
              <w:jc w:val="center"/>
            </w:pPr>
            <w:r>
              <w:t>04</w:t>
            </w:r>
          </w:p>
        </w:tc>
        <w:tc>
          <w:tcPr>
            <w:tcW w:w="1701" w:type="dxa"/>
          </w:tcPr>
          <w:p w14:paraId="6EE6E815" w14:textId="77777777" w:rsidR="00870054" w:rsidRDefault="00870054">
            <w:pPr>
              <w:pStyle w:val="ConsPlusNormal"/>
              <w:jc w:val="center"/>
            </w:pPr>
            <w:r>
              <w:t>16 2 01</w:t>
            </w:r>
          </w:p>
        </w:tc>
        <w:tc>
          <w:tcPr>
            <w:tcW w:w="680" w:type="dxa"/>
          </w:tcPr>
          <w:p w14:paraId="2B6266A4" w14:textId="77777777" w:rsidR="00870054" w:rsidRDefault="00870054">
            <w:pPr>
              <w:pStyle w:val="ConsPlusNormal"/>
            </w:pPr>
          </w:p>
        </w:tc>
        <w:tc>
          <w:tcPr>
            <w:tcW w:w="1757" w:type="dxa"/>
          </w:tcPr>
          <w:p w14:paraId="7908628A" w14:textId="77777777" w:rsidR="00870054" w:rsidRDefault="00870054">
            <w:pPr>
              <w:pStyle w:val="ConsPlusNormal"/>
              <w:jc w:val="center"/>
            </w:pPr>
            <w:r>
              <w:t>130275,26</w:t>
            </w:r>
          </w:p>
        </w:tc>
        <w:tc>
          <w:tcPr>
            <w:tcW w:w="1701" w:type="dxa"/>
          </w:tcPr>
          <w:p w14:paraId="51B9347A" w14:textId="77777777" w:rsidR="00870054" w:rsidRDefault="00870054">
            <w:pPr>
              <w:pStyle w:val="ConsPlusNormal"/>
              <w:jc w:val="center"/>
            </w:pPr>
            <w:r>
              <w:t>151229,04</w:t>
            </w:r>
          </w:p>
        </w:tc>
        <w:tc>
          <w:tcPr>
            <w:tcW w:w="1701" w:type="dxa"/>
          </w:tcPr>
          <w:p w14:paraId="491F1F56" w14:textId="77777777" w:rsidR="00870054" w:rsidRDefault="00870054">
            <w:pPr>
              <w:pStyle w:val="ConsPlusNormal"/>
              <w:jc w:val="center"/>
            </w:pPr>
            <w:r>
              <w:t>145757,98</w:t>
            </w:r>
          </w:p>
        </w:tc>
      </w:tr>
      <w:tr w:rsidR="00870054" w14:paraId="79471472" w14:textId="77777777">
        <w:tc>
          <w:tcPr>
            <w:tcW w:w="2835" w:type="dxa"/>
          </w:tcPr>
          <w:p w14:paraId="48BEA354" w14:textId="77777777" w:rsidR="00870054" w:rsidRDefault="00870054">
            <w:pPr>
              <w:pStyle w:val="ConsPlusNormal"/>
            </w:pPr>
            <w:r>
              <w:t>Реализация мероприятий по обеспечению жильем молодых семей</w:t>
            </w:r>
          </w:p>
        </w:tc>
        <w:tc>
          <w:tcPr>
            <w:tcW w:w="680" w:type="dxa"/>
          </w:tcPr>
          <w:p w14:paraId="548CA688" w14:textId="77777777" w:rsidR="00870054" w:rsidRDefault="00870054">
            <w:pPr>
              <w:pStyle w:val="ConsPlusNormal"/>
              <w:jc w:val="center"/>
            </w:pPr>
            <w:r>
              <w:t>132</w:t>
            </w:r>
          </w:p>
        </w:tc>
        <w:tc>
          <w:tcPr>
            <w:tcW w:w="680" w:type="dxa"/>
          </w:tcPr>
          <w:p w14:paraId="32DD8127" w14:textId="77777777" w:rsidR="00870054" w:rsidRDefault="00870054">
            <w:pPr>
              <w:pStyle w:val="ConsPlusNormal"/>
              <w:jc w:val="center"/>
            </w:pPr>
            <w:r>
              <w:t>10</w:t>
            </w:r>
          </w:p>
        </w:tc>
        <w:tc>
          <w:tcPr>
            <w:tcW w:w="680" w:type="dxa"/>
          </w:tcPr>
          <w:p w14:paraId="76B09586" w14:textId="77777777" w:rsidR="00870054" w:rsidRDefault="00870054">
            <w:pPr>
              <w:pStyle w:val="ConsPlusNormal"/>
              <w:jc w:val="center"/>
            </w:pPr>
            <w:r>
              <w:t>04</w:t>
            </w:r>
          </w:p>
        </w:tc>
        <w:tc>
          <w:tcPr>
            <w:tcW w:w="1701" w:type="dxa"/>
          </w:tcPr>
          <w:p w14:paraId="6F652625" w14:textId="77777777" w:rsidR="00870054" w:rsidRDefault="00870054">
            <w:pPr>
              <w:pStyle w:val="ConsPlusNormal"/>
              <w:jc w:val="center"/>
            </w:pPr>
            <w:r>
              <w:t>16 2 01 R4970</w:t>
            </w:r>
          </w:p>
        </w:tc>
        <w:tc>
          <w:tcPr>
            <w:tcW w:w="680" w:type="dxa"/>
          </w:tcPr>
          <w:p w14:paraId="16754C02" w14:textId="77777777" w:rsidR="00870054" w:rsidRDefault="00870054">
            <w:pPr>
              <w:pStyle w:val="ConsPlusNormal"/>
            </w:pPr>
          </w:p>
        </w:tc>
        <w:tc>
          <w:tcPr>
            <w:tcW w:w="1757" w:type="dxa"/>
          </w:tcPr>
          <w:p w14:paraId="2CF1B83A" w14:textId="77777777" w:rsidR="00870054" w:rsidRDefault="00870054">
            <w:pPr>
              <w:pStyle w:val="ConsPlusNormal"/>
              <w:jc w:val="center"/>
            </w:pPr>
            <w:r>
              <w:t>130275,26</w:t>
            </w:r>
          </w:p>
        </w:tc>
        <w:tc>
          <w:tcPr>
            <w:tcW w:w="1701" w:type="dxa"/>
          </w:tcPr>
          <w:p w14:paraId="50355832" w14:textId="77777777" w:rsidR="00870054" w:rsidRDefault="00870054">
            <w:pPr>
              <w:pStyle w:val="ConsPlusNormal"/>
              <w:jc w:val="center"/>
            </w:pPr>
            <w:r>
              <w:t>151229,04</w:t>
            </w:r>
          </w:p>
        </w:tc>
        <w:tc>
          <w:tcPr>
            <w:tcW w:w="1701" w:type="dxa"/>
          </w:tcPr>
          <w:p w14:paraId="298548D0" w14:textId="77777777" w:rsidR="00870054" w:rsidRDefault="00870054">
            <w:pPr>
              <w:pStyle w:val="ConsPlusNormal"/>
              <w:jc w:val="center"/>
            </w:pPr>
            <w:r>
              <w:t>145757,98</w:t>
            </w:r>
          </w:p>
        </w:tc>
      </w:tr>
      <w:tr w:rsidR="00870054" w14:paraId="5BA7CDD5" w14:textId="77777777">
        <w:tc>
          <w:tcPr>
            <w:tcW w:w="2835" w:type="dxa"/>
          </w:tcPr>
          <w:p w14:paraId="36E86528" w14:textId="77777777" w:rsidR="00870054" w:rsidRDefault="00870054">
            <w:pPr>
              <w:pStyle w:val="ConsPlusNormal"/>
            </w:pPr>
            <w:r>
              <w:t>Социальное обеспечение и иные выплаты населению</w:t>
            </w:r>
          </w:p>
        </w:tc>
        <w:tc>
          <w:tcPr>
            <w:tcW w:w="680" w:type="dxa"/>
          </w:tcPr>
          <w:p w14:paraId="0C7D803C" w14:textId="77777777" w:rsidR="00870054" w:rsidRDefault="00870054">
            <w:pPr>
              <w:pStyle w:val="ConsPlusNormal"/>
              <w:jc w:val="center"/>
            </w:pPr>
            <w:r>
              <w:t>132</w:t>
            </w:r>
          </w:p>
        </w:tc>
        <w:tc>
          <w:tcPr>
            <w:tcW w:w="680" w:type="dxa"/>
          </w:tcPr>
          <w:p w14:paraId="45AD22F6" w14:textId="77777777" w:rsidR="00870054" w:rsidRDefault="00870054">
            <w:pPr>
              <w:pStyle w:val="ConsPlusNormal"/>
              <w:jc w:val="center"/>
            </w:pPr>
            <w:r>
              <w:t>10</w:t>
            </w:r>
          </w:p>
        </w:tc>
        <w:tc>
          <w:tcPr>
            <w:tcW w:w="680" w:type="dxa"/>
          </w:tcPr>
          <w:p w14:paraId="1E2314CE" w14:textId="77777777" w:rsidR="00870054" w:rsidRDefault="00870054">
            <w:pPr>
              <w:pStyle w:val="ConsPlusNormal"/>
              <w:jc w:val="center"/>
            </w:pPr>
            <w:r>
              <w:t>04</w:t>
            </w:r>
          </w:p>
        </w:tc>
        <w:tc>
          <w:tcPr>
            <w:tcW w:w="1701" w:type="dxa"/>
          </w:tcPr>
          <w:p w14:paraId="42E1E9B8" w14:textId="77777777" w:rsidR="00870054" w:rsidRDefault="00870054">
            <w:pPr>
              <w:pStyle w:val="ConsPlusNormal"/>
              <w:jc w:val="center"/>
            </w:pPr>
            <w:r>
              <w:t>16 2 01 R4970</w:t>
            </w:r>
          </w:p>
        </w:tc>
        <w:tc>
          <w:tcPr>
            <w:tcW w:w="680" w:type="dxa"/>
          </w:tcPr>
          <w:p w14:paraId="6FD00B3D" w14:textId="77777777" w:rsidR="00870054" w:rsidRDefault="00870054">
            <w:pPr>
              <w:pStyle w:val="ConsPlusNormal"/>
              <w:jc w:val="center"/>
            </w:pPr>
            <w:r>
              <w:t>300</w:t>
            </w:r>
          </w:p>
        </w:tc>
        <w:tc>
          <w:tcPr>
            <w:tcW w:w="1757" w:type="dxa"/>
          </w:tcPr>
          <w:p w14:paraId="1B4C035F" w14:textId="77777777" w:rsidR="00870054" w:rsidRDefault="00870054">
            <w:pPr>
              <w:pStyle w:val="ConsPlusNormal"/>
              <w:jc w:val="center"/>
            </w:pPr>
            <w:r>
              <w:t>130275,26</w:t>
            </w:r>
          </w:p>
        </w:tc>
        <w:tc>
          <w:tcPr>
            <w:tcW w:w="1701" w:type="dxa"/>
          </w:tcPr>
          <w:p w14:paraId="4E2A0FAE" w14:textId="77777777" w:rsidR="00870054" w:rsidRDefault="00870054">
            <w:pPr>
              <w:pStyle w:val="ConsPlusNormal"/>
              <w:jc w:val="center"/>
            </w:pPr>
            <w:r>
              <w:t>151229,04</w:t>
            </w:r>
          </w:p>
        </w:tc>
        <w:tc>
          <w:tcPr>
            <w:tcW w:w="1701" w:type="dxa"/>
          </w:tcPr>
          <w:p w14:paraId="3EA85A95" w14:textId="77777777" w:rsidR="00870054" w:rsidRDefault="00870054">
            <w:pPr>
              <w:pStyle w:val="ConsPlusNormal"/>
              <w:jc w:val="center"/>
            </w:pPr>
            <w:r>
              <w:t>145757,98</w:t>
            </w:r>
          </w:p>
        </w:tc>
      </w:tr>
      <w:tr w:rsidR="00870054" w14:paraId="063A7B11" w14:textId="77777777">
        <w:tc>
          <w:tcPr>
            <w:tcW w:w="2835" w:type="dxa"/>
          </w:tcPr>
          <w:p w14:paraId="4F905E10" w14:textId="77777777" w:rsidR="00870054" w:rsidRDefault="00870054">
            <w:pPr>
              <w:pStyle w:val="ConsPlusNormal"/>
            </w:pPr>
            <w:r>
              <w:t xml:space="preserve">Региональный проект "Поэтапная ликвидация накопившейся задолженности по обеспечению жилыми помещениями детей-сирот и детей, оставшихся без попечения родителей, на территории Республики </w:t>
            </w:r>
            <w:r>
              <w:lastRenderedPageBreak/>
              <w:t>Дагестан на период до 2030 года"</w:t>
            </w:r>
          </w:p>
        </w:tc>
        <w:tc>
          <w:tcPr>
            <w:tcW w:w="680" w:type="dxa"/>
          </w:tcPr>
          <w:p w14:paraId="7075650D" w14:textId="77777777" w:rsidR="00870054" w:rsidRDefault="00870054">
            <w:pPr>
              <w:pStyle w:val="ConsPlusNormal"/>
              <w:jc w:val="center"/>
            </w:pPr>
            <w:r>
              <w:lastRenderedPageBreak/>
              <w:t>132</w:t>
            </w:r>
          </w:p>
        </w:tc>
        <w:tc>
          <w:tcPr>
            <w:tcW w:w="680" w:type="dxa"/>
          </w:tcPr>
          <w:p w14:paraId="62B28A5F" w14:textId="77777777" w:rsidR="00870054" w:rsidRDefault="00870054">
            <w:pPr>
              <w:pStyle w:val="ConsPlusNormal"/>
              <w:jc w:val="center"/>
            </w:pPr>
            <w:r>
              <w:t>10</w:t>
            </w:r>
          </w:p>
        </w:tc>
        <w:tc>
          <w:tcPr>
            <w:tcW w:w="680" w:type="dxa"/>
          </w:tcPr>
          <w:p w14:paraId="76735904" w14:textId="77777777" w:rsidR="00870054" w:rsidRDefault="00870054">
            <w:pPr>
              <w:pStyle w:val="ConsPlusNormal"/>
              <w:jc w:val="center"/>
            </w:pPr>
            <w:r>
              <w:t>04</w:t>
            </w:r>
          </w:p>
        </w:tc>
        <w:tc>
          <w:tcPr>
            <w:tcW w:w="1701" w:type="dxa"/>
          </w:tcPr>
          <w:p w14:paraId="422AEDFB" w14:textId="77777777" w:rsidR="00870054" w:rsidRDefault="00870054">
            <w:pPr>
              <w:pStyle w:val="ConsPlusNormal"/>
              <w:jc w:val="center"/>
            </w:pPr>
            <w:r>
              <w:t>16 2 03</w:t>
            </w:r>
          </w:p>
        </w:tc>
        <w:tc>
          <w:tcPr>
            <w:tcW w:w="680" w:type="dxa"/>
          </w:tcPr>
          <w:p w14:paraId="03F89605" w14:textId="77777777" w:rsidR="00870054" w:rsidRDefault="00870054">
            <w:pPr>
              <w:pStyle w:val="ConsPlusNormal"/>
            </w:pPr>
          </w:p>
        </w:tc>
        <w:tc>
          <w:tcPr>
            <w:tcW w:w="1757" w:type="dxa"/>
          </w:tcPr>
          <w:p w14:paraId="729FFD81" w14:textId="77777777" w:rsidR="00870054" w:rsidRDefault="00870054">
            <w:pPr>
              <w:pStyle w:val="ConsPlusNormal"/>
              <w:jc w:val="center"/>
            </w:pPr>
            <w:r>
              <w:t>813568,60</w:t>
            </w:r>
          </w:p>
        </w:tc>
        <w:tc>
          <w:tcPr>
            <w:tcW w:w="1701" w:type="dxa"/>
          </w:tcPr>
          <w:p w14:paraId="7ECD26D6" w14:textId="77777777" w:rsidR="00870054" w:rsidRDefault="00870054">
            <w:pPr>
              <w:pStyle w:val="ConsPlusNormal"/>
              <w:jc w:val="center"/>
            </w:pPr>
            <w:r>
              <w:t>814492,02</w:t>
            </w:r>
          </w:p>
        </w:tc>
        <w:tc>
          <w:tcPr>
            <w:tcW w:w="1701" w:type="dxa"/>
          </w:tcPr>
          <w:p w14:paraId="1F57CC04" w14:textId="77777777" w:rsidR="00870054" w:rsidRDefault="00870054">
            <w:pPr>
              <w:pStyle w:val="ConsPlusNormal"/>
              <w:jc w:val="center"/>
            </w:pPr>
            <w:r>
              <w:t>817856,61</w:t>
            </w:r>
          </w:p>
        </w:tc>
      </w:tr>
      <w:tr w:rsidR="00870054" w14:paraId="5A0F41E2" w14:textId="77777777">
        <w:tc>
          <w:tcPr>
            <w:tcW w:w="2835" w:type="dxa"/>
          </w:tcPr>
          <w:p w14:paraId="0C8FE4D7" w14:textId="77777777" w:rsidR="00870054" w:rsidRDefault="00870054">
            <w:pPr>
              <w:pStyle w:val="ConsPlusNormal"/>
            </w:pPr>
            <w: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за счет средств республиканского бюджета Республики Дагестан</w:t>
            </w:r>
          </w:p>
        </w:tc>
        <w:tc>
          <w:tcPr>
            <w:tcW w:w="680" w:type="dxa"/>
          </w:tcPr>
          <w:p w14:paraId="074ABF49" w14:textId="77777777" w:rsidR="00870054" w:rsidRDefault="00870054">
            <w:pPr>
              <w:pStyle w:val="ConsPlusNormal"/>
              <w:jc w:val="center"/>
            </w:pPr>
            <w:r>
              <w:t>132</w:t>
            </w:r>
          </w:p>
        </w:tc>
        <w:tc>
          <w:tcPr>
            <w:tcW w:w="680" w:type="dxa"/>
          </w:tcPr>
          <w:p w14:paraId="59990951" w14:textId="77777777" w:rsidR="00870054" w:rsidRDefault="00870054">
            <w:pPr>
              <w:pStyle w:val="ConsPlusNormal"/>
              <w:jc w:val="center"/>
            </w:pPr>
            <w:r>
              <w:t>10</w:t>
            </w:r>
          </w:p>
        </w:tc>
        <w:tc>
          <w:tcPr>
            <w:tcW w:w="680" w:type="dxa"/>
          </w:tcPr>
          <w:p w14:paraId="5F07524C" w14:textId="77777777" w:rsidR="00870054" w:rsidRDefault="00870054">
            <w:pPr>
              <w:pStyle w:val="ConsPlusNormal"/>
              <w:jc w:val="center"/>
            </w:pPr>
            <w:r>
              <w:t>04</w:t>
            </w:r>
          </w:p>
        </w:tc>
        <w:tc>
          <w:tcPr>
            <w:tcW w:w="1701" w:type="dxa"/>
          </w:tcPr>
          <w:p w14:paraId="36ED20B3" w14:textId="77777777" w:rsidR="00870054" w:rsidRDefault="00870054">
            <w:pPr>
              <w:pStyle w:val="ConsPlusNormal"/>
              <w:jc w:val="center"/>
            </w:pPr>
            <w:r>
              <w:t>16 2 03 40820</w:t>
            </w:r>
          </w:p>
        </w:tc>
        <w:tc>
          <w:tcPr>
            <w:tcW w:w="680" w:type="dxa"/>
          </w:tcPr>
          <w:p w14:paraId="420C4CDE" w14:textId="77777777" w:rsidR="00870054" w:rsidRDefault="00870054">
            <w:pPr>
              <w:pStyle w:val="ConsPlusNormal"/>
            </w:pPr>
          </w:p>
        </w:tc>
        <w:tc>
          <w:tcPr>
            <w:tcW w:w="1757" w:type="dxa"/>
          </w:tcPr>
          <w:p w14:paraId="6CEDB251" w14:textId="77777777" w:rsidR="00870054" w:rsidRDefault="00870054">
            <w:pPr>
              <w:pStyle w:val="ConsPlusNormal"/>
              <w:jc w:val="center"/>
            </w:pPr>
            <w:r>
              <w:t>570083,32</w:t>
            </w:r>
          </w:p>
        </w:tc>
        <w:tc>
          <w:tcPr>
            <w:tcW w:w="1701" w:type="dxa"/>
          </w:tcPr>
          <w:p w14:paraId="75DECD2D" w14:textId="77777777" w:rsidR="00870054" w:rsidRDefault="00870054">
            <w:pPr>
              <w:pStyle w:val="ConsPlusNormal"/>
              <w:jc w:val="center"/>
            </w:pPr>
            <w:r>
              <w:t>569658,38</w:t>
            </w:r>
          </w:p>
        </w:tc>
        <w:tc>
          <w:tcPr>
            <w:tcW w:w="1701" w:type="dxa"/>
          </w:tcPr>
          <w:p w14:paraId="7F722C02" w14:textId="77777777" w:rsidR="00870054" w:rsidRDefault="00870054">
            <w:pPr>
              <w:pStyle w:val="ConsPlusNormal"/>
              <w:jc w:val="center"/>
            </w:pPr>
            <w:r>
              <w:t>569658,38</w:t>
            </w:r>
          </w:p>
        </w:tc>
      </w:tr>
      <w:tr w:rsidR="00870054" w14:paraId="7D78FC2A" w14:textId="77777777">
        <w:tc>
          <w:tcPr>
            <w:tcW w:w="2835" w:type="dxa"/>
          </w:tcPr>
          <w:p w14:paraId="165F705E" w14:textId="77777777" w:rsidR="00870054" w:rsidRDefault="00870054">
            <w:pPr>
              <w:pStyle w:val="ConsPlusNormal"/>
            </w:pPr>
            <w:r>
              <w:t>Социальное обеспечение и иные выплаты населению</w:t>
            </w:r>
          </w:p>
        </w:tc>
        <w:tc>
          <w:tcPr>
            <w:tcW w:w="680" w:type="dxa"/>
          </w:tcPr>
          <w:p w14:paraId="666683E3" w14:textId="77777777" w:rsidR="00870054" w:rsidRDefault="00870054">
            <w:pPr>
              <w:pStyle w:val="ConsPlusNormal"/>
              <w:jc w:val="center"/>
            </w:pPr>
            <w:r>
              <w:t>132</w:t>
            </w:r>
          </w:p>
        </w:tc>
        <w:tc>
          <w:tcPr>
            <w:tcW w:w="680" w:type="dxa"/>
          </w:tcPr>
          <w:p w14:paraId="05DE8F15" w14:textId="77777777" w:rsidR="00870054" w:rsidRDefault="00870054">
            <w:pPr>
              <w:pStyle w:val="ConsPlusNormal"/>
              <w:jc w:val="center"/>
            </w:pPr>
            <w:r>
              <w:t>10</w:t>
            </w:r>
          </w:p>
        </w:tc>
        <w:tc>
          <w:tcPr>
            <w:tcW w:w="680" w:type="dxa"/>
          </w:tcPr>
          <w:p w14:paraId="4623D685" w14:textId="77777777" w:rsidR="00870054" w:rsidRDefault="00870054">
            <w:pPr>
              <w:pStyle w:val="ConsPlusNormal"/>
              <w:jc w:val="center"/>
            </w:pPr>
            <w:r>
              <w:t>04</w:t>
            </w:r>
          </w:p>
        </w:tc>
        <w:tc>
          <w:tcPr>
            <w:tcW w:w="1701" w:type="dxa"/>
          </w:tcPr>
          <w:p w14:paraId="67E98781" w14:textId="77777777" w:rsidR="00870054" w:rsidRDefault="00870054">
            <w:pPr>
              <w:pStyle w:val="ConsPlusNormal"/>
              <w:jc w:val="center"/>
            </w:pPr>
            <w:r>
              <w:t>16 2 03 40820</w:t>
            </w:r>
          </w:p>
        </w:tc>
        <w:tc>
          <w:tcPr>
            <w:tcW w:w="680" w:type="dxa"/>
          </w:tcPr>
          <w:p w14:paraId="05003BE1" w14:textId="77777777" w:rsidR="00870054" w:rsidRDefault="00870054">
            <w:pPr>
              <w:pStyle w:val="ConsPlusNormal"/>
              <w:jc w:val="center"/>
            </w:pPr>
            <w:r>
              <w:t>300</w:t>
            </w:r>
          </w:p>
        </w:tc>
        <w:tc>
          <w:tcPr>
            <w:tcW w:w="1757" w:type="dxa"/>
          </w:tcPr>
          <w:p w14:paraId="7505DC4F" w14:textId="77777777" w:rsidR="00870054" w:rsidRDefault="00870054">
            <w:pPr>
              <w:pStyle w:val="ConsPlusNormal"/>
              <w:jc w:val="center"/>
            </w:pPr>
            <w:r>
              <w:t>570083,32</w:t>
            </w:r>
          </w:p>
        </w:tc>
        <w:tc>
          <w:tcPr>
            <w:tcW w:w="1701" w:type="dxa"/>
          </w:tcPr>
          <w:p w14:paraId="7CE1BE07" w14:textId="77777777" w:rsidR="00870054" w:rsidRDefault="00870054">
            <w:pPr>
              <w:pStyle w:val="ConsPlusNormal"/>
              <w:jc w:val="center"/>
            </w:pPr>
            <w:r>
              <w:t>569658,38</w:t>
            </w:r>
          </w:p>
        </w:tc>
        <w:tc>
          <w:tcPr>
            <w:tcW w:w="1701" w:type="dxa"/>
          </w:tcPr>
          <w:p w14:paraId="7B441224" w14:textId="77777777" w:rsidR="00870054" w:rsidRDefault="00870054">
            <w:pPr>
              <w:pStyle w:val="ConsPlusNormal"/>
              <w:jc w:val="center"/>
            </w:pPr>
            <w:r>
              <w:t>569658,38</w:t>
            </w:r>
          </w:p>
        </w:tc>
      </w:tr>
      <w:tr w:rsidR="00870054" w14:paraId="38A6B48D" w14:textId="77777777">
        <w:tc>
          <w:tcPr>
            <w:tcW w:w="2835" w:type="dxa"/>
          </w:tcPr>
          <w:p w14:paraId="256ED8A9" w14:textId="77777777" w:rsidR="00870054" w:rsidRDefault="00870054">
            <w:pPr>
              <w:pStyle w:val="ConsPlusNormal"/>
            </w:pPr>
            <w: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680" w:type="dxa"/>
          </w:tcPr>
          <w:p w14:paraId="287A998C" w14:textId="77777777" w:rsidR="00870054" w:rsidRDefault="00870054">
            <w:pPr>
              <w:pStyle w:val="ConsPlusNormal"/>
              <w:jc w:val="center"/>
            </w:pPr>
            <w:r>
              <w:t>132</w:t>
            </w:r>
          </w:p>
        </w:tc>
        <w:tc>
          <w:tcPr>
            <w:tcW w:w="680" w:type="dxa"/>
          </w:tcPr>
          <w:p w14:paraId="026154A6" w14:textId="77777777" w:rsidR="00870054" w:rsidRDefault="00870054">
            <w:pPr>
              <w:pStyle w:val="ConsPlusNormal"/>
              <w:jc w:val="center"/>
            </w:pPr>
            <w:r>
              <w:t>10</w:t>
            </w:r>
          </w:p>
        </w:tc>
        <w:tc>
          <w:tcPr>
            <w:tcW w:w="680" w:type="dxa"/>
          </w:tcPr>
          <w:p w14:paraId="6AF90E0A" w14:textId="77777777" w:rsidR="00870054" w:rsidRDefault="00870054">
            <w:pPr>
              <w:pStyle w:val="ConsPlusNormal"/>
              <w:jc w:val="center"/>
            </w:pPr>
            <w:r>
              <w:t>04</w:t>
            </w:r>
          </w:p>
        </w:tc>
        <w:tc>
          <w:tcPr>
            <w:tcW w:w="1701" w:type="dxa"/>
          </w:tcPr>
          <w:p w14:paraId="6F9C7624" w14:textId="77777777" w:rsidR="00870054" w:rsidRDefault="00870054">
            <w:pPr>
              <w:pStyle w:val="ConsPlusNormal"/>
              <w:jc w:val="center"/>
            </w:pPr>
            <w:r>
              <w:t>16 2 03 R0820</w:t>
            </w:r>
          </w:p>
        </w:tc>
        <w:tc>
          <w:tcPr>
            <w:tcW w:w="680" w:type="dxa"/>
          </w:tcPr>
          <w:p w14:paraId="606D3232" w14:textId="77777777" w:rsidR="00870054" w:rsidRDefault="00870054">
            <w:pPr>
              <w:pStyle w:val="ConsPlusNormal"/>
            </w:pPr>
          </w:p>
        </w:tc>
        <w:tc>
          <w:tcPr>
            <w:tcW w:w="1757" w:type="dxa"/>
          </w:tcPr>
          <w:p w14:paraId="582B9063" w14:textId="77777777" w:rsidR="00870054" w:rsidRDefault="00870054">
            <w:pPr>
              <w:pStyle w:val="ConsPlusNormal"/>
              <w:jc w:val="center"/>
            </w:pPr>
            <w:r>
              <w:t>243485,28</w:t>
            </w:r>
          </w:p>
        </w:tc>
        <w:tc>
          <w:tcPr>
            <w:tcW w:w="1701" w:type="dxa"/>
          </w:tcPr>
          <w:p w14:paraId="1A4F1935" w14:textId="77777777" w:rsidR="00870054" w:rsidRDefault="00870054">
            <w:pPr>
              <w:pStyle w:val="ConsPlusNormal"/>
              <w:jc w:val="center"/>
            </w:pPr>
            <w:r>
              <w:t>244833,64</w:t>
            </w:r>
          </w:p>
        </w:tc>
        <w:tc>
          <w:tcPr>
            <w:tcW w:w="1701" w:type="dxa"/>
          </w:tcPr>
          <w:p w14:paraId="6786C7AA" w14:textId="77777777" w:rsidR="00870054" w:rsidRDefault="00870054">
            <w:pPr>
              <w:pStyle w:val="ConsPlusNormal"/>
              <w:jc w:val="center"/>
            </w:pPr>
            <w:r>
              <w:t>248198,23</w:t>
            </w:r>
          </w:p>
        </w:tc>
      </w:tr>
      <w:tr w:rsidR="00870054" w14:paraId="45E2A29B" w14:textId="77777777">
        <w:tc>
          <w:tcPr>
            <w:tcW w:w="2835" w:type="dxa"/>
          </w:tcPr>
          <w:p w14:paraId="6E695F5C" w14:textId="77777777" w:rsidR="00870054" w:rsidRDefault="00870054">
            <w:pPr>
              <w:pStyle w:val="ConsPlusNormal"/>
            </w:pPr>
            <w:r>
              <w:t>Межбюджетные трансферты</w:t>
            </w:r>
          </w:p>
        </w:tc>
        <w:tc>
          <w:tcPr>
            <w:tcW w:w="680" w:type="dxa"/>
          </w:tcPr>
          <w:p w14:paraId="5B7C39F7" w14:textId="77777777" w:rsidR="00870054" w:rsidRDefault="00870054">
            <w:pPr>
              <w:pStyle w:val="ConsPlusNormal"/>
              <w:jc w:val="center"/>
            </w:pPr>
            <w:r>
              <w:t>132</w:t>
            </w:r>
          </w:p>
        </w:tc>
        <w:tc>
          <w:tcPr>
            <w:tcW w:w="680" w:type="dxa"/>
          </w:tcPr>
          <w:p w14:paraId="47C8A826" w14:textId="77777777" w:rsidR="00870054" w:rsidRDefault="00870054">
            <w:pPr>
              <w:pStyle w:val="ConsPlusNormal"/>
              <w:jc w:val="center"/>
            </w:pPr>
            <w:r>
              <w:t>10</w:t>
            </w:r>
          </w:p>
        </w:tc>
        <w:tc>
          <w:tcPr>
            <w:tcW w:w="680" w:type="dxa"/>
          </w:tcPr>
          <w:p w14:paraId="77E79776" w14:textId="77777777" w:rsidR="00870054" w:rsidRDefault="00870054">
            <w:pPr>
              <w:pStyle w:val="ConsPlusNormal"/>
              <w:jc w:val="center"/>
            </w:pPr>
            <w:r>
              <w:t>04</w:t>
            </w:r>
          </w:p>
        </w:tc>
        <w:tc>
          <w:tcPr>
            <w:tcW w:w="1701" w:type="dxa"/>
          </w:tcPr>
          <w:p w14:paraId="0AAA8C05" w14:textId="77777777" w:rsidR="00870054" w:rsidRDefault="00870054">
            <w:pPr>
              <w:pStyle w:val="ConsPlusNormal"/>
              <w:jc w:val="center"/>
            </w:pPr>
            <w:r>
              <w:t>16 2 03 R0820</w:t>
            </w:r>
          </w:p>
        </w:tc>
        <w:tc>
          <w:tcPr>
            <w:tcW w:w="680" w:type="dxa"/>
          </w:tcPr>
          <w:p w14:paraId="4BCA62EC" w14:textId="77777777" w:rsidR="00870054" w:rsidRDefault="00870054">
            <w:pPr>
              <w:pStyle w:val="ConsPlusNormal"/>
              <w:jc w:val="center"/>
            </w:pPr>
            <w:r>
              <w:t>500</w:t>
            </w:r>
          </w:p>
        </w:tc>
        <w:tc>
          <w:tcPr>
            <w:tcW w:w="1757" w:type="dxa"/>
          </w:tcPr>
          <w:p w14:paraId="2E41E009" w14:textId="77777777" w:rsidR="00870054" w:rsidRDefault="00870054">
            <w:pPr>
              <w:pStyle w:val="ConsPlusNormal"/>
              <w:jc w:val="center"/>
            </w:pPr>
            <w:r>
              <w:t>243485,28</w:t>
            </w:r>
          </w:p>
        </w:tc>
        <w:tc>
          <w:tcPr>
            <w:tcW w:w="1701" w:type="dxa"/>
          </w:tcPr>
          <w:p w14:paraId="303C8D1E" w14:textId="77777777" w:rsidR="00870054" w:rsidRDefault="00870054">
            <w:pPr>
              <w:pStyle w:val="ConsPlusNormal"/>
              <w:jc w:val="center"/>
            </w:pPr>
            <w:r>
              <w:t>244833,64</w:t>
            </w:r>
          </w:p>
        </w:tc>
        <w:tc>
          <w:tcPr>
            <w:tcW w:w="1701" w:type="dxa"/>
          </w:tcPr>
          <w:p w14:paraId="1DFE7531" w14:textId="77777777" w:rsidR="00870054" w:rsidRDefault="00870054">
            <w:pPr>
              <w:pStyle w:val="ConsPlusNormal"/>
              <w:jc w:val="center"/>
            </w:pPr>
            <w:r>
              <w:t>248198,23</w:t>
            </w:r>
          </w:p>
        </w:tc>
      </w:tr>
      <w:tr w:rsidR="00870054" w14:paraId="070A17B3" w14:textId="77777777">
        <w:tc>
          <w:tcPr>
            <w:tcW w:w="2835" w:type="dxa"/>
          </w:tcPr>
          <w:p w14:paraId="2284EAEE" w14:textId="77777777" w:rsidR="00870054" w:rsidRDefault="00870054">
            <w:pPr>
              <w:pStyle w:val="ConsPlusNormal"/>
            </w:pPr>
            <w:r>
              <w:lastRenderedPageBreak/>
              <w:t>Физическая культура и спорт</w:t>
            </w:r>
          </w:p>
        </w:tc>
        <w:tc>
          <w:tcPr>
            <w:tcW w:w="680" w:type="dxa"/>
          </w:tcPr>
          <w:p w14:paraId="60355F09" w14:textId="77777777" w:rsidR="00870054" w:rsidRDefault="00870054">
            <w:pPr>
              <w:pStyle w:val="ConsPlusNormal"/>
              <w:jc w:val="center"/>
            </w:pPr>
            <w:r>
              <w:t>132</w:t>
            </w:r>
          </w:p>
        </w:tc>
        <w:tc>
          <w:tcPr>
            <w:tcW w:w="680" w:type="dxa"/>
          </w:tcPr>
          <w:p w14:paraId="7A8BCD68" w14:textId="77777777" w:rsidR="00870054" w:rsidRDefault="00870054">
            <w:pPr>
              <w:pStyle w:val="ConsPlusNormal"/>
              <w:jc w:val="center"/>
            </w:pPr>
            <w:r>
              <w:t>11</w:t>
            </w:r>
          </w:p>
        </w:tc>
        <w:tc>
          <w:tcPr>
            <w:tcW w:w="680" w:type="dxa"/>
          </w:tcPr>
          <w:p w14:paraId="6054199F" w14:textId="77777777" w:rsidR="00870054" w:rsidRDefault="00870054">
            <w:pPr>
              <w:pStyle w:val="ConsPlusNormal"/>
            </w:pPr>
          </w:p>
        </w:tc>
        <w:tc>
          <w:tcPr>
            <w:tcW w:w="1701" w:type="dxa"/>
          </w:tcPr>
          <w:p w14:paraId="1567D8EF" w14:textId="77777777" w:rsidR="00870054" w:rsidRDefault="00870054">
            <w:pPr>
              <w:pStyle w:val="ConsPlusNormal"/>
            </w:pPr>
          </w:p>
        </w:tc>
        <w:tc>
          <w:tcPr>
            <w:tcW w:w="680" w:type="dxa"/>
          </w:tcPr>
          <w:p w14:paraId="4BF9F914" w14:textId="77777777" w:rsidR="00870054" w:rsidRDefault="00870054">
            <w:pPr>
              <w:pStyle w:val="ConsPlusNormal"/>
            </w:pPr>
          </w:p>
        </w:tc>
        <w:tc>
          <w:tcPr>
            <w:tcW w:w="1757" w:type="dxa"/>
          </w:tcPr>
          <w:p w14:paraId="4FD54D34" w14:textId="77777777" w:rsidR="00870054" w:rsidRDefault="00870054">
            <w:pPr>
              <w:pStyle w:val="ConsPlusNormal"/>
              <w:jc w:val="center"/>
            </w:pPr>
            <w:r>
              <w:t>132454,76</w:t>
            </w:r>
          </w:p>
        </w:tc>
        <w:tc>
          <w:tcPr>
            <w:tcW w:w="1701" w:type="dxa"/>
          </w:tcPr>
          <w:p w14:paraId="44FFB508" w14:textId="77777777" w:rsidR="00870054" w:rsidRDefault="00870054">
            <w:pPr>
              <w:pStyle w:val="ConsPlusNormal"/>
              <w:jc w:val="center"/>
            </w:pPr>
            <w:r>
              <w:t>229791,59</w:t>
            </w:r>
          </w:p>
        </w:tc>
        <w:tc>
          <w:tcPr>
            <w:tcW w:w="1701" w:type="dxa"/>
          </w:tcPr>
          <w:p w14:paraId="20D0D863" w14:textId="77777777" w:rsidR="00870054" w:rsidRDefault="00870054">
            <w:pPr>
              <w:pStyle w:val="ConsPlusNormal"/>
              <w:jc w:val="center"/>
            </w:pPr>
            <w:r>
              <w:t>0,00</w:t>
            </w:r>
          </w:p>
        </w:tc>
      </w:tr>
      <w:tr w:rsidR="00870054" w14:paraId="5A4DA075" w14:textId="77777777">
        <w:tc>
          <w:tcPr>
            <w:tcW w:w="2835" w:type="dxa"/>
          </w:tcPr>
          <w:p w14:paraId="293BD751" w14:textId="77777777" w:rsidR="00870054" w:rsidRDefault="00870054">
            <w:pPr>
              <w:pStyle w:val="ConsPlusNormal"/>
            </w:pPr>
            <w:r>
              <w:t>Массовый спорт</w:t>
            </w:r>
          </w:p>
        </w:tc>
        <w:tc>
          <w:tcPr>
            <w:tcW w:w="680" w:type="dxa"/>
          </w:tcPr>
          <w:p w14:paraId="77BFF51F" w14:textId="77777777" w:rsidR="00870054" w:rsidRDefault="00870054">
            <w:pPr>
              <w:pStyle w:val="ConsPlusNormal"/>
              <w:jc w:val="center"/>
            </w:pPr>
            <w:r>
              <w:t>132</w:t>
            </w:r>
          </w:p>
        </w:tc>
        <w:tc>
          <w:tcPr>
            <w:tcW w:w="680" w:type="dxa"/>
          </w:tcPr>
          <w:p w14:paraId="1A2B9708" w14:textId="77777777" w:rsidR="00870054" w:rsidRDefault="00870054">
            <w:pPr>
              <w:pStyle w:val="ConsPlusNormal"/>
              <w:jc w:val="center"/>
            </w:pPr>
            <w:r>
              <w:t>11</w:t>
            </w:r>
          </w:p>
        </w:tc>
        <w:tc>
          <w:tcPr>
            <w:tcW w:w="680" w:type="dxa"/>
          </w:tcPr>
          <w:p w14:paraId="154DCF9F" w14:textId="77777777" w:rsidR="00870054" w:rsidRDefault="00870054">
            <w:pPr>
              <w:pStyle w:val="ConsPlusNormal"/>
              <w:jc w:val="center"/>
            </w:pPr>
            <w:r>
              <w:t>02</w:t>
            </w:r>
          </w:p>
        </w:tc>
        <w:tc>
          <w:tcPr>
            <w:tcW w:w="1701" w:type="dxa"/>
          </w:tcPr>
          <w:p w14:paraId="6522C5B3" w14:textId="77777777" w:rsidR="00870054" w:rsidRDefault="00870054">
            <w:pPr>
              <w:pStyle w:val="ConsPlusNormal"/>
            </w:pPr>
          </w:p>
        </w:tc>
        <w:tc>
          <w:tcPr>
            <w:tcW w:w="680" w:type="dxa"/>
          </w:tcPr>
          <w:p w14:paraId="0207540D" w14:textId="77777777" w:rsidR="00870054" w:rsidRDefault="00870054">
            <w:pPr>
              <w:pStyle w:val="ConsPlusNormal"/>
            </w:pPr>
          </w:p>
        </w:tc>
        <w:tc>
          <w:tcPr>
            <w:tcW w:w="1757" w:type="dxa"/>
          </w:tcPr>
          <w:p w14:paraId="6E30190A" w14:textId="77777777" w:rsidR="00870054" w:rsidRDefault="00870054">
            <w:pPr>
              <w:pStyle w:val="ConsPlusNormal"/>
              <w:jc w:val="center"/>
            </w:pPr>
            <w:r>
              <w:t>132454,76</w:t>
            </w:r>
          </w:p>
        </w:tc>
        <w:tc>
          <w:tcPr>
            <w:tcW w:w="1701" w:type="dxa"/>
          </w:tcPr>
          <w:p w14:paraId="463D75D1" w14:textId="77777777" w:rsidR="00870054" w:rsidRDefault="00870054">
            <w:pPr>
              <w:pStyle w:val="ConsPlusNormal"/>
              <w:jc w:val="center"/>
            </w:pPr>
            <w:r>
              <w:t>229791,59</w:t>
            </w:r>
          </w:p>
        </w:tc>
        <w:tc>
          <w:tcPr>
            <w:tcW w:w="1701" w:type="dxa"/>
          </w:tcPr>
          <w:p w14:paraId="3EDDB3F5" w14:textId="77777777" w:rsidR="00870054" w:rsidRDefault="00870054">
            <w:pPr>
              <w:pStyle w:val="ConsPlusNormal"/>
              <w:jc w:val="center"/>
            </w:pPr>
            <w:r>
              <w:t>0,00</w:t>
            </w:r>
          </w:p>
        </w:tc>
      </w:tr>
      <w:tr w:rsidR="00870054" w14:paraId="4AB61BF3" w14:textId="77777777">
        <w:tc>
          <w:tcPr>
            <w:tcW w:w="2835" w:type="dxa"/>
          </w:tcPr>
          <w:p w14:paraId="6F119C44" w14:textId="77777777" w:rsidR="00870054" w:rsidRDefault="00870054">
            <w:pPr>
              <w:pStyle w:val="ConsPlusNormal"/>
            </w:pPr>
            <w:r>
              <w:t xml:space="preserve">Государственная </w:t>
            </w:r>
            <w:hyperlink r:id="rId151">
              <w:r>
                <w:rPr>
                  <w:color w:val="0000FF"/>
                </w:rPr>
                <w:t>программа</w:t>
              </w:r>
            </w:hyperlink>
            <w:r>
              <w:t xml:space="preserve"> Республики Дагестан "Развитие физической культуры и спорта в Республике Дагестан"</w:t>
            </w:r>
          </w:p>
        </w:tc>
        <w:tc>
          <w:tcPr>
            <w:tcW w:w="680" w:type="dxa"/>
          </w:tcPr>
          <w:p w14:paraId="11A4CEE6" w14:textId="77777777" w:rsidR="00870054" w:rsidRDefault="00870054">
            <w:pPr>
              <w:pStyle w:val="ConsPlusNormal"/>
              <w:jc w:val="center"/>
            </w:pPr>
            <w:r>
              <w:t>132</w:t>
            </w:r>
          </w:p>
        </w:tc>
        <w:tc>
          <w:tcPr>
            <w:tcW w:w="680" w:type="dxa"/>
          </w:tcPr>
          <w:p w14:paraId="7AA1FA22" w14:textId="77777777" w:rsidR="00870054" w:rsidRDefault="00870054">
            <w:pPr>
              <w:pStyle w:val="ConsPlusNormal"/>
              <w:jc w:val="center"/>
            </w:pPr>
            <w:r>
              <w:t>11</w:t>
            </w:r>
          </w:p>
        </w:tc>
        <w:tc>
          <w:tcPr>
            <w:tcW w:w="680" w:type="dxa"/>
          </w:tcPr>
          <w:p w14:paraId="3305ED7A" w14:textId="77777777" w:rsidR="00870054" w:rsidRDefault="00870054">
            <w:pPr>
              <w:pStyle w:val="ConsPlusNormal"/>
              <w:jc w:val="center"/>
            </w:pPr>
            <w:r>
              <w:t>02</w:t>
            </w:r>
          </w:p>
        </w:tc>
        <w:tc>
          <w:tcPr>
            <w:tcW w:w="1701" w:type="dxa"/>
          </w:tcPr>
          <w:p w14:paraId="0574365E" w14:textId="77777777" w:rsidR="00870054" w:rsidRDefault="00870054">
            <w:pPr>
              <w:pStyle w:val="ConsPlusNormal"/>
              <w:jc w:val="center"/>
            </w:pPr>
            <w:r>
              <w:t>24</w:t>
            </w:r>
          </w:p>
        </w:tc>
        <w:tc>
          <w:tcPr>
            <w:tcW w:w="680" w:type="dxa"/>
          </w:tcPr>
          <w:p w14:paraId="56566DD8" w14:textId="77777777" w:rsidR="00870054" w:rsidRDefault="00870054">
            <w:pPr>
              <w:pStyle w:val="ConsPlusNormal"/>
            </w:pPr>
          </w:p>
        </w:tc>
        <w:tc>
          <w:tcPr>
            <w:tcW w:w="1757" w:type="dxa"/>
          </w:tcPr>
          <w:p w14:paraId="4CC0CC10" w14:textId="77777777" w:rsidR="00870054" w:rsidRDefault="00870054">
            <w:pPr>
              <w:pStyle w:val="ConsPlusNormal"/>
              <w:jc w:val="center"/>
            </w:pPr>
            <w:r>
              <w:t>132454,76</w:t>
            </w:r>
          </w:p>
        </w:tc>
        <w:tc>
          <w:tcPr>
            <w:tcW w:w="1701" w:type="dxa"/>
          </w:tcPr>
          <w:p w14:paraId="1B615E6D" w14:textId="77777777" w:rsidR="00870054" w:rsidRDefault="00870054">
            <w:pPr>
              <w:pStyle w:val="ConsPlusNormal"/>
              <w:jc w:val="center"/>
            </w:pPr>
            <w:r>
              <w:t>229791,59</w:t>
            </w:r>
          </w:p>
        </w:tc>
        <w:tc>
          <w:tcPr>
            <w:tcW w:w="1701" w:type="dxa"/>
          </w:tcPr>
          <w:p w14:paraId="0170428F" w14:textId="77777777" w:rsidR="00870054" w:rsidRDefault="00870054">
            <w:pPr>
              <w:pStyle w:val="ConsPlusNormal"/>
              <w:jc w:val="center"/>
            </w:pPr>
            <w:r>
              <w:t>0,00</w:t>
            </w:r>
          </w:p>
        </w:tc>
      </w:tr>
      <w:tr w:rsidR="00870054" w14:paraId="3301C7A8" w14:textId="77777777">
        <w:tc>
          <w:tcPr>
            <w:tcW w:w="2835" w:type="dxa"/>
          </w:tcPr>
          <w:p w14:paraId="475B155E" w14:textId="77777777" w:rsidR="00870054" w:rsidRDefault="00870054">
            <w:pPr>
              <w:pStyle w:val="ConsPlusNormal"/>
            </w:pPr>
            <w:r>
              <w:t>Региональные проекты, не входящие в состав национального проекта</w:t>
            </w:r>
          </w:p>
        </w:tc>
        <w:tc>
          <w:tcPr>
            <w:tcW w:w="680" w:type="dxa"/>
          </w:tcPr>
          <w:p w14:paraId="0C4F7F28" w14:textId="77777777" w:rsidR="00870054" w:rsidRDefault="00870054">
            <w:pPr>
              <w:pStyle w:val="ConsPlusNormal"/>
              <w:jc w:val="center"/>
            </w:pPr>
            <w:r>
              <w:t>132</w:t>
            </w:r>
          </w:p>
        </w:tc>
        <w:tc>
          <w:tcPr>
            <w:tcW w:w="680" w:type="dxa"/>
          </w:tcPr>
          <w:p w14:paraId="60CDEA5C" w14:textId="77777777" w:rsidR="00870054" w:rsidRDefault="00870054">
            <w:pPr>
              <w:pStyle w:val="ConsPlusNormal"/>
              <w:jc w:val="center"/>
            </w:pPr>
            <w:r>
              <w:t>11</w:t>
            </w:r>
          </w:p>
        </w:tc>
        <w:tc>
          <w:tcPr>
            <w:tcW w:w="680" w:type="dxa"/>
          </w:tcPr>
          <w:p w14:paraId="56A4BA8A" w14:textId="77777777" w:rsidR="00870054" w:rsidRDefault="00870054">
            <w:pPr>
              <w:pStyle w:val="ConsPlusNormal"/>
              <w:jc w:val="center"/>
            </w:pPr>
            <w:r>
              <w:t>02</w:t>
            </w:r>
          </w:p>
        </w:tc>
        <w:tc>
          <w:tcPr>
            <w:tcW w:w="1701" w:type="dxa"/>
          </w:tcPr>
          <w:p w14:paraId="08952849" w14:textId="77777777" w:rsidR="00870054" w:rsidRDefault="00870054">
            <w:pPr>
              <w:pStyle w:val="ConsPlusNormal"/>
              <w:jc w:val="center"/>
            </w:pPr>
            <w:r>
              <w:t>24 2</w:t>
            </w:r>
          </w:p>
        </w:tc>
        <w:tc>
          <w:tcPr>
            <w:tcW w:w="680" w:type="dxa"/>
          </w:tcPr>
          <w:p w14:paraId="5D373E6D" w14:textId="77777777" w:rsidR="00870054" w:rsidRDefault="00870054">
            <w:pPr>
              <w:pStyle w:val="ConsPlusNormal"/>
            </w:pPr>
          </w:p>
        </w:tc>
        <w:tc>
          <w:tcPr>
            <w:tcW w:w="1757" w:type="dxa"/>
          </w:tcPr>
          <w:p w14:paraId="2B62C77F" w14:textId="77777777" w:rsidR="00870054" w:rsidRDefault="00870054">
            <w:pPr>
              <w:pStyle w:val="ConsPlusNormal"/>
              <w:jc w:val="center"/>
            </w:pPr>
            <w:r>
              <w:t>132454,76</w:t>
            </w:r>
          </w:p>
        </w:tc>
        <w:tc>
          <w:tcPr>
            <w:tcW w:w="1701" w:type="dxa"/>
          </w:tcPr>
          <w:p w14:paraId="078C1C32" w14:textId="77777777" w:rsidR="00870054" w:rsidRDefault="00870054">
            <w:pPr>
              <w:pStyle w:val="ConsPlusNormal"/>
              <w:jc w:val="center"/>
            </w:pPr>
            <w:r>
              <w:t>229791,59</w:t>
            </w:r>
          </w:p>
        </w:tc>
        <w:tc>
          <w:tcPr>
            <w:tcW w:w="1701" w:type="dxa"/>
          </w:tcPr>
          <w:p w14:paraId="25226177" w14:textId="77777777" w:rsidR="00870054" w:rsidRDefault="00870054">
            <w:pPr>
              <w:pStyle w:val="ConsPlusNormal"/>
              <w:jc w:val="center"/>
            </w:pPr>
            <w:r>
              <w:t>0,00</w:t>
            </w:r>
          </w:p>
        </w:tc>
      </w:tr>
      <w:tr w:rsidR="00870054" w14:paraId="774709F3" w14:textId="77777777">
        <w:tc>
          <w:tcPr>
            <w:tcW w:w="2835" w:type="dxa"/>
          </w:tcPr>
          <w:p w14:paraId="66553F10" w14:textId="77777777" w:rsidR="00870054" w:rsidRDefault="00870054">
            <w:pPr>
              <w:pStyle w:val="ConsPlusNormal"/>
            </w:pPr>
            <w:r>
              <w:t>Региональный проект "Развитие инфраструктуры в сфере физической культуры и спорта"</w:t>
            </w:r>
          </w:p>
        </w:tc>
        <w:tc>
          <w:tcPr>
            <w:tcW w:w="680" w:type="dxa"/>
          </w:tcPr>
          <w:p w14:paraId="6F612A24" w14:textId="77777777" w:rsidR="00870054" w:rsidRDefault="00870054">
            <w:pPr>
              <w:pStyle w:val="ConsPlusNormal"/>
              <w:jc w:val="center"/>
            </w:pPr>
            <w:r>
              <w:t>132</w:t>
            </w:r>
          </w:p>
        </w:tc>
        <w:tc>
          <w:tcPr>
            <w:tcW w:w="680" w:type="dxa"/>
          </w:tcPr>
          <w:p w14:paraId="7D9AA567" w14:textId="77777777" w:rsidR="00870054" w:rsidRDefault="00870054">
            <w:pPr>
              <w:pStyle w:val="ConsPlusNormal"/>
              <w:jc w:val="center"/>
            </w:pPr>
            <w:r>
              <w:t>11</w:t>
            </w:r>
          </w:p>
        </w:tc>
        <w:tc>
          <w:tcPr>
            <w:tcW w:w="680" w:type="dxa"/>
          </w:tcPr>
          <w:p w14:paraId="30C86A36" w14:textId="77777777" w:rsidR="00870054" w:rsidRDefault="00870054">
            <w:pPr>
              <w:pStyle w:val="ConsPlusNormal"/>
              <w:jc w:val="center"/>
            </w:pPr>
            <w:r>
              <w:t>02</w:t>
            </w:r>
          </w:p>
        </w:tc>
        <w:tc>
          <w:tcPr>
            <w:tcW w:w="1701" w:type="dxa"/>
          </w:tcPr>
          <w:p w14:paraId="139F74F5" w14:textId="77777777" w:rsidR="00870054" w:rsidRDefault="00870054">
            <w:pPr>
              <w:pStyle w:val="ConsPlusNormal"/>
              <w:jc w:val="center"/>
            </w:pPr>
            <w:r>
              <w:t>24 2 02</w:t>
            </w:r>
          </w:p>
        </w:tc>
        <w:tc>
          <w:tcPr>
            <w:tcW w:w="680" w:type="dxa"/>
          </w:tcPr>
          <w:p w14:paraId="67569E96" w14:textId="77777777" w:rsidR="00870054" w:rsidRDefault="00870054">
            <w:pPr>
              <w:pStyle w:val="ConsPlusNormal"/>
            </w:pPr>
          </w:p>
        </w:tc>
        <w:tc>
          <w:tcPr>
            <w:tcW w:w="1757" w:type="dxa"/>
          </w:tcPr>
          <w:p w14:paraId="010EDA8E" w14:textId="77777777" w:rsidR="00870054" w:rsidRDefault="00870054">
            <w:pPr>
              <w:pStyle w:val="ConsPlusNormal"/>
              <w:jc w:val="center"/>
            </w:pPr>
            <w:r>
              <w:t>132454,76</w:t>
            </w:r>
          </w:p>
        </w:tc>
        <w:tc>
          <w:tcPr>
            <w:tcW w:w="1701" w:type="dxa"/>
          </w:tcPr>
          <w:p w14:paraId="31E328F1" w14:textId="77777777" w:rsidR="00870054" w:rsidRDefault="00870054">
            <w:pPr>
              <w:pStyle w:val="ConsPlusNormal"/>
              <w:jc w:val="center"/>
            </w:pPr>
            <w:r>
              <w:t>229791,59</w:t>
            </w:r>
          </w:p>
        </w:tc>
        <w:tc>
          <w:tcPr>
            <w:tcW w:w="1701" w:type="dxa"/>
          </w:tcPr>
          <w:p w14:paraId="72A67798" w14:textId="77777777" w:rsidR="00870054" w:rsidRDefault="00870054">
            <w:pPr>
              <w:pStyle w:val="ConsPlusNormal"/>
              <w:jc w:val="center"/>
            </w:pPr>
            <w:r>
              <w:t>0,00</w:t>
            </w:r>
          </w:p>
        </w:tc>
      </w:tr>
      <w:tr w:rsidR="00870054" w14:paraId="65CEA63C" w14:textId="77777777">
        <w:tc>
          <w:tcPr>
            <w:tcW w:w="2835" w:type="dxa"/>
          </w:tcPr>
          <w:p w14:paraId="7B559DF1" w14:textId="77777777" w:rsidR="00870054" w:rsidRDefault="00870054">
            <w:pPr>
              <w:pStyle w:val="ConsPlusNormal"/>
            </w:pPr>
            <w:r>
              <w:t>Капитальные вложения в объекты физической культуры и спорта государственной собственности Республики Дагестан в рамках республиканской инвестиционной программы</w:t>
            </w:r>
          </w:p>
        </w:tc>
        <w:tc>
          <w:tcPr>
            <w:tcW w:w="680" w:type="dxa"/>
          </w:tcPr>
          <w:p w14:paraId="1E9931B2" w14:textId="77777777" w:rsidR="00870054" w:rsidRDefault="00870054">
            <w:pPr>
              <w:pStyle w:val="ConsPlusNormal"/>
              <w:jc w:val="center"/>
            </w:pPr>
            <w:r>
              <w:t>132</w:t>
            </w:r>
          </w:p>
        </w:tc>
        <w:tc>
          <w:tcPr>
            <w:tcW w:w="680" w:type="dxa"/>
          </w:tcPr>
          <w:p w14:paraId="761438FA" w14:textId="77777777" w:rsidR="00870054" w:rsidRDefault="00870054">
            <w:pPr>
              <w:pStyle w:val="ConsPlusNormal"/>
              <w:jc w:val="center"/>
            </w:pPr>
            <w:r>
              <w:t>11</w:t>
            </w:r>
          </w:p>
        </w:tc>
        <w:tc>
          <w:tcPr>
            <w:tcW w:w="680" w:type="dxa"/>
          </w:tcPr>
          <w:p w14:paraId="00DABB52" w14:textId="77777777" w:rsidR="00870054" w:rsidRDefault="00870054">
            <w:pPr>
              <w:pStyle w:val="ConsPlusNormal"/>
              <w:jc w:val="center"/>
            </w:pPr>
            <w:r>
              <w:t>02</w:t>
            </w:r>
          </w:p>
        </w:tc>
        <w:tc>
          <w:tcPr>
            <w:tcW w:w="1701" w:type="dxa"/>
          </w:tcPr>
          <w:p w14:paraId="6250ECDD" w14:textId="77777777" w:rsidR="00870054" w:rsidRDefault="00870054">
            <w:pPr>
              <w:pStyle w:val="ConsPlusNormal"/>
              <w:jc w:val="center"/>
            </w:pPr>
            <w:r>
              <w:t>24 2 02 4111R</w:t>
            </w:r>
          </w:p>
        </w:tc>
        <w:tc>
          <w:tcPr>
            <w:tcW w:w="680" w:type="dxa"/>
          </w:tcPr>
          <w:p w14:paraId="559BBD57" w14:textId="77777777" w:rsidR="00870054" w:rsidRDefault="00870054">
            <w:pPr>
              <w:pStyle w:val="ConsPlusNormal"/>
            </w:pPr>
          </w:p>
        </w:tc>
        <w:tc>
          <w:tcPr>
            <w:tcW w:w="1757" w:type="dxa"/>
          </w:tcPr>
          <w:p w14:paraId="52BB9CDA" w14:textId="77777777" w:rsidR="00870054" w:rsidRDefault="00870054">
            <w:pPr>
              <w:pStyle w:val="ConsPlusNormal"/>
              <w:jc w:val="center"/>
            </w:pPr>
            <w:r>
              <w:t>132454,76</w:t>
            </w:r>
          </w:p>
        </w:tc>
        <w:tc>
          <w:tcPr>
            <w:tcW w:w="1701" w:type="dxa"/>
          </w:tcPr>
          <w:p w14:paraId="027D46C5" w14:textId="77777777" w:rsidR="00870054" w:rsidRDefault="00870054">
            <w:pPr>
              <w:pStyle w:val="ConsPlusNormal"/>
              <w:jc w:val="center"/>
            </w:pPr>
            <w:r>
              <w:t>229791,59</w:t>
            </w:r>
          </w:p>
        </w:tc>
        <w:tc>
          <w:tcPr>
            <w:tcW w:w="1701" w:type="dxa"/>
          </w:tcPr>
          <w:p w14:paraId="1B109270" w14:textId="77777777" w:rsidR="00870054" w:rsidRDefault="00870054">
            <w:pPr>
              <w:pStyle w:val="ConsPlusNormal"/>
              <w:jc w:val="center"/>
            </w:pPr>
            <w:r>
              <w:t>0,00</w:t>
            </w:r>
          </w:p>
        </w:tc>
      </w:tr>
      <w:tr w:rsidR="00870054" w14:paraId="71DDBA74" w14:textId="77777777">
        <w:tc>
          <w:tcPr>
            <w:tcW w:w="2835" w:type="dxa"/>
          </w:tcPr>
          <w:p w14:paraId="43CC2A95" w14:textId="77777777" w:rsidR="00870054" w:rsidRDefault="00870054">
            <w:pPr>
              <w:pStyle w:val="ConsPlusNormal"/>
            </w:pPr>
            <w:r>
              <w:lastRenderedPageBreak/>
              <w:t>Капитальные вложения в объекты государственной (муниципальной) собственности</w:t>
            </w:r>
          </w:p>
        </w:tc>
        <w:tc>
          <w:tcPr>
            <w:tcW w:w="680" w:type="dxa"/>
          </w:tcPr>
          <w:p w14:paraId="0A8A675B" w14:textId="77777777" w:rsidR="00870054" w:rsidRDefault="00870054">
            <w:pPr>
              <w:pStyle w:val="ConsPlusNormal"/>
              <w:jc w:val="center"/>
            </w:pPr>
            <w:r>
              <w:t>132</w:t>
            </w:r>
          </w:p>
        </w:tc>
        <w:tc>
          <w:tcPr>
            <w:tcW w:w="680" w:type="dxa"/>
          </w:tcPr>
          <w:p w14:paraId="7AABBDA3" w14:textId="77777777" w:rsidR="00870054" w:rsidRDefault="00870054">
            <w:pPr>
              <w:pStyle w:val="ConsPlusNormal"/>
              <w:jc w:val="center"/>
            </w:pPr>
            <w:r>
              <w:t>11</w:t>
            </w:r>
          </w:p>
        </w:tc>
        <w:tc>
          <w:tcPr>
            <w:tcW w:w="680" w:type="dxa"/>
          </w:tcPr>
          <w:p w14:paraId="2996FD2B" w14:textId="77777777" w:rsidR="00870054" w:rsidRDefault="00870054">
            <w:pPr>
              <w:pStyle w:val="ConsPlusNormal"/>
              <w:jc w:val="center"/>
            </w:pPr>
            <w:r>
              <w:t>02</w:t>
            </w:r>
          </w:p>
        </w:tc>
        <w:tc>
          <w:tcPr>
            <w:tcW w:w="1701" w:type="dxa"/>
          </w:tcPr>
          <w:p w14:paraId="207B2447" w14:textId="77777777" w:rsidR="00870054" w:rsidRDefault="00870054">
            <w:pPr>
              <w:pStyle w:val="ConsPlusNormal"/>
              <w:jc w:val="center"/>
            </w:pPr>
            <w:r>
              <w:t>24 2 02 4111R</w:t>
            </w:r>
          </w:p>
        </w:tc>
        <w:tc>
          <w:tcPr>
            <w:tcW w:w="680" w:type="dxa"/>
          </w:tcPr>
          <w:p w14:paraId="2F2B807A" w14:textId="77777777" w:rsidR="00870054" w:rsidRDefault="00870054">
            <w:pPr>
              <w:pStyle w:val="ConsPlusNormal"/>
              <w:jc w:val="center"/>
            </w:pPr>
            <w:r>
              <w:t>400</w:t>
            </w:r>
          </w:p>
        </w:tc>
        <w:tc>
          <w:tcPr>
            <w:tcW w:w="1757" w:type="dxa"/>
          </w:tcPr>
          <w:p w14:paraId="32EC8324" w14:textId="77777777" w:rsidR="00870054" w:rsidRDefault="00870054">
            <w:pPr>
              <w:pStyle w:val="ConsPlusNormal"/>
              <w:jc w:val="center"/>
            </w:pPr>
            <w:r>
              <w:t>132454,76</w:t>
            </w:r>
          </w:p>
        </w:tc>
        <w:tc>
          <w:tcPr>
            <w:tcW w:w="1701" w:type="dxa"/>
          </w:tcPr>
          <w:p w14:paraId="366FC61C" w14:textId="77777777" w:rsidR="00870054" w:rsidRDefault="00870054">
            <w:pPr>
              <w:pStyle w:val="ConsPlusNormal"/>
              <w:jc w:val="center"/>
            </w:pPr>
            <w:r>
              <w:t>229791,59</w:t>
            </w:r>
          </w:p>
        </w:tc>
        <w:tc>
          <w:tcPr>
            <w:tcW w:w="1701" w:type="dxa"/>
          </w:tcPr>
          <w:p w14:paraId="790FE554" w14:textId="77777777" w:rsidR="00870054" w:rsidRDefault="00870054">
            <w:pPr>
              <w:pStyle w:val="ConsPlusNormal"/>
              <w:jc w:val="center"/>
            </w:pPr>
            <w:r>
              <w:t>0,00</w:t>
            </w:r>
          </w:p>
        </w:tc>
      </w:tr>
      <w:tr w:rsidR="00870054" w14:paraId="7801D1F7" w14:textId="77777777">
        <w:tc>
          <w:tcPr>
            <w:tcW w:w="2835" w:type="dxa"/>
          </w:tcPr>
          <w:p w14:paraId="6246E68E" w14:textId="77777777" w:rsidR="00870054" w:rsidRDefault="00870054">
            <w:pPr>
              <w:pStyle w:val="ConsPlusNormal"/>
            </w:pPr>
            <w:r>
              <w:t>Государственная жилищная инспекция Республики Дагестан</w:t>
            </w:r>
          </w:p>
        </w:tc>
        <w:tc>
          <w:tcPr>
            <w:tcW w:w="680" w:type="dxa"/>
          </w:tcPr>
          <w:p w14:paraId="5507BD83" w14:textId="77777777" w:rsidR="00870054" w:rsidRDefault="00870054">
            <w:pPr>
              <w:pStyle w:val="ConsPlusNormal"/>
              <w:jc w:val="center"/>
            </w:pPr>
            <w:r>
              <w:t>133</w:t>
            </w:r>
          </w:p>
        </w:tc>
        <w:tc>
          <w:tcPr>
            <w:tcW w:w="680" w:type="dxa"/>
          </w:tcPr>
          <w:p w14:paraId="24FE21F5" w14:textId="77777777" w:rsidR="00870054" w:rsidRDefault="00870054">
            <w:pPr>
              <w:pStyle w:val="ConsPlusNormal"/>
            </w:pPr>
          </w:p>
        </w:tc>
        <w:tc>
          <w:tcPr>
            <w:tcW w:w="680" w:type="dxa"/>
          </w:tcPr>
          <w:p w14:paraId="446985E7" w14:textId="77777777" w:rsidR="00870054" w:rsidRDefault="00870054">
            <w:pPr>
              <w:pStyle w:val="ConsPlusNormal"/>
            </w:pPr>
          </w:p>
        </w:tc>
        <w:tc>
          <w:tcPr>
            <w:tcW w:w="1701" w:type="dxa"/>
          </w:tcPr>
          <w:p w14:paraId="1F42B6DA" w14:textId="77777777" w:rsidR="00870054" w:rsidRDefault="00870054">
            <w:pPr>
              <w:pStyle w:val="ConsPlusNormal"/>
            </w:pPr>
          </w:p>
        </w:tc>
        <w:tc>
          <w:tcPr>
            <w:tcW w:w="680" w:type="dxa"/>
          </w:tcPr>
          <w:p w14:paraId="5D6D8B0E" w14:textId="77777777" w:rsidR="00870054" w:rsidRDefault="00870054">
            <w:pPr>
              <w:pStyle w:val="ConsPlusNormal"/>
            </w:pPr>
          </w:p>
        </w:tc>
        <w:tc>
          <w:tcPr>
            <w:tcW w:w="1757" w:type="dxa"/>
          </w:tcPr>
          <w:p w14:paraId="4E7C8B53" w14:textId="77777777" w:rsidR="00870054" w:rsidRDefault="00870054">
            <w:pPr>
              <w:pStyle w:val="ConsPlusNormal"/>
              <w:jc w:val="center"/>
            </w:pPr>
            <w:r>
              <w:t>97977,39</w:t>
            </w:r>
          </w:p>
        </w:tc>
        <w:tc>
          <w:tcPr>
            <w:tcW w:w="1701" w:type="dxa"/>
          </w:tcPr>
          <w:p w14:paraId="1AF9D6EE" w14:textId="77777777" w:rsidR="00870054" w:rsidRDefault="00870054">
            <w:pPr>
              <w:pStyle w:val="ConsPlusNormal"/>
              <w:jc w:val="center"/>
            </w:pPr>
            <w:r>
              <w:t>82563,49</w:t>
            </w:r>
          </w:p>
        </w:tc>
        <w:tc>
          <w:tcPr>
            <w:tcW w:w="1701" w:type="dxa"/>
          </w:tcPr>
          <w:p w14:paraId="7DB731E3" w14:textId="77777777" w:rsidR="00870054" w:rsidRDefault="00870054">
            <w:pPr>
              <w:pStyle w:val="ConsPlusNormal"/>
              <w:jc w:val="center"/>
            </w:pPr>
            <w:r>
              <w:t>82563,49</w:t>
            </w:r>
          </w:p>
        </w:tc>
      </w:tr>
      <w:tr w:rsidR="00870054" w14:paraId="34A9156F" w14:textId="77777777">
        <w:tc>
          <w:tcPr>
            <w:tcW w:w="2835" w:type="dxa"/>
          </w:tcPr>
          <w:p w14:paraId="78E0DE59" w14:textId="77777777" w:rsidR="00870054" w:rsidRDefault="00870054">
            <w:pPr>
              <w:pStyle w:val="ConsPlusNormal"/>
            </w:pPr>
            <w:r>
              <w:t>Жилищно-коммунальное хозяйство</w:t>
            </w:r>
          </w:p>
        </w:tc>
        <w:tc>
          <w:tcPr>
            <w:tcW w:w="680" w:type="dxa"/>
          </w:tcPr>
          <w:p w14:paraId="65BEF2A4" w14:textId="77777777" w:rsidR="00870054" w:rsidRDefault="00870054">
            <w:pPr>
              <w:pStyle w:val="ConsPlusNormal"/>
              <w:jc w:val="center"/>
            </w:pPr>
            <w:r>
              <w:t>133</w:t>
            </w:r>
          </w:p>
        </w:tc>
        <w:tc>
          <w:tcPr>
            <w:tcW w:w="680" w:type="dxa"/>
          </w:tcPr>
          <w:p w14:paraId="696F7696" w14:textId="77777777" w:rsidR="00870054" w:rsidRDefault="00870054">
            <w:pPr>
              <w:pStyle w:val="ConsPlusNormal"/>
              <w:jc w:val="center"/>
            </w:pPr>
            <w:r>
              <w:t>05</w:t>
            </w:r>
          </w:p>
        </w:tc>
        <w:tc>
          <w:tcPr>
            <w:tcW w:w="680" w:type="dxa"/>
          </w:tcPr>
          <w:p w14:paraId="74253FBE" w14:textId="77777777" w:rsidR="00870054" w:rsidRDefault="00870054">
            <w:pPr>
              <w:pStyle w:val="ConsPlusNormal"/>
            </w:pPr>
          </w:p>
        </w:tc>
        <w:tc>
          <w:tcPr>
            <w:tcW w:w="1701" w:type="dxa"/>
          </w:tcPr>
          <w:p w14:paraId="540B4167" w14:textId="77777777" w:rsidR="00870054" w:rsidRDefault="00870054">
            <w:pPr>
              <w:pStyle w:val="ConsPlusNormal"/>
            </w:pPr>
          </w:p>
        </w:tc>
        <w:tc>
          <w:tcPr>
            <w:tcW w:w="680" w:type="dxa"/>
          </w:tcPr>
          <w:p w14:paraId="4ED8DD1D" w14:textId="77777777" w:rsidR="00870054" w:rsidRDefault="00870054">
            <w:pPr>
              <w:pStyle w:val="ConsPlusNormal"/>
            </w:pPr>
          </w:p>
        </w:tc>
        <w:tc>
          <w:tcPr>
            <w:tcW w:w="1757" w:type="dxa"/>
          </w:tcPr>
          <w:p w14:paraId="70A7936C" w14:textId="77777777" w:rsidR="00870054" w:rsidRDefault="00870054">
            <w:pPr>
              <w:pStyle w:val="ConsPlusNormal"/>
              <w:jc w:val="center"/>
            </w:pPr>
            <w:r>
              <w:t>97977,39</w:t>
            </w:r>
          </w:p>
        </w:tc>
        <w:tc>
          <w:tcPr>
            <w:tcW w:w="1701" w:type="dxa"/>
          </w:tcPr>
          <w:p w14:paraId="67CF9A08" w14:textId="77777777" w:rsidR="00870054" w:rsidRDefault="00870054">
            <w:pPr>
              <w:pStyle w:val="ConsPlusNormal"/>
              <w:jc w:val="center"/>
            </w:pPr>
            <w:r>
              <w:t>82563,49</w:t>
            </w:r>
          </w:p>
        </w:tc>
        <w:tc>
          <w:tcPr>
            <w:tcW w:w="1701" w:type="dxa"/>
          </w:tcPr>
          <w:p w14:paraId="2255123B" w14:textId="77777777" w:rsidR="00870054" w:rsidRDefault="00870054">
            <w:pPr>
              <w:pStyle w:val="ConsPlusNormal"/>
              <w:jc w:val="center"/>
            </w:pPr>
            <w:r>
              <w:t>82563,49</w:t>
            </w:r>
          </w:p>
        </w:tc>
      </w:tr>
      <w:tr w:rsidR="00870054" w14:paraId="00957873" w14:textId="77777777">
        <w:tc>
          <w:tcPr>
            <w:tcW w:w="2835" w:type="dxa"/>
          </w:tcPr>
          <w:p w14:paraId="55A81F69" w14:textId="77777777" w:rsidR="00870054" w:rsidRDefault="00870054">
            <w:pPr>
              <w:pStyle w:val="ConsPlusNormal"/>
            </w:pPr>
            <w:r>
              <w:t>Другие вопросы в области жилищно-коммунального хозяйства</w:t>
            </w:r>
          </w:p>
        </w:tc>
        <w:tc>
          <w:tcPr>
            <w:tcW w:w="680" w:type="dxa"/>
          </w:tcPr>
          <w:p w14:paraId="2DC9E20D" w14:textId="77777777" w:rsidR="00870054" w:rsidRDefault="00870054">
            <w:pPr>
              <w:pStyle w:val="ConsPlusNormal"/>
              <w:jc w:val="center"/>
            </w:pPr>
            <w:r>
              <w:t>133</w:t>
            </w:r>
          </w:p>
        </w:tc>
        <w:tc>
          <w:tcPr>
            <w:tcW w:w="680" w:type="dxa"/>
          </w:tcPr>
          <w:p w14:paraId="34F1DD92" w14:textId="77777777" w:rsidR="00870054" w:rsidRDefault="00870054">
            <w:pPr>
              <w:pStyle w:val="ConsPlusNormal"/>
              <w:jc w:val="center"/>
            </w:pPr>
            <w:r>
              <w:t>05</w:t>
            </w:r>
          </w:p>
        </w:tc>
        <w:tc>
          <w:tcPr>
            <w:tcW w:w="680" w:type="dxa"/>
          </w:tcPr>
          <w:p w14:paraId="3DCE0381" w14:textId="77777777" w:rsidR="00870054" w:rsidRDefault="00870054">
            <w:pPr>
              <w:pStyle w:val="ConsPlusNormal"/>
              <w:jc w:val="center"/>
            </w:pPr>
            <w:r>
              <w:t>05</w:t>
            </w:r>
          </w:p>
        </w:tc>
        <w:tc>
          <w:tcPr>
            <w:tcW w:w="1701" w:type="dxa"/>
          </w:tcPr>
          <w:p w14:paraId="2369410F" w14:textId="77777777" w:rsidR="00870054" w:rsidRDefault="00870054">
            <w:pPr>
              <w:pStyle w:val="ConsPlusNormal"/>
            </w:pPr>
          </w:p>
        </w:tc>
        <w:tc>
          <w:tcPr>
            <w:tcW w:w="680" w:type="dxa"/>
          </w:tcPr>
          <w:p w14:paraId="17F1A415" w14:textId="77777777" w:rsidR="00870054" w:rsidRDefault="00870054">
            <w:pPr>
              <w:pStyle w:val="ConsPlusNormal"/>
            </w:pPr>
          </w:p>
        </w:tc>
        <w:tc>
          <w:tcPr>
            <w:tcW w:w="1757" w:type="dxa"/>
          </w:tcPr>
          <w:p w14:paraId="2C3085FB" w14:textId="77777777" w:rsidR="00870054" w:rsidRDefault="00870054">
            <w:pPr>
              <w:pStyle w:val="ConsPlusNormal"/>
              <w:jc w:val="center"/>
            </w:pPr>
            <w:r>
              <w:t>97977,39</w:t>
            </w:r>
          </w:p>
        </w:tc>
        <w:tc>
          <w:tcPr>
            <w:tcW w:w="1701" w:type="dxa"/>
          </w:tcPr>
          <w:p w14:paraId="5C90CB8B" w14:textId="77777777" w:rsidR="00870054" w:rsidRDefault="00870054">
            <w:pPr>
              <w:pStyle w:val="ConsPlusNormal"/>
              <w:jc w:val="center"/>
            </w:pPr>
            <w:r>
              <w:t>82563,49</w:t>
            </w:r>
          </w:p>
        </w:tc>
        <w:tc>
          <w:tcPr>
            <w:tcW w:w="1701" w:type="dxa"/>
          </w:tcPr>
          <w:p w14:paraId="39DD79C6" w14:textId="77777777" w:rsidR="00870054" w:rsidRDefault="00870054">
            <w:pPr>
              <w:pStyle w:val="ConsPlusNormal"/>
              <w:jc w:val="center"/>
            </w:pPr>
            <w:r>
              <w:t>82563,49</w:t>
            </w:r>
          </w:p>
        </w:tc>
      </w:tr>
      <w:tr w:rsidR="00870054" w14:paraId="5F164E14" w14:textId="77777777">
        <w:tc>
          <w:tcPr>
            <w:tcW w:w="2835" w:type="dxa"/>
          </w:tcPr>
          <w:p w14:paraId="013A8D40" w14:textId="77777777" w:rsidR="00870054" w:rsidRDefault="00870054">
            <w:pPr>
              <w:pStyle w:val="ConsPlusNormal"/>
            </w:pPr>
            <w:r>
              <w:t>Реализация функций органов государственной власти Республики Дагестан</w:t>
            </w:r>
          </w:p>
        </w:tc>
        <w:tc>
          <w:tcPr>
            <w:tcW w:w="680" w:type="dxa"/>
          </w:tcPr>
          <w:p w14:paraId="3E498FF1" w14:textId="77777777" w:rsidR="00870054" w:rsidRDefault="00870054">
            <w:pPr>
              <w:pStyle w:val="ConsPlusNormal"/>
              <w:jc w:val="center"/>
            </w:pPr>
            <w:r>
              <w:t>133</w:t>
            </w:r>
          </w:p>
        </w:tc>
        <w:tc>
          <w:tcPr>
            <w:tcW w:w="680" w:type="dxa"/>
          </w:tcPr>
          <w:p w14:paraId="2723DEAA" w14:textId="77777777" w:rsidR="00870054" w:rsidRDefault="00870054">
            <w:pPr>
              <w:pStyle w:val="ConsPlusNormal"/>
              <w:jc w:val="center"/>
            </w:pPr>
            <w:r>
              <w:t>05</w:t>
            </w:r>
          </w:p>
        </w:tc>
        <w:tc>
          <w:tcPr>
            <w:tcW w:w="680" w:type="dxa"/>
          </w:tcPr>
          <w:p w14:paraId="2621DD47" w14:textId="77777777" w:rsidR="00870054" w:rsidRDefault="00870054">
            <w:pPr>
              <w:pStyle w:val="ConsPlusNormal"/>
              <w:jc w:val="center"/>
            </w:pPr>
            <w:r>
              <w:t>05</w:t>
            </w:r>
          </w:p>
        </w:tc>
        <w:tc>
          <w:tcPr>
            <w:tcW w:w="1701" w:type="dxa"/>
          </w:tcPr>
          <w:p w14:paraId="7C32A523" w14:textId="77777777" w:rsidR="00870054" w:rsidRDefault="00870054">
            <w:pPr>
              <w:pStyle w:val="ConsPlusNormal"/>
              <w:jc w:val="center"/>
            </w:pPr>
            <w:r>
              <w:t>99</w:t>
            </w:r>
          </w:p>
        </w:tc>
        <w:tc>
          <w:tcPr>
            <w:tcW w:w="680" w:type="dxa"/>
          </w:tcPr>
          <w:p w14:paraId="3DF62055" w14:textId="77777777" w:rsidR="00870054" w:rsidRDefault="00870054">
            <w:pPr>
              <w:pStyle w:val="ConsPlusNormal"/>
            </w:pPr>
          </w:p>
        </w:tc>
        <w:tc>
          <w:tcPr>
            <w:tcW w:w="1757" w:type="dxa"/>
          </w:tcPr>
          <w:p w14:paraId="26433705" w14:textId="77777777" w:rsidR="00870054" w:rsidRDefault="00870054">
            <w:pPr>
              <w:pStyle w:val="ConsPlusNormal"/>
              <w:jc w:val="center"/>
            </w:pPr>
            <w:r>
              <w:t>97977,39</w:t>
            </w:r>
          </w:p>
        </w:tc>
        <w:tc>
          <w:tcPr>
            <w:tcW w:w="1701" w:type="dxa"/>
          </w:tcPr>
          <w:p w14:paraId="7BA281FF" w14:textId="77777777" w:rsidR="00870054" w:rsidRDefault="00870054">
            <w:pPr>
              <w:pStyle w:val="ConsPlusNormal"/>
              <w:jc w:val="center"/>
            </w:pPr>
            <w:r>
              <w:t>82563,49</w:t>
            </w:r>
          </w:p>
        </w:tc>
        <w:tc>
          <w:tcPr>
            <w:tcW w:w="1701" w:type="dxa"/>
          </w:tcPr>
          <w:p w14:paraId="246202E8" w14:textId="77777777" w:rsidR="00870054" w:rsidRDefault="00870054">
            <w:pPr>
              <w:pStyle w:val="ConsPlusNormal"/>
              <w:jc w:val="center"/>
            </w:pPr>
            <w:r>
              <w:t>82563,49</w:t>
            </w:r>
          </w:p>
        </w:tc>
      </w:tr>
      <w:tr w:rsidR="00870054" w14:paraId="46EC38EF" w14:textId="77777777">
        <w:tc>
          <w:tcPr>
            <w:tcW w:w="2835" w:type="dxa"/>
          </w:tcPr>
          <w:p w14:paraId="75BE4043" w14:textId="77777777" w:rsidR="00870054" w:rsidRDefault="00870054">
            <w:pPr>
              <w:pStyle w:val="ConsPlusNormal"/>
            </w:pPr>
            <w:r>
              <w:t>Иные непрограммные мероприятия</w:t>
            </w:r>
          </w:p>
        </w:tc>
        <w:tc>
          <w:tcPr>
            <w:tcW w:w="680" w:type="dxa"/>
          </w:tcPr>
          <w:p w14:paraId="1EB432DE" w14:textId="77777777" w:rsidR="00870054" w:rsidRDefault="00870054">
            <w:pPr>
              <w:pStyle w:val="ConsPlusNormal"/>
              <w:jc w:val="center"/>
            </w:pPr>
            <w:r>
              <w:t>133</w:t>
            </w:r>
          </w:p>
        </w:tc>
        <w:tc>
          <w:tcPr>
            <w:tcW w:w="680" w:type="dxa"/>
          </w:tcPr>
          <w:p w14:paraId="0210311D" w14:textId="77777777" w:rsidR="00870054" w:rsidRDefault="00870054">
            <w:pPr>
              <w:pStyle w:val="ConsPlusNormal"/>
              <w:jc w:val="center"/>
            </w:pPr>
            <w:r>
              <w:t>05</w:t>
            </w:r>
          </w:p>
        </w:tc>
        <w:tc>
          <w:tcPr>
            <w:tcW w:w="680" w:type="dxa"/>
          </w:tcPr>
          <w:p w14:paraId="4238DD6F" w14:textId="77777777" w:rsidR="00870054" w:rsidRDefault="00870054">
            <w:pPr>
              <w:pStyle w:val="ConsPlusNormal"/>
              <w:jc w:val="center"/>
            </w:pPr>
            <w:r>
              <w:t>05</w:t>
            </w:r>
          </w:p>
        </w:tc>
        <w:tc>
          <w:tcPr>
            <w:tcW w:w="1701" w:type="dxa"/>
          </w:tcPr>
          <w:p w14:paraId="1A93B223" w14:textId="77777777" w:rsidR="00870054" w:rsidRDefault="00870054">
            <w:pPr>
              <w:pStyle w:val="ConsPlusNormal"/>
              <w:jc w:val="center"/>
            </w:pPr>
            <w:r>
              <w:t>99 8</w:t>
            </w:r>
          </w:p>
        </w:tc>
        <w:tc>
          <w:tcPr>
            <w:tcW w:w="680" w:type="dxa"/>
          </w:tcPr>
          <w:p w14:paraId="2F25A5C8" w14:textId="77777777" w:rsidR="00870054" w:rsidRDefault="00870054">
            <w:pPr>
              <w:pStyle w:val="ConsPlusNormal"/>
            </w:pPr>
          </w:p>
        </w:tc>
        <w:tc>
          <w:tcPr>
            <w:tcW w:w="1757" w:type="dxa"/>
          </w:tcPr>
          <w:p w14:paraId="5255C4EB" w14:textId="77777777" w:rsidR="00870054" w:rsidRDefault="00870054">
            <w:pPr>
              <w:pStyle w:val="ConsPlusNormal"/>
              <w:jc w:val="center"/>
            </w:pPr>
            <w:r>
              <w:t>97977,39</w:t>
            </w:r>
          </w:p>
        </w:tc>
        <w:tc>
          <w:tcPr>
            <w:tcW w:w="1701" w:type="dxa"/>
          </w:tcPr>
          <w:p w14:paraId="3F704E5A" w14:textId="77777777" w:rsidR="00870054" w:rsidRDefault="00870054">
            <w:pPr>
              <w:pStyle w:val="ConsPlusNormal"/>
              <w:jc w:val="center"/>
            </w:pPr>
            <w:r>
              <w:t>82563,49</w:t>
            </w:r>
          </w:p>
        </w:tc>
        <w:tc>
          <w:tcPr>
            <w:tcW w:w="1701" w:type="dxa"/>
          </w:tcPr>
          <w:p w14:paraId="527AAA83" w14:textId="77777777" w:rsidR="00870054" w:rsidRDefault="00870054">
            <w:pPr>
              <w:pStyle w:val="ConsPlusNormal"/>
              <w:jc w:val="center"/>
            </w:pPr>
            <w:r>
              <w:t>82563,49</w:t>
            </w:r>
          </w:p>
        </w:tc>
      </w:tr>
      <w:tr w:rsidR="00870054" w14:paraId="682EB782" w14:textId="77777777">
        <w:tc>
          <w:tcPr>
            <w:tcW w:w="2835" w:type="dxa"/>
          </w:tcPr>
          <w:p w14:paraId="6F50FE64" w14:textId="77777777" w:rsidR="00870054" w:rsidRDefault="00870054">
            <w:pPr>
              <w:pStyle w:val="ConsPlusNormal"/>
            </w:pPr>
            <w:r>
              <w:t>Финансовое обеспечение выполнения функций государственных органов</w:t>
            </w:r>
          </w:p>
        </w:tc>
        <w:tc>
          <w:tcPr>
            <w:tcW w:w="680" w:type="dxa"/>
          </w:tcPr>
          <w:p w14:paraId="113C2CCE" w14:textId="77777777" w:rsidR="00870054" w:rsidRDefault="00870054">
            <w:pPr>
              <w:pStyle w:val="ConsPlusNormal"/>
              <w:jc w:val="center"/>
            </w:pPr>
            <w:r>
              <w:t>133</w:t>
            </w:r>
          </w:p>
        </w:tc>
        <w:tc>
          <w:tcPr>
            <w:tcW w:w="680" w:type="dxa"/>
          </w:tcPr>
          <w:p w14:paraId="4C8F92A8" w14:textId="77777777" w:rsidR="00870054" w:rsidRDefault="00870054">
            <w:pPr>
              <w:pStyle w:val="ConsPlusNormal"/>
              <w:jc w:val="center"/>
            </w:pPr>
            <w:r>
              <w:t>05</w:t>
            </w:r>
          </w:p>
        </w:tc>
        <w:tc>
          <w:tcPr>
            <w:tcW w:w="680" w:type="dxa"/>
          </w:tcPr>
          <w:p w14:paraId="3AFA1D3C" w14:textId="77777777" w:rsidR="00870054" w:rsidRDefault="00870054">
            <w:pPr>
              <w:pStyle w:val="ConsPlusNormal"/>
              <w:jc w:val="center"/>
            </w:pPr>
            <w:r>
              <w:t>05</w:t>
            </w:r>
          </w:p>
        </w:tc>
        <w:tc>
          <w:tcPr>
            <w:tcW w:w="1701" w:type="dxa"/>
          </w:tcPr>
          <w:p w14:paraId="28405759" w14:textId="77777777" w:rsidR="00870054" w:rsidRDefault="00870054">
            <w:pPr>
              <w:pStyle w:val="ConsPlusNormal"/>
              <w:jc w:val="center"/>
            </w:pPr>
            <w:r>
              <w:t>99 8 00 20000</w:t>
            </w:r>
          </w:p>
        </w:tc>
        <w:tc>
          <w:tcPr>
            <w:tcW w:w="680" w:type="dxa"/>
          </w:tcPr>
          <w:p w14:paraId="4763AEEC" w14:textId="77777777" w:rsidR="00870054" w:rsidRDefault="00870054">
            <w:pPr>
              <w:pStyle w:val="ConsPlusNormal"/>
            </w:pPr>
          </w:p>
        </w:tc>
        <w:tc>
          <w:tcPr>
            <w:tcW w:w="1757" w:type="dxa"/>
          </w:tcPr>
          <w:p w14:paraId="563A7969" w14:textId="77777777" w:rsidR="00870054" w:rsidRDefault="00870054">
            <w:pPr>
              <w:pStyle w:val="ConsPlusNormal"/>
              <w:jc w:val="center"/>
            </w:pPr>
            <w:r>
              <w:t>97977,39</w:t>
            </w:r>
          </w:p>
        </w:tc>
        <w:tc>
          <w:tcPr>
            <w:tcW w:w="1701" w:type="dxa"/>
          </w:tcPr>
          <w:p w14:paraId="1C509DA5" w14:textId="77777777" w:rsidR="00870054" w:rsidRDefault="00870054">
            <w:pPr>
              <w:pStyle w:val="ConsPlusNormal"/>
              <w:jc w:val="center"/>
            </w:pPr>
            <w:r>
              <w:t>82563,49</w:t>
            </w:r>
          </w:p>
        </w:tc>
        <w:tc>
          <w:tcPr>
            <w:tcW w:w="1701" w:type="dxa"/>
          </w:tcPr>
          <w:p w14:paraId="5BBC7704" w14:textId="77777777" w:rsidR="00870054" w:rsidRDefault="00870054">
            <w:pPr>
              <w:pStyle w:val="ConsPlusNormal"/>
              <w:jc w:val="center"/>
            </w:pPr>
            <w:r>
              <w:t>82563,49</w:t>
            </w:r>
          </w:p>
        </w:tc>
      </w:tr>
      <w:tr w:rsidR="00870054" w14:paraId="566DBC5A" w14:textId="77777777">
        <w:tc>
          <w:tcPr>
            <w:tcW w:w="2835" w:type="dxa"/>
          </w:tcPr>
          <w:p w14:paraId="6342D502" w14:textId="77777777" w:rsidR="00870054" w:rsidRDefault="00870054">
            <w:pPr>
              <w:pStyle w:val="ConsPlusNormal"/>
            </w:pPr>
            <w:r>
              <w:t xml:space="preserve">Расходы на выплаты персоналу в целях обеспечения выполнения функций государственными </w:t>
            </w:r>
            <w:r>
              <w:lastRenderedPageBreak/>
              <w:t>(муниципальными) органами, казенными учреждениями, органами управления государственными внебюджетными фондами</w:t>
            </w:r>
          </w:p>
        </w:tc>
        <w:tc>
          <w:tcPr>
            <w:tcW w:w="680" w:type="dxa"/>
          </w:tcPr>
          <w:p w14:paraId="15F2A551" w14:textId="77777777" w:rsidR="00870054" w:rsidRDefault="00870054">
            <w:pPr>
              <w:pStyle w:val="ConsPlusNormal"/>
              <w:jc w:val="center"/>
            </w:pPr>
            <w:r>
              <w:lastRenderedPageBreak/>
              <w:t>133</w:t>
            </w:r>
          </w:p>
        </w:tc>
        <w:tc>
          <w:tcPr>
            <w:tcW w:w="680" w:type="dxa"/>
          </w:tcPr>
          <w:p w14:paraId="18BCC402" w14:textId="77777777" w:rsidR="00870054" w:rsidRDefault="00870054">
            <w:pPr>
              <w:pStyle w:val="ConsPlusNormal"/>
              <w:jc w:val="center"/>
            </w:pPr>
            <w:r>
              <w:t>05</w:t>
            </w:r>
          </w:p>
        </w:tc>
        <w:tc>
          <w:tcPr>
            <w:tcW w:w="680" w:type="dxa"/>
          </w:tcPr>
          <w:p w14:paraId="1CB84151" w14:textId="77777777" w:rsidR="00870054" w:rsidRDefault="00870054">
            <w:pPr>
              <w:pStyle w:val="ConsPlusNormal"/>
              <w:jc w:val="center"/>
            </w:pPr>
            <w:r>
              <w:t>05</w:t>
            </w:r>
          </w:p>
        </w:tc>
        <w:tc>
          <w:tcPr>
            <w:tcW w:w="1701" w:type="dxa"/>
          </w:tcPr>
          <w:p w14:paraId="63AE89EE" w14:textId="77777777" w:rsidR="00870054" w:rsidRDefault="00870054">
            <w:pPr>
              <w:pStyle w:val="ConsPlusNormal"/>
              <w:jc w:val="center"/>
            </w:pPr>
            <w:r>
              <w:t>99 8 00 20000</w:t>
            </w:r>
          </w:p>
        </w:tc>
        <w:tc>
          <w:tcPr>
            <w:tcW w:w="680" w:type="dxa"/>
          </w:tcPr>
          <w:p w14:paraId="39EE5092" w14:textId="77777777" w:rsidR="00870054" w:rsidRDefault="00870054">
            <w:pPr>
              <w:pStyle w:val="ConsPlusNormal"/>
              <w:jc w:val="center"/>
            </w:pPr>
            <w:r>
              <w:t>100</w:t>
            </w:r>
          </w:p>
        </w:tc>
        <w:tc>
          <w:tcPr>
            <w:tcW w:w="1757" w:type="dxa"/>
          </w:tcPr>
          <w:p w14:paraId="0695B41B" w14:textId="77777777" w:rsidR="00870054" w:rsidRDefault="00870054">
            <w:pPr>
              <w:pStyle w:val="ConsPlusNormal"/>
              <w:jc w:val="center"/>
            </w:pPr>
            <w:r>
              <w:t>79444,09</w:t>
            </w:r>
          </w:p>
        </w:tc>
        <w:tc>
          <w:tcPr>
            <w:tcW w:w="1701" w:type="dxa"/>
          </w:tcPr>
          <w:p w14:paraId="382B12BA" w14:textId="77777777" w:rsidR="00870054" w:rsidRDefault="00870054">
            <w:pPr>
              <w:pStyle w:val="ConsPlusNormal"/>
              <w:jc w:val="center"/>
            </w:pPr>
            <w:r>
              <w:t>79334,09</w:t>
            </w:r>
          </w:p>
        </w:tc>
        <w:tc>
          <w:tcPr>
            <w:tcW w:w="1701" w:type="dxa"/>
          </w:tcPr>
          <w:p w14:paraId="677A35C5" w14:textId="77777777" w:rsidR="00870054" w:rsidRDefault="00870054">
            <w:pPr>
              <w:pStyle w:val="ConsPlusNormal"/>
              <w:jc w:val="center"/>
            </w:pPr>
            <w:r>
              <w:t>79334,09</w:t>
            </w:r>
          </w:p>
        </w:tc>
      </w:tr>
      <w:tr w:rsidR="00870054" w14:paraId="19113407" w14:textId="77777777">
        <w:tc>
          <w:tcPr>
            <w:tcW w:w="2835" w:type="dxa"/>
          </w:tcPr>
          <w:p w14:paraId="4ADFB737"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03848FC0" w14:textId="77777777" w:rsidR="00870054" w:rsidRDefault="00870054">
            <w:pPr>
              <w:pStyle w:val="ConsPlusNormal"/>
              <w:jc w:val="center"/>
            </w:pPr>
            <w:r>
              <w:t>133</w:t>
            </w:r>
          </w:p>
        </w:tc>
        <w:tc>
          <w:tcPr>
            <w:tcW w:w="680" w:type="dxa"/>
          </w:tcPr>
          <w:p w14:paraId="0F8B7944" w14:textId="77777777" w:rsidR="00870054" w:rsidRDefault="00870054">
            <w:pPr>
              <w:pStyle w:val="ConsPlusNormal"/>
              <w:jc w:val="center"/>
            </w:pPr>
            <w:r>
              <w:t>05</w:t>
            </w:r>
          </w:p>
        </w:tc>
        <w:tc>
          <w:tcPr>
            <w:tcW w:w="680" w:type="dxa"/>
          </w:tcPr>
          <w:p w14:paraId="74B7E83D" w14:textId="77777777" w:rsidR="00870054" w:rsidRDefault="00870054">
            <w:pPr>
              <w:pStyle w:val="ConsPlusNormal"/>
              <w:jc w:val="center"/>
            </w:pPr>
            <w:r>
              <w:t>05</w:t>
            </w:r>
          </w:p>
        </w:tc>
        <w:tc>
          <w:tcPr>
            <w:tcW w:w="1701" w:type="dxa"/>
          </w:tcPr>
          <w:p w14:paraId="4E555163" w14:textId="77777777" w:rsidR="00870054" w:rsidRDefault="00870054">
            <w:pPr>
              <w:pStyle w:val="ConsPlusNormal"/>
              <w:jc w:val="center"/>
            </w:pPr>
            <w:r>
              <w:t>99 8 00 20000</w:t>
            </w:r>
          </w:p>
        </w:tc>
        <w:tc>
          <w:tcPr>
            <w:tcW w:w="680" w:type="dxa"/>
          </w:tcPr>
          <w:p w14:paraId="3A202C17" w14:textId="77777777" w:rsidR="00870054" w:rsidRDefault="00870054">
            <w:pPr>
              <w:pStyle w:val="ConsPlusNormal"/>
              <w:jc w:val="center"/>
            </w:pPr>
            <w:r>
              <w:t>200</w:t>
            </w:r>
          </w:p>
        </w:tc>
        <w:tc>
          <w:tcPr>
            <w:tcW w:w="1757" w:type="dxa"/>
          </w:tcPr>
          <w:p w14:paraId="7F48421F" w14:textId="77777777" w:rsidR="00870054" w:rsidRDefault="00870054">
            <w:pPr>
              <w:pStyle w:val="ConsPlusNormal"/>
              <w:jc w:val="center"/>
            </w:pPr>
            <w:r>
              <w:t>18475,30</w:t>
            </w:r>
          </w:p>
        </w:tc>
        <w:tc>
          <w:tcPr>
            <w:tcW w:w="1701" w:type="dxa"/>
          </w:tcPr>
          <w:p w14:paraId="121DA250" w14:textId="77777777" w:rsidR="00870054" w:rsidRDefault="00870054">
            <w:pPr>
              <w:pStyle w:val="ConsPlusNormal"/>
              <w:jc w:val="center"/>
            </w:pPr>
            <w:r>
              <w:t>3171,40</w:t>
            </w:r>
          </w:p>
        </w:tc>
        <w:tc>
          <w:tcPr>
            <w:tcW w:w="1701" w:type="dxa"/>
          </w:tcPr>
          <w:p w14:paraId="15E8A511" w14:textId="77777777" w:rsidR="00870054" w:rsidRDefault="00870054">
            <w:pPr>
              <w:pStyle w:val="ConsPlusNormal"/>
              <w:jc w:val="center"/>
            </w:pPr>
            <w:r>
              <w:t>3171,40</w:t>
            </w:r>
          </w:p>
        </w:tc>
      </w:tr>
      <w:tr w:rsidR="00870054" w14:paraId="1E0D699D" w14:textId="77777777">
        <w:tc>
          <w:tcPr>
            <w:tcW w:w="2835" w:type="dxa"/>
          </w:tcPr>
          <w:p w14:paraId="4405A285" w14:textId="77777777" w:rsidR="00870054" w:rsidRDefault="00870054">
            <w:pPr>
              <w:pStyle w:val="ConsPlusNormal"/>
            </w:pPr>
            <w:r>
              <w:t>Иные бюджетные ассигнования</w:t>
            </w:r>
          </w:p>
        </w:tc>
        <w:tc>
          <w:tcPr>
            <w:tcW w:w="680" w:type="dxa"/>
          </w:tcPr>
          <w:p w14:paraId="2738A814" w14:textId="77777777" w:rsidR="00870054" w:rsidRDefault="00870054">
            <w:pPr>
              <w:pStyle w:val="ConsPlusNormal"/>
              <w:jc w:val="center"/>
            </w:pPr>
            <w:r>
              <w:t>133</w:t>
            </w:r>
          </w:p>
        </w:tc>
        <w:tc>
          <w:tcPr>
            <w:tcW w:w="680" w:type="dxa"/>
          </w:tcPr>
          <w:p w14:paraId="4394BFFD" w14:textId="77777777" w:rsidR="00870054" w:rsidRDefault="00870054">
            <w:pPr>
              <w:pStyle w:val="ConsPlusNormal"/>
              <w:jc w:val="center"/>
            </w:pPr>
            <w:r>
              <w:t>05</w:t>
            </w:r>
          </w:p>
        </w:tc>
        <w:tc>
          <w:tcPr>
            <w:tcW w:w="680" w:type="dxa"/>
          </w:tcPr>
          <w:p w14:paraId="3C9613A5" w14:textId="77777777" w:rsidR="00870054" w:rsidRDefault="00870054">
            <w:pPr>
              <w:pStyle w:val="ConsPlusNormal"/>
              <w:jc w:val="center"/>
            </w:pPr>
            <w:r>
              <w:t>05</w:t>
            </w:r>
          </w:p>
        </w:tc>
        <w:tc>
          <w:tcPr>
            <w:tcW w:w="1701" w:type="dxa"/>
          </w:tcPr>
          <w:p w14:paraId="647C6666" w14:textId="77777777" w:rsidR="00870054" w:rsidRDefault="00870054">
            <w:pPr>
              <w:pStyle w:val="ConsPlusNormal"/>
              <w:jc w:val="center"/>
            </w:pPr>
            <w:r>
              <w:t>99 8 00 20000</w:t>
            </w:r>
          </w:p>
        </w:tc>
        <w:tc>
          <w:tcPr>
            <w:tcW w:w="680" w:type="dxa"/>
          </w:tcPr>
          <w:p w14:paraId="13713F82" w14:textId="77777777" w:rsidR="00870054" w:rsidRDefault="00870054">
            <w:pPr>
              <w:pStyle w:val="ConsPlusNormal"/>
              <w:jc w:val="center"/>
            </w:pPr>
            <w:r>
              <w:t>800</w:t>
            </w:r>
          </w:p>
        </w:tc>
        <w:tc>
          <w:tcPr>
            <w:tcW w:w="1757" w:type="dxa"/>
          </w:tcPr>
          <w:p w14:paraId="7A9E19A4" w14:textId="77777777" w:rsidR="00870054" w:rsidRDefault="00870054">
            <w:pPr>
              <w:pStyle w:val="ConsPlusNormal"/>
              <w:jc w:val="center"/>
            </w:pPr>
            <w:r>
              <w:t>58,00</w:t>
            </w:r>
          </w:p>
        </w:tc>
        <w:tc>
          <w:tcPr>
            <w:tcW w:w="1701" w:type="dxa"/>
          </w:tcPr>
          <w:p w14:paraId="1E4AAA5B" w14:textId="77777777" w:rsidR="00870054" w:rsidRDefault="00870054">
            <w:pPr>
              <w:pStyle w:val="ConsPlusNormal"/>
              <w:jc w:val="center"/>
            </w:pPr>
            <w:r>
              <w:t>58,00</w:t>
            </w:r>
          </w:p>
        </w:tc>
        <w:tc>
          <w:tcPr>
            <w:tcW w:w="1701" w:type="dxa"/>
          </w:tcPr>
          <w:p w14:paraId="31762F9D" w14:textId="77777777" w:rsidR="00870054" w:rsidRDefault="00870054">
            <w:pPr>
              <w:pStyle w:val="ConsPlusNormal"/>
              <w:jc w:val="center"/>
            </w:pPr>
            <w:r>
              <w:t>58,00</w:t>
            </w:r>
          </w:p>
        </w:tc>
      </w:tr>
      <w:tr w:rsidR="00870054" w14:paraId="7197F784" w14:textId="77777777">
        <w:tc>
          <w:tcPr>
            <w:tcW w:w="2835" w:type="dxa"/>
          </w:tcPr>
          <w:p w14:paraId="03995BC5" w14:textId="77777777" w:rsidR="00870054" w:rsidRDefault="00870054">
            <w:pPr>
              <w:pStyle w:val="ConsPlusNormal"/>
            </w:pPr>
            <w:r>
              <w:t>Министерство по национальной политике и делам религий Республики Дагестан</w:t>
            </w:r>
          </w:p>
        </w:tc>
        <w:tc>
          <w:tcPr>
            <w:tcW w:w="680" w:type="dxa"/>
          </w:tcPr>
          <w:p w14:paraId="2D623CBB" w14:textId="77777777" w:rsidR="00870054" w:rsidRDefault="00870054">
            <w:pPr>
              <w:pStyle w:val="ConsPlusNormal"/>
              <w:jc w:val="center"/>
            </w:pPr>
            <w:r>
              <w:t>134</w:t>
            </w:r>
          </w:p>
        </w:tc>
        <w:tc>
          <w:tcPr>
            <w:tcW w:w="680" w:type="dxa"/>
          </w:tcPr>
          <w:p w14:paraId="2CC09333" w14:textId="77777777" w:rsidR="00870054" w:rsidRDefault="00870054">
            <w:pPr>
              <w:pStyle w:val="ConsPlusNormal"/>
            </w:pPr>
          </w:p>
        </w:tc>
        <w:tc>
          <w:tcPr>
            <w:tcW w:w="680" w:type="dxa"/>
          </w:tcPr>
          <w:p w14:paraId="72DBC705" w14:textId="77777777" w:rsidR="00870054" w:rsidRDefault="00870054">
            <w:pPr>
              <w:pStyle w:val="ConsPlusNormal"/>
            </w:pPr>
          </w:p>
        </w:tc>
        <w:tc>
          <w:tcPr>
            <w:tcW w:w="1701" w:type="dxa"/>
          </w:tcPr>
          <w:p w14:paraId="746EED32" w14:textId="77777777" w:rsidR="00870054" w:rsidRDefault="00870054">
            <w:pPr>
              <w:pStyle w:val="ConsPlusNormal"/>
            </w:pPr>
          </w:p>
        </w:tc>
        <w:tc>
          <w:tcPr>
            <w:tcW w:w="680" w:type="dxa"/>
          </w:tcPr>
          <w:p w14:paraId="5E8E8409" w14:textId="77777777" w:rsidR="00870054" w:rsidRDefault="00870054">
            <w:pPr>
              <w:pStyle w:val="ConsPlusNormal"/>
            </w:pPr>
          </w:p>
        </w:tc>
        <w:tc>
          <w:tcPr>
            <w:tcW w:w="1757" w:type="dxa"/>
          </w:tcPr>
          <w:p w14:paraId="1C6C2444" w14:textId="77777777" w:rsidR="00870054" w:rsidRDefault="00870054">
            <w:pPr>
              <w:pStyle w:val="ConsPlusNormal"/>
              <w:jc w:val="center"/>
            </w:pPr>
            <w:r>
              <w:t>325111,05</w:t>
            </w:r>
          </w:p>
        </w:tc>
        <w:tc>
          <w:tcPr>
            <w:tcW w:w="1701" w:type="dxa"/>
          </w:tcPr>
          <w:p w14:paraId="7BB7F3C1" w14:textId="77777777" w:rsidR="00870054" w:rsidRDefault="00870054">
            <w:pPr>
              <w:pStyle w:val="ConsPlusNormal"/>
              <w:jc w:val="center"/>
            </w:pPr>
            <w:r>
              <w:t>301496,73</w:t>
            </w:r>
          </w:p>
        </w:tc>
        <w:tc>
          <w:tcPr>
            <w:tcW w:w="1701" w:type="dxa"/>
          </w:tcPr>
          <w:p w14:paraId="5B0F3603" w14:textId="77777777" w:rsidR="00870054" w:rsidRDefault="00870054">
            <w:pPr>
              <w:pStyle w:val="ConsPlusNormal"/>
              <w:jc w:val="center"/>
            </w:pPr>
            <w:r>
              <w:t>301496,73</w:t>
            </w:r>
          </w:p>
        </w:tc>
      </w:tr>
      <w:tr w:rsidR="00870054" w14:paraId="77D61207" w14:textId="77777777">
        <w:tc>
          <w:tcPr>
            <w:tcW w:w="2835" w:type="dxa"/>
          </w:tcPr>
          <w:p w14:paraId="6DFF6867" w14:textId="77777777" w:rsidR="00870054" w:rsidRDefault="00870054">
            <w:pPr>
              <w:pStyle w:val="ConsPlusNormal"/>
            </w:pPr>
            <w:r>
              <w:t>Общегосударственные вопросы</w:t>
            </w:r>
          </w:p>
        </w:tc>
        <w:tc>
          <w:tcPr>
            <w:tcW w:w="680" w:type="dxa"/>
          </w:tcPr>
          <w:p w14:paraId="7A553585" w14:textId="77777777" w:rsidR="00870054" w:rsidRDefault="00870054">
            <w:pPr>
              <w:pStyle w:val="ConsPlusNormal"/>
              <w:jc w:val="center"/>
            </w:pPr>
            <w:r>
              <w:t>134</w:t>
            </w:r>
          </w:p>
        </w:tc>
        <w:tc>
          <w:tcPr>
            <w:tcW w:w="680" w:type="dxa"/>
          </w:tcPr>
          <w:p w14:paraId="31F32421" w14:textId="77777777" w:rsidR="00870054" w:rsidRDefault="00870054">
            <w:pPr>
              <w:pStyle w:val="ConsPlusNormal"/>
              <w:jc w:val="center"/>
            </w:pPr>
            <w:r>
              <w:t>01</w:t>
            </w:r>
          </w:p>
        </w:tc>
        <w:tc>
          <w:tcPr>
            <w:tcW w:w="680" w:type="dxa"/>
          </w:tcPr>
          <w:p w14:paraId="57BDE6B8" w14:textId="77777777" w:rsidR="00870054" w:rsidRDefault="00870054">
            <w:pPr>
              <w:pStyle w:val="ConsPlusNormal"/>
            </w:pPr>
          </w:p>
        </w:tc>
        <w:tc>
          <w:tcPr>
            <w:tcW w:w="1701" w:type="dxa"/>
          </w:tcPr>
          <w:p w14:paraId="2B490DCB" w14:textId="77777777" w:rsidR="00870054" w:rsidRDefault="00870054">
            <w:pPr>
              <w:pStyle w:val="ConsPlusNormal"/>
            </w:pPr>
          </w:p>
        </w:tc>
        <w:tc>
          <w:tcPr>
            <w:tcW w:w="680" w:type="dxa"/>
          </w:tcPr>
          <w:p w14:paraId="2CA2DC45" w14:textId="77777777" w:rsidR="00870054" w:rsidRDefault="00870054">
            <w:pPr>
              <w:pStyle w:val="ConsPlusNormal"/>
            </w:pPr>
          </w:p>
        </w:tc>
        <w:tc>
          <w:tcPr>
            <w:tcW w:w="1757" w:type="dxa"/>
          </w:tcPr>
          <w:p w14:paraId="7EE90D64" w14:textId="77777777" w:rsidR="00870054" w:rsidRDefault="00870054">
            <w:pPr>
              <w:pStyle w:val="ConsPlusNormal"/>
              <w:jc w:val="center"/>
            </w:pPr>
            <w:r>
              <w:t>310635,21</w:t>
            </w:r>
          </w:p>
        </w:tc>
        <w:tc>
          <w:tcPr>
            <w:tcW w:w="1701" w:type="dxa"/>
          </w:tcPr>
          <w:p w14:paraId="4DB3BCB9" w14:textId="77777777" w:rsidR="00870054" w:rsidRDefault="00870054">
            <w:pPr>
              <w:pStyle w:val="ConsPlusNormal"/>
              <w:jc w:val="center"/>
            </w:pPr>
            <w:r>
              <w:t>287313,63</w:t>
            </w:r>
          </w:p>
        </w:tc>
        <w:tc>
          <w:tcPr>
            <w:tcW w:w="1701" w:type="dxa"/>
          </w:tcPr>
          <w:p w14:paraId="035BE7BE" w14:textId="77777777" w:rsidR="00870054" w:rsidRDefault="00870054">
            <w:pPr>
              <w:pStyle w:val="ConsPlusNormal"/>
              <w:jc w:val="center"/>
            </w:pPr>
            <w:r>
              <w:t>287313,63</w:t>
            </w:r>
          </w:p>
        </w:tc>
      </w:tr>
      <w:tr w:rsidR="00870054" w14:paraId="1A79F2B0" w14:textId="77777777">
        <w:tc>
          <w:tcPr>
            <w:tcW w:w="2835" w:type="dxa"/>
          </w:tcPr>
          <w:p w14:paraId="6A7E849C" w14:textId="77777777" w:rsidR="00870054" w:rsidRDefault="00870054">
            <w:pPr>
              <w:pStyle w:val="ConsPlusNormal"/>
            </w:pPr>
            <w:r>
              <w:t>Другие общегосударственные вопросы</w:t>
            </w:r>
          </w:p>
        </w:tc>
        <w:tc>
          <w:tcPr>
            <w:tcW w:w="680" w:type="dxa"/>
          </w:tcPr>
          <w:p w14:paraId="12B24E6F" w14:textId="77777777" w:rsidR="00870054" w:rsidRDefault="00870054">
            <w:pPr>
              <w:pStyle w:val="ConsPlusNormal"/>
              <w:jc w:val="center"/>
            </w:pPr>
            <w:r>
              <w:t>134</w:t>
            </w:r>
          </w:p>
        </w:tc>
        <w:tc>
          <w:tcPr>
            <w:tcW w:w="680" w:type="dxa"/>
          </w:tcPr>
          <w:p w14:paraId="5D77B22B" w14:textId="77777777" w:rsidR="00870054" w:rsidRDefault="00870054">
            <w:pPr>
              <w:pStyle w:val="ConsPlusNormal"/>
              <w:jc w:val="center"/>
            </w:pPr>
            <w:r>
              <w:t>01</w:t>
            </w:r>
          </w:p>
        </w:tc>
        <w:tc>
          <w:tcPr>
            <w:tcW w:w="680" w:type="dxa"/>
          </w:tcPr>
          <w:p w14:paraId="53FAFE27" w14:textId="77777777" w:rsidR="00870054" w:rsidRDefault="00870054">
            <w:pPr>
              <w:pStyle w:val="ConsPlusNormal"/>
              <w:jc w:val="center"/>
            </w:pPr>
            <w:r>
              <w:t>13</w:t>
            </w:r>
          </w:p>
        </w:tc>
        <w:tc>
          <w:tcPr>
            <w:tcW w:w="1701" w:type="dxa"/>
          </w:tcPr>
          <w:p w14:paraId="5EF4F289" w14:textId="77777777" w:rsidR="00870054" w:rsidRDefault="00870054">
            <w:pPr>
              <w:pStyle w:val="ConsPlusNormal"/>
            </w:pPr>
          </w:p>
        </w:tc>
        <w:tc>
          <w:tcPr>
            <w:tcW w:w="680" w:type="dxa"/>
          </w:tcPr>
          <w:p w14:paraId="76095FD6" w14:textId="77777777" w:rsidR="00870054" w:rsidRDefault="00870054">
            <w:pPr>
              <w:pStyle w:val="ConsPlusNormal"/>
            </w:pPr>
          </w:p>
        </w:tc>
        <w:tc>
          <w:tcPr>
            <w:tcW w:w="1757" w:type="dxa"/>
          </w:tcPr>
          <w:p w14:paraId="60AE8E6D" w14:textId="77777777" w:rsidR="00870054" w:rsidRDefault="00870054">
            <w:pPr>
              <w:pStyle w:val="ConsPlusNormal"/>
              <w:jc w:val="center"/>
            </w:pPr>
            <w:r>
              <w:t>310635,21</w:t>
            </w:r>
          </w:p>
        </w:tc>
        <w:tc>
          <w:tcPr>
            <w:tcW w:w="1701" w:type="dxa"/>
          </w:tcPr>
          <w:p w14:paraId="239AC4D7" w14:textId="77777777" w:rsidR="00870054" w:rsidRDefault="00870054">
            <w:pPr>
              <w:pStyle w:val="ConsPlusNormal"/>
              <w:jc w:val="center"/>
            </w:pPr>
            <w:r>
              <w:t>287313,63</w:t>
            </w:r>
          </w:p>
        </w:tc>
        <w:tc>
          <w:tcPr>
            <w:tcW w:w="1701" w:type="dxa"/>
          </w:tcPr>
          <w:p w14:paraId="037E2C66" w14:textId="77777777" w:rsidR="00870054" w:rsidRDefault="00870054">
            <w:pPr>
              <w:pStyle w:val="ConsPlusNormal"/>
              <w:jc w:val="center"/>
            </w:pPr>
            <w:r>
              <w:t>287313,63</w:t>
            </w:r>
          </w:p>
        </w:tc>
      </w:tr>
      <w:tr w:rsidR="00870054" w14:paraId="56AE3423" w14:textId="77777777">
        <w:tc>
          <w:tcPr>
            <w:tcW w:w="2835" w:type="dxa"/>
          </w:tcPr>
          <w:p w14:paraId="5360152A" w14:textId="77777777" w:rsidR="00870054" w:rsidRDefault="00870054">
            <w:pPr>
              <w:pStyle w:val="ConsPlusNormal"/>
            </w:pPr>
            <w:r>
              <w:t xml:space="preserve">Государственная </w:t>
            </w:r>
            <w:hyperlink r:id="rId152">
              <w:r>
                <w:rPr>
                  <w:color w:val="0000FF"/>
                </w:rPr>
                <w:t>программа</w:t>
              </w:r>
            </w:hyperlink>
            <w:r>
              <w:t xml:space="preserve"> Республики Дагестан "Комплексная программа </w:t>
            </w:r>
            <w:r>
              <w:lastRenderedPageBreak/>
              <w:t>противодействия идеологии терроризма в Республике Дагестан"</w:t>
            </w:r>
          </w:p>
        </w:tc>
        <w:tc>
          <w:tcPr>
            <w:tcW w:w="680" w:type="dxa"/>
          </w:tcPr>
          <w:p w14:paraId="2818D42F" w14:textId="77777777" w:rsidR="00870054" w:rsidRDefault="00870054">
            <w:pPr>
              <w:pStyle w:val="ConsPlusNormal"/>
              <w:jc w:val="center"/>
            </w:pPr>
            <w:r>
              <w:lastRenderedPageBreak/>
              <w:t>134</w:t>
            </w:r>
          </w:p>
        </w:tc>
        <w:tc>
          <w:tcPr>
            <w:tcW w:w="680" w:type="dxa"/>
          </w:tcPr>
          <w:p w14:paraId="5B90E670" w14:textId="77777777" w:rsidR="00870054" w:rsidRDefault="00870054">
            <w:pPr>
              <w:pStyle w:val="ConsPlusNormal"/>
              <w:jc w:val="center"/>
            </w:pPr>
            <w:r>
              <w:t>01</w:t>
            </w:r>
          </w:p>
        </w:tc>
        <w:tc>
          <w:tcPr>
            <w:tcW w:w="680" w:type="dxa"/>
          </w:tcPr>
          <w:p w14:paraId="60E54EF2" w14:textId="77777777" w:rsidR="00870054" w:rsidRDefault="00870054">
            <w:pPr>
              <w:pStyle w:val="ConsPlusNormal"/>
              <w:jc w:val="center"/>
            </w:pPr>
            <w:r>
              <w:t>13</w:t>
            </w:r>
          </w:p>
        </w:tc>
        <w:tc>
          <w:tcPr>
            <w:tcW w:w="1701" w:type="dxa"/>
          </w:tcPr>
          <w:p w14:paraId="58128835" w14:textId="77777777" w:rsidR="00870054" w:rsidRDefault="00870054">
            <w:pPr>
              <w:pStyle w:val="ConsPlusNormal"/>
              <w:jc w:val="center"/>
            </w:pPr>
            <w:r>
              <w:t>10</w:t>
            </w:r>
          </w:p>
        </w:tc>
        <w:tc>
          <w:tcPr>
            <w:tcW w:w="680" w:type="dxa"/>
          </w:tcPr>
          <w:p w14:paraId="5A00417A" w14:textId="77777777" w:rsidR="00870054" w:rsidRDefault="00870054">
            <w:pPr>
              <w:pStyle w:val="ConsPlusNormal"/>
            </w:pPr>
          </w:p>
        </w:tc>
        <w:tc>
          <w:tcPr>
            <w:tcW w:w="1757" w:type="dxa"/>
          </w:tcPr>
          <w:p w14:paraId="56DCD88F" w14:textId="77777777" w:rsidR="00870054" w:rsidRDefault="00870054">
            <w:pPr>
              <w:pStyle w:val="ConsPlusNormal"/>
              <w:jc w:val="center"/>
            </w:pPr>
            <w:r>
              <w:t>12410,80</w:t>
            </w:r>
          </w:p>
        </w:tc>
        <w:tc>
          <w:tcPr>
            <w:tcW w:w="1701" w:type="dxa"/>
          </w:tcPr>
          <w:p w14:paraId="716CCDB9" w14:textId="77777777" w:rsidR="00870054" w:rsidRDefault="00870054">
            <w:pPr>
              <w:pStyle w:val="ConsPlusNormal"/>
              <w:jc w:val="center"/>
            </w:pPr>
            <w:r>
              <w:t>12410,80</w:t>
            </w:r>
          </w:p>
        </w:tc>
        <w:tc>
          <w:tcPr>
            <w:tcW w:w="1701" w:type="dxa"/>
          </w:tcPr>
          <w:p w14:paraId="761D21FF" w14:textId="77777777" w:rsidR="00870054" w:rsidRDefault="00870054">
            <w:pPr>
              <w:pStyle w:val="ConsPlusNormal"/>
              <w:jc w:val="center"/>
            </w:pPr>
            <w:r>
              <w:t>12410,80</w:t>
            </w:r>
          </w:p>
        </w:tc>
      </w:tr>
      <w:tr w:rsidR="00870054" w14:paraId="14BC2D5F" w14:textId="77777777">
        <w:tc>
          <w:tcPr>
            <w:tcW w:w="2835" w:type="dxa"/>
          </w:tcPr>
          <w:p w14:paraId="74131055" w14:textId="77777777" w:rsidR="00870054" w:rsidRDefault="00870054">
            <w:pPr>
              <w:pStyle w:val="ConsPlusNormal"/>
            </w:pPr>
            <w:r>
              <w:t>Комплексы процессных мероприятий</w:t>
            </w:r>
          </w:p>
        </w:tc>
        <w:tc>
          <w:tcPr>
            <w:tcW w:w="680" w:type="dxa"/>
          </w:tcPr>
          <w:p w14:paraId="1A66831E" w14:textId="77777777" w:rsidR="00870054" w:rsidRDefault="00870054">
            <w:pPr>
              <w:pStyle w:val="ConsPlusNormal"/>
              <w:jc w:val="center"/>
            </w:pPr>
            <w:r>
              <w:t>134</w:t>
            </w:r>
          </w:p>
        </w:tc>
        <w:tc>
          <w:tcPr>
            <w:tcW w:w="680" w:type="dxa"/>
          </w:tcPr>
          <w:p w14:paraId="69C0E1A6" w14:textId="77777777" w:rsidR="00870054" w:rsidRDefault="00870054">
            <w:pPr>
              <w:pStyle w:val="ConsPlusNormal"/>
              <w:jc w:val="center"/>
            </w:pPr>
            <w:r>
              <w:t>01</w:t>
            </w:r>
          </w:p>
        </w:tc>
        <w:tc>
          <w:tcPr>
            <w:tcW w:w="680" w:type="dxa"/>
          </w:tcPr>
          <w:p w14:paraId="279D8FA6" w14:textId="77777777" w:rsidR="00870054" w:rsidRDefault="00870054">
            <w:pPr>
              <w:pStyle w:val="ConsPlusNormal"/>
              <w:jc w:val="center"/>
            </w:pPr>
            <w:r>
              <w:t>13</w:t>
            </w:r>
          </w:p>
        </w:tc>
        <w:tc>
          <w:tcPr>
            <w:tcW w:w="1701" w:type="dxa"/>
          </w:tcPr>
          <w:p w14:paraId="629C8DD2" w14:textId="77777777" w:rsidR="00870054" w:rsidRDefault="00870054">
            <w:pPr>
              <w:pStyle w:val="ConsPlusNormal"/>
              <w:jc w:val="center"/>
            </w:pPr>
            <w:r>
              <w:t>10 4</w:t>
            </w:r>
          </w:p>
        </w:tc>
        <w:tc>
          <w:tcPr>
            <w:tcW w:w="680" w:type="dxa"/>
          </w:tcPr>
          <w:p w14:paraId="2AF9AC2C" w14:textId="77777777" w:rsidR="00870054" w:rsidRDefault="00870054">
            <w:pPr>
              <w:pStyle w:val="ConsPlusNormal"/>
            </w:pPr>
          </w:p>
        </w:tc>
        <w:tc>
          <w:tcPr>
            <w:tcW w:w="1757" w:type="dxa"/>
          </w:tcPr>
          <w:p w14:paraId="474EE9A1" w14:textId="77777777" w:rsidR="00870054" w:rsidRDefault="00870054">
            <w:pPr>
              <w:pStyle w:val="ConsPlusNormal"/>
              <w:jc w:val="center"/>
            </w:pPr>
            <w:r>
              <w:t>12410,80</w:t>
            </w:r>
          </w:p>
        </w:tc>
        <w:tc>
          <w:tcPr>
            <w:tcW w:w="1701" w:type="dxa"/>
          </w:tcPr>
          <w:p w14:paraId="39659091" w14:textId="77777777" w:rsidR="00870054" w:rsidRDefault="00870054">
            <w:pPr>
              <w:pStyle w:val="ConsPlusNormal"/>
              <w:jc w:val="center"/>
            </w:pPr>
            <w:r>
              <w:t>12410,80</w:t>
            </w:r>
          </w:p>
        </w:tc>
        <w:tc>
          <w:tcPr>
            <w:tcW w:w="1701" w:type="dxa"/>
          </w:tcPr>
          <w:p w14:paraId="0867E4AB" w14:textId="77777777" w:rsidR="00870054" w:rsidRDefault="00870054">
            <w:pPr>
              <w:pStyle w:val="ConsPlusNormal"/>
              <w:jc w:val="center"/>
            </w:pPr>
            <w:r>
              <w:t>12410,80</w:t>
            </w:r>
          </w:p>
        </w:tc>
      </w:tr>
      <w:tr w:rsidR="00870054" w14:paraId="23AF8911" w14:textId="77777777">
        <w:tc>
          <w:tcPr>
            <w:tcW w:w="2835" w:type="dxa"/>
          </w:tcPr>
          <w:p w14:paraId="1225404D" w14:textId="77777777" w:rsidR="00870054" w:rsidRDefault="00870054">
            <w:pPr>
              <w:pStyle w:val="ConsPlusNormal"/>
            </w:pPr>
            <w:r>
              <w:t>Комплекс процессных мероприятий "Профилактика идеологии терроризма"</w:t>
            </w:r>
          </w:p>
        </w:tc>
        <w:tc>
          <w:tcPr>
            <w:tcW w:w="680" w:type="dxa"/>
          </w:tcPr>
          <w:p w14:paraId="3A207296" w14:textId="77777777" w:rsidR="00870054" w:rsidRDefault="00870054">
            <w:pPr>
              <w:pStyle w:val="ConsPlusNormal"/>
              <w:jc w:val="center"/>
            </w:pPr>
            <w:r>
              <w:t>134</w:t>
            </w:r>
          </w:p>
        </w:tc>
        <w:tc>
          <w:tcPr>
            <w:tcW w:w="680" w:type="dxa"/>
          </w:tcPr>
          <w:p w14:paraId="09D8A934" w14:textId="77777777" w:rsidR="00870054" w:rsidRDefault="00870054">
            <w:pPr>
              <w:pStyle w:val="ConsPlusNormal"/>
              <w:jc w:val="center"/>
            </w:pPr>
            <w:r>
              <w:t>01</w:t>
            </w:r>
          </w:p>
        </w:tc>
        <w:tc>
          <w:tcPr>
            <w:tcW w:w="680" w:type="dxa"/>
          </w:tcPr>
          <w:p w14:paraId="57DFF905" w14:textId="77777777" w:rsidR="00870054" w:rsidRDefault="00870054">
            <w:pPr>
              <w:pStyle w:val="ConsPlusNormal"/>
              <w:jc w:val="center"/>
            </w:pPr>
            <w:r>
              <w:t>13</w:t>
            </w:r>
          </w:p>
        </w:tc>
        <w:tc>
          <w:tcPr>
            <w:tcW w:w="1701" w:type="dxa"/>
          </w:tcPr>
          <w:p w14:paraId="46611972" w14:textId="77777777" w:rsidR="00870054" w:rsidRDefault="00870054">
            <w:pPr>
              <w:pStyle w:val="ConsPlusNormal"/>
              <w:jc w:val="center"/>
            </w:pPr>
            <w:r>
              <w:t>10 4 01</w:t>
            </w:r>
          </w:p>
        </w:tc>
        <w:tc>
          <w:tcPr>
            <w:tcW w:w="680" w:type="dxa"/>
          </w:tcPr>
          <w:p w14:paraId="161A0215" w14:textId="77777777" w:rsidR="00870054" w:rsidRDefault="00870054">
            <w:pPr>
              <w:pStyle w:val="ConsPlusNormal"/>
            </w:pPr>
          </w:p>
        </w:tc>
        <w:tc>
          <w:tcPr>
            <w:tcW w:w="1757" w:type="dxa"/>
          </w:tcPr>
          <w:p w14:paraId="7ECEA708" w14:textId="77777777" w:rsidR="00870054" w:rsidRDefault="00870054">
            <w:pPr>
              <w:pStyle w:val="ConsPlusNormal"/>
              <w:jc w:val="center"/>
            </w:pPr>
            <w:r>
              <w:t>1000,00</w:t>
            </w:r>
          </w:p>
        </w:tc>
        <w:tc>
          <w:tcPr>
            <w:tcW w:w="1701" w:type="dxa"/>
          </w:tcPr>
          <w:p w14:paraId="58EAE214" w14:textId="77777777" w:rsidR="00870054" w:rsidRDefault="00870054">
            <w:pPr>
              <w:pStyle w:val="ConsPlusNormal"/>
              <w:jc w:val="center"/>
            </w:pPr>
            <w:r>
              <w:t>500,00</w:t>
            </w:r>
          </w:p>
        </w:tc>
        <w:tc>
          <w:tcPr>
            <w:tcW w:w="1701" w:type="dxa"/>
          </w:tcPr>
          <w:p w14:paraId="45F002FD" w14:textId="77777777" w:rsidR="00870054" w:rsidRDefault="00870054">
            <w:pPr>
              <w:pStyle w:val="ConsPlusNormal"/>
              <w:jc w:val="center"/>
            </w:pPr>
            <w:r>
              <w:t>500,00</w:t>
            </w:r>
          </w:p>
        </w:tc>
      </w:tr>
      <w:tr w:rsidR="00870054" w14:paraId="1D449E84" w14:textId="77777777">
        <w:tc>
          <w:tcPr>
            <w:tcW w:w="2835" w:type="dxa"/>
          </w:tcPr>
          <w:p w14:paraId="202A0CE5" w14:textId="77777777" w:rsidR="00870054" w:rsidRDefault="00870054">
            <w:pPr>
              <w:pStyle w:val="ConsPlusNormal"/>
            </w:pPr>
            <w:r>
              <w:t>Реализация мероприятий по профилактике идеологии терроризма</w:t>
            </w:r>
          </w:p>
        </w:tc>
        <w:tc>
          <w:tcPr>
            <w:tcW w:w="680" w:type="dxa"/>
          </w:tcPr>
          <w:p w14:paraId="083D7E1E" w14:textId="77777777" w:rsidR="00870054" w:rsidRDefault="00870054">
            <w:pPr>
              <w:pStyle w:val="ConsPlusNormal"/>
              <w:jc w:val="center"/>
            </w:pPr>
            <w:r>
              <w:t>134</w:t>
            </w:r>
          </w:p>
        </w:tc>
        <w:tc>
          <w:tcPr>
            <w:tcW w:w="680" w:type="dxa"/>
          </w:tcPr>
          <w:p w14:paraId="3A1BFEF8" w14:textId="77777777" w:rsidR="00870054" w:rsidRDefault="00870054">
            <w:pPr>
              <w:pStyle w:val="ConsPlusNormal"/>
              <w:jc w:val="center"/>
            </w:pPr>
            <w:r>
              <w:t>01</w:t>
            </w:r>
          </w:p>
        </w:tc>
        <w:tc>
          <w:tcPr>
            <w:tcW w:w="680" w:type="dxa"/>
          </w:tcPr>
          <w:p w14:paraId="5F11412A" w14:textId="77777777" w:rsidR="00870054" w:rsidRDefault="00870054">
            <w:pPr>
              <w:pStyle w:val="ConsPlusNormal"/>
              <w:jc w:val="center"/>
            </w:pPr>
            <w:r>
              <w:t>13</w:t>
            </w:r>
          </w:p>
        </w:tc>
        <w:tc>
          <w:tcPr>
            <w:tcW w:w="1701" w:type="dxa"/>
          </w:tcPr>
          <w:p w14:paraId="33FDD6A1" w14:textId="77777777" w:rsidR="00870054" w:rsidRDefault="00870054">
            <w:pPr>
              <w:pStyle w:val="ConsPlusNormal"/>
              <w:jc w:val="center"/>
            </w:pPr>
            <w:r>
              <w:t>10 4 01 73100</w:t>
            </w:r>
          </w:p>
        </w:tc>
        <w:tc>
          <w:tcPr>
            <w:tcW w:w="680" w:type="dxa"/>
          </w:tcPr>
          <w:p w14:paraId="2C1FA752" w14:textId="77777777" w:rsidR="00870054" w:rsidRDefault="00870054">
            <w:pPr>
              <w:pStyle w:val="ConsPlusNormal"/>
            </w:pPr>
          </w:p>
        </w:tc>
        <w:tc>
          <w:tcPr>
            <w:tcW w:w="1757" w:type="dxa"/>
          </w:tcPr>
          <w:p w14:paraId="5562BD8B" w14:textId="77777777" w:rsidR="00870054" w:rsidRDefault="00870054">
            <w:pPr>
              <w:pStyle w:val="ConsPlusNormal"/>
              <w:jc w:val="center"/>
            </w:pPr>
            <w:r>
              <w:t>1000,00</w:t>
            </w:r>
          </w:p>
        </w:tc>
        <w:tc>
          <w:tcPr>
            <w:tcW w:w="1701" w:type="dxa"/>
          </w:tcPr>
          <w:p w14:paraId="480E65A5" w14:textId="77777777" w:rsidR="00870054" w:rsidRDefault="00870054">
            <w:pPr>
              <w:pStyle w:val="ConsPlusNormal"/>
              <w:jc w:val="center"/>
            </w:pPr>
            <w:r>
              <w:t>500,00</w:t>
            </w:r>
          </w:p>
        </w:tc>
        <w:tc>
          <w:tcPr>
            <w:tcW w:w="1701" w:type="dxa"/>
          </w:tcPr>
          <w:p w14:paraId="6B5E5736" w14:textId="77777777" w:rsidR="00870054" w:rsidRDefault="00870054">
            <w:pPr>
              <w:pStyle w:val="ConsPlusNormal"/>
              <w:jc w:val="center"/>
            </w:pPr>
            <w:r>
              <w:t>500,00</w:t>
            </w:r>
          </w:p>
        </w:tc>
      </w:tr>
      <w:tr w:rsidR="00870054" w14:paraId="75021A26" w14:textId="77777777">
        <w:tc>
          <w:tcPr>
            <w:tcW w:w="2835" w:type="dxa"/>
          </w:tcPr>
          <w:p w14:paraId="6C81F701"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50EDE563" w14:textId="77777777" w:rsidR="00870054" w:rsidRDefault="00870054">
            <w:pPr>
              <w:pStyle w:val="ConsPlusNormal"/>
              <w:jc w:val="center"/>
            </w:pPr>
            <w:r>
              <w:t>134</w:t>
            </w:r>
          </w:p>
        </w:tc>
        <w:tc>
          <w:tcPr>
            <w:tcW w:w="680" w:type="dxa"/>
          </w:tcPr>
          <w:p w14:paraId="5185E2E7" w14:textId="77777777" w:rsidR="00870054" w:rsidRDefault="00870054">
            <w:pPr>
              <w:pStyle w:val="ConsPlusNormal"/>
              <w:jc w:val="center"/>
            </w:pPr>
            <w:r>
              <w:t>01</w:t>
            </w:r>
          </w:p>
        </w:tc>
        <w:tc>
          <w:tcPr>
            <w:tcW w:w="680" w:type="dxa"/>
          </w:tcPr>
          <w:p w14:paraId="185E8CE4" w14:textId="77777777" w:rsidR="00870054" w:rsidRDefault="00870054">
            <w:pPr>
              <w:pStyle w:val="ConsPlusNormal"/>
              <w:jc w:val="center"/>
            </w:pPr>
            <w:r>
              <w:t>13</w:t>
            </w:r>
          </w:p>
        </w:tc>
        <w:tc>
          <w:tcPr>
            <w:tcW w:w="1701" w:type="dxa"/>
          </w:tcPr>
          <w:p w14:paraId="7E4FB98D" w14:textId="77777777" w:rsidR="00870054" w:rsidRDefault="00870054">
            <w:pPr>
              <w:pStyle w:val="ConsPlusNormal"/>
              <w:jc w:val="center"/>
            </w:pPr>
            <w:r>
              <w:t>10 4 01 73100</w:t>
            </w:r>
          </w:p>
        </w:tc>
        <w:tc>
          <w:tcPr>
            <w:tcW w:w="680" w:type="dxa"/>
          </w:tcPr>
          <w:p w14:paraId="538E554D" w14:textId="77777777" w:rsidR="00870054" w:rsidRDefault="00870054">
            <w:pPr>
              <w:pStyle w:val="ConsPlusNormal"/>
              <w:jc w:val="center"/>
            </w:pPr>
            <w:r>
              <w:t>200</w:t>
            </w:r>
          </w:p>
        </w:tc>
        <w:tc>
          <w:tcPr>
            <w:tcW w:w="1757" w:type="dxa"/>
          </w:tcPr>
          <w:p w14:paraId="166B4736" w14:textId="77777777" w:rsidR="00870054" w:rsidRDefault="00870054">
            <w:pPr>
              <w:pStyle w:val="ConsPlusNormal"/>
              <w:jc w:val="center"/>
            </w:pPr>
            <w:r>
              <w:t>1000,00</w:t>
            </w:r>
          </w:p>
        </w:tc>
        <w:tc>
          <w:tcPr>
            <w:tcW w:w="1701" w:type="dxa"/>
          </w:tcPr>
          <w:p w14:paraId="2C97AD19" w14:textId="77777777" w:rsidR="00870054" w:rsidRDefault="00870054">
            <w:pPr>
              <w:pStyle w:val="ConsPlusNormal"/>
              <w:jc w:val="center"/>
            </w:pPr>
            <w:r>
              <w:t>500,00</w:t>
            </w:r>
          </w:p>
        </w:tc>
        <w:tc>
          <w:tcPr>
            <w:tcW w:w="1701" w:type="dxa"/>
          </w:tcPr>
          <w:p w14:paraId="51D860B0" w14:textId="77777777" w:rsidR="00870054" w:rsidRDefault="00870054">
            <w:pPr>
              <w:pStyle w:val="ConsPlusNormal"/>
              <w:jc w:val="center"/>
            </w:pPr>
            <w:r>
              <w:t>500,00</w:t>
            </w:r>
          </w:p>
        </w:tc>
      </w:tr>
      <w:tr w:rsidR="00870054" w14:paraId="0F8D1236" w14:textId="77777777">
        <w:tc>
          <w:tcPr>
            <w:tcW w:w="2835" w:type="dxa"/>
          </w:tcPr>
          <w:p w14:paraId="6CB21851" w14:textId="77777777" w:rsidR="00870054" w:rsidRDefault="00870054">
            <w:pPr>
              <w:pStyle w:val="ConsPlusNormal"/>
            </w:pPr>
            <w:r>
              <w:t>Комплекс процессных мероприятий "Антитеррористическое сознание"</w:t>
            </w:r>
          </w:p>
        </w:tc>
        <w:tc>
          <w:tcPr>
            <w:tcW w:w="680" w:type="dxa"/>
          </w:tcPr>
          <w:p w14:paraId="075BC6A7" w14:textId="77777777" w:rsidR="00870054" w:rsidRDefault="00870054">
            <w:pPr>
              <w:pStyle w:val="ConsPlusNormal"/>
              <w:jc w:val="center"/>
            </w:pPr>
            <w:r>
              <w:t>134</w:t>
            </w:r>
          </w:p>
        </w:tc>
        <w:tc>
          <w:tcPr>
            <w:tcW w:w="680" w:type="dxa"/>
          </w:tcPr>
          <w:p w14:paraId="66E0A572" w14:textId="77777777" w:rsidR="00870054" w:rsidRDefault="00870054">
            <w:pPr>
              <w:pStyle w:val="ConsPlusNormal"/>
              <w:jc w:val="center"/>
            </w:pPr>
            <w:r>
              <w:t>01</w:t>
            </w:r>
          </w:p>
        </w:tc>
        <w:tc>
          <w:tcPr>
            <w:tcW w:w="680" w:type="dxa"/>
          </w:tcPr>
          <w:p w14:paraId="5337E9C5" w14:textId="77777777" w:rsidR="00870054" w:rsidRDefault="00870054">
            <w:pPr>
              <w:pStyle w:val="ConsPlusNormal"/>
              <w:jc w:val="center"/>
            </w:pPr>
            <w:r>
              <w:t>13</w:t>
            </w:r>
          </w:p>
        </w:tc>
        <w:tc>
          <w:tcPr>
            <w:tcW w:w="1701" w:type="dxa"/>
          </w:tcPr>
          <w:p w14:paraId="230FFEDD" w14:textId="77777777" w:rsidR="00870054" w:rsidRDefault="00870054">
            <w:pPr>
              <w:pStyle w:val="ConsPlusNormal"/>
              <w:jc w:val="center"/>
            </w:pPr>
            <w:r>
              <w:t>10 4 02</w:t>
            </w:r>
          </w:p>
        </w:tc>
        <w:tc>
          <w:tcPr>
            <w:tcW w:w="680" w:type="dxa"/>
          </w:tcPr>
          <w:p w14:paraId="37B12506" w14:textId="77777777" w:rsidR="00870054" w:rsidRDefault="00870054">
            <w:pPr>
              <w:pStyle w:val="ConsPlusNormal"/>
            </w:pPr>
          </w:p>
        </w:tc>
        <w:tc>
          <w:tcPr>
            <w:tcW w:w="1757" w:type="dxa"/>
          </w:tcPr>
          <w:p w14:paraId="21E62EA0" w14:textId="77777777" w:rsidR="00870054" w:rsidRDefault="00870054">
            <w:pPr>
              <w:pStyle w:val="ConsPlusNormal"/>
              <w:jc w:val="center"/>
            </w:pPr>
            <w:r>
              <w:t>800,00</w:t>
            </w:r>
          </w:p>
        </w:tc>
        <w:tc>
          <w:tcPr>
            <w:tcW w:w="1701" w:type="dxa"/>
          </w:tcPr>
          <w:p w14:paraId="169762A1" w14:textId="77777777" w:rsidR="00870054" w:rsidRDefault="00870054">
            <w:pPr>
              <w:pStyle w:val="ConsPlusNormal"/>
              <w:jc w:val="center"/>
            </w:pPr>
            <w:r>
              <w:t>2500,00</w:t>
            </w:r>
          </w:p>
        </w:tc>
        <w:tc>
          <w:tcPr>
            <w:tcW w:w="1701" w:type="dxa"/>
          </w:tcPr>
          <w:p w14:paraId="48AF7E4C" w14:textId="77777777" w:rsidR="00870054" w:rsidRDefault="00870054">
            <w:pPr>
              <w:pStyle w:val="ConsPlusNormal"/>
              <w:jc w:val="center"/>
            </w:pPr>
            <w:r>
              <w:t>2500,00</w:t>
            </w:r>
          </w:p>
        </w:tc>
      </w:tr>
      <w:tr w:rsidR="00870054" w14:paraId="038B5C38" w14:textId="77777777">
        <w:tc>
          <w:tcPr>
            <w:tcW w:w="2835" w:type="dxa"/>
          </w:tcPr>
          <w:p w14:paraId="32006AF9" w14:textId="77777777" w:rsidR="00870054" w:rsidRDefault="00870054">
            <w:pPr>
              <w:pStyle w:val="ConsPlusNormal"/>
            </w:pPr>
            <w:r>
              <w:t>Реализация мероприятий, направленных на формирование антитеррористического сознания</w:t>
            </w:r>
          </w:p>
        </w:tc>
        <w:tc>
          <w:tcPr>
            <w:tcW w:w="680" w:type="dxa"/>
          </w:tcPr>
          <w:p w14:paraId="5514A5A0" w14:textId="77777777" w:rsidR="00870054" w:rsidRDefault="00870054">
            <w:pPr>
              <w:pStyle w:val="ConsPlusNormal"/>
              <w:jc w:val="center"/>
            </w:pPr>
            <w:r>
              <w:t>134</w:t>
            </w:r>
          </w:p>
        </w:tc>
        <w:tc>
          <w:tcPr>
            <w:tcW w:w="680" w:type="dxa"/>
          </w:tcPr>
          <w:p w14:paraId="1422DCCB" w14:textId="77777777" w:rsidR="00870054" w:rsidRDefault="00870054">
            <w:pPr>
              <w:pStyle w:val="ConsPlusNormal"/>
              <w:jc w:val="center"/>
            </w:pPr>
            <w:r>
              <w:t>01</w:t>
            </w:r>
          </w:p>
        </w:tc>
        <w:tc>
          <w:tcPr>
            <w:tcW w:w="680" w:type="dxa"/>
          </w:tcPr>
          <w:p w14:paraId="187D2048" w14:textId="77777777" w:rsidR="00870054" w:rsidRDefault="00870054">
            <w:pPr>
              <w:pStyle w:val="ConsPlusNormal"/>
              <w:jc w:val="center"/>
            </w:pPr>
            <w:r>
              <w:t>13</w:t>
            </w:r>
          </w:p>
        </w:tc>
        <w:tc>
          <w:tcPr>
            <w:tcW w:w="1701" w:type="dxa"/>
          </w:tcPr>
          <w:p w14:paraId="134C170B" w14:textId="77777777" w:rsidR="00870054" w:rsidRDefault="00870054">
            <w:pPr>
              <w:pStyle w:val="ConsPlusNormal"/>
              <w:jc w:val="center"/>
            </w:pPr>
            <w:r>
              <w:t>10 4 02 73200</w:t>
            </w:r>
          </w:p>
        </w:tc>
        <w:tc>
          <w:tcPr>
            <w:tcW w:w="680" w:type="dxa"/>
          </w:tcPr>
          <w:p w14:paraId="691CACE7" w14:textId="77777777" w:rsidR="00870054" w:rsidRDefault="00870054">
            <w:pPr>
              <w:pStyle w:val="ConsPlusNormal"/>
            </w:pPr>
          </w:p>
        </w:tc>
        <w:tc>
          <w:tcPr>
            <w:tcW w:w="1757" w:type="dxa"/>
          </w:tcPr>
          <w:p w14:paraId="0C2204B2" w14:textId="77777777" w:rsidR="00870054" w:rsidRDefault="00870054">
            <w:pPr>
              <w:pStyle w:val="ConsPlusNormal"/>
              <w:jc w:val="center"/>
            </w:pPr>
            <w:r>
              <w:t>800,00</w:t>
            </w:r>
          </w:p>
        </w:tc>
        <w:tc>
          <w:tcPr>
            <w:tcW w:w="1701" w:type="dxa"/>
          </w:tcPr>
          <w:p w14:paraId="101ACDED" w14:textId="77777777" w:rsidR="00870054" w:rsidRDefault="00870054">
            <w:pPr>
              <w:pStyle w:val="ConsPlusNormal"/>
              <w:jc w:val="center"/>
            </w:pPr>
            <w:r>
              <w:t>2500,00</w:t>
            </w:r>
          </w:p>
        </w:tc>
        <w:tc>
          <w:tcPr>
            <w:tcW w:w="1701" w:type="dxa"/>
          </w:tcPr>
          <w:p w14:paraId="6F5AA57B" w14:textId="77777777" w:rsidR="00870054" w:rsidRDefault="00870054">
            <w:pPr>
              <w:pStyle w:val="ConsPlusNormal"/>
              <w:jc w:val="center"/>
            </w:pPr>
            <w:r>
              <w:t>2500,00</w:t>
            </w:r>
          </w:p>
        </w:tc>
      </w:tr>
      <w:tr w:rsidR="00870054" w14:paraId="5C1FC4A5" w14:textId="77777777">
        <w:tc>
          <w:tcPr>
            <w:tcW w:w="2835" w:type="dxa"/>
          </w:tcPr>
          <w:p w14:paraId="145D7FA0" w14:textId="77777777" w:rsidR="00870054" w:rsidRDefault="00870054">
            <w:pPr>
              <w:pStyle w:val="ConsPlusNormal"/>
            </w:pPr>
            <w:r>
              <w:t xml:space="preserve">Закупка товаров, работ и </w:t>
            </w:r>
            <w:r>
              <w:lastRenderedPageBreak/>
              <w:t>услуг для обеспечения государственных (муниципальных) нужд</w:t>
            </w:r>
          </w:p>
        </w:tc>
        <w:tc>
          <w:tcPr>
            <w:tcW w:w="680" w:type="dxa"/>
          </w:tcPr>
          <w:p w14:paraId="61F5E834" w14:textId="77777777" w:rsidR="00870054" w:rsidRDefault="00870054">
            <w:pPr>
              <w:pStyle w:val="ConsPlusNormal"/>
              <w:jc w:val="center"/>
            </w:pPr>
            <w:r>
              <w:lastRenderedPageBreak/>
              <w:t>134</w:t>
            </w:r>
          </w:p>
        </w:tc>
        <w:tc>
          <w:tcPr>
            <w:tcW w:w="680" w:type="dxa"/>
          </w:tcPr>
          <w:p w14:paraId="31D9ECE1" w14:textId="77777777" w:rsidR="00870054" w:rsidRDefault="00870054">
            <w:pPr>
              <w:pStyle w:val="ConsPlusNormal"/>
              <w:jc w:val="center"/>
            </w:pPr>
            <w:r>
              <w:t>01</w:t>
            </w:r>
          </w:p>
        </w:tc>
        <w:tc>
          <w:tcPr>
            <w:tcW w:w="680" w:type="dxa"/>
          </w:tcPr>
          <w:p w14:paraId="1061535A" w14:textId="77777777" w:rsidR="00870054" w:rsidRDefault="00870054">
            <w:pPr>
              <w:pStyle w:val="ConsPlusNormal"/>
              <w:jc w:val="center"/>
            </w:pPr>
            <w:r>
              <w:t>13</w:t>
            </w:r>
          </w:p>
        </w:tc>
        <w:tc>
          <w:tcPr>
            <w:tcW w:w="1701" w:type="dxa"/>
          </w:tcPr>
          <w:p w14:paraId="00C74E7C" w14:textId="77777777" w:rsidR="00870054" w:rsidRDefault="00870054">
            <w:pPr>
              <w:pStyle w:val="ConsPlusNormal"/>
              <w:jc w:val="center"/>
            </w:pPr>
            <w:r>
              <w:t>10 4 02 73200</w:t>
            </w:r>
          </w:p>
        </w:tc>
        <w:tc>
          <w:tcPr>
            <w:tcW w:w="680" w:type="dxa"/>
          </w:tcPr>
          <w:p w14:paraId="791A93A8" w14:textId="77777777" w:rsidR="00870054" w:rsidRDefault="00870054">
            <w:pPr>
              <w:pStyle w:val="ConsPlusNormal"/>
              <w:jc w:val="center"/>
            </w:pPr>
            <w:r>
              <w:t>200</w:t>
            </w:r>
          </w:p>
        </w:tc>
        <w:tc>
          <w:tcPr>
            <w:tcW w:w="1757" w:type="dxa"/>
          </w:tcPr>
          <w:p w14:paraId="0B9F7F1C" w14:textId="77777777" w:rsidR="00870054" w:rsidRDefault="00870054">
            <w:pPr>
              <w:pStyle w:val="ConsPlusNormal"/>
              <w:jc w:val="center"/>
            </w:pPr>
            <w:r>
              <w:t>800,00</w:t>
            </w:r>
          </w:p>
        </w:tc>
        <w:tc>
          <w:tcPr>
            <w:tcW w:w="1701" w:type="dxa"/>
          </w:tcPr>
          <w:p w14:paraId="00DC038F" w14:textId="77777777" w:rsidR="00870054" w:rsidRDefault="00870054">
            <w:pPr>
              <w:pStyle w:val="ConsPlusNormal"/>
              <w:jc w:val="center"/>
            </w:pPr>
            <w:r>
              <w:t>2500,00</w:t>
            </w:r>
          </w:p>
        </w:tc>
        <w:tc>
          <w:tcPr>
            <w:tcW w:w="1701" w:type="dxa"/>
          </w:tcPr>
          <w:p w14:paraId="138122C6" w14:textId="77777777" w:rsidR="00870054" w:rsidRDefault="00870054">
            <w:pPr>
              <w:pStyle w:val="ConsPlusNormal"/>
              <w:jc w:val="center"/>
            </w:pPr>
            <w:r>
              <w:t>2500,00</w:t>
            </w:r>
          </w:p>
        </w:tc>
      </w:tr>
      <w:tr w:rsidR="00870054" w14:paraId="1B07DA14" w14:textId="77777777">
        <w:tc>
          <w:tcPr>
            <w:tcW w:w="2835" w:type="dxa"/>
          </w:tcPr>
          <w:p w14:paraId="49C7D48E" w14:textId="77777777" w:rsidR="00870054" w:rsidRDefault="00870054">
            <w:pPr>
              <w:pStyle w:val="ConsPlusNormal"/>
            </w:pPr>
            <w:r>
              <w:t>Комплекс процессных мероприятий "Повышение результативности противодействия идеологии терроризма"</w:t>
            </w:r>
          </w:p>
        </w:tc>
        <w:tc>
          <w:tcPr>
            <w:tcW w:w="680" w:type="dxa"/>
          </w:tcPr>
          <w:p w14:paraId="12322F3E" w14:textId="77777777" w:rsidR="00870054" w:rsidRDefault="00870054">
            <w:pPr>
              <w:pStyle w:val="ConsPlusNormal"/>
              <w:jc w:val="center"/>
            </w:pPr>
            <w:r>
              <w:t>134</w:t>
            </w:r>
          </w:p>
        </w:tc>
        <w:tc>
          <w:tcPr>
            <w:tcW w:w="680" w:type="dxa"/>
          </w:tcPr>
          <w:p w14:paraId="2A4B2754" w14:textId="77777777" w:rsidR="00870054" w:rsidRDefault="00870054">
            <w:pPr>
              <w:pStyle w:val="ConsPlusNormal"/>
              <w:jc w:val="center"/>
            </w:pPr>
            <w:r>
              <w:t>01</w:t>
            </w:r>
          </w:p>
        </w:tc>
        <w:tc>
          <w:tcPr>
            <w:tcW w:w="680" w:type="dxa"/>
          </w:tcPr>
          <w:p w14:paraId="20309823" w14:textId="77777777" w:rsidR="00870054" w:rsidRDefault="00870054">
            <w:pPr>
              <w:pStyle w:val="ConsPlusNormal"/>
              <w:jc w:val="center"/>
            </w:pPr>
            <w:r>
              <w:t>13</w:t>
            </w:r>
          </w:p>
        </w:tc>
        <w:tc>
          <w:tcPr>
            <w:tcW w:w="1701" w:type="dxa"/>
          </w:tcPr>
          <w:p w14:paraId="0349294C" w14:textId="77777777" w:rsidR="00870054" w:rsidRDefault="00870054">
            <w:pPr>
              <w:pStyle w:val="ConsPlusNormal"/>
              <w:jc w:val="center"/>
            </w:pPr>
            <w:r>
              <w:t>10 4 03</w:t>
            </w:r>
          </w:p>
        </w:tc>
        <w:tc>
          <w:tcPr>
            <w:tcW w:w="680" w:type="dxa"/>
          </w:tcPr>
          <w:p w14:paraId="28C1ED07" w14:textId="77777777" w:rsidR="00870054" w:rsidRDefault="00870054">
            <w:pPr>
              <w:pStyle w:val="ConsPlusNormal"/>
            </w:pPr>
          </w:p>
        </w:tc>
        <w:tc>
          <w:tcPr>
            <w:tcW w:w="1757" w:type="dxa"/>
          </w:tcPr>
          <w:p w14:paraId="32AEE3A9" w14:textId="77777777" w:rsidR="00870054" w:rsidRDefault="00870054">
            <w:pPr>
              <w:pStyle w:val="ConsPlusNormal"/>
              <w:jc w:val="center"/>
            </w:pPr>
            <w:r>
              <w:t>10610,80</w:t>
            </w:r>
          </w:p>
        </w:tc>
        <w:tc>
          <w:tcPr>
            <w:tcW w:w="1701" w:type="dxa"/>
          </w:tcPr>
          <w:p w14:paraId="7A60AB20" w14:textId="77777777" w:rsidR="00870054" w:rsidRDefault="00870054">
            <w:pPr>
              <w:pStyle w:val="ConsPlusNormal"/>
              <w:jc w:val="center"/>
            </w:pPr>
            <w:r>
              <w:t>9410,80</w:t>
            </w:r>
          </w:p>
        </w:tc>
        <w:tc>
          <w:tcPr>
            <w:tcW w:w="1701" w:type="dxa"/>
          </w:tcPr>
          <w:p w14:paraId="6991D792" w14:textId="77777777" w:rsidR="00870054" w:rsidRDefault="00870054">
            <w:pPr>
              <w:pStyle w:val="ConsPlusNormal"/>
              <w:jc w:val="center"/>
            </w:pPr>
            <w:r>
              <w:t>9410,80</w:t>
            </w:r>
          </w:p>
        </w:tc>
      </w:tr>
      <w:tr w:rsidR="00870054" w14:paraId="4DFE5FBE" w14:textId="77777777">
        <w:tc>
          <w:tcPr>
            <w:tcW w:w="2835" w:type="dxa"/>
          </w:tcPr>
          <w:p w14:paraId="1745E32C" w14:textId="77777777" w:rsidR="00870054" w:rsidRDefault="00870054">
            <w:pPr>
              <w:pStyle w:val="ConsPlusNormal"/>
            </w:pPr>
            <w:r>
              <w:t>Реализация мероприятий на повышение результативности противодействия идеологии терроризма</w:t>
            </w:r>
          </w:p>
        </w:tc>
        <w:tc>
          <w:tcPr>
            <w:tcW w:w="680" w:type="dxa"/>
          </w:tcPr>
          <w:p w14:paraId="6F28C169" w14:textId="77777777" w:rsidR="00870054" w:rsidRDefault="00870054">
            <w:pPr>
              <w:pStyle w:val="ConsPlusNormal"/>
              <w:jc w:val="center"/>
            </w:pPr>
            <w:r>
              <w:t>134</w:t>
            </w:r>
          </w:p>
        </w:tc>
        <w:tc>
          <w:tcPr>
            <w:tcW w:w="680" w:type="dxa"/>
          </w:tcPr>
          <w:p w14:paraId="0990BC5A" w14:textId="77777777" w:rsidR="00870054" w:rsidRDefault="00870054">
            <w:pPr>
              <w:pStyle w:val="ConsPlusNormal"/>
              <w:jc w:val="center"/>
            </w:pPr>
            <w:r>
              <w:t>01</w:t>
            </w:r>
          </w:p>
        </w:tc>
        <w:tc>
          <w:tcPr>
            <w:tcW w:w="680" w:type="dxa"/>
          </w:tcPr>
          <w:p w14:paraId="10968F0E" w14:textId="77777777" w:rsidR="00870054" w:rsidRDefault="00870054">
            <w:pPr>
              <w:pStyle w:val="ConsPlusNormal"/>
              <w:jc w:val="center"/>
            </w:pPr>
            <w:r>
              <w:t>13</w:t>
            </w:r>
          </w:p>
        </w:tc>
        <w:tc>
          <w:tcPr>
            <w:tcW w:w="1701" w:type="dxa"/>
          </w:tcPr>
          <w:p w14:paraId="7AFAD510" w14:textId="77777777" w:rsidR="00870054" w:rsidRDefault="00870054">
            <w:pPr>
              <w:pStyle w:val="ConsPlusNormal"/>
              <w:jc w:val="center"/>
            </w:pPr>
            <w:r>
              <w:t>10 4 03 73300</w:t>
            </w:r>
          </w:p>
        </w:tc>
        <w:tc>
          <w:tcPr>
            <w:tcW w:w="680" w:type="dxa"/>
          </w:tcPr>
          <w:p w14:paraId="03CCC3DF" w14:textId="77777777" w:rsidR="00870054" w:rsidRDefault="00870054">
            <w:pPr>
              <w:pStyle w:val="ConsPlusNormal"/>
            </w:pPr>
          </w:p>
        </w:tc>
        <w:tc>
          <w:tcPr>
            <w:tcW w:w="1757" w:type="dxa"/>
          </w:tcPr>
          <w:p w14:paraId="6182FBA1" w14:textId="77777777" w:rsidR="00870054" w:rsidRDefault="00870054">
            <w:pPr>
              <w:pStyle w:val="ConsPlusNormal"/>
              <w:jc w:val="center"/>
            </w:pPr>
            <w:r>
              <w:t>10610,80</w:t>
            </w:r>
          </w:p>
        </w:tc>
        <w:tc>
          <w:tcPr>
            <w:tcW w:w="1701" w:type="dxa"/>
          </w:tcPr>
          <w:p w14:paraId="78FC4379" w14:textId="77777777" w:rsidR="00870054" w:rsidRDefault="00870054">
            <w:pPr>
              <w:pStyle w:val="ConsPlusNormal"/>
              <w:jc w:val="center"/>
            </w:pPr>
            <w:r>
              <w:t>9410,80</w:t>
            </w:r>
          </w:p>
        </w:tc>
        <w:tc>
          <w:tcPr>
            <w:tcW w:w="1701" w:type="dxa"/>
          </w:tcPr>
          <w:p w14:paraId="00B5800F" w14:textId="77777777" w:rsidR="00870054" w:rsidRDefault="00870054">
            <w:pPr>
              <w:pStyle w:val="ConsPlusNormal"/>
              <w:jc w:val="center"/>
            </w:pPr>
            <w:r>
              <w:t>9410,80</w:t>
            </w:r>
          </w:p>
        </w:tc>
      </w:tr>
      <w:tr w:rsidR="00870054" w14:paraId="3A247D58" w14:textId="77777777">
        <w:tc>
          <w:tcPr>
            <w:tcW w:w="2835" w:type="dxa"/>
          </w:tcPr>
          <w:p w14:paraId="32ABE0E1"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06DEE96A" w14:textId="77777777" w:rsidR="00870054" w:rsidRDefault="00870054">
            <w:pPr>
              <w:pStyle w:val="ConsPlusNormal"/>
              <w:jc w:val="center"/>
            </w:pPr>
            <w:r>
              <w:t>134</w:t>
            </w:r>
          </w:p>
        </w:tc>
        <w:tc>
          <w:tcPr>
            <w:tcW w:w="680" w:type="dxa"/>
          </w:tcPr>
          <w:p w14:paraId="30AD3A89" w14:textId="77777777" w:rsidR="00870054" w:rsidRDefault="00870054">
            <w:pPr>
              <w:pStyle w:val="ConsPlusNormal"/>
              <w:jc w:val="center"/>
            </w:pPr>
            <w:r>
              <w:t>01</w:t>
            </w:r>
          </w:p>
        </w:tc>
        <w:tc>
          <w:tcPr>
            <w:tcW w:w="680" w:type="dxa"/>
          </w:tcPr>
          <w:p w14:paraId="00AB6800" w14:textId="77777777" w:rsidR="00870054" w:rsidRDefault="00870054">
            <w:pPr>
              <w:pStyle w:val="ConsPlusNormal"/>
              <w:jc w:val="center"/>
            </w:pPr>
            <w:r>
              <w:t>13</w:t>
            </w:r>
          </w:p>
        </w:tc>
        <w:tc>
          <w:tcPr>
            <w:tcW w:w="1701" w:type="dxa"/>
          </w:tcPr>
          <w:p w14:paraId="4AC16D64" w14:textId="77777777" w:rsidR="00870054" w:rsidRDefault="00870054">
            <w:pPr>
              <w:pStyle w:val="ConsPlusNormal"/>
              <w:jc w:val="center"/>
            </w:pPr>
            <w:r>
              <w:t>10 4 03 73300</w:t>
            </w:r>
          </w:p>
        </w:tc>
        <w:tc>
          <w:tcPr>
            <w:tcW w:w="680" w:type="dxa"/>
          </w:tcPr>
          <w:p w14:paraId="798E614E" w14:textId="77777777" w:rsidR="00870054" w:rsidRDefault="00870054">
            <w:pPr>
              <w:pStyle w:val="ConsPlusNormal"/>
              <w:jc w:val="center"/>
            </w:pPr>
            <w:r>
              <w:t>200</w:t>
            </w:r>
          </w:p>
        </w:tc>
        <w:tc>
          <w:tcPr>
            <w:tcW w:w="1757" w:type="dxa"/>
          </w:tcPr>
          <w:p w14:paraId="6637D9AE" w14:textId="77777777" w:rsidR="00870054" w:rsidRDefault="00870054">
            <w:pPr>
              <w:pStyle w:val="ConsPlusNormal"/>
              <w:jc w:val="center"/>
            </w:pPr>
            <w:r>
              <w:t>10610,80</w:t>
            </w:r>
          </w:p>
        </w:tc>
        <w:tc>
          <w:tcPr>
            <w:tcW w:w="1701" w:type="dxa"/>
          </w:tcPr>
          <w:p w14:paraId="07A6DB3B" w14:textId="77777777" w:rsidR="00870054" w:rsidRDefault="00870054">
            <w:pPr>
              <w:pStyle w:val="ConsPlusNormal"/>
              <w:jc w:val="center"/>
            </w:pPr>
            <w:r>
              <w:t>9410,80</w:t>
            </w:r>
          </w:p>
        </w:tc>
        <w:tc>
          <w:tcPr>
            <w:tcW w:w="1701" w:type="dxa"/>
          </w:tcPr>
          <w:p w14:paraId="273512F1" w14:textId="77777777" w:rsidR="00870054" w:rsidRDefault="00870054">
            <w:pPr>
              <w:pStyle w:val="ConsPlusNormal"/>
              <w:jc w:val="center"/>
            </w:pPr>
            <w:r>
              <w:t>9410,80</w:t>
            </w:r>
          </w:p>
        </w:tc>
      </w:tr>
      <w:tr w:rsidR="00870054" w14:paraId="4386564D" w14:textId="77777777">
        <w:tc>
          <w:tcPr>
            <w:tcW w:w="2835" w:type="dxa"/>
          </w:tcPr>
          <w:p w14:paraId="24E971FC" w14:textId="77777777" w:rsidR="00870054" w:rsidRDefault="00870054">
            <w:pPr>
              <w:pStyle w:val="ConsPlusNormal"/>
            </w:pPr>
            <w:r>
              <w:t xml:space="preserve">Государственная </w:t>
            </w:r>
            <w:hyperlink r:id="rId153">
              <w:r>
                <w:rPr>
                  <w:color w:val="0000FF"/>
                </w:rPr>
                <w:t>программа</w:t>
              </w:r>
            </w:hyperlink>
            <w:r>
              <w:t xml:space="preserve"> Республики Дагестан "Реализация государственной национальной политики в Республике Дагестан"</w:t>
            </w:r>
          </w:p>
        </w:tc>
        <w:tc>
          <w:tcPr>
            <w:tcW w:w="680" w:type="dxa"/>
          </w:tcPr>
          <w:p w14:paraId="2AC6A24C" w14:textId="77777777" w:rsidR="00870054" w:rsidRDefault="00870054">
            <w:pPr>
              <w:pStyle w:val="ConsPlusNormal"/>
              <w:jc w:val="center"/>
            </w:pPr>
            <w:r>
              <w:t>134</w:t>
            </w:r>
          </w:p>
        </w:tc>
        <w:tc>
          <w:tcPr>
            <w:tcW w:w="680" w:type="dxa"/>
          </w:tcPr>
          <w:p w14:paraId="214CF79B" w14:textId="77777777" w:rsidR="00870054" w:rsidRDefault="00870054">
            <w:pPr>
              <w:pStyle w:val="ConsPlusNormal"/>
              <w:jc w:val="center"/>
            </w:pPr>
            <w:r>
              <w:t>01</w:t>
            </w:r>
          </w:p>
        </w:tc>
        <w:tc>
          <w:tcPr>
            <w:tcW w:w="680" w:type="dxa"/>
          </w:tcPr>
          <w:p w14:paraId="20C3BF6A" w14:textId="77777777" w:rsidR="00870054" w:rsidRDefault="00870054">
            <w:pPr>
              <w:pStyle w:val="ConsPlusNormal"/>
              <w:jc w:val="center"/>
            </w:pPr>
            <w:r>
              <w:t>13</w:t>
            </w:r>
          </w:p>
        </w:tc>
        <w:tc>
          <w:tcPr>
            <w:tcW w:w="1701" w:type="dxa"/>
          </w:tcPr>
          <w:p w14:paraId="109311A3" w14:textId="77777777" w:rsidR="00870054" w:rsidRDefault="00870054">
            <w:pPr>
              <w:pStyle w:val="ConsPlusNormal"/>
              <w:jc w:val="center"/>
            </w:pPr>
            <w:r>
              <w:t>32</w:t>
            </w:r>
          </w:p>
        </w:tc>
        <w:tc>
          <w:tcPr>
            <w:tcW w:w="680" w:type="dxa"/>
          </w:tcPr>
          <w:p w14:paraId="751862AB" w14:textId="77777777" w:rsidR="00870054" w:rsidRDefault="00870054">
            <w:pPr>
              <w:pStyle w:val="ConsPlusNormal"/>
            </w:pPr>
          </w:p>
        </w:tc>
        <w:tc>
          <w:tcPr>
            <w:tcW w:w="1757" w:type="dxa"/>
          </w:tcPr>
          <w:p w14:paraId="438E2CC3" w14:textId="77777777" w:rsidR="00870054" w:rsidRDefault="00870054">
            <w:pPr>
              <w:pStyle w:val="ConsPlusNormal"/>
              <w:jc w:val="center"/>
            </w:pPr>
            <w:r>
              <w:t>203455,81</w:t>
            </w:r>
          </w:p>
        </w:tc>
        <w:tc>
          <w:tcPr>
            <w:tcW w:w="1701" w:type="dxa"/>
          </w:tcPr>
          <w:p w14:paraId="40580B62" w14:textId="77777777" w:rsidR="00870054" w:rsidRDefault="00870054">
            <w:pPr>
              <w:pStyle w:val="ConsPlusNormal"/>
              <w:jc w:val="center"/>
            </w:pPr>
            <w:r>
              <w:t>183134,23</w:t>
            </w:r>
          </w:p>
        </w:tc>
        <w:tc>
          <w:tcPr>
            <w:tcW w:w="1701" w:type="dxa"/>
          </w:tcPr>
          <w:p w14:paraId="0CB98094" w14:textId="77777777" w:rsidR="00870054" w:rsidRDefault="00870054">
            <w:pPr>
              <w:pStyle w:val="ConsPlusNormal"/>
              <w:jc w:val="center"/>
            </w:pPr>
            <w:r>
              <w:t>183134,23</w:t>
            </w:r>
          </w:p>
        </w:tc>
      </w:tr>
      <w:tr w:rsidR="00870054" w14:paraId="46BFC4AE" w14:textId="77777777">
        <w:tc>
          <w:tcPr>
            <w:tcW w:w="2835" w:type="dxa"/>
          </w:tcPr>
          <w:p w14:paraId="13A9AC14" w14:textId="77777777" w:rsidR="00870054" w:rsidRDefault="00870054">
            <w:pPr>
              <w:pStyle w:val="ConsPlusNormal"/>
            </w:pPr>
            <w:r>
              <w:t>Региональные проекты, не входящие в состав национального проекта</w:t>
            </w:r>
          </w:p>
        </w:tc>
        <w:tc>
          <w:tcPr>
            <w:tcW w:w="680" w:type="dxa"/>
          </w:tcPr>
          <w:p w14:paraId="6F3B4884" w14:textId="77777777" w:rsidR="00870054" w:rsidRDefault="00870054">
            <w:pPr>
              <w:pStyle w:val="ConsPlusNormal"/>
              <w:jc w:val="center"/>
            </w:pPr>
            <w:r>
              <w:t>134</w:t>
            </w:r>
          </w:p>
        </w:tc>
        <w:tc>
          <w:tcPr>
            <w:tcW w:w="680" w:type="dxa"/>
          </w:tcPr>
          <w:p w14:paraId="5059D435" w14:textId="77777777" w:rsidR="00870054" w:rsidRDefault="00870054">
            <w:pPr>
              <w:pStyle w:val="ConsPlusNormal"/>
              <w:jc w:val="center"/>
            </w:pPr>
            <w:r>
              <w:t>01</w:t>
            </w:r>
          </w:p>
        </w:tc>
        <w:tc>
          <w:tcPr>
            <w:tcW w:w="680" w:type="dxa"/>
          </w:tcPr>
          <w:p w14:paraId="212ED098" w14:textId="77777777" w:rsidR="00870054" w:rsidRDefault="00870054">
            <w:pPr>
              <w:pStyle w:val="ConsPlusNormal"/>
              <w:jc w:val="center"/>
            </w:pPr>
            <w:r>
              <w:t>13</w:t>
            </w:r>
          </w:p>
        </w:tc>
        <w:tc>
          <w:tcPr>
            <w:tcW w:w="1701" w:type="dxa"/>
          </w:tcPr>
          <w:p w14:paraId="1C051ACE" w14:textId="77777777" w:rsidR="00870054" w:rsidRDefault="00870054">
            <w:pPr>
              <w:pStyle w:val="ConsPlusNormal"/>
              <w:jc w:val="center"/>
            </w:pPr>
            <w:r>
              <w:t>32 2</w:t>
            </w:r>
          </w:p>
        </w:tc>
        <w:tc>
          <w:tcPr>
            <w:tcW w:w="680" w:type="dxa"/>
          </w:tcPr>
          <w:p w14:paraId="0AE22489" w14:textId="77777777" w:rsidR="00870054" w:rsidRDefault="00870054">
            <w:pPr>
              <w:pStyle w:val="ConsPlusNormal"/>
            </w:pPr>
          </w:p>
        </w:tc>
        <w:tc>
          <w:tcPr>
            <w:tcW w:w="1757" w:type="dxa"/>
          </w:tcPr>
          <w:p w14:paraId="20A04B20" w14:textId="77777777" w:rsidR="00870054" w:rsidRDefault="00870054">
            <w:pPr>
              <w:pStyle w:val="ConsPlusNormal"/>
              <w:jc w:val="center"/>
            </w:pPr>
            <w:r>
              <w:t>18000,00</w:t>
            </w:r>
          </w:p>
        </w:tc>
        <w:tc>
          <w:tcPr>
            <w:tcW w:w="1701" w:type="dxa"/>
          </w:tcPr>
          <w:p w14:paraId="406EDCAC" w14:textId="77777777" w:rsidR="00870054" w:rsidRDefault="00870054">
            <w:pPr>
              <w:pStyle w:val="ConsPlusNormal"/>
              <w:jc w:val="center"/>
            </w:pPr>
            <w:r>
              <w:t>18000,00</w:t>
            </w:r>
          </w:p>
        </w:tc>
        <w:tc>
          <w:tcPr>
            <w:tcW w:w="1701" w:type="dxa"/>
          </w:tcPr>
          <w:p w14:paraId="78148859" w14:textId="77777777" w:rsidR="00870054" w:rsidRDefault="00870054">
            <w:pPr>
              <w:pStyle w:val="ConsPlusNormal"/>
              <w:jc w:val="center"/>
            </w:pPr>
            <w:r>
              <w:t>18000,00</w:t>
            </w:r>
          </w:p>
        </w:tc>
      </w:tr>
      <w:tr w:rsidR="00870054" w14:paraId="369750D2" w14:textId="77777777">
        <w:tc>
          <w:tcPr>
            <w:tcW w:w="2835" w:type="dxa"/>
          </w:tcPr>
          <w:p w14:paraId="45E914E9" w14:textId="77777777" w:rsidR="00870054" w:rsidRDefault="00870054">
            <w:pPr>
              <w:pStyle w:val="ConsPlusNormal"/>
            </w:pPr>
            <w:r>
              <w:lastRenderedPageBreak/>
              <w:t>Региональный проект "Взаимодействие с религиозными организациями в Республике Дагестан и их государственная поддержка"</w:t>
            </w:r>
          </w:p>
        </w:tc>
        <w:tc>
          <w:tcPr>
            <w:tcW w:w="680" w:type="dxa"/>
          </w:tcPr>
          <w:p w14:paraId="19D41659" w14:textId="77777777" w:rsidR="00870054" w:rsidRDefault="00870054">
            <w:pPr>
              <w:pStyle w:val="ConsPlusNormal"/>
              <w:jc w:val="center"/>
            </w:pPr>
            <w:r>
              <w:t>134</w:t>
            </w:r>
          </w:p>
        </w:tc>
        <w:tc>
          <w:tcPr>
            <w:tcW w:w="680" w:type="dxa"/>
          </w:tcPr>
          <w:p w14:paraId="786A16CA" w14:textId="77777777" w:rsidR="00870054" w:rsidRDefault="00870054">
            <w:pPr>
              <w:pStyle w:val="ConsPlusNormal"/>
              <w:jc w:val="center"/>
            </w:pPr>
            <w:r>
              <w:t>01</w:t>
            </w:r>
          </w:p>
        </w:tc>
        <w:tc>
          <w:tcPr>
            <w:tcW w:w="680" w:type="dxa"/>
          </w:tcPr>
          <w:p w14:paraId="18F94802" w14:textId="77777777" w:rsidR="00870054" w:rsidRDefault="00870054">
            <w:pPr>
              <w:pStyle w:val="ConsPlusNormal"/>
              <w:jc w:val="center"/>
            </w:pPr>
            <w:r>
              <w:t>13</w:t>
            </w:r>
          </w:p>
        </w:tc>
        <w:tc>
          <w:tcPr>
            <w:tcW w:w="1701" w:type="dxa"/>
          </w:tcPr>
          <w:p w14:paraId="2E4C3BAF" w14:textId="77777777" w:rsidR="00870054" w:rsidRDefault="00870054">
            <w:pPr>
              <w:pStyle w:val="ConsPlusNormal"/>
              <w:jc w:val="center"/>
            </w:pPr>
            <w:r>
              <w:t>32 2 01</w:t>
            </w:r>
          </w:p>
        </w:tc>
        <w:tc>
          <w:tcPr>
            <w:tcW w:w="680" w:type="dxa"/>
          </w:tcPr>
          <w:p w14:paraId="3D9A82F0" w14:textId="77777777" w:rsidR="00870054" w:rsidRDefault="00870054">
            <w:pPr>
              <w:pStyle w:val="ConsPlusNormal"/>
            </w:pPr>
          </w:p>
        </w:tc>
        <w:tc>
          <w:tcPr>
            <w:tcW w:w="1757" w:type="dxa"/>
          </w:tcPr>
          <w:p w14:paraId="6B9E0D46" w14:textId="77777777" w:rsidR="00870054" w:rsidRDefault="00870054">
            <w:pPr>
              <w:pStyle w:val="ConsPlusNormal"/>
              <w:jc w:val="center"/>
            </w:pPr>
            <w:r>
              <w:t>18000,00</w:t>
            </w:r>
          </w:p>
        </w:tc>
        <w:tc>
          <w:tcPr>
            <w:tcW w:w="1701" w:type="dxa"/>
          </w:tcPr>
          <w:p w14:paraId="29701956" w14:textId="77777777" w:rsidR="00870054" w:rsidRDefault="00870054">
            <w:pPr>
              <w:pStyle w:val="ConsPlusNormal"/>
              <w:jc w:val="center"/>
            </w:pPr>
            <w:r>
              <w:t>18000,00</w:t>
            </w:r>
          </w:p>
        </w:tc>
        <w:tc>
          <w:tcPr>
            <w:tcW w:w="1701" w:type="dxa"/>
          </w:tcPr>
          <w:p w14:paraId="4C88C917" w14:textId="77777777" w:rsidR="00870054" w:rsidRDefault="00870054">
            <w:pPr>
              <w:pStyle w:val="ConsPlusNormal"/>
              <w:jc w:val="center"/>
            </w:pPr>
            <w:r>
              <w:t>18000,00</w:t>
            </w:r>
          </w:p>
        </w:tc>
      </w:tr>
      <w:tr w:rsidR="00870054" w14:paraId="12755151" w14:textId="77777777">
        <w:tc>
          <w:tcPr>
            <w:tcW w:w="2835" w:type="dxa"/>
          </w:tcPr>
          <w:p w14:paraId="66045D7B" w14:textId="77777777" w:rsidR="00870054" w:rsidRDefault="00870054">
            <w:pPr>
              <w:pStyle w:val="ConsPlusNormal"/>
            </w:pPr>
            <w:r>
              <w:t>Предоставление субсидии Централизованной исламской религиозной организации "Муфтият Республики Дагестан" на осуществление духовно-просветительской деятельности и реализацию мероприятий по противодействию идеологии экстремизма</w:t>
            </w:r>
          </w:p>
        </w:tc>
        <w:tc>
          <w:tcPr>
            <w:tcW w:w="680" w:type="dxa"/>
          </w:tcPr>
          <w:p w14:paraId="508325AD" w14:textId="77777777" w:rsidR="00870054" w:rsidRDefault="00870054">
            <w:pPr>
              <w:pStyle w:val="ConsPlusNormal"/>
              <w:jc w:val="center"/>
            </w:pPr>
            <w:r>
              <w:t>134</w:t>
            </w:r>
          </w:p>
        </w:tc>
        <w:tc>
          <w:tcPr>
            <w:tcW w:w="680" w:type="dxa"/>
          </w:tcPr>
          <w:p w14:paraId="52495090" w14:textId="77777777" w:rsidR="00870054" w:rsidRDefault="00870054">
            <w:pPr>
              <w:pStyle w:val="ConsPlusNormal"/>
              <w:jc w:val="center"/>
            </w:pPr>
            <w:r>
              <w:t>01</w:t>
            </w:r>
          </w:p>
        </w:tc>
        <w:tc>
          <w:tcPr>
            <w:tcW w:w="680" w:type="dxa"/>
          </w:tcPr>
          <w:p w14:paraId="61A481AC" w14:textId="77777777" w:rsidR="00870054" w:rsidRDefault="00870054">
            <w:pPr>
              <w:pStyle w:val="ConsPlusNormal"/>
              <w:jc w:val="center"/>
            </w:pPr>
            <w:r>
              <w:t>13</w:t>
            </w:r>
          </w:p>
        </w:tc>
        <w:tc>
          <w:tcPr>
            <w:tcW w:w="1701" w:type="dxa"/>
          </w:tcPr>
          <w:p w14:paraId="7F0F89C2" w14:textId="77777777" w:rsidR="00870054" w:rsidRDefault="00870054">
            <w:pPr>
              <w:pStyle w:val="ConsPlusNormal"/>
              <w:jc w:val="center"/>
            </w:pPr>
            <w:r>
              <w:t>32 2 01 77300</w:t>
            </w:r>
          </w:p>
        </w:tc>
        <w:tc>
          <w:tcPr>
            <w:tcW w:w="680" w:type="dxa"/>
          </w:tcPr>
          <w:p w14:paraId="1224D55C" w14:textId="77777777" w:rsidR="00870054" w:rsidRDefault="00870054">
            <w:pPr>
              <w:pStyle w:val="ConsPlusNormal"/>
            </w:pPr>
          </w:p>
        </w:tc>
        <w:tc>
          <w:tcPr>
            <w:tcW w:w="1757" w:type="dxa"/>
          </w:tcPr>
          <w:p w14:paraId="2A19E3E5" w14:textId="77777777" w:rsidR="00870054" w:rsidRDefault="00870054">
            <w:pPr>
              <w:pStyle w:val="ConsPlusNormal"/>
              <w:jc w:val="center"/>
            </w:pPr>
            <w:r>
              <w:t>10000,00</w:t>
            </w:r>
          </w:p>
        </w:tc>
        <w:tc>
          <w:tcPr>
            <w:tcW w:w="1701" w:type="dxa"/>
          </w:tcPr>
          <w:p w14:paraId="3E4887E2" w14:textId="77777777" w:rsidR="00870054" w:rsidRDefault="00870054">
            <w:pPr>
              <w:pStyle w:val="ConsPlusNormal"/>
              <w:jc w:val="center"/>
            </w:pPr>
            <w:r>
              <w:t>10000,00</w:t>
            </w:r>
          </w:p>
        </w:tc>
        <w:tc>
          <w:tcPr>
            <w:tcW w:w="1701" w:type="dxa"/>
          </w:tcPr>
          <w:p w14:paraId="7F91ABB6" w14:textId="77777777" w:rsidR="00870054" w:rsidRDefault="00870054">
            <w:pPr>
              <w:pStyle w:val="ConsPlusNormal"/>
              <w:jc w:val="center"/>
            </w:pPr>
            <w:r>
              <w:t>10000,00</w:t>
            </w:r>
          </w:p>
        </w:tc>
      </w:tr>
      <w:tr w:rsidR="00870054" w14:paraId="305F44B9" w14:textId="77777777">
        <w:tc>
          <w:tcPr>
            <w:tcW w:w="2835" w:type="dxa"/>
          </w:tcPr>
          <w:p w14:paraId="39BD4EFE"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2E8C3373" w14:textId="77777777" w:rsidR="00870054" w:rsidRDefault="00870054">
            <w:pPr>
              <w:pStyle w:val="ConsPlusNormal"/>
              <w:jc w:val="center"/>
            </w:pPr>
            <w:r>
              <w:t>134</w:t>
            </w:r>
          </w:p>
        </w:tc>
        <w:tc>
          <w:tcPr>
            <w:tcW w:w="680" w:type="dxa"/>
          </w:tcPr>
          <w:p w14:paraId="539EA010" w14:textId="77777777" w:rsidR="00870054" w:rsidRDefault="00870054">
            <w:pPr>
              <w:pStyle w:val="ConsPlusNormal"/>
              <w:jc w:val="center"/>
            </w:pPr>
            <w:r>
              <w:t>01</w:t>
            </w:r>
          </w:p>
        </w:tc>
        <w:tc>
          <w:tcPr>
            <w:tcW w:w="680" w:type="dxa"/>
          </w:tcPr>
          <w:p w14:paraId="076F6520" w14:textId="77777777" w:rsidR="00870054" w:rsidRDefault="00870054">
            <w:pPr>
              <w:pStyle w:val="ConsPlusNormal"/>
              <w:jc w:val="center"/>
            </w:pPr>
            <w:r>
              <w:t>13</w:t>
            </w:r>
          </w:p>
        </w:tc>
        <w:tc>
          <w:tcPr>
            <w:tcW w:w="1701" w:type="dxa"/>
          </w:tcPr>
          <w:p w14:paraId="578731E6" w14:textId="77777777" w:rsidR="00870054" w:rsidRDefault="00870054">
            <w:pPr>
              <w:pStyle w:val="ConsPlusNormal"/>
              <w:jc w:val="center"/>
            </w:pPr>
            <w:r>
              <w:t>32 2 01 77300</w:t>
            </w:r>
          </w:p>
        </w:tc>
        <w:tc>
          <w:tcPr>
            <w:tcW w:w="680" w:type="dxa"/>
          </w:tcPr>
          <w:p w14:paraId="78922403" w14:textId="77777777" w:rsidR="00870054" w:rsidRDefault="00870054">
            <w:pPr>
              <w:pStyle w:val="ConsPlusNormal"/>
              <w:jc w:val="center"/>
            </w:pPr>
            <w:r>
              <w:t>600</w:t>
            </w:r>
          </w:p>
        </w:tc>
        <w:tc>
          <w:tcPr>
            <w:tcW w:w="1757" w:type="dxa"/>
          </w:tcPr>
          <w:p w14:paraId="197C70AB" w14:textId="77777777" w:rsidR="00870054" w:rsidRDefault="00870054">
            <w:pPr>
              <w:pStyle w:val="ConsPlusNormal"/>
              <w:jc w:val="center"/>
            </w:pPr>
            <w:r>
              <w:t>10000,00</w:t>
            </w:r>
          </w:p>
        </w:tc>
        <w:tc>
          <w:tcPr>
            <w:tcW w:w="1701" w:type="dxa"/>
          </w:tcPr>
          <w:p w14:paraId="55FB010C" w14:textId="77777777" w:rsidR="00870054" w:rsidRDefault="00870054">
            <w:pPr>
              <w:pStyle w:val="ConsPlusNormal"/>
              <w:jc w:val="center"/>
            </w:pPr>
            <w:r>
              <w:t>10000,00</w:t>
            </w:r>
          </w:p>
        </w:tc>
        <w:tc>
          <w:tcPr>
            <w:tcW w:w="1701" w:type="dxa"/>
          </w:tcPr>
          <w:p w14:paraId="19641AA7" w14:textId="77777777" w:rsidR="00870054" w:rsidRDefault="00870054">
            <w:pPr>
              <w:pStyle w:val="ConsPlusNormal"/>
              <w:jc w:val="center"/>
            </w:pPr>
            <w:r>
              <w:t>10000,00</w:t>
            </w:r>
          </w:p>
        </w:tc>
      </w:tr>
      <w:tr w:rsidR="00870054" w14:paraId="3C5CA94E" w14:textId="77777777">
        <w:tc>
          <w:tcPr>
            <w:tcW w:w="2835" w:type="dxa"/>
          </w:tcPr>
          <w:p w14:paraId="51DC2EB2" w14:textId="77777777" w:rsidR="00870054" w:rsidRDefault="00870054">
            <w:pPr>
              <w:pStyle w:val="ConsPlusNormal"/>
            </w:pPr>
            <w:r>
              <w:t xml:space="preserve">Предоставление субсидии Религиозной организации </w:t>
            </w:r>
            <w:r>
              <w:lastRenderedPageBreak/>
              <w:t>"Махачкалинская епархия Русской православной церкви (Московский Патриархат)" на осуществление духовно-просветительской деятельности и реализацию мероприятий по противодействию идеологии экстремизма</w:t>
            </w:r>
          </w:p>
        </w:tc>
        <w:tc>
          <w:tcPr>
            <w:tcW w:w="680" w:type="dxa"/>
          </w:tcPr>
          <w:p w14:paraId="06F83311" w14:textId="77777777" w:rsidR="00870054" w:rsidRDefault="00870054">
            <w:pPr>
              <w:pStyle w:val="ConsPlusNormal"/>
              <w:jc w:val="center"/>
            </w:pPr>
            <w:r>
              <w:lastRenderedPageBreak/>
              <w:t>134</w:t>
            </w:r>
          </w:p>
        </w:tc>
        <w:tc>
          <w:tcPr>
            <w:tcW w:w="680" w:type="dxa"/>
          </w:tcPr>
          <w:p w14:paraId="7ACBC2D4" w14:textId="77777777" w:rsidR="00870054" w:rsidRDefault="00870054">
            <w:pPr>
              <w:pStyle w:val="ConsPlusNormal"/>
              <w:jc w:val="center"/>
            </w:pPr>
            <w:r>
              <w:t>01</w:t>
            </w:r>
          </w:p>
        </w:tc>
        <w:tc>
          <w:tcPr>
            <w:tcW w:w="680" w:type="dxa"/>
          </w:tcPr>
          <w:p w14:paraId="75FE2CEF" w14:textId="77777777" w:rsidR="00870054" w:rsidRDefault="00870054">
            <w:pPr>
              <w:pStyle w:val="ConsPlusNormal"/>
              <w:jc w:val="center"/>
            </w:pPr>
            <w:r>
              <w:t>13</w:t>
            </w:r>
          </w:p>
        </w:tc>
        <w:tc>
          <w:tcPr>
            <w:tcW w:w="1701" w:type="dxa"/>
          </w:tcPr>
          <w:p w14:paraId="330EB8A6" w14:textId="77777777" w:rsidR="00870054" w:rsidRDefault="00870054">
            <w:pPr>
              <w:pStyle w:val="ConsPlusNormal"/>
              <w:jc w:val="center"/>
            </w:pPr>
            <w:r>
              <w:t>32 2 01 77400</w:t>
            </w:r>
          </w:p>
        </w:tc>
        <w:tc>
          <w:tcPr>
            <w:tcW w:w="680" w:type="dxa"/>
          </w:tcPr>
          <w:p w14:paraId="56CE7A77" w14:textId="77777777" w:rsidR="00870054" w:rsidRDefault="00870054">
            <w:pPr>
              <w:pStyle w:val="ConsPlusNormal"/>
            </w:pPr>
          </w:p>
        </w:tc>
        <w:tc>
          <w:tcPr>
            <w:tcW w:w="1757" w:type="dxa"/>
          </w:tcPr>
          <w:p w14:paraId="4A3D0FFB" w14:textId="77777777" w:rsidR="00870054" w:rsidRDefault="00870054">
            <w:pPr>
              <w:pStyle w:val="ConsPlusNormal"/>
              <w:jc w:val="center"/>
            </w:pPr>
            <w:r>
              <w:t>6000,00</w:t>
            </w:r>
          </w:p>
        </w:tc>
        <w:tc>
          <w:tcPr>
            <w:tcW w:w="1701" w:type="dxa"/>
          </w:tcPr>
          <w:p w14:paraId="239AE77A" w14:textId="77777777" w:rsidR="00870054" w:rsidRDefault="00870054">
            <w:pPr>
              <w:pStyle w:val="ConsPlusNormal"/>
              <w:jc w:val="center"/>
            </w:pPr>
            <w:r>
              <w:t>6000,00</w:t>
            </w:r>
          </w:p>
        </w:tc>
        <w:tc>
          <w:tcPr>
            <w:tcW w:w="1701" w:type="dxa"/>
          </w:tcPr>
          <w:p w14:paraId="08AEFE41" w14:textId="77777777" w:rsidR="00870054" w:rsidRDefault="00870054">
            <w:pPr>
              <w:pStyle w:val="ConsPlusNormal"/>
              <w:jc w:val="center"/>
            </w:pPr>
            <w:r>
              <w:t>6000,00</w:t>
            </w:r>
          </w:p>
        </w:tc>
      </w:tr>
      <w:tr w:rsidR="00870054" w14:paraId="1A353F25" w14:textId="77777777">
        <w:tc>
          <w:tcPr>
            <w:tcW w:w="2835" w:type="dxa"/>
          </w:tcPr>
          <w:p w14:paraId="49D7D6D3"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78592D0C" w14:textId="77777777" w:rsidR="00870054" w:rsidRDefault="00870054">
            <w:pPr>
              <w:pStyle w:val="ConsPlusNormal"/>
              <w:jc w:val="center"/>
            </w:pPr>
            <w:r>
              <w:t>134</w:t>
            </w:r>
          </w:p>
        </w:tc>
        <w:tc>
          <w:tcPr>
            <w:tcW w:w="680" w:type="dxa"/>
          </w:tcPr>
          <w:p w14:paraId="102221BE" w14:textId="77777777" w:rsidR="00870054" w:rsidRDefault="00870054">
            <w:pPr>
              <w:pStyle w:val="ConsPlusNormal"/>
              <w:jc w:val="center"/>
            </w:pPr>
            <w:r>
              <w:t>01</w:t>
            </w:r>
          </w:p>
        </w:tc>
        <w:tc>
          <w:tcPr>
            <w:tcW w:w="680" w:type="dxa"/>
          </w:tcPr>
          <w:p w14:paraId="08753D95" w14:textId="77777777" w:rsidR="00870054" w:rsidRDefault="00870054">
            <w:pPr>
              <w:pStyle w:val="ConsPlusNormal"/>
              <w:jc w:val="center"/>
            </w:pPr>
            <w:r>
              <w:t>13</w:t>
            </w:r>
          </w:p>
        </w:tc>
        <w:tc>
          <w:tcPr>
            <w:tcW w:w="1701" w:type="dxa"/>
          </w:tcPr>
          <w:p w14:paraId="14C84284" w14:textId="77777777" w:rsidR="00870054" w:rsidRDefault="00870054">
            <w:pPr>
              <w:pStyle w:val="ConsPlusNormal"/>
              <w:jc w:val="center"/>
            </w:pPr>
            <w:r>
              <w:t>32 2 01 77400</w:t>
            </w:r>
          </w:p>
        </w:tc>
        <w:tc>
          <w:tcPr>
            <w:tcW w:w="680" w:type="dxa"/>
          </w:tcPr>
          <w:p w14:paraId="61AC7D12" w14:textId="77777777" w:rsidR="00870054" w:rsidRDefault="00870054">
            <w:pPr>
              <w:pStyle w:val="ConsPlusNormal"/>
              <w:jc w:val="center"/>
            </w:pPr>
            <w:r>
              <w:t>600</w:t>
            </w:r>
          </w:p>
        </w:tc>
        <w:tc>
          <w:tcPr>
            <w:tcW w:w="1757" w:type="dxa"/>
          </w:tcPr>
          <w:p w14:paraId="31470171" w14:textId="77777777" w:rsidR="00870054" w:rsidRDefault="00870054">
            <w:pPr>
              <w:pStyle w:val="ConsPlusNormal"/>
              <w:jc w:val="center"/>
            </w:pPr>
            <w:r>
              <w:t>6000,00</w:t>
            </w:r>
          </w:p>
        </w:tc>
        <w:tc>
          <w:tcPr>
            <w:tcW w:w="1701" w:type="dxa"/>
          </w:tcPr>
          <w:p w14:paraId="0C0F2718" w14:textId="77777777" w:rsidR="00870054" w:rsidRDefault="00870054">
            <w:pPr>
              <w:pStyle w:val="ConsPlusNormal"/>
              <w:jc w:val="center"/>
            </w:pPr>
            <w:r>
              <w:t>6000,00</w:t>
            </w:r>
          </w:p>
        </w:tc>
        <w:tc>
          <w:tcPr>
            <w:tcW w:w="1701" w:type="dxa"/>
          </w:tcPr>
          <w:p w14:paraId="3C5B6B6E" w14:textId="77777777" w:rsidR="00870054" w:rsidRDefault="00870054">
            <w:pPr>
              <w:pStyle w:val="ConsPlusNormal"/>
              <w:jc w:val="center"/>
            </w:pPr>
            <w:r>
              <w:t>6000,00</w:t>
            </w:r>
          </w:p>
        </w:tc>
      </w:tr>
      <w:tr w:rsidR="00870054" w14:paraId="23FA84C5" w14:textId="77777777">
        <w:tc>
          <w:tcPr>
            <w:tcW w:w="2835" w:type="dxa"/>
          </w:tcPr>
          <w:p w14:paraId="07C41C4D" w14:textId="77777777" w:rsidR="00870054" w:rsidRDefault="00870054">
            <w:pPr>
              <w:pStyle w:val="ConsPlusNormal"/>
            </w:pPr>
            <w:r>
              <w:t>Предоставление субсидии централизованной религиозной организации иудейских общин Республики Дагестан на осуществление духовно-просветительской деятельности и реализацию мероприятий по противодействию идеологии экстремизма</w:t>
            </w:r>
          </w:p>
        </w:tc>
        <w:tc>
          <w:tcPr>
            <w:tcW w:w="680" w:type="dxa"/>
          </w:tcPr>
          <w:p w14:paraId="097E6FBF" w14:textId="77777777" w:rsidR="00870054" w:rsidRDefault="00870054">
            <w:pPr>
              <w:pStyle w:val="ConsPlusNormal"/>
              <w:jc w:val="center"/>
            </w:pPr>
            <w:r>
              <w:t>134</w:t>
            </w:r>
          </w:p>
        </w:tc>
        <w:tc>
          <w:tcPr>
            <w:tcW w:w="680" w:type="dxa"/>
          </w:tcPr>
          <w:p w14:paraId="5291A796" w14:textId="77777777" w:rsidR="00870054" w:rsidRDefault="00870054">
            <w:pPr>
              <w:pStyle w:val="ConsPlusNormal"/>
              <w:jc w:val="center"/>
            </w:pPr>
            <w:r>
              <w:t>01</w:t>
            </w:r>
          </w:p>
        </w:tc>
        <w:tc>
          <w:tcPr>
            <w:tcW w:w="680" w:type="dxa"/>
          </w:tcPr>
          <w:p w14:paraId="38D6FDFC" w14:textId="77777777" w:rsidR="00870054" w:rsidRDefault="00870054">
            <w:pPr>
              <w:pStyle w:val="ConsPlusNormal"/>
              <w:jc w:val="center"/>
            </w:pPr>
            <w:r>
              <w:t>13</w:t>
            </w:r>
          </w:p>
        </w:tc>
        <w:tc>
          <w:tcPr>
            <w:tcW w:w="1701" w:type="dxa"/>
          </w:tcPr>
          <w:p w14:paraId="2ADA73E1" w14:textId="77777777" w:rsidR="00870054" w:rsidRDefault="00870054">
            <w:pPr>
              <w:pStyle w:val="ConsPlusNormal"/>
              <w:jc w:val="center"/>
            </w:pPr>
            <w:r>
              <w:t>32 2 01 77500</w:t>
            </w:r>
          </w:p>
        </w:tc>
        <w:tc>
          <w:tcPr>
            <w:tcW w:w="680" w:type="dxa"/>
          </w:tcPr>
          <w:p w14:paraId="199C5595" w14:textId="77777777" w:rsidR="00870054" w:rsidRDefault="00870054">
            <w:pPr>
              <w:pStyle w:val="ConsPlusNormal"/>
            </w:pPr>
          </w:p>
        </w:tc>
        <w:tc>
          <w:tcPr>
            <w:tcW w:w="1757" w:type="dxa"/>
          </w:tcPr>
          <w:p w14:paraId="1D8BFC9D" w14:textId="77777777" w:rsidR="00870054" w:rsidRDefault="00870054">
            <w:pPr>
              <w:pStyle w:val="ConsPlusNormal"/>
              <w:jc w:val="center"/>
            </w:pPr>
            <w:r>
              <w:t>2000,00</w:t>
            </w:r>
          </w:p>
        </w:tc>
        <w:tc>
          <w:tcPr>
            <w:tcW w:w="1701" w:type="dxa"/>
          </w:tcPr>
          <w:p w14:paraId="1E66D174" w14:textId="77777777" w:rsidR="00870054" w:rsidRDefault="00870054">
            <w:pPr>
              <w:pStyle w:val="ConsPlusNormal"/>
              <w:jc w:val="center"/>
            </w:pPr>
            <w:r>
              <w:t>2000,00</w:t>
            </w:r>
          </w:p>
        </w:tc>
        <w:tc>
          <w:tcPr>
            <w:tcW w:w="1701" w:type="dxa"/>
          </w:tcPr>
          <w:p w14:paraId="697E0E61" w14:textId="77777777" w:rsidR="00870054" w:rsidRDefault="00870054">
            <w:pPr>
              <w:pStyle w:val="ConsPlusNormal"/>
              <w:jc w:val="center"/>
            </w:pPr>
            <w:r>
              <w:t>2000,00</w:t>
            </w:r>
          </w:p>
        </w:tc>
      </w:tr>
      <w:tr w:rsidR="00870054" w14:paraId="3ADD86E8" w14:textId="77777777">
        <w:tc>
          <w:tcPr>
            <w:tcW w:w="2835" w:type="dxa"/>
          </w:tcPr>
          <w:p w14:paraId="5CC431C3" w14:textId="77777777" w:rsidR="00870054" w:rsidRDefault="00870054">
            <w:pPr>
              <w:pStyle w:val="ConsPlusNormal"/>
            </w:pPr>
            <w:r>
              <w:lastRenderedPageBreak/>
              <w:t>Предоставление субсидий бюджетным, автономным учреждениям и иным некоммерческим организациям</w:t>
            </w:r>
          </w:p>
        </w:tc>
        <w:tc>
          <w:tcPr>
            <w:tcW w:w="680" w:type="dxa"/>
          </w:tcPr>
          <w:p w14:paraId="6DB5E885" w14:textId="77777777" w:rsidR="00870054" w:rsidRDefault="00870054">
            <w:pPr>
              <w:pStyle w:val="ConsPlusNormal"/>
              <w:jc w:val="center"/>
            </w:pPr>
            <w:r>
              <w:t>134</w:t>
            </w:r>
          </w:p>
        </w:tc>
        <w:tc>
          <w:tcPr>
            <w:tcW w:w="680" w:type="dxa"/>
          </w:tcPr>
          <w:p w14:paraId="76A6189F" w14:textId="77777777" w:rsidR="00870054" w:rsidRDefault="00870054">
            <w:pPr>
              <w:pStyle w:val="ConsPlusNormal"/>
              <w:jc w:val="center"/>
            </w:pPr>
            <w:r>
              <w:t>01</w:t>
            </w:r>
          </w:p>
        </w:tc>
        <w:tc>
          <w:tcPr>
            <w:tcW w:w="680" w:type="dxa"/>
          </w:tcPr>
          <w:p w14:paraId="5D0B7196" w14:textId="77777777" w:rsidR="00870054" w:rsidRDefault="00870054">
            <w:pPr>
              <w:pStyle w:val="ConsPlusNormal"/>
              <w:jc w:val="center"/>
            </w:pPr>
            <w:r>
              <w:t>13</w:t>
            </w:r>
          </w:p>
        </w:tc>
        <w:tc>
          <w:tcPr>
            <w:tcW w:w="1701" w:type="dxa"/>
          </w:tcPr>
          <w:p w14:paraId="1B118201" w14:textId="77777777" w:rsidR="00870054" w:rsidRDefault="00870054">
            <w:pPr>
              <w:pStyle w:val="ConsPlusNormal"/>
              <w:jc w:val="center"/>
            </w:pPr>
            <w:r>
              <w:t>32 2 01 77500</w:t>
            </w:r>
          </w:p>
        </w:tc>
        <w:tc>
          <w:tcPr>
            <w:tcW w:w="680" w:type="dxa"/>
          </w:tcPr>
          <w:p w14:paraId="09B5132B" w14:textId="77777777" w:rsidR="00870054" w:rsidRDefault="00870054">
            <w:pPr>
              <w:pStyle w:val="ConsPlusNormal"/>
              <w:jc w:val="center"/>
            </w:pPr>
            <w:r>
              <w:t>600</w:t>
            </w:r>
          </w:p>
        </w:tc>
        <w:tc>
          <w:tcPr>
            <w:tcW w:w="1757" w:type="dxa"/>
          </w:tcPr>
          <w:p w14:paraId="02AD11F2" w14:textId="77777777" w:rsidR="00870054" w:rsidRDefault="00870054">
            <w:pPr>
              <w:pStyle w:val="ConsPlusNormal"/>
              <w:jc w:val="center"/>
            </w:pPr>
            <w:r>
              <w:t>2000,00</w:t>
            </w:r>
          </w:p>
        </w:tc>
        <w:tc>
          <w:tcPr>
            <w:tcW w:w="1701" w:type="dxa"/>
          </w:tcPr>
          <w:p w14:paraId="449622AB" w14:textId="77777777" w:rsidR="00870054" w:rsidRDefault="00870054">
            <w:pPr>
              <w:pStyle w:val="ConsPlusNormal"/>
              <w:jc w:val="center"/>
            </w:pPr>
            <w:r>
              <w:t>2000,00</w:t>
            </w:r>
          </w:p>
        </w:tc>
        <w:tc>
          <w:tcPr>
            <w:tcW w:w="1701" w:type="dxa"/>
          </w:tcPr>
          <w:p w14:paraId="4EBCC4FA" w14:textId="77777777" w:rsidR="00870054" w:rsidRDefault="00870054">
            <w:pPr>
              <w:pStyle w:val="ConsPlusNormal"/>
              <w:jc w:val="center"/>
            </w:pPr>
            <w:r>
              <w:t>2000,00</w:t>
            </w:r>
          </w:p>
        </w:tc>
      </w:tr>
      <w:tr w:rsidR="00870054" w14:paraId="4E54611E" w14:textId="77777777">
        <w:tc>
          <w:tcPr>
            <w:tcW w:w="2835" w:type="dxa"/>
          </w:tcPr>
          <w:p w14:paraId="5F8D552F" w14:textId="77777777" w:rsidR="00870054" w:rsidRDefault="00870054">
            <w:pPr>
              <w:pStyle w:val="ConsPlusNormal"/>
            </w:pPr>
            <w:r>
              <w:t>Комплексы процессных мероприятий</w:t>
            </w:r>
          </w:p>
        </w:tc>
        <w:tc>
          <w:tcPr>
            <w:tcW w:w="680" w:type="dxa"/>
          </w:tcPr>
          <w:p w14:paraId="4C09E349" w14:textId="77777777" w:rsidR="00870054" w:rsidRDefault="00870054">
            <w:pPr>
              <w:pStyle w:val="ConsPlusNormal"/>
              <w:jc w:val="center"/>
            </w:pPr>
            <w:r>
              <w:t>134</w:t>
            </w:r>
          </w:p>
        </w:tc>
        <w:tc>
          <w:tcPr>
            <w:tcW w:w="680" w:type="dxa"/>
          </w:tcPr>
          <w:p w14:paraId="326140FC" w14:textId="77777777" w:rsidR="00870054" w:rsidRDefault="00870054">
            <w:pPr>
              <w:pStyle w:val="ConsPlusNormal"/>
              <w:jc w:val="center"/>
            </w:pPr>
            <w:r>
              <w:t>01</w:t>
            </w:r>
          </w:p>
        </w:tc>
        <w:tc>
          <w:tcPr>
            <w:tcW w:w="680" w:type="dxa"/>
          </w:tcPr>
          <w:p w14:paraId="5806D8BD" w14:textId="77777777" w:rsidR="00870054" w:rsidRDefault="00870054">
            <w:pPr>
              <w:pStyle w:val="ConsPlusNormal"/>
              <w:jc w:val="center"/>
            </w:pPr>
            <w:r>
              <w:t>13</w:t>
            </w:r>
          </w:p>
        </w:tc>
        <w:tc>
          <w:tcPr>
            <w:tcW w:w="1701" w:type="dxa"/>
          </w:tcPr>
          <w:p w14:paraId="19B5B8A8" w14:textId="77777777" w:rsidR="00870054" w:rsidRDefault="00870054">
            <w:pPr>
              <w:pStyle w:val="ConsPlusNormal"/>
              <w:jc w:val="center"/>
            </w:pPr>
            <w:r>
              <w:t>32 4</w:t>
            </w:r>
          </w:p>
        </w:tc>
        <w:tc>
          <w:tcPr>
            <w:tcW w:w="680" w:type="dxa"/>
          </w:tcPr>
          <w:p w14:paraId="6B79D161" w14:textId="77777777" w:rsidR="00870054" w:rsidRDefault="00870054">
            <w:pPr>
              <w:pStyle w:val="ConsPlusNormal"/>
            </w:pPr>
          </w:p>
        </w:tc>
        <w:tc>
          <w:tcPr>
            <w:tcW w:w="1757" w:type="dxa"/>
          </w:tcPr>
          <w:p w14:paraId="3B6279F6" w14:textId="77777777" w:rsidR="00870054" w:rsidRDefault="00870054">
            <w:pPr>
              <w:pStyle w:val="ConsPlusNormal"/>
              <w:jc w:val="center"/>
            </w:pPr>
            <w:r>
              <w:t>185455,81</w:t>
            </w:r>
          </w:p>
        </w:tc>
        <w:tc>
          <w:tcPr>
            <w:tcW w:w="1701" w:type="dxa"/>
          </w:tcPr>
          <w:p w14:paraId="4BEDB8CB" w14:textId="77777777" w:rsidR="00870054" w:rsidRDefault="00870054">
            <w:pPr>
              <w:pStyle w:val="ConsPlusNormal"/>
              <w:jc w:val="center"/>
            </w:pPr>
            <w:r>
              <w:t>165134,23</w:t>
            </w:r>
          </w:p>
        </w:tc>
        <w:tc>
          <w:tcPr>
            <w:tcW w:w="1701" w:type="dxa"/>
          </w:tcPr>
          <w:p w14:paraId="79D72932" w14:textId="77777777" w:rsidR="00870054" w:rsidRDefault="00870054">
            <w:pPr>
              <w:pStyle w:val="ConsPlusNormal"/>
              <w:jc w:val="center"/>
            </w:pPr>
            <w:r>
              <w:t>165134,23</w:t>
            </w:r>
          </w:p>
        </w:tc>
      </w:tr>
      <w:tr w:rsidR="00870054" w14:paraId="5539A4AE" w14:textId="77777777">
        <w:tc>
          <w:tcPr>
            <w:tcW w:w="2835" w:type="dxa"/>
          </w:tcPr>
          <w:p w14:paraId="161EA2C7" w14:textId="77777777" w:rsidR="00870054" w:rsidRDefault="00870054">
            <w:pPr>
              <w:pStyle w:val="ConsPlusNormal"/>
            </w:pPr>
            <w:r>
              <w:t>Комплекс процессных мероприятий "Обеспечение деятельности государственных органов и подведомственных учреждений"</w:t>
            </w:r>
          </w:p>
        </w:tc>
        <w:tc>
          <w:tcPr>
            <w:tcW w:w="680" w:type="dxa"/>
          </w:tcPr>
          <w:p w14:paraId="30576ED5" w14:textId="77777777" w:rsidR="00870054" w:rsidRDefault="00870054">
            <w:pPr>
              <w:pStyle w:val="ConsPlusNormal"/>
              <w:jc w:val="center"/>
            </w:pPr>
            <w:r>
              <w:t>134</w:t>
            </w:r>
          </w:p>
        </w:tc>
        <w:tc>
          <w:tcPr>
            <w:tcW w:w="680" w:type="dxa"/>
          </w:tcPr>
          <w:p w14:paraId="2543A03F" w14:textId="77777777" w:rsidR="00870054" w:rsidRDefault="00870054">
            <w:pPr>
              <w:pStyle w:val="ConsPlusNormal"/>
              <w:jc w:val="center"/>
            </w:pPr>
            <w:r>
              <w:t>01</w:t>
            </w:r>
          </w:p>
        </w:tc>
        <w:tc>
          <w:tcPr>
            <w:tcW w:w="680" w:type="dxa"/>
          </w:tcPr>
          <w:p w14:paraId="2E675393" w14:textId="77777777" w:rsidR="00870054" w:rsidRDefault="00870054">
            <w:pPr>
              <w:pStyle w:val="ConsPlusNormal"/>
              <w:jc w:val="center"/>
            </w:pPr>
            <w:r>
              <w:t>13</w:t>
            </w:r>
          </w:p>
        </w:tc>
        <w:tc>
          <w:tcPr>
            <w:tcW w:w="1701" w:type="dxa"/>
          </w:tcPr>
          <w:p w14:paraId="4CFDFB34" w14:textId="77777777" w:rsidR="00870054" w:rsidRDefault="00870054">
            <w:pPr>
              <w:pStyle w:val="ConsPlusNormal"/>
              <w:jc w:val="center"/>
            </w:pPr>
            <w:r>
              <w:t>32 4 01</w:t>
            </w:r>
          </w:p>
        </w:tc>
        <w:tc>
          <w:tcPr>
            <w:tcW w:w="680" w:type="dxa"/>
          </w:tcPr>
          <w:p w14:paraId="469ADAB3" w14:textId="77777777" w:rsidR="00870054" w:rsidRDefault="00870054">
            <w:pPr>
              <w:pStyle w:val="ConsPlusNormal"/>
            </w:pPr>
          </w:p>
        </w:tc>
        <w:tc>
          <w:tcPr>
            <w:tcW w:w="1757" w:type="dxa"/>
          </w:tcPr>
          <w:p w14:paraId="3DC4D294" w14:textId="77777777" w:rsidR="00870054" w:rsidRDefault="00870054">
            <w:pPr>
              <w:pStyle w:val="ConsPlusNormal"/>
              <w:jc w:val="center"/>
            </w:pPr>
            <w:r>
              <w:t>107185,00</w:t>
            </w:r>
          </w:p>
        </w:tc>
        <w:tc>
          <w:tcPr>
            <w:tcW w:w="1701" w:type="dxa"/>
          </w:tcPr>
          <w:p w14:paraId="42CF5188" w14:textId="77777777" w:rsidR="00870054" w:rsidRDefault="00870054">
            <w:pPr>
              <w:pStyle w:val="ConsPlusNormal"/>
              <w:jc w:val="center"/>
            </w:pPr>
            <w:r>
              <w:t>100296,92</w:t>
            </w:r>
          </w:p>
        </w:tc>
        <w:tc>
          <w:tcPr>
            <w:tcW w:w="1701" w:type="dxa"/>
          </w:tcPr>
          <w:p w14:paraId="2677991D" w14:textId="77777777" w:rsidR="00870054" w:rsidRDefault="00870054">
            <w:pPr>
              <w:pStyle w:val="ConsPlusNormal"/>
              <w:jc w:val="center"/>
            </w:pPr>
            <w:r>
              <w:t>100296,92</w:t>
            </w:r>
          </w:p>
        </w:tc>
      </w:tr>
      <w:tr w:rsidR="00870054" w14:paraId="6395D937" w14:textId="77777777">
        <w:tc>
          <w:tcPr>
            <w:tcW w:w="2835" w:type="dxa"/>
          </w:tcPr>
          <w:p w14:paraId="1F6F9B6D" w14:textId="77777777" w:rsidR="00870054" w:rsidRDefault="00870054">
            <w:pPr>
              <w:pStyle w:val="ConsPlusNormal"/>
            </w:pPr>
            <w:r>
              <w:t>Финансовое обеспечение выполнения функций государственных органов</w:t>
            </w:r>
          </w:p>
        </w:tc>
        <w:tc>
          <w:tcPr>
            <w:tcW w:w="680" w:type="dxa"/>
          </w:tcPr>
          <w:p w14:paraId="17AA73E0" w14:textId="77777777" w:rsidR="00870054" w:rsidRDefault="00870054">
            <w:pPr>
              <w:pStyle w:val="ConsPlusNormal"/>
              <w:jc w:val="center"/>
            </w:pPr>
            <w:r>
              <w:t>134</w:t>
            </w:r>
          </w:p>
        </w:tc>
        <w:tc>
          <w:tcPr>
            <w:tcW w:w="680" w:type="dxa"/>
          </w:tcPr>
          <w:p w14:paraId="012C1299" w14:textId="77777777" w:rsidR="00870054" w:rsidRDefault="00870054">
            <w:pPr>
              <w:pStyle w:val="ConsPlusNormal"/>
              <w:jc w:val="center"/>
            </w:pPr>
            <w:r>
              <w:t>01</w:t>
            </w:r>
          </w:p>
        </w:tc>
        <w:tc>
          <w:tcPr>
            <w:tcW w:w="680" w:type="dxa"/>
          </w:tcPr>
          <w:p w14:paraId="12D2303B" w14:textId="77777777" w:rsidR="00870054" w:rsidRDefault="00870054">
            <w:pPr>
              <w:pStyle w:val="ConsPlusNormal"/>
              <w:jc w:val="center"/>
            </w:pPr>
            <w:r>
              <w:t>13</w:t>
            </w:r>
          </w:p>
        </w:tc>
        <w:tc>
          <w:tcPr>
            <w:tcW w:w="1701" w:type="dxa"/>
          </w:tcPr>
          <w:p w14:paraId="24910733" w14:textId="77777777" w:rsidR="00870054" w:rsidRDefault="00870054">
            <w:pPr>
              <w:pStyle w:val="ConsPlusNormal"/>
              <w:jc w:val="center"/>
            </w:pPr>
            <w:r>
              <w:t>32 4 01 20000</w:t>
            </w:r>
          </w:p>
        </w:tc>
        <w:tc>
          <w:tcPr>
            <w:tcW w:w="680" w:type="dxa"/>
          </w:tcPr>
          <w:p w14:paraId="6ACE049B" w14:textId="77777777" w:rsidR="00870054" w:rsidRDefault="00870054">
            <w:pPr>
              <w:pStyle w:val="ConsPlusNormal"/>
            </w:pPr>
          </w:p>
        </w:tc>
        <w:tc>
          <w:tcPr>
            <w:tcW w:w="1757" w:type="dxa"/>
          </w:tcPr>
          <w:p w14:paraId="7C93A507" w14:textId="77777777" w:rsidR="00870054" w:rsidRDefault="00870054">
            <w:pPr>
              <w:pStyle w:val="ConsPlusNormal"/>
              <w:jc w:val="center"/>
            </w:pPr>
            <w:r>
              <w:t>107185,00</w:t>
            </w:r>
          </w:p>
        </w:tc>
        <w:tc>
          <w:tcPr>
            <w:tcW w:w="1701" w:type="dxa"/>
          </w:tcPr>
          <w:p w14:paraId="472F09BC" w14:textId="77777777" w:rsidR="00870054" w:rsidRDefault="00870054">
            <w:pPr>
              <w:pStyle w:val="ConsPlusNormal"/>
              <w:jc w:val="center"/>
            </w:pPr>
            <w:r>
              <w:t>100296,92</w:t>
            </w:r>
          </w:p>
        </w:tc>
        <w:tc>
          <w:tcPr>
            <w:tcW w:w="1701" w:type="dxa"/>
          </w:tcPr>
          <w:p w14:paraId="72954570" w14:textId="77777777" w:rsidR="00870054" w:rsidRDefault="00870054">
            <w:pPr>
              <w:pStyle w:val="ConsPlusNormal"/>
              <w:jc w:val="center"/>
            </w:pPr>
            <w:r>
              <w:t>100296,92</w:t>
            </w:r>
          </w:p>
        </w:tc>
      </w:tr>
      <w:tr w:rsidR="00870054" w14:paraId="35368D40" w14:textId="77777777">
        <w:tc>
          <w:tcPr>
            <w:tcW w:w="2835" w:type="dxa"/>
          </w:tcPr>
          <w:p w14:paraId="06BAF2D1" w14:textId="77777777" w:rsidR="00870054" w:rsidRDefault="00870054">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680" w:type="dxa"/>
          </w:tcPr>
          <w:p w14:paraId="4D01FB9D" w14:textId="77777777" w:rsidR="00870054" w:rsidRDefault="00870054">
            <w:pPr>
              <w:pStyle w:val="ConsPlusNormal"/>
              <w:jc w:val="center"/>
            </w:pPr>
            <w:r>
              <w:lastRenderedPageBreak/>
              <w:t>134</w:t>
            </w:r>
          </w:p>
        </w:tc>
        <w:tc>
          <w:tcPr>
            <w:tcW w:w="680" w:type="dxa"/>
          </w:tcPr>
          <w:p w14:paraId="601E9F02" w14:textId="77777777" w:rsidR="00870054" w:rsidRDefault="00870054">
            <w:pPr>
              <w:pStyle w:val="ConsPlusNormal"/>
              <w:jc w:val="center"/>
            </w:pPr>
            <w:r>
              <w:t>01</w:t>
            </w:r>
          </w:p>
        </w:tc>
        <w:tc>
          <w:tcPr>
            <w:tcW w:w="680" w:type="dxa"/>
          </w:tcPr>
          <w:p w14:paraId="11C6FBED" w14:textId="77777777" w:rsidR="00870054" w:rsidRDefault="00870054">
            <w:pPr>
              <w:pStyle w:val="ConsPlusNormal"/>
              <w:jc w:val="center"/>
            </w:pPr>
            <w:r>
              <w:t>13</w:t>
            </w:r>
          </w:p>
        </w:tc>
        <w:tc>
          <w:tcPr>
            <w:tcW w:w="1701" w:type="dxa"/>
          </w:tcPr>
          <w:p w14:paraId="19BB71AA" w14:textId="77777777" w:rsidR="00870054" w:rsidRDefault="00870054">
            <w:pPr>
              <w:pStyle w:val="ConsPlusNormal"/>
              <w:jc w:val="center"/>
            </w:pPr>
            <w:r>
              <w:t>32 4 01 20000</w:t>
            </w:r>
          </w:p>
        </w:tc>
        <w:tc>
          <w:tcPr>
            <w:tcW w:w="680" w:type="dxa"/>
          </w:tcPr>
          <w:p w14:paraId="470453EF" w14:textId="77777777" w:rsidR="00870054" w:rsidRDefault="00870054">
            <w:pPr>
              <w:pStyle w:val="ConsPlusNormal"/>
              <w:jc w:val="center"/>
            </w:pPr>
            <w:r>
              <w:t>100</w:t>
            </w:r>
          </w:p>
        </w:tc>
        <w:tc>
          <w:tcPr>
            <w:tcW w:w="1757" w:type="dxa"/>
          </w:tcPr>
          <w:p w14:paraId="0C14D51D" w14:textId="77777777" w:rsidR="00870054" w:rsidRDefault="00870054">
            <w:pPr>
              <w:pStyle w:val="ConsPlusNormal"/>
              <w:jc w:val="center"/>
            </w:pPr>
            <w:r>
              <w:t>96897,04</w:t>
            </w:r>
          </w:p>
        </w:tc>
        <w:tc>
          <w:tcPr>
            <w:tcW w:w="1701" w:type="dxa"/>
          </w:tcPr>
          <w:p w14:paraId="1640727C" w14:textId="77777777" w:rsidR="00870054" w:rsidRDefault="00870054">
            <w:pPr>
              <w:pStyle w:val="ConsPlusNormal"/>
              <w:jc w:val="center"/>
            </w:pPr>
            <w:r>
              <w:t>92336,52</w:t>
            </w:r>
          </w:p>
        </w:tc>
        <w:tc>
          <w:tcPr>
            <w:tcW w:w="1701" w:type="dxa"/>
          </w:tcPr>
          <w:p w14:paraId="4174B452" w14:textId="77777777" w:rsidR="00870054" w:rsidRDefault="00870054">
            <w:pPr>
              <w:pStyle w:val="ConsPlusNormal"/>
              <w:jc w:val="center"/>
            </w:pPr>
            <w:r>
              <w:t>92336,52</w:t>
            </w:r>
          </w:p>
        </w:tc>
      </w:tr>
      <w:tr w:rsidR="00870054" w14:paraId="7BA83C38" w14:textId="77777777">
        <w:tc>
          <w:tcPr>
            <w:tcW w:w="2835" w:type="dxa"/>
          </w:tcPr>
          <w:p w14:paraId="08D59377"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0486ED16" w14:textId="77777777" w:rsidR="00870054" w:rsidRDefault="00870054">
            <w:pPr>
              <w:pStyle w:val="ConsPlusNormal"/>
              <w:jc w:val="center"/>
            </w:pPr>
            <w:r>
              <w:t>134</w:t>
            </w:r>
          </w:p>
        </w:tc>
        <w:tc>
          <w:tcPr>
            <w:tcW w:w="680" w:type="dxa"/>
          </w:tcPr>
          <w:p w14:paraId="474228F4" w14:textId="77777777" w:rsidR="00870054" w:rsidRDefault="00870054">
            <w:pPr>
              <w:pStyle w:val="ConsPlusNormal"/>
              <w:jc w:val="center"/>
            </w:pPr>
            <w:r>
              <w:t>01</w:t>
            </w:r>
          </w:p>
        </w:tc>
        <w:tc>
          <w:tcPr>
            <w:tcW w:w="680" w:type="dxa"/>
          </w:tcPr>
          <w:p w14:paraId="5029E8D0" w14:textId="77777777" w:rsidR="00870054" w:rsidRDefault="00870054">
            <w:pPr>
              <w:pStyle w:val="ConsPlusNormal"/>
              <w:jc w:val="center"/>
            </w:pPr>
            <w:r>
              <w:t>13</w:t>
            </w:r>
          </w:p>
        </w:tc>
        <w:tc>
          <w:tcPr>
            <w:tcW w:w="1701" w:type="dxa"/>
          </w:tcPr>
          <w:p w14:paraId="72D55B09" w14:textId="77777777" w:rsidR="00870054" w:rsidRDefault="00870054">
            <w:pPr>
              <w:pStyle w:val="ConsPlusNormal"/>
              <w:jc w:val="center"/>
            </w:pPr>
            <w:r>
              <w:t>32 4 01 20000</w:t>
            </w:r>
          </w:p>
        </w:tc>
        <w:tc>
          <w:tcPr>
            <w:tcW w:w="680" w:type="dxa"/>
          </w:tcPr>
          <w:p w14:paraId="7E12628D" w14:textId="77777777" w:rsidR="00870054" w:rsidRDefault="00870054">
            <w:pPr>
              <w:pStyle w:val="ConsPlusNormal"/>
              <w:jc w:val="center"/>
            </w:pPr>
            <w:r>
              <w:t>200</w:t>
            </w:r>
          </w:p>
        </w:tc>
        <w:tc>
          <w:tcPr>
            <w:tcW w:w="1757" w:type="dxa"/>
          </w:tcPr>
          <w:p w14:paraId="225BA5D9" w14:textId="77777777" w:rsidR="00870054" w:rsidRDefault="00870054">
            <w:pPr>
              <w:pStyle w:val="ConsPlusNormal"/>
              <w:jc w:val="center"/>
            </w:pPr>
            <w:r>
              <w:t>9718,56</w:t>
            </w:r>
          </w:p>
        </w:tc>
        <w:tc>
          <w:tcPr>
            <w:tcW w:w="1701" w:type="dxa"/>
          </w:tcPr>
          <w:p w14:paraId="30F63B97" w14:textId="77777777" w:rsidR="00870054" w:rsidRDefault="00870054">
            <w:pPr>
              <w:pStyle w:val="ConsPlusNormal"/>
              <w:jc w:val="center"/>
            </w:pPr>
            <w:r>
              <w:t>7391,00</w:t>
            </w:r>
          </w:p>
        </w:tc>
        <w:tc>
          <w:tcPr>
            <w:tcW w:w="1701" w:type="dxa"/>
          </w:tcPr>
          <w:p w14:paraId="7158EDD0" w14:textId="77777777" w:rsidR="00870054" w:rsidRDefault="00870054">
            <w:pPr>
              <w:pStyle w:val="ConsPlusNormal"/>
              <w:jc w:val="center"/>
            </w:pPr>
            <w:r>
              <w:t>7391,00</w:t>
            </w:r>
          </w:p>
        </w:tc>
      </w:tr>
      <w:tr w:rsidR="00870054" w14:paraId="5538CF75" w14:textId="77777777">
        <w:tc>
          <w:tcPr>
            <w:tcW w:w="2835" w:type="dxa"/>
          </w:tcPr>
          <w:p w14:paraId="001B33B3" w14:textId="77777777" w:rsidR="00870054" w:rsidRDefault="00870054">
            <w:pPr>
              <w:pStyle w:val="ConsPlusNormal"/>
            </w:pPr>
            <w:r>
              <w:t>Иные бюджетные ассигнования</w:t>
            </w:r>
          </w:p>
        </w:tc>
        <w:tc>
          <w:tcPr>
            <w:tcW w:w="680" w:type="dxa"/>
          </w:tcPr>
          <w:p w14:paraId="2E9AF72D" w14:textId="77777777" w:rsidR="00870054" w:rsidRDefault="00870054">
            <w:pPr>
              <w:pStyle w:val="ConsPlusNormal"/>
              <w:jc w:val="center"/>
            </w:pPr>
            <w:r>
              <w:t>134</w:t>
            </w:r>
          </w:p>
        </w:tc>
        <w:tc>
          <w:tcPr>
            <w:tcW w:w="680" w:type="dxa"/>
          </w:tcPr>
          <w:p w14:paraId="0A094614" w14:textId="77777777" w:rsidR="00870054" w:rsidRDefault="00870054">
            <w:pPr>
              <w:pStyle w:val="ConsPlusNormal"/>
              <w:jc w:val="center"/>
            </w:pPr>
            <w:r>
              <w:t>01</w:t>
            </w:r>
          </w:p>
        </w:tc>
        <w:tc>
          <w:tcPr>
            <w:tcW w:w="680" w:type="dxa"/>
          </w:tcPr>
          <w:p w14:paraId="20D22F21" w14:textId="77777777" w:rsidR="00870054" w:rsidRDefault="00870054">
            <w:pPr>
              <w:pStyle w:val="ConsPlusNormal"/>
              <w:jc w:val="center"/>
            </w:pPr>
            <w:r>
              <w:t>13</w:t>
            </w:r>
          </w:p>
        </w:tc>
        <w:tc>
          <w:tcPr>
            <w:tcW w:w="1701" w:type="dxa"/>
          </w:tcPr>
          <w:p w14:paraId="3A66D1DE" w14:textId="77777777" w:rsidR="00870054" w:rsidRDefault="00870054">
            <w:pPr>
              <w:pStyle w:val="ConsPlusNormal"/>
              <w:jc w:val="center"/>
            </w:pPr>
            <w:r>
              <w:t>32 4 01 20000</w:t>
            </w:r>
          </w:p>
        </w:tc>
        <w:tc>
          <w:tcPr>
            <w:tcW w:w="680" w:type="dxa"/>
          </w:tcPr>
          <w:p w14:paraId="158DF310" w14:textId="77777777" w:rsidR="00870054" w:rsidRDefault="00870054">
            <w:pPr>
              <w:pStyle w:val="ConsPlusNormal"/>
              <w:jc w:val="center"/>
            </w:pPr>
            <w:r>
              <w:t>800</w:t>
            </w:r>
          </w:p>
        </w:tc>
        <w:tc>
          <w:tcPr>
            <w:tcW w:w="1757" w:type="dxa"/>
          </w:tcPr>
          <w:p w14:paraId="01B2763F" w14:textId="77777777" w:rsidR="00870054" w:rsidRDefault="00870054">
            <w:pPr>
              <w:pStyle w:val="ConsPlusNormal"/>
              <w:jc w:val="center"/>
            </w:pPr>
            <w:r>
              <w:t>569,40</w:t>
            </w:r>
          </w:p>
        </w:tc>
        <w:tc>
          <w:tcPr>
            <w:tcW w:w="1701" w:type="dxa"/>
          </w:tcPr>
          <w:p w14:paraId="366F02AA" w14:textId="77777777" w:rsidR="00870054" w:rsidRDefault="00870054">
            <w:pPr>
              <w:pStyle w:val="ConsPlusNormal"/>
              <w:jc w:val="center"/>
            </w:pPr>
            <w:r>
              <w:t>569,40</w:t>
            </w:r>
          </w:p>
        </w:tc>
        <w:tc>
          <w:tcPr>
            <w:tcW w:w="1701" w:type="dxa"/>
          </w:tcPr>
          <w:p w14:paraId="5BC5FAF1" w14:textId="77777777" w:rsidR="00870054" w:rsidRDefault="00870054">
            <w:pPr>
              <w:pStyle w:val="ConsPlusNormal"/>
              <w:jc w:val="center"/>
            </w:pPr>
            <w:r>
              <w:t>569,40</w:t>
            </w:r>
          </w:p>
        </w:tc>
      </w:tr>
      <w:tr w:rsidR="00870054" w14:paraId="034750A2" w14:textId="77777777">
        <w:tc>
          <w:tcPr>
            <w:tcW w:w="2835" w:type="dxa"/>
          </w:tcPr>
          <w:p w14:paraId="7F7BA885" w14:textId="77777777" w:rsidR="00870054" w:rsidRDefault="00870054">
            <w:pPr>
              <w:pStyle w:val="ConsPlusNormal"/>
            </w:pPr>
            <w:r>
              <w:t>Комплекс процессных мероприятий "Обеспечение деятельности Представительства Республики Дагестан в Санкт-Петербурге"</w:t>
            </w:r>
          </w:p>
        </w:tc>
        <w:tc>
          <w:tcPr>
            <w:tcW w:w="680" w:type="dxa"/>
          </w:tcPr>
          <w:p w14:paraId="45FD0188" w14:textId="77777777" w:rsidR="00870054" w:rsidRDefault="00870054">
            <w:pPr>
              <w:pStyle w:val="ConsPlusNormal"/>
              <w:jc w:val="center"/>
            </w:pPr>
            <w:r>
              <w:t>134</w:t>
            </w:r>
          </w:p>
        </w:tc>
        <w:tc>
          <w:tcPr>
            <w:tcW w:w="680" w:type="dxa"/>
          </w:tcPr>
          <w:p w14:paraId="1630AB21" w14:textId="77777777" w:rsidR="00870054" w:rsidRDefault="00870054">
            <w:pPr>
              <w:pStyle w:val="ConsPlusNormal"/>
              <w:jc w:val="center"/>
            </w:pPr>
            <w:r>
              <w:t>01</w:t>
            </w:r>
          </w:p>
        </w:tc>
        <w:tc>
          <w:tcPr>
            <w:tcW w:w="680" w:type="dxa"/>
          </w:tcPr>
          <w:p w14:paraId="6421D9F7" w14:textId="77777777" w:rsidR="00870054" w:rsidRDefault="00870054">
            <w:pPr>
              <w:pStyle w:val="ConsPlusNormal"/>
              <w:jc w:val="center"/>
            </w:pPr>
            <w:r>
              <w:t>13</w:t>
            </w:r>
          </w:p>
        </w:tc>
        <w:tc>
          <w:tcPr>
            <w:tcW w:w="1701" w:type="dxa"/>
          </w:tcPr>
          <w:p w14:paraId="01B3D5CA" w14:textId="77777777" w:rsidR="00870054" w:rsidRDefault="00870054">
            <w:pPr>
              <w:pStyle w:val="ConsPlusNormal"/>
              <w:jc w:val="center"/>
            </w:pPr>
            <w:r>
              <w:t>32 4 02</w:t>
            </w:r>
          </w:p>
        </w:tc>
        <w:tc>
          <w:tcPr>
            <w:tcW w:w="680" w:type="dxa"/>
          </w:tcPr>
          <w:p w14:paraId="6B1D5FED" w14:textId="77777777" w:rsidR="00870054" w:rsidRDefault="00870054">
            <w:pPr>
              <w:pStyle w:val="ConsPlusNormal"/>
            </w:pPr>
          </w:p>
        </w:tc>
        <w:tc>
          <w:tcPr>
            <w:tcW w:w="1757" w:type="dxa"/>
          </w:tcPr>
          <w:p w14:paraId="60F5F41E" w14:textId="77777777" w:rsidR="00870054" w:rsidRDefault="00870054">
            <w:pPr>
              <w:pStyle w:val="ConsPlusNormal"/>
              <w:jc w:val="center"/>
            </w:pPr>
            <w:r>
              <w:t>10589,32</w:t>
            </w:r>
          </w:p>
        </w:tc>
        <w:tc>
          <w:tcPr>
            <w:tcW w:w="1701" w:type="dxa"/>
          </w:tcPr>
          <w:p w14:paraId="56A31EC1" w14:textId="77777777" w:rsidR="00870054" w:rsidRDefault="00870054">
            <w:pPr>
              <w:pStyle w:val="ConsPlusNormal"/>
              <w:jc w:val="center"/>
            </w:pPr>
            <w:r>
              <w:t>11378,74</w:t>
            </w:r>
          </w:p>
        </w:tc>
        <w:tc>
          <w:tcPr>
            <w:tcW w:w="1701" w:type="dxa"/>
          </w:tcPr>
          <w:p w14:paraId="4ADFB59E" w14:textId="77777777" w:rsidR="00870054" w:rsidRDefault="00870054">
            <w:pPr>
              <w:pStyle w:val="ConsPlusNormal"/>
              <w:jc w:val="center"/>
            </w:pPr>
            <w:r>
              <w:t>11378,74</w:t>
            </w:r>
          </w:p>
        </w:tc>
      </w:tr>
      <w:tr w:rsidR="00870054" w14:paraId="18B9A8C1" w14:textId="77777777">
        <w:tc>
          <w:tcPr>
            <w:tcW w:w="2835" w:type="dxa"/>
          </w:tcPr>
          <w:p w14:paraId="61ED0F59"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680" w:type="dxa"/>
          </w:tcPr>
          <w:p w14:paraId="5E72A186" w14:textId="77777777" w:rsidR="00870054" w:rsidRDefault="00870054">
            <w:pPr>
              <w:pStyle w:val="ConsPlusNormal"/>
              <w:jc w:val="center"/>
            </w:pPr>
            <w:r>
              <w:t>134</w:t>
            </w:r>
          </w:p>
        </w:tc>
        <w:tc>
          <w:tcPr>
            <w:tcW w:w="680" w:type="dxa"/>
          </w:tcPr>
          <w:p w14:paraId="6EAB7A80" w14:textId="77777777" w:rsidR="00870054" w:rsidRDefault="00870054">
            <w:pPr>
              <w:pStyle w:val="ConsPlusNormal"/>
              <w:jc w:val="center"/>
            </w:pPr>
            <w:r>
              <w:t>01</w:t>
            </w:r>
          </w:p>
        </w:tc>
        <w:tc>
          <w:tcPr>
            <w:tcW w:w="680" w:type="dxa"/>
          </w:tcPr>
          <w:p w14:paraId="43878520" w14:textId="77777777" w:rsidR="00870054" w:rsidRDefault="00870054">
            <w:pPr>
              <w:pStyle w:val="ConsPlusNormal"/>
              <w:jc w:val="center"/>
            </w:pPr>
            <w:r>
              <w:t>13</w:t>
            </w:r>
          </w:p>
        </w:tc>
        <w:tc>
          <w:tcPr>
            <w:tcW w:w="1701" w:type="dxa"/>
          </w:tcPr>
          <w:p w14:paraId="410AE395" w14:textId="77777777" w:rsidR="00870054" w:rsidRDefault="00870054">
            <w:pPr>
              <w:pStyle w:val="ConsPlusNormal"/>
              <w:jc w:val="center"/>
            </w:pPr>
            <w:r>
              <w:t>32 4 02 00590</w:t>
            </w:r>
          </w:p>
        </w:tc>
        <w:tc>
          <w:tcPr>
            <w:tcW w:w="680" w:type="dxa"/>
          </w:tcPr>
          <w:p w14:paraId="59C9A57E" w14:textId="77777777" w:rsidR="00870054" w:rsidRDefault="00870054">
            <w:pPr>
              <w:pStyle w:val="ConsPlusNormal"/>
            </w:pPr>
          </w:p>
        </w:tc>
        <w:tc>
          <w:tcPr>
            <w:tcW w:w="1757" w:type="dxa"/>
          </w:tcPr>
          <w:p w14:paraId="27DEAEDD" w14:textId="77777777" w:rsidR="00870054" w:rsidRDefault="00870054">
            <w:pPr>
              <w:pStyle w:val="ConsPlusNormal"/>
              <w:jc w:val="center"/>
            </w:pPr>
            <w:r>
              <w:t>10589,32</w:t>
            </w:r>
          </w:p>
        </w:tc>
        <w:tc>
          <w:tcPr>
            <w:tcW w:w="1701" w:type="dxa"/>
          </w:tcPr>
          <w:p w14:paraId="24E710D4" w14:textId="77777777" w:rsidR="00870054" w:rsidRDefault="00870054">
            <w:pPr>
              <w:pStyle w:val="ConsPlusNormal"/>
              <w:jc w:val="center"/>
            </w:pPr>
            <w:r>
              <w:t>11378,74</w:t>
            </w:r>
          </w:p>
        </w:tc>
        <w:tc>
          <w:tcPr>
            <w:tcW w:w="1701" w:type="dxa"/>
          </w:tcPr>
          <w:p w14:paraId="4F7D65DD" w14:textId="77777777" w:rsidR="00870054" w:rsidRDefault="00870054">
            <w:pPr>
              <w:pStyle w:val="ConsPlusNormal"/>
              <w:jc w:val="center"/>
            </w:pPr>
            <w:r>
              <w:t>11378,74</w:t>
            </w:r>
          </w:p>
        </w:tc>
      </w:tr>
      <w:tr w:rsidR="00870054" w14:paraId="3E670C16" w14:textId="77777777">
        <w:tc>
          <w:tcPr>
            <w:tcW w:w="2835" w:type="dxa"/>
          </w:tcPr>
          <w:p w14:paraId="258BA2F2"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78F6E58B" w14:textId="77777777" w:rsidR="00870054" w:rsidRDefault="00870054">
            <w:pPr>
              <w:pStyle w:val="ConsPlusNormal"/>
              <w:jc w:val="center"/>
            </w:pPr>
            <w:r>
              <w:t>134</w:t>
            </w:r>
          </w:p>
        </w:tc>
        <w:tc>
          <w:tcPr>
            <w:tcW w:w="680" w:type="dxa"/>
          </w:tcPr>
          <w:p w14:paraId="32D0F836" w14:textId="77777777" w:rsidR="00870054" w:rsidRDefault="00870054">
            <w:pPr>
              <w:pStyle w:val="ConsPlusNormal"/>
              <w:jc w:val="center"/>
            </w:pPr>
            <w:r>
              <w:t>01</w:t>
            </w:r>
          </w:p>
        </w:tc>
        <w:tc>
          <w:tcPr>
            <w:tcW w:w="680" w:type="dxa"/>
          </w:tcPr>
          <w:p w14:paraId="15CF0D0E" w14:textId="77777777" w:rsidR="00870054" w:rsidRDefault="00870054">
            <w:pPr>
              <w:pStyle w:val="ConsPlusNormal"/>
              <w:jc w:val="center"/>
            </w:pPr>
            <w:r>
              <w:t>13</w:t>
            </w:r>
          </w:p>
        </w:tc>
        <w:tc>
          <w:tcPr>
            <w:tcW w:w="1701" w:type="dxa"/>
          </w:tcPr>
          <w:p w14:paraId="433498F8" w14:textId="77777777" w:rsidR="00870054" w:rsidRDefault="00870054">
            <w:pPr>
              <w:pStyle w:val="ConsPlusNormal"/>
              <w:jc w:val="center"/>
            </w:pPr>
            <w:r>
              <w:t>32 4 02 00590</w:t>
            </w:r>
          </w:p>
        </w:tc>
        <w:tc>
          <w:tcPr>
            <w:tcW w:w="680" w:type="dxa"/>
          </w:tcPr>
          <w:p w14:paraId="53DD357D" w14:textId="77777777" w:rsidR="00870054" w:rsidRDefault="00870054">
            <w:pPr>
              <w:pStyle w:val="ConsPlusNormal"/>
              <w:jc w:val="center"/>
            </w:pPr>
            <w:r>
              <w:t>600</w:t>
            </w:r>
          </w:p>
        </w:tc>
        <w:tc>
          <w:tcPr>
            <w:tcW w:w="1757" w:type="dxa"/>
          </w:tcPr>
          <w:p w14:paraId="6859DC9E" w14:textId="77777777" w:rsidR="00870054" w:rsidRDefault="00870054">
            <w:pPr>
              <w:pStyle w:val="ConsPlusNormal"/>
              <w:jc w:val="center"/>
            </w:pPr>
            <w:r>
              <w:t>10589,32</w:t>
            </w:r>
          </w:p>
        </w:tc>
        <w:tc>
          <w:tcPr>
            <w:tcW w:w="1701" w:type="dxa"/>
          </w:tcPr>
          <w:p w14:paraId="5A717BEE" w14:textId="77777777" w:rsidR="00870054" w:rsidRDefault="00870054">
            <w:pPr>
              <w:pStyle w:val="ConsPlusNormal"/>
              <w:jc w:val="center"/>
            </w:pPr>
            <w:r>
              <w:t>11378,74</w:t>
            </w:r>
          </w:p>
        </w:tc>
        <w:tc>
          <w:tcPr>
            <w:tcW w:w="1701" w:type="dxa"/>
          </w:tcPr>
          <w:p w14:paraId="4EAC2DD4" w14:textId="77777777" w:rsidR="00870054" w:rsidRDefault="00870054">
            <w:pPr>
              <w:pStyle w:val="ConsPlusNormal"/>
              <w:jc w:val="center"/>
            </w:pPr>
            <w:r>
              <w:t>11378,74</w:t>
            </w:r>
          </w:p>
        </w:tc>
      </w:tr>
      <w:tr w:rsidR="00870054" w14:paraId="4153B452" w14:textId="77777777">
        <w:tc>
          <w:tcPr>
            <w:tcW w:w="2835" w:type="dxa"/>
          </w:tcPr>
          <w:p w14:paraId="12477B51" w14:textId="77777777" w:rsidR="00870054" w:rsidRDefault="00870054">
            <w:pPr>
              <w:pStyle w:val="ConsPlusNormal"/>
            </w:pPr>
            <w:r>
              <w:lastRenderedPageBreak/>
              <w:t>Комплекс процессных мероприятий "Обеспечение деятельности Представительства Республики Дагестан в Ставропольском крае"</w:t>
            </w:r>
          </w:p>
        </w:tc>
        <w:tc>
          <w:tcPr>
            <w:tcW w:w="680" w:type="dxa"/>
          </w:tcPr>
          <w:p w14:paraId="5B52854D" w14:textId="77777777" w:rsidR="00870054" w:rsidRDefault="00870054">
            <w:pPr>
              <w:pStyle w:val="ConsPlusNormal"/>
              <w:jc w:val="center"/>
            </w:pPr>
            <w:r>
              <w:t>134</w:t>
            </w:r>
          </w:p>
        </w:tc>
        <w:tc>
          <w:tcPr>
            <w:tcW w:w="680" w:type="dxa"/>
          </w:tcPr>
          <w:p w14:paraId="07D0C1A1" w14:textId="77777777" w:rsidR="00870054" w:rsidRDefault="00870054">
            <w:pPr>
              <w:pStyle w:val="ConsPlusNormal"/>
              <w:jc w:val="center"/>
            </w:pPr>
            <w:r>
              <w:t>01</w:t>
            </w:r>
          </w:p>
        </w:tc>
        <w:tc>
          <w:tcPr>
            <w:tcW w:w="680" w:type="dxa"/>
          </w:tcPr>
          <w:p w14:paraId="6EA0EB1E" w14:textId="77777777" w:rsidR="00870054" w:rsidRDefault="00870054">
            <w:pPr>
              <w:pStyle w:val="ConsPlusNormal"/>
              <w:jc w:val="center"/>
            </w:pPr>
            <w:r>
              <w:t>13</w:t>
            </w:r>
          </w:p>
        </w:tc>
        <w:tc>
          <w:tcPr>
            <w:tcW w:w="1701" w:type="dxa"/>
          </w:tcPr>
          <w:p w14:paraId="2E68CF7E" w14:textId="77777777" w:rsidR="00870054" w:rsidRDefault="00870054">
            <w:pPr>
              <w:pStyle w:val="ConsPlusNormal"/>
              <w:jc w:val="center"/>
            </w:pPr>
            <w:r>
              <w:t>32 4 03</w:t>
            </w:r>
          </w:p>
        </w:tc>
        <w:tc>
          <w:tcPr>
            <w:tcW w:w="680" w:type="dxa"/>
          </w:tcPr>
          <w:p w14:paraId="05ECD657" w14:textId="77777777" w:rsidR="00870054" w:rsidRDefault="00870054">
            <w:pPr>
              <w:pStyle w:val="ConsPlusNormal"/>
            </w:pPr>
          </w:p>
        </w:tc>
        <w:tc>
          <w:tcPr>
            <w:tcW w:w="1757" w:type="dxa"/>
          </w:tcPr>
          <w:p w14:paraId="69E7789B" w14:textId="77777777" w:rsidR="00870054" w:rsidRDefault="00870054">
            <w:pPr>
              <w:pStyle w:val="ConsPlusNormal"/>
              <w:jc w:val="center"/>
            </w:pPr>
            <w:r>
              <w:t>15994,44</w:t>
            </w:r>
          </w:p>
        </w:tc>
        <w:tc>
          <w:tcPr>
            <w:tcW w:w="1701" w:type="dxa"/>
          </w:tcPr>
          <w:p w14:paraId="700ACA91" w14:textId="77777777" w:rsidR="00870054" w:rsidRDefault="00870054">
            <w:pPr>
              <w:pStyle w:val="ConsPlusNormal"/>
              <w:jc w:val="center"/>
            </w:pPr>
            <w:r>
              <w:t>16393,30</w:t>
            </w:r>
          </w:p>
        </w:tc>
        <w:tc>
          <w:tcPr>
            <w:tcW w:w="1701" w:type="dxa"/>
          </w:tcPr>
          <w:p w14:paraId="690A0AF8" w14:textId="77777777" w:rsidR="00870054" w:rsidRDefault="00870054">
            <w:pPr>
              <w:pStyle w:val="ConsPlusNormal"/>
              <w:jc w:val="center"/>
            </w:pPr>
            <w:r>
              <w:t>16393,30</w:t>
            </w:r>
          </w:p>
        </w:tc>
      </w:tr>
      <w:tr w:rsidR="00870054" w14:paraId="53DEF831" w14:textId="77777777">
        <w:tc>
          <w:tcPr>
            <w:tcW w:w="2835" w:type="dxa"/>
          </w:tcPr>
          <w:p w14:paraId="43397AAA"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680" w:type="dxa"/>
          </w:tcPr>
          <w:p w14:paraId="0F23B389" w14:textId="77777777" w:rsidR="00870054" w:rsidRDefault="00870054">
            <w:pPr>
              <w:pStyle w:val="ConsPlusNormal"/>
              <w:jc w:val="center"/>
            </w:pPr>
            <w:r>
              <w:t>134</w:t>
            </w:r>
          </w:p>
        </w:tc>
        <w:tc>
          <w:tcPr>
            <w:tcW w:w="680" w:type="dxa"/>
          </w:tcPr>
          <w:p w14:paraId="67AB5832" w14:textId="77777777" w:rsidR="00870054" w:rsidRDefault="00870054">
            <w:pPr>
              <w:pStyle w:val="ConsPlusNormal"/>
              <w:jc w:val="center"/>
            </w:pPr>
            <w:r>
              <w:t>01</w:t>
            </w:r>
          </w:p>
        </w:tc>
        <w:tc>
          <w:tcPr>
            <w:tcW w:w="680" w:type="dxa"/>
          </w:tcPr>
          <w:p w14:paraId="336376AB" w14:textId="77777777" w:rsidR="00870054" w:rsidRDefault="00870054">
            <w:pPr>
              <w:pStyle w:val="ConsPlusNormal"/>
              <w:jc w:val="center"/>
            </w:pPr>
            <w:r>
              <w:t>13</w:t>
            </w:r>
          </w:p>
        </w:tc>
        <w:tc>
          <w:tcPr>
            <w:tcW w:w="1701" w:type="dxa"/>
          </w:tcPr>
          <w:p w14:paraId="09CC454E" w14:textId="77777777" w:rsidR="00870054" w:rsidRDefault="00870054">
            <w:pPr>
              <w:pStyle w:val="ConsPlusNormal"/>
              <w:jc w:val="center"/>
            </w:pPr>
            <w:r>
              <w:t>32 4 03 00590</w:t>
            </w:r>
          </w:p>
        </w:tc>
        <w:tc>
          <w:tcPr>
            <w:tcW w:w="680" w:type="dxa"/>
          </w:tcPr>
          <w:p w14:paraId="7C8B8A3D" w14:textId="77777777" w:rsidR="00870054" w:rsidRDefault="00870054">
            <w:pPr>
              <w:pStyle w:val="ConsPlusNormal"/>
            </w:pPr>
          </w:p>
        </w:tc>
        <w:tc>
          <w:tcPr>
            <w:tcW w:w="1757" w:type="dxa"/>
          </w:tcPr>
          <w:p w14:paraId="10433C40" w14:textId="77777777" w:rsidR="00870054" w:rsidRDefault="00870054">
            <w:pPr>
              <w:pStyle w:val="ConsPlusNormal"/>
              <w:jc w:val="center"/>
            </w:pPr>
            <w:r>
              <w:t>15994,44</w:t>
            </w:r>
          </w:p>
        </w:tc>
        <w:tc>
          <w:tcPr>
            <w:tcW w:w="1701" w:type="dxa"/>
          </w:tcPr>
          <w:p w14:paraId="7E6B20EA" w14:textId="77777777" w:rsidR="00870054" w:rsidRDefault="00870054">
            <w:pPr>
              <w:pStyle w:val="ConsPlusNormal"/>
              <w:jc w:val="center"/>
            </w:pPr>
            <w:r>
              <w:t>16393,30</w:t>
            </w:r>
          </w:p>
        </w:tc>
        <w:tc>
          <w:tcPr>
            <w:tcW w:w="1701" w:type="dxa"/>
          </w:tcPr>
          <w:p w14:paraId="6EDA9DA7" w14:textId="77777777" w:rsidR="00870054" w:rsidRDefault="00870054">
            <w:pPr>
              <w:pStyle w:val="ConsPlusNormal"/>
              <w:jc w:val="center"/>
            </w:pPr>
            <w:r>
              <w:t>16393,30</w:t>
            </w:r>
          </w:p>
        </w:tc>
      </w:tr>
      <w:tr w:rsidR="00870054" w14:paraId="08C41804" w14:textId="77777777">
        <w:tc>
          <w:tcPr>
            <w:tcW w:w="2835" w:type="dxa"/>
          </w:tcPr>
          <w:p w14:paraId="2BE458A1"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7228D062" w14:textId="77777777" w:rsidR="00870054" w:rsidRDefault="00870054">
            <w:pPr>
              <w:pStyle w:val="ConsPlusNormal"/>
              <w:jc w:val="center"/>
            </w:pPr>
            <w:r>
              <w:t>134</w:t>
            </w:r>
          </w:p>
        </w:tc>
        <w:tc>
          <w:tcPr>
            <w:tcW w:w="680" w:type="dxa"/>
          </w:tcPr>
          <w:p w14:paraId="22CF2CC6" w14:textId="77777777" w:rsidR="00870054" w:rsidRDefault="00870054">
            <w:pPr>
              <w:pStyle w:val="ConsPlusNormal"/>
              <w:jc w:val="center"/>
            </w:pPr>
            <w:r>
              <w:t>01</w:t>
            </w:r>
          </w:p>
        </w:tc>
        <w:tc>
          <w:tcPr>
            <w:tcW w:w="680" w:type="dxa"/>
          </w:tcPr>
          <w:p w14:paraId="00F57470" w14:textId="77777777" w:rsidR="00870054" w:rsidRDefault="00870054">
            <w:pPr>
              <w:pStyle w:val="ConsPlusNormal"/>
              <w:jc w:val="center"/>
            </w:pPr>
            <w:r>
              <w:t>13</w:t>
            </w:r>
          </w:p>
        </w:tc>
        <w:tc>
          <w:tcPr>
            <w:tcW w:w="1701" w:type="dxa"/>
          </w:tcPr>
          <w:p w14:paraId="63808B42" w14:textId="77777777" w:rsidR="00870054" w:rsidRDefault="00870054">
            <w:pPr>
              <w:pStyle w:val="ConsPlusNormal"/>
              <w:jc w:val="center"/>
            </w:pPr>
            <w:r>
              <w:t>32 4 03 00590</w:t>
            </w:r>
          </w:p>
        </w:tc>
        <w:tc>
          <w:tcPr>
            <w:tcW w:w="680" w:type="dxa"/>
          </w:tcPr>
          <w:p w14:paraId="556B4103" w14:textId="77777777" w:rsidR="00870054" w:rsidRDefault="00870054">
            <w:pPr>
              <w:pStyle w:val="ConsPlusNormal"/>
              <w:jc w:val="center"/>
            </w:pPr>
            <w:r>
              <w:t>600</w:t>
            </w:r>
          </w:p>
        </w:tc>
        <w:tc>
          <w:tcPr>
            <w:tcW w:w="1757" w:type="dxa"/>
          </w:tcPr>
          <w:p w14:paraId="0EA9F3D3" w14:textId="77777777" w:rsidR="00870054" w:rsidRDefault="00870054">
            <w:pPr>
              <w:pStyle w:val="ConsPlusNormal"/>
              <w:jc w:val="center"/>
            </w:pPr>
            <w:r>
              <w:t>15994,44</w:t>
            </w:r>
          </w:p>
        </w:tc>
        <w:tc>
          <w:tcPr>
            <w:tcW w:w="1701" w:type="dxa"/>
          </w:tcPr>
          <w:p w14:paraId="28FB9010" w14:textId="77777777" w:rsidR="00870054" w:rsidRDefault="00870054">
            <w:pPr>
              <w:pStyle w:val="ConsPlusNormal"/>
              <w:jc w:val="center"/>
            </w:pPr>
            <w:r>
              <w:t>16393,30</w:t>
            </w:r>
          </w:p>
        </w:tc>
        <w:tc>
          <w:tcPr>
            <w:tcW w:w="1701" w:type="dxa"/>
          </w:tcPr>
          <w:p w14:paraId="55D2884F" w14:textId="77777777" w:rsidR="00870054" w:rsidRDefault="00870054">
            <w:pPr>
              <w:pStyle w:val="ConsPlusNormal"/>
              <w:jc w:val="center"/>
            </w:pPr>
            <w:r>
              <w:t>16393,30</w:t>
            </w:r>
          </w:p>
        </w:tc>
      </w:tr>
      <w:tr w:rsidR="00870054" w14:paraId="38F9AA8D" w14:textId="77777777">
        <w:tc>
          <w:tcPr>
            <w:tcW w:w="2835" w:type="dxa"/>
          </w:tcPr>
          <w:p w14:paraId="65DA18B5" w14:textId="77777777" w:rsidR="00870054" w:rsidRDefault="00870054">
            <w:pPr>
              <w:pStyle w:val="ConsPlusNormal"/>
            </w:pPr>
            <w:r>
              <w:t>Комплекс процессных мероприятий "Обеспечение деятельности Аппарата Общественной палаты Республики Дагестан и поддержка общественных организаций"</w:t>
            </w:r>
          </w:p>
        </w:tc>
        <w:tc>
          <w:tcPr>
            <w:tcW w:w="680" w:type="dxa"/>
          </w:tcPr>
          <w:p w14:paraId="7AF2CDFD" w14:textId="77777777" w:rsidR="00870054" w:rsidRDefault="00870054">
            <w:pPr>
              <w:pStyle w:val="ConsPlusNormal"/>
              <w:jc w:val="center"/>
            </w:pPr>
            <w:r>
              <w:t>134</w:t>
            </w:r>
          </w:p>
        </w:tc>
        <w:tc>
          <w:tcPr>
            <w:tcW w:w="680" w:type="dxa"/>
          </w:tcPr>
          <w:p w14:paraId="4FD554E0" w14:textId="77777777" w:rsidR="00870054" w:rsidRDefault="00870054">
            <w:pPr>
              <w:pStyle w:val="ConsPlusNormal"/>
              <w:jc w:val="center"/>
            </w:pPr>
            <w:r>
              <w:t>01</w:t>
            </w:r>
          </w:p>
        </w:tc>
        <w:tc>
          <w:tcPr>
            <w:tcW w:w="680" w:type="dxa"/>
          </w:tcPr>
          <w:p w14:paraId="4625F9DB" w14:textId="77777777" w:rsidR="00870054" w:rsidRDefault="00870054">
            <w:pPr>
              <w:pStyle w:val="ConsPlusNormal"/>
              <w:jc w:val="center"/>
            </w:pPr>
            <w:r>
              <w:t>13</w:t>
            </w:r>
          </w:p>
        </w:tc>
        <w:tc>
          <w:tcPr>
            <w:tcW w:w="1701" w:type="dxa"/>
          </w:tcPr>
          <w:p w14:paraId="39EF104A" w14:textId="77777777" w:rsidR="00870054" w:rsidRDefault="00870054">
            <w:pPr>
              <w:pStyle w:val="ConsPlusNormal"/>
              <w:jc w:val="center"/>
            </w:pPr>
            <w:r>
              <w:t>32 4 04</w:t>
            </w:r>
          </w:p>
        </w:tc>
        <w:tc>
          <w:tcPr>
            <w:tcW w:w="680" w:type="dxa"/>
          </w:tcPr>
          <w:p w14:paraId="2350B689" w14:textId="77777777" w:rsidR="00870054" w:rsidRDefault="00870054">
            <w:pPr>
              <w:pStyle w:val="ConsPlusNormal"/>
            </w:pPr>
          </w:p>
        </w:tc>
        <w:tc>
          <w:tcPr>
            <w:tcW w:w="1757" w:type="dxa"/>
          </w:tcPr>
          <w:p w14:paraId="6A775C77" w14:textId="77777777" w:rsidR="00870054" w:rsidRDefault="00870054">
            <w:pPr>
              <w:pStyle w:val="ConsPlusNormal"/>
              <w:jc w:val="center"/>
            </w:pPr>
            <w:r>
              <w:t>17575,47</w:t>
            </w:r>
          </w:p>
        </w:tc>
        <w:tc>
          <w:tcPr>
            <w:tcW w:w="1701" w:type="dxa"/>
          </w:tcPr>
          <w:p w14:paraId="00233200" w14:textId="77777777" w:rsidR="00870054" w:rsidRDefault="00870054">
            <w:pPr>
              <w:pStyle w:val="ConsPlusNormal"/>
              <w:jc w:val="center"/>
            </w:pPr>
            <w:r>
              <w:t>16915,27</w:t>
            </w:r>
          </w:p>
        </w:tc>
        <w:tc>
          <w:tcPr>
            <w:tcW w:w="1701" w:type="dxa"/>
          </w:tcPr>
          <w:p w14:paraId="6141EBA3" w14:textId="77777777" w:rsidR="00870054" w:rsidRDefault="00870054">
            <w:pPr>
              <w:pStyle w:val="ConsPlusNormal"/>
              <w:jc w:val="center"/>
            </w:pPr>
            <w:r>
              <w:t>16915,27</w:t>
            </w:r>
          </w:p>
        </w:tc>
      </w:tr>
      <w:tr w:rsidR="00870054" w14:paraId="2B402B22" w14:textId="77777777">
        <w:tc>
          <w:tcPr>
            <w:tcW w:w="2835" w:type="dxa"/>
          </w:tcPr>
          <w:p w14:paraId="5D10BF62" w14:textId="77777777" w:rsidR="00870054" w:rsidRDefault="00870054">
            <w:pPr>
              <w:pStyle w:val="ConsPlusNormal"/>
            </w:pPr>
            <w:r>
              <w:t xml:space="preserve">Финансовое обеспечение </w:t>
            </w:r>
            <w:r>
              <w:lastRenderedPageBreak/>
              <w:t>выполнения функций государственных учреждений, оказания услуг, выполнения работ</w:t>
            </w:r>
          </w:p>
        </w:tc>
        <w:tc>
          <w:tcPr>
            <w:tcW w:w="680" w:type="dxa"/>
          </w:tcPr>
          <w:p w14:paraId="668AFC79" w14:textId="77777777" w:rsidR="00870054" w:rsidRDefault="00870054">
            <w:pPr>
              <w:pStyle w:val="ConsPlusNormal"/>
              <w:jc w:val="center"/>
            </w:pPr>
            <w:r>
              <w:lastRenderedPageBreak/>
              <w:t>134</w:t>
            </w:r>
          </w:p>
        </w:tc>
        <w:tc>
          <w:tcPr>
            <w:tcW w:w="680" w:type="dxa"/>
          </w:tcPr>
          <w:p w14:paraId="7D04A10B" w14:textId="77777777" w:rsidR="00870054" w:rsidRDefault="00870054">
            <w:pPr>
              <w:pStyle w:val="ConsPlusNormal"/>
              <w:jc w:val="center"/>
            </w:pPr>
            <w:r>
              <w:t>01</w:t>
            </w:r>
          </w:p>
        </w:tc>
        <w:tc>
          <w:tcPr>
            <w:tcW w:w="680" w:type="dxa"/>
          </w:tcPr>
          <w:p w14:paraId="35A32333" w14:textId="77777777" w:rsidR="00870054" w:rsidRDefault="00870054">
            <w:pPr>
              <w:pStyle w:val="ConsPlusNormal"/>
              <w:jc w:val="center"/>
            </w:pPr>
            <w:r>
              <w:t>13</w:t>
            </w:r>
          </w:p>
        </w:tc>
        <w:tc>
          <w:tcPr>
            <w:tcW w:w="1701" w:type="dxa"/>
          </w:tcPr>
          <w:p w14:paraId="4E8A2D46" w14:textId="77777777" w:rsidR="00870054" w:rsidRDefault="00870054">
            <w:pPr>
              <w:pStyle w:val="ConsPlusNormal"/>
              <w:jc w:val="center"/>
            </w:pPr>
            <w:r>
              <w:t>32 4 04 00590</w:t>
            </w:r>
          </w:p>
        </w:tc>
        <w:tc>
          <w:tcPr>
            <w:tcW w:w="680" w:type="dxa"/>
          </w:tcPr>
          <w:p w14:paraId="25F7B6CA" w14:textId="77777777" w:rsidR="00870054" w:rsidRDefault="00870054">
            <w:pPr>
              <w:pStyle w:val="ConsPlusNormal"/>
            </w:pPr>
          </w:p>
        </w:tc>
        <w:tc>
          <w:tcPr>
            <w:tcW w:w="1757" w:type="dxa"/>
          </w:tcPr>
          <w:p w14:paraId="2B2C2D7D" w14:textId="77777777" w:rsidR="00870054" w:rsidRDefault="00870054">
            <w:pPr>
              <w:pStyle w:val="ConsPlusNormal"/>
              <w:jc w:val="center"/>
            </w:pPr>
            <w:r>
              <w:t>6913,77</w:t>
            </w:r>
          </w:p>
        </w:tc>
        <w:tc>
          <w:tcPr>
            <w:tcW w:w="1701" w:type="dxa"/>
          </w:tcPr>
          <w:p w14:paraId="58D9E089" w14:textId="77777777" w:rsidR="00870054" w:rsidRDefault="00870054">
            <w:pPr>
              <w:pStyle w:val="ConsPlusNormal"/>
              <w:jc w:val="center"/>
            </w:pPr>
            <w:r>
              <w:t>7253,57</w:t>
            </w:r>
          </w:p>
        </w:tc>
        <w:tc>
          <w:tcPr>
            <w:tcW w:w="1701" w:type="dxa"/>
          </w:tcPr>
          <w:p w14:paraId="3987D697" w14:textId="77777777" w:rsidR="00870054" w:rsidRDefault="00870054">
            <w:pPr>
              <w:pStyle w:val="ConsPlusNormal"/>
              <w:jc w:val="center"/>
            </w:pPr>
            <w:r>
              <w:t>7253,57</w:t>
            </w:r>
          </w:p>
        </w:tc>
      </w:tr>
      <w:tr w:rsidR="00870054" w14:paraId="402D9F32" w14:textId="77777777">
        <w:tc>
          <w:tcPr>
            <w:tcW w:w="2835" w:type="dxa"/>
          </w:tcPr>
          <w:p w14:paraId="57C38DBE"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04219C6D" w14:textId="77777777" w:rsidR="00870054" w:rsidRDefault="00870054">
            <w:pPr>
              <w:pStyle w:val="ConsPlusNormal"/>
              <w:jc w:val="center"/>
            </w:pPr>
            <w:r>
              <w:t>134</w:t>
            </w:r>
          </w:p>
        </w:tc>
        <w:tc>
          <w:tcPr>
            <w:tcW w:w="680" w:type="dxa"/>
          </w:tcPr>
          <w:p w14:paraId="187AB261" w14:textId="77777777" w:rsidR="00870054" w:rsidRDefault="00870054">
            <w:pPr>
              <w:pStyle w:val="ConsPlusNormal"/>
              <w:jc w:val="center"/>
            </w:pPr>
            <w:r>
              <w:t>01</w:t>
            </w:r>
          </w:p>
        </w:tc>
        <w:tc>
          <w:tcPr>
            <w:tcW w:w="680" w:type="dxa"/>
          </w:tcPr>
          <w:p w14:paraId="3619F03B" w14:textId="77777777" w:rsidR="00870054" w:rsidRDefault="00870054">
            <w:pPr>
              <w:pStyle w:val="ConsPlusNormal"/>
              <w:jc w:val="center"/>
            </w:pPr>
            <w:r>
              <w:t>13</w:t>
            </w:r>
          </w:p>
        </w:tc>
        <w:tc>
          <w:tcPr>
            <w:tcW w:w="1701" w:type="dxa"/>
          </w:tcPr>
          <w:p w14:paraId="1C21DBBB" w14:textId="77777777" w:rsidR="00870054" w:rsidRDefault="00870054">
            <w:pPr>
              <w:pStyle w:val="ConsPlusNormal"/>
              <w:jc w:val="center"/>
            </w:pPr>
            <w:r>
              <w:t>32 4 04 00590</w:t>
            </w:r>
          </w:p>
        </w:tc>
        <w:tc>
          <w:tcPr>
            <w:tcW w:w="680" w:type="dxa"/>
          </w:tcPr>
          <w:p w14:paraId="59F755AC" w14:textId="77777777" w:rsidR="00870054" w:rsidRDefault="00870054">
            <w:pPr>
              <w:pStyle w:val="ConsPlusNormal"/>
              <w:jc w:val="center"/>
            </w:pPr>
            <w:r>
              <w:t>100</w:t>
            </w:r>
          </w:p>
        </w:tc>
        <w:tc>
          <w:tcPr>
            <w:tcW w:w="1757" w:type="dxa"/>
          </w:tcPr>
          <w:p w14:paraId="009E7EEE" w14:textId="77777777" w:rsidR="00870054" w:rsidRDefault="00870054">
            <w:pPr>
              <w:pStyle w:val="ConsPlusNormal"/>
              <w:jc w:val="center"/>
            </w:pPr>
            <w:r>
              <w:t>4718,17</w:t>
            </w:r>
          </w:p>
        </w:tc>
        <w:tc>
          <w:tcPr>
            <w:tcW w:w="1701" w:type="dxa"/>
          </w:tcPr>
          <w:p w14:paraId="5B7822F6" w14:textId="77777777" w:rsidR="00870054" w:rsidRDefault="00870054">
            <w:pPr>
              <w:pStyle w:val="ConsPlusNormal"/>
              <w:jc w:val="center"/>
            </w:pPr>
            <w:r>
              <w:t>4534,97</w:t>
            </w:r>
          </w:p>
        </w:tc>
        <w:tc>
          <w:tcPr>
            <w:tcW w:w="1701" w:type="dxa"/>
          </w:tcPr>
          <w:p w14:paraId="2AE2218B" w14:textId="77777777" w:rsidR="00870054" w:rsidRDefault="00870054">
            <w:pPr>
              <w:pStyle w:val="ConsPlusNormal"/>
              <w:jc w:val="center"/>
            </w:pPr>
            <w:r>
              <w:t>4534,97</w:t>
            </w:r>
          </w:p>
        </w:tc>
      </w:tr>
      <w:tr w:rsidR="00870054" w14:paraId="37F92306" w14:textId="77777777">
        <w:tc>
          <w:tcPr>
            <w:tcW w:w="2835" w:type="dxa"/>
          </w:tcPr>
          <w:p w14:paraId="314128DE"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2BC98F1D" w14:textId="77777777" w:rsidR="00870054" w:rsidRDefault="00870054">
            <w:pPr>
              <w:pStyle w:val="ConsPlusNormal"/>
              <w:jc w:val="center"/>
            </w:pPr>
            <w:r>
              <w:t>134</w:t>
            </w:r>
          </w:p>
        </w:tc>
        <w:tc>
          <w:tcPr>
            <w:tcW w:w="680" w:type="dxa"/>
          </w:tcPr>
          <w:p w14:paraId="6E84036E" w14:textId="77777777" w:rsidR="00870054" w:rsidRDefault="00870054">
            <w:pPr>
              <w:pStyle w:val="ConsPlusNormal"/>
              <w:jc w:val="center"/>
            </w:pPr>
            <w:r>
              <w:t>01</w:t>
            </w:r>
          </w:p>
        </w:tc>
        <w:tc>
          <w:tcPr>
            <w:tcW w:w="680" w:type="dxa"/>
          </w:tcPr>
          <w:p w14:paraId="59848021" w14:textId="77777777" w:rsidR="00870054" w:rsidRDefault="00870054">
            <w:pPr>
              <w:pStyle w:val="ConsPlusNormal"/>
              <w:jc w:val="center"/>
            </w:pPr>
            <w:r>
              <w:t>13</w:t>
            </w:r>
          </w:p>
        </w:tc>
        <w:tc>
          <w:tcPr>
            <w:tcW w:w="1701" w:type="dxa"/>
          </w:tcPr>
          <w:p w14:paraId="4B3464DA" w14:textId="77777777" w:rsidR="00870054" w:rsidRDefault="00870054">
            <w:pPr>
              <w:pStyle w:val="ConsPlusNormal"/>
              <w:jc w:val="center"/>
            </w:pPr>
            <w:r>
              <w:t>32 4 04 00590</w:t>
            </w:r>
          </w:p>
        </w:tc>
        <w:tc>
          <w:tcPr>
            <w:tcW w:w="680" w:type="dxa"/>
          </w:tcPr>
          <w:p w14:paraId="340DEA7E" w14:textId="77777777" w:rsidR="00870054" w:rsidRDefault="00870054">
            <w:pPr>
              <w:pStyle w:val="ConsPlusNormal"/>
              <w:jc w:val="center"/>
            </w:pPr>
            <w:r>
              <w:t>200</w:t>
            </w:r>
          </w:p>
        </w:tc>
        <w:tc>
          <w:tcPr>
            <w:tcW w:w="1757" w:type="dxa"/>
          </w:tcPr>
          <w:p w14:paraId="14E9C1D0" w14:textId="77777777" w:rsidR="00870054" w:rsidRDefault="00870054">
            <w:pPr>
              <w:pStyle w:val="ConsPlusNormal"/>
              <w:jc w:val="center"/>
            </w:pPr>
            <w:r>
              <w:t>2181,60</w:t>
            </w:r>
          </w:p>
        </w:tc>
        <w:tc>
          <w:tcPr>
            <w:tcW w:w="1701" w:type="dxa"/>
          </w:tcPr>
          <w:p w14:paraId="66BCFA76" w14:textId="77777777" w:rsidR="00870054" w:rsidRDefault="00870054">
            <w:pPr>
              <w:pStyle w:val="ConsPlusNormal"/>
              <w:jc w:val="center"/>
            </w:pPr>
            <w:r>
              <w:t>2704,60</w:t>
            </w:r>
          </w:p>
        </w:tc>
        <w:tc>
          <w:tcPr>
            <w:tcW w:w="1701" w:type="dxa"/>
          </w:tcPr>
          <w:p w14:paraId="7AE18004" w14:textId="77777777" w:rsidR="00870054" w:rsidRDefault="00870054">
            <w:pPr>
              <w:pStyle w:val="ConsPlusNormal"/>
              <w:jc w:val="center"/>
            </w:pPr>
            <w:r>
              <w:t>2704,60</w:t>
            </w:r>
          </w:p>
        </w:tc>
      </w:tr>
      <w:tr w:rsidR="00870054" w14:paraId="517C28B7" w14:textId="77777777">
        <w:tc>
          <w:tcPr>
            <w:tcW w:w="2835" w:type="dxa"/>
          </w:tcPr>
          <w:p w14:paraId="6BC16389" w14:textId="77777777" w:rsidR="00870054" w:rsidRDefault="00870054">
            <w:pPr>
              <w:pStyle w:val="ConsPlusNormal"/>
            </w:pPr>
            <w:r>
              <w:t>Иные бюджетные ассигнования</w:t>
            </w:r>
          </w:p>
        </w:tc>
        <w:tc>
          <w:tcPr>
            <w:tcW w:w="680" w:type="dxa"/>
          </w:tcPr>
          <w:p w14:paraId="75146E1C" w14:textId="77777777" w:rsidR="00870054" w:rsidRDefault="00870054">
            <w:pPr>
              <w:pStyle w:val="ConsPlusNormal"/>
              <w:jc w:val="center"/>
            </w:pPr>
            <w:r>
              <w:t>134</w:t>
            </w:r>
          </w:p>
        </w:tc>
        <w:tc>
          <w:tcPr>
            <w:tcW w:w="680" w:type="dxa"/>
          </w:tcPr>
          <w:p w14:paraId="2BD12561" w14:textId="77777777" w:rsidR="00870054" w:rsidRDefault="00870054">
            <w:pPr>
              <w:pStyle w:val="ConsPlusNormal"/>
              <w:jc w:val="center"/>
            </w:pPr>
            <w:r>
              <w:t>01</w:t>
            </w:r>
          </w:p>
        </w:tc>
        <w:tc>
          <w:tcPr>
            <w:tcW w:w="680" w:type="dxa"/>
          </w:tcPr>
          <w:p w14:paraId="1193C1CC" w14:textId="77777777" w:rsidR="00870054" w:rsidRDefault="00870054">
            <w:pPr>
              <w:pStyle w:val="ConsPlusNormal"/>
              <w:jc w:val="center"/>
            </w:pPr>
            <w:r>
              <w:t>13</w:t>
            </w:r>
          </w:p>
        </w:tc>
        <w:tc>
          <w:tcPr>
            <w:tcW w:w="1701" w:type="dxa"/>
          </w:tcPr>
          <w:p w14:paraId="6C7E747E" w14:textId="77777777" w:rsidR="00870054" w:rsidRDefault="00870054">
            <w:pPr>
              <w:pStyle w:val="ConsPlusNormal"/>
              <w:jc w:val="center"/>
            </w:pPr>
            <w:r>
              <w:t>32 4 04 00590</w:t>
            </w:r>
          </w:p>
        </w:tc>
        <w:tc>
          <w:tcPr>
            <w:tcW w:w="680" w:type="dxa"/>
          </w:tcPr>
          <w:p w14:paraId="4A47E741" w14:textId="77777777" w:rsidR="00870054" w:rsidRDefault="00870054">
            <w:pPr>
              <w:pStyle w:val="ConsPlusNormal"/>
              <w:jc w:val="center"/>
            </w:pPr>
            <w:r>
              <w:t>800</w:t>
            </w:r>
          </w:p>
        </w:tc>
        <w:tc>
          <w:tcPr>
            <w:tcW w:w="1757" w:type="dxa"/>
          </w:tcPr>
          <w:p w14:paraId="437F8E97" w14:textId="77777777" w:rsidR="00870054" w:rsidRDefault="00870054">
            <w:pPr>
              <w:pStyle w:val="ConsPlusNormal"/>
              <w:jc w:val="center"/>
            </w:pPr>
            <w:r>
              <w:t>14,00</w:t>
            </w:r>
          </w:p>
        </w:tc>
        <w:tc>
          <w:tcPr>
            <w:tcW w:w="1701" w:type="dxa"/>
          </w:tcPr>
          <w:p w14:paraId="0F8E18DD" w14:textId="77777777" w:rsidR="00870054" w:rsidRDefault="00870054">
            <w:pPr>
              <w:pStyle w:val="ConsPlusNormal"/>
              <w:jc w:val="center"/>
            </w:pPr>
            <w:r>
              <w:t>14,00</w:t>
            </w:r>
          </w:p>
        </w:tc>
        <w:tc>
          <w:tcPr>
            <w:tcW w:w="1701" w:type="dxa"/>
          </w:tcPr>
          <w:p w14:paraId="595CA03D" w14:textId="77777777" w:rsidR="00870054" w:rsidRDefault="00870054">
            <w:pPr>
              <w:pStyle w:val="ConsPlusNormal"/>
              <w:jc w:val="center"/>
            </w:pPr>
            <w:r>
              <w:t>14,00</w:t>
            </w:r>
          </w:p>
        </w:tc>
      </w:tr>
      <w:tr w:rsidR="00870054" w14:paraId="122F53DB" w14:textId="77777777">
        <w:tc>
          <w:tcPr>
            <w:tcW w:w="2835" w:type="dxa"/>
          </w:tcPr>
          <w:p w14:paraId="2332C52E" w14:textId="77777777" w:rsidR="00870054" w:rsidRDefault="00870054">
            <w:pPr>
              <w:pStyle w:val="ConsPlusNormal"/>
            </w:pPr>
            <w:r>
              <w:t xml:space="preserve">Обеспечение деятельности региональной общественной организации "Региональный центр </w:t>
            </w:r>
            <w:r>
              <w:lastRenderedPageBreak/>
              <w:t>общественного контроля в сфере жилищно-коммунального хозяйства" Республики Дагестан</w:t>
            </w:r>
          </w:p>
        </w:tc>
        <w:tc>
          <w:tcPr>
            <w:tcW w:w="680" w:type="dxa"/>
          </w:tcPr>
          <w:p w14:paraId="6DC3413C" w14:textId="77777777" w:rsidR="00870054" w:rsidRDefault="00870054">
            <w:pPr>
              <w:pStyle w:val="ConsPlusNormal"/>
              <w:jc w:val="center"/>
            </w:pPr>
            <w:r>
              <w:lastRenderedPageBreak/>
              <w:t>134</w:t>
            </w:r>
          </w:p>
        </w:tc>
        <w:tc>
          <w:tcPr>
            <w:tcW w:w="680" w:type="dxa"/>
          </w:tcPr>
          <w:p w14:paraId="76AA9E98" w14:textId="77777777" w:rsidR="00870054" w:rsidRDefault="00870054">
            <w:pPr>
              <w:pStyle w:val="ConsPlusNormal"/>
              <w:jc w:val="center"/>
            </w:pPr>
            <w:r>
              <w:t>01</w:t>
            </w:r>
          </w:p>
        </w:tc>
        <w:tc>
          <w:tcPr>
            <w:tcW w:w="680" w:type="dxa"/>
          </w:tcPr>
          <w:p w14:paraId="0A931A8B" w14:textId="77777777" w:rsidR="00870054" w:rsidRDefault="00870054">
            <w:pPr>
              <w:pStyle w:val="ConsPlusNormal"/>
              <w:jc w:val="center"/>
            </w:pPr>
            <w:r>
              <w:t>13</w:t>
            </w:r>
          </w:p>
        </w:tc>
        <w:tc>
          <w:tcPr>
            <w:tcW w:w="1701" w:type="dxa"/>
          </w:tcPr>
          <w:p w14:paraId="486DFA92" w14:textId="77777777" w:rsidR="00870054" w:rsidRDefault="00870054">
            <w:pPr>
              <w:pStyle w:val="ConsPlusNormal"/>
              <w:jc w:val="center"/>
            </w:pPr>
            <w:r>
              <w:t>32 4 04 62490</w:t>
            </w:r>
          </w:p>
        </w:tc>
        <w:tc>
          <w:tcPr>
            <w:tcW w:w="680" w:type="dxa"/>
          </w:tcPr>
          <w:p w14:paraId="3E329618" w14:textId="77777777" w:rsidR="00870054" w:rsidRDefault="00870054">
            <w:pPr>
              <w:pStyle w:val="ConsPlusNormal"/>
            </w:pPr>
          </w:p>
        </w:tc>
        <w:tc>
          <w:tcPr>
            <w:tcW w:w="1757" w:type="dxa"/>
          </w:tcPr>
          <w:p w14:paraId="35B4F581" w14:textId="77777777" w:rsidR="00870054" w:rsidRDefault="00870054">
            <w:pPr>
              <w:pStyle w:val="ConsPlusNormal"/>
              <w:jc w:val="center"/>
            </w:pPr>
            <w:r>
              <w:t>6711,70</w:t>
            </w:r>
          </w:p>
        </w:tc>
        <w:tc>
          <w:tcPr>
            <w:tcW w:w="1701" w:type="dxa"/>
          </w:tcPr>
          <w:p w14:paraId="7A3B2715" w14:textId="77777777" w:rsidR="00870054" w:rsidRDefault="00870054">
            <w:pPr>
              <w:pStyle w:val="ConsPlusNormal"/>
              <w:jc w:val="center"/>
            </w:pPr>
            <w:r>
              <w:t>5711,70</w:t>
            </w:r>
          </w:p>
        </w:tc>
        <w:tc>
          <w:tcPr>
            <w:tcW w:w="1701" w:type="dxa"/>
          </w:tcPr>
          <w:p w14:paraId="4A574CEF" w14:textId="77777777" w:rsidR="00870054" w:rsidRDefault="00870054">
            <w:pPr>
              <w:pStyle w:val="ConsPlusNormal"/>
              <w:jc w:val="center"/>
            </w:pPr>
            <w:r>
              <w:t>5711,70</w:t>
            </w:r>
          </w:p>
        </w:tc>
      </w:tr>
      <w:tr w:rsidR="00870054" w14:paraId="2057D5A5" w14:textId="77777777">
        <w:tc>
          <w:tcPr>
            <w:tcW w:w="2835" w:type="dxa"/>
          </w:tcPr>
          <w:p w14:paraId="3CB0A2AB"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5F5D571B" w14:textId="77777777" w:rsidR="00870054" w:rsidRDefault="00870054">
            <w:pPr>
              <w:pStyle w:val="ConsPlusNormal"/>
              <w:jc w:val="center"/>
            </w:pPr>
            <w:r>
              <w:t>134</w:t>
            </w:r>
          </w:p>
        </w:tc>
        <w:tc>
          <w:tcPr>
            <w:tcW w:w="680" w:type="dxa"/>
          </w:tcPr>
          <w:p w14:paraId="1AE3909C" w14:textId="77777777" w:rsidR="00870054" w:rsidRDefault="00870054">
            <w:pPr>
              <w:pStyle w:val="ConsPlusNormal"/>
              <w:jc w:val="center"/>
            </w:pPr>
            <w:r>
              <w:t>01</w:t>
            </w:r>
          </w:p>
        </w:tc>
        <w:tc>
          <w:tcPr>
            <w:tcW w:w="680" w:type="dxa"/>
          </w:tcPr>
          <w:p w14:paraId="272F766F" w14:textId="77777777" w:rsidR="00870054" w:rsidRDefault="00870054">
            <w:pPr>
              <w:pStyle w:val="ConsPlusNormal"/>
              <w:jc w:val="center"/>
            </w:pPr>
            <w:r>
              <w:t>13</w:t>
            </w:r>
          </w:p>
        </w:tc>
        <w:tc>
          <w:tcPr>
            <w:tcW w:w="1701" w:type="dxa"/>
          </w:tcPr>
          <w:p w14:paraId="62DF37EB" w14:textId="77777777" w:rsidR="00870054" w:rsidRDefault="00870054">
            <w:pPr>
              <w:pStyle w:val="ConsPlusNormal"/>
              <w:jc w:val="center"/>
            </w:pPr>
            <w:r>
              <w:t>32 4 04 62490</w:t>
            </w:r>
          </w:p>
        </w:tc>
        <w:tc>
          <w:tcPr>
            <w:tcW w:w="680" w:type="dxa"/>
          </w:tcPr>
          <w:p w14:paraId="28712A09" w14:textId="77777777" w:rsidR="00870054" w:rsidRDefault="00870054">
            <w:pPr>
              <w:pStyle w:val="ConsPlusNormal"/>
              <w:jc w:val="center"/>
            </w:pPr>
            <w:r>
              <w:t>600</w:t>
            </w:r>
          </w:p>
        </w:tc>
        <w:tc>
          <w:tcPr>
            <w:tcW w:w="1757" w:type="dxa"/>
          </w:tcPr>
          <w:p w14:paraId="186651D2" w14:textId="77777777" w:rsidR="00870054" w:rsidRDefault="00870054">
            <w:pPr>
              <w:pStyle w:val="ConsPlusNormal"/>
              <w:jc w:val="center"/>
            </w:pPr>
            <w:r>
              <w:t>6711,70</w:t>
            </w:r>
          </w:p>
        </w:tc>
        <w:tc>
          <w:tcPr>
            <w:tcW w:w="1701" w:type="dxa"/>
          </w:tcPr>
          <w:p w14:paraId="285DA1C2" w14:textId="77777777" w:rsidR="00870054" w:rsidRDefault="00870054">
            <w:pPr>
              <w:pStyle w:val="ConsPlusNormal"/>
              <w:jc w:val="center"/>
            </w:pPr>
            <w:r>
              <w:t>5711,70</w:t>
            </w:r>
          </w:p>
        </w:tc>
        <w:tc>
          <w:tcPr>
            <w:tcW w:w="1701" w:type="dxa"/>
          </w:tcPr>
          <w:p w14:paraId="2B13595C" w14:textId="77777777" w:rsidR="00870054" w:rsidRDefault="00870054">
            <w:pPr>
              <w:pStyle w:val="ConsPlusNormal"/>
              <w:jc w:val="center"/>
            </w:pPr>
            <w:r>
              <w:t>5711,70</w:t>
            </w:r>
          </w:p>
        </w:tc>
      </w:tr>
      <w:tr w:rsidR="00870054" w14:paraId="44D64C31" w14:textId="77777777">
        <w:tc>
          <w:tcPr>
            <w:tcW w:w="2835" w:type="dxa"/>
          </w:tcPr>
          <w:p w14:paraId="64ABEFC2" w14:textId="77777777" w:rsidR="00870054" w:rsidRDefault="00870054">
            <w:pPr>
              <w:pStyle w:val="ConsPlusNormal"/>
            </w:pPr>
            <w:r>
              <w:t>Субсидия автономной некоммерческой организации "Республиканский центр адаптации иностранных граждан и лиц без гражданства" на финансовое обеспечение деятельности</w:t>
            </w:r>
          </w:p>
        </w:tc>
        <w:tc>
          <w:tcPr>
            <w:tcW w:w="680" w:type="dxa"/>
          </w:tcPr>
          <w:p w14:paraId="3319D6FE" w14:textId="77777777" w:rsidR="00870054" w:rsidRDefault="00870054">
            <w:pPr>
              <w:pStyle w:val="ConsPlusNormal"/>
              <w:jc w:val="center"/>
            </w:pPr>
            <w:r>
              <w:t>134</w:t>
            </w:r>
          </w:p>
        </w:tc>
        <w:tc>
          <w:tcPr>
            <w:tcW w:w="680" w:type="dxa"/>
          </w:tcPr>
          <w:p w14:paraId="0159AF3C" w14:textId="77777777" w:rsidR="00870054" w:rsidRDefault="00870054">
            <w:pPr>
              <w:pStyle w:val="ConsPlusNormal"/>
              <w:jc w:val="center"/>
            </w:pPr>
            <w:r>
              <w:t>01</w:t>
            </w:r>
          </w:p>
        </w:tc>
        <w:tc>
          <w:tcPr>
            <w:tcW w:w="680" w:type="dxa"/>
          </w:tcPr>
          <w:p w14:paraId="68A445EB" w14:textId="77777777" w:rsidR="00870054" w:rsidRDefault="00870054">
            <w:pPr>
              <w:pStyle w:val="ConsPlusNormal"/>
              <w:jc w:val="center"/>
            </w:pPr>
            <w:r>
              <w:t>13</w:t>
            </w:r>
          </w:p>
        </w:tc>
        <w:tc>
          <w:tcPr>
            <w:tcW w:w="1701" w:type="dxa"/>
          </w:tcPr>
          <w:p w14:paraId="011B4043" w14:textId="77777777" w:rsidR="00870054" w:rsidRDefault="00870054">
            <w:pPr>
              <w:pStyle w:val="ConsPlusNormal"/>
              <w:jc w:val="center"/>
            </w:pPr>
            <w:r>
              <w:t>32 4 04 88680</w:t>
            </w:r>
          </w:p>
        </w:tc>
        <w:tc>
          <w:tcPr>
            <w:tcW w:w="680" w:type="dxa"/>
          </w:tcPr>
          <w:p w14:paraId="0D7CFAE6" w14:textId="77777777" w:rsidR="00870054" w:rsidRDefault="00870054">
            <w:pPr>
              <w:pStyle w:val="ConsPlusNormal"/>
            </w:pPr>
          </w:p>
        </w:tc>
        <w:tc>
          <w:tcPr>
            <w:tcW w:w="1757" w:type="dxa"/>
          </w:tcPr>
          <w:p w14:paraId="0EB1F1A5" w14:textId="77777777" w:rsidR="00870054" w:rsidRDefault="00870054">
            <w:pPr>
              <w:pStyle w:val="ConsPlusNormal"/>
              <w:jc w:val="center"/>
            </w:pPr>
            <w:r>
              <w:t>3950,00</w:t>
            </w:r>
          </w:p>
        </w:tc>
        <w:tc>
          <w:tcPr>
            <w:tcW w:w="1701" w:type="dxa"/>
          </w:tcPr>
          <w:p w14:paraId="5B900CBC" w14:textId="77777777" w:rsidR="00870054" w:rsidRDefault="00870054">
            <w:pPr>
              <w:pStyle w:val="ConsPlusNormal"/>
              <w:jc w:val="center"/>
            </w:pPr>
            <w:r>
              <w:t>3950,00</w:t>
            </w:r>
          </w:p>
        </w:tc>
        <w:tc>
          <w:tcPr>
            <w:tcW w:w="1701" w:type="dxa"/>
          </w:tcPr>
          <w:p w14:paraId="40457CEC" w14:textId="77777777" w:rsidR="00870054" w:rsidRDefault="00870054">
            <w:pPr>
              <w:pStyle w:val="ConsPlusNormal"/>
              <w:jc w:val="center"/>
            </w:pPr>
            <w:r>
              <w:t>3950,00</w:t>
            </w:r>
          </w:p>
        </w:tc>
      </w:tr>
      <w:tr w:rsidR="00870054" w14:paraId="4B0286D6" w14:textId="77777777">
        <w:tc>
          <w:tcPr>
            <w:tcW w:w="2835" w:type="dxa"/>
          </w:tcPr>
          <w:p w14:paraId="6C35C133"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6541B3B7" w14:textId="77777777" w:rsidR="00870054" w:rsidRDefault="00870054">
            <w:pPr>
              <w:pStyle w:val="ConsPlusNormal"/>
              <w:jc w:val="center"/>
            </w:pPr>
            <w:r>
              <w:t>134</w:t>
            </w:r>
          </w:p>
        </w:tc>
        <w:tc>
          <w:tcPr>
            <w:tcW w:w="680" w:type="dxa"/>
          </w:tcPr>
          <w:p w14:paraId="24986CCB" w14:textId="77777777" w:rsidR="00870054" w:rsidRDefault="00870054">
            <w:pPr>
              <w:pStyle w:val="ConsPlusNormal"/>
              <w:jc w:val="center"/>
            </w:pPr>
            <w:r>
              <w:t>01</w:t>
            </w:r>
          </w:p>
        </w:tc>
        <w:tc>
          <w:tcPr>
            <w:tcW w:w="680" w:type="dxa"/>
          </w:tcPr>
          <w:p w14:paraId="06925E26" w14:textId="77777777" w:rsidR="00870054" w:rsidRDefault="00870054">
            <w:pPr>
              <w:pStyle w:val="ConsPlusNormal"/>
              <w:jc w:val="center"/>
            </w:pPr>
            <w:r>
              <w:t>13</w:t>
            </w:r>
          </w:p>
        </w:tc>
        <w:tc>
          <w:tcPr>
            <w:tcW w:w="1701" w:type="dxa"/>
          </w:tcPr>
          <w:p w14:paraId="38328656" w14:textId="77777777" w:rsidR="00870054" w:rsidRDefault="00870054">
            <w:pPr>
              <w:pStyle w:val="ConsPlusNormal"/>
              <w:jc w:val="center"/>
            </w:pPr>
            <w:r>
              <w:t>32 4 04 88680</w:t>
            </w:r>
          </w:p>
        </w:tc>
        <w:tc>
          <w:tcPr>
            <w:tcW w:w="680" w:type="dxa"/>
          </w:tcPr>
          <w:p w14:paraId="0558635E" w14:textId="77777777" w:rsidR="00870054" w:rsidRDefault="00870054">
            <w:pPr>
              <w:pStyle w:val="ConsPlusNormal"/>
              <w:jc w:val="center"/>
            </w:pPr>
            <w:r>
              <w:t>600</w:t>
            </w:r>
          </w:p>
        </w:tc>
        <w:tc>
          <w:tcPr>
            <w:tcW w:w="1757" w:type="dxa"/>
          </w:tcPr>
          <w:p w14:paraId="2AE8C39F" w14:textId="77777777" w:rsidR="00870054" w:rsidRDefault="00870054">
            <w:pPr>
              <w:pStyle w:val="ConsPlusNormal"/>
              <w:jc w:val="center"/>
            </w:pPr>
            <w:r>
              <w:t>3950,00</w:t>
            </w:r>
          </w:p>
        </w:tc>
        <w:tc>
          <w:tcPr>
            <w:tcW w:w="1701" w:type="dxa"/>
          </w:tcPr>
          <w:p w14:paraId="3EA586A0" w14:textId="77777777" w:rsidR="00870054" w:rsidRDefault="00870054">
            <w:pPr>
              <w:pStyle w:val="ConsPlusNormal"/>
              <w:jc w:val="center"/>
            </w:pPr>
            <w:r>
              <w:t>3950,00</w:t>
            </w:r>
          </w:p>
        </w:tc>
        <w:tc>
          <w:tcPr>
            <w:tcW w:w="1701" w:type="dxa"/>
          </w:tcPr>
          <w:p w14:paraId="6F2A761F" w14:textId="77777777" w:rsidR="00870054" w:rsidRDefault="00870054">
            <w:pPr>
              <w:pStyle w:val="ConsPlusNormal"/>
              <w:jc w:val="center"/>
            </w:pPr>
            <w:r>
              <w:t>3950,00</w:t>
            </w:r>
          </w:p>
        </w:tc>
      </w:tr>
      <w:tr w:rsidR="00870054" w14:paraId="0DBC7155" w14:textId="77777777">
        <w:tc>
          <w:tcPr>
            <w:tcW w:w="2835" w:type="dxa"/>
          </w:tcPr>
          <w:p w14:paraId="3AFB9815" w14:textId="77777777" w:rsidR="00870054" w:rsidRDefault="00870054">
            <w:pPr>
              <w:pStyle w:val="ConsPlusNormal"/>
            </w:pPr>
            <w:r>
              <w:t xml:space="preserve">Комплекс процессных мероприятий </w:t>
            </w:r>
            <w:r>
              <w:lastRenderedPageBreak/>
              <w:t>"Совершенствование социального партнерства на территории Республики Дагестан в сфере государственной национальной политики и государственная поддержка казачьих обществ в Республике Дагестан"</w:t>
            </w:r>
          </w:p>
        </w:tc>
        <w:tc>
          <w:tcPr>
            <w:tcW w:w="680" w:type="dxa"/>
          </w:tcPr>
          <w:p w14:paraId="61063D63" w14:textId="77777777" w:rsidR="00870054" w:rsidRDefault="00870054">
            <w:pPr>
              <w:pStyle w:val="ConsPlusNormal"/>
              <w:jc w:val="center"/>
            </w:pPr>
            <w:r>
              <w:lastRenderedPageBreak/>
              <w:t>134</w:t>
            </w:r>
          </w:p>
        </w:tc>
        <w:tc>
          <w:tcPr>
            <w:tcW w:w="680" w:type="dxa"/>
          </w:tcPr>
          <w:p w14:paraId="476DDE0C" w14:textId="77777777" w:rsidR="00870054" w:rsidRDefault="00870054">
            <w:pPr>
              <w:pStyle w:val="ConsPlusNormal"/>
              <w:jc w:val="center"/>
            </w:pPr>
            <w:r>
              <w:t>01</w:t>
            </w:r>
          </w:p>
        </w:tc>
        <w:tc>
          <w:tcPr>
            <w:tcW w:w="680" w:type="dxa"/>
          </w:tcPr>
          <w:p w14:paraId="5CEC5F74" w14:textId="77777777" w:rsidR="00870054" w:rsidRDefault="00870054">
            <w:pPr>
              <w:pStyle w:val="ConsPlusNormal"/>
              <w:jc w:val="center"/>
            </w:pPr>
            <w:r>
              <w:t>13</w:t>
            </w:r>
          </w:p>
        </w:tc>
        <w:tc>
          <w:tcPr>
            <w:tcW w:w="1701" w:type="dxa"/>
          </w:tcPr>
          <w:p w14:paraId="7316D0F6" w14:textId="77777777" w:rsidR="00870054" w:rsidRDefault="00870054">
            <w:pPr>
              <w:pStyle w:val="ConsPlusNormal"/>
              <w:jc w:val="center"/>
            </w:pPr>
            <w:r>
              <w:t>32 4 05</w:t>
            </w:r>
          </w:p>
        </w:tc>
        <w:tc>
          <w:tcPr>
            <w:tcW w:w="680" w:type="dxa"/>
          </w:tcPr>
          <w:p w14:paraId="4D5B55D1" w14:textId="77777777" w:rsidR="00870054" w:rsidRDefault="00870054">
            <w:pPr>
              <w:pStyle w:val="ConsPlusNormal"/>
            </w:pPr>
          </w:p>
        </w:tc>
        <w:tc>
          <w:tcPr>
            <w:tcW w:w="1757" w:type="dxa"/>
          </w:tcPr>
          <w:p w14:paraId="43F814DB" w14:textId="77777777" w:rsidR="00870054" w:rsidRDefault="00870054">
            <w:pPr>
              <w:pStyle w:val="ConsPlusNormal"/>
              <w:jc w:val="center"/>
            </w:pPr>
            <w:r>
              <w:t>4561,58</w:t>
            </w:r>
          </w:p>
        </w:tc>
        <w:tc>
          <w:tcPr>
            <w:tcW w:w="1701" w:type="dxa"/>
          </w:tcPr>
          <w:p w14:paraId="1F44FEE9" w14:textId="77777777" w:rsidR="00870054" w:rsidRDefault="00870054">
            <w:pPr>
              <w:pStyle w:val="ConsPlusNormal"/>
              <w:jc w:val="center"/>
            </w:pPr>
            <w:r>
              <w:t>0,00</w:t>
            </w:r>
          </w:p>
        </w:tc>
        <w:tc>
          <w:tcPr>
            <w:tcW w:w="1701" w:type="dxa"/>
          </w:tcPr>
          <w:p w14:paraId="34F3F2F5" w14:textId="77777777" w:rsidR="00870054" w:rsidRDefault="00870054">
            <w:pPr>
              <w:pStyle w:val="ConsPlusNormal"/>
              <w:jc w:val="center"/>
            </w:pPr>
            <w:r>
              <w:t>0,00</w:t>
            </w:r>
          </w:p>
        </w:tc>
      </w:tr>
      <w:tr w:rsidR="00870054" w14:paraId="39FDE7C5" w14:textId="77777777">
        <w:tc>
          <w:tcPr>
            <w:tcW w:w="2835" w:type="dxa"/>
          </w:tcPr>
          <w:p w14:paraId="11547291" w14:textId="77777777" w:rsidR="00870054" w:rsidRDefault="00870054">
            <w:pPr>
              <w:pStyle w:val="ConsPlusNormal"/>
            </w:pPr>
            <w:r>
              <w:t xml:space="preserve">Единая субсидия на достижение показателей государственной </w:t>
            </w:r>
            <w:hyperlink r:id="rId154">
              <w:r>
                <w:rPr>
                  <w:color w:val="0000FF"/>
                </w:rPr>
                <w:t>программы</w:t>
              </w:r>
            </w:hyperlink>
            <w:r>
              <w:t xml:space="preserve"> Российской Федерации "Реализация государственной национальной политики" (Мероприятие, направленное на профилактику этнического и религиозного экстремизма)</w:t>
            </w:r>
          </w:p>
        </w:tc>
        <w:tc>
          <w:tcPr>
            <w:tcW w:w="680" w:type="dxa"/>
          </w:tcPr>
          <w:p w14:paraId="6FBBF05A" w14:textId="77777777" w:rsidR="00870054" w:rsidRDefault="00870054">
            <w:pPr>
              <w:pStyle w:val="ConsPlusNormal"/>
              <w:jc w:val="center"/>
            </w:pPr>
            <w:r>
              <w:t>134</w:t>
            </w:r>
          </w:p>
        </w:tc>
        <w:tc>
          <w:tcPr>
            <w:tcW w:w="680" w:type="dxa"/>
          </w:tcPr>
          <w:p w14:paraId="18009812" w14:textId="77777777" w:rsidR="00870054" w:rsidRDefault="00870054">
            <w:pPr>
              <w:pStyle w:val="ConsPlusNormal"/>
              <w:jc w:val="center"/>
            </w:pPr>
            <w:r>
              <w:t>01</w:t>
            </w:r>
          </w:p>
        </w:tc>
        <w:tc>
          <w:tcPr>
            <w:tcW w:w="680" w:type="dxa"/>
          </w:tcPr>
          <w:p w14:paraId="69D6A940" w14:textId="77777777" w:rsidR="00870054" w:rsidRDefault="00870054">
            <w:pPr>
              <w:pStyle w:val="ConsPlusNormal"/>
              <w:jc w:val="center"/>
            </w:pPr>
            <w:r>
              <w:t>13</w:t>
            </w:r>
          </w:p>
        </w:tc>
        <w:tc>
          <w:tcPr>
            <w:tcW w:w="1701" w:type="dxa"/>
          </w:tcPr>
          <w:p w14:paraId="6B27FDB9" w14:textId="77777777" w:rsidR="00870054" w:rsidRDefault="00870054">
            <w:pPr>
              <w:pStyle w:val="ConsPlusNormal"/>
              <w:jc w:val="center"/>
            </w:pPr>
            <w:r>
              <w:t>32 4 05 R5181</w:t>
            </w:r>
          </w:p>
        </w:tc>
        <w:tc>
          <w:tcPr>
            <w:tcW w:w="680" w:type="dxa"/>
          </w:tcPr>
          <w:p w14:paraId="783D9D9C" w14:textId="77777777" w:rsidR="00870054" w:rsidRDefault="00870054">
            <w:pPr>
              <w:pStyle w:val="ConsPlusNormal"/>
            </w:pPr>
          </w:p>
        </w:tc>
        <w:tc>
          <w:tcPr>
            <w:tcW w:w="1757" w:type="dxa"/>
          </w:tcPr>
          <w:p w14:paraId="6ED4702A" w14:textId="77777777" w:rsidR="00870054" w:rsidRDefault="00870054">
            <w:pPr>
              <w:pStyle w:val="ConsPlusNormal"/>
              <w:jc w:val="center"/>
            </w:pPr>
            <w:r>
              <w:t>3800,00</w:t>
            </w:r>
          </w:p>
        </w:tc>
        <w:tc>
          <w:tcPr>
            <w:tcW w:w="1701" w:type="dxa"/>
          </w:tcPr>
          <w:p w14:paraId="66DFFD42" w14:textId="77777777" w:rsidR="00870054" w:rsidRDefault="00870054">
            <w:pPr>
              <w:pStyle w:val="ConsPlusNormal"/>
              <w:jc w:val="center"/>
            </w:pPr>
            <w:r>
              <w:t>0,00</w:t>
            </w:r>
          </w:p>
        </w:tc>
        <w:tc>
          <w:tcPr>
            <w:tcW w:w="1701" w:type="dxa"/>
          </w:tcPr>
          <w:p w14:paraId="3A03AC83" w14:textId="77777777" w:rsidR="00870054" w:rsidRDefault="00870054">
            <w:pPr>
              <w:pStyle w:val="ConsPlusNormal"/>
              <w:jc w:val="center"/>
            </w:pPr>
            <w:r>
              <w:t>0,00</w:t>
            </w:r>
          </w:p>
        </w:tc>
      </w:tr>
      <w:tr w:rsidR="00870054" w14:paraId="420F86AC" w14:textId="77777777">
        <w:tc>
          <w:tcPr>
            <w:tcW w:w="2835" w:type="dxa"/>
          </w:tcPr>
          <w:p w14:paraId="5CB143A9"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177D9518" w14:textId="77777777" w:rsidR="00870054" w:rsidRDefault="00870054">
            <w:pPr>
              <w:pStyle w:val="ConsPlusNormal"/>
              <w:jc w:val="center"/>
            </w:pPr>
            <w:r>
              <w:t>134</w:t>
            </w:r>
          </w:p>
        </w:tc>
        <w:tc>
          <w:tcPr>
            <w:tcW w:w="680" w:type="dxa"/>
          </w:tcPr>
          <w:p w14:paraId="47CD865F" w14:textId="77777777" w:rsidR="00870054" w:rsidRDefault="00870054">
            <w:pPr>
              <w:pStyle w:val="ConsPlusNormal"/>
              <w:jc w:val="center"/>
            </w:pPr>
            <w:r>
              <w:t>01</w:t>
            </w:r>
          </w:p>
        </w:tc>
        <w:tc>
          <w:tcPr>
            <w:tcW w:w="680" w:type="dxa"/>
          </w:tcPr>
          <w:p w14:paraId="32A8BD62" w14:textId="77777777" w:rsidR="00870054" w:rsidRDefault="00870054">
            <w:pPr>
              <w:pStyle w:val="ConsPlusNormal"/>
              <w:jc w:val="center"/>
            </w:pPr>
            <w:r>
              <w:t>13</w:t>
            </w:r>
          </w:p>
        </w:tc>
        <w:tc>
          <w:tcPr>
            <w:tcW w:w="1701" w:type="dxa"/>
          </w:tcPr>
          <w:p w14:paraId="0E762E66" w14:textId="77777777" w:rsidR="00870054" w:rsidRDefault="00870054">
            <w:pPr>
              <w:pStyle w:val="ConsPlusNormal"/>
              <w:jc w:val="center"/>
            </w:pPr>
            <w:r>
              <w:t>32 4 05 R5181</w:t>
            </w:r>
          </w:p>
        </w:tc>
        <w:tc>
          <w:tcPr>
            <w:tcW w:w="680" w:type="dxa"/>
          </w:tcPr>
          <w:p w14:paraId="66DEB1B4" w14:textId="77777777" w:rsidR="00870054" w:rsidRDefault="00870054">
            <w:pPr>
              <w:pStyle w:val="ConsPlusNormal"/>
              <w:jc w:val="center"/>
            </w:pPr>
            <w:r>
              <w:t>200</w:t>
            </w:r>
          </w:p>
        </w:tc>
        <w:tc>
          <w:tcPr>
            <w:tcW w:w="1757" w:type="dxa"/>
          </w:tcPr>
          <w:p w14:paraId="08543E81" w14:textId="77777777" w:rsidR="00870054" w:rsidRDefault="00870054">
            <w:pPr>
              <w:pStyle w:val="ConsPlusNormal"/>
              <w:jc w:val="center"/>
            </w:pPr>
            <w:r>
              <w:t>3800,00</w:t>
            </w:r>
          </w:p>
        </w:tc>
        <w:tc>
          <w:tcPr>
            <w:tcW w:w="1701" w:type="dxa"/>
          </w:tcPr>
          <w:p w14:paraId="22EE94DC" w14:textId="77777777" w:rsidR="00870054" w:rsidRDefault="00870054">
            <w:pPr>
              <w:pStyle w:val="ConsPlusNormal"/>
              <w:jc w:val="center"/>
            </w:pPr>
            <w:r>
              <w:t>0,00</w:t>
            </w:r>
          </w:p>
        </w:tc>
        <w:tc>
          <w:tcPr>
            <w:tcW w:w="1701" w:type="dxa"/>
          </w:tcPr>
          <w:p w14:paraId="35D18607" w14:textId="77777777" w:rsidR="00870054" w:rsidRDefault="00870054">
            <w:pPr>
              <w:pStyle w:val="ConsPlusNormal"/>
              <w:jc w:val="center"/>
            </w:pPr>
            <w:r>
              <w:t>0,00</w:t>
            </w:r>
          </w:p>
        </w:tc>
      </w:tr>
      <w:tr w:rsidR="00870054" w14:paraId="5FBC9D43" w14:textId="77777777">
        <w:tc>
          <w:tcPr>
            <w:tcW w:w="2835" w:type="dxa"/>
          </w:tcPr>
          <w:p w14:paraId="68AE3CF0" w14:textId="77777777" w:rsidR="00870054" w:rsidRDefault="00870054">
            <w:pPr>
              <w:pStyle w:val="ConsPlusNormal"/>
            </w:pPr>
            <w:r>
              <w:t xml:space="preserve">Единая субсидия на </w:t>
            </w:r>
            <w:r>
              <w:lastRenderedPageBreak/>
              <w:t xml:space="preserve">достижение показателей государственной </w:t>
            </w:r>
            <w:hyperlink r:id="rId155">
              <w:r>
                <w:rPr>
                  <w:color w:val="0000FF"/>
                </w:rPr>
                <w:t>программы</w:t>
              </w:r>
            </w:hyperlink>
            <w:r>
              <w:t xml:space="preserve"> Российской Федерации "Реализация государственной национальной политики" (Проведение республиканского фестиваля казачьей культуры)</w:t>
            </w:r>
          </w:p>
        </w:tc>
        <w:tc>
          <w:tcPr>
            <w:tcW w:w="680" w:type="dxa"/>
          </w:tcPr>
          <w:p w14:paraId="7F64B5D3" w14:textId="77777777" w:rsidR="00870054" w:rsidRDefault="00870054">
            <w:pPr>
              <w:pStyle w:val="ConsPlusNormal"/>
              <w:jc w:val="center"/>
            </w:pPr>
            <w:r>
              <w:lastRenderedPageBreak/>
              <w:t>134</w:t>
            </w:r>
          </w:p>
        </w:tc>
        <w:tc>
          <w:tcPr>
            <w:tcW w:w="680" w:type="dxa"/>
          </w:tcPr>
          <w:p w14:paraId="55A05C68" w14:textId="77777777" w:rsidR="00870054" w:rsidRDefault="00870054">
            <w:pPr>
              <w:pStyle w:val="ConsPlusNormal"/>
              <w:jc w:val="center"/>
            </w:pPr>
            <w:r>
              <w:t>01</w:t>
            </w:r>
          </w:p>
        </w:tc>
        <w:tc>
          <w:tcPr>
            <w:tcW w:w="680" w:type="dxa"/>
          </w:tcPr>
          <w:p w14:paraId="0405EC42" w14:textId="77777777" w:rsidR="00870054" w:rsidRDefault="00870054">
            <w:pPr>
              <w:pStyle w:val="ConsPlusNormal"/>
              <w:jc w:val="center"/>
            </w:pPr>
            <w:r>
              <w:t>13</w:t>
            </w:r>
          </w:p>
        </w:tc>
        <w:tc>
          <w:tcPr>
            <w:tcW w:w="1701" w:type="dxa"/>
          </w:tcPr>
          <w:p w14:paraId="724557B8" w14:textId="77777777" w:rsidR="00870054" w:rsidRDefault="00870054">
            <w:pPr>
              <w:pStyle w:val="ConsPlusNormal"/>
              <w:jc w:val="center"/>
            </w:pPr>
            <w:r>
              <w:t>32 4 05 R518А</w:t>
            </w:r>
          </w:p>
        </w:tc>
        <w:tc>
          <w:tcPr>
            <w:tcW w:w="680" w:type="dxa"/>
          </w:tcPr>
          <w:p w14:paraId="69433370" w14:textId="77777777" w:rsidR="00870054" w:rsidRDefault="00870054">
            <w:pPr>
              <w:pStyle w:val="ConsPlusNormal"/>
            </w:pPr>
          </w:p>
        </w:tc>
        <w:tc>
          <w:tcPr>
            <w:tcW w:w="1757" w:type="dxa"/>
          </w:tcPr>
          <w:p w14:paraId="52194ACB" w14:textId="77777777" w:rsidR="00870054" w:rsidRDefault="00870054">
            <w:pPr>
              <w:pStyle w:val="ConsPlusNormal"/>
              <w:jc w:val="center"/>
            </w:pPr>
            <w:r>
              <w:t>761,58</w:t>
            </w:r>
          </w:p>
        </w:tc>
        <w:tc>
          <w:tcPr>
            <w:tcW w:w="1701" w:type="dxa"/>
          </w:tcPr>
          <w:p w14:paraId="2F57384C" w14:textId="77777777" w:rsidR="00870054" w:rsidRDefault="00870054">
            <w:pPr>
              <w:pStyle w:val="ConsPlusNormal"/>
              <w:jc w:val="center"/>
            </w:pPr>
            <w:r>
              <w:t>0,00</w:t>
            </w:r>
          </w:p>
        </w:tc>
        <w:tc>
          <w:tcPr>
            <w:tcW w:w="1701" w:type="dxa"/>
          </w:tcPr>
          <w:p w14:paraId="40177A53" w14:textId="77777777" w:rsidR="00870054" w:rsidRDefault="00870054">
            <w:pPr>
              <w:pStyle w:val="ConsPlusNormal"/>
              <w:jc w:val="center"/>
            </w:pPr>
            <w:r>
              <w:t>0,00</w:t>
            </w:r>
          </w:p>
        </w:tc>
      </w:tr>
      <w:tr w:rsidR="00870054" w14:paraId="6F5F0946" w14:textId="77777777">
        <w:tc>
          <w:tcPr>
            <w:tcW w:w="2835" w:type="dxa"/>
          </w:tcPr>
          <w:p w14:paraId="61EA0EBF"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6B449571" w14:textId="77777777" w:rsidR="00870054" w:rsidRDefault="00870054">
            <w:pPr>
              <w:pStyle w:val="ConsPlusNormal"/>
              <w:jc w:val="center"/>
            </w:pPr>
            <w:r>
              <w:t>134</w:t>
            </w:r>
          </w:p>
        </w:tc>
        <w:tc>
          <w:tcPr>
            <w:tcW w:w="680" w:type="dxa"/>
          </w:tcPr>
          <w:p w14:paraId="41260B02" w14:textId="77777777" w:rsidR="00870054" w:rsidRDefault="00870054">
            <w:pPr>
              <w:pStyle w:val="ConsPlusNormal"/>
              <w:jc w:val="center"/>
            </w:pPr>
            <w:r>
              <w:t>01</w:t>
            </w:r>
          </w:p>
        </w:tc>
        <w:tc>
          <w:tcPr>
            <w:tcW w:w="680" w:type="dxa"/>
          </w:tcPr>
          <w:p w14:paraId="6B812869" w14:textId="77777777" w:rsidR="00870054" w:rsidRDefault="00870054">
            <w:pPr>
              <w:pStyle w:val="ConsPlusNormal"/>
              <w:jc w:val="center"/>
            </w:pPr>
            <w:r>
              <w:t>13</w:t>
            </w:r>
          </w:p>
        </w:tc>
        <w:tc>
          <w:tcPr>
            <w:tcW w:w="1701" w:type="dxa"/>
          </w:tcPr>
          <w:p w14:paraId="54F8386F" w14:textId="77777777" w:rsidR="00870054" w:rsidRDefault="00870054">
            <w:pPr>
              <w:pStyle w:val="ConsPlusNormal"/>
              <w:jc w:val="center"/>
            </w:pPr>
            <w:r>
              <w:t>32 4 05 R518А</w:t>
            </w:r>
          </w:p>
        </w:tc>
        <w:tc>
          <w:tcPr>
            <w:tcW w:w="680" w:type="dxa"/>
          </w:tcPr>
          <w:p w14:paraId="5199D091" w14:textId="77777777" w:rsidR="00870054" w:rsidRDefault="00870054">
            <w:pPr>
              <w:pStyle w:val="ConsPlusNormal"/>
              <w:jc w:val="center"/>
            </w:pPr>
            <w:r>
              <w:t>200</w:t>
            </w:r>
          </w:p>
        </w:tc>
        <w:tc>
          <w:tcPr>
            <w:tcW w:w="1757" w:type="dxa"/>
          </w:tcPr>
          <w:p w14:paraId="14E32724" w14:textId="77777777" w:rsidR="00870054" w:rsidRDefault="00870054">
            <w:pPr>
              <w:pStyle w:val="ConsPlusNormal"/>
              <w:jc w:val="center"/>
            </w:pPr>
            <w:r>
              <w:t>761,58</w:t>
            </w:r>
          </w:p>
        </w:tc>
        <w:tc>
          <w:tcPr>
            <w:tcW w:w="1701" w:type="dxa"/>
          </w:tcPr>
          <w:p w14:paraId="69614919" w14:textId="77777777" w:rsidR="00870054" w:rsidRDefault="00870054">
            <w:pPr>
              <w:pStyle w:val="ConsPlusNormal"/>
              <w:jc w:val="center"/>
            </w:pPr>
            <w:r>
              <w:t>0,00</w:t>
            </w:r>
          </w:p>
        </w:tc>
        <w:tc>
          <w:tcPr>
            <w:tcW w:w="1701" w:type="dxa"/>
          </w:tcPr>
          <w:p w14:paraId="543E26B0" w14:textId="77777777" w:rsidR="00870054" w:rsidRDefault="00870054">
            <w:pPr>
              <w:pStyle w:val="ConsPlusNormal"/>
              <w:jc w:val="center"/>
            </w:pPr>
            <w:r>
              <w:t>0,00</w:t>
            </w:r>
          </w:p>
        </w:tc>
      </w:tr>
      <w:tr w:rsidR="00870054" w14:paraId="5EE42BA3" w14:textId="77777777">
        <w:tc>
          <w:tcPr>
            <w:tcW w:w="2835" w:type="dxa"/>
          </w:tcPr>
          <w:p w14:paraId="2BF3AC61" w14:textId="77777777" w:rsidR="00870054" w:rsidRDefault="00870054">
            <w:pPr>
              <w:pStyle w:val="ConsPlusNormal"/>
            </w:pPr>
            <w:r>
              <w:t>Комплекс процессных мероприятий "Укрепление единства российской нации, формирование общероссийской гражданской идентичности и этнокультурное развитие народов России"</w:t>
            </w:r>
          </w:p>
        </w:tc>
        <w:tc>
          <w:tcPr>
            <w:tcW w:w="680" w:type="dxa"/>
          </w:tcPr>
          <w:p w14:paraId="3E28D915" w14:textId="77777777" w:rsidR="00870054" w:rsidRDefault="00870054">
            <w:pPr>
              <w:pStyle w:val="ConsPlusNormal"/>
              <w:jc w:val="center"/>
            </w:pPr>
            <w:r>
              <w:t>134</w:t>
            </w:r>
          </w:p>
        </w:tc>
        <w:tc>
          <w:tcPr>
            <w:tcW w:w="680" w:type="dxa"/>
          </w:tcPr>
          <w:p w14:paraId="401CDE49" w14:textId="77777777" w:rsidR="00870054" w:rsidRDefault="00870054">
            <w:pPr>
              <w:pStyle w:val="ConsPlusNormal"/>
              <w:jc w:val="center"/>
            </w:pPr>
            <w:r>
              <w:t>01</w:t>
            </w:r>
          </w:p>
        </w:tc>
        <w:tc>
          <w:tcPr>
            <w:tcW w:w="680" w:type="dxa"/>
          </w:tcPr>
          <w:p w14:paraId="2E886053" w14:textId="77777777" w:rsidR="00870054" w:rsidRDefault="00870054">
            <w:pPr>
              <w:pStyle w:val="ConsPlusNormal"/>
              <w:jc w:val="center"/>
            </w:pPr>
            <w:r>
              <w:t>13</w:t>
            </w:r>
          </w:p>
        </w:tc>
        <w:tc>
          <w:tcPr>
            <w:tcW w:w="1701" w:type="dxa"/>
          </w:tcPr>
          <w:p w14:paraId="40E426C5" w14:textId="77777777" w:rsidR="00870054" w:rsidRDefault="00870054">
            <w:pPr>
              <w:pStyle w:val="ConsPlusNormal"/>
              <w:jc w:val="center"/>
            </w:pPr>
            <w:r>
              <w:t>32 4 06</w:t>
            </w:r>
          </w:p>
        </w:tc>
        <w:tc>
          <w:tcPr>
            <w:tcW w:w="680" w:type="dxa"/>
          </w:tcPr>
          <w:p w14:paraId="0BB02C83" w14:textId="77777777" w:rsidR="00870054" w:rsidRDefault="00870054">
            <w:pPr>
              <w:pStyle w:val="ConsPlusNormal"/>
            </w:pPr>
          </w:p>
        </w:tc>
        <w:tc>
          <w:tcPr>
            <w:tcW w:w="1757" w:type="dxa"/>
          </w:tcPr>
          <w:p w14:paraId="00A84202" w14:textId="77777777" w:rsidR="00870054" w:rsidRDefault="00870054">
            <w:pPr>
              <w:pStyle w:val="ConsPlusNormal"/>
              <w:jc w:val="center"/>
            </w:pPr>
            <w:r>
              <w:t>13900,00</w:t>
            </w:r>
          </w:p>
        </w:tc>
        <w:tc>
          <w:tcPr>
            <w:tcW w:w="1701" w:type="dxa"/>
          </w:tcPr>
          <w:p w14:paraId="51F904D7" w14:textId="77777777" w:rsidR="00870054" w:rsidRDefault="00870054">
            <w:pPr>
              <w:pStyle w:val="ConsPlusNormal"/>
              <w:jc w:val="center"/>
            </w:pPr>
            <w:r>
              <w:t>4500,00</w:t>
            </w:r>
          </w:p>
        </w:tc>
        <w:tc>
          <w:tcPr>
            <w:tcW w:w="1701" w:type="dxa"/>
          </w:tcPr>
          <w:p w14:paraId="593B9C33" w14:textId="77777777" w:rsidR="00870054" w:rsidRDefault="00870054">
            <w:pPr>
              <w:pStyle w:val="ConsPlusNormal"/>
              <w:jc w:val="center"/>
            </w:pPr>
            <w:r>
              <w:t>4500,00</w:t>
            </w:r>
          </w:p>
        </w:tc>
      </w:tr>
      <w:tr w:rsidR="00870054" w14:paraId="65DB180B" w14:textId="77777777">
        <w:tc>
          <w:tcPr>
            <w:tcW w:w="2835" w:type="dxa"/>
          </w:tcPr>
          <w:p w14:paraId="726B079E" w14:textId="77777777" w:rsidR="00870054" w:rsidRDefault="00870054">
            <w:pPr>
              <w:pStyle w:val="ConsPlusNormal"/>
            </w:pPr>
            <w:r>
              <w:t xml:space="preserve">Субсидия Дагестанской региональной общественной организации "Союз </w:t>
            </w:r>
            <w:r>
              <w:lastRenderedPageBreak/>
              <w:t>женщин Дагестана" на финансовое обеспечение деятельности</w:t>
            </w:r>
          </w:p>
        </w:tc>
        <w:tc>
          <w:tcPr>
            <w:tcW w:w="680" w:type="dxa"/>
          </w:tcPr>
          <w:p w14:paraId="0F103ED3" w14:textId="77777777" w:rsidR="00870054" w:rsidRDefault="00870054">
            <w:pPr>
              <w:pStyle w:val="ConsPlusNormal"/>
              <w:jc w:val="center"/>
            </w:pPr>
            <w:r>
              <w:lastRenderedPageBreak/>
              <w:t>134</w:t>
            </w:r>
          </w:p>
        </w:tc>
        <w:tc>
          <w:tcPr>
            <w:tcW w:w="680" w:type="dxa"/>
          </w:tcPr>
          <w:p w14:paraId="7D46D308" w14:textId="77777777" w:rsidR="00870054" w:rsidRDefault="00870054">
            <w:pPr>
              <w:pStyle w:val="ConsPlusNormal"/>
              <w:jc w:val="center"/>
            </w:pPr>
            <w:r>
              <w:t>01</w:t>
            </w:r>
          </w:p>
        </w:tc>
        <w:tc>
          <w:tcPr>
            <w:tcW w:w="680" w:type="dxa"/>
          </w:tcPr>
          <w:p w14:paraId="211AC475" w14:textId="77777777" w:rsidR="00870054" w:rsidRDefault="00870054">
            <w:pPr>
              <w:pStyle w:val="ConsPlusNormal"/>
              <w:jc w:val="center"/>
            </w:pPr>
            <w:r>
              <w:t>13</w:t>
            </w:r>
          </w:p>
        </w:tc>
        <w:tc>
          <w:tcPr>
            <w:tcW w:w="1701" w:type="dxa"/>
          </w:tcPr>
          <w:p w14:paraId="1AEF7B5F" w14:textId="77777777" w:rsidR="00870054" w:rsidRDefault="00870054">
            <w:pPr>
              <w:pStyle w:val="ConsPlusNormal"/>
              <w:jc w:val="center"/>
            </w:pPr>
            <w:r>
              <w:t>32 4 06 82331</w:t>
            </w:r>
          </w:p>
        </w:tc>
        <w:tc>
          <w:tcPr>
            <w:tcW w:w="680" w:type="dxa"/>
          </w:tcPr>
          <w:p w14:paraId="705CAE32" w14:textId="77777777" w:rsidR="00870054" w:rsidRDefault="00870054">
            <w:pPr>
              <w:pStyle w:val="ConsPlusNormal"/>
            </w:pPr>
          </w:p>
        </w:tc>
        <w:tc>
          <w:tcPr>
            <w:tcW w:w="1757" w:type="dxa"/>
          </w:tcPr>
          <w:p w14:paraId="2E93A755" w14:textId="77777777" w:rsidR="00870054" w:rsidRDefault="00870054">
            <w:pPr>
              <w:pStyle w:val="ConsPlusNormal"/>
              <w:jc w:val="center"/>
            </w:pPr>
            <w:r>
              <w:t>4500,00</w:t>
            </w:r>
          </w:p>
        </w:tc>
        <w:tc>
          <w:tcPr>
            <w:tcW w:w="1701" w:type="dxa"/>
          </w:tcPr>
          <w:p w14:paraId="71872265" w14:textId="77777777" w:rsidR="00870054" w:rsidRDefault="00870054">
            <w:pPr>
              <w:pStyle w:val="ConsPlusNormal"/>
              <w:jc w:val="center"/>
            </w:pPr>
            <w:r>
              <w:t>4500,00</w:t>
            </w:r>
          </w:p>
        </w:tc>
        <w:tc>
          <w:tcPr>
            <w:tcW w:w="1701" w:type="dxa"/>
          </w:tcPr>
          <w:p w14:paraId="683F7792" w14:textId="77777777" w:rsidR="00870054" w:rsidRDefault="00870054">
            <w:pPr>
              <w:pStyle w:val="ConsPlusNormal"/>
              <w:jc w:val="center"/>
            </w:pPr>
            <w:r>
              <w:t>4500,00</w:t>
            </w:r>
          </w:p>
        </w:tc>
      </w:tr>
      <w:tr w:rsidR="00870054" w14:paraId="71EC5C32" w14:textId="77777777">
        <w:tc>
          <w:tcPr>
            <w:tcW w:w="2835" w:type="dxa"/>
          </w:tcPr>
          <w:p w14:paraId="21364F71"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3B9255AD" w14:textId="77777777" w:rsidR="00870054" w:rsidRDefault="00870054">
            <w:pPr>
              <w:pStyle w:val="ConsPlusNormal"/>
              <w:jc w:val="center"/>
            </w:pPr>
            <w:r>
              <w:t>134</w:t>
            </w:r>
          </w:p>
        </w:tc>
        <w:tc>
          <w:tcPr>
            <w:tcW w:w="680" w:type="dxa"/>
          </w:tcPr>
          <w:p w14:paraId="77EDAD74" w14:textId="77777777" w:rsidR="00870054" w:rsidRDefault="00870054">
            <w:pPr>
              <w:pStyle w:val="ConsPlusNormal"/>
              <w:jc w:val="center"/>
            </w:pPr>
            <w:r>
              <w:t>01</w:t>
            </w:r>
          </w:p>
        </w:tc>
        <w:tc>
          <w:tcPr>
            <w:tcW w:w="680" w:type="dxa"/>
          </w:tcPr>
          <w:p w14:paraId="742432A6" w14:textId="77777777" w:rsidR="00870054" w:rsidRDefault="00870054">
            <w:pPr>
              <w:pStyle w:val="ConsPlusNormal"/>
              <w:jc w:val="center"/>
            </w:pPr>
            <w:r>
              <w:t>13</w:t>
            </w:r>
          </w:p>
        </w:tc>
        <w:tc>
          <w:tcPr>
            <w:tcW w:w="1701" w:type="dxa"/>
          </w:tcPr>
          <w:p w14:paraId="2BB7FFB8" w14:textId="77777777" w:rsidR="00870054" w:rsidRDefault="00870054">
            <w:pPr>
              <w:pStyle w:val="ConsPlusNormal"/>
              <w:jc w:val="center"/>
            </w:pPr>
            <w:r>
              <w:t>32 4 06 82331</w:t>
            </w:r>
          </w:p>
        </w:tc>
        <w:tc>
          <w:tcPr>
            <w:tcW w:w="680" w:type="dxa"/>
          </w:tcPr>
          <w:p w14:paraId="4CDA0199" w14:textId="77777777" w:rsidR="00870054" w:rsidRDefault="00870054">
            <w:pPr>
              <w:pStyle w:val="ConsPlusNormal"/>
              <w:jc w:val="center"/>
            </w:pPr>
            <w:r>
              <w:t>600</w:t>
            </w:r>
          </w:p>
        </w:tc>
        <w:tc>
          <w:tcPr>
            <w:tcW w:w="1757" w:type="dxa"/>
          </w:tcPr>
          <w:p w14:paraId="627C168F" w14:textId="77777777" w:rsidR="00870054" w:rsidRDefault="00870054">
            <w:pPr>
              <w:pStyle w:val="ConsPlusNormal"/>
              <w:jc w:val="center"/>
            </w:pPr>
            <w:r>
              <w:t>4500,00</w:t>
            </w:r>
          </w:p>
        </w:tc>
        <w:tc>
          <w:tcPr>
            <w:tcW w:w="1701" w:type="dxa"/>
          </w:tcPr>
          <w:p w14:paraId="4D7A4CD5" w14:textId="77777777" w:rsidR="00870054" w:rsidRDefault="00870054">
            <w:pPr>
              <w:pStyle w:val="ConsPlusNormal"/>
              <w:jc w:val="center"/>
            </w:pPr>
            <w:r>
              <w:t>4500,00</w:t>
            </w:r>
          </w:p>
        </w:tc>
        <w:tc>
          <w:tcPr>
            <w:tcW w:w="1701" w:type="dxa"/>
          </w:tcPr>
          <w:p w14:paraId="67E25BE5" w14:textId="77777777" w:rsidR="00870054" w:rsidRDefault="00870054">
            <w:pPr>
              <w:pStyle w:val="ConsPlusNormal"/>
              <w:jc w:val="center"/>
            </w:pPr>
            <w:r>
              <w:t>4500,00</w:t>
            </w:r>
          </w:p>
        </w:tc>
      </w:tr>
      <w:tr w:rsidR="00870054" w14:paraId="028D0685" w14:textId="77777777">
        <w:tc>
          <w:tcPr>
            <w:tcW w:w="2835" w:type="dxa"/>
          </w:tcPr>
          <w:p w14:paraId="1399DB9C" w14:textId="77777777" w:rsidR="00870054" w:rsidRDefault="00870054">
            <w:pPr>
              <w:pStyle w:val="ConsPlusNormal"/>
            </w:pPr>
            <w:r>
              <w:t xml:space="preserve">Единая субсидия на достижение показателей государственной </w:t>
            </w:r>
            <w:hyperlink r:id="rId156">
              <w:r>
                <w:rPr>
                  <w:color w:val="0000FF"/>
                </w:rPr>
                <w:t>программы</w:t>
              </w:r>
            </w:hyperlink>
            <w:r>
              <w:t xml:space="preserve"> Российской Федерации "Реализация государственной национальной политики" (Проведение Форума "Я люблю Россию: Россия - это мы!", посвященного празднованию Дня России)</w:t>
            </w:r>
          </w:p>
        </w:tc>
        <w:tc>
          <w:tcPr>
            <w:tcW w:w="680" w:type="dxa"/>
          </w:tcPr>
          <w:p w14:paraId="108AA373" w14:textId="77777777" w:rsidR="00870054" w:rsidRDefault="00870054">
            <w:pPr>
              <w:pStyle w:val="ConsPlusNormal"/>
              <w:jc w:val="center"/>
            </w:pPr>
            <w:r>
              <w:t>134</w:t>
            </w:r>
          </w:p>
        </w:tc>
        <w:tc>
          <w:tcPr>
            <w:tcW w:w="680" w:type="dxa"/>
          </w:tcPr>
          <w:p w14:paraId="31AD39F6" w14:textId="77777777" w:rsidR="00870054" w:rsidRDefault="00870054">
            <w:pPr>
              <w:pStyle w:val="ConsPlusNormal"/>
              <w:jc w:val="center"/>
            </w:pPr>
            <w:r>
              <w:t>01</w:t>
            </w:r>
          </w:p>
        </w:tc>
        <w:tc>
          <w:tcPr>
            <w:tcW w:w="680" w:type="dxa"/>
          </w:tcPr>
          <w:p w14:paraId="5D955B45" w14:textId="77777777" w:rsidR="00870054" w:rsidRDefault="00870054">
            <w:pPr>
              <w:pStyle w:val="ConsPlusNormal"/>
              <w:jc w:val="center"/>
            </w:pPr>
            <w:r>
              <w:t>13</w:t>
            </w:r>
          </w:p>
        </w:tc>
        <w:tc>
          <w:tcPr>
            <w:tcW w:w="1701" w:type="dxa"/>
          </w:tcPr>
          <w:p w14:paraId="45DB5C27" w14:textId="77777777" w:rsidR="00870054" w:rsidRDefault="00870054">
            <w:pPr>
              <w:pStyle w:val="ConsPlusNormal"/>
              <w:jc w:val="center"/>
            </w:pPr>
            <w:r>
              <w:t>32 4 06 R5182</w:t>
            </w:r>
          </w:p>
        </w:tc>
        <w:tc>
          <w:tcPr>
            <w:tcW w:w="680" w:type="dxa"/>
          </w:tcPr>
          <w:p w14:paraId="0B6B2833" w14:textId="77777777" w:rsidR="00870054" w:rsidRDefault="00870054">
            <w:pPr>
              <w:pStyle w:val="ConsPlusNormal"/>
            </w:pPr>
          </w:p>
        </w:tc>
        <w:tc>
          <w:tcPr>
            <w:tcW w:w="1757" w:type="dxa"/>
          </w:tcPr>
          <w:p w14:paraId="28F1F2D0" w14:textId="77777777" w:rsidR="00870054" w:rsidRDefault="00870054">
            <w:pPr>
              <w:pStyle w:val="ConsPlusNormal"/>
              <w:jc w:val="center"/>
            </w:pPr>
            <w:r>
              <w:t>700,00</w:t>
            </w:r>
          </w:p>
        </w:tc>
        <w:tc>
          <w:tcPr>
            <w:tcW w:w="1701" w:type="dxa"/>
          </w:tcPr>
          <w:p w14:paraId="64FCD793" w14:textId="77777777" w:rsidR="00870054" w:rsidRDefault="00870054">
            <w:pPr>
              <w:pStyle w:val="ConsPlusNormal"/>
              <w:jc w:val="center"/>
            </w:pPr>
            <w:r>
              <w:t>0,00</w:t>
            </w:r>
          </w:p>
        </w:tc>
        <w:tc>
          <w:tcPr>
            <w:tcW w:w="1701" w:type="dxa"/>
          </w:tcPr>
          <w:p w14:paraId="52E6FD37" w14:textId="77777777" w:rsidR="00870054" w:rsidRDefault="00870054">
            <w:pPr>
              <w:pStyle w:val="ConsPlusNormal"/>
              <w:jc w:val="center"/>
            </w:pPr>
            <w:r>
              <w:t>0,00</w:t>
            </w:r>
          </w:p>
        </w:tc>
      </w:tr>
      <w:tr w:rsidR="00870054" w14:paraId="01FAC2D5" w14:textId="77777777">
        <w:tc>
          <w:tcPr>
            <w:tcW w:w="2835" w:type="dxa"/>
          </w:tcPr>
          <w:p w14:paraId="773FC021"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63BAAB73" w14:textId="77777777" w:rsidR="00870054" w:rsidRDefault="00870054">
            <w:pPr>
              <w:pStyle w:val="ConsPlusNormal"/>
              <w:jc w:val="center"/>
            </w:pPr>
            <w:r>
              <w:t>134</w:t>
            </w:r>
          </w:p>
        </w:tc>
        <w:tc>
          <w:tcPr>
            <w:tcW w:w="680" w:type="dxa"/>
          </w:tcPr>
          <w:p w14:paraId="0B50361E" w14:textId="77777777" w:rsidR="00870054" w:rsidRDefault="00870054">
            <w:pPr>
              <w:pStyle w:val="ConsPlusNormal"/>
              <w:jc w:val="center"/>
            </w:pPr>
            <w:r>
              <w:t>01</w:t>
            </w:r>
          </w:p>
        </w:tc>
        <w:tc>
          <w:tcPr>
            <w:tcW w:w="680" w:type="dxa"/>
          </w:tcPr>
          <w:p w14:paraId="1F38E07C" w14:textId="77777777" w:rsidR="00870054" w:rsidRDefault="00870054">
            <w:pPr>
              <w:pStyle w:val="ConsPlusNormal"/>
              <w:jc w:val="center"/>
            </w:pPr>
            <w:r>
              <w:t>13</w:t>
            </w:r>
          </w:p>
        </w:tc>
        <w:tc>
          <w:tcPr>
            <w:tcW w:w="1701" w:type="dxa"/>
          </w:tcPr>
          <w:p w14:paraId="6408C8BD" w14:textId="77777777" w:rsidR="00870054" w:rsidRDefault="00870054">
            <w:pPr>
              <w:pStyle w:val="ConsPlusNormal"/>
              <w:jc w:val="center"/>
            </w:pPr>
            <w:r>
              <w:t>32 4 06 R5182</w:t>
            </w:r>
          </w:p>
        </w:tc>
        <w:tc>
          <w:tcPr>
            <w:tcW w:w="680" w:type="dxa"/>
          </w:tcPr>
          <w:p w14:paraId="4009F6BE" w14:textId="77777777" w:rsidR="00870054" w:rsidRDefault="00870054">
            <w:pPr>
              <w:pStyle w:val="ConsPlusNormal"/>
              <w:jc w:val="center"/>
            </w:pPr>
            <w:r>
              <w:t>200</w:t>
            </w:r>
          </w:p>
        </w:tc>
        <w:tc>
          <w:tcPr>
            <w:tcW w:w="1757" w:type="dxa"/>
          </w:tcPr>
          <w:p w14:paraId="594BA912" w14:textId="77777777" w:rsidR="00870054" w:rsidRDefault="00870054">
            <w:pPr>
              <w:pStyle w:val="ConsPlusNormal"/>
              <w:jc w:val="center"/>
            </w:pPr>
            <w:r>
              <w:t>700,00</w:t>
            </w:r>
          </w:p>
        </w:tc>
        <w:tc>
          <w:tcPr>
            <w:tcW w:w="1701" w:type="dxa"/>
          </w:tcPr>
          <w:p w14:paraId="46A1ED68" w14:textId="77777777" w:rsidR="00870054" w:rsidRDefault="00870054">
            <w:pPr>
              <w:pStyle w:val="ConsPlusNormal"/>
              <w:jc w:val="center"/>
            </w:pPr>
            <w:r>
              <w:t>0,00</w:t>
            </w:r>
          </w:p>
        </w:tc>
        <w:tc>
          <w:tcPr>
            <w:tcW w:w="1701" w:type="dxa"/>
          </w:tcPr>
          <w:p w14:paraId="4D1D8EC4" w14:textId="77777777" w:rsidR="00870054" w:rsidRDefault="00870054">
            <w:pPr>
              <w:pStyle w:val="ConsPlusNormal"/>
              <w:jc w:val="center"/>
            </w:pPr>
            <w:r>
              <w:t>0,00</w:t>
            </w:r>
          </w:p>
        </w:tc>
      </w:tr>
      <w:tr w:rsidR="00870054" w14:paraId="48572D7D" w14:textId="77777777">
        <w:tc>
          <w:tcPr>
            <w:tcW w:w="2835" w:type="dxa"/>
          </w:tcPr>
          <w:p w14:paraId="0C111FC0" w14:textId="77777777" w:rsidR="00870054" w:rsidRDefault="00870054">
            <w:pPr>
              <w:pStyle w:val="ConsPlusNormal"/>
            </w:pPr>
            <w:r>
              <w:t xml:space="preserve">Единая субсидия на достижение показателей государственной </w:t>
            </w:r>
            <w:hyperlink r:id="rId157">
              <w:r>
                <w:rPr>
                  <w:color w:val="0000FF"/>
                </w:rPr>
                <w:t>программы</w:t>
              </w:r>
            </w:hyperlink>
            <w:r>
              <w:t xml:space="preserve"> Российской Федерации "Реализация государственной национальной политики" (Реализация межнационального проекта "Вахта Героев Отечества")</w:t>
            </w:r>
          </w:p>
        </w:tc>
        <w:tc>
          <w:tcPr>
            <w:tcW w:w="680" w:type="dxa"/>
          </w:tcPr>
          <w:p w14:paraId="07FBCF57" w14:textId="77777777" w:rsidR="00870054" w:rsidRDefault="00870054">
            <w:pPr>
              <w:pStyle w:val="ConsPlusNormal"/>
              <w:jc w:val="center"/>
            </w:pPr>
            <w:r>
              <w:lastRenderedPageBreak/>
              <w:t>134</w:t>
            </w:r>
          </w:p>
        </w:tc>
        <w:tc>
          <w:tcPr>
            <w:tcW w:w="680" w:type="dxa"/>
          </w:tcPr>
          <w:p w14:paraId="624DE4C2" w14:textId="77777777" w:rsidR="00870054" w:rsidRDefault="00870054">
            <w:pPr>
              <w:pStyle w:val="ConsPlusNormal"/>
              <w:jc w:val="center"/>
            </w:pPr>
            <w:r>
              <w:t>01</w:t>
            </w:r>
          </w:p>
        </w:tc>
        <w:tc>
          <w:tcPr>
            <w:tcW w:w="680" w:type="dxa"/>
          </w:tcPr>
          <w:p w14:paraId="614DBED8" w14:textId="77777777" w:rsidR="00870054" w:rsidRDefault="00870054">
            <w:pPr>
              <w:pStyle w:val="ConsPlusNormal"/>
              <w:jc w:val="center"/>
            </w:pPr>
            <w:r>
              <w:t>13</w:t>
            </w:r>
          </w:p>
        </w:tc>
        <w:tc>
          <w:tcPr>
            <w:tcW w:w="1701" w:type="dxa"/>
          </w:tcPr>
          <w:p w14:paraId="7E9F4BA4" w14:textId="77777777" w:rsidR="00870054" w:rsidRDefault="00870054">
            <w:pPr>
              <w:pStyle w:val="ConsPlusNormal"/>
              <w:jc w:val="center"/>
            </w:pPr>
            <w:r>
              <w:t>32 4 06 R5183</w:t>
            </w:r>
          </w:p>
        </w:tc>
        <w:tc>
          <w:tcPr>
            <w:tcW w:w="680" w:type="dxa"/>
          </w:tcPr>
          <w:p w14:paraId="4025D75A" w14:textId="77777777" w:rsidR="00870054" w:rsidRDefault="00870054">
            <w:pPr>
              <w:pStyle w:val="ConsPlusNormal"/>
            </w:pPr>
          </w:p>
        </w:tc>
        <w:tc>
          <w:tcPr>
            <w:tcW w:w="1757" w:type="dxa"/>
          </w:tcPr>
          <w:p w14:paraId="06C36C71" w14:textId="77777777" w:rsidR="00870054" w:rsidRDefault="00870054">
            <w:pPr>
              <w:pStyle w:val="ConsPlusNormal"/>
              <w:jc w:val="center"/>
            </w:pPr>
            <w:r>
              <w:t>1700,00</w:t>
            </w:r>
          </w:p>
        </w:tc>
        <w:tc>
          <w:tcPr>
            <w:tcW w:w="1701" w:type="dxa"/>
          </w:tcPr>
          <w:p w14:paraId="1223EF3D" w14:textId="77777777" w:rsidR="00870054" w:rsidRDefault="00870054">
            <w:pPr>
              <w:pStyle w:val="ConsPlusNormal"/>
              <w:jc w:val="center"/>
            </w:pPr>
            <w:r>
              <w:t>0,00</w:t>
            </w:r>
          </w:p>
        </w:tc>
        <w:tc>
          <w:tcPr>
            <w:tcW w:w="1701" w:type="dxa"/>
          </w:tcPr>
          <w:p w14:paraId="079DB5E1" w14:textId="77777777" w:rsidR="00870054" w:rsidRDefault="00870054">
            <w:pPr>
              <w:pStyle w:val="ConsPlusNormal"/>
              <w:jc w:val="center"/>
            </w:pPr>
            <w:r>
              <w:t>0,00</w:t>
            </w:r>
          </w:p>
        </w:tc>
      </w:tr>
      <w:tr w:rsidR="00870054" w14:paraId="7A0E62DE" w14:textId="77777777">
        <w:tc>
          <w:tcPr>
            <w:tcW w:w="2835" w:type="dxa"/>
          </w:tcPr>
          <w:p w14:paraId="5378E974"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60A0E732" w14:textId="77777777" w:rsidR="00870054" w:rsidRDefault="00870054">
            <w:pPr>
              <w:pStyle w:val="ConsPlusNormal"/>
              <w:jc w:val="center"/>
            </w:pPr>
            <w:r>
              <w:t>134</w:t>
            </w:r>
          </w:p>
        </w:tc>
        <w:tc>
          <w:tcPr>
            <w:tcW w:w="680" w:type="dxa"/>
          </w:tcPr>
          <w:p w14:paraId="17D26420" w14:textId="77777777" w:rsidR="00870054" w:rsidRDefault="00870054">
            <w:pPr>
              <w:pStyle w:val="ConsPlusNormal"/>
              <w:jc w:val="center"/>
            </w:pPr>
            <w:r>
              <w:t>01</w:t>
            </w:r>
          </w:p>
        </w:tc>
        <w:tc>
          <w:tcPr>
            <w:tcW w:w="680" w:type="dxa"/>
          </w:tcPr>
          <w:p w14:paraId="7D57D5DF" w14:textId="77777777" w:rsidR="00870054" w:rsidRDefault="00870054">
            <w:pPr>
              <w:pStyle w:val="ConsPlusNormal"/>
              <w:jc w:val="center"/>
            </w:pPr>
            <w:r>
              <w:t>13</w:t>
            </w:r>
          </w:p>
        </w:tc>
        <w:tc>
          <w:tcPr>
            <w:tcW w:w="1701" w:type="dxa"/>
          </w:tcPr>
          <w:p w14:paraId="2DB4B955" w14:textId="77777777" w:rsidR="00870054" w:rsidRDefault="00870054">
            <w:pPr>
              <w:pStyle w:val="ConsPlusNormal"/>
              <w:jc w:val="center"/>
            </w:pPr>
            <w:r>
              <w:t>32 4 06 R5183</w:t>
            </w:r>
          </w:p>
        </w:tc>
        <w:tc>
          <w:tcPr>
            <w:tcW w:w="680" w:type="dxa"/>
          </w:tcPr>
          <w:p w14:paraId="0936CC52" w14:textId="77777777" w:rsidR="00870054" w:rsidRDefault="00870054">
            <w:pPr>
              <w:pStyle w:val="ConsPlusNormal"/>
              <w:jc w:val="center"/>
            </w:pPr>
            <w:r>
              <w:t>200</w:t>
            </w:r>
          </w:p>
        </w:tc>
        <w:tc>
          <w:tcPr>
            <w:tcW w:w="1757" w:type="dxa"/>
          </w:tcPr>
          <w:p w14:paraId="1649227C" w14:textId="77777777" w:rsidR="00870054" w:rsidRDefault="00870054">
            <w:pPr>
              <w:pStyle w:val="ConsPlusNormal"/>
              <w:jc w:val="center"/>
            </w:pPr>
            <w:r>
              <w:t>1700,00</w:t>
            </w:r>
          </w:p>
        </w:tc>
        <w:tc>
          <w:tcPr>
            <w:tcW w:w="1701" w:type="dxa"/>
          </w:tcPr>
          <w:p w14:paraId="0EBCA779" w14:textId="77777777" w:rsidR="00870054" w:rsidRDefault="00870054">
            <w:pPr>
              <w:pStyle w:val="ConsPlusNormal"/>
              <w:jc w:val="center"/>
            </w:pPr>
            <w:r>
              <w:t>0,00</w:t>
            </w:r>
          </w:p>
        </w:tc>
        <w:tc>
          <w:tcPr>
            <w:tcW w:w="1701" w:type="dxa"/>
          </w:tcPr>
          <w:p w14:paraId="767177D0" w14:textId="77777777" w:rsidR="00870054" w:rsidRDefault="00870054">
            <w:pPr>
              <w:pStyle w:val="ConsPlusNormal"/>
              <w:jc w:val="center"/>
            </w:pPr>
            <w:r>
              <w:t>0,00</w:t>
            </w:r>
          </w:p>
        </w:tc>
      </w:tr>
      <w:tr w:rsidR="00870054" w14:paraId="7E421B2D" w14:textId="77777777">
        <w:tc>
          <w:tcPr>
            <w:tcW w:w="2835" w:type="dxa"/>
          </w:tcPr>
          <w:p w14:paraId="14F3C5AE" w14:textId="77777777" w:rsidR="00870054" w:rsidRDefault="00870054">
            <w:pPr>
              <w:pStyle w:val="ConsPlusNormal"/>
            </w:pPr>
            <w:r>
              <w:t xml:space="preserve">Единая субсидия на достижение показателей государственной </w:t>
            </w:r>
            <w:hyperlink r:id="rId158">
              <w:r>
                <w:rPr>
                  <w:color w:val="0000FF"/>
                </w:rPr>
                <w:t>программы</w:t>
              </w:r>
            </w:hyperlink>
            <w:r>
              <w:t xml:space="preserve"> Российской Федерации "Реализация государственной национальной политики" (Проведение Форума "Сила России в единстве народов", посвященного празднованию Дня народного единства)</w:t>
            </w:r>
          </w:p>
        </w:tc>
        <w:tc>
          <w:tcPr>
            <w:tcW w:w="680" w:type="dxa"/>
          </w:tcPr>
          <w:p w14:paraId="66F34E65" w14:textId="77777777" w:rsidR="00870054" w:rsidRDefault="00870054">
            <w:pPr>
              <w:pStyle w:val="ConsPlusNormal"/>
              <w:jc w:val="center"/>
            </w:pPr>
            <w:r>
              <w:t>134</w:t>
            </w:r>
          </w:p>
        </w:tc>
        <w:tc>
          <w:tcPr>
            <w:tcW w:w="680" w:type="dxa"/>
          </w:tcPr>
          <w:p w14:paraId="1F135CA6" w14:textId="77777777" w:rsidR="00870054" w:rsidRDefault="00870054">
            <w:pPr>
              <w:pStyle w:val="ConsPlusNormal"/>
              <w:jc w:val="center"/>
            </w:pPr>
            <w:r>
              <w:t>01</w:t>
            </w:r>
          </w:p>
        </w:tc>
        <w:tc>
          <w:tcPr>
            <w:tcW w:w="680" w:type="dxa"/>
          </w:tcPr>
          <w:p w14:paraId="44D60B9E" w14:textId="77777777" w:rsidR="00870054" w:rsidRDefault="00870054">
            <w:pPr>
              <w:pStyle w:val="ConsPlusNormal"/>
              <w:jc w:val="center"/>
            </w:pPr>
            <w:r>
              <w:t>13</w:t>
            </w:r>
          </w:p>
        </w:tc>
        <w:tc>
          <w:tcPr>
            <w:tcW w:w="1701" w:type="dxa"/>
          </w:tcPr>
          <w:p w14:paraId="628898E5" w14:textId="77777777" w:rsidR="00870054" w:rsidRDefault="00870054">
            <w:pPr>
              <w:pStyle w:val="ConsPlusNormal"/>
              <w:jc w:val="center"/>
            </w:pPr>
            <w:r>
              <w:t>32 4 06 R5184</w:t>
            </w:r>
          </w:p>
        </w:tc>
        <w:tc>
          <w:tcPr>
            <w:tcW w:w="680" w:type="dxa"/>
          </w:tcPr>
          <w:p w14:paraId="2D5E63A2" w14:textId="77777777" w:rsidR="00870054" w:rsidRDefault="00870054">
            <w:pPr>
              <w:pStyle w:val="ConsPlusNormal"/>
            </w:pPr>
          </w:p>
        </w:tc>
        <w:tc>
          <w:tcPr>
            <w:tcW w:w="1757" w:type="dxa"/>
          </w:tcPr>
          <w:p w14:paraId="1920FA8C" w14:textId="77777777" w:rsidR="00870054" w:rsidRDefault="00870054">
            <w:pPr>
              <w:pStyle w:val="ConsPlusNormal"/>
              <w:jc w:val="center"/>
            </w:pPr>
            <w:r>
              <w:t>700,00</w:t>
            </w:r>
          </w:p>
        </w:tc>
        <w:tc>
          <w:tcPr>
            <w:tcW w:w="1701" w:type="dxa"/>
          </w:tcPr>
          <w:p w14:paraId="21388548" w14:textId="77777777" w:rsidR="00870054" w:rsidRDefault="00870054">
            <w:pPr>
              <w:pStyle w:val="ConsPlusNormal"/>
              <w:jc w:val="center"/>
            </w:pPr>
            <w:r>
              <w:t>0,00</w:t>
            </w:r>
          </w:p>
        </w:tc>
        <w:tc>
          <w:tcPr>
            <w:tcW w:w="1701" w:type="dxa"/>
          </w:tcPr>
          <w:p w14:paraId="105DEC62" w14:textId="77777777" w:rsidR="00870054" w:rsidRDefault="00870054">
            <w:pPr>
              <w:pStyle w:val="ConsPlusNormal"/>
              <w:jc w:val="center"/>
            </w:pPr>
            <w:r>
              <w:t>0,00</w:t>
            </w:r>
          </w:p>
        </w:tc>
      </w:tr>
      <w:tr w:rsidR="00870054" w14:paraId="59973DA0" w14:textId="77777777">
        <w:tc>
          <w:tcPr>
            <w:tcW w:w="2835" w:type="dxa"/>
          </w:tcPr>
          <w:p w14:paraId="49199AAA"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764F3569" w14:textId="77777777" w:rsidR="00870054" w:rsidRDefault="00870054">
            <w:pPr>
              <w:pStyle w:val="ConsPlusNormal"/>
              <w:jc w:val="center"/>
            </w:pPr>
            <w:r>
              <w:t>134</w:t>
            </w:r>
          </w:p>
        </w:tc>
        <w:tc>
          <w:tcPr>
            <w:tcW w:w="680" w:type="dxa"/>
          </w:tcPr>
          <w:p w14:paraId="57C0EC30" w14:textId="77777777" w:rsidR="00870054" w:rsidRDefault="00870054">
            <w:pPr>
              <w:pStyle w:val="ConsPlusNormal"/>
              <w:jc w:val="center"/>
            </w:pPr>
            <w:r>
              <w:t>01</w:t>
            </w:r>
          </w:p>
        </w:tc>
        <w:tc>
          <w:tcPr>
            <w:tcW w:w="680" w:type="dxa"/>
          </w:tcPr>
          <w:p w14:paraId="1F31CEC6" w14:textId="77777777" w:rsidR="00870054" w:rsidRDefault="00870054">
            <w:pPr>
              <w:pStyle w:val="ConsPlusNormal"/>
              <w:jc w:val="center"/>
            </w:pPr>
            <w:r>
              <w:t>13</w:t>
            </w:r>
          </w:p>
        </w:tc>
        <w:tc>
          <w:tcPr>
            <w:tcW w:w="1701" w:type="dxa"/>
          </w:tcPr>
          <w:p w14:paraId="54D63388" w14:textId="77777777" w:rsidR="00870054" w:rsidRDefault="00870054">
            <w:pPr>
              <w:pStyle w:val="ConsPlusNormal"/>
              <w:jc w:val="center"/>
            </w:pPr>
            <w:r>
              <w:t>32 4 06 R5184</w:t>
            </w:r>
          </w:p>
        </w:tc>
        <w:tc>
          <w:tcPr>
            <w:tcW w:w="680" w:type="dxa"/>
          </w:tcPr>
          <w:p w14:paraId="3883CBB0" w14:textId="77777777" w:rsidR="00870054" w:rsidRDefault="00870054">
            <w:pPr>
              <w:pStyle w:val="ConsPlusNormal"/>
              <w:jc w:val="center"/>
            </w:pPr>
            <w:r>
              <w:t>200</w:t>
            </w:r>
          </w:p>
        </w:tc>
        <w:tc>
          <w:tcPr>
            <w:tcW w:w="1757" w:type="dxa"/>
          </w:tcPr>
          <w:p w14:paraId="3329EC44" w14:textId="77777777" w:rsidR="00870054" w:rsidRDefault="00870054">
            <w:pPr>
              <w:pStyle w:val="ConsPlusNormal"/>
              <w:jc w:val="center"/>
            </w:pPr>
            <w:r>
              <w:t>700,00</w:t>
            </w:r>
          </w:p>
        </w:tc>
        <w:tc>
          <w:tcPr>
            <w:tcW w:w="1701" w:type="dxa"/>
          </w:tcPr>
          <w:p w14:paraId="6A59B18F" w14:textId="77777777" w:rsidR="00870054" w:rsidRDefault="00870054">
            <w:pPr>
              <w:pStyle w:val="ConsPlusNormal"/>
              <w:jc w:val="center"/>
            </w:pPr>
            <w:r>
              <w:t>0,00</w:t>
            </w:r>
          </w:p>
        </w:tc>
        <w:tc>
          <w:tcPr>
            <w:tcW w:w="1701" w:type="dxa"/>
          </w:tcPr>
          <w:p w14:paraId="0DFDB862" w14:textId="77777777" w:rsidR="00870054" w:rsidRDefault="00870054">
            <w:pPr>
              <w:pStyle w:val="ConsPlusNormal"/>
              <w:jc w:val="center"/>
            </w:pPr>
            <w:r>
              <w:t>0,00</w:t>
            </w:r>
          </w:p>
        </w:tc>
      </w:tr>
      <w:tr w:rsidR="00870054" w14:paraId="3399D48F" w14:textId="77777777">
        <w:tc>
          <w:tcPr>
            <w:tcW w:w="2835" w:type="dxa"/>
          </w:tcPr>
          <w:p w14:paraId="1A23FB8B" w14:textId="77777777" w:rsidR="00870054" w:rsidRDefault="00870054">
            <w:pPr>
              <w:pStyle w:val="ConsPlusNormal"/>
            </w:pPr>
            <w:r>
              <w:lastRenderedPageBreak/>
              <w:t xml:space="preserve">Единая субсидия на достижение показателей государственной </w:t>
            </w:r>
            <w:hyperlink r:id="rId159">
              <w:r>
                <w:rPr>
                  <w:color w:val="0000FF"/>
                </w:rPr>
                <w:t>программы</w:t>
              </w:r>
            </w:hyperlink>
            <w:r>
              <w:t xml:space="preserve"> Российской Федерации "Реализация государственной национальной политики" (Подготовка и продвижение видеороликов, направленных на профилактику религиозной нетерпимости, антисемитизма, негативной исторической памяти, в том числе разработка и распространение в социальных сетях информации и материалов)</w:t>
            </w:r>
          </w:p>
        </w:tc>
        <w:tc>
          <w:tcPr>
            <w:tcW w:w="680" w:type="dxa"/>
          </w:tcPr>
          <w:p w14:paraId="7175C3DB" w14:textId="77777777" w:rsidR="00870054" w:rsidRDefault="00870054">
            <w:pPr>
              <w:pStyle w:val="ConsPlusNormal"/>
              <w:jc w:val="center"/>
            </w:pPr>
            <w:r>
              <w:t>134</w:t>
            </w:r>
          </w:p>
        </w:tc>
        <w:tc>
          <w:tcPr>
            <w:tcW w:w="680" w:type="dxa"/>
          </w:tcPr>
          <w:p w14:paraId="4DE7A9E2" w14:textId="77777777" w:rsidR="00870054" w:rsidRDefault="00870054">
            <w:pPr>
              <w:pStyle w:val="ConsPlusNormal"/>
              <w:jc w:val="center"/>
            </w:pPr>
            <w:r>
              <w:t>01</w:t>
            </w:r>
          </w:p>
        </w:tc>
        <w:tc>
          <w:tcPr>
            <w:tcW w:w="680" w:type="dxa"/>
          </w:tcPr>
          <w:p w14:paraId="4B6D30B9" w14:textId="77777777" w:rsidR="00870054" w:rsidRDefault="00870054">
            <w:pPr>
              <w:pStyle w:val="ConsPlusNormal"/>
              <w:jc w:val="center"/>
            </w:pPr>
            <w:r>
              <w:t>13</w:t>
            </w:r>
          </w:p>
        </w:tc>
        <w:tc>
          <w:tcPr>
            <w:tcW w:w="1701" w:type="dxa"/>
          </w:tcPr>
          <w:p w14:paraId="36F2F915" w14:textId="77777777" w:rsidR="00870054" w:rsidRDefault="00870054">
            <w:pPr>
              <w:pStyle w:val="ConsPlusNormal"/>
              <w:jc w:val="center"/>
            </w:pPr>
            <w:r>
              <w:t>32 4 06 R5185</w:t>
            </w:r>
          </w:p>
        </w:tc>
        <w:tc>
          <w:tcPr>
            <w:tcW w:w="680" w:type="dxa"/>
          </w:tcPr>
          <w:p w14:paraId="224A663C" w14:textId="77777777" w:rsidR="00870054" w:rsidRDefault="00870054">
            <w:pPr>
              <w:pStyle w:val="ConsPlusNormal"/>
            </w:pPr>
          </w:p>
        </w:tc>
        <w:tc>
          <w:tcPr>
            <w:tcW w:w="1757" w:type="dxa"/>
          </w:tcPr>
          <w:p w14:paraId="1B40C9D7" w14:textId="77777777" w:rsidR="00870054" w:rsidRDefault="00870054">
            <w:pPr>
              <w:pStyle w:val="ConsPlusNormal"/>
              <w:jc w:val="center"/>
            </w:pPr>
            <w:r>
              <w:t>800,00</w:t>
            </w:r>
          </w:p>
        </w:tc>
        <w:tc>
          <w:tcPr>
            <w:tcW w:w="1701" w:type="dxa"/>
          </w:tcPr>
          <w:p w14:paraId="1F8BFFDE" w14:textId="77777777" w:rsidR="00870054" w:rsidRDefault="00870054">
            <w:pPr>
              <w:pStyle w:val="ConsPlusNormal"/>
              <w:jc w:val="center"/>
            </w:pPr>
            <w:r>
              <w:t>0,00</w:t>
            </w:r>
          </w:p>
        </w:tc>
        <w:tc>
          <w:tcPr>
            <w:tcW w:w="1701" w:type="dxa"/>
          </w:tcPr>
          <w:p w14:paraId="58E3BB6B" w14:textId="77777777" w:rsidR="00870054" w:rsidRDefault="00870054">
            <w:pPr>
              <w:pStyle w:val="ConsPlusNormal"/>
              <w:jc w:val="center"/>
            </w:pPr>
            <w:r>
              <w:t>0,00</w:t>
            </w:r>
          </w:p>
        </w:tc>
      </w:tr>
      <w:tr w:rsidR="00870054" w14:paraId="55061A80" w14:textId="77777777">
        <w:tc>
          <w:tcPr>
            <w:tcW w:w="2835" w:type="dxa"/>
          </w:tcPr>
          <w:p w14:paraId="2F7C3FE0"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4CAB4A9E" w14:textId="77777777" w:rsidR="00870054" w:rsidRDefault="00870054">
            <w:pPr>
              <w:pStyle w:val="ConsPlusNormal"/>
              <w:jc w:val="center"/>
            </w:pPr>
            <w:r>
              <w:t>134</w:t>
            </w:r>
          </w:p>
        </w:tc>
        <w:tc>
          <w:tcPr>
            <w:tcW w:w="680" w:type="dxa"/>
          </w:tcPr>
          <w:p w14:paraId="625A6BDC" w14:textId="77777777" w:rsidR="00870054" w:rsidRDefault="00870054">
            <w:pPr>
              <w:pStyle w:val="ConsPlusNormal"/>
              <w:jc w:val="center"/>
            </w:pPr>
            <w:r>
              <w:t>01</w:t>
            </w:r>
          </w:p>
        </w:tc>
        <w:tc>
          <w:tcPr>
            <w:tcW w:w="680" w:type="dxa"/>
          </w:tcPr>
          <w:p w14:paraId="41E8B64E" w14:textId="77777777" w:rsidR="00870054" w:rsidRDefault="00870054">
            <w:pPr>
              <w:pStyle w:val="ConsPlusNormal"/>
              <w:jc w:val="center"/>
            </w:pPr>
            <w:r>
              <w:t>13</w:t>
            </w:r>
          </w:p>
        </w:tc>
        <w:tc>
          <w:tcPr>
            <w:tcW w:w="1701" w:type="dxa"/>
          </w:tcPr>
          <w:p w14:paraId="17A6B0F2" w14:textId="77777777" w:rsidR="00870054" w:rsidRDefault="00870054">
            <w:pPr>
              <w:pStyle w:val="ConsPlusNormal"/>
              <w:jc w:val="center"/>
            </w:pPr>
            <w:r>
              <w:t>32 4 06 R5185</w:t>
            </w:r>
          </w:p>
        </w:tc>
        <w:tc>
          <w:tcPr>
            <w:tcW w:w="680" w:type="dxa"/>
          </w:tcPr>
          <w:p w14:paraId="70DEE8E3" w14:textId="77777777" w:rsidR="00870054" w:rsidRDefault="00870054">
            <w:pPr>
              <w:pStyle w:val="ConsPlusNormal"/>
              <w:jc w:val="center"/>
            </w:pPr>
            <w:r>
              <w:t>200</w:t>
            </w:r>
          </w:p>
        </w:tc>
        <w:tc>
          <w:tcPr>
            <w:tcW w:w="1757" w:type="dxa"/>
          </w:tcPr>
          <w:p w14:paraId="3299366A" w14:textId="77777777" w:rsidR="00870054" w:rsidRDefault="00870054">
            <w:pPr>
              <w:pStyle w:val="ConsPlusNormal"/>
              <w:jc w:val="center"/>
            </w:pPr>
            <w:r>
              <w:t>800,00</w:t>
            </w:r>
          </w:p>
        </w:tc>
        <w:tc>
          <w:tcPr>
            <w:tcW w:w="1701" w:type="dxa"/>
          </w:tcPr>
          <w:p w14:paraId="3AC9545A" w14:textId="77777777" w:rsidR="00870054" w:rsidRDefault="00870054">
            <w:pPr>
              <w:pStyle w:val="ConsPlusNormal"/>
              <w:jc w:val="center"/>
            </w:pPr>
            <w:r>
              <w:t>0,00</w:t>
            </w:r>
          </w:p>
        </w:tc>
        <w:tc>
          <w:tcPr>
            <w:tcW w:w="1701" w:type="dxa"/>
          </w:tcPr>
          <w:p w14:paraId="58B5E459" w14:textId="77777777" w:rsidR="00870054" w:rsidRDefault="00870054">
            <w:pPr>
              <w:pStyle w:val="ConsPlusNormal"/>
              <w:jc w:val="center"/>
            </w:pPr>
            <w:r>
              <w:t>0,00</w:t>
            </w:r>
          </w:p>
        </w:tc>
      </w:tr>
      <w:tr w:rsidR="00870054" w14:paraId="01F660B8" w14:textId="77777777">
        <w:tc>
          <w:tcPr>
            <w:tcW w:w="2835" w:type="dxa"/>
          </w:tcPr>
          <w:p w14:paraId="6633771D" w14:textId="77777777" w:rsidR="00870054" w:rsidRDefault="00870054">
            <w:pPr>
              <w:pStyle w:val="ConsPlusNormal"/>
            </w:pPr>
            <w:r>
              <w:t xml:space="preserve">Единая субсидия на достижение показателей государственной </w:t>
            </w:r>
            <w:hyperlink r:id="rId160">
              <w:r>
                <w:rPr>
                  <w:color w:val="0000FF"/>
                </w:rPr>
                <w:t>программы</w:t>
              </w:r>
            </w:hyperlink>
            <w:r>
              <w:t xml:space="preserve"> Российской Федерации "Реализация государственной национальной политики" (Проведение дискуссионных площадок "Религия и современный мир", направленных на сохранение российских духовно-нравственных ценностей, профилактику национальной и религиозной нетерпимости)</w:t>
            </w:r>
          </w:p>
        </w:tc>
        <w:tc>
          <w:tcPr>
            <w:tcW w:w="680" w:type="dxa"/>
          </w:tcPr>
          <w:p w14:paraId="5F6D92D6" w14:textId="77777777" w:rsidR="00870054" w:rsidRDefault="00870054">
            <w:pPr>
              <w:pStyle w:val="ConsPlusNormal"/>
              <w:jc w:val="center"/>
            </w:pPr>
            <w:r>
              <w:lastRenderedPageBreak/>
              <w:t>134</w:t>
            </w:r>
          </w:p>
        </w:tc>
        <w:tc>
          <w:tcPr>
            <w:tcW w:w="680" w:type="dxa"/>
          </w:tcPr>
          <w:p w14:paraId="09A70CE3" w14:textId="77777777" w:rsidR="00870054" w:rsidRDefault="00870054">
            <w:pPr>
              <w:pStyle w:val="ConsPlusNormal"/>
              <w:jc w:val="center"/>
            </w:pPr>
            <w:r>
              <w:t>01</w:t>
            </w:r>
          </w:p>
        </w:tc>
        <w:tc>
          <w:tcPr>
            <w:tcW w:w="680" w:type="dxa"/>
          </w:tcPr>
          <w:p w14:paraId="68A61E94" w14:textId="77777777" w:rsidR="00870054" w:rsidRDefault="00870054">
            <w:pPr>
              <w:pStyle w:val="ConsPlusNormal"/>
              <w:jc w:val="center"/>
            </w:pPr>
            <w:r>
              <w:t>13</w:t>
            </w:r>
          </w:p>
        </w:tc>
        <w:tc>
          <w:tcPr>
            <w:tcW w:w="1701" w:type="dxa"/>
          </w:tcPr>
          <w:p w14:paraId="47F003DC" w14:textId="77777777" w:rsidR="00870054" w:rsidRDefault="00870054">
            <w:pPr>
              <w:pStyle w:val="ConsPlusNormal"/>
              <w:jc w:val="center"/>
            </w:pPr>
            <w:r>
              <w:t>32 4 06 R5186</w:t>
            </w:r>
          </w:p>
        </w:tc>
        <w:tc>
          <w:tcPr>
            <w:tcW w:w="680" w:type="dxa"/>
          </w:tcPr>
          <w:p w14:paraId="5DD0DE92" w14:textId="77777777" w:rsidR="00870054" w:rsidRDefault="00870054">
            <w:pPr>
              <w:pStyle w:val="ConsPlusNormal"/>
            </w:pPr>
          </w:p>
        </w:tc>
        <w:tc>
          <w:tcPr>
            <w:tcW w:w="1757" w:type="dxa"/>
          </w:tcPr>
          <w:p w14:paraId="30F7641A" w14:textId="77777777" w:rsidR="00870054" w:rsidRDefault="00870054">
            <w:pPr>
              <w:pStyle w:val="ConsPlusNormal"/>
              <w:jc w:val="center"/>
            </w:pPr>
            <w:r>
              <w:t>2000,00</w:t>
            </w:r>
          </w:p>
        </w:tc>
        <w:tc>
          <w:tcPr>
            <w:tcW w:w="1701" w:type="dxa"/>
          </w:tcPr>
          <w:p w14:paraId="1DC803DA" w14:textId="77777777" w:rsidR="00870054" w:rsidRDefault="00870054">
            <w:pPr>
              <w:pStyle w:val="ConsPlusNormal"/>
              <w:jc w:val="center"/>
            </w:pPr>
            <w:r>
              <w:t>0,00</w:t>
            </w:r>
          </w:p>
        </w:tc>
        <w:tc>
          <w:tcPr>
            <w:tcW w:w="1701" w:type="dxa"/>
          </w:tcPr>
          <w:p w14:paraId="1D4883D6" w14:textId="77777777" w:rsidR="00870054" w:rsidRDefault="00870054">
            <w:pPr>
              <w:pStyle w:val="ConsPlusNormal"/>
              <w:jc w:val="center"/>
            </w:pPr>
            <w:r>
              <w:t>0,00</w:t>
            </w:r>
          </w:p>
        </w:tc>
      </w:tr>
      <w:tr w:rsidR="00870054" w14:paraId="466B7E40" w14:textId="77777777">
        <w:tc>
          <w:tcPr>
            <w:tcW w:w="2835" w:type="dxa"/>
          </w:tcPr>
          <w:p w14:paraId="63E91A41"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00A11E4A" w14:textId="77777777" w:rsidR="00870054" w:rsidRDefault="00870054">
            <w:pPr>
              <w:pStyle w:val="ConsPlusNormal"/>
              <w:jc w:val="center"/>
            </w:pPr>
            <w:r>
              <w:t>134</w:t>
            </w:r>
          </w:p>
        </w:tc>
        <w:tc>
          <w:tcPr>
            <w:tcW w:w="680" w:type="dxa"/>
          </w:tcPr>
          <w:p w14:paraId="4013ABDD" w14:textId="77777777" w:rsidR="00870054" w:rsidRDefault="00870054">
            <w:pPr>
              <w:pStyle w:val="ConsPlusNormal"/>
              <w:jc w:val="center"/>
            </w:pPr>
            <w:r>
              <w:t>01</w:t>
            </w:r>
          </w:p>
        </w:tc>
        <w:tc>
          <w:tcPr>
            <w:tcW w:w="680" w:type="dxa"/>
          </w:tcPr>
          <w:p w14:paraId="4DB512DB" w14:textId="77777777" w:rsidR="00870054" w:rsidRDefault="00870054">
            <w:pPr>
              <w:pStyle w:val="ConsPlusNormal"/>
              <w:jc w:val="center"/>
            </w:pPr>
            <w:r>
              <w:t>13</w:t>
            </w:r>
          </w:p>
        </w:tc>
        <w:tc>
          <w:tcPr>
            <w:tcW w:w="1701" w:type="dxa"/>
          </w:tcPr>
          <w:p w14:paraId="36A12B22" w14:textId="77777777" w:rsidR="00870054" w:rsidRDefault="00870054">
            <w:pPr>
              <w:pStyle w:val="ConsPlusNormal"/>
              <w:jc w:val="center"/>
            </w:pPr>
            <w:r>
              <w:t>32 4 06 R5186</w:t>
            </w:r>
          </w:p>
        </w:tc>
        <w:tc>
          <w:tcPr>
            <w:tcW w:w="680" w:type="dxa"/>
          </w:tcPr>
          <w:p w14:paraId="60008D71" w14:textId="77777777" w:rsidR="00870054" w:rsidRDefault="00870054">
            <w:pPr>
              <w:pStyle w:val="ConsPlusNormal"/>
              <w:jc w:val="center"/>
            </w:pPr>
            <w:r>
              <w:t>200</w:t>
            </w:r>
          </w:p>
        </w:tc>
        <w:tc>
          <w:tcPr>
            <w:tcW w:w="1757" w:type="dxa"/>
          </w:tcPr>
          <w:p w14:paraId="103F1CF1" w14:textId="77777777" w:rsidR="00870054" w:rsidRDefault="00870054">
            <w:pPr>
              <w:pStyle w:val="ConsPlusNormal"/>
              <w:jc w:val="center"/>
            </w:pPr>
            <w:r>
              <w:t>2000,00</w:t>
            </w:r>
          </w:p>
        </w:tc>
        <w:tc>
          <w:tcPr>
            <w:tcW w:w="1701" w:type="dxa"/>
          </w:tcPr>
          <w:p w14:paraId="60460AD0" w14:textId="77777777" w:rsidR="00870054" w:rsidRDefault="00870054">
            <w:pPr>
              <w:pStyle w:val="ConsPlusNormal"/>
              <w:jc w:val="center"/>
            </w:pPr>
            <w:r>
              <w:t>0,00</w:t>
            </w:r>
          </w:p>
        </w:tc>
        <w:tc>
          <w:tcPr>
            <w:tcW w:w="1701" w:type="dxa"/>
          </w:tcPr>
          <w:p w14:paraId="7A19AF6A" w14:textId="77777777" w:rsidR="00870054" w:rsidRDefault="00870054">
            <w:pPr>
              <w:pStyle w:val="ConsPlusNormal"/>
              <w:jc w:val="center"/>
            </w:pPr>
            <w:r>
              <w:t>0,00</w:t>
            </w:r>
          </w:p>
        </w:tc>
      </w:tr>
      <w:tr w:rsidR="00870054" w14:paraId="61DE82C1" w14:textId="77777777">
        <w:tc>
          <w:tcPr>
            <w:tcW w:w="2835" w:type="dxa"/>
          </w:tcPr>
          <w:p w14:paraId="24D74A1F" w14:textId="77777777" w:rsidR="00870054" w:rsidRDefault="00870054">
            <w:pPr>
              <w:pStyle w:val="ConsPlusNormal"/>
            </w:pPr>
            <w:r>
              <w:t xml:space="preserve">Единая субсидия на достижение показателей государственной </w:t>
            </w:r>
            <w:hyperlink r:id="rId161">
              <w:r>
                <w:rPr>
                  <w:color w:val="0000FF"/>
                </w:rPr>
                <w:t>программы</w:t>
              </w:r>
            </w:hyperlink>
            <w:r>
              <w:t xml:space="preserve"> Российской Федерации "Реализация государственной национальной политики" (Проведение конференции "Русский язык - язык межнационального </w:t>
            </w:r>
            <w:r>
              <w:lastRenderedPageBreak/>
              <w:t>общения", посвященной Дню славянской письменности и культуры)</w:t>
            </w:r>
          </w:p>
        </w:tc>
        <w:tc>
          <w:tcPr>
            <w:tcW w:w="680" w:type="dxa"/>
          </w:tcPr>
          <w:p w14:paraId="72435E2D" w14:textId="77777777" w:rsidR="00870054" w:rsidRDefault="00870054">
            <w:pPr>
              <w:pStyle w:val="ConsPlusNormal"/>
              <w:jc w:val="center"/>
            </w:pPr>
            <w:r>
              <w:lastRenderedPageBreak/>
              <w:t>134</w:t>
            </w:r>
          </w:p>
        </w:tc>
        <w:tc>
          <w:tcPr>
            <w:tcW w:w="680" w:type="dxa"/>
          </w:tcPr>
          <w:p w14:paraId="1D80D92A" w14:textId="77777777" w:rsidR="00870054" w:rsidRDefault="00870054">
            <w:pPr>
              <w:pStyle w:val="ConsPlusNormal"/>
              <w:jc w:val="center"/>
            </w:pPr>
            <w:r>
              <w:t>01</w:t>
            </w:r>
          </w:p>
        </w:tc>
        <w:tc>
          <w:tcPr>
            <w:tcW w:w="680" w:type="dxa"/>
          </w:tcPr>
          <w:p w14:paraId="7317DAA0" w14:textId="77777777" w:rsidR="00870054" w:rsidRDefault="00870054">
            <w:pPr>
              <w:pStyle w:val="ConsPlusNormal"/>
              <w:jc w:val="center"/>
            </w:pPr>
            <w:r>
              <w:t>13</w:t>
            </w:r>
          </w:p>
        </w:tc>
        <w:tc>
          <w:tcPr>
            <w:tcW w:w="1701" w:type="dxa"/>
          </w:tcPr>
          <w:p w14:paraId="752B1911" w14:textId="77777777" w:rsidR="00870054" w:rsidRDefault="00870054">
            <w:pPr>
              <w:pStyle w:val="ConsPlusNormal"/>
              <w:jc w:val="center"/>
            </w:pPr>
            <w:r>
              <w:t>32 4 06 R5187</w:t>
            </w:r>
          </w:p>
        </w:tc>
        <w:tc>
          <w:tcPr>
            <w:tcW w:w="680" w:type="dxa"/>
          </w:tcPr>
          <w:p w14:paraId="116DA594" w14:textId="77777777" w:rsidR="00870054" w:rsidRDefault="00870054">
            <w:pPr>
              <w:pStyle w:val="ConsPlusNormal"/>
            </w:pPr>
          </w:p>
        </w:tc>
        <w:tc>
          <w:tcPr>
            <w:tcW w:w="1757" w:type="dxa"/>
          </w:tcPr>
          <w:p w14:paraId="3675D0BE" w14:textId="77777777" w:rsidR="00870054" w:rsidRDefault="00870054">
            <w:pPr>
              <w:pStyle w:val="ConsPlusNormal"/>
              <w:jc w:val="center"/>
            </w:pPr>
            <w:r>
              <w:t>200,00</w:t>
            </w:r>
          </w:p>
        </w:tc>
        <w:tc>
          <w:tcPr>
            <w:tcW w:w="1701" w:type="dxa"/>
          </w:tcPr>
          <w:p w14:paraId="60D5E8C8" w14:textId="77777777" w:rsidR="00870054" w:rsidRDefault="00870054">
            <w:pPr>
              <w:pStyle w:val="ConsPlusNormal"/>
              <w:jc w:val="center"/>
            </w:pPr>
            <w:r>
              <w:t>0,00</w:t>
            </w:r>
          </w:p>
        </w:tc>
        <w:tc>
          <w:tcPr>
            <w:tcW w:w="1701" w:type="dxa"/>
          </w:tcPr>
          <w:p w14:paraId="09501FBE" w14:textId="77777777" w:rsidR="00870054" w:rsidRDefault="00870054">
            <w:pPr>
              <w:pStyle w:val="ConsPlusNormal"/>
              <w:jc w:val="center"/>
            </w:pPr>
            <w:r>
              <w:t>0,00</w:t>
            </w:r>
          </w:p>
        </w:tc>
      </w:tr>
      <w:tr w:rsidR="00870054" w14:paraId="21884ACF" w14:textId="77777777">
        <w:tc>
          <w:tcPr>
            <w:tcW w:w="2835" w:type="dxa"/>
          </w:tcPr>
          <w:p w14:paraId="304B11F0"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4AFBE646" w14:textId="77777777" w:rsidR="00870054" w:rsidRDefault="00870054">
            <w:pPr>
              <w:pStyle w:val="ConsPlusNormal"/>
              <w:jc w:val="center"/>
            </w:pPr>
            <w:r>
              <w:t>134</w:t>
            </w:r>
          </w:p>
        </w:tc>
        <w:tc>
          <w:tcPr>
            <w:tcW w:w="680" w:type="dxa"/>
          </w:tcPr>
          <w:p w14:paraId="3CBDED36" w14:textId="77777777" w:rsidR="00870054" w:rsidRDefault="00870054">
            <w:pPr>
              <w:pStyle w:val="ConsPlusNormal"/>
              <w:jc w:val="center"/>
            </w:pPr>
            <w:r>
              <w:t>01</w:t>
            </w:r>
          </w:p>
        </w:tc>
        <w:tc>
          <w:tcPr>
            <w:tcW w:w="680" w:type="dxa"/>
          </w:tcPr>
          <w:p w14:paraId="5D420C07" w14:textId="77777777" w:rsidR="00870054" w:rsidRDefault="00870054">
            <w:pPr>
              <w:pStyle w:val="ConsPlusNormal"/>
              <w:jc w:val="center"/>
            </w:pPr>
            <w:r>
              <w:t>13</w:t>
            </w:r>
          </w:p>
        </w:tc>
        <w:tc>
          <w:tcPr>
            <w:tcW w:w="1701" w:type="dxa"/>
          </w:tcPr>
          <w:p w14:paraId="49D45976" w14:textId="77777777" w:rsidR="00870054" w:rsidRDefault="00870054">
            <w:pPr>
              <w:pStyle w:val="ConsPlusNormal"/>
              <w:jc w:val="center"/>
            </w:pPr>
            <w:r>
              <w:t>32 4 06 R5187</w:t>
            </w:r>
          </w:p>
        </w:tc>
        <w:tc>
          <w:tcPr>
            <w:tcW w:w="680" w:type="dxa"/>
          </w:tcPr>
          <w:p w14:paraId="7278D370" w14:textId="77777777" w:rsidR="00870054" w:rsidRDefault="00870054">
            <w:pPr>
              <w:pStyle w:val="ConsPlusNormal"/>
              <w:jc w:val="center"/>
            </w:pPr>
            <w:r>
              <w:t>200</w:t>
            </w:r>
          </w:p>
        </w:tc>
        <w:tc>
          <w:tcPr>
            <w:tcW w:w="1757" w:type="dxa"/>
          </w:tcPr>
          <w:p w14:paraId="20546C25" w14:textId="77777777" w:rsidR="00870054" w:rsidRDefault="00870054">
            <w:pPr>
              <w:pStyle w:val="ConsPlusNormal"/>
              <w:jc w:val="center"/>
            </w:pPr>
            <w:r>
              <w:t>200,00</w:t>
            </w:r>
          </w:p>
        </w:tc>
        <w:tc>
          <w:tcPr>
            <w:tcW w:w="1701" w:type="dxa"/>
          </w:tcPr>
          <w:p w14:paraId="61C5960A" w14:textId="77777777" w:rsidR="00870054" w:rsidRDefault="00870054">
            <w:pPr>
              <w:pStyle w:val="ConsPlusNormal"/>
              <w:jc w:val="center"/>
            </w:pPr>
            <w:r>
              <w:t>0,00</w:t>
            </w:r>
          </w:p>
        </w:tc>
        <w:tc>
          <w:tcPr>
            <w:tcW w:w="1701" w:type="dxa"/>
          </w:tcPr>
          <w:p w14:paraId="7419EC39" w14:textId="77777777" w:rsidR="00870054" w:rsidRDefault="00870054">
            <w:pPr>
              <w:pStyle w:val="ConsPlusNormal"/>
              <w:jc w:val="center"/>
            </w:pPr>
            <w:r>
              <w:t>0,00</w:t>
            </w:r>
          </w:p>
        </w:tc>
      </w:tr>
      <w:tr w:rsidR="00870054" w14:paraId="2ABFD617" w14:textId="77777777">
        <w:tc>
          <w:tcPr>
            <w:tcW w:w="2835" w:type="dxa"/>
          </w:tcPr>
          <w:p w14:paraId="04AAA3AC" w14:textId="77777777" w:rsidR="00870054" w:rsidRDefault="00870054">
            <w:pPr>
              <w:pStyle w:val="ConsPlusNormal"/>
            </w:pPr>
            <w:r>
              <w:t xml:space="preserve">Единая субсидия на достижение показателей государственной </w:t>
            </w:r>
            <w:hyperlink r:id="rId162">
              <w:r>
                <w:rPr>
                  <w:color w:val="0000FF"/>
                </w:rPr>
                <w:t>программы</w:t>
              </w:r>
            </w:hyperlink>
            <w:r>
              <w:t xml:space="preserve"> Российской Федерации "Реализация государственной национальной политики" (Проведение конференции, посвященной Дню славянской письменности и культуры)</w:t>
            </w:r>
          </w:p>
        </w:tc>
        <w:tc>
          <w:tcPr>
            <w:tcW w:w="680" w:type="dxa"/>
          </w:tcPr>
          <w:p w14:paraId="2155A101" w14:textId="77777777" w:rsidR="00870054" w:rsidRDefault="00870054">
            <w:pPr>
              <w:pStyle w:val="ConsPlusNormal"/>
              <w:jc w:val="center"/>
            </w:pPr>
            <w:r>
              <w:t>134</w:t>
            </w:r>
          </w:p>
        </w:tc>
        <w:tc>
          <w:tcPr>
            <w:tcW w:w="680" w:type="dxa"/>
          </w:tcPr>
          <w:p w14:paraId="6D0E5A95" w14:textId="77777777" w:rsidR="00870054" w:rsidRDefault="00870054">
            <w:pPr>
              <w:pStyle w:val="ConsPlusNormal"/>
              <w:jc w:val="center"/>
            </w:pPr>
            <w:r>
              <w:t>01</w:t>
            </w:r>
          </w:p>
        </w:tc>
        <w:tc>
          <w:tcPr>
            <w:tcW w:w="680" w:type="dxa"/>
          </w:tcPr>
          <w:p w14:paraId="5AB6014F" w14:textId="77777777" w:rsidR="00870054" w:rsidRDefault="00870054">
            <w:pPr>
              <w:pStyle w:val="ConsPlusNormal"/>
              <w:jc w:val="center"/>
            </w:pPr>
            <w:r>
              <w:t>13</w:t>
            </w:r>
          </w:p>
        </w:tc>
        <w:tc>
          <w:tcPr>
            <w:tcW w:w="1701" w:type="dxa"/>
          </w:tcPr>
          <w:p w14:paraId="135D2538" w14:textId="77777777" w:rsidR="00870054" w:rsidRDefault="00870054">
            <w:pPr>
              <w:pStyle w:val="ConsPlusNormal"/>
              <w:jc w:val="center"/>
            </w:pPr>
            <w:r>
              <w:t>32 4 06 R5188</w:t>
            </w:r>
          </w:p>
        </w:tc>
        <w:tc>
          <w:tcPr>
            <w:tcW w:w="680" w:type="dxa"/>
          </w:tcPr>
          <w:p w14:paraId="77698FEF" w14:textId="77777777" w:rsidR="00870054" w:rsidRDefault="00870054">
            <w:pPr>
              <w:pStyle w:val="ConsPlusNormal"/>
            </w:pPr>
          </w:p>
        </w:tc>
        <w:tc>
          <w:tcPr>
            <w:tcW w:w="1757" w:type="dxa"/>
          </w:tcPr>
          <w:p w14:paraId="27C3C5AD" w14:textId="77777777" w:rsidR="00870054" w:rsidRDefault="00870054">
            <w:pPr>
              <w:pStyle w:val="ConsPlusNormal"/>
              <w:jc w:val="center"/>
            </w:pPr>
            <w:r>
              <w:t>300,00</w:t>
            </w:r>
          </w:p>
        </w:tc>
        <w:tc>
          <w:tcPr>
            <w:tcW w:w="1701" w:type="dxa"/>
          </w:tcPr>
          <w:p w14:paraId="1C834F72" w14:textId="77777777" w:rsidR="00870054" w:rsidRDefault="00870054">
            <w:pPr>
              <w:pStyle w:val="ConsPlusNormal"/>
              <w:jc w:val="center"/>
            </w:pPr>
            <w:r>
              <w:t>0,00</w:t>
            </w:r>
          </w:p>
        </w:tc>
        <w:tc>
          <w:tcPr>
            <w:tcW w:w="1701" w:type="dxa"/>
          </w:tcPr>
          <w:p w14:paraId="748B9AD5" w14:textId="77777777" w:rsidR="00870054" w:rsidRDefault="00870054">
            <w:pPr>
              <w:pStyle w:val="ConsPlusNormal"/>
              <w:jc w:val="center"/>
            </w:pPr>
            <w:r>
              <w:t>0,00</w:t>
            </w:r>
          </w:p>
        </w:tc>
      </w:tr>
      <w:tr w:rsidR="00870054" w14:paraId="6BEEA3CF" w14:textId="77777777">
        <w:tc>
          <w:tcPr>
            <w:tcW w:w="2835" w:type="dxa"/>
          </w:tcPr>
          <w:p w14:paraId="1C84FBD0"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34BD0AAB" w14:textId="77777777" w:rsidR="00870054" w:rsidRDefault="00870054">
            <w:pPr>
              <w:pStyle w:val="ConsPlusNormal"/>
              <w:jc w:val="center"/>
            </w:pPr>
            <w:r>
              <w:t>134</w:t>
            </w:r>
          </w:p>
        </w:tc>
        <w:tc>
          <w:tcPr>
            <w:tcW w:w="680" w:type="dxa"/>
          </w:tcPr>
          <w:p w14:paraId="534F0D20" w14:textId="77777777" w:rsidR="00870054" w:rsidRDefault="00870054">
            <w:pPr>
              <w:pStyle w:val="ConsPlusNormal"/>
              <w:jc w:val="center"/>
            </w:pPr>
            <w:r>
              <w:t>01</w:t>
            </w:r>
          </w:p>
        </w:tc>
        <w:tc>
          <w:tcPr>
            <w:tcW w:w="680" w:type="dxa"/>
          </w:tcPr>
          <w:p w14:paraId="1AB757A6" w14:textId="77777777" w:rsidR="00870054" w:rsidRDefault="00870054">
            <w:pPr>
              <w:pStyle w:val="ConsPlusNormal"/>
              <w:jc w:val="center"/>
            </w:pPr>
            <w:r>
              <w:t>13</w:t>
            </w:r>
          </w:p>
        </w:tc>
        <w:tc>
          <w:tcPr>
            <w:tcW w:w="1701" w:type="dxa"/>
          </w:tcPr>
          <w:p w14:paraId="06AA38AD" w14:textId="77777777" w:rsidR="00870054" w:rsidRDefault="00870054">
            <w:pPr>
              <w:pStyle w:val="ConsPlusNormal"/>
              <w:jc w:val="center"/>
            </w:pPr>
            <w:r>
              <w:t>32 4 06 R5188</w:t>
            </w:r>
          </w:p>
        </w:tc>
        <w:tc>
          <w:tcPr>
            <w:tcW w:w="680" w:type="dxa"/>
          </w:tcPr>
          <w:p w14:paraId="4B4CEF42" w14:textId="77777777" w:rsidR="00870054" w:rsidRDefault="00870054">
            <w:pPr>
              <w:pStyle w:val="ConsPlusNormal"/>
              <w:jc w:val="center"/>
            </w:pPr>
            <w:r>
              <w:t>200</w:t>
            </w:r>
          </w:p>
        </w:tc>
        <w:tc>
          <w:tcPr>
            <w:tcW w:w="1757" w:type="dxa"/>
          </w:tcPr>
          <w:p w14:paraId="61838979" w14:textId="77777777" w:rsidR="00870054" w:rsidRDefault="00870054">
            <w:pPr>
              <w:pStyle w:val="ConsPlusNormal"/>
              <w:jc w:val="center"/>
            </w:pPr>
            <w:r>
              <w:t>300,00</w:t>
            </w:r>
          </w:p>
        </w:tc>
        <w:tc>
          <w:tcPr>
            <w:tcW w:w="1701" w:type="dxa"/>
          </w:tcPr>
          <w:p w14:paraId="0E3DC046" w14:textId="77777777" w:rsidR="00870054" w:rsidRDefault="00870054">
            <w:pPr>
              <w:pStyle w:val="ConsPlusNormal"/>
              <w:jc w:val="center"/>
            </w:pPr>
            <w:r>
              <w:t>0,00</w:t>
            </w:r>
          </w:p>
        </w:tc>
        <w:tc>
          <w:tcPr>
            <w:tcW w:w="1701" w:type="dxa"/>
          </w:tcPr>
          <w:p w14:paraId="720604AF" w14:textId="77777777" w:rsidR="00870054" w:rsidRDefault="00870054">
            <w:pPr>
              <w:pStyle w:val="ConsPlusNormal"/>
              <w:jc w:val="center"/>
            </w:pPr>
            <w:r>
              <w:t>0,00</w:t>
            </w:r>
          </w:p>
        </w:tc>
      </w:tr>
      <w:tr w:rsidR="00870054" w14:paraId="220BB764" w14:textId="77777777">
        <w:tc>
          <w:tcPr>
            <w:tcW w:w="2835" w:type="dxa"/>
          </w:tcPr>
          <w:p w14:paraId="3D0F2E51" w14:textId="77777777" w:rsidR="00870054" w:rsidRDefault="00870054">
            <w:pPr>
              <w:pStyle w:val="ConsPlusNormal"/>
            </w:pPr>
            <w:r>
              <w:t xml:space="preserve">Единая субсидия на достижение показателей государственной </w:t>
            </w:r>
            <w:hyperlink r:id="rId163">
              <w:r>
                <w:rPr>
                  <w:color w:val="0000FF"/>
                </w:rPr>
                <w:t>программы</w:t>
              </w:r>
            </w:hyperlink>
            <w:r>
              <w:t xml:space="preserve"> Российской </w:t>
            </w:r>
            <w:r>
              <w:lastRenderedPageBreak/>
              <w:t>Федерации "Реализация государственной национальной политики" (Форум межнационального согласия "Российский Кавказ")</w:t>
            </w:r>
          </w:p>
        </w:tc>
        <w:tc>
          <w:tcPr>
            <w:tcW w:w="680" w:type="dxa"/>
          </w:tcPr>
          <w:p w14:paraId="0A70A57B" w14:textId="77777777" w:rsidR="00870054" w:rsidRDefault="00870054">
            <w:pPr>
              <w:pStyle w:val="ConsPlusNormal"/>
              <w:jc w:val="center"/>
            </w:pPr>
            <w:r>
              <w:lastRenderedPageBreak/>
              <w:t>134</w:t>
            </w:r>
          </w:p>
        </w:tc>
        <w:tc>
          <w:tcPr>
            <w:tcW w:w="680" w:type="dxa"/>
          </w:tcPr>
          <w:p w14:paraId="1E89212C" w14:textId="77777777" w:rsidR="00870054" w:rsidRDefault="00870054">
            <w:pPr>
              <w:pStyle w:val="ConsPlusNormal"/>
              <w:jc w:val="center"/>
            </w:pPr>
            <w:r>
              <w:t>01</w:t>
            </w:r>
          </w:p>
        </w:tc>
        <w:tc>
          <w:tcPr>
            <w:tcW w:w="680" w:type="dxa"/>
          </w:tcPr>
          <w:p w14:paraId="0DCA6563" w14:textId="77777777" w:rsidR="00870054" w:rsidRDefault="00870054">
            <w:pPr>
              <w:pStyle w:val="ConsPlusNormal"/>
              <w:jc w:val="center"/>
            </w:pPr>
            <w:r>
              <w:t>13</w:t>
            </w:r>
          </w:p>
        </w:tc>
        <w:tc>
          <w:tcPr>
            <w:tcW w:w="1701" w:type="dxa"/>
          </w:tcPr>
          <w:p w14:paraId="28A0369F" w14:textId="77777777" w:rsidR="00870054" w:rsidRDefault="00870054">
            <w:pPr>
              <w:pStyle w:val="ConsPlusNormal"/>
              <w:jc w:val="center"/>
            </w:pPr>
            <w:r>
              <w:t>32 4 06 R5189</w:t>
            </w:r>
          </w:p>
        </w:tc>
        <w:tc>
          <w:tcPr>
            <w:tcW w:w="680" w:type="dxa"/>
          </w:tcPr>
          <w:p w14:paraId="255C3952" w14:textId="77777777" w:rsidR="00870054" w:rsidRDefault="00870054">
            <w:pPr>
              <w:pStyle w:val="ConsPlusNormal"/>
            </w:pPr>
          </w:p>
        </w:tc>
        <w:tc>
          <w:tcPr>
            <w:tcW w:w="1757" w:type="dxa"/>
          </w:tcPr>
          <w:p w14:paraId="5E0FC42C" w14:textId="77777777" w:rsidR="00870054" w:rsidRDefault="00870054">
            <w:pPr>
              <w:pStyle w:val="ConsPlusNormal"/>
              <w:jc w:val="center"/>
            </w:pPr>
            <w:r>
              <w:t>3000,00</w:t>
            </w:r>
          </w:p>
        </w:tc>
        <w:tc>
          <w:tcPr>
            <w:tcW w:w="1701" w:type="dxa"/>
          </w:tcPr>
          <w:p w14:paraId="1DE5AD78" w14:textId="77777777" w:rsidR="00870054" w:rsidRDefault="00870054">
            <w:pPr>
              <w:pStyle w:val="ConsPlusNormal"/>
              <w:jc w:val="center"/>
            </w:pPr>
            <w:r>
              <w:t>0,00</w:t>
            </w:r>
          </w:p>
        </w:tc>
        <w:tc>
          <w:tcPr>
            <w:tcW w:w="1701" w:type="dxa"/>
          </w:tcPr>
          <w:p w14:paraId="0F3C9423" w14:textId="77777777" w:rsidR="00870054" w:rsidRDefault="00870054">
            <w:pPr>
              <w:pStyle w:val="ConsPlusNormal"/>
              <w:jc w:val="center"/>
            </w:pPr>
            <w:r>
              <w:t>0,00</w:t>
            </w:r>
          </w:p>
        </w:tc>
      </w:tr>
      <w:tr w:rsidR="00870054" w14:paraId="0D334649" w14:textId="77777777">
        <w:tc>
          <w:tcPr>
            <w:tcW w:w="2835" w:type="dxa"/>
          </w:tcPr>
          <w:p w14:paraId="36874568"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7E7E6498" w14:textId="77777777" w:rsidR="00870054" w:rsidRDefault="00870054">
            <w:pPr>
              <w:pStyle w:val="ConsPlusNormal"/>
              <w:jc w:val="center"/>
            </w:pPr>
            <w:r>
              <w:t>134</w:t>
            </w:r>
          </w:p>
        </w:tc>
        <w:tc>
          <w:tcPr>
            <w:tcW w:w="680" w:type="dxa"/>
          </w:tcPr>
          <w:p w14:paraId="51E615CD" w14:textId="77777777" w:rsidR="00870054" w:rsidRDefault="00870054">
            <w:pPr>
              <w:pStyle w:val="ConsPlusNormal"/>
              <w:jc w:val="center"/>
            </w:pPr>
            <w:r>
              <w:t>01</w:t>
            </w:r>
          </w:p>
        </w:tc>
        <w:tc>
          <w:tcPr>
            <w:tcW w:w="680" w:type="dxa"/>
          </w:tcPr>
          <w:p w14:paraId="02DF399C" w14:textId="77777777" w:rsidR="00870054" w:rsidRDefault="00870054">
            <w:pPr>
              <w:pStyle w:val="ConsPlusNormal"/>
              <w:jc w:val="center"/>
            </w:pPr>
            <w:r>
              <w:t>13</w:t>
            </w:r>
          </w:p>
        </w:tc>
        <w:tc>
          <w:tcPr>
            <w:tcW w:w="1701" w:type="dxa"/>
          </w:tcPr>
          <w:p w14:paraId="48B1CADF" w14:textId="77777777" w:rsidR="00870054" w:rsidRDefault="00870054">
            <w:pPr>
              <w:pStyle w:val="ConsPlusNormal"/>
              <w:jc w:val="center"/>
            </w:pPr>
            <w:r>
              <w:t>32 4 06 R5189</w:t>
            </w:r>
          </w:p>
        </w:tc>
        <w:tc>
          <w:tcPr>
            <w:tcW w:w="680" w:type="dxa"/>
          </w:tcPr>
          <w:p w14:paraId="67C0A581" w14:textId="77777777" w:rsidR="00870054" w:rsidRDefault="00870054">
            <w:pPr>
              <w:pStyle w:val="ConsPlusNormal"/>
              <w:jc w:val="center"/>
            </w:pPr>
            <w:r>
              <w:t>200</w:t>
            </w:r>
          </w:p>
        </w:tc>
        <w:tc>
          <w:tcPr>
            <w:tcW w:w="1757" w:type="dxa"/>
          </w:tcPr>
          <w:p w14:paraId="649A2432" w14:textId="77777777" w:rsidR="00870054" w:rsidRDefault="00870054">
            <w:pPr>
              <w:pStyle w:val="ConsPlusNormal"/>
              <w:jc w:val="center"/>
            </w:pPr>
            <w:r>
              <w:t>3000,00</w:t>
            </w:r>
          </w:p>
        </w:tc>
        <w:tc>
          <w:tcPr>
            <w:tcW w:w="1701" w:type="dxa"/>
          </w:tcPr>
          <w:p w14:paraId="086B864E" w14:textId="77777777" w:rsidR="00870054" w:rsidRDefault="00870054">
            <w:pPr>
              <w:pStyle w:val="ConsPlusNormal"/>
              <w:jc w:val="center"/>
            </w:pPr>
            <w:r>
              <w:t>0,00</w:t>
            </w:r>
          </w:p>
        </w:tc>
        <w:tc>
          <w:tcPr>
            <w:tcW w:w="1701" w:type="dxa"/>
          </w:tcPr>
          <w:p w14:paraId="200C26A5" w14:textId="77777777" w:rsidR="00870054" w:rsidRDefault="00870054">
            <w:pPr>
              <w:pStyle w:val="ConsPlusNormal"/>
              <w:jc w:val="center"/>
            </w:pPr>
            <w:r>
              <w:t>0,00</w:t>
            </w:r>
          </w:p>
        </w:tc>
      </w:tr>
      <w:tr w:rsidR="00870054" w14:paraId="49970E2E" w14:textId="77777777">
        <w:tc>
          <w:tcPr>
            <w:tcW w:w="2835" w:type="dxa"/>
          </w:tcPr>
          <w:p w14:paraId="031C16CB" w14:textId="77777777" w:rsidR="00870054" w:rsidRDefault="00870054">
            <w:pPr>
              <w:pStyle w:val="ConsPlusNormal"/>
            </w:pPr>
            <w:r>
              <w:t>Комплекс процессных мероприятий "Профилактика и противодействие проявлениям экстремизма в Республике Дагестан"</w:t>
            </w:r>
          </w:p>
        </w:tc>
        <w:tc>
          <w:tcPr>
            <w:tcW w:w="680" w:type="dxa"/>
          </w:tcPr>
          <w:p w14:paraId="67A32D08" w14:textId="77777777" w:rsidR="00870054" w:rsidRDefault="00870054">
            <w:pPr>
              <w:pStyle w:val="ConsPlusNormal"/>
              <w:jc w:val="center"/>
            </w:pPr>
            <w:r>
              <w:t>134</w:t>
            </w:r>
          </w:p>
        </w:tc>
        <w:tc>
          <w:tcPr>
            <w:tcW w:w="680" w:type="dxa"/>
          </w:tcPr>
          <w:p w14:paraId="7A036A17" w14:textId="77777777" w:rsidR="00870054" w:rsidRDefault="00870054">
            <w:pPr>
              <w:pStyle w:val="ConsPlusNormal"/>
              <w:jc w:val="center"/>
            </w:pPr>
            <w:r>
              <w:t>01</w:t>
            </w:r>
          </w:p>
        </w:tc>
        <w:tc>
          <w:tcPr>
            <w:tcW w:w="680" w:type="dxa"/>
          </w:tcPr>
          <w:p w14:paraId="7009F18F" w14:textId="77777777" w:rsidR="00870054" w:rsidRDefault="00870054">
            <w:pPr>
              <w:pStyle w:val="ConsPlusNormal"/>
              <w:jc w:val="center"/>
            </w:pPr>
            <w:r>
              <w:t>13</w:t>
            </w:r>
          </w:p>
        </w:tc>
        <w:tc>
          <w:tcPr>
            <w:tcW w:w="1701" w:type="dxa"/>
          </w:tcPr>
          <w:p w14:paraId="4884E8DE" w14:textId="77777777" w:rsidR="00870054" w:rsidRDefault="00870054">
            <w:pPr>
              <w:pStyle w:val="ConsPlusNormal"/>
              <w:jc w:val="center"/>
            </w:pPr>
            <w:r>
              <w:t>32 4 07</w:t>
            </w:r>
          </w:p>
        </w:tc>
        <w:tc>
          <w:tcPr>
            <w:tcW w:w="680" w:type="dxa"/>
          </w:tcPr>
          <w:p w14:paraId="2DE67879" w14:textId="77777777" w:rsidR="00870054" w:rsidRDefault="00870054">
            <w:pPr>
              <w:pStyle w:val="ConsPlusNormal"/>
            </w:pPr>
          </w:p>
        </w:tc>
        <w:tc>
          <w:tcPr>
            <w:tcW w:w="1757" w:type="dxa"/>
          </w:tcPr>
          <w:p w14:paraId="7DA87C0A" w14:textId="77777777" w:rsidR="00870054" w:rsidRDefault="00870054">
            <w:pPr>
              <w:pStyle w:val="ConsPlusNormal"/>
              <w:jc w:val="center"/>
            </w:pPr>
            <w:r>
              <w:t>5650,00</w:t>
            </w:r>
          </w:p>
        </w:tc>
        <w:tc>
          <w:tcPr>
            <w:tcW w:w="1701" w:type="dxa"/>
          </w:tcPr>
          <w:p w14:paraId="43AB93C7" w14:textId="77777777" w:rsidR="00870054" w:rsidRDefault="00870054">
            <w:pPr>
              <w:pStyle w:val="ConsPlusNormal"/>
              <w:jc w:val="center"/>
            </w:pPr>
            <w:r>
              <w:t>5650,00</w:t>
            </w:r>
          </w:p>
        </w:tc>
        <w:tc>
          <w:tcPr>
            <w:tcW w:w="1701" w:type="dxa"/>
          </w:tcPr>
          <w:p w14:paraId="285114C8" w14:textId="77777777" w:rsidR="00870054" w:rsidRDefault="00870054">
            <w:pPr>
              <w:pStyle w:val="ConsPlusNormal"/>
              <w:jc w:val="center"/>
            </w:pPr>
            <w:r>
              <w:t>5650,00</w:t>
            </w:r>
          </w:p>
        </w:tc>
      </w:tr>
      <w:tr w:rsidR="00870054" w14:paraId="1B1A7A3F" w14:textId="77777777">
        <w:tc>
          <w:tcPr>
            <w:tcW w:w="2835" w:type="dxa"/>
          </w:tcPr>
          <w:p w14:paraId="4307C62A" w14:textId="77777777" w:rsidR="00870054" w:rsidRDefault="00870054">
            <w:pPr>
              <w:pStyle w:val="ConsPlusNormal"/>
            </w:pPr>
            <w:r>
              <w:t>Профилактика и противодействие проявлениям экстремизма в Республике Дагестан</w:t>
            </w:r>
          </w:p>
        </w:tc>
        <w:tc>
          <w:tcPr>
            <w:tcW w:w="680" w:type="dxa"/>
          </w:tcPr>
          <w:p w14:paraId="1C4A0FBA" w14:textId="77777777" w:rsidR="00870054" w:rsidRDefault="00870054">
            <w:pPr>
              <w:pStyle w:val="ConsPlusNormal"/>
              <w:jc w:val="center"/>
            </w:pPr>
            <w:r>
              <w:t>134</w:t>
            </w:r>
          </w:p>
        </w:tc>
        <w:tc>
          <w:tcPr>
            <w:tcW w:w="680" w:type="dxa"/>
          </w:tcPr>
          <w:p w14:paraId="604A1D92" w14:textId="77777777" w:rsidR="00870054" w:rsidRDefault="00870054">
            <w:pPr>
              <w:pStyle w:val="ConsPlusNormal"/>
              <w:jc w:val="center"/>
            </w:pPr>
            <w:r>
              <w:t>01</w:t>
            </w:r>
          </w:p>
        </w:tc>
        <w:tc>
          <w:tcPr>
            <w:tcW w:w="680" w:type="dxa"/>
          </w:tcPr>
          <w:p w14:paraId="165D636D" w14:textId="77777777" w:rsidR="00870054" w:rsidRDefault="00870054">
            <w:pPr>
              <w:pStyle w:val="ConsPlusNormal"/>
              <w:jc w:val="center"/>
            </w:pPr>
            <w:r>
              <w:t>13</w:t>
            </w:r>
          </w:p>
        </w:tc>
        <w:tc>
          <w:tcPr>
            <w:tcW w:w="1701" w:type="dxa"/>
          </w:tcPr>
          <w:p w14:paraId="17BC09F7" w14:textId="77777777" w:rsidR="00870054" w:rsidRDefault="00870054">
            <w:pPr>
              <w:pStyle w:val="ConsPlusNormal"/>
              <w:jc w:val="center"/>
            </w:pPr>
            <w:r>
              <w:t>32 4 07 74710</w:t>
            </w:r>
          </w:p>
        </w:tc>
        <w:tc>
          <w:tcPr>
            <w:tcW w:w="680" w:type="dxa"/>
          </w:tcPr>
          <w:p w14:paraId="23D71981" w14:textId="77777777" w:rsidR="00870054" w:rsidRDefault="00870054">
            <w:pPr>
              <w:pStyle w:val="ConsPlusNormal"/>
            </w:pPr>
          </w:p>
        </w:tc>
        <w:tc>
          <w:tcPr>
            <w:tcW w:w="1757" w:type="dxa"/>
          </w:tcPr>
          <w:p w14:paraId="0DFA3C5D" w14:textId="77777777" w:rsidR="00870054" w:rsidRDefault="00870054">
            <w:pPr>
              <w:pStyle w:val="ConsPlusNormal"/>
              <w:jc w:val="center"/>
            </w:pPr>
            <w:r>
              <w:t>5650,00</w:t>
            </w:r>
          </w:p>
        </w:tc>
        <w:tc>
          <w:tcPr>
            <w:tcW w:w="1701" w:type="dxa"/>
          </w:tcPr>
          <w:p w14:paraId="53EA6EBC" w14:textId="77777777" w:rsidR="00870054" w:rsidRDefault="00870054">
            <w:pPr>
              <w:pStyle w:val="ConsPlusNormal"/>
              <w:jc w:val="center"/>
            </w:pPr>
            <w:r>
              <w:t>5650,00</w:t>
            </w:r>
          </w:p>
        </w:tc>
        <w:tc>
          <w:tcPr>
            <w:tcW w:w="1701" w:type="dxa"/>
          </w:tcPr>
          <w:p w14:paraId="63A70FEA" w14:textId="77777777" w:rsidR="00870054" w:rsidRDefault="00870054">
            <w:pPr>
              <w:pStyle w:val="ConsPlusNormal"/>
              <w:jc w:val="center"/>
            </w:pPr>
            <w:r>
              <w:t>5650,00</w:t>
            </w:r>
          </w:p>
        </w:tc>
      </w:tr>
      <w:tr w:rsidR="00870054" w14:paraId="6265892B" w14:textId="77777777">
        <w:tc>
          <w:tcPr>
            <w:tcW w:w="2835" w:type="dxa"/>
          </w:tcPr>
          <w:p w14:paraId="61D08E7D"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18F735D1" w14:textId="77777777" w:rsidR="00870054" w:rsidRDefault="00870054">
            <w:pPr>
              <w:pStyle w:val="ConsPlusNormal"/>
              <w:jc w:val="center"/>
            </w:pPr>
            <w:r>
              <w:t>134</w:t>
            </w:r>
          </w:p>
        </w:tc>
        <w:tc>
          <w:tcPr>
            <w:tcW w:w="680" w:type="dxa"/>
          </w:tcPr>
          <w:p w14:paraId="5ED855AF" w14:textId="77777777" w:rsidR="00870054" w:rsidRDefault="00870054">
            <w:pPr>
              <w:pStyle w:val="ConsPlusNormal"/>
              <w:jc w:val="center"/>
            </w:pPr>
            <w:r>
              <w:t>01</w:t>
            </w:r>
          </w:p>
        </w:tc>
        <w:tc>
          <w:tcPr>
            <w:tcW w:w="680" w:type="dxa"/>
          </w:tcPr>
          <w:p w14:paraId="2C5C14B5" w14:textId="77777777" w:rsidR="00870054" w:rsidRDefault="00870054">
            <w:pPr>
              <w:pStyle w:val="ConsPlusNormal"/>
              <w:jc w:val="center"/>
            </w:pPr>
            <w:r>
              <w:t>13</w:t>
            </w:r>
          </w:p>
        </w:tc>
        <w:tc>
          <w:tcPr>
            <w:tcW w:w="1701" w:type="dxa"/>
          </w:tcPr>
          <w:p w14:paraId="63934070" w14:textId="77777777" w:rsidR="00870054" w:rsidRDefault="00870054">
            <w:pPr>
              <w:pStyle w:val="ConsPlusNormal"/>
              <w:jc w:val="center"/>
            </w:pPr>
            <w:r>
              <w:t>32 4 07 74710</w:t>
            </w:r>
          </w:p>
        </w:tc>
        <w:tc>
          <w:tcPr>
            <w:tcW w:w="680" w:type="dxa"/>
          </w:tcPr>
          <w:p w14:paraId="231BFCFA" w14:textId="77777777" w:rsidR="00870054" w:rsidRDefault="00870054">
            <w:pPr>
              <w:pStyle w:val="ConsPlusNormal"/>
              <w:jc w:val="center"/>
            </w:pPr>
            <w:r>
              <w:t>200</w:t>
            </w:r>
          </w:p>
        </w:tc>
        <w:tc>
          <w:tcPr>
            <w:tcW w:w="1757" w:type="dxa"/>
          </w:tcPr>
          <w:p w14:paraId="03C4D911" w14:textId="77777777" w:rsidR="00870054" w:rsidRDefault="00870054">
            <w:pPr>
              <w:pStyle w:val="ConsPlusNormal"/>
              <w:jc w:val="center"/>
            </w:pPr>
            <w:r>
              <w:t>5650,00</w:t>
            </w:r>
          </w:p>
        </w:tc>
        <w:tc>
          <w:tcPr>
            <w:tcW w:w="1701" w:type="dxa"/>
          </w:tcPr>
          <w:p w14:paraId="31C81746" w14:textId="77777777" w:rsidR="00870054" w:rsidRDefault="00870054">
            <w:pPr>
              <w:pStyle w:val="ConsPlusNormal"/>
              <w:jc w:val="center"/>
            </w:pPr>
            <w:r>
              <w:t>5650,00</w:t>
            </w:r>
          </w:p>
        </w:tc>
        <w:tc>
          <w:tcPr>
            <w:tcW w:w="1701" w:type="dxa"/>
          </w:tcPr>
          <w:p w14:paraId="6431B7D0" w14:textId="77777777" w:rsidR="00870054" w:rsidRDefault="00870054">
            <w:pPr>
              <w:pStyle w:val="ConsPlusNormal"/>
              <w:jc w:val="center"/>
            </w:pPr>
            <w:r>
              <w:t>5650,00</w:t>
            </w:r>
          </w:p>
        </w:tc>
      </w:tr>
      <w:tr w:rsidR="00870054" w14:paraId="6FE5C1A5" w14:textId="77777777">
        <w:tc>
          <w:tcPr>
            <w:tcW w:w="2835" w:type="dxa"/>
          </w:tcPr>
          <w:p w14:paraId="6C4C11F5" w14:textId="77777777" w:rsidR="00870054" w:rsidRDefault="00870054">
            <w:pPr>
              <w:pStyle w:val="ConsPlusNormal"/>
            </w:pPr>
            <w:r>
              <w:lastRenderedPageBreak/>
              <w:t>Комплекс процессных мероприятий "О поддержке соотечественников за рубежом"</w:t>
            </w:r>
          </w:p>
        </w:tc>
        <w:tc>
          <w:tcPr>
            <w:tcW w:w="680" w:type="dxa"/>
          </w:tcPr>
          <w:p w14:paraId="3D59CDF4" w14:textId="77777777" w:rsidR="00870054" w:rsidRDefault="00870054">
            <w:pPr>
              <w:pStyle w:val="ConsPlusNormal"/>
              <w:jc w:val="center"/>
            </w:pPr>
            <w:r>
              <w:t>134</w:t>
            </w:r>
          </w:p>
        </w:tc>
        <w:tc>
          <w:tcPr>
            <w:tcW w:w="680" w:type="dxa"/>
          </w:tcPr>
          <w:p w14:paraId="393EDD7C" w14:textId="77777777" w:rsidR="00870054" w:rsidRDefault="00870054">
            <w:pPr>
              <w:pStyle w:val="ConsPlusNormal"/>
              <w:jc w:val="center"/>
            </w:pPr>
            <w:r>
              <w:t>01</w:t>
            </w:r>
          </w:p>
        </w:tc>
        <w:tc>
          <w:tcPr>
            <w:tcW w:w="680" w:type="dxa"/>
          </w:tcPr>
          <w:p w14:paraId="3BC3C1B4" w14:textId="77777777" w:rsidR="00870054" w:rsidRDefault="00870054">
            <w:pPr>
              <w:pStyle w:val="ConsPlusNormal"/>
              <w:jc w:val="center"/>
            </w:pPr>
            <w:r>
              <w:t>13</w:t>
            </w:r>
          </w:p>
        </w:tc>
        <w:tc>
          <w:tcPr>
            <w:tcW w:w="1701" w:type="dxa"/>
          </w:tcPr>
          <w:p w14:paraId="5FEAE032" w14:textId="77777777" w:rsidR="00870054" w:rsidRDefault="00870054">
            <w:pPr>
              <w:pStyle w:val="ConsPlusNormal"/>
              <w:jc w:val="center"/>
            </w:pPr>
            <w:r>
              <w:t>32 4 08</w:t>
            </w:r>
          </w:p>
        </w:tc>
        <w:tc>
          <w:tcPr>
            <w:tcW w:w="680" w:type="dxa"/>
          </w:tcPr>
          <w:p w14:paraId="50A7B4C8" w14:textId="77777777" w:rsidR="00870054" w:rsidRDefault="00870054">
            <w:pPr>
              <w:pStyle w:val="ConsPlusNormal"/>
            </w:pPr>
          </w:p>
        </w:tc>
        <w:tc>
          <w:tcPr>
            <w:tcW w:w="1757" w:type="dxa"/>
          </w:tcPr>
          <w:p w14:paraId="4CCF3598" w14:textId="77777777" w:rsidR="00870054" w:rsidRDefault="00870054">
            <w:pPr>
              <w:pStyle w:val="ConsPlusNormal"/>
              <w:jc w:val="center"/>
            </w:pPr>
            <w:r>
              <w:t>10000,00</w:t>
            </w:r>
          </w:p>
        </w:tc>
        <w:tc>
          <w:tcPr>
            <w:tcW w:w="1701" w:type="dxa"/>
          </w:tcPr>
          <w:p w14:paraId="4447F95C" w14:textId="77777777" w:rsidR="00870054" w:rsidRDefault="00870054">
            <w:pPr>
              <w:pStyle w:val="ConsPlusNormal"/>
              <w:jc w:val="center"/>
            </w:pPr>
            <w:r>
              <w:t>10000,00</w:t>
            </w:r>
          </w:p>
        </w:tc>
        <w:tc>
          <w:tcPr>
            <w:tcW w:w="1701" w:type="dxa"/>
          </w:tcPr>
          <w:p w14:paraId="183622E7" w14:textId="77777777" w:rsidR="00870054" w:rsidRDefault="00870054">
            <w:pPr>
              <w:pStyle w:val="ConsPlusNormal"/>
              <w:jc w:val="center"/>
            </w:pPr>
            <w:r>
              <w:t>10000,00</w:t>
            </w:r>
          </w:p>
        </w:tc>
      </w:tr>
      <w:tr w:rsidR="00870054" w14:paraId="4D6E9EE2" w14:textId="77777777">
        <w:tc>
          <w:tcPr>
            <w:tcW w:w="2835" w:type="dxa"/>
          </w:tcPr>
          <w:p w14:paraId="5C42CCF4" w14:textId="77777777" w:rsidR="00870054" w:rsidRDefault="00870054">
            <w:pPr>
              <w:pStyle w:val="ConsPlusNormal"/>
            </w:pPr>
            <w:r>
              <w:t>Поддержка соотечественников в области культуры, языка и образования, проведение форума</w:t>
            </w:r>
          </w:p>
        </w:tc>
        <w:tc>
          <w:tcPr>
            <w:tcW w:w="680" w:type="dxa"/>
          </w:tcPr>
          <w:p w14:paraId="09BD89C8" w14:textId="77777777" w:rsidR="00870054" w:rsidRDefault="00870054">
            <w:pPr>
              <w:pStyle w:val="ConsPlusNormal"/>
              <w:jc w:val="center"/>
            </w:pPr>
            <w:r>
              <w:t>134</w:t>
            </w:r>
          </w:p>
        </w:tc>
        <w:tc>
          <w:tcPr>
            <w:tcW w:w="680" w:type="dxa"/>
          </w:tcPr>
          <w:p w14:paraId="475B68AA" w14:textId="77777777" w:rsidR="00870054" w:rsidRDefault="00870054">
            <w:pPr>
              <w:pStyle w:val="ConsPlusNormal"/>
              <w:jc w:val="center"/>
            </w:pPr>
            <w:r>
              <w:t>01</w:t>
            </w:r>
          </w:p>
        </w:tc>
        <w:tc>
          <w:tcPr>
            <w:tcW w:w="680" w:type="dxa"/>
          </w:tcPr>
          <w:p w14:paraId="18CB25A4" w14:textId="77777777" w:rsidR="00870054" w:rsidRDefault="00870054">
            <w:pPr>
              <w:pStyle w:val="ConsPlusNormal"/>
              <w:jc w:val="center"/>
            </w:pPr>
            <w:r>
              <w:t>13</w:t>
            </w:r>
          </w:p>
        </w:tc>
        <w:tc>
          <w:tcPr>
            <w:tcW w:w="1701" w:type="dxa"/>
          </w:tcPr>
          <w:p w14:paraId="446FBCED" w14:textId="77777777" w:rsidR="00870054" w:rsidRDefault="00870054">
            <w:pPr>
              <w:pStyle w:val="ConsPlusNormal"/>
              <w:jc w:val="center"/>
            </w:pPr>
            <w:r>
              <w:t>32 4 08 75710</w:t>
            </w:r>
          </w:p>
        </w:tc>
        <w:tc>
          <w:tcPr>
            <w:tcW w:w="680" w:type="dxa"/>
          </w:tcPr>
          <w:p w14:paraId="0DAF9A5B" w14:textId="77777777" w:rsidR="00870054" w:rsidRDefault="00870054">
            <w:pPr>
              <w:pStyle w:val="ConsPlusNormal"/>
            </w:pPr>
          </w:p>
        </w:tc>
        <w:tc>
          <w:tcPr>
            <w:tcW w:w="1757" w:type="dxa"/>
          </w:tcPr>
          <w:p w14:paraId="24C148C3" w14:textId="77777777" w:rsidR="00870054" w:rsidRDefault="00870054">
            <w:pPr>
              <w:pStyle w:val="ConsPlusNormal"/>
              <w:jc w:val="center"/>
            </w:pPr>
            <w:r>
              <w:t>10000,00</w:t>
            </w:r>
          </w:p>
        </w:tc>
        <w:tc>
          <w:tcPr>
            <w:tcW w:w="1701" w:type="dxa"/>
          </w:tcPr>
          <w:p w14:paraId="2611210E" w14:textId="77777777" w:rsidR="00870054" w:rsidRDefault="00870054">
            <w:pPr>
              <w:pStyle w:val="ConsPlusNormal"/>
              <w:jc w:val="center"/>
            </w:pPr>
            <w:r>
              <w:t>10000,00</w:t>
            </w:r>
          </w:p>
        </w:tc>
        <w:tc>
          <w:tcPr>
            <w:tcW w:w="1701" w:type="dxa"/>
          </w:tcPr>
          <w:p w14:paraId="7A2DE31C" w14:textId="77777777" w:rsidR="00870054" w:rsidRDefault="00870054">
            <w:pPr>
              <w:pStyle w:val="ConsPlusNormal"/>
              <w:jc w:val="center"/>
            </w:pPr>
            <w:r>
              <w:t>10000,00</w:t>
            </w:r>
          </w:p>
        </w:tc>
      </w:tr>
      <w:tr w:rsidR="00870054" w14:paraId="0E9402E8" w14:textId="77777777">
        <w:tc>
          <w:tcPr>
            <w:tcW w:w="2835" w:type="dxa"/>
          </w:tcPr>
          <w:p w14:paraId="27D22BBB"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44E4606D" w14:textId="77777777" w:rsidR="00870054" w:rsidRDefault="00870054">
            <w:pPr>
              <w:pStyle w:val="ConsPlusNormal"/>
              <w:jc w:val="center"/>
            </w:pPr>
            <w:r>
              <w:t>134</w:t>
            </w:r>
          </w:p>
        </w:tc>
        <w:tc>
          <w:tcPr>
            <w:tcW w:w="680" w:type="dxa"/>
          </w:tcPr>
          <w:p w14:paraId="085417FB" w14:textId="77777777" w:rsidR="00870054" w:rsidRDefault="00870054">
            <w:pPr>
              <w:pStyle w:val="ConsPlusNormal"/>
              <w:jc w:val="center"/>
            </w:pPr>
            <w:r>
              <w:t>01</w:t>
            </w:r>
          </w:p>
        </w:tc>
        <w:tc>
          <w:tcPr>
            <w:tcW w:w="680" w:type="dxa"/>
          </w:tcPr>
          <w:p w14:paraId="1D28BE9E" w14:textId="77777777" w:rsidR="00870054" w:rsidRDefault="00870054">
            <w:pPr>
              <w:pStyle w:val="ConsPlusNormal"/>
              <w:jc w:val="center"/>
            </w:pPr>
            <w:r>
              <w:t>13</w:t>
            </w:r>
          </w:p>
        </w:tc>
        <w:tc>
          <w:tcPr>
            <w:tcW w:w="1701" w:type="dxa"/>
          </w:tcPr>
          <w:p w14:paraId="3F258359" w14:textId="77777777" w:rsidR="00870054" w:rsidRDefault="00870054">
            <w:pPr>
              <w:pStyle w:val="ConsPlusNormal"/>
              <w:jc w:val="center"/>
            </w:pPr>
            <w:r>
              <w:t>32 4 08 75710</w:t>
            </w:r>
          </w:p>
        </w:tc>
        <w:tc>
          <w:tcPr>
            <w:tcW w:w="680" w:type="dxa"/>
          </w:tcPr>
          <w:p w14:paraId="1D2CBFE8" w14:textId="77777777" w:rsidR="00870054" w:rsidRDefault="00870054">
            <w:pPr>
              <w:pStyle w:val="ConsPlusNormal"/>
              <w:jc w:val="center"/>
            </w:pPr>
            <w:r>
              <w:t>200</w:t>
            </w:r>
          </w:p>
        </w:tc>
        <w:tc>
          <w:tcPr>
            <w:tcW w:w="1757" w:type="dxa"/>
          </w:tcPr>
          <w:p w14:paraId="58CAE133" w14:textId="77777777" w:rsidR="00870054" w:rsidRDefault="00870054">
            <w:pPr>
              <w:pStyle w:val="ConsPlusNormal"/>
              <w:jc w:val="center"/>
            </w:pPr>
            <w:r>
              <w:t>10000,00</w:t>
            </w:r>
          </w:p>
        </w:tc>
        <w:tc>
          <w:tcPr>
            <w:tcW w:w="1701" w:type="dxa"/>
          </w:tcPr>
          <w:p w14:paraId="7A2E4B06" w14:textId="77777777" w:rsidR="00870054" w:rsidRDefault="00870054">
            <w:pPr>
              <w:pStyle w:val="ConsPlusNormal"/>
              <w:jc w:val="center"/>
            </w:pPr>
            <w:r>
              <w:t>10000,00</w:t>
            </w:r>
          </w:p>
        </w:tc>
        <w:tc>
          <w:tcPr>
            <w:tcW w:w="1701" w:type="dxa"/>
          </w:tcPr>
          <w:p w14:paraId="5D011BCA" w14:textId="77777777" w:rsidR="00870054" w:rsidRDefault="00870054">
            <w:pPr>
              <w:pStyle w:val="ConsPlusNormal"/>
              <w:jc w:val="center"/>
            </w:pPr>
            <w:r>
              <w:t>10000,00</w:t>
            </w:r>
          </w:p>
        </w:tc>
      </w:tr>
      <w:tr w:rsidR="00870054" w14:paraId="47320FDA" w14:textId="77777777">
        <w:tc>
          <w:tcPr>
            <w:tcW w:w="2835" w:type="dxa"/>
          </w:tcPr>
          <w:p w14:paraId="5F402EAF" w14:textId="77777777" w:rsidR="00870054" w:rsidRDefault="00870054">
            <w:pPr>
              <w:pStyle w:val="ConsPlusNormal"/>
            </w:pPr>
            <w:r>
              <w:t xml:space="preserve">Государственная </w:t>
            </w:r>
            <w:hyperlink r:id="rId164">
              <w:r>
                <w:rPr>
                  <w:color w:val="0000FF"/>
                </w:rPr>
                <w:t>программа</w:t>
              </w:r>
            </w:hyperlink>
            <w:r>
              <w:t xml:space="preserve"> "Развитие институтов гражданского общества в Республике Дагестан"</w:t>
            </w:r>
          </w:p>
        </w:tc>
        <w:tc>
          <w:tcPr>
            <w:tcW w:w="680" w:type="dxa"/>
          </w:tcPr>
          <w:p w14:paraId="3C4BD674" w14:textId="77777777" w:rsidR="00870054" w:rsidRDefault="00870054">
            <w:pPr>
              <w:pStyle w:val="ConsPlusNormal"/>
              <w:jc w:val="center"/>
            </w:pPr>
            <w:r>
              <w:t>134</w:t>
            </w:r>
          </w:p>
        </w:tc>
        <w:tc>
          <w:tcPr>
            <w:tcW w:w="680" w:type="dxa"/>
          </w:tcPr>
          <w:p w14:paraId="446EE2AD" w14:textId="77777777" w:rsidR="00870054" w:rsidRDefault="00870054">
            <w:pPr>
              <w:pStyle w:val="ConsPlusNormal"/>
              <w:jc w:val="center"/>
            </w:pPr>
            <w:r>
              <w:t>01</w:t>
            </w:r>
          </w:p>
        </w:tc>
        <w:tc>
          <w:tcPr>
            <w:tcW w:w="680" w:type="dxa"/>
          </w:tcPr>
          <w:p w14:paraId="6CFAEC13" w14:textId="77777777" w:rsidR="00870054" w:rsidRDefault="00870054">
            <w:pPr>
              <w:pStyle w:val="ConsPlusNormal"/>
              <w:jc w:val="center"/>
            </w:pPr>
            <w:r>
              <w:t>13</w:t>
            </w:r>
          </w:p>
        </w:tc>
        <w:tc>
          <w:tcPr>
            <w:tcW w:w="1701" w:type="dxa"/>
          </w:tcPr>
          <w:p w14:paraId="713F7DF3" w14:textId="77777777" w:rsidR="00870054" w:rsidRDefault="00870054">
            <w:pPr>
              <w:pStyle w:val="ConsPlusNormal"/>
              <w:jc w:val="center"/>
            </w:pPr>
            <w:r>
              <w:t>59</w:t>
            </w:r>
          </w:p>
        </w:tc>
        <w:tc>
          <w:tcPr>
            <w:tcW w:w="680" w:type="dxa"/>
          </w:tcPr>
          <w:p w14:paraId="2BCFC698" w14:textId="77777777" w:rsidR="00870054" w:rsidRDefault="00870054">
            <w:pPr>
              <w:pStyle w:val="ConsPlusNormal"/>
            </w:pPr>
          </w:p>
        </w:tc>
        <w:tc>
          <w:tcPr>
            <w:tcW w:w="1757" w:type="dxa"/>
          </w:tcPr>
          <w:p w14:paraId="5D027DAC" w14:textId="77777777" w:rsidR="00870054" w:rsidRDefault="00870054">
            <w:pPr>
              <w:pStyle w:val="ConsPlusNormal"/>
              <w:jc w:val="center"/>
            </w:pPr>
            <w:r>
              <w:t>91768,60</w:t>
            </w:r>
          </w:p>
        </w:tc>
        <w:tc>
          <w:tcPr>
            <w:tcW w:w="1701" w:type="dxa"/>
          </w:tcPr>
          <w:p w14:paraId="439C2220" w14:textId="77777777" w:rsidR="00870054" w:rsidRDefault="00870054">
            <w:pPr>
              <w:pStyle w:val="ConsPlusNormal"/>
              <w:jc w:val="center"/>
            </w:pPr>
            <w:r>
              <w:t>91768,60</w:t>
            </w:r>
          </w:p>
        </w:tc>
        <w:tc>
          <w:tcPr>
            <w:tcW w:w="1701" w:type="dxa"/>
          </w:tcPr>
          <w:p w14:paraId="57D5FC04" w14:textId="77777777" w:rsidR="00870054" w:rsidRDefault="00870054">
            <w:pPr>
              <w:pStyle w:val="ConsPlusNormal"/>
              <w:jc w:val="center"/>
            </w:pPr>
            <w:r>
              <w:t>91768,60</w:t>
            </w:r>
          </w:p>
        </w:tc>
      </w:tr>
      <w:tr w:rsidR="00870054" w14:paraId="0E5507F5" w14:textId="77777777">
        <w:tc>
          <w:tcPr>
            <w:tcW w:w="2835" w:type="dxa"/>
          </w:tcPr>
          <w:p w14:paraId="6696F556" w14:textId="77777777" w:rsidR="00870054" w:rsidRDefault="00870054">
            <w:pPr>
              <w:pStyle w:val="ConsPlusNormal"/>
            </w:pPr>
            <w:r>
              <w:t>Комплексы процессных мероприятий</w:t>
            </w:r>
          </w:p>
        </w:tc>
        <w:tc>
          <w:tcPr>
            <w:tcW w:w="680" w:type="dxa"/>
          </w:tcPr>
          <w:p w14:paraId="484EC799" w14:textId="77777777" w:rsidR="00870054" w:rsidRDefault="00870054">
            <w:pPr>
              <w:pStyle w:val="ConsPlusNormal"/>
              <w:jc w:val="center"/>
            </w:pPr>
            <w:r>
              <w:t>134</w:t>
            </w:r>
          </w:p>
        </w:tc>
        <w:tc>
          <w:tcPr>
            <w:tcW w:w="680" w:type="dxa"/>
          </w:tcPr>
          <w:p w14:paraId="114C0CE1" w14:textId="77777777" w:rsidR="00870054" w:rsidRDefault="00870054">
            <w:pPr>
              <w:pStyle w:val="ConsPlusNormal"/>
              <w:jc w:val="center"/>
            </w:pPr>
            <w:r>
              <w:t>01</w:t>
            </w:r>
          </w:p>
        </w:tc>
        <w:tc>
          <w:tcPr>
            <w:tcW w:w="680" w:type="dxa"/>
          </w:tcPr>
          <w:p w14:paraId="2D96D47A" w14:textId="77777777" w:rsidR="00870054" w:rsidRDefault="00870054">
            <w:pPr>
              <w:pStyle w:val="ConsPlusNormal"/>
              <w:jc w:val="center"/>
            </w:pPr>
            <w:r>
              <w:t>13</w:t>
            </w:r>
          </w:p>
        </w:tc>
        <w:tc>
          <w:tcPr>
            <w:tcW w:w="1701" w:type="dxa"/>
          </w:tcPr>
          <w:p w14:paraId="0E6223C4" w14:textId="77777777" w:rsidR="00870054" w:rsidRDefault="00870054">
            <w:pPr>
              <w:pStyle w:val="ConsPlusNormal"/>
              <w:jc w:val="center"/>
            </w:pPr>
            <w:r>
              <w:t>59 4</w:t>
            </w:r>
          </w:p>
        </w:tc>
        <w:tc>
          <w:tcPr>
            <w:tcW w:w="680" w:type="dxa"/>
          </w:tcPr>
          <w:p w14:paraId="6602C8B4" w14:textId="77777777" w:rsidR="00870054" w:rsidRDefault="00870054">
            <w:pPr>
              <w:pStyle w:val="ConsPlusNormal"/>
            </w:pPr>
          </w:p>
        </w:tc>
        <w:tc>
          <w:tcPr>
            <w:tcW w:w="1757" w:type="dxa"/>
          </w:tcPr>
          <w:p w14:paraId="13DA8B91" w14:textId="77777777" w:rsidR="00870054" w:rsidRDefault="00870054">
            <w:pPr>
              <w:pStyle w:val="ConsPlusNormal"/>
              <w:jc w:val="center"/>
            </w:pPr>
            <w:r>
              <w:t>91768,60</w:t>
            </w:r>
          </w:p>
        </w:tc>
        <w:tc>
          <w:tcPr>
            <w:tcW w:w="1701" w:type="dxa"/>
          </w:tcPr>
          <w:p w14:paraId="4228FBEA" w14:textId="77777777" w:rsidR="00870054" w:rsidRDefault="00870054">
            <w:pPr>
              <w:pStyle w:val="ConsPlusNormal"/>
              <w:jc w:val="center"/>
            </w:pPr>
            <w:r>
              <w:t>91768,60</w:t>
            </w:r>
          </w:p>
        </w:tc>
        <w:tc>
          <w:tcPr>
            <w:tcW w:w="1701" w:type="dxa"/>
          </w:tcPr>
          <w:p w14:paraId="3955095D" w14:textId="77777777" w:rsidR="00870054" w:rsidRDefault="00870054">
            <w:pPr>
              <w:pStyle w:val="ConsPlusNormal"/>
              <w:jc w:val="center"/>
            </w:pPr>
            <w:r>
              <w:t>91768,60</w:t>
            </w:r>
          </w:p>
        </w:tc>
      </w:tr>
      <w:tr w:rsidR="00870054" w14:paraId="6E3CA8E4" w14:textId="77777777">
        <w:tc>
          <w:tcPr>
            <w:tcW w:w="2835" w:type="dxa"/>
          </w:tcPr>
          <w:p w14:paraId="6F1F0D4E" w14:textId="77777777" w:rsidR="00870054" w:rsidRDefault="00870054">
            <w:pPr>
              <w:pStyle w:val="ConsPlusNormal"/>
            </w:pPr>
            <w:r>
              <w:t>Комплекс процессных мероприятий "Поддержка общественных организаций"</w:t>
            </w:r>
          </w:p>
        </w:tc>
        <w:tc>
          <w:tcPr>
            <w:tcW w:w="680" w:type="dxa"/>
          </w:tcPr>
          <w:p w14:paraId="154E583C" w14:textId="77777777" w:rsidR="00870054" w:rsidRDefault="00870054">
            <w:pPr>
              <w:pStyle w:val="ConsPlusNormal"/>
              <w:jc w:val="center"/>
            </w:pPr>
            <w:r>
              <w:t>134</w:t>
            </w:r>
          </w:p>
        </w:tc>
        <w:tc>
          <w:tcPr>
            <w:tcW w:w="680" w:type="dxa"/>
          </w:tcPr>
          <w:p w14:paraId="799BA2AD" w14:textId="77777777" w:rsidR="00870054" w:rsidRDefault="00870054">
            <w:pPr>
              <w:pStyle w:val="ConsPlusNormal"/>
              <w:jc w:val="center"/>
            </w:pPr>
            <w:r>
              <w:t>01</w:t>
            </w:r>
          </w:p>
        </w:tc>
        <w:tc>
          <w:tcPr>
            <w:tcW w:w="680" w:type="dxa"/>
          </w:tcPr>
          <w:p w14:paraId="62BCBF7B" w14:textId="77777777" w:rsidR="00870054" w:rsidRDefault="00870054">
            <w:pPr>
              <w:pStyle w:val="ConsPlusNormal"/>
              <w:jc w:val="center"/>
            </w:pPr>
            <w:r>
              <w:t>13</w:t>
            </w:r>
          </w:p>
        </w:tc>
        <w:tc>
          <w:tcPr>
            <w:tcW w:w="1701" w:type="dxa"/>
          </w:tcPr>
          <w:p w14:paraId="7E0ABC9A" w14:textId="77777777" w:rsidR="00870054" w:rsidRDefault="00870054">
            <w:pPr>
              <w:pStyle w:val="ConsPlusNormal"/>
              <w:jc w:val="center"/>
            </w:pPr>
            <w:r>
              <w:t>59 4 01</w:t>
            </w:r>
          </w:p>
        </w:tc>
        <w:tc>
          <w:tcPr>
            <w:tcW w:w="680" w:type="dxa"/>
          </w:tcPr>
          <w:p w14:paraId="7CF267DD" w14:textId="77777777" w:rsidR="00870054" w:rsidRDefault="00870054">
            <w:pPr>
              <w:pStyle w:val="ConsPlusNormal"/>
            </w:pPr>
          </w:p>
        </w:tc>
        <w:tc>
          <w:tcPr>
            <w:tcW w:w="1757" w:type="dxa"/>
          </w:tcPr>
          <w:p w14:paraId="7A87764D" w14:textId="77777777" w:rsidR="00870054" w:rsidRDefault="00870054">
            <w:pPr>
              <w:pStyle w:val="ConsPlusNormal"/>
              <w:jc w:val="center"/>
            </w:pPr>
            <w:r>
              <w:t>91768,60</w:t>
            </w:r>
          </w:p>
        </w:tc>
        <w:tc>
          <w:tcPr>
            <w:tcW w:w="1701" w:type="dxa"/>
          </w:tcPr>
          <w:p w14:paraId="39D27344" w14:textId="77777777" w:rsidR="00870054" w:rsidRDefault="00870054">
            <w:pPr>
              <w:pStyle w:val="ConsPlusNormal"/>
              <w:jc w:val="center"/>
            </w:pPr>
            <w:r>
              <w:t>91768,60</w:t>
            </w:r>
          </w:p>
        </w:tc>
        <w:tc>
          <w:tcPr>
            <w:tcW w:w="1701" w:type="dxa"/>
          </w:tcPr>
          <w:p w14:paraId="599CC4F4" w14:textId="77777777" w:rsidR="00870054" w:rsidRDefault="00870054">
            <w:pPr>
              <w:pStyle w:val="ConsPlusNormal"/>
              <w:jc w:val="center"/>
            </w:pPr>
            <w:r>
              <w:t>91768,60</w:t>
            </w:r>
          </w:p>
        </w:tc>
      </w:tr>
      <w:tr w:rsidR="00870054" w14:paraId="053545F1" w14:textId="77777777">
        <w:tc>
          <w:tcPr>
            <w:tcW w:w="2835" w:type="dxa"/>
          </w:tcPr>
          <w:p w14:paraId="28283462" w14:textId="77777777" w:rsidR="00870054" w:rsidRDefault="00870054">
            <w:pPr>
              <w:pStyle w:val="ConsPlusNormal"/>
            </w:pPr>
            <w:r>
              <w:lastRenderedPageBreak/>
              <w:t>Субсидия автономной некоммерческой организации "Центр поддержки гражданских инициатив Республики Дагестан" на финансовое обеспечение деятельности</w:t>
            </w:r>
          </w:p>
        </w:tc>
        <w:tc>
          <w:tcPr>
            <w:tcW w:w="680" w:type="dxa"/>
          </w:tcPr>
          <w:p w14:paraId="296E4954" w14:textId="77777777" w:rsidR="00870054" w:rsidRDefault="00870054">
            <w:pPr>
              <w:pStyle w:val="ConsPlusNormal"/>
              <w:jc w:val="center"/>
            </w:pPr>
            <w:r>
              <w:t>134</w:t>
            </w:r>
          </w:p>
        </w:tc>
        <w:tc>
          <w:tcPr>
            <w:tcW w:w="680" w:type="dxa"/>
          </w:tcPr>
          <w:p w14:paraId="06FFD810" w14:textId="77777777" w:rsidR="00870054" w:rsidRDefault="00870054">
            <w:pPr>
              <w:pStyle w:val="ConsPlusNormal"/>
              <w:jc w:val="center"/>
            </w:pPr>
            <w:r>
              <w:t>01</w:t>
            </w:r>
          </w:p>
        </w:tc>
        <w:tc>
          <w:tcPr>
            <w:tcW w:w="680" w:type="dxa"/>
          </w:tcPr>
          <w:p w14:paraId="2010884D" w14:textId="77777777" w:rsidR="00870054" w:rsidRDefault="00870054">
            <w:pPr>
              <w:pStyle w:val="ConsPlusNormal"/>
              <w:jc w:val="center"/>
            </w:pPr>
            <w:r>
              <w:t>13</w:t>
            </w:r>
          </w:p>
        </w:tc>
        <w:tc>
          <w:tcPr>
            <w:tcW w:w="1701" w:type="dxa"/>
          </w:tcPr>
          <w:p w14:paraId="3549A513" w14:textId="77777777" w:rsidR="00870054" w:rsidRDefault="00870054">
            <w:pPr>
              <w:pStyle w:val="ConsPlusNormal"/>
              <w:jc w:val="center"/>
            </w:pPr>
            <w:r>
              <w:t>59 4 01 88500</w:t>
            </w:r>
          </w:p>
        </w:tc>
        <w:tc>
          <w:tcPr>
            <w:tcW w:w="680" w:type="dxa"/>
          </w:tcPr>
          <w:p w14:paraId="654E9F18" w14:textId="77777777" w:rsidR="00870054" w:rsidRDefault="00870054">
            <w:pPr>
              <w:pStyle w:val="ConsPlusNormal"/>
            </w:pPr>
          </w:p>
        </w:tc>
        <w:tc>
          <w:tcPr>
            <w:tcW w:w="1757" w:type="dxa"/>
          </w:tcPr>
          <w:p w14:paraId="143A49B7" w14:textId="77777777" w:rsidR="00870054" w:rsidRDefault="00870054">
            <w:pPr>
              <w:pStyle w:val="ConsPlusNormal"/>
              <w:jc w:val="center"/>
            </w:pPr>
            <w:r>
              <w:t>91768,60</w:t>
            </w:r>
          </w:p>
        </w:tc>
        <w:tc>
          <w:tcPr>
            <w:tcW w:w="1701" w:type="dxa"/>
          </w:tcPr>
          <w:p w14:paraId="1B2ABDD6" w14:textId="77777777" w:rsidR="00870054" w:rsidRDefault="00870054">
            <w:pPr>
              <w:pStyle w:val="ConsPlusNormal"/>
              <w:jc w:val="center"/>
            </w:pPr>
            <w:r>
              <w:t>91768,60</w:t>
            </w:r>
          </w:p>
        </w:tc>
        <w:tc>
          <w:tcPr>
            <w:tcW w:w="1701" w:type="dxa"/>
          </w:tcPr>
          <w:p w14:paraId="51C171BD" w14:textId="77777777" w:rsidR="00870054" w:rsidRDefault="00870054">
            <w:pPr>
              <w:pStyle w:val="ConsPlusNormal"/>
              <w:jc w:val="center"/>
            </w:pPr>
            <w:r>
              <w:t>91768,60</w:t>
            </w:r>
          </w:p>
        </w:tc>
      </w:tr>
      <w:tr w:rsidR="00870054" w14:paraId="1458175C" w14:textId="77777777">
        <w:tc>
          <w:tcPr>
            <w:tcW w:w="2835" w:type="dxa"/>
          </w:tcPr>
          <w:p w14:paraId="67C8DFB4"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203ADC3A" w14:textId="77777777" w:rsidR="00870054" w:rsidRDefault="00870054">
            <w:pPr>
              <w:pStyle w:val="ConsPlusNormal"/>
              <w:jc w:val="center"/>
            </w:pPr>
            <w:r>
              <w:t>134</w:t>
            </w:r>
          </w:p>
        </w:tc>
        <w:tc>
          <w:tcPr>
            <w:tcW w:w="680" w:type="dxa"/>
          </w:tcPr>
          <w:p w14:paraId="0D1F5CC3" w14:textId="77777777" w:rsidR="00870054" w:rsidRDefault="00870054">
            <w:pPr>
              <w:pStyle w:val="ConsPlusNormal"/>
              <w:jc w:val="center"/>
            </w:pPr>
            <w:r>
              <w:t>01</w:t>
            </w:r>
          </w:p>
        </w:tc>
        <w:tc>
          <w:tcPr>
            <w:tcW w:w="680" w:type="dxa"/>
          </w:tcPr>
          <w:p w14:paraId="07366774" w14:textId="77777777" w:rsidR="00870054" w:rsidRDefault="00870054">
            <w:pPr>
              <w:pStyle w:val="ConsPlusNormal"/>
              <w:jc w:val="center"/>
            </w:pPr>
            <w:r>
              <w:t>13</w:t>
            </w:r>
          </w:p>
        </w:tc>
        <w:tc>
          <w:tcPr>
            <w:tcW w:w="1701" w:type="dxa"/>
          </w:tcPr>
          <w:p w14:paraId="4D2B92F9" w14:textId="77777777" w:rsidR="00870054" w:rsidRDefault="00870054">
            <w:pPr>
              <w:pStyle w:val="ConsPlusNormal"/>
              <w:jc w:val="center"/>
            </w:pPr>
            <w:r>
              <w:t>59 4 01 88500</w:t>
            </w:r>
          </w:p>
        </w:tc>
        <w:tc>
          <w:tcPr>
            <w:tcW w:w="680" w:type="dxa"/>
          </w:tcPr>
          <w:p w14:paraId="1BB23F63" w14:textId="77777777" w:rsidR="00870054" w:rsidRDefault="00870054">
            <w:pPr>
              <w:pStyle w:val="ConsPlusNormal"/>
              <w:jc w:val="center"/>
            </w:pPr>
            <w:r>
              <w:t>600</w:t>
            </w:r>
          </w:p>
        </w:tc>
        <w:tc>
          <w:tcPr>
            <w:tcW w:w="1757" w:type="dxa"/>
          </w:tcPr>
          <w:p w14:paraId="20368625" w14:textId="77777777" w:rsidR="00870054" w:rsidRDefault="00870054">
            <w:pPr>
              <w:pStyle w:val="ConsPlusNormal"/>
              <w:jc w:val="center"/>
            </w:pPr>
            <w:r>
              <w:t>91768,60</w:t>
            </w:r>
          </w:p>
        </w:tc>
        <w:tc>
          <w:tcPr>
            <w:tcW w:w="1701" w:type="dxa"/>
          </w:tcPr>
          <w:p w14:paraId="66C4F05D" w14:textId="77777777" w:rsidR="00870054" w:rsidRDefault="00870054">
            <w:pPr>
              <w:pStyle w:val="ConsPlusNormal"/>
              <w:jc w:val="center"/>
            </w:pPr>
            <w:r>
              <w:t>91768,60</w:t>
            </w:r>
          </w:p>
        </w:tc>
        <w:tc>
          <w:tcPr>
            <w:tcW w:w="1701" w:type="dxa"/>
          </w:tcPr>
          <w:p w14:paraId="2C45FF18" w14:textId="77777777" w:rsidR="00870054" w:rsidRDefault="00870054">
            <w:pPr>
              <w:pStyle w:val="ConsPlusNormal"/>
              <w:jc w:val="center"/>
            </w:pPr>
            <w:r>
              <w:t>91768,60</w:t>
            </w:r>
          </w:p>
        </w:tc>
      </w:tr>
      <w:tr w:rsidR="00870054" w14:paraId="03F61783" w14:textId="77777777">
        <w:tc>
          <w:tcPr>
            <w:tcW w:w="2835" w:type="dxa"/>
          </w:tcPr>
          <w:p w14:paraId="1284DD85" w14:textId="77777777" w:rsidR="00870054" w:rsidRDefault="00870054">
            <w:pPr>
              <w:pStyle w:val="ConsPlusNormal"/>
            </w:pPr>
            <w:r>
              <w:t>Реализация функций органов государственной власти Республики Дагестан</w:t>
            </w:r>
          </w:p>
        </w:tc>
        <w:tc>
          <w:tcPr>
            <w:tcW w:w="680" w:type="dxa"/>
          </w:tcPr>
          <w:p w14:paraId="0E32FA88" w14:textId="77777777" w:rsidR="00870054" w:rsidRDefault="00870054">
            <w:pPr>
              <w:pStyle w:val="ConsPlusNormal"/>
              <w:jc w:val="center"/>
            </w:pPr>
            <w:r>
              <w:t>134</w:t>
            </w:r>
          </w:p>
        </w:tc>
        <w:tc>
          <w:tcPr>
            <w:tcW w:w="680" w:type="dxa"/>
          </w:tcPr>
          <w:p w14:paraId="54C1E442" w14:textId="77777777" w:rsidR="00870054" w:rsidRDefault="00870054">
            <w:pPr>
              <w:pStyle w:val="ConsPlusNormal"/>
              <w:jc w:val="center"/>
            </w:pPr>
            <w:r>
              <w:t>01</w:t>
            </w:r>
          </w:p>
        </w:tc>
        <w:tc>
          <w:tcPr>
            <w:tcW w:w="680" w:type="dxa"/>
          </w:tcPr>
          <w:p w14:paraId="2D5EA24D" w14:textId="77777777" w:rsidR="00870054" w:rsidRDefault="00870054">
            <w:pPr>
              <w:pStyle w:val="ConsPlusNormal"/>
              <w:jc w:val="center"/>
            </w:pPr>
            <w:r>
              <w:t>13</w:t>
            </w:r>
          </w:p>
        </w:tc>
        <w:tc>
          <w:tcPr>
            <w:tcW w:w="1701" w:type="dxa"/>
          </w:tcPr>
          <w:p w14:paraId="22853426" w14:textId="77777777" w:rsidR="00870054" w:rsidRDefault="00870054">
            <w:pPr>
              <w:pStyle w:val="ConsPlusNormal"/>
              <w:jc w:val="center"/>
            </w:pPr>
            <w:r>
              <w:t>99</w:t>
            </w:r>
          </w:p>
        </w:tc>
        <w:tc>
          <w:tcPr>
            <w:tcW w:w="680" w:type="dxa"/>
          </w:tcPr>
          <w:p w14:paraId="6B2E56EA" w14:textId="77777777" w:rsidR="00870054" w:rsidRDefault="00870054">
            <w:pPr>
              <w:pStyle w:val="ConsPlusNormal"/>
            </w:pPr>
          </w:p>
        </w:tc>
        <w:tc>
          <w:tcPr>
            <w:tcW w:w="1757" w:type="dxa"/>
          </w:tcPr>
          <w:p w14:paraId="6BC9494A" w14:textId="77777777" w:rsidR="00870054" w:rsidRDefault="00870054">
            <w:pPr>
              <w:pStyle w:val="ConsPlusNormal"/>
              <w:jc w:val="center"/>
            </w:pPr>
            <w:r>
              <w:t>3000,00</w:t>
            </w:r>
          </w:p>
        </w:tc>
        <w:tc>
          <w:tcPr>
            <w:tcW w:w="1701" w:type="dxa"/>
          </w:tcPr>
          <w:p w14:paraId="240D8682" w14:textId="77777777" w:rsidR="00870054" w:rsidRDefault="00870054">
            <w:pPr>
              <w:pStyle w:val="ConsPlusNormal"/>
              <w:jc w:val="center"/>
            </w:pPr>
            <w:r>
              <w:t>0,00</w:t>
            </w:r>
          </w:p>
        </w:tc>
        <w:tc>
          <w:tcPr>
            <w:tcW w:w="1701" w:type="dxa"/>
          </w:tcPr>
          <w:p w14:paraId="35EDEEFC" w14:textId="77777777" w:rsidR="00870054" w:rsidRDefault="00870054">
            <w:pPr>
              <w:pStyle w:val="ConsPlusNormal"/>
              <w:jc w:val="center"/>
            </w:pPr>
            <w:r>
              <w:t>0,00</w:t>
            </w:r>
          </w:p>
        </w:tc>
      </w:tr>
      <w:tr w:rsidR="00870054" w14:paraId="5594DC97" w14:textId="77777777">
        <w:tc>
          <w:tcPr>
            <w:tcW w:w="2835" w:type="dxa"/>
          </w:tcPr>
          <w:p w14:paraId="12F0A787" w14:textId="77777777" w:rsidR="00870054" w:rsidRDefault="00870054">
            <w:pPr>
              <w:pStyle w:val="ConsPlusNormal"/>
            </w:pPr>
            <w:r>
              <w:t>Иные непрограммные мероприятия</w:t>
            </w:r>
          </w:p>
        </w:tc>
        <w:tc>
          <w:tcPr>
            <w:tcW w:w="680" w:type="dxa"/>
          </w:tcPr>
          <w:p w14:paraId="35579C97" w14:textId="77777777" w:rsidR="00870054" w:rsidRDefault="00870054">
            <w:pPr>
              <w:pStyle w:val="ConsPlusNormal"/>
              <w:jc w:val="center"/>
            </w:pPr>
            <w:r>
              <w:t>134</w:t>
            </w:r>
          </w:p>
        </w:tc>
        <w:tc>
          <w:tcPr>
            <w:tcW w:w="680" w:type="dxa"/>
          </w:tcPr>
          <w:p w14:paraId="7D1F2FAF" w14:textId="77777777" w:rsidR="00870054" w:rsidRDefault="00870054">
            <w:pPr>
              <w:pStyle w:val="ConsPlusNormal"/>
              <w:jc w:val="center"/>
            </w:pPr>
            <w:r>
              <w:t>01</w:t>
            </w:r>
          </w:p>
        </w:tc>
        <w:tc>
          <w:tcPr>
            <w:tcW w:w="680" w:type="dxa"/>
          </w:tcPr>
          <w:p w14:paraId="30753CD1" w14:textId="77777777" w:rsidR="00870054" w:rsidRDefault="00870054">
            <w:pPr>
              <w:pStyle w:val="ConsPlusNormal"/>
              <w:jc w:val="center"/>
            </w:pPr>
            <w:r>
              <w:t>13</w:t>
            </w:r>
          </w:p>
        </w:tc>
        <w:tc>
          <w:tcPr>
            <w:tcW w:w="1701" w:type="dxa"/>
          </w:tcPr>
          <w:p w14:paraId="1CAAFBAA" w14:textId="77777777" w:rsidR="00870054" w:rsidRDefault="00870054">
            <w:pPr>
              <w:pStyle w:val="ConsPlusNormal"/>
              <w:jc w:val="center"/>
            </w:pPr>
            <w:r>
              <w:t>99 8</w:t>
            </w:r>
          </w:p>
        </w:tc>
        <w:tc>
          <w:tcPr>
            <w:tcW w:w="680" w:type="dxa"/>
          </w:tcPr>
          <w:p w14:paraId="66856526" w14:textId="77777777" w:rsidR="00870054" w:rsidRDefault="00870054">
            <w:pPr>
              <w:pStyle w:val="ConsPlusNormal"/>
            </w:pPr>
          </w:p>
        </w:tc>
        <w:tc>
          <w:tcPr>
            <w:tcW w:w="1757" w:type="dxa"/>
          </w:tcPr>
          <w:p w14:paraId="26864C15" w14:textId="77777777" w:rsidR="00870054" w:rsidRDefault="00870054">
            <w:pPr>
              <w:pStyle w:val="ConsPlusNormal"/>
              <w:jc w:val="center"/>
            </w:pPr>
            <w:r>
              <w:t>3000,00</w:t>
            </w:r>
          </w:p>
        </w:tc>
        <w:tc>
          <w:tcPr>
            <w:tcW w:w="1701" w:type="dxa"/>
          </w:tcPr>
          <w:p w14:paraId="09217CFA" w14:textId="77777777" w:rsidR="00870054" w:rsidRDefault="00870054">
            <w:pPr>
              <w:pStyle w:val="ConsPlusNormal"/>
              <w:jc w:val="center"/>
            </w:pPr>
            <w:r>
              <w:t>0,00</w:t>
            </w:r>
          </w:p>
        </w:tc>
        <w:tc>
          <w:tcPr>
            <w:tcW w:w="1701" w:type="dxa"/>
          </w:tcPr>
          <w:p w14:paraId="64C430E6" w14:textId="77777777" w:rsidR="00870054" w:rsidRDefault="00870054">
            <w:pPr>
              <w:pStyle w:val="ConsPlusNormal"/>
              <w:jc w:val="center"/>
            </w:pPr>
            <w:r>
              <w:t>0,00</w:t>
            </w:r>
          </w:p>
        </w:tc>
      </w:tr>
      <w:tr w:rsidR="00870054" w14:paraId="421571A5" w14:textId="77777777">
        <w:tc>
          <w:tcPr>
            <w:tcW w:w="2835" w:type="dxa"/>
          </w:tcPr>
          <w:p w14:paraId="4ADF826B" w14:textId="77777777" w:rsidR="00870054" w:rsidRDefault="00870054">
            <w:pPr>
              <w:pStyle w:val="ConsPlusNormal"/>
            </w:pPr>
            <w:r>
              <w:t>Обеспечение деятельности Совета старейшин при Главе Республики Дагестан</w:t>
            </w:r>
          </w:p>
        </w:tc>
        <w:tc>
          <w:tcPr>
            <w:tcW w:w="680" w:type="dxa"/>
          </w:tcPr>
          <w:p w14:paraId="7B9B1C7B" w14:textId="77777777" w:rsidR="00870054" w:rsidRDefault="00870054">
            <w:pPr>
              <w:pStyle w:val="ConsPlusNormal"/>
              <w:jc w:val="center"/>
            </w:pPr>
            <w:r>
              <w:t>134</w:t>
            </w:r>
          </w:p>
        </w:tc>
        <w:tc>
          <w:tcPr>
            <w:tcW w:w="680" w:type="dxa"/>
          </w:tcPr>
          <w:p w14:paraId="08A0A42E" w14:textId="77777777" w:rsidR="00870054" w:rsidRDefault="00870054">
            <w:pPr>
              <w:pStyle w:val="ConsPlusNormal"/>
              <w:jc w:val="center"/>
            </w:pPr>
            <w:r>
              <w:t>01</w:t>
            </w:r>
          </w:p>
        </w:tc>
        <w:tc>
          <w:tcPr>
            <w:tcW w:w="680" w:type="dxa"/>
          </w:tcPr>
          <w:p w14:paraId="15C7382E" w14:textId="77777777" w:rsidR="00870054" w:rsidRDefault="00870054">
            <w:pPr>
              <w:pStyle w:val="ConsPlusNormal"/>
              <w:jc w:val="center"/>
            </w:pPr>
            <w:r>
              <w:t>13</w:t>
            </w:r>
          </w:p>
        </w:tc>
        <w:tc>
          <w:tcPr>
            <w:tcW w:w="1701" w:type="dxa"/>
          </w:tcPr>
          <w:p w14:paraId="16C2EA6C" w14:textId="77777777" w:rsidR="00870054" w:rsidRDefault="00870054">
            <w:pPr>
              <w:pStyle w:val="ConsPlusNormal"/>
              <w:jc w:val="center"/>
            </w:pPr>
            <w:r>
              <w:t>99 8 00 99120</w:t>
            </w:r>
          </w:p>
        </w:tc>
        <w:tc>
          <w:tcPr>
            <w:tcW w:w="680" w:type="dxa"/>
          </w:tcPr>
          <w:p w14:paraId="4EA7DD11" w14:textId="77777777" w:rsidR="00870054" w:rsidRDefault="00870054">
            <w:pPr>
              <w:pStyle w:val="ConsPlusNormal"/>
            </w:pPr>
          </w:p>
        </w:tc>
        <w:tc>
          <w:tcPr>
            <w:tcW w:w="1757" w:type="dxa"/>
          </w:tcPr>
          <w:p w14:paraId="18D8B8FC" w14:textId="77777777" w:rsidR="00870054" w:rsidRDefault="00870054">
            <w:pPr>
              <w:pStyle w:val="ConsPlusNormal"/>
              <w:jc w:val="center"/>
            </w:pPr>
            <w:r>
              <w:t>3000,00</w:t>
            </w:r>
          </w:p>
        </w:tc>
        <w:tc>
          <w:tcPr>
            <w:tcW w:w="1701" w:type="dxa"/>
          </w:tcPr>
          <w:p w14:paraId="4D3D4CED" w14:textId="77777777" w:rsidR="00870054" w:rsidRDefault="00870054">
            <w:pPr>
              <w:pStyle w:val="ConsPlusNormal"/>
              <w:jc w:val="center"/>
            </w:pPr>
            <w:r>
              <w:t>0,00</w:t>
            </w:r>
          </w:p>
        </w:tc>
        <w:tc>
          <w:tcPr>
            <w:tcW w:w="1701" w:type="dxa"/>
          </w:tcPr>
          <w:p w14:paraId="43BCEE79" w14:textId="77777777" w:rsidR="00870054" w:rsidRDefault="00870054">
            <w:pPr>
              <w:pStyle w:val="ConsPlusNormal"/>
              <w:jc w:val="center"/>
            </w:pPr>
            <w:r>
              <w:t>0,00</w:t>
            </w:r>
          </w:p>
        </w:tc>
      </w:tr>
      <w:tr w:rsidR="00870054" w14:paraId="692CE97E" w14:textId="77777777">
        <w:tc>
          <w:tcPr>
            <w:tcW w:w="2835" w:type="dxa"/>
          </w:tcPr>
          <w:p w14:paraId="4BB5B10A" w14:textId="77777777" w:rsidR="00870054" w:rsidRDefault="00870054">
            <w:pPr>
              <w:pStyle w:val="ConsPlusNormal"/>
            </w:pPr>
            <w:r>
              <w:t xml:space="preserve">Закупка товаров, работ и услуг для обеспечения государственных </w:t>
            </w:r>
            <w:r>
              <w:lastRenderedPageBreak/>
              <w:t>(муниципальных) нужд</w:t>
            </w:r>
          </w:p>
        </w:tc>
        <w:tc>
          <w:tcPr>
            <w:tcW w:w="680" w:type="dxa"/>
          </w:tcPr>
          <w:p w14:paraId="1455AE44" w14:textId="77777777" w:rsidR="00870054" w:rsidRDefault="00870054">
            <w:pPr>
              <w:pStyle w:val="ConsPlusNormal"/>
              <w:jc w:val="center"/>
            </w:pPr>
            <w:r>
              <w:lastRenderedPageBreak/>
              <w:t>134</w:t>
            </w:r>
          </w:p>
        </w:tc>
        <w:tc>
          <w:tcPr>
            <w:tcW w:w="680" w:type="dxa"/>
          </w:tcPr>
          <w:p w14:paraId="360B342E" w14:textId="77777777" w:rsidR="00870054" w:rsidRDefault="00870054">
            <w:pPr>
              <w:pStyle w:val="ConsPlusNormal"/>
              <w:jc w:val="center"/>
            </w:pPr>
            <w:r>
              <w:t>01</w:t>
            </w:r>
          </w:p>
        </w:tc>
        <w:tc>
          <w:tcPr>
            <w:tcW w:w="680" w:type="dxa"/>
          </w:tcPr>
          <w:p w14:paraId="66DD9B81" w14:textId="77777777" w:rsidR="00870054" w:rsidRDefault="00870054">
            <w:pPr>
              <w:pStyle w:val="ConsPlusNormal"/>
              <w:jc w:val="center"/>
            </w:pPr>
            <w:r>
              <w:t>13</w:t>
            </w:r>
          </w:p>
        </w:tc>
        <w:tc>
          <w:tcPr>
            <w:tcW w:w="1701" w:type="dxa"/>
          </w:tcPr>
          <w:p w14:paraId="5EA3990D" w14:textId="77777777" w:rsidR="00870054" w:rsidRDefault="00870054">
            <w:pPr>
              <w:pStyle w:val="ConsPlusNormal"/>
              <w:jc w:val="center"/>
            </w:pPr>
            <w:r>
              <w:t>99 8 00 99120</w:t>
            </w:r>
          </w:p>
        </w:tc>
        <w:tc>
          <w:tcPr>
            <w:tcW w:w="680" w:type="dxa"/>
          </w:tcPr>
          <w:p w14:paraId="453364DC" w14:textId="77777777" w:rsidR="00870054" w:rsidRDefault="00870054">
            <w:pPr>
              <w:pStyle w:val="ConsPlusNormal"/>
              <w:jc w:val="center"/>
            </w:pPr>
            <w:r>
              <w:t>200</w:t>
            </w:r>
          </w:p>
        </w:tc>
        <w:tc>
          <w:tcPr>
            <w:tcW w:w="1757" w:type="dxa"/>
          </w:tcPr>
          <w:p w14:paraId="5FB11D4B" w14:textId="77777777" w:rsidR="00870054" w:rsidRDefault="00870054">
            <w:pPr>
              <w:pStyle w:val="ConsPlusNormal"/>
              <w:jc w:val="center"/>
            </w:pPr>
            <w:r>
              <w:t>3000,00</w:t>
            </w:r>
          </w:p>
        </w:tc>
        <w:tc>
          <w:tcPr>
            <w:tcW w:w="1701" w:type="dxa"/>
          </w:tcPr>
          <w:p w14:paraId="28BDAA21" w14:textId="77777777" w:rsidR="00870054" w:rsidRDefault="00870054">
            <w:pPr>
              <w:pStyle w:val="ConsPlusNormal"/>
              <w:jc w:val="center"/>
            </w:pPr>
            <w:r>
              <w:t>0,00</w:t>
            </w:r>
          </w:p>
        </w:tc>
        <w:tc>
          <w:tcPr>
            <w:tcW w:w="1701" w:type="dxa"/>
          </w:tcPr>
          <w:p w14:paraId="0F346C56" w14:textId="77777777" w:rsidR="00870054" w:rsidRDefault="00870054">
            <w:pPr>
              <w:pStyle w:val="ConsPlusNormal"/>
              <w:jc w:val="center"/>
            </w:pPr>
            <w:r>
              <w:t>0,00</w:t>
            </w:r>
          </w:p>
        </w:tc>
      </w:tr>
      <w:tr w:rsidR="00870054" w14:paraId="0FEC5F81" w14:textId="77777777">
        <w:tc>
          <w:tcPr>
            <w:tcW w:w="2835" w:type="dxa"/>
          </w:tcPr>
          <w:p w14:paraId="7B068732" w14:textId="77777777" w:rsidR="00870054" w:rsidRDefault="00870054">
            <w:pPr>
              <w:pStyle w:val="ConsPlusNormal"/>
            </w:pPr>
            <w:r>
              <w:t>Национальная безопасность и правоохранительная деятельность</w:t>
            </w:r>
          </w:p>
        </w:tc>
        <w:tc>
          <w:tcPr>
            <w:tcW w:w="680" w:type="dxa"/>
          </w:tcPr>
          <w:p w14:paraId="447D961B" w14:textId="77777777" w:rsidR="00870054" w:rsidRDefault="00870054">
            <w:pPr>
              <w:pStyle w:val="ConsPlusNormal"/>
              <w:jc w:val="center"/>
            </w:pPr>
            <w:r>
              <w:t>134</w:t>
            </w:r>
          </w:p>
        </w:tc>
        <w:tc>
          <w:tcPr>
            <w:tcW w:w="680" w:type="dxa"/>
          </w:tcPr>
          <w:p w14:paraId="20F456E9" w14:textId="77777777" w:rsidR="00870054" w:rsidRDefault="00870054">
            <w:pPr>
              <w:pStyle w:val="ConsPlusNormal"/>
              <w:jc w:val="center"/>
            </w:pPr>
            <w:r>
              <w:t>03</w:t>
            </w:r>
          </w:p>
        </w:tc>
        <w:tc>
          <w:tcPr>
            <w:tcW w:w="680" w:type="dxa"/>
          </w:tcPr>
          <w:p w14:paraId="58B6FEF6" w14:textId="77777777" w:rsidR="00870054" w:rsidRDefault="00870054">
            <w:pPr>
              <w:pStyle w:val="ConsPlusNormal"/>
            </w:pPr>
          </w:p>
        </w:tc>
        <w:tc>
          <w:tcPr>
            <w:tcW w:w="1701" w:type="dxa"/>
          </w:tcPr>
          <w:p w14:paraId="7F6006CB" w14:textId="77777777" w:rsidR="00870054" w:rsidRDefault="00870054">
            <w:pPr>
              <w:pStyle w:val="ConsPlusNormal"/>
            </w:pPr>
          </w:p>
        </w:tc>
        <w:tc>
          <w:tcPr>
            <w:tcW w:w="680" w:type="dxa"/>
          </w:tcPr>
          <w:p w14:paraId="21F19B60" w14:textId="77777777" w:rsidR="00870054" w:rsidRDefault="00870054">
            <w:pPr>
              <w:pStyle w:val="ConsPlusNormal"/>
            </w:pPr>
          </w:p>
        </w:tc>
        <w:tc>
          <w:tcPr>
            <w:tcW w:w="1757" w:type="dxa"/>
          </w:tcPr>
          <w:p w14:paraId="4CE26EA4" w14:textId="77777777" w:rsidR="00870054" w:rsidRDefault="00870054">
            <w:pPr>
              <w:pStyle w:val="ConsPlusNormal"/>
              <w:jc w:val="center"/>
            </w:pPr>
            <w:r>
              <w:t>200,00</w:t>
            </w:r>
          </w:p>
        </w:tc>
        <w:tc>
          <w:tcPr>
            <w:tcW w:w="1701" w:type="dxa"/>
          </w:tcPr>
          <w:p w14:paraId="25BB6F55" w14:textId="77777777" w:rsidR="00870054" w:rsidRDefault="00870054">
            <w:pPr>
              <w:pStyle w:val="ConsPlusNormal"/>
              <w:jc w:val="center"/>
            </w:pPr>
            <w:r>
              <w:t>200,00</w:t>
            </w:r>
          </w:p>
        </w:tc>
        <w:tc>
          <w:tcPr>
            <w:tcW w:w="1701" w:type="dxa"/>
          </w:tcPr>
          <w:p w14:paraId="22AADCFB" w14:textId="77777777" w:rsidR="00870054" w:rsidRDefault="00870054">
            <w:pPr>
              <w:pStyle w:val="ConsPlusNormal"/>
              <w:jc w:val="center"/>
            </w:pPr>
            <w:r>
              <w:t>200,00</w:t>
            </w:r>
          </w:p>
        </w:tc>
      </w:tr>
      <w:tr w:rsidR="00870054" w14:paraId="46797439" w14:textId="77777777">
        <w:tc>
          <w:tcPr>
            <w:tcW w:w="2835" w:type="dxa"/>
          </w:tcPr>
          <w:p w14:paraId="7A1894ED" w14:textId="77777777" w:rsidR="00870054" w:rsidRDefault="00870054">
            <w:pPr>
              <w:pStyle w:val="ConsPlusNormal"/>
            </w:pPr>
            <w:r>
              <w:t>Другие вопросы в области национальной безопасности и правоохранительной деятельности</w:t>
            </w:r>
          </w:p>
        </w:tc>
        <w:tc>
          <w:tcPr>
            <w:tcW w:w="680" w:type="dxa"/>
          </w:tcPr>
          <w:p w14:paraId="1C1649BA" w14:textId="77777777" w:rsidR="00870054" w:rsidRDefault="00870054">
            <w:pPr>
              <w:pStyle w:val="ConsPlusNormal"/>
              <w:jc w:val="center"/>
            </w:pPr>
            <w:r>
              <w:t>134</w:t>
            </w:r>
          </w:p>
        </w:tc>
        <w:tc>
          <w:tcPr>
            <w:tcW w:w="680" w:type="dxa"/>
          </w:tcPr>
          <w:p w14:paraId="1E172157" w14:textId="77777777" w:rsidR="00870054" w:rsidRDefault="00870054">
            <w:pPr>
              <w:pStyle w:val="ConsPlusNormal"/>
              <w:jc w:val="center"/>
            </w:pPr>
            <w:r>
              <w:t>03</w:t>
            </w:r>
          </w:p>
        </w:tc>
        <w:tc>
          <w:tcPr>
            <w:tcW w:w="680" w:type="dxa"/>
          </w:tcPr>
          <w:p w14:paraId="7866C5FE" w14:textId="77777777" w:rsidR="00870054" w:rsidRDefault="00870054">
            <w:pPr>
              <w:pStyle w:val="ConsPlusNormal"/>
              <w:jc w:val="center"/>
            </w:pPr>
            <w:r>
              <w:t>14</w:t>
            </w:r>
          </w:p>
        </w:tc>
        <w:tc>
          <w:tcPr>
            <w:tcW w:w="1701" w:type="dxa"/>
          </w:tcPr>
          <w:p w14:paraId="19C694BE" w14:textId="77777777" w:rsidR="00870054" w:rsidRDefault="00870054">
            <w:pPr>
              <w:pStyle w:val="ConsPlusNormal"/>
            </w:pPr>
          </w:p>
        </w:tc>
        <w:tc>
          <w:tcPr>
            <w:tcW w:w="680" w:type="dxa"/>
          </w:tcPr>
          <w:p w14:paraId="7244ED0D" w14:textId="77777777" w:rsidR="00870054" w:rsidRDefault="00870054">
            <w:pPr>
              <w:pStyle w:val="ConsPlusNormal"/>
            </w:pPr>
          </w:p>
        </w:tc>
        <w:tc>
          <w:tcPr>
            <w:tcW w:w="1757" w:type="dxa"/>
          </w:tcPr>
          <w:p w14:paraId="5946F61F" w14:textId="77777777" w:rsidR="00870054" w:rsidRDefault="00870054">
            <w:pPr>
              <w:pStyle w:val="ConsPlusNormal"/>
              <w:jc w:val="center"/>
            </w:pPr>
            <w:r>
              <w:t>200,00</w:t>
            </w:r>
          </w:p>
        </w:tc>
        <w:tc>
          <w:tcPr>
            <w:tcW w:w="1701" w:type="dxa"/>
          </w:tcPr>
          <w:p w14:paraId="125CDA68" w14:textId="77777777" w:rsidR="00870054" w:rsidRDefault="00870054">
            <w:pPr>
              <w:pStyle w:val="ConsPlusNormal"/>
              <w:jc w:val="center"/>
            </w:pPr>
            <w:r>
              <w:t>200,00</w:t>
            </w:r>
          </w:p>
        </w:tc>
        <w:tc>
          <w:tcPr>
            <w:tcW w:w="1701" w:type="dxa"/>
          </w:tcPr>
          <w:p w14:paraId="0F3384C7" w14:textId="77777777" w:rsidR="00870054" w:rsidRDefault="00870054">
            <w:pPr>
              <w:pStyle w:val="ConsPlusNormal"/>
              <w:jc w:val="center"/>
            </w:pPr>
            <w:r>
              <w:t>200,00</w:t>
            </w:r>
          </w:p>
        </w:tc>
      </w:tr>
      <w:tr w:rsidR="00870054" w14:paraId="3AB954F7" w14:textId="77777777">
        <w:tc>
          <w:tcPr>
            <w:tcW w:w="2835" w:type="dxa"/>
          </w:tcPr>
          <w:p w14:paraId="3C6C95CF" w14:textId="77777777" w:rsidR="00870054" w:rsidRDefault="00870054">
            <w:pPr>
              <w:pStyle w:val="ConsPlusNormal"/>
            </w:pPr>
            <w:r>
              <w:t xml:space="preserve">Государственная </w:t>
            </w:r>
            <w:hyperlink r:id="rId165">
              <w:r>
                <w:rPr>
                  <w:color w:val="0000FF"/>
                </w:rPr>
                <w:t>программа</w:t>
              </w:r>
            </w:hyperlink>
            <w:r>
              <w:t xml:space="preserve"> Республики Дагестан "Обеспечение общественного порядка и противодействие преступности в Республике Дагестан"</w:t>
            </w:r>
          </w:p>
        </w:tc>
        <w:tc>
          <w:tcPr>
            <w:tcW w:w="680" w:type="dxa"/>
          </w:tcPr>
          <w:p w14:paraId="2CBBFDA4" w14:textId="77777777" w:rsidR="00870054" w:rsidRDefault="00870054">
            <w:pPr>
              <w:pStyle w:val="ConsPlusNormal"/>
              <w:jc w:val="center"/>
            </w:pPr>
            <w:r>
              <w:t>134</w:t>
            </w:r>
          </w:p>
        </w:tc>
        <w:tc>
          <w:tcPr>
            <w:tcW w:w="680" w:type="dxa"/>
          </w:tcPr>
          <w:p w14:paraId="42FE5571" w14:textId="77777777" w:rsidR="00870054" w:rsidRDefault="00870054">
            <w:pPr>
              <w:pStyle w:val="ConsPlusNormal"/>
              <w:jc w:val="center"/>
            </w:pPr>
            <w:r>
              <w:t>03</w:t>
            </w:r>
          </w:p>
        </w:tc>
        <w:tc>
          <w:tcPr>
            <w:tcW w:w="680" w:type="dxa"/>
          </w:tcPr>
          <w:p w14:paraId="3220BA3A" w14:textId="77777777" w:rsidR="00870054" w:rsidRDefault="00870054">
            <w:pPr>
              <w:pStyle w:val="ConsPlusNormal"/>
              <w:jc w:val="center"/>
            </w:pPr>
            <w:r>
              <w:t>14</w:t>
            </w:r>
          </w:p>
        </w:tc>
        <w:tc>
          <w:tcPr>
            <w:tcW w:w="1701" w:type="dxa"/>
          </w:tcPr>
          <w:p w14:paraId="2C95054F" w14:textId="77777777" w:rsidR="00870054" w:rsidRDefault="00870054">
            <w:pPr>
              <w:pStyle w:val="ConsPlusNormal"/>
              <w:jc w:val="center"/>
            </w:pPr>
            <w:r>
              <w:t>06</w:t>
            </w:r>
          </w:p>
        </w:tc>
        <w:tc>
          <w:tcPr>
            <w:tcW w:w="680" w:type="dxa"/>
          </w:tcPr>
          <w:p w14:paraId="6BF9710D" w14:textId="77777777" w:rsidR="00870054" w:rsidRDefault="00870054">
            <w:pPr>
              <w:pStyle w:val="ConsPlusNormal"/>
            </w:pPr>
          </w:p>
        </w:tc>
        <w:tc>
          <w:tcPr>
            <w:tcW w:w="1757" w:type="dxa"/>
          </w:tcPr>
          <w:p w14:paraId="5B72F941" w14:textId="77777777" w:rsidR="00870054" w:rsidRDefault="00870054">
            <w:pPr>
              <w:pStyle w:val="ConsPlusNormal"/>
              <w:jc w:val="center"/>
            </w:pPr>
            <w:r>
              <w:t>200,00</w:t>
            </w:r>
          </w:p>
        </w:tc>
        <w:tc>
          <w:tcPr>
            <w:tcW w:w="1701" w:type="dxa"/>
          </w:tcPr>
          <w:p w14:paraId="64D1246D" w14:textId="77777777" w:rsidR="00870054" w:rsidRDefault="00870054">
            <w:pPr>
              <w:pStyle w:val="ConsPlusNormal"/>
              <w:jc w:val="center"/>
            </w:pPr>
            <w:r>
              <w:t>200,00</w:t>
            </w:r>
          </w:p>
        </w:tc>
        <w:tc>
          <w:tcPr>
            <w:tcW w:w="1701" w:type="dxa"/>
          </w:tcPr>
          <w:p w14:paraId="466F666E" w14:textId="77777777" w:rsidR="00870054" w:rsidRDefault="00870054">
            <w:pPr>
              <w:pStyle w:val="ConsPlusNormal"/>
              <w:jc w:val="center"/>
            </w:pPr>
            <w:r>
              <w:t>200,00</w:t>
            </w:r>
          </w:p>
        </w:tc>
      </w:tr>
      <w:tr w:rsidR="00870054" w14:paraId="2D8E66C8" w14:textId="77777777">
        <w:tc>
          <w:tcPr>
            <w:tcW w:w="2835" w:type="dxa"/>
          </w:tcPr>
          <w:p w14:paraId="72FD5AC0" w14:textId="77777777" w:rsidR="00870054" w:rsidRDefault="00870054">
            <w:pPr>
              <w:pStyle w:val="ConsPlusNormal"/>
            </w:pPr>
            <w:r>
              <w:t>Региональные проекты, не входящие в состав национального проекта</w:t>
            </w:r>
          </w:p>
        </w:tc>
        <w:tc>
          <w:tcPr>
            <w:tcW w:w="680" w:type="dxa"/>
          </w:tcPr>
          <w:p w14:paraId="7C8F5B7A" w14:textId="77777777" w:rsidR="00870054" w:rsidRDefault="00870054">
            <w:pPr>
              <w:pStyle w:val="ConsPlusNormal"/>
              <w:jc w:val="center"/>
            </w:pPr>
            <w:r>
              <w:t>134</w:t>
            </w:r>
          </w:p>
        </w:tc>
        <w:tc>
          <w:tcPr>
            <w:tcW w:w="680" w:type="dxa"/>
          </w:tcPr>
          <w:p w14:paraId="22B54E89" w14:textId="77777777" w:rsidR="00870054" w:rsidRDefault="00870054">
            <w:pPr>
              <w:pStyle w:val="ConsPlusNormal"/>
              <w:jc w:val="center"/>
            </w:pPr>
            <w:r>
              <w:t>03</w:t>
            </w:r>
          </w:p>
        </w:tc>
        <w:tc>
          <w:tcPr>
            <w:tcW w:w="680" w:type="dxa"/>
          </w:tcPr>
          <w:p w14:paraId="209290F3" w14:textId="77777777" w:rsidR="00870054" w:rsidRDefault="00870054">
            <w:pPr>
              <w:pStyle w:val="ConsPlusNormal"/>
              <w:jc w:val="center"/>
            </w:pPr>
            <w:r>
              <w:t>14</w:t>
            </w:r>
          </w:p>
        </w:tc>
        <w:tc>
          <w:tcPr>
            <w:tcW w:w="1701" w:type="dxa"/>
          </w:tcPr>
          <w:p w14:paraId="31CF7014" w14:textId="77777777" w:rsidR="00870054" w:rsidRDefault="00870054">
            <w:pPr>
              <w:pStyle w:val="ConsPlusNormal"/>
              <w:jc w:val="center"/>
            </w:pPr>
            <w:r>
              <w:t>06 2</w:t>
            </w:r>
          </w:p>
        </w:tc>
        <w:tc>
          <w:tcPr>
            <w:tcW w:w="680" w:type="dxa"/>
          </w:tcPr>
          <w:p w14:paraId="7E0B72C6" w14:textId="77777777" w:rsidR="00870054" w:rsidRDefault="00870054">
            <w:pPr>
              <w:pStyle w:val="ConsPlusNormal"/>
            </w:pPr>
          </w:p>
        </w:tc>
        <w:tc>
          <w:tcPr>
            <w:tcW w:w="1757" w:type="dxa"/>
          </w:tcPr>
          <w:p w14:paraId="183F0906" w14:textId="77777777" w:rsidR="00870054" w:rsidRDefault="00870054">
            <w:pPr>
              <w:pStyle w:val="ConsPlusNormal"/>
              <w:jc w:val="center"/>
            </w:pPr>
            <w:r>
              <w:t>200,00</w:t>
            </w:r>
          </w:p>
        </w:tc>
        <w:tc>
          <w:tcPr>
            <w:tcW w:w="1701" w:type="dxa"/>
          </w:tcPr>
          <w:p w14:paraId="4549DEA8" w14:textId="77777777" w:rsidR="00870054" w:rsidRDefault="00870054">
            <w:pPr>
              <w:pStyle w:val="ConsPlusNormal"/>
              <w:jc w:val="center"/>
            </w:pPr>
            <w:r>
              <w:t>200,00</w:t>
            </w:r>
          </w:p>
        </w:tc>
        <w:tc>
          <w:tcPr>
            <w:tcW w:w="1701" w:type="dxa"/>
          </w:tcPr>
          <w:p w14:paraId="3DEFA4B4" w14:textId="77777777" w:rsidR="00870054" w:rsidRDefault="00870054">
            <w:pPr>
              <w:pStyle w:val="ConsPlusNormal"/>
              <w:jc w:val="center"/>
            </w:pPr>
            <w:r>
              <w:t>200,00</w:t>
            </w:r>
          </w:p>
        </w:tc>
      </w:tr>
      <w:tr w:rsidR="00870054" w14:paraId="3960BB40" w14:textId="77777777">
        <w:tc>
          <w:tcPr>
            <w:tcW w:w="2835" w:type="dxa"/>
          </w:tcPr>
          <w:p w14:paraId="4B09D4E2" w14:textId="77777777" w:rsidR="00870054" w:rsidRDefault="00870054">
            <w:pPr>
              <w:pStyle w:val="ConsPlusNormal"/>
            </w:pPr>
            <w:r>
              <w:t>Региональный проект "Обеспечение общественного порядка и противодействие преступности в Республике Дагестан"</w:t>
            </w:r>
          </w:p>
        </w:tc>
        <w:tc>
          <w:tcPr>
            <w:tcW w:w="680" w:type="dxa"/>
          </w:tcPr>
          <w:p w14:paraId="5338ADDA" w14:textId="77777777" w:rsidR="00870054" w:rsidRDefault="00870054">
            <w:pPr>
              <w:pStyle w:val="ConsPlusNormal"/>
              <w:jc w:val="center"/>
            </w:pPr>
            <w:r>
              <w:t>134</w:t>
            </w:r>
          </w:p>
        </w:tc>
        <w:tc>
          <w:tcPr>
            <w:tcW w:w="680" w:type="dxa"/>
          </w:tcPr>
          <w:p w14:paraId="40727689" w14:textId="77777777" w:rsidR="00870054" w:rsidRDefault="00870054">
            <w:pPr>
              <w:pStyle w:val="ConsPlusNormal"/>
              <w:jc w:val="center"/>
            </w:pPr>
            <w:r>
              <w:t>03</w:t>
            </w:r>
          </w:p>
        </w:tc>
        <w:tc>
          <w:tcPr>
            <w:tcW w:w="680" w:type="dxa"/>
          </w:tcPr>
          <w:p w14:paraId="023A46A8" w14:textId="77777777" w:rsidR="00870054" w:rsidRDefault="00870054">
            <w:pPr>
              <w:pStyle w:val="ConsPlusNormal"/>
              <w:jc w:val="center"/>
            </w:pPr>
            <w:r>
              <w:t>14</w:t>
            </w:r>
          </w:p>
        </w:tc>
        <w:tc>
          <w:tcPr>
            <w:tcW w:w="1701" w:type="dxa"/>
          </w:tcPr>
          <w:p w14:paraId="10B54931" w14:textId="77777777" w:rsidR="00870054" w:rsidRDefault="00870054">
            <w:pPr>
              <w:pStyle w:val="ConsPlusNormal"/>
              <w:jc w:val="center"/>
            </w:pPr>
            <w:r>
              <w:t>06 2 01</w:t>
            </w:r>
          </w:p>
        </w:tc>
        <w:tc>
          <w:tcPr>
            <w:tcW w:w="680" w:type="dxa"/>
          </w:tcPr>
          <w:p w14:paraId="15C58C16" w14:textId="77777777" w:rsidR="00870054" w:rsidRDefault="00870054">
            <w:pPr>
              <w:pStyle w:val="ConsPlusNormal"/>
            </w:pPr>
          </w:p>
        </w:tc>
        <w:tc>
          <w:tcPr>
            <w:tcW w:w="1757" w:type="dxa"/>
          </w:tcPr>
          <w:p w14:paraId="569BE3B6" w14:textId="77777777" w:rsidR="00870054" w:rsidRDefault="00870054">
            <w:pPr>
              <w:pStyle w:val="ConsPlusNormal"/>
              <w:jc w:val="center"/>
            </w:pPr>
            <w:r>
              <w:t>200,00</w:t>
            </w:r>
          </w:p>
        </w:tc>
        <w:tc>
          <w:tcPr>
            <w:tcW w:w="1701" w:type="dxa"/>
          </w:tcPr>
          <w:p w14:paraId="357B8E0A" w14:textId="77777777" w:rsidR="00870054" w:rsidRDefault="00870054">
            <w:pPr>
              <w:pStyle w:val="ConsPlusNormal"/>
              <w:jc w:val="center"/>
            </w:pPr>
            <w:r>
              <w:t>200,00</w:t>
            </w:r>
          </w:p>
        </w:tc>
        <w:tc>
          <w:tcPr>
            <w:tcW w:w="1701" w:type="dxa"/>
          </w:tcPr>
          <w:p w14:paraId="6004F610" w14:textId="77777777" w:rsidR="00870054" w:rsidRDefault="00870054">
            <w:pPr>
              <w:pStyle w:val="ConsPlusNormal"/>
              <w:jc w:val="center"/>
            </w:pPr>
            <w:r>
              <w:t>200,00</w:t>
            </w:r>
          </w:p>
        </w:tc>
      </w:tr>
      <w:tr w:rsidR="00870054" w14:paraId="134BCEC3" w14:textId="77777777">
        <w:tc>
          <w:tcPr>
            <w:tcW w:w="2835" w:type="dxa"/>
          </w:tcPr>
          <w:p w14:paraId="4EFC4E41" w14:textId="77777777" w:rsidR="00870054" w:rsidRDefault="00870054">
            <w:pPr>
              <w:pStyle w:val="ConsPlusNormal"/>
            </w:pPr>
            <w:r>
              <w:lastRenderedPageBreak/>
              <w:t>Обеспечение общественного порядка и противодействие преступности</w:t>
            </w:r>
          </w:p>
        </w:tc>
        <w:tc>
          <w:tcPr>
            <w:tcW w:w="680" w:type="dxa"/>
          </w:tcPr>
          <w:p w14:paraId="405302CF" w14:textId="77777777" w:rsidR="00870054" w:rsidRDefault="00870054">
            <w:pPr>
              <w:pStyle w:val="ConsPlusNormal"/>
              <w:jc w:val="center"/>
            </w:pPr>
            <w:r>
              <w:t>134</w:t>
            </w:r>
          </w:p>
        </w:tc>
        <w:tc>
          <w:tcPr>
            <w:tcW w:w="680" w:type="dxa"/>
          </w:tcPr>
          <w:p w14:paraId="4B9F87F4" w14:textId="77777777" w:rsidR="00870054" w:rsidRDefault="00870054">
            <w:pPr>
              <w:pStyle w:val="ConsPlusNormal"/>
              <w:jc w:val="center"/>
            </w:pPr>
            <w:r>
              <w:t>03</w:t>
            </w:r>
          </w:p>
        </w:tc>
        <w:tc>
          <w:tcPr>
            <w:tcW w:w="680" w:type="dxa"/>
          </w:tcPr>
          <w:p w14:paraId="422F83CB" w14:textId="77777777" w:rsidR="00870054" w:rsidRDefault="00870054">
            <w:pPr>
              <w:pStyle w:val="ConsPlusNormal"/>
              <w:jc w:val="center"/>
            </w:pPr>
            <w:r>
              <w:t>14</w:t>
            </w:r>
          </w:p>
        </w:tc>
        <w:tc>
          <w:tcPr>
            <w:tcW w:w="1701" w:type="dxa"/>
          </w:tcPr>
          <w:p w14:paraId="33DFC8A8" w14:textId="77777777" w:rsidR="00870054" w:rsidRDefault="00870054">
            <w:pPr>
              <w:pStyle w:val="ConsPlusNormal"/>
              <w:jc w:val="center"/>
            </w:pPr>
            <w:r>
              <w:t>06 2 01 80410</w:t>
            </w:r>
          </w:p>
        </w:tc>
        <w:tc>
          <w:tcPr>
            <w:tcW w:w="680" w:type="dxa"/>
          </w:tcPr>
          <w:p w14:paraId="2B219A91" w14:textId="77777777" w:rsidR="00870054" w:rsidRDefault="00870054">
            <w:pPr>
              <w:pStyle w:val="ConsPlusNormal"/>
            </w:pPr>
          </w:p>
        </w:tc>
        <w:tc>
          <w:tcPr>
            <w:tcW w:w="1757" w:type="dxa"/>
          </w:tcPr>
          <w:p w14:paraId="433375BB" w14:textId="77777777" w:rsidR="00870054" w:rsidRDefault="00870054">
            <w:pPr>
              <w:pStyle w:val="ConsPlusNormal"/>
              <w:jc w:val="center"/>
            </w:pPr>
            <w:r>
              <w:t>200,00</w:t>
            </w:r>
          </w:p>
        </w:tc>
        <w:tc>
          <w:tcPr>
            <w:tcW w:w="1701" w:type="dxa"/>
          </w:tcPr>
          <w:p w14:paraId="28386499" w14:textId="77777777" w:rsidR="00870054" w:rsidRDefault="00870054">
            <w:pPr>
              <w:pStyle w:val="ConsPlusNormal"/>
              <w:jc w:val="center"/>
            </w:pPr>
            <w:r>
              <w:t>200,00</w:t>
            </w:r>
          </w:p>
        </w:tc>
        <w:tc>
          <w:tcPr>
            <w:tcW w:w="1701" w:type="dxa"/>
          </w:tcPr>
          <w:p w14:paraId="1677F702" w14:textId="77777777" w:rsidR="00870054" w:rsidRDefault="00870054">
            <w:pPr>
              <w:pStyle w:val="ConsPlusNormal"/>
              <w:jc w:val="center"/>
            </w:pPr>
            <w:r>
              <w:t>200,00</w:t>
            </w:r>
          </w:p>
        </w:tc>
      </w:tr>
      <w:tr w:rsidR="00870054" w14:paraId="154B6432" w14:textId="77777777">
        <w:tc>
          <w:tcPr>
            <w:tcW w:w="2835" w:type="dxa"/>
          </w:tcPr>
          <w:p w14:paraId="5E47C9CF"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0315E22B" w14:textId="77777777" w:rsidR="00870054" w:rsidRDefault="00870054">
            <w:pPr>
              <w:pStyle w:val="ConsPlusNormal"/>
              <w:jc w:val="center"/>
            </w:pPr>
            <w:r>
              <w:t>134</w:t>
            </w:r>
          </w:p>
        </w:tc>
        <w:tc>
          <w:tcPr>
            <w:tcW w:w="680" w:type="dxa"/>
          </w:tcPr>
          <w:p w14:paraId="79924889" w14:textId="77777777" w:rsidR="00870054" w:rsidRDefault="00870054">
            <w:pPr>
              <w:pStyle w:val="ConsPlusNormal"/>
              <w:jc w:val="center"/>
            </w:pPr>
            <w:r>
              <w:t>03</w:t>
            </w:r>
          </w:p>
        </w:tc>
        <w:tc>
          <w:tcPr>
            <w:tcW w:w="680" w:type="dxa"/>
          </w:tcPr>
          <w:p w14:paraId="7BF5A375" w14:textId="77777777" w:rsidR="00870054" w:rsidRDefault="00870054">
            <w:pPr>
              <w:pStyle w:val="ConsPlusNormal"/>
              <w:jc w:val="center"/>
            </w:pPr>
            <w:r>
              <w:t>14</w:t>
            </w:r>
          </w:p>
        </w:tc>
        <w:tc>
          <w:tcPr>
            <w:tcW w:w="1701" w:type="dxa"/>
          </w:tcPr>
          <w:p w14:paraId="198CC1CF" w14:textId="77777777" w:rsidR="00870054" w:rsidRDefault="00870054">
            <w:pPr>
              <w:pStyle w:val="ConsPlusNormal"/>
              <w:jc w:val="center"/>
            </w:pPr>
            <w:r>
              <w:t>06 2 01 80410</w:t>
            </w:r>
          </w:p>
        </w:tc>
        <w:tc>
          <w:tcPr>
            <w:tcW w:w="680" w:type="dxa"/>
          </w:tcPr>
          <w:p w14:paraId="47F3D0E1" w14:textId="77777777" w:rsidR="00870054" w:rsidRDefault="00870054">
            <w:pPr>
              <w:pStyle w:val="ConsPlusNormal"/>
              <w:jc w:val="center"/>
            </w:pPr>
            <w:r>
              <w:t>200</w:t>
            </w:r>
          </w:p>
        </w:tc>
        <w:tc>
          <w:tcPr>
            <w:tcW w:w="1757" w:type="dxa"/>
          </w:tcPr>
          <w:p w14:paraId="6FA127CB" w14:textId="77777777" w:rsidR="00870054" w:rsidRDefault="00870054">
            <w:pPr>
              <w:pStyle w:val="ConsPlusNormal"/>
              <w:jc w:val="center"/>
            </w:pPr>
            <w:r>
              <w:t>200,00</w:t>
            </w:r>
          </w:p>
        </w:tc>
        <w:tc>
          <w:tcPr>
            <w:tcW w:w="1701" w:type="dxa"/>
          </w:tcPr>
          <w:p w14:paraId="148091B5" w14:textId="77777777" w:rsidR="00870054" w:rsidRDefault="00870054">
            <w:pPr>
              <w:pStyle w:val="ConsPlusNormal"/>
              <w:jc w:val="center"/>
            </w:pPr>
            <w:r>
              <w:t>200,00</w:t>
            </w:r>
          </w:p>
        </w:tc>
        <w:tc>
          <w:tcPr>
            <w:tcW w:w="1701" w:type="dxa"/>
          </w:tcPr>
          <w:p w14:paraId="23628314" w14:textId="77777777" w:rsidR="00870054" w:rsidRDefault="00870054">
            <w:pPr>
              <w:pStyle w:val="ConsPlusNormal"/>
              <w:jc w:val="center"/>
            </w:pPr>
            <w:r>
              <w:t>200,00</w:t>
            </w:r>
          </w:p>
        </w:tc>
      </w:tr>
      <w:tr w:rsidR="00870054" w14:paraId="33365F17" w14:textId="77777777">
        <w:tc>
          <w:tcPr>
            <w:tcW w:w="2835" w:type="dxa"/>
          </w:tcPr>
          <w:p w14:paraId="084F820C" w14:textId="77777777" w:rsidR="00870054" w:rsidRDefault="00870054">
            <w:pPr>
              <w:pStyle w:val="ConsPlusNormal"/>
            </w:pPr>
            <w:r>
              <w:t>Образование</w:t>
            </w:r>
          </w:p>
        </w:tc>
        <w:tc>
          <w:tcPr>
            <w:tcW w:w="680" w:type="dxa"/>
          </w:tcPr>
          <w:p w14:paraId="6D3CBC75" w14:textId="77777777" w:rsidR="00870054" w:rsidRDefault="00870054">
            <w:pPr>
              <w:pStyle w:val="ConsPlusNormal"/>
              <w:jc w:val="center"/>
            </w:pPr>
            <w:r>
              <w:t>134</w:t>
            </w:r>
          </w:p>
        </w:tc>
        <w:tc>
          <w:tcPr>
            <w:tcW w:w="680" w:type="dxa"/>
          </w:tcPr>
          <w:p w14:paraId="4E16B3E3" w14:textId="77777777" w:rsidR="00870054" w:rsidRDefault="00870054">
            <w:pPr>
              <w:pStyle w:val="ConsPlusNormal"/>
              <w:jc w:val="center"/>
            </w:pPr>
            <w:r>
              <w:t>07</w:t>
            </w:r>
          </w:p>
        </w:tc>
        <w:tc>
          <w:tcPr>
            <w:tcW w:w="680" w:type="dxa"/>
          </w:tcPr>
          <w:p w14:paraId="57FFEE25" w14:textId="77777777" w:rsidR="00870054" w:rsidRDefault="00870054">
            <w:pPr>
              <w:pStyle w:val="ConsPlusNormal"/>
            </w:pPr>
          </w:p>
        </w:tc>
        <w:tc>
          <w:tcPr>
            <w:tcW w:w="1701" w:type="dxa"/>
          </w:tcPr>
          <w:p w14:paraId="105FE3C0" w14:textId="77777777" w:rsidR="00870054" w:rsidRDefault="00870054">
            <w:pPr>
              <w:pStyle w:val="ConsPlusNormal"/>
            </w:pPr>
          </w:p>
        </w:tc>
        <w:tc>
          <w:tcPr>
            <w:tcW w:w="680" w:type="dxa"/>
          </w:tcPr>
          <w:p w14:paraId="49B0FC37" w14:textId="77777777" w:rsidR="00870054" w:rsidRDefault="00870054">
            <w:pPr>
              <w:pStyle w:val="ConsPlusNormal"/>
            </w:pPr>
          </w:p>
        </w:tc>
        <w:tc>
          <w:tcPr>
            <w:tcW w:w="1757" w:type="dxa"/>
          </w:tcPr>
          <w:p w14:paraId="25C89E0D" w14:textId="77777777" w:rsidR="00870054" w:rsidRDefault="00870054">
            <w:pPr>
              <w:pStyle w:val="ConsPlusNormal"/>
              <w:jc w:val="center"/>
            </w:pPr>
            <w:r>
              <w:t>280,00</w:t>
            </w:r>
          </w:p>
        </w:tc>
        <w:tc>
          <w:tcPr>
            <w:tcW w:w="1701" w:type="dxa"/>
          </w:tcPr>
          <w:p w14:paraId="1C642AEC" w14:textId="77777777" w:rsidR="00870054" w:rsidRDefault="00870054">
            <w:pPr>
              <w:pStyle w:val="ConsPlusNormal"/>
              <w:jc w:val="center"/>
            </w:pPr>
            <w:r>
              <w:t>0,00</w:t>
            </w:r>
          </w:p>
        </w:tc>
        <w:tc>
          <w:tcPr>
            <w:tcW w:w="1701" w:type="dxa"/>
          </w:tcPr>
          <w:p w14:paraId="49CF5D2D" w14:textId="77777777" w:rsidR="00870054" w:rsidRDefault="00870054">
            <w:pPr>
              <w:pStyle w:val="ConsPlusNormal"/>
              <w:jc w:val="center"/>
            </w:pPr>
            <w:r>
              <w:t>0,00</w:t>
            </w:r>
          </w:p>
        </w:tc>
      </w:tr>
      <w:tr w:rsidR="00870054" w14:paraId="3713FB81" w14:textId="77777777">
        <w:tc>
          <w:tcPr>
            <w:tcW w:w="2835" w:type="dxa"/>
          </w:tcPr>
          <w:p w14:paraId="47EAC3BB" w14:textId="77777777" w:rsidR="00870054" w:rsidRDefault="00870054">
            <w:pPr>
              <w:pStyle w:val="ConsPlusNormal"/>
            </w:pPr>
            <w:r>
              <w:t>Другие вопросы в области образования</w:t>
            </w:r>
          </w:p>
        </w:tc>
        <w:tc>
          <w:tcPr>
            <w:tcW w:w="680" w:type="dxa"/>
          </w:tcPr>
          <w:p w14:paraId="1463B6A0" w14:textId="77777777" w:rsidR="00870054" w:rsidRDefault="00870054">
            <w:pPr>
              <w:pStyle w:val="ConsPlusNormal"/>
              <w:jc w:val="center"/>
            </w:pPr>
            <w:r>
              <w:t>134</w:t>
            </w:r>
          </w:p>
        </w:tc>
        <w:tc>
          <w:tcPr>
            <w:tcW w:w="680" w:type="dxa"/>
          </w:tcPr>
          <w:p w14:paraId="5061DBDC" w14:textId="77777777" w:rsidR="00870054" w:rsidRDefault="00870054">
            <w:pPr>
              <w:pStyle w:val="ConsPlusNormal"/>
              <w:jc w:val="center"/>
            </w:pPr>
            <w:r>
              <w:t>07</w:t>
            </w:r>
          </w:p>
        </w:tc>
        <w:tc>
          <w:tcPr>
            <w:tcW w:w="680" w:type="dxa"/>
          </w:tcPr>
          <w:p w14:paraId="553C688D" w14:textId="77777777" w:rsidR="00870054" w:rsidRDefault="00870054">
            <w:pPr>
              <w:pStyle w:val="ConsPlusNormal"/>
              <w:jc w:val="center"/>
            </w:pPr>
            <w:r>
              <w:t>09</w:t>
            </w:r>
          </w:p>
        </w:tc>
        <w:tc>
          <w:tcPr>
            <w:tcW w:w="1701" w:type="dxa"/>
          </w:tcPr>
          <w:p w14:paraId="0983DD11" w14:textId="77777777" w:rsidR="00870054" w:rsidRDefault="00870054">
            <w:pPr>
              <w:pStyle w:val="ConsPlusNormal"/>
            </w:pPr>
          </w:p>
        </w:tc>
        <w:tc>
          <w:tcPr>
            <w:tcW w:w="680" w:type="dxa"/>
          </w:tcPr>
          <w:p w14:paraId="22C4819C" w14:textId="77777777" w:rsidR="00870054" w:rsidRDefault="00870054">
            <w:pPr>
              <w:pStyle w:val="ConsPlusNormal"/>
            </w:pPr>
          </w:p>
        </w:tc>
        <w:tc>
          <w:tcPr>
            <w:tcW w:w="1757" w:type="dxa"/>
          </w:tcPr>
          <w:p w14:paraId="67AD0C7F" w14:textId="77777777" w:rsidR="00870054" w:rsidRDefault="00870054">
            <w:pPr>
              <w:pStyle w:val="ConsPlusNormal"/>
              <w:jc w:val="center"/>
            </w:pPr>
            <w:r>
              <w:t>280,00</w:t>
            </w:r>
          </w:p>
        </w:tc>
        <w:tc>
          <w:tcPr>
            <w:tcW w:w="1701" w:type="dxa"/>
          </w:tcPr>
          <w:p w14:paraId="74C54145" w14:textId="77777777" w:rsidR="00870054" w:rsidRDefault="00870054">
            <w:pPr>
              <w:pStyle w:val="ConsPlusNormal"/>
              <w:jc w:val="center"/>
            </w:pPr>
            <w:r>
              <w:t>0,00</w:t>
            </w:r>
          </w:p>
        </w:tc>
        <w:tc>
          <w:tcPr>
            <w:tcW w:w="1701" w:type="dxa"/>
          </w:tcPr>
          <w:p w14:paraId="4E65EBCD" w14:textId="77777777" w:rsidR="00870054" w:rsidRDefault="00870054">
            <w:pPr>
              <w:pStyle w:val="ConsPlusNormal"/>
              <w:jc w:val="center"/>
            </w:pPr>
            <w:r>
              <w:t>0,00</w:t>
            </w:r>
          </w:p>
        </w:tc>
      </w:tr>
      <w:tr w:rsidR="00870054" w14:paraId="39E92C39" w14:textId="77777777">
        <w:tc>
          <w:tcPr>
            <w:tcW w:w="2835" w:type="dxa"/>
          </w:tcPr>
          <w:p w14:paraId="14A44A26" w14:textId="77777777" w:rsidR="00870054" w:rsidRDefault="00870054">
            <w:pPr>
              <w:pStyle w:val="ConsPlusNormal"/>
            </w:pPr>
            <w:r>
              <w:t>Реализация функций органов государственной власти Республики Дагестан</w:t>
            </w:r>
          </w:p>
        </w:tc>
        <w:tc>
          <w:tcPr>
            <w:tcW w:w="680" w:type="dxa"/>
          </w:tcPr>
          <w:p w14:paraId="7DBD55D0" w14:textId="77777777" w:rsidR="00870054" w:rsidRDefault="00870054">
            <w:pPr>
              <w:pStyle w:val="ConsPlusNormal"/>
              <w:jc w:val="center"/>
            </w:pPr>
            <w:r>
              <w:t>134</w:t>
            </w:r>
          </w:p>
        </w:tc>
        <w:tc>
          <w:tcPr>
            <w:tcW w:w="680" w:type="dxa"/>
          </w:tcPr>
          <w:p w14:paraId="63920DBD" w14:textId="77777777" w:rsidR="00870054" w:rsidRDefault="00870054">
            <w:pPr>
              <w:pStyle w:val="ConsPlusNormal"/>
              <w:jc w:val="center"/>
            </w:pPr>
            <w:r>
              <w:t>07</w:t>
            </w:r>
          </w:p>
        </w:tc>
        <w:tc>
          <w:tcPr>
            <w:tcW w:w="680" w:type="dxa"/>
          </w:tcPr>
          <w:p w14:paraId="7525EB31" w14:textId="77777777" w:rsidR="00870054" w:rsidRDefault="00870054">
            <w:pPr>
              <w:pStyle w:val="ConsPlusNormal"/>
              <w:jc w:val="center"/>
            </w:pPr>
            <w:r>
              <w:t>09</w:t>
            </w:r>
          </w:p>
        </w:tc>
        <w:tc>
          <w:tcPr>
            <w:tcW w:w="1701" w:type="dxa"/>
          </w:tcPr>
          <w:p w14:paraId="4ABCA758" w14:textId="77777777" w:rsidR="00870054" w:rsidRDefault="00870054">
            <w:pPr>
              <w:pStyle w:val="ConsPlusNormal"/>
              <w:jc w:val="center"/>
            </w:pPr>
            <w:r>
              <w:t>99</w:t>
            </w:r>
          </w:p>
        </w:tc>
        <w:tc>
          <w:tcPr>
            <w:tcW w:w="680" w:type="dxa"/>
          </w:tcPr>
          <w:p w14:paraId="426CAE37" w14:textId="77777777" w:rsidR="00870054" w:rsidRDefault="00870054">
            <w:pPr>
              <w:pStyle w:val="ConsPlusNormal"/>
            </w:pPr>
          </w:p>
        </w:tc>
        <w:tc>
          <w:tcPr>
            <w:tcW w:w="1757" w:type="dxa"/>
          </w:tcPr>
          <w:p w14:paraId="5E644640" w14:textId="77777777" w:rsidR="00870054" w:rsidRDefault="00870054">
            <w:pPr>
              <w:pStyle w:val="ConsPlusNormal"/>
              <w:jc w:val="center"/>
            </w:pPr>
            <w:r>
              <w:t>280,00</w:t>
            </w:r>
          </w:p>
        </w:tc>
        <w:tc>
          <w:tcPr>
            <w:tcW w:w="1701" w:type="dxa"/>
          </w:tcPr>
          <w:p w14:paraId="47E7F006" w14:textId="77777777" w:rsidR="00870054" w:rsidRDefault="00870054">
            <w:pPr>
              <w:pStyle w:val="ConsPlusNormal"/>
              <w:jc w:val="center"/>
            </w:pPr>
            <w:r>
              <w:t>0,00</w:t>
            </w:r>
          </w:p>
        </w:tc>
        <w:tc>
          <w:tcPr>
            <w:tcW w:w="1701" w:type="dxa"/>
          </w:tcPr>
          <w:p w14:paraId="27EFE9CD" w14:textId="77777777" w:rsidR="00870054" w:rsidRDefault="00870054">
            <w:pPr>
              <w:pStyle w:val="ConsPlusNormal"/>
              <w:jc w:val="center"/>
            </w:pPr>
            <w:r>
              <w:t>0,00</w:t>
            </w:r>
          </w:p>
        </w:tc>
      </w:tr>
      <w:tr w:rsidR="00870054" w14:paraId="67DE247A" w14:textId="77777777">
        <w:tc>
          <w:tcPr>
            <w:tcW w:w="2835" w:type="dxa"/>
          </w:tcPr>
          <w:p w14:paraId="41525CE0" w14:textId="77777777" w:rsidR="00870054" w:rsidRDefault="00870054">
            <w:pPr>
              <w:pStyle w:val="ConsPlusNormal"/>
            </w:pPr>
            <w:r>
              <w:t>Иные непрограммные мероприятия</w:t>
            </w:r>
          </w:p>
        </w:tc>
        <w:tc>
          <w:tcPr>
            <w:tcW w:w="680" w:type="dxa"/>
          </w:tcPr>
          <w:p w14:paraId="0FC1D2DF" w14:textId="77777777" w:rsidR="00870054" w:rsidRDefault="00870054">
            <w:pPr>
              <w:pStyle w:val="ConsPlusNormal"/>
              <w:jc w:val="center"/>
            </w:pPr>
            <w:r>
              <w:t>134</w:t>
            </w:r>
          </w:p>
        </w:tc>
        <w:tc>
          <w:tcPr>
            <w:tcW w:w="680" w:type="dxa"/>
          </w:tcPr>
          <w:p w14:paraId="19C37228" w14:textId="77777777" w:rsidR="00870054" w:rsidRDefault="00870054">
            <w:pPr>
              <w:pStyle w:val="ConsPlusNormal"/>
              <w:jc w:val="center"/>
            </w:pPr>
            <w:r>
              <w:t>07</w:t>
            </w:r>
          </w:p>
        </w:tc>
        <w:tc>
          <w:tcPr>
            <w:tcW w:w="680" w:type="dxa"/>
          </w:tcPr>
          <w:p w14:paraId="79FF2465" w14:textId="77777777" w:rsidR="00870054" w:rsidRDefault="00870054">
            <w:pPr>
              <w:pStyle w:val="ConsPlusNormal"/>
              <w:jc w:val="center"/>
            </w:pPr>
            <w:r>
              <w:t>09</w:t>
            </w:r>
          </w:p>
        </w:tc>
        <w:tc>
          <w:tcPr>
            <w:tcW w:w="1701" w:type="dxa"/>
          </w:tcPr>
          <w:p w14:paraId="4C243BEA" w14:textId="77777777" w:rsidR="00870054" w:rsidRDefault="00870054">
            <w:pPr>
              <w:pStyle w:val="ConsPlusNormal"/>
              <w:jc w:val="center"/>
            </w:pPr>
            <w:r>
              <w:t>99 9</w:t>
            </w:r>
          </w:p>
        </w:tc>
        <w:tc>
          <w:tcPr>
            <w:tcW w:w="680" w:type="dxa"/>
          </w:tcPr>
          <w:p w14:paraId="251B585A" w14:textId="77777777" w:rsidR="00870054" w:rsidRDefault="00870054">
            <w:pPr>
              <w:pStyle w:val="ConsPlusNormal"/>
            </w:pPr>
          </w:p>
        </w:tc>
        <w:tc>
          <w:tcPr>
            <w:tcW w:w="1757" w:type="dxa"/>
          </w:tcPr>
          <w:p w14:paraId="25192E18" w14:textId="77777777" w:rsidR="00870054" w:rsidRDefault="00870054">
            <w:pPr>
              <w:pStyle w:val="ConsPlusNormal"/>
              <w:jc w:val="center"/>
            </w:pPr>
            <w:r>
              <w:t>280,00</w:t>
            </w:r>
          </w:p>
        </w:tc>
        <w:tc>
          <w:tcPr>
            <w:tcW w:w="1701" w:type="dxa"/>
          </w:tcPr>
          <w:p w14:paraId="520A0770" w14:textId="77777777" w:rsidR="00870054" w:rsidRDefault="00870054">
            <w:pPr>
              <w:pStyle w:val="ConsPlusNormal"/>
              <w:jc w:val="center"/>
            </w:pPr>
            <w:r>
              <w:t>0,00</w:t>
            </w:r>
          </w:p>
        </w:tc>
        <w:tc>
          <w:tcPr>
            <w:tcW w:w="1701" w:type="dxa"/>
          </w:tcPr>
          <w:p w14:paraId="65CC40C8" w14:textId="77777777" w:rsidR="00870054" w:rsidRDefault="00870054">
            <w:pPr>
              <w:pStyle w:val="ConsPlusNormal"/>
              <w:jc w:val="center"/>
            </w:pPr>
            <w:r>
              <w:t>0,00</w:t>
            </w:r>
          </w:p>
        </w:tc>
      </w:tr>
      <w:tr w:rsidR="00870054" w14:paraId="33774918" w14:textId="77777777">
        <w:tc>
          <w:tcPr>
            <w:tcW w:w="2835" w:type="dxa"/>
          </w:tcPr>
          <w:p w14:paraId="502A44C5" w14:textId="77777777" w:rsidR="00870054" w:rsidRDefault="00870054">
            <w:pPr>
              <w:pStyle w:val="ConsPlusNormal"/>
            </w:pPr>
            <w:r>
              <w:t>Стипендии в целях поощрения особых заслуг</w:t>
            </w:r>
          </w:p>
        </w:tc>
        <w:tc>
          <w:tcPr>
            <w:tcW w:w="680" w:type="dxa"/>
          </w:tcPr>
          <w:p w14:paraId="009D1B5A" w14:textId="77777777" w:rsidR="00870054" w:rsidRDefault="00870054">
            <w:pPr>
              <w:pStyle w:val="ConsPlusNormal"/>
              <w:jc w:val="center"/>
            </w:pPr>
            <w:r>
              <w:t>134</w:t>
            </w:r>
          </w:p>
        </w:tc>
        <w:tc>
          <w:tcPr>
            <w:tcW w:w="680" w:type="dxa"/>
          </w:tcPr>
          <w:p w14:paraId="262F00BF" w14:textId="77777777" w:rsidR="00870054" w:rsidRDefault="00870054">
            <w:pPr>
              <w:pStyle w:val="ConsPlusNormal"/>
              <w:jc w:val="center"/>
            </w:pPr>
            <w:r>
              <w:t>07</w:t>
            </w:r>
          </w:p>
        </w:tc>
        <w:tc>
          <w:tcPr>
            <w:tcW w:w="680" w:type="dxa"/>
          </w:tcPr>
          <w:p w14:paraId="743C69F0" w14:textId="77777777" w:rsidR="00870054" w:rsidRDefault="00870054">
            <w:pPr>
              <w:pStyle w:val="ConsPlusNormal"/>
              <w:jc w:val="center"/>
            </w:pPr>
            <w:r>
              <w:t>09</w:t>
            </w:r>
          </w:p>
        </w:tc>
        <w:tc>
          <w:tcPr>
            <w:tcW w:w="1701" w:type="dxa"/>
          </w:tcPr>
          <w:p w14:paraId="4CB91DA0" w14:textId="77777777" w:rsidR="00870054" w:rsidRDefault="00870054">
            <w:pPr>
              <w:pStyle w:val="ConsPlusNormal"/>
              <w:jc w:val="center"/>
            </w:pPr>
            <w:r>
              <w:t>99 9 01</w:t>
            </w:r>
          </w:p>
        </w:tc>
        <w:tc>
          <w:tcPr>
            <w:tcW w:w="680" w:type="dxa"/>
          </w:tcPr>
          <w:p w14:paraId="74B267E7" w14:textId="77777777" w:rsidR="00870054" w:rsidRDefault="00870054">
            <w:pPr>
              <w:pStyle w:val="ConsPlusNormal"/>
            </w:pPr>
          </w:p>
        </w:tc>
        <w:tc>
          <w:tcPr>
            <w:tcW w:w="1757" w:type="dxa"/>
          </w:tcPr>
          <w:p w14:paraId="7B48EE84" w14:textId="77777777" w:rsidR="00870054" w:rsidRDefault="00870054">
            <w:pPr>
              <w:pStyle w:val="ConsPlusNormal"/>
              <w:jc w:val="center"/>
            </w:pPr>
            <w:r>
              <w:t>280,00</w:t>
            </w:r>
          </w:p>
        </w:tc>
        <w:tc>
          <w:tcPr>
            <w:tcW w:w="1701" w:type="dxa"/>
          </w:tcPr>
          <w:p w14:paraId="37F349D8" w14:textId="77777777" w:rsidR="00870054" w:rsidRDefault="00870054">
            <w:pPr>
              <w:pStyle w:val="ConsPlusNormal"/>
              <w:jc w:val="center"/>
            </w:pPr>
            <w:r>
              <w:t>0,00</w:t>
            </w:r>
          </w:p>
        </w:tc>
        <w:tc>
          <w:tcPr>
            <w:tcW w:w="1701" w:type="dxa"/>
          </w:tcPr>
          <w:p w14:paraId="0B64C21B" w14:textId="77777777" w:rsidR="00870054" w:rsidRDefault="00870054">
            <w:pPr>
              <w:pStyle w:val="ConsPlusNormal"/>
              <w:jc w:val="center"/>
            </w:pPr>
            <w:r>
              <w:t>0,00</w:t>
            </w:r>
          </w:p>
        </w:tc>
      </w:tr>
      <w:tr w:rsidR="00870054" w14:paraId="3F76E07E" w14:textId="77777777">
        <w:tc>
          <w:tcPr>
            <w:tcW w:w="2835" w:type="dxa"/>
          </w:tcPr>
          <w:p w14:paraId="023BFBE8" w14:textId="77777777" w:rsidR="00870054" w:rsidRDefault="00870054">
            <w:pPr>
              <w:pStyle w:val="ConsPlusNormal"/>
            </w:pPr>
            <w:r>
              <w:t xml:space="preserve">Стипендии в целях поощрения особых заслуг работников культуры и искусства, студентов, ординаторов и аспирантов в развитии дагестанской и </w:t>
            </w:r>
            <w:r>
              <w:lastRenderedPageBreak/>
              <w:t>отечественной науки, образования, культуры и искусства, а также выдающихся деятелей культуры и искусства, талантливых молодых авторов литературных, музыкальных и художественных произведений</w:t>
            </w:r>
          </w:p>
        </w:tc>
        <w:tc>
          <w:tcPr>
            <w:tcW w:w="680" w:type="dxa"/>
          </w:tcPr>
          <w:p w14:paraId="523BB31F" w14:textId="77777777" w:rsidR="00870054" w:rsidRDefault="00870054">
            <w:pPr>
              <w:pStyle w:val="ConsPlusNormal"/>
              <w:jc w:val="center"/>
            </w:pPr>
            <w:r>
              <w:lastRenderedPageBreak/>
              <w:t>134</w:t>
            </w:r>
          </w:p>
        </w:tc>
        <w:tc>
          <w:tcPr>
            <w:tcW w:w="680" w:type="dxa"/>
          </w:tcPr>
          <w:p w14:paraId="57537CD0" w14:textId="77777777" w:rsidR="00870054" w:rsidRDefault="00870054">
            <w:pPr>
              <w:pStyle w:val="ConsPlusNormal"/>
              <w:jc w:val="center"/>
            </w:pPr>
            <w:r>
              <w:t>07</w:t>
            </w:r>
          </w:p>
        </w:tc>
        <w:tc>
          <w:tcPr>
            <w:tcW w:w="680" w:type="dxa"/>
          </w:tcPr>
          <w:p w14:paraId="38E80C28" w14:textId="77777777" w:rsidR="00870054" w:rsidRDefault="00870054">
            <w:pPr>
              <w:pStyle w:val="ConsPlusNormal"/>
              <w:jc w:val="center"/>
            </w:pPr>
            <w:r>
              <w:t>09</w:t>
            </w:r>
          </w:p>
        </w:tc>
        <w:tc>
          <w:tcPr>
            <w:tcW w:w="1701" w:type="dxa"/>
          </w:tcPr>
          <w:p w14:paraId="39273725" w14:textId="77777777" w:rsidR="00870054" w:rsidRDefault="00870054">
            <w:pPr>
              <w:pStyle w:val="ConsPlusNormal"/>
              <w:jc w:val="center"/>
            </w:pPr>
            <w:r>
              <w:t>99 9 01 60860</w:t>
            </w:r>
          </w:p>
        </w:tc>
        <w:tc>
          <w:tcPr>
            <w:tcW w:w="680" w:type="dxa"/>
          </w:tcPr>
          <w:p w14:paraId="307B4D66" w14:textId="77777777" w:rsidR="00870054" w:rsidRDefault="00870054">
            <w:pPr>
              <w:pStyle w:val="ConsPlusNormal"/>
            </w:pPr>
          </w:p>
        </w:tc>
        <w:tc>
          <w:tcPr>
            <w:tcW w:w="1757" w:type="dxa"/>
          </w:tcPr>
          <w:p w14:paraId="05551C6C" w14:textId="77777777" w:rsidR="00870054" w:rsidRDefault="00870054">
            <w:pPr>
              <w:pStyle w:val="ConsPlusNormal"/>
              <w:jc w:val="center"/>
            </w:pPr>
            <w:r>
              <w:t>280,00</w:t>
            </w:r>
          </w:p>
        </w:tc>
        <w:tc>
          <w:tcPr>
            <w:tcW w:w="1701" w:type="dxa"/>
          </w:tcPr>
          <w:p w14:paraId="2D3010F6" w14:textId="77777777" w:rsidR="00870054" w:rsidRDefault="00870054">
            <w:pPr>
              <w:pStyle w:val="ConsPlusNormal"/>
              <w:jc w:val="center"/>
            </w:pPr>
            <w:r>
              <w:t>0,00</w:t>
            </w:r>
          </w:p>
        </w:tc>
        <w:tc>
          <w:tcPr>
            <w:tcW w:w="1701" w:type="dxa"/>
          </w:tcPr>
          <w:p w14:paraId="280769E9" w14:textId="77777777" w:rsidR="00870054" w:rsidRDefault="00870054">
            <w:pPr>
              <w:pStyle w:val="ConsPlusNormal"/>
              <w:jc w:val="center"/>
            </w:pPr>
            <w:r>
              <w:t>0,00</w:t>
            </w:r>
          </w:p>
        </w:tc>
      </w:tr>
      <w:tr w:rsidR="00870054" w14:paraId="29980A1C" w14:textId="77777777">
        <w:tc>
          <w:tcPr>
            <w:tcW w:w="2835" w:type="dxa"/>
          </w:tcPr>
          <w:p w14:paraId="4E8F1B3D" w14:textId="77777777" w:rsidR="00870054" w:rsidRDefault="00870054">
            <w:pPr>
              <w:pStyle w:val="ConsPlusNormal"/>
            </w:pPr>
            <w:r>
              <w:t>Социальное обеспечение и иные выплаты населению</w:t>
            </w:r>
          </w:p>
        </w:tc>
        <w:tc>
          <w:tcPr>
            <w:tcW w:w="680" w:type="dxa"/>
          </w:tcPr>
          <w:p w14:paraId="6314C85A" w14:textId="77777777" w:rsidR="00870054" w:rsidRDefault="00870054">
            <w:pPr>
              <w:pStyle w:val="ConsPlusNormal"/>
              <w:jc w:val="center"/>
            </w:pPr>
            <w:r>
              <w:t>134</w:t>
            </w:r>
          </w:p>
        </w:tc>
        <w:tc>
          <w:tcPr>
            <w:tcW w:w="680" w:type="dxa"/>
          </w:tcPr>
          <w:p w14:paraId="2F5712B1" w14:textId="77777777" w:rsidR="00870054" w:rsidRDefault="00870054">
            <w:pPr>
              <w:pStyle w:val="ConsPlusNormal"/>
              <w:jc w:val="center"/>
            </w:pPr>
            <w:r>
              <w:t>07</w:t>
            </w:r>
          </w:p>
        </w:tc>
        <w:tc>
          <w:tcPr>
            <w:tcW w:w="680" w:type="dxa"/>
          </w:tcPr>
          <w:p w14:paraId="3A74DCA7" w14:textId="77777777" w:rsidR="00870054" w:rsidRDefault="00870054">
            <w:pPr>
              <w:pStyle w:val="ConsPlusNormal"/>
              <w:jc w:val="center"/>
            </w:pPr>
            <w:r>
              <w:t>09</w:t>
            </w:r>
          </w:p>
        </w:tc>
        <w:tc>
          <w:tcPr>
            <w:tcW w:w="1701" w:type="dxa"/>
          </w:tcPr>
          <w:p w14:paraId="3041D008" w14:textId="77777777" w:rsidR="00870054" w:rsidRDefault="00870054">
            <w:pPr>
              <w:pStyle w:val="ConsPlusNormal"/>
              <w:jc w:val="center"/>
            </w:pPr>
            <w:r>
              <w:t>99 9 01 60860</w:t>
            </w:r>
          </w:p>
        </w:tc>
        <w:tc>
          <w:tcPr>
            <w:tcW w:w="680" w:type="dxa"/>
          </w:tcPr>
          <w:p w14:paraId="67D682D1" w14:textId="77777777" w:rsidR="00870054" w:rsidRDefault="00870054">
            <w:pPr>
              <w:pStyle w:val="ConsPlusNormal"/>
              <w:jc w:val="center"/>
            </w:pPr>
            <w:r>
              <w:t>300</w:t>
            </w:r>
          </w:p>
        </w:tc>
        <w:tc>
          <w:tcPr>
            <w:tcW w:w="1757" w:type="dxa"/>
          </w:tcPr>
          <w:p w14:paraId="2B6589CF" w14:textId="77777777" w:rsidR="00870054" w:rsidRDefault="00870054">
            <w:pPr>
              <w:pStyle w:val="ConsPlusNormal"/>
              <w:jc w:val="center"/>
            </w:pPr>
            <w:r>
              <w:t>280,00</w:t>
            </w:r>
          </w:p>
        </w:tc>
        <w:tc>
          <w:tcPr>
            <w:tcW w:w="1701" w:type="dxa"/>
          </w:tcPr>
          <w:p w14:paraId="716483AB" w14:textId="77777777" w:rsidR="00870054" w:rsidRDefault="00870054">
            <w:pPr>
              <w:pStyle w:val="ConsPlusNormal"/>
              <w:jc w:val="center"/>
            </w:pPr>
            <w:r>
              <w:t>0,00</w:t>
            </w:r>
          </w:p>
        </w:tc>
        <w:tc>
          <w:tcPr>
            <w:tcW w:w="1701" w:type="dxa"/>
          </w:tcPr>
          <w:p w14:paraId="381C1D2D" w14:textId="77777777" w:rsidR="00870054" w:rsidRDefault="00870054">
            <w:pPr>
              <w:pStyle w:val="ConsPlusNormal"/>
              <w:jc w:val="center"/>
            </w:pPr>
            <w:r>
              <w:t>0,00</w:t>
            </w:r>
          </w:p>
        </w:tc>
      </w:tr>
      <w:tr w:rsidR="00870054" w14:paraId="2E4261C9" w14:textId="77777777">
        <w:tc>
          <w:tcPr>
            <w:tcW w:w="2835" w:type="dxa"/>
          </w:tcPr>
          <w:p w14:paraId="48C8A7F1" w14:textId="77777777" w:rsidR="00870054" w:rsidRDefault="00870054">
            <w:pPr>
              <w:pStyle w:val="ConsPlusNormal"/>
            </w:pPr>
            <w:r>
              <w:t>Культура, кинематография</w:t>
            </w:r>
          </w:p>
        </w:tc>
        <w:tc>
          <w:tcPr>
            <w:tcW w:w="680" w:type="dxa"/>
          </w:tcPr>
          <w:p w14:paraId="54DFA53C" w14:textId="77777777" w:rsidR="00870054" w:rsidRDefault="00870054">
            <w:pPr>
              <w:pStyle w:val="ConsPlusNormal"/>
              <w:jc w:val="center"/>
            </w:pPr>
            <w:r>
              <w:t>134</w:t>
            </w:r>
          </w:p>
        </w:tc>
        <w:tc>
          <w:tcPr>
            <w:tcW w:w="680" w:type="dxa"/>
          </w:tcPr>
          <w:p w14:paraId="22D2E316" w14:textId="77777777" w:rsidR="00870054" w:rsidRDefault="00870054">
            <w:pPr>
              <w:pStyle w:val="ConsPlusNormal"/>
              <w:jc w:val="center"/>
            </w:pPr>
            <w:r>
              <w:t>08</w:t>
            </w:r>
          </w:p>
        </w:tc>
        <w:tc>
          <w:tcPr>
            <w:tcW w:w="680" w:type="dxa"/>
          </w:tcPr>
          <w:p w14:paraId="0F5E993D" w14:textId="77777777" w:rsidR="00870054" w:rsidRDefault="00870054">
            <w:pPr>
              <w:pStyle w:val="ConsPlusNormal"/>
            </w:pPr>
          </w:p>
        </w:tc>
        <w:tc>
          <w:tcPr>
            <w:tcW w:w="1701" w:type="dxa"/>
          </w:tcPr>
          <w:p w14:paraId="3B296F42" w14:textId="77777777" w:rsidR="00870054" w:rsidRDefault="00870054">
            <w:pPr>
              <w:pStyle w:val="ConsPlusNormal"/>
            </w:pPr>
          </w:p>
        </w:tc>
        <w:tc>
          <w:tcPr>
            <w:tcW w:w="680" w:type="dxa"/>
          </w:tcPr>
          <w:p w14:paraId="3F9E165C" w14:textId="77777777" w:rsidR="00870054" w:rsidRDefault="00870054">
            <w:pPr>
              <w:pStyle w:val="ConsPlusNormal"/>
            </w:pPr>
          </w:p>
        </w:tc>
        <w:tc>
          <w:tcPr>
            <w:tcW w:w="1757" w:type="dxa"/>
          </w:tcPr>
          <w:p w14:paraId="2ECCAA07" w14:textId="77777777" w:rsidR="00870054" w:rsidRDefault="00870054">
            <w:pPr>
              <w:pStyle w:val="ConsPlusNormal"/>
              <w:jc w:val="center"/>
            </w:pPr>
            <w:r>
              <w:t>12495,84</w:t>
            </w:r>
          </w:p>
        </w:tc>
        <w:tc>
          <w:tcPr>
            <w:tcW w:w="1701" w:type="dxa"/>
          </w:tcPr>
          <w:p w14:paraId="7CA3A9E1" w14:textId="77777777" w:rsidR="00870054" w:rsidRDefault="00870054">
            <w:pPr>
              <w:pStyle w:val="ConsPlusNormal"/>
              <w:jc w:val="center"/>
            </w:pPr>
            <w:r>
              <w:t>12483,10</w:t>
            </w:r>
          </w:p>
        </w:tc>
        <w:tc>
          <w:tcPr>
            <w:tcW w:w="1701" w:type="dxa"/>
          </w:tcPr>
          <w:p w14:paraId="2DB906B0" w14:textId="77777777" w:rsidR="00870054" w:rsidRDefault="00870054">
            <w:pPr>
              <w:pStyle w:val="ConsPlusNormal"/>
              <w:jc w:val="center"/>
            </w:pPr>
            <w:r>
              <w:t>12483,10</w:t>
            </w:r>
          </w:p>
        </w:tc>
      </w:tr>
      <w:tr w:rsidR="00870054" w14:paraId="45E432DF" w14:textId="77777777">
        <w:tc>
          <w:tcPr>
            <w:tcW w:w="2835" w:type="dxa"/>
          </w:tcPr>
          <w:p w14:paraId="43AE1950" w14:textId="77777777" w:rsidR="00870054" w:rsidRDefault="00870054">
            <w:pPr>
              <w:pStyle w:val="ConsPlusNormal"/>
            </w:pPr>
            <w:r>
              <w:t>Культура</w:t>
            </w:r>
          </w:p>
        </w:tc>
        <w:tc>
          <w:tcPr>
            <w:tcW w:w="680" w:type="dxa"/>
          </w:tcPr>
          <w:p w14:paraId="090DDBDF" w14:textId="77777777" w:rsidR="00870054" w:rsidRDefault="00870054">
            <w:pPr>
              <w:pStyle w:val="ConsPlusNormal"/>
              <w:jc w:val="center"/>
            </w:pPr>
            <w:r>
              <w:t>134</w:t>
            </w:r>
          </w:p>
        </w:tc>
        <w:tc>
          <w:tcPr>
            <w:tcW w:w="680" w:type="dxa"/>
          </w:tcPr>
          <w:p w14:paraId="73B8AA43" w14:textId="77777777" w:rsidR="00870054" w:rsidRDefault="00870054">
            <w:pPr>
              <w:pStyle w:val="ConsPlusNormal"/>
              <w:jc w:val="center"/>
            </w:pPr>
            <w:r>
              <w:t>08</w:t>
            </w:r>
          </w:p>
        </w:tc>
        <w:tc>
          <w:tcPr>
            <w:tcW w:w="680" w:type="dxa"/>
          </w:tcPr>
          <w:p w14:paraId="0E68CBA5" w14:textId="77777777" w:rsidR="00870054" w:rsidRDefault="00870054">
            <w:pPr>
              <w:pStyle w:val="ConsPlusNormal"/>
              <w:jc w:val="center"/>
            </w:pPr>
            <w:r>
              <w:t>01</w:t>
            </w:r>
          </w:p>
        </w:tc>
        <w:tc>
          <w:tcPr>
            <w:tcW w:w="1701" w:type="dxa"/>
          </w:tcPr>
          <w:p w14:paraId="655943CB" w14:textId="77777777" w:rsidR="00870054" w:rsidRDefault="00870054">
            <w:pPr>
              <w:pStyle w:val="ConsPlusNormal"/>
            </w:pPr>
          </w:p>
        </w:tc>
        <w:tc>
          <w:tcPr>
            <w:tcW w:w="680" w:type="dxa"/>
          </w:tcPr>
          <w:p w14:paraId="2C8AAE32" w14:textId="77777777" w:rsidR="00870054" w:rsidRDefault="00870054">
            <w:pPr>
              <w:pStyle w:val="ConsPlusNormal"/>
            </w:pPr>
          </w:p>
        </w:tc>
        <w:tc>
          <w:tcPr>
            <w:tcW w:w="1757" w:type="dxa"/>
          </w:tcPr>
          <w:p w14:paraId="5F4979C5" w14:textId="77777777" w:rsidR="00870054" w:rsidRDefault="00870054">
            <w:pPr>
              <w:pStyle w:val="ConsPlusNormal"/>
              <w:jc w:val="center"/>
            </w:pPr>
            <w:r>
              <w:t>12495,84</w:t>
            </w:r>
          </w:p>
        </w:tc>
        <w:tc>
          <w:tcPr>
            <w:tcW w:w="1701" w:type="dxa"/>
          </w:tcPr>
          <w:p w14:paraId="20D170F5" w14:textId="77777777" w:rsidR="00870054" w:rsidRDefault="00870054">
            <w:pPr>
              <w:pStyle w:val="ConsPlusNormal"/>
              <w:jc w:val="center"/>
            </w:pPr>
            <w:r>
              <w:t>12483,10</w:t>
            </w:r>
          </w:p>
        </w:tc>
        <w:tc>
          <w:tcPr>
            <w:tcW w:w="1701" w:type="dxa"/>
          </w:tcPr>
          <w:p w14:paraId="1DE71A2F" w14:textId="77777777" w:rsidR="00870054" w:rsidRDefault="00870054">
            <w:pPr>
              <w:pStyle w:val="ConsPlusNormal"/>
              <w:jc w:val="center"/>
            </w:pPr>
            <w:r>
              <w:t>12483,10</w:t>
            </w:r>
          </w:p>
        </w:tc>
      </w:tr>
      <w:tr w:rsidR="00870054" w14:paraId="4377DF8E" w14:textId="77777777">
        <w:tc>
          <w:tcPr>
            <w:tcW w:w="2835" w:type="dxa"/>
          </w:tcPr>
          <w:p w14:paraId="5E807EE2" w14:textId="77777777" w:rsidR="00870054" w:rsidRDefault="00870054">
            <w:pPr>
              <w:pStyle w:val="ConsPlusNormal"/>
            </w:pPr>
            <w:r>
              <w:t xml:space="preserve">Государственная </w:t>
            </w:r>
            <w:hyperlink r:id="rId166">
              <w:r>
                <w:rPr>
                  <w:color w:val="0000FF"/>
                </w:rPr>
                <w:t>программа</w:t>
              </w:r>
            </w:hyperlink>
            <w:r>
              <w:t xml:space="preserve"> Республики Дагестан "Развитие культуры в Республике Дагестан"</w:t>
            </w:r>
          </w:p>
        </w:tc>
        <w:tc>
          <w:tcPr>
            <w:tcW w:w="680" w:type="dxa"/>
          </w:tcPr>
          <w:p w14:paraId="02909732" w14:textId="77777777" w:rsidR="00870054" w:rsidRDefault="00870054">
            <w:pPr>
              <w:pStyle w:val="ConsPlusNormal"/>
              <w:jc w:val="center"/>
            </w:pPr>
            <w:r>
              <w:t>134</w:t>
            </w:r>
          </w:p>
        </w:tc>
        <w:tc>
          <w:tcPr>
            <w:tcW w:w="680" w:type="dxa"/>
          </w:tcPr>
          <w:p w14:paraId="00050CA5" w14:textId="77777777" w:rsidR="00870054" w:rsidRDefault="00870054">
            <w:pPr>
              <w:pStyle w:val="ConsPlusNormal"/>
              <w:jc w:val="center"/>
            </w:pPr>
            <w:r>
              <w:t>08</w:t>
            </w:r>
          </w:p>
        </w:tc>
        <w:tc>
          <w:tcPr>
            <w:tcW w:w="680" w:type="dxa"/>
          </w:tcPr>
          <w:p w14:paraId="5CC2C140" w14:textId="77777777" w:rsidR="00870054" w:rsidRDefault="00870054">
            <w:pPr>
              <w:pStyle w:val="ConsPlusNormal"/>
              <w:jc w:val="center"/>
            </w:pPr>
            <w:r>
              <w:t>01</w:t>
            </w:r>
          </w:p>
        </w:tc>
        <w:tc>
          <w:tcPr>
            <w:tcW w:w="1701" w:type="dxa"/>
          </w:tcPr>
          <w:p w14:paraId="367CA4A3" w14:textId="77777777" w:rsidR="00870054" w:rsidRDefault="00870054">
            <w:pPr>
              <w:pStyle w:val="ConsPlusNormal"/>
              <w:jc w:val="center"/>
            </w:pPr>
            <w:r>
              <w:t>20</w:t>
            </w:r>
          </w:p>
        </w:tc>
        <w:tc>
          <w:tcPr>
            <w:tcW w:w="680" w:type="dxa"/>
          </w:tcPr>
          <w:p w14:paraId="66C4DBF3" w14:textId="77777777" w:rsidR="00870054" w:rsidRDefault="00870054">
            <w:pPr>
              <w:pStyle w:val="ConsPlusNormal"/>
            </w:pPr>
          </w:p>
        </w:tc>
        <w:tc>
          <w:tcPr>
            <w:tcW w:w="1757" w:type="dxa"/>
          </w:tcPr>
          <w:p w14:paraId="2936F835" w14:textId="77777777" w:rsidR="00870054" w:rsidRDefault="00870054">
            <w:pPr>
              <w:pStyle w:val="ConsPlusNormal"/>
              <w:jc w:val="center"/>
            </w:pPr>
            <w:r>
              <w:t>12495,84</w:t>
            </w:r>
          </w:p>
        </w:tc>
        <w:tc>
          <w:tcPr>
            <w:tcW w:w="1701" w:type="dxa"/>
          </w:tcPr>
          <w:p w14:paraId="3CDCD78E" w14:textId="77777777" w:rsidR="00870054" w:rsidRDefault="00870054">
            <w:pPr>
              <w:pStyle w:val="ConsPlusNormal"/>
              <w:jc w:val="center"/>
            </w:pPr>
            <w:r>
              <w:t>12483,10</w:t>
            </w:r>
          </w:p>
        </w:tc>
        <w:tc>
          <w:tcPr>
            <w:tcW w:w="1701" w:type="dxa"/>
          </w:tcPr>
          <w:p w14:paraId="7F46354E" w14:textId="77777777" w:rsidR="00870054" w:rsidRDefault="00870054">
            <w:pPr>
              <w:pStyle w:val="ConsPlusNormal"/>
              <w:jc w:val="center"/>
            </w:pPr>
            <w:r>
              <w:t>12483,10</w:t>
            </w:r>
          </w:p>
        </w:tc>
      </w:tr>
      <w:tr w:rsidR="00870054" w14:paraId="56C3B570" w14:textId="77777777">
        <w:tc>
          <w:tcPr>
            <w:tcW w:w="2835" w:type="dxa"/>
          </w:tcPr>
          <w:p w14:paraId="68C82BEA" w14:textId="77777777" w:rsidR="00870054" w:rsidRDefault="00870054">
            <w:pPr>
              <w:pStyle w:val="ConsPlusNormal"/>
            </w:pPr>
            <w:r>
              <w:t>Комплексы процессных мероприятий</w:t>
            </w:r>
          </w:p>
        </w:tc>
        <w:tc>
          <w:tcPr>
            <w:tcW w:w="680" w:type="dxa"/>
          </w:tcPr>
          <w:p w14:paraId="6249AE56" w14:textId="77777777" w:rsidR="00870054" w:rsidRDefault="00870054">
            <w:pPr>
              <w:pStyle w:val="ConsPlusNormal"/>
              <w:jc w:val="center"/>
            </w:pPr>
            <w:r>
              <w:t>134</w:t>
            </w:r>
          </w:p>
        </w:tc>
        <w:tc>
          <w:tcPr>
            <w:tcW w:w="680" w:type="dxa"/>
          </w:tcPr>
          <w:p w14:paraId="3FB1FC86" w14:textId="77777777" w:rsidR="00870054" w:rsidRDefault="00870054">
            <w:pPr>
              <w:pStyle w:val="ConsPlusNormal"/>
              <w:jc w:val="center"/>
            </w:pPr>
            <w:r>
              <w:t>08</w:t>
            </w:r>
          </w:p>
        </w:tc>
        <w:tc>
          <w:tcPr>
            <w:tcW w:w="680" w:type="dxa"/>
          </w:tcPr>
          <w:p w14:paraId="2A316E02" w14:textId="77777777" w:rsidR="00870054" w:rsidRDefault="00870054">
            <w:pPr>
              <w:pStyle w:val="ConsPlusNormal"/>
              <w:jc w:val="center"/>
            </w:pPr>
            <w:r>
              <w:t>01</w:t>
            </w:r>
          </w:p>
        </w:tc>
        <w:tc>
          <w:tcPr>
            <w:tcW w:w="1701" w:type="dxa"/>
          </w:tcPr>
          <w:p w14:paraId="45560796" w14:textId="77777777" w:rsidR="00870054" w:rsidRDefault="00870054">
            <w:pPr>
              <w:pStyle w:val="ConsPlusNormal"/>
              <w:jc w:val="center"/>
            </w:pPr>
            <w:r>
              <w:t>20 4</w:t>
            </w:r>
          </w:p>
        </w:tc>
        <w:tc>
          <w:tcPr>
            <w:tcW w:w="680" w:type="dxa"/>
          </w:tcPr>
          <w:p w14:paraId="106DDC90" w14:textId="77777777" w:rsidR="00870054" w:rsidRDefault="00870054">
            <w:pPr>
              <w:pStyle w:val="ConsPlusNormal"/>
            </w:pPr>
          </w:p>
        </w:tc>
        <w:tc>
          <w:tcPr>
            <w:tcW w:w="1757" w:type="dxa"/>
          </w:tcPr>
          <w:p w14:paraId="61B33656" w14:textId="77777777" w:rsidR="00870054" w:rsidRDefault="00870054">
            <w:pPr>
              <w:pStyle w:val="ConsPlusNormal"/>
              <w:jc w:val="center"/>
            </w:pPr>
            <w:r>
              <w:t>12495,84</w:t>
            </w:r>
          </w:p>
        </w:tc>
        <w:tc>
          <w:tcPr>
            <w:tcW w:w="1701" w:type="dxa"/>
          </w:tcPr>
          <w:p w14:paraId="333859A9" w14:textId="77777777" w:rsidR="00870054" w:rsidRDefault="00870054">
            <w:pPr>
              <w:pStyle w:val="ConsPlusNormal"/>
              <w:jc w:val="center"/>
            </w:pPr>
            <w:r>
              <w:t>12483,10</w:t>
            </w:r>
          </w:p>
        </w:tc>
        <w:tc>
          <w:tcPr>
            <w:tcW w:w="1701" w:type="dxa"/>
          </w:tcPr>
          <w:p w14:paraId="13D468C3" w14:textId="77777777" w:rsidR="00870054" w:rsidRDefault="00870054">
            <w:pPr>
              <w:pStyle w:val="ConsPlusNormal"/>
              <w:jc w:val="center"/>
            </w:pPr>
            <w:r>
              <w:t>12483,10</w:t>
            </w:r>
          </w:p>
        </w:tc>
      </w:tr>
      <w:tr w:rsidR="00870054" w14:paraId="7A2B5A26" w14:textId="77777777">
        <w:tc>
          <w:tcPr>
            <w:tcW w:w="2835" w:type="dxa"/>
          </w:tcPr>
          <w:p w14:paraId="2D147729" w14:textId="77777777" w:rsidR="00870054" w:rsidRDefault="00870054">
            <w:pPr>
              <w:pStyle w:val="ConsPlusNormal"/>
            </w:pPr>
            <w:r>
              <w:t xml:space="preserve">Комплекс процессных мероприятий "Создание условий для организации </w:t>
            </w:r>
            <w:r>
              <w:lastRenderedPageBreak/>
              <w:t>государственных проектов в сфере традиционной народной культуры"</w:t>
            </w:r>
          </w:p>
        </w:tc>
        <w:tc>
          <w:tcPr>
            <w:tcW w:w="680" w:type="dxa"/>
          </w:tcPr>
          <w:p w14:paraId="052C21D6" w14:textId="77777777" w:rsidR="00870054" w:rsidRDefault="00870054">
            <w:pPr>
              <w:pStyle w:val="ConsPlusNormal"/>
              <w:jc w:val="center"/>
            </w:pPr>
            <w:r>
              <w:lastRenderedPageBreak/>
              <w:t>134</w:t>
            </w:r>
          </w:p>
        </w:tc>
        <w:tc>
          <w:tcPr>
            <w:tcW w:w="680" w:type="dxa"/>
          </w:tcPr>
          <w:p w14:paraId="091ABC3A" w14:textId="77777777" w:rsidR="00870054" w:rsidRDefault="00870054">
            <w:pPr>
              <w:pStyle w:val="ConsPlusNormal"/>
              <w:jc w:val="center"/>
            </w:pPr>
            <w:r>
              <w:t>08</w:t>
            </w:r>
          </w:p>
        </w:tc>
        <w:tc>
          <w:tcPr>
            <w:tcW w:w="680" w:type="dxa"/>
          </w:tcPr>
          <w:p w14:paraId="61B3BA5C" w14:textId="77777777" w:rsidR="00870054" w:rsidRDefault="00870054">
            <w:pPr>
              <w:pStyle w:val="ConsPlusNormal"/>
              <w:jc w:val="center"/>
            </w:pPr>
            <w:r>
              <w:t>01</w:t>
            </w:r>
          </w:p>
        </w:tc>
        <w:tc>
          <w:tcPr>
            <w:tcW w:w="1701" w:type="dxa"/>
          </w:tcPr>
          <w:p w14:paraId="47014B97" w14:textId="77777777" w:rsidR="00870054" w:rsidRDefault="00870054">
            <w:pPr>
              <w:pStyle w:val="ConsPlusNormal"/>
              <w:jc w:val="center"/>
            </w:pPr>
            <w:r>
              <w:t>20 4 02</w:t>
            </w:r>
          </w:p>
        </w:tc>
        <w:tc>
          <w:tcPr>
            <w:tcW w:w="680" w:type="dxa"/>
          </w:tcPr>
          <w:p w14:paraId="17BDB67A" w14:textId="77777777" w:rsidR="00870054" w:rsidRDefault="00870054">
            <w:pPr>
              <w:pStyle w:val="ConsPlusNormal"/>
            </w:pPr>
          </w:p>
        </w:tc>
        <w:tc>
          <w:tcPr>
            <w:tcW w:w="1757" w:type="dxa"/>
          </w:tcPr>
          <w:p w14:paraId="640E18E5" w14:textId="77777777" w:rsidR="00870054" w:rsidRDefault="00870054">
            <w:pPr>
              <w:pStyle w:val="ConsPlusNormal"/>
              <w:jc w:val="center"/>
            </w:pPr>
            <w:r>
              <w:t>12495,84</w:t>
            </w:r>
          </w:p>
        </w:tc>
        <w:tc>
          <w:tcPr>
            <w:tcW w:w="1701" w:type="dxa"/>
          </w:tcPr>
          <w:p w14:paraId="0BDDFA56" w14:textId="77777777" w:rsidR="00870054" w:rsidRDefault="00870054">
            <w:pPr>
              <w:pStyle w:val="ConsPlusNormal"/>
              <w:jc w:val="center"/>
            </w:pPr>
            <w:r>
              <w:t>12483,10</w:t>
            </w:r>
          </w:p>
        </w:tc>
        <w:tc>
          <w:tcPr>
            <w:tcW w:w="1701" w:type="dxa"/>
          </w:tcPr>
          <w:p w14:paraId="5DD9735B" w14:textId="77777777" w:rsidR="00870054" w:rsidRDefault="00870054">
            <w:pPr>
              <w:pStyle w:val="ConsPlusNormal"/>
              <w:jc w:val="center"/>
            </w:pPr>
            <w:r>
              <w:t>12483,10</w:t>
            </w:r>
          </w:p>
        </w:tc>
      </w:tr>
      <w:tr w:rsidR="00870054" w14:paraId="22644BB8" w14:textId="77777777">
        <w:tc>
          <w:tcPr>
            <w:tcW w:w="2835" w:type="dxa"/>
          </w:tcPr>
          <w:p w14:paraId="6C2E59D0" w14:textId="77777777" w:rsidR="00870054" w:rsidRDefault="00870054">
            <w:pPr>
              <w:pStyle w:val="ConsPlusNormal"/>
            </w:pPr>
            <w:r>
              <w:t>Финансовое обеспечение выполнения функций, оказания услуг, выполнения работ ГБУ РД "Республиканский центр русского языка и культуры"</w:t>
            </w:r>
          </w:p>
        </w:tc>
        <w:tc>
          <w:tcPr>
            <w:tcW w:w="680" w:type="dxa"/>
          </w:tcPr>
          <w:p w14:paraId="49388410" w14:textId="77777777" w:rsidR="00870054" w:rsidRDefault="00870054">
            <w:pPr>
              <w:pStyle w:val="ConsPlusNormal"/>
              <w:jc w:val="center"/>
            </w:pPr>
            <w:r>
              <w:t>134</w:t>
            </w:r>
          </w:p>
        </w:tc>
        <w:tc>
          <w:tcPr>
            <w:tcW w:w="680" w:type="dxa"/>
          </w:tcPr>
          <w:p w14:paraId="182F2B43" w14:textId="77777777" w:rsidR="00870054" w:rsidRDefault="00870054">
            <w:pPr>
              <w:pStyle w:val="ConsPlusNormal"/>
              <w:jc w:val="center"/>
            </w:pPr>
            <w:r>
              <w:t>08</w:t>
            </w:r>
          </w:p>
        </w:tc>
        <w:tc>
          <w:tcPr>
            <w:tcW w:w="680" w:type="dxa"/>
          </w:tcPr>
          <w:p w14:paraId="649B6DD3" w14:textId="77777777" w:rsidR="00870054" w:rsidRDefault="00870054">
            <w:pPr>
              <w:pStyle w:val="ConsPlusNormal"/>
              <w:jc w:val="center"/>
            </w:pPr>
            <w:r>
              <w:t>01</w:t>
            </w:r>
          </w:p>
        </w:tc>
        <w:tc>
          <w:tcPr>
            <w:tcW w:w="1701" w:type="dxa"/>
          </w:tcPr>
          <w:p w14:paraId="39D1123E" w14:textId="77777777" w:rsidR="00870054" w:rsidRDefault="00870054">
            <w:pPr>
              <w:pStyle w:val="ConsPlusNormal"/>
              <w:jc w:val="center"/>
            </w:pPr>
            <w:r>
              <w:t>20 4 02 0059N</w:t>
            </w:r>
          </w:p>
        </w:tc>
        <w:tc>
          <w:tcPr>
            <w:tcW w:w="680" w:type="dxa"/>
          </w:tcPr>
          <w:p w14:paraId="24B59F27" w14:textId="77777777" w:rsidR="00870054" w:rsidRDefault="00870054">
            <w:pPr>
              <w:pStyle w:val="ConsPlusNormal"/>
            </w:pPr>
          </w:p>
        </w:tc>
        <w:tc>
          <w:tcPr>
            <w:tcW w:w="1757" w:type="dxa"/>
          </w:tcPr>
          <w:p w14:paraId="66A771B5" w14:textId="77777777" w:rsidR="00870054" w:rsidRDefault="00870054">
            <w:pPr>
              <w:pStyle w:val="ConsPlusNormal"/>
              <w:jc w:val="center"/>
            </w:pPr>
            <w:r>
              <w:t>6456,67</w:t>
            </w:r>
          </w:p>
        </w:tc>
        <w:tc>
          <w:tcPr>
            <w:tcW w:w="1701" w:type="dxa"/>
          </w:tcPr>
          <w:p w14:paraId="40C22517" w14:textId="77777777" w:rsidR="00870054" w:rsidRDefault="00870054">
            <w:pPr>
              <w:pStyle w:val="ConsPlusNormal"/>
              <w:jc w:val="center"/>
            </w:pPr>
            <w:r>
              <w:t>6867,80</w:t>
            </w:r>
          </w:p>
        </w:tc>
        <w:tc>
          <w:tcPr>
            <w:tcW w:w="1701" w:type="dxa"/>
          </w:tcPr>
          <w:p w14:paraId="7315B241" w14:textId="77777777" w:rsidR="00870054" w:rsidRDefault="00870054">
            <w:pPr>
              <w:pStyle w:val="ConsPlusNormal"/>
              <w:jc w:val="center"/>
            </w:pPr>
            <w:r>
              <w:t>6867,80</w:t>
            </w:r>
          </w:p>
        </w:tc>
      </w:tr>
      <w:tr w:rsidR="00870054" w14:paraId="3ED83E2A" w14:textId="77777777">
        <w:tc>
          <w:tcPr>
            <w:tcW w:w="2835" w:type="dxa"/>
          </w:tcPr>
          <w:p w14:paraId="7CB99F17"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78193FF8" w14:textId="77777777" w:rsidR="00870054" w:rsidRDefault="00870054">
            <w:pPr>
              <w:pStyle w:val="ConsPlusNormal"/>
              <w:jc w:val="center"/>
            </w:pPr>
            <w:r>
              <w:t>134</w:t>
            </w:r>
          </w:p>
        </w:tc>
        <w:tc>
          <w:tcPr>
            <w:tcW w:w="680" w:type="dxa"/>
          </w:tcPr>
          <w:p w14:paraId="7BB80ECB" w14:textId="77777777" w:rsidR="00870054" w:rsidRDefault="00870054">
            <w:pPr>
              <w:pStyle w:val="ConsPlusNormal"/>
              <w:jc w:val="center"/>
            </w:pPr>
            <w:r>
              <w:t>08</w:t>
            </w:r>
          </w:p>
        </w:tc>
        <w:tc>
          <w:tcPr>
            <w:tcW w:w="680" w:type="dxa"/>
          </w:tcPr>
          <w:p w14:paraId="5F1C6BC5" w14:textId="77777777" w:rsidR="00870054" w:rsidRDefault="00870054">
            <w:pPr>
              <w:pStyle w:val="ConsPlusNormal"/>
              <w:jc w:val="center"/>
            </w:pPr>
            <w:r>
              <w:t>01</w:t>
            </w:r>
          </w:p>
        </w:tc>
        <w:tc>
          <w:tcPr>
            <w:tcW w:w="1701" w:type="dxa"/>
          </w:tcPr>
          <w:p w14:paraId="605F3F4E" w14:textId="77777777" w:rsidR="00870054" w:rsidRDefault="00870054">
            <w:pPr>
              <w:pStyle w:val="ConsPlusNormal"/>
              <w:jc w:val="center"/>
            </w:pPr>
            <w:r>
              <w:t>20 4 02 0059N</w:t>
            </w:r>
          </w:p>
        </w:tc>
        <w:tc>
          <w:tcPr>
            <w:tcW w:w="680" w:type="dxa"/>
          </w:tcPr>
          <w:p w14:paraId="410C6BE7" w14:textId="77777777" w:rsidR="00870054" w:rsidRDefault="00870054">
            <w:pPr>
              <w:pStyle w:val="ConsPlusNormal"/>
              <w:jc w:val="center"/>
            </w:pPr>
            <w:r>
              <w:t>600</w:t>
            </w:r>
          </w:p>
        </w:tc>
        <w:tc>
          <w:tcPr>
            <w:tcW w:w="1757" w:type="dxa"/>
          </w:tcPr>
          <w:p w14:paraId="14944B39" w14:textId="77777777" w:rsidR="00870054" w:rsidRDefault="00870054">
            <w:pPr>
              <w:pStyle w:val="ConsPlusNormal"/>
              <w:jc w:val="center"/>
            </w:pPr>
            <w:r>
              <w:t>6456,67</w:t>
            </w:r>
          </w:p>
        </w:tc>
        <w:tc>
          <w:tcPr>
            <w:tcW w:w="1701" w:type="dxa"/>
          </w:tcPr>
          <w:p w14:paraId="18167611" w14:textId="77777777" w:rsidR="00870054" w:rsidRDefault="00870054">
            <w:pPr>
              <w:pStyle w:val="ConsPlusNormal"/>
              <w:jc w:val="center"/>
            </w:pPr>
            <w:r>
              <w:t>6867,80</w:t>
            </w:r>
          </w:p>
        </w:tc>
        <w:tc>
          <w:tcPr>
            <w:tcW w:w="1701" w:type="dxa"/>
          </w:tcPr>
          <w:p w14:paraId="30BC3209" w14:textId="77777777" w:rsidR="00870054" w:rsidRDefault="00870054">
            <w:pPr>
              <w:pStyle w:val="ConsPlusNormal"/>
              <w:jc w:val="center"/>
            </w:pPr>
            <w:r>
              <w:t>6867,80</w:t>
            </w:r>
          </w:p>
        </w:tc>
      </w:tr>
      <w:tr w:rsidR="00870054" w14:paraId="128C77DD" w14:textId="77777777">
        <w:tc>
          <w:tcPr>
            <w:tcW w:w="2835" w:type="dxa"/>
          </w:tcPr>
          <w:p w14:paraId="08D5A242" w14:textId="77777777" w:rsidR="00870054" w:rsidRDefault="00870054">
            <w:pPr>
              <w:pStyle w:val="ConsPlusNormal"/>
            </w:pPr>
            <w:r>
              <w:t xml:space="preserve">Финансовое обеспечение выполнения функций государственных учреждений, оказания услуг и выполнения работ, организация государственных проектов в сфере традиционной народной культуры соисполнителями </w:t>
            </w:r>
            <w:r>
              <w:lastRenderedPageBreak/>
              <w:t>государственной программы</w:t>
            </w:r>
          </w:p>
        </w:tc>
        <w:tc>
          <w:tcPr>
            <w:tcW w:w="680" w:type="dxa"/>
          </w:tcPr>
          <w:p w14:paraId="06BE7F05" w14:textId="77777777" w:rsidR="00870054" w:rsidRDefault="00870054">
            <w:pPr>
              <w:pStyle w:val="ConsPlusNormal"/>
              <w:jc w:val="center"/>
            </w:pPr>
            <w:r>
              <w:lastRenderedPageBreak/>
              <w:t>134</w:t>
            </w:r>
          </w:p>
        </w:tc>
        <w:tc>
          <w:tcPr>
            <w:tcW w:w="680" w:type="dxa"/>
          </w:tcPr>
          <w:p w14:paraId="551B8967" w14:textId="77777777" w:rsidR="00870054" w:rsidRDefault="00870054">
            <w:pPr>
              <w:pStyle w:val="ConsPlusNormal"/>
              <w:jc w:val="center"/>
            </w:pPr>
            <w:r>
              <w:t>08</w:t>
            </w:r>
          </w:p>
        </w:tc>
        <w:tc>
          <w:tcPr>
            <w:tcW w:w="680" w:type="dxa"/>
          </w:tcPr>
          <w:p w14:paraId="1C73232A" w14:textId="77777777" w:rsidR="00870054" w:rsidRDefault="00870054">
            <w:pPr>
              <w:pStyle w:val="ConsPlusNormal"/>
              <w:jc w:val="center"/>
            </w:pPr>
            <w:r>
              <w:t>01</w:t>
            </w:r>
          </w:p>
        </w:tc>
        <w:tc>
          <w:tcPr>
            <w:tcW w:w="1701" w:type="dxa"/>
          </w:tcPr>
          <w:p w14:paraId="0818C792" w14:textId="77777777" w:rsidR="00870054" w:rsidRDefault="00870054">
            <w:pPr>
              <w:pStyle w:val="ConsPlusNormal"/>
              <w:jc w:val="center"/>
            </w:pPr>
            <w:r>
              <w:t>20 4 02 0059Л</w:t>
            </w:r>
          </w:p>
        </w:tc>
        <w:tc>
          <w:tcPr>
            <w:tcW w:w="680" w:type="dxa"/>
          </w:tcPr>
          <w:p w14:paraId="39ACE031" w14:textId="77777777" w:rsidR="00870054" w:rsidRDefault="00870054">
            <w:pPr>
              <w:pStyle w:val="ConsPlusNormal"/>
            </w:pPr>
          </w:p>
        </w:tc>
        <w:tc>
          <w:tcPr>
            <w:tcW w:w="1757" w:type="dxa"/>
          </w:tcPr>
          <w:p w14:paraId="38217B76" w14:textId="77777777" w:rsidR="00870054" w:rsidRDefault="00870054">
            <w:pPr>
              <w:pStyle w:val="ConsPlusNormal"/>
              <w:jc w:val="center"/>
            </w:pPr>
            <w:r>
              <w:t>6039,17</w:t>
            </w:r>
          </w:p>
        </w:tc>
        <w:tc>
          <w:tcPr>
            <w:tcW w:w="1701" w:type="dxa"/>
          </w:tcPr>
          <w:p w14:paraId="778A3887" w14:textId="77777777" w:rsidR="00870054" w:rsidRDefault="00870054">
            <w:pPr>
              <w:pStyle w:val="ConsPlusNormal"/>
              <w:jc w:val="center"/>
            </w:pPr>
            <w:r>
              <w:t>5615,30</w:t>
            </w:r>
          </w:p>
        </w:tc>
        <w:tc>
          <w:tcPr>
            <w:tcW w:w="1701" w:type="dxa"/>
          </w:tcPr>
          <w:p w14:paraId="0CA78B02" w14:textId="77777777" w:rsidR="00870054" w:rsidRDefault="00870054">
            <w:pPr>
              <w:pStyle w:val="ConsPlusNormal"/>
              <w:jc w:val="center"/>
            </w:pPr>
            <w:r>
              <w:t>5615,30</w:t>
            </w:r>
          </w:p>
        </w:tc>
      </w:tr>
      <w:tr w:rsidR="00870054" w14:paraId="4EA00378" w14:textId="77777777">
        <w:tc>
          <w:tcPr>
            <w:tcW w:w="2835" w:type="dxa"/>
          </w:tcPr>
          <w:p w14:paraId="31DF0C3D"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54E5476A" w14:textId="77777777" w:rsidR="00870054" w:rsidRDefault="00870054">
            <w:pPr>
              <w:pStyle w:val="ConsPlusNormal"/>
              <w:jc w:val="center"/>
            </w:pPr>
            <w:r>
              <w:t>134</w:t>
            </w:r>
          </w:p>
        </w:tc>
        <w:tc>
          <w:tcPr>
            <w:tcW w:w="680" w:type="dxa"/>
          </w:tcPr>
          <w:p w14:paraId="7AF1A3BE" w14:textId="77777777" w:rsidR="00870054" w:rsidRDefault="00870054">
            <w:pPr>
              <w:pStyle w:val="ConsPlusNormal"/>
              <w:jc w:val="center"/>
            </w:pPr>
            <w:r>
              <w:t>08</w:t>
            </w:r>
          </w:p>
        </w:tc>
        <w:tc>
          <w:tcPr>
            <w:tcW w:w="680" w:type="dxa"/>
          </w:tcPr>
          <w:p w14:paraId="2323A1FE" w14:textId="77777777" w:rsidR="00870054" w:rsidRDefault="00870054">
            <w:pPr>
              <w:pStyle w:val="ConsPlusNormal"/>
              <w:jc w:val="center"/>
            </w:pPr>
            <w:r>
              <w:t>01</w:t>
            </w:r>
          </w:p>
        </w:tc>
        <w:tc>
          <w:tcPr>
            <w:tcW w:w="1701" w:type="dxa"/>
          </w:tcPr>
          <w:p w14:paraId="290A4B64" w14:textId="77777777" w:rsidR="00870054" w:rsidRDefault="00870054">
            <w:pPr>
              <w:pStyle w:val="ConsPlusNormal"/>
              <w:jc w:val="center"/>
            </w:pPr>
            <w:r>
              <w:t>20 4 02 0059Л</w:t>
            </w:r>
          </w:p>
        </w:tc>
        <w:tc>
          <w:tcPr>
            <w:tcW w:w="680" w:type="dxa"/>
          </w:tcPr>
          <w:p w14:paraId="0AFB0510" w14:textId="77777777" w:rsidR="00870054" w:rsidRDefault="00870054">
            <w:pPr>
              <w:pStyle w:val="ConsPlusNormal"/>
              <w:jc w:val="center"/>
            </w:pPr>
            <w:r>
              <w:t>600</w:t>
            </w:r>
          </w:p>
        </w:tc>
        <w:tc>
          <w:tcPr>
            <w:tcW w:w="1757" w:type="dxa"/>
          </w:tcPr>
          <w:p w14:paraId="5AFDE019" w14:textId="77777777" w:rsidR="00870054" w:rsidRDefault="00870054">
            <w:pPr>
              <w:pStyle w:val="ConsPlusNormal"/>
              <w:jc w:val="center"/>
            </w:pPr>
            <w:r>
              <w:t>6039,17</w:t>
            </w:r>
          </w:p>
        </w:tc>
        <w:tc>
          <w:tcPr>
            <w:tcW w:w="1701" w:type="dxa"/>
          </w:tcPr>
          <w:p w14:paraId="588AFC24" w14:textId="77777777" w:rsidR="00870054" w:rsidRDefault="00870054">
            <w:pPr>
              <w:pStyle w:val="ConsPlusNormal"/>
              <w:jc w:val="center"/>
            </w:pPr>
            <w:r>
              <w:t>5615,30</w:t>
            </w:r>
          </w:p>
        </w:tc>
        <w:tc>
          <w:tcPr>
            <w:tcW w:w="1701" w:type="dxa"/>
          </w:tcPr>
          <w:p w14:paraId="66F7E1D8" w14:textId="77777777" w:rsidR="00870054" w:rsidRDefault="00870054">
            <w:pPr>
              <w:pStyle w:val="ConsPlusNormal"/>
              <w:jc w:val="center"/>
            </w:pPr>
            <w:r>
              <w:t>5615,30</w:t>
            </w:r>
          </w:p>
        </w:tc>
      </w:tr>
      <w:tr w:rsidR="00870054" w14:paraId="190EB4FD" w14:textId="77777777">
        <w:tc>
          <w:tcPr>
            <w:tcW w:w="2835" w:type="dxa"/>
          </w:tcPr>
          <w:p w14:paraId="6BB1F0ED" w14:textId="77777777" w:rsidR="00870054" w:rsidRDefault="00870054">
            <w:pPr>
              <w:pStyle w:val="ConsPlusNormal"/>
            </w:pPr>
            <w:r>
              <w:t>Здравоохранение</w:t>
            </w:r>
          </w:p>
        </w:tc>
        <w:tc>
          <w:tcPr>
            <w:tcW w:w="680" w:type="dxa"/>
          </w:tcPr>
          <w:p w14:paraId="2474A83D" w14:textId="77777777" w:rsidR="00870054" w:rsidRDefault="00870054">
            <w:pPr>
              <w:pStyle w:val="ConsPlusNormal"/>
              <w:jc w:val="center"/>
            </w:pPr>
            <w:r>
              <w:t>134</w:t>
            </w:r>
          </w:p>
        </w:tc>
        <w:tc>
          <w:tcPr>
            <w:tcW w:w="680" w:type="dxa"/>
          </w:tcPr>
          <w:p w14:paraId="2A66F49E" w14:textId="77777777" w:rsidR="00870054" w:rsidRDefault="00870054">
            <w:pPr>
              <w:pStyle w:val="ConsPlusNormal"/>
              <w:jc w:val="center"/>
            </w:pPr>
            <w:r>
              <w:t>09</w:t>
            </w:r>
          </w:p>
        </w:tc>
        <w:tc>
          <w:tcPr>
            <w:tcW w:w="680" w:type="dxa"/>
          </w:tcPr>
          <w:p w14:paraId="4AC31DAD" w14:textId="77777777" w:rsidR="00870054" w:rsidRDefault="00870054">
            <w:pPr>
              <w:pStyle w:val="ConsPlusNormal"/>
            </w:pPr>
          </w:p>
        </w:tc>
        <w:tc>
          <w:tcPr>
            <w:tcW w:w="1701" w:type="dxa"/>
          </w:tcPr>
          <w:p w14:paraId="3A564C3E" w14:textId="77777777" w:rsidR="00870054" w:rsidRDefault="00870054">
            <w:pPr>
              <w:pStyle w:val="ConsPlusNormal"/>
            </w:pPr>
          </w:p>
        </w:tc>
        <w:tc>
          <w:tcPr>
            <w:tcW w:w="680" w:type="dxa"/>
          </w:tcPr>
          <w:p w14:paraId="1BB7AA90" w14:textId="77777777" w:rsidR="00870054" w:rsidRDefault="00870054">
            <w:pPr>
              <w:pStyle w:val="ConsPlusNormal"/>
            </w:pPr>
          </w:p>
        </w:tc>
        <w:tc>
          <w:tcPr>
            <w:tcW w:w="1757" w:type="dxa"/>
          </w:tcPr>
          <w:p w14:paraId="70170717" w14:textId="77777777" w:rsidR="00870054" w:rsidRDefault="00870054">
            <w:pPr>
              <w:pStyle w:val="ConsPlusNormal"/>
              <w:jc w:val="center"/>
            </w:pPr>
            <w:r>
              <w:t>1500,00</w:t>
            </w:r>
          </w:p>
        </w:tc>
        <w:tc>
          <w:tcPr>
            <w:tcW w:w="1701" w:type="dxa"/>
          </w:tcPr>
          <w:p w14:paraId="3E77E0B6" w14:textId="77777777" w:rsidR="00870054" w:rsidRDefault="00870054">
            <w:pPr>
              <w:pStyle w:val="ConsPlusNormal"/>
              <w:jc w:val="center"/>
            </w:pPr>
            <w:r>
              <w:t>1500,00</w:t>
            </w:r>
          </w:p>
        </w:tc>
        <w:tc>
          <w:tcPr>
            <w:tcW w:w="1701" w:type="dxa"/>
          </w:tcPr>
          <w:p w14:paraId="17F47A90" w14:textId="77777777" w:rsidR="00870054" w:rsidRDefault="00870054">
            <w:pPr>
              <w:pStyle w:val="ConsPlusNormal"/>
              <w:jc w:val="center"/>
            </w:pPr>
            <w:r>
              <w:t>1500,00</w:t>
            </w:r>
          </w:p>
        </w:tc>
      </w:tr>
      <w:tr w:rsidR="00870054" w14:paraId="4B5A51FE" w14:textId="77777777">
        <w:tc>
          <w:tcPr>
            <w:tcW w:w="2835" w:type="dxa"/>
          </w:tcPr>
          <w:p w14:paraId="64421D1C" w14:textId="77777777" w:rsidR="00870054" w:rsidRDefault="00870054">
            <w:pPr>
              <w:pStyle w:val="ConsPlusNormal"/>
            </w:pPr>
            <w:r>
              <w:t>Другие вопросы в области здравоохранения</w:t>
            </w:r>
          </w:p>
        </w:tc>
        <w:tc>
          <w:tcPr>
            <w:tcW w:w="680" w:type="dxa"/>
          </w:tcPr>
          <w:p w14:paraId="576394C9" w14:textId="77777777" w:rsidR="00870054" w:rsidRDefault="00870054">
            <w:pPr>
              <w:pStyle w:val="ConsPlusNormal"/>
              <w:jc w:val="center"/>
            </w:pPr>
            <w:r>
              <w:t>134</w:t>
            </w:r>
          </w:p>
        </w:tc>
        <w:tc>
          <w:tcPr>
            <w:tcW w:w="680" w:type="dxa"/>
          </w:tcPr>
          <w:p w14:paraId="224FC627" w14:textId="77777777" w:rsidR="00870054" w:rsidRDefault="00870054">
            <w:pPr>
              <w:pStyle w:val="ConsPlusNormal"/>
              <w:jc w:val="center"/>
            </w:pPr>
            <w:r>
              <w:t>09</w:t>
            </w:r>
          </w:p>
        </w:tc>
        <w:tc>
          <w:tcPr>
            <w:tcW w:w="680" w:type="dxa"/>
          </w:tcPr>
          <w:p w14:paraId="6971858E" w14:textId="77777777" w:rsidR="00870054" w:rsidRDefault="00870054">
            <w:pPr>
              <w:pStyle w:val="ConsPlusNormal"/>
              <w:jc w:val="center"/>
            </w:pPr>
            <w:r>
              <w:t>09</w:t>
            </w:r>
          </w:p>
        </w:tc>
        <w:tc>
          <w:tcPr>
            <w:tcW w:w="1701" w:type="dxa"/>
          </w:tcPr>
          <w:p w14:paraId="431D8C0D" w14:textId="77777777" w:rsidR="00870054" w:rsidRDefault="00870054">
            <w:pPr>
              <w:pStyle w:val="ConsPlusNormal"/>
            </w:pPr>
          </w:p>
        </w:tc>
        <w:tc>
          <w:tcPr>
            <w:tcW w:w="680" w:type="dxa"/>
          </w:tcPr>
          <w:p w14:paraId="5F92A50A" w14:textId="77777777" w:rsidR="00870054" w:rsidRDefault="00870054">
            <w:pPr>
              <w:pStyle w:val="ConsPlusNormal"/>
            </w:pPr>
          </w:p>
        </w:tc>
        <w:tc>
          <w:tcPr>
            <w:tcW w:w="1757" w:type="dxa"/>
          </w:tcPr>
          <w:p w14:paraId="17D25411" w14:textId="77777777" w:rsidR="00870054" w:rsidRDefault="00870054">
            <w:pPr>
              <w:pStyle w:val="ConsPlusNormal"/>
              <w:jc w:val="center"/>
            </w:pPr>
            <w:r>
              <w:t>1500,00</w:t>
            </w:r>
          </w:p>
        </w:tc>
        <w:tc>
          <w:tcPr>
            <w:tcW w:w="1701" w:type="dxa"/>
          </w:tcPr>
          <w:p w14:paraId="7AEFC512" w14:textId="77777777" w:rsidR="00870054" w:rsidRDefault="00870054">
            <w:pPr>
              <w:pStyle w:val="ConsPlusNormal"/>
              <w:jc w:val="center"/>
            </w:pPr>
            <w:r>
              <w:t>1500,00</w:t>
            </w:r>
          </w:p>
        </w:tc>
        <w:tc>
          <w:tcPr>
            <w:tcW w:w="1701" w:type="dxa"/>
          </w:tcPr>
          <w:p w14:paraId="5B684CE2" w14:textId="77777777" w:rsidR="00870054" w:rsidRDefault="00870054">
            <w:pPr>
              <w:pStyle w:val="ConsPlusNormal"/>
              <w:jc w:val="center"/>
            </w:pPr>
            <w:r>
              <w:t>1500,00</w:t>
            </w:r>
          </w:p>
        </w:tc>
      </w:tr>
      <w:tr w:rsidR="00870054" w14:paraId="253E7187" w14:textId="77777777">
        <w:tc>
          <w:tcPr>
            <w:tcW w:w="2835" w:type="dxa"/>
          </w:tcPr>
          <w:p w14:paraId="63085995" w14:textId="77777777" w:rsidR="00870054" w:rsidRDefault="00870054">
            <w:pPr>
              <w:pStyle w:val="ConsPlusNormal"/>
            </w:pPr>
            <w:r>
              <w:t xml:space="preserve">Государственная </w:t>
            </w:r>
            <w:hyperlink r:id="rId167">
              <w:r>
                <w:rPr>
                  <w:color w:val="0000FF"/>
                </w:rPr>
                <w:t>программа</w:t>
              </w:r>
            </w:hyperlink>
            <w:r>
              <w:t xml:space="preserve"> Республики Дагестан "Развитие здравоохранения в Республике Дагестан"</w:t>
            </w:r>
          </w:p>
        </w:tc>
        <w:tc>
          <w:tcPr>
            <w:tcW w:w="680" w:type="dxa"/>
          </w:tcPr>
          <w:p w14:paraId="5261A0F0" w14:textId="77777777" w:rsidR="00870054" w:rsidRDefault="00870054">
            <w:pPr>
              <w:pStyle w:val="ConsPlusNormal"/>
              <w:jc w:val="center"/>
            </w:pPr>
            <w:r>
              <w:t>134</w:t>
            </w:r>
          </w:p>
        </w:tc>
        <w:tc>
          <w:tcPr>
            <w:tcW w:w="680" w:type="dxa"/>
          </w:tcPr>
          <w:p w14:paraId="0668020A" w14:textId="77777777" w:rsidR="00870054" w:rsidRDefault="00870054">
            <w:pPr>
              <w:pStyle w:val="ConsPlusNormal"/>
              <w:jc w:val="center"/>
            </w:pPr>
            <w:r>
              <w:t>09</w:t>
            </w:r>
          </w:p>
        </w:tc>
        <w:tc>
          <w:tcPr>
            <w:tcW w:w="680" w:type="dxa"/>
          </w:tcPr>
          <w:p w14:paraId="5F22EDDB" w14:textId="77777777" w:rsidR="00870054" w:rsidRDefault="00870054">
            <w:pPr>
              <w:pStyle w:val="ConsPlusNormal"/>
              <w:jc w:val="center"/>
            </w:pPr>
            <w:r>
              <w:t>09</w:t>
            </w:r>
          </w:p>
        </w:tc>
        <w:tc>
          <w:tcPr>
            <w:tcW w:w="1701" w:type="dxa"/>
          </w:tcPr>
          <w:p w14:paraId="5A0BDB8D" w14:textId="77777777" w:rsidR="00870054" w:rsidRDefault="00870054">
            <w:pPr>
              <w:pStyle w:val="ConsPlusNormal"/>
              <w:jc w:val="center"/>
            </w:pPr>
            <w:r>
              <w:t>21</w:t>
            </w:r>
          </w:p>
        </w:tc>
        <w:tc>
          <w:tcPr>
            <w:tcW w:w="680" w:type="dxa"/>
          </w:tcPr>
          <w:p w14:paraId="13F286C5" w14:textId="77777777" w:rsidR="00870054" w:rsidRDefault="00870054">
            <w:pPr>
              <w:pStyle w:val="ConsPlusNormal"/>
            </w:pPr>
          </w:p>
        </w:tc>
        <w:tc>
          <w:tcPr>
            <w:tcW w:w="1757" w:type="dxa"/>
          </w:tcPr>
          <w:p w14:paraId="5A28DF2C" w14:textId="77777777" w:rsidR="00870054" w:rsidRDefault="00870054">
            <w:pPr>
              <w:pStyle w:val="ConsPlusNormal"/>
              <w:jc w:val="center"/>
            </w:pPr>
            <w:r>
              <w:t>1500,00</w:t>
            </w:r>
          </w:p>
        </w:tc>
        <w:tc>
          <w:tcPr>
            <w:tcW w:w="1701" w:type="dxa"/>
          </w:tcPr>
          <w:p w14:paraId="6D06903F" w14:textId="77777777" w:rsidR="00870054" w:rsidRDefault="00870054">
            <w:pPr>
              <w:pStyle w:val="ConsPlusNormal"/>
              <w:jc w:val="center"/>
            </w:pPr>
            <w:r>
              <w:t>1500,00</w:t>
            </w:r>
          </w:p>
        </w:tc>
        <w:tc>
          <w:tcPr>
            <w:tcW w:w="1701" w:type="dxa"/>
          </w:tcPr>
          <w:p w14:paraId="2FD8A4FE" w14:textId="77777777" w:rsidR="00870054" w:rsidRDefault="00870054">
            <w:pPr>
              <w:pStyle w:val="ConsPlusNormal"/>
              <w:jc w:val="center"/>
            </w:pPr>
            <w:r>
              <w:t>1500,00</w:t>
            </w:r>
          </w:p>
        </w:tc>
      </w:tr>
      <w:tr w:rsidR="00870054" w14:paraId="2BC73F32" w14:textId="77777777">
        <w:tc>
          <w:tcPr>
            <w:tcW w:w="2835" w:type="dxa"/>
          </w:tcPr>
          <w:p w14:paraId="679605EF" w14:textId="77777777" w:rsidR="00870054" w:rsidRDefault="00870054">
            <w:pPr>
              <w:pStyle w:val="ConsPlusNormal"/>
            </w:pPr>
            <w:r>
              <w:t>Региональные проекты, не входящие в состав национального проекта</w:t>
            </w:r>
          </w:p>
        </w:tc>
        <w:tc>
          <w:tcPr>
            <w:tcW w:w="680" w:type="dxa"/>
          </w:tcPr>
          <w:p w14:paraId="016E7D04" w14:textId="77777777" w:rsidR="00870054" w:rsidRDefault="00870054">
            <w:pPr>
              <w:pStyle w:val="ConsPlusNormal"/>
              <w:jc w:val="center"/>
            </w:pPr>
            <w:r>
              <w:t>134</w:t>
            </w:r>
          </w:p>
        </w:tc>
        <w:tc>
          <w:tcPr>
            <w:tcW w:w="680" w:type="dxa"/>
          </w:tcPr>
          <w:p w14:paraId="06BEB81B" w14:textId="77777777" w:rsidR="00870054" w:rsidRDefault="00870054">
            <w:pPr>
              <w:pStyle w:val="ConsPlusNormal"/>
              <w:jc w:val="center"/>
            </w:pPr>
            <w:r>
              <w:t>09</w:t>
            </w:r>
          </w:p>
        </w:tc>
        <w:tc>
          <w:tcPr>
            <w:tcW w:w="680" w:type="dxa"/>
          </w:tcPr>
          <w:p w14:paraId="5DA99962" w14:textId="77777777" w:rsidR="00870054" w:rsidRDefault="00870054">
            <w:pPr>
              <w:pStyle w:val="ConsPlusNormal"/>
              <w:jc w:val="center"/>
            </w:pPr>
            <w:r>
              <w:t>09</w:t>
            </w:r>
          </w:p>
        </w:tc>
        <w:tc>
          <w:tcPr>
            <w:tcW w:w="1701" w:type="dxa"/>
          </w:tcPr>
          <w:p w14:paraId="4E6E2512" w14:textId="77777777" w:rsidR="00870054" w:rsidRDefault="00870054">
            <w:pPr>
              <w:pStyle w:val="ConsPlusNormal"/>
              <w:jc w:val="center"/>
            </w:pPr>
            <w:r>
              <w:t>21 2</w:t>
            </w:r>
          </w:p>
        </w:tc>
        <w:tc>
          <w:tcPr>
            <w:tcW w:w="680" w:type="dxa"/>
          </w:tcPr>
          <w:p w14:paraId="72910B3D" w14:textId="77777777" w:rsidR="00870054" w:rsidRDefault="00870054">
            <w:pPr>
              <w:pStyle w:val="ConsPlusNormal"/>
            </w:pPr>
          </w:p>
        </w:tc>
        <w:tc>
          <w:tcPr>
            <w:tcW w:w="1757" w:type="dxa"/>
          </w:tcPr>
          <w:p w14:paraId="41690BFC" w14:textId="77777777" w:rsidR="00870054" w:rsidRDefault="00870054">
            <w:pPr>
              <w:pStyle w:val="ConsPlusNormal"/>
              <w:jc w:val="center"/>
            </w:pPr>
            <w:r>
              <w:t>1500,00</w:t>
            </w:r>
          </w:p>
        </w:tc>
        <w:tc>
          <w:tcPr>
            <w:tcW w:w="1701" w:type="dxa"/>
          </w:tcPr>
          <w:p w14:paraId="75FDA0E1" w14:textId="77777777" w:rsidR="00870054" w:rsidRDefault="00870054">
            <w:pPr>
              <w:pStyle w:val="ConsPlusNormal"/>
              <w:jc w:val="center"/>
            </w:pPr>
            <w:r>
              <w:t>1500,00</w:t>
            </w:r>
          </w:p>
        </w:tc>
        <w:tc>
          <w:tcPr>
            <w:tcW w:w="1701" w:type="dxa"/>
          </w:tcPr>
          <w:p w14:paraId="1E11CBE1" w14:textId="77777777" w:rsidR="00870054" w:rsidRDefault="00870054">
            <w:pPr>
              <w:pStyle w:val="ConsPlusNormal"/>
              <w:jc w:val="center"/>
            </w:pPr>
            <w:r>
              <w:t>1500,00</w:t>
            </w:r>
          </w:p>
        </w:tc>
      </w:tr>
      <w:tr w:rsidR="00870054" w14:paraId="23837A65" w14:textId="77777777">
        <w:tc>
          <w:tcPr>
            <w:tcW w:w="2835" w:type="dxa"/>
          </w:tcPr>
          <w:p w14:paraId="15D02D72" w14:textId="77777777" w:rsidR="00870054" w:rsidRDefault="00870054">
            <w:pPr>
              <w:pStyle w:val="ConsPlusNormal"/>
            </w:pPr>
            <w:r>
              <w:t xml:space="preserve">Региональный проект "Противодействие незаконному обороту наркотиков, профилактика наркомании, лечение и реабилитация </w:t>
            </w:r>
            <w:r>
              <w:lastRenderedPageBreak/>
              <w:t>наркозависимых"</w:t>
            </w:r>
          </w:p>
        </w:tc>
        <w:tc>
          <w:tcPr>
            <w:tcW w:w="680" w:type="dxa"/>
          </w:tcPr>
          <w:p w14:paraId="6E6C1E71" w14:textId="77777777" w:rsidR="00870054" w:rsidRDefault="00870054">
            <w:pPr>
              <w:pStyle w:val="ConsPlusNormal"/>
              <w:jc w:val="center"/>
            </w:pPr>
            <w:r>
              <w:lastRenderedPageBreak/>
              <w:t>134</w:t>
            </w:r>
          </w:p>
        </w:tc>
        <w:tc>
          <w:tcPr>
            <w:tcW w:w="680" w:type="dxa"/>
          </w:tcPr>
          <w:p w14:paraId="44D8BF73" w14:textId="77777777" w:rsidR="00870054" w:rsidRDefault="00870054">
            <w:pPr>
              <w:pStyle w:val="ConsPlusNormal"/>
              <w:jc w:val="center"/>
            </w:pPr>
            <w:r>
              <w:t>09</w:t>
            </w:r>
          </w:p>
        </w:tc>
        <w:tc>
          <w:tcPr>
            <w:tcW w:w="680" w:type="dxa"/>
          </w:tcPr>
          <w:p w14:paraId="4A3575EB" w14:textId="77777777" w:rsidR="00870054" w:rsidRDefault="00870054">
            <w:pPr>
              <w:pStyle w:val="ConsPlusNormal"/>
              <w:jc w:val="center"/>
            </w:pPr>
            <w:r>
              <w:t>09</w:t>
            </w:r>
          </w:p>
        </w:tc>
        <w:tc>
          <w:tcPr>
            <w:tcW w:w="1701" w:type="dxa"/>
          </w:tcPr>
          <w:p w14:paraId="7FF99BB9" w14:textId="77777777" w:rsidR="00870054" w:rsidRDefault="00870054">
            <w:pPr>
              <w:pStyle w:val="ConsPlusNormal"/>
              <w:jc w:val="center"/>
            </w:pPr>
            <w:r>
              <w:t>21 2 05</w:t>
            </w:r>
          </w:p>
        </w:tc>
        <w:tc>
          <w:tcPr>
            <w:tcW w:w="680" w:type="dxa"/>
          </w:tcPr>
          <w:p w14:paraId="25D802DE" w14:textId="77777777" w:rsidR="00870054" w:rsidRDefault="00870054">
            <w:pPr>
              <w:pStyle w:val="ConsPlusNormal"/>
            </w:pPr>
          </w:p>
        </w:tc>
        <w:tc>
          <w:tcPr>
            <w:tcW w:w="1757" w:type="dxa"/>
          </w:tcPr>
          <w:p w14:paraId="6AF2BF76" w14:textId="77777777" w:rsidR="00870054" w:rsidRDefault="00870054">
            <w:pPr>
              <w:pStyle w:val="ConsPlusNormal"/>
              <w:jc w:val="center"/>
            </w:pPr>
            <w:r>
              <w:t>1500,00</w:t>
            </w:r>
          </w:p>
        </w:tc>
        <w:tc>
          <w:tcPr>
            <w:tcW w:w="1701" w:type="dxa"/>
          </w:tcPr>
          <w:p w14:paraId="7DA7F046" w14:textId="77777777" w:rsidR="00870054" w:rsidRDefault="00870054">
            <w:pPr>
              <w:pStyle w:val="ConsPlusNormal"/>
              <w:jc w:val="center"/>
            </w:pPr>
            <w:r>
              <w:t>1500,00</w:t>
            </w:r>
          </w:p>
        </w:tc>
        <w:tc>
          <w:tcPr>
            <w:tcW w:w="1701" w:type="dxa"/>
          </w:tcPr>
          <w:p w14:paraId="2EB9A88A" w14:textId="77777777" w:rsidR="00870054" w:rsidRDefault="00870054">
            <w:pPr>
              <w:pStyle w:val="ConsPlusNormal"/>
              <w:jc w:val="center"/>
            </w:pPr>
            <w:r>
              <w:t>1500,00</w:t>
            </w:r>
          </w:p>
        </w:tc>
      </w:tr>
      <w:tr w:rsidR="00870054" w14:paraId="02A9FBAE" w14:textId="77777777">
        <w:tc>
          <w:tcPr>
            <w:tcW w:w="2835" w:type="dxa"/>
          </w:tcPr>
          <w:p w14:paraId="05FB3A61" w14:textId="77777777" w:rsidR="00870054" w:rsidRDefault="00870054">
            <w:pPr>
              <w:pStyle w:val="ConsPlusNormal"/>
            </w:pPr>
            <w:r>
              <w:t>Профилактика распространения наркомании и связанных с ней правонарушений</w:t>
            </w:r>
          </w:p>
        </w:tc>
        <w:tc>
          <w:tcPr>
            <w:tcW w:w="680" w:type="dxa"/>
          </w:tcPr>
          <w:p w14:paraId="11FB4BDF" w14:textId="77777777" w:rsidR="00870054" w:rsidRDefault="00870054">
            <w:pPr>
              <w:pStyle w:val="ConsPlusNormal"/>
              <w:jc w:val="center"/>
            </w:pPr>
            <w:r>
              <w:t>134</w:t>
            </w:r>
          </w:p>
        </w:tc>
        <w:tc>
          <w:tcPr>
            <w:tcW w:w="680" w:type="dxa"/>
          </w:tcPr>
          <w:p w14:paraId="709A5910" w14:textId="77777777" w:rsidR="00870054" w:rsidRDefault="00870054">
            <w:pPr>
              <w:pStyle w:val="ConsPlusNormal"/>
              <w:jc w:val="center"/>
            </w:pPr>
            <w:r>
              <w:t>09</w:t>
            </w:r>
          </w:p>
        </w:tc>
        <w:tc>
          <w:tcPr>
            <w:tcW w:w="680" w:type="dxa"/>
          </w:tcPr>
          <w:p w14:paraId="6C57BDB6" w14:textId="77777777" w:rsidR="00870054" w:rsidRDefault="00870054">
            <w:pPr>
              <w:pStyle w:val="ConsPlusNormal"/>
              <w:jc w:val="center"/>
            </w:pPr>
            <w:r>
              <w:t>09</w:t>
            </w:r>
          </w:p>
        </w:tc>
        <w:tc>
          <w:tcPr>
            <w:tcW w:w="1701" w:type="dxa"/>
          </w:tcPr>
          <w:p w14:paraId="7D15D58A" w14:textId="77777777" w:rsidR="00870054" w:rsidRDefault="00870054">
            <w:pPr>
              <w:pStyle w:val="ConsPlusNormal"/>
              <w:jc w:val="center"/>
            </w:pPr>
            <w:r>
              <w:t>21 2 05 00111</w:t>
            </w:r>
          </w:p>
        </w:tc>
        <w:tc>
          <w:tcPr>
            <w:tcW w:w="680" w:type="dxa"/>
          </w:tcPr>
          <w:p w14:paraId="49AE1B06" w14:textId="77777777" w:rsidR="00870054" w:rsidRDefault="00870054">
            <w:pPr>
              <w:pStyle w:val="ConsPlusNormal"/>
            </w:pPr>
          </w:p>
        </w:tc>
        <w:tc>
          <w:tcPr>
            <w:tcW w:w="1757" w:type="dxa"/>
          </w:tcPr>
          <w:p w14:paraId="374F93D1" w14:textId="77777777" w:rsidR="00870054" w:rsidRDefault="00870054">
            <w:pPr>
              <w:pStyle w:val="ConsPlusNormal"/>
              <w:jc w:val="center"/>
            </w:pPr>
            <w:r>
              <w:t>1500,00</w:t>
            </w:r>
          </w:p>
        </w:tc>
        <w:tc>
          <w:tcPr>
            <w:tcW w:w="1701" w:type="dxa"/>
          </w:tcPr>
          <w:p w14:paraId="02E67C37" w14:textId="77777777" w:rsidR="00870054" w:rsidRDefault="00870054">
            <w:pPr>
              <w:pStyle w:val="ConsPlusNormal"/>
              <w:jc w:val="center"/>
            </w:pPr>
            <w:r>
              <w:t>1500,00</w:t>
            </w:r>
          </w:p>
        </w:tc>
        <w:tc>
          <w:tcPr>
            <w:tcW w:w="1701" w:type="dxa"/>
          </w:tcPr>
          <w:p w14:paraId="5F3801CD" w14:textId="77777777" w:rsidR="00870054" w:rsidRDefault="00870054">
            <w:pPr>
              <w:pStyle w:val="ConsPlusNormal"/>
              <w:jc w:val="center"/>
            </w:pPr>
            <w:r>
              <w:t>1500,00</w:t>
            </w:r>
          </w:p>
        </w:tc>
      </w:tr>
      <w:tr w:rsidR="00870054" w14:paraId="5C677D94" w14:textId="77777777">
        <w:tc>
          <w:tcPr>
            <w:tcW w:w="2835" w:type="dxa"/>
          </w:tcPr>
          <w:p w14:paraId="4E290366"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16743AF3" w14:textId="77777777" w:rsidR="00870054" w:rsidRDefault="00870054">
            <w:pPr>
              <w:pStyle w:val="ConsPlusNormal"/>
              <w:jc w:val="center"/>
            </w:pPr>
            <w:r>
              <w:t>134</w:t>
            </w:r>
          </w:p>
        </w:tc>
        <w:tc>
          <w:tcPr>
            <w:tcW w:w="680" w:type="dxa"/>
          </w:tcPr>
          <w:p w14:paraId="04062D0F" w14:textId="77777777" w:rsidR="00870054" w:rsidRDefault="00870054">
            <w:pPr>
              <w:pStyle w:val="ConsPlusNormal"/>
              <w:jc w:val="center"/>
            </w:pPr>
            <w:r>
              <w:t>09</w:t>
            </w:r>
          </w:p>
        </w:tc>
        <w:tc>
          <w:tcPr>
            <w:tcW w:w="680" w:type="dxa"/>
          </w:tcPr>
          <w:p w14:paraId="7BFB5570" w14:textId="77777777" w:rsidR="00870054" w:rsidRDefault="00870054">
            <w:pPr>
              <w:pStyle w:val="ConsPlusNormal"/>
              <w:jc w:val="center"/>
            </w:pPr>
            <w:r>
              <w:t>09</w:t>
            </w:r>
          </w:p>
        </w:tc>
        <w:tc>
          <w:tcPr>
            <w:tcW w:w="1701" w:type="dxa"/>
          </w:tcPr>
          <w:p w14:paraId="7409A458" w14:textId="77777777" w:rsidR="00870054" w:rsidRDefault="00870054">
            <w:pPr>
              <w:pStyle w:val="ConsPlusNormal"/>
              <w:jc w:val="center"/>
            </w:pPr>
            <w:r>
              <w:t>21 2 05 00111</w:t>
            </w:r>
          </w:p>
        </w:tc>
        <w:tc>
          <w:tcPr>
            <w:tcW w:w="680" w:type="dxa"/>
          </w:tcPr>
          <w:p w14:paraId="30F2AB25" w14:textId="77777777" w:rsidR="00870054" w:rsidRDefault="00870054">
            <w:pPr>
              <w:pStyle w:val="ConsPlusNormal"/>
              <w:jc w:val="center"/>
            </w:pPr>
            <w:r>
              <w:t>200</w:t>
            </w:r>
          </w:p>
        </w:tc>
        <w:tc>
          <w:tcPr>
            <w:tcW w:w="1757" w:type="dxa"/>
          </w:tcPr>
          <w:p w14:paraId="689C88ED" w14:textId="77777777" w:rsidR="00870054" w:rsidRDefault="00870054">
            <w:pPr>
              <w:pStyle w:val="ConsPlusNormal"/>
              <w:jc w:val="center"/>
            </w:pPr>
            <w:r>
              <w:t>1500,00</w:t>
            </w:r>
          </w:p>
        </w:tc>
        <w:tc>
          <w:tcPr>
            <w:tcW w:w="1701" w:type="dxa"/>
          </w:tcPr>
          <w:p w14:paraId="583DC7CF" w14:textId="77777777" w:rsidR="00870054" w:rsidRDefault="00870054">
            <w:pPr>
              <w:pStyle w:val="ConsPlusNormal"/>
              <w:jc w:val="center"/>
            </w:pPr>
            <w:r>
              <w:t>1500,00</w:t>
            </w:r>
          </w:p>
        </w:tc>
        <w:tc>
          <w:tcPr>
            <w:tcW w:w="1701" w:type="dxa"/>
          </w:tcPr>
          <w:p w14:paraId="552736A0" w14:textId="77777777" w:rsidR="00870054" w:rsidRDefault="00870054">
            <w:pPr>
              <w:pStyle w:val="ConsPlusNormal"/>
              <w:jc w:val="center"/>
            </w:pPr>
            <w:r>
              <w:t>1500,00</w:t>
            </w:r>
          </w:p>
        </w:tc>
      </w:tr>
      <w:tr w:rsidR="00870054" w14:paraId="7CC9E7E8" w14:textId="77777777">
        <w:tc>
          <w:tcPr>
            <w:tcW w:w="2835" w:type="dxa"/>
          </w:tcPr>
          <w:p w14:paraId="09496E5C" w14:textId="77777777" w:rsidR="00870054" w:rsidRDefault="00870054">
            <w:pPr>
              <w:pStyle w:val="ConsPlusNormal"/>
            </w:pPr>
            <w:r>
              <w:t>Министерство экономики и территориального развития Республики Дагестан</w:t>
            </w:r>
          </w:p>
        </w:tc>
        <w:tc>
          <w:tcPr>
            <w:tcW w:w="680" w:type="dxa"/>
          </w:tcPr>
          <w:p w14:paraId="611B7FDC" w14:textId="77777777" w:rsidR="00870054" w:rsidRDefault="00870054">
            <w:pPr>
              <w:pStyle w:val="ConsPlusNormal"/>
              <w:jc w:val="center"/>
            </w:pPr>
            <w:r>
              <w:t>140</w:t>
            </w:r>
          </w:p>
        </w:tc>
        <w:tc>
          <w:tcPr>
            <w:tcW w:w="680" w:type="dxa"/>
          </w:tcPr>
          <w:p w14:paraId="7704FCDA" w14:textId="77777777" w:rsidR="00870054" w:rsidRDefault="00870054">
            <w:pPr>
              <w:pStyle w:val="ConsPlusNormal"/>
            </w:pPr>
          </w:p>
        </w:tc>
        <w:tc>
          <w:tcPr>
            <w:tcW w:w="680" w:type="dxa"/>
          </w:tcPr>
          <w:p w14:paraId="1565208C" w14:textId="77777777" w:rsidR="00870054" w:rsidRDefault="00870054">
            <w:pPr>
              <w:pStyle w:val="ConsPlusNormal"/>
            </w:pPr>
          </w:p>
        </w:tc>
        <w:tc>
          <w:tcPr>
            <w:tcW w:w="1701" w:type="dxa"/>
          </w:tcPr>
          <w:p w14:paraId="639E5D52" w14:textId="77777777" w:rsidR="00870054" w:rsidRDefault="00870054">
            <w:pPr>
              <w:pStyle w:val="ConsPlusNormal"/>
            </w:pPr>
          </w:p>
        </w:tc>
        <w:tc>
          <w:tcPr>
            <w:tcW w:w="680" w:type="dxa"/>
          </w:tcPr>
          <w:p w14:paraId="4D6EF10C" w14:textId="77777777" w:rsidR="00870054" w:rsidRDefault="00870054">
            <w:pPr>
              <w:pStyle w:val="ConsPlusNormal"/>
            </w:pPr>
          </w:p>
        </w:tc>
        <w:tc>
          <w:tcPr>
            <w:tcW w:w="1757" w:type="dxa"/>
          </w:tcPr>
          <w:p w14:paraId="34224688" w14:textId="77777777" w:rsidR="00870054" w:rsidRDefault="00870054">
            <w:pPr>
              <w:pStyle w:val="ConsPlusNormal"/>
              <w:jc w:val="center"/>
            </w:pPr>
            <w:r>
              <w:t>7675877,07</w:t>
            </w:r>
          </w:p>
        </w:tc>
        <w:tc>
          <w:tcPr>
            <w:tcW w:w="1701" w:type="dxa"/>
          </w:tcPr>
          <w:p w14:paraId="21F89BD6" w14:textId="77777777" w:rsidR="00870054" w:rsidRDefault="00870054">
            <w:pPr>
              <w:pStyle w:val="ConsPlusNormal"/>
              <w:jc w:val="center"/>
            </w:pPr>
            <w:r>
              <w:t>7531202,42</w:t>
            </w:r>
          </w:p>
        </w:tc>
        <w:tc>
          <w:tcPr>
            <w:tcW w:w="1701" w:type="dxa"/>
          </w:tcPr>
          <w:p w14:paraId="597F1EB5" w14:textId="77777777" w:rsidR="00870054" w:rsidRDefault="00870054">
            <w:pPr>
              <w:pStyle w:val="ConsPlusNormal"/>
              <w:jc w:val="center"/>
            </w:pPr>
            <w:r>
              <w:t>11201924,49</w:t>
            </w:r>
          </w:p>
        </w:tc>
      </w:tr>
      <w:tr w:rsidR="00870054" w14:paraId="2C8DC5D0" w14:textId="77777777">
        <w:tc>
          <w:tcPr>
            <w:tcW w:w="2835" w:type="dxa"/>
          </w:tcPr>
          <w:p w14:paraId="68D2AD89" w14:textId="77777777" w:rsidR="00870054" w:rsidRDefault="00870054">
            <w:pPr>
              <w:pStyle w:val="ConsPlusNormal"/>
            </w:pPr>
            <w:r>
              <w:t>Общегосударственные вопросы</w:t>
            </w:r>
          </w:p>
        </w:tc>
        <w:tc>
          <w:tcPr>
            <w:tcW w:w="680" w:type="dxa"/>
          </w:tcPr>
          <w:p w14:paraId="75583D27" w14:textId="77777777" w:rsidR="00870054" w:rsidRDefault="00870054">
            <w:pPr>
              <w:pStyle w:val="ConsPlusNormal"/>
              <w:jc w:val="center"/>
            </w:pPr>
            <w:r>
              <w:t>140</w:t>
            </w:r>
          </w:p>
        </w:tc>
        <w:tc>
          <w:tcPr>
            <w:tcW w:w="680" w:type="dxa"/>
          </w:tcPr>
          <w:p w14:paraId="552EFFF2" w14:textId="77777777" w:rsidR="00870054" w:rsidRDefault="00870054">
            <w:pPr>
              <w:pStyle w:val="ConsPlusNormal"/>
              <w:jc w:val="center"/>
            </w:pPr>
            <w:r>
              <w:t>01</w:t>
            </w:r>
          </w:p>
        </w:tc>
        <w:tc>
          <w:tcPr>
            <w:tcW w:w="680" w:type="dxa"/>
          </w:tcPr>
          <w:p w14:paraId="071DCDA5" w14:textId="77777777" w:rsidR="00870054" w:rsidRDefault="00870054">
            <w:pPr>
              <w:pStyle w:val="ConsPlusNormal"/>
            </w:pPr>
          </w:p>
        </w:tc>
        <w:tc>
          <w:tcPr>
            <w:tcW w:w="1701" w:type="dxa"/>
          </w:tcPr>
          <w:p w14:paraId="1D66E78B" w14:textId="77777777" w:rsidR="00870054" w:rsidRDefault="00870054">
            <w:pPr>
              <w:pStyle w:val="ConsPlusNormal"/>
            </w:pPr>
          </w:p>
        </w:tc>
        <w:tc>
          <w:tcPr>
            <w:tcW w:w="680" w:type="dxa"/>
          </w:tcPr>
          <w:p w14:paraId="0FCD869B" w14:textId="77777777" w:rsidR="00870054" w:rsidRDefault="00870054">
            <w:pPr>
              <w:pStyle w:val="ConsPlusNormal"/>
            </w:pPr>
          </w:p>
        </w:tc>
        <w:tc>
          <w:tcPr>
            <w:tcW w:w="1757" w:type="dxa"/>
          </w:tcPr>
          <w:p w14:paraId="5AB1AA3F" w14:textId="77777777" w:rsidR="00870054" w:rsidRDefault="00870054">
            <w:pPr>
              <w:pStyle w:val="ConsPlusNormal"/>
              <w:jc w:val="center"/>
            </w:pPr>
            <w:r>
              <w:t>229925,32</w:t>
            </w:r>
          </w:p>
        </w:tc>
        <w:tc>
          <w:tcPr>
            <w:tcW w:w="1701" w:type="dxa"/>
          </w:tcPr>
          <w:p w14:paraId="6CDD06BB" w14:textId="77777777" w:rsidR="00870054" w:rsidRDefault="00870054">
            <w:pPr>
              <w:pStyle w:val="ConsPlusNormal"/>
              <w:jc w:val="center"/>
            </w:pPr>
            <w:r>
              <w:t>218125,32</w:t>
            </w:r>
          </w:p>
        </w:tc>
        <w:tc>
          <w:tcPr>
            <w:tcW w:w="1701" w:type="dxa"/>
          </w:tcPr>
          <w:p w14:paraId="76581796" w14:textId="77777777" w:rsidR="00870054" w:rsidRDefault="00870054">
            <w:pPr>
              <w:pStyle w:val="ConsPlusNormal"/>
              <w:jc w:val="center"/>
            </w:pPr>
            <w:r>
              <w:t>218125,32</w:t>
            </w:r>
          </w:p>
        </w:tc>
      </w:tr>
      <w:tr w:rsidR="00870054" w14:paraId="7FF747C7" w14:textId="77777777">
        <w:tc>
          <w:tcPr>
            <w:tcW w:w="2835" w:type="dxa"/>
          </w:tcPr>
          <w:p w14:paraId="55EA7AD4" w14:textId="77777777" w:rsidR="00870054" w:rsidRDefault="00870054">
            <w:pPr>
              <w:pStyle w:val="ConsPlusNormal"/>
            </w:pPr>
            <w:r>
              <w:t>Другие общегосударственные вопросы</w:t>
            </w:r>
          </w:p>
        </w:tc>
        <w:tc>
          <w:tcPr>
            <w:tcW w:w="680" w:type="dxa"/>
          </w:tcPr>
          <w:p w14:paraId="1F76EEAF" w14:textId="77777777" w:rsidR="00870054" w:rsidRDefault="00870054">
            <w:pPr>
              <w:pStyle w:val="ConsPlusNormal"/>
              <w:jc w:val="center"/>
            </w:pPr>
            <w:r>
              <w:t>140</w:t>
            </w:r>
          </w:p>
        </w:tc>
        <w:tc>
          <w:tcPr>
            <w:tcW w:w="680" w:type="dxa"/>
          </w:tcPr>
          <w:p w14:paraId="30AF76FB" w14:textId="77777777" w:rsidR="00870054" w:rsidRDefault="00870054">
            <w:pPr>
              <w:pStyle w:val="ConsPlusNormal"/>
              <w:jc w:val="center"/>
            </w:pPr>
            <w:r>
              <w:t>01</w:t>
            </w:r>
          </w:p>
        </w:tc>
        <w:tc>
          <w:tcPr>
            <w:tcW w:w="680" w:type="dxa"/>
          </w:tcPr>
          <w:p w14:paraId="567458FE" w14:textId="77777777" w:rsidR="00870054" w:rsidRDefault="00870054">
            <w:pPr>
              <w:pStyle w:val="ConsPlusNormal"/>
              <w:jc w:val="center"/>
            </w:pPr>
            <w:r>
              <w:t>13</w:t>
            </w:r>
          </w:p>
        </w:tc>
        <w:tc>
          <w:tcPr>
            <w:tcW w:w="1701" w:type="dxa"/>
          </w:tcPr>
          <w:p w14:paraId="4886F1FF" w14:textId="77777777" w:rsidR="00870054" w:rsidRDefault="00870054">
            <w:pPr>
              <w:pStyle w:val="ConsPlusNormal"/>
            </w:pPr>
          </w:p>
        </w:tc>
        <w:tc>
          <w:tcPr>
            <w:tcW w:w="680" w:type="dxa"/>
          </w:tcPr>
          <w:p w14:paraId="7BFEA8C9" w14:textId="77777777" w:rsidR="00870054" w:rsidRDefault="00870054">
            <w:pPr>
              <w:pStyle w:val="ConsPlusNormal"/>
            </w:pPr>
          </w:p>
        </w:tc>
        <w:tc>
          <w:tcPr>
            <w:tcW w:w="1757" w:type="dxa"/>
          </w:tcPr>
          <w:p w14:paraId="739E2F76" w14:textId="77777777" w:rsidR="00870054" w:rsidRDefault="00870054">
            <w:pPr>
              <w:pStyle w:val="ConsPlusNormal"/>
              <w:jc w:val="center"/>
            </w:pPr>
            <w:r>
              <w:t>229925,32</w:t>
            </w:r>
          </w:p>
        </w:tc>
        <w:tc>
          <w:tcPr>
            <w:tcW w:w="1701" w:type="dxa"/>
          </w:tcPr>
          <w:p w14:paraId="168FB93B" w14:textId="77777777" w:rsidR="00870054" w:rsidRDefault="00870054">
            <w:pPr>
              <w:pStyle w:val="ConsPlusNormal"/>
              <w:jc w:val="center"/>
            </w:pPr>
            <w:r>
              <w:t>218125,32</w:t>
            </w:r>
          </w:p>
        </w:tc>
        <w:tc>
          <w:tcPr>
            <w:tcW w:w="1701" w:type="dxa"/>
          </w:tcPr>
          <w:p w14:paraId="22C1CD8C" w14:textId="77777777" w:rsidR="00870054" w:rsidRDefault="00870054">
            <w:pPr>
              <w:pStyle w:val="ConsPlusNormal"/>
              <w:jc w:val="center"/>
            </w:pPr>
            <w:r>
              <w:t>218125,32</w:t>
            </w:r>
          </w:p>
        </w:tc>
      </w:tr>
      <w:tr w:rsidR="00870054" w14:paraId="7705C378" w14:textId="77777777">
        <w:tc>
          <w:tcPr>
            <w:tcW w:w="2835" w:type="dxa"/>
          </w:tcPr>
          <w:p w14:paraId="4C8987EA" w14:textId="77777777" w:rsidR="00870054" w:rsidRDefault="00870054">
            <w:pPr>
              <w:pStyle w:val="ConsPlusNormal"/>
            </w:pPr>
            <w:r>
              <w:t>Обеспечение деятельности государственных учреждений</w:t>
            </w:r>
          </w:p>
        </w:tc>
        <w:tc>
          <w:tcPr>
            <w:tcW w:w="680" w:type="dxa"/>
          </w:tcPr>
          <w:p w14:paraId="53300821" w14:textId="77777777" w:rsidR="00870054" w:rsidRDefault="00870054">
            <w:pPr>
              <w:pStyle w:val="ConsPlusNormal"/>
              <w:jc w:val="center"/>
            </w:pPr>
            <w:r>
              <w:t>140</w:t>
            </w:r>
          </w:p>
        </w:tc>
        <w:tc>
          <w:tcPr>
            <w:tcW w:w="680" w:type="dxa"/>
          </w:tcPr>
          <w:p w14:paraId="74B4B7F2" w14:textId="77777777" w:rsidR="00870054" w:rsidRDefault="00870054">
            <w:pPr>
              <w:pStyle w:val="ConsPlusNormal"/>
              <w:jc w:val="center"/>
            </w:pPr>
            <w:r>
              <w:t>01</w:t>
            </w:r>
          </w:p>
        </w:tc>
        <w:tc>
          <w:tcPr>
            <w:tcW w:w="680" w:type="dxa"/>
          </w:tcPr>
          <w:p w14:paraId="5401B693" w14:textId="77777777" w:rsidR="00870054" w:rsidRDefault="00870054">
            <w:pPr>
              <w:pStyle w:val="ConsPlusNormal"/>
              <w:jc w:val="center"/>
            </w:pPr>
            <w:r>
              <w:t>13</w:t>
            </w:r>
          </w:p>
        </w:tc>
        <w:tc>
          <w:tcPr>
            <w:tcW w:w="1701" w:type="dxa"/>
          </w:tcPr>
          <w:p w14:paraId="60C60263" w14:textId="77777777" w:rsidR="00870054" w:rsidRDefault="00870054">
            <w:pPr>
              <w:pStyle w:val="ConsPlusNormal"/>
              <w:jc w:val="center"/>
            </w:pPr>
            <w:r>
              <w:t>98</w:t>
            </w:r>
          </w:p>
        </w:tc>
        <w:tc>
          <w:tcPr>
            <w:tcW w:w="680" w:type="dxa"/>
          </w:tcPr>
          <w:p w14:paraId="275679C4" w14:textId="77777777" w:rsidR="00870054" w:rsidRDefault="00870054">
            <w:pPr>
              <w:pStyle w:val="ConsPlusNormal"/>
            </w:pPr>
          </w:p>
        </w:tc>
        <w:tc>
          <w:tcPr>
            <w:tcW w:w="1757" w:type="dxa"/>
          </w:tcPr>
          <w:p w14:paraId="3B8A19F6" w14:textId="77777777" w:rsidR="00870054" w:rsidRDefault="00870054">
            <w:pPr>
              <w:pStyle w:val="ConsPlusNormal"/>
              <w:jc w:val="center"/>
            </w:pPr>
            <w:r>
              <w:t>10369,32</w:t>
            </w:r>
          </w:p>
        </w:tc>
        <w:tc>
          <w:tcPr>
            <w:tcW w:w="1701" w:type="dxa"/>
          </w:tcPr>
          <w:p w14:paraId="3C12D054" w14:textId="77777777" w:rsidR="00870054" w:rsidRDefault="00870054">
            <w:pPr>
              <w:pStyle w:val="ConsPlusNormal"/>
              <w:jc w:val="center"/>
            </w:pPr>
            <w:r>
              <w:t>10369,32</w:t>
            </w:r>
          </w:p>
        </w:tc>
        <w:tc>
          <w:tcPr>
            <w:tcW w:w="1701" w:type="dxa"/>
          </w:tcPr>
          <w:p w14:paraId="38CEF7D0" w14:textId="77777777" w:rsidR="00870054" w:rsidRDefault="00870054">
            <w:pPr>
              <w:pStyle w:val="ConsPlusNormal"/>
              <w:jc w:val="center"/>
            </w:pPr>
            <w:r>
              <w:t>10369,32</w:t>
            </w:r>
          </w:p>
        </w:tc>
      </w:tr>
      <w:tr w:rsidR="00870054" w14:paraId="55E34F61" w14:textId="77777777">
        <w:tc>
          <w:tcPr>
            <w:tcW w:w="2835" w:type="dxa"/>
          </w:tcPr>
          <w:p w14:paraId="3328DBCA" w14:textId="77777777" w:rsidR="00870054" w:rsidRDefault="00870054">
            <w:pPr>
              <w:pStyle w:val="ConsPlusNormal"/>
            </w:pPr>
            <w:r>
              <w:t>Иные непрограммные мероприятия</w:t>
            </w:r>
          </w:p>
        </w:tc>
        <w:tc>
          <w:tcPr>
            <w:tcW w:w="680" w:type="dxa"/>
          </w:tcPr>
          <w:p w14:paraId="41849E56" w14:textId="77777777" w:rsidR="00870054" w:rsidRDefault="00870054">
            <w:pPr>
              <w:pStyle w:val="ConsPlusNormal"/>
              <w:jc w:val="center"/>
            </w:pPr>
            <w:r>
              <w:t>140</w:t>
            </w:r>
          </w:p>
        </w:tc>
        <w:tc>
          <w:tcPr>
            <w:tcW w:w="680" w:type="dxa"/>
          </w:tcPr>
          <w:p w14:paraId="17BB2DCC" w14:textId="77777777" w:rsidR="00870054" w:rsidRDefault="00870054">
            <w:pPr>
              <w:pStyle w:val="ConsPlusNormal"/>
              <w:jc w:val="center"/>
            </w:pPr>
            <w:r>
              <w:t>01</w:t>
            </w:r>
          </w:p>
        </w:tc>
        <w:tc>
          <w:tcPr>
            <w:tcW w:w="680" w:type="dxa"/>
          </w:tcPr>
          <w:p w14:paraId="02D8BBD0" w14:textId="77777777" w:rsidR="00870054" w:rsidRDefault="00870054">
            <w:pPr>
              <w:pStyle w:val="ConsPlusNormal"/>
              <w:jc w:val="center"/>
            </w:pPr>
            <w:r>
              <w:t>13</w:t>
            </w:r>
          </w:p>
        </w:tc>
        <w:tc>
          <w:tcPr>
            <w:tcW w:w="1701" w:type="dxa"/>
          </w:tcPr>
          <w:p w14:paraId="4FA9BFBA" w14:textId="77777777" w:rsidR="00870054" w:rsidRDefault="00870054">
            <w:pPr>
              <w:pStyle w:val="ConsPlusNormal"/>
              <w:jc w:val="center"/>
            </w:pPr>
            <w:r>
              <w:t>98 8</w:t>
            </w:r>
          </w:p>
        </w:tc>
        <w:tc>
          <w:tcPr>
            <w:tcW w:w="680" w:type="dxa"/>
          </w:tcPr>
          <w:p w14:paraId="3E2D2002" w14:textId="77777777" w:rsidR="00870054" w:rsidRDefault="00870054">
            <w:pPr>
              <w:pStyle w:val="ConsPlusNormal"/>
            </w:pPr>
          </w:p>
        </w:tc>
        <w:tc>
          <w:tcPr>
            <w:tcW w:w="1757" w:type="dxa"/>
          </w:tcPr>
          <w:p w14:paraId="6431CA9C" w14:textId="77777777" w:rsidR="00870054" w:rsidRDefault="00870054">
            <w:pPr>
              <w:pStyle w:val="ConsPlusNormal"/>
              <w:jc w:val="center"/>
            </w:pPr>
            <w:r>
              <w:t>10369,32</w:t>
            </w:r>
          </w:p>
        </w:tc>
        <w:tc>
          <w:tcPr>
            <w:tcW w:w="1701" w:type="dxa"/>
          </w:tcPr>
          <w:p w14:paraId="6536B35D" w14:textId="77777777" w:rsidR="00870054" w:rsidRDefault="00870054">
            <w:pPr>
              <w:pStyle w:val="ConsPlusNormal"/>
              <w:jc w:val="center"/>
            </w:pPr>
            <w:r>
              <w:t>10369,32</w:t>
            </w:r>
          </w:p>
        </w:tc>
        <w:tc>
          <w:tcPr>
            <w:tcW w:w="1701" w:type="dxa"/>
          </w:tcPr>
          <w:p w14:paraId="7E8BD7D0" w14:textId="77777777" w:rsidR="00870054" w:rsidRDefault="00870054">
            <w:pPr>
              <w:pStyle w:val="ConsPlusNormal"/>
              <w:jc w:val="center"/>
            </w:pPr>
            <w:r>
              <w:t>10369,32</w:t>
            </w:r>
          </w:p>
        </w:tc>
      </w:tr>
      <w:tr w:rsidR="00870054" w14:paraId="572FF1E2" w14:textId="77777777">
        <w:tc>
          <w:tcPr>
            <w:tcW w:w="2835" w:type="dxa"/>
          </w:tcPr>
          <w:p w14:paraId="0C693028" w14:textId="77777777" w:rsidR="00870054" w:rsidRDefault="00870054">
            <w:pPr>
              <w:pStyle w:val="ConsPlusNormal"/>
            </w:pPr>
            <w:r>
              <w:t xml:space="preserve">Финансовое обеспечение </w:t>
            </w:r>
            <w:r>
              <w:lastRenderedPageBreak/>
              <w:t>выполнения функций государственных учреждений, оказания услуг, выполнения работ</w:t>
            </w:r>
          </w:p>
        </w:tc>
        <w:tc>
          <w:tcPr>
            <w:tcW w:w="680" w:type="dxa"/>
          </w:tcPr>
          <w:p w14:paraId="3A6921EF" w14:textId="77777777" w:rsidR="00870054" w:rsidRDefault="00870054">
            <w:pPr>
              <w:pStyle w:val="ConsPlusNormal"/>
              <w:jc w:val="center"/>
            </w:pPr>
            <w:r>
              <w:lastRenderedPageBreak/>
              <w:t>140</w:t>
            </w:r>
          </w:p>
        </w:tc>
        <w:tc>
          <w:tcPr>
            <w:tcW w:w="680" w:type="dxa"/>
          </w:tcPr>
          <w:p w14:paraId="6E479886" w14:textId="77777777" w:rsidR="00870054" w:rsidRDefault="00870054">
            <w:pPr>
              <w:pStyle w:val="ConsPlusNormal"/>
              <w:jc w:val="center"/>
            </w:pPr>
            <w:r>
              <w:t>01</w:t>
            </w:r>
          </w:p>
        </w:tc>
        <w:tc>
          <w:tcPr>
            <w:tcW w:w="680" w:type="dxa"/>
          </w:tcPr>
          <w:p w14:paraId="4BB3508E" w14:textId="77777777" w:rsidR="00870054" w:rsidRDefault="00870054">
            <w:pPr>
              <w:pStyle w:val="ConsPlusNormal"/>
              <w:jc w:val="center"/>
            </w:pPr>
            <w:r>
              <w:t>13</w:t>
            </w:r>
          </w:p>
        </w:tc>
        <w:tc>
          <w:tcPr>
            <w:tcW w:w="1701" w:type="dxa"/>
          </w:tcPr>
          <w:p w14:paraId="39262570" w14:textId="77777777" w:rsidR="00870054" w:rsidRDefault="00870054">
            <w:pPr>
              <w:pStyle w:val="ConsPlusNormal"/>
              <w:jc w:val="center"/>
            </w:pPr>
            <w:r>
              <w:t>98 8 00 00590</w:t>
            </w:r>
          </w:p>
        </w:tc>
        <w:tc>
          <w:tcPr>
            <w:tcW w:w="680" w:type="dxa"/>
          </w:tcPr>
          <w:p w14:paraId="077708F7" w14:textId="77777777" w:rsidR="00870054" w:rsidRDefault="00870054">
            <w:pPr>
              <w:pStyle w:val="ConsPlusNormal"/>
            </w:pPr>
          </w:p>
        </w:tc>
        <w:tc>
          <w:tcPr>
            <w:tcW w:w="1757" w:type="dxa"/>
          </w:tcPr>
          <w:p w14:paraId="7C9FA5F2" w14:textId="77777777" w:rsidR="00870054" w:rsidRDefault="00870054">
            <w:pPr>
              <w:pStyle w:val="ConsPlusNormal"/>
              <w:jc w:val="center"/>
            </w:pPr>
            <w:r>
              <w:t>10369,32</w:t>
            </w:r>
          </w:p>
        </w:tc>
        <w:tc>
          <w:tcPr>
            <w:tcW w:w="1701" w:type="dxa"/>
          </w:tcPr>
          <w:p w14:paraId="13AE3A4A" w14:textId="77777777" w:rsidR="00870054" w:rsidRDefault="00870054">
            <w:pPr>
              <w:pStyle w:val="ConsPlusNormal"/>
              <w:jc w:val="center"/>
            </w:pPr>
            <w:r>
              <w:t>10369,32</w:t>
            </w:r>
          </w:p>
        </w:tc>
        <w:tc>
          <w:tcPr>
            <w:tcW w:w="1701" w:type="dxa"/>
          </w:tcPr>
          <w:p w14:paraId="1DFEE8A6" w14:textId="77777777" w:rsidR="00870054" w:rsidRDefault="00870054">
            <w:pPr>
              <w:pStyle w:val="ConsPlusNormal"/>
              <w:jc w:val="center"/>
            </w:pPr>
            <w:r>
              <w:t>10369,32</w:t>
            </w:r>
          </w:p>
        </w:tc>
      </w:tr>
      <w:tr w:rsidR="00870054" w14:paraId="1E154293" w14:textId="77777777">
        <w:tc>
          <w:tcPr>
            <w:tcW w:w="2835" w:type="dxa"/>
          </w:tcPr>
          <w:p w14:paraId="655F532D"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1506CAA7" w14:textId="77777777" w:rsidR="00870054" w:rsidRDefault="00870054">
            <w:pPr>
              <w:pStyle w:val="ConsPlusNormal"/>
              <w:jc w:val="center"/>
            </w:pPr>
            <w:r>
              <w:t>140</w:t>
            </w:r>
          </w:p>
        </w:tc>
        <w:tc>
          <w:tcPr>
            <w:tcW w:w="680" w:type="dxa"/>
          </w:tcPr>
          <w:p w14:paraId="40993253" w14:textId="77777777" w:rsidR="00870054" w:rsidRDefault="00870054">
            <w:pPr>
              <w:pStyle w:val="ConsPlusNormal"/>
              <w:jc w:val="center"/>
            </w:pPr>
            <w:r>
              <w:t>01</w:t>
            </w:r>
          </w:p>
        </w:tc>
        <w:tc>
          <w:tcPr>
            <w:tcW w:w="680" w:type="dxa"/>
          </w:tcPr>
          <w:p w14:paraId="502C62D5" w14:textId="77777777" w:rsidR="00870054" w:rsidRDefault="00870054">
            <w:pPr>
              <w:pStyle w:val="ConsPlusNormal"/>
              <w:jc w:val="center"/>
            </w:pPr>
            <w:r>
              <w:t>13</w:t>
            </w:r>
          </w:p>
        </w:tc>
        <w:tc>
          <w:tcPr>
            <w:tcW w:w="1701" w:type="dxa"/>
          </w:tcPr>
          <w:p w14:paraId="51D8668F" w14:textId="77777777" w:rsidR="00870054" w:rsidRDefault="00870054">
            <w:pPr>
              <w:pStyle w:val="ConsPlusNormal"/>
              <w:jc w:val="center"/>
            </w:pPr>
            <w:r>
              <w:t>98 8 00 00590</w:t>
            </w:r>
          </w:p>
        </w:tc>
        <w:tc>
          <w:tcPr>
            <w:tcW w:w="680" w:type="dxa"/>
          </w:tcPr>
          <w:p w14:paraId="75E36C57" w14:textId="77777777" w:rsidR="00870054" w:rsidRDefault="00870054">
            <w:pPr>
              <w:pStyle w:val="ConsPlusNormal"/>
              <w:jc w:val="center"/>
            </w:pPr>
            <w:r>
              <w:t>100</w:t>
            </w:r>
          </w:p>
        </w:tc>
        <w:tc>
          <w:tcPr>
            <w:tcW w:w="1757" w:type="dxa"/>
          </w:tcPr>
          <w:p w14:paraId="30C03121" w14:textId="77777777" w:rsidR="00870054" w:rsidRDefault="00870054">
            <w:pPr>
              <w:pStyle w:val="ConsPlusNormal"/>
              <w:jc w:val="center"/>
            </w:pPr>
            <w:r>
              <w:t>8786,00</w:t>
            </w:r>
          </w:p>
        </w:tc>
        <w:tc>
          <w:tcPr>
            <w:tcW w:w="1701" w:type="dxa"/>
          </w:tcPr>
          <w:p w14:paraId="58298BA4" w14:textId="77777777" w:rsidR="00870054" w:rsidRDefault="00870054">
            <w:pPr>
              <w:pStyle w:val="ConsPlusNormal"/>
              <w:jc w:val="center"/>
            </w:pPr>
            <w:r>
              <w:t>8786,00</w:t>
            </w:r>
          </w:p>
        </w:tc>
        <w:tc>
          <w:tcPr>
            <w:tcW w:w="1701" w:type="dxa"/>
          </w:tcPr>
          <w:p w14:paraId="4CDEE573" w14:textId="77777777" w:rsidR="00870054" w:rsidRDefault="00870054">
            <w:pPr>
              <w:pStyle w:val="ConsPlusNormal"/>
              <w:jc w:val="center"/>
            </w:pPr>
            <w:r>
              <w:t>8786,00</w:t>
            </w:r>
          </w:p>
        </w:tc>
      </w:tr>
      <w:tr w:rsidR="00870054" w14:paraId="48C6B837" w14:textId="77777777">
        <w:tc>
          <w:tcPr>
            <w:tcW w:w="2835" w:type="dxa"/>
          </w:tcPr>
          <w:p w14:paraId="30A7B40E"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2CB34ED6" w14:textId="77777777" w:rsidR="00870054" w:rsidRDefault="00870054">
            <w:pPr>
              <w:pStyle w:val="ConsPlusNormal"/>
              <w:jc w:val="center"/>
            </w:pPr>
            <w:r>
              <w:t>140</w:t>
            </w:r>
          </w:p>
        </w:tc>
        <w:tc>
          <w:tcPr>
            <w:tcW w:w="680" w:type="dxa"/>
          </w:tcPr>
          <w:p w14:paraId="75E421BC" w14:textId="77777777" w:rsidR="00870054" w:rsidRDefault="00870054">
            <w:pPr>
              <w:pStyle w:val="ConsPlusNormal"/>
              <w:jc w:val="center"/>
            </w:pPr>
            <w:r>
              <w:t>01</w:t>
            </w:r>
          </w:p>
        </w:tc>
        <w:tc>
          <w:tcPr>
            <w:tcW w:w="680" w:type="dxa"/>
          </w:tcPr>
          <w:p w14:paraId="4BEF19C4" w14:textId="77777777" w:rsidR="00870054" w:rsidRDefault="00870054">
            <w:pPr>
              <w:pStyle w:val="ConsPlusNormal"/>
              <w:jc w:val="center"/>
            </w:pPr>
            <w:r>
              <w:t>13</w:t>
            </w:r>
          </w:p>
        </w:tc>
        <w:tc>
          <w:tcPr>
            <w:tcW w:w="1701" w:type="dxa"/>
          </w:tcPr>
          <w:p w14:paraId="2EBC4068" w14:textId="77777777" w:rsidR="00870054" w:rsidRDefault="00870054">
            <w:pPr>
              <w:pStyle w:val="ConsPlusNormal"/>
              <w:jc w:val="center"/>
            </w:pPr>
            <w:r>
              <w:t>98 8 00 00590</w:t>
            </w:r>
          </w:p>
        </w:tc>
        <w:tc>
          <w:tcPr>
            <w:tcW w:w="680" w:type="dxa"/>
          </w:tcPr>
          <w:p w14:paraId="06FFA536" w14:textId="77777777" w:rsidR="00870054" w:rsidRDefault="00870054">
            <w:pPr>
              <w:pStyle w:val="ConsPlusNormal"/>
              <w:jc w:val="center"/>
            </w:pPr>
            <w:r>
              <w:t>200</w:t>
            </w:r>
          </w:p>
        </w:tc>
        <w:tc>
          <w:tcPr>
            <w:tcW w:w="1757" w:type="dxa"/>
          </w:tcPr>
          <w:p w14:paraId="1871AA6A" w14:textId="77777777" w:rsidR="00870054" w:rsidRDefault="00870054">
            <w:pPr>
              <w:pStyle w:val="ConsPlusNormal"/>
              <w:jc w:val="center"/>
            </w:pPr>
            <w:r>
              <w:t>1551,32</w:t>
            </w:r>
          </w:p>
        </w:tc>
        <w:tc>
          <w:tcPr>
            <w:tcW w:w="1701" w:type="dxa"/>
          </w:tcPr>
          <w:p w14:paraId="5BA354E9" w14:textId="77777777" w:rsidR="00870054" w:rsidRDefault="00870054">
            <w:pPr>
              <w:pStyle w:val="ConsPlusNormal"/>
              <w:jc w:val="center"/>
            </w:pPr>
            <w:r>
              <w:t>1551,32</w:t>
            </w:r>
          </w:p>
        </w:tc>
        <w:tc>
          <w:tcPr>
            <w:tcW w:w="1701" w:type="dxa"/>
          </w:tcPr>
          <w:p w14:paraId="23FD5586" w14:textId="77777777" w:rsidR="00870054" w:rsidRDefault="00870054">
            <w:pPr>
              <w:pStyle w:val="ConsPlusNormal"/>
              <w:jc w:val="center"/>
            </w:pPr>
            <w:r>
              <w:t>1551,32</w:t>
            </w:r>
          </w:p>
        </w:tc>
      </w:tr>
      <w:tr w:rsidR="00870054" w14:paraId="17C0867B" w14:textId="77777777">
        <w:tc>
          <w:tcPr>
            <w:tcW w:w="2835" w:type="dxa"/>
          </w:tcPr>
          <w:p w14:paraId="0A95FB36" w14:textId="77777777" w:rsidR="00870054" w:rsidRDefault="00870054">
            <w:pPr>
              <w:pStyle w:val="ConsPlusNormal"/>
            </w:pPr>
            <w:r>
              <w:t>Иные бюджетные ассигнования</w:t>
            </w:r>
          </w:p>
        </w:tc>
        <w:tc>
          <w:tcPr>
            <w:tcW w:w="680" w:type="dxa"/>
          </w:tcPr>
          <w:p w14:paraId="36D3094E" w14:textId="77777777" w:rsidR="00870054" w:rsidRDefault="00870054">
            <w:pPr>
              <w:pStyle w:val="ConsPlusNormal"/>
              <w:jc w:val="center"/>
            </w:pPr>
            <w:r>
              <w:t>140</w:t>
            </w:r>
          </w:p>
        </w:tc>
        <w:tc>
          <w:tcPr>
            <w:tcW w:w="680" w:type="dxa"/>
          </w:tcPr>
          <w:p w14:paraId="5918C223" w14:textId="77777777" w:rsidR="00870054" w:rsidRDefault="00870054">
            <w:pPr>
              <w:pStyle w:val="ConsPlusNormal"/>
              <w:jc w:val="center"/>
            </w:pPr>
            <w:r>
              <w:t>01</w:t>
            </w:r>
          </w:p>
        </w:tc>
        <w:tc>
          <w:tcPr>
            <w:tcW w:w="680" w:type="dxa"/>
          </w:tcPr>
          <w:p w14:paraId="25DC9986" w14:textId="77777777" w:rsidR="00870054" w:rsidRDefault="00870054">
            <w:pPr>
              <w:pStyle w:val="ConsPlusNormal"/>
              <w:jc w:val="center"/>
            </w:pPr>
            <w:r>
              <w:t>13</w:t>
            </w:r>
          </w:p>
        </w:tc>
        <w:tc>
          <w:tcPr>
            <w:tcW w:w="1701" w:type="dxa"/>
          </w:tcPr>
          <w:p w14:paraId="1AFA773C" w14:textId="77777777" w:rsidR="00870054" w:rsidRDefault="00870054">
            <w:pPr>
              <w:pStyle w:val="ConsPlusNormal"/>
              <w:jc w:val="center"/>
            </w:pPr>
            <w:r>
              <w:t>98 8 00 00590</w:t>
            </w:r>
          </w:p>
        </w:tc>
        <w:tc>
          <w:tcPr>
            <w:tcW w:w="680" w:type="dxa"/>
          </w:tcPr>
          <w:p w14:paraId="15BCEC33" w14:textId="77777777" w:rsidR="00870054" w:rsidRDefault="00870054">
            <w:pPr>
              <w:pStyle w:val="ConsPlusNormal"/>
              <w:jc w:val="center"/>
            </w:pPr>
            <w:r>
              <w:t>800</w:t>
            </w:r>
          </w:p>
        </w:tc>
        <w:tc>
          <w:tcPr>
            <w:tcW w:w="1757" w:type="dxa"/>
          </w:tcPr>
          <w:p w14:paraId="0BBE2B3C" w14:textId="77777777" w:rsidR="00870054" w:rsidRDefault="00870054">
            <w:pPr>
              <w:pStyle w:val="ConsPlusNormal"/>
              <w:jc w:val="center"/>
            </w:pPr>
            <w:r>
              <w:t>32,00</w:t>
            </w:r>
          </w:p>
        </w:tc>
        <w:tc>
          <w:tcPr>
            <w:tcW w:w="1701" w:type="dxa"/>
          </w:tcPr>
          <w:p w14:paraId="198D53F2" w14:textId="77777777" w:rsidR="00870054" w:rsidRDefault="00870054">
            <w:pPr>
              <w:pStyle w:val="ConsPlusNormal"/>
              <w:jc w:val="center"/>
            </w:pPr>
            <w:r>
              <w:t>32,00</w:t>
            </w:r>
          </w:p>
        </w:tc>
        <w:tc>
          <w:tcPr>
            <w:tcW w:w="1701" w:type="dxa"/>
          </w:tcPr>
          <w:p w14:paraId="5DDA38C3" w14:textId="77777777" w:rsidR="00870054" w:rsidRDefault="00870054">
            <w:pPr>
              <w:pStyle w:val="ConsPlusNormal"/>
              <w:jc w:val="center"/>
            </w:pPr>
            <w:r>
              <w:t>32,00</w:t>
            </w:r>
          </w:p>
        </w:tc>
      </w:tr>
      <w:tr w:rsidR="00870054" w14:paraId="5958B94B" w14:textId="77777777">
        <w:tc>
          <w:tcPr>
            <w:tcW w:w="2835" w:type="dxa"/>
          </w:tcPr>
          <w:p w14:paraId="4FF3D6E7" w14:textId="77777777" w:rsidR="00870054" w:rsidRDefault="00870054">
            <w:pPr>
              <w:pStyle w:val="ConsPlusNormal"/>
            </w:pPr>
            <w:r>
              <w:t>Реализация функций органов государственной власти Республики Дагестан</w:t>
            </w:r>
          </w:p>
        </w:tc>
        <w:tc>
          <w:tcPr>
            <w:tcW w:w="680" w:type="dxa"/>
          </w:tcPr>
          <w:p w14:paraId="58883AED" w14:textId="77777777" w:rsidR="00870054" w:rsidRDefault="00870054">
            <w:pPr>
              <w:pStyle w:val="ConsPlusNormal"/>
              <w:jc w:val="center"/>
            </w:pPr>
            <w:r>
              <w:t>140</w:t>
            </w:r>
          </w:p>
        </w:tc>
        <w:tc>
          <w:tcPr>
            <w:tcW w:w="680" w:type="dxa"/>
          </w:tcPr>
          <w:p w14:paraId="7D497C39" w14:textId="77777777" w:rsidR="00870054" w:rsidRDefault="00870054">
            <w:pPr>
              <w:pStyle w:val="ConsPlusNormal"/>
              <w:jc w:val="center"/>
            </w:pPr>
            <w:r>
              <w:t>01</w:t>
            </w:r>
          </w:p>
        </w:tc>
        <w:tc>
          <w:tcPr>
            <w:tcW w:w="680" w:type="dxa"/>
          </w:tcPr>
          <w:p w14:paraId="072F86A7" w14:textId="77777777" w:rsidR="00870054" w:rsidRDefault="00870054">
            <w:pPr>
              <w:pStyle w:val="ConsPlusNormal"/>
              <w:jc w:val="center"/>
            </w:pPr>
            <w:r>
              <w:t>13</w:t>
            </w:r>
          </w:p>
        </w:tc>
        <w:tc>
          <w:tcPr>
            <w:tcW w:w="1701" w:type="dxa"/>
          </w:tcPr>
          <w:p w14:paraId="454D7688" w14:textId="77777777" w:rsidR="00870054" w:rsidRDefault="00870054">
            <w:pPr>
              <w:pStyle w:val="ConsPlusNormal"/>
              <w:jc w:val="center"/>
            </w:pPr>
            <w:r>
              <w:t>99</w:t>
            </w:r>
          </w:p>
        </w:tc>
        <w:tc>
          <w:tcPr>
            <w:tcW w:w="680" w:type="dxa"/>
          </w:tcPr>
          <w:p w14:paraId="47C90C48" w14:textId="77777777" w:rsidR="00870054" w:rsidRDefault="00870054">
            <w:pPr>
              <w:pStyle w:val="ConsPlusNormal"/>
            </w:pPr>
          </w:p>
        </w:tc>
        <w:tc>
          <w:tcPr>
            <w:tcW w:w="1757" w:type="dxa"/>
          </w:tcPr>
          <w:p w14:paraId="06E90DF0" w14:textId="77777777" w:rsidR="00870054" w:rsidRDefault="00870054">
            <w:pPr>
              <w:pStyle w:val="ConsPlusNormal"/>
              <w:jc w:val="center"/>
            </w:pPr>
            <w:r>
              <w:t>219556,00</w:t>
            </w:r>
          </w:p>
        </w:tc>
        <w:tc>
          <w:tcPr>
            <w:tcW w:w="1701" w:type="dxa"/>
          </w:tcPr>
          <w:p w14:paraId="35C85341" w14:textId="77777777" w:rsidR="00870054" w:rsidRDefault="00870054">
            <w:pPr>
              <w:pStyle w:val="ConsPlusNormal"/>
              <w:jc w:val="center"/>
            </w:pPr>
            <w:r>
              <w:t>207756,00</w:t>
            </w:r>
          </w:p>
        </w:tc>
        <w:tc>
          <w:tcPr>
            <w:tcW w:w="1701" w:type="dxa"/>
          </w:tcPr>
          <w:p w14:paraId="612EBEC0" w14:textId="77777777" w:rsidR="00870054" w:rsidRDefault="00870054">
            <w:pPr>
              <w:pStyle w:val="ConsPlusNormal"/>
              <w:jc w:val="center"/>
            </w:pPr>
            <w:r>
              <w:t>207756,00</w:t>
            </w:r>
          </w:p>
        </w:tc>
      </w:tr>
      <w:tr w:rsidR="00870054" w14:paraId="2F95FB63" w14:textId="77777777">
        <w:tc>
          <w:tcPr>
            <w:tcW w:w="2835" w:type="dxa"/>
          </w:tcPr>
          <w:p w14:paraId="3BC96184" w14:textId="77777777" w:rsidR="00870054" w:rsidRDefault="00870054">
            <w:pPr>
              <w:pStyle w:val="ConsPlusNormal"/>
            </w:pPr>
            <w:r>
              <w:t xml:space="preserve">Иные непрограммные </w:t>
            </w:r>
            <w:r>
              <w:lastRenderedPageBreak/>
              <w:t>мероприятия</w:t>
            </w:r>
          </w:p>
        </w:tc>
        <w:tc>
          <w:tcPr>
            <w:tcW w:w="680" w:type="dxa"/>
          </w:tcPr>
          <w:p w14:paraId="37AED4AD" w14:textId="77777777" w:rsidR="00870054" w:rsidRDefault="00870054">
            <w:pPr>
              <w:pStyle w:val="ConsPlusNormal"/>
              <w:jc w:val="center"/>
            </w:pPr>
            <w:r>
              <w:lastRenderedPageBreak/>
              <w:t>140</w:t>
            </w:r>
          </w:p>
        </w:tc>
        <w:tc>
          <w:tcPr>
            <w:tcW w:w="680" w:type="dxa"/>
          </w:tcPr>
          <w:p w14:paraId="4921D4E0" w14:textId="77777777" w:rsidR="00870054" w:rsidRDefault="00870054">
            <w:pPr>
              <w:pStyle w:val="ConsPlusNormal"/>
              <w:jc w:val="center"/>
            </w:pPr>
            <w:r>
              <w:t>01</w:t>
            </w:r>
          </w:p>
        </w:tc>
        <w:tc>
          <w:tcPr>
            <w:tcW w:w="680" w:type="dxa"/>
          </w:tcPr>
          <w:p w14:paraId="31F08206" w14:textId="77777777" w:rsidR="00870054" w:rsidRDefault="00870054">
            <w:pPr>
              <w:pStyle w:val="ConsPlusNormal"/>
              <w:jc w:val="center"/>
            </w:pPr>
            <w:r>
              <w:t>13</w:t>
            </w:r>
          </w:p>
        </w:tc>
        <w:tc>
          <w:tcPr>
            <w:tcW w:w="1701" w:type="dxa"/>
          </w:tcPr>
          <w:p w14:paraId="72B8E230" w14:textId="77777777" w:rsidR="00870054" w:rsidRDefault="00870054">
            <w:pPr>
              <w:pStyle w:val="ConsPlusNormal"/>
              <w:jc w:val="center"/>
            </w:pPr>
            <w:r>
              <w:t>99 8</w:t>
            </w:r>
          </w:p>
        </w:tc>
        <w:tc>
          <w:tcPr>
            <w:tcW w:w="680" w:type="dxa"/>
          </w:tcPr>
          <w:p w14:paraId="39CA4C9D" w14:textId="77777777" w:rsidR="00870054" w:rsidRDefault="00870054">
            <w:pPr>
              <w:pStyle w:val="ConsPlusNormal"/>
            </w:pPr>
          </w:p>
        </w:tc>
        <w:tc>
          <w:tcPr>
            <w:tcW w:w="1757" w:type="dxa"/>
          </w:tcPr>
          <w:p w14:paraId="20EA0292" w14:textId="77777777" w:rsidR="00870054" w:rsidRDefault="00870054">
            <w:pPr>
              <w:pStyle w:val="ConsPlusNormal"/>
              <w:jc w:val="center"/>
            </w:pPr>
            <w:r>
              <w:t>219556,00</w:t>
            </w:r>
          </w:p>
        </w:tc>
        <w:tc>
          <w:tcPr>
            <w:tcW w:w="1701" w:type="dxa"/>
          </w:tcPr>
          <w:p w14:paraId="4C716538" w14:textId="77777777" w:rsidR="00870054" w:rsidRDefault="00870054">
            <w:pPr>
              <w:pStyle w:val="ConsPlusNormal"/>
              <w:jc w:val="center"/>
            </w:pPr>
            <w:r>
              <w:t>207756,00</w:t>
            </w:r>
          </w:p>
        </w:tc>
        <w:tc>
          <w:tcPr>
            <w:tcW w:w="1701" w:type="dxa"/>
          </w:tcPr>
          <w:p w14:paraId="3544E871" w14:textId="77777777" w:rsidR="00870054" w:rsidRDefault="00870054">
            <w:pPr>
              <w:pStyle w:val="ConsPlusNormal"/>
              <w:jc w:val="center"/>
            </w:pPr>
            <w:r>
              <w:t>207756,00</w:t>
            </w:r>
          </w:p>
        </w:tc>
      </w:tr>
      <w:tr w:rsidR="00870054" w14:paraId="6407DB96" w14:textId="77777777">
        <w:tc>
          <w:tcPr>
            <w:tcW w:w="2835" w:type="dxa"/>
          </w:tcPr>
          <w:p w14:paraId="27D9D19E" w14:textId="77777777" w:rsidR="00870054" w:rsidRDefault="00870054">
            <w:pPr>
              <w:pStyle w:val="ConsPlusNormal"/>
            </w:pPr>
            <w:r>
              <w:t>Финансовое обеспечение выполнения функций государственных органов</w:t>
            </w:r>
          </w:p>
        </w:tc>
        <w:tc>
          <w:tcPr>
            <w:tcW w:w="680" w:type="dxa"/>
          </w:tcPr>
          <w:p w14:paraId="6A4B6D44" w14:textId="77777777" w:rsidR="00870054" w:rsidRDefault="00870054">
            <w:pPr>
              <w:pStyle w:val="ConsPlusNormal"/>
              <w:jc w:val="center"/>
            </w:pPr>
            <w:r>
              <w:t>140</w:t>
            </w:r>
          </w:p>
        </w:tc>
        <w:tc>
          <w:tcPr>
            <w:tcW w:w="680" w:type="dxa"/>
          </w:tcPr>
          <w:p w14:paraId="6AABC5DB" w14:textId="77777777" w:rsidR="00870054" w:rsidRDefault="00870054">
            <w:pPr>
              <w:pStyle w:val="ConsPlusNormal"/>
              <w:jc w:val="center"/>
            </w:pPr>
            <w:r>
              <w:t>01</w:t>
            </w:r>
          </w:p>
        </w:tc>
        <w:tc>
          <w:tcPr>
            <w:tcW w:w="680" w:type="dxa"/>
          </w:tcPr>
          <w:p w14:paraId="5AD261EF" w14:textId="77777777" w:rsidR="00870054" w:rsidRDefault="00870054">
            <w:pPr>
              <w:pStyle w:val="ConsPlusNormal"/>
              <w:jc w:val="center"/>
            </w:pPr>
            <w:r>
              <w:t>13</w:t>
            </w:r>
          </w:p>
        </w:tc>
        <w:tc>
          <w:tcPr>
            <w:tcW w:w="1701" w:type="dxa"/>
          </w:tcPr>
          <w:p w14:paraId="540405EF" w14:textId="77777777" w:rsidR="00870054" w:rsidRDefault="00870054">
            <w:pPr>
              <w:pStyle w:val="ConsPlusNormal"/>
              <w:jc w:val="center"/>
            </w:pPr>
            <w:r>
              <w:t>99 8 00 20000</w:t>
            </w:r>
          </w:p>
        </w:tc>
        <w:tc>
          <w:tcPr>
            <w:tcW w:w="680" w:type="dxa"/>
          </w:tcPr>
          <w:p w14:paraId="3964822F" w14:textId="77777777" w:rsidR="00870054" w:rsidRDefault="00870054">
            <w:pPr>
              <w:pStyle w:val="ConsPlusNormal"/>
            </w:pPr>
          </w:p>
        </w:tc>
        <w:tc>
          <w:tcPr>
            <w:tcW w:w="1757" w:type="dxa"/>
          </w:tcPr>
          <w:p w14:paraId="5FE30F2D" w14:textId="77777777" w:rsidR="00870054" w:rsidRDefault="00870054">
            <w:pPr>
              <w:pStyle w:val="ConsPlusNormal"/>
              <w:jc w:val="center"/>
            </w:pPr>
            <w:r>
              <w:t>205213,61</w:t>
            </w:r>
          </w:p>
        </w:tc>
        <w:tc>
          <w:tcPr>
            <w:tcW w:w="1701" w:type="dxa"/>
          </w:tcPr>
          <w:p w14:paraId="24CA23D7" w14:textId="77777777" w:rsidR="00870054" w:rsidRDefault="00870054">
            <w:pPr>
              <w:pStyle w:val="ConsPlusNormal"/>
              <w:jc w:val="center"/>
            </w:pPr>
            <w:r>
              <w:t>193413,61</w:t>
            </w:r>
          </w:p>
        </w:tc>
        <w:tc>
          <w:tcPr>
            <w:tcW w:w="1701" w:type="dxa"/>
          </w:tcPr>
          <w:p w14:paraId="79CDB78F" w14:textId="77777777" w:rsidR="00870054" w:rsidRDefault="00870054">
            <w:pPr>
              <w:pStyle w:val="ConsPlusNormal"/>
              <w:jc w:val="center"/>
            </w:pPr>
            <w:r>
              <w:t>193413,61</w:t>
            </w:r>
          </w:p>
        </w:tc>
      </w:tr>
      <w:tr w:rsidR="00870054" w14:paraId="0A3E9EBC" w14:textId="77777777">
        <w:tc>
          <w:tcPr>
            <w:tcW w:w="2835" w:type="dxa"/>
          </w:tcPr>
          <w:p w14:paraId="1C800666"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76824906" w14:textId="77777777" w:rsidR="00870054" w:rsidRDefault="00870054">
            <w:pPr>
              <w:pStyle w:val="ConsPlusNormal"/>
              <w:jc w:val="center"/>
            </w:pPr>
            <w:r>
              <w:t>140</w:t>
            </w:r>
          </w:p>
        </w:tc>
        <w:tc>
          <w:tcPr>
            <w:tcW w:w="680" w:type="dxa"/>
          </w:tcPr>
          <w:p w14:paraId="7F386070" w14:textId="77777777" w:rsidR="00870054" w:rsidRDefault="00870054">
            <w:pPr>
              <w:pStyle w:val="ConsPlusNormal"/>
              <w:jc w:val="center"/>
            </w:pPr>
            <w:r>
              <w:t>01</w:t>
            </w:r>
          </w:p>
        </w:tc>
        <w:tc>
          <w:tcPr>
            <w:tcW w:w="680" w:type="dxa"/>
          </w:tcPr>
          <w:p w14:paraId="30D8B33B" w14:textId="77777777" w:rsidR="00870054" w:rsidRDefault="00870054">
            <w:pPr>
              <w:pStyle w:val="ConsPlusNormal"/>
              <w:jc w:val="center"/>
            </w:pPr>
            <w:r>
              <w:t>13</w:t>
            </w:r>
          </w:p>
        </w:tc>
        <w:tc>
          <w:tcPr>
            <w:tcW w:w="1701" w:type="dxa"/>
          </w:tcPr>
          <w:p w14:paraId="0460B2BB" w14:textId="77777777" w:rsidR="00870054" w:rsidRDefault="00870054">
            <w:pPr>
              <w:pStyle w:val="ConsPlusNormal"/>
              <w:jc w:val="center"/>
            </w:pPr>
            <w:r>
              <w:t>99 8 00 20000</w:t>
            </w:r>
          </w:p>
        </w:tc>
        <w:tc>
          <w:tcPr>
            <w:tcW w:w="680" w:type="dxa"/>
          </w:tcPr>
          <w:p w14:paraId="0CB570AD" w14:textId="77777777" w:rsidR="00870054" w:rsidRDefault="00870054">
            <w:pPr>
              <w:pStyle w:val="ConsPlusNormal"/>
              <w:jc w:val="center"/>
            </w:pPr>
            <w:r>
              <w:t>100</w:t>
            </w:r>
          </w:p>
        </w:tc>
        <w:tc>
          <w:tcPr>
            <w:tcW w:w="1757" w:type="dxa"/>
          </w:tcPr>
          <w:p w14:paraId="27B04DED" w14:textId="77777777" w:rsidR="00870054" w:rsidRDefault="00870054">
            <w:pPr>
              <w:pStyle w:val="ConsPlusNormal"/>
              <w:jc w:val="center"/>
            </w:pPr>
            <w:r>
              <w:t>172624,63</w:t>
            </w:r>
          </w:p>
        </w:tc>
        <w:tc>
          <w:tcPr>
            <w:tcW w:w="1701" w:type="dxa"/>
          </w:tcPr>
          <w:p w14:paraId="31AA55F7" w14:textId="77777777" w:rsidR="00870054" w:rsidRDefault="00870054">
            <w:pPr>
              <w:pStyle w:val="ConsPlusNormal"/>
              <w:jc w:val="center"/>
            </w:pPr>
            <w:r>
              <w:t>172624,63</w:t>
            </w:r>
          </w:p>
        </w:tc>
        <w:tc>
          <w:tcPr>
            <w:tcW w:w="1701" w:type="dxa"/>
          </w:tcPr>
          <w:p w14:paraId="6EB0A88A" w14:textId="77777777" w:rsidR="00870054" w:rsidRDefault="00870054">
            <w:pPr>
              <w:pStyle w:val="ConsPlusNormal"/>
              <w:jc w:val="center"/>
            </w:pPr>
            <w:r>
              <w:t>172624,63</w:t>
            </w:r>
          </w:p>
        </w:tc>
      </w:tr>
      <w:tr w:rsidR="00870054" w14:paraId="06979B12" w14:textId="77777777">
        <w:tc>
          <w:tcPr>
            <w:tcW w:w="2835" w:type="dxa"/>
          </w:tcPr>
          <w:p w14:paraId="1F5C5BA7"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3534E8D7" w14:textId="77777777" w:rsidR="00870054" w:rsidRDefault="00870054">
            <w:pPr>
              <w:pStyle w:val="ConsPlusNormal"/>
              <w:jc w:val="center"/>
            </w:pPr>
            <w:r>
              <w:t>140</w:t>
            </w:r>
          </w:p>
        </w:tc>
        <w:tc>
          <w:tcPr>
            <w:tcW w:w="680" w:type="dxa"/>
          </w:tcPr>
          <w:p w14:paraId="49D54B68" w14:textId="77777777" w:rsidR="00870054" w:rsidRDefault="00870054">
            <w:pPr>
              <w:pStyle w:val="ConsPlusNormal"/>
              <w:jc w:val="center"/>
            </w:pPr>
            <w:r>
              <w:t>01</w:t>
            </w:r>
          </w:p>
        </w:tc>
        <w:tc>
          <w:tcPr>
            <w:tcW w:w="680" w:type="dxa"/>
          </w:tcPr>
          <w:p w14:paraId="16BAC3AE" w14:textId="77777777" w:rsidR="00870054" w:rsidRDefault="00870054">
            <w:pPr>
              <w:pStyle w:val="ConsPlusNormal"/>
              <w:jc w:val="center"/>
            </w:pPr>
            <w:r>
              <w:t>13</w:t>
            </w:r>
          </w:p>
        </w:tc>
        <w:tc>
          <w:tcPr>
            <w:tcW w:w="1701" w:type="dxa"/>
          </w:tcPr>
          <w:p w14:paraId="15F19719" w14:textId="77777777" w:rsidR="00870054" w:rsidRDefault="00870054">
            <w:pPr>
              <w:pStyle w:val="ConsPlusNormal"/>
              <w:jc w:val="center"/>
            </w:pPr>
            <w:r>
              <w:t>99 8 00 20000</w:t>
            </w:r>
          </w:p>
        </w:tc>
        <w:tc>
          <w:tcPr>
            <w:tcW w:w="680" w:type="dxa"/>
          </w:tcPr>
          <w:p w14:paraId="703E45FD" w14:textId="77777777" w:rsidR="00870054" w:rsidRDefault="00870054">
            <w:pPr>
              <w:pStyle w:val="ConsPlusNormal"/>
              <w:jc w:val="center"/>
            </w:pPr>
            <w:r>
              <w:t>200</w:t>
            </w:r>
          </w:p>
        </w:tc>
        <w:tc>
          <w:tcPr>
            <w:tcW w:w="1757" w:type="dxa"/>
          </w:tcPr>
          <w:p w14:paraId="200FE5AF" w14:textId="77777777" w:rsidR="00870054" w:rsidRDefault="00870054">
            <w:pPr>
              <w:pStyle w:val="ConsPlusNormal"/>
              <w:jc w:val="center"/>
            </w:pPr>
            <w:r>
              <w:t>32001,98</w:t>
            </w:r>
          </w:p>
        </w:tc>
        <w:tc>
          <w:tcPr>
            <w:tcW w:w="1701" w:type="dxa"/>
          </w:tcPr>
          <w:p w14:paraId="1CEB3E46" w14:textId="77777777" w:rsidR="00870054" w:rsidRDefault="00870054">
            <w:pPr>
              <w:pStyle w:val="ConsPlusNormal"/>
              <w:jc w:val="center"/>
            </w:pPr>
            <w:r>
              <w:t>20251,98</w:t>
            </w:r>
          </w:p>
        </w:tc>
        <w:tc>
          <w:tcPr>
            <w:tcW w:w="1701" w:type="dxa"/>
          </w:tcPr>
          <w:p w14:paraId="07C0B2CA" w14:textId="77777777" w:rsidR="00870054" w:rsidRDefault="00870054">
            <w:pPr>
              <w:pStyle w:val="ConsPlusNormal"/>
              <w:jc w:val="center"/>
            </w:pPr>
            <w:r>
              <w:t>20251,98</w:t>
            </w:r>
          </w:p>
        </w:tc>
      </w:tr>
      <w:tr w:rsidR="00870054" w14:paraId="17F7AA6D" w14:textId="77777777">
        <w:tc>
          <w:tcPr>
            <w:tcW w:w="2835" w:type="dxa"/>
          </w:tcPr>
          <w:p w14:paraId="0124B10C" w14:textId="77777777" w:rsidR="00870054" w:rsidRDefault="00870054">
            <w:pPr>
              <w:pStyle w:val="ConsPlusNormal"/>
            </w:pPr>
            <w:r>
              <w:t>Иные бюджетные ассигнования</w:t>
            </w:r>
          </w:p>
        </w:tc>
        <w:tc>
          <w:tcPr>
            <w:tcW w:w="680" w:type="dxa"/>
          </w:tcPr>
          <w:p w14:paraId="77A8D2FA" w14:textId="77777777" w:rsidR="00870054" w:rsidRDefault="00870054">
            <w:pPr>
              <w:pStyle w:val="ConsPlusNormal"/>
              <w:jc w:val="center"/>
            </w:pPr>
            <w:r>
              <w:t>140</w:t>
            </w:r>
          </w:p>
        </w:tc>
        <w:tc>
          <w:tcPr>
            <w:tcW w:w="680" w:type="dxa"/>
          </w:tcPr>
          <w:p w14:paraId="22B2B4D0" w14:textId="77777777" w:rsidR="00870054" w:rsidRDefault="00870054">
            <w:pPr>
              <w:pStyle w:val="ConsPlusNormal"/>
              <w:jc w:val="center"/>
            </w:pPr>
            <w:r>
              <w:t>01</w:t>
            </w:r>
          </w:p>
        </w:tc>
        <w:tc>
          <w:tcPr>
            <w:tcW w:w="680" w:type="dxa"/>
          </w:tcPr>
          <w:p w14:paraId="3CCF5579" w14:textId="77777777" w:rsidR="00870054" w:rsidRDefault="00870054">
            <w:pPr>
              <w:pStyle w:val="ConsPlusNormal"/>
              <w:jc w:val="center"/>
            </w:pPr>
            <w:r>
              <w:t>13</w:t>
            </w:r>
          </w:p>
        </w:tc>
        <w:tc>
          <w:tcPr>
            <w:tcW w:w="1701" w:type="dxa"/>
          </w:tcPr>
          <w:p w14:paraId="790EC87D" w14:textId="77777777" w:rsidR="00870054" w:rsidRDefault="00870054">
            <w:pPr>
              <w:pStyle w:val="ConsPlusNormal"/>
              <w:jc w:val="center"/>
            </w:pPr>
            <w:r>
              <w:t>99 8 00 20000</w:t>
            </w:r>
          </w:p>
        </w:tc>
        <w:tc>
          <w:tcPr>
            <w:tcW w:w="680" w:type="dxa"/>
          </w:tcPr>
          <w:p w14:paraId="472E52D4" w14:textId="77777777" w:rsidR="00870054" w:rsidRDefault="00870054">
            <w:pPr>
              <w:pStyle w:val="ConsPlusNormal"/>
              <w:jc w:val="center"/>
            </w:pPr>
            <w:r>
              <w:t>800</w:t>
            </w:r>
          </w:p>
        </w:tc>
        <w:tc>
          <w:tcPr>
            <w:tcW w:w="1757" w:type="dxa"/>
          </w:tcPr>
          <w:p w14:paraId="572C6CC0" w14:textId="77777777" w:rsidR="00870054" w:rsidRDefault="00870054">
            <w:pPr>
              <w:pStyle w:val="ConsPlusNormal"/>
              <w:jc w:val="center"/>
            </w:pPr>
            <w:r>
              <w:t>587,00</w:t>
            </w:r>
          </w:p>
        </w:tc>
        <w:tc>
          <w:tcPr>
            <w:tcW w:w="1701" w:type="dxa"/>
          </w:tcPr>
          <w:p w14:paraId="5E54E481" w14:textId="77777777" w:rsidR="00870054" w:rsidRDefault="00870054">
            <w:pPr>
              <w:pStyle w:val="ConsPlusNormal"/>
              <w:jc w:val="center"/>
            </w:pPr>
            <w:r>
              <w:t>537,00</w:t>
            </w:r>
          </w:p>
        </w:tc>
        <w:tc>
          <w:tcPr>
            <w:tcW w:w="1701" w:type="dxa"/>
          </w:tcPr>
          <w:p w14:paraId="79CF1222" w14:textId="77777777" w:rsidR="00870054" w:rsidRDefault="00870054">
            <w:pPr>
              <w:pStyle w:val="ConsPlusNormal"/>
              <w:jc w:val="center"/>
            </w:pPr>
            <w:r>
              <w:t>537,00</w:t>
            </w:r>
          </w:p>
        </w:tc>
      </w:tr>
      <w:tr w:rsidR="00870054" w14:paraId="61821A17" w14:textId="77777777">
        <w:tc>
          <w:tcPr>
            <w:tcW w:w="2835" w:type="dxa"/>
          </w:tcPr>
          <w:p w14:paraId="1351C5AE" w14:textId="77777777" w:rsidR="00870054" w:rsidRDefault="00870054">
            <w:pPr>
              <w:pStyle w:val="ConsPlusNormal"/>
            </w:pPr>
            <w:r>
              <w:t>Финансовое обеспечение выполнения функций представительства</w:t>
            </w:r>
          </w:p>
        </w:tc>
        <w:tc>
          <w:tcPr>
            <w:tcW w:w="680" w:type="dxa"/>
          </w:tcPr>
          <w:p w14:paraId="431972E3" w14:textId="77777777" w:rsidR="00870054" w:rsidRDefault="00870054">
            <w:pPr>
              <w:pStyle w:val="ConsPlusNormal"/>
              <w:jc w:val="center"/>
            </w:pPr>
            <w:r>
              <w:t>140</w:t>
            </w:r>
          </w:p>
        </w:tc>
        <w:tc>
          <w:tcPr>
            <w:tcW w:w="680" w:type="dxa"/>
          </w:tcPr>
          <w:p w14:paraId="42593DAA" w14:textId="77777777" w:rsidR="00870054" w:rsidRDefault="00870054">
            <w:pPr>
              <w:pStyle w:val="ConsPlusNormal"/>
              <w:jc w:val="center"/>
            </w:pPr>
            <w:r>
              <w:t>01</w:t>
            </w:r>
          </w:p>
        </w:tc>
        <w:tc>
          <w:tcPr>
            <w:tcW w:w="680" w:type="dxa"/>
          </w:tcPr>
          <w:p w14:paraId="749F7C5F" w14:textId="77777777" w:rsidR="00870054" w:rsidRDefault="00870054">
            <w:pPr>
              <w:pStyle w:val="ConsPlusNormal"/>
              <w:jc w:val="center"/>
            </w:pPr>
            <w:r>
              <w:t>13</w:t>
            </w:r>
          </w:p>
        </w:tc>
        <w:tc>
          <w:tcPr>
            <w:tcW w:w="1701" w:type="dxa"/>
          </w:tcPr>
          <w:p w14:paraId="25732BA5" w14:textId="77777777" w:rsidR="00870054" w:rsidRDefault="00870054">
            <w:pPr>
              <w:pStyle w:val="ConsPlusNormal"/>
              <w:jc w:val="center"/>
            </w:pPr>
            <w:r>
              <w:t>99 8 00 2000И</w:t>
            </w:r>
          </w:p>
        </w:tc>
        <w:tc>
          <w:tcPr>
            <w:tcW w:w="680" w:type="dxa"/>
          </w:tcPr>
          <w:p w14:paraId="4E5E1868" w14:textId="77777777" w:rsidR="00870054" w:rsidRDefault="00870054">
            <w:pPr>
              <w:pStyle w:val="ConsPlusNormal"/>
            </w:pPr>
          </w:p>
        </w:tc>
        <w:tc>
          <w:tcPr>
            <w:tcW w:w="1757" w:type="dxa"/>
          </w:tcPr>
          <w:p w14:paraId="0ADB21DB" w14:textId="77777777" w:rsidR="00870054" w:rsidRDefault="00870054">
            <w:pPr>
              <w:pStyle w:val="ConsPlusNormal"/>
              <w:jc w:val="center"/>
            </w:pPr>
            <w:r>
              <w:t>6042,39</w:t>
            </w:r>
          </w:p>
        </w:tc>
        <w:tc>
          <w:tcPr>
            <w:tcW w:w="1701" w:type="dxa"/>
          </w:tcPr>
          <w:p w14:paraId="13AE7A65" w14:textId="77777777" w:rsidR="00870054" w:rsidRDefault="00870054">
            <w:pPr>
              <w:pStyle w:val="ConsPlusNormal"/>
              <w:jc w:val="center"/>
            </w:pPr>
            <w:r>
              <w:t>6042,39</w:t>
            </w:r>
          </w:p>
        </w:tc>
        <w:tc>
          <w:tcPr>
            <w:tcW w:w="1701" w:type="dxa"/>
          </w:tcPr>
          <w:p w14:paraId="279A3222" w14:textId="77777777" w:rsidR="00870054" w:rsidRDefault="00870054">
            <w:pPr>
              <w:pStyle w:val="ConsPlusNormal"/>
              <w:jc w:val="center"/>
            </w:pPr>
            <w:r>
              <w:t>6042,39</w:t>
            </w:r>
          </w:p>
        </w:tc>
      </w:tr>
      <w:tr w:rsidR="00870054" w14:paraId="563DA1C3" w14:textId="77777777">
        <w:tc>
          <w:tcPr>
            <w:tcW w:w="2835" w:type="dxa"/>
          </w:tcPr>
          <w:p w14:paraId="572FD918" w14:textId="77777777" w:rsidR="00870054" w:rsidRDefault="00870054">
            <w:pPr>
              <w:pStyle w:val="ConsPlusNormal"/>
            </w:pPr>
            <w:r>
              <w:t xml:space="preserve">Расходы на выплаты </w:t>
            </w:r>
            <w:r>
              <w:lastRenderedPageBreak/>
              <w:t>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61A84768" w14:textId="77777777" w:rsidR="00870054" w:rsidRDefault="00870054">
            <w:pPr>
              <w:pStyle w:val="ConsPlusNormal"/>
              <w:jc w:val="center"/>
            </w:pPr>
            <w:r>
              <w:lastRenderedPageBreak/>
              <w:t>140</w:t>
            </w:r>
          </w:p>
        </w:tc>
        <w:tc>
          <w:tcPr>
            <w:tcW w:w="680" w:type="dxa"/>
          </w:tcPr>
          <w:p w14:paraId="0FC84AE2" w14:textId="77777777" w:rsidR="00870054" w:rsidRDefault="00870054">
            <w:pPr>
              <w:pStyle w:val="ConsPlusNormal"/>
              <w:jc w:val="center"/>
            </w:pPr>
            <w:r>
              <w:t>01</w:t>
            </w:r>
          </w:p>
        </w:tc>
        <w:tc>
          <w:tcPr>
            <w:tcW w:w="680" w:type="dxa"/>
          </w:tcPr>
          <w:p w14:paraId="11ED7B5F" w14:textId="77777777" w:rsidR="00870054" w:rsidRDefault="00870054">
            <w:pPr>
              <w:pStyle w:val="ConsPlusNormal"/>
              <w:jc w:val="center"/>
            </w:pPr>
            <w:r>
              <w:t>13</w:t>
            </w:r>
          </w:p>
        </w:tc>
        <w:tc>
          <w:tcPr>
            <w:tcW w:w="1701" w:type="dxa"/>
          </w:tcPr>
          <w:p w14:paraId="5EA2B8FC" w14:textId="77777777" w:rsidR="00870054" w:rsidRDefault="00870054">
            <w:pPr>
              <w:pStyle w:val="ConsPlusNormal"/>
              <w:jc w:val="center"/>
            </w:pPr>
            <w:r>
              <w:t>99 8 00 2000И</w:t>
            </w:r>
          </w:p>
        </w:tc>
        <w:tc>
          <w:tcPr>
            <w:tcW w:w="680" w:type="dxa"/>
          </w:tcPr>
          <w:p w14:paraId="239F94B5" w14:textId="77777777" w:rsidR="00870054" w:rsidRDefault="00870054">
            <w:pPr>
              <w:pStyle w:val="ConsPlusNormal"/>
              <w:jc w:val="center"/>
            </w:pPr>
            <w:r>
              <w:t>100</w:t>
            </w:r>
          </w:p>
        </w:tc>
        <w:tc>
          <w:tcPr>
            <w:tcW w:w="1757" w:type="dxa"/>
          </w:tcPr>
          <w:p w14:paraId="3C18B294" w14:textId="77777777" w:rsidR="00870054" w:rsidRDefault="00870054">
            <w:pPr>
              <w:pStyle w:val="ConsPlusNormal"/>
              <w:jc w:val="center"/>
            </w:pPr>
            <w:r>
              <w:t>2689,90</w:t>
            </w:r>
          </w:p>
        </w:tc>
        <w:tc>
          <w:tcPr>
            <w:tcW w:w="1701" w:type="dxa"/>
          </w:tcPr>
          <w:p w14:paraId="1A87B4E7" w14:textId="77777777" w:rsidR="00870054" w:rsidRDefault="00870054">
            <w:pPr>
              <w:pStyle w:val="ConsPlusNormal"/>
              <w:jc w:val="center"/>
            </w:pPr>
            <w:r>
              <w:t>2689,90</w:t>
            </w:r>
          </w:p>
        </w:tc>
        <w:tc>
          <w:tcPr>
            <w:tcW w:w="1701" w:type="dxa"/>
          </w:tcPr>
          <w:p w14:paraId="6333D34A" w14:textId="77777777" w:rsidR="00870054" w:rsidRDefault="00870054">
            <w:pPr>
              <w:pStyle w:val="ConsPlusNormal"/>
              <w:jc w:val="center"/>
            </w:pPr>
            <w:r>
              <w:t>2689,90</w:t>
            </w:r>
          </w:p>
        </w:tc>
      </w:tr>
      <w:tr w:rsidR="00870054" w14:paraId="0FF007BF" w14:textId="77777777">
        <w:tc>
          <w:tcPr>
            <w:tcW w:w="2835" w:type="dxa"/>
          </w:tcPr>
          <w:p w14:paraId="1573948D"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0E16AF7B" w14:textId="77777777" w:rsidR="00870054" w:rsidRDefault="00870054">
            <w:pPr>
              <w:pStyle w:val="ConsPlusNormal"/>
              <w:jc w:val="center"/>
            </w:pPr>
            <w:r>
              <w:t>140</w:t>
            </w:r>
          </w:p>
        </w:tc>
        <w:tc>
          <w:tcPr>
            <w:tcW w:w="680" w:type="dxa"/>
          </w:tcPr>
          <w:p w14:paraId="1756B563" w14:textId="77777777" w:rsidR="00870054" w:rsidRDefault="00870054">
            <w:pPr>
              <w:pStyle w:val="ConsPlusNormal"/>
              <w:jc w:val="center"/>
            </w:pPr>
            <w:r>
              <w:t>01</w:t>
            </w:r>
          </w:p>
        </w:tc>
        <w:tc>
          <w:tcPr>
            <w:tcW w:w="680" w:type="dxa"/>
          </w:tcPr>
          <w:p w14:paraId="7479572D" w14:textId="77777777" w:rsidR="00870054" w:rsidRDefault="00870054">
            <w:pPr>
              <w:pStyle w:val="ConsPlusNormal"/>
              <w:jc w:val="center"/>
            </w:pPr>
            <w:r>
              <w:t>13</w:t>
            </w:r>
          </w:p>
        </w:tc>
        <w:tc>
          <w:tcPr>
            <w:tcW w:w="1701" w:type="dxa"/>
          </w:tcPr>
          <w:p w14:paraId="6E124CBC" w14:textId="77777777" w:rsidR="00870054" w:rsidRDefault="00870054">
            <w:pPr>
              <w:pStyle w:val="ConsPlusNormal"/>
              <w:jc w:val="center"/>
            </w:pPr>
            <w:r>
              <w:t>99 8 00 2000И</w:t>
            </w:r>
          </w:p>
        </w:tc>
        <w:tc>
          <w:tcPr>
            <w:tcW w:w="680" w:type="dxa"/>
          </w:tcPr>
          <w:p w14:paraId="4F16BE02" w14:textId="77777777" w:rsidR="00870054" w:rsidRDefault="00870054">
            <w:pPr>
              <w:pStyle w:val="ConsPlusNormal"/>
              <w:jc w:val="center"/>
            </w:pPr>
            <w:r>
              <w:t>200</w:t>
            </w:r>
          </w:p>
        </w:tc>
        <w:tc>
          <w:tcPr>
            <w:tcW w:w="1757" w:type="dxa"/>
          </w:tcPr>
          <w:p w14:paraId="36843A5A" w14:textId="77777777" w:rsidR="00870054" w:rsidRDefault="00870054">
            <w:pPr>
              <w:pStyle w:val="ConsPlusNormal"/>
              <w:jc w:val="center"/>
            </w:pPr>
            <w:r>
              <w:t>3332,49</w:t>
            </w:r>
          </w:p>
        </w:tc>
        <w:tc>
          <w:tcPr>
            <w:tcW w:w="1701" w:type="dxa"/>
          </w:tcPr>
          <w:p w14:paraId="09BF708E" w14:textId="77777777" w:rsidR="00870054" w:rsidRDefault="00870054">
            <w:pPr>
              <w:pStyle w:val="ConsPlusNormal"/>
              <w:jc w:val="center"/>
            </w:pPr>
            <w:r>
              <w:t>3332,49</w:t>
            </w:r>
          </w:p>
        </w:tc>
        <w:tc>
          <w:tcPr>
            <w:tcW w:w="1701" w:type="dxa"/>
          </w:tcPr>
          <w:p w14:paraId="104DB39B" w14:textId="77777777" w:rsidR="00870054" w:rsidRDefault="00870054">
            <w:pPr>
              <w:pStyle w:val="ConsPlusNormal"/>
              <w:jc w:val="center"/>
            </w:pPr>
            <w:r>
              <w:t>3332,49</w:t>
            </w:r>
          </w:p>
        </w:tc>
      </w:tr>
      <w:tr w:rsidR="00870054" w14:paraId="6F8072E7" w14:textId="77777777">
        <w:tc>
          <w:tcPr>
            <w:tcW w:w="2835" w:type="dxa"/>
          </w:tcPr>
          <w:p w14:paraId="0665D3FA" w14:textId="77777777" w:rsidR="00870054" w:rsidRDefault="00870054">
            <w:pPr>
              <w:pStyle w:val="ConsPlusNormal"/>
            </w:pPr>
            <w:r>
              <w:t>Иные бюджетные ассигнования</w:t>
            </w:r>
          </w:p>
        </w:tc>
        <w:tc>
          <w:tcPr>
            <w:tcW w:w="680" w:type="dxa"/>
          </w:tcPr>
          <w:p w14:paraId="0B81CA08" w14:textId="77777777" w:rsidR="00870054" w:rsidRDefault="00870054">
            <w:pPr>
              <w:pStyle w:val="ConsPlusNormal"/>
              <w:jc w:val="center"/>
            </w:pPr>
            <w:r>
              <w:t>140</w:t>
            </w:r>
          </w:p>
        </w:tc>
        <w:tc>
          <w:tcPr>
            <w:tcW w:w="680" w:type="dxa"/>
          </w:tcPr>
          <w:p w14:paraId="0D304ED4" w14:textId="77777777" w:rsidR="00870054" w:rsidRDefault="00870054">
            <w:pPr>
              <w:pStyle w:val="ConsPlusNormal"/>
              <w:jc w:val="center"/>
            </w:pPr>
            <w:r>
              <w:t>01</w:t>
            </w:r>
          </w:p>
        </w:tc>
        <w:tc>
          <w:tcPr>
            <w:tcW w:w="680" w:type="dxa"/>
          </w:tcPr>
          <w:p w14:paraId="114CDE28" w14:textId="77777777" w:rsidR="00870054" w:rsidRDefault="00870054">
            <w:pPr>
              <w:pStyle w:val="ConsPlusNormal"/>
              <w:jc w:val="center"/>
            </w:pPr>
            <w:r>
              <w:t>13</w:t>
            </w:r>
          </w:p>
        </w:tc>
        <w:tc>
          <w:tcPr>
            <w:tcW w:w="1701" w:type="dxa"/>
          </w:tcPr>
          <w:p w14:paraId="4CF34E6A" w14:textId="77777777" w:rsidR="00870054" w:rsidRDefault="00870054">
            <w:pPr>
              <w:pStyle w:val="ConsPlusNormal"/>
              <w:jc w:val="center"/>
            </w:pPr>
            <w:r>
              <w:t>99 8 00 2000И</w:t>
            </w:r>
          </w:p>
        </w:tc>
        <w:tc>
          <w:tcPr>
            <w:tcW w:w="680" w:type="dxa"/>
          </w:tcPr>
          <w:p w14:paraId="2D1426F4" w14:textId="77777777" w:rsidR="00870054" w:rsidRDefault="00870054">
            <w:pPr>
              <w:pStyle w:val="ConsPlusNormal"/>
              <w:jc w:val="center"/>
            </w:pPr>
            <w:r>
              <w:t>800</w:t>
            </w:r>
          </w:p>
        </w:tc>
        <w:tc>
          <w:tcPr>
            <w:tcW w:w="1757" w:type="dxa"/>
          </w:tcPr>
          <w:p w14:paraId="79272E70" w14:textId="77777777" w:rsidR="00870054" w:rsidRDefault="00870054">
            <w:pPr>
              <w:pStyle w:val="ConsPlusNormal"/>
              <w:jc w:val="center"/>
            </w:pPr>
            <w:r>
              <w:t>20,00</w:t>
            </w:r>
          </w:p>
        </w:tc>
        <w:tc>
          <w:tcPr>
            <w:tcW w:w="1701" w:type="dxa"/>
          </w:tcPr>
          <w:p w14:paraId="6F2D69AF" w14:textId="77777777" w:rsidR="00870054" w:rsidRDefault="00870054">
            <w:pPr>
              <w:pStyle w:val="ConsPlusNormal"/>
              <w:jc w:val="center"/>
            </w:pPr>
            <w:r>
              <w:t>20,00</w:t>
            </w:r>
          </w:p>
        </w:tc>
        <w:tc>
          <w:tcPr>
            <w:tcW w:w="1701" w:type="dxa"/>
          </w:tcPr>
          <w:p w14:paraId="3C3C471A" w14:textId="77777777" w:rsidR="00870054" w:rsidRDefault="00870054">
            <w:pPr>
              <w:pStyle w:val="ConsPlusNormal"/>
              <w:jc w:val="center"/>
            </w:pPr>
            <w:r>
              <w:t>20,00</w:t>
            </w:r>
          </w:p>
        </w:tc>
      </w:tr>
      <w:tr w:rsidR="00870054" w14:paraId="3014A249" w14:textId="77777777">
        <w:tc>
          <w:tcPr>
            <w:tcW w:w="2835" w:type="dxa"/>
          </w:tcPr>
          <w:p w14:paraId="2DC50C8B" w14:textId="77777777" w:rsidR="00870054" w:rsidRDefault="00870054">
            <w:pPr>
              <w:pStyle w:val="ConsPlusNormal"/>
            </w:pPr>
            <w:r>
              <w:t>Финансовое обеспечение выполнения функций государственных органов и учреждений</w:t>
            </w:r>
          </w:p>
        </w:tc>
        <w:tc>
          <w:tcPr>
            <w:tcW w:w="680" w:type="dxa"/>
          </w:tcPr>
          <w:p w14:paraId="7B7EF773" w14:textId="77777777" w:rsidR="00870054" w:rsidRDefault="00870054">
            <w:pPr>
              <w:pStyle w:val="ConsPlusNormal"/>
              <w:jc w:val="center"/>
            </w:pPr>
            <w:r>
              <w:t>140</w:t>
            </w:r>
          </w:p>
        </w:tc>
        <w:tc>
          <w:tcPr>
            <w:tcW w:w="680" w:type="dxa"/>
          </w:tcPr>
          <w:p w14:paraId="50E7F781" w14:textId="77777777" w:rsidR="00870054" w:rsidRDefault="00870054">
            <w:pPr>
              <w:pStyle w:val="ConsPlusNormal"/>
              <w:jc w:val="center"/>
            </w:pPr>
            <w:r>
              <w:t>01</w:t>
            </w:r>
          </w:p>
        </w:tc>
        <w:tc>
          <w:tcPr>
            <w:tcW w:w="680" w:type="dxa"/>
          </w:tcPr>
          <w:p w14:paraId="6E0EEC19" w14:textId="77777777" w:rsidR="00870054" w:rsidRDefault="00870054">
            <w:pPr>
              <w:pStyle w:val="ConsPlusNormal"/>
              <w:jc w:val="center"/>
            </w:pPr>
            <w:r>
              <w:t>13</w:t>
            </w:r>
          </w:p>
        </w:tc>
        <w:tc>
          <w:tcPr>
            <w:tcW w:w="1701" w:type="dxa"/>
          </w:tcPr>
          <w:p w14:paraId="4D846BEC" w14:textId="77777777" w:rsidR="00870054" w:rsidRDefault="00870054">
            <w:pPr>
              <w:pStyle w:val="ConsPlusNormal"/>
              <w:jc w:val="center"/>
            </w:pPr>
            <w:r>
              <w:t>99 8 00 99900</w:t>
            </w:r>
          </w:p>
        </w:tc>
        <w:tc>
          <w:tcPr>
            <w:tcW w:w="680" w:type="dxa"/>
          </w:tcPr>
          <w:p w14:paraId="6C2D2BDA" w14:textId="77777777" w:rsidR="00870054" w:rsidRDefault="00870054">
            <w:pPr>
              <w:pStyle w:val="ConsPlusNormal"/>
            </w:pPr>
          </w:p>
        </w:tc>
        <w:tc>
          <w:tcPr>
            <w:tcW w:w="1757" w:type="dxa"/>
          </w:tcPr>
          <w:p w14:paraId="1BF83259" w14:textId="77777777" w:rsidR="00870054" w:rsidRDefault="00870054">
            <w:pPr>
              <w:pStyle w:val="ConsPlusNormal"/>
              <w:jc w:val="center"/>
            </w:pPr>
            <w:r>
              <w:t>8300,00</w:t>
            </w:r>
          </w:p>
        </w:tc>
        <w:tc>
          <w:tcPr>
            <w:tcW w:w="1701" w:type="dxa"/>
          </w:tcPr>
          <w:p w14:paraId="1BB04664" w14:textId="77777777" w:rsidR="00870054" w:rsidRDefault="00870054">
            <w:pPr>
              <w:pStyle w:val="ConsPlusNormal"/>
              <w:jc w:val="center"/>
            </w:pPr>
            <w:r>
              <w:t>8300,00</w:t>
            </w:r>
          </w:p>
        </w:tc>
        <w:tc>
          <w:tcPr>
            <w:tcW w:w="1701" w:type="dxa"/>
          </w:tcPr>
          <w:p w14:paraId="54893DCC" w14:textId="77777777" w:rsidR="00870054" w:rsidRDefault="00870054">
            <w:pPr>
              <w:pStyle w:val="ConsPlusNormal"/>
              <w:jc w:val="center"/>
            </w:pPr>
            <w:r>
              <w:t>8300,00</w:t>
            </w:r>
          </w:p>
        </w:tc>
      </w:tr>
      <w:tr w:rsidR="00870054" w14:paraId="0572EE9A" w14:textId="77777777">
        <w:tc>
          <w:tcPr>
            <w:tcW w:w="2835" w:type="dxa"/>
          </w:tcPr>
          <w:p w14:paraId="22A2A8EE"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55378734" w14:textId="77777777" w:rsidR="00870054" w:rsidRDefault="00870054">
            <w:pPr>
              <w:pStyle w:val="ConsPlusNormal"/>
              <w:jc w:val="center"/>
            </w:pPr>
            <w:r>
              <w:t>140</w:t>
            </w:r>
          </w:p>
        </w:tc>
        <w:tc>
          <w:tcPr>
            <w:tcW w:w="680" w:type="dxa"/>
          </w:tcPr>
          <w:p w14:paraId="4E4AC070" w14:textId="77777777" w:rsidR="00870054" w:rsidRDefault="00870054">
            <w:pPr>
              <w:pStyle w:val="ConsPlusNormal"/>
              <w:jc w:val="center"/>
            </w:pPr>
            <w:r>
              <w:t>01</w:t>
            </w:r>
          </w:p>
        </w:tc>
        <w:tc>
          <w:tcPr>
            <w:tcW w:w="680" w:type="dxa"/>
          </w:tcPr>
          <w:p w14:paraId="24C56DC5" w14:textId="77777777" w:rsidR="00870054" w:rsidRDefault="00870054">
            <w:pPr>
              <w:pStyle w:val="ConsPlusNormal"/>
              <w:jc w:val="center"/>
            </w:pPr>
            <w:r>
              <w:t>13</w:t>
            </w:r>
          </w:p>
        </w:tc>
        <w:tc>
          <w:tcPr>
            <w:tcW w:w="1701" w:type="dxa"/>
          </w:tcPr>
          <w:p w14:paraId="4510D351" w14:textId="77777777" w:rsidR="00870054" w:rsidRDefault="00870054">
            <w:pPr>
              <w:pStyle w:val="ConsPlusNormal"/>
              <w:jc w:val="center"/>
            </w:pPr>
            <w:r>
              <w:t>99 8 00 99900</w:t>
            </w:r>
          </w:p>
        </w:tc>
        <w:tc>
          <w:tcPr>
            <w:tcW w:w="680" w:type="dxa"/>
          </w:tcPr>
          <w:p w14:paraId="31879F78" w14:textId="77777777" w:rsidR="00870054" w:rsidRDefault="00870054">
            <w:pPr>
              <w:pStyle w:val="ConsPlusNormal"/>
              <w:jc w:val="center"/>
            </w:pPr>
            <w:r>
              <w:t>200</w:t>
            </w:r>
          </w:p>
        </w:tc>
        <w:tc>
          <w:tcPr>
            <w:tcW w:w="1757" w:type="dxa"/>
          </w:tcPr>
          <w:p w14:paraId="3AFD9EA7" w14:textId="77777777" w:rsidR="00870054" w:rsidRDefault="00870054">
            <w:pPr>
              <w:pStyle w:val="ConsPlusNormal"/>
              <w:jc w:val="center"/>
            </w:pPr>
            <w:r>
              <w:t>8300,00</w:t>
            </w:r>
          </w:p>
        </w:tc>
        <w:tc>
          <w:tcPr>
            <w:tcW w:w="1701" w:type="dxa"/>
          </w:tcPr>
          <w:p w14:paraId="2EBC4143" w14:textId="77777777" w:rsidR="00870054" w:rsidRDefault="00870054">
            <w:pPr>
              <w:pStyle w:val="ConsPlusNormal"/>
              <w:jc w:val="center"/>
            </w:pPr>
            <w:r>
              <w:t>8300,00</w:t>
            </w:r>
          </w:p>
        </w:tc>
        <w:tc>
          <w:tcPr>
            <w:tcW w:w="1701" w:type="dxa"/>
          </w:tcPr>
          <w:p w14:paraId="072083F4" w14:textId="77777777" w:rsidR="00870054" w:rsidRDefault="00870054">
            <w:pPr>
              <w:pStyle w:val="ConsPlusNormal"/>
              <w:jc w:val="center"/>
            </w:pPr>
            <w:r>
              <w:t>8300,00</w:t>
            </w:r>
          </w:p>
        </w:tc>
      </w:tr>
      <w:tr w:rsidR="00870054" w14:paraId="7AB309BC" w14:textId="77777777">
        <w:tc>
          <w:tcPr>
            <w:tcW w:w="2835" w:type="dxa"/>
          </w:tcPr>
          <w:p w14:paraId="25383DF3" w14:textId="77777777" w:rsidR="00870054" w:rsidRDefault="00870054">
            <w:pPr>
              <w:pStyle w:val="ConsPlusNormal"/>
            </w:pPr>
            <w:r>
              <w:t xml:space="preserve">Национальная безопасность и </w:t>
            </w:r>
            <w:r>
              <w:lastRenderedPageBreak/>
              <w:t>правоохранительная деятельность</w:t>
            </w:r>
          </w:p>
        </w:tc>
        <w:tc>
          <w:tcPr>
            <w:tcW w:w="680" w:type="dxa"/>
          </w:tcPr>
          <w:p w14:paraId="79AD48FF" w14:textId="77777777" w:rsidR="00870054" w:rsidRDefault="00870054">
            <w:pPr>
              <w:pStyle w:val="ConsPlusNormal"/>
              <w:jc w:val="center"/>
            </w:pPr>
            <w:r>
              <w:lastRenderedPageBreak/>
              <w:t>140</w:t>
            </w:r>
          </w:p>
        </w:tc>
        <w:tc>
          <w:tcPr>
            <w:tcW w:w="680" w:type="dxa"/>
          </w:tcPr>
          <w:p w14:paraId="07D667E9" w14:textId="77777777" w:rsidR="00870054" w:rsidRDefault="00870054">
            <w:pPr>
              <w:pStyle w:val="ConsPlusNormal"/>
              <w:jc w:val="center"/>
            </w:pPr>
            <w:r>
              <w:t>03</w:t>
            </w:r>
          </w:p>
        </w:tc>
        <w:tc>
          <w:tcPr>
            <w:tcW w:w="680" w:type="dxa"/>
          </w:tcPr>
          <w:p w14:paraId="475D0021" w14:textId="77777777" w:rsidR="00870054" w:rsidRDefault="00870054">
            <w:pPr>
              <w:pStyle w:val="ConsPlusNormal"/>
            </w:pPr>
          </w:p>
        </w:tc>
        <w:tc>
          <w:tcPr>
            <w:tcW w:w="1701" w:type="dxa"/>
          </w:tcPr>
          <w:p w14:paraId="55DACB74" w14:textId="77777777" w:rsidR="00870054" w:rsidRDefault="00870054">
            <w:pPr>
              <w:pStyle w:val="ConsPlusNormal"/>
            </w:pPr>
          </w:p>
        </w:tc>
        <w:tc>
          <w:tcPr>
            <w:tcW w:w="680" w:type="dxa"/>
          </w:tcPr>
          <w:p w14:paraId="45BBF656" w14:textId="77777777" w:rsidR="00870054" w:rsidRDefault="00870054">
            <w:pPr>
              <w:pStyle w:val="ConsPlusNormal"/>
            </w:pPr>
          </w:p>
        </w:tc>
        <w:tc>
          <w:tcPr>
            <w:tcW w:w="1757" w:type="dxa"/>
          </w:tcPr>
          <w:p w14:paraId="56E608DF" w14:textId="77777777" w:rsidR="00870054" w:rsidRDefault="00870054">
            <w:pPr>
              <w:pStyle w:val="ConsPlusNormal"/>
              <w:jc w:val="center"/>
            </w:pPr>
            <w:r>
              <w:t>0,00</w:t>
            </w:r>
          </w:p>
        </w:tc>
        <w:tc>
          <w:tcPr>
            <w:tcW w:w="1701" w:type="dxa"/>
          </w:tcPr>
          <w:p w14:paraId="51EF45BA" w14:textId="77777777" w:rsidR="00870054" w:rsidRDefault="00870054">
            <w:pPr>
              <w:pStyle w:val="ConsPlusNormal"/>
              <w:jc w:val="center"/>
            </w:pPr>
            <w:r>
              <w:t>0,00</w:t>
            </w:r>
          </w:p>
        </w:tc>
        <w:tc>
          <w:tcPr>
            <w:tcW w:w="1701" w:type="dxa"/>
          </w:tcPr>
          <w:p w14:paraId="6352CDEE" w14:textId="77777777" w:rsidR="00870054" w:rsidRDefault="00870054">
            <w:pPr>
              <w:pStyle w:val="ConsPlusNormal"/>
              <w:jc w:val="center"/>
            </w:pPr>
            <w:r>
              <w:t>490035,10</w:t>
            </w:r>
          </w:p>
        </w:tc>
      </w:tr>
      <w:tr w:rsidR="00870054" w14:paraId="7280FD6F" w14:textId="77777777">
        <w:tc>
          <w:tcPr>
            <w:tcW w:w="2835" w:type="dxa"/>
          </w:tcPr>
          <w:p w14:paraId="41896F2D" w14:textId="77777777" w:rsidR="00870054" w:rsidRDefault="00870054">
            <w:pPr>
              <w:pStyle w:val="ConsPlusNormal"/>
            </w:pPr>
            <w:r>
              <w:t>Гражданская оборона</w:t>
            </w:r>
          </w:p>
        </w:tc>
        <w:tc>
          <w:tcPr>
            <w:tcW w:w="680" w:type="dxa"/>
          </w:tcPr>
          <w:p w14:paraId="507AF12E" w14:textId="77777777" w:rsidR="00870054" w:rsidRDefault="00870054">
            <w:pPr>
              <w:pStyle w:val="ConsPlusNormal"/>
              <w:jc w:val="center"/>
            </w:pPr>
            <w:r>
              <w:t>140</w:t>
            </w:r>
          </w:p>
        </w:tc>
        <w:tc>
          <w:tcPr>
            <w:tcW w:w="680" w:type="dxa"/>
          </w:tcPr>
          <w:p w14:paraId="178357C4" w14:textId="77777777" w:rsidR="00870054" w:rsidRDefault="00870054">
            <w:pPr>
              <w:pStyle w:val="ConsPlusNormal"/>
              <w:jc w:val="center"/>
            </w:pPr>
            <w:r>
              <w:t>03</w:t>
            </w:r>
          </w:p>
        </w:tc>
        <w:tc>
          <w:tcPr>
            <w:tcW w:w="680" w:type="dxa"/>
          </w:tcPr>
          <w:p w14:paraId="24CABCD1" w14:textId="77777777" w:rsidR="00870054" w:rsidRDefault="00870054">
            <w:pPr>
              <w:pStyle w:val="ConsPlusNormal"/>
              <w:jc w:val="center"/>
            </w:pPr>
            <w:r>
              <w:t>09</w:t>
            </w:r>
          </w:p>
        </w:tc>
        <w:tc>
          <w:tcPr>
            <w:tcW w:w="1701" w:type="dxa"/>
          </w:tcPr>
          <w:p w14:paraId="10BA63C3" w14:textId="77777777" w:rsidR="00870054" w:rsidRDefault="00870054">
            <w:pPr>
              <w:pStyle w:val="ConsPlusNormal"/>
            </w:pPr>
          </w:p>
        </w:tc>
        <w:tc>
          <w:tcPr>
            <w:tcW w:w="680" w:type="dxa"/>
          </w:tcPr>
          <w:p w14:paraId="5991EE67" w14:textId="77777777" w:rsidR="00870054" w:rsidRDefault="00870054">
            <w:pPr>
              <w:pStyle w:val="ConsPlusNormal"/>
            </w:pPr>
          </w:p>
        </w:tc>
        <w:tc>
          <w:tcPr>
            <w:tcW w:w="1757" w:type="dxa"/>
          </w:tcPr>
          <w:p w14:paraId="4E73D8F5" w14:textId="77777777" w:rsidR="00870054" w:rsidRDefault="00870054">
            <w:pPr>
              <w:pStyle w:val="ConsPlusNormal"/>
              <w:jc w:val="center"/>
            </w:pPr>
            <w:r>
              <w:t>0,00</w:t>
            </w:r>
          </w:p>
        </w:tc>
        <w:tc>
          <w:tcPr>
            <w:tcW w:w="1701" w:type="dxa"/>
          </w:tcPr>
          <w:p w14:paraId="4D570C4A" w14:textId="77777777" w:rsidR="00870054" w:rsidRDefault="00870054">
            <w:pPr>
              <w:pStyle w:val="ConsPlusNormal"/>
              <w:jc w:val="center"/>
            </w:pPr>
            <w:r>
              <w:t>0,00</w:t>
            </w:r>
          </w:p>
        </w:tc>
        <w:tc>
          <w:tcPr>
            <w:tcW w:w="1701" w:type="dxa"/>
          </w:tcPr>
          <w:p w14:paraId="1F7F5232" w14:textId="77777777" w:rsidR="00870054" w:rsidRDefault="00870054">
            <w:pPr>
              <w:pStyle w:val="ConsPlusNormal"/>
              <w:jc w:val="center"/>
            </w:pPr>
            <w:r>
              <w:t>490035,10</w:t>
            </w:r>
          </w:p>
        </w:tc>
      </w:tr>
      <w:tr w:rsidR="00870054" w14:paraId="455150D8" w14:textId="77777777">
        <w:tc>
          <w:tcPr>
            <w:tcW w:w="2835" w:type="dxa"/>
          </w:tcPr>
          <w:p w14:paraId="59879125" w14:textId="77777777" w:rsidR="00870054" w:rsidRDefault="00870054">
            <w:pPr>
              <w:pStyle w:val="ConsPlusNormal"/>
            </w:pPr>
            <w:r>
              <w:t xml:space="preserve">Государственная </w:t>
            </w:r>
            <w:hyperlink r:id="rId168">
              <w:r>
                <w:rPr>
                  <w:color w:val="0000FF"/>
                </w:rPr>
                <w:t>программа</w:t>
              </w:r>
            </w:hyperlink>
            <w:r>
              <w:t xml:space="preserve"> Республики Дагестан "Комплексное территориальное развитие муниципального образования "городской округ "город Дербент"</w:t>
            </w:r>
          </w:p>
        </w:tc>
        <w:tc>
          <w:tcPr>
            <w:tcW w:w="680" w:type="dxa"/>
          </w:tcPr>
          <w:p w14:paraId="40D8222A" w14:textId="77777777" w:rsidR="00870054" w:rsidRDefault="00870054">
            <w:pPr>
              <w:pStyle w:val="ConsPlusNormal"/>
              <w:jc w:val="center"/>
            </w:pPr>
            <w:r>
              <w:t>140</w:t>
            </w:r>
          </w:p>
        </w:tc>
        <w:tc>
          <w:tcPr>
            <w:tcW w:w="680" w:type="dxa"/>
          </w:tcPr>
          <w:p w14:paraId="3EA38A69" w14:textId="77777777" w:rsidR="00870054" w:rsidRDefault="00870054">
            <w:pPr>
              <w:pStyle w:val="ConsPlusNormal"/>
              <w:jc w:val="center"/>
            </w:pPr>
            <w:r>
              <w:t>03</w:t>
            </w:r>
          </w:p>
        </w:tc>
        <w:tc>
          <w:tcPr>
            <w:tcW w:w="680" w:type="dxa"/>
          </w:tcPr>
          <w:p w14:paraId="2301C03A" w14:textId="77777777" w:rsidR="00870054" w:rsidRDefault="00870054">
            <w:pPr>
              <w:pStyle w:val="ConsPlusNormal"/>
              <w:jc w:val="center"/>
            </w:pPr>
            <w:r>
              <w:t>09</w:t>
            </w:r>
          </w:p>
        </w:tc>
        <w:tc>
          <w:tcPr>
            <w:tcW w:w="1701" w:type="dxa"/>
          </w:tcPr>
          <w:p w14:paraId="153841FF" w14:textId="77777777" w:rsidR="00870054" w:rsidRDefault="00870054">
            <w:pPr>
              <w:pStyle w:val="ConsPlusNormal"/>
              <w:jc w:val="center"/>
            </w:pPr>
            <w:r>
              <w:t>49</w:t>
            </w:r>
          </w:p>
        </w:tc>
        <w:tc>
          <w:tcPr>
            <w:tcW w:w="680" w:type="dxa"/>
          </w:tcPr>
          <w:p w14:paraId="2A488DB5" w14:textId="77777777" w:rsidR="00870054" w:rsidRDefault="00870054">
            <w:pPr>
              <w:pStyle w:val="ConsPlusNormal"/>
            </w:pPr>
          </w:p>
        </w:tc>
        <w:tc>
          <w:tcPr>
            <w:tcW w:w="1757" w:type="dxa"/>
          </w:tcPr>
          <w:p w14:paraId="3C7129D4" w14:textId="77777777" w:rsidR="00870054" w:rsidRDefault="00870054">
            <w:pPr>
              <w:pStyle w:val="ConsPlusNormal"/>
              <w:jc w:val="center"/>
            </w:pPr>
            <w:r>
              <w:t>0,00</w:t>
            </w:r>
          </w:p>
        </w:tc>
        <w:tc>
          <w:tcPr>
            <w:tcW w:w="1701" w:type="dxa"/>
          </w:tcPr>
          <w:p w14:paraId="5C5E7205" w14:textId="77777777" w:rsidR="00870054" w:rsidRDefault="00870054">
            <w:pPr>
              <w:pStyle w:val="ConsPlusNormal"/>
              <w:jc w:val="center"/>
            </w:pPr>
            <w:r>
              <w:t>0,00</w:t>
            </w:r>
          </w:p>
        </w:tc>
        <w:tc>
          <w:tcPr>
            <w:tcW w:w="1701" w:type="dxa"/>
          </w:tcPr>
          <w:p w14:paraId="2E491903" w14:textId="77777777" w:rsidR="00870054" w:rsidRDefault="00870054">
            <w:pPr>
              <w:pStyle w:val="ConsPlusNormal"/>
              <w:jc w:val="center"/>
            </w:pPr>
            <w:r>
              <w:t>490035,10</w:t>
            </w:r>
          </w:p>
        </w:tc>
      </w:tr>
      <w:tr w:rsidR="00870054" w14:paraId="688E1A0D" w14:textId="77777777">
        <w:tc>
          <w:tcPr>
            <w:tcW w:w="2835" w:type="dxa"/>
          </w:tcPr>
          <w:p w14:paraId="5B97569E" w14:textId="77777777" w:rsidR="00870054" w:rsidRDefault="00870054">
            <w:pPr>
              <w:pStyle w:val="ConsPlusNormal"/>
            </w:pPr>
            <w:r>
              <w:t>Региональные проекты, не входящие в состав национального проекта</w:t>
            </w:r>
          </w:p>
        </w:tc>
        <w:tc>
          <w:tcPr>
            <w:tcW w:w="680" w:type="dxa"/>
          </w:tcPr>
          <w:p w14:paraId="57E2D7AB" w14:textId="77777777" w:rsidR="00870054" w:rsidRDefault="00870054">
            <w:pPr>
              <w:pStyle w:val="ConsPlusNormal"/>
              <w:jc w:val="center"/>
            </w:pPr>
            <w:r>
              <w:t>140</w:t>
            </w:r>
          </w:p>
        </w:tc>
        <w:tc>
          <w:tcPr>
            <w:tcW w:w="680" w:type="dxa"/>
          </w:tcPr>
          <w:p w14:paraId="3478A705" w14:textId="77777777" w:rsidR="00870054" w:rsidRDefault="00870054">
            <w:pPr>
              <w:pStyle w:val="ConsPlusNormal"/>
              <w:jc w:val="center"/>
            </w:pPr>
            <w:r>
              <w:t>03</w:t>
            </w:r>
          </w:p>
        </w:tc>
        <w:tc>
          <w:tcPr>
            <w:tcW w:w="680" w:type="dxa"/>
          </w:tcPr>
          <w:p w14:paraId="13AC33E0" w14:textId="77777777" w:rsidR="00870054" w:rsidRDefault="00870054">
            <w:pPr>
              <w:pStyle w:val="ConsPlusNormal"/>
              <w:jc w:val="center"/>
            </w:pPr>
            <w:r>
              <w:t>09</w:t>
            </w:r>
          </w:p>
        </w:tc>
        <w:tc>
          <w:tcPr>
            <w:tcW w:w="1701" w:type="dxa"/>
          </w:tcPr>
          <w:p w14:paraId="504ECFAC" w14:textId="77777777" w:rsidR="00870054" w:rsidRDefault="00870054">
            <w:pPr>
              <w:pStyle w:val="ConsPlusNormal"/>
              <w:jc w:val="center"/>
            </w:pPr>
            <w:r>
              <w:t>49 2</w:t>
            </w:r>
          </w:p>
        </w:tc>
        <w:tc>
          <w:tcPr>
            <w:tcW w:w="680" w:type="dxa"/>
          </w:tcPr>
          <w:p w14:paraId="7A81D545" w14:textId="77777777" w:rsidR="00870054" w:rsidRDefault="00870054">
            <w:pPr>
              <w:pStyle w:val="ConsPlusNormal"/>
            </w:pPr>
          </w:p>
        </w:tc>
        <w:tc>
          <w:tcPr>
            <w:tcW w:w="1757" w:type="dxa"/>
          </w:tcPr>
          <w:p w14:paraId="61DFA576" w14:textId="77777777" w:rsidR="00870054" w:rsidRDefault="00870054">
            <w:pPr>
              <w:pStyle w:val="ConsPlusNormal"/>
              <w:jc w:val="center"/>
            </w:pPr>
            <w:r>
              <w:t>0,00</w:t>
            </w:r>
          </w:p>
        </w:tc>
        <w:tc>
          <w:tcPr>
            <w:tcW w:w="1701" w:type="dxa"/>
          </w:tcPr>
          <w:p w14:paraId="5BDB8133" w14:textId="77777777" w:rsidR="00870054" w:rsidRDefault="00870054">
            <w:pPr>
              <w:pStyle w:val="ConsPlusNormal"/>
              <w:jc w:val="center"/>
            </w:pPr>
            <w:r>
              <w:t>0,00</w:t>
            </w:r>
          </w:p>
        </w:tc>
        <w:tc>
          <w:tcPr>
            <w:tcW w:w="1701" w:type="dxa"/>
          </w:tcPr>
          <w:p w14:paraId="0EF8597F" w14:textId="77777777" w:rsidR="00870054" w:rsidRDefault="00870054">
            <w:pPr>
              <w:pStyle w:val="ConsPlusNormal"/>
              <w:jc w:val="center"/>
            </w:pPr>
            <w:r>
              <w:t>490035,10</w:t>
            </w:r>
          </w:p>
        </w:tc>
      </w:tr>
      <w:tr w:rsidR="00870054" w14:paraId="70AF1F40" w14:textId="77777777">
        <w:tc>
          <w:tcPr>
            <w:tcW w:w="2835" w:type="dxa"/>
          </w:tcPr>
          <w:p w14:paraId="2E8A586A" w14:textId="77777777" w:rsidR="00870054" w:rsidRDefault="00870054">
            <w:pPr>
              <w:pStyle w:val="ConsPlusNormal"/>
            </w:pPr>
            <w:r>
              <w:t>Региональный проект "Развитие безопасной среды в городском округе "город Дербент"</w:t>
            </w:r>
          </w:p>
        </w:tc>
        <w:tc>
          <w:tcPr>
            <w:tcW w:w="680" w:type="dxa"/>
          </w:tcPr>
          <w:p w14:paraId="0C6E9F5F" w14:textId="77777777" w:rsidR="00870054" w:rsidRDefault="00870054">
            <w:pPr>
              <w:pStyle w:val="ConsPlusNormal"/>
              <w:jc w:val="center"/>
            </w:pPr>
            <w:r>
              <w:t>140</w:t>
            </w:r>
          </w:p>
        </w:tc>
        <w:tc>
          <w:tcPr>
            <w:tcW w:w="680" w:type="dxa"/>
          </w:tcPr>
          <w:p w14:paraId="0AE4B038" w14:textId="77777777" w:rsidR="00870054" w:rsidRDefault="00870054">
            <w:pPr>
              <w:pStyle w:val="ConsPlusNormal"/>
              <w:jc w:val="center"/>
            </w:pPr>
            <w:r>
              <w:t>03</w:t>
            </w:r>
          </w:p>
        </w:tc>
        <w:tc>
          <w:tcPr>
            <w:tcW w:w="680" w:type="dxa"/>
          </w:tcPr>
          <w:p w14:paraId="02490A5F" w14:textId="77777777" w:rsidR="00870054" w:rsidRDefault="00870054">
            <w:pPr>
              <w:pStyle w:val="ConsPlusNormal"/>
              <w:jc w:val="center"/>
            </w:pPr>
            <w:r>
              <w:t>09</w:t>
            </w:r>
          </w:p>
        </w:tc>
        <w:tc>
          <w:tcPr>
            <w:tcW w:w="1701" w:type="dxa"/>
          </w:tcPr>
          <w:p w14:paraId="471F9090" w14:textId="77777777" w:rsidR="00870054" w:rsidRDefault="00870054">
            <w:pPr>
              <w:pStyle w:val="ConsPlusNormal"/>
              <w:jc w:val="center"/>
            </w:pPr>
            <w:r>
              <w:t>49 2 08</w:t>
            </w:r>
          </w:p>
        </w:tc>
        <w:tc>
          <w:tcPr>
            <w:tcW w:w="680" w:type="dxa"/>
          </w:tcPr>
          <w:p w14:paraId="20F9CB0B" w14:textId="77777777" w:rsidR="00870054" w:rsidRDefault="00870054">
            <w:pPr>
              <w:pStyle w:val="ConsPlusNormal"/>
            </w:pPr>
          </w:p>
        </w:tc>
        <w:tc>
          <w:tcPr>
            <w:tcW w:w="1757" w:type="dxa"/>
          </w:tcPr>
          <w:p w14:paraId="29EF309A" w14:textId="77777777" w:rsidR="00870054" w:rsidRDefault="00870054">
            <w:pPr>
              <w:pStyle w:val="ConsPlusNormal"/>
              <w:jc w:val="center"/>
            </w:pPr>
            <w:r>
              <w:t>0,00</w:t>
            </w:r>
          </w:p>
        </w:tc>
        <w:tc>
          <w:tcPr>
            <w:tcW w:w="1701" w:type="dxa"/>
          </w:tcPr>
          <w:p w14:paraId="582841FC" w14:textId="77777777" w:rsidR="00870054" w:rsidRDefault="00870054">
            <w:pPr>
              <w:pStyle w:val="ConsPlusNormal"/>
              <w:jc w:val="center"/>
            </w:pPr>
            <w:r>
              <w:t>0,00</w:t>
            </w:r>
          </w:p>
        </w:tc>
        <w:tc>
          <w:tcPr>
            <w:tcW w:w="1701" w:type="dxa"/>
          </w:tcPr>
          <w:p w14:paraId="1B7849AC" w14:textId="77777777" w:rsidR="00870054" w:rsidRDefault="00870054">
            <w:pPr>
              <w:pStyle w:val="ConsPlusNormal"/>
              <w:jc w:val="center"/>
            </w:pPr>
            <w:r>
              <w:t>490035,10</w:t>
            </w:r>
          </w:p>
        </w:tc>
      </w:tr>
      <w:tr w:rsidR="00870054" w14:paraId="4CB36216" w14:textId="77777777">
        <w:tc>
          <w:tcPr>
            <w:tcW w:w="2835" w:type="dxa"/>
          </w:tcPr>
          <w:p w14:paraId="094EDD4E" w14:textId="77777777" w:rsidR="00870054" w:rsidRDefault="00870054">
            <w:pPr>
              <w:pStyle w:val="ConsPlusNormal"/>
            </w:pPr>
            <w:r>
              <w:t>Создание и внедрение комплекса средств автоматизации аппаратно-программного комплекса в сфере общественной безопасности</w:t>
            </w:r>
          </w:p>
        </w:tc>
        <w:tc>
          <w:tcPr>
            <w:tcW w:w="680" w:type="dxa"/>
          </w:tcPr>
          <w:p w14:paraId="318CA0F9" w14:textId="77777777" w:rsidR="00870054" w:rsidRDefault="00870054">
            <w:pPr>
              <w:pStyle w:val="ConsPlusNormal"/>
              <w:jc w:val="center"/>
            </w:pPr>
            <w:r>
              <w:t>140</w:t>
            </w:r>
          </w:p>
        </w:tc>
        <w:tc>
          <w:tcPr>
            <w:tcW w:w="680" w:type="dxa"/>
          </w:tcPr>
          <w:p w14:paraId="7B084DAA" w14:textId="77777777" w:rsidR="00870054" w:rsidRDefault="00870054">
            <w:pPr>
              <w:pStyle w:val="ConsPlusNormal"/>
              <w:jc w:val="center"/>
            </w:pPr>
            <w:r>
              <w:t>03</w:t>
            </w:r>
          </w:p>
        </w:tc>
        <w:tc>
          <w:tcPr>
            <w:tcW w:w="680" w:type="dxa"/>
          </w:tcPr>
          <w:p w14:paraId="08987177" w14:textId="77777777" w:rsidR="00870054" w:rsidRDefault="00870054">
            <w:pPr>
              <w:pStyle w:val="ConsPlusNormal"/>
              <w:jc w:val="center"/>
            </w:pPr>
            <w:r>
              <w:t>09</w:t>
            </w:r>
          </w:p>
        </w:tc>
        <w:tc>
          <w:tcPr>
            <w:tcW w:w="1701" w:type="dxa"/>
          </w:tcPr>
          <w:p w14:paraId="5B459BB3" w14:textId="77777777" w:rsidR="00870054" w:rsidRDefault="00870054">
            <w:pPr>
              <w:pStyle w:val="ConsPlusNormal"/>
              <w:jc w:val="center"/>
            </w:pPr>
            <w:r>
              <w:t>49 2 08 82780</w:t>
            </w:r>
          </w:p>
        </w:tc>
        <w:tc>
          <w:tcPr>
            <w:tcW w:w="680" w:type="dxa"/>
          </w:tcPr>
          <w:p w14:paraId="18730815" w14:textId="77777777" w:rsidR="00870054" w:rsidRDefault="00870054">
            <w:pPr>
              <w:pStyle w:val="ConsPlusNormal"/>
            </w:pPr>
          </w:p>
        </w:tc>
        <w:tc>
          <w:tcPr>
            <w:tcW w:w="1757" w:type="dxa"/>
          </w:tcPr>
          <w:p w14:paraId="1009D03E" w14:textId="77777777" w:rsidR="00870054" w:rsidRDefault="00870054">
            <w:pPr>
              <w:pStyle w:val="ConsPlusNormal"/>
              <w:jc w:val="center"/>
            </w:pPr>
            <w:r>
              <w:t>0,00</w:t>
            </w:r>
          </w:p>
        </w:tc>
        <w:tc>
          <w:tcPr>
            <w:tcW w:w="1701" w:type="dxa"/>
          </w:tcPr>
          <w:p w14:paraId="6386A05B" w14:textId="77777777" w:rsidR="00870054" w:rsidRDefault="00870054">
            <w:pPr>
              <w:pStyle w:val="ConsPlusNormal"/>
              <w:jc w:val="center"/>
            </w:pPr>
            <w:r>
              <w:t>0,00</w:t>
            </w:r>
          </w:p>
        </w:tc>
        <w:tc>
          <w:tcPr>
            <w:tcW w:w="1701" w:type="dxa"/>
          </w:tcPr>
          <w:p w14:paraId="3EC2A7FD" w14:textId="77777777" w:rsidR="00870054" w:rsidRDefault="00870054">
            <w:pPr>
              <w:pStyle w:val="ConsPlusNormal"/>
              <w:jc w:val="center"/>
            </w:pPr>
            <w:r>
              <w:t>490035,10</w:t>
            </w:r>
          </w:p>
        </w:tc>
      </w:tr>
      <w:tr w:rsidR="00870054" w14:paraId="4576358C" w14:textId="77777777">
        <w:tc>
          <w:tcPr>
            <w:tcW w:w="2835" w:type="dxa"/>
          </w:tcPr>
          <w:p w14:paraId="18C6C348" w14:textId="77777777" w:rsidR="00870054" w:rsidRDefault="00870054">
            <w:pPr>
              <w:pStyle w:val="ConsPlusNormal"/>
            </w:pPr>
            <w:r>
              <w:t xml:space="preserve">Межбюджетные </w:t>
            </w:r>
            <w:r>
              <w:lastRenderedPageBreak/>
              <w:t>трансферты</w:t>
            </w:r>
          </w:p>
        </w:tc>
        <w:tc>
          <w:tcPr>
            <w:tcW w:w="680" w:type="dxa"/>
          </w:tcPr>
          <w:p w14:paraId="1C3E5A1B" w14:textId="77777777" w:rsidR="00870054" w:rsidRDefault="00870054">
            <w:pPr>
              <w:pStyle w:val="ConsPlusNormal"/>
              <w:jc w:val="center"/>
            </w:pPr>
            <w:r>
              <w:lastRenderedPageBreak/>
              <w:t>140</w:t>
            </w:r>
          </w:p>
        </w:tc>
        <w:tc>
          <w:tcPr>
            <w:tcW w:w="680" w:type="dxa"/>
          </w:tcPr>
          <w:p w14:paraId="1F137316" w14:textId="77777777" w:rsidR="00870054" w:rsidRDefault="00870054">
            <w:pPr>
              <w:pStyle w:val="ConsPlusNormal"/>
              <w:jc w:val="center"/>
            </w:pPr>
            <w:r>
              <w:t>03</w:t>
            </w:r>
          </w:p>
        </w:tc>
        <w:tc>
          <w:tcPr>
            <w:tcW w:w="680" w:type="dxa"/>
          </w:tcPr>
          <w:p w14:paraId="4832CC16" w14:textId="77777777" w:rsidR="00870054" w:rsidRDefault="00870054">
            <w:pPr>
              <w:pStyle w:val="ConsPlusNormal"/>
              <w:jc w:val="center"/>
            </w:pPr>
            <w:r>
              <w:t>09</w:t>
            </w:r>
          </w:p>
        </w:tc>
        <w:tc>
          <w:tcPr>
            <w:tcW w:w="1701" w:type="dxa"/>
          </w:tcPr>
          <w:p w14:paraId="5FCC5191" w14:textId="77777777" w:rsidR="00870054" w:rsidRDefault="00870054">
            <w:pPr>
              <w:pStyle w:val="ConsPlusNormal"/>
              <w:jc w:val="center"/>
            </w:pPr>
            <w:r>
              <w:t>49 2 08 82780</w:t>
            </w:r>
          </w:p>
        </w:tc>
        <w:tc>
          <w:tcPr>
            <w:tcW w:w="680" w:type="dxa"/>
          </w:tcPr>
          <w:p w14:paraId="3C61FEE5" w14:textId="77777777" w:rsidR="00870054" w:rsidRDefault="00870054">
            <w:pPr>
              <w:pStyle w:val="ConsPlusNormal"/>
              <w:jc w:val="center"/>
            </w:pPr>
            <w:r>
              <w:t>500</w:t>
            </w:r>
          </w:p>
        </w:tc>
        <w:tc>
          <w:tcPr>
            <w:tcW w:w="1757" w:type="dxa"/>
          </w:tcPr>
          <w:p w14:paraId="167C5B27" w14:textId="77777777" w:rsidR="00870054" w:rsidRDefault="00870054">
            <w:pPr>
              <w:pStyle w:val="ConsPlusNormal"/>
              <w:jc w:val="center"/>
            </w:pPr>
            <w:r>
              <w:t>0,00</w:t>
            </w:r>
          </w:p>
        </w:tc>
        <w:tc>
          <w:tcPr>
            <w:tcW w:w="1701" w:type="dxa"/>
          </w:tcPr>
          <w:p w14:paraId="3BC1B758" w14:textId="77777777" w:rsidR="00870054" w:rsidRDefault="00870054">
            <w:pPr>
              <w:pStyle w:val="ConsPlusNormal"/>
              <w:jc w:val="center"/>
            </w:pPr>
            <w:r>
              <w:t>0,00</w:t>
            </w:r>
          </w:p>
        </w:tc>
        <w:tc>
          <w:tcPr>
            <w:tcW w:w="1701" w:type="dxa"/>
          </w:tcPr>
          <w:p w14:paraId="11A36C16" w14:textId="77777777" w:rsidR="00870054" w:rsidRDefault="00870054">
            <w:pPr>
              <w:pStyle w:val="ConsPlusNormal"/>
              <w:jc w:val="center"/>
            </w:pPr>
            <w:r>
              <w:t>490035,10</w:t>
            </w:r>
          </w:p>
        </w:tc>
      </w:tr>
      <w:tr w:rsidR="00870054" w14:paraId="12FC1F93" w14:textId="77777777">
        <w:tc>
          <w:tcPr>
            <w:tcW w:w="2835" w:type="dxa"/>
          </w:tcPr>
          <w:p w14:paraId="62F1267B" w14:textId="77777777" w:rsidR="00870054" w:rsidRDefault="00870054">
            <w:pPr>
              <w:pStyle w:val="ConsPlusNormal"/>
            </w:pPr>
            <w:r>
              <w:t>Национальная экономика</w:t>
            </w:r>
          </w:p>
        </w:tc>
        <w:tc>
          <w:tcPr>
            <w:tcW w:w="680" w:type="dxa"/>
          </w:tcPr>
          <w:p w14:paraId="585E28BB" w14:textId="77777777" w:rsidR="00870054" w:rsidRDefault="00870054">
            <w:pPr>
              <w:pStyle w:val="ConsPlusNormal"/>
              <w:jc w:val="center"/>
            </w:pPr>
            <w:r>
              <w:t>140</w:t>
            </w:r>
          </w:p>
        </w:tc>
        <w:tc>
          <w:tcPr>
            <w:tcW w:w="680" w:type="dxa"/>
          </w:tcPr>
          <w:p w14:paraId="2F4D64ED" w14:textId="77777777" w:rsidR="00870054" w:rsidRDefault="00870054">
            <w:pPr>
              <w:pStyle w:val="ConsPlusNormal"/>
              <w:jc w:val="center"/>
            </w:pPr>
            <w:r>
              <w:t>04</w:t>
            </w:r>
          </w:p>
        </w:tc>
        <w:tc>
          <w:tcPr>
            <w:tcW w:w="680" w:type="dxa"/>
          </w:tcPr>
          <w:p w14:paraId="4725AD84" w14:textId="77777777" w:rsidR="00870054" w:rsidRDefault="00870054">
            <w:pPr>
              <w:pStyle w:val="ConsPlusNormal"/>
            </w:pPr>
          </w:p>
        </w:tc>
        <w:tc>
          <w:tcPr>
            <w:tcW w:w="1701" w:type="dxa"/>
          </w:tcPr>
          <w:p w14:paraId="0B7E7D7E" w14:textId="77777777" w:rsidR="00870054" w:rsidRDefault="00870054">
            <w:pPr>
              <w:pStyle w:val="ConsPlusNormal"/>
            </w:pPr>
          </w:p>
        </w:tc>
        <w:tc>
          <w:tcPr>
            <w:tcW w:w="680" w:type="dxa"/>
          </w:tcPr>
          <w:p w14:paraId="0EA10AC4" w14:textId="77777777" w:rsidR="00870054" w:rsidRDefault="00870054">
            <w:pPr>
              <w:pStyle w:val="ConsPlusNormal"/>
            </w:pPr>
          </w:p>
        </w:tc>
        <w:tc>
          <w:tcPr>
            <w:tcW w:w="1757" w:type="dxa"/>
          </w:tcPr>
          <w:p w14:paraId="5326B953" w14:textId="77777777" w:rsidR="00870054" w:rsidRDefault="00870054">
            <w:pPr>
              <w:pStyle w:val="ConsPlusNormal"/>
              <w:jc w:val="center"/>
            </w:pPr>
            <w:r>
              <w:t>2357105,76</w:t>
            </w:r>
          </w:p>
        </w:tc>
        <w:tc>
          <w:tcPr>
            <w:tcW w:w="1701" w:type="dxa"/>
          </w:tcPr>
          <w:p w14:paraId="0FA080DE" w14:textId="77777777" w:rsidR="00870054" w:rsidRDefault="00870054">
            <w:pPr>
              <w:pStyle w:val="ConsPlusNormal"/>
              <w:jc w:val="center"/>
            </w:pPr>
            <w:r>
              <w:t>1992436,35</w:t>
            </w:r>
          </w:p>
        </w:tc>
        <w:tc>
          <w:tcPr>
            <w:tcW w:w="1701" w:type="dxa"/>
          </w:tcPr>
          <w:p w14:paraId="1B7C84B7" w14:textId="77777777" w:rsidR="00870054" w:rsidRDefault="00870054">
            <w:pPr>
              <w:pStyle w:val="ConsPlusNormal"/>
              <w:jc w:val="center"/>
            </w:pPr>
            <w:r>
              <w:t>2125207,61</w:t>
            </w:r>
          </w:p>
        </w:tc>
      </w:tr>
      <w:tr w:rsidR="00870054" w14:paraId="0533A364" w14:textId="77777777">
        <w:tc>
          <w:tcPr>
            <w:tcW w:w="2835" w:type="dxa"/>
          </w:tcPr>
          <w:p w14:paraId="6D53FBA1" w14:textId="77777777" w:rsidR="00870054" w:rsidRDefault="00870054">
            <w:pPr>
              <w:pStyle w:val="ConsPlusNormal"/>
            </w:pPr>
            <w:r>
              <w:t>Сельское хозяйство и рыболовство</w:t>
            </w:r>
          </w:p>
        </w:tc>
        <w:tc>
          <w:tcPr>
            <w:tcW w:w="680" w:type="dxa"/>
          </w:tcPr>
          <w:p w14:paraId="49E9364A" w14:textId="77777777" w:rsidR="00870054" w:rsidRDefault="00870054">
            <w:pPr>
              <w:pStyle w:val="ConsPlusNormal"/>
              <w:jc w:val="center"/>
            </w:pPr>
            <w:r>
              <w:t>140</w:t>
            </w:r>
          </w:p>
        </w:tc>
        <w:tc>
          <w:tcPr>
            <w:tcW w:w="680" w:type="dxa"/>
          </w:tcPr>
          <w:p w14:paraId="12D496D1" w14:textId="77777777" w:rsidR="00870054" w:rsidRDefault="00870054">
            <w:pPr>
              <w:pStyle w:val="ConsPlusNormal"/>
              <w:jc w:val="center"/>
            </w:pPr>
            <w:r>
              <w:t>04</w:t>
            </w:r>
          </w:p>
        </w:tc>
        <w:tc>
          <w:tcPr>
            <w:tcW w:w="680" w:type="dxa"/>
          </w:tcPr>
          <w:p w14:paraId="00AA92EA" w14:textId="77777777" w:rsidR="00870054" w:rsidRDefault="00870054">
            <w:pPr>
              <w:pStyle w:val="ConsPlusNormal"/>
              <w:jc w:val="center"/>
            </w:pPr>
            <w:r>
              <w:t>05</w:t>
            </w:r>
          </w:p>
        </w:tc>
        <w:tc>
          <w:tcPr>
            <w:tcW w:w="1701" w:type="dxa"/>
          </w:tcPr>
          <w:p w14:paraId="2AD2DD52" w14:textId="77777777" w:rsidR="00870054" w:rsidRDefault="00870054">
            <w:pPr>
              <w:pStyle w:val="ConsPlusNormal"/>
            </w:pPr>
          </w:p>
        </w:tc>
        <w:tc>
          <w:tcPr>
            <w:tcW w:w="680" w:type="dxa"/>
          </w:tcPr>
          <w:p w14:paraId="7681631C" w14:textId="77777777" w:rsidR="00870054" w:rsidRDefault="00870054">
            <w:pPr>
              <w:pStyle w:val="ConsPlusNormal"/>
            </w:pPr>
          </w:p>
        </w:tc>
        <w:tc>
          <w:tcPr>
            <w:tcW w:w="1757" w:type="dxa"/>
          </w:tcPr>
          <w:p w14:paraId="5CC42A16" w14:textId="77777777" w:rsidR="00870054" w:rsidRDefault="00870054">
            <w:pPr>
              <w:pStyle w:val="ConsPlusNormal"/>
              <w:jc w:val="center"/>
            </w:pPr>
            <w:r>
              <w:t>3149,99</w:t>
            </w:r>
          </w:p>
        </w:tc>
        <w:tc>
          <w:tcPr>
            <w:tcW w:w="1701" w:type="dxa"/>
          </w:tcPr>
          <w:p w14:paraId="6C8F686E" w14:textId="77777777" w:rsidR="00870054" w:rsidRDefault="00870054">
            <w:pPr>
              <w:pStyle w:val="ConsPlusNormal"/>
              <w:jc w:val="center"/>
            </w:pPr>
            <w:r>
              <w:t>0,00</w:t>
            </w:r>
          </w:p>
        </w:tc>
        <w:tc>
          <w:tcPr>
            <w:tcW w:w="1701" w:type="dxa"/>
          </w:tcPr>
          <w:p w14:paraId="54A62704" w14:textId="77777777" w:rsidR="00870054" w:rsidRDefault="00870054">
            <w:pPr>
              <w:pStyle w:val="ConsPlusNormal"/>
              <w:jc w:val="center"/>
            </w:pPr>
            <w:r>
              <w:t>0,00</w:t>
            </w:r>
          </w:p>
        </w:tc>
      </w:tr>
      <w:tr w:rsidR="00870054" w14:paraId="04885D39" w14:textId="77777777">
        <w:tc>
          <w:tcPr>
            <w:tcW w:w="2835" w:type="dxa"/>
          </w:tcPr>
          <w:p w14:paraId="290FEC20" w14:textId="77777777" w:rsidR="00870054" w:rsidRDefault="00870054">
            <w:pPr>
              <w:pStyle w:val="ConsPlusNormal"/>
            </w:pPr>
            <w:r>
              <w:t>Реализация функций органов государственной власти Республики Дагестан</w:t>
            </w:r>
          </w:p>
        </w:tc>
        <w:tc>
          <w:tcPr>
            <w:tcW w:w="680" w:type="dxa"/>
          </w:tcPr>
          <w:p w14:paraId="62E25553" w14:textId="77777777" w:rsidR="00870054" w:rsidRDefault="00870054">
            <w:pPr>
              <w:pStyle w:val="ConsPlusNormal"/>
              <w:jc w:val="center"/>
            </w:pPr>
            <w:r>
              <w:t>140</w:t>
            </w:r>
          </w:p>
        </w:tc>
        <w:tc>
          <w:tcPr>
            <w:tcW w:w="680" w:type="dxa"/>
          </w:tcPr>
          <w:p w14:paraId="1FF038DB" w14:textId="77777777" w:rsidR="00870054" w:rsidRDefault="00870054">
            <w:pPr>
              <w:pStyle w:val="ConsPlusNormal"/>
              <w:jc w:val="center"/>
            </w:pPr>
            <w:r>
              <w:t>04</w:t>
            </w:r>
          </w:p>
        </w:tc>
        <w:tc>
          <w:tcPr>
            <w:tcW w:w="680" w:type="dxa"/>
          </w:tcPr>
          <w:p w14:paraId="5DC1EC05" w14:textId="77777777" w:rsidR="00870054" w:rsidRDefault="00870054">
            <w:pPr>
              <w:pStyle w:val="ConsPlusNormal"/>
              <w:jc w:val="center"/>
            </w:pPr>
            <w:r>
              <w:t>05</w:t>
            </w:r>
          </w:p>
        </w:tc>
        <w:tc>
          <w:tcPr>
            <w:tcW w:w="1701" w:type="dxa"/>
          </w:tcPr>
          <w:p w14:paraId="73885A13" w14:textId="77777777" w:rsidR="00870054" w:rsidRDefault="00870054">
            <w:pPr>
              <w:pStyle w:val="ConsPlusNormal"/>
              <w:jc w:val="center"/>
            </w:pPr>
            <w:r>
              <w:t>99</w:t>
            </w:r>
          </w:p>
        </w:tc>
        <w:tc>
          <w:tcPr>
            <w:tcW w:w="680" w:type="dxa"/>
          </w:tcPr>
          <w:p w14:paraId="50F47812" w14:textId="77777777" w:rsidR="00870054" w:rsidRDefault="00870054">
            <w:pPr>
              <w:pStyle w:val="ConsPlusNormal"/>
            </w:pPr>
          </w:p>
        </w:tc>
        <w:tc>
          <w:tcPr>
            <w:tcW w:w="1757" w:type="dxa"/>
          </w:tcPr>
          <w:p w14:paraId="4DAF3D67" w14:textId="77777777" w:rsidR="00870054" w:rsidRDefault="00870054">
            <w:pPr>
              <w:pStyle w:val="ConsPlusNormal"/>
              <w:jc w:val="center"/>
            </w:pPr>
            <w:r>
              <w:t>3149,99</w:t>
            </w:r>
          </w:p>
        </w:tc>
        <w:tc>
          <w:tcPr>
            <w:tcW w:w="1701" w:type="dxa"/>
          </w:tcPr>
          <w:p w14:paraId="56D383B7" w14:textId="77777777" w:rsidR="00870054" w:rsidRDefault="00870054">
            <w:pPr>
              <w:pStyle w:val="ConsPlusNormal"/>
              <w:jc w:val="center"/>
            </w:pPr>
            <w:r>
              <w:t>0,00</w:t>
            </w:r>
          </w:p>
        </w:tc>
        <w:tc>
          <w:tcPr>
            <w:tcW w:w="1701" w:type="dxa"/>
          </w:tcPr>
          <w:p w14:paraId="0B70E185" w14:textId="77777777" w:rsidR="00870054" w:rsidRDefault="00870054">
            <w:pPr>
              <w:pStyle w:val="ConsPlusNormal"/>
              <w:jc w:val="center"/>
            </w:pPr>
            <w:r>
              <w:t>0,00</w:t>
            </w:r>
          </w:p>
        </w:tc>
      </w:tr>
      <w:tr w:rsidR="00870054" w14:paraId="5F7F6756" w14:textId="77777777">
        <w:tc>
          <w:tcPr>
            <w:tcW w:w="2835" w:type="dxa"/>
          </w:tcPr>
          <w:p w14:paraId="7E6D0621" w14:textId="77777777" w:rsidR="00870054" w:rsidRDefault="00870054">
            <w:pPr>
              <w:pStyle w:val="ConsPlusNormal"/>
            </w:pPr>
            <w:r>
              <w:t>Иные непрограммные мероприятия</w:t>
            </w:r>
          </w:p>
        </w:tc>
        <w:tc>
          <w:tcPr>
            <w:tcW w:w="680" w:type="dxa"/>
          </w:tcPr>
          <w:p w14:paraId="3791298F" w14:textId="77777777" w:rsidR="00870054" w:rsidRDefault="00870054">
            <w:pPr>
              <w:pStyle w:val="ConsPlusNormal"/>
              <w:jc w:val="center"/>
            </w:pPr>
            <w:r>
              <w:t>140</w:t>
            </w:r>
          </w:p>
        </w:tc>
        <w:tc>
          <w:tcPr>
            <w:tcW w:w="680" w:type="dxa"/>
          </w:tcPr>
          <w:p w14:paraId="56F4194E" w14:textId="77777777" w:rsidR="00870054" w:rsidRDefault="00870054">
            <w:pPr>
              <w:pStyle w:val="ConsPlusNormal"/>
              <w:jc w:val="center"/>
            </w:pPr>
            <w:r>
              <w:t>04</w:t>
            </w:r>
          </w:p>
        </w:tc>
        <w:tc>
          <w:tcPr>
            <w:tcW w:w="680" w:type="dxa"/>
          </w:tcPr>
          <w:p w14:paraId="6D7BB4AD" w14:textId="77777777" w:rsidR="00870054" w:rsidRDefault="00870054">
            <w:pPr>
              <w:pStyle w:val="ConsPlusNormal"/>
              <w:jc w:val="center"/>
            </w:pPr>
            <w:r>
              <w:t>05</w:t>
            </w:r>
          </w:p>
        </w:tc>
        <w:tc>
          <w:tcPr>
            <w:tcW w:w="1701" w:type="dxa"/>
          </w:tcPr>
          <w:p w14:paraId="3DCF4DE7" w14:textId="77777777" w:rsidR="00870054" w:rsidRDefault="00870054">
            <w:pPr>
              <w:pStyle w:val="ConsPlusNormal"/>
              <w:jc w:val="center"/>
            </w:pPr>
            <w:r>
              <w:t>99 9</w:t>
            </w:r>
          </w:p>
        </w:tc>
        <w:tc>
          <w:tcPr>
            <w:tcW w:w="680" w:type="dxa"/>
          </w:tcPr>
          <w:p w14:paraId="54EC76E6" w14:textId="77777777" w:rsidR="00870054" w:rsidRDefault="00870054">
            <w:pPr>
              <w:pStyle w:val="ConsPlusNormal"/>
            </w:pPr>
          </w:p>
        </w:tc>
        <w:tc>
          <w:tcPr>
            <w:tcW w:w="1757" w:type="dxa"/>
          </w:tcPr>
          <w:p w14:paraId="0E9A498C" w14:textId="77777777" w:rsidR="00870054" w:rsidRDefault="00870054">
            <w:pPr>
              <w:pStyle w:val="ConsPlusNormal"/>
              <w:jc w:val="center"/>
            </w:pPr>
            <w:r>
              <w:t>3149,99</w:t>
            </w:r>
          </w:p>
        </w:tc>
        <w:tc>
          <w:tcPr>
            <w:tcW w:w="1701" w:type="dxa"/>
          </w:tcPr>
          <w:p w14:paraId="50043A3A" w14:textId="77777777" w:rsidR="00870054" w:rsidRDefault="00870054">
            <w:pPr>
              <w:pStyle w:val="ConsPlusNormal"/>
              <w:jc w:val="center"/>
            </w:pPr>
            <w:r>
              <w:t>0,00</w:t>
            </w:r>
          </w:p>
        </w:tc>
        <w:tc>
          <w:tcPr>
            <w:tcW w:w="1701" w:type="dxa"/>
          </w:tcPr>
          <w:p w14:paraId="4D3AB004" w14:textId="77777777" w:rsidR="00870054" w:rsidRDefault="00870054">
            <w:pPr>
              <w:pStyle w:val="ConsPlusNormal"/>
              <w:jc w:val="center"/>
            </w:pPr>
            <w:r>
              <w:t>0,00</w:t>
            </w:r>
          </w:p>
        </w:tc>
      </w:tr>
      <w:tr w:rsidR="00870054" w14:paraId="4982DBCD" w14:textId="77777777">
        <w:tc>
          <w:tcPr>
            <w:tcW w:w="2835" w:type="dxa"/>
          </w:tcPr>
          <w:p w14:paraId="35AC3EEF" w14:textId="77777777" w:rsidR="00870054" w:rsidRDefault="00870054">
            <w:pPr>
              <w:pStyle w:val="ConsPlusNormal"/>
            </w:pPr>
            <w:r>
              <w:t>Субсидии на реализацию проектов инициатив муниципальных образований Республики Дагестан</w:t>
            </w:r>
          </w:p>
        </w:tc>
        <w:tc>
          <w:tcPr>
            <w:tcW w:w="680" w:type="dxa"/>
          </w:tcPr>
          <w:p w14:paraId="2BF737DC" w14:textId="77777777" w:rsidR="00870054" w:rsidRDefault="00870054">
            <w:pPr>
              <w:pStyle w:val="ConsPlusNormal"/>
              <w:jc w:val="center"/>
            </w:pPr>
            <w:r>
              <w:t>140</w:t>
            </w:r>
          </w:p>
        </w:tc>
        <w:tc>
          <w:tcPr>
            <w:tcW w:w="680" w:type="dxa"/>
          </w:tcPr>
          <w:p w14:paraId="4626AF04" w14:textId="77777777" w:rsidR="00870054" w:rsidRDefault="00870054">
            <w:pPr>
              <w:pStyle w:val="ConsPlusNormal"/>
              <w:jc w:val="center"/>
            </w:pPr>
            <w:r>
              <w:t>04</w:t>
            </w:r>
          </w:p>
        </w:tc>
        <w:tc>
          <w:tcPr>
            <w:tcW w:w="680" w:type="dxa"/>
          </w:tcPr>
          <w:p w14:paraId="5514F9DA" w14:textId="77777777" w:rsidR="00870054" w:rsidRDefault="00870054">
            <w:pPr>
              <w:pStyle w:val="ConsPlusNormal"/>
              <w:jc w:val="center"/>
            </w:pPr>
            <w:r>
              <w:t>05</w:t>
            </w:r>
          </w:p>
        </w:tc>
        <w:tc>
          <w:tcPr>
            <w:tcW w:w="1701" w:type="dxa"/>
          </w:tcPr>
          <w:p w14:paraId="20C21263" w14:textId="77777777" w:rsidR="00870054" w:rsidRDefault="00870054">
            <w:pPr>
              <w:pStyle w:val="ConsPlusNormal"/>
              <w:jc w:val="center"/>
            </w:pPr>
            <w:r>
              <w:t>99 9 00 41120</w:t>
            </w:r>
          </w:p>
        </w:tc>
        <w:tc>
          <w:tcPr>
            <w:tcW w:w="680" w:type="dxa"/>
          </w:tcPr>
          <w:p w14:paraId="504832E9" w14:textId="77777777" w:rsidR="00870054" w:rsidRDefault="00870054">
            <w:pPr>
              <w:pStyle w:val="ConsPlusNormal"/>
            </w:pPr>
          </w:p>
        </w:tc>
        <w:tc>
          <w:tcPr>
            <w:tcW w:w="1757" w:type="dxa"/>
          </w:tcPr>
          <w:p w14:paraId="7CD5F167" w14:textId="77777777" w:rsidR="00870054" w:rsidRDefault="00870054">
            <w:pPr>
              <w:pStyle w:val="ConsPlusNormal"/>
              <w:jc w:val="center"/>
            </w:pPr>
            <w:r>
              <w:t>3149,99</w:t>
            </w:r>
          </w:p>
        </w:tc>
        <w:tc>
          <w:tcPr>
            <w:tcW w:w="1701" w:type="dxa"/>
          </w:tcPr>
          <w:p w14:paraId="369AF7AD" w14:textId="77777777" w:rsidR="00870054" w:rsidRDefault="00870054">
            <w:pPr>
              <w:pStyle w:val="ConsPlusNormal"/>
              <w:jc w:val="center"/>
            </w:pPr>
            <w:r>
              <w:t>0,00</w:t>
            </w:r>
          </w:p>
        </w:tc>
        <w:tc>
          <w:tcPr>
            <w:tcW w:w="1701" w:type="dxa"/>
          </w:tcPr>
          <w:p w14:paraId="721C7A0B" w14:textId="77777777" w:rsidR="00870054" w:rsidRDefault="00870054">
            <w:pPr>
              <w:pStyle w:val="ConsPlusNormal"/>
              <w:jc w:val="center"/>
            </w:pPr>
            <w:r>
              <w:t>0,00</w:t>
            </w:r>
          </w:p>
        </w:tc>
      </w:tr>
      <w:tr w:rsidR="00870054" w14:paraId="25DA72BE" w14:textId="77777777">
        <w:tc>
          <w:tcPr>
            <w:tcW w:w="2835" w:type="dxa"/>
          </w:tcPr>
          <w:p w14:paraId="3C371F37" w14:textId="77777777" w:rsidR="00870054" w:rsidRDefault="00870054">
            <w:pPr>
              <w:pStyle w:val="ConsPlusNormal"/>
            </w:pPr>
            <w:r>
              <w:t>Межбюджетные трансферты</w:t>
            </w:r>
          </w:p>
        </w:tc>
        <w:tc>
          <w:tcPr>
            <w:tcW w:w="680" w:type="dxa"/>
          </w:tcPr>
          <w:p w14:paraId="29B54F5B" w14:textId="77777777" w:rsidR="00870054" w:rsidRDefault="00870054">
            <w:pPr>
              <w:pStyle w:val="ConsPlusNormal"/>
              <w:jc w:val="center"/>
            </w:pPr>
            <w:r>
              <w:t>140</w:t>
            </w:r>
          </w:p>
        </w:tc>
        <w:tc>
          <w:tcPr>
            <w:tcW w:w="680" w:type="dxa"/>
          </w:tcPr>
          <w:p w14:paraId="2BB22FC0" w14:textId="77777777" w:rsidR="00870054" w:rsidRDefault="00870054">
            <w:pPr>
              <w:pStyle w:val="ConsPlusNormal"/>
              <w:jc w:val="center"/>
            </w:pPr>
            <w:r>
              <w:t>04</w:t>
            </w:r>
          </w:p>
        </w:tc>
        <w:tc>
          <w:tcPr>
            <w:tcW w:w="680" w:type="dxa"/>
          </w:tcPr>
          <w:p w14:paraId="6DDE9C7C" w14:textId="77777777" w:rsidR="00870054" w:rsidRDefault="00870054">
            <w:pPr>
              <w:pStyle w:val="ConsPlusNormal"/>
              <w:jc w:val="center"/>
            </w:pPr>
            <w:r>
              <w:t>05</w:t>
            </w:r>
          </w:p>
        </w:tc>
        <w:tc>
          <w:tcPr>
            <w:tcW w:w="1701" w:type="dxa"/>
          </w:tcPr>
          <w:p w14:paraId="102622AF" w14:textId="77777777" w:rsidR="00870054" w:rsidRDefault="00870054">
            <w:pPr>
              <w:pStyle w:val="ConsPlusNormal"/>
              <w:jc w:val="center"/>
            </w:pPr>
            <w:r>
              <w:t>99 9 00 41120</w:t>
            </w:r>
          </w:p>
        </w:tc>
        <w:tc>
          <w:tcPr>
            <w:tcW w:w="680" w:type="dxa"/>
          </w:tcPr>
          <w:p w14:paraId="220D3AC4" w14:textId="77777777" w:rsidR="00870054" w:rsidRDefault="00870054">
            <w:pPr>
              <w:pStyle w:val="ConsPlusNormal"/>
              <w:jc w:val="center"/>
            </w:pPr>
            <w:r>
              <w:t>500</w:t>
            </w:r>
          </w:p>
        </w:tc>
        <w:tc>
          <w:tcPr>
            <w:tcW w:w="1757" w:type="dxa"/>
          </w:tcPr>
          <w:p w14:paraId="7094249A" w14:textId="77777777" w:rsidR="00870054" w:rsidRDefault="00870054">
            <w:pPr>
              <w:pStyle w:val="ConsPlusNormal"/>
              <w:jc w:val="center"/>
            </w:pPr>
            <w:r>
              <w:t>3149,99</w:t>
            </w:r>
          </w:p>
        </w:tc>
        <w:tc>
          <w:tcPr>
            <w:tcW w:w="1701" w:type="dxa"/>
          </w:tcPr>
          <w:p w14:paraId="7E4D1902" w14:textId="77777777" w:rsidR="00870054" w:rsidRDefault="00870054">
            <w:pPr>
              <w:pStyle w:val="ConsPlusNormal"/>
              <w:jc w:val="center"/>
            </w:pPr>
            <w:r>
              <w:t>0,00</w:t>
            </w:r>
          </w:p>
        </w:tc>
        <w:tc>
          <w:tcPr>
            <w:tcW w:w="1701" w:type="dxa"/>
          </w:tcPr>
          <w:p w14:paraId="6EC565AC" w14:textId="77777777" w:rsidR="00870054" w:rsidRDefault="00870054">
            <w:pPr>
              <w:pStyle w:val="ConsPlusNormal"/>
              <w:jc w:val="center"/>
            </w:pPr>
            <w:r>
              <w:t>0,00</w:t>
            </w:r>
          </w:p>
        </w:tc>
      </w:tr>
      <w:tr w:rsidR="00870054" w14:paraId="2BF94C19" w14:textId="77777777">
        <w:tc>
          <w:tcPr>
            <w:tcW w:w="2835" w:type="dxa"/>
          </w:tcPr>
          <w:p w14:paraId="4870B538" w14:textId="77777777" w:rsidR="00870054" w:rsidRDefault="00870054">
            <w:pPr>
              <w:pStyle w:val="ConsPlusNormal"/>
            </w:pPr>
            <w:r>
              <w:t>Транспорт</w:t>
            </w:r>
          </w:p>
        </w:tc>
        <w:tc>
          <w:tcPr>
            <w:tcW w:w="680" w:type="dxa"/>
          </w:tcPr>
          <w:p w14:paraId="26E50926" w14:textId="77777777" w:rsidR="00870054" w:rsidRDefault="00870054">
            <w:pPr>
              <w:pStyle w:val="ConsPlusNormal"/>
              <w:jc w:val="center"/>
            </w:pPr>
            <w:r>
              <w:t>140</w:t>
            </w:r>
          </w:p>
        </w:tc>
        <w:tc>
          <w:tcPr>
            <w:tcW w:w="680" w:type="dxa"/>
          </w:tcPr>
          <w:p w14:paraId="3B9CCE8C" w14:textId="77777777" w:rsidR="00870054" w:rsidRDefault="00870054">
            <w:pPr>
              <w:pStyle w:val="ConsPlusNormal"/>
              <w:jc w:val="center"/>
            </w:pPr>
            <w:r>
              <w:t>04</w:t>
            </w:r>
          </w:p>
        </w:tc>
        <w:tc>
          <w:tcPr>
            <w:tcW w:w="680" w:type="dxa"/>
          </w:tcPr>
          <w:p w14:paraId="09AC9F3D" w14:textId="77777777" w:rsidR="00870054" w:rsidRDefault="00870054">
            <w:pPr>
              <w:pStyle w:val="ConsPlusNormal"/>
              <w:jc w:val="center"/>
            </w:pPr>
            <w:r>
              <w:t>08</w:t>
            </w:r>
          </w:p>
        </w:tc>
        <w:tc>
          <w:tcPr>
            <w:tcW w:w="1701" w:type="dxa"/>
          </w:tcPr>
          <w:p w14:paraId="3E659A7D" w14:textId="77777777" w:rsidR="00870054" w:rsidRDefault="00870054">
            <w:pPr>
              <w:pStyle w:val="ConsPlusNormal"/>
            </w:pPr>
          </w:p>
        </w:tc>
        <w:tc>
          <w:tcPr>
            <w:tcW w:w="680" w:type="dxa"/>
          </w:tcPr>
          <w:p w14:paraId="5AE47125" w14:textId="77777777" w:rsidR="00870054" w:rsidRDefault="00870054">
            <w:pPr>
              <w:pStyle w:val="ConsPlusNormal"/>
            </w:pPr>
          </w:p>
        </w:tc>
        <w:tc>
          <w:tcPr>
            <w:tcW w:w="1757" w:type="dxa"/>
          </w:tcPr>
          <w:p w14:paraId="08D57A14" w14:textId="77777777" w:rsidR="00870054" w:rsidRDefault="00870054">
            <w:pPr>
              <w:pStyle w:val="ConsPlusNormal"/>
              <w:jc w:val="center"/>
            </w:pPr>
            <w:r>
              <w:t>194750,00</w:t>
            </w:r>
          </w:p>
        </w:tc>
        <w:tc>
          <w:tcPr>
            <w:tcW w:w="1701" w:type="dxa"/>
          </w:tcPr>
          <w:p w14:paraId="00B8F862" w14:textId="77777777" w:rsidR="00870054" w:rsidRDefault="00870054">
            <w:pPr>
              <w:pStyle w:val="ConsPlusNormal"/>
              <w:jc w:val="center"/>
            </w:pPr>
            <w:r>
              <w:t>194750,00</w:t>
            </w:r>
          </w:p>
        </w:tc>
        <w:tc>
          <w:tcPr>
            <w:tcW w:w="1701" w:type="dxa"/>
          </w:tcPr>
          <w:p w14:paraId="531D7409" w14:textId="77777777" w:rsidR="00870054" w:rsidRDefault="00870054">
            <w:pPr>
              <w:pStyle w:val="ConsPlusNormal"/>
              <w:jc w:val="center"/>
            </w:pPr>
            <w:r>
              <w:t>194750,00</w:t>
            </w:r>
          </w:p>
        </w:tc>
      </w:tr>
      <w:tr w:rsidR="00870054" w14:paraId="3C18B229" w14:textId="77777777">
        <w:tc>
          <w:tcPr>
            <w:tcW w:w="2835" w:type="dxa"/>
          </w:tcPr>
          <w:p w14:paraId="15E91D52" w14:textId="77777777" w:rsidR="00870054" w:rsidRDefault="00870054">
            <w:pPr>
              <w:pStyle w:val="ConsPlusNormal"/>
            </w:pPr>
            <w:r>
              <w:t xml:space="preserve">Государственная </w:t>
            </w:r>
            <w:hyperlink r:id="rId169">
              <w:r>
                <w:rPr>
                  <w:color w:val="0000FF"/>
                </w:rPr>
                <w:t>программа</w:t>
              </w:r>
            </w:hyperlink>
            <w:r>
              <w:t xml:space="preserve"> Республики Дагестан "Обеспечение развития и реализации городским округом "город Махачкала" функций столицы </w:t>
            </w:r>
            <w:r>
              <w:lastRenderedPageBreak/>
              <w:t>Республики Дагестан"</w:t>
            </w:r>
          </w:p>
        </w:tc>
        <w:tc>
          <w:tcPr>
            <w:tcW w:w="680" w:type="dxa"/>
          </w:tcPr>
          <w:p w14:paraId="2B169C25" w14:textId="77777777" w:rsidR="00870054" w:rsidRDefault="00870054">
            <w:pPr>
              <w:pStyle w:val="ConsPlusNormal"/>
              <w:jc w:val="center"/>
            </w:pPr>
            <w:r>
              <w:lastRenderedPageBreak/>
              <w:t>140</w:t>
            </w:r>
          </w:p>
        </w:tc>
        <w:tc>
          <w:tcPr>
            <w:tcW w:w="680" w:type="dxa"/>
          </w:tcPr>
          <w:p w14:paraId="1D710A9D" w14:textId="77777777" w:rsidR="00870054" w:rsidRDefault="00870054">
            <w:pPr>
              <w:pStyle w:val="ConsPlusNormal"/>
              <w:jc w:val="center"/>
            </w:pPr>
            <w:r>
              <w:t>04</w:t>
            </w:r>
          </w:p>
        </w:tc>
        <w:tc>
          <w:tcPr>
            <w:tcW w:w="680" w:type="dxa"/>
          </w:tcPr>
          <w:p w14:paraId="14B0F457" w14:textId="77777777" w:rsidR="00870054" w:rsidRDefault="00870054">
            <w:pPr>
              <w:pStyle w:val="ConsPlusNormal"/>
              <w:jc w:val="center"/>
            </w:pPr>
            <w:r>
              <w:t>08</w:t>
            </w:r>
          </w:p>
        </w:tc>
        <w:tc>
          <w:tcPr>
            <w:tcW w:w="1701" w:type="dxa"/>
          </w:tcPr>
          <w:p w14:paraId="639A7622" w14:textId="77777777" w:rsidR="00870054" w:rsidRDefault="00870054">
            <w:pPr>
              <w:pStyle w:val="ConsPlusNormal"/>
              <w:jc w:val="center"/>
            </w:pPr>
            <w:r>
              <w:t>62</w:t>
            </w:r>
          </w:p>
        </w:tc>
        <w:tc>
          <w:tcPr>
            <w:tcW w:w="680" w:type="dxa"/>
          </w:tcPr>
          <w:p w14:paraId="37B2EFF6" w14:textId="77777777" w:rsidR="00870054" w:rsidRDefault="00870054">
            <w:pPr>
              <w:pStyle w:val="ConsPlusNormal"/>
            </w:pPr>
          </w:p>
        </w:tc>
        <w:tc>
          <w:tcPr>
            <w:tcW w:w="1757" w:type="dxa"/>
          </w:tcPr>
          <w:p w14:paraId="66AC82A3" w14:textId="77777777" w:rsidR="00870054" w:rsidRDefault="00870054">
            <w:pPr>
              <w:pStyle w:val="ConsPlusNormal"/>
              <w:jc w:val="center"/>
            </w:pPr>
            <w:r>
              <w:t>194750,00</w:t>
            </w:r>
          </w:p>
        </w:tc>
        <w:tc>
          <w:tcPr>
            <w:tcW w:w="1701" w:type="dxa"/>
          </w:tcPr>
          <w:p w14:paraId="031C91FE" w14:textId="77777777" w:rsidR="00870054" w:rsidRDefault="00870054">
            <w:pPr>
              <w:pStyle w:val="ConsPlusNormal"/>
              <w:jc w:val="center"/>
            </w:pPr>
            <w:r>
              <w:t>194750,00</w:t>
            </w:r>
          </w:p>
        </w:tc>
        <w:tc>
          <w:tcPr>
            <w:tcW w:w="1701" w:type="dxa"/>
          </w:tcPr>
          <w:p w14:paraId="7A196A87" w14:textId="77777777" w:rsidR="00870054" w:rsidRDefault="00870054">
            <w:pPr>
              <w:pStyle w:val="ConsPlusNormal"/>
              <w:jc w:val="center"/>
            </w:pPr>
            <w:r>
              <w:t>194750,00</w:t>
            </w:r>
          </w:p>
        </w:tc>
      </w:tr>
      <w:tr w:rsidR="00870054" w14:paraId="4410E69C" w14:textId="77777777">
        <w:tc>
          <w:tcPr>
            <w:tcW w:w="2835" w:type="dxa"/>
          </w:tcPr>
          <w:p w14:paraId="1A7795B4" w14:textId="77777777" w:rsidR="00870054" w:rsidRDefault="00870054">
            <w:pPr>
              <w:pStyle w:val="ConsPlusNormal"/>
            </w:pPr>
            <w:r>
              <w:t>Региональные проекты, не входящие в состав национального проекта</w:t>
            </w:r>
          </w:p>
        </w:tc>
        <w:tc>
          <w:tcPr>
            <w:tcW w:w="680" w:type="dxa"/>
          </w:tcPr>
          <w:p w14:paraId="78B6E6D0" w14:textId="77777777" w:rsidR="00870054" w:rsidRDefault="00870054">
            <w:pPr>
              <w:pStyle w:val="ConsPlusNormal"/>
              <w:jc w:val="center"/>
            </w:pPr>
            <w:r>
              <w:t>140</w:t>
            </w:r>
          </w:p>
        </w:tc>
        <w:tc>
          <w:tcPr>
            <w:tcW w:w="680" w:type="dxa"/>
          </w:tcPr>
          <w:p w14:paraId="1BC1C442" w14:textId="77777777" w:rsidR="00870054" w:rsidRDefault="00870054">
            <w:pPr>
              <w:pStyle w:val="ConsPlusNormal"/>
              <w:jc w:val="center"/>
            </w:pPr>
            <w:r>
              <w:t>04</w:t>
            </w:r>
          </w:p>
        </w:tc>
        <w:tc>
          <w:tcPr>
            <w:tcW w:w="680" w:type="dxa"/>
          </w:tcPr>
          <w:p w14:paraId="7392D3D7" w14:textId="77777777" w:rsidR="00870054" w:rsidRDefault="00870054">
            <w:pPr>
              <w:pStyle w:val="ConsPlusNormal"/>
              <w:jc w:val="center"/>
            </w:pPr>
            <w:r>
              <w:t>08</w:t>
            </w:r>
          </w:p>
        </w:tc>
        <w:tc>
          <w:tcPr>
            <w:tcW w:w="1701" w:type="dxa"/>
          </w:tcPr>
          <w:p w14:paraId="62D5E454" w14:textId="77777777" w:rsidR="00870054" w:rsidRDefault="00870054">
            <w:pPr>
              <w:pStyle w:val="ConsPlusNormal"/>
              <w:jc w:val="center"/>
            </w:pPr>
            <w:r>
              <w:t>62 2</w:t>
            </w:r>
          </w:p>
        </w:tc>
        <w:tc>
          <w:tcPr>
            <w:tcW w:w="680" w:type="dxa"/>
          </w:tcPr>
          <w:p w14:paraId="42A542DB" w14:textId="77777777" w:rsidR="00870054" w:rsidRDefault="00870054">
            <w:pPr>
              <w:pStyle w:val="ConsPlusNormal"/>
            </w:pPr>
          </w:p>
        </w:tc>
        <w:tc>
          <w:tcPr>
            <w:tcW w:w="1757" w:type="dxa"/>
          </w:tcPr>
          <w:p w14:paraId="5902AB51" w14:textId="77777777" w:rsidR="00870054" w:rsidRDefault="00870054">
            <w:pPr>
              <w:pStyle w:val="ConsPlusNormal"/>
              <w:jc w:val="center"/>
            </w:pPr>
            <w:r>
              <w:t>194750,00</w:t>
            </w:r>
          </w:p>
        </w:tc>
        <w:tc>
          <w:tcPr>
            <w:tcW w:w="1701" w:type="dxa"/>
          </w:tcPr>
          <w:p w14:paraId="56732182" w14:textId="77777777" w:rsidR="00870054" w:rsidRDefault="00870054">
            <w:pPr>
              <w:pStyle w:val="ConsPlusNormal"/>
              <w:jc w:val="center"/>
            </w:pPr>
            <w:r>
              <w:t>194750,00</w:t>
            </w:r>
          </w:p>
        </w:tc>
        <w:tc>
          <w:tcPr>
            <w:tcW w:w="1701" w:type="dxa"/>
          </w:tcPr>
          <w:p w14:paraId="19D96553" w14:textId="77777777" w:rsidR="00870054" w:rsidRDefault="00870054">
            <w:pPr>
              <w:pStyle w:val="ConsPlusNormal"/>
              <w:jc w:val="center"/>
            </w:pPr>
            <w:r>
              <w:t>194750,00</w:t>
            </w:r>
          </w:p>
        </w:tc>
      </w:tr>
      <w:tr w:rsidR="00870054" w14:paraId="581AC558" w14:textId="77777777">
        <w:tc>
          <w:tcPr>
            <w:tcW w:w="2835" w:type="dxa"/>
          </w:tcPr>
          <w:p w14:paraId="576BD71F" w14:textId="77777777" w:rsidR="00870054" w:rsidRDefault="00870054">
            <w:pPr>
              <w:pStyle w:val="ConsPlusNormal"/>
            </w:pPr>
            <w:r>
              <w:t>Регулирование тарифа перевозки пассажиров</w:t>
            </w:r>
          </w:p>
        </w:tc>
        <w:tc>
          <w:tcPr>
            <w:tcW w:w="680" w:type="dxa"/>
          </w:tcPr>
          <w:p w14:paraId="5F28A20B" w14:textId="77777777" w:rsidR="00870054" w:rsidRDefault="00870054">
            <w:pPr>
              <w:pStyle w:val="ConsPlusNormal"/>
              <w:jc w:val="center"/>
            </w:pPr>
            <w:r>
              <w:t>140</w:t>
            </w:r>
          </w:p>
        </w:tc>
        <w:tc>
          <w:tcPr>
            <w:tcW w:w="680" w:type="dxa"/>
          </w:tcPr>
          <w:p w14:paraId="34DD5B69" w14:textId="77777777" w:rsidR="00870054" w:rsidRDefault="00870054">
            <w:pPr>
              <w:pStyle w:val="ConsPlusNormal"/>
              <w:jc w:val="center"/>
            </w:pPr>
            <w:r>
              <w:t>04</w:t>
            </w:r>
          </w:p>
        </w:tc>
        <w:tc>
          <w:tcPr>
            <w:tcW w:w="680" w:type="dxa"/>
          </w:tcPr>
          <w:p w14:paraId="2B0895B3" w14:textId="77777777" w:rsidR="00870054" w:rsidRDefault="00870054">
            <w:pPr>
              <w:pStyle w:val="ConsPlusNormal"/>
              <w:jc w:val="center"/>
            </w:pPr>
            <w:r>
              <w:t>08</w:t>
            </w:r>
          </w:p>
        </w:tc>
        <w:tc>
          <w:tcPr>
            <w:tcW w:w="1701" w:type="dxa"/>
          </w:tcPr>
          <w:p w14:paraId="0363C39B" w14:textId="77777777" w:rsidR="00870054" w:rsidRDefault="00870054">
            <w:pPr>
              <w:pStyle w:val="ConsPlusNormal"/>
              <w:jc w:val="center"/>
            </w:pPr>
            <w:r>
              <w:t>62 2 02 82821</w:t>
            </w:r>
          </w:p>
        </w:tc>
        <w:tc>
          <w:tcPr>
            <w:tcW w:w="680" w:type="dxa"/>
          </w:tcPr>
          <w:p w14:paraId="2553C10A" w14:textId="77777777" w:rsidR="00870054" w:rsidRDefault="00870054">
            <w:pPr>
              <w:pStyle w:val="ConsPlusNormal"/>
            </w:pPr>
          </w:p>
        </w:tc>
        <w:tc>
          <w:tcPr>
            <w:tcW w:w="1757" w:type="dxa"/>
          </w:tcPr>
          <w:p w14:paraId="19216B29" w14:textId="77777777" w:rsidR="00870054" w:rsidRDefault="00870054">
            <w:pPr>
              <w:pStyle w:val="ConsPlusNormal"/>
              <w:jc w:val="center"/>
            </w:pPr>
            <w:r>
              <w:t>194750,00</w:t>
            </w:r>
          </w:p>
        </w:tc>
        <w:tc>
          <w:tcPr>
            <w:tcW w:w="1701" w:type="dxa"/>
          </w:tcPr>
          <w:p w14:paraId="3218C529" w14:textId="77777777" w:rsidR="00870054" w:rsidRDefault="00870054">
            <w:pPr>
              <w:pStyle w:val="ConsPlusNormal"/>
              <w:jc w:val="center"/>
            </w:pPr>
            <w:r>
              <w:t>194750,00</w:t>
            </w:r>
          </w:p>
        </w:tc>
        <w:tc>
          <w:tcPr>
            <w:tcW w:w="1701" w:type="dxa"/>
          </w:tcPr>
          <w:p w14:paraId="7B507162" w14:textId="77777777" w:rsidR="00870054" w:rsidRDefault="00870054">
            <w:pPr>
              <w:pStyle w:val="ConsPlusNormal"/>
              <w:jc w:val="center"/>
            </w:pPr>
            <w:r>
              <w:t>194750,00</w:t>
            </w:r>
          </w:p>
        </w:tc>
      </w:tr>
      <w:tr w:rsidR="00870054" w14:paraId="55DBB481" w14:textId="77777777">
        <w:tc>
          <w:tcPr>
            <w:tcW w:w="2835" w:type="dxa"/>
          </w:tcPr>
          <w:p w14:paraId="1611ADD8"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3F46E806" w14:textId="77777777" w:rsidR="00870054" w:rsidRDefault="00870054">
            <w:pPr>
              <w:pStyle w:val="ConsPlusNormal"/>
              <w:jc w:val="center"/>
            </w:pPr>
            <w:r>
              <w:t>140</w:t>
            </w:r>
          </w:p>
        </w:tc>
        <w:tc>
          <w:tcPr>
            <w:tcW w:w="680" w:type="dxa"/>
          </w:tcPr>
          <w:p w14:paraId="1E3FFCA2" w14:textId="77777777" w:rsidR="00870054" w:rsidRDefault="00870054">
            <w:pPr>
              <w:pStyle w:val="ConsPlusNormal"/>
              <w:jc w:val="center"/>
            </w:pPr>
            <w:r>
              <w:t>04</w:t>
            </w:r>
          </w:p>
        </w:tc>
        <w:tc>
          <w:tcPr>
            <w:tcW w:w="680" w:type="dxa"/>
          </w:tcPr>
          <w:p w14:paraId="17CB8D26" w14:textId="77777777" w:rsidR="00870054" w:rsidRDefault="00870054">
            <w:pPr>
              <w:pStyle w:val="ConsPlusNormal"/>
              <w:jc w:val="center"/>
            </w:pPr>
            <w:r>
              <w:t>08</w:t>
            </w:r>
          </w:p>
        </w:tc>
        <w:tc>
          <w:tcPr>
            <w:tcW w:w="1701" w:type="dxa"/>
          </w:tcPr>
          <w:p w14:paraId="76F2AA6A" w14:textId="77777777" w:rsidR="00870054" w:rsidRDefault="00870054">
            <w:pPr>
              <w:pStyle w:val="ConsPlusNormal"/>
              <w:jc w:val="center"/>
            </w:pPr>
            <w:r>
              <w:t>62 2 02 82821</w:t>
            </w:r>
          </w:p>
        </w:tc>
        <w:tc>
          <w:tcPr>
            <w:tcW w:w="680" w:type="dxa"/>
          </w:tcPr>
          <w:p w14:paraId="5680ACE0" w14:textId="77777777" w:rsidR="00870054" w:rsidRDefault="00870054">
            <w:pPr>
              <w:pStyle w:val="ConsPlusNormal"/>
              <w:jc w:val="center"/>
            </w:pPr>
            <w:r>
              <w:t>200</w:t>
            </w:r>
          </w:p>
        </w:tc>
        <w:tc>
          <w:tcPr>
            <w:tcW w:w="1757" w:type="dxa"/>
          </w:tcPr>
          <w:p w14:paraId="2174FDB2" w14:textId="77777777" w:rsidR="00870054" w:rsidRDefault="00870054">
            <w:pPr>
              <w:pStyle w:val="ConsPlusNormal"/>
              <w:jc w:val="center"/>
            </w:pPr>
            <w:r>
              <w:t>194750,00</w:t>
            </w:r>
          </w:p>
        </w:tc>
        <w:tc>
          <w:tcPr>
            <w:tcW w:w="1701" w:type="dxa"/>
          </w:tcPr>
          <w:p w14:paraId="203553DB" w14:textId="77777777" w:rsidR="00870054" w:rsidRDefault="00870054">
            <w:pPr>
              <w:pStyle w:val="ConsPlusNormal"/>
              <w:jc w:val="center"/>
            </w:pPr>
            <w:r>
              <w:t>194750,00</w:t>
            </w:r>
          </w:p>
        </w:tc>
        <w:tc>
          <w:tcPr>
            <w:tcW w:w="1701" w:type="dxa"/>
          </w:tcPr>
          <w:p w14:paraId="38DEC942" w14:textId="77777777" w:rsidR="00870054" w:rsidRDefault="00870054">
            <w:pPr>
              <w:pStyle w:val="ConsPlusNormal"/>
              <w:jc w:val="center"/>
            </w:pPr>
            <w:r>
              <w:t>194750,00</w:t>
            </w:r>
          </w:p>
        </w:tc>
      </w:tr>
      <w:tr w:rsidR="00870054" w14:paraId="017B2D64" w14:textId="77777777">
        <w:tc>
          <w:tcPr>
            <w:tcW w:w="2835" w:type="dxa"/>
          </w:tcPr>
          <w:p w14:paraId="68A8964C" w14:textId="77777777" w:rsidR="00870054" w:rsidRDefault="00870054">
            <w:pPr>
              <w:pStyle w:val="ConsPlusNormal"/>
            </w:pPr>
            <w:r>
              <w:t>Дорожное хозяйство (дорожные фонды)</w:t>
            </w:r>
          </w:p>
        </w:tc>
        <w:tc>
          <w:tcPr>
            <w:tcW w:w="680" w:type="dxa"/>
          </w:tcPr>
          <w:p w14:paraId="269ACEDB" w14:textId="77777777" w:rsidR="00870054" w:rsidRDefault="00870054">
            <w:pPr>
              <w:pStyle w:val="ConsPlusNormal"/>
              <w:jc w:val="center"/>
            </w:pPr>
            <w:r>
              <w:t>140</w:t>
            </w:r>
          </w:p>
        </w:tc>
        <w:tc>
          <w:tcPr>
            <w:tcW w:w="680" w:type="dxa"/>
          </w:tcPr>
          <w:p w14:paraId="1BFE7AF5" w14:textId="77777777" w:rsidR="00870054" w:rsidRDefault="00870054">
            <w:pPr>
              <w:pStyle w:val="ConsPlusNormal"/>
              <w:jc w:val="center"/>
            </w:pPr>
            <w:r>
              <w:t>04</w:t>
            </w:r>
          </w:p>
        </w:tc>
        <w:tc>
          <w:tcPr>
            <w:tcW w:w="680" w:type="dxa"/>
          </w:tcPr>
          <w:p w14:paraId="0CBFC2DA" w14:textId="77777777" w:rsidR="00870054" w:rsidRDefault="00870054">
            <w:pPr>
              <w:pStyle w:val="ConsPlusNormal"/>
              <w:jc w:val="center"/>
            </w:pPr>
            <w:r>
              <w:t>09</w:t>
            </w:r>
          </w:p>
        </w:tc>
        <w:tc>
          <w:tcPr>
            <w:tcW w:w="1701" w:type="dxa"/>
          </w:tcPr>
          <w:p w14:paraId="33A2E15D" w14:textId="77777777" w:rsidR="00870054" w:rsidRDefault="00870054">
            <w:pPr>
              <w:pStyle w:val="ConsPlusNormal"/>
            </w:pPr>
          </w:p>
        </w:tc>
        <w:tc>
          <w:tcPr>
            <w:tcW w:w="680" w:type="dxa"/>
          </w:tcPr>
          <w:p w14:paraId="0AAC8128" w14:textId="77777777" w:rsidR="00870054" w:rsidRDefault="00870054">
            <w:pPr>
              <w:pStyle w:val="ConsPlusNormal"/>
            </w:pPr>
          </w:p>
        </w:tc>
        <w:tc>
          <w:tcPr>
            <w:tcW w:w="1757" w:type="dxa"/>
          </w:tcPr>
          <w:p w14:paraId="16E3A33E" w14:textId="77777777" w:rsidR="00870054" w:rsidRDefault="00870054">
            <w:pPr>
              <w:pStyle w:val="ConsPlusNormal"/>
              <w:jc w:val="center"/>
            </w:pPr>
            <w:r>
              <w:t>1449613,06</w:t>
            </w:r>
          </w:p>
        </w:tc>
        <w:tc>
          <w:tcPr>
            <w:tcW w:w="1701" w:type="dxa"/>
          </w:tcPr>
          <w:p w14:paraId="35FA2E7B" w14:textId="77777777" w:rsidR="00870054" w:rsidRDefault="00870054">
            <w:pPr>
              <w:pStyle w:val="ConsPlusNormal"/>
              <w:jc w:val="center"/>
            </w:pPr>
            <w:r>
              <w:t>1316671,34</w:t>
            </w:r>
          </w:p>
        </w:tc>
        <w:tc>
          <w:tcPr>
            <w:tcW w:w="1701" w:type="dxa"/>
          </w:tcPr>
          <w:p w14:paraId="59D5FDEC" w14:textId="77777777" w:rsidR="00870054" w:rsidRDefault="00870054">
            <w:pPr>
              <w:pStyle w:val="ConsPlusNormal"/>
              <w:jc w:val="center"/>
            </w:pPr>
            <w:r>
              <w:t>779000,00</w:t>
            </w:r>
          </w:p>
        </w:tc>
      </w:tr>
      <w:tr w:rsidR="00870054" w14:paraId="1A56E86D" w14:textId="77777777">
        <w:tc>
          <w:tcPr>
            <w:tcW w:w="2835" w:type="dxa"/>
          </w:tcPr>
          <w:p w14:paraId="6D8902F5" w14:textId="77777777" w:rsidR="00870054" w:rsidRDefault="00870054">
            <w:pPr>
              <w:pStyle w:val="ConsPlusNormal"/>
            </w:pPr>
            <w:r>
              <w:t xml:space="preserve">Государственная </w:t>
            </w:r>
            <w:hyperlink r:id="rId170">
              <w:r>
                <w:rPr>
                  <w:color w:val="0000FF"/>
                </w:rPr>
                <w:t>программа</w:t>
              </w:r>
            </w:hyperlink>
            <w:r>
              <w:t xml:space="preserve"> Республики Дагестан "Комплексное территориальное развитие муниципального образования "городской округ "город Дербент"</w:t>
            </w:r>
          </w:p>
        </w:tc>
        <w:tc>
          <w:tcPr>
            <w:tcW w:w="680" w:type="dxa"/>
          </w:tcPr>
          <w:p w14:paraId="3C436299" w14:textId="77777777" w:rsidR="00870054" w:rsidRDefault="00870054">
            <w:pPr>
              <w:pStyle w:val="ConsPlusNormal"/>
              <w:jc w:val="center"/>
            </w:pPr>
            <w:r>
              <w:t>140</w:t>
            </w:r>
          </w:p>
        </w:tc>
        <w:tc>
          <w:tcPr>
            <w:tcW w:w="680" w:type="dxa"/>
          </w:tcPr>
          <w:p w14:paraId="002A54B0" w14:textId="77777777" w:rsidR="00870054" w:rsidRDefault="00870054">
            <w:pPr>
              <w:pStyle w:val="ConsPlusNormal"/>
              <w:jc w:val="center"/>
            </w:pPr>
            <w:r>
              <w:t>04</w:t>
            </w:r>
          </w:p>
        </w:tc>
        <w:tc>
          <w:tcPr>
            <w:tcW w:w="680" w:type="dxa"/>
          </w:tcPr>
          <w:p w14:paraId="72FF93E4" w14:textId="77777777" w:rsidR="00870054" w:rsidRDefault="00870054">
            <w:pPr>
              <w:pStyle w:val="ConsPlusNormal"/>
              <w:jc w:val="center"/>
            </w:pPr>
            <w:r>
              <w:t>09</w:t>
            </w:r>
          </w:p>
        </w:tc>
        <w:tc>
          <w:tcPr>
            <w:tcW w:w="1701" w:type="dxa"/>
          </w:tcPr>
          <w:p w14:paraId="51D97542" w14:textId="77777777" w:rsidR="00870054" w:rsidRDefault="00870054">
            <w:pPr>
              <w:pStyle w:val="ConsPlusNormal"/>
              <w:jc w:val="center"/>
            </w:pPr>
            <w:r>
              <w:t>49</w:t>
            </w:r>
          </w:p>
        </w:tc>
        <w:tc>
          <w:tcPr>
            <w:tcW w:w="680" w:type="dxa"/>
          </w:tcPr>
          <w:p w14:paraId="1E744EB4" w14:textId="77777777" w:rsidR="00870054" w:rsidRDefault="00870054">
            <w:pPr>
              <w:pStyle w:val="ConsPlusNormal"/>
            </w:pPr>
          </w:p>
        </w:tc>
        <w:tc>
          <w:tcPr>
            <w:tcW w:w="1757" w:type="dxa"/>
          </w:tcPr>
          <w:p w14:paraId="6EFC0E2E" w14:textId="77777777" w:rsidR="00870054" w:rsidRDefault="00870054">
            <w:pPr>
              <w:pStyle w:val="ConsPlusNormal"/>
              <w:jc w:val="center"/>
            </w:pPr>
            <w:r>
              <w:t>1290433,29</w:t>
            </w:r>
          </w:p>
        </w:tc>
        <w:tc>
          <w:tcPr>
            <w:tcW w:w="1701" w:type="dxa"/>
          </w:tcPr>
          <w:p w14:paraId="56B8DCCB" w14:textId="77777777" w:rsidR="00870054" w:rsidRDefault="00870054">
            <w:pPr>
              <w:pStyle w:val="ConsPlusNormal"/>
              <w:jc w:val="center"/>
            </w:pPr>
            <w:r>
              <w:t>556671,34</w:t>
            </w:r>
          </w:p>
        </w:tc>
        <w:tc>
          <w:tcPr>
            <w:tcW w:w="1701" w:type="dxa"/>
          </w:tcPr>
          <w:p w14:paraId="0CFB28BF" w14:textId="77777777" w:rsidR="00870054" w:rsidRDefault="00870054">
            <w:pPr>
              <w:pStyle w:val="ConsPlusNormal"/>
              <w:jc w:val="center"/>
            </w:pPr>
            <w:r>
              <w:t>0,00</w:t>
            </w:r>
          </w:p>
        </w:tc>
      </w:tr>
      <w:tr w:rsidR="00870054" w14:paraId="4188C498" w14:textId="77777777">
        <w:tc>
          <w:tcPr>
            <w:tcW w:w="2835" w:type="dxa"/>
          </w:tcPr>
          <w:p w14:paraId="131F6A8D" w14:textId="77777777" w:rsidR="00870054" w:rsidRDefault="00870054">
            <w:pPr>
              <w:pStyle w:val="ConsPlusNormal"/>
            </w:pPr>
            <w:r>
              <w:t>Региональные проекты, не входящие в состав национального проекта</w:t>
            </w:r>
          </w:p>
        </w:tc>
        <w:tc>
          <w:tcPr>
            <w:tcW w:w="680" w:type="dxa"/>
          </w:tcPr>
          <w:p w14:paraId="37476B9B" w14:textId="77777777" w:rsidR="00870054" w:rsidRDefault="00870054">
            <w:pPr>
              <w:pStyle w:val="ConsPlusNormal"/>
              <w:jc w:val="center"/>
            </w:pPr>
            <w:r>
              <w:t>140</w:t>
            </w:r>
          </w:p>
        </w:tc>
        <w:tc>
          <w:tcPr>
            <w:tcW w:w="680" w:type="dxa"/>
          </w:tcPr>
          <w:p w14:paraId="49F7DE9E" w14:textId="77777777" w:rsidR="00870054" w:rsidRDefault="00870054">
            <w:pPr>
              <w:pStyle w:val="ConsPlusNormal"/>
              <w:jc w:val="center"/>
            </w:pPr>
            <w:r>
              <w:t>04</w:t>
            </w:r>
          </w:p>
        </w:tc>
        <w:tc>
          <w:tcPr>
            <w:tcW w:w="680" w:type="dxa"/>
          </w:tcPr>
          <w:p w14:paraId="45242DE9" w14:textId="77777777" w:rsidR="00870054" w:rsidRDefault="00870054">
            <w:pPr>
              <w:pStyle w:val="ConsPlusNormal"/>
              <w:jc w:val="center"/>
            </w:pPr>
            <w:r>
              <w:t>09</w:t>
            </w:r>
          </w:p>
        </w:tc>
        <w:tc>
          <w:tcPr>
            <w:tcW w:w="1701" w:type="dxa"/>
          </w:tcPr>
          <w:p w14:paraId="18022DAC" w14:textId="77777777" w:rsidR="00870054" w:rsidRDefault="00870054">
            <w:pPr>
              <w:pStyle w:val="ConsPlusNormal"/>
              <w:jc w:val="center"/>
            </w:pPr>
            <w:r>
              <w:t>49 2</w:t>
            </w:r>
          </w:p>
        </w:tc>
        <w:tc>
          <w:tcPr>
            <w:tcW w:w="680" w:type="dxa"/>
          </w:tcPr>
          <w:p w14:paraId="269ED3C9" w14:textId="77777777" w:rsidR="00870054" w:rsidRDefault="00870054">
            <w:pPr>
              <w:pStyle w:val="ConsPlusNormal"/>
            </w:pPr>
          </w:p>
        </w:tc>
        <w:tc>
          <w:tcPr>
            <w:tcW w:w="1757" w:type="dxa"/>
          </w:tcPr>
          <w:p w14:paraId="362F979E" w14:textId="77777777" w:rsidR="00870054" w:rsidRDefault="00870054">
            <w:pPr>
              <w:pStyle w:val="ConsPlusNormal"/>
              <w:jc w:val="center"/>
            </w:pPr>
            <w:r>
              <w:t>1290433,29</w:t>
            </w:r>
          </w:p>
        </w:tc>
        <w:tc>
          <w:tcPr>
            <w:tcW w:w="1701" w:type="dxa"/>
          </w:tcPr>
          <w:p w14:paraId="5AD85AD1" w14:textId="77777777" w:rsidR="00870054" w:rsidRDefault="00870054">
            <w:pPr>
              <w:pStyle w:val="ConsPlusNormal"/>
              <w:jc w:val="center"/>
            </w:pPr>
            <w:r>
              <w:t>556671,34</w:t>
            </w:r>
          </w:p>
        </w:tc>
        <w:tc>
          <w:tcPr>
            <w:tcW w:w="1701" w:type="dxa"/>
          </w:tcPr>
          <w:p w14:paraId="3920FCA3" w14:textId="77777777" w:rsidR="00870054" w:rsidRDefault="00870054">
            <w:pPr>
              <w:pStyle w:val="ConsPlusNormal"/>
              <w:jc w:val="center"/>
            </w:pPr>
            <w:r>
              <w:t>0,00</w:t>
            </w:r>
          </w:p>
        </w:tc>
      </w:tr>
      <w:tr w:rsidR="00870054" w14:paraId="62B20B64" w14:textId="77777777">
        <w:tc>
          <w:tcPr>
            <w:tcW w:w="2835" w:type="dxa"/>
          </w:tcPr>
          <w:p w14:paraId="36EACAB8" w14:textId="77777777" w:rsidR="00870054" w:rsidRDefault="00870054">
            <w:pPr>
              <w:pStyle w:val="ConsPlusNormal"/>
            </w:pPr>
            <w:r>
              <w:t xml:space="preserve">Региональный проект "Развитие транспортной системы городского </w:t>
            </w:r>
            <w:r>
              <w:lastRenderedPageBreak/>
              <w:t>округа "город Дербент"</w:t>
            </w:r>
          </w:p>
        </w:tc>
        <w:tc>
          <w:tcPr>
            <w:tcW w:w="680" w:type="dxa"/>
          </w:tcPr>
          <w:p w14:paraId="686FC3F7" w14:textId="77777777" w:rsidR="00870054" w:rsidRDefault="00870054">
            <w:pPr>
              <w:pStyle w:val="ConsPlusNormal"/>
              <w:jc w:val="center"/>
            </w:pPr>
            <w:r>
              <w:lastRenderedPageBreak/>
              <w:t>140</w:t>
            </w:r>
          </w:p>
        </w:tc>
        <w:tc>
          <w:tcPr>
            <w:tcW w:w="680" w:type="dxa"/>
          </w:tcPr>
          <w:p w14:paraId="22BDD3BE" w14:textId="77777777" w:rsidR="00870054" w:rsidRDefault="00870054">
            <w:pPr>
              <w:pStyle w:val="ConsPlusNormal"/>
              <w:jc w:val="center"/>
            </w:pPr>
            <w:r>
              <w:t>04</w:t>
            </w:r>
          </w:p>
        </w:tc>
        <w:tc>
          <w:tcPr>
            <w:tcW w:w="680" w:type="dxa"/>
          </w:tcPr>
          <w:p w14:paraId="6770E0E9" w14:textId="77777777" w:rsidR="00870054" w:rsidRDefault="00870054">
            <w:pPr>
              <w:pStyle w:val="ConsPlusNormal"/>
              <w:jc w:val="center"/>
            </w:pPr>
            <w:r>
              <w:t>09</w:t>
            </w:r>
          </w:p>
        </w:tc>
        <w:tc>
          <w:tcPr>
            <w:tcW w:w="1701" w:type="dxa"/>
          </w:tcPr>
          <w:p w14:paraId="70713005" w14:textId="77777777" w:rsidR="00870054" w:rsidRDefault="00870054">
            <w:pPr>
              <w:pStyle w:val="ConsPlusNormal"/>
              <w:jc w:val="center"/>
            </w:pPr>
            <w:r>
              <w:t>49 2 02</w:t>
            </w:r>
          </w:p>
        </w:tc>
        <w:tc>
          <w:tcPr>
            <w:tcW w:w="680" w:type="dxa"/>
          </w:tcPr>
          <w:p w14:paraId="414C26CE" w14:textId="77777777" w:rsidR="00870054" w:rsidRDefault="00870054">
            <w:pPr>
              <w:pStyle w:val="ConsPlusNormal"/>
            </w:pPr>
          </w:p>
        </w:tc>
        <w:tc>
          <w:tcPr>
            <w:tcW w:w="1757" w:type="dxa"/>
          </w:tcPr>
          <w:p w14:paraId="21797166" w14:textId="77777777" w:rsidR="00870054" w:rsidRDefault="00870054">
            <w:pPr>
              <w:pStyle w:val="ConsPlusNormal"/>
              <w:jc w:val="center"/>
            </w:pPr>
            <w:r>
              <w:t>1290433,29</w:t>
            </w:r>
          </w:p>
        </w:tc>
        <w:tc>
          <w:tcPr>
            <w:tcW w:w="1701" w:type="dxa"/>
          </w:tcPr>
          <w:p w14:paraId="4B00113F" w14:textId="77777777" w:rsidR="00870054" w:rsidRDefault="00870054">
            <w:pPr>
              <w:pStyle w:val="ConsPlusNormal"/>
              <w:jc w:val="center"/>
            </w:pPr>
            <w:r>
              <w:t>556671,34</w:t>
            </w:r>
          </w:p>
        </w:tc>
        <w:tc>
          <w:tcPr>
            <w:tcW w:w="1701" w:type="dxa"/>
          </w:tcPr>
          <w:p w14:paraId="5CA28AC2" w14:textId="77777777" w:rsidR="00870054" w:rsidRDefault="00870054">
            <w:pPr>
              <w:pStyle w:val="ConsPlusNormal"/>
              <w:jc w:val="center"/>
            </w:pPr>
            <w:r>
              <w:t>0,00</w:t>
            </w:r>
          </w:p>
        </w:tc>
      </w:tr>
      <w:tr w:rsidR="00870054" w14:paraId="49877DD2" w14:textId="77777777">
        <w:tc>
          <w:tcPr>
            <w:tcW w:w="2835" w:type="dxa"/>
          </w:tcPr>
          <w:p w14:paraId="636BF024" w14:textId="77777777" w:rsidR="00870054" w:rsidRDefault="00870054">
            <w:pPr>
              <w:pStyle w:val="ConsPlusNormal"/>
            </w:pPr>
            <w:r>
              <w:t>Реконструкция городских улиц с заменой / реконструкцией инженерных коммуникаций</w:t>
            </w:r>
          </w:p>
        </w:tc>
        <w:tc>
          <w:tcPr>
            <w:tcW w:w="680" w:type="dxa"/>
          </w:tcPr>
          <w:p w14:paraId="3EE875BC" w14:textId="77777777" w:rsidR="00870054" w:rsidRDefault="00870054">
            <w:pPr>
              <w:pStyle w:val="ConsPlusNormal"/>
              <w:jc w:val="center"/>
            </w:pPr>
            <w:r>
              <w:t>140</w:t>
            </w:r>
          </w:p>
        </w:tc>
        <w:tc>
          <w:tcPr>
            <w:tcW w:w="680" w:type="dxa"/>
          </w:tcPr>
          <w:p w14:paraId="76F99345" w14:textId="77777777" w:rsidR="00870054" w:rsidRDefault="00870054">
            <w:pPr>
              <w:pStyle w:val="ConsPlusNormal"/>
              <w:jc w:val="center"/>
            </w:pPr>
            <w:r>
              <w:t>04</w:t>
            </w:r>
          </w:p>
        </w:tc>
        <w:tc>
          <w:tcPr>
            <w:tcW w:w="680" w:type="dxa"/>
          </w:tcPr>
          <w:p w14:paraId="5F93C66F" w14:textId="77777777" w:rsidR="00870054" w:rsidRDefault="00870054">
            <w:pPr>
              <w:pStyle w:val="ConsPlusNormal"/>
              <w:jc w:val="center"/>
            </w:pPr>
            <w:r>
              <w:t>09</w:t>
            </w:r>
          </w:p>
        </w:tc>
        <w:tc>
          <w:tcPr>
            <w:tcW w:w="1701" w:type="dxa"/>
          </w:tcPr>
          <w:p w14:paraId="433080A4" w14:textId="77777777" w:rsidR="00870054" w:rsidRDefault="00870054">
            <w:pPr>
              <w:pStyle w:val="ConsPlusNormal"/>
              <w:jc w:val="center"/>
            </w:pPr>
            <w:r>
              <w:t>49 2 02 82720</w:t>
            </w:r>
          </w:p>
        </w:tc>
        <w:tc>
          <w:tcPr>
            <w:tcW w:w="680" w:type="dxa"/>
          </w:tcPr>
          <w:p w14:paraId="36C3F822" w14:textId="77777777" w:rsidR="00870054" w:rsidRDefault="00870054">
            <w:pPr>
              <w:pStyle w:val="ConsPlusNormal"/>
            </w:pPr>
          </w:p>
        </w:tc>
        <w:tc>
          <w:tcPr>
            <w:tcW w:w="1757" w:type="dxa"/>
          </w:tcPr>
          <w:p w14:paraId="1713010D" w14:textId="77777777" w:rsidR="00870054" w:rsidRDefault="00870054">
            <w:pPr>
              <w:pStyle w:val="ConsPlusNormal"/>
              <w:jc w:val="center"/>
            </w:pPr>
            <w:r>
              <w:t>1090433,29</w:t>
            </w:r>
          </w:p>
        </w:tc>
        <w:tc>
          <w:tcPr>
            <w:tcW w:w="1701" w:type="dxa"/>
          </w:tcPr>
          <w:p w14:paraId="4F1C1B40" w14:textId="77777777" w:rsidR="00870054" w:rsidRDefault="00870054">
            <w:pPr>
              <w:pStyle w:val="ConsPlusNormal"/>
              <w:jc w:val="center"/>
            </w:pPr>
            <w:r>
              <w:t>556671,34</w:t>
            </w:r>
          </w:p>
        </w:tc>
        <w:tc>
          <w:tcPr>
            <w:tcW w:w="1701" w:type="dxa"/>
          </w:tcPr>
          <w:p w14:paraId="044E43B1" w14:textId="77777777" w:rsidR="00870054" w:rsidRDefault="00870054">
            <w:pPr>
              <w:pStyle w:val="ConsPlusNormal"/>
              <w:jc w:val="center"/>
            </w:pPr>
            <w:r>
              <w:t>0,00</w:t>
            </w:r>
          </w:p>
        </w:tc>
      </w:tr>
      <w:tr w:rsidR="00870054" w14:paraId="2D139AE8" w14:textId="77777777">
        <w:tc>
          <w:tcPr>
            <w:tcW w:w="2835" w:type="dxa"/>
          </w:tcPr>
          <w:p w14:paraId="6DF2B4AF" w14:textId="77777777" w:rsidR="00870054" w:rsidRDefault="00870054">
            <w:pPr>
              <w:pStyle w:val="ConsPlusNormal"/>
            </w:pPr>
            <w:r>
              <w:t>Межбюджетные трансферты</w:t>
            </w:r>
          </w:p>
        </w:tc>
        <w:tc>
          <w:tcPr>
            <w:tcW w:w="680" w:type="dxa"/>
          </w:tcPr>
          <w:p w14:paraId="130A7DC9" w14:textId="77777777" w:rsidR="00870054" w:rsidRDefault="00870054">
            <w:pPr>
              <w:pStyle w:val="ConsPlusNormal"/>
              <w:jc w:val="center"/>
            </w:pPr>
            <w:r>
              <w:t>140</w:t>
            </w:r>
          </w:p>
        </w:tc>
        <w:tc>
          <w:tcPr>
            <w:tcW w:w="680" w:type="dxa"/>
          </w:tcPr>
          <w:p w14:paraId="14884431" w14:textId="77777777" w:rsidR="00870054" w:rsidRDefault="00870054">
            <w:pPr>
              <w:pStyle w:val="ConsPlusNormal"/>
              <w:jc w:val="center"/>
            </w:pPr>
            <w:r>
              <w:t>04</w:t>
            </w:r>
          </w:p>
        </w:tc>
        <w:tc>
          <w:tcPr>
            <w:tcW w:w="680" w:type="dxa"/>
          </w:tcPr>
          <w:p w14:paraId="4AACB9CE" w14:textId="77777777" w:rsidR="00870054" w:rsidRDefault="00870054">
            <w:pPr>
              <w:pStyle w:val="ConsPlusNormal"/>
              <w:jc w:val="center"/>
            </w:pPr>
            <w:r>
              <w:t>09</w:t>
            </w:r>
          </w:p>
        </w:tc>
        <w:tc>
          <w:tcPr>
            <w:tcW w:w="1701" w:type="dxa"/>
          </w:tcPr>
          <w:p w14:paraId="5F6101E7" w14:textId="77777777" w:rsidR="00870054" w:rsidRDefault="00870054">
            <w:pPr>
              <w:pStyle w:val="ConsPlusNormal"/>
              <w:jc w:val="center"/>
            </w:pPr>
            <w:r>
              <w:t>49 2 02 82720</w:t>
            </w:r>
          </w:p>
        </w:tc>
        <w:tc>
          <w:tcPr>
            <w:tcW w:w="680" w:type="dxa"/>
          </w:tcPr>
          <w:p w14:paraId="2792F49A" w14:textId="77777777" w:rsidR="00870054" w:rsidRDefault="00870054">
            <w:pPr>
              <w:pStyle w:val="ConsPlusNormal"/>
              <w:jc w:val="center"/>
            </w:pPr>
            <w:r>
              <w:t>500</w:t>
            </w:r>
          </w:p>
        </w:tc>
        <w:tc>
          <w:tcPr>
            <w:tcW w:w="1757" w:type="dxa"/>
          </w:tcPr>
          <w:p w14:paraId="4BBE912F" w14:textId="77777777" w:rsidR="00870054" w:rsidRDefault="00870054">
            <w:pPr>
              <w:pStyle w:val="ConsPlusNormal"/>
              <w:jc w:val="center"/>
            </w:pPr>
            <w:r>
              <w:t>1090433,29</w:t>
            </w:r>
          </w:p>
        </w:tc>
        <w:tc>
          <w:tcPr>
            <w:tcW w:w="1701" w:type="dxa"/>
          </w:tcPr>
          <w:p w14:paraId="68D49EB9" w14:textId="77777777" w:rsidR="00870054" w:rsidRDefault="00870054">
            <w:pPr>
              <w:pStyle w:val="ConsPlusNormal"/>
              <w:jc w:val="center"/>
            </w:pPr>
            <w:r>
              <w:t>556671,34</w:t>
            </w:r>
          </w:p>
        </w:tc>
        <w:tc>
          <w:tcPr>
            <w:tcW w:w="1701" w:type="dxa"/>
          </w:tcPr>
          <w:p w14:paraId="3FDA1991" w14:textId="77777777" w:rsidR="00870054" w:rsidRDefault="00870054">
            <w:pPr>
              <w:pStyle w:val="ConsPlusNormal"/>
              <w:jc w:val="center"/>
            </w:pPr>
            <w:r>
              <w:t>0,00</w:t>
            </w:r>
          </w:p>
        </w:tc>
      </w:tr>
      <w:tr w:rsidR="00870054" w14:paraId="29DF51C8" w14:textId="77777777">
        <w:tc>
          <w:tcPr>
            <w:tcW w:w="2835" w:type="dxa"/>
          </w:tcPr>
          <w:p w14:paraId="642A77D7" w14:textId="77777777" w:rsidR="00870054" w:rsidRDefault="00870054">
            <w:pPr>
              <w:pStyle w:val="ConsPlusNormal"/>
            </w:pPr>
            <w:r>
              <w:t>Капитальный ремонт улиц и инженерных сетей города</w:t>
            </w:r>
          </w:p>
        </w:tc>
        <w:tc>
          <w:tcPr>
            <w:tcW w:w="680" w:type="dxa"/>
          </w:tcPr>
          <w:p w14:paraId="4C4470D6" w14:textId="77777777" w:rsidR="00870054" w:rsidRDefault="00870054">
            <w:pPr>
              <w:pStyle w:val="ConsPlusNormal"/>
              <w:jc w:val="center"/>
            </w:pPr>
            <w:r>
              <w:t>140</w:t>
            </w:r>
          </w:p>
        </w:tc>
        <w:tc>
          <w:tcPr>
            <w:tcW w:w="680" w:type="dxa"/>
          </w:tcPr>
          <w:p w14:paraId="78A993A3" w14:textId="77777777" w:rsidR="00870054" w:rsidRDefault="00870054">
            <w:pPr>
              <w:pStyle w:val="ConsPlusNormal"/>
              <w:jc w:val="center"/>
            </w:pPr>
            <w:r>
              <w:t>04</w:t>
            </w:r>
          </w:p>
        </w:tc>
        <w:tc>
          <w:tcPr>
            <w:tcW w:w="680" w:type="dxa"/>
          </w:tcPr>
          <w:p w14:paraId="1C91C283" w14:textId="77777777" w:rsidR="00870054" w:rsidRDefault="00870054">
            <w:pPr>
              <w:pStyle w:val="ConsPlusNormal"/>
              <w:jc w:val="center"/>
            </w:pPr>
            <w:r>
              <w:t>09</w:t>
            </w:r>
          </w:p>
        </w:tc>
        <w:tc>
          <w:tcPr>
            <w:tcW w:w="1701" w:type="dxa"/>
          </w:tcPr>
          <w:p w14:paraId="1EDFDD74" w14:textId="77777777" w:rsidR="00870054" w:rsidRDefault="00870054">
            <w:pPr>
              <w:pStyle w:val="ConsPlusNormal"/>
              <w:jc w:val="center"/>
            </w:pPr>
            <w:r>
              <w:t>49 2 02 82721</w:t>
            </w:r>
          </w:p>
        </w:tc>
        <w:tc>
          <w:tcPr>
            <w:tcW w:w="680" w:type="dxa"/>
          </w:tcPr>
          <w:p w14:paraId="0D3F7805" w14:textId="77777777" w:rsidR="00870054" w:rsidRDefault="00870054">
            <w:pPr>
              <w:pStyle w:val="ConsPlusNormal"/>
            </w:pPr>
          </w:p>
        </w:tc>
        <w:tc>
          <w:tcPr>
            <w:tcW w:w="1757" w:type="dxa"/>
          </w:tcPr>
          <w:p w14:paraId="56EC193A" w14:textId="77777777" w:rsidR="00870054" w:rsidRDefault="00870054">
            <w:pPr>
              <w:pStyle w:val="ConsPlusNormal"/>
              <w:jc w:val="center"/>
            </w:pPr>
            <w:r>
              <w:t>200000,00</w:t>
            </w:r>
          </w:p>
        </w:tc>
        <w:tc>
          <w:tcPr>
            <w:tcW w:w="1701" w:type="dxa"/>
          </w:tcPr>
          <w:p w14:paraId="3A90B5DD" w14:textId="77777777" w:rsidR="00870054" w:rsidRDefault="00870054">
            <w:pPr>
              <w:pStyle w:val="ConsPlusNormal"/>
              <w:jc w:val="center"/>
            </w:pPr>
            <w:r>
              <w:t>0,00</w:t>
            </w:r>
          </w:p>
        </w:tc>
        <w:tc>
          <w:tcPr>
            <w:tcW w:w="1701" w:type="dxa"/>
          </w:tcPr>
          <w:p w14:paraId="5C9DB96C" w14:textId="77777777" w:rsidR="00870054" w:rsidRDefault="00870054">
            <w:pPr>
              <w:pStyle w:val="ConsPlusNormal"/>
              <w:jc w:val="center"/>
            </w:pPr>
            <w:r>
              <w:t>0,00</w:t>
            </w:r>
          </w:p>
        </w:tc>
      </w:tr>
      <w:tr w:rsidR="00870054" w14:paraId="22E38D2B" w14:textId="77777777">
        <w:tc>
          <w:tcPr>
            <w:tcW w:w="2835" w:type="dxa"/>
          </w:tcPr>
          <w:p w14:paraId="77512E8F" w14:textId="77777777" w:rsidR="00870054" w:rsidRDefault="00870054">
            <w:pPr>
              <w:pStyle w:val="ConsPlusNormal"/>
            </w:pPr>
            <w:r>
              <w:t>Межбюджетные трансферты</w:t>
            </w:r>
          </w:p>
        </w:tc>
        <w:tc>
          <w:tcPr>
            <w:tcW w:w="680" w:type="dxa"/>
          </w:tcPr>
          <w:p w14:paraId="00741A0A" w14:textId="77777777" w:rsidR="00870054" w:rsidRDefault="00870054">
            <w:pPr>
              <w:pStyle w:val="ConsPlusNormal"/>
              <w:jc w:val="center"/>
            </w:pPr>
            <w:r>
              <w:t>140</w:t>
            </w:r>
          </w:p>
        </w:tc>
        <w:tc>
          <w:tcPr>
            <w:tcW w:w="680" w:type="dxa"/>
          </w:tcPr>
          <w:p w14:paraId="0117AF4E" w14:textId="77777777" w:rsidR="00870054" w:rsidRDefault="00870054">
            <w:pPr>
              <w:pStyle w:val="ConsPlusNormal"/>
              <w:jc w:val="center"/>
            </w:pPr>
            <w:r>
              <w:t>04</w:t>
            </w:r>
          </w:p>
        </w:tc>
        <w:tc>
          <w:tcPr>
            <w:tcW w:w="680" w:type="dxa"/>
          </w:tcPr>
          <w:p w14:paraId="04ACE343" w14:textId="77777777" w:rsidR="00870054" w:rsidRDefault="00870054">
            <w:pPr>
              <w:pStyle w:val="ConsPlusNormal"/>
              <w:jc w:val="center"/>
            </w:pPr>
            <w:r>
              <w:t>09</w:t>
            </w:r>
          </w:p>
        </w:tc>
        <w:tc>
          <w:tcPr>
            <w:tcW w:w="1701" w:type="dxa"/>
          </w:tcPr>
          <w:p w14:paraId="7797287C" w14:textId="77777777" w:rsidR="00870054" w:rsidRDefault="00870054">
            <w:pPr>
              <w:pStyle w:val="ConsPlusNormal"/>
              <w:jc w:val="center"/>
            </w:pPr>
            <w:r>
              <w:t>49 2 02 82721</w:t>
            </w:r>
          </w:p>
        </w:tc>
        <w:tc>
          <w:tcPr>
            <w:tcW w:w="680" w:type="dxa"/>
          </w:tcPr>
          <w:p w14:paraId="7CF915E0" w14:textId="77777777" w:rsidR="00870054" w:rsidRDefault="00870054">
            <w:pPr>
              <w:pStyle w:val="ConsPlusNormal"/>
              <w:jc w:val="center"/>
            </w:pPr>
            <w:r>
              <w:t>500</w:t>
            </w:r>
          </w:p>
        </w:tc>
        <w:tc>
          <w:tcPr>
            <w:tcW w:w="1757" w:type="dxa"/>
          </w:tcPr>
          <w:p w14:paraId="7AC92AC8" w14:textId="77777777" w:rsidR="00870054" w:rsidRDefault="00870054">
            <w:pPr>
              <w:pStyle w:val="ConsPlusNormal"/>
              <w:jc w:val="center"/>
            </w:pPr>
            <w:r>
              <w:t>200000,00</w:t>
            </w:r>
          </w:p>
        </w:tc>
        <w:tc>
          <w:tcPr>
            <w:tcW w:w="1701" w:type="dxa"/>
          </w:tcPr>
          <w:p w14:paraId="127B36F7" w14:textId="77777777" w:rsidR="00870054" w:rsidRDefault="00870054">
            <w:pPr>
              <w:pStyle w:val="ConsPlusNormal"/>
              <w:jc w:val="center"/>
            </w:pPr>
            <w:r>
              <w:t>0,00</w:t>
            </w:r>
          </w:p>
        </w:tc>
        <w:tc>
          <w:tcPr>
            <w:tcW w:w="1701" w:type="dxa"/>
          </w:tcPr>
          <w:p w14:paraId="1BF86265" w14:textId="77777777" w:rsidR="00870054" w:rsidRDefault="00870054">
            <w:pPr>
              <w:pStyle w:val="ConsPlusNormal"/>
              <w:jc w:val="center"/>
            </w:pPr>
            <w:r>
              <w:t>0,00</w:t>
            </w:r>
          </w:p>
        </w:tc>
      </w:tr>
      <w:tr w:rsidR="00870054" w14:paraId="16D314BE" w14:textId="77777777">
        <w:tc>
          <w:tcPr>
            <w:tcW w:w="2835" w:type="dxa"/>
          </w:tcPr>
          <w:p w14:paraId="0EAB613F" w14:textId="77777777" w:rsidR="00870054" w:rsidRDefault="00870054">
            <w:pPr>
              <w:pStyle w:val="ConsPlusNormal"/>
            </w:pPr>
            <w:r>
              <w:t xml:space="preserve">Государственная </w:t>
            </w:r>
            <w:hyperlink r:id="rId171">
              <w:r>
                <w:rPr>
                  <w:color w:val="0000FF"/>
                </w:rPr>
                <w:t>программа</w:t>
              </w:r>
            </w:hyperlink>
            <w:r>
              <w:t xml:space="preserve"> Республики Дагестан "Обеспечение развития и реализации городским округом "город Махачкала" функций столицы Республики Дагестан"</w:t>
            </w:r>
          </w:p>
        </w:tc>
        <w:tc>
          <w:tcPr>
            <w:tcW w:w="680" w:type="dxa"/>
          </w:tcPr>
          <w:p w14:paraId="5FBE7152" w14:textId="77777777" w:rsidR="00870054" w:rsidRDefault="00870054">
            <w:pPr>
              <w:pStyle w:val="ConsPlusNormal"/>
              <w:jc w:val="center"/>
            </w:pPr>
            <w:r>
              <w:t>140</w:t>
            </w:r>
          </w:p>
        </w:tc>
        <w:tc>
          <w:tcPr>
            <w:tcW w:w="680" w:type="dxa"/>
          </w:tcPr>
          <w:p w14:paraId="280E42EA" w14:textId="77777777" w:rsidR="00870054" w:rsidRDefault="00870054">
            <w:pPr>
              <w:pStyle w:val="ConsPlusNormal"/>
              <w:jc w:val="center"/>
            </w:pPr>
            <w:r>
              <w:t>04</w:t>
            </w:r>
          </w:p>
        </w:tc>
        <w:tc>
          <w:tcPr>
            <w:tcW w:w="680" w:type="dxa"/>
          </w:tcPr>
          <w:p w14:paraId="4629C29B" w14:textId="77777777" w:rsidR="00870054" w:rsidRDefault="00870054">
            <w:pPr>
              <w:pStyle w:val="ConsPlusNormal"/>
              <w:jc w:val="center"/>
            </w:pPr>
            <w:r>
              <w:t>09</w:t>
            </w:r>
          </w:p>
        </w:tc>
        <w:tc>
          <w:tcPr>
            <w:tcW w:w="1701" w:type="dxa"/>
          </w:tcPr>
          <w:p w14:paraId="4B1B859B" w14:textId="77777777" w:rsidR="00870054" w:rsidRDefault="00870054">
            <w:pPr>
              <w:pStyle w:val="ConsPlusNormal"/>
              <w:jc w:val="center"/>
            </w:pPr>
            <w:r>
              <w:t>62</w:t>
            </w:r>
          </w:p>
        </w:tc>
        <w:tc>
          <w:tcPr>
            <w:tcW w:w="680" w:type="dxa"/>
          </w:tcPr>
          <w:p w14:paraId="79E16837" w14:textId="77777777" w:rsidR="00870054" w:rsidRDefault="00870054">
            <w:pPr>
              <w:pStyle w:val="ConsPlusNormal"/>
            </w:pPr>
          </w:p>
        </w:tc>
        <w:tc>
          <w:tcPr>
            <w:tcW w:w="1757" w:type="dxa"/>
          </w:tcPr>
          <w:p w14:paraId="57680F2C" w14:textId="77777777" w:rsidR="00870054" w:rsidRDefault="00870054">
            <w:pPr>
              <w:pStyle w:val="ConsPlusNormal"/>
              <w:jc w:val="center"/>
            </w:pPr>
            <w:r>
              <w:t>114475,00</w:t>
            </w:r>
          </w:p>
        </w:tc>
        <w:tc>
          <w:tcPr>
            <w:tcW w:w="1701" w:type="dxa"/>
          </w:tcPr>
          <w:p w14:paraId="4E1AFB4D" w14:textId="77777777" w:rsidR="00870054" w:rsidRDefault="00870054">
            <w:pPr>
              <w:pStyle w:val="ConsPlusNormal"/>
              <w:jc w:val="center"/>
            </w:pPr>
            <w:r>
              <w:t>760000,00</w:t>
            </w:r>
          </w:p>
        </w:tc>
        <w:tc>
          <w:tcPr>
            <w:tcW w:w="1701" w:type="dxa"/>
          </w:tcPr>
          <w:p w14:paraId="7C279D86" w14:textId="77777777" w:rsidR="00870054" w:rsidRDefault="00870054">
            <w:pPr>
              <w:pStyle w:val="ConsPlusNormal"/>
              <w:jc w:val="center"/>
            </w:pPr>
            <w:r>
              <w:t>779000,00</w:t>
            </w:r>
          </w:p>
        </w:tc>
      </w:tr>
      <w:tr w:rsidR="00870054" w14:paraId="66CC4BA0" w14:textId="77777777">
        <w:tc>
          <w:tcPr>
            <w:tcW w:w="2835" w:type="dxa"/>
          </w:tcPr>
          <w:p w14:paraId="3ACF88A0" w14:textId="77777777" w:rsidR="00870054" w:rsidRDefault="00870054">
            <w:pPr>
              <w:pStyle w:val="ConsPlusNormal"/>
            </w:pPr>
            <w:r>
              <w:t>Региональные проекты, не входящие в состав национального проекта</w:t>
            </w:r>
          </w:p>
        </w:tc>
        <w:tc>
          <w:tcPr>
            <w:tcW w:w="680" w:type="dxa"/>
          </w:tcPr>
          <w:p w14:paraId="46B94687" w14:textId="77777777" w:rsidR="00870054" w:rsidRDefault="00870054">
            <w:pPr>
              <w:pStyle w:val="ConsPlusNormal"/>
              <w:jc w:val="center"/>
            </w:pPr>
            <w:r>
              <w:t>140</w:t>
            </w:r>
          </w:p>
        </w:tc>
        <w:tc>
          <w:tcPr>
            <w:tcW w:w="680" w:type="dxa"/>
          </w:tcPr>
          <w:p w14:paraId="4CD3922B" w14:textId="77777777" w:rsidR="00870054" w:rsidRDefault="00870054">
            <w:pPr>
              <w:pStyle w:val="ConsPlusNormal"/>
              <w:jc w:val="center"/>
            </w:pPr>
            <w:r>
              <w:t>04</w:t>
            </w:r>
          </w:p>
        </w:tc>
        <w:tc>
          <w:tcPr>
            <w:tcW w:w="680" w:type="dxa"/>
          </w:tcPr>
          <w:p w14:paraId="6B9B4F63" w14:textId="77777777" w:rsidR="00870054" w:rsidRDefault="00870054">
            <w:pPr>
              <w:pStyle w:val="ConsPlusNormal"/>
              <w:jc w:val="center"/>
            </w:pPr>
            <w:r>
              <w:t>09</w:t>
            </w:r>
          </w:p>
        </w:tc>
        <w:tc>
          <w:tcPr>
            <w:tcW w:w="1701" w:type="dxa"/>
          </w:tcPr>
          <w:p w14:paraId="40418C04" w14:textId="77777777" w:rsidR="00870054" w:rsidRDefault="00870054">
            <w:pPr>
              <w:pStyle w:val="ConsPlusNormal"/>
              <w:jc w:val="center"/>
            </w:pPr>
            <w:r>
              <w:t>62 2</w:t>
            </w:r>
          </w:p>
        </w:tc>
        <w:tc>
          <w:tcPr>
            <w:tcW w:w="680" w:type="dxa"/>
          </w:tcPr>
          <w:p w14:paraId="2DA54374" w14:textId="77777777" w:rsidR="00870054" w:rsidRDefault="00870054">
            <w:pPr>
              <w:pStyle w:val="ConsPlusNormal"/>
            </w:pPr>
          </w:p>
        </w:tc>
        <w:tc>
          <w:tcPr>
            <w:tcW w:w="1757" w:type="dxa"/>
          </w:tcPr>
          <w:p w14:paraId="3819965A" w14:textId="77777777" w:rsidR="00870054" w:rsidRDefault="00870054">
            <w:pPr>
              <w:pStyle w:val="ConsPlusNormal"/>
              <w:jc w:val="center"/>
            </w:pPr>
            <w:r>
              <w:t>114475,00</w:t>
            </w:r>
          </w:p>
        </w:tc>
        <w:tc>
          <w:tcPr>
            <w:tcW w:w="1701" w:type="dxa"/>
          </w:tcPr>
          <w:p w14:paraId="48A9D309" w14:textId="77777777" w:rsidR="00870054" w:rsidRDefault="00870054">
            <w:pPr>
              <w:pStyle w:val="ConsPlusNormal"/>
              <w:jc w:val="center"/>
            </w:pPr>
            <w:r>
              <w:t>760000,00</w:t>
            </w:r>
          </w:p>
        </w:tc>
        <w:tc>
          <w:tcPr>
            <w:tcW w:w="1701" w:type="dxa"/>
          </w:tcPr>
          <w:p w14:paraId="3611E007" w14:textId="77777777" w:rsidR="00870054" w:rsidRDefault="00870054">
            <w:pPr>
              <w:pStyle w:val="ConsPlusNormal"/>
              <w:jc w:val="center"/>
            </w:pPr>
            <w:r>
              <w:t>779000,00</w:t>
            </w:r>
          </w:p>
        </w:tc>
      </w:tr>
      <w:tr w:rsidR="00870054" w14:paraId="3C0548C1" w14:textId="77777777">
        <w:tc>
          <w:tcPr>
            <w:tcW w:w="2835" w:type="dxa"/>
          </w:tcPr>
          <w:p w14:paraId="467E2638" w14:textId="77777777" w:rsidR="00870054" w:rsidRDefault="00870054">
            <w:pPr>
              <w:pStyle w:val="ConsPlusNormal"/>
            </w:pPr>
            <w:r>
              <w:t xml:space="preserve">Капитальный ремонт и благоустройство </w:t>
            </w:r>
            <w:r>
              <w:lastRenderedPageBreak/>
              <w:t>автомобильных дорог</w:t>
            </w:r>
          </w:p>
        </w:tc>
        <w:tc>
          <w:tcPr>
            <w:tcW w:w="680" w:type="dxa"/>
          </w:tcPr>
          <w:p w14:paraId="708D1E2A" w14:textId="77777777" w:rsidR="00870054" w:rsidRDefault="00870054">
            <w:pPr>
              <w:pStyle w:val="ConsPlusNormal"/>
              <w:jc w:val="center"/>
            </w:pPr>
            <w:r>
              <w:lastRenderedPageBreak/>
              <w:t>140</w:t>
            </w:r>
          </w:p>
        </w:tc>
        <w:tc>
          <w:tcPr>
            <w:tcW w:w="680" w:type="dxa"/>
          </w:tcPr>
          <w:p w14:paraId="70CB19B5" w14:textId="77777777" w:rsidR="00870054" w:rsidRDefault="00870054">
            <w:pPr>
              <w:pStyle w:val="ConsPlusNormal"/>
              <w:jc w:val="center"/>
            </w:pPr>
            <w:r>
              <w:t>04</w:t>
            </w:r>
          </w:p>
        </w:tc>
        <w:tc>
          <w:tcPr>
            <w:tcW w:w="680" w:type="dxa"/>
          </w:tcPr>
          <w:p w14:paraId="3AA616B0" w14:textId="77777777" w:rsidR="00870054" w:rsidRDefault="00870054">
            <w:pPr>
              <w:pStyle w:val="ConsPlusNormal"/>
              <w:jc w:val="center"/>
            </w:pPr>
            <w:r>
              <w:t>09</w:t>
            </w:r>
          </w:p>
        </w:tc>
        <w:tc>
          <w:tcPr>
            <w:tcW w:w="1701" w:type="dxa"/>
          </w:tcPr>
          <w:p w14:paraId="10C12100" w14:textId="77777777" w:rsidR="00870054" w:rsidRDefault="00870054">
            <w:pPr>
              <w:pStyle w:val="ConsPlusNormal"/>
              <w:jc w:val="center"/>
            </w:pPr>
            <w:r>
              <w:t>62 2 02 82822</w:t>
            </w:r>
          </w:p>
        </w:tc>
        <w:tc>
          <w:tcPr>
            <w:tcW w:w="680" w:type="dxa"/>
          </w:tcPr>
          <w:p w14:paraId="5C1BC647" w14:textId="77777777" w:rsidR="00870054" w:rsidRDefault="00870054">
            <w:pPr>
              <w:pStyle w:val="ConsPlusNormal"/>
            </w:pPr>
          </w:p>
        </w:tc>
        <w:tc>
          <w:tcPr>
            <w:tcW w:w="1757" w:type="dxa"/>
          </w:tcPr>
          <w:p w14:paraId="3092845C" w14:textId="77777777" w:rsidR="00870054" w:rsidRDefault="00870054">
            <w:pPr>
              <w:pStyle w:val="ConsPlusNormal"/>
              <w:jc w:val="center"/>
            </w:pPr>
            <w:r>
              <w:t>114475,00</w:t>
            </w:r>
          </w:p>
        </w:tc>
        <w:tc>
          <w:tcPr>
            <w:tcW w:w="1701" w:type="dxa"/>
          </w:tcPr>
          <w:p w14:paraId="7FEC8CD8" w14:textId="77777777" w:rsidR="00870054" w:rsidRDefault="00870054">
            <w:pPr>
              <w:pStyle w:val="ConsPlusNormal"/>
              <w:jc w:val="center"/>
            </w:pPr>
            <w:r>
              <w:t>760000,00</w:t>
            </w:r>
          </w:p>
        </w:tc>
        <w:tc>
          <w:tcPr>
            <w:tcW w:w="1701" w:type="dxa"/>
          </w:tcPr>
          <w:p w14:paraId="30E428FD" w14:textId="77777777" w:rsidR="00870054" w:rsidRDefault="00870054">
            <w:pPr>
              <w:pStyle w:val="ConsPlusNormal"/>
              <w:jc w:val="center"/>
            </w:pPr>
            <w:r>
              <w:t>779000,00</w:t>
            </w:r>
          </w:p>
        </w:tc>
      </w:tr>
      <w:tr w:rsidR="00870054" w14:paraId="1BB0B47E" w14:textId="77777777">
        <w:tc>
          <w:tcPr>
            <w:tcW w:w="2835" w:type="dxa"/>
          </w:tcPr>
          <w:p w14:paraId="31C4DB99" w14:textId="77777777" w:rsidR="00870054" w:rsidRDefault="00870054">
            <w:pPr>
              <w:pStyle w:val="ConsPlusNormal"/>
            </w:pPr>
            <w:r>
              <w:t>Межбюджетные трансферты</w:t>
            </w:r>
          </w:p>
        </w:tc>
        <w:tc>
          <w:tcPr>
            <w:tcW w:w="680" w:type="dxa"/>
          </w:tcPr>
          <w:p w14:paraId="68293AFF" w14:textId="77777777" w:rsidR="00870054" w:rsidRDefault="00870054">
            <w:pPr>
              <w:pStyle w:val="ConsPlusNormal"/>
              <w:jc w:val="center"/>
            </w:pPr>
            <w:r>
              <w:t>140</w:t>
            </w:r>
          </w:p>
        </w:tc>
        <w:tc>
          <w:tcPr>
            <w:tcW w:w="680" w:type="dxa"/>
          </w:tcPr>
          <w:p w14:paraId="10C92E3E" w14:textId="77777777" w:rsidR="00870054" w:rsidRDefault="00870054">
            <w:pPr>
              <w:pStyle w:val="ConsPlusNormal"/>
              <w:jc w:val="center"/>
            </w:pPr>
            <w:r>
              <w:t>04</w:t>
            </w:r>
          </w:p>
        </w:tc>
        <w:tc>
          <w:tcPr>
            <w:tcW w:w="680" w:type="dxa"/>
          </w:tcPr>
          <w:p w14:paraId="10FFBFB1" w14:textId="77777777" w:rsidR="00870054" w:rsidRDefault="00870054">
            <w:pPr>
              <w:pStyle w:val="ConsPlusNormal"/>
              <w:jc w:val="center"/>
            </w:pPr>
            <w:r>
              <w:t>09</w:t>
            </w:r>
          </w:p>
        </w:tc>
        <w:tc>
          <w:tcPr>
            <w:tcW w:w="1701" w:type="dxa"/>
          </w:tcPr>
          <w:p w14:paraId="3E69A17F" w14:textId="77777777" w:rsidR="00870054" w:rsidRDefault="00870054">
            <w:pPr>
              <w:pStyle w:val="ConsPlusNormal"/>
              <w:jc w:val="center"/>
            </w:pPr>
            <w:r>
              <w:t>62 2 02 82822</w:t>
            </w:r>
          </w:p>
        </w:tc>
        <w:tc>
          <w:tcPr>
            <w:tcW w:w="680" w:type="dxa"/>
          </w:tcPr>
          <w:p w14:paraId="756567D0" w14:textId="77777777" w:rsidR="00870054" w:rsidRDefault="00870054">
            <w:pPr>
              <w:pStyle w:val="ConsPlusNormal"/>
              <w:jc w:val="center"/>
            </w:pPr>
            <w:r>
              <w:t>500</w:t>
            </w:r>
          </w:p>
        </w:tc>
        <w:tc>
          <w:tcPr>
            <w:tcW w:w="1757" w:type="dxa"/>
          </w:tcPr>
          <w:p w14:paraId="4E4C9F3B" w14:textId="77777777" w:rsidR="00870054" w:rsidRDefault="00870054">
            <w:pPr>
              <w:pStyle w:val="ConsPlusNormal"/>
              <w:jc w:val="center"/>
            </w:pPr>
            <w:r>
              <w:t>114475,00</w:t>
            </w:r>
          </w:p>
        </w:tc>
        <w:tc>
          <w:tcPr>
            <w:tcW w:w="1701" w:type="dxa"/>
          </w:tcPr>
          <w:p w14:paraId="6C858042" w14:textId="77777777" w:rsidR="00870054" w:rsidRDefault="00870054">
            <w:pPr>
              <w:pStyle w:val="ConsPlusNormal"/>
              <w:jc w:val="center"/>
            </w:pPr>
            <w:r>
              <w:t>760000,00</w:t>
            </w:r>
          </w:p>
        </w:tc>
        <w:tc>
          <w:tcPr>
            <w:tcW w:w="1701" w:type="dxa"/>
          </w:tcPr>
          <w:p w14:paraId="58965E69" w14:textId="77777777" w:rsidR="00870054" w:rsidRDefault="00870054">
            <w:pPr>
              <w:pStyle w:val="ConsPlusNormal"/>
              <w:jc w:val="center"/>
            </w:pPr>
            <w:r>
              <w:t>779000,00</w:t>
            </w:r>
          </w:p>
        </w:tc>
      </w:tr>
      <w:tr w:rsidR="00870054" w14:paraId="6C21D494" w14:textId="77777777">
        <w:tc>
          <w:tcPr>
            <w:tcW w:w="2835" w:type="dxa"/>
          </w:tcPr>
          <w:p w14:paraId="65091126" w14:textId="77777777" w:rsidR="00870054" w:rsidRDefault="00870054">
            <w:pPr>
              <w:pStyle w:val="ConsPlusNormal"/>
            </w:pPr>
            <w:r>
              <w:t>Реализация функций органов государственной власти Республики Дагестан</w:t>
            </w:r>
          </w:p>
        </w:tc>
        <w:tc>
          <w:tcPr>
            <w:tcW w:w="680" w:type="dxa"/>
          </w:tcPr>
          <w:p w14:paraId="27E3D4AB" w14:textId="77777777" w:rsidR="00870054" w:rsidRDefault="00870054">
            <w:pPr>
              <w:pStyle w:val="ConsPlusNormal"/>
              <w:jc w:val="center"/>
            </w:pPr>
            <w:r>
              <w:t>140</w:t>
            </w:r>
          </w:p>
        </w:tc>
        <w:tc>
          <w:tcPr>
            <w:tcW w:w="680" w:type="dxa"/>
          </w:tcPr>
          <w:p w14:paraId="6A62733E" w14:textId="77777777" w:rsidR="00870054" w:rsidRDefault="00870054">
            <w:pPr>
              <w:pStyle w:val="ConsPlusNormal"/>
              <w:jc w:val="center"/>
            </w:pPr>
            <w:r>
              <w:t>04</w:t>
            </w:r>
          </w:p>
        </w:tc>
        <w:tc>
          <w:tcPr>
            <w:tcW w:w="680" w:type="dxa"/>
          </w:tcPr>
          <w:p w14:paraId="5DEC0A88" w14:textId="77777777" w:rsidR="00870054" w:rsidRDefault="00870054">
            <w:pPr>
              <w:pStyle w:val="ConsPlusNormal"/>
              <w:jc w:val="center"/>
            </w:pPr>
            <w:r>
              <w:t>09</w:t>
            </w:r>
          </w:p>
        </w:tc>
        <w:tc>
          <w:tcPr>
            <w:tcW w:w="1701" w:type="dxa"/>
          </w:tcPr>
          <w:p w14:paraId="435CEAA8" w14:textId="77777777" w:rsidR="00870054" w:rsidRDefault="00870054">
            <w:pPr>
              <w:pStyle w:val="ConsPlusNormal"/>
              <w:jc w:val="center"/>
            </w:pPr>
            <w:r>
              <w:t>99</w:t>
            </w:r>
          </w:p>
        </w:tc>
        <w:tc>
          <w:tcPr>
            <w:tcW w:w="680" w:type="dxa"/>
          </w:tcPr>
          <w:p w14:paraId="5EA31468" w14:textId="77777777" w:rsidR="00870054" w:rsidRDefault="00870054">
            <w:pPr>
              <w:pStyle w:val="ConsPlusNormal"/>
            </w:pPr>
          </w:p>
        </w:tc>
        <w:tc>
          <w:tcPr>
            <w:tcW w:w="1757" w:type="dxa"/>
          </w:tcPr>
          <w:p w14:paraId="3152D0C5" w14:textId="77777777" w:rsidR="00870054" w:rsidRDefault="00870054">
            <w:pPr>
              <w:pStyle w:val="ConsPlusNormal"/>
              <w:jc w:val="center"/>
            </w:pPr>
            <w:r>
              <w:t>44704,77</w:t>
            </w:r>
          </w:p>
        </w:tc>
        <w:tc>
          <w:tcPr>
            <w:tcW w:w="1701" w:type="dxa"/>
          </w:tcPr>
          <w:p w14:paraId="511FDA20" w14:textId="77777777" w:rsidR="00870054" w:rsidRDefault="00870054">
            <w:pPr>
              <w:pStyle w:val="ConsPlusNormal"/>
              <w:jc w:val="center"/>
            </w:pPr>
            <w:r>
              <w:t>0,00</w:t>
            </w:r>
          </w:p>
        </w:tc>
        <w:tc>
          <w:tcPr>
            <w:tcW w:w="1701" w:type="dxa"/>
          </w:tcPr>
          <w:p w14:paraId="4DFFDF2E" w14:textId="77777777" w:rsidR="00870054" w:rsidRDefault="00870054">
            <w:pPr>
              <w:pStyle w:val="ConsPlusNormal"/>
              <w:jc w:val="center"/>
            </w:pPr>
            <w:r>
              <w:t>0,00</w:t>
            </w:r>
          </w:p>
        </w:tc>
      </w:tr>
      <w:tr w:rsidR="00870054" w14:paraId="6030E43F" w14:textId="77777777">
        <w:tc>
          <w:tcPr>
            <w:tcW w:w="2835" w:type="dxa"/>
          </w:tcPr>
          <w:p w14:paraId="68E52F0B" w14:textId="77777777" w:rsidR="00870054" w:rsidRDefault="00870054">
            <w:pPr>
              <w:pStyle w:val="ConsPlusNormal"/>
            </w:pPr>
            <w:r>
              <w:t>Иные непрограммные мероприятия</w:t>
            </w:r>
          </w:p>
        </w:tc>
        <w:tc>
          <w:tcPr>
            <w:tcW w:w="680" w:type="dxa"/>
          </w:tcPr>
          <w:p w14:paraId="3B4AADCF" w14:textId="77777777" w:rsidR="00870054" w:rsidRDefault="00870054">
            <w:pPr>
              <w:pStyle w:val="ConsPlusNormal"/>
              <w:jc w:val="center"/>
            </w:pPr>
            <w:r>
              <w:t>140</w:t>
            </w:r>
          </w:p>
        </w:tc>
        <w:tc>
          <w:tcPr>
            <w:tcW w:w="680" w:type="dxa"/>
          </w:tcPr>
          <w:p w14:paraId="3AFABEDB" w14:textId="77777777" w:rsidR="00870054" w:rsidRDefault="00870054">
            <w:pPr>
              <w:pStyle w:val="ConsPlusNormal"/>
              <w:jc w:val="center"/>
            </w:pPr>
            <w:r>
              <w:t>04</w:t>
            </w:r>
          </w:p>
        </w:tc>
        <w:tc>
          <w:tcPr>
            <w:tcW w:w="680" w:type="dxa"/>
          </w:tcPr>
          <w:p w14:paraId="4078BD89" w14:textId="77777777" w:rsidR="00870054" w:rsidRDefault="00870054">
            <w:pPr>
              <w:pStyle w:val="ConsPlusNormal"/>
              <w:jc w:val="center"/>
            </w:pPr>
            <w:r>
              <w:t>09</w:t>
            </w:r>
          </w:p>
        </w:tc>
        <w:tc>
          <w:tcPr>
            <w:tcW w:w="1701" w:type="dxa"/>
          </w:tcPr>
          <w:p w14:paraId="730C12C6" w14:textId="77777777" w:rsidR="00870054" w:rsidRDefault="00870054">
            <w:pPr>
              <w:pStyle w:val="ConsPlusNormal"/>
              <w:jc w:val="center"/>
            </w:pPr>
            <w:r>
              <w:t>99 9</w:t>
            </w:r>
          </w:p>
        </w:tc>
        <w:tc>
          <w:tcPr>
            <w:tcW w:w="680" w:type="dxa"/>
          </w:tcPr>
          <w:p w14:paraId="31392640" w14:textId="77777777" w:rsidR="00870054" w:rsidRDefault="00870054">
            <w:pPr>
              <w:pStyle w:val="ConsPlusNormal"/>
            </w:pPr>
          </w:p>
        </w:tc>
        <w:tc>
          <w:tcPr>
            <w:tcW w:w="1757" w:type="dxa"/>
          </w:tcPr>
          <w:p w14:paraId="787D2383" w14:textId="77777777" w:rsidR="00870054" w:rsidRDefault="00870054">
            <w:pPr>
              <w:pStyle w:val="ConsPlusNormal"/>
              <w:jc w:val="center"/>
            </w:pPr>
            <w:r>
              <w:t>44704,77</w:t>
            </w:r>
          </w:p>
        </w:tc>
        <w:tc>
          <w:tcPr>
            <w:tcW w:w="1701" w:type="dxa"/>
          </w:tcPr>
          <w:p w14:paraId="73C8569E" w14:textId="77777777" w:rsidR="00870054" w:rsidRDefault="00870054">
            <w:pPr>
              <w:pStyle w:val="ConsPlusNormal"/>
              <w:jc w:val="center"/>
            </w:pPr>
            <w:r>
              <w:t>0,00</w:t>
            </w:r>
          </w:p>
        </w:tc>
        <w:tc>
          <w:tcPr>
            <w:tcW w:w="1701" w:type="dxa"/>
          </w:tcPr>
          <w:p w14:paraId="67AFD951" w14:textId="77777777" w:rsidR="00870054" w:rsidRDefault="00870054">
            <w:pPr>
              <w:pStyle w:val="ConsPlusNormal"/>
              <w:jc w:val="center"/>
            </w:pPr>
            <w:r>
              <w:t>0,00</w:t>
            </w:r>
          </w:p>
        </w:tc>
      </w:tr>
      <w:tr w:rsidR="00870054" w14:paraId="2529C91C" w14:textId="77777777">
        <w:tc>
          <w:tcPr>
            <w:tcW w:w="2835" w:type="dxa"/>
          </w:tcPr>
          <w:p w14:paraId="4EB12D56" w14:textId="77777777" w:rsidR="00870054" w:rsidRDefault="00870054">
            <w:pPr>
              <w:pStyle w:val="ConsPlusNormal"/>
            </w:pPr>
            <w:r>
              <w:t>Субсидии на реализацию проектов инициатив муниципальных образований Республики Дагестан</w:t>
            </w:r>
          </w:p>
        </w:tc>
        <w:tc>
          <w:tcPr>
            <w:tcW w:w="680" w:type="dxa"/>
          </w:tcPr>
          <w:p w14:paraId="7E251E05" w14:textId="77777777" w:rsidR="00870054" w:rsidRDefault="00870054">
            <w:pPr>
              <w:pStyle w:val="ConsPlusNormal"/>
              <w:jc w:val="center"/>
            </w:pPr>
            <w:r>
              <w:t>140</w:t>
            </w:r>
          </w:p>
        </w:tc>
        <w:tc>
          <w:tcPr>
            <w:tcW w:w="680" w:type="dxa"/>
          </w:tcPr>
          <w:p w14:paraId="70FDA797" w14:textId="77777777" w:rsidR="00870054" w:rsidRDefault="00870054">
            <w:pPr>
              <w:pStyle w:val="ConsPlusNormal"/>
              <w:jc w:val="center"/>
            </w:pPr>
            <w:r>
              <w:t>04</w:t>
            </w:r>
          </w:p>
        </w:tc>
        <w:tc>
          <w:tcPr>
            <w:tcW w:w="680" w:type="dxa"/>
          </w:tcPr>
          <w:p w14:paraId="4E133CC6" w14:textId="77777777" w:rsidR="00870054" w:rsidRDefault="00870054">
            <w:pPr>
              <w:pStyle w:val="ConsPlusNormal"/>
              <w:jc w:val="center"/>
            </w:pPr>
            <w:r>
              <w:t>09</w:t>
            </w:r>
          </w:p>
        </w:tc>
        <w:tc>
          <w:tcPr>
            <w:tcW w:w="1701" w:type="dxa"/>
          </w:tcPr>
          <w:p w14:paraId="530F4794" w14:textId="77777777" w:rsidR="00870054" w:rsidRDefault="00870054">
            <w:pPr>
              <w:pStyle w:val="ConsPlusNormal"/>
              <w:jc w:val="center"/>
            </w:pPr>
            <w:r>
              <w:t>99 9 00 41120</w:t>
            </w:r>
          </w:p>
        </w:tc>
        <w:tc>
          <w:tcPr>
            <w:tcW w:w="680" w:type="dxa"/>
          </w:tcPr>
          <w:p w14:paraId="0C39D5D4" w14:textId="77777777" w:rsidR="00870054" w:rsidRDefault="00870054">
            <w:pPr>
              <w:pStyle w:val="ConsPlusNormal"/>
            </w:pPr>
          </w:p>
        </w:tc>
        <w:tc>
          <w:tcPr>
            <w:tcW w:w="1757" w:type="dxa"/>
          </w:tcPr>
          <w:p w14:paraId="21CCF06C" w14:textId="77777777" w:rsidR="00870054" w:rsidRDefault="00870054">
            <w:pPr>
              <w:pStyle w:val="ConsPlusNormal"/>
              <w:jc w:val="center"/>
            </w:pPr>
            <w:r>
              <w:t>44704,77</w:t>
            </w:r>
          </w:p>
        </w:tc>
        <w:tc>
          <w:tcPr>
            <w:tcW w:w="1701" w:type="dxa"/>
          </w:tcPr>
          <w:p w14:paraId="4E3020DF" w14:textId="77777777" w:rsidR="00870054" w:rsidRDefault="00870054">
            <w:pPr>
              <w:pStyle w:val="ConsPlusNormal"/>
              <w:jc w:val="center"/>
            </w:pPr>
            <w:r>
              <w:t>0,00</w:t>
            </w:r>
          </w:p>
        </w:tc>
        <w:tc>
          <w:tcPr>
            <w:tcW w:w="1701" w:type="dxa"/>
          </w:tcPr>
          <w:p w14:paraId="2769E959" w14:textId="77777777" w:rsidR="00870054" w:rsidRDefault="00870054">
            <w:pPr>
              <w:pStyle w:val="ConsPlusNormal"/>
              <w:jc w:val="center"/>
            </w:pPr>
            <w:r>
              <w:t>0,00</w:t>
            </w:r>
          </w:p>
        </w:tc>
      </w:tr>
      <w:tr w:rsidR="00870054" w14:paraId="79155E52" w14:textId="77777777">
        <w:tc>
          <w:tcPr>
            <w:tcW w:w="2835" w:type="dxa"/>
          </w:tcPr>
          <w:p w14:paraId="4F14FF7A" w14:textId="77777777" w:rsidR="00870054" w:rsidRDefault="00870054">
            <w:pPr>
              <w:pStyle w:val="ConsPlusNormal"/>
            </w:pPr>
            <w:r>
              <w:t>Межбюджетные трансферты</w:t>
            </w:r>
          </w:p>
        </w:tc>
        <w:tc>
          <w:tcPr>
            <w:tcW w:w="680" w:type="dxa"/>
          </w:tcPr>
          <w:p w14:paraId="7399D005" w14:textId="77777777" w:rsidR="00870054" w:rsidRDefault="00870054">
            <w:pPr>
              <w:pStyle w:val="ConsPlusNormal"/>
              <w:jc w:val="center"/>
            </w:pPr>
            <w:r>
              <w:t>140</w:t>
            </w:r>
          </w:p>
        </w:tc>
        <w:tc>
          <w:tcPr>
            <w:tcW w:w="680" w:type="dxa"/>
          </w:tcPr>
          <w:p w14:paraId="6ECE54D0" w14:textId="77777777" w:rsidR="00870054" w:rsidRDefault="00870054">
            <w:pPr>
              <w:pStyle w:val="ConsPlusNormal"/>
              <w:jc w:val="center"/>
            </w:pPr>
            <w:r>
              <w:t>04</w:t>
            </w:r>
          </w:p>
        </w:tc>
        <w:tc>
          <w:tcPr>
            <w:tcW w:w="680" w:type="dxa"/>
          </w:tcPr>
          <w:p w14:paraId="7C989948" w14:textId="77777777" w:rsidR="00870054" w:rsidRDefault="00870054">
            <w:pPr>
              <w:pStyle w:val="ConsPlusNormal"/>
              <w:jc w:val="center"/>
            </w:pPr>
            <w:r>
              <w:t>09</w:t>
            </w:r>
          </w:p>
        </w:tc>
        <w:tc>
          <w:tcPr>
            <w:tcW w:w="1701" w:type="dxa"/>
          </w:tcPr>
          <w:p w14:paraId="053D6AC0" w14:textId="77777777" w:rsidR="00870054" w:rsidRDefault="00870054">
            <w:pPr>
              <w:pStyle w:val="ConsPlusNormal"/>
              <w:jc w:val="center"/>
            </w:pPr>
            <w:r>
              <w:t>99 9 00 41120</w:t>
            </w:r>
          </w:p>
        </w:tc>
        <w:tc>
          <w:tcPr>
            <w:tcW w:w="680" w:type="dxa"/>
          </w:tcPr>
          <w:p w14:paraId="20350A83" w14:textId="77777777" w:rsidR="00870054" w:rsidRDefault="00870054">
            <w:pPr>
              <w:pStyle w:val="ConsPlusNormal"/>
              <w:jc w:val="center"/>
            </w:pPr>
            <w:r>
              <w:t>500</w:t>
            </w:r>
          </w:p>
        </w:tc>
        <w:tc>
          <w:tcPr>
            <w:tcW w:w="1757" w:type="dxa"/>
          </w:tcPr>
          <w:p w14:paraId="2DE1175C" w14:textId="77777777" w:rsidR="00870054" w:rsidRDefault="00870054">
            <w:pPr>
              <w:pStyle w:val="ConsPlusNormal"/>
              <w:jc w:val="center"/>
            </w:pPr>
            <w:r>
              <w:t>44704,77</w:t>
            </w:r>
          </w:p>
        </w:tc>
        <w:tc>
          <w:tcPr>
            <w:tcW w:w="1701" w:type="dxa"/>
          </w:tcPr>
          <w:p w14:paraId="2F4A011C" w14:textId="77777777" w:rsidR="00870054" w:rsidRDefault="00870054">
            <w:pPr>
              <w:pStyle w:val="ConsPlusNormal"/>
              <w:jc w:val="center"/>
            </w:pPr>
            <w:r>
              <w:t>0,00</w:t>
            </w:r>
          </w:p>
        </w:tc>
        <w:tc>
          <w:tcPr>
            <w:tcW w:w="1701" w:type="dxa"/>
          </w:tcPr>
          <w:p w14:paraId="45195D19" w14:textId="77777777" w:rsidR="00870054" w:rsidRDefault="00870054">
            <w:pPr>
              <w:pStyle w:val="ConsPlusNormal"/>
              <w:jc w:val="center"/>
            </w:pPr>
            <w:r>
              <w:t>0,00</w:t>
            </w:r>
          </w:p>
        </w:tc>
      </w:tr>
      <w:tr w:rsidR="00870054" w14:paraId="019493F0" w14:textId="77777777">
        <w:tc>
          <w:tcPr>
            <w:tcW w:w="2835" w:type="dxa"/>
          </w:tcPr>
          <w:p w14:paraId="43D0729D" w14:textId="77777777" w:rsidR="00870054" w:rsidRDefault="00870054">
            <w:pPr>
              <w:pStyle w:val="ConsPlusNormal"/>
            </w:pPr>
            <w:r>
              <w:t>Другие вопросы в области национальной экономики</w:t>
            </w:r>
          </w:p>
        </w:tc>
        <w:tc>
          <w:tcPr>
            <w:tcW w:w="680" w:type="dxa"/>
          </w:tcPr>
          <w:p w14:paraId="2EC9D092" w14:textId="77777777" w:rsidR="00870054" w:rsidRDefault="00870054">
            <w:pPr>
              <w:pStyle w:val="ConsPlusNormal"/>
              <w:jc w:val="center"/>
            </w:pPr>
            <w:r>
              <w:t>140</w:t>
            </w:r>
          </w:p>
        </w:tc>
        <w:tc>
          <w:tcPr>
            <w:tcW w:w="680" w:type="dxa"/>
          </w:tcPr>
          <w:p w14:paraId="0F533B39" w14:textId="77777777" w:rsidR="00870054" w:rsidRDefault="00870054">
            <w:pPr>
              <w:pStyle w:val="ConsPlusNormal"/>
              <w:jc w:val="center"/>
            </w:pPr>
            <w:r>
              <w:t>04</w:t>
            </w:r>
          </w:p>
        </w:tc>
        <w:tc>
          <w:tcPr>
            <w:tcW w:w="680" w:type="dxa"/>
          </w:tcPr>
          <w:p w14:paraId="0713A671" w14:textId="77777777" w:rsidR="00870054" w:rsidRDefault="00870054">
            <w:pPr>
              <w:pStyle w:val="ConsPlusNormal"/>
              <w:jc w:val="center"/>
            </w:pPr>
            <w:r>
              <w:t>12</w:t>
            </w:r>
          </w:p>
        </w:tc>
        <w:tc>
          <w:tcPr>
            <w:tcW w:w="1701" w:type="dxa"/>
          </w:tcPr>
          <w:p w14:paraId="17E50163" w14:textId="77777777" w:rsidR="00870054" w:rsidRDefault="00870054">
            <w:pPr>
              <w:pStyle w:val="ConsPlusNormal"/>
            </w:pPr>
          </w:p>
        </w:tc>
        <w:tc>
          <w:tcPr>
            <w:tcW w:w="680" w:type="dxa"/>
          </w:tcPr>
          <w:p w14:paraId="4772FF9E" w14:textId="77777777" w:rsidR="00870054" w:rsidRDefault="00870054">
            <w:pPr>
              <w:pStyle w:val="ConsPlusNormal"/>
            </w:pPr>
          </w:p>
        </w:tc>
        <w:tc>
          <w:tcPr>
            <w:tcW w:w="1757" w:type="dxa"/>
          </w:tcPr>
          <w:p w14:paraId="21C52345" w14:textId="77777777" w:rsidR="00870054" w:rsidRDefault="00870054">
            <w:pPr>
              <w:pStyle w:val="ConsPlusNormal"/>
              <w:jc w:val="center"/>
            </w:pPr>
            <w:r>
              <w:t>709592,71</w:t>
            </w:r>
          </w:p>
        </w:tc>
        <w:tc>
          <w:tcPr>
            <w:tcW w:w="1701" w:type="dxa"/>
          </w:tcPr>
          <w:p w14:paraId="22E6E3DD" w14:textId="77777777" w:rsidR="00870054" w:rsidRDefault="00870054">
            <w:pPr>
              <w:pStyle w:val="ConsPlusNormal"/>
              <w:jc w:val="center"/>
            </w:pPr>
            <w:r>
              <w:t>481015,01</w:t>
            </w:r>
          </w:p>
        </w:tc>
        <w:tc>
          <w:tcPr>
            <w:tcW w:w="1701" w:type="dxa"/>
          </w:tcPr>
          <w:p w14:paraId="0EC047F1" w14:textId="77777777" w:rsidR="00870054" w:rsidRDefault="00870054">
            <w:pPr>
              <w:pStyle w:val="ConsPlusNormal"/>
              <w:jc w:val="center"/>
            </w:pPr>
            <w:r>
              <w:t>1151457,61</w:t>
            </w:r>
          </w:p>
        </w:tc>
      </w:tr>
      <w:tr w:rsidR="00870054" w14:paraId="3B23135E" w14:textId="77777777">
        <w:tc>
          <w:tcPr>
            <w:tcW w:w="2835" w:type="dxa"/>
          </w:tcPr>
          <w:p w14:paraId="3BFC182F" w14:textId="77777777" w:rsidR="00870054" w:rsidRDefault="00870054">
            <w:pPr>
              <w:pStyle w:val="ConsPlusNormal"/>
            </w:pPr>
            <w:r>
              <w:t xml:space="preserve">Государственная </w:t>
            </w:r>
            <w:hyperlink r:id="rId172">
              <w:r>
                <w:rPr>
                  <w:color w:val="0000FF"/>
                </w:rPr>
                <w:t>программа</w:t>
              </w:r>
            </w:hyperlink>
            <w:r>
              <w:t xml:space="preserve"> Республики Дагестан "Социально-экономическое развитие горных территорий Республики Дагестан"</w:t>
            </w:r>
          </w:p>
        </w:tc>
        <w:tc>
          <w:tcPr>
            <w:tcW w:w="680" w:type="dxa"/>
          </w:tcPr>
          <w:p w14:paraId="51388D2E" w14:textId="77777777" w:rsidR="00870054" w:rsidRDefault="00870054">
            <w:pPr>
              <w:pStyle w:val="ConsPlusNormal"/>
              <w:jc w:val="center"/>
            </w:pPr>
            <w:r>
              <w:t>140</w:t>
            </w:r>
          </w:p>
        </w:tc>
        <w:tc>
          <w:tcPr>
            <w:tcW w:w="680" w:type="dxa"/>
          </w:tcPr>
          <w:p w14:paraId="018CF54E" w14:textId="77777777" w:rsidR="00870054" w:rsidRDefault="00870054">
            <w:pPr>
              <w:pStyle w:val="ConsPlusNormal"/>
              <w:jc w:val="center"/>
            </w:pPr>
            <w:r>
              <w:t>04</w:t>
            </w:r>
          </w:p>
        </w:tc>
        <w:tc>
          <w:tcPr>
            <w:tcW w:w="680" w:type="dxa"/>
          </w:tcPr>
          <w:p w14:paraId="17AB71C7" w14:textId="77777777" w:rsidR="00870054" w:rsidRDefault="00870054">
            <w:pPr>
              <w:pStyle w:val="ConsPlusNormal"/>
              <w:jc w:val="center"/>
            </w:pPr>
            <w:r>
              <w:t>12</w:t>
            </w:r>
          </w:p>
        </w:tc>
        <w:tc>
          <w:tcPr>
            <w:tcW w:w="1701" w:type="dxa"/>
          </w:tcPr>
          <w:p w14:paraId="27389ADD" w14:textId="77777777" w:rsidR="00870054" w:rsidRDefault="00870054">
            <w:pPr>
              <w:pStyle w:val="ConsPlusNormal"/>
              <w:jc w:val="center"/>
            </w:pPr>
            <w:r>
              <w:t>48</w:t>
            </w:r>
          </w:p>
        </w:tc>
        <w:tc>
          <w:tcPr>
            <w:tcW w:w="680" w:type="dxa"/>
          </w:tcPr>
          <w:p w14:paraId="4199DEC6" w14:textId="77777777" w:rsidR="00870054" w:rsidRDefault="00870054">
            <w:pPr>
              <w:pStyle w:val="ConsPlusNormal"/>
            </w:pPr>
          </w:p>
        </w:tc>
        <w:tc>
          <w:tcPr>
            <w:tcW w:w="1757" w:type="dxa"/>
          </w:tcPr>
          <w:p w14:paraId="470422E4" w14:textId="77777777" w:rsidR="00870054" w:rsidRDefault="00870054">
            <w:pPr>
              <w:pStyle w:val="ConsPlusNormal"/>
              <w:jc w:val="center"/>
            </w:pPr>
            <w:r>
              <w:t>75000,00</w:t>
            </w:r>
          </w:p>
        </w:tc>
        <w:tc>
          <w:tcPr>
            <w:tcW w:w="1701" w:type="dxa"/>
          </w:tcPr>
          <w:p w14:paraId="04BB559B" w14:textId="77777777" w:rsidR="00870054" w:rsidRDefault="00870054">
            <w:pPr>
              <w:pStyle w:val="ConsPlusNormal"/>
              <w:jc w:val="center"/>
            </w:pPr>
            <w:r>
              <w:t>75000,00</w:t>
            </w:r>
          </w:p>
        </w:tc>
        <w:tc>
          <w:tcPr>
            <w:tcW w:w="1701" w:type="dxa"/>
          </w:tcPr>
          <w:p w14:paraId="21CFC772" w14:textId="77777777" w:rsidR="00870054" w:rsidRDefault="00870054">
            <w:pPr>
              <w:pStyle w:val="ConsPlusNormal"/>
              <w:jc w:val="center"/>
            </w:pPr>
            <w:r>
              <w:t>75000,00</w:t>
            </w:r>
          </w:p>
        </w:tc>
      </w:tr>
      <w:tr w:rsidR="00870054" w14:paraId="1DF81056" w14:textId="77777777">
        <w:tc>
          <w:tcPr>
            <w:tcW w:w="2835" w:type="dxa"/>
          </w:tcPr>
          <w:p w14:paraId="4BAAC468" w14:textId="77777777" w:rsidR="00870054" w:rsidRDefault="00870054">
            <w:pPr>
              <w:pStyle w:val="ConsPlusNormal"/>
            </w:pPr>
            <w:r>
              <w:t xml:space="preserve">Региональные проекты, </w:t>
            </w:r>
            <w:r>
              <w:lastRenderedPageBreak/>
              <w:t>не входящие в состав национального проекта</w:t>
            </w:r>
          </w:p>
        </w:tc>
        <w:tc>
          <w:tcPr>
            <w:tcW w:w="680" w:type="dxa"/>
          </w:tcPr>
          <w:p w14:paraId="713D99A7" w14:textId="77777777" w:rsidR="00870054" w:rsidRDefault="00870054">
            <w:pPr>
              <w:pStyle w:val="ConsPlusNormal"/>
              <w:jc w:val="center"/>
            </w:pPr>
            <w:r>
              <w:lastRenderedPageBreak/>
              <w:t>140</w:t>
            </w:r>
          </w:p>
        </w:tc>
        <w:tc>
          <w:tcPr>
            <w:tcW w:w="680" w:type="dxa"/>
          </w:tcPr>
          <w:p w14:paraId="633C8DA2" w14:textId="77777777" w:rsidR="00870054" w:rsidRDefault="00870054">
            <w:pPr>
              <w:pStyle w:val="ConsPlusNormal"/>
              <w:jc w:val="center"/>
            </w:pPr>
            <w:r>
              <w:t>04</w:t>
            </w:r>
          </w:p>
        </w:tc>
        <w:tc>
          <w:tcPr>
            <w:tcW w:w="680" w:type="dxa"/>
          </w:tcPr>
          <w:p w14:paraId="25126455" w14:textId="77777777" w:rsidR="00870054" w:rsidRDefault="00870054">
            <w:pPr>
              <w:pStyle w:val="ConsPlusNormal"/>
              <w:jc w:val="center"/>
            </w:pPr>
            <w:r>
              <w:t>12</w:t>
            </w:r>
          </w:p>
        </w:tc>
        <w:tc>
          <w:tcPr>
            <w:tcW w:w="1701" w:type="dxa"/>
          </w:tcPr>
          <w:p w14:paraId="4D9FDA9C" w14:textId="77777777" w:rsidR="00870054" w:rsidRDefault="00870054">
            <w:pPr>
              <w:pStyle w:val="ConsPlusNormal"/>
              <w:jc w:val="center"/>
            </w:pPr>
            <w:r>
              <w:t>48 2</w:t>
            </w:r>
          </w:p>
        </w:tc>
        <w:tc>
          <w:tcPr>
            <w:tcW w:w="680" w:type="dxa"/>
          </w:tcPr>
          <w:p w14:paraId="08926253" w14:textId="77777777" w:rsidR="00870054" w:rsidRDefault="00870054">
            <w:pPr>
              <w:pStyle w:val="ConsPlusNormal"/>
            </w:pPr>
          </w:p>
        </w:tc>
        <w:tc>
          <w:tcPr>
            <w:tcW w:w="1757" w:type="dxa"/>
          </w:tcPr>
          <w:p w14:paraId="72D2C0D9" w14:textId="77777777" w:rsidR="00870054" w:rsidRDefault="00870054">
            <w:pPr>
              <w:pStyle w:val="ConsPlusNormal"/>
              <w:jc w:val="center"/>
            </w:pPr>
            <w:r>
              <w:t>75000,00</w:t>
            </w:r>
          </w:p>
        </w:tc>
        <w:tc>
          <w:tcPr>
            <w:tcW w:w="1701" w:type="dxa"/>
          </w:tcPr>
          <w:p w14:paraId="1A3D359A" w14:textId="77777777" w:rsidR="00870054" w:rsidRDefault="00870054">
            <w:pPr>
              <w:pStyle w:val="ConsPlusNormal"/>
              <w:jc w:val="center"/>
            </w:pPr>
            <w:r>
              <w:t>75000,00</w:t>
            </w:r>
          </w:p>
        </w:tc>
        <w:tc>
          <w:tcPr>
            <w:tcW w:w="1701" w:type="dxa"/>
          </w:tcPr>
          <w:p w14:paraId="393E16A8" w14:textId="77777777" w:rsidR="00870054" w:rsidRDefault="00870054">
            <w:pPr>
              <w:pStyle w:val="ConsPlusNormal"/>
              <w:jc w:val="center"/>
            </w:pPr>
            <w:r>
              <w:t>75000,00</w:t>
            </w:r>
          </w:p>
        </w:tc>
      </w:tr>
      <w:tr w:rsidR="00870054" w14:paraId="55ADC9A5" w14:textId="77777777">
        <w:tc>
          <w:tcPr>
            <w:tcW w:w="2835" w:type="dxa"/>
          </w:tcPr>
          <w:p w14:paraId="50977CE5" w14:textId="77777777" w:rsidR="00870054" w:rsidRDefault="00870054">
            <w:pPr>
              <w:pStyle w:val="ConsPlusNormal"/>
            </w:pPr>
            <w:r>
              <w:t>Региональный проект "Поддержка производства промышленной продукции в горных территориях Республики Дагестан"</w:t>
            </w:r>
          </w:p>
        </w:tc>
        <w:tc>
          <w:tcPr>
            <w:tcW w:w="680" w:type="dxa"/>
          </w:tcPr>
          <w:p w14:paraId="5E9F4C3C" w14:textId="77777777" w:rsidR="00870054" w:rsidRDefault="00870054">
            <w:pPr>
              <w:pStyle w:val="ConsPlusNormal"/>
              <w:jc w:val="center"/>
            </w:pPr>
            <w:r>
              <w:t>140</w:t>
            </w:r>
          </w:p>
        </w:tc>
        <w:tc>
          <w:tcPr>
            <w:tcW w:w="680" w:type="dxa"/>
          </w:tcPr>
          <w:p w14:paraId="203C7AFB" w14:textId="77777777" w:rsidR="00870054" w:rsidRDefault="00870054">
            <w:pPr>
              <w:pStyle w:val="ConsPlusNormal"/>
              <w:jc w:val="center"/>
            </w:pPr>
            <w:r>
              <w:t>04</w:t>
            </w:r>
          </w:p>
        </w:tc>
        <w:tc>
          <w:tcPr>
            <w:tcW w:w="680" w:type="dxa"/>
          </w:tcPr>
          <w:p w14:paraId="4B46B936" w14:textId="77777777" w:rsidR="00870054" w:rsidRDefault="00870054">
            <w:pPr>
              <w:pStyle w:val="ConsPlusNormal"/>
              <w:jc w:val="center"/>
            </w:pPr>
            <w:r>
              <w:t>12</w:t>
            </w:r>
          </w:p>
        </w:tc>
        <w:tc>
          <w:tcPr>
            <w:tcW w:w="1701" w:type="dxa"/>
          </w:tcPr>
          <w:p w14:paraId="733C3823" w14:textId="77777777" w:rsidR="00870054" w:rsidRDefault="00870054">
            <w:pPr>
              <w:pStyle w:val="ConsPlusNormal"/>
              <w:jc w:val="center"/>
            </w:pPr>
            <w:r>
              <w:t>48 2 01</w:t>
            </w:r>
          </w:p>
        </w:tc>
        <w:tc>
          <w:tcPr>
            <w:tcW w:w="680" w:type="dxa"/>
          </w:tcPr>
          <w:p w14:paraId="684289A7" w14:textId="77777777" w:rsidR="00870054" w:rsidRDefault="00870054">
            <w:pPr>
              <w:pStyle w:val="ConsPlusNormal"/>
            </w:pPr>
          </w:p>
        </w:tc>
        <w:tc>
          <w:tcPr>
            <w:tcW w:w="1757" w:type="dxa"/>
          </w:tcPr>
          <w:p w14:paraId="5BA7BE15" w14:textId="77777777" w:rsidR="00870054" w:rsidRDefault="00870054">
            <w:pPr>
              <w:pStyle w:val="ConsPlusNormal"/>
              <w:jc w:val="center"/>
            </w:pPr>
            <w:r>
              <w:t>15000,00</w:t>
            </w:r>
          </w:p>
        </w:tc>
        <w:tc>
          <w:tcPr>
            <w:tcW w:w="1701" w:type="dxa"/>
          </w:tcPr>
          <w:p w14:paraId="4D34137B" w14:textId="77777777" w:rsidR="00870054" w:rsidRDefault="00870054">
            <w:pPr>
              <w:pStyle w:val="ConsPlusNormal"/>
              <w:jc w:val="center"/>
            </w:pPr>
            <w:r>
              <w:t>15000,00</w:t>
            </w:r>
          </w:p>
        </w:tc>
        <w:tc>
          <w:tcPr>
            <w:tcW w:w="1701" w:type="dxa"/>
          </w:tcPr>
          <w:p w14:paraId="61DC2614" w14:textId="77777777" w:rsidR="00870054" w:rsidRDefault="00870054">
            <w:pPr>
              <w:pStyle w:val="ConsPlusNormal"/>
              <w:jc w:val="center"/>
            </w:pPr>
            <w:r>
              <w:t>15000,00</w:t>
            </w:r>
          </w:p>
        </w:tc>
      </w:tr>
      <w:tr w:rsidR="00870054" w14:paraId="72FABDBD" w14:textId="77777777">
        <w:tc>
          <w:tcPr>
            <w:tcW w:w="2835" w:type="dxa"/>
          </w:tcPr>
          <w:p w14:paraId="071DACDD" w14:textId="77777777" w:rsidR="00870054" w:rsidRDefault="00870054">
            <w:pPr>
              <w:pStyle w:val="ConsPlusNormal"/>
            </w:pPr>
            <w:r>
              <w:t>Субсидии на возмещение части затрат на приобретение оборудования по производству промышленной продукции в горных территориях Республики Дагестан</w:t>
            </w:r>
          </w:p>
        </w:tc>
        <w:tc>
          <w:tcPr>
            <w:tcW w:w="680" w:type="dxa"/>
          </w:tcPr>
          <w:p w14:paraId="187D5FAC" w14:textId="77777777" w:rsidR="00870054" w:rsidRDefault="00870054">
            <w:pPr>
              <w:pStyle w:val="ConsPlusNormal"/>
              <w:jc w:val="center"/>
            </w:pPr>
            <w:r>
              <w:t>140</w:t>
            </w:r>
          </w:p>
        </w:tc>
        <w:tc>
          <w:tcPr>
            <w:tcW w:w="680" w:type="dxa"/>
          </w:tcPr>
          <w:p w14:paraId="1CCC049B" w14:textId="77777777" w:rsidR="00870054" w:rsidRDefault="00870054">
            <w:pPr>
              <w:pStyle w:val="ConsPlusNormal"/>
              <w:jc w:val="center"/>
            </w:pPr>
            <w:r>
              <w:t>04</w:t>
            </w:r>
          </w:p>
        </w:tc>
        <w:tc>
          <w:tcPr>
            <w:tcW w:w="680" w:type="dxa"/>
          </w:tcPr>
          <w:p w14:paraId="59D96DD9" w14:textId="77777777" w:rsidR="00870054" w:rsidRDefault="00870054">
            <w:pPr>
              <w:pStyle w:val="ConsPlusNormal"/>
              <w:jc w:val="center"/>
            </w:pPr>
            <w:r>
              <w:t>12</w:t>
            </w:r>
          </w:p>
        </w:tc>
        <w:tc>
          <w:tcPr>
            <w:tcW w:w="1701" w:type="dxa"/>
          </w:tcPr>
          <w:p w14:paraId="0557F8E0" w14:textId="77777777" w:rsidR="00870054" w:rsidRDefault="00870054">
            <w:pPr>
              <w:pStyle w:val="ConsPlusNormal"/>
              <w:jc w:val="center"/>
            </w:pPr>
            <w:r>
              <w:t>48 2 01 82900</w:t>
            </w:r>
          </w:p>
        </w:tc>
        <w:tc>
          <w:tcPr>
            <w:tcW w:w="680" w:type="dxa"/>
          </w:tcPr>
          <w:p w14:paraId="1AF35117" w14:textId="77777777" w:rsidR="00870054" w:rsidRDefault="00870054">
            <w:pPr>
              <w:pStyle w:val="ConsPlusNormal"/>
            </w:pPr>
          </w:p>
        </w:tc>
        <w:tc>
          <w:tcPr>
            <w:tcW w:w="1757" w:type="dxa"/>
          </w:tcPr>
          <w:p w14:paraId="037A9D2D" w14:textId="77777777" w:rsidR="00870054" w:rsidRDefault="00870054">
            <w:pPr>
              <w:pStyle w:val="ConsPlusNormal"/>
              <w:jc w:val="center"/>
            </w:pPr>
            <w:r>
              <w:t>15000,00</w:t>
            </w:r>
          </w:p>
        </w:tc>
        <w:tc>
          <w:tcPr>
            <w:tcW w:w="1701" w:type="dxa"/>
          </w:tcPr>
          <w:p w14:paraId="11EC7535" w14:textId="77777777" w:rsidR="00870054" w:rsidRDefault="00870054">
            <w:pPr>
              <w:pStyle w:val="ConsPlusNormal"/>
              <w:jc w:val="center"/>
            </w:pPr>
            <w:r>
              <w:t>15000,00</w:t>
            </w:r>
          </w:p>
        </w:tc>
        <w:tc>
          <w:tcPr>
            <w:tcW w:w="1701" w:type="dxa"/>
          </w:tcPr>
          <w:p w14:paraId="37592C06" w14:textId="77777777" w:rsidR="00870054" w:rsidRDefault="00870054">
            <w:pPr>
              <w:pStyle w:val="ConsPlusNormal"/>
              <w:jc w:val="center"/>
            </w:pPr>
            <w:r>
              <w:t>15000,00</w:t>
            </w:r>
          </w:p>
        </w:tc>
      </w:tr>
      <w:tr w:rsidR="00870054" w14:paraId="2C87491B" w14:textId="77777777">
        <w:tc>
          <w:tcPr>
            <w:tcW w:w="2835" w:type="dxa"/>
          </w:tcPr>
          <w:p w14:paraId="184DFA84" w14:textId="77777777" w:rsidR="00870054" w:rsidRDefault="00870054">
            <w:pPr>
              <w:pStyle w:val="ConsPlusNormal"/>
            </w:pPr>
            <w:r>
              <w:t>Иные бюджетные ассигнования</w:t>
            </w:r>
          </w:p>
        </w:tc>
        <w:tc>
          <w:tcPr>
            <w:tcW w:w="680" w:type="dxa"/>
          </w:tcPr>
          <w:p w14:paraId="0290615D" w14:textId="77777777" w:rsidR="00870054" w:rsidRDefault="00870054">
            <w:pPr>
              <w:pStyle w:val="ConsPlusNormal"/>
              <w:jc w:val="center"/>
            </w:pPr>
            <w:r>
              <w:t>140</w:t>
            </w:r>
          </w:p>
        </w:tc>
        <w:tc>
          <w:tcPr>
            <w:tcW w:w="680" w:type="dxa"/>
          </w:tcPr>
          <w:p w14:paraId="77F3E43B" w14:textId="77777777" w:rsidR="00870054" w:rsidRDefault="00870054">
            <w:pPr>
              <w:pStyle w:val="ConsPlusNormal"/>
              <w:jc w:val="center"/>
            </w:pPr>
            <w:r>
              <w:t>04</w:t>
            </w:r>
          </w:p>
        </w:tc>
        <w:tc>
          <w:tcPr>
            <w:tcW w:w="680" w:type="dxa"/>
          </w:tcPr>
          <w:p w14:paraId="62879528" w14:textId="77777777" w:rsidR="00870054" w:rsidRDefault="00870054">
            <w:pPr>
              <w:pStyle w:val="ConsPlusNormal"/>
              <w:jc w:val="center"/>
            </w:pPr>
            <w:r>
              <w:t>12</w:t>
            </w:r>
          </w:p>
        </w:tc>
        <w:tc>
          <w:tcPr>
            <w:tcW w:w="1701" w:type="dxa"/>
          </w:tcPr>
          <w:p w14:paraId="06721BB1" w14:textId="77777777" w:rsidR="00870054" w:rsidRDefault="00870054">
            <w:pPr>
              <w:pStyle w:val="ConsPlusNormal"/>
              <w:jc w:val="center"/>
            </w:pPr>
            <w:r>
              <w:t>48 2 01 82900</w:t>
            </w:r>
          </w:p>
        </w:tc>
        <w:tc>
          <w:tcPr>
            <w:tcW w:w="680" w:type="dxa"/>
          </w:tcPr>
          <w:p w14:paraId="629D07F3" w14:textId="77777777" w:rsidR="00870054" w:rsidRDefault="00870054">
            <w:pPr>
              <w:pStyle w:val="ConsPlusNormal"/>
              <w:jc w:val="center"/>
            </w:pPr>
            <w:r>
              <w:t>800</w:t>
            </w:r>
          </w:p>
        </w:tc>
        <w:tc>
          <w:tcPr>
            <w:tcW w:w="1757" w:type="dxa"/>
          </w:tcPr>
          <w:p w14:paraId="3D46ED63" w14:textId="77777777" w:rsidR="00870054" w:rsidRDefault="00870054">
            <w:pPr>
              <w:pStyle w:val="ConsPlusNormal"/>
              <w:jc w:val="center"/>
            </w:pPr>
            <w:r>
              <w:t>15000,00</w:t>
            </w:r>
          </w:p>
        </w:tc>
        <w:tc>
          <w:tcPr>
            <w:tcW w:w="1701" w:type="dxa"/>
          </w:tcPr>
          <w:p w14:paraId="650DCF52" w14:textId="77777777" w:rsidR="00870054" w:rsidRDefault="00870054">
            <w:pPr>
              <w:pStyle w:val="ConsPlusNormal"/>
              <w:jc w:val="center"/>
            </w:pPr>
            <w:r>
              <w:t>15000,00</w:t>
            </w:r>
          </w:p>
        </w:tc>
        <w:tc>
          <w:tcPr>
            <w:tcW w:w="1701" w:type="dxa"/>
          </w:tcPr>
          <w:p w14:paraId="5DD76D41" w14:textId="77777777" w:rsidR="00870054" w:rsidRDefault="00870054">
            <w:pPr>
              <w:pStyle w:val="ConsPlusNormal"/>
              <w:jc w:val="center"/>
            </w:pPr>
            <w:r>
              <w:t>15000,00</w:t>
            </w:r>
          </w:p>
        </w:tc>
      </w:tr>
      <w:tr w:rsidR="00870054" w14:paraId="04F1A970" w14:textId="77777777">
        <w:tc>
          <w:tcPr>
            <w:tcW w:w="2835" w:type="dxa"/>
          </w:tcPr>
          <w:p w14:paraId="5D0C5943" w14:textId="77777777" w:rsidR="00870054" w:rsidRDefault="00870054">
            <w:pPr>
              <w:pStyle w:val="ConsPlusNormal"/>
            </w:pPr>
            <w:r>
              <w:t>Региональный проект "Поддержка пищевой и перерабатывающей промышленности в горных территориях Республики Дагестан"</w:t>
            </w:r>
          </w:p>
        </w:tc>
        <w:tc>
          <w:tcPr>
            <w:tcW w:w="680" w:type="dxa"/>
          </w:tcPr>
          <w:p w14:paraId="3DC951FB" w14:textId="77777777" w:rsidR="00870054" w:rsidRDefault="00870054">
            <w:pPr>
              <w:pStyle w:val="ConsPlusNormal"/>
              <w:jc w:val="center"/>
            </w:pPr>
            <w:r>
              <w:t>140</w:t>
            </w:r>
          </w:p>
        </w:tc>
        <w:tc>
          <w:tcPr>
            <w:tcW w:w="680" w:type="dxa"/>
          </w:tcPr>
          <w:p w14:paraId="6F5AE093" w14:textId="77777777" w:rsidR="00870054" w:rsidRDefault="00870054">
            <w:pPr>
              <w:pStyle w:val="ConsPlusNormal"/>
              <w:jc w:val="center"/>
            </w:pPr>
            <w:r>
              <w:t>04</w:t>
            </w:r>
          </w:p>
        </w:tc>
        <w:tc>
          <w:tcPr>
            <w:tcW w:w="680" w:type="dxa"/>
          </w:tcPr>
          <w:p w14:paraId="0C6651CE" w14:textId="77777777" w:rsidR="00870054" w:rsidRDefault="00870054">
            <w:pPr>
              <w:pStyle w:val="ConsPlusNormal"/>
              <w:jc w:val="center"/>
            </w:pPr>
            <w:r>
              <w:t>12</w:t>
            </w:r>
          </w:p>
        </w:tc>
        <w:tc>
          <w:tcPr>
            <w:tcW w:w="1701" w:type="dxa"/>
          </w:tcPr>
          <w:p w14:paraId="4C5CFC9D" w14:textId="77777777" w:rsidR="00870054" w:rsidRDefault="00870054">
            <w:pPr>
              <w:pStyle w:val="ConsPlusNormal"/>
              <w:jc w:val="center"/>
            </w:pPr>
            <w:r>
              <w:t>48 2 02</w:t>
            </w:r>
          </w:p>
        </w:tc>
        <w:tc>
          <w:tcPr>
            <w:tcW w:w="680" w:type="dxa"/>
          </w:tcPr>
          <w:p w14:paraId="2653F664" w14:textId="77777777" w:rsidR="00870054" w:rsidRDefault="00870054">
            <w:pPr>
              <w:pStyle w:val="ConsPlusNormal"/>
            </w:pPr>
          </w:p>
        </w:tc>
        <w:tc>
          <w:tcPr>
            <w:tcW w:w="1757" w:type="dxa"/>
          </w:tcPr>
          <w:p w14:paraId="7E202E9E" w14:textId="77777777" w:rsidR="00870054" w:rsidRDefault="00870054">
            <w:pPr>
              <w:pStyle w:val="ConsPlusNormal"/>
              <w:jc w:val="center"/>
            </w:pPr>
            <w:r>
              <w:t>25000,00</w:t>
            </w:r>
          </w:p>
        </w:tc>
        <w:tc>
          <w:tcPr>
            <w:tcW w:w="1701" w:type="dxa"/>
          </w:tcPr>
          <w:p w14:paraId="33A970DD" w14:textId="77777777" w:rsidR="00870054" w:rsidRDefault="00870054">
            <w:pPr>
              <w:pStyle w:val="ConsPlusNormal"/>
              <w:jc w:val="center"/>
            </w:pPr>
            <w:r>
              <w:t>25000,00</w:t>
            </w:r>
          </w:p>
        </w:tc>
        <w:tc>
          <w:tcPr>
            <w:tcW w:w="1701" w:type="dxa"/>
          </w:tcPr>
          <w:p w14:paraId="065BA5BB" w14:textId="77777777" w:rsidR="00870054" w:rsidRDefault="00870054">
            <w:pPr>
              <w:pStyle w:val="ConsPlusNormal"/>
              <w:jc w:val="center"/>
            </w:pPr>
            <w:r>
              <w:t>25000,00</w:t>
            </w:r>
          </w:p>
        </w:tc>
      </w:tr>
      <w:tr w:rsidR="00870054" w14:paraId="07534588" w14:textId="77777777">
        <w:tc>
          <w:tcPr>
            <w:tcW w:w="2835" w:type="dxa"/>
          </w:tcPr>
          <w:p w14:paraId="45FDF17F" w14:textId="77777777" w:rsidR="00870054" w:rsidRDefault="00870054">
            <w:pPr>
              <w:pStyle w:val="ConsPlusNormal"/>
            </w:pPr>
            <w:r>
              <w:t xml:space="preserve">Субсидии на возмещение </w:t>
            </w:r>
            <w:r>
              <w:lastRenderedPageBreak/>
              <w:t>части затрат на приобретение оборудования по производству пищевой продукции и напитков в горных территориях Республики Дагестан</w:t>
            </w:r>
          </w:p>
        </w:tc>
        <w:tc>
          <w:tcPr>
            <w:tcW w:w="680" w:type="dxa"/>
          </w:tcPr>
          <w:p w14:paraId="3A267DBD" w14:textId="77777777" w:rsidR="00870054" w:rsidRDefault="00870054">
            <w:pPr>
              <w:pStyle w:val="ConsPlusNormal"/>
              <w:jc w:val="center"/>
            </w:pPr>
            <w:r>
              <w:lastRenderedPageBreak/>
              <w:t>140</w:t>
            </w:r>
          </w:p>
        </w:tc>
        <w:tc>
          <w:tcPr>
            <w:tcW w:w="680" w:type="dxa"/>
          </w:tcPr>
          <w:p w14:paraId="71B28503" w14:textId="77777777" w:rsidR="00870054" w:rsidRDefault="00870054">
            <w:pPr>
              <w:pStyle w:val="ConsPlusNormal"/>
              <w:jc w:val="center"/>
            </w:pPr>
            <w:r>
              <w:t>04</w:t>
            </w:r>
          </w:p>
        </w:tc>
        <w:tc>
          <w:tcPr>
            <w:tcW w:w="680" w:type="dxa"/>
          </w:tcPr>
          <w:p w14:paraId="68A5BD9F" w14:textId="77777777" w:rsidR="00870054" w:rsidRDefault="00870054">
            <w:pPr>
              <w:pStyle w:val="ConsPlusNormal"/>
              <w:jc w:val="center"/>
            </w:pPr>
            <w:r>
              <w:t>12</w:t>
            </w:r>
          </w:p>
        </w:tc>
        <w:tc>
          <w:tcPr>
            <w:tcW w:w="1701" w:type="dxa"/>
          </w:tcPr>
          <w:p w14:paraId="39686E94" w14:textId="77777777" w:rsidR="00870054" w:rsidRDefault="00870054">
            <w:pPr>
              <w:pStyle w:val="ConsPlusNormal"/>
              <w:jc w:val="center"/>
            </w:pPr>
            <w:r>
              <w:t>48 2 02 82910</w:t>
            </w:r>
          </w:p>
        </w:tc>
        <w:tc>
          <w:tcPr>
            <w:tcW w:w="680" w:type="dxa"/>
          </w:tcPr>
          <w:p w14:paraId="7666FA3B" w14:textId="77777777" w:rsidR="00870054" w:rsidRDefault="00870054">
            <w:pPr>
              <w:pStyle w:val="ConsPlusNormal"/>
            </w:pPr>
          </w:p>
        </w:tc>
        <w:tc>
          <w:tcPr>
            <w:tcW w:w="1757" w:type="dxa"/>
          </w:tcPr>
          <w:p w14:paraId="679A9ACC" w14:textId="77777777" w:rsidR="00870054" w:rsidRDefault="00870054">
            <w:pPr>
              <w:pStyle w:val="ConsPlusNormal"/>
              <w:jc w:val="center"/>
            </w:pPr>
            <w:r>
              <w:t>25000,00</w:t>
            </w:r>
          </w:p>
        </w:tc>
        <w:tc>
          <w:tcPr>
            <w:tcW w:w="1701" w:type="dxa"/>
          </w:tcPr>
          <w:p w14:paraId="31317D92" w14:textId="77777777" w:rsidR="00870054" w:rsidRDefault="00870054">
            <w:pPr>
              <w:pStyle w:val="ConsPlusNormal"/>
              <w:jc w:val="center"/>
            </w:pPr>
            <w:r>
              <w:t>25000,00</w:t>
            </w:r>
          </w:p>
        </w:tc>
        <w:tc>
          <w:tcPr>
            <w:tcW w:w="1701" w:type="dxa"/>
          </w:tcPr>
          <w:p w14:paraId="52AB0E5F" w14:textId="77777777" w:rsidR="00870054" w:rsidRDefault="00870054">
            <w:pPr>
              <w:pStyle w:val="ConsPlusNormal"/>
              <w:jc w:val="center"/>
            </w:pPr>
            <w:r>
              <w:t>25000,00</w:t>
            </w:r>
          </w:p>
        </w:tc>
      </w:tr>
      <w:tr w:rsidR="00870054" w14:paraId="7CF06A8C" w14:textId="77777777">
        <w:tc>
          <w:tcPr>
            <w:tcW w:w="2835" w:type="dxa"/>
          </w:tcPr>
          <w:p w14:paraId="209F1EEA" w14:textId="77777777" w:rsidR="00870054" w:rsidRDefault="00870054">
            <w:pPr>
              <w:pStyle w:val="ConsPlusNormal"/>
            </w:pPr>
            <w:r>
              <w:t>Иные бюджетные ассигнования</w:t>
            </w:r>
          </w:p>
        </w:tc>
        <w:tc>
          <w:tcPr>
            <w:tcW w:w="680" w:type="dxa"/>
          </w:tcPr>
          <w:p w14:paraId="1371CCCE" w14:textId="77777777" w:rsidR="00870054" w:rsidRDefault="00870054">
            <w:pPr>
              <w:pStyle w:val="ConsPlusNormal"/>
              <w:jc w:val="center"/>
            </w:pPr>
            <w:r>
              <w:t>140</w:t>
            </w:r>
          </w:p>
        </w:tc>
        <w:tc>
          <w:tcPr>
            <w:tcW w:w="680" w:type="dxa"/>
          </w:tcPr>
          <w:p w14:paraId="0FCAAD7E" w14:textId="77777777" w:rsidR="00870054" w:rsidRDefault="00870054">
            <w:pPr>
              <w:pStyle w:val="ConsPlusNormal"/>
              <w:jc w:val="center"/>
            </w:pPr>
            <w:r>
              <w:t>04</w:t>
            </w:r>
          </w:p>
        </w:tc>
        <w:tc>
          <w:tcPr>
            <w:tcW w:w="680" w:type="dxa"/>
          </w:tcPr>
          <w:p w14:paraId="6D6E6628" w14:textId="77777777" w:rsidR="00870054" w:rsidRDefault="00870054">
            <w:pPr>
              <w:pStyle w:val="ConsPlusNormal"/>
              <w:jc w:val="center"/>
            </w:pPr>
            <w:r>
              <w:t>12</w:t>
            </w:r>
          </w:p>
        </w:tc>
        <w:tc>
          <w:tcPr>
            <w:tcW w:w="1701" w:type="dxa"/>
          </w:tcPr>
          <w:p w14:paraId="3F51ECE4" w14:textId="77777777" w:rsidR="00870054" w:rsidRDefault="00870054">
            <w:pPr>
              <w:pStyle w:val="ConsPlusNormal"/>
              <w:jc w:val="center"/>
            </w:pPr>
            <w:r>
              <w:t>48 2 02 82910</w:t>
            </w:r>
          </w:p>
        </w:tc>
        <w:tc>
          <w:tcPr>
            <w:tcW w:w="680" w:type="dxa"/>
          </w:tcPr>
          <w:p w14:paraId="44F9B115" w14:textId="77777777" w:rsidR="00870054" w:rsidRDefault="00870054">
            <w:pPr>
              <w:pStyle w:val="ConsPlusNormal"/>
              <w:jc w:val="center"/>
            </w:pPr>
            <w:r>
              <w:t>800</w:t>
            </w:r>
          </w:p>
        </w:tc>
        <w:tc>
          <w:tcPr>
            <w:tcW w:w="1757" w:type="dxa"/>
          </w:tcPr>
          <w:p w14:paraId="3A0B4CB2" w14:textId="77777777" w:rsidR="00870054" w:rsidRDefault="00870054">
            <w:pPr>
              <w:pStyle w:val="ConsPlusNormal"/>
              <w:jc w:val="center"/>
            </w:pPr>
            <w:r>
              <w:t>25000,00</w:t>
            </w:r>
          </w:p>
        </w:tc>
        <w:tc>
          <w:tcPr>
            <w:tcW w:w="1701" w:type="dxa"/>
          </w:tcPr>
          <w:p w14:paraId="5E8A08E0" w14:textId="77777777" w:rsidR="00870054" w:rsidRDefault="00870054">
            <w:pPr>
              <w:pStyle w:val="ConsPlusNormal"/>
              <w:jc w:val="center"/>
            </w:pPr>
            <w:r>
              <w:t>25000,00</w:t>
            </w:r>
          </w:p>
        </w:tc>
        <w:tc>
          <w:tcPr>
            <w:tcW w:w="1701" w:type="dxa"/>
          </w:tcPr>
          <w:p w14:paraId="70836CC3" w14:textId="77777777" w:rsidR="00870054" w:rsidRDefault="00870054">
            <w:pPr>
              <w:pStyle w:val="ConsPlusNormal"/>
              <w:jc w:val="center"/>
            </w:pPr>
            <w:r>
              <w:t>25000,00</w:t>
            </w:r>
          </w:p>
        </w:tc>
      </w:tr>
      <w:tr w:rsidR="00870054" w14:paraId="0208C2C4" w14:textId="77777777">
        <w:tc>
          <w:tcPr>
            <w:tcW w:w="2835" w:type="dxa"/>
          </w:tcPr>
          <w:p w14:paraId="2E348ADA" w14:textId="77777777" w:rsidR="00870054" w:rsidRDefault="00870054">
            <w:pPr>
              <w:pStyle w:val="ConsPlusNormal"/>
            </w:pPr>
            <w:r>
              <w:t>Региональный проект "Создание условий хранения сельскохозяйственной продукции в горных территориях Республики Дагестан"</w:t>
            </w:r>
          </w:p>
        </w:tc>
        <w:tc>
          <w:tcPr>
            <w:tcW w:w="680" w:type="dxa"/>
          </w:tcPr>
          <w:p w14:paraId="30BF88C4" w14:textId="77777777" w:rsidR="00870054" w:rsidRDefault="00870054">
            <w:pPr>
              <w:pStyle w:val="ConsPlusNormal"/>
              <w:jc w:val="center"/>
            </w:pPr>
            <w:r>
              <w:t>140</w:t>
            </w:r>
          </w:p>
        </w:tc>
        <w:tc>
          <w:tcPr>
            <w:tcW w:w="680" w:type="dxa"/>
          </w:tcPr>
          <w:p w14:paraId="3EEE8A30" w14:textId="77777777" w:rsidR="00870054" w:rsidRDefault="00870054">
            <w:pPr>
              <w:pStyle w:val="ConsPlusNormal"/>
              <w:jc w:val="center"/>
            </w:pPr>
            <w:r>
              <w:t>04</w:t>
            </w:r>
          </w:p>
        </w:tc>
        <w:tc>
          <w:tcPr>
            <w:tcW w:w="680" w:type="dxa"/>
          </w:tcPr>
          <w:p w14:paraId="60383C1C" w14:textId="77777777" w:rsidR="00870054" w:rsidRDefault="00870054">
            <w:pPr>
              <w:pStyle w:val="ConsPlusNormal"/>
              <w:jc w:val="center"/>
            </w:pPr>
            <w:r>
              <w:t>12</w:t>
            </w:r>
          </w:p>
        </w:tc>
        <w:tc>
          <w:tcPr>
            <w:tcW w:w="1701" w:type="dxa"/>
          </w:tcPr>
          <w:p w14:paraId="6866F4DB" w14:textId="77777777" w:rsidR="00870054" w:rsidRDefault="00870054">
            <w:pPr>
              <w:pStyle w:val="ConsPlusNormal"/>
              <w:jc w:val="center"/>
            </w:pPr>
            <w:r>
              <w:t>48 2 03</w:t>
            </w:r>
          </w:p>
        </w:tc>
        <w:tc>
          <w:tcPr>
            <w:tcW w:w="680" w:type="dxa"/>
          </w:tcPr>
          <w:p w14:paraId="50CC6AF8" w14:textId="77777777" w:rsidR="00870054" w:rsidRDefault="00870054">
            <w:pPr>
              <w:pStyle w:val="ConsPlusNormal"/>
            </w:pPr>
          </w:p>
        </w:tc>
        <w:tc>
          <w:tcPr>
            <w:tcW w:w="1757" w:type="dxa"/>
          </w:tcPr>
          <w:p w14:paraId="4D309E22" w14:textId="77777777" w:rsidR="00870054" w:rsidRDefault="00870054">
            <w:pPr>
              <w:pStyle w:val="ConsPlusNormal"/>
              <w:jc w:val="center"/>
            </w:pPr>
            <w:r>
              <w:t>10000,00</w:t>
            </w:r>
          </w:p>
        </w:tc>
        <w:tc>
          <w:tcPr>
            <w:tcW w:w="1701" w:type="dxa"/>
          </w:tcPr>
          <w:p w14:paraId="5D2F69B9" w14:textId="77777777" w:rsidR="00870054" w:rsidRDefault="00870054">
            <w:pPr>
              <w:pStyle w:val="ConsPlusNormal"/>
              <w:jc w:val="center"/>
            </w:pPr>
            <w:r>
              <w:t>10000,00</w:t>
            </w:r>
          </w:p>
        </w:tc>
        <w:tc>
          <w:tcPr>
            <w:tcW w:w="1701" w:type="dxa"/>
          </w:tcPr>
          <w:p w14:paraId="7EF7C335" w14:textId="77777777" w:rsidR="00870054" w:rsidRDefault="00870054">
            <w:pPr>
              <w:pStyle w:val="ConsPlusNormal"/>
              <w:jc w:val="center"/>
            </w:pPr>
            <w:r>
              <w:t>10000,00</w:t>
            </w:r>
          </w:p>
        </w:tc>
      </w:tr>
      <w:tr w:rsidR="00870054" w14:paraId="38B2A16E" w14:textId="77777777">
        <w:tc>
          <w:tcPr>
            <w:tcW w:w="2835" w:type="dxa"/>
          </w:tcPr>
          <w:p w14:paraId="25248C15" w14:textId="77777777" w:rsidR="00870054" w:rsidRDefault="00870054">
            <w:pPr>
              <w:pStyle w:val="ConsPlusNormal"/>
            </w:pPr>
            <w:r>
              <w:t>Субсидии на возмещение части затрат на строительство логистических (оптово-распределительных) центров хранения продукции в горных территориях Республики Дагестан</w:t>
            </w:r>
          </w:p>
        </w:tc>
        <w:tc>
          <w:tcPr>
            <w:tcW w:w="680" w:type="dxa"/>
          </w:tcPr>
          <w:p w14:paraId="061EC1EC" w14:textId="77777777" w:rsidR="00870054" w:rsidRDefault="00870054">
            <w:pPr>
              <w:pStyle w:val="ConsPlusNormal"/>
              <w:jc w:val="center"/>
            </w:pPr>
            <w:r>
              <w:t>140</w:t>
            </w:r>
          </w:p>
        </w:tc>
        <w:tc>
          <w:tcPr>
            <w:tcW w:w="680" w:type="dxa"/>
          </w:tcPr>
          <w:p w14:paraId="65023F5E" w14:textId="77777777" w:rsidR="00870054" w:rsidRDefault="00870054">
            <w:pPr>
              <w:pStyle w:val="ConsPlusNormal"/>
              <w:jc w:val="center"/>
            </w:pPr>
            <w:r>
              <w:t>04</w:t>
            </w:r>
          </w:p>
        </w:tc>
        <w:tc>
          <w:tcPr>
            <w:tcW w:w="680" w:type="dxa"/>
          </w:tcPr>
          <w:p w14:paraId="2245E1AD" w14:textId="77777777" w:rsidR="00870054" w:rsidRDefault="00870054">
            <w:pPr>
              <w:pStyle w:val="ConsPlusNormal"/>
              <w:jc w:val="center"/>
            </w:pPr>
            <w:r>
              <w:t>12</w:t>
            </w:r>
          </w:p>
        </w:tc>
        <w:tc>
          <w:tcPr>
            <w:tcW w:w="1701" w:type="dxa"/>
          </w:tcPr>
          <w:p w14:paraId="6DEF6C3B" w14:textId="77777777" w:rsidR="00870054" w:rsidRDefault="00870054">
            <w:pPr>
              <w:pStyle w:val="ConsPlusNormal"/>
              <w:jc w:val="center"/>
            </w:pPr>
            <w:r>
              <w:t>48 2 03 82920</w:t>
            </w:r>
          </w:p>
        </w:tc>
        <w:tc>
          <w:tcPr>
            <w:tcW w:w="680" w:type="dxa"/>
          </w:tcPr>
          <w:p w14:paraId="15181117" w14:textId="77777777" w:rsidR="00870054" w:rsidRDefault="00870054">
            <w:pPr>
              <w:pStyle w:val="ConsPlusNormal"/>
            </w:pPr>
          </w:p>
        </w:tc>
        <w:tc>
          <w:tcPr>
            <w:tcW w:w="1757" w:type="dxa"/>
          </w:tcPr>
          <w:p w14:paraId="57546A5C" w14:textId="77777777" w:rsidR="00870054" w:rsidRDefault="00870054">
            <w:pPr>
              <w:pStyle w:val="ConsPlusNormal"/>
              <w:jc w:val="center"/>
            </w:pPr>
            <w:r>
              <w:t>10000,00</w:t>
            </w:r>
          </w:p>
        </w:tc>
        <w:tc>
          <w:tcPr>
            <w:tcW w:w="1701" w:type="dxa"/>
          </w:tcPr>
          <w:p w14:paraId="5C811E71" w14:textId="77777777" w:rsidR="00870054" w:rsidRDefault="00870054">
            <w:pPr>
              <w:pStyle w:val="ConsPlusNormal"/>
              <w:jc w:val="center"/>
            </w:pPr>
            <w:r>
              <w:t>10000,00</w:t>
            </w:r>
          </w:p>
        </w:tc>
        <w:tc>
          <w:tcPr>
            <w:tcW w:w="1701" w:type="dxa"/>
          </w:tcPr>
          <w:p w14:paraId="6079B8C7" w14:textId="77777777" w:rsidR="00870054" w:rsidRDefault="00870054">
            <w:pPr>
              <w:pStyle w:val="ConsPlusNormal"/>
              <w:jc w:val="center"/>
            </w:pPr>
            <w:r>
              <w:t>10000,00</w:t>
            </w:r>
          </w:p>
        </w:tc>
      </w:tr>
      <w:tr w:rsidR="00870054" w14:paraId="3890444B" w14:textId="77777777">
        <w:tc>
          <w:tcPr>
            <w:tcW w:w="2835" w:type="dxa"/>
          </w:tcPr>
          <w:p w14:paraId="37E7CB75" w14:textId="77777777" w:rsidR="00870054" w:rsidRDefault="00870054">
            <w:pPr>
              <w:pStyle w:val="ConsPlusNormal"/>
            </w:pPr>
            <w:r>
              <w:t>Иные бюджетные ассигнования</w:t>
            </w:r>
          </w:p>
        </w:tc>
        <w:tc>
          <w:tcPr>
            <w:tcW w:w="680" w:type="dxa"/>
          </w:tcPr>
          <w:p w14:paraId="527520D1" w14:textId="77777777" w:rsidR="00870054" w:rsidRDefault="00870054">
            <w:pPr>
              <w:pStyle w:val="ConsPlusNormal"/>
              <w:jc w:val="center"/>
            </w:pPr>
            <w:r>
              <w:t>140</w:t>
            </w:r>
          </w:p>
        </w:tc>
        <w:tc>
          <w:tcPr>
            <w:tcW w:w="680" w:type="dxa"/>
          </w:tcPr>
          <w:p w14:paraId="7278DF8B" w14:textId="77777777" w:rsidR="00870054" w:rsidRDefault="00870054">
            <w:pPr>
              <w:pStyle w:val="ConsPlusNormal"/>
              <w:jc w:val="center"/>
            </w:pPr>
            <w:r>
              <w:t>04</w:t>
            </w:r>
          </w:p>
        </w:tc>
        <w:tc>
          <w:tcPr>
            <w:tcW w:w="680" w:type="dxa"/>
          </w:tcPr>
          <w:p w14:paraId="2224CDBC" w14:textId="77777777" w:rsidR="00870054" w:rsidRDefault="00870054">
            <w:pPr>
              <w:pStyle w:val="ConsPlusNormal"/>
              <w:jc w:val="center"/>
            </w:pPr>
            <w:r>
              <w:t>12</w:t>
            </w:r>
          </w:p>
        </w:tc>
        <w:tc>
          <w:tcPr>
            <w:tcW w:w="1701" w:type="dxa"/>
          </w:tcPr>
          <w:p w14:paraId="78F5710C" w14:textId="77777777" w:rsidR="00870054" w:rsidRDefault="00870054">
            <w:pPr>
              <w:pStyle w:val="ConsPlusNormal"/>
              <w:jc w:val="center"/>
            </w:pPr>
            <w:r>
              <w:t>48 2 03 82920</w:t>
            </w:r>
          </w:p>
        </w:tc>
        <w:tc>
          <w:tcPr>
            <w:tcW w:w="680" w:type="dxa"/>
          </w:tcPr>
          <w:p w14:paraId="7AFECBB2" w14:textId="77777777" w:rsidR="00870054" w:rsidRDefault="00870054">
            <w:pPr>
              <w:pStyle w:val="ConsPlusNormal"/>
              <w:jc w:val="center"/>
            </w:pPr>
            <w:r>
              <w:t>800</w:t>
            </w:r>
          </w:p>
        </w:tc>
        <w:tc>
          <w:tcPr>
            <w:tcW w:w="1757" w:type="dxa"/>
          </w:tcPr>
          <w:p w14:paraId="1BD97310" w14:textId="77777777" w:rsidR="00870054" w:rsidRDefault="00870054">
            <w:pPr>
              <w:pStyle w:val="ConsPlusNormal"/>
              <w:jc w:val="center"/>
            </w:pPr>
            <w:r>
              <w:t>10000,00</w:t>
            </w:r>
          </w:p>
        </w:tc>
        <w:tc>
          <w:tcPr>
            <w:tcW w:w="1701" w:type="dxa"/>
          </w:tcPr>
          <w:p w14:paraId="001FE8FC" w14:textId="77777777" w:rsidR="00870054" w:rsidRDefault="00870054">
            <w:pPr>
              <w:pStyle w:val="ConsPlusNormal"/>
              <w:jc w:val="center"/>
            </w:pPr>
            <w:r>
              <w:t>10000,00</w:t>
            </w:r>
          </w:p>
        </w:tc>
        <w:tc>
          <w:tcPr>
            <w:tcW w:w="1701" w:type="dxa"/>
          </w:tcPr>
          <w:p w14:paraId="6339B98D" w14:textId="77777777" w:rsidR="00870054" w:rsidRDefault="00870054">
            <w:pPr>
              <w:pStyle w:val="ConsPlusNormal"/>
              <w:jc w:val="center"/>
            </w:pPr>
            <w:r>
              <w:t>10000,00</w:t>
            </w:r>
          </w:p>
        </w:tc>
      </w:tr>
      <w:tr w:rsidR="00870054" w14:paraId="23E76C57" w14:textId="77777777">
        <w:tc>
          <w:tcPr>
            <w:tcW w:w="2835" w:type="dxa"/>
          </w:tcPr>
          <w:p w14:paraId="1198D2F5" w14:textId="77777777" w:rsidR="00870054" w:rsidRDefault="00870054">
            <w:pPr>
              <w:pStyle w:val="ConsPlusNormal"/>
            </w:pPr>
            <w:r>
              <w:lastRenderedPageBreak/>
              <w:t>Региональный проект "Развитие пчеловодства в горных территориях Республики Дагестан"</w:t>
            </w:r>
          </w:p>
        </w:tc>
        <w:tc>
          <w:tcPr>
            <w:tcW w:w="680" w:type="dxa"/>
          </w:tcPr>
          <w:p w14:paraId="2EE1AF16" w14:textId="77777777" w:rsidR="00870054" w:rsidRDefault="00870054">
            <w:pPr>
              <w:pStyle w:val="ConsPlusNormal"/>
              <w:jc w:val="center"/>
            </w:pPr>
            <w:r>
              <w:t>140</w:t>
            </w:r>
          </w:p>
        </w:tc>
        <w:tc>
          <w:tcPr>
            <w:tcW w:w="680" w:type="dxa"/>
          </w:tcPr>
          <w:p w14:paraId="2306ADAB" w14:textId="77777777" w:rsidR="00870054" w:rsidRDefault="00870054">
            <w:pPr>
              <w:pStyle w:val="ConsPlusNormal"/>
              <w:jc w:val="center"/>
            </w:pPr>
            <w:r>
              <w:t>04</w:t>
            </w:r>
          </w:p>
        </w:tc>
        <w:tc>
          <w:tcPr>
            <w:tcW w:w="680" w:type="dxa"/>
          </w:tcPr>
          <w:p w14:paraId="52414852" w14:textId="77777777" w:rsidR="00870054" w:rsidRDefault="00870054">
            <w:pPr>
              <w:pStyle w:val="ConsPlusNormal"/>
              <w:jc w:val="center"/>
            </w:pPr>
            <w:r>
              <w:t>12</w:t>
            </w:r>
          </w:p>
        </w:tc>
        <w:tc>
          <w:tcPr>
            <w:tcW w:w="1701" w:type="dxa"/>
          </w:tcPr>
          <w:p w14:paraId="2D804B68" w14:textId="77777777" w:rsidR="00870054" w:rsidRDefault="00870054">
            <w:pPr>
              <w:pStyle w:val="ConsPlusNormal"/>
              <w:jc w:val="center"/>
            </w:pPr>
            <w:r>
              <w:t>48 2 06</w:t>
            </w:r>
          </w:p>
        </w:tc>
        <w:tc>
          <w:tcPr>
            <w:tcW w:w="680" w:type="dxa"/>
          </w:tcPr>
          <w:p w14:paraId="2DD9918D" w14:textId="77777777" w:rsidR="00870054" w:rsidRDefault="00870054">
            <w:pPr>
              <w:pStyle w:val="ConsPlusNormal"/>
            </w:pPr>
          </w:p>
        </w:tc>
        <w:tc>
          <w:tcPr>
            <w:tcW w:w="1757" w:type="dxa"/>
          </w:tcPr>
          <w:p w14:paraId="0EB18D9E" w14:textId="77777777" w:rsidR="00870054" w:rsidRDefault="00870054">
            <w:pPr>
              <w:pStyle w:val="ConsPlusNormal"/>
              <w:jc w:val="center"/>
            </w:pPr>
            <w:r>
              <w:t>15000,00</w:t>
            </w:r>
          </w:p>
        </w:tc>
        <w:tc>
          <w:tcPr>
            <w:tcW w:w="1701" w:type="dxa"/>
          </w:tcPr>
          <w:p w14:paraId="4C928D23" w14:textId="77777777" w:rsidR="00870054" w:rsidRDefault="00870054">
            <w:pPr>
              <w:pStyle w:val="ConsPlusNormal"/>
              <w:jc w:val="center"/>
            </w:pPr>
            <w:r>
              <w:t>15000,00</w:t>
            </w:r>
          </w:p>
        </w:tc>
        <w:tc>
          <w:tcPr>
            <w:tcW w:w="1701" w:type="dxa"/>
          </w:tcPr>
          <w:p w14:paraId="2D3D4E09" w14:textId="77777777" w:rsidR="00870054" w:rsidRDefault="00870054">
            <w:pPr>
              <w:pStyle w:val="ConsPlusNormal"/>
              <w:jc w:val="center"/>
            </w:pPr>
            <w:r>
              <w:t>15000,00</w:t>
            </w:r>
          </w:p>
        </w:tc>
      </w:tr>
      <w:tr w:rsidR="00870054" w14:paraId="36B93923" w14:textId="77777777">
        <w:tc>
          <w:tcPr>
            <w:tcW w:w="2835" w:type="dxa"/>
          </w:tcPr>
          <w:p w14:paraId="0033FA82" w14:textId="77777777" w:rsidR="00870054" w:rsidRDefault="00870054">
            <w:pPr>
              <w:pStyle w:val="ConsPlusNormal"/>
            </w:pPr>
            <w:r>
              <w:t>Субсидии на возмещение части затрат, связанных с развитием пчеловодства в горных территориях Республики Дагестан</w:t>
            </w:r>
          </w:p>
        </w:tc>
        <w:tc>
          <w:tcPr>
            <w:tcW w:w="680" w:type="dxa"/>
          </w:tcPr>
          <w:p w14:paraId="651E09D7" w14:textId="77777777" w:rsidR="00870054" w:rsidRDefault="00870054">
            <w:pPr>
              <w:pStyle w:val="ConsPlusNormal"/>
              <w:jc w:val="center"/>
            </w:pPr>
            <w:r>
              <w:t>140</w:t>
            </w:r>
          </w:p>
        </w:tc>
        <w:tc>
          <w:tcPr>
            <w:tcW w:w="680" w:type="dxa"/>
          </w:tcPr>
          <w:p w14:paraId="4C6C7B49" w14:textId="77777777" w:rsidR="00870054" w:rsidRDefault="00870054">
            <w:pPr>
              <w:pStyle w:val="ConsPlusNormal"/>
              <w:jc w:val="center"/>
            </w:pPr>
            <w:r>
              <w:t>04</w:t>
            </w:r>
          </w:p>
        </w:tc>
        <w:tc>
          <w:tcPr>
            <w:tcW w:w="680" w:type="dxa"/>
          </w:tcPr>
          <w:p w14:paraId="78C2833F" w14:textId="77777777" w:rsidR="00870054" w:rsidRDefault="00870054">
            <w:pPr>
              <w:pStyle w:val="ConsPlusNormal"/>
              <w:jc w:val="center"/>
            </w:pPr>
            <w:r>
              <w:t>12</w:t>
            </w:r>
          </w:p>
        </w:tc>
        <w:tc>
          <w:tcPr>
            <w:tcW w:w="1701" w:type="dxa"/>
          </w:tcPr>
          <w:p w14:paraId="5931FF06" w14:textId="77777777" w:rsidR="00870054" w:rsidRDefault="00870054">
            <w:pPr>
              <w:pStyle w:val="ConsPlusNormal"/>
              <w:jc w:val="center"/>
            </w:pPr>
            <w:r>
              <w:t>48 2 06 82950</w:t>
            </w:r>
          </w:p>
        </w:tc>
        <w:tc>
          <w:tcPr>
            <w:tcW w:w="680" w:type="dxa"/>
          </w:tcPr>
          <w:p w14:paraId="6E115BD3" w14:textId="77777777" w:rsidR="00870054" w:rsidRDefault="00870054">
            <w:pPr>
              <w:pStyle w:val="ConsPlusNormal"/>
            </w:pPr>
          </w:p>
        </w:tc>
        <w:tc>
          <w:tcPr>
            <w:tcW w:w="1757" w:type="dxa"/>
          </w:tcPr>
          <w:p w14:paraId="2AFC94E8" w14:textId="77777777" w:rsidR="00870054" w:rsidRDefault="00870054">
            <w:pPr>
              <w:pStyle w:val="ConsPlusNormal"/>
              <w:jc w:val="center"/>
            </w:pPr>
            <w:r>
              <w:t>15000,00</w:t>
            </w:r>
          </w:p>
        </w:tc>
        <w:tc>
          <w:tcPr>
            <w:tcW w:w="1701" w:type="dxa"/>
          </w:tcPr>
          <w:p w14:paraId="36E94772" w14:textId="77777777" w:rsidR="00870054" w:rsidRDefault="00870054">
            <w:pPr>
              <w:pStyle w:val="ConsPlusNormal"/>
              <w:jc w:val="center"/>
            </w:pPr>
            <w:r>
              <w:t>15000,00</w:t>
            </w:r>
          </w:p>
        </w:tc>
        <w:tc>
          <w:tcPr>
            <w:tcW w:w="1701" w:type="dxa"/>
          </w:tcPr>
          <w:p w14:paraId="2E66BEFA" w14:textId="77777777" w:rsidR="00870054" w:rsidRDefault="00870054">
            <w:pPr>
              <w:pStyle w:val="ConsPlusNormal"/>
              <w:jc w:val="center"/>
            </w:pPr>
            <w:r>
              <w:t>15000,00</w:t>
            </w:r>
          </w:p>
        </w:tc>
      </w:tr>
      <w:tr w:rsidR="00870054" w14:paraId="0CB017E1" w14:textId="77777777">
        <w:tc>
          <w:tcPr>
            <w:tcW w:w="2835" w:type="dxa"/>
          </w:tcPr>
          <w:p w14:paraId="7AD1D604" w14:textId="77777777" w:rsidR="00870054" w:rsidRDefault="00870054">
            <w:pPr>
              <w:pStyle w:val="ConsPlusNormal"/>
            </w:pPr>
            <w:r>
              <w:t>Иные бюджетные ассигнования</w:t>
            </w:r>
          </w:p>
        </w:tc>
        <w:tc>
          <w:tcPr>
            <w:tcW w:w="680" w:type="dxa"/>
          </w:tcPr>
          <w:p w14:paraId="5F0C63A4" w14:textId="77777777" w:rsidR="00870054" w:rsidRDefault="00870054">
            <w:pPr>
              <w:pStyle w:val="ConsPlusNormal"/>
              <w:jc w:val="center"/>
            </w:pPr>
            <w:r>
              <w:t>140</w:t>
            </w:r>
          </w:p>
        </w:tc>
        <w:tc>
          <w:tcPr>
            <w:tcW w:w="680" w:type="dxa"/>
          </w:tcPr>
          <w:p w14:paraId="79578515" w14:textId="77777777" w:rsidR="00870054" w:rsidRDefault="00870054">
            <w:pPr>
              <w:pStyle w:val="ConsPlusNormal"/>
              <w:jc w:val="center"/>
            </w:pPr>
            <w:r>
              <w:t>04</w:t>
            </w:r>
          </w:p>
        </w:tc>
        <w:tc>
          <w:tcPr>
            <w:tcW w:w="680" w:type="dxa"/>
          </w:tcPr>
          <w:p w14:paraId="2D997629" w14:textId="77777777" w:rsidR="00870054" w:rsidRDefault="00870054">
            <w:pPr>
              <w:pStyle w:val="ConsPlusNormal"/>
              <w:jc w:val="center"/>
            </w:pPr>
            <w:r>
              <w:t>12</w:t>
            </w:r>
          </w:p>
        </w:tc>
        <w:tc>
          <w:tcPr>
            <w:tcW w:w="1701" w:type="dxa"/>
          </w:tcPr>
          <w:p w14:paraId="7356BC5D" w14:textId="77777777" w:rsidR="00870054" w:rsidRDefault="00870054">
            <w:pPr>
              <w:pStyle w:val="ConsPlusNormal"/>
              <w:jc w:val="center"/>
            </w:pPr>
            <w:r>
              <w:t>48 2 06 82950</w:t>
            </w:r>
          </w:p>
        </w:tc>
        <w:tc>
          <w:tcPr>
            <w:tcW w:w="680" w:type="dxa"/>
          </w:tcPr>
          <w:p w14:paraId="618521D6" w14:textId="77777777" w:rsidR="00870054" w:rsidRDefault="00870054">
            <w:pPr>
              <w:pStyle w:val="ConsPlusNormal"/>
              <w:jc w:val="center"/>
            </w:pPr>
            <w:r>
              <w:t>800</w:t>
            </w:r>
          </w:p>
        </w:tc>
        <w:tc>
          <w:tcPr>
            <w:tcW w:w="1757" w:type="dxa"/>
          </w:tcPr>
          <w:p w14:paraId="4B6FF7DE" w14:textId="77777777" w:rsidR="00870054" w:rsidRDefault="00870054">
            <w:pPr>
              <w:pStyle w:val="ConsPlusNormal"/>
              <w:jc w:val="center"/>
            </w:pPr>
            <w:r>
              <w:t>15000,00</w:t>
            </w:r>
          </w:p>
        </w:tc>
        <w:tc>
          <w:tcPr>
            <w:tcW w:w="1701" w:type="dxa"/>
          </w:tcPr>
          <w:p w14:paraId="2184D36C" w14:textId="77777777" w:rsidR="00870054" w:rsidRDefault="00870054">
            <w:pPr>
              <w:pStyle w:val="ConsPlusNormal"/>
              <w:jc w:val="center"/>
            </w:pPr>
            <w:r>
              <w:t>15000,00</w:t>
            </w:r>
          </w:p>
        </w:tc>
        <w:tc>
          <w:tcPr>
            <w:tcW w:w="1701" w:type="dxa"/>
          </w:tcPr>
          <w:p w14:paraId="7FAF8C8E" w14:textId="77777777" w:rsidR="00870054" w:rsidRDefault="00870054">
            <w:pPr>
              <w:pStyle w:val="ConsPlusNormal"/>
              <w:jc w:val="center"/>
            </w:pPr>
            <w:r>
              <w:t>15000,00</w:t>
            </w:r>
          </w:p>
        </w:tc>
      </w:tr>
      <w:tr w:rsidR="00870054" w14:paraId="0AFB2EDF" w14:textId="77777777">
        <w:tc>
          <w:tcPr>
            <w:tcW w:w="2835" w:type="dxa"/>
          </w:tcPr>
          <w:p w14:paraId="5A90C29E" w14:textId="77777777" w:rsidR="00870054" w:rsidRDefault="00870054">
            <w:pPr>
              <w:pStyle w:val="ConsPlusNormal"/>
            </w:pPr>
            <w:r>
              <w:t>Региональный проект "Повышение уровня технической обеспеченности производителей сельскохозяйственной продукции в горных территориях Республики Дагестан"</w:t>
            </w:r>
          </w:p>
        </w:tc>
        <w:tc>
          <w:tcPr>
            <w:tcW w:w="680" w:type="dxa"/>
          </w:tcPr>
          <w:p w14:paraId="7E8703DB" w14:textId="77777777" w:rsidR="00870054" w:rsidRDefault="00870054">
            <w:pPr>
              <w:pStyle w:val="ConsPlusNormal"/>
              <w:jc w:val="center"/>
            </w:pPr>
            <w:r>
              <w:t>140</w:t>
            </w:r>
          </w:p>
        </w:tc>
        <w:tc>
          <w:tcPr>
            <w:tcW w:w="680" w:type="dxa"/>
          </w:tcPr>
          <w:p w14:paraId="1CABEE4F" w14:textId="77777777" w:rsidR="00870054" w:rsidRDefault="00870054">
            <w:pPr>
              <w:pStyle w:val="ConsPlusNormal"/>
              <w:jc w:val="center"/>
            </w:pPr>
            <w:r>
              <w:t>04</w:t>
            </w:r>
          </w:p>
        </w:tc>
        <w:tc>
          <w:tcPr>
            <w:tcW w:w="680" w:type="dxa"/>
          </w:tcPr>
          <w:p w14:paraId="0AE20905" w14:textId="77777777" w:rsidR="00870054" w:rsidRDefault="00870054">
            <w:pPr>
              <w:pStyle w:val="ConsPlusNormal"/>
              <w:jc w:val="center"/>
            </w:pPr>
            <w:r>
              <w:t>12</w:t>
            </w:r>
          </w:p>
        </w:tc>
        <w:tc>
          <w:tcPr>
            <w:tcW w:w="1701" w:type="dxa"/>
          </w:tcPr>
          <w:p w14:paraId="1C80C0C3" w14:textId="77777777" w:rsidR="00870054" w:rsidRDefault="00870054">
            <w:pPr>
              <w:pStyle w:val="ConsPlusNormal"/>
              <w:jc w:val="center"/>
            </w:pPr>
            <w:r>
              <w:t>48 2 07</w:t>
            </w:r>
          </w:p>
        </w:tc>
        <w:tc>
          <w:tcPr>
            <w:tcW w:w="680" w:type="dxa"/>
          </w:tcPr>
          <w:p w14:paraId="126FB84F" w14:textId="77777777" w:rsidR="00870054" w:rsidRDefault="00870054">
            <w:pPr>
              <w:pStyle w:val="ConsPlusNormal"/>
            </w:pPr>
          </w:p>
        </w:tc>
        <w:tc>
          <w:tcPr>
            <w:tcW w:w="1757" w:type="dxa"/>
          </w:tcPr>
          <w:p w14:paraId="62FE5C67" w14:textId="77777777" w:rsidR="00870054" w:rsidRDefault="00870054">
            <w:pPr>
              <w:pStyle w:val="ConsPlusNormal"/>
              <w:jc w:val="center"/>
            </w:pPr>
            <w:r>
              <w:t>10000,00</w:t>
            </w:r>
          </w:p>
        </w:tc>
        <w:tc>
          <w:tcPr>
            <w:tcW w:w="1701" w:type="dxa"/>
          </w:tcPr>
          <w:p w14:paraId="532BD3FA" w14:textId="77777777" w:rsidR="00870054" w:rsidRDefault="00870054">
            <w:pPr>
              <w:pStyle w:val="ConsPlusNormal"/>
              <w:jc w:val="center"/>
            </w:pPr>
            <w:r>
              <w:t>10000,00</w:t>
            </w:r>
          </w:p>
        </w:tc>
        <w:tc>
          <w:tcPr>
            <w:tcW w:w="1701" w:type="dxa"/>
          </w:tcPr>
          <w:p w14:paraId="537001A0" w14:textId="77777777" w:rsidR="00870054" w:rsidRDefault="00870054">
            <w:pPr>
              <w:pStyle w:val="ConsPlusNormal"/>
              <w:jc w:val="center"/>
            </w:pPr>
            <w:r>
              <w:t>10000,00</w:t>
            </w:r>
          </w:p>
        </w:tc>
      </w:tr>
      <w:tr w:rsidR="00870054" w14:paraId="272F18FA" w14:textId="77777777">
        <w:tc>
          <w:tcPr>
            <w:tcW w:w="2835" w:type="dxa"/>
          </w:tcPr>
          <w:p w14:paraId="6141C906" w14:textId="77777777" w:rsidR="00870054" w:rsidRDefault="00870054">
            <w:pPr>
              <w:pStyle w:val="ConsPlusNormal"/>
            </w:pPr>
            <w:r>
              <w:t xml:space="preserve">Субсидии на возмещение части затрат самозанятым гражданам, осуществляющим деятельность в сфере производства сельскохозяйственной продукции, на покупку </w:t>
            </w:r>
            <w:r>
              <w:lastRenderedPageBreak/>
              <w:t>малогабаритной сельскохозяйственной техники</w:t>
            </w:r>
          </w:p>
        </w:tc>
        <w:tc>
          <w:tcPr>
            <w:tcW w:w="680" w:type="dxa"/>
          </w:tcPr>
          <w:p w14:paraId="33C9C4DF" w14:textId="77777777" w:rsidR="00870054" w:rsidRDefault="00870054">
            <w:pPr>
              <w:pStyle w:val="ConsPlusNormal"/>
              <w:jc w:val="center"/>
            </w:pPr>
            <w:r>
              <w:lastRenderedPageBreak/>
              <w:t>140</w:t>
            </w:r>
          </w:p>
        </w:tc>
        <w:tc>
          <w:tcPr>
            <w:tcW w:w="680" w:type="dxa"/>
          </w:tcPr>
          <w:p w14:paraId="5E9262BF" w14:textId="77777777" w:rsidR="00870054" w:rsidRDefault="00870054">
            <w:pPr>
              <w:pStyle w:val="ConsPlusNormal"/>
              <w:jc w:val="center"/>
            </w:pPr>
            <w:r>
              <w:t>04</w:t>
            </w:r>
          </w:p>
        </w:tc>
        <w:tc>
          <w:tcPr>
            <w:tcW w:w="680" w:type="dxa"/>
          </w:tcPr>
          <w:p w14:paraId="30E31B05" w14:textId="77777777" w:rsidR="00870054" w:rsidRDefault="00870054">
            <w:pPr>
              <w:pStyle w:val="ConsPlusNormal"/>
              <w:jc w:val="center"/>
            </w:pPr>
            <w:r>
              <w:t>12</w:t>
            </w:r>
          </w:p>
        </w:tc>
        <w:tc>
          <w:tcPr>
            <w:tcW w:w="1701" w:type="dxa"/>
          </w:tcPr>
          <w:p w14:paraId="13905C4C" w14:textId="77777777" w:rsidR="00870054" w:rsidRDefault="00870054">
            <w:pPr>
              <w:pStyle w:val="ConsPlusNormal"/>
              <w:jc w:val="center"/>
            </w:pPr>
            <w:r>
              <w:t>48 2 07 82960</w:t>
            </w:r>
          </w:p>
        </w:tc>
        <w:tc>
          <w:tcPr>
            <w:tcW w:w="680" w:type="dxa"/>
          </w:tcPr>
          <w:p w14:paraId="24317C0B" w14:textId="77777777" w:rsidR="00870054" w:rsidRDefault="00870054">
            <w:pPr>
              <w:pStyle w:val="ConsPlusNormal"/>
            </w:pPr>
          </w:p>
        </w:tc>
        <w:tc>
          <w:tcPr>
            <w:tcW w:w="1757" w:type="dxa"/>
          </w:tcPr>
          <w:p w14:paraId="197080D3" w14:textId="77777777" w:rsidR="00870054" w:rsidRDefault="00870054">
            <w:pPr>
              <w:pStyle w:val="ConsPlusNormal"/>
              <w:jc w:val="center"/>
            </w:pPr>
            <w:r>
              <w:t>10000,00</w:t>
            </w:r>
          </w:p>
        </w:tc>
        <w:tc>
          <w:tcPr>
            <w:tcW w:w="1701" w:type="dxa"/>
          </w:tcPr>
          <w:p w14:paraId="0C0AD56E" w14:textId="77777777" w:rsidR="00870054" w:rsidRDefault="00870054">
            <w:pPr>
              <w:pStyle w:val="ConsPlusNormal"/>
              <w:jc w:val="center"/>
            </w:pPr>
            <w:r>
              <w:t>10000,00</w:t>
            </w:r>
          </w:p>
        </w:tc>
        <w:tc>
          <w:tcPr>
            <w:tcW w:w="1701" w:type="dxa"/>
          </w:tcPr>
          <w:p w14:paraId="16AA87F9" w14:textId="77777777" w:rsidR="00870054" w:rsidRDefault="00870054">
            <w:pPr>
              <w:pStyle w:val="ConsPlusNormal"/>
              <w:jc w:val="center"/>
            </w:pPr>
            <w:r>
              <w:t>10000,00</w:t>
            </w:r>
          </w:p>
        </w:tc>
      </w:tr>
      <w:tr w:rsidR="00870054" w14:paraId="59322EE3" w14:textId="77777777">
        <w:tc>
          <w:tcPr>
            <w:tcW w:w="2835" w:type="dxa"/>
          </w:tcPr>
          <w:p w14:paraId="54DDE72A" w14:textId="77777777" w:rsidR="00870054" w:rsidRDefault="00870054">
            <w:pPr>
              <w:pStyle w:val="ConsPlusNormal"/>
            </w:pPr>
            <w:r>
              <w:t>Иные бюджетные ассигнования</w:t>
            </w:r>
          </w:p>
        </w:tc>
        <w:tc>
          <w:tcPr>
            <w:tcW w:w="680" w:type="dxa"/>
          </w:tcPr>
          <w:p w14:paraId="5FFA26E0" w14:textId="77777777" w:rsidR="00870054" w:rsidRDefault="00870054">
            <w:pPr>
              <w:pStyle w:val="ConsPlusNormal"/>
              <w:jc w:val="center"/>
            </w:pPr>
            <w:r>
              <w:t>140</w:t>
            </w:r>
          </w:p>
        </w:tc>
        <w:tc>
          <w:tcPr>
            <w:tcW w:w="680" w:type="dxa"/>
          </w:tcPr>
          <w:p w14:paraId="1AB23971" w14:textId="77777777" w:rsidR="00870054" w:rsidRDefault="00870054">
            <w:pPr>
              <w:pStyle w:val="ConsPlusNormal"/>
              <w:jc w:val="center"/>
            </w:pPr>
            <w:r>
              <w:t>04</w:t>
            </w:r>
          </w:p>
        </w:tc>
        <w:tc>
          <w:tcPr>
            <w:tcW w:w="680" w:type="dxa"/>
          </w:tcPr>
          <w:p w14:paraId="42526444" w14:textId="77777777" w:rsidR="00870054" w:rsidRDefault="00870054">
            <w:pPr>
              <w:pStyle w:val="ConsPlusNormal"/>
              <w:jc w:val="center"/>
            </w:pPr>
            <w:r>
              <w:t>12</w:t>
            </w:r>
          </w:p>
        </w:tc>
        <w:tc>
          <w:tcPr>
            <w:tcW w:w="1701" w:type="dxa"/>
          </w:tcPr>
          <w:p w14:paraId="6DDD51BA" w14:textId="77777777" w:rsidR="00870054" w:rsidRDefault="00870054">
            <w:pPr>
              <w:pStyle w:val="ConsPlusNormal"/>
              <w:jc w:val="center"/>
            </w:pPr>
            <w:r>
              <w:t>48 2 07 82960</w:t>
            </w:r>
          </w:p>
        </w:tc>
        <w:tc>
          <w:tcPr>
            <w:tcW w:w="680" w:type="dxa"/>
          </w:tcPr>
          <w:p w14:paraId="5E954248" w14:textId="77777777" w:rsidR="00870054" w:rsidRDefault="00870054">
            <w:pPr>
              <w:pStyle w:val="ConsPlusNormal"/>
              <w:jc w:val="center"/>
            </w:pPr>
            <w:r>
              <w:t>800</w:t>
            </w:r>
          </w:p>
        </w:tc>
        <w:tc>
          <w:tcPr>
            <w:tcW w:w="1757" w:type="dxa"/>
          </w:tcPr>
          <w:p w14:paraId="1F1CABC9" w14:textId="77777777" w:rsidR="00870054" w:rsidRDefault="00870054">
            <w:pPr>
              <w:pStyle w:val="ConsPlusNormal"/>
              <w:jc w:val="center"/>
            </w:pPr>
            <w:r>
              <w:t>10000,00</w:t>
            </w:r>
          </w:p>
        </w:tc>
        <w:tc>
          <w:tcPr>
            <w:tcW w:w="1701" w:type="dxa"/>
          </w:tcPr>
          <w:p w14:paraId="29F6F984" w14:textId="77777777" w:rsidR="00870054" w:rsidRDefault="00870054">
            <w:pPr>
              <w:pStyle w:val="ConsPlusNormal"/>
              <w:jc w:val="center"/>
            </w:pPr>
            <w:r>
              <w:t>10000,00</w:t>
            </w:r>
          </w:p>
        </w:tc>
        <w:tc>
          <w:tcPr>
            <w:tcW w:w="1701" w:type="dxa"/>
          </w:tcPr>
          <w:p w14:paraId="02CEF8FA" w14:textId="77777777" w:rsidR="00870054" w:rsidRDefault="00870054">
            <w:pPr>
              <w:pStyle w:val="ConsPlusNormal"/>
              <w:jc w:val="center"/>
            </w:pPr>
            <w:r>
              <w:t>10000,00</w:t>
            </w:r>
          </w:p>
        </w:tc>
      </w:tr>
      <w:tr w:rsidR="00870054" w14:paraId="31D2D45A" w14:textId="77777777">
        <w:tc>
          <w:tcPr>
            <w:tcW w:w="2835" w:type="dxa"/>
          </w:tcPr>
          <w:p w14:paraId="753DB0C7" w14:textId="77777777" w:rsidR="00870054" w:rsidRDefault="00870054">
            <w:pPr>
              <w:pStyle w:val="ConsPlusNormal"/>
            </w:pPr>
            <w:r>
              <w:t xml:space="preserve">Государственная </w:t>
            </w:r>
            <w:hyperlink r:id="rId173">
              <w:r>
                <w:rPr>
                  <w:color w:val="0000FF"/>
                </w:rPr>
                <w:t>программа</w:t>
              </w:r>
            </w:hyperlink>
            <w:r>
              <w:t xml:space="preserve"> Республики Дагестан "Комплексное территориальное развитие муниципального образования "городской округ "город Дербент"</w:t>
            </w:r>
          </w:p>
        </w:tc>
        <w:tc>
          <w:tcPr>
            <w:tcW w:w="680" w:type="dxa"/>
          </w:tcPr>
          <w:p w14:paraId="5AB3ABDE" w14:textId="77777777" w:rsidR="00870054" w:rsidRDefault="00870054">
            <w:pPr>
              <w:pStyle w:val="ConsPlusNormal"/>
              <w:jc w:val="center"/>
            </w:pPr>
            <w:r>
              <w:t>140</w:t>
            </w:r>
          </w:p>
        </w:tc>
        <w:tc>
          <w:tcPr>
            <w:tcW w:w="680" w:type="dxa"/>
          </w:tcPr>
          <w:p w14:paraId="39D53AF1" w14:textId="77777777" w:rsidR="00870054" w:rsidRDefault="00870054">
            <w:pPr>
              <w:pStyle w:val="ConsPlusNormal"/>
              <w:jc w:val="center"/>
            </w:pPr>
            <w:r>
              <w:t>04</w:t>
            </w:r>
          </w:p>
        </w:tc>
        <w:tc>
          <w:tcPr>
            <w:tcW w:w="680" w:type="dxa"/>
          </w:tcPr>
          <w:p w14:paraId="4442FA7B" w14:textId="77777777" w:rsidR="00870054" w:rsidRDefault="00870054">
            <w:pPr>
              <w:pStyle w:val="ConsPlusNormal"/>
              <w:jc w:val="center"/>
            </w:pPr>
            <w:r>
              <w:t>12</w:t>
            </w:r>
          </w:p>
        </w:tc>
        <w:tc>
          <w:tcPr>
            <w:tcW w:w="1701" w:type="dxa"/>
          </w:tcPr>
          <w:p w14:paraId="58900CBC" w14:textId="77777777" w:rsidR="00870054" w:rsidRDefault="00870054">
            <w:pPr>
              <w:pStyle w:val="ConsPlusNormal"/>
              <w:jc w:val="center"/>
            </w:pPr>
            <w:r>
              <w:t>49</w:t>
            </w:r>
          </w:p>
        </w:tc>
        <w:tc>
          <w:tcPr>
            <w:tcW w:w="680" w:type="dxa"/>
          </w:tcPr>
          <w:p w14:paraId="29457026" w14:textId="77777777" w:rsidR="00870054" w:rsidRDefault="00870054">
            <w:pPr>
              <w:pStyle w:val="ConsPlusNormal"/>
            </w:pPr>
          </w:p>
        </w:tc>
        <w:tc>
          <w:tcPr>
            <w:tcW w:w="1757" w:type="dxa"/>
          </w:tcPr>
          <w:p w14:paraId="67EC3233" w14:textId="77777777" w:rsidR="00870054" w:rsidRDefault="00870054">
            <w:pPr>
              <w:pStyle w:val="ConsPlusNormal"/>
              <w:jc w:val="center"/>
            </w:pPr>
            <w:r>
              <w:t>64216,08</w:t>
            </w:r>
          </w:p>
        </w:tc>
        <w:tc>
          <w:tcPr>
            <w:tcW w:w="1701" w:type="dxa"/>
          </w:tcPr>
          <w:p w14:paraId="6B4ECAE8" w14:textId="77777777" w:rsidR="00870054" w:rsidRDefault="00870054">
            <w:pPr>
              <w:pStyle w:val="ConsPlusNormal"/>
              <w:jc w:val="center"/>
            </w:pPr>
            <w:r>
              <w:t>93125,07</w:t>
            </w:r>
          </w:p>
        </w:tc>
        <w:tc>
          <w:tcPr>
            <w:tcW w:w="1701" w:type="dxa"/>
          </w:tcPr>
          <w:p w14:paraId="48CB1433" w14:textId="77777777" w:rsidR="00870054" w:rsidRDefault="00870054">
            <w:pPr>
              <w:pStyle w:val="ConsPlusNormal"/>
              <w:jc w:val="center"/>
            </w:pPr>
            <w:r>
              <w:t>898900,00</w:t>
            </w:r>
          </w:p>
        </w:tc>
      </w:tr>
      <w:tr w:rsidR="00870054" w14:paraId="0417CC86" w14:textId="77777777">
        <w:tc>
          <w:tcPr>
            <w:tcW w:w="2835" w:type="dxa"/>
          </w:tcPr>
          <w:p w14:paraId="002942C9" w14:textId="77777777" w:rsidR="00870054" w:rsidRDefault="00870054">
            <w:pPr>
              <w:pStyle w:val="ConsPlusNormal"/>
            </w:pPr>
            <w:r>
              <w:t>Региональные проекты, не входящие в состав национального проекта</w:t>
            </w:r>
          </w:p>
        </w:tc>
        <w:tc>
          <w:tcPr>
            <w:tcW w:w="680" w:type="dxa"/>
          </w:tcPr>
          <w:p w14:paraId="49F3D470" w14:textId="77777777" w:rsidR="00870054" w:rsidRDefault="00870054">
            <w:pPr>
              <w:pStyle w:val="ConsPlusNormal"/>
              <w:jc w:val="center"/>
            </w:pPr>
            <w:r>
              <w:t>140</w:t>
            </w:r>
          </w:p>
        </w:tc>
        <w:tc>
          <w:tcPr>
            <w:tcW w:w="680" w:type="dxa"/>
          </w:tcPr>
          <w:p w14:paraId="2A29A81A" w14:textId="77777777" w:rsidR="00870054" w:rsidRDefault="00870054">
            <w:pPr>
              <w:pStyle w:val="ConsPlusNormal"/>
              <w:jc w:val="center"/>
            </w:pPr>
            <w:r>
              <w:t>04</w:t>
            </w:r>
          </w:p>
        </w:tc>
        <w:tc>
          <w:tcPr>
            <w:tcW w:w="680" w:type="dxa"/>
          </w:tcPr>
          <w:p w14:paraId="1B22C663" w14:textId="77777777" w:rsidR="00870054" w:rsidRDefault="00870054">
            <w:pPr>
              <w:pStyle w:val="ConsPlusNormal"/>
              <w:jc w:val="center"/>
            </w:pPr>
            <w:r>
              <w:t>12</w:t>
            </w:r>
          </w:p>
        </w:tc>
        <w:tc>
          <w:tcPr>
            <w:tcW w:w="1701" w:type="dxa"/>
          </w:tcPr>
          <w:p w14:paraId="20218EBF" w14:textId="77777777" w:rsidR="00870054" w:rsidRDefault="00870054">
            <w:pPr>
              <w:pStyle w:val="ConsPlusNormal"/>
              <w:jc w:val="center"/>
            </w:pPr>
            <w:r>
              <w:t>49 2</w:t>
            </w:r>
          </w:p>
        </w:tc>
        <w:tc>
          <w:tcPr>
            <w:tcW w:w="680" w:type="dxa"/>
          </w:tcPr>
          <w:p w14:paraId="426DF381" w14:textId="77777777" w:rsidR="00870054" w:rsidRDefault="00870054">
            <w:pPr>
              <w:pStyle w:val="ConsPlusNormal"/>
            </w:pPr>
          </w:p>
        </w:tc>
        <w:tc>
          <w:tcPr>
            <w:tcW w:w="1757" w:type="dxa"/>
          </w:tcPr>
          <w:p w14:paraId="0F236599" w14:textId="77777777" w:rsidR="00870054" w:rsidRDefault="00870054">
            <w:pPr>
              <w:pStyle w:val="ConsPlusNormal"/>
              <w:jc w:val="center"/>
            </w:pPr>
            <w:r>
              <w:t>64216,08</w:t>
            </w:r>
          </w:p>
        </w:tc>
        <w:tc>
          <w:tcPr>
            <w:tcW w:w="1701" w:type="dxa"/>
          </w:tcPr>
          <w:p w14:paraId="5BFD47DE" w14:textId="77777777" w:rsidR="00870054" w:rsidRDefault="00870054">
            <w:pPr>
              <w:pStyle w:val="ConsPlusNormal"/>
              <w:jc w:val="center"/>
            </w:pPr>
            <w:r>
              <w:t>93125,07</w:t>
            </w:r>
          </w:p>
        </w:tc>
        <w:tc>
          <w:tcPr>
            <w:tcW w:w="1701" w:type="dxa"/>
          </w:tcPr>
          <w:p w14:paraId="1EBAECB6" w14:textId="77777777" w:rsidR="00870054" w:rsidRDefault="00870054">
            <w:pPr>
              <w:pStyle w:val="ConsPlusNormal"/>
              <w:jc w:val="center"/>
            </w:pPr>
            <w:r>
              <w:t>898900,00</w:t>
            </w:r>
          </w:p>
        </w:tc>
      </w:tr>
      <w:tr w:rsidR="00870054" w14:paraId="3DE945D7" w14:textId="77777777">
        <w:tc>
          <w:tcPr>
            <w:tcW w:w="2835" w:type="dxa"/>
          </w:tcPr>
          <w:p w14:paraId="200DF252" w14:textId="77777777" w:rsidR="00870054" w:rsidRDefault="00870054">
            <w:pPr>
              <w:pStyle w:val="ConsPlusNormal"/>
            </w:pPr>
            <w:r>
              <w:t>Региональный проект "Развитие туризма в городском округе "город Дербент"</w:t>
            </w:r>
          </w:p>
        </w:tc>
        <w:tc>
          <w:tcPr>
            <w:tcW w:w="680" w:type="dxa"/>
          </w:tcPr>
          <w:p w14:paraId="5215EBC2" w14:textId="77777777" w:rsidR="00870054" w:rsidRDefault="00870054">
            <w:pPr>
              <w:pStyle w:val="ConsPlusNormal"/>
              <w:jc w:val="center"/>
            </w:pPr>
            <w:r>
              <w:t>140</w:t>
            </w:r>
          </w:p>
        </w:tc>
        <w:tc>
          <w:tcPr>
            <w:tcW w:w="680" w:type="dxa"/>
          </w:tcPr>
          <w:p w14:paraId="2E02659E" w14:textId="77777777" w:rsidR="00870054" w:rsidRDefault="00870054">
            <w:pPr>
              <w:pStyle w:val="ConsPlusNormal"/>
              <w:jc w:val="center"/>
            </w:pPr>
            <w:r>
              <w:t>04</w:t>
            </w:r>
          </w:p>
        </w:tc>
        <w:tc>
          <w:tcPr>
            <w:tcW w:w="680" w:type="dxa"/>
          </w:tcPr>
          <w:p w14:paraId="2D0126B5" w14:textId="77777777" w:rsidR="00870054" w:rsidRDefault="00870054">
            <w:pPr>
              <w:pStyle w:val="ConsPlusNormal"/>
              <w:jc w:val="center"/>
            </w:pPr>
            <w:r>
              <w:t>12</w:t>
            </w:r>
          </w:p>
        </w:tc>
        <w:tc>
          <w:tcPr>
            <w:tcW w:w="1701" w:type="dxa"/>
          </w:tcPr>
          <w:p w14:paraId="2036AC19" w14:textId="77777777" w:rsidR="00870054" w:rsidRDefault="00870054">
            <w:pPr>
              <w:pStyle w:val="ConsPlusNormal"/>
              <w:jc w:val="center"/>
            </w:pPr>
            <w:r>
              <w:t>49 2 07</w:t>
            </w:r>
          </w:p>
        </w:tc>
        <w:tc>
          <w:tcPr>
            <w:tcW w:w="680" w:type="dxa"/>
          </w:tcPr>
          <w:p w14:paraId="6C74F35A" w14:textId="77777777" w:rsidR="00870054" w:rsidRDefault="00870054">
            <w:pPr>
              <w:pStyle w:val="ConsPlusNormal"/>
            </w:pPr>
          </w:p>
        </w:tc>
        <w:tc>
          <w:tcPr>
            <w:tcW w:w="1757" w:type="dxa"/>
          </w:tcPr>
          <w:p w14:paraId="5DA8AD58" w14:textId="77777777" w:rsidR="00870054" w:rsidRDefault="00870054">
            <w:pPr>
              <w:pStyle w:val="ConsPlusNormal"/>
              <w:jc w:val="center"/>
            </w:pPr>
            <w:r>
              <w:t>0,00</w:t>
            </w:r>
          </w:p>
        </w:tc>
        <w:tc>
          <w:tcPr>
            <w:tcW w:w="1701" w:type="dxa"/>
          </w:tcPr>
          <w:p w14:paraId="2B0EE74E" w14:textId="77777777" w:rsidR="00870054" w:rsidRDefault="00870054">
            <w:pPr>
              <w:pStyle w:val="ConsPlusNormal"/>
              <w:jc w:val="center"/>
            </w:pPr>
            <w:r>
              <w:t>0,00</w:t>
            </w:r>
          </w:p>
        </w:tc>
        <w:tc>
          <w:tcPr>
            <w:tcW w:w="1701" w:type="dxa"/>
          </w:tcPr>
          <w:p w14:paraId="75CC691C" w14:textId="77777777" w:rsidR="00870054" w:rsidRDefault="00870054">
            <w:pPr>
              <w:pStyle w:val="ConsPlusNormal"/>
              <w:jc w:val="center"/>
            </w:pPr>
            <w:r>
              <w:t>800000,00</w:t>
            </w:r>
          </w:p>
        </w:tc>
      </w:tr>
      <w:tr w:rsidR="00870054" w14:paraId="0A497268" w14:textId="77777777">
        <w:tc>
          <w:tcPr>
            <w:tcW w:w="2835" w:type="dxa"/>
          </w:tcPr>
          <w:p w14:paraId="39292DE2" w14:textId="77777777" w:rsidR="00870054" w:rsidRDefault="00870054">
            <w:pPr>
              <w:pStyle w:val="ConsPlusNormal"/>
            </w:pPr>
            <w:r>
              <w:t>Строительство канатной дороги</w:t>
            </w:r>
          </w:p>
        </w:tc>
        <w:tc>
          <w:tcPr>
            <w:tcW w:w="680" w:type="dxa"/>
          </w:tcPr>
          <w:p w14:paraId="7BD21CB3" w14:textId="77777777" w:rsidR="00870054" w:rsidRDefault="00870054">
            <w:pPr>
              <w:pStyle w:val="ConsPlusNormal"/>
              <w:jc w:val="center"/>
            </w:pPr>
            <w:r>
              <w:t>140</w:t>
            </w:r>
          </w:p>
        </w:tc>
        <w:tc>
          <w:tcPr>
            <w:tcW w:w="680" w:type="dxa"/>
          </w:tcPr>
          <w:p w14:paraId="46A40AEB" w14:textId="77777777" w:rsidR="00870054" w:rsidRDefault="00870054">
            <w:pPr>
              <w:pStyle w:val="ConsPlusNormal"/>
              <w:jc w:val="center"/>
            </w:pPr>
            <w:r>
              <w:t>04</w:t>
            </w:r>
          </w:p>
        </w:tc>
        <w:tc>
          <w:tcPr>
            <w:tcW w:w="680" w:type="dxa"/>
          </w:tcPr>
          <w:p w14:paraId="1E43B802" w14:textId="77777777" w:rsidR="00870054" w:rsidRDefault="00870054">
            <w:pPr>
              <w:pStyle w:val="ConsPlusNormal"/>
              <w:jc w:val="center"/>
            </w:pPr>
            <w:r>
              <w:t>12</w:t>
            </w:r>
          </w:p>
        </w:tc>
        <w:tc>
          <w:tcPr>
            <w:tcW w:w="1701" w:type="dxa"/>
          </w:tcPr>
          <w:p w14:paraId="26F6E804" w14:textId="77777777" w:rsidR="00870054" w:rsidRDefault="00870054">
            <w:pPr>
              <w:pStyle w:val="ConsPlusNormal"/>
              <w:jc w:val="center"/>
            </w:pPr>
            <w:r>
              <w:t>49 2 07 82770</w:t>
            </w:r>
          </w:p>
        </w:tc>
        <w:tc>
          <w:tcPr>
            <w:tcW w:w="680" w:type="dxa"/>
          </w:tcPr>
          <w:p w14:paraId="692F9946" w14:textId="77777777" w:rsidR="00870054" w:rsidRDefault="00870054">
            <w:pPr>
              <w:pStyle w:val="ConsPlusNormal"/>
            </w:pPr>
          </w:p>
        </w:tc>
        <w:tc>
          <w:tcPr>
            <w:tcW w:w="1757" w:type="dxa"/>
          </w:tcPr>
          <w:p w14:paraId="6217F8A1" w14:textId="77777777" w:rsidR="00870054" w:rsidRDefault="00870054">
            <w:pPr>
              <w:pStyle w:val="ConsPlusNormal"/>
              <w:jc w:val="center"/>
            </w:pPr>
            <w:r>
              <w:t>0,00</w:t>
            </w:r>
          </w:p>
        </w:tc>
        <w:tc>
          <w:tcPr>
            <w:tcW w:w="1701" w:type="dxa"/>
          </w:tcPr>
          <w:p w14:paraId="4CAA2F66" w14:textId="77777777" w:rsidR="00870054" w:rsidRDefault="00870054">
            <w:pPr>
              <w:pStyle w:val="ConsPlusNormal"/>
              <w:jc w:val="center"/>
            </w:pPr>
            <w:r>
              <w:t>0,00</w:t>
            </w:r>
          </w:p>
        </w:tc>
        <w:tc>
          <w:tcPr>
            <w:tcW w:w="1701" w:type="dxa"/>
          </w:tcPr>
          <w:p w14:paraId="37E94003" w14:textId="77777777" w:rsidR="00870054" w:rsidRDefault="00870054">
            <w:pPr>
              <w:pStyle w:val="ConsPlusNormal"/>
              <w:jc w:val="center"/>
            </w:pPr>
            <w:r>
              <w:t>800000,00</w:t>
            </w:r>
          </w:p>
        </w:tc>
      </w:tr>
      <w:tr w:rsidR="00870054" w14:paraId="1F1B6C80" w14:textId="77777777">
        <w:tc>
          <w:tcPr>
            <w:tcW w:w="2835" w:type="dxa"/>
          </w:tcPr>
          <w:p w14:paraId="3EB6C5EA" w14:textId="77777777" w:rsidR="00870054" w:rsidRDefault="00870054">
            <w:pPr>
              <w:pStyle w:val="ConsPlusNormal"/>
            </w:pPr>
            <w:r>
              <w:t>Межбюджетные трансферты</w:t>
            </w:r>
          </w:p>
        </w:tc>
        <w:tc>
          <w:tcPr>
            <w:tcW w:w="680" w:type="dxa"/>
          </w:tcPr>
          <w:p w14:paraId="04D37C73" w14:textId="77777777" w:rsidR="00870054" w:rsidRDefault="00870054">
            <w:pPr>
              <w:pStyle w:val="ConsPlusNormal"/>
              <w:jc w:val="center"/>
            </w:pPr>
            <w:r>
              <w:t>140</w:t>
            </w:r>
          </w:p>
        </w:tc>
        <w:tc>
          <w:tcPr>
            <w:tcW w:w="680" w:type="dxa"/>
          </w:tcPr>
          <w:p w14:paraId="405A0478" w14:textId="77777777" w:rsidR="00870054" w:rsidRDefault="00870054">
            <w:pPr>
              <w:pStyle w:val="ConsPlusNormal"/>
              <w:jc w:val="center"/>
            </w:pPr>
            <w:r>
              <w:t>04</w:t>
            </w:r>
          </w:p>
        </w:tc>
        <w:tc>
          <w:tcPr>
            <w:tcW w:w="680" w:type="dxa"/>
          </w:tcPr>
          <w:p w14:paraId="586A4E60" w14:textId="77777777" w:rsidR="00870054" w:rsidRDefault="00870054">
            <w:pPr>
              <w:pStyle w:val="ConsPlusNormal"/>
              <w:jc w:val="center"/>
            </w:pPr>
            <w:r>
              <w:t>12</w:t>
            </w:r>
          </w:p>
        </w:tc>
        <w:tc>
          <w:tcPr>
            <w:tcW w:w="1701" w:type="dxa"/>
          </w:tcPr>
          <w:p w14:paraId="014DB077" w14:textId="77777777" w:rsidR="00870054" w:rsidRDefault="00870054">
            <w:pPr>
              <w:pStyle w:val="ConsPlusNormal"/>
              <w:jc w:val="center"/>
            </w:pPr>
            <w:r>
              <w:t>49 2 07 82770</w:t>
            </w:r>
          </w:p>
        </w:tc>
        <w:tc>
          <w:tcPr>
            <w:tcW w:w="680" w:type="dxa"/>
          </w:tcPr>
          <w:p w14:paraId="1C7774D0" w14:textId="77777777" w:rsidR="00870054" w:rsidRDefault="00870054">
            <w:pPr>
              <w:pStyle w:val="ConsPlusNormal"/>
              <w:jc w:val="center"/>
            </w:pPr>
            <w:r>
              <w:t>500</w:t>
            </w:r>
          </w:p>
        </w:tc>
        <w:tc>
          <w:tcPr>
            <w:tcW w:w="1757" w:type="dxa"/>
          </w:tcPr>
          <w:p w14:paraId="2DC91027" w14:textId="77777777" w:rsidR="00870054" w:rsidRDefault="00870054">
            <w:pPr>
              <w:pStyle w:val="ConsPlusNormal"/>
              <w:jc w:val="center"/>
            </w:pPr>
            <w:r>
              <w:t>0,00</w:t>
            </w:r>
          </w:p>
        </w:tc>
        <w:tc>
          <w:tcPr>
            <w:tcW w:w="1701" w:type="dxa"/>
          </w:tcPr>
          <w:p w14:paraId="157D7D2D" w14:textId="77777777" w:rsidR="00870054" w:rsidRDefault="00870054">
            <w:pPr>
              <w:pStyle w:val="ConsPlusNormal"/>
              <w:jc w:val="center"/>
            </w:pPr>
            <w:r>
              <w:t>0,00</w:t>
            </w:r>
          </w:p>
        </w:tc>
        <w:tc>
          <w:tcPr>
            <w:tcW w:w="1701" w:type="dxa"/>
          </w:tcPr>
          <w:p w14:paraId="0A37F0BE" w14:textId="77777777" w:rsidR="00870054" w:rsidRDefault="00870054">
            <w:pPr>
              <w:pStyle w:val="ConsPlusNormal"/>
              <w:jc w:val="center"/>
            </w:pPr>
            <w:r>
              <w:t>800000,00</w:t>
            </w:r>
          </w:p>
        </w:tc>
      </w:tr>
      <w:tr w:rsidR="00870054" w14:paraId="60AB998F" w14:textId="77777777">
        <w:tc>
          <w:tcPr>
            <w:tcW w:w="2835" w:type="dxa"/>
          </w:tcPr>
          <w:p w14:paraId="7A1E208F" w14:textId="77777777" w:rsidR="00870054" w:rsidRDefault="00870054">
            <w:pPr>
              <w:pStyle w:val="ConsPlusNormal"/>
            </w:pPr>
            <w:r>
              <w:t xml:space="preserve">Региональный проект "Обеспечение </w:t>
            </w:r>
            <w:r>
              <w:lastRenderedPageBreak/>
              <w:t>реализации проектной документации в городском округе "город Дербент"</w:t>
            </w:r>
          </w:p>
        </w:tc>
        <w:tc>
          <w:tcPr>
            <w:tcW w:w="680" w:type="dxa"/>
          </w:tcPr>
          <w:p w14:paraId="70D3FD07" w14:textId="77777777" w:rsidR="00870054" w:rsidRDefault="00870054">
            <w:pPr>
              <w:pStyle w:val="ConsPlusNormal"/>
              <w:jc w:val="center"/>
            </w:pPr>
            <w:r>
              <w:lastRenderedPageBreak/>
              <w:t>140</w:t>
            </w:r>
          </w:p>
        </w:tc>
        <w:tc>
          <w:tcPr>
            <w:tcW w:w="680" w:type="dxa"/>
          </w:tcPr>
          <w:p w14:paraId="0F9EED82" w14:textId="77777777" w:rsidR="00870054" w:rsidRDefault="00870054">
            <w:pPr>
              <w:pStyle w:val="ConsPlusNormal"/>
              <w:jc w:val="center"/>
            </w:pPr>
            <w:r>
              <w:t>04</w:t>
            </w:r>
          </w:p>
        </w:tc>
        <w:tc>
          <w:tcPr>
            <w:tcW w:w="680" w:type="dxa"/>
          </w:tcPr>
          <w:p w14:paraId="5F0A405C" w14:textId="77777777" w:rsidR="00870054" w:rsidRDefault="00870054">
            <w:pPr>
              <w:pStyle w:val="ConsPlusNormal"/>
              <w:jc w:val="center"/>
            </w:pPr>
            <w:r>
              <w:t>12</w:t>
            </w:r>
          </w:p>
        </w:tc>
        <w:tc>
          <w:tcPr>
            <w:tcW w:w="1701" w:type="dxa"/>
          </w:tcPr>
          <w:p w14:paraId="2753E2BD" w14:textId="77777777" w:rsidR="00870054" w:rsidRDefault="00870054">
            <w:pPr>
              <w:pStyle w:val="ConsPlusNormal"/>
              <w:jc w:val="center"/>
            </w:pPr>
            <w:r>
              <w:t>49 2 10</w:t>
            </w:r>
          </w:p>
        </w:tc>
        <w:tc>
          <w:tcPr>
            <w:tcW w:w="680" w:type="dxa"/>
          </w:tcPr>
          <w:p w14:paraId="582E33EA" w14:textId="77777777" w:rsidR="00870054" w:rsidRDefault="00870054">
            <w:pPr>
              <w:pStyle w:val="ConsPlusNormal"/>
            </w:pPr>
          </w:p>
        </w:tc>
        <w:tc>
          <w:tcPr>
            <w:tcW w:w="1757" w:type="dxa"/>
          </w:tcPr>
          <w:p w14:paraId="7F8A8E3E" w14:textId="77777777" w:rsidR="00870054" w:rsidRDefault="00870054">
            <w:pPr>
              <w:pStyle w:val="ConsPlusNormal"/>
              <w:jc w:val="center"/>
            </w:pPr>
            <w:r>
              <w:t>64216,08</w:t>
            </w:r>
          </w:p>
        </w:tc>
        <w:tc>
          <w:tcPr>
            <w:tcW w:w="1701" w:type="dxa"/>
          </w:tcPr>
          <w:p w14:paraId="017FD27E" w14:textId="77777777" w:rsidR="00870054" w:rsidRDefault="00870054">
            <w:pPr>
              <w:pStyle w:val="ConsPlusNormal"/>
              <w:jc w:val="center"/>
            </w:pPr>
            <w:r>
              <w:t>93125,07</w:t>
            </w:r>
          </w:p>
        </w:tc>
        <w:tc>
          <w:tcPr>
            <w:tcW w:w="1701" w:type="dxa"/>
          </w:tcPr>
          <w:p w14:paraId="1FBAE9E4" w14:textId="77777777" w:rsidR="00870054" w:rsidRDefault="00870054">
            <w:pPr>
              <w:pStyle w:val="ConsPlusNormal"/>
              <w:jc w:val="center"/>
            </w:pPr>
            <w:r>
              <w:t>98900,00</w:t>
            </w:r>
          </w:p>
        </w:tc>
      </w:tr>
      <w:tr w:rsidR="00870054" w14:paraId="4FFB0087" w14:textId="77777777">
        <w:tc>
          <w:tcPr>
            <w:tcW w:w="2835" w:type="dxa"/>
          </w:tcPr>
          <w:p w14:paraId="322EDE1A" w14:textId="77777777" w:rsidR="00870054" w:rsidRDefault="00870054">
            <w:pPr>
              <w:pStyle w:val="ConsPlusNormal"/>
            </w:pPr>
            <w:r>
              <w:t>Резерв на обеспечение участия в мероприятиях федеральных и региональных программ, подготовку проектно-сметной документации</w:t>
            </w:r>
          </w:p>
        </w:tc>
        <w:tc>
          <w:tcPr>
            <w:tcW w:w="680" w:type="dxa"/>
          </w:tcPr>
          <w:p w14:paraId="4B0B50D4" w14:textId="77777777" w:rsidR="00870054" w:rsidRDefault="00870054">
            <w:pPr>
              <w:pStyle w:val="ConsPlusNormal"/>
              <w:jc w:val="center"/>
            </w:pPr>
            <w:r>
              <w:t>140</w:t>
            </w:r>
          </w:p>
        </w:tc>
        <w:tc>
          <w:tcPr>
            <w:tcW w:w="680" w:type="dxa"/>
          </w:tcPr>
          <w:p w14:paraId="0C28B680" w14:textId="77777777" w:rsidR="00870054" w:rsidRDefault="00870054">
            <w:pPr>
              <w:pStyle w:val="ConsPlusNormal"/>
              <w:jc w:val="center"/>
            </w:pPr>
            <w:r>
              <w:t>04</w:t>
            </w:r>
          </w:p>
        </w:tc>
        <w:tc>
          <w:tcPr>
            <w:tcW w:w="680" w:type="dxa"/>
          </w:tcPr>
          <w:p w14:paraId="10EE0C0B" w14:textId="77777777" w:rsidR="00870054" w:rsidRDefault="00870054">
            <w:pPr>
              <w:pStyle w:val="ConsPlusNormal"/>
              <w:jc w:val="center"/>
            </w:pPr>
            <w:r>
              <w:t>12</w:t>
            </w:r>
          </w:p>
        </w:tc>
        <w:tc>
          <w:tcPr>
            <w:tcW w:w="1701" w:type="dxa"/>
          </w:tcPr>
          <w:p w14:paraId="1750B6AC" w14:textId="77777777" w:rsidR="00870054" w:rsidRDefault="00870054">
            <w:pPr>
              <w:pStyle w:val="ConsPlusNormal"/>
              <w:jc w:val="center"/>
            </w:pPr>
            <w:r>
              <w:t>49 2 10 82700</w:t>
            </w:r>
          </w:p>
        </w:tc>
        <w:tc>
          <w:tcPr>
            <w:tcW w:w="680" w:type="dxa"/>
          </w:tcPr>
          <w:p w14:paraId="0E7CB290" w14:textId="77777777" w:rsidR="00870054" w:rsidRDefault="00870054">
            <w:pPr>
              <w:pStyle w:val="ConsPlusNormal"/>
            </w:pPr>
          </w:p>
        </w:tc>
        <w:tc>
          <w:tcPr>
            <w:tcW w:w="1757" w:type="dxa"/>
          </w:tcPr>
          <w:p w14:paraId="60DAFC20" w14:textId="77777777" w:rsidR="00870054" w:rsidRDefault="00870054">
            <w:pPr>
              <w:pStyle w:val="ConsPlusNormal"/>
              <w:jc w:val="center"/>
            </w:pPr>
            <w:r>
              <w:t>64216,08</w:t>
            </w:r>
          </w:p>
        </w:tc>
        <w:tc>
          <w:tcPr>
            <w:tcW w:w="1701" w:type="dxa"/>
          </w:tcPr>
          <w:p w14:paraId="4C075235" w14:textId="77777777" w:rsidR="00870054" w:rsidRDefault="00870054">
            <w:pPr>
              <w:pStyle w:val="ConsPlusNormal"/>
              <w:jc w:val="center"/>
            </w:pPr>
            <w:r>
              <w:t>93125,07</w:t>
            </w:r>
          </w:p>
        </w:tc>
        <w:tc>
          <w:tcPr>
            <w:tcW w:w="1701" w:type="dxa"/>
          </w:tcPr>
          <w:p w14:paraId="4FE99B63" w14:textId="77777777" w:rsidR="00870054" w:rsidRDefault="00870054">
            <w:pPr>
              <w:pStyle w:val="ConsPlusNormal"/>
              <w:jc w:val="center"/>
            </w:pPr>
            <w:r>
              <w:t>98900,00</w:t>
            </w:r>
          </w:p>
        </w:tc>
      </w:tr>
      <w:tr w:rsidR="00870054" w14:paraId="2E24A34B" w14:textId="77777777">
        <w:tc>
          <w:tcPr>
            <w:tcW w:w="2835" w:type="dxa"/>
          </w:tcPr>
          <w:p w14:paraId="6B501388" w14:textId="77777777" w:rsidR="00870054" w:rsidRDefault="00870054">
            <w:pPr>
              <w:pStyle w:val="ConsPlusNormal"/>
            </w:pPr>
            <w:r>
              <w:t>Иные бюджетные ассигнования</w:t>
            </w:r>
          </w:p>
        </w:tc>
        <w:tc>
          <w:tcPr>
            <w:tcW w:w="680" w:type="dxa"/>
          </w:tcPr>
          <w:p w14:paraId="7A0A3619" w14:textId="77777777" w:rsidR="00870054" w:rsidRDefault="00870054">
            <w:pPr>
              <w:pStyle w:val="ConsPlusNormal"/>
              <w:jc w:val="center"/>
            </w:pPr>
            <w:r>
              <w:t>140</w:t>
            </w:r>
          </w:p>
        </w:tc>
        <w:tc>
          <w:tcPr>
            <w:tcW w:w="680" w:type="dxa"/>
          </w:tcPr>
          <w:p w14:paraId="74CA5A49" w14:textId="77777777" w:rsidR="00870054" w:rsidRDefault="00870054">
            <w:pPr>
              <w:pStyle w:val="ConsPlusNormal"/>
              <w:jc w:val="center"/>
            </w:pPr>
            <w:r>
              <w:t>04</w:t>
            </w:r>
          </w:p>
        </w:tc>
        <w:tc>
          <w:tcPr>
            <w:tcW w:w="680" w:type="dxa"/>
          </w:tcPr>
          <w:p w14:paraId="11F69071" w14:textId="77777777" w:rsidR="00870054" w:rsidRDefault="00870054">
            <w:pPr>
              <w:pStyle w:val="ConsPlusNormal"/>
              <w:jc w:val="center"/>
            </w:pPr>
            <w:r>
              <w:t>12</w:t>
            </w:r>
          </w:p>
        </w:tc>
        <w:tc>
          <w:tcPr>
            <w:tcW w:w="1701" w:type="dxa"/>
          </w:tcPr>
          <w:p w14:paraId="3B100483" w14:textId="77777777" w:rsidR="00870054" w:rsidRDefault="00870054">
            <w:pPr>
              <w:pStyle w:val="ConsPlusNormal"/>
              <w:jc w:val="center"/>
            </w:pPr>
            <w:r>
              <w:t>49 2 10 82700</w:t>
            </w:r>
          </w:p>
        </w:tc>
        <w:tc>
          <w:tcPr>
            <w:tcW w:w="680" w:type="dxa"/>
          </w:tcPr>
          <w:p w14:paraId="7089D7AD" w14:textId="77777777" w:rsidR="00870054" w:rsidRDefault="00870054">
            <w:pPr>
              <w:pStyle w:val="ConsPlusNormal"/>
              <w:jc w:val="center"/>
            </w:pPr>
            <w:r>
              <w:t>800</w:t>
            </w:r>
          </w:p>
        </w:tc>
        <w:tc>
          <w:tcPr>
            <w:tcW w:w="1757" w:type="dxa"/>
          </w:tcPr>
          <w:p w14:paraId="7323E9A0" w14:textId="77777777" w:rsidR="00870054" w:rsidRDefault="00870054">
            <w:pPr>
              <w:pStyle w:val="ConsPlusNormal"/>
              <w:jc w:val="center"/>
            </w:pPr>
            <w:r>
              <w:t>64216,08</w:t>
            </w:r>
          </w:p>
        </w:tc>
        <w:tc>
          <w:tcPr>
            <w:tcW w:w="1701" w:type="dxa"/>
          </w:tcPr>
          <w:p w14:paraId="43C6A0FA" w14:textId="77777777" w:rsidR="00870054" w:rsidRDefault="00870054">
            <w:pPr>
              <w:pStyle w:val="ConsPlusNormal"/>
              <w:jc w:val="center"/>
            </w:pPr>
            <w:r>
              <w:t>93125,07</w:t>
            </w:r>
          </w:p>
        </w:tc>
        <w:tc>
          <w:tcPr>
            <w:tcW w:w="1701" w:type="dxa"/>
          </w:tcPr>
          <w:p w14:paraId="361A686B" w14:textId="77777777" w:rsidR="00870054" w:rsidRDefault="00870054">
            <w:pPr>
              <w:pStyle w:val="ConsPlusNormal"/>
              <w:jc w:val="center"/>
            </w:pPr>
            <w:r>
              <w:t>98900,00</w:t>
            </w:r>
          </w:p>
        </w:tc>
      </w:tr>
      <w:tr w:rsidR="00870054" w14:paraId="64ECA5E0" w14:textId="77777777">
        <w:tc>
          <w:tcPr>
            <w:tcW w:w="2835" w:type="dxa"/>
          </w:tcPr>
          <w:p w14:paraId="4E994697" w14:textId="77777777" w:rsidR="00870054" w:rsidRDefault="00870054">
            <w:pPr>
              <w:pStyle w:val="ConsPlusNormal"/>
            </w:pPr>
            <w:r>
              <w:t xml:space="preserve">Государственная </w:t>
            </w:r>
            <w:hyperlink r:id="rId174">
              <w:r>
                <w:rPr>
                  <w:color w:val="0000FF"/>
                </w:rPr>
                <w:t>программа</w:t>
              </w:r>
            </w:hyperlink>
            <w:r>
              <w:t xml:space="preserve"> Республики Дагестан "Развитие межрегиональных, международных и внешнеэкономических связей Республики Дагестан"</w:t>
            </w:r>
          </w:p>
        </w:tc>
        <w:tc>
          <w:tcPr>
            <w:tcW w:w="680" w:type="dxa"/>
          </w:tcPr>
          <w:p w14:paraId="69360098" w14:textId="77777777" w:rsidR="00870054" w:rsidRDefault="00870054">
            <w:pPr>
              <w:pStyle w:val="ConsPlusNormal"/>
              <w:jc w:val="center"/>
            </w:pPr>
            <w:r>
              <w:t>140</w:t>
            </w:r>
          </w:p>
        </w:tc>
        <w:tc>
          <w:tcPr>
            <w:tcW w:w="680" w:type="dxa"/>
          </w:tcPr>
          <w:p w14:paraId="57C1BD14" w14:textId="77777777" w:rsidR="00870054" w:rsidRDefault="00870054">
            <w:pPr>
              <w:pStyle w:val="ConsPlusNormal"/>
              <w:jc w:val="center"/>
            </w:pPr>
            <w:r>
              <w:t>04</w:t>
            </w:r>
          </w:p>
        </w:tc>
        <w:tc>
          <w:tcPr>
            <w:tcW w:w="680" w:type="dxa"/>
          </w:tcPr>
          <w:p w14:paraId="3E7F9DC1" w14:textId="77777777" w:rsidR="00870054" w:rsidRDefault="00870054">
            <w:pPr>
              <w:pStyle w:val="ConsPlusNormal"/>
              <w:jc w:val="center"/>
            </w:pPr>
            <w:r>
              <w:t>12</w:t>
            </w:r>
          </w:p>
        </w:tc>
        <w:tc>
          <w:tcPr>
            <w:tcW w:w="1701" w:type="dxa"/>
          </w:tcPr>
          <w:p w14:paraId="40D3C7C2" w14:textId="77777777" w:rsidR="00870054" w:rsidRDefault="00870054">
            <w:pPr>
              <w:pStyle w:val="ConsPlusNormal"/>
              <w:jc w:val="center"/>
            </w:pPr>
            <w:r>
              <w:t>55</w:t>
            </w:r>
          </w:p>
        </w:tc>
        <w:tc>
          <w:tcPr>
            <w:tcW w:w="680" w:type="dxa"/>
          </w:tcPr>
          <w:p w14:paraId="17A344BB" w14:textId="77777777" w:rsidR="00870054" w:rsidRDefault="00870054">
            <w:pPr>
              <w:pStyle w:val="ConsPlusNormal"/>
            </w:pPr>
          </w:p>
        </w:tc>
        <w:tc>
          <w:tcPr>
            <w:tcW w:w="1757" w:type="dxa"/>
          </w:tcPr>
          <w:p w14:paraId="6D9078F2" w14:textId="77777777" w:rsidR="00870054" w:rsidRDefault="00870054">
            <w:pPr>
              <w:pStyle w:val="ConsPlusNormal"/>
              <w:jc w:val="center"/>
            </w:pPr>
            <w:r>
              <w:t>18500,00</w:t>
            </w:r>
          </w:p>
        </w:tc>
        <w:tc>
          <w:tcPr>
            <w:tcW w:w="1701" w:type="dxa"/>
          </w:tcPr>
          <w:p w14:paraId="5A7CD2E6" w14:textId="77777777" w:rsidR="00870054" w:rsidRDefault="00870054">
            <w:pPr>
              <w:pStyle w:val="ConsPlusNormal"/>
              <w:jc w:val="center"/>
            </w:pPr>
            <w:r>
              <w:t>40500,00</w:t>
            </w:r>
          </w:p>
        </w:tc>
        <w:tc>
          <w:tcPr>
            <w:tcW w:w="1701" w:type="dxa"/>
          </w:tcPr>
          <w:p w14:paraId="01B3AC7B" w14:textId="77777777" w:rsidR="00870054" w:rsidRDefault="00870054">
            <w:pPr>
              <w:pStyle w:val="ConsPlusNormal"/>
              <w:jc w:val="center"/>
            </w:pPr>
            <w:r>
              <w:t>35500,00</w:t>
            </w:r>
          </w:p>
        </w:tc>
      </w:tr>
      <w:tr w:rsidR="00870054" w14:paraId="0662F8AE" w14:textId="77777777">
        <w:tc>
          <w:tcPr>
            <w:tcW w:w="2835" w:type="dxa"/>
          </w:tcPr>
          <w:p w14:paraId="65A46F3F" w14:textId="77777777" w:rsidR="00870054" w:rsidRDefault="00870054">
            <w:pPr>
              <w:pStyle w:val="ConsPlusNormal"/>
            </w:pPr>
            <w:r>
              <w:t>Комплексы процессных мероприятий</w:t>
            </w:r>
          </w:p>
        </w:tc>
        <w:tc>
          <w:tcPr>
            <w:tcW w:w="680" w:type="dxa"/>
          </w:tcPr>
          <w:p w14:paraId="704CB1CE" w14:textId="77777777" w:rsidR="00870054" w:rsidRDefault="00870054">
            <w:pPr>
              <w:pStyle w:val="ConsPlusNormal"/>
              <w:jc w:val="center"/>
            </w:pPr>
            <w:r>
              <w:t>140</w:t>
            </w:r>
          </w:p>
        </w:tc>
        <w:tc>
          <w:tcPr>
            <w:tcW w:w="680" w:type="dxa"/>
          </w:tcPr>
          <w:p w14:paraId="494E1795" w14:textId="77777777" w:rsidR="00870054" w:rsidRDefault="00870054">
            <w:pPr>
              <w:pStyle w:val="ConsPlusNormal"/>
              <w:jc w:val="center"/>
            </w:pPr>
            <w:r>
              <w:t>04</w:t>
            </w:r>
          </w:p>
        </w:tc>
        <w:tc>
          <w:tcPr>
            <w:tcW w:w="680" w:type="dxa"/>
          </w:tcPr>
          <w:p w14:paraId="53EB90C2" w14:textId="77777777" w:rsidR="00870054" w:rsidRDefault="00870054">
            <w:pPr>
              <w:pStyle w:val="ConsPlusNormal"/>
              <w:jc w:val="center"/>
            </w:pPr>
            <w:r>
              <w:t>12</w:t>
            </w:r>
          </w:p>
        </w:tc>
        <w:tc>
          <w:tcPr>
            <w:tcW w:w="1701" w:type="dxa"/>
          </w:tcPr>
          <w:p w14:paraId="0F1D5652" w14:textId="77777777" w:rsidR="00870054" w:rsidRDefault="00870054">
            <w:pPr>
              <w:pStyle w:val="ConsPlusNormal"/>
              <w:jc w:val="center"/>
            </w:pPr>
            <w:r>
              <w:t>55 4</w:t>
            </w:r>
          </w:p>
        </w:tc>
        <w:tc>
          <w:tcPr>
            <w:tcW w:w="680" w:type="dxa"/>
          </w:tcPr>
          <w:p w14:paraId="73853438" w14:textId="77777777" w:rsidR="00870054" w:rsidRDefault="00870054">
            <w:pPr>
              <w:pStyle w:val="ConsPlusNormal"/>
            </w:pPr>
          </w:p>
        </w:tc>
        <w:tc>
          <w:tcPr>
            <w:tcW w:w="1757" w:type="dxa"/>
          </w:tcPr>
          <w:p w14:paraId="58313D88" w14:textId="77777777" w:rsidR="00870054" w:rsidRDefault="00870054">
            <w:pPr>
              <w:pStyle w:val="ConsPlusNormal"/>
              <w:jc w:val="center"/>
            </w:pPr>
            <w:r>
              <w:t>18500,00</w:t>
            </w:r>
          </w:p>
        </w:tc>
        <w:tc>
          <w:tcPr>
            <w:tcW w:w="1701" w:type="dxa"/>
          </w:tcPr>
          <w:p w14:paraId="7412678A" w14:textId="77777777" w:rsidR="00870054" w:rsidRDefault="00870054">
            <w:pPr>
              <w:pStyle w:val="ConsPlusNormal"/>
              <w:jc w:val="center"/>
            </w:pPr>
            <w:r>
              <w:t>40500,00</w:t>
            </w:r>
          </w:p>
        </w:tc>
        <w:tc>
          <w:tcPr>
            <w:tcW w:w="1701" w:type="dxa"/>
          </w:tcPr>
          <w:p w14:paraId="011B10DF" w14:textId="77777777" w:rsidR="00870054" w:rsidRDefault="00870054">
            <w:pPr>
              <w:pStyle w:val="ConsPlusNormal"/>
              <w:jc w:val="center"/>
            </w:pPr>
            <w:r>
              <w:t>35500,00</w:t>
            </w:r>
          </w:p>
        </w:tc>
      </w:tr>
      <w:tr w:rsidR="00870054" w14:paraId="08534728" w14:textId="77777777">
        <w:tc>
          <w:tcPr>
            <w:tcW w:w="2835" w:type="dxa"/>
          </w:tcPr>
          <w:p w14:paraId="1DEAF17F" w14:textId="77777777" w:rsidR="00870054" w:rsidRDefault="00870054">
            <w:pPr>
              <w:pStyle w:val="ConsPlusNormal"/>
            </w:pPr>
            <w:r>
              <w:t xml:space="preserve">Комплексы процессных мероприятий "Развитие межрегиональных, международных и внешнеэкономических </w:t>
            </w:r>
            <w:r>
              <w:lastRenderedPageBreak/>
              <w:t>связей Республики Дагестан"</w:t>
            </w:r>
          </w:p>
        </w:tc>
        <w:tc>
          <w:tcPr>
            <w:tcW w:w="680" w:type="dxa"/>
          </w:tcPr>
          <w:p w14:paraId="593F62A5" w14:textId="77777777" w:rsidR="00870054" w:rsidRDefault="00870054">
            <w:pPr>
              <w:pStyle w:val="ConsPlusNormal"/>
              <w:jc w:val="center"/>
            </w:pPr>
            <w:r>
              <w:lastRenderedPageBreak/>
              <w:t>140</w:t>
            </w:r>
          </w:p>
        </w:tc>
        <w:tc>
          <w:tcPr>
            <w:tcW w:w="680" w:type="dxa"/>
          </w:tcPr>
          <w:p w14:paraId="6FB835C2" w14:textId="77777777" w:rsidR="00870054" w:rsidRDefault="00870054">
            <w:pPr>
              <w:pStyle w:val="ConsPlusNormal"/>
              <w:jc w:val="center"/>
            </w:pPr>
            <w:r>
              <w:t>04</w:t>
            </w:r>
          </w:p>
        </w:tc>
        <w:tc>
          <w:tcPr>
            <w:tcW w:w="680" w:type="dxa"/>
          </w:tcPr>
          <w:p w14:paraId="08F34585" w14:textId="77777777" w:rsidR="00870054" w:rsidRDefault="00870054">
            <w:pPr>
              <w:pStyle w:val="ConsPlusNormal"/>
              <w:jc w:val="center"/>
            </w:pPr>
            <w:r>
              <w:t>12</w:t>
            </w:r>
          </w:p>
        </w:tc>
        <w:tc>
          <w:tcPr>
            <w:tcW w:w="1701" w:type="dxa"/>
          </w:tcPr>
          <w:p w14:paraId="77BEC479" w14:textId="77777777" w:rsidR="00870054" w:rsidRDefault="00870054">
            <w:pPr>
              <w:pStyle w:val="ConsPlusNormal"/>
              <w:jc w:val="center"/>
            </w:pPr>
            <w:r>
              <w:t>55 4 01</w:t>
            </w:r>
          </w:p>
        </w:tc>
        <w:tc>
          <w:tcPr>
            <w:tcW w:w="680" w:type="dxa"/>
          </w:tcPr>
          <w:p w14:paraId="6C8448E5" w14:textId="77777777" w:rsidR="00870054" w:rsidRDefault="00870054">
            <w:pPr>
              <w:pStyle w:val="ConsPlusNormal"/>
            </w:pPr>
          </w:p>
        </w:tc>
        <w:tc>
          <w:tcPr>
            <w:tcW w:w="1757" w:type="dxa"/>
          </w:tcPr>
          <w:p w14:paraId="29ED6B9C" w14:textId="77777777" w:rsidR="00870054" w:rsidRDefault="00870054">
            <w:pPr>
              <w:pStyle w:val="ConsPlusNormal"/>
              <w:jc w:val="center"/>
            </w:pPr>
            <w:r>
              <w:t>18500,00</w:t>
            </w:r>
          </w:p>
        </w:tc>
        <w:tc>
          <w:tcPr>
            <w:tcW w:w="1701" w:type="dxa"/>
          </w:tcPr>
          <w:p w14:paraId="1446013D" w14:textId="77777777" w:rsidR="00870054" w:rsidRDefault="00870054">
            <w:pPr>
              <w:pStyle w:val="ConsPlusNormal"/>
              <w:jc w:val="center"/>
            </w:pPr>
            <w:r>
              <w:t>40500,00</w:t>
            </w:r>
          </w:p>
        </w:tc>
        <w:tc>
          <w:tcPr>
            <w:tcW w:w="1701" w:type="dxa"/>
          </w:tcPr>
          <w:p w14:paraId="5CAA3229" w14:textId="77777777" w:rsidR="00870054" w:rsidRDefault="00870054">
            <w:pPr>
              <w:pStyle w:val="ConsPlusNormal"/>
              <w:jc w:val="center"/>
            </w:pPr>
            <w:r>
              <w:t>35500,00</w:t>
            </w:r>
          </w:p>
        </w:tc>
      </w:tr>
      <w:tr w:rsidR="00870054" w14:paraId="472920BB" w14:textId="77777777">
        <w:tc>
          <w:tcPr>
            <w:tcW w:w="2835" w:type="dxa"/>
          </w:tcPr>
          <w:p w14:paraId="7DDD9175" w14:textId="77777777" w:rsidR="00870054" w:rsidRDefault="00870054">
            <w:pPr>
              <w:pStyle w:val="ConsPlusNormal"/>
            </w:pPr>
            <w:r>
              <w:t>Принятие официальных делегаций иностранных государств и субъектов Российской Федерации на территории Республики Дагестан</w:t>
            </w:r>
          </w:p>
        </w:tc>
        <w:tc>
          <w:tcPr>
            <w:tcW w:w="680" w:type="dxa"/>
          </w:tcPr>
          <w:p w14:paraId="38224418" w14:textId="77777777" w:rsidR="00870054" w:rsidRDefault="00870054">
            <w:pPr>
              <w:pStyle w:val="ConsPlusNormal"/>
              <w:jc w:val="center"/>
            </w:pPr>
            <w:r>
              <w:t>140</w:t>
            </w:r>
          </w:p>
        </w:tc>
        <w:tc>
          <w:tcPr>
            <w:tcW w:w="680" w:type="dxa"/>
          </w:tcPr>
          <w:p w14:paraId="159B19AC" w14:textId="77777777" w:rsidR="00870054" w:rsidRDefault="00870054">
            <w:pPr>
              <w:pStyle w:val="ConsPlusNormal"/>
              <w:jc w:val="center"/>
            </w:pPr>
            <w:r>
              <w:t>04</w:t>
            </w:r>
          </w:p>
        </w:tc>
        <w:tc>
          <w:tcPr>
            <w:tcW w:w="680" w:type="dxa"/>
          </w:tcPr>
          <w:p w14:paraId="7A34A3DD" w14:textId="77777777" w:rsidR="00870054" w:rsidRDefault="00870054">
            <w:pPr>
              <w:pStyle w:val="ConsPlusNormal"/>
              <w:jc w:val="center"/>
            </w:pPr>
            <w:r>
              <w:t>12</w:t>
            </w:r>
          </w:p>
        </w:tc>
        <w:tc>
          <w:tcPr>
            <w:tcW w:w="1701" w:type="dxa"/>
          </w:tcPr>
          <w:p w14:paraId="507F40F5" w14:textId="77777777" w:rsidR="00870054" w:rsidRDefault="00870054">
            <w:pPr>
              <w:pStyle w:val="ConsPlusNormal"/>
              <w:jc w:val="center"/>
            </w:pPr>
            <w:r>
              <w:t>55 4 01 82601</w:t>
            </w:r>
          </w:p>
        </w:tc>
        <w:tc>
          <w:tcPr>
            <w:tcW w:w="680" w:type="dxa"/>
          </w:tcPr>
          <w:p w14:paraId="3CEBD198" w14:textId="77777777" w:rsidR="00870054" w:rsidRDefault="00870054">
            <w:pPr>
              <w:pStyle w:val="ConsPlusNormal"/>
            </w:pPr>
          </w:p>
        </w:tc>
        <w:tc>
          <w:tcPr>
            <w:tcW w:w="1757" w:type="dxa"/>
          </w:tcPr>
          <w:p w14:paraId="3DD47ED9" w14:textId="77777777" w:rsidR="00870054" w:rsidRDefault="00870054">
            <w:pPr>
              <w:pStyle w:val="ConsPlusNormal"/>
              <w:jc w:val="center"/>
            </w:pPr>
            <w:r>
              <w:t>3500,00</w:t>
            </w:r>
          </w:p>
        </w:tc>
        <w:tc>
          <w:tcPr>
            <w:tcW w:w="1701" w:type="dxa"/>
          </w:tcPr>
          <w:p w14:paraId="1C132160" w14:textId="77777777" w:rsidR="00870054" w:rsidRDefault="00870054">
            <w:pPr>
              <w:pStyle w:val="ConsPlusNormal"/>
              <w:jc w:val="center"/>
            </w:pPr>
            <w:r>
              <w:t>5000,00</w:t>
            </w:r>
          </w:p>
        </w:tc>
        <w:tc>
          <w:tcPr>
            <w:tcW w:w="1701" w:type="dxa"/>
          </w:tcPr>
          <w:p w14:paraId="24F431D9" w14:textId="77777777" w:rsidR="00870054" w:rsidRDefault="00870054">
            <w:pPr>
              <w:pStyle w:val="ConsPlusNormal"/>
              <w:jc w:val="center"/>
            </w:pPr>
            <w:r>
              <w:t>5000,00</w:t>
            </w:r>
          </w:p>
        </w:tc>
      </w:tr>
      <w:tr w:rsidR="00870054" w14:paraId="27D4955C" w14:textId="77777777">
        <w:tc>
          <w:tcPr>
            <w:tcW w:w="2835" w:type="dxa"/>
          </w:tcPr>
          <w:p w14:paraId="0FD98A0B"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27916EE3" w14:textId="77777777" w:rsidR="00870054" w:rsidRDefault="00870054">
            <w:pPr>
              <w:pStyle w:val="ConsPlusNormal"/>
              <w:jc w:val="center"/>
            </w:pPr>
            <w:r>
              <w:t>140</w:t>
            </w:r>
          </w:p>
        </w:tc>
        <w:tc>
          <w:tcPr>
            <w:tcW w:w="680" w:type="dxa"/>
          </w:tcPr>
          <w:p w14:paraId="1157B85C" w14:textId="77777777" w:rsidR="00870054" w:rsidRDefault="00870054">
            <w:pPr>
              <w:pStyle w:val="ConsPlusNormal"/>
              <w:jc w:val="center"/>
            </w:pPr>
            <w:r>
              <w:t>04</w:t>
            </w:r>
          </w:p>
        </w:tc>
        <w:tc>
          <w:tcPr>
            <w:tcW w:w="680" w:type="dxa"/>
          </w:tcPr>
          <w:p w14:paraId="6D48563E" w14:textId="77777777" w:rsidR="00870054" w:rsidRDefault="00870054">
            <w:pPr>
              <w:pStyle w:val="ConsPlusNormal"/>
              <w:jc w:val="center"/>
            </w:pPr>
            <w:r>
              <w:t>12</w:t>
            </w:r>
          </w:p>
        </w:tc>
        <w:tc>
          <w:tcPr>
            <w:tcW w:w="1701" w:type="dxa"/>
          </w:tcPr>
          <w:p w14:paraId="0B218AE7" w14:textId="77777777" w:rsidR="00870054" w:rsidRDefault="00870054">
            <w:pPr>
              <w:pStyle w:val="ConsPlusNormal"/>
              <w:jc w:val="center"/>
            </w:pPr>
            <w:r>
              <w:t>55 4 01 82601</w:t>
            </w:r>
          </w:p>
        </w:tc>
        <w:tc>
          <w:tcPr>
            <w:tcW w:w="680" w:type="dxa"/>
          </w:tcPr>
          <w:p w14:paraId="20DA757E" w14:textId="77777777" w:rsidR="00870054" w:rsidRDefault="00870054">
            <w:pPr>
              <w:pStyle w:val="ConsPlusNormal"/>
              <w:jc w:val="center"/>
            </w:pPr>
            <w:r>
              <w:t>200</w:t>
            </w:r>
          </w:p>
        </w:tc>
        <w:tc>
          <w:tcPr>
            <w:tcW w:w="1757" w:type="dxa"/>
          </w:tcPr>
          <w:p w14:paraId="77DA37BD" w14:textId="77777777" w:rsidR="00870054" w:rsidRDefault="00870054">
            <w:pPr>
              <w:pStyle w:val="ConsPlusNormal"/>
              <w:jc w:val="center"/>
            </w:pPr>
            <w:r>
              <w:t>3500,00</w:t>
            </w:r>
          </w:p>
        </w:tc>
        <w:tc>
          <w:tcPr>
            <w:tcW w:w="1701" w:type="dxa"/>
          </w:tcPr>
          <w:p w14:paraId="09994D1E" w14:textId="77777777" w:rsidR="00870054" w:rsidRDefault="00870054">
            <w:pPr>
              <w:pStyle w:val="ConsPlusNormal"/>
              <w:jc w:val="center"/>
            </w:pPr>
            <w:r>
              <w:t>5000,00</w:t>
            </w:r>
          </w:p>
        </w:tc>
        <w:tc>
          <w:tcPr>
            <w:tcW w:w="1701" w:type="dxa"/>
          </w:tcPr>
          <w:p w14:paraId="59302A53" w14:textId="77777777" w:rsidR="00870054" w:rsidRDefault="00870054">
            <w:pPr>
              <w:pStyle w:val="ConsPlusNormal"/>
              <w:jc w:val="center"/>
            </w:pPr>
            <w:r>
              <w:t>5000,00</w:t>
            </w:r>
          </w:p>
        </w:tc>
      </w:tr>
      <w:tr w:rsidR="00870054" w14:paraId="36DBAFAD" w14:textId="77777777">
        <w:tc>
          <w:tcPr>
            <w:tcW w:w="2835" w:type="dxa"/>
          </w:tcPr>
          <w:p w14:paraId="2172B0C8" w14:textId="77777777" w:rsidR="00870054" w:rsidRDefault="00870054">
            <w:pPr>
              <w:pStyle w:val="ConsPlusNormal"/>
            </w:pPr>
            <w:r>
              <w:t xml:space="preserve">Проведение для региональных компаний семинаров, круглых столов по вопросам внешнеэкономического взаимодействия и обмена опытом с привлечением представителей федеральных органов государственной власти, региональной инфраструктуры поддержки экспорта, банковских структур и других организаций, сопутствующих </w:t>
            </w:r>
            <w:r>
              <w:lastRenderedPageBreak/>
              <w:t>экспортной деятельности</w:t>
            </w:r>
          </w:p>
        </w:tc>
        <w:tc>
          <w:tcPr>
            <w:tcW w:w="680" w:type="dxa"/>
          </w:tcPr>
          <w:p w14:paraId="47F4B1A3" w14:textId="77777777" w:rsidR="00870054" w:rsidRDefault="00870054">
            <w:pPr>
              <w:pStyle w:val="ConsPlusNormal"/>
              <w:jc w:val="center"/>
            </w:pPr>
            <w:r>
              <w:lastRenderedPageBreak/>
              <w:t>140</w:t>
            </w:r>
          </w:p>
        </w:tc>
        <w:tc>
          <w:tcPr>
            <w:tcW w:w="680" w:type="dxa"/>
          </w:tcPr>
          <w:p w14:paraId="114F90E9" w14:textId="77777777" w:rsidR="00870054" w:rsidRDefault="00870054">
            <w:pPr>
              <w:pStyle w:val="ConsPlusNormal"/>
              <w:jc w:val="center"/>
            </w:pPr>
            <w:r>
              <w:t>04</w:t>
            </w:r>
          </w:p>
        </w:tc>
        <w:tc>
          <w:tcPr>
            <w:tcW w:w="680" w:type="dxa"/>
          </w:tcPr>
          <w:p w14:paraId="3476F431" w14:textId="77777777" w:rsidR="00870054" w:rsidRDefault="00870054">
            <w:pPr>
              <w:pStyle w:val="ConsPlusNormal"/>
              <w:jc w:val="center"/>
            </w:pPr>
            <w:r>
              <w:t>12</w:t>
            </w:r>
          </w:p>
        </w:tc>
        <w:tc>
          <w:tcPr>
            <w:tcW w:w="1701" w:type="dxa"/>
          </w:tcPr>
          <w:p w14:paraId="5282C275" w14:textId="77777777" w:rsidR="00870054" w:rsidRDefault="00870054">
            <w:pPr>
              <w:pStyle w:val="ConsPlusNormal"/>
              <w:jc w:val="center"/>
            </w:pPr>
            <w:r>
              <w:t>55 4 01 82603</w:t>
            </w:r>
          </w:p>
        </w:tc>
        <w:tc>
          <w:tcPr>
            <w:tcW w:w="680" w:type="dxa"/>
          </w:tcPr>
          <w:p w14:paraId="7D6AE75B" w14:textId="77777777" w:rsidR="00870054" w:rsidRDefault="00870054">
            <w:pPr>
              <w:pStyle w:val="ConsPlusNormal"/>
            </w:pPr>
          </w:p>
        </w:tc>
        <w:tc>
          <w:tcPr>
            <w:tcW w:w="1757" w:type="dxa"/>
          </w:tcPr>
          <w:p w14:paraId="093A7AA2" w14:textId="77777777" w:rsidR="00870054" w:rsidRDefault="00870054">
            <w:pPr>
              <w:pStyle w:val="ConsPlusNormal"/>
              <w:jc w:val="center"/>
            </w:pPr>
            <w:r>
              <w:t>0,00</w:t>
            </w:r>
          </w:p>
        </w:tc>
        <w:tc>
          <w:tcPr>
            <w:tcW w:w="1701" w:type="dxa"/>
          </w:tcPr>
          <w:p w14:paraId="237F53F9" w14:textId="77777777" w:rsidR="00870054" w:rsidRDefault="00870054">
            <w:pPr>
              <w:pStyle w:val="ConsPlusNormal"/>
              <w:jc w:val="center"/>
            </w:pPr>
            <w:r>
              <w:t>500,00</w:t>
            </w:r>
          </w:p>
        </w:tc>
        <w:tc>
          <w:tcPr>
            <w:tcW w:w="1701" w:type="dxa"/>
          </w:tcPr>
          <w:p w14:paraId="66C536FF" w14:textId="77777777" w:rsidR="00870054" w:rsidRDefault="00870054">
            <w:pPr>
              <w:pStyle w:val="ConsPlusNormal"/>
              <w:jc w:val="center"/>
            </w:pPr>
            <w:r>
              <w:t>500,00</w:t>
            </w:r>
          </w:p>
        </w:tc>
      </w:tr>
      <w:tr w:rsidR="00870054" w14:paraId="250138FA" w14:textId="77777777">
        <w:tc>
          <w:tcPr>
            <w:tcW w:w="2835" w:type="dxa"/>
          </w:tcPr>
          <w:p w14:paraId="24EF4DED"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0B8D3AEB" w14:textId="77777777" w:rsidR="00870054" w:rsidRDefault="00870054">
            <w:pPr>
              <w:pStyle w:val="ConsPlusNormal"/>
              <w:jc w:val="center"/>
            </w:pPr>
            <w:r>
              <w:t>140</w:t>
            </w:r>
          </w:p>
        </w:tc>
        <w:tc>
          <w:tcPr>
            <w:tcW w:w="680" w:type="dxa"/>
          </w:tcPr>
          <w:p w14:paraId="4419F73A" w14:textId="77777777" w:rsidR="00870054" w:rsidRDefault="00870054">
            <w:pPr>
              <w:pStyle w:val="ConsPlusNormal"/>
              <w:jc w:val="center"/>
            </w:pPr>
            <w:r>
              <w:t>04</w:t>
            </w:r>
          </w:p>
        </w:tc>
        <w:tc>
          <w:tcPr>
            <w:tcW w:w="680" w:type="dxa"/>
          </w:tcPr>
          <w:p w14:paraId="332E4C34" w14:textId="77777777" w:rsidR="00870054" w:rsidRDefault="00870054">
            <w:pPr>
              <w:pStyle w:val="ConsPlusNormal"/>
              <w:jc w:val="center"/>
            </w:pPr>
            <w:r>
              <w:t>12</w:t>
            </w:r>
          </w:p>
        </w:tc>
        <w:tc>
          <w:tcPr>
            <w:tcW w:w="1701" w:type="dxa"/>
          </w:tcPr>
          <w:p w14:paraId="122E4275" w14:textId="77777777" w:rsidR="00870054" w:rsidRDefault="00870054">
            <w:pPr>
              <w:pStyle w:val="ConsPlusNormal"/>
              <w:jc w:val="center"/>
            </w:pPr>
            <w:r>
              <w:t>55 4 01 82603</w:t>
            </w:r>
          </w:p>
        </w:tc>
        <w:tc>
          <w:tcPr>
            <w:tcW w:w="680" w:type="dxa"/>
          </w:tcPr>
          <w:p w14:paraId="13B834A2" w14:textId="77777777" w:rsidR="00870054" w:rsidRDefault="00870054">
            <w:pPr>
              <w:pStyle w:val="ConsPlusNormal"/>
              <w:jc w:val="center"/>
            </w:pPr>
            <w:r>
              <w:t>200</w:t>
            </w:r>
          </w:p>
        </w:tc>
        <w:tc>
          <w:tcPr>
            <w:tcW w:w="1757" w:type="dxa"/>
          </w:tcPr>
          <w:p w14:paraId="1CC7F230" w14:textId="77777777" w:rsidR="00870054" w:rsidRDefault="00870054">
            <w:pPr>
              <w:pStyle w:val="ConsPlusNormal"/>
              <w:jc w:val="center"/>
            </w:pPr>
            <w:r>
              <w:t>0,00</w:t>
            </w:r>
          </w:p>
        </w:tc>
        <w:tc>
          <w:tcPr>
            <w:tcW w:w="1701" w:type="dxa"/>
          </w:tcPr>
          <w:p w14:paraId="3DA2CBEB" w14:textId="77777777" w:rsidR="00870054" w:rsidRDefault="00870054">
            <w:pPr>
              <w:pStyle w:val="ConsPlusNormal"/>
              <w:jc w:val="center"/>
            </w:pPr>
            <w:r>
              <w:t>500,00</w:t>
            </w:r>
          </w:p>
        </w:tc>
        <w:tc>
          <w:tcPr>
            <w:tcW w:w="1701" w:type="dxa"/>
          </w:tcPr>
          <w:p w14:paraId="2975BDDB" w14:textId="77777777" w:rsidR="00870054" w:rsidRDefault="00870054">
            <w:pPr>
              <w:pStyle w:val="ConsPlusNormal"/>
              <w:jc w:val="center"/>
            </w:pPr>
            <w:r>
              <w:t>500,00</w:t>
            </w:r>
          </w:p>
        </w:tc>
      </w:tr>
      <w:tr w:rsidR="00870054" w14:paraId="48727A6D" w14:textId="77777777">
        <w:tc>
          <w:tcPr>
            <w:tcW w:w="2835" w:type="dxa"/>
          </w:tcPr>
          <w:p w14:paraId="3AF38E0F" w14:textId="77777777" w:rsidR="00870054" w:rsidRDefault="00870054">
            <w:pPr>
              <w:pStyle w:val="ConsPlusNormal"/>
            </w:pPr>
            <w:r>
              <w:t>Проведение бизнес-миссии в иностранных государствах совместно с представителями экспортно ориентированных предприятий Республики Дагестан</w:t>
            </w:r>
          </w:p>
        </w:tc>
        <w:tc>
          <w:tcPr>
            <w:tcW w:w="680" w:type="dxa"/>
          </w:tcPr>
          <w:p w14:paraId="2C9DBAFB" w14:textId="77777777" w:rsidR="00870054" w:rsidRDefault="00870054">
            <w:pPr>
              <w:pStyle w:val="ConsPlusNormal"/>
              <w:jc w:val="center"/>
            </w:pPr>
            <w:r>
              <w:t>140</w:t>
            </w:r>
          </w:p>
        </w:tc>
        <w:tc>
          <w:tcPr>
            <w:tcW w:w="680" w:type="dxa"/>
          </w:tcPr>
          <w:p w14:paraId="3A1AE761" w14:textId="77777777" w:rsidR="00870054" w:rsidRDefault="00870054">
            <w:pPr>
              <w:pStyle w:val="ConsPlusNormal"/>
              <w:jc w:val="center"/>
            </w:pPr>
            <w:r>
              <w:t>04</w:t>
            </w:r>
          </w:p>
        </w:tc>
        <w:tc>
          <w:tcPr>
            <w:tcW w:w="680" w:type="dxa"/>
          </w:tcPr>
          <w:p w14:paraId="352B56EB" w14:textId="77777777" w:rsidR="00870054" w:rsidRDefault="00870054">
            <w:pPr>
              <w:pStyle w:val="ConsPlusNormal"/>
              <w:jc w:val="center"/>
            </w:pPr>
            <w:r>
              <w:t>12</w:t>
            </w:r>
          </w:p>
        </w:tc>
        <w:tc>
          <w:tcPr>
            <w:tcW w:w="1701" w:type="dxa"/>
          </w:tcPr>
          <w:p w14:paraId="5AB257AD" w14:textId="77777777" w:rsidR="00870054" w:rsidRDefault="00870054">
            <w:pPr>
              <w:pStyle w:val="ConsPlusNormal"/>
              <w:jc w:val="center"/>
            </w:pPr>
            <w:r>
              <w:t>55 4 01 82605</w:t>
            </w:r>
          </w:p>
        </w:tc>
        <w:tc>
          <w:tcPr>
            <w:tcW w:w="680" w:type="dxa"/>
          </w:tcPr>
          <w:p w14:paraId="06DA6DAE" w14:textId="77777777" w:rsidR="00870054" w:rsidRDefault="00870054">
            <w:pPr>
              <w:pStyle w:val="ConsPlusNormal"/>
            </w:pPr>
          </w:p>
        </w:tc>
        <w:tc>
          <w:tcPr>
            <w:tcW w:w="1757" w:type="dxa"/>
          </w:tcPr>
          <w:p w14:paraId="04AE59EC" w14:textId="77777777" w:rsidR="00870054" w:rsidRDefault="00870054">
            <w:pPr>
              <w:pStyle w:val="ConsPlusNormal"/>
              <w:jc w:val="center"/>
            </w:pPr>
            <w:r>
              <w:t>5000,00</w:t>
            </w:r>
          </w:p>
        </w:tc>
        <w:tc>
          <w:tcPr>
            <w:tcW w:w="1701" w:type="dxa"/>
          </w:tcPr>
          <w:p w14:paraId="2FBC5E92" w14:textId="77777777" w:rsidR="00870054" w:rsidRDefault="00870054">
            <w:pPr>
              <w:pStyle w:val="ConsPlusNormal"/>
              <w:jc w:val="center"/>
            </w:pPr>
            <w:r>
              <w:t>5000,00</w:t>
            </w:r>
          </w:p>
        </w:tc>
        <w:tc>
          <w:tcPr>
            <w:tcW w:w="1701" w:type="dxa"/>
          </w:tcPr>
          <w:p w14:paraId="6884C47A" w14:textId="77777777" w:rsidR="00870054" w:rsidRDefault="00870054">
            <w:pPr>
              <w:pStyle w:val="ConsPlusNormal"/>
              <w:jc w:val="center"/>
            </w:pPr>
            <w:r>
              <w:t>5000,00</w:t>
            </w:r>
          </w:p>
        </w:tc>
      </w:tr>
      <w:tr w:rsidR="00870054" w14:paraId="530E8574" w14:textId="77777777">
        <w:tc>
          <w:tcPr>
            <w:tcW w:w="2835" w:type="dxa"/>
          </w:tcPr>
          <w:p w14:paraId="6ACF75F8"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33EDAB26" w14:textId="77777777" w:rsidR="00870054" w:rsidRDefault="00870054">
            <w:pPr>
              <w:pStyle w:val="ConsPlusNormal"/>
              <w:jc w:val="center"/>
            </w:pPr>
            <w:r>
              <w:t>140</w:t>
            </w:r>
          </w:p>
        </w:tc>
        <w:tc>
          <w:tcPr>
            <w:tcW w:w="680" w:type="dxa"/>
          </w:tcPr>
          <w:p w14:paraId="3FCB949D" w14:textId="77777777" w:rsidR="00870054" w:rsidRDefault="00870054">
            <w:pPr>
              <w:pStyle w:val="ConsPlusNormal"/>
              <w:jc w:val="center"/>
            </w:pPr>
            <w:r>
              <w:t>04</w:t>
            </w:r>
          </w:p>
        </w:tc>
        <w:tc>
          <w:tcPr>
            <w:tcW w:w="680" w:type="dxa"/>
          </w:tcPr>
          <w:p w14:paraId="001133A4" w14:textId="77777777" w:rsidR="00870054" w:rsidRDefault="00870054">
            <w:pPr>
              <w:pStyle w:val="ConsPlusNormal"/>
              <w:jc w:val="center"/>
            </w:pPr>
            <w:r>
              <w:t>12</w:t>
            </w:r>
          </w:p>
        </w:tc>
        <w:tc>
          <w:tcPr>
            <w:tcW w:w="1701" w:type="dxa"/>
          </w:tcPr>
          <w:p w14:paraId="2EF6BD92" w14:textId="77777777" w:rsidR="00870054" w:rsidRDefault="00870054">
            <w:pPr>
              <w:pStyle w:val="ConsPlusNormal"/>
              <w:jc w:val="center"/>
            </w:pPr>
            <w:r>
              <w:t>55 4 01 82605</w:t>
            </w:r>
          </w:p>
        </w:tc>
        <w:tc>
          <w:tcPr>
            <w:tcW w:w="680" w:type="dxa"/>
          </w:tcPr>
          <w:p w14:paraId="4AD35D36" w14:textId="77777777" w:rsidR="00870054" w:rsidRDefault="00870054">
            <w:pPr>
              <w:pStyle w:val="ConsPlusNormal"/>
              <w:jc w:val="center"/>
            </w:pPr>
            <w:r>
              <w:t>200</w:t>
            </w:r>
          </w:p>
        </w:tc>
        <w:tc>
          <w:tcPr>
            <w:tcW w:w="1757" w:type="dxa"/>
          </w:tcPr>
          <w:p w14:paraId="29ABB98F" w14:textId="77777777" w:rsidR="00870054" w:rsidRDefault="00870054">
            <w:pPr>
              <w:pStyle w:val="ConsPlusNormal"/>
              <w:jc w:val="center"/>
            </w:pPr>
            <w:r>
              <w:t>5000,00</w:t>
            </w:r>
          </w:p>
        </w:tc>
        <w:tc>
          <w:tcPr>
            <w:tcW w:w="1701" w:type="dxa"/>
          </w:tcPr>
          <w:p w14:paraId="3BFA6DBA" w14:textId="77777777" w:rsidR="00870054" w:rsidRDefault="00870054">
            <w:pPr>
              <w:pStyle w:val="ConsPlusNormal"/>
              <w:jc w:val="center"/>
            </w:pPr>
            <w:r>
              <w:t>5000,00</w:t>
            </w:r>
          </w:p>
        </w:tc>
        <w:tc>
          <w:tcPr>
            <w:tcW w:w="1701" w:type="dxa"/>
          </w:tcPr>
          <w:p w14:paraId="11505D0D" w14:textId="77777777" w:rsidR="00870054" w:rsidRDefault="00870054">
            <w:pPr>
              <w:pStyle w:val="ConsPlusNormal"/>
              <w:jc w:val="center"/>
            </w:pPr>
            <w:r>
              <w:t>5000,00</w:t>
            </w:r>
          </w:p>
        </w:tc>
      </w:tr>
      <w:tr w:rsidR="00870054" w14:paraId="2D15EC6E" w14:textId="77777777">
        <w:tc>
          <w:tcPr>
            <w:tcW w:w="2835" w:type="dxa"/>
          </w:tcPr>
          <w:p w14:paraId="6F2282C9" w14:textId="77777777" w:rsidR="00870054" w:rsidRDefault="00870054">
            <w:pPr>
              <w:pStyle w:val="ConsPlusNormal"/>
            </w:pPr>
            <w:r>
              <w:t>Организация и участие Республики Дагестан в выставках, специализированных форумах, иных мероприятиях на территории Республики Дагестан, а также на территориях субъектов Российской Федерации и иностранных государств</w:t>
            </w:r>
          </w:p>
        </w:tc>
        <w:tc>
          <w:tcPr>
            <w:tcW w:w="680" w:type="dxa"/>
          </w:tcPr>
          <w:p w14:paraId="1A005C72" w14:textId="77777777" w:rsidR="00870054" w:rsidRDefault="00870054">
            <w:pPr>
              <w:pStyle w:val="ConsPlusNormal"/>
              <w:jc w:val="center"/>
            </w:pPr>
            <w:r>
              <w:t>140</w:t>
            </w:r>
          </w:p>
        </w:tc>
        <w:tc>
          <w:tcPr>
            <w:tcW w:w="680" w:type="dxa"/>
          </w:tcPr>
          <w:p w14:paraId="1AE74BF8" w14:textId="77777777" w:rsidR="00870054" w:rsidRDefault="00870054">
            <w:pPr>
              <w:pStyle w:val="ConsPlusNormal"/>
              <w:jc w:val="center"/>
            </w:pPr>
            <w:r>
              <w:t>04</w:t>
            </w:r>
          </w:p>
        </w:tc>
        <w:tc>
          <w:tcPr>
            <w:tcW w:w="680" w:type="dxa"/>
          </w:tcPr>
          <w:p w14:paraId="365A38AB" w14:textId="77777777" w:rsidR="00870054" w:rsidRDefault="00870054">
            <w:pPr>
              <w:pStyle w:val="ConsPlusNormal"/>
              <w:jc w:val="center"/>
            </w:pPr>
            <w:r>
              <w:t>12</w:t>
            </w:r>
          </w:p>
        </w:tc>
        <w:tc>
          <w:tcPr>
            <w:tcW w:w="1701" w:type="dxa"/>
          </w:tcPr>
          <w:p w14:paraId="3E3CCE37" w14:textId="77777777" w:rsidR="00870054" w:rsidRDefault="00870054">
            <w:pPr>
              <w:pStyle w:val="ConsPlusNormal"/>
              <w:jc w:val="center"/>
            </w:pPr>
            <w:r>
              <w:t>55 4 01 82606</w:t>
            </w:r>
          </w:p>
        </w:tc>
        <w:tc>
          <w:tcPr>
            <w:tcW w:w="680" w:type="dxa"/>
          </w:tcPr>
          <w:p w14:paraId="3DBFE281" w14:textId="77777777" w:rsidR="00870054" w:rsidRDefault="00870054">
            <w:pPr>
              <w:pStyle w:val="ConsPlusNormal"/>
            </w:pPr>
          </w:p>
        </w:tc>
        <w:tc>
          <w:tcPr>
            <w:tcW w:w="1757" w:type="dxa"/>
          </w:tcPr>
          <w:p w14:paraId="0561567E" w14:textId="77777777" w:rsidR="00870054" w:rsidRDefault="00870054">
            <w:pPr>
              <w:pStyle w:val="ConsPlusNormal"/>
              <w:jc w:val="center"/>
            </w:pPr>
            <w:r>
              <w:t>10000,00</w:t>
            </w:r>
          </w:p>
        </w:tc>
        <w:tc>
          <w:tcPr>
            <w:tcW w:w="1701" w:type="dxa"/>
          </w:tcPr>
          <w:p w14:paraId="023FDB45" w14:textId="77777777" w:rsidR="00870054" w:rsidRDefault="00870054">
            <w:pPr>
              <w:pStyle w:val="ConsPlusNormal"/>
              <w:jc w:val="center"/>
            </w:pPr>
            <w:r>
              <w:t>25000,00</w:t>
            </w:r>
          </w:p>
        </w:tc>
        <w:tc>
          <w:tcPr>
            <w:tcW w:w="1701" w:type="dxa"/>
          </w:tcPr>
          <w:p w14:paraId="66CBA215" w14:textId="77777777" w:rsidR="00870054" w:rsidRDefault="00870054">
            <w:pPr>
              <w:pStyle w:val="ConsPlusNormal"/>
              <w:jc w:val="center"/>
            </w:pPr>
            <w:r>
              <w:t>25000,00</w:t>
            </w:r>
          </w:p>
        </w:tc>
      </w:tr>
      <w:tr w:rsidR="00870054" w14:paraId="40E7E1D7" w14:textId="77777777">
        <w:tc>
          <w:tcPr>
            <w:tcW w:w="2835" w:type="dxa"/>
          </w:tcPr>
          <w:p w14:paraId="3D1BF88D" w14:textId="77777777" w:rsidR="00870054" w:rsidRDefault="00870054">
            <w:pPr>
              <w:pStyle w:val="ConsPlusNormal"/>
            </w:pPr>
            <w:r>
              <w:lastRenderedPageBreak/>
              <w:t>Закупка товаров, работ и услуг для обеспечения государственных (муниципальных) нужд</w:t>
            </w:r>
          </w:p>
        </w:tc>
        <w:tc>
          <w:tcPr>
            <w:tcW w:w="680" w:type="dxa"/>
          </w:tcPr>
          <w:p w14:paraId="751B02B9" w14:textId="77777777" w:rsidR="00870054" w:rsidRDefault="00870054">
            <w:pPr>
              <w:pStyle w:val="ConsPlusNormal"/>
              <w:jc w:val="center"/>
            </w:pPr>
            <w:r>
              <w:t>140</w:t>
            </w:r>
          </w:p>
        </w:tc>
        <w:tc>
          <w:tcPr>
            <w:tcW w:w="680" w:type="dxa"/>
          </w:tcPr>
          <w:p w14:paraId="28447AAE" w14:textId="77777777" w:rsidR="00870054" w:rsidRDefault="00870054">
            <w:pPr>
              <w:pStyle w:val="ConsPlusNormal"/>
              <w:jc w:val="center"/>
            </w:pPr>
            <w:r>
              <w:t>04</w:t>
            </w:r>
          </w:p>
        </w:tc>
        <w:tc>
          <w:tcPr>
            <w:tcW w:w="680" w:type="dxa"/>
          </w:tcPr>
          <w:p w14:paraId="66232845" w14:textId="77777777" w:rsidR="00870054" w:rsidRDefault="00870054">
            <w:pPr>
              <w:pStyle w:val="ConsPlusNormal"/>
              <w:jc w:val="center"/>
            </w:pPr>
            <w:r>
              <w:t>12</w:t>
            </w:r>
          </w:p>
        </w:tc>
        <w:tc>
          <w:tcPr>
            <w:tcW w:w="1701" w:type="dxa"/>
          </w:tcPr>
          <w:p w14:paraId="6DCCCEB5" w14:textId="77777777" w:rsidR="00870054" w:rsidRDefault="00870054">
            <w:pPr>
              <w:pStyle w:val="ConsPlusNormal"/>
              <w:jc w:val="center"/>
            </w:pPr>
            <w:r>
              <w:t>55 4 01 82606</w:t>
            </w:r>
          </w:p>
        </w:tc>
        <w:tc>
          <w:tcPr>
            <w:tcW w:w="680" w:type="dxa"/>
          </w:tcPr>
          <w:p w14:paraId="6522E851" w14:textId="77777777" w:rsidR="00870054" w:rsidRDefault="00870054">
            <w:pPr>
              <w:pStyle w:val="ConsPlusNormal"/>
              <w:jc w:val="center"/>
            </w:pPr>
            <w:r>
              <w:t>200</w:t>
            </w:r>
          </w:p>
        </w:tc>
        <w:tc>
          <w:tcPr>
            <w:tcW w:w="1757" w:type="dxa"/>
          </w:tcPr>
          <w:p w14:paraId="0737614B" w14:textId="77777777" w:rsidR="00870054" w:rsidRDefault="00870054">
            <w:pPr>
              <w:pStyle w:val="ConsPlusNormal"/>
              <w:jc w:val="center"/>
            </w:pPr>
            <w:r>
              <w:t>10000,00</w:t>
            </w:r>
          </w:p>
        </w:tc>
        <w:tc>
          <w:tcPr>
            <w:tcW w:w="1701" w:type="dxa"/>
          </w:tcPr>
          <w:p w14:paraId="729C2301" w14:textId="77777777" w:rsidR="00870054" w:rsidRDefault="00870054">
            <w:pPr>
              <w:pStyle w:val="ConsPlusNormal"/>
              <w:jc w:val="center"/>
            </w:pPr>
            <w:r>
              <w:t>25000,00</w:t>
            </w:r>
          </w:p>
        </w:tc>
        <w:tc>
          <w:tcPr>
            <w:tcW w:w="1701" w:type="dxa"/>
          </w:tcPr>
          <w:p w14:paraId="6AF7D65F" w14:textId="77777777" w:rsidR="00870054" w:rsidRDefault="00870054">
            <w:pPr>
              <w:pStyle w:val="ConsPlusNormal"/>
              <w:jc w:val="center"/>
            </w:pPr>
            <w:r>
              <w:t>25000,00</w:t>
            </w:r>
          </w:p>
        </w:tc>
      </w:tr>
      <w:tr w:rsidR="00870054" w14:paraId="29B13356" w14:textId="77777777">
        <w:tc>
          <w:tcPr>
            <w:tcW w:w="2835" w:type="dxa"/>
          </w:tcPr>
          <w:p w14:paraId="1ACFBB2B" w14:textId="77777777" w:rsidR="00870054" w:rsidRDefault="00870054">
            <w:pPr>
              <w:pStyle w:val="ConsPlusNormal"/>
            </w:pPr>
            <w:r>
              <w:t>Издание брошюр, буклетов, подготовка имиджевых и презентационных материалов, в том числе с переводом на иностранные языки, размещение в средствах массовой информации материалов о социально-экономическом потенциале Республики Дагестан, перевод информационных материалов и документов</w:t>
            </w:r>
          </w:p>
        </w:tc>
        <w:tc>
          <w:tcPr>
            <w:tcW w:w="680" w:type="dxa"/>
          </w:tcPr>
          <w:p w14:paraId="2E4C0DBB" w14:textId="77777777" w:rsidR="00870054" w:rsidRDefault="00870054">
            <w:pPr>
              <w:pStyle w:val="ConsPlusNormal"/>
              <w:jc w:val="center"/>
            </w:pPr>
            <w:r>
              <w:t>140</w:t>
            </w:r>
          </w:p>
        </w:tc>
        <w:tc>
          <w:tcPr>
            <w:tcW w:w="680" w:type="dxa"/>
          </w:tcPr>
          <w:p w14:paraId="36B77FBF" w14:textId="77777777" w:rsidR="00870054" w:rsidRDefault="00870054">
            <w:pPr>
              <w:pStyle w:val="ConsPlusNormal"/>
              <w:jc w:val="center"/>
            </w:pPr>
            <w:r>
              <w:t>04</w:t>
            </w:r>
          </w:p>
        </w:tc>
        <w:tc>
          <w:tcPr>
            <w:tcW w:w="680" w:type="dxa"/>
          </w:tcPr>
          <w:p w14:paraId="38ACA0CC" w14:textId="77777777" w:rsidR="00870054" w:rsidRDefault="00870054">
            <w:pPr>
              <w:pStyle w:val="ConsPlusNormal"/>
              <w:jc w:val="center"/>
            </w:pPr>
            <w:r>
              <w:t>12</w:t>
            </w:r>
          </w:p>
        </w:tc>
        <w:tc>
          <w:tcPr>
            <w:tcW w:w="1701" w:type="dxa"/>
          </w:tcPr>
          <w:p w14:paraId="51A186DA" w14:textId="77777777" w:rsidR="00870054" w:rsidRDefault="00870054">
            <w:pPr>
              <w:pStyle w:val="ConsPlusNormal"/>
              <w:jc w:val="center"/>
            </w:pPr>
            <w:r>
              <w:t>55 4 01 82607</w:t>
            </w:r>
          </w:p>
        </w:tc>
        <w:tc>
          <w:tcPr>
            <w:tcW w:w="680" w:type="dxa"/>
          </w:tcPr>
          <w:p w14:paraId="3CBF43BE" w14:textId="77777777" w:rsidR="00870054" w:rsidRDefault="00870054">
            <w:pPr>
              <w:pStyle w:val="ConsPlusNormal"/>
            </w:pPr>
          </w:p>
        </w:tc>
        <w:tc>
          <w:tcPr>
            <w:tcW w:w="1757" w:type="dxa"/>
          </w:tcPr>
          <w:p w14:paraId="1096B51B" w14:textId="77777777" w:rsidR="00870054" w:rsidRDefault="00870054">
            <w:pPr>
              <w:pStyle w:val="ConsPlusNormal"/>
              <w:jc w:val="center"/>
            </w:pPr>
            <w:r>
              <w:t>0,00</w:t>
            </w:r>
          </w:p>
        </w:tc>
        <w:tc>
          <w:tcPr>
            <w:tcW w:w="1701" w:type="dxa"/>
          </w:tcPr>
          <w:p w14:paraId="00AE8190" w14:textId="77777777" w:rsidR="00870054" w:rsidRDefault="00870054">
            <w:pPr>
              <w:pStyle w:val="ConsPlusNormal"/>
              <w:jc w:val="center"/>
            </w:pPr>
            <w:r>
              <w:t>5000,00</w:t>
            </w:r>
          </w:p>
        </w:tc>
        <w:tc>
          <w:tcPr>
            <w:tcW w:w="1701" w:type="dxa"/>
          </w:tcPr>
          <w:p w14:paraId="41AD1FFE" w14:textId="77777777" w:rsidR="00870054" w:rsidRDefault="00870054">
            <w:pPr>
              <w:pStyle w:val="ConsPlusNormal"/>
              <w:jc w:val="center"/>
            </w:pPr>
            <w:r>
              <w:t>0,00</w:t>
            </w:r>
          </w:p>
        </w:tc>
      </w:tr>
      <w:tr w:rsidR="00870054" w14:paraId="362AE5A6" w14:textId="77777777">
        <w:tc>
          <w:tcPr>
            <w:tcW w:w="2835" w:type="dxa"/>
          </w:tcPr>
          <w:p w14:paraId="0E0B23F1"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5C6E82C8" w14:textId="77777777" w:rsidR="00870054" w:rsidRDefault="00870054">
            <w:pPr>
              <w:pStyle w:val="ConsPlusNormal"/>
              <w:jc w:val="center"/>
            </w:pPr>
            <w:r>
              <w:t>140</w:t>
            </w:r>
          </w:p>
        </w:tc>
        <w:tc>
          <w:tcPr>
            <w:tcW w:w="680" w:type="dxa"/>
          </w:tcPr>
          <w:p w14:paraId="169C0F45" w14:textId="77777777" w:rsidR="00870054" w:rsidRDefault="00870054">
            <w:pPr>
              <w:pStyle w:val="ConsPlusNormal"/>
              <w:jc w:val="center"/>
            </w:pPr>
            <w:r>
              <w:t>04</w:t>
            </w:r>
          </w:p>
        </w:tc>
        <w:tc>
          <w:tcPr>
            <w:tcW w:w="680" w:type="dxa"/>
          </w:tcPr>
          <w:p w14:paraId="7C029105" w14:textId="77777777" w:rsidR="00870054" w:rsidRDefault="00870054">
            <w:pPr>
              <w:pStyle w:val="ConsPlusNormal"/>
              <w:jc w:val="center"/>
            </w:pPr>
            <w:r>
              <w:t>12</w:t>
            </w:r>
          </w:p>
        </w:tc>
        <w:tc>
          <w:tcPr>
            <w:tcW w:w="1701" w:type="dxa"/>
          </w:tcPr>
          <w:p w14:paraId="09826D8C" w14:textId="77777777" w:rsidR="00870054" w:rsidRDefault="00870054">
            <w:pPr>
              <w:pStyle w:val="ConsPlusNormal"/>
              <w:jc w:val="center"/>
            </w:pPr>
            <w:r>
              <w:t>55 4 01 82607</w:t>
            </w:r>
          </w:p>
        </w:tc>
        <w:tc>
          <w:tcPr>
            <w:tcW w:w="680" w:type="dxa"/>
          </w:tcPr>
          <w:p w14:paraId="6BB149BB" w14:textId="77777777" w:rsidR="00870054" w:rsidRDefault="00870054">
            <w:pPr>
              <w:pStyle w:val="ConsPlusNormal"/>
              <w:jc w:val="center"/>
            </w:pPr>
            <w:r>
              <w:t>200</w:t>
            </w:r>
          </w:p>
        </w:tc>
        <w:tc>
          <w:tcPr>
            <w:tcW w:w="1757" w:type="dxa"/>
          </w:tcPr>
          <w:p w14:paraId="0B667BC7" w14:textId="77777777" w:rsidR="00870054" w:rsidRDefault="00870054">
            <w:pPr>
              <w:pStyle w:val="ConsPlusNormal"/>
              <w:jc w:val="center"/>
            </w:pPr>
            <w:r>
              <w:t>0,00</w:t>
            </w:r>
          </w:p>
        </w:tc>
        <w:tc>
          <w:tcPr>
            <w:tcW w:w="1701" w:type="dxa"/>
          </w:tcPr>
          <w:p w14:paraId="75A74A0C" w14:textId="77777777" w:rsidR="00870054" w:rsidRDefault="00870054">
            <w:pPr>
              <w:pStyle w:val="ConsPlusNormal"/>
              <w:jc w:val="center"/>
            </w:pPr>
            <w:r>
              <w:t>5000,00</w:t>
            </w:r>
          </w:p>
        </w:tc>
        <w:tc>
          <w:tcPr>
            <w:tcW w:w="1701" w:type="dxa"/>
          </w:tcPr>
          <w:p w14:paraId="2DD09683" w14:textId="77777777" w:rsidR="00870054" w:rsidRDefault="00870054">
            <w:pPr>
              <w:pStyle w:val="ConsPlusNormal"/>
              <w:jc w:val="center"/>
            </w:pPr>
            <w:r>
              <w:t>0,00</w:t>
            </w:r>
          </w:p>
        </w:tc>
      </w:tr>
      <w:tr w:rsidR="00870054" w14:paraId="21ED2753" w14:textId="77777777">
        <w:tc>
          <w:tcPr>
            <w:tcW w:w="2835" w:type="dxa"/>
          </w:tcPr>
          <w:p w14:paraId="26B8E4C7" w14:textId="77777777" w:rsidR="00870054" w:rsidRDefault="00870054">
            <w:pPr>
              <w:pStyle w:val="ConsPlusNormal"/>
            </w:pPr>
            <w:r>
              <w:t xml:space="preserve">Государственная </w:t>
            </w:r>
            <w:hyperlink r:id="rId175">
              <w:r>
                <w:rPr>
                  <w:color w:val="0000FF"/>
                </w:rPr>
                <w:t>программа</w:t>
              </w:r>
            </w:hyperlink>
            <w:r>
              <w:t xml:space="preserve"> Республики Дагестан "Обеспечение развития и реализации городским округом </w:t>
            </w:r>
            <w:r>
              <w:lastRenderedPageBreak/>
              <w:t>"город Махачкала" функций столицы Республики Дагестан"</w:t>
            </w:r>
          </w:p>
        </w:tc>
        <w:tc>
          <w:tcPr>
            <w:tcW w:w="680" w:type="dxa"/>
          </w:tcPr>
          <w:p w14:paraId="1E2D671C" w14:textId="77777777" w:rsidR="00870054" w:rsidRDefault="00870054">
            <w:pPr>
              <w:pStyle w:val="ConsPlusNormal"/>
              <w:jc w:val="center"/>
            </w:pPr>
            <w:r>
              <w:lastRenderedPageBreak/>
              <w:t>140</w:t>
            </w:r>
          </w:p>
        </w:tc>
        <w:tc>
          <w:tcPr>
            <w:tcW w:w="680" w:type="dxa"/>
          </w:tcPr>
          <w:p w14:paraId="4ED95538" w14:textId="77777777" w:rsidR="00870054" w:rsidRDefault="00870054">
            <w:pPr>
              <w:pStyle w:val="ConsPlusNormal"/>
              <w:jc w:val="center"/>
            </w:pPr>
            <w:r>
              <w:t>04</w:t>
            </w:r>
          </w:p>
        </w:tc>
        <w:tc>
          <w:tcPr>
            <w:tcW w:w="680" w:type="dxa"/>
          </w:tcPr>
          <w:p w14:paraId="02A71A17" w14:textId="77777777" w:rsidR="00870054" w:rsidRDefault="00870054">
            <w:pPr>
              <w:pStyle w:val="ConsPlusNormal"/>
              <w:jc w:val="center"/>
            </w:pPr>
            <w:r>
              <w:t>12</w:t>
            </w:r>
          </w:p>
        </w:tc>
        <w:tc>
          <w:tcPr>
            <w:tcW w:w="1701" w:type="dxa"/>
          </w:tcPr>
          <w:p w14:paraId="5FA0A88A" w14:textId="77777777" w:rsidR="00870054" w:rsidRDefault="00870054">
            <w:pPr>
              <w:pStyle w:val="ConsPlusNormal"/>
              <w:jc w:val="center"/>
            </w:pPr>
            <w:r>
              <w:t>62</w:t>
            </w:r>
          </w:p>
        </w:tc>
        <w:tc>
          <w:tcPr>
            <w:tcW w:w="680" w:type="dxa"/>
          </w:tcPr>
          <w:p w14:paraId="316E9B37" w14:textId="77777777" w:rsidR="00870054" w:rsidRDefault="00870054">
            <w:pPr>
              <w:pStyle w:val="ConsPlusNormal"/>
            </w:pPr>
          </w:p>
        </w:tc>
        <w:tc>
          <w:tcPr>
            <w:tcW w:w="1757" w:type="dxa"/>
          </w:tcPr>
          <w:p w14:paraId="7B4558BB" w14:textId="77777777" w:rsidR="00870054" w:rsidRDefault="00870054">
            <w:pPr>
              <w:pStyle w:val="ConsPlusNormal"/>
              <w:jc w:val="center"/>
            </w:pPr>
            <w:r>
              <w:t>292881,20</w:t>
            </w:r>
          </w:p>
        </w:tc>
        <w:tc>
          <w:tcPr>
            <w:tcW w:w="1701" w:type="dxa"/>
          </w:tcPr>
          <w:p w14:paraId="2E69F047" w14:textId="77777777" w:rsidR="00870054" w:rsidRDefault="00870054">
            <w:pPr>
              <w:pStyle w:val="ConsPlusNormal"/>
              <w:jc w:val="center"/>
            </w:pPr>
            <w:r>
              <w:t>72390,00</w:t>
            </w:r>
          </w:p>
        </w:tc>
        <w:tc>
          <w:tcPr>
            <w:tcW w:w="1701" w:type="dxa"/>
          </w:tcPr>
          <w:p w14:paraId="31338E77" w14:textId="77777777" w:rsidR="00870054" w:rsidRDefault="00870054">
            <w:pPr>
              <w:pStyle w:val="ConsPlusNormal"/>
              <w:jc w:val="center"/>
            </w:pPr>
            <w:r>
              <w:t>0,00</w:t>
            </w:r>
          </w:p>
        </w:tc>
      </w:tr>
      <w:tr w:rsidR="00870054" w14:paraId="1593ADC9" w14:textId="77777777">
        <w:tc>
          <w:tcPr>
            <w:tcW w:w="2835" w:type="dxa"/>
          </w:tcPr>
          <w:p w14:paraId="220A688E" w14:textId="77777777" w:rsidR="00870054" w:rsidRDefault="00870054">
            <w:pPr>
              <w:pStyle w:val="ConsPlusNormal"/>
            </w:pPr>
            <w:r>
              <w:t>Региональные проекты, не входящие в состав национального проекта</w:t>
            </w:r>
          </w:p>
        </w:tc>
        <w:tc>
          <w:tcPr>
            <w:tcW w:w="680" w:type="dxa"/>
          </w:tcPr>
          <w:p w14:paraId="0459DB6B" w14:textId="77777777" w:rsidR="00870054" w:rsidRDefault="00870054">
            <w:pPr>
              <w:pStyle w:val="ConsPlusNormal"/>
              <w:jc w:val="center"/>
            </w:pPr>
            <w:r>
              <w:t>140</w:t>
            </w:r>
          </w:p>
        </w:tc>
        <w:tc>
          <w:tcPr>
            <w:tcW w:w="680" w:type="dxa"/>
          </w:tcPr>
          <w:p w14:paraId="06434475" w14:textId="77777777" w:rsidR="00870054" w:rsidRDefault="00870054">
            <w:pPr>
              <w:pStyle w:val="ConsPlusNormal"/>
              <w:jc w:val="center"/>
            </w:pPr>
            <w:r>
              <w:t>04</w:t>
            </w:r>
          </w:p>
        </w:tc>
        <w:tc>
          <w:tcPr>
            <w:tcW w:w="680" w:type="dxa"/>
          </w:tcPr>
          <w:p w14:paraId="5DA5F2E6" w14:textId="77777777" w:rsidR="00870054" w:rsidRDefault="00870054">
            <w:pPr>
              <w:pStyle w:val="ConsPlusNormal"/>
              <w:jc w:val="center"/>
            </w:pPr>
            <w:r>
              <w:t>12</w:t>
            </w:r>
          </w:p>
        </w:tc>
        <w:tc>
          <w:tcPr>
            <w:tcW w:w="1701" w:type="dxa"/>
          </w:tcPr>
          <w:p w14:paraId="42645CD0" w14:textId="77777777" w:rsidR="00870054" w:rsidRDefault="00870054">
            <w:pPr>
              <w:pStyle w:val="ConsPlusNormal"/>
              <w:jc w:val="center"/>
            </w:pPr>
            <w:r>
              <w:t>62 2</w:t>
            </w:r>
          </w:p>
        </w:tc>
        <w:tc>
          <w:tcPr>
            <w:tcW w:w="680" w:type="dxa"/>
          </w:tcPr>
          <w:p w14:paraId="1F4969B0" w14:textId="77777777" w:rsidR="00870054" w:rsidRDefault="00870054">
            <w:pPr>
              <w:pStyle w:val="ConsPlusNormal"/>
            </w:pPr>
          </w:p>
        </w:tc>
        <w:tc>
          <w:tcPr>
            <w:tcW w:w="1757" w:type="dxa"/>
          </w:tcPr>
          <w:p w14:paraId="5E683B69" w14:textId="77777777" w:rsidR="00870054" w:rsidRDefault="00870054">
            <w:pPr>
              <w:pStyle w:val="ConsPlusNormal"/>
              <w:jc w:val="center"/>
            </w:pPr>
            <w:r>
              <w:t>292881,20</w:t>
            </w:r>
          </w:p>
        </w:tc>
        <w:tc>
          <w:tcPr>
            <w:tcW w:w="1701" w:type="dxa"/>
          </w:tcPr>
          <w:p w14:paraId="5FBC0701" w14:textId="77777777" w:rsidR="00870054" w:rsidRDefault="00870054">
            <w:pPr>
              <w:pStyle w:val="ConsPlusNormal"/>
              <w:jc w:val="center"/>
            </w:pPr>
            <w:r>
              <w:t>72390,00</w:t>
            </w:r>
          </w:p>
        </w:tc>
        <w:tc>
          <w:tcPr>
            <w:tcW w:w="1701" w:type="dxa"/>
          </w:tcPr>
          <w:p w14:paraId="4B65A5BA" w14:textId="77777777" w:rsidR="00870054" w:rsidRDefault="00870054">
            <w:pPr>
              <w:pStyle w:val="ConsPlusNormal"/>
              <w:jc w:val="center"/>
            </w:pPr>
            <w:r>
              <w:t>0,00</w:t>
            </w:r>
          </w:p>
        </w:tc>
      </w:tr>
      <w:tr w:rsidR="00870054" w14:paraId="08ED2097" w14:textId="77777777">
        <w:tc>
          <w:tcPr>
            <w:tcW w:w="2835" w:type="dxa"/>
          </w:tcPr>
          <w:p w14:paraId="5D7EA9FF" w14:textId="77777777" w:rsidR="00870054" w:rsidRDefault="00870054">
            <w:pPr>
              <w:pStyle w:val="ConsPlusNormal"/>
            </w:pPr>
            <w:r>
              <w:t>Развитие инфраструктуры в области обращения с животными</w:t>
            </w:r>
          </w:p>
        </w:tc>
        <w:tc>
          <w:tcPr>
            <w:tcW w:w="680" w:type="dxa"/>
          </w:tcPr>
          <w:p w14:paraId="5F4C7B65" w14:textId="77777777" w:rsidR="00870054" w:rsidRDefault="00870054">
            <w:pPr>
              <w:pStyle w:val="ConsPlusNormal"/>
              <w:jc w:val="center"/>
            </w:pPr>
            <w:r>
              <w:t>140</w:t>
            </w:r>
          </w:p>
        </w:tc>
        <w:tc>
          <w:tcPr>
            <w:tcW w:w="680" w:type="dxa"/>
          </w:tcPr>
          <w:p w14:paraId="1426B0C7" w14:textId="77777777" w:rsidR="00870054" w:rsidRDefault="00870054">
            <w:pPr>
              <w:pStyle w:val="ConsPlusNormal"/>
              <w:jc w:val="center"/>
            </w:pPr>
            <w:r>
              <w:t>04</w:t>
            </w:r>
          </w:p>
        </w:tc>
        <w:tc>
          <w:tcPr>
            <w:tcW w:w="680" w:type="dxa"/>
          </w:tcPr>
          <w:p w14:paraId="2B588907" w14:textId="77777777" w:rsidR="00870054" w:rsidRDefault="00870054">
            <w:pPr>
              <w:pStyle w:val="ConsPlusNormal"/>
              <w:jc w:val="center"/>
            </w:pPr>
            <w:r>
              <w:t>12</w:t>
            </w:r>
          </w:p>
        </w:tc>
        <w:tc>
          <w:tcPr>
            <w:tcW w:w="1701" w:type="dxa"/>
          </w:tcPr>
          <w:p w14:paraId="7E8D96FF" w14:textId="77777777" w:rsidR="00870054" w:rsidRDefault="00870054">
            <w:pPr>
              <w:pStyle w:val="ConsPlusNormal"/>
              <w:jc w:val="center"/>
            </w:pPr>
            <w:r>
              <w:t>62 2 03 82830</w:t>
            </w:r>
          </w:p>
        </w:tc>
        <w:tc>
          <w:tcPr>
            <w:tcW w:w="680" w:type="dxa"/>
          </w:tcPr>
          <w:p w14:paraId="18E6C374" w14:textId="77777777" w:rsidR="00870054" w:rsidRDefault="00870054">
            <w:pPr>
              <w:pStyle w:val="ConsPlusNormal"/>
            </w:pPr>
          </w:p>
        </w:tc>
        <w:tc>
          <w:tcPr>
            <w:tcW w:w="1757" w:type="dxa"/>
          </w:tcPr>
          <w:p w14:paraId="67E4F4B5" w14:textId="77777777" w:rsidR="00870054" w:rsidRDefault="00870054">
            <w:pPr>
              <w:pStyle w:val="ConsPlusNormal"/>
              <w:jc w:val="center"/>
            </w:pPr>
            <w:r>
              <w:t>47500,00</w:t>
            </w:r>
          </w:p>
        </w:tc>
        <w:tc>
          <w:tcPr>
            <w:tcW w:w="1701" w:type="dxa"/>
          </w:tcPr>
          <w:p w14:paraId="558CAD1A" w14:textId="77777777" w:rsidR="00870054" w:rsidRDefault="00870054">
            <w:pPr>
              <w:pStyle w:val="ConsPlusNormal"/>
              <w:jc w:val="center"/>
            </w:pPr>
            <w:r>
              <w:t>65740,00</w:t>
            </w:r>
          </w:p>
        </w:tc>
        <w:tc>
          <w:tcPr>
            <w:tcW w:w="1701" w:type="dxa"/>
          </w:tcPr>
          <w:p w14:paraId="10D9A720" w14:textId="77777777" w:rsidR="00870054" w:rsidRDefault="00870054">
            <w:pPr>
              <w:pStyle w:val="ConsPlusNormal"/>
              <w:jc w:val="center"/>
            </w:pPr>
            <w:r>
              <w:t>0,00</w:t>
            </w:r>
          </w:p>
        </w:tc>
      </w:tr>
      <w:tr w:rsidR="00870054" w14:paraId="47D715B8" w14:textId="77777777">
        <w:tc>
          <w:tcPr>
            <w:tcW w:w="2835" w:type="dxa"/>
          </w:tcPr>
          <w:p w14:paraId="0C07E98C" w14:textId="77777777" w:rsidR="00870054" w:rsidRDefault="00870054">
            <w:pPr>
              <w:pStyle w:val="ConsPlusNormal"/>
            </w:pPr>
            <w:r>
              <w:t>Межбюджетные трансферты</w:t>
            </w:r>
          </w:p>
        </w:tc>
        <w:tc>
          <w:tcPr>
            <w:tcW w:w="680" w:type="dxa"/>
          </w:tcPr>
          <w:p w14:paraId="2697452D" w14:textId="77777777" w:rsidR="00870054" w:rsidRDefault="00870054">
            <w:pPr>
              <w:pStyle w:val="ConsPlusNormal"/>
              <w:jc w:val="center"/>
            </w:pPr>
            <w:r>
              <w:t>140</w:t>
            </w:r>
          </w:p>
        </w:tc>
        <w:tc>
          <w:tcPr>
            <w:tcW w:w="680" w:type="dxa"/>
          </w:tcPr>
          <w:p w14:paraId="1445945C" w14:textId="77777777" w:rsidR="00870054" w:rsidRDefault="00870054">
            <w:pPr>
              <w:pStyle w:val="ConsPlusNormal"/>
              <w:jc w:val="center"/>
            </w:pPr>
            <w:r>
              <w:t>04</w:t>
            </w:r>
          </w:p>
        </w:tc>
        <w:tc>
          <w:tcPr>
            <w:tcW w:w="680" w:type="dxa"/>
          </w:tcPr>
          <w:p w14:paraId="4C594C10" w14:textId="77777777" w:rsidR="00870054" w:rsidRDefault="00870054">
            <w:pPr>
              <w:pStyle w:val="ConsPlusNormal"/>
              <w:jc w:val="center"/>
            </w:pPr>
            <w:r>
              <w:t>12</w:t>
            </w:r>
          </w:p>
        </w:tc>
        <w:tc>
          <w:tcPr>
            <w:tcW w:w="1701" w:type="dxa"/>
          </w:tcPr>
          <w:p w14:paraId="18C7D5F6" w14:textId="77777777" w:rsidR="00870054" w:rsidRDefault="00870054">
            <w:pPr>
              <w:pStyle w:val="ConsPlusNormal"/>
              <w:jc w:val="center"/>
            </w:pPr>
            <w:r>
              <w:t>62 2 03 82830</w:t>
            </w:r>
          </w:p>
        </w:tc>
        <w:tc>
          <w:tcPr>
            <w:tcW w:w="680" w:type="dxa"/>
          </w:tcPr>
          <w:p w14:paraId="4567F12B" w14:textId="77777777" w:rsidR="00870054" w:rsidRDefault="00870054">
            <w:pPr>
              <w:pStyle w:val="ConsPlusNormal"/>
              <w:jc w:val="center"/>
            </w:pPr>
            <w:r>
              <w:t>500</w:t>
            </w:r>
          </w:p>
        </w:tc>
        <w:tc>
          <w:tcPr>
            <w:tcW w:w="1757" w:type="dxa"/>
          </w:tcPr>
          <w:p w14:paraId="3F9BDE4E" w14:textId="77777777" w:rsidR="00870054" w:rsidRDefault="00870054">
            <w:pPr>
              <w:pStyle w:val="ConsPlusNormal"/>
              <w:jc w:val="center"/>
            </w:pPr>
            <w:r>
              <w:t>47500,00</w:t>
            </w:r>
          </w:p>
        </w:tc>
        <w:tc>
          <w:tcPr>
            <w:tcW w:w="1701" w:type="dxa"/>
          </w:tcPr>
          <w:p w14:paraId="59AC2E73" w14:textId="77777777" w:rsidR="00870054" w:rsidRDefault="00870054">
            <w:pPr>
              <w:pStyle w:val="ConsPlusNormal"/>
              <w:jc w:val="center"/>
            </w:pPr>
            <w:r>
              <w:t>65740,00</w:t>
            </w:r>
          </w:p>
        </w:tc>
        <w:tc>
          <w:tcPr>
            <w:tcW w:w="1701" w:type="dxa"/>
          </w:tcPr>
          <w:p w14:paraId="3D7EE2FF" w14:textId="77777777" w:rsidR="00870054" w:rsidRDefault="00870054">
            <w:pPr>
              <w:pStyle w:val="ConsPlusNormal"/>
              <w:jc w:val="center"/>
            </w:pPr>
            <w:r>
              <w:t>0,00</w:t>
            </w:r>
          </w:p>
        </w:tc>
      </w:tr>
      <w:tr w:rsidR="00870054" w14:paraId="25E2BBFD" w14:textId="77777777">
        <w:tc>
          <w:tcPr>
            <w:tcW w:w="2835" w:type="dxa"/>
          </w:tcPr>
          <w:p w14:paraId="21691FD1" w14:textId="77777777" w:rsidR="00870054" w:rsidRDefault="00870054">
            <w:pPr>
              <w:pStyle w:val="ConsPlusNormal"/>
            </w:pPr>
            <w:r>
              <w:t>Резерв на обеспечение участия в мероприятиях федеральных и региональных программ, подготовку проектно-сметной документации</w:t>
            </w:r>
          </w:p>
        </w:tc>
        <w:tc>
          <w:tcPr>
            <w:tcW w:w="680" w:type="dxa"/>
          </w:tcPr>
          <w:p w14:paraId="58F664F3" w14:textId="77777777" w:rsidR="00870054" w:rsidRDefault="00870054">
            <w:pPr>
              <w:pStyle w:val="ConsPlusNormal"/>
              <w:jc w:val="center"/>
            </w:pPr>
            <w:r>
              <w:t>140</w:t>
            </w:r>
          </w:p>
        </w:tc>
        <w:tc>
          <w:tcPr>
            <w:tcW w:w="680" w:type="dxa"/>
          </w:tcPr>
          <w:p w14:paraId="7F8B97D0" w14:textId="77777777" w:rsidR="00870054" w:rsidRDefault="00870054">
            <w:pPr>
              <w:pStyle w:val="ConsPlusNormal"/>
              <w:jc w:val="center"/>
            </w:pPr>
            <w:r>
              <w:t>04</w:t>
            </w:r>
          </w:p>
        </w:tc>
        <w:tc>
          <w:tcPr>
            <w:tcW w:w="680" w:type="dxa"/>
          </w:tcPr>
          <w:p w14:paraId="294C0917" w14:textId="77777777" w:rsidR="00870054" w:rsidRDefault="00870054">
            <w:pPr>
              <w:pStyle w:val="ConsPlusNormal"/>
              <w:jc w:val="center"/>
            </w:pPr>
            <w:r>
              <w:t>12</w:t>
            </w:r>
          </w:p>
        </w:tc>
        <w:tc>
          <w:tcPr>
            <w:tcW w:w="1701" w:type="dxa"/>
          </w:tcPr>
          <w:p w14:paraId="65057B04" w14:textId="77777777" w:rsidR="00870054" w:rsidRDefault="00870054">
            <w:pPr>
              <w:pStyle w:val="ConsPlusNormal"/>
              <w:jc w:val="center"/>
            </w:pPr>
            <w:r>
              <w:t>62 2 04 82800</w:t>
            </w:r>
          </w:p>
        </w:tc>
        <w:tc>
          <w:tcPr>
            <w:tcW w:w="680" w:type="dxa"/>
          </w:tcPr>
          <w:p w14:paraId="1E4D231E" w14:textId="77777777" w:rsidR="00870054" w:rsidRDefault="00870054">
            <w:pPr>
              <w:pStyle w:val="ConsPlusNormal"/>
            </w:pPr>
          </w:p>
        </w:tc>
        <w:tc>
          <w:tcPr>
            <w:tcW w:w="1757" w:type="dxa"/>
          </w:tcPr>
          <w:p w14:paraId="10490780" w14:textId="77777777" w:rsidR="00870054" w:rsidRDefault="00870054">
            <w:pPr>
              <w:pStyle w:val="ConsPlusNormal"/>
              <w:jc w:val="center"/>
            </w:pPr>
            <w:r>
              <w:t>245381,20</w:t>
            </w:r>
          </w:p>
        </w:tc>
        <w:tc>
          <w:tcPr>
            <w:tcW w:w="1701" w:type="dxa"/>
          </w:tcPr>
          <w:p w14:paraId="5CB1658E" w14:textId="77777777" w:rsidR="00870054" w:rsidRDefault="00870054">
            <w:pPr>
              <w:pStyle w:val="ConsPlusNormal"/>
              <w:jc w:val="center"/>
            </w:pPr>
            <w:r>
              <w:t>6650,00</w:t>
            </w:r>
          </w:p>
        </w:tc>
        <w:tc>
          <w:tcPr>
            <w:tcW w:w="1701" w:type="dxa"/>
          </w:tcPr>
          <w:p w14:paraId="1C91F14C" w14:textId="77777777" w:rsidR="00870054" w:rsidRDefault="00870054">
            <w:pPr>
              <w:pStyle w:val="ConsPlusNormal"/>
              <w:jc w:val="center"/>
            </w:pPr>
            <w:r>
              <w:t>0,00</w:t>
            </w:r>
          </w:p>
        </w:tc>
      </w:tr>
      <w:tr w:rsidR="00870054" w14:paraId="086B2290" w14:textId="77777777">
        <w:tc>
          <w:tcPr>
            <w:tcW w:w="2835" w:type="dxa"/>
          </w:tcPr>
          <w:p w14:paraId="0652A86A" w14:textId="77777777" w:rsidR="00870054" w:rsidRDefault="00870054">
            <w:pPr>
              <w:pStyle w:val="ConsPlusNormal"/>
            </w:pPr>
            <w:r>
              <w:t>Иные бюджетные ассигнования</w:t>
            </w:r>
          </w:p>
        </w:tc>
        <w:tc>
          <w:tcPr>
            <w:tcW w:w="680" w:type="dxa"/>
          </w:tcPr>
          <w:p w14:paraId="2C139345" w14:textId="77777777" w:rsidR="00870054" w:rsidRDefault="00870054">
            <w:pPr>
              <w:pStyle w:val="ConsPlusNormal"/>
              <w:jc w:val="center"/>
            </w:pPr>
            <w:r>
              <w:t>140</w:t>
            </w:r>
          </w:p>
        </w:tc>
        <w:tc>
          <w:tcPr>
            <w:tcW w:w="680" w:type="dxa"/>
          </w:tcPr>
          <w:p w14:paraId="060590B7" w14:textId="77777777" w:rsidR="00870054" w:rsidRDefault="00870054">
            <w:pPr>
              <w:pStyle w:val="ConsPlusNormal"/>
              <w:jc w:val="center"/>
            </w:pPr>
            <w:r>
              <w:t>04</w:t>
            </w:r>
          </w:p>
        </w:tc>
        <w:tc>
          <w:tcPr>
            <w:tcW w:w="680" w:type="dxa"/>
          </w:tcPr>
          <w:p w14:paraId="1E8D7D5F" w14:textId="77777777" w:rsidR="00870054" w:rsidRDefault="00870054">
            <w:pPr>
              <w:pStyle w:val="ConsPlusNormal"/>
              <w:jc w:val="center"/>
            </w:pPr>
            <w:r>
              <w:t>12</w:t>
            </w:r>
          </w:p>
        </w:tc>
        <w:tc>
          <w:tcPr>
            <w:tcW w:w="1701" w:type="dxa"/>
          </w:tcPr>
          <w:p w14:paraId="350F6487" w14:textId="77777777" w:rsidR="00870054" w:rsidRDefault="00870054">
            <w:pPr>
              <w:pStyle w:val="ConsPlusNormal"/>
              <w:jc w:val="center"/>
            </w:pPr>
            <w:r>
              <w:t>62 2 04 82800</w:t>
            </w:r>
          </w:p>
        </w:tc>
        <w:tc>
          <w:tcPr>
            <w:tcW w:w="680" w:type="dxa"/>
          </w:tcPr>
          <w:p w14:paraId="2A905FAB" w14:textId="77777777" w:rsidR="00870054" w:rsidRDefault="00870054">
            <w:pPr>
              <w:pStyle w:val="ConsPlusNormal"/>
              <w:jc w:val="center"/>
            </w:pPr>
            <w:r>
              <w:t>800</w:t>
            </w:r>
          </w:p>
        </w:tc>
        <w:tc>
          <w:tcPr>
            <w:tcW w:w="1757" w:type="dxa"/>
          </w:tcPr>
          <w:p w14:paraId="7FB2E7AD" w14:textId="77777777" w:rsidR="00870054" w:rsidRDefault="00870054">
            <w:pPr>
              <w:pStyle w:val="ConsPlusNormal"/>
              <w:jc w:val="center"/>
            </w:pPr>
            <w:r>
              <w:t>245381,20</w:t>
            </w:r>
          </w:p>
        </w:tc>
        <w:tc>
          <w:tcPr>
            <w:tcW w:w="1701" w:type="dxa"/>
          </w:tcPr>
          <w:p w14:paraId="0D6EDFC5" w14:textId="77777777" w:rsidR="00870054" w:rsidRDefault="00870054">
            <w:pPr>
              <w:pStyle w:val="ConsPlusNormal"/>
              <w:jc w:val="center"/>
            </w:pPr>
            <w:r>
              <w:t>6650,00</w:t>
            </w:r>
          </w:p>
        </w:tc>
        <w:tc>
          <w:tcPr>
            <w:tcW w:w="1701" w:type="dxa"/>
          </w:tcPr>
          <w:p w14:paraId="718B4F39" w14:textId="77777777" w:rsidR="00870054" w:rsidRDefault="00870054">
            <w:pPr>
              <w:pStyle w:val="ConsPlusNormal"/>
              <w:jc w:val="center"/>
            </w:pPr>
            <w:r>
              <w:t>0,00</w:t>
            </w:r>
          </w:p>
        </w:tc>
      </w:tr>
      <w:tr w:rsidR="00870054" w14:paraId="57D62C84" w14:textId="77777777">
        <w:tc>
          <w:tcPr>
            <w:tcW w:w="2835" w:type="dxa"/>
          </w:tcPr>
          <w:p w14:paraId="1119B4AC" w14:textId="77777777" w:rsidR="00870054" w:rsidRDefault="00870054">
            <w:pPr>
              <w:pStyle w:val="ConsPlusNormal"/>
            </w:pPr>
            <w:r>
              <w:t>Реализация функций органов государственной власти Республики Дагестан</w:t>
            </w:r>
          </w:p>
        </w:tc>
        <w:tc>
          <w:tcPr>
            <w:tcW w:w="680" w:type="dxa"/>
          </w:tcPr>
          <w:p w14:paraId="2234F377" w14:textId="77777777" w:rsidR="00870054" w:rsidRDefault="00870054">
            <w:pPr>
              <w:pStyle w:val="ConsPlusNormal"/>
              <w:jc w:val="center"/>
            </w:pPr>
            <w:r>
              <w:t>140</w:t>
            </w:r>
          </w:p>
        </w:tc>
        <w:tc>
          <w:tcPr>
            <w:tcW w:w="680" w:type="dxa"/>
          </w:tcPr>
          <w:p w14:paraId="646CF2EC" w14:textId="77777777" w:rsidR="00870054" w:rsidRDefault="00870054">
            <w:pPr>
              <w:pStyle w:val="ConsPlusNormal"/>
              <w:jc w:val="center"/>
            </w:pPr>
            <w:r>
              <w:t>04</w:t>
            </w:r>
          </w:p>
        </w:tc>
        <w:tc>
          <w:tcPr>
            <w:tcW w:w="680" w:type="dxa"/>
          </w:tcPr>
          <w:p w14:paraId="42B027A5" w14:textId="77777777" w:rsidR="00870054" w:rsidRDefault="00870054">
            <w:pPr>
              <w:pStyle w:val="ConsPlusNormal"/>
              <w:jc w:val="center"/>
            </w:pPr>
            <w:r>
              <w:t>12</w:t>
            </w:r>
          </w:p>
        </w:tc>
        <w:tc>
          <w:tcPr>
            <w:tcW w:w="1701" w:type="dxa"/>
          </w:tcPr>
          <w:p w14:paraId="7AEDAB98" w14:textId="77777777" w:rsidR="00870054" w:rsidRDefault="00870054">
            <w:pPr>
              <w:pStyle w:val="ConsPlusNormal"/>
              <w:jc w:val="center"/>
            </w:pPr>
            <w:r>
              <w:t>99</w:t>
            </w:r>
          </w:p>
        </w:tc>
        <w:tc>
          <w:tcPr>
            <w:tcW w:w="680" w:type="dxa"/>
          </w:tcPr>
          <w:p w14:paraId="0ADCF170" w14:textId="77777777" w:rsidR="00870054" w:rsidRDefault="00870054">
            <w:pPr>
              <w:pStyle w:val="ConsPlusNormal"/>
            </w:pPr>
          </w:p>
        </w:tc>
        <w:tc>
          <w:tcPr>
            <w:tcW w:w="1757" w:type="dxa"/>
          </w:tcPr>
          <w:p w14:paraId="59271C0B" w14:textId="77777777" w:rsidR="00870054" w:rsidRDefault="00870054">
            <w:pPr>
              <w:pStyle w:val="ConsPlusNormal"/>
              <w:jc w:val="center"/>
            </w:pPr>
            <w:r>
              <w:t>258995,43</w:t>
            </w:r>
          </w:p>
        </w:tc>
        <w:tc>
          <w:tcPr>
            <w:tcW w:w="1701" w:type="dxa"/>
          </w:tcPr>
          <w:p w14:paraId="4C6BC157" w14:textId="77777777" w:rsidR="00870054" w:rsidRDefault="00870054">
            <w:pPr>
              <w:pStyle w:val="ConsPlusNormal"/>
              <w:jc w:val="center"/>
            </w:pPr>
            <w:r>
              <w:t>199999,94</w:t>
            </w:r>
          </w:p>
        </w:tc>
        <w:tc>
          <w:tcPr>
            <w:tcW w:w="1701" w:type="dxa"/>
          </w:tcPr>
          <w:p w14:paraId="5CE4FD4C" w14:textId="77777777" w:rsidR="00870054" w:rsidRDefault="00870054">
            <w:pPr>
              <w:pStyle w:val="ConsPlusNormal"/>
              <w:jc w:val="center"/>
            </w:pPr>
            <w:r>
              <w:t>142057,61</w:t>
            </w:r>
          </w:p>
        </w:tc>
      </w:tr>
      <w:tr w:rsidR="00870054" w14:paraId="1A7F6281" w14:textId="77777777">
        <w:tc>
          <w:tcPr>
            <w:tcW w:w="2835" w:type="dxa"/>
          </w:tcPr>
          <w:p w14:paraId="4E76B0F9" w14:textId="77777777" w:rsidR="00870054" w:rsidRDefault="00870054">
            <w:pPr>
              <w:pStyle w:val="ConsPlusNormal"/>
            </w:pPr>
            <w:r>
              <w:t>Иные непрограммные мероприятия</w:t>
            </w:r>
          </w:p>
        </w:tc>
        <w:tc>
          <w:tcPr>
            <w:tcW w:w="680" w:type="dxa"/>
          </w:tcPr>
          <w:p w14:paraId="3A702550" w14:textId="77777777" w:rsidR="00870054" w:rsidRDefault="00870054">
            <w:pPr>
              <w:pStyle w:val="ConsPlusNormal"/>
              <w:jc w:val="center"/>
            </w:pPr>
            <w:r>
              <w:t>140</w:t>
            </w:r>
          </w:p>
        </w:tc>
        <w:tc>
          <w:tcPr>
            <w:tcW w:w="680" w:type="dxa"/>
          </w:tcPr>
          <w:p w14:paraId="7B543444" w14:textId="77777777" w:rsidR="00870054" w:rsidRDefault="00870054">
            <w:pPr>
              <w:pStyle w:val="ConsPlusNormal"/>
              <w:jc w:val="center"/>
            </w:pPr>
            <w:r>
              <w:t>04</w:t>
            </w:r>
          </w:p>
        </w:tc>
        <w:tc>
          <w:tcPr>
            <w:tcW w:w="680" w:type="dxa"/>
          </w:tcPr>
          <w:p w14:paraId="68661C79" w14:textId="77777777" w:rsidR="00870054" w:rsidRDefault="00870054">
            <w:pPr>
              <w:pStyle w:val="ConsPlusNormal"/>
              <w:jc w:val="center"/>
            </w:pPr>
            <w:r>
              <w:t>12</w:t>
            </w:r>
          </w:p>
        </w:tc>
        <w:tc>
          <w:tcPr>
            <w:tcW w:w="1701" w:type="dxa"/>
          </w:tcPr>
          <w:p w14:paraId="305F2CE4" w14:textId="77777777" w:rsidR="00870054" w:rsidRDefault="00870054">
            <w:pPr>
              <w:pStyle w:val="ConsPlusNormal"/>
              <w:jc w:val="center"/>
            </w:pPr>
            <w:r>
              <w:t>99 9</w:t>
            </w:r>
          </w:p>
        </w:tc>
        <w:tc>
          <w:tcPr>
            <w:tcW w:w="680" w:type="dxa"/>
          </w:tcPr>
          <w:p w14:paraId="4E4A05FD" w14:textId="77777777" w:rsidR="00870054" w:rsidRDefault="00870054">
            <w:pPr>
              <w:pStyle w:val="ConsPlusNormal"/>
            </w:pPr>
          </w:p>
        </w:tc>
        <w:tc>
          <w:tcPr>
            <w:tcW w:w="1757" w:type="dxa"/>
          </w:tcPr>
          <w:p w14:paraId="08D4889D" w14:textId="77777777" w:rsidR="00870054" w:rsidRDefault="00870054">
            <w:pPr>
              <w:pStyle w:val="ConsPlusNormal"/>
              <w:jc w:val="center"/>
            </w:pPr>
            <w:r>
              <w:t>258995,43</w:t>
            </w:r>
          </w:p>
        </w:tc>
        <w:tc>
          <w:tcPr>
            <w:tcW w:w="1701" w:type="dxa"/>
          </w:tcPr>
          <w:p w14:paraId="5C89B05F" w14:textId="77777777" w:rsidR="00870054" w:rsidRDefault="00870054">
            <w:pPr>
              <w:pStyle w:val="ConsPlusNormal"/>
              <w:jc w:val="center"/>
            </w:pPr>
            <w:r>
              <w:t>199999,94</w:t>
            </w:r>
          </w:p>
        </w:tc>
        <w:tc>
          <w:tcPr>
            <w:tcW w:w="1701" w:type="dxa"/>
          </w:tcPr>
          <w:p w14:paraId="29401557" w14:textId="77777777" w:rsidR="00870054" w:rsidRDefault="00870054">
            <w:pPr>
              <w:pStyle w:val="ConsPlusNormal"/>
              <w:jc w:val="center"/>
            </w:pPr>
            <w:r>
              <w:t>142057,61</w:t>
            </w:r>
          </w:p>
        </w:tc>
      </w:tr>
      <w:tr w:rsidR="00870054" w14:paraId="097C53E4" w14:textId="77777777">
        <w:tc>
          <w:tcPr>
            <w:tcW w:w="2835" w:type="dxa"/>
          </w:tcPr>
          <w:p w14:paraId="23F2B5AC" w14:textId="77777777" w:rsidR="00870054" w:rsidRDefault="00870054">
            <w:pPr>
              <w:pStyle w:val="ConsPlusNormal"/>
            </w:pPr>
            <w:r>
              <w:lastRenderedPageBreak/>
              <w:t>Создание объектов социального и производственного комплексов, в том числе объектов общегражданского назначения, жилья, инфраструктуры, и иных объектов в рамках республиканской инвестиционной программы</w:t>
            </w:r>
          </w:p>
        </w:tc>
        <w:tc>
          <w:tcPr>
            <w:tcW w:w="680" w:type="dxa"/>
          </w:tcPr>
          <w:p w14:paraId="313053EA" w14:textId="77777777" w:rsidR="00870054" w:rsidRDefault="00870054">
            <w:pPr>
              <w:pStyle w:val="ConsPlusNormal"/>
              <w:jc w:val="center"/>
            </w:pPr>
            <w:r>
              <w:t>140</w:t>
            </w:r>
          </w:p>
        </w:tc>
        <w:tc>
          <w:tcPr>
            <w:tcW w:w="680" w:type="dxa"/>
          </w:tcPr>
          <w:p w14:paraId="260FF5FA" w14:textId="77777777" w:rsidR="00870054" w:rsidRDefault="00870054">
            <w:pPr>
              <w:pStyle w:val="ConsPlusNormal"/>
              <w:jc w:val="center"/>
            </w:pPr>
            <w:r>
              <w:t>04</w:t>
            </w:r>
          </w:p>
        </w:tc>
        <w:tc>
          <w:tcPr>
            <w:tcW w:w="680" w:type="dxa"/>
          </w:tcPr>
          <w:p w14:paraId="4D5C339D" w14:textId="77777777" w:rsidR="00870054" w:rsidRDefault="00870054">
            <w:pPr>
              <w:pStyle w:val="ConsPlusNormal"/>
              <w:jc w:val="center"/>
            </w:pPr>
            <w:r>
              <w:t>12</w:t>
            </w:r>
          </w:p>
        </w:tc>
        <w:tc>
          <w:tcPr>
            <w:tcW w:w="1701" w:type="dxa"/>
          </w:tcPr>
          <w:p w14:paraId="6534E5ED" w14:textId="77777777" w:rsidR="00870054" w:rsidRDefault="00870054">
            <w:pPr>
              <w:pStyle w:val="ConsPlusNormal"/>
              <w:jc w:val="center"/>
            </w:pPr>
            <w:r>
              <w:t>99 9 00 4009R</w:t>
            </w:r>
          </w:p>
        </w:tc>
        <w:tc>
          <w:tcPr>
            <w:tcW w:w="680" w:type="dxa"/>
          </w:tcPr>
          <w:p w14:paraId="39659169" w14:textId="77777777" w:rsidR="00870054" w:rsidRDefault="00870054">
            <w:pPr>
              <w:pStyle w:val="ConsPlusNormal"/>
            </w:pPr>
          </w:p>
        </w:tc>
        <w:tc>
          <w:tcPr>
            <w:tcW w:w="1757" w:type="dxa"/>
          </w:tcPr>
          <w:p w14:paraId="08883A98" w14:textId="77777777" w:rsidR="00870054" w:rsidRDefault="00870054">
            <w:pPr>
              <w:pStyle w:val="ConsPlusNormal"/>
              <w:jc w:val="center"/>
            </w:pPr>
            <w:r>
              <w:t>258995,43</w:t>
            </w:r>
          </w:p>
        </w:tc>
        <w:tc>
          <w:tcPr>
            <w:tcW w:w="1701" w:type="dxa"/>
          </w:tcPr>
          <w:p w14:paraId="6D3C9DB3" w14:textId="77777777" w:rsidR="00870054" w:rsidRDefault="00870054">
            <w:pPr>
              <w:pStyle w:val="ConsPlusNormal"/>
              <w:jc w:val="center"/>
            </w:pPr>
            <w:r>
              <w:t>199999,94</w:t>
            </w:r>
          </w:p>
        </w:tc>
        <w:tc>
          <w:tcPr>
            <w:tcW w:w="1701" w:type="dxa"/>
          </w:tcPr>
          <w:p w14:paraId="497ADCFB" w14:textId="77777777" w:rsidR="00870054" w:rsidRDefault="00870054">
            <w:pPr>
              <w:pStyle w:val="ConsPlusNormal"/>
              <w:jc w:val="center"/>
            </w:pPr>
            <w:r>
              <w:t>142057,61</w:t>
            </w:r>
          </w:p>
        </w:tc>
      </w:tr>
      <w:tr w:rsidR="00870054" w14:paraId="1394CE7A" w14:textId="77777777">
        <w:tc>
          <w:tcPr>
            <w:tcW w:w="2835" w:type="dxa"/>
          </w:tcPr>
          <w:p w14:paraId="01AB08FB" w14:textId="77777777" w:rsidR="00870054" w:rsidRDefault="00870054">
            <w:pPr>
              <w:pStyle w:val="ConsPlusNormal"/>
            </w:pPr>
            <w:r>
              <w:t>Иные бюджетные ассигнования</w:t>
            </w:r>
          </w:p>
        </w:tc>
        <w:tc>
          <w:tcPr>
            <w:tcW w:w="680" w:type="dxa"/>
          </w:tcPr>
          <w:p w14:paraId="19842CAC" w14:textId="77777777" w:rsidR="00870054" w:rsidRDefault="00870054">
            <w:pPr>
              <w:pStyle w:val="ConsPlusNormal"/>
              <w:jc w:val="center"/>
            </w:pPr>
            <w:r>
              <w:t>140</w:t>
            </w:r>
          </w:p>
        </w:tc>
        <w:tc>
          <w:tcPr>
            <w:tcW w:w="680" w:type="dxa"/>
          </w:tcPr>
          <w:p w14:paraId="7EB291C2" w14:textId="77777777" w:rsidR="00870054" w:rsidRDefault="00870054">
            <w:pPr>
              <w:pStyle w:val="ConsPlusNormal"/>
              <w:jc w:val="center"/>
            </w:pPr>
            <w:r>
              <w:t>04</w:t>
            </w:r>
          </w:p>
        </w:tc>
        <w:tc>
          <w:tcPr>
            <w:tcW w:w="680" w:type="dxa"/>
          </w:tcPr>
          <w:p w14:paraId="238EB710" w14:textId="77777777" w:rsidR="00870054" w:rsidRDefault="00870054">
            <w:pPr>
              <w:pStyle w:val="ConsPlusNormal"/>
              <w:jc w:val="center"/>
            </w:pPr>
            <w:r>
              <w:t>12</w:t>
            </w:r>
          </w:p>
        </w:tc>
        <w:tc>
          <w:tcPr>
            <w:tcW w:w="1701" w:type="dxa"/>
          </w:tcPr>
          <w:p w14:paraId="3511B6C2" w14:textId="77777777" w:rsidR="00870054" w:rsidRDefault="00870054">
            <w:pPr>
              <w:pStyle w:val="ConsPlusNormal"/>
              <w:jc w:val="center"/>
            </w:pPr>
            <w:r>
              <w:t>99 9 00 4009R</w:t>
            </w:r>
          </w:p>
        </w:tc>
        <w:tc>
          <w:tcPr>
            <w:tcW w:w="680" w:type="dxa"/>
          </w:tcPr>
          <w:p w14:paraId="039CF112" w14:textId="77777777" w:rsidR="00870054" w:rsidRDefault="00870054">
            <w:pPr>
              <w:pStyle w:val="ConsPlusNormal"/>
              <w:jc w:val="center"/>
            </w:pPr>
            <w:r>
              <w:t>800</w:t>
            </w:r>
          </w:p>
        </w:tc>
        <w:tc>
          <w:tcPr>
            <w:tcW w:w="1757" w:type="dxa"/>
          </w:tcPr>
          <w:p w14:paraId="36D8E2AE" w14:textId="77777777" w:rsidR="00870054" w:rsidRDefault="00870054">
            <w:pPr>
              <w:pStyle w:val="ConsPlusNormal"/>
              <w:jc w:val="center"/>
            </w:pPr>
            <w:r>
              <w:t>258995,43</w:t>
            </w:r>
          </w:p>
        </w:tc>
        <w:tc>
          <w:tcPr>
            <w:tcW w:w="1701" w:type="dxa"/>
          </w:tcPr>
          <w:p w14:paraId="397D0E52" w14:textId="77777777" w:rsidR="00870054" w:rsidRDefault="00870054">
            <w:pPr>
              <w:pStyle w:val="ConsPlusNormal"/>
              <w:jc w:val="center"/>
            </w:pPr>
            <w:r>
              <w:t>199999,94</w:t>
            </w:r>
          </w:p>
        </w:tc>
        <w:tc>
          <w:tcPr>
            <w:tcW w:w="1701" w:type="dxa"/>
          </w:tcPr>
          <w:p w14:paraId="0D9B22DA" w14:textId="77777777" w:rsidR="00870054" w:rsidRDefault="00870054">
            <w:pPr>
              <w:pStyle w:val="ConsPlusNormal"/>
              <w:jc w:val="center"/>
            </w:pPr>
            <w:r>
              <w:t>142057,61</w:t>
            </w:r>
          </w:p>
        </w:tc>
      </w:tr>
      <w:tr w:rsidR="00870054" w14:paraId="061EA849" w14:textId="77777777">
        <w:tc>
          <w:tcPr>
            <w:tcW w:w="2835" w:type="dxa"/>
          </w:tcPr>
          <w:p w14:paraId="4EC1EA86" w14:textId="77777777" w:rsidR="00870054" w:rsidRDefault="00870054">
            <w:pPr>
              <w:pStyle w:val="ConsPlusNormal"/>
            </w:pPr>
            <w:r>
              <w:t>Жилищно-коммунальное хозяйство</w:t>
            </w:r>
          </w:p>
        </w:tc>
        <w:tc>
          <w:tcPr>
            <w:tcW w:w="680" w:type="dxa"/>
          </w:tcPr>
          <w:p w14:paraId="004EE61C" w14:textId="77777777" w:rsidR="00870054" w:rsidRDefault="00870054">
            <w:pPr>
              <w:pStyle w:val="ConsPlusNormal"/>
              <w:jc w:val="center"/>
            </w:pPr>
            <w:r>
              <w:t>140</w:t>
            </w:r>
          </w:p>
        </w:tc>
        <w:tc>
          <w:tcPr>
            <w:tcW w:w="680" w:type="dxa"/>
          </w:tcPr>
          <w:p w14:paraId="6DDE61F6" w14:textId="77777777" w:rsidR="00870054" w:rsidRDefault="00870054">
            <w:pPr>
              <w:pStyle w:val="ConsPlusNormal"/>
              <w:jc w:val="center"/>
            </w:pPr>
            <w:r>
              <w:t>05</w:t>
            </w:r>
          </w:p>
        </w:tc>
        <w:tc>
          <w:tcPr>
            <w:tcW w:w="680" w:type="dxa"/>
          </w:tcPr>
          <w:p w14:paraId="07611781" w14:textId="77777777" w:rsidR="00870054" w:rsidRDefault="00870054">
            <w:pPr>
              <w:pStyle w:val="ConsPlusNormal"/>
            </w:pPr>
          </w:p>
        </w:tc>
        <w:tc>
          <w:tcPr>
            <w:tcW w:w="1701" w:type="dxa"/>
          </w:tcPr>
          <w:p w14:paraId="32CF5867" w14:textId="77777777" w:rsidR="00870054" w:rsidRDefault="00870054">
            <w:pPr>
              <w:pStyle w:val="ConsPlusNormal"/>
            </w:pPr>
          </w:p>
        </w:tc>
        <w:tc>
          <w:tcPr>
            <w:tcW w:w="680" w:type="dxa"/>
          </w:tcPr>
          <w:p w14:paraId="577F2528" w14:textId="77777777" w:rsidR="00870054" w:rsidRDefault="00870054">
            <w:pPr>
              <w:pStyle w:val="ConsPlusNormal"/>
            </w:pPr>
          </w:p>
        </w:tc>
        <w:tc>
          <w:tcPr>
            <w:tcW w:w="1757" w:type="dxa"/>
          </w:tcPr>
          <w:p w14:paraId="43C16325" w14:textId="77777777" w:rsidR="00870054" w:rsidRDefault="00870054">
            <w:pPr>
              <w:pStyle w:val="ConsPlusNormal"/>
              <w:jc w:val="center"/>
            </w:pPr>
            <w:r>
              <w:t>1727748,56</w:t>
            </w:r>
          </w:p>
        </w:tc>
        <w:tc>
          <w:tcPr>
            <w:tcW w:w="1701" w:type="dxa"/>
          </w:tcPr>
          <w:p w14:paraId="6D0566B1" w14:textId="77777777" w:rsidR="00870054" w:rsidRDefault="00870054">
            <w:pPr>
              <w:pStyle w:val="ConsPlusNormal"/>
              <w:jc w:val="center"/>
            </w:pPr>
            <w:r>
              <w:t>2001828,29</w:t>
            </w:r>
          </w:p>
        </w:tc>
        <w:tc>
          <w:tcPr>
            <w:tcW w:w="1701" w:type="dxa"/>
          </w:tcPr>
          <w:p w14:paraId="034195DB" w14:textId="77777777" w:rsidR="00870054" w:rsidRDefault="00870054">
            <w:pPr>
              <w:pStyle w:val="ConsPlusNormal"/>
              <w:jc w:val="center"/>
            </w:pPr>
            <w:r>
              <w:t>4020331,43</w:t>
            </w:r>
          </w:p>
        </w:tc>
      </w:tr>
      <w:tr w:rsidR="00870054" w14:paraId="3B627413" w14:textId="77777777">
        <w:tc>
          <w:tcPr>
            <w:tcW w:w="2835" w:type="dxa"/>
          </w:tcPr>
          <w:p w14:paraId="612AB510" w14:textId="77777777" w:rsidR="00870054" w:rsidRDefault="00870054">
            <w:pPr>
              <w:pStyle w:val="ConsPlusNormal"/>
            </w:pPr>
            <w:r>
              <w:t>Коммунальное хозяйство</w:t>
            </w:r>
          </w:p>
        </w:tc>
        <w:tc>
          <w:tcPr>
            <w:tcW w:w="680" w:type="dxa"/>
          </w:tcPr>
          <w:p w14:paraId="3E710EA7" w14:textId="77777777" w:rsidR="00870054" w:rsidRDefault="00870054">
            <w:pPr>
              <w:pStyle w:val="ConsPlusNormal"/>
              <w:jc w:val="center"/>
            </w:pPr>
            <w:r>
              <w:t>140</w:t>
            </w:r>
          </w:p>
        </w:tc>
        <w:tc>
          <w:tcPr>
            <w:tcW w:w="680" w:type="dxa"/>
          </w:tcPr>
          <w:p w14:paraId="124C0426" w14:textId="77777777" w:rsidR="00870054" w:rsidRDefault="00870054">
            <w:pPr>
              <w:pStyle w:val="ConsPlusNormal"/>
              <w:jc w:val="center"/>
            </w:pPr>
            <w:r>
              <w:t>05</w:t>
            </w:r>
          </w:p>
        </w:tc>
        <w:tc>
          <w:tcPr>
            <w:tcW w:w="680" w:type="dxa"/>
          </w:tcPr>
          <w:p w14:paraId="0947D35D" w14:textId="77777777" w:rsidR="00870054" w:rsidRDefault="00870054">
            <w:pPr>
              <w:pStyle w:val="ConsPlusNormal"/>
              <w:jc w:val="center"/>
            </w:pPr>
            <w:r>
              <w:t>02</w:t>
            </w:r>
          </w:p>
        </w:tc>
        <w:tc>
          <w:tcPr>
            <w:tcW w:w="1701" w:type="dxa"/>
          </w:tcPr>
          <w:p w14:paraId="23845B0C" w14:textId="77777777" w:rsidR="00870054" w:rsidRDefault="00870054">
            <w:pPr>
              <w:pStyle w:val="ConsPlusNormal"/>
            </w:pPr>
          </w:p>
        </w:tc>
        <w:tc>
          <w:tcPr>
            <w:tcW w:w="680" w:type="dxa"/>
          </w:tcPr>
          <w:p w14:paraId="27A5A10B" w14:textId="77777777" w:rsidR="00870054" w:rsidRDefault="00870054">
            <w:pPr>
              <w:pStyle w:val="ConsPlusNormal"/>
            </w:pPr>
          </w:p>
        </w:tc>
        <w:tc>
          <w:tcPr>
            <w:tcW w:w="1757" w:type="dxa"/>
          </w:tcPr>
          <w:p w14:paraId="181FF9FE" w14:textId="77777777" w:rsidR="00870054" w:rsidRDefault="00870054">
            <w:pPr>
              <w:pStyle w:val="ConsPlusNormal"/>
              <w:jc w:val="center"/>
            </w:pPr>
            <w:r>
              <w:t>1648613,36</w:t>
            </w:r>
          </w:p>
        </w:tc>
        <w:tc>
          <w:tcPr>
            <w:tcW w:w="1701" w:type="dxa"/>
          </w:tcPr>
          <w:p w14:paraId="1DC63455" w14:textId="77777777" w:rsidR="00870054" w:rsidRDefault="00870054">
            <w:pPr>
              <w:pStyle w:val="ConsPlusNormal"/>
              <w:jc w:val="center"/>
            </w:pPr>
            <w:r>
              <w:t>1742003,29</w:t>
            </w:r>
          </w:p>
        </w:tc>
        <w:tc>
          <w:tcPr>
            <w:tcW w:w="1701" w:type="dxa"/>
          </w:tcPr>
          <w:p w14:paraId="57D2570D" w14:textId="77777777" w:rsidR="00870054" w:rsidRDefault="00870054">
            <w:pPr>
              <w:pStyle w:val="ConsPlusNormal"/>
              <w:jc w:val="center"/>
            </w:pPr>
            <w:r>
              <w:t>3883056,43</w:t>
            </w:r>
          </w:p>
        </w:tc>
      </w:tr>
      <w:tr w:rsidR="00870054" w14:paraId="204C84ED" w14:textId="77777777">
        <w:tc>
          <w:tcPr>
            <w:tcW w:w="2835" w:type="dxa"/>
          </w:tcPr>
          <w:p w14:paraId="4B0BDB63" w14:textId="77777777" w:rsidR="00870054" w:rsidRDefault="00870054">
            <w:pPr>
              <w:pStyle w:val="ConsPlusNormal"/>
            </w:pPr>
            <w:r>
              <w:t xml:space="preserve">Государственная </w:t>
            </w:r>
            <w:hyperlink r:id="rId176">
              <w:r>
                <w:rPr>
                  <w:color w:val="0000FF"/>
                </w:rPr>
                <w:t>программа</w:t>
              </w:r>
            </w:hyperlink>
            <w:r>
              <w:t xml:space="preserve"> Республики Дагестан "Комплексное территориальное развитие муниципального образования "городской округ "город Дербент"</w:t>
            </w:r>
          </w:p>
        </w:tc>
        <w:tc>
          <w:tcPr>
            <w:tcW w:w="680" w:type="dxa"/>
          </w:tcPr>
          <w:p w14:paraId="20EC40AE" w14:textId="77777777" w:rsidR="00870054" w:rsidRDefault="00870054">
            <w:pPr>
              <w:pStyle w:val="ConsPlusNormal"/>
              <w:jc w:val="center"/>
            </w:pPr>
            <w:r>
              <w:t>140</w:t>
            </w:r>
          </w:p>
        </w:tc>
        <w:tc>
          <w:tcPr>
            <w:tcW w:w="680" w:type="dxa"/>
          </w:tcPr>
          <w:p w14:paraId="227A1347" w14:textId="77777777" w:rsidR="00870054" w:rsidRDefault="00870054">
            <w:pPr>
              <w:pStyle w:val="ConsPlusNormal"/>
              <w:jc w:val="center"/>
            </w:pPr>
            <w:r>
              <w:t>05</w:t>
            </w:r>
          </w:p>
        </w:tc>
        <w:tc>
          <w:tcPr>
            <w:tcW w:w="680" w:type="dxa"/>
          </w:tcPr>
          <w:p w14:paraId="404249E2" w14:textId="77777777" w:rsidR="00870054" w:rsidRDefault="00870054">
            <w:pPr>
              <w:pStyle w:val="ConsPlusNormal"/>
              <w:jc w:val="center"/>
            </w:pPr>
            <w:r>
              <w:t>02</w:t>
            </w:r>
          </w:p>
        </w:tc>
        <w:tc>
          <w:tcPr>
            <w:tcW w:w="1701" w:type="dxa"/>
          </w:tcPr>
          <w:p w14:paraId="4A193AB1" w14:textId="77777777" w:rsidR="00870054" w:rsidRDefault="00870054">
            <w:pPr>
              <w:pStyle w:val="ConsPlusNormal"/>
              <w:jc w:val="center"/>
            </w:pPr>
            <w:r>
              <w:t>49</w:t>
            </w:r>
          </w:p>
        </w:tc>
        <w:tc>
          <w:tcPr>
            <w:tcW w:w="680" w:type="dxa"/>
          </w:tcPr>
          <w:p w14:paraId="44ED7F1A" w14:textId="77777777" w:rsidR="00870054" w:rsidRDefault="00870054">
            <w:pPr>
              <w:pStyle w:val="ConsPlusNormal"/>
            </w:pPr>
          </w:p>
        </w:tc>
        <w:tc>
          <w:tcPr>
            <w:tcW w:w="1757" w:type="dxa"/>
          </w:tcPr>
          <w:p w14:paraId="6631EA60" w14:textId="77777777" w:rsidR="00870054" w:rsidRDefault="00870054">
            <w:pPr>
              <w:pStyle w:val="ConsPlusNormal"/>
              <w:jc w:val="center"/>
            </w:pPr>
            <w:r>
              <w:t>1609850,00</w:t>
            </w:r>
          </w:p>
        </w:tc>
        <w:tc>
          <w:tcPr>
            <w:tcW w:w="1701" w:type="dxa"/>
          </w:tcPr>
          <w:p w14:paraId="23F94E3A" w14:textId="77777777" w:rsidR="00870054" w:rsidRDefault="00870054">
            <w:pPr>
              <w:pStyle w:val="ConsPlusNormal"/>
              <w:jc w:val="center"/>
            </w:pPr>
            <w:r>
              <w:t>1742003,29</w:t>
            </w:r>
          </w:p>
        </w:tc>
        <w:tc>
          <w:tcPr>
            <w:tcW w:w="1701" w:type="dxa"/>
          </w:tcPr>
          <w:p w14:paraId="2E3AC962" w14:textId="77777777" w:rsidR="00870054" w:rsidRDefault="00870054">
            <w:pPr>
              <w:pStyle w:val="ConsPlusNormal"/>
              <w:jc w:val="center"/>
            </w:pPr>
            <w:r>
              <w:t>3883056,43</w:t>
            </w:r>
          </w:p>
        </w:tc>
      </w:tr>
      <w:tr w:rsidR="00870054" w14:paraId="067F667E" w14:textId="77777777">
        <w:tc>
          <w:tcPr>
            <w:tcW w:w="2835" w:type="dxa"/>
          </w:tcPr>
          <w:p w14:paraId="32944726" w14:textId="77777777" w:rsidR="00870054" w:rsidRDefault="00870054">
            <w:pPr>
              <w:pStyle w:val="ConsPlusNormal"/>
            </w:pPr>
            <w:r>
              <w:t xml:space="preserve">Региональные проекты, не входящие в состав </w:t>
            </w:r>
            <w:r>
              <w:lastRenderedPageBreak/>
              <w:t>национального проекта</w:t>
            </w:r>
          </w:p>
        </w:tc>
        <w:tc>
          <w:tcPr>
            <w:tcW w:w="680" w:type="dxa"/>
          </w:tcPr>
          <w:p w14:paraId="7D7A487B" w14:textId="77777777" w:rsidR="00870054" w:rsidRDefault="00870054">
            <w:pPr>
              <w:pStyle w:val="ConsPlusNormal"/>
              <w:jc w:val="center"/>
            </w:pPr>
            <w:r>
              <w:lastRenderedPageBreak/>
              <w:t>140</w:t>
            </w:r>
          </w:p>
        </w:tc>
        <w:tc>
          <w:tcPr>
            <w:tcW w:w="680" w:type="dxa"/>
          </w:tcPr>
          <w:p w14:paraId="573B820E" w14:textId="77777777" w:rsidR="00870054" w:rsidRDefault="00870054">
            <w:pPr>
              <w:pStyle w:val="ConsPlusNormal"/>
              <w:jc w:val="center"/>
            </w:pPr>
            <w:r>
              <w:t>05</w:t>
            </w:r>
          </w:p>
        </w:tc>
        <w:tc>
          <w:tcPr>
            <w:tcW w:w="680" w:type="dxa"/>
          </w:tcPr>
          <w:p w14:paraId="20F9382B" w14:textId="77777777" w:rsidR="00870054" w:rsidRDefault="00870054">
            <w:pPr>
              <w:pStyle w:val="ConsPlusNormal"/>
              <w:jc w:val="center"/>
            </w:pPr>
            <w:r>
              <w:t>02</w:t>
            </w:r>
          </w:p>
        </w:tc>
        <w:tc>
          <w:tcPr>
            <w:tcW w:w="1701" w:type="dxa"/>
          </w:tcPr>
          <w:p w14:paraId="13EC7E60" w14:textId="77777777" w:rsidR="00870054" w:rsidRDefault="00870054">
            <w:pPr>
              <w:pStyle w:val="ConsPlusNormal"/>
              <w:jc w:val="center"/>
            </w:pPr>
            <w:r>
              <w:t>49 2</w:t>
            </w:r>
          </w:p>
        </w:tc>
        <w:tc>
          <w:tcPr>
            <w:tcW w:w="680" w:type="dxa"/>
          </w:tcPr>
          <w:p w14:paraId="72B8D78D" w14:textId="77777777" w:rsidR="00870054" w:rsidRDefault="00870054">
            <w:pPr>
              <w:pStyle w:val="ConsPlusNormal"/>
            </w:pPr>
          </w:p>
        </w:tc>
        <w:tc>
          <w:tcPr>
            <w:tcW w:w="1757" w:type="dxa"/>
          </w:tcPr>
          <w:p w14:paraId="383242A5" w14:textId="77777777" w:rsidR="00870054" w:rsidRDefault="00870054">
            <w:pPr>
              <w:pStyle w:val="ConsPlusNormal"/>
              <w:jc w:val="center"/>
            </w:pPr>
            <w:r>
              <w:t>1609850,00</w:t>
            </w:r>
          </w:p>
        </w:tc>
        <w:tc>
          <w:tcPr>
            <w:tcW w:w="1701" w:type="dxa"/>
          </w:tcPr>
          <w:p w14:paraId="7B3388AF" w14:textId="77777777" w:rsidR="00870054" w:rsidRDefault="00870054">
            <w:pPr>
              <w:pStyle w:val="ConsPlusNormal"/>
              <w:jc w:val="center"/>
            </w:pPr>
            <w:r>
              <w:t>1742003,29</w:t>
            </w:r>
          </w:p>
        </w:tc>
        <w:tc>
          <w:tcPr>
            <w:tcW w:w="1701" w:type="dxa"/>
          </w:tcPr>
          <w:p w14:paraId="030F8C20" w14:textId="77777777" w:rsidR="00870054" w:rsidRDefault="00870054">
            <w:pPr>
              <w:pStyle w:val="ConsPlusNormal"/>
              <w:jc w:val="center"/>
            </w:pPr>
            <w:r>
              <w:t>3883056,43</w:t>
            </w:r>
          </w:p>
        </w:tc>
      </w:tr>
      <w:tr w:rsidR="00870054" w14:paraId="0682058B" w14:textId="77777777">
        <w:tc>
          <w:tcPr>
            <w:tcW w:w="2835" w:type="dxa"/>
          </w:tcPr>
          <w:p w14:paraId="608BB276" w14:textId="77777777" w:rsidR="00870054" w:rsidRDefault="00870054">
            <w:pPr>
              <w:pStyle w:val="ConsPlusNormal"/>
            </w:pPr>
            <w:r>
              <w:t>Региональный проект "Развитие жилищно-коммунального хозяйства городского округа "город Дербент"</w:t>
            </w:r>
          </w:p>
        </w:tc>
        <w:tc>
          <w:tcPr>
            <w:tcW w:w="680" w:type="dxa"/>
          </w:tcPr>
          <w:p w14:paraId="6A4A3CA9" w14:textId="77777777" w:rsidR="00870054" w:rsidRDefault="00870054">
            <w:pPr>
              <w:pStyle w:val="ConsPlusNormal"/>
              <w:jc w:val="center"/>
            </w:pPr>
            <w:r>
              <w:t>140</w:t>
            </w:r>
          </w:p>
        </w:tc>
        <w:tc>
          <w:tcPr>
            <w:tcW w:w="680" w:type="dxa"/>
          </w:tcPr>
          <w:p w14:paraId="3D060E37" w14:textId="77777777" w:rsidR="00870054" w:rsidRDefault="00870054">
            <w:pPr>
              <w:pStyle w:val="ConsPlusNormal"/>
              <w:jc w:val="center"/>
            </w:pPr>
            <w:r>
              <w:t>05</w:t>
            </w:r>
          </w:p>
        </w:tc>
        <w:tc>
          <w:tcPr>
            <w:tcW w:w="680" w:type="dxa"/>
          </w:tcPr>
          <w:p w14:paraId="2C5C2042" w14:textId="77777777" w:rsidR="00870054" w:rsidRDefault="00870054">
            <w:pPr>
              <w:pStyle w:val="ConsPlusNormal"/>
              <w:jc w:val="center"/>
            </w:pPr>
            <w:r>
              <w:t>02</w:t>
            </w:r>
          </w:p>
        </w:tc>
        <w:tc>
          <w:tcPr>
            <w:tcW w:w="1701" w:type="dxa"/>
          </w:tcPr>
          <w:p w14:paraId="654E5A5E" w14:textId="77777777" w:rsidR="00870054" w:rsidRDefault="00870054">
            <w:pPr>
              <w:pStyle w:val="ConsPlusNormal"/>
              <w:jc w:val="center"/>
            </w:pPr>
            <w:r>
              <w:t>49 2 03</w:t>
            </w:r>
          </w:p>
        </w:tc>
        <w:tc>
          <w:tcPr>
            <w:tcW w:w="680" w:type="dxa"/>
          </w:tcPr>
          <w:p w14:paraId="09EDB28D" w14:textId="77777777" w:rsidR="00870054" w:rsidRDefault="00870054">
            <w:pPr>
              <w:pStyle w:val="ConsPlusNormal"/>
            </w:pPr>
          </w:p>
        </w:tc>
        <w:tc>
          <w:tcPr>
            <w:tcW w:w="1757" w:type="dxa"/>
          </w:tcPr>
          <w:p w14:paraId="7EE77BFF" w14:textId="77777777" w:rsidR="00870054" w:rsidRDefault="00870054">
            <w:pPr>
              <w:pStyle w:val="ConsPlusNormal"/>
              <w:jc w:val="center"/>
            </w:pPr>
            <w:r>
              <w:t>1609850,00</w:t>
            </w:r>
          </w:p>
        </w:tc>
        <w:tc>
          <w:tcPr>
            <w:tcW w:w="1701" w:type="dxa"/>
          </w:tcPr>
          <w:p w14:paraId="118CEF5C" w14:textId="77777777" w:rsidR="00870054" w:rsidRDefault="00870054">
            <w:pPr>
              <w:pStyle w:val="ConsPlusNormal"/>
              <w:jc w:val="center"/>
            </w:pPr>
            <w:r>
              <w:t>1742003,29</w:t>
            </w:r>
          </w:p>
        </w:tc>
        <w:tc>
          <w:tcPr>
            <w:tcW w:w="1701" w:type="dxa"/>
          </w:tcPr>
          <w:p w14:paraId="66C74A80" w14:textId="77777777" w:rsidR="00870054" w:rsidRDefault="00870054">
            <w:pPr>
              <w:pStyle w:val="ConsPlusNormal"/>
              <w:jc w:val="center"/>
            </w:pPr>
            <w:r>
              <w:t>3883056,43</w:t>
            </w:r>
          </w:p>
        </w:tc>
      </w:tr>
      <w:tr w:rsidR="00870054" w14:paraId="321A9CA4" w14:textId="77777777">
        <w:tc>
          <w:tcPr>
            <w:tcW w:w="2835" w:type="dxa"/>
          </w:tcPr>
          <w:p w14:paraId="451B4E55" w14:textId="77777777" w:rsidR="00870054" w:rsidRDefault="00870054">
            <w:pPr>
              <w:pStyle w:val="ConsPlusNormal"/>
            </w:pPr>
            <w:r>
              <w:t>Строительство канализационных очистных сооружений</w:t>
            </w:r>
          </w:p>
        </w:tc>
        <w:tc>
          <w:tcPr>
            <w:tcW w:w="680" w:type="dxa"/>
          </w:tcPr>
          <w:p w14:paraId="4398EC7E" w14:textId="77777777" w:rsidR="00870054" w:rsidRDefault="00870054">
            <w:pPr>
              <w:pStyle w:val="ConsPlusNormal"/>
              <w:jc w:val="center"/>
            </w:pPr>
            <w:r>
              <w:t>140</w:t>
            </w:r>
          </w:p>
        </w:tc>
        <w:tc>
          <w:tcPr>
            <w:tcW w:w="680" w:type="dxa"/>
          </w:tcPr>
          <w:p w14:paraId="5CB580E7" w14:textId="77777777" w:rsidR="00870054" w:rsidRDefault="00870054">
            <w:pPr>
              <w:pStyle w:val="ConsPlusNormal"/>
              <w:jc w:val="center"/>
            </w:pPr>
            <w:r>
              <w:t>05</w:t>
            </w:r>
          </w:p>
        </w:tc>
        <w:tc>
          <w:tcPr>
            <w:tcW w:w="680" w:type="dxa"/>
          </w:tcPr>
          <w:p w14:paraId="3A1F03AC" w14:textId="77777777" w:rsidR="00870054" w:rsidRDefault="00870054">
            <w:pPr>
              <w:pStyle w:val="ConsPlusNormal"/>
              <w:jc w:val="center"/>
            </w:pPr>
            <w:r>
              <w:t>02</w:t>
            </w:r>
          </w:p>
        </w:tc>
        <w:tc>
          <w:tcPr>
            <w:tcW w:w="1701" w:type="dxa"/>
          </w:tcPr>
          <w:p w14:paraId="52DCAA96" w14:textId="77777777" w:rsidR="00870054" w:rsidRDefault="00870054">
            <w:pPr>
              <w:pStyle w:val="ConsPlusNormal"/>
              <w:jc w:val="center"/>
            </w:pPr>
            <w:r>
              <w:t>49 2 03 82730</w:t>
            </w:r>
          </w:p>
        </w:tc>
        <w:tc>
          <w:tcPr>
            <w:tcW w:w="680" w:type="dxa"/>
          </w:tcPr>
          <w:p w14:paraId="768912CE" w14:textId="77777777" w:rsidR="00870054" w:rsidRDefault="00870054">
            <w:pPr>
              <w:pStyle w:val="ConsPlusNormal"/>
            </w:pPr>
          </w:p>
        </w:tc>
        <w:tc>
          <w:tcPr>
            <w:tcW w:w="1757" w:type="dxa"/>
          </w:tcPr>
          <w:p w14:paraId="03A372A2" w14:textId="77777777" w:rsidR="00870054" w:rsidRDefault="00870054">
            <w:pPr>
              <w:pStyle w:val="ConsPlusNormal"/>
              <w:jc w:val="center"/>
            </w:pPr>
            <w:r>
              <w:t>0,00</w:t>
            </w:r>
          </w:p>
        </w:tc>
        <w:tc>
          <w:tcPr>
            <w:tcW w:w="1701" w:type="dxa"/>
          </w:tcPr>
          <w:p w14:paraId="307165D4" w14:textId="77777777" w:rsidR="00870054" w:rsidRDefault="00870054">
            <w:pPr>
              <w:pStyle w:val="ConsPlusNormal"/>
              <w:jc w:val="center"/>
            </w:pPr>
            <w:r>
              <w:t>0,00</w:t>
            </w:r>
          </w:p>
        </w:tc>
        <w:tc>
          <w:tcPr>
            <w:tcW w:w="1701" w:type="dxa"/>
          </w:tcPr>
          <w:p w14:paraId="095C399B" w14:textId="77777777" w:rsidR="00870054" w:rsidRDefault="00870054">
            <w:pPr>
              <w:pStyle w:val="ConsPlusNormal"/>
              <w:jc w:val="center"/>
            </w:pPr>
            <w:r>
              <w:t>950000,00</w:t>
            </w:r>
          </w:p>
        </w:tc>
      </w:tr>
      <w:tr w:rsidR="00870054" w14:paraId="79FA57C5" w14:textId="77777777">
        <w:tc>
          <w:tcPr>
            <w:tcW w:w="2835" w:type="dxa"/>
          </w:tcPr>
          <w:p w14:paraId="41F8154C" w14:textId="77777777" w:rsidR="00870054" w:rsidRDefault="00870054">
            <w:pPr>
              <w:pStyle w:val="ConsPlusNormal"/>
            </w:pPr>
            <w:r>
              <w:t>Межбюджетные трансферты</w:t>
            </w:r>
          </w:p>
        </w:tc>
        <w:tc>
          <w:tcPr>
            <w:tcW w:w="680" w:type="dxa"/>
          </w:tcPr>
          <w:p w14:paraId="6555D6A7" w14:textId="77777777" w:rsidR="00870054" w:rsidRDefault="00870054">
            <w:pPr>
              <w:pStyle w:val="ConsPlusNormal"/>
              <w:jc w:val="center"/>
            </w:pPr>
            <w:r>
              <w:t>140</w:t>
            </w:r>
          </w:p>
        </w:tc>
        <w:tc>
          <w:tcPr>
            <w:tcW w:w="680" w:type="dxa"/>
          </w:tcPr>
          <w:p w14:paraId="2918C0E7" w14:textId="77777777" w:rsidR="00870054" w:rsidRDefault="00870054">
            <w:pPr>
              <w:pStyle w:val="ConsPlusNormal"/>
              <w:jc w:val="center"/>
            </w:pPr>
            <w:r>
              <w:t>05</w:t>
            </w:r>
          </w:p>
        </w:tc>
        <w:tc>
          <w:tcPr>
            <w:tcW w:w="680" w:type="dxa"/>
          </w:tcPr>
          <w:p w14:paraId="35AD178A" w14:textId="77777777" w:rsidR="00870054" w:rsidRDefault="00870054">
            <w:pPr>
              <w:pStyle w:val="ConsPlusNormal"/>
              <w:jc w:val="center"/>
            </w:pPr>
            <w:r>
              <w:t>02</w:t>
            </w:r>
          </w:p>
        </w:tc>
        <w:tc>
          <w:tcPr>
            <w:tcW w:w="1701" w:type="dxa"/>
          </w:tcPr>
          <w:p w14:paraId="4C6CD6C2" w14:textId="77777777" w:rsidR="00870054" w:rsidRDefault="00870054">
            <w:pPr>
              <w:pStyle w:val="ConsPlusNormal"/>
              <w:jc w:val="center"/>
            </w:pPr>
            <w:r>
              <w:t>49 2 03 82730</w:t>
            </w:r>
          </w:p>
        </w:tc>
        <w:tc>
          <w:tcPr>
            <w:tcW w:w="680" w:type="dxa"/>
          </w:tcPr>
          <w:p w14:paraId="0677B136" w14:textId="77777777" w:rsidR="00870054" w:rsidRDefault="00870054">
            <w:pPr>
              <w:pStyle w:val="ConsPlusNormal"/>
              <w:jc w:val="center"/>
            </w:pPr>
            <w:r>
              <w:t>500</w:t>
            </w:r>
          </w:p>
        </w:tc>
        <w:tc>
          <w:tcPr>
            <w:tcW w:w="1757" w:type="dxa"/>
          </w:tcPr>
          <w:p w14:paraId="38D62B33" w14:textId="77777777" w:rsidR="00870054" w:rsidRDefault="00870054">
            <w:pPr>
              <w:pStyle w:val="ConsPlusNormal"/>
              <w:jc w:val="center"/>
            </w:pPr>
            <w:r>
              <w:t>0,00</w:t>
            </w:r>
          </w:p>
        </w:tc>
        <w:tc>
          <w:tcPr>
            <w:tcW w:w="1701" w:type="dxa"/>
          </w:tcPr>
          <w:p w14:paraId="0B44216B" w14:textId="77777777" w:rsidR="00870054" w:rsidRDefault="00870054">
            <w:pPr>
              <w:pStyle w:val="ConsPlusNormal"/>
              <w:jc w:val="center"/>
            </w:pPr>
            <w:r>
              <w:t>0,00</w:t>
            </w:r>
          </w:p>
        </w:tc>
        <w:tc>
          <w:tcPr>
            <w:tcW w:w="1701" w:type="dxa"/>
          </w:tcPr>
          <w:p w14:paraId="4FC2A9D6" w14:textId="77777777" w:rsidR="00870054" w:rsidRDefault="00870054">
            <w:pPr>
              <w:pStyle w:val="ConsPlusNormal"/>
              <w:jc w:val="center"/>
            </w:pPr>
            <w:r>
              <w:t>950000,00</w:t>
            </w:r>
          </w:p>
        </w:tc>
      </w:tr>
      <w:tr w:rsidR="00870054" w14:paraId="3E41D302" w14:textId="77777777">
        <w:tc>
          <w:tcPr>
            <w:tcW w:w="2835" w:type="dxa"/>
          </w:tcPr>
          <w:p w14:paraId="14062963" w14:textId="77777777" w:rsidR="00870054" w:rsidRDefault="00870054">
            <w:pPr>
              <w:pStyle w:val="ConsPlusNormal"/>
            </w:pPr>
            <w:r>
              <w:t>Строительство электрических подстанций</w:t>
            </w:r>
          </w:p>
        </w:tc>
        <w:tc>
          <w:tcPr>
            <w:tcW w:w="680" w:type="dxa"/>
          </w:tcPr>
          <w:p w14:paraId="4B6E8884" w14:textId="77777777" w:rsidR="00870054" w:rsidRDefault="00870054">
            <w:pPr>
              <w:pStyle w:val="ConsPlusNormal"/>
              <w:jc w:val="center"/>
            </w:pPr>
            <w:r>
              <w:t>140</w:t>
            </w:r>
          </w:p>
        </w:tc>
        <w:tc>
          <w:tcPr>
            <w:tcW w:w="680" w:type="dxa"/>
          </w:tcPr>
          <w:p w14:paraId="6A7809B7" w14:textId="77777777" w:rsidR="00870054" w:rsidRDefault="00870054">
            <w:pPr>
              <w:pStyle w:val="ConsPlusNormal"/>
              <w:jc w:val="center"/>
            </w:pPr>
            <w:r>
              <w:t>05</w:t>
            </w:r>
          </w:p>
        </w:tc>
        <w:tc>
          <w:tcPr>
            <w:tcW w:w="680" w:type="dxa"/>
          </w:tcPr>
          <w:p w14:paraId="1A19A28D" w14:textId="77777777" w:rsidR="00870054" w:rsidRDefault="00870054">
            <w:pPr>
              <w:pStyle w:val="ConsPlusNormal"/>
              <w:jc w:val="center"/>
            </w:pPr>
            <w:r>
              <w:t>02</w:t>
            </w:r>
          </w:p>
        </w:tc>
        <w:tc>
          <w:tcPr>
            <w:tcW w:w="1701" w:type="dxa"/>
          </w:tcPr>
          <w:p w14:paraId="647DB25E" w14:textId="77777777" w:rsidR="00870054" w:rsidRDefault="00870054">
            <w:pPr>
              <w:pStyle w:val="ConsPlusNormal"/>
              <w:jc w:val="center"/>
            </w:pPr>
            <w:r>
              <w:t>49 2 03 82731</w:t>
            </w:r>
          </w:p>
        </w:tc>
        <w:tc>
          <w:tcPr>
            <w:tcW w:w="680" w:type="dxa"/>
          </w:tcPr>
          <w:p w14:paraId="4530B45D" w14:textId="77777777" w:rsidR="00870054" w:rsidRDefault="00870054">
            <w:pPr>
              <w:pStyle w:val="ConsPlusNormal"/>
            </w:pPr>
          </w:p>
        </w:tc>
        <w:tc>
          <w:tcPr>
            <w:tcW w:w="1757" w:type="dxa"/>
          </w:tcPr>
          <w:p w14:paraId="7884230E" w14:textId="77777777" w:rsidR="00870054" w:rsidRDefault="00870054">
            <w:pPr>
              <w:pStyle w:val="ConsPlusNormal"/>
              <w:jc w:val="center"/>
            </w:pPr>
            <w:r>
              <w:t>869850,00</w:t>
            </w:r>
          </w:p>
        </w:tc>
        <w:tc>
          <w:tcPr>
            <w:tcW w:w="1701" w:type="dxa"/>
          </w:tcPr>
          <w:p w14:paraId="0041D709" w14:textId="77777777" w:rsidR="00870054" w:rsidRDefault="00870054">
            <w:pPr>
              <w:pStyle w:val="ConsPlusNormal"/>
              <w:jc w:val="center"/>
            </w:pPr>
            <w:r>
              <w:t>869850,00</w:t>
            </w:r>
          </w:p>
        </w:tc>
        <w:tc>
          <w:tcPr>
            <w:tcW w:w="1701" w:type="dxa"/>
          </w:tcPr>
          <w:p w14:paraId="78E32CFD" w14:textId="77777777" w:rsidR="00870054" w:rsidRDefault="00870054">
            <w:pPr>
              <w:pStyle w:val="ConsPlusNormal"/>
              <w:jc w:val="center"/>
            </w:pPr>
            <w:r>
              <w:t>1159800,00</w:t>
            </w:r>
          </w:p>
        </w:tc>
      </w:tr>
      <w:tr w:rsidR="00870054" w14:paraId="4EEFC61A" w14:textId="77777777">
        <w:tc>
          <w:tcPr>
            <w:tcW w:w="2835" w:type="dxa"/>
          </w:tcPr>
          <w:p w14:paraId="7E48C791" w14:textId="77777777" w:rsidR="00870054" w:rsidRDefault="00870054">
            <w:pPr>
              <w:pStyle w:val="ConsPlusNormal"/>
            </w:pPr>
            <w:r>
              <w:t>Межбюджетные трансферты</w:t>
            </w:r>
          </w:p>
        </w:tc>
        <w:tc>
          <w:tcPr>
            <w:tcW w:w="680" w:type="dxa"/>
          </w:tcPr>
          <w:p w14:paraId="491D0FB2" w14:textId="77777777" w:rsidR="00870054" w:rsidRDefault="00870054">
            <w:pPr>
              <w:pStyle w:val="ConsPlusNormal"/>
              <w:jc w:val="center"/>
            </w:pPr>
            <w:r>
              <w:t>140</w:t>
            </w:r>
          </w:p>
        </w:tc>
        <w:tc>
          <w:tcPr>
            <w:tcW w:w="680" w:type="dxa"/>
          </w:tcPr>
          <w:p w14:paraId="7AEFE99D" w14:textId="77777777" w:rsidR="00870054" w:rsidRDefault="00870054">
            <w:pPr>
              <w:pStyle w:val="ConsPlusNormal"/>
              <w:jc w:val="center"/>
            </w:pPr>
            <w:r>
              <w:t>05</w:t>
            </w:r>
          </w:p>
        </w:tc>
        <w:tc>
          <w:tcPr>
            <w:tcW w:w="680" w:type="dxa"/>
          </w:tcPr>
          <w:p w14:paraId="60E236F3" w14:textId="77777777" w:rsidR="00870054" w:rsidRDefault="00870054">
            <w:pPr>
              <w:pStyle w:val="ConsPlusNormal"/>
              <w:jc w:val="center"/>
            </w:pPr>
            <w:r>
              <w:t>02</w:t>
            </w:r>
          </w:p>
        </w:tc>
        <w:tc>
          <w:tcPr>
            <w:tcW w:w="1701" w:type="dxa"/>
          </w:tcPr>
          <w:p w14:paraId="6162FF7D" w14:textId="77777777" w:rsidR="00870054" w:rsidRDefault="00870054">
            <w:pPr>
              <w:pStyle w:val="ConsPlusNormal"/>
              <w:jc w:val="center"/>
            </w:pPr>
            <w:r>
              <w:t>49 2 03 82731</w:t>
            </w:r>
          </w:p>
        </w:tc>
        <w:tc>
          <w:tcPr>
            <w:tcW w:w="680" w:type="dxa"/>
          </w:tcPr>
          <w:p w14:paraId="2DF037E0" w14:textId="77777777" w:rsidR="00870054" w:rsidRDefault="00870054">
            <w:pPr>
              <w:pStyle w:val="ConsPlusNormal"/>
              <w:jc w:val="center"/>
            </w:pPr>
            <w:r>
              <w:t>500</w:t>
            </w:r>
          </w:p>
        </w:tc>
        <w:tc>
          <w:tcPr>
            <w:tcW w:w="1757" w:type="dxa"/>
          </w:tcPr>
          <w:p w14:paraId="739C6191" w14:textId="77777777" w:rsidR="00870054" w:rsidRDefault="00870054">
            <w:pPr>
              <w:pStyle w:val="ConsPlusNormal"/>
              <w:jc w:val="center"/>
            </w:pPr>
            <w:r>
              <w:t>869850,00</w:t>
            </w:r>
          </w:p>
        </w:tc>
        <w:tc>
          <w:tcPr>
            <w:tcW w:w="1701" w:type="dxa"/>
          </w:tcPr>
          <w:p w14:paraId="5157E5AB" w14:textId="77777777" w:rsidR="00870054" w:rsidRDefault="00870054">
            <w:pPr>
              <w:pStyle w:val="ConsPlusNormal"/>
              <w:jc w:val="center"/>
            </w:pPr>
            <w:r>
              <w:t>869850,00</w:t>
            </w:r>
          </w:p>
        </w:tc>
        <w:tc>
          <w:tcPr>
            <w:tcW w:w="1701" w:type="dxa"/>
          </w:tcPr>
          <w:p w14:paraId="3412C3D6" w14:textId="77777777" w:rsidR="00870054" w:rsidRDefault="00870054">
            <w:pPr>
              <w:pStyle w:val="ConsPlusNormal"/>
              <w:jc w:val="center"/>
            </w:pPr>
            <w:r>
              <w:t>1159800,00</w:t>
            </w:r>
          </w:p>
        </w:tc>
      </w:tr>
      <w:tr w:rsidR="00870054" w14:paraId="1092E03E" w14:textId="77777777">
        <w:tc>
          <w:tcPr>
            <w:tcW w:w="2835" w:type="dxa"/>
          </w:tcPr>
          <w:p w14:paraId="5F8FB9B9" w14:textId="77777777" w:rsidR="00870054" w:rsidRDefault="00870054">
            <w:pPr>
              <w:pStyle w:val="ConsPlusNormal"/>
            </w:pPr>
            <w:r>
              <w:t>Строительство ливневых инженерных сетей и очистных сооружений</w:t>
            </w:r>
          </w:p>
        </w:tc>
        <w:tc>
          <w:tcPr>
            <w:tcW w:w="680" w:type="dxa"/>
          </w:tcPr>
          <w:p w14:paraId="27D4C5BA" w14:textId="77777777" w:rsidR="00870054" w:rsidRDefault="00870054">
            <w:pPr>
              <w:pStyle w:val="ConsPlusNormal"/>
              <w:jc w:val="center"/>
            </w:pPr>
            <w:r>
              <w:t>140</w:t>
            </w:r>
          </w:p>
        </w:tc>
        <w:tc>
          <w:tcPr>
            <w:tcW w:w="680" w:type="dxa"/>
          </w:tcPr>
          <w:p w14:paraId="28B22A0B" w14:textId="77777777" w:rsidR="00870054" w:rsidRDefault="00870054">
            <w:pPr>
              <w:pStyle w:val="ConsPlusNormal"/>
              <w:jc w:val="center"/>
            </w:pPr>
            <w:r>
              <w:t>05</w:t>
            </w:r>
          </w:p>
        </w:tc>
        <w:tc>
          <w:tcPr>
            <w:tcW w:w="680" w:type="dxa"/>
          </w:tcPr>
          <w:p w14:paraId="5603A7AF" w14:textId="77777777" w:rsidR="00870054" w:rsidRDefault="00870054">
            <w:pPr>
              <w:pStyle w:val="ConsPlusNormal"/>
              <w:jc w:val="center"/>
            </w:pPr>
            <w:r>
              <w:t>02</w:t>
            </w:r>
          </w:p>
        </w:tc>
        <w:tc>
          <w:tcPr>
            <w:tcW w:w="1701" w:type="dxa"/>
          </w:tcPr>
          <w:p w14:paraId="6544CD8C" w14:textId="77777777" w:rsidR="00870054" w:rsidRDefault="00870054">
            <w:pPr>
              <w:pStyle w:val="ConsPlusNormal"/>
              <w:jc w:val="center"/>
            </w:pPr>
            <w:r>
              <w:t>49 2 03 82732</w:t>
            </w:r>
          </w:p>
        </w:tc>
        <w:tc>
          <w:tcPr>
            <w:tcW w:w="680" w:type="dxa"/>
          </w:tcPr>
          <w:p w14:paraId="1B8E600F" w14:textId="77777777" w:rsidR="00870054" w:rsidRDefault="00870054">
            <w:pPr>
              <w:pStyle w:val="ConsPlusNormal"/>
            </w:pPr>
          </w:p>
        </w:tc>
        <w:tc>
          <w:tcPr>
            <w:tcW w:w="1757" w:type="dxa"/>
          </w:tcPr>
          <w:p w14:paraId="4007DE04" w14:textId="77777777" w:rsidR="00870054" w:rsidRDefault="00870054">
            <w:pPr>
              <w:pStyle w:val="ConsPlusNormal"/>
              <w:jc w:val="center"/>
            </w:pPr>
            <w:r>
              <w:t>0,00</w:t>
            </w:r>
          </w:p>
        </w:tc>
        <w:tc>
          <w:tcPr>
            <w:tcW w:w="1701" w:type="dxa"/>
          </w:tcPr>
          <w:p w14:paraId="08DD0CA2" w14:textId="77777777" w:rsidR="00870054" w:rsidRDefault="00870054">
            <w:pPr>
              <w:pStyle w:val="ConsPlusNormal"/>
              <w:jc w:val="center"/>
            </w:pPr>
            <w:r>
              <w:t>0,00</w:t>
            </w:r>
          </w:p>
        </w:tc>
        <w:tc>
          <w:tcPr>
            <w:tcW w:w="1701" w:type="dxa"/>
          </w:tcPr>
          <w:p w14:paraId="233A59C7" w14:textId="77777777" w:rsidR="00870054" w:rsidRDefault="00870054">
            <w:pPr>
              <w:pStyle w:val="ConsPlusNormal"/>
              <w:jc w:val="center"/>
            </w:pPr>
            <w:r>
              <w:t>800000,00</w:t>
            </w:r>
          </w:p>
        </w:tc>
      </w:tr>
      <w:tr w:rsidR="00870054" w14:paraId="0A497FAD" w14:textId="77777777">
        <w:tc>
          <w:tcPr>
            <w:tcW w:w="2835" w:type="dxa"/>
          </w:tcPr>
          <w:p w14:paraId="6DB15FCC" w14:textId="77777777" w:rsidR="00870054" w:rsidRDefault="00870054">
            <w:pPr>
              <w:pStyle w:val="ConsPlusNormal"/>
            </w:pPr>
            <w:r>
              <w:t>Межбюджетные трансферты</w:t>
            </w:r>
          </w:p>
        </w:tc>
        <w:tc>
          <w:tcPr>
            <w:tcW w:w="680" w:type="dxa"/>
          </w:tcPr>
          <w:p w14:paraId="48B4F491" w14:textId="77777777" w:rsidR="00870054" w:rsidRDefault="00870054">
            <w:pPr>
              <w:pStyle w:val="ConsPlusNormal"/>
              <w:jc w:val="center"/>
            </w:pPr>
            <w:r>
              <w:t>140</w:t>
            </w:r>
          </w:p>
        </w:tc>
        <w:tc>
          <w:tcPr>
            <w:tcW w:w="680" w:type="dxa"/>
          </w:tcPr>
          <w:p w14:paraId="61174866" w14:textId="77777777" w:rsidR="00870054" w:rsidRDefault="00870054">
            <w:pPr>
              <w:pStyle w:val="ConsPlusNormal"/>
              <w:jc w:val="center"/>
            </w:pPr>
            <w:r>
              <w:t>05</w:t>
            </w:r>
          </w:p>
        </w:tc>
        <w:tc>
          <w:tcPr>
            <w:tcW w:w="680" w:type="dxa"/>
          </w:tcPr>
          <w:p w14:paraId="55415635" w14:textId="77777777" w:rsidR="00870054" w:rsidRDefault="00870054">
            <w:pPr>
              <w:pStyle w:val="ConsPlusNormal"/>
              <w:jc w:val="center"/>
            </w:pPr>
            <w:r>
              <w:t>02</w:t>
            </w:r>
          </w:p>
        </w:tc>
        <w:tc>
          <w:tcPr>
            <w:tcW w:w="1701" w:type="dxa"/>
          </w:tcPr>
          <w:p w14:paraId="46951156" w14:textId="77777777" w:rsidR="00870054" w:rsidRDefault="00870054">
            <w:pPr>
              <w:pStyle w:val="ConsPlusNormal"/>
              <w:jc w:val="center"/>
            </w:pPr>
            <w:r>
              <w:t>49 2 03 82732</w:t>
            </w:r>
          </w:p>
        </w:tc>
        <w:tc>
          <w:tcPr>
            <w:tcW w:w="680" w:type="dxa"/>
          </w:tcPr>
          <w:p w14:paraId="5FC6E12A" w14:textId="77777777" w:rsidR="00870054" w:rsidRDefault="00870054">
            <w:pPr>
              <w:pStyle w:val="ConsPlusNormal"/>
              <w:jc w:val="center"/>
            </w:pPr>
            <w:r>
              <w:t>500</w:t>
            </w:r>
          </w:p>
        </w:tc>
        <w:tc>
          <w:tcPr>
            <w:tcW w:w="1757" w:type="dxa"/>
          </w:tcPr>
          <w:p w14:paraId="6BB8E8B0" w14:textId="77777777" w:rsidR="00870054" w:rsidRDefault="00870054">
            <w:pPr>
              <w:pStyle w:val="ConsPlusNormal"/>
              <w:jc w:val="center"/>
            </w:pPr>
            <w:r>
              <w:t>0,00</w:t>
            </w:r>
          </w:p>
        </w:tc>
        <w:tc>
          <w:tcPr>
            <w:tcW w:w="1701" w:type="dxa"/>
          </w:tcPr>
          <w:p w14:paraId="2FC39F60" w14:textId="77777777" w:rsidR="00870054" w:rsidRDefault="00870054">
            <w:pPr>
              <w:pStyle w:val="ConsPlusNormal"/>
              <w:jc w:val="center"/>
            </w:pPr>
            <w:r>
              <w:t>0,00</w:t>
            </w:r>
          </w:p>
        </w:tc>
        <w:tc>
          <w:tcPr>
            <w:tcW w:w="1701" w:type="dxa"/>
          </w:tcPr>
          <w:p w14:paraId="7EC5EE07" w14:textId="77777777" w:rsidR="00870054" w:rsidRDefault="00870054">
            <w:pPr>
              <w:pStyle w:val="ConsPlusNormal"/>
              <w:jc w:val="center"/>
            </w:pPr>
            <w:r>
              <w:t>800000,00</w:t>
            </w:r>
          </w:p>
        </w:tc>
      </w:tr>
      <w:tr w:rsidR="00870054" w14:paraId="06CB8FE1" w14:textId="77777777">
        <w:tc>
          <w:tcPr>
            <w:tcW w:w="2835" w:type="dxa"/>
          </w:tcPr>
          <w:p w14:paraId="40B3D083" w14:textId="77777777" w:rsidR="00870054" w:rsidRDefault="00870054">
            <w:pPr>
              <w:pStyle w:val="ConsPlusNormal"/>
            </w:pPr>
            <w:r>
              <w:t>Реновация городской системы водоснабжения и водоотведения</w:t>
            </w:r>
          </w:p>
        </w:tc>
        <w:tc>
          <w:tcPr>
            <w:tcW w:w="680" w:type="dxa"/>
          </w:tcPr>
          <w:p w14:paraId="4D530210" w14:textId="77777777" w:rsidR="00870054" w:rsidRDefault="00870054">
            <w:pPr>
              <w:pStyle w:val="ConsPlusNormal"/>
              <w:jc w:val="center"/>
            </w:pPr>
            <w:r>
              <w:t>140</w:t>
            </w:r>
          </w:p>
        </w:tc>
        <w:tc>
          <w:tcPr>
            <w:tcW w:w="680" w:type="dxa"/>
          </w:tcPr>
          <w:p w14:paraId="0482FCCD" w14:textId="77777777" w:rsidR="00870054" w:rsidRDefault="00870054">
            <w:pPr>
              <w:pStyle w:val="ConsPlusNormal"/>
              <w:jc w:val="center"/>
            </w:pPr>
            <w:r>
              <w:t>05</w:t>
            </w:r>
          </w:p>
        </w:tc>
        <w:tc>
          <w:tcPr>
            <w:tcW w:w="680" w:type="dxa"/>
          </w:tcPr>
          <w:p w14:paraId="302907E9" w14:textId="77777777" w:rsidR="00870054" w:rsidRDefault="00870054">
            <w:pPr>
              <w:pStyle w:val="ConsPlusNormal"/>
              <w:jc w:val="center"/>
            </w:pPr>
            <w:r>
              <w:t>02</w:t>
            </w:r>
          </w:p>
        </w:tc>
        <w:tc>
          <w:tcPr>
            <w:tcW w:w="1701" w:type="dxa"/>
          </w:tcPr>
          <w:p w14:paraId="31213B67" w14:textId="77777777" w:rsidR="00870054" w:rsidRDefault="00870054">
            <w:pPr>
              <w:pStyle w:val="ConsPlusNormal"/>
              <w:jc w:val="center"/>
            </w:pPr>
            <w:r>
              <w:t>49 2 03 82733</w:t>
            </w:r>
          </w:p>
        </w:tc>
        <w:tc>
          <w:tcPr>
            <w:tcW w:w="680" w:type="dxa"/>
          </w:tcPr>
          <w:p w14:paraId="62F0BC60" w14:textId="77777777" w:rsidR="00870054" w:rsidRDefault="00870054">
            <w:pPr>
              <w:pStyle w:val="ConsPlusNormal"/>
            </w:pPr>
          </w:p>
        </w:tc>
        <w:tc>
          <w:tcPr>
            <w:tcW w:w="1757" w:type="dxa"/>
          </w:tcPr>
          <w:p w14:paraId="4877A689" w14:textId="77777777" w:rsidR="00870054" w:rsidRDefault="00870054">
            <w:pPr>
              <w:pStyle w:val="ConsPlusNormal"/>
              <w:jc w:val="center"/>
            </w:pPr>
            <w:r>
              <w:t>340000,00</w:t>
            </w:r>
          </w:p>
        </w:tc>
        <w:tc>
          <w:tcPr>
            <w:tcW w:w="1701" w:type="dxa"/>
          </w:tcPr>
          <w:p w14:paraId="313CB2AF" w14:textId="77777777" w:rsidR="00870054" w:rsidRDefault="00870054">
            <w:pPr>
              <w:pStyle w:val="ConsPlusNormal"/>
              <w:jc w:val="center"/>
            </w:pPr>
            <w:r>
              <w:t>472153,29</w:t>
            </w:r>
          </w:p>
        </w:tc>
        <w:tc>
          <w:tcPr>
            <w:tcW w:w="1701" w:type="dxa"/>
          </w:tcPr>
          <w:p w14:paraId="009FA00C" w14:textId="77777777" w:rsidR="00870054" w:rsidRDefault="00870054">
            <w:pPr>
              <w:pStyle w:val="ConsPlusNormal"/>
              <w:jc w:val="center"/>
            </w:pPr>
            <w:r>
              <w:t>142305,00</w:t>
            </w:r>
          </w:p>
        </w:tc>
      </w:tr>
      <w:tr w:rsidR="00870054" w14:paraId="6BAF3102" w14:textId="77777777">
        <w:tc>
          <w:tcPr>
            <w:tcW w:w="2835" w:type="dxa"/>
          </w:tcPr>
          <w:p w14:paraId="4A5B61F6" w14:textId="77777777" w:rsidR="00870054" w:rsidRDefault="00870054">
            <w:pPr>
              <w:pStyle w:val="ConsPlusNormal"/>
            </w:pPr>
            <w:r>
              <w:lastRenderedPageBreak/>
              <w:t>Межбюджетные трансферты</w:t>
            </w:r>
          </w:p>
        </w:tc>
        <w:tc>
          <w:tcPr>
            <w:tcW w:w="680" w:type="dxa"/>
          </w:tcPr>
          <w:p w14:paraId="2EC9FAB0" w14:textId="77777777" w:rsidR="00870054" w:rsidRDefault="00870054">
            <w:pPr>
              <w:pStyle w:val="ConsPlusNormal"/>
              <w:jc w:val="center"/>
            </w:pPr>
            <w:r>
              <w:t>140</w:t>
            </w:r>
          </w:p>
        </w:tc>
        <w:tc>
          <w:tcPr>
            <w:tcW w:w="680" w:type="dxa"/>
          </w:tcPr>
          <w:p w14:paraId="15A30BB4" w14:textId="77777777" w:rsidR="00870054" w:rsidRDefault="00870054">
            <w:pPr>
              <w:pStyle w:val="ConsPlusNormal"/>
              <w:jc w:val="center"/>
            </w:pPr>
            <w:r>
              <w:t>05</w:t>
            </w:r>
          </w:p>
        </w:tc>
        <w:tc>
          <w:tcPr>
            <w:tcW w:w="680" w:type="dxa"/>
          </w:tcPr>
          <w:p w14:paraId="2B04C319" w14:textId="77777777" w:rsidR="00870054" w:rsidRDefault="00870054">
            <w:pPr>
              <w:pStyle w:val="ConsPlusNormal"/>
              <w:jc w:val="center"/>
            </w:pPr>
            <w:r>
              <w:t>02</w:t>
            </w:r>
          </w:p>
        </w:tc>
        <w:tc>
          <w:tcPr>
            <w:tcW w:w="1701" w:type="dxa"/>
          </w:tcPr>
          <w:p w14:paraId="70BD4D3A" w14:textId="77777777" w:rsidR="00870054" w:rsidRDefault="00870054">
            <w:pPr>
              <w:pStyle w:val="ConsPlusNormal"/>
              <w:jc w:val="center"/>
            </w:pPr>
            <w:r>
              <w:t>49 2 03 82733</w:t>
            </w:r>
          </w:p>
        </w:tc>
        <w:tc>
          <w:tcPr>
            <w:tcW w:w="680" w:type="dxa"/>
          </w:tcPr>
          <w:p w14:paraId="29489E49" w14:textId="77777777" w:rsidR="00870054" w:rsidRDefault="00870054">
            <w:pPr>
              <w:pStyle w:val="ConsPlusNormal"/>
              <w:jc w:val="center"/>
            </w:pPr>
            <w:r>
              <w:t>500</w:t>
            </w:r>
          </w:p>
        </w:tc>
        <w:tc>
          <w:tcPr>
            <w:tcW w:w="1757" w:type="dxa"/>
          </w:tcPr>
          <w:p w14:paraId="61ED25DE" w14:textId="77777777" w:rsidR="00870054" w:rsidRDefault="00870054">
            <w:pPr>
              <w:pStyle w:val="ConsPlusNormal"/>
              <w:jc w:val="center"/>
            </w:pPr>
            <w:r>
              <w:t>340000,00</w:t>
            </w:r>
          </w:p>
        </w:tc>
        <w:tc>
          <w:tcPr>
            <w:tcW w:w="1701" w:type="dxa"/>
          </w:tcPr>
          <w:p w14:paraId="61D29D33" w14:textId="77777777" w:rsidR="00870054" w:rsidRDefault="00870054">
            <w:pPr>
              <w:pStyle w:val="ConsPlusNormal"/>
              <w:jc w:val="center"/>
            </w:pPr>
            <w:r>
              <w:t>472153,29</w:t>
            </w:r>
          </w:p>
        </w:tc>
        <w:tc>
          <w:tcPr>
            <w:tcW w:w="1701" w:type="dxa"/>
          </w:tcPr>
          <w:p w14:paraId="67E5886A" w14:textId="77777777" w:rsidR="00870054" w:rsidRDefault="00870054">
            <w:pPr>
              <w:pStyle w:val="ConsPlusNormal"/>
              <w:jc w:val="center"/>
            </w:pPr>
            <w:r>
              <w:t>142305,00</w:t>
            </w:r>
          </w:p>
        </w:tc>
      </w:tr>
      <w:tr w:rsidR="00870054" w14:paraId="7417360B" w14:textId="77777777">
        <w:tc>
          <w:tcPr>
            <w:tcW w:w="2835" w:type="dxa"/>
          </w:tcPr>
          <w:p w14:paraId="3AF80626" w14:textId="77777777" w:rsidR="00870054" w:rsidRDefault="00870054">
            <w:pPr>
              <w:pStyle w:val="ConsPlusNormal"/>
            </w:pPr>
            <w:r>
              <w:t>Строительство улично-дорожной сети и инженерных коммуникаций в мкр-не "Аваин"</w:t>
            </w:r>
          </w:p>
        </w:tc>
        <w:tc>
          <w:tcPr>
            <w:tcW w:w="680" w:type="dxa"/>
          </w:tcPr>
          <w:p w14:paraId="5810B359" w14:textId="77777777" w:rsidR="00870054" w:rsidRDefault="00870054">
            <w:pPr>
              <w:pStyle w:val="ConsPlusNormal"/>
              <w:jc w:val="center"/>
            </w:pPr>
            <w:r>
              <w:t>140</w:t>
            </w:r>
          </w:p>
        </w:tc>
        <w:tc>
          <w:tcPr>
            <w:tcW w:w="680" w:type="dxa"/>
          </w:tcPr>
          <w:p w14:paraId="13BD4B7B" w14:textId="77777777" w:rsidR="00870054" w:rsidRDefault="00870054">
            <w:pPr>
              <w:pStyle w:val="ConsPlusNormal"/>
              <w:jc w:val="center"/>
            </w:pPr>
            <w:r>
              <w:t>05</w:t>
            </w:r>
          </w:p>
        </w:tc>
        <w:tc>
          <w:tcPr>
            <w:tcW w:w="680" w:type="dxa"/>
          </w:tcPr>
          <w:p w14:paraId="6005619B" w14:textId="77777777" w:rsidR="00870054" w:rsidRDefault="00870054">
            <w:pPr>
              <w:pStyle w:val="ConsPlusNormal"/>
              <w:jc w:val="center"/>
            </w:pPr>
            <w:r>
              <w:t>02</w:t>
            </w:r>
          </w:p>
        </w:tc>
        <w:tc>
          <w:tcPr>
            <w:tcW w:w="1701" w:type="dxa"/>
          </w:tcPr>
          <w:p w14:paraId="497E72CA" w14:textId="77777777" w:rsidR="00870054" w:rsidRDefault="00870054">
            <w:pPr>
              <w:pStyle w:val="ConsPlusNormal"/>
              <w:jc w:val="center"/>
            </w:pPr>
            <w:r>
              <w:t>49 2 03 82735</w:t>
            </w:r>
          </w:p>
        </w:tc>
        <w:tc>
          <w:tcPr>
            <w:tcW w:w="680" w:type="dxa"/>
          </w:tcPr>
          <w:p w14:paraId="1306966A" w14:textId="77777777" w:rsidR="00870054" w:rsidRDefault="00870054">
            <w:pPr>
              <w:pStyle w:val="ConsPlusNormal"/>
            </w:pPr>
          </w:p>
        </w:tc>
        <w:tc>
          <w:tcPr>
            <w:tcW w:w="1757" w:type="dxa"/>
          </w:tcPr>
          <w:p w14:paraId="7EC50A9D" w14:textId="77777777" w:rsidR="00870054" w:rsidRDefault="00870054">
            <w:pPr>
              <w:pStyle w:val="ConsPlusNormal"/>
              <w:jc w:val="center"/>
            </w:pPr>
            <w:r>
              <w:t>400000,00</w:t>
            </w:r>
          </w:p>
        </w:tc>
        <w:tc>
          <w:tcPr>
            <w:tcW w:w="1701" w:type="dxa"/>
          </w:tcPr>
          <w:p w14:paraId="68352C62" w14:textId="77777777" w:rsidR="00870054" w:rsidRDefault="00870054">
            <w:pPr>
              <w:pStyle w:val="ConsPlusNormal"/>
              <w:jc w:val="center"/>
            </w:pPr>
            <w:r>
              <w:t>400000,00</w:t>
            </w:r>
          </w:p>
        </w:tc>
        <w:tc>
          <w:tcPr>
            <w:tcW w:w="1701" w:type="dxa"/>
          </w:tcPr>
          <w:p w14:paraId="5AF49579" w14:textId="77777777" w:rsidR="00870054" w:rsidRDefault="00870054">
            <w:pPr>
              <w:pStyle w:val="ConsPlusNormal"/>
              <w:jc w:val="center"/>
            </w:pPr>
            <w:r>
              <w:t>830951,43</w:t>
            </w:r>
          </w:p>
        </w:tc>
      </w:tr>
      <w:tr w:rsidR="00870054" w14:paraId="729E18A5" w14:textId="77777777">
        <w:tc>
          <w:tcPr>
            <w:tcW w:w="2835" w:type="dxa"/>
          </w:tcPr>
          <w:p w14:paraId="39814433" w14:textId="77777777" w:rsidR="00870054" w:rsidRDefault="00870054">
            <w:pPr>
              <w:pStyle w:val="ConsPlusNormal"/>
            </w:pPr>
            <w:r>
              <w:t>Межбюджетные трансферты</w:t>
            </w:r>
          </w:p>
        </w:tc>
        <w:tc>
          <w:tcPr>
            <w:tcW w:w="680" w:type="dxa"/>
          </w:tcPr>
          <w:p w14:paraId="2F222A47" w14:textId="77777777" w:rsidR="00870054" w:rsidRDefault="00870054">
            <w:pPr>
              <w:pStyle w:val="ConsPlusNormal"/>
              <w:jc w:val="center"/>
            </w:pPr>
            <w:r>
              <w:t>140</w:t>
            </w:r>
          </w:p>
        </w:tc>
        <w:tc>
          <w:tcPr>
            <w:tcW w:w="680" w:type="dxa"/>
          </w:tcPr>
          <w:p w14:paraId="4CBC9FC9" w14:textId="77777777" w:rsidR="00870054" w:rsidRDefault="00870054">
            <w:pPr>
              <w:pStyle w:val="ConsPlusNormal"/>
              <w:jc w:val="center"/>
            </w:pPr>
            <w:r>
              <w:t>05</w:t>
            </w:r>
          </w:p>
        </w:tc>
        <w:tc>
          <w:tcPr>
            <w:tcW w:w="680" w:type="dxa"/>
          </w:tcPr>
          <w:p w14:paraId="7B4AD27C" w14:textId="77777777" w:rsidR="00870054" w:rsidRDefault="00870054">
            <w:pPr>
              <w:pStyle w:val="ConsPlusNormal"/>
              <w:jc w:val="center"/>
            </w:pPr>
            <w:r>
              <w:t>02</w:t>
            </w:r>
          </w:p>
        </w:tc>
        <w:tc>
          <w:tcPr>
            <w:tcW w:w="1701" w:type="dxa"/>
          </w:tcPr>
          <w:p w14:paraId="0079D18B" w14:textId="77777777" w:rsidR="00870054" w:rsidRDefault="00870054">
            <w:pPr>
              <w:pStyle w:val="ConsPlusNormal"/>
              <w:jc w:val="center"/>
            </w:pPr>
            <w:r>
              <w:t>49 2 03 82735</w:t>
            </w:r>
          </w:p>
        </w:tc>
        <w:tc>
          <w:tcPr>
            <w:tcW w:w="680" w:type="dxa"/>
          </w:tcPr>
          <w:p w14:paraId="5C686396" w14:textId="77777777" w:rsidR="00870054" w:rsidRDefault="00870054">
            <w:pPr>
              <w:pStyle w:val="ConsPlusNormal"/>
              <w:jc w:val="center"/>
            </w:pPr>
            <w:r>
              <w:t>500</w:t>
            </w:r>
          </w:p>
        </w:tc>
        <w:tc>
          <w:tcPr>
            <w:tcW w:w="1757" w:type="dxa"/>
          </w:tcPr>
          <w:p w14:paraId="2BC16423" w14:textId="77777777" w:rsidR="00870054" w:rsidRDefault="00870054">
            <w:pPr>
              <w:pStyle w:val="ConsPlusNormal"/>
              <w:jc w:val="center"/>
            </w:pPr>
            <w:r>
              <w:t>400000,00</w:t>
            </w:r>
          </w:p>
        </w:tc>
        <w:tc>
          <w:tcPr>
            <w:tcW w:w="1701" w:type="dxa"/>
          </w:tcPr>
          <w:p w14:paraId="352B4E35" w14:textId="77777777" w:rsidR="00870054" w:rsidRDefault="00870054">
            <w:pPr>
              <w:pStyle w:val="ConsPlusNormal"/>
              <w:jc w:val="center"/>
            </w:pPr>
            <w:r>
              <w:t>400000,00</w:t>
            </w:r>
          </w:p>
        </w:tc>
        <w:tc>
          <w:tcPr>
            <w:tcW w:w="1701" w:type="dxa"/>
          </w:tcPr>
          <w:p w14:paraId="596429A2" w14:textId="77777777" w:rsidR="00870054" w:rsidRDefault="00870054">
            <w:pPr>
              <w:pStyle w:val="ConsPlusNormal"/>
              <w:jc w:val="center"/>
            </w:pPr>
            <w:r>
              <w:t>830951,43</w:t>
            </w:r>
          </w:p>
        </w:tc>
      </w:tr>
      <w:tr w:rsidR="00870054" w14:paraId="799B5390" w14:textId="77777777">
        <w:tc>
          <w:tcPr>
            <w:tcW w:w="2835" w:type="dxa"/>
          </w:tcPr>
          <w:p w14:paraId="36246841" w14:textId="77777777" w:rsidR="00870054" w:rsidRDefault="00870054">
            <w:pPr>
              <w:pStyle w:val="ConsPlusNormal"/>
            </w:pPr>
            <w:r>
              <w:t>Реализация функций органов государственной власти Республики Дагестан</w:t>
            </w:r>
          </w:p>
        </w:tc>
        <w:tc>
          <w:tcPr>
            <w:tcW w:w="680" w:type="dxa"/>
          </w:tcPr>
          <w:p w14:paraId="2DC05843" w14:textId="77777777" w:rsidR="00870054" w:rsidRDefault="00870054">
            <w:pPr>
              <w:pStyle w:val="ConsPlusNormal"/>
              <w:jc w:val="center"/>
            </w:pPr>
            <w:r>
              <w:t>140</w:t>
            </w:r>
          </w:p>
        </w:tc>
        <w:tc>
          <w:tcPr>
            <w:tcW w:w="680" w:type="dxa"/>
          </w:tcPr>
          <w:p w14:paraId="4706C33A" w14:textId="77777777" w:rsidR="00870054" w:rsidRDefault="00870054">
            <w:pPr>
              <w:pStyle w:val="ConsPlusNormal"/>
              <w:jc w:val="center"/>
            </w:pPr>
            <w:r>
              <w:t>05</w:t>
            </w:r>
          </w:p>
        </w:tc>
        <w:tc>
          <w:tcPr>
            <w:tcW w:w="680" w:type="dxa"/>
          </w:tcPr>
          <w:p w14:paraId="697C6D72" w14:textId="77777777" w:rsidR="00870054" w:rsidRDefault="00870054">
            <w:pPr>
              <w:pStyle w:val="ConsPlusNormal"/>
              <w:jc w:val="center"/>
            </w:pPr>
            <w:r>
              <w:t>02</w:t>
            </w:r>
          </w:p>
        </w:tc>
        <w:tc>
          <w:tcPr>
            <w:tcW w:w="1701" w:type="dxa"/>
          </w:tcPr>
          <w:p w14:paraId="657FA566" w14:textId="77777777" w:rsidR="00870054" w:rsidRDefault="00870054">
            <w:pPr>
              <w:pStyle w:val="ConsPlusNormal"/>
              <w:jc w:val="center"/>
            </w:pPr>
            <w:r>
              <w:t>99</w:t>
            </w:r>
          </w:p>
        </w:tc>
        <w:tc>
          <w:tcPr>
            <w:tcW w:w="680" w:type="dxa"/>
          </w:tcPr>
          <w:p w14:paraId="6CF924FA" w14:textId="77777777" w:rsidR="00870054" w:rsidRDefault="00870054">
            <w:pPr>
              <w:pStyle w:val="ConsPlusNormal"/>
            </w:pPr>
          </w:p>
        </w:tc>
        <w:tc>
          <w:tcPr>
            <w:tcW w:w="1757" w:type="dxa"/>
          </w:tcPr>
          <w:p w14:paraId="2D0C6C61" w14:textId="77777777" w:rsidR="00870054" w:rsidRDefault="00870054">
            <w:pPr>
              <w:pStyle w:val="ConsPlusNormal"/>
              <w:jc w:val="center"/>
            </w:pPr>
            <w:r>
              <w:t>38763,36</w:t>
            </w:r>
          </w:p>
        </w:tc>
        <w:tc>
          <w:tcPr>
            <w:tcW w:w="1701" w:type="dxa"/>
          </w:tcPr>
          <w:p w14:paraId="50A68BE5" w14:textId="77777777" w:rsidR="00870054" w:rsidRDefault="00870054">
            <w:pPr>
              <w:pStyle w:val="ConsPlusNormal"/>
              <w:jc w:val="center"/>
            </w:pPr>
            <w:r>
              <w:t>0,00</w:t>
            </w:r>
          </w:p>
        </w:tc>
        <w:tc>
          <w:tcPr>
            <w:tcW w:w="1701" w:type="dxa"/>
          </w:tcPr>
          <w:p w14:paraId="2051B50C" w14:textId="77777777" w:rsidR="00870054" w:rsidRDefault="00870054">
            <w:pPr>
              <w:pStyle w:val="ConsPlusNormal"/>
              <w:jc w:val="center"/>
            </w:pPr>
            <w:r>
              <w:t>0,00</w:t>
            </w:r>
          </w:p>
        </w:tc>
      </w:tr>
      <w:tr w:rsidR="00870054" w14:paraId="5D10F025" w14:textId="77777777">
        <w:tc>
          <w:tcPr>
            <w:tcW w:w="2835" w:type="dxa"/>
          </w:tcPr>
          <w:p w14:paraId="56E1C315" w14:textId="77777777" w:rsidR="00870054" w:rsidRDefault="00870054">
            <w:pPr>
              <w:pStyle w:val="ConsPlusNormal"/>
            </w:pPr>
            <w:r>
              <w:t>Иные непрограммные мероприятия</w:t>
            </w:r>
          </w:p>
        </w:tc>
        <w:tc>
          <w:tcPr>
            <w:tcW w:w="680" w:type="dxa"/>
          </w:tcPr>
          <w:p w14:paraId="2E05DB91" w14:textId="77777777" w:rsidR="00870054" w:rsidRDefault="00870054">
            <w:pPr>
              <w:pStyle w:val="ConsPlusNormal"/>
              <w:jc w:val="center"/>
            </w:pPr>
            <w:r>
              <w:t>140</w:t>
            </w:r>
          </w:p>
        </w:tc>
        <w:tc>
          <w:tcPr>
            <w:tcW w:w="680" w:type="dxa"/>
          </w:tcPr>
          <w:p w14:paraId="31C50279" w14:textId="77777777" w:rsidR="00870054" w:rsidRDefault="00870054">
            <w:pPr>
              <w:pStyle w:val="ConsPlusNormal"/>
              <w:jc w:val="center"/>
            </w:pPr>
            <w:r>
              <w:t>05</w:t>
            </w:r>
          </w:p>
        </w:tc>
        <w:tc>
          <w:tcPr>
            <w:tcW w:w="680" w:type="dxa"/>
          </w:tcPr>
          <w:p w14:paraId="6DFCA9A8" w14:textId="77777777" w:rsidR="00870054" w:rsidRDefault="00870054">
            <w:pPr>
              <w:pStyle w:val="ConsPlusNormal"/>
              <w:jc w:val="center"/>
            </w:pPr>
            <w:r>
              <w:t>02</w:t>
            </w:r>
          </w:p>
        </w:tc>
        <w:tc>
          <w:tcPr>
            <w:tcW w:w="1701" w:type="dxa"/>
          </w:tcPr>
          <w:p w14:paraId="110579BC" w14:textId="77777777" w:rsidR="00870054" w:rsidRDefault="00870054">
            <w:pPr>
              <w:pStyle w:val="ConsPlusNormal"/>
              <w:jc w:val="center"/>
            </w:pPr>
            <w:r>
              <w:t>99 9</w:t>
            </w:r>
          </w:p>
        </w:tc>
        <w:tc>
          <w:tcPr>
            <w:tcW w:w="680" w:type="dxa"/>
          </w:tcPr>
          <w:p w14:paraId="1A1BE3C3" w14:textId="77777777" w:rsidR="00870054" w:rsidRDefault="00870054">
            <w:pPr>
              <w:pStyle w:val="ConsPlusNormal"/>
            </w:pPr>
          </w:p>
        </w:tc>
        <w:tc>
          <w:tcPr>
            <w:tcW w:w="1757" w:type="dxa"/>
          </w:tcPr>
          <w:p w14:paraId="3AFD67BD" w14:textId="77777777" w:rsidR="00870054" w:rsidRDefault="00870054">
            <w:pPr>
              <w:pStyle w:val="ConsPlusNormal"/>
              <w:jc w:val="center"/>
            </w:pPr>
            <w:r>
              <w:t>38763,36</w:t>
            </w:r>
          </w:p>
        </w:tc>
        <w:tc>
          <w:tcPr>
            <w:tcW w:w="1701" w:type="dxa"/>
          </w:tcPr>
          <w:p w14:paraId="26818478" w14:textId="77777777" w:rsidR="00870054" w:rsidRDefault="00870054">
            <w:pPr>
              <w:pStyle w:val="ConsPlusNormal"/>
              <w:jc w:val="center"/>
            </w:pPr>
            <w:r>
              <w:t>0,00</w:t>
            </w:r>
          </w:p>
        </w:tc>
        <w:tc>
          <w:tcPr>
            <w:tcW w:w="1701" w:type="dxa"/>
          </w:tcPr>
          <w:p w14:paraId="51C3BC05" w14:textId="77777777" w:rsidR="00870054" w:rsidRDefault="00870054">
            <w:pPr>
              <w:pStyle w:val="ConsPlusNormal"/>
              <w:jc w:val="center"/>
            </w:pPr>
            <w:r>
              <w:t>0,00</w:t>
            </w:r>
          </w:p>
        </w:tc>
      </w:tr>
      <w:tr w:rsidR="00870054" w14:paraId="2FBACF6A" w14:textId="77777777">
        <w:tc>
          <w:tcPr>
            <w:tcW w:w="2835" w:type="dxa"/>
          </w:tcPr>
          <w:p w14:paraId="6DD99D98" w14:textId="77777777" w:rsidR="00870054" w:rsidRDefault="00870054">
            <w:pPr>
              <w:pStyle w:val="ConsPlusNormal"/>
            </w:pPr>
            <w:r>
              <w:t>Субсидии на реализацию проектов инициатив муниципальных образований Республики Дагестан</w:t>
            </w:r>
          </w:p>
        </w:tc>
        <w:tc>
          <w:tcPr>
            <w:tcW w:w="680" w:type="dxa"/>
          </w:tcPr>
          <w:p w14:paraId="507FCE79" w14:textId="77777777" w:rsidR="00870054" w:rsidRDefault="00870054">
            <w:pPr>
              <w:pStyle w:val="ConsPlusNormal"/>
              <w:jc w:val="center"/>
            </w:pPr>
            <w:r>
              <w:t>140</w:t>
            </w:r>
          </w:p>
        </w:tc>
        <w:tc>
          <w:tcPr>
            <w:tcW w:w="680" w:type="dxa"/>
          </w:tcPr>
          <w:p w14:paraId="5220D458" w14:textId="77777777" w:rsidR="00870054" w:rsidRDefault="00870054">
            <w:pPr>
              <w:pStyle w:val="ConsPlusNormal"/>
              <w:jc w:val="center"/>
            </w:pPr>
            <w:r>
              <w:t>05</w:t>
            </w:r>
          </w:p>
        </w:tc>
        <w:tc>
          <w:tcPr>
            <w:tcW w:w="680" w:type="dxa"/>
          </w:tcPr>
          <w:p w14:paraId="507F0C62" w14:textId="77777777" w:rsidR="00870054" w:rsidRDefault="00870054">
            <w:pPr>
              <w:pStyle w:val="ConsPlusNormal"/>
              <w:jc w:val="center"/>
            </w:pPr>
            <w:r>
              <w:t>02</w:t>
            </w:r>
          </w:p>
        </w:tc>
        <w:tc>
          <w:tcPr>
            <w:tcW w:w="1701" w:type="dxa"/>
          </w:tcPr>
          <w:p w14:paraId="350AF254" w14:textId="77777777" w:rsidR="00870054" w:rsidRDefault="00870054">
            <w:pPr>
              <w:pStyle w:val="ConsPlusNormal"/>
              <w:jc w:val="center"/>
            </w:pPr>
            <w:r>
              <w:t>99 9 00 41120</w:t>
            </w:r>
          </w:p>
        </w:tc>
        <w:tc>
          <w:tcPr>
            <w:tcW w:w="680" w:type="dxa"/>
          </w:tcPr>
          <w:p w14:paraId="7FFF5B7A" w14:textId="77777777" w:rsidR="00870054" w:rsidRDefault="00870054">
            <w:pPr>
              <w:pStyle w:val="ConsPlusNormal"/>
            </w:pPr>
          </w:p>
        </w:tc>
        <w:tc>
          <w:tcPr>
            <w:tcW w:w="1757" w:type="dxa"/>
          </w:tcPr>
          <w:p w14:paraId="026544CB" w14:textId="77777777" w:rsidR="00870054" w:rsidRDefault="00870054">
            <w:pPr>
              <w:pStyle w:val="ConsPlusNormal"/>
              <w:jc w:val="center"/>
            </w:pPr>
            <w:r>
              <w:t>38763,36</w:t>
            </w:r>
          </w:p>
        </w:tc>
        <w:tc>
          <w:tcPr>
            <w:tcW w:w="1701" w:type="dxa"/>
          </w:tcPr>
          <w:p w14:paraId="020CE1C3" w14:textId="77777777" w:rsidR="00870054" w:rsidRDefault="00870054">
            <w:pPr>
              <w:pStyle w:val="ConsPlusNormal"/>
              <w:jc w:val="center"/>
            </w:pPr>
            <w:r>
              <w:t>0,00</w:t>
            </w:r>
          </w:p>
        </w:tc>
        <w:tc>
          <w:tcPr>
            <w:tcW w:w="1701" w:type="dxa"/>
          </w:tcPr>
          <w:p w14:paraId="433DAA4B" w14:textId="77777777" w:rsidR="00870054" w:rsidRDefault="00870054">
            <w:pPr>
              <w:pStyle w:val="ConsPlusNormal"/>
              <w:jc w:val="center"/>
            </w:pPr>
            <w:r>
              <w:t>0,00</w:t>
            </w:r>
          </w:p>
        </w:tc>
      </w:tr>
      <w:tr w:rsidR="00870054" w14:paraId="2959F13E" w14:textId="77777777">
        <w:tc>
          <w:tcPr>
            <w:tcW w:w="2835" w:type="dxa"/>
          </w:tcPr>
          <w:p w14:paraId="2CB3F558" w14:textId="77777777" w:rsidR="00870054" w:rsidRDefault="00870054">
            <w:pPr>
              <w:pStyle w:val="ConsPlusNormal"/>
            </w:pPr>
            <w:r>
              <w:t>Межбюджетные трансферты</w:t>
            </w:r>
          </w:p>
        </w:tc>
        <w:tc>
          <w:tcPr>
            <w:tcW w:w="680" w:type="dxa"/>
          </w:tcPr>
          <w:p w14:paraId="0ED7F0A9" w14:textId="77777777" w:rsidR="00870054" w:rsidRDefault="00870054">
            <w:pPr>
              <w:pStyle w:val="ConsPlusNormal"/>
              <w:jc w:val="center"/>
            </w:pPr>
            <w:r>
              <w:t>140</w:t>
            </w:r>
          </w:p>
        </w:tc>
        <w:tc>
          <w:tcPr>
            <w:tcW w:w="680" w:type="dxa"/>
          </w:tcPr>
          <w:p w14:paraId="0D384602" w14:textId="77777777" w:rsidR="00870054" w:rsidRDefault="00870054">
            <w:pPr>
              <w:pStyle w:val="ConsPlusNormal"/>
              <w:jc w:val="center"/>
            </w:pPr>
            <w:r>
              <w:t>05</w:t>
            </w:r>
          </w:p>
        </w:tc>
        <w:tc>
          <w:tcPr>
            <w:tcW w:w="680" w:type="dxa"/>
          </w:tcPr>
          <w:p w14:paraId="42E2808F" w14:textId="77777777" w:rsidR="00870054" w:rsidRDefault="00870054">
            <w:pPr>
              <w:pStyle w:val="ConsPlusNormal"/>
              <w:jc w:val="center"/>
            </w:pPr>
            <w:r>
              <w:t>02</w:t>
            </w:r>
          </w:p>
        </w:tc>
        <w:tc>
          <w:tcPr>
            <w:tcW w:w="1701" w:type="dxa"/>
          </w:tcPr>
          <w:p w14:paraId="066AD2E2" w14:textId="77777777" w:rsidR="00870054" w:rsidRDefault="00870054">
            <w:pPr>
              <w:pStyle w:val="ConsPlusNormal"/>
              <w:jc w:val="center"/>
            </w:pPr>
            <w:r>
              <w:t>99 9 00 41120</w:t>
            </w:r>
          </w:p>
        </w:tc>
        <w:tc>
          <w:tcPr>
            <w:tcW w:w="680" w:type="dxa"/>
          </w:tcPr>
          <w:p w14:paraId="4B28CEEA" w14:textId="77777777" w:rsidR="00870054" w:rsidRDefault="00870054">
            <w:pPr>
              <w:pStyle w:val="ConsPlusNormal"/>
              <w:jc w:val="center"/>
            </w:pPr>
            <w:r>
              <w:t>500</w:t>
            </w:r>
          </w:p>
        </w:tc>
        <w:tc>
          <w:tcPr>
            <w:tcW w:w="1757" w:type="dxa"/>
          </w:tcPr>
          <w:p w14:paraId="7796C44A" w14:textId="77777777" w:rsidR="00870054" w:rsidRDefault="00870054">
            <w:pPr>
              <w:pStyle w:val="ConsPlusNormal"/>
              <w:jc w:val="center"/>
            </w:pPr>
            <w:r>
              <w:t>38763,36</w:t>
            </w:r>
          </w:p>
        </w:tc>
        <w:tc>
          <w:tcPr>
            <w:tcW w:w="1701" w:type="dxa"/>
          </w:tcPr>
          <w:p w14:paraId="6DF5508D" w14:textId="77777777" w:rsidR="00870054" w:rsidRDefault="00870054">
            <w:pPr>
              <w:pStyle w:val="ConsPlusNormal"/>
              <w:jc w:val="center"/>
            </w:pPr>
            <w:r>
              <w:t>0,00</w:t>
            </w:r>
          </w:p>
        </w:tc>
        <w:tc>
          <w:tcPr>
            <w:tcW w:w="1701" w:type="dxa"/>
          </w:tcPr>
          <w:p w14:paraId="77203338" w14:textId="77777777" w:rsidR="00870054" w:rsidRDefault="00870054">
            <w:pPr>
              <w:pStyle w:val="ConsPlusNormal"/>
              <w:jc w:val="center"/>
            </w:pPr>
            <w:r>
              <w:t>0,00</w:t>
            </w:r>
          </w:p>
        </w:tc>
      </w:tr>
      <w:tr w:rsidR="00870054" w14:paraId="6C56A453" w14:textId="77777777">
        <w:tc>
          <w:tcPr>
            <w:tcW w:w="2835" w:type="dxa"/>
          </w:tcPr>
          <w:p w14:paraId="7A88A1C6" w14:textId="77777777" w:rsidR="00870054" w:rsidRDefault="00870054">
            <w:pPr>
              <w:pStyle w:val="ConsPlusNormal"/>
            </w:pPr>
            <w:r>
              <w:t>Благоустройство</w:t>
            </w:r>
          </w:p>
        </w:tc>
        <w:tc>
          <w:tcPr>
            <w:tcW w:w="680" w:type="dxa"/>
          </w:tcPr>
          <w:p w14:paraId="66B3295B" w14:textId="77777777" w:rsidR="00870054" w:rsidRDefault="00870054">
            <w:pPr>
              <w:pStyle w:val="ConsPlusNormal"/>
              <w:jc w:val="center"/>
            </w:pPr>
            <w:r>
              <w:t>140</w:t>
            </w:r>
          </w:p>
        </w:tc>
        <w:tc>
          <w:tcPr>
            <w:tcW w:w="680" w:type="dxa"/>
          </w:tcPr>
          <w:p w14:paraId="02466ECA" w14:textId="77777777" w:rsidR="00870054" w:rsidRDefault="00870054">
            <w:pPr>
              <w:pStyle w:val="ConsPlusNormal"/>
              <w:jc w:val="center"/>
            </w:pPr>
            <w:r>
              <w:t>05</w:t>
            </w:r>
          </w:p>
        </w:tc>
        <w:tc>
          <w:tcPr>
            <w:tcW w:w="680" w:type="dxa"/>
          </w:tcPr>
          <w:p w14:paraId="6314EFFB" w14:textId="77777777" w:rsidR="00870054" w:rsidRDefault="00870054">
            <w:pPr>
              <w:pStyle w:val="ConsPlusNormal"/>
              <w:jc w:val="center"/>
            </w:pPr>
            <w:r>
              <w:t>03</w:t>
            </w:r>
          </w:p>
        </w:tc>
        <w:tc>
          <w:tcPr>
            <w:tcW w:w="1701" w:type="dxa"/>
          </w:tcPr>
          <w:p w14:paraId="35475DA8" w14:textId="77777777" w:rsidR="00870054" w:rsidRDefault="00870054">
            <w:pPr>
              <w:pStyle w:val="ConsPlusNormal"/>
            </w:pPr>
          </w:p>
        </w:tc>
        <w:tc>
          <w:tcPr>
            <w:tcW w:w="680" w:type="dxa"/>
          </w:tcPr>
          <w:p w14:paraId="0DE0CEF9" w14:textId="77777777" w:rsidR="00870054" w:rsidRDefault="00870054">
            <w:pPr>
              <w:pStyle w:val="ConsPlusNormal"/>
            </w:pPr>
          </w:p>
        </w:tc>
        <w:tc>
          <w:tcPr>
            <w:tcW w:w="1757" w:type="dxa"/>
          </w:tcPr>
          <w:p w14:paraId="0470F13D" w14:textId="77777777" w:rsidR="00870054" w:rsidRDefault="00870054">
            <w:pPr>
              <w:pStyle w:val="ConsPlusNormal"/>
              <w:jc w:val="center"/>
            </w:pPr>
            <w:r>
              <w:t>79135,20</w:t>
            </w:r>
          </w:p>
        </w:tc>
        <w:tc>
          <w:tcPr>
            <w:tcW w:w="1701" w:type="dxa"/>
          </w:tcPr>
          <w:p w14:paraId="7BE36F46" w14:textId="77777777" w:rsidR="00870054" w:rsidRDefault="00870054">
            <w:pPr>
              <w:pStyle w:val="ConsPlusNormal"/>
              <w:jc w:val="center"/>
            </w:pPr>
            <w:r>
              <w:t>259825,00</w:t>
            </w:r>
          </w:p>
        </w:tc>
        <w:tc>
          <w:tcPr>
            <w:tcW w:w="1701" w:type="dxa"/>
          </w:tcPr>
          <w:p w14:paraId="5F30C085" w14:textId="77777777" w:rsidR="00870054" w:rsidRDefault="00870054">
            <w:pPr>
              <w:pStyle w:val="ConsPlusNormal"/>
              <w:jc w:val="center"/>
            </w:pPr>
            <w:r>
              <w:t>137275,00</w:t>
            </w:r>
          </w:p>
        </w:tc>
      </w:tr>
      <w:tr w:rsidR="00870054" w14:paraId="59F04DF2" w14:textId="77777777">
        <w:tc>
          <w:tcPr>
            <w:tcW w:w="2835" w:type="dxa"/>
          </w:tcPr>
          <w:p w14:paraId="52EB0793" w14:textId="77777777" w:rsidR="00870054" w:rsidRDefault="00870054">
            <w:pPr>
              <w:pStyle w:val="ConsPlusNormal"/>
            </w:pPr>
            <w:r>
              <w:t xml:space="preserve">Государственная </w:t>
            </w:r>
            <w:hyperlink r:id="rId177">
              <w:r>
                <w:rPr>
                  <w:color w:val="0000FF"/>
                </w:rPr>
                <w:t>программа</w:t>
              </w:r>
            </w:hyperlink>
            <w:r>
              <w:t xml:space="preserve"> Республики </w:t>
            </w:r>
            <w:r>
              <w:lastRenderedPageBreak/>
              <w:t>Дагестан "Комплексное территориальное развитие муниципального образования "городской округ "город Дербент"</w:t>
            </w:r>
          </w:p>
        </w:tc>
        <w:tc>
          <w:tcPr>
            <w:tcW w:w="680" w:type="dxa"/>
          </w:tcPr>
          <w:p w14:paraId="1D8E8352" w14:textId="77777777" w:rsidR="00870054" w:rsidRDefault="00870054">
            <w:pPr>
              <w:pStyle w:val="ConsPlusNormal"/>
              <w:jc w:val="center"/>
            </w:pPr>
            <w:r>
              <w:lastRenderedPageBreak/>
              <w:t>140</w:t>
            </w:r>
          </w:p>
        </w:tc>
        <w:tc>
          <w:tcPr>
            <w:tcW w:w="680" w:type="dxa"/>
          </w:tcPr>
          <w:p w14:paraId="7F50B05C" w14:textId="77777777" w:rsidR="00870054" w:rsidRDefault="00870054">
            <w:pPr>
              <w:pStyle w:val="ConsPlusNormal"/>
              <w:jc w:val="center"/>
            </w:pPr>
            <w:r>
              <w:t>05</w:t>
            </w:r>
          </w:p>
        </w:tc>
        <w:tc>
          <w:tcPr>
            <w:tcW w:w="680" w:type="dxa"/>
          </w:tcPr>
          <w:p w14:paraId="558AB5E0" w14:textId="77777777" w:rsidR="00870054" w:rsidRDefault="00870054">
            <w:pPr>
              <w:pStyle w:val="ConsPlusNormal"/>
              <w:jc w:val="center"/>
            </w:pPr>
            <w:r>
              <w:t>03</w:t>
            </w:r>
          </w:p>
        </w:tc>
        <w:tc>
          <w:tcPr>
            <w:tcW w:w="1701" w:type="dxa"/>
          </w:tcPr>
          <w:p w14:paraId="45704757" w14:textId="77777777" w:rsidR="00870054" w:rsidRDefault="00870054">
            <w:pPr>
              <w:pStyle w:val="ConsPlusNormal"/>
              <w:jc w:val="center"/>
            </w:pPr>
            <w:r>
              <w:t>49</w:t>
            </w:r>
          </w:p>
        </w:tc>
        <w:tc>
          <w:tcPr>
            <w:tcW w:w="680" w:type="dxa"/>
          </w:tcPr>
          <w:p w14:paraId="7F6D9CD5" w14:textId="77777777" w:rsidR="00870054" w:rsidRDefault="00870054">
            <w:pPr>
              <w:pStyle w:val="ConsPlusNormal"/>
            </w:pPr>
          </w:p>
        </w:tc>
        <w:tc>
          <w:tcPr>
            <w:tcW w:w="1757" w:type="dxa"/>
          </w:tcPr>
          <w:p w14:paraId="2B269B7B" w14:textId="77777777" w:rsidR="00870054" w:rsidRDefault="00870054">
            <w:pPr>
              <w:pStyle w:val="ConsPlusNormal"/>
              <w:jc w:val="center"/>
            </w:pPr>
            <w:r>
              <w:t>11871,53</w:t>
            </w:r>
          </w:p>
        </w:tc>
        <w:tc>
          <w:tcPr>
            <w:tcW w:w="1701" w:type="dxa"/>
          </w:tcPr>
          <w:p w14:paraId="03277A28" w14:textId="77777777" w:rsidR="00870054" w:rsidRDefault="00870054">
            <w:pPr>
              <w:pStyle w:val="ConsPlusNormal"/>
              <w:jc w:val="center"/>
            </w:pPr>
            <w:r>
              <w:t>0,00</w:t>
            </w:r>
          </w:p>
        </w:tc>
        <w:tc>
          <w:tcPr>
            <w:tcW w:w="1701" w:type="dxa"/>
          </w:tcPr>
          <w:p w14:paraId="1C85F40D" w14:textId="77777777" w:rsidR="00870054" w:rsidRDefault="00870054">
            <w:pPr>
              <w:pStyle w:val="ConsPlusNormal"/>
              <w:jc w:val="center"/>
            </w:pPr>
            <w:r>
              <w:t>0,00</w:t>
            </w:r>
          </w:p>
        </w:tc>
      </w:tr>
      <w:tr w:rsidR="00870054" w14:paraId="18AAD49A" w14:textId="77777777">
        <w:tc>
          <w:tcPr>
            <w:tcW w:w="2835" w:type="dxa"/>
          </w:tcPr>
          <w:p w14:paraId="72EB28BC" w14:textId="77777777" w:rsidR="00870054" w:rsidRDefault="00870054">
            <w:pPr>
              <w:pStyle w:val="ConsPlusNormal"/>
            </w:pPr>
            <w:r>
              <w:t>Региональные проекты, не входящие в состав национального проекта</w:t>
            </w:r>
          </w:p>
        </w:tc>
        <w:tc>
          <w:tcPr>
            <w:tcW w:w="680" w:type="dxa"/>
          </w:tcPr>
          <w:p w14:paraId="42869CBF" w14:textId="77777777" w:rsidR="00870054" w:rsidRDefault="00870054">
            <w:pPr>
              <w:pStyle w:val="ConsPlusNormal"/>
              <w:jc w:val="center"/>
            </w:pPr>
            <w:r>
              <w:t>140</w:t>
            </w:r>
          </w:p>
        </w:tc>
        <w:tc>
          <w:tcPr>
            <w:tcW w:w="680" w:type="dxa"/>
          </w:tcPr>
          <w:p w14:paraId="41382D51" w14:textId="77777777" w:rsidR="00870054" w:rsidRDefault="00870054">
            <w:pPr>
              <w:pStyle w:val="ConsPlusNormal"/>
              <w:jc w:val="center"/>
            </w:pPr>
            <w:r>
              <w:t>05</w:t>
            </w:r>
          </w:p>
        </w:tc>
        <w:tc>
          <w:tcPr>
            <w:tcW w:w="680" w:type="dxa"/>
          </w:tcPr>
          <w:p w14:paraId="232F65C7" w14:textId="77777777" w:rsidR="00870054" w:rsidRDefault="00870054">
            <w:pPr>
              <w:pStyle w:val="ConsPlusNormal"/>
              <w:jc w:val="center"/>
            </w:pPr>
            <w:r>
              <w:t>03</w:t>
            </w:r>
          </w:p>
        </w:tc>
        <w:tc>
          <w:tcPr>
            <w:tcW w:w="1701" w:type="dxa"/>
          </w:tcPr>
          <w:p w14:paraId="6C60459A" w14:textId="77777777" w:rsidR="00870054" w:rsidRDefault="00870054">
            <w:pPr>
              <w:pStyle w:val="ConsPlusNormal"/>
              <w:jc w:val="center"/>
            </w:pPr>
            <w:r>
              <w:t>49 2</w:t>
            </w:r>
          </w:p>
        </w:tc>
        <w:tc>
          <w:tcPr>
            <w:tcW w:w="680" w:type="dxa"/>
          </w:tcPr>
          <w:p w14:paraId="445B1BA2" w14:textId="77777777" w:rsidR="00870054" w:rsidRDefault="00870054">
            <w:pPr>
              <w:pStyle w:val="ConsPlusNormal"/>
            </w:pPr>
          </w:p>
        </w:tc>
        <w:tc>
          <w:tcPr>
            <w:tcW w:w="1757" w:type="dxa"/>
          </w:tcPr>
          <w:p w14:paraId="763FE4E6" w14:textId="77777777" w:rsidR="00870054" w:rsidRDefault="00870054">
            <w:pPr>
              <w:pStyle w:val="ConsPlusNormal"/>
              <w:jc w:val="center"/>
            </w:pPr>
            <w:r>
              <w:t>11871,53</w:t>
            </w:r>
          </w:p>
        </w:tc>
        <w:tc>
          <w:tcPr>
            <w:tcW w:w="1701" w:type="dxa"/>
          </w:tcPr>
          <w:p w14:paraId="0C3D3D99" w14:textId="77777777" w:rsidR="00870054" w:rsidRDefault="00870054">
            <w:pPr>
              <w:pStyle w:val="ConsPlusNormal"/>
              <w:jc w:val="center"/>
            </w:pPr>
            <w:r>
              <w:t>0,00</w:t>
            </w:r>
          </w:p>
        </w:tc>
        <w:tc>
          <w:tcPr>
            <w:tcW w:w="1701" w:type="dxa"/>
          </w:tcPr>
          <w:p w14:paraId="2470DBBE" w14:textId="77777777" w:rsidR="00870054" w:rsidRDefault="00870054">
            <w:pPr>
              <w:pStyle w:val="ConsPlusNormal"/>
              <w:jc w:val="center"/>
            </w:pPr>
            <w:r>
              <w:t>0,00</w:t>
            </w:r>
          </w:p>
        </w:tc>
      </w:tr>
      <w:tr w:rsidR="00870054" w14:paraId="25EAEB8D" w14:textId="77777777">
        <w:tc>
          <w:tcPr>
            <w:tcW w:w="2835" w:type="dxa"/>
          </w:tcPr>
          <w:p w14:paraId="6CAAE3D8" w14:textId="77777777" w:rsidR="00870054" w:rsidRDefault="00870054">
            <w:pPr>
              <w:pStyle w:val="ConsPlusNormal"/>
            </w:pPr>
            <w:r>
              <w:t>Региональный проект "Благоустройство городского округа "город Дербент"</w:t>
            </w:r>
          </w:p>
        </w:tc>
        <w:tc>
          <w:tcPr>
            <w:tcW w:w="680" w:type="dxa"/>
          </w:tcPr>
          <w:p w14:paraId="72F3D5BE" w14:textId="77777777" w:rsidR="00870054" w:rsidRDefault="00870054">
            <w:pPr>
              <w:pStyle w:val="ConsPlusNormal"/>
              <w:jc w:val="center"/>
            </w:pPr>
            <w:r>
              <w:t>140</w:t>
            </w:r>
          </w:p>
        </w:tc>
        <w:tc>
          <w:tcPr>
            <w:tcW w:w="680" w:type="dxa"/>
          </w:tcPr>
          <w:p w14:paraId="0F5BD908" w14:textId="77777777" w:rsidR="00870054" w:rsidRDefault="00870054">
            <w:pPr>
              <w:pStyle w:val="ConsPlusNormal"/>
              <w:jc w:val="center"/>
            </w:pPr>
            <w:r>
              <w:t>05</w:t>
            </w:r>
          </w:p>
        </w:tc>
        <w:tc>
          <w:tcPr>
            <w:tcW w:w="680" w:type="dxa"/>
          </w:tcPr>
          <w:p w14:paraId="51A1B6E3" w14:textId="77777777" w:rsidR="00870054" w:rsidRDefault="00870054">
            <w:pPr>
              <w:pStyle w:val="ConsPlusNormal"/>
              <w:jc w:val="center"/>
            </w:pPr>
            <w:r>
              <w:t>03</w:t>
            </w:r>
          </w:p>
        </w:tc>
        <w:tc>
          <w:tcPr>
            <w:tcW w:w="1701" w:type="dxa"/>
          </w:tcPr>
          <w:p w14:paraId="43F1F808" w14:textId="77777777" w:rsidR="00870054" w:rsidRDefault="00870054">
            <w:pPr>
              <w:pStyle w:val="ConsPlusNormal"/>
              <w:jc w:val="center"/>
            </w:pPr>
            <w:r>
              <w:t>49 2 01</w:t>
            </w:r>
          </w:p>
        </w:tc>
        <w:tc>
          <w:tcPr>
            <w:tcW w:w="680" w:type="dxa"/>
          </w:tcPr>
          <w:p w14:paraId="34C53561" w14:textId="77777777" w:rsidR="00870054" w:rsidRDefault="00870054">
            <w:pPr>
              <w:pStyle w:val="ConsPlusNormal"/>
            </w:pPr>
          </w:p>
        </w:tc>
        <w:tc>
          <w:tcPr>
            <w:tcW w:w="1757" w:type="dxa"/>
          </w:tcPr>
          <w:p w14:paraId="0C9DA85A" w14:textId="77777777" w:rsidR="00870054" w:rsidRDefault="00870054">
            <w:pPr>
              <w:pStyle w:val="ConsPlusNormal"/>
              <w:jc w:val="center"/>
            </w:pPr>
            <w:r>
              <w:t>11871,53</w:t>
            </w:r>
          </w:p>
        </w:tc>
        <w:tc>
          <w:tcPr>
            <w:tcW w:w="1701" w:type="dxa"/>
          </w:tcPr>
          <w:p w14:paraId="17503D92" w14:textId="77777777" w:rsidR="00870054" w:rsidRDefault="00870054">
            <w:pPr>
              <w:pStyle w:val="ConsPlusNormal"/>
              <w:jc w:val="center"/>
            </w:pPr>
            <w:r>
              <w:t>0,00</w:t>
            </w:r>
          </w:p>
        </w:tc>
        <w:tc>
          <w:tcPr>
            <w:tcW w:w="1701" w:type="dxa"/>
          </w:tcPr>
          <w:p w14:paraId="7C56B857" w14:textId="77777777" w:rsidR="00870054" w:rsidRDefault="00870054">
            <w:pPr>
              <w:pStyle w:val="ConsPlusNormal"/>
              <w:jc w:val="center"/>
            </w:pPr>
            <w:r>
              <w:t>0,00</w:t>
            </w:r>
          </w:p>
        </w:tc>
      </w:tr>
      <w:tr w:rsidR="00870054" w14:paraId="3A0F69B6" w14:textId="77777777">
        <w:tc>
          <w:tcPr>
            <w:tcW w:w="2835" w:type="dxa"/>
          </w:tcPr>
          <w:p w14:paraId="405B4322" w14:textId="77777777" w:rsidR="00870054" w:rsidRDefault="00870054">
            <w:pPr>
              <w:pStyle w:val="ConsPlusNormal"/>
            </w:pPr>
            <w:r>
              <w:t>Комплексное благоустройство улиц, парков и общественных пространств</w:t>
            </w:r>
          </w:p>
        </w:tc>
        <w:tc>
          <w:tcPr>
            <w:tcW w:w="680" w:type="dxa"/>
          </w:tcPr>
          <w:p w14:paraId="082B5110" w14:textId="77777777" w:rsidR="00870054" w:rsidRDefault="00870054">
            <w:pPr>
              <w:pStyle w:val="ConsPlusNormal"/>
              <w:jc w:val="center"/>
            </w:pPr>
            <w:r>
              <w:t>140</w:t>
            </w:r>
          </w:p>
        </w:tc>
        <w:tc>
          <w:tcPr>
            <w:tcW w:w="680" w:type="dxa"/>
          </w:tcPr>
          <w:p w14:paraId="00D180E6" w14:textId="77777777" w:rsidR="00870054" w:rsidRDefault="00870054">
            <w:pPr>
              <w:pStyle w:val="ConsPlusNormal"/>
              <w:jc w:val="center"/>
            </w:pPr>
            <w:r>
              <w:t>05</w:t>
            </w:r>
          </w:p>
        </w:tc>
        <w:tc>
          <w:tcPr>
            <w:tcW w:w="680" w:type="dxa"/>
          </w:tcPr>
          <w:p w14:paraId="004A9FDF" w14:textId="77777777" w:rsidR="00870054" w:rsidRDefault="00870054">
            <w:pPr>
              <w:pStyle w:val="ConsPlusNormal"/>
              <w:jc w:val="center"/>
            </w:pPr>
            <w:r>
              <w:t>03</w:t>
            </w:r>
          </w:p>
        </w:tc>
        <w:tc>
          <w:tcPr>
            <w:tcW w:w="1701" w:type="dxa"/>
          </w:tcPr>
          <w:p w14:paraId="49E3D6D9" w14:textId="77777777" w:rsidR="00870054" w:rsidRDefault="00870054">
            <w:pPr>
              <w:pStyle w:val="ConsPlusNormal"/>
              <w:jc w:val="center"/>
            </w:pPr>
            <w:r>
              <w:t>49 2 01 82710</w:t>
            </w:r>
          </w:p>
        </w:tc>
        <w:tc>
          <w:tcPr>
            <w:tcW w:w="680" w:type="dxa"/>
          </w:tcPr>
          <w:p w14:paraId="44B627F2" w14:textId="77777777" w:rsidR="00870054" w:rsidRDefault="00870054">
            <w:pPr>
              <w:pStyle w:val="ConsPlusNormal"/>
            </w:pPr>
          </w:p>
        </w:tc>
        <w:tc>
          <w:tcPr>
            <w:tcW w:w="1757" w:type="dxa"/>
          </w:tcPr>
          <w:p w14:paraId="1B274C94" w14:textId="77777777" w:rsidR="00870054" w:rsidRDefault="00870054">
            <w:pPr>
              <w:pStyle w:val="ConsPlusNormal"/>
              <w:jc w:val="center"/>
            </w:pPr>
            <w:r>
              <w:t>11871,53</w:t>
            </w:r>
          </w:p>
        </w:tc>
        <w:tc>
          <w:tcPr>
            <w:tcW w:w="1701" w:type="dxa"/>
          </w:tcPr>
          <w:p w14:paraId="4DB17F30" w14:textId="77777777" w:rsidR="00870054" w:rsidRDefault="00870054">
            <w:pPr>
              <w:pStyle w:val="ConsPlusNormal"/>
              <w:jc w:val="center"/>
            </w:pPr>
            <w:r>
              <w:t>0,00</w:t>
            </w:r>
          </w:p>
        </w:tc>
        <w:tc>
          <w:tcPr>
            <w:tcW w:w="1701" w:type="dxa"/>
          </w:tcPr>
          <w:p w14:paraId="2D6941D6" w14:textId="77777777" w:rsidR="00870054" w:rsidRDefault="00870054">
            <w:pPr>
              <w:pStyle w:val="ConsPlusNormal"/>
              <w:jc w:val="center"/>
            </w:pPr>
            <w:r>
              <w:t>0,00</w:t>
            </w:r>
          </w:p>
        </w:tc>
      </w:tr>
      <w:tr w:rsidR="00870054" w14:paraId="422D04B6" w14:textId="77777777">
        <w:tc>
          <w:tcPr>
            <w:tcW w:w="2835" w:type="dxa"/>
          </w:tcPr>
          <w:p w14:paraId="7C574314" w14:textId="77777777" w:rsidR="00870054" w:rsidRDefault="00870054">
            <w:pPr>
              <w:pStyle w:val="ConsPlusNormal"/>
            </w:pPr>
            <w:r>
              <w:t>Межбюджетные трансферты</w:t>
            </w:r>
          </w:p>
        </w:tc>
        <w:tc>
          <w:tcPr>
            <w:tcW w:w="680" w:type="dxa"/>
          </w:tcPr>
          <w:p w14:paraId="3AB55FE9" w14:textId="77777777" w:rsidR="00870054" w:rsidRDefault="00870054">
            <w:pPr>
              <w:pStyle w:val="ConsPlusNormal"/>
              <w:jc w:val="center"/>
            </w:pPr>
            <w:r>
              <w:t>140</w:t>
            </w:r>
          </w:p>
        </w:tc>
        <w:tc>
          <w:tcPr>
            <w:tcW w:w="680" w:type="dxa"/>
          </w:tcPr>
          <w:p w14:paraId="5B2D3B0B" w14:textId="77777777" w:rsidR="00870054" w:rsidRDefault="00870054">
            <w:pPr>
              <w:pStyle w:val="ConsPlusNormal"/>
              <w:jc w:val="center"/>
            </w:pPr>
            <w:r>
              <w:t>05</w:t>
            </w:r>
          </w:p>
        </w:tc>
        <w:tc>
          <w:tcPr>
            <w:tcW w:w="680" w:type="dxa"/>
          </w:tcPr>
          <w:p w14:paraId="713F072F" w14:textId="77777777" w:rsidR="00870054" w:rsidRDefault="00870054">
            <w:pPr>
              <w:pStyle w:val="ConsPlusNormal"/>
              <w:jc w:val="center"/>
            </w:pPr>
            <w:r>
              <w:t>03</w:t>
            </w:r>
          </w:p>
        </w:tc>
        <w:tc>
          <w:tcPr>
            <w:tcW w:w="1701" w:type="dxa"/>
          </w:tcPr>
          <w:p w14:paraId="1A038F63" w14:textId="77777777" w:rsidR="00870054" w:rsidRDefault="00870054">
            <w:pPr>
              <w:pStyle w:val="ConsPlusNormal"/>
              <w:jc w:val="center"/>
            </w:pPr>
            <w:r>
              <w:t>49 2 01 82710</w:t>
            </w:r>
          </w:p>
        </w:tc>
        <w:tc>
          <w:tcPr>
            <w:tcW w:w="680" w:type="dxa"/>
          </w:tcPr>
          <w:p w14:paraId="15A07F71" w14:textId="77777777" w:rsidR="00870054" w:rsidRDefault="00870054">
            <w:pPr>
              <w:pStyle w:val="ConsPlusNormal"/>
              <w:jc w:val="center"/>
            </w:pPr>
            <w:r>
              <w:t>500</w:t>
            </w:r>
          </w:p>
        </w:tc>
        <w:tc>
          <w:tcPr>
            <w:tcW w:w="1757" w:type="dxa"/>
          </w:tcPr>
          <w:p w14:paraId="4945C78D" w14:textId="77777777" w:rsidR="00870054" w:rsidRDefault="00870054">
            <w:pPr>
              <w:pStyle w:val="ConsPlusNormal"/>
              <w:jc w:val="center"/>
            </w:pPr>
            <w:r>
              <w:t>11871,53</w:t>
            </w:r>
          </w:p>
        </w:tc>
        <w:tc>
          <w:tcPr>
            <w:tcW w:w="1701" w:type="dxa"/>
          </w:tcPr>
          <w:p w14:paraId="15053A3A" w14:textId="77777777" w:rsidR="00870054" w:rsidRDefault="00870054">
            <w:pPr>
              <w:pStyle w:val="ConsPlusNormal"/>
              <w:jc w:val="center"/>
            </w:pPr>
            <w:r>
              <w:t>0,00</w:t>
            </w:r>
          </w:p>
        </w:tc>
        <w:tc>
          <w:tcPr>
            <w:tcW w:w="1701" w:type="dxa"/>
          </w:tcPr>
          <w:p w14:paraId="049779EC" w14:textId="77777777" w:rsidR="00870054" w:rsidRDefault="00870054">
            <w:pPr>
              <w:pStyle w:val="ConsPlusNormal"/>
              <w:jc w:val="center"/>
            </w:pPr>
            <w:r>
              <w:t>0,00</w:t>
            </w:r>
          </w:p>
        </w:tc>
      </w:tr>
      <w:tr w:rsidR="00870054" w14:paraId="7B597510" w14:textId="77777777">
        <w:tc>
          <w:tcPr>
            <w:tcW w:w="2835" w:type="dxa"/>
          </w:tcPr>
          <w:p w14:paraId="541A99E0" w14:textId="77777777" w:rsidR="00870054" w:rsidRDefault="00870054">
            <w:pPr>
              <w:pStyle w:val="ConsPlusNormal"/>
            </w:pPr>
            <w:r>
              <w:t xml:space="preserve">Государственная </w:t>
            </w:r>
            <w:hyperlink r:id="rId178">
              <w:r>
                <w:rPr>
                  <w:color w:val="0000FF"/>
                </w:rPr>
                <w:t>программа</w:t>
              </w:r>
            </w:hyperlink>
            <w:r>
              <w:t xml:space="preserve"> Республики Дагестан "Обеспечение развития и реализации городским округом "город Махачкала" функций столицы Республики Дагестан"</w:t>
            </w:r>
          </w:p>
        </w:tc>
        <w:tc>
          <w:tcPr>
            <w:tcW w:w="680" w:type="dxa"/>
          </w:tcPr>
          <w:p w14:paraId="1B8E0576" w14:textId="77777777" w:rsidR="00870054" w:rsidRDefault="00870054">
            <w:pPr>
              <w:pStyle w:val="ConsPlusNormal"/>
              <w:jc w:val="center"/>
            </w:pPr>
            <w:r>
              <w:t>140</w:t>
            </w:r>
          </w:p>
        </w:tc>
        <w:tc>
          <w:tcPr>
            <w:tcW w:w="680" w:type="dxa"/>
          </w:tcPr>
          <w:p w14:paraId="3274469A" w14:textId="77777777" w:rsidR="00870054" w:rsidRDefault="00870054">
            <w:pPr>
              <w:pStyle w:val="ConsPlusNormal"/>
              <w:jc w:val="center"/>
            </w:pPr>
            <w:r>
              <w:t>05</w:t>
            </w:r>
          </w:p>
        </w:tc>
        <w:tc>
          <w:tcPr>
            <w:tcW w:w="680" w:type="dxa"/>
          </w:tcPr>
          <w:p w14:paraId="31C54768" w14:textId="77777777" w:rsidR="00870054" w:rsidRDefault="00870054">
            <w:pPr>
              <w:pStyle w:val="ConsPlusNormal"/>
              <w:jc w:val="center"/>
            </w:pPr>
            <w:r>
              <w:t>03</w:t>
            </w:r>
          </w:p>
        </w:tc>
        <w:tc>
          <w:tcPr>
            <w:tcW w:w="1701" w:type="dxa"/>
          </w:tcPr>
          <w:p w14:paraId="785122DD" w14:textId="77777777" w:rsidR="00870054" w:rsidRDefault="00870054">
            <w:pPr>
              <w:pStyle w:val="ConsPlusNormal"/>
              <w:jc w:val="center"/>
            </w:pPr>
            <w:r>
              <w:t>62</w:t>
            </w:r>
          </w:p>
        </w:tc>
        <w:tc>
          <w:tcPr>
            <w:tcW w:w="680" w:type="dxa"/>
          </w:tcPr>
          <w:p w14:paraId="5BB3806E" w14:textId="77777777" w:rsidR="00870054" w:rsidRDefault="00870054">
            <w:pPr>
              <w:pStyle w:val="ConsPlusNormal"/>
            </w:pPr>
          </w:p>
        </w:tc>
        <w:tc>
          <w:tcPr>
            <w:tcW w:w="1757" w:type="dxa"/>
          </w:tcPr>
          <w:p w14:paraId="1052D774" w14:textId="77777777" w:rsidR="00870054" w:rsidRDefault="00870054">
            <w:pPr>
              <w:pStyle w:val="ConsPlusNormal"/>
              <w:jc w:val="center"/>
            </w:pPr>
            <w:r>
              <w:t>0,00</w:t>
            </w:r>
          </w:p>
        </w:tc>
        <w:tc>
          <w:tcPr>
            <w:tcW w:w="1701" w:type="dxa"/>
          </w:tcPr>
          <w:p w14:paraId="5520284C" w14:textId="77777777" w:rsidR="00870054" w:rsidRDefault="00870054">
            <w:pPr>
              <w:pStyle w:val="ConsPlusNormal"/>
              <w:jc w:val="center"/>
            </w:pPr>
            <w:r>
              <w:t>259825,00</w:t>
            </w:r>
          </w:p>
        </w:tc>
        <w:tc>
          <w:tcPr>
            <w:tcW w:w="1701" w:type="dxa"/>
          </w:tcPr>
          <w:p w14:paraId="4DB6DD6D" w14:textId="77777777" w:rsidR="00870054" w:rsidRDefault="00870054">
            <w:pPr>
              <w:pStyle w:val="ConsPlusNormal"/>
              <w:jc w:val="center"/>
            </w:pPr>
            <w:r>
              <w:t>137275,00</w:t>
            </w:r>
          </w:p>
        </w:tc>
      </w:tr>
      <w:tr w:rsidR="00870054" w14:paraId="287E414C" w14:textId="77777777">
        <w:tc>
          <w:tcPr>
            <w:tcW w:w="2835" w:type="dxa"/>
          </w:tcPr>
          <w:p w14:paraId="31ECD82E" w14:textId="77777777" w:rsidR="00870054" w:rsidRDefault="00870054">
            <w:pPr>
              <w:pStyle w:val="ConsPlusNormal"/>
            </w:pPr>
            <w:r>
              <w:lastRenderedPageBreak/>
              <w:t>Региональные проекты, не входящие в состав национального проекта</w:t>
            </w:r>
          </w:p>
        </w:tc>
        <w:tc>
          <w:tcPr>
            <w:tcW w:w="680" w:type="dxa"/>
          </w:tcPr>
          <w:p w14:paraId="662E2FCE" w14:textId="77777777" w:rsidR="00870054" w:rsidRDefault="00870054">
            <w:pPr>
              <w:pStyle w:val="ConsPlusNormal"/>
              <w:jc w:val="center"/>
            </w:pPr>
            <w:r>
              <w:t>140</w:t>
            </w:r>
          </w:p>
        </w:tc>
        <w:tc>
          <w:tcPr>
            <w:tcW w:w="680" w:type="dxa"/>
          </w:tcPr>
          <w:p w14:paraId="14ECDC89" w14:textId="77777777" w:rsidR="00870054" w:rsidRDefault="00870054">
            <w:pPr>
              <w:pStyle w:val="ConsPlusNormal"/>
              <w:jc w:val="center"/>
            </w:pPr>
            <w:r>
              <w:t>05</w:t>
            </w:r>
          </w:p>
        </w:tc>
        <w:tc>
          <w:tcPr>
            <w:tcW w:w="680" w:type="dxa"/>
          </w:tcPr>
          <w:p w14:paraId="5DD5406B" w14:textId="77777777" w:rsidR="00870054" w:rsidRDefault="00870054">
            <w:pPr>
              <w:pStyle w:val="ConsPlusNormal"/>
              <w:jc w:val="center"/>
            </w:pPr>
            <w:r>
              <w:t>03</w:t>
            </w:r>
          </w:p>
        </w:tc>
        <w:tc>
          <w:tcPr>
            <w:tcW w:w="1701" w:type="dxa"/>
          </w:tcPr>
          <w:p w14:paraId="5915421B" w14:textId="77777777" w:rsidR="00870054" w:rsidRDefault="00870054">
            <w:pPr>
              <w:pStyle w:val="ConsPlusNormal"/>
              <w:jc w:val="center"/>
            </w:pPr>
            <w:r>
              <w:t>62 2</w:t>
            </w:r>
          </w:p>
        </w:tc>
        <w:tc>
          <w:tcPr>
            <w:tcW w:w="680" w:type="dxa"/>
          </w:tcPr>
          <w:p w14:paraId="1F95DB9B" w14:textId="77777777" w:rsidR="00870054" w:rsidRDefault="00870054">
            <w:pPr>
              <w:pStyle w:val="ConsPlusNormal"/>
            </w:pPr>
          </w:p>
        </w:tc>
        <w:tc>
          <w:tcPr>
            <w:tcW w:w="1757" w:type="dxa"/>
          </w:tcPr>
          <w:p w14:paraId="53167BF6" w14:textId="77777777" w:rsidR="00870054" w:rsidRDefault="00870054">
            <w:pPr>
              <w:pStyle w:val="ConsPlusNormal"/>
              <w:jc w:val="center"/>
            </w:pPr>
            <w:r>
              <w:t>0,00</w:t>
            </w:r>
          </w:p>
        </w:tc>
        <w:tc>
          <w:tcPr>
            <w:tcW w:w="1701" w:type="dxa"/>
          </w:tcPr>
          <w:p w14:paraId="209E5E1E" w14:textId="77777777" w:rsidR="00870054" w:rsidRDefault="00870054">
            <w:pPr>
              <w:pStyle w:val="ConsPlusNormal"/>
              <w:jc w:val="center"/>
            </w:pPr>
            <w:r>
              <w:t>259825,00</w:t>
            </w:r>
          </w:p>
        </w:tc>
        <w:tc>
          <w:tcPr>
            <w:tcW w:w="1701" w:type="dxa"/>
          </w:tcPr>
          <w:p w14:paraId="768D5EE4" w14:textId="77777777" w:rsidR="00870054" w:rsidRDefault="00870054">
            <w:pPr>
              <w:pStyle w:val="ConsPlusNormal"/>
              <w:jc w:val="center"/>
            </w:pPr>
            <w:r>
              <w:t>137275,00</w:t>
            </w:r>
          </w:p>
        </w:tc>
      </w:tr>
      <w:tr w:rsidR="00870054" w14:paraId="367ABFAC" w14:textId="77777777">
        <w:tc>
          <w:tcPr>
            <w:tcW w:w="2835" w:type="dxa"/>
          </w:tcPr>
          <w:p w14:paraId="0E9BCCD1" w14:textId="77777777" w:rsidR="00870054" w:rsidRDefault="00870054">
            <w:pPr>
              <w:pStyle w:val="ConsPlusNormal"/>
            </w:pPr>
            <w:r>
              <w:t>Региональный проект "Комплексное благоустройство общественных пространств и модернизация системы ливневых коммуникаций города Махачкалы"</w:t>
            </w:r>
          </w:p>
        </w:tc>
        <w:tc>
          <w:tcPr>
            <w:tcW w:w="680" w:type="dxa"/>
          </w:tcPr>
          <w:p w14:paraId="0A0D16FD" w14:textId="77777777" w:rsidR="00870054" w:rsidRDefault="00870054">
            <w:pPr>
              <w:pStyle w:val="ConsPlusNormal"/>
              <w:jc w:val="center"/>
            </w:pPr>
            <w:r>
              <w:t>140</w:t>
            </w:r>
          </w:p>
        </w:tc>
        <w:tc>
          <w:tcPr>
            <w:tcW w:w="680" w:type="dxa"/>
          </w:tcPr>
          <w:p w14:paraId="3337B011" w14:textId="77777777" w:rsidR="00870054" w:rsidRDefault="00870054">
            <w:pPr>
              <w:pStyle w:val="ConsPlusNormal"/>
              <w:jc w:val="center"/>
            </w:pPr>
            <w:r>
              <w:t>05</w:t>
            </w:r>
          </w:p>
        </w:tc>
        <w:tc>
          <w:tcPr>
            <w:tcW w:w="680" w:type="dxa"/>
          </w:tcPr>
          <w:p w14:paraId="7A6A52F1" w14:textId="77777777" w:rsidR="00870054" w:rsidRDefault="00870054">
            <w:pPr>
              <w:pStyle w:val="ConsPlusNormal"/>
              <w:jc w:val="center"/>
            </w:pPr>
            <w:r>
              <w:t>03</w:t>
            </w:r>
          </w:p>
        </w:tc>
        <w:tc>
          <w:tcPr>
            <w:tcW w:w="1701" w:type="dxa"/>
          </w:tcPr>
          <w:p w14:paraId="5BFCCE6D" w14:textId="77777777" w:rsidR="00870054" w:rsidRDefault="00870054">
            <w:pPr>
              <w:pStyle w:val="ConsPlusNormal"/>
              <w:jc w:val="center"/>
            </w:pPr>
            <w:r>
              <w:t>62 2 01</w:t>
            </w:r>
          </w:p>
        </w:tc>
        <w:tc>
          <w:tcPr>
            <w:tcW w:w="680" w:type="dxa"/>
          </w:tcPr>
          <w:p w14:paraId="0C881493" w14:textId="77777777" w:rsidR="00870054" w:rsidRDefault="00870054">
            <w:pPr>
              <w:pStyle w:val="ConsPlusNormal"/>
            </w:pPr>
          </w:p>
        </w:tc>
        <w:tc>
          <w:tcPr>
            <w:tcW w:w="1757" w:type="dxa"/>
          </w:tcPr>
          <w:p w14:paraId="5B8A113C" w14:textId="77777777" w:rsidR="00870054" w:rsidRDefault="00870054">
            <w:pPr>
              <w:pStyle w:val="ConsPlusNormal"/>
              <w:jc w:val="center"/>
            </w:pPr>
            <w:r>
              <w:t>0,00</w:t>
            </w:r>
          </w:p>
        </w:tc>
        <w:tc>
          <w:tcPr>
            <w:tcW w:w="1701" w:type="dxa"/>
          </w:tcPr>
          <w:p w14:paraId="5AC40FB9" w14:textId="77777777" w:rsidR="00870054" w:rsidRDefault="00870054">
            <w:pPr>
              <w:pStyle w:val="ConsPlusNormal"/>
              <w:jc w:val="center"/>
            </w:pPr>
            <w:r>
              <w:t>259825,00</w:t>
            </w:r>
          </w:p>
        </w:tc>
        <w:tc>
          <w:tcPr>
            <w:tcW w:w="1701" w:type="dxa"/>
          </w:tcPr>
          <w:p w14:paraId="2E9C1FBF" w14:textId="77777777" w:rsidR="00870054" w:rsidRDefault="00870054">
            <w:pPr>
              <w:pStyle w:val="ConsPlusNormal"/>
              <w:jc w:val="center"/>
            </w:pPr>
            <w:r>
              <w:t>137275,00</w:t>
            </w:r>
          </w:p>
        </w:tc>
      </w:tr>
      <w:tr w:rsidR="00870054" w14:paraId="794F8AE8" w14:textId="77777777">
        <w:tc>
          <w:tcPr>
            <w:tcW w:w="2835" w:type="dxa"/>
          </w:tcPr>
          <w:p w14:paraId="1E1808CC" w14:textId="77777777" w:rsidR="00870054" w:rsidRDefault="00870054">
            <w:pPr>
              <w:pStyle w:val="ConsPlusNormal"/>
            </w:pPr>
            <w:r>
              <w:t>Комплексное благоустройство улиц, парков и общественных пространств</w:t>
            </w:r>
          </w:p>
        </w:tc>
        <w:tc>
          <w:tcPr>
            <w:tcW w:w="680" w:type="dxa"/>
          </w:tcPr>
          <w:p w14:paraId="1B162F63" w14:textId="77777777" w:rsidR="00870054" w:rsidRDefault="00870054">
            <w:pPr>
              <w:pStyle w:val="ConsPlusNormal"/>
              <w:jc w:val="center"/>
            </w:pPr>
            <w:r>
              <w:t>140</w:t>
            </w:r>
          </w:p>
        </w:tc>
        <w:tc>
          <w:tcPr>
            <w:tcW w:w="680" w:type="dxa"/>
          </w:tcPr>
          <w:p w14:paraId="3D24A210" w14:textId="77777777" w:rsidR="00870054" w:rsidRDefault="00870054">
            <w:pPr>
              <w:pStyle w:val="ConsPlusNormal"/>
              <w:jc w:val="center"/>
            </w:pPr>
            <w:r>
              <w:t>05</w:t>
            </w:r>
          </w:p>
        </w:tc>
        <w:tc>
          <w:tcPr>
            <w:tcW w:w="680" w:type="dxa"/>
          </w:tcPr>
          <w:p w14:paraId="416A0306" w14:textId="77777777" w:rsidR="00870054" w:rsidRDefault="00870054">
            <w:pPr>
              <w:pStyle w:val="ConsPlusNormal"/>
              <w:jc w:val="center"/>
            </w:pPr>
            <w:r>
              <w:t>03</w:t>
            </w:r>
          </w:p>
        </w:tc>
        <w:tc>
          <w:tcPr>
            <w:tcW w:w="1701" w:type="dxa"/>
          </w:tcPr>
          <w:p w14:paraId="1B02D466" w14:textId="77777777" w:rsidR="00870054" w:rsidRDefault="00870054">
            <w:pPr>
              <w:pStyle w:val="ConsPlusNormal"/>
              <w:jc w:val="center"/>
            </w:pPr>
            <w:r>
              <w:t>62 2 01 82810</w:t>
            </w:r>
          </w:p>
        </w:tc>
        <w:tc>
          <w:tcPr>
            <w:tcW w:w="680" w:type="dxa"/>
          </w:tcPr>
          <w:p w14:paraId="569B1103" w14:textId="77777777" w:rsidR="00870054" w:rsidRDefault="00870054">
            <w:pPr>
              <w:pStyle w:val="ConsPlusNormal"/>
            </w:pPr>
          </w:p>
        </w:tc>
        <w:tc>
          <w:tcPr>
            <w:tcW w:w="1757" w:type="dxa"/>
          </w:tcPr>
          <w:p w14:paraId="15E896A1" w14:textId="77777777" w:rsidR="00870054" w:rsidRDefault="00870054">
            <w:pPr>
              <w:pStyle w:val="ConsPlusNormal"/>
              <w:jc w:val="center"/>
            </w:pPr>
            <w:r>
              <w:t>0,00</w:t>
            </w:r>
          </w:p>
        </w:tc>
        <w:tc>
          <w:tcPr>
            <w:tcW w:w="1701" w:type="dxa"/>
          </w:tcPr>
          <w:p w14:paraId="16E75F9B" w14:textId="77777777" w:rsidR="00870054" w:rsidRDefault="00870054">
            <w:pPr>
              <w:pStyle w:val="ConsPlusNormal"/>
              <w:jc w:val="center"/>
            </w:pPr>
            <w:r>
              <w:t>259825,00</w:t>
            </w:r>
          </w:p>
        </w:tc>
        <w:tc>
          <w:tcPr>
            <w:tcW w:w="1701" w:type="dxa"/>
          </w:tcPr>
          <w:p w14:paraId="454B6ADD" w14:textId="77777777" w:rsidR="00870054" w:rsidRDefault="00870054">
            <w:pPr>
              <w:pStyle w:val="ConsPlusNormal"/>
              <w:jc w:val="center"/>
            </w:pPr>
            <w:r>
              <w:t>137275,00</w:t>
            </w:r>
          </w:p>
        </w:tc>
      </w:tr>
      <w:tr w:rsidR="00870054" w14:paraId="39412C37" w14:textId="77777777">
        <w:tc>
          <w:tcPr>
            <w:tcW w:w="2835" w:type="dxa"/>
          </w:tcPr>
          <w:p w14:paraId="7B90D253" w14:textId="77777777" w:rsidR="00870054" w:rsidRDefault="00870054">
            <w:pPr>
              <w:pStyle w:val="ConsPlusNormal"/>
            </w:pPr>
            <w:r>
              <w:t>Межбюджетные трансферты</w:t>
            </w:r>
          </w:p>
        </w:tc>
        <w:tc>
          <w:tcPr>
            <w:tcW w:w="680" w:type="dxa"/>
          </w:tcPr>
          <w:p w14:paraId="7DE1B7A7" w14:textId="77777777" w:rsidR="00870054" w:rsidRDefault="00870054">
            <w:pPr>
              <w:pStyle w:val="ConsPlusNormal"/>
              <w:jc w:val="center"/>
            </w:pPr>
            <w:r>
              <w:t>140</w:t>
            </w:r>
          </w:p>
        </w:tc>
        <w:tc>
          <w:tcPr>
            <w:tcW w:w="680" w:type="dxa"/>
          </w:tcPr>
          <w:p w14:paraId="574F8B76" w14:textId="77777777" w:rsidR="00870054" w:rsidRDefault="00870054">
            <w:pPr>
              <w:pStyle w:val="ConsPlusNormal"/>
              <w:jc w:val="center"/>
            </w:pPr>
            <w:r>
              <w:t>05</w:t>
            </w:r>
          </w:p>
        </w:tc>
        <w:tc>
          <w:tcPr>
            <w:tcW w:w="680" w:type="dxa"/>
          </w:tcPr>
          <w:p w14:paraId="21A60935" w14:textId="77777777" w:rsidR="00870054" w:rsidRDefault="00870054">
            <w:pPr>
              <w:pStyle w:val="ConsPlusNormal"/>
              <w:jc w:val="center"/>
            </w:pPr>
            <w:r>
              <w:t>03</w:t>
            </w:r>
          </w:p>
        </w:tc>
        <w:tc>
          <w:tcPr>
            <w:tcW w:w="1701" w:type="dxa"/>
          </w:tcPr>
          <w:p w14:paraId="79BBF9D6" w14:textId="77777777" w:rsidR="00870054" w:rsidRDefault="00870054">
            <w:pPr>
              <w:pStyle w:val="ConsPlusNormal"/>
              <w:jc w:val="center"/>
            </w:pPr>
            <w:r>
              <w:t>62 2 01 82810</w:t>
            </w:r>
          </w:p>
        </w:tc>
        <w:tc>
          <w:tcPr>
            <w:tcW w:w="680" w:type="dxa"/>
          </w:tcPr>
          <w:p w14:paraId="3B6C80CD" w14:textId="77777777" w:rsidR="00870054" w:rsidRDefault="00870054">
            <w:pPr>
              <w:pStyle w:val="ConsPlusNormal"/>
              <w:jc w:val="center"/>
            </w:pPr>
            <w:r>
              <w:t>500</w:t>
            </w:r>
          </w:p>
        </w:tc>
        <w:tc>
          <w:tcPr>
            <w:tcW w:w="1757" w:type="dxa"/>
          </w:tcPr>
          <w:p w14:paraId="4C960E44" w14:textId="77777777" w:rsidR="00870054" w:rsidRDefault="00870054">
            <w:pPr>
              <w:pStyle w:val="ConsPlusNormal"/>
              <w:jc w:val="center"/>
            </w:pPr>
            <w:r>
              <w:t>0,00</w:t>
            </w:r>
          </w:p>
        </w:tc>
        <w:tc>
          <w:tcPr>
            <w:tcW w:w="1701" w:type="dxa"/>
          </w:tcPr>
          <w:p w14:paraId="33AE1FB8" w14:textId="77777777" w:rsidR="00870054" w:rsidRDefault="00870054">
            <w:pPr>
              <w:pStyle w:val="ConsPlusNormal"/>
              <w:jc w:val="center"/>
            </w:pPr>
            <w:r>
              <w:t>259825,00</w:t>
            </w:r>
          </w:p>
        </w:tc>
        <w:tc>
          <w:tcPr>
            <w:tcW w:w="1701" w:type="dxa"/>
          </w:tcPr>
          <w:p w14:paraId="3A03A797" w14:textId="77777777" w:rsidR="00870054" w:rsidRDefault="00870054">
            <w:pPr>
              <w:pStyle w:val="ConsPlusNormal"/>
              <w:jc w:val="center"/>
            </w:pPr>
            <w:r>
              <w:t>137275,00</w:t>
            </w:r>
          </w:p>
        </w:tc>
      </w:tr>
      <w:tr w:rsidR="00870054" w14:paraId="1C5BB689" w14:textId="77777777">
        <w:tc>
          <w:tcPr>
            <w:tcW w:w="2835" w:type="dxa"/>
          </w:tcPr>
          <w:p w14:paraId="144A0416" w14:textId="77777777" w:rsidR="00870054" w:rsidRDefault="00870054">
            <w:pPr>
              <w:pStyle w:val="ConsPlusNormal"/>
            </w:pPr>
            <w:r>
              <w:t>Реализация функций органов государственной власти Республики Дагестан</w:t>
            </w:r>
          </w:p>
        </w:tc>
        <w:tc>
          <w:tcPr>
            <w:tcW w:w="680" w:type="dxa"/>
          </w:tcPr>
          <w:p w14:paraId="768B8C1E" w14:textId="77777777" w:rsidR="00870054" w:rsidRDefault="00870054">
            <w:pPr>
              <w:pStyle w:val="ConsPlusNormal"/>
              <w:jc w:val="center"/>
            </w:pPr>
            <w:r>
              <w:t>140</w:t>
            </w:r>
          </w:p>
        </w:tc>
        <w:tc>
          <w:tcPr>
            <w:tcW w:w="680" w:type="dxa"/>
          </w:tcPr>
          <w:p w14:paraId="628B49B7" w14:textId="77777777" w:rsidR="00870054" w:rsidRDefault="00870054">
            <w:pPr>
              <w:pStyle w:val="ConsPlusNormal"/>
              <w:jc w:val="center"/>
            </w:pPr>
            <w:r>
              <w:t>05</w:t>
            </w:r>
          </w:p>
        </w:tc>
        <w:tc>
          <w:tcPr>
            <w:tcW w:w="680" w:type="dxa"/>
          </w:tcPr>
          <w:p w14:paraId="1497E433" w14:textId="77777777" w:rsidR="00870054" w:rsidRDefault="00870054">
            <w:pPr>
              <w:pStyle w:val="ConsPlusNormal"/>
              <w:jc w:val="center"/>
            </w:pPr>
            <w:r>
              <w:t>03</w:t>
            </w:r>
          </w:p>
        </w:tc>
        <w:tc>
          <w:tcPr>
            <w:tcW w:w="1701" w:type="dxa"/>
          </w:tcPr>
          <w:p w14:paraId="221A2F87" w14:textId="77777777" w:rsidR="00870054" w:rsidRDefault="00870054">
            <w:pPr>
              <w:pStyle w:val="ConsPlusNormal"/>
              <w:jc w:val="center"/>
            </w:pPr>
            <w:r>
              <w:t>99</w:t>
            </w:r>
          </w:p>
        </w:tc>
        <w:tc>
          <w:tcPr>
            <w:tcW w:w="680" w:type="dxa"/>
          </w:tcPr>
          <w:p w14:paraId="619E0DF5" w14:textId="77777777" w:rsidR="00870054" w:rsidRDefault="00870054">
            <w:pPr>
              <w:pStyle w:val="ConsPlusNormal"/>
            </w:pPr>
          </w:p>
        </w:tc>
        <w:tc>
          <w:tcPr>
            <w:tcW w:w="1757" w:type="dxa"/>
          </w:tcPr>
          <w:p w14:paraId="078A4786" w14:textId="77777777" w:rsidR="00870054" w:rsidRDefault="00870054">
            <w:pPr>
              <w:pStyle w:val="ConsPlusNormal"/>
              <w:jc w:val="center"/>
            </w:pPr>
            <w:r>
              <w:t>67263,67</w:t>
            </w:r>
          </w:p>
        </w:tc>
        <w:tc>
          <w:tcPr>
            <w:tcW w:w="1701" w:type="dxa"/>
          </w:tcPr>
          <w:p w14:paraId="5EE69926" w14:textId="77777777" w:rsidR="00870054" w:rsidRDefault="00870054">
            <w:pPr>
              <w:pStyle w:val="ConsPlusNormal"/>
              <w:jc w:val="center"/>
            </w:pPr>
            <w:r>
              <w:t>0,00</w:t>
            </w:r>
          </w:p>
        </w:tc>
        <w:tc>
          <w:tcPr>
            <w:tcW w:w="1701" w:type="dxa"/>
          </w:tcPr>
          <w:p w14:paraId="4F8E2CDB" w14:textId="77777777" w:rsidR="00870054" w:rsidRDefault="00870054">
            <w:pPr>
              <w:pStyle w:val="ConsPlusNormal"/>
              <w:jc w:val="center"/>
            </w:pPr>
            <w:r>
              <w:t>0,00</w:t>
            </w:r>
          </w:p>
        </w:tc>
      </w:tr>
      <w:tr w:rsidR="00870054" w14:paraId="3B3500EA" w14:textId="77777777">
        <w:tc>
          <w:tcPr>
            <w:tcW w:w="2835" w:type="dxa"/>
          </w:tcPr>
          <w:p w14:paraId="05766B9B" w14:textId="77777777" w:rsidR="00870054" w:rsidRDefault="00870054">
            <w:pPr>
              <w:pStyle w:val="ConsPlusNormal"/>
            </w:pPr>
            <w:r>
              <w:t>Иные непрограммные мероприятия</w:t>
            </w:r>
          </w:p>
        </w:tc>
        <w:tc>
          <w:tcPr>
            <w:tcW w:w="680" w:type="dxa"/>
          </w:tcPr>
          <w:p w14:paraId="2B0AD7E0" w14:textId="77777777" w:rsidR="00870054" w:rsidRDefault="00870054">
            <w:pPr>
              <w:pStyle w:val="ConsPlusNormal"/>
              <w:jc w:val="center"/>
            </w:pPr>
            <w:r>
              <w:t>140</w:t>
            </w:r>
          </w:p>
        </w:tc>
        <w:tc>
          <w:tcPr>
            <w:tcW w:w="680" w:type="dxa"/>
          </w:tcPr>
          <w:p w14:paraId="5A08798D" w14:textId="77777777" w:rsidR="00870054" w:rsidRDefault="00870054">
            <w:pPr>
              <w:pStyle w:val="ConsPlusNormal"/>
              <w:jc w:val="center"/>
            </w:pPr>
            <w:r>
              <w:t>05</w:t>
            </w:r>
          </w:p>
        </w:tc>
        <w:tc>
          <w:tcPr>
            <w:tcW w:w="680" w:type="dxa"/>
          </w:tcPr>
          <w:p w14:paraId="122BF383" w14:textId="77777777" w:rsidR="00870054" w:rsidRDefault="00870054">
            <w:pPr>
              <w:pStyle w:val="ConsPlusNormal"/>
              <w:jc w:val="center"/>
            </w:pPr>
            <w:r>
              <w:t>03</w:t>
            </w:r>
          </w:p>
        </w:tc>
        <w:tc>
          <w:tcPr>
            <w:tcW w:w="1701" w:type="dxa"/>
          </w:tcPr>
          <w:p w14:paraId="3B29A189" w14:textId="77777777" w:rsidR="00870054" w:rsidRDefault="00870054">
            <w:pPr>
              <w:pStyle w:val="ConsPlusNormal"/>
              <w:jc w:val="center"/>
            </w:pPr>
            <w:r>
              <w:t>99 9</w:t>
            </w:r>
          </w:p>
        </w:tc>
        <w:tc>
          <w:tcPr>
            <w:tcW w:w="680" w:type="dxa"/>
          </w:tcPr>
          <w:p w14:paraId="4726E068" w14:textId="77777777" w:rsidR="00870054" w:rsidRDefault="00870054">
            <w:pPr>
              <w:pStyle w:val="ConsPlusNormal"/>
            </w:pPr>
          </w:p>
        </w:tc>
        <w:tc>
          <w:tcPr>
            <w:tcW w:w="1757" w:type="dxa"/>
          </w:tcPr>
          <w:p w14:paraId="397BD53E" w14:textId="77777777" w:rsidR="00870054" w:rsidRDefault="00870054">
            <w:pPr>
              <w:pStyle w:val="ConsPlusNormal"/>
              <w:jc w:val="center"/>
            </w:pPr>
            <w:r>
              <w:t>67263,67</w:t>
            </w:r>
          </w:p>
        </w:tc>
        <w:tc>
          <w:tcPr>
            <w:tcW w:w="1701" w:type="dxa"/>
          </w:tcPr>
          <w:p w14:paraId="5EB06EBC" w14:textId="77777777" w:rsidR="00870054" w:rsidRDefault="00870054">
            <w:pPr>
              <w:pStyle w:val="ConsPlusNormal"/>
              <w:jc w:val="center"/>
            </w:pPr>
            <w:r>
              <w:t>0,00</w:t>
            </w:r>
          </w:p>
        </w:tc>
        <w:tc>
          <w:tcPr>
            <w:tcW w:w="1701" w:type="dxa"/>
          </w:tcPr>
          <w:p w14:paraId="3194F984" w14:textId="77777777" w:rsidR="00870054" w:rsidRDefault="00870054">
            <w:pPr>
              <w:pStyle w:val="ConsPlusNormal"/>
              <w:jc w:val="center"/>
            </w:pPr>
            <w:r>
              <w:t>0,00</w:t>
            </w:r>
          </w:p>
        </w:tc>
      </w:tr>
      <w:tr w:rsidR="00870054" w14:paraId="63EF3490" w14:textId="77777777">
        <w:tc>
          <w:tcPr>
            <w:tcW w:w="2835" w:type="dxa"/>
          </w:tcPr>
          <w:p w14:paraId="7B70E12E" w14:textId="77777777" w:rsidR="00870054" w:rsidRDefault="00870054">
            <w:pPr>
              <w:pStyle w:val="ConsPlusNormal"/>
            </w:pPr>
            <w:r>
              <w:t xml:space="preserve">Субсидии на реализацию проектов инициатив муниципальных </w:t>
            </w:r>
            <w:r>
              <w:lastRenderedPageBreak/>
              <w:t>образований Республики Дагестан</w:t>
            </w:r>
          </w:p>
        </w:tc>
        <w:tc>
          <w:tcPr>
            <w:tcW w:w="680" w:type="dxa"/>
          </w:tcPr>
          <w:p w14:paraId="347B8930" w14:textId="77777777" w:rsidR="00870054" w:rsidRDefault="00870054">
            <w:pPr>
              <w:pStyle w:val="ConsPlusNormal"/>
              <w:jc w:val="center"/>
            </w:pPr>
            <w:r>
              <w:lastRenderedPageBreak/>
              <w:t>140</w:t>
            </w:r>
          </w:p>
        </w:tc>
        <w:tc>
          <w:tcPr>
            <w:tcW w:w="680" w:type="dxa"/>
          </w:tcPr>
          <w:p w14:paraId="024ACA70" w14:textId="77777777" w:rsidR="00870054" w:rsidRDefault="00870054">
            <w:pPr>
              <w:pStyle w:val="ConsPlusNormal"/>
              <w:jc w:val="center"/>
            </w:pPr>
            <w:r>
              <w:t>05</w:t>
            </w:r>
          </w:p>
        </w:tc>
        <w:tc>
          <w:tcPr>
            <w:tcW w:w="680" w:type="dxa"/>
          </w:tcPr>
          <w:p w14:paraId="0A44CF8E" w14:textId="77777777" w:rsidR="00870054" w:rsidRDefault="00870054">
            <w:pPr>
              <w:pStyle w:val="ConsPlusNormal"/>
              <w:jc w:val="center"/>
            </w:pPr>
            <w:r>
              <w:t>03</w:t>
            </w:r>
          </w:p>
        </w:tc>
        <w:tc>
          <w:tcPr>
            <w:tcW w:w="1701" w:type="dxa"/>
          </w:tcPr>
          <w:p w14:paraId="0CDB3C27" w14:textId="77777777" w:rsidR="00870054" w:rsidRDefault="00870054">
            <w:pPr>
              <w:pStyle w:val="ConsPlusNormal"/>
              <w:jc w:val="center"/>
            </w:pPr>
            <w:r>
              <w:t>99 9 00 41120</w:t>
            </w:r>
          </w:p>
        </w:tc>
        <w:tc>
          <w:tcPr>
            <w:tcW w:w="680" w:type="dxa"/>
          </w:tcPr>
          <w:p w14:paraId="519F6C2A" w14:textId="77777777" w:rsidR="00870054" w:rsidRDefault="00870054">
            <w:pPr>
              <w:pStyle w:val="ConsPlusNormal"/>
            </w:pPr>
          </w:p>
        </w:tc>
        <w:tc>
          <w:tcPr>
            <w:tcW w:w="1757" w:type="dxa"/>
          </w:tcPr>
          <w:p w14:paraId="6C056731" w14:textId="77777777" w:rsidR="00870054" w:rsidRDefault="00870054">
            <w:pPr>
              <w:pStyle w:val="ConsPlusNormal"/>
              <w:jc w:val="center"/>
            </w:pPr>
            <w:r>
              <w:t>67263,67</w:t>
            </w:r>
          </w:p>
        </w:tc>
        <w:tc>
          <w:tcPr>
            <w:tcW w:w="1701" w:type="dxa"/>
          </w:tcPr>
          <w:p w14:paraId="2654B73E" w14:textId="77777777" w:rsidR="00870054" w:rsidRDefault="00870054">
            <w:pPr>
              <w:pStyle w:val="ConsPlusNormal"/>
              <w:jc w:val="center"/>
            </w:pPr>
            <w:r>
              <w:t>0,00</w:t>
            </w:r>
          </w:p>
        </w:tc>
        <w:tc>
          <w:tcPr>
            <w:tcW w:w="1701" w:type="dxa"/>
          </w:tcPr>
          <w:p w14:paraId="1B06837E" w14:textId="77777777" w:rsidR="00870054" w:rsidRDefault="00870054">
            <w:pPr>
              <w:pStyle w:val="ConsPlusNormal"/>
              <w:jc w:val="center"/>
            </w:pPr>
            <w:r>
              <w:t>0,00</w:t>
            </w:r>
          </w:p>
        </w:tc>
      </w:tr>
      <w:tr w:rsidR="00870054" w14:paraId="6E5737A9" w14:textId="77777777">
        <w:tc>
          <w:tcPr>
            <w:tcW w:w="2835" w:type="dxa"/>
          </w:tcPr>
          <w:p w14:paraId="6AC07690" w14:textId="77777777" w:rsidR="00870054" w:rsidRDefault="00870054">
            <w:pPr>
              <w:pStyle w:val="ConsPlusNormal"/>
            </w:pPr>
            <w:r>
              <w:t>Межбюджетные трансферты</w:t>
            </w:r>
          </w:p>
        </w:tc>
        <w:tc>
          <w:tcPr>
            <w:tcW w:w="680" w:type="dxa"/>
          </w:tcPr>
          <w:p w14:paraId="749174FC" w14:textId="77777777" w:rsidR="00870054" w:rsidRDefault="00870054">
            <w:pPr>
              <w:pStyle w:val="ConsPlusNormal"/>
              <w:jc w:val="center"/>
            </w:pPr>
            <w:r>
              <w:t>140</w:t>
            </w:r>
          </w:p>
        </w:tc>
        <w:tc>
          <w:tcPr>
            <w:tcW w:w="680" w:type="dxa"/>
          </w:tcPr>
          <w:p w14:paraId="0B41DF5C" w14:textId="77777777" w:rsidR="00870054" w:rsidRDefault="00870054">
            <w:pPr>
              <w:pStyle w:val="ConsPlusNormal"/>
              <w:jc w:val="center"/>
            </w:pPr>
            <w:r>
              <w:t>05</w:t>
            </w:r>
          </w:p>
        </w:tc>
        <w:tc>
          <w:tcPr>
            <w:tcW w:w="680" w:type="dxa"/>
          </w:tcPr>
          <w:p w14:paraId="792290FA" w14:textId="77777777" w:rsidR="00870054" w:rsidRDefault="00870054">
            <w:pPr>
              <w:pStyle w:val="ConsPlusNormal"/>
              <w:jc w:val="center"/>
            </w:pPr>
            <w:r>
              <w:t>03</w:t>
            </w:r>
          </w:p>
        </w:tc>
        <w:tc>
          <w:tcPr>
            <w:tcW w:w="1701" w:type="dxa"/>
          </w:tcPr>
          <w:p w14:paraId="3E20CEBE" w14:textId="77777777" w:rsidR="00870054" w:rsidRDefault="00870054">
            <w:pPr>
              <w:pStyle w:val="ConsPlusNormal"/>
              <w:jc w:val="center"/>
            </w:pPr>
            <w:r>
              <w:t>99 9 00 41120</w:t>
            </w:r>
          </w:p>
        </w:tc>
        <w:tc>
          <w:tcPr>
            <w:tcW w:w="680" w:type="dxa"/>
          </w:tcPr>
          <w:p w14:paraId="0BA815AF" w14:textId="77777777" w:rsidR="00870054" w:rsidRDefault="00870054">
            <w:pPr>
              <w:pStyle w:val="ConsPlusNormal"/>
              <w:jc w:val="center"/>
            </w:pPr>
            <w:r>
              <w:t>500</w:t>
            </w:r>
          </w:p>
        </w:tc>
        <w:tc>
          <w:tcPr>
            <w:tcW w:w="1757" w:type="dxa"/>
          </w:tcPr>
          <w:p w14:paraId="4A549910" w14:textId="77777777" w:rsidR="00870054" w:rsidRDefault="00870054">
            <w:pPr>
              <w:pStyle w:val="ConsPlusNormal"/>
              <w:jc w:val="center"/>
            </w:pPr>
            <w:r>
              <w:t>67263,67</w:t>
            </w:r>
          </w:p>
        </w:tc>
        <w:tc>
          <w:tcPr>
            <w:tcW w:w="1701" w:type="dxa"/>
          </w:tcPr>
          <w:p w14:paraId="2A80E763" w14:textId="77777777" w:rsidR="00870054" w:rsidRDefault="00870054">
            <w:pPr>
              <w:pStyle w:val="ConsPlusNormal"/>
              <w:jc w:val="center"/>
            </w:pPr>
            <w:r>
              <w:t>0,00</w:t>
            </w:r>
          </w:p>
        </w:tc>
        <w:tc>
          <w:tcPr>
            <w:tcW w:w="1701" w:type="dxa"/>
          </w:tcPr>
          <w:p w14:paraId="2E397C02" w14:textId="77777777" w:rsidR="00870054" w:rsidRDefault="00870054">
            <w:pPr>
              <w:pStyle w:val="ConsPlusNormal"/>
              <w:jc w:val="center"/>
            </w:pPr>
            <w:r>
              <w:t>0,00</w:t>
            </w:r>
          </w:p>
        </w:tc>
      </w:tr>
      <w:tr w:rsidR="00870054" w14:paraId="73425E4D" w14:textId="77777777">
        <w:tc>
          <w:tcPr>
            <w:tcW w:w="2835" w:type="dxa"/>
          </w:tcPr>
          <w:p w14:paraId="22FF2D8E" w14:textId="77777777" w:rsidR="00870054" w:rsidRDefault="00870054">
            <w:pPr>
              <w:pStyle w:val="ConsPlusNormal"/>
            </w:pPr>
            <w:r>
              <w:t>Образование</w:t>
            </w:r>
          </w:p>
        </w:tc>
        <w:tc>
          <w:tcPr>
            <w:tcW w:w="680" w:type="dxa"/>
          </w:tcPr>
          <w:p w14:paraId="32836E70" w14:textId="77777777" w:rsidR="00870054" w:rsidRDefault="00870054">
            <w:pPr>
              <w:pStyle w:val="ConsPlusNormal"/>
              <w:jc w:val="center"/>
            </w:pPr>
            <w:r>
              <w:t>140</w:t>
            </w:r>
          </w:p>
        </w:tc>
        <w:tc>
          <w:tcPr>
            <w:tcW w:w="680" w:type="dxa"/>
          </w:tcPr>
          <w:p w14:paraId="77308DF5" w14:textId="77777777" w:rsidR="00870054" w:rsidRDefault="00870054">
            <w:pPr>
              <w:pStyle w:val="ConsPlusNormal"/>
              <w:jc w:val="center"/>
            </w:pPr>
            <w:r>
              <w:t>07</w:t>
            </w:r>
          </w:p>
        </w:tc>
        <w:tc>
          <w:tcPr>
            <w:tcW w:w="680" w:type="dxa"/>
          </w:tcPr>
          <w:p w14:paraId="1CC2F6F4" w14:textId="77777777" w:rsidR="00870054" w:rsidRDefault="00870054">
            <w:pPr>
              <w:pStyle w:val="ConsPlusNormal"/>
            </w:pPr>
          </w:p>
        </w:tc>
        <w:tc>
          <w:tcPr>
            <w:tcW w:w="1701" w:type="dxa"/>
          </w:tcPr>
          <w:p w14:paraId="7E88A75C" w14:textId="77777777" w:rsidR="00870054" w:rsidRDefault="00870054">
            <w:pPr>
              <w:pStyle w:val="ConsPlusNormal"/>
            </w:pPr>
          </w:p>
        </w:tc>
        <w:tc>
          <w:tcPr>
            <w:tcW w:w="680" w:type="dxa"/>
          </w:tcPr>
          <w:p w14:paraId="5B896184" w14:textId="77777777" w:rsidR="00870054" w:rsidRDefault="00870054">
            <w:pPr>
              <w:pStyle w:val="ConsPlusNormal"/>
            </w:pPr>
          </w:p>
        </w:tc>
        <w:tc>
          <w:tcPr>
            <w:tcW w:w="1757" w:type="dxa"/>
          </w:tcPr>
          <w:p w14:paraId="406EF0C6" w14:textId="77777777" w:rsidR="00870054" w:rsidRDefault="00870054">
            <w:pPr>
              <w:pStyle w:val="ConsPlusNormal"/>
              <w:jc w:val="center"/>
            </w:pPr>
            <w:r>
              <w:t>2628620,26</w:t>
            </w:r>
          </w:p>
        </w:tc>
        <w:tc>
          <w:tcPr>
            <w:tcW w:w="1701" w:type="dxa"/>
          </w:tcPr>
          <w:p w14:paraId="7B17C460" w14:textId="77777777" w:rsidR="00870054" w:rsidRDefault="00870054">
            <w:pPr>
              <w:pStyle w:val="ConsPlusNormal"/>
              <w:jc w:val="center"/>
            </w:pPr>
            <w:r>
              <w:t>3068812,46</w:t>
            </w:r>
          </w:p>
        </w:tc>
        <w:tc>
          <w:tcPr>
            <w:tcW w:w="1701" w:type="dxa"/>
          </w:tcPr>
          <w:p w14:paraId="59D59F05" w14:textId="77777777" w:rsidR="00870054" w:rsidRDefault="00870054">
            <w:pPr>
              <w:pStyle w:val="ConsPlusNormal"/>
              <w:jc w:val="center"/>
            </w:pPr>
            <w:r>
              <w:t>1084655,03</w:t>
            </w:r>
          </w:p>
        </w:tc>
      </w:tr>
      <w:tr w:rsidR="00870054" w14:paraId="51A516AD" w14:textId="77777777">
        <w:tc>
          <w:tcPr>
            <w:tcW w:w="2835" w:type="dxa"/>
          </w:tcPr>
          <w:p w14:paraId="5428A7DB" w14:textId="77777777" w:rsidR="00870054" w:rsidRDefault="00870054">
            <w:pPr>
              <w:pStyle w:val="ConsPlusNormal"/>
            </w:pPr>
            <w:r>
              <w:t>Дошкольное образование</w:t>
            </w:r>
          </w:p>
        </w:tc>
        <w:tc>
          <w:tcPr>
            <w:tcW w:w="680" w:type="dxa"/>
          </w:tcPr>
          <w:p w14:paraId="36BC6E60" w14:textId="77777777" w:rsidR="00870054" w:rsidRDefault="00870054">
            <w:pPr>
              <w:pStyle w:val="ConsPlusNormal"/>
              <w:jc w:val="center"/>
            </w:pPr>
            <w:r>
              <w:t>140</w:t>
            </w:r>
          </w:p>
        </w:tc>
        <w:tc>
          <w:tcPr>
            <w:tcW w:w="680" w:type="dxa"/>
          </w:tcPr>
          <w:p w14:paraId="75E32F57" w14:textId="77777777" w:rsidR="00870054" w:rsidRDefault="00870054">
            <w:pPr>
              <w:pStyle w:val="ConsPlusNormal"/>
              <w:jc w:val="center"/>
            </w:pPr>
            <w:r>
              <w:t>07</w:t>
            </w:r>
          </w:p>
        </w:tc>
        <w:tc>
          <w:tcPr>
            <w:tcW w:w="680" w:type="dxa"/>
          </w:tcPr>
          <w:p w14:paraId="279C0DF9" w14:textId="77777777" w:rsidR="00870054" w:rsidRDefault="00870054">
            <w:pPr>
              <w:pStyle w:val="ConsPlusNormal"/>
              <w:jc w:val="center"/>
            </w:pPr>
            <w:r>
              <w:t>01</w:t>
            </w:r>
          </w:p>
        </w:tc>
        <w:tc>
          <w:tcPr>
            <w:tcW w:w="1701" w:type="dxa"/>
          </w:tcPr>
          <w:p w14:paraId="28D0DC8E" w14:textId="77777777" w:rsidR="00870054" w:rsidRDefault="00870054">
            <w:pPr>
              <w:pStyle w:val="ConsPlusNormal"/>
            </w:pPr>
          </w:p>
        </w:tc>
        <w:tc>
          <w:tcPr>
            <w:tcW w:w="680" w:type="dxa"/>
          </w:tcPr>
          <w:p w14:paraId="6FA9F7EB" w14:textId="77777777" w:rsidR="00870054" w:rsidRDefault="00870054">
            <w:pPr>
              <w:pStyle w:val="ConsPlusNormal"/>
            </w:pPr>
          </w:p>
        </w:tc>
        <w:tc>
          <w:tcPr>
            <w:tcW w:w="1757" w:type="dxa"/>
          </w:tcPr>
          <w:p w14:paraId="6698E562" w14:textId="77777777" w:rsidR="00870054" w:rsidRDefault="00870054">
            <w:pPr>
              <w:pStyle w:val="ConsPlusNormal"/>
              <w:jc w:val="center"/>
            </w:pPr>
            <w:r>
              <w:t>1079596,26</w:t>
            </w:r>
          </w:p>
        </w:tc>
        <w:tc>
          <w:tcPr>
            <w:tcW w:w="1701" w:type="dxa"/>
          </w:tcPr>
          <w:p w14:paraId="12A4D9EA" w14:textId="77777777" w:rsidR="00870054" w:rsidRDefault="00870054">
            <w:pPr>
              <w:pStyle w:val="ConsPlusNormal"/>
              <w:jc w:val="center"/>
            </w:pPr>
            <w:r>
              <w:t>1004120,50</w:t>
            </w:r>
          </w:p>
        </w:tc>
        <w:tc>
          <w:tcPr>
            <w:tcW w:w="1701" w:type="dxa"/>
          </w:tcPr>
          <w:p w14:paraId="59489C68" w14:textId="77777777" w:rsidR="00870054" w:rsidRDefault="00870054">
            <w:pPr>
              <w:pStyle w:val="ConsPlusNormal"/>
              <w:jc w:val="center"/>
            </w:pPr>
            <w:r>
              <w:t>581522,79</w:t>
            </w:r>
          </w:p>
        </w:tc>
      </w:tr>
      <w:tr w:rsidR="00870054" w14:paraId="06C17985" w14:textId="77777777">
        <w:tc>
          <w:tcPr>
            <w:tcW w:w="2835" w:type="dxa"/>
          </w:tcPr>
          <w:p w14:paraId="4563BCF8" w14:textId="77777777" w:rsidR="00870054" w:rsidRDefault="00870054">
            <w:pPr>
              <w:pStyle w:val="ConsPlusNormal"/>
            </w:pPr>
            <w:r>
              <w:t xml:space="preserve">Государственная </w:t>
            </w:r>
            <w:hyperlink r:id="rId179">
              <w:r>
                <w:rPr>
                  <w:color w:val="0000FF"/>
                </w:rPr>
                <w:t>программа</w:t>
              </w:r>
            </w:hyperlink>
            <w:r>
              <w:t xml:space="preserve"> Республики Дагестан "Комплексное территориальное развитие муниципального образования "городской округ "город Дербент"</w:t>
            </w:r>
          </w:p>
        </w:tc>
        <w:tc>
          <w:tcPr>
            <w:tcW w:w="680" w:type="dxa"/>
          </w:tcPr>
          <w:p w14:paraId="1E5552EF" w14:textId="77777777" w:rsidR="00870054" w:rsidRDefault="00870054">
            <w:pPr>
              <w:pStyle w:val="ConsPlusNormal"/>
              <w:jc w:val="center"/>
            </w:pPr>
            <w:r>
              <w:t>140</w:t>
            </w:r>
          </w:p>
        </w:tc>
        <w:tc>
          <w:tcPr>
            <w:tcW w:w="680" w:type="dxa"/>
          </w:tcPr>
          <w:p w14:paraId="4A5B5053" w14:textId="77777777" w:rsidR="00870054" w:rsidRDefault="00870054">
            <w:pPr>
              <w:pStyle w:val="ConsPlusNormal"/>
              <w:jc w:val="center"/>
            </w:pPr>
            <w:r>
              <w:t>07</w:t>
            </w:r>
          </w:p>
        </w:tc>
        <w:tc>
          <w:tcPr>
            <w:tcW w:w="680" w:type="dxa"/>
          </w:tcPr>
          <w:p w14:paraId="2C254E27" w14:textId="77777777" w:rsidR="00870054" w:rsidRDefault="00870054">
            <w:pPr>
              <w:pStyle w:val="ConsPlusNormal"/>
              <w:jc w:val="center"/>
            </w:pPr>
            <w:r>
              <w:t>01</w:t>
            </w:r>
          </w:p>
        </w:tc>
        <w:tc>
          <w:tcPr>
            <w:tcW w:w="1701" w:type="dxa"/>
          </w:tcPr>
          <w:p w14:paraId="2E340B61" w14:textId="77777777" w:rsidR="00870054" w:rsidRDefault="00870054">
            <w:pPr>
              <w:pStyle w:val="ConsPlusNormal"/>
              <w:jc w:val="center"/>
            </w:pPr>
            <w:r>
              <w:t>49</w:t>
            </w:r>
          </w:p>
        </w:tc>
        <w:tc>
          <w:tcPr>
            <w:tcW w:w="680" w:type="dxa"/>
          </w:tcPr>
          <w:p w14:paraId="1DA56095" w14:textId="77777777" w:rsidR="00870054" w:rsidRDefault="00870054">
            <w:pPr>
              <w:pStyle w:val="ConsPlusNormal"/>
            </w:pPr>
          </w:p>
        </w:tc>
        <w:tc>
          <w:tcPr>
            <w:tcW w:w="1757" w:type="dxa"/>
          </w:tcPr>
          <w:p w14:paraId="6C76ED86" w14:textId="77777777" w:rsidR="00870054" w:rsidRDefault="00870054">
            <w:pPr>
              <w:pStyle w:val="ConsPlusNormal"/>
              <w:jc w:val="center"/>
            </w:pPr>
            <w:r>
              <w:t>1064344,05</w:t>
            </w:r>
          </w:p>
        </w:tc>
        <w:tc>
          <w:tcPr>
            <w:tcW w:w="1701" w:type="dxa"/>
          </w:tcPr>
          <w:p w14:paraId="29830CC4" w14:textId="77777777" w:rsidR="00870054" w:rsidRDefault="00870054">
            <w:pPr>
              <w:pStyle w:val="ConsPlusNormal"/>
              <w:jc w:val="center"/>
            </w:pPr>
            <w:r>
              <w:t>1004120,50</w:t>
            </w:r>
          </w:p>
        </w:tc>
        <w:tc>
          <w:tcPr>
            <w:tcW w:w="1701" w:type="dxa"/>
          </w:tcPr>
          <w:p w14:paraId="238D8203" w14:textId="77777777" w:rsidR="00870054" w:rsidRDefault="00870054">
            <w:pPr>
              <w:pStyle w:val="ConsPlusNormal"/>
              <w:jc w:val="center"/>
            </w:pPr>
            <w:r>
              <w:t>581522,79</w:t>
            </w:r>
          </w:p>
        </w:tc>
      </w:tr>
      <w:tr w:rsidR="00870054" w14:paraId="2B80505B" w14:textId="77777777">
        <w:tc>
          <w:tcPr>
            <w:tcW w:w="2835" w:type="dxa"/>
          </w:tcPr>
          <w:p w14:paraId="475FA148" w14:textId="77777777" w:rsidR="00870054" w:rsidRDefault="00870054">
            <w:pPr>
              <w:pStyle w:val="ConsPlusNormal"/>
            </w:pPr>
            <w:r>
              <w:t>Региональные проекты, обеспечивающие достижение результатов федеральных проектов, входящих в состав национального проекта</w:t>
            </w:r>
          </w:p>
        </w:tc>
        <w:tc>
          <w:tcPr>
            <w:tcW w:w="680" w:type="dxa"/>
          </w:tcPr>
          <w:p w14:paraId="3ABB2950" w14:textId="77777777" w:rsidR="00870054" w:rsidRDefault="00870054">
            <w:pPr>
              <w:pStyle w:val="ConsPlusNormal"/>
              <w:jc w:val="center"/>
            </w:pPr>
            <w:r>
              <w:t>140</w:t>
            </w:r>
          </w:p>
        </w:tc>
        <w:tc>
          <w:tcPr>
            <w:tcW w:w="680" w:type="dxa"/>
          </w:tcPr>
          <w:p w14:paraId="392CB9F4" w14:textId="77777777" w:rsidR="00870054" w:rsidRDefault="00870054">
            <w:pPr>
              <w:pStyle w:val="ConsPlusNormal"/>
              <w:jc w:val="center"/>
            </w:pPr>
            <w:r>
              <w:t>07</w:t>
            </w:r>
          </w:p>
        </w:tc>
        <w:tc>
          <w:tcPr>
            <w:tcW w:w="680" w:type="dxa"/>
          </w:tcPr>
          <w:p w14:paraId="03E6A1F5" w14:textId="77777777" w:rsidR="00870054" w:rsidRDefault="00870054">
            <w:pPr>
              <w:pStyle w:val="ConsPlusNormal"/>
              <w:jc w:val="center"/>
            </w:pPr>
            <w:r>
              <w:t>01</w:t>
            </w:r>
          </w:p>
        </w:tc>
        <w:tc>
          <w:tcPr>
            <w:tcW w:w="1701" w:type="dxa"/>
          </w:tcPr>
          <w:p w14:paraId="41DFDF17" w14:textId="77777777" w:rsidR="00870054" w:rsidRDefault="00870054">
            <w:pPr>
              <w:pStyle w:val="ConsPlusNormal"/>
              <w:jc w:val="center"/>
            </w:pPr>
            <w:r>
              <w:t>49 1</w:t>
            </w:r>
          </w:p>
        </w:tc>
        <w:tc>
          <w:tcPr>
            <w:tcW w:w="680" w:type="dxa"/>
          </w:tcPr>
          <w:p w14:paraId="447E39D7" w14:textId="77777777" w:rsidR="00870054" w:rsidRDefault="00870054">
            <w:pPr>
              <w:pStyle w:val="ConsPlusNormal"/>
            </w:pPr>
          </w:p>
        </w:tc>
        <w:tc>
          <w:tcPr>
            <w:tcW w:w="1757" w:type="dxa"/>
          </w:tcPr>
          <w:p w14:paraId="397DC7B2" w14:textId="77777777" w:rsidR="00870054" w:rsidRDefault="00870054">
            <w:pPr>
              <w:pStyle w:val="ConsPlusNormal"/>
              <w:jc w:val="center"/>
            </w:pPr>
            <w:r>
              <w:t>673735,50</w:t>
            </w:r>
          </w:p>
        </w:tc>
        <w:tc>
          <w:tcPr>
            <w:tcW w:w="1701" w:type="dxa"/>
          </w:tcPr>
          <w:p w14:paraId="2962C24B" w14:textId="77777777" w:rsidR="00870054" w:rsidRDefault="00870054">
            <w:pPr>
              <w:pStyle w:val="ConsPlusNormal"/>
              <w:jc w:val="center"/>
            </w:pPr>
            <w:r>
              <w:t>680620,50</w:t>
            </w:r>
          </w:p>
        </w:tc>
        <w:tc>
          <w:tcPr>
            <w:tcW w:w="1701" w:type="dxa"/>
          </w:tcPr>
          <w:p w14:paraId="4CC48DCA" w14:textId="77777777" w:rsidR="00870054" w:rsidRDefault="00870054">
            <w:pPr>
              <w:pStyle w:val="ConsPlusNormal"/>
              <w:jc w:val="center"/>
            </w:pPr>
            <w:r>
              <w:t>136742,42</w:t>
            </w:r>
          </w:p>
        </w:tc>
      </w:tr>
      <w:tr w:rsidR="00870054" w14:paraId="584916A1" w14:textId="77777777">
        <w:tc>
          <w:tcPr>
            <w:tcW w:w="2835" w:type="dxa"/>
          </w:tcPr>
          <w:p w14:paraId="749781F5" w14:textId="77777777" w:rsidR="00870054" w:rsidRDefault="00870054">
            <w:pPr>
              <w:pStyle w:val="ConsPlusNormal"/>
            </w:pPr>
            <w:r>
              <w:t>Региональный проект "Поддержка семьи"</w:t>
            </w:r>
          </w:p>
        </w:tc>
        <w:tc>
          <w:tcPr>
            <w:tcW w:w="680" w:type="dxa"/>
          </w:tcPr>
          <w:p w14:paraId="7361781B" w14:textId="77777777" w:rsidR="00870054" w:rsidRDefault="00870054">
            <w:pPr>
              <w:pStyle w:val="ConsPlusNormal"/>
              <w:jc w:val="center"/>
            </w:pPr>
            <w:r>
              <w:t>140</w:t>
            </w:r>
          </w:p>
        </w:tc>
        <w:tc>
          <w:tcPr>
            <w:tcW w:w="680" w:type="dxa"/>
          </w:tcPr>
          <w:p w14:paraId="7D49976B" w14:textId="77777777" w:rsidR="00870054" w:rsidRDefault="00870054">
            <w:pPr>
              <w:pStyle w:val="ConsPlusNormal"/>
              <w:jc w:val="center"/>
            </w:pPr>
            <w:r>
              <w:t>07</w:t>
            </w:r>
          </w:p>
        </w:tc>
        <w:tc>
          <w:tcPr>
            <w:tcW w:w="680" w:type="dxa"/>
          </w:tcPr>
          <w:p w14:paraId="0B42EE91" w14:textId="77777777" w:rsidR="00870054" w:rsidRDefault="00870054">
            <w:pPr>
              <w:pStyle w:val="ConsPlusNormal"/>
              <w:jc w:val="center"/>
            </w:pPr>
            <w:r>
              <w:t>01</w:t>
            </w:r>
          </w:p>
        </w:tc>
        <w:tc>
          <w:tcPr>
            <w:tcW w:w="1701" w:type="dxa"/>
          </w:tcPr>
          <w:p w14:paraId="21C6EC8C" w14:textId="77777777" w:rsidR="00870054" w:rsidRDefault="00870054">
            <w:pPr>
              <w:pStyle w:val="ConsPlusNormal"/>
              <w:jc w:val="center"/>
            </w:pPr>
            <w:r>
              <w:t>49 1 Я1</w:t>
            </w:r>
          </w:p>
        </w:tc>
        <w:tc>
          <w:tcPr>
            <w:tcW w:w="680" w:type="dxa"/>
          </w:tcPr>
          <w:p w14:paraId="676D6F5A" w14:textId="77777777" w:rsidR="00870054" w:rsidRDefault="00870054">
            <w:pPr>
              <w:pStyle w:val="ConsPlusNormal"/>
            </w:pPr>
          </w:p>
        </w:tc>
        <w:tc>
          <w:tcPr>
            <w:tcW w:w="1757" w:type="dxa"/>
          </w:tcPr>
          <w:p w14:paraId="6C55CE3F" w14:textId="77777777" w:rsidR="00870054" w:rsidRDefault="00870054">
            <w:pPr>
              <w:pStyle w:val="ConsPlusNormal"/>
              <w:jc w:val="center"/>
            </w:pPr>
            <w:r>
              <w:t>673735,50</w:t>
            </w:r>
          </w:p>
        </w:tc>
        <w:tc>
          <w:tcPr>
            <w:tcW w:w="1701" w:type="dxa"/>
          </w:tcPr>
          <w:p w14:paraId="32D63F13" w14:textId="77777777" w:rsidR="00870054" w:rsidRDefault="00870054">
            <w:pPr>
              <w:pStyle w:val="ConsPlusNormal"/>
              <w:jc w:val="center"/>
            </w:pPr>
            <w:r>
              <w:t>680620,50</w:t>
            </w:r>
          </w:p>
        </w:tc>
        <w:tc>
          <w:tcPr>
            <w:tcW w:w="1701" w:type="dxa"/>
          </w:tcPr>
          <w:p w14:paraId="603E7CDD" w14:textId="77777777" w:rsidR="00870054" w:rsidRDefault="00870054">
            <w:pPr>
              <w:pStyle w:val="ConsPlusNormal"/>
              <w:jc w:val="center"/>
            </w:pPr>
            <w:r>
              <w:t>136742,42</w:t>
            </w:r>
          </w:p>
        </w:tc>
      </w:tr>
      <w:tr w:rsidR="00870054" w14:paraId="272EB594" w14:textId="77777777">
        <w:tc>
          <w:tcPr>
            <w:tcW w:w="2835" w:type="dxa"/>
          </w:tcPr>
          <w:p w14:paraId="06F6115B" w14:textId="77777777" w:rsidR="00870054" w:rsidRDefault="00870054">
            <w:pPr>
              <w:pStyle w:val="ConsPlusNormal"/>
            </w:pPr>
            <w:r>
              <w:t xml:space="preserve">Адресное строительство детских садов в отдельных населенных пунктах с объективно </w:t>
            </w:r>
            <w:r>
              <w:lastRenderedPageBreak/>
              <w:t>выявленной потребностью инфраструктуры (зданий) в рамках республиканской инвестиционной программы</w:t>
            </w:r>
          </w:p>
        </w:tc>
        <w:tc>
          <w:tcPr>
            <w:tcW w:w="680" w:type="dxa"/>
          </w:tcPr>
          <w:p w14:paraId="290494FF" w14:textId="77777777" w:rsidR="00870054" w:rsidRDefault="00870054">
            <w:pPr>
              <w:pStyle w:val="ConsPlusNormal"/>
              <w:jc w:val="center"/>
            </w:pPr>
            <w:r>
              <w:lastRenderedPageBreak/>
              <w:t>140</w:t>
            </w:r>
          </w:p>
        </w:tc>
        <w:tc>
          <w:tcPr>
            <w:tcW w:w="680" w:type="dxa"/>
          </w:tcPr>
          <w:p w14:paraId="2FD4B24F" w14:textId="77777777" w:rsidR="00870054" w:rsidRDefault="00870054">
            <w:pPr>
              <w:pStyle w:val="ConsPlusNormal"/>
              <w:jc w:val="center"/>
            </w:pPr>
            <w:r>
              <w:t>07</w:t>
            </w:r>
          </w:p>
        </w:tc>
        <w:tc>
          <w:tcPr>
            <w:tcW w:w="680" w:type="dxa"/>
          </w:tcPr>
          <w:p w14:paraId="0DC958F8" w14:textId="77777777" w:rsidR="00870054" w:rsidRDefault="00870054">
            <w:pPr>
              <w:pStyle w:val="ConsPlusNormal"/>
              <w:jc w:val="center"/>
            </w:pPr>
            <w:r>
              <w:t>01</w:t>
            </w:r>
          </w:p>
        </w:tc>
        <w:tc>
          <w:tcPr>
            <w:tcW w:w="1701" w:type="dxa"/>
          </w:tcPr>
          <w:p w14:paraId="0066D486" w14:textId="77777777" w:rsidR="00870054" w:rsidRDefault="00870054">
            <w:pPr>
              <w:pStyle w:val="ConsPlusNormal"/>
              <w:jc w:val="center"/>
            </w:pPr>
            <w:r>
              <w:t>49 1 Я1 5054R</w:t>
            </w:r>
          </w:p>
        </w:tc>
        <w:tc>
          <w:tcPr>
            <w:tcW w:w="680" w:type="dxa"/>
          </w:tcPr>
          <w:p w14:paraId="03F3D587" w14:textId="77777777" w:rsidR="00870054" w:rsidRDefault="00870054">
            <w:pPr>
              <w:pStyle w:val="ConsPlusNormal"/>
            </w:pPr>
          </w:p>
        </w:tc>
        <w:tc>
          <w:tcPr>
            <w:tcW w:w="1757" w:type="dxa"/>
          </w:tcPr>
          <w:p w14:paraId="3C533C0A" w14:textId="77777777" w:rsidR="00870054" w:rsidRDefault="00870054">
            <w:pPr>
              <w:pStyle w:val="ConsPlusNormal"/>
              <w:jc w:val="center"/>
            </w:pPr>
            <w:r>
              <w:t>523041,82</w:t>
            </w:r>
          </w:p>
        </w:tc>
        <w:tc>
          <w:tcPr>
            <w:tcW w:w="1701" w:type="dxa"/>
          </w:tcPr>
          <w:p w14:paraId="603322FC" w14:textId="77777777" w:rsidR="00870054" w:rsidRDefault="00870054">
            <w:pPr>
              <w:pStyle w:val="ConsPlusNormal"/>
              <w:jc w:val="center"/>
            </w:pPr>
            <w:r>
              <w:t>296735,35</w:t>
            </w:r>
          </w:p>
        </w:tc>
        <w:tc>
          <w:tcPr>
            <w:tcW w:w="1701" w:type="dxa"/>
          </w:tcPr>
          <w:p w14:paraId="24D1FEF5" w14:textId="77777777" w:rsidR="00870054" w:rsidRDefault="00870054">
            <w:pPr>
              <w:pStyle w:val="ConsPlusNormal"/>
              <w:jc w:val="center"/>
            </w:pPr>
            <w:r>
              <w:t>136742,42</w:t>
            </w:r>
          </w:p>
        </w:tc>
      </w:tr>
      <w:tr w:rsidR="00870054" w14:paraId="6D3BC170" w14:textId="77777777">
        <w:tc>
          <w:tcPr>
            <w:tcW w:w="2835" w:type="dxa"/>
          </w:tcPr>
          <w:p w14:paraId="45F8A790" w14:textId="77777777" w:rsidR="00870054" w:rsidRDefault="00870054">
            <w:pPr>
              <w:pStyle w:val="ConsPlusNormal"/>
            </w:pPr>
            <w:r>
              <w:t>Межбюджетные трансферты</w:t>
            </w:r>
          </w:p>
        </w:tc>
        <w:tc>
          <w:tcPr>
            <w:tcW w:w="680" w:type="dxa"/>
          </w:tcPr>
          <w:p w14:paraId="6F410D03" w14:textId="77777777" w:rsidR="00870054" w:rsidRDefault="00870054">
            <w:pPr>
              <w:pStyle w:val="ConsPlusNormal"/>
              <w:jc w:val="center"/>
            </w:pPr>
            <w:r>
              <w:t>140</w:t>
            </w:r>
          </w:p>
        </w:tc>
        <w:tc>
          <w:tcPr>
            <w:tcW w:w="680" w:type="dxa"/>
          </w:tcPr>
          <w:p w14:paraId="2D9D13CB" w14:textId="77777777" w:rsidR="00870054" w:rsidRDefault="00870054">
            <w:pPr>
              <w:pStyle w:val="ConsPlusNormal"/>
              <w:jc w:val="center"/>
            </w:pPr>
            <w:r>
              <w:t>07</w:t>
            </w:r>
          </w:p>
        </w:tc>
        <w:tc>
          <w:tcPr>
            <w:tcW w:w="680" w:type="dxa"/>
          </w:tcPr>
          <w:p w14:paraId="7E0D1534" w14:textId="77777777" w:rsidR="00870054" w:rsidRDefault="00870054">
            <w:pPr>
              <w:pStyle w:val="ConsPlusNormal"/>
              <w:jc w:val="center"/>
            </w:pPr>
            <w:r>
              <w:t>01</w:t>
            </w:r>
          </w:p>
        </w:tc>
        <w:tc>
          <w:tcPr>
            <w:tcW w:w="1701" w:type="dxa"/>
          </w:tcPr>
          <w:p w14:paraId="56F37083" w14:textId="77777777" w:rsidR="00870054" w:rsidRDefault="00870054">
            <w:pPr>
              <w:pStyle w:val="ConsPlusNormal"/>
              <w:jc w:val="center"/>
            </w:pPr>
            <w:r>
              <w:t>49 1 Я1 5054R</w:t>
            </w:r>
          </w:p>
        </w:tc>
        <w:tc>
          <w:tcPr>
            <w:tcW w:w="680" w:type="dxa"/>
          </w:tcPr>
          <w:p w14:paraId="54303EE9" w14:textId="77777777" w:rsidR="00870054" w:rsidRDefault="00870054">
            <w:pPr>
              <w:pStyle w:val="ConsPlusNormal"/>
              <w:jc w:val="center"/>
            </w:pPr>
            <w:r>
              <w:t>500</w:t>
            </w:r>
          </w:p>
        </w:tc>
        <w:tc>
          <w:tcPr>
            <w:tcW w:w="1757" w:type="dxa"/>
          </w:tcPr>
          <w:p w14:paraId="59EA4B02" w14:textId="77777777" w:rsidR="00870054" w:rsidRDefault="00870054">
            <w:pPr>
              <w:pStyle w:val="ConsPlusNormal"/>
              <w:jc w:val="center"/>
            </w:pPr>
            <w:r>
              <w:t>523041,82</w:t>
            </w:r>
          </w:p>
        </w:tc>
        <w:tc>
          <w:tcPr>
            <w:tcW w:w="1701" w:type="dxa"/>
          </w:tcPr>
          <w:p w14:paraId="0C4C67D1" w14:textId="77777777" w:rsidR="00870054" w:rsidRDefault="00870054">
            <w:pPr>
              <w:pStyle w:val="ConsPlusNormal"/>
              <w:jc w:val="center"/>
            </w:pPr>
            <w:r>
              <w:t>296735,35</w:t>
            </w:r>
          </w:p>
        </w:tc>
        <w:tc>
          <w:tcPr>
            <w:tcW w:w="1701" w:type="dxa"/>
          </w:tcPr>
          <w:p w14:paraId="6A377977" w14:textId="77777777" w:rsidR="00870054" w:rsidRDefault="00870054">
            <w:pPr>
              <w:pStyle w:val="ConsPlusNormal"/>
              <w:jc w:val="center"/>
            </w:pPr>
            <w:r>
              <w:t>136742,42</w:t>
            </w:r>
          </w:p>
        </w:tc>
      </w:tr>
      <w:tr w:rsidR="00870054" w14:paraId="46E0C239" w14:textId="77777777">
        <w:tc>
          <w:tcPr>
            <w:tcW w:w="2835" w:type="dxa"/>
          </w:tcPr>
          <w:p w14:paraId="2878E584" w14:textId="77777777" w:rsidR="00870054" w:rsidRDefault="00870054">
            <w:pPr>
              <w:pStyle w:val="ConsPlusNormal"/>
            </w:pPr>
            <w:r>
              <w:t>Адресное строительство детских садов в отдельных населенных пунктах с объективно выявленной потребностью инфраструктуры (зданий) в рамках республиканской инвестиционной программы</w:t>
            </w:r>
          </w:p>
        </w:tc>
        <w:tc>
          <w:tcPr>
            <w:tcW w:w="680" w:type="dxa"/>
          </w:tcPr>
          <w:p w14:paraId="4109CE4C" w14:textId="77777777" w:rsidR="00870054" w:rsidRDefault="00870054">
            <w:pPr>
              <w:pStyle w:val="ConsPlusNormal"/>
              <w:jc w:val="center"/>
            </w:pPr>
            <w:r>
              <w:t>140</w:t>
            </w:r>
          </w:p>
        </w:tc>
        <w:tc>
          <w:tcPr>
            <w:tcW w:w="680" w:type="dxa"/>
          </w:tcPr>
          <w:p w14:paraId="303C0F2E" w14:textId="77777777" w:rsidR="00870054" w:rsidRDefault="00870054">
            <w:pPr>
              <w:pStyle w:val="ConsPlusNormal"/>
              <w:jc w:val="center"/>
            </w:pPr>
            <w:r>
              <w:t>07</w:t>
            </w:r>
          </w:p>
        </w:tc>
        <w:tc>
          <w:tcPr>
            <w:tcW w:w="680" w:type="dxa"/>
          </w:tcPr>
          <w:p w14:paraId="0B1F1BD3" w14:textId="77777777" w:rsidR="00870054" w:rsidRDefault="00870054">
            <w:pPr>
              <w:pStyle w:val="ConsPlusNormal"/>
              <w:jc w:val="center"/>
            </w:pPr>
            <w:r>
              <w:t>01</w:t>
            </w:r>
          </w:p>
        </w:tc>
        <w:tc>
          <w:tcPr>
            <w:tcW w:w="1701" w:type="dxa"/>
          </w:tcPr>
          <w:p w14:paraId="437B2566" w14:textId="77777777" w:rsidR="00870054" w:rsidRDefault="00870054">
            <w:pPr>
              <w:pStyle w:val="ConsPlusNormal"/>
              <w:jc w:val="center"/>
            </w:pPr>
            <w:r>
              <w:t>49 1 Я1 Д054R</w:t>
            </w:r>
          </w:p>
        </w:tc>
        <w:tc>
          <w:tcPr>
            <w:tcW w:w="680" w:type="dxa"/>
          </w:tcPr>
          <w:p w14:paraId="66569949" w14:textId="77777777" w:rsidR="00870054" w:rsidRDefault="00870054">
            <w:pPr>
              <w:pStyle w:val="ConsPlusNormal"/>
            </w:pPr>
          </w:p>
        </w:tc>
        <w:tc>
          <w:tcPr>
            <w:tcW w:w="1757" w:type="dxa"/>
          </w:tcPr>
          <w:p w14:paraId="2343808E" w14:textId="77777777" w:rsidR="00870054" w:rsidRDefault="00870054">
            <w:pPr>
              <w:pStyle w:val="ConsPlusNormal"/>
              <w:jc w:val="center"/>
            </w:pPr>
            <w:r>
              <w:t>150693,68</w:t>
            </w:r>
          </w:p>
        </w:tc>
        <w:tc>
          <w:tcPr>
            <w:tcW w:w="1701" w:type="dxa"/>
          </w:tcPr>
          <w:p w14:paraId="6FA784CD" w14:textId="77777777" w:rsidR="00870054" w:rsidRDefault="00870054">
            <w:pPr>
              <w:pStyle w:val="ConsPlusNormal"/>
              <w:jc w:val="center"/>
            </w:pPr>
            <w:r>
              <w:t>383885,15</w:t>
            </w:r>
          </w:p>
        </w:tc>
        <w:tc>
          <w:tcPr>
            <w:tcW w:w="1701" w:type="dxa"/>
          </w:tcPr>
          <w:p w14:paraId="089E95AD" w14:textId="77777777" w:rsidR="00870054" w:rsidRDefault="00870054">
            <w:pPr>
              <w:pStyle w:val="ConsPlusNormal"/>
              <w:jc w:val="center"/>
            </w:pPr>
            <w:r>
              <w:t>0,00</w:t>
            </w:r>
          </w:p>
        </w:tc>
      </w:tr>
      <w:tr w:rsidR="00870054" w14:paraId="3B076AD3" w14:textId="77777777">
        <w:tc>
          <w:tcPr>
            <w:tcW w:w="2835" w:type="dxa"/>
          </w:tcPr>
          <w:p w14:paraId="3787DD46" w14:textId="77777777" w:rsidR="00870054" w:rsidRDefault="00870054">
            <w:pPr>
              <w:pStyle w:val="ConsPlusNormal"/>
            </w:pPr>
            <w:r>
              <w:t>Межбюджетные трансферты</w:t>
            </w:r>
          </w:p>
        </w:tc>
        <w:tc>
          <w:tcPr>
            <w:tcW w:w="680" w:type="dxa"/>
          </w:tcPr>
          <w:p w14:paraId="724094BA" w14:textId="77777777" w:rsidR="00870054" w:rsidRDefault="00870054">
            <w:pPr>
              <w:pStyle w:val="ConsPlusNormal"/>
              <w:jc w:val="center"/>
            </w:pPr>
            <w:r>
              <w:t>140</w:t>
            </w:r>
          </w:p>
        </w:tc>
        <w:tc>
          <w:tcPr>
            <w:tcW w:w="680" w:type="dxa"/>
          </w:tcPr>
          <w:p w14:paraId="32969CA8" w14:textId="77777777" w:rsidR="00870054" w:rsidRDefault="00870054">
            <w:pPr>
              <w:pStyle w:val="ConsPlusNormal"/>
              <w:jc w:val="center"/>
            </w:pPr>
            <w:r>
              <w:t>07</w:t>
            </w:r>
          </w:p>
        </w:tc>
        <w:tc>
          <w:tcPr>
            <w:tcW w:w="680" w:type="dxa"/>
          </w:tcPr>
          <w:p w14:paraId="5704A0E3" w14:textId="77777777" w:rsidR="00870054" w:rsidRDefault="00870054">
            <w:pPr>
              <w:pStyle w:val="ConsPlusNormal"/>
              <w:jc w:val="center"/>
            </w:pPr>
            <w:r>
              <w:t>01</w:t>
            </w:r>
          </w:p>
        </w:tc>
        <w:tc>
          <w:tcPr>
            <w:tcW w:w="1701" w:type="dxa"/>
          </w:tcPr>
          <w:p w14:paraId="679D05B8" w14:textId="77777777" w:rsidR="00870054" w:rsidRDefault="00870054">
            <w:pPr>
              <w:pStyle w:val="ConsPlusNormal"/>
              <w:jc w:val="center"/>
            </w:pPr>
            <w:r>
              <w:t>49 1 Я1 Д054R</w:t>
            </w:r>
          </w:p>
        </w:tc>
        <w:tc>
          <w:tcPr>
            <w:tcW w:w="680" w:type="dxa"/>
          </w:tcPr>
          <w:p w14:paraId="0DF15B35" w14:textId="77777777" w:rsidR="00870054" w:rsidRDefault="00870054">
            <w:pPr>
              <w:pStyle w:val="ConsPlusNormal"/>
              <w:jc w:val="center"/>
            </w:pPr>
            <w:r>
              <w:t>500</w:t>
            </w:r>
          </w:p>
        </w:tc>
        <w:tc>
          <w:tcPr>
            <w:tcW w:w="1757" w:type="dxa"/>
          </w:tcPr>
          <w:p w14:paraId="7F44C14A" w14:textId="77777777" w:rsidR="00870054" w:rsidRDefault="00870054">
            <w:pPr>
              <w:pStyle w:val="ConsPlusNormal"/>
              <w:jc w:val="center"/>
            </w:pPr>
            <w:r>
              <w:t>150693,68</w:t>
            </w:r>
          </w:p>
        </w:tc>
        <w:tc>
          <w:tcPr>
            <w:tcW w:w="1701" w:type="dxa"/>
          </w:tcPr>
          <w:p w14:paraId="0BB82733" w14:textId="77777777" w:rsidR="00870054" w:rsidRDefault="00870054">
            <w:pPr>
              <w:pStyle w:val="ConsPlusNormal"/>
              <w:jc w:val="center"/>
            </w:pPr>
            <w:r>
              <w:t>383885,15</w:t>
            </w:r>
          </w:p>
        </w:tc>
        <w:tc>
          <w:tcPr>
            <w:tcW w:w="1701" w:type="dxa"/>
          </w:tcPr>
          <w:p w14:paraId="32C497FC" w14:textId="77777777" w:rsidR="00870054" w:rsidRDefault="00870054">
            <w:pPr>
              <w:pStyle w:val="ConsPlusNormal"/>
              <w:jc w:val="center"/>
            </w:pPr>
            <w:r>
              <w:t>0,00</w:t>
            </w:r>
          </w:p>
        </w:tc>
      </w:tr>
      <w:tr w:rsidR="00870054" w14:paraId="2D8B566F" w14:textId="77777777">
        <w:tc>
          <w:tcPr>
            <w:tcW w:w="2835" w:type="dxa"/>
          </w:tcPr>
          <w:p w14:paraId="2699F70C" w14:textId="77777777" w:rsidR="00870054" w:rsidRDefault="00870054">
            <w:pPr>
              <w:pStyle w:val="ConsPlusNormal"/>
            </w:pPr>
            <w:r>
              <w:t>Региональные проекты, не входящие в состав национального проекта</w:t>
            </w:r>
          </w:p>
        </w:tc>
        <w:tc>
          <w:tcPr>
            <w:tcW w:w="680" w:type="dxa"/>
          </w:tcPr>
          <w:p w14:paraId="7BA74B64" w14:textId="77777777" w:rsidR="00870054" w:rsidRDefault="00870054">
            <w:pPr>
              <w:pStyle w:val="ConsPlusNormal"/>
              <w:jc w:val="center"/>
            </w:pPr>
            <w:r>
              <w:t>140</w:t>
            </w:r>
          </w:p>
        </w:tc>
        <w:tc>
          <w:tcPr>
            <w:tcW w:w="680" w:type="dxa"/>
          </w:tcPr>
          <w:p w14:paraId="5C0438D5" w14:textId="77777777" w:rsidR="00870054" w:rsidRDefault="00870054">
            <w:pPr>
              <w:pStyle w:val="ConsPlusNormal"/>
              <w:jc w:val="center"/>
            </w:pPr>
            <w:r>
              <w:t>07</w:t>
            </w:r>
          </w:p>
        </w:tc>
        <w:tc>
          <w:tcPr>
            <w:tcW w:w="680" w:type="dxa"/>
          </w:tcPr>
          <w:p w14:paraId="290526CF" w14:textId="77777777" w:rsidR="00870054" w:rsidRDefault="00870054">
            <w:pPr>
              <w:pStyle w:val="ConsPlusNormal"/>
              <w:jc w:val="center"/>
            </w:pPr>
            <w:r>
              <w:t>01</w:t>
            </w:r>
          </w:p>
        </w:tc>
        <w:tc>
          <w:tcPr>
            <w:tcW w:w="1701" w:type="dxa"/>
          </w:tcPr>
          <w:p w14:paraId="45AEAE76" w14:textId="77777777" w:rsidR="00870054" w:rsidRDefault="00870054">
            <w:pPr>
              <w:pStyle w:val="ConsPlusNormal"/>
              <w:jc w:val="center"/>
            </w:pPr>
            <w:r>
              <w:t>49 2</w:t>
            </w:r>
          </w:p>
        </w:tc>
        <w:tc>
          <w:tcPr>
            <w:tcW w:w="680" w:type="dxa"/>
          </w:tcPr>
          <w:p w14:paraId="5967C7D9" w14:textId="77777777" w:rsidR="00870054" w:rsidRDefault="00870054">
            <w:pPr>
              <w:pStyle w:val="ConsPlusNormal"/>
            </w:pPr>
          </w:p>
        </w:tc>
        <w:tc>
          <w:tcPr>
            <w:tcW w:w="1757" w:type="dxa"/>
          </w:tcPr>
          <w:p w14:paraId="7D6AA7A5" w14:textId="77777777" w:rsidR="00870054" w:rsidRDefault="00870054">
            <w:pPr>
              <w:pStyle w:val="ConsPlusNormal"/>
              <w:jc w:val="center"/>
            </w:pPr>
            <w:r>
              <w:t>390608,55</w:t>
            </w:r>
          </w:p>
        </w:tc>
        <w:tc>
          <w:tcPr>
            <w:tcW w:w="1701" w:type="dxa"/>
          </w:tcPr>
          <w:p w14:paraId="7FAE60A5" w14:textId="77777777" w:rsidR="00870054" w:rsidRDefault="00870054">
            <w:pPr>
              <w:pStyle w:val="ConsPlusNormal"/>
              <w:jc w:val="center"/>
            </w:pPr>
            <w:r>
              <w:t>323500,00</w:t>
            </w:r>
          </w:p>
        </w:tc>
        <w:tc>
          <w:tcPr>
            <w:tcW w:w="1701" w:type="dxa"/>
          </w:tcPr>
          <w:p w14:paraId="5FBE95F2" w14:textId="77777777" w:rsidR="00870054" w:rsidRDefault="00870054">
            <w:pPr>
              <w:pStyle w:val="ConsPlusNormal"/>
              <w:jc w:val="center"/>
            </w:pPr>
            <w:r>
              <w:t>444780,37</w:t>
            </w:r>
          </w:p>
        </w:tc>
      </w:tr>
      <w:tr w:rsidR="00870054" w14:paraId="544DF8CF" w14:textId="77777777">
        <w:tc>
          <w:tcPr>
            <w:tcW w:w="2835" w:type="dxa"/>
          </w:tcPr>
          <w:p w14:paraId="557F9AEB" w14:textId="77777777" w:rsidR="00870054" w:rsidRDefault="00870054">
            <w:pPr>
              <w:pStyle w:val="ConsPlusNormal"/>
            </w:pPr>
            <w:r>
              <w:t xml:space="preserve">Региональный проект "Развитие образования </w:t>
            </w:r>
            <w:r>
              <w:lastRenderedPageBreak/>
              <w:t>городского округа "город Дербент"</w:t>
            </w:r>
          </w:p>
        </w:tc>
        <w:tc>
          <w:tcPr>
            <w:tcW w:w="680" w:type="dxa"/>
          </w:tcPr>
          <w:p w14:paraId="1B6704DC" w14:textId="77777777" w:rsidR="00870054" w:rsidRDefault="00870054">
            <w:pPr>
              <w:pStyle w:val="ConsPlusNormal"/>
              <w:jc w:val="center"/>
            </w:pPr>
            <w:r>
              <w:lastRenderedPageBreak/>
              <w:t>140</w:t>
            </w:r>
          </w:p>
        </w:tc>
        <w:tc>
          <w:tcPr>
            <w:tcW w:w="680" w:type="dxa"/>
          </w:tcPr>
          <w:p w14:paraId="5A323D71" w14:textId="77777777" w:rsidR="00870054" w:rsidRDefault="00870054">
            <w:pPr>
              <w:pStyle w:val="ConsPlusNormal"/>
              <w:jc w:val="center"/>
            </w:pPr>
            <w:r>
              <w:t>07</w:t>
            </w:r>
          </w:p>
        </w:tc>
        <w:tc>
          <w:tcPr>
            <w:tcW w:w="680" w:type="dxa"/>
          </w:tcPr>
          <w:p w14:paraId="546C09DE" w14:textId="77777777" w:rsidR="00870054" w:rsidRDefault="00870054">
            <w:pPr>
              <w:pStyle w:val="ConsPlusNormal"/>
              <w:jc w:val="center"/>
            </w:pPr>
            <w:r>
              <w:t>01</w:t>
            </w:r>
          </w:p>
        </w:tc>
        <w:tc>
          <w:tcPr>
            <w:tcW w:w="1701" w:type="dxa"/>
          </w:tcPr>
          <w:p w14:paraId="4FC3601D" w14:textId="77777777" w:rsidR="00870054" w:rsidRDefault="00870054">
            <w:pPr>
              <w:pStyle w:val="ConsPlusNormal"/>
              <w:jc w:val="center"/>
            </w:pPr>
            <w:r>
              <w:t>49 2 04</w:t>
            </w:r>
          </w:p>
        </w:tc>
        <w:tc>
          <w:tcPr>
            <w:tcW w:w="680" w:type="dxa"/>
          </w:tcPr>
          <w:p w14:paraId="154B29E8" w14:textId="77777777" w:rsidR="00870054" w:rsidRDefault="00870054">
            <w:pPr>
              <w:pStyle w:val="ConsPlusNormal"/>
            </w:pPr>
          </w:p>
        </w:tc>
        <w:tc>
          <w:tcPr>
            <w:tcW w:w="1757" w:type="dxa"/>
          </w:tcPr>
          <w:p w14:paraId="7F9355EF" w14:textId="77777777" w:rsidR="00870054" w:rsidRDefault="00870054">
            <w:pPr>
              <w:pStyle w:val="ConsPlusNormal"/>
              <w:jc w:val="center"/>
            </w:pPr>
            <w:r>
              <w:t>390608,55</w:t>
            </w:r>
          </w:p>
        </w:tc>
        <w:tc>
          <w:tcPr>
            <w:tcW w:w="1701" w:type="dxa"/>
          </w:tcPr>
          <w:p w14:paraId="5254BBEB" w14:textId="77777777" w:rsidR="00870054" w:rsidRDefault="00870054">
            <w:pPr>
              <w:pStyle w:val="ConsPlusNormal"/>
              <w:jc w:val="center"/>
            </w:pPr>
            <w:r>
              <w:t>323500,00</w:t>
            </w:r>
          </w:p>
        </w:tc>
        <w:tc>
          <w:tcPr>
            <w:tcW w:w="1701" w:type="dxa"/>
          </w:tcPr>
          <w:p w14:paraId="17B9F739" w14:textId="77777777" w:rsidR="00870054" w:rsidRDefault="00870054">
            <w:pPr>
              <w:pStyle w:val="ConsPlusNormal"/>
              <w:jc w:val="center"/>
            </w:pPr>
            <w:r>
              <w:t>444780,37</w:t>
            </w:r>
          </w:p>
        </w:tc>
      </w:tr>
      <w:tr w:rsidR="00870054" w14:paraId="4DD9E4E5" w14:textId="77777777">
        <w:tc>
          <w:tcPr>
            <w:tcW w:w="2835" w:type="dxa"/>
          </w:tcPr>
          <w:p w14:paraId="4E4EF264" w14:textId="77777777" w:rsidR="00870054" w:rsidRDefault="00870054">
            <w:pPr>
              <w:pStyle w:val="ConsPlusNormal"/>
            </w:pPr>
            <w:r>
              <w:t>Создание дополнительных мест в сфере дошкольного образования</w:t>
            </w:r>
          </w:p>
        </w:tc>
        <w:tc>
          <w:tcPr>
            <w:tcW w:w="680" w:type="dxa"/>
          </w:tcPr>
          <w:p w14:paraId="45B5D453" w14:textId="77777777" w:rsidR="00870054" w:rsidRDefault="00870054">
            <w:pPr>
              <w:pStyle w:val="ConsPlusNormal"/>
              <w:jc w:val="center"/>
            </w:pPr>
            <w:r>
              <w:t>140</w:t>
            </w:r>
          </w:p>
        </w:tc>
        <w:tc>
          <w:tcPr>
            <w:tcW w:w="680" w:type="dxa"/>
          </w:tcPr>
          <w:p w14:paraId="6B9F4080" w14:textId="77777777" w:rsidR="00870054" w:rsidRDefault="00870054">
            <w:pPr>
              <w:pStyle w:val="ConsPlusNormal"/>
              <w:jc w:val="center"/>
            </w:pPr>
            <w:r>
              <w:t>07</w:t>
            </w:r>
          </w:p>
        </w:tc>
        <w:tc>
          <w:tcPr>
            <w:tcW w:w="680" w:type="dxa"/>
          </w:tcPr>
          <w:p w14:paraId="577A7239" w14:textId="77777777" w:rsidR="00870054" w:rsidRDefault="00870054">
            <w:pPr>
              <w:pStyle w:val="ConsPlusNormal"/>
              <w:jc w:val="center"/>
            </w:pPr>
            <w:r>
              <w:t>01</w:t>
            </w:r>
          </w:p>
        </w:tc>
        <w:tc>
          <w:tcPr>
            <w:tcW w:w="1701" w:type="dxa"/>
          </w:tcPr>
          <w:p w14:paraId="0F7CDB23" w14:textId="77777777" w:rsidR="00870054" w:rsidRDefault="00870054">
            <w:pPr>
              <w:pStyle w:val="ConsPlusNormal"/>
              <w:jc w:val="center"/>
            </w:pPr>
            <w:r>
              <w:t>49 2 04 82740</w:t>
            </w:r>
          </w:p>
        </w:tc>
        <w:tc>
          <w:tcPr>
            <w:tcW w:w="680" w:type="dxa"/>
          </w:tcPr>
          <w:p w14:paraId="43EF8CCE" w14:textId="77777777" w:rsidR="00870054" w:rsidRDefault="00870054">
            <w:pPr>
              <w:pStyle w:val="ConsPlusNormal"/>
            </w:pPr>
          </w:p>
        </w:tc>
        <w:tc>
          <w:tcPr>
            <w:tcW w:w="1757" w:type="dxa"/>
          </w:tcPr>
          <w:p w14:paraId="57F9926D" w14:textId="77777777" w:rsidR="00870054" w:rsidRDefault="00870054">
            <w:pPr>
              <w:pStyle w:val="ConsPlusNormal"/>
              <w:jc w:val="center"/>
            </w:pPr>
            <w:r>
              <w:t>66348,21</w:t>
            </w:r>
          </w:p>
        </w:tc>
        <w:tc>
          <w:tcPr>
            <w:tcW w:w="1701" w:type="dxa"/>
          </w:tcPr>
          <w:p w14:paraId="1C734667" w14:textId="77777777" w:rsidR="00870054" w:rsidRDefault="00870054">
            <w:pPr>
              <w:pStyle w:val="ConsPlusNormal"/>
              <w:jc w:val="center"/>
            </w:pPr>
            <w:r>
              <w:t>0,00</w:t>
            </w:r>
          </w:p>
        </w:tc>
        <w:tc>
          <w:tcPr>
            <w:tcW w:w="1701" w:type="dxa"/>
          </w:tcPr>
          <w:p w14:paraId="0D6098FD" w14:textId="77777777" w:rsidR="00870054" w:rsidRDefault="00870054">
            <w:pPr>
              <w:pStyle w:val="ConsPlusNormal"/>
              <w:jc w:val="center"/>
            </w:pPr>
            <w:r>
              <w:t>294780,37</w:t>
            </w:r>
          </w:p>
        </w:tc>
      </w:tr>
      <w:tr w:rsidR="00870054" w14:paraId="3AD5C1B7" w14:textId="77777777">
        <w:tc>
          <w:tcPr>
            <w:tcW w:w="2835" w:type="dxa"/>
          </w:tcPr>
          <w:p w14:paraId="3B2F0DDE" w14:textId="77777777" w:rsidR="00870054" w:rsidRDefault="00870054">
            <w:pPr>
              <w:pStyle w:val="ConsPlusNormal"/>
            </w:pPr>
            <w:r>
              <w:t>Межбюджетные трансферты</w:t>
            </w:r>
          </w:p>
        </w:tc>
        <w:tc>
          <w:tcPr>
            <w:tcW w:w="680" w:type="dxa"/>
          </w:tcPr>
          <w:p w14:paraId="1733CDF9" w14:textId="77777777" w:rsidR="00870054" w:rsidRDefault="00870054">
            <w:pPr>
              <w:pStyle w:val="ConsPlusNormal"/>
              <w:jc w:val="center"/>
            </w:pPr>
            <w:r>
              <w:t>140</w:t>
            </w:r>
          </w:p>
        </w:tc>
        <w:tc>
          <w:tcPr>
            <w:tcW w:w="680" w:type="dxa"/>
          </w:tcPr>
          <w:p w14:paraId="39719882" w14:textId="77777777" w:rsidR="00870054" w:rsidRDefault="00870054">
            <w:pPr>
              <w:pStyle w:val="ConsPlusNormal"/>
              <w:jc w:val="center"/>
            </w:pPr>
            <w:r>
              <w:t>07</w:t>
            </w:r>
          </w:p>
        </w:tc>
        <w:tc>
          <w:tcPr>
            <w:tcW w:w="680" w:type="dxa"/>
          </w:tcPr>
          <w:p w14:paraId="55F47EE7" w14:textId="77777777" w:rsidR="00870054" w:rsidRDefault="00870054">
            <w:pPr>
              <w:pStyle w:val="ConsPlusNormal"/>
              <w:jc w:val="center"/>
            </w:pPr>
            <w:r>
              <w:t>01</w:t>
            </w:r>
          </w:p>
        </w:tc>
        <w:tc>
          <w:tcPr>
            <w:tcW w:w="1701" w:type="dxa"/>
          </w:tcPr>
          <w:p w14:paraId="1FB54F4B" w14:textId="77777777" w:rsidR="00870054" w:rsidRDefault="00870054">
            <w:pPr>
              <w:pStyle w:val="ConsPlusNormal"/>
              <w:jc w:val="center"/>
            </w:pPr>
            <w:r>
              <w:t>49 2 04 82740</w:t>
            </w:r>
          </w:p>
        </w:tc>
        <w:tc>
          <w:tcPr>
            <w:tcW w:w="680" w:type="dxa"/>
          </w:tcPr>
          <w:p w14:paraId="09AFAEE4" w14:textId="77777777" w:rsidR="00870054" w:rsidRDefault="00870054">
            <w:pPr>
              <w:pStyle w:val="ConsPlusNormal"/>
              <w:jc w:val="center"/>
            </w:pPr>
            <w:r>
              <w:t>500</w:t>
            </w:r>
          </w:p>
        </w:tc>
        <w:tc>
          <w:tcPr>
            <w:tcW w:w="1757" w:type="dxa"/>
          </w:tcPr>
          <w:p w14:paraId="33D50E9C" w14:textId="77777777" w:rsidR="00870054" w:rsidRDefault="00870054">
            <w:pPr>
              <w:pStyle w:val="ConsPlusNormal"/>
              <w:jc w:val="center"/>
            </w:pPr>
            <w:r>
              <w:t>66348,21</w:t>
            </w:r>
          </w:p>
        </w:tc>
        <w:tc>
          <w:tcPr>
            <w:tcW w:w="1701" w:type="dxa"/>
          </w:tcPr>
          <w:p w14:paraId="0F9E4FD7" w14:textId="77777777" w:rsidR="00870054" w:rsidRDefault="00870054">
            <w:pPr>
              <w:pStyle w:val="ConsPlusNormal"/>
              <w:jc w:val="center"/>
            </w:pPr>
            <w:r>
              <w:t>0,00</w:t>
            </w:r>
          </w:p>
        </w:tc>
        <w:tc>
          <w:tcPr>
            <w:tcW w:w="1701" w:type="dxa"/>
          </w:tcPr>
          <w:p w14:paraId="4769A46D" w14:textId="77777777" w:rsidR="00870054" w:rsidRDefault="00870054">
            <w:pPr>
              <w:pStyle w:val="ConsPlusNormal"/>
              <w:jc w:val="center"/>
            </w:pPr>
            <w:r>
              <w:t>294780,37</w:t>
            </w:r>
          </w:p>
        </w:tc>
      </w:tr>
      <w:tr w:rsidR="00870054" w14:paraId="76CB84C9" w14:textId="77777777">
        <w:tc>
          <w:tcPr>
            <w:tcW w:w="2835" w:type="dxa"/>
          </w:tcPr>
          <w:p w14:paraId="35755456" w14:textId="77777777" w:rsidR="00870054" w:rsidRDefault="00870054">
            <w:pPr>
              <w:pStyle w:val="ConsPlusNormal"/>
            </w:pPr>
            <w:r>
              <w:t>Реконструкция дошкольных образовательных учреждений</w:t>
            </w:r>
          </w:p>
        </w:tc>
        <w:tc>
          <w:tcPr>
            <w:tcW w:w="680" w:type="dxa"/>
          </w:tcPr>
          <w:p w14:paraId="71312C53" w14:textId="77777777" w:rsidR="00870054" w:rsidRDefault="00870054">
            <w:pPr>
              <w:pStyle w:val="ConsPlusNormal"/>
              <w:jc w:val="center"/>
            </w:pPr>
            <w:r>
              <w:t>140</w:t>
            </w:r>
          </w:p>
        </w:tc>
        <w:tc>
          <w:tcPr>
            <w:tcW w:w="680" w:type="dxa"/>
          </w:tcPr>
          <w:p w14:paraId="067E5821" w14:textId="77777777" w:rsidR="00870054" w:rsidRDefault="00870054">
            <w:pPr>
              <w:pStyle w:val="ConsPlusNormal"/>
              <w:jc w:val="center"/>
            </w:pPr>
            <w:r>
              <w:t>07</w:t>
            </w:r>
          </w:p>
        </w:tc>
        <w:tc>
          <w:tcPr>
            <w:tcW w:w="680" w:type="dxa"/>
          </w:tcPr>
          <w:p w14:paraId="380793B9" w14:textId="77777777" w:rsidR="00870054" w:rsidRDefault="00870054">
            <w:pPr>
              <w:pStyle w:val="ConsPlusNormal"/>
              <w:jc w:val="center"/>
            </w:pPr>
            <w:r>
              <w:t>01</w:t>
            </w:r>
          </w:p>
        </w:tc>
        <w:tc>
          <w:tcPr>
            <w:tcW w:w="1701" w:type="dxa"/>
          </w:tcPr>
          <w:p w14:paraId="15BB00B8" w14:textId="77777777" w:rsidR="00870054" w:rsidRDefault="00870054">
            <w:pPr>
              <w:pStyle w:val="ConsPlusNormal"/>
              <w:jc w:val="center"/>
            </w:pPr>
            <w:r>
              <w:t>49 2 04 82741</w:t>
            </w:r>
          </w:p>
        </w:tc>
        <w:tc>
          <w:tcPr>
            <w:tcW w:w="680" w:type="dxa"/>
          </w:tcPr>
          <w:p w14:paraId="42174485" w14:textId="77777777" w:rsidR="00870054" w:rsidRDefault="00870054">
            <w:pPr>
              <w:pStyle w:val="ConsPlusNormal"/>
            </w:pPr>
          </w:p>
        </w:tc>
        <w:tc>
          <w:tcPr>
            <w:tcW w:w="1757" w:type="dxa"/>
          </w:tcPr>
          <w:p w14:paraId="11AC8C91" w14:textId="77777777" w:rsidR="00870054" w:rsidRDefault="00870054">
            <w:pPr>
              <w:pStyle w:val="ConsPlusNormal"/>
              <w:jc w:val="center"/>
            </w:pPr>
            <w:r>
              <w:t>324260,34</w:t>
            </w:r>
          </w:p>
        </w:tc>
        <w:tc>
          <w:tcPr>
            <w:tcW w:w="1701" w:type="dxa"/>
          </w:tcPr>
          <w:p w14:paraId="23995FE2" w14:textId="77777777" w:rsidR="00870054" w:rsidRDefault="00870054">
            <w:pPr>
              <w:pStyle w:val="ConsPlusNormal"/>
              <w:jc w:val="center"/>
            </w:pPr>
            <w:r>
              <w:t>323500,00</w:t>
            </w:r>
          </w:p>
        </w:tc>
        <w:tc>
          <w:tcPr>
            <w:tcW w:w="1701" w:type="dxa"/>
          </w:tcPr>
          <w:p w14:paraId="4E002656" w14:textId="77777777" w:rsidR="00870054" w:rsidRDefault="00870054">
            <w:pPr>
              <w:pStyle w:val="ConsPlusNormal"/>
              <w:jc w:val="center"/>
            </w:pPr>
            <w:r>
              <w:t>150000,00</w:t>
            </w:r>
          </w:p>
        </w:tc>
      </w:tr>
      <w:tr w:rsidR="00870054" w14:paraId="018C8975" w14:textId="77777777">
        <w:tc>
          <w:tcPr>
            <w:tcW w:w="2835" w:type="dxa"/>
          </w:tcPr>
          <w:p w14:paraId="78B20129" w14:textId="77777777" w:rsidR="00870054" w:rsidRDefault="00870054">
            <w:pPr>
              <w:pStyle w:val="ConsPlusNormal"/>
            </w:pPr>
            <w:r>
              <w:t>Межбюджетные трансферты</w:t>
            </w:r>
          </w:p>
        </w:tc>
        <w:tc>
          <w:tcPr>
            <w:tcW w:w="680" w:type="dxa"/>
          </w:tcPr>
          <w:p w14:paraId="5FE382B2" w14:textId="77777777" w:rsidR="00870054" w:rsidRDefault="00870054">
            <w:pPr>
              <w:pStyle w:val="ConsPlusNormal"/>
              <w:jc w:val="center"/>
            </w:pPr>
            <w:r>
              <w:t>140</w:t>
            </w:r>
          </w:p>
        </w:tc>
        <w:tc>
          <w:tcPr>
            <w:tcW w:w="680" w:type="dxa"/>
          </w:tcPr>
          <w:p w14:paraId="3619C9CC" w14:textId="77777777" w:rsidR="00870054" w:rsidRDefault="00870054">
            <w:pPr>
              <w:pStyle w:val="ConsPlusNormal"/>
              <w:jc w:val="center"/>
            </w:pPr>
            <w:r>
              <w:t>07</w:t>
            </w:r>
          </w:p>
        </w:tc>
        <w:tc>
          <w:tcPr>
            <w:tcW w:w="680" w:type="dxa"/>
          </w:tcPr>
          <w:p w14:paraId="165F5680" w14:textId="77777777" w:rsidR="00870054" w:rsidRDefault="00870054">
            <w:pPr>
              <w:pStyle w:val="ConsPlusNormal"/>
              <w:jc w:val="center"/>
            </w:pPr>
            <w:r>
              <w:t>01</w:t>
            </w:r>
          </w:p>
        </w:tc>
        <w:tc>
          <w:tcPr>
            <w:tcW w:w="1701" w:type="dxa"/>
          </w:tcPr>
          <w:p w14:paraId="62863999" w14:textId="77777777" w:rsidR="00870054" w:rsidRDefault="00870054">
            <w:pPr>
              <w:pStyle w:val="ConsPlusNormal"/>
              <w:jc w:val="center"/>
            </w:pPr>
            <w:r>
              <w:t>49 2 04 82741</w:t>
            </w:r>
          </w:p>
        </w:tc>
        <w:tc>
          <w:tcPr>
            <w:tcW w:w="680" w:type="dxa"/>
          </w:tcPr>
          <w:p w14:paraId="525C9F43" w14:textId="77777777" w:rsidR="00870054" w:rsidRDefault="00870054">
            <w:pPr>
              <w:pStyle w:val="ConsPlusNormal"/>
              <w:jc w:val="center"/>
            </w:pPr>
            <w:r>
              <w:t>500</w:t>
            </w:r>
          </w:p>
        </w:tc>
        <w:tc>
          <w:tcPr>
            <w:tcW w:w="1757" w:type="dxa"/>
          </w:tcPr>
          <w:p w14:paraId="4656B0C5" w14:textId="77777777" w:rsidR="00870054" w:rsidRDefault="00870054">
            <w:pPr>
              <w:pStyle w:val="ConsPlusNormal"/>
              <w:jc w:val="center"/>
            </w:pPr>
            <w:r>
              <w:t>324260,34</w:t>
            </w:r>
          </w:p>
        </w:tc>
        <w:tc>
          <w:tcPr>
            <w:tcW w:w="1701" w:type="dxa"/>
          </w:tcPr>
          <w:p w14:paraId="06C850D5" w14:textId="77777777" w:rsidR="00870054" w:rsidRDefault="00870054">
            <w:pPr>
              <w:pStyle w:val="ConsPlusNormal"/>
              <w:jc w:val="center"/>
            </w:pPr>
            <w:r>
              <w:t>323500,00</w:t>
            </w:r>
          </w:p>
        </w:tc>
        <w:tc>
          <w:tcPr>
            <w:tcW w:w="1701" w:type="dxa"/>
          </w:tcPr>
          <w:p w14:paraId="4DD1B7FF" w14:textId="77777777" w:rsidR="00870054" w:rsidRDefault="00870054">
            <w:pPr>
              <w:pStyle w:val="ConsPlusNormal"/>
              <w:jc w:val="center"/>
            </w:pPr>
            <w:r>
              <w:t>150000,00</w:t>
            </w:r>
          </w:p>
        </w:tc>
      </w:tr>
      <w:tr w:rsidR="00870054" w14:paraId="2012A5C1" w14:textId="77777777">
        <w:tc>
          <w:tcPr>
            <w:tcW w:w="2835" w:type="dxa"/>
          </w:tcPr>
          <w:p w14:paraId="0781FC7D" w14:textId="77777777" w:rsidR="00870054" w:rsidRDefault="00870054">
            <w:pPr>
              <w:pStyle w:val="ConsPlusNormal"/>
            </w:pPr>
            <w:r>
              <w:t>Реализация функций органов государственной власти Республики Дагестан</w:t>
            </w:r>
          </w:p>
        </w:tc>
        <w:tc>
          <w:tcPr>
            <w:tcW w:w="680" w:type="dxa"/>
          </w:tcPr>
          <w:p w14:paraId="20BFF69E" w14:textId="77777777" w:rsidR="00870054" w:rsidRDefault="00870054">
            <w:pPr>
              <w:pStyle w:val="ConsPlusNormal"/>
              <w:jc w:val="center"/>
            </w:pPr>
            <w:r>
              <w:t>140</w:t>
            </w:r>
          </w:p>
        </w:tc>
        <w:tc>
          <w:tcPr>
            <w:tcW w:w="680" w:type="dxa"/>
          </w:tcPr>
          <w:p w14:paraId="7F64DB02" w14:textId="77777777" w:rsidR="00870054" w:rsidRDefault="00870054">
            <w:pPr>
              <w:pStyle w:val="ConsPlusNormal"/>
              <w:jc w:val="center"/>
            </w:pPr>
            <w:r>
              <w:t>07</w:t>
            </w:r>
          </w:p>
        </w:tc>
        <w:tc>
          <w:tcPr>
            <w:tcW w:w="680" w:type="dxa"/>
          </w:tcPr>
          <w:p w14:paraId="5B32C87C" w14:textId="77777777" w:rsidR="00870054" w:rsidRDefault="00870054">
            <w:pPr>
              <w:pStyle w:val="ConsPlusNormal"/>
              <w:jc w:val="center"/>
            </w:pPr>
            <w:r>
              <w:t>01</w:t>
            </w:r>
          </w:p>
        </w:tc>
        <w:tc>
          <w:tcPr>
            <w:tcW w:w="1701" w:type="dxa"/>
          </w:tcPr>
          <w:p w14:paraId="46421CBB" w14:textId="77777777" w:rsidR="00870054" w:rsidRDefault="00870054">
            <w:pPr>
              <w:pStyle w:val="ConsPlusNormal"/>
              <w:jc w:val="center"/>
            </w:pPr>
            <w:r>
              <w:t>99</w:t>
            </w:r>
          </w:p>
        </w:tc>
        <w:tc>
          <w:tcPr>
            <w:tcW w:w="680" w:type="dxa"/>
          </w:tcPr>
          <w:p w14:paraId="71550A0C" w14:textId="77777777" w:rsidR="00870054" w:rsidRDefault="00870054">
            <w:pPr>
              <w:pStyle w:val="ConsPlusNormal"/>
            </w:pPr>
          </w:p>
        </w:tc>
        <w:tc>
          <w:tcPr>
            <w:tcW w:w="1757" w:type="dxa"/>
          </w:tcPr>
          <w:p w14:paraId="666F5F93" w14:textId="77777777" w:rsidR="00870054" w:rsidRDefault="00870054">
            <w:pPr>
              <w:pStyle w:val="ConsPlusNormal"/>
              <w:jc w:val="center"/>
            </w:pPr>
            <w:r>
              <w:t>15252,21</w:t>
            </w:r>
          </w:p>
        </w:tc>
        <w:tc>
          <w:tcPr>
            <w:tcW w:w="1701" w:type="dxa"/>
          </w:tcPr>
          <w:p w14:paraId="59B275EC" w14:textId="77777777" w:rsidR="00870054" w:rsidRDefault="00870054">
            <w:pPr>
              <w:pStyle w:val="ConsPlusNormal"/>
              <w:jc w:val="center"/>
            </w:pPr>
            <w:r>
              <w:t>0,00</w:t>
            </w:r>
          </w:p>
        </w:tc>
        <w:tc>
          <w:tcPr>
            <w:tcW w:w="1701" w:type="dxa"/>
          </w:tcPr>
          <w:p w14:paraId="2E62D1AD" w14:textId="77777777" w:rsidR="00870054" w:rsidRDefault="00870054">
            <w:pPr>
              <w:pStyle w:val="ConsPlusNormal"/>
              <w:jc w:val="center"/>
            </w:pPr>
            <w:r>
              <w:t>0,00</w:t>
            </w:r>
          </w:p>
        </w:tc>
      </w:tr>
      <w:tr w:rsidR="00870054" w14:paraId="08815F65" w14:textId="77777777">
        <w:tc>
          <w:tcPr>
            <w:tcW w:w="2835" w:type="dxa"/>
          </w:tcPr>
          <w:p w14:paraId="066D90AB" w14:textId="77777777" w:rsidR="00870054" w:rsidRDefault="00870054">
            <w:pPr>
              <w:pStyle w:val="ConsPlusNormal"/>
            </w:pPr>
            <w:r>
              <w:t>Иные непрограммные мероприятия</w:t>
            </w:r>
          </w:p>
        </w:tc>
        <w:tc>
          <w:tcPr>
            <w:tcW w:w="680" w:type="dxa"/>
          </w:tcPr>
          <w:p w14:paraId="3453A266" w14:textId="77777777" w:rsidR="00870054" w:rsidRDefault="00870054">
            <w:pPr>
              <w:pStyle w:val="ConsPlusNormal"/>
              <w:jc w:val="center"/>
            </w:pPr>
            <w:r>
              <w:t>140</w:t>
            </w:r>
          </w:p>
        </w:tc>
        <w:tc>
          <w:tcPr>
            <w:tcW w:w="680" w:type="dxa"/>
          </w:tcPr>
          <w:p w14:paraId="0789F854" w14:textId="77777777" w:rsidR="00870054" w:rsidRDefault="00870054">
            <w:pPr>
              <w:pStyle w:val="ConsPlusNormal"/>
              <w:jc w:val="center"/>
            </w:pPr>
            <w:r>
              <w:t>07</w:t>
            </w:r>
          </w:p>
        </w:tc>
        <w:tc>
          <w:tcPr>
            <w:tcW w:w="680" w:type="dxa"/>
          </w:tcPr>
          <w:p w14:paraId="530856C0" w14:textId="77777777" w:rsidR="00870054" w:rsidRDefault="00870054">
            <w:pPr>
              <w:pStyle w:val="ConsPlusNormal"/>
              <w:jc w:val="center"/>
            </w:pPr>
            <w:r>
              <w:t>01</w:t>
            </w:r>
          </w:p>
        </w:tc>
        <w:tc>
          <w:tcPr>
            <w:tcW w:w="1701" w:type="dxa"/>
          </w:tcPr>
          <w:p w14:paraId="01F4F259" w14:textId="77777777" w:rsidR="00870054" w:rsidRDefault="00870054">
            <w:pPr>
              <w:pStyle w:val="ConsPlusNormal"/>
              <w:jc w:val="center"/>
            </w:pPr>
            <w:r>
              <w:t>99 9</w:t>
            </w:r>
          </w:p>
        </w:tc>
        <w:tc>
          <w:tcPr>
            <w:tcW w:w="680" w:type="dxa"/>
          </w:tcPr>
          <w:p w14:paraId="2D01F7B5" w14:textId="77777777" w:rsidR="00870054" w:rsidRDefault="00870054">
            <w:pPr>
              <w:pStyle w:val="ConsPlusNormal"/>
            </w:pPr>
          </w:p>
        </w:tc>
        <w:tc>
          <w:tcPr>
            <w:tcW w:w="1757" w:type="dxa"/>
          </w:tcPr>
          <w:p w14:paraId="3F889726" w14:textId="77777777" w:rsidR="00870054" w:rsidRDefault="00870054">
            <w:pPr>
              <w:pStyle w:val="ConsPlusNormal"/>
              <w:jc w:val="center"/>
            </w:pPr>
            <w:r>
              <w:t>15252,21</w:t>
            </w:r>
          </w:p>
        </w:tc>
        <w:tc>
          <w:tcPr>
            <w:tcW w:w="1701" w:type="dxa"/>
          </w:tcPr>
          <w:p w14:paraId="761B66B7" w14:textId="77777777" w:rsidR="00870054" w:rsidRDefault="00870054">
            <w:pPr>
              <w:pStyle w:val="ConsPlusNormal"/>
              <w:jc w:val="center"/>
            </w:pPr>
            <w:r>
              <w:t>0,00</w:t>
            </w:r>
          </w:p>
        </w:tc>
        <w:tc>
          <w:tcPr>
            <w:tcW w:w="1701" w:type="dxa"/>
          </w:tcPr>
          <w:p w14:paraId="1440797D" w14:textId="77777777" w:rsidR="00870054" w:rsidRDefault="00870054">
            <w:pPr>
              <w:pStyle w:val="ConsPlusNormal"/>
              <w:jc w:val="center"/>
            </w:pPr>
            <w:r>
              <w:t>0,00</w:t>
            </w:r>
          </w:p>
        </w:tc>
      </w:tr>
      <w:tr w:rsidR="00870054" w14:paraId="0F44DFBA" w14:textId="77777777">
        <w:tc>
          <w:tcPr>
            <w:tcW w:w="2835" w:type="dxa"/>
          </w:tcPr>
          <w:p w14:paraId="663554E5" w14:textId="77777777" w:rsidR="00870054" w:rsidRDefault="00870054">
            <w:pPr>
              <w:pStyle w:val="ConsPlusNormal"/>
            </w:pPr>
            <w:r>
              <w:t>Субсидии на реализацию проектов инициатив муниципальных образований Республики Дагестан</w:t>
            </w:r>
          </w:p>
        </w:tc>
        <w:tc>
          <w:tcPr>
            <w:tcW w:w="680" w:type="dxa"/>
          </w:tcPr>
          <w:p w14:paraId="2706BFAB" w14:textId="77777777" w:rsidR="00870054" w:rsidRDefault="00870054">
            <w:pPr>
              <w:pStyle w:val="ConsPlusNormal"/>
              <w:jc w:val="center"/>
            </w:pPr>
            <w:r>
              <w:t>140</w:t>
            </w:r>
          </w:p>
        </w:tc>
        <w:tc>
          <w:tcPr>
            <w:tcW w:w="680" w:type="dxa"/>
          </w:tcPr>
          <w:p w14:paraId="48F3BADE" w14:textId="77777777" w:rsidR="00870054" w:rsidRDefault="00870054">
            <w:pPr>
              <w:pStyle w:val="ConsPlusNormal"/>
              <w:jc w:val="center"/>
            </w:pPr>
            <w:r>
              <w:t>07</w:t>
            </w:r>
          </w:p>
        </w:tc>
        <w:tc>
          <w:tcPr>
            <w:tcW w:w="680" w:type="dxa"/>
          </w:tcPr>
          <w:p w14:paraId="4954B5E2" w14:textId="77777777" w:rsidR="00870054" w:rsidRDefault="00870054">
            <w:pPr>
              <w:pStyle w:val="ConsPlusNormal"/>
              <w:jc w:val="center"/>
            </w:pPr>
            <w:r>
              <w:t>01</w:t>
            </w:r>
          </w:p>
        </w:tc>
        <w:tc>
          <w:tcPr>
            <w:tcW w:w="1701" w:type="dxa"/>
          </w:tcPr>
          <w:p w14:paraId="51D273C5" w14:textId="77777777" w:rsidR="00870054" w:rsidRDefault="00870054">
            <w:pPr>
              <w:pStyle w:val="ConsPlusNormal"/>
              <w:jc w:val="center"/>
            </w:pPr>
            <w:r>
              <w:t>99 9 00 41120</w:t>
            </w:r>
          </w:p>
        </w:tc>
        <w:tc>
          <w:tcPr>
            <w:tcW w:w="680" w:type="dxa"/>
          </w:tcPr>
          <w:p w14:paraId="11B03026" w14:textId="77777777" w:rsidR="00870054" w:rsidRDefault="00870054">
            <w:pPr>
              <w:pStyle w:val="ConsPlusNormal"/>
            </w:pPr>
          </w:p>
        </w:tc>
        <w:tc>
          <w:tcPr>
            <w:tcW w:w="1757" w:type="dxa"/>
          </w:tcPr>
          <w:p w14:paraId="2F33E4A4" w14:textId="77777777" w:rsidR="00870054" w:rsidRDefault="00870054">
            <w:pPr>
              <w:pStyle w:val="ConsPlusNormal"/>
              <w:jc w:val="center"/>
            </w:pPr>
            <w:r>
              <w:t>15252,21</w:t>
            </w:r>
          </w:p>
        </w:tc>
        <w:tc>
          <w:tcPr>
            <w:tcW w:w="1701" w:type="dxa"/>
          </w:tcPr>
          <w:p w14:paraId="74D74250" w14:textId="77777777" w:rsidR="00870054" w:rsidRDefault="00870054">
            <w:pPr>
              <w:pStyle w:val="ConsPlusNormal"/>
              <w:jc w:val="center"/>
            </w:pPr>
            <w:r>
              <w:t>0,00</w:t>
            </w:r>
          </w:p>
        </w:tc>
        <w:tc>
          <w:tcPr>
            <w:tcW w:w="1701" w:type="dxa"/>
          </w:tcPr>
          <w:p w14:paraId="0117F5FF" w14:textId="77777777" w:rsidR="00870054" w:rsidRDefault="00870054">
            <w:pPr>
              <w:pStyle w:val="ConsPlusNormal"/>
              <w:jc w:val="center"/>
            </w:pPr>
            <w:r>
              <w:t>0,00</w:t>
            </w:r>
          </w:p>
        </w:tc>
      </w:tr>
      <w:tr w:rsidR="00870054" w14:paraId="1A0DE819" w14:textId="77777777">
        <w:tc>
          <w:tcPr>
            <w:tcW w:w="2835" w:type="dxa"/>
          </w:tcPr>
          <w:p w14:paraId="60479CDD" w14:textId="77777777" w:rsidR="00870054" w:rsidRDefault="00870054">
            <w:pPr>
              <w:pStyle w:val="ConsPlusNormal"/>
            </w:pPr>
            <w:r>
              <w:lastRenderedPageBreak/>
              <w:t>Межбюджетные трансферты</w:t>
            </w:r>
          </w:p>
        </w:tc>
        <w:tc>
          <w:tcPr>
            <w:tcW w:w="680" w:type="dxa"/>
          </w:tcPr>
          <w:p w14:paraId="3659BBC4" w14:textId="77777777" w:rsidR="00870054" w:rsidRDefault="00870054">
            <w:pPr>
              <w:pStyle w:val="ConsPlusNormal"/>
              <w:jc w:val="center"/>
            </w:pPr>
            <w:r>
              <w:t>140</w:t>
            </w:r>
          </w:p>
        </w:tc>
        <w:tc>
          <w:tcPr>
            <w:tcW w:w="680" w:type="dxa"/>
          </w:tcPr>
          <w:p w14:paraId="2B851889" w14:textId="77777777" w:rsidR="00870054" w:rsidRDefault="00870054">
            <w:pPr>
              <w:pStyle w:val="ConsPlusNormal"/>
              <w:jc w:val="center"/>
            </w:pPr>
            <w:r>
              <w:t>07</w:t>
            </w:r>
          </w:p>
        </w:tc>
        <w:tc>
          <w:tcPr>
            <w:tcW w:w="680" w:type="dxa"/>
          </w:tcPr>
          <w:p w14:paraId="2C0AFA71" w14:textId="77777777" w:rsidR="00870054" w:rsidRDefault="00870054">
            <w:pPr>
              <w:pStyle w:val="ConsPlusNormal"/>
              <w:jc w:val="center"/>
            </w:pPr>
            <w:r>
              <w:t>01</w:t>
            </w:r>
          </w:p>
        </w:tc>
        <w:tc>
          <w:tcPr>
            <w:tcW w:w="1701" w:type="dxa"/>
          </w:tcPr>
          <w:p w14:paraId="3C367D25" w14:textId="77777777" w:rsidR="00870054" w:rsidRDefault="00870054">
            <w:pPr>
              <w:pStyle w:val="ConsPlusNormal"/>
              <w:jc w:val="center"/>
            </w:pPr>
            <w:r>
              <w:t>99 9 00 41120</w:t>
            </w:r>
          </w:p>
        </w:tc>
        <w:tc>
          <w:tcPr>
            <w:tcW w:w="680" w:type="dxa"/>
          </w:tcPr>
          <w:p w14:paraId="116BC1D8" w14:textId="77777777" w:rsidR="00870054" w:rsidRDefault="00870054">
            <w:pPr>
              <w:pStyle w:val="ConsPlusNormal"/>
              <w:jc w:val="center"/>
            </w:pPr>
            <w:r>
              <w:t>500</w:t>
            </w:r>
          </w:p>
        </w:tc>
        <w:tc>
          <w:tcPr>
            <w:tcW w:w="1757" w:type="dxa"/>
          </w:tcPr>
          <w:p w14:paraId="6DF8474B" w14:textId="77777777" w:rsidR="00870054" w:rsidRDefault="00870054">
            <w:pPr>
              <w:pStyle w:val="ConsPlusNormal"/>
              <w:jc w:val="center"/>
            </w:pPr>
            <w:r>
              <w:t>15252,21</w:t>
            </w:r>
          </w:p>
        </w:tc>
        <w:tc>
          <w:tcPr>
            <w:tcW w:w="1701" w:type="dxa"/>
          </w:tcPr>
          <w:p w14:paraId="68D4018E" w14:textId="77777777" w:rsidR="00870054" w:rsidRDefault="00870054">
            <w:pPr>
              <w:pStyle w:val="ConsPlusNormal"/>
              <w:jc w:val="center"/>
            </w:pPr>
            <w:r>
              <w:t>0,00</w:t>
            </w:r>
          </w:p>
        </w:tc>
        <w:tc>
          <w:tcPr>
            <w:tcW w:w="1701" w:type="dxa"/>
          </w:tcPr>
          <w:p w14:paraId="284C816D" w14:textId="77777777" w:rsidR="00870054" w:rsidRDefault="00870054">
            <w:pPr>
              <w:pStyle w:val="ConsPlusNormal"/>
              <w:jc w:val="center"/>
            </w:pPr>
            <w:r>
              <w:t>0,00</w:t>
            </w:r>
          </w:p>
        </w:tc>
      </w:tr>
      <w:tr w:rsidR="00870054" w14:paraId="106D14CC" w14:textId="77777777">
        <w:tc>
          <w:tcPr>
            <w:tcW w:w="2835" w:type="dxa"/>
          </w:tcPr>
          <w:p w14:paraId="228DD516" w14:textId="77777777" w:rsidR="00870054" w:rsidRDefault="00870054">
            <w:pPr>
              <w:pStyle w:val="ConsPlusNormal"/>
            </w:pPr>
            <w:r>
              <w:t>Общее образование</w:t>
            </w:r>
          </w:p>
        </w:tc>
        <w:tc>
          <w:tcPr>
            <w:tcW w:w="680" w:type="dxa"/>
          </w:tcPr>
          <w:p w14:paraId="363463D7" w14:textId="77777777" w:rsidR="00870054" w:rsidRDefault="00870054">
            <w:pPr>
              <w:pStyle w:val="ConsPlusNormal"/>
              <w:jc w:val="center"/>
            </w:pPr>
            <w:r>
              <w:t>140</w:t>
            </w:r>
          </w:p>
        </w:tc>
        <w:tc>
          <w:tcPr>
            <w:tcW w:w="680" w:type="dxa"/>
          </w:tcPr>
          <w:p w14:paraId="12E70773" w14:textId="77777777" w:rsidR="00870054" w:rsidRDefault="00870054">
            <w:pPr>
              <w:pStyle w:val="ConsPlusNormal"/>
              <w:jc w:val="center"/>
            </w:pPr>
            <w:r>
              <w:t>07</w:t>
            </w:r>
          </w:p>
        </w:tc>
        <w:tc>
          <w:tcPr>
            <w:tcW w:w="680" w:type="dxa"/>
          </w:tcPr>
          <w:p w14:paraId="4415802C" w14:textId="77777777" w:rsidR="00870054" w:rsidRDefault="00870054">
            <w:pPr>
              <w:pStyle w:val="ConsPlusNormal"/>
              <w:jc w:val="center"/>
            </w:pPr>
            <w:r>
              <w:t>02</w:t>
            </w:r>
          </w:p>
        </w:tc>
        <w:tc>
          <w:tcPr>
            <w:tcW w:w="1701" w:type="dxa"/>
          </w:tcPr>
          <w:p w14:paraId="07E2F712" w14:textId="77777777" w:rsidR="00870054" w:rsidRDefault="00870054">
            <w:pPr>
              <w:pStyle w:val="ConsPlusNormal"/>
            </w:pPr>
          </w:p>
        </w:tc>
        <w:tc>
          <w:tcPr>
            <w:tcW w:w="680" w:type="dxa"/>
          </w:tcPr>
          <w:p w14:paraId="292D3446" w14:textId="77777777" w:rsidR="00870054" w:rsidRDefault="00870054">
            <w:pPr>
              <w:pStyle w:val="ConsPlusNormal"/>
            </w:pPr>
          </w:p>
        </w:tc>
        <w:tc>
          <w:tcPr>
            <w:tcW w:w="1757" w:type="dxa"/>
          </w:tcPr>
          <w:p w14:paraId="463B26E3" w14:textId="77777777" w:rsidR="00870054" w:rsidRDefault="00870054">
            <w:pPr>
              <w:pStyle w:val="ConsPlusNormal"/>
              <w:jc w:val="center"/>
            </w:pPr>
            <w:r>
              <w:t>1537335,38</w:t>
            </w:r>
          </w:p>
        </w:tc>
        <w:tc>
          <w:tcPr>
            <w:tcW w:w="1701" w:type="dxa"/>
          </w:tcPr>
          <w:p w14:paraId="664FBAEA" w14:textId="77777777" w:rsidR="00870054" w:rsidRDefault="00870054">
            <w:pPr>
              <w:pStyle w:val="ConsPlusNormal"/>
              <w:jc w:val="center"/>
            </w:pPr>
            <w:r>
              <w:t>2013146,62</w:t>
            </w:r>
          </w:p>
        </w:tc>
        <w:tc>
          <w:tcPr>
            <w:tcW w:w="1701" w:type="dxa"/>
          </w:tcPr>
          <w:p w14:paraId="1BC284CB" w14:textId="77777777" w:rsidR="00870054" w:rsidRDefault="00870054">
            <w:pPr>
              <w:pStyle w:val="ConsPlusNormal"/>
              <w:jc w:val="center"/>
            </w:pPr>
            <w:r>
              <w:t>273359,60</w:t>
            </w:r>
          </w:p>
        </w:tc>
      </w:tr>
      <w:tr w:rsidR="00870054" w14:paraId="02AD9559" w14:textId="77777777">
        <w:tc>
          <w:tcPr>
            <w:tcW w:w="2835" w:type="dxa"/>
          </w:tcPr>
          <w:p w14:paraId="43C3A0AA" w14:textId="77777777" w:rsidR="00870054" w:rsidRDefault="00870054">
            <w:pPr>
              <w:pStyle w:val="ConsPlusNormal"/>
            </w:pPr>
            <w:r>
              <w:t xml:space="preserve">Государственная </w:t>
            </w:r>
            <w:hyperlink r:id="rId180">
              <w:r>
                <w:rPr>
                  <w:color w:val="0000FF"/>
                </w:rPr>
                <w:t>программа</w:t>
              </w:r>
            </w:hyperlink>
            <w:r>
              <w:t xml:space="preserve"> Республики Дагестан "Комплексное территориальное развитие муниципального образования "городской округ "город Дербент"</w:t>
            </w:r>
          </w:p>
        </w:tc>
        <w:tc>
          <w:tcPr>
            <w:tcW w:w="680" w:type="dxa"/>
          </w:tcPr>
          <w:p w14:paraId="42F76955" w14:textId="77777777" w:rsidR="00870054" w:rsidRDefault="00870054">
            <w:pPr>
              <w:pStyle w:val="ConsPlusNormal"/>
              <w:jc w:val="center"/>
            </w:pPr>
            <w:r>
              <w:t>140</w:t>
            </w:r>
          </w:p>
        </w:tc>
        <w:tc>
          <w:tcPr>
            <w:tcW w:w="680" w:type="dxa"/>
          </w:tcPr>
          <w:p w14:paraId="2890B7F9" w14:textId="77777777" w:rsidR="00870054" w:rsidRDefault="00870054">
            <w:pPr>
              <w:pStyle w:val="ConsPlusNormal"/>
              <w:jc w:val="center"/>
            </w:pPr>
            <w:r>
              <w:t>07</w:t>
            </w:r>
          </w:p>
        </w:tc>
        <w:tc>
          <w:tcPr>
            <w:tcW w:w="680" w:type="dxa"/>
          </w:tcPr>
          <w:p w14:paraId="52EE99FB" w14:textId="77777777" w:rsidR="00870054" w:rsidRDefault="00870054">
            <w:pPr>
              <w:pStyle w:val="ConsPlusNormal"/>
              <w:jc w:val="center"/>
            </w:pPr>
            <w:r>
              <w:t>02</w:t>
            </w:r>
          </w:p>
        </w:tc>
        <w:tc>
          <w:tcPr>
            <w:tcW w:w="1701" w:type="dxa"/>
          </w:tcPr>
          <w:p w14:paraId="269619D0" w14:textId="77777777" w:rsidR="00870054" w:rsidRDefault="00870054">
            <w:pPr>
              <w:pStyle w:val="ConsPlusNormal"/>
              <w:jc w:val="center"/>
            </w:pPr>
            <w:r>
              <w:t>49</w:t>
            </w:r>
          </w:p>
        </w:tc>
        <w:tc>
          <w:tcPr>
            <w:tcW w:w="680" w:type="dxa"/>
          </w:tcPr>
          <w:p w14:paraId="6768FC0E" w14:textId="77777777" w:rsidR="00870054" w:rsidRDefault="00870054">
            <w:pPr>
              <w:pStyle w:val="ConsPlusNormal"/>
            </w:pPr>
          </w:p>
        </w:tc>
        <w:tc>
          <w:tcPr>
            <w:tcW w:w="1757" w:type="dxa"/>
          </w:tcPr>
          <w:p w14:paraId="419A8778" w14:textId="77777777" w:rsidR="00870054" w:rsidRDefault="00870054">
            <w:pPr>
              <w:pStyle w:val="ConsPlusNormal"/>
              <w:jc w:val="center"/>
            </w:pPr>
            <w:r>
              <w:t>1525455,50</w:t>
            </w:r>
          </w:p>
        </w:tc>
        <w:tc>
          <w:tcPr>
            <w:tcW w:w="1701" w:type="dxa"/>
          </w:tcPr>
          <w:p w14:paraId="604BCD06" w14:textId="77777777" w:rsidR="00870054" w:rsidRDefault="00870054">
            <w:pPr>
              <w:pStyle w:val="ConsPlusNormal"/>
              <w:jc w:val="center"/>
            </w:pPr>
            <w:r>
              <w:t>2013146,62</w:t>
            </w:r>
          </w:p>
        </w:tc>
        <w:tc>
          <w:tcPr>
            <w:tcW w:w="1701" w:type="dxa"/>
          </w:tcPr>
          <w:p w14:paraId="5705557E" w14:textId="77777777" w:rsidR="00870054" w:rsidRDefault="00870054">
            <w:pPr>
              <w:pStyle w:val="ConsPlusNormal"/>
              <w:jc w:val="center"/>
            </w:pPr>
            <w:r>
              <w:t>273359,60</w:t>
            </w:r>
          </w:p>
        </w:tc>
      </w:tr>
      <w:tr w:rsidR="00870054" w14:paraId="265D843C" w14:textId="77777777">
        <w:tc>
          <w:tcPr>
            <w:tcW w:w="2835" w:type="dxa"/>
          </w:tcPr>
          <w:p w14:paraId="58473140" w14:textId="77777777" w:rsidR="00870054" w:rsidRDefault="00870054">
            <w:pPr>
              <w:pStyle w:val="ConsPlusNormal"/>
            </w:pPr>
            <w:r>
              <w:t>Региональные проекты, обеспечивающие достижение результатов федеральных проектов, входящих в состав национального проекта</w:t>
            </w:r>
          </w:p>
        </w:tc>
        <w:tc>
          <w:tcPr>
            <w:tcW w:w="680" w:type="dxa"/>
          </w:tcPr>
          <w:p w14:paraId="3E394DC0" w14:textId="77777777" w:rsidR="00870054" w:rsidRDefault="00870054">
            <w:pPr>
              <w:pStyle w:val="ConsPlusNormal"/>
              <w:jc w:val="center"/>
            </w:pPr>
            <w:r>
              <w:t>140</w:t>
            </w:r>
          </w:p>
        </w:tc>
        <w:tc>
          <w:tcPr>
            <w:tcW w:w="680" w:type="dxa"/>
          </w:tcPr>
          <w:p w14:paraId="3768A601" w14:textId="77777777" w:rsidR="00870054" w:rsidRDefault="00870054">
            <w:pPr>
              <w:pStyle w:val="ConsPlusNormal"/>
              <w:jc w:val="center"/>
            </w:pPr>
            <w:r>
              <w:t>07</w:t>
            </w:r>
          </w:p>
        </w:tc>
        <w:tc>
          <w:tcPr>
            <w:tcW w:w="680" w:type="dxa"/>
          </w:tcPr>
          <w:p w14:paraId="44B53361" w14:textId="77777777" w:rsidR="00870054" w:rsidRDefault="00870054">
            <w:pPr>
              <w:pStyle w:val="ConsPlusNormal"/>
              <w:jc w:val="center"/>
            </w:pPr>
            <w:r>
              <w:t>02</w:t>
            </w:r>
          </w:p>
        </w:tc>
        <w:tc>
          <w:tcPr>
            <w:tcW w:w="1701" w:type="dxa"/>
          </w:tcPr>
          <w:p w14:paraId="7680E0DC" w14:textId="77777777" w:rsidR="00870054" w:rsidRDefault="00870054">
            <w:pPr>
              <w:pStyle w:val="ConsPlusNormal"/>
              <w:jc w:val="center"/>
            </w:pPr>
            <w:r>
              <w:t>49 1</w:t>
            </w:r>
          </w:p>
        </w:tc>
        <w:tc>
          <w:tcPr>
            <w:tcW w:w="680" w:type="dxa"/>
          </w:tcPr>
          <w:p w14:paraId="493F42D8" w14:textId="77777777" w:rsidR="00870054" w:rsidRDefault="00870054">
            <w:pPr>
              <w:pStyle w:val="ConsPlusNormal"/>
            </w:pPr>
          </w:p>
        </w:tc>
        <w:tc>
          <w:tcPr>
            <w:tcW w:w="1757" w:type="dxa"/>
          </w:tcPr>
          <w:p w14:paraId="1AF43A1A" w14:textId="77777777" w:rsidR="00870054" w:rsidRDefault="00870054">
            <w:pPr>
              <w:pStyle w:val="ConsPlusNormal"/>
              <w:jc w:val="center"/>
            </w:pPr>
            <w:r>
              <w:t>531494,96</w:t>
            </w:r>
          </w:p>
        </w:tc>
        <w:tc>
          <w:tcPr>
            <w:tcW w:w="1701" w:type="dxa"/>
          </w:tcPr>
          <w:p w14:paraId="2665C4EC" w14:textId="77777777" w:rsidR="00870054" w:rsidRDefault="00870054">
            <w:pPr>
              <w:pStyle w:val="ConsPlusNormal"/>
              <w:jc w:val="center"/>
            </w:pPr>
            <w:r>
              <w:t>1451061,95</w:t>
            </w:r>
          </w:p>
        </w:tc>
        <w:tc>
          <w:tcPr>
            <w:tcW w:w="1701" w:type="dxa"/>
          </w:tcPr>
          <w:p w14:paraId="29406488" w14:textId="77777777" w:rsidR="00870054" w:rsidRDefault="00870054">
            <w:pPr>
              <w:pStyle w:val="ConsPlusNormal"/>
              <w:jc w:val="center"/>
            </w:pPr>
            <w:r>
              <w:t>223359,60</w:t>
            </w:r>
          </w:p>
        </w:tc>
      </w:tr>
      <w:tr w:rsidR="00870054" w14:paraId="120716A0" w14:textId="77777777">
        <w:tc>
          <w:tcPr>
            <w:tcW w:w="2835" w:type="dxa"/>
          </w:tcPr>
          <w:p w14:paraId="6CA6A891" w14:textId="77777777" w:rsidR="00870054" w:rsidRDefault="00870054">
            <w:pPr>
              <w:pStyle w:val="ConsPlusNormal"/>
            </w:pPr>
            <w:r>
              <w:t>Региональный проект "Все лучшее детям"</w:t>
            </w:r>
          </w:p>
        </w:tc>
        <w:tc>
          <w:tcPr>
            <w:tcW w:w="680" w:type="dxa"/>
          </w:tcPr>
          <w:p w14:paraId="509DBA69" w14:textId="77777777" w:rsidR="00870054" w:rsidRDefault="00870054">
            <w:pPr>
              <w:pStyle w:val="ConsPlusNormal"/>
              <w:jc w:val="center"/>
            </w:pPr>
            <w:r>
              <w:t>140</w:t>
            </w:r>
          </w:p>
        </w:tc>
        <w:tc>
          <w:tcPr>
            <w:tcW w:w="680" w:type="dxa"/>
          </w:tcPr>
          <w:p w14:paraId="4E05322C" w14:textId="77777777" w:rsidR="00870054" w:rsidRDefault="00870054">
            <w:pPr>
              <w:pStyle w:val="ConsPlusNormal"/>
              <w:jc w:val="center"/>
            </w:pPr>
            <w:r>
              <w:t>07</w:t>
            </w:r>
          </w:p>
        </w:tc>
        <w:tc>
          <w:tcPr>
            <w:tcW w:w="680" w:type="dxa"/>
          </w:tcPr>
          <w:p w14:paraId="3862AEA2" w14:textId="77777777" w:rsidR="00870054" w:rsidRDefault="00870054">
            <w:pPr>
              <w:pStyle w:val="ConsPlusNormal"/>
              <w:jc w:val="center"/>
            </w:pPr>
            <w:r>
              <w:t>02</w:t>
            </w:r>
          </w:p>
        </w:tc>
        <w:tc>
          <w:tcPr>
            <w:tcW w:w="1701" w:type="dxa"/>
          </w:tcPr>
          <w:p w14:paraId="3CD23EDD" w14:textId="77777777" w:rsidR="00870054" w:rsidRDefault="00870054">
            <w:pPr>
              <w:pStyle w:val="ConsPlusNormal"/>
              <w:jc w:val="center"/>
            </w:pPr>
            <w:r>
              <w:t>49 1 Ю4</w:t>
            </w:r>
          </w:p>
        </w:tc>
        <w:tc>
          <w:tcPr>
            <w:tcW w:w="680" w:type="dxa"/>
          </w:tcPr>
          <w:p w14:paraId="68C27F19" w14:textId="77777777" w:rsidR="00870054" w:rsidRDefault="00870054">
            <w:pPr>
              <w:pStyle w:val="ConsPlusNormal"/>
            </w:pPr>
          </w:p>
        </w:tc>
        <w:tc>
          <w:tcPr>
            <w:tcW w:w="1757" w:type="dxa"/>
          </w:tcPr>
          <w:p w14:paraId="0892C19F" w14:textId="77777777" w:rsidR="00870054" w:rsidRDefault="00870054">
            <w:pPr>
              <w:pStyle w:val="ConsPlusNormal"/>
              <w:jc w:val="center"/>
            </w:pPr>
            <w:r>
              <w:t>531494,96</w:t>
            </w:r>
          </w:p>
        </w:tc>
        <w:tc>
          <w:tcPr>
            <w:tcW w:w="1701" w:type="dxa"/>
          </w:tcPr>
          <w:p w14:paraId="011A9495" w14:textId="77777777" w:rsidR="00870054" w:rsidRDefault="00870054">
            <w:pPr>
              <w:pStyle w:val="ConsPlusNormal"/>
              <w:jc w:val="center"/>
            </w:pPr>
            <w:r>
              <w:t>1451061,95</w:t>
            </w:r>
          </w:p>
        </w:tc>
        <w:tc>
          <w:tcPr>
            <w:tcW w:w="1701" w:type="dxa"/>
          </w:tcPr>
          <w:p w14:paraId="73C2C4DC" w14:textId="77777777" w:rsidR="00870054" w:rsidRDefault="00870054">
            <w:pPr>
              <w:pStyle w:val="ConsPlusNormal"/>
              <w:jc w:val="center"/>
            </w:pPr>
            <w:r>
              <w:t>223359,60</w:t>
            </w:r>
          </w:p>
        </w:tc>
      </w:tr>
      <w:tr w:rsidR="00870054" w14:paraId="431EFC6A" w14:textId="77777777">
        <w:tc>
          <w:tcPr>
            <w:tcW w:w="2835" w:type="dxa"/>
          </w:tcPr>
          <w:p w14:paraId="34FBA9F4" w14:textId="77777777" w:rsidR="00870054" w:rsidRDefault="00870054">
            <w:pPr>
              <w:pStyle w:val="ConsPlusNormal"/>
            </w:pPr>
            <w:r>
              <w:t xml:space="preserve">Адресное строительство школ в отдельных населенных пунктах с объективно выявленной потребностью инфраструктуры (зданий) школ в рамках республиканской </w:t>
            </w:r>
            <w:r>
              <w:lastRenderedPageBreak/>
              <w:t>инвестиционной программы</w:t>
            </w:r>
          </w:p>
        </w:tc>
        <w:tc>
          <w:tcPr>
            <w:tcW w:w="680" w:type="dxa"/>
          </w:tcPr>
          <w:p w14:paraId="35B3C777" w14:textId="77777777" w:rsidR="00870054" w:rsidRDefault="00870054">
            <w:pPr>
              <w:pStyle w:val="ConsPlusNormal"/>
              <w:jc w:val="center"/>
            </w:pPr>
            <w:r>
              <w:lastRenderedPageBreak/>
              <w:t>140</w:t>
            </w:r>
          </w:p>
        </w:tc>
        <w:tc>
          <w:tcPr>
            <w:tcW w:w="680" w:type="dxa"/>
          </w:tcPr>
          <w:p w14:paraId="4CF7E131" w14:textId="77777777" w:rsidR="00870054" w:rsidRDefault="00870054">
            <w:pPr>
              <w:pStyle w:val="ConsPlusNormal"/>
              <w:jc w:val="center"/>
            </w:pPr>
            <w:r>
              <w:t>07</w:t>
            </w:r>
          </w:p>
        </w:tc>
        <w:tc>
          <w:tcPr>
            <w:tcW w:w="680" w:type="dxa"/>
          </w:tcPr>
          <w:p w14:paraId="5C870125" w14:textId="77777777" w:rsidR="00870054" w:rsidRDefault="00870054">
            <w:pPr>
              <w:pStyle w:val="ConsPlusNormal"/>
              <w:jc w:val="center"/>
            </w:pPr>
            <w:r>
              <w:t>02</w:t>
            </w:r>
          </w:p>
        </w:tc>
        <w:tc>
          <w:tcPr>
            <w:tcW w:w="1701" w:type="dxa"/>
          </w:tcPr>
          <w:p w14:paraId="4243DB4F" w14:textId="77777777" w:rsidR="00870054" w:rsidRDefault="00870054">
            <w:pPr>
              <w:pStyle w:val="ConsPlusNormal"/>
              <w:jc w:val="center"/>
            </w:pPr>
            <w:r>
              <w:t>49 1 Ю4 5049R</w:t>
            </w:r>
          </w:p>
        </w:tc>
        <w:tc>
          <w:tcPr>
            <w:tcW w:w="680" w:type="dxa"/>
          </w:tcPr>
          <w:p w14:paraId="40412AA2" w14:textId="77777777" w:rsidR="00870054" w:rsidRDefault="00870054">
            <w:pPr>
              <w:pStyle w:val="ConsPlusNormal"/>
            </w:pPr>
          </w:p>
        </w:tc>
        <w:tc>
          <w:tcPr>
            <w:tcW w:w="1757" w:type="dxa"/>
          </w:tcPr>
          <w:p w14:paraId="1F0D66E4" w14:textId="77777777" w:rsidR="00870054" w:rsidRDefault="00870054">
            <w:pPr>
              <w:pStyle w:val="ConsPlusNormal"/>
              <w:jc w:val="center"/>
            </w:pPr>
            <w:r>
              <w:t>478345,46</w:t>
            </w:r>
          </w:p>
        </w:tc>
        <w:tc>
          <w:tcPr>
            <w:tcW w:w="1701" w:type="dxa"/>
          </w:tcPr>
          <w:p w14:paraId="6030EABB" w14:textId="77777777" w:rsidR="00870054" w:rsidRDefault="00870054">
            <w:pPr>
              <w:pStyle w:val="ConsPlusNormal"/>
              <w:jc w:val="center"/>
            </w:pPr>
            <w:r>
              <w:t>531494,95</w:t>
            </w:r>
          </w:p>
        </w:tc>
        <w:tc>
          <w:tcPr>
            <w:tcW w:w="1701" w:type="dxa"/>
          </w:tcPr>
          <w:p w14:paraId="4FA9E0B9" w14:textId="77777777" w:rsidR="00870054" w:rsidRDefault="00870054">
            <w:pPr>
              <w:pStyle w:val="ConsPlusNormal"/>
              <w:jc w:val="center"/>
            </w:pPr>
            <w:r>
              <w:t>223359,60</w:t>
            </w:r>
          </w:p>
        </w:tc>
      </w:tr>
      <w:tr w:rsidR="00870054" w14:paraId="4C3BE007" w14:textId="77777777">
        <w:tc>
          <w:tcPr>
            <w:tcW w:w="2835" w:type="dxa"/>
          </w:tcPr>
          <w:p w14:paraId="16C634DE" w14:textId="77777777" w:rsidR="00870054" w:rsidRDefault="00870054">
            <w:pPr>
              <w:pStyle w:val="ConsPlusNormal"/>
            </w:pPr>
            <w:r>
              <w:t>Межбюджетные трансферты</w:t>
            </w:r>
          </w:p>
        </w:tc>
        <w:tc>
          <w:tcPr>
            <w:tcW w:w="680" w:type="dxa"/>
          </w:tcPr>
          <w:p w14:paraId="4CE6F1A1" w14:textId="77777777" w:rsidR="00870054" w:rsidRDefault="00870054">
            <w:pPr>
              <w:pStyle w:val="ConsPlusNormal"/>
              <w:jc w:val="center"/>
            </w:pPr>
            <w:r>
              <w:t>140</w:t>
            </w:r>
          </w:p>
        </w:tc>
        <w:tc>
          <w:tcPr>
            <w:tcW w:w="680" w:type="dxa"/>
          </w:tcPr>
          <w:p w14:paraId="52D0842E" w14:textId="77777777" w:rsidR="00870054" w:rsidRDefault="00870054">
            <w:pPr>
              <w:pStyle w:val="ConsPlusNormal"/>
              <w:jc w:val="center"/>
            </w:pPr>
            <w:r>
              <w:t>07</w:t>
            </w:r>
          </w:p>
        </w:tc>
        <w:tc>
          <w:tcPr>
            <w:tcW w:w="680" w:type="dxa"/>
          </w:tcPr>
          <w:p w14:paraId="246BB89F" w14:textId="77777777" w:rsidR="00870054" w:rsidRDefault="00870054">
            <w:pPr>
              <w:pStyle w:val="ConsPlusNormal"/>
              <w:jc w:val="center"/>
            </w:pPr>
            <w:r>
              <w:t>02</w:t>
            </w:r>
          </w:p>
        </w:tc>
        <w:tc>
          <w:tcPr>
            <w:tcW w:w="1701" w:type="dxa"/>
          </w:tcPr>
          <w:p w14:paraId="5396726B" w14:textId="77777777" w:rsidR="00870054" w:rsidRDefault="00870054">
            <w:pPr>
              <w:pStyle w:val="ConsPlusNormal"/>
              <w:jc w:val="center"/>
            </w:pPr>
            <w:r>
              <w:t>49 1 Ю4 5049R</w:t>
            </w:r>
          </w:p>
        </w:tc>
        <w:tc>
          <w:tcPr>
            <w:tcW w:w="680" w:type="dxa"/>
          </w:tcPr>
          <w:p w14:paraId="4DB057B9" w14:textId="77777777" w:rsidR="00870054" w:rsidRDefault="00870054">
            <w:pPr>
              <w:pStyle w:val="ConsPlusNormal"/>
              <w:jc w:val="center"/>
            </w:pPr>
            <w:r>
              <w:t>500</w:t>
            </w:r>
          </w:p>
        </w:tc>
        <w:tc>
          <w:tcPr>
            <w:tcW w:w="1757" w:type="dxa"/>
          </w:tcPr>
          <w:p w14:paraId="012240C8" w14:textId="77777777" w:rsidR="00870054" w:rsidRDefault="00870054">
            <w:pPr>
              <w:pStyle w:val="ConsPlusNormal"/>
              <w:jc w:val="center"/>
            </w:pPr>
            <w:r>
              <w:t>478345,46</w:t>
            </w:r>
          </w:p>
        </w:tc>
        <w:tc>
          <w:tcPr>
            <w:tcW w:w="1701" w:type="dxa"/>
          </w:tcPr>
          <w:p w14:paraId="1A1BF3B4" w14:textId="77777777" w:rsidR="00870054" w:rsidRDefault="00870054">
            <w:pPr>
              <w:pStyle w:val="ConsPlusNormal"/>
              <w:jc w:val="center"/>
            </w:pPr>
            <w:r>
              <w:t>531494,95</w:t>
            </w:r>
          </w:p>
        </w:tc>
        <w:tc>
          <w:tcPr>
            <w:tcW w:w="1701" w:type="dxa"/>
          </w:tcPr>
          <w:p w14:paraId="3D60F8F7" w14:textId="77777777" w:rsidR="00870054" w:rsidRDefault="00870054">
            <w:pPr>
              <w:pStyle w:val="ConsPlusNormal"/>
              <w:jc w:val="center"/>
            </w:pPr>
            <w:r>
              <w:t>223359,60</w:t>
            </w:r>
          </w:p>
        </w:tc>
      </w:tr>
      <w:tr w:rsidR="00870054" w14:paraId="5FEF1E16" w14:textId="77777777">
        <w:tc>
          <w:tcPr>
            <w:tcW w:w="2835" w:type="dxa"/>
          </w:tcPr>
          <w:p w14:paraId="300E48DB" w14:textId="77777777" w:rsidR="00870054" w:rsidRDefault="00870054">
            <w:pPr>
              <w:pStyle w:val="ConsPlusNormal"/>
            </w:pPr>
            <w:r>
              <w:t>Адресное строительство школ в отдельных населенных пунктах с объективно выявленной потребностью инфраструктуры (зданий) школ в рамках республиканской инвестиционной программы</w:t>
            </w:r>
          </w:p>
        </w:tc>
        <w:tc>
          <w:tcPr>
            <w:tcW w:w="680" w:type="dxa"/>
          </w:tcPr>
          <w:p w14:paraId="2F0DCB02" w14:textId="77777777" w:rsidR="00870054" w:rsidRDefault="00870054">
            <w:pPr>
              <w:pStyle w:val="ConsPlusNormal"/>
              <w:jc w:val="center"/>
            </w:pPr>
            <w:r>
              <w:t>140</w:t>
            </w:r>
          </w:p>
        </w:tc>
        <w:tc>
          <w:tcPr>
            <w:tcW w:w="680" w:type="dxa"/>
          </w:tcPr>
          <w:p w14:paraId="3F31D036" w14:textId="77777777" w:rsidR="00870054" w:rsidRDefault="00870054">
            <w:pPr>
              <w:pStyle w:val="ConsPlusNormal"/>
              <w:jc w:val="center"/>
            </w:pPr>
            <w:r>
              <w:t>07</w:t>
            </w:r>
          </w:p>
        </w:tc>
        <w:tc>
          <w:tcPr>
            <w:tcW w:w="680" w:type="dxa"/>
          </w:tcPr>
          <w:p w14:paraId="750D8234" w14:textId="77777777" w:rsidR="00870054" w:rsidRDefault="00870054">
            <w:pPr>
              <w:pStyle w:val="ConsPlusNormal"/>
              <w:jc w:val="center"/>
            </w:pPr>
            <w:r>
              <w:t>02</w:t>
            </w:r>
          </w:p>
        </w:tc>
        <w:tc>
          <w:tcPr>
            <w:tcW w:w="1701" w:type="dxa"/>
          </w:tcPr>
          <w:p w14:paraId="2248F5E2" w14:textId="77777777" w:rsidR="00870054" w:rsidRDefault="00870054">
            <w:pPr>
              <w:pStyle w:val="ConsPlusNormal"/>
              <w:jc w:val="center"/>
            </w:pPr>
            <w:r>
              <w:t>49 1 Ю4 Д049R</w:t>
            </w:r>
          </w:p>
        </w:tc>
        <w:tc>
          <w:tcPr>
            <w:tcW w:w="680" w:type="dxa"/>
          </w:tcPr>
          <w:p w14:paraId="640DB5A4" w14:textId="77777777" w:rsidR="00870054" w:rsidRDefault="00870054">
            <w:pPr>
              <w:pStyle w:val="ConsPlusNormal"/>
            </w:pPr>
          </w:p>
        </w:tc>
        <w:tc>
          <w:tcPr>
            <w:tcW w:w="1757" w:type="dxa"/>
          </w:tcPr>
          <w:p w14:paraId="7CFE4CE9" w14:textId="77777777" w:rsidR="00870054" w:rsidRDefault="00870054">
            <w:pPr>
              <w:pStyle w:val="ConsPlusNormal"/>
              <w:jc w:val="center"/>
            </w:pPr>
            <w:r>
              <w:t>53149,50</w:t>
            </w:r>
          </w:p>
        </w:tc>
        <w:tc>
          <w:tcPr>
            <w:tcW w:w="1701" w:type="dxa"/>
          </w:tcPr>
          <w:p w14:paraId="42D97BE8" w14:textId="77777777" w:rsidR="00870054" w:rsidRDefault="00870054">
            <w:pPr>
              <w:pStyle w:val="ConsPlusNormal"/>
              <w:jc w:val="center"/>
            </w:pPr>
            <w:r>
              <w:t>919567,00</w:t>
            </w:r>
          </w:p>
        </w:tc>
        <w:tc>
          <w:tcPr>
            <w:tcW w:w="1701" w:type="dxa"/>
          </w:tcPr>
          <w:p w14:paraId="2C735776" w14:textId="77777777" w:rsidR="00870054" w:rsidRDefault="00870054">
            <w:pPr>
              <w:pStyle w:val="ConsPlusNormal"/>
              <w:jc w:val="center"/>
            </w:pPr>
            <w:r>
              <w:t>0,00</w:t>
            </w:r>
          </w:p>
        </w:tc>
      </w:tr>
      <w:tr w:rsidR="00870054" w14:paraId="6A7AB985" w14:textId="77777777">
        <w:tc>
          <w:tcPr>
            <w:tcW w:w="2835" w:type="dxa"/>
          </w:tcPr>
          <w:p w14:paraId="7362121F" w14:textId="77777777" w:rsidR="00870054" w:rsidRDefault="00870054">
            <w:pPr>
              <w:pStyle w:val="ConsPlusNormal"/>
            </w:pPr>
            <w:r>
              <w:t>Межбюджетные трансферты</w:t>
            </w:r>
          </w:p>
        </w:tc>
        <w:tc>
          <w:tcPr>
            <w:tcW w:w="680" w:type="dxa"/>
          </w:tcPr>
          <w:p w14:paraId="145E3131" w14:textId="77777777" w:rsidR="00870054" w:rsidRDefault="00870054">
            <w:pPr>
              <w:pStyle w:val="ConsPlusNormal"/>
              <w:jc w:val="center"/>
            </w:pPr>
            <w:r>
              <w:t>140</w:t>
            </w:r>
          </w:p>
        </w:tc>
        <w:tc>
          <w:tcPr>
            <w:tcW w:w="680" w:type="dxa"/>
          </w:tcPr>
          <w:p w14:paraId="7C91D713" w14:textId="77777777" w:rsidR="00870054" w:rsidRDefault="00870054">
            <w:pPr>
              <w:pStyle w:val="ConsPlusNormal"/>
              <w:jc w:val="center"/>
            </w:pPr>
            <w:r>
              <w:t>07</w:t>
            </w:r>
          </w:p>
        </w:tc>
        <w:tc>
          <w:tcPr>
            <w:tcW w:w="680" w:type="dxa"/>
          </w:tcPr>
          <w:p w14:paraId="01F4EF8A" w14:textId="77777777" w:rsidR="00870054" w:rsidRDefault="00870054">
            <w:pPr>
              <w:pStyle w:val="ConsPlusNormal"/>
              <w:jc w:val="center"/>
            </w:pPr>
            <w:r>
              <w:t>02</w:t>
            </w:r>
          </w:p>
        </w:tc>
        <w:tc>
          <w:tcPr>
            <w:tcW w:w="1701" w:type="dxa"/>
          </w:tcPr>
          <w:p w14:paraId="2C962985" w14:textId="77777777" w:rsidR="00870054" w:rsidRDefault="00870054">
            <w:pPr>
              <w:pStyle w:val="ConsPlusNormal"/>
              <w:jc w:val="center"/>
            </w:pPr>
            <w:r>
              <w:t>49 1 Ю4 Д049R</w:t>
            </w:r>
          </w:p>
        </w:tc>
        <w:tc>
          <w:tcPr>
            <w:tcW w:w="680" w:type="dxa"/>
          </w:tcPr>
          <w:p w14:paraId="17C3A97D" w14:textId="77777777" w:rsidR="00870054" w:rsidRDefault="00870054">
            <w:pPr>
              <w:pStyle w:val="ConsPlusNormal"/>
              <w:jc w:val="center"/>
            </w:pPr>
            <w:r>
              <w:t>500</w:t>
            </w:r>
          </w:p>
        </w:tc>
        <w:tc>
          <w:tcPr>
            <w:tcW w:w="1757" w:type="dxa"/>
          </w:tcPr>
          <w:p w14:paraId="4849E68B" w14:textId="77777777" w:rsidR="00870054" w:rsidRDefault="00870054">
            <w:pPr>
              <w:pStyle w:val="ConsPlusNormal"/>
              <w:jc w:val="center"/>
            </w:pPr>
            <w:r>
              <w:t>53149,50</w:t>
            </w:r>
          </w:p>
        </w:tc>
        <w:tc>
          <w:tcPr>
            <w:tcW w:w="1701" w:type="dxa"/>
          </w:tcPr>
          <w:p w14:paraId="561E3CEF" w14:textId="77777777" w:rsidR="00870054" w:rsidRDefault="00870054">
            <w:pPr>
              <w:pStyle w:val="ConsPlusNormal"/>
              <w:jc w:val="center"/>
            </w:pPr>
            <w:r>
              <w:t>919567,00</w:t>
            </w:r>
          </w:p>
        </w:tc>
        <w:tc>
          <w:tcPr>
            <w:tcW w:w="1701" w:type="dxa"/>
          </w:tcPr>
          <w:p w14:paraId="61147FE1" w14:textId="77777777" w:rsidR="00870054" w:rsidRDefault="00870054">
            <w:pPr>
              <w:pStyle w:val="ConsPlusNormal"/>
              <w:jc w:val="center"/>
            </w:pPr>
            <w:r>
              <w:t>0,00</w:t>
            </w:r>
          </w:p>
        </w:tc>
      </w:tr>
      <w:tr w:rsidR="00870054" w14:paraId="12A1231C" w14:textId="77777777">
        <w:tc>
          <w:tcPr>
            <w:tcW w:w="2835" w:type="dxa"/>
          </w:tcPr>
          <w:p w14:paraId="012C1AE8" w14:textId="77777777" w:rsidR="00870054" w:rsidRDefault="00870054">
            <w:pPr>
              <w:pStyle w:val="ConsPlusNormal"/>
            </w:pPr>
            <w:r>
              <w:t>Региональные проекты, не входящие в состав национального проекта</w:t>
            </w:r>
          </w:p>
        </w:tc>
        <w:tc>
          <w:tcPr>
            <w:tcW w:w="680" w:type="dxa"/>
          </w:tcPr>
          <w:p w14:paraId="1410E5DD" w14:textId="77777777" w:rsidR="00870054" w:rsidRDefault="00870054">
            <w:pPr>
              <w:pStyle w:val="ConsPlusNormal"/>
              <w:jc w:val="center"/>
            </w:pPr>
            <w:r>
              <w:t>140</w:t>
            </w:r>
          </w:p>
        </w:tc>
        <w:tc>
          <w:tcPr>
            <w:tcW w:w="680" w:type="dxa"/>
          </w:tcPr>
          <w:p w14:paraId="674F0FDF" w14:textId="77777777" w:rsidR="00870054" w:rsidRDefault="00870054">
            <w:pPr>
              <w:pStyle w:val="ConsPlusNormal"/>
              <w:jc w:val="center"/>
            </w:pPr>
            <w:r>
              <w:t>07</w:t>
            </w:r>
          </w:p>
        </w:tc>
        <w:tc>
          <w:tcPr>
            <w:tcW w:w="680" w:type="dxa"/>
          </w:tcPr>
          <w:p w14:paraId="5F20D961" w14:textId="77777777" w:rsidR="00870054" w:rsidRDefault="00870054">
            <w:pPr>
              <w:pStyle w:val="ConsPlusNormal"/>
              <w:jc w:val="center"/>
            </w:pPr>
            <w:r>
              <w:t>02</w:t>
            </w:r>
          </w:p>
        </w:tc>
        <w:tc>
          <w:tcPr>
            <w:tcW w:w="1701" w:type="dxa"/>
          </w:tcPr>
          <w:p w14:paraId="0A404E09" w14:textId="77777777" w:rsidR="00870054" w:rsidRDefault="00870054">
            <w:pPr>
              <w:pStyle w:val="ConsPlusNormal"/>
              <w:jc w:val="center"/>
            </w:pPr>
            <w:r>
              <w:t>49 2</w:t>
            </w:r>
          </w:p>
        </w:tc>
        <w:tc>
          <w:tcPr>
            <w:tcW w:w="680" w:type="dxa"/>
          </w:tcPr>
          <w:p w14:paraId="5FFE630B" w14:textId="77777777" w:rsidR="00870054" w:rsidRDefault="00870054">
            <w:pPr>
              <w:pStyle w:val="ConsPlusNormal"/>
            </w:pPr>
          </w:p>
        </w:tc>
        <w:tc>
          <w:tcPr>
            <w:tcW w:w="1757" w:type="dxa"/>
          </w:tcPr>
          <w:p w14:paraId="3D2A8A8B" w14:textId="77777777" w:rsidR="00870054" w:rsidRDefault="00870054">
            <w:pPr>
              <w:pStyle w:val="ConsPlusNormal"/>
              <w:jc w:val="center"/>
            </w:pPr>
            <w:r>
              <w:t>993960,54</w:t>
            </w:r>
          </w:p>
        </w:tc>
        <w:tc>
          <w:tcPr>
            <w:tcW w:w="1701" w:type="dxa"/>
          </w:tcPr>
          <w:p w14:paraId="2411BF67" w14:textId="77777777" w:rsidR="00870054" w:rsidRDefault="00870054">
            <w:pPr>
              <w:pStyle w:val="ConsPlusNormal"/>
              <w:jc w:val="center"/>
            </w:pPr>
            <w:r>
              <w:t>562084,67</w:t>
            </w:r>
          </w:p>
        </w:tc>
        <w:tc>
          <w:tcPr>
            <w:tcW w:w="1701" w:type="dxa"/>
          </w:tcPr>
          <w:p w14:paraId="57E8A224" w14:textId="77777777" w:rsidR="00870054" w:rsidRDefault="00870054">
            <w:pPr>
              <w:pStyle w:val="ConsPlusNormal"/>
              <w:jc w:val="center"/>
            </w:pPr>
            <w:r>
              <w:t>50000,00</w:t>
            </w:r>
          </w:p>
        </w:tc>
      </w:tr>
      <w:tr w:rsidR="00870054" w14:paraId="78BF9726" w14:textId="77777777">
        <w:tc>
          <w:tcPr>
            <w:tcW w:w="2835" w:type="dxa"/>
          </w:tcPr>
          <w:p w14:paraId="4ACCAF74" w14:textId="77777777" w:rsidR="00870054" w:rsidRDefault="00870054">
            <w:pPr>
              <w:pStyle w:val="ConsPlusNormal"/>
            </w:pPr>
            <w:r>
              <w:t>Региональный проект "Развитие образования городского округа "город Дербент"</w:t>
            </w:r>
          </w:p>
        </w:tc>
        <w:tc>
          <w:tcPr>
            <w:tcW w:w="680" w:type="dxa"/>
          </w:tcPr>
          <w:p w14:paraId="2973DD84" w14:textId="77777777" w:rsidR="00870054" w:rsidRDefault="00870054">
            <w:pPr>
              <w:pStyle w:val="ConsPlusNormal"/>
              <w:jc w:val="center"/>
            </w:pPr>
            <w:r>
              <w:t>140</w:t>
            </w:r>
          </w:p>
        </w:tc>
        <w:tc>
          <w:tcPr>
            <w:tcW w:w="680" w:type="dxa"/>
          </w:tcPr>
          <w:p w14:paraId="5D05EBC4" w14:textId="77777777" w:rsidR="00870054" w:rsidRDefault="00870054">
            <w:pPr>
              <w:pStyle w:val="ConsPlusNormal"/>
              <w:jc w:val="center"/>
            </w:pPr>
            <w:r>
              <w:t>07</w:t>
            </w:r>
          </w:p>
        </w:tc>
        <w:tc>
          <w:tcPr>
            <w:tcW w:w="680" w:type="dxa"/>
          </w:tcPr>
          <w:p w14:paraId="47329DBD" w14:textId="77777777" w:rsidR="00870054" w:rsidRDefault="00870054">
            <w:pPr>
              <w:pStyle w:val="ConsPlusNormal"/>
              <w:jc w:val="center"/>
            </w:pPr>
            <w:r>
              <w:t>02</w:t>
            </w:r>
          </w:p>
        </w:tc>
        <w:tc>
          <w:tcPr>
            <w:tcW w:w="1701" w:type="dxa"/>
          </w:tcPr>
          <w:p w14:paraId="7BDA25D6" w14:textId="77777777" w:rsidR="00870054" w:rsidRDefault="00870054">
            <w:pPr>
              <w:pStyle w:val="ConsPlusNormal"/>
              <w:jc w:val="center"/>
            </w:pPr>
            <w:r>
              <w:t>49 2 04</w:t>
            </w:r>
          </w:p>
        </w:tc>
        <w:tc>
          <w:tcPr>
            <w:tcW w:w="680" w:type="dxa"/>
          </w:tcPr>
          <w:p w14:paraId="7AEA7C33" w14:textId="77777777" w:rsidR="00870054" w:rsidRDefault="00870054">
            <w:pPr>
              <w:pStyle w:val="ConsPlusNormal"/>
            </w:pPr>
          </w:p>
        </w:tc>
        <w:tc>
          <w:tcPr>
            <w:tcW w:w="1757" w:type="dxa"/>
          </w:tcPr>
          <w:p w14:paraId="10AB9B4E" w14:textId="77777777" w:rsidR="00870054" w:rsidRDefault="00870054">
            <w:pPr>
              <w:pStyle w:val="ConsPlusNormal"/>
              <w:jc w:val="center"/>
            </w:pPr>
            <w:r>
              <w:t>993960,54</w:t>
            </w:r>
          </w:p>
        </w:tc>
        <w:tc>
          <w:tcPr>
            <w:tcW w:w="1701" w:type="dxa"/>
          </w:tcPr>
          <w:p w14:paraId="2271ACAB" w14:textId="77777777" w:rsidR="00870054" w:rsidRDefault="00870054">
            <w:pPr>
              <w:pStyle w:val="ConsPlusNormal"/>
              <w:jc w:val="center"/>
            </w:pPr>
            <w:r>
              <w:t>562084,67</w:t>
            </w:r>
          </w:p>
        </w:tc>
        <w:tc>
          <w:tcPr>
            <w:tcW w:w="1701" w:type="dxa"/>
          </w:tcPr>
          <w:p w14:paraId="7DF9F1D6" w14:textId="77777777" w:rsidR="00870054" w:rsidRDefault="00870054">
            <w:pPr>
              <w:pStyle w:val="ConsPlusNormal"/>
              <w:jc w:val="center"/>
            </w:pPr>
            <w:r>
              <w:t>50000,00</w:t>
            </w:r>
          </w:p>
        </w:tc>
      </w:tr>
      <w:tr w:rsidR="00870054" w14:paraId="77740C01" w14:textId="77777777">
        <w:tc>
          <w:tcPr>
            <w:tcW w:w="2835" w:type="dxa"/>
          </w:tcPr>
          <w:p w14:paraId="6916891C" w14:textId="77777777" w:rsidR="00870054" w:rsidRDefault="00870054">
            <w:pPr>
              <w:pStyle w:val="ConsPlusNormal"/>
            </w:pPr>
            <w:r>
              <w:t xml:space="preserve">Капитальный ремонт общеобразовательных учреждений (с </w:t>
            </w:r>
            <w:r>
              <w:lastRenderedPageBreak/>
              <w:t>элементами реконструкции и закупкой оборудования)</w:t>
            </w:r>
          </w:p>
        </w:tc>
        <w:tc>
          <w:tcPr>
            <w:tcW w:w="680" w:type="dxa"/>
          </w:tcPr>
          <w:p w14:paraId="2096DE33" w14:textId="77777777" w:rsidR="00870054" w:rsidRDefault="00870054">
            <w:pPr>
              <w:pStyle w:val="ConsPlusNormal"/>
              <w:jc w:val="center"/>
            </w:pPr>
            <w:r>
              <w:lastRenderedPageBreak/>
              <w:t>140</w:t>
            </w:r>
          </w:p>
        </w:tc>
        <w:tc>
          <w:tcPr>
            <w:tcW w:w="680" w:type="dxa"/>
          </w:tcPr>
          <w:p w14:paraId="56D71B00" w14:textId="77777777" w:rsidR="00870054" w:rsidRDefault="00870054">
            <w:pPr>
              <w:pStyle w:val="ConsPlusNormal"/>
              <w:jc w:val="center"/>
            </w:pPr>
            <w:r>
              <w:t>07</w:t>
            </w:r>
          </w:p>
        </w:tc>
        <w:tc>
          <w:tcPr>
            <w:tcW w:w="680" w:type="dxa"/>
          </w:tcPr>
          <w:p w14:paraId="1533ABFD" w14:textId="77777777" w:rsidR="00870054" w:rsidRDefault="00870054">
            <w:pPr>
              <w:pStyle w:val="ConsPlusNormal"/>
              <w:jc w:val="center"/>
            </w:pPr>
            <w:r>
              <w:t>02</w:t>
            </w:r>
          </w:p>
        </w:tc>
        <w:tc>
          <w:tcPr>
            <w:tcW w:w="1701" w:type="dxa"/>
          </w:tcPr>
          <w:p w14:paraId="7A59CC58" w14:textId="77777777" w:rsidR="00870054" w:rsidRDefault="00870054">
            <w:pPr>
              <w:pStyle w:val="ConsPlusNormal"/>
              <w:jc w:val="center"/>
            </w:pPr>
            <w:r>
              <w:t>49 2 04 82743</w:t>
            </w:r>
          </w:p>
        </w:tc>
        <w:tc>
          <w:tcPr>
            <w:tcW w:w="680" w:type="dxa"/>
          </w:tcPr>
          <w:p w14:paraId="62013817" w14:textId="77777777" w:rsidR="00870054" w:rsidRDefault="00870054">
            <w:pPr>
              <w:pStyle w:val="ConsPlusNormal"/>
            </w:pPr>
          </w:p>
        </w:tc>
        <w:tc>
          <w:tcPr>
            <w:tcW w:w="1757" w:type="dxa"/>
          </w:tcPr>
          <w:p w14:paraId="63D1A863" w14:textId="77777777" w:rsidR="00870054" w:rsidRDefault="00870054">
            <w:pPr>
              <w:pStyle w:val="ConsPlusNormal"/>
              <w:jc w:val="center"/>
            </w:pPr>
            <w:r>
              <w:t>110000,00</w:t>
            </w:r>
          </w:p>
        </w:tc>
        <w:tc>
          <w:tcPr>
            <w:tcW w:w="1701" w:type="dxa"/>
          </w:tcPr>
          <w:p w14:paraId="7D35DC97" w14:textId="77777777" w:rsidR="00870054" w:rsidRDefault="00870054">
            <w:pPr>
              <w:pStyle w:val="ConsPlusNormal"/>
              <w:jc w:val="center"/>
            </w:pPr>
            <w:r>
              <w:t>130000,00</w:t>
            </w:r>
          </w:p>
        </w:tc>
        <w:tc>
          <w:tcPr>
            <w:tcW w:w="1701" w:type="dxa"/>
          </w:tcPr>
          <w:p w14:paraId="165C8C03" w14:textId="77777777" w:rsidR="00870054" w:rsidRDefault="00870054">
            <w:pPr>
              <w:pStyle w:val="ConsPlusNormal"/>
              <w:jc w:val="center"/>
            </w:pPr>
            <w:r>
              <w:t>0,00</w:t>
            </w:r>
          </w:p>
        </w:tc>
      </w:tr>
      <w:tr w:rsidR="00870054" w14:paraId="7205CA15" w14:textId="77777777">
        <w:tc>
          <w:tcPr>
            <w:tcW w:w="2835" w:type="dxa"/>
          </w:tcPr>
          <w:p w14:paraId="39FD760E" w14:textId="77777777" w:rsidR="00870054" w:rsidRDefault="00870054">
            <w:pPr>
              <w:pStyle w:val="ConsPlusNormal"/>
            </w:pPr>
            <w:r>
              <w:t>Межбюджетные трансферты</w:t>
            </w:r>
          </w:p>
        </w:tc>
        <w:tc>
          <w:tcPr>
            <w:tcW w:w="680" w:type="dxa"/>
          </w:tcPr>
          <w:p w14:paraId="4BA6BBF2" w14:textId="77777777" w:rsidR="00870054" w:rsidRDefault="00870054">
            <w:pPr>
              <w:pStyle w:val="ConsPlusNormal"/>
              <w:jc w:val="center"/>
            </w:pPr>
            <w:r>
              <w:t>140</w:t>
            </w:r>
          </w:p>
        </w:tc>
        <w:tc>
          <w:tcPr>
            <w:tcW w:w="680" w:type="dxa"/>
          </w:tcPr>
          <w:p w14:paraId="568509FB" w14:textId="77777777" w:rsidR="00870054" w:rsidRDefault="00870054">
            <w:pPr>
              <w:pStyle w:val="ConsPlusNormal"/>
              <w:jc w:val="center"/>
            </w:pPr>
            <w:r>
              <w:t>07</w:t>
            </w:r>
          </w:p>
        </w:tc>
        <w:tc>
          <w:tcPr>
            <w:tcW w:w="680" w:type="dxa"/>
          </w:tcPr>
          <w:p w14:paraId="48DCBE92" w14:textId="77777777" w:rsidR="00870054" w:rsidRDefault="00870054">
            <w:pPr>
              <w:pStyle w:val="ConsPlusNormal"/>
              <w:jc w:val="center"/>
            </w:pPr>
            <w:r>
              <w:t>02</w:t>
            </w:r>
          </w:p>
        </w:tc>
        <w:tc>
          <w:tcPr>
            <w:tcW w:w="1701" w:type="dxa"/>
          </w:tcPr>
          <w:p w14:paraId="5787BF74" w14:textId="77777777" w:rsidR="00870054" w:rsidRDefault="00870054">
            <w:pPr>
              <w:pStyle w:val="ConsPlusNormal"/>
              <w:jc w:val="center"/>
            </w:pPr>
            <w:r>
              <w:t>49 2 04 82743</w:t>
            </w:r>
          </w:p>
        </w:tc>
        <w:tc>
          <w:tcPr>
            <w:tcW w:w="680" w:type="dxa"/>
          </w:tcPr>
          <w:p w14:paraId="0DC8ABDF" w14:textId="77777777" w:rsidR="00870054" w:rsidRDefault="00870054">
            <w:pPr>
              <w:pStyle w:val="ConsPlusNormal"/>
              <w:jc w:val="center"/>
            </w:pPr>
            <w:r>
              <w:t>500</w:t>
            </w:r>
          </w:p>
        </w:tc>
        <w:tc>
          <w:tcPr>
            <w:tcW w:w="1757" w:type="dxa"/>
          </w:tcPr>
          <w:p w14:paraId="66763E9C" w14:textId="77777777" w:rsidR="00870054" w:rsidRDefault="00870054">
            <w:pPr>
              <w:pStyle w:val="ConsPlusNormal"/>
              <w:jc w:val="center"/>
            </w:pPr>
            <w:r>
              <w:t>110000,00</w:t>
            </w:r>
          </w:p>
        </w:tc>
        <w:tc>
          <w:tcPr>
            <w:tcW w:w="1701" w:type="dxa"/>
          </w:tcPr>
          <w:p w14:paraId="614CD424" w14:textId="77777777" w:rsidR="00870054" w:rsidRDefault="00870054">
            <w:pPr>
              <w:pStyle w:val="ConsPlusNormal"/>
              <w:jc w:val="center"/>
            </w:pPr>
            <w:r>
              <w:t>130000,00</w:t>
            </w:r>
          </w:p>
        </w:tc>
        <w:tc>
          <w:tcPr>
            <w:tcW w:w="1701" w:type="dxa"/>
          </w:tcPr>
          <w:p w14:paraId="5B735161" w14:textId="77777777" w:rsidR="00870054" w:rsidRDefault="00870054">
            <w:pPr>
              <w:pStyle w:val="ConsPlusNormal"/>
              <w:jc w:val="center"/>
            </w:pPr>
            <w:r>
              <w:t>0,00</w:t>
            </w:r>
          </w:p>
        </w:tc>
      </w:tr>
      <w:tr w:rsidR="00870054" w14:paraId="6E169A24" w14:textId="77777777">
        <w:tc>
          <w:tcPr>
            <w:tcW w:w="2835" w:type="dxa"/>
          </w:tcPr>
          <w:p w14:paraId="63266B48" w14:textId="77777777" w:rsidR="00870054" w:rsidRDefault="00870054">
            <w:pPr>
              <w:pStyle w:val="ConsPlusNormal"/>
            </w:pPr>
            <w:r>
              <w:t>Реконструкция общеобразовательных учреждений</w:t>
            </w:r>
          </w:p>
        </w:tc>
        <w:tc>
          <w:tcPr>
            <w:tcW w:w="680" w:type="dxa"/>
          </w:tcPr>
          <w:p w14:paraId="53EE9979" w14:textId="77777777" w:rsidR="00870054" w:rsidRDefault="00870054">
            <w:pPr>
              <w:pStyle w:val="ConsPlusNormal"/>
              <w:jc w:val="center"/>
            </w:pPr>
            <w:r>
              <w:t>140</w:t>
            </w:r>
          </w:p>
        </w:tc>
        <w:tc>
          <w:tcPr>
            <w:tcW w:w="680" w:type="dxa"/>
          </w:tcPr>
          <w:p w14:paraId="03829B84" w14:textId="77777777" w:rsidR="00870054" w:rsidRDefault="00870054">
            <w:pPr>
              <w:pStyle w:val="ConsPlusNormal"/>
              <w:jc w:val="center"/>
            </w:pPr>
            <w:r>
              <w:t>07</w:t>
            </w:r>
          </w:p>
        </w:tc>
        <w:tc>
          <w:tcPr>
            <w:tcW w:w="680" w:type="dxa"/>
          </w:tcPr>
          <w:p w14:paraId="4494C14A" w14:textId="77777777" w:rsidR="00870054" w:rsidRDefault="00870054">
            <w:pPr>
              <w:pStyle w:val="ConsPlusNormal"/>
              <w:jc w:val="center"/>
            </w:pPr>
            <w:r>
              <w:t>02</w:t>
            </w:r>
          </w:p>
        </w:tc>
        <w:tc>
          <w:tcPr>
            <w:tcW w:w="1701" w:type="dxa"/>
          </w:tcPr>
          <w:p w14:paraId="19C7FF6A" w14:textId="77777777" w:rsidR="00870054" w:rsidRDefault="00870054">
            <w:pPr>
              <w:pStyle w:val="ConsPlusNormal"/>
              <w:jc w:val="center"/>
            </w:pPr>
            <w:r>
              <w:t>49 2 04 82744</w:t>
            </w:r>
          </w:p>
        </w:tc>
        <w:tc>
          <w:tcPr>
            <w:tcW w:w="680" w:type="dxa"/>
          </w:tcPr>
          <w:p w14:paraId="289E3C95" w14:textId="77777777" w:rsidR="00870054" w:rsidRDefault="00870054">
            <w:pPr>
              <w:pStyle w:val="ConsPlusNormal"/>
            </w:pPr>
          </w:p>
        </w:tc>
        <w:tc>
          <w:tcPr>
            <w:tcW w:w="1757" w:type="dxa"/>
          </w:tcPr>
          <w:p w14:paraId="5986E703" w14:textId="77777777" w:rsidR="00870054" w:rsidRDefault="00870054">
            <w:pPr>
              <w:pStyle w:val="ConsPlusNormal"/>
              <w:jc w:val="center"/>
            </w:pPr>
            <w:r>
              <w:t>250000,00</w:t>
            </w:r>
          </w:p>
        </w:tc>
        <w:tc>
          <w:tcPr>
            <w:tcW w:w="1701" w:type="dxa"/>
          </w:tcPr>
          <w:p w14:paraId="2759317D" w14:textId="77777777" w:rsidR="00870054" w:rsidRDefault="00870054">
            <w:pPr>
              <w:pStyle w:val="ConsPlusNormal"/>
              <w:jc w:val="center"/>
            </w:pPr>
            <w:r>
              <w:t>362084,67</w:t>
            </w:r>
          </w:p>
        </w:tc>
        <w:tc>
          <w:tcPr>
            <w:tcW w:w="1701" w:type="dxa"/>
          </w:tcPr>
          <w:p w14:paraId="23CC4242" w14:textId="77777777" w:rsidR="00870054" w:rsidRDefault="00870054">
            <w:pPr>
              <w:pStyle w:val="ConsPlusNormal"/>
              <w:jc w:val="center"/>
            </w:pPr>
            <w:r>
              <w:t>50000,00</w:t>
            </w:r>
          </w:p>
        </w:tc>
      </w:tr>
      <w:tr w:rsidR="00870054" w14:paraId="0F4902DE" w14:textId="77777777">
        <w:tc>
          <w:tcPr>
            <w:tcW w:w="2835" w:type="dxa"/>
          </w:tcPr>
          <w:p w14:paraId="742451CF" w14:textId="77777777" w:rsidR="00870054" w:rsidRDefault="00870054">
            <w:pPr>
              <w:pStyle w:val="ConsPlusNormal"/>
            </w:pPr>
            <w:r>
              <w:t>Межбюджетные трансферты</w:t>
            </w:r>
          </w:p>
        </w:tc>
        <w:tc>
          <w:tcPr>
            <w:tcW w:w="680" w:type="dxa"/>
          </w:tcPr>
          <w:p w14:paraId="3063606C" w14:textId="77777777" w:rsidR="00870054" w:rsidRDefault="00870054">
            <w:pPr>
              <w:pStyle w:val="ConsPlusNormal"/>
              <w:jc w:val="center"/>
            </w:pPr>
            <w:r>
              <w:t>140</w:t>
            </w:r>
          </w:p>
        </w:tc>
        <w:tc>
          <w:tcPr>
            <w:tcW w:w="680" w:type="dxa"/>
          </w:tcPr>
          <w:p w14:paraId="6F76CA33" w14:textId="77777777" w:rsidR="00870054" w:rsidRDefault="00870054">
            <w:pPr>
              <w:pStyle w:val="ConsPlusNormal"/>
              <w:jc w:val="center"/>
            </w:pPr>
            <w:r>
              <w:t>07</w:t>
            </w:r>
          </w:p>
        </w:tc>
        <w:tc>
          <w:tcPr>
            <w:tcW w:w="680" w:type="dxa"/>
          </w:tcPr>
          <w:p w14:paraId="3B3804DB" w14:textId="77777777" w:rsidR="00870054" w:rsidRDefault="00870054">
            <w:pPr>
              <w:pStyle w:val="ConsPlusNormal"/>
              <w:jc w:val="center"/>
            </w:pPr>
            <w:r>
              <w:t>02</w:t>
            </w:r>
          </w:p>
        </w:tc>
        <w:tc>
          <w:tcPr>
            <w:tcW w:w="1701" w:type="dxa"/>
          </w:tcPr>
          <w:p w14:paraId="6F1F28FC" w14:textId="77777777" w:rsidR="00870054" w:rsidRDefault="00870054">
            <w:pPr>
              <w:pStyle w:val="ConsPlusNormal"/>
              <w:jc w:val="center"/>
            </w:pPr>
            <w:r>
              <w:t>49 2 04 82744</w:t>
            </w:r>
          </w:p>
        </w:tc>
        <w:tc>
          <w:tcPr>
            <w:tcW w:w="680" w:type="dxa"/>
          </w:tcPr>
          <w:p w14:paraId="19744D2D" w14:textId="77777777" w:rsidR="00870054" w:rsidRDefault="00870054">
            <w:pPr>
              <w:pStyle w:val="ConsPlusNormal"/>
              <w:jc w:val="center"/>
            </w:pPr>
            <w:r>
              <w:t>500</w:t>
            </w:r>
          </w:p>
        </w:tc>
        <w:tc>
          <w:tcPr>
            <w:tcW w:w="1757" w:type="dxa"/>
          </w:tcPr>
          <w:p w14:paraId="1DC1741E" w14:textId="77777777" w:rsidR="00870054" w:rsidRDefault="00870054">
            <w:pPr>
              <w:pStyle w:val="ConsPlusNormal"/>
              <w:jc w:val="center"/>
            </w:pPr>
            <w:r>
              <w:t>250000,00</w:t>
            </w:r>
          </w:p>
        </w:tc>
        <w:tc>
          <w:tcPr>
            <w:tcW w:w="1701" w:type="dxa"/>
          </w:tcPr>
          <w:p w14:paraId="2190624A" w14:textId="77777777" w:rsidR="00870054" w:rsidRDefault="00870054">
            <w:pPr>
              <w:pStyle w:val="ConsPlusNormal"/>
              <w:jc w:val="center"/>
            </w:pPr>
            <w:r>
              <w:t>362084,67</w:t>
            </w:r>
          </w:p>
        </w:tc>
        <w:tc>
          <w:tcPr>
            <w:tcW w:w="1701" w:type="dxa"/>
          </w:tcPr>
          <w:p w14:paraId="3B177DFC" w14:textId="77777777" w:rsidR="00870054" w:rsidRDefault="00870054">
            <w:pPr>
              <w:pStyle w:val="ConsPlusNormal"/>
              <w:jc w:val="center"/>
            </w:pPr>
            <w:r>
              <w:t>50000,00</w:t>
            </w:r>
          </w:p>
        </w:tc>
      </w:tr>
      <w:tr w:rsidR="00870054" w14:paraId="76ED6AE2" w14:textId="77777777">
        <w:tc>
          <w:tcPr>
            <w:tcW w:w="2835" w:type="dxa"/>
          </w:tcPr>
          <w:p w14:paraId="7EFFBBB6" w14:textId="77777777" w:rsidR="00870054" w:rsidRDefault="00870054">
            <w:pPr>
              <w:pStyle w:val="ConsPlusNormal"/>
            </w:pPr>
            <w:r>
              <w:t>Оснащение оборудованием общеобразовательных учреждений</w:t>
            </w:r>
          </w:p>
        </w:tc>
        <w:tc>
          <w:tcPr>
            <w:tcW w:w="680" w:type="dxa"/>
          </w:tcPr>
          <w:p w14:paraId="33D136BF" w14:textId="77777777" w:rsidR="00870054" w:rsidRDefault="00870054">
            <w:pPr>
              <w:pStyle w:val="ConsPlusNormal"/>
              <w:jc w:val="center"/>
            </w:pPr>
            <w:r>
              <w:t>140</w:t>
            </w:r>
          </w:p>
        </w:tc>
        <w:tc>
          <w:tcPr>
            <w:tcW w:w="680" w:type="dxa"/>
          </w:tcPr>
          <w:p w14:paraId="7C2DFA26" w14:textId="77777777" w:rsidR="00870054" w:rsidRDefault="00870054">
            <w:pPr>
              <w:pStyle w:val="ConsPlusNormal"/>
              <w:jc w:val="center"/>
            </w:pPr>
            <w:r>
              <w:t>07</w:t>
            </w:r>
          </w:p>
        </w:tc>
        <w:tc>
          <w:tcPr>
            <w:tcW w:w="680" w:type="dxa"/>
          </w:tcPr>
          <w:p w14:paraId="0AE28FED" w14:textId="77777777" w:rsidR="00870054" w:rsidRDefault="00870054">
            <w:pPr>
              <w:pStyle w:val="ConsPlusNormal"/>
              <w:jc w:val="center"/>
            </w:pPr>
            <w:r>
              <w:t>02</w:t>
            </w:r>
          </w:p>
        </w:tc>
        <w:tc>
          <w:tcPr>
            <w:tcW w:w="1701" w:type="dxa"/>
          </w:tcPr>
          <w:p w14:paraId="30B81DFD" w14:textId="77777777" w:rsidR="00870054" w:rsidRDefault="00870054">
            <w:pPr>
              <w:pStyle w:val="ConsPlusNormal"/>
              <w:jc w:val="center"/>
            </w:pPr>
            <w:r>
              <w:t>49 2 04 82745</w:t>
            </w:r>
          </w:p>
        </w:tc>
        <w:tc>
          <w:tcPr>
            <w:tcW w:w="680" w:type="dxa"/>
          </w:tcPr>
          <w:p w14:paraId="226330CE" w14:textId="77777777" w:rsidR="00870054" w:rsidRDefault="00870054">
            <w:pPr>
              <w:pStyle w:val="ConsPlusNormal"/>
            </w:pPr>
          </w:p>
        </w:tc>
        <w:tc>
          <w:tcPr>
            <w:tcW w:w="1757" w:type="dxa"/>
          </w:tcPr>
          <w:p w14:paraId="525403A9" w14:textId="77777777" w:rsidR="00870054" w:rsidRDefault="00870054">
            <w:pPr>
              <w:pStyle w:val="ConsPlusNormal"/>
              <w:jc w:val="center"/>
            </w:pPr>
            <w:r>
              <w:t>118960,54</w:t>
            </w:r>
          </w:p>
        </w:tc>
        <w:tc>
          <w:tcPr>
            <w:tcW w:w="1701" w:type="dxa"/>
          </w:tcPr>
          <w:p w14:paraId="7C1D4667" w14:textId="77777777" w:rsidR="00870054" w:rsidRDefault="00870054">
            <w:pPr>
              <w:pStyle w:val="ConsPlusNormal"/>
              <w:jc w:val="center"/>
            </w:pPr>
            <w:r>
              <w:t>70000,00</w:t>
            </w:r>
          </w:p>
        </w:tc>
        <w:tc>
          <w:tcPr>
            <w:tcW w:w="1701" w:type="dxa"/>
          </w:tcPr>
          <w:p w14:paraId="0A22DFB9" w14:textId="77777777" w:rsidR="00870054" w:rsidRDefault="00870054">
            <w:pPr>
              <w:pStyle w:val="ConsPlusNormal"/>
              <w:jc w:val="center"/>
            </w:pPr>
            <w:r>
              <w:t>0,00</w:t>
            </w:r>
          </w:p>
        </w:tc>
      </w:tr>
      <w:tr w:rsidR="00870054" w14:paraId="2E6195C0" w14:textId="77777777">
        <w:tc>
          <w:tcPr>
            <w:tcW w:w="2835" w:type="dxa"/>
          </w:tcPr>
          <w:p w14:paraId="0D2A6687" w14:textId="77777777" w:rsidR="00870054" w:rsidRDefault="00870054">
            <w:pPr>
              <w:pStyle w:val="ConsPlusNormal"/>
            </w:pPr>
            <w:r>
              <w:t>Межбюджетные трансферты</w:t>
            </w:r>
          </w:p>
        </w:tc>
        <w:tc>
          <w:tcPr>
            <w:tcW w:w="680" w:type="dxa"/>
          </w:tcPr>
          <w:p w14:paraId="2EABF76D" w14:textId="77777777" w:rsidR="00870054" w:rsidRDefault="00870054">
            <w:pPr>
              <w:pStyle w:val="ConsPlusNormal"/>
              <w:jc w:val="center"/>
            </w:pPr>
            <w:r>
              <w:t>140</w:t>
            </w:r>
          </w:p>
        </w:tc>
        <w:tc>
          <w:tcPr>
            <w:tcW w:w="680" w:type="dxa"/>
          </w:tcPr>
          <w:p w14:paraId="163FD4C9" w14:textId="77777777" w:rsidR="00870054" w:rsidRDefault="00870054">
            <w:pPr>
              <w:pStyle w:val="ConsPlusNormal"/>
              <w:jc w:val="center"/>
            </w:pPr>
            <w:r>
              <w:t>07</w:t>
            </w:r>
          </w:p>
        </w:tc>
        <w:tc>
          <w:tcPr>
            <w:tcW w:w="680" w:type="dxa"/>
          </w:tcPr>
          <w:p w14:paraId="29D2E1BC" w14:textId="77777777" w:rsidR="00870054" w:rsidRDefault="00870054">
            <w:pPr>
              <w:pStyle w:val="ConsPlusNormal"/>
              <w:jc w:val="center"/>
            </w:pPr>
            <w:r>
              <w:t>02</w:t>
            </w:r>
          </w:p>
        </w:tc>
        <w:tc>
          <w:tcPr>
            <w:tcW w:w="1701" w:type="dxa"/>
          </w:tcPr>
          <w:p w14:paraId="1A2AC46A" w14:textId="77777777" w:rsidR="00870054" w:rsidRDefault="00870054">
            <w:pPr>
              <w:pStyle w:val="ConsPlusNormal"/>
              <w:jc w:val="center"/>
            </w:pPr>
            <w:r>
              <w:t>49 2 04 82745</w:t>
            </w:r>
          </w:p>
        </w:tc>
        <w:tc>
          <w:tcPr>
            <w:tcW w:w="680" w:type="dxa"/>
          </w:tcPr>
          <w:p w14:paraId="75BDC52F" w14:textId="77777777" w:rsidR="00870054" w:rsidRDefault="00870054">
            <w:pPr>
              <w:pStyle w:val="ConsPlusNormal"/>
              <w:jc w:val="center"/>
            </w:pPr>
            <w:r>
              <w:t>500</w:t>
            </w:r>
          </w:p>
        </w:tc>
        <w:tc>
          <w:tcPr>
            <w:tcW w:w="1757" w:type="dxa"/>
          </w:tcPr>
          <w:p w14:paraId="0C42A280" w14:textId="77777777" w:rsidR="00870054" w:rsidRDefault="00870054">
            <w:pPr>
              <w:pStyle w:val="ConsPlusNormal"/>
              <w:jc w:val="center"/>
            </w:pPr>
            <w:r>
              <w:t>118960,54</w:t>
            </w:r>
          </w:p>
        </w:tc>
        <w:tc>
          <w:tcPr>
            <w:tcW w:w="1701" w:type="dxa"/>
          </w:tcPr>
          <w:p w14:paraId="7360B6E1" w14:textId="77777777" w:rsidR="00870054" w:rsidRDefault="00870054">
            <w:pPr>
              <w:pStyle w:val="ConsPlusNormal"/>
              <w:jc w:val="center"/>
            </w:pPr>
            <w:r>
              <w:t>70000,00</w:t>
            </w:r>
          </w:p>
        </w:tc>
        <w:tc>
          <w:tcPr>
            <w:tcW w:w="1701" w:type="dxa"/>
          </w:tcPr>
          <w:p w14:paraId="6054C049" w14:textId="77777777" w:rsidR="00870054" w:rsidRDefault="00870054">
            <w:pPr>
              <w:pStyle w:val="ConsPlusNormal"/>
              <w:jc w:val="center"/>
            </w:pPr>
            <w:r>
              <w:t>0,00</w:t>
            </w:r>
          </w:p>
        </w:tc>
      </w:tr>
      <w:tr w:rsidR="00870054" w14:paraId="7526E46D" w14:textId="77777777">
        <w:tc>
          <w:tcPr>
            <w:tcW w:w="2835" w:type="dxa"/>
          </w:tcPr>
          <w:p w14:paraId="70BAA96F" w14:textId="77777777" w:rsidR="00870054" w:rsidRDefault="00870054">
            <w:pPr>
              <w:pStyle w:val="ConsPlusNormal"/>
            </w:pPr>
            <w:r>
              <w:t>Создание новых мест в общеобразовательных организациях в связи с ростом числа обучающихся, вызванным демографическим фактором, в рамках республиканской инвестиционной программы</w:t>
            </w:r>
          </w:p>
        </w:tc>
        <w:tc>
          <w:tcPr>
            <w:tcW w:w="680" w:type="dxa"/>
          </w:tcPr>
          <w:p w14:paraId="4402FA7D" w14:textId="77777777" w:rsidR="00870054" w:rsidRDefault="00870054">
            <w:pPr>
              <w:pStyle w:val="ConsPlusNormal"/>
              <w:jc w:val="center"/>
            </w:pPr>
            <w:r>
              <w:t>140</w:t>
            </w:r>
          </w:p>
        </w:tc>
        <w:tc>
          <w:tcPr>
            <w:tcW w:w="680" w:type="dxa"/>
          </w:tcPr>
          <w:p w14:paraId="41506E4B" w14:textId="77777777" w:rsidR="00870054" w:rsidRDefault="00870054">
            <w:pPr>
              <w:pStyle w:val="ConsPlusNormal"/>
              <w:jc w:val="center"/>
            </w:pPr>
            <w:r>
              <w:t>07</w:t>
            </w:r>
          </w:p>
        </w:tc>
        <w:tc>
          <w:tcPr>
            <w:tcW w:w="680" w:type="dxa"/>
          </w:tcPr>
          <w:p w14:paraId="45A407C4" w14:textId="77777777" w:rsidR="00870054" w:rsidRDefault="00870054">
            <w:pPr>
              <w:pStyle w:val="ConsPlusNormal"/>
              <w:jc w:val="center"/>
            </w:pPr>
            <w:r>
              <w:t>02</w:t>
            </w:r>
          </w:p>
        </w:tc>
        <w:tc>
          <w:tcPr>
            <w:tcW w:w="1701" w:type="dxa"/>
          </w:tcPr>
          <w:p w14:paraId="40CABFD9" w14:textId="77777777" w:rsidR="00870054" w:rsidRDefault="00870054">
            <w:pPr>
              <w:pStyle w:val="ConsPlusNormal"/>
              <w:jc w:val="center"/>
            </w:pPr>
            <w:r>
              <w:t>49 2 04 Д305R</w:t>
            </w:r>
          </w:p>
        </w:tc>
        <w:tc>
          <w:tcPr>
            <w:tcW w:w="680" w:type="dxa"/>
          </w:tcPr>
          <w:p w14:paraId="3D2EB2E9" w14:textId="77777777" w:rsidR="00870054" w:rsidRDefault="00870054">
            <w:pPr>
              <w:pStyle w:val="ConsPlusNormal"/>
            </w:pPr>
          </w:p>
        </w:tc>
        <w:tc>
          <w:tcPr>
            <w:tcW w:w="1757" w:type="dxa"/>
          </w:tcPr>
          <w:p w14:paraId="43926EA2" w14:textId="77777777" w:rsidR="00870054" w:rsidRDefault="00870054">
            <w:pPr>
              <w:pStyle w:val="ConsPlusNormal"/>
              <w:jc w:val="center"/>
            </w:pPr>
            <w:r>
              <w:t>515000,00</w:t>
            </w:r>
          </w:p>
        </w:tc>
        <w:tc>
          <w:tcPr>
            <w:tcW w:w="1701" w:type="dxa"/>
          </w:tcPr>
          <w:p w14:paraId="63AB1C75" w14:textId="77777777" w:rsidR="00870054" w:rsidRDefault="00870054">
            <w:pPr>
              <w:pStyle w:val="ConsPlusNormal"/>
              <w:jc w:val="center"/>
            </w:pPr>
            <w:r>
              <w:t>0,00</w:t>
            </w:r>
          </w:p>
        </w:tc>
        <w:tc>
          <w:tcPr>
            <w:tcW w:w="1701" w:type="dxa"/>
          </w:tcPr>
          <w:p w14:paraId="366FAC04" w14:textId="77777777" w:rsidR="00870054" w:rsidRDefault="00870054">
            <w:pPr>
              <w:pStyle w:val="ConsPlusNormal"/>
              <w:jc w:val="center"/>
            </w:pPr>
            <w:r>
              <w:t>0,00</w:t>
            </w:r>
          </w:p>
        </w:tc>
      </w:tr>
      <w:tr w:rsidR="00870054" w14:paraId="3F9ECA6E" w14:textId="77777777">
        <w:tc>
          <w:tcPr>
            <w:tcW w:w="2835" w:type="dxa"/>
          </w:tcPr>
          <w:p w14:paraId="701614AB" w14:textId="77777777" w:rsidR="00870054" w:rsidRDefault="00870054">
            <w:pPr>
              <w:pStyle w:val="ConsPlusNormal"/>
            </w:pPr>
            <w:r>
              <w:lastRenderedPageBreak/>
              <w:t>Межбюджетные трансферты</w:t>
            </w:r>
          </w:p>
        </w:tc>
        <w:tc>
          <w:tcPr>
            <w:tcW w:w="680" w:type="dxa"/>
          </w:tcPr>
          <w:p w14:paraId="1A23D3B1" w14:textId="77777777" w:rsidR="00870054" w:rsidRDefault="00870054">
            <w:pPr>
              <w:pStyle w:val="ConsPlusNormal"/>
              <w:jc w:val="center"/>
            </w:pPr>
            <w:r>
              <w:t>140</w:t>
            </w:r>
          </w:p>
        </w:tc>
        <w:tc>
          <w:tcPr>
            <w:tcW w:w="680" w:type="dxa"/>
          </w:tcPr>
          <w:p w14:paraId="6B7CF29B" w14:textId="77777777" w:rsidR="00870054" w:rsidRDefault="00870054">
            <w:pPr>
              <w:pStyle w:val="ConsPlusNormal"/>
              <w:jc w:val="center"/>
            </w:pPr>
            <w:r>
              <w:t>07</w:t>
            </w:r>
          </w:p>
        </w:tc>
        <w:tc>
          <w:tcPr>
            <w:tcW w:w="680" w:type="dxa"/>
          </w:tcPr>
          <w:p w14:paraId="33742530" w14:textId="77777777" w:rsidR="00870054" w:rsidRDefault="00870054">
            <w:pPr>
              <w:pStyle w:val="ConsPlusNormal"/>
              <w:jc w:val="center"/>
            </w:pPr>
            <w:r>
              <w:t>02</w:t>
            </w:r>
          </w:p>
        </w:tc>
        <w:tc>
          <w:tcPr>
            <w:tcW w:w="1701" w:type="dxa"/>
          </w:tcPr>
          <w:p w14:paraId="09C3661A" w14:textId="77777777" w:rsidR="00870054" w:rsidRDefault="00870054">
            <w:pPr>
              <w:pStyle w:val="ConsPlusNormal"/>
              <w:jc w:val="center"/>
            </w:pPr>
            <w:r>
              <w:t>49 2 04 Д305R</w:t>
            </w:r>
          </w:p>
        </w:tc>
        <w:tc>
          <w:tcPr>
            <w:tcW w:w="680" w:type="dxa"/>
          </w:tcPr>
          <w:p w14:paraId="2830A7BF" w14:textId="77777777" w:rsidR="00870054" w:rsidRDefault="00870054">
            <w:pPr>
              <w:pStyle w:val="ConsPlusNormal"/>
              <w:jc w:val="center"/>
            </w:pPr>
            <w:r>
              <w:t>500</w:t>
            </w:r>
          </w:p>
        </w:tc>
        <w:tc>
          <w:tcPr>
            <w:tcW w:w="1757" w:type="dxa"/>
          </w:tcPr>
          <w:p w14:paraId="6DA01BFB" w14:textId="77777777" w:rsidR="00870054" w:rsidRDefault="00870054">
            <w:pPr>
              <w:pStyle w:val="ConsPlusNormal"/>
              <w:jc w:val="center"/>
            </w:pPr>
            <w:r>
              <w:t>515000,00</w:t>
            </w:r>
          </w:p>
        </w:tc>
        <w:tc>
          <w:tcPr>
            <w:tcW w:w="1701" w:type="dxa"/>
          </w:tcPr>
          <w:p w14:paraId="325E64F8" w14:textId="77777777" w:rsidR="00870054" w:rsidRDefault="00870054">
            <w:pPr>
              <w:pStyle w:val="ConsPlusNormal"/>
              <w:jc w:val="center"/>
            </w:pPr>
            <w:r>
              <w:t>0,00</w:t>
            </w:r>
          </w:p>
        </w:tc>
        <w:tc>
          <w:tcPr>
            <w:tcW w:w="1701" w:type="dxa"/>
          </w:tcPr>
          <w:p w14:paraId="6A545070" w14:textId="77777777" w:rsidR="00870054" w:rsidRDefault="00870054">
            <w:pPr>
              <w:pStyle w:val="ConsPlusNormal"/>
              <w:jc w:val="center"/>
            </w:pPr>
            <w:r>
              <w:t>0,00</w:t>
            </w:r>
          </w:p>
        </w:tc>
      </w:tr>
      <w:tr w:rsidR="00870054" w14:paraId="725A51E8" w14:textId="77777777">
        <w:tc>
          <w:tcPr>
            <w:tcW w:w="2835" w:type="dxa"/>
          </w:tcPr>
          <w:p w14:paraId="49C8AD76" w14:textId="77777777" w:rsidR="00870054" w:rsidRDefault="00870054">
            <w:pPr>
              <w:pStyle w:val="ConsPlusNormal"/>
            </w:pPr>
            <w:r>
              <w:t>Реализация функций органов государственной власти Республики Дагестан</w:t>
            </w:r>
          </w:p>
        </w:tc>
        <w:tc>
          <w:tcPr>
            <w:tcW w:w="680" w:type="dxa"/>
          </w:tcPr>
          <w:p w14:paraId="32B356FE" w14:textId="77777777" w:rsidR="00870054" w:rsidRDefault="00870054">
            <w:pPr>
              <w:pStyle w:val="ConsPlusNormal"/>
              <w:jc w:val="center"/>
            </w:pPr>
            <w:r>
              <w:t>140</w:t>
            </w:r>
          </w:p>
        </w:tc>
        <w:tc>
          <w:tcPr>
            <w:tcW w:w="680" w:type="dxa"/>
          </w:tcPr>
          <w:p w14:paraId="251D20EC" w14:textId="77777777" w:rsidR="00870054" w:rsidRDefault="00870054">
            <w:pPr>
              <w:pStyle w:val="ConsPlusNormal"/>
              <w:jc w:val="center"/>
            </w:pPr>
            <w:r>
              <w:t>07</w:t>
            </w:r>
          </w:p>
        </w:tc>
        <w:tc>
          <w:tcPr>
            <w:tcW w:w="680" w:type="dxa"/>
          </w:tcPr>
          <w:p w14:paraId="6984BE9F" w14:textId="77777777" w:rsidR="00870054" w:rsidRDefault="00870054">
            <w:pPr>
              <w:pStyle w:val="ConsPlusNormal"/>
              <w:jc w:val="center"/>
            </w:pPr>
            <w:r>
              <w:t>02</w:t>
            </w:r>
          </w:p>
        </w:tc>
        <w:tc>
          <w:tcPr>
            <w:tcW w:w="1701" w:type="dxa"/>
          </w:tcPr>
          <w:p w14:paraId="2491BF24" w14:textId="77777777" w:rsidR="00870054" w:rsidRDefault="00870054">
            <w:pPr>
              <w:pStyle w:val="ConsPlusNormal"/>
              <w:jc w:val="center"/>
            </w:pPr>
            <w:r>
              <w:t>99</w:t>
            </w:r>
          </w:p>
        </w:tc>
        <w:tc>
          <w:tcPr>
            <w:tcW w:w="680" w:type="dxa"/>
          </w:tcPr>
          <w:p w14:paraId="065E98B4" w14:textId="77777777" w:rsidR="00870054" w:rsidRDefault="00870054">
            <w:pPr>
              <w:pStyle w:val="ConsPlusNormal"/>
            </w:pPr>
          </w:p>
        </w:tc>
        <w:tc>
          <w:tcPr>
            <w:tcW w:w="1757" w:type="dxa"/>
          </w:tcPr>
          <w:p w14:paraId="7614F5F2" w14:textId="77777777" w:rsidR="00870054" w:rsidRDefault="00870054">
            <w:pPr>
              <w:pStyle w:val="ConsPlusNormal"/>
              <w:jc w:val="center"/>
            </w:pPr>
            <w:r>
              <w:t>11879,88</w:t>
            </w:r>
          </w:p>
        </w:tc>
        <w:tc>
          <w:tcPr>
            <w:tcW w:w="1701" w:type="dxa"/>
          </w:tcPr>
          <w:p w14:paraId="1D2C4CD6" w14:textId="77777777" w:rsidR="00870054" w:rsidRDefault="00870054">
            <w:pPr>
              <w:pStyle w:val="ConsPlusNormal"/>
              <w:jc w:val="center"/>
            </w:pPr>
            <w:r>
              <w:t>0,00</w:t>
            </w:r>
          </w:p>
        </w:tc>
        <w:tc>
          <w:tcPr>
            <w:tcW w:w="1701" w:type="dxa"/>
          </w:tcPr>
          <w:p w14:paraId="478C7466" w14:textId="77777777" w:rsidR="00870054" w:rsidRDefault="00870054">
            <w:pPr>
              <w:pStyle w:val="ConsPlusNormal"/>
              <w:jc w:val="center"/>
            </w:pPr>
            <w:r>
              <w:t>0,00</w:t>
            </w:r>
          </w:p>
        </w:tc>
      </w:tr>
      <w:tr w:rsidR="00870054" w14:paraId="5E130FAA" w14:textId="77777777">
        <w:tc>
          <w:tcPr>
            <w:tcW w:w="2835" w:type="dxa"/>
          </w:tcPr>
          <w:p w14:paraId="0E051DDB" w14:textId="77777777" w:rsidR="00870054" w:rsidRDefault="00870054">
            <w:pPr>
              <w:pStyle w:val="ConsPlusNormal"/>
            </w:pPr>
            <w:r>
              <w:t>Иные непрограммные мероприятия</w:t>
            </w:r>
          </w:p>
        </w:tc>
        <w:tc>
          <w:tcPr>
            <w:tcW w:w="680" w:type="dxa"/>
          </w:tcPr>
          <w:p w14:paraId="755715AD" w14:textId="77777777" w:rsidR="00870054" w:rsidRDefault="00870054">
            <w:pPr>
              <w:pStyle w:val="ConsPlusNormal"/>
              <w:jc w:val="center"/>
            </w:pPr>
            <w:r>
              <w:t>140</w:t>
            </w:r>
          </w:p>
        </w:tc>
        <w:tc>
          <w:tcPr>
            <w:tcW w:w="680" w:type="dxa"/>
          </w:tcPr>
          <w:p w14:paraId="28E773C0" w14:textId="77777777" w:rsidR="00870054" w:rsidRDefault="00870054">
            <w:pPr>
              <w:pStyle w:val="ConsPlusNormal"/>
              <w:jc w:val="center"/>
            </w:pPr>
            <w:r>
              <w:t>07</w:t>
            </w:r>
          </w:p>
        </w:tc>
        <w:tc>
          <w:tcPr>
            <w:tcW w:w="680" w:type="dxa"/>
          </w:tcPr>
          <w:p w14:paraId="525067C9" w14:textId="77777777" w:rsidR="00870054" w:rsidRDefault="00870054">
            <w:pPr>
              <w:pStyle w:val="ConsPlusNormal"/>
              <w:jc w:val="center"/>
            </w:pPr>
            <w:r>
              <w:t>02</w:t>
            </w:r>
          </w:p>
        </w:tc>
        <w:tc>
          <w:tcPr>
            <w:tcW w:w="1701" w:type="dxa"/>
          </w:tcPr>
          <w:p w14:paraId="71AA7E75" w14:textId="77777777" w:rsidR="00870054" w:rsidRDefault="00870054">
            <w:pPr>
              <w:pStyle w:val="ConsPlusNormal"/>
              <w:jc w:val="center"/>
            </w:pPr>
            <w:r>
              <w:t>99 9</w:t>
            </w:r>
          </w:p>
        </w:tc>
        <w:tc>
          <w:tcPr>
            <w:tcW w:w="680" w:type="dxa"/>
          </w:tcPr>
          <w:p w14:paraId="34C232AF" w14:textId="77777777" w:rsidR="00870054" w:rsidRDefault="00870054">
            <w:pPr>
              <w:pStyle w:val="ConsPlusNormal"/>
            </w:pPr>
          </w:p>
        </w:tc>
        <w:tc>
          <w:tcPr>
            <w:tcW w:w="1757" w:type="dxa"/>
          </w:tcPr>
          <w:p w14:paraId="191F37DF" w14:textId="77777777" w:rsidR="00870054" w:rsidRDefault="00870054">
            <w:pPr>
              <w:pStyle w:val="ConsPlusNormal"/>
              <w:jc w:val="center"/>
            </w:pPr>
            <w:r>
              <w:t>11879,88</w:t>
            </w:r>
          </w:p>
        </w:tc>
        <w:tc>
          <w:tcPr>
            <w:tcW w:w="1701" w:type="dxa"/>
          </w:tcPr>
          <w:p w14:paraId="5DAF26C0" w14:textId="77777777" w:rsidR="00870054" w:rsidRDefault="00870054">
            <w:pPr>
              <w:pStyle w:val="ConsPlusNormal"/>
              <w:jc w:val="center"/>
            </w:pPr>
            <w:r>
              <w:t>0,00</w:t>
            </w:r>
          </w:p>
        </w:tc>
        <w:tc>
          <w:tcPr>
            <w:tcW w:w="1701" w:type="dxa"/>
          </w:tcPr>
          <w:p w14:paraId="236E6B32" w14:textId="77777777" w:rsidR="00870054" w:rsidRDefault="00870054">
            <w:pPr>
              <w:pStyle w:val="ConsPlusNormal"/>
              <w:jc w:val="center"/>
            </w:pPr>
            <w:r>
              <w:t>0,00</w:t>
            </w:r>
          </w:p>
        </w:tc>
      </w:tr>
      <w:tr w:rsidR="00870054" w14:paraId="194BAEEA" w14:textId="77777777">
        <w:tc>
          <w:tcPr>
            <w:tcW w:w="2835" w:type="dxa"/>
          </w:tcPr>
          <w:p w14:paraId="1C4CD6EF" w14:textId="77777777" w:rsidR="00870054" w:rsidRDefault="00870054">
            <w:pPr>
              <w:pStyle w:val="ConsPlusNormal"/>
            </w:pPr>
            <w:r>
              <w:t>Субсидии на реализацию проектов инициатив муниципальных образований Республики Дагестан</w:t>
            </w:r>
          </w:p>
        </w:tc>
        <w:tc>
          <w:tcPr>
            <w:tcW w:w="680" w:type="dxa"/>
          </w:tcPr>
          <w:p w14:paraId="4ADE510F" w14:textId="77777777" w:rsidR="00870054" w:rsidRDefault="00870054">
            <w:pPr>
              <w:pStyle w:val="ConsPlusNormal"/>
              <w:jc w:val="center"/>
            </w:pPr>
            <w:r>
              <w:t>140</w:t>
            </w:r>
          </w:p>
        </w:tc>
        <w:tc>
          <w:tcPr>
            <w:tcW w:w="680" w:type="dxa"/>
          </w:tcPr>
          <w:p w14:paraId="4DD89C2B" w14:textId="77777777" w:rsidR="00870054" w:rsidRDefault="00870054">
            <w:pPr>
              <w:pStyle w:val="ConsPlusNormal"/>
              <w:jc w:val="center"/>
            </w:pPr>
            <w:r>
              <w:t>07</w:t>
            </w:r>
          </w:p>
        </w:tc>
        <w:tc>
          <w:tcPr>
            <w:tcW w:w="680" w:type="dxa"/>
          </w:tcPr>
          <w:p w14:paraId="09EBF0CC" w14:textId="77777777" w:rsidR="00870054" w:rsidRDefault="00870054">
            <w:pPr>
              <w:pStyle w:val="ConsPlusNormal"/>
              <w:jc w:val="center"/>
            </w:pPr>
            <w:r>
              <w:t>02</w:t>
            </w:r>
          </w:p>
        </w:tc>
        <w:tc>
          <w:tcPr>
            <w:tcW w:w="1701" w:type="dxa"/>
          </w:tcPr>
          <w:p w14:paraId="3B81670D" w14:textId="77777777" w:rsidR="00870054" w:rsidRDefault="00870054">
            <w:pPr>
              <w:pStyle w:val="ConsPlusNormal"/>
              <w:jc w:val="center"/>
            </w:pPr>
            <w:r>
              <w:t>99 9 00 41120</w:t>
            </w:r>
          </w:p>
        </w:tc>
        <w:tc>
          <w:tcPr>
            <w:tcW w:w="680" w:type="dxa"/>
          </w:tcPr>
          <w:p w14:paraId="6E5B2640" w14:textId="77777777" w:rsidR="00870054" w:rsidRDefault="00870054">
            <w:pPr>
              <w:pStyle w:val="ConsPlusNormal"/>
            </w:pPr>
          </w:p>
        </w:tc>
        <w:tc>
          <w:tcPr>
            <w:tcW w:w="1757" w:type="dxa"/>
          </w:tcPr>
          <w:p w14:paraId="39D75EDC" w14:textId="77777777" w:rsidR="00870054" w:rsidRDefault="00870054">
            <w:pPr>
              <w:pStyle w:val="ConsPlusNormal"/>
              <w:jc w:val="center"/>
            </w:pPr>
            <w:r>
              <w:t>11879,88</w:t>
            </w:r>
          </w:p>
        </w:tc>
        <w:tc>
          <w:tcPr>
            <w:tcW w:w="1701" w:type="dxa"/>
          </w:tcPr>
          <w:p w14:paraId="165EF045" w14:textId="77777777" w:rsidR="00870054" w:rsidRDefault="00870054">
            <w:pPr>
              <w:pStyle w:val="ConsPlusNormal"/>
              <w:jc w:val="center"/>
            </w:pPr>
            <w:r>
              <w:t>0,00</w:t>
            </w:r>
          </w:p>
        </w:tc>
        <w:tc>
          <w:tcPr>
            <w:tcW w:w="1701" w:type="dxa"/>
          </w:tcPr>
          <w:p w14:paraId="53345272" w14:textId="77777777" w:rsidR="00870054" w:rsidRDefault="00870054">
            <w:pPr>
              <w:pStyle w:val="ConsPlusNormal"/>
              <w:jc w:val="center"/>
            </w:pPr>
            <w:r>
              <w:t>0,00</w:t>
            </w:r>
          </w:p>
        </w:tc>
      </w:tr>
      <w:tr w:rsidR="00870054" w14:paraId="39DB418E" w14:textId="77777777">
        <w:tc>
          <w:tcPr>
            <w:tcW w:w="2835" w:type="dxa"/>
          </w:tcPr>
          <w:p w14:paraId="07821623" w14:textId="77777777" w:rsidR="00870054" w:rsidRDefault="00870054">
            <w:pPr>
              <w:pStyle w:val="ConsPlusNormal"/>
            </w:pPr>
            <w:r>
              <w:t>Межбюджетные трансферты</w:t>
            </w:r>
          </w:p>
        </w:tc>
        <w:tc>
          <w:tcPr>
            <w:tcW w:w="680" w:type="dxa"/>
          </w:tcPr>
          <w:p w14:paraId="2497E900" w14:textId="77777777" w:rsidR="00870054" w:rsidRDefault="00870054">
            <w:pPr>
              <w:pStyle w:val="ConsPlusNormal"/>
              <w:jc w:val="center"/>
            </w:pPr>
            <w:r>
              <w:t>140</w:t>
            </w:r>
          </w:p>
        </w:tc>
        <w:tc>
          <w:tcPr>
            <w:tcW w:w="680" w:type="dxa"/>
          </w:tcPr>
          <w:p w14:paraId="72D265E3" w14:textId="77777777" w:rsidR="00870054" w:rsidRDefault="00870054">
            <w:pPr>
              <w:pStyle w:val="ConsPlusNormal"/>
              <w:jc w:val="center"/>
            </w:pPr>
            <w:r>
              <w:t>07</w:t>
            </w:r>
          </w:p>
        </w:tc>
        <w:tc>
          <w:tcPr>
            <w:tcW w:w="680" w:type="dxa"/>
          </w:tcPr>
          <w:p w14:paraId="0C9B9AD9" w14:textId="77777777" w:rsidR="00870054" w:rsidRDefault="00870054">
            <w:pPr>
              <w:pStyle w:val="ConsPlusNormal"/>
              <w:jc w:val="center"/>
            </w:pPr>
            <w:r>
              <w:t>02</w:t>
            </w:r>
          </w:p>
        </w:tc>
        <w:tc>
          <w:tcPr>
            <w:tcW w:w="1701" w:type="dxa"/>
          </w:tcPr>
          <w:p w14:paraId="4890212B" w14:textId="77777777" w:rsidR="00870054" w:rsidRDefault="00870054">
            <w:pPr>
              <w:pStyle w:val="ConsPlusNormal"/>
              <w:jc w:val="center"/>
            </w:pPr>
            <w:r>
              <w:t>99 9 00 41120</w:t>
            </w:r>
          </w:p>
        </w:tc>
        <w:tc>
          <w:tcPr>
            <w:tcW w:w="680" w:type="dxa"/>
          </w:tcPr>
          <w:p w14:paraId="5C553A26" w14:textId="77777777" w:rsidR="00870054" w:rsidRDefault="00870054">
            <w:pPr>
              <w:pStyle w:val="ConsPlusNormal"/>
              <w:jc w:val="center"/>
            </w:pPr>
            <w:r>
              <w:t>500</w:t>
            </w:r>
          </w:p>
        </w:tc>
        <w:tc>
          <w:tcPr>
            <w:tcW w:w="1757" w:type="dxa"/>
          </w:tcPr>
          <w:p w14:paraId="4CA4A13D" w14:textId="77777777" w:rsidR="00870054" w:rsidRDefault="00870054">
            <w:pPr>
              <w:pStyle w:val="ConsPlusNormal"/>
              <w:jc w:val="center"/>
            </w:pPr>
            <w:r>
              <w:t>11879,88</w:t>
            </w:r>
          </w:p>
        </w:tc>
        <w:tc>
          <w:tcPr>
            <w:tcW w:w="1701" w:type="dxa"/>
          </w:tcPr>
          <w:p w14:paraId="62CA8E67" w14:textId="77777777" w:rsidR="00870054" w:rsidRDefault="00870054">
            <w:pPr>
              <w:pStyle w:val="ConsPlusNormal"/>
              <w:jc w:val="center"/>
            </w:pPr>
            <w:r>
              <w:t>0,00</w:t>
            </w:r>
          </w:p>
        </w:tc>
        <w:tc>
          <w:tcPr>
            <w:tcW w:w="1701" w:type="dxa"/>
          </w:tcPr>
          <w:p w14:paraId="0FC5FF2E" w14:textId="77777777" w:rsidR="00870054" w:rsidRDefault="00870054">
            <w:pPr>
              <w:pStyle w:val="ConsPlusNormal"/>
              <w:jc w:val="center"/>
            </w:pPr>
            <w:r>
              <w:t>0,00</w:t>
            </w:r>
          </w:p>
        </w:tc>
      </w:tr>
      <w:tr w:rsidR="00870054" w14:paraId="2949AF0C" w14:textId="77777777">
        <w:tc>
          <w:tcPr>
            <w:tcW w:w="2835" w:type="dxa"/>
          </w:tcPr>
          <w:p w14:paraId="2B6EC71E" w14:textId="77777777" w:rsidR="00870054" w:rsidRDefault="00870054">
            <w:pPr>
              <w:pStyle w:val="ConsPlusNormal"/>
            </w:pPr>
            <w:r>
              <w:t>Дополнительное образование детей</w:t>
            </w:r>
          </w:p>
        </w:tc>
        <w:tc>
          <w:tcPr>
            <w:tcW w:w="680" w:type="dxa"/>
          </w:tcPr>
          <w:p w14:paraId="53D99E44" w14:textId="77777777" w:rsidR="00870054" w:rsidRDefault="00870054">
            <w:pPr>
              <w:pStyle w:val="ConsPlusNormal"/>
              <w:jc w:val="center"/>
            </w:pPr>
            <w:r>
              <w:t>140</w:t>
            </w:r>
          </w:p>
        </w:tc>
        <w:tc>
          <w:tcPr>
            <w:tcW w:w="680" w:type="dxa"/>
          </w:tcPr>
          <w:p w14:paraId="5E9984C5" w14:textId="77777777" w:rsidR="00870054" w:rsidRDefault="00870054">
            <w:pPr>
              <w:pStyle w:val="ConsPlusNormal"/>
              <w:jc w:val="center"/>
            </w:pPr>
            <w:r>
              <w:t>07</w:t>
            </w:r>
          </w:p>
        </w:tc>
        <w:tc>
          <w:tcPr>
            <w:tcW w:w="680" w:type="dxa"/>
          </w:tcPr>
          <w:p w14:paraId="42877340" w14:textId="77777777" w:rsidR="00870054" w:rsidRDefault="00870054">
            <w:pPr>
              <w:pStyle w:val="ConsPlusNormal"/>
              <w:jc w:val="center"/>
            </w:pPr>
            <w:r>
              <w:t>03</w:t>
            </w:r>
          </w:p>
        </w:tc>
        <w:tc>
          <w:tcPr>
            <w:tcW w:w="1701" w:type="dxa"/>
          </w:tcPr>
          <w:p w14:paraId="615D377D" w14:textId="77777777" w:rsidR="00870054" w:rsidRDefault="00870054">
            <w:pPr>
              <w:pStyle w:val="ConsPlusNormal"/>
            </w:pPr>
          </w:p>
        </w:tc>
        <w:tc>
          <w:tcPr>
            <w:tcW w:w="680" w:type="dxa"/>
          </w:tcPr>
          <w:p w14:paraId="50269D10" w14:textId="77777777" w:rsidR="00870054" w:rsidRDefault="00870054">
            <w:pPr>
              <w:pStyle w:val="ConsPlusNormal"/>
            </w:pPr>
          </w:p>
        </w:tc>
        <w:tc>
          <w:tcPr>
            <w:tcW w:w="1757" w:type="dxa"/>
          </w:tcPr>
          <w:p w14:paraId="746442CE" w14:textId="77777777" w:rsidR="00870054" w:rsidRDefault="00870054">
            <w:pPr>
              <w:pStyle w:val="ConsPlusNormal"/>
              <w:jc w:val="center"/>
            </w:pPr>
            <w:r>
              <w:t>8800,00</w:t>
            </w:r>
          </w:p>
        </w:tc>
        <w:tc>
          <w:tcPr>
            <w:tcW w:w="1701" w:type="dxa"/>
          </w:tcPr>
          <w:p w14:paraId="4563CA6D" w14:textId="77777777" w:rsidR="00870054" w:rsidRDefault="00870054">
            <w:pPr>
              <w:pStyle w:val="ConsPlusNormal"/>
              <w:jc w:val="center"/>
            </w:pPr>
            <w:r>
              <w:t>50000,00</w:t>
            </w:r>
          </w:p>
        </w:tc>
        <w:tc>
          <w:tcPr>
            <w:tcW w:w="1701" w:type="dxa"/>
          </w:tcPr>
          <w:p w14:paraId="20599F87" w14:textId="77777777" w:rsidR="00870054" w:rsidRDefault="00870054">
            <w:pPr>
              <w:pStyle w:val="ConsPlusNormal"/>
              <w:jc w:val="center"/>
            </w:pPr>
            <w:r>
              <w:t>129666,86</w:t>
            </w:r>
          </w:p>
        </w:tc>
      </w:tr>
      <w:tr w:rsidR="00870054" w14:paraId="26CCA057" w14:textId="77777777">
        <w:tc>
          <w:tcPr>
            <w:tcW w:w="2835" w:type="dxa"/>
          </w:tcPr>
          <w:p w14:paraId="0ACD3142" w14:textId="77777777" w:rsidR="00870054" w:rsidRDefault="00870054">
            <w:pPr>
              <w:pStyle w:val="ConsPlusNormal"/>
            </w:pPr>
            <w:r>
              <w:t xml:space="preserve">Государственная </w:t>
            </w:r>
            <w:hyperlink r:id="rId181">
              <w:r>
                <w:rPr>
                  <w:color w:val="0000FF"/>
                </w:rPr>
                <w:t>программа</w:t>
              </w:r>
            </w:hyperlink>
            <w:r>
              <w:t xml:space="preserve"> Республики Дагестан "Комплексное территориальное развитие муниципального образования "городской округ "город Дербент"</w:t>
            </w:r>
          </w:p>
        </w:tc>
        <w:tc>
          <w:tcPr>
            <w:tcW w:w="680" w:type="dxa"/>
          </w:tcPr>
          <w:p w14:paraId="7CE778E8" w14:textId="77777777" w:rsidR="00870054" w:rsidRDefault="00870054">
            <w:pPr>
              <w:pStyle w:val="ConsPlusNormal"/>
              <w:jc w:val="center"/>
            </w:pPr>
            <w:r>
              <w:t>140</w:t>
            </w:r>
          </w:p>
        </w:tc>
        <w:tc>
          <w:tcPr>
            <w:tcW w:w="680" w:type="dxa"/>
          </w:tcPr>
          <w:p w14:paraId="57164481" w14:textId="77777777" w:rsidR="00870054" w:rsidRDefault="00870054">
            <w:pPr>
              <w:pStyle w:val="ConsPlusNormal"/>
              <w:jc w:val="center"/>
            </w:pPr>
            <w:r>
              <w:t>07</w:t>
            </w:r>
          </w:p>
        </w:tc>
        <w:tc>
          <w:tcPr>
            <w:tcW w:w="680" w:type="dxa"/>
          </w:tcPr>
          <w:p w14:paraId="0C4EFC2E" w14:textId="77777777" w:rsidR="00870054" w:rsidRDefault="00870054">
            <w:pPr>
              <w:pStyle w:val="ConsPlusNormal"/>
              <w:jc w:val="center"/>
            </w:pPr>
            <w:r>
              <w:t>03</w:t>
            </w:r>
          </w:p>
        </w:tc>
        <w:tc>
          <w:tcPr>
            <w:tcW w:w="1701" w:type="dxa"/>
          </w:tcPr>
          <w:p w14:paraId="4D2D3917" w14:textId="77777777" w:rsidR="00870054" w:rsidRDefault="00870054">
            <w:pPr>
              <w:pStyle w:val="ConsPlusNormal"/>
              <w:jc w:val="center"/>
            </w:pPr>
            <w:r>
              <w:t>49</w:t>
            </w:r>
          </w:p>
        </w:tc>
        <w:tc>
          <w:tcPr>
            <w:tcW w:w="680" w:type="dxa"/>
          </w:tcPr>
          <w:p w14:paraId="5AF41307" w14:textId="77777777" w:rsidR="00870054" w:rsidRDefault="00870054">
            <w:pPr>
              <w:pStyle w:val="ConsPlusNormal"/>
            </w:pPr>
          </w:p>
        </w:tc>
        <w:tc>
          <w:tcPr>
            <w:tcW w:w="1757" w:type="dxa"/>
          </w:tcPr>
          <w:p w14:paraId="608ACE0E" w14:textId="77777777" w:rsidR="00870054" w:rsidRDefault="00870054">
            <w:pPr>
              <w:pStyle w:val="ConsPlusNormal"/>
              <w:jc w:val="center"/>
            </w:pPr>
            <w:r>
              <w:t>0,00</w:t>
            </w:r>
          </w:p>
        </w:tc>
        <w:tc>
          <w:tcPr>
            <w:tcW w:w="1701" w:type="dxa"/>
          </w:tcPr>
          <w:p w14:paraId="480FD91C" w14:textId="77777777" w:rsidR="00870054" w:rsidRDefault="00870054">
            <w:pPr>
              <w:pStyle w:val="ConsPlusNormal"/>
              <w:jc w:val="center"/>
            </w:pPr>
            <w:r>
              <w:t>50000,00</w:t>
            </w:r>
          </w:p>
        </w:tc>
        <w:tc>
          <w:tcPr>
            <w:tcW w:w="1701" w:type="dxa"/>
          </w:tcPr>
          <w:p w14:paraId="2308E1D6" w14:textId="77777777" w:rsidR="00870054" w:rsidRDefault="00870054">
            <w:pPr>
              <w:pStyle w:val="ConsPlusNormal"/>
              <w:jc w:val="center"/>
            </w:pPr>
            <w:r>
              <w:t>129666,86</w:t>
            </w:r>
          </w:p>
        </w:tc>
      </w:tr>
      <w:tr w:rsidR="00870054" w14:paraId="1667E32F" w14:textId="77777777">
        <w:tc>
          <w:tcPr>
            <w:tcW w:w="2835" w:type="dxa"/>
          </w:tcPr>
          <w:p w14:paraId="132FFC08" w14:textId="77777777" w:rsidR="00870054" w:rsidRDefault="00870054">
            <w:pPr>
              <w:pStyle w:val="ConsPlusNormal"/>
            </w:pPr>
            <w:r>
              <w:t xml:space="preserve">Региональные проекты, </w:t>
            </w:r>
            <w:r>
              <w:lastRenderedPageBreak/>
              <w:t>не входящие в состав национального проекта</w:t>
            </w:r>
          </w:p>
        </w:tc>
        <w:tc>
          <w:tcPr>
            <w:tcW w:w="680" w:type="dxa"/>
          </w:tcPr>
          <w:p w14:paraId="32E46AE4" w14:textId="77777777" w:rsidR="00870054" w:rsidRDefault="00870054">
            <w:pPr>
              <w:pStyle w:val="ConsPlusNormal"/>
              <w:jc w:val="center"/>
            </w:pPr>
            <w:r>
              <w:lastRenderedPageBreak/>
              <w:t>140</w:t>
            </w:r>
          </w:p>
        </w:tc>
        <w:tc>
          <w:tcPr>
            <w:tcW w:w="680" w:type="dxa"/>
          </w:tcPr>
          <w:p w14:paraId="7FE57834" w14:textId="77777777" w:rsidR="00870054" w:rsidRDefault="00870054">
            <w:pPr>
              <w:pStyle w:val="ConsPlusNormal"/>
              <w:jc w:val="center"/>
            </w:pPr>
            <w:r>
              <w:t>07</w:t>
            </w:r>
          </w:p>
        </w:tc>
        <w:tc>
          <w:tcPr>
            <w:tcW w:w="680" w:type="dxa"/>
          </w:tcPr>
          <w:p w14:paraId="214158C1" w14:textId="77777777" w:rsidR="00870054" w:rsidRDefault="00870054">
            <w:pPr>
              <w:pStyle w:val="ConsPlusNormal"/>
              <w:jc w:val="center"/>
            </w:pPr>
            <w:r>
              <w:t>03</w:t>
            </w:r>
          </w:p>
        </w:tc>
        <w:tc>
          <w:tcPr>
            <w:tcW w:w="1701" w:type="dxa"/>
          </w:tcPr>
          <w:p w14:paraId="62F6B350" w14:textId="77777777" w:rsidR="00870054" w:rsidRDefault="00870054">
            <w:pPr>
              <w:pStyle w:val="ConsPlusNormal"/>
              <w:jc w:val="center"/>
            </w:pPr>
            <w:r>
              <w:t>49 2</w:t>
            </w:r>
          </w:p>
        </w:tc>
        <w:tc>
          <w:tcPr>
            <w:tcW w:w="680" w:type="dxa"/>
          </w:tcPr>
          <w:p w14:paraId="2D49DDAE" w14:textId="77777777" w:rsidR="00870054" w:rsidRDefault="00870054">
            <w:pPr>
              <w:pStyle w:val="ConsPlusNormal"/>
            </w:pPr>
          </w:p>
        </w:tc>
        <w:tc>
          <w:tcPr>
            <w:tcW w:w="1757" w:type="dxa"/>
          </w:tcPr>
          <w:p w14:paraId="05CA18FB" w14:textId="77777777" w:rsidR="00870054" w:rsidRDefault="00870054">
            <w:pPr>
              <w:pStyle w:val="ConsPlusNormal"/>
              <w:jc w:val="center"/>
            </w:pPr>
            <w:r>
              <w:t>0,00</w:t>
            </w:r>
          </w:p>
        </w:tc>
        <w:tc>
          <w:tcPr>
            <w:tcW w:w="1701" w:type="dxa"/>
          </w:tcPr>
          <w:p w14:paraId="352D1493" w14:textId="77777777" w:rsidR="00870054" w:rsidRDefault="00870054">
            <w:pPr>
              <w:pStyle w:val="ConsPlusNormal"/>
              <w:jc w:val="center"/>
            </w:pPr>
            <w:r>
              <w:t>50000,00</w:t>
            </w:r>
          </w:p>
        </w:tc>
        <w:tc>
          <w:tcPr>
            <w:tcW w:w="1701" w:type="dxa"/>
          </w:tcPr>
          <w:p w14:paraId="1D7B1882" w14:textId="77777777" w:rsidR="00870054" w:rsidRDefault="00870054">
            <w:pPr>
              <w:pStyle w:val="ConsPlusNormal"/>
              <w:jc w:val="center"/>
            </w:pPr>
            <w:r>
              <w:t>129666,86</w:t>
            </w:r>
          </w:p>
        </w:tc>
      </w:tr>
      <w:tr w:rsidR="00870054" w14:paraId="0FF6D945" w14:textId="77777777">
        <w:tc>
          <w:tcPr>
            <w:tcW w:w="2835" w:type="dxa"/>
          </w:tcPr>
          <w:p w14:paraId="2A833F24" w14:textId="77777777" w:rsidR="00870054" w:rsidRDefault="00870054">
            <w:pPr>
              <w:pStyle w:val="ConsPlusNormal"/>
            </w:pPr>
            <w:r>
              <w:t>Региональный проект "Культурная среда городского округа "город Дербент"</w:t>
            </w:r>
          </w:p>
        </w:tc>
        <w:tc>
          <w:tcPr>
            <w:tcW w:w="680" w:type="dxa"/>
          </w:tcPr>
          <w:p w14:paraId="081A2358" w14:textId="77777777" w:rsidR="00870054" w:rsidRDefault="00870054">
            <w:pPr>
              <w:pStyle w:val="ConsPlusNormal"/>
              <w:jc w:val="center"/>
            </w:pPr>
            <w:r>
              <w:t>140</w:t>
            </w:r>
          </w:p>
        </w:tc>
        <w:tc>
          <w:tcPr>
            <w:tcW w:w="680" w:type="dxa"/>
          </w:tcPr>
          <w:p w14:paraId="6DCAA395" w14:textId="77777777" w:rsidR="00870054" w:rsidRDefault="00870054">
            <w:pPr>
              <w:pStyle w:val="ConsPlusNormal"/>
              <w:jc w:val="center"/>
            </w:pPr>
            <w:r>
              <w:t>07</w:t>
            </w:r>
          </w:p>
        </w:tc>
        <w:tc>
          <w:tcPr>
            <w:tcW w:w="680" w:type="dxa"/>
          </w:tcPr>
          <w:p w14:paraId="11F28950" w14:textId="77777777" w:rsidR="00870054" w:rsidRDefault="00870054">
            <w:pPr>
              <w:pStyle w:val="ConsPlusNormal"/>
              <w:jc w:val="center"/>
            </w:pPr>
            <w:r>
              <w:t>03</w:t>
            </w:r>
          </w:p>
        </w:tc>
        <w:tc>
          <w:tcPr>
            <w:tcW w:w="1701" w:type="dxa"/>
          </w:tcPr>
          <w:p w14:paraId="208A710B" w14:textId="77777777" w:rsidR="00870054" w:rsidRDefault="00870054">
            <w:pPr>
              <w:pStyle w:val="ConsPlusNormal"/>
              <w:jc w:val="center"/>
            </w:pPr>
            <w:r>
              <w:t>49 2 05</w:t>
            </w:r>
          </w:p>
        </w:tc>
        <w:tc>
          <w:tcPr>
            <w:tcW w:w="680" w:type="dxa"/>
          </w:tcPr>
          <w:p w14:paraId="7A1F8890" w14:textId="77777777" w:rsidR="00870054" w:rsidRDefault="00870054">
            <w:pPr>
              <w:pStyle w:val="ConsPlusNormal"/>
            </w:pPr>
          </w:p>
        </w:tc>
        <w:tc>
          <w:tcPr>
            <w:tcW w:w="1757" w:type="dxa"/>
          </w:tcPr>
          <w:p w14:paraId="26C6E6CA" w14:textId="77777777" w:rsidR="00870054" w:rsidRDefault="00870054">
            <w:pPr>
              <w:pStyle w:val="ConsPlusNormal"/>
              <w:jc w:val="center"/>
            </w:pPr>
            <w:r>
              <w:t>0,00</w:t>
            </w:r>
          </w:p>
        </w:tc>
        <w:tc>
          <w:tcPr>
            <w:tcW w:w="1701" w:type="dxa"/>
          </w:tcPr>
          <w:p w14:paraId="37908B35" w14:textId="77777777" w:rsidR="00870054" w:rsidRDefault="00870054">
            <w:pPr>
              <w:pStyle w:val="ConsPlusNormal"/>
              <w:jc w:val="center"/>
            </w:pPr>
            <w:r>
              <w:t>50000,00</w:t>
            </w:r>
          </w:p>
        </w:tc>
        <w:tc>
          <w:tcPr>
            <w:tcW w:w="1701" w:type="dxa"/>
          </w:tcPr>
          <w:p w14:paraId="3F393018" w14:textId="77777777" w:rsidR="00870054" w:rsidRDefault="00870054">
            <w:pPr>
              <w:pStyle w:val="ConsPlusNormal"/>
              <w:jc w:val="center"/>
            </w:pPr>
            <w:r>
              <w:t>129666,86</w:t>
            </w:r>
          </w:p>
        </w:tc>
      </w:tr>
      <w:tr w:rsidR="00870054" w14:paraId="02FCD7BB" w14:textId="77777777">
        <w:tc>
          <w:tcPr>
            <w:tcW w:w="2835" w:type="dxa"/>
          </w:tcPr>
          <w:p w14:paraId="0BF9E9A9" w14:textId="77777777" w:rsidR="00870054" w:rsidRDefault="00870054">
            <w:pPr>
              <w:pStyle w:val="ConsPlusNormal"/>
            </w:pPr>
            <w:r>
              <w:t>Реконструкция музыкальных школ (с оснащением оборудованием)</w:t>
            </w:r>
          </w:p>
        </w:tc>
        <w:tc>
          <w:tcPr>
            <w:tcW w:w="680" w:type="dxa"/>
          </w:tcPr>
          <w:p w14:paraId="0D85B7B6" w14:textId="77777777" w:rsidR="00870054" w:rsidRDefault="00870054">
            <w:pPr>
              <w:pStyle w:val="ConsPlusNormal"/>
              <w:jc w:val="center"/>
            </w:pPr>
            <w:r>
              <w:t>140</w:t>
            </w:r>
          </w:p>
        </w:tc>
        <w:tc>
          <w:tcPr>
            <w:tcW w:w="680" w:type="dxa"/>
          </w:tcPr>
          <w:p w14:paraId="5DE58740" w14:textId="77777777" w:rsidR="00870054" w:rsidRDefault="00870054">
            <w:pPr>
              <w:pStyle w:val="ConsPlusNormal"/>
              <w:jc w:val="center"/>
            </w:pPr>
            <w:r>
              <w:t>07</w:t>
            </w:r>
          </w:p>
        </w:tc>
        <w:tc>
          <w:tcPr>
            <w:tcW w:w="680" w:type="dxa"/>
          </w:tcPr>
          <w:p w14:paraId="49827CB0" w14:textId="77777777" w:rsidR="00870054" w:rsidRDefault="00870054">
            <w:pPr>
              <w:pStyle w:val="ConsPlusNormal"/>
              <w:jc w:val="center"/>
            </w:pPr>
            <w:r>
              <w:t>03</w:t>
            </w:r>
          </w:p>
        </w:tc>
        <w:tc>
          <w:tcPr>
            <w:tcW w:w="1701" w:type="dxa"/>
          </w:tcPr>
          <w:p w14:paraId="2DF64EFE" w14:textId="77777777" w:rsidR="00870054" w:rsidRDefault="00870054">
            <w:pPr>
              <w:pStyle w:val="ConsPlusNormal"/>
              <w:jc w:val="center"/>
            </w:pPr>
            <w:r>
              <w:t>49 2 05 82750</w:t>
            </w:r>
          </w:p>
        </w:tc>
        <w:tc>
          <w:tcPr>
            <w:tcW w:w="680" w:type="dxa"/>
          </w:tcPr>
          <w:p w14:paraId="5D41450E" w14:textId="77777777" w:rsidR="00870054" w:rsidRDefault="00870054">
            <w:pPr>
              <w:pStyle w:val="ConsPlusNormal"/>
            </w:pPr>
          </w:p>
        </w:tc>
        <w:tc>
          <w:tcPr>
            <w:tcW w:w="1757" w:type="dxa"/>
          </w:tcPr>
          <w:p w14:paraId="2C0321AC" w14:textId="77777777" w:rsidR="00870054" w:rsidRDefault="00870054">
            <w:pPr>
              <w:pStyle w:val="ConsPlusNormal"/>
              <w:jc w:val="center"/>
            </w:pPr>
            <w:r>
              <w:t>0,00</w:t>
            </w:r>
          </w:p>
        </w:tc>
        <w:tc>
          <w:tcPr>
            <w:tcW w:w="1701" w:type="dxa"/>
          </w:tcPr>
          <w:p w14:paraId="0F2F996E" w14:textId="77777777" w:rsidR="00870054" w:rsidRDefault="00870054">
            <w:pPr>
              <w:pStyle w:val="ConsPlusNormal"/>
              <w:jc w:val="center"/>
            </w:pPr>
            <w:r>
              <w:t>50000,00</w:t>
            </w:r>
          </w:p>
        </w:tc>
        <w:tc>
          <w:tcPr>
            <w:tcW w:w="1701" w:type="dxa"/>
          </w:tcPr>
          <w:p w14:paraId="301DD18D" w14:textId="77777777" w:rsidR="00870054" w:rsidRDefault="00870054">
            <w:pPr>
              <w:pStyle w:val="ConsPlusNormal"/>
              <w:jc w:val="center"/>
            </w:pPr>
            <w:r>
              <w:t>129666,86</w:t>
            </w:r>
          </w:p>
        </w:tc>
      </w:tr>
      <w:tr w:rsidR="00870054" w14:paraId="7D4CFD9B" w14:textId="77777777">
        <w:tc>
          <w:tcPr>
            <w:tcW w:w="2835" w:type="dxa"/>
          </w:tcPr>
          <w:p w14:paraId="38ECDBAE" w14:textId="77777777" w:rsidR="00870054" w:rsidRDefault="00870054">
            <w:pPr>
              <w:pStyle w:val="ConsPlusNormal"/>
            </w:pPr>
            <w:r>
              <w:t>Межбюджетные трансферты</w:t>
            </w:r>
          </w:p>
        </w:tc>
        <w:tc>
          <w:tcPr>
            <w:tcW w:w="680" w:type="dxa"/>
          </w:tcPr>
          <w:p w14:paraId="71B46545" w14:textId="77777777" w:rsidR="00870054" w:rsidRDefault="00870054">
            <w:pPr>
              <w:pStyle w:val="ConsPlusNormal"/>
              <w:jc w:val="center"/>
            </w:pPr>
            <w:r>
              <w:t>140</w:t>
            </w:r>
          </w:p>
        </w:tc>
        <w:tc>
          <w:tcPr>
            <w:tcW w:w="680" w:type="dxa"/>
          </w:tcPr>
          <w:p w14:paraId="309E0EB7" w14:textId="77777777" w:rsidR="00870054" w:rsidRDefault="00870054">
            <w:pPr>
              <w:pStyle w:val="ConsPlusNormal"/>
              <w:jc w:val="center"/>
            </w:pPr>
            <w:r>
              <w:t>07</w:t>
            </w:r>
          </w:p>
        </w:tc>
        <w:tc>
          <w:tcPr>
            <w:tcW w:w="680" w:type="dxa"/>
          </w:tcPr>
          <w:p w14:paraId="3AA745B1" w14:textId="77777777" w:rsidR="00870054" w:rsidRDefault="00870054">
            <w:pPr>
              <w:pStyle w:val="ConsPlusNormal"/>
              <w:jc w:val="center"/>
            </w:pPr>
            <w:r>
              <w:t>03</w:t>
            </w:r>
          </w:p>
        </w:tc>
        <w:tc>
          <w:tcPr>
            <w:tcW w:w="1701" w:type="dxa"/>
          </w:tcPr>
          <w:p w14:paraId="3E296E85" w14:textId="77777777" w:rsidR="00870054" w:rsidRDefault="00870054">
            <w:pPr>
              <w:pStyle w:val="ConsPlusNormal"/>
              <w:jc w:val="center"/>
            </w:pPr>
            <w:r>
              <w:t>49 2 05 82750</w:t>
            </w:r>
          </w:p>
        </w:tc>
        <w:tc>
          <w:tcPr>
            <w:tcW w:w="680" w:type="dxa"/>
          </w:tcPr>
          <w:p w14:paraId="5681A846" w14:textId="77777777" w:rsidR="00870054" w:rsidRDefault="00870054">
            <w:pPr>
              <w:pStyle w:val="ConsPlusNormal"/>
              <w:jc w:val="center"/>
            </w:pPr>
            <w:r>
              <w:t>500</w:t>
            </w:r>
          </w:p>
        </w:tc>
        <w:tc>
          <w:tcPr>
            <w:tcW w:w="1757" w:type="dxa"/>
          </w:tcPr>
          <w:p w14:paraId="47217BF7" w14:textId="77777777" w:rsidR="00870054" w:rsidRDefault="00870054">
            <w:pPr>
              <w:pStyle w:val="ConsPlusNormal"/>
              <w:jc w:val="center"/>
            </w:pPr>
            <w:r>
              <w:t>0,00</w:t>
            </w:r>
          </w:p>
        </w:tc>
        <w:tc>
          <w:tcPr>
            <w:tcW w:w="1701" w:type="dxa"/>
          </w:tcPr>
          <w:p w14:paraId="6A9D9A34" w14:textId="77777777" w:rsidR="00870054" w:rsidRDefault="00870054">
            <w:pPr>
              <w:pStyle w:val="ConsPlusNormal"/>
              <w:jc w:val="center"/>
            </w:pPr>
            <w:r>
              <w:t>50000,00</w:t>
            </w:r>
          </w:p>
        </w:tc>
        <w:tc>
          <w:tcPr>
            <w:tcW w:w="1701" w:type="dxa"/>
          </w:tcPr>
          <w:p w14:paraId="3B31B72D" w14:textId="77777777" w:rsidR="00870054" w:rsidRDefault="00870054">
            <w:pPr>
              <w:pStyle w:val="ConsPlusNormal"/>
              <w:jc w:val="center"/>
            </w:pPr>
            <w:r>
              <w:t>129666,86</w:t>
            </w:r>
          </w:p>
        </w:tc>
      </w:tr>
      <w:tr w:rsidR="00870054" w14:paraId="35EC635A" w14:textId="77777777">
        <w:tc>
          <w:tcPr>
            <w:tcW w:w="2835" w:type="dxa"/>
          </w:tcPr>
          <w:p w14:paraId="0DAA0F5C" w14:textId="77777777" w:rsidR="00870054" w:rsidRDefault="00870054">
            <w:pPr>
              <w:pStyle w:val="ConsPlusNormal"/>
            </w:pPr>
            <w:r>
              <w:t>Реализация функций органов государственной власти Республики Дагестан</w:t>
            </w:r>
          </w:p>
        </w:tc>
        <w:tc>
          <w:tcPr>
            <w:tcW w:w="680" w:type="dxa"/>
          </w:tcPr>
          <w:p w14:paraId="501BED33" w14:textId="77777777" w:rsidR="00870054" w:rsidRDefault="00870054">
            <w:pPr>
              <w:pStyle w:val="ConsPlusNormal"/>
              <w:jc w:val="center"/>
            </w:pPr>
            <w:r>
              <w:t>140</w:t>
            </w:r>
          </w:p>
        </w:tc>
        <w:tc>
          <w:tcPr>
            <w:tcW w:w="680" w:type="dxa"/>
          </w:tcPr>
          <w:p w14:paraId="5A67A0E2" w14:textId="77777777" w:rsidR="00870054" w:rsidRDefault="00870054">
            <w:pPr>
              <w:pStyle w:val="ConsPlusNormal"/>
              <w:jc w:val="center"/>
            </w:pPr>
            <w:r>
              <w:t>07</w:t>
            </w:r>
          </w:p>
        </w:tc>
        <w:tc>
          <w:tcPr>
            <w:tcW w:w="680" w:type="dxa"/>
          </w:tcPr>
          <w:p w14:paraId="5493D265" w14:textId="77777777" w:rsidR="00870054" w:rsidRDefault="00870054">
            <w:pPr>
              <w:pStyle w:val="ConsPlusNormal"/>
              <w:jc w:val="center"/>
            </w:pPr>
            <w:r>
              <w:t>03</w:t>
            </w:r>
          </w:p>
        </w:tc>
        <w:tc>
          <w:tcPr>
            <w:tcW w:w="1701" w:type="dxa"/>
          </w:tcPr>
          <w:p w14:paraId="45FB53CB" w14:textId="77777777" w:rsidR="00870054" w:rsidRDefault="00870054">
            <w:pPr>
              <w:pStyle w:val="ConsPlusNormal"/>
              <w:jc w:val="center"/>
            </w:pPr>
            <w:r>
              <w:t>99</w:t>
            </w:r>
          </w:p>
        </w:tc>
        <w:tc>
          <w:tcPr>
            <w:tcW w:w="680" w:type="dxa"/>
          </w:tcPr>
          <w:p w14:paraId="55CA6A30" w14:textId="77777777" w:rsidR="00870054" w:rsidRDefault="00870054">
            <w:pPr>
              <w:pStyle w:val="ConsPlusNormal"/>
            </w:pPr>
          </w:p>
        </w:tc>
        <w:tc>
          <w:tcPr>
            <w:tcW w:w="1757" w:type="dxa"/>
          </w:tcPr>
          <w:p w14:paraId="51588C4D" w14:textId="77777777" w:rsidR="00870054" w:rsidRDefault="00870054">
            <w:pPr>
              <w:pStyle w:val="ConsPlusNormal"/>
              <w:jc w:val="center"/>
            </w:pPr>
            <w:r>
              <w:t>8800,00</w:t>
            </w:r>
          </w:p>
        </w:tc>
        <w:tc>
          <w:tcPr>
            <w:tcW w:w="1701" w:type="dxa"/>
          </w:tcPr>
          <w:p w14:paraId="4D0B5025" w14:textId="77777777" w:rsidR="00870054" w:rsidRDefault="00870054">
            <w:pPr>
              <w:pStyle w:val="ConsPlusNormal"/>
              <w:jc w:val="center"/>
            </w:pPr>
            <w:r>
              <w:t>0,00</w:t>
            </w:r>
          </w:p>
        </w:tc>
        <w:tc>
          <w:tcPr>
            <w:tcW w:w="1701" w:type="dxa"/>
          </w:tcPr>
          <w:p w14:paraId="460E840B" w14:textId="77777777" w:rsidR="00870054" w:rsidRDefault="00870054">
            <w:pPr>
              <w:pStyle w:val="ConsPlusNormal"/>
              <w:jc w:val="center"/>
            </w:pPr>
            <w:r>
              <w:t>0,00</w:t>
            </w:r>
          </w:p>
        </w:tc>
      </w:tr>
      <w:tr w:rsidR="00870054" w14:paraId="7D855220" w14:textId="77777777">
        <w:tc>
          <w:tcPr>
            <w:tcW w:w="2835" w:type="dxa"/>
          </w:tcPr>
          <w:p w14:paraId="48AC46DE" w14:textId="77777777" w:rsidR="00870054" w:rsidRDefault="00870054">
            <w:pPr>
              <w:pStyle w:val="ConsPlusNormal"/>
            </w:pPr>
            <w:r>
              <w:t>Иные непрограммные мероприятия</w:t>
            </w:r>
          </w:p>
        </w:tc>
        <w:tc>
          <w:tcPr>
            <w:tcW w:w="680" w:type="dxa"/>
          </w:tcPr>
          <w:p w14:paraId="14277DF4" w14:textId="77777777" w:rsidR="00870054" w:rsidRDefault="00870054">
            <w:pPr>
              <w:pStyle w:val="ConsPlusNormal"/>
              <w:jc w:val="center"/>
            </w:pPr>
            <w:r>
              <w:t>140</w:t>
            </w:r>
          </w:p>
        </w:tc>
        <w:tc>
          <w:tcPr>
            <w:tcW w:w="680" w:type="dxa"/>
          </w:tcPr>
          <w:p w14:paraId="4A17C22C" w14:textId="77777777" w:rsidR="00870054" w:rsidRDefault="00870054">
            <w:pPr>
              <w:pStyle w:val="ConsPlusNormal"/>
              <w:jc w:val="center"/>
            </w:pPr>
            <w:r>
              <w:t>07</w:t>
            </w:r>
          </w:p>
        </w:tc>
        <w:tc>
          <w:tcPr>
            <w:tcW w:w="680" w:type="dxa"/>
          </w:tcPr>
          <w:p w14:paraId="0C80E53C" w14:textId="77777777" w:rsidR="00870054" w:rsidRDefault="00870054">
            <w:pPr>
              <w:pStyle w:val="ConsPlusNormal"/>
              <w:jc w:val="center"/>
            </w:pPr>
            <w:r>
              <w:t>03</w:t>
            </w:r>
          </w:p>
        </w:tc>
        <w:tc>
          <w:tcPr>
            <w:tcW w:w="1701" w:type="dxa"/>
          </w:tcPr>
          <w:p w14:paraId="47E6DAB4" w14:textId="77777777" w:rsidR="00870054" w:rsidRDefault="00870054">
            <w:pPr>
              <w:pStyle w:val="ConsPlusNormal"/>
              <w:jc w:val="center"/>
            </w:pPr>
            <w:r>
              <w:t>99 9</w:t>
            </w:r>
          </w:p>
        </w:tc>
        <w:tc>
          <w:tcPr>
            <w:tcW w:w="680" w:type="dxa"/>
          </w:tcPr>
          <w:p w14:paraId="7E611629" w14:textId="77777777" w:rsidR="00870054" w:rsidRDefault="00870054">
            <w:pPr>
              <w:pStyle w:val="ConsPlusNormal"/>
            </w:pPr>
          </w:p>
        </w:tc>
        <w:tc>
          <w:tcPr>
            <w:tcW w:w="1757" w:type="dxa"/>
          </w:tcPr>
          <w:p w14:paraId="6D9C1CE0" w14:textId="77777777" w:rsidR="00870054" w:rsidRDefault="00870054">
            <w:pPr>
              <w:pStyle w:val="ConsPlusNormal"/>
              <w:jc w:val="center"/>
            </w:pPr>
            <w:r>
              <w:t>8800,00</w:t>
            </w:r>
          </w:p>
        </w:tc>
        <w:tc>
          <w:tcPr>
            <w:tcW w:w="1701" w:type="dxa"/>
          </w:tcPr>
          <w:p w14:paraId="190CB27E" w14:textId="77777777" w:rsidR="00870054" w:rsidRDefault="00870054">
            <w:pPr>
              <w:pStyle w:val="ConsPlusNormal"/>
              <w:jc w:val="center"/>
            </w:pPr>
            <w:r>
              <w:t>0,00</w:t>
            </w:r>
          </w:p>
        </w:tc>
        <w:tc>
          <w:tcPr>
            <w:tcW w:w="1701" w:type="dxa"/>
          </w:tcPr>
          <w:p w14:paraId="17283BA8" w14:textId="77777777" w:rsidR="00870054" w:rsidRDefault="00870054">
            <w:pPr>
              <w:pStyle w:val="ConsPlusNormal"/>
              <w:jc w:val="center"/>
            </w:pPr>
            <w:r>
              <w:t>0,00</w:t>
            </w:r>
          </w:p>
        </w:tc>
      </w:tr>
      <w:tr w:rsidR="00870054" w14:paraId="4F7E5AC2" w14:textId="77777777">
        <w:tc>
          <w:tcPr>
            <w:tcW w:w="2835" w:type="dxa"/>
          </w:tcPr>
          <w:p w14:paraId="7EAC9B5E" w14:textId="77777777" w:rsidR="00870054" w:rsidRDefault="00870054">
            <w:pPr>
              <w:pStyle w:val="ConsPlusNormal"/>
            </w:pPr>
            <w:r>
              <w:t>Субсидии на реализацию проектов инициатив муниципальных образований Республики Дагестан</w:t>
            </w:r>
          </w:p>
        </w:tc>
        <w:tc>
          <w:tcPr>
            <w:tcW w:w="680" w:type="dxa"/>
          </w:tcPr>
          <w:p w14:paraId="3ED16E31" w14:textId="77777777" w:rsidR="00870054" w:rsidRDefault="00870054">
            <w:pPr>
              <w:pStyle w:val="ConsPlusNormal"/>
              <w:jc w:val="center"/>
            </w:pPr>
            <w:r>
              <w:t>140</w:t>
            </w:r>
          </w:p>
        </w:tc>
        <w:tc>
          <w:tcPr>
            <w:tcW w:w="680" w:type="dxa"/>
          </w:tcPr>
          <w:p w14:paraId="037D3030" w14:textId="77777777" w:rsidR="00870054" w:rsidRDefault="00870054">
            <w:pPr>
              <w:pStyle w:val="ConsPlusNormal"/>
              <w:jc w:val="center"/>
            </w:pPr>
            <w:r>
              <w:t>07</w:t>
            </w:r>
          </w:p>
        </w:tc>
        <w:tc>
          <w:tcPr>
            <w:tcW w:w="680" w:type="dxa"/>
          </w:tcPr>
          <w:p w14:paraId="74AE4181" w14:textId="77777777" w:rsidR="00870054" w:rsidRDefault="00870054">
            <w:pPr>
              <w:pStyle w:val="ConsPlusNormal"/>
              <w:jc w:val="center"/>
            </w:pPr>
            <w:r>
              <w:t>03</w:t>
            </w:r>
          </w:p>
        </w:tc>
        <w:tc>
          <w:tcPr>
            <w:tcW w:w="1701" w:type="dxa"/>
          </w:tcPr>
          <w:p w14:paraId="5C13E82C" w14:textId="77777777" w:rsidR="00870054" w:rsidRDefault="00870054">
            <w:pPr>
              <w:pStyle w:val="ConsPlusNormal"/>
              <w:jc w:val="center"/>
            </w:pPr>
            <w:r>
              <w:t>99 9 00 41120</w:t>
            </w:r>
          </w:p>
        </w:tc>
        <w:tc>
          <w:tcPr>
            <w:tcW w:w="680" w:type="dxa"/>
          </w:tcPr>
          <w:p w14:paraId="02BED8FF" w14:textId="77777777" w:rsidR="00870054" w:rsidRDefault="00870054">
            <w:pPr>
              <w:pStyle w:val="ConsPlusNormal"/>
            </w:pPr>
          </w:p>
        </w:tc>
        <w:tc>
          <w:tcPr>
            <w:tcW w:w="1757" w:type="dxa"/>
          </w:tcPr>
          <w:p w14:paraId="6E976F86" w14:textId="77777777" w:rsidR="00870054" w:rsidRDefault="00870054">
            <w:pPr>
              <w:pStyle w:val="ConsPlusNormal"/>
              <w:jc w:val="center"/>
            </w:pPr>
            <w:r>
              <w:t>8800,00</w:t>
            </w:r>
          </w:p>
        </w:tc>
        <w:tc>
          <w:tcPr>
            <w:tcW w:w="1701" w:type="dxa"/>
          </w:tcPr>
          <w:p w14:paraId="429E4D0F" w14:textId="77777777" w:rsidR="00870054" w:rsidRDefault="00870054">
            <w:pPr>
              <w:pStyle w:val="ConsPlusNormal"/>
              <w:jc w:val="center"/>
            </w:pPr>
            <w:r>
              <w:t>0,00</w:t>
            </w:r>
          </w:p>
        </w:tc>
        <w:tc>
          <w:tcPr>
            <w:tcW w:w="1701" w:type="dxa"/>
          </w:tcPr>
          <w:p w14:paraId="4DFF2013" w14:textId="77777777" w:rsidR="00870054" w:rsidRDefault="00870054">
            <w:pPr>
              <w:pStyle w:val="ConsPlusNormal"/>
              <w:jc w:val="center"/>
            </w:pPr>
            <w:r>
              <w:t>0,00</w:t>
            </w:r>
          </w:p>
        </w:tc>
      </w:tr>
      <w:tr w:rsidR="00870054" w14:paraId="3543C880" w14:textId="77777777">
        <w:tc>
          <w:tcPr>
            <w:tcW w:w="2835" w:type="dxa"/>
          </w:tcPr>
          <w:p w14:paraId="3D6CA6DC" w14:textId="77777777" w:rsidR="00870054" w:rsidRDefault="00870054">
            <w:pPr>
              <w:pStyle w:val="ConsPlusNormal"/>
            </w:pPr>
            <w:r>
              <w:t>Межбюджетные трансферты</w:t>
            </w:r>
          </w:p>
        </w:tc>
        <w:tc>
          <w:tcPr>
            <w:tcW w:w="680" w:type="dxa"/>
          </w:tcPr>
          <w:p w14:paraId="0C4A0C5C" w14:textId="77777777" w:rsidR="00870054" w:rsidRDefault="00870054">
            <w:pPr>
              <w:pStyle w:val="ConsPlusNormal"/>
              <w:jc w:val="center"/>
            </w:pPr>
            <w:r>
              <w:t>140</w:t>
            </w:r>
          </w:p>
        </w:tc>
        <w:tc>
          <w:tcPr>
            <w:tcW w:w="680" w:type="dxa"/>
          </w:tcPr>
          <w:p w14:paraId="0FC8CF03" w14:textId="77777777" w:rsidR="00870054" w:rsidRDefault="00870054">
            <w:pPr>
              <w:pStyle w:val="ConsPlusNormal"/>
              <w:jc w:val="center"/>
            </w:pPr>
            <w:r>
              <w:t>07</w:t>
            </w:r>
          </w:p>
        </w:tc>
        <w:tc>
          <w:tcPr>
            <w:tcW w:w="680" w:type="dxa"/>
          </w:tcPr>
          <w:p w14:paraId="25BA524D" w14:textId="77777777" w:rsidR="00870054" w:rsidRDefault="00870054">
            <w:pPr>
              <w:pStyle w:val="ConsPlusNormal"/>
              <w:jc w:val="center"/>
            </w:pPr>
            <w:r>
              <w:t>03</w:t>
            </w:r>
          </w:p>
        </w:tc>
        <w:tc>
          <w:tcPr>
            <w:tcW w:w="1701" w:type="dxa"/>
          </w:tcPr>
          <w:p w14:paraId="77F40DE4" w14:textId="77777777" w:rsidR="00870054" w:rsidRDefault="00870054">
            <w:pPr>
              <w:pStyle w:val="ConsPlusNormal"/>
              <w:jc w:val="center"/>
            </w:pPr>
            <w:r>
              <w:t>99 9 00 41120</w:t>
            </w:r>
          </w:p>
        </w:tc>
        <w:tc>
          <w:tcPr>
            <w:tcW w:w="680" w:type="dxa"/>
          </w:tcPr>
          <w:p w14:paraId="68C5CD53" w14:textId="77777777" w:rsidR="00870054" w:rsidRDefault="00870054">
            <w:pPr>
              <w:pStyle w:val="ConsPlusNormal"/>
              <w:jc w:val="center"/>
            </w:pPr>
            <w:r>
              <w:t>500</w:t>
            </w:r>
          </w:p>
        </w:tc>
        <w:tc>
          <w:tcPr>
            <w:tcW w:w="1757" w:type="dxa"/>
          </w:tcPr>
          <w:p w14:paraId="0762DFC5" w14:textId="77777777" w:rsidR="00870054" w:rsidRDefault="00870054">
            <w:pPr>
              <w:pStyle w:val="ConsPlusNormal"/>
              <w:jc w:val="center"/>
            </w:pPr>
            <w:r>
              <w:t>8800,00</w:t>
            </w:r>
          </w:p>
        </w:tc>
        <w:tc>
          <w:tcPr>
            <w:tcW w:w="1701" w:type="dxa"/>
          </w:tcPr>
          <w:p w14:paraId="772F2A48" w14:textId="77777777" w:rsidR="00870054" w:rsidRDefault="00870054">
            <w:pPr>
              <w:pStyle w:val="ConsPlusNormal"/>
              <w:jc w:val="center"/>
            </w:pPr>
            <w:r>
              <w:t>0,00</w:t>
            </w:r>
          </w:p>
        </w:tc>
        <w:tc>
          <w:tcPr>
            <w:tcW w:w="1701" w:type="dxa"/>
          </w:tcPr>
          <w:p w14:paraId="67760251" w14:textId="77777777" w:rsidR="00870054" w:rsidRDefault="00870054">
            <w:pPr>
              <w:pStyle w:val="ConsPlusNormal"/>
              <w:jc w:val="center"/>
            </w:pPr>
            <w:r>
              <w:t>0,00</w:t>
            </w:r>
          </w:p>
        </w:tc>
      </w:tr>
      <w:tr w:rsidR="00870054" w14:paraId="6947530C" w14:textId="77777777">
        <w:tc>
          <w:tcPr>
            <w:tcW w:w="2835" w:type="dxa"/>
          </w:tcPr>
          <w:p w14:paraId="046F9FA2" w14:textId="77777777" w:rsidR="00870054" w:rsidRDefault="00870054">
            <w:pPr>
              <w:pStyle w:val="ConsPlusNormal"/>
            </w:pPr>
            <w:r>
              <w:lastRenderedPageBreak/>
              <w:t>Профессиональная подготовка, переподготовка и повышение квалификации</w:t>
            </w:r>
          </w:p>
        </w:tc>
        <w:tc>
          <w:tcPr>
            <w:tcW w:w="680" w:type="dxa"/>
          </w:tcPr>
          <w:p w14:paraId="494BC81E" w14:textId="77777777" w:rsidR="00870054" w:rsidRDefault="00870054">
            <w:pPr>
              <w:pStyle w:val="ConsPlusNormal"/>
              <w:jc w:val="center"/>
            </w:pPr>
            <w:r>
              <w:t>140</w:t>
            </w:r>
          </w:p>
        </w:tc>
        <w:tc>
          <w:tcPr>
            <w:tcW w:w="680" w:type="dxa"/>
          </w:tcPr>
          <w:p w14:paraId="7B48FE90" w14:textId="77777777" w:rsidR="00870054" w:rsidRDefault="00870054">
            <w:pPr>
              <w:pStyle w:val="ConsPlusNormal"/>
              <w:jc w:val="center"/>
            </w:pPr>
            <w:r>
              <w:t>07</w:t>
            </w:r>
          </w:p>
        </w:tc>
        <w:tc>
          <w:tcPr>
            <w:tcW w:w="680" w:type="dxa"/>
          </w:tcPr>
          <w:p w14:paraId="3A5AC815" w14:textId="77777777" w:rsidR="00870054" w:rsidRDefault="00870054">
            <w:pPr>
              <w:pStyle w:val="ConsPlusNormal"/>
              <w:jc w:val="center"/>
            </w:pPr>
            <w:r>
              <w:t>05</w:t>
            </w:r>
          </w:p>
        </w:tc>
        <w:tc>
          <w:tcPr>
            <w:tcW w:w="1701" w:type="dxa"/>
          </w:tcPr>
          <w:p w14:paraId="47BAAB84" w14:textId="77777777" w:rsidR="00870054" w:rsidRDefault="00870054">
            <w:pPr>
              <w:pStyle w:val="ConsPlusNormal"/>
            </w:pPr>
          </w:p>
        </w:tc>
        <w:tc>
          <w:tcPr>
            <w:tcW w:w="680" w:type="dxa"/>
          </w:tcPr>
          <w:p w14:paraId="5F52B148" w14:textId="77777777" w:rsidR="00870054" w:rsidRDefault="00870054">
            <w:pPr>
              <w:pStyle w:val="ConsPlusNormal"/>
            </w:pPr>
          </w:p>
        </w:tc>
        <w:tc>
          <w:tcPr>
            <w:tcW w:w="1757" w:type="dxa"/>
          </w:tcPr>
          <w:p w14:paraId="0267F831" w14:textId="77777777" w:rsidR="00870054" w:rsidRDefault="00870054">
            <w:pPr>
              <w:pStyle w:val="ConsPlusNormal"/>
              <w:jc w:val="center"/>
            </w:pPr>
            <w:r>
              <w:t>1545,34</w:t>
            </w:r>
          </w:p>
        </w:tc>
        <w:tc>
          <w:tcPr>
            <w:tcW w:w="1701" w:type="dxa"/>
          </w:tcPr>
          <w:p w14:paraId="69A92BE4" w14:textId="77777777" w:rsidR="00870054" w:rsidRDefault="00870054">
            <w:pPr>
              <w:pStyle w:val="ConsPlusNormal"/>
              <w:jc w:val="center"/>
            </w:pPr>
            <w:r>
              <w:t>1545,34</w:t>
            </w:r>
          </w:p>
        </w:tc>
        <w:tc>
          <w:tcPr>
            <w:tcW w:w="1701" w:type="dxa"/>
          </w:tcPr>
          <w:p w14:paraId="1A05BD99" w14:textId="77777777" w:rsidR="00870054" w:rsidRDefault="00870054">
            <w:pPr>
              <w:pStyle w:val="ConsPlusNormal"/>
              <w:jc w:val="center"/>
            </w:pPr>
            <w:r>
              <w:t>1545,34</w:t>
            </w:r>
          </w:p>
        </w:tc>
      </w:tr>
      <w:tr w:rsidR="00870054" w14:paraId="16A8C5F3" w14:textId="77777777">
        <w:tc>
          <w:tcPr>
            <w:tcW w:w="2835" w:type="dxa"/>
          </w:tcPr>
          <w:p w14:paraId="7049E399" w14:textId="77777777" w:rsidR="00870054" w:rsidRDefault="00870054">
            <w:pPr>
              <w:pStyle w:val="ConsPlusNormal"/>
            </w:pPr>
            <w:r>
              <w:t>Реализация функций органов государственной власти Республики Дагестан</w:t>
            </w:r>
          </w:p>
        </w:tc>
        <w:tc>
          <w:tcPr>
            <w:tcW w:w="680" w:type="dxa"/>
          </w:tcPr>
          <w:p w14:paraId="5DAD6887" w14:textId="77777777" w:rsidR="00870054" w:rsidRDefault="00870054">
            <w:pPr>
              <w:pStyle w:val="ConsPlusNormal"/>
              <w:jc w:val="center"/>
            </w:pPr>
            <w:r>
              <w:t>140</w:t>
            </w:r>
          </w:p>
        </w:tc>
        <w:tc>
          <w:tcPr>
            <w:tcW w:w="680" w:type="dxa"/>
          </w:tcPr>
          <w:p w14:paraId="608FFE4C" w14:textId="77777777" w:rsidR="00870054" w:rsidRDefault="00870054">
            <w:pPr>
              <w:pStyle w:val="ConsPlusNormal"/>
              <w:jc w:val="center"/>
            </w:pPr>
            <w:r>
              <w:t>07</w:t>
            </w:r>
          </w:p>
        </w:tc>
        <w:tc>
          <w:tcPr>
            <w:tcW w:w="680" w:type="dxa"/>
          </w:tcPr>
          <w:p w14:paraId="0F1BA219" w14:textId="77777777" w:rsidR="00870054" w:rsidRDefault="00870054">
            <w:pPr>
              <w:pStyle w:val="ConsPlusNormal"/>
              <w:jc w:val="center"/>
            </w:pPr>
            <w:r>
              <w:t>05</w:t>
            </w:r>
          </w:p>
        </w:tc>
        <w:tc>
          <w:tcPr>
            <w:tcW w:w="1701" w:type="dxa"/>
          </w:tcPr>
          <w:p w14:paraId="32264F8E" w14:textId="77777777" w:rsidR="00870054" w:rsidRDefault="00870054">
            <w:pPr>
              <w:pStyle w:val="ConsPlusNormal"/>
              <w:jc w:val="center"/>
            </w:pPr>
            <w:r>
              <w:t>99</w:t>
            </w:r>
          </w:p>
        </w:tc>
        <w:tc>
          <w:tcPr>
            <w:tcW w:w="680" w:type="dxa"/>
          </w:tcPr>
          <w:p w14:paraId="02C6D674" w14:textId="77777777" w:rsidR="00870054" w:rsidRDefault="00870054">
            <w:pPr>
              <w:pStyle w:val="ConsPlusNormal"/>
            </w:pPr>
          </w:p>
        </w:tc>
        <w:tc>
          <w:tcPr>
            <w:tcW w:w="1757" w:type="dxa"/>
          </w:tcPr>
          <w:p w14:paraId="211DC7C8" w14:textId="77777777" w:rsidR="00870054" w:rsidRDefault="00870054">
            <w:pPr>
              <w:pStyle w:val="ConsPlusNormal"/>
              <w:jc w:val="center"/>
            </w:pPr>
            <w:r>
              <w:t>1545,34</w:t>
            </w:r>
          </w:p>
        </w:tc>
        <w:tc>
          <w:tcPr>
            <w:tcW w:w="1701" w:type="dxa"/>
          </w:tcPr>
          <w:p w14:paraId="0E85FA82" w14:textId="77777777" w:rsidR="00870054" w:rsidRDefault="00870054">
            <w:pPr>
              <w:pStyle w:val="ConsPlusNormal"/>
              <w:jc w:val="center"/>
            </w:pPr>
            <w:r>
              <w:t>1545,34</w:t>
            </w:r>
          </w:p>
        </w:tc>
        <w:tc>
          <w:tcPr>
            <w:tcW w:w="1701" w:type="dxa"/>
          </w:tcPr>
          <w:p w14:paraId="44E81635" w14:textId="77777777" w:rsidR="00870054" w:rsidRDefault="00870054">
            <w:pPr>
              <w:pStyle w:val="ConsPlusNormal"/>
              <w:jc w:val="center"/>
            </w:pPr>
            <w:r>
              <w:t>1545,34</w:t>
            </w:r>
          </w:p>
        </w:tc>
      </w:tr>
      <w:tr w:rsidR="00870054" w14:paraId="353FA05F" w14:textId="77777777">
        <w:tc>
          <w:tcPr>
            <w:tcW w:w="2835" w:type="dxa"/>
          </w:tcPr>
          <w:p w14:paraId="63BEB4D2" w14:textId="77777777" w:rsidR="00870054" w:rsidRDefault="00870054">
            <w:pPr>
              <w:pStyle w:val="ConsPlusNormal"/>
            </w:pPr>
            <w:r>
              <w:t>Иные непрограммные мероприятия</w:t>
            </w:r>
          </w:p>
        </w:tc>
        <w:tc>
          <w:tcPr>
            <w:tcW w:w="680" w:type="dxa"/>
          </w:tcPr>
          <w:p w14:paraId="262BC950" w14:textId="77777777" w:rsidR="00870054" w:rsidRDefault="00870054">
            <w:pPr>
              <w:pStyle w:val="ConsPlusNormal"/>
              <w:jc w:val="center"/>
            </w:pPr>
            <w:r>
              <w:t>140</w:t>
            </w:r>
          </w:p>
        </w:tc>
        <w:tc>
          <w:tcPr>
            <w:tcW w:w="680" w:type="dxa"/>
          </w:tcPr>
          <w:p w14:paraId="78D6C08D" w14:textId="77777777" w:rsidR="00870054" w:rsidRDefault="00870054">
            <w:pPr>
              <w:pStyle w:val="ConsPlusNormal"/>
              <w:jc w:val="center"/>
            </w:pPr>
            <w:r>
              <w:t>07</w:t>
            </w:r>
          </w:p>
        </w:tc>
        <w:tc>
          <w:tcPr>
            <w:tcW w:w="680" w:type="dxa"/>
          </w:tcPr>
          <w:p w14:paraId="61A5CDCB" w14:textId="77777777" w:rsidR="00870054" w:rsidRDefault="00870054">
            <w:pPr>
              <w:pStyle w:val="ConsPlusNormal"/>
              <w:jc w:val="center"/>
            </w:pPr>
            <w:r>
              <w:t>05</w:t>
            </w:r>
          </w:p>
        </w:tc>
        <w:tc>
          <w:tcPr>
            <w:tcW w:w="1701" w:type="dxa"/>
          </w:tcPr>
          <w:p w14:paraId="30D4C63B" w14:textId="77777777" w:rsidR="00870054" w:rsidRDefault="00870054">
            <w:pPr>
              <w:pStyle w:val="ConsPlusNormal"/>
              <w:jc w:val="center"/>
            </w:pPr>
            <w:r>
              <w:t>99 9</w:t>
            </w:r>
          </w:p>
        </w:tc>
        <w:tc>
          <w:tcPr>
            <w:tcW w:w="680" w:type="dxa"/>
          </w:tcPr>
          <w:p w14:paraId="6DC584F8" w14:textId="77777777" w:rsidR="00870054" w:rsidRDefault="00870054">
            <w:pPr>
              <w:pStyle w:val="ConsPlusNormal"/>
            </w:pPr>
          </w:p>
        </w:tc>
        <w:tc>
          <w:tcPr>
            <w:tcW w:w="1757" w:type="dxa"/>
          </w:tcPr>
          <w:p w14:paraId="4D8B1F7F" w14:textId="77777777" w:rsidR="00870054" w:rsidRDefault="00870054">
            <w:pPr>
              <w:pStyle w:val="ConsPlusNormal"/>
              <w:jc w:val="center"/>
            </w:pPr>
            <w:r>
              <w:t>1545,34</w:t>
            </w:r>
          </w:p>
        </w:tc>
        <w:tc>
          <w:tcPr>
            <w:tcW w:w="1701" w:type="dxa"/>
          </w:tcPr>
          <w:p w14:paraId="6D441949" w14:textId="77777777" w:rsidR="00870054" w:rsidRDefault="00870054">
            <w:pPr>
              <w:pStyle w:val="ConsPlusNormal"/>
              <w:jc w:val="center"/>
            </w:pPr>
            <w:r>
              <w:t>1545,34</w:t>
            </w:r>
          </w:p>
        </w:tc>
        <w:tc>
          <w:tcPr>
            <w:tcW w:w="1701" w:type="dxa"/>
          </w:tcPr>
          <w:p w14:paraId="688AF0AA" w14:textId="77777777" w:rsidR="00870054" w:rsidRDefault="00870054">
            <w:pPr>
              <w:pStyle w:val="ConsPlusNormal"/>
              <w:jc w:val="center"/>
            </w:pPr>
            <w:r>
              <w:t>1545,34</w:t>
            </w:r>
          </w:p>
        </w:tc>
      </w:tr>
      <w:tr w:rsidR="00870054" w14:paraId="4C7801F3" w14:textId="77777777">
        <w:tc>
          <w:tcPr>
            <w:tcW w:w="2835" w:type="dxa"/>
          </w:tcPr>
          <w:p w14:paraId="64F82497" w14:textId="77777777" w:rsidR="00870054" w:rsidRDefault="00870054">
            <w:pPr>
              <w:pStyle w:val="ConsPlusNormal"/>
            </w:pPr>
            <w:r>
              <w:t>Переподготовка и повышение квалификации кадров для организаций народного хозяйства</w:t>
            </w:r>
          </w:p>
        </w:tc>
        <w:tc>
          <w:tcPr>
            <w:tcW w:w="680" w:type="dxa"/>
          </w:tcPr>
          <w:p w14:paraId="1EA0AB05" w14:textId="77777777" w:rsidR="00870054" w:rsidRDefault="00870054">
            <w:pPr>
              <w:pStyle w:val="ConsPlusNormal"/>
              <w:jc w:val="center"/>
            </w:pPr>
            <w:r>
              <w:t>140</w:t>
            </w:r>
          </w:p>
        </w:tc>
        <w:tc>
          <w:tcPr>
            <w:tcW w:w="680" w:type="dxa"/>
          </w:tcPr>
          <w:p w14:paraId="14CDA374" w14:textId="77777777" w:rsidR="00870054" w:rsidRDefault="00870054">
            <w:pPr>
              <w:pStyle w:val="ConsPlusNormal"/>
              <w:jc w:val="center"/>
            </w:pPr>
            <w:r>
              <w:t>07</w:t>
            </w:r>
          </w:p>
        </w:tc>
        <w:tc>
          <w:tcPr>
            <w:tcW w:w="680" w:type="dxa"/>
          </w:tcPr>
          <w:p w14:paraId="30045B4E" w14:textId="77777777" w:rsidR="00870054" w:rsidRDefault="00870054">
            <w:pPr>
              <w:pStyle w:val="ConsPlusNormal"/>
              <w:jc w:val="center"/>
            </w:pPr>
            <w:r>
              <w:t>05</w:t>
            </w:r>
          </w:p>
        </w:tc>
        <w:tc>
          <w:tcPr>
            <w:tcW w:w="1701" w:type="dxa"/>
          </w:tcPr>
          <w:p w14:paraId="322F81B9" w14:textId="77777777" w:rsidR="00870054" w:rsidRDefault="00870054">
            <w:pPr>
              <w:pStyle w:val="ConsPlusNormal"/>
              <w:jc w:val="center"/>
            </w:pPr>
            <w:r>
              <w:t>99 9 00 20400</w:t>
            </w:r>
          </w:p>
        </w:tc>
        <w:tc>
          <w:tcPr>
            <w:tcW w:w="680" w:type="dxa"/>
          </w:tcPr>
          <w:p w14:paraId="63906D7F" w14:textId="77777777" w:rsidR="00870054" w:rsidRDefault="00870054">
            <w:pPr>
              <w:pStyle w:val="ConsPlusNormal"/>
            </w:pPr>
          </w:p>
        </w:tc>
        <w:tc>
          <w:tcPr>
            <w:tcW w:w="1757" w:type="dxa"/>
          </w:tcPr>
          <w:p w14:paraId="36C5926E" w14:textId="77777777" w:rsidR="00870054" w:rsidRDefault="00870054">
            <w:pPr>
              <w:pStyle w:val="ConsPlusNormal"/>
              <w:jc w:val="center"/>
            </w:pPr>
            <w:r>
              <w:t>1282,00</w:t>
            </w:r>
          </w:p>
        </w:tc>
        <w:tc>
          <w:tcPr>
            <w:tcW w:w="1701" w:type="dxa"/>
          </w:tcPr>
          <w:p w14:paraId="548F5203" w14:textId="77777777" w:rsidR="00870054" w:rsidRDefault="00870054">
            <w:pPr>
              <w:pStyle w:val="ConsPlusNormal"/>
              <w:jc w:val="center"/>
            </w:pPr>
            <w:r>
              <w:t>1282,00</w:t>
            </w:r>
          </w:p>
        </w:tc>
        <w:tc>
          <w:tcPr>
            <w:tcW w:w="1701" w:type="dxa"/>
          </w:tcPr>
          <w:p w14:paraId="194A24F1" w14:textId="77777777" w:rsidR="00870054" w:rsidRDefault="00870054">
            <w:pPr>
              <w:pStyle w:val="ConsPlusNormal"/>
              <w:jc w:val="center"/>
            </w:pPr>
            <w:r>
              <w:t>1282,00</w:t>
            </w:r>
          </w:p>
        </w:tc>
      </w:tr>
      <w:tr w:rsidR="00870054" w14:paraId="20CCF3F4" w14:textId="77777777">
        <w:tc>
          <w:tcPr>
            <w:tcW w:w="2835" w:type="dxa"/>
          </w:tcPr>
          <w:p w14:paraId="32EF9D4C"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2D72342B" w14:textId="77777777" w:rsidR="00870054" w:rsidRDefault="00870054">
            <w:pPr>
              <w:pStyle w:val="ConsPlusNormal"/>
              <w:jc w:val="center"/>
            </w:pPr>
            <w:r>
              <w:t>140</w:t>
            </w:r>
          </w:p>
        </w:tc>
        <w:tc>
          <w:tcPr>
            <w:tcW w:w="680" w:type="dxa"/>
          </w:tcPr>
          <w:p w14:paraId="11481B02" w14:textId="77777777" w:rsidR="00870054" w:rsidRDefault="00870054">
            <w:pPr>
              <w:pStyle w:val="ConsPlusNormal"/>
              <w:jc w:val="center"/>
            </w:pPr>
            <w:r>
              <w:t>07</w:t>
            </w:r>
          </w:p>
        </w:tc>
        <w:tc>
          <w:tcPr>
            <w:tcW w:w="680" w:type="dxa"/>
          </w:tcPr>
          <w:p w14:paraId="1640D6D9" w14:textId="77777777" w:rsidR="00870054" w:rsidRDefault="00870054">
            <w:pPr>
              <w:pStyle w:val="ConsPlusNormal"/>
              <w:jc w:val="center"/>
            </w:pPr>
            <w:r>
              <w:t>05</w:t>
            </w:r>
          </w:p>
        </w:tc>
        <w:tc>
          <w:tcPr>
            <w:tcW w:w="1701" w:type="dxa"/>
          </w:tcPr>
          <w:p w14:paraId="507F025F" w14:textId="77777777" w:rsidR="00870054" w:rsidRDefault="00870054">
            <w:pPr>
              <w:pStyle w:val="ConsPlusNormal"/>
              <w:jc w:val="center"/>
            </w:pPr>
            <w:r>
              <w:t>99 9 00 20400</w:t>
            </w:r>
          </w:p>
        </w:tc>
        <w:tc>
          <w:tcPr>
            <w:tcW w:w="680" w:type="dxa"/>
          </w:tcPr>
          <w:p w14:paraId="338AD18D" w14:textId="77777777" w:rsidR="00870054" w:rsidRDefault="00870054">
            <w:pPr>
              <w:pStyle w:val="ConsPlusNormal"/>
              <w:jc w:val="center"/>
            </w:pPr>
            <w:r>
              <w:t>200</w:t>
            </w:r>
          </w:p>
        </w:tc>
        <w:tc>
          <w:tcPr>
            <w:tcW w:w="1757" w:type="dxa"/>
          </w:tcPr>
          <w:p w14:paraId="6F95DC4C" w14:textId="77777777" w:rsidR="00870054" w:rsidRDefault="00870054">
            <w:pPr>
              <w:pStyle w:val="ConsPlusNormal"/>
              <w:jc w:val="center"/>
            </w:pPr>
            <w:r>
              <w:t>1282,00</w:t>
            </w:r>
          </w:p>
        </w:tc>
        <w:tc>
          <w:tcPr>
            <w:tcW w:w="1701" w:type="dxa"/>
          </w:tcPr>
          <w:p w14:paraId="633133C9" w14:textId="77777777" w:rsidR="00870054" w:rsidRDefault="00870054">
            <w:pPr>
              <w:pStyle w:val="ConsPlusNormal"/>
              <w:jc w:val="center"/>
            </w:pPr>
            <w:r>
              <w:t>1282,00</w:t>
            </w:r>
          </w:p>
        </w:tc>
        <w:tc>
          <w:tcPr>
            <w:tcW w:w="1701" w:type="dxa"/>
          </w:tcPr>
          <w:p w14:paraId="719CA0AD" w14:textId="77777777" w:rsidR="00870054" w:rsidRDefault="00870054">
            <w:pPr>
              <w:pStyle w:val="ConsPlusNormal"/>
              <w:jc w:val="center"/>
            </w:pPr>
            <w:r>
              <w:t>1282,00</w:t>
            </w:r>
          </w:p>
        </w:tc>
      </w:tr>
      <w:tr w:rsidR="00870054" w14:paraId="48C6DCF5" w14:textId="77777777">
        <w:tc>
          <w:tcPr>
            <w:tcW w:w="2835" w:type="dxa"/>
          </w:tcPr>
          <w:p w14:paraId="71B788B7" w14:textId="77777777" w:rsidR="00870054" w:rsidRDefault="00870054">
            <w:pPr>
              <w:pStyle w:val="ConsPlusNormal"/>
            </w:pPr>
            <w:r>
              <w:t>Подготовка управленческих кадров для организаций народного хозяйства Российской Федерации</w:t>
            </w:r>
          </w:p>
        </w:tc>
        <w:tc>
          <w:tcPr>
            <w:tcW w:w="680" w:type="dxa"/>
          </w:tcPr>
          <w:p w14:paraId="2904D3B6" w14:textId="77777777" w:rsidR="00870054" w:rsidRDefault="00870054">
            <w:pPr>
              <w:pStyle w:val="ConsPlusNormal"/>
              <w:jc w:val="center"/>
            </w:pPr>
            <w:r>
              <w:t>140</w:t>
            </w:r>
          </w:p>
        </w:tc>
        <w:tc>
          <w:tcPr>
            <w:tcW w:w="680" w:type="dxa"/>
          </w:tcPr>
          <w:p w14:paraId="393AB114" w14:textId="77777777" w:rsidR="00870054" w:rsidRDefault="00870054">
            <w:pPr>
              <w:pStyle w:val="ConsPlusNormal"/>
              <w:jc w:val="center"/>
            </w:pPr>
            <w:r>
              <w:t>07</w:t>
            </w:r>
          </w:p>
        </w:tc>
        <w:tc>
          <w:tcPr>
            <w:tcW w:w="680" w:type="dxa"/>
          </w:tcPr>
          <w:p w14:paraId="1BA81C71" w14:textId="77777777" w:rsidR="00870054" w:rsidRDefault="00870054">
            <w:pPr>
              <w:pStyle w:val="ConsPlusNormal"/>
              <w:jc w:val="center"/>
            </w:pPr>
            <w:r>
              <w:t>05</w:t>
            </w:r>
          </w:p>
        </w:tc>
        <w:tc>
          <w:tcPr>
            <w:tcW w:w="1701" w:type="dxa"/>
          </w:tcPr>
          <w:p w14:paraId="1B57DC2B" w14:textId="77777777" w:rsidR="00870054" w:rsidRDefault="00870054">
            <w:pPr>
              <w:pStyle w:val="ConsPlusNormal"/>
              <w:jc w:val="center"/>
            </w:pPr>
            <w:r>
              <w:t>99 9 00 R0660</w:t>
            </w:r>
          </w:p>
        </w:tc>
        <w:tc>
          <w:tcPr>
            <w:tcW w:w="680" w:type="dxa"/>
          </w:tcPr>
          <w:p w14:paraId="14A60B2E" w14:textId="77777777" w:rsidR="00870054" w:rsidRDefault="00870054">
            <w:pPr>
              <w:pStyle w:val="ConsPlusNormal"/>
            </w:pPr>
          </w:p>
        </w:tc>
        <w:tc>
          <w:tcPr>
            <w:tcW w:w="1757" w:type="dxa"/>
          </w:tcPr>
          <w:p w14:paraId="4107A7F9" w14:textId="77777777" w:rsidR="00870054" w:rsidRDefault="00870054">
            <w:pPr>
              <w:pStyle w:val="ConsPlusNormal"/>
              <w:jc w:val="center"/>
            </w:pPr>
            <w:r>
              <w:t>263,34</w:t>
            </w:r>
          </w:p>
        </w:tc>
        <w:tc>
          <w:tcPr>
            <w:tcW w:w="1701" w:type="dxa"/>
          </w:tcPr>
          <w:p w14:paraId="5DC3C124" w14:textId="77777777" w:rsidR="00870054" w:rsidRDefault="00870054">
            <w:pPr>
              <w:pStyle w:val="ConsPlusNormal"/>
              <w:jc w:val="center"/>
            </w:pPr>
            <w:r>
              <w:t>263,34</w:t>
            </w:r>
          </w:p>
        </w:tc>
        <w:tc>
          <w:tcPr>
            <w:tcW w:w="1701" w:type="dxa"/>
          </w:tcPr>
          <w:p w14:paraId="39D55912" w14:textId="77777777" w:rsidR="00870054" w:rsidRDefault="00870054">
            <w:pPr>
              <w:pStyle w:val="ConsPlusNormal"/>
              <w:jc w:val="center"/>
            </w:pPr>
            <w:r>
              <w:t>263,34</w:t>
            </w:r>
          </w:p>
        </w:tc>
      </w:tr>
      <w:tr w:rsidR="00870054" w14:paraId="1C485B9E" w14:textId="77777777">
        <w:tc>
          <w:tcPr>
            <w:tcW w:w="2835" w:type="dxa"/>
          </w:tcPr>
          <w:p w14:paraId="10177F8B" w14:textId="77777777" w:rsidR="00870054" w:rsidRDefault="00870054">
            <w:pPr>
              <w:pStyle w:val="ConsPlusNormal"/>
            </w:pPr>
            <w:r>
              <w:t xml:space="preserve">Закупка товаров, работ и </w:t>
            </w:r>
            <w:r>
              <w:lastRenderedPageBreak/>
              <w:t>услуг для обеспечения государственных (муниципальных) нужд</w:t>
            </w:r>
          </w:p>
        </w:tc>
        <w:tc>
          <w:tcPr>
            <w:tcW w:w="680" w:type="dxa"/>
          </w:tcPr>
          <w:p w14:paraId="7084B77B" w14:textId="77777777" w:rsidR="00870054" w:rsidRDefault="00870054">
            <w:pPr>
              <w:pStyle w:val="ConsPlusNormal"/>
              <w:jc w:val="center"/>
            </w:pPr>
            <w:r>
              <w:lastRenderedPageBreak/>
              <w:t>140</w:t>
            </w:r>
          </w:p>
        </w:tc>
        <w:tc>
          <w:tcPr>
            <w:tcW w:w="680" w:type="dxa"/>
          </w:tcPr>
          <w:p w14:paraId="2E7FEE88" w14:textId="77777777" w:rsidR="00870054" w:rsidRDefault="00870054">
            <w:pPr>
              <w:pStyle w:val="ConsPlusNormal"/>
              <w:jc w:val="center"/>
            </w:pPr>
            <w:r>
              <w:t>07</w:t>
            </w:r>
          </w:p>
        </w:tc>
        <w:tc>
          <w:tcPr>
            <w:tcW w:w="680" w:type="dxa"/>
          </w:tcPr>
          <w:p w14:paraId="7CEEB331" w14:textId="77777777" w:rsidR="00870054" w:rsidRDefault="00870054">
            <w:pPr>
              <w:pStyle w:val="ConsPlusNormal"/>
              <w:jc w:val="center"/>
            </w:pPr>
            <w:r>
              <w:t>05</w:t>
            </w:r>
          </w:p>
        </w:tc>
        <w:tc>
          <w:tcPr>
            <w:tcW w:w="1701" w:type="dxa"/>
          </w:tcPr>
          <w:p w14:paraId="6C5D4C32" w14:textId="77777777" w:rsidR="00870054" w:rsidRDefault="00870054">
            <w:pPr>
              <w:pStyle w:val="ConsPlusNormal"/>
              <w:jc w:val="center"/>
            </w:pPr>
            <w:r>
              <w:t>99 9 00 R0660</w:t>
            </w:r>
          </w:p>
        </w:tc>
        <w:tc>
          <w:tcPr>
            <w:tcW w:w="680" w:type="dxa"/>
          </w:tcPr>
          <w:p w14:paraId="5240FB7F" w14:textId="77777777" w:rsidR="00870054" w:rsidRDefault="00870054">
            <w:pPr>
              <w:pStyle w:val="ConsPlusNormal"/>
              <w:jc w:val="center"/>
            </w:pPr>
            <w:r>
              <w:t>200</w:t>
            </w:r>
          </w:p>
        </w:tc>
        <w:tc>
          <w:tcPr>
            <w:tcW w:w="1757" w:type="dxa"/>
          </w:tcPr>
          <w:p w14:paraId="21FD0F2E" w14:textId="77777777" w:rsidR="00870054" w:rsidRDefault="00870054">
            <w:pPr>
              <w:pStyle w:val="ConsPlusNormal"/>
              <w:jc w:val="center"/>
            </w:pPr>
            <w:r>
              <w:t>263,34</w:t>
            </w:r>
          </w:p>
        </w:tc>
        <w:tc>
          <w:tcPr>
            <w:tcW w:w="1701" w:type="dxa"/>
          </w:tcPr>
          <w:p w14:paraId="043C1B9A" w14:textId="77777777" w:rsidR="00870054" w:rsidRDefault="00870054">
            <w:pPr>
              <w:pStyle w:val="ConsPlusNormal"/>
              <w:jc w:val="center"/>
            </w:pPr>
            <w:r>
              <w:t>263,34</w:t>
            </w:r>
          </w:p>
        </w:tc>
        <w:tc>
          <w:tcPr>
            <w:tcW w:w="1701" w:type="dxa"/>
          </w:tcPr>
          <w:p w14:paraId="10FB85CA" w14:textId="77777777" w:rsidR="00870054" w:rsidRDefault="00870054">
            <w:pPr>
              <w:pStyle w:val="ConsPlusNormal"/>
              <w:jc w:val="center"/>
            </w:pPr>
            <w:r>
              <w:t>263,34</w:t>
            </w:r>
          </w:p>
        </w:tc>
      </w:tr>
      <w:tr w:rsidR="00870054" w14:paraId="7D8ED086" w14:textId="77777777">
        <w:tc>
          <w:tcPr>
            <w:tcW w:w="2835" w:type="dxa"/>
          </w:tcPr>
          <w:p w14:paraId="1EEF8FF2" w14:textId="77777777" w:rsidR="00870054" w:rsidRDefault="00870054">
            <w:pPr>
              <w:pStyle w:val="ConsPlusNormal"/>
            </w:pPr>
            <w:r>
              <w:t>Молодежная политика</w:t>
            </w:r>
          </w:p>
        </w:tc>
        <w:tc>
          <w:tcPr>
            <w:tcW w:w="680" w:type="dxa"/>
          </w:tcPr>
          <w:p w14:paraId="6771FEB1" w14:textId="77777777" w:rsidR="00870054" w:rsidRDefault="00870054">
            <w:pPr>
              <w:pStyle w:val="ConsPlusNormal"/>
              <w:jc w:val="center"/>
            </w:pPr>
            <w:r>
              <w:t>140</w:t>
            </w:r>
          </w:p>
        </w:tc>
        <w:tc>
          <w:tcPr>
            <w:tcW w:w="680" w:type="dxa"/>
          </w:tcPr>
          <w:p w14:paraId="1B44CCF5" w14:textId="77777777" w:rsidR="00870054" w:rsidRDefault="00870054">
            <w:pPr>
              <w:pStyle w:val="ConsPlusNormal"/>
              <w:jc w:val="center"/>
            </w:pPr>
            <w:r>
              <w:t>07</w:t>
            </w:r>
          </w:p>
        </w:tc>
        <w:tc>
          <w:tcPr>
            <w:tcW w:w="680" w:type="dxa"/>
          </w:tcPr>
          <w:p w14:paraId="397781C3" w14:textId="77777777" w:rsidR="00870054" w:rsidRDefault="00870054">
            <w:pPr>
              <w:pStyle w:val="ConsPlusNormal"/>
              <w:jc w:val="center"/>
            </w:pPr>
            <w:r>
              <w:t>07</w:t>
            </w:r>
          </w:p>
        </w:tc>
        <w:tc>
          <w:tcPr>
            <w:tcW w:w="1701" w:type="dxa"/>
          </w:tcPr>
          <w:p w14:paraId="38B9D681" w14:textId="77777777" w:rsidR="00870054" w:rsidRDefault="00870054">
            <w:pPr>
              <w:pStyle w:val="ConsPlusNormal"/>
            </w:pPr>
          </w:p>
        </w:tc>
        <w:tc>
          <w:tcPr>
            <w:tcW w:w="680" w:type="dxa"/>
          </w:tcPr>
          <w:p w14:paraId="4C66E356" w14:textId="77777777" w:rsidR="00870054" w:rsidRDefault="00870054">
            <w:pPr>
              <w:pStyle w:val="ConsPlusNormal"/>
            </w:pPr>
          </w:p>
        </w:tc>
        <w:tc>
          <w:tcPr>
            <w:tcW w:w="1757" w:type="dxa"/>
          </w:tcPr>
          <w:p w14:paraId="222C373B" w14:textId="77777777" w:rsidR="00870054" w:rsidRDefault="00870054">
            <w:pPr>
              <w:pStyle w:val="ConsPlusNormal"/>
              <w:jc w:val="center"/>
            </w:pPr>
            <w:r>
              <w:t>1343,28</w:t>
            </w:r>
          </w:p>
        </w:tc>
        <w:tc>
          <w:tcPr>
            <w:tcW w:w="1701" w:type="dxa"/>
          </w:tcPr>
          <w:p w14:paraId="154F95DF" w14:textId="77777777" w:rsidR="00870054" w:rsidRDefault="00870054">
            <w:pPr>
              <w:pStyle w:val="ConsPlusNormal"/>
              <w:jc w:val="center"/>
            </w:pPr>
            <w:r>
              <w:t>0,00</w:t>
            </w:r>
          </w:p>
        </w:tc>
        <w:tc>
          <w:tcPr>
            <w:tcW w:w="1701" w:type="dxa"/>
          </w:tcPr>
          <w:p w14:paraId="293551C6" w14:textId="77777777" w:rsidR="00870054" w:rsidRDefault="00870054">
            <w:pPr>
              <w:pStyle w:val="ConsPlusNormal"/>
              <w:jc w:val="center"/>
            </w:pPr>
            <w:r>
              <w:t>0,00</w:t>
            </w:r>
          </w:p>
        </w:tc>
      </w:tr>
      <w:tr w:rsidR="00870054" w14:paraId="7783AD49" w14:textId="77777777">
        <w:tc>
          <w:tcPr>
            <w:tcW w:w="2835" w:type="dxa"/>
          </w:tcPr>
          <w:p w14:paraId="6AE29C56" w14:textId="77777777" w:rsidR="00870054" w:rsidRDefault="00870054">
            <w:pPr>
              <w:pStyle w:val="ConsPlusNormal"/>
            </w:pPr>
            <w:r>
              <w:t xml:space="preserve">Государственная </w:t>
            </w:r>
            <w:hyperlink r:id="rId182">
              <w:r>
                <w:rPr>
                  <w:color w:val="0000FF"/>
                </w:rPr>
                <w:t>программа</w:t>
              </w:r>
            </w:hyperlink>
            <w:r>
              <w:t xml:space="preserve"> Республики Дагестан "Комплексное территориальное развитие муниципального образования "городской округ "город Дербент"</w:t>
            </w:r>
          </w:p>
        </w:tc>
        <w:tc>
          <w:tcPr>
            <w:tcW w:w="680" w:type="dxa"/>
          </w:tcPr>
          <w:p w14:paraId="12949298" w14:textId="77777777" w:rsidR="00870054" w:rsidRDefault="00870054">
            <w:pPr>
              <w:pStyle w:val="ConsPlusNormal"/>
              <w:jc w:val="center"/>
            </w:pPr>
            <w:r>
              <w:t>140</w:t>
            </w:r>
          </w:p>
        </w:tc>
        <w:tc>
          <w:tcPr>
            <w:tcW w:w="680" w:type="dxa"/>
          </w:tcPr>
          <w:p w14:paraId="68C894BA" w14:textId="77777777" w:rsidR="00870054" w:rsidRDefault="00870054">
            <w:pPr>
              <w:pStyle w:val="ConsPlusNormal"/>
              <w:jc w:val="center"/>
            </w:pPr>
            <w:r>
              <w:t>07</w:t>
            </w:r>
          </w:p>
        </w:tc>
        <w:tc>
          <w:tcPr>
            <w:tcW w:w="680" w:type="dxa"/>
          </w:tcPr>
          <w:p w14:paraId="71FE96A8" w14:textId="77777777" w:rsidR="00870054" w:rsidRDefault="00870054">
            <w:pPr>
              <w:pStyle w:val="ConsPlusNormal"/>
              <w:jc w:val="center"/>
            </w:pPr>
            <w:r>
              <w:t>07</w:t>
            </w:r>
          </w:p>
        </w:tc>
        <w:tc>
          <w:tcPr>
            <w:tcW w:w="1701" w:type="dxa"/>
          </w:tcPr>
          <w:p w14:paraId="4EE6AB3C" w14:textId="77777777" w:rsidR="00870054" w:rsidRDefault="00870054">
            <w:pPr>
              <w:pStyle w:val="ConsPlusNormal"/>
              <w:jc w:val="center"/>
            </w:pPr>
            <w:r>
              <w:t>49</w:t>
            </w:r>
          </w:p>
        </w:tc>
        <w:tc>
          <w:tcPr>
            <w:tcW w:w="680" w:type="dxa"/>
          </w:tcPr>
          <w:p w14:paraId="0243EE8C" w14:textId="77777777" w:rsidR="00870054" w:rsidRDefault="00870054">
            <w:pPr>
              <w:pStyle w:val="ConsPlusNormal"/>
            </w:pPr>
          </w:p>
        </w:tc>
        <w:tc>
          <w:tcPr>
            <w:tcW w:w="1757" w:type="dxa"/>
          </w:tcPr>
          <w:p w14:paraId="03232ADC" w14:textId="77777777" w:rsidR="00870054" w:rsidRDefault="00870054">
            <w:pPr>
              <w:pStyle w:val="ConsPlusNormal"/>
              <w:jc w:val="center"/>
            </w:pPr>
            <w:r>
              <w:t>1343,28</w:t>
            </w:r>
          </w:p>
        </w:tc>
        <w:tc>
          <w:tcPr>
            <w:tcW w:w="1701" w:type="dxa"/>
          </w:tcPr>
          <w:p w14:paraId="772FDDA9" w14:textId="77777777" w:rsidR="00870054" w:rsidRDefault="00870054">
            <w:pPr>
              <w:pStyle w:val="ConsPlusNormal"/>
              <w:jc w:val="center"/>
            </w:pPr>
            <w:r>
              <w:t>0,00</w:t>
            </w:r>
          </w:p>
        </w:tc>
        <w:tc>
          <w:tcPr>
            <w:tcW w:w="1701" w:type="dxa"/>
          </w:tcPr>
          <w:p w14:paraId="0257A5E3" w14:textId="77777777" w:rsidR="00870054" w:rsidRDefault="00870054">
            <w:pPr>
              <w:pStyle w:val="ConsPlusNormal"/>
              <w:jc w:val="center"/>
            </w:pPr>
            <w:r>
              <w:t>0,00</w:t>
            </w:r>
          </w:p>
        </w:tc>
      </w:tr>
      <w:tr w:rsidR="00870054" w14:paraId="7F0EB06C" w14:textId="77777777">
        <w:tc>
          <w:tcPr>
            <w:tcW w:w="2835" w:type="dxa"/>
          </w:tcPr>
          <w:p w14:paraId="119BAFBA" w14:textId="77777777" w:rsidR="00870054" w:rsidRDefault="00870054">
            <w:pPr>
              <w:pStyle w:val="ConsPlusNormal"/>
            </w:pPr>
            <w:r>
              <w:t>Региональные проекты, не входящие в состав национального проекта</w:t>
            </w:r>
          </w:p>
        </w:tc>
        <w:tc>
          <w:tcPr>
            <w:tcW w:w="680" w:type="dxa"/>
          </w:tcPr>
          <w:p w14:paraId="1CB133D6" w14:textId="77777777" w:rsidR="00870054" w:rsidRDefault="00870054">
            <w:pPr>
              <w:pStyle w:val="ConsPlusNormal"/>
              <w:jc w:val="center"/>
            </w:pPr>
            <w:r>
              <w:t>140</w:t>
            </w:r>
          </w:p>
        </w:tc>
        <w:tc>
          <w:tcPr>
            <w:tcW w:w="680" w:type="dxa"/>
          </w:tcPr>
          <w:p w14:paraId="551E543C" w14:textId="77777777" w:rsidR="00870054" w:rsidRDefault="00870054">
            <w:pPr>
              <w:pStyle w:val="ConsPlusNormal"/>
              <w:jc w:val="center"/>
            </w:pPr>
            <w:r>
              <w:t>07</w:t>
            </w:r>
          </w:p>
        </w:tc>
        <w:tc>
          <w:tcPr>
            <w:tcW w:w="680" w:type="dxa"/>
          </w:tcPr>
          <w:p w14:paraId="0792642E" w14:textId="77777777" w:rsidR="00870054" w:rsidRDefault="00870054">
            <w:pPr>
              <w:pStyle w:val="ConsPlusNormal"/>
              <w:jc w:val="center"/>
            </w:pPr>
            <w:r>
              <w:t>07</w:t>
            </w:r>
          </w:p>
        </w:tc>
        <w:tc>
          <w:tcPr>
            <w:tcW w:w="1701" w:type="dxa"/>
          </w:tcPr>
          <w:p w14:paraId="1619FF25" w14:textId="77777777" w:rsidR="00870054" w:rsidRDefault="00870054">
            <w:pPr>
              <w:pStyle w:val="ConsPlusNormal"/>
              <w:jc w:val="center"/>
            </w:pPr>
            <w:r>
              <w:t>49 2</w:t>
            </w:r>
          </w:p>
        </w:tc>
        <w:tc>
          <w:tcPr>
            <w:tcW w:w="680" w:type="dxa"/>
          </w:tcPr>
          <w:p w14:paraId="7E5DFE63" w14:textId="77777777" w:rsidR="00870054" w:rsidRDefault="00870054">
            <w:pPr>
              <w:pStyle w:val="ConsPlusNormal"/>
            </w:pPr>
          </w:p>
        </w:tc>
        <w:tc>
          <w:tcPr>
            <w:tcW w:w="1757" w:type="dxa"/>
          </w:tcPr>
          <w:p w14:paraId="76F514E5" w14:textId="77777777" w:rsidR="00870054" w:rsidRDefault="00870054">
            <w:pPr>
              <w:pStyle w:val="ConsPlusNormal"/>
              <w:jc w:val="center"/>
            </w:pPr>
            <w:r>
              <w:t>1343,28</w:t>
            </w:r>
          </w:p>
        </w:tc>
        <w:tc>
          <w:tcPr>
            <w:tcW w:w="1701" w:type="dxa"/>
          </w:tcPr>
          <w:p w14:paraId="332F9BFD" w14:textId="77777777" w:rsidR="00870054" w:rsidRDefault="00870054">
            <w:pPr>
              <w:pStyle w:val="ConsPlusNormal"/>
              <w:jc w:val="center"/>
            </w:pPr>
            <w:r>
              <w:t>0,00</w:t>
            </w:r>
          </w:p>
        </w:tc>
        <w:tc>
          <w:tcPr>
            <w:tcW w:w="1701" w:type="dxa"/>
          </w:tcPr>
          <w:p w14:paraId="44800A0F" w14:textId="77777777" w:rsidR="00870054" w:rsidRDefault="00870054">
            <w:pPr>
              <w:pStyle w:val="ConsPlusNormal"/>
              <w:jc w:val="center"/>
            </w:pPr>
            <w:r>
              <w:t>0,00</w:t>
            </w:r>
          </w:p>
        </w:tc>
      </w:tr>
      <w:tr w:rsidR="00870054" w14:paraId="455D5A63" w14:textId="77777777">
        <w:tc>
          <w:tcPr>
            <w:tcW w:w="2835" w:type="dxa"/>
          </w:tcPr>
          <w:p w14:paraId="71930A4E" w14:textId="77777777" w:rsidR="00870054" w:rsidRDefault="00870054">
            <w:pPr>
              <w:pStyle w:val="ConsPlusNormal"/>
            </w:pPr>
            <w:r>
              <w:t>Региональный проект "Культурная среда городского округа "город Дербент"</w:t>
            </w:r>
          </w:p>
        </w:tc>
        <w:tc>
          <w:tcPr>
            <w:tcW w:w="680" w:type="dxa"/>
          </w:tcPr>
          <w:p w14:paraId="30FF41E8" w14:textId="77777777" w:rsidR="00870054" w:rsidRDefault="00870054">
            <w:pPr>
              <w:pStyle w:val="ConsPlusNormal"/>
              <w:jc w:val="center"/>
            </w:pPr>
            <w:r>
              <w:t>140</w:t>
            </w:r>
          </w:p>
        </w:tc>
        <w:tc>
          <w:tcPr>
            <w:tcW w:w="680" w:type="dxa"/>
          </w:tcPr>
          <w:p w14:paraId="4B902697" w14:textId="77777777" w:rsidR="00870054" w:rsidRDefault="00870054">
            <w:pPr>
              <w:pStyle w:val="ConsPlusNormal"/>
              <w:jc w:val="center"/>
            </w:pPr>
            <w:r>
              <w:t>07</w:t>
            </w:r>
          </w:p>
        </w:tc>
        <w:tc>
          <w:tcPr>
            <w:tcW w:w="680" w:type="dxa"/>
          </w:tcPr>
          <w:p w14:paraId="7425495E" w14:textId="77777777" w:rsidR="00870054" w:rsidRDefault="00870054">
            <w:pPr>
              <w:pStyle w:val="ConsPlusNormal"/>
              <w:jc w:val="center"/>
            </w:pPr>
            <w:r>
              <w:t>07</w:t>
            </w:r>
          </w:p>
        </w:tc>
        <w:tc>
          <w:tcPr>
            <w:tcW w:w="1701" w:type="dxa"/>
          </w:tcPr>
          <w:p w14:paraId="557C852C" w14:textId="77777777" w:rsidR="00870054" w:rsidRDefault="00870054">
            <w:pPr>
              <w:pStyle w:val="ConsPlusNormal"/>
              <w:jc w:val="center"/>
            </w:pPr>
            <w:r>
              <w:t>49 2 05</w:t>
            </w:r>
          </w:p>
        </w:tc>
        <w:tc>
          <w:tcPr>
            <w:tcW w:w="680" w:type="dxa"/>
          </w:tcPr>
          <w:p w14:paraId="250DC3B9" w14:textId="77777777" w:rsidR="00870054" w:rsidRDefault="00870054">
            <w:pPr>
              <w:pStyle w:val="ConsPlusNormal"/>
            </w:pPr>
          </w:p>
        </w:tc>
        <w:tc>
          <w:tcPr>
            <w:tcW w:w="1757" w:type="dxa"/>
          </w:tcPr>
          <w:p w14:paraId="1C1A68C6" w14:textId="77777777" w:rsidR="00870054" w:rsidRDefault="00870054">
            <w:pPr>
              <w:pStyle w:val="ConsPlusNormal"/>
              <w:jc w:val="center"/>
            </w:pPr>
            <w:r>
              <w:t>1343,28</w:t>
            </w:r>
          </w:p>
        </w:tc>
        <w:tc>
          <w:tcPr>
            <w:tcW w:w="1701" w:type="dxa"/>
          </w:tcPr>
          <w:p w14:paraId="3C32423B" w14:textId="77777777" w:rsidR="00870054" w:rsidRDefault="00870054">
            <w:pPr>
              <w:pStyle w:val="ConsPlusNormal"/>
              <w:jc w:val="center"/>
            </w:pPr>
            <w:r>
              <w:t>0,00</w:t>
            </w:r>
          </w:p>
        </w:tc>
        <w:tc>
          <w:tcPr>
            <w:tcW w:w="1701" w:type="dxa"/>
          </w:tcPr>
          <w:p w14:paraId="6F23A427" w14:textId="77777777" w:rsidR="00870054" w:rsidRDefault="00870054">
            <w:pPr>
              <w:pStyle w:val="ConsPlusNormal"/>
              <w:jc w:val="center"/>
            </w:pPr>
            <w:r>
              <w:t>0,00</w:t>
            </w:r>
          </w:p>
        </w:tc>
      </w:tr>
      <w:tr w:rsidR="00870054" w14:paraId="22F345CF" w14:textId="77777777">
        <w:tc>
          <w:tcPr>
            <w:tcW w:w="2835" w:type="dxa"/>
          </w:tcPr>
          <w:p w14:paraId="2961694C" w14:textId="77777777" w:rsidR="00870054" w:rsidRDefault="00870054">
            <w:pPr>
              <w:pStyle w:val="ConsPlusNormal"/>
            </w:pPr>
            <w:r>
              <w:t>Оснащение оборудованием объектов в сфере организации досуга, развития, социализации и поддержки молодежи</w:t>
            </w:r>
          </w:p>
        </w:tc>
        <w:tc>
          <w:tcPr>
            <w:tcW w:w="680" w:type="dxa"/>
          </w:tcPr>
          <w:p w14:paraId="19116094" w14:textId="77777777" w:rsidR="00870054" w:rsidRDefault="00870054">
            <w:pPr>
              <w:pStyle w:val="ConsPlusNormal"/>
              <w:jc w:val="center"/>
            </w:pPr>
            <w:r>
              <w:t>140</w:t>
            </w:r>
          </w:p>
        </w:tc>
        <w:tc>
          <w:tcPr>
            <w:tcW w:w="680" w:type="dxa"/>
          </w:tcPr>
          <w:p w14:paraId="4AB2CAAF" w14:textId="77777777" w:rsidR="00870054" w:rsidRDefault="00870054">
            <w:pPr>
              <w:pStyle w:val="ConsPlusNormal"/>
              <w:jc w:val="center"/>
            </w:pPr>
            <w:r>
              <w:t>07</w:t>
            </w:r>
          </w:p>
        </w:tc>
        <w:tc>
          <w:tcPr>
            <w:tcW w:w="680" w:type="dxa"/>
          </w:tcPr>
          <w:p w14:paraId="481668E6" w14:textId="77777777" w:rsidR="00870054" w:rsidRDefault="00870054">
            <w:pPr>
              <w:pStyle w:val="ConsPlusNormal"/>
              <w:jc w:val="center"/>
            </w:pPr>
            <w:r>
              <w:t>07</w:t>
            </w:r>
          </w:p>
        </w:tc>
        <w:tc>
          <w:tcPr>
            <w:tcW w:w="1701" w:type="dxa"/>
          </w:tcPr>
          <w:p w14:paraId="1EC32AC8" w14:textId="77777777" w:rsidR="00870054" w:rsidRDefault="00870054">
            <w:pPr>
              <w:pStyle w:val="ConsPlusNormal"/>
              <w:jc w:val="center"/>
            </w:pPr>
            <w:r>
              <w:t>49 2 05 82754</w:t>
            </w:r>
          </w:p>
        </w:tc>
        <w:tc>
          <w:tcPr>
            <w:tcW w:w="680" w:type="dxa"/>
          </w:tcPr>
          <w:p w14:paraId="404CEB5C" w14:textId="77777777" w:rsidR="00870054" w:rsidRDefault="00870054">
            <w:pPr>
              <w:pStyle w:val="ConsPlusNormal"/>
            </w:pPr>
          </w:p>
        </w:tc>
        <w:tc>
          <w:tcPr>
            <w:tcW w:w="1757" w:type="dxa"/>
          </w:tcPr>
          <w:p w14:paraId="61EE04CF" w14:textId="77777777" w:rsidR="00870054" w:rsidRDefault="00870054">
            <w:pPr>
              <w:pStyle w:val="ConsPlusNormal"/>
              <w:jc w:val="center"/>
            </w:pPr>
            <w:r>
              <w:t>1343,28</w:t>
            </w:r>
          </w:p>
        </w:tc>
        <w:tc>
          <w:tcPr>
            <w:tcW w:w="1701" w:type="dxa"/>
          </w:tcPr>
          <w:p w14:paraId="033B519E" w14:textId="77777777" w:rsidR="00870054" w:rsidRDefault="00870054">
            <w:pPr>
              <w:pStyle w:val="ConsPlusNormal"/>
              <w:jc w:val="center"/>
            </w:pPr>
            <w:r>
              <w:t>0,00</w:t>
            </w:r>
          </w:p>
        </w:tc>
        <w:tc>
          <w:tcPr>
            <w:tcW w:w="1701" w:type="dxa"/>
          </w:tcPr>
          <w:p w14:paraId="15B6DAC4" w14:textId="77777777" w:rsidR="00870054" w:rsidRDefault="00870054">
            <w:pPr>
              <w:pStyle w:val="ConsPlusNormal"/>
              <w:jc w:val="center"/>
            </w:pPr>
            <w:r>
              <w:t>0,00</w:t>
            </w:r>
          </w:p>
        </w:tc>
      </w:tr>
      <w:tr w:rsidR="00870054" w14:paraId="7A4047A5" w14:textId="77777777">
        <w:tc>
          <w:tcPr>
            <w:tcW w:w="2835" w:type="dxa"/>
          </w:tcPr>
          <w:p w14:paraId="69C9CDF2" w14:textId="77777777" w:rsidR="00870054" w:rsidRDefault="00870054">
            <w:pPr>
              <w:pStyle w:val="ConsPlusNormal"/>
            </w:pPr>
            <w:r>
              <w:t xml:space="preserve">Межбюджетные </w:t>
            </w:r>
            <w:r>
              <w:lastRenderedPageBreak/>
              <w:t>трансферты</w:t>
            </w:r>
          </w:p>
        </w:tc>
        <w:tc>
          <w:tcPr>
            <w:tcW w:w="680" w:type="dxa"/>
          </w:tcPr>
          <w:p w14:paraId="7DEE9C25" w14:textId="77777777" w:rsidR="00870054" w:rsidRDefault="00870054">
            <w:pPr>
              <w:pStyle w:val="ConsPlusNormal"/>
              <w:jc w:val="center"/>
            </w:pPr>
            <w:r>
              <w:lastRenderedPageBreak/>
              <w:t>140</w:t>
            </w:r>
          </w:p>
        </w:tc>
        <w:tc>
          <w:tcPr>
            <w:tcW w:w="680" w:type="dxa"/>
          </w:tcPr>
          <w:p w14:paraId="45E93279" w14:textId="77777777" w:rsidR="00870054" w:rsidRDefault="00870054">
            <w:pPr>
              <w:pStyle w:val="ConsPlusNormal"/>
              <w:jc w:val="center"/>
            </w:pPr>
            <w:r>
              <w:t>07</w:t>
            </w:r>
          </w:p>
        </w:tc>
        <w:tc>
          <w:tcPr>
            <w:tcW w:w="680" w:type="dxa"/>
          </w:tcPr>
          <w:p w14:paraId="1E422FB0" w14:textId="77777777" w:rsidR="00870054" w:rsidRDefault="00870054">
            <w:pPr>
              <w:pStyle w:val="ConsPlusNormal"/>
              <w:jc w:val="center"/>
            </w:pPr>
            <w:r>
              <w:t>07</w:t>
            </w:r>
          </w:p>
        </w:tc>
        <w:tc>
          <w:tcPr>
            <w:tcW w:w="1701" w:type="dxa"/>
          </w:tcPr>
          <w:p w14:paraId="6C2C43B5" w14:textId="77777777" w:rsidR="00870054" w:rsidRDefault="00870054">
            <w:pPr>
              <w:pStyle w:val="ConsPlusNormal"/>
              <w:jc w:val="center"/>
            </w:pPr>
            <w:r>
              <w:t>49 2 05 82754</w:t>
            </w:r>
          </w:p>
        </w:tc>
        <w:tc>
          <w:tcPr>
            <w:tcW w:w="680" w:type="dxa"/>
          </w:tcPr>
          <w:p w14:paraId="792E6F9C" w14:textId="77777777" w:rsidR="00870054" w:rsidRDefault="00870054">
            <w:pPr>
              <w:pStyle w:val="ConsPlusNormal"/>
              <w:jc w:val="center"/>
            </w:pPr>
            <w:r>
              <w:t>500</w:t>
            </w:r>
          </w:p>
        </w:tc>
        <w:tc>
          <w:tcPr>
            <w:tcW w:w="1757" w:type="dxa"/>
          </w:tcPr>
          <w:p w14:paraId="057CB36E" w14:textId="77777777" w:rsidR="00870054" w:rsidRDefault="00870054">
            <w:pPr>
              <w:pStyle w:val="ConsPlusNormal"/>
              <w:jc w:val="center"/>
            </w:pPr>
            <w:r>
              <w:t>1343,28</w:t>
            </w:r>
          </w:p>
        </w:tc>
        <w:tc>
          <w:tcPr>
            <w:tcW w:w="1701" w:type="dxa"/>
          </w:tcPr>
          <w:p w14:paraId="1BFC2AE6" w14:textId="77777777" w:rsidR="00870054" w:rsidRDefault="00870054">
            <w:pPr>
              <w:pStyle w:val="ConsPlusNormal"/>
              <w:jc w:val="center"/>
            </w:pPr>
            <w:r>
              <w:t>0,00</w:t>
            </w:r>
          </w:p>
        </w:tc>
        <w:tc>
          <w:tcPr>
            <w:tcW w:w="1701" w:type="dxa"/>
          </w:tcPr>
          <w:p w14:paraId="34068C47" w14:textId="77777777" w:rsidR="00870054" w:rsidRDefault="00870054">
            <w:pPr>
              <w:pStyle w:val="ConsPlusNormal"/>
              <w:jc w:val="center"/>
            </w:pPr>
            <w:r>
              <w:t>0,00</w:t>
            </w:r>
          </w:p>
        </w:tc>
      </w:tr>
      <w:tr w:rsidR="00870054" w14:paraId="22469CDE" w14:textId="77777777">
        <w:tc>
          <w:tcPr>
            <w:tcW w:w="2835" w:type="dxa"/>
          </w:tcPr>
          <w:p w14:paraId="0F098C91" w14:textId="77777777" w:rsidR="00870054" w:rsidRDefault="00870054">
            <w:pPr>
              <w:pStyle w:val="ConsPlusNormal"/>
            </w:pPr>
            <w:r>
              <w:t>Другие вопросы в области образования</w:t>
            </w:r>
          </w:p>
        </w:tc>
        <w:tc>
          <w:tcPr>
            <w:tcW w:w="680" w:type="dxa"/>
          </w:tcPr>
          <w:p w14:paraId="7C624175" w14:textId="77777777" w:rsidR="00870054" w:rsidRDefault="00870054">
            <w:pPr>
              <w:pStyle w:val="ConsPlusNormal"/>
              <w:jc w:val="center"/>
            </w:pPr>
            <w:r>
              <w:t>140</w:t>
            </w:r>
          </w:p>
        </w:tc>
        <w:tc>
          <w:tcPr>
            <w:tcW w:w="680" w:type="dxa"/>
          </w:tcPr>
          <w:p w14:paraId="60761AD7" w14:textId="77777777" w:rsidR="00870054" w:rsidRDefault="00870054">
            <w:pPr>
              <w:pStyle w:val="ConsPlusNormal"/>
              <w:jc w:val="center"/>
            </w:pPr>
            <w:r>
              <w:t>07</w:t>
            </w:r>
          </w:p>
        </w:tc>
        <w:tc>
          <w:tcPr>
            <w:tcW w:w="680" w:type="dxa"/>
          </w:tcPr>
          <w:p w14:paraId="2DF09554" w14:textId="77777777" w:rsidR="00870054" w:rsidRDefault="00870054">
            <w:pPr>
              <w:pStyle w:val="ConsPlusNormal"/>
              <w:jc w:val="center"/>
            </w:pPr>
            <w:r>
              <w:t>09</w:t>
            </w:r>
          </w:p>
        </w:tc>
        <w:tc>
          <w:tcPr>
            <w:tcW w:w="1701" w:type="dxa"/>
          </w:tcPr>
          <w:p w14:paraId="019D8E96" w14:textId="77777777" w:rsidR="00870054" w:rsidRDefault="00870054">
            <w:pPr>
              <w:pStyle w:val="ConsPlusNormal"/>
            </w:pPr>
          </w:p>
        </w:tc>
        <w:tc>
          <w:tcPr>
            <w:tcW w:w="680" w:type="dxa"/>
          </w:tcPr>
          <w:p w14:paraId="1473C685" w14:textId="77777777" w:rsidR="00870054" w:rsidRDefault="00870054">
            <w:pPr>
              <w:pStyle w:val="ConsPlusNormal"/>
            </w:pPr>
          </w:p>
        </w:tc>
        <w:tc>
          <w:tcPr>
            <w:tcW w:w="1757" w:type="dxa"/>
          </w:tcPr>
          <w:p w14:paraId="38938E5F" w14:textId="77777777" w:rsidR="00870054" w:rsidRDefault="00870054">
            <w:pPr>
              <w:pStyle w:val="ConsPlusNormal"/>
              <w:jc w:val="center"/>
            </w:pPr>
            <w:r>
              <w:t>0,00</w:t>
            </w:r>
          </w:p>
        </w:tc>
        <w:tc>
          <w:tcPr>
            <w:tcW w:w="1701" w:type="dxa"/>
          </w:tcPr>
          <w:p w14:paraId="0FC99E61" w14:textId="77777777" w:rsidR="00870054" w:rsidRDefault="00870054">
            <w:pPr>
              <w:pStyle w:val="ConsPlusNormal"/>
              <w:jc w:val="center"/>
            </w:pPr>
            <w:r>
              <w:t>0,00</w:t>
            </w:r>
          </w:p>
        </w:tc>
        <w:tc>
          <w:tcPr>
            <w:tcW w:w="1701" w:type="dxa"/>
          </w:tcPr>
          <w:p w14:paraId="44CDB286" w14:textId="77777777" w:rsidR="00870054" w:rsidRDefault="00870054">
            <w:pPr>
              <w:pStyle w:val="ConsPlusNormal"/>
              <w:jc w:val="center"/>
            </w:pPr>
            <w:r>
              <w:t>98560,44</w:t>
            </w:r>
          </w:p>
        </w:tc>
      </w:tr>
      <w:tr w:rsidR="00870054" w14:paraId="4E851686" w14:textId="77777777">
        <w:tc>
          <w:tcPr>
            <w:tcW w:w="2835" w:type="dxa"/>
          </w:tcPr>
          <w:p w14:paraId="09FCB07E" w14:textId="77777777" w:rsidR="00870054" w:rsidRDefault="00870054">
            <w:pPr>
              <w:pStyle w:val="ConsPlusNormal"/>
            </w:pPr>
            <w:r>
              <w:t xml:space="preserve">Государственная </w:t>
            </w:r>
            <w:hyperlink r:id="rId183">
              <w:r>
                <w:rPr>
                  <w:color w:val="0000FF"/>
                </w:rPr>
                <w:t>программа</w:t>
              </w:r>
            </w:hyperlink>
            <w:r>
              <w:t xml:space="preserve"> Республики Дагестан "Комплексное территориальное развитие муниципального образования "городской округ "город Дербент"</w:t>
            </w:r>
          </w:p>
        </w:tc>
        <w:tc>
          <w:tcPr>
            <w:tcW w:w="680" w:type="dxa"/>
          </w:tcPr>
          <w:p w14:paraId="3E0B7BF5" w14:textId="77777777" w:rsidR="00870054" w:rsidRDefault="00870054">
            <w:pPr>
              <w:pStyle w:val="ConsPlusNormal"/>
              <w:jc w:val="center"/>
            </w:pPr>
            <w:r>
              <w:t>140</w:t>
            </w:r>
          </w:p>
        </w:tc>
        <w:tc>
          <w:tcPr>
            <w:tcW w:w="680" w:type="dxa"/>
          </w:tcPr>
          <w:p w14:paraId="599F49F5" w14:textId="77777777" w:rsidR="00870054" w:rsidRDefault="00870054">
            <w:pPr>
              <w:pStyle w:val="ConsPlusNormal"/>
              <w:jc w:val="center"/>
            </w:pPr>
            <w:r>
              <w:t>07</w:t>
            </w:r>
          </w:p>
        </w:tc>
        <w:tc>
          <w:tcPr>
            <w:tcW w:w="680" w:type="dxa"/>
          </w:tcPr>
          <w:p w14:paraId="4EE521AE" w14:textId="77777777" w:rsidR="00870054" w:rsidRDefault="00870054">
            <w:pPr>
              <w:pStyle w:val="ConsPlusNormal"/>
              <w:jc w:val="center"/>
            </w:pPr>
            <w:r>
              <w:t>09</w:t>
            </w:r>
          </w:p>
        </w:tc>
        <w:tc>
          <w:tcPr>
            <w:tcW w:w="1701" w:type="dxa"/>
          </w:tcPr>
          <w:p w14:paraId="4749FCB5" w14:textId="77777777" w:rsidR="00870054" w:rsidRDefault="00870054">
            <w:pPr>
              <w:pStyle w:val="ConsPlusNormal"/>
              <w:jc w:val="center"/>
            </w:pPr>
            <w:r>
              <w:t>49</w:t>
            </w:r>
          </w:p>
        </w:tc>
        <w:tc>
          <w:tcPr>
            <w:tcW w:w="680" w:type="dxa"/>
          </w:tcPr>
          <w:p w14:paraId="7C708630" w14:textId="77777777" w:rsidR="00870054" w:rsidRDefault="00870054">
            <w:pPr>
              <w:pStyle w:val="ConsPlusNormal"/>
            </w:pPr>
          </w:p>
        </w:tc>
        <w:tc>
          <w:tcPr>
            <w:tcW w:w="1757" w:type="dxa"/>
          </w:tcPr>
          <w:p w14:paraId="03D8E8DC" w14:textId="77777777" w:rsidR="00870054" w:rsidRDefault="00870054">
            <w:pPr>
              <w:pStyle w:val="ConsPlusNormal"/>
              <w:jc w:val="center"/>
            </w:pPr>
            <w:r>
              <w:t>0,00</w:t>
            </w:r>
          </w:p>
        </w:tc>
        <w:tc>
          <w:tcPr>
            <w:tcW w:w="1701" w:type="dxa"/>
          </w:tcPr>
          <w:p w14:paraId="3369F87E" w14:textId="77777777" w:rsidR="00870054" w:rsidRDefault="00870054">
            <w:pPr>
              <w:pStyle w:val="ConsPlusNormal"/>
              <w:jc w:val="center"/>
            </w:pPr>
            <w:r>
              <w:t>0,00</w:t>
            </w:r>
          </w:p>
        </w:tc>
        <w:tc>
          <w:tcPr>
            <w:tcW w:w="1701" w:type="dxa"/>
          </w:tcPr>
          <w:p w14:paraId="036ED8F0" w14:textId="77777777" w:rsidR="00870054" w:rsidRDefault="00870054">
            <w:pPr>
              <w:pStyle w:val="ConsPlusNormal"/>
              <w:jc w:val="center"/>
            </w:pPr>
            <w:r>
              <w:t>98560,44</w:t>
            </w:r>
          </w:p>
        </w:tc>
      </w:tr>
      <w:tr w:rsidR="00870054" w14:paraId="3D9A6D70" w14:textId="77777777">
        <w:tc>
          <w:tcPr>
            <w:tcW w:w="2835" w:type="dxa"/>
          </w:tcPr>
          <w:p w14:paraId="62BDFA61" w14:textId="77777777" w:rsidR="00870054" w:rsidRDefault="00870054">
            <w:pPr>
              <w:pStyle w:val="ConsPlusNormal"/>
            </w:pPr>
            <w:r>
              <w:t>Региональные проекты, не входящие в состав национального проекта</w:t>
            </w:r>
          </w:p>
        </w:tc>
        <w:tc>
          <w:tcPr>
            <w:tcW w:w="680" w:type="dxa"/>
          </w:tcPr>
          <w:p w14:paraId="2D3B4410" w14:textId="77777777" w:rsidR="00870054" w:rsidRDefault="00870054">
            <w:pPr>
              <w:pStyle w:val="ConsPlusNormal"/>
              <w:jc w:val="center"/>
            </w:pPr>
            <w:r>
              <w:t>140</w:t>
            </w:r>
          </w:p>
        </w:tc>
        <w:tc>
          <w:tcPr>
            <w:tcW w:w="680" w:type="dxa"/>
          </w:tcPr>
          <w:p w14:paraId="55AEF812" w14:textId="77777777" w:rsidR="00870054" w:rsidRDefault="00870054">
            <w:pPr>
              <w:pStyle w:val="ConsPlusNormal"/>
              <w:jc w:val="center"/>
            </w:pPr>
            <w:r>
              <w:t>07</w:t>
            </w:r>
          </w:p>
        </w:tc>
        <w:tc>
          <w:tcPr>
            <w:tcW w:w="680" w:type="dxa"/>
          </w:tcPr>
          <w:p w14:paraId="346FB7B6" w14:textId="77777777" w:rsidR="00870054" w:rsidRDefault="00870054">
            <w:pPr>
              <w:pStyle w:val="ConsPlusNormal"/>
              <w:jc w:val="center"/>
            </w:pPr>
            <w:r>
              <w:t>09</w:t>
            </w:r>
          </w:p>
        </w:tc>
        <w:tc>
          <w:tcPr>
            <w:tcW w:w="1701" w:type="dxa"/>
          </w:tcPr>
          <w:p w14:paraId="3CE78D8B" w14:textId="77777777" w:rsidR="00870054" w:rsidRDefault="00870054">
            <w:pPr>
              <w:pStyle w:val="ConsPlusNormal"/>
              <w:jc w:val="center"/>
            </w:pPr>
            <w:r>
              <w:t>49 2</w:t>
            </w:r>
          </w:p>
        </w:tc>
        <w:tc>
          <w:tcPr>
            <w:tcW w:w="680" w:type="dxa"/>
          </w:tcPr>
          <w:p w14:paraId="1A2DF1D4" w14:textId="77777777" w:rsidR="00870054" w:rsidRDefault="00870054">
            <w:pPr>
              <w:pStyle w:val="ConsPlusNormal"/>
            </w:pPr>
          </w:p>
        </w:tc>
        <w:tc>
          <w:tcPr>
            <w:tcW w:w="1757" w:type="dxa"/>
          </w:tcPr>
          <w:p w14:paraId="6FA30DCE" w14:textId="77777777" w:rsidR="00870054" w:rsidRDefault="00870054">
            <w:pPr>
              <w:pStyle w:val="ConsPlusNormal"/>
              <w:jc w:val="center"/>
            </w:pPr>
            <w:r>
              <w:t>0,00</w:t>
            </w:r>
          </w:p>
        </w:tc>
        <w:tc>
          <w:tcPr>
            <w:tcW w:w="1701" w:type="dxa"/>
          </w:tcPr>
          <w:p w14:paraId="5D559617" w14:textId="77777777" w:rsidR="00870054" w:rsidRDefault="00870054">
            <w:pPr>
              <w:pStyle w:val="ConsPlusNormal"/>
              <w:jc w:val="center"/>
            </w:pPr>
            <w:r>
              <w:t>0,00</w:t>
            </w:r>
          </w:p>
        </w:tc>
        <w:tc>
          <w:tcPr>
            <w:tcW w:w="1701" w:type="dxa"/>
          </w:tcPr>
          <w:p w14:paraId="376BCCBE" w14:textId="77777777" w:rsidR="00870054" w:rsidRDefault="00870054">
            <w:pPr>
              <w:pStyle w:val="ConsPlusNormal"/>
              <w:jc w:val="center"/>
            </w:pPr>
            <w:r>
              <w:t>98560,44</w:t>
            </w:r>
          </w:p>
        </w:tc>
      </w:tr>
      <w:tr w:rsidR="00870054" w14:paraId="1D9EEF71" w14:textId="77777777">
        <w:tc>
          <w:tcPr>
            <w:tcW w:w="2835" w:type="dxa"/>
          </w:tcPr>
          <w:p w14:paraId="68654869" w14:textId="77777777" w:rsidR="00870054" w:rsidRDefault="00870054">
            <w:pPr>
              <w:pStyle w:val="ConsPlusNormal"/>
            </w:pPr>
            <w:r>
              <w:t>Региональный проект "Развитие образования городского округа "город Дербент"</w:t>
            </w:r>
          </w:p>
        </w:tc>
        <w:tc>
          <w:tcPr>
            <w:tcW w:w="680" w:type="dxa"/>
          </w:tcPr>
          <w:p w14:paraId="1097E579" w14:textId="77777777" w:rsidR="00870054" w:rsidRDefault="00870054">
            <w:pPr>
              <w:pStyle w:val="ConsPlusNormal"/>
              <w:jc w:val="center"/>
            </w:pPr>
            <w:r>
              <w:t>140</w:t>
            </w:r>
          </w:p>
        </w:tc>
        <w:tc>
          <w:tcPr>
            <w:tcW w:w="680" w:type="dxa"/>
          </w:tcPr>
          <w:p w14:paraId="2E4B1A11" w14:textId="77777777" w:rsidR="00870054" w:rsidRDefault="00870054">
            <w:pPr>
              <w:pStyle w:val="ConsPlusNormal"/>
              <w:jc w:val="center"/>
            </w:pPr>
            <w:r>
              <w:t>07</w:t>
            </w:r>
          </w:p>
        </w:tc>
        <w:tc>
          <w:tcPr>
            <w:tcW w:w="680" w:type="dxa"/>
          </w:tcPr>
          <w:p w14:paraId="1233C01E" w14:textId="77777777" w:rsidR="00870054" w:rsidRDefault="00870054">
            <w:pPr>
              <w:pStyle w:val="ConsPlusNormal"/>
              <w:jc w:val="center"/>
            </w:pPr>
            <w:r>
              <w:t>09</w:t>
            </w:r>
          </w:p>
        </w:tc>
        <w:tc>
          <w:tcPr>
            <w:tcW w:w="1701" w:type="dxa"/>
          </w:tcPr>
          <w:p w14:paraId="665DEC61" w14:textId="77777777" w:rsidR="00870054" w:rsidRDefault="00870054">
            <w:pPr>
              <w:pStyle w:val="ConsPlusNormal"/>
              <w:jc w:val="center"/>
            </w:pPr>
            <w:r>
              <w:t>49 2 04</w:t>
            </w:r>
          </w:p>
        </w:tc>
        <w:tc>
          <w:tcPr>
            <w:tcW w:w="680" w:type="dxa"/>
          </w:tcPr>
          <w:p w14:paraId="3C4228E5" w14:textId="77777777" w:rsidR="00870054" w:rsidRDefault="00870054">
            <w:pPr>
              <w:pStyle w:val="ConsPlusNormal"/>
            </w:pPr>
          </w:p>
        </w:tc>
        <w:tc>
          <w:tcPr>
            <w:tcW w:w="1757" w:type="dxa"/>
          </w:tcPr>
          <w:p w14:paraId="5127A2FF" w14:textId="77777777" w:rsidR="00870054" w:rsidRDefault="00870054">
            <w:pPr>
              <w:pStyle w:val="ConsPlusNormal"/>
              <w:jc w:val="center"/>
            </w:pPr>
            <w:r>
              <w:t>0,00</w:t>
            </w:r>
          </w:p>
        </w:tc>
        <w:tc>
          <w:tcPr>
            <w:tcW w:w="1701" w:type="dxa"/>
          </w:tcPr>
          <w:p w14:paraId="78A4E740" w14:textId="77777777" w:rsidR="00870054" w:rsidRDefault="00870054">
            <w:pPr>
              <w:pStyle w:val="ConsPlusNormal"/>
              <w:jc w:val="center"/>
            </w:pPr>
            <w:r>
              <w:t>0,00</w:t>
            </w:r>
          </w:p>
        </w:tc>
        <w:tc>
          <w:tcPr>
            <w:tcW w:w="1701" w:type="dxa"/>
          </w:tcPr>
          <w:p w14:paraId="6948818D" w14:textId="77777777" w:rsidR="00870054" w:rsidRDefault="00870054">
            <w:pPr>
              <w:pStyle w:val="ConsPlusNormal"/>
              <w:jc w:val="center"/>
            </w:pPr>
            <w:r>
              <w:t>98560,44</w:t>
            </w:r>
          </w:p>
        </w:tc>
      </w:tr>
      <w:tr w:rsidR="00870054" w14:paraId="1505403E" w14:textId="77777777">
        <w:tc>
          <w:tcPr>
            <w:tcW w:w="2835" w:type="dxa"/>
          </w:tcPr>
          <w:p w14:paraId="75548722" w14:textId="77777777" w:rsidR="00870054" w:rsidRDefault="00870054">
            <w:pPr>
              <w:pStyle w:val="ConsPlusNormal"/>
            </w:pPr>
            <w:r>
              <w:t>Реконструкция объектов в образовательной сфере</w:t>
            </w:r>
          </w:p>
        </w:tc>
        <w:tc>
          <w:tcPr>
            <w:tcW w:w="680" w:type="dxa"/>
          </w:tcPr>
          <w:p w14:paraId="46D10F53" w14:textId="77777777" w:rsidR="00870054" w:rsidRDefault="00870054">
            <w:pPr>
              <w:pStyle w:val="ConsPlusNormal"/>
              <w:jc w:val="center"/>
            </w:pPr>
            <w:r>
              <w:t>140</w:t>
            </w:r>
          </w:p>
        </w:tc>
        <w:tc>
          <w:tcPr>
            <w:tcW w:w="680" w:type="dxa"/>
          </w:tcPr>
          <w:p w14:paraId="5D45B340" w14:textId="77777777" w:rsidR="00870054" w:rsidRDefault="00870054">
            <w:pPr>
              <w:pStyle w:val="ConsPlusNormal"/>
              <w:jc w:val="center"/>
            </w:pPr>
            <w:r>
              <w:t>07</w:t>
            </w:r>
          </w:p>
        </w:tc>
        <w:tc>
          <w:tcPr>
            <w:tcW w:w="680" w:type="dxa"/>
          </w:tcPr>
          <w:p w14:paraId="55FA7EC2" w14:textId="77777777" w:rsidR="00870054" w:rsidRDefault="00870054">
            <w:pPr>
              <w:pStyle w:val="ConsPlusNormal"/>
              <w:jc w:val="center"/>
            </w:pPr>
            <w:r>
              <w:t>09</w:t>
            </w:r>
          </w:p>
        </w:tc>
        <w:tc>
          <w:tcPr>
            <w:tcW w:w="1701" w:type="dxa"/>
          </w:tcPr>
          <w:p w14:paraId="05DDB085" w14:textId="77777777" w:rsidR="00870054" w:rsidRDefault="00870054">
            <w:pPr>
              <w:pStyle w:val="ConsPlusNormal"/>
              <w:jc w:val="center"/>
            </w:pPr>
            <w:r>
              <w:t>49 2 04 82746</w:t>
            </w:r>
          </w:p>
        </w:tc>
        <w:tc>
          <w:tcPr>
            <w:tcW w:w="680" w:type="dxa"/>
          </w:tcPr>
          <w:p w14:paraId="24C9A234" w14:textId="77777777" w:rsidR="00870054" w:rsidRDefault="00870054">
            <w:pPr>
              <w:pStyle w:val="ConsPlusNormal"/>
            </w:pPr>
          </w:p>
        </w:tc>
        <w:tc>
          <w:tcPr>
            <w:tcW w:w="1757" w:type="dxa"/>
          </w:tcPr>
          <w:p w14:paraId="66606E18" w14:textId="77777777" w:rsidR="00870054" w:rsidRDefault="00870054">
            <w:pPr>
              <w:pStyle w:val="ConsPlusNormal"/>
              <w:jc w:val="center"/>
            </w:pPr>
            <w:r>
              <w:t>0,00</w:t>
            </w:r>
          </w:p>
        </w:tc>
        <w:tc>
          <w:tcPr>
            <w:tcW w:w="1701" w:type="dxa"/>
          </w:tcPr>
          <w:p w14:paraId="1C6C7A51" w14:textId="77777777" w:rsidR="00870054" w:rsidRDefault="00870054">
            <w:pPr>
              <w:pStyle w:val="ConsPlusNormal"/>
              <w:jc w:val="center"/>
            </w:pPr>
            <w:r>
              <w:t>0,00</w:t>
            </w:r>
          </w:p>
        </w:tc>
        <w:tc>
          <w:tcPr>
            <w:tcW w:w="1701" w:type="dxa"/>
          </w:tcPr>
          <w:p w14:paraId="089D48F9" w14:textId="77777777" w:rsidR="00870054" w:rsidRDefault="00870054">
            <w:pPr>
              <w:pStyle w:val="ConsPlusNormal"/>
              <w:jc w:val="center"/>
            </w:pPr>
            <w:r>
              <w:t>98560,44</w:t>
            </w:r>
          </w:p>
        </w:tc>
      </w:tr>
      <w:tr w:rsidR="00870054" w14:paraId="40FFCF6B" w14:textId="77777777">
        <w:tc>
          <w:tcPr>
            <w:tcW w:w="2835" w:type="dxa"/>
          </w:tcPr>
          <w:p w14:paraId="057E3E74" w14:textId="77777777" w:rsidR="00870054" w:rsidRDefault="00870054">
            <w:pPr>
              <w:pStyle w:val="ConsPlusNormal"/>
            </w:pPr>
            <w:r>
              <w:t>Межбюджетные трансферты</w:t>
            </w:r>
          </w:p>
        </w:tc>
        <w:tc>
          <w:tcPr>
            <w:tcW w:w="680" w:type="dxa"/>
          </w:tcPr>
          <w:p w14:paraId="572E96E5" w14:textId="77777777" w:rsidR="00870054" w:rsidRDefault="00870054">
            <w:pPr>
              <w:pStyle w:val="ConsPlusNormal"/>
              <w:jc w:val="center"/>
            </w:pPr>
            <w:r>
              <w:t>140</w:t>
            </w:r>
          </w:p>
        </w:tc>
        <w:tc>
          <w:tcPr>
            <w:tcW w:w="680" w:type="dxa"/>
          </w:tcPr>
          <w:p w14:paraId="315FB638" w14:textId="77777777" w:rsidR="00870054" w:rsidRDefault="00870054">
            <w:pPr>
              <w:pStyle w:val="ConsPlusNormal"/>
              <w:jc w:val="center"/>
            </w:pPr>
            <w:r>
              <w:t>07</w:t>
            </w:r>
          </w:p>
        </w:tc>
        <w:tc>
          <w:tcPr>
            <w:tcW w:w="680" w:type="dxa"/>
          </w:tcPr>
          <w:p w14:paraId="3FDE52D1" w14:textId="77777777" w:rsidR="00870054" w:rsidRDefault="00870054">
            <w:pPr>
              <w:pStyle w:val="ConsPlusNormal"/>
              <w:jc w:val="center"/>
            </w:pPr>
            <w:r>
              <w:t>09</w:t>
            </w:r>
          </w:p>
        </w:tc>
        <w:tc>
          <w:tcPr>
            <w:tcW w:w="1701" w:type="dxa"/>
          </w:tcPr>
          <w:p w14:paraId="4F1BF8E9" w14:textId="77777777" w:rsidR="00870054" w:rsidRDefault="00870054">
            <w:pPr>
              <w:pStyle w:val="ConsPlusNormal"/>
              <w:jc w:val="center"/>
            </w:pPr>
            <w:r>
              <w:t>49 2 04 82746</w:t>
            </w:r>
          </w:p>
        </w:tc>
        <w:tc>
          <w:tcPr>
            <w:tcW w:w="680" w:type="dxa"/>
          </w:tcPr>
          <w:p w14:paraId="7F28EC71" w14:textId="77777777" w:rsidR="00870054" w:rsidRDefault="00870054">
            <w:pPr>
              <w:pStyle w:val="ConsPlusNormal"/>
              <w:jc w:val="center"/>
            </w:pPr>
            <w:r>
              <w:t>500</w:t>
            </w:r>
          </w:p>
        </w:tc>
        <w:tc>
          <w:tcPr>
            <w:tcW w:w="1757" w:type="dxa"/>
          </w:tcPr>
          <w:p w14:paraId="6003972C" w14:textId="77777777" w:rsidR="00870054" w:rsidRDefault="00870054">
            <w:pPr>
              <w:pStyle w:val="ConsPlusNormal"/>
              <w:jc w:val="center"/>
            </w:pPr>
            <w:r>
              <w:t>0,00</w:t>
            </w:r>
          </w:p>
        </w:tc>
        <w:tc>
          <w:tcPr>
            <w:tcW w:w="1701" w:type="dxa"/>
          </w:tcPr>
          <w:p w14:paraId="04CB5106" w14:textId="77777777" w:rsidR="00870054" w:rsidRDefault="00870054">
            <w:pPr>
              <w:pStyle w:val="ConsPlusNormal"/>
              <w:jc w:val="center"/>
            </w:pPr>
            <w:r>
              <w:t>0,00</w:t>
            </w:r>
          </w:p>
        </w:tc>
        <w:tc>
          <w:tcPr>
            <w:tcW w:w="1701" w:type="dxa"/>
          </w:tcPr>
          <w:p w14:paraId="06F00516" w14:textId="77777777" w:rsidR="00870054" w:rsidRDefault="00870054">
            <w:pPr>
              <w:pStyle w:val="ConsPlusNormal"/>
              <w:jc w:val="center"/>
            </w:pPr>
            <w:r>
              <w:t>98560,44</w:t>
            </w:r>
          </w:p>
        </w:tc>
      </w:tr>
      <w:tr w:rsidR="00870054" w14:paraId="42E5B5D7" w14:textId="77777777">
        <w:tc>
          <w:tcPr>
            <w:tcW w:w="2835" w:type="dxa"/>
          </w:tcPr>
          <w:p w14:paraId="30C51F14" w14:textId="77777777" w:rsidR="00870054" w:rsidRDefault="00870054">
            <w:pPr>
              <w:pStyle w:val="ConsPlusNormal"/>
            </w:pPr>
            <w:r>
              <w:t>Культура, кинематография</w:t>
            </w:r>
          </w:p>
        </w:tc>
        <w:tc>
          <w:tcPr>
            <w:tcW w:w="680" w:type="dxa"/>
          </w:tcPr>
          <w:p w14:paraId="154608A0" w14:textId="77777777" w:rsidR="00870054" w:rsidRDefault="00870054">
            <w:pPr>
              <w:pStyle w:val="ConsPlusNormal"/>
              <w:jc w:val="center"/>
            </w:pPr>
            <w:r>
              <w:t>140</w:t>
            </w:r>
          </w:p>
        </w:tc>
        <w:tc>
          <w:tcPr>
            <w:tcW w:w="680" w:type="dxa"/>
          </w:tcPr>
          <w:p w14:paraId="3AC5AB1B" w14:textId="77777777" w:rsidR="00870054" w:rsidRDefault="00870054">
            <w:pPr>
              <w:pStyle w:val="ConsPlusNormal"/>
              <w:jc w:val="center"/>
            </w:pPr>
            <w:r>
              <w:t>08</w:t>
            </w:r>
          </w:p>
        </w:tc>
        <w:tc>
          <w:tcPr>
            <w:tcW w:w="680" w:type="dxa"/>
          </w:tcPr>
          <w:p w14:paraId="4C420180" w14:textId="77777777" w:rsidR="00870054" w:rsidRDefault="00870054">
            <w:pPr>
              <w:pStyle w:val="ConsPlusNormal"/>
            </w:pPr>
          </w:p>
        </w:tc>
        <w:tc>
          <w:tcPr>
            <w:tcW w:w="1701" w:type="dxa"/>
          </w:tcPr>
          <w:p w14:paraId="1B406B69" w14:textId="77777777" w:rsidR="00870054" w:rsidRDefault="00870054">
            <w:pPr>
              <w:pStyle w:val="ConsPlusNormal"/>
            </w:pPr>
          </w:p>
        </w:tc>
        <w:tc>
          <w:tcPr>
            <w:tcW w:w="680" w:type="dxa"/>
          </w:tcPr>
          <w:p w14:paraId="116561CE" w14:textId="77777777" w:rsidR="00870054" w:rsidRDefault="00870054">
            <w:pPr>
              <w:pStyle w:val="ConsPlusNormal"/>
            </w:pPr>
          </w:p>
        </w:tc>
        <w:tc>
          <w:tcPr>
            <w:tcW w:w="1757" w:type="dxa"/>
          </w:tcPr>
          <w:p w14:paraId="7965DA53" w14:textId="77777777" w:rsidR="00870054" w:rsidRDefault="00870054">
            <w:pPr>
              <w:pStyle w:val="ConsPlusNormal"/>
              <w:jc w:val="center"/>
            </w:pPr>
            <w:r>
              <w:t>6226,93</w:t>
            </w:r>
          </w:p>
        </w:tc>
        <w:tc>
          <w:tcPr>
            <w:tcW w:w="1701" w:type="dxa"/>
          </w:tcPr>
          <w:p w14:paraId="53758EB9" w14:textId="77777777" w:rsidR="00870054" w:rsidRDefault="00870054">
            <w:pPr>
              <w:pStyle w:val="ConsPlusNormal"/>
              <w:jc w:val="center"/>
            </w:pPr>
            <w:r>
              <w:t>50000,00</w:t>
            </w:r>
          </w:p>
        </w:tc>
        <w:tc>
          <w:tcPr>
            <w:tcW w:w="1701" w:type="dxa"/>
          </w:tcPr>
          <w:p w14:paraId="5FF130B0" w14:textId="77777777" w:rsidR="00870054" w:rsidRDefault="00870054">
            <w:pPr>
              <w:pStyle w:val="ConsPlusNormal"/>
              <w:jc w:val="center"/>
            </w:pPr>
            <w:r>
              <w:t>78570,00</w:t>
            </w:r>
          </w:p>
        </w:tc>
      </w:tr>
      <w:tr w:rsidR="00870054" w14:paraId="1623F449" w14:textId="77777777">
        <w:tc>
          <w:tcPr>
            <w:tcW w:w="2835" w:type="dxa"/>
          </w:tcPr>
          <w:p w14:paraId="017DD426" w14:textId="77777777" w:rsidR="00870054" w:rsidRDefault="00870054">
            <w:pPr>
              <w:pStyle w:val="ConsPlusNormal"/>
            </w:pPr>
            <w:r>
              <w:t>Культура</w:t>
            </w:r>
          </w:p>
        </w:tc>
        <w:tc>
          <w:tcPr>
            <w:tcW w:w="680" w:type="dxa"/>
          </w:tcPr>
          <w:p w14:paraId="53405D84" w14:textId="77777777" w:rsidR="00870054" w:rsidRDefault="00870054">
            <w:pPr>
              <w:pStyle w:val="ConsPlusNormal"/>
              <w:jc w:val="center"/>
            </w:pPr>
            <w:r>
              <w:t>140</w:t>
            </w:r>
          </w:p>
        </w:tc>
        <w:tc>
          <w:tcPr>
            <w:tcW w:w="680" w:type="dxa"/>
          </w:tcPr>
          <w:p w14:paraId="67507522" w14:textId="77777777" w:rsidR="00870054" w:rsidRDefault="00870054">
            <w:pPr>
              <w:pStyle w:val="ConsPlusNormal"/>
              <w:jc w:val="center"/>
            </w:pPr>
            <w:r>
              <w:t>08</w:t>
            </w:r>
          </w:p>
        </w:tc>
        <w:tc>
          <w:tcPr>
            <w:tcW w:w="680" w:type="dxa"/>
          </w:tcPr>
          <w:p w14:paraId="14AA790A" w14:textId="77777777" w:rsidR="00870054" w:rsidRDefault="00870054">
            <w:pPr>
              <w:pStyle w:val="ConsPlusNormal"/>
              <w:jc w:val="center"/>
            </w:pPr>
            <w:r>
              <w:t>01</w:t>
            </w:r>
          </w:p>
        </w:tc>
        <w:tc>
          <w:tcPr>
            <w:tcW w:w="1701" w:type="dxa"/>
          </w:tcPr>
          <w:p w14:paraId="6AF22662" w14:textId="77777777" w:rsidR="00870054" w:rsidRDefault="00870054">
            <w:pPr>
              <w:pStyle w:val="ConsPlusNormal"/>
            </w:pPr>
          </w:p>
        </w:tc>
        <w:tc>
          <w:tcPr>
            <w:tcW w:w="680" w:type="dxa"/>
          </w:tcPr>
          <w:p w14:paraId="66B76ED1" w14:textId="77777777" w:rsidR="00870054" w:rsidRDefault="00870054">
            <w:pPr>
              <w:pStyle w:val="ConsPlusNormal"/>
            </w:pPr>
          </w:p>
        </w:tc>
        <w:tc>
          <w:tcPr>
            <w:tcW w:w="1757" w:type="dxa"/>
          </w:tcPr>
          <w:p w14:paraId="26233373" w14:textId="77777777" w:rsidR="00870054" w:rsidRDefault="00870054">
            <w:pPr>
              <w:pStyle w:val="ConsPlusNormal"/>
              <w:jc w:val="center"/>
            </w:pPr>
            <w:r>
              <w:t>6226,93</w:t>
            </w:r>
          </w:p>
        </w:tc>
        <w:tc>
          <w:tcPr>
            <w:tcW w:w="1701" w:type="dxa"/>
          </w:tcPr>
          <w:p w14:paraId="2F798F5B" w14:textId="77777777" w:rsidR="00870054" w:rsidRDefault="00870054">
            <w:pPr>
              <w:pStyle w:val="ConsPlusNormal"/>
              <w:jc w:val="center"/>
            </w:pPr>
            <w:r>
              <w:t>50000,00</w:t>
            </w:r>
          </w:p>
        </w:tc>
        <w:tc>
          <w:tcPr>
            <w:tcW w:w="1701" w:type="dxa"/>
          </w:tcPr>
          <w:p w14:paraId="657D61F6" w14:textId="77777777" w:rsidR="00870054" w:rsidRDefault="00870054">
            <w:pPr>
              <w:pStyle w:val="ConsPlusNormal"/>
              <w:jc w:val="center"/>
            </w:pPr>
            <w:r>
              <w:t>78570,00</w:t>
            </w:r>
          </w:p>
        </w:tc>
      </w:tr>
      <w:tr w:rsidR="00870054" w14:paraId="2D103695" w14:textId="77777777">
        <w:tc>
          <w:tcPr>
            <w:tcW w:w="2835" w:type="dxa"/>
          </w:tcPr>
          <w:p w14:paraId="7C5F46CB" w14:textId="77777777" w:rsidR="00870054" w:rsidRDefault="00870054">
            <w:pPr>
              <w:pStyle w:val="ConsPlusNormal"/>
            </w:pPr>
            <w:r>
              <w:lastRenderedPageBreak/>
              <w:t xml:space="preserve">Государственная </w:t>
            </w:r>
            <w:hyperlink r:id="rId184">
              <w:r>
                <w:rPr>
                  <w:color w:val="0000FF"/>
                </w:rPr>
                <w:t>программа</w:t>
              </w:r>
            </w:hyperlink>
            <w:r>
              <w:t xml:space="preserve"> Республики Дагестан "Комплексное территориальное развитие муниципального образования "городской округ "город Дербент"</w:t>
            </w:r>
          </w:p>
        </w:tc>
        <w:tc>
          <w:tcPr>
            <w:tcW w:w="680" w:type="dxa"/>
          </w:tcPr>
          <w:p w14:paraId="6E2BD560" w14:textId="77777777" w:rsidR="00870054" w:rsidRDefault="00870054">
            <w:pPr>
              <w:pStyle w:val="ConsPlusNormal"/>
              <w:jc w:val="center"/>
            </w:pPr>
            <w:r>
              <w:t>140</w:t>
            </w:r>
          </w:p>
        </w:tc>
        <w:tc>
          <w:tcPr>
            <w:tcW w:w="680" w:type="dxa"/>
          </w:tcPr>
          <w:p w14:paraId="22A5B8FD" w14:textId="77777777" w:rsidR="00870054" w:rsidRDefault="00870054">
            <w:pPr>
              <w:pStyle w:val="ConsPlusNormal"/>
              <w:jc w:val="center"/>
            </w:pPr>
            <w:r>
              <w:t>08</w:t>
            </w:r>
          </w:p>
        </w:tc>
        <w:tc>
          <w:tcPr>
            <w:tcW w:w="680" w:type="dxa"/>
          </w:tcPr>
          <w:p w14:paraId="4AB69827" w14:textId="77777777" w:rsidR="00870054" w:rsidRDefault="00870054">
            <w:pPr>
              <w:pStyle w:val="ConsPlusNormal"/>
              <w:jc w:val="center"/>
            </w:pPr>
            <w:r>
              <w:t>01</w:t>
            </w:r>
          </w:p>
        </w:tc>
        <w:tc>
          <w:tcPr>
            <w:tcW w:w="1701" w:type="dxa"/>
          </w:tcPr>
          <w:p w14:paraId="59F7ECA1" w14:textId="77777777" w:rsidR="00870054" w:rsidRDefault="00870054">
            <w:pPr>
              <w:pStyle w:val="ConsPlusNormal"/>
              <w:jc w:val="center"/>
            </w:pPr>
            <w:r>
              <w:t>49</w:t>
            </w:r>
          </w:p>
        </w:tc>
        <w:tc>
          <w:tcPr>
            <w:tcW w:w="680" w:type="dxa"/>
          </w:tcPr>
          <w:p w14:paraId="173DBBE0" w14:textId="77777777" w:rsidR="00870054" w:rsidRDefault="00870054">
            <w:pPr>
              <w:pStyle w:val="ConsPlusNormal"/>
            </w:pPr>
          </w:p>
        </w:tc>
        <w:tc>
          <w:tcPr>
            <w:tcW w:w="1757" w:type="dxa"/>
          </w:tcPr>
          <w:p w14:paraId="365D3C9E" w14:textId="77777777" w:rsidR="00870054" w:rsidRDefault="00870054">
            <w:pPr>
              <w:pStyle w:val="ConsPlusNormal"/>
              <w:jc w:val="center"/>
            </w:pPr>
            <w:r>
              <w:t>0,00</w:t>
            </w:r>
          </w:p>
        </w:tc>
        <w:tc>
          <w:tcPr>
            <w:tcW w:w="1701" w:type="dxa"/>
          </w:tcPr>
          <w:p w14:paraId="31EB54BD" w14:textId="77777777" w:rsidR="00870054" w:rsidRDefault="00870054">
            <w:pPr>
              <w:pStyle w:val="ConsPlusNormal"/>
              <w:jc w:val="center"/>
            </w:pPr>
            <w:r>
              <w:t>50000,00</w:t>
            </w:r>
          </w:p>
        </w:tc>
        <w:tc>
          <w:tcPr>
            <w:tcW w:w="1701" w:type="dxa"/>
          </w:tcPr>
          <w:p w14:paraId="2C1E9A3F" w14:textId="77777777" w:rsidR="00870054" w:rsidRDefault="00870054">
            <w:pPr>
              <w:pStyle w:val="ConsPlusNormal"/>
              <w:jc w:val="center"/>
            </w:pPr>
            <w:r>
              <w:t>78570,00</w:t>
            </w:r>
          </w:p>
        </w:tc>
      </w:tr>
      <w:tr w:rsidR="00870054" w14:paraId="37EE3E9F" w14:textId="77777777">
        <w:tc>
          <w:tcPr>
            <w:tcW w:w="2835" w:type="dxa"/>
          </w:tcPr>
          <w:p w14:paraId="620AC7D8" w14:textId="77777777" w:rsidR="00870054" w:rsidRDefault="00870054">
            <w:pPr>
              <w:pStyle w:val="ConsPlusNormal"/>
            </w:pPr>
            <w:r>
              <w:t>Региональные проекты, не входящие в состав национального проекта</w:t>
            </w:r>
          </w:p>
        </w:tc>
        <w:tc>
          <w:tcPr>
            <w:tcW w:w="680" w:type="dxa"/>
          </w:tcPr>
          <w:p w14:paraId="52A1A1E1" w14:textId="77777777" w:rsidR="00870054" w:rsidRDefault="00870054">
            <w:pPr>
              <w:pStyle w:val="ConsPlusNormal"/>
              <w:jc w:val="center"/>
            </w:pPr>
            <w:r>
              <w:t>140</w:t>
            </w:r>
          </w:p>
        </w:tc>
        <w:tc>
          <w:tcPr>
            <w:tcW w:w="680" w:type="dxa"/>
          </w:tcPr>
          <w:p w14:paraId="1DCC0A9C" w14:textId="77777777" w:rsidR="00870054" w:rsidRDefault="00870054">
            <w:pPr>
              <w:pStyle w:val="ConsPlusNormal"/>
              <w:jc w:val="center"/>
            </w:pPr>
            <w:r>
              <w:t>08</w:t>
            </w:r>
          </w:p>
        </w:tc>
        <w:tc>
          <w:tcPr>
            <w:tcW w:w="680" w:type="dxa"/>
          </w:tcPr>
          <w:p w14:paraId="37BFBC4B" w14:textId="77777777" w:rsidR="00870054" w:rsidRDefault="00870054">
            <w:pPr>
              <w:pStyle w:val="ConsPlusNormal"/>
              <w:jc w:val="center"/>
            </w:pPr>
            <w:r>
              <w:t>01</w:t>
            </w:r>
          </w:p>
        </w:tc>
        <w:tc>
          <w:tcPr>
            <w:tcW w:w="1701" w:type="dxa"/>
          </w:tcPr>
          <w:p w14:paraId="51A756DF" w14:textId="77777777" w:rsidR="00870054" w:rsidRDefault="00870054">
            <w:pPr>
              <w:pStyle w:val="ConsPlusNormal"/>
              <w:jc w:val="center"/>
            </w:pPr>
            <w:r>
              <w:t>49 2</w:t>
            </w:r>
          </w:p>
        </w:tc>
        <w:tc>
          <w:tcPr>
            <w:tcW w:w="680" w:type="dxa"/>
          </w:tcPr>
          <w:p w14:paraId="1BBC89BF" w14:textId="77777777" w:rsidR="00870054" w:rsidRDefault="00870054">
            <w:pPr>
              <w:pStyle w:val="ConsPlusNormal"/>
            </w:pPr>
          </w:p>
        </w:tc>
        <w:tc>
          <w:tcPr>
            <w:tcW w:w="1757" w:type="dxa"/>
          </w:tcPr>
          <w:p w14:paraId="2AFD2AF9" w14:textId="77777777" w:rsidR="00870054" w:rsidRDefault="00870054">
            <w:pPr>
              <w:pStyle w:val="ConsPlusNormal"/>
              <w:jc w:val="center"/>
            </w:pPr>
            <w:r>
              <w:t>0,00</w:t>
            </w:r>
          </w:p>
        </w:tc>
        <w:tc>
          <w:tcPr>
            <w:tcW w:w="1701" w:type="dxa"/>
          </w:tcPr>
          <w:p w14:paraId="4D6649FA" w14:textId="77777777" w:rsidR="00870054" w:rsidRDefault="00870054">
            <w:pPr>
              <w:pStyle w:val="ConsPlusNormal"/>
              <w:jc w:val="center"/>
            </w:pPr>
            <w:r>
              <w:t>50000,00</w:t>
            </w:r>
          </w:p>
        </w:tc>
        <w:tc>
          <w:tcPr>
            <w:tcW w:w="1701" w:type="dxa"/>
          </w:tcPr>
          <w:p w14:paraId="6830EC83" w14:textId="77777777" w:rsidR="00870054" w:rsidRDefault="00870054">
            <w:pPr>
              <w:pStyle w:val="ConsPlusNormal"/>
              <w:jc w:val="center"/>
            </w:pPr>
            <w:r>
              <w:t>78570,00</w:t>
            </w:r>
          </w:p>
        </w:tc>
      </w:tr>
      <w:tr w:rsidR="00870054" w14:paraId="2A89B16A" w14:textId="77777777">
        <w:tc>
          <w:tcPr>
            <w:tcW w:w="2835" w:type="dxa"/>
          </w:tcPr>
          <w:p w14:paraId="49E53C38" w14:textId="77777777" w:rsidR="00870054" w:rsidRDefault="00870054">
            <w:pPr>
              <w:pStyle w:val="ConsPlusNormal"/>
            </w:pPr>
            <w:r>
              <w:t>Региональный проект "Культурная среда городского округа "город Дербент"</w:t>
            </w:r>
          </w:p>
        </w:tc>
        <w:tc>
          <w:tcPr>
            <w:tcW w:w="680" w:type="dxa"/>
          </w:tcPr>
          <w:p w14:paraId="7A43FDBE" w14:textId="77777777" w:rsidR="00870054" w:rsidRDefault="00870054">
            <w:pPr>
              <w:pStyle w:val="ConsPlusNormal"/>
              <w:jc w:val="center"/>
            </w:pPr>
            <w:r>
              <w:t>140</w:t>
            </w:r>
          </w:p>
        </w:tc>
        <w:tc>
          <w:tcPr>
            <w:tcW w:w="680" w:type="dxa"/>
          </w:tcPr>
          <w:p w14:paraId="1D6A5437" w14:textId="77777777" w:rsidR="00870054" w:rsidRDefault="00870054">
            <w:pPr>
              <w:pStyle w:val="ConsPlusNormal"/>
              <w:jc w:val="center"/>
            </w:pPr>
            <w:r>
              <w:t>08</w:t>
            </w:r>
          </w:p>
        </w:tc>
        <w:tc>
          <w:tcPr>
            <w:tcW w:w="680" w:type="dxa"/>
          </w:tcPr>
          <w:p w14:paraId="132D94EE" w14:textId="77777777" w:rsidR="00870054" w:rsidRDefault="00870054">
            <w:pPr>
              <w:pStyle w:val="ConsPlusNormal"/>
              <w:jc w:val="center"/>
            </w:pPr>
            <w:r>
              <w:t>01</w:t>
            </w:r>
          </w:p>
        </w:tc>
        <w:tc>
          <w:tcPr>
            <w:tcW w:w="1701" w:type="dxa"/>
          </w:tcPr>
          <w:p w14:paraId="56B724DC" w14:textId="77777777" w:rsidR="00870054" w:rsidRDefault="00870054">
            <w:pPr>
              <w:pStyle w:val="ConsPlusNormal"/>
              <w:jc w:val="center"/>
            </w:pPr>
            <w:r>
              <w:t>49 2 05</w:t>
            </w:r>
          </w:p>
        </w:tc>
        <w:tc>
          <w:tcPr>
            <w:tcW w:w="680" w:type="dxa"/>
          </w:tcPr>
          <w:p w14:paraId="4B0DE0D1" w14:textId="77777777" w:rsidR="00870054" w:rsidRDefault="00870054">
            <w:pPr>
              <w:pStyle w:val="ConsPlusNormal"/>
            </w:pPr>
          </w:p>
        </w:tc>
        <w:tc>
          <w:tcPr>
            <w:tcW w:w="1757" w:type="dxa"/>
          </w:tcPr>
          <w:p w14:paraId="6E76840B" w14:textId="77777777" w:rsidR="00870054" w:rsidRDefault="00870054">
            <w:pPr>
              <w:pStyle w:val="ConsPlusNormal"/>
              <w:jc w:val="center"/>
            </w:pPr>
            <w:r>
              <w:t>0,00</w:t>
            </w:r>
          </w:p>
        </w:tc>
        <w:tc>
          <w:tcPr>
            <w:tcW w:w="1701" w:type="dxa"/>
          </w:tcPr>
          <w:p w14:paraId="53B49D32" w14:textId="77777777" w:rsidR="00870054" w:rsidRDefault="00870054">
            <w:pPr>
              <w:pStyle w:val="ConsPlusNormal"/>
              <w:jc w:val="center"/>
            </w:pPr>
            <w:r>
              <w:t>50000,00</w:t>
            </w:r>
          </w:p>
        </w:tc>
        <w:tc>
          <w:tcPr>
            <w:tcW w:w="1701" w:type="dxa"/>
          </w:tcPr>
          <w:p w14:paraId="52FF631A" w14:textId="77777777" w:rsidR="00870054" w:rsidRDefault="00870054">
            <w:pPr>
              <w:pStyle w:val="ConsPlusNormal"/>
              <w:jc w:val="center"/>
            </w:pPr>
            <w:r>
              <w:t>78570,00</w:t>
            </w:r>
          </w:p>
        </w:tc>
      </w:tr>
      <w:tr w:rsidR="00870054" w14:paraId="7D74C060" w14:textId="77777777">
        <w:tc>
          <w:tcPr>
            <w:tcW w:w="2835" w:type="dxa"/>
          </w:tcPr>
          <w:p w14:paraId="7F680898" w14:textId="77777777" w:rsidR="00870054" w:rsidRDefault="00870054">
            <w:pPr>
              <w:pStyle w:val="ConsPlusNormal"/>
            </w:pPr>
            <w:r>
              <w:t>Реконструкция дворца детско-юношеского творчества (с оснащением оборудованием)</w:t>
            </w:r>
          </w:p>
        </w:tc>
        <w:tc>
          <w:tcPr>
            <w:tcW w:w="680" w:type="dxa"/>
          </w:tcPr>
          <w:p w14:paraId="551EAE4C" w14:textId="77777777" w:rsidR="00870054" w:rsidRDefault="00870054">
            <w:pPr>
              <w:pStyle w:val="ConsPlusNormal"/>
              <w:jc w:val="center"/>
            </w:pPr>
            <w:r>
              <w:t>140</w:t>
            </w:r>
          </w:p>
        </w:tc>
        <w:tc>
          <w:tcPr>
            <w:tcW w:w="680" w:type="dxa"/>
          </w:tcPr>
          <w:p w14:paraId="151175D9" w14:textId="77777777" w:rsidR="00870054" w:rsidRDefault="00870054">
            <w:pPr>
              <w:pStyle w:val="ConsPlusNormal"/>
              <w:jc w:val="center"/>
            </w:pPr>
            <w:r>
              <w:t>08</w:t>
            </w:r>
          </w:p>
        </w:tc>
        <w:tc>
          <w:tcPr>
            <w:tcW w:w="680" w:type="dxa"/>
          </w:tcPr>
          <w:p w14:paraId="59E2D04F" w14:textId="77777777" w:rsidR="00870054" w:rsidRDefault="00870054">
            <w:pPr>
              <w:pStyle w:val="ConsPlusNormal"/>
              <w:jc w:val="center"/>
            </w:pPr>
            <w:r>
              <w:t>01</w:t>
            </w:r>
          </w:p>
        </w:tc>
        <w:tc>
          <w:tcPr>
            <w:tcW w:w="1701" w:type="dxa"/>
          </w:tcPr>
          <w:p w14:paraId="6D5E55AA" w14:textId="77777777" w:rsidR="00870054" w:rsidRDefault="00870054">
            <w:pPr>
              <w:pStyle w:val="ConsPlusNormal"/>
              <w:jc w:val="center"/>
            </w:pPr>
            <w:r>
              <w:t>49 2 05 82751</w:t>
            </w:r>
          </w:p>
        </w:tc>
        <w:tc>
          <w:tcPr>
            <w:tcW w:w="680" w:type="dxa"/>
          </w:tcPr>
          <w:p w14:paraId="57095B55" w14:textId="77777777" w:rsidR="00870054" w:rsidRDefault="00870054">
            <w:pPr>
              <w:pStyle w:val="ConsPlusNormal"/>
            </w:pPr>
          </w:p>
        </w:tc>
        <w:tc>
          <w:tcPr>
            <w:tcW w:w="1757" w:type="dxa"/>
          </w:tcPr>
          <w:p w14:paraId="1D01C065" w14:textId="77777777" w:rsidR="00870054" w:rsidRDefault="00870054">
            <w:pPr>
              <w:pStyle w:val="ConsPlusNormal"/>
              <w:jc w:val="center"/>
            </w:pPr>
            <w:r>
              <w:t>0,00</w:t>
            </w:r>
          </w:p>
        </w:tc>
        <w:tc>
          <w:tcPr>
            <w:tcW w:w="1701" w:type="dxa"/>
          </w:tcPr>
          <w:p w14:paraId="673EA779" w14:textId="77777777" w:rsidR="00870054" w:rsidRDefault="00870054">
            <w:pPr>
              <w:pStyle w:val="ConsPlusNormal"/>
              <w:jc w:val="center"/>
            </w:pPr>
            <w:r>
              <w:t>50000,00</w:t>
            </w:r>
          </w:p>
        </w:tc>
        <w:tc>
          <w:tcPr>
            <w:tcW w:w="1701" w:type="dxa"/>
          </w:tcPr>
          <w:p w14:paraId="69ABC36B" w14:textId="77777777" w:rsidR="00870054" w:rsidRDefault="00870054">
            <w:pPr>
              <w:pStyle w:val="ConsPlusNormal"/>
              <w:jc w:val="center"/>
            </w:pPr>
            <w:r>
              <w:t>78570,00</w:t>
            </w:r>
          </w:p>
        </w:tc>
      </w:tr>
      <w:tr w:rsidR="00870054" w14:paraId="4A093F67" w14:textId="77777777">
        <w:tc>
          <w:tcPr>
            <w:tcW w:w="2835" w:type="dxa"/>
          </w:tcPr>
          <w:p w14:paraId="03052148" w14:textId="77777777" w:rsidR="00870054" w:rsidRDefault="00870054">
            <w:pPr>
              <w:pStyle w:val="ConsPlusNormal"/>
            </w:pPr>
            <w:r>
              <w:t>Межбюджетные трансферты</w:t>
            </w:r>
          </w:p>
        </w:tc>
        <w:tc>
          <w:tcPr>
            <w:tcW w:w="680" w:type="dxa"/>
          </w:tcPr>
          <w:p w14:paraId="76DA8B1D" w14:textId="77777777" w:rsidR="00870054" w:rsidRDefault="00870054">
            <w:pPr>
              <w:pStyle w:val="ConsPlusNormal"/>
              <w:jc w:val="center"/>
            </w:pPr>
            <w:r>
              <w:t>140</w:t>
            </w:r>
          </w:p>
        </w:tc>
        <w:tc>
          <w:tcPr>
            <w:tcW w:w="680" w:type="dxa"/>
          </w:tcPr>
          <w:p w14:paraId="3917CE13" w14:textId="77777777" w:rsidR="00870054" w:rsidRDefault="00870054">
            <w:pPr>
              <w:pStyle w:val="ConsPlusNormal"/>
              <w:jc w:val="center"/>
            </w:pPr>
            <w:r>
              <w:t>08</w:t>
            </w:r>
          </w:p>
        </w:tc>
        <w:tc>
          <w:tcPr>
            <w:tcW w:w="680" w:type="dxa"/>
          </w:tcPr>
          <w:p w14:paraId="61498717" w14:textId="77777777" w:rsidR="00870054" w:rsidRDefault="00870054">
            <w:pPr>
              <w:pStyle w:val="ConsPlusNormal"/>
              <w:jc w:val="center"/>
            </w:pPr>
            <w:r>
              <w:t>01</w:t>
            </w:r>
          </w:p>
        </w:tc>
        <w:tc>
          <w:tcPr>
            <w:tcW w:w="1701" w:type="dxa"/>
          </w:tcPr>
          <w:p w14:paraId="5CD0758A" w14:textId="77777777" w:rsidR="00870054" w:rsidRDefault="00870054">
            <w:pPr>
              <w:pStyle w:val="ConsPlusNormal"/>
              <w:jc w:val="center"/>
            </w:pPr>
            <w:r>
              <w:t>49 2 05 82751</w:t>
            </w:r>
          </w:p>
        </w:tc>
        <w:tc>
          <w:tcPr>
            <w:tcW w:w="680" w:type="dxa"/>
          </w:tcPr>
          <w:p w14:paraId="443A1676" w14:textId="77777777" w:rsidR="00870054" w:rsidRDefault="00870054">
            <w:pPr>
              <w:pStyle w:val="ConsPlusNormal"/>
              <w:jc w:val="center"/>
            </w:pPr>
            <w:r>
              <w:t>500</w:t>
            </w:r>
          </w:p>
        </w:tc>
        <w:tc>
          <w:tcPr>
            <w:tcW w:w="1757" w:type="dxa"/>
          </w:tcPr>
          <w:p w14:paraId="037C72DB" w14:textId="77777777" w:rsidR="00870054" w:rsidRDefault="00870054">
            <w:pPr>
              <w:pStyle w:val="ConsPlusNormal"/>
              <w:jc w:val="center"/>
            </w:pPr>
            <w:r>
              <w:t>0,00</w:t>
            </w:r>
          </w:p>
        </w:tc>
        <w:tc>
          <w:tcPr>
            <w:tcW w:w="1701" w:type="dxa"/>
          </w:tcPr>
          <w:p w14:paraId="584EE1B2" w14:textId="77777777" w:rsidR="00870054" w:rsidRDefault="00870054">
            <w:pPr>
              <w:pStyle w:val="ConsPlusNormal"/>
              <w:jc w:val="center"/>
            </w:pPr>
            <w:r>
              <w:t>50000,00</w:t>
            </w:r>
          </w:p>
        </w:tc>
        <w:tc>
          <w:tcPr>
            <w:tcW w:w="1701" w:type="dxa"/>
          </w:tcPr>
          <w:p w14:paraId="653554F6" w14:textId="77777777" w:rsidR="00870054" w:rsidRDefault="00870054">
            <w:pPr>
              <w:pStyle w:val="ConsPlusNormal"/>
              <w:jc w:val="center"/>
            </w:pPr>
            <w:r>
              <w:t>78570,00</w:t>
            </w:r>
          </w:p>
        </w:tc>
      </w:tr>
      <w:tr w:rsidR="00870054" w14:paraId="63B99DD3" w14:textId="77777777">
        <w:tc>
          <w:tcPr>
            <w:tcW w:w="2835" w:type="dxa"/>
          </w:tcPr>
          <w:p w14:paraId="5FD22AAF" w14:textId="77777777" w:rsidR="00870054" w:rsidRDefault="00870054">
            <w:pPr>
              <w:pStyle w:val="ConsPlusNormal"/>
            </w:pPr>
            <w:r>
              <w:t>Реализация функций органов государственной власти Республики Дагестан</w:t>
            </w:r>
          </w:p>
        </w:tc>
        <w:tc>
          <w:tcPr>
            <w:tcW w:w="680" w:type="dxa"/>
          </w:tcPr>
          <w:p w14:paraId="1CBC545E" w14:textId="77777777" w:rsidR="00870054" w:rsidRDefault="00870054">
            <w:pPr>
              <w:pStyle w:val="ConsPlusNormal"/>
              <w:jc w:val="center"/>
            </w:pPr>
            <w:r>
              <w:t>140</w:t>
            </w:r>
          </w:p>
        </w:tc>
        <w:tc>
          <w:tcPr>
            <w:tcW w:w="680" w:type="dxa"/>
          </w:tcPr>
          <w:p w14:paraId="7FFD56FD" w14:textId="77777777" w:rsidR="00870054" w:rsidRDefault="00870054">
            <w:pPr>
              <w:pStyle w:val="ConsPlusNormal"/>
              <w:jc w:val="center"/>
            </w:pPr>
            <w:r>
              <w:t>08</w:t>
            </w:r>
          </w:p>
        </w:tc>
        <w:tc>
          <w:tcPr>
            <w:tcW w:w="680" w:type="dxa"/>
          </w:tcPr>
          <w:p w14:paraId="34FF14A2" w14:textId="77777777" w:rsidR="00870054" w:rsidRDefault="00870054">
            <w:pPr>
              <w:pStyle w:val="ConsPlusNormal"/>
              <w:jc w:val="center"/>
            </w:pPr>
            <w:r>
              <w:t>01</w:t>
            </w:r>
          </w:p>
        </w:tc>
        <w:tc>
          <w:tcPr>
            <w:tcW w:w="1701" w:type="dxa"/>
          </w:tcPr>
          <w:p w14:paraId="38C753E8" w14:textId="77777777" w:rsidR="00870054" w:rsidRDefault="00870054">
            <w:pPr>
              <w:pStyle w:val="ConsPlusNormal"/>
              <w:jc w:val="center"/>
            </w:pPr>
            <w:r>
              <w:t>99</w:t>
            </w:r>
          </w:p>
        </w:tc>
        <w:tc>
          <w:tcPr>
            <w:tcW w:w="680" w:type="dxa"/>
          </w:tcPr>
          <w:p w14:paraId="51EAC8F1" w14:textId="77777777" w:rsidR="00870054" w:rsidRDefault="00870054">
            <w:pPr>
              <w:pStyle w:val="ConsPlusNormal"/>
            </w:pPr>
          </w:p>
        </w:tc>
        <w:tc>
          <w:tcPr>
            <w:tcW w:w="1757" w:type="dxa"/>
          </w:tcPr>
          <w:p w14:paraId="372BA157" w14:textId="77777777" w:rsidR="00870054" w:rsidRDefault="00870054">
            <w:pPr>
              <w:pStyle w:val="ConsPlusNormal"/>
              <w:jc w:val="center"/>
            </w:pPr>
            <w:r>
              <w:t>6226,93</w:t>
            </w:r>
          </w:p>
        </w:tc>
        <w:tc>
          <w:tcPr>
            <w:tcW w:w="1701" w:type="dxa"/>
          </w:tcPr>
          <w:p w14:paraId="1FD94DA4" w14:textId="77777777" w:rsidR="00870054" w:rsidRDefault="00870054">
            <w:pPr>
              <w:pStyle w:val="ConsPlusNormal"/>
              <w:jc w:val="center"/>
            </w:pPr>
            <w:r>
              <w:t>0,00</w:t>
            </w:r>
          </w:p>
        </w:tc>
        <w:tc>
          <w:tcPr>
            <w:tcW w:w="1701" w:type="dxa"/>
          </w:tcPr>
          <w:p w14:paraId="6E84478B" w14:textId="77777777" w:rsidR="00870054" w:rsidRDefault="00870054">
            <w:pPr>
              <w:pStyle w:val="ConsPlusNormal"/>
              <w:jc w:val="center"/>
            </w:pPr>
            <w:r>
              <w:t>0,00</w:t>
            </w:r>
          </w:p>
        </w:tc>
      </w:tr>
      <w:tr w:rsidR="00870054" w14:paraId="37F6FC33" w14:textId="77777777">
        <w:tc>
          <w:tcPr>
            <w:tcW w:w="2835" w:type="dxa"/>
          </w:tcPr>
          <w:p w14:paraId="62E88B15" w14:textId="77777777" w:rsidR="00870054" w:rsidRDefault="00870054">
            <w:pPr>
              <w:pStyle w:val="ConsPlusNormal"/>
            </w:pPr>
            <w:r>
              <w:t xml:space="preserve">Иные непрограммные </w:t>
            </w:r>
            <w:r>
              <w:lastRenderedPageBreak/>
              <w:t>мероприятия</w:t>
            </w:r>
          </w:p>
        </w:tc>
        <w:tc>
          <w:tcPr>
            <w:tcW w:w="680" w:type="dxa"/>
          </w:tcPr>
          <w:p w14:paraId="0E2C7FE5" w14:textId="77777777" w:rsidR="00870054" w:rsidRDefault="00870054">
            <w:pPr>
              <w:pStyle w:val="ConsPlusNormal"/>
              <w:jc w:val="center"/>
            </w:pPr>
            <w:r>
              <w:lastRenderedPageBreak/>
              <w:t>140</w:t>
            </w:r>
          </w:p>
        </w:tc>
        <w:tc>
          <w:tcPr>
            <w:tcW w:w="680" w:type="dxa"/>
          </w:tcPr>
          <w:p w14:paraId="5C3330CF" w14:textId="77777777" w:rsidR="00870054" w:rsidRDefault="00870054">
            <w:pPr>
              <w:pStyle w:val="ConsPlusNormal"/>
              <w:jc w:val="center"/>
            </w:pPr>
            <w:r>
              <w:t>08</w:t>
            </w:r>
          </w:p>
        </w:tc>
        <w:tc>
          <w:tcPr>
            <w:tcW w:w="680" w:type="dxa"/>
          </w:tcPr>
          <w:p w14:paraId="32E44D04" w14:textId="77777777" w:rsidR="00870054" w:rsidRDefault="00870054">
            <w:pPr>
              <w:pStyle w:val="ConsPlusNormal"/>
              <w:jc w:val="center"/>
            </w:pPr>
            <w:r>
              <w:t>01</w:t>
            </w:r>
          </w:p>
        </w:tc>
        <w:tc>
          <w:tcPr>
            <w:tcW w:w="1701" w:type="dxa"/>
          </w:tcPr>
          <w:p w14:paraId="7B6B67CB" w14:textId="77777777" w:rsidR="00870054" w:rsidRDefault="00870054">
            <w:pPr>
              <w:pStyle w:val="ConsPlusNormal"/>
              <w:jc w:val="center"/>
            </w:pPr>
            <w:r>
              <w:t>99 9</w:t>
            </w:r>
          </w:p>
        </w:tc>
        <w:tc>
          <w:tcPr>
            <w:tcW w:w="680" w:type="dxa"/>
          </w:tcPr>
          <w:p w14:paraId="6279D2AD" w14:textId="77777777" w:rsidR="00870054" w:rsidRDefault="00870054">
            <w:pPr>
              <w:pStyle w:val="ConsPlusNormal"/>
            </w:pPr>
          </w:p>
        </w:tc>
        <w:tc>
          <w:tcPr>
            <w:tcW w:w="1757" w:type="dxa"/>
          </w:tcPr>
          <w:p w14:paraId="76942178" w14:textId="77777777" w:rsidR="00870054" w:rsidRDefault="00870054">
            <w:pPr>
              <w:pStyle w:val="ConsPlusNormal"/>
              <w:jc w:val="center"/>
            </w:pPr>
            <w:r>
              <w:t>6226,93</w:t>
            </w:r>
          </w:p>
        </w:tc>
        <w:tc>
          <w:tcPr>
            <w:tcW w:w="1701" w:type="dxa"/>
          </w:tcPr>
          <w:p w14:paraId="2BD4E4A4" w14:textId="77777777" w:rsidR="00870054" w:rsidRDefault="00870054">
            <w:pPr>
              <w:pStyle w:val="ConsPlusNormal"/>
              <w:jc w:val="center"/>
            </w:pPr>
            <w:r>
              <w:t>0,00</w:t>
            </w:r>
          </w:p>
        </w:tc>
        <w:tc>
          <w:tcPr>
            <w:tcW w:w="1701" w:type="dxa"/>
          </w:tcPr>
          <w:p w14:paraId="21543EB9" w14:textId="77777777" w:rsidR="00870054" w:rsidRDefault="00870054">
            <w:pPr>
              <w:pStyle w:val="ConsPlusNormal"/>
              <w:jc w:val="center"/>
            </w:pPr>
            <w:r>
              <w:t>0,00</w:t>
            </w:r>
          </w:p>
        </w:tc>
      </w:tr>
      <w:tr w:rsidR="00870054" w14:paraId="5CAA1964" w14:textId="77777777">
        <w:tc>
          <w:tcPr>
            <w:tcW w:w="2835" w:type="dxa"/>
          </w:tcPr>
          <w:p w14:paraId="193604D3" w14:textId="77777777" w:rsidR="00870054" w:rsidRDefault="00870054">
            <w:pPr>
              <w:pStyle w:val="ConsPlusNormal"/>
            </w:pPr>
            <w:r>
              <w:t>Субсидии на реализацию проектов инициатив муниципальных образований Республики Дагестан</w:t>
            </w:r>
          </w:p>
        </w:tc>
        <w:tc>
          <w:tcPr>
            <w:tcW w:w="680" w:type="dxa"/>
          </w:tcPr>
          <w:p w14:paraId="4863D364" w14:textId="77777777" w:rsidR="00870054" w:rsidRDefault="00870054">
            <w:pPr>
              <w:pStyle w:val="ConsPlusNormal"/>
              <w:jc w:val="center"/>
            </w:pPr>
            <w:r>
              <w:t>140</w:t>
            </w:r>
          </w:p>
        </w:tc>
        <w:tc>
          <w:tcPr>
            <w:tcW w:w="680" w:type="dxa"/>
          </w:tcPr>
          <w:p w14:paraId="38B17AC5" w14:textId="77777777" w:rsidR="00870054" w:rsidRDefault="00870054">
            <w:pPr>
              <w:pStyle w:val="ConsPlusNormal"/>
              <w:jc w:val="center"/>
            </w:pPr>
            <w:r>
              <w:t>08</w:t>
            </w:r>
          </w:p>
        </w:tc>
        <w:tc>
          <w:tcPr>
            <w:tcW w:w="680" w:type="dxa"/>
          </w:tcPr>
          <w:p w14:paraId="0BBFB06F" w14:textId="77777777" w:rsidR="00870054" w:rsidRDefault="00870054">
            <w:pPr>
              <w:pStyle w:val="ConsPlusNormal"/>
              <w:jc w:val="center"/>
            </w:pPr>
            <w:r>
              <w:t>01</w:t>
            </w:r>
          </w:p>
        </w:tc>
        <w:tc>
          <w:tcPr>
            <w:tcW w:w="1701" w:type="dxa"/>
          </w:tcPr>
          <w:p w14:paraId="53E05622" w14:textId="77777777" w:rsidR="00870054" w:rsidRDefault="00870054">
            <w:pPr>
              <w:pStyle w:val="ConsPlusNormal"/>
              <w:jc w:val="center"/>
            </w:pPr>
            <w:r>
              <w:t>99 9 00 41120</w:t>
            </w:r>
          </w:p>
        </w:tc>
        <w:tc>
          <w:tcPr>
            <w:tcW w:w="680" w:type="dxa"/>
          </w:tcPr>
          <w:p w14:paraId="60553EF3" w14:textId="77777777" w:rsidR="00870054" w:rsidRDefault="00870054">
            <w:pPr>
              <w:pStyle w:val="ConsPlusNormal"/>
            </w:pPr>
          </w:p>
        </w:tc>
        <w:tc>
          <w:tcPr>
            <w:tcW w:w="1757" w:type="dxa"/>
          </w:tcPr>
          <w:p w14:paraId="415CDFFF" w14:textId="77777777" w:rsidR="00870054" w:rsidRDefault="00870054">
            <w:pPr>
              <w:pStyle w:val="ConsPlusNormal"/>
              <w:jc w:val="center"/>
            </w:pPr>
            <w:r>
              <w:t>6226,93</w:t>
            </w:r>
          </w:p>
        </w:tc>
        <w:tc>
          <w:tcPr>
            <w:tcW w:w="1701" w:type="dxa"/>
          </w:tcPr>
          <w:p w14:paraId="230A0CCF" w14:textId="77777777" w:rsidR="00870054" w:rsidRDefault="00870054">
            <w:pPr>
              <w:pStyle w:val="ConsPlusNormal"/>
              <w:jc w:val="center"/>
            </w:pPr>
            <w:r>
              <w:t>0,00</w:t>
            </w:r>
          </w:p>
        </w:tc>
        <w:tc>
          <w:tcPr>
            <w:tcW w:w="1701" w:type="dxa"/>
          </w:tcPr>
          <w:p w14:paraId="539A2C80" w14:textId="77777777" w:rsidR="00870054" w:rsidRDefault="00870054">
            <w:pPr>
              <w:pStyle w:val="ConsPlusNormal"/>
              <w:jc w:val="center"/>
            </w:pPr>
            <w:r>
              <w:t>0,00</w:t>
            </w:r>
          </w:p>
        </w:tc>
      </w:tr>
      <w:tr w:rsidR="00870054" w14:paraId="0C825A53" w14:textId="77777777">
        <w:tc>
          <w:tcPr>
            <w:tcW w:w="2835" w:type="dxa"/>
          </w:tcPr>
          <w:p w14:paraId="049D0AF1" w14:textId="77777777" w:rsidR="00870054" w:rsidRDefault="00870054">
            <w:pPr>
              <w:pStyle w:val="ConsPlusNormal"/>
            </w:pPr>
            <w:r>
              <w:t>Межбюджетные трансферты</w:t>
            </w:r>
          </w:p>
        </w:tc>
        <w:tc>
          <w:tcPr>
            <w:tcW w:w="680" w:type="dxa"/>
          </w:tcPr>
          <w:p w14:paraId="17B96B76" w14:textId="77777777" w:rsidR="00870054" w:rsidRDefault="00870054">
            <w:pPr>
              <w:pStyle w:val="ConsPlusNormal"/>
              <w:jc w:val="center"/>
            </w:pPr>
            <w:r>
              <w:t>140</w:t>
            </w:r>
          </w:p>
        </w:tc>
        <w:tc>
          <w:tcPr>
            <w:tcW w:w="680" w:type="dxa"/>
          </w:tcPr>
          <w:p w14:paraId="3F5C5247" w14:textId="77777777" w:rsidR="00870054" w:rsidRDefault="00870054">
            <w:pPr>
              <w:pStyle w:val="ConsPlusNormal"/>
              <w:jc w:val="center"/>
            </w:pPr>
            <w:r>
              <w:t>08</w:t>
            </w:r>
          </w:p>
        </w:tc>
        <w:tc>
          <w:tcPr>
            <w:tcW w:w="680" w:type="dxa"/>
          </w:tcPr>
          <w:p w14:paraId="53CD4169" w14:textId="77777777" w:rsidR="00870054" w:rsidRDefault="00870054">
            <w:pPr>
              <w:pStyle w:val="ConsPlusNormal"/>
              <w:jc w:val="center"/>
            </w:pPr>
            <w:r>
              <w:t>01</w:t>
            </w:r>
          </w:p>
        </w:tc>
        <w:tc>
          <w:tcPr>
            <w:tcW w:w="1701" w:type="dxa"/>
          </w:tcPr>
          <w:p w14:paraId="04534E43" w14:textId="77777777" w:rsidR="00870054" w:rsidRDefault="00870054">
            <w:pPr>
              <w:pStyle w:val="ConsPlusNormal"/>
              <w:jc w:val="center"/>
            </w:pPr>
            <w:r>
              <w:t>99 9 00 41120</w:t>
            </w:r>
          </w:p>
        </w:tc>
        <w:tc>
          <w:tcPr>
            <w:tcW w:w="680" w:type="dxa"/>
          </w:tcPr>
          <w:p w14:paraId="0AEE1026" w14:textId="77777777" w:rsidR="00870054" w:rsidRDefault="00870054">
            <w:pPr>
              <w:pStyle w:val="ConsPlusNormal"/>
              <w:jc w:val="center"/>
            </w:pPr>
            <w:r>
              <w:t>500</w:t>
            </w:r>
          </w:p>
        </w:tc>
        <w:tc>
          <w:tcPr>
            <w:tcW w:w="1757" w:type="dxa"/>
          </w:tcPr>
          <w:p w14:paraId="69EE30EF" w14:textId="77777777" w:rsidR="00870054" w:rsidRDefault="00870054">
            <w:pPr>
              <w:pStyle w:val="ConsPlusNormal"/>
              <w:jc w:val="center"/>
            </w:pPr>
            <w:r>
              <w:t>6226,93</w:t>
            </w:r>
          </w:p>
        </w:tc>
        <w:tc>
          <w:tcPr>
            <w:tcW w:w="1701" w:type="dxa"/>
          </w:tcPr>
          <w:p w14:paraId="71D82454" w14:textId="77777777" w:rsidR="00870054" w:rsidRDefault="00870054">
            <w:pPr>
              <w:pStyle w:val="ConsPlusNormal"/>
              <w:jc w:val="center"/>
            </w:pPr>
            <w:r>
              <w:t>0,00</w:t>
            </w:r>
          </w:p>
        </w:tc>
        <w:tc>
          <w:tcPr>
            <w:tcW w:w="1701" w:type="dxa"/>
          </w:tcPr>
          <w:p w14:paraId="0BF68CC0" w14:textId="77777777" w:rsidR="00870054" w:rsidRDefault="00870054">
            <w:pPr>
              <w:pStyle w:val="ConsPlusNormal"/>
              <w:jc w:val="center"/>
            </w:pPr>
            <w:r>
              <w:t>0,00</w:t>
            </w:r>
          </w:p>
        </w:tc>
      </w:tr>
      <w:tr w:rsidR="00870054" w14:paraId="6F038921" w14:textId="77777777">
        <w:tc>
          <w:tcPr>
            <w:tcW w:w="2835" w:type="dxa"/>
          </w:tcPr>
          <w:p w14:paraId="7FCFDAF2" w14:textId="77777777" w:rsidR="00870054" w:rsidRDefault="00870054">
            <w:pPr>
              <w:pStyle w:val="ConsPlusNormal"/>
            </w:pPr>
            <w:r>
              <w:t>Здравоохранение</w:t>
            </w:r>
          </w:p>
        </w:tc>
        <w:tc>
          <w:tcPr>
            <w:tcW w:w="680" w:type="dxa"/>
          </w:tcPr>
          <w:p w14:paraId="640F69FA" w14:textId="77777777" w:rsidR="00870054" w:rsidRDefault="00870054">
            <w:pPr>
              <w:pStyle w:val="ConsPlusNormal"/>
              <w:jc w:val="center"/>
            </w:pPr>
            <w:r>
              <w:t>140</w:t>
            </w:r>
          </w:p>
        </w:tc>
        <w:tc>
          <w:tcPr>
            <w:tcW w:w="680" w:type="dxa"/>
          </w:tcPr>
          <w:p w14:paraId="3E618399" w14:textId="77777777" w:rsidR="00870054" w:rsidRDefault="00870054">
            <w:pPr>
              <w:pStyle w:val="ConsPlusNormal"/>
              <w:jc w:val="center"/>
            </w:pPr>
            <w:r>
              <w:t>09</w:t>
            </w:r>
          </w:p>
        </w:tc>
        <w:tc>
          <w:tcPr>
            <w:tcW w:w="680" w:type="dxa"/>
          </w:tcPr>
          <w:p w14:paraId="3E024E03" w14:textId="77777777" w:rsidR="00870054" w:rsidRDefault="00870054">
            <w:pPr>
              <w:pStyle w:val="ConsPlusNormal"/>
            </w:pPr>
          </w:p>
        </w:tc>
        <w:tc>
          <w:tcPr>
            <w:tcW w:w="1701" w:type="dxa"/>
          </w:tcPr>
          <w:p w14:paraId="7977A33A" w14:textId="77777777" w:rsidR="00870054" w:rsidRDefault="00870054">
            <w:pPr>
              <w:pStyle w:val="ConsPlusNormal"/>
            </w:pPr>
          </w:p>
        </w:tc>
        <w:tc>
          <w:tcPr>
            <w:tcW w:w="680" w:type="dxa"/>
          </w:tcPr>
          <w:p w14:paraId="7DBDD59D" w14:textId="77777777" w:rsidR="00870054" w:rsidRDefault="00870054">
            <w:pPr>
              <w:pStyle w:val="ConsPlusNormal"/>
            </w:pPr>
          </w:p>
        </w:tc>
        <w:tc>
          <w:tcPr>
            <w:tcW w:w="1757" w:type="dxa"/>
          </w:tcPr>
          <w:p w14:paraId="76B8D773" w14:textId="77777777" w:rsidR="00870054" w:rsidRDefault="00870054">
            <w:pPr>
              <w:pStyle w:val="ConsPlusNormal"/>
              <w:jc w:val="center"/>
            </w:pPr>
            <w:r>
              <w:t>75851,05</w:t>
            </w:r>
          </w:p>
        </w:tc>
        <w:tc>
          <w:tcPr>
            <w:tcW w:w="1701" w:type="dxa"/>
          </w:tcPr>
          <w:p w14:paraId="2C2E5AE1" w14:textId="77777777" w:rsidR="00870054" w:rsidRDefault="00870054">
            <w:pPr>
              <w:pStyle w:val="ConsPlusNormal"/>
              <w:jc w:val="center"/>
            </w:pPr>
            <w:r>
              <w:t>0,00</w:t>
            </w:r>
          </w:p>
        </w:tc>
        <w:tc>
          <w:tcPr>
            <w:tcW w:w="1701" w:type="dxa"/>
          </w:tcPr>
          <w:p w14:paraId="09612636" w14:textId="77777777" w:rsidR="00870054" w:rsidRDefault="00870054">
            <w:pPr>
              <w:pStyle w:val="ConsPlusNormal"/>
              <w:jc w:val="center"/>
            </w:pPr>
            <w:r>
              <w:t>2967000,00</w:t>
            </w:r>
          </w:p>
        </w:tc>
      </w:tr>
      <w:tr w:rsidR="00870054" w14:paraId="23626218" w14:textId="77777777">
        <w:tc>
          <w:tcPr>
            <w:tcW w:w="2835" w:type="dxa"/>
          </w:tcPr>
          <w:p w14:paraId="75B0BAEF" w14:textId="77777777" w:rsidR="00870054" w:rsidRDefault="00870054">
            <w:pPr>
              <w:pStyle w:val="ConsPlusNormal"/>
            </w:pPr>
            <w:r>
              <w:t>Стационарная медицинская помощь</w:t>
            </w:r>
          </w:p>
        </w:tc>
        <w:tc>
          <w:tcPr>
            <w:tcW w:w="680" w:type="dxa"/>
          </w:tcPr>
          <w:p w14:paraId="18005E16" w14:textId="77777777" w:rsidR="00870054" w:rsidRDefault="00870054">
            <w:pPr>
              <w:pStyle w:val="ConsPlusNormal"/>
              <w:jc w:val="center"/>
            </w:pPr>
            <w:r>
              <w:t>140</w:t>
            </w:r>
          </w:p>
        </w:tc>
        <w:tc>
          <w:tcPr>
            <w:tcW w:w="680" w:type="dxa"/>
          </w:tcPr>
          <w:p w14:paraId="61261DD3" w14:textId="77777777" w:rsidR="00870054" w:rsidRDefault="00870054">
            <w:pPr>
              <w:pStyle w:val="ConsPlusNormal"/>
              <w:jc w:val="center"/>
            </w:pPr>
            <w:r>
              <w:t>09</w:t>
            </w:r>
          </w:p>
        </w:tc>
        <w:tc>
          <w:tcPr>
            <w:tcW w:w="680" w:type="dxa"/>
          </w:tcPr>
          <w:p w14:paraId="0E530B76" w14:textId="77777777" w:rsidR="00870054" w:rsidRDefault="00870054">
            <w:pPr>
              <w:pStyle w:val="ConsPlusNormal"/>
              <w:jc w:val="center"/>
            </w:pPr>
            <w:r>
              <w:t>01</w:t>
            </w:r>
          </w:p>
        </w:tc>
        <w:tc>
          <w:tcPr>
            <w:tcW w:w="1701" w:type="dxa"/>
          </w:tcPr>
          <w:p w14:paraId="22EB5F3F" w14:textId="77777777" w:rsidR="00870054" w:rsidRDefault="00870054">
            <w:pPr>
              <w:pStyle w:val="ConsPlusNormal"/>
            </w:pPr>
          </w:p>
        </w:tc>
        <w:tc>
          <w:tcPr>
            <w:tcW w:w="680" w:type="dxa"/>
          </w:tcPr>
          <w:p w14:paraId="3AB1C243" w14:textId="77777777" w:rsidR="00870054" w:rsidRDefault="00870054">
            <w:pPr>
              <w:pStyle w:val="ConsPlusNormal"/>
            </w:pPr>
          </w:p>
        </w:tc>
        <w:tc>
          <w:tcPr>
            <w:tcW w:w="1757" w:type="dxa"/>
          </w:tcPr>
          <w:p w14:paraId="50765E07" w14:textId="77777777" w:rsidR="00870054" w:rsidRDefault="00870054">
            <w:pPr>
              <w:pStyle w:val="ConsPlusNormal"/>
              <w:jc w:val="center"/>
            </w:pPr>
            <w:r>
              <w:t>75851,05</w:t>
            </w:r>
          </w:p>
        </w:tc>
        <w:tc>
          <w:tcPr>
            <w:tcW w:w="1701" w:type="dxa"/>
          </w:tcPr>
          <w:p w14:paraId="68021CA4" w14:textId="77777777" w:rsidR="00870054" w:rsidRDefault="00870054">
            <w:pPr>
              <w:pStyle w:val="ConsPlusNormal"/>
              <w:jc w:val="center"/>
            </w:pPr>
            <w:r>
              <w:t>0,00</w:t>
            </w:r>
          </w:p>
        </w:tc>
        <w:tc>
          <w:tcPr>
            <w:tcW w:w="1701" w:type="dxa"/>
          </w:tcPr>
          <w:p w14:paraId="3411A136" w14:textId="77777777" w:rsidR="00870054" w:rsidRDefault="00870054">
            <w:pPr>
              <w:pStyle w:val="ConsPlusNormal"/>
              <w:jc w:val="center"/>
            </w:pPr>
            <w:r>
              <w:t>2967000,00</w:t>
            </w:r>
          </w:p>
        </w:tc>
      </w:tr>
      <w:tr w:rsidR="00870054" w14:paraId="433B49D0" w14:textId="77777777">
        <w:tc>
          <w:tcPr>
            <w:tcW w:w="2835" w:type="dxa"/>
          </w:tcPr>
          <w:p w14:paraId="105A0585" w14:textId="77777777" w:rsidR="00870054" w:rsidRDefault="00870054">
            <w:pPr>
              <w:pStyle w:val="ConsPlusNormal"/>
            </w:pPr>
            <w:r>
              <w:t xml:space="preserve">Государственная </w:t>
            </w:r>
            <w:hyperlink r:id="rId185">
              <w:r>
                <w:rPr>
                  <w:color w:val="0000FF"/>
                </w:rPr>
                <w:t>программа</w:t>
              </w:r>
            </w:hyperlink>
            <w:r>
              <w:t xml:space="preserve"> Республики Дагестан "Комплексное территориальное развитие муниципального образования "городской округ "город Дербент"</w:t>
            </w:r>
          </w:p>
        </w:tc>
        <w:tc>
          <w:tcPr>
            <w:tcW w:w="680" w:type="dxa"/>
          </w:tcPr>
          <w:p w14:paraId="689267C7" w14:textId="77777777" w:rsidR="00870054" w:rsidRDefault="00870054">
            <w:pPr>
              <w:pStyle w:val="ConsPlusNormal"/>
              <w:jc w:val="center"/>
            </w:pPr>
            <w:r>
              <w:t>140</w:t>
            </w:r>
          </w:p>
        </w:tc>
        <w:tc>
          <w:tcPr>
            <w:tcW w:w="680" w:type="dxa"/>
          </w:tcPr>
          <w:p w14:paraId="53A41A6E" w14:textId="77777777" w:rsidR="00870054" w:rsidRDefault="00870054">
            <w:pPr>
              <w:pStyle w:val="ConsPlusNormal"/>
              <w:jc w:val="center"/>
            </w:pPr>
            <w:r>
              <w:t>09</w:t>
            </w:r>
          </w:p>
        </w:tc>
        <w:tc>
          <w:tcPr>
            <w:tcW w:w="680" w:type="dxa"/>
          </w:tcPr>
          <w:p w14:paraId="5996BF55" w14:textId="77777777" w:rsidR="00870054" w:rsidRDefault="00870054">
            <w:pPr>
              <w:pStyle w:val="ConsPlusNormal"/>
              <w:jc w:val="center"/>
            </w:pPr>
            <w:r>
              <w:t>01</w:t>
            </w:r>
          </w:p>
        </w:tc>
        <w:tc>
          <w:tcPr>
            <w:tcW w:w="1701" w:type="dxa"/>
          </w:tcPr>
          <w:p w14:paraId="073703C3" w14:textId="77777777" w:rsidR="00870054" w:rsidRDefault="00870054">
            <w:pPr>
              <w:pStyle w:val="ConsPlusNormal"/>
              <w:jc w:val="center"/>
            </w:pPr>
            <w:r>
              <w:t>49</w:t>
            </w:r>
          </w:p>
        </w:tc>
        <w:tc>
          <w:tcPr>
            <w:tcW w:w="680" w:type="dxa"/>
          </w:tcPr>
          <w:p w14:paraId="6498082F" w14:textId="77777777" w:rsidR="00870054" w:rsidRDefault="00870054">
            <w:pPr>
              <w:pStyle w:val="ConsPlusNormal"/>
            </w:pPr>
          </w:p>
        </w:tc>
        <w:tc>
          <w:tcPr>
            <w:tcW w:w="1757" w:type="dxa"/>
          </w:tcPr>
          <w:p w14:paraId="377EE3B1" w14:textId="77777777" w:rsidR="00870054" w:rsidRDefault="00870054">
            <w:pPr>
              <w:pStyle w:val="ConsPlusNormal"/>
              <w:jc w:val="center"/>
            </w:pPr>
            <w:r>
              <w:t>75851,05</w:t>
            </w:r>
          </w:p>
        </w:tc>
        <w:tc>
          <w:tcPr>
            <w:tcW w:w="1701" w:type="dxa"/>
          </w:tcPr>
          <w:p w14:paraId="19F1D75E" w14:textId="77777777" w:rsidR="00870054" w:rsidRDefault="00870054">
            <w:pPr>
              <w:pStyle w:val="ConsPlusNormal"/>
              <w:jc w:val="center"/>
            </w:pPr>
            <w:r>
              <w:t>0,00</w:t>
            </w:r>
          </w:p>
        </w:tc>
        <w:tc>
          <w:tcPr>
            <w:tcW w:w="1701" w:type="dxa"/>
          </w:tcPr>
          <w:p w14:paraId="6DDFF15C" w14:textId="77777777" w:rsidR="00870054" w:rsidRDefault="00870054">
            <w:pPr>
              <w:pStyle w:val="ConsPlusNormal"/>
              <w:jc w:val="center"/>
            </w:pPr>
            <w:r>
              <w:t>2967000,00</w:t>
            </w:r>
          </w:p>
        </w:tc>
      </w:tr>
      <w:tr w:rsidR="00870054" w14:paraId="62E73E7C" w14:textId="77777777">
        <w:tc>
          <w:tcPr>
            <w:tcW w:w="2835" w:type="dxa"/>
          </w:tcPr>
          <w:p w14:paraId="548B7FE9" w14:textId="77777777" w:rsidR="00870054" w:rsidRDefault="00870054">
            <w:pPr>
              <w:pStyle w:val="ConsPlusNormal"/>
            </w:pPr>
            <w:r>
              <w:t>Региональные проекты, не входящие в состав национального проекта</w:t>
            </w:r>
          </w:p>
        </w:tc>
        <w:tc>
          <w:tcPr>
            <w:tcW w:w="680" w:type="dxa"/>
          </w:tcPr>
          <w:p w14:paraId="06B6F533" w14:textId="77777777" w:rsidR="00870054" w:rsidRDefault="00870054">
            <w:pPr>
              <w:pStyle w:val="ConsPlusNormal"/>
              <w:jc w:val="center"/>
            </w:pPr>
            <w:r>
              <w:t>140</w:t>
            </w:r>
          </w:p>
        </w:tc>
        <w:tc>
          <w:tcPr>
            <w:tcW w:w="680" w:type="dxa"/>
          </w:tcPr>
          <w:p w14:paraId="33E95A0E" w14:textId="77777777" w:rsidR="00870054" w:rsidRDefault="00870054">
            <w:pPr>
              <w:pStyle w:val="ConsPlusNormal"/>
              <w:jc w:val="center"/>
            </w:pPr>
            <w:r>
              <w:t>09</w:t>
            </w:r>
          </w:p>
        </w:tc>
        <w:tc>
          <w:tcPr>
            <w:tcW w:w="680" w:type="dxa"/>
          </w:tcPr>
          <w:p w14:paraId="1A308B3A" w14:textId="77777777" w:rsidR="00870054" w:rsidRDefault="00870054">
            <w:pPr>
              <w:pStyle w:val="ConsPlusNormal"/>
              <w:jc w:val="center"/>
            </w:pPr>
            <w:r>
              <w:t>01</w:t>
            </w:r>
          </w:p>
        </w:tc>
        <w:tc>
          <w:tcPr>
            <w:tcW w:w="1701" w:type="dxa"/>
          </w:tcPr>
          <w:p w14:paraId="5359F621" w14:textId="77777777" w:rsidR="00870054" w:rsidRDefault="00870054">
            <w:pPr>
              <w:pStyle w:val="ConsPlusNormal"/>
              <w:jc w:val="center"/>
            </w:pPr>
            <w:r>
              <w:t>49 2</w:t>
            </w:r>
          </w:p>
        </w:tc>
        <w:tc>
          <w:tcPr>
            <w:tcW w:w="680" w:type="dxa"/>
          </w:tcPr>
          <w:p w14:paraId="3D442375" w14:textId="77777777" w:rsidR="00870054" w:rsidRDefault="00870054">
            <w:pPr>
              <w:pStyle w:val="ConsPlusNormal"/>
            </w:pPr>
          </w:p>
        </w:tc>
        <w:tc>
          <w:tcPr>
            <w:tcW w:w="1757" w:type="dxa"/>
          </w:tcPr>
          <w:p w14:paraId="7A1126AD" w14:textId="77777777" w:rsidR="00870054" w:rsidRDefault="00870054">
            <w:pPr>
              <w:pStyle w:val="ConsPlusNormal"/>
              <w:jc w:val="center"/>
            </w:pPr>
            <w:r>
              <w:t>75851,05</w:t>
            </w:r>
          </w:p>
        </w:tc>
        <w:tc>
          <w:tcPr>
            <w:tcW w:w="1701" w:type="dxa"/>
          </w:tcPr>
          <w:p w14:paraId="7F05BF9E" w14:textId="77777777" w:rsidR="00870054" w:rsidRDefault="00870054">
            <w:pPr>
              <w:pStyle w:val="ConsPlusNormal"/>
              <w:jc w:val="center"/>
            </w:pPr>
            <w:r>
              <w:t>0,00</w:t>
            </w:r>
          </w:p>
        </w:tc>
        <w:tc>
          <w:tcPr>
            <w:tcW w:w="1701" w:type="dxa"/>
          </w:tcPr>
          <w:p w14:paraId="1A950B82" w14:textId="77777777" w:rsidR="00870054" w:rsidRDefault="00870054">
            <w:pPr>
              <w:pStyle w:val="ConsPlusNormal"/>
              <w:jc w:val="center"/>
            </w:pPr>
            <w:r>
              <w:t>2967000,00</w:t>
            </w:r>
          </w:p>
        </w:tc>
      </w:tr>
      <w:tr w:rsidR="00870054" w14:paraId="79A4C70A" w14:textId="77777777">
        <w:tc>
          <w:tcPr>
            <w:tcW w:w="2835" w:type="dxa"/>
          </w:tcPr>
          <w:p w14:paraId="5C550718" w14:textId="77777777" w:rsidR="00870054" w:rsidRDefault="00870054">
            <w:pPr>
              <w:pStyle w:val="ConsPlusNormal"/>
            </w:pPr>
            <w:r>
              <w:t xml:space="preserve">Региональный проект "Развитие здравоохранения городского округа "город </w:t>
            </w:r>
            <w:r>
              <w:lastRenderedPageBreak/>
              <w:t>Дербент"</w:t>
            </w:r>
          </w:p>
        </w:tc>
        <w:tc>
          <w:tcPr>
            <w:tcW w:w="680" w:type="dxa"/>
          </w:tcPr>
          <w:p w14:paraId="44FDFAB6" w14:textId="77777777" w:rsidR="00870054" w:rsidRDefault="00870054">
            <w:pPr>
              <w:pStyle w:val="ConsPlusNormal"/>
              <w:jc w:val="center"/>
            </w:pPr>
            <w:r>
              <w:lastRenderedPageBreak/>
              <w:t>140</w:t>
            </w:r>
          </w:p>
        </w:tc>
        <w:tc>
          <w:tcPr>
            <w:tcW w:w="680" w:type="dxa"/>
          </w:tcPr>
          <w:p w14:paraId="5E87ED89" w14:textId="77777777" w:rsidR="00870054" w:rsidRDefault="00870054">
            <w:pPr>
              <w:pStyle w:val="ConsPlusNormal"/>
              <w:jc w:val="center"/>
            </w:pPr>
            <w:r>
              <w:t>09</w:t>
            </w:r>
          </w:p>
        </w:tc>
        <w:tc>
          <w:tcPr>
            <w:tcW w:w="680" w:type="dxa"/>
          </w:tcPr>
          <w:p w14:paraId="1FB07D4F" w14:textId="77777777" w:rsidR="00870054" w:rsidRDefault="00870054">
            <w:pPr>
              <w:pStyle w:val="ConsPlusNormal"/>
              <w:jc w:val="center"/>
            </w:pPr>
            <w:r>
              <w:t>01</w:t>
            </w:r>
          </w:p>
        </w:tc>
        <w:tc>
          <w:tcPr>
            <w:tcW w:w="1701" w:type="dxa"/>
          </w:tcPr>
          <w:p w14:paraId="50C3FFB0" w14:textId="77777777" w:rsidR="00870054" w:rsidRDefault="00870054">
            <w:pPr>
              <w:pStyle w:val="ConsPlusNormal"/>
              <w:jc w:val="center"/>
            </w:pPr>
            <w:r>
              <w:t>49 2 09</w:t>
            </w:r>
          </w:p>
        </w:tc>
        <w:tc>
          <w:tcPr>
            <w:tcW w:w="680" w:type="dxa"/>
          </w:tcPr>
          <w:p w14:paraId="0A34E16D" w14:textId="77777777" w:rsidR="00870054" w:rsidRDefault="00870054">
            <w:pPr>
              <w:pStyle w:val="ConsPlusNormal"/>
            </w:pPr>
          </w:p>
        </w:tc>
        <w:tc>
          <w:tcPr>
            <w:tcW w:w="1757" w:type="dxa"/>
          </w:tcPr>
          <w:p w14:paraId="29B8C7F3" w14:textId="77777777" w:rsidR="00870054" w:rsidRDefault="00870054">
            <w:pPr>
              <w:pStyle w:val="ConsPlusNormal"/>
              <w:jc w:val="center"/>
            </w:pPr>
            <w:r>
              <w:t>75851,05</w:t>
            </w:r>
          </w:p>
        </w:tc>
        <w:tc>
          <w:tcPr>
            <w:tcW w:w="1701" w:type="dxa"/>
          </w:tcPr>
          <w:p w14:paraId="30DB7558" w14:textId="77777777" w:rsidR="00870054" w:rsidRDefault="00870054">
            <w:pPr>
              <w:pStyle w:val="ConsPlusNormal"/>
              <w:jc w:val="center"/>
            </w:pPr>
            <w:r>
              <w:t>0,00</w:t>
            </w:r>
          </w:p>
        </w:tc>
        <w:tc>
          <w:tcPr>
            <w:tcW w:w="1701" w:type="dxa"/>
          </w:tcPr>
          <w:p w14:paraId="6E31700E" w14:textId="77777777" w:rsidR="00870054" w:rsidRDefault="00870054">
            <w:pPr>
              <w:pStyle w:val="ConsPlusNormal"/>
              <w:jc w:val="center"/>
            </w:pPr>
            <w:r>
              <w:t>2967000,00</w:t>
            </w:r>
          </w:p>
        </w:tc>
      </w:tr>
      <w:tr w:rsidR="00870054" w14:paraId="3A6F5C47" w14:textId="77777777">
        <w:tc>
          <w:tcPr>
            <w:tcW w:w="2835" w:type="dxa"/>
          </w:tcPr>
          <w:p w14:paraId="4174B182" w14:textId="77777777" w:rsidR="00870054" w:rsidRDefault="00870054">
            <w:pPr>
              <w:pStyle w:val="ConsPlusNormal"/>
            </w:pPr>
            <w:r>
              <w:t>Строительство объектов здравоохранения в г. Дербенте</w:t>
            </w:r>
          </w:p>
        </w:tc>
        <w:tc>
          <w:tcPr>
            <w:tcW w:w="680" w:type="dxa"/>
          </w:tcPr>
          <w:p w14:paraId="34CAB134" w14:textId="77777777" w:rsidR="00870054" w:rsidRDefault="00870054">
            <w:pPr>
              <w:pStyle w:val="ConsPlusNormal"/>
              <w:jc w:val="center"/>
            </w:pPr>
            <w:r>
              <w:t>140</w:t>
            </w:r>
          </w:p>
        </w:tc>
        <w:tc>
          <w:tcPr>
            <w:tcW w:w="680" w:type="dxa"/>
          </w:tcPr>
          <w:p w14:paraId="5EFCDDB9" w14:textId="77777777" w:rsidR="00870054" w:rsidRDefault="00870054">
            <w:pPr>
              <w:pStyle w:val="ConsPlusNormal"/>
              <w:jc w:val="center"/>
            </w:pPr>
            <w:r>
              <w:t>09</w:t>
            </w:r>
          </w:p>
        </w:tc>
        <w:tc>
          <w:tcPr>
            <w:tcW w:w="680" w:type="dxa"/>
          </w:tcPr>
          <w:p w14:paraId="25D2E723" w14:textId="77777777" w:rsidR="00870054" w:rsidRDefault="00870054">
            <w:pPr>
              <w:pStyle w:val="ConsPlusNormal"/>
              <w:jc w:val="center"/>
            </w:pPr>
            <w:r>
              <w:t>01</w:t>
            </w:r>
          </w:p>
        </w:tc>
        <w:tc>
          <w:tcPr>
            <w:tcW w:w="1701" w:type="dxa"/>
          </w:tcPr>
          <w:p w14:paraId="26F9F6E5" w14:textId="77777777" w:rsidR="00870054" w:rsidRDefault="00870054">
            <w:pPr>
              <w:pStyle w:val="ConsPlusNormal"/>
              <w:jc w:val="center"/>
            </w:pPr>
            <w:r>
              <w:t>49 2 09 82790</w:t>
            </w:r>
          </w:p>
        </w:tc>
        <w:tc>
          <w:tcPr>
            <w:tcW w:w="680" w:type="dxa"/>
          </w:tcPr>
          <w:p w14:paraId="5E81661D" w14:textId="77777777" w:rsidR="00870054" w:rsidRDefault="00870054">
            <w:pPr>
              <w:pStyle w:val="ConsPlusNormal"/>
            </w:pPr>
          </w:p>
        </w:tc>
        <w:tc>
          <w:tcPr>
            <w:tcW w:w="1757" w:type="dxa"/>
          </w:tcPr>
          <w:p w14:paraId="253745D9" w14:textId="77777777" w:rsidR="00870054" w:rsidRDefault="00870054">
            <w:pPr>
              <w:pStyle w:val="ConsPlusNormal"/>
              <w:jc w:val="center"/>
            </w:pPr>
            <w:r>
              <w:t>75851,05</w:t>
            </w:r>
          </w:p>
        </w:tc>
        <w:tc>
          <w:tcPr>
            <w:tcW w:w="1701" w:type="dxa"/>
          </w:tcPr>
          <w:p w14:paraId="547F4B1B" w14:textId="77777777" w:rsidR="00870054" w:rsidRDefault="00870054">
            <w:pPr>
              <w:pStyle w:val="ConsPlusNormal"/>
              <w:jc w:val="center"/>
            </w:pPr>
            <w:r>
              <w:t>0,00</w:t>
            </w:r>
          </w:p>
        </w:tc>
        <w:tc>
          <w:tcPr>
            <w:tcW w:w="1701" w:type="dxa"/>
          </w:tcPr>
          <w:p w14:paraId="32712A45" w14:textId="77777777" w:rsidR="00870054" w:rsidRDefault="00870054">
            <w:pPr>
              <w:pStyle w:val="ConsPlusNormal"/>
              <w:jc w:val="center"/>
            </w:pPr>
            <w:r>
              <w:t>2967000,00</w:t>
            </w:r>
          </w:p>
        </w:tc>
      </w:tr>
      <w:tr w:rsidR="00870054" w14:paraId="7198A423" w14:textId="77777777">
        <w:tc>
          <w:tcPr>
            <w:tcW w:w="2835" w:type="dxa"/>
          </w:tcPr>
          <w:p w14:paraId="5D33E702" w14:textId="77777777" w:rsidR="00870054" w:rsidRDefault="00870054">
            <w:pPr>
              <w:pStyle w:val="ConsPlusNormal"/>
            </w:pPr>
            <w:r>
              <w:t>Межбюджетные трансферты</w:t>
            </w:r>
          </w:p>
        </w:tc>
        <w:tc>
          <w:tcPr>
            <w:tcW w:w="680" w:type="dxa"/>
          </w:tcPr>
          <w:p w14:paraId="2B32220D" w14:textId="77777777" w:rsidR="00870054" w:rsidRDefault="00870054">
            <w:pPr>
              <w:pStyle w:val="ConsPlusNormal"/>
              <w:jc w:val="center"/>
            </w:pPr>
            <w:r>
              <w:t>140</w:t>
            </w:r>
          </w:p>
        </w:tc>
        <w:tc>
          <w:tcPr>
            <w:tcW w:w="680" w:type="dxa"/>
          </w:tcPr>
          <w:p w14:paraId="3D511CE5" w14:textId="77777777" w:rsidR="00870054" w:rsidRDefault="00870054">
            <w:pPr>
              <w:pStyle w:val="ConsPlusNormal"/>
              <w:jc w:val="center"/>
            </w:pPr>
            <w:r>
              <w:t>09</w:t>
            </w:r>
          </w:p>
        </w:tc>
        <w:tc>
          <w:tcPr>
            <w:tcW w:w="680" w:type="dxa"/>
          </w:tcPr>
          <w:p w14:paraId="6BCE64AA" w14:textId="77777777" w:rsidR="00870054" w:rsidRDefault="00870054">
            <w:pPr>
              <w:pStyle w:val="ConsPlusNormal"/>
              <w:jc w:val="center"/>
            </w:pPr>
            <w:r>
              <w:t>01</w:t>
            </w:r>
          </w:p>
        </w:tc>
        <w:tc>
          <w:tcPr>
            <w:tcW w:w="1701" w:type="dxa"/>
          </w:tcPr>
          <w:p w14:paraId="67F8C80A" w14:textId="77777777" w:rsidR="00870054" w:rsidRDefault="00870054">
            <w:pPr>
              <w:pStyle w:val="ConsPlusNormal"/>
              <w:jc w:val="center"/>
            </w:pPr>
            <w:r>
              <w:t>49 2 09 82790</w:t>
            </w:r>
          </w:p>
        </w:tc>
        <w:tc>
          <w:tcPr>
            <w:tcW w:w="680" w:type="dxa"/>
          </w:tcPr>
          <w:p w14:paraId="4E1F1241" w14:textId="77777777" w:rsidR="00870054" w:rsidRDefault="00870054">
            <w:pPr>
              <w:pStyle w:val="ConsPlusNormal"/>
              <w:jc w:val="center"/>
            </w:pPr>
            <w:r>
              <w:t>500</w:t>
            </w:r>
          </w:p>
        </w:tc>
        <w:tc>
          <w:tcPr>
            <w:tcW w:w="1757" w:type="dxa"/>
          </w:tcPr>
          <w:p w14:paraId="190C33AA" w14:textId="77777777" w:rsidR="00870054" w:rsidRDefault="00870054">
            <w:pPr>
              <w:pStyle w:val="ConsPlusNormal"/>
              <w:jc w:val="center"/>
            </w:pPr>
            <w:r>
              <w:t>75851,05</w:t>
            </w:r>
          </w:p>
        </w:tc>
        <w:tc>
          <w:tcPr>
            <w:tcW w:w="1701" w:type="dxa"/>
          </w:tcPr>
          <w:p w14:paraId="0426B164" w14:textId="77777777" w:rsidR="00870054" w:rsidRDefault="00870054">
            <w:pPr>
              <w:pStyle w:val="ConsPlusNormal"/>
              <w:jc w:val="center"/>
            </w:pPr>
            <w:r>
              <w:t>0,00</w:t>
            </w:r>
          </w:p>
        </w:tc>
        <w:tc>
          <w:tcPr>
            <w:tcW w:w="1701" w:type="dxa"/>
          </w:tcPr>
          <w:p w14:paraId="5B6FF862" w14:textId="77777777" w:rsidR="00870054" w:rsidRDefault="00870054">
            <w:pPr>
              <w:pStyle w:val="ConsPlusNormal"/>
              <w:jc w:val="center"/>
            </w:pPr>
            <w:r>
              <w:t>2967000,00</w:t>
            </w:r>
          </w:p>
        </w:tc>
      </w:tr>
      <w:tr w:rsidR="00870054" w14:paraId="2B861501" w14:textId="77777777">
        <w:tc>
          <w:tcPr>
            <w:tcW w:w="2835" w:type="dxa"/>
          </w:tcPr>
          <w:p w14:paraId="07DDB912" w14:textId="77777777" w:rsidR="00870054" w:rsidRDefault="00870054">
            <w:pPr>
              <w:pStyle w:val="ConsPlusNormal"/>
            </w:pPr>
            <w:r>
              <w:t>Физическая культура и спорт</w:t>
            </w:r>
          </w:p>
        </w:tc>
        <w:tc>
          <w:tcPr>
            <w:tcW w:w="680" w:type="dxa"/>
          </w:tcPr>
          <w:p w14:paraId="60119FCF" w14:textId="77777777" w:rsidR="00870054" w:rsidRDefault="00870054">
            <w:pPr>
              <w:pStyle w:val="ConsPlusNormal"/>
              <w:jc w:val="center"/>
            </w:pPr>
            <w:r>
              <w:t>140</w:t>
            </w:r>
          </w:p>
        </w:tc>
        <w:tc>
          <w:tcPr>
            <w:tcW w:w="680" w:type="dxa"/>
          </w:tcPr>
          <w:p w14:paraId="1F2CB1DA" w14:textId="77777777" w:rsidR="00870054" w:rsidRDefault="00870054">
            <w:pPr>
              <w:pStyle w:val="ConsPlusNormal"/>
              <w:jc w:val="center"/>
            </w:pPr>
            <w:r>
              <w:t>11</w:t>
            </w:r>
          </w:p>
        </w:tc>
        <w:tc>
          <w:tcPr>
            <w:tcW w:w="680" w:type="dxa"/>
          </w:tcPr>
          <w:p w14:paraId="10AFB005" w14:textId="77777777" w:rsidR="00870054" w:rsidRDefault="00870054">
            <w:pPr>
              <w:pStyle w:val="ConsPlusNormal"/>
            </w:pPr>
          </w:p>
        </w:tc>
        <w:tc>
          <w:tcPr>
            <w:tcW w:w="1701" w:type="dxa"/>
          </w:tcPr>
          <w:p w14:paraId="3F006FA8" w14:textId="77777777" w:rsidR="00870054" w:rsidRDefault="00870054">
            <w:pPr>
              <w:pStyle w:val="ConsPlusNormal"/>
            </w:pPr>
          </w:p>
        </w:tc>
        <w:tc>
          <w:tcPr>
            <w:tcW w:w="680" w:type="dxa"/>
          </w:tcPr>
          <w:p w14:paraId="0EC85095" w14:textId="77777777" w:rsidR="00870054" w:rsidRDefault="00870054">
            <w:pPr>
              <w:pStyle w:val="ConsPlusNormal"/>
            </w:pPr>
          </w:p>
        </w:tc>
        <w:tc>
          <w:tcPr>
            <w:tcW w:w="1757" w:type="dxa"/>
          </w:tcPr>
          <w:p w14:paraId="35C821B9" w14:textId="77777777" w:rsidR="00870054" w:rsidRDefault="00870054">
            <w:pPr>
              <w:pStyle w:val="ConsPlusNormal"/>
              <w:jc w:val="center"/>
            </w:pPr>
            <w:r>
              <w:t>600396,40</w:t>
            </w:r>
          </w:p>
        </w:tc>
        <w:tc>
          <w:tcPr>
            <w:tcW w:w="1701" w:type="dxa"/>
          </w:tcPr>
          <w:p w14:paraId="59C27585" w14:textId="77777777" w:rsidR="00870054" w:rsidRDefault="00870054">
            <w:pPr>
              <w:pStyle w:val="ConsPlusNormal"/>
              <w:jc w:val="center"/>
            </w:pPr>
            <w:r>
              <w:t>0,00</w:t>
            </w:r>
          </w:p>
        </w:tc>
        <w:tc>
          <w:tcPr>
            <w:tcW w:w="1701" w:type="dxa"/>
          </w:tcPr>
          <w:p w14:paraId="14235BD1" w14:textId="77777777" w:rsidR="00870054" w:rsidRDefault="00870054">
            <w:pPr>
              <w:pStyle w:val="ConsPlusNormal"/>
              <w:jc w:val="center"/>
            </w:pPr>
            <w:r>
              <w:t>18000,00</w:t>
            </w:r>
          </w:p>
        </w:tc>
      </w:tr>
      <w:tr w:rsidR="00870054" w14:paraId="73C23621" w14:textId="77777777">
        <w:tc>
          <w:tcPr>
            <w:tcW w:w="2835" w:type="dxa"/>
          </w:tcPr>
          <w:p w14:paraId="51E0840E" w14:textId="77777777" w:rsidR="00870054" w:rsidRDefault="00870054">
            <w:pPr>
              <w:pStyle w:val="ConsPlusNormal"/>
            </w:pPr>
            <w:r>
              <w:t>Физическая культура</w:t>
            </w:r>
          </w:p>
        </w:tc>
        <w:tc>
          <w:tcPr>
            <w:tcW w:w="680" w:type="dxa"/>
          </w:tcPr>
          <w:p w14:paraId="2D36EBDF" w14:textId="77777777" w:rsidR="00870054" w:rsidRDefault="00870054">
            <w:pPr>
              <w:pStyle w:val="ConsPlusNormal"/>
              <w:jc w:val="center"/>
            </w:pPr>
            <w:r>
              <w:t>140</w:t>
            </w:r>
          </w:p>
        </w:tc>
        <w:tc>
          <w:tcPr>
            <w:tcW w:w="680" w:type="dxa"/>
          </w:tcPr>
          <w:p w14:paraId="2F039B3C" w14:textId="77777777" w:rsidR="00870054" w:rsidRDefault="00870054">
            <w:pPr>
              <w:pStyle w:val="ConsPlusNormal"/>
              <w:jc w:val="center"/>
            </w:pPr>
            <w:r>
              <w:t>11</w:t>
            </w:r>
          </w:p>
        </w:tc>
        <w:tc>
          <w:tcPr>
            <w:tcW w:w="680" w:type="dxa"/>
          </w:tcPr>
          <w:p w14:paraId="386722BE" w14:textId="77777777" w:rsidR="00870054" w:rsidRDefault="00870054">
            <w:pPr>
              <w:pStyle w:val="ConsPlusNormal"/>
              <w:jc w:val="center"/>
            </w:pPr>
            <w:r>
              <w:t>01</w:t>
            </w:r>
          </w:p>
        </w:tc>
        <w:tc>
          <w:tcPr>
            <w:tcW w:w="1701" w:type="dxa"/>
          </w:tcPr>
          <w:p w14:paraId="67AC939C" w14:textId="77777777" w:rsidR="00870054" w:rsidRDefault="00870054">
            <w:pPr>
              <w:pStyle w:val="ConsPlusNormal"/>
            </w:pPr>
          </w:p>
        </w:tc>
        <w:tc>
          <w:tcPr>
            <w:tcW w:w="680" w:type="dxa"/>
          </w:tcPr>
          <w:p w14:paraId="62A7B78A" w14:textId="77777777" w:rsidR="00870054" w:rsidRDefault="00870054">
            <w:pPr>
              <w:pStyle w:val="ConsPlusNormal"/>
            </w:pPr>
          </w:p>
        </w:tc>
        <w:tc>
          <w:tcPr>
            <w:tcW w:w="1757" w:type="dxa"/>
          </w:tcPr>
          <w:p w14:paraId="57390A3D" w14:textId="77777777" w:rsidR="00870054" w:rsidRDefault="00870054">
            <w:pPr>
              <w:pStyle w:val="ConsPlusNormal"/>
              <w:jc w:val="center"/>
            </w:pPr>
            <w:r>
              <w:t>3956,40</w:t>
            </w:r>
          </w:p>
        </w:tc>
        <w:tc>
          <w:tcPr>
            <w:tcW w:w="1701" w:type="dxa"/>
          </w:tcPr>
          <w:p w14:paraId="424AAF96" w14:textId="77777777" w:rsidR="00870054" w:rsidRDefault="00870054">
            <w:pPr>
              <w:pStyle w:val="ConsPlusNormal"/>
              <w:jc w:val="center"/>
            </w:pPr>
            <w:r>
              <w:t>0,00</w:t>
            </w:r>
          </w:p>
        </w:tc>
        <w:tc>
          <w:tcPr>
            <w:tcW w:w="1701" w:type="dxa"/>
          </w:tcPr>
          <w:p w14:paraId="463ED6C6" w14:textId="77777777" w:rsidR="00870054" w:rsidRDefault="00870054">
            <w:pPr>
              <w:pStyle w:val="ConsPlusNormal"/>
              <w:jc w:val="center"/>
            </w:pPr>
            <w:r>
              <w:t>0,00</w:t>
            </w:r>
          </w:p>
        </w:tc>
      </w:tr>
      <w:tr w:rsidR="00870054" w14:paraId="3A2B7B71" w14:textId="77777777">
        <w:tc>
          <w:tcPr>
            <w:tcW w:w="2835" w:type="dxa"/>
          </w:tcPr>
          <w:p w14:paraId="7CA385C6" w14:textId="77777777" w:rsidR="00870054" w:rsidRDefault="00870054">
            <w:pPr>
              <w:pStyle w:val="ConsPlusNormal"/>
            </w:pPr>
            <w:r>
              <w:t>Реализация функций органов государственной власти Республики Дагестан</w:t>
            </w:r>
          </w:p>
        </w:tc>
        <w:tc>
          <w:tcPr>
            <w:tcW w:w="680" w:type="dxa"/>
          </w:tcPr>
          <w:p w14:paraId="284FEB73" w14:textId="77777777" w:rsidR="00870054" w:rsidRDefault="00870054">
            <w:pPr>
              <w:pStyle w:val="ConsPlusNormal"/>
              <w:jc w:val="center"/>
            </w:pPr>
            <w:r>
              <w:t>140</w:t>
            </w:r>
          </w:p>
        </w:tc>
        <w:tc>
          <w:tcPr>
            <w:tcW w:w="680" w:type="dxa"/>
          </w:tcPr>
          <w:p w14:paraId="1D08719F" w14:textId="77777777" w:rsidR="00870054" w:rsidRDefault="00870054">
            <w:pPr>
              <w:pStyle w:val="ConsPlusNormal"/>
              <w:jc w:val="center"/>
            </w:pPr>
            <w:r>
              <w:t>11</w:t>
            </w:r>
          </w:p>
        </w:tc>
        <w:tc>
          <w:tcPr>
            <w:tcW w:w="680" w:type="dxa"/>
          </w:tcPr>
          <w:p w14:paraId="67FBA83E" w14:textId="77777777" w:rsidR="00870054" w:rsidRDefault="00870054">
            <w:pPr>
              <w:pStyle w:val="ConsPlusNormal"/>
              <w:jc w:val="center"/>
            </w:pPr>
            <w:r>
              <w:t>01</w:t>
            </w:r>
          </w:p>
        </w:tc>
        <w:tc>
          <w:tcPr>
            <w:tcW w:w="1701" w:type="dxa"/>
          </w:tcPr>
          <w:p w14:paraId="3C72374D" w14:textId="77777777" w:rsidR="00870054" w:rsidRDefault="00870054">
            <w:pPr>
              <w:pStyle w:val="ConsPlusNormal"/>
              <w:jc w:val="center"/>
            </w:pPr>
            <w:r>
              <w:t>99</w:t>
            </w:r>
          </w:p>
        </w:tc>
        <w:tc>
          <w:tcPr>
            <w:tcW w:w="680" w:type="dxa"/>
          </w:tcPr>
          <w:p w14:paraId="04C06A94" w14:textId="77777777" w:rsidR="00870054" w:rsidRDefault="00870054">
            <w:pPr>
              <w:pStyle w:val="ConsPlusNormal"/>
            </w:pPr>
          </w:p>
        </w:tc>
        <w:tc>
          <w:tcPr>
            <w:tcW w:w="1757" w:type="dxa"/>
          </w:tcPr>
          <w:p w14:paraId="64C56EEE" w14:textId="77777777" w:rsidR="00870054" w:rsidRDefault="00870054">
            <w:pPr>
              <w:pStyle w:val="ConsPlusNormal"/>
              <w:jc w:val="center"/>
            </w:pPr>
            <w:r>
              <w:t>3956,40</w:t>
            </w:r>
          </w:p>
        </w:tc>
        <w:tc>
          <w:tcPr>
            <w:tcW w:w="1701" w:type="dxa"/>
          </w:tcPr>
          <w:p w14:paraId="053D7F06" w14:textId="77777777" w:rsidR="00870054" w:rsidRDefault="00870054">
            <w:pPr>
              <w:pStyle w:val="ConsPlusNormal"/>
              <w:jc w:val="center"/>
            </w:pPr>
            <w:r>
              <w:t>0,00</w:t>
            </w:r>
          </w:p>
        </w:tc>
        <w:tc>
          <w:tcPr>
            <w:tcW w:w="1701" w:type="dxa"/>
          </w:tcPr>
          <w:p w14:paraId="233EC580" w14:textId="77777777" w:rsidR="00870054" w:rsidRDefault="00870054">
            <w:pPr>
              <w:pStyle w:val="ConsPlusNormal"/>
              <w:jc w:val="center"/>
            </w:pPr>
            <w:r>
              <w:t>0,00</w:t>
            </w:r>
          </w:p>
        </w:tc>
      </w:tr>
      <w:tr w:rsidR="00870054" w14:paraId="39C7CB3A" w14:textId="77777777">
        <w:tc>
          <w:tcPr>
            <w:tcW w:w="2835" w:type="dxa"/>
          </w:tcPr>
          <w:p w14:paraId="312B83E1" w14:textId="77777777" w:rsidR="00870054" w:rsidRDefault="00870054">
            <w:pPr>
              <w:pStyle w:val="ConsPlusNormal"/>
            </w:pPr>
            <w:r>
              <w:t>Иные непрограммные мероприятия</w:t>
            </w:r>
          </w:p>
        </w:tc>
        <w:tc>
          <w:tcPr>
            <w:tcW w:w="680" w:type="dxa"/>
          </w:tcPr>
          <w:p w14:paraId="6D6F22CE" w14:textId="77777777" w:rsidR="00870054" w:rsidRDefault="00870054">
            <w:pPr>
              <w:pStyle w:val="ConsPlusNormal"/>
              <w:jc w:val="center"/>
            </w:pPr>
            <w:r>
              <w:t>140</w:t>
            </w:r>
          </w:p>
        </w:tc>
        <w:tc>
          <w:tcPr>
            <w:tcW w:w="680" w:type="dxa"/>
          </w:tcPr>
          <w:p w14:paraId="5B973165" w14:textId="77777777" w:rsidR="00870054" w:rsidRDefault="00870054">
            <w:pPr>
              <w:pStyle w:val="ConsPlusNormal"/>
              <w:jc w:val="center"/>
            </w:pPr>
            <w:r>
              <w:t>11</w:t>
            </w:r>
          </w:p>
        </w:tc>
        <w:tc>
          <w:tcPr>
            <w:tcW w:w="680" w:type="dxa"/>
          </w:tcPr>
          <w:p w14:paraId="524ED392" w14:textId="77777777" w:rsidR="00870054" w:rsidRDefault="00870054">
            <w:pPr>
              <w:pStyle w:val="ConsPlusNormal"/>
              <w:jc w:val="center"/>
            </w:pPr>
            <w:r>
              <w:t>01</w:t>
            </w:r>
          </w:p>
        </w:tc>
        <w:tc>
          <w:tcPr>
            <w:tcW w:w="1701" w:type="dxa"/>
          </w:tcPr>
          <w:p w14:paraId="351766C0" w14:textId="77777777" w:rsidR="00870054" w:rsidRDefault="00870054">
            <w:pPr>
              <w:pStyle w:val="ConsPlusNormal"/>
              <w:jc w:val="center"/>
            </w:pPr>
            <w:r>
              <w:t>99 9</w:t>
            </w:r>
          </w:p>
        </w:tc>
        <w:tc>
          <w:tcPr>
            <w:tcW w:w="680" w:type="dxa"/>
          </w:tcPr>
          <w:p w14:paraId="5DCD9E01" w14:textId="77777777" w:rsidR="00870054" w:rsidRDefault="00870054">
            <w:pPr>
              <w:pStyle w:val="ConsPlusNormal"/>
            </w:pPr>
          </w:p>
        </w:tc>
        <w:tc>
          <w:tcPr>
            <w:tcW w:w="1757" w:type="dxa"/>
          </w:tcPr>
          <w:p w14:paraId="3433666E" w14:textId="77777777" w:rsidR="00870054" w:rsidRDefault="00870054">
            <w:pPr>
              <w:pStyle w:val="ConsPlusNormal"/>
              <w:jc w:val="center"/>
            </w:pPr>
            <w:r>
              <w:t>3956,40</w:t>
            </w:r>
          </w:p>
        </w:tc>
        <w:tc>
          <w:tcPr>
            <w:tcW w:w="1701" w:type="dxa"/>
          </w:tcPr>
          <w:p w14:paraId="32ED4A2D" w14:textId="77777777" w:rsidR="00870054" w:rsidRDefault="00870054">
            <w:pPr>
              <w:pStyle w:val="ConsPlusNormal"/>
              <w:jc w:val="center"/>
            </w:pPr>
            <w:r>
              <w:t>0,00</w:t>
            </w:r>
          </w:p>
        </w:tc>
        <w:tc>
          <w:tcPr>
            <w:tcW w:w="1701" w:type="dxa"/>
          </w:tcPr>
          <w:p w14:paraId="54436D5F" w14:textId="77777777" w:rsidR="00870054" w:rsidRDefault="00870054">
            <w:pPr>
              <w:pStyle w:val="ConsPlusNormal"/>
              <w:jc w:val="center"/>
            </w:pPr>
            <w:r>
              <w:t>0,00</w:t>
            </w:r>
          </w:p>
        </w:tc>
      </w:tr>
      <w:tr w:rsidR="00870054" w14:paraId="77EC4150" w14:textId="77777777">
        <w:tc>
          <w:tcPr>
            <w:tcW w:w="2835" w:type="dxa"/>
          </w:tcPr>
          <w:p w14:paraId="40CC3142" w14:textId="77777777" w:rsidR="00870054" w:rsidRDefault="00870054">
            <w:pPr>
              <w:pStyle w:val="ConsPlusNormal"/>
            </w:pPr>
            <w:r>
              <w:t>Субсидии на реализацию проектов инициатив муниципальных образований Республики Дагестан</w:t>
            </w:r>
          </w:p>
        </w:tc>
        <w:tc>
          <w:tcPr>
            <w:tcW w:w="680" w:type="dxa"/>
          </w:tcPr>
          <w:p w14:paraId="748A8BDD" w14:textId="77777777" w:rsidR="00870054" w:rsidRDefault="00870054">
            <w:pPr>
              <w:pStyle w:val="ConsPlusNormal"/>
              <w:jc w:val="center"/>
            </w:pPr>
            <w:r>
              <w:t>140</w:t>
            </w:r>
          </w:p>
        </w:tc>
        <w:tc>
          <w:tcPr>
            <w:tcW w:w="680" w:type="dxa"/>
          </w:tcPr>
          <w:p w14:paraId="022483CB" w14:textId="77777777" w:rsidR="00870054" w:rsidRDefault="00870054">
            <w:pPr>
              <w:pStyle w:val="ConsPlusNormal"/>
              <w:jc w:val="center"/>
            </w:pPr>
            <w:r>
              <w:t>11</w:t>
            </w:r>
          </w:p>
        </w:tc>
        <w:tc>
          <w:tcPr>
            <w:tcW w:w="680" w:type="dxa"/>
          </w:tcPr>
          <w:p w14:paraId="4DE0A271" w14:textId="77777777" w:rsidR="00870054" w:rsidRDefault="00870054">
            <w:pPr>
              <w:pStyle w:val="ConsPlusNormal"/>
              <w:jc w:val="center"/>
            </w:pPr>
            <w:r>
              <w:t>01</w:t>
            </w:r>
          </w:p>
        </w:tc>
        <w:tc>
          <w:tcPr>
            <w:tcW w:w="1701" w:type="dxa"/>
          </w:tcPr>
          <w:p w14:paraId="3DC49C86" w14:textId="77777777" w:rsidR="00870054" w:rsidRDefault="00870054">
            <w:pPr>
              <w:pStyle w:val="ConsPlusNormal"/>
              <w:jc w:val="center"/>
            </w:pPr>
            <w:r>
              <w:t>99 9 00 41120</w:t>
            </w:r>
          </w:p>
        </w:tc>
        <w:tc>
          <w:tcPr>
            <w:tcW w:w="680" w:type="dxa"/>
          </w:tcPr>
          <w:p w14:paraId="3AB5987F" w14:textId="77777777" w:rsidR="00870054" w:rsidRDefault="00870054">
            <w:pPr>
              <w:pStyle w:val="ConsPlusNormal"/>
            </w:pPr>
          </w:p>
        </w:tc>
        <w:tc>
          <w:tcPr>
            <w:tcW w:w="1757" w:type="dxa"/>
          </w:tcPr>
          <w:p w14:paraId="63A8157A" w14:textId="77777777" w:rsidR="00870054" w:rsidRDefault="00870054">
            <w:pPr>
              <w:pStyle w:val="ConsPlusNormal"/>
              <w:jc w:val="center"/>
            </w:pPr>
            <w:r>
              <w:t>3956,40</w:t>
            </w:r>
          </w:p>
        </w:tc>
        <w:tc>
          <w:tcPr>
            <w:tcW w:w="1701" w:type="dxa"/>
          </w:tcPr>
          <w:p w14:paraId="424CE540" w14:textId="77777777" w:rsidR="00870054" w:rsidRDefault="00870054">
            <w:pPr>
              <w:pStyle w:val="ConsPlusNormal"/>
              <w:jc w:val="center"/>
            </w:pPr>
            <w:r>
              <w:t>0,00</w:t>
            </w:r>
          </w:p>
        </w:tc>
        <w:tc>
          <w:tcPr>
            <w:tcW w:w="1701" w:type="dxa"/>
          </w:tcPr>
          <w:p w14:paraId="1B03B2BA" w14:textId="77777777" w:rsidR="00870054" w:rsidRDefault="00870054">
            <w:pPr>
              <w:pStyle w:val="ConsPlusNormal"/>
              <w:jc w:val="center"/>
            </w:pPr>
            <w:r>
              <w:t>0,00</w:t>
            </w:r>
          </w:p>
        </w:tc>
      </w:tr>
      <w:tr w:rsidR="00870054" w14:paraId="70666FE7" w14:textId="77777777">
        <w:tc>
          <w:tcPr>
            <w:tcW w:w="2835" w:type="dxa"/>
          </w:tcPr>
          <w:p w14:paraId="3D929FA9" w14:textId="77777777" w:rsidR="00870054" w:rsidRDefault="00870054">
            <w:pPr>
              <w:pStyle w:val="ConsPlusNormal"/>
            </w:pPr>
            <w:r>
              <w:t>Межбюджетные трансферты</w:t>
            </w:r>
          </w:p>
        </w:tc>
        <w:tc>
          <w:tcPr>
            <w:tcW w:w="680" w:type="dxa"/>
          </w:tcPr>
          <w:p w14:paraId="3D03EB24" w14:textId="77777777" w:rsidR="00870054" w:rsidRDefault="00870054">
            <w:pPr>
              <w:pStyle w:val="ConsPlusNormal"/>
              <w:jc w:val="center"/>
            </w:pPr>
            <w:r>
              <w:t>140</w:t>
            </w:r>
          </w:p>
        </w:tc>
        <w:tc>
          <w:tcPr>
            <w:tcW w:w="680" w:type="dxa"/>
          </w:tcPr>
          <w:p w14:paraId="5A608843" w14:textId="77777777" w:rsidR="00870054" w:rsidRDefault="00870054">
            <w:pPr>
              <w:pStyle w:val="ConsPlusNormal"/>
              <w:jc w:val="center"/>
            </w:pPr>
            <w:r>
              <w:t>11</w:t>
            </w:r>
          </w:p>
        </w:tc>
        <w:tc>
          <w:tcPr>
            <w:tcW w:w="680" w:type="dxa"/>
          </w:tcPr>
          <w:p w14:paraId="4458576B" w14:textId="77777777" w:rsidR="00870054" w:rsidRDefault="00870054">
            <w:pPr>
              <w:pStyle w:val="ConsPlusNormal"/>
              <w:jc w:val="center"/>
            </w:pPr>
            <w:r>
              <w:t>01</w:t>
            </w:r>
          </w:p>
        </w:tc>
        <w:tc>
          <w:tcPr>
            <w:tcW w:w="1701" w:type="dxa"/>
          </w:tcPr>
          <w:p w14:paraId="0C1E7EFD" w14:textId="77777777" w:rsidR="00870054" w:rsidRDefault="00870054">
            <w:pPr>
              <w:pStyle w:val="ConsPlusNormal"/>
              <w:jc w:val="center"/>
            </w:pPr>
            <w:r>
              <w:t>99 9 00 41120</w:t>
            </w:r>
          </w:p>
        </w:tc>
        <w:tc>
          <w:tcPr>
            <w:tcW w:w="680" w:type="dxa"/>
          </w:tcPr>
          <w:p w14:paraId="08FA5E98" w14:textId="77777777" w:rsidR="00870054" w:rsidRDefault="00870054">
            <w:pPr>
              <w:pStyle w:val="ConsPlusNormal"/>
              <w:jc w:val="center"/>
            </w:pPr>
            <w:r>
              <w:t>500</w:t>
            </w:r>
          </w:p>
        </w:tc>
        <w:tc>
          <w:tcPr>
            <w:tcW w:w="1757" w:type="dxa"/>
          </w:tcPr>
          <w:p w14:paraId="080BA6EB" w14:textId="77777777" w:rsidR="00870054" w:rsidRDefault="00870054">
            <w:pPr>
              <w:pStyle w:val="ConsPlusNormal"/>
              <w:jc w:val="center"/>
            </w:pPr>
            <w:r>
              <w:t>3956,40</w:t>
            </w:r>
          </w:p>
        </w:tc>
        <w:tc>
          <w:tcPr>
            <w:tcW w:w="1701" w:type="dxa"/>
          </w:tcPr>
          <w:p w14:paraId="420F339A" w14:textId="77777777" w:rsidR="00870054" w:rsidRDefault="00870054">
            <w:pPr>
              <w:pStyle w:val="ConsPlusNormal"/>
              <w:jc w:val="center"/>
            </w:pPr>
            <w:r>
              <w:t>0,00</w:t>
            </w:r>
          </w:p>
        </w:tc>
        <w:tc>
          <w:tcPr>
            <w:tcW w:w="1701" w:type="dxa"/>
          </w:tcPr>
          <w:p w14:paraId="5C3B778E" w14:textId="77777777" w:rsidR="00870054" w:rsidRDefault="00870054">
            <w:pPr>
              <w:pStyle w:val="ConsPlusNormal"/>
              <w:jc w:val="center"/>
            </w:pPr>
            <w:r>
              <w:t>0,00</w:t>
            </w:r>
          </w:p>
        </w:tc>
      </w:tr>
      <w:tr w:rsidR="00870054" w14:paraId="6CF2DBBC" w14:textId="77777777">
        <w:tc>
          <w:tcPr>
            <w:tcW w:w="2835" w:type="dxa"/>
          </w:tcPr>
          <w:p w14:paraId="24DFF1A6" w14:textId="77777777" w:rsidR="00870054" w:rsidRDefault="00870054">
            <w:pPr>
              <w:pStyle w:val="ConsPlusNormal"/>
            </w:pPr>
            <w:r>
              <w:t>Массовый спорт</w:t>
            </w:r>
          </w:p>
        </w:tc>
        <w:tc>
          <w:tcPr>
            <w:tcW w:w="680" w:type="dxa"/>
          </w:tcPr>
          <w:p w14:paraId="3E46232E" w14:textId="77777777" w:rsidR="00870054" w:rsidRDefault="00870054">
            <w:pPr>
              <w:pStyle w:val="ConsPlusNormal"/>
              <w:jc w:val="center"/>
            </w:pPr>
            <w:r>
              <w:t>140</w:t>
            </w:r>
          </w:p>
        </w:tc>
        <w:tc>
          <w:tcPr>
            <w:tcW w:w="680" w:type="dxa"/>
          </w:tcPr>
          <w:p w14:paraId="23C06631" w14:textId="77777777" w:rsidR="00870054" w:rsidRDefault="00870054">
            <w:pPr>
              <w:pStyle w:val="ConsPlusNormal"/>
              <w:jc w:val="center"/>
            </w:pPr>
            <w:r>
              <w:t>11</w:t>
            </w:r>
          </w:p>
        </w:tc>
        <w:tc>
          <w:tcPr>
            <w:tcW w:w="680" w:type="dxa"/>
          </w:tcPr>
          <w:p w14:paraId="271D2E68" w14:textId="77777777" w:rsidR="00870054" w:rsidRDefault="00870054">
            <w:pPr>
              <w:pStyle w:val="ConsPlusNormal"/>
              <w:jc w:val="center"/>
            </w:pPr>
            <w:r>
              <w:t>02</w:t>
            </w:r>
          </w:p>
        </w:tc>
        <w:tc>
          <w:tcPr>
            <w:tcW w:w="1701" w:type="dxa"/>
          </w:tcPr>
          <w:p w14:paraId="258A25FF" w14:textId="77777777" w:rsidR="00870054" w:rsidRDefault="00870054">
            <w:pPr>
              <w:pStyle w:val="ConsPlusNormal"/>
            </w:pPr>
          </w:p>
        </w:tc>
        <w:tc>
          <w:tcPr>
            <w:tcW w:w="680" w:type="dxa"/>
          </w:tcPr>
          <w:p w14:paraId="3FE075CA" w14:textId="77777777" w:rsidR="00870054" w:rsidRDefault="00870054">
            <w:pPr>
              <w:pStyle w:val="ConsPlusNormal"/>
            </w:pPr>
          </w:p>
        </w:tc>
        <w:tc>
          <w:tcPr>
            <w:tcW w:w="1757" w:type="dxa"/>
          </w:tcPr>
          <w:p w14:paraId="21138B2B" w14:textId="77777777" w:rsidR="00870054" w:rsidRDefault="00870054">
            <w:pPr>
              <w:pStyle w:val="ConsPlusNormal"/>
              <w:jc w:val="center"/>
            </w:pPr>
            <w:r>
              <w:t>596440,00</w:t>
            </w:r>
          </w:p>
        </w:tc>
        <w:tc>
          <w:tcPr>
            <w:tcW w:w="1701" w:type="dxa"/>
          </w:tcPr>
          <w:p w14:paraId="05CEC0B9" w14:textId="77777777" w:rsidR="00870054" w:rsidRDefault="00870054">
            <w:pPr>
              <w:pStyle w:val="ConsPlusNormal"/>
              <w:jc w:val="center"/>
            </w:pPr>
            <w:r>
              <w:t>0,00</w:t>
            </w:r>
          </w:p>
        </w:tc>
        <w:tc>
          <w:tcPr>
            <w:tcW w:w="1701" w:type="dxa"/>
          </w:tcPr>
          <w:p w14:paraId="67C43359" w14:textId="77777777" w:rsidR="00870054" w:rsidRDefault="00870054">
            <w:pPr>
              <w:pStyle w:val="ConsPlusNormal"/>
              <w:jc w:val="center"/>
            </w:pPr>
            <w:r>
              <w:t>18000,00</w:t>
            </w:r>
          </w:p>
        </w:tc>
      </w:tr>
      <w:tr w:rsidR="00870054" w14:paraId="6D5A5A20" w14:textId="77777777">
        <w:tc>
          <w:tcPr>
            <w:tcW w:w="2835" w:type="dxa"/>
          </w:tcPr>
          <w:p w14:paraId="3BE4A58C" w14:textId="77777777" w:rsidR="00870054" w:rsidRDefault="00870054">
            <w:pPr>
              <w:pStyle w:val="ConsPlusNormal"/>
            </w:pPr>
            <w:r>
              <w:lastRenderedPageBreak/>
              <w:t xml:space="preserve">Государственная </w:t>
            </w:r>
            <w:hyperlink r:id="rId186">
              <w:r>
                <w:rPr>
                  <w:color w:val="0000FF"/>
                </w:rPr>
                <w:t>программа</w:t>
              </w:r>
            </w:hyperlink>
            <w:r>
              <w:t xml:space="preserve"> Республики Дагестан "Комплексное территориальное развитие муниципального образования "городской округ "город Дербент"</w:t>
            </w:r>
          </w:p>
        </w:tc>
        <w:tc>
          <w:tcPr>
            <w:tcW w:w="680" w:type="dxa"/>
          </w:tcPr>
          <w:p w14:paraId="4DAFB537" w14:textId="77777777" w:rsidR="00870054" w:rsidRDefault="00870054">
            <w:pPr>
              <w:pStyle w:val="ConsPlusNormal"/>
              <w:jc w:val="center"/>
            </w:pPr>
            <w:r>
              <w:t>140</w:t>
            </w:r>
          </w:p>
        </w:tc>
        <w:tc>
          <w:tcPr>
            <w:tcW w:w="680" w:type="dxa"/>
          </w:tcPr>
          <w:p w14:paraId="68C7D226" w14:textId="77777777" w:rsidR="00870054" w:rsidRDefault="00870054">
            <w:pPr>
              <w:pStyle w:val="ConsPlusNormal"/>
              <w:jc w:val="center"/>
            </w:pPr>
            <w:r>
              <w:t>11</w:t>
            </w:r>
          </w:p>
        </w:tc>
        <w:tc>
          <w:tcPr>
            <w:tcW w:w="680" w:type="dxa"/>
          </w:tcPr>
          <w:p w14:paraId="54D5ED78" w14:textId="77777777" w:rsidR="00870054" w:rsidRDefault="00870054">
            <w:pPr>
              <w:pStyle w:val="ConsPlusNormal"/>
              <w:jc w:val="center"/>
            </w:pPr>
            <w:r>
              <w:t>02</w:t>
            </w:r>
          </w:p>
        </w:tc>
        <w:tc>
          <w:tcPr>
            <w:tcW w:w="1701" w:type="dxa"/>
          </w:tcPr>
          <w:p w14:paraId="2E04037D" w14:textId="77777777" w:rsidR="00870054" w:rsidRDefault="00870054">
            <w:pPr>
              <w:pStyle w:val="ConsPlusNormal"/>
              <w:jc w:val="center"/>
            </w:pPr>
            <w:r>
              <w:t>49</w:t>
            </w:r>
          </w:p>
        </w:tc>
        <w:tc>
          <w:tcPr>
            <w:tcW w:w="680" w:type="dxa"/>
          </w:tcPr>
          <w:p w14:paraId="6B06A5A7" w14:textId="77777777" w:rsidR="00870054" w:rsidRDefault="00870054">
            <w:pPr>
              <w:pStyle w:val="ConsPlusNormal"/>
            </w:pPr>
          </w:p>
        </w:tc>
        <w:tc>
          <w:tcPr>
            <w:tcW w:w="1757" w:type="dxa"/>
          </w:tcPr>
          <w:p w14:paraId="790DF04D" w14:textId="77777777" w:rsidR="00870054" w:rsidRDefault="00870054">
            <w:pPr>
              <w:pStyle w:val="ConsPlusNormal"/>
              <w:jc w:val="center"/>
            </w:pPr>
            <w:r>
              <w:t>596440,00</w:t>
            </w:r>
          </w:p>
        </w:tc>
        <w:tc>
          <w:tcPr>
            <w:tcW w:w="1701" w:type="dxa"/>
          </w:tcPr>
          <w:p w14:paraId="26C8A4E6" w14:textId="77777777" w:rsidR="00870054" w:rsidRDefault="00870054">
            <w:pPr>
              <w:pStyle w:val="ConsPlusNormal"/>
              <w:jc w:val="center"/>
            </w:pPr>
            <w:r>
              <w:t>0,00</w:t>
            </w:r>
          </w:p>
        </w:tc>
        <w:tc>
          <w:tcPr>
            <w:tcW w:w="1701" w:type="dxa"/>
          </w:tcPr>
          <w:p w14:paraId="7A6AC6D2" w14:textId="77777777" w:rsidR="00870054" w:rsidRDefault="00870054">
            <w:pPr>
              <w:pStyle w:val="ConsPlusNormal"/>
              <w:jc w:val="center"/>
            </w:pPr>
            <w:r>
              <w:t>18000,00</w:t>
            </w:r>
          </w:p>
        </w:tc>
      </w:tr>
      <w:tr w:rsidR="00870054" w14:paraId="0ECD2642" w14:textId="77777777">
        <w:tc>
          <w:tcPr>
            <w:tcW w:w="2835" w:type="dxa"/>
          </w:tcPr>
          <w:p w14:paraId="3E4076EF" w14:textId="77777777" w:rsidR="00870054" w:rsidRDefault="00870054">
            <w:pPr>
              <w:pStyle w:val="ConsPlusNormal"/>
            </w:pPr>
            <w:r>
              <w:t>Региональные проекты, не входящие в состав национального проекта</w:t>
            </w:r>
          </w:p>
        </w:tc>
        <w:tc>
          <w:tcPr>
            <w:tcW w:w="680" w:type="dxa"/>
          </w:tcPr>
          <w:p w14:paraId="4A1F8BA9" w14:textId="77777777" w:rsidR="00870054" w:rsidRDefault="00870054">
            <w:pPr>
              <w:pStyle w:val="ConsPlusNormal"/>
              <w:jc w:val="center"/>
            </w:pPr>
            <w:r>
              <w:t>140</w:t>
            </w:r>
          </w:p>
        </w:tc>
        <w:tc>
          <w:tcPr>
            <w:tcW w:w="680" w:type="dxa"/>
          </w:tcPr>
          <w:p w14:paraId="373DAE42" w14:textId="77777777" w:rsidR="00870054" w:rsidRDefault="00870054">
            <w:pPr>
              <w:pStyle w:val="ConsPlusNormal"/>
              <w:jc w:val="center"/>
            </w:pPr>
            <w:r>
              <w:t>11</w:t>
            </w:r>
          </w:p>
        </w:tc>
        <w:tc>
          <w:tcPr>
            <w:tcW w:w="680" w:type="dxa"/>
          </w:tcPr>
          <w:p w14:paraId="5452E7FA" w14:textId="77777777" w:rsidR="00870054" w:rsidRDefault="00870054">
            <w:pPr>
              <w:pStyle w:val="ConsPlusNormal"/>
              <w:jc w:val="center"/>
            </w:pPr>
            <w:r>
              <w:t>02</w:t>
            </w:r>
          </w:p>
        </w:tc>
        <w:tc>
          <w:tcPr>
            <w:tcW w:w="1701" w:type="dxa"/>
          </w:tcPr>
          <w:p w14:paraId="0B9A3F09" w14:textId="77777777" w:rsidR="00870054" w:rsidRDefault="00870054">
            <w:pPr>
              <w:pStyle w:val="ConsPlusNormal"/>
              <w:jc w:val="center"/>
            </w:pPr>
            <w:r>
              <w:t>49 2</w:t>
            </w:r>
          </w:p>
        </w:tc>
        <w:tc>
          <w:tcPr>
            <w:tcW w:w="680" w:type="dxa"/>
          </w:tcPr>
          <w:p w14:paraId="3770EE3F" w14:textId="77777777" w:rsidR="00870054" w:rsidRDefault="00870054">
            <w:pPr>
              <w:pStyle w:val="ConsPlusNormal"/>
            </w:pPr>
          </w:p>
        </w:tc>
        <w:tc>
          <w:tcPr>
            <w:tcW w:w="1757" w:type="dxa"/>
          </w:tcPr>
          <w:p w14:paraId="0270C6A6" w14:textId="77777777" w:rsidR="00870054" w:rsidRDefault="00870054">
            <w:pPr>
              <w:pStyle w:val="ConsPlusNormal"/>
              <w:jc w:val="center"/>
            </w:pPr>
            <w:r>
              <w:t>596440,00</w:t>
            </w:r>
          </w:p>
        </w:tc>
        <w:tc>
          <w:tcPr>
            <w:tcW w:w="1701" w:type="dxa"/>
          </w:tcPr>
          <w:p w14:paraId="3B818707" w14:textId="77777777" w:rsidR="00870054" w:rsidRDefault="00870054">
            <w:pPr>
              <w:pStyle w:val="ConsPlusNormal"/>
              <w:jc w:val="center"/>
            </w:pPr>
            <w:r>
              <w:t>0,00</w:t>
            </w:r>
          </w:p>
        </w:tc>
        <w:tc>
          <w:tcPr>
            <w:tcW w:w="1701" w:type="dxa"/>
          </w:tcPr>
          <w:p w14:paraId="7325DE46" w14:textId="77777777" w:rsidR="00870054" w:rsidRDefault="00870054">
            <w:pPr>
              <w:pStyle w:val="ConsPlusNormal"/>
              <w:jc w:val="center"/>
            </w:pPr>
            <w:r>
              <w:t>18000,00</w:t>
            </w:r>
          </w:p>
        </w:tc>
      </w:tr>
      <w:tr w:rsidR="00870054" w14:paraId="57A5CC4B" w14:textId="77777777">
        <w:tc>
          <w:tcPr>
            <w:tcW w:w="2835" w:type="dxa"/>
          </w:tcPr>
          <w:p w14:paraId="6F416B25" w14:textId="77777777" w:rsidR="00870054" w:rsidRDefault="00870054">
            <w:pPr>
              <w:pStyle w:val="ConsPlusNormal"/>
            </w:pPr>
            <w:r>
              <w:t>Региональный проект "Развитие спорта в городском округе "город Дербент"</w:t>
            </w:r>
          </w:p>
        </w:tc>
        <w:tc>
          <w:tcPr>
            <w:tcW w:w="680" w:type="dxa"/>
          </w:tcPr>
          <w:p w14:paraId="3BB85AFC" w14:textId="77777777" w:rsidR="00870054" w:rsidRDefault="00870054">
            <w:pPr>
              <w:pStyle w:val="ConsPlusNormal"/>
              <w:jc w:val="center"/>
            </w:pPr>
            <w:r>
              <w:t>140</w:t>
            </w:r>
          </w:p>
        </w:tc>
        <w:tc>
          <w:tcPr>
            <w:tcW w:w="680" w:type="dxa"/>
          </w:tcPr>
          <w:p w14:paraId="2A8748CB" w14:textId="77777777" w:rsidR="00870054" w:rsidRDefault="00870054">
            <w:pPr>
              <w:pStyle w:val="ConsPlusNormal"/>
              <w:jc w:val="center"/>
            </w:pPr>
            <w:r>
              <w:t>11</w:t>
            </w:r>
          </w:p>
        </w:tc>
        <w:tc>
          <w:tcPr>
            <w:tcW w:w="680" w:type="dxa"/>
          </w:tcPr>
          <w:p w14:paraId="23006605" w14:textId="77777777" w:rsidR="00870054" w:rsidRDefault="00870054">
            <w:pPr>
              <w:pStyle w:val="ConsPlusNormal"/>
              <w:jc w:val="center"/>
            </w:pPr>
            <w:r>
              <w:t>02</w:t>
            </w:r>
          </w:p>
        </w:tc>
        <w:tc>
          <w:tcPr>
            <w:tcW w:w="1701" w:type="dxa"/>
          </w:tcPr>
          <w:p w14:paraId="61569239" w14:textId="77777777" w:rsidR="00870054" w:rsidRDefault="00870054">
            <w:pPr>
              <w:pStyle w:val="ConsPlusNormal"/>
              <w:jc w:val="center"/>
            </w:pPr>
            <w:r>
              <w:t>49 2 06</w:t>
            </w:r>
          </w:p>
        </w:tc>
        <w:tc>
          <w:tcPr>
            <w:tcW w:w="680" w:type="dxa"/>
          </w:tcPr>
          <w:p w14:paraId="51348EB1" w14:textId="77777777" w:rsidR="00870054" w:rsidRDefault="00870054">
            <w:pPr>
              <w:pStyle w:val="ConsPlusNormal"/>
            </w:pPr>
          </w:p>
        </w:tc>
        <w:tc>
          <w:tcPr>
            <w:tcW w:w="1757" w:type="dxa"/>
          </w:tcPr>
          <w:p w14:paraId="6852EB0C" w14:textId="77777777" w:rsidR="00870054" w:rsidRDefault="00870054">
            <w:pPr>
              <w:pStyle w:val="ConsPlusNormal"/>
              <w:jc w:val="center"/>
            </w:pPr>
            <w:r>
              <w:t>596440,00</w:t>
            </w:r>
          </w:p>
        </w:tc>
        <w:tc>
          <w:tcPr>
            <w:tcW w:w="1701" w:type="dxa"/>
          </w:tcPr>
          <w:p w14:paraId="501027E4" w14:textId="77777777" w:rsidR="00870054" w:rsidRDefault="00870054">
            <w:pPr>
              <w:pStyle w:val="ConsPlusNormal"/>
              <w:jc w:val="center"/>
            </w:pPr>
            <w:r>
              <w:t>0,00</w:t>
            </w:r>
          </w:p>
        </w:tc>
        <w:tc>
          <w:tcPr>
            <w:tcW w:w="1701" w:type="dxa"/>
          </w:tcPr>
          <w:p w14:paraId="16D72B53" w14:textId="77777777" w:rsidR="00870054" w:rsidRDefault="00870054">
            <w:pPr>
              <w:pStyle w:val="ConsPlusNormal"/>
              <w:jc w:val="center"/>
            </w:pPr>
            <w:r>
              <w:t>18000,00</w:t>
            </w:r>
          </w:p>
        </w:tc>
      </w:tr>
      <w:tr w:rsidR="00870054" w14:paraId="09EB8BD2" w14:textId="77777777">
        <w:tc>
          <w:tcPr>
            <w:tcW w:w="2835" w:type="dxa"/>
          </w:tcPr>
          <w:p w14:paraId="0E9B3B7B" w14:textId="77777777" w:rsidR="00870054" w:rsidRDefault="00870054">
            <w:pPr>
              <w:pStyle w:val="ConsPlusNormal"/>
            </w:pPr>
            <w:r>
              <w:t>Ремонт стадионов</w:t>
            </w:r>
          </w:p>
        </w:tc>
        <w:tc>
          <w:tcPr>
            <w:tcW w:w="680" w:type="dxa"/>
          </w:tcPr>
          <w:p w14:paraId="7445962D" w14:textId="77777777" w:rsidR="00870054" w:rsidRDefault="00870054">
            <w:pPr>
              <w:pStyle w:val="ConsPlusNormal"/>
              <w:jc w:val="center"/>
            </w:pPr>
            <w:r>
              <w:t>140</w:t>
            </w:r>
          </w:p>
        </w:tc>
        <w:tc>
          <w:tcPr>
            <w:tcW w:w="680" w:type="dxa"/>
          </w:tcPr>
          <w:p w14:paraId="2C9F3AE7" w14:textId="77777777" w:rsidR="00870054" w:rsidRDefault="00870054">
            <w:pPr>
              <w:pStyle w:val="ConsPlusNormal"/>
              <w:jc w:val="center"/>
            </w:pPr>
            <w:r>
              <w:t>11</w:t>
            </w:r>
          </w:p>
        </w:tc>
        <w:tc>
          <w:tcPr>
            <w:tcW w:w="680" w:type="dxa"/>
          </w:tcPr>
          <w:p w14:paraId="73A381D0" w14:textId="77777777" w:rsidR="00870054" w:rsidRDefault="00870054">
            <w:pPr>
              <w:pStyle w:val="ConsPlusNormal"/>
              <w:jc w:val="center"/>
            </w:pPr>
            <w:r>
              <w:t>02</w:t>
            </w:r>
          </w:p>
        </w:tc>
        <w:tc>
          <w:tcPr>
            <w:tcW w:w="1701" w:type="dxa"/>
          </w:tcPr>
          <w:p w14:paraId="62B7F6DB" w14:textId="77777777" w:rsidR="00870054" w:rsidRDefault="00870054">
            <w:pPr>
              <w:pStyle w:val="ConsPlusNormal"/>
              <w:jc w:val="center"/>
            </w:pPr>
            <w:r>
              <w:t>49 2 06 82760</w:t>
            </w:r>
          </w:p>
        </w:tc>
        <w:tc>
          <w:tcPr>
            <w:tcW w:w="680" w:type="dxa"/>
          </w:tcPr>
          <w:p w14:paraId="468617C9" w14:textId="77777777" w:rsidR="00870054" w:rsidRDefault="00870054">
            <w:pPr>
              <w:pStyle w:val="ConsPlusNormal"/>
            </w:pPr>
          </w:p>
        </w:tc>
        <w:tc>
          <w:tcPr>
            <w:tcW w:w="1757" w:type="dxa"/>
          </w:tcPr>
          <w:p w14:paraId="214B46E6" w14:textId="77777777" w:rsidR="00870054" w:rsidRDefault="00870054">
            <w:pPr>
              <w:pStyle w:val="ConsPlusNormal"/>
              <w:jc w:val="center"/>
            </w:pPr>
            <w:r>
              <w:t>0,00</w:t>
            </w:r>
          </w:p>
        </w:tc>
        <w:tc>
          <w:tcPr>
            <w:tcW w:w="1701" w:type="dxa"/>
          </w:tcPr>
          <w:p w14:paraId="5FEBA6F7" w14:textId="77777777" w:rsidR="00870054" w:rsidRDefault="00870054">
            <w:pPr>
              <w:pStyle w:val="ConsPlusNormal"/>
              <w:jc w:val="center"/>
            </w:pPr>
            <w:r>
              <w:t>0,00</w:t>
            </w:r>
          </w:p>
        </w:tc>
        <w:tc>
          <w:tcPr>
            <w:tcW w:w="1701" w:type="dxa"/>
          </w:tcPr>
          <w:p w14:paraId="6E714185" w14:textId="77777777" w:rsidR="00870054" w:rsidRDefault="00870054">
            <w:pPr>
              <w:pStyle w:val="ConsPlusNormal"/>
              <w:jc w:val="center"/>
            </w:pPr>
            <w:r>
              <w:t>18000,00</w:t>
            </w:r>
          </w:p>
        </w:tc>
      </w:tr>
      <w:tr w:rsidR="00870054" w14:paraId="2964B40B" w14:textId="77777777">
        <w:tc>
          <w:tcPr>
            <w:tcW w:w="2835" w:type="dxa"/>
          </w:tcPr>
          <w:p w14:paraId="2C5FBE8C" w14:textId="77777777" w:rsidR="00870054" w:rsidRDefault="00870054">
            <w:pPr>
              <w:pStyle w:val="ConsPlusNormal"/>
            </w:pPr>
            <w:r>
              <w:t>Межбюджетные трансферты</w:t>
            </w:r>
          </w:p>
        </w:tc>
        <w:tc>
          <w:tcPr>
            <w:tcW w:w="680" w:type="dxa"/>
          </w:tcPr>
          <w:p w14:paraId="701DD0BB" w14:textId="77777777" w:rsidR="00870054" w:rsidRDefault="00870054">
            <w:pPr>
              <w:pStyle w:val="ConsPlusNormal"/>
              <w:jc w:val="center"/>
            </w:pPr>
            <w:r>
              <w:t>140</w:t>
            </w:r>
          </w:p>
        </w:tc>
        <w:tc>
          <w:tcPr>
            <w:tcW w:w="680" w:type="dxa"/>
          </w:tcPr>
          <w:p w14:paraId="42DD87E6" w14:textId="77777777" w:rsidR="00870054" w:rsidRDefault="00870054">
            <w:pPr>
              <w:pStyle w:val="ConsPlusNormal"/>
              <w:jc w:val="center"/>
            </w:pPr>
            <w:r>
              <w:t>11</w:t>
            </w:r>
          </w:p>
        </w:tc>
        <w:tc>
          <w:tcPr>
            <w:tcW w:w="680" w:type="dxa"/>
          </w:tcPr>
          <w:p w14:paraId="47B36709" w14:textId="77777777" w:rsidR="00870054" w:rsidRDefault="00870054">
            <w:pPr>
              <w:pStyle w:val="ConsPlusNormal"/>
              <w:jc w:val="center"/>
            </w:pPr>
            <w:r>
              <w:t>02</w:t>
            </w:r>
          </w:p>
        </w:tc>
        <w:tc>
          <w:tcPr>
            <w:tcW w:w="1701" w:type="dxa"/>
          </w:tcPr>
          <w:p w14:paraId="48848E00" w14:textId="77777777" w:rsidR="00870054" w:rsidRDefault="00870054">
            <w:pPr>
              <w:pStyle w:val="ConsPlusNormal"/>
              <w:jc w:val="center"/>
            </w:pPr>
            <w:r>
              <w:t>49 2 06 82760</w:t>
            </w:r>
          </w:p>
        </w:tc>
        <w:tc>
          <w:tcPr>
            <w:tcW w:w="680" w:type="dxa"/>
          </w:tcPr>
          <w:p w14:paraId="204865A7" w14:textId="77777777" w:rsidR="00870054" w:rsidRDefault="00870054">
            <w:pPr>
              <w:pStyle w:val="ConsPlusNormal"/>
              <w:jc w:val="center"/>
            </w:pPr>
            <w:r>
              <w:t>500</w:t>
            </w:r>
          </w:p>
        </w:tc>
        <w:tc>
          <w:tcPr>
            <w:tcW w:w="1757" w:type="dxa"/>
          </w:tcPr>
          <w:p w14:paraId="14706E5E" w14:textId="77777777" w:rsidR="00870054" w:rsidRDefault="00870054">
            <w:pPr>
              <w:pStyle w:val="ConsPlusNormal"/>
              <w:jc w:val="center"/>
            </w:pPr>
            <w:r>
              <w:t>0,00</w:t>
            </w:r>
          </w:p>
        </w:tc>
        <w:tc>
          <w:tcPr>
            <w:tcW w:w="1701" w:type="dxa"/>
          </w:tcPr>
          <w:p w14:paraId="3846D68E" w14:textId="77777777" w:rsidR="00870054" w:rsidRDefault="00870054">
            <w:pPr>
              <w:pStyle w:val="ConsPlusNormal"/>
              <w:jc w:val="center"/>
            </w:pPr>
            <w:r>
              <w:t>0,00</w:t>
            </w:r>
          </w:p>
        </w:tc>
        <w:tc>
          <w:tcPr>
            <w:tcW w:w="1701" w:type="dxa"/>
          </w:tcPr>
          <w:p w14:paraId="10A1C73A" w14:textId="77777777" w:rsidR="00870054" w:rsidRDefault="00870054">
            <w:pPr>
              <w:pStyle w:val="ConsPlusNormal"/>
              <w:jc w:val="center"/>
            </w:pPr>
            <w:r>
              <w:t>18000,00</w:t>
            </w:r>
          </w:p>
        </w:tc>
      </w:tr>
      <w:tr w:rsidR="00870054" w14:paraId="6C065BD4" w14:textId="77777777">
        <w:tc>
          <w:tcPr>
            <w:tcW w:w="2835" w:type="dxa"/>
          </w:tcPr>
          <w:p w14:paraId="175BD7C6" w14:textId="77777777" w:rsidR="00870054" w:rsidRDefault="00870054">
            <w:pPr>
              <w:pStyle w:val="ConsPlusNormal"/>
            </w:pPr>
            <w:r>
              <w:t xml:space="preserve">Мероприятия по социально-экономическому развитию субъектов Российской Федерации, входящих в состав Северо-Кавказского федерального округа, в рамках республиканской </w:t>
            </w:r>
            <w:r>
              <w:lastRenderedPageBreak/>
              <w:t>инвестиционной программы</w:t>
            </w:r>
          </w:p>
        </w:tc>
        <w:tc>
          <w:tcPr>
            <w:tcW w:w="680" w:type="dxa"/>
          </w:tcPr>
          <w:p w14:paraId="39718F3C" w14:textId="77777777" w:rsidR="00870054" w:rsidRDefault="00870054">
            <w:pPr>
              <w:pStyle w:val="ConsPlusNormal"/>
              <w:jc w:val="center"/>
            </w:pPr>
            <w:r>
              <w:lastRenderedPageBreak/>
              <w:t>140</w:t>
            </w:r>
          </w:p>
        </w:tc>
        <w:tc>
          <w:tcPr>
            <w:tcW w:w="680" w:type="dxa"/>
          </w:tcPr>
          <w:p w14:paraId="5490D580" w14:textId="77777777" w:rsidR="00870054" w:rsidRDefault="00870054">
            <w:pPr>
              <w:pStyle w:val="ConsPlusNormal"/>
              <w:jc w:val="center"/>
            </w:pPr>
            <w:r>
              <w:t>11</w:t>
            </w:r>
          </w:p>
        </w:tc>
        <w:tc>
          <w:tcPr>
            <w:tcW w:w="680" w:type="dxa"/>
          </w:tcPr>
          <w:p w14:paraId="535B6E22" w14:textId="77777777" w:rsidR="00870054" w:rsidRDefault="00870054">
            <w:pPr>
              <w:pStyle w:val="ConsPlusNormal"/>
              <w:jc w:val="center"/>
            </w:pPr>
            <w:r>
              <w:t>02</w:t>
            </w:r>
          </w:p>
        </w:tc>
        <w:tc>
          <w:tcPr>
            <w:tcW w:w="1701" w:type="dxa"/>
          </w:tcPr>
          <w:p w14:paraId="759CF7FF" w14:textId="77777777" w:rsidR="00870054" w:rsidRDefault="00870054">
            <w:pPr>
              <w:pStyle w:val="ConsPlusNormal"/>
              <w:jc w:val="center"/>
            </w:pPr>
            <w:r>
              <w:t>49 2 06 R523R</w:t>
            </w:r>
          </w:p>
        </w:tc>
        <w:tc>
          <w:tcPr>
            <w:tcW w:w="680" w:type="dxa"/>
          </w:tcPr>
          <w:p w14:paraId="21E2F630" w14:textId="77777777" w:rsidR="00870054" w:rsidRDefault="00870054">
            <w:pPr>
              <w:pStyle w:val="ConsPlusNormal"/>
            </w:pPr>
          </w:p>
        </w:tc>
        <w:tc>
          <w:tcPr>
            <w:tcW w:w="1757" w:type="dxa"/>
          </w:tcPr>
          <w:p w14:paraId="1B0B4F5B" w14:textId="77777777" w:rsidR="00870054" w:rsidRDefault="00870054">
            <w:pPr>
              <w:pStyle w:val="ConsPlusNormal"/>
              <w:jc w:val="center"/>
            </w:pPr>
            <w:r>
              <w:t>596440,00</w:t>
            </w:r>
          </w:p>
        </w:tc>
        <w:tc>
          <w:tcPr>
            <w:tcW w:w="1701" w:type="dxa"/>
          </w:tcPr>
          <w:p w14:paraId="1BF00737" w14:textId="77777777" w:rsidR="00870054" w:rsidRDefault="00870054">
            <w:pPr>
              <w:pStyle w:val="ConsPlusNormal"/>
              <w:jc w:val="center"/>
            </w:pPr>
            <w:r>
              <w:t>0,00</w:t>
            </w:r>
          </w:p>
        </w:tc>
        <w:tc>
          <w:tcPr>
            <w:tcW w:w="1701" w:type="dxa"/>
          </w:tcPr>
          <w:p w14:paraId="62518273" w14:textId="77777777" w:rsidR="00870054" w:rsidRDefault="00870054">
            <w:pPr>
              <w:pStyle w:val="ConsPlusNormal"/>
              <w:jc w:val="center"/>
            </w:pPr>
            <w:r>
              <w:t>0,00</w:t>
            </w:r>
          </w:p>
        </w:tc>
      </w:tr>
      <w:tr w:rsidR="00870054" w14:paraId="449354FB" w14:textId="77777777">
        <w:tc>
          <w:tcPr>
            <w:tcW w:w="2835" w:type="dxa"/>
          </w:tcPr>
          <w:p w14:paraId="4AFDBCFD" w14:textId="77777777" w:rsidR="00870054" w:rsidRDefault="00870054">
            <w:pPr>
              <w:pStyle w:val="ConsPlusNormal"/>
            </w:pPr>
            <w:r>
              <w:t>Межбюджетные трансферты</w:t>
            </w:r>
          </w:p>
        </w:tc>
        <w:tc>
          <w:tcPr>
            <w:tcW w:w="680" w:type="dxa"/>
          </w:tcPr>
          <w:p w14:paraId="03482230" w14:textId="77777777" w:rsidR="00870054" w:rsidRDefault="00870054">
            <w:pPr>
              <w:pStyle w:val="ConsPlusNormal"/>
              <w:jc w:val="center"/>
            </w:pPr>
            <w:r>
              <w:t>140</w:t>
            </w:r>
          </w:p>
        </w:tc>
        <w:tc>
          <w:tcPr>
            <w:tcW w:w="680" w:type="dxa"/>
          </w:tcPr>
          <w:p w14:paraId="01542A9D" w14:textId="77777777" w:rsidR="00870054" w:rsidRDefault="00870054">
            <w:pPr>
              <w:pStyle w:val="ConsPlusNormal"/>
              <w:jc w:val="center"/>
            </w:pPr>
            <w:r>
              <w:t>11</w:t>
            </w:r>
          </w:p>
        </w:tc>
        <w:tc>
          <w:tcPr>
            <w:tcW w:w="680" w:type="dxa"/>
          </w:tcPr>
          <w:p w14:paraId="14F36BBB" w14:textId="77777777" w:rsidR="00870054" w:rsidRDefault="00870054">
            <w:pPr>
              <w:pStyle w:val="ConsPlusNormal"/>
              <w:jc w:val="center"/>
            </w:pPr>
            <w:r>
              <w:t>02</w:t>
            </w:r>
          </w:p>
        </w:tc>
        <w:tc>
          <w:tcPr>
            <w:tcW w:w="1701" w:type="dxa"/>
          </w:tcPr>
          <w:p w14:paraId="5978B33A" w14:textId="77777777" w:rsidR="00870054" w:rsidRDefault="00870054">
            <w:pPr>
              <w:pStyle w:val="ConsPlusNormal"/>
              <w:jc w:val="center"/>
            </w:pPr>
            <w:r>
              <w:t>49 2 06 R523R</w:t>
            </w:r>
          </w:p>
        </w:tc>
        <w:tc>
          <w:tcPr>
            <w:tcW w:w="680" w:type="dxa"/>
          </w:tcPr>
          <w:p w14:paraId="06809E08" w14:textId="77777777" w:rsidR="00870054" w:rsidRDefault="00870054">
            <w:pPr>
              <w:pStyle w:val="ConsPlusNormal"/>
              <w:jc w:val="center"/>
            </w:pPr>
            <w:r>
              <w:t>500</w:t>
            </w:r>
          </w:p>
        </w:tc>
        <w:tc>
          <w:tcPr>
            <w:tcW w:w="1757" w:type="dxa"/>
          </w:tcPr>
          <w:p w14:paraId="0F3B5C6C" w14:textId="77777777" w:rsidR="00870054" w:rsidRDefault="00870054">
            <w:pPr>
              <w:pStyle w:val="ConsPlusNormal"/>
              <w:jc w:val="center"/>
            </w:pPr>
            <w:r>
              <w:t>596440,00</w:t>
            </w:r>
          </w:p>
        </w:tc>
        <w:tc>
          <w:tcPr>
            <w:tcW w:w="1701" w:type="dxa"/>
          </w:tcPr>
          <w:p w14:paraId="73554198" w14:textId="77777777" w:rsidR="00870054" w:rsidRDefault="00870054">
            <w:pPr>
              <w:pStyle w:val="ConsPlusNormal"/>
              <w:jc w:val="center"/>
            </w:pPr>
            <w:r>
              <w:t>0,00</w:t>
            </w:r>
          </w:p>
        </w:tc>
        <w:tc>
          <w:tcPr>
            <w:tcW w:w="1701" w:type="dxa"/>
          </w:tcPr>
          <w:p w14:paraId="28C2646C" w14:textId="77777777" w:rsidR="00870054" w:rsidRDefault="00870054">
            <w:pPr>
              <w:pStyle w:val="ConsPlusNormal"/>
              <w:jc w:val="center"/>
            </w:pPr>
            <w:r>
              <w:t>0,00</w:t>
            </w:r>
          </w:p>
        </w:tc>
      </w:tr>
      <w:tr w:rsidR="00870054" w14:paraId="2D0BF3F8" w14:textId="77777777">
        <w:tc>
          <w:tcPr>
            <w:tcW w:w="2835" w:type="dxa"/>
          </w:tcPr>
          <w:p w14:paraId="6330018A" w14:textId="77777777" w:rsidR="00870054" w:rsidRDefault="00870054">
            <w:pPr>
              <w:pStyle w:val="ConsPlusNormal"/>
            </w:pPr>
            <w:r>
              <w:t>Межбюджетные трансферты общего характера бюджетам бюджетной системы Российской Федерации</w:t>
            </w:r>
          </w:p>
        </w:tc>
        <w:tc>
          <w:tcPr>
            <w:tcW w:w="680" w:type="dxa"/>
          </w:tcPr>
          <w:p w14:paraId="43B7FB9A" w14:textId="77777777" w:rsidR="00870054" w:rsidRDefault="00870054">
            <w:pPr>
              <w:pStyle w:val="ConsPlusNormal"/>
              <w:jc w:val="center"/>
            </w:pPr>
            <w:r>
              <w:t>140</w:t>
            </w:r>
          </w:p>
        </w:tc>
        <w:tc>
          <w:tcPr>
            <w:tcW w:w="680" w:type="dxa"/>
          </w:tcPr>
          <w:p w14:paraId="043C0F14" w14:textId="77777777" w:rsidR="00870054" w:rsidRDefault="00870054">
            <w:pPr>
              <w:pStyle w:val="ConsPlusNormal"/>
              <w:jc w:val="center"/>
            </w:pPr>
            <w:r>
              <w:t>14</w:t>
            </w:r>
          </w:p>
        </w:tc>
        <w:tc>
          <w:tcPr>
            <w:tcW w:w="680" w:type="dxa"/>
          </w:tcPr>
          <w:p w14:paraId="0F1B145C" w14:textId="77777777" w:rsidR="00870054" w:rsidRDefault="00870054">
            <w:pPr>
              <w:pStyle w:val="ConsPlusNormal"/>
            </w:pPr>
          </w:p>
        </w:tc>
        <w:tc>
          <w:tcPr>
            <w:tcW w:w="1701" w:type="dxa"/>
          </w:tcPr>
          <w:p w14:paraId="1CE8D9B4" w14:textId="77777777" w:rsidR="00870054" w:rsidRDefault="00870054">
            <w:pPr>
              <w:pStyle w:val="ConsPlusNormal"/>
            </w:pPr>
          </w:p>
        </w:tc>
        <w:tc>
          <w:tcPr>
            <w:tcW w:w="680" w:type="dxa"/>
          </w:tcPr>
          <w:p w14:paraId="2BF47E6C" w14:textId="77777777" w:rsidR="00870054" w:rsidRDefault="00870054">
            <w:pPr>
              <w:pStyle w:val="ConsPlusNormal"/>
            </w:pPr>
          </w:p>
        </w:tc>
        <w:tc>
          <w:tcPr>
            <w:tcW w:w="1757" w:type="dxa"/>
          </w:tcPr>
          <w:p w14:paraId="5DA2B945" w14:textId="77777777" w:rsidR="00870054" w:rsidRDefault="00870054">
            <w:pPr>
              <w:pStyle w:val="ConsPlusNormal"/>
              <w:jc w:val="center"/>
            </w:pPr>
            <w:r>
              <w:t>50002,79</w:t>
            </w:r>
          </w:p>
        </w:tc>
        <w:tc>
          <w:tcPr>
            <w:tcW w:w="1701" w:type="dxa"/>
          </w:tcPr>
          <w:p w14:paraId="46AA6335" w14:textId="77777777" w:rsidR="00870054" w:rsidRDefault="00870054">
            <w:pPr>
              <w:pStyle w:val="ConsPlusNormal"/>
              <w:jc w:val="center"/>
            </w:pPr>
            <w:r>
              <w:t>200000,00</w:t>
            </w:r>
          </w:p>
        </w:tc>
        <w:tc>
          <w:tcPr>
            <w:tcW w:w="1701" w:type="dxa"/>
          </w:tcPr>
          <w:p w14:paraId="11ACCB9D" w14:textId="77777777" w:rsidR="00870054" w:rsidRDefault="00870054">
            <w:pPr>
              <w:pStyle w:val="ConsPlusNormal"/>
              <w:jc w:val="center"/>
            </w:pPr>
            <w:r>
              <w:t>200000,00</w:t>
            </w:r>
          </w:p>
        </w:tc>
      </w:tr>
      <w:tr w:rsidR="00870054" w14:paraId="2A54401D" w14:textId="77777777">
        <w:tc>
          <w:tcPr>
            <w:tcW w:w="2835" w:type="dxa"/>
          </w:tcPr>
          <w:p w14:paraId="3E9B31D5" w14:textId="77777777" w:rsidR="00870054" w:rsidRDefault="00870054">
            <w:pPr>
              <w:pStyle w:val="ConsPlusNormal"/>
            </w:pPr>
            <w:r>
              <w:t>Прочие межбюджетные трансферты общего характера</w:t>
            </w:r>
          </w:p>
        </w:tc>
        <w:tc>
          <w:tcPr>
            <w:tcW w:w="680" w:type="dxa"/>
          </w:tcPr>
          <w:p w14:paraId="62D38FD2" w14:textId="77777777" w:rsidR="00870054" w:rsidRDefault="00870054">
            <w:pPr>
              <w:pStyle w:val="ConsPlusNormal"/>
              <w:jc w:val="center"/>
            </w:pPr>
            <w:r>
              <w:t>140</w:t>
            </w:r>
          </w:p>
        </w:tc>
        <w:tc>
          <w:tcPr>
            <w:tcW w:w="680" w:type="dxa"/>
          </w:tcPr>
          <w:p w14:paraId="69414427" w14:textId="77777777" w:rsidR="00870054" w:rsidRDefault="00870054">
            <w:pPr>
              <w:pStyle w:val="ConsPlusNormal"/>
              <w:jc w:val="center"/>
            </w:pPr>
            <w:r>
              <w:t>14</w:t>
            </w:r>
          </w:p>
        </w:tc>
        <w:tc>
          <w:tcPr>
            <w:tcW w:w="680" w:type="dxa"/>
          </w:tcPr>
          <w:p w14:paraId="07E07658" w14:textId="77777777" w:rsidR="00870054" w:rsidRDefault="00870054">
            <w:pPr>
              <w:pStyle w:val="ConsPlusNormal"/>
              <w:jc w:val="center"/>
            </w:pPr>
            <w:r>
              <w:t>03</w:t>
            </w:r>
          </w:p>
        </w:tc>
        <w:tc>
          <w:tcPr>
            <w:tcW w:w="1701" w:type="dxa"/>
          </w:tcPr>
          <w:p w14:paraId="4928D035" w14:textId="77777777" w:rsidR="00870054" w:rsidRDefault="00870054">
            <w:pPr>
              <w:pStyle w:val="ConsPlusNormal"/>
            </w:pPr>
          </w:p>
        </w:tc>
        <w:tc>
          <w:tcPr>
            <w:tcW w:w="680" w:type="dxa"/>
          </w:tcPr>
          <w:p w14:paraId="3DC84A9C" w14:textId="77777777" w:rsidR="00870054" w:rsidRDefault="00870054">
            <w:pPr>
              <w:pStyle w:val="ConsPlusNormal"/>
            </w:pPr>
          </w:p>
        </w:tc>
        <w:tc>
          <w:tcPr>
            <w:tcW w:w="1757" w:type="dxa"/>
          </w:tcPr>
          <w:p w14:paraId="47E315D8" w14:textId="77777777" w:rsidR="00870054" w:rsidRDefault="00870054">
            <w:pPr>
              <w:pStyle w:val="ConsPlusNormal"/>
              <w:jc w:val="center"/>
            </w:pPr>
            <w:r>
              <w:t>50002,79</w:t>
            </w:r>
          </w:p>
        </w:tc>
        <w:tc>
          <w:tcPr>
            <w:tcW w:w="1701" w:type="dxa"/>
          </w:tcPr>
          <w:p w14:paraId="6DC9CAC5" w14:textId="77777777" w:rsidR="00870054" w:rsidRDefault="00870054">
            <w:pPr>
              <w:pStyle w:val="ConsPlusNormal"/>
              <w:jc w:val="center"/>
            </w:pPr>
            <w:r>
              <w:t>200000,00</w:t>
            </w:r>
          </w:p>
        </w:tc>
        <w:tc>
          <w:tcPr>
            <w:tcW w:w="1701" w:type="dxa"/>
          </w:tcPr>
          <w:p w14:paraId="7174D675" w14:textId="77777777" w:rsidR="00870054" w:rsidRDefault="00870054">
            <w:pPr>
              <w:pStyle w:val="ConsPlusNormal"/>
              <w:jc w:val="center"/>
            </w:pPr>
            <w:r>
              <w:t>200000,00</w:t>
            </w:r>
          </w:p>
        </w:tc>
      </w:tr>
      <w:tr w:rsidR="00870054" w14:paraId="610BCF6D" w14:textId="77777777">
        <w:tc>
          <w:tcPr>
            <w:tcW w:w="2835" w:type="dxa"/>
          </w:tcPr>
          <w:p w14:paraId="7D2C6AE1" w14:textId="77777777" w:rsidR="00870054" w:rsidRDefault="00870054">
            <w:pPr>
              <w:pStyle w:val="ConsPlusNormal"/>
            </w:pPr>
            <w:r>
              <w:t>Реализация функций органов государственной власти Республики Дагестан</w:t>
            </w:r>
          </w:p>
        </w:tc>
        <w:tc>
          <w:tcPr>
            <w:tcW w:w="680" w:type="dxa"/>
          </w:tcPr>
          <w:p w14:paraId="2C0D2B7B" w14:textId="77777777" w:rsidR="00870054" w:rsidRDefault="00870054">
            <w:pPr>
              <w:pStyle w:val="ConsPlusNormal"/>
              <w:jc w:val="center"/>
            </w:pPr>
            <w:r>
              <w:t>140</w:t>
            </w:r>
          </w:p>
        </w:tc>
        <w:tc>
          <w:tcPr>
            <w:tcW w:w="680" w:type="dxa"/>
          </w:tcPr>
          <w:p w14:paraId="1049DD56" w14:textId="77777777" w:rsidR="00870054" w:rsidRDefault="00870054">
            <w:pPr>
              <w:pStyle w:val="ConsPlusNormal"/>
              <w:jc w:val="center"/>
            </w:pPr>
            <w:r>
              <w:t>14</w:t>
            </w:r>
          </w:p>
        </w:tc>
        <w:tc>
          <w:tcPr>
            <w:tcW w:w="680" w:type="dxa"/>
          </w:tcPr>
          <w:p w14:paraId="7CBCE2F0" w14:textId="77777777" w:rsidR="00870054" w:rsidRDefault="00870054">
            <w:pPr>
              <w:pStyle w:val="ConsPlusNormal"/>
              <w:jc w:val="center"/>
            </w:pPr>
            <w:r>
              <w:t>03</w:t>
            </w:r>
          </w:p>
        </w:tc>
        <w:tc>
          <w:tcPr>
            <w:tcW w:w="1701" w:type="dxa"/>
          </w:tcPr>
          <w:p w14:paraId="755B01F4" w14:textId="77777777" w:rsidR="00870054" w:rsidRDefault="00870054">
            <w:pPr>
              <w:pStyle w:val="ConsPlusNormal"/>
              <w:jc w:val="center"/>
            </w:pPr>
            <w:r>
              <w:t>99</w:t>
            </w:r>
          </w:p>
        </w:tc>
        <w:tc>
          <w:tcPr>
            <w:tcW w:w="680" w:type="dxa"/>
          </w:tcPr>
          <w:p w14:paraId="3F66D5B7" w14:textId="77777777" w:rsidR="00870054" w:rsidRDefault="00870054">
            <w:pPr>
              <w:pStyle w:val="ConsPlusNormal"/>
            </w:pPr>
          </w:p>
        </w:tc>
        <w:tc>
          <w:tcPr>
            <w:tcW w:w="1757" w:type="dxa"/>
          </w:tcPr>
          <w:p w14:paraId="6721B2DB" w14:textId="77777777" w:rsidR="00870054" w:rsidRDefault="00870054">
            <w:pPr>
              <w:pStyle w:val="ConsPlusNormal"/>
              <w:jc w:val="center"/>
            </w:pPr>
            <w:r>
              <w:t>50002,79</w:t>
            </w:r>
          </w:p>
        </w:tc>
        <w:tc>
          <w:tcPr>
            <w:tcW w:w="1701" w:type="dxa"/>
          </w:tcPr>
          <w:p w14:paraId="12D7728C" w14:textId="77777777" w:rsidR="00870054" w:rsidRDefault="00870054">
            <w:pPr>
              <w:pStyle w:val="ConsPlusNormal"/>
              <w:jc w:val="center"/>
            </w:pPr>
            <w:r>
              <w:t>200000,00</w:t>
            </w:r>
          </w:p>
        </w:tc>
        <w:tc>
          <w:tcPr>
            <w:tcW w:w="1701" w:type="dxa"/>
          </w:tcPr>
          <w:p w14:paraId="6E52296B" w14:textId="77777777" w:rsidR="00870054" w:rsidRDefault="00870054">
            <w:pPr>
              <w:pStyle w:val="ConsPlusNormal"/>
              <w:jc w:val="center"/>
            </w:pPr>
            <w:r>
              <w:t>200000,00</w:t>
            </w:r>
          </w:p>
        </w:tc>
      </w:tr>
      <w:tr w:rsidR="00870054" w14:paraId="1B12FF7A" w14:textId="77777777">
        <w:tc>
          <w:tcPr>
            <w:tcW w:w="2835" w:type="dxa"/>
          </w:tcPr>
          <w:p w14:paraId="1D21759F" w14:textId="77777777" w:rsidR="00870054" w:rsidRDefault="00870054">
            <w:pPr>
              <w:pStyle w:val="ConsPlusNormal"/>
            </w:pPr>
            <w:r>
              <w:t>Иные непрограммные мероприятия</w:t>
            </w:r>
          </w:p>
        </w:tc>
        <w:tc>
          <w:tcPr>
            <w:tcW w:w="680" w:type="dxa"/>
          </w:tcPr>
          <w:p w14:paraId="27AA1341" w14:textId="77777777" w:rsidR="00870054" w:rsidRDefault="00870054">
            <w:pPr>
              <w:pStyle w:val="ConsPlusNormal"/>
              <w:jc w:val="center"/>
            </w:pPr>
            <w:r>
              <w:t>140</w:t>
            </w:r>
          </w:p>
        </w:tc>
        <w:tc>
          <w:tcPr>
            <w:tcW w:w="680" w:type="dxa"/>
          </w:tcPr>
          <w:p w14:paraId="42B16AD2" w14:textId="77777777" w:rsidR="00870054" w:rsidRDefault="00870054">
            <w:pPr>
              <w:pStyle w:val="ConsPlusNormal"/>
              <w:jc w:val="center"/>
            </w:pPr>
            <w:r>
              <w:t>14</w:t>
            </w:r>
          </w:p>
        </w:tc>
        <w:tc>
          <w:tcPr>
            <w:tcW w:w="680" w:type="dxa"/>
          </w:tcPr>
          <w:p w14:paraId="2B5BDBB3" w14:textId="77777777" w:rsidR="00870054" w:rsidRDefault="00870054">
            <w:pPr>
              <w:pStyle w:val="ConsPlusNormal"/>
              <w:jc w:val="center"/>
            </w:pPr>
            <w:r>
              <w:t>03</w:t>
            </w:r>
          </w:p>
        </w:tc>
        <w:tc>
          <w:tcPr>
            <w:tcW w:w="1701" w:type="dxa"/>
          </w:tcPr>
          <w:p w14:paraId="7E081A98" w14:textId="77777777" w:rsidR="00870054" w:rsidRDefault="00870054">
            <w:pPr>
              <w:pStyle w:val="ConsPlusNormal"/>
              <w:jc w:val="center"/>
            </w:pPr>
            <w:r>
              <w:t>99 9</w:t>
            </w:r>
          </w:p>
        </w:tc>
        <w:tc>
          <w:tcPr>
            <w:tcW w:w="680" w:type="dxa"/>
          </w:tcPr>
          <w:p w14:paraId="17F13EBE" w14:textId="77777777" w:rsidR="00870054" w:rsidRDefault="00870054">
            <w:pPr>
              <w:pStyle w:val="ConsPlusNormal"/>
            </w:pPr>
          </w:p>
        </w:tc>
        <w:tc>
          <w:tcPr>
            <w:tcW w:w="1757" w:type="dxa"/>
          </w:tcPr>
          <w:p w14:paraId="1D00CCE0" w14:textId="77777777" w:rsidR="00870054" w:rsidRDefault="00870054">
            <w:pPr>
              <w:pStyle w:val="ConsPlusNormal"/>
              <w:jc w:val="center"/>
            </w:pPr>
            <w:r>
              <w:t>50002,79</w:t>
            </w:r>
          </w:p>
        </w:tc>
        <w:tc>
          <w:tcPr>
            <w:tcW w:w="1701" w:type="dxa"/>
          </w:tcPr>
          <w:p w14:paraId="42C07CA6" w14:textId="77777777" w:rsidR="00870054" w:rsidRDefault="00870054">
            <w:pPr>
              <w:pStyle w:val="ConsPlusNormal"/>
              <w:jc w:val="center"/>
            </w:pPr>
            <w:r>
              <w:t>200000,00</w:t>
            </w:r>
          </w:p>
        </w:tc>
        <w:tc>
          <w:tcPr>
            <w:tcW w:w="1701" w:type="dxa"/>
          </w:tcPr>
          <w:p w14:paraId="6D7ACCE3" w14:textId="77777777" w:rsidR="00870054" w:rsidRDefault="00870054">
            <w:pPr>
              <w:pStyle w:val="ConsPlusNormal"/>
              <w:jc w:val="center"/>
            </w:pPr>
            <w:r>
              <w:t>200000,00</w:t>
            </w:r>
          </w:p>
        </w:tc>
      </w:tr>
      <w:tr w:rsidR="00870054" w14:paraId="6C2AFC40" w14:textId="77777777">
        <w:tc>
          <w:tcPr>
            <w:tcW w:w="2835" w:type="dxa"/>
          </w:tcPr>
          <w:p w14:paraId="42DFAB16" w14:textId="77777777" w:rsidR="00870054" w:rsidRDefault="00870054">
            <w:pPr>
              <w:pStyle w:val="ConsPlusNormal"/>
            </w:pPr>
            <w:r>
              <w:t>Субсидии на реализацию проектов инициатив муниципальных образований Республики Дагестан</w:t>
            </w:r>
          </w:p>
        </w:tc>
        <w:tc>
          <w:tcPr>
            <w:tcW w:w="680" w:type="dxa"/>
          </w:tcPr>
          <w:p w14:paraId="19B33493" w14:textId="77777777" w:rsidR="00870054" w:rsidRDefault="00870054">
            <w:pPr>
              <w:pStyle w:val="ConsPlusNormal"/>
              <w:jc w:val="center"/>
            </w:pPr>
            <w:r>
              <w:t>140</w:t>
            </w:r>
          </w:p>
        </w:tc>
        <w:tc>
          <w:tcPr>
            <w:tcW w:w="680" w:type="dxa"/>
          </w:tcPr>
          <w:p w14:paraId="0AF4AD1E" w14:textId="77777777" w:rsidR="00870054" w:rsidRDefault="00870054">
            <w:pPr>
              <w:pStyle w:val="ConsPlusNormal"/>
              <w:jc w:val="center"/>
            </w:pPr>
            <w:r>
              <w:t>14</w:t>
            </w:r>
          </w:p>
        </w:tc>
        <w:tc>
          <w:tcPr>
            <w:tcW w:w="680" w:type="dxa"/>
          </w:tcPr>
          <w:p w14:paraId="67A216D6" w14:textId="77777777" w:rsidR="00870054" w:rsidRDefault="00870054">
            <w:pPr>
              <w:pStyle w:val="ConsPlusNormal"/>
              <w:jc w:val="center"/>
            </w:pPr>
            <w:r>
              <w:t>03</w:t>
            </w:r>
          </w:p>
        </w:tc>
        <w:tc>
          <w:tcPr>
            <w:tcW w:w="1701" w:type="dxa"/>
          </w:tcPr>
          <w:p w14:paraId="5052FFC2" w14:textId="77777777" w:rsidR="00870054" w:rsidRDefault="00870054">
            <w:pPr>
              <w:pStyle w:val="ConsPlusNormal"/>
              <w:jc w:val="center"/>
            </w:pPr>
            <w:r>
              <w:t>99 9 00 41120</w:t>
            </w:r>
          </w:p>
        </w:tc>
        <w:tc>
          <w:tcPr>
            <w:tcW w:w="680" w:type="dxa"/>
          </w:tcPr>
          <w:p w14:paraId="1B2AA486" w14:textId="77777777" w:rsidR="00870054" w:rsidRDefault="00870054">
            <w:pPr>
              <w:pStyle w:val="ConsPlusNormal"/>
            </w:pPr>
          </w:p>
        </w:tc>
        <w:tc>
          <w:tcPr>
            <w:tcW w:w="1757" w:type="dxa"/>
          </w:tcPr>
          <w:p w14:paraId="4DF6637F" w14:textId="77777777" w:rsidR="00870054" w:rsidRDefault="00870054">
            <w:pPr>
              <w:pStyle w:val="ConsPlusNormal"/>
              <w:jc w:val="center"/>
            </w:pPr>
            <w:r>
              <w:t>50002,79</w:t>
            </w:r>
          </w:p>
        </w:tc>
        <w:tc>
          <w:tcPr>
            <w:tcW w:w="1701" w:type="dxa"/>
          </w:tcPr>
          <w:p w14:paraId="0053EF89" w14:textId="77777777" w:rsidR="00870054" w:rsidRDefault="00870054">
            <w:pPr>
              <w:pStyle w:val="ConsPlusNormal"/>
              <w:jc w:val="center"/>
            </w:pPr>
            <w:r>
              <w:t>200000,00</w:t>
            </w:r>
          </w:p>
        </w:tc>
        <w:tc>
          <w:tcPr>
            <w:tcW w:w="1701" w:type="dxa"/>
          </w:tcPr>
          <w:p w14:paraId="2F18F991" w14:textId="77777777" w:rsidR="00870054" w:rsidRDefault="00870054">
            <w:pPr>
              <w:pStyle w:val="ConsPlusNormal"/>
              <w:jc w:val="center"/>
            </w:pPr>
            <w:r>
              <w:t>200000,00</w:t>
            </w:r>
          </w:p>
        </w:tc>
      </w:tr>
      <w:tr w:rsidR="00870054" w14:paraId="7968351D" w14:textId="77777777">
        <w:tc>
          <w:tcPr>
            <w:tcW w:w="2835" w:type="dxa"/>
          </w:tcPr>
          <w:p w14:paraId="481C23E7" w14:textId="77777777" w:rsidR="00870054" w:rsidRDefault="00870054">
            <w:pPr>
              <w:pStyle w:val="ConsPlusNormal"/>
            </w:pPr>
            <w:r>
              <w:t>Межбюджетные трансферты</w:t>
            </w:r>
          </w:p>
        </w:tc>
        <w:tc>
          <w:tcPr>
            <w:tcW w:w="680" w:type="dxa"/>
          </w:tcPr>
          <w:p w14:paraId="7A9A2A1C" w14:textId="77777777" w:rsidR="00870054" w:rsidRDefault="00870054">
            <w:pPr>
              <w:pStyle w:val="ConsPlusNormal"/>
              <w:jc w:val="center"/>
            </w:pPr>
            <w:r>
              <w:t>140</w:t>
            </w:r>
          </w:p>
        </w:tc>
        <w:tc>
          <w:tcPr>
            <w:tcW w:w="680" w:type="dxa"/>
          </w:tcPr>
          <w:p w14:paraId="074E622C" w14:textId="77777777" w:rsidR="00870054" w:rsidRDefault="00870054">
            <w:pPr>
              <w:pStyle w:val="ConsPlusNormal"/>
              <w:jc w:val="center"/>
            </w:pPr>
            <w:r>
              <w:t>14</w:t>
            </w:r>
          </w:p>
        </w:tc>
        <w:tc>
          <w:tcPr>
            <w:tcW w:w="680" w:type="dxa"/>
          </w:tcPr>
          <w:p w14:paraId="6518D7F9" w14:textId="77777777" w:rsidR="00870054" w:rsidRDefault="00870054">
            <w:pPr>
              <w:pStyle w:val="ConsPlusNormal"/>
              <w:jc w:val="center"/>
            </w:pPr>
            <w:r>
              <w:t>03</w:t>
            </w:r>
          </w:p>
        </w:tc>
        <w:tc>
          <w:tcPr>
            <w:tcW w:w="1701" w:type="dxa"/>
          </w:tcPr>
          <w:p w14:paraId="052248D2" w14:textId="77777777" w:rsidR="00870054" w:rsidRDefault="00870054">
            <w:pPr>
              <w:pStyle w:val="ConsPlusNormal"/>
              <w:jc w:val="center"/>
            </w:pPr>
            <w:r>
              <w:t>99 9 00 41120</w:t>
            </w:r>
          </w:p>
        </w:tc>
        <w:tc>
          <w:tcPr>
            <w:tcW w:w="680" w:type="dxa"/>
          </w:tcPr>
          <w:p w14:paraId="0F506035" w14:textId="77777777" w:rsidR="00870054" w:rsidRDefault="00870054">
            <w:pPr>
              <w:pStyle w:val="ConsPlusNormal"/>
              <w:jc w:val="center"/>
            </w:pPr>
            <w:r>
              <w:t>500</w:t>
            </w:r>
          </w:p>
        </w:tc>
        <w:tc>
          <w:tcPr>
            <w:tcW w:w="1757" w:type="dxa"/>
          </w:tcPr>
          <w:p w14:paraId="19878269" w14:textId="77777777" w:rsidR="00870054" w:rsidRDefault="00870054">
            <w:pPr>
              <w:pStyle w:val="ConsPlusNormal"/>
              <w:jc w:val="center"/>
            </w:pPr>
            <w:r>
              <w:t>50002,79</w:t>
            </w:r>
          </w:p>
        </w:tc>
        <w:tc>
          <w:tcPr>
            <w:tcW w:w="1701" w:type="dxa"/>
          </w:tcPr>
          <w:p w14:paraId="7EA2AF9C" w14:textId="77777777" w:rsidR="00870054" w:rsidRDefault="00870054">
            <w:pPr>
              <w:pStyle w:val="ConsPlusNormal"/>
              <w:jc w:val="center"/>
            </w:pPr>
            <w:r>
              <w:t>200000,00</w:t>
            </w:r>
          </w:p>
        </w:tc>
        <w:tc>
          <w:tcPr>
            <w:tcW w:w="1701" w:type="dxa"/>
          </w:tcPr>
          <w:p w14:paraId="42380016" w14:textId="77777777" w:rsidR="00870054" w:rsidRDefault="00870054">
            <w:pPr>
              <w:pStyle w:val="ConsPlusNormal"/>
              <w:jc w:val="center"/>
            </w:pPr>
            <w:r>
              <w:t>200000,00</w:t>
            </w:r>
          </w:p>
        </w:tc>
      </w:tr>
      <w:tr w:rsidR="00870054" w14:paraId="2B60B70D" w14:textId="77777777">
        <w:tc>
          <w:tcPr>
            <w:tcW w:w="2835" w:type="dxa"/>
          </w:tcPr>
          <w:p w14:paraId="2DCA93AB" w14:textId="77777777" w:rsidR="00870054" w:rsidRDefault="00870054">
            <w:pPr>
              <w:pStyle w:val="ConsPlusNormal"/>
            </w:pPr>
            <w:r>
              <w:lastRenderedPageBreak/>
              <w:t>Министерство труда и социального развития Республики Дагестан</w:t>
            </w:r>
          </w:p>
        </w:tc>
        <w:tc>
          <w:tcPr>
            <w:tcW w:w="680" w:type="dxa"/>
          </w:tcPr>
          <w:p w14:paraId="4F8FE3F5" w14:textId="77777777" w:rsidR="00870054" w:rsidRDefault="00870054">
            <w:pPr>
              <w:pStyle w:val="ConsPlusNormal"/>
              <w:jc w:val="center"/>
            </w:pPr>
            <w:r>
              <w:t>148</w:t>
            </w:r>
          </w:p>
        </w:tc>
        <w:tc>
          <w:tcPr>
            <w:tcW w:w="680" w:type="dxa"/>
          </w:tcPr>
          <w:p w14:paraId="5E2909DD" w14:textId="77777777" w:rsidR="00870054" w:rsidRDefault="00870054">
            <w:pPr>
              <w:pStyle w:val="ConsPlusNormal"/>
            </w:pPr>
          </w:p>
        </w:tc>
        <w:tc>
          <w:tcPr>
            <w:tcW w:w="680" w:type="dxa"/>
          </w:tcPr>
          <w:p w14:paraId="676C57A6" w14:textId="77777777" w:rsidR="00870054" w:rsidRDefault="00870054">
            <w:pPr>
              <w:pStyle w:val="ConsPlusNormal"/>
            </w:pPr>
          </w:p>
        </w:tc>
        <w:tc>
          <w:tcPr>
            <w:tcW w:w="1701" w:type="dxa"/>
          </w:tcPr>
          <w:p w14:paraId="426B5884" w14:textId="77777777" w:rsidR="00870054" w:rsidRDefault="00870054">
            <w:pPr>
              <w:pStyle w:val="ConsPlusNormal"/>
            </w:pPr>
          </w:p>
        </w:tc>
        <w:tc>
          <w:tcPr>
            <w:tcW w:w="680" w:type="dxa"/>
          </w:tcPr>
          <w:p w14:paraId="2B2F984C" w14:textId="77777777" w:rsidR="00870054" w:rsidRDefault="00870054">
            <w:pPr>
              <w:pStyle w:val="ConsPlusNormal"/>
            </w:pPr>
          </w:p>
        </w:tc>
        <w:tc>
          <w:tcPr>
            <w:tcW w:w="1757" w:type="dxa"/>
          </w:tcPr>
          <w:p w14:paraId="5BF25501" w14:textId="77777777" w:rsidR="00870054" w:rsidRDefault="00870054">
            <w:pPr>
              <w:pStyle w:val="ConsPlusNormal"/>
              <w:jc w:val="center"/>
            </w:pPr>
            <w:r>
              <w:t>17961393,43</w:t>
            </w:r>
          </w:p>
        </w:tc>
        <w:tc>
          <w:tcPr>
            <w:tcW w:w="1701" w:type="dxa"/>
          </w:tcPr>
          <w:p w14:paraId="7AB3E672" w14:textId="77777777" w:rsidR="00870054" w:rsidRDefault="00870054">
            <w:pPr>
              <w:pStyle w:val="ConsPlusNormal"/>
              <w:jc w:val="center"/>
            </w:pPr>
            <w:r>
              <w:t>19210380,98</w:t>
            </w:r>
          </w:p>
        </w:tc>
        <w:tc>
          <w:tcPr>
            <w:tcW w:w="1701" w:type="dxa"/>
          </w:tcPr>
          <w:p w14:paraId="629C9082" w14:textId="77777777" w:rsidR="00870054" w:rsidRDefault="00870054">
            <w:pPr>
              <w:pStyle w:val="ConsPlusNormal"/>
              <w:jc w:val="center"/>
            </w:pPr>
            <w:r>
              <w:t>19166376,29</w:t>
            </w:r>
          </w:p>
        </w:tc>
      </w:tr>
      <w:tr w:rsidR="00870054" w14:paraId="4D319348" w14:textId="77777777">
        <w:tc>
          <w:tcPr>
            <w:tcW w:w="2835" w:type="dxa"/>
          </w:tcPr>
          <w:p w14:paraId="385B2FCF" w14:textId="77777777" w:rsidR="00870054" w:rsidRDefault="00870054">
            <w:pPr>
              <w:pStyle w:val="ConsPlusNormal"/>
            </w:pPr>
            <w:r>
              <w:t>Общегосударственные вопросы</w:t>
            </w:r>
          </w:p>
        </w:tc>
        <w:tc>
          <w:tcPr>
            <w:tcW w:w="680" w:type="dxa"/>
          </w:tcPr>
          <w:p w14:paraId="1D45F9FC" w14:textId="77777777" w:rsidR="00870054" w:rsidRDefault="00870054">
            <w:pPr>
              <w:pStyle w:val="ConsPlusNormal"/>
              <w:jc w:val="center"/>
            </w:pPr>
            <w:r>
              <w:t>148</w:t>
            </w:r>
          </w:p>
        </w:tc>
        <w:tc>
          <w:tcPr>
            <w:tcW w:w="680" w:type="dxa"/>
          </w:tcPr>
          <w:p w14:paraId="2093ED99" w14:textId="77777777" w:rsidR="00870054" w:rsidRDefault="00870054">
            <w:pPr>
              <w:pStyle w:val="ConsPlusNormal"/>
              <w:jc w:val="center"/>
            </w:pPr>
            <w:r>
              <w:t>01</w:t>
            </w:r>
          </w:p>
        </w:tc>
        <w:tc>
          <w:tcPr>
            <w:tcW w:w="680" w:type="dxa"/>
          </w:tcPr>
          <w:p w14:paraId="660ED122" w14:textId="77777777" w:rsidR="00870054" w:rsidRDefault="00870054">
            <w:pPr>
              <w:pStyle w:val="ConsPlusNormal"/>
            </w:pPr>
          </w:p>
        </w:tc>
        <w:tc>
          <w:tcPr>
            <w:tcW w:w="1701" w:type="dxa"/>
          </w:tcPr>
          <w:p w14:paraId="6179FB49" w14:textId="77777777" w:rsidR="00870054" w:rsidRDefault="00870054">
            <w:pPr>
              <w:pStyle w:val="ConsPlusNormal"/>
            </w:pPr>
          </w:p>
        </w:tc>
        <w:tc>
          <w:tcPr>
            <w:tcW w:w="680" w:type="dxa"/>
          </w:tcPr>
          <w:p w14:paraId="1FAA1BFA" w14:textId="77777777" w:rsidR="00870054" w:rsidRDefault="00870054">
            <w:pPr>
              <w:pStyle w:val="ConsPlusNormal"/>
            </w:pPr>
          </w:p>
        </w:tc>
        <w:tc>
          <w:tcPr>
            <w:tcW w:w="1757" w:type="dxa"/>
          </w:tcPr>
          <w:p w14:paraId="5C001458" w14:textId="77777777" w:rsidR="00870054" w:rsidRDefault="00870054">
            <w:pPr>
              <w:pStyle w:val="ConsPlusNormal"/>
              <w:jc w:val="center"/>
            </w:pPr>
            <w:r>
              <w:t>150,00</w:t>
            </w:r>
          </w:p>
        </w:tc>
        <w:tc>
          <w:tcPr>
            <w:tcW w:w="1701" w:type="dxa"/>
          </w:tcPr>
          <w:p w14:paraId="0A195B99" w14:textId="77777777" w:rsidR="00870054" w:rsidRDefault="00870054">
            <w:pPr>
              <w:pStyle w:val="ConsPlusNormal"/>
              <w:jc w:val="center"/>
            </w:pPr>
            <w:r>
              <w:t>150,00</w:t>
            </w:r>
          </w:p>
        </w:tc>
        <w:tc>
          <w:tcPr>
            <w:tcW w:w="1701" w:type="dxa"/>
          </w:tcPr>
          <w:p w14:paraId="09DBB814" w14:textId="77777777" w:rsidR="00870054" w:rsidRDefault="00870054">
            <w:pPr>
              <w:pStyle w:val="ConsPlusNormal"/>
              <w:jc w:val="center"/>
            </w:pPr>
            <w:r>
              <w:t>150,00</w:t>
            </w:r>
          </w:p>
        </w:tc>
      </w:tr>
      <w:tr w:rsidR="00870054" w14:paraId="040A6E9E" w14:textId="77777777">
        <w:tc>
          <w:tcPr>
            <w:tcW w:w="2835" w:type="dxa"/>
          </w:tcPr>
          <w:p w14:paraId="01EC1DF5" w14:textId="77777777" w:rsidR="00870054" w:rsidRDefault="00870054">
            <w:pPr>
              <w:pStyle w:val="ConsPlusNormal"/>
            </w:pPr>
            <w:r>
              <w:t>Другие общегосударственные вопросы</w:t>
            </w:r>
          </w:p>
        </w:tc>
        <w:tc>
          <w:tcPr>
            <w:tcW w:w="680" w:type="dxa"/>
          </w:tcPr>
          <w:p w14:paraId="5A45E996" w14:textId="77777777" w:rsidR="00870054" w:rsidRDefault="00870054">
            <w:pPr>
              <w:pStyle w:val="ConsPlusNormal"/>
              <w:jc w:val="center"/>
            </w:pPr>
            <w:r>
              <w:t>148</w:t>
            </w:r>
          </w:p>
        </w:tc>
        <w:tc>
          <w:tcPr>
            <w:tcW w:w="680" w:type="dxa"/>
          </w:tcPr>
          <w:p w14:paraId="471F186E" w14:textId="77777777" w:rsidR="00870054" w:rsidRDefault="00870054">
            <w:pPr>
              <w:pStyle w:val="ConsPlusNormal"/>
              <w:jc w:val="center"/>
            </w:pPr>
            <w:r>
              <w:t>01</w:t>
            </w:r>
          </w:p>
        </w:tc>
        <w:tc>
          <w:tcPr>
            <w:tcW w:w="680" w:type="dxa"/>
          </w:tcPr>
          <w:p w14:paraId="0EF904E3" w14:textId="77777777" w:rsidR="00870054" w:rsidRDefault="00870054">
            <w:pPr>
              <w:pStyle w:val="ConsPlusNormal"/>
              <w:jc w:val="center"/>
            </w:pPr>
            <w:r>
              <w:t>13</w:t>
            </w:r>
          </w:p>
        </w:tc>
        <w:tc>
          <w:tcPr>
            <w:tcW w:w="1701" w:type="dxa"/>
          </w:tcPr>
          <w:p w14:paraId="023D328A" w14:textId="77777777" w:rsidR="00870054" w:rsidRDefault="00870054">
            <w:pPr>
              <w:pStyle w:val="ConsPlusNormal"/>
            </w:pPr>
          </w:p>
        </w:tc>
        <w:tc>
          <w:tcPr>
            <w:tcW w:w="680" w:type="dxa"/>
          </w:tcPr>
          <w:p w14:paraId="00C882D9" w14:textId="77777777" w:rsidR="00870054" w:rsidRDefault="00870054">
            <w:pPr>
              <w:pStyle w:val="ConsPlusNormal"/>
            </w:pPr>
          </w:p>
        </w:tc>
        <w:tc>
          <w:tcPr>
            <w:tcW w:w="1757" w:type="dxa"/>
          </w:tcPr>
          <w:p w14:paraId="2750607B" w14:textId="77777777" w:rsidR="00870054" w:rsidRDefault="00870054">
            <w:pPr>
              <w:pStyle w:val="ConsPlusNormal"/>
              <w:jc w:val="center"/>
            </w:pPr>
            <w:r>
              <w:t>150,00</w:t>
            </w:r>
          </w:p>
        </w:tc>
        <w:tc>
          <w:tcPr>
            <w:tcW w:w="1701" w:type="dxa"/>
          </w:tcPr>
          <w:p w14:paraId="51920826" w14:textId="77777777" w:rsidR="00870054" w:rsidRDefault="00870054">
            <w:pPr>
              <w:pStyle w:val="ConsPlusNormal"/>
              <w:jc w:val="center"/>
            </w:pPr>
            <w:r>
              <w:t>150,00</w:t>
            </w:r>
          </w:p>
        </w:tc>
        <w:tc>
          <w:tcPr>
            <w:tcW w:w="1701" w:type="dxa"/>
          </w:tcPr>
          <w:p w14:paraId="6A4F6CB6" w14:textId="77777777" w:rsidR="00870054" w:rsidRDefault="00870054">
            <w:pPr>
              <w:pStyle w:val="ConsPlusNormal"/>
              <w:jc w:val="center"/>
            </w:pPr>
            <w:r>
              <w:t>150,00</w:t>
            </w:r>
          </w:p>
        </w:tc>
      </w:tr>
      <w:tr w:rsidR="00870054" w14:paraId="3E36FB39" w14:textId="77777777">
        <w:tc>
          <w:tcPr>
            <w:tcW w:w="2835" w:type="dxa"/>
          </w:tcPr>
          <w:p w14:paraId="1F42577A" w14:textId="77777777" w:rsidR="00870054" w:rsidRDefault="00870054">
            <w:pPr>
              <w:pStyle w:val="ConsPlusNormal"/>
            </w:pPr>
            <w:r>
              <w:t xml:space="preserve">Государственная </w:t>
            </w:r>
            <w:hyperlink r:id="rId187">
              <w:r>
                <w:rPr>
                  <w:color w:val="0000FF"/>
                </w:rPr>
                <w:t>программа</w:t>
              </w:r>
            </w:hyperlink>
            <w:r>
              <w:t xml:space="preserve"> Республики Дагестан "О противодействии коррупции в Республике Дагестан"</w:t>
            </w:r>
          </w:p>
        </w:tc>
        <w:tc>
          <w:tcPr>
            <w:tcW w:w="680" w:type="dxa"/>
          </w:tcPr>
          <w:p w14:paraId="4F22A003" w14:textId="77777777" w:rsidR="00870054" w:rsidRDefault="00870054">
            <w:pPr>
              <w:pStyle w:val="ConsPlusNormal"/>
              <w:jc w:val="center"/>
            </w:pPr>
            <w:r>
              <w:t>148</w:t>
            </w:r>
          </w:p>
        </w:tc>
        <w:tc>
          <w:tcPr>
            <w:tcW w:w="680" w:type="dxa"/>
          </w:tcPr>
          <w:p w14:paraId="7E6171DF" w14:textId="77777777" w:rsidR="00870054" w:rsidRDefault="00870054">
            <w:pPr>
              <w:pStyle w:val="ConsPlusNormal"/>
              <w:jc w:val="center"/>
            </w:pPr>
            <w:r>
              <w:t>01</w:t>
            </w:r>
          </w:p>
        </w:tc>
        <w:tc>
          <w:tcPr>
            <w:tcW w:w="680" w:type="dxa"/>
          </w:tcPr>
          <w:p w14:paraId="7B5A6F98" w14:textId="77777777" w:rsidR="00870054" w:rsidRDefault="00870054">
            <w:pPr>
              <w:pStyle w:val="ConsPlusNormal"/>
              <w:jc w:val="center"/>
            </w:pPr>
            <w:r>
              <w:t>13</w:t>
            </w:r>
          </w:p>
        </w:tc>
        <w:tc>
          <w:tcPr>
            <w:tcW w:w="1701" w:type="dxa"/>
          </w:tcPr>
          <w:p w14:paraId="57781686" w14:textId="77777777" w:rsidR="00870054" w:rsidRDefault="00870054">
            <w:pPr>
              <w:pStyle w:val="ConsPlusNormal"/>
              <w:jc w:val="center"/>
            </w:pPr>
            <w:r>
              <w:t>42</w:t>
            </w:r>
          </w:p>
        </w:tc>
        <w:tc>
          <w:tcPr>
            <w:tcW w:w="680" w:type="dxa"/>
          </w:tcPr>
          <w:p w14:paraId="3504F9B5" w14:textId="77777777" w:rsidR="00870054" w:rsidRDefault="00870054">
            <w:pPr>
              <w:pStyle w:val="ConsPlusNormal"/>
            </w:pPr>
          </w:p>
        </w:tc>
        <w:tc>
          <w:tcPr>
            <w:tcW w:w="1757" w:type="dxa"/>
          </w:tcPr>
          <w:p w14:paraId="1AEC653B" w14:textId="77777777" w:rsidR="00870054" w:rsidRDefault="00870054">
            <w:pPr>
              <w:pStyle w:val="ConsPlusNormal"/>
              <w:jc w:val="center"/>
            </w:pPr>
            <w:r>
              <w:t>150,00</w:t>
            </w:r>
          </w:p>
        </w:tc>
        <w:tc>
          <w:tcPr>
            <w:tcW w:w="1701" w:type="dxa"/>
          </w:tcPr>
          <w:p w14:paraId="79F43F0E" w14:textId="77777777" w:rsidR="00870054" w:rsidRDefault="00870054">
            <w:pPr>
              <w:pStyle w:val="ConsPlusNormal"/>
              <w:jc w:val="center"/>
            </w:pPr>
            <w:r>
              <w:t>150,00</w:t>
            </w:r>
          </w:p>
        </w:tc>
        <w:tc>
          <w:tcPr>
            <w:tcW w:w="1701" w:type="dxa"/>
          </w:tcPr>
          <w:p w14:paraId="2A23E5E3" w14:textId="77777777" w:rsidR="00870054" w:rsidRDefault="00870054">
            <w:pPr>
              <w:pStyle w:val="ConsPlusNormal"/>
              <w:jc w:val="center"/>
            </w:pPr>
            <w:r>
              <w:t>150,00</w:t>
            </w:r>
          </w:p>
        </w:tc>
      </w:tr>
      <w:tr w:rsidR="00870054" w14:paraId="67D2B36F" w14:textId="77777777">
        <w:tc>
          <w:tcPr>
            <w:tcW w:w="2835" w:type="dxa"/>
          </w:tcPr>
          <w:p w14:paraId="5E5097AA" w14:textId="77777777" w:rsidR="00870054" w:rsidRDefault="00870054">
            <w:pPr>
              <w:pStyle w:val="ConsPlusNormal"/>
            </w:pPr>
            <w:r>
              <w:t>Комплексы процессных мероприятий</w:t>
            </w:r>
          </w:p>
        </w:tc>
        <w:tc>
          <w:tcPr>
            <w:tcW w:w="680" w:type="dxa"/>
          </w:tcPr>
          <w:p w14:paraId="54D74C6B" w14:textId="77777777" w:rsidR="00870054" w:rsidRDefault="00870054">
            <w:pPr>
              <w:pStyle w:val="ConsPlusNormal"/>
              <w:jc w:val="center"/>
            </w:pPr>
            <w:r>
              <w:t>148</w:t>
            </w:r>
          </w:p>
        </w:tc>
        <w:tc>
          <w:tcPr>
            <w:tcW w:w="680" w:type="dxa"/>
          </w:tcPr>
          <w:p w14:paraId="629B81C8" w14:textId="77777777" w:rsidR="00870054" w:rsidRDefault="00870054">
            <w:pPr>
              <w:pStyle w:val="ConsPlusNormal"/>
              <w:jc w:val="center"/>
            </w:pPr>
            <w:r>
              <w:t>01</w:t>
            </w:r>
          </w:p>
        </w:tc>
        <w:tc>
          <w:tcPr>
            <w:tcW w:w="680" w:type="dxa"/>
          </w:tcPr>
          <w:p w14:paraId="02CEB87E" w14:textId="77777777" w:rsidR="00870054" w:rsidRDefault="00870054">
            <w:pPr>
              <w:pStyle w:val="ConsPlusNormal"/>
              <w:jc w:val="center"/>
            </w:pPr>
            <w:r>
              <w:t>13</w:t>
            </w:r>
          </w:p>
        </w:tc>
        <w:tc>
          <w:tcPr>
            <w:tcW w:w="1701" w:type="dxa"/>
          </w:tcPr>
          <w:p w14:paraId="4F885D4A" w14:textId="77777777" w:rsidR="00870054" w:rsidRDefault="00870054">
            <w:pPr>
              <w:pStyle w:val="ConsPlusNormal"/>
              <w:jc w:val="center"/>
            </w:pPr>
            <w:r>
              <w:t>42 4</w:t>
            </w:r>
          </w:p>
        </w:tc>
        <w:tc>
          <w:tcPr>
            <w:tcW w:w="680" w:type="dxa"/>
          </w:tcPr>
          <w:p w14:paraId="3D6FBD79" w14:textId="77777777" w:rsidR="00870054" w:rsidRDefault="00870054">
            <w:pPr>
              <w:pStyle w:val="ConsPlusNormal"/>
            </w:pPr>
          </w:p>
        </w:tc>
        <w:tc>
          <w:tcPr>
            <w:tcW w:w="1757" w:type="dxa"/>
          </w:tcPr>
          <w:p w14:paraId="02C4906B" w14:textId="77777777" w:rsidR="00870054" w:rsidRDefault="00870054">
            <w:pPr>
              <w:pStyle w:val="ConsPlusNormal"/>
              <w:jc w:val="center"/>
            </w:pPr>
            <w:r>
              <w:t>150,00</w:t>
            </w:r>
          </w:p>
        </w:tc>
        <w:tc>
          <w:tcPr>
            <w:tcW w:w="1701" w:type="dxa"/>
          </w:tcPr>
          <w:p w14:paraId="49E51AF5" w14:textId="77777777" w:rsidR="00870054" w:rsidRDefault="00870054">
            <w:pPr>
              <w:pStyle w:val="ConsPlusNormal"/>
              <w:jc w:val="center"/>
            </w:pPr>
            <w:r>
              <w:t>150,00</w:t>
            </w:r>
          </w:p>
        </w:tc>
        <w:tc>
          <w:tcPr>
            <w:tcW w:w="1701" w:type="dxa"/>
          </w:tcPr>
          <w:p w14:paraId="75480AC9" w14:textId="77777777" w:rsidR="00870054" w:rsidRDefault="00870054">
            <w:pPr>
              <w:pStyle w:val="ConsPlusNormal"/>
              <w:jc w:val="center"/>
            </w:pPr>
            <w:r>
              <w:t>150,00</w:t>
            </w:r>
          </w:p>
        </w:tc>
      </w:tr>
      <w:tr w:rsidR="00870054" w14:paraId="63CF5CDB" w14:textId="77777777">
        <w:tc>
          <w:tcPr>
            <w:tcW w:w="2835" w:type="dxa"/>
          </w:tcPr>
          <w:p w14:paraId="193A9141" w14:textId="77777777" w:rsidR="00870054" w:rsidRDefault="00870054">
            <w:pPr>
              <w:pStyle w:val="ConsPlusNormal"/>
            </w:pPr>
            <w:r>
              <w:t>Комплекс процессных мероприятий "Выявление и устранение причин коррупции, противодействие условиям, способствующим ее проявлениям, формирование в обществе нетерпимого отношения к коррупции"</w:t>
            </w:r>
          </w:p>
        </w:tc>
        <w:tc>
          <w:tcPr>
            <w:tcW w:w="680" w:type="dxa"/>
          </w:tcPr>
          <w:p w14:paraId="76E31B9D" w14:textId="77777777" w:rsidR="00870054" w:rsidRDefault="00870054">
            <w:pPr>
              <w:pStyle w:val="ConsPlusNormal"/>
              <w:jc w:val="center"/>
            </w:pPr>
            <w:r>
              <w:t>148</w:t>
            </w:r>
          </w:p>
        </w:tc>
        <w:tc>
          <w:tcPr>
            <w:tcW w:w="680" w:type="dxa"/>
          </w:tcPr>
          <w:p w14:paraId="01A74E4D" w14:textId="77777777" w:rsidR="00870054" w:rsidRDefault="00870054">
            <w:pPr>
              <w:pStyle w:val="ConsPlusNormal"/>
              <w:jc w:val="center"/>
            </w:pPr>
            <w:r>
              <w:t>01</w:t>
            </w:r>
          </w:p>
        </w:tc>
        <w:tc>
          <w:tcPr>
            <w:tcW w:w="680" w:type="dxa"/>
          </w:tcPr>
          <w:p w14:paraId="0A73819E" w14:textId="77777777" w:rsidR="00870054" w:rsidRDefault="00870054">
            <w:pPr>
              <w:pStyle w:val="ConsPlusNormal"/>
              <w:jc w:val="center"/>
            </w:pPr>
            <w:r>
              <w:t>13</w:t>
            </w:r>
          </w:p>
        </w:tc>
        <w:tc>
          <w:tcPr>
            <w:tcW w:w="1701" w:type="dxa"/>
          </w:tcPr>
          <w:p w14:paraId="0C40533C" w14:textId="77777777" w:rsidR="00870054" w:rsidRDefault="00870054">
            <w:pPr>
              <w:pStyle w:val="ConsPlusNormal"/>
              <w:jc w:val="center"/>
            </w:pPr>
            <w:r>
              <w:t>42 4 01</w:t>
            </w:r>
          </w:p>
        </w:tc>
        <w:tc>
          <w:tcPr>
            <w:tcW w:w="680" w:type="dxa"/>
          </w:tcPr>
          <w:p w14:paraId="1AC5D2B1" w14:textId="77777777" w:rsidR="00870054" w:rsidRDefault="00870054">
            <w:pPr>
              <w:pStyle w:val="ConsPlusNormal"/>
            </w:pPr>
          </w:p>
        </w:tc>
        <w:tc>
          <w:tcPr>
            <w:tcW w:w="1757" w:type="dxa"/>
          </w:tcPr>
          <w:p w14:paraId="3230A0BD" w14:textId="77777777" w:rsidR="00870054" w:rsidRDefault="00870054">
            <w:pPr>
              <w:pStyle w:val="ConsPlusNormal"/>
              <w:jc w:val="center"/>
            </w:pPr>
            <w:r>
              <w:t>150,00</w:t>
            </w:r>
          </w:p>
        </w:tc>
        <w:tc>
          <w:tcPr>
            <w:tcW w:w="1701" w:type="dxa"/>
          </w:tcPr>
          <w:p w14:paraId="0E9338FC" w14:textId="77777777" w:rsidR="00870054" w:rsidRDefault="00870054">
            <w:pPr>
              <w:pStyle w:val="ConsPlusNormal"/>
              <w:jc w:val="center"/>
            </w:pPr>
            <w:r>
              <w:t>150,00</w:t>
            </w:r>
          </w:p>
        </w:tc>
        <w:tc>
          <w:tcPr>
            <w:tcW w:w="1701" w:type="dxa"/>
          </w:tcPr>
          <w:p w14:paraId="40FDCDDD" w14:textId="77777777" w:rsidR="00870054" w:rsidRDefault="00870054">
            <w:pPr>
              <w:pStyle w:val="ConsPlusNormal"/>
              <w:jc w:val="center"/>
            </w:pPr>
            <w:r>
              <w:t>150,00</w:t>
            </w:r>
          </w:p>
        </w:tc>
      </w:tr>
      <w:tr w:rsidR="00870054" w14:paraId="26494AE9" w14:textId="77777777">
        <w:tc>
          <w:tcPr>
            <w:tcW w:w="2835" w:type="dxa"/>
          </w:tcPr>
          <w:p w14:paraId="252A1D52" w14:textId="77777777" w:rsidR="00870054" w:rsidRDefault="00870054">
            <w:pPr>
              <w:pStyle w:val="ConsPlusNormal"/>
            </w:pPr>
            <w:r>
              <w:lastRenderedPageBreak/>
              <w:t>Повышение эффективности мероприятий, направленных на активизацию антикоррупционного обучения и антикоррупционной пропаганды, вовлечение ресурсов гражданского общества в противодействие коррупции</w:t>
            </w:r>
          </w:p>
        </w:tc>
        <w:tc>
          <w:tcPr>
            <w:tcW w:w="680" w:type="dxa"/>
          </w:tcPr>
          <w:p w14:paraId="5BB38B82" w14:textId="77777777" w:rsidR="00870054" w:rsidRDefault="00870054">
            <w:pPr>
              <w:pStyle w:val="ConsPlusNormal"/>
              <w:jc w:val="center"/>
            </w:pPr>
            <w:r>
              <w:t>148</w:t>
            </w:r>
          </w:p>
        </w:tc>
        <w:tc>
          <w:tcPr>
            <w:tcW w:w="680" w:type="dxa"/>
          </w:tcPr>
          <w:p w14:paraId="11FBE753" w14:textId="77777777" w:rsidR="00870054" w:rsidRDefault="00870054">
            <w:pPr>
              <w:pStyle w:val="ConsPlusNormal"/>
              <w:jc w:val="center"/>
            </w:pPr>
            <w:r>
              <w:t>01</w:t>
            </w:r>
          </w:p>
        </w:tc>
        <w:tc>
          <w:tcPr>
            <w:tcW w:w="680" w:type="dxa"/>
          </w:tcPr>
          <w:p w14:paraId="07E6209D" w14:textId="77777777" w:rsidR="00870054" w:rsidRDefault="00870054">
            <w:pPr>
              <w:pStyle w:val="ConsPlusNormal"/>
              <w:jc w:val="center"/>
            </w:pPr>
            <w:r>
              <w:t>13</w:t>
            </w:r>
          </w:p>
        </w:tc>
        <w:tc>
          <w:tcPr>
            <w:tcW w:w="1701" w:type="dxa"/>
          </w:tcPr>
          <w:p w14:paraId="227DE920" w14:textId="77777777" w:rsidR="00870054" w:rsidRDefault="00870054">
            <w:pPr>
              <w:pStyle w:val="ConsPlusNormal"/>
              <w:jc w:val="center"/>
            </w:pPr>
            <w:r>
              <w:t>42 4 01 72340</w:t>
            </w:r>
          </w:p>
        </w:tc>
        <w:tc>
          <w:tcPr>
            <w:tcW w:w="680" w:type="dxa"/>
          </w:tcPr>
          <w:p w14:paraId="53652C0B" w14:textId="77777777" w:rsidR="00870054" w:rsidRDefault="00870054">
            <w:pPr>
              <w:pStyle w:val="ConsPlusNormal"/>
            </w:pPr>
          </w:p>
        </w:tc>
        <w:tc>
          <w:tcPr>
            <w:tcW w:w="1757" w:type="dxa"/>
          </w:tcPr>
          <w:p w14:paraId="6B577D68" w14:textId="77777777" w:rsidR="00870054" w:rsidRDefault="00870054">
            <w:pPr>
              <w:pStyle w:val="ConsPlusNormal"/>
              <w:jc w:val="center"/>
            </w:pPr>
            <w:r>
              <w:t>150,00</w:t>
            </w:r>
          </w:p>
        </w:tc>
        <w:tc>
          <w:tcPr>
            <w:tcW w:w="1701" w:type="dxa"/>
          </w:tcPr>
          <w:p w14:paraId="1672EFB3" w14:textId="77777777" w:rsidR="00870054" w:rsidRDefault="00870054">
            <w:pPr>
              <w:pStyle w:val="ConsPlusNormal"/>
              <w:jc w:val="center"/>
            </w:pPr>
            <w:r>
              <w:t>150,00</w:t>
            </w:r>
          </w:p>
        </w:tc>
        <w:tc>
          <w:tcPr>
            <w:tcW w:w="1701" w:type="dxa"/>
          </w:tcPr>
          <w:p w14:paraId="526275AD" w14:textId="77777777" w:rsidR="00870054" w:rsidRDefault="00870054">
            <w:pPr>
              <w:pStyle w:val="ConsPlusNormal"/>
              <w:jc w:val="center"/>
            </w:pPr>
            <w:r>
              <w:t>150,00</w:t>
            </w:r>
          </w:p>
        </w:tc>
      </w:tr>
      <w:tr w:rsidR="00870054" w14:paraId="10F27572" w14:textId="77777777">
        <w:tc>
          <w:tcPr>
            <w:tcW w:w="2835" w:type="dxa"/>
          </w:tcPr>
          <w:p w14:paraId="64CB970C"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716E8F5B" w14:textId="77777777" w:rsidR="00870054" w:rsidRDefault="00870054">
            <w:pPr>
              <w:pStyle w:val="ConsPlusNormal"/>
              <w:jc w:val="center"/>
            </w:pPr>
            <w:r>
              <w:t>148</w:t>
            </w:r>
          </w:p>
        </w:tc>
        <w:tc>
          <w:tcPr>
            <w:tcW w:w="680" w:type="dxa"/>
          </w:tcPr>
          <w:p w14:paraId="397E9AC2" w14:textId="77777777" w:rsidR="00870054" w:rsidRDefault="00870054">
            <w:pPr>
              <w:pStyle w:val="ConsPlusNormal"/>
              <w:jc w:val="center"/>
            </w:pPr>
            <w:r>
              <w:t>01</w:t>
            </w:r>
          </w:p>
        </w:tc>
        <w:tc>
          <w:tcPr>
            <w:tcW w:w="680" w:type="dxa"/>
          </w:tcPr>
          <w:p w14:paraId="4903D254" w14:textId="77777777" w:rsidR="00870054" w:rsidRDefault="00870054">
            <w:pPr>
              <w:pStyle w:val="ConsPlusNormal"/>
              <w:jc w:val="center"/>
            </w:pPr>
            <w:r>
              <w:t>13</w:t>
            </w:r>
          </w:p>
        </w:tc>
        <w:tc>
          <w:tcPr>
            <w:tcW w:w="1701" w:type="dxa"/>
          </w:tcPr>
          <w:p w14:paraId="32A8AFCA" w14:textId="77777777" w:rsidR="00870054" w:rsidRDefault="00870054">
            <w:pPr>
              <w:pStyle w:val="ConsPlusNormal"/>
              <w:jc w:val="center"/>
            </w:pPr>
            <w:r>
              <w:t>42 4 01 72340</w:t>
            </w:r>
          </w:p>
        </w:tc>
        <w:tc>
          <w:tcPr>
            <w:tcW w:w="680" w:type="dxa"/>
          </w:tcPr>
          <w:p w14:paraId="0C6CB8F8" w14:textId="77777777" w:rsidR="00870054" w:rsidRDefault="00870054">
            <w:pPr>
              <w:pStyle w:val="ConsPlusNormal"/>
              <w:jc w:val="center"/>
            </w:pPr>
            <w:r>
              <w:t>200</w:t>
            </w:r>
          </w:p>
        </w:tc>
        <w:tc>
          <w:tcPr>
            <w:tcW w:w="1757" w:type="dxa"/>
          </w:tcPr>
          <w:p w14:paraId="4200BABD" w14:textId="77777777" w:rsidR="00870054" w:rsidRDefault="00870054">
            <w:pPr>
              <w:pStyle w:val="ConsPlusNormal"/>
              <w:jc w:val="center"/>
            </w:pPr>
            <w:r>
              <w:t>150,00</w:t>
            </w:r>
          </w:p>
        </w:tc>
        <w:tc>
          <w:tcPr>
            <w:tcW w:w="1701" w:type="dxa"/>
          </w:tcPr>
          <w:p w14:paraId="3108CACA" w14:textId="77777777" w:rsidR="00870054" w:rsidRDefault="00870054">
            <w:pPr>
              <w:pStyle w:val="ConsPlusNormal"/>
              <w:jc w:val="center"/>
            </w:pPr>
            <w:r>
              <w:t>150,00</w:t>
            </w:r>
          </w:p>
        </w:tc>
        <w:tc>
          <w:tcPr>
            <w:tcW w:w="1701" w:type="dxa"/>
          </w:tcPr>
          <w:p w14:paraId="395870F7" w14:textId="77777777" w:rsidR="00870054" w:rsidRDefault="00870054">
            <w:pPr>
              <w:pStyle w:val="ConsPlusNormal"/>
              <w:jc w:val="center"/>
            </w:pPr>
            <w:r>
              <w:t>150,00</w:t>
            </w:r>
          </w:p>
        </w:tc>
      </w:tr>
      <w:tr w:rsidR="00870054" w14:paraId="20C47E0E" w14:textId="77777777">
        <w:tc>
          <w:tcPr>
            <w:tcW w:w="2835" w:type="dxa"/>
          </w:tcPr>
          <w:p w14:paraId="4090555B" w14:textId="77777777" w:rsidR="00870054" w:rsidRDefault="00870054">
            <w:pPr>
              <w:pStyle w:val="ConsPlusNormal"/>
            </w:pPr>
            <w:r>
              <w:t>Национальная безопасность и правоохранительная деятельность</w:t>
            </w:r>
          </w:p>
        </w:tc>
        <w:tc>
          <w:tcPr>
            <w:tcW w:w="680" w:type="dxa"/>
          </w:tcPr>
          <w:p w14:paraId="7C274DB6" w14:textId="77777777" w:rsidR="00870054" w:rsidRDefault="00870054">
            <w:pPr>
              <w:pStyle w:val="ConsPlusNormal"/>
              <w:jc w:val="center"/>
            </w:pPr>
            <w:r>
              <w:t>148</w:t>
            </w:r>
          </w:p>
        </w:tc>
        <w:tc>
          <w:tcPr>
            <w:tcW w:w="680" w:type="dxa"/>
          </w:tcPr>
          <w:p w14:paraId="0ADD2E2A" w14:textId="77777777" w:rsidR="00870054" w:rsidRDefault="00870054">
            <w:pPr>
              <w:pStyle w:val="ConsPlusNormal"/>
              <w:jc w:val="center"/>
            </w:pPr>
            <w:r>
              <w:t>03</w:t>
            </w:r>
          </w:p>
        </w:tc>
        <w:tc>
          <w:tcPr>
            <w:tcW w:w="680" w:type="dxa"/>
          </w:tcPr>
          <w:p w14:paraId="6240BC3A" w14:textId="77777777" w:rsidR="00870054" w:rsidRDefault="00870054">
            <w:pPr>
              <w:pStyle w:val="ConsPlusNormal"/>
            </w:pPr>
          </w:p>
        </w:tc>
        <w:tc>
          <w:tcPr>
            <w:tcW w:w="1701" w:type="dxa"/>
          </w:tcPr>
          <w:p w14:paraId="6881D509" w14:textId="77777777" w:rsidR="00870054" w:rsidRDefault="00870054">
            <w:pPr>
              <w:pStyle w:val="ConsPlusNormal"/>
            </w:pPr>
          </w:p>
        </w:tc>
        <w:tc>
          <w:tcPr>
            <w:tcW w:w="680" w:type="dxa"/>
          </w:tcPr>
          <w:p w14:paraId="57D69D8C" w14:textId="77777777" w:rsidR="00870054" w:rsidRDefault="00870054">
            <w:pPr>
              <w:pStyle w:val="ConsPlusNormal"/>
            </w:pPr>
          </w:p>
        </w:tc>
        <w:tc>
          <w:tcPr>
            <w:tcW w:w="1757" w:type="dxa"/>
          </w:tcPr>
          <w:p w14:paraId="5F66F78C" w14:textId="77777777" w:rsidR="00870054" w:rsidRDefault="00870054">
            <w:pPr>
              <w:pStyle w:val="ConsPlusNormal"/>
              <w:jc w:val="center"/>
            </w:pPr>
            <w:r>
              <w:t>1042,00</w:t>
            </w:r>
          </w:p>
        </w:tc>
        <w:tc>
          <w:tcPr>
            <w:tcW w:w="1701" w:type="dxa"/>
          </w:tcPr>
          <w:p w14:paraId="0C33A116" w14:textId="77777777" w:rsidR="00870054" w:rsidRDefault="00870054">
            <w:pPr>
              <w:pStyle w:val="ConsPlusNormal"/>
              <w:jc w:val="center"/>
            </w:pPr>
            <w:r>
              <w:t>1060,00</w:t>
            </w:r>
          </w:p>
        </w:tc>
        <w:tc>
          <w:tcPr>
            <w:tcW w:w="1701" w:type="dxa"/>
          </w:tcPr>
          <w:p w14:paraId="33B779B2" w14:textId="77777777" w:rsidR="00870054" w:rsidRDefault="00870054">
            <w:pPr>
              <w:pStyle w:val="ConsPlusNormal"/>
              <w:jc w:val="center"/>
            </w:pPr>
            <w:r>
              <w:t>1060,00</w:t>
            </w:r>
          </w:p>
        </w:tc>
      </w:tr>
      <w:tr w:rsidR="00870054" w14:paraId="0508B845" w14:textId="77777777">
        <w:tc>
          <w:tcPr>
            <w:tcW w:w="2835" w:type="dxa"/>
          </w:tcPr>
          <w:p w14:paraId="2D249124" w14:textId="77777777" w:rsidR="00870054" w:rsidRDefault="00870054">
            <w:pPr>
              <w:pStyle w:val="ConsPlusNormal"/>
            </w:pPr>
            <w:r>
              <w:t>Миграционная политика</w:t>
            </w:r>
          </w:p>
        </w:tc>
        <w:tc>
          <w:tcPr>
            <w:tcW w:w="680" w:type="dxa"/>
          </w:tcPr>
          <w:p w14:paraId="6EE0D270" w14:textId="77777777" w:rsidR="00870054" w:rsidRDefault="00870054">
            <w:pPr>
              <w:pStyle w:val="ConsPlusNormal"/>
              <w:jc w:val="center"/>
            </w:pPr>
            <w:r>
              <w:t>148</w:t>
            </w:r>
          </w:p>
        </w:tc>
        <w:tc>
          <w:tcPr>
            <w:tcW w:w="680" w:type="dxa"/>
          </w:tcPr>
          <w:p w14:paraId="41F61404" w14:textId="77777777" w:rsidR="00870054" w:rsidRDefault="00870054">
            <w:pPr>
              <w:pStyle w:val="ConsPlusNormal"/>
              <w:jc w:val="center"/>
            </w:pPr>
            <w:r>
              <w:t>03</w:t>
            </w:r>
          </w:p>
        </w:tc>
        <w:tc>
          <w:tcPr>
            <w:tcW w:w="680" w:type="dxa"/>
          </w:tcPr>
          <w:p w14:paraId="186AA4B6" w14:textId="77777777" w:rsidR="00870054" w:rsidRDefault="00870054">
            <w:pPr>
              <w:pStyle w:val="ConsPlusNormal"/>
              <w:jc w:val="center"/>
            </w:pPr>
            <w:r>
              <w:t>11</w:t>
            </w:r>
          </w:p>
        </w:tc>
        <w:tc>
          <w:tcPr>
            <w:tcW w:w="1701" w:type="dxa"/>
          </w:tcPr>
          <w:p w14:paraId="4E3DA9FD" w14:textId="77777777" w:rsidR="00870054" w:rsidRDefault="00870054">
            <w:pPr>
              <w:pStyle w:val="ConsPlusNormal"/>
            </w:pPr>
          </w:p>
        </w:tc>
        <w:tc>
          <w:tcPr>
            <w:tcW w:w="680" w:type="dxa"/>
          </w:tcPr>
          <w:p w14:paraId="2EAF40E1" w14:textId="77777777" w:rsidR="00870054" w:rsidRDefault="00870054">
            <w:pPr>
              <w:pStyle w:val="ConsPlusNormal"/>
            </w:pPr>
          </w:p>
        </w:tc>
        <w:tc>
          <w:tcPr>
            <w:tcW w:w="1757" w:type="dxa"/>
          </w:tcPr>
          <w:p w14:paraId="1458B5C8" w14:textId="77777777" w:rsidR="00870054" w:rsidRDefault="00870054">
            <w:pPr>
              <w:pStyle w:val="ConsPlusNormal"/>
              <w:jc w:val="center"/>
            </w:pPr>
            <w:r>
              <w:t>742,00</w:t>
            </w:r>
          </w:p>
        </w:tc>
        <w:tc>
          <w:tcPr>
            <w:tcW w:w="1701" w:type="dxa"/>
          </w:tcPr>
          <w:p w14:paraId="2A427C6B" w14:textId="77777777" w:rsidR="00870054" w:rsidRDefault="00870054">
            <w:pPr>
              <w:pStyle w:val="ConsPlusNormal"/>
              <w:jc w:val="center"/>
            </w:pPr>
            <w:r>
              <w:t>760,00</w:t>
            </w:r>
          </w:p>
        </w:tc>
        <w:tc>
          <w:tcPr>
            <w:tcW w:w="1701" w:type="dxa"/>
          </w:tcPr>
          <w:p w14:paraId="53ABE8A4" w14:textId="77777777" w:rsidR="00870054" w:rsidRDefault="00870054">
            <w:pPr>
              <w:pStyle w:val="ConsPlusNormal"/>
              <w:jc w:val="center"/>
            </w:pPr>
            <w:r>
              <w:t>760,00</w:t>
            </w:r>
          </w:p>
        </w:tc>
      </w:tr>
      <w:tr w:rsidR="00870054" w14:paraId="37945AD4" w14:textId="77777777">
        <w:tc>
          <w:tcPr>
            <w:tcW w:w="2835" w:type="dxa"/>
          </w:tcPr>
          <w:p w14:paraId="3A91D6A1" w14:textId="77777777" w:rsidR="00870054" w:rsidRDefault="00870054">
            <w:pPr>
              <w:pStyle w:val="ConsPlusNormal"/>
            </w:pPr>
            <w:r>
              <w:t xml:space="preserve">Государственная </w:t>
            </w:r>
            <w:hyperlink r:id="rId188">
              <w:r>
                <w:rPr>
                  <w:color w:val="0000FF"/>
                </w:rPr>
                <w:t>программа</w:t>
              </w:r>
            </w:hyperlink>
            <w:r>
              <w:t xml:space="preserve"> Республики Дагестан "Оказание содействия добровольному переселению в </w:t>
            </w:r>
            <w:r>
              <w:lastRenderedPageBreak/>
              <w:t>Республику Дагестан соотечественников, проживающих за рубежом"</w:t>
            </w:r>
          </w:p>
        </w:tc>
        <w:tc>
          <w:tcPr>
            <w:tcW w:w="680" w:type="dxa"/>
          </w:tcPr>
          <w:p w14:paraId="07E3B4BC" w14:textId="77777777" w:rsidR="00870054" w:rsidRDefault="00870054">
            <w:pPr>
              <w:pStyle w:val="ConsPlusNormal"/>
              <w:jc w:val="center"/>
            </w:pPr>
            <w:r>
              <w:lastRenderedPageBreak/>
              <w:t>148</w:t>
            </w:r>
          </w:p>
        </w:tc>
        <w:tc>
          <w:tcPr>
            <w:tcW w:w="680" w:type="dxa"/>
          </w:tcPr>
          <w:p w14:paraId="45994665" w14:textId="77777777" w:rsidR="00870054" w:rsidRDefault="00870054">
            <w:pPr>
              <w:pStyle w:val="ConsPlusNormal"/>
              <w:jc w:val="center"/>
            </w:pPr>
            <w:r>
              <w:t>03</w:t>
            </w:r>
          </w:p>
        </w:tc>
        <w:tc>
          <w:tcPr>
            <w:tcW w:w="680" w:type="dxa"/>
          </w:tcPr>
          <w:p w14:paraId="242E7014" w14:textId="77777777" w:rsidR="00870054" w:rsidRDefault="00870054">
            <w:pPr>
              <w:pStyle w:val="ConsPlusNormal"/>
              <w:jc w:val="center"/>
            </w:pPr>
            <w:r>
              <w:t>11</w:t>
            </w:r>
          </w:p>
        </w:tc>
        <w:tc>
          <w:tcPr>
            <w:tcW w:w="1701" w:type="dxa"/>
          </w:tcPr>
          <w:p w14:paraId="248E6B83" w14:textId="77777777" w:rsidR="00870054" w:rsidRDefault="00870054">
            <w:pPr>
              <w:pStyle w:val="ConsPlusNormal"/>
              <w:jc w:val="center"/>
            </w:pPr>
            <w:r>
              <w:t>47</w:t>
            </w:r>
          </w:p>
        </w:tc>
        <w:tc>
          <w:tcPr>
            <w:tcW w:w="680" w:type="dxa"/>
          </w:tcPr>
          <w:p w14:paraId="06BF3591" w14:textId="77777777" w:rsidR="00870054" w:rsidRDefault="00870054">
            <w:pPr>
              <w:pStyle w:val="ConsPlusNormal"/>
            </w:pPr>
          </w:p>
        </w:tc>
        <w:tc>
          <w:tcPr>
            <w:tcW w:w="1757" w:type="dxa"/>
          </w:tcPr>
          <w:p w14:paraId="7076BF42" w14:textId="77777777" w:rsidR="00870054" w:rsidRDefault="00870054">
            <w:pPr>
              <w:pStyle w:val="ConsPlusNormal"/>
              <w:jc w:val="center"/>
            </w:pPr>
            <w:r>
              <w:t>742,00</w:t>
            </w:r>
          </w:p>
        </w:tc>
        <w:tc>
          <w:tcPr>
            <w:tcW w:w="1701" w:type="dxa"/>
          </w:tcPr>
          <w:p w14:paraId="1694410A" w14:textId="77777777" w:rsidR="00870054" w:rsidRDefault="00870054">
            <w:pPr>
              <w:pStyle w:val="ConsPlusNormal"/>
              <w:jc w:val="center"/>
            </w:pPr>
            <w:r>
              <w:t>760,00</w:t>
            </w:r>
          </w:p>
        </w:tc>
        <w:tc>
          <w:tcPr>
            <w:tcW w:w="1701" w:type="dxa"/>
          </w:tcPr>
          <w:p w14:paraId="508FCC10" w14:textId="77777777" w:rsidR="00870054" w:rsidRDefault="00870054">
            <w:pPr>
              <w:pStyle w:val="ConsPlusNormal"/>
              <w:jc w:val="center"/>
            </w:pPr>
            <w:r>
              <w:t>760,00</w:t>
            </w:r>
          </w:p>
        </w:tc>
      </w:tr>
      <w:tr w:rsidR="00870054" w14:paraId="186F9445" w14:textId="77777777">
        <w:tc>
          <w:tcPr>
            <w:tcW w:w="2835" w:type="dxa"/>
          </w:tcPr>
          <w:p w14:paraId="516D48C3" w14:textId="77777777" w:rsidR="00870054" w:rsidRDefault="00870054">
            <w:pPr>
              <w:pStyle w:val="ConsPlusNormal"/>
            </w:pPr>
            <w:r>
              <w:t>Комплексы процессных мероприятий</w:t>
            </w:r>
          </w:p>
        </w:tc>
        <w:tc>
          <w:tcPr>
            <w:tcW w:w="680" w:type="dxa"/>
          </w:tcPr>
          <w:p w14:paraId="688D4132" w14:textId="77777777" w:rsidR="00870054" w:rsidRDefault="00870054">
            <w:pPr>
              <w:pStyle w:val="ConsPlusNormal"/>
              <w:jc w:val="center"/>
            </w:pPr>
            <w:r>
              <w:t>148</w:t>
            </w:r>
          </w:p>
        </w:tc>
        <w:tc>
          <w:tcPr>
            <w:tcW w:w="680" w:type="dxa"/>
          </w:tcPr>
          <w:p w14:paraId="0E0B0BA3" w14:textId="77777777" w:rsidR="00870054" w:rsidRDefault="00870054">
            <w:pPr>
              <w:pStyle w:val="ConsPlusNormal"/>
              <w:jc w:val="center"/>
            </w:pPr>
            <w:r>
              <w:t>03</w:t>
            </w:r>
          </w:p>
        </w:tc>
        <w:tc>
          <w:tcPr>
            <w:tcW w:w="680" w:type="dxa"/>
          </w:tcPr>
          <w:p w14:paraId="58CA11FA" w14:textId="77777777" w:rsidR="00870054" w:rsidRDefault="00870054">
            <w:pPr>
              <w:pStyle w:val="ConsPlusNormal"/>
              <w:jc w:val="center"/>
            </w:pPr>
            <w:r>
              <w:t>11</w:t>
            </w:r>
          </w:p>
        </w:tc>
        <w:tc>
          <w:tcPr>
            <w:tcW w:w="1701" w:type="dxa"/>
          </w:tcPr>
          <w:p w14:paraId="5B2092A3" w14:textId="77777777" w:rsidR="00870054" w:rsidRDefault="00870054">
            <w:pPr>
              <w:pStyle w:val="ConsPlusNormal"/>
              <w:jc w:val="center"/>
            </w:pPr>
            <w:r>
              <w:t>47 4</w:t>
            </w:r>
          </w:p>
        </w:tc>
        <w:tc>
          <w:tcPr>
            <w:tcW w:w="680" w:type="dxa"/>
          </w:tcPr>
          <w:p w14:paraId="0BA669DC" w14:textId="77777777" w:rsidR="00870054" w:rsidRDefault="00870054">
            <w:pPr>
              <w:pStyle w:val="ConsPlusNormal"/>
            </w:pPr>
          </w:p>
        </w:tc>
        <w:tc>
          <w:tcPr>
            <w:tcW w:w="1757" w:type="dxa"/>
          </w:tcPr>
          <w:p w14:paraId="0A37CCF4" w14:textId="77777777" w:rsidR="00870054" w:rsidRDefault="00870054">
            <w:pPr>
              <w:pStyle w:val="ConsPlusNormal"/>
              <w:jc w:val="center"/>
            </w:pPr>
            <w:r>
              <w:t>742,00</w:t>
            </w:r>
          </w:p>
        </w:tc>
        <w:tc>
          <w:tcPr>
            <w:tcW w:w="1701" w:type="dxa"/>
          </w:tcPr>
          <w:p w14:paraId="19BE70AE" w14:textId="77777777" w:rsidR="00870054" w:rsidRDefault="00870054">
            <w:pPr>
              <w:pStyle w:val="ConsPlusNormal"/>
              <w:jc w:val="center"/>
            </w:pPr>
            <w:r>
              <w:t>760,00</w:t>
            </w:r>
          </w:p>
        </w:tc>
        <w:tc>
          <w:tcPr>
            <w:tcW w:w="1701" w:type="dxa"/>
          </w:tcPr>
          <w:p w14:paraId="39F573FD" w14:textId="77777777" w:rsidR="00870054" w:rsidRDefault="00870054">
            <w:pPr>
              <w:pStyle w:val="ConsPlusNormal"/>
              <w:jc w:val="center"/>
            </w:pPr>
            <w:r>
              <w:t>760,00</w:t>
            </w:r>
          </w:p>
        </w:tc>
      </w:tr>
      <w:tr w:rsidR="00870054" w14:paraId="6EFE06EF" w14:textId="77777777">
        <w:tc>
          <w:tcPr>
            <w:tcW w:w="2835" w:type="dxa"/>
          </w:tcPr>
          <w:p w14:paraId="0B97C900" w14:textId="77777777" w:rsidR="00870054" w:rsidRDefault="00870054">
            <w:pPr>
              <w:pStyle w:val="ConsPlusNormal"/>
            </w:pPr>
            <w:r>
              <w:t>Комплекс процессных мероприятий "Реализация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680" w:type="dxa"/>
          </w:tcPr>
          <w:p w14:paraId="5906C5BD" w14:textId="77777777" w:rsidR="00870054" w:rsidRDefault="00870054">
            <w:pPr>
              <w:pStyle w:val="ConsPlusNormal"/>
              <w:jc w:val="center"/>
            </w:pPr>
            <w:r>
              <w:t>148</w:t>
            </w:r>
          </w:p>
        </w:tc>
        <w:tc>
          <w:tcPr>
            <w:tcW w:w="680" w:type="dxa"/>
          </w:tcPr>
          <w:p w14:paraId="73DCBB19" w14:textId="77777777" w:rsidR="00870054" w:rsidRDefault="00870054">
            <w:pPr>
              <w:pStyle w:val="ConsPlusNormal"/>
              <w:jc w:val="center"/>
            </w:pPr>
            <w:r>
              <w:t>03</w:t>
            </w:r>
          </w:p>
        </w:tc>
        <w:tc>
          <w:tcPr>
            <w:tcW w:w="680" w:type="dxa"/>
          </w:tcPr>
          <w:p w14:paraId="7602AD4F" w14:textId="77777777" w:rsidR="00870054" w:rsidRDefault="00870054">
            <w:pPr>
              <w:pStyle w:val="ConsPlusNormal"/>
              <w:jc w:val="center"/>
            </w:pPr>
            <w:r>
              <w:t>11</w:t>
            </w:r>
          </w:p>
        </w:tc>
        <w:tc>
          <w:tcPr>
            <w:tcW w:w="1701" w:type="dxa"/>
          </w:tcPr>
          <w:p w14:paraId="5FBF9A05" w14:textId="77777777" w:rsidR="00870054" w:rsidRDefault="00870054">
            <w:pPr>
              <w:pStyle w:val="ConsPlusNormal"/>
              <w:jc w:val="center"/>
            </w:pPr>
            <w:r>
              <w:t>47 4 01</w:t>
            </w:r>
          </w:p>
        </w:tc>
        <w:tc>
          <w:tcPr>
            <w:tcW w:w="680" w:type="dxa"/>
          </w:tcPr>
          <w:p w14:paraId="5484A86D" w14:textId="77777777" w:rsidR="00870054" w:rsidRDefault="00870054">
            <w:pPr>
              <w:pStyle w:val="ConsPlusNormal"/>
            </w:pPr>
          </w:p>
        </w:tc>
        <w:tc>
          <w:tcPr>
            <w:tcW w:w="1757" w:type="dxa"/>
          </w:tcPr>
          <w:p w14:paraId="003E4C0C" w14:textId="77777777" w:rsidR="00870054" w:rsidRDefault="00870054">
            <w:pPr>
              <w:pStyle w:val="ConsPlusNormal"/>
              <w:jc w:val="center"/>
            </w:pPr>
            <w:r>
              <w:t>742,00</w:t>
            </w:r>
          </w:p>
        </w:tc>
        <w:tc>
          <w:tcPr>
            <w:tcW w:w="1701" w:type="dxa"/>
          </w:tcPr>
          <w:p w14:paraId="70F811CB" w14:textId="77777777" w:rsidR="00870054" w:rsidRDefault="00870054">
            <w:pPr>
              <w:pStyle w:val="ConsPlusNormal"/>
              <w:jc w:val="center"/>
            </w:pPr>
            <w:r>
              <w:t>760,00</w:t>
            </w:r>
          </w:p>
        </w:tc>
        <w:tc>
          <w:tcPr>
            <w:tcW w:w="1701" w:type="dxa"/>
          </w:tcPr>
          <w:p w14:paraId="77CF83BE" w14:textId="77777777" w:rsidR="00870054" w:rsidRDefault="00870054">
            <w:pPr>
              <w:pStyle w:val="ConsPlusNormal"/>
              <w:jc w:val="center"/>
            </w:pPr>
            <w:r>
              <w:t>760,00</w:t>
            </w:r>
          </w:p>
        </w:tc>
      </w:tr>
      <w:tr w:rsidR="00870054" w14:paraId="2C6ED90C" w14:textId="77777777">
        <w:tc>
          <w:tcPr>
            <w:tcW w:w="2835" w:type="dxa"/>
          </w:tcPr>
          <w:p w14:paraId="225CE2DB" w14:textId="77777777" w:rsidR="00870054" w:rsidRDefault="00870054">
            <w:pPr>
              <w:pStyle w:val="ConsPlusNormal"/>
            </w:pPr>
            <w:r>
              <w:t xml:space="preserve">Реализация мероприятий, предусмотренных региональной программой переселения, включенной </w:t>
            </w:r>
            <w:r>
              <w:lastRenderedPageBreak/>
              <w:t xml:space="preserve">в Государственную </w:t>
            </w:r>
            <w:hyperlink r:id="rId189">
              <w:r>
                <w:rPr>
                  <w:color w:val="0000FF"/>
                </w:rPr>
                <w:t>программу</w:t>
              </w:r>
            </w:hyperlink>
            <w:r>
              <w:t xml:space="preserve"> по оказанию содействия добровольному переселению в Российскую Федерацию соотечественников, проживающих за рубежом</w:t>
            </w:r>
          </w:p>
        </w:tc>
        <w:tc>
          <w:tcPr>
            <w:tcW w:w="680" w:type="dxa"/>
          </w:tcPr>
          <w:p w14:paraId="6077B1EA" w14:textId="77777777" w:rsidR="00870054" w:rsidRDefault="00870054">
            <w:pPr>
              <w:pStyle w:val="ConsPlusNormal"/>
              <w:jc w:val="center"/>
            </w:pPr>
            <w:r>
              <w:lastRenderedPageBreak/>
              <w:t>148</w:t>
            </w:r>
          </w:p>
        </w:tc>
        <w:tc>
          <w:tcPr>
            <w:tcW w:w="680" w:type="dxa"/>
          </w:tcPr>
          <w:p w14:paraId="6AF14D59" w14:textId="77777777" w:rsidR="00870054" w:rsidRDefault="00870054">
            <w:pPr>
              <w:pStyle w:val="ConsPlusNormal"/>
              <w:jc w:val="center"/>
            </w:pPr>
            <w:r>
              <w:t>03</w:t>
            </w:r>
          </w:p>
        </w:tc>
        <w:tc>
          <w:tcPr>
            <w:tcW w:w="680" w:type="dxa"/>
          </w:tcPr>
          <w:p w14:paraId="46314C63" w14:textId="77777777" w:rsidR="00870054" w:rsidRDefault="00870054">
            <w:pPr>
              <w:pStyle w:val="ConsPlusNormal"/>
              <w:jc w:val="center"/>
            </w:pPr>
            <w:r>
              <w:t>11</w:t>
            </w:r>
          </w:p>
        </w:tc>
        <w:tc>
          <w:tcPr>
            <w:tcW w:w="1701" w:type="dxa"/>
          </w:tcPr>
          <w:p w14:paraId="6C4C51F2" w14:textId="77777777" w:rsidR="00870054" w:rsidRDefault="00870054">
            <w:pPr>
              <w:pStyle w:val="ConsPlusNormal"/>
              <w:jc w:val="center"/>
            </w:pPr>
            <w:r>
              <w:t>47 4 01 R0860</w:t>
            </w:r>
          </w:p>
        </w:tc>
        <w:tc>
          <w:tcPr>
            <w:tcW w:w="680" w:type="dxa"/>
          </w:tcPr>
          <w:p w14:paraId="46F0A4E7" w14:textId="77777777" w:rsidR="00870054" w:rsidRDefault="00870054">
            <w:pPr>
              <w:pStyle w:val="ConsPlusNormal"/>
            </w:pPr>
          </w:p>
        </w:tc>
        <w:tc>
          <w:tcPr>
            <w:tcW w:w="1757" w:type="dxa"/>
          </w:tcPr>
          <w:p w14:paraId="18F312A7" w14:textId="77777777" w:rsidR="00870054" w:rsidRDefault="00870054">
            <w:pPr>
              <w:pStyle w:val="ConsPlusNormal"/>
              <w:jc w:val="center"/>
            </w:pPr>
            <w:r>
              <w:t>742,00</w:t>
            </w:r>
          </w:p>
        </w:tc>
        <w:tc>
          <w:tcPr>
            <w:tcW w:w="1701" w:type="dxa"/>
          </w:tcPr>
          <w:p w14:paraId="401F5740" w14:textId="77777777" w:rsidR="00870054" w:rsidRDefault="00870054">
            <w:pPr>
              <w:pStyle w:val="ConsPlusNormal"/>
              <w:jc w:val="center"/>
            </w:pPr>
            <w:r>
              <w:t>760,00</w:t>
            </w:r>
          </w:p>
        </w:tc>
        <w:tc>
          <w:tcPr>
            <w:tcW w:w="1701" w:type="dxa"/>
          </w:tcPr>
          <w:p w14:paraId="0D631023" w14:textId="77777777" w:rsidR="00870054" w:rsidRDefault="00870054">
            <w:pPr>
              <w:pStyle w:val="ConsPlusNormal"/>
              <w:jc w:val="center"/>
            </w:pPr>
            <w:r>
              <w:t>760,00</w:t>
            </w:r>
          </w:p>
        </w:tc>
      </w:tr>
      <w:tr w:rsidR="00870054" w14:paraId="40AA7ECF" w14:textId="77777777">
        <w:tc>
          <w:tcPr>
            <w:tcW w:w="2835" w:type="dxa"/>
          </w:tcPr>
          <w:p w14:paraId="33895C08"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379C5B00" w14:textId="77777777" w:rsidR="00870054" w:rsidRDefault="00870054">
            <w:pPr>
              <w:pStyle w:val="ConsPlusNormal"/>
              <w:jc w:val="center"/>
            </w:pPr>
            <w:r>
              <w:t>148</w:t>
            </w:r>
          </w:p>
        </w:tc>
        <w:tc>
          <w:tcPr>
            <w:tcW w:w="680" w:type="dxa"/>
          </w:tcPr>
          <w:p w14:paraId="045BDC68" w14:textId="77777777" w:rsidR="00870054" w:rsidRDefault="00870054">
            <w:pPr>
              <w:pStyle w:val="ConsPlusNormal"/>
              <w:jc w:val="center"/>
            </w:pPr>
            <w:r>
              <w:t>03</w:t>
            </w:r>
          </w:p>
        </w:tc>
        <w:tc>
          <w:tcPr>
            <w:tcW w:w="680" w:type="dxa"/>
          </w:tcPr>
          <w:p w14:paraId="5323273F" w14:textId="77777777" w:rsidR="00870054" w:rsidRDefault="00870054">
            <w:pPr>
              <w:pStyle w:val="ConsPlusNormal"/>
              <w:jc w:val="center"/>
            </w:pPr>
            <w:r>
              <w:t>11</w:t>
            </w:r>
          </w:p>
        </w:tc>
        <w:tc>
          <w:tcPr>
            <w:tcW w:w="1701" w:type="dxa"/>
          </w:tcPr>
          <w:p w14:paraId="06A56ED6" w14:textId="77777777" w:rsidR="00870054" w:rsidRDefault="00870054">
            <w:pPr>
              <w:pStyle w:val="ConsPlusNormal"/>
              <w:jc w:val="center"/>
            </w:pPr>
            <w:r>
              <w:t>47 4 01 R0860</w:t>
            </w:r>
          </w:p>
        </w:tc>
        <w:tc>
          <w:tcPr>
            <w:tcW w:w="680" w:type="dxa"/>
          </w:tcPr>
          <w:p w14:paraId="1399BE25" w14:textId="77777777" w:rsidR="00870054" w:rsidRDefault="00870054">
            <w:pPr>
              <w:pStyle w:val="ConsPlusNormal"/>
              <w:jc w:val="center"/>
            </w:pPr>
            <w:r>
              <w:t>200</w:t>
            </w:r>
          </w:p>
        </w:tc>
        <w:tc>
          <w:tcPr>
            <w:tcW w:w="1757" w:type="dxa"/>
          </w:tcPr>
          <w:p w14:paraId="0C203FFA" w14:textId="77777777" w:rsidR="00870054" w:rsidRDefault="00870054">
            <w:pPr>
              <w:pStyle w:val="ConsPlusNormal"/>
              <w:jc w:val="center"/>
            </w:pPr>
            <w:r>
              <w:t>69,25</w:t>
            </w:r>
          </w:p>
        </w:tc>
        <w:tc>
          <w:tcPr>
            <w:tcW w:w="1701" w:type="dxa"/>
          </w:tcPr>
          <w:p w14:paraId="4C430594" w14:textId="77777777" w:rsidR="00870054" w:rsidRDefault="00870054">
            <w:pPr>
              <w:pStyle w:val="ConsPlusNormal"/>
              <w:jc w:val="center"/>
            </w:pPr>
            <w:r>
              <w:t>70,96</w:t>
            </w:r>
          </w:p>
        </w:tc>
        <w:tc>
          <w:tcPr>
            <w:tcW w:w="1701" w:type="dxa"/>
          </w:tcPr>
          <w:p w14:paraId="4239DB9A" w14:textId="77777777" w:rsidR="00870054" w:rsidRDefault="00870054">
            <w:pPr>
              <w:pStyle w:val="ConsPlusNormal"/>
              <w:jc w:val="center"/>
            </w:pPr>
            <w:r>
              <w:t>70,96</w:t>
            </w:r>
          </w:p>
        </w:tc>
      </w:tr>
      <w:tr w:rsidR="00870054" w14:paraId="0E0C1156" w14:textId="77777777">
        <w:tc>
          <w:tcPr>
            <w:tcW w:w="2835" w:type="dxa"/>
          </w:tcPr>
          <w:p w14:paraId="67CF9933" w14:textId="77777777" w:rsidR="00870054" w:rsidRDefault="00870054">
            <w:pPr>
              <w:pStyle w:val="ConsPlusNormal"/>
            </w:pPr>
            <w:r>
              <w:t>Социальное обеспечение и иные выплаты населению</w:t>
            </w:r>
          </w:p>
        </w:tc>
        <w:tc>
          <w:tcPr>
            <w:tcW w:w="680" w:type="dxa"/>
          </w:tcPr>
          <w:p w14:paraId="223516BE" w14:textId="77777777" w:rsidR="00870054" w:rsidRDefault="00870054">
            <w:pPr>
              <w:pStyle w:val="ConsPlusNormal"/>
              <w:jc w:val="center"/>
            </w:pPr>
            <w:r>
              <w:t>148</w:t>
            </w:r>
          </w:p>
        </w:tc>
        <w:tc>
          <w:tcPr>
            <w:tcW w:w="680" w:type="dxa"/>
          </w:tcPr>
          <w:p w14:paraId="69B62900" w14:textId="77777777" w:rsidR="00870054" w:rsidRDefault="00870054">
            <w:pPr>
              <w:pStyle w:val="ConsPlusNormal"/>
              <w:jc w:val="center"/>
            </w:pPr>
            <w:r>
              <w:t>03</w:t>
            </w:r>
          </w:p>
        </w:tc>
        <w:tc>
          <w:tcPr>
            <w:tcW w:w="680" w:type="dxa"/>
          </w:tcPr>
          <w:p w14:paraId="0C4FC4C3" w14:textId="77777777" w:rsidR="00870054" w:rsidRDefault="00870054">
            <w:pPr>
              <w:pStyle w:val="ConsPlusNormal"/>
              <w:jc w:val="center"/>
            </w:pPr>
            <w:r>
              <w:t>11</w:t>
            </w:r>
          </w:p>
        </w:tc>
        <w:tc>
          <w:tcPr>
            <w:tcW w:w="1701" w:type="dxa"/>
          </w:tcPr>
          <w:p w14:paraId="6B3C258F" w14:textId="77777777" w:rsidR="00870054" w:rsidRDefault="00870054">
            <w:pPr>
              <w:pStyle w:val="ConsPlusNormal"/>
              <w:jc w:val="center"/>
            </w:pPr>
            <w:r>
              <w:t>47 4 01 R0860</w:t>
            </w:r>
          </w:p>
        </w:tc>
        <w:tc>
          <w:tcPr>
            <w:tcW w:w="680" w:type="dxa"/>
          </w:tcPr>
          <w:p w14:paraId="7D79CC0B" w14:textId="77777777" w:rsidR="00870054" w:rsidRDefault="00870054">
            <w:pPr>
              <w:pStyle w:val="ConsPlusNormal"/>
              <w:jc w:val="center"/>
            </w:pPr>
            <w:r>
              <w:t>300</w:t>
            </w:r>
          </w:p>
        </w:tc>
        <w:tc>
          <w:tcPr>
            <w:tcW w:w="1757" w:type="dxa"/>
          </w:tcPr>
          <w:p w14:paraId="4495ADD1" w14:textId="77777777" w:rsidR="00870054" w:rsidRDefault="00870054">
            <w:pPr>
              <w:pStyle w:val="ConsPlusNormal"/>
              <w:jc w:val="center"/>
            </w:pPr>
            <w:r>
              <w:t>672,75</w:t>
            </w:r>
          </w:p>
        </w:tc>
        <w:tc>
          <w:tcPr>
            <w:tcW w:w="1701" w:type="dxa"/>
          </w:tcPr>
          <w:p w14:paraId="3D3A1374" w14:textId="77777777" w:rsidR="00870054" w:rsidRDefault="00870054">
            <w:pPr>
              <w:pStyle w:val="ConsPlusNormal"/>
              <w:jc w:val="center"/>
            </w:pPr>
            <w:r>
              <w:t>689,04</w:t>
            </w:r>
          </w:p>
        </w:tc>
        <w:tc>
          <w:tcPr>
            <w:tcW w:w="1701" w:type="dxa"/>
          </w:tcPr>
          <w:p w14:paraId="78090B86" w14:textId="77777777" w:rsidR="00870054" w:rsidRDefault="00870054">
            <w:pPr>
              <w:pStyle w:val="ConsPlusNormal"/>
              <w:jc w:val="center"/>
            </w:pPr>
            <w:r>
              <w:t>689,04</w:t>
            </w:r>
          </w:p>
        </w:tc>
      </w:tr>
      <w:tr w:rsidR="00870054" w14:paraId="53AFCF5F" w14:textId="77777777">
        <w:tc>
          <w:tcPr>
            <w:tcW w:w="2835" w:type="dxa"/>
          </w:tcPr>
          <w:p w14:paraId="0001DB40" w14:textId="77777777" w:rsidR="00870054" w:rsidRDefault="00870054">
            <w:pPr>
              <w:pStyle w:val="ConsPlusNormal"/>
            </w:pPr>
            <w:r>
              <w:t>Другие вопросы в области национальной безопасности и правоохранительной деятельности</w:t>
            </w:r>
          </w:p>
        </w:tc>
        <w:tc>
          <w:tcPr>
            <w:tcW w:w="680" w:type="dxa"/>
          </w:tcPr>
          <w:p w14:paraId="6244D2E8" w14:textId="77777777" w:rsidR="00870054" w:rsidRDefault="00870054">
            <w:pPr>
              <w:pStyle w:val="ConsPlusNormal"/>
              <w:jc w:val="center"/>
            </w:pPr>
            <w:r>
              <w:t>148</w:t>
            </w:r>
          </w:p>
        </w:tc>
        <w:tc>
          <w:tcPr>
            <w:tcW w:w="680" w:type="dxa"/>
          </w:tcPr>
          <w:p w14:paraId="055BF204" w14:textId="77777777" w:rsidR="00870054" w:rsidRDefault="00870054">
            <w:pPr>
              <w:pStyle w:val="ConsPlusNormal"/>
              <w:jc w:val="center"/>
            </w:pPr>
            <w:r>
              <w:t>03</w:t>
            </w:r>
          </w:p>
        </w:tc>
        <w:tc>
          <w:tcPr>
            <w:tcW w:w="680" w:type="dxa"/>
          </w:tcPr>
          <w:p w14:paraId="33603BBA" w14:textId="77777777" w:rsidR="00870054" w:rsidRDefault="00870054">
            <w:pPr>
              <w:pStyle w:val="ConsPlusNormal"/>
              <w:jc w:val="center"/>
            </w:pPr>
            <w:r>
              <w:t>14</w:t>
            </w:r>
          </w:p>
        </w:tc>
        <w:tc>
          <w:tcPr>
            <w:tcW w:w="1701" w:type="dxa"/>
          </w:tcPr>
          <w:p w14:paraId="0DE011DC" w14:textId="77777777" w:rsidR="00870054" w:rsidRDefault="00870054">
            <w:pPr>
              <w:pStyle w:val="ConsPlusNormal"/>
            </w:pPr>
          </w:p>
        </w:tc>
        <w:tc>
          <w:tcPr>
            <w:tcW w:w="680" w:type="dxa"/>
          </w:tcPr>
          <w:p w14:paraId="6819DCBE" w14:textId="77777777" w:rsidR="00870054" w:rsidRDefault="00870054">
            <w:pPr>
              <w:pStyle w:val="ConsPlusNormal"/>
            </w:pPr>
          </w:p>
        </w:tc>
        <w:tc>
          <w:tcPr>
            <w:tcW w:w="1757" w:type="dxa"/>
          </w:tcPr>
          <w:p w14:paraId="43364B3A" w14:textId="77777777" w:rsidR="00870054" w:rsidRDefault="00870054">
            <w:pPr>
              <w:pStyle w:val="ConsPlusNormal"/>
              <w:jc w:val="center"/>
            </w:pPr>
            <w:r>
              <w:t>300,00</w:t>
            </w:r>
          </w:p>
        </w:tc>
        <w:tc>
          <w:tcPr>
            <w:tcW w:w="1701" w:type="dxa"/>
          </w:tcPr>
          <w:p w14:paraId="14F0C09F" w14:textId="77777777" w:rsidR="00870054" w:rsidRDefault="00870054">
            <w:pPr>
              <w:pStyle w:val="ConsPlusNormal"/>
              <w:jc w:val="center"/>
            </w:pPr>
            <w:r>
              <w:t>300,00</w:t>
            </w:r>
          </w:p>
        </w:tc>
        <w:tc>
          <w:tcPr>
            <w:tcW w:w="1701" w:type="dxa"/>
          </w:tcPr>
          <w:p w14:paraId="731A515A" w14:textId="77777777" w:rsidR="00870054" w:rsidRDefault="00870054">
            <w:pPr>
              <w:pStyle w:val="ConsPlusNormal"/>
              <w:jc w:val="center"/>
            </w:pPr>
            <w:r>
              <w:t>300,00</w:t>
            </w:r>
          </w:p>
        </w:tc>
      </w:tr>
      <w:tr w:rsidR="00870054" w14:paraId="5F51E47F" w14:textId="77777777">
        <w:tc>
          <w:tcPr>
            <w:tcW w:w="2835" w:type="dxa"/>
          </w:tcPr>
          <w:p w14:paraId="1AB35C16" w14:textId="77777777" w:rsidR="00870054" w:rsidRDefault="00870054">
            <w:pPr>
              <w:pStyle w:val="ConsPlusNormal"/>
            </w:pPr>
            <w:r>
              <w:t xml:space="preserve">Государственная </w:t>
            </w:r>
            <w:hyperlink r:id="rId190">
              <w:r>
                <w:rPr>
                  <w:color w:val="0000FF"/>
                </w:rPr>
                <w:t>программа</w:t>
              </w:r>
            </w:hyperlink>
            <w:r>
              <w:t xml:space="preserve"> Республики Дагестан "Обеспечение общественного порядка и противодействие преступности в Республике Дагестан"</w:t>
            </w:r>
          </w:p>
        </w:tc>
        <w:tc>
          <w:tcPr>
            <w:tcW w:w="680" w:type="dxa"/>
          </w:tcPr>
          <w:p w14:paraId="6DE07309" w14:textId="77777777" w:rsidR="00870054" w:rsidRDefault="00870054">
            <w:pPr>
              <w:pStyle w:val="ConsPlusNormal"/>
              <w:jc w:val="center"/>
            </w:pPr>
            <w:r>
              <w:t>148</w:t>
            </w:r>
          </w:p>
        </w:tc>
        <w:tc>
          <w:tcPr>
            <w:tcW w:w="680" w:type="dxa"/>
          </w:tcPr>
          <w:p w14:paraId="56A9FF34" w14:textId="77777777" w:rsidR="00870054" w:rsidRDefault="00870054">
            <w:pPr>
              <w:pStyle w:val="ConsPlusNormal"/>
              <w:jc w:val="center"/>
            </w:pPr>
            <w:r>
              <w:t>03</w:t>
            </w:r>
          </w:p>
        </w:tc>
        <w:tc>
          <w:tcPr>
            <w:tcW w:w="680" w:type="dxa"/>
          </w:tcPr>
          <w:p w14:paraId="52B04D20" w14:textId="77777777" w:rsidR="00870054" w:rsidRDefault="00870054">
            <w:pPr>
              <w:pStyle w:val="ConsPlusNormal"/>
              <w:jc w:val="center"/>
            </w:pPr>
            <w:r>
              <w:t>14</w:t>
            </w:r>
          </w:p>
        </w:tc>
        <w:tc>
          <w:tcPr>
            <w:tcW w:w="1701" w:type="dxa"/>
          </w:tcPr>
          <w:p w14:paraId="508B994B" w14:textId="77777777" w:rsidR="00870054" w:rsidRDefault="00870054">
            <w:pPr>
              <w:pStyle w:val="ConsPlusNormal"/>
              <w:jc w:val="center"/>
            </w:pPr>
            <w:r>
              <w:t>06</w:t>
            </w:r>
          </w:p>
        </w:tc>
        <w:tc>
          <w:tcPr>
            <w:tcW w:w="680" w:type="dxa"/>
          </w:tcPr>
          <w:p w14:paraId="1684B5D4" w14:textId="77777777" w:rsidR="00870054" w:rsidRDefault="00870054">
            <w:pPr>
              <w:pStyle w:val="ConsPlusNormal"/>
            </w:pPr>
          </w:p>
        </w:tc>
        <w:tc>
          <w:tcPr>
            <w:tcW w:w="1757" w:type="dxa"/>
          </w:tcPr>
          <w:p w14:paraId="7C4048D9" w14:textId="77777777" w:rsidR="00870054" w:rsidRDefault="00870054">
            <w:pPr>
              <w:pStyle w:val="ConsPlusNormal"/>
              <w:jc w:val="center"/>
            </w:pPr>
            <w:r>
              <w:t>300,00</w:t>
            </w:r>
          </w:p>
        </w:tc>
        <w:tc>
          <w:tcPr>
            <w:tcW w:w="1701" w:type="dxa"/>
          </w:tcPr>
          <w:p w14:paraId="4937ADEF" w14:textId="77777777" w:rsidR="00870054" w:rsidRDefault="00870054">
            <w:pPr>
              <w:pStyle w:val="ConsPlusNormal"/>
              <w:jc w:val="center"/>
            </w:pPr>
            <w:r>
              <w:t>300,00</w:t>
            </w:r>
          </w:p>
        </w:tc>
        <w:tc>
          <w:tcPr>
            <w:tcW w:w="1701" w:type="dxa"/>
          </w:tcPr>
          <w:p w14:paraId="78188276" w14:textId="77777777" w:rsidR="00870054" w:rsidRDefault="00870054">
            <w:pPr>
              <w:pStyle w:val="ConsPlusNormal"/>
              <w:jc w:val="center"/>
            </w:pPr>
            <w:r>
              <w:t>300,00</w:t>
            </w:r>
          </w:p>
        </w:tc>
      </w:tr>
      <w:tr w:rsidR="00870054" w14:paraId="66A35CDE" w14:textId="77777777">
        <w:tc>
          <w:tcPr>
            <w:tcW w:w="2835" w:type="dxa"/>
          </w:tcPr>
          <w:p w14:paraId="63B7D13F" w14:textId="77777777" w:rsidR="00870054" w:rsidRDefault="00870054">
            <w:pPr>
              <w:pStyle w:val="ConsPlusNormal"/>
            </w:pPr>
            <w:r>
              <w:lastRenderedPageBreak/>
              <w:t>Региональные проекты, не входящие в состав национального проекта</w:t>
            </w:r>
          </w:p>
        </w:tc>
        <w:tc>
          <w:tcPr>
            <w:tcW w:w="680" w:type="dxa"/>
          </w:tcPr>
          <w:p w14:paraId="1DE35A6C" w14:textId="77777777" w:rsidR="00870054" w:rsidRDefault="00870054">
            <w:pPr>
              <w:pStyle w:val="ConsPlusNormal"/>
              <w:jc w:val="center"/>
            </w:pPr>
            <w:r>
              <w:t>148</w:t>
            </w:r>
          </w:p>
        </w:tc>
        <w:tc>
          <w:tcPr>
            <w:tcW w:w="680" w:type="dxa"/>
          </w:tcPr>
          <w:p w14:paraId="3610905D" w14:textId="77777777" w:rsidR="00870054" w:rsidRDefault="00870054">
            <w:pPr>
              <w:pStyle w:val="ConsPlusNormal"/>
              <w:jc w:val="center"/>
            </w:pPr>
            <w:r>
              <w:t>03</w:t>
            </w:r>
          </w:p>
        </w:tc>
        <w:tc>
          <w:tcPr>
            <w:tcW w:w="680" w:type="dxa"/>
          </w:tcPr>
          <w:p w14:paraId="347F234A" w14:textId="77777777" w:rsidR="00870054" w:rsidRDefault="00870054">
            <w:pPr>
              <w:pStyle w:val="ConsPlusNormal"/>
              <w:jc w:val="center"/>
            </w:pPr>
            <w:r>
              <w:t>14</w:t>
            </w:r>
          </w:p>
        </w:tc>
        <w:tc>
          <w:tcPr>
            <w:tcW w:w="1701" w:type="dxa"/>
          </w:tcPr>
          <w:p w14:paraId="0C79B01E" w14:textId="77777777" w:rsidR="00870054" w:rsidRDefault="00870054">
            <w:pPr>
              <w:pStyle w:val="ConsPlusNormal"/>
              <w:jc w:val="center"/>
            </w:pPr>
            <w:r>
              <w:t>06 2</w:t>
            </w:r>
          </w:p>
        </w:tc>
        <w:tc>
          <w:tcPr>
            <w:tcW w:w="680" w:type="dxa"/>
          </w:tcPr>
          <w:p w14:paraId="33662765" w14:textId="77777777" w:rsidR="00870054" w:rsidRDefault="00870054">
            <w:pPr>
              <w:pStyle w:val="ConsPlusNormal"/>
            </w:pPr>
          </w:p>
        </w:tc>
        <w:tc>
          <w:tcPr>
            <w:tcW w:w="1757" w:type="dxa"/>
          </w:tcPr>
          <w:p w14:paraId="710225E1" w14:textId="77777777" w:rsidR="00870054" w:rsidRDefault="00870054">
            <w:pPr>
              <w:pStyle w:val="ConsPlusNormal"/>
              <w:jc w:val="center"/>
            </w:pPr>
            <w:r>
              <w:t>300,00</w:t>
            </w:r>
          </w:p>
        </w:tc>
        <w:tc>
          <w:tcPr>
            <w:tcW w:w="1701" w:type="dxa"/>
          </w:tcPr>
          <w:p w14:paraId="7A7420EC" w14:textId="77777777" w:rsidR="00870054" w:rsidRDefault="00870054">
            <w:pPr>
              <w:pStyle w:val="ConsPlusNormal"/>
              <w:jc w:val="center"/>
            </w:pPr>
            <w:r>
              <w:t>300,00</w:t>
            </w:r>
          </w:p>
        </w:tc>
        <w:tc>
          <w:tcPr>
            <w:tcW w:w="1701" w:type="dxa"/>
          </w:tcPr>
          <w:p w14:paraId="541FE50F" w14:textId="77777777" w:rsidR="00870054" w:rsidRDefault="00870054">
            <w:pPr>
              <w:pStyle w:val="ConsPlusNormal"/>
              <w:jc w:val="center"/>
            </w:pPr>
            <w:r>
              <w:t>300,00</w:t>
            </w:r>
          </w:p>
        </w:tc>
      </w:tr>
      <w:tr w:rsidR="00870054" w14:paraId="70CF3AB5" w14:textId="77777777">
        <w:tc>
          <w:tcPr>
            <w:tcW w:w="2835" w:type="dxa"/>
          </w:tcPr>
          <w:p w14:paraId="242EAA7C" w14:textId="77777777" w:rsidR="00870054" w:rsidRDefault="00870054">
            <w:pPr>
              <w:pStyle w:val="ConsPlusNormal"/>
            </w:pPr>
            <w:r>
              <w:t>Региональный проект "Профилактика правонарушений и преступлений несовершеннолетних в Республике Дагестан"</w:t>
            </w:r>
          </w:p>
        </w:tc>
        <w:tc>
          <w:tcPr>
            <w:tcW w:w="680" w:type="dxa"/>
          </w:tcPr>
          <w:p w14:paraId="2D4F17DC" w14:textId="77777777" w:rsidR="00870054" w:rsidRDefault="00870054">
            <w:pPr>
              <w:pStyle w:val="ConsPlusNormal"/>
              <w:jc w:val="center"/>
            </w:pPr>
            <w:r>
              <w:t>148</w:t>
            </w:r>
          </w:p>
        </w:tc>
        <w:tc>
          <w:tcPr>
            <w:tcW w:w="680" w:type="dxa"/>
          </w:tcPr>
          <w:p w14:paraId="4E533155" w14:textId="77777777" w:rsidR="00870054" w:rsidRDefault="00870054">
            <w:pPr>
              <w:pStyle w:val="ConsPlusNormal"/>
              <w:jc w:val="center"/>
            </w:pPr>
            <w:r>
              <w:t>03</w:t>
            </w:r>
          </w:p>
        </w:tc>
        <w:tc>
          <w:tcPr>
            <w:tcW w:w="680" w:type="dxa"/>
          </w:tcPr>
          <w:p w14:paraId="68985E9F" w14:textId="77777777" w:rsidR="00870054" w:rsidRDefault="00870054">
            <w:pPr>
              <w:pStyle w:val="ConsPlusNormal"/>
              <w:jc w:val="center"/>
            </w:pPr>
            <w:r>
              <w:t>14</w:t>
            </w:r>
          </w:p>
        </w:tc>
        <w:tc>
          <w:tcPr>
            <w:tcW w:w="1701" w:type="dxa"/>
          </w:tcPr>
          <w:p w14:paraId="3872E44F" w14:textId="77777777" w:rsidR="00870054" w:rsidRDefault="00870054">
            <w:pPr>
              <w:pStyle w:val="ConsPlusNormal"/>
              <w:jc w:val="center"/>
            </w:pPr>
            <w:r>
              <w:t>06 2 03</w:t>
            </w:r>
          </w:p>
        </w:tc>
        <w:tc>
          <w:tcPr>
            <w:tcW w:w="680" w:type="dxa"/>
          </w:tcPr>
          <w:p w14:paraId="2AAD8FC7" w14:textId="77777777" w:rsidR="00870054" w:rsidRDefault="00870054">
            <w:pPr>
              <w:pStyle w:val="ConsPlusNormal"/>
            </w:pPr>
          </w:p>
        </w:tc>
        <w:tc>
          <w:tcPr>
            <w:tcW w:w="1757" w:type="dxa"/>
          </w:tcPr>
          <w:p w14:paraId="5F71A067" w14:textId="77777777" w:rsidR="00870054" w:rsidRDefault="00870054">
            <w:pPr>
              <w:pStyle w:val="ConsPlusNormal"/>
              <w:jc w:val="center"/>
            </w:pPr>
            <w:r>
              <w:t>300,00</w:t>
            </w:r>
          </w:p>
        </w:tc>
        <w:tc>
          <w:tcPr>
            <w:tcW w:w="1701" w:type="dxa"/>
          </w:tcPr>
          <w:p w14:paraId="25238AD4" w14:textId="77777777" w:rsidR="00870054" w:rsidRDefault="00870054">
            <w:pPr>
              <w:pStyle w:val="ConsPlusNormal"/>
              <w:jc w:val="center"/>
            </w:pPr>
            <w:r>
              <w:t>300,00</w:t>
            </w:r>
          </w:p>
        </w:tc>
        <w:tc>
          <w:tcPr>
            <w:tcW w:w="1701" w:type="dxa"/>
          </w:tcPr>
          <w:p w14:paraId="5F91A0B5" w14:textId="77777777" w:rsidR="00870054" w:rsidRDefault="00870054">
            <w:pPr>
              <w:pStyle w:val="ConsPlusNormal"/>
              <w:jc w:val="center"/>
            </w:pPr>
            <w:r>
              <w:t>300,00</w:t>
            </w:r>
          </w:p>
        </w:tc>
      </w:tr>
      <w:tr w:rsidR="00870054" w14:paraId="3FC7BEE5" w14:textId="77777777">
        <w:tc>
          <w:tcPr>
            <w:tcW w:w="2835" w:type="dxa"/>
          </w:tcPr>
          <w:p w14:paraId="590C34BA" w14:textId="77777777" w:rsidR="00870054" w:rsidRDefault="00870054">
            <w:pPr>
              <w:pStyle w:val="ConsPlusNormal"/>
            </w:pPr>
            <w:r>
              <w:t>Профилактика безнадзорности и правонарушений среди несовершеннолетних, формирование здорового образа жизни</w:t>
            </w:r>
          </w:p>
        </w:tc>
        <w:tc>
          <w:tcPr>
            <w:tcW w:w="680" w:type="dxa"/>
          </w:tcPr>
          <w:p w14:paraId="444FB0E4" w14:textId="77777777" w:rsidR="00870054" w:rsidRDefault="00870054">
            <w:pPr>
              <w:pStyle w:val="ConsPlusNormal"/>
              <w:jc w:val="center"/>
            </w:pPr>
            <w:r>
              <w:t>148</w:t>
            </w:r>
          </w:p>
        </w:tc>
        <w:tc>
          <w:tcPr>
            <w:tcW w:w="680" w:type="dxa"/>
          </w:tcPr>
          <w:p w14:paraId="4041F531" w14:textId="77777777" w:rsidR="00870054" w:rsidRDefault="00870054">
            <w:pPr>
              <w:pStyle w:val="ConsPlusNormal"/>
              <w:jc w:val="center"/>
            </w:pPr>
            <w:r>
              <w:t>03</w:t>
            </w:r>
          </w:p>
        </w:tc>
        <w:tc>
          <w:tcPr>
            <w:tcW w:w="680" w:type="dxa"/>
          </w:tcPr>
          <w:p w14:paraId="3D6834E3" w14:textId="77777777" w:rsidR="00870054" w:rsidRDefault="00870054">
            <w:pPr>
              <w:pStyle w:val="ConsPlusNormal"/>
              <w:jc w:val="center"/>
            </w:pPr>
            <w:r>
              <w:t>14</w:t>
            </w:r>
          </w:p>
        </w:tc>
        <w:tc>
          <w:tcPr>
            <w:tcW w:w="1701" w:type="dxa"/>
          </w:tcPr>
          <w:p w14:paraId="61C1CB5E" w14:textId="77777777" w:rsidR="00870054" w:rsidRDefault="00870054">
            <w:pPr>
              <w:pStyle w:val="ConsPlusNormal"/>
              <w:jc w:val="center"/>
            </w:pPr>
            <w:r>
              <w:t>06 2 03 80640</w:t>
            </w:r>
          </w:p>
        </w:tc>
        <w:tc>
          <w:tcPr>
            <w:tcW w:w="680" w:type="dxa"/>
          </w:tcPr>
          <w:p w14:paraId="62A3CC5C" w14:textId="77777777" w:rsidR="00870054" w:rsidRDefault="00870054">
            <w:pPr>
              <w:pStyle w:val="ConsPlusNormal"/>
            </w:pPr>
          </w:p>
        </w:tc>
        <w:tc>
          <w:tcPr>
            <w:tcW w:w="1757" w:type="dxa"/>
          </w:tcPr>
          <w:p w14:paraId="40E3BEE3" w14:textId="77777777" w:rsidR="00870054" w:rsidRDefault="00870054">
            <w:pPr>
              <w:pStyle w:val="ConsPlusNormal"/>
              <w:jc w:val="center"/>
            </w:pPr>
            <w:r>
              <w:t>300,00</w:t>
            </w:r>
          </w:p>
        </w:tc>
        <w:tc>
          <w:tcPr>
            <w:tcW w:w="1701" w:type="dxa"/>
          </w:tcPr>
          <w:p w14:paraId="7C1EDFA8" w14:textId="77777777" w:rsidR="00870054" w:rsidRDefault="00870054">
            <w:pPr>
              <w:pStyle w:val="ConsPlusNormal"/>
              <w:jc w:val="center"/>
            </w:pPr>
            <w:r>
              <w:t>300,00</w:t>
            </w:r>
          </w:p>
        </w:tc>
        <w:tc>
          <w:tcPr>
            <w:tcW w:w="1701" w:type="dxa"/>
          </w:tcPr>
          <w:p w14:paraId="47771E07" w14:textId="77777777" w:rsidR="00870054" w:rsidRDefault="00870054">
            <w:pPr>
              <w:pStyle w:val="ConsPlusNormal"/>
              <w:jc w:val="center"/>
            </w:pPr>
            <w:r>
              <w:t>300,00</w:t>
            </w:r>
          </w:p>
        </w:tc>
      </w:tr>
      <w:tr w:rsidR="00870054" w14:paraId="449B4725" w14:textId="77777777">
        <w:tc>
          <w:tcPr>
            <w:tcW w:w="2835" w:type="dxa"/>
          </w:tcPr>
          <w:p w14:paraId="6CF3348D"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4933EB80" w14:textId="77777777" w:rsidR="00870054" w:rsidRDefault="00870054">
            <w:pPr>
              <w:pStyle w:val="ConsPlusNormal"/>
              <w:jc w:val="center"/>
            </w:pPr>
            <w:r>
              <w:t>148</w:t>
            </w:r>
          </w:p>
        </w:tc>
        <w:tc>
          <w:tcPr>
            <w:tcW w:w="680" w:type="dxa"/>
          </w:tcPr>
          <w:p w14:paraId="67DE6517" w14:textId="77777777" w:rsidR="00870054" w:rsidRDefault="00870054">
            <w:pPr>
              <w:pStyle w:val="ConsPlusNormal"/>
              <w:jc w:val="center"/>
            </w:pPr>
            <w:r>
              <w:t>03</w:t>
            </w:r>
          </w:p>
        </w:tc>
        <w:tc>
          <w:tcPr>
            <w:tcW w:w="680" w:type="dxa"/>
          </w:tcPr>
          <w:p w14:paraId="59D90A28" w14:textId="77777777" w:rsidR="00870054" w:rsidRDefault="00870054">
            <w:pPr>
              <w:pStyle w:val="ConsPlusNormal"/>
              <w:jc w:val="center"/>
            </w:pPr>
            <w:r>
              <w:t>14</w:t>
            </w:r>
          </w:p>
        </w:tc>
        <w:tc>
          <w:tcPr>
            <w:tcW w:w="1701" w:type="dxa"/>
          </w:tcPr>
          <w:p w14:paraId="76678276" w14:textId="77777777" w:rsidR="00870054" w:rsidRDefault="00870054">
            <w:pPr>
              <w:pStyle w:val="ConsPlusNormal"/>
              <w:jc w:val="center"/>
            </w:pPr>
            <w:r>
              <w:t>06 2 03 80640</w:t>
            </w:r>
          </w:p>
        </w:tc>
        <w:tc>
          <w:tcPr>
            <w:tcW w:w="680" w:type="dxa"/>
          </w:tcPr>
          <w:p w14:paraId="7C04D237" w14:textId="77777777" w:rsidR="00870054" w:rsidRDefault="00870054">
            <w:pPr>
              <w:pStyle w:val="ConsPlusNormal"/>
              <w:jc w:val="center"/>
            </w:pPr>
            <w:r>
              <w:t>200</w:t>
            </w:r>
          </w:p>
        </w:tc>
        <w:tc>
          <w:tcPr>
            <w:tcW w:w="1757" w:type="dxa"/>
          </w:tcPr>
          <w:p w14:paraId="600170CE" w14:textId="77777777" w:rsidR="00870054" w:rsidRDefault="00870054">
            <w:pPr>
              <w:pStyle w:val="ConsPlusNormal"/>
              <w:jc w:val="center"/>
            </w:pPr>
            <w:r>
              <w:t>300,00</w:t>
            </w:r>
          </w:p>
        </w:tc>
        <w:tc>
          <w:tcPr>
            <w:tcW w:w="1701" w:type="dxa"/>
          </w:tcPr>
          <w:p w14:paraId="32516D2C" w14:textId="77777777" w:rsidR="00870054" w:rsidRDefault="00870054">
            <w:pPr>
              <w:pStyle w:val="ConsPlusNormal"/>
              <w:jc w:val="center"/>
            </w:pPr>
            <w:r>
              <w:t>300,00</w:t>
            </w:r>
          </w:p>
        </w:tc>
        <w:tc>
          <w:tcPr>
            <w:tcW w:w="1701" w:type="dxa"/>
          </w:tcPr>
          <w:p w14:paraId="78D5FEC2" w14:textId="77777777" w:rsidR="00870054" w:rsidRDefault="00870054">
            <w:pPr>
              <w:pStyle w:val="ConsPlusNormal"/>
              <w:jc w:val="center"/>
            </w:pPr>
            <w:r>
              <w:t>300,00</w:t>
            </w:r>
          </w:p>
        </w:tc>
      </w:tr>
      <w:tr w:rsidR="00870054" w14:paraId="4DCA04FC" w14:textId="77777777">
        <w:tc>
          <w:tcPr>
            <w:tcW w:w="2835" w:type="dxa"/>
          </w:tcPr>
          <w:p w14:paraId="14053B39" w14:textId="77777777" w:rsidR="00870054" w:rsidRDefault="00870054">
            <w:pPr>
              <w:pStyle w:val="ConsPlusNormal"/>
            </w:pPr>
            <w:r>
              <w:t>Национальная экономика</w:t>
            </w:r>
          </w:p>
        </w:tc>
        <w:tc>
          <w:tcPr>
            <w:tcW w:w="680" w:type="dxa"/>
          </w:tcPr>
          <w:p w14:paraId="27BDB8F3" w14:textId="77777777" w:rsidR="00870054" w:rsidRDefault="00870054">
            <w:pPr>
              <w:pStyle w:val="ConsPlusNormal"/>
              <w:jc w:val="center"/>
            </w:pPr>
            <w:r>
              <w:t>148</w:t>
            </w:r>
          </w:p>
        </w:tc>
        <w:tc>
          <w:tcPr>
            <w:tcW w:w="680" w:type="dxa"/>
          </w:tcPr>
          <w:p w14:paraId="346D0171" w14:textId="77777777" w:rsidR="00870054" w:rsidRDefault="00870054">
            <w:pPr>
              <w:pStyle w:val="ConsPlusNormal"/>
              <w:jc w:val="center"/>
            </w:pPr>
            <w:r>
              <w:t>04</w:t>
            </w:r>
          </w:p>
        </w:tc>
        <w:tc>
          <w:tcPr>
            <w:tcW w:w="680" w:type="dxa"/>
          </w:tcPr>
          <w:p w14:paraId="54DD2A9C" w14:textId="77777777" w:rsidR="00870054" w:rsidRDefault="00870054">
            <w:pPr>
              <w:pStyle w:val="ConsPlusNormal"/>
            </w:pPr>
          </w:p>
        </w:tc>
        <w:tc>
          <w:tcPr>
            <w:tcW w:w="1701" w:type="dxa"/>
          </w:tcPr>
          <w:p w14:paraId="43B8855A" w14:textId="77777777" w:rsidR="00870054" w:rsidRDefault="00870054">
            <w:pPr>
              <w:pStyle w:val="ConsPlusNormal"/>
            </w:pPr>
          </w:p>
        </w:tc>
        <w:tc>
          <w:tcPr>
            <w:tcW w:w="680" w:type="dxa"/>
          </w:tcPr>
          <w:p w14:paraId="18E0B001" w14:textId="77777777" w:rsidR="00870054" w:rsidRDefault="00870054">
            <w:pPr>
              <w:pStyle w:val="ConsPlusNormal"/>
            </w:pPr>
          </w:p>
        </w:tc>
        <w:tc>
          <w:tcPr>
            <w:tcW w:w="1757" w:type="dxa"/>
          </w:tcPr>
          <w:p w14:paraId="7ECCD5D3" w14:textId="77777777" w:rsidR="00870054" w:rsidRDefault="00870054">
            <w:pPr>
              <w:pStyle w:val="ConsPlusNormal"/>
              <w:jc w:val="center"/>
            </w:pPr>
            <w:r>
              <w:t>453481,62</w:t>
            </w:r>
          </w:p>
        </w:tc>
        <w:tc>
          <w:tcPr>
            <w:tcW w:w="1701" w:type="dxa"/>
          </w:tcPr>
          <w:p w14:paraId="1333FA17" w14:textId="77777777" w:rsidR="00870054" w:rsidRDefault="00870054">
            <w:pPr>
              <w:pStyle w:val="ConsPlusNormal"/>
              <w:jc w:val="center"/>
            </w:pPr>
            <w:r>
              <w:t>842158,23</w:t>
            </w:r>
          </w:p>
        </w:tc>
        <w:tc>
          <w:tcPr>
            <w:tcW w:w="1701" w:type="dxa"/>
          </w:tcPr>
          <w:p w14:paraId="4C0DF057" w14:textId="77777777" w:rsidR="00870054" w:rsidRDefault="00870054">
            <w:pPr>
              <w:pStyle w:val="ConsPlusNormal"/>
              <w:jc w:val="center"/>
            </w:pPr>
            <w:r>
              <w:t>394616,92</w:t>
            </w:r>
          </w:p>
        </w:tc>
      </w:tr>
      <w:tr w:rsidR="00870054" w14:paraId="10FA2027" w14:textId="77777777">
        <w:tc>
          <w:tcPr>
            <w:tcW w:w="2835" w:type="dxa"/>
          </w:tcPr>
          <w:p w14:paraId="5A2E070B" w14:textId="77777777" w:rsidR="00870054" w:rsidRDefault="00870054">
            <w:pPr>
              <w:pStyle w:val="ConsPlusNormal"/>
            </w:pPr>
            <w:r>
              <w:t>Общеэкономические вопросы</w:t>
            </w:r>
          </w:p>
        </w:tc>
        <w:tc>
          <w:tcPr>
            <w:tcW w:w="680" w:type="dxa"/>
          </w:tcPr>
          <w:p w14:paraId="32D1267C" w14:textId="77777777" w:rsidR="00870054" w:rsidRDefault="00870054">
            <w:pPr>
              <w:pStyle w:val="ConsPlusNormal"/>
              <w:jc w:val="center"/>
            </w:pPr>
            <w:r>
              <w:t>148</w:t>
            </w:r>
          </w:p>
        </w:tc>
        <w:tc>
          <w:tcPr>
            <w:tcW w:w="680" w:type="dxa"/>
          </w:tcPr>
          <w:p w14:paraId="1CBE35B2" w14:textId="77777777" w:rsidR="00870054" w:rsidRDefault="00870054">
            <w:pPr>
              <w:pStyle w:val="ConsPlusNormal"/>
              <w:jc w:val="center"/>
            </w:pPr>
            <w:r>
              <w:t>04</w:t>
            </w:r>
          </w:p>
        </w:tc>
        <w:tc>
          <w:tcPr>
            <w:tcW w:w="680" w:type="dxa"/>
          </w:tcPr>
          <w:p w14:paraId="481EAE8D" w14:textId="77777777" w:rsidR="00870054" w:rsidRDefault="00870054">
            <w:pPr>
              <w:pStyle w:val="ConsPlusNormal"/>
              <w:jc w:val="center"/>
            </w:pPr>
            <w:r>
              <w:t>01</w:t>
            </w:r>
          </w:p>
        </w:tc>
        <w:tc>
          <w:tcPr>
            <w:tcW w:w="1701" w:type="dxa"/>
          </w:tcPr>
          <w:p w14:paraId="5C1B3C99" w14:textId="77777777" w:rsidR="00870054" w:rsidRDefault="00870054">
            <w:pPr>
              <w:pStyle w:val="ConsPlusNormal"/>
            </w:pPr>
          </w:p>
        </w:tc>
        <w:tc>
          <w:tcPr>
            <w:tcW w:w="680" w:type="dxa"/>
          </w:tcPr>
          <w:p w14:paraId="1BF0B092" w14:textId="77777777" w:rsidR="00870054" w:rsidRDefault="00870054">
            <w:pPr>
              <w:pStyle w:val="ConsPlusNormal"/>
            </w:pPr>
          </w:p>
        </w:tc>
        <w:tc>
          <w:tcPr>
            <w:tcW w:w="1757" w:type="dxa"/>
          </w:tcPr>
          <w:p w14:paraId="7BB29598" w14:textId="77777777" w:rsidR="00870054" w:rsidRDefault="00870054">
            <w:pPr>
              <w:pStyle w:val="ConsPlusNormal"/>
              <w:jc w:val="center"/>
            </w:pPr>
            <w:r>
              <w:t>453481,62</w:t>
            </w:r>
          </w:p>
        </w:tc>
        <w:tc>
          <w:tcPr>
            <w:tcW w:w="1701" w:type="dxa"/>
          </w:tcPr>
          <w:p w14:paraId="0D21F024" w14:textId="77777777" w:rsidR="00870054" w:rsidRDefault="00870054">
            <w:pPr>
              <w:pStyle w:val="ConsPlusNormal"/>
              <w:jc w:val="center"/>
            </w:pPr>
            <w:r>
              <w:t>842158,23</w:t>
            </w:r>
          </w:p>
        </w:tc>
        <w:tc>
          <w:tcPr>
            <w:tcW w:w="1701" w:type="dxa"/>
          </w:tcPr>
          <w:p w14:paraId="6A065BBC" w14:textId="77777777" w:rsidR="00870054" w:rsidRDefault="00870054">
            <w:pPr>
              <w:pStyle w:val="ConsPlusNormal"/>
              <w:jc w:val="center"/>
            </w:pPr>
            <w:r>
              <w:t>394616,92</w:t>
            </w:r>
          </w:p>
        </w:tc>
      </w:tr>
      <w:tr w:rsidR="00870054" w14:paraId="422BD1F1" w14:textId="77777777">
        <w:tc>
          <w:tcPr>
            <w:tcW w:w="2835" w:type="dxa"/>
          </w:tcPr>
          <w:p w14:paraId="66B03E60" w14:textId="77777777" w:rsidR="00870054" w:rsidRDefault="00870054">
            <w:pPr>
              <w:pStyle w:val="ConsPlusNormal"/>
            </w:pPr>
            <w:r>
              <w:t xml:space="preserve">Государственная </w:t>
            </w:r>
            <w:hyperlink r:id="rId191">
              <w:r>
                <w:rPr>
                  <w:color w:val="0000FF"/>
                </w:rPr>
                <w:t>программа</w:t>
              </w:r>
            </w:hyperlink>
            <w:r>
              <w:t xml:space="preserve"> Республики Дагестан "Содействие занятости населения"</w:t>
            </w:r>
          </w:p>
        </w:tc>
        <w:tc>
          <w:tcPr>
            <w:tcW w:w="680" w:type="dxa"/>
          </w:tcPr>
          <w:p w14:paraId="1255CA49" w14:textId="77777777" w:rsidR="00870054" w:rsidRDefault="00870054">
            <w:pPr>
              <w:pStyle w:val="ConsPlusNormal"/>
              <w:jc w:val="center"/>
            </w:pPr>
            <w:r>
              <w:t>148</w:t>
            </w:r>
          </w:p>
        </w:tc>
        <w:tc>
          <w:tcPr>
            <w:tcW w:w="680" w:type="dxa"/>
          </w:tcPr>
          <w:p w14:paraId="003E0B18" w14:textId="77777777" w:rsidR="00870054" w:rsidRDefault="00870054">
            <w:pPr>
              <w:pStyle w:val="ConsPlusNormal"/>
              <w:jc w:val="center"/>
            </w:pPr>
            <w:r>
              <w:t>04</w:t>
            </w:r>
          </w:p>
        </w:tc>
        <w:tc>
          <w:tcPr>
            <w:tcW w:w="680" w:type="dxa"/>
          </w:tcPr>
          <w:p w14:paraId="673C5083" w14:textId="77777777" w:rsidR="00870054" w:rsidRDefault="00870054">
            <w:pPr>
              <w:pStyle w:val="ConsPlusNormal"/>
              <w:jc w:val="center"/>
            </w:pPr>
            <w:r>
              <w:t>01</w:t>
            </w:r>
          </w:p>
        </w:tc>
        <w:tc>
          <w:tcPr>
            <w:tcW w:w="1701" w:type="dxa"/>
          </w:tcPr>
          <w:p w14:paraId="0FE9A5A9" w14:textId="77777777" w:rsidR="00870054" w:rsidRDefault="00870054">
            <w:pPr>
              <w:pStyle w:val="ConsPlusNormal"/>
              <w:jc w:val="center"/>
            </w:pPr>
            <w:r>
              <w:t>23</w:t>
            </w:r>
          </w:p>
        </w:tc>
        <w:tc>
          <w:tcPr>
            <w:tcW w:w="680" w:type="dxa"/>
          </w:tcPr>
          <w:p w14:paraId="1184EDC2" w14:textId="77777777" w:rsidR="00870054" w:rsidRDefault="00870054">
            <w:pPr>
              <w:pStyle w:val="ConsPlusNormal"/>
            </w:pPr>
          </w:p>
        </w:tc>
        <w:tc>
          <w:tcPr>
            <w:tcW w:w="1757" w:type="dxa"/>
          </w:tcPr>
          <w:p w14:paraId="33A1E925" w14:textId="77777777" w:rsidR="00870054" w:rsidRDefault="00870054">
            <w:pPr>
              <w:pStyle w:val="ConsPlusNormal"/>
              <w:jc w:val="center"/>
            </w:pPr>
            <w:r>
              <w:t>453481,62</w:t>
            </w:r>
          </w:p>
        </w:tc>
        <w:tc>
          <w:tcPr>
            <w:tcW w:w="1701" w:type="dxa"/>
          </w:tcPr>
          <w:p w14:paraId="6579F6B9" w14:textId="77777777" w:rsidR="00870054" w:rsidRDefault="00870054">
            <w:pPr>
              <w:pStyle w:val="ConsPlusNormal"/>
              <w:jc w:val="center"/>
            </w:pPr>
            <w:r>
              <w:t>842158,23</w:t>
            </w:r>
          </w:p>
        </w:tc>
        <w:tc>
          <w:tcPr>
            <w:tcW w:w="1701" w:type="dxa"/>
          </w:tcPr>
          <w:p w14:paraId="12FAFF96" w14:textId="77777777" w:rsidR="00870054" w:rsidRDefault="00870054">
            <w:pPr>
              <w:pStyle w:val="ConsPlusNormal"/>
              <w:jc w:val="center"/>
            </w:pPr>
            <w:r>
              <w:t>394616,92</w:t>
            </w:r>
          </w:p>
        </w:tc>
      </w:tr>
      <w:tr w:rsidR="00870054" w14:paraId="6F33FE11" w14:textId="77777777">
        <w:tc>
          <w:tcPr>
            <w:tcW w:w="2835" w:type="dxa"/>
          </w:tcPr>
          <w:p w14:paraId="2621EA16" w14:textId="77777777" w:rsidR="00870054" w:rsidRDefault="00870054">
            <w:pPr>
              <w:pStyle w:val="ConsPlusNormal"/>
            </w:pPr>
            <w:r>
              <w:lastRenderedPageBreak/>
              <w:t>Региональные проекты, обеспечивающие достижение результатов федеральных проектов, входящих в состав национального проекта</w:t>
            </w:r>
          </w:p>
        </w:tc>
        <w:tc>
          <w:tcPr>
            <w:tcW w:w="680" w:type="dxa"/>
          </w:tcPr>
          <w:p w14:paraId="7E1E182B" w14:textId="77777777" w:rsidR="00870054" w:rsidRDefault="00870054">
            <w:pPr>
              <w:pStyle w:val="ConsPlusNormal"/>
              <w:jc w:val="center"/>
            </w:pPr>
            <w:r>
              <w:t>148</w:t>
            </w:r>
          </w:p>
        </w:tc>
        <w:tc>
          <w:tcPr>
            <w:tcW w:w="680" w:type="dxa"/>
          </w:tcPr>
          <w:p w14:paraId="63922314" w14:textId="77777777" w:rsidR="00870054" w:rsidRDefault="00870054">
            <w:pPr>
              <w:pStyle w:val="ConsPlusNormal"/>
              <w:jc w:val="center"/>
            </w:pPr>
            <w:r>
              <w:t>04</w:t>
            </w:r>
          </w:p>
        </w:tc>
        <w:tc>
          <w:tcPr>
            <w:tcW w:w="680" w:type="dxa"/>
          </w:tcPr>
          <w:p w14:paraId="7858A109" w14:textId="77777777" w:rsidR="00870054" w:rsidRDefault="00870054">
            <w:pPr>
              <w:pStyle w:val="ConsPlusNormal"/>
              <w:jc w:val="center"/>
            </w:pPr>
            <w:r>
              <w:t>01</w:t>
            </w:r>
          </w:p>
        </w:tc>
        <w:tc>
          <w:tcPr>
            <w:tcW w:w="1701" w:type="dxa"/>
          </w:tcPr>
          <w:p w14:paraId="7B26D040" w14:textId="77777777" w:rsidR="00870054" w:rsidRDefault="00870054">
            <w:pPr>
              <w:pStyle w:val="ConsPlusNormal"/>
              <w:jc w:val="center"/>
            </w:pPr>
            <w:r>
              <w:t>23 1</w:t>
            </w:r>
          </w:p>
        </w:tc>
        <w:tc>
          <w:tcPr>
            <w:tcW w:w="680" w:type="dxa"/>
          </w:tcPr>
          <w:p w14:paraId="1B101C5E" w14:textId="77777777" w:rsidR="00870054" w:rsidRDefault="00870054">
            <w:pPr>
              <w:pStyle w:val="ConsPlusNormal"/>
            </w:pPr>
          </w:p>
        </w:tc>
        <w:tc>
          <w:tcPr>
            <w:tcW w:w="1757" w:type="dxa"/>
          </w:tcPr>
          <w:p w14:paraId="541CF207" w14:textId="77777777" w:rsidR="00870054" w:rsidRDefault="00870054">
            <w:pPr>
              <w:pStyle w:val="ConsPlusNormal"/>
              <w:jc w:val="center"/>
            </w:pPr>
            <w:r>
              <w:t>0,00</w:t>
            </w:r>
          </w:p>
        </w:tc>
        <w:tc>
          <w:tcPr>
            <w:tcW w:w="1701" w:type="dxa"/>
          </w:tcPr>
          <w:p w14:paraId="757DD300" w14:textId="77777777" w:rsidR="00870054" w:rsidRDefault="00870054">
            <w:pPr>
              <w:pStyle w:val="ConsPlusNormal"/>
              <w:jc w:val="center"/>
            </w:pPr>
            <w:r>
              <w:t>447541,31</w:t>
            </w:r>
          </w:p>
        </w:tc>
        <w:tc>
          <w:tcPr>
            <w:tcW w:w="1701" w:type="dxa"/>
          </w:tcPr>
          <w:p w14:paraId="7714ACBE" w14:textId="77777777" w:rsidR="00870054" w:rsidRDefault="00870054">
            <w:pPr>
              <w:pStyle w:val="ConsPlusNormal"/>
              <w:jc w:val="center"/>
            </w:pPr>
            <w:r>
              <w:t>0,00</w:t>
            </w:r>
          </w:p>
        </w:tc>
      </w:tr>
      <w:tr w:rsidR="00870054" w14:paraId="290CA6C6" w14:textId="77777777">
        <w:tc>
          <w:tcPr>
            <w:tcW w:w="2835" w:type="dxa"/>
          </w:tcPr>
          <w:p w14:paraId="38A6B48F" w14:textId="77777777" w:rsidR="00870054" w:rsidRDefault="00870054">
            <w:pPr>
              <w:pStyle w:val="ConsPlusNormal"/>
            </w:pPr>
            <w:r>
              <w:t>Региональный проект "Управление рынком труда"</w:t>
            </w:r>
          </w:p>
        </w:tc>
        <w:tc>
          <w:tcPr>
            <w:tcW w:w="680" w:type="dxa"/>
          </w:tcPr>
          <w:p w14:paraId="6E699874" w14:textId="77777777" w:rsidR="00870054" w:rsidRDefault="00870054">
            <w:pPr>
              <w:pStyle w:val="ConsPlusNormal"/>
              <w:jc w:val="center"/>
            </w:pPr>
            <w:r>
              <w:t>148</w:t>
            </w:r>
          </w:p>
        </w:tc>
        <w:tc>
          <w:tcPr>
            <w:tcW w:w="680" w:type="dxa"/>
          </w:tcPr>
          <w:p w14:paraId="640A976B" w14:textId="77777777" w:rsidR="00870054" w:rsidRDefault="00870054">
            <w:pPr>
              <w:pStyle w:val="ConsPlusNormal"/>
              <w:jc w:val="center"/>
            </w:pPr>
            <w:r>
              <w:t>04</w:t>
            </w:r>
          </w:p>
        </w:tc>
        <w:tc>
          <w:tcPr>
            <w:tcW w:w="680" w:type="dxa"/>
          </w:tcPr>
          <w:p w14:paraId="055FD8B0" w14:textId="77777777" w:rsidR="00870054" w:rsidRDefault="00870054">
            <w:pPr>
              <w:pStyle w:val="ConsPlusNormal"/>
              <w:jc w:val="center"/>
            </w:pPr>
            <w:r>
              <w:t>01</w:t>
            </w:r>
          </w:p>
        </w:tc>
        <w:tc>
          <w:tcPr>
            <w:tcW w:w="1701" w:type="dxa"/>
          </w:tcPr>
          <w:p w14:paraId="4908923B" w14:textId="77777777" w:rsidR="00870054" w:rsidRDefault="00870054">
            <w:pPr>
              <w:pStyle w:val="ConsPlusNormal"/>
              <w:jc w:val="center"/>
            </w:pPr>
            <w:r>
              <w:t>23 1 Л1</w:t>
            </w:r>
          </w:p>
        </w:tc>
        <w:tc>
          <w:tcPr>
            <w:tcW w:w="680" w:type="dxa"/>
          </w:tcPr>
          <w:p w14:paraId="68DEC769" w14:textId="77777777" w:rsidR="00870054" w:rsidRDefault="00870054">
            <w:pPr>
              <w:pStyle w:val="ConsPlusNormal"/>
            </w:pPr>
          </w:p>
        </w:tc>
        <w:tc>
          <w:tcPr>
            <w:tcW w:w="1757" w:type="dxa"/>
          </w:tcPr>
          <w:p w14:paraId="4594E927" w14:textId="77777777" w:rsidR="00870054" w:rsidRDefault="00870054">
            <w:pPr>
              <w:pStyle w:val="ConsPlusNormal"/>
              <w:jc w:val="center"/>
            </w:pPr>
            <w:r>
              <w:t>0,00</w:t>
            </w:r>
          </w:p>
        </w:tc>
        <w:tc>
          <w:tcPr>
            <w:tcW w:w="1701" w:type="dxa"/>
          </w:tcPr>
          <w:p w14:paraId="7CC1471E" w14:textId="77777777" w:rsidR="00870054" w:rsidRDefault="00870054">
            <w:pPr>
              <w:pStyle w:val="ConsPlusNormal"/>
              <w:jc w:val="center"/>
            </w:pPr>
            <w:r>
              <w:t>447541,31</w:t>
            </w:r>
          </w:p>
        </w:tc>
        <w:tc>
          <w:tcPr>
            <w:tcW w:w="1701" w:type="dxa"/>
          </w:tcPr>
          <w:p w14:paraId="1DD254D1" w14:textId="77777777" w:rsidR="00870054" w:rsidRDefault="00870054">
            <w:pPr>
              <w:pStyle w:val="ConsPlusNormal"/>
              <w:jc w:val="center"/>
            </w:pPr>
            <w:r>
              <w:t>0,00</w:t>
            </w:r>
          </w:p>
        </w:tc>
      </w:tr>
      <w:tr w:rsidR="00870054" w14:paraId="594905B1" w14:textId="77777777">
        <w:tc>
          <w:tcPr>
            <w:tcW w:w="2835" w:type="dxa"/>
          </w:tcPr>
          <w:p w14:paraId="6566D364" w14:textId="77777777" w:rsidR="00870054" w:rsidRDefault="00870054">
            <w:pPr>
              <w:pStyle w:val="ConsPlusNormal"/>
            </w:pPr>
            <w:r>
              <w:t>Повышение эффективности службы занятости</w:t>
            </w:r>
          </w:p>
        </w:tc>
        <w:tc>
          <w:tcPr>
            <w:tcW w:w="680" w:type="dxa"/>
          </w:tcPr>
          <w:p w14:paraId="34C89EE3" w14:textId="77777777" w:rsidR="00870054" w:rsidRDefault="00870054">
            <w:pPr>
              <w:pStyle w:val="ConsPlusNormal"/>
              <w:jc w:val="center"/>
            </w:pPr>
            <w:r>
              <w:t>148</w:t>
            </w:r>
          </w:p>
        </w:tc>
        <w:tc>
          <w:tcPr>
            <w:tcW w:w="680" w:type="dxa"/>
          </w:tcPr>
          <w:p w14:paraId="0F843219" w14:textId="77777777" w:rsidR="00870054" w:rsidRDefault="00870054">
            <w:pPr>
              <w:pStyle w:val="ConsPlusNormal"/>
              <w:jc w:val="center"/>
            </w:pPr>
            <w:r>
              <w:t>04</w:t>
            </w:r>
          </w:p>
        </w:tc>
        <w:tc>
          <w:tcPr>
            <w:tcW w:w="680" w:type="dxa"/>
          </w:tcPr>
          <w:p w14:paraId="5D82B56F" w14:textId="77777777" w:rsidR="00870054" w:rsidRDefault="00870054">
            <w:pPr>
              <w:pStyle w:val="ConsPlusNormal"/>
              <w:jc w:val="center"/>
            </w:pPr>
            <w:r>
              <w:t>01</w:t>
            </w:r>
          </w:p>
        </w:tc>
        <w:tc>
          <w:tcPr>
            <w:tcW w:w="1701" w:type="dxa"/>
          </w:tcPr>
          <w:p w14:paraId="7A7740AE" w14:textId="77777777" w:rsidR="00870054" w:rsidRDefault="00870054">
            <w:pPr>
              <w:pStyle w:val="ConsPlusNormal"/>
              <w:jc w:val="center"/>
            </w:pPr>
            <w:r>
              <w:t>23 1 Л1 52910</w:t>
            </w:r>
          </w:p>
        </w:tc>
        <w:tc>
          <w:tcPr>
            <w:tcW w:w="680" w:type="dxa"/>
          </w:tcPr>
          <w:p w14:paraId="4BF95FDA" w14:textId="77777777" w:rsidR="00870054" w:rsidRDefault="00870054">
            <w:pPr>
              <w:pStyle w:val="ConsPlusNormal"/>
            </w:pPr>
          </w:p>
        </w:tc>
        <w:tc>
          <w:tcPr>
            <w:tcW w:w="1757" w:type="dxa"/>
          </w:tcPr>
          <w:p w14:paraId="38DF05CA" w14:textId="77777777" w:rsidR="00870054" w:rsidRDefault="00870054">
            <w:pPr>
              <w:pStyle w:val="ConsPlusNormal"/>
              <w:jc w:val="center"/>
            </w:pPr>
            <w:r>
              <w:t>0,00</w:t>
            </w:r>
          </w:p>
        </w:tc>
        <w:tc>
          <w:tcPr>
            <w:tcW w:w="1701" w:type="dxa"/>
          </w:tcPr>
          <w:p w14:paraId="5EEDD6D2" w14:textId="77777777" w:rsidR="00870054" w:rsidRDefault="00870054">
            <w:pPr>
              <w:pStyle w:val="ConsPlusNormal"/>
              <w:jc w:val="center"/>
            </w:pPr>
            <w:r>
              <w:t>447541,31</w:t>
            </w:r>
          </w:p>
        </w:tc>
        <w:tc>
          <w:tcPr>
            <w:tcW w:w="1701" w:type="dxa"/>
          </w:tcPr>
          <w:p w14:paraId="65571838" w14:textId="77777777" w:rsidR="00870054" w:rsidRDefault="00870054">
            <w:pPr>
              <w:pStyle w:val="ConsPlusNormal"/>
              <w:jc w:val="center"/>
            </w:pPr>
            <w:r>
              <w:t>0,00</w:t>
            </w:r>
          </w:p>
        </w:tc>
      </w:tr>
      <w:tr w:rsidR="00870054" w14:paraId="2D47D3E9" w14:textId="77777777">
        <w:tc>
          <w:tcPr>
            <w:tcW w:w="2835" w:type="dxa"/>
          </w:tcPr>
          <w:p w14:paraId="616C3FF9"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10DF2A26" w14:textId="77777777" w:rsidR="00870054" w:rsidRDefault="00870054">
            <w:pPr>
              <w:pStyle w:val="ConsPlusNormal"/>
              <w:jc w:val="center"/>
            </w:pPr>
            <w:r>
              <w:t>148</w:t>
            </w:r>
          </w:p>
        </w:tc>
        <w:tc>
          <w:tcPr>
            <w:tcW w:w="680" w:type="dxa"/>
          </w:tcPr>
          <w:p w14:paraId="5C609C7D" w14:textId="77777777" w:rsidR="00870054" w:rsidRDefault="00870054">
            <w:pPr>
              <w:pStyle w:val="ConsPlusNormal"/>
              <w:jc w:val="center"/>
            </w:pPr>
            <w:r>
              <w:t>04</w:t>
            </w:r>
          </w:p>
        </w:tc>
        <w:tc>
          <w:tcPr>
            <w:tcW w:w="680" w:type="dxa"/>
          </w:tcPr>
          <w:p w14:paraId="01605975" w14:textId="77777777" w:rsidR="00870054" w:rsidRDefault="00870054">
            <w:pPr>
              <w:pStyle w:val="ConsPlusNormal"/>
              <w:jc w:val="center"/>
            </w:pPr>
            <w:r>
              <w:t>01</w:t>
            </w:r>
          </w:p>
        </w:tc>
        <w:tc>
          <w:tcPr>
            <w:tcW w:w="1701" w:type="dxa"/>
          </w:tcPr>
          <w:p w14:paraId="68547C26" w14:textId="77777777" w:rsidR="00870054" w:rsidRDefault="00870054">
            <w:pPr>
              <w:pStyle w:val="ConsPlusNormal"/>
              <w:jc w:val="center"/>
            </w:pPr>
            <w:r>
              <w:t>23 1 Л1 52910</w:t>
            </w:r>
          </w:p>
        </w:tc>
        <w:tc>
          <w:tcPr>
            <w:tcW w:w="680" w:type="dxa"/>
          </w:tcPr>
          <w:p w14:paraId="0C2BA2D0" w14:textId="77777777" w:rsidR="00870054" w:rsidRDefault="00870054">
            <w:pPr>
              <w:pStyle w:val="ConsPlusNormal"/>
              <w:jc w:val="center"/>
            </w:pPr>
            <w:r>
              <w:t>200</w:t>
            </w:r>
          </w:p>
        </w:tc>
        <w:tc>
          <w:tcPr>
            <w:tcW w:w="1757" w:type="dxa"/>
          </w:tcPr>
          <w:p w14:paraId="0111BED0" w14:textId="77777777" w:rsidR="00870054" w:rsidRDefault="00870054">
            <w:pPr>
              <w:pStyle w:val="ConsPlusNormal"/>
              <w:jc w:val="center"/>
            </w:pPr>
            <w:r>
              <w:t>0,00</w:t>
            </w:r>
          </w:p>
        </w:tc>
        <w:tc>
          <w:tcPr>
            <w:tcW w:w="1701" w:type="dxa"/>
          </w:tcPr>
          <w:p w14:paraId="20D1DC59" w14:textId="77777777" w:rsidR="00870054" w:rsidRDefault="00870054">
            <w:pPr>
              <w:pStyle w:val="ConsPlusNormal"/>
              <w:jc w:val="center"/>
            </w:pPr>
            <w:r>
              <w:t>447541,31</w:t>
            </w:r>
          </w:p>
        </w:tc>
        <w:tc>
          <w:tcPr>
            <w:tcW w:w="1701" w:type="dxa"/>
          </w:tcPr>
          <w:p w14:paraId="2DFF114F" w14:textId="77777777" w:rsidR="00870054" w:rsidRDefault="00870054">
            <w:pPr>
              <w:pStyle w:val="ConsPlusNormal"/>
              <w:jc w:val="center"/>
            </w:pPr>
            <w:r>
              <w:t>0,00</w:t>
            </w:r>
          </w:p>
        </w:tc>
      </w:tr>
      <w:tr w:rsidR="00870054" w14:paraId="0E98CF9D" w14:textId="77777777">
        <w:tc>
          <w:tcPr>
            <w:tcW w:w="2835" w:type="dxa"/>
          </w:tcPr>
          <w:p w14:paraId="3799696D" w14:textId="77777777" w:rsidR="00870054" w:rsidRDefault="00870054">
            <w:pPr>
              <w:pStyle w:val="ConsPlusNormal"/>
            </w:pPr>
            <w:r>
              <w:t>Комплексы процессных мероприятий</w:t>
            </w:r>
          </w:p>
        </w:tc>
        <w:tc>
          <w:tcPr>
            <w:tcW w:w="680" w:type="dxa"/>
          </w:tcPr>
          <w:p w14:paraId="136E3947" w14:textId="77777777" w:rsidR="00870054" w:rsidRDefault="00870054">
            <w:pPr>
              <w:pStyle w:val="ConsPlusNormal"/>
              <w:jc w:val="center"/>
            </w:pPr>
            <w:r>
              <w:t>148</w:t>
            </w:r>
          </w:p>
        </w:tc>
        <w:tc>
          <w:tcPr>
            <w:tcW w:w="680" w:type="dxa"/>
          </w:tcPr>
          <w:p w14:paraId="06981D48" w14:textId="77777777" w:rsidR="00870054" w:rsidRDefault="00870054">
            <w:pPr>
              <w:pStyle w:val="ConsPlusNormal"/>
              <w:jc w:val="center"/>
            </w:pPr>
            <w:r>
              <w:t>04</w:t>
            </w:r>
          </w:p>
        </w:tc>
        <w:tc>
          <w:tcPr>
            <w:tcW w:w="680" w:type="dxa"/>
          </w:tcPr>
          <w:p w14:paraId="14A80762" w14:textId="77777777" w:rsidR="00870054" w:rsidRDefault="00870054">
            <w:pPr>
              <w:pStyle w:val="ConsPlusNormal"/>
              <w:jc w:val="center"/>
            </w:pPr>
            <w:r>
              <w:t>01</w:t>
            </w:r>
          </w:p>
        </w:tc>
        <w:tc>
          <w:tcPr>
            <w:tcW w:w="1701" w:type="dxa"/>
          </w:tcPr>
          <w:p w14:paraId="0D30053C" w14:textId="77777777" w:rsidR="00870054" w:rsidRDefault="00870054">
            <w:pPr>
              <w:pStyle w:val="ConsPlusNormal"/>
              <w:jc w:val="center"/>
            </w:pPr>
            <w:r>
              <w:t>23 4</w:t>
            </w:r>
          </w:p>
        </w:tc>
        <w:tc>
          <w:tcPr>
            <w:tcW w:w="680" w:type="dxa"/>
          </w:tcPr>
          <w:p w14:paraId="06457EFB" w14:textId="77777777" w:rsidR="00870054" w:rsidRDefault="00870054">
            <w:pPr>
              <w:pStyle w:val="ConsPlusNormal"/>
            </w:pPr>
          </w:p>
        </w:tc>
        <w:tc>
          <w:tcPr>
            <w:tcW w:w="1757" w:type="dxa"/>
          </w:tcPr>
          <w:p w14:paraId="33250ECB" w14:textId="77777777" w:rsidR="00870054" w:rsidRDefault="00870054">
            <w:pPr>
              <w:pStyle w:val="ConsPlusNormal"/>
              <w:jc w:val="center"/>
            </w:pPr>
            <w:r>
              <w:t>453481,62</w:t>
            </w:r>
          </w:p>
        </w:tc>
        <w:tc>
          <w:tcPr>
            <w:tcW w:w="1701" w:type="dxa"/>
          </w:tcPr>
          <w:p w14:paraId="2FB550A6" w14:textId="77777777" w:rsidR="00870054" w:rsidRDefault="00870054">
            <w:pPr>
              <w:pStyle w:val="ConsPlusNormal"/>
              <w:jc w:val="center"/>
            </w:pPr>
            <w:r>
              <w:t>394616,92</w:t>
            </w:r>
          </w:p>
        </w:tc>
        <w:tc>
          <w:tcPr>
            <w:tcW w:w="1701" w:type="dxa"/>
          </w:tcPr>
          <w:p w14:paraId="59E3AE0B" w14:textId="77777777" w:rsidR="00870054" w:rsidRDefault="00870054">
            <w:pPr>
              <w:pStyle w:val="ConsPlusNormal"/>
              <w:jc w:val="center"/>
            </w:pPr>
            <w:r>
              <w:t>394616,92</w:t>
            </w:r>
          </w:p>
        </w:tc>
      </w:tr>
      <w:tr w:rsidR="00870054" w14:paraId="6BEF9BB8" w14:textId="77777777">
        <w:tc>
          <w:tcPr>
            <w:tcW w:w="2835" w:type="dxa"/>
          </w:tcPr>
          <w:p w14:paraId="176177EE" w14:textId="77777777" w:rsidR="00870054" w:rsidRDefault="00870054">
            <w:pPr>
              <w:pStyle w:val="ConsPlusNormal"/>
            </w:pPr>
            <w:r>
              <w:t>Комплекс процессных мероприятий "Активная политика занятости населения и социальная поддержка безработных граждан"</w:t>
            </w:r>
          </w:p>
        </w:tc>
        <w:tc>
          <w:tcPr>
            <w:tcW w:w="680" w:type="dxa"/>
          </w:tcPr>
          <w:p w14:paraId="11429A4A" w14:textId="77777777" w:rsidR="00870054" w:rsidRDefault="00870054">
            <w:pPr>
              <w:pStyle w:val="ConsPlusNormal"/>
              <w:jc w:val="center"/>
            </w:pPr>
            <w:r>
              <w:t>148</w:t>
            </w:r>
          </w:p>
        </w:tc>
        <w:tc>
          <w:tcPr>
            <w:tcW w:w="680" w:type="dxa"/>
          </w:tcPr>
          <w:p w14:paraId="4325BE88" w14:textId="77777777" w:rsidR="00870054" w:rsidRDefault="00870054">
            <w:pPr>
              <w:pStyle w:val="ConsPlusNormal"/>
              <w:jc w:val="center"/>
            </w:pPr>
            <w:r>
              <w:t>04</w:t>
            </w:r>
          </w:p>
        </w:tc>
        <w:tc>
          <w:tcPr>
            <w:tcW w:w="680" w:type="dxa"/>
          </w:tcPr>
          <w:p w14:paraId="1A0B4359" w14:textId="77777777" w:rsidR="00870054" w:rsidRDefault="00870054">
            <w:pPr>
              <w:pStyle w:val="ConsPlusNormal"/>
              <w:jc w:val="center"/>
            </w:pPr>
            <w:r>
              <w:t>01</w:t>
            </w:r>
          </w:p>
        </w:tc>
        <w:tc>
          <w:tcPr>
            <w:tcW w:w="1701" w:type="dxa"/>
          </w:tcPr>
          <w:p w14:paraId="3D235BF0" w14:textId="77777777" w:rsidR="00870054" w:rsidRDefault="00870054">
            <w:pPr>
              <w:pStyle w:val="ConsPlusNormal"/>
              <w:jc w:val="center"/>
            </w:pPr>
            <w:r>
              <w:t>23 4 01</w:t>
            </w:r>
          </w:p>
        </w:tc>
        <w:tc>
          <w:tcPr>
            <w:tcW w:w="680" w:type="dxa"/>
          </w:tcPr>
          <w:p w14:paraId="108ADF48" w14:textId="77777777" w:rsidR="00870054" w:rsidRDefault="00870054">
            <w:pPr>
              <w:pStyle w:val="ConsPlusNormal"/>
            </w:pPr>
          </w:p>
        </w:tc>
        <w:tc>
          <w:tcPr>
            <w:tcW w:w="1757" w:type="dxa"/>
          </w:tcPr>
          <w:p w14:paraId="3AA47F82" w14:textId="77777777" w:rsidR="00870054" w:rsidRDefault="00870054">
            <w:pPr>
              <w:pStyle w:val="ConsPlusNormal"/>
              <w:jc w:val="center"/>
            </w:pPr>
            <w:r>
              <w:t>453481,62</w:t>
            </w:r>
          </w:p>
        </w:tc>
        <w:tc>
          <w:tcPr>
            <w:tcW w:w="1701" w:type="dxa"/>
          </w:tcPr>
          <w:p w14:paraId="53BC7A76" w14:textId="77777777" w:rsidR="00870054" w:rsidRDefault="00870054">
            <w:pPr>
              <w:pStyle w:val="ConsPlusNormal"/>
              <w:jc w:val="center"/>
            </w:pPr>
            <w:r>
              <w:t>394616,92</w:t>
            </w:r>
          </w:p>
        </w:tc>
        <w:tc>
          <w:tcPr>
            <w:tcW w:w="1701" w:type="dxa"/>
          </w:tcPr>
          <w:p w14:paraId="00B2F1B7" w14:textId="77777777" w:rsidR="00870054" w:rsidRDefault="00870054">
            <w:pPr>
              <w:pStyle w:val="ConsPlusNormal"/>
              <w:jc w:val="center"/>
            </w:pPr>
            <w:r>
              <w:t>394616,92</w:t>
            </w:r>
          </w:p>
        </w:tc>
      </w:tr>
      <w:tr w:rsidR="00870054" w14:paraId="3DB4A2E3" w14:textId="77777777">
        <w:tc>
          <w:tcPr>
            <w:tcW w:w="2835" w:type="dxa"/>
          </w:tcPr>
          <w:p w14:paraId="6235E26C" w14:textId="77777777" w:rsidR="00870054" w:rsidRDefault="00870054">
            <w:pPr>
              <w:pStyle w:val="ConsPlusNormal"/>
            </w:pPr>
            <w:r>
              <w:t xml:space="preserve">Финансовое обеспечение выполнения функций </w:t>
            </w:r>
            <w:r>
              <w:lastRenderedPageBreak/>
              <w:t>государственных учреждений, оказания услуг, выполнения работ</w:t>
            </w:r>
          </w:p>
        </w:tc>
        <w:tc>
          <w:tcPr>
            <w:tcW w:w="680" w:type="dxa"/>
          </w:tcPr>
          <w:p w14:paraId="483C22EC" w14:textId="77777777" w:rsidR="00870054" w:rsidRDefault="00870054">
            <w:pPr>
              <w:pStyle w:val="ConsPlusNormal"/>
              <w:jc w:val="center"/>
            </w:pPr>
            <w:r>
              <w:lastRenderedPageBreak/>
              <w:t>148</w:t>
            </w:r>
          </w:p>
        </w:tc>
        <w:tc>
          <w:tcPr>
            <w:tcW w:w="680" w:type="dxa"/>
          </w:tcPr>
          <w:p w14:paraId="4614A1D5" w14:textId="77777777" w:rsidR="00870054" w:rsidRDefault="00870054">
            <w:pPr>
              <w:pStyle w:val="ConsPlusNormal"/>
              <w:jc w:val="center"/>
            </w:pPr>
            <w:r>
              <w:t>04</w:t>
            </w:r>
          </w:p>
        </w:tc>
        <w:tc>
          <w:tcPr>
            <w:tcW w:w="680" w:type="dxa"/>
          </w:tcPr>
          <w:p w14:paraId="20914A03" w14:textId="77777777" w:rsidR="00870054" w:rsidRDefault="00870054">
            <w:pPr>
              <w:pStyle w:val="ConsPlusNormal"/>
              <w:jc w:val="center"/>
            </w:pPr>
            <w:r>
              <w:t>01</w:t>
            </w:r>
          </w:p>
        </w:tc>
        <w:tc>
          <w:tcPr>
            <w:tcW w:w="1701" w:type="dxa"/>
          </w:tcPr>
          <w:p w14:paraId="00D12292" w14:textId="77777777" w:rsidR="00870054" w:rsidRDefault="00870054">
            <w:pPr>
              <w:pStyle w:val="ConsPlusNormal"/>
              <w:jc w:val="center"/>
            </w:pPr>
            <w:r>
              <w:t>23 4 01 00590</w:t>
            </w:r>
          </w:p>
        </w:tc>
        <w:tc>
          <w:tcPr>
            <w:tcW w:w="680" w:type="dxa"/>
          </w:tcPr>
          <w:p w14:paraId="7227E778" w14:textId="77777777" w:rsidR="00870054" w:rsidRDefault="00870054">
            <w:pPr>
              <w:pStyle w:val="ConsPlusNormal"/>
            </w:pPr>
          </w:p>
        </w:tc>
        <w:tc>
          <w:tcPr>
            <w:tcW w:w="1757" w:type="dxa"/>
          </w:tcPr>
          <w:p w14:paraId="7FE7DBC7" w14:textId="77777777" w:rsidR="00870054" w:rsidRDefault="00870054">
            <w:pPr>
              <w:pStyle w:val="ConsPlusNormal"/>
              <w:jc w:val="center"/>
            </w:pPr>
            <w:r>
              <w:t>406423,54</w:t>
            </w:r>
          </w:p>
        </w:tc>
        <w:tc>
          <w:tcPr>
            <w:tcW w:w="1701" w:type="dxa"/>
          </w:tcPr>
          <w:p w14:paraId="7CE77054" w14:textId="77777777" w:rsidR="00870054" w:rsidRDefault="00870054">
            <w:pPr>
              <w:pStyle w:val="ConsPlusNormal"/>
              <w:jc w:val="center"/>
            </w:pPr>
            <w:r>
              <w:t>347558,84</w:t>
            </w:r>
          </w:p>
        </w:tc>
        <w:tc>
          <w:tcPr>
            <w:tcW w:w="1701" w:type="dxa"/>
          </w:tcPr>
          <w:p w14:paraId="55CD3D47" w14:textId="77777777" w:rsidR="00870054" w:rsidRDefault="00870054">
            <w:pPr>
              <w:pStyle w:val="ConsPlusNormal"/>
              <w:jc w:val="center"/>
            </w:pPr>
            <w:r>
              <w:t>347558,84</w:t>
            </w:r>
          </w:p>
        </w:tc>
      </w:tr>
      <w:tr w:rsidR="00870054" w14:paraId="047649F6" w14:textId="77777777">
        <w:tc>
          <w:tcPr>
            <w:tcW w:w="2835" w:type="dxa"/>
          </w:tcPr>
          <w:p w14:paraId="55D9ACFD"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1ACE4D8A" w14:textId="77777777" w:rsidR="00870054" w:rsidRDefault="00870054">
            <w:pPr>
              <w:pStyle w:val="ConsPlusNormal"/>
              <w:jc w:val="center"/>
            </w:pPr>
            <w:r>
              <w:t>148</w:t>
            </w:r>
          </w:p>
        </w:tc>
        <w:tc>
          <w:tcPr>
            <w:tcW w:w="680" w:type="dxa"/>
          </w:tcPr>
          <w:p w14:paraId="7781629F" w14:textId="77777777" w:rsidR="00870054" w:rsidRDefault="00870054">
            <w:pPr>
              <w:pStyle w:val="ConsPlusNormal"/>
              <w:jc w:val="center"/>
            </w:pPr>
            <w:r>
              <w:t>04</w:t>
            </w:r>
          </w:p>
        </w:tc>
        <w:tc>
          <w:tcPr>
            <w:tcW w:w="680" w:type="dxa"/>
          </w:tcPr>
          <w:p w14:paraId="39B17682" w14:textId="77777777" w:rsidR="00870054" w:rsidRDefault="00870054">
            <w:pPr>
              <w:pStyle w:val="ConsPlusNormal"/>
              <w:jc w:val="center"/>
            </w:pPr>
            <w:r>
              <w:t>01</w:t>
            </w:r>
          </w:p>
        </w:tc>
        <w:tc>
          <w:tcPr>
            <w:tcW w:w="1701" w:type="dxa"/>
          </w:tcPr>
          <w:p w14:paraId="681C1FBB" w14:textId="77777777" w:rsidR="00870054" w:rsidRDefault="00870054">
            <w:pPr>
              <w:pStyle w:val="ConsPlusNormal"/>
              <w:jc w:val="center"/>
            </w:pPr>
            <w:r>
              <w:t>23 4 01 00590</w:t>
            </w:r>
          </w:p>
        </w:tc>
        <w:tc>
          <w:tcPr>
            <w:tcW w:w="680" w:type="dxa"/>
          </w:tcPr>
          <w:p w14:paraId="19FA4637" w14:textId="77777777" w:rsidR="00870054" w:rsidRDefault="00870054">
            <w:pPr>
              <w:pStyle w:val="ConsPlusNormal"/>
              <w:jc w:val="center"/>
            </w:pPr>
            <w:r>
              <w:t>100</w:t>
            </w:r>
          </w:p>
        </w:tc>
        <w:tc>
          <w:tcPr>
            <w:tcW w:w="1757" w:type="dxa"/>
          </w:tcPr>
          <w:p w14:paraId="31647A6E" w14:textId="77777777" w:rsidR="00870054" w:rsidRDefault="00870054">
            <w:pPr>
              <w:pStyle w:val="ConsPlusNormal"/>
              <w:jc w:val="center"/>
            </w:pPr>
            <w:r>
              <w:t>369509,39</w:t>
            </w:r>
          </w:p>
        </w:tc>
        <w:tc>
          <w:tcPr>
            <w:tcW w:w="1701" w:type="dxa"/>
          </w:tcPr>
          <w:p w14:paraId="76B9AE9E" w14:textId="77777777" w:rsidR="00870054" w:rsidRDefault="00870054">
            <w:pPr>
              <w:pStyle w:val="ConsPlusNormal"/>
              <w:jc w:val="center"/>
            </w:pPr>
            <w:r>
              <w:t>314987,39</w:t>
            </w:r>
          </w:p>
        </w:tc>
        <w:tc>
          <w:tcPr>
            <w:tcW w:w="1701" w:type="dxa"/>
          </w:tcPr>
          <w:p w14:paraId="4C6CC960" w14:textId="77777777" w:rsidR="00870054" w:rsidRDefault="00870054">
            <w:pPr>
              <w:pStyle w:val="ConsPlusNormal"/>
              <w:jc w:val="center"/>
            </w:pPr>
            <w:r>
              <w:t>314987,39</w:t>
            </w:r>
          </w:p>
        </w:tc>
      </w:tr>
      <w:tr w:rsidR="00870054" w14:paraId="6E444CFE" w14:textId="77777777">
        <w:tc>
          <w:tcPr>
            <w:tcW w:w="2835" w:type="dxa"/>
          </w:tcPr>
          <w:p w14:paraId="49000CED"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21FCC088" w14:textId="77777777" w:rsidR="00870054" w:rsidRDefault="00870054">
            <w:pPr>
              <w:pStyle w:val="ConsPlusNormal"/>
              <w:jc w:val="center"/>
            </w:pPr>
            <w:r>
              <w:t>148</w:t>
            </w:r>
          </w:p>
        </w:tc>
        <w:tc>
          <w:tcPr>
            <w:tcW w:w="680" w:type="dxa"/>
          </w:tcPr>
          <w:p w14:paraId="7872F27A" w14:textId="77777777" w:rsidR="00870054" w:rsidRDefault="00870054">
            <w:pPr>
              <w:pStyle w:val="ConsPlusNormal"/>
              <w:jc w:val="center"/>
            </w:pPr>
            <w:r>
              <w:t>04</w:t>
            </w:r>
          </w:p>
        </w:tc>
        <w:tc>
          <w:tcPr>
            <w:tcW w:w="680" w:type="dxa"/>
          </w:tcPr>
          <w:p w14:paraId="6CCD20B0" w14:textId="77777777" w:rsidR="00870054" w:rsidRDefault="00870054">
            <w:pPr>
              <w:pStyle w:val="ConsPlusNormal"/>
              <w:jc w:val="center"/>
            </w:pPr>
            <w:r>
              <w:t>01</w:t>
            </w:r>
          </w:p>
        </w:tc>
        <w:tc>
          <w:tcPr>
            <w:tcW w:w="1701" w:type="dxa"/>
          </w:tcPr>
          <w:p w14:paraId="146BEF36" w14:textId="77777777" w:rsidR="00870054" w:rsidRDefault="00870054">
            <w:pPr>
              <w:pStyle w:val="ConsPlusNormal"/>
              <w:jc w:val="center"/>
            </w:pPr>
            <w:r>
              <w:t>23 4 01 00590</w:t>
            </w:r>
          </w:p>
        </w:tc>
        <w:tc>
          <w:tcPr>
            <w:tcW w:w="680" w:type="dxa"/>
          </w:tcPr>
          <w:p w14:paraId="0BC4940E" w14:textId="77777777" w:rsidR="00870054" w:rsidRDefault="00870054">
            <w:pPr>
              <w:pStyle w:val="ConsPlusNormal"/>
              <w:jc w:val="center"/>
            </w:pPr>
            <w:r>
              <w:t>200</w:t>
            </w:r>
          </w:p>
        </w:tc>
        <w:tc>
          <w:tcPr>
            <w:tcW w:w="1757" w:type="dxa"/>
          </w:tcPr>
          <w:p w14:paraId="0F70A1B9" w14:textId="77777777" w:rsidR="00870054" w:rsidRDefault="00870054">
            <w:pPr>
              <w:pStyle w:val="ConsPlusNormal"/>
              <w:jc w:val="center"/>
            </w:pPr>
            <w:r>
              <w:t>36249,15</w:t>
            </w:r>
          </w:p>
        </w:tc>
        <w:tc>
          <w:tcPr>
            <w:tcW w:w="1701" w:type="dxa"/>
          </w:tcPr>
          <w:p w14:paraId="6EF8F85E" w14:textId="77777777" w:rsidR="00870054" w:rsidRDefault="00870054">
            <w:pPr>
              <w:pStyle w:val="ConsPlusNormal"/>
              <w:jc w:val="center"/>
            </w:pPr>
            <w:r>
              <w:t>31906,45</w:t>
            </w:r>
          </w:p>
        </w:tc>
        <w:tc>
          <w:tcPr>
            <w:tcW w:w="1701" w:type="dxa"/>
          </w:tcPr>
          <w:p w14:paraId="605D16E6" w14:textId="77777777" w:rsidR="00870054" w:rsidRDefault="00870054">
            <w:pPr>
              <w:pStyle w:val="ConsPlusNormal"/>
              <w:jc w:val="center"/>
            </w:pPr>
            <w:r>
              <w:t>31906,45</w:t>
            </w:r>
          </w:p>
        </w:tc>
      </w:tr>
      <w:tr w:rsidR="00870054" w14:paraId="0F4B65AA" w14:textId="77777777">
        <w:tc>
          <w:tcPr>
            <w:tcW w:w="2835" w:type="dxa"/>
          </w:tcPr>
          <w:p w14:paraId="4D4AAB80" w14:textId="77777777" w:rsidR="00870054" w:rsidRDefault="00870054">
            <w:pPr>
              <w:pStyle w:val="ConsPlusNormal"/>
            </w:pPr>
            <w:r>
              <w:t>Иные бюджетные ассигнования</w:t>
            </w:r>
          </w:p>
        </w:tc>
        <w:tc>
          <w:tcPr>
            <w:tcW w:w="680" w:type="dxa"/>
          </w:tcPr>
          <w:p w14:paraId="44A237D3" w14:textId="77777777" w:rsidR="00870054" w:rsidRDefault="00870054">
            <w:pPr>
              <w:pStyle w:val="ConsPlusNormal"/>
              <w:jc w:val="center"/>
            </w:pPr>
            <w:r>
              <w:t>148</w:t>
            </w:r>
          </w:p>
        </w:tc>
        <w:tc>
          <w:tcPr>
            <w:tcW w:w="680" w:type="dxa"/>
          </w:tcPr>
          <w:p w14:paraId="1E4469D4" w14:textId="77777777" w:rsidR="00870054" w:rsidRDefault="00870054">
            <w:pPr>
              <w:pStyle w:val="ConsPlusNormal"/>
              <w:jc w:val="center"/>
            </w:pPr>
            <w:r>
              <w:t>04</w:t>
            </w:r>
          </w:p>
        </w:tc>
        <w:tc>
          <w:tcPr>
            <w:tcW w:w="680" w:type="dxa"/>
          </w:tcPr>
          <w:p w14:paraId="419CAB21" w14:textId="77777777" w:rsidR="00870054" w:rsidRDefault="00870054">
            <w:pPr>
              <w:pStyle w:val="ConsPlusNormal"/>
              <w:jc w:val="center"/>
            </w:pPr>
            <w:r>
              <w:t>01</w:t>
            </w:r>
          </w:p>
        </w:tc>
        <w:tc>
          <w:tcPr>
            <w:tcW w:w="1701" w:type="dxa"/>
          </w:tcPr>
          <w:p w14:paraId="325DE4E9" w14:textId="77777777" w:rsidR="00870054" w:rsidRDefault="00870054">
            <w:pPr>
              <w:pStyle w:val="ConsPlusNormal"/>
              <w:jc w:val="center"/>
            </w:pPr>
            <w:r>
              <w:t>23 4 01 00590</w:t>
            </w:r>
          </w:p>
        </w:tc>
        <w:tc>
          <w:tcPr>
            <w:tcW w:w="680" w:type="dxa"/>
          </w:tcPr>
          <w:p w14:paraId="572382E7" w14:textId="77777777" w:rsidR="00870054" w:rsidRDefault="00870054">
            <w:pPr>
              <w:pStyle w:val="ConsPlusNormal"/>
              <w:jc w:val="center"/>
            </w:pPr>
            <w:r>
              <w:t>800</w:t>
            </w:r>
          </w:p>
        </w:tc>
        <w:tc>
          <w:tcPr>
            <w:tcW w:w="1757" w:type="dxa"/>
          </w:tcPr>
          <w:p w14:paraId="0861C3F8" w14:textId="77777777" w:rsidR="00870054" w:rsidRDefault="00870054">
            <w:pPr>
              <w:pStyle w:val="ConsPlusNormal"/>
              <w:jc w:val="center"/>
            </w:pPr>
            <w:r>
              <w:t>665,00</w:t>
            </w:r>
          </w:p>
        </w:tc>
        <w:tc>
          <w:tcPr>
            <w:tcW w:w="1701" w:type="dxa"/>
          </w:tcPr>
          <w:p w14:paraId="29A7B1B9" w14:textId="77777777" w:rsidR="00870054" w:rsidRDefault="00870054">
            <w:pPr>
              <w:pStyle w:val="ConsPlusNormal"/>
              <w:jc w:val="center"/>
            </w:pPr>
            <w:r>
              <w:t>665,00</w:t>
            </w:r>
          </w:p>
        </w:tc>
        <w:tc>
          <w:tcPr>
            <w:tcW w:w="1701" w:type="dxa"/>
          </w:tcPr>
          <w:p w14:paraId="2159DBA1" w14:textId="77777777" w:rsidR="00870054" w:rsidRDefault="00870054">
            <w:pPr>
              <w:pStyle w:val="ConsPlusNormal"/>
              <w:jc w:val="center"/>
            </w:pPr>
            <w:r>
              <w:t>665,00</w:t>
            </w:r>
          </w:p>
        </w:tc>
      </w:tr>
      <w:tr w:rsidR="00870054" w14:paraId="0862BB3E" w14:textId="77777777">
        <w:tc>
          <w:tcPr>
            <w:tcW w:w="2835" w:type="dxa"/>
          </w:tcPr>
          <w:p w14:paraId="5A87EABF" w14:textId="77777777" w:rsidR="00870054" w:rsidRDefault="00870054">
            <w:pPr>
              <w:pStyle w:val="ConsPlusNormal"/>
            </w:pPr>
            <w:r>
              <w:t>Организация ярмарок вакансий и учебных рабочих мест</w:t>
            </w:r>
          </w:p>
        </w:tc>
        <w:tc>
          <w:tcPr>
            <w:tcW w:w="680" w:type="dxa"/>
          </w:tcPr>
          <w:p w14:paraId="2B457FDF" w14:textId="77777777" w:rsidR="00870054" w:rsidRDefault="00870054">
            <w:pPr>
              <w:pStyle w:val="ConsPlusNormal"/>
              <w:jc w:val="center"/>
            </w:pPr>
            <w:r>
              <w:t>148</w:t>
            </w:r>
          </w:p>
        </w:tc>
        <w:tc>
          <w:tcPr>
            <w:tcW w:w="680" w:type="dxa"/>
          </w:tcPr>
          <w:p w14:paraId="244769BA" w14:textId="77777777" w:rsidR="00870054" w:rsidRDefault="00870054">
            <w:pPr>
              <w:pStyle w:val="ConsPlusNormal"/>
              <w:jc w:val="center"/>
            </w:pPr>
            <w:r>
              <w:t>04</w:t>
            </w:r>
          </w:p>
        </w:tc>
        <w:tc>
          <w:tcPr>
            <w:tcW w:w="680" w:type="dxa"/>
          </w:tcPr>
          <w:p w14:paraId="62AFC4A2" w14:textId="77777777" w:rsidR="00870054" w:rsidRDefault="00870054">
            <w:pPr>
              <w:pStyle w:val="ConsPlusNormal"/>
              <w:jc w:val="center"/>
            </w:pPr>
            <w:r>
              <w:t>01</w:t>
            </w:r>
          </w:p>
        </w:tc>
        <w:tc>
          <w:tcPr>
            <w:tcW w:w="1701" w:type="dxa"/>
          </w:tcPr>
          <w:p w14:paraId="0C17604F" w14:textId="77777777" w:rsidR="00870054" w:rsidRDefault="00870054">
            <w:pPr>
              <w:pStyle w:val="ConsPlusNormal"/>
              <w:jc w:val="center"/>
            </w:pPr>
            <w:r>
              <w:t>23 4 01 81011</w:t>
            </w:r>
          </w:p>
        </w:tc>
        <w:tc>
          <w:tcPr>
            <w:tcW w:w="680" w:type="dxa"/>
          </w:tcPr>
          <w:p w14:paraId="77D667ED" w14:textId="77777777" w:rsidR="00870054" w:rsidRDefault="00870054">
            <w:pPr>
              <w:pStyle w:val="ConsPlusNormal"/>
            </w:pPr>
          </w:p>
        </w:tc>
        <w:tc>
          <w:tcPr>
            <w:tcW w:w="1757" w:type="dxa"/>
          </w:tcPr>
          <w:p w14:paraId="775DD5E5" w14:textId="77777777" w:rsidR="00870054" w:rsidRDefault="00870054">
            <w:pPr>
              <w:pStyle w:val="ConsPlusNormal"/>
              <w:jc w:val="center"/>
            </w:pPr>
            <w:r>
              <w:t>3036,45</w:t>
            </w:r>
          </w:p>
        </w:tc>
        <w:tc>
          <w:tcPr>
            <w:tcW w:w="1701" w:type="dxa"/>
          </w:tcPr>
          <w:p w14:paraId="65E3BA7C" w14:textId="77777777" w:rsidR="00870054" w:rsidRDefault="00870054">
            <w:pPr>
              <w:pStyle w:val="ConsPlusNormal"/>
              <w:jc w:val="center"/>
            </w:pPr>
            <w:r>
              <w:t>3036,45</w:t>
            </w:r>
          </w:p>
        </w:tc>
        <w:tc>
          <w:tcPr>
            <w:tcW w:w="1701" w:type="dxa"/>
          </w:tcPr>
          <w:p w14:paraId="6C761078" w14:textId="77777777" w:rsidR="00870054" w:rsidRDefault="00870054">
            <w:pPr>
              <w:pStyle w:val="ConsPlusNormal"/>
              <w:jc w:val="center"/>
            </w:pPr>
            <w:r>
              <w:t>3036,45</w:t>
            </w:r>
          </w:p>
        </w:tc>
      </w:tr>
      <w:tr w:rsidR="00870054" w14:paraId="5A1F481A" w14:textId="77777777">
        <w:tc>
          <w:tcPr>
            <w:tcW w:w="2835" w:type="dxa"/>
          </w:tcPr>
          <w:p w14:paraId="4EB5DF83" w14:textId="77777777" w:rsidR="00870054" w:rsidRDefault="00870054">
            <w:pPr>
              <w:pStyle w:val="ConsPlusNormal"/>
            </w:pPr>
            <w:r>
              <w:t xml:space="preserve">Закупка товаров, работ и услуг для обеспечения государственных </w:t>
            </w:r>
            <w:r>
              <w:lastRenderedPageBreak/>
              <w:t>(муниципальных) нужд</w:t>
            </w:r>
          </w:p>
        </w:tc>
        <w:tc>
          <w:tcPr>
            <w:tcW w:w="680" w:type="dxa"/>
          </w:tcPr>
          <w:p w14:paraId="324C81F4" w14:textId="77777777" w:rsidR="00870054" w:rsidRDefault="00870054">
            <w:pPr>
              <w:pStyle w:val="ConsPlusNormal"/>
              <w:jc w:val="center"/>
            </w:pPr>
            <w:r>
              <w:lastRenderedPageBreak/>
              <w:t>148</w:t>
            </w:r>
          </w:p>
        </w:tc>
        <w:tc>
          <w:tcPr>
            <w:tcW w:w="680" w:type="dxa"/>
          </w:tcPr>
          <w:p w14:paraId="3C222D8E" w14:textId="77777777" w:rsidR="00870054" w:rsidRDefault="00870054">
            <w:pPr>
              <w:pStyle w:val="ConsPlusNormal"/>
              <w:jc w:val="center"/>
            </w:pPr>
            <w:r>
              <w:t>04</w:t>
            </w:r>
          </w:p>
        </w:tc>
        <w:tc>
          <w:tcPr>
            <w:tcW w:w="680" w:type="dxa"/>
          </w:tcPr>
          <w:p w14:paraId="063A781B" w14:textId="77777777" w:rsidR="00870054" w:rsidRDefault="00870054">
            <w:pPr>
              <w:pStyle w:val="ConsPlusNormal"/>
              <w:jc w:val="center"/>
            </w:pPr>
            <w:r>
              <w:t>01</w:t>
            </w:r>
          </w:p>
        </w:tc>
        <w:tc>
          <w:tcPr>
            <w:tcW w:w="1701" w:type="dxa"/>
          </w:tcPr>
          <w:p w14:paraId="0C1E5D48" w14:textId="77777777" w:rsidR="00870054" w:rsidRDefault="00870054">
            <w:pPr>
              <w:pStyle w:val="ConsPlusNormal"/>
              <w:jc w:val="center"/>
            </w:pPr>
            <w:r>
              <w:t>23 4 01 81011</w:t>
            </w:r>
          </w:p>
        </w:tc>
        <w:tc>
          <w:tcPr>
            <w:tcW w:w="680" w:type="dxa"/>
          </w:tcPr>
          <w:p w14:paraId="03ED52D9" w14:textId="77777777" w:rsidR="00870054" w:rsidRDefault="00870054">
            <w:pPr>
              <w:pStyle w:val="ConsPlusNormal"/>
              <w:jc w:val="center"/>
            </w:pPr>
            <w:r>
              <w:t>200</w:t>
            </w:r>
          </w:p>
        </w:tc>
        <w:tc>
          <w:tcPr>
            <w:tcW w:w="1757" w:type="dxa"/>
          </w:tcPr>
          <w:p w14:paraId="42901172" w14:textId="77777777" w:rsidR="00870054" w:rsidRDefault="00870054">
            <w:pPr>
              <w:pStyle w:val="ConsPlusNormal"/>
              <w:jc w:val="center"/>
            </w:pPr>
            <w:r>
              <w:t>3036,45</w:t>
            </w:r>
          </w:p>
        </w:tc>
        <w:tc>
          <w:tcPr>
            <w:tcW w:w="1701" w:type="dxa"/>
          </w:tcPr>
          <w:p w14:paraId="2BFA0840" w14:textId="77777777" w:rsidR="00870054" w:rsidRDefault="00870054">
            <w:pPr>
              <w:pStyle w:val="ConsPlusNormal"/>
              <w:jc w:val="center"/>
            </w:pPr>
            <w:r>
              <w:t>3036,45</w:t>
            </w:r>
          </w:p>
        </w:tc>
        <w:tc>
          <w:tcPr>
            <w:tcW w:w="1701" w:type="dxa"/>
          </w:tcPr>
          <w:p w14:paraId="321B3DD1" w14:textId="77777777" w:rsidR="00870054" w:rsidRDefault="00870054">
            <w:pPr>
              <w:pStyle w:val="ConsPlusNormal"/>
              <w:jc w:val="center"/>
            </w:pPr>
            <w:r>
              <w:t>3036,45</w:t>
            </w:r>
          </w:p>
        </w:tc>
      </w:tr>
      <w:tr w:rsidR="00870054" w14:paraId="63E85C40" w14:textId="77777777">
        <w:tc>
          <w:tcPr>
            <w:tcW w:w="2835" w:type="dxa"/>
          </w:tcPr>
          <w:p w14:paraId="7D1DEABA" w14:textId="77777777" w:rsidR="00870054" w:rsidRDefault="00870054">
            <w:pPr>
              <w:pStyle w:val="ConsPlusNormal"/>
            </w:pPr>
            <w:r>
              <w:t xml:space="preserve">Содействие началу осуществления предпринимательской деятельности безработных граждан, включая оказание гражданам, признанным в установленном порядке безработными, и гражданам, признанным в установленном порядке безработными и прошедшим профессиональное обучение или получившим дополнительное профессиональное образование по направлению органов службы занятости, единовременной финансовой помощи при государственной регистрации в качестве индивидуального предпринимателя, государственной регистрации </w:t>
            </w:r>
            <w:r>
              <w:lastRenderedPageBreak/>
              <w:t>создаваемого юридического лица, государственной регистрации крестьянского (фермерского) хозяйства, постановке на учет физического лица в качестве налогоплательщика налога на профессиональный доход (оказание консультационных, профориентационных, юридических услуг)</w:t>
            </w:r>
          </w:p>
        </w:tc>
        <w:tc>
          <w:tcPr>
            <w:tcW w:w="680" w:type="dxa"/>
          </w:tcPr>
          <w:p w14:paraId="7FC2E73D" w14:textId="77777777" w:rsidR="00870054" w:rsidRDefault="00870054">
            <w:pPr>
              <w:pStyle w:val="ConsPlusNormal"/>
              <w:jc w:val="center"/>
            </w:pPr>
            <w:r>
              <w:lastRenderedPageBreak/>
              <w:t>148</w:t>
            </w:r>
          </w:p>
        </w:tc>
        <w:tc>
          <w:tcPr>
            <w:tcW w:w="680" w:type="dxa"/>
          </w:tcPr>
          <w:p w14:paraId="732E1128" w14:textId="77777777" w:rsidR="00870054" w:rsidRDefault="00870054">
            <w:pPr>
              <w:pStyle w:val="ConsPlusNormal"/>
              <w:jc w:val="center"/>
            </w:pPr>
            <w:r>
              <w:t>04</w:t>
            </w:r>
          </w:p>
        </w:tc>
        <w:tc>
          <w:tcPr>
            <w:tcW w:w="680" w:type="dxa"/>
          </w:tcPr>
          <w:p w14:paraId="4955316E" w14:textId="77777777" w:rsidR="00870054" w:rsidRDefault="00870054">
            <w:pPr>
              <w:pStyle w:val="ConsPlusNormal"/>
              <w:jc w:val="center"/>
            </w:pPr>
            <w:r>
              <w:t>01</w:t>
            </w:r>
          </w:p>
        </w:tc>
        <w:tc>
          <w:tcPr>
            <w:tcW w:w="1701" w:type="dxa"/>
          </w:tcPr>
          <w:p w14:paraId="64561337" w14:textId="77777777" w:rsidR="00870054" w:rsidRDefault="00870054">
            <w:pPr>
              <w:pStyle w:val="ConsPlusNormal"/>
              <w:jc w:val="center"/>
            </w:pPr>
            <w:r>
              <w:t>23 4 01 81016</w:t>
            </w:r>
          </w:p>
        </w:tc>
        <w:tc>
          <w:tcPr>
            <w:tcW w:w="680" w:type="dxa"/>
          </w:tcPr>
          <w:p w14:paraId="552BFF0B" w14:textId="77777777" w:rsidR="00870054" w:rsidRDefault="00870054">
            <w:pPr>
              <w:pStyle w:val="ConsPlusNormal"/>
            </w:pPr>
          </w:p>
        </w:tc>
        <w:tc>
          <w:tcPr>
            <w:tcW w:w="1757" w:type="dxa"/>
          </w:tcPr>
          <w:p w14:paraId="13E42F93" w14:textId="77777777" w:rsidR="00870054" w:rsidRDefault="00870054">
            <w:pPr>
              <w:pStyle w:val="ConsPlusNormal"/>
              <w:jc w:val="center"/>
            </w:pPr>
            <w:r>
              <w:t>13918,16</w:t>
            </w:r>
          </w:p>
        </w:tc>
        <w:tc>
          <w:tcPr>
            <w:tcW w:w="1701" w:type="dxa"/>
          </w:tcPr>
          <w:p w14:paraId="3401E76E" w14:textId="77777777" w:rsidR="00870054" w:rsidRDefault="00870054">
            <w:pPr>
              <w:pStyle w:val="ConsPlusNormal"/>
              <w:jc w:val="center"/>
            </w:pPr>
            <w:r>
              <w:t>13918,16</w:t>
            </w:r>
          </w:p>
        </w:tc>
        <w:tc>
          <w:tcPr>
            <w:tcW w:w="1701" w:type="dxa"/>
          </w:tcPr>
          <w:p w14:paraId="4818364F" w14:textId="77777777" w:rsidR="00870054" w:rsidRDefault="00870054">
            <w:pPr>
              <w:pStyle w:val="ConsPlusNormal"/>
              <w:jc w:val="center"/>
            </w:pPr>
            <w:r>
              <w:t>13918,16</w:t>
            </w:r>
          </w:p>
        </w:tc>
      </w:tr>
      <w:tr w:rsidR="00870054" w14:paraId="2DBDF6EF" w14:textId="77777777">
        <w:tc>
          <w:tcPr>
            <w:tcW w:w="2835" w:type="dxa"/>
          </w:tcPr>
          <w:p w14:paraId="6427DE23"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6881CB37" w14:textId="77777777" w:rsidR="00870054" w:rsidRDefault="00870054">
            <w:pPr>
              <w:pStyle w:val="ConsPlusNormal"/>
              <w:jc w:val="center"/>
            </w:pPr>
            <w:r>
              <w:t>148</w:t>
            </w:r>
          </w:p>
        </w:tc>
        <w:tc>
          <w:tcPr>
            <w:tcW w:w="680" w:type="dxa"/>
          </w:tcPr>
          <w:p w14:paraId="565DE967" w14:textId="77777777" w:rsidR="00870054" w:rsidRDefault="00870054">
            <w:pPr>
              <w:pStyle w:val="ConsPlusNormal"/>
              <w:jc w:val="center"/>
            </w:pPr>
            <w:r>
              <w:t>04</w:t>
            </w:r>
          </w:p>
        </w:tc>
        <w:tc>
          <w:tcPr>
            <w:tcW w:w="680" w:type="dxa"/>
          </w:tcPr>
          <w:p w14:paraId="6BCFE7E3" w14:textId="77777777" w:rsidR="00870054" w:rsidRDefault="00870054">
            <w:pPr>
              <w:pStyle w:val="ConsPlusNormal"/>
              <w:jc w:val="center"/>
            </w:pPr>
            <w:r>
              <w:t>01</w:t>
            </w:r>
          </w:p>
        </w:tc>
        <w:tc>
          <w:tcPr>
            <w:tcW w:w="1701" w:type="dxa"/>
          </w:tcPr>
          <w:p w14:paraId="21FFD6A5" w14:textId="77777777" w:rsidR="00870054" w:rsidRDefault="00870054">
            <w:pPr>
              <w:pStyle w:val="ConsPlusNormal"/>
              <w:jc w:val="center"/>
            </w:pPr>
            <w:r>
              <w:t>23 4 01 81016</w:t>
            </w:r>
          </w:p>
        </w:tc>
        <w:tc>
          <w:tcPr>
            <w:tcW w:w="680" w:type="dxa"/>
          </w:tcPr>
          <w:p w14:paraId="6EDA300F" w14:textId="77777777" w:rsidR="00870054" w:rsidRDefault="00870054">
            <w:pPr>
              <w:pStyle w:val="ConsPlusNormal"/>
              <w:jc w:val="center"/>
            </w:pPr>
            <w:r>
              <w:t>200</w:t>
            </w:r>
          </w:p>
        </w:tc>
        <w:tc>
          <w:tcPr>
            <w:tcW w:w="1757" w:type="dxa"/>
          </w:tcPr>
          <w:p w14:paraId="4372B186" w14:textId="77777777" w:rsidR="00870054" w:rsidRDefault="00870054">
            <w:pPr>
              <w:pStyle w:val="ConsPlusNormal"/>
              <w:jc w:val="center"/>
            </w:pPr>
            <w:r>
              <w:t>69,25</w:t>
            </w:r>
          </w:p>
        </w:tc>
        <w:tc>
          <w:tcPr>
            <w:tcW w:w="1701" w:type="dxa"/>
          </w:tcPr>
          <w:p w14:paraId="2211481C" w14:textId="77777777" w:rsidR="00870054" w:rsidRDefault="00870054">
            <w:pPr>
              <w:pStyle w:val="ConsPlusNormal"/>
              <w:jc w:val="center"/>
            </w:pPr>
            <w:r>
              <w:t>69,25</w:t>
            </w:r>
          </w:p>
        </w:tc>
        <w:tc>
          <w:tcPr>
            <w:tcW w:w="1701" w:type="dxa"/>
          </w:tcPr>
          <w:p w14:paraId="0C081944" w14:textId="77777777" w:rsidR="00870054" w:rsidRDefault="00870054">
            <w:pPr>
              <w:pStyle w:val="ConsPlusNormal"/>
              <w:jc w:val="center"/>
            </w:pPr>
            <w:r>
              <w:t>69,25</w:t>
            </w:r>
          </w:p>
        </w:tc>
      </w:tr>
      <w:tr w:rsidR="00870054" w14:paraId="7B706770" w14:textId="77777777">
        <w:tc>
          <w:tcPr>
            <w:tcW w:w="2835" w:type="dxa"/>
          </w:tcPr>
          <w:p w14:paraId="6BB6EF43" w14:textId="77777777" w:rsidR="00870054" w:rsidRDefault="00870054">
            <w:pPr>
              <w:pStyle w:val="ConsPlusNormal"/>
            </w:pPr>
            <w:r>
              <w:t>Социальное обеспечение и иные выплаты населению</w:t>
            </w:r>
          </w:p>
        </w:tc>
        <w:tc>
          <w:tcPr>
            <w:tcW w:w="680" w:type="dxa"/>
          </w:tcPr>
          <w:p w14:paraId="6405BF45" w14:textId="77777777" w:rsidR="00870054" w:rsidRDefault="00870054">
            <w:pPr>
              <w:pStyle w:val="ConsPlusNormal"/>
              <w:jc w:val="center"/>
            </w:pPr>
            <w:r>
              <w:t>148</w:t>
            </w:r>
          </w:p>
        </w:tc>
        <w:tc>
          <w:tcPr>
            <w:tcW w:w="680" w:type="dxa"/>
          </w:tcPr>
          <w:p w14:paraId="4B87A37D" w14:textId="77777777" w:rsidR="00870054" w:rsidRDefault="00870054">
            <w:pPr>
              <w:pStyle w:val="ConsPlusNormal"/>
              <w:jc w:val="center"/>
            </w:pPr>
            <w:r>
              <w:t>04</w:t>
            </w:r>
          </w:p>
        </w:tc>
        <w:tc>
          <w:tcPr>
            <w:tcW w:w="680" w:type="dxa"/>
          </w:tcPr>
          <w:p w14:paraId="2D97E20E" w14:textId="77777777" w:rsidR="00870054" w:rsidRDefault="00870054">
            <w:pPr>
              <w:pStyle w:val="ConsPlusNormal"/>
              <w:jc w:val="center"/>
            </w:pPr>
            <w:r>
              <w:t>01</w:t>
            </w:r>
          </w:p>
        </w:tc>
        <w:tc>
          <w:tcPr>
            <w:tcW w:w="1701" w:type="dxa"/>
          </w:tcPr>
          <w:p w14:paraId="36C7FF4A" w14:textId="77777777" w:rsidR="00870054" w:rsidRDefault="00870054">
            <w:pPr>
              <w:pStyle w:val="ConsPlusNormal"/>
              <w:jc w:val="center"/>
            </w:pPr>
            <w:r>
              <w:t>23 4 01 81016</w:t>
            </w:r>
          </w:p>
        </w:tc>
        <w:tc>
          <w:tcPr>
            <w:tcW w:w="680" w:type="dxa"/>
          </w:tcPr>
          <w:p w14:paraId="3199894F" w14:textId="77777777" w:rsidR="00870054" w:rsidRDefault="00870054">
            <w:pPr>
              <w:pStyle w:val="ConsPlusNormal"/>
              <w:jc w:val="center"/>
            </w:pPr>
            <w:r>
              <w:t>300</w:t>
            </w:r>
          </w:p>
        </w:tc>
        <w:tc>
          <w:tcPr>
            <w:tcW w:w="1757" w:type="dxa"/>
          </w:tcPr>
          <w:p w14:paraId="6A3563DA" w14:textId="77777777" w:rsidR="00870054" w:rsidRDefault="00870054">
            <w:pPr>
              <w:pStyle w:val="ConsPlusNormal"/>
              <w:jc w:val="center"/>
            </w:pPr>
            <w:r>
              <w:t>13848,91</w:t>
            </w:r>
          </w:p>
        </w:tc>
        <w:tc>
          <w:tcPr>
            <w:tcW w:w="1701" w:type="dxa"/>
          </w:tcPr>
          <w:p w14:paraId="1D449F54" w14:textId="77777777" w:rsidR="00870054" w:rsidRDefault="00870054">
            <w:pPr>
              <w:pStyle w:val="ConsPlusNormal"/>
              <w:jc w:val="center"/>
            </w:pPr>
            <w:r>
              <w:t>13848,91</w:t>
            </w:r>
          </w:p>
        </w:tc>
        <w:tc>
          <w:tcPr>
            <w:tcW w:w="1701" w:type="dxa"/>
          </w:tcPr>
          <w:p w14:paraId="6CA11A07" w14:textId="77777777" w:rsidR="00870054" w:rsidRDefault="00870054">
            <w:pPr>
              <w:pStyle w:val="ConsPlusNormal"/>
              <w:jc w:val="center"/>
            </w:pPr>
            <w:r>
              <w:t>13848,91</w:t>
            </w:r>
          </w:p>
        </w:tc>
      </w:tr>
      <w:tr w:rsidR="00870054" w14:paraId="0CC6A945" w14:textId="77777777">
        <w:tc>
          <w:tcPr>
            <w:tcW w:w="2835" w:type="dxa"/>
          </w:tcPr>
          <w:p w14:paraId="223D3F48" w14:textId="77777777" w:rsidR="00870054" w:rsidRDefault="00870054">
            <w:pPr>
              <w:pStyle w:val="ConsPlusNormal"/>
            </w:pPr>
            <w:r>
              <w:t xml:space="preserve">Субсидии юридическим лицам и индивидуальным предпринимателям на возмещение части затрат, связанных с </w:t>
            </w:r>
            <w:r>
              <w:lastRenderedPageBreak/>
              <w:t>оборудованием (оснащением) рабочих мест для трудоустройства инвалидов, в том числе инвалидов, использующих кресла-коляски, на оборудованные (оснащенные) для них рабочие места</w:t>
            </w:r>
          </w:p>
        </w:tc>
        <w:tc>
          <w:tcPr>
            <w:tcW w:w="680" w:type="dxa"/>
          </w:tcPr>
          <w:p w14:paraId="22B16FEB" w14:textId="77777777" w:rsidR="00870054" w:rsidRDefault="00870054">
            <w:pPr>
              <w:pStyle w:val="ConsPlusNormal"/>
              <w:jc w:val="center"/>
            </w:pPr>
            <w:r>
              <w:lastRenderedPageBreak/>
              <w:t>148</w:t>
            </w:r>
          </w:p>
        </w:tc>
        <w:tc>
          <w:tcPr>
            <w:tcW w:w="680" w:type="dxa"/>
          </w:tcPr>
          <w:p w14:paraId="0C1F5E25" w14:textId="77777777" w:rsidR="00870054" w:rsidRDefault="00870054">
            <w:pPr>
              <w:pStyle w:val="ConsPlusNormal"/>
              <w:jc w:val="center"/>
            </w:pPr>
            <w:r>
              <w:t>04</w:t>
            </w:r>
          </w:p>
        </w:tc>
        <w:tc>
          <w:tcPr>
            <w:tcW w:w="680" w:type="dxa"/>
          </w:tcPr>
          <w:p w14:paraId="2A6B67C4" w14:textId="77777777" w:rsidR="00870054" w:rsidRDefault="00870054">
            <w:pPr>
              <w:pStyle w:val="ConsPlusNormal"/>
              <w:jc w:val="center"/>
            </w:pPr>
            <w:r>
              <w:t>01</w:t>
            </w:r>
          </w:p>
        </w:tc>
        <w:tc>
          <w:tcPr>
            <w:tcW w:w="1701" w:type="dxa"/>
          </w:tcPr>
          <w:p w14:paraId="75789820" w14:textId="77777777" w:rsidR="00870054" w:rsidRDefault="00870054">
            <w:pPr>
              <w:pStyle w:val="ConsPlusNormal"/>
              <w:jc w:val="center"/>
            </w:pPr>
            <w:r>
              <w:t>23 4 01 81017</w:t>
            </w:r>
          </w:p>
        </w:tc>
        <w:tc>
          <w:tcPr>
            <w:tcW w:w="680" w:type="dxa"/>
          </w:tcPr>
          <w:p w14:paraId="2E71003B" w14:textId="77777777" w:rsidR="00870054" w:rsidRDefault="00870054">
            <w:pPr>
              <w:pStyle w:val="ConsPlusNormal"/>
            </w:pPr>
          </w:p>
        </w:tc>
        <w:tc>
          <w:tcPr>
            <w:tcW w:w="1757" w:type="dxa"/>
          </w:tcPr>
          <w:p w14:paraId="4022B3F8" w14:textId="77777777" w:rsidR="00870054" w:rsidRDefault="00870054">
            <w:pPr>
              <w:pStyle w:val="ConsPlusNormal"/>
              <w:jc w:val="center"/>
            </w:pPr>
            <w:r>
              <w:t>2289,00</w:t>
            </w:r>
          </w:p>
        </w:tc>
        <w:tc>
          <w:tcPr>
            <w:tcW w:w="1701" w:type="dxa"/>
          </w:tcPr>
          <w:p w14:paraId="0E5F1773" w14:textId="77777777" w:rsidR="00870054" w:rsidRDefault="00870054">
            <w:pPr>
              <w:pStyle w:val="ConsPlusNormal"/>
              <w:jc w:val="center"/>
            </w:pPr>
            <w:r>
              <w:t>2289,00</w:t>
            </w:r>
          </w:p>
        </w:tc>
        <w:tc>
          <w:tcPr>
            <w:tcW w:w="1701" w:type="dxa"/>
          </w:tcPr>
          <w:p w14:paraId="71134EE5" w14:textId="77777777" w:rsidR="00870054" w:rsidRDefault="00870054">
            <w:pPr>
              <w:pStyle w:val="ConsPlusNormal"/>
              <w:jc w:val="center"/>
            </w:pPr>
            <w:r>
              <w:t>2289,00</w:t>
            </w:r>
          </w:p>
        </w:tc>
      </w:tr>
      <w:tr w:rsidR="00870054" w14:paraId="15FE836B" w14:textId="77777777">
        <w:tc>
          <w:tcPr>
            <w:tcW w:w="2835" w:type="dxa"/>
          </w:tcPr>
          <w:p w14:paraId="3C587C21" w14:textId="77777777" w:rsidR="00870054" w:rsidRDefault="00870054">
            <w:pPr>
              <w:pStyle w:val="ConsPlusNormal"/>
            </w:pPr>
            <w:r>
              <w:t>Иные бюджетные ассигнования</w:t>
            </w:r>
          </w:p>
        </w:tc>
        <w:tc>
          <w:tcPr>
            <w:tcW w:w="680" w:type="dxa"/>
          </w:tcPr>
          <w:p w14:paraId="299EE371" w14:textId="77777777" w:rsidR="00870054" w:rsidRDefault="00870054">
            <w:pPr>
              <w:pStyle w:val="ConsPlusNormal"/>
              <w:jc w:val="center"/>
            </w:pPr>
            <w:r>
              <w:t>148</w:t>
            </w:r>
          </w:p>
        </w:tc>
        <w:tc>
          <w:tcPr>
            <w:tcW w:w="680" w:type="dxa"/>
          </w:tcPr>
          <w:p w14:paraId="4F883DA4" w14:textId="77777777" w:rsidR="00870054" w:rsidRDefault="00870054">
            <w:pPr>
              <w:pStyle w:val="ConsPlusNormal"/>
              <w:jc w:val="center"/>
            </w:pPr>
            <w:r>
              <w:t>04</w:t>
            </w:r>
          </w:p>
        </w:tc>
        <w:tc>
          <w:tcPr>
            <w:tcW w:w="680" w:type="dxa"/>
          </w:tcPr>
          <w:p w14:paraId="38B1A361" w14:textId="77777777" w:rsidR="00870054" w:rsidRDefault="00870054">
            <w:pPr>
              <w:pStyle w:val="ConsPlusNormal"/>
              <w:jc w:val="center"/>
            </w:pPr>
            <w:r>
              <w:t>01</w:t>
            </w:r>
          </w:p>
        </w:tc>
        <w:tc>
          <w:tcPr>
            <w:tcW w:w="1701" w:type="dxa"/>
          </w:tcPr>
          <w:p w14:paraId="11D5A22C" w14:textId="77777777" w:rsidR="00870054" w:rsidRDefault="00870054">
            <w:pPr>
              <w:pStyle w:val="ConsPlusNormal"/>
              <w:jc w:val="center"/>
            </w:pPr>
            <w:r>
              <w:t>23 4 01 81017</w:t>
            </w:r>
          </w:p>
        </w:tc>
        <w:tc>
          <w:tcPr>
            <w:tcW w:w="680" w:type="dxa"/>
          </w:tcPr>
          <w:p w14:paraId="4BBB34F8" w14:textId="77777777" w:rsidR="00870054" w:rsidRDefault="00870054">
            <w:pPr>
              <w:pStyle w:val="ConsPlusNormal"/>
              <w:jc w:val="center"/>
            </w:pPr>
            <w:r>
              <w:t>800</w:t>
            </w:r>
          </w:p>
        </w:tc>
        <w:tc>
          <w:tcPr>
            <w:tcW w:w="1757" w:type="dxa"/>
          </w:tcPr>
          <w:p w14:paraId="67EBF6C4" w14:textId="77777777" w:rsidR="00870054" w:rsidRDefault="00870054">
            <w:pPr>
              <w:pStyle w:val="ConsPlusNormal"/>
              <w:jc w:val="center"/>
            </w:pPr>
            <w:r>
              <w:t>2289,00</w:t>
            </w:r>
          </w:p>
        </w:tc>
        <w:tc>
          <w:tcPr>
            <w:tcW w:w="1701" w:type="dxa"/>
          </w:tcPr>
          <w:p w14:paraId="6266B3E3" w14:textId="77777777" w:rsidR="00870054" w:rsidRDefault="00870054">
            <w:pPr>
              <w:pStyle w:val="ConsPlusNormal"/>
              <w:jc w:val="center"/>
            </w:pPr>
            <w:r>
              <w:t>2289,00</w:t>
            </w:r>
          </w:p>
        </w:tc>
        <w:tc>
          <w:tcPr>
            <w:tcW w:w="1701" w:type="dxa"/>
          </w:tcPr>
          <w:p w14:paraId="191000E1" w14:textId="77777777" w:rsidR="00870054" w:rsidRDefault="00870054">
            <w:pPr>
              <w:pStyle w:val="ConsPlusNormal"/>
              <w:jc w:val="center"/>
            </w:pPr>
            <w:r>
              <w:t>2289,00</w:t>
            </w:r>
          </w:p>
        </w:tc>
      </w:tr>
      <w:tr w:rsidR="00870054" w14:paraId="57D49DBF" w14:textId="77777777">
        <w:tc>
          <w:tcPr>
            <w:tcW w:w="2835" w:type="dxa"/>
          </w:tcPr>
          <w:p w14:paraId="600464E1" w14:textId="77777777" w:rsidR="00870054" w:rsidRDefault="00870054">
            <w:pPr>
              <w:pStyle w:val="ConsPlusNormal"/>
            </w:pPr>
            <w:r>
              <w:t>Возмещение юридическим лицам, образованным общественными организациями инвалидов, части затрат в связи с производством (реализацией) товаров, выполнением работ, оказанием услуг, обеспечивающим проведение мероприятия по содействию занятости инвалидов</w:t>
            </w:r>
          </w:p>
        </w:tc>
        <w:tc>
          <w:tcPr>
            <w:tcW w:w="680" w:type="dxa"/>
          </w:tcPr>
          <w:p w14:paraId="239EF0BE" w14:textId="77777777" w:rsidR="00870054" w:rsidRDefault="00870054">
            <w:pPr>
              <w:pStyle w:val="ConsPlusNormal"/>
              <w:jc w:val="center"/>
            </w:pPr>
            <w:r>
              <w:t>148</w:t>
            </w:r>
          </w:p>
        </w:tc>
        <w:tc>
          <w:tcPr>
            <w:tcW w:w="680" w:type="dxa"/>
          </w:tcPr>
          <w:p w14:paraId="23867D2C" w14:textId="77777777" w:rsidR="00870054" w:rsidRDefault="00870054">
            <w:pPr>
              <w:pStyle w:val="ConsPlusNormal"/>
              <w:jc w:val="center"/>
            </w:pPr>
            <w:r>
              <w:t>04</w:t>
            </w:r>
          </w:p>
        </w:tc>
        <w:tc>
          <w:tcPr>
            <w:tcW w:w="680" w:type="dxa"/>
          </w:tcPr>
          <w:p w14:paraId="797CB3C8" w14:textId="77777777" w:rsidR="00870054" w:rsidRDefault="00870054">
            <w:pPr>
              <w:pStyle w:val="ConsPlusNormal"/>
              <w:jc w:val="center"/>
            </w:pPr>
            <w:r>
              <w:t>01</w:t>
            </w:r>
          </w:p>
        </w:tc>
        <w:tc>
          <w:tcPr>
            <w:tcW w:w="1701" w:type="dxa"/>
          </w:tcPr>
          <w:p w14:paraId="400A05B4" w14:textId="77777777" w:rsidR="00870054" w:rsidRDefault="00870054">
            <w:pPr>
              <w:pStyle w:val="ConsPlusNormal"/>
              <w:jc w:val="center"/>
            </w:pPr>
            <w:r>
              <w:t>23 4 01 81019</w:t>
            </w:r>
          </w:p>
        </w:tc>
        <w:tc>
          <w:tcPr>
            <w:tcW w:w="680" w:type="dxa"/>
          </w:tcPr>
          <w:p w14:paraId="5B89A294" w14:textId="77777777" w:rsidR="00870054" w:rsidRDefault="00870054">
            <w:pPr>
              <w:pStyle w:val="ConsPlusNormal"/>
            </w:pPr>
          </w:p>
        </w:tc>
        <w:tc>
          <w:tcPr>
            <w:tcW w:w="1757" w:type="dxa"/>
          </w:tcPr>
          <w:p w14:paraId="4A2EFFF3" w14:textId="77777777" w:rsidR="00870054" w:rsidRDefault="00870054">
            <w:pPr>
              <w:pStyle w:val="ConsPlusNormal"/>
              <w:jc w:val="center"/>
            </w:pPr>
            <w:r>
              <w:t>7187,35</w:t>
            </w:r>
          </w:p>
        </w:tc>
        <w:tc>
          <w:tcPr>
            <w:tcW w:w="1701" w:type="dxa"/>
          </w:tcPr>
          <w:p w14:paraId="081DF49B" w14:textId="77777777" w:rsidR="00870054" w:rsidRDefault="00870054">
            <w:pPr>
              <w:pStyle w:val="ConsPlusNormal"/>
              <w:jc w:val="center"/>
            </w:pPr>
            <w:r>
              <w:t>7187,35</w:t>
            </w:r>
          </w:p>
        </w:tc>
        <w:tc>
          <w:tcPr>
            <w:tcW w:w="1701" w:type="dxa"/>
          </w:tcPr>
          <w:p w14:paraId="003DA44C" w14:textId="77777777" w:rsidR="00870054" w:rsidRDefault="00870054">
            <w:pPr>
              <w:pStyle w:val="ConsPlusNormal"/>
              <w:jc w:val="center"/>
            </w:pPr>
            <w:r>
              <w:t>7187,35</w:t>
            </w:r>
          </w:p>
        </w:tc>
      </w:tr>
      <w:tr w:rsidR="00870054" w14:paraId="6352E939" w14:textId="77777777">
        <w:tc>
          <w:tcPr>
            <w:tcW w:w="2835" w:type="dxa"/>
          </w:tcPr>
          <w:p w14:paraId="12B493B0" w14:textId="77777777" w:rsidR="00870054" w:rsidRDefault="00870054">
            <w:pPr>
              <w:pStyle w:val="ConsPlusNormal"/>
            </w:pPr>
            <w:r>
              <w:t>Иные бюджетные ассигнования</w:t>
            </w:r>
          </w:p>
        </w:tc>
        <w:tc>
          <w:tcPr>
            <w:tcW w:w="680" w:type="dxa"/>
          </w:tcPr>
          <w:p w14:paraId="34928CFF" w14:textId="77777777" w:rsidR="00870054" w:rsidRDefault="00870054">
            <w:pPr>
              <w:pStyle w:val="ConsPlusNormal"/>
              <w:jc w:val="center"/>
            </w:pPr>
            <w:r>
              <w:t>148</w:t>
            </w:r>
          </w:p>
        </w:tc>
        <w:tc>
          <w:tcPr>
            <w:tcW w:w="680" w:type="dxa"/>
          </w:tcPr>
          <w:p w14:paraId="7537E61B" w14:textId="77777777" w:rsidR="00870054" w:rsidRDefault="00870054">
            <w:pPr>
              <w:pStyle w:val="ConsPlusNormal"/>
              <w:jc w:val="center"/>
            </w:pPr>
            <w:r>
              <w:t>04</w:t>
            </w:r>
          </w:p>
        </w:tc>
        <w:tc>
          <w:tcPr>
            <w:tcW w:w="680" w:type="dxa"/>
          </w:tcPr>
          <w:p w14:paraId="7C8380FB" w14:textId="77777777" w:rsidR="00870054" w:rsidRDefault="00870054">
            <w:pPr>
              <w:pStyle w:val="ConsPlusNormal"/>
              <w:jc w:val="center"/>
            </w:pPr>
            <w:r>
              <w:t>01</w:t>
            </w:r>
          </w:p>
        </w:tc>
        <w:tc>
          <w:tcPr>
            <w:tcW w:w="1701" w:type="dxa"/>
          </w:tcPr>
          <w:p w14:paraId="5BF82208" w14:textId="77777777" w:rsidR="00870054" w:rsidRDefault="00870054">
            <w:pPr>
              <w:pStyle w:val="ConsPlusNormal"/>
              <w:jc w:val="center"/>
            </w:pPr>
            <w:r>
              <w:t>23 4 01 81019</w:t>
            </w:r>
          </w:p>
        </w:tc>
        <w:tc>
          <w:tcPr>
            <w:tcW w:w="680" w:type="dxa"/>
          </w:tcPr>
          <w:p w14:paraId="593E68B1" w14:textId="77777777" w:rsidR="00870054" w:rsidRDefault="00870054">
            <w:pPr>
              <w:pStyle w:val="ConsPlusNormal"/>
              <w:jc w:val="center"/>
            </w:pPr>
            <w:r>
              <w:t>800</w:t>
            </w:r>
          </w:p>
        </w:tc>
        <w:tc>
          <w:tcPr>
            <w:tcW w:w="1757" w:type="dxa"/>
          </w:tcPr>
          <w:p w14:paraId="4A433BB2" w14:textId="77777777" w:rsidR="00870054" w:rsidRDefault="00870054">
            <w:pPr>
              <w:pStyle w:val="ConsPlusNormal"/>
              <w:jc w:val="center"/>
            </w:pPr>
            <w:r>
              <w:t>7187,35</w:t>
            </w:r>
          </w:p>
        </w:tc>
        <w:tc>
          <w:tcPr>
            <w:tcW w:w="1701" w:type="dxa"/>
          </w:tcPr>
          <w:p w14:paraId="1055FD00" w14:textId="77777777" w:rsidR="00870054" w:rsidRDefault="00870054">
            <w:pPr>
              <w:pStyle w:val="ConsPlusNormal"/>
              <w:jc w:val="center"/>
            </w:pPr>
            <w:r>
              <w:t>7187,35</w:t>
            </w:r>
          </w:p>
        </w:tc>
        <w:tc>
          <w:tcPr>
            <w:tcW w:w="1701" w:type="dxa"/>
          </w:tcPr>
          <w:p w14:paraId="4DD79A9A" w14:textId="77777777" w:rsidR="00870054" w:rsidRDefault="00870054">
            <w:pPr>
              <w:pStyle w:val="ConsPlusNormal"/>
              <w:jc w:val="center"/>
            </w:pPr>
            <w:r>
              <w:t>7187,35</w:t>
            </w:r>
          </w:p>
        </w:tc>
      </w:tr>
      <w:tr w:rsidR="00870054" w14:paraId="68BA5AF9" w14:textId="77777777">
        <w:tc>
          <w:tcPr>
            <w:tcW w:w="2835" w:type="dxa"/>
          </w:tcPr>
          <w:p w14:paraId="7ECA2365" w14:textId="77777777" w:rsidR="00870054" w:rsidRDefault="00870054">
            <w:pPr>
              <w:pStyle w:val="ConsPlusNormal"/>
            </w:pPr>
            <w:r>
              <w:lastRenderedPageBreak/>
              <w:t>Субсидии юридическим лицам и индивидуальным предпринимателям на возмещение части затрат в связи с производством (реализацией) товаров, выполнением работ, оказанием услуг, обеспечивающим проведение мероприятий по содействию занятости граждан, освобожденных из учреждений, исполняющих наказание в виде лишения свободы, зарегистрированных в органах государственной службы занятости населения Республики Дагестан в целях поиска подходящей работы или в качестве безработных граждан, путем их трудоустройства</w:t>
            </w:r>
          </w:p>
        </w:tc>
        <w:tc>
          <w:tcPr>
            <w:tcW w:w="680" w:type="dxa"/>
          </w:tcPr>
          <w:p w14:paraId="2BBCC4EA" w14:textId="77777777" w:rsidR="00870054" w:rsidRDefault="00870054">
            <w:pPr>
              <w:pStyle w:val="ConsPlusNormal"/>
              <w:jc w:val="center"/>
            </w:pPr>
            <w:r>
              <w:t>148</w:t>
            </w:r>
          </w:p>
        </w:tc>
        <w:tc>
          <w:tcPr>
            <w:tcW w:w="680" w:type="dxa"/>
          </w:tcPr>
          <w:p w14:paraId="03DB1C27" w14:textId="77777777" w:rsidR="00870054" w:rsidRDefault="00870054">
            <w:pPr>
              <w:pStyle w:val="ConsPlusNormal"/>
              <w:jc w:val="center"/>
            </w:pPr>
            <w:r>
              <w:t>04</w:t>
            </w:r>
          </w:p>
        </w:tc>
        <w:tc>
          <w:tcPr>
            <w:tcW w:w="680" w:type="dxa"/>
          </w:tcPr>
          <w:p w14:paraId="07D3C12A" w14:textId="77777777" w:rsidR="00870054" w:rsidRDefault="00870054">
            <w:pPr>
              <w:pStyle w:val="ConsPlusNormal"/>
              <w:jc w:val="center"/>
            </w:pPr>
            <w:r>
              <w:t>01</w:t>
            </w:r>
          </w:p>
        </w:tc>
        <w:tc>
          <w:tcPr>
            <w:tcW w:w="1701" w:type="dxa"/>
          </w:tcPr>
          <w:p w14:paraId="61A61630" w14:textId="77777777" w:rsidR="00870054" w:rsidRDefault="00870054">
            <w:pPr>
              <w:pStyle w:val="ConsPlusNormal"/>
              <w:jc w:val="center"/>
            </w:pPr>
            <w:r>
              <w:t>23 4 01 81110</w:t>
            </w:r>
          </w:p>
        </w:tc>
        <w:tc>
          <w:tcPr>
            <w:tcW w:w="680" w:type="dxa"/>
          </w:tcPr>
          <w:p w14:paraId="3BAE168A" w14:textId="77777777" w:rsidR="00870054" w:rsidRDefault="00870054">
            <w:pPr>
              <w:pStyle w:val="ConsPlusNormal"/>
            </w:pPr>
          </w:p>
        </w:tc>
        <w:tc>
          <w:tcPr>
            <w:tcW w:w="1757" w:type="dxa"/>
          </w:tcPr>
          <w:p w14:paraId="20A38394" w14:textId="77777777" w:rsidR="00870054" w:rsidRDefault="00870054">
            <w:pPr>
              <w:pStyle w:val="ConsPlusNormal"/>
              <w:jc w:val="center"/>
            </w:pPr>
            <w:r>
              <w:t>3339,49</w:t>
            </w:r>
          </w:p>
        </w:tc>
        <w:tc>
          <w:tcPr>
            <w:tcW w:w="1701" w:type="dxa"/>
          </w:tcPr>
          <w:p w14:paraId="3BFB7745" w14:textId="77777777" w:rsidR="00870054" w:rsidRDefault="00870054">
            <w:pPr>
              <w:pStyle w:val="ConsPlusNormal"/>
              <w:jc w:val="center"/>
            </w:pPr>
            <w:r>
              <w:t>3339,49</w:t>
            </w:r>
          </w:p>
        </w:tc>
        <w:tc>
          <w:tcPr>
            <w:tcW w:w="1701" w:type="dxa"/>
          </w:tcPr>
          <w:p w14:paraId="391B55E1" w14:textId="77777777" w:rsidR="00870054" w:rsidRDefault="00870054">
            <w:pPr>
              <w:pStyle w:val="ConsPlusNormal"/>
              <w:jc w:val="center"/>
            </w:pPr>
            <w:r>
              <w:t>3339,49</w:t>
            </w:r>
          </w:p>
        </w:tc>
      </w:tr>
      <w:tr w:rsidR="00870054" w14:paraId="6A3117F9" w14:textId="77777777">
        <w:tc>
          <w:tcPr>
            <w:tcW w:w="2835" w:type="dxa"/>
          </w:tcPr>
          <w:p w14:paraId="5040F22D" w14:textId="77777777" w:rsidR="00870054" w:rsidRDefault="00870054">
            <w:pPr>
              <w:pStyle w:val="ConsPlusNormal"/>
            </w:pPr>
            <w:r>
              <w:t>Иные бюджетные ассигнования</w:t>
            </w:r>
          </w:p>
        </w:tc>
        <w:tc>
          <w:tcPr>
            <w:tcW w:w="680" w:type="dxa"/>
          </w:tcPr>
          <w:p w14:paraId="66977B84" w14:textId="77777777" w:rsidR="00870054" w:rsidRDefault="00870054">
            <w:pPr>
              <w:pStyle w:val="ConsPlusNormal"/>
              <w:jc w:val="center"/>
            </w:pPr>
            <w:r>
              <w:t>148</w:t>
            </w:r>
          </w:p>
        </w:tc>
        <w:tc>
          <w:tcPr>
            <w:tcW w:w="680" w:type="dxa"/>
          </w:tcPr>
          <w:p w14:paraId="5C6A689E" w14:textId="77777777" w:rsidR="00870054" w:rsidRDefault="00870054">
            <w:pPr>
              <w:pStyle w:val="ConsPlusNormal"/>
              <w:jc w:val="center"/>
            </w:pPr>
            <w:r>
              <w:t>04</w:t>
            </w:r>
          </w:p>
        </w:tc>
        <w:tc>
          <w:tcPr>
            <w:tcW w:w="680" w:type="dxa"/>
          </w:tcPr>
          <w:p w14:paraId="793C644A" w14:textId="77777777" w:rsidR="00870054" w:rsidRDefault="00870054">
            <w:pPr>
              <w:pStyle w:val="ConsPlusNormal"/>
              <w:jc w:val="center"/>
            </w:pPr>
            <w:r>
              <w:t>01</w:t>
            </w:r>
          </w:p>
        </w:tc>
        <w:tc>
          <w:tcPr>
            <w:tcW w:w="1701" w:type="dxa"/>
          </w:tcPr>
          <w:p w14:paraId="1CE0647E" w14:textId="77777777" w:rsidR="00870054" w:rsidRDefault="00870054">
            <w:pPr>
              <w:pStyle w:val="ConsPlusNormal"/>
              <w:jc w:val="center"/>
            </w:pPr>
            <w:r>
              <w:t>23 4 01 81110</w:t>
            </w:r>
          </w:p>
        </w:tc>
        <w:tc>
          <w:tcPr>
            <w:tcW w:w="680" w:type="dxa"/>
          </w:tcPr>
          <w:p w14:paraId="677C081E" w14:textId="77777777" w:rsidR="00870054" w:rsidRDefault="00870054">
            <w:pPr>
              <w:pStyle w:val="ConsPlusNormal"/>
              <w:jc w:val="center"/>
            </w:pPr>
            <w:r>
              <w:t>800</w:t>
            </w:r>
          </w:p>
        </w:tc>
        <w:tc>
          <w:tcPr>
            <w:tcW w:w="1757" w:type="dxa"/>
          </w:tcPr>
          <w:p w14:paraId="1C5058A4" w14:textId="77777777" w:rsidR="00870054" w:rsidRDefault="00870054">
            <w:pPr>
              <w:pStyle w:val="ConsPlusNormal"/>
              <w:jc w:val="center"/>
            </w:pPr>
            <w:r>
              <w:t>3339,49</w:t>
            </w:r>
          </w:p>
        </w:tc>
        <w:tc>
          <w:tcPr>
            <w:tcW w:w="1701" w:type="dxa"/>
          </w:tcPr>
          <w:p w14:paraId="51655B14" w14:textId="77777777" w:rsidR="00870054" w:rsidRDefault="00870054">
            <w:pPr>
              <w:pStyle w:val="ConsPlusNormal"/>
              <w:jc w:val="center"/>
            </w:pPr>
            <w:r>
              <w:t>3339,49</w:t>
            </w:r>
          </w:p>
        </w:tc>
        <w:tc>
          <w:tcPr>
            <w:tcW w:w="1701" w:type="dxa"/>
          </w:tcPr>
          <w:p w14:paraId="3863DD64" w14:textId="77777777" w:rsidR="00870054" w:rsidRDefault="00870054">
            <w:pPr>
              <w:pStyle w:val="ConsPlusNormal"/>
              <w:jc w:val="center"/>
            </w:pPr>
            <w:r>
              <w:t>3339,49</w:t>
            </w:r>
          </w:p>
        </w:tc>
      </w:tr>
      <w:tr w:rsidR="00870054" w14:paraId="61B530CE" w14:textId="77777777">
        <w:tc>
          <w:tcPr>
            <w:tcW w:w="2835" w:type="dxa"/>
          </w:tcPr>
          <w:p w14:paraId="787192B5" w14:textId="77777777" w:rsidR="00870054" w:rsidRDefault="00870054">
            <w:pPr>
              <w:pStyle w:val="ConsPlusNormal"/>
            </w:pPr>
            <w:r>
              <w:t xml:space="preserve">Субсидии юридическим лицам и индивидуальным предпринимателям на </w:t>
            </w:r>
            <w:r>
              <w:lastRenderedPageBreak/>
              <w:t>возмещение части затрат в связи с производством (реализацией) товаров, выполнением работ, оказанием услуг, обеспечивающим проведение мероприятий по содействию временной занятости несовершеннолетних граждан в возрасте от 14 до 18 лет, в том числе состоящих на учете в комиссиях по делам несовершеннолетних, и защите их прав при администрациях муниципальных образований, зарегистрированных в органах государственной службы занятости населения Республики Дагестан, путем их трудоустройства</w:t>
            </w:r>
          </w:p>
        </w:tc>
        <w:tc>
          <w:tcPr>
            <w:tcW w:w="680" w:type="dxa"/>
          </w:tcPr>
          <w:p w14:paraId="38160F22" w14:textId="77777777" w:rsidR="00870054" w:rsidRDefault="00870054">
            <w:pPr>
              <w:pStyle w:val="ConsPlusNormal"/>
              <w:jc w:val="center"/>
            </w:pPr>
            <w:r>
              <w:lastRenderedPageBreak/>
              <w:t>148</w:t>
            </w:r>
          </w:p>
        </w:tc>
        <w:tc>
          <w:tcPr>
            <w:tcW w:w="680" w:type="dxa"/>
          </w:tcPr>
          <w:p w14:paraId="414F5C0D" w14:textId="77777777" w:rsidR="00870054" w:rsidRDefault="00870054">
            <w:pPr>
              <w:pStyle w:val="ConsPlusNormal"/>
              <w:jc w:val="center"/>
            </w:pPr>
            <w:r>
              <w:t>04</w:t>
            </w:r>
          </w:p>
        </w:tc>
        <w:tc>
          <w:tcPr>
            <w:tcW w:w="680" w:type="dxa"/>
          </w:tcPr>
          <w:p w14:paraId="1C8B2A41" w14:textId="77777777" w:rsidR="00870054" w:rsidRDefault="00870054">
            <w:pPr>
              <w:pStyle w:val="ConsPlusNormal"/>
              <w:jc w:val="center"/>
            </w:pPr>
            <w:r>
              <w:t>01</w:t>
            </w:r>
          </w:p>
        </w:tc>
        <w:tc>
          <w:tcPr>
            <w:tcW w:w="1701" w:type="dxa"/>
          </w:tcPr>
          <w:p w14:paraId="21E0B6B0" w14:textId="77777777" w:rsidR="00870054" w:rsidRDefault="00870054">
            <w:pPr>
              <w:pStyle w:val="ConsPlusNormal"/>
              <w:jc w:val="center"/>
            </w:pPr>
            <w:r>
              <w:t>23 4 01 81120</w:t>
            </w:r>
          </w:p>
        </w:tc>
        <w:tc>
          <w:tcPr>
            <w:tcW w:w="680" w:type="dxa"/>
          </w:tcPr>
          <w:p w14:paraId="44CD44D2" w14:textId="77777777" w:rsidR="00870054" w:rsidRDefault="00870054">
            <w:pPr>
              <w:pStyle w:val="ConsPlusNormal"/>
            </w:pPr>
          </w:p>
        </w:tc>
        <w:tc>
          <w:tcPr>
            <w:tcW w:w="1757" w:type="dxa"/>
          </w:tcPr>
          <w:p w14:paraId="11D5FFB0" w14:textId="77777777" w:rsidR="00870054" w:rsidRDefault="00870054">
            <w:pPr>
              <w:pStyle w:val="ConsPlusNormal"/>
              <w:jc w:val="center"/>
            </w:pPr>
            <w:r>
              <w:t>17287,63</w:t>
            </w:r>
          </w:p>
        </w:tc>
        <w:tc>
          <w:tcPr>
            <w:tcW w:w="1701" w:type="dxa"/>
          </w:tcPr>
          <w:p w14:paraId="59BEBCC8" w14:textId="77777777" w:rsidR="00870054" w:rsidRDefault="00870054">
            <w:pPr>
              <w:pStyle w:val="ConsPlusNormal"/>
              <w:jc w:val="center"/>
            </w:pPr>
            <w:r>
              <w:t>17287,63</w:t>
            </w:r>
          </w:p>
        </w:tc>
        <w:tc>
          <w:tcPr>
            <w:tcW w:w="1701" w:type="dxa"/>
          </w:tcPr>
          <w:p w14:paraId="055D2731" w14:textId="77777777" w:rsidR="00870054" w:rsidRDefault="00870054">
            <w:pPr>
              <w:pStyle w:val="ConsPlusNormal"/>
              <w:jc w:val="center"/>
            </w:pPr>
            <w:r>
              <w:t>17287,63</w:t>
            </w:r>
          </w:p>
        </w:tc>
      </w:tr>
      <w:tr w:rsidR="00870054" w14:paraId="576CEEB1" w14:textId="77777777">
        <w:tc>
          <w:tcPr>
            <w:tcW w:w="2835" w:type="dxa"/>
          </w:tcPr>
          <w:p w14:paraId="7F1E3CE7" w14:textId="77777777" w:rsidR="00870054" w:rsidRDefault="00870054">
            <w:pPr>
              <w:pStyle w:val="ConsPlusNormal"/>
            </w:pPr>
            <w:r>
              <w:t>Иные бюджетные ассигнования</w:t>
            </w:r>
          </w:p>
        </w:tc>
        <w:tc>
          <w:tcPr>
            <w:tcW w:w="680" w:type="dxa"/>
          </w:tcPr>
          <w:p w14:paraId="4613639A" w14:textId="77777777" w:rsidR="00870054" w:rsidRDefault="00870054">
            <w:pPr>
              <w:pStyle w:val="ConsPlusNormal"/>
              <w:jc w:val="center"/>
            </w:pPr>
            <w:r>
              <w:t>148</w:t>
            </w:r>
          </w:p>
        </w:tc>
        <w:tc>
          <w:tcPr>
            <w:tcW w:w="680" w:type="dxa"/>
          </w:tcPr>
          <w:p w14:paraId="70E0E42F" w14:textId="77777777" w:rsidR="00870054" w:rsidRDefault="00870054">
            <w:pPr>
              <w:pStyle w:val="ConsPlusNormal"/>
              <w:jc w:val="center"/>
            </w:pPr>
            <w:r>
              <w:t>04</w:t>
            </w:r>
          </w:p>
        </w:tc>
        <w:tc>
          <w:tcPr>
            <w:tcW w:w="680" w:type="dxa"/>
          </w:tcPr>
          <w:p w14:paraId="7E9EC5B9" w14:textId="77777777" w:rsidR="00870054" w:rsidRDefault="00870054">
            <w:pPr>
              <w:pStyle w:val="ConsPlusNormal"/>
              <w:jc w:val="center"/>
            </w:pPr>
            <w:r>
              <w:t>01</w:t>
            </w:r>
          </w:p>
        </w:tc>
        <w:tc>
          <w:tcPr>
            <w:tcW w:w="1701" w:type="dxa"/>
          </w:tcPr>
          <w:p w14:paraId="2C1444B7" w14:textId="77777777" w:rsidR="00870054" w:rsidRDefault="00870054">
            <w:pPr>
              <w:pStyle w:val="ConsPlusNormal"/>
              <w:jc w:val="center"/>
            </w:pPr>
            <w:r>
              <w:t>23 4 01 81120</w:t>
            </w:r>
          </w:p>
        </w:tc>
        <w:tc>
          <w:tcPr>
            <w:tcW w:w="680" w:type="dxa"/>
          </w:tcPr>
          <w:p w14:paraId="209CF9B9" w14:textId="77777777" w:rsidR="00870054" w:rsidRDefault="00870054">
            <w:pPr>
              <w:pStyle w:val="ConsPlusNormal"/>
              <w:jc w:val="center"/>
            </w:pPr>
            <w:r>
              <w:t>800</w:t>
            </w:r>
          </w:p>
        </w:tc>
        <w:tc>
          <w:tcPr>
            <w:tcW w:w="1757" w:type="dxa"/>
          </w:tcPr>
          <w:p w14:paraId="4124EE7F" w14:textId="77777777" w:rsidR="00870054" w:rsidRDefault="00870054">
            <w:pPr>
              <w:pStyle w:val="ConsPlusNormal"/>
              <w:jc w:val="center"/>
            </w:pPr>
            <w:r>
              <w:t>17287,63</w:t>
            </w:r>
          </w:p>
        </w:tc>
        <w:tc>
          <w:tcPr>
            <w:tcW w:w="1701" w:type="dxa"/>
          </w:tcPr>
          <w:p w14:paraId="40DE5222" w14:textId="77777777" w:rsidR="00870054" w:rsidRDefault="00870054">
            <w:pPr>
              <w:pStyle w:val="ConsPlusNormal"/>
              <w:jc w:val="center"/>
            </w:pPr>
            <w:r>
              <w:t>17287,63</w:t>
            </w:r>
          </w:p>
        </w:tc>
        <w:tc>
          <w:tcPr>
            <w:tcW w:w="1701" w:type="dxa"/>
          </w:tcPr>
          <w:p w14:paraId="2C01AD95" w14:textId="77777777" w:rsidR="00870054" w:rsidRDefault="00870054">
            <w:pPr>
              <w:pStyle w:val="ConsPlusNormal"/>
              <w:jc w:val="center"/>
            </w:pPr>
            <w:r>
              <w:t>17287,63</w:t>
            </w:r>
          </w:p>
        </w:tc>
      </w:tr>
      <w:tr w:rsidR="00870054" w14:paraId="078838C6" w14:textId="77777777">
        <w:tc>
          <w:tcPr>
            <w:tcW w:w="2835" w:type="dxa"/>
          </w:tcPr>
          <w:p w14:paraId="090DD3AC" w14:textId="77777777" w:rsidR="00870054" w:rsidRDefault="00870054">
            <w:pPr>
              <w:pStyle w:val="ConsPlusNormal"/>
            </w:pPr>
            <w:r>
              <w:t>Образование</w:t>
            </w:r>
          </w:p>
        </w:tc>
        <w:tc>
          <w:tcPr>
            <w:tcW w:w="680" w:type="dxa"/>
          </w:tcPr>
          <w:p w14:paraId="727E1904" w14:textId="77777777" w:rsidR="00870054" w:rsidRDefault="00870054">
            <w:pPr>
              <w:pStyle w:val="ConsPlusNormal"/>
              <w:jc w:val="center"/>
            </w:pPr>
            <w:r>
              <w:t>148</w:t>
            </w:r>
          </w:p>
        </w:tc>
        <w:tc>
          <w:tcPr>
            <w:tcW w:w="680" w:type="dxa"/>
          </w:tcPr>
          <w:p w14:paraId="6A929CBF" w14:textId="77777777" w:rsidR="00870054" w:rsidRDefault="00870054">
            <w:pPr>
              <w:pStyle w:val="ConsPlusNormal"/>
              <w:jc w:val="center"/>
            </w:pPr>
            <w:r>
              <w:t>07</w:t>
            </w:r>
          </w:p>
        </w:tc>
        <w:tc>
          <w:tcPr>
            <w:tcW w:w="680" w:type="dxa"/>
          </w:tcPr>
          <w:p w14:paraId="1594339D" w14:textId="77777777" w:rsidR="00870054" w:rsidRDefault="00870054">
            <w:pPr>
              <w:pStyle w:val="ConsPlusNormal"/>
            </w:pPr>
          </w:p>
        </w:tc>
        <w:tc>
          <w:tcPr>
            <w:tcW w:w="1701" w:type="dxa"/>
          </w:tcPr>
          <w:p w14:paraId="718CDAE9" w14:textId="77777777" w:rsidR="00870054" w:rsidRDefault="00870054">
            <w:pPr>
              <w:pStyle w:val="ConsPlusNormal"/>
            </w:pPr>
          </w:p>
        </w:tc>
        <w:tc>
          <w:tcPr>
            <w:tcW w:w="680" w:type="dxa"/>
          </w:tcPr>
          <w:p w14:paraId="43B7046C" w14:textId="77777777" w:rsidR="00870054" w:rsidRDefault="00870054">
            <w:pPr>
              <w:pStyle w:val="ConsPlusNormal"/>
            </w:pPr>
          </w:p>
        </w:tc>
        <w:tc>
          <w:tcPr>
            <w:tcW w:w="1757" w:type="dxa"/>
          </w:tcPr>
          <w:p w14:paraId="5F316CBD" w14:textId="77777777" w:rsidR="00870054" w:rsidRDefault="00870054">
            <w:pPr>
              <w:pStyle w:val="ConsPlusNormal"/>
              <w:jc w:val="center"/>
            </w:pPr>
            <w:r>
              <w:t>14949,90</w:t>
            </w:r>
          </w:p>
        </w:tc>
        <w:tc>
          <w:tcPr>
            <w:tcW w:w="1701" w:type="dxa"/>
          </w:tcPr>
          <w:p w14:paraId="06256FC5" w14:textId="77777777" w:rsidR="00870054" w:rsidRDefault="00870054">
            <w:pPr>
              <w:pStyle w:val="ConsPlusNormal"/>
              <w:jc w:val="center"/>
            </w:pPr>
            <w:r>
              <w:t>13937,00</w:t>
            </w:r>
          </w:p>
        </w:tc>
        <w:tc>
          <w:tcPr>
            <w:tcW w:w="1701" w:type="dxa"/>
          </w:tcPr>
          <w:p w14:paraId="653D9BA0" w14:textId="77777777" w:rsidR="00870054" w:rsidRDefault="00870054">
            <w:pPr>
              <w:pStyle w:val="ConsPlusNormal"/>
              <w:jc w:val="center"/>
            </w:pPr>
            <w:r>
              <w:t>13937,00</w:t>
            </w:r>
          </w:p>
        </w:tc>
      </w:tr>
      <w:tr w:rsidR="00870054" w14:paraId="0EC333A4" w14:textId="77777777">
        <w:tc>
          <w:tcPr>
            <w:tcW w:w="2835" w:type="dxa"/>
          </w:tcPr>
          <w:p w14:paraId="0FF6A9C6" w14:textId="77777777" w:rsidR="00870054" w:rsidRDefault="00870054">
            <w:pPr>
              <w:pStyle w:val="ConsPlusNormal"/>
            </w:pPr>
            <w:r>
              <w:lastRenderedPageBreak/>
              <w:t>Профессиональная подготовка, переподготовка и повышение квалификации</w:t>
            </w:r>
          </w:p>
        </w:tc>
        <w:tc>
          <w:tcPr>
            <w:tcW w:w="680" w:type="dxa"/>
          </w:tcPr>
          <w:p w14:paraId="04DBB9FF" w14:textId="77777777" w:rsidR="00870054" w:rsidRDefault="00870054">
            <w:pPr>
              <w:pStyle w:val="ConsPlusNormal"/>
              <w:jc w:val="center"/>
            </w:pPr>
            <w:r>
              <w:t>148</w:t>
            </w:r>
          </w:p>
        </w:tc>
        <w:tc>
          <w:tcPr>
            <w:tcW w:w="680" w:type="dxa"/>
          </w:tcPr>
          <w:p w14:paraId="7C7B0D6D" w14:textId="77777777" w:rsidR="00870054" w:rsidRDefault="00870054">
            <w:pPr>
              <w:pStyle w:val="ConsPlusNormal"/>
              <w:jc w:val="center"/>
            </w:pPr>
            <w:r>
              <w:t>07</w:t>
            </w:r>
          </w:p>
        </w:tc>
        <w:tc>
          <w:tcPr>
            <w:tcW w:w="680" w:type="dxa"/>
          </w:tcPr>
          <w:p w14:paraId="17BF0BBB" w14:textId="77777777" w:rsidR="00870054" w:rsidRDefault="00870054">
            <w:pPr>
              <w:pStyle w:val="ConsPlusNormal"/>
              <w:jc w:val="center"/>
            </w:pPr>
            <w:r>
              <w:t>05</w:t>
            </w:r>
          </w:p>
        </w:tc>
        <w:tc>
          <w:tcPr>
            <w:tcW w:w="1701" w:type="dxa"/>
          </w:tcPr>
          <w:p w14:paraId="1731C599" w14:textId="77777777" w:rsidR="00870054" w:rsidRDefault="00870054">
            <w:pPr>
              <w:pStyle w:val="ConsPlusNormal"/>
            </w:pPr>
          </w:p>
        </w:tc>
        <w:tc>
          <w:tcPr>
            <w:tcW w:w="680" w:type="dxa"/>
          </w:tcPr>
          <w:p w14:paraId="6B764F0D" w14:textId="77777777" w:rsidR="00870054" w:rsidRDefault="00870054">
            <w:pPr>
              <w:pStyle w:val="ConsPlusNormal"/>
            </w:pPr>
          </w:p>
        </w:tc>
        <w:tc>
          <w:tcPr>
            <w:tcW w:w="1757" w:type="dxa"/>
          </w:tcPr>
          <w:p w14:paraId="34C3A913" w14:textId="77777777" w:rsidR="00870054" w:rsidRDefault="00870054">
            <w:pPr>
              <w:pStyle w:val="ConsPlusNormal"/>
              <w:jc w:val="center"/>
            </w:pPr>
            <w:r>
              <w:t>14949,90</w:t>
            </w:r>
          </w:p>
        </w:tc>
        <w:tc>
          <w:tcPr>
            <w:tcW w:w="1701" w:type="dxa"/>
          </w:tcPr>
          <w:p w14:paraId="513A0169" w14:textId="77777777" w:rsidR="00870054" w:rsidRDefault="00870054">
            <w:pPr>
              <w:pStyle w:val="ConsPlusNormal"/>
              <w:jc w:val="center"/>
            </w:pPr>
            <w:r>
              <w:t>13937,00</w:t>
            </w:r>
          </w:p>
        </w:tc>
        <w:tc>
          <w:tcPr>
            <w:tcW w:w="1701" w:type="dxa"/>
          </w:tcPr>
          <w:p w14:paraId="39550C3C" w14:textId="77777777" w:rsidR="00870054" w:rsidRDefault="00870054">
            <w:pPr>
              <w:pStyle w:val="ConsPlusNormal"/>
              <w:jc w:val="center"/>
            </w:pPr>
            <w:r>
              <w:t>13937,00</w:t>
            </w:r>
          </w:p>
        </w:tc>
      </w:tr>
      <w:tr w:rsidR="00870054" w14:paraId="1BD54882" w14:textId="77777777">
        <w:tc>
          <w:tcPr>
            <w:tcW w:w="2835" w:type="dxa"/>
          </w:tcPr>
          <w:p w14:paraId="71A0C5E2" w14:textId="77777777" w:rsidR="00870054" w:rsidRDefault="00870054">
            <w:pPr>
              <w:pStyle w:val="ConsPlusNormal"/>
            </w:pPr>
            <w:r>
              <w:t xml:space="preserve">Государственная </w:t>
            </w:r>
            <w:hyperlink r:id="rId192">
              <w:r>
                <w:rPr>
                  <w:color w:val="0000FF"/>
                </w:rPr>
                <w:t>программа</w:t>
              </w:r>
            </w:hyperlink>
            <w:r>
              <w:t xml:space="preserve"> Республики Дагестан "Содействие занятости населения"</w:t>
            </w:r>
          </w:p>
        </w:tc>
        <w:tc>
          <w:tcPr>
            <w:tcW w:w="680" w:type="dxa"/>
          </w:tcPr>
          <w:p w14:paraId="3FD46EDB" w14:textId="77777777" w:rsidR="00870054" w:rsidRDefault="00870054">
            <w:pPr>
              <w:pStyle w:val="ConsPlusNormal"/>
              <w:jc w:val="center"/>
            </w:pPr>
            <w:r>
              <w:t>148</w:t>
            </w:r>
          </w:p>
        </w:tc>
        <w:tc>
          <w:tcPr>
            <w:tcW w:w="680" w:type="dxa"/>
          </w:tcPr>
          <w:p w14:paraId="53AD95DC" w14:textId="77777777" w:rsidR="00870054" w:rsidRDefault="00870054">
            <w:pPr>
              <w:pStyle w:val="ConsPlusNormal"/>
              <w:jc w:val="center"/>
            </w:pPr>
            <w:r>
              <w:t>07</w:t>
            </w:r>
          </w:p>
        </w:tc>
        <w:tc>
          <w:tcPr>
            <w:tcW w:w="680" w:type="dxa"/>
          </w:tcPr>
          <w:p w14:paraId="455AEBA5" w14:textId="77777777" w:rsidR="00870054" w:rsidRDefault="00870054">
            <w:pPr>
              <w:pStyle w:val="ConsPlusNormal"/>
              <w:jc w:val="center"/>
            </w:pPr>
            <w:r>
              <w:t>05</w:t>
            </w:r>
          </w:p>
        </w:tc>
        <w:tc>
          <w:tcPr>
            <w:tcW w:w="1701" w:type="dxa"/>
          </w:tcPr>
          <w:p w14:paraId="4C0EE0CC" w14:textId="77777777" w:rsidR="00870054" w:rsidRDefault="00870054">
            <w:pPr>
              <w:pStyle w:val="ConsPlusNormal"/>
              <w:jc w:val="center"/>
            </w:pPr>
            <w:r>
              <w:t>23</w:t>
            </w:r>
          </w:p>
        </w:tc>
        <w:tc>
          <w:tcPr>
            <w:tcW w:w="680" w:type="dxa"/>
          </w:tcPr>
          <w:p w14:paraId="71D2D35D" w14:textId="77777777" w:rsidR="00870054" w:rsidRDefault="00870054">
            <w:pPr>
              <w:pStyle w:val="ConsPlusNormal"/>
            </w:pPr>
          </w:p>
        </w:tc>
        <w:tc>
          <w:tcPr>
            <w:tcW w:w="1757" w:type="dxa"/>
          </w:tcPr>
          <w:p w14:paraId="40038E25" w14:textId="77777777" w:rsidR="00870054" w:rsidRDefault="00870054">
            <w:pPr>
              <w:pStyle w:val="ConsPlusNormal"/>
              <w:jc w:val="center"/>
            </w:pPr>
            <w:r>
              <w:t>14949,90</w:t>
            </w:r>
          </w:p>
        </w:tc>
        <w:tc>
          <w:tcPr>
            <w:tcW w:w="1701" w:type="dxa"/>
          </w:tcPr>
          <w:p w14:paraId="637108EA" w14:textId="77777777" w:rsidR="00870054" w:rsidRDefault="00870054">
            <w:pPr>
              <w:pStyle w:val="ConsPlusNormal"/>
              <w:jc w:val="center"/>
            </w:pPr>
            <w:r>
              <w:t>13937,00</w:t>
            </w:r>
          </w:p>
        </w:tc>
        <w:tc>
          <w:tcPr>
            <w:tcW w:w="1701" w:type="dxa"/>
          </w:tcPr>
          <w:p w14:paraId="026FF34B" w14:textId="77777777" w:rsidR="00870054" w:rsidRDefault="00870054">
            <w:pPr>
              <w:pStyle w:val="ConsPlusNormal"/>
              <w:jc w:val="center"/>
            </w:pPr>
            <w:r>
              <w:t>13937,00</w:t>
            </w:r>
          </w:p>
        </w:tc>
      </w:tr>
      <w:tr w:rsidR="00870054" w14:paraId="14F5BBD7" w14:textId="77777777">
        <w:tc>
          <w:tcPr>
            <w:tcW w:w="2835" w:type="dxa"/>
          </w:tcPr>
          <w:p w14:paraId="604B68E9" w14:textId="77777777" w:rsidR="00870054" w:rsidRDefault="00870054">
            <w:pPr>
              <w:pStyle w:val="ConsPlusNormal"/>
            </w:pPr>
            <w:r>
              <w:t>Региональные проекты, обеспечивающие достижение результатов федеральных проектов, входящих в состав национального проекта</w:t>
            </w:r>
          </w:p>
        </w:tc>
        <w:tc>
          <w:tcPr>
            <w:tcW w:w="680" w:type="dxa"/>
          </w:tcPr>
          <w:p w14:paraId="4804A0A4" w14:textId="77777777" w:rsidR="00870054" w:rsidRDefault="00870054">
            <w:pPr>
              <w:pStyle w:val="ConsPlusNormal"/>
              <w:jc w:val="center"/>
            </w:pPr>
            <w:r>
              <w:t>148</w:t>
            </w:r>
          </w:p>
        </w:tc>
        <w:tc>
          <w:tcPr>
            <w:tcW w:w="680" w:type="dxa"/>
          </w:tcPr>
          <w:p w14:paraId="74937FED" w14:textId="77777777" w:rsidR="00870054" w:rsidRDefault="00870054">
            <w:pPr>
              <w:pStyle w:val="ConsPlusNormal"/>
              <w:jc w:val="center"/>
            </w:pPr>
            <w:r>
              <w:t>07</w:t>
            </w:r>
          </w:p>
        </w:tc>
        <w:tc>
          <w:tcPr>
            <w:tcW w:w="680" w:type="dxa"/>
          </w:tcPr>
          <w:p w14:paraId="599FAAD2" w14:textId="77777777" w:rsidR="00870054" w:rsidRDefault="00870054">
            <w:pPr>
              <w:pStyle w:val="ConsPlusNormal"/>
              <w:jc w:val="center"/>
            </w:pPr>
            <w:r>
              <w:t>05</w:t>
            </w:r>
          </w:p>
        </w:tc>
        <w:tc>
          <w:tcPr>
            <w:tcW w:w="1701" w:type="dxa"/>
          </w:tcPr>
          <w:p w14:paraId="5D6920B7" w14:textId="77777777" w:rsidR="00870054" w:rsidRDefault="00870054">
            <w:pPr>
              <w:pStyle w:val="ConsPlusNormal"/>
              <w:jc w:val="center"/>
            </w:pPr>
            <w:r>
              <w:t>23 1</w:t>
            </w:r>
          </w:p>
        </w:tc>
        <w:tc>
          <w:tcPr>
            <w:tcW w:w="680" w:type="dxa"/>
          </w:tcPr>
          <w:p w14:paraId="2518F1EF" w14:textId="77777777" w:rsidR="00870054" w:rsidRDefault="00870054">
            <w:pPr>
              <w:pStyle w:val="ConsPlusNormal"/>
            </w:pPr>
          </w:p>
        </w:tc>
        <w:tc>
          <w:tcPr>
            <w:tcW w:w="1757" w:type="dxa"/>
          </w:tcPr>
          <w:p w14:paraId="4906356A" w14:textId="77777777" w:rsidR="00870054" w:rsidRDefault="00870054">
            <w:pPr>
              <w:pStyle w:val="ConsPlusNormal"/>
              <w:jc w:val="center"/>
            </w:pPr>
            <w:r>
              <w:t>9949,90</w:t>
            </w:r>
          </w:p>
        </w:tc>
        <w:tc>
          <w:tcPr>
            <w:tcW w:w="1701" w:type="dxa"/>
          </w:tcPr>
          <w:p w14:paraId="0E3C0A50" w14:textId="77777777" w:rsidR="00870054" w:rsidRDefault="00870054">
            <w:pPr>
              <w:pStyle w:val="ConsPlusNormal"/>
              <w:jc w:val="center"/>
            </w:pPr>
            <w:r>
              <w:t>8937,00</w:t>
            </w:r>
          </w:p>
        </w:tc>
        <w:tc>
          <w:tcPr>
            <w:tcW w:w="1701" w:type="dxa"/>
          </w:tcPr>
          <w:p w14:paraId="30645AA2" w14:textId="77777777" w:rsidR="00870054" w:rsidRDefault="00870054">
            <w:pPr>
              <w:pStyle w:val="ConsPlusNormal"/>
              <w:jc w:val="center"/>
            </w:pPr>
            <w:r>
              <w:t>8937,00</w:t>
            </w:r>
          </w:p>
        </w:tc>
      </w:tr>
      <w:tr w:rsidR="00870054" w14:paraId="385FAD90" w14:textId="77777777">
        <w:tc>
          <w:tcPr>
            <w:tcW w:w="2835" w:type="dxa"/>
          </w:tcPr>
          <w:p w14:paraId="3233E96B" w14:textId="77777777" w:rsidR="00870054" w:rsidRDefault="00870054">
            <w:pPr>
              <w:pStyle w:val="ConsPlusNormal"/>
            </w:pPr>
            <w:r>
              <w:t>Региональный проект "Образование для рынка труда"</w:t>
            </w:r>
          </w:p>
        </w:tc>
        <w:tc>
          <w:tcPr>
            <w:tcW w:w="680" w:type="dxa"/>
          </w:tcPr>
          <w:p w14:paraId="0C8E7E33" w14:textId="77777777" w:rsidR="00870054" w:rsidRDefault="00870054">
            <w:pPr>
              <w:pStyle w:val="ConsPlusNormal"/>
              <w:jc w:val="center"/>
            </w:pPr>
            <w:r>
              <w:t>148</w:t>
            </w:r>
          </w:p>
        </w:tc>
        <w:tc>
          <w:tcPr>
            <w:tcW w:w="680" w:type="dxa"/>
          </w:tcPr>
          <w:p w14:paraId="518C1336" w14:textId="77777777" w:rsidR="00870054" w:rsidRDefault="00870054">
            <w:pPr>
              <w:pStyle w:val="ConsPlusNormal"/>
              <w:jc w:val="center"/>
            </w:pPr>
            <w:r>
              <w:t>07</w:t>
            </w:r>
          </w:p>
        </w:tc>
        <w:tc>
          <w:tcPr>
            <w:tcW w:w="680" w:type="dxa"/>
          </w:tcPr>
          <w:p w14:paraId="05C9F0A9" w14:textId="77777777" w:rsidR="00870054" w:rsidRDefault="00870054">
            <w:pPr>
              <w:pStyle w:val="ConsPlusNormal"/>
              <w:jc w:val="center"/>
            </w:pPr>
            <w:r>
              <w:t>05</w:t>
            </w:r>
          </w:p>
        </w:tc>
        <w:tc>
          <w:tcPr>
            <w:tcW w:w="1701" w:type="dxa"/>
          </w:tcPr>
          <w:p w14:paraId="2F224868" w14:textId="77777777" w:rsidR="00870054" w:rsidRDefault="00870054">
            <w:pPr>
              <w:pStyle w:val="ConsPlusNormal"/>
              <w:jc w:val="center"/>
            </w:pPr>
            <w:r>
              <w:t>23 1 Л2</w:t>
            </w:r>
          </w:p>
        </w:tc>
        <w:tc>
          <w:tcPr>
            <w:tcW w:w="680" w:type="dxa"/>
          </w:tcPr>
          <w:p w14:paraId="51407C6C" w14:textId="77777777" w:rsidR="00870054" w:rsidRDefault="00870054">
            <w:pPr>
              <w:pStyle w:val="ConsPlusNormal"/>
            </w:pPr>
          </w:p>
        </w:tc>
        <w:tc>
          <w:tcPr>
            <w:tcW w:w="1757" w:type="dxa"/>
          </w:tcPr>
          <w:p w14:paraId="31F20F61" w14:textId="77777777" w:rsidR="00870054" w:rsidRDefault="00870054">
            <w:pPr>
              <w:pStyle w:val="ConsPlusNormal"/>
              <w:jc w:val="center"/>
            </w:pPr>
            <w:r>
              <w:t>9949,90</w:t>
            </w:r>
          </w:p>
        </w:tc>
        <w:tc>
          <w:tcPr>
            <w:tcW w:w="1701" w:type="dxa"/>
          </w:tcPr>
          <w:p w14:paraId="2E44D568" w14:textId="77777777" w:rsidR="00870054" w:rsidRDefault="00870054">
            <w:pPr>
              <w:pStyle w:val="ConsPlusNormal"/>
              <w:jc w:val="center"/>
            </w:pPr>
            <w:r>
              <w:t>8937,00</w:t>
            </w:r>
          </w:p>
        </w:tc>
        <w:tc>
          <w:tcPr>
            <w:tcW w:w="1701" w:type="dxa"/>
          </w:tcPr>
          <w:p w14:paraId="21BBB01B" w14:textId="77777777" w:rsidR="00870054" w:rsidRDefault="00870054">
            <w:pPr>
              <w:pStyle w:val="ConsPlusNormal"/>
              <w:jc w:val="center"/>
            </w:pPr>
            <w:r>
              <w:t>8937,00</w:t>
            </w:r>
          </w:p>
        </w:tc>
      </w:tr>
      <w:tr w:rsidR="00870054" w14:paraId="15ECA336" w14:textId="77777777">
        <w:tc>
          <w:tcPr>
            <w:tcW w:w="2835" w:type="dxa"/>
          </w:tcPr>
          <w:p w14:paraId="4992382A" w14:textId="77777777" w:rsidR="00870054" w:rsidRDefault="00870054">
            <w:pPr>
              <w:pStyle w:val="ConsPlusNormal"/>
            </w:pPr>
            <w:r>
              <w:t>Организация профессионального обучения и дополнительного профессионального образования работников организаций оборонно-промышленного комплекса</w:t>
            </w:r>
          </w:p>
        </w:tc>
        <w:tc>
          <w:tcPr>
            <w:tcW w:w="680" w:type="dxa"/>
          </w:tcPr>
          <w:p w14:paraId="09818EB5" w14:textId="77777777" w:rsidR="00870054" w:rsidRDefault="00870054">
            <w:pPr>
              <w:pStyle w:val="ConsPlusNormal"/>
              <w:jc w:val="center"/>
            </w:pPr>
            <w:r>
              <w:t>148</w:t>
            </w:r>
          </w:p>
        </w:tc>
        <w:tc>
          <w:tcPr>
            <w:tcW w:w="680" w:type="dxa"/>
          </w:tcPr>
          <w:p w14:paraId="4A4C7B5D" w14:textId="77777777" w:rsidR="00870054" w:rsidRDefault="00870054">
            <w:pPr>
              <w:pStyle w:val="ConsPlusNormal"/>
              <w:jc w:val="center"/>
            </w:pPr>
            <w:r>
              <w:t>07</w:t>
            </w:r>
          </w:p>
        </w:tc>
        <w:tc>
          <w:tcPr>
            <w:tcW w:w="680" w:type="dxa"/>
          </w:tcPr>
          <w:p w14:paraId="73256ECE" w14:textId="77777777" w:rsidR="00870054" w:rsidRDefault="00870054">
            <w:pPr>
              <w:pStyle w:val="ConsPlusNormal"/>
              <w:jc w:val="center"/>
            </w:pPr>
            <w:r>
              <w:t>05</w:t>
            </w:r>
          </w:p>
        </w:tc>
        <w:tc>
          <w:tcPr>
            <w:tcW w:w="1701" w:type="dxa"/>
          </w:tcPr>
          <w:p w14:paraId="7E18D4BC" w14:textId="77777777" w:rsidR="00870054" w:rsidRDefault="00870054">
            <w:pPr>
              <w:pStyle w:val="ConsPlusNormal"/>
              <w:jc w:val="center"/>
            </w:pPr>
            <w:r>
              <w:t>23 1 Л2 52920</w:t>
            </w:r>
          </w:p>
        </w:tc>
        <w:tc>
          <w:tcPr>
            <w:tcW w:w="680" w:type="dxa"/>
          </w:tcPr>
          <w:p w14:paraId="19A632E6" w14:textId="77777777" w:rsidR="00870054" w:rsidRDefault="00870054">
            <w:pPr>
              <w:pStyle w:val="ConsPlusNormal"/>
            </w:pPr>
          </w:p>
        </w:tc>
        <w:tc>
          <w:tcPr>
            <w:tcW w:w="1757" w:type="dxa"/>
          </w:tcPr>
          <w:p w14:paraId="17FB6C1C" w14:textId="77777777" w:rsidR="00870054" w:rsidRDefault="00870054">
            <w:pPr>
              <w:pStyle w:val="ConsPlusNormal"/>
              <w:jc w:val="center"/>
            </w:pPr>
            <w:r>
              <w:t>9949,90</w:t>
            </w:r>
          </w:p>
        </w:tc>
        <w:tc>
          <w:tcPr>
            <w:tcW w:w="1701" w:type="dxa"/>
          </w:tcPr>
          <w:p w14:paraId="236F3DBF" w14:textId="77777777" w:rsidR="00870054" w:rsidRDefault="00870054">
            <w:pPr>
              <w:pStyle w:val="ConsPlusNormal"/>
              <w:jc w:val="center"/>
            </w:pPr>
            <w:r>
              <w:t>8937,00</w:t>
            </w:r>
          </w:p>
        </w:tc>
        <w:tc>
          <w:tcPr>
            <w:tcW w:w="1701" w:type="dxa"/>
          </w:tcPr>
          <w:p w14:paraId="7DA09E7A" w14:textId="77777777" w:rsidR="00870054" w:rsidRDefault="00870054">
            <w:pPr>
              <w:pStyle w:val="ConsPlusNormal"/>
              <w:jc w:val="center"/>
            </w:pPr>
            <w:r>
              <w:t>8937,00</w:t>
            </w:r>
          </w:p>
        </w:tc>
      </w:tr>
      <w:tr w:rsidR="00870054" w14:paraId="31D43D06" w14:textId="77777777">
        <w:tc>
          <w:tcPr>
            <w:tcW w:w="2835" w:type="dxa"/>
          </w:tcPr>
          <w:p w14:paraId="323E0FE2" w14:textId="77777777" w:rsidR="00870054" w:rsidRDefault="00870054">
            <w:pPr>
              <w:pStyle w:val="ConsPlusNormal"/>
            </w:pPr>
            <w:r>
              <w:lastRenderedPageBreak/>
              <w:t>Иные бюджетные ассигнования</w:t>
            </w:r>
          </w:p>
        </w:tc>
        <w:tc>
          <w:tcPr>
            <w:tcW w:w="680" w:type="dxa"/>
          </w:tcPr>
          <w:p w14:paraId="11F40C99" w14:textId="77777777" w:rsidR="00870054" w:rsidRDefault="00870054">
            <w:pPr>
              <w:pStyle w:val="ConsPlusNormal"/>
              <w:jc w:val="center"/>
            </w:pPr>
            <w:r>
              <w:t>148</w:t>
            </w:r>
          </w:p>
        </w:tc>
        <w:tc>
          <w:tcPr>
            <w:tcW w:w="680" w:type="dxa"/>
          </w:tcPr>
          <w:p w14:paraId="5A940599" w14:textId="77777777" w:rsidR="00870054" w:rsidRDefault="00870054">
            <w:pPr>
              <w:pStyle w:val="ConsPlusNormal"/>
              <w:jc w:val="center"/>
            </w:pPr>
            <w:r>
              <w:t>07</w:t>
            </w:r>
          </w:p>
        </w:tc>
        <w:tc>
          <w:tcPr>
            <w:tcW w:w="680" w:type="dxa"/>
          </w:tcPr>
          <w:p w14:paraId="7BA7AB60" w14:textId="77777777" w:rsidR="00870054" w:rsidRDefault="00870054">
            <w:pPr>
              <w:pStyle w:val="ConsPlusNormal"/>
              <w:jc w:val="center"/>
            </w:pPr>
            <w:r>
              <w:t>05</w:t>
            </w:r>
          </w:p>
        </w:tc>
        <w:tc>
          <w:tcPr>
            <w:tcW w:w="1701" w:type="dxa"/>
          </w:tcPr>
          <w:p w14:paraId="6A66782F" w14:textId="77777777" w:rsidR="00870054" w:rsidRDefault="00870054">
            <w:pPr>
              <w:pStyle w:val="ConsPlusNormal"/>
              <w:jc w:val="center"/>
            </w:pPr>
            <w:r>
              <w:t>23 1 Л2 52920</w:t>
            </w:r>
          </w:p>
        </w:tc>
        <w:tc>
          <w:tcPr>
            <w:tcW w:w="680" w:type="dxa"/>
          </w:tcPr>
          <w:p w14:paraId="781D9C15" w14:textId="77777777" w:rsidR="00870054" w:rsidRDefault="00870054">
            <w:pPr>
              <w:pStyle w:val="ConsPlusNormal"/>
              <w:jc w:val="center"/>
            </w:pPr>
            <w:r>
              <w:t>800</w:t>
            </w:r>
          </w:p>
        </w:tc>
        <w:tc>
          <w:tcPr>
            <w:tcW w:w="1757" w:type="dxa"/>
          </w:tcPr>
          <w:p w14:paraId="22F9B8E2" w14:textId="77777777" w:rsidR="00870054" w:rsidRDefault="00870054">
            <w:pPr>
              <w:pStyle w:val="ConsPlusNormal"/>
              <w:jc w:val="center"/>
            </w:pPr>
            <w:r>
              <w:t>9949,90</w:t>
            </w:r>
          </w:p>
        </w:tc>
        <w:tc>
          <w:tcPr>
            <w:tcW w:w="1701" w:type="dxa"/>
          </w:tcPr>
          <w:p w14:paraId="61367544" w14:textId="77777777" w:rsidR="00870054" w:rsidRDefault="00870054">
            <w:pPr>
              <w:pStyle w:val="ConsPlusNormal"/>
              <w:jc w:val="center"/>
            </w:pPr>
            <w:r>
              <w:t>8937,00</w:t>
            </w:r>
          </w:p>
        </w:tc>
        <w:tc>
          <w:tcPr>
            <w:tcW w:w="1701" w:type="dxa"/>
          </w:tcPr>
          <w:p w14:paraId="013D9044" w14:textId="77777777" w:rsidR="00870054" w:rsidRDefault="00870054">
            <w:pPr>
              <w:pStyle w:val="ConsPlusNormal"/>
              <w:jc w:val="center"/>
            </w:pPr>
            <w:r>
              <w:t>8937,00</w:t>
            </w:r>
          </w:p>
        </w:tc>
      </w:tr>
      <w:tr w:rsidR="00870054" w14:paraId="2A6B02DC" w14:textId="77777777">
        <w:tc>
          <w:tcPr>
            <w:tcW w:w="2835" w:type="dxa"/>
          </w:tcPr>
          <w:p w14:paraId="3635CB20" w14:textId="77777777" w:rsidR="00870054" w:rsidRDefault="00870054">
            <w:pPr>
              <w:pStyle w:val="ConsPlusNormal"/>
            </w:pPr>
            <w:r>
              <w:t>Комплексы процессных мероприятий</w:t>
            </w:r>
          </w:p>
        </w:tc>
        <w:tc>
          <w:tcPr>
            <w:tcW w:w="680" w:type="dxa"/>
          </w:tcPr>
          <w:p w14:paraId="48BE5597" w14:textId="77777777" w:rsidR="00870054" w:rsidRDefault="00870054">
            <w:pPr>
              <w:pStyle w:val="ConsPlusNormal"/>
              <w:jc w:val="center"/>
            </w:pPr>
            <w:r>
              <w:t>148</w:t>
            </w:r>
          </w:p>
        </w:tc>
        <w:tc>
          <w:tcPr>
            <w:tcW w:w="680" w:type="dxa"/>
          </w:tcPr>
          <w:p w14:paraId="48E6649C" w14:textId="77777777" w:rsidR="00870054" w:rsidRDefault="00870054">
            <w:pPr>
              <w:pStyle w:val="ConsPlusNormal"/>
              <w:jc w:val="center"/>
            </w:pPr>
            <w:r>
              <w:t>07</w:t>
            </w:r>
          </w:p>
        </w:tc>
        <w:tc>
          <w:tcPr>
            <w:tcW w:w="680" w:type="dxa"/>
          </w:tcPr>
          <w:p w14:paraId="49AE9DF2" w14:textId="77777777" w:rsidR="00870054" w:rsidRDefault="00870054">
            <w:pPr>
              <w:pStyle w:val="ConsPlusNormal"/>
              <w:jc w:val="center"/>
            </w:pPr>
            <w:r>
              <w:t>05</w:t>
            </w:r>
          </w:p>
        </w:tc>
        <w:tc>
          <w:tcPr>
            <w:tcW w:w="1701" w:type="dxa"/>
          </w:tcPr>
          <w:p w14:paraId="4AEE2E9F" w14:textId="77777777" w:rsidR="00870054" w:rsidRDefault="00870054">
            <w:pPr>
              <w:pStyle w:val="ConsPlusNormal"/>
              <w:jc w:val="center"/>
            </w:pPr>
            <w:r>
              <w:t>23 4</w:t>
            </w:r>
          </w:p>
        </w:tc>
        <w:tc>
          <w:tcPr>
            <w:tcW w:w="680" w:type="dxa"/>
          </w:tcPr>
          <w:p w14:paraId="2E7F5E35" w14:textId="77777777" w:rsidR="00870054" w:rsidRDefault="00870054">
            <w:pPr>
              <w:pStyle w:val="ConsPlusNormal"/>
            </w:pPr>
          </w:p>
        </w:tc>
        <w:tc>
          <w:tcPr>
            <w:tcW w:w="1757" w:type="dxa"/>
          </w:tcPr>
          <w:p w14:paraId="674DE5ED" w14:textId="77777777" w:rsidR="00870054" w:rsidRDefault="00870054">
            <w:pPr>
              <w:pStyle w:val="ConsPlusNormal"/>
              <w:jc w:val="center"/>
            </w:pPr>
            <w:r>
              <w:t>5000,00</w:t>
            </w:r>
          </w:p>
        </w:tc>
        <w:tc>
          <w:tcPr>
            <w:tcW w:w="1701" w:type="dxa"/>
          </w:tcPr>
          <w:p w14:paraId="327AAAA9" w14:textId="77777777" w:rsidR="00870054" w:rsidRDefault="00870054">
            <w:pPr>
              <w:pStyle w:val="ConsPlusNormal"/>
              <w:jc w:val="center"/>
            </w:pPr>
            <w:r>
              <w:t>5000,00</w:t>
            </w:r>
          </w:p>
        </w:tc>
        <w:tc>
          <w:tcPr>
            <w:tcW w:w="1701" w:type="dxa"/>
          </w:tcPr>
          <w:p w14:paraId="26F1EF03" w14:textId="77777777" w:rsidR="00870054" w:rsidRDefault="00870054">
            <w:pPr>
              <w:pStyle w:val="ConsPlusNormal"/>
              <w:jc w:val="center"/>
            </w:pPr>
            <w:r>
              <w:t>5000,00</w:t>
            </w:r>
          </w:p>
        </w:tc>
      </w:tr>
      <w:tr w:rsidR="00870054" w14:paraId="1F5F6739" w14:textId="77777777">
        <w:tc>
          <w:tcPr>
            <w:tcW w:w="2835" w:type="dxa"/>
          </w:tcPr>
          <w:p w14:paraId="6659714F" w14:textId="77777777" w:rsidR="00870054" w:rsidRDefault="00870054">
            <w:pPr>
              <w:pStyle w:val="ConsPlusNormal"/>
            </w:pPr>
            <w:r>
              <w:t>Комплекс процессных мероприятий "Активная политика занятости населения и социальная поддержка безработных граждан"</w:t>
            </w:r>
          </w:p>
        </w:tc>
        <w:tc>
          <w:tcPr>
            <w:tcW w:w="680" w:type="dxa"/>
          </w:tcPr>
          <w:p w14:paraId="105CD72B" w14:textId="77777777" w:rsidR="00870054" w:rsidRDefault="00870054">
            <w:pPr>
              <w:pStyle w:val="ConsPlusNormal"/>
              <w:jc w:val="center"/>
            </w:pPr>
            <w:r>
              <w:t>148</w:t>
            </w:r>
          </w:p>
        </w:tc>
        <w:tc>
          <w:tcPr>
            <w:tcW w:w="680" w:type="dxa"/>
          </w:tcPr>
          <w:p w14:paraId="54B73C93" w14:textId="77777777" w:rsidR="00870054" w:rsidRDefault="00870054">
            <w:pPr>
              <w:pStyle w:val="ConsPlusNormal"/>
              <w:jc w:val="center"/>
            </w:pPr>
            <w:r>
              <w:t>07</w:t>
            </w:r>
          </w:p>
        </w:tc>
        <w:tc>
          <w:tcPr>
            <w:tcW w:w="680" w:type="dxa"/>
          </w:tcPr>
          <w:p w14:paraId="149BB6D6" w14:textId="77777777" w:rsidR="00870054" w:rsidRDefault="00870054">
            <w:pPr>
              <w:pStyle w:val="ConsPlusNormal"/>
              <w:jc w:val="center"/>
            </w:pPr>
            <w:r>
              <w:t>05</w:t>
            </w:r>
          </w:p>
        </w:tc>
        <w:tc>
          <w:tcPr>
            <w:tcW w:w="1701" w:type="dxa"/>
          </w:tcPr>
          <w:p w14:paraId="34C1E4A4" w14:textId="77777777" w:rsidR="00870054" w:rsidRDefault="00870054">
            <w:pPr>
              <w:pStyle w:val="ConsPlusNormal"/>
              <w:jc w:val="center"/>
            </w:pPr>
            <w:r>
              <w:t>23 4 01</w:t>
            </w:r>
          </w:p>
        </w:tc>
        <w:tc>
          <w:tcPr>
            <w:tcW w:w="680" w:type="dxa"/>
          </w:tcPr>
          <w:p w14:paraId="0D6D4A90" w14:textId="77777777" w:rsidR="00870054" w:rsidRDefault="00870054">
            <w:pPr>
              <w:pStyle w:val="ConsPlusNormal"/>
            </w:pPr>
          </w:p>
        </w:tc>
        <w:tc>
          <w:tcPr>
            <w:tcW w:w="1757" w:type="dxa"/>
          </w:tcPr>
          <w:p w14:paraId="34D227C4" w14:textId="77777777" w:rsidR="00870054" w:rsidRDefault="00870054">
            <w:pPr>
              <w:pStyle w:val="ConsPlusNormal"/>
              <w:jc w:val="center"/>
            </w:pPr>
            <w:r>
              <w:t>4250,00</w:t>
            </w:r>
          </w:p>
        </w:tc>
        <w:tc>
          <w:tcPr>
            <w:tcW w:w="1701" w:type="dxa"/>
          </w:tcPr>
          <w:p w14:paraId="7D4C5F8B" w14:textId="77777777" w:rsidR="00870054" w:rsidRDefault="00870054">
            <w:pPr>
              <w:pStyle w:val="ConsPlusNormal"/>
              <w:jc w:val="center"/>
            </w:pPr>
            <w:r>
              <w:t>4250,00</w:t>
            </w:r>
          </w:p>
        </w:tc>
        <w:tc>
          <w:tcPr>
            <w:tcW w:w="1701" w:type="dxa"/>
          </w:tcPr>
          <w:p w14:paraId="75FA536D" w14:textId="77777777" w:rsidR="00870054" w:rsidRDefault="00870054">
            <w:pPr>
              <w:pStyle w:val="ConsPlusNormal"/>
              <w:jc w:val="center"/>
            </w:pPr>
            <w:r>
              <w:t>4250,00</w:t>
            </w:r>
          </w:p>
        </w:tc>
      </w:tr>
      <w:tr w:rsidR="00870054" w14:paraId="1700E433" w14:textId="77777777">
        <w:tc>
          <w:tcPr>
            <w:tcW w:w="2835" w:type="dxa"/>
          </w:tcPr>
          <w:p w14:paraId="2A07BB78" w14:textId="77777777" w:rsidR="00870054" w:rsidRDefault="00870054">
            <w:pPr>
              <w:pStyle w:val="ConsPlusNormal"/>
            </w:pPr>
            <w:r>
              <w:t>Организация профессионального обучения и дополнительного образования безработных граждан</w:t>
            </w:r>
          </w:p>
        </w:tc>
        <w:tc>
          <w:tcPr>
            <w:tcW w:w="680" w:type="dxa"/>
          </w:tcPr>
          <w:p w14:paraId="05AFA232" w14:textId="77777777" w:rsidR="00870054" w:rsidRDefault="00870054">
            <w:pPr>
              <w:pStyle w:val="ConsPlusNormal"/>
              <w:jc w:val="center"/>
            </w:pPr>
            <w:r>
              <w:t>148</w:t>
            </w:r>
          </w:p>
        </w:tc>
        <w:tc>
          <w:tcPr>
            <w:tcW w:w="680" w:type="dxa"/>
          </w:tcPr>
          <w:p w14:paraId="3DEE0319" w14:textId="77777777" w:rsidR="00870054" w:rsidRDefault="00870054">
            <w:pPr>
              <w:pStyle w:val="ConsPlusNormal"/>
              <w:jc w:val="center"/>
            </w:pPr>
            <w:r>
              <w:t>07</w:t>
            </w:r>
          </w:p>
        </w:tc>
        <w:tc>
          <w:tcPr>
            <w:tcW w:w="680" w:type="dxa"/>
          </w:tcPr>
          <w:p w14:paraId="6EF9B2FE" w14:textId="77777777" w:rsidR="00870054" w:rsidRDefault="00870054">
            <w:pPr>
              <w:pStyle w:val="ConsPlusNormal"/>
              <w:jc w:val="center"/>
            </w:pPr>
            <w:r>
              <w:t>05</w:t>
            </w:r>
          </w:p>
        </w:tc>
        <w:tc>
          <w:tcPr>
            <w:tcW w:w="1701" w:type="dxa"/>
          </w:tcPr>
          <w:p w14:paraId="7C549D1A" w14:textId="77777777" w:rsidR="00870054" w:rsidRDefault="00870054">
            <w:pPr>
              <w:pStyle w:val="ConsPlusNormal"/>
              <w:jc w:val="center"/>
            </w:pPr>
            <w:r>
              <w:t>23 4 01 81022</w:t>
            </w:r>
          </w:p>
        </w:tc>
        <w:tc>
          <w:tcPr>
            <w:tcW w:w="680" w:type="dxa"/>
          </w:tcPr>
          <w:p w14:paraId="551BDEC3" w14:textId="77777777" w:rsidR="00870054" w:rsidRDefault="00870054">
            <w:pPr>
              <w:pStyle w:val="ConsPlusNormal"/>
            </w:pPr>
          </w:p>
        </w:tc>
        <w:tc>
          <w:tcPr>
            <w:tcW w:w="1757" w:type="dxa"/>
          </w:tcPr>
          <w:p w14:paraId="293DC378" w14:textId="77777777" w:rsidR="00870054" w:rsidRDefault="00870054">
            <w:pPr>
              <w:pStyle w:val="ConsPlusNormal"/>
              <w:jc w:val="center"/>
            </w:pPr>
            <w:r>
              <w:t>4250,00</w:t>
            </w:r>
          </w:p>
        </w:tc>
        <w:tc>
          <w:tcPr>
            <w:tcW w:w="1701" w:type="dxa"/>
          </w:tcPr>
          <w:p w14:paraId="4180AA43" w14:textId="77777777" w:rsidR="00870054" w:rsidRDefault="00870054">
            <w:pPr>
              <w:pStyle w:val="ConsPlusNormal"/>
              <w:jc w:val="center"/>
            </w:pPr>
            <w:r>
              <w:t>4250,00</w:t>
            </w:r>
          </w:p>
        </w:tc>
        <w:tc>
          <w:tcPr>
            <w:tcW w:w="1701" w:type="dxa"/>
          </w:tcPr>
          <w:p w14:paraId="001093C0" w14:textId="77777777" w:rsidR="00870054" w:rsidRDefault="00870054">
            <w:pPr>
              <w:pStyle w:val="ConsPlusNormal"/>
              <w:jc w:val="center"/>
            </w:pPr>
            <w:r>
              <w:t>4250,00</w:t>
            </w:r>
          </w:p>
        </w:tc>
      </w:tr>
      <w:tr w:rsidR="00870054" w14:paraId="50452691" w14:textId="77777777">
        <w:tc>
          <w:tcPr>
            <w:tcW w:w="2835" w:type="dxa"/>
          </w:tcPr>
          <w:p w14:paraId="183F3BE4"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4CE96646" w14:textId="77777777" w:rsidR="00870054" w:rsidRDefault="00870054">
            <w:pPr>
              <w:pStyle w:val="ConsPlusNormal"/>
              <w:jc w:val="center"/>
            </w:pPr>
            <w:r>
              <w:t>148</w:t>
            </w:r>
          </w:p>
        </w:tc>
        <w:tc>
          <w:tcPr>
            <w:tcW w:w="680" w:type="dxa"/>
          </w:tcPr>
          <w:p w14:paraId="310567E9" w14:textId="77777777" w:rsidR="00870054" w:rsidRDefault="00870054">
            <w:pPr>
              <w:pStyle w:val="ConsPlusNormal"/>
              <w:jc w:val="center"/>
            </w:pPr>
            <w:r>
              <w:t>07</w:t>
            </w:r>
          </w:p>
        </w:tc>
        <w:tc>
          <w:tcPr>
            <w:tcW w:w="680" w:type="dxa"/>
          </w:tcPr>
          <w:p w14:paraId="37702D29" w14:textId="77777777" w:rsidR="00870054" w:rsidRDefault="00870054">
            <w:pPr>
              <w:pStyle w:val="ConsPlusNormal"/>
              <w:jc w:val="center"/>
            </w:pPr>
            <w:r>
              <w:t>05</w:t>
            </w:r>
          </w:p>
        </w:tc>
        <w:tc>
          <w:tcPr>
            <w:tcW w:w="1701" w:type="dxa"/>
          </w:tcPr>
          <w:p w14:paraId="65815DBA" w14:textId="77777777" w:rsidR="00870054" w:rsidRDefault="00870054">
            <w:pPr>
              <w:pStyle w:val="ConsPlusNormal"/>
              <w:jc w:val="center"/>
            </w:pPr>
            <w:r>
              <w:t>23 4 01 81022</w:t>
            </w:r>
          </w:p>
        </w:tc>
        <w:tc>
          <w:tcPr>
            <w:tcW w:w="680" w:type="dxa"/>
          </w:tcPr>
          <w:p w14:paraId="2EF58EA0" w14:textId="77777777" w:rsidR="00870054" w:rsidRDefault="00870054">
            <w:pPr>
              <w:pStyle w:val="ConsPlusNormal"/>
              <w:jc w:val="center"/>
            </w:pPr>
            <w:r>
              <w:t>200</w:t>
            </w:r>
          </w:p>
        </w:tc>
        <w:tc>
          <w:tcPr>
            <w:tcW w:w="1757" w:type="dxa"/>
          </w:tcPr>
          <w:p w14:paraId="1D6D52BD" w14:textId="77777777" w:rsidR="00870054" w:rsidRDefault="00870054">
            <w:pPr>
              <w:pStyle w:val="ConsPlusNormal"/>
              <w:jc w:val="center"/>
            </w:pPr>
            <w:r>
              <w:t>4250,00</w:t>
            </w:r>
          </w:p>
        </w:tc>
        <w:tc>
          <w:tcPr>
            <w:tcW w:w="1701" w:type="dxa"/>
          </w:tcPr>
          <w:p w14:paraId="060BE27F" w14:textId="77777777" w:rsidR="00870054" w:rsidRDefault="00870054">
            <w:pPr>
              <w:pStyle w:val="ConsPlusNormal"/>
              <w:jc w:val="center"/>
            </w:pPr>
            <w:r>
              <w:t>4250,00</w:t>
            </w:r>
          </w:p>
        </w:tc>
        <w:tc>
          <w:tcPr>
            <w:tcW w:w="1701" w:type="dxa"/>
          </w:tcPr>
          <w:p w14:paraId="10FCE0B4" w14:textId="77777777" w:rsidR="00870054" w:rsidRDefault="00870054">
            <w:pPr>
              <w:pStyle w:val="ConsPlusNormal"/>
              <w:jc w:val="center"/>
            </w:pPr>
            <w:r>
              <w:t>4250,00</w:t>
            </w:r>
          </w:p>
        </w:tc>
      </w:tr>
      <w:tr w:rsidR="00870054" w14:paraId="4EFF9B47" w14:textId="77777777">
        <w:tc>
          <w:tcPr>
            <w:tcW w:w="2835" w:type="dxa"/>
          </w:tcPr>
          <w:p w14:paraId="07E565F7" w14:textId="77777777" w:rsidR="00870054" w:rsidRDefault="00870054">
            <w:pPr>
              <w:pStyle w:val="ConsPlusNormal"/>
            </w:pPr>
            <w:r>
              <w:t xml:space="preserve">Сопровождение инвалидов молодого возраста при получении ими профессионального образования и содействие в последующем </w:t>
            </w:r>
            <w:r>
              <w:lastRenderedPageBreak/>
              <w:t>трудоустройстве</w:t>
            </w:r>
          </w:p>
        </w:tc>
        <w:tc>
          <w:tcPr>
            <w:tcW w:w="680" w:type="dxa"/>
          </w:tcPr>
          <w:p w14:paraId="06856DAE" w14:textId="77777777" w:rsidR="00870054" w:rsidRDefault="00870054">
            <w:pPr>
              <w:pStyle w:val="ConsPlusNormal"/>
              <w:jc w:val="center"/>
            </w:pPr>
            <w:r>
              <w:lastRenderedPageBreak/>
              <w:t>148</w:t>
            </w:r>
          </w:p>
        </w:tc>
        <w:tc>
          <w:tcPr>
            <w:tcW w:w="680" w:type="dxa"/>
          </w:tcPr>
          <w:p w14:paraId="47CD617C" w14:textId="77777777" w:rsidR="00870054" w:rsidRDefault="00870054">
            <w:pPr>
              <w:pStyle w:val="ConsPlusNormal"/>
              <w:jc w:val="center"/>
            </w:pPr>
            <w:r>
              <w:t>07</w:t>
            </w:r>
          </w:p>
        </w:tc>
        <w:tc>
          <w:tcPr>
            <w:tcW w:w="680" w:type="dxa"/>
          </w:tcPr>
          <w:p w14:paraId="2D21B182" w14:textId="77777777" w:rsidR="00870054" w:rsidRDefault="00870054">
            <w:pPr>
              <w:pStyle w:val="ConsPlusNormal"/>
              <w:jc w:val="center"/>
            </w:pPr>
            <w:r>
              <w:t>05</w:t>
            </w:r>
          </w:p>
        </w:tc>
        <w:tc>
          <w:tcPr>
            <w:tcW w:w="1701" w:type="dxa"/>
          </w:tcPr>
          <w:p w14:paraId="00A38B71" w14:textId="77777777" w:rsidR="00870054" w:rsidRDefault="00870054">
            <w:pPr>
              <w:pStyle w:val="ConsPlusNormal"/>
              <w:jc w:val="center"/>
            </w:pPr>
            <w:r>
              <w:t>23 4 02</w:t>
            </w:r>
          </w:p>
        </w:tc>
        <w:tc>
          <w:tcPr>
            <w:tcW w:w="680" w:type="dxa"/>
          </w:tcPr>
          <w:p w14:paraId="1D291EE8" w14:textId="77777777" w:rsidR="00870054" w:rsidRDefault="00870054">
            <w:pPr>
              <w:pStyle w:val="ConsPlusNormal"/>
            </w:pPr>
          </w:p>
        </w:tc>
        <w:tc>
          <w:tcPr>
            <w:tcW w:w="1757" w:type="dxa"/>
          </w:tcPr>
          <w:p w14:paraId="4D936E3E" w14:textId="77777777" w:rsidR="00870054" w:rsidRDefault="00870054">
            <w:pPr>
              <w:pStyle w:val="ConsPlusNormal"/>
              <w:jc w:val="center"/>
            </w:pPr>
            <w:r>
              <w:t>750,00</w:t>
            </w:r>
          </w:p>
        </w:tc>
        <w:tc>
          <w:tcPr>
            <w:tcW w:w="1701" w:type="dxa"/>
          </w:tcPr>
          <w:p w14:paraId="2BF91C33" w14:textId="77777777" w:rsidR="00870054" w:rsidRDefault="00870054">
            <w:pPr>
              <w:pStyle w:val="ConsPlusNormal"/>
              <w:jc w:val="center"/>
            </w:pPr>
            <w:r>
              <w:t>750,00</w:t>
            </w:r>
          </w:p>
        </w:tc>
        <w:tc>
          <w:tcPr>
            <w:tcW w:w="1701" w:type="dxa"/>
          </w:tcPr>
          <w:p w14:paraId="0EBBA041" w14:textId="77777777" w:rsidR="00870054" w:rsidRDefault="00870054">
            <w:pPr>
              <w:pStyle w:val="ConsPlusNormal"/>
              <w:jc w:val="center"/>
            </w:pPr>
            <w:r>
              <w:t>750,00</w:t>
            </w:r>
          </w:p>
        </w:tc>
      </w:tr>
      <w:tr w:rsidR="00870054" w14:paraId="0C842E17" w14:textId="77777777">
        <w:tc>
          <w:tcPr>
            <w:tcW w:w="2835" w:type="dxa"/>
          </w:tcPr>
          <w:p w14:paraId="3EF4DF70" w14:textId="77777777" w:rsidR="00870054" w:rsidRDefault="00870054">
            <w:pPr>
              <w:pStyle w:val="ConsPlusNormal"/>
            </w:pPr>
            <w:r>
              <w:t>Профессиональное обучение и дополнительное профессиональное образование безработных граждан из числа молодых инвалидов, включая обучение в другой местности</w:t>
            </w:r>
          </w:p>
        </w:tc>
        <w:tc>
          <w:tcPr>
            <w:tcW w:w="680" w:type="dxa"/>
          </w:tcPr>
          <w:p w14:paraId="532CB410" w14:textId="77777777" w:rsidR="00870054" w:rsidRDefault="00870054">
            <w:pPr>
              <w:pStyle w:val="ConsPlusNormal"/>
              <w:jc w:val="center"/>
            </w:pPr>
            <w:r>
              <w:t>148</w:t>
            </w:r>
          </w:p>
        </w:tc>
        <w:tc>
          <w:tcPr>
            <w:tcW w:w="680" w:type="dxa"/>
          </w:tcPr>
          <w:p w14:paraId="7504A49F" w14:textId="77777777" w:rsidR="00870054" w:rsidRDefault="00870054">
            <w:pPr>
              <w:pStyle w:val="ConsPlusNormal"/>
              <w:jc w:val="center"/>
            </w:pPr>
            <w:r>
              <w:t>07</w:t>
            </w:r>
          </w:p>
        </w:tc>
        <w:tc>
          <w:tcPr>
            <w:tcW w:w="680" w:type="dxa"/>
          </w:tcPr>
          <w:p w14:paraId="4E2C6DA8" w14:textId="77777777" w:rsidR="00870054" w:rsidRDefault="00870054">
            <w:pPr>
              <w:pStyle w:val="ConsPlusNormal"/>
              <w:jc w:val="center"/>
            </w:pPr>
            <w:r>
              <w:t>05</w:t>
            </w:r>
          </w:p>
        </w:tc>
        <w:tc>
          <w:tcPr>
            <w:tcW w:w="1701" w:type="dxa"/>
          </w:tcPr>
          <w:p w14:paraId="1977B6A7" w14:textId="77777777" w:rsidR="00870054" w:rsidRDefault="00870054">
            <w:pPr>
              <w:pStyle w:val="ConsPlusNormal"/>
              <w:jc w:val="center"/>
            </w:pPr>
            <w:r>
              <w:t>23 4 02 81320</w:t>
            </w:r>
          </w:p>
        </w:tc>
        <w:tc>
          <w:tcPr>
            <w:tcW w:w="680" w:type="dxa"/>
          </w:tcPr>
          <w:p w14:paraId="20A6D85F" w14:textId="77777777" w:rsidR="00870054" w:rsidRDefault="00870054">
            <w:pPr>
              <w:pStyle w:val="ConsPlusNormal"/>
            </w:pPr>
          </w:p>
        </w:tc>
        <w:tc>
          <w:tcPr>
            <w:tcW w:w="1757" w:type="dxa"/>
          </w:tcPr>
          <w:p w14:paraId="3BC774BA" w14:textId="77777777" w:rsidR="00870054" w:rsidRDefault="00870054">
            <w:pPr>
              <w:pStyle w:val="ConsPlusNormal"/>
              <w:jc w:val="center"/>
            </w:pPr>
            <w:r>
              <w:t>750,00</w:t>
            </w:r>
          </w:p>
        </w:tc>
        <w:tc>
          <w:tcPr>
            <w:tcW w:w="1701" w:type="dxa"/>
          </w:tcPr>
          <w:p w14:paraId="6DD5D098" w14:textId="77777777" w:rsidR="00870054" w:rsidRDefault="00870054">
            <w:pPr>
              <w:pStyle w:val="ConsPlusNormal"/>
              <w:jc w:val="center"/>
            </w:pPr>
            <w:r>
              <w:t>750,00</w:t>
            </w:r>
          </w:p>
        </w:tc>
        <w:tc>
          <w:tcPr>
            <w:tcW w:w="1701" w:type="dxa"/>
          </w:tcPr>
          <w:p w14:paraId="3EB04CEE" w14:textId="77777777" w:rsidR="00870054" w:rsidRDefault="00870054">
            <w:pPr>
              <w:pStyle w:val="ConsPlusNormal"/>
              <w:jc w:val="center"/>
            </w:pPr>
            <w:r>
              <w:t>750,00</w:t>
            </w:r>
          </w:p>
        </w:tc>
      </w:tr>
      <w:tr w:rsidR="00870054" w14:paraId="4F1D9A8C" w14:textId="77777777">
        <w:tc>
          <w:tcPr>
            <w:tcW w:w="2835" w:type="dxa"/>
          </w:tcPr>
          <w:p w14:paraId="45E8E3D9"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1279DE37" w14:textId="77777777" w:rsidR="00870054" w:rsidRDefault="00870054">
            <w:pPr>
              <w:pStyle w:val="ConsPlusNormal"/>
              <w:jc w:val="center"/>
            </w:pPr>
            <w:r>
              <w:t>148</w:t>
            </w:r>
          </w:p>
        </w:tc>
        <w:tc>
          <w:tcPr>
            <w:tcW w:w="680" w:type="dxa"/>
          </w:tcPr>
          <w:p w14:paraId="684EAA69" w14:textId="77777777" w:rsidR="00870054" w:rsidRDefault="00870054">
            <w:pPr>
              <w:pStyle w:val="ConsPlusNormal"/>
              <w:jc w:val="center"/>
            </w:pPr>
            <w:r>
              <w:t>07</w:t>
            </w:r>
          </w:p>
        </w:tc>
        <w:tc>
          <w:tcPr>
            <w:tcW w:w="680" w:type="dxa"/>
          </w:tcPr>
          <w:p w14:paraId="2CEC7475" w14:textId="77777777" w:rsidR="00870054" w:rsidRDefault="00870054">
            <w:pPr>
              <w:pStyle w:val="ConsPlusNormal"/>
              <w:jc w:val="center"/>
            </w:pPr>
            <w:r>
              <w:t>05</w:t>
            </w:r>
          </w:p>
        </w:tc>
        <w:tc>
          <w:tcPr>
            <w:tcW w:w="1701" w:type="dxa"/>
          </w:tcPr>
          <w:p w14:paraId="063C7F14" w14:textId="77777777" w:rsidR="00870054" w:rsidRDefault="00870054">
            <w:pPr>
              <w:pStyle w:val="ConsPlusNormal"/>
              <w:jc w:val="center"/>
            </w:pPr>
            <w:r>
              <w:t>23 4 02 81320</w:t>
            </w:r>
          </w:p>
        </w:tc>
        <w:tc>
          <w:tcPr>
            <w:tcW w:w="680" w:type="dxa"/>
          </w:tcPr>
          <w:p w14:paraId="59E3DC2F" w14:textId="77777777" w:rsidR="00870054" w:rsidRDefault="00870054">
            <w:pPr>
              <w:pStyle w:val="ConsPlusNormal"/>
              <w:jc w:val="center"/>
            </w:pPr>
            <w:r>
              <w:t>200</w:t>
            </w:r>
          </w:p>
        </w:tc>
        <w:tc>
          <w:tcPr>
            <w:tcW w:w="1757" w:type="dxa"/>
          </w:tcPr>
          <w:p w14:paraId="1582E093" w14:textId="77777777" w:rsidR="00870054" w:rsidRDefault="00870054">
            <w:pPr>
              <w:pStyle w:val="ConsPlusNormal"/>
              <w:jc w:val="center"/>
            </w:pPr>
            <w:r>
              <w:t>750,00</w:t>
            </w:r>
          </w:p>
        </w:tc>
        <w:tc>
          <w:tcPr>
            <w:tcW w:w="1701" w:type="dxa"/>
          </w:tcPr>
          <w:p w14:paraId="58EE37A6" w14:textId="77777777" w:rsidR="00870054" w:rsidRDefault="00870054">
            <w:pPr>
              <w:pStyle w:val="ConsPlusNormal"/>
              <w:jc w:val="center"/>
            </w:pPr>
            <w:r>
              <w:t>750,00</w:t>
            </w:r>
          </w:p>
        </w:tc>
        <w:tc>
          <w:tcPr>
            <w:tcW w:w="1701" w:type="dxa"/>
          </w:tcPr>
          <w:p w14:paraId="45D9C9C0" w14:textId="77777777" w:rsidR="00870054" w:rsidRDefault="00870054">
            <w:pPr>
              <w:pStyle w:val="ConsPlusNormal"/>
              <w:jc w:val="center"/>
            </w:pPr>
            <w:r>
              <w:t>750,00</w:t>
            </w:r>
          </w:p>
        </w:tc>
      </w:tr>
      <w:tr w:rsidR="00870054" w14:paraId="18CE8AF3" w14:textId="77777777">
        <w:tc>
          <w:tcPr>
            <w:tcW w:w="2835" w:type="dxa"/>
          </w:tcPr>
          <w:p w14:paraId="3DBED7DC" w14:textId="77777777" w:rsidR="00870054" w:rsidRDefault="00870054">
            <w:pPr>
              <w:pStyle w:val="ConsPlusNormal"/>
            </w:pPr>
            <w:r>
              <w:t>Социальная политика</w:t>
            </w:r>
          </w:p>
        </w:tc>
        <w:tc>
          <w:tcPr>
            <w:tcW w:w="680" w:type="dxa"/>
          </w:tcPr>
          <w:p w14:paraId="5D6BD515" w14:textId="77777777" w:rsidR="00870054" w:rsidRDefault="00870054">
            <w:pPr>
              <w:pStyle w:val="ConsPlusNormal"/>
              <w:jc w:val="center"/>
            </w:pPr>
            <w:r>
              <w:t>148</w:t>
            </w:r>
          </w:p>
        </w:tc>
        <w:tc>
          <w:tcPr>
            <w:tcW w:w="680" w:type="dxa"/>
          </w:tcPr>
          <w:p w14:paraId="0CDA6F62" w14:textId="77777777" w:rsidR="00870054" w:rsidRDefault="00870054">
            <w:pPr>
              <w:pStyle w:val="ConsPlusNormal"/>
              <w:jc w:val="center"/>
            </w:pPr>
            <w:r>
              <w:t>10</w:t>
            </w:r>
          </w:p>
        </w:tc>
        <w:tc>
          <w:tcPr>
            <w:tcW w:w="680" w:type="dxa"/>
          </w:tcPr>
          <w:p w14:paraId="32EFB388" w14:textId="77777777" w:rsidR="00870054" w:rsidRDefault="00870054">
            <w:pPr>
              <w:pStyle w:val="ConsPlusNormal"/>
            </w:pPr>
          </w:p>
        </w:tc>
        <w:tc>
          <w:tcPr>
            <w:tcW w:w="1701" w:type="dxa"/>
          </w:tcPr>
          <w:p w14:paraId="30C73356" w14:textId="77777777" w:rsidR="00870054" w:rsidRDefault="00870054">
            <w:pPr>
              <w:pStyle w:val="ConsPlusNormal"/>
            </w:pPr>
          </w:p>
        </w:tc>
        <w:tc>
          <w:tcPr>
            <w:tcW w:w="680" w:type="dxa"/>
          </w:tcPr>
          <w:p w14:paraId="6509364B" w14:textId="77777777" w:rsidR="00870054" w:rsidRDefault="00870054">
            <w:pPr>
              <w:pStyle w:val="ConsPlusNormal"/>
            </w:pPr>
          </w:p>
        </w:tc>
        <w:tc>
          <w:tcPr>
            <w:tcW w:w="1757" w:type="dxa"/>
          </w:tcPr>
          <w:p w14:paraId="2D74C319" w14:textId="77777777" w:rsidR="00870054" w:rsidRDefault="00870054">
            <w:pPr>
              <w:pStyle w:val="ConsPlusNormal"/>
              <w:jc w:val="center"/>
            </w:pPr>
            <w:r>
              <w:t>17491769,91</w:t>
            </w:r>
          </w:p>
        </w:tc>
        <w:tc>
          <w:tcPr>
            <w:tcW w:w="1701" w:type="dxa"/>
          </w:tcPr>
          <w:p w14:paraId="736D667A" w14:textId="77777777" w:rsidR="00870054" w:rsidRDefault="00870054">
            <w:pPr>
              <w:pStyle w:val="ConsPlusNormal"/>
              <w:jc w:val="center"/>
            </w:pPr>
            <w:r>
              <w:t>18353075,75</w:t>
            </w:r>
          </w:p>
        </w:tc>
        <w:tc>
          <w:tcPr>
            <w:tcW w:w="1701" w:type="dxa"/>
          </w:tcPr>
          <w:p w14:paraId="470152B3" w14:textId="77777777" w:rsidR="00870054" w:rsidRDefault="00870054">
            <w:pPr>
              <w:pStyle w:val="ConsPlusNormal"/>
              <w:jc w:val="center"/>
            </w:pPr>
            <w:r>
              <w:t>18756612,37</w:t>
            </w:r>
          </w:p>
        </w:tc>
      </w:tr>
      <w:tr w:rsidR="00870054" w14:paraId="22BF0DD1" w14:textId="77777777">
        <w:tc>
          <w:tcPr>
            <w:tcW w:w="2835" w:type="dxa"/>
          </w:tcPr>
          <w:p w14:paraId="46B551A9" w14:textId="77777777" w:rsidR="00870054" w:rsidRDefault="00870054">
            <w:pPr>
              <w:pStyle w:val="ConsPlusNormal"/>
            </w:pPr>
            <w:r>
              <w:t>Пенсионное обеспечение</w:t>
            </w:r>
          </w:p>
        </w:tc>
        <w:tc>
          <w:tcPr>
            <w:tcW w:w="680" w:type="dxa"/>
          </w:tcPr>
          <w:p w14:paraId="350AA1E1" w14:textId="77777777" w:rsidR="00870054" w:rsidRDefault="00870054">
            <w:pPr>
              <w:pStyle w:val="ConsPlusNormal"/>
              <w:jc w:val="center"/>
            </w:pPr>
            <w:r>
              <w:t>148</w:t>
            </w:r>
          </w:p>
        </w:tc>
        <w:tc>
          <w:tcPr>
            <w:tcW w:w="680" w:type="dxa"/>
          </w:tcPr>
          <w:p w14:paraId="73F0F446" w14:textId="77777777" w:rsidR="00870054" w:rsidRDefault="00870054">
            <w:pPr>
              <w:pStyle w:val="ConsPlusNormal"/>
              <w:jc w:val="center"/>
            </w:pPr>
            <w:r>
              <w:t>10</w:t>
            </w:r>
          </w:p>
        </w:tc>
        <w:tc>
          <w:tcPr>
            <w:tcW w:w="680" w:type="dxa"/>
          </w:tcPr>
          <w:p w14:paraId="7DD822D4" w14:textId="77777777" w:rsidR="00870054" w:rsidRDefault="00870054">
            <w:pPr>
              <w:pStyle w:val="ConsPlusNormal"/>
              <w:jc w:val="center"/>
            </w:pPr>
            <w:r>
              <w:t>01</w:t>
            </w:r>
          </w:p>
        </w:tc>
        <w:tc>
          <w:tcPr>
            <w:tcW w:w="1701" w:type="dxa"/>
          </w:tcPr>
          <w:p w14:paraId="67BD1387" w14:textId="77777777" w:rsidR="00870054" w:rsidRDefault="00870054">
            <w:pPr>
              <w:pStyle w:val="ConsPlusNormal"/>
            </w:pPr>
          </w:p>
        </w:tc>
        <w:tc>
          <w:tcPr>
            <w:tcW w:w="680" w:type="dxa"/>
          </w:tcPr>
          <w:p w14:paraId="5BA30D44" w14:textId="77777777" w:rsidR="00870054" w:rsidRDefault="00870054">
            <w:pPr>
              <w:pStyle w:val="ConsPlusNormal"/>
            </w:pPr>
          </w:p>
        </w:tc>
        <w:tc>
          <w:tcPr>
            <w:tcW w:w="1757" w:type="dxa"/>
          </w:tcPr>
          <w:p w14:paraId="1940C0C6" w14:textId="77777777" w:rsidR="00870054" w:rsidRDefault="00870054">
            <w:pPr>
              <w:pStyle w:val="ConsPlusNormal"/>
              <w:jc w:val="center"/>
            </w:pPr>
            <w:r>
              <w:t>260490,80</w:t>
            </w:r>
          </w:p>
        </w:tc>
        <w:tc>
          <w:tcPr>
            <w:tcW w:w="1701" w:type="dxa"/>
          </w:tcPr>
          <w:p w14:paraId="643021F3" w14:textId="77777777" w:rsidR="00870054" w:rsidRDefault="00870054">
            <w:pPr>
              <w:pStyle w:val="ConsPlusNormal"/>
              <w:jc w:val="center"/>
            </w:pPr>
            <w:r>
              <w:t>253213,50</w:t>
            </w:r>
          </w:p>
        </w:tc>
        <w:tc>
          <w:tcPr>
            <w:tcW w:w="1701" w:type="dxa"/>
          </w:tcPr>
          <w:p w14:paraId="2593660F" w14:textId="77777777" w:rsidR="00870054" w:rsidRDefault="00870054">
            <w:pPr>
              <w:pStyle w:val="ConsPlusNormal"/>
              <w:jc w:val="center"/>
            </w:pPr>
            <w:r>
              <w:t>253939,10</w:t>
            </w:r>
          </w:p>
        </w:tc>
      </w:tr>
      <w:tr w:rsidR="00870054" w14:paraId="39164FF9" w14:textId="77777777">
        <w:tc>
          <w:tcPr>
            <w:tcW w:w="2835" w:type="dxa"/>
          </w:tcPr>
          <w:p w14:paraId="1681BF87" w14:textId="77777777" w:rsidR="00870054" w:rsidRDefault="00870054">
            <w:pPr>
              <w:pStyle w:val="ConsPlusNormal"/>
            </w:pPr>
            <w:r>
              <w:t xml:space="preserve">Государственная </w:t>
            </w:r>
            <w:hyperlink r:id="rId193">
              <w:r>
                <w:rPr>
                  <w:color w:val="0000FF"/>
                </w:rPr>
                <w:t>программа</w:t>
              </w:r>
            </w:hyperlink>
            <w:r>
              <w:t xml:space="preserve"> Республики Дагестан "Социальная поддержка граждан"</w:t>
            </w:r>
          </w:p>
        </w:tc>
        <w:tc>
          <w:tcPr>
            <w:tcW w:w="680" w:type="dxa"/>
          </w:tcPr>
          <w:p w14:paraId="0A9D6527" w14:textId="77777777" w:rsidR="00870054" w:rsidRDefault="00870054">
            <w:pPr>
              <w:pStyle w:val="ConsPlusNormal"/>
              <w:jc w:val="center"/>
            </w:pPr>
            <w:r>
              <w:t>148</w:t>
            </w:r>
          </w:p>
        </w:tc>
        <w:tc>
          <w:tcPr>
            <w:tcW w:w="680" w:type="dxa"/>
          </w:tcPr>
          <w:p w14:paraId="533E4B1B" w14:textId="77777777" w:rsidR="00870054" w:rsidRDefault="00870054">
            <w:pPr>
              <w:pStyle w:val="ConsPlusNormal"/>
              <w:jc w:val="center"/>
            </w:pPr>
            <w:r>
              <w:t>10</w:t>
            </w:r>
          </w:p>
        </w:tc>
        <w:tc>
          <w:tcPr>
            <w:tcW w:w="680" w:type="dxa"/>
          </w:tcPr>
          <w:p w14:paraId="17D41EA8" w14:textId="77777777" w:rsidR="00870054" w:rsidRDefault="00870054">
            <w:pPr>
              <w:pStyle w:val="ConsPlusNormal"/>
              <w:jc w:val="center"/>
            </w:pPr>
            <w:r>
              <w:t>01</w:t>
            </w:r>
          </w:p>
        </w:tc>
        <w:tc>
          <w:tcPr>
            <w:tcW w:w="1701" w:type="dxa"/>
          </w:tcPr>
          <w:p w14:paraId="3FA8D053" w14:textId="77777777" w:rsidR="00870054" w:rsidRDefault="00870054">
            <w:pPr>
              <w:pStyle w:val="ConsPlusNormal"/>
              <w:jc w:val="center"/>
            </w:pPr>
            <w:r>
              <w:t>22</w:t>
            </w:r>
          </w:p>
        </w:tc>
        <w:tc>
          <w:tcPr>
            <w:tcW w:w="680" w:type="dxa"/>
          </w:tcPr>
          <w:p w14:paraId="4A4CC9F5" w14:textId="77777777" w:rsidR="00870054" w:rsidRDefault="00870054">
            <w:pPr>
              <w:pStyle w:val="ConsPlusNormal"/>
            </w:pPr>
          </w:p>
        </w:tc>
        <w:tc>
          <w:tcPr>
            <w:tcW w:w="1757" w:type="dxa"/>
          </w:tcPr>
          <w:p w14:paraId="7EEC929E" w14:textId="77777777" w:rsidR="00870054" w:rsidRDefault="00870054">
            <w:pPr>
              <w:pStyle w:val="ConsPlusNormal"/>
              <w:jc w:val="center"/>
            </w:pPr>
            <w:r>
              <w:t>227768,60</w:t>
            </w:r>
          </w:p>
        </w:tc>
        <w:tc>
          <w:tcPr>
            <w:tcW w:w="1701" w:type="dxa"/>
          </w:tcPr>
          <w:p w14:paraId="54C1B6B3" w14:textId="77777777" w:rsidR="00870054" w:rsidRDefault="00870054">
            <w:pPr>
              <w:pStyle w:val="ConsPlusNormal"/>
              <w:jc w:val="center"/>
            </w:pPr>
            <w:r>
              <w:t>220056,00</w:t>
            </w:r>
          </w:p>
        </w:tc>
        <w:tc>
          <w:tcPr>
            <w:tcW w:w="1701" w:type="dxa"/>
          </w:tcPr>
          <w:p w14:paraId="268AE23F" w14:textId="77777777" w:rsidR="00870054" w:rsidRDefault="00870054">
            <w:pPr>
              <w:pStyle w:val="ConsPlusNormal"/>
              <w:jc w:val="center"/>
            </w:pPr>
            <w:r>
              <w:t>220056,00</w:t>
            </w:r>
          </w:p>
        </w:tc>
      </w:tr>
      <w:tr w:rsidR="00870054" w14:paraId="2761AE3B" w14:textId="77777777">
        <w:tc>
          <w:tcPr>
            <w:tcW w:w="2835" w:type="dxa"/>
          </w:tcPr>
          <w:p w14:paraId="2806C911" w14:textId="77777777" w:rsidR="00870054" w:rsidRDefault="00870054">
            <w:pPr>
              <w:pStyle w:val="ConsPlusNormal"/>
            </w:pPr>
            <w:r>
              <w:t>Комплексы процессных мероприятий</w:t>
            </w:r>
          </w:p>
        </w:tc>
        <w:tc>
          <w:tcPr>
            <w:tcW w:w="680" w:type="dxa"/>
          </w:tcPr>
          <w:p w14:paraId="275C6133" w14:textId="77777777" w:rsidR="00870054" w:rsidRDefault="00870054">
            <w:pPr>
              <w:pStyle w:val="ConsPlusNormal"/>
              <w:jc w:val="center"/>
            </w:pPr>
            <w:r>
              <w:t>148</w:t>
            </w:r>
          </w:p>
        </w:tc>
        <w:tc>
          <w:tcPr>
            <w:tcW w:w="680" w:type="dxa"/>
          </w:tcPr>
          <w:p w14:paraId="1E09BB12" w14:textId="77777777" w:rsidR="00870054" w:rsidRDefault="00870054">
            <w:pPr>
              <w:pStyle w:val="ConsPlusNormal"/>
              <w:jc w:val="center"/>
            </w:pPr>
            <w:r>
              <w:t>10</w:t>
            </w:r>
          </w:p>
        </w:tc>
        <w:tc>
          <w:tcPr>
            <w:tcW w:w="680" w:type="dxa"/>
          </w:tcPr>
          <w:p w14:paraId="765A5756" w14:textId="77777777" w:rsidR="00870054" w:rsidRDefault="00870054">
            <w:pPr>
              <w:pStyle w:val="ConsPlusNormal"/>
              <w:jc w:val="center"/>
            </w:pPr>
            <w:r>
              <w:t>01</w:t>
            </w:r>
          </w:p>
        </w:tc>
        <w:tc>
          <w:tcPr>
            <w:tcW w:w="1701" w:type="dxa"/>
          </w:tcPr>
          <w:p w14:paraId="02D5681F" w14:textId="77777777" w:rsidR="00870054" w:rsidRDefault="00870054">
            <w:pPr>
              <w:pStyle w:val="ConsPlusNormal"/>
              <w:jc w:val="center"/>
            </w:pPr>
            <w:r>
              <w:t>22 4</w:t>
            </w:r>
          </w:p>
        </w:tc>
        <w:tc>
          <w:tcPr>
            <w:tcW w:w="680" w:type="dxa"/>
          </w:tcPr>
          <w:p w14:paraId="500813B3" w14:textId="77777777" w:rsidR="00870054" w:rsidRDefault="00870054">
            <w:pPr>
              <w:pStyle w:val="ConsPlusNormal"/>
            </w:pPr>
          </w:p>
        </w:tc>
        <w:tc>
          <w:tcPr>
            <w:tcW w:w="1757" w:type="dxa"/>
          </w:tcPr>
          <w:p w14:paraId="60E89AD6" w14:textId="77777777" w:rsidR="00870054" w:rsidRDefault="00870054">
            <w:pPr>
              <w:pStyle w:val="ConsPlusNormal"/>
              <w:jc w:val="center"/>
            </w:pPr>
            <w:r>
              <w:t>227768,60</w:t>
            </w:r>
          </w:p>
        </w:tc>
        <w:tc>
          <w:tcPr>
            <w:tcW w:w="1701" w:type="dxa"/>
          </w:tcPr>
          <w:p w14:paraId="5688E84B" w14:textId="77777777" w:rsidR="00870054" w:rsidRDefault="00870054">
            <w:pPr>
              <w:pStyle w:val="ConsPlusNormal"/>
              <w:jc w:val="center"/>
            </w:pPr>
            <w:r>
              <w:t>220056,00</w:t>
            </w:r>
          </w:p>
        </w:tc>
        <w:tc>
          <w:tcPr>
            <w:tcW w:w="1701" w:type="dxa"/>
          </w:tcPr>
          <w:p w14:paraId="5D447C4E" w14:textId="77777777" w:rsidR="00870054" w:rsidRDefault="00870054">
            <w:pPr>
              <w:pStyle w:val="ConsPlusNormal"/>
              <w:jc w:val="center"/>
            </w:pPr>
            <w:r>
              <w:t>220056,00</w:t>
            </w:r>
          </w:p>
        </w:tc>
      </w:tr>
      <w:tr w:rsidR="00870054" w14:paraId="75A43AAB" w14:textId="77777777">
        <w:tc>
          <w:tcPr>
            <w:tcW w:w="2835" w:type="dxa"/>
          </w:tcPr>
          <w:p w14:paraId="6965C481" w14:textId="77777777" w:rsidR="00870054" w:rsidRDefault="00870054">
            <w:pPr>
              <w:pStyle w:val="ConsPlusNormal"/>
            </w:pPr>
            <w:r>
              <w:t xml:space="preserve">Комплекс процессных мероприятий "Развитие мер социальной </w:t>
            </w:r>
            <w:r>
              <w:lastRenderedPageBreak/>
              <w:t>поддержки отдельных категорий граждан"</w:t>
            </w:r>
          </w:p>
        </w:tc>
        <w:tc>
          <w:tcPr>
            <w:tcW w:w="680" w:type="dxa"/>
          </w:tcPr>
          <w:p w14:paraId="0030761D" w14:textId="77777777" w:rsidR="00870054" w:rsidRDefault="00870054">
            <w:pPr>
              <w:pStyle w:val="ConsPlusNormal"/>
              <w:jc w:val="center"/>
            </w:pPr>
            <w:r>
              <w:lastRenderedPageBreak/>
              <w:t>148</w:t>
            </w:r>
          </w:p>
        </w:tc>
        <w:tc>
          <w:tcPr>
            <w:tcW w:w="680" w:type="dxa"/>
          </w:tcPr>
          <w:p w14:paraId="5E2FE391" w14:textId="77777777" w:rsidR="00870054" w:rsidRDefault="00870054">
            <w:pPr>
              <w:pStyle w:val="ConsPlusNormal"/>
              <w:jc w:val="center"/>
            </w:pPr>
            <w:r>
              <w:t>10</w:t>
            </w:r>
          </w:p>
        </w:tc>
        <w:tc>
          <w:tcPr>
            <w:tcW w:w="680" w:type="dxa"/>
          </w:tcPr>
          <w:p w14:paraId="6E3A11E2" w14:textId="77777777" w:rsidR="00870054" w:rsidRDefault="00870054">
            <w:pPr>
              <w:pStyle w:val="ConsPlusNormal"/>
              <w:jc w:val="center"/>
            </w:pPr>
            <w:r>
              <w:t>01</w:t>
            </w:r>
          </w:p>
        </w:tc>
        <w:tc>
          <w:tcPr>
            <w:tcW w:w="1701" w:type="dxa"/>
          </w:tcPr>
          <w:p w14:paraId="44CCFC05" w14:textId="77777777" w:rsidR="00870054" w:rsidRDefault="00870054">
            <w:pPr>
              <w:pStyle w:val="ConsPlusNormal"/>
              <w:jc w:val="center"/>
            </w:pPr>
            <w:r>
              <w:t>22 4 01</w:t>
            </w:r>
          </w:p>
        </w:tc>
        <w:tc>
          <w:tcPr>
            <w:tcW w:w="680" w:type="dxa"/>
          </w:tcPr>
          <w:p w14:paraId="06ED1B78" w14:textId="77777777" w:rsidR="00870054" w:rsidRDefault="00870054">
            <w:pPr>
              <w:pStyle w:val="ConsPlusNormal"/>
            </w:pPr>
          </w:p>
        </w:tc>
        <w:tc>
          <w:tcPr>
            <w:tcW w:w="1757" w:type="dxa"/>
          </w:tcPr>
          <w:p w14:paraId="5143814A" w14:textId="77777777" w:rsidR="00870054" w:rsidRDefault="00870054">
            <w:pPr>
              <w:pStyle w:val="ConsPlusNormal"/>
              <w:jc w:val="center"/>
            </w:pPr>
            <w:r>
              <w:t>227768,60</w:t>
            </w:r>
          </w:p>
        </w:tc>
        <w:tc>
          <w:tcPr>
            <w:tcW w:w="1701" w:type="dxa"/>
          </w:tcPr>
          <w:p w14:paraId="25C3E4A7" w14:textId="77777777" w:rsidR="00870054" w:rsidRDefault="00870054">
            <w:pPr>
              <w:pStyle w:val="ConsPlusNormal"/>
              <w:jc w:val="center"/>
            </w:pPr>
            <w:r>
              <w:t>220056,00</w:t>
            </w:r>
          </w:p>
        </w:tc>
        <w:tc>
          <w:tcPr>
            <w:tcW w:w="1701" w:type="dxa"/>
          </w:tcPr>
          <w:p w14:paraId="67279C4E" w14:textId="77777777" w:rsidR="00870054" w:rsidRDefault="00870054">
            <w:pPr>
              <w:pStyle w:val="ConsPlusNormal"/>
              <w:jc w:val="center"/>
            </w:pPr>
            <w:r>
              <w:t>220056,00</w:t>
            </w:r>
          </w:p>
        </w:tc>
      </w:tr>
      <w:tr w:rsidR="00870054" w14:paraId="69918F34" w14:textId="77777777">
        <w:tc>
          <w:tcPr>
            <w:tcW w:w="2835" w:type="dxa"/>
          </w:tcPr>
          <w:p w14:paraId="386BA643" w14:textId="77777777" w:rsidR="00870054" w:rsidRDefault="00870054">
            <w:pPr>
              <w:pStyle w:val="ConsPlusNormal"/>
            </w:pPr>
            <w:r>
              <w:t>Ежемесячная доплата к пенсиям лицам, замещавшим государственные должности Республики Дагестан, и пенсия за выслугу лет лицам, замещавшим должности государственной гражданской службы Республики Дагестан</w:t>
            </w:r>
          </w:p>
        </w:tc>
        <w:tc>
          <w:tcPr>
            <w:tcW w:w="680" w:type="dxa"/>
          </w:tcPr>
          <w:p w14:paraId="14D620CC" w14:textId="77777777" w:rsidR="00870054" w:rsidRDefault="00870054">
            <w:pPr>
              <w:pStyle w:val="ConsPlusNormal"/>
              <w:jc w:val="center"/>
            </w:pPr>
            <w:r>
              <w:t>148</w:t>
            </w:r>
          </w:p>
        </w:tc>
        <w:tc>
          <w:tcPr>
            <w:tcW w:w="680" w:type="dxa"/>
          </w:tcPr>
          <w:p w14:paraId="75B4FE62" w14:textId="77777777" w:rsidR="00870054" w:rsidRDefault="00870054">
            <w:pPr>
              <w:pStyle w:val="ConsPlusNormal"/>
              <w:jc w:val="center"/>
            </w:pPr>
            <w:r>
              <w:t>10</w:t>
            </w:r>
          </w:p>
        </w:tc>
        <w:tc>
          <w:tcPr>
            <w:tcW w:w="680" w:type="dxa"/>
          </w:tcPr>
          <w:p w14:paraId="3B8FF25C" w14:textId="77777777" w:rsidR="00870054" w:rsidRDefault="00870054">
            <w:pPr>
              <w:pStyle w:val="ConsPlusNormal"/>
              <w:jc w:val="center"/>
            </w:pPr>
            <w:r>
              <w:t>01</w:t>
            </w:r>
          </w:p>
        </w:tc>
        <w:tc>
          <w:tcPr>
            <w:tcW w:w="1701" w:type="dxa"/>
          </w:tcPr>
          <w:p w14:paraId="1C517789" w14:textId="77777777" w:rsidR="00870054" w:rsidRDefault="00870054">
            <w:pPr>
              <w:pStyle w:val="ConsPlusNormal"/>
              <w:jc w:val="center"/>
            </w:pPr>
            <w:r>
              <w:t>22 4 01 28960</w:t>
            </w:r>
          </w:p>
        </w:tc>
        <w:tc>
          <w:tcPr>
            <w:tcW w:w="680" w:type="dxa"/>
          </w:tcPr>
          <w:p w14:paraId="7C637A83" w14:textId="77777777" w:rsidR="00870054" w:rsidRDefault="00870054">
            <w:pPr>
              <w:pStyle w:val="ConsPlusNormal"/>
            </w:pPr>
          </w:p>
        </w:tc>
        <w:tc>
          <w:tcPr>
            <w:tcW w:w="1757" w:type="dxa"/>
          </w:tcPr>
          <w:p w14:paraId="0F5FF931" w14:textId="77777777" w:rsidR="00870054" w:rsidRDefault="00870054">
            <w:pPr>
              <w:pStyle w:val="ConsPlusNormal"/>
              <w:jc w:val="center"/>
            </w:pPr>
            <w:r>
              <w:t>227768,60</w:t>
            </w:r>
          </w:p>
        </w:tc>
        <w:tc>
          <w:tcPr>
            <w:tcW w:w="1701" w:type="dxa"/>
          </w:tcPr>
          <w:p w14:paraId="6FE77B2E" w14:textId="77777777" w:rsidR="00870054" w:rsidRDefault="00870054">
            <w:pPr>
              <w:pStyle w:val="ConsPlusNormal"/>
              <w:jc w:val="center"/>
            </w:pPr>
            <w:r>
              <w:t>220056,00</w:t>
            </w:r>
          </w:p>
        </w:tc>
        <w:tc>
          <w:tcPr>
            <w:tcW w:w="1701" w:type="dxa"/>
          </w:tcPr>
          <w:p w14:paraId="1E6D7E43" w14:textId="77777777" w:rsidR="00870054" w:rsidRDefault="00870054">
            <w:pPr>
              <w:pStyle w:val="ConsPlusNormal"/>
              <w:jc w:val="center"/>
            </w:pPr>
            <w:r>
              <w:t>220056,00</w:t>
            </w:r>
          </w:p>
        </w:tc>
      </w:tr>
      <w:tr w:rsidR="00870054" w14:paraId="036CDA67" w14:textId="77777777">
        <w:tc>
          <w:tcPr>
            <w:tcW w:w="2835" w:type="dxa"/>
          </w:tcPr>
          <w:p w14:paraId="102FA6F1"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0F24385B" w14:textId="77777777" w:rsidR="00870054" w:rsidRDefault="00870054">
            <w:pPr>
              <w:pStyle w:val="ConsPlusNormal"/>
              <w:jc w:val="center"/>
            </w:pPr>
            <w:r>
              <w:t>148</w:t>
            </w:r>
          </w:p>
        </w:tc>
        <w:tc>
          <w:tcPr>
            <w:tcW w:w="680" w:type="dxa"/>
          </w:tcPr>
          <w:p w14:paraId="7B92B580" w14:textId="77777777" w:rsidR="00870054" w:rsidRDefault="00870054">
            <w:pPr>
              <w:pStyle w:val="ConsPlusNormal"/>
              <w:jc w:val="center"/>
            </w:pPr>
            <w:r>
              <w:t>10</w:t>
            </w:r>
          </w:p>
        </w:tc>
        <w:tc>
          <w:tcPr>
            <w:tcW w:w="680" w:type="dxa"/>
          </w:tcPr>
          <w:p w14:paraId="4649E36A" w14:textId="77777777" w:rsidR="00870054" w:rsidRDefault="00870054">
            <w:pPr>
              <w:pStyle w:val="ConsPlusNormal"/>
              <w:jc w:val="center"/>
            </w:pPr>
            <w:r>
              <w:t>01</w:t>
            </w:r>
          </w:p>
        </w:tc>
        <w:tc>
          <w:tcPr>
            <w:tcW w:w="1701" w:type="dxa"/>
          </w:tcPr>
          <w:p w14:paraId="1BA63359" w14:textId="77777777" w:rsidR="00870054" w:rsidRDefault="00870054">
            <w:pPr>
              <w:pStyle w:val="ConsPlusNormal"/>
              <w:jc w:val="center"/>
            </w:pPr>
            <w:r>
              <w:t>22 4 01 28960</w:t>
            </w:r>
          </w:p>
        </w:tc>
        <w:tc>
          <w:tcPr>
            <w:tcW w:w="680" w:type="dxa"/>
          </w:tcPr>
          <w:p w14:paraId="520CAF01" w14:textId="77777777" w:rsidR="00870054" w:rsidRDefault="00870054">
            <w:pPr>
              <w:pStyle w:val="ConsPlusNormal"/>
              <w:jc w:val="center"/>
            </w:pPr>
            <w:r>
              <w:t>200</w:t>
            </w:r>
          </w:p>
        </w:tc>
        <w:tc>
          <w:tcPr>
            <w:tcW w:w="1757" w:type="dxa"/>
          </w:tcPr>
          <w:p w14:paraId="4BA292C1" w14:textId="77777777" w:rsidR="00870054" w:rsidRDefault="00870054">
            <w:pPr>
              <w:pStyle w:val="ConsPlusNormal"/>
              <w:jc w:val="center"/>
            </w:pPr>
            <w:r>
              <w:t>1140,00</w:t>
            </w:r>
          </w:p>
        </w:tc>
        <w:tc>
          <w:tcPr>
            <w:tcW w:w="1701" w:type="dxa"/>
          </w:tcPr>
          <w:p w14:paraId="36E4C457" w14:textId="77777777" w:rsidR="00870054" w:rsidRDefault="00870054">
            <w:pPr>
              <w:pStyle w:val="ConsPlusNormal"/>
              <w:jc w:val="center"/>
            </w:pPr>
            <w:r>
              <w:t>1140,00</w:t>
            </w:r>
          </w:p>
        </w:tc>
        <w:tc>
          <w:tcPr>
            <w:tcW w:w="1701" w:type="dxa"/>
          </w:tcPr>
          <w:p w14:paraId="014D095D" w14:textId="77777777" w:rsidR="00870054" w:rsidRDefault="00870054">
            <w:pPr>
              <w:pStyle w:val="ConsPlusNormal"/>
              <w:jc w:val="center"/>
            </w:pPr>
            <w:r>
              <w:t>1140,00</w:t>
            </w:r>
          </w:p>
        </w:tc>
      </w:tr>
      <w:tr w:rsidR="00870054" w14:paraId="2FD563BC" w14:textId="77777777">
        <w:tc>
          <w:tcPr>
            <w:tcW w:w="2835" w:type="dxa"/>
          </w:tcPr>
          <w:p w14:paraId="02035BF1" w14:textId="77777777" w:rsidR="00870054" w:rsidRDefault="00870054">
            <w:pPr>
              <w:pStyle w:val="ConsPlusNormal"/>
            </w:pPr>
            <w:r>
              <w:t>Социальное обеспечение и иные выплаты населению</w:t>
            </w:r>
          </w:p>
        </w:tc>
        <w:tc>
          <w:tcPr>
            <w:tcW w:w="680" w:type="dxa"/>
          </w:tcPr>
          <w:p w14:paraId="55EAE634" w14:textId="77777777" w:rsidR="00870054" w:rsidRDefault="00870054">
            <w:pPr>
              <w:pStyle w:val="ConsPlusNormal"/>
              <w:jc w:val="center"/>
            </w:pPr>
            <w:r>
              <w:t>148</w:t>
            </w:r>
          </w:p>
        </w:tc>
        <w:tc>
          <w:tcPr>
            <w:tcW w:w="680" w:type="dxa"/>
          </w:tcPr>
          <w:p w14:paraId="2F8E358F" w14:textId="77777777" w:rsidR="00870054" w:rsidRDefault="00870054">
            <w:pPr>
              <w:pStyle w:val="ConsPlusNormal"/>
              <w:jc w:val="center"/>
            </w:pPr>
            <w:r>
              <w:t>10</w:t>
            </w:r>
          </w:p>
        </w:tc>
        <w:tc>
          <w:tcPr>
            <w:tcW w:w="680" w:type="dxa"/>
          </w:tcPr>
          <w:p w14:paraId="7DA96DBC" w14:textId="77777777" w:rsidR="00870054" w:rsidRDefault="00870054">
            <w:pPr>
              <w:pStyle w:val="ConsPlusNormal"/>
              <w:jc w:val="center"/>
            </w:pPr>
            <w:r>
              <w:t>01</w:t>
            </w:r>
          </w:p>
        </w:tc>
        <w:tc>
          <w:tcPr>
            <w:tcW w:w="1701" w:type="dxa"/>
          </w:tcPr>
          <w:p w14:paraId="67E3CDBD" w14:textId="77777777" w:rsidR="00870054" w:rsidRDefault="00870054">
            <w:pPr>
              <w:pStyle w:val="ConsPlusNormal"/>
              <w:jc w:val="center"/>
            </w:pPr>
            <w:r>
              <w:t>22 4 01 28960</w:t>
            </w:r>
          </w:p>
        </w:tc>
        <w:tc>
          <w:tcPr>
            <w:tcW w:w="680" w:type="dxa"/>
          </w:tcPr>
          <w:p w14:paraId="2958C306" w14:textId="77777777" w:rsidR="00870054" w:rsidRDefault="00870054">
            <w:pPr>
              <w:pStyle w:val="ConsPlusNormal"/>
              <w:jc w:val="center"/>
            </w:pPr>
            <w:r>
              <w:t>300</w:t>
            </w:r>
          </w:p>
        </w:tc>
        <w:tc>
          <w:tcPr>
            <w:tcW w:w="1757" w:type="dxa"/>
          </w:tcPr>
          <w:p w14:paraId="4D3E7E38" w14:textId="77777777" w:rsidR="00870054" w:rsidRDefault="00870054">
            <w:pPr>
              <w:pStyle w:val="ConsPlusNormal"/>
              <w:jc w:val="center"/>
            </w:pPr>
            <w:r>
              <w:t>226628,60</w:t>
            </w:r>
          </w:p>
        </w:tc>
        <w:tc>
          <w:tcPr>
            <w:tcW w:w="1701" w:type="dxa"/>
          </w:tcPr>
          <w:p w14:paraId="717CF74B" w14:textId="77777777" w:rsidR="00870054" w:rsidRDefault="00870054">
            <w:pPr>
              <w:pStyle w:val="ConsPlusNormal"/>
              <w:jc w:val="center"/>
            </w:pPr>
            <w:r>
              <w:t>218916,00</w:t>
            </w:r>
          </w:p>
        </w:tc>
        <w:tc>
          <w:tcPr>
            <w:tcW w:w="1701" w:type="dxa"/>
          </w:tcPr>
          <w:p w14:paraId="6227E6FD" w14:textId="77777777" w:rsidR="00870054" w:rsidRDefault="00870054">
            <w:pPr>
              <w:pStyle w:val="ConsPlusNormal"/>
              <w:jc w:val="center"/>
            </w:pPr>
            <w:r>
              <w:t>218916,00</w:t>
            </w:r>
          </w:p>
        </w:tc>
      </w:tr>
      <w:tr w:rsidR="00870054" w14:paraId="5480C069" w14:textId="77777777">
        <w:tc>
          <w:tcPr>
            <w:tcW w:w="2835" w:type="dxa"/>
          </w:tcPr>
          <w:p w14:paraId="285FE563" w14:textId="77777777" w:rsidR="00870054" w:rsidRDefault="00870054">
            <w:pPr>
              <w:pStyle w:val="ConsPlusNormal"/>
            </w:pPr>
            <w:r>
              <w:t xml:space="preserve">Государственная </w:t>
            </w:r>
            <w:hyperlink r:id="rId194">
              <w:r>
                <w:rPr>
                  <w:color w:val="0000FF"/>
                </w:rPr>
                <w:t>программа</w:t>
              </w:r>
            </w:hyperlink>
            <w:r>
              <w:t xml:space="preserve"> Республики Дагестан "Содействие занятости населения"</w:t>
            </w:r>
          </w:p>
        </w:tc>
        <w:tc>
          <w:tcPr>
            <w:tcW w:w="680" w:type="dxa"/>
          </w:tcPr>
          <w:p w14:paraId="01EFC263" w14:textId="77777777" w:rsidR="00870054" w:rsidRDefault="00870054">
            <w:pPr>
              <w:pStyle w:val="ConsPlusNormal"/>
              <w:jc w:val="center"/>
            </w:pPr>
            <w:r>
              <w:t>148</w:t>
            </w:r>
          </w:p>
        </w:tc>
        <w:tc>
          <w:tcPr>
            <w:tcW w:w="680" w:type="dxa"/>
          </w:tcPr>
          <w:p w14:paraId="66010503" w14:textId="77777777" w:rsidR="00870054" w:rsidRDefault="00870054">
            <w:pPr>
              <w:pStyle w:val="ConsPlusNormal"/>
              <w:jc w:val="center"/>
            </w:pPr>
            <w:r>
              <w:t>10</w:t>
            </w:r>
          </w:p>
        </w:tc>
        <w:tc>
          <w:tcPr>
            <w:tcW w:w="680" w:type="dxa"/>
          </w:tcPr>
          <w:p w14:paraId="502A3502" w14:textId="77777777" w:rsidR="00870054" w:rsidRDefault="00870054">
            <w:pPr>
              <w:pStyle w:val="ConsPlusNormal"/>
              <w:jc w:val="center"/>
            </w:pPr>
            <w:r>
              <w:t>01</w:t>
            </w:r>
          </w:p>
        </w:tc>
        <w:tc>
          <w:tcPr>
            <w:tcW w:w="1701" w:type="dxa"/>
          </w:tcPr>
          <w:p w14:paraId="7E40744D" w14:textId="77777777" w:rsidR="00870054" w:rsidRDefault="00870054">
            <w:pPr>
              <w:pStyle w:val="ConsPlusNormal"/>
              <w:jc w:val="center"/>
            </w:pPr>
            <w:r>
              <w:t>23</w:t>
            </w:r>
          </w:p>
        </w:tc>
        <w:tc>
          <w:tcPr>
            <w:tcW w:w="680" w:type="dxa"/>
          </w:tcPr>
          <w:p w14:paraId="09BAA15E" w14:textId="77777777" w:rsidR="00870054" w:rsidRDefault="00870054">
            <w:pPr>
              <w:pStyle w:val="ConsPlusNormal"/>
            </w:pPr>
          </w:p>
        </w:tc>
        <w:tc>
          <w:tcPr>
            <w:tcW w:w="1757" w:type="dxa"/>
          </w:tcPr>
          <w:p w14:paraId="57CD3C22" w14:textId="77777777" w:rsidR="00870054" w:rsidRDefault="00870054">
            <w:pPr>
              <w:pStyle w:val="ConsPlusNormal"/>
              <w:jc w:val="center"/>
            </w:pPr>
            <w:r>
              <w:t>32722,20</w:t>
            </w:r>
          </w:p>
        </w:tc>
        <w:tc>
          <w:tcPr>
            <w:tcW w:w="1701" w:type="dxa"/>
          </w:tcPr>
          <w:p w14:paraId="7788CBE6" w14:textId="77777777" w:rsidR="00870054" w:rsidRDefault="00870054">
            <w:pPr>
              <w:pStyle w:val="ConsPlusNormal"/>
              <w:jc w:val="center"/>
            </w:pPr>
            <w:r>
              <w:t>33157,50</w:t>
            </w:r>
          </w:p>
        </w:tc>
        <w:tc>
          <w:tcPr>
            <w:tcW w:w="1701" w:type="dxa"/>
          </w:tcPr>
          <w:p w14:paraId="560337CE" w14:textId="77777777" w:rsidR="00870054" w:rsidRDefault="00870054">
            <w:pPr>
              <w:pStyle w:val="ConsPlusNormal"/>
              <w:jc w:val="center"/>
            </w:pPr>
            <w:r>
              <w:t>33883,10</w:t>
            </w:r>
          </w:p>
        </w:tc>
      </w:tr>
      <w:tr w:rsidR="00870054" w14:paraId="4877FBA2" w14:textId="77777777">
        <w:tc>
          <w:tcPr>
            <w:tcW w:w="2835" w:type="dxa"/>
          </w:tcPr>
          <w:p w14:paraId="6A626F88" w14:textId="77777777" w:rsidR="00870054" w:rsidRDefault="00870054">
            <w:pPr>
              <w:pStyle w:val="ConsPlusNormal"/>
            </w:pPr>
            <w:r>
              <w:t>Комплексы процессных мероприятий</w:t>
            </w:r>
          </w:p>
        </w:tc>
        <w:tc>
          <w:tcPr>
            <w:tcW w:w="680" w:type="dxa"/>
          </w:tcPr>
          <w:p w14:paraId="5D5DAA1E" w14:textId="77777777" w:rsidR="00870054" w:rsidRDefault="00870054">
            <w:pPr>
              <w:pStyle w:val="ConsPlusNormal"/>
              <w:jc w:val="center"/>
            </w:pPr>
            <w:r>
              <w:t>148</w:t>
            </w:r>
          </w:p>
        </w:tc>
        <w:tc>
          <w:tcPr>
            <w:tcW w:w="680" w:type="dxa"/>
          </w:tcPr>
          <w:p w14:paraId="6D542872" w14:textId="77777777" w:rsidR="00870054" w:rsidRDefault="00870054">
            <w:pPr>
              <w:pStyle w:val="ConsPlusNormal"/>
              <w:jc w:val="center"/>
            </w:pPr>
            <w:r>
              <w:t>10</w:t>
            </w:r>
          </w:p>
        </w:tc>
        <w:tc>
          <w:tcPr>
            <w:tcW w:w="680" w:type="dxa"/>
          </w:tcPr>
          <w:p w14:paraId="50A09EAA" w14:textId="77777777" w:rsidR="00870054" w:rsidRDefault="00870054">
            <w:pPr>
              <w:pStyle w:val="ConsPlusNormal"/>
              <w:jc w:val="center"/>
            </w:pPr>
            <w:r>
              <w:t>01</w:t>
            </w:r>
          </w:p>
        </w:tc>
        <w:tc>
          <w:tcPr>
            <w:tcW w:w="1701" w:type="dxa"/>
          </w:tcPr>
          <w:p w14:paraId="3CF3C656" w14:textId="77777777" w:rsidR="00870054" w:rsidRDefault="00870054">
            <w:pPr>
              <w:pStyle w:val="ConsPlusNormal"/>
              <w:jc w:val="center"/>
            </w:pPr>
            <w:r>
              <w:t>23 4</w:t>
            </w:r>
          </w:p>
        </w:tc>
        <w:tc>
          <w:tcPr>
            <w:tcW w:w="680" w:type="dxa"/>
          </w:tcPr>
          <w:p w14:paraId="6F0C9E44" w14:textId="77777777" w:rsidR="00870054" w:rsidRDefault="00870054">
            <w:pPr>
              <w:pStyle w:val="ConsPlusNormal"/>
            </w:pPr>
          </w:p>
        </w:tc>
        <w:tc>
          <w:tcPr>
            <w:tcW w:w="1757" w:type="dxa"/>
          </w:tcPr>
          <w:p w14:paraId="52208C6A" w14:textId="77777777" w:rsidR="00870054" w:rsidRDefault="00870054">
            <w:pPr>
              <w:pStyle w:val="ConsPlusNormal"/>
              <w:jc w:val="center"/>
            </w:pPr>
            <w:r>
              <w:t>32722,20</w:t>
            </w:r>
          </w:p>
        </w:tc>
        <w:tc>
          <w:tcPr>
            <w:tcW w:w="1701" w:type="dxa"/>
          </w:tcPr>
          <w:p w14:paraId="45B7A622" w14:textId="77777777" w:rsidR="00870054" w:rsidRDefault="00870054">
            <w:pPr>
              <w:pStyle w:val="ConsPlusNormal"/>
              <w:jc w:val="center"/>
            </w:pPr>
            <w:r>
              <w:t>33157,50</w:t>
            </w:r>
          </w:p>
        </w:tc>
        <w:tc>
          <w:tcPr>
            <w:tcW w:w="1701" w:type="dxa"/>
          </w:tcPr>
          <w:p w14:paraId="316D4836" w14:textId="77777777" w:rsidR="00870054" w:rsidRDefault="00870054">
            <w:pPr>
              <w:pStyle w:val="ConsPlusNormal"/>
              <w:jc w:val="center"/>
            </w:pPr>
            <w:r>
              <w:t>33883,10</w:t>
            </w:r>
          </w:p>
        </w:tc>
      </w:tr>
      <w:tr w:rsidR="00870054" w14:paraId="1B601754" w14:textId="77777777">
        <w:tc>
          <w:tcPr>
            <w:tcW w:w="2835" w:type="dxa"/>
          </w:tcPr>
          <w:p w14:paraId="3DFD62A6" w14:textId="77777777" w:rsidR="00870054" w:rsidRDefault="00870054">
            <w:pPr>
              <w:pStyle w:val="ConsPlusNormal"/>
            </w:pPr>
            <w:r>
              <w:lastRenderedPageBreak/>
              <w:t>Комплекс процессных мероприятий "Активная политика занятости населения и социальная поддержка безработных граждан"</w:t>
            </w:r>
          </w:p>
        </w:tc>
        <w:tc>
          <w:tcPr>
            <w:tcW w:w="680" w:type="dxa"/>
          </w:tcPr>
          <w:p w14:paraId="3CBE4A41" w14:textId="77777777" w:rsidR="00870054" w:rsidRDefault="00870054">
            <w:pPr>
              <w:pStyle w:val="ConsPlusNormal"/>
              <w:jc w:val="center"/>
            </w:pPr>
            <w:r>
              <w:t>148</w:t>
            </w:r>
          </w:p>
        </w:tc>
        <w:tc>
          <w:tcPr>
            <w:tcW w:w="680" w:type="dxa"/>
          </w:tcPr>
          <w:p w14:paraId="6B33722F" w14:textId="77777777" w:rsidR="00870054" w:rsidRDefault="00870054">
            <w:pPr>
              <w:pStyle w:val="ConsPlusNormal"/>
              <w:jc w:val="center"/>
            </w:pPr>
            <w:r>
              <w:t>10</w:t>
            </w:r>
          </w:p>
        </w:tc>
        <w:tc>
          <w:tcPr>
            <w:tcW w:w="680" w:type="dxa"/>
          </w:tcPr>
          <w:p w14:paraId="2FB0555C" w14:textId="77777777" w:rsidR="00870054" w:rsidRDefault="00870054">
            <w:pPr>
              <w:pStyle w:val="ConsPlusNormal"/>
              <w:jc w:val="center"/>
            </w:pPr>
            <w:r>
              <w:t>01</w:t>
            </w:r>
          </w:p>
        </w:tc>
        <w:tc>
          <w:tcPr>
            <w:tcW w:w="1701" w:type="dxa"/>
          </w:tcPr>
          <w:p w14:paraId="1AC76DA3" w14:textId="77777777" w:rsidR="00870054" w:rsidRDefault="00870054">
            <w:pPr>
              <w:pStyle w:val="ConsPlusNormal"/>
              <w:jc w:val="center"/>
            </w:pPr>
            <w:r>
              <w:t>23 4 01</w:t>
            </w:r>
          </w:p>
        </w:tc>
        <w:tc>
          <w:tcPr>
            <w:tcW w:w="680" w:type="dxa"/>
          </w:tcPr>
          <w:p w14:paraId="6FC5B711" w14:textId="77777777" w:rsidR="00870054" w:rsidRDefault="00870054">
            <w:pPr>
              <w:pStyle w:val="ConsPlusNormal"/>
            </w:pPr>
          </w:p>
        </w:tc>
        <w:tc>
          <w:tcPr>
            <w:tcW w:w="1757" w:type="dxa"/>
          </w:tcPr>
          <w:p w14:paraId="0F0CF181" w14:textId="77777777" w:rsidR="00870054" w:rsidRDefault="00870054">
            <w:pPr>
              <w:pStyle w:val="ConsPlusNormal"/>
              <w:jc w:val="center"/>
            </w:pPr>
            <w:r>
              <w:t>32722,20</w:t>
            </w:r>
          </w:p>
        </w:tc>
        <w:tc>
          <w:tcPr>
            <w:tcW w:w="1701" w:type="dxa"/>
          </w:tcPr>
          <w:p w14:paraId="7E998BBF" w14:textId="77777777" w:rsidR="00870054" w:rsidRDefault="00870054">
            <w:pPr>
              <w:pStyle w:val="ConsPlusNormal"/>
              <w:jc w:val="center"/>
            </w:pPr>
            <w:r>
              <w:t>33157,50</w:t>
            </w:r>
          </w:p>
        </w:tc>
        <w:tc>
          <w:tcPr>
            <w:tcW w:w="1701" w:type="dxa"/>
          </w:tcPr>
          <w:p w14:paraId="63930CD4" w14:textId="77777777" w:rsidR="00870054" w:rsidRDefault="00870054">
            <w:pPr>
              <w:pStyle w:val="ConsPlusNormal"/>
              <w:jc w:val="center"/>
            </w:pPr>
            <w:r>
              <w:t>33883,10</w:t>
            </w:r>
          </w:p>
        </w:tc>
      </w:tr>
      <w:tr w:rsidR="00870054" w14:paraId="615F2DFE" w14:textId="77777777">
        <w:tc>
          <w:tcPr>
            <w:tcW w:w="2835" w:type="dxa"/>
          </w:tcPr>
          <w:p w14:paraId="506BC416" w14:textId="77777777" w:rsidR="00870054" w:rsidRDefault="00870054">
            <w:pPr>
              <w:pStyle w:val="ConsPlusNormal"/>
            </w:pPr>
            <w:r>
              <w:t>Социальные выплаты безработным гражданам и иным категориям граждан в соответствии с законодательством о занятости населения</w:t>
            </w:r>
          </w:p>
        </w:tc>
        <w:tc>
          <w:tcPr>
            <w:tcW w:w="680" w:type="dxa"/>
          </w:tcPr>
          <w:p w14:paraId="514E6046" w14:textId="77777777" w:rsidR="00870054" w:rsidRDefault="00870054">
            <w:pPr>
              <w:pStyle w:val="ConsPlusNormal"/>
              <w:jc w:val="center"/>
            </w:pPr>
            <w:r>
              <w:t>148</w:t>
            </w:r>
          </w:p>
        </w:tc>
        <w:tc>
          <w:tcPr>
            <w:tcW w:w="680" w:type="dxa"/>
          </w:tcPr>
          <w:p w14:paraId="46D046EE" w14:textId="77777777" w:rsidR="00870054" w:rsidRDefault="00870054">
            <w:pPr>
              <w:pStyle w:val="ConsPlusNormal"/>
              <w:jc w:val="center"/>
            </w:pPr>
            <w:r>
              <w:t>10</w:t>
            </w:r>
          </w:p>
        </w:tc>
        <w:tc>
          <w:tcPr>
            <w:tcW w:w="680" w:type="dxa"/>
          </w:tcPr>
          <w:p w14:paraId="3F3DE8B6" w14:textId="77777777" w:rsidR="00870054" w:rsidRDefault="00870054">
            <w:pPr>
              <w:pStyle w:val="ConsPlusNormal"/>
              <w:jc w:val="center"/>
            </w:pPr>
            <w:r>
              <w:t>01</w:t>
            </w:r>
          </w:p>
        </w:tc>
        <w:tc>
          <w:tcPr>
            <w:tcW w:w="1701" w:type="dxa"/>
          </w:tcPr>
          <w:p w14:paraId="45155633" w14:textId="77777777" w:rsidR="00870054" w:rsidRDefault="00870054">
            <w:pPr>
              <w:pStyle w:val="ConsPlusNormal"/>
              <w:jc w:val="center"/>
            </w:pPr>
            <w:r>
              <w:t>23 4 01 52900</w:t>
            </w:r>
          </w:p>
        </w:tc>
        <w:tc>
          <w:tcPr>
            <w:tcW w:w="680" w:type="dxa"/>
          </w:tcPr>
          <w:p w14:paraId="5E98B253" w14:textId="77777777" w:rsidR="00870054" w:rsidRDefault="00870054">
            <w:pPr>
              <w:pStyle w:val="ConsPlusNormal"/>
            </w:pPr>
          </w:p>
        </w:tc>
        <w:tc>
          <w:tcPr>
            <w:tcW w:w="1757" w:type="dxa"/>
          </w:tcPr>
          <w:p w14:paraId="22FE0527" w14:textId="77777777" w:rsidR="00870054" w:rsidRDefault="00870054">
            <w:pPr>
              <w:pStyle w:val="ConsPlusNormal"/>
              <w:jc w:val="center"/>
            </w:pPr>
            <w:r>
              <w:t>32722,20</w:t>
            </w:r>
          </w:p>
        </w:tc>
        <w:tc>
          <w:tcPr>
            <w:tcW w:w="1701" w:type="dxa"/>
          </w:tcPr>
          <w:p w14:paraId="06186B55" w14:textId="77777777" w:rsidR="00870054" w:rsidRDefault="00870054">
            <w:pPr>
              <w:pStyle w:val="ConsPlusNormal"/>
              <w:jc w:val="center"/>
            </w:pPr>
            <w:r>
              <w:t>33157,50</w:t>
            </w:r>
          </w:p>
        </w:tc>
        <w:tc>
          <w:tcPr>
            <w:tcW w:w="1701" w:type="dxa"/>
          </w:tcPr>
          <w:p w14:paraId="71DA5E43" w14:textId="77777777" w:rsidR="00870054" w:rsidRDefault="00870054">
            <w:pPr>
              <w:pStyle w:val="ConsPlusNormal"/>
              <w:jc w:val="center"/>
            </w:pPr>
            <w:r>
              <w:t>33883,10</w:t>
            </w:r>
          </w:p>
        </w:tc>
      </w:tr>
      <w:tr w:rsidR="00870054" w14:paraId="4CF4F67C" w14:textId="77777777">
        <w:tc>
          <w:tcPr>
            <w:tcW w:w="2835" w:type="dxa"/>
          </w:tcPr>
          <w:p w14:paraId="1B745AA4" w14:textId="77777777" w:rsidR="00870054" w:rsidRDefault="00870054">
            <w:pPr>
              <w:pStyle w:val="ConsPlusNormal"/>
            </w:pPr>
            <w:r>
              <w:t>Межбюджетные трансферты</w:t>
            </w:r>
          </w:p>
        </w:tc>
        <w:tc>
          <w:tcPr>
            <w:tcW w:w="680" w:type="dxa"/>
          </w:tcPr>
          <w:p w14:paraId="59C61899" w14:textId="77777777" w:rsidR="00870054" w:rsidRDefault="00870054">
            <w:pPr>
              <w:pStyle w:val="ConsPlusNormal"/>
              <w:jc w:val="center"/>
            </w:pPr>
            <w:r>
              <w:t>148</w:t>
            </w:r>
          </w:p>
        </w:tc>
        <w:tc>
          <w:tcPr>
            <w:tcW w:w="680" w:type="dxa"/>
          </w:tcPr>
          <w:p w14:paraId="1FAA8950" w14:textId="77777777" w:rsidR="00870054" w:rsidRDefault="00870054">
            <w:pPr>
              <w:pStyle w:val="ConsPlusNormal"/>
              <w:jc w:val="center"/>
            </w:pPr>
            <w:r>
              <w:t>10</w:t>
            </w:r>
          </w:p>
        </w:tc>
        <w:tc>
          <w:tcPr>
            <w:tcW w:w="680" w:type="dxa"/>
          </w:tcPr>
          <w:p w14:paraId="6C6292D5" w14:textId="77777777" w:rsidR="00870054" w:rsidRDefault="00870054">
            <w:pPr>
              <w:pStyle w:val="ConsPlusNormal"/>
              <w:jc w:val="center"/>
            </w:pPr>
            <w:r>
              <w:t>01</w:t>
            </w:r>
          </w:p>
        </w:tc>
        <w:tc>
          <w:tcPr>
            <w:tcW w:w="1701" w:type="dxa"/>
          </w:tcPr>
          <w:p w14:paraId="1CA7EE3E" w14:textId="77777777" w:rsidR="00870054" w:rsidRDefault="00870054">
            <w:pPr>
              <w:pStyle w:val="ConsPlusNormal"/>
              <w:jc w:val="center"/>
            </w:pPr>
            <w:r>
              <w:t>23 4 01 52900</w:t>
            </w:r>
          </w:p>
        </w:tc>
        <w:tc>
          <w:tcPr>
            <w:tcW w:w="680" w:type="dxa"/>
          </w:tcPr>
          <w:p w14:paraId="716B738C" w14:textId="77777777" w:rsidR="00870054" w:rsidRDefault="00870054">
            <w:pPr>
              <w:pStyle w:val="ConsPlusNormal"/>
              <w:jc w:val="center"/>
            </w:pPr>
            <w:r>
              <w:t>500</w:t>
            </w:r>
          </w:p>
        </w:tc>
        <w:tc>
          <w:tcPr>
            <w:tcW w:w="1757" w:type="dxa"/>
          </w:tcPr>
          <w:p w14:paraId="423CB673" w14:textId="77777777" w:rsidR="00870054" w:rsidRDefault="00870054">
            <w:pPr>
              <w:pStyle w:val="ConsPlusNormal"/>
              <w:jc w:val="center"/>
            </w:pPr>
            <w:r>
              <w:t>32722,20</w:t>
            </w:r>
          </w:p>
        </w:tc>
        <w:tc>
          <w:tcPr>
            <w:tcW w:w="1701" w:type="dxa"/>
          </w:tcPr>
          <w:p w14:paraId="2E302588" w14:textId="77777777" w:rsidR="00870054" w:rsidRDefault="00870054">
            <w:pPr>
              <w:pStyle w:val="ConsPlusNormal"/>
              <w:jc w:val="center"/>
            </w:pPr>
            <w:r>
              <w:t>33157,50</w:t>
            </w:r>
          </w:p>
        </w:tc>
        <w:tc>
          <w:tcPr>
            <w:tcW w:w="1701" w:type="dxa"/>
          </w:tcPr>
          <w:p w14:paraId="081C9E63" w14:textId="77777777" w:rsidR="00870054" w:rsidRDefault="00870054">
            <w:pPr>
              <w:pStyle w:val="ConsPlusNormal"/>
              <w:jc w:val="center"/>
            </w:pPr>
            <w:r>
              <w:t>33883,10</w:t>
            </w:r>
          </w:p>
        </w:tc>
      </w:tr>
      <w:tr w:rsidR="00870054" w14:paraId="0CC52F0C" w14:textId="77777777">
        <w:tc>
          <w:tcPr>
            <w:tcW w:w="2835" w:type="dxa"/>
          </w:tcPr>
          <w:p w14:paraId="6CA0C790" w14:textId="77777777" w:rsidR="00870054" w:rsidRDefault="00870054">
            <w:pPr>
              <w:pStyle w:val="ConsPlusNormal"/>
            </w:pPr>
            <w:r>
              <w:t>Социальное обслуживание населения</w:t>
            </w:r>
          </w:p>
        </w:tc>
        <w:tc>
          <w:tcPr>
            <w:tcW w:w="680" w:type="dxa"/>
          </w:tcPr>
          <w:p w14:paraId="6F14DB51" w14:textId="77777777" w:rsidR="00870054" w:rsidRDefault="00870054">
            <w:pPr>
              <w:pStyle w:val="ConsPlusNormal"/>
              <w:jc w:val="center"/>
            </w:pPr>
            <w:r>
              <w:t>148</w:t>
            </w:r>
          </w:p>
        </w:tc>
        <w:tc>
          <w:tcPr>
            <w:tcW w:w="680" w:type="dxa"/>
          </w:tcPr>
          <w:p w14:paraId="0E2EA3F2" w14:textId="77777777" w:rsidR="00870054" w:rsidRDefault="00870054">
            <w:pPr>
              <w:pStyle w:val="ConsPlusNormal"/>
              <w:jc w:val="center"/>
            </w:pPr>
            <w:r>
              <w:t>10</w:t>
            </w:r>
          </w:p>
        </w:tc>
        <w:tc>
          <w:tcPr>
            <w:tcW w:w="680" w:type="dxa"/>
          </w:tcPr>
          <w:p w14:paraId="2E543596" w14:textId="77777777" w:rsidR="00870054" w:rsidRDefault="00870054">
            <w:pPr>
              <w:pStyle w:val="ConsPlusNormal"/>
              <w:jc w:val="center"/>
            </w:pPr>
            <w:r>
              <w:t>02</w:t>
            </w:r>
          </w:p>
        </w:tc>
        <w:tc>
          <w:tcPr>
            <w:tcW w:w="1701" w:type="dxa"/>
          </w:tcPr>
          <w:p w14:paraId="6F987795" w14:textId="77777777" w:rsidR="00870054" w:rsidRDefault="00870054">
            <w:pPr>
              <w:pStyle w:val="ConsPlusNormal"/>
            </w:pPr>
          </w:p>
        </w:tc>
        <w:tc>
          <w:tcPr>
            <w:tcW w:w="680" w:type="dxa"/>
          </w:tcPr>
          <w:p w14:paraId="473082E5" w14:textId="77777777" w:rsidR="00870054" w:rsidRDefault="00870054">
            <w:pPr>
              <w:pStyle w:val="ConsPlusNormal"/>
            </w:pPr>
          </w:p>
        </w:tc>
        <w:tc>
          <w:tcPr>
            <w:tcW w:w="1757" w:type="dxa"/>
          </w:tcPr>
          <w:p w14:paraId="2B1A5718" w14:textId="77777777" w:rsidR="00870054" w:rsidRDefault="00870054">
            <w:pPr>
              <w:pStyle w:val="ConsPlusNormal"/>
              <w:jc w:val="center"/>
            </w:pPr>
            <w:r>
              <w:t>4833547,59</w:t>
            </w:r>
          </w:p>
        </w:tc>
        <w:tc>
          <w:tcPr>
            <w:tcW w:w="1701" w:type="dxa"/>
          </w:tcPr>
          <w:p w14:paraId="2C8C0DA2" w14:textId="77777777" w:rsidR="00870054" w:rsidRDefault="00870054">
            <w:pPr>
              <w:pStyle w:val="ConsPlusNormal"/>
              <w:jc w:val="center"/>
            </w:pPr>
            <w:r>
              <w:t>5047290,64</w:t>
            </w:r>
          </w:p>
        </w:tc>
        <w:tc>
          <w:tcPr>
            <w:tcW w:w="1701" w:type="dxa"/>
          </w:tcPr>
          <w:p w14:paraId="13F3D87F" w14:textId="77777777" w:rsidR="00870054" w:rsidRDefault="00870054">
            <w:pPr>
              <w:pStyle w:val="ConsPlusNormal"/>
              <w:jc w:val="center"/>
            </w:pPr>
            <w:r>
              <w:t>5047290,64</w:t>
            </w:r>
          </w:p>
        </w:tc>
      </w:tr>
      <w:tr w:rsidR="00870054" w14:paraId="527F47DB" w14:textId="77777777">
        <w:tc>
          <w:tcPr>
            <w:tcW w:w="2835" w:type="dxa"/>
          </w:tcPr>
          <w:p w14:paraId="03AA879A" w14:textId="77777777" w:rsidR="00870054" w:rsidRDefault="00870054">
            <w:pPr>
              <w:pStyle w:val="ConsPlusNormal"/>
            </w:pPr>
            <w:r>
              <w:t xml:space="preserve">Государственная </w:t>
            </w:r>
            <w:hyperlink r:id="rId195">
              <w:r>
                <w:rPr>
                  <w:color w:val="0000FF"/>
                </w:rPr>
                <w:t>программа</w:t>
              </w:r>
            </w:hyperlink>
            <w:r>
              <w:t xml:space="preserve"> Республики Дагестан "Социальная поддержка граждан"</w:t>
            </w:r>
          </w:p>
        </w:tc>
        <w:tc>
          <w:tcPr>
            <w:tcW w:w="680" w:type="dxa"/>
          </w:tcPr>
          <w:p w14:paraId="4020C0D0" w14:textId="77777777" w:rsidR="00870054" w:rsidRDefault="00870054">
            <w:pPr>
              <w:pStyle w:val="ConsPlusNormal"/>
              <w:jc w:val="center"/>
            </w:pPr>
            <w:r>
              <w:t>148</w:t>
            </w:r>
          </w:p>
        </w:tc>
        <w:tc>
          <w:tcPr>
            <w:tcW w:w="680" w:type="dxa"/>
          </w:tcPr>
          <w:p w14:paraId="4391C94C" w14:textId="77777777" w:rsidR="00870054" w:rsidRDefault="00870054">
            <w:pPr>
              <w:pStyle w:val="ConsPlusNormal"/>
              <w:jc w:val="center"/>
            </w:pPr>
            <w:r>
              <w:t>10</w:t>
            </w:r>
          </w:p>
        </w:tc>
        <w:tc>
          <w:tcPr>
            <w:tcW w:w="680" w:type="dxa"/>
          </w:tcPr>
          <w:p w14:paraId="4AE44B5D" w14:textId="77777777" w:rsidR="00870054" w:rsidRDefault="00870054">
            <w:pPr>
              <w:pStyle w:val="ConsPlusNormal"/>
              <w:jc w:val="center"/>
            </w:pPr>
            <w:r>
              <w:t>02</w:t>
            </w:r>
          </w:p>
        </w:tc>
        <w:tc>
          <w:tcPr>
            <w:tcW w:w="1701" w:type="dxa"/>
          </w:tcPr>
          <w:p w14:paraId="332C180F" w14:textId="77777777" w:rsidR="00870054" w:rsidRDefault="00870054">
            <w:pPr>
              <w:pStyle w:val="ConsPlusNormal"/>
              <w:jc w:val="center"/>
            </w:pPr>
            <w:r>
              <w:t>22</w:t>
            </w:r>
          </w:p>
        </w:tc>
        <w:tc>
          <w:tcPr>
            <w:tcW w:w="680" w:type="dxa"/>
          </w:tcPr>
          <w:p w14:paraId="3DA3D928" w14:textId="77777777" w:rsidR="00870054" w:rsidRDefault="00870054">
            <w:pPr>
              <w:pStyle w:val="ConsPlusNormal"/>
            </w:pPr>
          </w:p>
        </w:tc>
        <w:tc>
          <w:tcPr>
            <w:tcW w:w="1757" w:type="dxa"/>
          </w:tcPr>
          <w:p w14:paraId="51CEA7FA" w14:textId="77777777" w:rsidR="00870054" w:rsidRDefault="00870054">
            <w:pPr>
              <w:pStyle w:val="ConsPlusNormal"/>
              <w:jc w:val="center"/>
            </w:pPr>
            <w:r>
              <w:t>4833547,59</w:t>
            </w:r>
          </w:p>
        </w:tc>
        <w:tc>
          <w:tcPr>
            <w:tcW w:w="1701" w:type="dxa"/>
          </w:tcPr>
          <w:p w14:paraId="000EF080" w14:textId="77777777" w:rsidR="00870054" w:rsidRDefault="00870054">
            <w:pPr>
              <w:pStyle w:val="ConsPlusNormal"/>
              <w:jc w:val="center"/>
            </w:pPr>
            <w:r>
              <w:t>5047290,64</w:t>
            </w:r>
          </w:p>
        </w:tc>
        <w:tc>
          <w:tcPr>
            <w:tcW w:w="1701" w:type="dxa"/>
          </w:tcPr>
          <w:p w14:paraId="582D0756" w14:textId="77777777" w:rsidR="00870054" w:rsidRDefault="00870054">
            <w:pPr>
              <w:pStyle w:val="ConsPlusNormal"/>
              <w:jc w:val="center"/>
            </w:pPr>
            <w:r>
              <w:t>5047290,64</w:t>
            </w:r>
          </w:p>
        </w:tc>
      </w:tr>
      <w:tr w:rsidR="00870054" w14:paraId="64BE6CB8" w14:textId="77777777">
        <w:tc>
          <w:tcPr>
            <w:tcW w:w="2835" w:type="dxa"/>
          </w:tcPr>
          <w:p w14:paraId="77F48D53" w14:textId="77777777" w:rsidR="00870054" w:rsidRDefault="00870054">
            <w:pPr>
              <w:pStyle w:val="ConsPlusNormal"/>
            </w:pPr>
            <w:r>
              <w:t>Комплексы процессных мероприятий</w:t>
            </w:r>
          </w:p>
        </w:tc>
        <w:tc>
          <w:tcPr>
            <w:tcW w:w="680" w:type="dxa"/>
          </w:tcPr>
          <w:p w14:paraId="7BDE9126" w14:textId="77777777" w:rsidR="00870054" w:rsidRDefault="00870054">
            <w:pPr>
              <w:pStyle w:val="ConsPlusNormal"/>
              <w:jc w:val="center"/>
            </w:pPr>
            <w:r>
              <w:t>148</w:t>
            </w:r>
          </w:p>
        </w:tc>
        <w:tc>
          <w:tcPr>
            <w:tcW w:w="680" w:type="dxa"/>
          </w:tcPr>
          <w:p w14:paraId="24736381" w14:textId="77777777" w:rsidR="00870054" w:rsidRDefault="00870054">
            <w:pPr>
              <w:pStyle w:val="ConsPlusNormal"/>
              <w:jc w:val="center"/>
            </w:pPr>
            <w:r>
              <w:t>10</w:t>
            </w:r>
          </w:p>
        </w:tc>
        <w:tc>
          <w:tcPr>
            <w:tcW w:w="680" w:type="dxa"/>
          </w:tcPr>
          <w:p w14:paraId="79BD19B6" w14:textId="77777777" w:rsidR="00870054" w:rsidRDefault="00870054">
            <w:pPr>
              <w:pStyle w:val="ConsPlusNormal"/>
              <w:jc w:val="center"/>
            </w:pPr>
            <w:r>
              <w:t>02</w:t>
            </w:r>
          </w:p>
        </w:tc>
        <w:tc>
          <w:tcPr>
            <w:tcW w:w="1701" w:type="dxa"/>
          </w:tcPr>
          <w:p w14:paraId="669050C1" w14:textId="77777777" w:rsidR="00870054" w:rsidRDefault="00870054">
            <w:pPr>
              <w:pStyle w:val="ConsPlusNormal"/>
              <w:jc w:val="center"/>
            </w:pPr>
            <w:r>
              <w:t>22 4</w:t>
            </w:r>
          </w:p>
        </w:tc>
        <w:tc>
          <w:tcPr>
            <w:tcW w:w="680" w:type="dxa"/>
          </w:tcPr>
          <w:p w14:paraId="4976DCD8" w14:textId="77777777" w:rsidR="00870054" w:rsidRDefault="00870054">
            <w:pPr>
              <w:pStyle w:val="ConsPlusNormal"/>
            </w:pPr>
          </w:p>
        </w:tc>
        <w:tc>
          <w:tcPr>
            <w:tcW w:w="1757" w:type="dxa"/>
          </w:tcPr>
          <w:p w14:paraId="70033769" w14:textId="77777777" w:rsidR="00870054" w:rsidRDefault="00870054">
            <w:pPr>
              <w:pStyle w:val="ConsPlusNormal"/>
              <w:jc w:val="center"/>
            </w:pPr>
            <w:r>
              <w:t>4833547,59</w:t>
            </w:r>
          </w:p>
        </w:tc>
        <w:tc>
          <w:tcPr>
            <w:tcW w:w="1701" w:type="dxa"/>
          </w:tcPr>
          <w:p w14:paraId="4671BB65" w14:textId="77777777" w:rsidR="00870054" w:rsidRDefault="00870054">
            <w:pPr>
              <w:pStyle w:val="ConsPlusNormal"/>
              <w:jc w:val="center"/>
            </w:pPr>
            <w:r>
              <w:t>5047290,64</w:t>
            </w:r>
          </w:p>
        </w:tc>
        <w:tc>
          <w:tcPr>
            <w:tcW w:w="1701" w:type="dxa"/>
          </w:tcPr>
          <w:p w14:paraId="142EDC19" w14:textId="77777777" w:rsidR="00870054" w:rsidRDefault="00870054">
            <w:pPr>
              <w:pStyle w:val="ConsPlusNormal"/>
              <w:jc w:val="center"/>
            </w:pPr>
            <w:r>
              <w:t>5047290,64</w:t>
            </w:r>
          </w:p>
        </w:tc>
      </w:tr>
      <w:tr w:rsidR="00870054" w14:paraId="4769F780" w14:textId="77777777">
        <w:tc>
          <w:tcPr>
            <w:tcW w:w="2835" w:type="dxa"/>
          </w:tcPr>
          <w:p w14:paraId="785DAD2D" w14:textId="77777777" w:rsidR="00870054" w:rsidRDefault="00870054">
            <w:pPr>
              <w:pStyle w:val="ConsPlusNormal"/>
            </w:pPr>
            <w:r>
              <w:t xml:space="preserve">Комплекс процессных мероприятий "Модернизация и развитие социального </w:t>
            </w:r>
            <w:r>
              <w:lastRenderedPageBreak/>
              <w:t>обслуживания населения"</w:t>
            </w:r>
          </w:p>
        </w:tc>
        <w:tc>
          <w:tcPr>
            <w:tcW w:w="680" w:type="dxa"/>
          </w:tcPr>
          <w:p w14:paraId="3CC98B7D" w14:textId="77777777" w:rsidR="00870054" w:rsidRDefault="00870054">
            <w:pPr>
              <w:pStyle w:val="ConsPlusNormal"/>
              <w:jc w:val="center"/>
            </w:pPr>
            <w:r>
              <w:lastRenderedPageBreak/>
              <w:t>148</w:t>
            </w:r>
          </w:p>
        </w:tc>
        <w:tc>
          <w:tcPr>
            <w:tcW w:w="680" w:type="dxa"/>
          </w:tcPr>
          <w:p w14:paraId="1AF902DE" w14:textId="77777777" w:rsidR="00870054" w:rsidRDefault="00870054">
            <w:pPr>
              <w:pStyle w:val="ConsPlusNormal"/>
              <w:jc w:val="center"/>
            </w:pPr>
            <w:r>
              <w:t>10</w:t>
            </w:r>
          </w:p>
        </w:tc>
        <w:tc>
          <w:tcPr>
            <w:tcW w:w="680" w:type="dxa"/>
          </w:tcPr>
          <w:p w14:paraId="5DEFCAED" w14:textId="77777777" w:rsidR="00870054" w:rsidRDefault="00870054">
            <w:pPr>
              <w:pStyle w:val="ConsPlusNormal"/>
              <w:jc w:val="center"/>
            </w:pPr>
            <w:r>
              <w:t>02</w:t>
            </w:r>
          </w:p>
        </w:tc>
        <w:tc>
          <w:tcPr>
            <w:tcW w:w="1701" w:type="dxa"/>
          </w:tcPr>
          <w:p w14:paraId="5348BC7D" w14:textId="77777777" w:rsidR="00870054" w:rsidRDefault="00870054">
            <w:pPr>
              <w:pStyle w:val="ConsPlusNormal"/>
              <w:jc w:val="center"/>
            </w:pPr>
            <w:r>
              <w:t>22 4 03</w:t>
            </w:r>
          </w:p>
        </w:tc>
        <w:tc>
          <w:tcPr>
            <w:tcW w:w="680" w:type="dxa"/>
          </w:tcPr>
          <w:p w14:paraId="2873F1CF" w14:textId="77777777" w:rsidR="00870054" w:rsidRDefault="00870054">
            <w:pPr>
              <w:pStyle w:val="ConsPlusNormal"/>
            </w:pPr>
          </w:p>
        </w:tc>
        <w:tc>
          <w:tcPr>
            <w:tcW w:w="1757" w:type="dxa"/>
          </w:tcPr>
          <w:p w14:paraId="03106958" w14:textId="77777777" w:rsidR="00870054" w:rsidRDefault="00870054">
            <w:pPr>
              <w:pStyle w:val="ConsPlusNormal"/>
              <w:jc w:val="center"/>
            </w:pPr>
            <w:r>
              <w:t>4833547,59</w:t>
            </w:r>
          </w:p>
        </w:tc>
        <w:tc>
          <w:tcPr>
            <w:tcW w:w="1701" w:type="dxa"/>
          </w:tcPr>
          <w:p w14:paraId="27A611F6" w14:textId="77777777" w:rsidR="00870054" w:rsidRDefault="00870054">
            <w:pPr>
              <w:pStyle w:val="ConsPlusNormal"/>
              <w:jc w:val="center"/>
            </w:pPr>
            <w:r>
              <w:t>5047290,64</w:t>
            </w:r>
          </w:p>
        </w:tc>
        <w:tc>
          <w:tcPr>
            <w:tcW w:w="1701" w:type="dxa"/>
          </w:tcPr>
          <w:p w14:paraId="290BDEAA" w14:textId="77777777" w:rsidR="00870054" w:rsidRDefault="00870054">
            <w:pPr>
              <w:pStyle w:val="ConsPlusNormal"/>
              <w:jc w:val="center"/>
            </w:pPr>
            <w:r>
              <w:t>5047290,64</w:t>
            </w:r>
          </w:p>
        </w:tc>
      </w:tr>
      <w:tr w:rsidR="00870054" w14:paraId="074134E3" w14:textId="77777777">
        <w:tc>
          <w:tcPr>
            <w:tcW w:w="2835" w:type="dxa"/>
          </w:tcPr>
          <w:p w14:paraId="4748B7E0"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680" w:type="dxa"/>
          </w:tcPr>
          <w:p w14:paraId="4BC2E610" w14:textId="77777777" w:rsidR="00870054" w:rsidRDefault="00870054">
            <w:pPr>
              <w:pStyle w:val="ConsPlusNormal"/>
              <w:jc w:val="center"/>
            </w:pPr>
            <w:r>
              <w:t>148</w:t>
            </w:r>
          </w:p>
        </w:tc>
        <w:tc>
          <w:tcPr>
            <w:tcW w:w="680" w:type="dxa"/>
          </w:tcPr>
          <w:p w14:paraId="0F00DDEA" w14:textId="77777777" w:rsidR="00870054" w:rsidRDefault="00870054">
            <w:pPr>
              <w:pStyle w:val="ConsPlusNormal"/>
              <w:jc w:val="center"/>
            </w:pPr>
            <w:r>
              <w:t>10</w:t>
            </w:r>
          </w:p>
        </w:tc>
        <w:tc>
          <w:tcPr>
            <w:tcW w:w="680" w:type="dxa"/>
          </w:tcPr>
          <w:p w14:paraId="2F4E1547" w14:textId="77777777" w:rsidR="00870054" w:rsidRDefault="00870054">
            <w:pPr>
              <w:pStyle w:val="ConsPlusNormal"/>
              <w:jc w:val="center"/>
            </w:pPr>
            <w:r>
              <w:t>02</w:t>
            </w:r>
          </w:p>
        </w:tc>
        <w:tc>
          <w:tcPr>
            <w:tcW w:w="1701" w:type="dxa"/>
          </w:tcPr>
          <w:p w14:paraId="61931244" w14:textId="77777777" w:rsidR="00870054" w:rsidRDefault="00870054">
            <w:pPr>
              <w:pStyle w:val="ConsPlusNormal"/>
              <w:jc w:val="center"/>
            </w:pPr>
            <w:r>
              <w:t>22 4 03 00590</w:t>
            </w:r>
          </w:p>
        </w:tc>
        <w:tc>
          <w:tcPr>
            <w:tcW w:w="680" w:type="dxa"/>
          </w:tcPr>
          <w:p w14:paraId="6230B3DC" w14:textId="77777777" w:rsidR="00870054" w:rsidRDefault="00870054">
            <w:pPr>
              <w:pStyle w:val="ConsPlusNormal"/>
            </w:pPr>
          </w:p>
        </w:tc>
        <w:tc>
          <w:tcPr>
            <w:tcW w:w="1757" w:type="dxa"/>
          </w:tcPr>
          <w:p w14:paraId="0170F41D" w14:textId="77777777" w:rsidR="00870054" w:rsidRDefault="00870054">
            <w:pPr>
              <w:pStyle w:val="ConsPlusNormal"/>
              <w:jc w:val="center"/>
            </w:pPr>
            <w:r>
              <w:t>4824627,29</w:t>
            </w:r>
          </w:p>
        </w:tc>
        <w:tc>
          <w:tcPr>
            <w:tcW w:w="1701" w:type="dxa"/>
          </w:tcPr>
          <w:p w14:paraId="6551B34E" w14:textId="77777777" w:rsidR="00870054" w:rsidRDefault="00870054">
            <w:pPr>
              <w:pStyle w:val="ConsPlusNormal"/>
              <w:jc w:val="center"/>
            </w:pPr>
            <w:r>
              <w:t>5038370,34</w:t>
            </w:r>
          </w:p>
        </w:tc>
        <w:tc>
          <w:tcPr>
            <w:tcW w:w="1701" w:type="dxa"/>
          </w:tcPr>
          <w:p w14:paraId="0A58AF13" w14:textId="77777777" w:rsidR="00870054" w:rsidRDefault="00870054">
            <w:pPr>
              <w:pStyle w:val="ConsPlusNormal"/>
              <w:jc w:val="center"/>
            </w:pPr>
            <w:r>
              <w:t>5038370,34</w:t>
            </w:r>
          </w:p>
        </w:tc>
      </w:tr>
      <w:tr w:rsidR="00870054" w14:paraId="23178B46" w14:textId="77777777">
        <w:tc>
          <w:tcPr>
            <w:tcW w:w="2835" w:type="dxa"/>
          </w:tcPr>
          <w:p w14:paraId="6B9698CB"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0B7083A8" w14:textId="77777777" w:rsidR="00870054" w:rsidRDefault="00870054">
            <w:pPr>
              <w:pStyle w:val="ConsPlusNormal"/>
              <w:jc w:val="center"/>
            </w:pPr>
            <w:r>
              <w:t>148</w:t>
            </w:r>
          </w:p>
        </w:tc>
        <w:tc>
          <w:tcPr>
            <w:tcW w:w="680" w:type="dxa"/>
          </w:tcPr>
          <w:p w14:paraId="76778AB0" w14:textId="77777777" w:rsidR="00870054" w:rsidRDefault="00870054">
            <w:pPr>
              <w:pStyle w:val="ConsPlusNormal"/>
              <w:jc w:val="center"/>
            </w:pPr>
            <w:r>
              <w:t>10</w:t>
            </w:r>
          </w:p>
        </w:tc>
        <w:tc>
          <w:tcPr>
            <w:tcW w:w="680" w:type="dxa"/>
          </w:tcPr>
          <w:p w14:paraId="631066CA" w14:textId="77777777" w:rsidR="00870054" w:rsidRDefault="00870054">
            <w:pPr>
              <w:pStyle w:val="ConsPlusNormal"/>
              <w:jc w:val="center"/>
            </w:pPr>
            <w:r>
              <w:t>02</w:t>
            </w:r>
          </w:p>
        </w:tc>
        <w:tc>
          <w:tcPr>
            <w:tcW w:w="1701" w:type="dxa"/>
          </w:tcPr>
          <w:p w14:paraId="0744401C" w14:textId="77777777" w:rsidR="00870054" w:rsidRDefault="00870054">
            <w:pPr>
              <w:pStyle w:val="ConsPlusNormal"/>
              <w:jc w:val="center"/>
            </w:pPr>
            <w:r>
              <w:t>22 4 03 00590</w:t>
            </w:r>
          </w:p>
        </w:tc>
        <w:tc>
          <w:tcPr>
            <w:tcW w:w="680" w:type="dxa"/>
          </w:tcPr>
          <w:p w14:paraId="605C14C9" w14:textId="77777777" w:rsidR="00870054" w:rsidRDefault="00870054">
            <w:pPr>
              <w:pStyle w:val="ConsPlusNormal"/>
              <w:jc w:val="center"/>
            </w:pPr>
            <w:r>
              <w:t>100</w:t>
            </w:r>
          </w:p>
        </w:tc>
        <w:tc>
          <w:tcPr>
            <w:tcW w:w="1757" w:type="dxa"/>
          </w:tcPr>
          <w:p w14:paraId="47966013" w14:textId="77777777" w:rsidR="00870054" w:rsidRDefault="00870054">
            <w:pPr>
              <w:pStyle w:val="ConsPlusNormal"/>
              <w:jc w:val="center"/>
            </w:pPr>
            <w:r>
              <w:t>764701,88</w:t>
            </w:r>
          </w:p>
        </w:tc>
        <w:tc>
          <w:tcPr>
            <w:tcW w:w="1701" w:type="dxa"/>
          </w:tcPr>
          <w:p w14:paraId="6EF098CF" w14:textId="77777777" w:rsidR="00870054" w:rsidRDefault="00870054">
            <w:pPr>
              <w:pStyle w:val="ConsPlusNormal"/>
              <w:jc w:val="center"/>
            </w:pPr>
            <w:r>
              <w:t>783998,41</w:t>
            </w:r>
          </w:p>
        </w:tc>
        <w:tc>
          <w:tcPr>
            <w:tcW w:w="1701" w:type="dxa"/>
          </w:tcPr>
          <w:p w14:paraId="1F232A39" w14:textId="77777777" w:rsidR="00870054" w:rsidRDefault="00870054">
            <w:pPr>
              <w:pStyle w:val="ConsPlusNormal"/>
              <w:jc w:val="center"/>
            </w:pPr>
            <w:r>
              <w:t>783998,41</w:t>
            </w:r>
          </w:p>
        </w:tc>
      </w:tr>
      <w:tr w:rsidR="00870054" w14:paraId="6E8DCFE4" w14:textId="77777777">
        <w:tc>
          <w:tcPr>
            <w:tcW w:w="2835" w:type="dxa"/>
          </w:tcPr>
          <w:p w14:paraId="5946C99B"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0BB11C99" w14:textId="77777777" w:rsidR="00870054" w:rsidRDefault="00870054">
            <w:pPr>
              <w:pStyle w:val="ConsPlusNormal"/>
              <w:jc w:val="center"/>
            </w:pPr>
            <w:r>
              <w:t>148</w:t>
            </w:r>
          </w:p>
        </w:tc>
        <w:tc>
          <w:tcPr>
            <w:tcW w:w="680" w:type="dxa"/>
          </w:tcPr>
          <w:p w14:paraId="24A2D288" w14:textId="77777777" w:rsidR="00870054" w:rsidRDefault="00870054">
            <w:pPr>
              <w:pStyle w:val="ConsPlusNormal"/>
              <w:jc w:val="center"/>
            </w:pPr>
            <w:r>
              <w:t>10</w:t>
            </w:r>
          </w:p>
        </w:tc>
        <w:tc>
          <w:tcPr>
            <w:tcW w:w="680" w:type="dxa"/>
          </w:tcPr>
          <w:p w14:paraId="157360AF" w14:textId="77777777" w:rsidR="00870054" w:rsidRDefault="00870054">
            <w:pPr>
              <w:pStyle w:val="ConsPlusNormal"/>
              <w:jc w:val="center"/>
            </w:pPr>
            <w:r>
              <w:t>02</w:t>
            </w:r>
          </w:p>
        </w:tc>
        <w:tc>
          <w:tcPr>
            <w:tcW w:w="1701" w:type="dxa"/>
          </w:tcPr>
          <w:p w14:paraId="0650D2AC" w14:textId="77777777" w:rsidR="00870054" w:rsidRDefault="00870054">
            <w:pPr>
              <w:pStyle w:val="ConsPlusNormal"/>
              <w:jc w:val="center"/>
            </w:pPr>
            <w:r>
              <w:t>22 4 03 00590</w:t>
            </w:r>
          </w:p>
        </w:tc>
        <w:tc>
          <w:tcPr>
            <w:tcW w:w="680" w:type="dxa"/>
          </w:tcPr>
          <w:p w14:paraId="65AED3B1" w14:textId="77777777" w:rsidR="00870054" w:rsidRDefault="00870054">
            <w:pPr>
              <w:pStyle w:val="ConsPlusNormal"/>
              <w:jc w:val="center"/>
            </w:pPr>
            <w:r>
              <w:t>200</w:t>
            </w:r>
          </w:p>
        </w:tc>
        <w:tc>
          <w:tcPr>
            <w:tcW w:w="1757" w:type="dxa"/>
          </w:tcPr>
          <w:p w14:paraId="7EFC2AE1" w14:textId="77777777" w:rsidR="00870054" w:rsidRDefault="00870054">
            <w:pPr>
              <w:pStyle w:val="ConsPlusNormal"/>
              <w:jc w:val="center"/>
            </w:pPr>
            <w:r>
              <w:t>243951,71</w:t>
            </w:r>
          </w:p>
        </w:tc>
        <w:tc>
          <w:tcPr>
            <w:tcW w:w="1701" w:type="dxa"/>
          </w:tcPr>
          <w:p w14:paraId="2B05E410" w14:textId="77777777" w:rsidR="00870054" w:rsidRDefault="00870054">
            <w:pPr>
              <w:pStyle w:val="ConsPlusNormal"/>
              <w:jc w:val="center"/>
            </w:pPr>
            <w:r>
              <w:t>172404,16</w:t>
            </w:r>
          </w:p>
        </w:tc>
        <w:tc>
          <w:tcPr>
            <w:tcW w:w="1701" w:type="dxa"/>
          </w:tcPr>
          <w:p w14:paraId="1C0B0A10" w14:textId="77777777" w:rsidR="00870054" w:rsidRDefault="00870054">
            <w:pPr>
              <w:pStyle w:val="ConsPlusNormal"/>
              <w:jc w:val="center"/>
            </w:pPr>
            <w:r>
              <w:t>172404,16</w:t>
            </w:r>
          </w:p>
        </w:tc>
      </w:tr>
      <w:tr w:rsidR="00870054" w14:paraId="19438B6A" w14:textId="77777777">
        <w:tc>
          <w:tcPr>
            <w:tcW w:w="2835" w:type="dxa"/>
          </w:tcPr>
          <w:p w14:paraId="516D53FD" w14:textId="77777777" w:rsidR="00870054" w:rsidRDefault="00870054">
            <w:pPr>
              <w:pStyle w:val="ConsPlusNormal"/>
            </w:pPr>
            <w:r>
              <w:t>Социальное обеспечение и иные выплаты населению</w:t>
            </w:r>
          </w:p>
        </w:tc>
        <w:tc>
          <w:tcPr>
            <w:tcW w:w="680" w:type="dxa"/>
          </w:tcPr>
          <w:p w14:paraId="6A3BFBFB" w14:textId="77777777" w:rsidR="00870054" w:rsidRDefault="00870054">
            <w:pPr>
              <w:pStyle w:val="ConsPlusNormal"/>
              <w:jc w:val="center"/>
            </w:pPr>
            <w:r>
              <w:t>148</w:t>
            </w:r>
          </w:p>
        </w:tc>
        <w:tc>
          <w:tcPr>
            <w:tcW w:w="680" w:type="dxa"/>
          </w:tcPr>
          <w:p w14:paraId="1A3EBBAE" w14:textId="77777777" w:rsidR="00870054" w:rsidRDefault="00870054">
            <w:pPr>
              <w:pStyle w:val="ConsPlusNormal"/>
              <w:jc w:val="center"/>
            </w:pPr>
            <w:r>
              <w:t>10</w:t>
            </w:r>
          </w:p>
        </w:tc>
        <w:tc>
          <w:tcPr>
            <w:tcW w:w="680" w:type="dxa"/>
          </w:tcPr>
          <w:p w14:paraId="73B2C079" w14:textId="77777777" w:rsidR="00870054" w:rsidRDefault="00870054">
            <w:pPr>
              <w:pStyle w:val="ConsPlusNormal"/>
              <w:jc w:val="center"/>
            </w:pPr>
            <w:r>
              <w:t>02</w:t>
            </w:r>
          </w:p>
        </w:tc>
        <w:tc>
          <w:tcPr>
            <w:tcW w:w="1701" w:type="dxa"/>
          </w:tcPr>
          <w:p w14:paraId="2B8EDFFD" w14:textId="77777777" w:rsidR="00870054" w:rsidRDefault="00870054">
            <w:pPr>
              <w:pStyle w:val="ConsPlusNormal"/>
              <w:jc w:val="center"/>
            </w:pPr>
            <w:r>
              <w:t>22 4 03 00590</w:t>
            </w:r>
          </w:p>
        </w:tc>
        <w:tc>
          <w:tcPr>
            <w:tcW w:w="680" w:type="dxa"/>
          </w:tcPr>
          <w:p w14:paraId="2333B478" w14:textId="77777777" w:rsidR="00870054" w:rsidRDefault="00870054">
            <w:pPr>
              <w:pStyle w:val="ConsPlusNormal"/>
              <w:jc w:val="center"/>
            </w:pPr>
            <w:r>
              <w:t>300</w:t>
            </w:r>
          </w:p>
        </w:tc>
        <w:tc>
          <w:tcPr>
            <w:tcW w:w="1757" w:type="dxa"/>
          </w:tcPr>
          <w:p w14:paraId="119F24FB" w14:textId="77777777" w:rsidR="00870054" w:rsidRDefault="00870054">
            <w:pPr>
              <w:pStyle w:val="ConsPlusNormal"/>
              <w:jc w:val="center"/>
            </w:pPr>
            <w:r>
              <w:t>766,05</w:t>
            </w:r>
          </w:p>
        </w:tc>
        <w:tc>
          <w:tcPr>
            <w:tcW w:w="1701" w:type="dxa"/>
          </w:tcPr>
          <w:p w14:paraId="215A6C4E" w14:textId="77777777" w:rsidR="00870054" w:rsidRDefault="00870054">
            <w:pPr>
              <w:pStyle w:val="ConsPlusNormal"/>
              <w:jc w:val="center"/>
            </w:pPr>
            <w:r>
              <w:t>766,05</w:t>
            </w:r>
          </w:p>
        </w:tc>
        <w:tc>
          <w:tcPr>
            <w:tcW w:w="1701" w:type="dxa"/>
          </w:tcPr>
          <w:p w14:paraId="24F9ABE1" w14:textId="77777777" w:rsidR="00870054" w:rsidRDefault="00870054">
            <w:pPr>
              <w:pStyle w:val="ConsPlusNormal"/>
              <w:jc w:val="center"/>
            </w:pPr>
            <w:r>
              <w:t>766,05</w:t>
            </w:r>
          </w:p>
        </w:tc>
      </w:tr>
      <w:tr w:rsidR="00870054" w14:paraId="2A66C07F" w14:textId="77777777">
        <w:tc>
          <w:tcPr>
            <w:tcW w:w="2835" w:type="dxa"/>
          </w:tcPr>
          <w:p w14:paraId="4F482F95" w14:textId="77777777" w:rsidR="00870054" w:rsidRDefault="00870054">
            <w:pPr>
              <w:pStyle w:val="ConsPlusNormal"/>
            </w:pPr>
            <w:r>
              <w:t xml:space="preserve">Предоставление </w:t>
            </w:r>
            <w:r>
              <w:lastRenderedPageBreak/>
              <w:t>субсидий бюджетным, автономным учреждениям и иным некоммерческим организациям</w:t>
            </w:r>
          </w:p>
        </w:tc>
        <w:tc>
          <w:tcPr>
            <w:tcW w:w="680" w:type="dxa"/>
          </w:tcPr>
          <w:p w14:paraId="1F564B4F" w14:textId="77777777" w:rsidR="00870054" w:rsidRDefault="00870054">
            <w:pPr>
              <w:pStyle w:val="ConsPlusNormal"/>
              <w:jc w:val="center"/>
            </w:pPr>
            <w:r>
              <w:lastRenderedPageBreak/>
              <w:t>148</w:t>
            </w:r>
          </w:p>
        </w:tc>
        <w:tc>
          <w:tcPr>
            <w:tcW w:w="680" w:type="dxa"/>
          </w:tcPr>
          <w:p w14:paraId="4C93E9EB" w14:textId="77777777" w:rsidR="00870054" w:rsidRDefault="00870054">
            <w:pPr>
              <w:pStyle w:val="ConsPlusNormal"/>
              <w:jc w:val="center"/>
            </w:pPr>
            <w:r>
              <w:t>10</w:t>
            </w:r>
          </w:p>
        </w:tc>
        <w:tc>
          <w:tcPr>
            <w:tcW w:w="680" w:type="dxa"/>
          </w:tcPr>
          <w:p w14:paraId="6181BC81" w14:textId="77777777" w:rsidR="00870054" w:rsidRDefault="00870054">
            <w:pPr>
              <w:pStyle w:val="ConsPlusNormal"/>
              <w:jc w:val="center"/>
            </w:pPr>
            <w:r>
              <w:t>02</w:t>
            </w:r>
          </w:p>
        </w:tc>
        <w:tc>
          <w:tcPr>
            <w:tcW w:w="1701" w:type="dxa"/>
          </w:tcPr>
          <w:p w14:paraId="49297C6D" w14:textId="77777777" w:rsidR="00870054" w:rsidRDefault="00870054">
            <w:pPr>
              <w:pStyle w:val="ConsPlusNormal"/>
              <w:jc w:val="center"/>
            </w:pPr>
            <w:r>
              <w:t>22 4 03 00590</w:t>
            </w:r>
          </w:p>
        </w:tc>
        <w:tc>
          <w:tcPr>
            <w:tcW w:w="680" w:type="dxa"/>
          </w:tcPr>
          <w:p w14:paraId="57973A16" w14:textId="77777777" w:rsidR="00870054" w:rsidRDefault="00870054">
            <w:pPr>
              <w:pStyle w:val="ConsPlusNormal"/>
              <w:jc w:val="center"/>
            </w:pPr>
            <w:r>
              <w:t>600</w:t>
            </w:r>
          </w:p>
        </w:tc>
        <w:tc>
          <w:tcPr>
            <w:tcW w:w="1757" w:type="dxa"/>
          </w:tcPr>
          <w:p w14:paraId="5F9C4BB0" w14:textId="77777777" w:rsidR="00870054" w:rsidRDefault="00870054">
            <w:pPr>
              <w:pStyle w:val="ConsPlusNormal"/>
              <w:jc w:val="center"/>
            </w:pPr>
            <w:r>
              <w:t>3813170,92</w:t>
            </w:r>
          </w:p>
        </w:tc>
        <w:tc>
          <w:tcPr>
            <w:tcW w:w="1701" w:type="dxa"/>
          </w:tcPr>
          <w:p w14:paraId="0A1075C8" w14:textId="77777777" w:rsidR="00870054" w:rsidRDefault="00870054">
            <w:pPr>
              <w:pStyle w:val="ConsPlusNormal"/>
              <w:jc w:val="center"/>
            </w:pPr>
            <w:r>
              <w:t>4079164,99</w:t>
            </w:r>
          </w:p>
        </w:tc>
        <w:tc>
          <w:tcPr>
            <w:tcW w:w="1701" w:type="dxa"/>
          </w:tcPr>
          <w:p w14:paraId="34834124" w14:textId="77777777" w:rsidR="00870054" w:rsidRDefault="00870054">
            <w:pPr>
              <w:pStyle w:val="ConsPlusNormal"/>
              <w:jc w:val="center"/>
            </w:pPr>
            <w:r>
              <w:t>4079164,99</w:t>
            </w:r>
          </w:p>
        </w:tc>
      </w:tr>
      <w:tr w:rsidR="00870054" w14:paraId="453F22E8" w14:textId="77777777">
        <w:tc>
          <w:tcPr>
            <w:tcW w:w="2835" w:type="dxa"/>
          </w:tcPr>
          <w:p w14:paraId="42F38760" w14:textId="77777777" w:rsidR="00870054" w:rsidRDefault="00870054">
            <w:pPr>
              <w:pStyle w:val="ConsPlusNormal"/>
            </w:pPr>
            <w:r>
              <w:t>Иные бюджетные ассигнования</w:t>
            </w:r>
          </w:p>
        </w:tc>
        <w:tc>
          <w:tcPr>
            <w:tcW w:w="680" w:type="dxa"/>
          </w:tcPr>
          <w:p w14:paraId="139D5368" w14:textId="77777777" w:rsidR="00870054" w:rsidRDefault="00870054">
            <w:pPr>
              <w:pStyle w:val="ConsPlusNormal"/>
              <w:jc w:val="center"/>
            </w:pPr>
            <w:r>
              <w:t>148</w:t>
            </w:r>
          </w:p>
        </w:tc>
        <w:tc>
          <w:tcPr>
            <w:tcW w:w="680" w:type="dxa"/>
          </w:tcPr>
          <w:p w14:paraId="159574FB" w14:textId="77777777" w:rsidR="00870054" w:rsidRDefault="00870054">
            <w:pPr>
              <w:pStyle w:val="ConsPlusNormal"/>
              <w:jc w:val="center"/>
            </w:pPr>
            <w:r>
              <w:t>10</w:t>
            </w:r>
          </w:p>
        </w:tc>
        <w:tc>
          <w:tcPr>
            <w:tcW w:w="680" w:type="dxa"/>
          </w:tcPr>
          <w:p w14:paraId="21B57D81" w14:textId="77777777" w:rsidR="00870054" w:rsidRDefault="00870054">
            <w:pPr>
              <w:pStyle w:val="ConsPlusNormal"/>
              <w:jc w:val="center"/>
            </w:pPr>
            <w:r>
              <w:t>02</w:t>
            </w:r>
          </w:p>
        </w:tc>
        <w:tc>
          <w:tcPr>
            <w:tcW w:w="1701" w:type="dxa"/>
          </w:tcPr>
          <w:p w14:paraId="4A9C79CE" w14:textId="77777777" w:rsidR="00870054" w:rsidRDefault="00870054">
            <w:pPr>
              <w:pStyle w:val="ConsPlusNormal"/>
              <w:jc w:val="center"/>
            </w:pPr>
            <w:r>
              <w:t>22 4 03 00590</w:t>
            </w:r>
          </w:p>
        </w:tc>
        <w:tc>
          <w:tcPr>
            <w:tcW w:w="680" w:type="dxa"/>
          </w:tcPr>
          <w:p w14:paraId="6FF9B9A9" w14:textId="77777777" w:rsidR="00870054" w:rsidRDefault="00870054">
            <w:pPr>
              <w:pStyle w:val="ConsPlusNormal"/>
              <w:jc w:val="center"/>
            </w:pPr>
            <w:r>
              <w:t>800</w:t>
            </w:r>
          </w:p>
        </w:tc>
        <w:tc>
          <w:tcPr>
            <w:tcW w:w="1757" w:type="dxa"/>
          </w:tcPr>
          <w:p w14:paraId="5A5482D3" w14:textId="77777777" w:rsidR="00870054" w:rsidRDefault="00870054">
            <w:pPr>
              <w:pStyle w:val="ConsPlusNormal"/>
              <w:jc w:val="center"/>
            </w:pPr>
            <w:r>
              <w:t>2036,73</w:t>
            </w:r>
          </w:p>
        </w:tc>
        <w:tc>
          <w:tcPr>
            <w:tcW w:w="1701" w:type="dxa"/>
          </w:tcPr>
          <w:p w14:paraId="772BD15C" w14:textId="77777777" w:rsidR="00870054" w:rsidRDefault="00870054">
            <w:pPr>
              <w:pStyle w:val="ConsPlusNormal"/>
              <w:jc w:val="center"/>
            </w:pPr>
            <w:r>
              <w:t>2036,73</w:t>
            </w:r>
          </w:p>
        </w:tc>
        <w:tc>
          <w:tcPr>
            <w:tcW w:w="1701" w:type="dxa"/>
          </w:tcPr>
          <w:p w14:paraId="670BA829" w14:textId="77777777" w:rsidR="00870054" w:rsidRDefault="00870054">
            <w:pPr>
              <w:pStyle w:val="ConsPlusNormal"/>
              <w:jc w:val="center"/>
            </w:pPr>
            <w:r>
              <w:t>2036,73</w:t>
            </w:r>
          </w:p>
        </w:tc>
      </w:tr>
      <w:tr w:rsidR="00870054" w14:paraId="0DEC3C42" w14:textId="77777777">
        <w:tc>
          <w:tcPr>
            <w:tcW w:w="2835" w:type="dxa"/>
          </w:tcPr>
          <w:p w14:paraId="222AFB58" w14:textId="77777777" w:rsidR="00870054" w:rsidRDefault="00870054">
            <w:pPr>
              <w:pStyle w:val="ConsPlusNormal"/>
            </w:pPr>
            <w:r>
              <w:t>Финансовое обеспечение предоставления социальных услуг негосударственными организациями, индивидуальными предпринимателями, социально ориентированными некоммерческими организациями, осуществляющими деятельность по социальному обслуживанию населения</w:t>
            </w:r>
          </w:p>
        </w:tc>
        <w:tc>
          <w:tcPr>
            <w:tcW w:w="680" w:type="dxa"/>
          </w:tcPr>
          <w:p w14:paraId="65F9295F" w14:textId="77777777" w:rsidR="00870054" w:rsidRDefault="00870054">
            <w:pPr>
              <w:pStyle w:val="ConsPlusNormal"/>
              <w:jc w:val="center"/>
            </w:pPr>
            <w:r>
              <w:t>148</w:t>
            </w:r>
          </w:p>
        </w:tc>
        <w:tc>
          <w:tcPr>
            <w:tcW w:w="680" w:type="dxa"/>
          </w:tcPr>
          <w:p w14:paraId="22B50984" w14:textId="77777777" w:rsidR="00870054" w:rsidRDefault="00870054">
            <w:pPr>
              <w:pStyle w:val="ConsPlusNormal"/>
              <w:jc w:val="center"/>
            </w:pPr>
            <w:r>
              <w:t>10</w:t>
            </w:r>
          </w:p>
        </w:tc>
        <w:tc>
          <w:tcPr>
            <w:tcW w:w="680" w:type="dxa"/>
          </w:tcPr>
          <w:p w14:paraId="163AC4ED" w14:textId="77777777" w:rsidR="00870054" w:rsidRDefault="00870054">
            <w:pPr>
              <w:pStyle w:val="ConsPlusNormal"/>
              <w:jc w:val="center"/>
            </w:pPr>
            <w:r>
              <w:t>02</w:t>
            </w:r>
          </w:p>
        </w:tc>
        <w:tc>
          <w:tcPr>
            <w:tcW w:w="1701" w:type="dxa"/>
          </w:tcPr>
          <w:p w14:paraId="67A185DF" w14:textId="77777777" w:rsidR="00870054" w:rsidRDefault="00870054">
            <w:pPr>
              <w:pStyle w:val="ConsPlusNormal"/>
              <w:jc w:val="center"/>
            </w:pPr>
            <w:r>
              <w:t>22 4 03 81950</w:t>
            </w:r>
          </w:p>
        </w:tc>
        <w:tc>
          <w:tcPr>
            <w:tcW w:w="680" w:type="dxa"/>
          </w:tcPr>
          <w:p w14:paraId="3A99AAAE" w14:textId="77777777" w:rsidR="00870054" w:rsidRDefault="00870054">
            <w:pPr>
              <w:pStyle w:val="ConsPlusNormal"/>
            </w:pPr>
          </w:p>
        </w:tc>
        <w:tc>
          <w:tcPr>
            <w:tcW w:w="1757" w:type="dxa"/>
          </w:tcPr>
          <w:p w14:paraId="3435B9EA" w14:textId="77777777" w:rsidR="00870054" w:rsidRDefault="00870054">
            <w:pPr>
              <w:pStyle w:val="ConsPlusNormal"/>
              <w:jc w:val="center"/>
            </w:pPr>
            <w:r>
              <w:t>8920,30</w:t>
            </w:r>
          </w:p>
        </w:tc>
        <w:tc>
          <w:tcPr>
            <w:tcW w:w="1701" w:type="dxa"/>
          </w:tcPr>
          <w:p w14:paraId="0C2A24A5" w14:textId="77777777" w:rsidR="00870054" w:rsidRDefault="00870054">
            <w:pPr>
              <w:pStyle w:val="ConsPlusNormal"/>
              <w:jc w:val="center"/>
            </w:pPr>
            <w:r>
              <w:t>8920,30</w:t>
            </w:r>
          </w:p>
        </w:tc>
        <w:tc>
          <w:tcPr>
            <w:tcW w:w="1701" w:type="dxa"/>
          </w:tcPr>
          <w:p w14:paraId="47CC913A" w14:textId="77777777" w:rsidR="00870054" w:rsidRDefault="00870054">
            <w:pPr>
              <w:pStyle w:val="ConsPlusNormal"/>
              <w:jc w:val="center"/>
            </w:pPr>
            <w:r>
              <w:t>8920,30</w:t>
            </w:r>
          </w:p>
        </w:tc>
      </w:tr>
      <w:tr w:rsidR="00870054" w14:paraId="6E928EC2" w14:textId="77777777">
        <w:tc>
          <w:tcPr>
            <w:tcW w:w="2835" w:type="dxa"/>
          </w:tcPr>
          <w:p w14:paraId="3AD06FD1"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695E7579" w14:textId="77777777" w:rsidR="00870054" w:rsidRDefault="00870054">
            <w:pPr>
              <w:pStyle w:val="ConsPlusNormal"/>
              <w:jc w:val="center"/>
            </w:pPr>
            <w:r>
              <w:t>148</w:t>
            </w:r>
          </w:p>
        </w:tc>
        <w:tc>
          <w:tcPr>
            <w:tcW w:w="680" w:type="dxa"/>
          </w:tcPr>
          <w:p w14:paraId="67CD86E9" w14:textId="77777777" w:rsidR="00870054" w:rsidRDefault="00870054">
            <w:pPr>
              <w:pStyle w:val="ConsPlusNormal"/>
              <w:jc w:val="center"/>
            </w:pPr>
            <w:r>
              <w:t>10</w:t>
            </w:r>
          </w:p>
        </w:tc>
        <w:tc>
          <w:tcPr>
            <w:tcW w:w="680" w:type="dxa"/>
          </w:tcPr>
          <w:p w14:paraId="52BD7E52" w14:textId="77777777" w:rsidR="00870054" w:rsidRDefault="00870054">
            <w:pPr>
              <w:pStyle w:val="ConsPlusNormal"/>
              <w:jc w:val="center"/>
            </w:pPr>
            <w:r>
              <w:t>02</w:t>
            </w:r>
          </w:p>
        </w:tc>
        <w:tc>
          <w:tcPr>
            <w:tcW w:w="1701" w:type="dxa"/>
          </w:tcPr>
          <w:p w14:paraId="4AA3FC49" w14:textId="77777777" w:rsidR="00870054" w:rsidRDefault="00870054">
            <w:pPr>
              <w:pStyle w:val="ConsPlusNormal"/>
              <w:jc w:val="center"/>
            </w:pPr>
            <w:r>
              <w:t>22 4 03 81950</w:t>
            </w:r>
          </w:p>
        </w:tc>
        <w:tc>
          <w:tcPr>
            <w:tcW w:w="680" w:type="dxa"/>
          </w:tcPr>
          <w:p w14:paraId="101256F6" w14:textId="77777777" w:rsidR="00870054" w:rsidRDefault="00870054">
            <w:pPr>
              <w:pStyle w:val="ConsPlusNormal"/>
              <w:jc w:val="center"/>
            </w:pPr>
            <w:r>
              <w:t>600</w:t>
            </w:r>
          </w:p>
        </w:tc>
        <w:tc>
          <w:tcPr>
            <w:tcW w:w="1757" w:type="dxa"/>
          </w:tcPr>
          <w:p w14:paraId="2A9ED810" w14:textId="77777777" w:rsidR="00870054" w:rsidRDefault="00870054">
            <w:pPr>
              <w:pStyle w:val="ConsPlusNormal"/>
              <w:jc w:val="center"/>
            </w:pPr>
            <w:r>
              <w:t>8920,30</w:t>
            </w:r>
          </w:p>
        </w:tc>
        <w:tc>
          <w:tcPr>
            <w:tcW w:w="1701" w:type="dxa"/>
          </w:tcPr>
          <w:p w14:paraId="2AD3963C" w14:textId="77777777" w:rsidR="00870054" w:rsidRDefault="00870054">
            <w:pPr>
              <w:pStyle w:val="ConsPlusNormal"/>
              <w:jc w:val="center"/>
            </w:pPr>
            <w:r>
              <w:t>8920,30</w:t>
            </w:r>
          </w:p>
        </w:tc>
        <w:tc>
          <w:tcPr>
            <w:tcW w:w="1701" w:type="dxa"/>
          </w:tcPr>
          <w:p w14:paraId="12374D06" w14:textId="77777777" w:rsidR="00870054" w:rsidRDefault="00870054">
            <w:pPr>
              <w:pStyle w:val="ConsPlusNormal"/>
              <w:jc w:val="center"/>
            </w:pPr>
            <w:r>
              <w:t>8920,30</w:t>
            </w:r>
          </w:p>
        </w:tc>
      </w:tr>
      <w:tr w:rsidR="00870054" w14:paraId="3E02A105" w14:textId="77777777">
        <w:tc>
          <w:tcPr>
            <w:tcW w:w="2835" w:type="dxa"/>
          </w:tcPr>
          <w:p w14:paraId="077B8F6F" w14:textId="77777777" w:rsidR="00870054" w:rsidRDefault="00870054">
            <w:pPr>
              <w:pStyle w:val="ConsPlusNormal"/>
            </w:pPr>
            <w:r>
              <w:lastRenderedPageBreak/>
              <w:t>Социальное обеспечение населения</w:t>
            </w:r>
          </w:p>
        </w:tc>
        <w:tc>
          <w:tcPr>
            <w:tcW w:w="680" w:type="dxa"/>
          </w:tcPr>
          <w:p w14:paraId="2A3A389E" w14:textId="77777777" w:rsidR="00870054" w:rsidRDefault="00870054">
            <w:pPr>
              <w:pStyle w:val="ConsPlusNormal"/>
              <w:jc w:val="center"/>
            </w:pPr>
            <w:r>
              <w:t>148</w:t>
            </w:r>
          </w:p>
        </w:tc>
        <w:tc>
          <w:tcPr>
            <w:tcW w:w="680" w:type="dxa"/>
          </w:tcPr>
          <w:p w14:paraId="169ACE15" w14:textId="77777777" w:rsidR="00870054" w:rsidRDefault="00870054">
            <w:pPr>
              <w:pStyle w:val="ConsPlusNormal"/>
              <w:jc w:val="center"/>
            </w:pPr>
            <w:r>
              <w:t>10</w:t>
            </w:r>
          </w:p>
        </w:tc>
        <w:tc>
          <w:tcPr>
            <w:tcW w:w="680" w:type="dxa"/>
          </w:tcPr>
          <w:p w14:paraId="4BE0B672" w14:textId="77777777" w:rsidR="00870054" w:rsidRDefault="00870054">
            <w:pPr>
              <w:pStyle w:val="ConsPlusNormal"/>
              <w:jc w:val="center"/>
            </w:pPr>
            <w:r>
              <w:t>03</w:t>
            </w:r>
          </w:p>
        </w:tc>
        <w:tc>
          <w:tcPr>
            <w:tcW w:w="1701" w:type="dxa"/>
          </w:tcPr>
          <w:p w14:paraId="06C423CF" w14:textId="77777777" w:rsidR="00870054" w:rsidRDefault="00870054">
            <w:pPr>
              <w:pStyle w:val="ConsPlusNormal"/>
            </w:pPr>
          </w:p>
        </w:tc>
        <w:tc>
          <w:tcPr>
            <w:tcW w:w="680" w:type="dxa"/>
          </w:tcPr>
          <w:p w14:paraId="2D9E815C" w14:textId="77777777" w:rsidR="00870054" w:rsidRDefault="00870054">
            <w:pPr>
              <w:pStyle w:val="ConsPlusNormal"/>
            </w:pPr>
          </w:p>
        </w:tc>
        <w:tc>
          <w:tcPr>
            <w:tcW w:w="1757" w:type="dxa"/>
          </w:tcPr>
          <w:p w14:paraId="34D57300" w14:textId="77777777" w:rsidR="00870054" w:rsidRDefault="00870054">
            <w:pPr>
              <w:pStyle w:val="ConsPlusNormal"/>
              <w:jc w:val="center"/>
            </w:pPr>
            <w:r>
              <w:t>3567888,58</w:t>
            </w:r>
          </w:p>
        </w:tc>
        <w:tc>
          <w:tcPr>
            <w:tcW w:w="1701" w:type="dxa"/>
          </w:tcPr>
          <w:p w14:paraId="7BA992E6" w14:textId="77777777" w:rsidR="00870054" w:rsidRDefault="00870054">
            <w:pPr>
              <w:pStyle w:val="ConsPlusNormal"/>
              <w:jc w:val="center"/>
            </w:pPr>
            <w:r>
              <w:t>3563900,44</w:t>
            </w:r>
          </w:p>
        </w:tc>
        <w:tc>
          <w:tcPr>
            <w:tcW w:w="1701" w:type="dxa"/>
          </w:tcPr>
          <w:p w14:paraId="337581D5" w14:textId="77777777" w:rsidR="00870054" w:rsidRDefault="00870054">
            <w:pPr>
              <w:pStyle w:val="ConsPlusNormal"/>
              <w:jc w:val="center"/>
            </w:pPr>
            <w:r>
              <w:t>3499164,63</w:t>
            </w:r>
          </w:p>
        </w:tc>
      </w:tr>
      <w:tr w:rsidR="00870054" w14:paraId="31BD6BB5" w14:textId="77777777">
        <w:tc>
          <w:tcPr>
            <w:tcW w:w="2835" w:type="dxa"/>
          </w:tcPr>
          <w:p w14:paraId="05E81217" w14:textId="77777777" w:rsidR="00870054" w:rsidRDefault="00870054">
            <w:pPr>
              <w:pStyle w:val="ConsPlusNormal"/>
            </w:pPr>
            <w:r>
              <w:t xml:space="preserve">Государственная </w:t>
            </w:r>
            <w:hyperlink r:id="rId196">
              <w:r>
                <w:rPr>
                  <w:color w:val="0000FF"/>
                </w:rPr>
                <w:t>программа</w:t>
              </w:r>
            </w:hyperlink>
            <w:r>
              <w:t xml:space="preserve"> Республики Дагестан "Развитие строительной отрасли и жилищно-коммунального хозяйства Республики Дагестан"</w:t>
            </w:r>
          </w:p>
        </w:tc>
        <w:tc>
          <w:tcPr>
            <w:tcW w:w="680" w:type="dxa"/>
          </w:tcPr>
          <w:p w14:paraId="330AA498" w14:textId="77777777" w:rsidR="00870054" w:rsidRDefault="00870054">
            <w:pPr>
              <w:pStyle w:val="ConsPlusNormal"/>
              <w:jc w:val="center"/>
            </w:pPr>
            <w:r>
              <w:t>148</w:t>
            </w:r>
          </w:p>
        </w:tc>
        <w:tc>
          <w:tcPr>
            <w:tcW w:w="680" w:type="dxa"/>
          </w:tcPr>
          <w:p w14:paraId="3A592373" w14:textId="77777777" w:rsidR="00870054" w:rsidRDefault="00870054">
            <w:pPr>
              <w:pStyle w:val="ConsPlusNormal"/>
              <w:jc w:val="center"/>
            </w:pPr>
            <w:r>
              <w:t>10</w:t>
            </w:r>
          </w:p>
        </w:tc>
        <w:tc>
          <w:tcPr>
            <w:tcW w:w="680" w:type="dxa"/>
          </w:tcPr>
          <w:p w14:paraId="08B1D084" w14:textId="77777777" w:rsidR="00870054" w:rsidRDefault="00870054">
            <w:pPr>
              <w:pStyle w:val="ConsPlusNormal"/>
              <w:jc w:val="center"/>
            </w:pPr>
            <w:r>
              <w:t>03</w:t>
            </w:r>
          </w:p>
        </w:tc>
        <w:tc>
          <w:tcPr>
            <w:tcW w:w="1701" w:type="dxa"/>
          </w:tcPr>
          <w:p w14:paraId="28991459" w14:textId="77777777" w:rsidR="00870054" w:rsidRDefault="00870054">
            <w:pPr>
              <w:pStyle w:val="ConsPlusNormal"/>
              <w:jc w:val="center"/>
            </w:pPr>
            <w:r>
              <w:t>16</w:t>
            </w:r>
          </w:p>
        </w:tc>
        <w:tc>
          <w:tcPr>
            <w:tcW w:w="680" w:type="dxa"/>
          </w:tcPr>
          <w:p w14:paraId="13AE5D3F" w14:textId="77777777" w:rsidR="00870054" w:rsidRDefault="00870054">
            <w:pPr>
              <w:pStyle w:val="ConsPlusNormal"/>
            </w:pPr>
          </w:p>
        </w:tc>
        <w:tc>
          <w:tcPr>
            <w:tcW w:w="1757" w:type="dxa"/>
          </w:tcPr>
          <w:p w14:paraId="233BF53B" w14:textId="77777777" w:rsidR="00870054" w:rsidRDefault="00870054">
            <w:pPr>
              <w:pStyle w:val="ConsPlusNormal"/>
              <w:jc w:val="center"/>
            </w:pPr>
            <w:r>
              <w:t>361635,20</w:t>
            </w:r>
          </w:p>
        </w:tc>
        <w:tc>
          <w:tcPr>
            <w:tcW w:w="1701" w:type="dxa"/>
          </w:tcPr>
          <w:p w14:paraId="4E3BACE1" w14:textId="77777777" w:rsidR="00870054" w:rsidRDefault="00870054">
            <w:pPr>
              <w:pStyle w:val="ConsPlusNormal"/>
              <w:jc w:val="center"/>
            </w:pPr>
            <w:r>
              <w:t>363532,30</w:t>
            </w:r>
          </w:p>
        </w:tc>
        <w:tc>
          <w:tcPr>
            <w:tcW w:w="1701" w:type="dxa"/>
          </w:tcPr>
          <w:p w14:paraId="62640269" w14:textId="77777777" w:rsidR="00870054" w:rsidRDefault="00870054">
            <w:pPr>
              <w:pStyle w:val="ConsPlusNormal"/>
              <w:jc w:val="center"/>
            </w:pPr>
            <w:r>
              <w:t>289554,00</w:t>
            </w:r>
          </w:p>
        </w:tc>
      </w:tr>
      <w:tr w:rsidR="00870054" w14:paraId="435841BF" w14:textId="77777777">
        <w:tc>
          <w:tcPr>
            <w:tcW w:w="2835" w:type="dxa"/>
          </w:tcPr>
          <w:p w14:paraId="4AD9D85E" w14:textId="77777777" w:rsidR="00870054" w:rsidRDefault="00870054">
            <w:pPr>
              <w:pStyle w:val="ConsPlusNormal"/>
            </w:pPr>
            <w:r>
              <w:t>Региональные проекты, не входящие в состав национального проекта</w:t>
            </w:r>
          </w:p>
        </w:tc>
        <w:tc>
          <w:tcPr>
            <w:tcW w:w="680" w:type="dxa"/>
          </w:tcPr>
          <w:p w14:paraId="224E7148" w14:textId="77777777" w:rsidR="00870054" w:rsidRDefault="00870054">
            <w:pPr>
              <w:pStyle w:val="ConsPlusNormal"/>
              <w:jc w:val="center"/>
            </w:pPr>
            <w:r>
              <w:t>148</w:t>
            </w:r>
          </w:p>
        </w:tc>
        <w:tc>
          <w:tcPr>
            <w:tcW w:w="680" w:type="dxa"/>
          </w:tcPr>
          <w:p w14:paraId="365C968C" w14:textId="77777777" w:rsidR="00870054" w:rsidRDefault="00870054">
            <w:pPr>
              <w:pStyle w:val="ConsPlusNormal"/>
              <w:jc w:val="center"/>
            </w:pPr>
            <w:r>
              <w:t>10</w:t>
            </w:r>
          </w:p>
        </w:tc>
        <w:tc>
          <w:tcPr>
            <w:tcW w:w="680" w:type="dxa"/>
          </w:tcPr>
          <w:p w14:paraId="190845F7" w14:textId="77777777" w:rsidR="00870054" w:rsidRDefault="00870054">
            <w:pPr>
              <w:pStyle w:val="ConsPlusNormal"/>
              <w:jc w:val="center"/>
            </w:pPr>
            <w:r>
              <w:t>03</w:t>
            </w:r>
          </w:p>
        </w:tc>
        <w:tc>
          <w:tcPr>
            <w:tcW w:w="1701" w:type="dxa"/>
          </w:tcPr>
          <w:p w14:paraId="6D70C4AF" w14:textId="77777777" w:rsidR="00870054" w:rsidRDefault="00870054">
            <w:pPr>
              <w:pStyle w:val="ConsPlusNormal"/>
              <w:jc w:val="center"/>
            </w:pPr>
            <w:r>
              <w:t>16 2</w:t>
            </w:r>
          </w:p>
        </w:tc>
        <w:tc>
          <w:tcPr>
            <w:tcW w:w="680" w:type="dxa"/>
          </w:tcPr>
          <w:p w14:paraId="1A365102" w14:textId="77777777" w:rsidR="00870054" w:rsidRDefault="00870054">
            <w:pPr>
              <w:pStyle w:val="ConsPlusNormal"/>
            </w:pPr>
          </w:p>
        </w:tc>
        <w:tc>
          <w:tcPr>
            <w:tcW w:w="1757" w:type="dxa"/>
          </w:tcPr>
          <w:p w14:paraId="30CE6EB4" w14:textId="77777777" w:rsidR="00870054" w:rsidRDefault="00870054">
            <w:pPr>
              <w:pStyle w:val="ConsPlusNormal"/>
              <w:jc w:val="center"/>
            </w:pPr>
            <w:r>
              <w:t>361635,20</w:t>
            </w:r>
          </w:p>
        </w:tc>
        <w:tc>
          <w:tcPr>
            <w:tcW w:w="1701" w:type="dxa"/>
          </w:tcPr>
          <w:p w14:paraId="7A79B2F9" w14:textId="77777777" w:rsidR="00870054" w:rsidRDefault="00870054">
            <w:pPr>
              <w:pStyle w:val="ConsPlusNormal"/>
              <w:jc w:val="center"/>
            </w:pPr>
            <w:r>
              <w:t>363532,30</w:t>
            </w:r>
          </w:p>
        </w:tc>
        <w:tc>
          <w:tcPr>
            <w:tcW w:w="1701" w:type="dxa"/>
          </w:tcPr>
          <w:p w14:paraId="29D3F484" w14:textId="77777777" w:rsidR="00870054" w:rsidRDefault="00870054">
            <w:pPr>
              <w:pStyle w:val="ConsPlusNormal"/>
              <w:jc w:val="center"/>
            </w:pPr>
            <w:r>
              <w:t>289554,00</w:t>
            </w:r>
          </w:p>
        </w:tc>
      </w:tr>
      <w:tr w:rsidR="00870054" w14:paraId="573118BF" w14:textId="77777777">
        <w:tc>
          <w:tcPr>
            <w:tcW w:w="2835" w:type="dxa"/>
          </w:tcPr>
          <w:p w14:paraId="2BDF1567" w14:textId="77777777" w:rsidR="00870054" w:rsidRDefault="00870054">
            <w:pPr>
              <w:pStyle w:val="ConsPlusNormal"/>
            </w:pPr>
            <w:r>
              <w:t>Региональный проект "Обеспечение жильем отдельных категорий граждан"</w:t>
            </w:r>
          </w:p>
        </w:tc>
        <w:tc>
          <w:tcPr>
            <w:tcW w:w="680" w:type="dxa"/>
          </w:tcPr>
          <w:p w14:paraId="2844E22B" w14:textId="77777777" w:rsidR="00870054" w:rsidRDefault="00870054">
            <w:pPr>
              <w:pStyle w:val="ConsPlusNormal"/>
              <w:jc w:val="center"/>
            </w:pPr>
            <w:r>
              <w:t>148</w:t>
            </w:r>
          </w:p>
        </w:tc>
        <w:tc>
          <w:tcPr>
            <w:tcW w:w="680" w:type="dxa"/>
          </w:tcPr>
          <w:p w14:paraId="75A5459D" w14:textId="77777777" w:rsidR="00870054" w:rsidRDefault="00870054">
            <w:pPr>
              <w:pStyle w:val="ConsPlusNormal"/>
              <w:jc w:val="center"/>
            </w:pPr>
            <w:r>
              <w:t>10</w:t>
            </w:r>
          </w:p>
        </w:tc>
        <w:tc>
          <w:tcPr>
            <w:tcW w:w="680" w:type="dxa"/>
          </w:tcPr>
          <w:p w14:paraId="606C8880" w14:textId="77777777" w:rsidR="00870054" w:rsidRDefault="00870054">
            <w:pPr>
              <w:pStyle w:val="ConsPlusNormal"/>
              <w:jc w:val="center"/>
            </w:pPr>
            <w:r>
              <w:t>03</w:t>
            </w:r>
          </w:p>
        </w:tc>
        <w:tc>
          <w:tcPr>
            <w:tcW w:w="1701" w:type="dxa"/>
          </w:tcPr>
          <w:p w14:paraId="3EBD8911" w14:textId="77777777" w:rsidR="00870054" w:rsidRDefault="00870054">
            <w:pPr>
              <w:pStyle w:val="ConsPlusNormal"/>
              <w:jc w:val="center"/>
            </w:pPr>
            <w:r>
              <w:t>16 2 02</w:t>
            </w:r>
          </w:p>
        </w:tc>
        <w:tc>
          <w:tcPr>
            <w:tcW w:w="680" w:type="dxa"/>
          </w:tcPr>
          <w:p w14:paraId="0840209A" w14:textId="77777777" w:rsidR="00870054" w:rsidRDefault="00870054">
            <w:pPr>
              <w:pStyle w:val="ConsPlusNormal"/>
            </w:pPr>
          </w:p>
        </w:tc>
        <w:tc>
          <w:tcPr>
            <w:tcW w:w="1757" w:type="dxa"/>
          </w:tcPr>
          <w:p w14:paraId="1F2F7C1B" w14:textId="77777777" w:rsidR="00870054" w:rsidRDefault="00870054">
            <w:pPr>
              <w:pStyle w:val="ConsPlusNormal"/>
              <w:jc w:val="center"/>
            </w:pPr>
            <w:r>
              <w:t>361635,20</w:t>
            </w:r>
          </w:p>
        </w:tc>
        <w:tc>
          <w:tcPr>
            <w:tcW w:w="1701" w:type="dxa"/>
          </w:tcPr>
          <w:p w14:paraId="7BB8C835" w14:textId="77777777" w:rsidR="00870054" w:rsidRDefault="00870054">
            <w:pPr>
              <w:pStyle w:val="ConsPlusNormal"/>
              <w:jc w:val="center"/>
            </w:pPr>
            <w:r>
              <w:t>363532,30</w:t>
            </w:r>
          </w:p>
        </w:tc>
        <w:tc>
          <w:tcPr>
            <w:tcW w:w="1701" w:type="dxa"/>
          </w:tcPr>
          <w:p w14:paraId="7AE5A67E" w14:textId="77777777" w:rsidR="00870054" w:rsidRDefault="00870054">
            <w:pPr>
              <w:pStyle w:val="ConsPlusNormal"/>
              <w:jc w:val="center"/>
            </w:pPr>
            <w:r>
              <w:t>289554,00</w:t>
            </w:r>
          </w:p>
        </w:tc>
      </w:tr>
      <w:tr w:rsidR="00870054" w14:paraId="22FC7933" w14:textId="77777777">
        <w:tc>
          <w:tcPr>
            <w:tcW w:w="2835" w:type="dxa"/>
          </w:tcPr>
          <w:p w14:paraId="118F43A9" w14:textId="77777777" w:rsidR="00870054" w:rsidRDefault="00870054">
            <w:pPr>
              <w:pStyle w:val="ConsPlusNormal"/>
            </w:pPr>
            <w:r>
              <w:t>Социальное обеспечение и иные выплаты населению</w:t>
            </w:r>
          </w:p>
        </w:tc>
        <w:tc>
          <w:tcPr>
            <w:tcW w:w="680" w:type="dxa"/>
          </w:tcPr>
          <w:p w14:paraId="40236FEE" w14:textId="77777777" w:rsidR="00870054" w:rsidRDefault="00870054">
            <w:pPr>
              <w:pStyle w:val="ConsPlusNormal"/>
              <w:jc w:val="center"/>
            </w:pPr>
            <w:r>
              <w:t>148</w:t>
            </w:r>
          </w:p>
        </w:tc>
        <w:tc>
          <w:tcPr>
            <w:tcW w:w="680" w:type="dxa"/>
          </w:tcPr>
          <w:p w14:paraId="2A89C685" w14:textId="77777777" w:rsidR="00870054" w:rsidRDefault="00870054">
            <w:pPr>
              <w:pStyle w:val="ConsPlusNormal"/>
              <w:jc w:val="center"/>
            </w:pPr>
            <w:r>
              <w:t>10</w:t>
            </w:r>
          </w:p>
        </w:tc>
        <w:tc>
          <w:tcPr>
            <w:tcW w:w="680" w:type="dxa"/>
          </w:tcPr>
          <w:p w14:paraId="0291939E" w14:textId="77777777" w:rsidR="00870054" w:rsidRDefault="00870054">
            <w:pPr>
              <w:pStyle w:val="ConsPlusNormal"/>
              <w:jc w:val="center"/>
            </w:pPr>
            <w:r>
              <w:t>03</w:t>
            </w:r>
          </w:p>
        </w:tc>
        <w:tc>
          <w:tcPr>
            <w:tcW w:w="1701" w:type="dxa"/>
          </w:tcPr>
          <w:p w14:paraId="25D8C9D3" w14:textId="77777777" w:rsidR="00870054" w:rsidRDefault="00870054">
            <w:pPr>
              <w:pStyle w:val="ConsPlusNormal"/>
              <w:jc w:val="center"/>
            </w:pPr>
            <w:r>
              <w:t>16 2 02 15300</w:t>
            </w:r>
          </w:p>
        </w:tc>
        <w:tc>
          <w:tcPr>
            <w:tcW w:w="680" w:type="dxa"/>
          </w:tcPr>
          <w:p w14:paraId="08C36AB1" w14:textId="77777777" w:rsidR="00870054" w:rsidRDefault="00870054">
            <w:pPr>
              <w:pStyle w:val="ConsPlusNormal"/>
            </w:pPr>
          </w:p>
        </w:tc>
        <w:tc>
          <w:tcPr>
            <w:tcW w:w="1757" w:type="dxa"/>
          </w:tcPr>
          <w:p w14:paraId="4BE0B3E9" w14:textId="77777777" w:rsidR="00870054" w:rsidRDefault="00870054">
            <w:pPr>
              <w:pStyle w:val="ConsPlusNormal"/>
              <w:jc w:val="center"/>
            </w:pPr>
            <w:r>
              <w:t>102571,20</w:t>
            </w:r>
          </w:p>
        </w:tc>
        <w:tc>
          <w:tcPr>
            <w:tcW w:w="1701" w:type="dxa"/>
          </w:tcPr>
          <w:p w14:paraId="0662C08C" w14:textId="77777777" w:rsidR="00870054" w:rsidRDefault="00870054">
            <w:pPr>
              <w:pStyle w:val="ConsPlusNormal"/>
              <w:jc w:val="center"/>
            </w:pPr>
            <w:r>
              <w:t>103442,40</w:t>
            </w:r>
          </w:p>
        </w:tc>
        <w:tc>
          <w:tcPr>
            <w:tcW w:w="1701" w:type="dxa"/>
          </w:tcPr>
          <w:p w14:paraId="1581789A" w14:textId="77777777" w:rsidR="00870054" w:rsidRDefault="00870054">
            <w:pPr>
              <w:pStyle w:val="ConsPlusNormal"/>
              <w:jc w:val="center"/>
            </w:pPr>
            <w:r>
              <w:t>53483,20</w:t>
            </w:r>
          </w:p>
        </w:tc>
      </w:tr>
      <w:tr w:rsidR="00870054" w14:paraId="4DDC6C1E" w14:textId="77777777">
        <w:tc>
          <w:tcPr>
            <w:tcW w:w="2835" w:type="dxa"/>
          </w:tcPr>
          <w:p w14:paraId="4AC2576B" w14:textId="77777777" w:rsidR="00870054" w:rsidRDefault="00870054">
            <w:pPr>
              <w:pStyle w:val="ConsPlusNormal"/>
            </w:pPr>
            <w:r>
              <w:t>Социальное обеспечение и иные выплаты населению</w:t>
            </w:r>
          </w:p>
        </w:tc>
        <w:tc>
          <w:tcPr>
            <w:tcW w:w="680" w:type="dxa"/>
          </w:tcPr>
          <w:p w14:paraId="1CA07F10" w14:textId="77777777" w:rsidR="00870054" w:rsidRDefault="00870054">
            <w:pPr>
              <w:pStyle w:val="ConsPlusNormal"/>
              <w:jc w:val="center"/>
            </w:pPr>
            <w:r>
              <w:t>148</w:t>
            </w:r>
          </w:p>
        </w:tc>
        <w:tc>
          <w:tcPr>
            <w:tcW w:w="680" w:type="dxa"/>
          </w:tcPr>
          <w:p w14:paraId="54373E76" w14:textId="77777777" w:rsidR="00870054" w:rsidRDefault="00870054">
            <w:pPr>
              <w:pStyle w:val="ConsPlusNormal"/>
              <w:jc w:val="center"/>
            </w:pPr>
            <w:r>
              <w:t>10</w:t>
            </w:r>
          </w:p>
        </w:tc>
        <w:tc>
          <w:tcPr>
            <w:tcW w:w="680" w:type="dxa"/>
          </w:tcPr>
          <w:p w14:paraId="666410CD" w14:textId="77777777" w:rsidR="00870054" w:rsidRDefault="00870054">
            <w:pPr>
              <w:pStyle w:val="ConsPlusNormal"/>
              <w:jc w:val="center"/>
            </w:pPr>
            <w:r>
              <w:t>03</w:t>
            </w:r>
          </w:p>
        </w:tc>
        <w:tc>
          <w:tcPr>
            <w:tcW w:w="1701" w:type="dxa"/>
          </w:tcPr>
          <w:p w14:paraId="27E583CE" w14:textId="77777777" w:rsidR="00870054" w:rsidRDefault="00870054">
            <w:pPr>
              <w:pStyle w:val="ConsPlusNormal"/>
              <w:jc w:val="center"/>
            </w:pPr>
            <w:r>
              <w:t>16 2 02 15300</w:t>
            </w:r>
          </w:p>
        </w:tc>
        <w:tc>
          <w:tcPr>
            <w:tcW w:w="680" w:type="dxa"/>
          </w:tcPr>
          <w:p w14:paraId="2AFE4EED" w14:textId="77777777" w:rsidR="00870054" w:rsidRDefault="00870054">
            <w:pPr>
              <w:pStyle w:val="ConsPlusNormal"/>
              <w:jc w:val="center"/>
            </w:pPr>
            <w:r>
              <w:t>300</w:t>
            </w:r>
          </w:p>
        </w:tc>
        <w:tc>
          <w:tcPr>
            <w:tcW w:w="1757" w:type="dxa"/>
          </w:tcPr>
          <w:p w14:paraId="7926B2CF" w14:textId="77777777" w:rsidR="00870054" w:rsidRDefault="00870054">
            <w:pPr>
              <w:pStyle w:val="ConsPlusNormal"/>
              <w:jc w:val="center"/>
            </w:pPr>
            <w:r>
              <w:t>102571,20</w:t>
            </w:r>
          </w:p>
        </w:tc>
        <w:tc>
          <w:tcPr>
            <w:tcW w:w="1701" w:type="dxa"/>
          </w:tcPr>
          <w:p w14:paraId="5CA6B1CC" w14:textId="77777777" w:rsidR="00870054" w:rsidRDefault="00870054">
            <w:pPr>
              <w:pStyle w:val="ConsPlusNormal"/>
              <w:jc w:val="center"/>
            </w:pPr>
            <w:r>
              <w:t>103442,40</w:t>
            </w:r>
          </w:p>
        </w:tc>
        <w:tc>
          <w:tcPr>
            <w:tcW w:w="1701" w:type="dxa"/>
          </w:tcPr>
          <w:p w14:paraId="01FFD008" w14:textId="77777777" w:rsidR="00870054" w:rsidRDefault="00870054">
            <w:pPr>
              <w:pStyle w:val="ConsPlusNormal"/>
              <w:jc w:val="center"/>
            </w:pPr>
            <w:r>
              <w:t>53483,20</w:t>
            </w:r>
          </w:p>
        </w:tc>
      </w:tr>
      <w:tr w:rsidR="00870054" w14:paraId="7CDE019A" w14:textId="77777777">
        <w:tc>
          <w:tcPr>
            <w:tcW w:w="2835" w:type="dxa"/>
          </w:tcPr>
          <w:p w14:paraId="1C2C90FF" w14:textId="77777777" w:rsidR="00870054" w:rsidRDefault="00870054">
            <w:pPr>
              <w:pStyle w:val="ConsPlusNormal"/>
            </w:pPr>
            <w:r>
              <w:t xml:space="preserve">Осуществление полномочий по обеспечению жильем отдельных категорий </w:t>
            </w:r>
            <w:r>
              <w:lastRenderedPageBreak/>
              <w:t xml:space="preserve">граждан, установленных Федеральным </w:t>
            </w:r>
            <w:hyperlink r:id="rId197">
              <w:r>
                <w:rPr>
                  <w:color w:val="0000FF"/>
                </w:rPr>
                <w:t>законом</w:t>
              </w:r>
            </w:hyperlink>
            <w:r>
              <w:t xml:space="preserve"> от 12 января 1995 года N 5-ФЗ "О ветеранах", в соответствии с </w:t>
            </w:r>
            <w:hyperlink r:id="rId198">
              <w:r>
                <w:rPr>
                  <w:color w:val="0000FF"/>
                </w:rPr>
                <w:t>Указом</w:t>
              </w:r>
            </w:hyperlink>
            <w:r>
              <w:t xml:space="preserve"> Президента Российской Федерации от 7 мая 2008 года N 714 "Об обеспечении жильем ветеранов Великой Отечественной войны 1941 - 1945 годов"</w:t>
            </w:r>
          </w:p>
        </w:tc>
        <w:tc>
          <w:tcPr>
            <w:tcW w:w="680" w:type="dxa"/>
          </w:tcPr>
          <w:p w14:paraId="74C345CC" w14:textId="77777777" w:rsidR="00870054" w:rsidRDefault="00870054">
            <w:pPr>
              <w:pStyle w:val="ConsPlusNormal"/>
              <w:jc w:val="center"/>
            </w:pPr>
            <w:r>
              <w:lastRenderedPageBreak/>
              <w:t>148</w:t>
            </w:r>
          </w:p>
        </w:tc>
        <w:tc>
          <w:tcPr>
            <w:tcW w:w="680" w:type="dxa"/>
          </w:tcPr>
          <w:p w14:paraId="0259A809" w14:textId="77777777" w:rsidR="00870054" w:rsidRDefault="00870054">
            <w:pPr>
              <w:pStyle w:val="ConsPlusNormal"/>
              <w:jc w:val="center"/>
            </w:pPr>
            <w:r>
              <w:t>10</w:t>
            </w:r>
          </w:p>
        </w:tc>
        <w:tc>
          <w:tcPr>
            <w:tcW w:w="680" w:type="dxa"/>
          </w:tcPr>
          <w:p w14:paraId="44901DBD" w14:textId="77777777" w:rsidR="00870054" w:rsidRDefault="00870054">
            <w:pPr>
              <w:pStyle w:val="ConsPlusNormal"/>
              <w:jc w:val="center"/>
            </w:pPr>
            <w:r>
              <w:t>03</w:t>
            </w:r>
          </w:p>
        </w:tc>
        <w:tc>
          <w:tcPr>
            <w:tcW w:w="1701" w:type="dxa"/>
          </w:tcPr>
          <w:p w14:paraId="67D1A58A" w14:textId="77777777" w:rsidR="00870054" w:rsidRDefault="00870054">
            <w:pPr>
              <w:pStyle w:val="ConsPlusNormal"/>
              <w:jc w:val="center"/>
            </w:pPr>
            <w:r>
              <w:t>16 2 02 51340</w:t>
            </w:r>
          </w:p>
        </w:tc>
        <w:tc>
          <w:tcPr>
            <w:tcW w:w="680" w:type="dxa"/>
          </w:tcPr>
          <w:p w14:paraId="70C893B8" w14:textId="77777777" w:rsidR="00870054" w:rsidRDefault="00870054">
            <w:pPr>
              <w:pStyle w:val="ConsPlusNormal"/>
            </w:pPr>
          </w:p>
        </w:tc>
        <w:tc>
          <w:tcPr>
            <w:tcW w:w="1757" w:type="dxa"/>
          </w:tcPr>
          <w:p w14:paraId="59D7EBF5" w14:textId="77777777" w:rsidR="00870054" w:rsidRDefault="00870054">
            <w:pPr>
              <w:pStyle w:val="ConsPlusNormal"/>
              <w:jc w:val="center"/>
            </w:pPr>
            <w:r>
              <w:t>15874,10</w:t>
            </w:r>
          </w:p>
        </w:tc>
        <w:tc>
          <w:tcPr>
            <w:tcW w:w="1701" w:type="dxa"/>
          </w:tcPr>
          <w:p w14:paraId="4B84086B" w14:textId="77777777" w:rsidR="00870054" w:rsidRDefault="00870054">
            <w:pPr>
              <w:pStyle w:val="ConsPlusNormal"/>
              <w:jc w:val="center"/>
            </w:pPr>
            <w:r>
              <w:t>15775,50</w:t>
            </w:r>
          </w:p>
        </w:tc>
        <w:tc>
          <w:tcPr>
            <w:tcW w:w="1701" w:type="dxa"/>
          </w:tcPr>
          <w:p w14:paraId="2343D8B9" w14:textId="77777777" w:rsidR="00870054" w:rsidRDefault="00870054">
            <w:pPr>
              <w:pStyle w:val="ConsPlusNormal"/>
              <w:jc w:val="center"/>
            </w:pPr>
            <w:r>
              <w:t>15637,00</w:t>
            </w:r>
          </w:p>
        </w:tc>
      </w:tr>
      <w:tr w:rsidR="00870054" w14:paraId="403A1198" w14:textId="77777777">
        <w:tc>
          <w:tcPr>
            <w:tcW w:w="2835" w:type="dxa"/>
          </w:tcPr>
          <w:p w14:paraId="6BF06D53" w14:textId="77777777" w:rsidR="00870054" w:rsidRDefault="00870054">
            <w:pPr>
              <w:pStyle w:val="ConsPlusNormal"/>
            </w:pPr>
            <w:r>
              <w:t>Социальное обеспечение и иные выплаты населению</w:t>
            </w:r>
          </w:p>
        </w:tc>
        <w:tc>
          <w:tcPr>
            <w:tcW w:w="680" w:type="dxa"/>
          </w:tcPr>
          <w:p w14:paraId="019EF714" w14:textId="77777777" w:rsidR="00870054" w:rsidRDefault="00870054">
            <w:pPr>
              <w:pStyle w:val="ConsPlusNormal"/>
              <w:jc w:val="center"/>
            </w:pPr>
            <w:r>
              <w:t>148</w:t>
            </w:r>
          </w:p>
        </w:tc>
        <w:tc>
          <w:tcPr>
            <w:tcW w:w="680" w:type="dxa"/>
          </w:tcPr>
          <w:p w14:paraId="4A79595C" w14:textId="77777777" w:rsidR="00870054" w:rsidRDefault="00870054">
            <w:pPr>
              <w:pStyle w:val="ConsPlusNormal"/>
              <w:jc w:val="center"/>
            </w:pPr>
            <w:r>
              <w:t>10</w:t>
            </w:r>
          </w:p>
        </w:tc>
        <w:tc>
          <w:tcPr>
            <w:tcW w:w="680" w:type="dxa"/>
          </w:tcPr>
          <w:p w14:paraId="2C6606E0" w14:textId="77777777" w:rsidR="00870054" w:rsidRDefault="00870054">
            <w:pPr>
              <w:pStyle w:val="ConsPlusNormal"/>
              <w:jc w:val="center"/>
            </w:pPr>
            <w:r>
              <w:t>03</w:t>
            </w:r>
          </w:p>
        </w:tc>
        <w:tc>
          <w:tcPr>
            <w:tcW w:w="1701" w:type="dxa"/>
          </w:tcPr>
          <w:p w14:paraId="61228641" w14:textId="77777777" w:rsidR="00870054" w:rsidRDefault="00870054">
            <w:pPr>
              <w:pStyle w:val="ConsPlusNormal"/>
              <w:jc w:val="center"/>
            </w:pPr>
            <w:r>
              <w:t>16 2 02 51340</w:t>
            </w:r>
          </w:p>
        </w:tc>
        <w:tc>
          <w:tcPr>
            <w:tcW w:w="680" w:type="dxa"/>
          </w:tcPr>
          <w:p w14:paraId="04856560" w14:textId="77777777" w:rsidR="00870054" w:rsidRDefault="00870054">
            <w:pPr>
              <w:pStyle w:val="ConsPlusNormal"/>
              <w:jc w:val="center"/>
            </w:pPr>
            <w:r>
              <w:t>300</w:t>
            </w:r>
          </w:p>
        </w:tc>
        <w:tc>
          <w:tcPr>
            <w:tcW w:w="1757" w:type="dxa"/>
          </w:tcPr>
          <w:p w14:paraId="0C8ECDB9" w14:textId="77777777" w:rsidR="00870054" w:rsidRDefault="00870054">
            <w:pPr>
              <w:pStyle w:val="ConsPlusNormal"/>
              <w:jc w:val="center"/>
            </w:pPr>
            <w:r>
              <w:t>15874,10</w:t>
            </w:r>
          </w:p>
        </w:tc>
        <w:tc>
          <w:tcPr>
            <w:tcW w:w="1701" w:type="dxa"/>
          </w:tcPr>
          <w:p w14:paraId="5D76EE5F" w14:textId="77777777" w:rsidR="00870054" w:rsidRDefault="00870054">
            <w:pPr>
              <w:pStyle w:val="ConsPlusNormal"/>
              <w:jc w:val="center"/>
            </w:pPr>
            <w:r>
              <w:t>15775,50</w:t>
            </w:r>
          </w:p>
        </w:tc>
        <w:tc>
          <w:tcPr>
            <w:tcW w:w="1701" w:type="dxa"/>
          </w:tcPr>
          <w:p w14:paraId="36A3AD3F" w14:textId="77777777" w:rsidR="00870054" w:rsidRDefault="00870054">
            <w:pPr>
              <w:pStyle w:val="ConsPlusNormal"/>
              <w:jc w:val="center"/>
            </w:pPr>
            <w:r>
              <w:t>15637,00</w:t>
            </w:r>
          </w:p>
        </w:tc>
      </w:tr>
      <w:tr w:rsidR="00870054" w14:paraId="024B5CA5" w14:textId="77777777">
        <w:tc>
          <w:tcPr>
            <w:tcW w:w="2835" w:type="dxa"/>
          </w:tcPr>
          <w:p w14:paraId="0EC1C78B" w14:textId="77777777" w:rsidR="00870054" w:rsidRDefault="00870054">
            <w:pPr>
              <w:pStyle w:val="ConsPlusNormal"/>
            </w:pPr>
            <w:r>
              <w:t xml:space="preserve">Осуществление полномочий по обеспечению жильем отдельных категорий граждан, установленных Федеральным </w:t>
            </w:r>
            <w:hyperlink r:id="rId199">
              <w:r>
                <w:rPr>
                  <w:color w:val="0000FF"/>
                </w:rPr>
                <w:t>законом</w:t>
              </w:r>
            </w:hyperlink>
            <w:r>
              <w:t xml:space="preserve"> от 12 января 1995 года N 5-ФЗ "О ветеранах"</w:t>
            </w:r>
          </w:p>
        </w:tc>
        <w:tc>
          <w:tcPr>
            <w:tcW w:w="680" w:type="dxa"/>
          </w:tcPr>
          <w:p w14:paraId="3B10D25F" w14:textId="77777777" w:rsidR="00870054" w:rsidRDefault="00870054">
            <w:pPr>
              <w:pStyle w:val="ConsPlusNormal"/>
              <w:jc w:val="center"/>
            </w:pPr>
            <w:r>
              <w:t>148</w:t>
            </w:r>
          </w:p>
        </w:tc>
        <w:tc>
          <w:tcPr>
            <w:tcW w:w="680" w:type="dxa"/>
          </w:tcPr>
          <w:p w14:paraId="0F636D2B" w14:textId="77777777" w:rsidR="00870054" w:rsidRDefault="00870054">
            <w:pPr>
              <w:pStyle w:val="ConsPlusNormal"/>
              <w:jc w:val="center"/>
            </w:pPr>
            <w:r>
              <w:t>10</w:t>
            </w:r>
          </w:p>
        </w:tc>
        <w:tc>
          <w:tcPr>
            <w:tcW w:w="680" w:type="dxa"/>
          </w:tcPr>
          <w:p w14:paraId="745FB840" w14:textId="77777777" w:rsidR="00870054" w:rsidRDefault="00870054">
            <w:pPr>
              <w:pStyle w:val="ConsPlusNormal"/>
              <w:jc w:val="center"/>
            </w:pPr>
            <w:r>
              <w:t>03</w:t>
            </w:r>
          </w:p>
        </w:tc>
        <w:tc>
          <w:tcPr>
            <w:tcW w:w="1701" w:type="dxa"/>
          </w:tcPr>
          <w:p w14:paraId="172C60D8" w14:textId="77777777" w:rsidR="00870054" w:rsidRDefault="00870054">
            <w:pPr>
              <w:pStyle w:val="ConsPlusNormal"/>
              <w:jc w:val="center"/>
            </w:pPr>
            <w:r>
              <w:t>16 2 02 51350</w:t>
            </w:r>
          </w:p>
        </w:tc>
        <w:tc>
          <w:tcPr>
            <w:tcW w:w="680" w:type="dxa"/>
          </w:tcPr>
          <w:p w14:paraId="1C8C0009" w14:textId="77777777" w:rsidR="00870054" w:rsidRDefault="00870054">
            <w:pPr>
              <w:pStyle w:val="ConsPlusNormal"/>
            </w:pPr>
          </w:p>
        </w:tc>
        <w:tc>
          <w:tcPr>
            <w:tcW w:w="1757" w:type="dxa"/>
          </w:tcPr>
          <w:p w14:paraId="41EA0A46" w14:textId="77777777" w:rsidR="00870054" w:rsidRDefault="00870054">
            <w:pPr>
              <w:pStyle w:val="ConsPlusNormal"/>
              <w:jc w:val="center"/>
            </w:pPr>
            <w:r>
              <w:t>102571,20</w:t>
            </w:r>
          </w:p>
        </w:tc>
        <w:tc>
          <w:tcPr>
            <w:tcW w:w="1701" w:type="dxa"/>
          </w:tcPr>
          <w:p w14:paraId="4A98F153" w14:textId="77777777" w:rsidR="00870054" w:rsidRDefault="00870054">
            <w:pPr>
              <w:pStyle w:val="ConsPlusNormal"/>
              <w:jc w:val="center"/>
            </w:pPr>
            <w:r>
              <w:t>103442,40</w:t>
            </w:r>
          </w:p>
        </w:tc>
        <w:tc>
          <w:tcPr>
            <w:tcW w:w="1701" w:type="dxa"/>
          </w:tcPr>
          <w:p w14:paraId="686EEB72" w14:textId="77777777" w:rsidR="00870054" w:rsidRDefault="00870054">
            <w:pPr>
              <w:pStyle w:val="ConsPlusNormal"/>
              <w:jc w:val="center"/>
            </w:pPr>
            <w:r>
              <w:t>53483,20</w:t>
            </w:r>
          </w:p>
        </w:tc>
      </w:tr>
      <w:tr w:rsidR="00870054" w14:paraId="20B53712" w14:textId="77777777">
        <w:tc>
          <w:tcPr>
            <w:tcW w:w="2835" w:type="dxa"/>
          </w:tcPr>
          <w:p w14:paraId="202DCC75" w14:textId="77777777" w:rsidR="00870054" w:rsidRDefault="00870054">
            <w:pPr>
              <w:pStyle w:val="ConsPlusNormal"/>
            </w:pPr>
            <w:r>
              <w:t>Социальное обеспечение и иные выплаты населению</w:t>
            </w:r>
          </w:p>
        </w:tc>
        <w:tc>
          <w:tcPr>
            <w:tcW w:w="680" w:type="dxa"/>
          </w:tcPr>
          <w:p w14:paraId="180965EC" w14:textId="77777777" w:rsidR="00870054" w:rsidRDefault="00870054">
            <w:pPr>
              <w:pStyle w:val="ConsPlusNormal"/>
              <w:jc w:val="center"/>
            </w:pPr>
            <w:r>
              <w:t>148</w:t>
            </w:r>
          </w:p>
        </w:tc>
        <w:tc>
          <w:tcPr>
            <w:tcW w:w="680" w:type="dxa"/>
          </w:tcPr>
          <w:p w14:paraId="3B97C8CE" w14:textId="77777777" w:rsidR="00870054" w:rsidRDefault="00870054">
            <w:pPr>
              <w:pStyle w:val="ConsPlusNormal"/>
              <w:jc w:val="center"/>
            </w:pPr>
            <w:r>
              <w:t>10</w:t>
            </w:r>
          </w:p>
        </w:tc>
        <w:tc>
          <w:tcPr>
            <w:tcW w:w="680" w:type="dxa"/>
          </w:tcPr>
          <w:p w14:paraId="48FF57E8" w14:textId="77777777" w:rsidR="00870054" w:rsidRDefault="00870054">
            <w:pPr>
              <w:pStyle w:val="ConsPlusNormal"/>
              <w:jc w:val="center"/>
            </w:pPr>
            <w:r>
              <w:t>03</w:t>
            </w:r>
          </w:p>
        </w:tc>
        <w:tc>
          <w:tcPr>
            <w:tcW w:w="1701" w:type="dxa"/>
          </w:tcPr>
          <w:p w14:paraId="06DC4DA8" w14:textId="77777777" w:rsidR="00870054" w:rsidRDefault="00870054">
            <w:pPr>
              <w:pStyle w:val="ConsPlusNormal"/>
              <w:jc w:val="center"/>
            </w:pPr>
            <w:r>
              <w:t>16 2 02 51350</w:t>
            </w:r>
          </w:p>
        </w:tc>
        <w:tc>
          <w:tcPr>
            <w:tcW w:w="680" w:type="dxa"/>
          </w:tcPr>
          <w:p w14:paraId="4C9BC87F" w14:textId="77777777" w:rsidR="00870054" w:rsidRDefault="00870054">
            <w:pPr>
              <w:pStyle w:val="ConsPlusNormal"/>
              <w:jc w:val="center"/>
            </w:pPr>
            <w:r>
              <w:t>300</w:t>
            </w:r>
          </w:p>
        </w:tc>
        <w:tc>
          <w:tcPr>
            <w:tcW w:w="1757" w:type="dxa"/>
          </w:tcPr>
          <w:p w14:paraId="0F679F42" w14:textId="77777777" w:rsidR="00870054" w:rsidRDefault="00870054">
            <w:pPr>
              <w:pStyle w:val="ConsPlusNormal"/>
              <w:jc w:val="center"/>
            </w:pPr>
            <w:r>
              <w:t>102571,20</w:t>
            </w:r>
          </w:p>
        </w:tc>
        <w:tc>
          <w:tcPr>
            <w:tcW w:w="1701" w:type="dxa"/>
          </w:tcPr>
          <w:p w14:paraId="155568C4" w14:textId="77777777" w:rsidR="00870054" w:rsidRDefault="00870054">
            <w:pPr>
              <w:pStyle w:val="ConsPlusNormal"/>
              <w:jc w:val="center"/>
            </w:pPr>
            <w:r>
              <w:t>103442,40</w:t>
            </w:r>
          </w:p>
        </w:tc>
        <w:tc>
          <w:tcPr>
            <w:tcW w:w="1701" w:type="dxa"/>
          </w:tcPr>
          <w:p w14:paraId="08A0ED1D" w14:textId="77777777" w:rsidR="00870054" w:rsidRDefault="00870054">
            <w:pPr>
              <w:pStyle w:val="ConsPlusNormal"/>
              <w:jc w:val="center"/>
            </w:pPr>
            <w:r>
              <w:t>53483,20</w:t>
            </w:r>
          </w:p>
        </w:tc>
      </w:tr>
      <w:tr w:rsidR="00870054" w14:paraId="3F301C8D" w14:textId="77777777">
        <w:tc>
          <w:tcPr>
            <w:tcW w:w="2835" w:type="dxa"/>
          </w:tcPr>
          <w:p w14:paraId="630E7698" w14:textId="77777777" w:rsidR="00870054" w:rsidRDefault="00870054">
            <w:pPr>
              <w:pStyle w:val="ConsPlusNormal"/>
            </w:pPr>
            <w:r>
              <w:t xml:space="preserve">Осуществление полномочий по </w:t>
            </w:r>
            <w:r>
              <w:lastRenderedPageBreak/>
              <w:t xml:space="preserve">обеспечению жильем отдельных категорий граждан, установленных Федеральным </w:t>
            </w:r>
            <w:hyperlink r:id="rId200">
              <w:r>
                <w:rPr>
                  <w:color w:val="0000FF"/>
                </w:rPr>
                <w:t>законом</w:t>
              </w:r>
            </w:hyperlink>
            <w:r>
              <w:t xml:space="preserve"> от 24 ноября 1995 года N 181-ФЗ "О социальной защите инвалидов в Российской Федерации"</w:t>
            </w:r>
          </w:p>
        </w:tc>
        <w:tc>
          <w:tcPr>
            <w:tcW w:w="680" w:type="dxa"/>
          </w:tcPr>
          <w:p w14:paraId="3CE882E1" w14:textId="77777777" w:rsidR="00870054" w:rsidRDefault="00870054">
            <w:pPr>
              <w:pStyle w:val="ConsPlusNormal"/>
              <w:jc w:val="center"/>
            </w:pPr>
            <w:r>
              <w:lastRenderedPageBreak/>
              <w:t>148</w:t>
            </w:r>
          </w:p>
        </w:tc>
        <w:tc>
          <w:tcPr>
            <w:tcW w:w="680" w:type="dxa"/>
          </w:tcPr>
          <w:p w14:paraId="3EF1CD87" w14:textId="77777777" w:rsidR="00870054" w:rsidRDefault="00870054">
            <w:pPr>
              <w:pStyle w:val="ConsPlusNormal"/>
              <w:jc w:val="center"/>
            </w:pPr>
            <w:r>
              <w:t>10</w:t>
            </w:r>
          </w:p>
        </w:tc>
        <w:tc>
          <w:tcPr>
            <w:tcW w:w="680" w:type="dxa"/>
          </w:tcPr>
          <w:p w14:paraId="5D667B13" w14:textId="77777777" w:rsidR="00870054" w:rsidRDefault="00870054">
            <w:pPr>
              <w:pStyle w:val="ConsPlusNormal"/>
              <w:jc w:val="center"/>
            </w:pPr>
            <w:r>
              <w:t>03</w:t>
            </w:r>
          </w:p>
        </w:tc>
        <w:tc>
          <w:tcPr>
            <w:tcW w:w="1701" w:type="dxa"/>
          </w:tcPr>
          <w:p w14:paraId="3F8C693C" w14:textId="77777777" w:rsidR="00870054" w:rsidRDefault="00870054">
            <w:pPr>
              <w:pStyle w:val="ConsPlusNormal"/>
              <w:jc w:val="center"/>
            </w:pPr>
            <w:r>
              <w:t>16 2 02 51760</w:t>
            </w:r>
          </w:p>
        </w:tc>
        <w:tc>
          <w:tcPr>
            <w:tcW w:w="680" w:type="dxa"/>
          </w:tcPr>
          <w:p w14:paraId="08ADFAC4" w14:textId="77777777" w:rsidR="00870054" w:rsidRDefault="00870054">
            <w:pPr>
              <w:pStyle w:val="ConsPlusNormal"/>
            </w:pPr>
          </w:p>
        </w:tc>
        <w:tc>
          <w:tcPr>
            <w:tcW w:w="1757" w:type="dxa"/>
          </w:tcPr>
          <w:p w14:paraId="1579EE1F" w14:textId="77777777" w:rsidR="00870054" w:rsidRDefault="00870054">
            <w:pPr>
              <w:pStyle w:val="ConsPlusNormal"/>
              <w:jc w:val="center"/>
            </w:pPr>
            <w:r>
              <w:t>140618,70</w:t>
            </w:r>
          </w:p>
        </w:tc>
        <w:tc>
          <w:tcPr>
            <w:tcW w:w="1701" w:type="dxa"/>
          </w:tcPr>
          <w:p w14:paraId="01B0E898" w14:textId="77777777" w:rsidR="00870054" w:rsidRDefault="00870054">
            <w:pPr>
              <w:pStyle w:val="ConsPlusNormal"/>
              <w:jc w:val="center"/>
            </w:pPr>
            <w:r>
              <w:t>140872,00</w:t>
            </w:r>
          </w:p>
        </w:tc>
        <w:tc>
          <w:tcPr>
            <w:tcW w:w="1701" w:type="dxa"/>
          </w:tcPr>
          <w:p w14:paraId="7AD7ADB6" w14:textId="77777777" w:rsidR="00870054" w:rsidRDefault="00870054">
            <w:pPr>
              <w:pStyle w:val="ConsPlusNormal"/>
              <w:jc w:val="center"/>
            </w:pPr>
            <w:r>
              <w:t>166950,60</w:t>
            </w:r>
          </w:p>
        </w:tc>
      </w:tr>
      <w:tr w:rsidR="00870054" w14:paraId="25D11EAC" w14:textId="77777777">
        <w:tc>
          <w:tcPr>
            <w:tcW w:w="2835" w:type="dxa"/>
          </w:tcPr>
          <w:p w14:paraId="33C41A53" w14:textId="77777777" w:rsidR="00870054" w:rsidRDefault="00870054">
            <w:pPr>
              <w:pStyle w:val="ConsPlusNormal"/>
            </w:pPr>
            <w:r>
              <w:t>Социальное обеспечение и иные выплаты населению</w:t>
            </w:r>
          </w:p>
        </w:tc>
        <w:tc>
          <w:tcPr>
            <w:tcW w:w="680" w:type="dxa"/>
          </w:tcPr>
          <w:p w14:paraId="0532B879" w14:textId="77777777" w:rsidR="00870054" w:rsidRDefault="00870054">
            <w:pPr>
              <w:pStyle w:val="ConsPlusNormal"/>
              <w:jc w:val="center"/>
            </w:pPr>
            <w:r>
              <w:t>148</w:t>
            </w:r>
          </w:p>
        </w:tc>
        <w:tc>
          <w:tcPr>
            <w:tcW w:w="680" w:type="dxa"/>
          </w:tcPr>
          <w:p w14:paraId="05DBB707" w14:textId="77777777" w:rsidR="00870054" w:rsidRDefault="00870054">
            <w:pPr>
              <w:pStyle w:val="ConsPlusNormal"/>
              <w:jc w:val="center"/>
            </w:pPr>
            <w:r>
              <w:t>10</w:t>
            </w:r>
          </w:p>
        </w:tc>
        <w:tc>
          <w:tcPr>
            <w:tcW w:w="680" w:type="dxa"/>
          </w:tcPr>
          <w:p w14:paraId="59093C71" w14:textId="77777777" w:rsidR="00870054" w:rsidRDefault="00870054">
            <w:pPr>
              <w:pStyle w:val="ConsPlusNormal"/>
              <w:jc w:val="center"/>
            </w:pPr>
            <w:r>
              <w:t>03</w:t>
            </w:r>
          </w:p>
        </w:tc>
        <w:tc>
          <w:tcPr>
            <w:tcW w:w="1701" w:type="dxa"/>
          </w:tcPr>
          <w:p w14:paraId="52609E08" w14:textId="77777777" w:rsidR="00870054" w:rsidRDefault="00870054">
            <w:pPr>
              <w:pStyle w:val="ConsPlusNormal"/>
              <w:jc w:val="center"/>
            </w:pPr>
            <w:r>
              <w:t>16 2 02 51760</w:t>
            </w:r>
          </w:p>
        </w:tc>
        <w:tc>
          <w:tcPr>
            <w:tcW w:w="680" w:type="dxa"/>
          </w:tcPr>
          <w:p w14:paraId="5F9B70B8" w14:textId="77777777" w:rsidR="00870054" w:rsidRDefault="00870054">
            <w:pPr>
              <w:pStyle w:val="ConsPlusNormal"/>
              <w:jc w:val="center"/>
            </w:pPr>
            <w:r>
              <w:t>300</w:t>
            </w:r>
          </w:p>
        </w:tc>
        <w:tc>
          <w:tcPr>
            <w:tcW w:w="1757" w:type="dxa"/>
          </w:tcPr>
          <w:p w14:paraId="69403E8C" w14:textId="77777777" w:rsidR="00870054" w:rsidRDefault="00870054">
            <w:pPr>
              <w:pStyle w:val="ConsPlusNormal"/>
              <w:jc w:val="center"/>
            </w:pPr>
            <w:r>
              <w:t>140618,70</w:t>
            </w:r>
          </w:p>
        </w:tc>
        <w:tc>
          <w:tcPr>
            <w:tcW w:w="1701" w:type="dxa"/>
          </w:tcPr>
          <w:p w14:paraId="60AC7CCA" w14:textId="77777777" w:rsidR="00870054" w:rsidRDefault="00870054">
            <w:pPr>
              <w:pStyle w:val="ConsPlusNormal"/>
              <w:jc w:val="center"/>
            </w:pPr>
            <w:r>
              <w:t>140872,00</w:t>
            </w:r>
          </w:p>
        </w:tc>
        <w:tc>
          <w:tcPr>
            <w:tcW w:w="1701" w:type="dxa"/>
          </w:tcPr>
          <w:p w14:paraId="543C3BDB" w14:textId="77777777" w:rsidR="00870054" w:rsidRDefault="00870054">
            <w:pPr>
              <w:pStyle w:val="ConsPlusNormal"/>
              <w:jc w:val="center"/>
            </w:pPr>
            <w:r>
              <w:t>166950,60</w:t>
            </w:r>
          </w:p>
        </w:tc>
      </w:tr>
      <w:tr w:rsidR="00870054" w14:paraId="2C74C206" w14:textId="77777777">
        <w:tc>
          <w:tcPr>
            <w:tcW w:w="2835" w:type="dxa"/>
          </w:tcPr>
          <w:p w14:paraId="6292655A" w14:textId="77777777" w:rsidR="00870054" w:rsidRDefault="00870054">
            <w:pPr>
              <w:pStyle w:val="ConsPlusNormal"/>
            </w:pPr>
            <w:r>
              <w:t xml:space="preserve">Государственная </w:t>
            </w:r>
            <w:hyperlink r:id="rId201">
              <w:r>
                <w:rPr>
                  <w:color w:val="0000FF"/>
                </w:rPr>
                <w:t>программа</w:t>
              </w:r>
            </w:hyperlink>
            <w:r>
              <w:t xml:space="preserve"> Республики Дагестан "Социальная поддержка граждан"</w:t>
            </w:r>
          </w:p>
        </w:tc>
        <w:tc>
          <w:tcPr>
            <w:tcW w:w="680" w:type="dxa"/>
          </w:tcPr>
          <w:p w14:paraId="254728BB" w14:textId="77777777" w:rsidR="00870054" w:rsidRDefault="00870054">
            <w:pPr>
              <w:pStyle w:val="ConsPlusNormal"/>
              <w:jc w:val="center"/>
            </w:pPr>
            <w:r>
              <w:t>148</w:t>
            </w:r>
          </w:p>
        </w:tc>
        <w:tc>
          <w:tcPr>
            <w:tcW w:w="680" w:type="dxa"/>
          </w:tcPr>
          <w:p w14:paraId="35F24B27" w14:textId="77777777" w:rsidR="00870054" w:rsidRDefault="00870054">
            <w:pPr>
              <w:pStyle w:val="ConsPlusNormal"/>
              <w:jc w:val="center"/>
            </w:pPr>
            <w:r>
              <w:t>10</w:t>
            </w:r>
          </w:p>
        </w:tc>
        <w:tc>
          <w:tcPr>
            <w:tcW w:w="680" w:type="dxa"/>
          </w:tcPr>
          <w:p w14:paraId="2B39DA01" w14:textId="77777777" w:rsidR="00870054" w:rsidRDefault="00870054">
            <w:pPr>
              <w:pStyle w:val="ConsPlusNormal"/>
              <w:jc w:val="center"/>
            </w:pPr>
            <w:r>
              <w:t>03</w:t>
            </w:r>
          </w:p>
        </w:tc>
        <w:tc>
          <w:tcPr>
            <w:tcW w:w="1701" w:type="dxa"/>
          </w:tcPr>
          <w:p w14:paraId="656D3319" w14:textId="77777777" w:rsidR="00870054" w:rsidRDefault="00870054">
            <w:pPr>
              <w:pStyle w:val="ConsPlusNormal"/>
              <w:jc w:val="center"/>
            </w:pPr>
            <w:r>
              <w:t>22</w:t>
            </w:r>
          </w:p>
        </w:tc>
        <w:tc>
          <w:tcPr>
            <w:tcW w:w="680" w:type="dxa"/>
          </w:tcPr>
          <w:p w14:paraId="294E4503" w14:textId="77777777" w:rsidR="00870054" w:rsidRDefault="00870054">
            <w:pPr>
              <w:pStyle w:val="ConsPlusNormal"/>
            </w:pPr>
          </w:p>
        </w:tc>
        <w:tc>
          <w:tcPr>
            <w:tcW w:w="1757" w:type="dxa"/>
          </w:tcPr>
          <w:p w14:paraId="3ABA5264" w14:textId="77777777" w:rsidR="00870054" w:rsidRDefault="00870054">
            <w:pPr>
              <w:pStyle w:val="ConsPlusNormal"/>
              <w:jc w:val="center"/>
            </w:pPr>
            <w:r>
              <w:t>2816574,58</w:t>
            </w:r>
          </w:p>
        </w:tc>
        <w:tc>
          <w:tcPr>
            <w:tcW w:w="1701" w:type="dxa"/>
          </w:tcPr>
          <w:p w14:paraId="18F7990D" w14:textId="77777777" w:rsidR="00870054" w:rsidRDefault="00870054">
            <w:pPr>
              <w:pStyle w:val="ConsPlusNormal"/>
              <w:jc w:val="center"/>
            </w:pPr>
            <w:r>
              <w:t>2805505,24</w:t>
            </w:r>
          </w:p>
        </w:tc>
        <w:tc>
          <w:tcPr>
            <w:tcW w:w="1701" w:type="dxa"/>
          </w:tcPr>
          <w:p w14:paraId="6DB74F94" w14:textId="77777777" w:rsidR="00870054" w:rsidRDefault="00870054">
            <w:pPr>
              <w:pStyle w:val="ConsPlusNormal"/>
              <w:jc w:val="center"/>
            </w:pPr>
            <w:r>
              <w:t>2806106,63</w:t>
            </w:r>
          </w:p>
        </w:tc>
      </w:tr>
      <w:tr w:rsidR="00870054" w14:paraId="641F0444" w14:textId="77777777">
        <w:tc>
          <w:tcPr>
            <w:tcW w:w="2835" w:type="dxa"/>
          </w:tcPr>
          <w:p w14:paraId="16443154" w14:textId="77777777" w:rsidR="00870054" w:rsidRDefault="00870054">
            <w:pPr>
              <w:pStyle w:val="ConsPlusNormal"/>
            </w:pPr>
            <w:r>
              <w:t>Комплексы процессных мероприятий</w:t>
            </w:r>
          </w:p>
        </w:tc>
        <w:tc>
          <w:tcPr>
            <w:tcW w:w="680" w:type="dxa"/>
          </w:tcPr>
          <w:p w14:paraId="5125327D" w14:textId="77777777" w:rsidR="00870054" w:rsidRDefault="00870054">
            <w:pPr>
              <w:pStyle w:val="ConsPlusNormal"/>
              <w:jc w:val="center"/>
            </w:pPr>
            <w:r>
              <w:t>148</w:t>
            </w:r>
          </w:p>
        </w:tc>
        <w:tc>
          <w:tcPr>
            <w:tcW w:w="680" w:type="dxa"/>
          </w:tcPr>
          <w:p w14:paraId="1B0ED07C" w14:textId="77777777" w:rsidR="00870054" w:rsidRDefault="00870054">
            <w:pPr>
              <w:pStyle w:val="ConsPlusNormal"/>
              <w:jc w:val="center"/>
            </w:pPr>
            <w:r>
              <w:t>10</w:t>
            </w:r>
          </w:p>
        </w:tc>
        <w:tc>
          <w:tcPr>
            <w:tcW w:w="680" w:type="dxa"/>
          </w:tcPr>
          <w:p w14:paraId="2260EE2E" w14:textId="77777777" w:rsidR="00870054" w:rsidRDefault="00870054">
            <w:pPr>
              <w:pStyle w:val="ConsPlusNormal"/>
              <w:jc w:val="center"/>
            </w:pPr>
            <w:r>
              <w:t>03</w:t>
            </w:r>
          </w:p>
        </w:tc>
        <w:tc>
          <w:tcPr>
            <w:tcW w:w="1701" w:type="dxa"/>
          </w:tcPr>
          <w:p w14:paraId="7B9E18F9" w14:textId="77777777" w:rsidR="00870054" w:rsidRDefault="00870054">
            <w:pPr>
              <w:pStyle w:val="ConsPlusNormal"/>
              <w:jc w:val="center"/>
            </w:pPr>
            <w:r>
              <w:t>22 4</w:t>
            </w:r>
          </w:p>
        </w:tc>
        <w:tc>
          <w:tcPr>
            <w:tcW w:w="680" w:type="dxa"/>
          </w:tcPr>
          <w:p w14:paraId="7B31067C" w14:textId="77777777" w:rsidR="00870054" w:rsidRDefault="00870054">
            <w:pPr>
              <w:pStyle w:val="ConsPlusNormal"/>
            </w:pPr>
          </w:p>
        </w:tc>
        <w:tc>
          <w:tcPr>
            <w:tcW w:w="1757" w:type="dxa"/>
          </w:tcPr>
          <w:p w14:paraId="22D2B0F8" w14:textId="77777777" w:rsidR="00870054" w:rsidRDefault="00870054">
            <w:pPr>
              <w:pStyle w:val="ConsPlusNormal"/>
              <w:jc w:val="center"/>
            </w:pPr>
            <w:r>
              <w:t>2816574,58</w:t>
            </w:r>
          </w:p>
        </w:tc>
        <w:tc>
          <w:tcPr>
            <w:tcW w:w="1701" w:type="dxa"/>
          </w:tcPr>
          <w:p w14:paraId="07DBDF8E" w14:textId="77777777" w:rsidR="00870054" w:rsidRDefault="00870054">
            <w:pPr>
              <w:pStyle w:val="ConsPlusNormal"/>
              <w:jc w:val="center"/>
            </w:pPr>
            <w:r>
              <w:t>2805505,24</w:t>
            </w:r>
          </w:p>
        </w:tc>
        <w:tc>
          <w:tcPr>
            <w:tcW w:w="1701" w:type="dxa"/>
          </w:tcPr>
          <w:p w14:paraId="191C0CAD" w14:textId="77777777" w:rsidR="00870054" w:rsidRDefault="00870054">
            <w:pPr>
              <w:pStyle w:val="ConsPlusNormal"/>
              <w:jc w:val="center"/>
            </w:pPr>
            <w:r>
              <w:t>2806106,63</w:t>
            </w:r>
          </w:p>
        </w:tc>
      </w:tr>
      <w:tr w:rsidR="00870054" w14:paraId="38666C88" w14:textId="77777777">
        <w:tc>
          <w:tcPr>
            <w:tcW w:w="2835" w:type="dxa"/>
          </w:tcPr>
          <w:p w14:paraId="14F3801E" w14:textId="77777777" w:rsidR="00870054" w:rsidRDefault="00870054">
            <w:pPr>
              <w:pStyle w:val="ConsPlusNormal"/>
            </w:pPr>
            <w:r>
              <w:t>Комплекс процессных мероприятий "Развитие мер социальной поддержки отдельных категорий граждан"</w:t>
            </w:r>
          </w:p>
        </w:tc>
        <w:tc>
          <w:tcPr>
            <w:tcW w:w="680" w:type="dxa"/>
          </w:tcPr>
          <w:p w14:paraId="5C86C973" w14:textId="77777777" w:rsidR="00870054" w:rsidRDefault="00870054">
            <w:pPr>
              <w:pStyle w:val="ConsPlusNormal"/>
              <w:jc w:val="center"/>
            </w:pPr>
            <w:r>
              <w:t>148</w:t>
            </w:r>
          </w:p>
        </w:tc>
        <w:tc>
          <w:tcPr>
            <w:tcW w:w="680" w:type="dxa"/>
          </w:tcPr>
          <w:p w14:paraId="39EB36B7" w14:textId="77777777" w:rsidR="00870054" w:rsidRDefault="00870054">
            <w:pPr>
              <w:pStyle w:val="ConsPlusNormal"/>
              <w:jc w:val="center"/>
            </w:pPr>
            <w:r>
              <w:t>10</w:t>
            </w:r>
          </w:p>
        </w:tc>
        <w:tc>
          <w:tcPr>
            <w:tcW w:w="680" w:type="dxa"/>
          </w:tcPr>
          <w:p w14:paraId="0F9EE094" w14:textId="77777777" w:rsidR="00870054" w:rsidRDefault="00870054">
            <w:pPr>
              <w:pStyle w:val="ConsPlusNormal"/>
              <w:jc w:val="center"/>
            </w:pPr>
            <w:r>
              <w:t>03</w:t>
            </w:r>
          </w:p>
        </w:tc>
        <w:tc>
          <w:tcPr>
            <w:tcW w:w="1701" w:type="dxa"/>
          </w:tcPr>
          <w:p w14:paraId="5D1A35ED" w14:textId="77777777" w:rsidR="00870054" w:rsidRDefault="00870054">
            <w:pPr>
              <w:pStyle w:val="ConsPlusNormal"/>
              <w:jc w:val="center"/>
            </w:pPr>
            <w:r>
              <w:t>22 4 01</w:t>
            </w:r>
          </w:p>
        </w:tc>
        <w:tc>
          <w:tcPr>
            <w:tcW w:w="680" w:type="dxa"/>
          </w:tcPr>
          <w:p w14:paraId="5193ACB9" w14:textId="77777777" w:rsidR="00870054" w:rsidRDefault="00870054">
            <w:pPr>
              <w:pStyle w:val="ConsPlusNormal"/>
            </w:pPr>
          </w:p>
        </w:tc>
        <w:tc>
          <w:tcPr>
            <w:tcW w:w="1757" w:type="dxa"/>
          </w:tcPr>
          <w:p w14:paraId="29561711" w14:textId="77777777" w:rsidR="00870054" w:rsidRDefault="00870054">
            <w:pPr>
              <w:pStyle w:val="ConsPlusNormal"/>
              <w:jc w:val="center"/>
            </w:pPr>
            <w:r>
              <w:t>2713171,83</w:t>
            </w:r>
          </w:p>
        </w:tc>
        <w:tc>
          <w:tcPr>
            <w:tcW w:w="1701" w:type="dxa"/>
          </w:tcPr>
          <w:p w14:paraId="66BFA331" w14:textId="77777777" w:rsidR="00870054" w:rsidRDefault="00870054">
            <w:pPr>
              <w:pStyle w:val="ConsPlusNormal"/>
              <w:jc w:val="center"/>
            </w:pPr>
            <w:r>
              <w:t>2702102,49</w:t>
            </w:r>
          </w:p>
        </w:tc>
        <w:tc>
          <w:tcPr>
            <w:tcW w:w="1701" w:type="dxa"/>
          </w:tcPr>
          <w:p w14:paraId="60E47B98" w14:textId="77777777" w:rsidR="00870054" w:rsidRDefault="00870054">
            <w:pPr>
              <w:pStyle w:val="ConsPlusNormal"/>
              <w:jc w:val="center"/>
            </w:pPr>
            <w:r>
              <w:t>2702703,88</w:t>
            </w:r>
          </w:p>
        </w:tc>
      </w:tr>
      <w:tr w:rsidR="00870054" w14:paraId="571EBF3A" w14:textId="77777777">
        <w:tc>
          <w:tcPr>
            <w:tcW w:w="2835" w:type="dxa"/>
          </w:tcPr>
          <w:p w14:paraId="4C5E6FFA" w14:textId="77777777" w:rsidR="00870054" w:rsidRDefault="00870054">
            <w:pPr>
              <w:pStyle w:val="ConsPlusNormal"/>
            </w:pPr>
            <w:r>
              <w:t xml:space="preserve">Осуществление переданного полномочия Российской Федерации по осуществлению ежегодной денежной </w:t>
            </w:r>
            <w:r>
              <w:lastRenderedPageBreak/>
              <w:t>выплаты лицам, награжденным нагрудным знаком "Почетный донор России"</w:t>
            </w:r>
          </w:p>
        </w:tc>
        <w:tc>
          <w:tcPr>
            <w:tcW w:w="680" w:type="dxa"/>
          </w:tcPr>
          <w:p w14:paraId="5DFAAA1A" w14:textId="77777777" w:rsidR="00870054" w:rsidRDefault="00870054">
            <w:pPr>
              <w:pStyle w:val="ConsPlusNormal"/>
              <w:jc w:val="center"/>
            </w:pPr>
            <w:r>
              <w:lastRenderedPageBreak/>
              <w:t>148</w:t>
            </w:r>
          </w:p>
        </w:tc>
        <w:tc>
          <w:tcPr>
            <w:tcW w:w="680" w:type="dxa"/>
          </w:tcPr>
          <w:p w14:paraId="745C90F1" w14:textId="77777777" w:rsidR="00870054" w:rsidRDefault="00870054">
            <w:pPr>
              <w:pStyle w:val="ConsPlusNormal"/>
              <w:jc w:val="center"/>
            </w:pPr>
            <w:r>
              <w:t>10</w:t>
            </w:r>
          </w:p>
        </w:tc>
        <w:tc>
          <w:tcPr>
            <w:tcW w:w="680" w:type="dxa"/>
          </w:tcPr>
          <w:p w14:paraId="1E31642A" w14:textId="77777777" w:rsidR="00870054" w:rsidRDefault="00870054">
            <w:pPr>
              <w:pStyle w:val="ConsPlusNormal"/>
              <w:jc w:val="center"/>
            </w:pPr>
            <w:r>
              <w:t>03</w:t>
            </w:r>
          </w:p>
        </w:tc>
        <w:tc>
          <w:tcPr>
            <w:tcW w:w="1701" w:type="dxa"/>
          </w:tcPr>
          <w:p w14:paraId="67DC6769" w14:textId="77777777" w:rsidR="00870054" w:rsidRDefault="00870054">
            <w:pPr>
              <w:pStyle w:val="ConsPlusNormal"/>
              <w:jc w:val="center"/>
            </w:pPr>
            <w:r>
              <w:t>22 4 01 52200</w:t>
            </w:r>
          </w:p>
        </w:tc>
        <w:tc>
          <w:tcPr>
            <w:tcW w:w="680" w:type="dxa"/>
          </w:tcPr>
          <w:p w14:paraId="0D782447" w14:textId="77777777" w:rsidR="00870054" w:rsidRDefault="00870054">
            <w:pPr>
              <w:pStyle w:val="ConsPlusNormal"/>
            </w:pPr>
          </w:p>
        </w:tc>
        <w:tc>
          <w:tcPr>
            <w:tcW w:w="1757" w:type="dxa"/>
          </w:tcPr>
          <w:p w14:paraId="5514784E" w14:textId="77777777" w:rsidR="00870054" w:rsidRDefault="00870054">
            <w:pPr>
              <w:pStyle w:val="ConsPlusNormal"/>
              <w:jc w:val="center"/>
            </w:pPr>
            <w:r>
              <w:t>18986,40</w:t>
            </w:r>
          </w:p>
        </w:tc>
        <w:tc>
          <w:tcPr>
            <w:tcW w:w="1701" w:type="dxa"/>
          </w:tcPr>
          <w:p w14:paraId="0D58313D" w14:textId="77777777" w:rsidR="00870054" w:rsidRDefault="00870054">
            <w:pPr>
              <w:pStyle w:val="ConsPlusNormal"/>
              <w:jc w:val="center"/>
            </w:pPr>
            <w:r>
              <w:t>19743,01</w:t>
            </w:r>
          </w:p>
        </w:tc>
        <w:tc>
          <w:tcPr>
            <w:tcW w:w="1701" w:type="dxa"/>
          </w:tcPr>
          <w:p w14:paraId="0B65B007" w14:textId="77777777" w:rsidR="00870054" w:rsidRDefault="00870054">
            <w:pPr>
              <w:pStyle w:val="ConsPlusNormal"/>
              <w:jc w:val="center"/>
            </w:pPr>
            <w:r>
              <w:t>20529,60</w:t>
            </w:r>
          </w:p>
        </w:tc>
      </w:tr>
      <w:tr w:rsidR="00870054" w14:paraId="75CA55F2" w14:textId="77777777">
        <w:tc>
          <w:tcPr>
            <w:tcW w:w="2835" w:type="dxa"/>
          </w:tcPr>
          <w:p w14:paraId="519B073C"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4371699B" w14:textId="77777777" w:rsidR="00870054" w:rsidRDefault="00870054">
            <w:pPr>
              <w:pStyle w:val="ConsPlusNormal"/>
              <w:jc w:val="center"/>
            </w:pPr>
            <w:r>
              <w:t>148</w:t>
            </w:r>
          </w:p>
        </w:tc>
        <w:tc>
          <w:tcPr>
            <w:tcW w:w="680" w:type="dxa"/>
          </w:tcPr>
          <w:p w14:paraId="70ED2CDB" w14:textId="77777777" w:rsidR="00870054" w:rsidRDefault="00870054">
            <w:pPr>
              <w:pStyle w:val="ConsPlusNormal"/>
              <w:jc w:val="center"/>
            </w:pPr>
            <w:r>
              <w:t>10</w:t>
            </w:r>
          </w:p>
        </w:tc>
        <w:tc>
          <w:tcPr>
            <w:tcW w:w="680" w:type="dxa"/>
          </w:tcPr>
          <w:p w14:paraId="55DECDAF" w14:textId="77777777" w:rsidR="00870054" w:rsidRDefault="00870054">
            <w:pPr>
              <w:pStyle w:val="ConsPlusNormal"/>
              <w:jc w:val="center"/>
            </w:pPr>
            <w:r>
              <w:t>03</w:t>
            </w:r>
          </w:p>
        </w:tc>
        <w:tc>
          <w:tcPr>
            <w:tcW w:w="1701" w:type="dxa"/>
          </w:tcPr>
          <w:p w14:paraId="5F85A3CA" w14:textId="77777777" w:rsidR="00870054" w:rsidRDefault="00870054">
            <w:pPr>
              <w:pStyle w:val="ConsPlusNormal"/>
              <w:jc w:val="center"/>
            </w:pPr>
            <w:r>
              <w:t>22 4 01 52200</w:t>
            </w:r>
          </w:p>
        </w:tc>
        <w:tc>
          <w:tcPr>
            <w:tcW w:w="680" w:type="dxa"/>
          </w:tcPr>
          <w:p w14:paraId="24E967D5" w14:textId="77777777" w:rsidR="00870054" w:rsidRDefault="00870054">
            <w:pPr>
              <w:pStyle w:val="ConsPlusNormal"/>
              <w:jc w:val="center"/>
            </w:pPr>
            <w:r>
              <w:t>200</w:t>
            </w:r>
          </w:p>
        </w:tc>
        <w:tc>
          <w:tcPr>
            <w:tcW w:w="1757" w:type="dxa"/>
          </w:tcPr>
          <w:p w14:paraId="29411BFD" w14:textId="77777777" w:rsidR="00870054" w:rsidRDefault="00870054">
            <w:pPr>
              <w:pStyle w:val="ConsPlusNormal"/>
              <w:jc w:val="center"/>
            </w:pPr>
            <w:r>
              <w:t>94,93</w:t>
            </w:r>
          </w:p>
        </w:tc>
        <w:tc>
          <w:tcPr>
            <w:tcW w:w="1701" w:type="dxa"/>
          </w:tcPr>
          <w:p w14:paraId="41DB88EF" w14:textId="77777777" w:rsidR="00870054" w:rsidRDefault="00870054">
            <w:pPr>
              <w:pStyle w:val="ConsPlusNormal"/>
              <w:jc w:val="center"/>
            </w:pPr>
            <w:r>
              <w:t>98,72</w:t>
            </w:r>
          </w:p>
        </w:tc>
        <w:tc>
          <w:tcPr>
            <w:tcW w:w="1701" w:type="dxa"/>
          </w:tcPr>
          <w:p w14:paraId="1E21125E" w14:textId="77777777" w:rsidR="00870054" w:rsidRDefault="00870054">
            <w:pPr>
              <w:pStyle w:val="ConsPlusNormal"/>
              <w:jc w:val="center"/>
            </w:pPr>
            <w:r>
              <w:t>102,65</w:t>
            </w:r>
          </w:p>
        </w:tc>
      </w:tr>
      <w:tr w:rsidR="00870054" w14:paraId="51EB3B43" w14:textId="77777777">
        <w:tc>
          <w:tcPr>
            <w:tcW w:w="2835" w:type="dxa"/>
          </w:tcPr>
          <w:p w14:paraId="6E500EC9" w14:textId="77777777" w:rsidR="00870054" w:rsidRDefault="00870054">
            <w:pPr>
              <w:pStyle w:val="ConsPlusNormal"/>
            </w:pPr>
            <w:r>
              <w:t>Социальное обеспечение и иные выплаты населению</w:t>
            </w:r>
          </w:p>
        </w:tc>
        <w:tc>
          <w:tcPr>
            <w:tcW w:w="680" w:type="dxa"/>
          </w:tcPr>
          <w:p w14:paraId="10542830" w14:textId="77777777" w:rsidR="00870054" w:rsidRDefault="00870054">
            <w:pPr>
              <w:pStyle w:val="ConsPlusNormal"/>
              <w:jc w:val="center"/>
            </w:pPr>
            <w:r>
              <w:t>148</w:t>
            </w:r>
          </w:p>
        </w:tc>
        <w:tc>
          <w:tcPr>
            <w:tcW w:w="680" w:type="dxa"/>
          </w:tcPr>
          <w:p w14:paraId="079673F6" w14:textId="77777777" w:rsidR="00870054" w:rsidRDefault="00870054">
            <w:pPr>
              <w:pStyle w:val="ConsPlusNormal"/>
              <w:jc w:val="center"/>
            </w:pPr>
            <w:r>
              <w:t>10</w:t>
            </w:r>
          </w:p>
        </w:tc>
        <w:tc>
          <w:tcPr>
            <w:tcW w:w="680" w:type="dxa"/>
          </w:tcPr>
          <w:p w14:paraId="31EB5286" w14:textId="77777777" w:rsidR="00870054" w:rsidRDefault="00870054">
            <w:pPr>
              <w:pStyle w:val="ConsPlusNormal"/>
              <w:jc w:val="center"/>
            </w:pPr>
            <w:r>
              <w:t>03</w:t>
            </w:r>
          </w:p>
        </w:tc>
        <w:tc>
          <w:tcPr>
            <w:tcW w:w="1701" w:type="dxa"/>
          </w:tcPr>
          <w:p w14:paraId="2BC9B453" w14:textId="77777777" w:rsidR="00870054" w:rsidRDefault="00870054">
            <w:pPr>
              <w:pStyle w:val="ConsPlusNormal"/>
              <w:jc w:val="center"/>
            </w:pPr>
            <w:r>
              <w:t>22 4 01 52200</w:t>
            </w:r>
          </w:p>
        </w:tc>
        <w:tc>
          <w:tcPr>
            <w:tcW w:w="680" w:type="dxa"/>
          </w:tcPr>
          <w:p w14:paraId="74179F3A" w14:textId="77777777" w:rsidR="00870054" w:rsidRDefault="00870054">
            <w:pPr>
              <w:pStyle w:val="ConsPlusNormal"/>
              <w:jc w:val="center"/>
            </w:pPr>
            <w:r>
              <w:t>300</w:t>
            </w:r>
          </w:p>
        </w:tc>
        <w:tc>
          <w:tcPr>
            <w:tcW w:w="1757" w:type="dxa"/>
          </w:tcPr>
          <w:p w14:paraId="4944746C" w14:textId="77777777" w:rsidR="00870054" w:rsidRDefault="00870054">
            <w:pPr>
              <w:pStyle w:val="ConsPlusNormal"/>
              <w:jc w:val="center"/>
            </w:pPr>
            <w:r>
              <w:t>18891,47</w:t>
            </w:r>
          </w:p>
        </w:tc>
        <w:tc>
          <w:tcPr>
            <w:tcW w:w="1701" w:type="dxa"/>
          </w:tcPr>
          <w:p w14:paraId="623332EB" w14:textId="77777777" w:rsidR="00870054" w:rsidRDefault="00870054">
            <w:pPr>
              <w:pStyle w:val="ConsPlusNormal"/>
              <w:jc w:val="center"/>
            </w:pPr>
            <w:r>
              <w:t>19644,29</w:t>
            </w:r>
          </w:p>
        </w:tc>
        <w:tc>
          <w:tcPr>
            <w:tcW w:w="1701" w:type="dxa"/>
          </w:tcPr>
          <w:p w14:paraId="6135397C" w14:textId="77777777" w:rsidR="00870054" w:rsidRDefault="00870054">
            <w:pPr>
              <w:pStyle w:val="ConsPlusNormal"/>
              <w:jc w:val="center"/>
            </w:pPr>
            <w:r>
              <w:t>20426,95</w:t>
            </w:r>
          </w:p>
        </w:tc>
      </w:tr>
      <w:tr w:rsidR="00870054" w14:paraId="0381F5DD" w14:textId="77777777">
        <w:tc>
          <w:tcPr>
            <w:tcW w:w="2835" w:type="dxa"/>
          </w:tcPr>
          <w:p w14:paraId="484D64C9" w14:textId="77777777" w:rsidR="00870054" w:rsidRDefault="00870054">
            <w:pPr>
              <w:pStyle w:val="ConsPlusNormal"/>
            </w:pPr>
            <w:r>
              <w:t xml:space="preserve">Выплата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w:t>
            </w:r>
            <w:hyperlink r:id="rId202">
              <w:r>
                <w:rPr>
                  <w:color w:val="0000FF"/>
                </w:rPr>
                <w:t>законом</w:t>
              </w:r>
            </w:hyperlink>
            <w:r>
              <w:t xml:space="preserve"> от 17 сентября 1998 года N 157-ФЗ "Об иммунопрофилактике инфекционных болезней"</w:t>
            </w:r>
          </w:p>
        </w:tc>
        <w:tc>
          <w:tcPr>
            <w:tcW w:w="680" w:type="dxa"/>
          </w:tcPr>
          <w:p w14:paraId="5C205EFD" w14:textId="77777777" w:rsidR="00870054" w:rsidRDefault="00870054">
            <w:pPr>
              <w:pStyle w:val="ConsPlusNormal"/>
              <w:jc w:val="center"/>
            </w:pPr>
            <w:r>
              <w:t>148</w:t>
            </w:r>
          </w:p>
        </w:tc>
        <w:tc>
          <w:tcPr>
            <w:tcW w:w="680" w:type="dxa"/>
          </w:tcPr>
          <w:p w14:paraId="60E9064C" w14:textId="77777777" w:rsidR="00870054" w:rsidRDefault="00870054">
            <w:pPr>
              <w:pStyle w:val="ConsPlusNormal"/>
              <w:jc w:val="center"/>
            </w:pPr>
            <w:r>
              <w:t>10</w:t>
            </w:r>
          </w:p>
        </w:tc>
        <w:tc>
          <w:tcPr>
            <w:tcW w:w="680" w:type="dxa"/>
          </w:tcPr>
          <w:p w14:paraId="66A36B26" w14:textId="77777777" w:rsidR="00870054" w:rsidRDefault="00870054">
            <w:pPr>
              <w:pStyle w:val="ConsPlusNormal"/>
              <w:jc w:val="center"/>
            </w:pPr>
            <w:r>
              <w:t>03</w:t>
            </w:r>
          </w:p>
        </w:tc>
        <w:tc>
          <w:tcPr>
            <w:tcW w:w="1701" w:type="dxa"/>
          </w:tcPr>
          <w:p w14:paraId="26526CF8" w14:textId="77777777" w:rsidR="00870054" w:rsidRDefault="00870054">
            <w:pPr>
              <w:pStyle w:val="ConsPlusNormal"/>
              <w:jc w:val="center"/>
            </w:pPr>
            <w:r>
              <w:t>22 4 01 52400</w:t>
            </w:r>
          </w:p>
        </w:tc>
        <w:tc>
          <w:tcPr>
            <w:tcW w:w="680" w:type="dxa"/>
          </w:tcPr>
          <w:p w14:paraId="432B299B" w14:textId="77777777" w:rsidR="00870054" w:rsidRDefault="00870054">
            <w:pPr>
              <w:pStyle w:val="ConsPlusNormal"/>
            </w:pPr>
          </w:p>
        </w:tc>
        <w:tc>
          <w:tcPr>
            <w:tcW w:w="1757" w:type="dxa"/>
          </w:tcPr>
          <w:p w14:paraId="69E7EC08" w14:textId="77777777" w:rsidR="00870054" w:rsidRDefault="00870054">
            <w:pPr>
              <w:pStyle w:val="ConsPlusNormal"/>
              <w:jc w:val="center"/>
            </w:pPr>
            <w:r>
              <w:t>98,40</w:t>
            </w:r>
          </w:p>
        </w:tc>
        <w:tc>
          <w:tcPr>
            <w:tcW w:w="1701" w:type="dxa"/>
          </w:tcPr>
          <w:p w14:paraId="0156EF1D" w14:textId="77777777" w:rsidR="00870054" w:rsidRDefault="00870054">
            <w:pPr>
              <w:pStyle w:val="ConsPlusNormal"/>
              <w:jc w:val="center"/>
            </w:pPr>
            <w:r>
              <w:t>101,90</w:t>
            </w:r>
          </w:p>
        </w:tc>
        <w:tc>
          <w:tcPr>
            <w:tcW w:w="1701" w:type="dxa"/>
          </w:tcPr>
          <w:p w14:paraId="7F1FD6D7" w14:textId="77777777" w:rsidR="00870054" w:rsidRDefault="00870054">
            <w:pPr>
              <w:pStyle w:val="ConsPlusNormal"/>
              <w:jc w:val="center"/>
            </w:pPr>
            <w:r>
              <w:t>105,60</w:t>
            </w:r>
          </w:p>
        </w:tc>
      </w:tr>
      <w:tr w:rsidR="00870054" w14:paraId="0FB4B10B" w14:textId="77777777">
        <w:tc>
          <w:tcPr>
            <w:tcW w:w="2835" w:type="dxa"/>
          </w:tcPr>
          <w:p w14:paraId="2BC1D2C3" w14:textId="77777777" w:rsidR="00870054" w:rsidRDefault="00870054">
            <w:pPr>
              <w:pStyle w:val="ConsPlusNormal"/>
            </w:pPr>
            <w:r>
              <w:t xml:space="preserve">Закупка товаров, работ и услуг для обеспечения </w:t>
            </w:r>
            <w:r>
              <w:lastRenderedPageBreak/>
              <w:t>государственных (муниципальных) нужд</w:t>
            </w:r>
          </w:p>
        </w:tc>
        <w:tc>
          <w:tcPr>
            <w:tcW w:w="680" w:type="dxa"/>
          </w:tcPr>
          <w:p w14:paraId="45BF5483" w14:textId="77777777" w:rsidR="00870054" w:rsidRDefault="00870054">
            <w:pPr>
              <w:pStyle w:val="ConsPlusNormal"/>
              <w:jc w:val="center"/>
            </w:pPr>
            <w:r>
              <w:lastRenderedPageBreak/>
              <w:t>148</w:t>
            </w:r>
          </w:p>
        </w:tc>
        <w:tc>
          <w:tcPr>
            <w:tcW w:w="680" w:type="dxa"/>
          </w:tcPr>
          <w:p w14:paraId="5819FEFA" w14:textId="77777777" w:rsidR="00870054" w:rsidRDefault="00870054">
            <w:pPr>
              <w:pStyle w:val="ConsPlusNormal"/>
              <w:jc w:val="center"/>
            </w:pPr>
            <w:r>
              <w:t>10</w:t>
            </w:r>
          </w:p>
        </w:tc>
        <w:tc>
          <w:tcPr>
            <w:tcW w:w="680" w:type="dxa"/>
          </w:tcPr>
          <w:p w14:paraId="7857B168" w14:textId="77777777" w:rsidR="00870054" w:rsidRDefault="00870054">
            <w:pPr>
              <w:pStyle w:val="ConsPlusNormal"/>
              <w:jc w:val="center"/>
            </w:pPr>
            <w:r>
              <w:t>03</w:t>
            </w:r>
          </w:p>
        </w:tc>
        <w:tc>
          <w:tcPr>
            <w:tcW w:w="1701" w:type="dxa"/>
          </w:tcPr>
          <w:p w14:paraId="573DD4E5" w14:textId="77777777" w:rsidR="00870054" w:rsidRDefault="00870054">
            <w:pPr>
              <w:pStyle w:val="ConsPlusNormal"/>
              <w:jc w:val="center"/>
            </w:pPr>
            <w:r>
              <w:t>22 4 01 52400</w:t>
            </w:r>
          </w:p>
        </w:tc>
        <w:tc>
          <w:tcPr>
            <w:tcW w:w="680" w:type="dxa"/>
          </w:tcPr>
          <w:p w14:paraId="7A1D479B" w14:textId="77777777" w:rsidR="00870054" w:rsidRDefault="00870054">
            <w:pPr>
              <w:pStyle w:val="ConsPlusNormal"/>
              <w:jc w:val="center"/>
            </w:pPr>
            <w:r>
              <w:t>200</w:t>
            </w:r>
          </w:p>
        </w:tc>
        <w:tc>
          <w:tcPr>
            <w:tcW w:w="1757" w:type="dxa"/>
          </w:tcPr>
          <w:p w14:paraId="5050ED29" w14:textId="77777777" w:rsidR="00870054" w:rsidRDefault="00870054">
            <w:pPr>
              <w:pStyle w:val="ConsPlusNormal"/>
              <w:jc w:val="center"/>
            </w:pPr>
            <w:r>
              <w:t>0,60</w:t>
            </w:r>
          </w:p>
        </w:tc>
        <w:tc>
          <w:tcPr>
            <w:tcW w:w="1701" w:type="dxa"/>
          </w:tcPr>
          <w:p w14:paraId="4BA70E71" w14:textId="77777777" w:rsidR="00870054" w:rsidRDefault="00870054">
            <w:pPr>
              <w:pStyle w:val="ConsPlusNormal"/>
              <w:jc w:val="center"/>
            </w:pPr>
            <w:r>
              <w:t>0,60</w:t>
            </w:r>
          </w:p>
        </w:tc>
        <w:tc>
          <w:tcPr>
            <w:tcW w:w="1701" w:type="dxa"/>
          </w:tcPr>
          <w:p w14:paraId="62E1E901" w14:textId="77777777" w:rsidR="00870054" w:rsidRDefault="00870054">
            <w:pPr>
              <w:pStyle w:val="ConsPlusNormal"/>
              <w:jc w:val="center"/>
            </w:pPr>
            <w:r>
              <w:t>0,60</w:t>
            </w:r>
          </w:p>
        </w:tc>
      </w:tr>
      <w:tr w:rsidR="00870054" w14:paraId="3B1C5823" w14:textId="77777777">
        <w:tc>
          <w:tcPr>
            <w:tcW w:w="2835" w:type="dxa"/>
          </w:tcPr>
          <w:p w14:paraId="21F8B922" w14:textId="77777777" w:rsidR="00870054" w:rsidRDefault="00870054">
            <w:pPr>
              <w:pStyle w:val="ConsPlusNormal"/>
            </w:pPr>
            <w:r>
              <w:t>Социальное обеспечение и иные выплаты населению</w:t>
            </w:r>
          </w:p>
        </w:tc>
        <w:tc>
          <w:tcPr>
            <w:tcW w:w="680" w:type="dxa"/>
          </w:tcPr>
          <w:p w14:paraId="5DE3016D" w14:textId="77777777" w:rsidR="00870054" w:rsidRDefault="00870054">
            <w:pPr>
              <w:pStyle w:val="ConsPlusNormal"/>
              <w:jc w:val="center"/>
            </w:pPr>
            <w:r>
              <w:t>148</w:t>
            </w:r>
          </w:p>
        </w:tc>
        <w:tc>
          <w:tcPr>
            <w:tcW w:w="680" w:type="dxa"/>
          </w:tcPr>
          <w:p w14:paraId="68BA95A7" w14:textId="77777777" w:rsidR="00870054" w:rsidRDefault="00870054">
            <w:pPr>
              <w:pStyle w:val="ConsPlusNormal"/>
              <w:jc w:val="center"/>
            </w:pPr>
            <w:r>
              <w:t>10</w:t>
            </w:r>
          </w:p>
        </w:tc>
        <w:tc>
          <w:tcPr>
            <w:tcW w:w="680" w:type="dxa"/>
          </w:tcPr>
          <w:p w14:paraId="590C0673" w14:textId="77777777" w:rsidR="00870054" w:rsidRDefault="00870054">
            <w:pPr>
              <w:pStyle w:val="ConsPlusNormal"/>
              <w:jc w:val="center"/>
            </w:pPr>
            <w:r>
              <w:t>03</w:t>
            </w:r>
          </w:p>
        </w:tc>
        <w:tc>
          <w:tcPr>
            <w:tcW w:w="1701" w:type="dxa"/>
          </w:tcPr>
          <w:p w14:paraId="3D60615D" w14:textId="77777777" w:rsidR="00870054" w:rsidRDefault="00870054">
            <w:pPr>
              <w:pStyle w:val="ConsPlusNormal"/>
              <w:jc w:val="center"/>
            </w:pPr>
            <w:r>
              <w:t>22 4 01 52400</w:t>
            </w:r>
          </w:p>
        </w:tc>
        <w:tc>
          <w:tcPr>
            <w:tcW w:w="680" w:type="dxa"/>
          </w:tcPr>
          <w:p w14:paraId="358402BB" w14:textId="77777777" w:rsidR="00870054" w:rsidRDefault="00870054">
            <w:pPr>
              <w:pStyle w:val="ConsPlusNormal"/>
              <w:jc w:val="center"/>
            </w:pPr>
            <w:r>
              <w:t>300</w:t>
            </w:r>
          </w:p>
        </w:tc>
        <w:tc>
          <w:tcPr>
            <w:tcW w:w="1757" w:type="dxa"/>
          </w:tcPr>
          <w:p w14:paraId="24698086" w14:textId="77777777" w:rsidR="00870054" w:rsidRDefault="00870054">
            <w:pPr>
              <w:pStyle w:val="ConsPlusNormal"/>
              <w:jc w:val="center"/>
            </w:pPr>
            <w:r>
              <w:t>97,80</w:t>
            </w:r>
          </w:p>
        </w:tc>
        <w:tc>
          <w:tcPr>
            <w:tcW w:w="1701" w:type="dxa"/>
          </w:tcPr>
          <w:p w14:paraId="7E745E2E" w14:textId="77777777" w:rsidR="00870054" w:rsidRDefault="00870054">
            <w:pPr>
              <w:pStyle w:val="ConsPlusNormal"/>
              <w:jc w:val="center"/>
            </w:pPr>
            <w:r>
              <w:t>101,30</w:t>
            </w:r>
          </w:p>
        </w:tc>
        <w:tc>
          <w:tcPr>
            <w:tcW w:w="1701" w:type="dxa"/>
          </w:tcPr>
          <w:p w14:paraId="514E122E" w14:textId="77777777" w:rsidR="00870054" w:rsidRDefault="00870054">
            <w:pPr>
              <w:pStyle w:val="ConsPlusNormal"/>
              <w:jc w:val="center"/>
            </w:pPr>
            <w:r>
              <w:t>105,00</w:t>
            </w:r>
          </w:p>
        </w:tc>
      </w:tr>
      <w:tr w:rsidR="00870054" w14:paraId="2C8B34F3" w14:textId="77777777">
        <w:tc>
          <w:tcPr>
            <w:tcW w:w="2835" w:type="dxa"/>
          </w:tcPr>
          <w:p w14:paraId="496DFFFF" w14:textId="77777777" w:rsidR="00870054" w:rsidRDefault="00870054">
            <w:pPr>
              <w:pStyle w:val="ConsPlusNormal"/>
            </w:pPr>
            <w:r>
              <w:t>Оплата жилищно-коммунальных услуг отдельным категориям граждан</w:t>
            </w:r>
          </w:p>
        </w:tc>
        <w:tc>
          <w:tcPr>
            <w:tcW w:w="680" w:type="dxa"/>
          </w:tcPr>
          <w:p w14:paraId="1C02A5D7" w14:textId="77777777" w:rsidR="00870054" w:rsidRDefault="00870054">
            <w:pPr>
              <w:pStyle w:val="ConsPlusNormal"/>
              <w:jc w:val="center"/>
            </w:pPr>
            <w:r>
              <w:t>148</w:t>
            </w:r>
          </w:p>
        </w:tc>
        <w:tc>
          <w:tcPr>
            <w:tcW w:w="680" w:type="dxa"/>
          </w:tcPr>
          <w:p w14:paraId="2CA0F888" w14:textId="77777777" w:rsidR="00870054" w:rsidRDefault="00870054">
            <w:pPr>
              <w:pStyle w:val="ConsPlusNormal"/>
              <w:jc w:val="center"/>
            </w:pPr>
            <w:r>
              <w:t>10</w:t>
            </w:r>
          </w:p>
        </w:tc>
        <w:tc>
          <w:tcPr>
            <w:tcW w:w="680" w:type="dxa"/>
          </w:tcPr>
          <w:p w14:paraId="366B4190" w14:textId="77777777" w:rsidR="00870054" w:rsidRDefault="00870054">
            <w:pPr>
              <w:pStyle w:val="ConsPlusNormal"/>
              <w:jc w:val="center"/>
            </w:pPr>
            <w:r>
              <w:t>03</w:t>
            </w:r>
          </w:p>
        </w:tc>
        <w:tc>
          <w:tcPr>
            <w:tcW w:w="1701" w:type="dxa"/>
          </w:tcPr>
          <w:p w14:paraId="4BBF0814" w14:textId="77777777" w:rsidR="00870054" w:rsidRDefault="00870054">
            <w:pPr>
              <w:pStyle w:val="ConsPlusNormal"/>
              <w:jc w:val="center"/>
            </w:pPr>
            <w:r>
              <w:t>22 4 01 52500</w:t>
            </w:r>
          </w:p>
        </w:tc>
        <w:tc>
          <w:tcPr>
            <w:tcW w:w="680" w:type="dxa"/>
          </w:tcPr>
          <w:p w14:paraId="7AA5CE24" w14:textId="77777777" w:rsidR="00870054" w:rsidRDefault="00870054">
            <w:pPr>
              <w:pStyle w:val="ConsPlusNormal"/>
            </w:pPr>
          </w:p>
        </w:tc>
        <w:tc>
          <w:tcPr>
            <w:tcW w:w="1757" w:type="dxa"/>
          </w:tcPr>
          <w:p w14:paraId="45E223FA" w14:textId="77777777" w:rsidR="00870054" w:rsidRDefault="00870054">
            <w:pPr>
              <w:pStyle w:val="ConsPlusNormal"/>
              <w:jc w:val="center"/>
            </w:pPr>
            <w:r>
              <w:t>850818,50</w:t>
            </w:r>
          </w:p>
        </w:tc>
        <w:tc>
          <w:tcPr>
            <w:tcW w:w="1701" w:type="dxa"/>
          </w:tcPr>
          <w:p w14:paraId="0F8B130D" w14:textId="77777777" w:rsidR="00870054" w:rsidRDefault="00870054">
            <w:pPr>
              <w:pStyle w:val="ConsPlusNormal"/>
              <w:jc w:val="center"/>
            </w:pPr>
            <w:r>
              <w:t>850347,61</w:t>
            </w:r>
          </w:p>
        </w:tc>
        <w:tc>
          <w:tcPr>
            <w:tcW w:w="1701" w:type="dxa"/>
          </w:tcPr>
          <w:p w14:paraId="65669C68" w14:textId="77777777" w:rsidR="00870054" w:rsidRDefault="00870054">
            <w:pPr>
              <w:pStyle w:val="ConsPlusNormal"/>
              <w:jc w:val="center"/>
            </w:pPr>
            <w:r>
              <w:t>850200,20</w:t>
            </w:r>
          </w:p>
        </w:tc>
      </w:tr>
      <w:tr w:rsidR="00870054" w14:paraId="6091E344" w14:textId="77777777">
        <w:tc>
          <w:tcPr>
            <w:tcW w:w="2835" w:type="dxa"/>
          </w:tcPr>
          <w:p w14:paraId="737B08B8"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520A6EC2" w14:textId="77777777" w:rsidR="00870054" w:rsidRDefault="00870054">
            <w:pPr>
              <w:pStyle w:val="ConsPlusNormal"/>
              <w:jc w:val="center"/>
            </w:pPr>
            <w:r>
              <w:t>148</w:t>
            </w:r>
          </w:p>
        </w:tc>
        <w:tc>
          <w:tcPr>
            <w:tcW w:w="680" w:type="dxa"/>
          </w:tcPr>
          <w:p w14:paraId="7547E250" w14:textId="77777777" w:rsidR="00870054" w:rsidRDefault="00870054">
            <w:pPr>
              <w:pStyle w:val="ConsPlusNormal"/>
              <w:jc w:val="center"/>
            </w:pPr>
            <w:r>
              <w:t>10</w:t>
            </w:r>
          </w:p>
        </w:tc>
        <w:tc>
          <w:tcPr>
            <w:tcW w:w="680" w:type="dxa"/>
          </w:tcPr>
          <w:p w14:paraId="61C20F19" w14:textId="77777777" w:rsidR="00870054" w:rsidRDefault="00870054">
            <w:pPr>
              <w:pStyle w:val="ConsPlusNormal"/>
              <w:jc w:val="center"/>
            </w:pPr>
            <w:r>
              <w:t>03</w:t>
            </w:r>
          </w:p>
        </w:tc>
        <w:tc>
          <w:tcPr>
            <w:tcW w:w="1701" w:type="dxa"/>
          </w:tcPr>
          <w:p w14:paraId="6CCA0B9E" w14:textId="77777777" w:rsidR="00870054" w:rsidRDefault="00870054">
            <w:pPr>
              <w:pStyle w:val="ConsPlusNormal"/>
              <w:jc w:val="center"/>
            </w:pPr>
            <w:r>
              <w:t>22 4 01 52500</w:t>
            </w:r>
          </w:p>
        </w:tc>
        <w:tc>
          <w:tcPr>
            <w:tcW w:w="680" w:type="dxa"/>
          </w:tcPr>
          <w:p w14:paraId="1E2CAEED" w14:textId="77777777" w:rsidR="00870054" w:rsidRDefault="00870054">
            <w:pPr>
              <w:pStyle w:val="ConsPlusNormal"/>
              <w:jc w:val="center"/>
            </w:pPr>
            <w:r>
              <w:t>200</w:t>
            </w:r>
          </w:p>
        </w:tc>
        <w:tc>
          <w:tcPr>
            <w:tcW w:w="1757" w:type="dxa"/>
          </w:tcPr>
          <w:p w14:paraId="333F7DC2" w14:textId="77777777" w:rsidR="00870054" w:rsidRDefault="00870054">
            <w:pPr>
              <w:pStyle w:val="ConsPlusNormal"/>
              <w:jc w:val="center"/>
            </w:pPr>
            <w:r>
              <w:t>7231,96</w:t>
            </w:r>
          </w:p>
        </w:tc>
        <w:tc>
          <w:tcPr>
            <w:tcW w:w="1701" w:type="dxa"/>
          </w:tcPr>
          <w:p w14:paraId="25C85624" w14:textId="77777777" w:rsidR="00870054" w:rsidRDefault="00870054">
            <w:pPr>
              <w:pStyle w:val="ConsPlusNormal"/>
              <w:jc w:val="center"/>
            </w:pPr>
            <w:r>
              <w:t>7227,96</w:t>
            </w:r>
          </w:p>
        </w:tc>
        <w:tc>
          <w:tcPr>
            <w:tcW w:w="1701" w:type="dxa"/>
          </w:tcPr>
          <w:p w14:paraId="119D74AE" w14:textId="77777777" w:rsidR="00870054" w:rsidRDefault="00870054">
            <w:pPr>
              <w:pStyle w:val="ConsPlusNormal"/>
              <w:jc w:val="center"/>
            </w:pPr>
            <w:r>
              <w:t>7226,70</w:t>
            </w:r>
          </w:p>
        </w:tc>
      </w:tr>
      <w:tr w:rsidR="00870054" w14:paraId="79E6316A" w14:textId="77777777">
        <w:tc>
          <w:tcPr>
            <w:tcW w:w="2835" w:type="dxa"/>
          </w:tcPr>
          <w:p w14:paraId="57C8A069" w14:textId="77777777" w:rsidR="00870054" w:rsidRDefault="00870054">
            <w:pPr>
              <w:pStyle w:val="ConsPlusNormal"/>
            </w:pPr>
            <w:r>
              <w:t>Социальное обеспечение и иные выплаты населению</w:t>
            </w:r>
          </w:p>
        </w:tc>
        <w:tc>
          <w:tcPr>
            <w:tcW w:w="680" w:type="dxa"/>
          </w:tcPr>
          <w:p w14:paraId="46BECDE3" w14:textId="77777777" w:rsidR="00870054" w:rsidRDefault="00870054">
            <w:pPr>
              <w:pStyle w:val="ConsPlusNormal"/>
              <w:jc w:val="center"/>
            </w:pPr>
            <w:r>
              <w:t>148</w:t>
            </w:r>
          </w:p>
        </w:tc>
        <w:tc>
          <w:tcPr>
            <w:tcW w:w="680" w:type="dxa"/>
          </w:tcPr>
          <w:p w14:paraId="20ED4CF7" w14:textId="77777777" w:rsidR="00870054" w:rsidRDefault="00870054">
            <w:pPr>
              <w:pStyle w:val="ConsPlusNormal"/>
              <w:jc w:val="center"/>
            </w:pPr>
            <w:r>
              <w:t>10</w:t>
            </w:r>
          </w:p>
        </w:tc>
        <w:tc>
          <w:tcPr>
            <w:tcW w:w="680" w:type="dxa"/>
          </w:tcPr>
          <w:p w14:paraId="4AAE6EDB" w14:textId="77777777" w:rsidR="00870054" w:rsidRDefault="00870054">
            <w:pPr>
              <w:pStyle w:val="ConsPlusNormal"/>
              <w:jc w:val="center"/>
            </w:pPr>
            <w:r>
              <w:t>03</w:t>
            </w:r>
          </w:p>
        </w:tc>
        <w:tc>
          <w:tcPr>
            <w:tcW w:w="1701" w:type="dxa"/>
          </w:tcPr>
          <w:p w14:paraId="20DF9A35" w14:textId="77777777" w:rsidR="00870054" w:rsidRDefault="00870054">
            <w:pPr>
              <w:pStyle w:val="ConsPlusNormal"/>
              <w:jc w:val="center"/>
            </w:pPr>
            <w:r>
              <w:t>22 4 01 52500</w:t>
            </w:r>
          </w:p>
        </w:tc>
        <w:tc>
          <w:tcPr>
            <w:tcW w:w="680" w:type="dxa"/>
          </w:tcPr>
          <w:p w14:paraId="3D2BA424" w14:textId="77777777" w:rsidR="00870054" w:rsidRDefault="00870054">
            <w:pPr>
              <w:pStyle w:val="ConsPlusNormal"/>
              <w:jc w:val="center"/>
            </w:pPr>
            <w:r>
              <w:t>300</w:t>
            </w:r>
          </w:p>
        </w:tc>
        <w:tc>
          <w:tcPr>
            <w:tcW w:w="1757" w:type="dxa"/>
          </w:tcPr>
          <w:p w14:paraId="4E44DE75" w14:textId="77777777" w:rsidR="00870054" w:rsidRDefault="00870054">
            <w:pPr>
              <w:pStyle w:val="ConsPlusNormal"/>
              <w:jc w:val="center"/>
            </w:pPr>
            <w:r>
              <w:t>843586,54</w:t>
            </w:r>
          </w:p>
        </w:tc>
        <w:tc>
          <w:tcPr>
            <w:tcW w:w="1701" w:type="dxa"/>
          </w:tcPr>
          <w:p w14:paraId="4316FF20" w14:textId="77777777" w:rsidR="00870054" w:rsidRDefault="00870054">
            <w:pPr>
              <w:pStyle w:val="ConsPlusNormal"/>
              <w:jc w:val="center"/>
            </w:pPr>
            <w:r>
              <w:t>843119,65</w:t>
            </w:r>
          </w:p>
        </w:tc>
        <w:tc>
          <w:tcPr>
            <w:tcW w:w="1701" w:type="dxa"/>
          </w:tcPr>
          <w:p w14:paraId="6446598C" w14:textId="77777777" w:rsidR="00870054" w:rsidRDefault="00870054">
            <w:pPr>
              <w:pStyle w:val="ConsPlusNormal"/>
              <w:jc w:val="center"/>
            </w:pPr>
            <w:r>
              <w:t>842973,50</w:t>
            </w:r>
          </w:p>
        </w:tc>
      </w:tr>
      <w:tr w:rsidR="00870054" w14:paraId="6AED03AF" w14:textId="77777777">
        <w:tc>
          <w:tcPr>
            <w:tcW w:w="2835" w:type="dxa"/>
          </w:tcPr>
          <w:p w14:paraId="0F029C62" w14:textId="77777777" w:rsidR="00870054" w:rsidRDefault="00870054">
            <w:pPr>
              <w:pStyle w:val="ConsPlusNormal"/>
            </w:pPr>
            <w:r>
              <w:t>Социальная поддержка Героев Советского Союза, Героев Российской Федерации и полных кавалеров ордена Славы</w:t>
            </w:r>
          </w:p>
        </w:tc>
        <w:tc>
          <w:tcPr>
            <w:tcW w:w="680" w:type="dxa"/>
          </w:tcPr>
          <w:p w14:paraId="72360C3A" w14:textId="77777777" w:rsidR="00870054" w:rsidRDefault="00870054">
            <w:pPr>
              <w:pStyle w:val="ConsPlusNormal"/>
              <w:jc w:val="center"/>
            </w:pPr>
            <w:r>
              <w:t>148</w:t>
            </w:r>
          </w:p>
        </w:tc>
        <w:tc>
          <w:tcPr>
            <w:tcW w:w="680" w:type="dxa"/>
          </w:tcPr>
          <w:p w14:paraId="1E8008DB" w14:textId="77777777" w:rsidR="00870054" w:rsidRDefault="00870054">
            <w:pPr>
              <w:pStyle w:val="ConsPlusNormal"/>
              <w:jc w:val="center"/>
            </w:pPr>
            <w:r>
              <w:t>10</w:t>
            </w:r>
          </w:p>
        </w:tc>
        <w:tc>
          <w:tcPr>
            <w:tcW w:w="680" w:type="dxa"/>
          </w:tcPr>
          <w:p w14:paraId="30E06FBC" w14:textId="77777777" w:rsidR="00870054" w:rsidRDefault="00870054">
            <w:pPr>
              <w:pStyle w:val="ConsPlusNormal"/>
              <w:jc w:val="center"/>
            </w:pPr>
            <w:r>
              <w:t>03</w:t>
            </w:r>
          </w:p>
        </w:tc>
        <w:tc>
          <w:tcPr>
            <w:tcW w:w="1701" w:type="dxa"/>
          </w:tcPr>
          <w:p w14:paraId="2D2B3F4A" w14:textId="77777777" w:rsidR="00870054" w:rsidRDefault="00870054">
            <w:pPr>
              <w:pStyle w:val="ConsPlusNormal"/>
              <w:jc w:val="center"/>
            </w:pPr>
            <w:r>
              <w:t>22 4 01 52520</w:t>
            </w:r>
          </w:p>
        </w:tc>
        <w:tc>
          <w:tcPr>
            <w:tcW w:w="680" w:type="dxa"/>
          </w:tcPr>
          <w:p w14:paraId="6F27B200" w14:textId="77777777" w:rsidR="00870054" w:rsidRDefault="00870054">
            <w:pPr>
              <w:pStyle w:val="ConsPlusNormal"/>
            </w:pPr>
          </w:p>
        </w:tc>
        <w:tc>
          <w:tcPr>
            <w:tcW w:w="1757" w:type="dxa"/>
          </w:tcPr>
          <w:p w14:paraId="60E4AC13" w14:textId="77777777" w:rsidR="00870054" w:rsidRDefault="00870054">
            <w:pPr>
              <w:pStyle w:val="ConsPlusNormal"/>
              <w:jc w:val="center"/>
            </w:pPr>
            <w:r>
              <w:t>29,96</w:t>
            </w:r>
          </w:p>
        </w:tc>
        <w:tc>
          <w:tcPr>
            <w:tcW w:w="1701" w:type="dxa"/>
          </w:tcPr>
          <w:p w14:paraId="3FAA3B54" w14:textId="77777777" w:rsidR="00870054" w:rsidRDefault="00870054">
            <w:pPr>
              <w:pStyle w:val="ConsPlusNormal"/>
              <w:jc w:val="center"/>
            </w:pPr>
            <w:r>
              <w:t>0,00</w:t>
            </w:r>
          </w:p>
        </w:tc>
        <w:tc>
          <w:tcPr>
            <w:tcW w:w="1701" w:type="dxa"/>
          </w:tcPr>
          <w:p w14:paraId="00B2EAF9" w14:textId="77777777" w:rsidR="00870054" w:rsidRDefault="00870054">
            <w:pPr>
              <w:pStyle w:val="ConsPlusNormal"/>
              <w:jc w:val="center"/>
            </w:pPr>
            <w:r>
              <w:t>0,00</w:t>
            </w:r>
          </w:p>
        </w:tc>
      </w:tr>
      <w:tr w:rsidR="00870054" w14:paraId="30841449" w14:textId="77777777">
        <w:tc>
          <w:tcPr>
            <w:tcW w:w="2835" w:type="dxa"/>
          </w:tcPr>
          <w:p w14:paraId="21B33761" w14:textId="77777777" w:rsidR="00870054" w:rsidRDefault="00870054">
            <w:pPr>
              <w:pStyle w:val="ConsPlusNormal"/>
            </w:pPr>
            <w:r>
              <w:t>Социальное обеспечение и иные выплаты населению</w:t>
            </w:r>
          </w:p>
        </w:tc>
        <w:tc>
          <w:tcPr>
            <w:tcW w:w="680" w:type="dxa"/>
          </w:tcPr>
          <w:p w14:paraId="73604B58" w14:textId="77777777" w:rsidR="00870054" w:rsidRDefault="00870054">
            <w:pPr>
              <w:pStyle w:val="ConsPlusNormal"/>
              <w:jc w:val="center"/>
            </w:pPr>
            <w:r>
              <w:t>148</w:t>
            </w:r>
          </w:p>
        </w:tc>
        <w:tc>
          <w:tcPr>
            <w:tcW w:w="680" w:type="dxa"/>
          </w:tcPr>
          <w:p w14:paraId="50375745" w14:textId="77777777" w:rsidR="00870054" w:rsidRDefault="00870054">
            <w:pPr>
              <w:pStyle w:val="ConsPlusNormal"/>
              <w:jc w:val="center"/>
            </w:pPr>
            <w:r>
              <w:t>10</w:t>
            </w:r>
          </w:p>
        </w:tc>
        <w:tc>
          <w:tcPr>
            <w:tcW w:w="680" w:type="dxa"/>
          </w:tcPr>
          <w:p w14:paraId="761BC5E8" w14:textId="77777777" w:rsidR="00870054" w:rsidRDefault="00870054">
            <w:pPr>
              <w:pStyle w:val="ConsPlusNormal"/>
              <w:jc w:val="center"/>
            </w:pPr>
            <w:r>
              <w:t>03</w:t>
            </w:r>
          </w:p>
        </w:tc>
        <w:tc>
          <w:tcPr>
            <w:tcW w:w="1701" w:type="dxa"/>
          </w:tcPr>
          <w:p w14:paraId="22845F4D" w14:textId="77777777" w:rsidR="00870054" w:rsidRDefault="00870054">
            <w:pPr>
              <w:pStyle w:val="ConsPlusNormal"/>
              <w:jc w:val="center"/>
            </w:pPr>
            <w:r>
              <w:t>22 4 01 52520</w:t>
            </w:r>
          </w:p>
        </w:tc>
        <w:tc>
          <w:tcPr>
            <w:tcW w:w="680" w:type="dxa"/>
          </w:tcPr>
          <w:p w14:paraId="4B48D6ED" w14:textId="77777777" w:rsidR="00870054" w:rsidRDefault="00870054">
            <w:pPr>
              <w:pStyle w:val="ConsPlusNormal"/>
              <w:jc w:val="center"/>
            </w:pPr>
            <w:r>
              <w:t>300</w:t>
            </w:r>
          </w:p>
        </w:tc>
        <w:tc>
          <w:tcPr>
            <w:tcW w:w="1757" w:type="dxa"/>
          </w:tcPr>
          <w:p w14:paraId="446A26A7" w14:textId="77777777" w:rsidR="00870054" w:rsidRDefault="00870054">
            <w:pPr>
              <w:pStyle w:val="ConsPlusNormal"/>
              <w:jc w:val="center"/>
            </w:pPr>
            <w:r>
              <w:t>29,96</w:t>
            </w:r>
          </w:p>
        </w:tc>
        <w:tc>
          <w:tcPr>
            <w:tcW w:w="1701" w:type="dxa"/>
          </w:tcPr>
          <w:p w14:paraId="3759A55E" w14:textId="77777777" w:rsidR="00870054" w:rsidRDefault="00870054">
            <w:pPr>
              <w:pStyle w:val="ConsPlusNormal"/>
              <w:jc w:val="center"/>
            </w:pPr>
            <w:r>
              <w:t>0,00</w:t>
            </w:r>
          </w:p>
        </w:tc>
        <w:tc>
          <w:tcPr>
            <w:tcW w:w="1701" w:type="dxa"/>
          </w:tcPr>
          <w:p w14:paraId="0529D2AE" w14:textId="77777777" w:rsidR="00870054" w:rsidRDefault="00870054">
            <w:pPr>
              <w:pStyle w:val="ConsPlusNormal"/>
              <w:jc w:val="center"/>
            </w:pPr>
            <w:r>
              <w:t>0,00</w:t>
            </w:r>
          </w:p>
        </w:tc>
      </w:tr>
      <w:tr w:rsidR="00870054" w14:paraId="30C5E352" w14:textId="77777777">
        <w:tc>
          <w:tcPr>
            <w:tcW w:w="2835" w:type="dxa"/>
          </w:tcPr>
          <w:p w14:paraId="560AFB67" w14:textId="77777777" w:rsidR="00870054" w:rsidRDefault="00870054">
            <w:pPr>
              <w:pStyle w:val="ConsPlusNormal"/>
            </w:pPr>
            <w:r>
              <w:t xml:space="preserve">Дополнительное ежемесячное </w:t>
            </w:r>
            <w:r>
              <w:lastRenderedPageBreak/>
              <w:t>материальное обеспечение гражданам, имеющим особые заслуги перед Республикой Дагестан</w:t>
            </w:r>
          </w:p>
        </w:tc>
        <w:tc>
          <w:tcPr>
            <w:tcW w:w="680" w:type="dxa"/>
          </w:tcPr>
          <w:p w14:paraId="7E5B71CF" w14:textId="77777777" w:rsidR="00870054" w:rsidRDefault="00870054">
            <w:pPr>
              <w:pStyle w:val="ConsPlusNormal"/>
              <w:jc w:val="center"/>
            </w:pPr>
            <w:r>
              <w:lastRenderedPageBreak/>
              <w:t>148</w:t>
            </w:r>
          </w:p>
        </w:tc>
        <w:tc>
          <w:tcPr>
            <w:tcW w:w="680" w:type="dxa"/>
          </w:tcPr>
          <w:p w14:paraId="152A18C6" w14:textId="77777777" w:rsidR="00870054" w:rsidRDefault="00870054">
            <w:pPr>
              <w:pStyle w:val="ConsPlusNormal"/>
              <w:jc w:val="center"/>
            </w:pPr>
            <w:r>
              <w:t>10</w:t>
            </w:r>
          </w:p>
        </w:tc>
        <w:tc>
          <w:tcPr>
            <w:tcW w:w="680" w:type="dxa"/>
          </w:tcPr>
          <w:p w14:paraId="0B05201A" w14:textId="77777777" w:rsidR="00870054" w:rsidRDefault="00870054">
            <w:pPr>
              <w:pStyle w:val="ConsPlusNormal"/>
              <w:jc w:val="center"/>
            </w:pPr>
            <w:r>
              <w:t>03</w:t>
            </w:r>
          </w:p>
        </w:tc>
        <w:tc>
          <w:tcPr>
            <w:tcW w:w="1701" w:type="dxa"/>
          </w:tcPr>
          <w:p w14:paraId="5EAD3373" w14:textId="77777777" w:rsidR="00870054" w:rsidRDefault="00870054">
            <w:pPr>
              <w:pStyle w:val="ConsPlusNormal"/>
              <w:jc w:val="center"/>
            </w:pPr>
            <w:r>
              <w:t>22 4 01 71120</w:t>
            </w:r>
          </w:p>
        </w:tc>
        <w:tc>
          <w:tcPr>
            <w:tcW w:w="680" w:type="dxa"/>
          </w:tcPr>
          <w:p w14:paraId="359BB0D9" w14:textId="77777777" w:rsidR="00870054" w:rsidRDefault="00870054">
            <w:pPr>
              <w:pStyle w:val="ConsPlusNormal"/>
            </w:pPr>
          </w:p>
        </w:tc>
        <w:tc>
          <w:tcPr>
            <w:tcW w:w="1757" w:type="dxa"/>
          </w:tcPr>
          <w:p w14:paraId="30DC4827" w14:textId="77777777" w:rsidR="00870054" w:rsidRDefault="00870054">
            <w:pPr>
              <w:pStyle w:val="ConsPlusNormal"/>
              <w:jc w:val="center"/>
            </w:pPr>
            <w:r>
              <w:t>39700,00</w:t>
            </w:r>
          </w:p>
        </w:tc>
        <w:tc>
          <w:tcPr>
            <w:tcW w:w="1701" w:type="dxa"/>
          </w:tcPr>
          <w:p w14:paraId="0DC8D969" w14:textId="77777777" w:rsidR="00870054" w:rsidRDefault="00870054">
            <w:pPr>
              <w:pStyle w:val="ConsPlusNormal"/>
              <w:jc w:val="center"/>
            </w:pPr>
            <w:r>
              <w:t>39700,00</w:t>
            </w:r>
          </w:p>
        </w:tc>
        <w:tc>
          <w:tcPr>
            <w:tcW w:w="1701" w:type="dxa"/>
          </w:tcPr>
          <w:p w14:paraId="6D49516E" w14:textId="77777777" w:rsidR="00870054" w:rsidRDefault="00870054">
            <w:pPr>
              <w:pStyle w:val="ConsPlusNormal"/>
              <w:jc w:val="center"/>
            </w:pPr>
            <w:r>
              <w:t>39700,00</w:t>
            </w:r>
          </w:p>
        </w:tc>
      </w:tr>
      <w:tr w:rsidR="00870054" w14:paraId="2D5D1C87" w14:textId="77777777">
        <w:tc>
          <w:tcPr>
            <w:tcW w:w="2835" w:type="dxa"/>
          </w:tcPr>
          <w:p w14:paraId="32AE8C18"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6D413D3F" w14:textId="77777777" w:rsidR="00870054" w:rsidRDefault="00870054">
            <w:pPr>
              <w:pStyle w:val="ConsPlusNormal"/>
              <w:jc w:val="center"/>
            </w:pPr>
            <w:r>
              <w:t>148</w:t>
            </w:r>
          </w:p>
        </w:tc>
        <w:tc>
          <w:tcPr>
            <w:tcW w:w="680" w:type="dxa"/>
          </w:tcPr>
          <w:p w14:paraId="7AD7937E" w14:textId="77777777" w:rsidR="00870054" w:rsidRDefault="00870054">
            <w:pPr>
              <w:pStyle w:val="ConsPlusNormal"/>
              <w:jc w:val="center"/>
            </w:pPr>
            <w:r>
              <w:t>10</w:t>
            </w:r>
          </w:p>
        </w:tc>
        <w:tc>
          <w:tcPr>
            <w:tcW w:w="680" w:type="dxa"/>
          </w:tcPr>
          <w:p w14:paraId="3B42417C" w14:textId="77777777" w:rsidR="00870054" w:rsidRDefault="00870054">
            <w:pPr>
              <w:pStyle w:val="ConsPlusNormal"/>
              <w:jc w:val="center"/>
            </w:pPr>
            <w:r>
              <w:t>03</w:t>
            </w:r>
          </w:p>
        </w:tc>
        <w:tc>
          <w:tcPr>
            <w:tcW w:w="1701" w:type="dxa"/>
          </w:tcPr>
          <w:p w14:paraId="77D6FD7F" w14:textId="77777777" w:rsidR="00870054" w:rsidRDefault="00870054">
            <w:pPr>
              <w:pStyle w:val="ConsPlusNormal"/>
              <w:jc w:val="center"/>
            </w:pPr>
            <w:r>
              <w:t>22 4 01 71120</w:t>
            </w:r>
          </w:p>
        </w:tc>
        <w:tc>
          <w:tcPr>
            <w:tcW w:w="680" w:type="dxa"/>
          </w:tcPr>
          <w:p w14:paraId="0DC7EDF8" w14:textId="77777777" w:rsidR="00870054" w:rsidRDefault="00870054">
            <w:pPr>
              <w:pStyle w:val="ConsPlusNormal"/>
              <w:jc w:val="center"/>
            </w:pPr>
            <w:r>
              <w:t>200</w:t>
            </w:r>
          </w:p>
        </w:tc>
        <w:tc>
          <w:tcPr>
            <w:tcW w:w="1757" w:type="dxa"/>
          </w:tcPr>
          <w:p w14:paraId="4A010E3F" w14:textId="77777777" w:rsidR="00870054" w:rsidRDefault="00870054">
            <w:pPr>
              <w:pStyle w:val="ConsPlusNormal"/>
              <w:jc w:val="center"/>
            </w:pPr>
            <w:r>
              <w:t>280,00</w:t>
            </w:r>
          </w:p>
        </w:tc>
        <w:tc>
          <w:tcPr>
            <w:tcW w:w="1701" w:type="dxa"/>
          </w:tcPr>
          <w:p w14:paraId="258C67D9" w14:textId="77777777" w:rsidR="00870054" w:rsidRDefault="00870054">
            <w:pPr>
              <w:pStyle w:val="ConsPlusNormal"/>
              <w:jc w:val="center"/>
            </w:pPr>
            <w:r>
              <w:t>280,00</w:t>
            </w:r>
          </w:p>
        </w:tc>
        <w:tc>
          <w:tcPr>
            <w:tcW w:w="1701" w:type="dxa"/>
          </w:tcPr>
          <w:p w14:paraId="1678A4F6" w14:textId="77777777" w:rsidR="00870054" w:rsidRDefault="00870054">
            <w:pPr>
              <w:pStyle w:val="ConsPlusNormal"/>
              <w:jc w:val="center"/>
            </w:pPr>
            <w:r>
              <w:t>280,00</w:t>
            </w:r>
          </w:p>
        </w:tc>
      </w:tr>
      <w:tr w:rsidR="00870054" w14:paraId="2ACCD7D3" w14:textId="77777777">
        <w:tc>
          <w:tcPr>
            <w:tcW w:w="2835" w:type="dxa"/>
          </w:tcPr>
          <w:p w14:paraId="681C327E" w14:textId="77777777" w:rsidR="00870054" w:rsidRDefault="00870054">
            <w:pPr>
              <w:pStyle w:val="ConsPlusNormal"/>
            </w:pPr>
            <w:r>
              <w:t>Социальное обеспечение и иные выплаты населению</w:t>
            </w:r>
          </w:p>
        </w:tc>
        <w:tc>
          <w:tcPr>
            <w:tcW w:w="680" w:type="dxa"/>
          </w:tcPr>
          <w:p w14:paraId="1CCA089B" w14:textId="77777777" w:rsidR="00870054" w:rsidRDefault="00870054">
            <w:pPr>
              <w:pStyle w:val="ConsPlusNormal"/>
              <w:jc w:val="center"/>
            </w:pPr>
            <w:r>
              <w:t>148</w:t>
            </w:r>
          </w:p>
        </w:tc>
        <w:tc>
          <w:tcPr>
            <w:tcW w:w="680" w:type="dxa"/>
          </w:tcPr>
          <w:p w14:paraId="0DB8ED51" w14:textId="77777777" w:rsidR="00870054" w:rsidRDefault="00870054">
            <w:pPr>
              <w:pStyle w:val="ConsPlusNormal"/>
              <w:jc w:val="center"/>
            </w:pPr>
            <w:r>
              <w:t>10</w:t>
            </w:r>
          </w:p>
        </w:tc>
        <w:tc>
          <w:tcPr>
            <w:tcW w:w="680" w:type="dxa"/>
          </w:tcPr>
          <w:p w14:paraId="0A74E916" w14:textId="77777777" w:rsidR="00870054" w:rsidRDefault="00870054">
            <w:pPr>
              <w:pStyle w:val="ConsPlusNormal"/>
              <w:jc w:val="center"/>
            </w:pPr>
            <w:r>
              <w:t>03</w:t>
            </w:r>
          </w:p>
        </w:tc>
        <w:tc>
          <w:tcPr>
            <w:tcW w:w="1701" w:type="dxa"/>
          </w:tcPr>
          <w:p w14:paraId="421EAE5C" w14:textId="77777777" w:rsidR="00870054" w:rsidRDefault="00870054">
            <w:pPr>
              <w:pStyle w:val="ConsPlusNormal"/>
              <w:jc w:val="center"/>
            </w:pPr>
            <w:r>
              <w:t>22 4 01 71120</w:t>
            </w:r>
          </w:p>
        </w:tc>
        <w:tc>
          <w:tcPr>
            <w:tcW w:w="680" w:type="dxa"/>
          </w:tcPr>
          <w:p w14:paraId="2E13D032" w14:textId="77777777" w:rsidR="00870054" w:rsidRDefault="00870054">
            <w:pPr>
              <w:pStyle w:val="ConsPlusNormal"/>
              <w:jc w:val="center"/>
            </w:pPr>
            <w:r>
              <w:t>300</w:t>
            </w:r>
          </w:p>
        </w:tc>
        <w:tc>
          <w:tcPr>
            <w:tcW w:w="1757" w:type="dxa"/>
          </w:tcPr>
          <w:p w14:paraId="4926E0A9" w14:textId="77777777" w:rsidR="00870054" w:rsidRDefault="00870054">
            <w:pPr>
              <w:pStyle w:val="ConsPlusNormal"/>
              <w:jc w:val="center"/>
            </w:pPr>
            <w:r>
              <w:t>39420,00</w:t>
            </w:r>
          </w:p>
        </w:tc>
        <w:tc>
          <w:tcPr>
            <w:tcW w:w="1701" w:type="dxa"/>
          </w:tcPr>
          <w:p w14:paraId="73858CB5" w14:textId="77777777" w:rsidR="00870054" w:rsidRDefault="00870054">
            <w:pPr>
              <w:pStyle w:val="ConsPlusNormal"/>
              <w:jc w:val="center"/>
            </w:pPr>
            <w:r>
              <w:t>39420,00</w:t>
            </w:r>
          </w:p>
        </w:tc>
        <w:tc>
          <w:tcPr>
            <w:tcW w:w="1701" w:type="dxa"/>
          </w:tcPr>
          <w:p w14:paraId="6573E95F" w14:textId="77777777" w:rsidR="00870054" w:rsidRDefault="00870054">
            <w:pPr>
              <w:pStyle w:val="ConsPlusNormal"/>
              <w:jc w:val="center"/>
            </w:pPr>
            <w:r>
              <w:t>39420,00</w:t>
            </w:r>
          </w:p>
        </w:tc>
      </w:tr>
      <w:tr w:rsidR="00870054" w14:paraId="75AD692D" w14:textId="77777777">
        <w:tc>
          <w:tcPr>
            <w:tcW w:w="2835" w:type="dxa"/>
          </w:tcPr>
          <w:p w14:paraId="0F808C3A" w14:textId="77777777" w:rsidR="00870054" w:rsidRDefault="00870054">
            <w:pPr>
              <w:pStyle w:val="ConsPlusNormal"/>
            </w:pPr>
            <w:r>
              <w:t>Ежемесячная денежная выплата больным фенилкетонурией</w:t>
            </w:r>
          </w:p>
        </w:tc>
        <w:tc>
          <w:tcPr>
            <w:tcW w:w="680" w:type="dxa"/>
          </w:tcPr>
          <w:p w14:paraId="519046FD" w14:textId="77777777" w:rsidR="00870054" w:rsidRDefault="00870054">
            <w:pPr>
              <w:pStyle w:val="ConsPlusNormal"/>
              <w:jc w:val="center"/>
            </w:pPr>
            <w:r>
              <w:t>148</w:t>
            </w:r>
          </w:p>
        </w:tc>
        <w:tc>
          <w:tcPr>
            <w:tcW w:w="680" w:type="dxa"/>
          </w:tcPr>
          <w:p w14:paraId="27004169" w14:textId="77777777" w:rsidR="00870054" w:rsidRDefault="00870054">
            <w:pPr>
              <w:pStyle w:val="ConsPlusNormal"/>
              <w:jc w:val="center"/>
            </w:pPr>
            <w:r>
              <w:t>10</w:t>
            </w:r>
          </w:p>
        </w:tc>
        <w:tc>
          <w:tcPr>
            <w:tcW w:w="680" w:type="dxa"/>
          </w:tcPr>
          <w:p w14:paraId="4FDA2964" w14:textId="77777777" w:rsidR="00870054" w:rsidRDefault="00870054">
            <w:pPr>
              <w:pStyle w:val="ConsPlusNormal"/>
              <w:jc w:val="center"/>
            </w:pPr>
            <w:r>
              <w:t>03</w:t>
            </w:r>
          </w:p>
        </w:tc>
        <w:tc>
          <w:tcPr>
            <w:tcW w:w="1701" w:type="dxa"/>
          </w:tcPr>
          <w:p w14:paraId="7F72CFC5" w14:textId="77777777" w:rsidR="00870054" w:rsidRDefault="00870054">
            <w:pPr>
              <w:pStyle w:val="ConsPlusNormal"/>
              <w:jc w:val="center"/>
            </w:pPr>
            <w:r>
              <w:t>22 4 01 71130</w:t>
            </w:r>
          </w:p>
        </w:tc>
        <w:tc>
          <w:tcPr>
            <w:tcW w:w="680" w:type="dxa"/>
          </w:tcPr>
          <w:p w14:paraId="7299AEBA" w14:textId="77777777" w:rsidR="00870054" w:rsidRDefault="00870054">
            <w:pPr>
              <w:pStyle w:val="ConsPlusNormal"/>
            </w:pPr>
          </w:p>
        </w:tc>
        <w:tc>
          <w:tcPr>
            <w:tcW w:w="1757" w:type="dxa"/>
          </w:tcPr>
          <w:p w14:paraId="0CD100A5" w14:textId="77777777" w:rsidR="00870054" w:rsidRDefault="00870054">
            <w:pPr>
              <w:pStyle w:val="ConsPlusNormal"/>
              <w:jc w:val="center"/>
            </w:pPr>
            <w:r>
              <w:t>9180,00</w:t>
            </w:r>
          </w:p>
        </w:tc>
        <w:tc>
          <w:tcPr>
            <w:tcW w:w="1701" w:type="dxa"/>
          </w:tcPr>
          <w:p w14:paraId="49128325" w14:textId="77777777" w:rsidR="00870054" w:rsidRDefault="00870054">
            <w:pPr>
              <w:pStyle w:val="ConsPlusNormal"/>
              <w:jc w:val="center"/>
            </w:pPr>
            <w:r>
              <w:t>9180,00</w:t>
            </w:r>
          </w:p>
        </w:tc>
        <w:tc>
          <w:tcPr>
            <w:tcW w:w="1701" w:type="dxa"/>
          </w:tcPr>
          <w:p w14:paraId="663E0E09" w14:textId="77777777" w:rsidR="00870054" w:rsidRDefault="00870054">
            <w:pPr>
              <w:pStyle w:val="ConsPlusNormal"/>
              <w:jc w:val="center"/>
            </w:pPr>
            <w:r>
              <w:t>9180,00</w:t>
            </w:r>
          </w:p>
        </w:tc>
      </w:tr>
      <w:tr w:rsidR="00870054" w14:paraId="479AC5BF" w14:textId="77777777">
        <w:tc>
          <w:tcPr>
            <w:tcW w:w="2835" w:type="dxa"/>
          </w:tcPr>
          <w:p w14:paraId="18A8D17F" w14:textId="77777777" w:rsidR="00870054" w:rsidRDefault="00870054">
            <w:pPr>
              <w:pStyle w:val="ConsPlusNormal"/>
            </w:pPr>
            <w:r>
              <w:t>Социальное обеспечение и иные выплаты населению</w:t>
            </w:r>
          </w:p>
        </w:tc>
        <w:tc>
          <w:tcPr>
            <w:tcW w:w="680" w:type="dxa"/>
          </w:tcPr>
          <w:p w14:paraId="1F79A937" w14:textId="77777777" w:rsidR="00870054" w:rsidRDefault="00870054">
            <w:pPr>
              <w:pStyle w:val="ConsPlusNormal"/>
              <w:jc w:val="center"/>
            </w:pPr>
            <w:r>
              <w:t>148</w:t>
            </w:r>
          </w:p>
        </w:tc>
        <w:tc>
          <w:tcPr>
            <w:tcW w:w="680" w:type="dxa"/>
          </w:tcPr>
          <w:p w14:paraId="195D5FAD" w14:textId="77777777" w:rsidR="00870054" w:rsidRDefault="00870054">
            <w:pPr>
              <w:pStyle w:val="ConsPlusNormal"/>
              <w:jc w:val="center"/>
            </w:pPr>
            <w:r>
              <w:t>10</w:t>
            </w:r>
          </w:p>
        </w:tc>
        <w:tc>
          <w:tcPr>
            <w:tcW w:w="680" w:type="dxa"/>
          </w:tcPr>
          <w:p w14:paraId="2E2C2845" w14:textId="77777777" w:rsidR="00870054" w:rsidRDefault="00870054">
            <w:pPr>
              <w:pStyle w:val="ConsPlusNormal"/>
              <w:jc w:val="center"/>
            </w:pPr>
            <w:r>
              <w:t>03</w:t>
            </w:r>
          </w:p>
        </w:tc>
        <w:tc>
          <w:tcPr>
            <w:tcW w:w="1701" w:type="dxa"/>
          </w:tcPr>
          <w:p w14:paraId="6F11B049" w14:textId="77777777" w:rsidR="00870054" w:rsidRDefault="00870054">
            <w:pPr>
              <w:pStyle w:val="ConsPlusNormal"/>
              <w:jc w:val="center"/>
            </w:pPr>
            <w:r>
              <w:t>22 4 01 71130</w:t>
            </w:r>
          </w:p>
        </w:tc>
        <w:tc>
          <w:tcPr>
            <w:tcW w:w="680" w:type="dxa"/>
          </w:tcPr>
          <w:p w14:paraId="14A4DCD4" w14:textId="77777777" w:rsidR="00870054" w:rsidRDefault="00870054">
            <w:pPr>
              <w:pStyle w:val="ConsPlusNormal"/>
              <w:jc w:val="center"/>
            </w:pPr>
            <w:r>
              <w:t>300</w:t>
            </w:r>
          </w:p>
        </w:tc>
        <w:tc>
          <w:tcPr>
            <w:tcW w:w="1757" w:type="dxa"/>
          </w:tcPr>
          <w:p w14:paraId="13B871AF" w14:textId="77777777" w:rsidR="00870054" w:rsidRDefault="00870054">
            <w:pPr>
              <w:pStyle w:val="ConsPlusNormal"/>
              <w:jc w:val="center"/>
            </w:pPr>
            <w:r>
              <w:t>9180,00</w:t>
            </w:r>
          </w:p>
        </w:tc>
        <w:tc>
          <w:tcPr>
            <w:tcW w:w="1701" w:type="dxa"/>
          </w:tcPr>
          <w:p w14:paraId="25EDF0B0" w14:textId="77777777" w:rsidR="00870054" w:rsidRDefault="00870054">
            <w:pPr>
              <w:pStyle w:val="ConsPlusNormal"/>
              <w:jc w:val="center"/>
            </w:pPr>
            <w:r>
              <w:t>9180,00</w:t>
            </w:r>
          </w:p>
        </w:tc>
        <w:tc>
          <w:tcPr>
            <w:tcW w:w="1701" w:type="dxa"/>
          </w:tcPr>
          <w:p w14:paraId="34374690" w14:textId="77777777" w:rsidR="00870054" w:rsidRDefault="00870054">
            <w:pPr>
              <w:pStyle w:val="ConsPlusNormal"/>
              <w:jc w:val="center"/>
            </w:pPr>
            <w:r>
              <w:t>9180,00</w:t>
            </w:r>
          </w:p>
        </w:tc>
      </w:tr>
      <w:tr w:rsidR="00870054" w14:paraId="094FA713" w14:textId="77777777">
        <w:tc>
          <w:tcPr>
            <w:tcW w:w="2835" w:type="dxa"/>
          </w:tcPr>
          <w:p w14:paraId="17A11C83" w14:textId="77777777" w:rsidR="00870054" w:rsidRDefault="00870054">
            <w:pPr>
              <w:pStyle w:val="ConsPlusNormal"/>
            </w:pPr>
            <w:r>
              <w:t xml:space="preserve">Дополнительные меры по улучшению материального обеспечения участников Великой Отечественной войны 1941 - 1945 годов и бывших несовершеннолетних узников концлагерей, </w:t>
            </w:r>
            <w:r>
              <w:lastRenderedPageBreak/>
              <w:t>гетто и других мест принудительного содержания, созданных фашистами и их союзниками в период Второй мировой войны</w:t>
            </w:r>
          </w:p>
        </w:tc>
        <w:tc>
          <w:tcPr>
            <w:tcW w:w="680" w:type="dxa"/>
          </w:tcPr>
          <w:p w14:paraId="1ACF8530" w14:textId="77777777" w:rsidR="00870054" w:rsidRDefault="00870054">
            <w:pPr>
              <w:pStyle w:val="ConsPlusNormal"/>
              <w:jc w:val="center"/>
            </w:pPr>
            <w:r>
              <w:lastRenderedPageBreak/>
              <w:t>148</w:t>
            </w:r>
          </w:p>
        </w:tc>
        <w:tc>
          <w:tcPr>
            <w:tcW w:w="680" w:type="dxa"/>
          </w:tcPr>
          <w:p w14:paraId="263553BD" w14:textId="77777777" w:rsidR="00870054" w:rsidRDefault="00870054">
            <w:pPr>
              <w:pStyle w:val="ConsPlusNormal"/>
              <w:jc w:val="center"/>
            </w:pPr>
            <w:r>
              <w:t>10</w:t>
            </w:r>
          </w:p>
        </w:tc>
        <w:tc>
          <w:tcPr>
            <w:tcW w:w="680" w:type="dxa"/>
          </w:tcPr>
          <w:p w14:paraId="66DA3035" w14:textId="77777777" w:rsidR="00870054" w:rsidRDefault="00870054">
            <w:pPr>
              <w:pStyle w:val="ConsPlusNormal"/>
              <w:jc w:val="center"/>
            </w:pPr>
            <w:r>
              <w:t>03</w:t>
            </w:r>
          </w:p>
        </w:tc>
        <w:tc>
          <w:tcPr>
            <w:tcW w:w="1701" w:type="dxa"/>
          </w:tcPr>
          <w:p w14:paraId="5B784415" w14:textId="77777777" w:rsidR="00870054" w:rsidRDefault="00870054">
            <w:pPr>
              <w:pStyle w:val="ConsPlusNormal"/>
              <w:jc w:val="center"/>
            </w:pPr>
            <w:r>
              <w:t>22 4 01 71140</w:t>
            </w:r>
          </w:p>
        </w:tc>
        <w:tc>
          <w:tcPr>
            <w:tcW w:w="680" w:type="dxa"/>
          </w:tcPr>
          <w:p w14:paraId="2FD8C9DF" w14:textId="77777777" w:rsidR="00870054" w:rsidRDefault="00870054">
            <w:pPr>
              <w:pStyle w:val="ConsPlusNormal"/>
            </w:pPr>
          </w:p>
        </w:tc>
        <w:tc>
          <w:tcPr>
            <w:tcW w:w="1757" w:type="dxa"/>
          </w:tcPr>
          <w:p w14:paraId="2AC54D99" w14:textId="77777777" w:rsidR="00870054" w:rsidRDefault="00870054">
            <w:pPr>
              <w:pStyle w:val="ConsPlusNormal"/>
              <w:jc w:val="center"/>
            </w:pPr>
            <w:r>
              <w:t>3426,34</w:t>
            </w:r>
          </w:p>
        </w:tc>
        <w:tc>
          <w:tcPr>
            <w:tcW w:w="1701" w:type="dxa"/>
          </w:tcPr>
          <w:p w14:paraId="6E3EBB66" w14:textId="77777777" w:rsidR="00870054" w:rsidRDefault="00870054">
            <w:pPr>
              <w:pStyle w:val="ConsPlusNormal"/>
              <w:jc w:val="center"/>
            </w:pPr>
            <w:r>
              <w:t>2126,34</w:t>
            </w:r>
          </w:p>
        </w:tc>
        <w:tc>
          <w:tcPr>
            <w:tcW w:w="1701" w:type="dxa"/>
          </w:tcPr>
          <w:p w14:paraId="77A82991" w14:textId="77777777" w:rsidR="00870054" w:rsidRDefault="00870054">
            <w:pPr>
              <w:pStyle w:val="ConsPlusNormal"/>
              <w:jc w:val="center"/>
            </w:pPr>
            <w:r>
              <w:t>2126,34</w:t>
            </w:r>
          </w:p>
        </w:tc>
      </w:tr>
      <w:tr w:rsidR="00870054" w14:paraId="5EDC7AC1" w14:textId="77777777">
        <w:tc>
          <w:tcPr>
            <w:tcW w:w="2835" w:type="dxa"/>
          </w:tcPr>
          <w:p w14:paraId="4FC94012"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76ABC6E8" w14:textId="77777777" w:rsidR="00870054" w:rsidRDefault="00870054">
            <w:pPr>
              <w:pStyle w:val="ConsPlusNormal"/>
              <w:jc w:val="center"/>
            </w:pPr>
            <w:r>
              <w:t>148</w:t>
            </w:r>
          </w:p>
        </w:tc>
        <w:tc>
          <w:tcPr>
            <w:tcW w:w="680" w:type="dxa"/>
          </w:tcPr>
          <w:p w14:paraId="36FAA05A" w14:textId="77777777" w:rsidR="00870054" w:rsidRDefault="00870054">
            <w:pPr>
              <w:pStyle w:val="ConsPlusNormal"/>
              <w:jc w:val="center"/>
            </w:pPr>
            <w:r>
              <w:t>10</w:t>
            </w:r>
          </w:p>
        </w:tc>
        <w:tc>
          <w:tcPr>
            <w:tcW w:w="680" w:type="dxa"/>
          </w:tcPr>
          <w:p w14:paraId="47E67017" w14:textId="77777777" w:rsidR="00870054" w:rsidRDefault="00870054">
            <w:pPr>
              <w:pStyle w:val="ConsPlusNormal"/>
              <w:jc w:val="center"/>
            </w:pPr>
            <w:r>
              <w:t>03</w:t>
            </w:r>
          </w:p>
        </w:tc>
        <w:tc>
          <w:tcPr>
            <w:tcW w:w="1701" w:type="dxa"/>
          </w:tcPr>
          <w:p w14:paraId="6E670290" w14:textId="77777777" w:rsidR="00870054" w:rsidRDefault="00870054">
            <w:pPr>
              <w:pStyle w:val="ConsPlusNormal"/>
              <w:jc w:val="center"/>
            </w:pPr>
            <w:r>
              <w:t>22 4 01 71140</w:t>
            </w:r>
          </w:p>
        </w:tc>
        <w:tc>
          <w:tcPr>
            <w:tcW w:w="680" w:type="dxa"/>
          </w:tcPr>
          <w:p w14:paraId="00DA30D9" w14:textId="77777777" w:rsidR="00870054" w:rsidRDefault="00870054">
            <w:pPr>
              <w:pStyle w:val="ConsPlusNormal"/>
              <w:jc w:val="center"/>
            </w:pPr>
            <w:r>
              <w:t>200</w:t>
            </w:r>
          </w:p>
        </w:tc>
        <w:tc>
          <w:tcPr>
            <w:tcW w:w="1757" w:type="dxa"/>
          </w:tcPr>
          <w:p w14:paraId="4D90A2EA" w14:textId="77777777" w:rsidR="00870054" w:rsidRDefault="00870054">
            <w:pPr>
              <w:pStyle w:val="ConsPlusNormal"/>
              <w:jc w:val="center"/>
            </w:pPr>
            <w:r>
              <w:t>33,34</w:t>
            </w:r>
          </w:p>
        </w:tc>
        <w:tc>
          <w:tcPr>
            <w:tcW w:w="1701" w:type="dxa"/>
          </w:tcPr>
          <w:p w14:paraId="40C6B9AF" w14:textId="77777777" w:rsidR="00870054" w:rsidRDefault="00870054">
            <w:pPr>
              <w:pStyle w:val="ConsPlusNormal"/>
              <w:jc w:val="center"/>
            </w:pPr>
            <w:r>
              <w:t>18,34</w:t>
            </w:r>
          </w:p>
        </w:tc>
        <w:tc>
          <w:tcPr>
            <w:tcW w:w="1701" w:type="dxa"/>
          </w:tcPr>
          <w:p w14:paraId="22CE493D" w14:textId="77777777" w:rsidR="00870054" w:rsidRDefault="00870054">
            <w:pPr>
              <w:pStyle w:val="ConsPlusNormal"/>
              <w:jc w:val="center"/>
            </w:pPr>
            <w:r>
              <w:t>18,34</w:t>
            </w:r>
          </w:p>
        </w:tc>
      </w:tr>
      <w:tr w:rsidR="00870054" w14:paraId="7B8A2756" w14:textId="77777777">
        <w:tc>
          <w:tcPr>
            <w:tcW w:w="2835" w:type="dxa"/>
          </w:tcPr>
          <w:p w14:paraId="4B5E36E6" w14:textId="77777777" w:rsidR="00870054" w:rsidRDefault="00870054">
            <w:pPr>
              <w:pStyle w:val="ConsPlusNormal"/>
            </w:pPr>
            <w:r>
              <w:t>Социальное обеспечение и иные выплаты населению</w:t>
            </w:r>
          </w:p>
        </w:tc>
        <w:tc>
          <w:tcPr>
            <w:tcW w:w="680" w:type="dxa"/>
          </w:tcPr>
          <w:p w14:paraId="786CE7E6" w14:textId="77777777" w:rsidR="00870054" w:rsidRDefault="00870054">
            <w:pPr>
              <w:pStyle w:val="ConsPlusNormal"/>
              <w:jc w:val="center"/>
            </w:pPr>
            <w:r>
              <w:t>148</w:t>
            </w:r>
          </w:p>
        </w:tc>
        <w:tc>
          <w:tcPr>
            <w:tcW w:w="680" w:type="dxa"/>
          </w:tcPr>
          <w:p w14:paraId="0509544D" w14:textId="77777777" w:rsidR="00870054" w:rsidRDefault="00870054">
            <w:pPr>
              <w:pStyle w:val="ConsPlusNormal"/>
              <w:jc w:val="center"/>
            </w:pPr>
            <w:r>
              <w:t>10</w:t>
            </w:r>
          </w:p>
        </w:tc>
        <w:tc>
          <w:tcPr>
            <w:tcW w:w="680" w:type="dxa"/>
          </w:tcPr>
          <w:p w14:paraId="51F3B742" w14:textId="77777777" w:rsidR="00870054" w:rsidRDefault="00870054">
            <w:pPr>
              <w:pStyle w:val="ConsPlusNormal"/>
              <w:jc w:val="center"/>
            </w:pPr>
            <w:r>
              <w:t>03</w:t>
            </w:r>
          </w:p>
        </w:tc>
        <w:tc>
          <w:tcPr>
            <w:tcW w:w="1701" w:type="dxa"/>
          </w:tcPr>
          <w:p w14:paraId="0DCA3C0A" w14:textId="77777777" w:rsidR="00870054" w:rsidRDefault="00870054">
            <w:pPr>
              <w:pStyle w:val="ConsPlusNormal"/>
              <w:jc w:val="center"/>
            </w:pPr>
            <w:r>
              <w:t>22 4 01 71140</w:t>
            </w:r>
          </w:p>
        </w:tc>
        <w:tc>
          <w:tcPr>
            <w:tcW w:w="680" w:type="dxa"/>
          </w:tcPr>
          <w:p w14:paraId="226E160A" w14:textId="77777777" w:rsidR="00870054" w:rsidRDefault="00870054">
            <w:pPr>
              <w:pStyle w:val="ConsPlusNormal"/>
              <w:jc w:val="center"/>
            </w:pPr>
            <w:r>
              <w:t>300</w:t>
            </w:r>
          </w:p>
        </w:tc>
        <w:tc>
          <w:tcPr>
            <w:tcW w:w="1757" w:type="dxa"/>
          </w:tcPr>
          <w:p w14:paraId="74503F44" w14:textId="77777777" w:rsidR="00870054" w:rsidRDefault="00870054">
            <w:pPr>
              <w:pStyle w:val="ConsPlusNormal"/>
              <w:jc w:val="center"/>
            </w:pPr>
            <w:r>
              <w:t>3393,00</w:t>
            </w:r>
          </w:p>
        </w:tc>
        <w:tc>
          <w:tcPr>
            <w:tcW w:w="1701" w:type="dxa"/>
          </w:tcPr>
          <w:p w14:paraId="45981867" w14:textId="77777777" w:rsidR="00870054" w:rsidRDefault="00870054">
            <w:pPr>
              <w:pStyle w:val="ConsPlusNormal"/>
              <w:jc w:val="center"/>
            </w:pPr>
            <w:r>
              <w:t>2108,00</w:t>
            </w:r>
          </w:p>
        </w:tc>
        <w:tc>
          <w:tcPr>
            <w:tcW w:w="1701" w:type="dxa"/>
          </w:tcPr>
          <w:p w14:paraId="76ECF544" w14:textId="77777777" w:rsidR="00870054" w:rsidRDefault="00870054">
            <w:pPr>
              <w:pStyle w:val="ConsPlusNormal"/>
              <w:jc w:val="center"/>
            </w:pPr>
            <w:r>
              <w:t>2108,00</w:t>
            </w:r>
          </w:p>
        </w:tc>
      </w:tr>
      <w:tr w:rsidR="00870054" w14:paraId="434D20CC" w14:textId="77777777">
        <w:tc>
          <w:tcPr>
            <w:tcW w:w="2835" w:type="dxa"/>
          </w:tcPr>
          <w:p w14:paraId="7E141556" w14:textId="77777777" w:rsidR="00870054" w:rsidRDefault="00870054">
            <w:pPr>
              <w:pStyle w:val="ConsPlusNormal"/>
            </w:pPr>
            <w:r>
              <w:t xml:space="preserve">Выплата социального пособия на погребение умерших, которые не подлежали обязательному социальному страхованию на случай временной нетрудоспособности и в связи с материнством на день смерти и не являлись пенсионерами, а также в случае рождения мертвого ребенка по истечении 154 </w:t>
            </w:r>
            <w:r>
              <w:lastRenderedPageBreak/>
              <w:t>дней беременности, и возмещение стоимости услуг на захоронение указанных категорий умерших граждан, оказываемых специализированными службами по вопросам похоронного дела</w:t>
            </w:r>
          </w:p>
        </w:tc>
        <w:tc>
          <w:tcPr>
            <w:tcW w:w="680" w:type="dxa"/>
          </w:tcPr>
          <w:p w14:paraId="63837143" w14:textId="77777777" w:rsidR="00870054" w:rsidRDefault="00870054">
            <w:pPr>
              <w:pStyle w:val="ConsPlusNormal"/>
              <w:jc w:val="center"/>
            </w:pPr>
            <w:r>
              <w:lastRenderedPageBreak/>
              <w:t>148</w:t>
            </w:r>
          </w:p>
        </w:tc>
        <w:tc>
          <w:tcPr>
            <w:tcW w:w="680" w:type="dxa"/>
          </w:tcPr>
          <w:p w14:paraId="449CFC45" w14:textId="77777777" w:rsidR="00870054" w:rsidRDefault="00870054">
            <w:pPr>
              <w:pStyle w:val="ConsPlusNormal"/>
              <w:jc w:val="center"/>
            </w:pPr>
            <w:r>
              <w:t>10</w:t>
            </w:r>
          </w:p>
        </w:tc>
        <w:tc>
          <w:tcPr>
            <w:tcW w:w="680" w:type="dxa"/>
          </w:tcPr>
          <w:p w14:paraId="5586B03E" w14:textId="77777777" w:rsidR="00870054" w:rsidRDefault="00870054">
            <w:pPr>
              <w:pStyle w:val="ConsPlusNormal"/>
              <w:jc w:val="center"/>
            </w:pPr>
            <w:r>
              <w:t>03</w:t>
            </w:r>
          </w:p>
        </w:tc>
        <w:tc>
          <w:tcPr>
            <w:tcW w:w="1701" w:type="dxa"/>
          </w:tcPr>
          <w:p w14:paraId="2B2417D0" w14:textId="77777777" w:rsidR="00870054" w:rsidRDefault="00870054">
            <w:pPr>
              <w:pStyle w:val="ConsPlusNormal"/>
              <w:jc w:val="center"/>
            </w:pPr>
            <w:r>
              <w:t>22 4 01 71150</w:t>
            </w:r>
          </w:p>
        </w:tc>
        <w:tc>
          <w:tcPr>
            <w:tcW w:w="680" w:type="dxa"/>
          </w:tcPr>
          <w:p w14:paraId="22B23F83" w14:textId="77777777" w:rsidR="00870054" w:rsidRDefault="00870054">
            <w:pPr>
              <w:pStyle w:val="ConsPlusNormal"/>
            </w:pPr>
          </w:p>
        </w:tc>
        <w:tc>
          <w:tcPr>
            <w:tcW w:w="1757" w:type="dxa"/>
          </w:tcPr>
          <w:p w14:paraId="2B3B39DE" w14:textId="77777777" w:rsidR="00870054" w:rsidRDefault="00870054">
            <w:pPr>
              <w:pStyle w:val="ConsPlusNormal"/>
              <w:jc w:val="center"/>
            </w:pPr>
            <w:r>
              <w:t>10720,50</w:t>
            </w:r>
          </w:p>
        </w:tc>
        <w:tc>
          <w:tcPr>
            <w:tcW w:w="1701" w:type="dxa"/>
          </w:tcPr>
          <w:p w14:paraId="1A27B2BF" w14:textId="77777777" w:rsidR="00870054" w:rsidRDefault="00870054">
            <w:pPr>
              <w:pStyle w:val="ConsPlusNormal"/>
              <w:jc w:val="center"/>
            </w:pPr>
            <w:r>
              <w:t>10720,50</w:t>
            </w:r>
          </w:p>
        </w:tc>
        <w:tc>
          <w:tcPr>
            <w:tcW w:w="1701" w:type="dxa"/>
          </w:tcPr>
          <w:p w14:paraId="00010C9A" w14:textId="77777777" w:rsidR="00870054" w:rsidRDefault="00870054">
            <w:pPr>
              <w:pStyle w:val="ConsPlusNormal"/>
              <w:jc w:val="center"/>
            </w:pPr>
            <w:r>
              <w:t>10720,50</w:t>
            </w:r>
          </w:p>
        </w:tc>
      </w:tr>
      <w:tr w:rsidR="00870054" w14:paraId="78D46875" w14:textId="77777777">
        <w:tc>
          <w:tcPr>
            <w:tcW w:w="2835" w:type="dxa"/>
          </w:tcPr>
          <w:p w14:paraId="00F01C70"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167FAC5D" w14:textId="77777777" w:rsidR="00870054" w:rsidRDefault="00870054">
            <w:pPr>
              <w:pStyle w:val="ConsPlusNormal"/>
              <w:jc w:val="center"/>
            </w:pPr>
            <w:r>
              <w:t>148</w:t>
            </w:r>
          </w:p>
        </w:tc>
        <w:tc>
          <w:tcPr>
            <w:tcW w:w="680" w:type="dxa"/>
          </w:tcPr>
          <w:p w14:paraId="3B041DB0" w14:textId="77777777" w:rsidR="00870054" w:rsidRDefault="00870054">
            <w:pPr>
              <w:pStyle w:val="ConsPlusNormal"/>
              <w:jc w:val="center"/>
            </w:pPr>
            <w:r>
              <w:t>10</w:t>
            </w:r>
          </w:p>
        </w:tc>
        <w:tc>
          <w:tcPr>
            <w:tcW w:w="680" w:type="dxa"/>
          </w:tcPr>
          <w:p w14:paraId="27F3CD3B" w14:textId="77777777" w:rsidR="00870054" w:rsidRDefault="00870054">
            <w:pPr>
              <w:pStyle w:val="ConsPlusNormal"/>
              <w:jc w:val="center"/>
            </w:pPr>
            <w:r>
              <w:t>03</w:t>
            </w:r>
          </w:p>
        </w:tc>
        <w:tc>
          <w:tcPr>
            <w:tcW w:w="1701" w:type="dxa"/>
          </w:tcPr>
          <w:p w14:paraId="4F151BF6" w14:textId="77777777" w:rsidR="00870054" w:rsidRDefault="00870054">
            <w:pPr>
              <w:pStyle w:val="ConsPlusNormal"/>
              <w:jc w:val="center"/>
            </w:pPr>
            <w:r>
              <w:t>22 4 01 71150</w:t>
            </w:r>
          </w:p>
        </w:tc>
        <w:tc>
          <w:tcPr>
            <w:tcW w:w="680" w:type="dxa"/>
          </w:tcPr>
          <w:p w14:paraId="77DE89CD" w14:textId="77777777" w:rsidR="00870054" w:rsidRDefault="00870054">
            <w:pPr>
              <w:pStyle w:val="ConsPlusNormal"/>
              <w:jc w:val="center"/>
            </w:pPr>
            <w:r>
              <w:t>200</w:t>
            </w:r>
          </w:p>
        </w:tc>
        <w:tc>
          <w:tcPr>
            <w:tcW w:w="1757" w:type="dxa"/>
          </w:tcPr>
          <w:p w14:paraId="2F596AB8" w14:textId="77777777" w:rsidR="00870054" w:rsidRDefault="00870054">
            <w:pPr>
              <w:pStyle w:val="ConsPlusNormal"/>
              <w:jc w:val="center"/>
            </w:pPr>
            <w:r>
              <w:t>153,50</w:t>
            </w:r>
          </w:p>
        </w:tc>
        <w:tc>
          <w:tcPr>
            <w:tcW w:w="1701" w:type="dxa"/>
          </w:tcPr>
          <w:p w14:paraId="145FE864" w14:textId="77777777" w:rsidR="00870054" w:rsidRDefault="00870054">
            <w:pPr>
              <w:pStyle w:val="ConsPlusNormal"/>
              <w:jc w:val="center"/>
            </w:pPr>
            <w:r>
              <w:t>153,50</w:t>
            </w:r>
          </w:p>
        </w:tc>
        <w:tc>
          <w:tcPr>
            <w:tcW w:w="1701" w:type="dxa"/>
          </w:tcPr>
          <w:p w14:paraId="3E630C1C" w14:textId="77777777" w:rsidR="00870054" w:rsidRDefault="00870054">
            <w:pPr>
              <w:pStyle w:val="ConsPlusNormal"/>
              <w:jc w:val="center"/>
            </w:pPr>
            <w:r>
              <w:t>153,50</w:t>
            </w:r>
          </w:p>
        </w:tc>
      </w:tr>
      <w:tr w:rsidR="00870054" w14:paraId="5C78E31A" w14:textId="77777777">
        <w:tc>
          <w:tcPr>
            <w:tcW w:w="2835" w:type="dxa"/>
          </w:tcPr>
          <w:p w14:paraId="07B84BFD" w14:textId="77777777" w:rsidR="00870054" w:rsidRDefault="00870054">
            <w:pPr>
              <w:pStyle w:val="ConsPlusNormal"/>
            </w:pPr>
            <w:r>
              <w:t>Социальное обеспечение и иные выплаты населению</w:t>
            </w:r>
          </w:p>
        </w:tc>
        <w:tc>
          <w:tcPr>
            <w:tcW w:w="680" w:type="dxa"/>
          </w:tcPr>
          <w:p w14:paraId="4447E993" w14:textId="77777777" w:rsidR="00870054" w:rsidRDefault="00870054">
            <w:pPr>
              <w:pStyle w:val="ConsPlusNormal"/>
              <w:jc w:val="center"/>
            </w:pPr>
            <w:r>
              <w:t>148</w:t>
            </w:r>
          </w:p>
        </w:tc>
        <w:tc>
          <w:tcPr>
            <w:tcW w:w="680" w:type="dxa"/>
          </w:tcPr>
          <w:p w14:paraId="15D87CE1" w14:textId="77777777" w:rsidR="00870054" w:rsidRDefault="00870054">
            <w:pPr>
              <w:pStyle w:val="ConsPlusNormal"/>
              <w:jc w:val="center"/>
            </w:pPr>
            <w:r>
              <w:t>10</w:t>
            </w:r>
          </w:p>
        </w:tc>
        <w:tc>
          <w:tcPr>
            <w:tcW w:w="680" w:type="dxa"/>
          </w:tcPr>
          <w:p w14:paraId="2D3B7A5D" w14:textId="77777777" w:rsidR="00870054" w:rsidRDefault="00870054">
            <w:pPr>
              <w:pStyle w:val="ConsPlusNormal"/>
              <w:jc w:val="center"/>
            </w:pPr>
            <w:r>
              <w:t>03</w:t>
            </w:r>
          </w:p>
        </w:tc>
        <w:tc>
          <w:tcPr>
            <w:tcW w:w="1701" w:type="dxa"/>
          </w:tcPr>
          <w:p w14:paraId="5DD20538" w14:textId="77777777" w:rsidR="00870054" w:rsidRDefault="00870054">
            <w:pPr>
              <w:pStyle w:val="ConsPlusNormal"/>
              <w:jc w:val="center"/>
            </w:pPr>
            <w:r>
              <w:t>22 4 01 71150</w:t>
            </w:r>
          </w:p>
        </w:tc>
        <w:tc>
          <w:tcPr>
            <w:tcW w:w="680" w:type="dxa"/>
          </w:tcPr>
          <w:p w14:paraId="5D1F2177" w14:textId="77777777" w:rsidR="00870054" w:rsidRDefault="00870054">
            <w:pPr>
              <w:pStyle w:val="ConsPlusNormal"/>
              <w:jc w:val="center"/>
            </w:pPr>
            <w:r>
              <w:t>300</w:t>
            </w:r>
          </w:p>
        </w:tc>
        <w:tc>
          <w:tcPr>
            <w:tcW w:w="1757" w:type="dxa"/>
          </w:tcPr>
          <w:p w14:paraId="0E53B032" w14:textId="77777777" w:rsidR="00870054" w:rsidRDefault="00870054">
            <w:pPr>
              <w:pStyle w:val="ConsPlusNormal"/>
              <w:jc w:val="center"/>
            </w:pPr>
            <w:r>
              <w:t>10567,00</w:t>
            </w:r>
          </w:p>
        </w:tc>
        <w:tc>
          <w:tcPr>
            <w:tcW w:w="1701" w:type="dxa"/>
          </w:tcPr>
          <w:p w14:paraId="3B9B1919" w14:textId="77777777" w:rsidR="00870054" w:rsidRDefault="00870054">
            <w:pPr>
              <w:pStyle w:val="ConsPlusNormal"/>
              <w:jc w:val="center"/>
            </w:pPr>
            <w:r>
              <w:t>10567,00</w:t>
            </w:r>
          </w:p>
        </w:tc>
        <w:tc>
          <w:tcPr>
            <w:tcW w:w="1701" w:type="dxa"/>
          </w:tcPr>
          <w:p w14:paraId="481EB0FE" w14:textId="77777777" w:rsidR="00870054" w:rsidRDefault="00870054">
            <w:pPr>
              <w:pStyle w:val="ConsPlusNormal"/>
              <w:jc w:val="center"/>
            </w:pPr>
            <w:r>
              <w:t>10567,00</w:t>
            </w:r>
          </w:p>
        </w:tc>
      </w:tr>
      <w:tr w:rsidR="00870054" w14:paraId="1D880078" w14:textId="77777777">
        <w:tc>
          <w:tcPr>
            <w:tcW w:w="2835" w:type="dxa"/>
          </w:tcPr>
          <w:p w14:paraId="24AD4CB1" w14:textId="77777777" w:rsidR="00870054" w:rsidRDefault="00870054">
            <w:pPr>
              <w:pStyle w:val="ConsPlusNormal"/>
            </w:pPr>
            <w:r>
              <w:t xml:space="preserve">Субсидии специализированным организациям (службам) по вопросам похоронного дела, предоставляющим услуги по погребению, на возмещение затрат, связанных с погребением умерших реабилитированных лиц, а также умерших, личность которых не </w:t>
            </w:r>
            <w:r>
              <w:lastRenderedPageBreak/>
              <w:t>установлена органами внутренних дел</w:t>
            </w:r>
          </w:p>
        </w:tc>
        <w:tc>
          <w:tcPr>
            <w:tcW w:w="680" w:type="dxa"/>
          </w:tcPr>
          <w:p w14:paraId="2763D986" w14:textId="77777777" w:rsidR="00870054" w:rsidRDefault="00870054">
            <w:pPr>
              <w:pStyle w:val="ConsPlusNormal"/>
              <w:jc w:val="center"/>
            </w:pPr>
            <w:r>
              <w:lastRenderedPageBreak/>
              <w:t>148</w:t>
            </w:r>
          </w:p>
        </w:tc>
        <w:tc>
          <w:tcPr>
            <w:tcW w:w="680" w:type="dxa"/>
          </w:tcPr>
          <w:p w14:paraId="3C9CBE80" w14:textId="77777777" w:rsidR="00870054" w:rsidRDefault="00870054">
            <w:pPr>
              <w:pStyle w:val="ConsPlusNormal"/>
              <w:jc w:val="center"/>
            </w:pPr>
            <w:r>
              <w:t>10</w:t>
            </w:r>
          </w:p>
        </w:tc>
        <w:tc>
          <w:tcPr>
            <w:tcW w:w="680" w:type="dxa"/>
          </w:tcPr>
          <w:p w14:paraId="6444FFA7" w14:textId="77777777" w:rsidR="00870054" w:rsidRDefault="00870054">
            <w:pPr>
              <w:pStyle w:val="ConsPlusNormal"/>
              <w:jc w:val="center"/>
            </w:pPr>
            <w:r>
              <w:t>03</w:t>
            </w:r>
          </w:p>
        </w:tc>
        <w:tc>
          <w:tcPr>
            <w:tcW w:w="1701" w:type="dxa"/>
          </w:tcPr>
          <w:p w14:paraId="46108AA0" w14:textId="77777777" w:rsidR="00870054" w:rsidRDefault="00870054">
            <w:pPr>
              <w:pStyle w:val="ConsPlusNormal"/>
              <w:jc w:val="center"/>
            </w:pPr>
            <w:r>
              <w:t>22 4 01 71160</w:t>
            </w:r>
          </w:p>
        </w:tc>
        <w:tc>
          <w:tcPr>
            <w:tcW w:w="680" w:type="dxa"/>
          </w:tcPr>
          <w:p w14:paraId="03A2F79E" w14:textId="77777777" w:rsidR="00870054" w:rsidRDefault="00870054">
            <w:pPr>
              <w:pStyle w:val="ConsPlusNormal"/>
            </w:pPr>
          </w:p>
        </w:tc>
        <w:tc>
          <w:tcPr>
            <w:tcW w:w="1757" w:type="dxa"/>
          </w:tcPr>
          <w:p w14:paraId="1E02138F" w14:textId="77777777" w:rsidR="00870054" w:rsidRDefault="00870054">
            <w:pPr>
              <w:pStyle w:val="ConsPlusNormal"/>
              <w:jc w:val="center"/>
            </w:pPr>
            <w:r>
              <w:t>1010,00</w:t>
            </w:r>
          </w:p>
        </w:tc>
        <w:tc>
          <w:tcPr>
            <w:tcW w:w="1701" w:type="dxa"/>
          </w:tcPr>
          <w:p w14:paraId="50B52067" w14:textId="77777777" w:rsidR="00870054" w:rsidRDefault="00870054">
            <w:pPr>
              <w:pStyle w:val="ConsPlusNormal"/>
              <w:jc w:val="center"/>
            </w:pPr>
            <w:r>
              <w:t>1010,00</w:t>
            </w:r>
          </w:p>
        </w:tc>
        <w:tc>
          <w:tcPr>
            <w:tcW w:w="1701" w:type="dxa"/>
          </w:tcPr>
          <w:p w14:paraId="4FA8E5E2" w14:textId="77777777" w:rsidR="00870054" w:rsidRDefault="00870054">
            <w:pPr>
              <w:pStyle w:val="ConsPlusNormal"/>
              <w:jc w:val="center"/>
            </w:pPr>
            <w:r>
              <w:t>1010,00</w:t>
            </w:r>
          </w:p>
        </w:tc>
      </w:tr>
      <w:tr w:rsidR="00870054" w14:paraId="6EF80784" w14:textId="77777777">
        <w:tc>
          <w:tcPr>
            <w:tcW w:w="2835" w:type="dxa"/>
          </w:tcPr>
          <w:p w14:paraId="0586CE9E"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1FB140C4" w14:textId="77777777" w:rsidR="00870054" w:rsidRDefault="00870054">
            <w:pPr>
              <w:pStyle w:val="ConsPlusNormal"/>
              <w:jc w:val="center"/>
            </w:pPr>
            <w:r>
              <w:t>148</w:t>
            </w:r>
          </w:p>
        </w:tc>
        <w:tc>
          <w:tcPr>
            <w:tcW w:w="680" w:type="dxa"/>
          </w:tcPr>
          <w:p w14:paraId="6E0E6FF9" w14:textId="77777777" w:rsidR="00870054" w:rsidRDefault="00870054">
            <w:pPr>
              <w:pStyle w:val="ConsPlusNormal"/>
              <w:jc w:val="center"/>
            </w:pPr>
            <w:r>
              <w:t>10</w:t>
            </w:r>
          </w:p>
        </w:tc>
        <w:tc>
          <w:tcPr>
            <w:tcW w:w="680" w:type="dxa"/>
          </w:tcPr>
          <w:p w14:paraId="3AEA9C51" w14:textId="77777777" w:rsidR="00870054" w:rsidRDefault="00870054">
            <w:pPr>
              <w:pStyle w:val="ConsPlusNormal"/>
              <w:jc w:val="center"/>
            </w:pPr>
            <w:r>
              <w:t>03</w:t>
            </w:r>
          </w:p>
        </w:tc>
        <w:tc>
          <w:tcPr>
            <w:tcW w:w="1701" w:type="dxa"/>
          </w:tcPr>
          <w:p w14:paraId="557BA8D0" w14:textId="77777777" w:rsidR="00870054" w:rsidRDefault="00870054">
            <w:pPr>
              <w:pStyle w:val="ConsPlusNormal"/>
              <w:jc w:val="center"/>
            </w:pPr>
            <w:r>
              <w:t>22 4 01 71160</w:t>
            </w:r>
          </w:p>
        </w:tc>
        <w:tc>
          <w:tcPr>
            <w:tcW w:w="680" w:type="dxa"/>
          </w:tcPr>
          <w:p w14:paraId="04082828" w14:textId="77777777" w:rsidR="00870054" w:rsidRDefault="00870054">
            <w:pPr>
              <w:pStyle w:val="ConsPlusNormal"/>
              <w:jc w:val="center"/>
            </w:pPr>
            <w:r>
              <w:t>200</w:t>
            </w:r>
          </w:p>
        </w:tc>
        <w:tc>
          <w:tcPr>
            <w:tcW w:w="1757" w:type="dxa"/>
          </w:tcPr>
          <w:p w14:paraId="47F92BEC" w14:textId="77777777" w:rsidR="00870054" w:rsidRDefault="00870054">
            <w:pPr>
              <w:pStyle w:val="ConsPlusNormal"/>
              <w:jc w:val="center"/>
            </w:pPr>
            <w:r>
              <w:t>10,00</w:t>
            </w:r>
          </w:p>
        </w:tc>
        <w:tc>
          <w:tcPr>
            <w:tcW w:w="1701" w:type="dxa"/>
          </w:tcPr>
          <w:p w14:paraId="3D16C8B6" w14:textId="77777777" w:rsidR="00870054" w:rsidRDefault="00870054">
            <w:pPr>
              <w:pStyle w:val="ConsPlusNormal"/>
              <w:jc w:val="center"/>
            </w:pPr>
            <w:r>
              <w:t>10,00</w:t>
            </w:r>
          </w:p>
        </w:tc>
        <w:tc>
          <w:tcPr>
            <w:tcW w:w="1701" w:type="dxa"/>
          </w:tcPr>
          <w:p w14:paraId="2E1ECF00" w14:textId="77777777" w:rsidR="00870054" w:rsidRDefault="00870054">
            <w:pPr>
              <w:pStyle w:val="ConsPlusNormal"/>
              <w:jc w:val="center"/>
            </w:pPr>
            <w:r>
              <w:t>10,00</w:t>
            </w:r>
          </w:p>
        </w:tc>
      </w:tr>
      <w:tr w:rsidR="00870054" w14:paraId="0B0F40B6" w14:textId="77777777">
        <w:tc>
          <w:tcPr>
            <w:tcW w:w="2835" w:type="dxa"/>
          </w:tcPr>
          <w:p w14:paraId="3C454EF6" w14:textId="77777777" w:rsidR="00870054" w:rsidRDefault="00870054">
            <w:pPr>
              <w:pStyle w:val="ConsPlusNormal"/>
            </w:pPr>
            <w:r>
              <w:t>Социальное обеспечение и иные выплаты населению</w:t>
            </w:r>
          </w:p>
        </w:tc>
        <w:tc>
          <w:tcPr>
            <w:tcW w:w="680" w:type="dxa"/>
          </w:tcPr>
          <w:p w14:paraId="49F2FE85" w14:textId="77777777" w:rsidR="00870054" w:rsidRDefault="00870054">
            <w:pPr>
              <w:pStyle w:val="ConsPlusNormal"/>
              <w:jc w:val="center"/>
            </w:pPr>
            <w:r>
              <w:t>148</w:t>
            </w:r>
          </w:p>
        </w:tc>
        <w:tc>
          <w:tcPr>
            <w:tcW w:w="680" w:type="dxa"/>
          </w:tcPr>
          <w:p w14:paraId="0A1B1547" w14:textId="77777777" w:rsidR="00870054" w:rsidRDefault="00870054">
            <w:pPr>
              <w:pStyle w:val="ConsPlusNormal"/>
              <w:jc w:val="center"/>
            </w:pPr>
            <w:r>
              <w:t>10</w:t>
            </w:r>
          </w:p>
        </w:tc>
        <w:tc>
          <w:tcPr>
            <w:tcW w:w="680" w:type="dxa"/>
          </w:tcPr>
          <w:p w14:paraId="4C0BF9EB" w14:textId="77777777" w:rsidR="00870054" w:rsidRDefault="00870054">
            <w:pPr>
              <w:pStyle w:val="ConsPlusNormal"/>
              <w:jc w:val="center"/>
            </w:pPr>
            <w:r>
              <w:t>03</w:t>
            </w:r>
          </w:p>
        </w:tc>
        <w:tc>
          <w:tcPr>
            <w:tcW w:w="1701" w:type="dxa"/>
          </w:tcPr>
          <w:p w14:paraId="027F7DE6" w14:textId="77777777" w:rsidR="00870054" w:rsidRDefault="00870054">
            <w:pPr>
              <w:pStyle w:val="ConsPlusNormal"/>
              <w:jc w:val="center"/>
            </w:pPr>
            <w:r>
              <w:t>22 4 01 71160</w:t>
            </w:r>
          </w:p>
        </w:tc>
        <w:tc>
          <w:tcPr>
            <w:tcW w:w="680" w:type="dxa"/>
          </w:tcPr>
          <w:p w14:paraId="700D85A4" w14:textId="77777777" w:rsidR="00870054" w:rsidRDefault="00870054">
            <w:pPr>
              <w:pStyle w:val="ConsPlusNormal"/>
              <w:jc w:val="center"/>
            </w:pPr>
            <w:r>
              <w:t>300</w:t>
            </w:r>
          </w:p>
        </w:tc>
        <w:tc>
          <w:tcPr>
            <w:tcW w:w="1757" w:type="dxa"/>
          </w:tcPr>
          <w:p w14:paraId="51CCE169" w14:textId="77777777" w:rsidR="00870054" w:rsidRDefault="00870054">
            <w:pPr>
              <w:pStyle w:val="ConsPlusNormal"/>
              <w:jc w:val="center"/>
            </w:pPr>
            <w:r>
              <w:t>700,00</w:t>
            </w:r>
          </w:p>
        </w:tc>
        <w:tc>
          <w:tcPr>
            <w:tcW w:w="1701" w:type="dxa"/>
          </w:tcPr>
          <w:p w14:paraId="3BF05B3A" w14:textId="77777777" w:rsidR="00870054" w:rsidRDefault="00870054">
            <w:pPr>
              <w:pStyle w:val="ConsPlusNormal"/>
              <w:jc w:val="center"/>
            </w:pPr>
            <w:r>
              <w:t>700,00</w:t>
            </w:r>
          </w:p>
        </w:tc>
        <w:tc>
          <w:tcPr>
            <w:tcW w:w="1701" w:type="dxa"/>
          </w:tcPr>
          <w:p w14:paraId="0EE890FF" w14:textId="77777777" w:rsidR="00870054" w:rsidRDefault="00870054">
            <w:pPr>
              <w:pStyle w:val="ConsPlusNormal"/>
              <w:jc w:val="center"/>
            </w:pPr>
            <w:r>
              <w:t>700,00</w:t>
            </w:r>
          </w:p>
        </w:tc>
      </w:tr>
      <w:tr w:rsidR="00870054" w14:paraId="0FED2025" w14:textId="77777777">
        <w:tc>
          <w:tcPr>
            <w:tcW w:w="2835" w:type="dxa"/>
          </w:tcPr>
          <w:p w14:paraId="633230D3" w14:textId="77777777" w:rsidR="00870054" w:rsidRDefault="00870054">
            <w:pPr>
              <w:pStyle w:val="ConsPlusNormal"/>
            </w:pPr>
            <w:r>
              <w:t>Иные бюджетные ассигнования</w:t>
            </w:r>
          </w:p>
        </w:tc>
        <w:tc>
          <w:tcPr>
            <w:tcW w:w="680" w:type="dxa"/>
          </w:tcPr>
          <w:p w14:paraId="1787FD06" w14:textId="77777777" w:rsidR="00870054" w:rsidRDefault="00870054">
            <w:pPr>
              <w:pStyle w:val="ConsPlusNormal"/>
              <w:jc w:val="center"/>
            </w:pPr>
            <w:r>
              <w:t>148</w:t>
            </w:r>
          </w:p>
        </w:tc>
        <w:tc>
          <w:tcPr>
            <w:tcW w:w="680" w:type="dxa"/>
          </w:tcPr>
          <w:p w14:paraId="57029802" w14:textId="77777777" w:rsidR="00870054" w:rsidRDefault="00870054">
            <w:pPr>
              <w:pStyle w:val="ConsPlusNormal"/>
              <w:jc w:val="center"/>
            </w:pPr>
            <w:r>
              <w:t>10</w:t>
            </w:r>
          </w:p>
        </w:tc>
        <w:tc>
          <w:tcPr>
            <w:tcW w:w="680" w:type="dxa"/>
          </w:tcPr>
          <w:p w14:paraId="198E73D9" w14:textId="77777777" w:rsidR="00870054" w:rsidRDefault="00870054">
            <w:pPr>
              <w:pStyle w:val="ConsPlusNormal"/>
              <w:jc w:val="center"/>
            </w:pPr>
            <w:r>
              <w:t>03</w:t>
            </w:r>
          </w:p>
        </w:tc>
        <w:tc>
          <w:tcPr>
            <w:tcW w:w="1701" w:type="dxa"/>
          </w:tcPr>
          <w:p w14:paraId="08FF0D9F" w14:textId="77777777" w:rsidR="00870054" w:rsidRDefault="00870054">
            <w:pPr>
              <w:pStyle w:val="ConsPlusNormal"/>
              <w:jc w:val="center"/>
            </w:pPr>
            <w:r>
              <w:t>22 4 01 71160</w:t>
            </w:r>
          </w:p>
        </w:tc>
        <w:tc>
          <w:tcPr>
            <w:tcW w:w="680" w:type="dxa"/>
          </w:tcPr>
          <w:p w14:paraId="3BBA52AC" w14:textId="77777777" w:rsidR="00870054" w:rsidRDefault="00870054">
            <w:pPr>
              <w:pStyle w:val="ConsPlusNormal"/>
              <w:jc w:val="center"/>
            </w:pPr>
            <w:r>
              <w:t>800</w:t>
            </w:r>
          </w:p>
        </w:tc>
        <w:tc>
          <w:tcPr>
            <w:tcW w:w="1757" w:type="dxa"/>
          </w:tcPr>
          <w:p w14:paraId="76025604" w14:textId="77777777" w:rsidR="00870054" w:rsidRDefault="00870054">
            <w:pPr>
              <w:pStyle w:val="ConsPlusNormal"/>
              <w:jc w:val="center"/>
            </w:pPr>
            <w:r>
              <w:t>300,00</w:t>
            </w:r>
          </w:p>
        </w:tc>
        <w:tc>
          <w:tcPr>
            <w:tcW w:w="1701" w:type="dxa"/>
          </w:tcPr>
          <w:p w14:paraId="52AAC6DF" w14:textId="77777777" w:rsidR="00870054" w:rsidRDefault="00870054">
            <w:pPr>
              <w:pStyle w:val="ConsPlusNormal"/>
              <w:jc w:val="center"/>
            </w:pPr>
            <w:r>
              <w:t>300,00</w:t>
            </w:r>
          </w:p>
        </w:tc>
        <w:tc>
          <w:tcPr>
            <w:tcW w:w="1701" w:type="dxa"/>
          </w:tcPr>
          <w:p w14:paraId="7C9C36BE" w14:textId="77777777" w:rsidR="00870054" w:rsidRDefault="00870054">
            <w:pPr>
              <w:pStyle w:val="ConsPlusNormal"/>
              <w:jc w:val="center"/>
            </w:pPr>
            <w:r>
              <w:t>300,00</w:t>
            </w:r>
          </w:p>
        </w:tc>
      </w:tr>
      <w:tr w:rsidR="00870054" w14:paraId="27D2E29B" w14:textId="77777777">
        <w:tc>
          <w:tcPr>
            <w:tcW w:w="2835" w:type="dxa"/>
          </w:tcPr>
          <w:p w14:paraId="16F6EE81" w14:textId="77777777" w:rsidR="00870054" w:rsidRDefault="00870054">
            <w:pPr>
              <w:pStyle w:val="ConsPlusNormal"/>
            </w:pPr>
            <w:r>
              <w:t>Единовременное пособие в случае гибели (смерти) или причинения вреда здоровью народного дружинника в связи с его участием в охране общественного порядка</w:t>
            </w:r>
          </w:p>
        </w:tc>
        <w:tc>
          <w:tcPr>
            <w:tcW w:w="680" w:type="dxa"/>
          </w:tcPr>
          <w:p w14:paraId="1A289425" w14:textId="77777777" w:rsidR="00870054" w:rsidRDefault="00870054">
            <w:pPr>
              <w:pStyle w:val="ConsPlusNormal"/>
              <w:jc w:val="center"/>
            </w:pPr>
            <w:r>
              <w:t>148</w:t>
            </w:r>
          </w:p>
        </w:tc>
        <w:tc>
          <w:tcPr>
            <w:tcW w:w="680" w:type="dxa"/>
          </w:tcPr>
          <w:p w14:paraId="21C81BA5" w14:textId="77777777" w:rsidR="00870054" w:rsidRDefault="00870054">
            <w:pPr>
              <w:pStyle w:val="ConsPlusNormal"/>
              <w:jc w:val="center"/>
            </w:pPr>
            <w:r>
              <w:t>10</w:t>
            </w:r>
          </w:p>
        </w:tc>
        <w:tc>
          <w:tcPr>
            <w:tcW w:w="680" w:type="dxa"/>
          </w:tcPr>
          <w:p w14:paraId="14D9585E" w14:textId="77777777" w:rsidR="00870054" w:rsidRDefault="00870054">
            <w:pPr>
              <w:pStyle w:val="ConsPlusNormal"/>
              <w:jc w:val="center"/>
            </w:pPr>
            <w:r>
              <w:t>03</w:t>
            </w:r>
          </w:p>
        </w:tc>
        <w:tc>
          <w:tcPr>
            <w:tcW w:w="1701" w:type="dxa"/>
          </w:tcPr>
          <w:p w14:paraId="711FD64D" w14:textId="77777777" w:rsidR="00870054" w:rsidRDefault="00870054">
            <w:pPr>
              <w:pStyle w:val="ConsPlusNormal"/>
              <w:jc w:val="center"/>
            </w:pPr>
            <w:r>
              <w:t>22 4 01 71170</w:t>
            </w:r>
          </w:p>
        </w:tc>
        <w:tc>
          <w:tcPr>
            <w:tcW w:w="680" w:type="dxa"/>
          </w:tcPr>
          <w:p w14:paraId="6D6D451A" w14:textId="77777777" w:rsidR="00870054" w:rsidRDefault="00870054">
            <w:pPr>
              <w:pStyle w:val="ConsPlusNormal"/>
            </w:pPr>
          </w:p>
        </w:tc>
        <w:tc>
          <w:tcPr>
            <w:tcW w:w="1757" w:type="dxa"/>
          </w:tcPr>
          <w:p w14:paraId="1400DD7A" w14:textId="77777777" w:rsidR="00870054" w:rsidRDefault="00870054">
            <w:pPr>
              <w:pStyle w:val="ConsPlusNormal"/>
              <w:jc w:val="center"/>
            </w:pPr>
            <w:r>
              <w:t>2080,00</w:t>
            </w:r>
          </w:p>
        </w:tc>
        <w:tc>
          <w:tcPr>
            <w:tcW w:w="1701" w:type="dxa"/>
          </w:tcPr>
          <w:p w14:paraId="003D3B82" w14:textId="77777777" w:rsidR="00870054" w:rsidRDefault="00870054">
            <w:pPr>
              <w:pStyle w:val="ConsPlusNormal"/>
              <w:jc w:val="center"/>
            </w:pPr>
            <w:r>
              <w:t>2080,00</w:t>
            </w:r>
          </w:p>
        </w:tc>
        <w:tc>
          <w:tcPr>
            <w:tcW w:w="1701" w:type="dxa"/>
          </w:tcPr>
          <w:p w14:paraId="4820A7D1" w14:textId="77777777" w:rsidR="00870054" w:rsidRDefault="00870054">
            <w:pPr>
              <w:pStyle w:val="ConsPlusNormal"/>
              <w:jc w:val="center"/>
            </w:pPr>
            <w:r>
              <w:t>2080,00</w:t>
            </w:r>
          </w:p>
        </w:tc>
      </w:tr>
      <w:tr w:rsidR="00870054" w14:paraId="0E3007AF" w14:textId="77777777">
        <w:tc>
          <w:tcPr>
            <w:tcW w:w="2835" w:type="dxa"/>
          </w:tcPr>
          <w:p w14:paraId="604C28D3" w14:textId="77777777" w:rsidR="00870054" w:rsidRDefault="00870054">
            <w:pPr>
              <w:pStyle w:val="ConsPlusNormal"/>
            </w:pPr>
            <w:r>
              <w:t>Социальное обеспечение и иные выплаты населению</w:t>
            </w:r>
          </w:p>
        </w:tc>
        <w:tc>
          <w:tcPr>
            <w:tcW w:w="680" w:type="dxa"/>
          </w:tcPr>
          <w:p w14:paraId="64C722A8" w14:textId="77777777" w:rsidR="00870054" w:rsidRDefault="00870054">
            <w:pPr>
              <w:pStyle w:val="ConsPlusNormal"/>
              <w:jc w:val="center"/>
            </w:pPr>
            <w:r>
              <w:t>148</w:t>
            </w:r>
          </w:p>
        </w:tc>
        <w:tc>
          <w:tcPr>
            <w:tcW w:w="680" w:type="dxa"/>
          </w:tcPr>
          <w:p w14:paraId="46897879" w14:textId="77777777" w:rsidR="00870054" w:rsidRDefault="00870054">
            <w:pPr>
              <w:pStyle w:val="ConsPlusNormal"/>
              <w:jc w:val="center"/>
            </w:pPr>
            <w:r>
              <w:t>10</w:t>
            </w:r>
          </w:p>
        </w:tc>
        <w:tc>
          <w:tcPr>
            <w:tcW w:w="680" w:type="dxa"/>
          </w:tcPr>
          <w:p w14:paraId="22DF93F3" w14:textId="77777777" w:rsidR="00870054" w:rsidRDefault="00870054">
            <w:pPr>
              <w:pStyle w:val="ConsPlusNormal"/>
              <w:jc w:val="center"/>
            </w:pPr>
            <w:r>
              <w:t>03</w:t>
            </w:r>
          </w:p>
        </w:tc>
        <w:tc>
          <w:tcPr>
            <w:tcW w:w="1701" w:type="dxa"/>
          </w:tcPr>
          <w:p w14:paraId="763B8A85" w14:textId="77777777" w:rsidR="00870054" w:rsidRDefault="00870054">
            <w:pPr>
              <w:pStyle w:val="ConsPlusNormal"/>
              <w:jc w:val="center"/>
            </w:pPr>
            <w:r>
              <w:t>22 4 01 71170</w:t>
            </w:r>
          </w:p>
        </w:tc>
        <w:tc>
          <w:tcPr>
            <w:tcW w:w="680" w:type="dxa"/>
          </w:tcPr>
          <w:p w14:paraId="653E07D3" w14:textId="77777777" w:rsidR="00870054" w:rsidRDefault="00870054">
            <w:pPr>
              <w:pStyle w:val="ConsPlusNormal"/>
              <w:jc w:val="center"/>
            </w:pPr>
            <w:r>
              <w:t>300</w:t>
            </w:r>
          </w:p>
        </w:tc>
        <w:tc>
          <w:tcPr>
            <w:tcW w:w="1757" w:type="dxa"/>
          </w:tcPr>
          <w:p w14:paraId="17BF1F11" w14:textId="77777777" w:rsidR="00870054" w:rsidRDefault="00870054">
            <w:pPr>
              <w:pStyle w:val="ConsPlusNormal"/>
              <w:jc w:val="center"/>
            </w:pPr>
            <w:r>
              <w:t>2080,00</w:t>
            </w:r>
          </w:p>
        </w:tc>
        <w:tc>
          <w:tcPr>
            <w:tcW w:w="1701" w:type="dxa"/>
          </w:tcPr>
          <w:p w14:paraId="1A179ADB" w14:textId="77777777" w:rsidR="00870054" w:rsidRDefault="00870054">
            <w:pPr>
              <w:pStyle w:val="ConsPlusNormal"/>
              <w:jc w:val="center"/>
            </w:pPr>
            <w:r>
              <w:t>2080,00</w:t>
            </w:r>
          </w:p>
        </w:tc>
        <w:tc>
          <w:tcPr>
            <w:tcW w:w="1701" w:type="dxa"/>
          </w:tcPr>
          <w:p w14:paraId="169C8892" w14:textId="77777777" w:rsidR="00870054" w:rsidRDefault="00870054">
            <w:pPr>
              <w:pStyle w:val="ConsPlusNormal"/>
              <w:jc w:val="center"/>
            </w:pPr>
            <w:r>
              <w:t>2080,00</w:t>
            </w:r>
          </w:p>
        </w:tc>
      </w:tr>
      <w:tr w:rsidR="00870054" w14:paraId="5645F6E4" w14:textId="77777777">
        <w:tc>
          <w:tcPr>
            <w:tcW w:w="2835" w:type="dxa"/>
          </w:tcPr>
          <w:p w14:paraId="63A3725B" w14:textId="77777777" w:rsidR="00870054" w:rsidRDefault="00870054">
            <w:pPr>
              <w:pStyle w:val="ConsPlusNormal"/>
            </w:pPr>
            <w:r>
              <w:t xml:space="preserve">Дополнительные меры социальной поддержки инвалидов и ветеранов боевых действий в Афганистане, членов </w:t>
            </w:r>
            <w:r>
              <w:lastRenderedPageBreak/>
              <w:t>семей погибших (умерших) инвалидов и ветеранов боевых действий в Афганистане</w:t>
            </w:r>
          </w:p>
        </w:tc>
        <w:tc>
          <w:tcPr>
            <w:tcW w:w="680" w:type="dxa"/>
          </w:tcPr>
          <w:p w14:paraId="1066E63A" w14:textId="77777777" w:rsidR="00870054" w:rsidRDefault="00870054">
            <w:pPr>
              <w:pStyle w:val="ConsPlusNormal"/>
              <w:jc w:val="center"/>
            </w:pPr>
            <w:r>
              <w:lastRenderedPageBreak/>
              <w:t>148</w:t>
            </w:r>
          </w:p>
        </w:tc>
        <w:tc>
          <w:tcPr>
            <w:tcW w:w="680" w:type="dxa"/>
          </w:tcPr>
          <w:p w14:paraId="569AF864" w14:textId="77777777" w:rsidR="00870054" w:rsidRDefault="00870054">
            <w:pPr>
              <w:pStyle w:val="ConsPlusNormal"/>
              <w:jc w:val="center"/>
            </w:pPr>
            <w:r>
              <w:t>10</w:t>
            </w:r>
          </w:p>
        </w:tc>
        <w:tc>
          <w:tcPr>
            <w:tcW w:w="680" w:type="dxa"/>
          </w:tcPr>
          <w:p w14:paraId="1237EC72" w14:textId="77777777" w:rsidR="00870054" w:rsidRDefault="00870054">
            <w:pPr>
              <w:pStyle w:val="ConsPlusNormal"/>
              <w:jc w:val="center"/>
            </w:pPr>
            <w:r>
              <w:t>03</w:t>
            </w:r>
          </w:p>
        </w:tc>
        <w:tc>
          <w:tcPr>
            <w:tcW w:w="1701" w:type="dxa"/>
          </w:tcPr>
          <w:p w14:paraId="06769C45" w14:textId="77777777" w:rsidR="00870054" w:rsidRDefault="00870054">
            <w:pPr>
              <w:pStyle w:val="ConsPlusNormal"/>
              <w:jc w:val="center"/>
            </w:pPr>
            <w:r>
              <w:t>22 4 01 71180</w:t>
            </w:r>
          </w:p>
        </w:tc>
        <w:tc>
          <w:tcPr>
            <w:tcW w:w="680" w:type="dxa"/>
          </w:tcPr>
          <w:p w14:paraId="0F55C827" w14:textId="77777777" w:rsidR="00870054" w:rsidRDefault="00870054">
            <w:pPr>
              <w:pStyle w:val="ConsPlusNormal"/>
            </w:pPr>
          </w:p>
        </w:tc>
        <w:tc>
          <w:tcPr>
            <w:tcW w:w="1757" w:type="dxa"/>
          </w:tcPr>
          <w:p w14:paraId="68EC45C6" w14:textId="77777777" w:rsidR="00870054" w:rsidRDefault="00870054">
            <w:pPr>
              <w:pStyle w:val="ConsPlusNormal"/>
              <w:jc w:val="center"/>
            </w:pPr>
            <w:r>
              <w:t>3023,22</w:t>
            </w:r>
          </w:p>
        </w:tc>
        <w:tc>
          <w:tcPr>
            <w:tcW w:w="1701" w:type="dxa"/>
          </w:tcPr>
          <w:p w14:paraId="4B3DB351" w14:textId="77777777" w:rsidR="00870054" w:rsidRDefault="00870054">
            <w:pPr>
              <w:pStyle w:val="ConsPlusNormal"/>
              <w:jc w:val="center"/>
            </w:pPr>
            <w:r>
              <w:t>3023,22</w:t>
            </w:r>
          </w:p>
        </w:tc>
        <w:tc>
          <w:tcPr>
            <w:tcW w:w="1701" w:type="dxa"/>
          </w:tcPr>
          <w:p w14:paraId="191503F8" w14:textId="77777777" w:rsidR="00870054" w:rsidRDefault="00870054">
            <w:pPr>
              <w:pStyle w:val="ConsPlusNormal"/>
              <w:jc w:val="center"/>
            </w:pPr>
            <w:r>
              <w:t>3023,22</w:t>
            </w:r>
          </w:p>
        </w:tc>
      </w:tr>
      <w:tr w:rsidR="00870054" w14:paraId="0B2F7DBA" w14:textId="77777777">
        <w:tc>
          <w:tcPr>
            <w:tcW w:w="2835" w:type="dxa"/>
          </w:tcPr>
          <w:p w14:paraId="551D72B3"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65C6301D" w14:textId="77777777" w:rsidR="00870054" w:rsidRDefault="00870054">
            <w:pPr>
              <w:pStyle w:val="ConsPlusNormal"/>
              <w:jc w:val="center"/>
            </w:pPr>
            <w:r>
              <w:t>148</w:t>
            </w:r>
          </w:p>
        </w:tc>
        <w:tc>
          <w:tcPr>
            <w:tcW w:w="680" w:type="dxa"/>
          </w:tcPr>
          <w:p w14:paraId="7F30C8BC" w14:textId="77777777" w:rsidR="00870054" w:rsidRDefault="00870054">
            <w:pPr>
              <w:pStyle w:val="ConsPlusNormal"/>
              <w:jc w:val="center"/>
            </w:pPr>
            <w:r>
              <w:t>10</w:t>
            </w:r>
          </w:p>
        </w:tc>
        <w:tc>
          <w:tcPr>
            <w:tcW w:w="680" w:type="dxa"/>
          </w:tcPr>
          <w:p w14:paraId="0D91CC56" w14:textId="77777777" w:rsidR="00870054" w:rsidRDefault="00870054">
            <w:pPr>
              <w:pStyle w:val="ConsPlusNormal"/>
              <w:jc w:val="center"/>
            </w:pPr>
            <w:r>
              <w:t>03</w:t>
            </w:r>
          </w:p>
        </w:tc>
        <w:tc>
          <w:tcPr>
            <w:tcW w:w="1701" w:type="dxa"/>
          </w:tcPr>
          <w:p w14:paraId="2D58B26B" w14:textId="77777777" w:rsidR="00870054" w:rsidRDefault="00870054">
            <w:pPr>
              <w:pStyle w:val="ConsPlusNormal"/>
              <w:jc w:val="center"/>
            </w:pPr>
            <w:r>
              <w:t>22 4 01 71180</w:t>
            </w:r>
          </w:p>
        </w:tc>
        <w:tc>
          <w:tcPr>
            <w:tcW w:w="680" w:type="dxa"/>
          </w:tcPr>
          <w:p w14:paraId="3EC18F09" w14:textId="77777777" w:rsidR="00870054" w:rsidRDefault="00870054">
            <w:pPr>
              <w:pStyle w:val="ConsPlusNormal"/>
              <w:jc w:val="center"/>
            </w:pPr>
            <w:r>
              <w:t>200</w:t>
            </w:r>
          </w:p>
        </w:tc>
        <w:tc>
          <w:tcPr>
            <w:tcW w:w="1757" w:type="dxa"/>
          </w:tcPr>
          <w:p w14:paraId="22990FC8" w14:textId="77777777" w:rsidR="00870054" w:rsidRDefault="00870054">
            <w:pPr>
              <w:pStyle w:val="ConsPlusNormal"/>
              <w:jc w:val="center"/>
            </w:pPr>
            <w:r>
              <w:t>23,22</w:t>
            </w:r>
          </w:p>
        </w:tc>
        <w:tc>
          <w:tcPr>
            <w:tcW w:w="1701" w:type="dxa"/>
          </w:tcPr>
          <w:p w14:paraId="64FF3862" w14:textId="77777777" w:rsidR="00870054" w:rsidRDefault="00870054">
            <w:pPr>
              <w:pStyle w:val="ConsPlusNormal"/>
              <w:jc w:val="center"/>
            </w:pPr>
            <w:r>
              <w:t>23,22</w:t>
            </w:r>
          </w:p>
        </w:tc>
        <w:tc>
          <w:tcPr>
            <w:tcW w:w="1701" w:type="dxa"/>
          </w:tcPr>
          <w:p w14:paraId="2E22E171" w14:textId="77777777" w:rsidR="00870054" w:rsidRDefault="00870054">
            <w:pPr>
              <w:pStyle w:val="ConsPlusNormal"/>
              <w:jc w:val="center"/>
            </w:pPr>
            <w:r>
              <w:t>23,22</w:t>
            </w:r>
          </w:p>
        </w:tc>
      </w:tr>
      <w:tr w:rsidR="00870054" w14:paraId="59C17B6C" w14:textId="77777777">
        <w:tc>
          <w:tcPr>
            <w:tcW w:w="2835" w:type="dxa"/>
          </w:tcPr>
          <w:p w14:paraId="37F6FB99" w14:textId="77777777" w:rsidR="00870054" w:rsidRDefault="00870054">
            <w:pPr>
              <w:pStyle w:val="ConsPlusNormal"/>
            </w:pPr>
            <w:r>
              <w:t>Социальное обеспечение и иные выплаты населению</w:t>
            </w:r>
          </w:p>
        </w:tc>
        <w:tc>
          <w:tcPr>
            <w:tcW w:w="680" w:type="dxa"/>
          </w:tcPr>
          <w:p w14:paraId="191EEACF" w14:textId="77777777" w:rsidR="00870054" w:rsidRDefault="00870054">
            <w:pPr>
              <w:pStyle w:val="ConsPlusNormal"/>
              <w:jc w:val="center"/>
            </w:pPr>
            <w:r>
              <w:t>148</w:t>
            </w:r>
          </w:p>
        </w:tc>
        <w:tc>
          <w:tcPr>
            <w:tcW w:w="680" w:type="dxa"/>
          </w:tcPr>
          <w:p w14:paraId="5222D2F3" w14:textId="77777777" w:rsidR="00870054" w:rsidRDefault="00870054">
            <w:pPr>
              <w:pStyle w:val="ConsPlusNormal"/>
              <w:jc w:val="center"/>
            </w:pPr>
            <w:r>
              <w:t>10</w:t>
            </w:r>
          </w:p>
        </w:tc>
        <w:tc>
          <w:tcPr>
            <w:tcW w:w="680" w:type="dxa"/>
          </w:tcPr>
          <w:p w14:paraId="1D03A69F" w14:textId="77777777" w:rsidR="00870054" w:rsidRDefault="00870054">
            <w:pPr>
              <w:pStyle w:val="ConsPlusNormal"/>
              <w:jc w:val="center"/>
            </w:pPr>
            <w:r>
              <w:t>03</w:t>
            </w:r>
          </w:p>
        </w:tc>
        <w:tc>
          <w:tcPr>
            <w:tcW w:w="1701" w:type="dxa"/>
          </w:tcPr>
          <w:p w14:paraId="301BDC48" w14:textId="77777777" w:rsidR="00870054" w:rsidRDefault="00870054">
            <w:pPr>
              <w:pStyle w:val="ConsPlusNormal"/>
              <w:jc w:val="center"/>
            </w:pPr>
            <w:r>
              <w:t>22 4 01 71180</w:t>
            </w:r>
          </w:p>
        </w:tc>
        <w:tc>
          <w:tcPr>
            <w:tcW w:w="680" w:type="dxa"/>
          </w:tcPr>
          <w:p w14:paraId="37DE8AAD" w14:textId="77777777" w:rsidR="00870054" w:rsidRDefault="00870054">
            <w:pPr>
              <w:pStyle w:val="ConsPlusNormal"/>
              <w:jc w:val="center"/>
            </w:pPr>
            <w:r>
              <w:t>300</w:t>
            </w:r>
          </w:p>
        </w:tc>
        <w:tc>
          <w:tcPr>
            <w:tcW w:w="1757" w:type="dxa"/>
          </w:tcPr>
          <w:p w14:paraId="6F7AE47D" w14:textId="77777777" w:rsidR="00870054" w:rsidRDefault="00870054">
            <w:pPr>
              <w:pStyle w:val="ConsPlusNormal"/>
              <w:jc w:val="center"/>
            </w:pPr>
            <w:r>
              <w:t>3000,00</w:t>
            </w:r>
          </w:p>
        </w:tc>
        <w:tc>
          <w:tcPr>
            <w:tcW w:w="1701" w:type="dxa"/>
          </w:tcPr>
          <w:p w14:paraId="589C80DA" w14:textId="77777777" w:rsidR="00870054" w:rsidRDefault="00870054">
            <w:pPr>
              <w:pStyle w:val="ConsPlusNormal"/>
              <w:jc w:val="center"/>
            </w:pPr>
            <w:r>
              <w:t>3000,00</w:t>
            </w:r>
          </w:p>
        </w:tc>
        <w:tc>
          <w:tcPr>
            <w:tcW w:w="1701" w:type="dxa"/>
          </w:tcPr>
          <w:p w14:paraId="07080556" w14:textId="77777777" w:rsidR="00870054" w:rsidRDefault="00870054">
            <w:pPr>
              <w:pStyle w:val="ConsPlusNormal"/>
              <w:jc w:val="center"/>
            </w:pPr>
            <w:r>
              <w:t>3000,00</w:t>
            </w:r>
          </w:p>
        </w:tc>
      </w:tr>
      <w:tr w:rsidR="00870054" w14:paraId="256AEDFF" w14:textId="77777777">
        <w:tc>
          <w:tcPr>
            <w:tcW w:w="2835" w:type="dxa"/>
          </w:tcPr>
          <w:p w14:paraId="6EA8CD80" w14:textId="77777777" w:rsidR="00870054" w:rsidRDefault="00870054">
            <w:pPr>
              <w:pStyle w:val="ConsPlusNormal"/>
            </w:pPr>
            <w:r>
              <w:t>Единовременное пособие в случае гибели или получения работником добровольной пожарной охраны и добровольным пожарным увечья, заболевания, приведших к стойкой утрате трудоспособности</w:t>
            </w:r>
          </w:p>
        </w:tc>
        <w:tc>
          <w:tcPr>
            <w:tcW w:w="680" w:type="dxa"/>
          </w:tcPr>
          <w:p w14:paraId="5CE09D96" w14:textId="77777777" w:rsidR="00870054" w:rsidRDefault="00870054">
            <w:pPr>
              <w:pStyle w:val="ConsPlusNormal"/>
              <w:jc w:val="center"/>
            </w:pPr>
            <w:r>
              <w:t>148</w:t>
            </w:r>
          </w:p>
        </w:tc>
        <w:tc>
          <w:tcPr>
            <w:tcW w:w="680" w:type="dxa"/>
          </w:tcPr>
          <w:p w14:paraId="300A6786" w14:textId="77777777" w:rsidR="00870054" w:rsidRDefault="00870054">
            <w:pPr>
              <w:pStyle w:val="ConsPlusNormal"/>
              <w:jc w:val="center"/>
            </w:pPr>
            <w:r>
              <w:t>10</w:t>
            </w:r>
          </w:p>
        </w:tc>
        <w:tc>
          <w:tcPr>
            <w:tcW w:w="680" w:type="dxa"/>
          </w:tcPr>
          <w:p w14:paraId="1A3245F7" w14:textId="77777777" w:rsidR="00870054" w:rsidRDefault="00870054">
            <w:pPr>
              <w:pStyle w:val="ConsPlusNormal"/>
              <w:jc w:val="center"/>
            </w:pPr>
            <w:r>
              <w:t>03</w:t>
            </w:r>
          </w:p>
        </w:tc>
        <w:tc>
          <w:tcPr>
            <w:tcW w:w="1701" w:type="dxa"/>
          </w:tcPr>
          <w:p w14:paraId="15B2D6BF" w14:textId="77777777" w:rsidR="00870054" w:rsidRDefault="00870054">
            <w:pPr>
              <w:pStyle w:val="ConsPlusNormal"/>
              <w:jc w:val="center"/>
            </w:pPr>
            <w:r>
              <w:t>22 4 01 71280</w:t>
            </w:r>
          </w:p>
        </w:tc>
        <w:tc>
          <w:tcPr>
            <w:tcW w:w="680" w:type="dxa"/>
          </w:tcPr>
          <w:p w14:paraId="08E511D7" w14:textId="77777777" w:rsidR="00870054" w:rsidRDefault="00870054">
            <w:pPr>
              <w:pStyle w:val="ConsPlusNormal"/>
            </w:pPr>
          </w:p>
        </w:tc>
        <w:tc>
          <w:tcPr>
            <w:tcW w:w="1757" w:type="dxa"/>
          </w:tcPr>
          <w:p w14:paraId="56EA1E46" w14:textId="77777777" w:rsidR="00870054" w:rsidRDefault="00870054">
            <w:pPr>
              <w:pStyle w:val="ConsPlusNormal"/>
              <w:jc w:val="center"/>
            </w:pPr>
            <w:r>
              <w:t>2886,30</w:t>
            </w:r>
          </w:p>
        </w:tc>
        <w:tc>
          <w:tcPr>
            <w:tcW w:w="1701" w:type="dxa"/>
          </w:tcPr>
          <w:p w14:paraId="6E9853F8" w14:textId="77777777" w:rsidR="00870054" w:rsidRDefault="00870054">
            <w:pPr>
              <w:pStyle w:val="ConsPlusNormal"/>
              <w:jc w:val="center"/>
            </w:pPr>
            <w:r>
              <w:t>2886,30</w:t>
            </w:r>
          </w:p>
        </w:tc>
        <w:tc>
          <w:tcPr>
            <w:tcW w:w="1701" w:type="dxa"/>
          </w:tcPr>
          <w:p w14:paraId="64DA4A8D" w14:textId="77777777" w:rsidR="00870054" w:rsidRDefault="00870054">
            <w:pPr>
              <w:pStyle w:val="ConsPlusNormal"/>
              <w:jc w:val="center"/>
            </w:pPr>
            <w:r>
              <w:t>2886,30</w:t>
            </w:r>
          </w:p>
        </w:tc>
      </w:tr>
      <w:tr w:rsidR="00870054" w14:paraId="3A88FCC5" w14:textId="77777777">
        <w:tc>
          <w:tcPr>
            <w:tcW w:w="2835" w:type="dxa"/>
          </w:tcPr>
          <w:p w14:paraId="12392343" w14:textId="77777777" w:rsidR="00870054" w:rsidRDefault="00870054">
            <w:pPr>
              <w:pStyle w:val="ConsPlusNormal"/>
            </w:pPr>
            <w:r>
              <w:t>Социальное обеспечение и иные выплаты населению</w:t>
            </w:r>
          </w:p>
        </w:tc>
        <w:tc>
          <w:tcPr>
            <w:tcW w:w="680" w:type="dxa"/>
          </w:tcPr>
          <w:p w14:paraId="350A69BA" w14:textId="77777777" w:rsidR="00870054" w:rsidRDefault="00870054">
            <w:pPr>
              <w:pStyle w:val="ConsPlusNormal"/>
              <w:jc w:val="center"/>
            </w:pPr>
            <w:r>
              <w:t>148</w:t>
            </w:r>
          </w:p>
        </w:tc>
        <w:tc>
          <w:tcPr>
            <w:tcW w:w="680" w:type="dxa"/>
          </w:tcPr>
          <w:p w14:paraId="6B86DABC" w14:textId="77777777" w:rsidR="00870054" w:rsidRDefault="00870054">
            <w:pPr>
              <w:pStyle w:val="ConsPlusNormal"/>
              <w:jc w:val="center"/>
            </w:pPr>
            <w:r>
              <w:t>10</w:t>
            </w:r>
          </w:p>
        </w:tc>
        <w:tc>
          <w:tcPr>
            <w:tcW w:w="680" w:type="dxa"/>
          </w:tcPr>
          <w:p w14:paraId="2F825A28" w14:textId="77777777" w:rsidR="00870054" w:rsidRDefault="00870054">
            <w:pPr>
              <w:pStyle w:val="ConsPlusNormal"/>
              <w:jc w:val="center"/>
            </w:pPr>
            <w:r>
              <w:t>03</w:t>
            </w:r>
          </w:p>
        </w:tc>
        <w:tc>
          <w:tcPr>
            <w:tcW w:w="1701" w:type="dxa"/>
          </w:tcPr>
          <w:p w14:paraId="36C96DC0" w14:textId="77777777" w:rsidR="00870054" w:rsidRDefault="00870054">
            <w:pPr>
              <w:pStyle w:val="ConsPlusNormal"/>
              <w:jc w:val="center"/>
            </w:pPr>
            <w:r>
              <w:t>22 4 01 71280</w:t>
            </w:r>
          </w:p>
        </w:tc>
        <w:tc>
          <w:tcPr>
            <w:tcW w:w="680" w:type="dxa"/>
          </w:tcPr>
          <w:p w14:paraId="68842195" w14:textId="77777777" w:rsidR="00870054" w:rsidRDefault="00870054">
            <w:pPr>
              <w:pStyle w:val="ConsPlusNormal"/>
              <w:jc w:val="center"/>
            </w:pPr>
            <w:r>
              <w:t>300</w:t>
            </w:r>
          </w:p>
        </w:tc>
        <w:tc>
          <w:tcPr>
            <w:tcW w:w="1757" w:type="dxa"/>
          </w:tcPr>
          <w:p w14:paraId="3009523B" w14:textId="77777777" w:rsidR="00870054" w:rsidRDefault="00870054">
            <w:pPr>
              <w:pStyle w:val="ConsPlusNormal"/>
              <w:jc w:val="center"/>
            </w:pPr>
            <w:r>
              <w:t>2886,30</w:t>
            </w:r>
          </w:p>
        </w:tc>
        <w:tc>
          <w:tcPr>
            <w:tcW w:w="1701" w:type="dxa"/>
          </w:tcPr>
          <w:p w14:paraId="70A479FF" w14:textId="77777777" w:rsidR="00870054" w:rsidRDefault="00870054">
            <w:pPr>
              <w:pStyle w:val="ConsPlusNormal"/>
              <w:jc w:val="center"/>
            </w:pPr>
            <w:r>
              <w:t>2886,30</w:t>
            </w:r>
          </w:p>
        </w:tc>
        <w:tc>
          <w:tcPr>
            <w:tcW w:w="1701" w:type="dxa"/>
          </w:tcPr>
          <w:p w14:paraId="70E9204C" w14:textId="77777777" w:rsidR="00870054" w:rsidRDefault="00870054">
            <w:pPr>
              <w:pStyle w:val="ConsPlusNormal"/>
              <w:jc w:val="center"/>
            </w:pPr>
            <w:r>
              <w:t>2886,30</w:t>
            </w:r>
          </w:p>
        </w:tc>
      </w:tr>
      <w:tr w:rsidR="00870054" w14:paraId="78E721CB" w14:textId="77777777">
        <w:tc>
          <w:tcPr>
            <w:tcW w:w="2835" w:type="dxa"/>
          </w:tcPr>
          <w:p w14:paraId="3455E078" w14:textId="77777777" w:rsidR="00870054" w:rsidRDefault="00870054">
            <w:pPr>
              <w:pStyle w:val="ConsPlusNormal"/>
            </w:pPr>
            <w:r>
              <w:t>Ежемесячная денежная выплата ветеранам труда</w:t>
            </w:r>
          </w:p>
        </w:tc>
        <w:tc>
          <w:tcPr>
            <w:tcW w:w="680" w:type="dxa"/>
          </w:tcPr>
          <w:p w14:paraId="5D911955" w14:textId="77777777" w:rsidR="00870054" w:rsidRDefault="00870054">
            <w:pPr>
              <w:pStyle w:val="ConsPlusNormal"/>
              <w:jc w:val="center"/>
            </w:pPr>
            <w:r>
              <w:t>148</w:t>
            </w:r>
          </w:p>
        </w:tc>
        <w:tc>
          <w:tcPr>
            <w:tcW w:w="680" w:type="dxa"/>
          </w:tcPr>
          <w:p w14:paraId="2285C57F" w14:textId="77777777" w:rsidR="00870054" w:rsidRDefault="00870054">
            <w:pPr>
              <w:pStyle w:val="ConsPlusNormal"/>
              <w:jc w:val="center"/>
            </w:pPr>
            <w:r>
              <w:t>10</w:t>
            </w:r>
          </w:p>
        </w:tc>
        <w:tc>
          <w:tcPr>
            <w:tcW w:w="680" w:type="dxa"/>
          </w:tcPr>
          <w:p w14:paraId="00F65708" w14:textId="77777777" w:rsidR="00870054" w:rsidRDefault="00870054">
            <w:pPr>
              <w:pStyle w:val="ConsPlusNormal"/>
              <w:jc w:val="center"/>
            </w:pPr>
            <w:r>
              <w:t>03</w:t>
            </w:r>
          </w:p>
        </w:tc>
        <w:tc>
          <w:tcPr>
            <w:tcW w:w="1701" w:type="dxa"/>
          </w:tcPr>
          <w:p w14:paraId="057582BC" w14:textId="77777777" w:rsidR="00870054" w:rsidRDefault="00870054">
            <w:pPr>
              <w:pStyle w:val="ConsPlusNormal"/>
              <w:jc w:val="center"/>
            </w:pPr>
            <w:r>
              <w:t>22 4 01 72003</w:t>
            </w:r>
          </w:p>
        </w:tc>
        <w:tc>
          <w:tcPr>
            <w:tcW w:w="680" w:type="dxa"/>
          </w:tcPr>
          <w:p w14:paraId="08251BF3" w14:textId="77777777" w:rsidR="00870054" w:rsidRDefault="00870054">
            <w:pPr>
              <w:pStyle w:val="ConsPlusNormal"/>
            </w:pPr>
          </w:p>
        </w:tc>
        <w:tc>
          <w:tcPr>
            <w:tcW w:w="1757" w:type="dxa"/>
          </w:tcPr>
          <w:p w14:paraId="12ADFA5A" w14:textId="77777777" w:rsidR="00870054" w:rsidRDefault="00870054">
            <w:pPr>
              <w:pStyle w:val="ConsPlusNormal"/>
              <w:jc w:val="center"/>
            </w:pPr>
            <w:r>
              <w:t>424167,13</w:t>
            </w:r>
          </w:p>
        </w:tc>
        <w:tc>
          <w:tcPr>
            <w:tcW w:w="1701" w:type="dxa"/>
          </w:tcPr>
          <w:p w14:paraId="376A0453" w14:textId="77777777" w:rsidR="00870054" w:rsidRDefault="00870054">
            <w:pPr>
              <w:pStyle w:val="ConsPlusNormal"/>
              <w:jc w:val="center"/>
            </w:pPr>
            <w:r>
              <w:t>424167,13</w:t>
            </w:r>
          </w:p>
        </w:tc>
        <w:tc>
          <w:tcPr>
            <w:tcW w:w="1701" w:type="dxa"/>
          </w:tcPr>
          <w:p w14:paraId="7934C7EF" w14:textId="77777777" w:rsidR="00870054" w:rsidRDefault="00870054">
            <w:pPr>
              <w:pStyle w:val="ConsPlusNormal"/>
              <w:jc w:val="center"/>
            </w:pPr>
            <w:r>
              <w:t>424167,13</w:t>
            </w:r>
          </w:p>
        </w:tc>
      </w:tr>
      <w:tr w:rsidR="00870054" w14:paraId="378BEDC3" w14:textId="77777777">
        <w:tc>
          <w:tcPr>
            <w:tcW w:w="2835" w:type="dxa"/>
          </w:tcPr>
          <w:p w14:paraId="56086041" w14:textId="77777777" w:rsidR="00870054" w:rsidRDefault="00870054">
            <w:pPr>
              <w:pStyle w:val="ConsPlusNormal"/>
            </w:pPr>
            <w:r>
              <w:t xml:space="preserve">Закупка товаров, работ и </w:t>
            </w:r>
            <w:r>
              <w:lastRenderedPageBreak/>
              <w:t>услуг для обеспечения государственных (муниципальных) нужд</w:t>
            </w:r>
          </w:p>
        </w:tc>
        <w:tc>
          <w:tcPr>
            <w:tcW w:w="680" w:type="dxa"/>
          </w:tcPr>
          <w:p w14:paraId="1A619307" w14:textId="77777777" w:rsidR="00870054" w:rsidRDefault="00870054">
            <w:pPr>
              <w:pStyle w:val="ConsPlusNormal"/>
              <w:jc w:val="center"/>
            </w:pPr>
            <w:r>
              <w:lastRenderedPageBreak/>
              <w:t>148</w:t>
            </w:r>
          </w:p>
        </w:tc>
        <w:tc>
          <w:tcPr>
            <w:tcW w:w="680" w:type="dxa"/>
          </w:tcPr>
          <w:p w14:paraId="2C523F39" w14:textId="77777777" w:rsidR="00870054" w:rsidRDefault="00870054">
            <w:pPr>
              <w:pStyle w:val="ConsPlusNormal"/>
              <w:jc w:val="center"/>
            </w:pPr>
            <w:r>
              <w:t>10</w:t>
            </w:r>
          </w:p>
        </w:tc>
        <w:tc>
          <w:tcPr>
            <w:tcW w:w="680" w:type="dxa"/>
          </w:tcPr>
          <w:p w14:paraId="6A5032B7" w14:textId="77777777" w:rsidR="00870054" w:rsidRDefault="00870054">
            <w:pPr>
              <w:pStyle w:val="ConsPlusNormal"/>
              <w:jc w:val="center"/>
            </w:pPr>
            <w:r>
              <w:t>03</w:t>
            </w:r>
          </w:p>
        </w:tc>
        <w:tc>
          <w:tcPr>
            <w:tcW w:w="1701" w:type="dxa"/>
          </w:tcPr>
          <w:p w14:paraId="21B67B7C" w14:textId="77777777" w:rsidR="00870054" w:rsidRDefault="00870054">
            <w:pPr>
              <w:pStyle w:val="ConsPlusNormal"/>
              <w:jc w:val="center"/>
            </w:pPr>
            <w:r>
              <w:t>22 4 01 72003</w:t>
            </w:r>
          </w:p>
        </w:tc>
        <w:tc>
          <w:tcPr>
            <w:tcW w:w="680" w:type="dxa"/>
          </w:tcPr>
          <w:p w14:paraId="70AC1830" w14:textId="77777777" w:rsidR="00870054" w:rsidRDefault="00870054">
            <w:pPr>
              <w:pStyle w:val="ConsPlusNormal"/>
              <w:jc w:val="center"/>
            </w:pPr>
            <w:r>
              <w:t>200</w:t>
            </w:r>
          </w:p>
        </w:tc>
        <w:tc>
          <w:tcPr>
            <w:tcW w:w="1757" w:type="dxa"/>
          </w:tcPr>
          <w:p w14:paraId="1528E8F8" w14:textId="77777777" w:rsidR="00870054" w:rsidRDefault="00870054">
            <w:pPr>
              <w:pStyle w:val="ConsPlusNormal"/>
              <w:jc w:val="center"/>
            </w:pPr>
            <w:r>
              <w:t>4881,13</w:t>
            </w:r>
          </w:p>
        </w:tc>
        <w:tc>
          <w:tcPr>
            <w:tcW w:w="1701" w:type="dxa"/>
          </w:tcPr>
          <w:p w14:paraId="5D7E2B90" w14:textId="77777777" w:rsidR="00870054" w:rsidRDefault="00870054">
            <w:pPr>
              <w:pStyle w:val="ConsPlusNormal"/>
              <w:jc w:val="center"/>
            </w:pPr>
            <w:r>
              <w:t>4881,13</w:t>
            </w:r>
          </w:p>
        </w:tc>
        <w:tc>
          <w:tcPr>
            <w:tcW w:w="1701" w:type="dxa"/>
          </w:tcPr>
          <w:p w14:paraId="4C5A195D" w14:textId="77777777" w:rsidR="00870054" w:rsidRDefault="00870054">
            <w:pPr>
              <w:pStyle w:val="ConsPlusNormal"/>
              <w:jc w:val="center"/>
            </w:pPr>
            <w:r>
              <w:t>4881,13</w:t>
            </w:r>
          </w:p>
        </w:tc>
      </w:tr>
      <w:tr w:rsidR="00870054" w14:paraId="5D013629" w14:textId="77777777">
        <w:tc>
          <w:tcPr>
            <w:tcW w:w="2835" w:type="dxa"/>
          </w:tcPr>
          <w:p w14:paraId="0E2D17AD" w14:textId="77777777" w:rsidR="00870054" w:rsidRDefault="00870054">
            <w:pPr>
              <w:pStyle w:val="ConsPlusNormal"/>
            </w:pPr>
            <w:r>
              <w:t>Социальное обеспечение и иные выплаты населению</w:t>
            </w:r>
          </w:p>
        </w:tc>
        <w:tc>
          <w:tcPr>
            <w:tcW w:w="680" w:type="dxa"/>
          </w:tcPr>
          <w:p w14:paraId="72F20669" w14:textId="77777777" w:rsidR="00870054" w:rsidRDefault="00870054">
            <w:pPr>
              <w:pStyle w:val="ConsPlusNormal"/>
              <w:jc w:val="center"/>
            </w:pPr>
            <w:r>
              <w:t>148</w:t>
            </w:r>
          </w:p>
        </w:tc>
        <w:tc>
          <w:tcPr>
            <w:tcW w:w="680" w:type="dxa"/>
          </w:tcPr>
          <w:p w14:paraId="49ECDDAF" w14:textId="77777777" w:rsidR="00870054" w:rsidRDefault="00870054">
            <w:pPr>
              <w:pStyle w:val="ConsPlusNormal"/>
              <w:jc w:val="center"/>
            </w:pPr>
            <w:r>
              <w:t>10</w:t>
            </w:r>
          </w:p>
        </w:tc>
        <w:tc>
          <w:tcPr>
            <w:tcW w:w="680" w:type="dxa"/>
          </w:tcPr>
          <w:p w14:paraId="1F016003" w14:textId="77777777" w:rsidR="00870054" w:rsidRDefault="00870054">
            <w:pPr>
              <w:pStyle w:val="ConsPlusNormal"/>
              <w:jc w:val="center"/>
            </w:pPr>
            <w:r>
              <w:t>03</w:t>
            </w:r>
          </w:p>
        </w:tc>
        <w:tc>
          <w:tcPr>
            <w:tcW w:w="1701" w:type="dxa"/>
          </w:tcPr>
          <w:p w14:paraId="12CD19FA" w14:textId="77777777" w:rsidR="00870054" w:rsidRDefault="00870054">
            <w:pPr>
              <w:pStyle w:val="ConsPlusNormal"/>
              <w:jc w:val="center"/>
            </w:pPr>
            <w:r>
              <w:t>22 4 01 72003</w:t>
            </w:r>
          </w:p>
        </w:tc>
        <w:tc>
          <w:tcPr>
            <w:tcW w:w="680" w:type="dxa"/>
          </w:tcPr>
          <w:p w14:paraId="616A38DA" w14:textId="77777777" w:rsidR="00870054" w:rsidRDefault="00870054">
            <w:pPr>
              <w:pStyle w:val="ConsPlusNormal"/>
              <w:jc w:val="center"/>
            </w:pPr>
            <w:r>
              <w:t>300</w:t>
            </w:r>
          </w:p>
        </w:tc>
        <w:tc>
          <w:tcPr>
            <w:tcW w:w="1757" w:type="dxa"/>
          </w:tcPr>
          <w:p w14:paraId="4313E367" w14:textId="77777777" w:rsidR="00870054" w:rsidRDefault="00870054">
            <w:pPr>
              <w:pStyle w:val="ConsPlusNormal"/>
              <w:jc w:val="center"/>
            </w:pPr>
            <w:r>
              <w:t>419286,00</w:t>
            </w:r>
          </w:p>
        </w:tc>
        <w:tc>
          <w:tcPr>
            <w:tcW w:w="1701" w:type="dxa"/>
          </w:tcPr>
          <w:p w14:paraId="6D07C8F2" w14:textId="77777777" w:rsidR="00870054" w:rsidRDefault="00870054">
            <w:pPr>
              <w:pStyle w:val="ConsPlusNormal"/>
              <w:jc w:val="center"/>
            </w:pPr>
            <w:r>
              <w:t>419286,00</w:t>
            </w:r>
          </w:p>
        </w:tc>
        <w:tc>
          <w:tcPr>
            <w:tcW w:w="1701" w:type="dxa"/>
          </w:tcPr>
          <w:p w14:paraId="5EB4E6A5" w14:textId="77777777" w:rsidR="00870054" w:rsidRDefault="00870054">
            <w:pPr>
              <w:pStyle w:val="ConsPlusNormal"/>
              <w:jc w:val="center"/>
            </w:pPr>
            <w:r>
              <w:t>419286,00</w:t>
            </w:r>
          </w:p>
        </w:tc>
      </w:tr>
      <w:tr w:rsidR="00870054" w14:paraId="45C5EB35" w14:textId="77777777">
        <w:tc>
          <w:tcPr>
            <w:tcW w:w="2835" w:type="dxa"/>
          </w:tcPr>
          <w:p w14:paraId="1287A428" w14:textId="77777777" w:rsidR="00870054" w:rsidRDefault="00870054">
            <w:pPr>
              <w:pStyle w:val="ConsPlusNormal"/>
            </w:pPr>
            <w:r>
              <w:t>Ежемесячная денежная выплата реабилитированным лицам и лицам, признанным пострадавшими от политических репрессий</w:t>
            </w:r>
          </w:p>
        </w:tc>
        <w:tc>
          <w:tcPr>
            <w:tcW w:w="680" w:type="dxa"/>
          </w:tcPr>
          <w:p w14:paraId="78B13D2A" w14:textId="77777777" w:rsidR="00870054" w:rsidRDefault="00870054">
            <w:pPr>
              <w:pStyle w:val="ConsPlusNormal"/>
              <w:jc w:val="center"/>
            </w:pPr>
            <w:r>
              <w:t>148</w:t>
            </w:r>
          </w:p>
        </w:tc>
        <w:tc>
          <w:tcPr>
            <w:tcW w:w="680" w:type="dxa"/>
          </w:tcPr>
          <w:p w14:paraId="42845BA9" w14:textId="77777777" w:rsidR="00870054" w:rsidRDefault="00870054">
            <w:pPr>
              <w:pStyle w:val="ConsPlusNormal"/>
              <w:jc w:val="center"/>
            </w:pPr>
            <w:r>
              <w:t>10</w:t>
            </w:r>
          </w:p>
        </w:tc>
        <w:tc>
          <w:tcPr>
            <w:tcW w:w="680" w:type="dxa"/>
          </w:tcPr>
          <w:p w14:paraId="6ABD2F58" w14:textId="77777777" w:rsidR="00870054" w:rsidRDefault="00870054">
            <w:pPr>
              <w:pStyle w:val="ConsPlusNormal"/>
              <w:jc w:val="center"/>
            </w:pPr>
            <w:r>
              <w:t>03</w:t>
            </w:r>
          </w:p>
        </w:tc>
        <w:tc>
          <w:tcPr>
            <w:tcW w:w="1701" w:type="dxa"/>
          </w:tcPr>
          <w:p w14:paraId="76CE31B6" w14:textId="77777777" w:rsidR="00870054" w:rsidRDefault="00870054">
            <w:pPr>
              <w:pStyle w:val="ConsPlusNormal"/>
              <w:jc w:val="center"/>
            </w:pPr>
            <w:r>
              <w:t>22 4 01 72004</w:t>
            </w:r>
          </w:p>
        </w:tc>
        <w:tc>
          <w:tcPr>
            <w:tcW w:w="680" w:type="dxa"/>
          </w:tcPr>
          <w:p w14:paraId="5F55FECA" w14:textId="77777777" w:rsidR="00870054" w:rsidRDefault="00870054">
            <w:pPr>
              <w:pStyle w:val="ConsPlusNormal"/>
            </w:pPr>
          </w:p>
        </w:tc>
        <w:tc>
          <w:tcPr>
            <w:tcW w:w="1757" w:type="dxa"/>
          </w:tcPr>
          <w:p w14:paraId="011C65FA" w14:textId="77777777" w:rsidR="00870054" w:rsidRDefault="00870054">
            <w:pPr>
              <w:pStyle w:val="ConsPlusNormal"/>
              <w:jc w:val="center"/>
            </w:pPr>
            <w:r>
              <w:t>80803,04</w:t>
            </w:r>
          </w:p>
        </w:tc>
        <w:tc>
          <w:tcPr>
            <w:tcW w:w="1701" w:type="dxa"/>
          </w:tcPr>
          <w:p w14:paraId="3980CC16" w14:textId="77777777" w:rsidR="00870054" w:rsidRDefault="00870054">
            <w:pPr>
              <w:pStyle w:val="ConsPlusNormal"/>
              <w:jc w:val="center"/>
            </w:pPr>
            <w:r>
              <w:t>80803,04</w:t>
            </w:r>
          </w:p>
        </w:tc>
        <w:tc>
          <w:tcPr>
            <w:tcW w:w="1701" w:type="dxa"/>
          </w:tcPr>
          <w:p w14:paraId="1D223E8A" w14:textId="77777777" w:rsidR="00870054" w:rsidRDefault="00870054">
            <w:pPr>
              <w:pStyle w:val="ConsPlusNormal"/>
              <w:jc w:val="center"/>
            </w:pPr>
            <w:r>
              <w:t>80803,04</w:t>
            </w:r>
          </w:p>
        </w:tc>
      </w:tr>
      <w:tr w:rsidR="00870054" w14:paraId="3A108245" w14:textId="77777777">
        <w:tc>
          <w:tcPr>
            <w:tcW w:w="2835" w:type="dxa"/>
          </w:tcPr>
          <w:p w14:paraId="54DD1723"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40CD6D1C" w14:textId="77777777" w:rsidR="00870054" w:rsidRDefault="00870054">
            <w:pPr>
              <w:pStyle w:val="ConsPlusNormal"/>
              <w:jc w:val="center"/>
            </w:pPr>
            <w:r>
              <w:t>148</w:t>
            </w:r>
          </w:p>
        </w:tc>
        <w:tc>
          <w:tcPr>
            <w:tcW w:w="680" w:type="dxa"/>
          </w:tcPr>
          <w:p w14:paraId="23DFAB62" w14:textId="77777777" w:rsidR="00870054" w:rsidRDefault="00870054">
            <w:pPr>
              <w:pStyle w:val="ConsPlusNormal"/>
              <w:jc w:val="center"/>
            </w:pPr>
            <w:r>
              <w:t>10</w:t>
            </w:r>
          </w:p>
        </w:tc>
        <w:tc>
          <w:tcPr>
            <w:tcW w:w="680" w:type="dxa"/>
          </w:tcPr>
          <w:p w14:paraId="56BE8AC5" w14:textId="77777777" w:rsidR="00870054" w:rsidRDefault="00870054">
            <w:pPr>
              <w:pStyle w:val="ConsPlusNormal"/>
              <w:jc w:val="center"/>
            </w:pPr>
            <w:r>
              <w:t>03</w:t>
            </w:r>
          </w:p>
        </w:tc>
        <w:tc>
          <w:tcPr>
            <w:tcW w:w="1701" w:type="dxa"/>
          </w:tcPr>
          <w:p w14:paraId="66DE7BEF" w14:textId="77777777" w:rsidR="00870054" w:rsidRDefault="00870054">
            <w:pPr>
              <w:pStyle w:val="ConsPlusNormal"/>
              <w:jc w:val="center"/>
            </w:pPr>
            <w:r>
              <w:t>22 4 01 72004</w:t>
            </w:r>
          </w:p>
        </w:tc>
        <w:tc>
          <w:tcPr>
            <w:tcW w:w="680" w:type="dxa"/>
          </w:tcPr>
          <w:p w14:paraId="00456DE6" w14:textId="77777777" w:rsidR="00870054" w:rsidRDefault="00870054">
            <w:pPr>
              <w:pStyle w:val="ConsPlusNormal"/>
              <w:jc w:val="center"/>
            </w:pPr>
            <w:r>
              <w:t>200</w:t>
            </w:r>
          </w:p>
        </w:tc>
        <w:tc>
          <w:tcPr>
            <w:tcW w:w="1757" w:type="dxa"/>
          </w:tcPr>
          <w:p w14:paraId="0295BD84" w14:textId="77777777" w:rsidR="00870054" w:rsidRDefault="00870054">
            <w:pPr>
              <w:pStyle w:val="ConsPlusNormal"/>
              <w:jc w:val="center"/>
            </w:pPr>
            <w:r>
              <w:t>1118,77</w:t>
            </w:r>
          </w:p>
        </w:tc>
        <w:tc>
          <w:tcPr>
            <w:tcW w:w="1701" w:type="dxa"/>
          </w:tcPr>
          <w:p w14:paraId="459423D5" w14:textId="77777777" w:rsidR="00870054" w:rsidRDefault="00870054">
            <w:pPr>
              <w:pStyle w:val="ConsPlusNormal"/>
              <w:jc w:val="center"/>
            </w:pPr>
            <w:r>
              <w:t>1118,77</w:t>
            </w:r>
          </w:p>
        </w:tc>
        <w:tc>
          <w:tcPr>
            <w:tcW w:w="1701" w:type="dxa"/>
          </w:tcPr>
          <w:p w14:paraId="5F2F710A" w14:textId="77777777" w:rsidR="00870054" w:rsidRDefault="00870054">
            <w:pPr>
              <w:pStyle w:val="ConsPlusNormal"/>
              <w:jc w:val="center"/>
            </w:pPr>
            <w:r>
              <w:t>1118,77</w:t>
            </w:r>
          </w:p>
        </w:tc>
      </w:tr>
      <w:tr w:rsidR="00870054" w14:paraId="64E42ABE" w14:textId="77777777">
        <w:tc>
          <w:tcPr>
            <w:tcW w:w="2835" w:type="dxa"/>
          </w:tcPr>
          <w:p w14:paraId="266271A7" w14:textId="77777777" w:rsidR="00870054" w:rsidRDefault="00870054">
            <w:pPr>
              <w:pStyle w:val="ConsPlusNormal"/>
            </w:pPr>
            <w:r>
              <w:t>Социальное обеспечение и иные выплаты населению</w:t>
            </w:r>
          </w:p>
        </w:tc>
        <w:tc>
          <w:tcPr>
            <w:tcW w:w="680" w:type="dxa"/>
          </w:tcPr>
          <w:p w14:paraId="29AECC51" w14:textId="77777777" w:rsidR="00870054" w:rsidRDefault="00870054">
            <w:pPr>
              <w:pStyle w:val="ConsPlusNormal"/>
              <w:jc w:val="center"/>
            </w:pPr>
            <w:r>
              <w:t>148</w:t>
            </w:r>
          </w:p>
        </w:tc>
        <w:tc>
          <w:tcPr>
            <w:tcW w:w="680" w:type="dxa"/>
          </w:tcPr>
          <w:p w14:paraId="31E0FF31" w14:textId="77777777" w:rsidR="00870054" w:rsidRDefault="00870054">
            <w:pPr>
              <w:pStyle w:val="ConsPlusNormal"/>
              <w:jc w:val="center"/>
            </w:pPr>
            <w:r>
              <w:t>10</w:t>
            </w:r>
          </w:p>
        </w:tc>
        <w:tc>
          <w:tcPr>
            <w:tcW w:w="680" w:type="dxa"/>
          </w:tcPr>
          <w:p w14:paraId="1FAAC462" w14:textId="77777777" w:rsidR="00870054" w:rsidRDefault="00870054">
            <w:pPr>
              <w:pStyle w:val="ConsPlusNormal"/>
              <w:jc w:val="center"/>
            </w:pPr>
            <w:r>
              <w:t>03</w:t>
            </w:r>
          </w:p>
        </w:tc>
        <w:tc>
          <w:tcPr>
            <w:tcW w:w="1701" w:type="dxa"/>
          </w:tcPr>
          <w:p w14:paraId="753CA550" w14:textId="77777777" w:rsidR="00870054" w:rsidRDefault="00870054">
            <w:pPr>
              <w:pStyle w:val="ConsPlusNormal"/>
              <w:jc w:val="center"/>
            </w:pPr>
            <w:r>
              <w:t>22 4 01 72004</w:t>
            </w:r>
          </w:p>
        </w:tc>
        <w:tc>
          <w:tcPr>
            <w:tcW w:w="680" w:type="dxa"/>
          </w:tcPr>
          <w:p w14:paraId="329ED35E" w14:textId="77777777" w:rsidR="00870054" w:rsidRDefault="00870054">
            <w:pPr>
              <w:pStyle w:val="ConsPlusNormal"/>
              <w:jc w:val="center"/>
            </w:pPr>
            <w:r>
              <w:t>300</w:t>
            </w:r>
          </w:p>
        </w:tc>
        <w:tc>
          <w:tcPr>
            <w:tcW w:w="1757" w:type="dxa"/>
          </w:tcPr>
          <w:p w14:paraId="121F86CE" w14:textId="77777777" w:rsidR="00870054" w:rsidRDefault="00870054">
            <w:pPr>
              <w:pStyle w:val="ConsPlusNormal"/>
              <w:jc w:val="center"/>
            </w:pPr>
            <w:r>
              <w:t>79684,27</w:t>
            </w:r>
          </w:p>
        </w:tc>
        <w:tc>
          <w:tcPr>
            <w:tcW w:w="1701" w:type="dxa"/>
          </w:tcPr>
          <w:p w14:paraId="5E835584" w14:textId="77777777" w:rsidR="00870054" w:rsidRDefault="00870054">
            <w:pPr>
              <w:pStyle w:val="ConsPlusNormal"/>
              <w:jc w:val="center"/>
            </w:pPr>
            <w:r>
              <w:t>79684,27</w:t>
            </w:r>
          </w:p>
        </w:tc>
        <w:tc>
          <w:tcPr>
            <w:tcW w:w="1701" w:type="dxa"/>
          </w:tcPr>
          <w:p w14:paraId="6F748A22" w14:textId="77777777" w:rsidR="00870054" w:rsidRDefault="00870054">
            <w:pPr>
              <w:pStyle w:val="ConsPlusNormal"/>
              <w:jc w:val="center"/>
            </w:pPr>
            <w:r>
              <w:t>79684,27</w:t>
            </w:r>
          </w:p>
        </w:tc>
      </w:tr>
      <w:tr w:rsidR="00870054" w14:paraId="58D1BCDB" w14:textId="77777777">
        <w:tc>
          <w:tcPr>
            <w:tcW w:w="2835" w:type="dxa"/>
          </w:tcPr>
          <w:p w14:paraId="2048A68C" w14:textId="77777777" w:rsidR="00870054" w:rsidRDefault="00870054">
            <w:pPr>
              <w:pStyle w:val="ConsPlusNormal"/>
            </w:pPr>
            <w:r>
              <w:t>Ежемесячная денежная выплата труженикам тыла</w:t>
            </w:r>
          </w:p>
        </w:tc>
        <w:tc>
          <w:tcPr>
            <w:tcW w:w="680" w:type="dxa"/>
          </w:tcPr>
          <w:p w14:paraId="1E2A1570" w14:textId="77777777" w:rsidR="00870054" w:rsidRDefault="00870054">
            <w:pPr>
              <w:pStyle w:val="ConsPlusNormal"/>
              <w:jc w:val="center"/>
            </w:pPr>
            <w:r>
              <w:t>148</w:t>
            </w:r>
          </w:p>
        </w:tc>
        <w:tc>
          <w:tcPr>
            <w:tcW w:w="680" w:type="dxa"/>
          </w:tcPr>
          <w:p w14:paraId="4F853597" w14:textId="77777777" w:rsidR="00870054" w:rsidRDefault="00870054">
            <w:pPr>
              <w:pStyle w:val="ConsPlusNormal"/>
              <w:jc w:val="center"/>
            </w:pPr>
            <w:r>
              <w:t>10</w:t>
            </w:r>
          </w:p>
        </w:tc>
        <w:tc>
          <w:tcPr>
            <w:tcW w:w="680" w:type="dxa"/>
          </w:tcPr>
          <w:p w14:paraId="4465BBC5" w14:textId="77777777" w:rsidR="00870054" w:rsidRDefault="00870054">
            <w:pPr>
              <w:pStyle w:val="ConsPlusNormal"/>
              <w:jc w:val="center"/>
            </w:pPr>
            <w:r>
              <w:t>03</w:t>
            </w:r>
          </w:p>
        </w:tc>
        <w:tc>
          <w:tcPr>
            <w:tcW w:w="1701" w:type="dxa"/>
          </w:tcPr>
          <w:p w14:paraId="0DE14D36" w14:textId="77777777" w:rsidR="00870054" w:rsidRDefault="00870054">
            <w:pPr>
              <w:pStyle w:val="ConsPlusNormal"/>
              <w:jc w:val="center"/>
            </w:pPr>
            <w:r>
              <w:t>22 4 01 72005</w:t>
            </w:r>
          </w:p>
        </w:tc>
        <w:tc>
          <w:tcPr>
            <w:tcW w:w="680" w:type="dxa"/>
          </w:tcPr>
          <w:p w14:paraId="175BBF86" w14:textId="77777777" w:rsidR="00870054" w:rsidRDefault="00870054">
            <w:pPr>
              <w:pStyle w:val="ConsPlusNormal"/>
            </w:pPr>
          </w:p>
        </w:tc>
        <w:tc>
          <w:tcPr>
            <w:tcW w:w="1757" w:type="dxa"/>
          </w:tcPr>
          <w:p w14:paraId="35CF4648" w14:textId="77777777" w:rsidR="00870054" w:rsidRDefault="00870054">
            <w:pPr>
              <w:pStyle w:val="ConsPlusNormal"/>
              <w:jc w:val="center"/>
            </w:pPr>
            <w:r>
              <w:t>17989,88</w:t>
            </w:r>
          </w:p>
        </w:tc>
        <w:tc>
          <w:tcPr>
            <w:tcW w:w="1701" w:type="dxa"/>
          </w:tcPr>
          <w:p w14:paraId="6BC80063" w14:textId="77777777" w:rsidR="00870054" w:rsidRDefault="00870054">
            <w:pPr>
              <w:pStyle w:val="ConsPlusNormal"/>
              <w:jc w:val="center"/>
            </w:pPr>
            <w:r>
              <w:t>17989,88</w:t>
            </w:r>
          </w:p>
        </w:tc>
        <w:tc>
          <w:tcPr>
            <w:tcW w:w="1701" w:type="dxa"/>
          </w:tcPr>
          <w:p w14:paraId="72C3B3B3" w14:textId="77777777" w:rsidR="00870054" w:rsidRDefault="00870054">
            <w:pPr>
              <w:pStyle w:val="ConsPlusNormal"/>
              <w:jc w:val="center"/>
            </w:pPr>
            <w:r>
              <w:t>17989,88</w:t>
            </w:r>
          </w:p>
        </w:tc>
      </w:tr>
      <w:tr w:rsidR="00870054" w14:paraId="2A60F380" w14:textId="77777777">
        <w:tc>
          <w:tcPr>
            <w:tcW w:w="2835" w:type="dxa"/>
          </w:tcPr>
          <w:p w14:paraId="01470DE1"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1DEC2EEE" w14:textId="77777777" w:rsidR="00870054" w:rsidRDefault="00870054">
            <w:pPr>
              <w:pStyle w:val="ConsPlusNormal"/>
              <w:jc w:val="center"/>
            </w:pPr>
            <w:r>
              <w:t>148</w:t>
            </w:r>
          </w:p>
        </w:tc>
        <w:tc>
          <w:tcPr>
            <w:tcW w:w="680" w:type="dxa"/>
          </w:tcPr>
          <w:p w14:paraId="08D1312A" w14:textId="77777777" w:rsidR="00870054" w:rsidRDefault="00870054">
            <w:pPr>
              <w:pStyle w:val="ConsPlusNormal"/>
              <w:jc w:val="center"/>
            </w:pPr>
            <w:r>
              <w:t>10</w:t>
            </w:r>
          </w:p>
        </w:tc>
        <w:tc>
          <w:tcPr>
            <w:tcW w:w="680" w:type="dxa"/>
          </w:tcPr>
          <w:p w14:paraId="5C57C8EC" w14:textId="77777777" w:rsidR="00870054" w:rsidRDefault="00870054">
            <w:pPr>
              <w:pStyle w:val="ConsPlusNormal"/>
              <w:jc w:val="center"/>
            </w:pPr>
            <w:r>
              <w:t>03</w:t>
            </w:r>
          </w:p>
        </w:tc>
        <w:tc>
          <w:tcPr>
            <w:tcW w:w="1701" w:type="dxa"/>
          </w:tcPr>
          <w:p w14:paraId="2EC3F1D2" w14:textId="77777777" w:rsidR="00870054" w:rsidRDefault="00870054">
            <w:pPr>
              <w:pStyle w:val="ConsPlusNormal"/>
              <w:jc w:val="center"/>
            </w:pPr>
            <w:r>
              <w:t>22 4 01 72005</w:t>
            </w:r>
          </w:p>
        </w:tc>
        <w:tc>
          <w:tcPr>
            <w:tcW w:w="680" w:type="dxa"/>
          </w:tcPr>
          <w:p w14:paraId="2E20CC9F" w14:textId="77777777" w:rsidR="00870054" w:rsidRDefault="00870054">
            <w:pPr>
              <w:pStyle w:val="ConsPlusNormal"/>
              <w:jc w:val="center"/>
            </w:pPr>
            <w:r>
              <w:t>200</w:t>
            </w:r>
          </w:p>
        </w:tc>
        <w:tc>
          <w:tcPr>
            <w:tcW w:w="1757" w:type="dxa"/>
          </w:tcPr>
          <w:p w14:paraId="3B56C69B" w14:textId="77777777" w:rsidR="00870054" w:rsidRDefault="00870054">
            <w:pPr>
              <w:pStyle w:val="ConsPlusNormal"/>
              <w:jc w:val="center"/>
            </w:pPr>
            <w:r>
              <w:t>249,08</w:t>
            </w:r>
          </w:p>
        </w:tc>
        <w:tc>
          <w:tcPr>
            <w:tcW w:w="1701" w:type="dxa"/>
          </w:tcPr>
          <w:p w14:paraId="0B0DEFCB" w14:textId="77777777" w:rsidR="00870054" w:rsidRDefault="00870054">
            <w:pPr>
              <w:pStyle w:val="ConsPlusNormal"/>
              <w:jc w:val="center"/>
            </w:pPr>
            <w:r>
              <w:t>249,08</w:t>
            </w:r>
          </w:p>
        </w:tc>
        <w:tc>
          <w:tcPr>
            <w:tcW w:w="1701" w:type="dxa"/>
          </w:tcPr>
          <w:p w14:paraId="30B4FD2A" w14:textId="77777777" w:rsidR="00870054" w:rsidRDefault="00870054">
            <w:pPr>
              <w:pStyle w:val="ConsPlusNormal"/>
              <w:jc w:val="center"/>
            </w:pPr>
            <w:r>
              <w:t>249,08</w:t>
            </w:r>
          </w:p>
        </w:tc>
      </w:tr>
      <w:tr w:rsidR="00870054" w14:paraId="407760E9" w14:textId="77777777">
        <w:tc>
          <w:tcPr>
            <w:tcW w:w="2835" w:type="dxa"/>
          </w:tcPr>
          <w:p w14:paraId="646A34AA" w14:textId="77777777" w:rsidR="00870054" w:rsidRDefault="00870054">
            <w:pPr>
              <w:pStyle w:val="ConsPlusNormal"/>
            </w:pPr>
            <w:r>
              <w:lastRenderedPageBreak/>
              <w:t>Социальное обеспечение и иные выплаты населению</w:t>
            </w:r>
          </w:p>
        </w:tc>
        <w:tc>
          <w:tcPr>
            <w:tcW w:w="680" w:type="dxa"/>
          </w:tcPr>
          <w:p w14:paraId="59733C51" w14:textId="77777777" w:rsidR="00870054" w:rsidRDefault="00870054">
            <w:pPr>
              <w:pStyle w:val="ConsPlusNormal"/>
              <w:jc w:val="center"/>
            </w:pPr>
            <w:r>
              <w:t>148</w:t>
            </w:r>
          </w:p>
        </w:tc>
        <w:tc>
          <w:tcPr>
            <w:tcW w:w="680" w:type="dxa"/>
          </w:tcPr>
          <w:p w14:paraId="34DDD21B" w14:textId="77777777" w:rsidR="00870054" w:rsidRDefault="00870054">
            <w:pPr>
              <w:pStyle w:val="ConsPlusNormal"/>
              <w:jc w:val="center"/>
            </w:pPr>
            <w:r>
              <w:t>10</w:t>
            </w:r>
          </w:p>
        </w:tc>
        <w:tc>
          <w:tcPr>
            <w:tcW w:w="680" w:type="dxa"/>
          </w:tcPr>
          <w:p w14:paraId="3CD2381D" w14:textId="77777777" w:rsidR="00870054" w:rsidRDefault="00870054">
            <w:pPr>
              <w:pStyle w:val="ConsPlusNormal"/>
              <w:jc w:val="center"/>
            </w:pPr>
            <w:r>
              <w:t>03</w:t>
            </w:r>
          </w:p>
        </w:tc>
        <w:tc>
          <w:tcPr>
            <w:tcW w:w="1701" w:type="dxa"/>
          </w:tcPr>
          <w:p w14:paraId="67BF965C" w14:textId="77777777" w:rsidR="00870054" w:rsidRDefault="00870054">
            <w:pPr>
              <w:pStyle w:val="ConsPlusNormal"/>
              <w:jc w:val="center"/>
            </w:pPr>
            <w:r>
              <w:t>22 4 01 72005</w:t>
            </w:r>
          </w:p>
        </w:tc>
        <w:tc>
          <w:tcPr>
            <w:tcW w:w="680" w:type="dxa"/>
          </w:tcPr>
          <w:p w14:paraId="3BF841DB" w14:textId="77777777" w:rsidR="00870054" w:rsidRDefault="00870054">
            <w:pPr>
              <w:pStyle w:val="ConsPlusNormal"/>
              <w:jc w:val="center"/>
            </w:pPr>
            <w:r>
              <w:t>300</w:t>
            </w:r>
          </w:p>
        </w:tc>
        <w:tc>
          <w:tcPr>
            <w:tcW w:w="1757" w:type="dxa"/>
          </w:tcPr>
          <w:p w14:paraId="3E0340C1" w14:textId="77777777" w:rsidR="00870054" w:rsidRDefault="00870054">
            <w:pPr>
              <w:pStyle w:val="ConsPlusNormal"/>
              <w:jc w:val="center"/>
            </w:pPr>
            <w:r>
              <w:t>17740,80</w:t>
            </w:r>
          </w:p>
        </w:tc>
        <w:tc>
          <w:tcPr>
            <w:tcW w:w="1701" w:type="dxa"/>
          </w:tcPr>
          <w:p w14:paraId="1DD80FEC" w14:textId="77777777" w:rsidR="00870054" w:rsidRDefault="00870054">
            <w:pPr>
              <w:pStyle w:val="ConsPlusNormal"/>
              <w:jc w:val="center"/>
            </w:pPr>
            <w:r>
              <w:t>17740,80</w:t>
            </w:r>
          </w:p>
        </w:tc>
        <w:tc>
          <w:tcPr>
            <w:tcW w:w="1701" w:type="dxa"/>
          </w:tcPr>
          <w:p w14:paraId="04E7821E" w14:textId="77777777" w:rsidR="00870054" w:rsidRDefault="00870054">
            <w:pPr>
              <w:pStyle w:val="ConsPlusNormal"/>
              <w:jc w:val="center"/>
            </w:pPr>
            <w:r>
              <w:t>17740,80</w:t>
            </w:r>
          </w:p>
        </w:tc>
      </w:tr>
      <w:tr w:rsidR="00870054" w14:paraId="2FE26C6E" w14:textId="77777777">
        <w:tc>
          <w:tcPr>
            <w:tcW w:w="2835" w:type="dxa"/>
          </w:tcPr>
          <w:p w14:paraId="3ECDA456" w14:textId="77777777" w:rsidR="00870054" w:rsidRDefault="00870054">
            <w:pPr>
              <w:pStyle w:val="ConsPlusNormal"/>
            </w:pPr>
            <w:r>
              <w:t>Ежемесячная денежная выплата по оплате жилого помещения и коммунальных услуг ветеранам труда</w:t>
            </w:r>
          </w:p>
        </w:tc>
        <w:tc>
          <w:tcPr>
            <w:tcW w:w="680" w:type="dxa"/>
          </w:tcPr>
          <w:p w14:paraId="72263AFA" w14:textId="77777777" w:rsidR="00870054" w:rsidRDefault="00870054">
            <w:pPr>
              <w:pStyle w:val="ConsPlusNormal"/>
              <w:jc w:val="center"/>
            </w:pPr>
            <w:r>
              <w:t>148</w:t>
            </w:r>
          </w:p>
        </w:tc>
        <w:tc>
          <w:tcPr>
            <w:tcW w:w="680" w:type="dxa"/>
          </w:tcPr>
          <w:p w14:paraId="3FB16A74" w14:textId="77777777" w:rsidR="00870054" w:rsidRDefault="00870054">
            <w:pPr>
              <w:pStyle w:val="ConsPlusNormal"/>
              <w:jc w:val="center"/>
            </w:pPr>
            <w:r>
              <w:t>10</w:t>
            </w:r>
          </w:p>
        </w:tc>
        <w:tc>
          <w:tcPr>
            <w:tcW w:w="680" w:type="dxa"/>
          </w:tcPr>
          <w:p w14:paraId="144DB1B2" w14:textId="77777777" w:rsidR="00870054" w:rsidRDefault="00870054">
            <w:pPr>
              <w:pStyle w:val="ConsPlusNormal"/>
              <w:jc w:val="center"/>
            </w:pPr>
            <w:r>
              <w:t>03</w:t>
            </w:r>
          </w:p>
        </w:tc>
        <w:tc>
          <w:tcPr>
            <w:tcW w:w="1701" w:type="dxa"/>
          </w:tcPr>
          <w:p w14:paraId="03A6AD12" w14:textId="77777777" w:rsidR="00870054" w:rsidRDefault="00870054">
            <w:pPr>
              <w:pStyle w:val="ConsPlusNormal"/>
              <w:jc w:val="center"/>
            </w:pPr>
            <w:r>
              <w:t>22 4 01 72007</w:t>
            </w:r>
          </w:p>
        </w:tc>
        <w:tc>
          <w:tcPr>
            <w:tcW w:w="680" w:type="dxa"/>
          </w:tcPr>
          <w:p w14:paraId="2C4A2FE1" w14:textId="77777777" w:rsidR="00870054" w:rsidRDefault="00870054">
            <w:pPr>
              <w:pStyle w:val="ConsPlusNormal"/>
            </w:pPr>
          </w:p>
        </w:tc>
        <w:tc>
          <w:tcPr>
            <w:tcW w:w="1757" w:type="dxa"/>
          </w:tcPr>
          <w:p w14:paraId="351BA840" w14:textId="77777777" w:rsidR="00870054" w:rsidRDefault="00870054">
            <w:pPr>
              <w:pStyle w:val="ConsPlusNormal"/>
              <w:jc w:val="center"/>
            </w:pPr>
            <w:r>
              <w:t>189421,57</w:t>
            </w:r>
          </w:p>
        </w:tc>
        <w:tc>
          <w:tcPr>
            <w:tcW w:w="1701" w:type="dxa"/>
          </w:tcPr>
          <w:p w14:paraId="01126D1B" w14:textId="77777777" w:rsidR="00870054" w:rsidRDefault="00870054">
            <w:pPr>
              <w:pStyle w:val="ConsPlusNormal"/>
              <w:jc w:val="center"/>
            </w:pPr>
            <w:r>
              <w:t>189421,57</w:t>
            </w:r>
          </w:p>
        </w:tc>
        <w:tc>
          <w:tcPr>
            <w:tcW w:w="1701" w:type="dxa"/>
          </w:tcPr>
          <w:p w14:paraId="3AF04DB8" w14:textId="77777777" w:rsidR="00870054" w:rsidRDefault="00870054">
            <w:pPr>
              <w:pStyle w:val="ConsPlusNormal"/>
              <w:jc w:val="center"/>
            </w:pPr>
            <w:r>
              <w:t>189421,57</w:t>
            </w:r>
          </w:p>
        </w:tc>
      </w:tr>
      <w:tr w:rsidR="00870054" w14:paraId="165C5BA6" w14:textId="77777777">
        <w:tc>
          <w:tcPr>
            <w:tcW w:w="2835" w:type="dxa"/>
          </w:tcPr>
          <w:p w14:paraId="1C667C13"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22B29CA7" w14:textId="77777777" w:rsidR="00870054" w:rsidRDefault="00870054">
            <w:pPr>
              <w:pStyle w:val="ConsPlusNormal"/>
              <w:jc w:val="center"/>
            </w:pPr>
            <w:r>
              <w:t>148</w:t>
            </w:r>
          </w:p>
        </w:tc>
        <w:tc>
          <w:tcPr>
            <w:tcW w:w="680" w:type="dxa"/>
          </w:tcPr>
          <w:p w14:paraId="39306B8A" w14:textId="77777777" w:rsidR="00870054" w:rsidRDefault="00870054">
            <w:pPr>
              <w:pStyle w:val="ConsPlusNormal"/>
              <w:jc w:val="center"/>
            </w:pPr>
            <w:r>
              <w:t>10</w:t>
            </w:r>
          </w:p>
        </w:tc>
        <w:tc>
          <w:tcPr>
            <w:tcW w:w="680" w:type="dxa"/>
          </w:tcPr>
          <w:p w14:paraId="119A61CE" w14:textId="77777777" w:rsidR="00870054" w:rsidRDefault="00870054">
            <w:pPr>
              <w:pStyle w:val="ConsPlusNormal"/>
              <w:jc w:val="center"/>
            </w:pPr>
            <w:r>
              <w:t>03</w:t>
            </w:r>
          </w:p>
        </w:tc>
        <w:tc>
          <w:tcPr>
            <w:tcW w:w="1701" w:type="dxa"/>
          </w:tcPr>
          <w:p w14:paraId="6AA6D90D" w14:textId="77777777" w:rsidR="00870054" w:rsidRDefault="00870054">
            <w:pPr>
              <w:pStyle w:val="ConsPlusNormal"/>
              <w:jc w:val="center"/>
            </w:pPr>
            <w:r>
              <w:t>22 4 01 72007</w:t>
            </w:r>
          </w:p>
        </w:tc>
        <w:tc>
          <w:tcPr>
            <w:tcW w:w="680" w:type="dxa"/>
          </w:tcPr>
          <w:p w14:paraId="1DE1B0ED" w14:textId="77777777" w:rsidR="00870054" w:rsidRDefault="00870054">
            <w:pPr>
              <w:pStyle w:val="ConsPlusNormal"/>
              <w:jc w:val="center"/>
            </w:pPr>
            <w:r>
              <w:t>200</w:t>
            </w:r>
          </w:p>
        </w:tc>
        <w:tc>
          <w:tcPr>
            <w:tcW w:w="1757" w:type="dxa"/>
          </w:tcPr>
          <w:p w14:paraId="764D2878" w14:textId="77777777" w:rsidR="00870054" w:rsidRDefault="00870054">
            <w:pPr>
              <w:pStyle w:val="ConsPlusNormal"/>
              <w:jc w:val="center"/>
            </w:pPr>
            <w:r>
              <w:t>1729,00</w:t>
            </w:r>
          </w:p>
        </w:tc>
        <w:tc>
          <w:tcPr>
            <w:tcW w:w="1701" w:type="dxa"/>
          </w:tcPr>
          <w:p w14:paraId="09168287" w14:textId="77777777" w:rsidR="00870054" w:rsidRDefault="00870054">
            <w:pPr>
              <w:pStyle w:val="ConsPlusNormal"/>
              <w:jc w:val="center"/>
            </w:pPr>
            <w:r>
              <w:t>1729,00</w:t>
            </w:r>
          </w:p>
        </w:tc>
        <w:tc>
          <w:tcPr>
            <w:tcW w:w="1701" w:type="dxa"/>
          </w:tcPr>
          <w:p w14:paraId="3F9A1D21" w14:textId="77777777" w:rsidR="00870054" w:rsidRDefault="00870054">
            <w:pPr>
              <w:pStyle w:val="ConsPlusNormal"/>
              <w:jc w:val="center"/>
            </w:pPr>
            <w:r>
              <w:t>1729,00</w:t>
            </w:r>
          </w:p>
        </w:tc>
      </w:tr>
      <w:tr w:rsidR="00870054" w14:paraId="16F47B2A" w14:textId="77777777">
        <w:tc>
          <w:tcPr>
            <w:tcW w:w="2835" w:type="dxa"/>
          </w:tcPr>
          <w:p w14:paraId="7034AEEB" w14:textId="77777777" w:rsidR="00870054" w:rsidRDefault="00870054">
            <w:pPr>
              <w:pStyle w:val="ConsPlusNormal"/>
            </w:pPr>
            <w:r>
              <w:t>Социальное обеспечение и иные выплаты населению</w:t>
            </w:r>
          </w:p>
        </w:tc>
        <w:tc>
          <w:tcPr>
            <w:tcW w:w="680" w:type="dxa"/>
          </w:tcPr>
          <w:p w14:paraId="30274F61" w14:textId="77777777" w:rsidR="00870054" w:rsidRDefault="00870054">
            <w:pPr>
              <w:pStyle w:val="ConsPlusNormal"/>
              <w:jc w:val="center"/>
            </w:pPr>
            <w:r>
              <w:t>148</w:t>
            </w:r>
          </w:p>
        </w:tc>
        <w:tc>
          <w:tcPr>
            <w:tcW w:w="680" w:type="dxa"/>
          </w:tcPr>
          <w:p w14:paraId="6F1D0631" w14:textId="77777777" w:rsidR="00870054" w:rsidRDefault="00870054">
            <w:pPr>
              <w:pStyle w:val="ConsPlusNormal"/>
              <w:jc w:val="center"/>
            </w:pPr>
            <w:r>
              <w:t>10</w:t>
            </w:r>
          </w:p>
        </w:tc>
        <w:tc>
          <w:tcPr>
            <w:tcW w:w="680" w:type="dxa"/>
          </w:tcPr>
          <w:p w14:paraId="47836A5B" w14:textId="77777777" w:rsidR="00870054" w:rsidRDefault="00870054">
            <w:pPr>
              <w:pStyle w:val="ConsPlusNormal"/>
              <w:jc w:val="center"/>
            </w:pPr>
            <w:r>
              <w:t>03</w:t>
            </w:r>
          </w:p>
        </w:tc>
        <w:tc>
          <w:tcPr>
            <w:tcW w:w="1701" w:type="dxa"/>
          </w:tcPr>
          <w:p w14:paraId="1793F5E9" w14:textId="77777777" w:rsidR="00870054" w:rsidRDefault="00870054">
            <w:pPr>
              <w:pStyle w:val="ConsPlusNormal"/>
              <w:jc w:val="center"/>
            </w:pPr>
            <w:r>
              <w:t>22 4 01 72007</w:t>
            </w:r>
          </w:p>
        </w:tc>
        <w:tc>
          <w:tcPr>
            <w:tcW w:w="680" w:type="dxa"/>
          </w:tcPr>
          <w:p w14:paraId="224D9EBF" w14:textId="77777777" w:rsidR="00870054" w:rsidRDefault="00870054">
            <w:pPr>
              <w:pStyle w:val="ConsPlusNormal"/>
              <w:jc w:val="center"/>
            </w:pPr>
            <w:r>
              <w:t>300</w:t>
            </w:r>
          </w:p>
        </w:tc>
        <w:tc>
          <w:tcPr>
            <w:tcW w:w="1757" w:type="dxa"/>
          </w:tcPr>
          <w:p w14:paraId="16CFDA95" w14:textId="77777777" w:rsidR="00870054" w:rsidRDefault="00870054">
            <w:pPr>
              <w:pStyle w:val="ConsPlusNormal"/>
              <w:jc w:val="center"/>
            </w:pPr>
            <w:r>
              <w:t>187692,57</w:t>
            </w:r>
          </w:p>
        </w:tc>
        <w:tc>
          <w:tcPr>
            <w:tcW w:w="1701" w:type="dxa"/>
          </w:tcPr>
          <w:p w14:paraId="3F014DC3" w14:textId="77777777" w:rsidR="00870054" w:rsidRDefault="00870054">
            <w:pPr>
              <w:pStyle w:val="ConsPlusNormal"/>
              <w:jc w:val="center"/>
            </w:pPr>
            <w:r>
              <w:t>187692,57</w:t>
            </w:r>
          </w:p>
        </w:tc>
        <w:tc>
          <w:tcPr>
            <w:tcW w:w="1701" w:type="dxa"/>
          </w:tcPr>
          <w:p w14:paraId="3010FE31" w14:textId="77777777" w:rsidR="00870054" w:rsidRDefault="00870054">
            <w:pPr>
              <w:pStyle w:val="ConsPlusNormal"/>
              <w:jc w:val="center"/>
            </w:pPr>
            <w:r>
              <w:t>187692,57</w:t>
            </w:r>
          </w:p>
        </w:tc>
      </w:tr>
      <w:tr w:rsidR="00870054" w14:paraId="3A8CCA48" w14:textId="77777777">
        <w:tc>
          <w:tcPr>
            <w:tcW w:w="2835" w:type="dxa"/>
          </w:tcPr>
          <w:p w14:paraId="3C25BA2C" w14:textId="77777777" w:rsidR="00870054" w:rsidRDefault="00870054">
            <w:pPr>
              <w:pStyle w:val="ConsPlusNormal"/>
            </w:pPr>
            <w:r>
              <w:t>Ежемесячная денежная выплата по оплате жилого помещения и коммунальных услуг реабилитированным лицам и лицам, признанным пострадавшими от политических репрессий</w:t>
            </w:r>
          </w:p>
        </w:tc>
        <w:tc>
          <w:tcPr>
            <w:tcW w:w="680" w:type="dxa"/>
          </w:tcPr>
          <w:p w14:paraId="0E640181" w14:textId="77777777" w:rsidR="00870054" w:rsidRDefault="00870054">
            <w:pPr>
              <w:pStyle w:val="ConsPlusNormal"/>
              <w:jc w:val="center"/>
            </w:pPr>
            <w:r>
              <w:t>148</w:t>
            </w:r>
          </w:p>
        </w:tc>
        <w:tc>
          <w:tcPr>
            <w:tcW w:w="680" w:type="dxa"/>
          </w:tcPr>
          <w:p w14:paraId="2D9A6B56" w14:textId="77777777" w:rsidR="00870054" w:rsidRDefault="00870054">
            <w:pPr>
              <w:pStyle w:val="ConsPlusNormal"/>
              <w:jc w:val="center"/>
            </w:pPr>
            <w:r>
              <w:t>10</w:t>
            </w:r>
          </w:p>
        </w:tc>
        <w:tc>
          <w:tcPr>
            <w:tcW w:w="680" w:type="dxa"/>
          </w:tcPr>
          <w:p w14:paraId="181481EF" w14:textId="77777777" w:rsidR="00870054" w:rsidRDefault="00870054">
            <w:pPr>
              <w:pStyle w:val="ConsPlusNormal"/>
              <w:jc w:val="center"/>
            </w:pPr>
            <w:r>
              <w:t>03</w:t>
            </w:r>
          </w:p>
        </w:tc>
        <w:tc>
          <w:tcPr>
            <w:tcW w:w="1701" w:type="dxa"/>
          </w:tcPr>
          <w:p w14:paraId="65C9706F" w14:textId="77777777" w:rsidR="00870054" w:rsidRDefault="00870054">
            <w:pPr>
              <w:pStyle w:val="ConsPlusNormal"/>
              <w:jc w:val="center"/>
            </w:pPr>
            <w:r>
              <w:t>22 4 01 72008</w:t>
            </w:r>
          </w:p>
        </w:tc>
        <w:tc>
          <w:tcPr>
            <w:tcW w:w="680" w:type="dxa"/>
          </w:tcPr>
          <w:p w14:paraId="7BEB3E84" w14:textId="77777777" w:rsidR="00870054" w:rsidRDefault="00870054">
            <w:pPr>
              <w:pStyle w:val="ConsPlusNormal"/>
            </w:pPr>
          </w:p>
        </w:tc>
        <w:tc>
          <w:tcPr>
            <w:tcW w:w="1757" w:type="dxa"/>
          </w:tcPr>
          <w:p w14:paraId="0ACA5940" w14:textId="77777777" w:rsidR="00870054" w:rsidRDefault="00870054">
            <w:pPr>
              <w:pStyle w:val="ConsPlusNormal"/>
              <w:jc w:val="center"/>
            </w:pPr>
            <w:r>
              <w:t>15528,49</w:t>
            </w:r>
          </w:p>
        </w:tc>
        <w:tc>
          <w:tcPr>
            <w:tcW w:w="1701" w:type="dxa"/>
          </w:tcPr>
          <w:p w14:paraId="0FCE9324" w14:textId="77777777" w:rsidR="00870054" w:rsidRDefault="00870054">
            <w:pPr>
              <w:pStyle w:val="ConsPlusNormal"/>
              <w:jc w:val="center"/>
            </w:pPr>
            <w:r>
              <w:t>15528,49</w:t>
            </w:r>
          </w:p>
        </w:tc>
        <w:tc>
          <w:tcPr>
            <w:tcW w:w="1701" w:type="dxa"/>
          </w:tcPr>
          <w:p w14:paraId="02EF89F9" w14:textId="77777777" w:rsidR="00870054" w:rsidRDefault="00870054">
            <w:pPr>
              <w:pStyle w:val="ConsPlusNormal"/>
              <w:jc w:val="center"/>
            </w:pPr>
            <w:r>
              <w:t>15528,49</w:t>
            </w:r>
          </w:p>
        </w:tc>
      </w:tr>
      <w:tr w:rsidR="00870054" w14:paraId="230867E9" w14:textId="77777777">
        <w:tc>
          <w:tcPr>
            <w:tcW w:w="2835" w:type="dxa"/>
          </w:tcPr>
          <w:p w14:paraId="4639082C" w14:textId="77777777" w:rsidR="00870054" w:rsidRDefault="00870054">
            <w:pPr>
              <w:pStyle w:val="ConsPlusNormal"/>
            </w:pPr>
            <w:r>
              <w:t xml:space="preserve">Закупка товаров, работ и услуг для обеспечения государственных </w:t>
            </w:r>
            <w:r>
              <w:lastRenderedPageBreak/>
              <w:t>(муниципальных) нужд</w:t>
            </w:r>
          </w:p>
        </w:tc>
        <w:tc>
          <w:tcPr>
            <w:tcW w:w="680" w:type="dxa"/>
          </w:tcPr>
          <w:p w14:paraId="14FB4C90" w14:textId="77777777" w:rsidR="00870054" w:rsidRDefault="00870054">
            <w:pPr>
              <w:pStyle w:val="ConsPlusNormal"/>
              <w:jc w:val="center"/>
            </w:pPr>
            <w:r>
              <w:lastRenderedPageBreak/>
              <w:t>148</w:t>
            </w:r>
          </w:p>
        </w:tc>
        <w:tc>
          <w:tcPr>
            <w:tcW w:w="680" w:type="dxa"/>
          </w:tcPr>
          <w:p w14:paraId="07B4FC38" w14:textId="77777777" w:rsidR="00870054" w:rsidRDefault="00870054">
            <w:pPr>
              <w:pStyle w:val="ConsPlusNormal"/>
              <w:jc w:val="center"/>
            </w:pPr>
            <w:r>
              <w:t>10</w:t>
            </w:r>
          </w:p>
        </w:tc>
        <w:tc>
          <w:tcPr>
            <w:tcW w:w="680" w:type="dxa"/>
          </w:tcPr>
          <w:p w14:paraId="453CA3E5" w14:textId="77777777" w:rsidR="00870054" w:rsidRDefault="00870054">
            <w:pPr>
              <w:pStyle w:val="ConsPlusNormal"/>
              <w:jc w:val="center"/>
            </w:pPr>
            <w:r>
              <w:t>03</w:t>
            </w:r>
          </w:p>
        </w:tc>
        <w:tc>
          <w:tcPr>
            <w:tcW w:w="1701" w:type="dxa"/>
          </w:tcPr>
          <w:p w14:paraId="426860D5" w14:textId="77777777" w:rsidR="00870054" w:rsidRDefault="00870054">
            <w:pPr>
              <w:pStyle w:val="ConsPlusNormal"/>
              <w:jc w:val="center"/>
            </w:pPr>
            <w:r>
              <w:t>22 4 01 72008</w:t>
            </w:r>
          </w:p>
        </w:tc>
        <w:tc>
          <w:tcPr>
            <w:tcW w:w="680" w:type="dxa"/>
          </w:tcPr>
          <w:p w14:paraId="3957A0A6" w14:textId="77777777" w:rsidR="00870054" w:rsidRDefault="00870054">
            <w:pPr>
              <w:pStyle w:val="ConsPlusNormal"/>
              <w:jc w:val="center"/>
            </w:pPr>
            <w:r>
              <w:t>200</w:t>
            </w:r>
          </w:p>
        </w:tc>
        <w:tc>
          <w:tcPr>
            <w:tcW w:w="1757" w:type="dxa"/>
          </w:tcPr>
          <w:p w14:paraId="71BACEE7" w14:textId="77777777" w:rsidR="00870054" w:rsidRDefault="00870054">
            <w:pPr>
              <w:pStyle w:val="ConsPlusNormal"/>
              <w:jc w:val="center"/>
            </w:pPr>
            <w:r>
              <w:t>172,00</w:t>
            </w:r>
          </w:p>
        </w:tc>
        <w:tc>
          <w:tcPr>
            <w:tcW w:w="1701" w:type="dxa"/>
          </w:tcPr>
          <w:p w14:paraId="26A06284" w14:textId="77777777" w:rsidR="00870054" w:rsidRDefault="00870054">
            <w:pPr>
              <w:pStyle w:val="ConsPlusNormal"/>
              <w:jc w:val="center"/>
            </w:pPr>
            <w:r>
              <w:t>172,00</w:t>
            </w:r>
          </w:p>
        </w:tc>
        <w:tc>
          <w:tcPr>
            <w:tcW w:w="1701" w:type="dxa"/>
          </w:tcPr>
          <w:p w14:paraId="71F01953" w14:textId="77777777" w:rsidR="00870054" w:rsidRDefault="00870054">
            <w:pPr>
              <w:pStyle w:val="ConsPlusNormal"/>
              <w:jc w:val="center"/>
            </w:pPr>
            <w:r>
              <w:t>172,00</w:t>
            </w:r>
          </w:p>
        </w:tc>
      </w:tr>
      <w:tr w:rsidR="00870054" w14:paraId="14E9BD97" w14:textId="77777777">
        <w:tc>
          <w:tcPr>
            <w:tcW w:w="2835" w:type="dxa"/>
          </w:tcPr>
          <w:p w14:paraId="148718B5" w14:textId="77777777" w:rsidR="00870054" w:rsidRDefault="00870054">
            <w:pPr>
              <w:pStyle w:val="ConsPlusNormal"/>
            </w:pPr>
            <w:r>
              <w:t>Социальное обеспечение и иные выплаты населению</w:t>
            </w:r>
          </w:p>
        </w:tc>
        <w:tc>
          <w:tcPr>
            <w:tcW w:w="680" w:type="dxa"/>
          </w:tcPr>
          <w:p w14:paraId="1DCBA109" w14:textId="77777777" w:rsidR="00870054" w:rsidRDefault="00870054">
            <w:pPr>
              <w:pStyle w:val="ConsPlusNormal"/>
              <w:jc w:val="center"/>
            </w:pPr>
            <w:r>
              <w:t>148</w:t>
            </w:r>
          </w:p>
        </w:tc>
        <w:tc>
          <w:tcPr>
            <w:tcW w:w="680" w:type="dxa"/>
          </w:tcPr>
          <w:p w14:paraId="27EDA279" w14:textId="77777777" w:rsidR="00870054" w:rsidRDefault="00870054">
            <w:pPr>
              <w:pStyle w:val="ConsPlusNormal"/>
              <w:jc w:val="center"/>
            </w:pPr>
            <w:r>
              <w:t>10</w:t>
            </w:r>
          </w:p>
        </w:tc>
        <w:tc>
          <w:tcPr>
            <w:tcW w:w="680" w:type="dxa"/>
          </w:tcPr>
          <w:p w14:paraId="627ECB61" w14:textId="77777777" w:rsidR="00870054" w:rsidRDefault="00870054">
            <w:pPr>
              <w:pStyle w:val="ConsPlusNormal"/>
              <w:jc w:val="center"/>
            </w:pPr>
            <w:r>
              <w:t>03</w:t>
            </w:r>
          </w:p>
        </w:tc>
        <w:tc>
          <w:tcPr>
            <w:tcW w:w="1701" w:type="dxa"/>
          </w:tcPr>
          <w:p w14:paraId="354D36C2" w14:textId="77777777" w:rsidR="00870054" w:rsidRDefault="00870054">
            <w:pPr>
              <w:pStyle w:val="ConsPlusNormal"/>
              <w:jc w:val="center"/>
            </w:pPr>
            <w:r>
              <w:t>22 4 01 72008</w:t>
            </w:r>
          </w:p>
        </w:tc>
        <w:tc>
          <w:tcPr>
            <w:tcW w:w="680" w:type="dxa"/>
          </w:tcPr>
          <w:p w14:paraId="6E3A873E" w14:textId="77777777" w:rsidR="00870054" w:rsidRDefault="00870054">
            <w:pPr>
              <w:pStyle w:val="ConsPlusNormal"/>
              <w:jc w:val="center"/>
            </w:pPr>
            <w:r>
              <w:t>300</w:t>
            </w:r>
          </w:p>
        </w:tc>
        <w:tc>
          <w:tcPr>
            <w:tcW w:w="1757" w:type="dxa"/>
          </w:tcPr>
          <w:p w14:paraId="56633C66" w14:textId="77777777" w:rsidR="00870054" w:rsidRDefault="00870054">
            <w:pPr>
              <w:pStyle w:val="ConsPlusNormal"/>
              <w:jc w:val="center"/>
            </w:pPr>
            <w:r>
              <w:t>15356,49</w:t>
            </w:r>
          </w:p>
        </w:tc>
        <w:tc>
          <w:tcPr>
            <w:tcW w:w="1701" w:type="dxa"/>
          </w:tcPr>
          <w:p w14:paraId="3810FE08" w14:textId="77777777" w:rsidR="00870054" w:rsidRDefault="00870054">
            <w:pPr>
              <w:pStyle w:val="ConsPlusNormal"/>
              <w:jc w:val="center"/>
            </w:pPr>
            <w:r>
              <w:t>15356,49</w:t>
            </w:r>
          </w:p>
        </w:tc>
        <w:tc>
          <w:tcPr>
            <w:tcW w:w="1701" w:type="dxa"/>
          </w:tcPr>
          <w:p w14:paraId="7EEE3EBC" w14:textId="77777777" w:rsidR="00870054" w:rsidRDefault="00870054">
            <w:pPr>
              <w:pStyle w:val="ConsPlusNormal"/>
              <w:jc w:val="center"/>
            </w:pPr>
            <w:r>
              <w:t>15356,49</w:t>
            </w:r>
          </w:p>
        </w:tc>
      </w:tr>
      <w:tr w:rsidR="00870054" w14:paraId="0E7842B9" w14:textId="77777777">
        <w:tc>
          <w:tcPr>
            <w:tcW w:w="2835" w:type="dxa"/>
          </w:tcPr>
          <w:p w14:paraId="661B171B" w14:textId="77777777" w:rsidR="00870054" w:rsidRDefault="00870054">
            <w:pPr>
              <w:pStyle w:val="ConsPlusNormal"/>
            </w:pPr>
            <w:r>
              <w:t>Ежемесячная денежная выплата отдельным категориям граждан, работающих и проживающих в сельской местности и поселках городского типа</w:t>
            </w:r>
          </w:p>
        </w:tc>
        <w:tc>
          <w:tcPr>
            <w:tcW w:w="680" w:type="dxa"/>
          </w:tcPr>
          <w:p w14:paraId="38524B10" w14:textId="77777777" w:rsidR="00870054" w:rsidRDefault="00870054">
            <w:pPr>
              <w:pStyle w:val="ConsPlusNormal"/>
              <w:jc w:val="center"/>
            </w:pPr>
            <w:r>
              <w:t>148</w:t>
            </w:r>
          </w:p>
        </w:tc>
        <w:tc>
          <w:tcPr>
            <w:tcW w:w="680" w:type="dxa"/>
          </w:tcPr>
          <w:p w14:paraId="48168000" w14:textId="77777777" w:rsidR="00870054" w:rsidRDefault="00870054">
            <w:pPr>
              <w:pStyle w:val="ConsPlusNormal"/>
              <w:jc w:val="center"/>
            </w:pPr>
            <w:r>
              <w:t>10</w:t>
            </w:r>
          </w:p>
        </w:tc>
        <w:tc>
          <w:tcPr>
            <w:tcW w:w="680" w:type="dxa"/>
          </w:tcPr>
          <w:p w14:paraId="22395C04" w14:textId="77777777" w:rsidR="00870054" w:rsidRDefault="00870054">
            <w:pPr>
              <w:pStyle w:val="ConsPlusNormal"/>
              <w:jc w:val="center"/>
            </w:pPr>
            <w:r>
              <w:t>03</w:t>
            </w:r>
          </w:p>
        </w:tc>
        <w:tc>
          <w:tcPr>
            <w:tcW w:w="1701" w:type="dxa"/>
          </w:tcPr>
          <w:p w14:paraId="0D8BBB08" w14:textId="77777777" w:rsidR="00870054" w:rsidRDefault="00870054">
            <w:pPr>
              <w:pStyle w:val="ConsPlusNormal"/>
              <w:jc w:val="center"/>
            </w:pPr>
            <w:r>
              <w:t>22 4 01 72009</w:t>
            </w:r>
          </w:p>
        </w:tc>
        <w:tc>
          <w:tcPr>
            <w:tcW w:w="680" w:type="dxa"/>
          </w:tcPr>
          <w:p w14:paraId="4492D083" w14:textId="77777777" w:rsidR="00870054" w:rsidRDefault="00870054">
            <w:pPr>
              <w:pStyle w:val="ConsPlusNormal"/>
            </w:pPr>
          </w:p>
        </w:tc>
        <w:tc>
          <w:tcPr>
            <w:tcW w:w="1757" w:type="dxa"/>
          </w:tcPr>
          <w:p w14:paraId="4F560AAE" w14:textId="77777777" w:rsidR="00870054" w:rsidRDefault="00870054">
            <w:pPr>
              <w:pStyle w:val="ConsPlusNormal"/>
              <w:jc w:val="center"/>
            </w:pPr>
            <w:r>
              <w:t>972750,00</w:t>
            </w:r>
          </w:p>
        </w:tc>
        <w:tc>
          <w:tcPr>
            <w:tcW w:w="1701" w:type="dxa"/>
          </w:tcPr>
          <w:p w14:paraId="32E48DED" w14:textId="77777777" w:rsidR="00870054" w:rsidRDefault="00870054">
            <w:pPr>
              <w:pStyle w:val="ConsPlusNormal"/>
              <w:jc w:val="center"/>
            </w:pPr>
            <w:r>
              <w:t>972750,00</w:t>
            </w:r>
          </w:p>
        </w:tc>
        <w:tc>
          <w:tcPr>
            <w:tcW w:w="1701" w:type="dxa"/>
          </w:tcPr>
          <w:p w14:paraId="05259957" w14:textId="77777777" w:rsidR="00870054" w:rsidRDefault="00870054">
            <w:pPr>
              <w:pStyle w:val="ConsPlusNormal"/>
              <w:jc w:val="center"/>
            </w:pPr>
            <w:r>
              <w:t>972750,00</w:t>
            </w:r>
          </w:p>
        </w:tc>
      </w:tr>
      <w:tr w:rsidR="00870054" w14:paraId="5D465DEE" w14:textId="77777777">
        <w:tc>
          <w:tcPr>
            <w:tcW w:w="2835" w:type="dxa"/>
          </w:tcPr>
          <w:p w14:paraId="36A47BD0"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5F2EB4C6" w14:textId="77777777" w:rsidR="00870054" w:rsidRDefault="00870054">
            <w:pPr>
              <w:pStyle w:val="ConsPlusNormal"/>
              <w:jc w:val="center"/>
            </w:pPr>
            <w:r>
              <w:t>148</w:t>
            </w:r>
          </w:p>
        </w:tc>
        <w:tc>
          <w:tcPr>
            <w:tcW w:w="680" w:type="dxa"/>
          </w:tcPr>
          <w:p w14:paraId="1DDA0472" w14:textId="77777777" w:rsidR="00870054" w:rsidRDefault="00870054">
            <w:pPr>
              <w:pStyle w:val="ConsPlusNormal"/>
              <w:jc w:val="center"/>
            </w:pPr>
            <w:r>
              <w:t>10</w:t>
            </w:r>
          </w:p>
        </w:tc>
        <w:tc>
          <w:tcPr>
            <w:tcW w:w="680" w:type="dxa"/>
          </w:tcPr>
          <w:p w14:paraId="4FE94E33" w14:textId="77777777" w:rsidR="00870054" w:rsidRDefault="00870054">
            <w:pPr>
              <w:pStyle w:val="ConsPlusNormal"/>
              <w:jc w:val="center"/>
            </w:pPr>
            <w:r>
              <w:t>03</w:t>
            </w:r>
          </w:p>
        </w:tc>
        <w:tc>
          <w:tcPr>
            <w:tcW w:w="1701" w:type="dxa"/>
          </w:tcPr>
          <w:p w14:paraId="4469CAA0" w14:textId="77777777" w:rsidR="00870054" w:rsidRDefault="00870054">
            <w:pPr>
              <w:pStyle w:val="ConsPlusNormal"/>
              <w:jc w:val="center"/>
            </w:pPr>
            <w:r>
              <w:t>22 4 01 72009</w:t>
            </w:r>
          </w:p>
        </w:tc>
        <w:tc>
          <w:tcPr>
            <w:tcW w:w="680" w:type="dxa"/>
          </w:tcPr>
          <w:p w14:paraId="298F3CA2" w14:textId="77777777" w:rsidR="00870054" w:rsidRDefault="00870054">
            <w:pPr>
              <w:pStyle w:val="ConsPlusNormal"/>
              <w:jc w:val="center"/>
            </w:pPr>
            <w:r>
              <w:t>200</w:t>
            </w:r>
          </w:p>
        </w:tc>
        <w:tc>
          <w:tcPr>
            <w:tcW w:w="1757" w:type="dxa"/>
          </w:tcPr>
          <w:p w14:paraId="7715EAE4" w14:textId="77777777" w:rsidR="00870054" w:rsidRDefault="00870054">
            <w:pPr>
              <w:pStyle w:val="ConsPlusNormal"/>
              <w:jc w:val="center"/>
            </w:pPr>
            <w:r>
              <w:t>5860,00</w:t>
            </w:r>
          </w:p>
        </w:tc>
        <w:tc>
          <w:tcPr>
            <w:tcW w:w="1701" w:type="dxa"/>
          </w:tcPr>
          <w:p w14:paraId="1EE11714" w14:textId="77777777" w:rsidR="00870054" w:rsidRDefault="00870054">
            <w:pPr>
              <w:pStyle w:val="ConsPlusNormal"/>
              <w:jc w:val="center"/>
            </w:pPr>
            <w:r>
              <w:t>5860,00</w:t>
            </w:r>
          </w:p>
        </w:tc>
        <w:tc>
          <w:tcPr>
            <w:tcW w:w="1701" w:type="dxa"/>
          </w:tcPr>
          <w:p w14:paraId="3C3F239F" w14:textId="77777777" w:rsidR="00870054" w:rsidRDefault="00870054">
            <w:pPr>
              <w:pStyle w:val="ConsPlusNormal"/>
              <w:jc w:val="center"/>
            </w:pPr>
            <w:r>
              <w:t>5860,00</w:t>
            </w:r>
          </w:p>
        </w:tc>
      </w:tr>
      <w:tr w:rsidR="00870054" w14:paraId="2096CA75" w14:textId="77777777">
        <w:tc>
          <w:tcPr>
            <w:tcW w:w="2835" w:type="dxa"/>
          </w:tcPr>
          <w:p w14:paraId="6F8E6520" w14:textId="77777777" w:rsidR="00870054" w:rsidRDefault="00870054">
            <w:pPr>
              <w:pStyle w:val="ConsPlusNormal"/>
            </w:pPr>
            <w:r>
              <w:t>Социальное обеспечение и иные выплаты населению</w:t>
            </w:r>
          </w:p>
        </w:tc>
        <w:tc>
          <w:tcPr>
            <w:tcW w:w="680" w:type="dxa"/>
          </w:tcPr>
          <w:p w14:paraId="44CA6B85" w14:textId="77777777" w:rsidR="00870054" w:rsidRDefault="00870054">
            <w:pPr>
              <w:pStyle w:val="ConsPlusNormal"/>
              <w:jc w:val="center"/>
            </w:pPr>
            <w:r>
              <w:t>148</w:t>
            </w:r>
          </w:p>
        </w:tc>
        <w:tc>
          <w:tcPr>
            <w:tcW w:w="680" w:type="dxa"/>
          </w:tcPr>
          <w:p w14:paraId="248BA090" w14:textId="77777777" w:rsidR="00870054" w:rsidRDefault="00870054">
            <w:pPr>
              <w:pStyle w:val="ConsPlusNormal"/>
              <w:jc w:val="center"/>
            </w:pPr>
            <w:r>
              <w:t>10</w:t>
            </w:r>
          </w:p>
        </w:tc>
        <w:tc>
          <w:tcPr>
            <w:tcW w:w="680" w:type="dxa"/>
          </w:tcPr>
          <w:p w14:paraId="1B9B8696" w14:textId="77777777" w:rsidR="00870054" w:rsidRDefault="00870054">
            <w:pPr>
              <w:pStyle w:val="ConsPlusNormal"/>
              <w:jc w:val="center"/>
            </w:pPr>
            <w:r>
              <w:t>03</w:t>
            </w:r>
          </w:p>
        </w:tc>
        <w:tc>
          <w:tcPr>
            <w:tcW w:w="1701" w:type="dxa"/>
          </w:tcPr>
          <w:p w14:paraId="3886ECE7" w14:textId="77777777" w:rsidR="00870054" w:rsidRDefault="00870054">
            <w:pPr>
              <w:pStyle w:val="ConsPlusNormal"/>
              <w:jc w:val="center"/>
            </w:pPr>
            <w:r>
              <w:t>22 4 01 72009</w:t>
            </w:r>
          </w:p>
        </w:tc>
        <w:tc>
          <w:tcPr>
            <w:tcW w:w="680" w:type="dxa"/>
          </w:tcPr>
          <w:p w14:paraId="2B3B2D8A" w14:textId="77777777" w:rsidR="00870054" w:rsidRDefault="00870054">
            <w:pPr>
              <w:pStyle w:val="ConsPlusNormal"/>
              <w:jc w:val="center"/>
            </w:pPr>
            <w:r>
              <w:t>300</w:t>
            </w:r>
          </w:p>
        </w:tc>
        <w:tc>
          <w:tcPr>
            <w:tcW w:w="1757" w:type="dxa"/>
          </w:tcPr>
          <w:p w14:paraId="184ED5E3" w14:textId="77777777" w:rsidR="00870054" w:rsidRDefault="00870054">
            <w:pPr>
              <w:pStyle w:val="ConsPlusNormal"/>
              <w:jc w:val="center"/>
            </w:pPr>
            <w:r>
              <w:t>966890,00</w:t>
            </w:r>
          </w:p>
        </w:tc>
        <w:tc>
          <w:tcPr>
            <w:tcW w:w="1701" w:type="dxa"/>
          </w:tcPr>
          <w:p w14:paraId="23701545" w14:textId="77777777" w:rsidR="00870054" w:rsidRDefault="00870054">
            <w:pPr>
              <w:pStyle w:val="ConsPlusNormal"/>
              <w:jc w:val="center"/>
            </w:pPr>
            <w:r>
              <w:t>966890,00</w:t>
            </w:r>
          </w:p>
        </w:tc>
        <w:tc>
          <w:tcPr>
            <w:tcW w:w="1701" w:type="dxa"/>
          </w:tcPr>
          <w:p w14:paraId="1DECCD90" w14:textId="77777777" w:rsidR="00870054" w:rsidRDefault="00870054">
            <w:pPr>
              <w:pStyle w:val="ConsPlusNormal"/>
              <w:jc w:val="center"/>
            </w:pPr>
            <w:r>
              <w:t>966890,00</w:t>
            </w:r>
          </w:p>
        </w:tc>
      </w:tr>
      <w:tr w:rsidR="00870054" w14:paraId="608E5F5F" w14:textId="77777777">
        <w:tc>
          <w:tcPr>
            <w:tcW w:w="2835" w:type="dxa"/>
          </w:tcPr>
          <w:p w14:paraId="53E1A65F" w14:textId="77777777" w:rsidR="00870054" w:rsidRDefault="00870054">
            <w:pPr>
              <w:pStyle w:val="ConsPlusNormal"/>
            </w:pPr>
            <w:r>
              <w:t xml:space="preserve">Ежемесячная денежная выплата по оплате жилого помещения и коммунальных услуг участникам Великой Отечественной войны и приравненным к ним лицам, а также членам семей погибших </w:t>
            </w:r>
            <w:r>
              <w:lastRenderedPageBreak/>
              <w:t>(умерших) инвалидов и ветеранов боевых действий в Афганистане</w:t>
            </w:r>
          </w:p>
        </w:tc>
        <w:tc>
          <w:tcPr>
            <w:tcW w:w="680" w:type="dxa"/>
          </w:tcPr>
          <w:p w14:paraId="12B86960" w14:textId="77777777" w:rsidR="00870054" w:rsidRDefault="00870054">
            <w:pPr>
              <w:pStyle w:val="ConsPlusNormal"/>
              <w:jc w:val="center"/>
            </w:pPr>
            <w:r>
              <w:lastRenderedPageBreak/>
              <w:t>148</w:t>
            </w:r>
          </w:p>
        </w:tc>
        <w:tc>
          <w:tcPr>
            <w:tcW w:w="680" w:type="dxa"/>
          </w:tcPr>
          <w:p w14:paraId="47AF39B4" w14:textId="77777777" w:rsidR="00870054" w:rsidRDefault="00870054">
            <w:pPr>
              <w:pStyle w:val="ConsPlusNormal"/>
              <w:jc w:val="center"/>
            </w:pPr>
            <w:r>
              <w:t>10</w:t>
            </w:r>
          </w:p>
        </w:tc>
        <w:tc>
          <w:tcPr>
            <w:tcW w:w="680" w:type="dxa"/>
          </w:tcPr>
          <w:p w14:paraId="28458037" w14:textId="77777777" w:rsidR="00870054" w:rsidRDefault="00870054">
            <w:pPr>
              <w:pStyle w:val="ConsPlusNormal"/>
              <w:jc w:val="center"/>
            </w:pPr>
            <w:r>
              <w:t>03</w:t>
            </w:r>
          </w:p>
        </w:tc>
        <w:tc>
          <w:tcPr>
            <w:tcW w:w="1701" w:type="dxa"/>
          </w:tcPr>
          <w:p w14:paraId="0D547EF2" w14:textId="77777777" w:rsidR="00870054" w:rsidRDefault="00870054">
            <w:pPr>
              <w:pStyle w:val="ConsPlusNormal"/>
              <w:jc w:val="center"/>
            </w:pPr>
            <w:r>
              <w:t>22 4 01 72015</w:t>
            </w:r>
          </w:p>
        </w:tc>
        <w:tc>
          <w:tcPr>
            <w:tcW w:w="680" w:type="dxa"/>
          </w:tcPr>
          <w:p w14:paraId="7D96CFE5" w14:textId="77777777" w:rsidR="00870054" w:rsidRDefault="00870054">
            <w:pPr>
              <w:pStyle w:val="ConsPlusNormal"/>
            </w:pPr>
          </w:p>
        </w:tc>
        <w:tc>
          <w:tcPr>
            <w:tcW w:w="1757" w:type="dxa"/>
          </w:tcPr>
          <w:p w14:paraId="1DB2770F" w14:textId="77777777" w:rsidR="00870054" w:rsidRDefault="00870054">
            <w:pPr>
              <w:pStyle w:val="ConsPlusNormal"/>
              <w:jc w:val="center"/>
            </w:pPr>
            <w:r>
              <w:t>10362,88</w:t>
            </w:r>
          </w:p>
        </w:tc>
        <w:tc>
          <w:tcPr>
            <w:tcW w:w="1701" w:type="dxa"/>
          </w:tcPr>
          <w:p w14:paraId="628E3F75" w14:textId="77777777" w:rsidR="00870054" w:rsidRDefault="00870054">
            <w:pPr>
              <w:pStyle w:val="ConsPlusNormal"/>
              <w:jc w:val="center"/>
            </w:pPr>
            <w:r>
              <w:t>10362,88</w:t>
            </w:r>
          </w:p>
        </w:tc>
        <w:tc>
          <w:tcPr>
            <w:tcW w:w="1701" w:type="dxa"/>
          </w:tcPr>
          <w:p w14:paraId="06255083" w14:textId="77777777" w:rsidR="00870054" w:rsidRDefault="00870054">
            <w:pPr>
              <w:pStyle w:val="ConsPlusNormal"/>
              <w:jc w:val="center"/>
            </w:pPr>
            <w:r>
              <w:t>10362,88</w:t>
            </w:r>
          </w:p>
        </w:tc>
      </w:tr>
      <w:tr w:rsidR="00870054" w14:paraId="26D37558" w14:textId="77777777">
        <w:tc>
          <w:tcPr>
            <w:tcW w:w="2835" w:type="dxa"/>
          </w:tcPr>
          <w:p w14:paraId="50ED98AD"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46070488" w14:textId="77777777" w:rsidR="00870054" w:rsidRDefault="00870054">
            <w:pPr>
              <w:pStyle w:val="ConsPlusNormal"/>
              <w:jc w:val="center"/>
            </w:pPr>
            <w:r>
              <w:t>148</w:t>
            </w:r>
          </w:p>
        </w:tc>
        <w:tc>
          <w:tcPr>
            <w:tcW w:w="680" w:type="dxa"/>
          </w:tcPr>
          <w:p w14:paraId="1645AD86" w14:textId="77777777" w:rsidR="00870054" w:rsidRDefault="00870054">
            <w:pPr>
              <w:pStyle w:val="ConsPlusNormal"/>
              <w:jc w:val="center"/>
            </w:pPr>
            <w:r>
              <w:t>10</w:t>
            </w:r>
          </w:p>
        </w:tc>
        <w:tc>
          <w:tcPr>
            <w:tcW w:w="680" w:type="dxa"/>
          </w:tcPr>
          <w:p w14:paraId="0A1EB889" w14:textId="77777777" w:rsidR="00870054" w:rsidRDefault="00870054">
            <w:pPr>
              <w:pStyle w:val="ConsPlusNormal"/>
              <w:jc w:val="center"/>
            </w:pPr>
            <w:r>
              <w:t>03</w:t>
            </w:r>
          </w:p>
        </w:tc>
        <w:tc>
          <w:tcPr>
            <w:tcW w:w="1701" w:type="dxa"/>
          </w:tcPr>
          <w:p w14:paraId="579A24DA" w14:textId="77777777" w:rsidR="00870054" w:rsidRDefault="00870054">
            <w:pPr>
              <w:pStyle w:val="ConsPlusNormal"/>
              <w:jc w:val="center"/>
            </w:pPr>
            <w:r>
              <w:t>22 4 01 72015</w:t>
            </w:r>
          </w:p>
        </w:tc>
        <w:tc>
          <w:tcPr>
            <w:tcW w:w="680" w:type="dxa"/>
          </w:tcPr>
          <w:p w14:paraId="4F84AB2B" w14:textId="77777777" w:rsidR="00870054" w:rsidRDefault="00870054">
            <w:pPr>
              <w:pStyle w:val="ConsPlusNormal"/>
              <w:jc w:val="center"/>
            </w:pPr>
            <w:r>
              <w:t>200</w:t>
            </w:r>
          </w:p>
        </w:tc>
        <w:tc>
          <w:tcPr>
            <w:tcW w:w="1757" w:type="dxa"/>
          </w:tcPr>
          <w:p w14:paraId="2FA760A5" w14:textId="77777777" w:rsidR="00870054" w:rsidRDefault="00870054">
            <w:pPr>
              <w:pStyle w:val="ConsPlusNormal"/>
              <w:jc w:val="center"/>
            </w:pPr>
            <w:r>
              <w:t>80,00</w:t>
            </w:r>
          </w:p>
        </w:tc>
        <w:tc>
          <w:tcPr>
            <w:tcW w:w="1701" w:type="dxa"/>
          </w:tcPr>
          <w:p w14:paraId="4333737B" w14:textId="77777777" w:rsidR="00870054" w:rsidRDefault="00870054">
            <w:pPr>
              <w:pStyle w:val="ConsPlusNormal"/>
              <w:jc w:val="center"/>
            </w:pPr>
            <w:r>
              <w:t>80,00</w:t>
            </w:r>
          </w:p>
        </w:tc>
        <w:tc>
          <w:tcPr>
            <w:tcW w:w="1701" w:type="dxa"/>
          </w:tcPr>
          <w:p w14:paraId="27E211D9" w14:textId="77777777" w:rsidR="00870054" w:rsidRDefault="00870054">
            <w:pPr>
              <w:pStyle w:val="ConsPlusNormal"/>
              <w:jc w:val="center"/>
            </w:pPr>
            <w:r>
              <w:t>80,00</w:t>
            </w:r>
          </w:p>
        </w:tc>
      </w:tr>
      <w:tr w:rsidR="00870054" w14:paraId="5AA28CC1" w14:textId="77777777">
        <w:tc>
          <w:tcPr>
            <w:tcW w:w="2835" w:type="dxa"/>
          </w:tcPr>
          <w:p w14:paraId="19497DB3" w14:textId="77777777" w:rsidR="00870054" w:rsidRDefault="00870054">
            <w:pPr>
              <w:pStyle w:val="ConsPlusNormal"/>
            </w:pPr>
            <w:r>
              <w:t>Социальное обеспечение и иные выплаты населению</w:t>
            </w:r>
          </w:p>
        </w:tc>
        <w:tc>
          <w:tcPr>
            <w:tcW w:w="680" w:type="dxa"/>
          </w:tcPr>
          <w:p w14:paraId="3367EF81" w14:textId="77777777" w:rsidR="00870054" w:rsidRDefault="00870054">
            <w:pPr>
              <w:pStyle w:val="ConsPlusNormal"/>
              <w:jc w:val="center"/>
            </w:pPr>
            <w:r>
              <w:t>148</w:t>
            </w:r>
          </w:p>
        </w:tc>
        <w:tc>
          <w:tcPr>
            <w:tcW w:w="680" w:type="dxa"/>
          </w:tcPr>
          <w:p w14:paraId="355BF989" w14:textId="77777777" w:rsidR="00870054" w:rsidRDefault="00870054">
            <w:pPr>
              <w:pStyle w:val="ConsPlusNormal"/>
              <w:jc w:val="center"/>
            </w:pPr>
            <w:r>
              <w:t>10</w:t>
            </w:r>
          </w:p>
        </w:tc>
        <w:tc>
          <w:tcPr>
            <w:tcW w:w="680" w:type="dxa"/>
          </w:tcPr>
          <w:p w14:paraId="2480D629" w14:textId="77777777" w:rsidR="00870054" w:rsidRDefault="00870054">
            <w:pPr>
              <w:pStyle w:val="ConsPlusNormal"/>
              <w:jc w:val="center"/>
            </w:pPr>
            <w:r>
              <w:t>03</w:t>
            </w:r>
          </w:p>
        </w:tc>
        <w:tc>
          <w:tcPr>
            <w:tcW w:w="1701" w:type="dxa"/>
          </w:tcPr>
          <w:p w14:paraId="7DA4B11E" w14:textId="77777777" w:rsidR="00870054" w:rsidRDefault="00870054">
            <w:pPr>
              <w:pStyle w:val="ConsPlusNormal"/>
              <w:jc w:val="center"/>
            </w:pPr>
            <w:r>
              <w:t>22 4 01 72015</w:t>
            </w:r>
          </w:p>
        </w:tc>
        <w:tc>
          <w:tcPr>
            <w:tcW w:w="680" w:type="dxa"/>
          </w:tcPr>
          <w:p w14:paraId="322BBE04" w14:textId="77777777" w:rsidR="00870054" w:rsidRDefault="00870054">
            <w:pPr>
              <w:pStyle w:val="ConsPlusNormal"/>
              <w:jc w:val="center"/>
            </w:pPr>
            <w:r>
              <w:t>300</w:t>
            </w:r>
          </w:p>
        </w:tc>
        <w:tc>
          <w:tcPr>
            <w:tcW w:w="1757" w:type="dxa"/>
          </w:tcPr>
          <w:p w14:paraId="53256B81" w14:textId="77777777" w:rsidR="00870054" w:rsidRDefault="00870054">
            <w:pPr>
              <w:pStyle w:val="ConsPlusNormal"/>
              <w:jc w:val="center"/>
            </w:pPr>
            <w:r>
              <w:t>10282,88</w:t>
            </w:r>
          </w:p>
        </w:tc>
        <w:tc>
          <w:tcPr>
            <w:tcW w:w="1701" w:type="dxa"/>
          </w:tcPr>
          <w:p w14:paraId="5D9A1BB6" w14:textId="77777777" w:rsidR="00870054" w:rsidRDefault="00870054">
            <w:pPr>
              <w:pStyle w:val="ConsPlusNormal"/>
              <w:jc w:val="center"/>
            </w:pPr>
            <w:r>
              <w:t>10282,88</w:t>
            </w:r>
          </w:p>
        </w:tc>
        <w:tc>
          <w:tcPr>
            <w:tcW w:w="1701" w:type="dxa"/>
          </w:tcPr>
          <w:p w14:paraId="7C260BE0" w14:textId="77777777" w:rsidR="00870054" w:rsidRDefault="00870054">
            <w:pPr>
              <w:pStyle w:val="ConsPlusNormal"/>
              <w:jc w:val="center"/>
            </w:pPr>
            <w:r>
              <w:t>10282,88</w:t>
            </w:r>
          </w:p>
        </w:tc>
      </w:tr>
      <w:tr w:rsidR="00870054" w14:paraId="33D60F78" w14:textId="77777777">
        <w:tc>
          <w:tcPr>
            <w:tcW w:w="2835" w:type="dxa"/>
          </w:tcPr>
          <w:p w14:paraId="28FEB609" w14:textId="77777777" w:rsidR="00870054" w:rsidRDefault="00870054">
            <w:pPr>
              <w:pStyle w:val="ConsPlusNormal"/>
            </w:pPr>
            <w:r>
              <w:t>Ежемесячная денежная выплата по оплате жилого помещения и коммунальных услуг гражданам Российской Федерации, призванным на военную службу по мобилизации в Вооруженные Силы Российской Федерации, а также гражданам Российской Федерации, принимающим участие в специальной военной операции на добровольной основе, и членам их семей</w:t>
            </w:r>
          </w:p>
        </w:tc>
        <w:tc>
          <w:tcPr>
            <w:tcW w:w="680" w:type="dxa"/>
          </w:tcPr>
          <w:p w14:paraId="4E9A3CA7" w14:textId="77777777" w:rsidR="00870054" w:rsidRDefault="00870054">
            <w:pPr>
              <w:pStyle w:val="ConsPlusNormal"/>
              <w:jc w:val="center"/>
            </w:pPr>
            <w:r>
              <w:t>148</w:t>
            </w:r>
          </w:p>
        </w:tc>
        <w:tc>
          <w:tcPr>
            <w:tcW w:w="680" w:type="dxa"/>
          </w:tcPr>
          <w:p w14:paraId="0E15B427" w14:textId="77777777" w:rsidR="00870054" w:rsidRDefault="00870054">
            <w:pPr>
              <w:pStyle w:val="ConsPlusNormal"/>
              <w:jc w:val="center"/>
            </w:pPr>
            <w:r>
              <w:t>10</w:t>
            </w:r>
          </w:p>
        </w:tc>
        <w:tc>
          <w:tcPr>
            <w:tcW w:w="680" w:type="dxa"/>
          </w:tcPr>
          <w:p w14:paraId="71ACFBB4" w14:textId="77777777" w:rsidR="00870054" w:rsidRDefault="00870054">
            <w:pPr>
              <w:pStyle w:val="ConsPlusNormal"/>
              <w:jc w:val="center"/>
            </w:pPr>
            <w:r>
              <w:t>03</w:t>
            </w:r>
          </w:p>
        </w:tc>
        <w:tc>
          <w:tcPr>
            <w:tcW w:w="1701" w:type="dxa"/>
          </w:tcPr>
          <w:p w14:paraId="144129CB" w14:textId="77777777" w:rsidR="00870054" w:rsidRDefault="00870054">
            <w:pPr>
              <w:pStyle w:val="ConsPlusNormal"/>
              <w:jc w:val="center"/>
            </w:pPr>
            <w:r>
              <w:t>22 4 01 72020</w:t>
            </w:r>
          </w:p>
        </w:tc>
        <w:tc>
          <w:tcPr>
            <w:tcW w:w="680" w:type="dxa"/>
          </w:tcPr>
          <w:p w14:paraId="22ED1EE6" w14:textId="77777777" w:rsidR="00870054" w:rsidRDefault="00870054">
            <w:pPr>
              <w:pStyle w:val="ConsPlusNormal"/>
            </w:pPr>
          </w:p>
        </w:tc>
        <w:tc>
          <w:tcPr>
            <w:tcW w:w="1757" w:type="dxa"/>
          </w:tcPr>
          <w:p w14:paraId="7DC72256" w14:textId="77777777" w:rsidR="00870054" w:rsidRDefault="00870054">
            <w:pPr>
              <w:pStyle w:val="ConsPlusNormal"/>
              <w:jc w:val="center"/>
            </w:pPr>
            <w:r>
              <w:t>27860,32</w:t>
            </w:r>
          </w:p>
        </w:tc>
        <w:tc>
          <w:tcPr>
            <w:tcW w:w="1701" w:type="dxa"/>
          </w:tcPr>
          <w:p w14:paraId="5B7D33B4" w14:textId="77777777" w:rsidR="00870054" w:rsidRDefault="00870054">
            <w:pPr>
              <w:pStyle w:val="ConsPlusNormal"/>
              <w:jc w:val="center"/>
            </w:pPr>
            <w:r>
              <w:t>17860,32</w:t>
            </w:r>
          </w:p>
        </w:tc>
        <w:tc>
          <w:tcPr>
            <w:tcW w:w="1701" w:type="dxa"/>
          </w:tcPr>
          <w:p w14:paraId="6D3560F9" w14:textId="77777777" w:rsidR="00870054" w:rsidRDefault="00870054">
            <w:pPr>
              <w:pStyle w:val="ConsPlusNormal"/>
              <w:jc w:val="center"/>
            </w:pPr>
            <w:r>
              <w:t>17860,32</w:t>
            </w:r>
          </w:p>
        </w:tc>
      </w:tr>
      <w:tr w:rsidR="00870054" w14:paraId="3E601D0B" w14:textId="77777777">
        <w:tc>
          <w:tcPr>
            <w:tcW w:w="2835" w:type="dxa"/>
          </w:tcPr>
          <w:p w14:paraId="361C2E5C" w14:textId="77777777" w:rsidR="00870054" w:rsidRDefault="00870054">
            <w:pPr>
              <w:pStyle w:val="ConsPlusNormal"/>
            </w:pPr>
            <w:r>
              <w:t xml:space="preserve">Закупка товаров, работ и </w:t>
            </w:r>
            <w:r>
              <w:lastRenderedPageBreak/>
              <w:t>услуг для обеспечения государственных (муниципальных) нужд</w:t>
            </w:r>
          </w:p>
        </w:tc>
        <w:tc>
          <w:tcPr>
            <w:tcW w:w="680" w:type="dxa"/>
          </w:tcPr>
          <w:p w14:paraId="722B4900" w14:textId="77777777" w:rsidR="00870054" w:rsidRDefault="00870054">
            <w:pPr>
              <w:pStyle w:val="ConsPlusNormal"/>
              <w:jc w:val="center"/>
            </w:pPr>
            <w:r>
              <w:lastRenderedPageBreak/>
              <w:t>148</w:t>
            </w:r>
          </w:p>
        </w:tc>
        <w:tc>
          <w:tcPr>
            <w:tcW w:w="680" w:type="dxa"/>
          </w:tcPr>
          <w:p w14:paraId="019C6D14" w14:textId="77777777" w:rsidR="00870054" w:rsidRDefault="00870054">
            <w:pPr>
              <w:pStyle w:val="ConsPlusNormal"/>
              <w:jc w:val="center"/>
            </w:pPr>
            <w:r>
              <w:t>10</w:t>
            </w:r>
          </w:p>
        </w:tc>
        <w:tc>
          <w:tcPr>
            <w:tcW w:w="680" w:type="dxa"/>
          </w:tcPr>
          <w:p w14:paraId="69115747" w14:textId="77777777" w:rsidR="00870054" w:rsidRDefault="00870054">
            <w:pPr>
              <w:pStyle w:val="ConsPlusNormal"/>
              <w:jc w:val="center"/>
            </w:pPr>
            <w:r>
              <w:t>03</w:t>
            </w:r>
          </w:p>
        </w:tc>
        <w:tc>
          <w:tcPr>
            <w:tcW w:w="1701" w:type="dxa"/>
          </w:tcPr>
          <w:p w14:paraId="594E35C7" w14:textId="77777777" w:rsidR="00870054" w:rsidRDefault="00870054">
            <w:pPr>
              <w:pStyle w:val="ConsPlusNormal"/>
              <w:jc w:val="center"/>
            </w:pPr>
            <w:r>
              <w:t>22 4 01 72020</w:t>
            </w:r>
          </w:p>
        </w:tc>
        <w:tc>
          <w:tcPr>
            <w:tcW w:w="680" w:type="dxa"/>
          </w:tcPr>
          <w:p w14:paraId="287209AE" w14:textId="77777777" w:rsidR="00870054" w:rsidRDefault="00870054">
            <w:pPr>
              <w:pStyle w:val="ConsPlusNormal"/>
              <w:jc w:val="center"/>
            </w:pPr>
            <w:r>
              <w:t>200</w:t>
            </w:r>
          </w:p>
        </w:tc>
        <w:tc>
          <w:tcPr>
            <w:tcW w:w="1757" w:type="dxa"/>
          </w:tcPr>
          <w:p w14:paraId="39EA31C0" w14:textId="77777777" w:rsidR="00870054" w:rsidRDefault="00870054">
            <w:pPr>
              <w:pStyle w:val="ConsPlusNormal"/>
              <w:jc w:val="center"/>
            </w:pPr>
            <w:r>
              <w:t>150,10</w:t>
            </w:r>
          </w:p>
        </w:tc>
        <w:tc>
          <w:tcPr>
            <w:tcW w:w="1701" w:type="dxa"/>
          </w:tcPr>
          <w:p w14:paraId="68836EE9" w14:textId="77777777" w:rsidR="00870054" w:rsidRDefault="00870054">
            <w:pPr>
              <w:pStyle w:val="ConsPlusNormal"/>
              <w:jc w:val="center"/>
            </w:pPr>
            <w:r>
              <w:t>100,10</w:t>
            </w:r>
          </w:p>
        </w:tc>
        <w:tc>
          <w:tcPr>
            <w:tcW w:w="1701" w:type="dxa"/>
          </w:tcPr>
          <w:p w14:paraId="1542CA85" w14:textId="77777777" w:rsidR="00870054" w:rsidRDefault="00870054">
            <w:pPr>
              <w:pStyle w:val="ConsPlusNormal"/>
              <w:jc w:val="center"/>
            </w:pPr>
            <w:r>
              <w:t>100,10</w:t>
            </w:r>
          </w:p>
        </w:tc>
      </w:tr>
      <w:tr w:rsidR="00870054" w14:paraId="0DBEB52C" w14:textId="77777777">
        <w:tc>
          <w:tcPr>
            <w:tcW w:w="2835" w:type="dxa"/>
          </w:tcPr>
          <w:p w14:paraId="084708D7" w14:textId="77777777" w:rsidR="00870054" w:rsidRDefault="00870054">
            <w:pPr>
              <w:pStyle w:val="ConsPlusNormal"/>
            </w:pPr>
            <w:r>
              <w:t>Социальное обеспечение и иные выплаты населению</w:t>
            </w:r>
          </w:p>
        </w:tc>
        <w:tc>
          <w:tcPr>
            <w:tcW w:w="680" w:type="dxa"/>
          </w:tcPr>
          <w:p w14:paraId="282ACB6A" w14:textId="77777777" w:rsidR="00870054" w:rsidRDefault="00870054">
            <w:pPr>
              <w:pStyle w:val="ConsPlusNormal"/>
              <w:jc w:val="center"/>
            </w:pPr>
            <w:r>
              <w:t>148</w:t>
            </w:r>
          </w:p>
        </w:tc>
        <w:tc>
          <w:tcPr>
            <w:tcW w:w="680" w:type="dxa"/>
          </w:tcPr>
          <w:p w14:paraId="0CCA7AE7" w14:textId="77777777" w:rsidR="00870054" w:rsidRDefault="00870054">
            <w:pPr>
              <w:pStyle w:val="ConsPlusNormal"/>
              <w:jc w:val="center"/>
            </w:pPr>
            <w:r>
              <w:t>10</w:t>
            </w:r>
          </w:p>
        </w:tc>
        <w:tc>
          <w:tcPr>
            <w:tcW w:w="680" w:type="dxa"/>
          </w:tcPr>
          <w:p w14:paraId="4ED997C7" w14:textId="77777777" w:rsidR="00870054" w:rsidRDefault="00870054">
            <w:pPr>
              <w:pStyle w:val="ConsPlusNormal"/>
              <w:jc w:val="center"/>
            </w:pPr>
            <w:r>
              <w:t>03</w:t>
            </w:r>
          </w:p>
        </w:tc>
        <w:tc>
          <w:tcPr>
            <w:tcW w:w="1701" w:type="dxa"/>
          </w:tcPr>
          <w:p w14:paraId="0CA09F6A" w14:textId="77777777" w:rsidR="00870054" w:rsidRDefault="00870054">
            <w:pPr>
              <w:pStyle w:val="ConsPlusNormal"/>
              <w:jc w:val="center"/>
            </w:pPr>
            <w:r>
              <w:t>22 4 01 72020</w:t>
            </w:r>
          </w:p>
        </w:tc>
        <w:tc>
          <w:tcPr>
            <w:tcW w:w="680" w:type="dxa"/>
          </w:tcPr>
          <w:p w14:paraId="09104B20" w14:textId="77777777" w:rsidR="00870054" w:rsidRDefault="00870054">
            <w:pPr>
              <w:pStyle w:val="ConsPlusNormal"/>
              <w:jc w:val="center"/>
            </w:pPr>
            <w:r>
              <w:t>300</w:t>
            </w:r>
          </w:p>
        </w:tc>
        <w:tc>
          <w:tcPr>
            <w:tcW w:w="1757" w:type="dxa"/>
          </w:tcPr>
          <w:p w14:paraId="511EC525" w14:textId="77777777" w:rsidR="00870054" w:rsidRDefault="00870054">
            <w:pPr>
              <w:pStyle w:val="ConsPlusNormal"/>
              <w:jc w:val="center"/>
            </w:pPr>
            <w:r>
              <w:t>27710,22</w:t>
            </w:r>
          </w:p>
        </w:tc>
        <w:tc>
          <w:tcPr>
            <w:tcW w:w="1701" w:type="dxa"/>
          </w:tcPr>
          <w:p w14:paraId="247DF0F6" w14:textId="77777777" w:rsidR="00870054" w:rsidRDefault="00870054">
            <w:pPr>
              <w:pStyle w:val="ConsPlusNormal"/>
              <w:jc w:val="center"/>
            </w:pPr>
            <w:r>
              <w:t>17760,22</w:t>
            </w:r>
          </w:p>
        </w:tc>
        <w:tc>
          <w:tcPr>
            <w:tcW w:w="1701" w:type="dxa"/>
          </w:tcPr>
          <w:p w14:paraId="0E91E303" w14:textId="77777777" w:rsidR="00870054" w:rsidRDefault="00870054">
            <w:pPr>
              <w:pStyle w:val="ConsPlusNormal"/>
              <w:jc w:val="center"/>
            </w:pPr>
            <w:r>
              <w:t>17760,22</w:t>
            </w:r>
          </w:p>
        </w:tc>
      </w:tr>
      <w:tr w:rsidR="00870054" w14:paraId="5BBDD366" w14:textId="77777777">
        <w:tc>
          <w:tcPr>
            <w:tcW w:w="2835" w:type="dxa"/>
          </w:tcPr>
          <w:p w14:paraId="68390C9C" w14:textId="77777777" w:rsidR="00870054" w:rsidRDefault="00870054">
            <w:pPr>
              <w:pStyle w:val="ConsPlusNormal"/>
            </w:pPr>
            <w:r>
              <w:t>Предоставление отдельным категориям граждан единовременной денежной выплаты на оплату расходов, связанных с приобретением и установкой внутридомового газового оборудования и проведением газопровода внутри земельного участка</w:t>
            </w:r>
          </w:p>
        </w:tc>
        <w:tc>
          <w:tcPr>
            <w:tcW w:w="680" w:type="dxa"/>
          </w:tcPr>
          <w:p w14:paraId="6FA59C47" w14:textId="77777777" w:rsidR="00870054" w:rsidRDefault="00870054">
            <w:pPr>
              <w:pStyle w:val="ConsPlusNormal"/>
              <w:jc w:val="center"/>
            </w:pPr>
            <w:r>
              <w:t>148</w:t>
            </w:r>
          </w:p>
        </w:tc>
        <w:tc>
          <w:tcPr>
            <w:tcW w:w="680" w:type="dxa"/>
          </w:tcPr>
          <w:p w14:paraId="3F69474E" w14:textId="77777777" w:rsidR="00870054" w:rsidRDefault="00870054">
            <w:pPr>
              <w:pStyle w:val="ConsPlusNormal"/>
              <w:jc w:val="center"/>
            </w:pPr>
            <w:r>
              <w:t>10</w:t>
            </w:r>
          </w:p>
        </w:tc>
        <w:tc>
          <w:tcPr>
            <w:tcW w:w="680" w:type="dxa"/>
          </w:tcPr>
          <w:p w14:paraId="44E14A63" w14:textId="77777777" w:rsidR="00870054" w:rsidRDefault="00870054">
            <w:pPr>
              <w:pStyle w:val="ConsPlusNormal"/>
              <w:jc w:val="center"/>
            </w:pPr>
            <w:r>
              <w:t>03</w:t>
            </w:r>
          </w:p>
        </w:tc>
        <w:tc>
          <w:tcPr>
            <w:tcW w:w="1701" w:type="dxa"/>
          </w:tcPr>
          <w:p w14:paraId="11EF83A5" w14:textId="77777777" w:rsidR="00870054" w:rsidRDefault="00870054">
            <w:pPr>
              <w:pStyle w:val="ConsPlusNormal"/>
              <w:jc w:val="center"/>
            </w:pPr>
            <w:r>
              <w:t>22 4 01 89300</w:t>
            </w:r>
          </w:p>
        </w:tc>
        <w:tc>
          <w:tcPr>
            <w:tcW w:w="680" w:type="dxa"/>
          </w:tcPr>
          <w:p w14:paraId="2C9A15F4" w14:textId="77777777" w:rsidR="00870054" w:rsidRDefault="00870054">
            <w:pPr>
              <w:pStyle w:val="ConsPlusNormal"/>
            </w:pPr>
          </w:p>
        </w:tc>
        <w:tc>
          <w:tcPr>
            <w:tcW w:w="1757" w:type="dxa"/>
          </w:tcPr>
          <w:p w14:paraId="2E48F048" w14:textId="77777777" w:rsidR="00870054" w:rsidRDefault="00870054">
            <w:pPr>
              <w:pStyle w:val="ConsPlusNormal"/>
              <w:jc w:val="center"/>
            </w:pPr>
            <w:r>
              <w:t>30150,00</w:t>
            </w:r>
          </w:p>
        </w:tc>
        <w:tc>
          <w:tcPr>
            <w:tcW w:w="1701" w:type="dxa"/>
          </w:tcPr>
          <w:p w14:paraId="3F36CE4D" w14:textId="77777777" w:rsidR="00870054" w:rsidRDefault="00870054">
            <w:pPr>
              <w:pStyle w:val="ConsPlusNormal"/>
              <w:jc w:val="center"/>
            </w:pPr>
            <w:r>
              <w:t>30150,00</w:t>
            </w:r>
          </w:p>
        </w:tc>
        <w:tc>
          <w:tcPr>
            <w:tcW w:w="1701" w:type="dxa"/>
          </w:tcPr>
          <w:p w14:paraId="34953923" w14:textId="77777777" w:rsidR="00870054" w:rsidRDefault="00870054">
            <w:pPr>
              <w:pStyle w:val="ConsPlusNormal"/>
              <w:jc w:val="center"/>
            </w:pPr>
            <w:r>
              <w:t>30150,00</w:t>
            </w:r>
          </w:p>
        </w:tc>
      </w:tr>
      <w:tr w:rsidR="00870054" w14:paraId="2E66C1E6" w14:textId="77777777">
        <w:tc>
          <w:tcPr>
            <w:tcW w:w="2835" w:type="dxa"/>
          </w:tcPr>
          <w:p w14:paraId="1C63C82C"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3B030AD7" w14:textId="77777777" w:rsidR="00870054" w:rsidRDefault="00870054">
            <w:pPr>
              <w:pStyle w:val="ConsPlusNormal"/>
              <w:jc w:val="center"/>
            </w:pPr>
            <w:r>
              <w:t>148</w:t>
            </w:r>
          </w:p>
        </w:tc>
        <w:tc>
          <w:tcPr>
            <w:tcW w:w="680" w:type="dxa"/>
          </w:tcPr>
          <w:p w14:paraId="7EC39F30" w14:textId="77777777" w:rsidR="00870054" w:rsidRDefault="00870054">
            <w:pPr>
              <w:pStyle w:val="ConsPlusNormal"/>
              <w:jc w:val="center"/>
            </w:pPr>
            <w:r>
              <w:t>10</w:t>
            </w:r>
          </w:p>
        </w:tc>
        <w:tc>
          <w:tcPr>
            <w:tcW w:w="680" w:type="dxa"/>
          </w:tcPr>
          <w:p w14:paraId="31BEE069" w14:textId="77777777" w:rsidR="00870054" w:rsidRDefault="00870054">
            <w:pPr>
              <w:pStyle w:val="ConsPlusNormal"/>
              <w:jc w:val="center"/>
            </w:pPr>
            <w:r>
              <w:t>03</w:t>
            </w:r>
          </w:p>
        </w:tc>
        <w:tc>
          <w:tcPr>
            <w:tcW w:w="1701" w:type="dxa"/>
          </w:tcPr>
          <w:p w14:paraId="02B3EC3F" w14:textId="77777777" w:rsidR="00870054" w:rsidRDefault="00870054">
            <w:pPr>
              <w:pStyle w:val="ConsPlusNormal"/>
              <w:jc w:val="center"/>
            </w:pPr>
            <w:r>
              <w:t>22 4 01 89300</w:t>
            </w:r>
          </w:p>
        </w:tc>
        <w:tc>
          <w:tcPr>
            <w:tcW w:w="680" w:type="dxa"/>
          </w:tcPr>
          <w:p w14:paraId="4B7AE708" w14:textId="77777777" w:rsidR="00870054" w:rsidRDefault="00870054">
            <w:pPr>
              <w:pStyle w:val="ConsPlusNormal"/>
              <w:jc w:val="center"/>
            </w:pPr>
            <w:r>
              <w:t>200</w:t>
            </w:r>
          </w:p>
        </w:tc>
        <w:tc>
          <w:tcPr>
            <w:tcW w:w="1757" w:type="dxa"/>
          </w:tcPr>
          <w:p w14:paraId="44FDF5F3" w14:textId="77777777" w:rsidR="00870054" w:rsidRDefault="00870054">
            <w:pPr>
              <w:pStyle w:val="ConsPlusNormal"/>
              <w:jc w:val="center"/>
            </w:pPr>
            <w:r>
              <w:t>150,00</w:t>
            </w:r>
          </w:p>
        </w:tc>
        <w:tc>
          <w:tcPr>
            <w:tcW w:w="1701" w:type="dxa"/>
          </w:tcPr>
          <w:p w14:paraId="5DD1462A" w14:textId="77777777" w:rsidR="00870054" w:rsidRDefault="00870054">
            <w:pPr>
              <w:pStyle w:val="ConsPlusNormal"/>
              <w:jc w:val="center"/>
            </w:pPr>
            <w:r>
              <w:t>150,00</w:t>
            </w:r>
          </w:p>
        </w:tc>
        <w:tc>
          <w:tcPr>
            <w:tcW w:w="1701" w:type="dxa"/>
          </w:tcPr>
          <w:p w14:paraId="407D9FC3" w14:textId="77777777" w:rsidR="00870054" w:rsidRDefault="00870054">
            <w:pPr>
              <w:pStyle w:val="ConsPlusNormal"/>
              <w:jc w:val="center"/>
            </w:pPr>
            <w:r>
              <w:t>150,00</w:t>
            </w:r>
          </w:p>
        </w:tc>
      </w:tr>
      <w:tr w:rsidR="00870054" w14:paraId="0CADFC62" w14:textId="77777777">
        <w:tc>
          <w:tcPr>
            <w:tcW w:w="2835" w:type="dxa"/>
          </w:tcPr>
          <w:p w14:paraId="37296807" w14:textId="77777777" w:rsidR="00870054" w:rsidRDefault="00870054">
            <w:pPr>
              <w:pStyle w:val="ConsPlusNormal"/>
            </w:pPr>
            <w:r>
              <w:t>Социальное обеспечение и иные выплаты населению</w:t>
            </w:r>
          </w:p>
        </w:tc>
        <w:tc>
          <w:tcPr>
            <w:tcW w:w="680" w:type="dxa"/>
          </w:tcPr>
          <w:p w14:paraId="4A88955B" w14:textId="77777777" w:rsidR="00870054" w:rsidRDefault="00870054">
            <w:pPr>
              <w:pStyle w:val="ConsPlusNormal"/>
              <w:jc w:val="center"/>
            </w:pPr>
            <w:r>
              <w:t>148</w:t>
            </w:r>
          </w:p>
        </w:tc>
        <w:tc>
          <w:tcPr>
            <w:tcW w:w="680" w:type="dxa"/>
          </w:tcPr>
          <w:p w14:paraId="74D6A277" w14:textId="77777777" w:rsidR="00870054" w:rsidRDefault="00870054">
            <w:pPr>
              <w:pStyle w:val="ConsPlusNormal"/>
              <w:jc w:val="center"/>
            </w:pPr>
            <w:r>
              <w:t>10</w:t>
            </w:r>
          </w:p>
        </w:tc>
        <w:tc>
          <w:tcPr>
            <w:tcW w:w="680" w:type="dxa"/>
          </w:tcPr>
          <w:p w14:paraId="6923AA56" w14:textId="77777777" w:rsidR="00870054" w:rsidRDefault="00870054">
            <w:pPr>
              <w:pStyle w:val="ConsPlusNormal"/>
              <w:jc w:val="center"/>
            </w:pPr>
            <w:r>
              <w:t>03</w:t>
            </w:r>
          </w:p>
        </w:tc>
        <w:tc>
          <w:tcPr>
            <w:tcW w:w="1701" w:type="dxa"/>
          </w:tcPr>
          <w:p w14:paraId="184A8FDE" w14:textId="77777777" w:rsidR="00870054" w:rsidRDefault="00870054">
            <w:pPr>
              <w:pStyle w:val="ConsPlusNormal"/>
              <w:jc w:val="center"/>
            </w:pPr>
            <w:r>
              <w:t>22 4 01 89300</w:t>
            </w:r>
          </w:p>
        </w:tc>
        <w:tc>
          <w:tcPr>
            <w:tcW w:w="680" w:type="dxa"/>
          </w:tcPr>
          <w:p w14:paraId="7F7DFD54" w14:textId="77777777" w:rsidR="00870054" w:rsidRDefault="00870054">
            <w:pPr>
              <w:pStyle w:val="ConsPlusNormal"/>
              <w:jc w:val="center"/>
            </w:pPr>
            <w:r>
              <w:t>300</w:t>
            </w:r>
          </w:p>
        </w:tc>
        <w:tc>
          <w:tcPr>
            <w:tcW w:w="1757" w:type="dxa"/>
          </w:tcPr>
          <w:p w14:paraId="1F6C7CDF" w14:textId="77777777" w:rsidR="00870054" w:rsidRDefault="00870054">
            <w:pPr>
              <w:pStyle w:val="ConsPlusNormal"/>
              <w:jc w:val="center"/>
            </w:pPr>
            <w:r>
              <w:t>30000,00</w:t>
            </w:r>
          </w:p>
        </w:tc>
        <w:tc>
          <w:tcPr>
            <w:tcW w:w="1701" w:type="dxa"/>
          </w:tcPr>
          <w:p w14:paraId="1FFF4C82" w14:textId="77777777" w:rsidR="00870054" w:rsidRDefault="00870054">
            <w:pPr>
              <w:pStyle w:val="ConsPlusNormal"/>
              <w:jc w:val="center"/>
            </w:pPr>
            <w:r>
              <w:t>30000,00</w:t>
            </w:r>
          </w:p>
        </w:tc>
        <w:tc>
          <w:tcPr>
            <w:tcW w:w="1701" w:type="dxa"/>
          </w:tcPr>
          <w:p w14:paraId="2026D45F" w14:textId="77777777" w:rsidR="00870054" w:rsidRDefault="00870054">
            <w:pPr>
              <w:pStyle w:val="ConsPlusNormal"/>
              <w:jc w:val="center"/>
            </w:pPr>
            <w:r>
              <w:t>30000,00</w:t>
            </w:r>
          </w:p>
        </w:tc>
      </w:tr>
      <w:tr w:rsidR="00870054" w14:paraId="0E47552B" w14:textId="77777777">
        <w:tc>
          <w:tcPr>
            <w:tcW w:w="2835" w:type="dxa"/>
          </w:tcPr>
          <w:p w14:paraId="09B7F41A" w14:textId="77777777" w:rsidR="00870054" w:rsidRDefault="00870054">
            <w:pPr>
              <w:pStyle w:val="ConsPlusNormal"/>
            </w:pPr>
            <w:r>
              <w:lastRenderedPageBreak/>
              <w:t>Компенсация отдельным категориям граждан оплаты взноса на капитальный ремонт общего имущества в многоквартирном доме</w:t>
            </w:r>
          </w:p>
        </w:tc>
        <w:tc>
          <w:tcPr>
            <w:tcW w:w="680" w:type="dxa"/>
          </w:tcPr>
          <w:p w14:paraId="711C3B45" w14:textId="77777777" w:rsidR="00870054" w:rsidRDefault="00870054">
            <w:pPr>
              <w:pStyle w:val="ConsPlusNormal"/>
              <w:jc w:val="center"/>
            </w:pPr>
            <w:r>
              <w:t>148</w:t>
            </w:r>
          </w:p>
        </w:tc>
        <w:tc>
          <w:tcPr>
            <w:tcW w:w="680" w:type="dxa"/>
          </w:tcPr>
          <w:p w14:paraId="631ABE40" w14:textId="77777777" w:rsidR="00870054" w:rsidRDefault="00870054">
            <w:pPr>
              <w:pStyle w:val="ConsPlusNormal"/>
              <w:jc w:val="center"/>
            </w:pPr>
            <w:r>
              <w:t>10</w:t>
            </w:r>
          </w:p>
        </w:tc>
        <w:tc>
          <w:tcPr>
            <w:tcW w:w="680" w:type="dxa"/>
          </w:tcPr>
          <w:p w14:paraId="14018494" w14:textId="77777777" w:rsidR="00870054" w:rsidRDefault="00870054">
            <w:pPr>
              <w:pStyle w:val="ConsPlusNormal"/>
              <w:jc w:val="center"/>
            </w:pPr>
            <w:r>
              <w:t>03</w:t>
            </w:r>
          </w:p>
        </w:tc>
        <w:tc>
          <w:tcPr>
            <w:tcW w:w="1701" w:type="dxa"/>
          </w:tcPr>
          <w:p w14:paraId="1947E7C0" w14:textId="77777777" w:rsidR="00870054" w:rsidRDefault="00870054">
            <w:pPr>
              <w:pStyle w:val="ConsPlusNormal"/>
              <w:jc w:val="center"/>
            </w:pPr>
            <w:r>
              <w:t>22 4 01 R4620</w:t>
            </w:r>
          </w:p>
        </w:tc>
        <w:tc>
          <w:tcPr>
            <w:tcW w:w="680" w:type="dxa"/>
          </w:tcPr>
          <w:p w14:paraId="76927D40" w14:textId="77777777" w:rsidR="00870054" w:rsidRDefault="00870054">
            <w:pPr>
              <w:pStyle w:val="ConsPlusNormal"/>
            </w:pPr>
          </w:p>
        </w:tc>
        <w:tc>
          <w:tcPr>
            <w:tcW w:w="1757" w:type="dxa"/>
          </w:tcPr>
          <w:p w14:paraId="6CDBEB8B" w14:textId="77777777" w:rsidR="00870054" w:rsidRDefault="00870054">
            <w:pPr>
              <w:pStyle w:val="ConsPlusNormal"/>
              <w:jc w:val="center"/>
            </w:pPr>
            <w:r>
              <w:t>2178,90</w:t>
            </w:r>
          </w:p>
        </w:tc>
        <w:tc>
          <w:tcPr>
            <w:tcW w:w="1701" w:type="dxa"/>
          </w:tcPr>
          <w:p w14:paraId="4BE837E5" w14:textId="77777777" w:rsidR="00870054" w:rsidRDefault="00870054">
            <w:pPr>
              <w:pStyle w:val="ConsPlusNormal"/>
              <w:jc w:val="center"/>
            </w:pPr>
            <w:r>
              <w:t>2150,30</w:t>
            </w:r>
          </w:p>
        </w:tc>
        <w:tc>
          <w:tcPr>
            <w:tcW w:w="1701" w:type="dxa"/>
          </w:tcPr>
          <w:p w14:paraId="26B52489" w14:textId="77777777" w:rsidR="00870054" w:rsidRDefault="00870054">
            <w:pPr>
              <w:pStyle w:val="ConsPlusNormal"/>
              <w:jc w:val="center"/>
            </w:pPr>
            <w:r>
              <w:t>2108,81</w:t>
            </w:r>
          </w:p>
        </w:tc>
      </w:tr>
      <w:tr w:rsidR="00870054" w14:paraId="1DFCE788" w14:textId="77777777">
        <w:tc>
          <w:tcPr>
            <w:tcW w:w="2835" w:type="dxa"/>
          </w:tcPr>
          <w:p w14:paraId="619B0B57"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140EF5B4" w14:textId="77777777" w:rsidR="00870054" w:rsidRDefault="00870054">
            <w:pPr>
              <w:pStyle w:val="ConsPlusNormal"/>
              <w:jc w:val="center"/>
            </w:pPr>
            <w:r>
              <w:t>148</w:t>
            </w:r>
          </w:p>
        </w:tc>
        <w:tc>
          <w:tcPr>
            <w:tcW w:w="680" w:type="dxa"/>
          </w:tcPr>
          <w:p w14:paraId="1CF4BFDA" w14:textId="77777777" w:rsidR="00870054" w:rsidRDefault="00870054">
            <w:pPr>
              <w:pStyle w:val="ConsPlusNormal"/>
              <w:jc w:val="center"/>
            </w:pPr>
            <w:r>
              <w:t>10</w:t>
            </w:r>
          </w:p>
        </w:tc>
        <w:tc>
          <w:tcPr>
            <w:tcW w:w="680" w:type="dxa"/>
          </w:tcPr>
          <w:p w14:paraId="7470D047" w14:textId="77777777" w:rsidR="00870054" w:rsidRDefault="00870054">
            <w:pPr>
              <w:pStyle w:val="ConsPlusNormal"/>
              <w:jc w:val="center"/>
            </w:pPr>
            <w:r>
              <w:t>03</w:t>
            </w:r>
          </w:p>
        </w:tc>
        <w:tc>
          <w:tcPr>
            <w:tcW w:w="1701" w:type="dxa"/>
          </w:tcPr>
          <w:p w14:paraId="26F33BF1" w14:textId="77777777" w:rsidR="00870054" w:rsidRDefault="00870054">
            <w:pPr>
              <w:pStyle w:val="ConsPlusNormal"/>
              <w:jc w:val="center"/>
            </w:pPr>
            <w:r>
              <w:t>22 4 01 R4620</w:t>
            </w:r>
          </w:p>
        </w:tc>
        <w:tc>
          <w:tcPr>
            <w:tcW w:w="680" w:type="dxa"/>
          </w:tcPr>
          <w:p w14:paraId="5C4F41AC" w14:textId="77777777" w:rsidR="00870054" w:rsidRDefault="00870054">
            <w:pPr>
              <w:pStyle w:val="ConsPlusNormal"/>
              <w:jc w:val="center"/>
            </w:pPr>
            <w:r>
              <w:t>200</w:t>
            </w:r>
          </w:p>
        </w:tc>
        <w:tc>
          <w:tcPr>
            <w:tcW w:w="1757" w:type="dxa"/>
          </w:tcPr>
          <w:p w14:paraId="67975B5E" w14:textId="77777777" w:rsidR="00870054" w:rsidRDefault="00870054">
            <w:pPr>
              <w:pStyle w:val="ConsPlusNormal"/>
              <w:jc w:val="center"/>
            </w:pPr>
            <w:r>
              <w:t>21,55</w:t>
            </w:r>
          </w:p>
        </w:tc>
        <w:tc>
          <w:tcPr>
            <w:tcW w:w="1701" w:type="dxa"/>
          </w:tcPr>
          <w:p w14:paraId="349916F7" w14:textId="77777777" w:rsidR="00870054" w:rsidRDefault="00870054">
            <w:pPr>
              <w:pStyle w:val="ConsPlusNormal"/>
              <w:jc w:val="center"/>
            </w:pPr>
            <w:r>
              <w:t>21,28</w:t>
            </w:r>
          </w:p>
        </w:tc>
        <w:tc>
          <w:tcPr>
            <w:tcW w:w="1701" w:type="dxa"/>
          </w:tcPr>
          <w:p w14:paraId="7012D832" w14:textId="77777777" w:rsidR="00870054" w:rsidRDefault="00870054">
            <w:pPr>
              <w:pStyle w:val="ConsPlusNormal"/>
              <w:jc w:val="center"/>
            </w:pPr>
            <w:r>
              <w:t>20,87</w:t>
            </w:r>
          </w:p>
        </w:tc>
      </w:tr>
      <w:tr w:rsidR="00870054" w14:paraId="0E4946CF" w14:textId="77777777">
        <w:tc>
          <w:tcPr>
            <w:tcW w:w="2835" w:type="dxa"/>
          </w:tcPr>
          <w:p w14:paraId="0A4B1F81" w14:textId="77777777" w:rsidR="00870054" w:rsidRDefault="00870054">
            <w:pPr>
              <w:pStyle w:val="ConsPlusNormal"/>
            </w:pPr>
            <w:r>
              <w:t>Социальное обеспечение и иные выплаты населению</w:t>
            </w:r>
          </w:p>
        </w:tc>
        <w:tc>
          <w:tcPr>
            <w:tcW w:w="680" w:type="dxa"/>
          </w:tcPr>
          <w:p w14:paraId="7F045C32" w14:textId="77777777" w:rsidR="00870054" w:rsidRDefault="00870054">
            <w:pPr>
              <w:pStyle w:val="ConsPlusNormal"/>
              <w:jc w:val="center"/>
            </w:pPr>
            <w:r>
              <w:t>148</w:t>
            </w:r>
          </w:p>
        </w:tc>
        <w:tc>
          <w:tcPr>
            <w:tcW w:w="680" w:type="dxa"/>
          </w:tcPr>
          <w:p w14:paraId="6551DD2D" w14:textId="77777777" w:rsidR="00870054" w:rsidRDefault="00870054">
            <w:pPr>
              <w:pStyle w:val="ConsPlusNormal"/>
              <w:jc w:val="center"/>
            </w:pPr>
            <w:r>
              <w:t>10</w:t>
            </w:r>
          </w:p>
        </w:tc>
        <w:tc>
          <w:tcPr>
            <w:tcW w:w="680" w:type="dxa"/>
          </w:tcPr>
          <w:p w14:paraId="109F00A9" w14:textId="77777777" w:rsidR="00870054" w:rsidRDefault="00870054">
            <w:pPr>
              <w:pStyle w:val="ConsPlusNormal"/>
              <w:jc w:val="center"/>
            </w:pPr>
            <w:r>
              <w:t>03</w:t>
            </w:r>
          </w:p>
        </w:tc>
        <w:tc>
          <w:tcPr>
            <w:tcW w:w="1701" w:type="dxa"/>
          </w:tcPr>
          <w:p w14:paraId="3EE909CB" w14:textId="77777777" w:rsidR="00870054" w:rsidRDefault="00870054">
            <w:pPr>
              <w:pStyle w:val="ConsPlusNormal"/>
              <w:jc w:val="center"/>
            </w:pPr>
            <w:r>
              <w:t>22 4 01 R4620</w:t>
            </w:r>
          </w:p>
        </w:tc>
        <w:tc>
          <w:tcPr>
            <w:tcW w:w="680" w:type="dxa"/>
          </w:tcPr>
          <w:p w14:paraId="0D2985A5" w14:textId="77777777" w:rsidR="00870054" w:rsidRDefault="00870054">
            <w:pPr>
              <w:pStyle w:val="ConsPlusNormal"/>
              <w:jc w:val="center"/>
            </w:pPr>
            <w:r>
              <w:t>300</w:t>
            </w:r>
          </w:p>
        </w:tc>
        <w:tc>
          <w:tcPr>
            <w:tcW w:w="1757" w:type="dxa"/>
          </w:tcPr>
          <w:p w14:paraId="0CF8B6B4" w14:textId="77777777" w:rsidR="00870054" w:rsidRDefault="00870054">
            <w:pPr>
              <w:pStyle w:val="ConsPlusNormal"/>
              <w:jc w:val="center"/>
            </w:pPr>
            <w:r>
              <w:t>2157,35</w:t>
            </w:r>
          </w:p>
        </w:tc>
        <w:tc>
          <w:tcPr>
            <w:tcW w:w="1701" w:type="dxa"/>
          </w:tcPr>
          <w:p w14:paraId="3C85CDDD" w14:textId="77777777" w:rsidR="00870054" w:rsidRDefault="00870054">
            <w:pPr>
              <w:pStyle w:val="ConsPlusNormal"/>
              <w:jc w:val="center"/>
            </w:pPr>
            <w:r>
              <w:t>2129,02</w:t>
            </w:r>
          </w:p>
        </w:tc>
        <w:tc>
          <w:tcPr>
            <w:tcW w:w="1701" w:type="dxa"/>
          </w:tcPr>
          <w:p w14:paraId="74377325" w14:textId="77777777" w:rsidR="00870054" w:rsidRDefault="00870054">
            <w:pPr>
              <w:pStyle w:val="ConsPlusNormal"/>
              <w:jc w:val="center"/>
            </w:pPr>
            <w:r>
              <w:t>2087,94</w:t>
            </w:r>
          </w:p>
        </w:tc>
      </w:tr>
      <w:tr w:rsidR="00870054" w14:paraId="1BEDE94C" w14:textId="77777777">
        <w:tc>
          <w:tcPr>
            <w:tcW w:w="2835" w:type="dxa"/>
          </w:tcPr>
          <w:p w14:paraId="2C2E2A20" w14:textId="77777777" w:rsidR="00870054" w:rsidRDefault="00870054">
            <w:pPr>
              <w:pStyle w:val="ConsPlusNormal"/>
            </w:pPr>
            <w:r>
              <w:t>Комплекс процессных мероприятий "Совершенствование социальной поддержки семьи и детей"</w:t>
            </w:r>
          </w:p>
        </w:tc>
        <w:tc>
          <w:tcPr>
            <w:tcW w:w="680" w:type="dxa"/>
          </w:tcPr>
          <w:p w14:paraId="0212C693" w14:textId="77777777" w:rsidR="00870054" w:rsidRDefault="00870054">
            <w:pPr>
              <w:pStyle w:val="ConsPlusNormal"/>
              <w:jc w:val="center"/>
            </w:pPr>
            <w:r>
              <w:t>148</w:t>
            </w:r>
          </w:p>
        </w:tc>
        <w:tc>
          <w:tcPr>
            <w:tcW w:w="680" w:type="dxa"/>
          </w:tcPr>
          <w:p w14:paraId="2558AAAE" w14:textId="77777777" w:rsidR="00870054" w:rsidRDefault="00870054">
            <w:pPr>
              <w:pStyle w:val="ConsPlusNormal"/>
              <w:jc w:val="center"/>
            </w:pPr>
            <w:r>
              <w:t>10</w:t>
            </w:r>
          </w:p>
        </w:tc>
        <w:tc>
          <w:tcPr>
            <w:tcW w:w="680" w:type="dxa"/>
          </w:tcPr>
          <w:p w14:paraId="55988E4F" w14:textId="77777777" w:rsidR="00870054" w:rsidRDefault="00870054">
            <w:pPr>
              <w:pStyle w:val="ConsPlusNormal"/>
              <w:jc w:val="center"/>
            </w:pPr>
            <w:r>
              <w:t>03</w:t>
            </w:r>
          </w:p>
        </w:tc>
        <w:tc>
          <w:tcPr>
            <w:tcW w:w="1701" w:type="dxa"/>
          </w:tcPr>
          <w:p w14:paraId="589846E9" w14:textId="77777777" w:rsidR="00870054" w:rsidRDefault="00870054">
            <w:pPr>
              <w:pStyle w:val="ConsPlusNormal"/>
              <w:jc w:val="center"/>
            </w:pPr>
            <w:r>
              <w:t>22 4 02</w:t>
            </w:r>
          </w:p>
        </w:tc>
        <w:tc>
          <w:tcPr>
            <w:tcW w:w="680" w:type="dxa"/>
          </w:tcPr>
          <w:p w14:paraId="64E54D28" w14:textId="77777777" w:rsidR="00870054" w:rsidRDefault="00870054">
            <w:pPr>
              <w:pStyle w:val="ConsPlusNormal"/>
            </w:pPr>
          </w:p>
        </w:tc>
        <w:tc>
          <w:tcPr>
            <w:tcW w:w="1757" w:type="dxa"/>
          </w:tcPr>
          <w:p w14:paraId="4BCDE2AE" w14:textId="77777777" w:rsidR="00870054" w:rsidRDefault="00870054">
            <w:pPr>
              <w:pStyle w:val="ConsPlusNormal"/>
              <w:jc w:val="center"/>
            </w:pPr>
            <w:r>
              <w:t>103402,75</w:t>
            </w:r>
          </w:p>
        </w:tc>
        <w:tc>
          <w:tcPr>
            <w:tcW w:w="1701" w:type="dxa"/>
          </w:tcPr>
          <w:p w14:paraId="347DFD4F" w14:textId="77777777" w:rsidR="00870054" w:rsidRDefault="00870054">
            <w:pPr>
              <w:pStyle w:val="ConsPlusNormal"/>
              <w:jc w:val="center"/>
            </w:pPr>
            <w:r>
              <w:t>103402,75</w:t>
            </w:r>
          </w:p>
        </w:tc>
        <w:tc>
          <w:tcPr>
            <w:tcW w:w="1701" w:type="dxa"/>
          </w:tcPr>
          <w:p w14:paraId="606BA035" w14:textId="77777777" w:rsidR="00870054" w:rsidRDefault="00870054">
            <w:pPr>
              <w:pStyle w:val="ConsPlusNormal"/>
              <w:jc w:val="center"/>
            </w:pPr>
            <w:r>
              <w:t>103402,75</w:t>
            </w:r>
          </w:p>
        </w:tc>
      </w:tr>
      <w:tr w:rsidR="00870054" w14:paraId="38D02789" w14:textId="77777777">
        <w:tc>
          <w:tcPr>
            <w:tcW w:w="2835" w:type="dxa"/>
          </w:tcPr>
          <w:p w14:paraId="111BCC7F" w14:textId="77777777" w:rsidR="00870054" w:rsidRDefault="00870054">
            <w:pPr>
              <w:pStyle w:val="ConsPlusNormal"/>
            </w:pPr>
            <w:r>
              <w:t>Осуществление ежемесячной денежной выплаты по оплате жилого помещения и коммунальных услуг многодетным семьям</w:t>
            </w:r>
          </w:p>
        </w:tc>
        <w:tc>
          <w:tcPr>
            <w:tcW w:w="680" w:type="dxa"/>
          </w:tcPr>
          <w:p w14:paraId="7280ED57" w14:textId="77777777" w:rsidR="00870054" w:rsidRDefault="00870054">
            <w:pPr>
              <w:pStyle w:val="ConsPlusNormal"/>
              <w:jc w:val="center"/>
            </w:pPr>
            <w:r>
              <w:t>148</w:t>
            </w:r>
          </w:p>
        </w:tc>
        <w:tc>
          <w:tcPr>
            <w:tcW w:w="680" w:type="dxa"/>
          </w:tcPr>
          <w:p w14:paraId="571E0E34" w14:textId="77777777" w:rsidR="00870054" w:rsidRDefault="00870054">
            <w:pPr>
              <w:pStyle w:val="ConsPlusNormal"/>
              <w:jc w:val="center"/>
            </w:pPr>
            <w:r>
              <w:t>10</w:t>
            </w:r>
          </w:p>
        </w:tc>
        <w:tc>
          <w:tcPr>
            <w:tcW w:w="680" w:type="dxa"/>
          </w:tcPr>
          <w:p w14:paraId="3713B470" w14:textId="77777777" w:rsidR="00870054" w:rsidRDefault="00870054">
            <w:pPr>
              <w:pStyle w:val="ConsPlusNormal"/>
              <w:jc w:val="center"/>
            </w:pPr>
            <w:r>
              <w:t>03</w:t>
            </w:r>
          </w:p>
        </w:tc>
        <w:tc>
          <w:tcPr>
            <w:tcW w:w="1701" w:type="dxa"/>
          </w:tcPr>
          <w:p w14:paraId="09FDF479" w14:textId="77777777" w:rsidR="00870054" w:rsidRDefault="00870054">
            <w:pPr>
              <w:pStyle w:val="ConsPlusNormal"/>
              <w:jc w:val="center"/>
            </w:pPr>
            <w:r>
              <w:t>22 4 02 72055</w:t>
            </w:r>
          </w:p>
        </w:tc>
        <w:tc>
          <w:tcPr>
            <w:tcW w:w="680" w:type="dxa"/>
          </w:tcPr>
          <w:p w14:paraId="6E9879E1" w14:textId="77777777" w:rsidR="00870054" w:rsidRDefault="00870054">
            <w:pPr>
              <w:pStyle w:val="ConsPlusNormal"/>
            </w:pPr>
          </w:p>
        </w:tc>
        <w:tc>
          <w:tcPr>
            <w:tcW w:w="1757" w:type="dxa"/>
          </w:tcPr>
          <w:p w14:paraId="6A88A838" w14:textId="77777777" w:rsidR="00870054" w:rsidRDefault="00870054">
            <w:pPr>
              <w:pStyle w:val="ConsPlusNormal"/>
              <w:jc w:val="center"/>
            </w:pPr>
            <w:r>
              <w:t>103402,75</w:t>
            </w:r>
          </w:p>
        </w:tc>
        <w:tc>
          <w:tcPr>
            <w:tcW w:w="1701" w:type="dxa"/>
          </w:tcPr>
          <w:p w14:paraId="17AA535F" w14:textId="77777777" w:rsidR="00870054" w:rsidRDefault="00870054">
            <w:pPr>
              <w:pStyle w:val="ConsPlusNormal"/>
              <w:jc w:val="center"/>
            </w:pPr>
            <w:r>
              <w:t>103402,75</w:t>
            </w:r>
          </w:p>
        </w:tc>
        <w:tc>
          <w:tcPr>
            <w:tcW w:w="1701" w:type="dxa"/>
          </w:tcPr>
          <w:p w14:paraId="7C4D33FB" w14:textId="77777777" w:rsidR="00870054" w:rsidRDefault="00870054">
            <w:pPr>
              <w:pStyle w:val="ConsPlusNormal"/>
              <w:jc w:val="center"/>
            </w:pPr>
            <w:r>
              <w:t>103402,75</w:t>
            </w:r>
          </w:p>
        </w:tc>
      </w:tr>
      <w:tr w:rsidR="00870054" w14:paraId="2E9C972D" w14:textId="77777777">
        <w:tc>
          <w:tcPr>
            <w:tcW w:w="2835" w:type="dxa"/>
          </w:tcPr>
          <w:p w14:paraId="24897648" w14:textId="77777777" w:rsidR="00870054" w:rsidRDefault="00870054">
            <w:pPr>
              <w:pStyle w:val="ConsPlusNormal"/>
            </w:pPr>
            <w:r>
              <w:t xml:space="preserve">Закупка товаров, работ и услуг для обеспечения государственных </w:t>
            </w:r>
            <w:r>
              <w:lastRenderedPageBreak/>
              <w:t>(муниципальных) нужд</w:t>
            </w:r>
          </w:p>
        </w:tc>
        <w:tc>
          <w:tcPr>
            <w:tcW w:w="680" w:type="dxa"/>
          </w:tcPr>
          <w:p w14:paraId="488B74E2" w14:textId="77777777" w:rsidR="00870054" w:rsidRDefault="00870054">
            <w:pPr>
              <w:pStyle w:val="ConsPlusNormal"/>
              <w:jc w:val="center"/>
            </w:pPr>
            <w:r>
              <w:lastRenderedPageBreak/>
              <w:t>148</w:t>
            </w:r>
          </w:p>
        </w:tc>
        <w:tc>
          <w:tcPr>
            <w:tcW w:w="680" w:type="dxa"/>
          </w:tcPr>
          <w:p w14:paraId="290FDBF1" w14:textId="77777777" w:rsidR="00870054" w:rsidRDefault="00870054">
            <w:pPr>
              <w:pStyle w:val="ConsPlusNormal"/>
              <w:jc w:val="center"/>
            </w:pPr>
            <w:r>
              <w:t>10</w:t>
            </w:r>
          </w:p>
        </w:tc>
        <w:tc>
          <w:tcPr>
            <w:tcW w:w="680" w:type="dxa"/>
          </w:tcPr>
          <w:p w14:paraId="60757E39" w14:textId="77777777" w:rsidR="00870054" w:rsidRDefault="00870054">
            <w:pPr>
              <w:pStyle w:val="ConsPlusNormal"/>
              <w:jc w:val="center"/>
            </w:pPr>
            <w:r>
              <w:t>03</w:t>
            </w:r>
          </w:p>
        </w:tc>
        <w:tc>
          <w:tcPr>
            <w:tcW w:w="1701" w:type="dxa"/>
          </w:tcPr>
          <w:p w14:paraId="16782A19" w14:textId="77777777" w:rsidR="00870054" w:rsidRDefault="00870054">
            <w:pPr>
              <w:pStyle w:val="ConsPlusNormal"/>
              <w:jc w:val="center"/>
            </w:pPr>
            <w:r>
              <w:t>22 4 02 72055</w:t>
            </w:r>
          </w:p>
        </w:tc>
        <w:tc>
          <w:tcPr>
            <w:tcW w:w="680" w:type="dxa"/>
          </w:tcPr>
          <w:p w14:paraId="1AF3CF4F" w14:textId="77777777" w:rsidR="00870054" w:rsidRDefault="00870054">
            <w:pPr>
              <w:pStyle w:val="ConsPlusNormal"/>
              <w:jc w:val="center"/>
            </w:pPr>
            <w:r>
              <w:t>200</w:t>
            </w:r>
          </w:p>
        </w:tc>
        <w:tc>
          <w:tcPr>
            <w:tcW w:w="1757" w:type="dxa"/>
          </w:tcPr>
          <w:p w14:paraId="1664D574" w14:textId="77777777" w:rsidR="00870054" w:rsidRDefault="00870054">
            <w:pPr>
              <w:pStyle w:val="ConsPlusNormal"/>
              <w:jc w:val="center"/>
            </w:pPr>
            <w:r>
              <w:t>696,80</w:t>
            </w:r>
          </w:p>
        </w:tc>
        <w:tc>
          <w:tcPr>
            <w:tcW w:w="1701" w:type="dxa"/>
          </w:tcPr>
          <w:p w14:paraId="355D8F1E" w14:textId="77777777" w:rsidR="00870054" w:rsidRDefault="00870054">
            <w:pPr>
              <w:pStyle w:val="ConsPlusNormal"/>
              <w:jc w:val="center"/>
            </w:pPr>
            <w:r>
              <w:t>696,80</w:t>
            </w:r>
          </w:p>
        </w:tc>
        <w:tc>
          <w:tcPr>
            <w:tcW w:w="1701" w:type="dxa"/>
          </w:tcPr>
          <w:p w14:paraId="614852C7" w14:textId="77777777" w:rsidR="00870054" w:rsidRDefault="00870054">
            <w:pPr>
              <w:pStyle w:val="ConsPlusNormal"/>
              <w:jc w:val="center"/>
            </w:pPr>
            <w:r>
              <w:t>696,80</w:t>
            </w:r>
          </w:p>
        </w:tc>
      </w:tr>
      <w:tr w:rsidR="00870054" w14:paraId="7896587D" w14:textId="77777777">
        <w:tc>
          <w:tcPr>
            <w:tcW w:w="2835" w:type="dxa"/>
          </w:tcPr>
          <w:p w14:paraId="48606EFE" w14:textId="77777777" w:rsidR="00870054" w:rsidRDefault="00870054">
            <w:pPr>
              <w:pStyle w:val="ConsPlusNormal"/>
            </w:pPr>
            <w:r>
              <w:t>Социальное обеспечение и иные выплаты населению</w:t>
            </w:r>
          </w:p>
        </w:tc>
        <w:tc>
          <w:tcPr>
            <w:tcW w:w="680" w:type="dxa"/>
          </w:tcPr>
          <w:p w14:paraId="368ED15A" w14:textId="77777777" w:rsidR="00870054" w:rsidRDefault="00870054">
            <w:pPr>
              <w:pStyle w:val="ConsPlusNormal"/>
              <w:jc w:val="center"/>
            </w:pPr>
            <w:r>
              <w:t>148</w:t>
            </w:r>
          </w:p>
        </w:tc>
        <w:tc>
          <w:tcPr>
            <w:tcW w:w="680" w:type="dxa"/>
          </w:tcPr>
          <w:p w14:paraId="200243B0" w14:textId="77777777" w:rsidR="00870054" w:rsidRDefault="00870054">
            <w:pPr>
              <w:pStyle w:val="ConsPlusNormal"/>
              <w:jc w:val="center"/>
            </w:pPr>
            <w:r>
              <w:t>10</w:t>
            </w:r>
          </w:p>
        </w:tc>
        <w:tc>
          <w:tcPr>
            <w:tcW w:w="680" w:type="dxa"/>
          </w:tcPr>
          <w:p w14:paraId="11EB7030" w14:textId="77777777" w:rsidR="00870054" w:rsidRDefault="00870054">
            <w:pPr>
              <w:pStyle w:val="ConsPlusNormal"/>
              <w:jc w:val="center"/>
            </w:pPr>
            <w:r>
              <w:t>03</w:t>
            </w:r>
          </w:p>
        </w:tc>
        <w:tc>
          <w:tcPr>
            <w:tcW w:w="1701" w:type="dxa"/>
          </w:tcPr>
          <w:p w14:paraId="103B8C3A" w14:textId="77777777" w:rsidR="00870054" w:rsidRDefault="00870054">
            <w:pPr>
              <w:pStyle w:val="ConsPlusNormal"/>
              <w:jc w:val="center"/>
            </w:pPr>
            <w:r>
              <w:t>22 4 02 72055</w:t>
            </w:r>
          </w:p>
        </w:tc>
        <w:tc>
          <w:tcPr>
            <w:tcW w:w="680" w:type="dxa"/>
          </w:tcPr>
          <w:p w14:paraId="577F35AE" w14:textId="77777777" w:rsidR="00870054" w:rsidRDefault="00870054">
            <w:pPr>
              <w:pStyle w:val="ConsPlusNormal"/>
              <w:jc w:val="center"/>
            </w:pPr>
            <w:r>
              <w:t>300</w:t>
            </w:r>
          </w:p>
        </w:tc>
        <w:tc>
          <w:tcPr>
            <w:tcW w:w="1757" w:type="dxa"/>
          </w:tcPr>
          <w:p w14:paraId="463B3F49" w14:textId="77777777" w:rsidR="00870054" w:rsidRDefault="00870054">
            <w:pPr>
              <w:pStyle w:val="ConsPlusNormal"/>
              <w:jc w:val="center"/>
            </w:pPr>
            <w:r>
              <w:t>102705,95</w:t>
            </w:r>
          </w:p>
        </w:tc>
        <w:tc>
          <w:tcPr>
            <w:tcW w:w="1701" w:type="dxa"/>
          </w:tcPr>
          <w:p w14:paraId="69F79CA6" w14:textId="77777777" w:rsidR="00870054" w:rsidRDefault="00870054">
            <w:pPr>
              <w:pStyle w:val="ConsPlusNormal"/>
              <w:jc w:val="center"/>
            </w:pPr>
            <w:r>
              <w:t>102705,95</w:t>
            </w:r>
          </w:p>
        </w:tc>
        <w:tc>
          <w:tcPr>
            <w:tcW w:w="1701" w:type="dxa"/>
          </w:tcPr>
          <w:p w14:paraId="5B4170EF" w14:textId="77777777" w:rsidR="00870054" w:rsidRDefault="00870054">
            <w:pPr>
              <w:pStyle w:val="ConsPlusNormal"/>
              <w:jc w:val="center"/>
            </w:pPr>
            <w:r>
              <w:t>102705,95</w:t>
            </w:r>
          </w:p>
        </w:tc>
      </w:tr>
      <w:tr w:rsidR="00870054" w14:paraId="553FEC2A" w14:textId="77777777">
        <w:tc>
          <w:tcPr>
            <w:tcW w:w="2835" w:type="dxa"/>
          </w:tcPr>
          <w:p w14:paraId="3ACDA12E" w14:textId="77777777" w:rsidR="00870054" w:rsidRDefault="00870054">
            <w:pPr>
              <w:pStyle w:val="ConsPlusNormal"/>
            </w:pPr>
            <w:r>
              <w:t xml:space="preserve">Государственная </w:t>
            </w:r>
            <w:hyperlink r:id="rId203">
              <w:r>
                <w:rPr>
                  <w:color w:val="0000FF"/>
                </w:rPr>
                <w:t>программа</w:t>
              </w:r>
            </w:hyperlink>
            <w:r>
              <w:t xml:space="preserve"> Республики Дагестан "Содействие занятости населения"</w:t>
            </w:r>
          </w:p>
        </w:tc>
        <w:tc>
          <w:tcPr>
            <w:tcW w:w="680" w:type="dxa"/>
          </w:tcPr>
          <w:p w14:paraId="7DAD3F98" w14:textId="77777777" w:rsidR="00870054" w:rsidRDefault="00870054">
            <w:pPr>
              <w:pStyle w:val="ConsPlusNormal"/>
              <w:jc w:val="center"/>
            </w:pPr>
            <w:r>
              <w:t>148</w:t>
            </w:r>
          </w:p>
        </w:tc>
        <w:tc>
          <w:tcPr>
            <w:tcW w:w="680" w:type="dxa"/>
          </w:tcPr>
          <w:p w14:paraId="7A6D9AE8" w14:textId="77777777" w:rsidR="00870054" w:rsidRDefault="00870054">
            <w:pPr>
              <w:pStyle w:val="ConsPlusNormal"/>
              <w:jc w:val="center"/>
            </w:pPr>
            <w:r>
              <w:t>10</w:t>
            </w:r>
          </w:p>
        </w:tc>
        <w:tc>
          <w:tcPr>
            <w:tcW w:w="680" w:type="dxa"/>
          </w:tcPr>
          <w:p w14:paraId="59DCBDAD" w14:textId="77777777" w:rsidR="00870054" w:rsidRDefault="00870054">
            <w:pPr>
              <w:pStyle w:val="ConsPlusNormal"/>
              <w:jc w:val="center"/>
            </w:pPr>
            <w:r>
              <w:t>03</w:t>
            </w:r>
          </w:p>
        </w:tc>
        <w:tc>
          <w:tcPr>
            <w:tcW w:w="1701" w:type="dxa"/>
          </w:tcPr>
          <w:p w14:paraId="04657862" w14:textId="77777777" w:rsidR="00870054" w:rsidRDefault="00870054">
            <w:pPr>
              <w:pStyle w:val="ConsPlusNormal"/>
              <w:jc w:val="center"/>
            </w:pPr>
            <w:r>
              <w:t>23</w:t>
            </w:r>
          </w:p>
        </w:tc>
        <w:tc>
          <w:tcPr>
            <w:tcW w:w="680" w:type="dxa"/>
          </w:tcPr>
          <w:p w14:paraId="43C7F59C" w14:textId="77777777" w:rsidR="00870054" w:rsidRDefault="00870054">
            <w:pPr>
              <w:pStyle w:val="ConsPlusNormal"/>
            </w:pPr>
          </w:p>
        </w:tc>
        <w:tc>
          <w:tcPr>
            <w:tcW w:w="1757" w:type="dxa"/>
          </w:tcPr>
          <w:p w14:paraId="69262960" w14:textId="77777777" w:rsidR="00870054" w:rsidRDefault="00870054">
            <w:pPr>
              <w:pStyle w:val="ConsPlusNormal"/>
              <w:jc w:val="center"/>
            </w:pPr>
            <w:r>
              <w:t>389678,80</w:t>
            </w:r>
          </w:p>
        </w:tc>
        <w:tc>
          <w:tcPr>
            <w:tcW w:w="1701" w:type="dxa"/>
          </w:tcPr>
          <w:p w14:paraId="780E418E" w14:textId="77777777" w:rsidR="00870054" w:rsidRDefault="00870054">
            <w:pPr>
              <w:pStyle w:val="ConsPlusNormal"/>
              <w:jc w:val="center"/>
            </w:pPr>
            <w:r>
              <w:t>394862,90</w:t>
            </w:r>
          </w:p>
        </w:tc>
        <w:tc>
          <w:tcPr>
            <w:tcW w:w="1701" w:type="dxa"/>
          </w:tcPr>
          <w:p w14:paraId="55F5E430" w14:textId="77777777" w:rsidR="00870054" w:rsidRDefault="00870054">
            <w:pPr>
              <w:pStyle w:val="ConsPlusNormal"/>
              <w:jc w:val="center"/>
            </w:pPr>
            <w:r>
              <w:t>403504,00</w:t>
            </w:r>
          </w:p>
        </w:tc>
      </w:tr>
      <w:tr w:rsidR="00870054" w14:paraId="66D453EB" w14:textId="77777777">
        <w:tc>
          <w:tcPr>
            <w:tcW w:w="2835" w:type="dxa"/>
          </w:tcPr>
          <w:p w14:paraId="1053E239" w14:textId="77777777" w:rsidR="00870054" w:rsidRDefault="00870054">
            <w:pPr>
              <w:pStyle w:val="ConsPlusNormal"/>
            </w:pPr>
            <w:r>
              <w:t>Комплексы процессных мероприятий</w:t>
            </w:r>
          </w:p>
        </w:tc>
        <w:tc>
          <w:tcPr>
            <w:tcW w:w="680" w:type="dxa"/>
          </w:tcPr>
          <w:p w14:paraId="7D1A6BD0" w14:textId="77777777" w:rsidR="00870054" w:rsidRDefault="00870054">
            <w:pPr>
              <w:pStyle w:val="ConsPlusNormal"/>
              <w:jc w:val="center"/>
            </w:pPr>
            <w:r>
              <w:t>148</w:t>
            </w:r>
          </w:p>
        </w:tc>
        <w:tc>
          <w:tcPr>
            <w:tcW w:w="680" w:type="dxa"/>
          </w:tcPr>
          <w:p w14:paraId="79A6F2DC" w14:textId="77777777" w:rsidR="00870054" w:rsidRDefault="00870054">
            <w:pPr>
              <w:pStyle w:val="ConsPlusNormal"/>
              <w:jc w:val="center"/>
            </w:pPr>
            <w:r>
              <w:t>10</w:t>
            </w:r>
          </w:p>
        </w:tc>
        <w:tc>
          <w:tcPr>
            <w:tcW w:w="680" w:type="dxa"/>
          </w:tcPr>
          <w:p w14:paraId="14BFDC22" w14:textId="77777777" w:rsidR="00870054" w:rsidRDefault="00870054">
            <w:pPr>
              <w:pStyle w:val="ConsPlusNormal"/>
              <w:jc w:val="center"/>
            </w:pPr>
            <w:r>
              <w:t>03</w:t>
            </w:r>
          </w:p>
        </w:tc>
        <w:tc>
          <w:tcPr>
            <w:tcW w:w="1701" w:type="dxa"/>
          </w:tcPr>
          <w:p w14:paraId="1F6CC1B8" w14:textId="77777777" w:rsidR="00870054" w:rsidRDefault="00870054">
            <w:pPr>
              <w:pStyle w:val="ConsPlusNormal"/>
              <w:jc w:val="center"/>
            </w:pPr>
            <w:r>
              <w:t>23 4</w:t>
            </w:r>
          </w:p>
        </w:tc>
        <w:tc>
          <w:tcPr>
            <w:tcW w:w="680" w:type="dxa"/>
          </w:tcPr>
          <w:p w14:paraId="2A50809E" w14:textId="77777777" w:rsidR="00870054" w:rsidRDefault="00870054">
            <w:pPr>
              <w:pStyle w:val="ConsPlusNormal"/>
            </w:pPr>
          </w:p>
        </w:tc>
        <w:tc>
          <w:tcPr>
            <w:tcW w:w="1757" w:type="dxa"/>
          </w:tcPr>
          <w:p w14:paraId="6D62FFE4" w14:textId="77777777" w:rsidR="00870054" w:rsidRDefault="00870054">
            <w:pPr>
              <w:pStyle w:val="ConsPlusNormal"/>
              <w:jc w:val="center"/>
            </w:pPr>
            <w:r>
              <w:t>389678,80</w:t>
            </w:r>
          </w:p>
        </w:tc>
        <w:tc>
          <w:tcPr>
            <w:tcW w:w="1701" w:type="dxa"/>
          </w:tcPr>
          <w:p w14:paraId="09FFCD82" w14:textId="77777777" w:rsidR="00870054" w:rsidRDefault="00870054">
            <w:pPr>
              <w:pStyle w:val="ConsPlusNormal"/>
              <w:jc w:val="center"/>
            </w:pPr>
            <w:r>
              <w:t>394862,90</w:t>
            </w:r>
          </w:p>
        </w:tc>
        <w:tc>
          <w:tcPr>
            <w:tcW w:w="1701" w:type="dxa"/>
          </w:tcPr>
          <w:p w14:paraId="357BBB7C" w14:textId="77777777" w:rsidR="00870054" w:rsidRDefault="00870054">
            <w:pPr>
              <w:pStyle w:val="ConsPlusNormal"/>
              <w:jc w:val="center"/>
            </w:pPr>
            <w:r>
              <w:t>403504,00</w:t>
            </w:r>
          </w:p>
        </w:tc>
      </w:tr>
      <w:tr w:rsidR="00870054" w14:paraId="333D7204" w14:textId="77777777">
        <w:tc>
          <w:tcPr>
            <w:tcW w:w="2835" w:type="dxa"/>
          </w:tcPr>
          <w:p w14:paraId="7AA45055" w14:textId="77777777" w:rsidR="00870054" w:rsidRDefault="00870054">
            <w:pPr>
              <w:pStyle w:val="ConsPlusNormal"/>
            </w:pPr>
            <w:r>
              <w:t>Комплекс процессных мероприятий "Активная политика занятости населения и социальная поддержка безработных граждан"</w:t>
            </w:r>
          </w:p>
        </w:tc>
        <w:tc>
          <w:tcPr>
            <w:tcW w:w="680" w:type="dxa"/>
          </w:tcPr>
          <w:p w14:paraId="0CAAD7A6" w14:textId="77777777" w:rsidR="00870054" w:rsidRDefault="00870054">
            <w:pPr>
              <w:pStyle w:val="ConsPlusNormal"/>
              <w:jc w:val="center"/>
            </w:pPr>
            <w:r>
              <w:t>148</w:t>
            </w:r>
          </w:p>
        </w:tc>
        <w:tc>
          <w:tcPr>
            <w:tcW w:w="680" w:type="dxa"/>
          </w:tcPr>
          <w:p w14:paraId="111FBE12" w14:textId="77777777" w:rsidR="00870054" w:rsidRDefault="00870054">
            <w:pPr>
              <w:pStyle w:val="ConsPlusNormal"/>
              <w:jc w:val="center"/>
            </w:pPr>
            <w:r>
              <w:t>10</w:t>
            </w:r>
          </w:p>
        </w:tc>
        <w:tc>
          <w:tcPr>
            <w:tcW w:w="680" w:type="dxa"/>
          </w:tcPr>
          <w:p w14:paraId="09CB65F3" w14:textId="77777777" w:rsidR="00870054" w:rsidRDefault="00870054">
            <w:pPr>
              <w:pStyle w:val="ConsPlusNormal"/>
              <w:jc w:val="center"/>
            </w:pPr>
            <w:r>
              <w:t>03</w:t>
            </w:r>
          </w:p>
        </w:tc>
        <w:tc>
          <w:tcPr>
            <w:tcW w:w="1701" w:type="dxa"/>
          </w:tcPr>
          <w:p w14:paraId="5B12D199" w14:textId="77777777" w:rsidR="00870054" w:rsidRDefault="00870054">
            <w:pPr>
              <w:pStyle w:val="ConsPlusNormal"/>
              <w:jc w:val="center"/>
            </w:pPr>
            <w:r>
              <w:t>23 4 01</w:t>
            </w:r>
          </w:p>
        </w:tc>
        <w:tc>
          <w:tcPr>
            <w:tcW w:w="680" w:type="dxa"/>
          </w:tcPr>
          <w:p w14:paraId="7BFFCEDE" w14:textId="77777777" w:rsidR="00870054" w:rsidRDefault="00870054">
            <w:pPr>
              <w:pStyle w:val="ConsPlusNormal"/>
            </w:pPr>
          </w:p>
        </w:tc>
        <w:tc>
          <w:tcPr>
            <w:tcW w:w="1757" w:type="dxa"/>
          </w:tcPr>
          <w:p w14:paraId="1FB01742" w14:textId="77777777" w:rsidR="00870054" w:rsidRDefault="00870054">
            <w:pPr>
              <w:pStyle w:val="ConsPlusNormal"/>
              <w:jc w:val="center"/>
            </w:pPr>
            <w:r>
              <w:t>389678,80</w:t>
            </w:r>
          </w:p>
        </w:tc>
        <w:tc>
          <w:tcPr>
            <w:tcW w:w="1701" w:type="dxa"/>
          </w:tcPr>
          <w:p w14:paraId="4178F526" w14:textId="77777777" w:rsidR="00870054" w:rsidRDefault="00870054">
            <w:pPr>
              <w:pStyle w:val="ConsPlusNormal"/>
              <w:jc w:val="center"/>
            </w:pPr>
            <w:r>
              <w:t>394862,90</w:t>
            </w:r>
          </w:p>
        </w:tc>
        <w:tc>
          <w:tcPr>
            <w:tcW w:w="1701" w:type="dxa"/>
          </w:tcPr>
          <w:p w14:paraId="58619928" w14:textId="77777777" w:rsidR="00870054" w:rsidRDefault="00870054">
            <w:pPr>
              <w:pStyle w:val="ConsPlusNormal"/>
              <w:jc w:val="center"/>
            </w:pPr>
            <w:r>
              <w:t>403504,00</w:t>
            </w:r>
          </w:p>
        </w:tc>
      </w:tr>
      <w:tr w:rsidR="00870054" w14:paraId="640AB5F6" w14:textId="77777777">
        <w:tc>
          <w:tcPr>
            <w:tcW w:w="2835" w:type="dxa"/>
          </w:tcPr>
          <w:p w14:paraId="574BDF2A" w14:textId="77777777" w:rsidR="00870054" w:rsidRDefault="00870054">
            <w:pPr>
              <w:pStyle w:val="ConsPlusNormal"/>
            </w:pPr>
            <w:r>
              <w:t>Социальные выплаты безработным гражданам и иным категориям граждан в соответствии с законодательством о занятости населения</w:t>
            </w:r>
          </w:p>
        </w:tc>
        <w:tc>
          <w:tcPr>
            <w:tcW w:w="680" w:type="dxa"/>
          </w:tcPr>
          <w:p w14:paraId="14BD34B0" w14:textId="77777777" w:rsidR="00870054" w:rsidRDefault="00870054">
            <w:pPr>
              <w:pStyle w:val="ConsPlusNormal"/>
              <w:jc w:val="center"/>
            </w:pPr>
            <w:r>
              <w:t>148</w:t>
            </w:r>
          </w:p>
        </w:tc>
        <w:tc>
          <w:tcPr>
            <w:tcW w:w="680" w:type="dxa"/>
          </w:tcPr>
          <w:p w14:paraId="399B0307" w14:textId="77777777" w:rsidR="00870054" w:rsidRDefault="00870054">
            <w:pPr>
              <w:pStyle w:val="ConsPlusNormal"/>
              <w:jc w:val="center"/>
            </w:pPr>
            <w:r>
              <w:t>10</w:t>
            </w:r>
          </w:p>
        </w:tc>
        <w:tc>
          <w:tcPr>
            <w:tcW w:w="680" w:type="dxa"/>
          </w:tcPr>
          <w:p w14:paraId="0ACFFB23" w14:textId="77777777" w:rsidR="00870054" w:rsidRDefault="00870054">
            <w:pPr>
              <w:pStyle w:val="ConsPlusNormal"/>
              <w:jc w:val="center"/>
            </w:pPr>
            <w:r>
              <w:t>03</w:t>
            </w:r>
          </w:p>
        </w:tc>
        <w:tc>
          <w:tcPr>
            <w:tcW w:w="1701" w:type="dxa"/>
          </w:tcPr>
          <w:p w14:paraId="67E22E27" w14:textId="77777777" w:rsidR="00870054" w:rsidRDefault="00870054">
            <w:pPr>
              <w:pStyle w:val="ConsPlusNormal"/>
              <w:jc w:val="center"/>
            </w:pPr>
            <w:r>
              <w:t>23 4 01 52900</w:t>
            </w:r>
          </w:p>
        </w:tc>
        <w:tc>
          <w:tcPr>
            <w:tcW w:w="680" w:type="dxa"/>
          </w:tcPr>
          <w:p w14:paraId="6B117019" w14:textId="77777777" w:rsidR="00870054" w:rsidRDefault="00870054">
            <w:pPr>
              <w:pStyle w:val="ConsPlusNormal"/>
            </w:pPr>
          </w:p>
        </w:tc>
        <w:tc>
          <w:tcPr>
            <w:tcW w:w="1757" w:type="dxa"/>
          </w:tcPr>
          <w:p w14:paraId="1706586F" w14:textId="77777777" w:rsidR="00870054" w:rsidRDefault="00870054">
            <w:pPr>
              <w:pStyle w:val="ConsPlusNormal"/>
              <w:jc w:val="center"/>
            </w:pPr>
            <w:r>
              <w:t>389678,80</w:t>
            </w:r>
          </w:p>
        </w:tc>
        <w:tc>
          <w:tcPr>
            <w:tcW w:w="1701" w:type="dxa"/>
          </w:tcPr>
          <w:p w14:paraId="697B5CC9" w14:textId="77777777" w:rsidR="00870054" w:rsidRDefault="00870054">
            <w:pPr>
              <w:pStyle w:val="ConsPlusNormal"/>
              <w:jc w:val="center"/>
            </w:pPr>
            <w:r>
              <w:t>394862,90</w:t>
            </w:r>
          </w:p>
        </w:tc>
        <w:tc>
          <w:tcPr>
            <w:tcW w:w="1701" w:type="dxa"/>
          </w:tcPr>
          <w:p w14:paraId="3CA36948" w14:textId="77777777" w:rsidR="00870054" w:rsidRDefault="00870054">
            <w:pPr>
              <w:pStyle w:val="ConsPlusNormal"/>
              <w:jc w:val="center"/>
            </w:pPr>
            <w:r>
              <w:t>403504,00</w:t>
            </w:r>
          </w:p>
        </w:tc>
      </w:tr>
      <w:tr w:rsidR="00870054" w14:paraId="609BC911" w14:textId="77777777">
        <w:tc>
          <w:tcPr>
            <w:tcW w:w="2835" w:type="dxa"/>
          </w:tcPr>
          <w:p w14:paraId="09F39129"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60148FDC" w14:textId="77777777" w:rsidR="00870054" w:rsidRDefault="00870054">
            <w:pPr>
              <w:pStyle w:val="ConsPlusNormal"/>
              <w:jc w:val="center"/>
            </w:pPr>
            <w:r>
              <w:t>148</w:t>
            </w:r>
          </w:p>
        </w:tc>
        <w:tc>
          <w:tcPr>
            <w:tcW w:w="680" w:type="dxa"/>
          </w:tcPr>
          <w:p w14:paraId="0FDFCD15" w14:textId="77777777" w:rsidR="00870054" w:rsidRDefault="00870054">
            <w:pPr>
              <w:pStyle w:val="ConsPlusNormal"/>
              <w:jc w:val="center"/>
            </w:pPr>
            <w:r>
              <w:t>10</w:t>
            </w:r>
          </w:p>
        </w:tc>
        <w:tc>
          <w:tcPr>
            <w:tcW w:w="680" w:type="dxa"/>
          </w:tcPr>
          <w:p w14:paraId="17CB5029" w14:textId="77777777" w:rsidR="00870054" w:rsidRDefault="00870054">
            <w:pPr>
              <w:pStyle w:val="ConsPlusNormal"/>
              <w:jc w:val="center"/>
            </w:pPr>
            <w:r>
              <w:t>03</w:t>
            </w:r>
          </w:p>
        </w:tc>
        <w:tc>
          <w:tcPr>
            <w:tcW w:w="1701" w:type="dxa"/>
          </w:tcPr>
          <w:p w14:paraId="6DCEEAD7" w14:textId="77777777" w:rsidR="00870054" w:rsidRDefault="00870054">
            <w:pPr>
              <w:pStyle w:val="ConsPlusNormal"/>
              <w:jc w:val="center"/>
            </w:pPr>
            <w:r>
              <w:t>23 4 01 52900</w:t>
            </w:r>
          </w:p>
        </w:tc>
        <w:tc>
          <w:tcPr>
            <w:tcW w:w="680" w:type="dxa"/>
          </w:tcPr>
          <w:p w14:paraId="361431EB" w14:textId="77777777" w:rsidR="00870054" w:rsidRDefault="00870054">
            <w:pPr>
              <w:pStyle w:val="ConsPlusNormal"/>
              <w:jc w:val="center"/>
            </w:pPr>
            <w:r>
              <w:t>200</w:t>
            </w:r>
          </w:p>
        </w:tc>
        <w:tc>
          <w:tcPr>
            <w:tcW w:w="1757" w:type="dxa"/>
          </w:tcPr>
          <w:p w14:paraId="3FCBC8EE" w14:textId="77777777" w:rsidR="00870054" w:rsidRDefault="00870054">
            <w:pPr>
              <w:pStyle w:val="ConsPlusNormal"/>
              <w:jc w:val="center"/>
            </w:pPr>
            <w:r>
              <w:t>6314,80</w:t>
            </w:r>
          </w:p>
        </w:tc>
        <w:tc>
          <w:tcPr>
            <w:tcW w:w="1701" w:type="dxa"/>
          </w:tcPr>
          <w:p w14:paraId="07E83405" w14:textId="77777777" w:rsidR="00870054" w:rsidRDefault="00870054">
            <w:pPr>
              <w:pStyle w:val="ConsPlusNormal"/>
              <w:jc w:val="center"/>
            </w:pPr>
            <w:r>
              <w:t>6398,80</w:t>
            </w:r>
          </w:p>
        </w:tc>
        <w:tc>
          <w:tcPr>
            <w:tcW w:w="1701" w:type="dxa"/>
          </w:tcPr>
          <w:p w14:paraId="72206A52" w14:textId="77777777" w:rsidR="00870054" w:rsidRDefault="00870054">
            <w:pPr>
              <w:pStyle w:val="ConsPlusNormal"/>
              <w:jc w:val="center"/>
            </w:pPr>
            <w:r>
              <w:t>6538,80</w:t>
            </w:r>
          </w:p>
        </w:tc>
      </w:tr>
      <w:tr w:rsidR="00870054" w14:paraId="1DCA5826" w14:textId="77777777">
        <w:tc>
          <w:tcPr>
            <w:tcW w:w="2835" w:type="dxa"/>
          </w:tcPr>
          <w:p w14:paraId="537D85FD" w14:textId="77777777" w:rsidR="00870054" w:rsidRDefault="00870054">
            <w:pPr>
              <w:pStyle w:val="ConsPlusNormal"/>
            </w:pPr>
            <w:r>
              <w:lastRenderedPageBreak/>
              <w:t>Социальное обеспечение и иные выплаты населению</w:t>
            </w:r>
          </w:p>
        </w:tc>
        <w:tc>
          <w:tcPr>
            <w:tcW w:w="680" w:type="dxa"/>
          </w:tcPr>
          <w:p w14:paraId="118A1B92" w14:textId="77777777" w:rsidR="00870054" w:rsidRDefault="00870054">
            <w:pPr>
              <w:pStyle w:val="ConsPlusNormal"/>
              <w:jc w:val="center"/>
            </w:pPr>
            <w:r>
              <w:t>148</w:t>
            </w:r>
          </w:p>
        </w:tc>
        <w:tc>
          <w:tcPr>
            <w:tcW w:w="680" w:type="dxa"/>
          </w:tcPr>
          <w:p w14:paraId="7A506FA6" w14:textId="77777777" w:rsidR="00870054" w:rsidRDefault="00870054">
            <w:pPr>
              <w:pStyle w:val="ConsPlusNormal"/>
              <w:jc w:val="center"/>
            </w:pPr>
            <w:r>
              <w:t>10</w:t>
            </w:r>
          </w:p>
        </w:tc>
        <w:tc>
          <w:tcPr>
            <w:tcW w:w="680" w:type="dxa"/>
          </w:tcPr>
          <w:p w14:paraId="7AD83BAC" w14:textId="77777777" w:rsidR="00870054" w:rsidRDefault="00870054">
            <w:pPr>
              <w:pStyle w:val="ConsPlusNormal"/>
              <w:jc w:val="center"/>
            </w:pPr>
            <w:r>
              <w:t>03</w:t>
            </w:r>
          </w:p>
        </w:tc>
        <w:tc>
          <w:tcPr>
            <w:tcW w:w="1701" w:type="dxa"/>
          </w:tcPr>
          <w:p w14:paraId="547625CD" w14:textId="77777777" w:rsidR="00870054" w:rsidRDefault="00870054">
            <w:pPr>
              <w:pStyle w:val="ConsPlusNormal"/>
              <w:jc w:val="center"/>
            </w:pPr>
            <w:r>
              <w:t>23 4 01 52900</w:t>
            </w:r>
          </w:p>
        </w:tc>
        <w:tc>
          <w:tcPr>
            <w:tcW w:w="680" w:type="dxa"/>
          </w:tcPr>
          <w:p w14:paraId="53950E1A" w14:textId="77777777" w:rsidR="00870054" w:rsidRDefault="00870054">
            <w:pPr>
              <w:pStyle w:val="ConsPlusNormal"/>
              <w:jc w:val="center"/>
            </w:pPr>
            <w:r>
              <w:t>300</w:t>
            </w:r>
          </w:p>
        </w:tc>
        <w:tc>
          <w:tcPr>
            <w:tcW w:w="1757" w:type="dxa"/>
          </w:tcPr>
          <w:p w14:paraId="184AD31D" w14:textId="77777777" w:rsidR="00870054" w:rsidRDefault="00870054">
            <w:pPr>
              <w:pStyle w:val="ConsPlusNormal"/>
              <w:jc w:val="center"/>
            </w:pPr>
            <w:r>
              <w:t>383364,00</w:t>
            </w:r>
          </w:p>
        </w:tc>
        <w:tc>
          <w:tcPr>
            <w:tcW w:w="1701" w:type="dxa"/>
          </w:tcPr>
          <w:p w14:paraId="0991C6F2" w14:textId="77777777" w:rsidR="00870054" w:rsidRDefault="00870054">
            <w:pPr>
              <w:pStyle w:val="ConsPlusNormal"/>
              <w:jc w:val="center"/>
            </w:pPr>
            <w:r>
              <w:t>388464,10</w:t>
            </w:r>
          </w:p>
        </w:tc>
        <w:tc>
          <w:tcPr>
            <w:tcW w:w="1701" w:type="dxa"/>
          </w:tcPr>
          <w:p w14:paraId="3889E95D" w14:textId="77777777" w:rsidR="00870054" w:rsidRDefault="00870054">
            <w:pPr>
              <w:pStyle w:val="ConsPlusNormal"/>
              <w:jc w:val="center"/>
            </w:pPr>
            <w:r>
              <w:t>396965,20</w:t>
            </w:r>
          </w:p>
        </w:tc>
      </w:tr>
      <w:tr w:rsidR="00870054" w14:paraId="6400E5F9" w14:textId="77777777">
        <w:tc>
          <w:tcPr>
            <w:tcW w:w="2835" w:type="dxa"/>
          </w:tcPr>
          <w:p w14:paraId="76A46897" w14:textId="77777777" w:rsidR="00870054" w:rsidRDefault="00870054">
            <w:pPr>
              <w:pStyle w:val="ConsPlusNormal"/>
            </w:pPr>
            <w:r>
              <w:t>Охрана семьи и детства</w:t>
            </w:r>
          </w:p>
        </w:tc>
        <w:tc>
          <w:tcPr>
            <w:tcW w:w="680" w:type="dxa"/>
          </w:tcPr>
          <w:p w14:paraId="1C4D714D" w14:textId="77777777" w:rsidR="00870054" w:rsidRDefault="00870054">
            <w:pPr>
              <w:pStyle w:val="ConsPlusNormal"/>
              <w:jc w:val="center"/>
            </w:pPr>
            <w:r>
              <w:t>148</w:t>
            </w:r>
          </w:p>
        </w:tc>
        <w:tc>
          <w:tcPr>
            <w:tcW w:w="680" w:type="dxa"/>
          </w:tcPr>
          <w:p w14:paraId="620067F8" w14:textId="77777777" w:rsidR="00870054" w:rsidRDefault="00870054">
            <w:pPr>
              <w:pStyle w:val="ConsPlusNormal"/>
              <w:jc w:val="center"/>
            </w:pPr>
            <w:r>
              <w:t>10</w:t>
            </w:r>
          </w:p>
        </w:tc>
        <w:tc>
          <w:tcPr>
            <w:tcW w:w="680" w:type="dxa"/>
          </w:tcPr>
          <w:p w14:paraId="44A17C7F" w14:textId="77777777" w:rsidR="00870054" w:rsidRDefault="00870054">
            <w:pPr>
              <w:pStyle w:val="ConsPlusNormal"/>
              <w:jc w:val="center"/>
            </w:pPr>
            <w:r>
              <w:t>04</w:t>
            </w:r>
          </w:p>
        </w:tc>
        <w:tc>
          <w:tcPr>
            <w:tcW w:w="1701" w:type="dxa"/>
          </w:tcPr>
          <w:p w14:paraId="0231E118" w14:textId="77777777" w:rsidR="00870054" w:rsidRDefault="00870054">
            <w:pPr>
              <w:pStyle w:val="ConsPlusNormal"/>
            </w:pPr>
          </w:p>
        </w:tc>
        <w:tc>
          <w:tcPr>
            <w:tcW w:w="680" w:type="dxa"/>
          </w:tcPr>
          <w:p w14:paraId="4E94F7BC" w14:textId="77777777" w:rsidR="00870054" w:rsidRDefault="00870054">
            <w:pPr>
              <w:pStyle w:val="ConsPlusNormal"/>
            </w:pPr>
          </w:p>
        </w:tc>
        <w:tc>
          <w:tcPr>
            <w:tcW w:w="1757" w:type="dxa"/>
          </w:tcPr>
          <w:p w14:paraId="43F0D2F9" w14:textId="77777777" w:rsidR="00870054" w:rsidRDefault="00870054">
            <w:pPr>
              <w:pStyle w:val="ConsPlusNormal"/>
              <w:jc w:val="center"/>
            </w:pPr>
            <w:r>
              <w:t>6266684,54</w:t>
            </w:r>
          </w:p>
        </w:tc>
        <w:tc>
          <w:tcPr>
            <w:tcW w:w="1701" w:type="dxa"/>
          </w:tcPr>
          <w:p w14:paraId="08DA659D" w14:textId="77777777" w:rsidR="00870054" w:rsidRDefault="00870054">
            <w:pPr>
              <w:pStyle w:val="ConsPlusNormal"/>
              <w:jc w:val="center"/>
            </w:pPr>
            <w:r>
              <w:t>6902998,34</w:t>
            </w:r>
          </w:p>
        </w:tc>
        <w:tc>
          <w:tcPr>
            <w:tcW w:w="1701" w:type="dxa"/>
          </w:tcPr>
          <w:p w14:paraId="3D78F2A1" w14:textId="77777777" w:rsidR="00870054" w:rsidRDefault="00870054">
            <w:pPr>
              <w:pStyle w:val="ConsPlusNormal"/>
              <w:jc w:val="center"/>
            </w:pPr>
            <w:r>
              <w:t>7112795,64</w:t>
            </w:r>
          </w:p>
        </w:tc>
      </w:tr>
      <w:tr w:rsidR="00870054" w14:paraId="2C32B39B" w14:textId="77777777">
        <w:tc>
          <w:tcPr>
            <w:tcW w:w="2835" w:type="dxa"/>
          </w:tcPr>
          <w:p w14:paraId="11837958" w14:textId="77777777" w:rsidR="00870054" w:rsidRDefault="00870054">
            <w:pPr>
              <w:pStyle w:val="ConsPlusNormal"/>
            </w:pPr>
            <w:r>
              <w:t xml:space="preserve">Государственная </w:t>
            </w:r>
            <w:hyperlink r:id="rId204">
              <w:r>
                <w:rPr>
                  <w:color w:val="0000FF"/>
                </w:rPr>
                <w:t>программа</w:t>
              </w:r>
            </w:hyperlink>
            <w:r>
              <w:t xml:space="preserve"> Республики Дагестан "Социальная поддержка граждан"</w:t>
            </w:r>
          </w:p>
        </w:tc>
        <w:tc>
          <w:tcPr>
            <w:tcW w:w="680" w:type="dxa"/>
          </w:tcPr>
          <w:p w14:paraId="7BD2F06B" w14:textId="77777777" w:rsidR="00870054" w:rsidRDefault="00870054">
            <w:pPr>
              <w:pStyle w:val="ConsPlusNormal"/>
              <w:jc w:val="center"/>
            </w:pPr>
            <w:r>
              <w:t>148</w:t>
            </w:r>
          </w:p>
        </w:tc>
        <w:tc>
          <w:tcPr>
            <w:tcW w:w="680" w:type="dxa"/>
          </w:tcPr>
          <w:p w14:paraId="665E35B3" w14:textId="77777777" w:rsidR="00870054" w:rsidRDefault="00870054">
            <w:pPr>
              <w:pStyle w:val="ConsPlusNormal"/>
              <w:jc w:val="center"/>
            </w:pPr>
            <w:r>
              <w:t>10</w:t>
            </w:r>
          </w:p>
        </w:tc>
        <w:tc>
          <w:tcPr>
            <w:tcW w:w="680" w:type="dxa"/>
          </w:tcPr>
          <w:p w14:paraId="473F058B" w14:textId="77777777" w:rsidR="00870054" w:rsidRDefault="00870054">
            <w:pPr>
              <w:pStyle w:val="ConsPlusNormal"/>
              <w:jc w:val="center"/>
            </w:pPr>
            <w:r>
              <w:t>04</w:t>
            </w:r>
          </w:p>
        </w:tc>
        <w:tc>
          <w:tcPr>
            <w:tcW w:w="1701" w:type="dxa"/>
          </w:tcPr>
          <w:p w14:paraId="57C48674" w14:textId="77777777" w:rsidR="00870054" w:rsidRDefault="00870054">
            <w:pPr>
              <w:pStyle w:val="ConsPlusNormal"/>
              <w:jc w:val="center"/>
            </w:pPr>
            <w:r>
              <w:t>22</w:t>
            </w:r>
          </w:p>
        </w:tc>
        <w:tc>
          <w:tcPr>
            <w:tcW w:w="680" w:type="dxa"/>
          </w:tcPr>
          <w:p w14:paraId="2966EBA1" w14:textId="77777777" w:rsidR="00870054" w:rsidRDefault="00870054">
            <w:pPr>
              <w:pStyle w:val="ConsPlusNormal"/>
            </w:pPr>
          </w:p>
        </w:tc>
        <w:tc>
          <w:tcPr>
            <w:tcW w:w="1757" w:type="dxa"/>
          </w:tcPr>
          <w:p w14:paraId="6C6A5102" w14:textId="77777777" w:rsidR="00870054" w:rsidRDefault="00870054">
            <w:pPr>
              <w:pStyle w:val="ConsPlusNormal"/>
              <w:jc w:val="center"/>
            </w:pPr>
            <w:r>
              <w:t>6266684,54</w:t>
            </w:r>
          </w:p>
        </w:tc>
        <w:tc>
          <w:tcPr>
            <w:tcW w:w="1701" w:type="dxa"/>
          </w:tcPr>
          <w:p w14:paraId="45B2AB8B" w14:textId="77777777" w:rsidR="00870054" w:rsidRDefault="00870054">
            <w:pPr>
              <w:pStyle w:val="ConsPlusNormal"/>
              <w:jc w:val="center"/>
            </w:pPr>
            <w:r>
              <w:t>6902998,34</w:t>
            </w:r>
          </w:p>
        </w:tc>
        <w:tc>
          <w:tcPr>
            <w:tcW w:w="1701" w:type="dxa"/>
          </w:tcPr>
          <w:p w14:paraId="726BCA09" w14:textId="77777777" w:rsidR="00870054" w:rsidRDefault="00870054">
            <w:pPr>
              <w:pStyle w:val="ConsPlusNormal"/>
              <w:jc w:val="center"/>
            </w:pPr>
            <w:r>
              <w:t>7112795,64</w:t>
            </w:r>
          </w:p>
        </w:tc>
      </w:tr>
      <w:tr w:rsidR="00870054" w14:paraId="22FDC1E0" w14:textId="77777777">
        <w:tc>
          <w:tcPr>
            <w:tcW w:w="2835" w:type="dxa"/>
          </w:tcPr>
          <w:p w14:paraId="3021105C" w14:textId="77777777" w:rsidR="00870054" w:rsidRDefault="00870054">
            <w:pPr>
              <w:pStyle w:val="ConsPlusNormal"/>
            </w:pPr>
            <w:r>
              <w:t>Комплексы процессных мероприятий</w:t>
            </w:r>
          </w:p>
        </w:tc>
        <w:tc>
          <w:tcPr>
            <w:tcW w:w="680" w:type="dxa"/>
          </w:tcPr>
          <w:p w14:paraId="7F7D6519" w14:textId="77777777" w:rsidR="00870054" w:rsidRDefault="00870054">
            <w:pPr>
              <w:pStyle w:val="ConsPlusNormal"/>
              <w:jc w:val="center"/>
            </w:pPr>
            <w:r>
              <w:t>148</w:t>
            </w:r>
          </w:p>
        </w:tc>
        <w:tc>
          <w:tcPr>
            <w:tcW w:w="680" w:type="dxa"/>
          </w:tcPr>
          <w:p w14:paraId="089C5B75" w14:textId="77777777" w:rsidR="00870054" w:rsidRDefault="00870054">
            <w:pPr>
              <w:pStyle w:val="ConsPlusNormal"/>
              <w:jc w:val="center"/>
            </w:pPr>
            <w:r>
              <w:t>10</w:t>
            </w:r>
          </w:p>
        </w:tc>
        <w:tc>
          <w:tcPr>
            <w:tcW w:w="680" w:type="dxa"/>
          </w:tcPr>
          <w:p w14:paraId="716D5637" w14:textId="77777777" w:rsidR="00870054" w:rsidRDefault="00870054">
            <w:pPr>
              <w:pStyle w:val="ConsPlusNormal"/>
              <w:jc w:val="center"/>
            </w:pPr>
            <w:r>
              <w:t>04</w:t>
            </w:r>
          </w:p>
        </w:tc>
        <w:tc>
          <w:tcPr>
            <w:tcW w:w="1701" w:type="dxa"/>
          </w:tcPr>
          <w:p w14:paraId="0A917D76" w14:textId="77777777" w:rsidR="00870054" w:rsidRDefault="00870054">
            <w:pPr>
              <w:pStyle w:val="ConsPlusNormal"/>
              <w:jc w:val="center"/>
            </w:pPr>
            <w:r>
              <w:t>22 4</w:t>
            </w:r>
          </w:p>
        </w:tc>
        <w:tc>
          <w:tcPr>
            <w:tcW w:w="680" w:type="dxa"/>
          </w:tcPr>
          <w:p w14:paraId="0A86C68D" w14:textId="77777777" w:rsidR="00870054" w:rsidRDefault="00870054">
            <w:pPr>
              <w:pStyle w:val="ConsPlusNormal"/>
            </w:pPr>
          </w:p>
        </w:tc>
        <w:tc>
          <w:tcPr>
            <w:tcW w:w="1757" w:type="dxa"/>
          </w:tcPr>
          <w:p w14:paraId="6F7BC8EA" w14:textId="77777777" w:rsidR="00870054" w:rsidRDefault="00870054">
            <w:pPr>
              <w:pStyle w:val="ConsPlusNormal"/>
              <w:jc w:val="center"/>
            </w:pPr>
            <w:r>
              <w:t>6266684,54</w:t>
            </w:r>
          </w:p>
        </w:tc>
        <w:tc>
          <w:tcPr>
            <w:tcW w:w="1701" w:type="dxa"/>
          </w:tcPr>
          <w:p w14:paraId="7AD7B3F6" w14:textId="77777777" w:rsidR="00870054" w:rsidRDefault="00870054">
            <w:pPr>
              <w:pStyle w:val="ConsPlusNormal"/>
              <w:jc w:val="center"/>
            </w:pPr>
            <w:r>
              <w:t>6902998,34</w:t>
            </w:r>
          </w:p>
        </w:tc>
        <w:tc>
          <w:tcPr>
            <w:tcW w:w="1701" w:type="dxa"/>
          </w:tcPr>
          <w:p w14:paraId="401FE76B" w14:textId="77777777" w:rsidR="00870054" w:rsidRDefault="00870054">
            <w:pPr>
              <w:pStyle w:val="ConsPlusNormal"/>
              <w:jc w:val="center"/>
            </w:pPr>
            <w:r>
              <w:t>7112795,64</w:t>
            </w:r>
          </w:p>
        </w:tc>
      </w:tr>
      <w:tr w:rsidR="00870054" w14:paraId="786F2A6F" w14:textId="77777777">
        <w:tc>
          <w:tcPr>
            <w:tcW w:w="2835" w:type="dxa"/>
          </w:tcPr>
          <w:p w14:paraId="7C036538" w14:textId="77777777" w:rsidR="00870054" w:rsidRDefault="00870054">
            <w:pPr>
              <w:pStyle w:val="ConsPlusNormal"/>
            </w:pPr>
            <w:r>
              <w:t>Комплекс процессных мероприятий "Совершенствование социальной поддержки семьи и детей"</w:t>
            </w:r>
          </w:p>
        </w:tc>
        <w:tc>
          <w:tcPr>
            <w:tcW w:w="680" w:type="dxa"/>
          </w:tcPr>
          <w:p w14:paraId="294F140D" w14:textId="77777777" w:rsidR="00870054" w:rsidRDefault="00870054">
            <w:pPr>
              <w:pStyle w:val="ConsPlusNormal"/>
              <w:jc w:val="center"/>
            </w:pPr>
            <w:r>
              <w:t>148</w:t>
            </w:r>
          </w:p>
        </w:tc>
        <w:tc>
          <w:tcPr>
            <w:tcW w:w="680" w:type="dxa"/>
          </w:tcPr>
          <w:p w14:paraId="59C0F031" w14:textId="77777777" w:rsidR="00870054" w:rsidRDefault="00870054">
            <w:pPr>
              <w:pStyle w:val="ConsPlusNormal"/>
              <w:jc w:val="center"/>
            </w:pPr>
            <w:r>
              <w:t>10</w:t>
            </w:r>
          </w:p>
        </w:tc>
        <w:tc>
          <w:tcPr>
            <w:tcW w:w="680" w:type="dxa"/>
          </w:tcPr>
          <w:p w14:paraId="59CB6DDA" w14:textId="77777777" w:rsidR="00870054" w:rsidRDefault="00870054">
            <w:pPr>
              <w:pStyle w:val="ConsPlusNormal"/>
              <w:jc w:val="center"/>
            </w:pPr>
            <w:r>
              <w:t>04</w:t>
            </w:r>
          </w:p>
        </w:tc>
        <w:tc>
          <w:tcPr>
            <w:tcW w:w="1701" w:type="dxa"/>
          </w:tcPr>
          <w:p w14:paraId="6C422D2B" w14:textId="77777777" w:rsidR="00870054" w:rsidRDefault="00870054">
            <w:pPr>
              <w:pStyle w:val="ConsPlusNormal"/>
              <w:jc w:val="center"/>
            </w:pPr>
            <w:r>
              <w:t>22 4 02</w:t>
            </w:r>
          </w:p>
        </w:tc>
        <w:tc>
          <w:tcPr>
            <w:tcW w:w="680" w:type="dxa"/>
          </w:tcPr>
          <w:p w14:paraId="41CBB6D1" w14:textId="77777777" w:rsidR="00870054" w:rsidRDefault="00870054">
            <w:pPr>
              <w:pStyle w:val="ConsPlusNormal"/>
            </w:pPr>
          </w:p>
        </w:tc>
        <w:tc>
          <w:tcPr>
            <w:tcW w:w="1757" w:type="dxa"/>
          </w:tcPr>
          <w:p w14:paraId="3F3154DB" w14:textId="77777777" w:rsidR="00870054" w:rsidRDefault="00870054">
            <w:pPr>
              <w:pStyle w:val="ConsPlusNormal"/>
              <w:jc w:val="center"/>
            </w:pPr>
            <w:r>
              <w:t>6266684,54</w:t>
            </w:r>
          </w:p>
        </w:tc>
        <w:tc>
          <w:tcPr>
            <w:tcW w:w="1701" w:type="dxa"/>
          </w:tcPr>
          <w:p w14:paraId="629122BC" w14:textId="77777777" w:rsidR="00870054" w:rsidRDefault="00870054">
            <w:pPr>
              <w:pStyle w:val="ConsPlusNormal"/>
              <w:jc w:val="center"/>
            </w:pPr>
            <w:r>
              <w:t>6902998,34</w:t>
            </w:r>
          </w:p>
        </w:tc>
        <w:tc>
          <w:tcPr>
            <w:tcW w:w="1701" w:type="dxa"/>
          </w:tcPr>
          <w:p w14:paraId="74EE6394" w14:textId="77777777" w:rsidR="00870054" w:rsidRDefault="00870054">
            <w:pPr>
              <w:pStyle w:val="ConsPlusNormal"/>
              <w:jc w:val="center"/>
            </w:pPr>
            <w:r>
              <w:t>7112795,64</w:t>
            </w:r>
          </w:p>
        </w:tc>
      </w:tr>
      <w:tr w:rsidR="00870054" w14:paraId="439503AC" w14:textId="77777777">
        <w:tc>
          <w:tcPr>
            <w:tcW w:w="2835" w:type="dxa"/>
          </w:tcPr>
          <w:p w14:paraId="5BBBE653" w14:textId="77777777" w:rsidR="00870054" w:rsidRDefault="00870054">
            <w:pPr>
              <w:pStyle w:val="ConsPlusNormal"/>
            </w:pPr>
            <w:r>
              <w:t>Субвенции бюджету Фонда пенсионного и социального страхования Российской Федерации на осуществление выплаты ежемесячного пособия в связи с рождением и воспитанием ребенка</w:t>
            </w:r>
          </w:p>
        </w:tc>
        <w:tc>
          <w:tcPr>
            <w:tcW w:w="680" w:type="dxa"/>
          </w:tcPr>
          <w:p w14:paraId="527FDDAF" w14:textId="77777777" w:rsidR="00870054" w:rsidRDefault="00870054">
            <w:pPr>
              <w:pStyle w:val="ConsPlusNormal"/>
              <w:jc w:val="center"/>
            </w:pPr>
            <w:r>
              <w:t>148</w:t>
            </w:r>
          </w:p>
        </w:tc>
        <w:tc>
          <w:tcPr>
            <w:tcW w:w="680" w:type="dxa"/>
          </w:tcPr>
          <w:p w14:paraId="0E68731F" w14:textId="77777777" w:rsidR="00870054" w:rsidRDefault="00870054">
            <w:pPr>
              <w:pStyle w:val="ConsPlusNormal"/>
              <w:jc w:val="center"/>
            </w:pPr>
            <w:r>
              <w:t>10</w:t>
            </w:r>
          </w:p>
        </w:tc>
        <w:tc>
          <w:tcPr>
            <w:tcW w:w="680" w:type="dxa"/>
          </w:tcPr>
          <w:p w14:paraId="581518FE" w14:textId="77777777" w:rsidR="00870054" w:rsidRDefault="00870054">
            <w:pPr>
              <w:pStyle w:val="ConsPlusNormal"/>
              <w:jc w:val="center"/>
            </w:pPr>
            <w:r>
              <w:t>04</w:t>
            </w:r>
          </w:p>
        </w:tc>
        <w:tc>
          <w:tcPr>
            <w:tcW w:w="1701" w:type="dxa"/>
          </w:tcPr>
          <w:p w14:paraId="3C6CB2F9" w14:textId="77777777" w:rsidR="00870054" w:rsidRDefault="00870054">
            <w:pPr>
              <w:pStyle w:val="ConsPlusNormal"/>
              <w:jc w:val="center"/>
            </w:pPr>
            <w:r>
              <w:t>22 4 02 31460</w:t>
            </w:r>
          </w:p>
        </w:tc>
        <w:tc>
          <w:tcPr>
            <w:tcW w:w="680" w:type="dxa"/>
          </w:tcPr>
          <w:p w14:paraId="311AC71C" w14:textId="77777777" w:rsidR="00870054" w:rsidRDefault="00870054">
            <w:pPr>
              <w:pStyle w:val="ConsPlusNormal"/>
            </w:pPr>
          </w:p>
        </w:tc>
        <w:tc>
          <w:tcPr>
            <w:tcW w:w="1757" w:type="dxa"/>
          </w:tcPr>
          <w:p w14:paraId="6B55500A" w14:textId="77777777" w:rsidR="00870054" w:rsidRDefault="00870054">
            <w:pPr>
              <w:pStyle w:val="ConsPlusNormal"/>
              <w:jc w:val="center"/>
            </w:pPr>
            <w:r>
              <w:t>5939584,80</w:t>
            </w:r>
          </w:p>
        </w:tc>
        <w:tc>
          <w:tcPr>
            <w:tcW w:w="1701" w:type="dxa"/>
          </w:tcPr>
          <w:p w14:paraId="42EC8BCA" w14:textId="77777777" w:rsidR="00870054" w:rsidRDefault="00870054">
            <w:pPr>
              <w:pStyle w:val="ConsPlusNormal"/>
              <w:jc w:val="center"/>
            </w:pPr>
            <w:r>
              <w:t>6575898,60</w:t>
            </w:r>
          </w:p>
        </w:tc>
        <w:tc>
          <w:tcPr>
            <w:tcW w:w="1701" w:type="dxa"/>
          </w:tcPr>
          <w:p w14:paraId="07BB9D7A" w14:textId="77777777" w:rsidR="00870054" w:rsidRDefault="00870054">
            <w:pPr>
              <w:pStyle w:val="ConsPlusNormal"/>
              <w:jc w:val="center"/>
            </w:pPr>
            <w:r>
              <w:t>6785695,90</w:t>
            </w:r>
          </w:p>
        </w:tc>
      </w:tr>
      <w:tr w:rsidR="00870054" w14:paraId="700E86C8" w14:textId="77777777">
        <w:tc>
          <w:tcPr>
            <w:tcW w:w="2835" w:type="dxa"/>
          </w:tcPr>
          <w:p w14:paraId="46BAB9B9" w14:textId="77777777" w:rsidR="00870054" w:rsidRDefault="00870054">
            <w:pPr>
              <w:pStyle w:val="ConsPlusNormal"/>
            </w:pPr>
            <w:r>
              <w:t>Межбюджетные трансферты</w:t>
            </w:r>
          </w:p>
        </w:tc>
        <w:tc>
          <w:tcPr>
            <w:tcW w:w="680" w:type="dxa"/>
          </w:tcPr>
          <w:p w14:paraId="0473B8B1" w14:textId="77777777" w:rsidR="00870054" w:rsidRDefault="00870054">
            <w:pPr>
              <w:pStyle w:val="ConsPlusNormal"/>
              <w:jc w:val="center"/>
            </w:pPr>
            <w:r>
              <w:t>148</w:t>
            </w:r>
          </w:p>
        </w:tc>
        <w:tc>
          <w:tcPr>
            <w:tcW w:w="680" w:type="dxa"/>
          </w:tcPr>
          <w:p w14:paraId="6681008A" w14:textId="77777777" w:rsidR="00870054" w:rsidRDefault="00870054">
            <w:pPr>
              <w:pStyle w:val="ConsPlusNormal"/>
              <w:jc w:val="center"/>
            </w:pPr>
            <w:r>
              <w:t>10</w:t>
            </w:r>
          </w:p>
        </w:tc>
        <w:tc>
          <w:tcPr>
            <w:tcW w:w="680" w:type="dxa"/>
          </w:tcPr>
          <w:p w14:paraId="7DFEAEB5" w14:textId="77777777" w:rsidR="00870054" w:rsidRDefault="00870054">
            <w:pPr>
              <w:pStyle w:val="ConsPlusNormal"/>
              <w:jc w:val="center"/>
            </w:pPr>
            <w:r>
              <w:t>04</w:t>
            </w:r>
          </w:p>
        </w:tc>
        <w:tc>
          <w:tcPr>
            <w:tcW w:w="1701" w:type="dxa"/>
          </w:tcPr>
          <w:p w14:paraId="2E814A45" w14:textId="77777777" w:rsidR="00870054" w:rsidRDefault="00870054">
            <w:pPr>
              <w:pStyle w:val="ConsPlusNormal"/>
              <w:jc w:val="center"/>
            </w:pPr>
            <w:r>
              <w:t>22 4 02 31460</w:t>
            </w:r>
          </w:p>
        </w:tc>
        <w:tc>
          <w:tcPr>
            <w:tcW w:w="680" w:type="dxa"/>
          </w:tcPr>
          <w:p w14:paraId="310AFDED" w14:textId="77777777" w:rsidR="00870054" w:rsidRDefault="00870054">
            <w:pPr>
              <w:pStyle w:val="ConsPlusNormal"/>
              <w:jc w:val="center"/>
            </w:pPr>
            <w:r>
              <w:t>500</w:t>
            </w:r>
          </w:p>
        </w:tc>
        <w:tc>
          <w:tcPr>
            <w:tcW w:w="1757" w:type="dxa"/>
          </w:tcPr>
          <w:p w14:paraId="0DBC442B" w14:textId="77777777" w:rsidR="00870054" w:rsidRDefault="00870054">
            <w:pPr>
              <w:pStyle w:val="ConsPlusNormal"/>
              <w:jc w:val="center"/>
            </w:pPr>
            <w:r>
              <w:t>5939584,80</w:t>
            </w:r>
          </w:p>
        </w:tc>
        <w:tc>
          <w:tcPr>
            <w:tcW w:w="1701" w:type="dxa"/>
          </w:tcPr>
          <w:p w14:paraId="0A8FDBA6" w14:textId="77777777" w:rsidR="00870054" w:rsidRDefault="00870054">
            <w:pPr>
              <w:pStyle w:val="ConsPlusNormal"/>
              <w:jc w:val="center"/>
            </w:pPr>
            <w:r>
              <w:t>6575898,60</w:t>
            </w:r>
          </w:p>
        </w:tc>
        <w:tc>
          <w:tcPr>
            <w:tcW w:w="1701" w:type="dxa"/>
          </w:tcPr>
          <w:p w14:paraId="4BEA215B" w14:textId="77777777" w:rsidR="00870054" w:rsidRDefault="00870054">
            <w:pPr>
              <w:pStyle w:val="ConsPlusNormal"/>
              <w:jc w:val="center"/>
            </w:pPr>
            <w:r>
              <w:t>6785695,90</w:t>
            </w:r>
          </w:p>
        </w:tc>
      </w:tr>
      <w:tr w:rsidR="00870054" w14:paraId="33C2B91E" w14:textId="77777777">
        <w:tc>
          <w:tcPr>
            <w:tcW w:w="2835" w:type="dxa"/>
          </w:tcPr>
          <w:p w14:paraId="7855A7FB" w14:textId="77777777" w:rsidR="00870054" w:rsidRDefault="00870054">
            <w:pPr>
              <w:pStyle w:val="ConsPlusNormal"/>
            </w:pPr>
            <w:r>
              <w:t xml:space="preserve">Осуществление </w:t>
            </w:r>
            <w:r>
              <w:lastRenderedPageBreak/>
              <w:t>переданных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680" w:type="dxa"/>
          </w:tcPr>
          <w:p w14:paraId="091A35CF" w14:textId="77777777" w:rsidR="00870054" w:rsidRDefault="00870054">
            <w:pPr>
              <w:pStyle w:val="ConsPlusNormal"/>
              <w:jc w:val="center"/>
            </w:pPr>
            <w:r>
              <w:lastRenderedPageBreak/>
              <w:t>148</w:t>
            </w:r>
          </w:p>
        </w:tc>
        <w:tc>
          <w:tcPr>
            <w:tcW w:w="680" w:type="dxa"/>
          </w:tcPr>
          <w:p w14:paraId="4D8EEFC9" w14:textId="77777777" w:rsidR="00870054" w:rsidRDefault="00870054">
            <w:pPr>
              <w:pStyle w:val="ConsPlusNormal"/>
              <w:jc w:val="center"/>
            </w:pPr>
            <w:r>
              <w:t>10</w:t>
            </w:r>
          </w:p>
        </w:tc>
        <w:tc>
          <w:tcPr>
            <w:tcW w:w="680" w:type="dxa"/>
          </w:tcPr>
          <w:p w14:paraId="7F91C496" w14:textId="77777777" w:rsidR="00870054" w:rsidRDefault="00870054">
            <w:pPr>
              <w:pStyle w:val="ConsPlusNormal"/>
              <w:jc w:val="center"/>
            </w:pPr>
            <w:r>
              <w:t>04</w:t>
            </w:r>
          </w:p>
        </w:tc>
        <w:tc>
          <w:tcPr>
            <w:tcW w:w="1701" w:type="dxa"/>
          </w:tcPr>
          <w:p w14:paraId="162FB524" w14:textId="77777777" w:rsidR="00870054" w:rsidRDefault="00870054">
            <w:pPr>
              <w:pStyle w:val="ConsPlusNormal"/>
              <w:jc w:val="center"/>
            </w:pPr>
            <w:r>
              <w:t>22 4 02 59400</w:t>
            </w:r>
          </w:p>
        </w:tc>
        <w:tc>
          <w:tcPr>
            <w:tcW w:w="680" w:type="dxa"/>
          </w:tcPr>
          <w:p w14:paraId="3F44E94A" w14:textId="77777777" w:rsidR="00870054" w:rsidRDefault="00870054">
            <w:pPr>
              <w:pStyle w:val="ConsPlusNormal"/>
            </w:pPr>
          </w:p>
        </w:tc>
        <w:tc>
          <w:tcPr>
            <w:tcW w:w="1757" w:type="dxa"/>
          </w:tcPr>
          <w:p w14:paraId="51B69319" w14:textId="77777777" w:rsidR="00870054" w:rsidRDefault="00870054">
            <w:pPr>
              <w:pStyle w:val="ConsPlusNormal"/>
              <w:jc w:val="center"/>
            </w:pPr>
            <w:r>
              <w:t>84,90</w:t>
            </w:r>
          </w:p>
        </w:tc>
        <w:tc>
          <w:tcPr>
            <w:tcW w:w="1701" w:type="dxa"/>
          </w:tcPr>
          <w:p w14:paraId="64361067" w14:textId="77777777" w:rsidR="00870054" w:rsidRDefault="00870054">
            <w:pPr>
              <w:pStyle w:val="ConsPlusNormal"/>
              <w:jc w:val="center"/>
            </w:pPr>
            <w:r>
              <w:t>84,90</w:t>
            </w:r>
          </w:p>
        </w:tc>
        <w:tc>
          <w:tcPr>
            <w:tcW w:w="1701" w:type="dxa"/>
          </w:tcPr>
          <w:p w14:paraId="092035F5" w14:textId="77777777" w:rsidR="00870054" w:rsidRDefault="00870054">
            <w:pPr>
              <w:pStyle w:val="ConsPlusNormal"/>
              <w:jc w:val="center"/>
            </w:pPr>
            <w:r>
              <w:t>84,90</w:t>
            </w:r>
          </w:p>
        </w:tc>
      </w:tr>
      <w:tr w:rsidR="00870054" w14:paraId="7640868D" w14:textId="77777777">
        <w:tc>
          <w:tcPr>
            <w:tcW w:w="2835" w:type="dxa"/>
          </w:tcPr>
          <w:p w14:paraId="504487D1" w14:textId="77777777" w:rsidR="00870054" w:rsidRDefault="00870054">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680" w:type="dxa"/>
          </w:tcPr>
          <w:p w14:paraId="701B478C" w14:textId="77777777" w:rsidR="00870054" w:rsidRDefault="00870054">
            <w:pPr>
              <w:pStyle w:val="ConsPlusNormal"/>
              <w:jc w:val="center"/>
            </w:pPr>
            <w:r>
              <w:lastRenderedPageBreak/>
              <w:t>148</w:t>
            </w:r>
          </w:p>
        </w:tc>
        <w:tc>
          <w:tcPr>
            <w:tcW w:w="680" w:type="dxa"/>
          </w:tcPr>
          <w:p w14:paraId="6194B1E7" w14:textId="77777777" w:rsidR="00870054" w:rsidRDefault="00870054">
            <w:pPr>
              <w:pStyle w:val="ConsPlusNormal"/>
              <w:jc w:val="center"/>
            </w:pPr>
            <w:r>
              <w:t>10</w:t>
            </w:r>
          </w:p>
        </w:tc>
        <w:tc>
          <w:tcPr>
            <w:tcW w:w="680" w:type="dxa"/>
          </w:tcPr>
          <w:p w14:paraId="2079E86D" w14:textId="77777777" w:rsidR="00870054" w:rsidRDefault="00870054">
            <w:pPr>
              <w:pStyle w:val="ConsPlusNormal"/>
              <w:jc w:val="center"/>
            </w:pPr>
            <w:r>
              <w:t>04</w:t>
            </w:r>
          </w:p>
        </w:tc>
        <w:tc>
          <w:tcPr>
            <w:tcW w:w="1701" w:type="dxa"/>
          </w:tcPr>
          <w:p w14:paraId="7FD65A96" w14:textId="77777777" w:rsidR="00870054" w:rsidRDefault="00870054">
            <w:pPr>
              <w:pStyle w:val="ConsPlusNormal"/>
              <w:jc w:val="center"/>
            </w:pPr>
            <w:r>
              <w:t>22 4 02 59400</w:t>
            </w:r>
          </w:p>
        </w:tc>
        <w:tc>
          <w:tcPr>
            <w:tcW w:w="680" w:type="dxa"/>
          </w:tcPr>
          <w:p w14:paraId="5D5E2726" w14:textId="77777777" w:rsidR="00870054" w:rsidRDefault="00870054">
            <w:pPr>
              <w:pStyle w:val="ConsPlusNormal"/>
              <w:jc w:val="center"/>
            </w:pPr>
            <w:r>
              <w:t>100</w:t>
            </w:r>
          </w:p>
        </w:tc>
        <w:tc>
          <w:tcPr>
            <w:tcW w:w="1757" w:type="dxa"/>
          </w:tcPr>
          <w:p w14:paraId="0010C3FC" w14:textId="77777777" w:rsidR="00870054" w:rsidRDefault="00870054">
            <w:pPr>
              <w:pStyle w:val="ConsPlusNormal"/>
              <w:jc w:val="center"/>
            </w:pPr>
            <w:r>
              <w:t>84,90</w:t>
            </w:r>
          </w:p>
        </w:tc>
        <w:tc>
          <w:tcPr>
            <w:tcW w:w="1701" w:type="dxa"/>
          </w:tcPr>
          <w:p w14:paraId="1E3B5298" w14:textId="77777777" w:rsidR="00870054" w:rsidRDefault="00870054">
            <w:pPr>
              <w:pStyle w:val="ConsPlusNormal"/>
              <w:jc w:val="center"/>
            </w:pPr>
            <w:r>
              <w:t>84,90</w:t>
            </w:r>
          </w:p>
        </w:tc>
        <w:tc>
          <w:tcPr>
            <w:tcW w:w="1701" w:type="dxa"/>
          </w:tcPr>
          <w:p w14:paraId="64DC65F6" w14:textId="77777777" w:rsidR="00870054" w:rsidRDefault="00870054">
            <w:pPr>
              <w:pStyle w:val="ConsPlusNormal"/>
              <w:jc w:val="center"/>
            </w:pPr>
            <w:r>
              <w:t>84,90</w:t>
            </w:r>
          </w:p>
        </w:tc>
      </w:tr>
      <w:tr w:rsidR="00870054" w14:paraId="587EDD5F" w14:textId="77777777">
        <w:tc>
          <w:tcPr>
            <w:tcW w:w="2835" w:type="dxa"/>
          </w:tcPr>
          <w:p w14:paraId="2476B68D" w14:textId="77777777" w:rsidR="00870054" w:rsidRDefault="00870054">
            <w:pPr>
              <w:pStyle w:val="ConsPlusNormal"/>
            </w:pPr>
            <w:r>
              <w:t>Осуществление выплаты ежемесячного пособия на ребенка</w:t>
            </w:r>
          </w:p>
        </w:tc>
        <w:tc>
          <w:tcPr>
            <w:tcW w:w="680" w:type="dxa"/>
          </w:tcPr>
          <w:p w14:paraId="79460547" w14:textId="77777777" w:rsidR="00870054" w:rsidRDefault="00870054">
            <w:pPr>
              <w:pStyle w:val="ConsPlusNormal"/>
              <w:jc w:val="center"/>
            </w:pPr>
            <w:r>
              <w:t>148</w:t>
            </w:r>
          </w:p>
        </w:tc>
        <w:tc>
          <w:tcPr>
            <w:tcW w:w="680" w:type="dxa"/>
          </w:tcPr>
          <w:p w14:paraId="0E456EA1" w14:textId="77777777" w:rsidR="00870054" w:rsidRDefault="00870054">
            <w:pPr>
              <w:pStyle w:val="ConsPlusNormal"/>
              <w:jc w:val="center"/>
            </w:pPr>
            <w:r>
              <w:t>10</w:t>
            </w:r>
          </w:p>
        </w:tc>
        <w:tc>
          <w:tcPr>
            <w:tcW w:w="680" w:type="dxa"/>
          </w:tcPr>
          <w:p w14:paraId="18B1D774" w14:textId="77777777" w:rsidR="00870054" w:rsidRDefault="00870054">
            <w:pPr>
              <w:pStyle w:val="ConsPlusNormal"/>
              <w:jc w:val="center"/>
            </w:pPr>
            <w:r>
              <w:t>04</w:t>
            </w:r>
          </w:p>
        </w:tc>
        <w:tc>
          <w:tcPr>
            <w:tcW w:w="1701" w:type="dxa"/>
          </w:tcPr>
          <w:p w14:paraId="79A3431F" w14:textId="77777777" w:rsidR="00870054" w:rsidRDefault="00870054">
            <w:pPr>
              <w:pStyle w:val="ConsPlusNormal"/>
              <w:jc w:val="center"/>
            </w:pPr>
            <w:r>
              <w:t>22 4 02 71310</w:t>
            </w:r>
          </w:p>
        </w:tc>
        <w:tc>
          <w:tcPr>
            <w:tcW w:w="680" w:type="dxa"/>
          </w:tcPr>
          <w:p w14:paraId="0752EF21" w14:textId="77777777" w:rsidR="00870054" w:rsidRDefault="00870054">
            <w:pPr>
              <w:pStyle w:val="ConsPlusNormal"/>
            </w:pPr>
          </w:p>
        </w:tc>
        <w:tc>
          <w:tcPr>
            <w:tcW w:w="1757" w:type="dxa"/>
          </w:tcPr>
          <w:p w14:paraId="13AC8A00" w14:textId="77777777" w:rsidR="00870054" w:rsidRDefault="00870054">
            <w:pPr>
              <w:pStyle w:val="ConsPlusNormal"/>
              <w:jc w:val="center"/>
            </w:pPr>
            <w:r>
              <w:t>18937,80</w:t>
            </w:r>
          </w:p>
        </w:tc>
        <w:tc>
          <w:tcPr>
            <w:tcW w:w="1701" w:type="dxa"/>
          </w:tcPr>
          <w:p w14:paraId="5D36E0A3" w14:textId="77777777" w:rsidR="00870054" w:rsidRDefault="00870054">
            <w:pPr>
              <w:pStyle w:val="ConsPlusNormal"/>
              <w:jc w:val="center"/>
            </w:pPr>
            <w:r>
              <w:t>18937,80</w:t>
            </w:r>
          </w:p>
        </w:tc>
        <w:tc>
          <w:tcPr>
            <w:tcW w:w="1701" w:type="dxa"/>
          </w:tcPr>
          <w:p w14:paraId="1D54C7BA" w14:textId="77777777" w:rsidR="00870054" w:rsidRDefault="00870054">
            <w:pPr>
              <w:pStyle w:val="ConsPlusNormal"/>
              <w:jc w:val="center"/>
            </w:pPr>
            <w:r>
              <w:t>18937,80</w:t>
            </w:r>
          </w:p>
        </w:tc>
      </w:tr>
      <w:tr w:rsidR="00870054" w14:paraId="741DA931" w14:textId="77777777">
        <w:tc>
          <w:tcPr>
            <w:tcW w:w="2835" w:type="dxa"/>
          </w:tcPr>
          <w:p w14:paraId="15FF6533"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01DA0749" w14:textId="77777777" w:rsidR="00870054" w:rsidRDefault="00870054">
            <w:pPr>
              <w:pStyle w:val="ConsPlusNormal"/>
              <w:jc w:val="center"/>
            </w:pPr>
            <w:r>
              <w:t>148</w:t>
            </w:r>
          </w:p>
        </w:tc>
        <w:tc>
          <w:tcPr>
            <w:tcW w:w="680" w:type="dxa"/>
          </w:tcPr>
          <w:p w14:paraId="24562003" w14:textId="77777777" w:rsidR="00870054" w:rsidRDefault="00870054">
            <w:pPr>
              <w:pStyle w:val="ConsPlusNormal"/>
              <w:jc w:val="center"/>
            </w:pPr>
            <w:r>
              <w:t>10</w:t>
            </w:r>
          </w:p>
        </w:tc>
        <w:tc>
          <w:tcPr>
            <w:tcW w:w="680" w:type="dxa"/>
          </w:tcPr>
          <w:p w14:paraId="1716D82E" w14:textId="77777777" w:rsidR="00870054" w:rsidRDefault="00870054">
            <w:pPr>
              <w:pStyle w:val="ConsPlusNormal"/>
              <w:jc w:val="center"/>
            </w:pPr>
            <w:r>
              <w:t>04</w:t>
            </w:r>
          </w:p>
        </w:tc>
        <w:tc>
          <w:tcPr>
            <w:tcW w:w="1701" w:type="dxa"/>
          </w:tcPr>
          <w:p w14:paraId="627012F5" w14:textId="77777777" w:rsidR="00870054" w:rsidRDefault="00870054">
            <w:pPr>
              <w:pStyle w:val="ConsPlusNormal"/>
              <w:jc w:val="center"/>
            </w:pPr>
            <w:r>
              <w:t>22 4 02 71310</w:t>
            </w:r>
          </w:p>
        </w:tc>
        <w:tc>
          <w:tcPr>
            <w:tcW w:w="680" w:type="dxa"/>
          </w:tcPr>
          <w:p w14:paraId="00942E54" w14:textId="77777777" w:rsidR="00870054" w:rsidRDefault="00870054">
            <w:pPr>
              <w:pStyle w:val="ConsPlusNormal"/>
              <w:jc w:val="center"/>
            </w:pPr>
            <w:r>
              <w:t>200</w:t>
            </w:r>
          </w:p>
        </w:tc>
        <w:tc>
          <w:tcPr>
            <w:tcW w:w="1757" w:type="dxa"/>
          </w:tcPr>
          <w:p w14:paraId="4FC20084" w14:textId="77777777" w:rsidR="00870054" w:rsidRDefault="00870054">
            <w:pPr>
              <w:pStyle w:val="ConsPlusNormal"/>
              <w:jc w:val="center"/>
            </w:pPr>
            <w:r>
              <w:t>9,50</w:t>
            </w:r>
          </w:p>
        </w:tc>
        <w:tc>
          <w:tcPr>
            <w:tcW w:w="1701" w:type="dxa"/>
          </w:tcPr>
          <w:p w14:paraId="609AA40A" w14:textId="77777777" w:rsidR="00870054" w:rsidRDefault="00870054">
            <w:pPr>
              <w:pStyle w:val="ConsPlusNormal"/>
              <w:jc w:val="center"/>
            </w:pPr>
            <w:r>
              <w:t>9,50</w:t>
            </w:r>
          </w:p>
        </w:tc>
        <w:tc>
          <w:tcPr>
            <w:tcW w:w="1701" w:type="dxa"/>
          </w:tcPr>
          <w:p w14:paraId="27940201" w14:textId="77777777" w:rsidR="00870054" w:rsidRDefault="00870054">
            <w:pPr>
              <w:pStyle w:val="ConsPlusNormal"/>
              <w:jc w:val="center"/>
            </w:pPr>
            <w:r>
              <w:t>9,50</w:t>
            </w:r>
          </w:p>
        </w:tc>
      </w:tr>
      <w:tr w:rsidR="00870054" w14:paraId="4548FF91" w14:textId="77777777">
        <w:tc>
          <w:tcPr>
            <w:tcW w:w="2835" w:type="dxa"/>
          </w:tcPr>
          <w:p w14:paraId="30F0ABEC" w14:textId="77777777" w:rsidR="00870054" w:rsidRDefault="00870054">
            <w:pPr>
              <w:pStyle w:val="ConsPlusNormal"/>
            </w:pPr>
            <w:r>
              <w:t>Социальное обеспечение и иные выплаты населению</w:t>
            </w:r>
          </w:p>
        </w:tc>
        <w:tc>
          <w:tcPr>
            <w:tcW w:w="680" w:type="dxa"/>
          </w:tcPr>
          <w:p w14:paraId="1C003E99" w14:textId="77777777" w:rsidR="00870054" w:rsidRDefault="00870054">
            <w:pPr>
              <w:pStyle w:val="ConsPlusNormal"/>
              <w:jc w:val="center"/>
            </w:pPr>
            <w:r>
              <w:t>148</w:t>
            </w:r>
          </w:p>
        </w:tc>
        <w:tc>
          <w:tcPr>
            <w:tcW w:w="680" w:type="dxa"/>
          </w:tcPr>
          <w:p w14:paraId="506E4075" w14:textId="77777777" w:rsidR="00870054" w:rsidRDefault="00870054">
            <w:pPr>
              <w:pStyle w:val="ConsPlusNormal"/>
              <w:jc w:val="center"/>
            </w:pPr>
            <w:r>
              <w:t>10</w:t>
            </w:r>
          </w:p>
        </w:tc>
        <w:tc>
          <w:tcPr>
            <w:tcW w:w="680" w:type="dxa"/>
          </w:tcPr>
          <w:p w14:paraId="30ABB048" w14:textId="77777777" w:rsidR="00870054" w:rsidRDefault="00870054">
            <w:pPr>
              <w:pStyle w:val="ConsPlusNormal"/>
              <w:jc w:val="center"/>
            </w:pPr>
            <w:r>
              <w:t>04</w:t>
            </w:r>
          </w:p>
        </w:tc>
        <w:tc>
          <w:tcPr>
            <w:tcW w:w="1701" w:type="dxa"/>
          </w:tcPr>
          <w:p w14:paraId="45968396" w14:textId="77777777" w:rsidR="00870054" w:rsidRDefault="00870054">
            <w:pPr>
              <w:pStyle w:val="ConsPlusNormal"/>
              <w:jc w:val="center"/>
            </w:pPr>
            <w:r>
              <w:t>22 4 02 71310</w:t>
            </w:r>
          </w:p>
        </w:tc>
        <w:tc>
          <w:tcPr>
            <w:tcW w:w="680" w:type="dxa"/>
          </w:tcPr>
          <w:p w14:paraId="3A42EBA2" w14:textId="77777777" w:rsidR="00870054" w:rsidRDefault="00870054">
            <w:pPr>
              <w:pStyle w:val="ConsPlusNormal"/>
              <w:jc w:val="center"/>
            </w:pPr>
            <w:r>
              <w:t>300</w:t>
            </w:r>
          </w:p>
        </w:tc>
        <w:tc>
          <w:tcPr>
            <w:tcW w:w="1757" w:type="dxa"/>
          </w:tcPr>
          <w:p w14:paraId="34566D09" w14:textId="77777777" w:rsidR="00870054" w:rsidRDefault="00870054">
            <w:pPr>
              <w:pStyle w:val="ConsPlusNormal"/>
              <w:jc w:val="center"/>
            </w:pPr>
            <w:r>
              <w:t>18928,30</w:t>
            </w:r>
          </w:p>
        </w:tc>
        <w:tc>
          <w:tcPr>
            <w:tcW w:w="1701" w:type="dxa"/>
          </w:tcPr>
          <w:p w14:paraId="72A1BB2C" w14:textId="77777777" w:rsidR="00870054" w:rsidRDefault="00870054">
            <w:pPr>
              <w:pStyle w:val="ConsPlusNormal"/>
              <w:jc w:val="center"/>
            </w:pPr>
            <w:r>
              <w:t>18928,30</w:t>
            </w:r>
          </w:p>
        </w:tc>
        <w:tc>
          <w:tcPr>
            <w:tcW w:w="1701" w:type="dxa"/>
          </w:tcPr>
          <w:p w14:paraId="41967D12" w14:textId="77777777" w:rsidR="00870054" w:rsidRDefault="00870054">
            <w:pPr>
              <w:pStyle w:val="ConsPlusNormal"/>
              <w:jc w:val="center"/>
            </w:pPr>
            <w:r>
              <w:t>18928,30</w:t>
            </w:r>
          </w:p>
        </w:tc>
      </w:tr>
      <w:tr w:rsidR="00870054" w14:paraId="67A69BA8" w14:textId="77777777">
        <w:tc>
          <w:tcPr>
            <w:tcW w:w="2835" w:type="dxa"/>
          </w:tcPr>
          <w:p w14:paraId="1C814A53" w14:textId="77777777" w:rsidR="00870054" w:rsidRDefault="00870054">
            <w:pPr>
              <w:pStyle w:val="ConsPlusNormal"/>
            </w:pPr>
            <w:r>
              <w:t>Осуществление единовременной денежной выплаты на детей, поступающих в первый класс, из малоимущих многодетных семей</w:t>
            </w:r>
          </w:p>
        </w:tc>
        <w:tc>
          <w:tcPr>
            <w:tcW w:w="680" w:type="dxa"/>
          </w:tcPr>
          <w:p w14:paraId="270D142B" w14:textId="77777777" w:rsidR="00870054" w:rsidRDefault="00870054">
            <w:pPr>
              <w:pStyle w:val="ConsPlusNormal"/>
              <w:jc w:val="center"/>
            </w:pPr>
            <w:r>
              <w:t>148</w:t>
            </w:r>
          </w:p>
        </w:tc>
        <w:tc>
          <w:tcPr>
            <w:tcW w:w="680" w:type="dxa"/>
          </w:tcPr>
          <w:p w14:paraId="3BCB6A12" w14:textId="77777777" w:rsidR="00870054" w:rsidRDefault="00870054">
            <w:pPr>
              <w:pStyle w:val="ConsPlusNormal"/>
              <w:jc w:val="center"/>
            </w:pPr>
            <w:r>
              <w:t>10</w:t>
            </w:r>
          </w:p>
        </w:tc>
        <w:tc>
          <w:tcPr>
            <w:tcW w:w="680" w:type="dxa"/>
          </w:tcPr>
          <w:p w14:paraId="05B11414" w14:textId="77777777" w:rsidR="00870054" w:rsidRDefault="00870054">
            <w:pPr>
              <w:pStyle w:val="ConsPlusNormal"/>
              <w:jc w:val="center"/>
            </w:pPr>
            <w:r>
              <w:t>04</w:t>
            </w:r>
          </w:p>
        </w:tc>
        <w:tc>
          <w:tcPr>
            <w:tcW w:w="1701" w:type="dxa"/>
          </w:tcPr>
          <w:p w14:paraId="755BE714" w14:textId="77777777" w:rsidR="00870054" w:rsidRDefault="00870054">
            <w:pPr>
              <w:pStyle w:val="ConsPlusNormal"/>
              <w:jc w:val="center"/>
            </w:pPr>
            <w:r>
              <w:t>22 4 02 71320</w:t>
            </w:r>
          </w:p>
        </w:tc>
        <w:tc>
          <w:tcPr>
            <w:tcW w:w="680" w:type="dxa"/>
          </w:tcPr>
          <w:p w14:paraId="61BCE3B9" w14:textId="77777777" w:rsidR="00870054" w:rsidRDefault="00870054">
            <w:pPr>
              <w:pStyle w:val="ConsPlusNormal"/>
            </w:pPr>
          </w:p>
        </w:tc>
        <w:tc>
          <w:tcPr>
            <w:tcW w:w="1757" w:type="dxa"/>
          </w:tcPr>
          <w:p w14:paraId="26791AFB" w14:textId="77777777" w:rsidR="00870054" w:rsidRDefault="00870054">
            <w:pPr>
              <w:pStyle w:val="ConsPlusNormal"/>
              <w:jc w:val="center"/>
            </w:pPr>
            <w:r>
              <w:t>7943,40</w:t>
            </w:r>
          </w:p>
        </w:tc>
        <w:tc>
          <w:tcPr>
            <w:tcW w:w="1701" w:type="dxa"/>
          </w:tcPr>
          <w:p w14:paraId="0F0CE2CF" w14:textId="77777777" w:rsidR="00870054" w:rsidRDefault="00870054">
            <w:pPr>
              <w:pStyle w:val="ConsPlusNormal"/>
              <w:jc w:val="center"/>
            </w:pPr>
            <w:r>
              <w:t>7943,40</w:t>
            </w:r>
          </w:p>
        </w:tc>
        <w:tc>
          <w:tcPr>
            <w:tcW w:w="1701" w:type="dxa"/>
          </w:tcPr>
          <w:p w14:paraId="7C65C795" w14:textId="77777777" w:rsidR="00870054" w:rsidRDefault="00870054">
            <w:pPr>
              <w:pStyle w:val="ConsPlusNormal"/>
              <w:jc w:val="center"/>
            </w:pPr>
            <w:r>
              <w:t>7943,40</w:t>
            </w:r>
          </w:p>
        </w:tc>
      </w:tr>
      <w:tr w:rsidR="00870054" w14:paraId="43B33D32" w14:textId="77777777">
        <w:tc>
          <w:tcPr>
            <w:tcW w:w="2835" w:type="dxa"/>
          </w:tcPr>
          <w:p w14:paraId="7DAE7809"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293FE2B6" w14:textId="77777777" w:rsidR="00870054" w:rsidRDefault="00870054">
            <w:pPr>
              <w:pStyle w:val="ConsPlusNormal"/>
              <w:jc w:val="center"/>
            </w:pPr>
            <w:r>
              <w:t>148</w:t>
            </w:r>
          </w:p>
        </w:tc>
        <w:tc>
          <w:tcPr>
            <w:tcW w:w="680" w:type="dxa"/>
          </w:tcPr>
          <w:p w14:paraId="12E93A42" w14:textId="77777777" w:rsidR="00870054" w:rsidRDefault="00870054">
            <w:pPr>
              <w:pStyle w:val="ConsPlusNormal"/>
              <w:jc w:val="center"/>
            </w:pPr>
            <w:r>
              <w:t>10</w:t>
            </w:r>
          </w:p>
        </w:tc>
        <w:tc>
          <w:tcPr>
            <w:tcW w:w="680" w:type="dxa"/>
          </w:tcPr>
          <w:p w14:paraId="186CBD29" w14:textId="77777777" w:rsidR="00870054" w:rsidRDefault="00870054">
            <w:pPr>
              <w:pStyle w:val="ConsPlusNormal"/>
              <w:jc w:val="center"/>
            </w:pPr>
            <w:r>
              <w:t>04</w:t>
            </w:r>
          </w:p>
        </w:tc>
        <w:tc>
          <w:tcPr>
            <w:tcW w:w="1701" w:type="dxa"/>
          </w:tcPr>
          <w:p w14:paraId="1EA196CD" w14:textId="77777777" w:rsidR="00870054" w:rsidRDefault="00870054">
            <w:pPr>
              <w:pStyle w:val="ConsPlusNormal"/>
              <w:jc w:val="center"/>
            </w:pPr>
            <w:r>
              <w:t>22 4 02 71320</w:t>
            </w:r>
          </w:p>
        </w:tc>
        <w:tc>
          <w:tcPr>
            <w:tcW w:w="680" w:type="dxa"/>
          </w:tcPr>
          <w:p w14:paraId="38230632" w14:textId="77777777" w:rsidR="00870054" w:rsidRDefault="00870054">
            <w:pPr>
              <w:pStyle w:val="ConsPlusNormal"/>
              <w:jc w:val="center"/>
            </w:pPr>
            <w:r>
              <w:t>200</w:t>
            </w:r>
          </w:p>
        </w:tc>
        <w:tc>
          <w:tcPr>
            <w:tcW w:w="1757" w:type="dxa"/>
          </w:tcPr>
          <w:p w14:paraId="32B19032" w14:textId="77777777" w:rsidR="00870054" w:rsidRDefault="00870054">
            <w:pPr>
              <w:pStyle w:val="ConsPlusNormal"/>
              <w:jc w:val="center"/>
            </w:pPr>
            <w:r>
              <w:t>1,18</w:t>
            </w:r>
          </w:p>
        </w:tc>
        <w:tc>
          <w:tcPr>
            <w:tcW w:w="1701" w:type="dxa"/>
          </w:tcPr>
          <w:p w14:paraId="60F59472" w14:textId="77777777" w:rsidR="00870054" w:rsidRDefault="00870054">
            <w:pPr>
              <w:pStyle w:val="ConsPlusNormal"/>
              <w:jc w:val="center"/>
            </w:pPr>
            <w:r>
              <w:t>1,18</w:t>
            </w:r>
          </w:p>
        </w:tc>
        <w:tc>
          <w:tcPr>
            <w:tcW w:w="1701" w:type="dxa"/>
          </w:tcPr>
          <w:p w14:paraId="484CC1CA" w14:textId="77777777" w:rsidR="00870054" w:rsidRDefault="00870054">
            <w:pPr>
              <w:pStyle w:val="ConsPlusNormal"/>
              <w:jc w:val="center"/>
            </w:pPr>
            <w:r>
              <w:t>1,18</w:t>
            </w:r>
          </w:p>
        </w:tc>
      </w:tr>
      <w:tr w:rsidR="00870054" w14:paraId="3CD95E73" w14:textId="77777777">
        <w:tc>
          <w:tcPr>
            <w:tcW w:w="2835" w:type="dxa"/>
          </w:tcPr>
          <w:p w14:paraId="4E3F86B2" w14:textId="77777777" w:rsidR="00870054" w:rsidRDefault="00870054">
            <w:pPr>
              <w:pStyle w:val="ConsPlusNormal"/>
            </w:pPr>
            <w:r>
              <w:t>Социальное обеспечение и иные выплаты населению</w:t>
            </w:r>
          </w:p>
        </w:tc>
        <w:tc>
          <w:tcPr>
            <w:tcW w:w="680" w:type="dxa"/>
          </w:tcPr>
          <w:p w14:paraId="761F4B34" w14:textId="77777777" w:rsidR="00870054" w:rsidRDefault="00870054">
            <w:pPr>
              <w:pStyle w:val="ConsPlusNormal"/>
              <w:jc w:val="center"/>
            </w:pPr>
            <w:r>
              <w:t>148</w:t>
            </w:r>
          </w:p>
        </w:tc>
        <w:tc>
          <w:tcPr>
            <w:tcW w:w="680" w:type="dxa"/>
          </w:tcPr>
          <w:p w14:paraId="2995035A" w14:textId="77777777" w:rsidR="00870054" w:rsidRDefault="00870054">
            <w:pPr>
              <w:pStyle w:val="ConsPlusNormal"/>
              <w:jc w:val="center"/>
            </w:pPr>
            <w:r>
              <w:t>10</w:t>
            </w:r>
          </w:p>
        </w:tc>
        <w:tc>
          <w:tcPr>
            <w:tcW w:w="680" w:type="dxa"/>
          </w:tcPr>
          <w:p w14:paraId="54AE581B" w14:textId="77777777" w:rsidR="00870054" w:rsidRDefault="00870054">
            <w:pPr>
              <w:pStyle w:val="ConsPlusNormal"/>
              <w:jc w:val="center"/>
            </w:pPr>
            <w:r>
              <w:t>04</w:t>
            </w:r>
          </w:p>
        </w:tc>
        <w:tc>
          <w:tcPr>
            <w:tcW w:w="1701" w:type="dxa"/>
          </w:tcPr>
          <w:p w14:paraId="3F76D76E" w14:textId="77777777" w:rsidR="00870054" w:rsidRDefault="00870054">
            <w:pPr>
              <w:pStyle w:val="ConsPlusNormal"/>
              <w:jc w:val="center"/>
            </w:pPr>
            <w:r>
              <w:t>22 4 02 71320</w:t>
            </w:r>
          </w:p>
        </w:tc>
        <w:tc>
          <w:tcPr>
            <w:tcW w:w="680" w:type="dxa"/>
          </w:tcPr>
          <w:p w14:paraId="4D3365B6" w14:textId="77777777" w:rsidR="00870054" w:rsidRDefault="00870054">
            <w:pPr>
              <w:pStyle w:val="ConsPlusNormal"/>
              <w:jc w:val="center"/>
            </w:pPr>
            <w:r>
              <w:t>300</w:t>
            </w:r>
          </w:p>
        </w:tc>
        <w:tc>
          <w:tcPr>
            <w:tcW w:w="1757" w:type="dxa"/>
          </w:tcPr>
          <w:p w14:paraId="47D1CD49" w14:textId="77777777" w:rsidR="00870054" w:rsidRDefault="00870054">
            <w:pPr>
              <w:pStyle w:val="ConsPlusNormal"/>
              <w:jc w:val="center"/>
            </w:pPr>
            <w:r>
              <w:t>7942,22</w:t>
            </w:r>
          </w:p>
        </w:tc>
        <w:tc>
          <w:tcPr>
            <w:tcW w:w="1701" w:type="dxa"/>
          </w:tcPr>
          <w:p w14:paraId="56BD3F03" w14:textId="77777777" w:rsidR="00870054" w:rsidRDefault="00870054">
            <w:pPr>
              <w:pStyle w:val="ConsPlusNormal"/>
              <w:jc w:val="center"/>
            </w:pPr>
            <w:r>
              <w:t>7942,22</w:t>
            </w:r>
          </w:p>
        </w:tc>
        <w:tc>
          <w:tcPr>
            <w:tcW w:w="1701" w:type="dxa"/>
          </w:tcPr>
          <w:p w14:paraId="35273998" w14:textId="77777777" w:rsidR="00870054" w:rsidRDefault="00870054">
            <w:pPr>
              <w:pStyle w:val="ConsPlusNormal"/>
              <w:jc w:val="center"/>
            </w:pPr>
            <w:r>
              <w:t>7942,22</w:t>
            </w:r>
          </w:p>
        </w:tc>
      </w:tr>
      <w:tr w:rsidR="00870054" w14:paraId="61E67199" w14:textId="77777777">
        <w:tc>
          <w:tcPr>
            <w:tcW w:w="2835" w:type="dxa"/>
          </w:tcPr>
          <w:p w14:paraId="7A0940A2" w14:textId="77777777" w:rsidR="00870054" w:rsidRDefault="00870054">
            <w:pPr>
              <w:pStyle w:val="ConsPlusNormal"/>
            </w:pPr>
            <w:r>
              <w:lastRenderedPageBreak/>
              <w:t>Осуществление единовременной денежной выплаты семьям при рождении пятого и каждого последующего ребенка, десятого и каждого последующего ребенка, одновременно двух детей, одновременно трех и более детей, а также предоставление малоимущим многодетным семьям, имеющим десять и более детей, автотранспорта (микроавтобуса)</w:t>
            </w:r>
          </w:p>
        </w:tc>
        <w:tc>
          <w:tcPr>
            <w:tcW w:w="680" w:type="dxa"/>
          </w:tcPr>
          <w:p w14:paraId="50018568" w14:textId="77777777" w:rsidR="00870054" w:rsidRDefault="00870054">
            <w:pPr>
              <w:pStyle w:val="ConsPlusNormal"/>
              <w:jc w:val="center"/>
            </w:pPr>
            <w:r>
              <w:t>148</w:t>
            </w:r>
          </w:p>
        </w:tc>
        <w:tc>
          <w:tcPr>
            <w:tcW w:w="680" w:type="dxa"/>
          </w:tcPr>
          <w:p w14:paraId="6567B8AD" w14:textId="77777777" w:rsidR="00870054" w:rsidRDefault="00870054">
            <w:pPr>
              <w:pStyle w:val="ConsPlusNormal"/>
              <w:jc w:val="center"/>
            </w:pPr>
            <w:r>
              <w:t>10</w:t>
            </w:r>
          </w:p>
        </w:tc>
        <w:tc>
          <w:tcPr>
            <w:tcW w:w="680" w:type="dxa"/>
          </w:tcPr>
          <w:p w14:paraId="5724B324" w14:textId="77777777" w:rsidR="00870054" w:rsidRDefault="00870054">
            <w:pPr>
              <w:pStyle w:val="ConsPlusNormal"/>
              <w:jc w:val="center"/>
            </w:pPr>
            <w:r>
              <w:t>04</w:t>
            </w:r>
          </w:p>
        </w:tc>
        <w:tc>
          <w:tcPr>
            <w:tcW w:w="1701" w:type="dxa"/>
          </w:tcPr>
          <w:p w14:paraId="35F9544E" w14:textId="77777777" w:rsidR="00870054" w:rsidRDefault="00870054">
            <w:pPr>
              <w:pStyle w:val="ConsPlusNormal"/>
              <w:jc w:val="center"/>
            </w:pPr>
            <w:r>
              <w:t>22 4 02 71330</w:t>
            </w:r>
          </w:p>
        </w:tc>
        <w:tc>
          <w:tcPr>
            <w:tcW w:w="680" w:type="dxa"/>
          </w:tcPr>
          <w:p w14:paraId="39240137" w14:textId="77777777" w:rsidR="00870054" w:rsidRDefault="00870054">
            <w:pPr>
              <w:pStyle w:val="ConsPlusNormal"/>
            </w:pPr>
          </w:p>
        </w:tc>
        <w:tc>
          <w:tcPr>
            <w:tcW w:w="1757" w:type="dxa"/>
          </w:tcPr>
          <w:p w14:paraId="354F5C65" w14:textId="77777777" w:rsidR="00870054" w:rsidRDefault="00870054">
            <w:pPr>
              <w:pStyle w:val="ConsPlusNormal"/>
              <w:jc w:val="center"/>
            </w:pPr>
            <w:r>
              <w:t>46205,64</w:t>
            </w:r>
          </w:p>
        </w:tc>
        <w:tc>
          <w:tcPr>
            <w:tcW w:w="1701" w:type="dxa"/>
          </w:tcPr>
          <w:p w14:paraId="4098581F" w14:textId="77777777" w:rsidR="00870054" w:rsidRDefault="00870054">
            <w:pPr>
              <w:pStyle w:val="ConsPlusNormal"/>
              <w:jc w:val="center"/>
            </w:pPr>
            <w:r>
              <w:t>46205,64</w:t>
            </w:r>
          </w:p>
        </w:tc>
        <w:tc>
          <w:tcPr>
            <w:tcW w:w="1701" w:type="dxa"/>
          </w:tcPr>
          <w:p w14:paraId="2F797767" w14:textId="77777777" w:rsidR="00870054" w:rsidRDefault="00870054">
            <w:pPr>
              <w:pStyle w:val="ConsPlusNormal"/>
              <w:jc w:val="center"/>
            </w:pPr>
            <w:r>
              <w:t>46205,64</w:t>
            </w:r>
          </w:p>
        </w:tc>
      </w:tr>
      <w:tr w:rsidR="00870054" w14:paraId="67F89D60" w14:textId="77777777">
        <w:tc>
          <w:tcPr>
            <w:tcW w:w="2835" w:type="dxa"/>
          </w:tcPr>
          <w:p w14:paraId="60A0E9D9"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18381FEC" w14:textId="77777777" w:rsidR="00870054" w:rsidRDefault="00870054">
            <w:pPr>
              <w:pStyle w:val="ConsPlusNormal"/>
              <w:jc w:val="center"/>
            </w:pPr>
            <w:r>
              <w:t>148</w:t>
            </w:r>
          </w:p>
        </w:tc>
        <w:tc>
          <w:tcPr>
            <w:tcW w:w="680" w:type="dxa"/>
          </w:tcPr>
          <w:p w14:paraId="3C2D5E67" w14:textId="77777777" w:rsidR="00870054" w:rsidRDefault="00870054">
            <w:pPr>
              <w:pStyle w:val="ConsPlusNormal"/>
              <w:jc w:val="center"/>
            </w:pPr>
            <w:r>
              <w:t>10</w:t>
            </w:r>
          </w:p>
        </w:tc>
        <w:tc>
          <w:tcPr>
            <w:tcW w:w="680" w:type="dxa"/>
          </w:tcPr>
          <w:p w14:paraId="338B5BB4" w14:textId="77777777" w:rsidR="00870054" w:rsidRDefault="00870054">
            <w:pPr>
              <w:pStyle w:val="ConsPlusNormal"/>
              <w:jc w:val="center"/>
            </w:pPr>
            <w:r>
              <w:t>04</w:t>
            </w:r>
          </w:p>
        </w:tc>
        <w:tc>
          <w:tcPr>
            <w:tcW w:w="1701" w:type="dxa"/>
          </w:tcPr>
          <w:p w14:paraId="0449CA68" w14:textId="77777777" w:rsidR="00870054" w:rsidRDefault="00870054">
            <w:pPr>
              <w:pStyle w:val="ConsPlusNormal"/>
              <w:jc w:val="center"/>
            </w:pPr>
            <w:r>
              <w:t>22 4 02 71330</w:t>
            </w:r>
          </w:p>
        </w:tc>
        <w:tc>
          <w:tcPr>
            <w:tcW w:w="680" w:type="dxa"/>
          </w:tcPr>
          <w:p w14:paraId="1DE6AC3C" w14:textId="77777777" w:rsidR="00870054" w:rsidRDefault="00870054">
            <w:pPr>
              <w:pStyle w:val="ConsPlusNormal"/>
              <w:jc w:val="center"/>
            </w:pPr>
            <w:r>
              <w:t>200</w:t>
            </w:r>
          </w:p>
        </w:tc>
        <w:tc>
          <w:tcPr>
            <w:tcW w:w="1757" w:type="dxa"/>
          </w:tcPr>
          <w:p w14:paraId="356A32F8" w14:textId="77777777" w:rsidR="00870054" w:rsidRDefault="00870054">
            <w:pPr>
              <w:pStyle w:val="ConsPlusNormal"/>
              <w:jc w:val="center"/>
            </w:pPr>
            <w:r>
              <w:t>5,64</w:t>
            </w:r>
          </w:p>
        </w:tc>
        <w:tc>
          <w:tcPr>
            <w:tcW w:w="1701" w:type="dxa"/>
          </w:tcPr>
          <w:p w14:paraId="46321E46" w14:textId="77777777" w:rsidR="00870054" w:rsidRDefault="00870054">
            <w:pPr>
              <w:pStyle w:val="ConsPlusNormal"/>
              <w:jc w:val="center"/>
            </w:pPr>
            <w:r>
              <w:t>5,64</w:t>
            </w:r>
          </w:p>
        </w:tc>
        <w:tc>
          <w:tcPr>
            <w:tcW w:w="1701" w:type="dxa"/>
          </w:tcPr>
          <w:p w14:paraId="0BC03687" w14:textId="77777777" w:rsidR="00870054" w:rsidRDefault="00870054">
            <w:pPr>
              <w:pStyle w:val="ConsPlusNormal"/>
              <w:jc w:val="center"/>
            </w:pPr>
            <w:r>
              <w:t>5,64</w:t>
            </w:r>
          </w:p>
        </w:tc>
      </w:tr>
      <w:tr w:rsidR="00870054" w14:paraId="5356D0A9" w14:textId="77777777">
        <w:tc>
          <w:tcPr>
            <w:tcW w:w="2835" w:type="dxa"/>
          </w:tcPr>
          <w:p w14:paraId="47BA5EE4" w14:textId="77777777" w:rsidR="00870054" w:rsidRDefault="00870054">
            <w:pPr>
              <w:pStyle w:val="ConsPlusNormal"/>
            </w:pPr>
            <w:r>
              <w:t>Социальное обеспечение и иные выплаты населению</w:t>
            </w:r>
          </w:p>
        </w:tc>
        <w:tc>
          <w:tcPr>
            <w:tcW w:w="680" w:type="dxa"/>
          </w:tcPr>
          <w:p w14:paraId="53D723B3" w14:textId="77777777" w:rsidR="00870054" w:rsidRDefault="00870054">
            <w:pPr>
              <w:pStyle w:val="ConsPlusNormal"/>
              <w:jc w:val="center"/>
            </w:pPr>
            <w:r>
              <w:t>148</w:t>
            </w:r>
          </w:p>
        </w:tc>
        <w:tc>
          <w:tcPr>
            <w:tcW w:w="680" w:type="dxa"/>
          </w:tcPr>
          <w:p w14:paraId="7F815FD1" w14:textId="77777777" w:rsidR="00870054" w:rsidRDefault="00870054">
            <w:pPr>
              <w:pStyle w:val="ConsPlusNormal"/>
              <w:jc w:val="center"/>
            </w:pPr>
            <w:r>
              <w:t>10</w:t>
            </w:r>
          </w:p>
        </w:tc>
        <w:tc>
          <w:tcPr>
            <w:tcW w:w="680" w:type="dxa"/>
          </w:tcPr>
          <w:p w14:paraId="2145D44E" w14:textId="77777777" w:rsidR="00870054" w:rsidRDefault="00870054">
            <w:pPr>
              <w:pStyle w:val="ConsPlusNormal"/>
              <w:jc w:val="center"/>
            </w:pPr>
            <w:r>
              <w:t>04</w:t>
            </w:r>
          </w:p>
        </w:tc>
        <w:tc>
          <w:tcPr>
            <w:tcW w:w="1701" w:type="dxa"/>
          </w:tcPr>
          <w:p w14:paraId="0EEE8616" w14:textId="77777777" w:rsidR="00870054" w:rsidRDefault="00870054">
            <w:pPr>
              <w:pStyle w:val="ConsPlusNormal"/>
              <w:jc w:val="center"/>
            </w:pPr>
            <w:r>
              <w:t>22 4 02 71330</w:t>
            </w:r>
          </w:p>
        </w:tc>
        <w:tc>
          <w:tcPr>
            <w:tcW w:w="680" w:type="dxa"/>
          </w:tcPr>
          <w:p w14:paraId="6F9AB3FC" w14:textId="77777777" w:rsidR="00870054" w:rsidRDefault="00870054">
            <w:pPr>
              <w:pStyle w:val="ConsPlusNormal"/>
              <w:jc w:val="center"/>
            </w:pPr>
            <w:r>
              <w:t>300</w:t>
            </w:r>
          </w:p>
        </w:tc>
        <w:tc>
          <w:tcPr>
            <w:tcW w:w="1757" w:type="dxa"/>
          </w:tcPr>
          <w:p w14:paraId="1CF7BB04" w14:textId="77777777" w:rsidR="00870054" w:rsidRDefault="00870054">
            <w:pPr>
              <w:pStyle w:val="ConsPlusNormal"/>
              <w:jc w:val="center"/>
            </w:pPr>
            <w:r>
              <w:t>46200,00</w:t>
            </w:r>
          </w:p>
        </w:tc>
        <w:tc>
          <w:tcPr>
            <w:tcW w:w="1701" w:type="dxa"/>
          </w:tcPr>
          <w:p w14:paraId="66CE54A7" w14:textId="77777777" w:rsidR="00870054" w:rsidRDefault="00870054">
            <w:pPr>
              <w:pStyle w:val="ConsPlusNormal"/>
              <w:jc w:val="center"/>
            </w:pPr>
            <w:r>
              <w:t>46200,00</w:t>
            </w:r>
          </w:p>
        </w:tc>
        <w:tc>
          <w:tcPr>
            <w:tcW w:w="1701" w:type="dxa"/>
          </w:tcPr>
          <w:p w14:paraId="14928075" w14:textId="77777777" w:rsidR="00870054" w:rsidRDefault="00870054">
            <w:pPr>
              <w:pStyle w:val="ConsPlusNormal"/>
              <w:jc w:val="center"/>
            </w:pPr>
            <w:r>
              <w:t>46200,00</w:t>
            </w:r>
          </w:p>
        </w:tc>
      </w:tr>
      <w:tr w:rsidR="00870054" w14:paraId="756FDE62" w14:textId="77777777">
        <w:tc>
          <w:tcPr>
            <w:tcW w:w="2835" w:type="dxa"/>
          </w:tcPr>
          <w:p w14:paraId="448FBA29" w14:textId="77777777" w:rsidR="00870054" w:rsidRDefault="00870054">
            <w:pPr>
              <w:pStyle w:val="ConsPlusNormal"/>
            </w:pPr>
            <w:r>
              <w:t xml:space="preserve">Осуществление выплаты единовременного денежного поощрения одному из родителей </w:t>
            </w:r>
            <w:r>
              <w:lastRenderedPageBreak/>
              <w:t>(усыновителей) при награждении орденом "Родительская слава"</w:t>
            </w:r>
          </w:p>
        </w:tc>
        <w:tc>
          <w:tcPr>
            <w:tcW w:w="680" w:type="dxa"/>
          </w:tcPr>
          <w:p w14:paraId="58E59DC5" w14:textId="77777777" w:rsidR="00870054" w:rsidRDefault="00870054">
            <w:pPr>
              <w:pStyle w:val="ConsPlusNormal"/>
              <w:jc w:val="center"/>
            </w:pPr>
            <w:r>
              <w:lastRenderedPageBreak/>
              <w:t>148</w:t>
            </w:r>
          </w:p>
        </w:tc>
        <w:tc>
          <w:tcPr>
            <w:tcW w:w="680" w:type="dxa"/>
          </w:tcPr>
          <w:p w14:paraId="7BE27776" w14:textId="77777777" w:rsidR="00870054" w:rsidRDefault="00870054">
            <w:pPr>
              <w:pStyle w:val="ConsPlusNormal"/>
              <w:jc w:val="center"/>
            </w:pPr>
            <w:r>
              <w:t>10</w:t>
            </w:r>
          </w:p>
        </w:tc>
        <w:tc>
          <w:tcPr>
            <w:tcW w:w="680" w:type="dxa"/>
          </w:tcPr>
          <w:p w14:paraId="3A0DF576" w14:textId="77777777" w:rsidR="00870054" w:rsidRDefault="00870054">
            <w:pPr>
              <w:pStyle w:val="ConsPlusNormal"/>
              <w:jc w:val="center"/>
            </w:pPr>
            <w:r>
              <w:t>04</w:t>
            </w:r>
          </w:p>
        </w:tc>
        <w:tc>
          <w:tcPr>
            <w:tcW w:w="1701" w:type="dxa"/>
          </w:tcPr>
          <w:p w14:paraId="448E72A1" w14:textId="77777777" w:rsidR="00870054" w:rsidRDefault="00870054">
            <w:pPr>
              <w:pStyle w:val="ConsPlusNormal"/>
              <w:jc w:val="center"/>
            </w:pPr>
            <w:r>
              <w:t>22 4 02 71340</w:t>
            </w:r>
          </w:p>
        </w:tc>
        <w:tc>
          <w:tcPr>
            <w:tcW w:w="680" w:type="dxa"/>
          </w:tcPr>
          <w:p w14:paraId="27D05E43" w14:textId="77777777" w:rsidR="00870054" w:rsidRDefault="00870054">
            <w:pPr>
              <w:pStyle w:val="ConsPlusNormal"/>
            </w:pPr>
          </w:p>
        </w:tc>
        <w:tc>
          <w:tcPr>
            <w:tcW w:w="1757" w:type="dxa"/>
          </w:tcPr>
          <w:p w14:paraId="7FBCE6A9" w14:textId="77777777" w:rsidR="00870054" w:rsidRDefault="00870054">
            <w:pPr>
              <w:pStyle w:val="ConsPlusNormal"/>
              <w:jc w:val="center"/>
            </w:pPr>
            <w:r>
              <w:t>25,00</w:t>
            </w:r>
          </w:p>
        </w:tc>
        <w:tc>
          <w:tcPr>
            <w:tcW w:w="1701" w:type="dxa"/>
          </w:tcPr>
          <w:p w14:paraId="0CE9D5B0" w14:textId="77777777" w:rsidR="00870054" w:rsidRDefault="00870054">
            <w:pPr>
              <w:pStyle w:val="ConsPlusNormal"/>
              <w:jc w:val="center"/>
            </w:pPr>
            <w:r>
              <w:t>25,00</w:t>
            </w:r>
          </w:p>
        </w:tc>
        <w:tc>
          <w:tcPr>
            <w:tcW w:w="1701" w:type="dxa"/>
          </w:tcPr>
          <w:p w14:paraId="01B770D2" w14:textId="77777777" w:rsidR="00870054" w:rsidRDefault="00870054">
            <w:pPr>
              <w:pStyle w:val="ConsPlusNormal"/>
              <w:jc w:val="center"/>
            </w:pPr>
            <w:r>
              <w:t>25,00</w:t>
            </w:r>
          </w:p>
        </w:tc>
      </w:tr>
      <w:tr w:rsidR="00870054" w14:paraId="5715B9AF" w14:textId="77777777">
        <w:tc>
          <w:tcPr>
            <w:tcW w:w="2835" w:type="dxa"/>
          </w:tcPr>
          <w:p w14:paraId="5FB35B59" w14:textId="77777777" w:rsidR="00870054" w:rsidRDefault="00870054">
            <w:pPr>
              <w:pStyle w:val="ConsPlusNormal"/>
            </w:pPr>
            <w:r>
              <w:t>Социальное обеспечение и иные выплаты населению</w:t>
            </w:r>
          </w:p>
        </w:tc>
        <w:tc>
          <w:tcPr>
            <w:tcW w:w="680" w:type="dxa"/>
          </w:tcPr>
          <w:p w14:paraId="7EC45EF0" w14:textId="77777777" w:rsidR="00870054" w:rsidRDefault="00870054">
            <w:pPr>
              <w:pStyle w:val="ConsPlusNormal"/>
              <w:jc w:val="center"/>
            </w:pPr>
            <w:r>
              <w:t>148</w:t>
            </w:r>
          </w:p>
        </w:tc>
        <w:tc>
          <w:tcPr>
            <w:tcW w:w="680" w:type="dxa"/>
          </w:tcPr>
          <w:p w14:paraId="4E7B15D2" w14:textId="77777777" w:rsidR="00870054" w:rsidRDefault="00870054">
            <w:pPr>
              <w:pStyle w:val="ConsPlusNormal"/>
              <w:jc w:val="center"/>
            </w:pPr>
            <w:r>
              <w:t>10</w:t>
            </w:r>
          </w:p>
        </w:tc>
        <w:tc>
          <w:tcPr>
            <w:tcW w:w="680" w:type="dxa"/>
          </w:tcPr>
          <w:p w14:paraId="63010436" w14:textId="77777777" w:rsidR="00870054" w:rsidRDefault="00870054">
            <w:pPr>
              <w:pStyle w:val="ConsPlusNormal"/>
              <w:jc w:val="center"/>
            </w:pPr>
            <w:r>
              <w:t>04</w:t>
            </w:r>
          </w:p>
        </w:tc>
        <w:tc>
          <w:tcPr>
            <w:tcW w:w="1701" w:type="dxa"/>
          </w:tcPr>
          <w:p w14:paraId="390B6D2D" w14:textId="77777777" w:rsidR="00870054" w:rsidRDefault="00870054">
            <w:pPr>
              <w:pStyle w:val="ConsPlusNormal"/>
              <w:jc w:val="center"/>
            </w:pPr>
            <w:r>
              <w:t>22 4 02 71340</w:t>
            </w:r>
          </w:p>
        </w:tc>
        <w:tc>
          <w:tcPr>
            <w:tcW w:w="680" w:type="dxa"/>
          </w:tcPr>
          <w:p w14:paraId="06681DDC" w14:textId="77777777" w:rsidR="00870054" w:rsidRDefault="00870054">
            <w:pPr>
              <w:pStyle w:val="ConsPlusNormal"/>
              <w:jc w:val="center"/>
            </w:pPr>
            <w:r>
              <w:t>300</w:t>
            </w:r>
          </w:p>
        </w:tc>
        <w:tc>
          <w:tcPr>
            <w:tcW w:w="1757" w:type="dxa"/>
          </w:tcPr>
          <w:p w14:paraId="634E3179" w14:textId="77777777" w:rsidR="00870054" w:rsidRDefault="00870054">
            <w:pPr>
              <w:pStyle w:val="ConsPlusNormal"/>
              <w:jc w:val="center"/>
            </w:pPr>
            <w:r>
              <w:t>25,00</w:t>
            </w:r>
          </w:p>
        </w:tc>
        <w:tc>
          <w:tcPr>
            <w:tcW w:w="1701" w:type="dxa"/>
          </w:tcPr>
          <w:p w14:paraId="49CCE3C5" w14:textId="77777777" w:rsidR="00870054" w:rsidRDefault="00870054">
            <w:pPr>
              <w:pStyle w:val="ConsPlusNormal"/>
              <w:jc w:val="center"/>
            </w:pPr>
            <w:r>
              <w:t>25,00</w:t>
            </w:r>
          </w:p>
        </w:tc>
        <w:tc>
          <w:tcPr>
            <w:tcW w:w="1701" w:type="dxa"/>
          </w:tcPr>
          <w:p w14:paraId="544ADD39" w14:textId="77777777" w:rsidR="00870054" w:rsidRDefault="00870054">
            <w:pPr>
              <w:pStyle w:val="ConsPlusNormal"/>
              <w:jc w:val="center"/>
            </w:pPr>
            <w:r>
              <w:t>25,00</w:t>
            </w:r>
          </w:p>
        </w:tc>
      </w:tr>
      <w:tr w:rsidR="00870054" w14:paraId="60F15D40" w14:textId="77777777">
        <w:tc>
          <w:tcPr>
            <w:tcW w:w="2835" w:type="dxa"/>
          </w:tcPr>
          <w:p w14:paraId="77815094" w14:textId="77777777" w:rsidR="00870054" w:rsidRDefault="00870054">
            <w:pPr>
              <w:pStyle w:val="ConsPlusNormal"/>
            </w:pPr>
            <w:r>
              <w:t>Компенсация части стоимости обучения детей из многодетных семей по образовательным программам среднего профессионального образования на платной основе</w:t>
            </w:r>
          </w:p>
        </w:tc>
        <w:tc>
          <w:tcPr>
            <w:tcW w:w="680" w:type="dxa"/>
          </w:tcPr>
          <w:p w14:paraId="36FD2E16" w14:textId="77777777" w:rsidR="00870054" w:rsidRDefault="00870054">
            <w:pPr>
              <w:pStyle w:val="ConsPlusNormal"/>
              <w:jc w:val="center"/>
            </w:pPr>
            <w:r>
              <w:t>148</w:t>
            </w:r>
          </w:p>
        </w:tc>
        <w:tc>
          <w:tcPr>
            <w:tcW w:w="680" w:type="dxa"/>
          </w:tcPr>
          <w:p w14:paraId="29DDC042" w14:textId="77777777" w:rsidR="00870054" w:rsidRDefault="00870054">
            <w:pPr>
              <w:pStyle w:val="ConsPlusNormal"/>
              <w:jc w:val="center"/>
            </w:pPr>
            <w:r>
              <w:t>10</w:t>
            </w:r>
          </w:p>
        </w:tc>
        <w:tc>
          <w:tcPr>
            <w:tcW w:w="680" w:type="dxa"/>
          </w:tcPr>
          <w:p w14:paraId="3B257BA5" w14:textId="77777777" w:rsidR="00870054" w:rsidRDefault="00870054">
            <w:pPr>
              <w:pStyle w:val="ConsPlusNormal"/>
              <w:jc w:val="center"/>
            </w:pPr>
            <w:r>
              <w:t>04</w:t>
            </w:r>
          </w:p>
        </w:tc>
        <w:tc>
          <w:tcPr>
            <w:tcW w:w="1701" w:type="dxa"/>
          </w:tcPr>
          <w:p w14:paraId="2805305A" w14:textId="77777777" w:rsidR="00870054" w:rsidRDefault="00870054">
            <w:pPr>
              <w:pStyle w:val="ConsPlusNormal"/>
              <w:jc w:val="center"/>
            </w:pPr>
            <w:r>
              <w:t>22 4 02 71360</w:t>
            </w:r>
          </w:p>
        </w:tc>
        <w:tc>
          <w:tcPr>
            <w:tcW w:w="680" w:type="dxa"/>
          </w:tcPr>
          <w:p w14:paraId="6A1CA424" w14:textId="77777777" w:rsidR="00870054" w:rsidRDefault="00870054">
            <w:pPr>
              <w:pStyle w:val="ConsPlusNormal"/>
            </w:pPr>
          </w:p>
        </w:tc>
        <w:tc>
          <w:tcPr>
            <w:tcW w:w="1757" w:type="dxa"/>
          </w:tcPr>
          <w:p w14:paraId="67D1E2CD" w14:textId="77777777" w:rsidR="00870054" w:rsidRDefault="00870054">
            <w:pPr>
              <w:pStyle w:val="ConsPlusNormal"/>
              <w:jc w:val="center"/>
            </w:pPr>
            <w:r>
              <w:t>17379,00</w:t>
            </w:r>
          </w:p>
        </w:tc>
        <w:tc>
          <w:tcPr>
            <w:tcW w:w="1701" w:type="dxa"/>
          </w:tcPr>
          <w:p w14:paraId="79F6B79F" w14:textId="77777777" w:rsidR="00870054" w:rsidRDefault="00870054">
            <w:pPr>
              <w:pStyle w:val="ConsPlusNormal"/>
              <w:jc w:val="center"/>
            </w:pPr>
            <w:r>
              <w:t>17379,00</w:t>
            </w:r>
          </w:p>
        </w:tc>
        <w:tc>
          <w:tcPr>
            <w:tcW w:w="1701" w:type="dxa"/>
          </w:tcPr>
          <w:p w14:paraId="08EF5736" w14:textId="77777777" w:rsidR="00870054" w:rsidRDefault="00870054">
            <w:pPr>
              <w:pStyle w:val="ConsPlusNormal"/>
              <w:jc w:val="center"/>
            </w:pPr>
            <w:r>
              <w:t>17379,00</w:t>
            </w:r>
          </w:p>
        </w:tc>
      </w:tr>
      <w:tr w:rsidR="00870054" w14:paraId="0D85EA72" w14:textId="77777777">
        <w:tc>
          <w:tcPr>
            <w:tcW w:w="2835" w:type="dxa"/>
          </w:tcPr>
          <w:p w14:paraId="269347A7"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7B309E9E" w14:textId="77777777" w:rsidR="00870054" w:rsidRDefault="00870054">
            <w:pPr>
              <w:pStyle w:val="ConsPlusNormal"/>
              <w:jc w:val="center"/>
            </w:pPr>
            <w:r>
              <w:t>148</w:t>
            </w:r>
          </w:p>
        </w:tc>
        <w:tc>
          <w:tcPr>
            <w:tcW w:w="680" w:type="dxa"/>
          </w:tcPr>
          <w:p w14:paraId="13420225" w14:textId="77777777" w:rsidR="00870054" w:rsidRDefault="00870054">
            <w:pPr>
              <w:pStyle w:val="ConsPlusNormal"/>
              <w:jc w:val="center"/>
            </w:pPr>
            <w:r>
              <w:t>10</w:t>
            </w:r>
          </w:p>
        </w:tc>
        <w:tc>
          <w:tcPr>
            <w:tcW w:w="680" w:type="dxa"/>
          </w:tcPr>
          <w:p w14:paraId="66590AE6" w14:textId="77777777" w:rsidR="00870054" w:rsidRDefault="00870054">
            <w:pPr>
              <w:pStyle w:val="ConsPlusNormal"/>
              <w:jc w:val="center"/>
            </w:pPr>
            <w:r>
              <w:t>04</w:t>
            </w:r>
          </w:p>
        </w:tc>
        <w:tc>
          <w:tcPr>
            <w:tcW w:w="1701" w:type="dxa"/>
          </w:tcPr>
          <w:p w14:paraId="01040202" w14:textId="77777777" w:rsidR="00870054" w:rsidRDefault="00870054">
            <w:pPr>
              <w:pStyle w:val="ConsPlusNormal"/>
              <w:jc w:val="center"/>
            </w:pPr>
            <w:r>
              <w:t>22 4 02 71360</w:t>
            </w:r>
          </w:p>
        </w:tc>
        <w:tc>
          <w:tcPr>
            <w:tcW w:w="680" w:type="dxa"/>
          </w:tcPr>
          <w:p w14:paraId="11CDC226" w14:textId="77777777" w:rsidR="00870054" w:rsidRDefault="00870054">
            <w:pPr>
              <w:pStyle w:val="ConsPlusNormal"/>
              <w:jc w:val="center"/>
            </w:pPr>
            <w:r>
              <w:t>200</w:t>
            </w:r>
          </w:p>
        </w:tc>
        <w:tc>
          <w:tcPr>
            <w:tcW w:w="1757" w:type="dxa"/>
          </w:tcPr>
          <w:p w14:paraId="1D9DE0DC" w14:textId="77777777" w:rsidR="00870054" w:rsidRDefault="00870054">
            <w:pPr>
              <w:pStyle w:val="ConsPlusNormal"/>
              <w:jc w:val="center"/>
            </w:pPr>
            <w:r>
              <w:t>14,00</w:t>
            </w:r>
          </w:p>
        </w:tc>
        <w:tc>
          <w:tcPr>
            <w:tcW w:w="1701" w:type="dxa"/>
          </w:tcPr>
          <w:p w14:paraId="4CC8079D" w14:textId="77777777" w:rsidR="00870054" w:rsidRDefault="00870054">
            <w:pPr>
              <w:pStyle w:val="ConsPlusNormal"/>
              <w:jc w:val="center"/>
            </w:pPr>
            <w:r>
              <w:t>14,00</w:t>
            </w:r>
          </w:p>
        </w:tc>
        <w:tc>
          <w:tcPr>
            <w:tcW w:w="1701" w:type="dxa"/>
          </w:tcPr>
          <w:p w14:paraId="30D8F042" w14:textId="77777777" w:rsidR="00870054" w:rsidRDefault="00870054">
            <w:pPr>
              <w:pStyle w:val="ConsPlusNormal"/>
              <w:jc w:val="center"/>
            </w:pPr>
            <w:r>
              <w:t>14,00</w:t>
            </w:r>
          </w:p>
        </w:tc>
      </w:tr>
      <w:tr w:rsidR="00870054" w14:paraId="03DB9659" w14:textId="77777777">
        <w:tc>
          <w:tcPr>
            <w:tcW w:w="2835" w:type="dxa"/>
          </w:tcPr>
          <w:p w14:paraId="657FE26A" w14:textId="77777777" w:rsidR="00870054" w:rsidRDefault="00870054">
            <w:pPr>
              <w:pStyle w:val="ConsPlusNormal"/>
            </w:pPr>
            <w:r>
              <w:t>Социальное обеспечение и иные выплаты населению</w:t>
            </w:r>
          </w:p>
        </w:tc>
        <w:tc>
          <w:tcPr>
            <w:tcW w:w="680" w:type="dxa"/>
          </w:tcPr>
          <w:p w14:paraId="761DF5E3" w14:textId="77777777" w:rsidR="00870054" w:rsidRDefault="00870054">
            <w:pPr>
              <w:pStyle w:val="ConsPlusNormal"/>
              <w:jc w:val="center"/>
            </w:pPr>
            <w:r>
              <w:t>148</w:t>
            </w:r>
          </w:p>
        </w:tc>
        <w:tc>
          <w:tcPr>
            <w:tcW w:w="680" w:type="dxa"/>
          </w:tcPr>
          <w:p w14:paraId="766F0F8E" w14:textId="77777777" w:rsidR="00870054" w:rsidRDefault="00870054">
            <w:pPr>
              <w:pStyle w:val="ConsPlusNormal"/>
              <w:jc w:val="center"/>
            </w:pPr>
            <w:r>
              <w:t>10</w:t>
            </w:r>
          </w:p>
        </w:tc>
        <w:tc>
          <w:tcPr>
            <w:tcW w:w="680" w:type="dxa"/>
          </w:tcPr>
          <w:p w14:paraId="1DB4B1CD" w14:textId="77777777" w:rsidR="00870054" w:rsidRDefault="00870054">
            <w:pPr>
              <w:pStyle w:val="ConsPlusNormal"/>
              <w:jc w:val="center"/>
            </w:pPr>
            <w:r>
              <w:t>04</w:t>
            </w:r>
          </w:p>
        </w:tc>
        <w:tc>
          <w:tcPr>
            <w:tcW w:w="1701" w:type="dxa"/>
          </w:tcPr>
          <w:p w14:paraId="3815B8A6" w14:textId="77777777" w:rsidR="00870054" w:rsidRDefault="00870054">
            <w:pPr>
              <w:pStyle w:val="ConsPlusNormal"/>
              <w:jc w:val="center"/>
            </w:pPr>
            <w:r>
              <w:t>22 4 02 71360</w:t>
            </w:r>
          </w:p>
        </w:tc>
        <w:tc>
          <w:tcPr>
            <w:tcW w:w="680" w:type="dxa"/>
          </w:tcPr>
          <w:p w14:paraId="34599478" w14:textId="77777777" w:rsidR="00870054" w:rsidRDefault="00870054">
            <w:pPr>
              <w:pStyle w:val="ConsPlusNormal"/>
              <w:jc w:val="center"/>
            </w:pPr>
            <w:r>
              <w:t>300</w:t>
            </w:r>
          </w:p>
        </w:tc>
        <w:tc>
          <w:tcPr>
            <w:tcW w:w="1757" w:type="dxa"/>
          </w:tcPr>
          <w:p w14:paraId="6BA1831A" w14:textId="77777777" w:rsidR="00870054" w:rsidRDefault="00870054">
            <w:pPr>
              <w:pStyle w:val="ConsPlusNormal"/>
              <w:jc w:val="center"/>
            </w:pPr>
            <w:r>
              <w:t>17365,00</w:t>
            </w:r>
          </w:p>
        </w:tc>
        <w:tc>
          <w:tcPr>
            <w:tcW w:w="1701" w:type="dxa"/>
          </w:tcPr>
          <w:p w14:paraId="2E2F6F89" w14:textId="77777777" w:rsidR="00870054" w:rsidRDefault="00870054">
            <w:pPr>
              <w:pStyle w:val="ConsPlusNormal"/>
              <w:jc w:val="center"/>
            </w:pPr>
            <w:r>
              <w:t>17365,00</w:t>
            </w:r>
          </w:p>
        </w:tc>
        <w:tc>
          <w:tcPr>
            <w:tcW w:w="1701" w:type="dxa"/>
          </w:tcPr>
          <w:p w14:paraId="6CD6B49B" w14:textId="77777777" w:rsidR="00870054" w:rsidRDefault="00870054">
            <w:pPr>
              <w:pStyle w:val="ConsPlusNormal"/>
              <w:jc w:val="center"/>
            </w:pPr>
            <w:r>
              <w:t>17365,00</w:t>
            </w:r>
          </w:p>
        </w:tc>
      </w:tr>
      <w:tr w:rsidR="00870054" w14:paraId="4968FB41" w14:textId="77777777">
        <w:tc>
          <w:tcPr>
            <w:tcW w:w="2835" w:type="dxa"/>
          </w:tcPr>
          <w:p w14:paraId="1A238783" w14:textId="77777777" w:rsidR="00870054" w:rsidRDefault="00870054">
            <w:pPr>
              <w:pStyle w:val="ConsPlusNormal"/>
            </w:pPr>
            <w:r>
              <w:t xml:space="preserve">Ежемесячная выплата денежных средств на содержание детей в семьях опекунов (попечителей), приемных </w:t>
            </w:r>
            <w:r>
              <w:lastRenderedPageBreak/>
              <w:t>семьях, а также на оплату труда приемных родителей</w:t>
            </w:r>
          </w:p>
        </w:tc>
        <w:tc>
          <w:tcPr>
            <w:tcW w:w="680" w:type="dxa"/>
          </w:tcPr>
          <w:p w14:paraId="60126263" w14:textId="77777777" w:rsidR="00870054" w:rsidRDefault="00870054">
            <w:pPr>
              <w:pStyle w:val="ConsPlusNormal"/>
              <w:jc w:val="center"/>
            </w:pPr>
            <w:r>
              <w:lastRenderedPageBreak/>
              <w:t>148</w:t>
            </w:r>
          </w:p>
        </w:tc>
        <w:tc>
          <w:tcPr>
            <w:tcW w:w="680" w:type="dxa"/>
          </w:tcPr>
          <w:p w14:paraId="3C5559D7" w14:textId="77777777" w:rsidR="00870054" w:rsidRDefault="00870054">
            <w:pPr>
              <w:pStyle w:val="ConsPlusNormal"/>
              <w:jc w:val="center"/>
            </w:pPr>
            <w:r>
              <w:t>10</w:t>
            </w:r>
          </w:p>
        </w:tc>
        <w:tc>
          <w:tcPr>
            <w:tcW w:w="680" w:type="dxa"/>
          </w:tcPr>
          <w:p w14:paraId="316459D5" w14:textId="77777777" w:rsidR="00870054" w:rsidRDefault="00870054">
            <w:pPr>
              <w:pStyle w:val="ConsPlusNormal"/>
              <w:jc w:val="center"/>
            </w:pPr>
            <w:r>
              <w:t>04</w:t>
            </w:r>
          </w:p>
        </w:tc>
        <w:tc>
          <w:tcPr>
            <w:tcW w:w="1701" w:type="dxa"/>
          </w:tcPr>
          <w:p w14:paraId="71D71A37" w14:textId="77777777" w:rsidR="00870054" w:rsidRDefault="00870054">
            <w:pPr>
              <w:pStyle w:val="ConsPlusNormal"/>
              <w:jc w:val="center"/>
            </w:pPr>
            <w:r>
              <w:t>22 4 02 71520</w:t>
            </w:r>
          </w:p>
        </w:tc>
        <w:tc>
          <w:tcPr>
            <w:tcW w:w="680" w:type="dxa"/>
          </w:tcPr>
          <w:p w14:paraId="6415A804" w14:textId="77777777" w:rsidR="00870054" w:rsidRDefault="00870054">
            <w:pPr>
              <w:pStyle w:val="ConsPlusNormal"/>
            </w:pPr>
          </w:p>
        </w:tc>
        <w:tc>
          <w:tcPr>
            <w:tcW w:w="1757" w:type="dxa"/>
          </w:tcPr>
          <w:p w14:paraId="2DDB7AFE" w14:textId="77777777" w:rsidR="00870054" w:rsidRDefault="00870054">
            <w:pPr>
              <w:pStyle w:val="ConsPlusNormal"/>
              <w:jc w:val="center"/>
            </w:pPr>
            <w:r>
              <w:t>234519,70</w:t>
            </w:r>
          </w:p>
        </w:tc>
        <w:tc>
          <w:tcPr>
            <w:tcW w:w="1701" w:type="dxa"/>
          </w:tcPr>
          <w:p w14:paraId="580A3E6F" w14:textId="77777777" w:rsidR="00870054" w:rsidRDefault="00870054">
            <w:pPr>
              <w:pStyle w:val="ConsPlusNormal"/>
              <w:jc w:val="center"/>
            </w:pPr>
            <w:r>
              <w:t>234519,70</w:t>
            </w:r>
          </w:p>
        </w:tc>
        <w:tc>
          <w:tcPr>
            <w:tcW w:w="1701" w:type="dxa"/>
          </w:tcPr>
          <w:p w14:paraId="1C0A1233" w14:textId="77777777" w:rsidR="00870054" w:rsidRDefault="00870054">
            <w:pPr>
              <w:pStyle w:val="ConsPlusNormal"/>
              <w:jc w:val="center"/>
            </w:pPr>
            <w:r>
              <w:t>234519,70</w:t>
            </w:r>
          </w:p>
        </w:tc>
      </w:tr>
      <w:tr w:rsidR="00870054" w14:paraId="095F1B52" w14:textId="77777777">
        <w:tc>
          <w:tcPr>
            <w:tcW w:w="2835" w:type="dxa"/>
          </w:tcPr>
          <w:p w14:paraId="5B7BC673" w14:textId="77777777" w:rsidR="00870054" w:rsidRDefault="00870054">
            <w:pPr>
              <w:pStyle w:val="ConsPlusNormal"/>
            </w:pPr>
            <w:r>
              <w:t>Социальное обеспечение и иные выплаты населению</w:t>
            </w:r>
          </w:p>
        </w:tc>
        <w:tc>
          <w:tcPr>
            <w:tcW w:w="680" w:type="dxa"/>
          </w:tcPr>
          <w:p w14:paraId="367921D0" w14:textId="77777777" w:rsidR="00870054" w:rsidRDefault="00870054">
            <w:pPr>
              <w:pStyle w:val="ConsPlusNormal"/>
              <w:jc w:val="center"/>
            </w:pPr>
            <w:r>
              <w:t>148</w:t>
            </w:r>
          </w:p>
        </w:tc>
        <w:tc>
          <w:tcPr>
            <w:tcW w:w="680" w:type="dxa"/>
          </w:tcPr>
          <w:p w14:paraId="601301F3" w14:textId="77777777" w:rsidR="00870054" w:rsidRDefault="00870054">
            <w:pPr>
              <w:pStyle w:val="ConsPlusNormal"/>
              <w:jc w:val="center"/>
            </w:pPr>
            <w:r>
              <w:t>10</w:t>
            </w:r>
          </w:p>
        </w:tc>
        <w:tc>
          <w:tcPr>
            <w:tcW w:w="680" w:type="dxa"/>
          </w:tcPr>
          <w:p w14:paraId="543EBBDD" w14:textId="77777777" w:rsidR="00870054" w:rsidRDefault="00870054">
            <w:pPr>
              <w:pStyle w:val="ConsPlusNormal"/>
              <w:jc w:val="center"/>
            </w:pPr>
            <w:r>
              <w:t>04</w:t>
            </w:r>
          </w:p>
        </w:tc>
        <w:tc>
          <w:tcPr>
            <w:tcW w:w="1701" w:type="dxa"/>
          </w:tcPr>
          <w:p w14:paraId="05B9FF68" w14:textId="77777777" w:rsidR="00870054" w:rsidRDefault="00870054">
            <w:pPr>
              <w:pStyle w:val="ConsPlusNormal"/>
              <w:jc w:val="center"/>
            </w:pPr>
            <w:r>
              <w:t>22 4 02 71520</w:t>
            </w:r>
          </w:p>
        </w:tc>
        <w:tc>
          <w:tcPr>
            <w:tcW w:w="680" w:type="dxa"/>
          </w:tcPr>
          <w:p w14:paraId="4B87DE65" w14:textId="77777777" w:rsidR="00870054" w:rsidRDefault="00870054">
            <w:pPr>
              <w:pStyle w:val="ConsPlusNormal"/>
              <w:jc w:val="center"/>
            </w:pPr>
            <w:r>
              <w:t>300</w:t>
            </w:r>
          </w:p>
        </w:tc>
        <w:tc>
          <w:tcPr>
            <w:tcW w:w="1757" w:type="dxa"/>
          </w:tcPr>
          <w:p w14:paraId="366BA993" w14:textId="77777777" w:rsidR="00870054" w:rsidRDefault="00870054">
            <w:pPr>
              <w:pStyle w:val="ConsPlusNormal"/>
              <w:jc w:val="center"/>
            </w:pPr>
            <w:r>
              <w:t>234519,70</w:t>
            </w:r>
          </w:p>
        </w:tc>
        <w:tc>
          <w:tcPr>
            <w:tcW w:w="1701" w:type="dxa"/>
          </w:tcPr>
          <w:p w14:paraId="5B5540EC" w14:textId="77777777" w:rsidR="00870054" w:rsidRDefault="00870054">
            <w:pPr>
              <w:pStyle w:val="ConsPlusNormal"/>
              <w:jc w:val="center"/>
            </w:pPr>
            <w:r>
              <w:t>234519,70</w:t>
            </w:r>
          </w:p>
        </w:tc>
        <w:tc>
          <w:tcPr>
            <w:tcW w:w="1701" w:type="dxa"/>
          </w:tcPr>
          <w:p w14:paraId="70A87360" w14:textId="77777777" w:rsidR="00870054" w:rsidRDefault="00870054">
            <w:pPr>
              <w:pStyle w:val="ConsPlusNormal"/>
              <w:jc w:val="center"/>
            </w:pPr>
            <w:r>
              <w:t>234519,70</w:t>
            </w:r>
          </w:p>
        </w:tc>
      </w:tr>
      <w:tr w:rsidR="00870054" w14:paraId="754F03ED" w14:textId="77777777">
        <w:tc>
          <w:tcPr>
            <w:tcW w:w="2835" w:type="dxa"/>
          </w:tcPr>
          <w:p w14:paraId="20A7CC91" w14:textId="77777777" w:rsidR="00870054" w:rsidRDefault="00870054">
            <w:pPr>
              <w:pStyle w:val="ConsPlusNormal"/>
            </w:pPr>
            <w:r>
              <w:t>Единовременное денежное пособие гражданам, усыновившим (удочерившим), взявшим под опеку (попечительство), в приемную семью ребенка (детей) из числа детей-сирот и детей, оставшихся без попечения родителей, из организаций для детей-сирот и детей, оставшихся без попечения родителей</w:t>
            </w:r>
          </w:p>
        </w:tc>
        <w:tc>
          <w:tcPr>
            <w:tcW w:w="680" w:type="dxa"/>
          </w:tcPr>
          <w:p w14:paraId="605F9DDB" w14:textId="77777777" w:rsidR="00870054" w:rsidRDefault="00870054">
            <w:pPr>
              <w:pStyle w:val="ConsPlusNormal"/>
              <w:jc w:val="center"/>
            </w:pPr>
            <w:r>
              <w:t>148</w:t>
            </w:r>
          </w:p>
        </w:tc>
        <w:tc>
          <w:tcPr>
            <w:tcW w:w="680" w:type="dxa"/>
          </w:tcPr>
          <w:p w14:paraId="4F37C9D4" w14:textId="77777777" w:rsidR="00870054" w:rsidRDefault="00870054">
            <w:pPr>
              <w:pStyle w:val="ConsPlusNormal"/>
              <w:jc w:val="center"/>
            </w:pPr>
            <w:r>
              <w:t>10</w:t>
            </w:r>
          </w:p>
        </w:tc>
        <w:tc>
          <w:tcPr>
            <w:tcW w:w="680" w:type="dxa"/>
          </w:tcPr>
          <w:p w14:paraId="2A4699BE" w14:textId="77777777" w:rsidR="00870054" w:rsidRDefault="00870054">
            <w:pPr>
              <w:pStyle w:val="ConsPlusNormal"/>
              <w:jc w:val="center"/>
            </w:pPr>
            <w:r>
              <w:t>04</w:t>
            </w:r>
          </w:p>
        </w:tc>
        <w:tc>
          <w:tcPr>
            <w:tcW w:w="1701" w:type="dxa"/>
          </w:tcPr>
          <w:p w14:paraId="7184CBB0" w14:textId="77777777" w:rsidR="00870054" w:rsidRDefault="00870054">
            <w:pPr>
              <w:pStyle w:val="ConsPlusNormal"/>
              <w:jc w:val="center"/>
            </w:pPr>
            <w:r>
              <w:t>22 4 02 71530</w:t>
            </w:r>
          </w:p>
        </w:tc>
        <w:tc>
          <w:tcPr>
            <w:tcW w:w="680" w:type="dxa"/>
          </w:tcPr>
          <w:p w14:paraId="0E870B96" w14:textId="77777777" w:rsidR="00870054" w:rsidRDefault="00870054">
            <w:pPr>
              <w:pStyle w:val="ConsPlusNormal"/>
            </w:pPr>
          </w:p>
        </w:tc>
        <w:tc>
          <w:tcPr>
            <w:tcW w:w="1757" w:type="dxa"/>
          </w:tcPr>
          <w:p w14:paraId="6DD43BA7" w14:textId="77777777" w:rsidR="00870054" w:rsidRDefault="00870054">
            <w:pPr>
              <w:pStyle w:val="ConsPlusNormal"/>
              <w:jc w:val="center"/>
            </w:pPr>
            <w:r>
              <w:t>2000,00</w:t>
            </w:r>
          </w:p>
        </w:tc>
        <w:tc>
          <w:tcPr>
            <w:tcW w:w="1701" w:type="dxa"/>
          </w:tcPr>
          <w:p w14:paraId="02015E6C" w14:textId="77777777" w:rsidR="00870054" w:rsidRDefault="00870054">
            <w:pPr>
              <w:pStyle w:val="ConsPlusNormal"/>
              <w:jc w:val="center"/>
            </w:pPr>
            <w:r>
              <w:t>2000,00</w:t>
            </w:r>
          </w:p>
        </w:tc>
        <w:tc>
          <w:tcPr>
            <w:tcW w:w="1701" w:type="dxa"/>
          </w:tcPr>
          <w:p w14:paraId="09900651" w14:textId="77777777" w:rsidR="00870054" w:rsidRDefault="00870054">
            <w:pPr>
              <w:pStyle w:val="ConsPlusNormal"/>
              <w:jc w:val="center"/>
            </w:pPr>
            <w:r>
              <w:t>2000,00</w:t>
            </w:r>
          </w:p>
        </w:tc>
      </w:tr>
      <w:tr w:rsidR="00870054" w14:paraId="27016C3E" w14:textId="77777777">
        <w:tc>
          <w:tcPr>
            <w:tcW w:w="2835" w:type="dxa"/>
          </w:tcPr>
          <w:p w14:paraId="73569C43" w14:textId="77777777" w:rsidR="00870054" w:rsidRDefault="00870054">
            <w:pPr>
              <w:pStyle w:val="ConsPlusNormal"/>
            </w:pPr>
            <w:r>
              <w:t>Социальное обеспечение и иные выплаты населению</w:t>
            </w:r>
          </w:p>
        </w:tc>
        <w:tc>
          <w:tcPr>
            <w:tcW w:w="680" w:type="dxa"/>
          </w:tcPr>
          <w:p w14:paraId="5CB5AD1A" w14:textId="77777777" w:rsidR="00870054" w:rsidRDefault="00870054">
            <w:pPr>
              <w:pStyle w:val="ConsPlusNormal"/>
              <w:jc w:val="center"/>
            </w:pPr>
            <w:r>
              <w:t>148</w:t>
            </w:r>
          </w:p>
        </w:tc>
        <w:tc>
          <w:tcPr>
            <w:tcW w:w="680" w:type="dxa"/>
          </w:tcPr>
          <w:p w14:paraId="40BE948A" w14:textId="77777777" w:rsidR="00870054" w:rsidRDefault="00870054">
            <w:pPr>
              <w:pStyle w:val="ConsPlusNormal"/>
              <w:jc w:val="center"/>
            </w:pPr>
            <w:r>
              <w:t>10</w:t>
            </w:r>
          </w:p>
        </w:tc>
        <w:tc>
          <w:tcPr>
            <w:tcW w:w="680" w:type="dxa"/>
          </w:tcPr>
          <w:p w14:paraId="6A5540A8" w14:textId="77777777" w:rsidR="00870054" w:rsidRDefault="00870054">
            <w:pPr>
              <w:pStyle w:val="ConsPlusNormal"/>
              <w:jc w:val="center"/>
            </w:pPr>
            <w:r>
              <w:t>04</w:t>
            </w:r>
          </w:p>
        </w:tc>
        <w:tc>
          <w:tcPr>
            <w:tcW w:w="1701" w:type="dxa"/>
          </w:tcPr>
          <w:p w14:paraId="639E54A8" w14:textId="77777777" w:rsidR="00870054" w:rsidRDefault="00870054">
            <w:pPr>
              <w:pStyle w:val="ConsPlusNormal"/>
              <w:jc w:val="center"/>
            </w:pPr>
            <w:r>
              <w:t>22 4 02 71530</w:t>
            </w:r>
          </w:p>
        </w:tc>
        <w:tc>
          <w:tcPr>
            <w:tcW w:w="680" w:type="dxa"/>
          </w:tcPr>
          <w:p w14:paraId="4C2292E3" w14:textId="77777777" w:rsidR="00870054" w:rsidRDefault="00870054">
            <w:pPr>
              <w:pStyle w:val="ConsPlusNormal"/>
              <w:jc w:val="center"/>
            </w:pPr>
            <w:r>
              <w:t>300</w:t>
            </w:r>
          </w:p>
        </w:tc>
        <w:tc>
          <w:tcPr>
            <w:tcW w:w="1757" w:type="dxa"/>
          </w:tcPr>
          <w:p w14:paraId="6569F0D8" w14:textId="77777777" w:rsidR="00870054" w:rsidRDefault="00870054">
            <w:pPr>
              <w:pStyle w:val="ConsPlusNormal"/>
              <w:jc w:val="center"/>
            </w:pPr>
            <w:r>
              <w:t>2000,00</w:t>
            </w:r>
          </w:p>
        </w:tc>
        <w:tc>
          <w:tcPr>
            <w:tcW w:w="1701" w:type="dxa"/>
          </w:tcPr>
          <w:p w14:paraId="2C497B44" w14:textId="77777777" w:rsidR="00870054" w:rsidRDefault="00870054">
            <w:pPr>
              <w:pStyle w:val="ConsPlusNormal"/>
              <w:jc w:val="center"/>
            </w:pPr>
            <w:r>
              <w:t>2000,00</w:t>
            </w:r>
          </w:p>
        </w:tc>
        <w:tc>
          <w:tcPr>
            <w:tcW w:w="1701" w:type="dxa"/>
          </w:tcPr>
          <w:p w14:paraId="1A0AAFA7" w14:textId="77777777" w:rsidR="00870054" w:rsidRDefault="00870054">
            <w:pPr>
              <w:pStyle w:val="ConsPlusNormal"/>
              <w:jc w:val="center"/>
            </w:pPr>
            <w:r>
              <w:t>2000,00</w:t>
            </w:r>
          </w:p>
        </w:tc>
      </w:tr>
      <w:tr w:rsidR="00870054" w14:paraId="6DF1C673" w14:textId="77777777">
        <w:tc>
          <w:tcPr>
            <w:tcW w:w="2835" w:type="dxa"/>
          </w:tcPr>
          <w:p w14:paraId="7CA24071" w14:textId="77777777" w:rsidR="00870054" w:rsidRDefault="00870054">
            <w:pPr>
              <w:pStyle w:val="ConsPlusNormal"/>
            </w:pPr>
            <w:r>
              <w:t xml:space="preserve">Перевозка в пределах территории Республики Дагестан несовершеннолетних, самовольно ушедших из </w:t>
            </w:r>
            <w:r>
              <w:lastRenderedPageBreak/>
              <w:t>семей, организаций для детей-сирот и детей, оставшихся без попечения родителей, образовательных организаций и иных организаций</w:t>
            </w:r>
          </w:p>
        </w:tc>
        <w:tc>
          <w:tcPr>
            <w:tcW w:w="680" w:type="dxa"/>
          </w:tcPr>
          <w:p w14:paraId="778F188C" w14:textId="77777777" w:rsidR="00870054" w:rsidRDefault="00870054">
            <w:pPr>
              <w:pStyle w:val="ConsPlusNormal"/>
              <w:jc w:val="center"/>
            </w:pPr>
            <w:r>
              <w:lastRenderedPageBreak/>
              <w:t>148</w:t>
            </w:r>
          </w:p>
        </w:tc>
        <w:tc>
          <w:tcPr>
            <w:tcW w:w="680" w:type="dxa"/>
          </w:tcPr>
          <w:p w14:paraId="47ADA979" w14:textId="77777777" w:rsidR="00870054" w:rsidRDefault="00870054">
            <w:pPr>
              <w:pStyle w:val="ConsPlusNormal"/>
              <w:jc w:val="center"/>
            </w:pPr>
            <w:r>
              <w:t>10</w:t>
            </w:r>
          </w:p>
        </w:tc>
        <w:tc>
          <w:tcPr>
            <w:tcW w:w="680" w:type="dxa"/>
          </w:tcPr>
          <w:p w14:paraId="6C4B4F1C" w14:textId="77777777" w:rsidR="00870054" w:rsidRDefault="00870054">
            <w:pPr>
              <w:pStyle w:val="ConsPlusNormal"/>
              <w:jc w:val="center"/>
            </w:pPr>
            <w:r>
              <w:t>04</w:t>
            </w:r>
          </w:p>
        </w:tc>
        <w:tc>
          <w:tcPr>
            <w:tcW w:w="1701" w:type="dxa"/>
          </w:tcPr>
          <w:p w14:paraId="2026E24E" w14:textId="77777777" w:rsidR="00870054" w:rsidRDefault="00870054">
            <w:pPr>
              <w:pStyle w:val="ConsPlusNormal"/>
              <w:jc w:val="center"/>
            </w:pPr>
            <w:r>
              <w:t>22 4 02 89400</w:t>
            </w:r>
          </w:p>
        </w:tc>
        <w:tc>
          <w:tcPr>
            <w:tcW w:w="680" w:type="dxa"/>
          </w:tcPr>
          <w:p w14:paraId="0EC48B01" w14:textId="77777777" w:rsidR="00870054" w:rsidRDefault="00870054">
            <w:pPr>
              <w:pStyle w:val="ConsPlusNormal"/>
            </w:pPr>
          </w:p>
        </w:tc>
        <w:tc>
          <w:tcPr>
            <w:tcW w:w="1757" w:type="dxa"/>
          </w:tcPr>
          <w:p w14:paraId="25154F7A" w14:textId="77777777" w:rsidR="00870054" w:rsidRDefault="00870054">
            <w:pPr>
              <w:pStyle w:val="ConsPlusNormal"/>
              <w:jc w:val="center"/>
            </w:pPr>
            <w:r>
              <w:t>4,30</w:t>
            </w:r>
          </w:p>
        </w:tc>
        <w:tc>
          <w:tcPr>
            <w:tcW w:w="1701" w:type="dxa"/>
          </w:tcPr>
          <w:p w14:paraId="3D96B1F2" w14:textId="77777777" w:rsidR="00870054" w:rsidRDefault="00870054">
            <w:pPr>
              <w:pStyle w:val="ConsPlusNormal"/>
              <w:jc w:val="center"/>
            </w:pPr>
            <w:r>
              <w:t>4,30</w:t>
            </w:r>
          </w:p>
        </w:tc>
        <w:tc>
          <w:tcPr>
            <w:tcW w:w="1701" w:type="dxa"/>
          </w:tcPr>
          <w:p w14:paraId="59355459" w14:textId="77777777" w:rsidR="00870054" w:rsidRDefault="00870054">
            <w:pPr>
              <w:pStyle w:val="ConsPlusNormal"/>
              <w:jc w:val="center"/>
            </w:pPr>
            <w:r>
              <w:t>4,30</w:t>
            </w:r>
          </w:p>
        </w:tc>
      </w:tr>
      <w:tr w:rsidR="00870054" w14:paraId="24BB0335" w14:textId="77777777">
        <w:tc>
          <w:tcPr>
            <w:tcW w:w="2835" w:type="dxa"/>
          </w:tcPr>
          <w:p w14:paraId="6F572E19"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7E906CE4" w14:textId="77777777" w:rsidR="00870054" w:rsidRDefault="00870054">
            <w:pPr>
              <w:pStyle w:val="ConsPlusNormal"/>
              <w:jc w:val="center"/>
            </w:pPr>
            <w:r>
              <w:t>148</w:t>
            </w:r>
          </w:p>
        </w:tc>
        <w:tc>
          <w:tcPr>
            <w:tcW w:w="680" w:type="dxa"/>
          </w:tcPr>
          <w:p w14:paraId="05AE51C1" w14:textId="77777777" w:rsidR="00870054" w:rsidRDefault="00870054">
            <w:pPr>
              <w:pStyle w:val="ConsPlusNormal"/>
              <w:jc w:val="center"/>
            </w:pPr>
            <w:r>
              <w:t>10</w:t>
            </w:r>
          </w:p>
        </w:tc>
        <w:tc>
          <w:tcPr>
            <w:tcW w:w="680" w:type="dxa"/>
          </w:tcPr>
          <w:p w14:paraId="0B831463" w14:textId="77777777" w:rsidR="00870054" w:rsidRDefault="00870054">
            <w:pPr>
              <w:pStyle w:val="ConsPlusNormal"/>
              <w:jc w:val="center"/>
            </w:pPr>
            <w:r>
              <w:t>04</w:t>
            </w:r>
          </w:p>
        </w:tc>
        <w:tc>
          <w:tcPr>
            <w:tcW w:w="1701" w:type="dxa"/>
          </w:tcPr>
          <w:p w14:paraId="3EB1C114" w14:textId="77777777" w:rsidR="00870054" w:rsidRDefault="00870054">
            <w:pPr>
              <w:pStyle w:val="ConsPlusNormal"/>
              <w:jc w:val="center"/>
            </w:pPr>
            <w:r>
              <w:t>22 4 02 89400</w:t>
            </w:r>
          </w:p>
        </w:tc>
        <w:tc>
          <w:tcPr>
            <w:tcW w:w="680" w:type="dxa"/>
          </w:tcPr>
          <w:p w14:paraId="4448EF10" w14:textId="77777777" w:rsidR="00870054" w:rsidRDefault="00870054">
            <w:pPr>
              <w:pStyle w:val="ConsPlusNormal"/>
              <w:jc w:val="center"/>
            </w:pPr>
            <w:r>
              <w:t>100</w:t>
            </w:r>
          </w:p>
        </w:tc>
        <w:tc>
          <w:tcPr>
            <w:tcW w:w="1757" w:type="dxa"/>
          </w:tcPr>
          <w:p w14:paraId="3D0807A3" w14:textId="77777777" w:rsidR="00870054" w:rsidRDefault="00870054">
            <w:pPr>
              <w:pStyle w:val="ConsPlusNormal"/>
              <w:jc w:val="center"/>
            </w:pPr>
            <w:r>
              <w:t>4,30</w:t>
            </w:r>
          </w:p>
        </w:tc>
        <w:tc>
          <w:tcPr>
            <w:tcW w:w="1701" w:type="dxa"/>
          </w:tcPr>
          <w:p w14:paraId="7819D559" w14:textId="77777777" w:rsidR="00870054" w:rsidRDefault="00870054">
            <w:pPr>
              <w:pStyle w:val="ConsPlusNormal"/>
              <w:jc w:val="center"/>
            </w:pPr>
            <w:r>
              <w:t>4,30</w:t>
            </w:r>
          </w:p>
        </w:tc>
        <w:tc>
          <w:tcPr>
            <w:tcW w:w="1701" w:type="dxa"/>
          </w:tcPr>
          <w:p w14:paraId="121AAF12" w14:textId="77777777" w:rsidR="00870054" w:rsidRDefault="00870054">
            <w:pPr>
              <w:pStyle w:val="ConsPlusNormal"/>
              <w:jc w:val="center"/>
            </w:pPr>
            <w:r>
              <w:t>4,30</w:t>
            </w:r>
          </w:p>
        </w:tc>
      </w:tr>
      <w:tr w:rsidR="00870054" w14:paraId="7159824F" w14:textId="77777777">
        <w:tc>
          <w:tcPr>
            <w:tcW w:w="2835" w:type="dxa"/>
          </w:tcPr>
          <w:p w14:paraId="3576CE8A" w14:textId="77777777" w:rsidR="00870054" w:rsidRDefault="00870054">
            <w:pPr>
              <w:pStyle w:val="ConsPlusNormal"/>
            </w:pPr>
            <w:r>
              <w:t>Другие вопросы в области социальной политики</w:t>
            </w:r>
          </w:p>
        </w:tc>
        <w:tc>
          <w:tcPr>
            <w:tcW w:w="680" w:type="dxa"/>
          </w:tcPr>
          <w:p w14:paraId="29DE4625" w14:textId="77777777" w:rsidR="00870054" w:rsidRDefault="00870054">
            <w:pPr>
              <w:pStyle w:val="ConsPlusNormal"/>
              <w:jc w:val="center"/>
            </w:pPr>
            <w:r>
              <w:t>148</w:t>
            </w:r>
          </w:p>
        </w:tc>
        <w:tc>
          <w:tcPr>
            <w:tcW w:w="680" w:type="dxa"/>
          </w:tcPr>
          <w:p w14:paraId="4F35D441" w14:textId="77777777" w:rsidR="00870054" w:rsidRDefault="00870054">
            <w:pPr>
              <w:pStyle w:val="ConsPlusNormal"/>
              <w:jc w:val="center"/>
            </w:pPr>
            <w:r>
              <w:t>10</w:t>
            </w:r>
          </w:p>
        </w:tc>
        <w:tc>
          <w:tcPr>
            <w:tcW w:w="680" w:type="dxa"/>
          </w:tcPr>
          <w:p w14:paraId="5F1CA125" w14:textId="77777777" w:rsidR="00870054" w:rsidRDefault="00870054">
            <w:pPr>
              <w:pStyle w:val="ConsPlusNormal"/>
              <w:jc w:val="center"/>
            </w:pPr>
            <w:r>
              <w:t>06</w:t>
            </w:r>
          </w:p>
        </w:tc>
        <w:tc>
          <w:tcPr>
            <w:tcW w:w="1701" w:type="dxa"/>
          </w:tcPr>
          <w:p w14:paraId="685EF8FB" w14:textId="77777777" w:rsidR="00870054" w:rsidRDefault="00870054">
            <w:pPr>
              <w:pStyle w:val="ConsPlusNormal"/>
            </w:pPr>
          </w:p>
        </w:tc>
        <w:tc>
          <w:tcPr>
            <w:tcW w:w="680" w:type="dxa"/>
          </w:tcPr>
          <w:p w14:paraId="1E82AEA5" w14:textId="77777777" w:rsidR="00870054" w:rsidRDefault="00870054">
            <w:pPr>
              <w:pStyle w:val="ConsPlusNormal"/>
            </w:pPr>
          </w:p>
        </w:tc>
        <w:tc>
          <w:tcPr>
            <w:tcW w:w="1757" w:type="dxa"/>
          </w:tcPr>
          <w:p w14:paraId="1672B447" w14:textId="77777777" w:rsidR="00870054" w:rsidRDefault="00870054">
            <w:pPr>
              <w:pStyle w:val="ConsPlusNormal"/>
              <w:jc w:val="center"/>
            </w:pPr>
            <w:r>
              <w:t>2563158,40</w:t>
            </w:r>
          </w:p>
        </w:tc>
        <w:tc>
          <w:tcPr>
            <w:tcW w:w="1701" w:type="dxa"/>
          </w:tcPr>
          <w:p w14:paraId="497AD472" w14:textId="77777777" w:rsidR="00870054" w:rsidRDefault="00870054">
            <w:pPr>
              <w:pStyle w:val="ConsPlusNormal"/>
              <w:jc w:val="center"/>
            </w:pPr>
            <w:r>
              <w:t>2585672,83</w:t>
            </w:r>
          </w:p>
        </w:tc>
        <w:tc>
          <w:tcPr>
            <w:tcW w:w="1701" w:type="dxa"/>
          </w:tcPr>
          <w:p w14:paraId="0834EC4A" w14:textId="77777777" w:rsidR="00870054" w:rsidRDefault="00870054">
            <w:pPr>
              <w:pStyle w:val="ConsPlusNormal"/>
              <w:jc w:val="center"/>
            </w:pPr>
            <w:r>
              <w:t>2843422,36</w:t>
            </w:r>
          </w:p>
        </w:tc>
      </w:tr>
      <w:tr w:rsidR="00870054" w14:paraId="1DFC4485" w14:textId="77777777">
        <w:tc>
          <w:tcPr>
            <w:tcW w:w="2835" w:type="dxa"/>
          </w:tcPr>
          <w:p w14:paraId="11E91015" w14:textId="77777777" w:rsidR="00870054" w:rsidRDefault="00870054">
            <w:pPr>
              <w:pStyle w:val="ConsPlusNormal"/>
            </w:pPr>
            <w:r>
              <w:t xml:space="preserve">Государственная </w:t>
            </w:r>
            <w:hyperlink r:id="rId205">
              <w:r>
                <w:rPr>
                  <w:color w:val="0000FF"/>
                </w:rPr>
                <w:t>программа</w:t>
              </w:r>
            </w:hyperlink>
            <w:r>
              <w:t xml:space="preserve"> Республики Дагестан "Социальная поддержка граждан"</w:t>
            </w:r>
          </w:p>
        </w:tc>
        <w:tc>
          <w:tcPr>
            <w:tcW w:w="680" w:type="dxa"/>
          </w:tcPr>
          <w:p w14:paraId="351AA103" w14:textId="77777777" w:rsidR="00870054" w:rsidRDefault="00870054">
            <w:pPr>
              <w:pStyle w:val="ConsPlusNormal"/>
              <w:jc w:val="center"/>
            </w:pPr>
            <w:r>
              <w:t>148</w:t>
            </w:r>
          </w:p>
        </w:tc>
        <w:tc>
          <w:tcPr>
            <w:tcW w:w="680" w:type="dxa"/>
          </w:tcPr>
          <w:p w14:paraId="599FD072" w14:textId="77777777" w:rsidR="00870054" w:rsidRDefault="00870054">
            <w:pPr>
              <w:pStyle w:val="ConsPlusNormal"/>
              <w:jc w:val="center"/>
            </w:pPr>
            <w:r>
              <w:t>10</w:t>
            </w:r>
          </w:p>
        </w:tc>
        <w:tc>
          <w:tcPr>
            <w:tcW w:w="680" w:type="dxa"/>
          </w:tcPr>
          <w:p w14:paraId="630C95E1" w14:textId="77777777" w:rsidR="00870054" w:rsidRDefault="00870054">
            <w:pPr>
              <w:pStyle w:val="ConsPlusNormal"/>
              <w:jc w:val="center"/>
            </w:pPr>
            <w:r>
              <w:t>06</w:t>
            </w:r>
          </w:p>
        </w:tc>
        <w:tc>
          <w:tcPr>
            <w:tcW w:w="1701" w:type="dxa"/>
          </w:tcPr>
          <w:p w14:paraId="74DECB3A" w14:textId="77777777" w:rsidR="00870054" w:rsidRDefault="00870054">
            <w:pPr>
              <w:pStyle w:val="ConsPlusNormal"/>
              <w:jc w:val="center"/>
            </w:pPr>
            <w:r>
              <w:t>22</w:t>
            </w:r>
          </w:p>
        </w:tc>
        <w:tc>
          <w:tcPr>
            <w:tcW w:w="680" w:type="dxa"/>
          </w:tcPr>
          <w:p w14:paraId="22275EE4" w14:textId="77777777" w:rsidR="00870054" w:rsidRDefault="00870054">
            <w:pPr>
              <w:pStyle w:val="ConsPlusNormal"/>
            </w:pPr>
          </w:p>
        </w:tc>
        <w:tc>
          <w:tcPr>
            <w:tcW w:w="1757" w:type="dxa"/>
          </w:tcPr>
          <w:p w14:paraId="5B701D2E" w14:textId="77777777" w:rsidR="00870054" w:rsidRDefault="00870054">
            <w:pPr>
              <w:pStyle w:val="ConsPlusNormal"/>
              <w:jc w:val="center"/>
            </w:pPr>
            <w:r>
              <w:t>2563158,40</w:t>
            </w:r>
          </w:p>
        </w:tc>
        <w:tc>
          <w:tcPr>
            <w:tcW w:w="1701" w:type="dxa"/>
          </w:tcPr>
          <w:p w14:paraId="771C4B12" w14:textId="77777777" w:rsidR="00870054" w:rsidRDefault="00870054">
            <w:pPr>
              <w:pStyle w:val="ConsPlusNormal"/>
              <w:jc w:val="center"/>
            </w:pPr>
            <w:r>
              <w:t>2585672,83</w:t>
            </w:r>
          </w:p>
        </w:tc>
        <w:tc>
          <w:tcPr>
            <w:tcW w:w="1701" w:type="dxa"/>
          </w:tcPr>
          <w:p w14:paraId="1378D7D2" w14:textId="77777777" w:rsidR="00870054" w:rsidRDefault="00870054">
            <w:pPr>
              <w:pStyle w:val="ConsPlusNormal"/>
              <w:jc w:val="center"/>
            </w:pPr>
            <w:r>
              <w:t>2843422,36</w:t>
            </w:r>
          </w:p>
        </w:tc>
      </w:tr>
      <w:tr w:rsidR="00870054" w14:paraId="7A547355" w14:textId="77777777">
        <w:tc>
          <w:tcPr>
            <w:tcW w:w="2835" w:type="dxa"/>
          </w:tcPr>
          <w:p w14:paraId="71DD62C1" w14:textId="77777777" w:rsidR="00870054" w:rsidRDefault="00870054">
            <w:pPr>
              <w:pStyle w:val="ConsPlusNormal"/>
            </w:pPr>
            <w:r>
              <w:t xml:space="preserve">Региональные проекты, обеспечивающие достижение результатов </w:t>
            </w:r>
            <w:r>
              <w:lastRenderedPageBreak/>
              <w:t>федеральных проектов, входящих в состав национального проекта</w:t>
            </w:r>
          </w:p>
        </w:tc>
        <w:tc>
          <w:tcPr>
            <w:tcW w:w="680" w:type="dxa"/>
          </w:tcPr>
          <w:p w14:paraId="5522680B" w14:textId="77777777" w:rsidR="00870054" w:rsidRDefault="00870054">
            <w:pPr>
              <w:pStyle w:val="ConsPlusNormal"/>
              <w:jc w:val="center"/>
            </w:pPr>
            <w:r>
              <w:lastRenderedPageBreak/>
              <w:t>148</w:t>
            </w:r>
          </w:p>
        </w:tc>
        <w:tc>
          <w:tcPr>
            <w:tcW w:w="680" w:type="dxa"/>
          </w:tcPr>
          <w:p w14:paraId="23FE576C" w14:textId="77777777" w:rsidR="00870054" w:rsidRDefault="00870054">
            <w:pPr>
              <w:pStyle w:val="ConsPlusNormal"/>
              <w:jc w:val="center"/>
            </w:pPr>
            <w:r>
              <w:t>10</w:t>
            </w:r>
          </w:p>
        </w:tc>
        <w:tc>
          <w:tcPr>
            <w:tcW w:w="680" w:type="dxa"/>
          </w:tcPr>
          <w:p w14:paraId="6F6C9383" w14:textId="77777777" w:rsidR="00870054" w:rsidRDefault="00870054">
            <w:pPr>
              <w:pStyle w:val="ConsPlusNormal"/>
              <w:jc w:val="center"/>
            </w:pPr>
            <w:r>
              <w:t>06</w:t>
            </w:r>
          </w:p>
        </w:tc>
        <w:tc>
          <w:tcPr>
            <w:tcW w:w="1701" w:type="dxa"/>
          </w:tcPr>
          <w:p w14:paraId="3363FB28" w14:textId="77777777" w:rsidR="00870054" w:rsidRDefault="00870054">
            <w:pPr>
              <w:pStyle w:val="ConsPlusNormal"/>
              <w:jc w:val="center"/>
            </w:pPr>
            <w:r>
              <w:t>22 1</w:t>
            </w:r>
          </w:p>
        </w:tc>
        <w:tc>
          <w:tcPr>
            <w:tcW w:w="680" w:type="dxa"/>
          </w:tcPr>
          <w:p w14:paraId="1DA6FD08" w14:textId="77777777" w:rsidR="00870054" w:rsidRDefault="00870054">
            <w:pPr>
              <w:pStyle w:val="ConsPlusNormal"/>
            </w:pPr>
          </w:p>
        </w:tc>
        <w:tc>
          <w:tcPr>
            <w:tcW w:w="1757" w:type="dxa"/>
          </w:tcPr>
          <w:p w14:paraId="2A45EB08" w14:textId="77777777" w:rsidR="00870054" w:rsidRDefault="00870054">
            <w:pPr>
              <w:pStyle w:val="ConsPlusNormal"/>
              <w:jc w:val="center"/>
            </w:pPr>
            <w:r>
              <w:t>1241705,40</w:t>
            </w:r>
          </w:p>
        </w:tc>
        <w:tc>
          <w:tcPr>
            <w:tcW w:w="1701" w:type="dxa"/>
          </w:tcPr>
          <w:p w14:paraId="5756648D" w14:textId="77777777" w:rsidR="00870054" w:rsidRDefault="00870054">
            <w:pPr>
              <w:pStyle w:val="ConsPlusNormal"/>
              <w:jc w:val="center"/>
            </w:pPr>
            <w:r>
              <w:t>1334085,77</w:t>
            </w:r>
          </w:p>
        </w:tc>
        <w:tc>
          <w:tcPr>
            <w:tcW w:w="1701" w:type="dxa"/>
          </w:tcPr>
          <w:p w14:paraId="285C5C7A" w14:textId="77777777" w:rsidR="00870054" w:rsidRDefault="00870054">
            <w:pPr>
              <w:pStyle w:val="ConsPlusNormal"/>
              <w:jc w:val="center"/>
            </w:pPr>
            <w:r>
              <w:t>1610459,98</w:t>
            </w:r>
          </w:p>
        </w:tc>
      </w:tr>
      <w:tr w:rsidR="00870054" w14:paraId="38838BC8" w14:textId="77777777">
        <w:tc>
          <w:tcPr>
            <w:tcW w:w="2835" w:type="dxa"/>
          </w:tcPr>
          <w:p w14:paraId="14D97ADE" w14:textId="77777777" w:rsidR="00870054" w:rsidRDefault="00870054">
            <w:pPr>
              <w:pStyle w:val="ConsPlusNormal"/>
            </w:pPr>
            <w:r>
              <w:t>Региональный проект "Многодетная семья"</w:t>
            </w:r>
          </w:p>
        </w:tc>
        <w:tc>
          <w:tcPr>
            <w:tcW w:w="680" w:type="dxa"/>
          </w:tcPr>
          <w:p w14:paraId="764B5B34" w14:textId="77777777" w:rsidR="00870054" w:rsidRDefault="00870054">
            <w:pPr>
              <w:pStyle w:val="ConsPlusNormal"/>
              <w:jc w:val="center"/>
            </w:pPr>
            <w:r>
              <w:t>148</w:t>
            </w:r>
          </w:p>
        </w:tc>
        <w:tc>
          <w:tcPr>
            <w:tcW w:w="680" w:type="dxa"/>
          </w:tcPr>
          <w:p w14:paraId="43F6E1D0" w14:textId="77777777" w:rsidR="00870054" w:rsidRDefault="00870054">
            <w:pPr>
              <w:pStyle w:val="ConsPlusNormal"/>
              <w:jc w:val="center"/>
            </w:pPr>
            <w:r>
              <w:t>10</w:t>
            </w:r>
          </w:p>
        </w:tc>
        <w:tc>
          <w:tcPr>
            <w:tcW w:w="680" w:type="dxa"/>
          </w:tcPr>
          <w:p w14:paraId="7141AF38" w14:textId="77777777" w:rsidR="00870054" w:rsidRDefault="00870054">
            <w:pPr>
              <w:pStyle w:val="ConsPlusNormal"/>
              <w:jc w:val="center"/>
            </w:pPr>
            <w:r>
              <w:t>06</w:t>
            </w:r>
          </w:p>
        </w:tc>
        <w:tc>
          <w:tcPr>
            <w:tcW w:w="1701" w:type="dxa"/>
          </w:tcPr>
          <w:p w14:paraId="7FEBDC32" w14:textId="77777777" w:rsidR="00870054" w:rsidRDefault="00870054">
            <w:pPr>
              <w:pStyle w:val="ConsPlusNormal"/>
              <w:jc w:val="center"/>
            </w:pPr>
            <w:r>
              <w:t>22 1 Я2</w:t>
            </w:r>
          </w:p>
        </w:tc>
        <w:tc>
          <w:tcPr>
            <w:tcW w:w="680" w:type="dxa"/>
          </w:tcPr>
          <w:p w14:paraId="166B56E3" w14:textId="77777777" w:rsidR="00870054" w:rsidRDefault="00870054">
            <w:pPr>
              <w:pStyle w:val="ConsPlusNormal"/>
            </w:pPr>
          </w:p>
        </w:tc>
        <w:tc>
          <w:tcPr>
            <w:tcW w:w="1757" w:type="dxa"/>
          </w:tcPr>
          <w:p w14:paraId="2EF10B85" w14:textId="77777777" w:rsidR="00870054" w:rsidRDefault="00870054">
            <w:pPr>
              <w:pStyle w:val="ConsPlusNormal"/>
              <w:jc w:val="center"/>
            </w:pPr>
            <w:r>
              <w:t>1102563,58</w:t>
            </w:r>
          </w:p>
        </w:tc>
        <w:tc>
          <w:tcPr>
            <w:tcW w:w="1701" w:type="dxa"/>
          </w:tcPr>
          <w:p w14:paraId="7053CAF9" w14:textId="77777777" w:rsidR="00870054" w:rsidRDefault="00870054">
            <w:pPr>
              <w:pStyle w:val="ConsPlusNormal"/>
              <w:jc w:val="center"/>
            </w:pPr>
            <w:r>
              <w:t>1180964,36</w:t>
            </w:r>
          </w:p>
        </w:tc>
        <w:tc>
          <w:tcPr>
            <w:tcW w:w="1701" w:type="dxa"/>
          </w:tcPr>
          <w:p w14:paraId="599EB49B" w14:textId="77777777" w:rsidR="00870054" w:rsidRDefault="00870054">
            <w:pPr>
              <w:pStyle w:val="ConsPlusNormal"/>
              <w:jc w:val="center"/>
            </w:pPr>
            <w:r>
              <w:t>1228961,60</w:t>
            </w:r>
          </w:p>
        </w:tc>
      </w:tr>
      <w:tr w:rsidR="00870054" w14:paraId="475AF84F" w14:textId="77777777">
        <w:tc>
          <w:tcPr>
            <w:tcW w:w="2835" w:type="dxa"/>
          </w:tcPr>
          <w:p w14:paraId="29963998" w14:textId="77777777" w:rsidR="00870054" w:rsidRDefault="00870054">
            <w:pPr>
              <w:pStyle w:val="ConsPlusNormal"/>
            </w:pPr>
            <w:r>
              <w:t>Оказание государственной социальной помощи на основании социального контракта отдельным категориям граждан</w:t>
            </w:r>
          </w:p>
        </w:tc>
        <w:tc>
          <w:tcPr>
            <w:tcW w:w="680" w:type="dxa"/>
          </w:tcPr>
          <w:p w14:paraId="032C5011" w14:textId="77777777" w:rsidR="00870054" w:rsidRDefault="00870054">
            <w:pPr>
              <w:pStyle w:val="ConsPlusNormal"/>
              <w:jc w:val="center"/>
            </w:pPr>
            <w:r>
              <w:t>148</w:t>
            </w:r>
          </w:p>
        </w:tc>
        <w:tc>
          <w:tcPr>
            <w:tcW w:w="680" w:type="dxa"/>
          </w:tcPr>
          <w:p w14:paraId="56085977" w14:textId="77777777" w:rsidR="00870054" w:rsidRDefault="00870054">
            <w:pPr>
              <w:pStyle w:val="ConsPlusNormal"/>
              <w:jc w:val="center"/>
            </w:pPr>
            <w:r>
              <w:t>10</w:t>
            </w:r>
          </w:p>
        </w:tc>
        <w:tc>
          <w:tcPr>
            <w:tcW w:w="680" w:type="dxa"/>
          </w:tcPr>
          <w:p w14:paraId="195D1A67" w14:textId="77777777" w:rsidR="00870054" w:rsidRDefault="00870054">
            <w:pPr>
              <w:pStyle w:val="ConsPlusNormal"/>
              <w:jc w:val="center"/>
            </w:pPr>
            <w:r>
              <w:t>06</w:t>
            </w:r>
          </w:p>
        </w:tc>
        <w:tc>
          <w:tcPr>
            <w:tcW w:w="1701" w:type="dxa"/>
          </w:tcPr>
          <w:p w14:paraId="23CAA8AD" w14:textId="77777777" w:rsidR="00870054" w:rsidRDefault="00870054">
            <w:pPr>
              <w:pStyle w:val="ConsPlusNormal"/>
              <w:jc w:val="center"/>
            </w:pPr>
            <w:r>
              <w:t>22 1 Я2 54040</w:t>
            </w:r>
          </w:p>
        </w:tc>
        <w:tc>
          <w:tcPr>
            <w:tcW w:w="680" w:type="dxa"/>
          </w:tcPr>
          <w:p w14:paraId="30B5C4B9" w14:textId="77777777" w:rsidR="00870054" w:rsidRDefault="00870054">
            <w:pPr>
              <w:pStyle w:val="ConsPlusNormal"/>
            </w:pPr>
          </w:p>
        </w:tc>
        <w:tc>
          <w:tcPr>
            <w:tcW w:w="1757" w:type="dxa"/>
          </w:tcPr>
          <w:p w14:paraId="4848B8CF" w14:textId="77777777" w:rsidR="00870054" w:rsidRDefault="00870054">
            <w:pPr>
              <w:pStyle w:val="ConsPlusNormal"/>
              <w:jc w:val="center"/>
            </w:pPr>
            <w:r>
              <w:t>1102563,58</w:t>
            </w:r>
          </w:p>
        </w:tc>
        <w:tc>
          <w:tcPr>
            <w:tcW w:w="1701" w:type="dxa"/>
          </w:tcPr>
          <w:p w14:paraId="28E6C19B" w14:textId="77777777" w:rsidR="00870054" w:rsidRDefault="00870054">
            <w:pPr>
              <w:pStyle w:val="ConsPlusNormal"/>
              <w:jc w:val="center"/>
            </w:pPr>
            <w:r>
              <w:t>1180964,36</w:t>
            </w:r>
          </w:p>
        </w:tc>
        <w:tc>
          <w:tcPr>
            <w:tcW w:w="1701" w:type="dxa"/>
          </w:tcPr>
          <w:p w14:paraId="379E1A12" w14:textId="77777777" w:rsidR="00870054" w:rsidRDefault="00870054">
            <w:pPr>
              <w:pStyle w:val="ConsPlusNormal"/>
              <w:jc w:val="center"/>
            </w:pPr>
            <w:r>
              <w:t>1228961,60</w:t>
            </w:r>
          </w:p>
        </w:tc>
      </w:tr>
      <w:tr w:rsidR="00870054" w14:paraId="1131E750" w14:textId="77777777">
        <w:tc>
          <w:tcPr>
            <w:tcW w:w="2835" w:type="dxa"/>
          </w:tcPr>
          <w:p w14:paraId="07F4CB64"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552B62E4" w14:textId="77777777" w:rsidR="00870054" w:rsidRDefault="00870054">
            <w:pPr>
              <w:pStyle w:val="ConsPlusNormal"/>
              <w:jc w:val="center"/>
            </w:pPr>
            <w:r>
              <w:t>148</w:t>
            </w:r>
          </w:p>
        </w:tc>
        <w:tc>
          <w:tcPr>
            <w:tcW w:w="680" w:type="dxa"/>
          </w:tcPr>
          <w:p w14:paraId="7C7D9B11" w14:textId="77777777" w:rsidR="00870054" w:rsidRDefault="00870054">
            <w:pPr>
              <w:pStyle w:val="ConsPlusNormal"/>
              <w:jc w:val="center"/>
            </w:pPr>
            <w:r>
              <w:t>10</w:t>
            </w:r>
          </w:p>
        </w:tc>
        <w:tc>
          <w:tcPr>
            <w:tcW w:w="680" w:type="dxa"/>
          </w:tcPr>
          <w:p w14:paraId="79B2DDFF" w14:textId="77777777" w:rsidR="00870054" w:rsidRDefault="00870054">
            <w:pPr>
              <w:pStyle w:val="ConsPlusNormal"/>
              <w:jc w:val="center"/>
            </w:pPr>
            <w:r>
              <w:t>06</w:t>
            </w:r>
          </w:p>
        </w:tc>
        <w:tc>
          <w:tcPr>
            <w:tcW w:w="1701" w:type="dxa"/>
          </w:tcPr>
          <w:p w14:paraId="5DFB8588" w14:textId="77777777" w:rsidR="00870054" w:rsidRDefault="00870054">
            <w:pPr>
              <w:pStyle w:val="ConsPlusNormal"/>
              <w:jc w:val="center"/>
            </w:pPr>
            <w:r>
              <w:t>22 1 Я2 54040</w:t>
            </w:r>
          </w:p>
        </w:tc>
        <w:tc>
          <w:tcPr>
            <w:tcW w:w="680" w:type="dxa"/>
          </w:tcPr>
          <w:p w14:paraId="153EA307" w14:textId="77777777" w:rsidR="00870054" w:rsidRDefault="00870054">
            <w:pPr>
              <w:pStyle w:val="ConsPlusNormal"/>
              <w:jc w:val="center"/>
            </w:pPr>
            <w:r>
              <w:t>200</w:t>
            </w:r>
          </w:p>
        </w:tc>
        <w:tc>
          <w:tcPr>
            <w:tcW w:w="1757" w:type="dxa"/>
          </w:tcPr>
          <w:p w14:paraId="1F00F73F" w14:textId="77777777" w:rsidR="00870054" w:rsidRDefault="00870054">
            <w:pPr>
              <w:pStyle w:val="ConsPlusNormal"/>
              <w:jc w:val="center"/>
            </w:pPr>
            <w:r>
              <w:t>4550,00</w:t>
            </w:r>
          </w:p>
        </w:tc>
        <w:tc>
          <w:tcPr>
            <w:tcW w:w="1701" w:type="dxa"/>
          </w:tcPr>
          <w:p w14:paraId="0319EC1B" w14:textId="77777777" w:rsidR="00870054" w:rsidRDefault="00870054">
            <w:pPr>
              <w:pStyle w:val="ConsPlusNormal"/>
              <w:jc w:val="center"/>
            </w:pPr>
            <w:r>
              <w:t>4550,00</w:t>
            </w:r>
          </w:p>
        </w:tc>
        <w:tc>
          <w:tcPr>
            <w:tcW w:w="1701" w:type="dxa"/>
          </w:tcPr>
          <w:p w14:paraId="14836E79" w14:textId="77777777" w:rsidR="00870054" w:rsidRDefault="00870054">
            <w:pPr>
              <w:pStyle w:val="ConsPlusNormal"/>
              <w:jc w:val="center"/>
            </w:pPr>
            <w:r>
              <w:t>4550,00</w:t>
            </w:r>
          </w:p>
        </w:tc>
      </w:tr>
      <w:tr w:rsidR="00870054" w14:paraId="5FAACAD1" w14:textId="77777777">
        <w:tc>
          <w:tcPr>
            <w:tcW w:w="2835" w:type="dxa"/>
          </w:tcPr>
          <w:p w14:paraId="428399E4" w14:textId="77777777" w:rsidR="00870054" w:rsidRDefault="00870054">
            <w:pPr>
              <w:pStyle w:val="ConsPlusNormal"/>
            </w:pPr>
            <w:r>
              <w:t>Социальное обеспечение и иные выплаты населению</w:t>
            </w:r>
          </w:p>
        </w:tc>
        <w:tc>
          <w:tcPr>
            <w:tcW w:w="680" w:type="dxa"/>
          </w:tcPr>
          <w:p w14:paraId="4DB391A6" w14:textId="77777777" w:rsidR="00870054" w:rsidRDefault="00870054">
            <w:pPr>
              <w:pStyle w:val="ConsPlusNormal"/>
              <w:jc w:val="center"/>
            </w:pPr>
            <w:r>
              <w:t>148</w:t>
            </w:r>
          </w:p>
        </w:tc>
        <w:tc>
          <w:tcPr>
            <w:tcW w:w="680" w:type="dxa"/>
          </w:tcPr>
          <w:p w14:paraId="7CE774A1" w14:textId="77777777" w:rsidR="00870054" w:rsidRDefault="00870054">
            <w:pPr>
              <w:pStyle w:val="ConsPlusNormal"/>
              <w:jc w:val="center"/>
            </w:pPr>
            <w:r>
              <w:t>10</w:t>
            </w:r>
          </w:p>
        </w:tc>
        <w:tc>
          <w:tcPr>
            <w:tcW w:w="680" w:type="dxa"/>
          </w:tcPr>
          <w:p w14:paraId="567230D5" w14:textId="77777777" w:rsidR="00870054" w:rsidRDefault="00870054">
            <w:pPr>
              <w:pStyle w:val="ConsPlusNormal"/>
              <w:jc w:val="center"/>
            </w:pPr>
            <w:r>
              <w:t>06</w:t>
            </w:r>
          </w:p>
        </w:tc>
        <w:tc>
          <w:tcPr>
            <w:tcW w:w="1701" w:type="dxa"/>
          </w:tcPr>
          <w:p w14:paraId="75C84E64" w14:textId="77777777" w:rsidR="00870054" w:rsidRDefault="00870054">
            <w:pPr>
              <w:pStyle w:val="ConsPlusNormal"/>
              <w:jc w:val="center"/>
            </w:pPr>
            <w:r>
              <w:t>22 1 Я2 54040</w:t>
            </w:r>
          </w:p>
        </w:tc>
        <w:tc>
          <w:tcPr>
            <w:tcW w:w="680" w:type="dxa"/>
          </w:tcPr>
          <w:p w14:paraId="20744B90" w14:textId="77777777" w:rsidR="00870054" w:rsidRDefault="00870054">
            <w:pPr>
              <w:pStyle w:val="ConsPlusNormal"/>
              <w:jc w:val="center"/>
            </w:pPr>
            <w:r>
              <w:t>300</w:t>
            </w:r>
          </w:p>
        </w:tc>
        <w:tc>
          <w:tcPr>
            <w:tcW w:w="1757" w:type="dxa"/>
          </w:tcPr>
          <w:p w14:paraId="2883A942" w14:textId="77777777" w:rsidR="00870054" w:rsidRDefault="00870054">
            <w:pPr>
              <w:pStyle w:val="ConsPlusNormal"/>
              <w:jc w:val="center"/>
            </w:pPr>
            <w:r>
              <w:t>1098013,58</w:t>
            </w:r>
          </w:p>
        </w:tc>
        <w:tc>
          <w:tcPr>
            <w:tcW w:w="1701" w:type="dxa"/>
          </w:tcPr>
          <w:p w14:paraId="5E010990" w14:textId="77777777" w:rsidR="00870054" w:rsidRDefault="00870054">
            <w:pPr>
              <w:pStyle w:val="ConsPlusNormal"/>
              <w:jc w:val="center"/>
            </w:pPr>
            <w:r>
              <w:t>1176414,36</w:t>
            </w:r>
          </w:p>
        </w:tc>
        <w:tc>
          <w:tcPr>
            <w:tcW w:w="1701" w:type="dxa"/>
          </w:tcPr>
          <w:p w14:paraId="68D8C92E" w14:textId="77777777" w:rsidR="00870054" w:rsidRDefault="00870054">
            <w:pPr>
              <w:pStyle w:val="ConsPlusNormal"/>
              <w:jc w:val="center"/>
            </w:pPr>
            <w:r>
              <w:t>1224411,60</w:t>
            </w:r>
          </w:p>
        </w:tc>
      </w:tr>
      <w:tr w:rsidR="00870054" w14:paraId="70DA20B2" w14:textId="77777777">
        <w:tc>
          <w:tcPr>
            <w:tcW w:w="2835" w:type="dxa"/>
          </w:tcPr>
          <w:p w14:paraId="36339D5A" w14:textId="77777777" w:rsidR="00870054" w:rsidRDefault="00870054">
            <w:pPr>
              <w:pStyle w:val="ConsPlusNormal"/>
            </w:pPr>
            <w:r>
              <w:t>Региональный проект "Старшее поколение"</w:t>
            </w:r>
          </w:p>
        </w:tc>
        <w:tc>
          <w:tcPr>
            <w:tcW w:w="680" w:type="dxa"/>
          </w:tcPr>
          <w:p w14:paraId="75284EF9" w14:textId="77777777" w:rsidR="00870054" w:rsidRDefault="00870054">
            <w:pPr>
              <w:pStyle w:val="ConsPlusNormal"/>
              <w:jc w:val="center"/>
            </w:pPr>
            <w:r>
              <w:t>148</w:t>
            </w:r>
          </w:p>
        </w:tc>
        <w:tc>
          <w:tcPr>
            <w:tcW w:w="680" w:type="dxa"/>
          </w:tcPr>
          <w:p w14:paraId="266A9906" w14:textId="77777777" w:rsidR="00870054" w:rsidRDefault="00870054">
            <w:pPr>
              <w:pStyle w:val="ConsPlusNormal"/>
              <w:jc w:val="center"/>
            </w:pPr>
            <w:r>
              <w:t>10</w:t>
            </w:r>
          </w:p>
        </w:tc>
        <w:tc>
          <w:tcPr>
            <w:tcW w:w="680" w:type="dxa"/>
          </w:tcPr>
          <w:p w14:paraId="627D4AAD" w14:textId="77777777" w:rsidR="00870054" w:rsidRDefault="00870054">
            <w:pPr>
              <w:pStyle w:val="ConsPlusNormal"/>
              <w:jc w:val="center"/>
            </w:pPr>
            <w:r>
              <w:t>06</w:t>
            </w:r>
          </w:p>
        </w:tc>
        <w:tc>
          <w:tcPr>
            <w:tcW w:w="1701" w:type="dxa"/>
          </w:tcPr>
          <w:p w14:paraId="7BA6C455" w14:textId="77777777" w:rsidR="00870054" w:rsidRDefault="00870054">
            <w:pPr>
              <w:pStyle w:val="ConsPlusNormal"/>
              <w:jc w:val="center"/>
            </w:pPr>
            <w:r>
              <w:t>22 1 Я4</w:t>
            </w:r>
          </w:p>
        </w:tc>
        <w:tc>
          <w:tcPr>
            <w:tcW w:w="680" w:type="dxa"/>
          </w:tcPr>
          <w:p w14:paraId="47C6E9E3" w14:textId="77777777" w:rsidR="00870054" w:rsidRDefault="00870054">
            <w:pPr>
              <w:pStyle w:val="ConsPlusNormal"/>
            </w:pPr>
          </w:p>
        </w:tc>
        <w:tc>
          <w:tcPr>
            <w:tcW w:w="1757" w:type="dxa"/>
          </w:tcPr>
          <w:p w14:paraId="350790CB" w14:textId="77777777" w:rsidR="00870054" w:rsidRDefault="00870054">
            <w:pPr>
              <w:pStyle w:val="ConsPlusNormal"/>
              <w:jc w:val="center"/>
            </w:pPr>
            <w:r>
              <w:t>139141,82</w:t>
            </w:r>
          </w:p>
        </w:tc>
        <w:tc>
          <w:tcPr>
            <w:tcW w:w="1701" w:type="dxa"/>
          </w:tcPr>
          <w:p w14:paraId="7E4A81BA" w14:textId="77777777" w:rsidR="00870054" w:rsidRDefault="00870054">
            <w:pPr>
              <w:pStyle w:val="ConsPlusNormal"/>
              <w:jc w:val="center"/>
            </w:pPr>
            <w:r>
              <w:t>153121,41</w:t>
            </w:r>
          </w:p>
        </w:tc>
        <w:tc>
          <w:tcPr>
            <w:tcW w:w="1701" w:type="dxa"/>
          </w:tcPr>
          <w:p w14:paraId="0B5FAF70" w14:textId="77777777" w:rsidR="00870054" w:rsidRDefault="00870054">
            <w:pPr>
              <w:pStyle w:val="ConsPlusNormal"/>
              <w:jc w:val="center"/>
            </w:pPr>
            <w:r>
              <w:t>381498,38</w:t>
            </w:r>
          </w:p>
        </w:tc>
      </w:tr>
      <w:tr w:rsidR="00870054" w14:paraId="500840CB" w14:textId="77777777">
        <w:tc>
          <w:tcPr>
            <w:tcW w:w="2835" w:type="dxa"/>
          </w:tcPr>
          <w:p w14:paraId="7B2531AA" w14:textId="77777777" w:rsidR="00870054" w:rsidRDefault="00870054">
            <w:pPr>
              <w:pStyle w:val="ConsPlusNormal"/>
            </w:pPr>
            <w:r>
              <w:t>Создание системы долговременного ухода за гражданами пожилого возраста и инвалидами</w:t>
            </w:r>
          </w:p>
        </w:tc>
        <w:tc>
          <w:tcPr>
            <w:tcW w:w="680" w:type="dxa"/>
          </w:tcPr>
          <w:p w14:paraId="5CEF4144" w14:textId="77777777" w:rsidR="00870054" w:rsidRDefault="00870054">
            <w:pPr>
              <w:pStyle w:val="ConsPlusNormal"/>
              <w:jc w:val="center"/>
            </w:pPr>
            <w:r>
              <w:t>148</w:t>
            </w:r>
          </w:p>
        </w:tc>
        <w:tc>
          <w:tcPr>
            <w:tcW w:w="680" w:type="dxa"/>
          </w:tcPr>
          <w:p w14:paraId="61A7A6F1" w14:textId="77777777" w:rsidR="00870054" w:rsidRDefault="00870054">
            <w:pPr>
              <w:pStyle w:val="ConsPlusNormal"/>
              <w:jc w:val="center"/>
            </w:pPr>
            <w:r>
              <w:t>10</w:t>
            </w:r>
          </w:p>
        </w:tc>
        <w:tc>
          <w:tcPr>
            <w:tcW w:w="680" w:type="dxa"/>
          </w:tcPr>
          <w:p w14:paraId="77BC5233" w14:textId="77777777" w:rsidR="00870054" w:rsidRDefault="00870054">
            <w:pPr>
              <w:pStyle w:val="ConsPlusNormal"/>
              <w:jc w:val="center"/>
            </w:pPr>
            <w:r>
              <w:t>06</w:t>
            </w:r>
          </w:p>
        </w:tc>
        <w:tc>
          <w:tcPr>
            <w:tcW w:w="1701" w:type="dxa"/>
          </w:tcPr>
          <w:p w14:paraId="0EAA68E3" w14:textId="77777777" w:rsidR="00870054" w:rsidRDefault="00870054">
            <w:pPr>
              <w:pStyle w:val="ConsPlusNormal"/>
              <w:jc w:val="center"/>
            </w:pPr>
            <w:r>
              <w:t>22 1 Я4 51630</w:t>
            </w:r>
          </w:p>
        </w:tc>
        <w:tc>
          <w:tcPr>
            <w:tcW w:w="680" w:type="dxa"/>
          </w:tcPr>
          <w:p w14:paraId="3A8697C5" w14:textId="77777777" w:rsidR="00870054" w:rsidRDefault="00870054">
            <w:pPr>
              <w:pStyle w:val="ConsPlusNormal"/>
            </w:pPr>
          </w:p>
        </w:tc>
        <w:tc>
          <w:tcPr>
            <w:tcW w:w="1757" w:type="dxa"/>
          </w:tcPr>
          <w:p w14:paraId="58792919" w14:textId="77777777" w:rsidR="00870054" w:rsidRDefault="00870054">
            <w:pPr>
              <w:pStyle w:val="ConsPlusNormal"/>
              <w:jc w:val="center"/>
            </w:pPr>
            <w:r>
              <w:t>139141,82</w:t>
            </w:r>
          </w:p>
        </w:tc>
        <w:tc>
          <w:tcPr>
            <w:tcW w:w="1701" w:type="dxa"/>
          </w:tcPr>
          <w:p w14:paraId="3B2A7754" w14:textId="77777777" w:rsidR="00870054" w:rsidRDefault="00870054">
            <w:pPr>
              <w:pStyle w:val="ConsPlusNormal"/>
              <w:jc w:val="center"/>
            </w:pPr>
            <w:r>
              <w:t>153121,41</w:t>
            </w:r>
          </w:p>
        </w:tc>
        <w:tc>
          <w:tcPr>
            <w:tcW w:w="1701" w:type="dxa"/>
          </w:tcPr>
          <w:p w14:paraId="6730A3C9" w14:textId="77777777" w:rsidR="00870054" w:rsidRDefault="00870054">
            <w:pPr>
              <w:pStyle w:val="ConsPlusNormal"/>
              <w:jc w:val="center"/>
            </w:pPr>
            <w:r>
              <w:t>381498,38</w:t>
            </w:r>
          </w:p>
        </w:tc>
      </w:tr>
      <w:tr w:rsidR="00870054" w14:paraId="760E0067" w14:textId="77777777">
        <w:tc>
          <w:tcPr>
            <w:tcW w:w="2835" w:type="dxa"/>
          </w:tcPr>
          <w:p w14:paraId="67AA7F5D" w14:textId="77777777" w:rsidR="00870054" w:rsidRDefault="00870054">
            <w:pPr>
              <w:pStyle w:val="ConsPlusNormal"/>
            </w:pPr>
            <w:r>
              <w:t xml:space="preserve">Предоставление субсидий бюджетным, </w:t>
            </w:r>
            <w:r>
              <w:lastRenderedPageBreak/>
              <w:t>автономным учреждениям и иным некоммерческим организациям</w:t>
            </w:r>
          </w:p>
        </w:tc>
        <w:tc>
          <w:tcPr>
            <w:tcW w:w="680" w:type="dxa"/>
          </w:tcPr>
          <w:p w14:paraId="12E507E7" w14:textId="77777777" w:rsidR="00870054" w:rsidRDefault="00870054">
            <w:pPr>
              <w:pStyle w:val="ConsPlusNormal"/>
              <w:jc w:val="center"/>
            </w:pPr>
            <w:r>
              <w:lastRenderedPageBreak/>
              <w:t>148</w:t>
            </w:r>
          </w:p>
        </w:tc>
        <w:tc>
          <w:tcPr>
            <w:tcW w:w="680" w:type="dxa"/>
          </w:tcPr>
          <w:p w14:paraId="776CD8B8" w14:textId="77777777" w:rsidR="00870054" w:rsidRDefault="00870054">
            <w:pPr>
              <w:pStyle w:val="ConsPlusNormal"/>
              <w:jc w:val="center"/>
            </w:pPr>
            <w:r>
              <w:t>10</w:t>
            </w:r>
          </w:p>
        </w:tc>
        <w:tc>
          <w:tcPr>
            <w:tcW w:w="680" w:type="dxa"/>
          </w:tcPr>
          <w:p w14:paraId="25C306B4" w14:textId="77777777" w:rsidR="00870054" w:rsidRDefault="00870054">
            <w:pPr>
              <w:pStyle w:val="ConsPlusNormal"/>
              <w:jc w:val="center"/>
            </w:pPr>
            <w:r>
              <w:t>06</w:t>
            </w:r>
          </w:p>
        </w:tc>
        <w:tc>
          <w:tcPr>
            <w:tcW w:w="1701" w:type="dxa"/>
          </w:tcPr>
          <w:p w14:paraId="45E4E49B" w14:textId="77777777" w:rsidR="00870054" w:rsidRDefault="00870054">
            <w:pPr>
              <w:pStyle w:val="ConsPlusNormal"/>
              <w:jc w:val="center"/>
            </w:pPr>
            <w:r>
              <w:t>22 1 Я4 51630</w:t>
            </w:r>
          </w:p>
        </w:tc>
        <w:tc>
          <w:tcPr>
            <w:tcW w:w="680" w:type="dxa"/>
          </w:tcPr>
          <w:p w14:paraId="7922F781" w14:textId="77777777" w:rsidR="00870054" w:rsidRDefault="00870054">
            <w:pPr>
              <w:pStyle w:val="ConsPlusNormal"/>
              <w:jc w:val="center"/>
            </w:pPr>
            <w:r>
              <w:t>600</w:t>
            </w:r>
          </w:p>
        </w:tc>
        <w:tc>
          <w:tcPr>
            <w:tcW w:w="1757" w:type="dxa"/>
          </w:tcPr>
          <w:p w14:paraId="4D7E10F7" w14:textId="77777777" w:rsidR="00870054" w:rsidRDefault="00870054">
            <w:pPr>
              <w:pStyle w:val="ConsPlusNormal"/>
              <w:jc w:val="center"/>
            </w:pPr>
            <w:r>
              <w:t>139141,82</w:t>
            </w:r>
          </w:p>
        </w:tc>
        <w:tc>
          <w:tcPr>
            <w:tcW w:w="1701" w:type="dxa"/>
          </w:tcPr>
          <w:p w14:paraId="785DAC5E" w14:textId="77777777" w:rsidR="00870054" w:rsidRDefault="00870054">
            <w:pPr>
              <w:pStyle w:val="ConsPlusNormal"/>
              <w:jc w:val="center"/>
            </w:pPr>
            <w:r>
              <w:t>153121,41</w:t>
            </w:r>
          </w:p>
        </w:tc>
        <w:tc>
          <w:tcPr>
            <w:tcW w:w="1701" w:type="dxa"/>
          </w:tcPr>
          <w:p w14:paraId="3CAA8DC8" w14:textId="77777777" w:rsidR="00870054" w:rsidRDefault="00870054">
            <w:pPr>
              <w:pStyle w:val="ConsPlusNormal"/>
              <w:jc w:val="center"/>
            </w:pPr>
            <w:r>
              <w:t>381498,38</w:t>
            </w:r>
          </w:p>
        </w:tc>
      </w:tr>
      <w:tr w:rsidR="00870054" w14:paraId="40C1E59D" w14:textId="77777777">
        <w:tc>
          <w:tcPr>
            <w:tcW w:w="2835" w:type="dxa"/>
          </w:tcPr>
          <w:p w14:paraId="12326BF4" w14:textId="77777777" w:rsidR="00870054" w:rsidRDefault="00870054">
            <w:pPr>
              <w:pStyle w:val="ConsPlusNormal"/>
            </w:pPr>
            <w:r>
              <w:t>Комплексы процессных мероприятий</w:t>
            </w:r>
          </w:p>
        </w:tc>
        <w:tc>
          <w:tcPr>
            <w:tcW w:w="680" w:type="dxa"/>
          </w:tcPr>
          <w:p w14:paraId="33641EEC" w14:textId="77777777" w:rsidR="00870054" w:rsidRDefault="00870054">
            <w:pPr>
              <w:pStyle w:val="ConsPlusNormal"/>
              <w:jc w:val="center"/>
            </w:pPr>
            <w:r>
              <w:t>148</w:t>
            </w:r>
          </w:p>
        </w:tc>
        <w:tc>
          <w:tcPr>
            <w:tcW w:w="680" w:type="dxa"/>
          </w:tcPr>
          <w:p w14:paraId="23030ED1" w14:textId="77777777" w:rsidR="00870054" w:rsidRDefault="00870054">
            <w:pPr>
              <w:pStyle w:val="ConsPlusNormal"/>
              <w:jc w:val="center"/>
            </w:pPr>
            <w:r>
              <w:t>10</w:t>
            </w:r>
          </w:p>
        </w:tc>
        <w:tc>
          <w:tcPr>
            <w:tcW w:w="680" w:type="dxa"/>
          </w:tcPr>
          <w:p w14:paraId="475C1B8D" w14:textId="77777777" w:rsidR="00870054" w:rsidRDefault="00870054">
            <w:pPr>
              <w:pStyle w:val="ConsPlusNormal"/>
              <w:jc w:val="center"/>
            </w:pPr>
            <w:r>
              <w:t>06</w:t>
            </w:r>
          </w:p>
        </w:tc>
        <w:tc>
          <w:tcPr>
            <w:tcW w:w="1701" w:type="dxa"/>
          </w:tcPr>
          <w:p w14:paraId="3399CFD5" w14:textId="77777777" w:rsidR="00870054" w:rsidRDefault="00870054">
            <w:pPr>
              <w:pStyle w:val="ConsPlusNormal"/>
              <w:jc w:val="center"/>
            </w:pPr>
            <w:r>
              <w:t>22 4</w:t>
            </w:r>
          </w:p>
        </w:tc>
        <w:tc>
          <w:tcPr>
            <w:tcW w:w="680" w:type="dxa"/>
          </w:tcPr>
          <w:p w14:paraId="2EC6EF87" w14:textId="77777777" w:rsidR="00870054" w:rsidRDefault="00870054">
            <w:pPr>
              <w:pStyle w:val="ConsPlusNormal"/>
            </w:pPr>
          </w:p>
        </w:tc>
        <w:tc>
          <w:tcPr>
            <w:tcW w:w="1757" w:type="dxa"/>
          </w:tcPr>
          <w:p w14:paraId="20DFDD05" w14:textId="77777777" w:rsidR="00870054" w:rsidRDefault="00870054">
            <w:pPr>
              <w:pStyle w:val="ConsPlusNormal"/>
              <w:jc w:val="center"/>
            </w:pPr>
            <w:r>
              <w:t>1321453,00</w:t>
            </w:r>
          </w:p>
        </w:tc>
        <w:tc>
          <w:tcPr>
            <w:tcW w:w="1701" w:type="dxa"/>
          </w:tcPr>
          <w:p w14:paraId="472ECD87" w14:textId="77777777" w:rsidR="00870054" w:rsidRDefault="00870054">
            <w:pPr>
              <w:pStyle w:val="ConsPlusNormal"/>
              <w:jc w:val="center"/>
            </w:pPr>
            <w:r>
              <w:t>1251587,06</w:t>
            </w:r>
          </w:p>
        </w:tc>
        <w:tc>
          <w:tcPr>
            <w:tcW w:w="1701" w:type="dxa"/>
          </w:tcPr>
          <w:p w14:paraId="698F7D2C" w14:textId="77777777" w:rsidR="00870054" w:rsidRDefault="00870054">
            <w:pPr>
              <w:pStyle w:val="ConsPlusNormal"/>
              <w:jc w:val="center"/>
            </w:pPr>
            <w:r>
              <w:t>1232962,38</w:t>
            </w:r>
          </w:p>
        </w:tc>
      </w:tr>
      <w:tr w:rsidR="00870054" w14:paraId="3E066544" w14:textId="77777777">
        <w:tc>
          <w:tcPr>
            <w:tcW w:w="2835" w:type="dxa"/>
          </w:tcPr>
          <w:p w14:paraId="69928FB3" w14:textId="77777777" w:rsidR="00870054" w:rsidRDefault="00870054">
            <w:pPr>
              <w:pStyle w:val="ConsPlusNormal"/>
            </w:pPr>
            <w:r>
              <w:t>Комплекс процессных мероприятий "Развитие мер социальной поддержки отдельных категорий граждан"</w:t>
            </w:r>
          </w:p>
        </w:tc>
        <w:tc>
          <w:tcPr>
            <w:tcW w:w="680" w:type="dxa"/>
          </w:tcPr>
          <w:p w14:paraId="369FB3CC" w14:textId="77777777" w:rsidR="00870054" w:rsidRDefault="00870054">
            <w:pPr>
              <w:pStyle w:val="ConsPlusNormal"/>
              <w:jc w:val="center"/>
            </w:pPr>
            <w:r>
              <w:t>148</w:t>
            </w:r>
          </w:p>
        </w:tc>
        <w:tc>
          <w:tcPr>
            <w:tcW w:w="680" w:type="dxa"/>
          </w:tcPr>
          <w:p w14:paraId="27C176EC" w14:textId="77777777" w:rsidR="00870054" w:rsidRDefault="00870054">
            <w:pPr>
              <w:pStyle w:val="ConsPlusNormal"/>
              <w:jc w:val="center"/>
            </w:pPr>
            <w:r>
              <w:t>10</w:t>
            </w:r>
          </w:p>
        </w:tc>
        <w:tc>
          <w:tcPr>
            <w:tcW w:w="680" w:type="dxa"/>
          </w:tcPr>
          <w:p w14:paraId="43FBFF18" w14:textId="77777777" w:rsidR="00870054" w:rsidRDefault="00870054">
            <w:pPr>
              <w:pStyle w:val="ConsPlusNormal"/>
              <w:jc w:val="center"/>
            </w:pPr>
            <w:r>
              <w:t>06</w:t>
            </w:r>
          </w:p>
        </w:tc>
        <w:tc>
          <w:tcPr>
            <w:tcW w:w="1701" w:type="dxa"/>
          </w:tcPr>
          <w:p w14:paraId="357620DF" w14:textId="77777777" w:rsidR="00870054" w:rsidRDefault="00870054">
            <w:pPr>
              <w:pStyle w:val="ConsPlusNormal"/>
              <w:jc w:val="center"/>
            </w:pPr>
            <w:r>
              <w:t>22 4 01</w:t>
            </w:r>
          </w:p>
        </w:tc>
        <w:tc>
          <w:tcPr>
            <w:tcW w:w="680" w:type="dxa"/>
          </w:tcPr>
          <w:p w14:paraId="0FD7ED19" w14:textId="77777777" w:rsidR="00870054" w:rsidRDefault="00870054">
            <w:pPr>
              <w:pStyle w:val="ConsPlusNormal"/>
            </w:pPr>
          </w:p>
        </w:tc>
        <w:tc>
          <w:tcPr>
            <w:tcW w:w="1757" w:type="dxa"/>
          </w:tcPr>
          <w:p w14:paraId="69AF82A4" w14:textId="77777777" w:rsidR="00870054" w:rsidRDefault="00870054">
            <w:pPr>
              <w:pStyle w:val="ConsPlusNormal"/>
              <w:jc w:val="center"/>
            </w:pPr>
            <w:r>
              <w:t>1102218,82</w:t>
            </w:r>
          </w:p>
        </w:tc>
        <w:tc>
          <w:tcPr>
            <w:tcW w:w="1701" w:type="dxa"/>
          </w:tcPr>
          <w:p w14:paraId="0D33AE04" w14:textId="77777777" w:rsidR="00870054" w:rsidRDefault="00870054">
            <w:pPr>
              <w:pStyle w:val="ConsPlusNormal"/>
              <w:jc w:val="center"/>
            </w:pPr>
            <w:r>
              <w:t>1041100,32</w:t>
            </w:r>
          </w:p>
        </w:tc>
        <w:tc>
          <w:tcPr>
            <w:tcW w:w="1701" w:type="dxa"/>
          </w:tcPr>
          <w:p w14:paraId="12A77A2A" w14:textId="77777777" w:rsidR="00870054" w:rsidRDefault="00870054">
            <w:pPr>
              <w:pStyle w:val="ConsPlusNormal"/>
              <w:jc w:val="center"/>
            </w:pPr>
            <w:r>
              <w:t>1041100,32</w:t>
            </w:r>
          </w:p>
        </w:tc>
      </w:tr>
      <w:tr w:rsidR="00870054" w14:paraId="14721FA2" w14:textId="77777777">
        <w:tc>
          <w:tcPr>
            <w:tcW w:w="2835" w:type="dxa"/>
          </w:tcPr>
          <w:p w14:paraId="1667AA89"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680" w:type="dxa"/>
          </w:tcPr>
          <w:p w14:paraId="22061287" w14:textId="77777777" w:rsidR="00870054" w:rsidRDefault="00870054">
            <w:pPr>
              <w:pStyle w:val="ConsPlusNormal"/>
              <w:jc w:val="center"/>
            </w:pPr>
            <w:r>
              <w:t>148</w:t>
            </w:r>
          </w:p>
        </w:tc>
        <w:tc>
          <w:tcPr>
            <w:tcW w:w="680" w:type="dxa"/>
          </w:tcPr>
          <w:p w14:paraId="5E0186D4" w14:textId="77777777" w:rsidR="00870054" w:rsidRDefault="00870054">
            <w:pPr>
              <w:pStyle w:val="ConsPlusNormal"/>
              <w:jc w:val="center"/>
            </w:pPr>
            <w:r>
              <w:t>10</w:t>
            </w:r>
          </w:p>
        </w:tc>
        <w:tc>
          <w:tcPr>
            <w:tcW w:w="680" w:type="dxa"/>
          </w:tcPr>
          <w:p w14:paraId="7B9E5F49" w14:textId="77777777" w:rsidR="00870054" w:rsidRDefault="00870054">
            <w:pPr>
              <w:pStyle w:val="ConsPlusNormal"/>
              <w:jc w:val="center"/>
            </w:pPr>
            <w:r>
              <w:t>06</w:t>
            </w:r>
          </w:p>
        </w:tc>
        <w:tc>
          <w:tcPr>
            <w:tcW w:w="1701" w:type="dxa"/>
          </w:tcPr>
          <w:p w14:paraId="05BA5F6C" w14:textId="77777777" w:rsidR="00870054" w:rsidRDefault="00870054">
            <w:pPr>
              <w:pStyle w:val="ConsPlusNormal"/>
              <w:jc w:val="center"/>
            </w:pPr>
            <w:r>
              <w:t>22 4 01 00590</w:t>
            </w:r>
          </w:p>
        </w:tc>
        <w:tc>
          <w:tcPr>
            <w:tcW w:w="680" w:type="dxa"/>
          </w:tcPr>
          <w:p w14:paraId="59EB54ED" w14:textId="77777777" w:rsidR="00870054" w:rsidRDefault="00870054">
            <w:pPr>
              <w:pStyle w:val="ConsPlusNormal"/>
            </w:pPr>
          </w:p>
        </w:tc>
        <w:tc>
          <w:tcPr>
            <w:tcW w:w="1757" w:type="dxa"/>
          </w:tcPr>
          <w:p w14:paraId="3425E5C2" w14:textId="77777777" w:rsidR="00870054" w:rsidRDefault="00870054">
            <w:pPr>
              <w:pStyle w:val="ConsPlusNormal"/>
              <w:jc w:val="center"/>
            </w:pPr>
            <w:r>
              <w:t>821179,18</w:t>
            </w:r>
          </w:p>
        </w:tc>
        <w:tc>
          <w:tcPr>
            <w:tcW w:w="1701" w:type="dxa"/>
          </w:tcPr>
          <w:p w14:paraId="2CEC1F44" w14:textId="77777777" w:rsidR="00870054" w:rsidRDefault="00870054">
            <w:pPr>
              <w:pStyle w:val="ConsPlusNormal"/>
              <w:jc w:val="center"/>
            </w:pPr>
            <w:r>
              <w:t>765670,78</w:t>
            </w:r>
          </w:p>
        </w:tc>
        <w:tc>
          <w:tcPr>
            <w:tcW w:w="1701" w:type="dxa"/>
          </w:tcPr>
          <w:p w14:paraId="79783ABB" w14:textId="77777777" w:rsidR="00870054" w:rsidRDefault="00870054">
            <w:pPr>
              <w:pStyle w:val="ConsPlusNormal"/>
              <w:jc w:val="center"/>
            </w:pPr>
            <w:r>
              <w:t>765670,78</w:t>
            </w:r>
          </w:p>
        </w:tc>
      </w:tr>
      <w:tr w:rsidR="00870054" w14:paraId="702A5520" w14:textId="77777777">
        <w:tc>
          <w:tcPr>
            <w:tcW w:w="2835" w:type="dxa"/>
          </w:tcPr>
          <w:p w14:paraId="79343B87"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63DC944A" w14:textId="77777777" w:rsidR="00870054" w:rsidRDefault="00870054">
            <w:pPr>
              <w:pStyle w:val="ConsPlusNormal"/>
              <w:jc w:val="center"/>
            </w:pPr>
            <w:r>
              <w:t>148</w:t>
            </w:r>
          </w:p>
        </w:tc>
        <w:tc>
          <w:tcPr>
            <w:tcW w:w="680" w:type="dxa"/>
          </w:tcPr>
          <w:p w14:paraId="2031CA9A" w14:textId="77777777" w:rsidR="00870054" w:rsidRDefault="00870054">
            <w:pPr>
              <w:pStyle w:val="ConsPlusNormal"/>
              <w:jc w:val="center"/>
            </w:pPr>
            <w:r>
              <w:t>10</w:t>
            </w:r>
          </w:p>
        </w:tc>
        <w:tc>
          <w:tcPr>
            <w:tcW w:w="680" w:type="dxa"/>
          </w:tcPr>
          <w:p w14:paraId="3136491E" w14:textId="77777777" w:rsidR="00870054" w:rsidRDefault="00870054">
            <w:pPr>
              <w:pStyle w:val="ConsPlusNormal"/>
              <w:jc w:val="center"/>
            </w:pPr>
            <w:r>
              <w:t>06</w:t>
            </w:r>
          </w:p>
        </w:tc>
        <w:tc>
          <w:tcPr>
            <w:tcW w:w="1701" w:type="dxa"/>
          </w:tcPr>
          <w:p w14:paraId="0A9FCF34" w14:textId="77777777" w:rsidR="00870054" w:rsidRDefault="00870054">
            <w:pPr>
              <w:pStyle w:val="ConsPlusNormal"/>
              <w:jc w:val="center"/>
            </w:pPr>
            <w:r>
              <w:t>22 4 01 00590</w:t>
            </w:r>
          </w:p>
        </w:tc>
        <w:tc>
          <w:tcPr>
            <w:tcW w:w="680" w:type="dxa"/>
          </w:tcPr>
          <w:p w14:paraId="2FDCC66C" w14:textId="77777777" w:rsidR="00870054" w:rsidRDefault="00870054">
            <w:pPr>
              <w:pStyle w:val="ConsPlusNormal"/>
              <w:jc w:val="center"/>
            </w:pPr>
            <w:r>
              <w:t>100</w:t>
            </w:r>
          </w:p>
        </w:tc>
        <w:tc>
          <w:tcPr>
            <w:tcW w:w="1757" w:type="dxa"/>
          </w:tcPr>
          <w:p w14:paraId="43B4F07B" w14:textId="77777777" w:rsidR="00870054" w:rsidRDefault="00870054">
            <w:pPr>
              <w:pStyle w:val="ConsPlusNormal"/>
              <w:jc w:val="center"/>
            </w:pPr>
            <w:r>
              <w:t>758214,35</w:t>
            </w:r>
          </w:p>
        </w:tc>
        <w:tc>
          <w:tcPr>
            <w:tcW w:w="1701" w:type="dxa"/>
          </w:tcPr>
          <w:p w14:paraId="0F7A70F5" w14:textId="77777777" w:rsidR="00870054" w:rsidRDefault="00870054">
            <w:pPr>
              <w:pStyle w:val="ConsPlusNormal"/>
              <w:jc w:val="center"/>
            </w:pPr>
            <w:r>
              <w:t>708314,35</w:t>
            </w:r>
          </w:p>
        </w:tc>
        <w:tc>
          <w:tcPr>
            <w:tcW w:w="1701" w:type="dxa"/>
          </w:tcPr>
          <w:p w14:paraId="674C2B69" w14:textId="77777777" w:rsidR="00870054" w:rsidRDefault="00870054">
            <w:pPr>
              <w:pStyle w:val="ConsPlusNormal"/>
              <w:jc w:val="center"/>
            </w:pPr>
            <w:r>
              <w:t>708314,35</w:t>
            </w:r>
          </w:p>
        </w:tc>
      </w:tr>
      <w:tr w:rsidR="00870054" w14:paraId="4ACA7C47" w14:textId="77777777">
        <w:tc>
          <w:tcPr>
            <w:tcW w:w="2835" w:type="dxa"/>
          </w:tcPr>
          <w:p w14:paraId="2310A1BD" w14:textId="77777777" w:rsidR="00870054" w:rsidRDefault="00870054">
            <w:pPr>
              <w:pStyle w:val="ConsPlusNormal"/>
            </w:pPr>
            <w:r>
              <w:lastRenderedPageBreak/>
              <w:t>Закупка товаров, работ и услуг для обеспечения государственных (муниципальных) нужд</w:t>
            </w:r>
          </w:p>
        </w:tc>
        <w:tc>
          <w:tcPr>
            <w:tcW w:w="680" w:type="dxa"/>
          </w:tcPr>
          <w:p w14:paraId="5019A5E7" w14:textId="77777777" w:rsidR="00870054" w:rsidRDefault="00870054">
            <w:pPr>
              <w:pStyle w:val="ConsPlusNormal"/>
              <w:jc w:val="center"/>
            </w:pPr>
            <w:r>
              <w:t>148</w:t>
            </w:r>
          </w:p>
        </w:tc>
        <w:tc>
          <w:tcPr>
            <w:tcW w:w="680" w:type="dxa"/>
          </w:tcPr>
          <w:p w14:paraId="02FE6B62" w14:textId="77777777" w:rsidR="00870054" w:rsidRDefault="00870054">
            <w:pPr>
              <w:pStyle w:val="ConsPlusNormal"/>
              <w:jc w:val="center"/>
            </w:pPr>
            <w:r>
              <w:t>10</w:t>
            </w:r>
          </w:p>
        </w:tc>
        <w:tc>
          <w:tcPr>
            <w:tcW w:w="680" w:type="dxa"/>
          </w:tcPr>
          <w:p w14:paraId="756A479E" w14:textId="77777777" w:rsidR="00870054" w:rsidRDefault="00870054">
            <w:pPr>
              <w:pStyle w:val="ConsPlusNormal"/>
              <w:jc w:val="center"/>
            </w:pPr>
            <w:r>
              <w:t>06</w:t>
            </w:r>
          </w:p>
        </w:tc>
        <w:tc>
          <w:tcPr>
            <w:tcW w:w="1701" w:type="dxa"/>
          </w:tcPr>
          <w:p w14:paraId="094A8160" w14:textId="77777777" w:rsidR="00870054" w:rsidRDefault="00870054">
            <w:pPr>
              <w:pStyle w:val="ConsPlusNormal"/>
              <w:jc w:val="center"/>
            </w:pPr>
            <w:r>
              <w:t>22 4 01 00590</w:t>
            </w:r>
          </w:p>
        </w:tc>
        <w:tc>
          <w:tcPr>
            <w:tcW w:w="680" w:type="dxa"/>
          </w:tcPr>
          <w:p w14:paraId="0A51E591" w14:textId="77777777" w:rsidR="00870054" w:rsidRDefault="00870054">
            <w:pPr>
              <w:pStyle w:val="ConsPlusNormal"/>
              <w:jc w:val="center"/>
            </w:pPr>
            <w:r>
              <w:t>200</w:t>
            </w:r>
          </w:p>
        </w:tc>
        <w:tc>
          <w:tcPr>
            <w:tcW w:w="1757" w:type="dxa"/>
          </w:tcPr>
          <w:p w14:paraId="02E0AD2B" w14:textId="77777777" w:rsidR="00870054" w:rsidRDefault="00870054">
            <w:pPr>
              <w:pStyle w:val="ConsPlusNormal"/>
              <w:jc w:val="center"/>
            </w:pPr>
            <w:r>
              <w:t>62278,33</w:t>
            </w:r>
          </w:p>
        </w:tc>
        <w:tc>
          <w:tcPr>
            <w:tcW w:w="1701" w:type="dxa"/>
          </w:tcPr>
          <w:p w14:paraId="005FF4A9" w14:textId="77777777" w:rsidR="00870054" w:rsidRDefault="00870054">
            <w:pPr>
              <w:pStyle w:val="ConsPlusNormal"/>
              <w:jc w:val="center"/>
            </w:pPr>
            <w:r>
              <w:t>56669,93</w:t>
            </w:r>
          </w:p>
        </w:tc>
        <w:tc>
          <w:tcPr>
            <w:tcW w:w="1701" w:type="dxa"/>
          </w:tcPr>
          <w:p w14:paraId="7C39A70C" w14:textId="77777777" w:rsidR="00870054" w:rsidRDefault="00870054">
            <w:pPr>
              <w:pStyle w:val="ConsPlusNormal"/>
              <w:jc w:val="center"/>
            </w:pPr>
            <w:r>
              <w:t>56669,93</w:t>
            </w:r>
          </w:p>
        </w:tc>
      </w:tr>
      <w:tr w:rsidR="00870054" w14:paraId="640DF800" w14:textId="77777777">
        <w:tc>
          <w:tcPr>
            <w:tcW w:w="2835" w:type="dxa"/>
          </w:tcPr>
          <w:p w14:paraId="550E824A" w14:textId="77777777" w:rsidR="00870054" w:rsidRDefault="00870054">
            <w:pPr>
              <w:pStyle w:val="ConsPlusNormal"/>
            </w:pPr>
            <w:r>
              <w:t>Иные бюджетные ассигнования</w:t>
            </w:r>
          </w:p>
        </w:tc>
        <w:tc>
          <w:tcPr>
            <w:tcW w:w="680" w:type="dxa"/>
          </w:tcPr>
          <w:p w14:paraId="28A92A33" w14:textId="77777777" w:rsidR="00870054" w:rsidRDefault="00870054">
            <w:pPr>
              <w:pStyle w:val="ConsPlusNormal"/>
              <w:jc w:val="center"/>
            </w:pPr>
            <w:r>
              <w:t>148</w:t>
            </w:r>
          </w:p>
        </w:tc>
        <w:tc>
          <w:tcPr>
            <w:tcW w:w="680" w:type="dxa"/>
          </w:tcPr>
          <w:p w14:paraId="7CC4ADC8" w14:textId="77777777" w:rsidR="00870054" w:rsidRDefault="00870054">
            <w:pPr>
              <w:pStyle w:val="ConsPlusNormal"/>
              <w:jc w:val="center"/>
            </w:pPr>
            <w:r>
              <w:t>10</w:t>
            </w:r>
          </w:p>
        </w:tc>
        <w:tc>
          <w:tcPr>
            <w:tcW w:w="680" w:type="dxa"/>
          </w:tcPr>
          <w:p w14:paraId="204BC7E5" w14:textId="77777777" w:rsidR="00870054" w:rsidRDefault="00870054">
            <w:pPr>
              <w:pStyle w:val="ConsPlusNormal"/>
              <w:jc w:val="center"/>
            </w:pPr>
            <w:r>
              <w:t>06</w:t>
            </w:r>
          </w:p>
        </w:tc>
        <w:tc>
          <w:tcPr>
            <w:tcW w:w="1701" w:type="dxa"/>
          </w:tcPr>
          <w:p w14:paraId="164067F2" w14:textId="77777777" w:rsidR="00870054" w:rsidRDefault="00870054">
            <w:pPr>
              <w:pStyle w:val="ConsPlusNormal"/>
              <w:jc w:val="center"/>
            </w:pPr>
            <w:r>
              <w:t>22 4 01 00590</w:t>
            </w:r>
          </w:p>
        </w:tc>
        <w:tc>
          <w:tcPr>
            <w:tcW w:w="680" w:type="dxa"/>
          </w:tcPr>
          <w:p w14:paraId="3FE07AE4" w14:textId="77777777" w:rsidR="00870054" w:rsidRDefault="00870054">
            <w:pPr>
              <w:pStyle w:val="ConsPlusNormal"/>
              <w:jc w:val="center"/>
            </w:pPr>
            <w:r>
              <w:t>800</w:t>
            </w:r>
          </w:p>
        </w:tc>
        <w:tc>
          <w:tcPr>
            <w:tcW w:w="1757" w:type="dxa"/>
          </w:tcPr>
          <w:p w14:paraId="21D75DB6" w14:textId="77777777" w:rsidR="00870054" w:rsidRDefault="00870054">
            <w:pPr>
              <w:pStyle w:val="ConsPlusNormal"/>
              <w:jc w:val="center"/>
            </w:pPr>
            <w:r>
              <w:t>686,50</w:t>
            </w:r>
          </w:p>
        </w:tc>
        <w:tc>
          <w:tcPr>
            <w:tcW w:w="1701" w:type="dxa"/>
          </w:tcPr>
          <w:p w14:paraId="5E32E3A3" w14:textId="77777777" w:rsidR="00870054" w:rsidRDefault="00870054">
            <w:pPr>
              <w:pStyle w:val="ConsPlusNormal"/>
              <w:jc w:val="center"/>
            </w:pPr>
            <w:r>
              <w:t>686,50</w:t>
            </w:r>
          </w:p>
        </w:tc>
        <w:tc>
          <w:tcPr>
            <w:tcW w:w="1701" w:type="dxa"/>
          </w:tcPr>
          <w:p w14:paraId="6153B9DB" w14:textId="77777777" w:rsidR="00870054" w:rsidRDefault="00870054">
            <w:pPr>
              <w:pStyle w:val="ConsPlusNormal"/>
              <w:jc w:val="center"/>
            </w:pPr>
            <w:r>
              <w:t>686,50</w:t>
            </w:r>
          </w:p>
        </w:tc>
      </w:tr>
      <w:tr w:rsidR="00870054" w14:paraId="05E03180" w14:textId="77777777">
        <w:tc>
          <w:tcPr>
            <w:tcW w:w="2835" w:type="dxa"/>
          </w:tcPr>
          <w:p w14:paraId="06EFF1FE" w14:textId="77777777" w:rsidR="00870054" w:rsidRDefault="00870054">
            <w:pPr>
              <w:pStyle w:val="ConsPlusNormal"/>
            </w:pPr>
            <w:r>
              <w:t>Финансовое обеспечение выполнения функций государственных органов</w:t>
            </w:r>
          </w:p>
        </w:tc>
        <w:tc>
          <w:tcPr>
            <w:tcW w:w="680" w:type="dxa"/>
          </w:tcPr>
          <w:p w14:paraId="3E235685" w14:textId="77777777" w:rsidR="00870054" w:rsidRDefault="00870054">
            <w:pPr>
              <w:pStyle w:val="ConsPlusNormal"/>
              <w:jc w:val="center"/>
            </w:pPr>
            <w:r>
              <w:t>148</w:t>
            </w:r>
          </w:p>
        </w:tc>
        <w:tc>
          <w:tcPr>
            <w:tcW w:w="680" w:type="dxa"/>
          </w:tcPr>
          <w:p w14:paraId="6CBAFD76" w14:textId="77777777" w:rsidR="00870054" w:rsidRDefault="00870054">
            <w:pPr>
              <w:pStyle w:val="ConsPlusNormal"/>
              <w:jc w:val="center"/>
            </w:pPr>
            <w:r>
              <w:t>10</w:t>
            </w:r>
          </w:p>
        </w:tc>
        <w:tc>
          <w:tcPr>
            <w:tcW w:w="680" w:type="dxa"/>
          </w:tcPr>
          <w:p w14:paraId="5C9A8D34" w14:textId="77777777" w:rsidR="00870054" w:rsidRDefault="00870054">
            <w:pPr>
              <w:pStyle w:val="ConsPlusNormal"/>
              <w:jc w:val="center"/>
            </w:pPr>
            <w:r>
              <w:t>06</w:t>
            </w:r>
          </w:p>
        </w:tc>
        <w:tc>
          <w:tcPr>
            <w:tcW w:w="1701" w:type="dxa"/>
          </w:tcPr>
          <w:p w14:paraId="3027EF1D" w14:textId="77777777" w:rsidR="00870054" w:rsidRDefault="00870054">
            <w:pPr>
              <w:pStyle w:val="ConsPlusNormal"/>
              <w:jc w:val="center"/>
            </w:pPr>
            <w:r>
              <w:t>22 4 01 20000</w:t>
            </w:r>
          </w:p>
        </w:tc>
        <w:tc>
          <w:tcPr>
            <w:tcW w:w="680" w:type="dxa"/>
          </w:tcPr>
          <w:p w14:paraId="070D029B" w14:textId="77777777" w:rsidR="00870054" w:rsidRDefault="00870054">
            <w:pPr>
              <w:pStyle w:val="ConsPlusNormal"/>
            </w:pPr>
          </w:p>
        </w:tc>
        <w:tc>
          <w:tcPr>
            <w:tcW w:w="1757" w:type="dxa"/>
          </w:tcPr>
          <w:p w14:paraId="1929AA56" w14:textId="77777777" w:rsidR="00870054" w:rsidRDefault="00870054">
            <w:pPr>
              <w:pStyle w:val="ConsPlusNormal"/>
              <w:jc w:val="center"/>
            </w:pPr>
            <w:r>
              <w:t>281039,64</w:t>
            </w:r>
          </w:p>
        </w:tc>
        <w:tc>
          <w:tcPr>
            <w:tcW w:w="1701" w:type="dxa"/>
          </w:tcPr>
          <w:p w14:paraId="6E78574B" w14:textId="77777777" w:rsidR="00870054" w:rsidRDefault="00870054">
            <w:pPr>
              <w:pStyle w:val="ConsPlusNormal"/>
              <w:jc w:val="center"/>
            </w:pPr>
            <w:r>
              <w:t>275429,54</w:t>
            </w:r>
          </w:p>
        </w:tc>
        <w:tc>
          <w:tcPr>
            <w:tcW w:w="1701" w:type="dxa"/>
          </w:tcPr>
          <w:p w14:paraId="19B9BEFA" w14:textId="77777777" w:rsidR="00870054" w:rsidRDefault="00870054">
            <w:pPr>
              <w:pStyle w:val="ConsPlusNormal"/>
              <w:jc w:val="center"/>
            </w:pPr>
            <w:r>
              <w:t>275429,54</w:t>
            </w:r>
          </w:p>
        </w:tc>
      </w:tr>
      <w:tr w:rsidR="00870054" w14:paraId="07C4CE1C" w14:textId="77777777">
        <w:tc>
          <w:tcPr>
            <w:tcW w:w="2835" w:type="dxa"/>
          </w:tcPr>
          <w:p w14:paraId="04D7A337"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5F9D32CB" w14:textId="77777777" w:rsidR="00870054" w:rsidRDefault="00870054">
            <w:pPr>
              <w:pStyle w:val="ConsPlusNormal"/>
              <w:jc w:val="center"/>
            </w:pPr>
            <w:r>
              <w:t>148</w:t>
            </w:r>
          </w:p>
        </w:tc>
        <w:tc>
          <w:tcPr>
            <w:tcW w:w="680" w:type="dxa"/>
          </w:tcPr>
          <w:p w14:paraId="2CB29055" w14:textId="77777777" w:rsidR="00870054" w:rsidRDefault="00870054">
            <w:pPr>
              <w:pStyle w:val="ConsPlusNormal"/>
              <w:jc w:val="center"/>
            </w:pPr>
            <w:r>
              <w:t>10</w:t>
            </w:r>
          </w:p>
        </w:tc>
        <w:tc>
          <w:tcPr>
            <w:tcW w:w="680" w:type="dxa"/>
          </w:tcPr>
          <w:p w14:paraId="5957C6A6" w14:textId="77777777" w:rsidR="00870054" w:rsidRDefault="00870054">
            <w:pPr>
              <w:pStyle w:val="ConsPlusNormal"/>
              <w:jc w:val="center"/>
            </w:pPr>
            <w:r>
              <w:t>06</w:t>
            </w:r>
          </w:p>
        </w:tc>
        <w:tc>
          <w:tcPr>
            <w:tcW w:w="1701" w:type="dxa"/>
          </w:tcPr>
          <w:p w14:paraId="176CA9DF" w14:textId="77777777" w:rsidR="00870054" w:rsidRDefault="00870054">
            <w:pPr>
              <w:pStyle w:val="ConsPlusNormal"/>
              <w:jc w:val="center"/>
            </w:pPr>
            <w:r>
              <w:t>22 4 01 20000</w:t>
            </w:r>
          </w:p>
        </w:tc>
        <w:tc>
          <w:tcPr>
            <w:tcW w:w="680" w:type="dxa"/>
          </w:tcPr>
          <w:p w14:paraId="3EBD8224" w14:textId="77777777" w:rsidR="00870054" w:rsidRDefault="00870054">
            <w:pPr>
              <w:pStyle w:val="ConsPlusNormal"/>
              <w:jc w:val="center"/>
            </w:pPr>
            <w:r>
              <w:t>100</w:t>
            </w:r>
          </w:p>
        </w:tc>
        <w:tc>
          <w:tcPr>
            <w:tcW w:w="1757" w:type="dxa"/>
          </w:tcPr>
          <w:p w14:paraId="0736666A" w14:textId="77777777" w:rsidR="00870054" w:rsidRDefault="00870054">
            <w:pPr>
              <w:pStyle w:val="ConsPlusNormal"/>
              <w:jc w:val="center"/>
            </w:pPr>
            <w:r>
              <w:t>259380,77</w:t>
            </w:r>
          </w:p>
        </w:tc>
        <w:tc>
          <w:tcPr>
            <w:tcW w:w="1701" w:type="dxa"/>
          </w:tcPr>
          <w:p w14:paraId="4D03A0FC" w14:textId="77777777" w:rsidR="00870054" w:rsidRDefault="00870054">
            <w:pPr>
              <w:pStyle w:val="ConsPlusNormal"/>
              <w:jc w:val="center"/>
            </w:pPr>
            <w:r>
              <w:t>259380,77</w:t>
            </w:r>
          </w:p>
        </w:tc>
        <w:tc>
          <w:tcPr>
            <w:tcW w:w="1701" w:type="dxa"/>
          </w:tcPr>
          <w:p w14:paraId="1F43D165" w14:textId="77777777" w:rsidR="00870054" w:rsidRDefault="00870054">
            <w:pPr>
              <w:pStyle w:val="ConsPlusNormal"/>
              <w:jc w:val="center"/>
            </w:pPr>
            <w:r>
              <w:t>259380,77</w:t>
            </w:r>
          </w:p>
        </w:tc>
      </w:tr>
      <w:tr w:rsidR="00870054" w14:paraId="1A73E585" w14:textId="77777777">
        <w:tc>
          <w:tcPr>
            <w:tcW w:w="2835" w:type="dxa"/>
          </w:tcPr>
          <w:p w14:paraId="2423C76A"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0BA5ECAD" w14:textId="77777777" w:rsidR="00870054" w:rsidRDefault="00870054">
            <w:pPr>
              <w:pStyle w:val="ConsPlusNormal"/>
              <w:jc w:val="center"/>
            </w:pPr>
            <w:r>
              <w:t>148</w:t>
            </w:r>
          </w:p>
        </w:tc>
        <w:tc>
          <w:tcPr>
            <w:tcW w:w="680" w:type="dxa"/>
          </w:tcPr>
          <w:p w14:paraId="7775610A" w14:textId="77777777" w:rsidR="00870054" w:rsidRDefault="00870054">
            <w:pPr>
              <w:pStyle w:val="ConsPlusNormal"/>
              <w:jc w:val="center"/>
            </w:pPr>
            <w:r>
              <w:t>10</w:t>
            </w:r>
          </w:p>
        </w:tc>
        <w:tc>
          <w:tcPr>
            <w:tcW w:w="680" w:type="dxa"/>
          </w:tcPr>
          <w:p w14:paraId="6D18C5AD" w14:textId="77777777" w:rsidR="00870054" w:rsidRDefault="00870054">
            <w:pPr>
              <w:pStyle w:val="ConsPlusNormal"/>
              <w:jc w:val="center"/>
            </w:pPr>
            <w:r>
              <w:t>06</w:t>
            </w:r>
          </w:p>
        </w:tc>
        <w:tc>
          <w:tcPr>
            <w:tcW w:w="1701" w:type="dxa"/>
          </w:tcPr>
          <w:p w14:paraId="6A64603A" w14:textId="77777777" w:rsidR="00870054" w:rsidRDefault="00870054">
            <w:pPr>
              <w:pStyle w:val="ConsPlusNormal"/>
              <w:jc w:val="center"/>
            </w:pPr>
            <w:r>
              <w:t>22 4 01 20000</w:t>
            </w:r>
          </w:p>
        </w:tc>
        <w:tc>
          <w:tcPr>
            <w:tcW w:w="680" w:type="dxa"/>
          </w:tcPr>
          <w:p w14:paraId="27CC7DF1" w14:textId="77777777" w:rsidR="00870054" w:rsidRDefault="00870054">
            <w:pPr>
              <w:pStyle w:val="ConsPlusNormal"/>
              <w:jc w:val="center"/>
            </w:pPr>
            <w:r>
              <w:t>200</w:t>
            </w:r>
          </w:p>
        </w:tc>
        <w:tc>
          <w:tcPr>
            <w:tcW w:w="1757" w:type="dxa"/>
          </w:tcPr>
          <w:p w14:paraId="6B085D77" w14:textId="77777777" w:rsidR="00870054" w:rsidRDefault="00870054">
            <w:pPr>
              <w:pStyle w:val="ConsPlusNormal"/>
              <w:jc w:val="center"/>
            </w:pPr>
            <w:r>
              <w:t>19999,86</w:t>
            </w:r>
          </w:p>
        </w:tc>
        <w:tc>
          <w:tcPr>
            <w:tcW w:w="1701" w:type="dxa"/>
          </w:tcPr>
          <w:p w14:paraId="3AF6930B" w14:textId="77777777" w:rsidR="00870054" w:rsidRDefault="00870054">
            <w:pPr>
              <w:pStyle w:val="ConsPlusNormal"/>
              <w:jc w:val="center"/>
            </w:pPr>
            <w:r>
              <w:t>14389,76</w:t>
            </w:r>
          </w:p>
        </w:tc>
        <w:tc>
          <w:tcPr>
            <w:tcW w:w="1701" w:type="dxa"/>
          </w:tcPr>
          <w:p w14:paraId="2073EDBB" w14:textId="77777777" w:rsidR="00870054" w:rsidRDefault="00870054">
            <w:pPr>
              <w:pStyle w:val="ConsPlusNormal"/>
              <w:jc w:val="center"/>
            </w:pPr>
            <w:r>
              <w:t>14389,76</w:t>
            </w:r>
          </w:p>
        </w:tc>
      </w:tr>
      <w:tr w:rsidR="00870054" w14:paraId="73D6EE9A" w14:textId="77777777">
        <w:tc>
          <w:tcPr>
            <w:tcW w:w="2835" w:type="dxa"/>
          </w:tcPr>
          <w:p w14:paraId="6B38D6D6" w14:textId="77777777" w:rsidR="00870054" w:rsidRDefault="00870054">
            <w:pPr>
              <w:pStyle w:val="ConsPlusNormal"/>
            </w:pPr>
            <w:r>
              <w:t>Иные бюджетные ассигнования</w:t>
            </w:r>
          </w:p>
        </w:tc>
        <w:tc>
          <w:tcPr>
            <w:tcW w:w="680" w:type="dxa"/>
          </w:tcPr>
          <w:p w14:paraId="7E96C06E" w14:textId="77777777" w:rsidR="00870054" w:rsidRDefault="00870054">
            <w:pPr>
              <w:pStyle w:val="ConsPlusNormal"/>
              <w:jc w:val="center"/>
            </w:pPr>
            <w:r>
              <w:t>148</w:t>
            </w:r>
          </w:p>
        </w:tc>
        <w:tc>
          <w:tcPr>
            <w:tcW w:w="680" w:type="dxa"/>
          </w:tcPr>
          <w:p w14:paraId="7861435A" w14:textId="77777777" w:rsidR="00870054" w:rsidRDefault="00870054">
            <w:pPr>
              <w:pStyle w:val="ConsPlusNormal"/>
              <w:jc w:val="center"/>
            </w:pPr>
            <w:r>
              <w:t>10</w:t>
            </w:r>
          </w:p>
        </w:tc>
        <w:tc>
          <w:tcPr>
            <w:tcW w:w="680" w:type="dxa"/>
          </w:tcPr>
          <w:p w14:paraId="4661DC97" w14:textId="77777777" w:rsidR="00870054" w:rsidRDefault="00870054">
            <w:pPr>
              <w:pStyle w:val="ConsPlusNormal"/>
              <w:jc w:val="center"/>
            </w:pPr>
            <w:r>
              <w:t>06</w:t>
            </w:r>
          </w:p>
        </w:tc>
        <w:tc>
          <w:tcPr>
            <w:tcW w:w="1701" w:type="dxa"/>
          </w:tcPr>
          <w:p w14:paraId="3358614D" w14:textId="77777777" w:rsidR="00870054" w:rsidRDefault="00870054">
            <w:pPr>
              <w:pStyle w:val="ConsPlusNormal"/>
              <w:jc w:val="center"/>
            </w:pPr>
            <w:r>
              <w:t>22 4 01 20000</w:t>
            </w:r>
          </w:p>
        </w:tc>
        <w:tc>
          <w:tcPr>
            <w:tcW w:w="680" w:type="dxa"/>
          </w:tcPr>
          <w:p w14:paraId="609995A5" w14:textId="77777777" w:rsidR="00870054" w:rsidRDefault="00870054">
            <w:pPr>
              <w:pStyle w:val="ConsPlusNormal"/>
              <w:jc w:val="center"/>
            </w:pPr>
            <w:r>
              <w:t>800</w:t>
            </w:r>
          </w:p>
        </w:tc>
        <w:tc>
          <w:tcPr>
            <w:tcW w:w="1757" w:type="dxa"/>
          </w:tcPr>
          <w:p w14:paraId="7F0ED080" w14:textId="77777777" w:rsidR="00870054" w:rsidRDefault="00870054">
            <w:pPr>
              <w:pStyle w:val="ConsPlusNormal"/>
              <w:jc w:val="center"/>
            </w:pPr>
            <w:r>
              <w:t>1659,01</w:t>
            </w:r>
          </w:p>
        </w:tc>
        <w:tc>
          <w:tcPr>
            <w:tcW w:w="1701" w:type="dxa"/>
          </w:tcPr>
          <w:p w14:paraId="7661BE79" w14:textId="77777777" w:rsidR="00870054" w:rsidRDefault="00870054">
            <w:pPr>
              <w:pStyle w:val="ConsPlusNormal"/>
              <w:jc w:val="center"/>
            </w:pPr>
            <w:r>
              <w:t>1659,01</w:t>
            </w:r>
          </w:p>
        </w:tc>
        <w:tc>
          <w:tcPr>
            <w:tcW w:w="1701" w:type="dxa"/>
          </w:tcPr>
          <w:p w14:paraId="1ED53174" w14:textId="77777777" w:rsidR="00870054" w:rsidRDefault="00870054">
            <w:pPr>
              <w:pStyle w:val="ConsPlusNormal"/>
              <w:jc w:val="center"/>
            </w:pPr>
            <w:r>
              <w:t>1659,01</w:t>
            </w:r>
          </w:p>
        </w:tc>
      </w:tr>
      <w:tr w:rsidR="00870054" w14:paraId="0983A439" w14:textId="77777777">
        <w:tc>
          <w:tcPr>
            <w:tcW w:w="2835" w:type="dxa"/>
          </w:tcPr>
          <w:p w14:paraId="178C8462" w14:textId="77777777" w:rsidR="00870054" w:rsidRDefault="00870054">
            <w:pPr>
              <w:pStyle w:val="ConsPlusNormal"/>
            </w:pPr>
            <w:r>
              <w:lastRenderedPageBreak/>
              <w:t>Комплекс процессных мероприятий "Модернизация и развитие социального обслуживания населения"</w:t>
            </w:r>
          </w:p>
        </w:tc>
        <w:tc>
          <w:tcPr>
            <w:tcW w:w="680" w:type="dxa"/>
          </w:tcPr>
          <w:p w14:paraId="04BF4F97" w14:textId="77777777" w:rsidR="00870054" w:rsidRDefault="00870054">
            <w:pPr>
              <w:pStyle w:val="ConsPlusNormal"/>
              <w:jc w:val="center"/>
            </w:pPr>
            <w:r>
              <w:t>148</w:t>
            </w:r>
          </w:p>
        </w:tc>
        <w:tc>
          <w:tcPr>
            <w:tcW w:w="680" w:type="dxa"/>
          </w:tcPr>
          <w:p w14:paraId="3A5CF8DF" w14:textId="77777777" w:rsidR="00870054" w:rsidRDefault="00870054">
            <w:pPr>
              <w:pStyle w:val="ConsPlusNormal"/>
              <w:jc w:val="center"/>
            </w:pPr>
            <w:r>
              <w:t>10</w:t>
            </w:r>
          </w:p>
        </w:tc>
        <w:tc>
          <w:tcPr>
            <w:tcW w:w="680" w:type="dxa"/>
          </w:tcPr>
          <w:p w14:paraId="1BC45283" w14:textId="77777777" w:rsidR="00870054" w:rsidRDefault="00870054">
            <w:pPr>
              <w:pStyle w:val="ConsPlusNormal"/>
              <w:jc w:val="center"/>
            </w:pPr>
            <w:r>
              <w:t>06</w:t>
            </w:r>
          </w:p>
        </w:tc>
        <w:tc>
          <w:tcPr>
            <w:tcW w:w="1701" w:type="dxa"/>
          </w:tcPr>
          <w:p w14:paraId="559E3AB7" w14:textId="77777777" w:rsidR="00870054" w:rsidRDefault="00870054">
            <w:pPr>
              <w:pStyle w:val="ConsPlusNormal"/>
              <w:jc w:val="center"/>
            </w:pPr>
            <w:r>
              <w:t>22 4 03</w:t>
            </w:r>
          </w:p>
        </w:tc>
        <w:tc>
          <w:tcPr>
            <w:tcW w:w="680" w:type="dxa"/>
          </w:tcPr>
          <w:p w14:paraId="323F5121" w14:textId="77777777" w:rsidR="00870054" w:rsidRDefault="00870054">
            <w:pPr>
              <w:pStyle w:val="ConsPlusNormal"/>
            </w:pPr>
          </w:p>
        </w:tc>
        <w:tc>
          <w:tcPr>
            <w:tcW w:w="1757" w:type="dxa"/>
          </w:tcPr>
          <w:p w14:paraId="42181FE0" w14:textId="77777777" w:rsidR="00870054" w:rsidRDefault="00870054">
            <w:pPr>
              <w:pStyle w:val="ConsPlusNormal"/>
              <w:jc w:val="center"/>
            </w:pPr>
            <w:r>
              <w:t>160,00</w:t>
            </w:r>
          </w:p>
        </w:tc>
        <w:tc>
          <w:tcPr>
            <w:tcW w:w="1701" w:type="dxa"/>
          </w:tcPr>
          <w:p w14:paraId="328BB9C1" w14:textId="77777777" w:rsidR="00870054" w:rsidRDefault="00870054">
            <w:pPr>
              <w:pStyle w:val="ConsPlusNormal"/>
              <w:jc w:val="center"/>
            </w:pPr>
            <w:r>
              <w:t>160,00</w:t>
            </w:r>
          </w:p>
        </w:tc>
        <w:tc>
          <w:tcPr>
            <w:tcW w:w="1701" w:type="dxa"/>
          </w:tcPr>
          <w:p w14:paraId="3561F1BD" w14:textId="77777777" w:rsidR="00870054" w:rsidRDefault="00870054">
            <w:pPr>
              <w:pStyle w:val="ConsPlusNormal"/>
              <w:jc w:val="center"/>
            </w:pPr>
            <w:r>
              <w:t>160,00</w:t>
            </w:r>
          </w:p>
        </w:tc>
      </w:tr>
      <w:tr w:rsidR="00870054" w14:paraId="5D96A51C" w14:textId="77777777">
        <w:tc>
          <w:tcPr>
            <w:tcW w:w="2835" w:type="dxa"/>
          </w:tcPr>
          <w:p w14:paraId="1A3FD9E7" w14:textId="77777777" w:rsidR="00870054" w:rsidRDefault="00870054">
            <w:pPr>
              <w:pStyle w:val="ConsPlusNormal"/>
            </w:pPr>
            <w:r>
              <w:t>Независимая оценка качества оказания услуг организациями социальной сферы</w:t>
            </w:r>
          </w:p>
        </w:tc>
        <w:tc>
          <w:tcPr>
            <w:tcW w:w="680" w:type="dxa"/>
          </w:tcPr>
          <w:p w14:paraId="1E97396E" w14:textId="77777777" w:rsidR="00870054" w:rsidRDefault="00870054">
            <w:pPr>
              <w:pStyle w:val="ConsPlusNormal"/>
              <w:jc w:val="center"/>
            </w:pPr>
            <w:r>
              <w:t>148</w:t>
            </w:r>
          </w:p>
        </w:tc>
        <w:tc>
          <w:tcPr>
            <w:tcW w:w="680" w:type="dxa"/>
          </w:tcPr>
          <w:p w14:paraId="2A82E184" w14:textId="77777777" w:rsidR="00870054" w:rsidRDefault="00870054">
            <w:pPr>
              <w:pStyle w:val="ConsPlusNormal"/>
              <w:jc w:val="center"/>
            </w:pPr>
            <w:r>
              <w:t>10</w:t>
            </w:r>
          </w:p>
        </w:tc>
        <w:tc>
          <w:tcPr>
            <w:tcW w:w="680" w:type="dxa"/>
          </w:tcPr>
          <w:p w14:paraId="7A125366" w14:textId="77777777" w:rsidR="00870054" w:rsidRDefault="00870054">
            <w:pPr>
              <w:pStyle w:val="ConsPlusNormal"/>
              <w:jc w:val="center"/>
            </w:pPr>
            <w:r>
              <w:t>06</w:t>
            </w:r>
          </w:p>
        </w:tc>
        <w:tc>
          <w:tcPr>
            <w:tcW w:w="1701" w:type="dxa"/>
          </w:tcPr>
          <w:p w14:paraId="2C167714" w14:textId="77777777" w:rsidR="00870054" w:rsidRDefault="00870054">
            <w:pPr>
              <w:pStyle w:val="ConsPlusNormal"/>
              <w:jc w:val="center"/>
            </w:pPr>
            <w:r>
              <w:t>22 4 03 81810</w:t>
            </w:r>
          </w:p>
        </w:tc>
        <w:tc>
          <w:tcPr>
            <w:tcW w:w="680" w:type="dxa"/>
          </w:tcPr>
          <w:p w14:paraId="74E2FA07" w14:textId="77777777" w:rsidR="00870054" w:rsidRDefault="00870054">
            <w:pPr>
              <w:pStyle w:val="ConsPlusNormal"/>
            </w:pPr>
          </w:p>
        </w:tc>
        <w:tc>
          <w:tcPr>
            <w:tcW w:w="1757" w:type="dxa"/>
          </w:tcPr>
          <w:p w14:paraId="429ECE7C" w14:textId="77777777" w:rsidR="00870054" w:rsidRDefault="00870054">
            <w:pPr>
              <w:pStyle w:val="ConsPlusNormal"/>
              <w:jc w:val="center"/>
            </w:pPr>
            <w:r>
              <w:t>160,00</w:t>
            </w:r>
          </w:p>
        </w:tc>
        <w:tc>
          <w:tcPr>
            <w:tcW w:w="1701" w:type="dxa"/>
          </w:tcPr>
          <w:p w14:paraId="61645345" w14:textId="77777777" w:rsidR="00870054" w:rsidRDefault="00870054">
            <w:pPr>
              <w:pStyle w:val="ConsPlusNormal"/>
              <w:jc w:val="center"/>
            </w:pPr>
            <w:r>
              <w:t>160,00</w:t>
            </w:r>
          </w:p>
        </w:tc>
        <w:tc>
          <w:tcPr>
            <w:tcW w:w="1701" w:type="dxa"/>
          </w:tcPr>
          <w:p w14:paraId="60DB714E" w14:textId="77777777" w:rsidR="00870054" w:rsidRDefault="00870054">
            <w:pPr>
              <w:pStyle w:val="ConsPlusNormal"/>
              <w:jc w:val="center"/>
            </w:pPr>
            <w:r>
              <w:t>160,00</w:t>
            </w:r>
          </w:p>
        </w:tc>
      </w:tr>
      <w:tr w:rsidR="00870054" w14:paraId="7781AD62" w14:textId="77777777">
        <w:tc>
          <w:tcPr>
            <w:tcW w:w="2835" w:type="dxa"/>
          </w:tcPr>
          <w:p w14:paraId="774912F6"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496967DE" w14:textId="77777777" w:rsidR="00870054" w:rsidRDefault="00870054">
            <w:pPr>
              <w:pStyle w:val="ConsPlusNormal"/>
              <w:jc w:val="center"/>
            </w:pPr>
            <w:r>
              <w:t>148</w:t>
            </w:r>
          </w:p>
        </w:tc>
        <w:tc>
          <w:tcPr>
            <w:tcW w:w="680" w:type="dxa"/>
          </w:tcPr>
          <w:p w14:paraId="6BC29D44" w14:textId="77777777" w:rsidR="00870054" w:rsidRDefault="00870054">
            <w:pPr>
              <w:pStyle w:val="ConsPlusNormal"/>
              <w:jc w:val="center"/>
            </w:pPr>
            <w:r>
              <w:t>10</w:t>
            </w:r>
          </w:p>
        </w:tc>
        <w:tc>
          <w:tcPr>
            <w:tcW w:w="680" w:type="dxa"/>
          </w:tcPr>
          <w:p w14:paraId="24182FF1" w14:textId="77777777" w:rsidR="00870054" w:rsidRDefault="00870054">
            <w:pPr>
              <w:pStyle w:val="ConsPlusNormal"/>
              <w:jc w:val="center"/>
            </w:pPr>
            <w:r>
              <w:t>06</w:t>
            </w:r>
          </w:p>
        </w:tc>
        <w:tc>
          <w:tcPr>
            <w:tcW w:w="1701" w:type="dxa"/>
          </w:tcPr>
          <w:p w14:paraId="4EF3FC4D" w14:textId="77777777" w:rsidR="00870054" w:rsidRDefault="00870054">
            <w:pPr>
              <w:pStyle w:val="ConsPlusNormal"/>
              <w:jc w:val="center"/>
            </w:pPr>
            <w:r>
              <w:t>22 4 03 81810</w:t>
            </w:r>
          </w:p>
        </w:tc>
        <w:tc>
          <w:tcPr>
            <w:tcW w:w="680" w:type="dxa"/>
          </w:tcPr>
          <w:p w14:paraId="01230851" w14:textId="77777777" w:rsidR="00870054" w:rsidRDefault="00870054">
            <w:pPr>
              <w:pStyle w:val="ConsPlusNormal"/>
              <w:jc w:val="center"/>
            </w:pPr>
            <w:r>
              <w:t>200</w:t>
            </w:r>
          </w:p>
        </w:tc>
        <w:tc>
          <w:tcPr>
            <w:tcW w:w="1757" w:type="dxa"/>
          </w:tcPr>
          <w:p w14:paraId="3802C5F2" w14:textId="77777777" w:rsidR="00870054" w:rsidRDefault="00870054">
            <w:pPr>
              <w:pStyle w:val="ConsPlusNormal"/>
              <w:jc w:val="center"/>
            </w:pPr>
            <w:r>
              <w:t>160,00</w:t>
            </w:r>
          </w:p>
        </w:tc>
        <w:tc>
          <w:tcPr>
            <w:tcW w:w="1701" w:type="dxa"/>
          </w:tcPr>
          <w:p w14:paraId="5D70A96F" w14:textId="77777777" w:rsidR="00870054" w:rsidRDefault="00870054">
            <w:pPr>
              <w:pStyle w:val="ConsPlusNormal"/>
              <w:jc w:val="center"/>
            </w:pPr>
            <w:r>
              <w:t>0,00</w:t>
            </w:r>
          </w:p>
        </w:tc>
        <w:tc>
          <w:tcPr>
            <w:tcW w:w="1701" w:type="dxa"/>
          </w:tcPr>
          <w:p w14:paraId="4620E86E" w14:textId="77777777" w:rsidR="00870054" w:rsidRDefault="00870054">
            <w:pPr>
              <w:pStyle w:val="ConsPlusNormal"/>
              <w:jc w:val="center"/>
            </w:pPr>
            <w:r>
              <w:t>0,00</w:t>
            </w:r>
          </w:p>
        </w:tc>
      </w:tr>
      <w:tr w:rsidR="00870054" w14:paraId="30C397AA" w14:textId="77777777">
        <w:tc>
          <w:tcPr>
            <w:tcW w:w="2835" w:type="dxa"/>
          </w:tcPr>
          <w:p w14:paraId="44E5783F"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3242D53D" w14:textId="77777777" w:rsidR="00870054" w:rsidRDefault="00870054">
            <w:pPr>
              <w:pStyle w:val="ConsPlusNormal"/>
              <w:jc w:val="center"/>
            </w:pPr>
            <w:r>
              <w:t>148</w:t>
            </w:r>
          </w:p>
        </w:tc>
        <w:tc>
          <w:tcPr>
            <w:tcW w:w="680" w:type="dxa"/>
          </w:tcPr>
          <w:p w14:paraId="48FB6285" w14:textId="77777777" w:rsidR="00870054" w:rsidRDefault="00870054">
            <w:pPr>
              <w:pStyle w:val="ConsPlusNormal"/>
              <w:jc w:val="center"/>
            </w:pPr>
            <w:r>
              <w:t>10</w:t>
            </w:r>
          </w:p>
        </w:tc>
        <w:tc>
          <w:tcPr>
            <w:tcW w:w="680" w:type="dxa"/>
          </w:tcPr>
          <w:p w14:paraId="6EFF6E97" w14:textId="77777777" w:rsidR="00870054" w:rsidRDefault="00870054">
            <w:pPr>
              <w:pStyle w:val="ConsPlusNormal"/>
              <w:jc w:val="center"/>
            </w:pPr>
            <w:r>
              <w:t>06</w:t>
            </w:r>
          </w:p>
        </w:tc>
        <w:tc>
          <w:tcPr>
            <w:tcW w:w="1701" w:type="dxa"/>
          </w:tcPr>
          <w:p w14:paraId="584294BC" w14:textId="77777777" w:rsidR="00870054" w:rsidRDefault="00870054">
            <w:pPr>
              <w:pStyle w:val="ConsPlusNormal"/>
              <w:jc w:val="center"/>
            </w:pPr>
            <w:r>
              <w:t>22 4 03 81810</w:t>
            </w:r>
          </w:p>
        </w:tc>
        <w:tc>
          <w:tcPr>
            <w:tcW w:w="680" w:type="dxa"/>
          </w:tcPr>
          <w:p w14:paraId="0D50D022" w14:textId="77777777" w:rsidR="00870054" w:rsidRDefault="00870054">
            <w:pPr>
              <w:pStyle w:val="ConsPlusNormal"/>
              <w:jc w:val="center"/>
            </w:pPr>
            <w:r>
              <w:t>600</w:t>
            </w:r>
          </w:p>
        </w:tc>
        <w:tc>
          <w:tcPr>
            <w:tcW w:w="1757" w:type="dxa"/>
          </w:tcPr>
          <w:p w14:paraId="704D680A" w14:textId="77777777" w:rsidR="00870054" w:rsidRDefault="00870054">
            <w:pPr>
              <w:pStyle w:val="ConsPlusNormal"/>
              <w:jc w:val="center"/>
            </w:pPr>
            <w:r>
              <w:t>0,00</w:t>
            </w:r>
          </w:p>
        </w:tc>
        <w:tc>
          <w:tcPr>
            <w:tcW w:w="1701" w:type="dxa"/>
          </w:tcPr>
          <w:p w14:paraId="649D309B" w14:textId="77777777" w:rsidR="00870054" w:rsidRDefault="00870054">
            <w:pPr>
              <w:pStyle w:val="ConsPlusNormal"/>
              <w:jc w:val="center"/>
            </w:pPr>
            <w:r>
              <w:t>160,00</w:t>
            </w:r>
          </w:p>
        </w:tc>
        <w:tc>
          <w:tcPr>
            <w:tcW w:w="1701" w:type="dxa"/>
          </w:tcPr>
          <w:p w14:paraId="7D5E9694" w14:textId="77777777" w:rsidR="00870054" w:rsidRDefault="00870054">
            <w:pPr>
              <w:pStyle w:val="ConsPlusNormal"/>
              <w:jc w:val="center"/>
            </w:pPr>
            <w:r>
              <w:t>160,00</w:t>
            </w:r>
          </w:p>
        </w:tc>
      </w:tr>
      <w:tr w:rsidR="00870054" w14:paraId="7B6CD2FC" w14:textId="77777777">
        <w:tc>
          <w:tcPr>
            <w:tcW w:w="2835" w:type="dxa"/>
          </w:tcPr>
          <w:p w14:paraId="5A9E1DD0" w14:textId="77777777" w:rsidR="00870054" w:rsidRDefault="00870054">
            <w:pPr>
              <w:pStyle w:val="ConsPlusNormal"/>
            </w:pPr>
            <w:r>
              <w:t xml:space="preserve">Комплекс процессных мероприятий "Повышение эффективности государственной поддержки социально ориентированных некоммерческих </w:t>
            </w:r>
            <w:r>
              <w:lastRenderedPageBreak/>
              <w:t>организаций"</w:t>
            </w:r>
          </w:p>
        </w:tc>
        <w:tc>
          <w:tcPr>
            <w:tcW w:w="680" w:type="dxa"/>
          </w:tcPr>
          <w:p w14:paraId="7EEA9238" w14:textId="77777777" w:rsidR="00870054" w:rsidRDefault="00870054">
            <w:pPr>
              <w:pStyle w:val="ConsPlusNormal"/>
              <w:jc w:val="center"/>
            </w:pPr>
            <w:r>
              <w:lastRenderedPageBreak/>
              <w:t>148</w:t>
            </w:r>
          </w:p>
        </w:tc>
        <w:tc>
          <w:tcPr>
            <w:tcW w:w="680" w:type="dxa"/>
          </w:tcPr>
          <w:p w14:paraId="07F8707F" w14:textId="77777777" w:rsidR="00870054" w:rsidRDefault="00870054">
            <w:pPr>
              <w:pStyle w:val="ConsPlusNormal"/>
              <w:jc w:val="center"/>
            </w:pPr>
            <w:r>
              <w:t>10</w:t>
            </w:r>
          </w:p>
        </w:tc>
        <w:tc>
          <w:tcPr>
            <w:tcW w:w="680" w:type="dxa"/>
          </w:tcPr>
          <w:p w14:paraId="61007F3E" w14:textId="77777777" w:rsidR="00870054" w:rsidRDefault="00870054">
            <w:pPr>
              <w:pStyle w:val="ConsPlusNormal"/>
              <w:jc w:val="center"/>
            </w:pPr>
            <w:r>
              <w:t>06</w:t>
            </w:r>
          </w:p>
        </w:tc>
        <w:tc>
          <w:tcPr>
            <w:tcW w:w="1701" w:type="dxa"/>
          </w:tcPr>
          <w:p w14:paraId="6B1E55D2" w14:textId="77777777" w:rsidR="00870054" w:rsidRDefault="00870054">
            <w:pPr>
              <w:pStyle w:val="ConsPlusNormal"/>
              <w:jc w:val="center"/>
            </w:pPr>
            <w:r>
              <w:t>22 4 04</w:t>
            </w:r>
          </w:p>
        </w:tc>
        <w:tc>
          <w:tcPr>
            <w:tcW w:w="680" w:type="dxa"/>
          </w:tcPr>
          <w:p w14:paraId="05CF5380" w14:textId="77777777" w:rsidR="00870054" w:rsidRDefault="00870054">
            <w:pPr>
              <w:pStyle w:val="ConsPlusNormal"/>
            </w:pPr>
          </w:p>
        </w:tc>
        <w:tc>
          <w:tcPr>
            <w:tcW w:w="1757" w:type="dxa"/>
          </w:tcPr>
          <w:p w14:paraId="7DC312DD" w14:textId="77777777" w:rsidR="00870054" w:rsidRDefault="00870054">
            <w:pPr>
              <w:pStyle w:val="ConsPlusNormal"/>
              <w:jc w:val="center"/>
            </w:pPr>
            <w:r>
              <w:t>132792,71</w:t>
            </w:r>
          </w:p>
        </w:tc>
        <w:tc>
          <w:tcPr>
            <w:tcW w:w="1701" w:type="dxa"/>
          </w:tcPr>
          <w:p w14:paraId="3FB79F6C" w14:textId="77777777" w:rsidR="00870054" w:rsidRDefault="00870054">
            <w:pPr>
              <w:pStyle w:val="ConsPlusNormal"/>
              <w:jc w:val="center"/>
            </w:pPr>
            <w:r>
              <w:t>122686,43</w:t>
            </w:r>
          </w:p>
        </w:tc>
        <w:tc>
          <w:tcPr>
            <w:tcW w:w="1701" w:type="dxa"/>
          </w:tcPr>
          <w:p w14:paraId="026BC4E2" w14:textId="77777777" w:rsidR="00870054" w:rsidRDefault="00870054">
            <w:pPr>
              <w:pStyle w:val="ConsPlusNormal"/>
              <w:jc w:val="center"/>
            </w:pPr>
            <w:r>
              <w:t>122686,43</w:t>
            </w:r>
          </w:p>
        </w:tc>
      </w:tr>
      <w:tr w:rsidR="00870054" w14:paraId="71707115" w14:textId="77777777">
        <w:tc>
          <w:tcPr>
            <w:tcW w:w="2835" w:type="dxa"/>
          </w:tcPr>
          <w:p w14:paraId="18E7194B" w14:textId="77777777" w:rsidR="00870054" w:rsidRDefault="00870054">
            <w:pPr>
              <w:pStyle w:val="ConsPlusNormal"/>
            </w:pPr>
            <w:r>
              <w:t>Субсидия региональной общественной организации инвалидов и ветеранов Союз "Чернобыль" Республики Дагестан на проведение мероприятий, посвященных 40-й годовщине катастрофы на Чернобыльской АЭС</w:t>
            </w:r>
          </w:p>
        </w:tc>
        <w:tc>
          <w:tcPr>
            <w:tcW w:w="680" w:type="dxa"/>
          </w:tcPr>
          <w:p w14:paraId="74C21381" w14:textId="77777777" w:rsidR="00870054" w:rsidRDefault="00870054">
            <w:pPr>
              <w:pStyle w:val="ConsPlusNormal"/>
              <w:jc w:val="center"/>
            </w:pPr>
            <w:r>
              <w:t>148</w:t>
            </w:r>
          </w:p>
        </w:tc>
        <w:tc>
          <w:tcPr>
            <w:tcW w:w="680" w:type="dxa"/>
          </w:tcPr>
          <w:p w14:paraId="54734415" w14:textId="77777777" w:rsidR="00870054" w:rsidRDefault="00870054">
            <w:pPr>
              <w:pStyle w:val="ConsPlusNormal"/>
              <w:jc w:val="center"/>
            </w:pPr>
            <w:r>
              <w:t>10</w:t>
            </w:r>
          </w:p>
        </w:tc>
        <w:tc>
          <w:tcPr>
            <w:tcW w:w="680" w:type="dxa"/>
          </w:tcPr>
          <w:p w14:paraId="6507BC28" w14:textId="77777777" w:rsidR="00870054" w:rsidRDefault="00870054">
            <w:pPr>
              <w:pStyle w:val="ConsPlusNormal"/>
              <w:jc w:val="center"/>
            </w:pPr>
            <w:r>
              <w:t>06</w:t>
            </w:r>
          </w:p>
        </w:tc>
        <w:tc>
          <w:tcPr>
            <w:tcW w:w="1701" w:type="dxa"/>
          </w:tcPr>
          <w:p w14:paraId="74CA4543" w14:textId="77777777" w:rsidR="00870054" w:rsidRDefault="00870054">
            <w:pPr>
              <w:pStyle w:val="ConsPlusNormal"/>
              <w:jc w:val="center"/>
            </w:pPr>
            <w:r>
              <w:t>22 4 04 81910</w:t>
            </w:r>
          </w:p>
        </w:tc>
        <w:tc>
          <w:tcPr>
            <w:tcW w:w="680" w:type="dxa"/>
          </w:tcPr>
          <w:p w14:paraId="0ED0096A" w14:textId="77777777" w:rsidR="00870054" w:rsidRDefault="00870054">
            <w:pPr>
              <w:pStyle w:val="ConsPlusNormal"/>
            </w:pPr>
          </w:p>
        </w:tc>
        <w:tc>
          <w:tcPr>
            <w:tcW w:w="1757" w:type="dxa"/>
          </w:tcPr>
          <w:p w14:paraId="5E05D48A" w14:textId="77777777" w:rsidR="00870054" w:rsidRDefault="00870054">
            <w:pPr>
              <w:pStyle w:val="ConsPlusNormal"/>
              <w:jc w:val="center"/>
            </w:pPr>
            <w:r>
              <w:t>3106,28</w:t>
            </w:r>
          </w:p>
        </w:tc>
        <w:tc>
          <w:tcPr>
            <w:tcW w:w="1701" w:type="dxa"/>
          </w:tcPr>
          <w:p w14:paraId="20B79258" w14:textId="77777777" w:rsidR="00870054" w:rsidRDefault="00870054">
            <w:pPr>
              <w:pStyle w:val="ConsPlusNormal"/>
              <w:jc w:val="center"/>
            </w:pPr>
            <w:r>
              <w:t>0,00</w:t>
            </w:r>
          </w:p>
        </w:tc>
        <w:tc>
          <w:tcPr>
            <w:tcW w:w="1701" w:type="dxa"/>
          </w:tcPr>
          <w:p w14:paraId="3D75F623" w14:textId="77777777" w:rsidR="00870054" w:rsidRDefault="00870054">
            <w:pPr>
              <w:pStyle w:val="ConsPlusNormal"/>
              <w:jc w:val="center"/>
            </w:pPr>
            <w:r>
              <w:t>0,00</w:t>
            </w:r>
          </w:p>
        </w:tc>
      </w:tr>
      <w:tr w:rsidR="00870054" w14:paraId="1924D07F" w14:textId="77777777">
        <w:tc>
          <w:tcPr>
            <w:tcW w:w="2835" w:type="dxa"/>
          </w:tcPr>
          <w:p w14:paraId="01AF20B4"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3686466C" w14:textId="77777777" w:rsidR="00870054" w:rsidRDefault="00870054">
            <w:pPr>
              <w:pStyle w:val="ConsPlusNormal"/>
              <w:jc w:val="center"/>
            </w:pPr>
            <w:r>
              <w:t>148</w:t>
            </w:r>
          </w:p>
        </w:tc>
        <w:tc>
          <w:tcPr>
            <w:tcW w:w="680" w:type="dxa"/>
          </w:tcPr>
          <w:p w14:paraId="58487D72" w14:textId="77777777" w:rsidR="00870054" w:rsidRDefault="00870054">
            <w:pPr>
              <w:pStyle w:val="ConsPlusNormal"/>
              <w:jc w:val="center"/>
            </w:pPr>
            <w:r>
              <w:t>10</w:t>
            </w:r>
          </w:p>
        </w:tc>
        <w:tc>
          <w:tcPr>
            <w:tcW w:w="680" w:type="dxa"/>
          </w:tcPr>
          <w:p w14:paraId="70015195" w14:textId="77777777" w:rsidR="00870054" w:rsidRDefault="00870054">
            <w:pPr>
              <w:pStyle w:val="ConsPlusNormal"/>
              <w:jc w:val="center"/>
            </w:pPr>
            <w:r>
              <w:t>06</w:t>
            </w:r>
          </w:p>
        </w:tc>
        <w:tc>
          <w:tcPr>
            <w:tcW w:w="1701" w:type="dxa"/>
          </w:tcPr>
          <w:p w14:paraId="7DA3B2CB" w14:textId="77777777" w:rsidR="00870054" w:rsidRDefault="00870054">
            <w:pPr>
              <w:pStyle w:val="ConsPlusNormal"/>
              <w:jc w:val="center"/>
            </w:pPr>
            <w:r>
              <w:t>22 4 04 81910</w:t>
            </w:r>
          </w:p>
        </w:tc>
        <w:tc>
          <w:tcPr>
            <w:tcW w:w="680" w:type="dxa"/>
          </w:tcPr>
          <w:p w14:paraId="0C0F04B8" w14:textId="77777777" w:rsidR="00870054" w:rsidRDefault="00870054">
            <w:pPr>
              <w:pStyle w:val="ConsPlusNormal"/>
              <w:jc w:val="center"/>
            </w:pPr>
            <w:r>
              <w:t>600</w:t>
            </w:r>
          </w:p>
        </w:tc>
        <w:tc>
          <w:tcPr>
            <w:tcW w:w="1757" w:type="dxa"/>
          </w:tcPr>
          <w:p w14:paraId="3734BAC5" w14:textId="77777777" w:rsidR="00870054" w:rsidRDefault="00870054">
            <w:pPr>
              <w:pStyle w:val="ConsPlusNormal"/>
              <w:jc w:val="center"/>
            </w:pPr>
            <w:r>
              <w:t>3106,28</w:t>
            </w:r>
          </w:p>
        </w:tc>
        <w:tc>
          <w:tcPr>
            <w:tcW w:w="1701" w:type="dxa"/>
          </w:tcPr>
          <w:p w14:paraId="7CEDECAE" w14:textId="77777777" w:rsidR="00870054" w:rsidRDefault="00870054">
            <w:pPr>
              <w:pStyle w:val="ConsPlusNormal"/>
              <w:jc w:val="center"/>
            </w:pPr>
            <w:r>
              <w:t>0,00</w:t>
            </w:r>
          </w:p>
        </w:tc>
        <w:tc>
          <w:tcPr>
            <w:tcW w:w="1701" w:type="dxa"/>
          </w:tcPr>
          <w:p w14:paraId="4E9DDC9A" w14:textId="77777777" w:rsidR="00870054" w:rsidRDefault="00870054">
            <w:pPr>
              <w:pStyle w:val="ConsPlusNormal"/>
              <w:jc w:val="center"/>
            </w:pPr>
            <w:r>
              <w:t>0,00</w:t>
            </w:r>
          </w:p>
        </w:tc>
      </w:tr>
      <w:tr w:rsidR="00870054" w14:paraId="71598F6C" w14:textId="77777777">
        <w:tc>
          <w:tcPr>
            <w:tcW w:w="2835" w:type="dxa"/>
          </w:tcPr>
          <w:p w14:paraId="345F55BB" w14:textId="77777777" w:rsidR="00870054" w:rsidRDefault="00870054">
            <w:pPr>
              <w:pStyle w:val="ConsPlusNormal"/>
            </w:pPr>
            <w:r>
              <w:t>Субсидия Дагестанскому региональному отделению Общероссийского общественного фонда "Победа" на финансовое обеспечение деятельности</w:t>
            </w:r>
          </w:p>
        </w:tc>
        <w:tc>
          <w:tcPr>
            <w:tcW w:w="680" w:type="dxa"/>
          </w:tcPr>
          <w:p w14:paraId="4868A63F" w14:textId="77777777" w:rsidR="00870054" w:rsidRDefault="00870054">
            <w:pPr>
              <w:pStyle w:val="ConsPlusNormal"/>
              <w:jc w:val="center"/>
            </w:pPr>
            <w:r>
              <w:t>148</w:t>
            </w:r>
          </w:p>
        </w:tc>
        <w:tc>
          <w:tcPr>
            <w:tcW w:w="680" w:type="dxa"/>
          </w:tcPr>
          <w:p w14:paraId="71BEAB61" w14:textId="77777777" w:rsidR="00870054" w:rsidRDefault="00870054">
            <w:pPr>
              <w:pStyle w:val="ConsPlusNormal"/>
              <w:jc w:val="center"/>
            </w:pPr>
            <w:r>
              <w:t>10</w:t>
            </w:r>
          </w:p>
        </w:tc>
        <w:tc>
          <w:tcPr>
            <w:tcW w:w="680" w:type="dxa"/>
          </w:tcPr>
          <w:p w14:paraId="3AC1A90A" w14:textId="77777777" w:rsidR="00870054" w:rsidRDefault="00870054">
            <w:pPr>
              <w:pStyle w:val="ConsPlusNormal"/>
              <w:jc w:val="center"/>
            </w:pPr>
            <w:r>
              <w:t>06</w:t>
            </w:r>
          </w:p>
        </w:tc>
        <w:tc>
          <w:tcPr>
            <w:tcW w:w="1701" w:type="dxa"/>
          </w:tcPr>
          <w:p w14:paraId="327EC7C4" w14:textId="77777777" w:rsidR="00870054" w:rsidRDefault="00870054">
            <w:pPr>
              <w:pStyle w:val="ConsPlusNormal"/>
              <w:jc w:val="center"/>
            </w:pPr>
            <w:r>
              <w:t>22 4 04 81920</w:t>
            </w:r>
          </w:p>
        </w:tc>
        <w:tc>
          <w:tcPr>
            <w:tcW w:w="680" w:type="dxa"/>
          </w:tcPr>
          <w:p w14:paraId="44C26998" w14:textId="77777777" w:rsidR="00870054" w:rsidRDefault="00870054">
            <w:pPr>
              <w:pStyle w:val="ConsPlusNormal"/>
            </w:pPr>
          </w:p>
        </w:tc>
        <w:tc>
          <w:tcPr>
            <w:tcW w:w="1757" w:type="dxa"/>
          </w:tcPr>
          <w:p w14:paraId="7159B951" w14:textId="77777777" w:rsidR="00870054" w:rsidRDefault="00870054">
            <w:pPr>
              <w:pStyle w:val="ConsPlusNormal"/>
              <w:jc w:val="center"/>
            </w:pPr>
            <w:r>
              <w:t>3000,00</w:t>
            </w:r>
          </w:p>
        </w:tc>
        <w:tc>
          <w:tcPr>
            <w:tcW w:w="1701" w:type="dxa"/>
          </w:tcPr>
          <w:p w14:paraId="1A27551C" w14:textId="77777777" w:rsidR="00870054" w:rsidRDefault="00870054">
            <w:pPr>
              <w:pStyle w:val="ConsPlusNormal"/>
              <w:jc w:val="center"/>
            </w:pPr>
            <w:r>
              <w:t>1000,00</w:t>
            </w:r>
          </w:p>
        </w:tc>
        <w:tc>
          <w:tcPr>
            <w:tcW w:w="1701" w:type="dxa"/>
          </w:tcPr>
          <w:p w14:paraId="71F8D03C" w14:textId="77777777" w:rsidR="00870054" w:rsidRDefault="00870054">
            <w:pPr>
              <w:pStyle w:val="ConsPlusNormal"/>
              <w:jc w:val="center"/>
            </w:pPr>
            <w:r>
              <w:t>1000,00</w:t>
            </w:r>
          </w:p>
        </w:tc>
      </w:tr>
      <w:tr w:rsidR="00870054" w14:paraId="76C5DED9" w14:textId="77777777">
        <w:tc>
          <w:tcPr>
            <w:tcW w:w="2835" w:type="dxa"/>
          </w:tcPr>
          <w:p w14:paraId="13E0055E" w14:textId="77777777" w:rsidR="00870054" w:rsidRDefault="00870054">
            <w:pPr>
              <w:pStyle w:val="ConsPlusNormal"/>
            </w:pPr>
            <w:r>
              <w:t xml:space="preserve">Предоставление субсидий бюджетным, автономным </w:t>
            </w:r>
            <w:r>
              <w:lastRenderedPageBreak/>
              <w:t>учреждениям и иным некоммерческим организациям</w:t>
            </w:r>
          </w:p>
        </w:tc>
        <w:tc>
          <w:tcPr>
            <w:tcW w:w="680" w:type="dxa"/>
          </w:tcPr>
          <w:p w14:paraId="143AA69E" w14:textId="77777777" w:rsidR="00870054" w:rsidRDefault="00870054">
            <w:pPr>
              <w:pStyle w:val="ConsPlusNormal"/>
              <w:jc w:val="center"/>
            </w:pPr>
            <w:r>
              <w:lastRenderedPageBreak/>
              <w:t>148</w:t>
            </w:r>
          </w:p>
        </w:tc>
        <w:tc>
          <w:tcPr>
            <w:tcW w:w="680" w:type="dxa"/>
          </w:tcPr>
          <w:p w14:paraId="2916A91B" w14:textId="77777777" w:rsidR="00870054" w:rsidRDefault="00870054">
            <w:pPr>
              <w:pStyle w:val="ConsPlusNormal"/>
              <w:jc w:val="center"/>
            </w:pPr>
            <w:r>
              <w:t>10</w:t>
            </w:r>
          </w:p>
        </w:tc>
        <w:tc>
          <w:tcPr>
            <w:tcW w:w="680" w:type="dxa"/>
          </w:tcPr>
          <w:p w14:paraId="65624301" w14:textId="77777777" w:rsidR="00870054" w:rsidRDefault="00870054">
            <w:pPr>
              <w:pStyle w:val="ConsPlusNormal"/>
              <w:jc w:val="center"/>
            </w:pPr>
            <w:r>
              <w:t>06</w:t>
            </w:r>
          </w:p>
        </w:tc>
        <w:tc>
          <w:tcPr>
            <w:tcW w:w="1701" w:type="dxa"/>
          </w:tcPr>
          <w:p w14:paraId="05B1612C" w14:textId="77777777" w:rsidR="00870054" w:rsidRDefault="00870054">
            <w:pPr>
              <w:pStyle w:val="ConsPlusNormal"/>
              <w:jc w:val="center"/>
            </w:pPr>
            <w:r>
              <w:t>22 4 04 81920</w:t>
            </w:r>
          </w:p>
        </w:tc>
        <w:tc>
          <w:tcPr>
            <w:tcW w:w="680" w:type="dxa"/>
          </w:tcPr>
          <w:p w14:paraId="00E9865E" w14:textId="77777777" w:rsidR="00870054" w:rsidRDefault="00870054">
            <w:pPr>
              <w:pStyle w:val="ConsPlusNormal"/>
              <w:jc w:val="center"/>
            </w:pPr>
            <w:r>
              <w:t>600</w:t>
            </w:r>
          </w:p>
        </w:tc>
        <w:tc>
          <w:tcPr>
            <w:tcW w:w="1757" w:type="dxa"/>
          </w:tcPr>
          <w:p w14:paraId="19D46C2A" w14:textId="77777777" w:rsidR="00870054" w:rsidRDefault="00870054">
            <w:pPr>
              <w:pStyle w:val="ConsPlusNormal"/>
              <w:jc w:val="center"/>
            </w:pPr>
            <w:r>
              <w:t>3000,00</w:t>
            </w:r>
          </w:p>
        </w:tc>
        <w:tc>
          <w:tcPr>
            <w:tcW w:w="1701" w:type="dxa"/>
          </w:tcPr>
          <w:p w14:paraId="05463A97" w14:textId="77777777" w:rsidR="00870054" w:rsidRDefault="00870054">
            <w:pPr>
              <w:pStyle w:val="ConsPlusNormal"/>
              <w:jc w:val="center"/>
            </w:pPr>
            <w:r>
              <w:t>1000,00</w:t>
            </w:r>
          </w:p>
        </w:tc>
        <w:tc>
          <w:tcPr>
            <w:tcW w:w="1701" w:type="dxa"/>
          </w:tcPr>
          <w:p w14:paraId="72425BBA" w14:textId="77777777" w:rsidR="00870054" w:rsidRDefault="00870054">
            <w:pPr>
              <w:pStyle w:val="ConsPlusNormal"/>
              <w:jc w:val="center"/>
            </w:pPr>
            <w:r>
              <w:t>1000,00</w:t>
            </w:r>
          </w:p>
        </w:tc>
      </w:tr>
      <w:tr w:rsidR="00870054" w14:paraId="490F62C1" w14:textId="77777777">
        <w:tc>
          <w:tcPr>
            <w:tcW w:w="2835" w:type="dxa"/>
          </w:tcPr>
          <w:p w14:paraId="20031F33" w14:textId="77777777" w:rsidR="00870054" w:rsidRDefault="00870054">
            <w:pPr>
              <w:pStyle w:val="ConsPlusNormal"/>
            </w:pPr>
            <w:r>
              <w:t>Субсидия Дагестанскому региональному отделению Всероссийской общественной организации ветеранов (пенсионеров) войны, труда, Вооруженных Сил и правоохранительных органов на финансовое обеспечение деятельности</w:t>
            </w:r>
          </w:p>
        </w:tc>
        <w:tc>
          <w:tcPr>
            <w:tcW w:w="680" w:type="dxa"/>
          </w:tcPr>
          <w:p w14:paraId="32D09E73" w14:textId="77777777" w:rsidR="00870054" w:rsidRDefault="00870054">
            <w:pPr>
              <w:pStyle w:val="ConsPlusNormal"/>
              <w:jc w:val="center"/>
            </w:pPr>
            <w:r>
              <w:t>148</w:t>
            </w:r>
          </w:p>
        </w:tc>
        <w:tc>
          <w:tcPr>
            <w:tcW w:w="680" w:type="dxa"/>
          </w:tcPr>
          <w:p w14:paraId="085B8117" w14:textId="77777777" w:rsidR="00870054" w:rsidRDefault="00870054">
            <w:pPr>
              <w:pStyle w:val="ConsPlusNormal"/>
              <w:jc w:val="center"/>
            </w:pPr>
            <w:r>
              <w:t>10</w:t>
            </w:r>
          </w:p>
        </w:tc>
        <w:tc>
          <w:tcPr>
            <w:tcW w:w="680" w:type="dxa"/>
          </w:tcPr>
          <w:p w14:paraId="397404A1" w14:textId="77777777" w:rsidR="00870054" w:rsidRDefault="00870054">
            <w:pPr>
              <w:pStyle w:val="ConsPlusNormal"/>
              <w:jc w:val="center"/>
            </w:pPr>
            <w:r>
              <w:t>06</w:t>
            </w:r>
          </w:p>
        </w:tc>
        <w:tc>
          <w:tcPr>
            <w:tcW w:w="1701" w:type="dxa"/>
          </w:tcPr>
          <w:p w14:paraId="32E273F3" w14:textId="77777777" w:rsidR="00870054" w:rsidRDefault="00870054">
            <w:pPr>
              <w:pStyle w:val="ConsPlusNormal"/>
              <w:jc w:val="center"/>
            </w:pPr>
            <w:r>
              <w:t>22 4 04 81930</w:t>
            </w:r>
          </w:p>
        </w:tc>
        <w:tc>
          <w:tcPr>
            <w:tcW w:w="680" w:type="dxa"/>
          </w:tcPr>
          <w:p w14:paraId="3486F47D" w14:textId="77777777" w:rsidR="00870054" w:rsidRDefault="00870054">
            <w:pPr>
              <w:pStyle w:val="ConsPlusNormal"/>
            </w:pPr>
          </w:p>
        </w:tc>
        <w:tc>
          <w:tcPr>
            <w:tcW w:w="1757" w:type="dxa"/>
          </w:tcPr>
          <w:p w14:paraId="385E36A1" w14:textId="77777777" w:rsidR="00870054" w:rsidRDefault="00870054">
            <w:pPr>
              <w:pStyle w:val="ConsPlusNormal"/>
              <w:jc w:val="center"/>
            </w:pPr>
            <w:r>
              <w:t>10000,00</w:t>
            </w:r>
          </w:p>
        </w:tc>
        <w:tc>
          <w:tcPr>
            <w:tcW w:w="1701" w:type="dxa"/>
          </w:tcPr>
          <w:p w14:paraId="11628274" w14:textId="77777777" w:rsidR="00870054" w:rsidRDefault="00870054">
            <w:pPr>
              <w:pStyle w:val="ConsPlusNormal"/>
              <w:jc w:val="center"/>
            </w:pPr>
            <w:r>
              <w:t>5000,00</w:t>
            </w:r>
          </w:p>
        </w:tc>
        <w:tc>
          <w:tcPr>
            <w:tcW w:w="1701" w:type="dxa"/>
          </w:tcPr>
          <w:p w14:paraId="0B3345F4" w14:textId="77777777" w:rsidR="00870054" w:rsidRDefault="00870054">
            <w:pPr>
              <w:pStyle w:val="ConsPlusNormal"/>
              <w:jc w:val="center"/>
            </w:pPr>
            <w:r>
              <w:t>5000,00</w:t>
            </w:r>
          </w:p>
        </w:tc>
      </w:tr>
      <w:tr w:rsidR="00870054" w14:paraId="3648B23E" w14:textId="77777777">
        <w:tc>
          <w:tcPr>
            <w:tcW w:w="2835" w:type="dxa"/>
          </w:tcPr>
          <w:p w14:paraId="6E4C5A08"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0226CF89" w14:textId="77777777" w:rsidR="00870054" w:rsidRDefault="00870054">
            <w:pPr>
              <w:pStyle w:val="ConsPlusNormal"/>
              <w:jc w:val="center"/>
            </w:pPr>
            <w:r>
              <w:t>148</w:t>
            </w:r>
          </w:p>
        </w:tc>
        <w:tc>
          <w:tcPr>
            <w:tcW w:w="680" w:type="dxa"/>
          </w:tcPr>
          <w:p w14:paraId="25F45A2B" w14:textId="77777777" w:rsidR="00870054" w:rsidRDefault="00870054">
            <w:pPr>
              <w:pStyle w:val="ConsPlusNormal"/>
              <w:jc w:val="center"/>
            </w:pPr>
            <w:r>
              <w:t>10</w:t>
            </w:r>
          </w:p>
        </w:tc>
        <w:tc>
          <w:tcPr>
            <w:tcW w:w="680" w:type="dxa"/>
          </w:tcPr>
          <w:p w14:paraId="2A33DB39" w14:textId="77777777" w:rsidR="00870054" w:rsidRDefault="00870054">
            <w:pPr>
              <w:pStyle w:val="ConsPlusNormal"/>
              <w:jc w:val="center"/>
            </w:pPr>
            <w:r>
              <w:t>06</w:t>
            </w:r>
          </w:p>
        </w:tc>
        <w:tc>
          <w:tcPr>
            <w:tcW w:w="1701" w:type="dxa"/>
          </w:tcPr>
          <w:p w14:paraId="226DDBA5" w14:textId="77777777" w:rsidR="00870054" w:rsidRDefault="00870054">
            <w:pPr>
              <w:pStyle w:val="ConsPlusNormal"/>
              <w:jc w:val="center"/>
            </w:pPr>
            <w:r>
              <w:t>22 4 04 81930</w:t>
            </w:r>
          </w:p>
        </w:tc>
        <w:tc>
          <w:tcPr>
            <w:tcW w:w="680" w:type="dxa"/>
          </w:tcPr>
          <w:p w14:paraId="6B901CC9" w14:textId="77777777" w:rsidR="00870054" w:rsidRDefault="00870054">
            <w:pPr>
              <w:pStyle w:val="ConsPlusNormal"/>
              <w:jc w:val="center"/>
            </w:pPr>
            <w:r>
              <w:t>600</w:t>
            </w:r>
          </w:p>
        </w:tc>
        <w:tc>
          <w:tcPr>
            <w:tcW w:w="1757" w:type="dxa"/>
          </w:tcPr>
          <w:p w14:paraId="12AD2EAD" w14:textId="77777777" w:rsidR="00870054" w:rsidRDefault="00870054">
            <w:pPr>
              <w:pStyle w:val="ConsPlusNormal"/>
              <w:jc w:val="center"/>
            </w:pPr>
            <w:r>
              <w:t>10000,00</w:t>
            </w:r>
          </w:p>
        </w:tc>
        <w:tc>
          <w:tcPr>
            <w:tcW w:w="1701" w:type="dxa"/>
          </w:tcPr>
          <w:p w14:paraId="18E46CCE" w14:textId="77777777" w:rsidR="00870054" w:rsidRDefault="00870054">
            <w:pPr>
              <w:pStyle w:val="ConsPlusNormal"/>
              <w:jc w:val="center"/>
            </w:pPr>
            <w:r>
              <w:t>5000,00</w:t>
            </w:r>
          </w:p>
        </w:tc>
        <w:tc>
          <w:tcPr>
            <w:tcW w:w="1701" w:type="dxa"/>
          </w:tcPr>
          <w:p w14:paraId="0E2ED908" w14:textId="77777777" w:rsidR="00870054" w:rsidRDefault="00870054">
            <w:pPr>
              <w:pStyle w:val="ConsPlusNormal"/>
              <w:jc w:val="center"/>
            </w:pPr>
            <w:r>
              <w:t>5000,00</w:t>
            </w:r>
          </w:p>
        </w:tc>
      </w:tr>
      <w:tr w:rsidR="00870054" w14:paraId="4C0DC148" w14:textId="77777777">
        <w:tc>
          <w:tcPr>
            <w:tcW w:w="2835" w:type="dxa"/>
          </w:tcPr>
          <w:p w14:paraId="1DEAC00E" w14:textId="77777777" w:rsidR="00870054" w:rsidRDefault="00870054">
            <w:pPr>
              <w:pStyle w:val="ConsPlusNormal"/>
            </w:pPr>
            <w:r>
              <w:t>Субсидия Дагестанскому региональному социальному фонду "Все вместе" на финансовое обеспечение деятельности</w:t>
            </w:r>
          </w:p>
        </w:tc>
        <w:tc>
          <w:tcPr>
            <w:tcW w:w="680" w:type="dxa"/>
          </w:tcPr>
          <w:p w14:paraId="51D69028" w14:textId="77777777" w:rsidR="00870054" w:rsidRDefault="00870054">
            <w:pPr>
              <w:pStyle w:val="ConsPlusNormal"/>
              <w:jc w:val="center"/>
            </w:pPr>
            <w:r>
              <w:t>148</w:t>
            </w:r>
          </w:p>
        </w:tc>
        <w:tc>
          <w:tcPr>
            <w:tcW w:w="680" w:type="dxa"/>
          </w:tcPr>
          <w:p w14:paraId="2F653BC7" w14:textId="77777777" w:rsidR="00870054" w:rsidRDefault="00870054">
            <w:pPr>
              <w:pStyle w:val="ConsPlusNormal"/>
              <w:jc w:val="center"/>
            </w:pPr>
            <w:r>
              <w:t>10</w:t>
            </w:r>
          </w:p>
        </w:tc>
        <w:tc>
          <w:tcPr>
            <w:tcW w:w="680" w:type="dxa"/>
          </w:tcPr>
          <w:p w14:paraId="59B314B0" w14:textId="77777777" w:rsidR="00870054" w:rsidRDefault="00870054">
            <w:pPr>
              <w:pStyle w:val="ConsPlusNormal"/>
              <w:jc w:val="center"/>
            </w:pPr>
            <w:r>
              <w:t>06</w:t>
            </w:r>
          </w:p>
        </w:tc>
        <w:tc>
          <w:tcPr>
            <w:tcW w:w="1701" w:type="dxa"/>
          </w:tcPr>
          <w:p w14:paraId="462D8425" w14:textId="77777777" w:rsidR="00870054" w:rsidRDefault="00870054">
            <w:pPr>
              <w:pStyle w:val="ConsPlusNormal"/>
              <w:jc w:val="center"/>
            </w:pPr>
            <w:r>
              <w:t>22 4 04 81960</w:t>
            </w:r>
          </w:p>
        </w:tc>
        <w:tc>
          <w:tcPr>
            <w:tcW w:w="680" w:type="dxa"/>
          </w:tcPr>
          <w:p w14:paraId="5B3361F9" w14:textId="77777777" w:rsidR="00870054" w:rsidRDefault="00870054">
            <w:pPr>
              <w:pStyle w:val="ConsPlusNormal"/>
            </w:pPr>
          </w:p>
        </w:tc>
        <w:tc>
          <w:tcPr>
            <w:tcW w:w="1757" w:type="dxa"/>
          </w:tcPr>
          <w:p w14:paraId="5D4261D3" w14:textId="77777777" w:rsidR="00870054" w:rsidRDefault="00870054">
            <w:pPr>
              <w:pStyle w:val="ConsPlusNormal"/>
              <w:jc w:val="center"/>
            </w:pPr>
            <w:r>
              <w:t>100000,00</w:t>
            </w:r>
          </w:p>
        </w:tc>
        <w:tc>
          <w:tcPr>
            <w:tcW w:w="1701" w:type="dxa"/>
          </w:tcPr>
          <w:p w14:paraId="56AFC9B9" w14:textId="77777777" w:rsidR="00870054" w:rsidRDefault="00870054">
            <w:pPr>
              <w:pStyle w:val="ConsPlusNormal"/>
              <w:jc w:val="center"/>
            </w:pPr>
            <w:r>
              <w:t>100000,00</w:t>
            </w:r>
          </w:p>
        </w:tc>
        <w:tc>
          <w:tcPr>
            <w:tcW w:w="1701" w:type="dxa"/>
          </w:tcPr>
          <w:p w14:paraId="30DA9187" w14:textId="77777777" w:rsidR="00870054" w:rsidRDefault="00870054">
            <w:pPr>
              <w:pStyle w:val="ConsPlusNormal"/>
              <w:jc w:val="center"/>
            </w:pPr>
            <w:r>
              <w:t>100000,00</w:t>
            </w:r>
          </w:p>
        </w:tc>
      </w:tr>
      <w:tr w:rsidR="00870054" w14:paraId="0FE68E7C" w14:textId="77777777">
        <w:tc>
          <w:tcPr>
            <w:tcW w:w="2835" w:type="dxa"/>
          </w:tcPr>
          <w:p w14:paraId="46BCCDCF" w14:textId="77777777" w:rsidR="00870054" w:rsidRDefault="00870054">
            <w:pPr>
              <w:pStyle w:val="ConsPlusNormal"/>
            </w:pPr>
            <w:r>
              <w:t xml:space="preserve">Предоставление </w:t>
            </w:r>
            <w:r>
              <w:lastRenderedPageBreak/>
              <w:t>субсидий бюджетным, автономным учреждениям и иным некоммерческим организациям</w:t>
            </w:r>
          </w:p>
        </w:tc>
        <w:tc>
          <w:tcPr>
            <w:tcW w:w="680" w:type="dxa"/>
          </w:tcPr>
          <w:p w14:paraId="54305231" w14:textId="77777777" w:rsidR="00870054" w:rsidRDefault="00870054">
            <w:pPr>
              <w:pStyle w:val="ConsPlusNormal"/>
              <w:jc w:val="center"/>
            </w:pPr>
            <w:r>
              <w:lastRenderedPageBreak/>
              <w:t>148</w:t>
            </w:r>
          </w:p>
        </w:tc>
        <w:tc>
          <w:tcPr>
            <w:tcW w:w="680" w:type="dxa"/>
          </w:tcPr>
          <w:p w14:paraId="5CCE1364" w14:textId="77777777" w:rsidR="00870054" w:rsidRDefault="00870054">
            <w:pPr>
              <w:pStyle w:val="ConsPlusNormal"/>
              <w:jc w:val="center"/>
            </w:pPr>
            <w:r>
              <w:t>10</w:t>
            </w:r>
          </w:p>
        </w:tc>
        <w:tc>
          <w:tcPr>
            <w:tcW w:w="680" w:type="dxa"/>
          </w:tcPr>
          <w:p w14:paraId="68CACB40" w14:textId="77777777" w:rsidR="00870054" w:rsidRDefault="00870054">
            <w:pPr>
              <w:pStyle w:val="ConsPlusNormal"/>
              <w:jc w:val="center"/>
            </w:pPr>
            <w:r>
              <w:t>06</w:t>
            </w:r>
          </w:p>
        </w:tc>
        <w:tc>
          <w:tcPr>
            <w:tcW w:w="1701" w:type="dxa"/>
          </w:tcPr>
          <w:p w14:paraId="46E453FB" w14:textId="77777777" w:rsidR="00870054" w:rsidRDefault="00870054">
            <w:pPr>
              <w:pStyle w:val="ConsPlusNormal"/>
              <w:jc w:val="center"/>
            </w:pPr>
            <w:r>
              <w:t>22 4 04 81960</w:t>
            </w:r>
          </w:p>
        </w:tc>
        <w:tc>
          <w:tcPr>
            <w:tcW w:w="680" w:type="dxa"/>
          </w:tcPr>
          <w:p w14:paraId="40769615" w14:textId="77777777" w:rsidR="00870054" w:rsidRDefault="00870054">
            <w:pPr>
              <w:pStyle w:val="ConsPlusNormal"/>
              <w:jc w:val="center"/>
            </w:pPr>
            <w:r>
              <w:t>600</w:t>
            </w:r>
          </w:p>
        </w:tc>
        <w:tc>
          <w:tcPr>
            <w:tcW w:w="1757" w:type="dxa"/>
          </w:tcPr>
          <w:p w14:paraId="20686B90" w14:textId="77777777" w:rsidR="00870054" w:rsidRDefault="00870054">
            <w:pPr>
              <w:pStyle w:val="ConsPlusNormal"/>
              <w:jc w:val="center"/>
            </w:pPr>
            <w:r>
              <w:t>100000,00</w:t>
            </w:r>
          </w:p>
        </w:tc>
        <w:tc>
          <w:tcPr>
            <w:tcW w:w="1701" w:type="dxa"/>
          </w:tcPr>
          <w:p w14:paraId="60F3352C" w14:textId="77777777" w:rsidR="00870054" w:rsidRDefault="00870054">
            <w:pPr>
              <w:pStyle w:val="ConsPlusNormal"/>
              <w:jc w:val="center"/>
            </w:pPr>
            <w:r>
              <w:t>100000,00</w:t>
            </w:r>
          </w:p>
        </w:tc>
        <w:tc>
          <w:tcPr>
            <w:tcW w:w="1701" w:type="dxa"/>
          </w:tcPr>
          <w:p w14:paraId="6D4BCC39" w14:textId="77777777" w:rsidR="00870054" w:rsidRDefault="00870054">
            <w:pPr>
              <w:pStyle w:val="ConsPlusNormal"/>
              <w:jc w:val="center"/>
            </w:pPr>
            <w:r>
              <w:t>100000,00</w:t>
            </w:r>
          </w:p>
        </w:tc>
      </w:tr>
      <w:tr w:rsidR="00870054" w14:paraId="34831F9E" w14:textId="77777777">
        <w:tc>
          <w:tcPr>
            <w:tcW w:w="2835" w:type="dxa"/>
          </w:tcPr>
          <w:p w14:paraId="1AF4F48E" w14:textId="77777777" w:rsidR="00870054" w:rsidRDefault="00870054">
            <w:pPr>
              <w:pStyle w:val="ConsPlusNormal"/>
            </w:pPr>
            <w:r>
              <w:t>Субсидия Дагестанской региональной общественной организации "Память гор" на финансовое обеспечение деятельности</w:t>
            </w:r>
          </w:p>
        </w:tc>
        <w:tc>
          <w:tcPr>
            <w:tcW w:w="680" w:type="dxa"/>
          </w:tcPr>
          <w:p w14:paraId="4256A654" w14:textId="77777777" w:rsidR="00870054" w:rsidRDefault="00870054">
            <w:pPr>
              <w:pStyle w:val="ConsPlusNormal"/>
              <w:jc w:val="center"/>
            </w:pPr>
            <w:r>
              <w:t>148</w:t>
            </w:r>
          </w:p>
        </w:tc>
        <w:tc>
          <w:tcPr>
            <w:tcW w:w="680" w:type="dxa"/>
          </w:tcPr>
          <w:p w14:paraId="1137CDF1" w14:textId="77777777" w:rsidR="00870054" w:rsidRDefault="00870054">
            <w:pPr>
              <w:pStyle w:val="ConsPlusNormal"/>
              <w:jc w:val="center"/>
            </w:pPr>
            <w:r>
              <w:t>10</w:t>
            </w:r>
          </w:p>
        </w:tc>
        <w:tc>
          <w:tcPr>
            <w:tcW w:w="680" w:type="dxa"/>
          </w:tcPr>
          <w:p w14:paraId="24E45FD5" w14:textId="77777777" w:rsidR="00870054" w:rsidRDefault="00870054">
            <w:pPr>
              <w:pStyle w:val="ConsPlusNormal"/>
              <w:jc w:val="center"/>
            </w:pPr>
            <w:r>
              <w:t>06</w:t>
            </w:r>
          </w:p>
        </w:tc>
        <w:tc>
          <w:tcPr>
            <w:tcW w:w="1701" w:type="dxa"/>
          </w:tcPr>
          <w:p w14:paraId="683D3A94" w14:textId="77777777" w:rsidR="00870054" w:rsidRDefault="00870054">
            <w:pPr>
              <w:pStyle w:val="ConsPlusNormal"/>
              <w:jc w:val="center"/>
            </w:pPr>
            <w:r>
              <w:t>22 4 04 81980</w:t>
            </w:r>
          </w:p>
        </w:tc>
        <w:tc>
          <w:tcPr>
            <w:tcW w:w="680" w:type="dxa"/>
          </w:tcPr>
          <w:p w14:paraId="0FFD358E" w14:textId="77777777" w:rsidR="00870054" w:rsidRDefault="00870054">
            <w:pPr>
              <w:pStyle w:val="ConsPlusNormal"/>
            </w:pPr>
          </w:p>
        </w:tc>
        <w:tc>
          <w:tcPr>
            <w:tcW w:w="1757" w:type="dxa"/>
          </w:tcPr>
          <w:p w14:paraId="7FFC50BD" w14:textId="77777777" w:rsidR="00870054" w:rsidRDefault="00870054">
            <w:pPr>
              <w:pStyle w:val="ConsPlusNormal"/>
              <w:jc w:val="center"/>
            </w:pPr>
            <w:r>
              <w:t>16686,43</w:t>
            </w:r>
          </w:p>
        </w:tc>
        <w:tc>
          <w:tcPr>
            <w:tcW w:w="1701" w:type="dxa"/>
          </w:tcPr>
          <w:p w14:paraId="0DB25FCB" w14:textId="77777777" w:rsidR="00870054" w:rsidRDefault="00870054">
            <w:pPr>
              <w:pStyle w:val="ConsPlusNormal"/>
              <w:jc w:val="center"/>
            </w:pPr>
            <w:r>
              <w:t>16686,43</w:t>
            </w:r>
          </w:p>
        </w:tc>
        <w:tc>
          <w:tcPr>
            <w:tcW w:w="1701" w:type="dxa"/>
          </w:tcPr>
          <w:p w14:paraId="0F11AF6A" w14:textId="77777777" w:rsidR="00870054" w:rsidRDefault="00870054">
            <w:pPr>
              <w:pStyle w:val="ConsPlusNormal"/>
              <w:jc w:val="center"/>
            </w:pPr>
            <w:r>
              <w:t>16686,43</w:t>
            </w:r>
          </w:p>
        </w:tc>
      </w:tr>
      <w:tr w:rsidR="00870054" w14:paraId="3BE3D881" w14:textId="77777777">
        <w:tc>
          <w:tcPr>
            <w:tcW w:w="2835" w:type="dxa"/>
          </w:tcPr>
          <w:p w14:paraId="2560CD63"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0DB41267" w14:textId="77777777" w:rsidR="00870054" w:rsidRDefault="00870054">
            <w:pPr>
              <w:pStyle w:val="ConsPlusNormal"/>
              <w:jc w:val="center"/>
            </w:pPr>
            <w:r>
              <w:t>148</w:t>
            </w:r>
          </w:p>
        </w:tc>
        <w:tc>
          <w:tcPr>
            <w:tcW w:w="680" w:type="dxa"/>
          </w:tcPr>
          <w:p w14:paraId="5032BF2D" w14:textId="77777777" w:rsidR="00870054" w:rsidRDefault="00870054">
            <w:pPr>
              <w:pStyle w:val="ConsPlusNormal"/>
              <w:jc w:val="center"/>
            </w:pPr>
            <w:r>
              <w:t>10</w:t>
            </w:r>
          </w:p>
        </w:tc>
        <w:tc>
          <w:tcPr>
            <w:tcW w:w="680" w:type="dxa"/>
          </w:tcPr>
          <w:p w14:paraId="45DCFF4F" w14:textId="77777777" w:rsidR="00870054" w:rsidRDefault="00870054">
            <w:pPr>
              <w:pStyle w:val="ConsPlusNormal"/>
              <w:jc w:val="center"/>
            </w:pPr>
            <w:r>
              <w:t>06</w:t>
            </w:r>
          </w:p>
        </w:tc>
        <w:tc>
          <w:tcPr>
            <w:tcW w:w="1701" w:type="dxa"/>
          </w:tcPr>
          <w:p w14:paraId="4A3B4AFF" w14:textId="77777777" w:rsidR="00870054" w:rsidRDefault="00870054">
            <w:pPr>
              <w:pStyle w:val="ConsPlusNormal"/>
              <w:jc w:val="center"/>
            </w:pPr>
            <w:r>
              <w:t>22 4 04 81980</w:t>
            </w:r>
          </w:p>
        </w:tc>
        <w:tc>
          <w:tcPr>
            <w:tcW w:w="680" w:type="dxa"/>
          </w:tcPr>
          <w:p w14:paraId="5FB8F58C" w14:textId="77777777" w:rsidR="00870054" w:rsidRDefault="00870054">
            <w:pPr>
              <w:pStyle w:val="ConsPlusNormal"/>
              <w:jc w:val="center"/>
            </w:pPr>
            <w:r>
              <w:t>600</w:t>
            </w:r>
          </w:p>
        </w:tc>
        <w:tc>
          <w:tcPr>
            <w:tcW w:w="1757" w:type="dxa"/>
          </w:tcPr>
          <w:p w14:paraId="55B0DEB0" w14:textId="77777777" w:rsidR="00870054" w:rsidRDefault="00870054">
            <w:pPr>
              <w:pStyle w:val="ConsPlusNormal"/>
              <w:jc w:val="center"/>
            </w:pPr>
            <w:r>
              <w:t>16686,43</w:t>
            </w:r>
          </w:p>
        </w:tc>
        <w:tc>
          <w:tcPr>
            <w:tcW w:w="1701" w:type="dxa"/>
          </w:tcPr>
          <w:p w14:paraId="7D5BF62D" w14:textId="77777777" w:rsidR="00870054" w:rsidRDefault="00870054">
            <w:pPr>
              <w:pStyle w:val="ConsPlusNormal"/>
              <w:jc w:val="center"/>
            </w:pPr>
            <w:r>
              <w:t>16686,43</w:t>
            </w:r>
          </w:p>
        </w:tc>
        <w:tc>
          <w:tcPr>
            <w:tcW w:w="1701" w:type="dxa"/>
          </w:tcPr>
          <w:p w14:paraId="4C00204C" w14:textId="77777777" w:rsidR="00870054" w:rsidRDefault="00870054">
            <w:pPr>
              <w:pStyle w:val="ConsPlusNormal"/>
              <w:jc w:val="center"/>
            </w:pPr>
            <w:r>
              <w:t>16686,43</w:t>
            </w:r>
          </w:p>
        </w:tc>
      </w:tr>
      <w:tr w:rsidR="00870054" w14:paraId="4E585599" w14:textId="77777777">
        <w:tc>
          <w:tcPr>
            <w:tcW w:w="2835" w:type="dxa"/>
          </w:tcPr>
          <w:p w14:paraId="2EF59EFC" w14:textId="77777777" w:rsidR="00870054" w:rsidRDefault="00870054">
            <w:pPr>
              <w:pStyle w:val="ConsPlusNormal"/>
            </w:pPr>
            <w:r>
              <w:t>Комплекс процессных мероприятий "Формирование системы комплексной реабилитации и абилитации инвалидов, в том числе детей-инвалидов, в Республике Дагестан"</w:t>
            </w:r>
          </w:p>
        </w:tc>
        <w:tc>
          <w:tcPr>
            <w:tcW w:w="680" w:type="dxa"/>
          </w:tcPr>
          <w:p w14:paraId="1FE10663" w14:textId="77777777" w:rsidR="00870054" w:rsidRDefault="00870054">
            <w:pPr>
              <w:pStyle w:val="ConsPlusNormal"/>
              <w:jc w:val="center"/>
            </w:pPr>
            <w:r>
              <w:t>148</w:t>
            </w:r>
          </w:p>
        </w:tc>
        <w:tc>
          <w:tcPr>
            <w:tcW w:w="680" w:type="dxa"/>
          </w:tcPr>
          <w:p w14:paraId="16BEB977" w14:textId="77777777" w:rsidR="00870054" w:rsidRDefault="00870054">
            <w:pPr>
              <w:pStyle w:val="ConsPlusNormal"/>
              <w:jc w:val="center"/>
            </w:pPr>
            <w:r>
              <w:t>10</w:t>
            </w:r>
          </w:p>
        </w:tc>
        <w:tc>
          <w:tcPr>
            <w:tcW w:w="680" w:type="dxa"/>
          </w:tcPr>
          <w:p w14:paraId="2DDDD83B" w14:textId="77777777" w:rsidR="00870054" w:rsidRDefault="00870054">
            <w:pPr>
              <w:pStyle w:val="ConsPlusNormal"/>
              <w:jc w:val="center"/>
            </w:pPr>
            <w:r>
              <w:t>06</w:t>
            </w:r>
          </w:p>
        </w:tc>
        <w:tc>
          <w:tcPr>
            <w:tcW w:w="1701" w:type="dxa"/>
          </w:tcPr>
          <w:p w14:paraId="32BD2CA5" w14:textId="77777777" w:rsidR="00870054" w:rsidRDefault="00870054">
            <w:pPr>
              <w:pStyle w:val="ConsPlusNormal"/>
              <w:jc w:val="center"/>
            </w:pPr>
            <w:r>
              <w:t>22 4 05</w:t>
            </w:r>
          </w:p>
        </w:tc>
        <w:tc>
          <w:tcPr>
            <w:tcW w:w="680" w:type="dxa"/>
          </w:tcPr>
          <w:p w14:paraId="1E668E49" w14:textId="77777777" w:rsidR="00870054" w:rsidRDefault="00870054">
            <w:pPr>
              <w:pStyle w:val="ConsPlusNormal"/>
            </w:pPr>
          </w:p>
        </w:tc>
        <w:tc>
          <w:tcPr>
            <w:tcW w:w="1757" w:type="dxa"/>
          </w:tcPr>
          <w:p w14:paraId="5F6D3FEA" w14:textId="77777777" w:rsidR="00870054" w:rsidRDefault="00870054">
            <w:pPr>
              <w:pStyle w:val="ConsPlusNormal"/>
              <w:jc w:val="center"/>
            </w:pPr>
            <w:r>
              <w:t>86281,47</w:t>
            </w:r>
          </w:p>
        </w:tc>
        <w:tc>
          <w:tcPr>
            <w:tcW w:w="1701" w:type="dxa"/>
          </w:tcPr>
          <w:p w14:paraId="7D39D317" w14:textId="77777777" w:rsidR="00870054" w:rsidRDefault="00870054">
            <w:pPr>
              <w:pStyle w:val="ConsPlusNormal"/>
              <w:jc w:val="center"/>
            </w:pPr>
            <w:r>
              <w:t>87640,31</w:t>
            </w:r>
          </w:p>
        </w:tc>
        <w:tc>
          <w:tcPr>
            <w:tcW w:w="1701" w:type="dxa"/>
          </w:tcPr>
          <w:p w14:paraId="2E640674" w14:textId="77777777" w:rsidR="00870054" w:rsidRDefault="00870054">
            <w:pPr>
              <w:pStyle w:val="ConsPlusNormal"/>
              <w:jc w:val="center"/>
            </w:pPr>
            <w:r>
              <w:t>69015,63</w:t>
            </w:r>
          </w:p>
        </w:tc>
      </w:tr>
      <w:tr w:rsidR="00870054" w14:paraId="1EFC51FD" w14:textId="77777777">
        <w:tc>
          <w:tcPr>
            <w:tcW w:w="2835" w:type="dxa"/>
          </w:tcPr>
          <w:p w14:paraId="2DD8B709" w14:textId="77777777" w:rsidR="00870054" w:rsidRDefault="00870054">
            <w:pPr>
              <w:pStyle w:val="ConsPlusNormal"/>
            </w:pPr>
            <w:r>
              <w:t xml:space="preserve">Реализация мероприятий </w:t>
            </w:r>
            <w:r>
              <w:lastRenderedPageBreak/>
              <w:t>в сфере реабилитации и абилитации инвалидов</w:t>
            </w:r>
          </w:p>
        </w:tc>
        <w:tc>
          <w:tcPr>
            <w:tcW w:w="680" w:type="dxa"/>
          </w:tcPr>
          <w:p w14:paraId="6DF28FAF" w14:textId="77777777" w:rsidR="00870054" w:rsidRDefault="00870054">
            <w:pPr>
              <w:pStyle w:val="ConsPlusNormal"/>
              <w:jc w:val="center"/>
            </w:pPr>
            <w:r>
              <w:lastRenderedPageBreak/>
              <w:t>148</w:t>
            </w:r>
          </w:p>
        </w:tc>
        <w:tc>
          <w:tcPr>
            <w:tcW w:w="680" w:type="dxa"/>
          </w:tcPr>
          <w:p w14:paraId="0D7F2E5A" w14:textId="77777777" w:rsidR="00870054" w:rsidRDefault="00870054">
            <w:pPr>
              <w:pStyle w:val="ConsPlusNormal"/>
              <w:jc w:val="center"/>
            </w:pPr>
            <w:r>
              <w:t>10</w:t>
            </w:r>
          </w:p>
        </w:tc>
        <w:tc>
          <w:tcPr>
            <w:tcW w:w="680" w:type="dxa"/>
          </w:tcPr>
          <w:p w14:paraId="6321FD3F" w14:textId="77777777" w:rsidR="00870054" w:rsidRDefault="00870054">
            <w:pPr>
              <w:pStyle w:val="ConsPlusNormal"/>
              <w:jc w:val="center"/>
            </w:pPr>
            <w:r>
              <w:t>06</w:t>
            </w:r>
          </w:p>
        </w:tc>
        <w:tc>
          <w:tcPr>
            <w:tcW w:w="1701" w:type="dxa"/>
          </w:tcPr>
          <w:p w14:paraId="29FD4FD3" w14:textId="77777777" w:rsidR="00870054" w:rsidRDefault="00870054">
            <w:pPr>
              <w:pStyle w:val="ConsPlusNormal"/>
              <w:jc w:val="center"/>
            </w:pPr>
            <w:r>
              <w:t>22 4 05 R5140</w:t>
            </w:r>
          </w:p>
        </w:tc>
        <w:tc>
          <w:tcPr>
            <w:tcW w:w="680" w:type="dxa"/>
          </w:tcPr>
          <w:p w14:paraId="75EC27BE" w14:textId="77777777" w:rsidR="00870054" w:rsidRDefault="00870054">
            <w:pPr>
              <w:pStyle w:val="ConsPlusNormal"/>
            </w:pPr>
          </w:p>
        </w:tc>
        <w:tc>
          <w:tcPr>
            <w:tcW w:w="1757" w:type="dxa"/>
          </w:tcPr>
          <w:p w14:paraId="7FBD98E8" w14:textId="77777777" w:rsidR="00870054" w:rsidRDefault="00870054">
            <w:pPr>
              <w:pStyle w:val="ConsPlusNormal"/>
              <w:jc w:val="center"/>
            </w:pPr>
            <w:r>
              <w:t>86281,47</w:t>
            </w:r>
          </w:p>
        </w:tc>
        <w:tc>
          <w:tcPr>
            <w:tcW w:w="1701" w:type="dxa"/>
          </w:tcPr>
          <w:p w14:paraId="27A00A46" w14:textId="77777777" w:rsidR="00870054" w:rsidRDefault="00870054">
            <w:pPr>
              <w:pStyle w:val="ConsPlusNormal"/>
              <w:jc w:val="center"/>
            </w:pPr>
            <w:r>
              <w:t>87640,31</w:t>
            </w:r>
          </w:p>
        </w:tc>
        <w:tc>
          <w:tcPr>
            <w:tcW w:w="1701" w:type="dxa"/>
          </w:tcPr>
          <w:p w14:paraId="41B6DAFF" w14:textId="77777777" w:rsidR="00870054" w:rsidRDefault="00870054">
            <w:pPr>
              <w:pStyle w:val="ConsPlusNormal"/>
              <w:jc w:val="center"/>
            </w:pPr>
            <w:r>
              <w:t>69015,63</w:t>
            </w:r>
          </w:p>
        </w:tc>
      </w:tr>
      <w:tr w:rsidR="00870054" w14:paraId="2ACB7234" w14:textId="77777777">
        <w:tc>
          <w:tcPr>
            <w:tcW w:w="2835" w:type="dxa"/>
          </w:tcPr>
          <w:p w14:paraId="50E21939"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0CEE7009" w14:textId="77777777" w:rsidR="00870054" w:rsidRDefault="00870054">
            <w:pPr>
              <w:pStyle w:val="ConsPlusNormal"/>
              <w:jc w:val="center"/>
            </w:pPr>
            <w:r>
              <w:t>148</w:t>
            </w:r>
          </w:p>
        </w:tc>
        <w:tc>
          <w:tcPr>
            <w:tcW w:w="680" w:type="dxa"/>
          </w:tcPr>
          <w:p w14:paraId="324CB1F5" w14:textId="77777777" w:rsidR="00870054" w:rsidRDefault="00870054">
            <w:pPr>
              <w:pStyle w:val="ConsPlusNormal"/>
              <w:jc w:val="center"/>
            </w:pPr>
            <w:r>
              <w:t>10</w:t>
            </w:r>
          </w:p>
        </w:tc>
        <w:tc>
          <w:tcPr>
            <w:tcW w:w="680" w:type="dxa"/>
          </w:tcPr>
          <w:p w14:paraId="4353CFAE" w14:textId="77777777" w:rsidR="00870054" w:rsidRDefault="00870054">
            <w:pPr>
              <w:pStyle w:val="ConsPlusNormal"/>
              <w:jc w:val="center"/>
            </w:pPr>
            <w:r>
              <w:t>06</w:t>
            </w:r>
          </w:p>
        </w:tc>
        <w:tc>
          <w:tcPr>
            <w:tcW w:w="1701" w:type="dxa"/>
          </w:tcPr>
          <w:p w14:paraId="01533196" w14:textId="77777777" w:rsidR="00870054" w:rsidRDefault="00870054">
            <w:pPr>
              <w:pStyle w:val="ConsPlusNormal"/>
              <w:jc w:val="center"/>
            </w:pPr>
            <w:r>
              <w:t>22 4 05 R5140</w:t>
            </w:r>
          </w:p>
        </w:tc>
        <w:tc>
          <w:tcPr>
            <w:tcW w:w="680" w:type="dxa"/>
          </w:tcPr>
          <w:p w14:paraId="6FA20621" w14:textId="77777777" w:rsidR="00870054" w:rsidRDefault="00870054">
            <w:pPr>
              <w:pStyle w:val="ConsPlusNormal"/>
              <w:jc w:val="center"/>
            </w:pPr>
            <w:r>
              <w:t>200</w:t>
            </w:r>
          </w:p>
        </w:tc>
        <w:tc>
          <w:tcPr>
            <w:tcW w:w="1757" w:type="dxa"/>
          </w:tcPr>
          <w:p w14:paraId="35D21A80" w14:textId="77777777" w:rsidR="00870054" w:rsidRDefault="00870054">
            <w:pPr>
              <w:pStyle w:val="ConsPlusNormal"/>
              <w:jc w:val="center"/>
            </w:pPr>
            <w:r>
              <w:t>50579,09</w:t>
            </w:r>
          </w:p>
        </w:tc>
        <w:tc>
          <w:tcPr>
            <w:tcW w:w="1701" w:type="dxa"/>
          </w:tcPr>
          <w:p w14:paraId="584F5EEA" w14:textId="77777777" w:rsidR="00870054" w:rsidRDefault="00870054">
            <w:pPr>
              <w:pStyle w:val="ConsPlusNormal"/>
              <w:jc w:val="center"/>
            </w:pPr>
            <w:r>
              <w:t>50531,91</w:t>
            </w:r>
          </w:p>
        </w:tc>
        <w:tc>
          <w:tcPr>
            <w:tcW w:w="1701" w:type="dxa"/>
          </w:tcPr>
          <w:p w14:paraId="77F91C9C" w14:textId="77777777" w:rsidR="00870054" w:rsidRDefault="00870054">
            <w:pPr>
              <w:pStyle w:val="ConsPlusNormal"/>
              <w:jc w:val="center"/>
            </w:pPr>
            <w:r>
              <w:t>37100,74</w:t>
            </w:r>
          </w:p>
        </w:tc>
      </w:tr>
      <w:tr w:rsidR="00870054" w14:paraId="0CE55969" w14:textId="77777777">
        <w:tc>
          <w:tcPr>
            <w:tcW w:w="2835" w:type="dxa"/>
          </w:tcPr>
          <w:p w14:paraId="59E8ED29"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57DF278B" w14:textId="77777777" w:rsidR="00870054" w:rsidRDefault="00870054">
            <w:pPr>
              <w:pStyle w:val="ConsPlusNormal"/>
              <w:jc w:val="center"/>
            </w:pPr>
            <w:r>
              <w:t>148</w:t>
            </w:r>
          </w:p>
        </w:tc>
        <w:tc>
          <w:tcPr>
            <w:tcW w:w="680" w:type="dxa"/>
          </w:tcPr>
          <w:p w14:paraId="26FCDDAF" w14:textId="77777777" w:rsidR="00870054" w:rsidRDefault="00870054">
            <w:pPr>
              <w:pStyle w:val="ConsPlusNormal"/>
              <w:jc w:val="center"/>
            </w:pPr>
            <w:r>
              <w:t>10</w:t>
            </w:r>
          </w:p>
        </w:tc>
        <w:tc>
          <w:tcPr>
            <w:tcW w:w="680" w:type="dxa"/>
          </w:tcPr>
          <w:p w14:paraId="4DD1426A" w14:textId="77777777" w:rsidR="00870054" w:rsidRDefault="00870054">
            <w:pPr>
              <w:pStyle w:val="ConsPlusNormal"/>
              <w:jc w:val="center"/>
            </w:pPr>
            <w:r>
              <w:t>06</w:t>
            </w:r>
          </w:p>
        </w:tc>
        <w:tc>
          <w:tcPr>
            <w:tcW w:w="1701" w:type="dxa"/>
          </w:tcPr>
          <w:p w14:paraId="6FEDAD0E" w14:textId="77777777" w:rsidR="00870054" w:rsidRDefault="00870054">
            <w:pPr>
              <w:pStyle w:val="ConsPlusNormal"/>
              <w:jc w:val="center"/>
            </w:pPr>
            <w:r>
              <w:t>22 4 05 R5140</w:t>
            </w:r>
          </w:p>
        </w:tc>
        <w:tc>
          <w:tcPr>
            <w:tcW w:w="680" w:type="dxa"/>
          </w:tcPr>
          <w:p w14:paraId="0C14D60B" w14:textId="77777777" w:rsidR="00870054" w:rsidRDefault="00870054">
            <w:pPr>
              <w:pStyle w:val="ConsPlusNormal"/>
              <w:jc w:val="center"/>
            </w:pPr>
            <w:r>
              <w:t>600</w:t>
            </w:r>
          </w:p>
        </w:tc>
        <w:tc>
          <w:tcPr>
            <w:tcW w:w="1757" w:type="dxa"/>
          </w:tcPr>
          <w:p w14:paraId="16642377" w14:textId="77777777" w:rsidR="00870054" w:rsidRDefault="00870054">
            <w:pPr>
              <w:pStyle w:val="ConsPlusNormal"/>
              <w:jc w:val="center"/>
            </w:pPr>
            <w:r>
              <w:t>35702,38</w:t>
            </w:r>
          </w:p>
        </w:tc>
        <w:tc>
          <w:tcPr>
            <w:tcW w:w="1701" w:type="dxa"/>
          </w:tcPr>
          <w:p w14:paraId="1AB139F0" w14:textId="77777777" w:rsidR="00870054" w:rsidRDefault="00870054">
            <w:pPr>
              <w:pStyle w:val="ConsPlusNormal"/>
              <w:jc w:val="center"/>
            </w:pPr>
            <w:r>
              <w:t>37108,40</w:t>
            </w:r>
          </w:p>
        </w:tc>
        <w:tc>
          <w:tcPr>
            <w:tcW w:w="1701" w:type="dxa"/>
          </w:tcPr>
          <w:p w14:paraId="1C087E63" w14:textId="77777777" w:rsidR="00870054" w:rsidRDefault="00870054">
            <w:pPr>
              <w:pStyle w:val="ConsPlusNormal"/>
              <w:jc w:val="center"/>
            </w:pPr>
            <w:r>
              <w:t>31914,89</w:t>
            </w:r>
          </w:p>
        </w:tc>
      </w:tr>
      <w:tr w:rsidR="00870054" w14:paraId="3CA8B6CD" w14:textId="77777777">
        <w:tc>
          <w:tcPr>
            <w:tcW w:w="2835" w:type="dxa"/>
          </w:tcPr>
          <w:p w14:paraId="55A3C285" w14:textId="77777777" w:rsidR="00870054" w:rsidRDefault="00870054">
            <w:pPr>
              <w:pStyle w:val="ConsPlusNormal"/>
            </w:pPr>
            <w:r>
              <w:t>Министерство по физической культуре и спорту Республики Дагестан</w:t>
            </w:r>
          </w:p>
        </w:tc>
        <w:tc>
          <w:tcPr>
            <w:tcW w:w="680" w:type="dxa"/>
          </w:tcPr>
          <w:p w14:paraId="066A5D0F" w14:textId="77777777" w:rsidR="00870054" w:rsidRDefault="00870054">
            <w:pPr>
              <w:pStyle w:val="ConsPlusNormal"/>
              <w:jc w:val="center"/>
            </w:pPr>
            <w:r>
              <w:t>164</w:t>
            </w:r>
          </w:p>
        </w:tc>
        <w:tc>
          <w:tcPr>
            <w:tcW w:w="680" w:type="dxa"/>
          </w:tcPr>
          <w:p w14:paraId="3980BBC7" w14:textId="77777777" w:rsidR="00870054" w:rsidRDefault="00870054">
            <w:pPr>
              <w:pStyle w:val="ConsPlusNormal"/>
            </w:pPr>
          </w:p>
        </w:tc>
        <w:tc>
          <w:tcPr>
            <w:tcW w:w="680" w:type="dxa"/>
          </w:tcPr>
          <w:p w14:paraId="1AB08508" w14:textId="77777777" w:rsidR="00870054" w:rsidRDefault="00870054">
            <w:pPr>
              <w:pStyle w:val="ConsPlusNormal"/>
            </w:pPr>
          </w:p>
        </w:tc>
        <w:tc>
          <w:tcPr>
            <w:tcW w:w="1701" w:type="dxa"/>
          </w:tcPr>
          <w:p w14:paraId="00EC3F2E" w14:textId="77777777" w:rsidR="00870054" w:rsidRDefault="00870054">
            <w:pPr>
              <w:pStyle w:val="ConsPlusNormal"/>
            </w:pPr>
          </w:p>
        </w:tc>
        <w:tc>
          <w:tcPr>
            <w:tcW w:w="680" w:type="dxa"/>
          </w:tcPr>
          <w:p w14:paraId="02406ED4" w14:textId="77777777" w:rsidR="00870054" w:rsidRDefault="00870054">
            <w:pPr>
              <w:pStyle w:val="ConsPlusNormal"/>
            </w:pPr>
          </w:p>
        </w:tc>
        <w:tc>
          <w:tcPr>
            <w:tcW w:w="1757" w:type="dxa"/>
          </w:tcPr>
          <w:p w14:paraId="7CE86772" w14:textId="77777777" w:rsidR="00870054" w:rsidRDefault="00870054">
            <w:pPr>
              <w:pStyle w:val="ConsPlusNormal"/>
              <w:jc w:val="center"/>
            </w:pPr>
            <w:r>
              <w:t>4942423,18</w:t>
            </w:r>
          </w:p>
        </w:tc>
        <w:tc>
          <w:tcPr>
            <w:tcW w:w="1701" w:type="dxa"/>
          </w:tcPr>
          <w:p w14:paraId="7AD58119" w14:textId="77777777" w:rsidR="00870054" w:rsidRDefault="00870054">
            <w:pPr>
              <w:pStyle w:val="ConsPlusNormal"/>
              <w:jc w:val="center"/>
            </w:pPr>
            <w:r>
              <w:t>4273424,85</w:t>
            </w:r>
          </w:p>
        </w:tc>
        <w:tc>
          <w:tcPr>
            <w:tcW w:w="1701" w:type="dxa"/>
          </w:tcPr>
          <w:p w14:paraId="6BC69756" w14:textId="77777777" w:rsidR="00870054" w:rsidRDefault="00870054">
            <w:pPr>
              <w:pStyle w:val="ConsPlusNormal"/>
              <w:jc w:val="center"/>
            </w:pPr>
            <w:r>
              <w:t>3884382,22</w:t>
            </w:r>
          </w:p>
        </w:tc>
      </w:tr>
      <w:tr w:rsidR="00870054" w14:paraId="3B416FC6" w14:textId="77777777">
        <w:tc>
          <w:tcPr>
            <w:tcW w:w="2835" w:type="dxa"/>
          </w:tcPr>
          <w:p w14:paraId="2F79BA5A" w14:textId="77777777" w:rsidR="00870054" w:rsidRDefault="00870054">
            <w:pPr>
              <w:pStyle w:val="ConsPlusNormal"/>
            </w:pPr>
            <w:r>
              <w:t>Образование</w:t>
            </w:r>
          </w:p>
        </w:tc>
        <w:tc>
          <w:tcPr>
            <w:tcW w:w="680" w:type="dxa"/>
          </w:tcPr>
          <w:p w14:paraId="6BEEED67" w14:textId="77777777" w:rsidR="00870054" w:rsidRDefault="00870054">
            <w:pPr>
              <w:pStyle w:val="ConsPlusNormal"/>
              <w:jc w:val="center"/>
            </w:pPr>
            <w:r>
              <w:t>164</w:t>
            </w:r>
          </w:p>
        </w:tc>
        <w:tc>
          <w:tcPr>
            <w:tcW w:w="680" w:type="dxa"/>
          </w:tcPr>
          <w:p w14:paraId="48167909" w14:textId="77777777" w:rsidR="00870054" w:rsidRDefault="00870054">
            <w:pPr>
              <w:pStyle w:val="ConsPlusNormal"/>
              <w:jc w:val="center"/>
            </w:pPr>
            <w:r>
              <w:t>07</w:t>
            </w:r>
          </w:p>
        </w:tc>
        <w:tc>
          <w:tcPr>
            <w:tcW w:w="680" w:type="dxa"/>
          </w:tcPr>
          <w:p w14:paraId="212E2869" w14:textId="77777777" w:rsidR="00870054" w:rsidRDefault="00870054">
            <w:pPr>
              <w:pStyle w:val="ConsPlusNormal"/>
            </w:pPr>
          </w:p>
        </w:tc>
        <w:tc>
          <w:tcPr>
            <w:tcW w:w="1701" w:type="dxa"/>
          </w:tcPr>
          <w:p w14:paraId="02D10B55" w14:textId="77777777" w:rsidR="00870054" w:rsidRDefault="00870054">
            <w:pPr>
              <w:pStyle w:val="ConsPlusNormal"/>
            </w:pPr>
          </w:p>
        </w:tc>
        <w:tc>
          <w:tcPr>
            <w:tcW w:w="680" w:type="dxa"/>
          </w:tcPr>
          <w:p w14:paraId="28AC5E6C" w14:textId="77777777" w:rsidR="00870054" w:rsidRDefault="00870054">
            <w:pPr>
              <w:pStyle w:val="ConsPlusNormal"/>
            </w:pPr>
          </w:p>
        </w:tc>
        <w:tc>
          <w:tcPr>
            <w:tcW w:w="1757" w:type="dxa"/>
          </w:tcPr>
          <w:p w14:paraId="77AF24F5" w14:textId="77777777" w:rsidR="00870054" w:rsidRDefault="00870054">
            <w:pPr>
              <w:pStyle w:val="ConsPlusNormal"/>
              <w:jc w:val="center"/>
            </w:pPr>
            <w:r>
              <w:t>323585,90</w:t>
            </w:r>
          </w:p>
        </w:tc>
        <w:tc>
          <w:tcPr>
            <w:tcW w:w="1701" w:type="dxa"/>
          </w:tcPr>
          <w:p w14:paraId="1529C60A" w14:textId="77777777" w:rsidR="00870054" w:rsidRDefault="00870054">
            <w:pPr>
              <w:pStyle w:val="ConsPlusNormal"/>
              <w:jc w:val="center"/>
            </w:pPr>
            <w:r>
              <w:t>319022,91</w:t>
            </w:r>
          </w:p>
        </w:tc>
        <w:tc>
          <w:tcPr>
            <w:tcW w:w="1701" w:type="dxa"/>
          </w:tcPr>
          <w:p w14:paraId="7E9F2AFF" w14:textId="77777777" w:rsidR="00870054" w:rsidRDefault="00870054">
            <w:pPr>
              <w:pStyle w:val="ConsPlusNormal"/>
              <w:jc w:val="center"/>
            </w:pPr>
            <w:r>
              <w:t>319022,91</w:t>
            </w:r>
          </w:p>
        </w:tc>
      </w:tr>
      <w:tr w:rsidR="00870054" w14:paraId="7C613761" w14:textId="77777777">
        <w:tc>
          <w:tcPr>
            <w:tcW w:w="2835" w:type="dxa"/>
          </w:tcPr>
          <w:p w14:paraId="5869D193" w14:textId="77777777" w:rsidR="00870054" w:rsidRDefault="00870054">
            <w:pPr>
              <w:pStyle w:val="ConsPlusNormal"/>
            </w:pPr>
            <w:r>
              <w:t>Среднее профессиональное образование</w:t>
            </w:r>
          </w:p>
        </w:tc>
        <w:tc>
          <w:tcPr>
            <w:tcW w:w="680" w:type="dxa"/>
          </w:tcPr>
          <w:p w14:paraId="6E99DBA7" w14:textId="77777777" w:rsidR="00870054" w:rsidRDefault="00870054">
            <w:pPr>
              <w:pStyle w:val="ConsPlusNormal"/>
              <w:jc w:val="center"/>
            </w:pPr>
            <w:r>
              <w:t>164</w:t>
            </w:r>
          </w:p>
        </w:tc>
        <w:tc>
          <w:tcPr>
            <w:tcW w:w="680" w:type="dxa"/>
          </w:tcPr>
          <w:p w14:paraId="1F8C7B0C" w14:textId="77777777" w:rsidR="00870054" w:rsidRDefault="00870054">
            <w:pPr>
              <w:pStyle w:val="ConsPlusNormal"/>
              <w:jc w:val="center"/>
            </w:pPr>
            <w:r>
              <w:t>07</w:t>
            </w:r>
          </w:p>
        </w:tc>
        <w:tc>
          <w:tcPr>
            <w:tcW w:w="680" w:type="dxa"/>
          </w:tcPr>
          <w:p w14:paraId="6B594C0E" w14:textId="77777777" w:rsidR="00870054" w:rsidRDefault="00870054">
            <w:pPr>
              <w:pStyle w:val="ConsPlusNormal"/>
              <w:jc w:val="center"/>
            </w:pPr>
            <w:r>
              <w:t>04</w:t>
            </w:r>
          </w:p>
        </w:tc>
        <w:tc>
          <w:tcPr>
            <w:tcW w:w="1701" w:type="dxa"/>
          </w:tcPr>
          <w:p w14:paraId="5BC7A6FA" w14:textId="77777777" w:rsidR="00870054" w:rsidRDefault="00870054">
            <w:pPr>
              <w:pStyle w:val="ConsPlusNormal"/>
            </w:pPr>
          </w:p>
        </w:tc>
        <w:tc>
          <w:tcPr>
            <w:tcW w:w="680" w:type="dxa"/>
          </w:tcPr>
          <w:p w14:paraId="155DA242" w14:textId="77777777" w:rsidR="00870054" w:rsidRDefault="00870054">
            <w:pPr>
              <w:pStyle w:val="ConsPlusNormal"/>
            </w:pPr>
          </w:p>
        </w:tc>
        <w:tc>
          <w:tcPr>
            <w:tcW w:w="1757" w:type="dxa"/>
          </w:tcPr>
          <w:p w14:paraId="442684DC" w14:textId="77777777" w:rsidR="00870054" w:rsidRDefault="00870054">
            <w:pPr>
              <w:pStyle w:val="ConsPlusNormal"/>
              <w:jc w:val="center"/>
            </w:pPr>
            <w:r>
              <w:t>323351,54</w:t>
            </w:r>
          </w:p>
        </w:tc>
        <w:tc>
          <w:tcPr>
            <w:tcW w:w="1701" w:type="dxa"/>
          </w:tcPr>
          <w:p w14:paraId="14C3BF52" w14:textId="77777777" w:rsidR="00870054" w:rsidRDefault="00870054">
            <w:pPr>
              <w:pStyle w:val="ConsPlusNormal"/>
              <w:jc w:val="center"/>
            </w:pPr>
            <w:r>
              <w:t>318788,55</w:t>
            </w:r>
          </w:p>
        </w:tc>
        <w:tc>
          <w:tcPr>
            <w:tcW w:w="1701" w:type="dxa"/>
          </w:tcPr>
          <w:p w14:paraId="348F66A2" w14:textId="77777777" w:rsidR="00870054" w:rsidRDefault="00870054">
            <w:pPr>
              <w:pStyle w:val="ConsPlusNormal"/>
              <w:jc w:val="center"/>
            </w:pPr>
            <w:r>
              <w:t>318788,55</w:t>
            </w:r>
          </w:p>
        </w:tc>
      </w:tr>
      <w:tr w:rsidR="00870054" w14:paraId="29D2173E" w14:textId="77777777">
        <w:tc>
          <w:tcPr>
            <w:tcW w:w="2835" w:type="dxa"/>
          </w:tcPr>
          <w:p w14:paraId="38967EF9" w14:textId="77777777" w:rsidR="00870054" w:rsidRDefault="00870054">
            <w:pPr>
              <w:pStyle w:val="ConsPlusNormal"/>
            </w:pPr>
            <w:r>
              <w:t xml:space="preserve">Государственная </w:t>
            </w:r>
            <w:hyperlink r:id="rId206">
              <w:r>
                <w:rPr>
                  <w:color w:val="0000FF"/>
                </w:rPr>
                <w:t>программа</w:t>
              </w:r>
            </w:hyperlink>
            <w:r>
              <w:t xml:space="preserve"> Республики Дагестан "Развитие образования в Республике Дагестан"</w:t>
            </w:r>
          </w:p>
        </w:tc>
        <w:tc>
          <w:tcPr>
            <w:tcW w:w="680" w:type="dxa"/>
          </w:tcPr>
          <w:p w14:paraId="0091DE51" w14:textId="77777777" w:rsidR="00870054" w:rsidRDefault="00870054">
            <w:pPr>
              <w:pStyle w:val="ConsPlusNormal"/>
              <w:jc w:val="center"/>
            </w:pPr>
            <w:r>
              <w:t>164</w:t>
            </w:r>
          </w:p>
        </w:tc>
        <w:tc>
          <w:tcPr>
            <w:tcW w:w="680" w:type="dxa"/>
          </w:tcPr>
          <w:p w14:paraId="770A8451" w14:textId="77777777" w:rsidR="00870054" w:rsidRDefault="00870054">
            <w:pPr>
              <w:pStyle w:val="ConsPlusNormal"/>
              <w:jc w:val="center"/>
            </w:pPr>
            <w:r>
              <w:t>07</w:t>
            </w:r>
          </w:p>
        </w:tc>
        <w:tc>
          <w:tcPr>
            <w:tcW w:w="680" w:type="dxa"/>
          </w:tcPr>
          <w:p w14:paraId="69830EC9" w14:textId="77777777" w:rsidR="00870054" w:rsidRDefault="00870054">
            <w:pPr>
              <w:pStyle w:val="ConsPlusNormal"/>
              <w:jc w:val="center"/>
            </w:pPr>
            <w:r>
              <w:t>04</w:t>
            </w:r>
          </w:p>
        </w:tc>
        <w:tc>
          <w:tcPr>
            <w:tcW w:w="1701" w:type="dxa"/>
          </w:tcPr>
          <w:p w14:paraId="63DB2808" w14:textId="77777777" w:rsidR="00870054" w:rsidRDefault="00870054">
            <w:pPr>
              <w:pStyle w:val="ConsPlusNormal"/>
              <w:jc w:val="center"/>
            </w:pPr>
            <w:r>
              <w:t>19</w:t>
            </w:r>
          </w:p>
        </w:tc>
        <w:tc>
          <w:tcPr>
            <w:tcW w:w="680" w:type="dxa"/>
          </w:tcPr>
          <w:p w14:paraId="699BB423" w14:textId="77777777" w:rsidR="00870054" w:rsidRDefault="00870054">
            <w:pPr>
              <w:pStyle w:val="ConsPlusNormal"/>
            </w:pPr>
          </w:p>
        </w:tc>
        <w:tc>
          <w:tcPr>
            <w:tcW w:w="1757" w:type="dxa"/>
          </w:tcPr>
          <w:p w14:paraId="155A9EE0" w14:textId="77777777" w:rsidR="00870054" w:rsidRDefault="00870054">
            <w:pPr>
              <w:pStyle w:val="ConsPlusNormal"/>
              <w:jc w:val="center"/>
            </w:pPr>
            <w:r>
              <w:t>3359,16</w:t>
            </w:r>
          </w:p>
        </w:tc>
        <w:tc>
          <w:tcPr>
            <w:tcW w:w="1701" w:type="dxa"/>
          </w:tcPr>
          <w:p w14:paraId="508DAA07" w14:textId="77777777" w:rsidR="00870054" w:rsidRDefault="00870054">
            <w:pPr>
              <w:pStyle w:val="ConsPlusNormal"/>
              <w:jc w:val="center"/>
            </w:pPr>
            <w:r>
              <w:t>3359,16</w:t>
            </w:r>
          </w:p>
        </w:tc>
        <w:tc>
          <w:tcPr>
            <w:tcW w:w="1701" w:type="dxa"/>
          </w:tcPr>
          <w:p w14:paraId="65C0A04A" w14:textId="77777777" w:rsidR="00870054" w:rsidRDefault="00870054">
            <w:pPr>
              <w:pStyle w:val="ConsPlusNormal"/>
              <w:jc w:val="center"/>
            </w:pPr>
            <w:r>
              <w:t>3359,16</w:t>
            </w:r>
          </w:p>
        </w:tc>
      </w:tr>
      <w:tr w:rsidR="00870054" w14:paraId="68F70153" w14:textId="77777777">
        <w:tc>
          <w:tcPr>
            <w:tcW w:w="2835" w:type="dxa"/>
          </w:tcPr>
          <w:p w14:paraId="7BD26FA0" w14:textId="77777777" w:rsidR="00870054" w:rsidRDefault="00870054">
            <w:pPr>
              <w:pStyle w:val="ConsPlusNormal"/>
            </w:pPr>
            <w:r>
              <w:t xml:space="preserve">Региональные проекты, </w:t>
            </w:r>
            <w:r>
              <w:lastRenderedPageBreak/>
              <w:t>обеспечивающие достижение результатов федеральных проектов, входящих в состав национального проекта</w:t>
            </w:r>
          </w:p>
        </w:tc>
        <w:tc>
          <w:tcPr>
            <w:tcW w:w="680" w:type="dxa"/>
          </w:tcPr>
          <w:p w14:paraId="53113F9D" w14:textId="77777777" w:rsidR="00870054" w:rsidRDefault="00870054">
            <w:pPr>
              <w:pStyle w:val="ConsPlusNormal"/>
              <w:jc w:val="center"/>
            </w:pPr>
            <w:r>
              <w:lastRenderedPageBreak/>
              <w:t>164</w:t>
            </w:r>
          </w:p>
        </w:tc>
        <w:tc>
          <w:tcPr>
            <w:tcW w:w="680" w:type="dxa"/>
          </w:tcPr>
          <w:p w14:paraId="57C258DA" w14:textId="77777777" w:rsidR="00870054" w:rsidRDefault="00870054">
            <w:pPr>
              <w:pStyle w:val="ConsPlusNormal"/>
              <w:jc w:val="center"/>
            </w:pPr>
            <w:r>
              <w:t>07</w:t>
            </w:r>
          </w:p>
        </w:tc>
        <w:tc>
          <w:tcPr>
            <w:tcW w:w="680" w:type="dxa"/>
          </w:tcPr>
          <w:p w14:paraId="55D795D6" w14:textId="77777777" w:rsidR="00870054" w:rsidRDefault="00870054">
            <w:pPr>
              <w:pStyle w:val="ConsPlusNormal"/>
              <w:jc w:val="center"/>
            </w:pPr>
            <w:r>
              <w:t>04</w:t>
            </w:r>
          </w:p>
        </w:tc>
        <w:tc>
          <w:tcPr>
            <w:tcW w:w="1701" w:type="dxa"/>
          </w:tcPr>
          <w:p w14:paraId="4A9C0922" w14:textId="77777777" w:rsidR="00870054" w:rsidRDefault="00870054">
            <w:pPr>
              <w:pStyle w:val="ConsPlusNormal"/>
              <w:jc w:val="center"/>
            </w:pPr>
            <w:r>
              <w:t>19 1</w:t>
            </w:r>
          </w:p>
        </w:tc>
        <w:tc>
          <w:tcPr>
            <w:tcW w:w="680" w:type="dxa"/>
          </w:tcPr>
          <w:p w14:paraId="5F1747C0" w14:textId="77777777" w:rsidR="00870054" w:rsidRDefault="00870054">
            <w:pPr>
              <w:pStyle w:val="ConsPlusNormal"/>
            </w:pPr>
          </w:p>
        </w:tc>
        <w:tc>
          <w:tcPr>
            <w:tcW w:w="1757" w:type="dxa"/>
          </w:tcPr>
          <w:p w14:paraId="1B2867E5" w14:textId="77777777" w:rsidR="00870054" w:rsidRDefault="00870054">
            <w:pPr>
              <w:pStyle w:val="ConsPlusNormal"/>
              <w:jc w:val="center"/>
            </w:pPr>
            <w:r>
              <w:t>3359,16</w:t>
            </w:r>
          </w:p>
        </w:tc>
        <w:tc>
          <w:tcPr>
            <w:tcW w:w="1701" w:type="dxa"/>
          </w:tcPr>
          <w:p w14:paraId="7826792E" w14:textId="77777777" w:rsidR="00870054" w:rsidRDefault="00870054">
            <w:pPr>
              <w:pStyle w:val="ConsPlusNormal"/>
              <w:jc w:val="center"/>
            </w:pPr>
            <w:r>
              <w:t>3359,16</w:t>
            </w:r>
          </w:p>
        </w:tc>
        <w:tc>
          <w:tcPr>
            <w:tcW w:w="1701" w:type="dxa"/>
          </w:tcPr>
          <w:p w14:paraId="7703D45E" w14:textId="77777777" w:rsidR="00870054" w:rsidRDefault="00870054">
            <w:pPr>
              <w:pStyle w:val="ConsPlusNormal"/>
              <w:jc w:val="center"/>
            </w:pPr>
            <w:r>
              <w:t>3359,16</w:t>
            </w:r>
          </w:p>
        </w:tc>
      </w:tr>
      <w:tr w:rsidR="00870054" w14:paraId="445D22EB" w14:textId="77777777">
        <w:tc>
          <w:tcPr>
            <w:tcW w:w="2835" w:type="dxa"/>
          </w:tcPr>
          <w:p w14:paraId="66FAABA3" w14:textId="77777777" w:rsidR="00870054" w:rsidRDefault="00870054">
            <w:pPr>
              <w:pStyle w:val="ConsPlusNormal"/>
            </w:pPr>
            <w:r>
              <w:t>Региональный проект "Педагоги и наставники"</w:t>
            </w:r>
          </w:p>
        </w:tc>
        <w:tc>
          <w:tcPr>
            <w:tcW w:w="680" w:type="dxa"/>
          </w:tcPr>
          <w:p w14:paraId="399767EE" w14:textId="77777777" w:rsidR="00870054" w:rsidRDefault="00870054">
            <w:pPr>
              <w:pStyle w:val="ConsPlusNormal"/>
              <w:jc w:val="center"/>
            </w:pPr>
            <w:r>
              <w:t>164</w:t>
            </w:r>
          </w:p>
        </w:tc>
        <w:tc>
          <w:tcPr>
            <w:tcW w:w="680" w:type="dxa"/>
          </w:tcPr>
          <w:p w14:paraId="007AD587" w14:textId="77777777" w:rsidR="00870054" w:rsidRDefault="00870054">
            <w:pPr>
              <w:pStyle w:val="ConsPlusNormal"/>
              <w:jc w:val="center"/>
            </w:pPr>
            <w:r>
              <w:t>07</w:t>
            </w:r>
          </w:p>
        </w:tc>
        <w:tc>
          <w:tcPr>
            <w:tcW w:w="680" w:type="dxa"/>
          </w:tcPr>
          <w:p w14:paraId="035E5B23" w14:textId="77777777" w:rsidR="00870054" w:rsidRDefault="00870054">
            <w:pPr>
              <w:pStyle w:val="ConsPlusNormal"/>
              <w:jc w:val="center"/>
            </w:pPr>
            <w:r>
              <w:t>04</w:t>
            </w:r>
          </w:p>
        </w:tc>
        <w:tc>
          <w:tcPr>
            <w:tcW w:w="1701" w:type="dxa"/>
          </w:tcPr>
          <w:p w14:paraId="55DAFEF1" w14:textId="77777777" w:rsidR="00870054" w:rsidRDefault="00870054">
            <w:pPr>
              <w:pStyle w:val="ConsPlusNormal"/>
              <w:jc w:val="center"/>
            </w:pPr>
            <w:r>
              <w:t>19 1 Ю6</w:t>
            </w:r>
          </w:p>
        </w:tc>
        <w:tc>
          <w:tcPr>
            <w:tcW w:w="680" w:type="dxa"/>
          </w:tcPr>
          <w:p w14:paraId="4D7355D9" w14:textId="77777777" w:rsidR="00870054" w:rsidRDefault="00870054">
            <w:pPr>
              <w:pStyle w:val="ConsPlusNormal"/>
            </w:pPr>
          </w:p>
        </w:tc>
        <w:tc>
          <w:tcPr>
            <w:tcW w:w="1757" w:type="dxa"/>
          </w:tcPr>
          <w:p w14:paraId="5CB14ECE" w14:textId="77777777" w:rsidR="00870054" w:rsidRDefault="00870054">
            <w:pPr>
              <w:pStyle w:val="ConsPlusNormal"/>
              <w:jc w:val="center"/>
            </w:pPr>
            <w:r>
              <w:t>3359,16</w:t>
            </w:r>
          </w:p>
        </w:tc>
        <w:tc>
          <w:tcPr>
            <w:tcW w:w="1701" w:type="dxa"/>
          </w:tcPr>
          <w:p w14:paraId="19292109" w14:textId="77777777" w:rsidR="00870054" w:rsidRDefault="00870054">
            <w:pPr>
              <w:pStyle w:val="ConsPlusNormal"/>
              <w:jc w:val="center"/>
            </w:pPr>
            <w:r>
              <w:t>3359,16</w:t>
            </w:r>
          </w:p>
        </w:tc>
        <w:tc>
          <w:tcPr>
            <w:tcW w:w="1701" w:type="dxa"/>
          </w:tcPr>
          <w:p w14:paraId="59E514D5" w14:textId="77777777" w:rsidR="00870054" w:rsidRDefault="00870054">
            <w:pPr>
              <w:pStyle w:val="ConsPlusNormal"/>
              <w:jc w:val="center"/>
            </w:pPr>
            <w:r>
              <w:t>3359,16</w:t>
            </w:r>
          </w:p>
        </w:tc>
      </w:tr>
      <w:tr w:rsidR="00870054" w14:paraId="07AC1F62" w14:textId="77777777">
        <w:tc>
          <w:tcPr>
            <w:tcW w:w="2835" w:type="dxa"/>
          </w:tcPr>
          <w:p w14:paraId="44116EA8" w14:textId="77777777" w:rsidR="00870054" w:rsidRDefault="00870054">
            <w:pPr>
              <w:pStyle w:val="ConsPlusNormal"/>
            </w:pPr>
            <w:r>
              <w:t xml:space="preserve">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города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w:t>
            </w:r>
            <w:r>
              <w:lastRenderedPageBreak/>
              <w:t>ограниченными возможностями здоровья</w:t>
            </w:r>
          </w:p>
        </w:tc>
        <w:tc>
          <w:tcPr>
            <w:tcW w:w="680" w:type="dxa"/>
          </w:tcPr>
          <w:p w14:paraId="6BCF0256" w14:textId="77777777" w:rsidR="00870054" w:rsidRDefault="00870054">
            <w:pPr>
              <w:pStyle w:val="ConsPlusNormal"/>
              <w:jc w:val="center"/>
            </w:pPr>
            <w:r>
              <w:lastRenderedPageBreak/>
              <w:t>164</w:t>
            </w:r>
          </w:p>
        </w:tc>
        <w:tc>
          <w:tcPr>
            <w:tcW w:w="680" w:type="dxa"/>
          </w:tcPr>
          <w:p w14:paraId="7F999F3D" w14:textId="77777777" w:rsidR="00870054" w:rsidRDefault="00870054">
            <w:pPr>
              <w:pStyle w:val="ConsPlusNormal"/>
              <w:jc w:val="center"/>
            </w:pPr>
            <w:r>
              <w:t>07</w:t>
            </w:r>
          </w:p>
        </w:tc>
        <w:tc>
          <w:tcPr>
            <w:tcW w:w="680" w:type="dxa"/>
          </w:tcPr>
          <w:p w14:paraId="437EED0F" w14:textId="77777777" w:rsidR="00870054" w:rsidRDefault="00870054">
            <w:pPr>
              <w:pStyle w:val="ConsPlusNormal"/>
              <w:jc w:val="center"/>
            </w:pPr>
            <w:r>
              <w:t>04</w:t>
            </w:r>
          </w:p>
        </w:tc>
        <w:tc>
          <w:tcPr>
            <w:tcW w:w="1701" w:type="dxa"/>
          </w:tcPr>
          <w:p w14:paraId="775922B3" w14:textId="77777777" w:rsidR="00870054" w:rsidRDefault="00870054">
            <w:pPr>
              <w:pStyle w:val="ConsPlusNormal"/>
              <w:jc w:val="center"/>
            </w:pPr>
            <w:r>
              <w:t>19 1 Ю6 53630</w:t>
            </w:r>
          </w:p>
        </w:tc>
        <w:tc>
          <w:tcPr>
            <w:tcW w:w="680" w:type="dxa"/>
          </w:tcPr>
          <w:p w14:paraId="31952D75" w14:textId="77777777" w:rsidR="00870054" w:rsidRDefault="00870054">
            <w:pPr>
              <w:pStyle w:val="ConsPlusNormal"/>
            </w:pPr>
          </w:p>
        </w:tc>
        <w:tc>
          <w:tcPr>
            <w:tcW w:w="1757" w:type="dxa"/>
          </w:tcPr>
          <w:p w14:paraId="42FDA1DE" w14:textId="77777777" w:rsidR="00870054" w:rsidRDefault="00870054">
            <w:pPr>
              <w:pStyle w:val="ConsPlusNormal"/>
              <w:jc w:val="center"/>
            </w:pPr>
            <w:r>
              <w:t>3359,16</w:t>
            </w:r>
          </w:p>
        </w:tc>
        <w:tc>
          <w:tcPr>
            <w:tcW w:w="1701" w:type="dxa"/>
          </w:tcPr>
          <w:p w14:paraId="17379C9D" w14:textId="77777777" w:rsidR="00870054" w:rsidRDefault="00870054">
            <w:pPr>
              <w:pStyle w:val="ConsPlusNormal"/>
              <w:jc w:val="center"/>
            </w:pPr>
            <w:r>
              <w:t>3359,16</w:t>
            </w:r>
          </w:p>
        </w:tc>
        <w:tc>
          <w:tcPr>
            <w:tcW w:w="1701" w:type="dxa"/>
          </w:tcPr>
          <w:p w14:paraId="4B7FFA24" w14:textId="77777777" w:rsidR="00870054" w:rsidRDefault="00870054">
            <w:pPr>
              <w:pStyle w:val="ConsPlusNormal"/>
              <w:jc w:val="center"/>
            </w:pPr>
            <w:r>
              <w:t>3359,16</w:t>
            </w:r>
          </w:p>
        </w:tc>
      </w:tr>
      <w:tr w:rsidR="00870054" w14:paraId="02A2C042" w14:textId="77777777">
        <w:tc>
          <w:tcPr>
            <w:tcW w:w="2835" w:type="dxa"/>
          </w:tcPr>
          <w:p w14:paraId="713CA015"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3DD62949" w14:textId="77777777" w:rsidR="00870054" w:rsidRDefault="00870054">
            <w:pPr>
              <w:pStyle w:val="ConsPlusNormal"/>
              <w:jc w:val="center"/>
            </w:pPr>
            <w:r>
              <w:t>164</w:t>
            </w:r>
          </w:p>
        </w:tc>
        <w:tc>
          <w:tcPr>
            <w:tcW w:w="680" w:type="dxa"/>
          </w:tcPr>
          <w:p w14:paraId="5BFA9F79" w14:textId="77777777" w:rsidR="00870054" w:rsidRDefault="00870054">
            <w:pPr>
              <w:pStyle w:val="ConsPlusNormal"/>
              <w:jc w:val="center"/>
            </w:pPr>
            <w:r>
              <w:t>07</w:t>
            </w:r>
          </w:p>
        </w:tc>
        <w:tc>
          <w:tcPr>
            <w:tcW w:w="680" w:type="dxa"/>
          </w:tcPr>
          <w:p w14:paraId="38C4C983" w14:textId="77777777" w:rsidR="00870054" w:rsidRDefault="00870054">
            <w:pPr>
              <w:pStyle w:val="ConsPlusNormal"/>
              <w:jc w:val="center"/>
            </w:pPr>
            <w:r>
              <w:t>04</w:t>
            </w:r>
          </w:p>
        </w:tc>
        <w:tc>
          <w:tcPr>
            <w:tcW w:w="1701" w:type="dxa"/>
          </w:tcPr>
          <w:p w14:paraId="70737749" w14:textId="77777777" w:rsidR="00870054" w:rsidRDefault="00870054">
            <w:pPr>
              <w:pStyle w:val="ConsPlusNormal"/>
              <w:jc w:val="center"/>
            </w:pPr>
            <w:r>
              <w:t>19 1 Ю6 53630</w:t>
            </w:r>
          </w:p>
        </w:tc>
        <w:tc>
          <w:tcPr>
            <w:tcW w:w="680" w:type="dxa"/>
          </w:tcPr>
          <w:p w14:paraId="18B41D6A" w14:textId="77777777" w:rsidR="00870054" w:rsidRDefault="00870054">
            <w:pPr>
              <w:pStyle w:val="ConsPlusNormal"/>
              <w:jc w:val="center"/>
            </w:pPr>
            <w:r>
              <w:t>600</w:t>
            </w:r>
          </w:p>
        </w:tc>
        <w:tc>
          <w:tcPr>
            <w:tcW w:w="1757" w:type="dxa"/>
          </w:tcPr>
          <w:p w14:paraId="50D92294" w14:textId="77777777" w:rsidR="00870054" w:rsidRDefault="00870054">
            <w:pPr>
              <w:pStyle w:val="ConsPlusNormal"/>
              <w:jc w:val="center"/>
            </w:pPr>
            <w:r>
              <w:t>3359,16</w:t>
            </w:r>
          </w:p>
        </w:tc>
        <w:tc>
          <w:tcPr>
            <w:tcW w:w="1701" w:type="dxa"/>
          </w:tcPr>
          <w:p w14:paraId="35107503" w14:textId="77777777" w:rsidR="00870054" w:rsidRDefault="00870054">
            <w:pPr>
              <w:pStyle w:val="ConsPlusNormal"/>
              <w:jc w:val="center"/>
            </w:pPr>
            <w:r>
              <w:t>3359,16</w:t>
            </w:r>
          </w:p>
        </w:tc>
        <w:tc>
          <w:tcPr>
            <w:tcW w:w="1701" w:type="dxa"/>
          </w:tcPr>
          <w:p w14:paraId="5365C77C" w14:textId="77777777" w:rsidR="00870054" w:rsidRDefault="00870054">
            <w:pPr>
              <w:pStyle w:val="ConsPlusNormal"/>
              <w:jc w:val="center"/>
            </w:pPr>
            <w:r>
              <w:t>3359,16</w:t>
            </w:r>
          </w:p>
        </w:tc>
      </w:tr>
      <w:tr w:rsidR="00870054" w14:paraId="3F08DCEA" w14:textId="77777777">
        <w:tc>
          <w:tcPr>
            <w:tcW w:w="2835" w:type="dxa"/>
          </w:tcPr>
          <w:p w14:paraId="38B66025" w14:textId="77777777" w:rsidR="00870054" w:rsidRDefault="00870054">
            <w:pPr>
              <w:pStyle w:val="ConsPlusNormal"/>
            </w:pPr>
            <w:r>
              <w:t xml:space="preserve">Государственная </w:t>
            </w:r>
            <w:hyperlink r:id="rId207">
              <w:r>
                <w:rPr>
                  <w:color w:val="0000FF"/>
                </w:rPr>
                <w:t>программа</w:t>
              </w:r>
            </w:hyperlink>
            <w:r>
              <w:t xml:space="preserve"> Республики Дагестан "Развитие физической культуры и спорта в Республике Дагестан"</w:t>
            </w:r>
          </w:p>
        </w:tc>
        <w:tc>
          <w:tcPr>
            <w:tcW w:w="680" w:type="dxa"/>
          </w:tcPr>
          <w:p w14:paraId="47933FD0" w14:textId="77777777" w:rsidR="00870054" w:rsidRDefault="00870054">
            <w:pPr>
              <w:pStyle w:val="ConsPlusNormal"/>
              <w:jc w:val="center"/>
            </w:pPr>
            <w:r>
              <w:t>164</w:t>
            </w:r>
          </w:p>
        </w:tc>
        <w:tc>
          <w:tcPr>
            <w:tcW w:w="680" w:type="dxa"/>
          </w:tcPr>
          <w:p w14:paraId="7703ED45" w14:textId="77777777" w:rsidR="00870054" w:rsidRDefault="00870054">
            <w:pPr>
              <w:pStyle w:val="ConsPlusNormal"/>
              <w:jc w:val="center"/>
            </w:pPr>
            <w:r>
              <w:t>07</w:t>
            </w:r>
          </w:p>
        </w:tc>
        <w:tc>
          <w:tcPr>
            <w:tcW w:w="680" w:type="dxa"/>
          </w:tcPr>
          <w:p w14:paraId="6CB260AE" w14:textId="77777777" w:rsidR="00870054" w:rsidRDefault="00870054">
            <w:pPr>
              <w:pStyle w:val="ConsPlusNormal"/>
              <w:jc w:val="center"/>
            </w:pPr>
            <w:r>
              <w:t>04</w:t>
            </w:r>
          </w:p>
        </w:tc>
        <w:tc>
          <w:tcPr>
            <w:tcW w:w="1701" w:type="dxa"/>
          </w:tcPr>
          <w:p w14:paraId="1233F3B7" w14:textId="77777777" w:rsidR="00870054" w:rsidRDefault="00870054">
            <w:pPr>
              <w:pStyle w:val="ConsPlusNormal"/>
              <w:jc w:val="center"/>
            </w:pPr>
            <w:r>
              <w:t>24</w:t>
            </w:r>
          </w:p>
        </w:tc>
        <w:tc>
          <w:tcPr>
            <w:tcW w:w="680" w:type="dxa"/>
          </w:tcPr>
          <w:p w14:paraId="6E197ABC" w14:textId="77777777" w:rsidR="00870054" w:rsidRDefault="00870054">
            <w:pPr>
              <w:pStyle w:val="ConsPlusNormal"/>
            </w:pPr>
          </w:p>
        </w:tc>
        <w:tc>
          <w:tcPr>
            <w:tcW w:w="1757" w:type="dxa"/>
          </w:tcPr>
          <w:p w14:paraId="62867488" w14:textId="77777777" w:rsidR="00870054" w:rsidRDefault="00870054">
            <w:pPr>
              <w:pStyle w:val="ConsPlusNormal"/>
              <w:jc w:val="center"/>
            </w:pPr>
            <w:r>
              <w:t>319992,38</w:t>
            </w:r>
          </w:p>
        </w:tc>
        <w:tc>
          <w:tcPr>
            <w:tcW w:w="1701" w:type="dxa"/>
          </w:tcPr>
          <w:p w14:paraId="5B317785" w14:textId="77777777" w:rsidR="00870054" w:rsidRDefault="00870054">
            <w:pPr>
              <w:pStyle w:val="ConsPlusNormal"/>
              <w:jc w:val="center"/>
            </w:pPr>
            <w:r>
              <w:t>315429,39</w:t>
            </w:r>
          </w:p>
        </w:tc>
        <w:tc>
          <w:tcPr>
            <w:tcW w:w="1701" w:type="dxa"/>
          </w:tcPr>
          <w:p w14:paraId="13C31BA9" w14:textId="77777777" w:rsidR="00870054" w:rsidRDefault="00870054">
            <w:pPr>
              <w:pStyle w:val="ConsPlusNormal"/>
              <w:jc w:val="center"/>
            </w:pPr>
            <w:r>
              <w:t>315429,39</w:t>
            </w:r>
          </w:p>
        </w:tc>
      </w:tr>
      <w:tr w:rsidR="00870054" w14:paraId="648B3EBF" w14:textId="77777777">
        <w:tc>
          <w:tcPr>
            <w:tcW w:w="2835" w:type="dxa"/>
          </w:tcPr>
          <w:p w14:paraId="520FD187" w14:textId="77777777" w:rsidR="00870054" w:rsidRDefault="00870054">
            <w:pPr>
              <w:pStyle w:val="ConsPlusNormal"/>
            </w:pPr>
            <w:r>
              <w:t>Комплексы процессных мероприятий</w:t>
            </w:r>
          </w:p>
        </w:tc>
        <w:tc>
          <w:tcPr>
            <w:tcW w:w="680" w:type="dxa"/>
          </w:tcPr>
          <w:p w14:paraId="43E5FDB0" w14:textId="77777777" w:rsidR="00870054" w:rsidRDefault="00870054">
            <w:pPr>
              <w:pStyle w:val="ConsPlusNormal"/>
              <w:jc w:val="center"/>
            </w:pPr>
            <w:r>
              <w:t>164</w:t>
            </w:r>
          </w:p>
        </w:tc>
        <w:tc>
          <w:tcPr>
            <w:tcW w:w="680" w:type="dxa"/>
          </w:tcPr>
          <w:p w14:paraId="69421403" w14:textId="77777777" w:rsidR="00870054" w:rsidRDefault="00870054">
            <w:pPr>
              <w:pStyle w:val="ConsPlusNormal"/>
              <w:jc w:val="center"/>
            </w:pPr>
            <w:r>
              <w:t>07</w:t>
            </w:r>
          </w:p>
        </w:tc>
        <w:tc>
          <w:tcPr>
            <w:tcW w:w="680" w:type="dxa"/>
          </w:tcPr>
          <w:p w14:paraId="2706B772" w14:textId="77777777" w:rsidR="00870054" w:rsidRDefault="00870054">
            <w:pPr>
              <w:pStyle w:val="ConsPlusNormal"/>
              <w:jc w:val="center"/>
            </w:pPr>
            <w:r>
              <w:t>04</w:t>
            </w:r>
          </w:p>
        </w:tc>
        <w:tc>
          <w:tcPr>
            <w:tcW w:w="1701" w:type="dxa"/>
          </w:tcPr>
          <w:p w14:paraId="47B849A9" w14:textId="77777777" w:rsidR="00870054" w:rsidRDefault="00870054">
            <w:pPr>
              <w:pStyle w:val="ConsPlusNormal"/>
              <w:jc w:val="center"/>
            </w:pPr>
            <w:r>
              <w:t>24 4</w:t>
            </w:r>
          </w:p>
        </w:tc>
        <w:tc>
          <w:tcPr>
            <w:tcW w:w="680" w:type="dxa"/>
          </w:tcPr>
          <w:p w14:paraId="03EEA98C" w14:textId="77777777" w:rsidR="00870054" w:rsidRDefault="00870054">
            <w:pPr>
              <w:pStyle w:val="ConsPlusNormal"/>
            </w:pPr>
          </w:p>
        </w:tc>
        <w:tc>
          <w:tcPr>
            <w:tcW w:w="1757" w:type="dxa"/>
          </w:tcPr>
          <w:p w14:paraId="75EB0878" w14:textId="77777777" w:rsidR="00870054" w:rsidRDefault="00870054">
            <w:pPr>
              <w:pStyle w:val="ConsPlusNormal"/>
              <w:jc w:val="center"/>
            </w:pPr>
            <w:r>
              <w:t>319992,38</w:t>
            </w:r>
          </w:p>
        </w:tc>
        <w:tc>
          <w:tcPr>
            <w:tcW w:w="1701" w:type="dxa"/>
          </w:tcPr>
          <w:p w14:paraId="54B0CEAA" w14:textId="77777777" w:rsidR="00870054" w:rsidRDefault="00870054">
            <w:pPr>
              <w:pStyle w:val="ConsPlusNormal"/>
              <w:jc w:val="center"/>
            </w:pPr>
            <w:r>
              <w:t>315429,39</w:t>
            </w:r>
          </w:p>
        </w:tc>
        <w:tc>
          <w:tcPr>
            <w:tcW w:w="1701" w:type="dxa"/>
          </w:tcPr>
          <w:p w14:paraId="1DF53F54" w14:textId="77777777" w:rsidR="00870054" w:rsidRDefault="00870054">
            <w:pPr>
              <w:pStyle w:val="ConsPlusNormal"/>
              <w:jc w:val="center"/>
            </w:pPr>
            <w:r>
              <w:t>315429,39</w:t>
            </w:r>
          </w:p>
        </w:tc>
      </w:tr>
      <w:tr w:rsidR="00870054" w14:paraId="48C73F79" w14:textId="77777777">
        <w:tc>
          <w:tcPr>
            <w:tcW w:w="2835" w:type="dxa"/>
          </w:tcPr>
          <w:p w14:paraId="4CF31F4B" w14:textId="77777777" w:rsidR="00870054" w:rsidRDefault="00870054">
            <w:pPr>
              <w:pStyle w:val="ConsPlusNormal"/>
            </w:pPr>
            <w:r>
              <w:t>Комплекс процессных мероприятий "Обеспечение деятельности подведомственных учреждений"</w:t>
            </w:r>
          </w:p>
        </w:tc>
        <w:tc>
          <w:tcPr>
            <w:tcW w:w="680" w:type="dxa"/>
          </w:tcPr>
          <w:p w14:paraId="26046E65" w14:textId="77777777" w:rsidR="00870054" w:rsidRDefault="00870054">
            <w:pPr>
              <w:pStyle w:val="ConsPlusNormal"/>
              <w:jc w:val="center"/>
            </w:pPr>
            <w:r>
              <w:t>164</w:t>
            </w:r>
          </w:p>
        </w:tc>
        <w:tc>
          <w:tcPr>
            <w:tcW w:w="680" w:type="dxa"/>
          </w:tcPr>
          <w:p w14:paraId="130BCC9F" w14:textId="77777777" w:rsidR="00870054" w:rsidRDefault="00870054">
            <w:pPr>
              <w:pStyle w:val="ConsPlusNormal"/>
              <w:jc w:val="center"/>
            </w:pPr>
            <w:r>
              <w:t>07</w:t>
            </w:r>
          </w:p>
        </w:tc>
        <w:tc>
          <w:tcPr>
            <w:tcW w:w="680" w:type="dxa"/>
          </w:tcPr>
          <w:p w14:paraId="46B59E84" w14:textId="77777777" w:rsidR="00870054" w:rsidRDefault="00870054">
            <w:pPr>
              <w:pStyle w:val="ConsPlusNormal"/>
              <w:jc w:val="center"/>
            </w:pPr>
            <w:r>
              <w:t>04</w:t>
            </w:r>
          </w:p>
        </w:tc>
        <w:tc>
          <w:tcPr>
            <w:tcW w:w="1701" w:type="dxa"/>
          </w:tcPr>
          <w:p w14:paraId="408F14FB" w14:textId="77777777" w:rsidR="00870054" w:rsidRDefault="00870054">
            <w:pPr>
              <w:pStyle w:val="ConsPlusNormal"/>
              <w:jc w:val="center"/>
            </w:pPr>
            <w:r>
              <w:t>24 4 02</w:t>
            </w:r>
          </w:p>
        </w:tc>
        <w:tc>
          <w:tcPr>
            <w:tcW w:w="680" w:type="dxa"/>
          </w:tcPr>
          <w:p w14:paraId="4C24B1A8" w14:textId="77777777" w:rsidR="00870054" w:rsidRDefault="00870054">
            <w:pPr>
              <w:pStyle w:val="ConsPlusNormal"/>
            </w:pPr>
          </w:p>
        </w:tc>
        <w:tc>
          <w:tcPr>
            <w:tcW w:w="1757" w:type="dxa"/>
          </w:tcPr>
          <w:p w14:paraId="36C05705" w14:textId="77777777" w:rsidR="00870054" w:rsidRDefault="00870054">
            <w:pPr>
              <w:pStyle w:val="ConsPlusNormal"/>
              <w:jc w:val="center"/>
            </w:pPr>
            <w:r>
              <w:t>319992,38</w:t>
            </w:r>
          </w:p>
        </w:tc>
        <w:tc>
          <w:tcPr>
            <w:tcW w:w="1701" w:type="dxa"/>
          </w:tcPr>
          <w:p w14:paraId="0BD71E41" w14:textId="77777777" w:rsidR="00870054" w:rsidRDefault="00870054">
            <w:pPr>
              <w:pStyle w:val="ConsPlusNormal"/>
              <w:jc w:val="center"/>
            </w:pPr>
            <w:r>
              <w:t>315429,39</w:t>
            </w:r>
          </w:p>
        </w:tc>
        <w:tc>
          <w:tcPr>
            <w:tcW w:w="1701" w:type="dxa"/>
          </w:tcPr>
          <w:p w14:paraId="56B0695F" w14:textId="77777777" w:rsidR="00870054" w:rsidRDefault="00870054">
            <w:pPr>
              <w:pStyle w:val="ConsPlusNormal"/>
              <w:jc w:val="center"/>
            </w:pPr>
            <w:r>
              <w:t>315429,39</w:t>
            </w:r>
          </w:p>
        </w:tc>
      </w:tr>
      <w:tr w:rsidR="00870054" w14:paraId="53293016" w14:textId="77777777">
        <w:tc>
          <w:tcPr>
            <w:tcW w:w="2835" w:type="dxa"/>
          </w:tcPr>
          <w:p w14:paraId="1EDAD642"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680" w:type="dxa"/>
          </w:tcPr>
          <w:p w14:paraId="4C5A5886" w14:textId="77777777" w:rsidR="00870054" w:rsidRDefault="00870054">
            <w:pPr>
              <w:pStyle w:val="ConsPlusNormal"/>
              <w:jc w:val="center"/>
            </w:pPr>
            <w:r>
              <w:t>164</w:t>
            </w:r>
          </w:p>
        </w:tc>
        <w:tc>
          <w:tcPr>
            <w:tcW w:w="680" w:type="dxa"/>
          </w:tcPr>
          <w:p w14:paraId="4102EF83" w14:textId="77777777" w:rsidR="00870054" w:rsidRDefault="00870054">
            <w:pPr>
              <w:pStyle w:val="ConsPlusNormal"/>
              <w:jc w:val="center"/>
            </w:pPr>
            <w:r>
              <w:t>07</w:t>
            </w:r>
          </w:p>
        </w:tc>
        <w:tc>
          <w:tcPr>
            <w:tcW w:w="680" w:type="dxa"/>
          </w:tcPr>
          <w:p w14:paraId="28AB3E79" w14:textId="77777777" w:rsidR="00870054" w:rsidRDefault="00870054">
            <w:pPr>
              <w:pStyle w:val="ConsPlusNormal"/>
              <w:jc w:val="center"/>
            </w:pPr>
            <w:r>
              <w:t>04</w:t>
            </w:r>
          </w:p>
        </w:tc>
        <w:tc>
          <w:tcPr>
            <w:tcW w:w="1701" w:type="dxa"/>
          </w:tcPr>
          <w:p w14:paraId="4C885F2E" w14:textId="77777777" w:rsidR="00870054" w:rsidRDefault="00870054">
            <w:pPr>
              <w:pStyle w:val="ConsPlusNormal"/>
              <w:jc w:val="center"/>
            </w:pPr>
            <w:r>
              <w:t>24 4 02 00590</w:t>
            </w:r>
          </w:p>
        </w:tc>
        <w:tc>
          <w:tcPr>
            <w:tcW w:w="680" w:type="dxa"/>
          </w:tcPr>
          <w:p w14:paraId="26B83C88" w14:textId="77777777" w:rsidR="00870054" w:rsidRDefault="00870054">
            <w:pPr>
              <w:pStyle w:val="ConsPlusNormal"/>
            </w:pPr>
          </w:p>
        </w:tc>
        <w:tc>
          <w:tcPr>
            <w:tcW w:w="1757" w:type="dxa"/>
          </w:tcPr>
          <w:p w14:paraId="04F6F890" w14:textId="77777777" w:rsidR="00870054" w:rsidRDefault="00870054">
            <w:pPr>
              <w:pStyle w:val="ConsPlusNormal"/>
              <w:jc w:val="center"/>
            </w:pPr>
            <w:r>
              <w:t>314017,18</w:t>
            </w:r>
          </w:p>
        </w:tc>
        <w:tc>
          <w:tcPr>
            <w:tcW w:w="1701" w:type="dxa"/>
          </w:tcPr>
          <w:p w14:paraId="11AA66E9" w14:textId="77777777" w:rsidR="00870054" w:rsidRDefault="00870054">
            <w:pPr>
              <w:pStyle w:val="ConsPlusNormal"/>
              <w:jc w:val="center"/>
            </w:pPr>
            <w:r>
              <w:t>309454,19</w:t>
            </w:r>
          </w:p>
        </w:tc>
        <w:tc>
          <w:tcPr>
            <w:tcW w:w="1701" w:type="dxa"/>
          </w:tcPr>
          <w:p w14:paraId="513AADC5" w14:textId="77777777" w:rsidR="00870054" w:rsidRDefault="00870054">
            <w:pPr>
              <w:pStyle w:val="ConsPlusNormal"/>
              <w:jc w:val="center"/>
            </w:pPr>
            <w:r>
              <w:t>309454,19</w:t>
            </w:r>
          </w:p>
        </w:tc>
      </w:tr>
      <w:tr w:rsidR="00870054" w14:paraId="05B1E7A9" w14:textId="77777777">
        <w:tc>
          <w:tcPr>
            <w:tcW w:w="2835" w:type="dxa"/>
          </w:tcPr>
          <w:p w14:paraId="6E26ADCE" w14:textId="77777777" w:rsidR="00870054" w:rsidRDefault="00870054">
            <w:pPr>
              <w:pStyle w:val="ConsPlusNormal"/>
            </w:pPr>
            <w:r>
              <w:lastRenderedPageBreak/>
              <w:t>Предоставление субсидий бюджетным, автономным учреждениям и иным некоммерческим организациям</w:t>
            </w:r>
          </w:p>
        </w:tc>
        <w:tc>
          <w:tcPr>
            <w:tcW w:w="680" w:type="dxa"/>
          </w:tcPr>
          <w:p w14:paraId="5CE6B4AA" w14:textId="77777777" w:rsidR="00870054" w:rsidRDefault="00870054">
            <w:pPr>
              <w:pStyle w:val="ConsPlusNormal"/>
              <w:jc w:val="center"/>
            </w:pPr>
            <w:r>
              <w:t>164</w:t>
            </w:r>
          </w:p>
        </w:tc>
        <w:tc>
          <w:tcPr>
            <w:tcW w:w="680" w:type="dxa"/>
          </w:tcPr>
          <w:p w14:paraId="19ADCF47" w14:textId="77777777" w:rsidR="00870054" w:rsidRDefault="00870054">
            <w:pPr>
              <w:pStyle w:val="ConsPlusNormal"/>
              <w:jc w:val="center"/>
            </w:pPr>
            <w:r>
              <w:t>07</w:t>
            </w:r>
          </w:p>
        </w:tc>
        <w:tc>
          <w:tcPr>
            <w:tcW w:w="680" w:type="dxa"/>
          </w:tcPr>
          <w:p w14:paraId="3BF59163" w14:textId="77777777" w:rsidR="00870054" w:rsidRDefault="00870054">
            <w:pPr>
              <w:pStyle w:val="ConsPlusNormal"/>
              <w:jc w:val="center"/>
            </w:pPr>
            <w:r>
              <w:t>04</w:t>
            </w:r>
          </w:p>
        </w:tc>
        <w:tc>
          <w:tcPr>
            <w:tcW w:w="1701" w:type="dxa"/>
          </w:tcPr>
          <w:p w14:paraId="56D75E74" w14:textId="77777777" w:rsidR="00870054" w:rsidRDefault="00870054">
            <w:pPr>
              <w:pStyle w:val="ConsPlusNormal"/>
              <w:jc w:val="center"/>
            </w:pPr>
            <w:r>
              <w:t>24 4 02 00590</w:t>
            </w:r>
          </w:p>
        </w:tc>
        <w:tc>
          <w:tcPr>
            <w:tcW w:w="680" w:type="dxa"/>
          </w:tcPr>
          <w:p w14:paraId="1F4F59AA" w14:textId="77777777" w:rsidR="00870054" w:rsidRDefault="00870054">
            <w:pPr>
              <w:pStyle w:val="ConsPlusNormal"/>
              <w:jc w:val="center"/>
            </w:pPr>
            <w:r>
              <w:t>600</w:t>
            </w:r>
          </w:p>
        </w:tc>
        <w:tc>
          <w:tcPr>
            <w:tcW w:w="1757" w:type="dxa"/>
          </w:tcPr>
          <w:p w14:paraId="422F9A36" w14:textId="77777777" w:rsidR="00870054" w:rsidRDefault="00870054">
            <w:pPr>
              <w:pStyle w:val="ConsPlusNormal"/>
              <w:jc w:val="center"/>
            </w:pPr>
            <w:r>
              <w:t>314017,18</w:t>
            </w:r>
          </w:p>
        </w:tc>
        <w:tc>
          <w:tcPr>
            <w:tcW w:w="1701" w:type="dxa"/>
          </w:tcPr>
          <w:p w14:paraId="373BE016" w14:textId="77777777" w:rsidR="00870054" w:rsidRDefault="00870054">
            <w:pPr>
              <w:pStyle w:val="ConsPlusNormal"/>
              <w:jc w:val="center"/>
            </w:pPr>
            <w:r>
              <w:t>309454,19</w:t>
            </w:r>
          </w:p>
        </w:tc>
        <w:tc>
          <w:tcPr>
            <w:tcW w:w="1701" w:type="dxa"/>
          </w:tcPr>
          <w:p w14:paraId="0F107700" w14:textId="77777777" w:rsidR="00870054" w:rsidRDefault="00870054">
            <w:pPr>
              <w:pStyle w:val="ConsPlusNormal"/>
              <w:jc w:val="center"/>
            </w:pPr>
            <w:r>
              <w:t>309454,19</w:t>
            </w:r>
          </w:p>
        </w:tc>
      </w:tr>
      <w:tr w:rsidR="00870054" w14:paraId="7DCC1CAF" w14:textId="77777777">
        <w:tc>
          <w:tcPr>
            <w:tcW w:w="2835" w:type="dxa"/>
          </w:tcPr>
          <w:p w14:paraId="1510FBC4" w14:textId="77777777" w:rsidR="00870054" w:rsidRDefault="00870054">
            <w:pPr>
              <w:pStyle w:val="ConsPlusNormal"/>
            </w:pPr>
            <w:r>
              <w:t>Выплата стипендий студентам республиканских государственных образовательных учреждений среднего профессионального и высшего образования, обучающимся по очной форме</w:t>
            </w:r>
          </w:p>
        </w:tc>
        <w:tc>
          <w:tcPr>
            <w:tcW w:w="680" w:type="dxa"/>
          </w:tcPr>
          <w:p w14:paraId="4797389D" w14:textId="77777777" w:rsidR="00870054" w:rsidRDefault="00870054">
            <w:pPr>
              <w:pStyle w:val="ConsPlusNormal"/>
              <w:jc w:val="center"/>
            </w:pPr>
            <w:r>
              <w:t>164</w:t>
            </w:r>
          </w:p>
        </w:tc>
        <w:tc>
          <w:tcPr>
            <w:tcW w:w="680" w:type="dxa"/>
          </w:tcPr>
          <w:p w14:paraId="0F63B189" w14:textId="77777777" w:rsidR="00870054" w:rsidRDefault="00870054">
            <w:pPr>
              <w:pStyle w:val="ConsPlusNormal"/>
              <w:jc w:val="center"/>
            </w:pPr>
            <w:r>
              <w:t>07</w:t>
            </w:r>
          </w:p>
        </w:tc>
        <w:tc>
          <w:tcPr>
            <w:tcW w:w="680" w:type="dxa"/>
          </w:tcPr>
          <w:p w14:paraId="7E9E87B8" w14:textId="77777777" w:rsidR="00870054" w:rsidRDefault="00870054">
            <w:pPr>
              <w:pStyle w:val="ConsPlusNormal"/>
              <w:jc w:val="center"/>
            </w:pPr>
            <w:r>
              <w:t>04</w:t>
            </w:r>
          </w:p>
        </w:tc>
        <w:tc>
          <w:tcPr>
            <w:tcW w:w="1701" w:type="dxa"/>
          </w:tcPr>
          <w:p w14:paraId="22C98B77" w14:textId="77777777" w:rsidR="00870054" w:rsidRDefault="00870054">
            <w:pPr>
              <w:pStyle w:val="ConsPlusNormal"/>
              <w:jc w:val="center"/>
            </w:pPr>
            <w:r>
              <w:t>24 4 02 22440</w:t>
            </w:r>
          </w:p>
        </w:tc>
        <w:tc>
          <w:tcPr>
            <w:tcW w:w="680" w:type="dxa"/>
          </w:tcPr>
          <w:p w14:paraId="28F8242E" w14:textId="77777777" w:rsidR="00870054" w:rsidRDefault="00870054">
            <w:pPr>
              <w:pStyle w:val="ConsPlusNormal"/>
            </w:pPr>
          </w:p>
        </w:tc>
        <w:tc>
          <w:tcPr>
            <w:tcW w:w="1757" w:type="dxa"/>
          </w:tcPr>
          <w:p w14:paraId="5290CB48" w14:textId="77777777" w:rsidR="00870054" w:rsidRDefault="00870054">
            <w:pPr>
              <w:pStyle w:val="ConsPlusNormal"/>
              <w:jc w:val="center"/>
            </w:pPr>
            <w:r>
              <w:t>5975,20</w:t>
            </w:r>
          </w:p>
        </w:tc>
        <w:tc>
          <w:tcPr>
            <w:tcW w:w="1701" w:type="dxa"/>
          </w:tcPr>
          <w:p w14:paraId="17D36971" w14:textId="77777777" w:rsidR="00870054" w:rsidRDefault="00870054">
            <w:pPr>
              <w:pStyle w:val="ConsPlusNormal"/>
              <w:jc w:val="center"/>
            </w:pPr>
            <w:r>
              <w:t>5975,20</w:t>
            </w:r>
          </w:p>
        </w:tc>
        <w:tc>
          <w:tcPr>
            <w:tcW w:w="1701" w:type="dxa"/>
          </w:tcPr>
          <w:p w14:paraId="2480D730" w14:textId="77777777" w:rsidR="00870054" w:rsidRDefault="00870054">
            <w:pPr>
              <w:pStyle w:val="ConsPlusNormal"/>
              <w:jc w:val="center"/>
            </w:pPr>
            <w:r>
              <w:t>5975,20</w:t>
            </w:r>
          </w:p>
        </w:tc>
      </w:tr>
      <w:tr w:rsidR="00870054" w14:paraId="4FE9ADC4" w14:textId="77777777">
        <w:tc>
          <w:tcPr>
            <w:tcW w:w="2835" w:type="dxa"/>
          </w:tcPr>
          <w:p w14:paraId="1A755405"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222513C4" w14:textId="77777777" w:rsidR="00870054" w:rsidRDefault="00870054">
            <w:pPr>
              <w:pStyle w:val="ConsPlusNormal"/>
              <w:jc w:val="center"/>
            </w:pPr>
            <w:r>
              <w:t>164</w:t>
            </w:r>
          </w:p>
        </w:tc>
        <w:tc>
          <w:tcPr>
            <w:tcW w:w="680" w:type="dxa"/>
          </w:tcPr>
          <w:p w14:paraId="037418C7" w14:textId="77777777" w:rsidR="00870054" w:rsidRDefault="00870054">
            <w:pPr>
              <w:pStyle w:val="ConsPlusNormal"/>
              <w:jc w:val="center"/>
            </w:pPr>
            <w:r>
              <w:t>07</w:t>
            </w:r>
          </w:p>
        </w:tc>
        <w:tc>
          <w:tcPr>
            <w:tcW w:w="680" w:type="dxa"/>
          </w:tcPr>
          <w:p w14:paraId="17E74437" w14:textId="77777777" w:rsidR="00870054" w:rsidRDefault="00870054">
            <w:pPr>
              <w:pStyle w:val="ConsPlusNormal"/>
              <w:jc w:val="center"/>
            </w:pPr>
            <w:r>
              <w:t>04</w:t>
            </w:r>
          </w:p>
        </w:tc>
        <w:tc>
          <w:tcPr>
            <w:tcW w:w="1701" w:type="dxa"/>
          </w:tcPr>
          <w:p w14:paraId="1E30B51E" w14:textId="77777777" w:rsidR="00870054" w:rsidRDefault="00870054">
            <w:pPr>
              <w:pStyle w:val="ConsPlusNormal"/>
              <w:jc w:val="center"/>
            </w:pPr>
            <w:r>
              <w:t>24 4 02 22440</w:t>
            </w:r>
          </w:p>
        </w:tc>
        <w:tc>
          <w:tcPr>
            <w:tcW w:w="680" w:type="dxa"/>
          </w:tcPr>
          <w:p w14:paraId="4DA11025" w14:textId="77777777" w:rsidR="00870054" w:rsidRDefault="00870054">
            <w:pPr>
              <w:pStyle w:val="ConsPlusNormal"/>
              <w:jc w:val="center"/>
            </w:pPr>
            <w:r>
              <w:t>600</w:t>
            </w:r>
          </w:p>
        </w:tc>
        <w:tc>
          <w:tcPr>
            <w:tcW w:w="1757" w:type="dxa"/>
          </w:tcPr>
          <w:p w14:paraId="36F549E3" w14:textId="77777777" w:rsidR="00870054" w:rsidRDefault="00870054">
            <w:pPr>
              <w:pStyle w:val="ConsPlusNormal"/>
              <w:jc w:val="center"/>
            </w:pPr>
            <w:r>
              <w:t>5975,20</w:t>
            </w:r>
          </w:p>
        </w:tc>
        <w:tc>
          <w:tcPr>
            <w:tcW w:w="1701" w:type="dxa"/>
          </w:tcPr>
          <w:p w14:paraId="7B205943" w14:textId="77777777" w:rsidR="00870054" w:rsidRDefault="00870054">
            <w:pPr>
              <w:pStyle w:val="ConsPlusNormal"/>
              <w:jc w:val="center"/>
            </w:pPr>
            <w:r>
              <w:t>5975,20</w:t>
            </w:r>
          </w:p>
        </w:tc>
        <w:tc>
          <w:tcPr>
            <w:tcW w:w="1701" w:type="dxa"/>
          </w:tcPr>
          <w:p w14:paraId="230D4A57" w14:textId="77777777" w:rsidR="00870054" w:rsidRDefault="00870054">
            <w:pPr>
              <w:pStyle w:val="ConsPlusNormal"/>
              <w:jc w:val="center"/>
            </w:pPr>
            <w:r>
              <w:t>5975,20</w:t>
            </w:r>
          </w:p>
        </w:tc>
      </w:tr>
      <w:tr w:rsidR="00870054" w14:paraId="603E9EA7" w14:textId="77777777">
        <w:tc>
          <w:tcPr>
            <w:tcW w:w="2835" w:type="dxa"/>
          </w:tcPr>
          <w:p w14:paraId="52BC20F4" w14:textId="77777777" w:rsidR="00870054" w:rsidRDefault="00870054">
            <w:pPr>
              <w:pStyle w:val="ConsPlusNormal"/>
            </w:pPr>
            <w:r>
              <w:t>Другие вопросы в области образования</w:t>
            </w:r>
          </w:p>
        </w:tc>
        <w:tc>
          <w:tcPr>
            <w:tcW w:w="680" w:type="dxa"/>
          </w:tcPr>
          <w:p w14:paraId="164907EF" w14:textId="77777777" w:rsidR="00870054" w:rsidRDefault="00870054">
            <w:pPr>
              <w:pStyle w:val="ConsPlusNormal"/>
              <w:jc w:val="center"/>
            </w:pPr>
            <w:r>
              <w:t>164</w:t>
            </w:r>
          </w:p>
        </w:tc>
        <w:tc>
          <w:tcPr>
            <w:tcW w:w="680" w:type="dxa"/>
          </w:tcPr>
          <w:p w14:paraId="0AC226C2" w14:textId="77777777" w:rsidR="00870054" w:rsidRDefault="00870054">
            <w:pPr>
              <w:pStyle w:val="ConsPlusNormal"/>
              <w:jc w:val="center"/>
            </w:pPr>
            <w:r>
              <w:t>07</w:t>
            </w:r>
          </w:p>
        </w:tc>
        <w:tc>
          <w:tcPr>
            <w:tcW w:w="680" w:type="dxa"/>
          </w:tcPr>
          <w:p w14:paraId="5555862A" w14:textId="77777777" w:rsidR="00870054" w:rsidRDefault="00870054">
            <w:pPr>
              <w:pStyle w:val="ConsPlusNormal"/>
              <w:jc w:val="center"/>
            </w:pPr>
            <w:r>
              <w:t>09</w:t>
            </w:r>
          </w:p>
        </w:tc>
        <w:tc>
          <w:tcPr>
            <w:tcW w:w="1701" w:type="dxa"/>
          </w:tcPr>
          <w:p w14:paraId="4D08E11C" w14:textId="77777777" w:rsidR="00870054" w:rsidRDefault="00870054">
            <w:pPr>
              <w:pStyle w:val="ConsPlusNormal"/>
            </w:pPr>
          </w:p>
        </w:tc>
        <w:tc>
          <w:tcPr>
            <w:tcW w:w="680" w:type="dxa"/>
          </w:tcPr>
          <w:p w14:paraId="68B0BF91" w14:textId="77777777" w:rsidR="00870054" w:rsidRDefault="00870054">
            <w:pPr>
              <w:pStyle w:val="ConsPlusNormal"/>
            </w:pPr>
          </w:p>
        </w:tc>
        <w:tc>
          <w:tcPr>
            <w:tcW w:w="1757" w:type="dxa"/>
          </w:tcPr>
          <w:p w14:paraId="5FB21A0E" w14:textId="77777777" w:rsidR="00870054" w:rsidRDefault="00870054">
            <w:pPr>
              <w:pStyle w:val="ConsPlusNormal"/>
              <w:jc w:val="center"/>
            </w:pPr>
            <w:r>
              <w:t>234,36</w:t>
            </w:r>
          </w:p>
        </w:tc>
        <w:tc>
          <w:tcPr>
            <w:tcW w:w="1701" w:type="dxa"/>
          </w:tcPr>
          <w:p w14:paraId="4E9E7901" w14:textId="77777777" w:rsidR="00870054" w:rsidRDefault="00870054">
            <w:pPr>
              <w:pStyle w:val="ConsPlusNormal"/>
              <w:jc w:val="center"/>
            </w:pPr>
            <w:r>
              <w:t>234,36</w:t>
            </w:r>
          </w:p>
        </w:tc>
        <w:tc>
          <w:tcPr>
            <w:tcW w:w="1701" w:type="dxa"/>
          </w:tcPr>
          <w:p w14:paraId="3095071D" w14:textId="77777777" w:rsidR="00870054" w:rsidRDefault="00870054">
            <w:pPr>
              <w:pStyle w:val="ConsPlusNormal"/>
              <w:jc w:val="center"/>
            </w:pPr>
            <w:r>
              <w:t>234,36</w:t>
            </w:r>
          </w:p>
        </w:tc>
      </w:tr>
      <w:tr w:rsidR="00870054" w14:paraId="2CE76A91" w14:textId="77777777">
        <w:tc>
          <w:tcPr>
            <w:tcW w:w="2835" w:type="dxa"/>
          </w:tcPr>
          <w:p w14:paraId="5D595292" w14:textId="77777777" w:rsidR="00870054" w:rsidRDefault="00870054">
            <w:pPr>
              <w:pStyle w:val="ConsPlusNormal"/>
            </w:pPr>
            <w:r>
              <w:t xml:space="preserve">Государственная </w:t>
            </w:r>
            <w:hyperlink r:id="rId208">
              <w:r>
                <w:rPr>
                  <w:color w:val="0000FF"/>
                </w:rPr>
                <w:t>программа</w:t>
              </w:r>
            </w:hyperlink>
            <w:r>
              <w:t xml:space="preserve"> Республики Дагестан "Развитие образования в </w:t>
            </w:r>
            <w:r>
              <w:lastRenderedPageBreak/>
              <w:t>Республике Дагестан"</w:t>
            </w:r>
          </w:p>
        </w:tc>
        <w:tc>
          <w:tcPr>
            <w:tcW w:w="680" w:type="dxa"/>
          </w:tcPr>
          <w:p w14:paraId="46C18614" w14:textId="77777777" w:rsidR="00870054" w:rsidRDefault="00870054">
            <w:pPr>
              <w:pStyle w:val="ConsPlusNormal"/>
              <w:jc w:val="center"/>
            </w:pPr>
            <w:r>
              <w:lastRenderedPageBreak/>
              <w:t>164</w:t>
            </w:r>
          </w:p>
        </w:tc>
        <w:tc>
          <w:tcPr>
            <w:tcW w:w="680" w:type="dxa"/>
          </w:tcPr>
          <w:p w14:paraId="09417B58" w14:textId="77777777" w:rsidR="00870054" w:rsidRDefault="00870054">
            <w:pPr>
              <w:pStyle w:val="ConsPlusNormal"/>
              <w:jc w:val="center"/>
            </w:pPr>
            <w:r>
              <w:t>07</w:t>
            </w:r>
          </w:p>
        </w:tc>
        <w:tc>
          <w:tcPr>
            <w:tcW w:w="680" w:type="dxa"/>
          </w:tcPr>
          <w:p w14:paraId="30259CC9" w14:textId="77777777" w:rsidR="00870054" w:rsidRDefault="00870054">
            <w:pPr>
              <w:pStyle w:val="ConsPlusNormal"/>
              <w:jc w:val="center"/>
            </w:pPr>
            <w:r>
              <w:t>09</w:t>
            </w:r>
          </w:p>
        </w:tc>
        <w:tc>
          <w:tcPr>
            <w:tcW w:w="1701" w:type="dxa"/>
          </w:tcPr>
          <w:p w14:paraId="2DFC9F3E" w14:textId="77777777" w:rsidR="00870054" w:rsidRDefault="00870054">
            <w:pPr>
              <w:pStyle w:val="ConsPlusNormal"/>
              <w:jc w:val="center"/>
            </w:pPr>
            <w:r>
              <w:t>19</w:t>
            </w:r>
          </w:p>
        </w:tc>
        <w:tc>
          <w:tcPr>
            <w:tcW w:w="680" w:type="dxa"/>
          </w:tcPr>
          <w:p w14:paraId="4F75C74B" w14:textId="77777777" w:rsidR="00870054" w:rsidRDefault="00870054">
            <w:pPr>
              <w:pStyle w:val="ConsPlusNormal"/>
            </w:pPr>
          </w:p>
        </w:tc>
        <w:tc>
          <w:tcPr>
            <w:tcW w:w="1757" w:type="dxa"/>
          </w:tcPr>
          <w:p w14:paraId="746B63CE" w14:textId="77777777" w:rsidR="00870054" w:rsidRDefault="00870054">
            <w:pPr>
              <w:pStyle w:val="ConsPlusNormal"/>
              <w:jc w:val="center"/>
            </w:pPr>
            <w:r>
              <w:t>234,36</w:t>
            </w:r>
          </w:p>
        </w:tc>
        <w:tc>
          <w:tcPr>
            <w:tcW w:w="1701" w:type="dxa"/>
          </w:tcPr>
          <w:p w14:paraId="56E0D4B0" w14:textId="77777777" w:rsidR="00870054" w:rsidRDefault="00870054">
            <w:pPr>
              <w:pStyle w:val="ConsPlusNormal"/>
              <w:jc w:val="center"/>
            </w:pPr>
            <w:r>
              <w:t>234,36</w:t>
            </w:r>
          </w:p>
        </w:tc>
        <w:tc>
          <w:tcPr>
            <w:tcW w:w="1701" w:type="dxa"/>
          </w:tcPr>
          <w:p w14:paraId="0A4C51B6" w14:textId="77777777" w:rsidR="00870054" w:rsidRDefault="00870054">
            <w:pPr>
              <w:pStyle w:val="ConsPlusNormal"/>
              <w:jc w:val="center"/>
            </w:pPr>
            <w:r>
              <w:t>234,36</w:t>
            </w:r>
          </w:p>
        </w:tc>
      </w:tr>
      <w:tr w:rsidR="00870054" w14:paraId="0C167E66" w14:textId="77777777">
        <w:tc>
          <w:tcPr>
            <w:tcW w:w="2835" w:type="dxa"/>
          </w:tcPr>
          <w:p w14:paraId="44F00009" w14:textId="77777777" w:rsidR="00870054" w:rsidRDefault="00870054">
            <w:pPr>
              <w:pStyle w:val="ConsPlusNormal"/>
            </w:pPr>
            <w:r>
              <w:t>Региональные проекты, обеспечивающие достижение результатов федеральных проектов, входящих в состав национального проекта</w:t>
            </w:r>
          </w:p>
        </w:tc>
        <w:tc>
          <w:tcPr>
            <w:tcW w:w="680" w:type="dxa"/>
          </w:tcPr>
          <w:p w14:paraId="463E3E6C" w14:textId="77777777" w:rsidR="00870054" w:rsidRDefault="00870054">
            <w:pPr>
              <w:pStyle w:val="ConsPlusNormal"/>
              <w:jc w:val="center"/>
            </w:pPr>
            <w:r>
              <w:t>164</w:t>
            </w:r>
          </w:p>
        </w:tc>
        <w:tc>
          <w:tcPr>
            <w:tcW w:w="680" w:type="dxa"/>
          </w:tcPr>
          <w:p w14:paraId="5CED9750" w14:textId="77777777" w:rsidR="00870054" w:rsidRDefault="00870054">
            <w:pPr>
              <w:pStyle w:val="ConsPlusNormal"/>
              <w:jc w:val="center"/>
            </w:pPr>
            <w:r>
              <w:t>07</w:t>
            </w:r>
          </w:p>
        </w:tc>
        <w:tc>
          <w:tcPr>
            <w:tcW w:w="680" w:type="dxa"/>
          </w:tcPr>
          <w:p w14:paraId="21D2CF5A" w14:textId="77777777" w:rsidR="00870054" w:rsidRDefault="00870054">
            <w:pPr>
              <w:pStyle w:val="ConsPlusNormal"/>
              <w:jc w:val="center"/>
            </w:pPr>
            <w:r>
              <w:t>09</w:t>
            </w:r>
          </w:p>
        </w:tc>
        <w:tc>
          <w:tcPr>
            <w:tcW w:w="1701" w:type="dxa"/>
          </w:tcPr>
          <w:p w14:paraId="2F6969C4" w14:textId="77777777" w:rsidR="00870054" w:rsidRDefault="00870054">
            <w:pPr>
              <w:pStyle w:val="ConsPlusNormal"/>
              <w:jc w:val="center"/>
            </w:pPr>
            <w:r>
              <w:t>19 1</w:t>
            </w:r>
          </w:p>
        </w:tc>
        <w:tc>
          <w:tcPr>
            <w:tcW w:w="680" w:type="dxa"/>
          </w:tcPr>
          <w:p w14:paraId="7A0B5546" w14:textId="77777777" w:rsidR="00870054" w:rsidRDefault="00870054">
            <w:pPr>
              <w:pStyle w:val="ConsPlusNormal"/>
            </w:pPr>
          </w:p>
        </w:tc>
        <w:tc>
          <w:tcPr>
            <w:tcW w:w="1757" w:type="dxa"/>
          </w:tcPr>
          <w:p w14:paraId="1FD34CCD" w14:textId="77777777" w:rsidR="00870054" w:rsidRDefault="00870054">
            <w:pPr>
              <w:pStyle w:val="ConsPlusNormal"/>
              <w:jc w:val="center"/>
            </w:pPr>
            <w:r>
              <w:t>234,36</w:t>
            </w:r>
          </w:p>
        </w:tc>
        <w:tc>
          <w:tcPr>
            <w:tcW w:w="1701" w:type="dxa"/>
          </w:tcPr>
          <w:p w14:paraId="08361D62" w14:textId="77777777" w:rsidR="00870054" w:rsidRDefault="00870054">
            <w:pPr>
              <w:pStyle w:val="ConsPlusNormal"/>
              <w:jc w:val="center"/>
            </w:pPr>
            <w:r>
              <w:t>234,36</w:t>
            </w:r>
          </w:p>
        </w:tc>
        <w:tc>
          <w:tcPr>
            <w:tcW w:w="1701" w:type="dxa"/>
          </w:tcPr>
          <w:p w14:paraId="1F11E1F7" w14:textId="77777777" w:rsidR="00870054" w:rsidRDefault="00870054">
            <w:pPr>
              <w:pStyle w:val="ConsPlusNormal"/>
              <w:jc w:val="center"/>
            </w:pPr>
            <w:r>
              <w:t>234,36</w:t>
            </w:r>
          </w:p>
        </w:tc>
      </w:tr>
      <w:tr w:rsidR="00870054" w14:paraId="5B32DC9D" w14:textId="77777777">
        <w:tc>
          <w:tcPr>
            <w:tcW w:w="2835" w:type="dxa"/>
          </w:tcPr>
          <w:p w14:paraId="55FBD556" w14:textId="77777777" w:rsidR="00870054" w:rsidRDefault="00870054">
            <w:pPr>
              <w:pStyle w:val="ConsPlusNormal"/>
            </w:pPr>
            <w:r>
              <w:t>Региональный проект "Педагоги и наставники"</w:t>
            </w:r>
          </w:p>
        </w:tc>
        <w:tc>
          <w:tcPr>
            <w:tcW w:w="680" w:type="dxa"/>
          </w:tcPr>
          <w:p w14:paraId="39342C9E" w14:textId="77777777" w:rsidR="00870054" w:rsidRDefault="00870054">
            <w:pPr>
              <w:pStyle w:val="ConsPlusNormal"/>
              <w:jc w:val="center"/>
            </w:pPr>
            <w:r>
              <w:t>164</w:t>
            </w:r>
          </w:p>
        </w:tc>
        <w:tc>
          <w:tcPr>
            <w:tcW w:w="680" w:type="dxa"/>
          </w:tcPr>
          <w:p w14:paraId="21A08437" w14:textId="77777777" w:rsidR="00870054" w:rsidRDefault="00870054">
            <w:pPr>
              <w:pStyle w:val="ConsPlusNormal"/>
              <w:jc w:val="center"/>
            </w:pPr>
            <w:r>
              <w:t>07</w:t>
            </w:r>
          </w:p>
        </w:tc>
        <w:tc>
          <w:tcPr>
            <w:tcW w:w="680" w:type="dxa"/>
          </w:tcPr>
          <w:p w14:paraId="25FCEB27" w14:textId="77777777" w:rsidR="00870054" w:rsidRDefault="00870054">
            <w:pPr>
              <w:pStyle w:val="ConsPlusNormal"/>
              <w:jc w:val="center"/>
            </w:pPr>
            <w:r>
              <w:t>09</w:t>
            </w:r>
          </w:p>
        </w:tc>
        <w:tc>
          <w:tcPr>
            <w:tcW w:w="1701" w:type="dxa"/>
          </w:tcPr>
          <w:p w14:paraId="72D60158" w14:textId="77777777" w:rsidR="00870054" w:rsidRDefault="00870054">
            <w:pPr>
              <w:pStyle w:val="ConsPlusNormal"/>
              <w:jc w:val="center"/>
            </w:pPr>
            <w:r>
              <w:t>19 1 Ю6</w:t>
            </w:r>
          </w:p>
        </w:tc>
        <w:tc>
          <w:tcPr>
            <w:tcW w:w="680" w:type="dxa"/>
          </w:tcPr>
          <w:p w14:paraId="16FE866E" w14:textId="77777777" w:rsidR="00870054" w:rsidRDefault="00870054">
            <w:pPr>
              <w:pStyle w:val="ConsPlusNormal"/>
            </w:pPr>
          </w:p>
        </w:tc>
        <w:tc>
          <w:tcPr>
            <w:tcW w:w="1757" w:type="dxa"/>
          </w:tcPr>
          <w:p w14:paraId="3D77EE5F" w14:textId="77777777" w:rsidR="00870054" w:rsidRDefault="00870054">
            <w:pPr>
              <w:pStyle w:val="ConsPlusNormal"/>
              <w:jc w:val="center"/>
            </w:pPr>
            <w:r>
              <w:t>234,36</w:t>
            </w:r>
          </w:p>
        </w:tc>
        <w:tc>
          <w:tcPr>
            <w:tcW w:w="1701" w:type="dxa"/>
          </w:tcPr>
          <w:p w14:paraId="3D008622" w14:textId="77777777" w:rsidR="00870054" w:rsidRDefault="00870054">
            <w:pPr>
              <w:pStyle w:val="ConsPlusNormal"/>
              <w:jc w:val="center"/>
            </w:pPr>
            <w:r>
              <w:t>234,36</w:t>
            </w:r>
          </w:p>
        </w:tc>
        <w:tc>
          <w:tcPr>
            <w:tcW w:w="1701" w:type="dxa"/>
          </w:tcPr>
          <w:p w14:paraId="5826951A" w14:textId="77777777" w:rsidR="00870054" w:rsidRDefault="00870054">
            <w:pPr>
              <w:pStyle w:val="ConsPlusNormal"/>
              <w:jc w:val="center"/>
            </w:pPr>
            <w:r>
              <w:t>234,36</w:t>
            </w:r>
          </w:p>
        </w:tc>
      </w:tr>
      <w:tr w:rsidR="00870054" w14:paraId="68F04A37" w14:textId="77777777">
        <w:tc>
          <w:tcPr>
            <w:tcW w:w="2835" w:type="dxa"/>
          </w:tcPr>
          <w:p w14:paraId="49464887" w14:textId="77777777" w:rsidR="00870054" w:rsidRDefault="00870054">
            <w:pPr>
              <w:pStyle w:val="ConsPlusNormal"/>
            </w:pPr>
            <w:r>
              <w:t xml:space="preserve">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w:t>
            </w:r>
            <w:r>
              <w:lastRenderedPageBreak/>
              <w:t>общеобразовательных организаций и профессиональных образовательных организаций</w:t>
            </w:r>
          </w:p>
        </w:tc>
        <w:tc>
          <w:tcPr>
            <w:tcW w:w="680" w:type="dxa"/>
          </w:tcPr>
          <w:p w14:paraId="2859468D" w14:textId="77777777" w:rsidR="00870054" w:rsidRDefault="00870054">
            <w:pPr>
              <w:pStyle w:val="ConsPlusNormal"/>
              <w:jc w:val="center"/>
            </w:pPr>
            <w:r>
              <w:lastRenderedPageBreak/>
              <w:t>164</w:t>
            </w:r>
          </w:p>
        </w:tc>
        <w:tc>
          <w:tcPr>
            <w:tcW w:w="680" w:type="dxa"/>
          </w:tcPr>
          <w:p w14:paraId="03F44B18" w14:textId="77777777" w:rsidR="00870054" w:rsidRDefault="00870054">
            <w:pPr>
              <w:pStyle w:val="ConsPlusNormal"/>
              <w:jc w:val="center"/>
            </w:pPr>
            <w:r>
              <w:t>07</w:t>
            </w:r>
          </w:p>
        </w:tc>
        <w:tc>
          <w:tcPr>
            <w:tcW w:w="680" w:type="dxa"/>
          </w:tcPr>
          <w:p w14:paraId="4DF19037" w14:textId="77777777" w:rsidR="00870054" w:rsidRDefault="00870054">
            <w:pPr>
              <w:pStyle w:val="ConsPlusNormal"/>
              <w:jc w:val="center"/>
            </w:pPr>
            <w:r>
              <w:t>09</w:t>
            </w:r>
          </w:p>
        </w:tc>
        <w:tc>
          <w:tcPr>
            <w:tcW w:w="1701" w:type="dxa"/>
          </w:tcPr>
          <w:p w14:paraId="4736662C" w14:textId="77777777" w:rsidR="00870054" w:rsidRDefault="00870054">
            <w:pPr>
              <w:pStyle w:val="ConsPlusNormal"/>
              <w:jc w:val="center"/>
            </w:pPr>
            <w:r>
              <w:t>19 1 Ю6 50500</w:t>
            </w:r>
          </w:p>
        </w:tc>
        <w:tc>
          <w:tcPr>
            <w:tcW w:w="680" w:type="dxa"/>
          </w:tcPr>
          <w:p w14:paraId="0CFA77CF" w14:textId="77777777" w:rsidR="00870054" w:rsidRDefault="00870054">
            <w:pPr>
              <w:pStyle w:val="ConsPlusNormal"/>
            </w:pPr>
          </w:p>
        </w:tc>
        <w:tc>
          <w:tcPr>
            <w:tcW w:w="1757" w:type="dxa"/>
          </w:tcPr>
          <w:p w14:paraId="7FD30129" w14:textId="77777777" w:rsidR="00870054" w:rsidRDefault="00870054">
            <w:pPr>
              <w:pStyle w:val="ConsPlusNormal"/>
              <w:jc w:val="center"/>
            </w:pPr>
            <w:r>
              <w:t>234,36</w:t>
            </w:r>
          </w:p>
        </w:tc>
        <w:tc>
          <w:tcPr>
            <w:tcW w:w="1701" w:type="dxa"/>
          </w:tcPr>
          <w:p w14:paraId="5CE06E3D" w14:textId="77777777" w:rsidR="00870054" w:rsidRDefault="00870054">
            <w:pPr>
              <w:pStyle w:val="ConsPlusNormal"/>
              <w:jc w:val="center"/>
            </w:pPr>
            <w:r>
              <w:t>234,36</w:t>
            </w:r>
          </w:p>
        </w:tc>
        <w:tc>
          <w:tcPr>
            <w:tcW w:w="1701" w:type="dxa"/>
          </w:tcPr>
          <w:p w14:paraId="28F20D2D" w14:textId="77777777" w:rsidR="00870054" w:rsidRDefault="00870054">
            <w:pPr>
              <w:pStyle w:val="ConsPlusNormal"/>
              <w:jc w:val="center"/>
            </w:pPr>
            <w:r>
              <w:t>234,36</w:t>
            </w:r>
          </w:p>
        </w:tc>
      </w:tr>
      <w:tr w:rsidR="00870054" w14:paraId="4B1DD1F4" w14:textId="77777777">
        <w:tc>
          <w:tcPr>
            <w:tcW w:w="2835" w:type="dxa"/>
          </w:tcPr>
          <w:p w14:paraId="655C1C22"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19B043BB" w14:textId="77777777" w:rsidR="00870054" w:rsidRDefault="00870054">
            <w:pPr>
              <w:pStyle w:val="ConsPlusNormal"/>
              <w:jc w:val="center"/>
            </w:pPr>
            <w:r>
              <w:t>164</w:t>
            </w:r>
          </w:p>
        </w:tc>
        <w:tc>
          <w:tcPr>
            <w:tcW w:w="680" w:type="dxa"/>
          </w:tcPr>
          <w:p w14:paraId="1A232EAF" w14:textId="77777777" w:rsidR="00870054" w:rsidRDefault="00870054">
            <w:pPr>
              <w:pStyle w:val="ConsPlusNormal"/>
              <w:jc w:val="center"/>
            </w:pPr>
            <w:r>
              <w:t>07</w:t>
            </w:r>
          </w:p>
        </w:tc>
        <w:tc>
          <w:tcPr>
            <w:tcW w:w="680" w:type="dxa"/>
          </w:tcPr>
          <w:p w14:paraId="52C2A991" w14:textId="77777777" w:rsidR="00870054" w:rsidRDefault="00870054">
            <w:pPr>
              <w:pStyle w:val="ConsPlusNormal"/>
              <w:jc w:val="center"/>
            </w:pPr>
            <w:r>
              <w:t>09</w:t>
            </w:r>
          </w:p>
        </w:tc>
        <w:tc>
          <w:tcPr>
            <w:tcW w:w="1701" w:type="dxa"/>
          </w:tcPr>
          <w:p w14:paraId="10F01025" w14:textId="77777777" w:rsidR="00870054" w:rsidRDefault="00870054">
            <w:pPr>
              <w:pStyle w:val="ConsPlusNormal"/>
              <w:jc w:val="center"/>
            </w:pPr>
            <w:r>
              <w:t>19 1 Ю6 50500</w:t>
            </w:r>
          </w:p>
        </w:tc>
        <w:tc>
          <w:tcPr>
            <w:tcW w:w="680" w:type="dxa"/>
          </w:tcPr>
          <w:p w14:paraId="64A82791" w14:textId="77777777" w:rsidR="00870054" w:rsidRDefault="00870054">
            <w:pPr>
              <w:pStyle w:val="ConsPlusNormal"/>
              <w:jc w:val="center"/>
            </w:pPr>
            <w:r>
              <w:t>600</w:t>
            </w:r>
          </w:p>
        </w:tc>
        <w:tc>
          <w:tcPr>
            <w:tcW w:w="1757" w:type="dxa"/>
          </w:tcPr>
          <w:p w14:paraId="2202D47F" w14:textId="77777777" w:rsidR="00870054" w:rsidRDefault="00870054">
            <w:pPr>
              <w:pStyle w:val="ConsPlusNormal"/>
              <w:jc w:val="center"/>
            </w:pPr>
            <w:r>
              <w:t>234,36</w:t>
            </w:r>
          </w:p>
        </w:tc>
        <w:tc>
          <w:tcPr>
            <w:tcW w:w="1701" w:type="dxa"/>
          </w:tcPr>
          <w:p w14:paraId="619ED869" w14:textId="77777777" w:rsidR="00870054" w:rsidRDefault="00870054">
            <w:pPr>
              <w:pStyle w:val="ConsPlusNormal"/>
              <w:jc w:val="center"/>
            </w:pPr>
            <w:r>
              <w:t>234,36</w:t>
            </w:r>
          </w:p>
        </w:tc>
        <w:tc>
          <w:tcPr>
            <w:tcW w:w="1701" w:type="dxa"/>
          </w:tcPr>
          <w:p w14:paraId="25E130E7" w14:textId="77777777" w:rsidR="00870054" w:rsidRDefault="00870054">
            <w:pPr>
              <w:pStyle w:val="ConsPlusNormal"/>
              <w:jc w:val="center"/>
            </w:pPr>
            <w:r>
              <w:t>234,36</w:t>
            </w:r>
          </w:p>
        </w:tc>
      </w:tr>
      <w:tr w:rsidR="00870054" w14:paraId="4F5729FD" w14:textId="77777777">
        <w:tc>
          <w:tcPr>
            <w:tcW w:w="2835" w:type="dxa"/>
          </w:tcPr>
          <w:p w14:paraId="520C54C8" w14:textId="77777777" w:rsidR="00870054" w:rsidRDefault="00870054">
            <w:pPr>
              <w:pStyle w:val="ConsPlusNormal"/>
            </w:pPr>
            <w:r>
              <w:t>Социальная политика</w:t>
            </w:r>
          </w:p>
        </w:tc>
        <w:tc>
          <w:tcPr>
            <w:tcW w:w="680" w:type="dxa"/>
          </w:tcPr>
          <w:p w14:paraId="3E1D6003" w14:textId="77777777" w:rsidR="00870054" w:rsidRDefault="00870054">
            <w:pPr>
              <w:pStyle w:val="ConsPlusNormal"/>
              <w:jc w:val="center"/>
            </w:pPr>
            <w:r>
              <w:t>164</w:t>
            </w:r>
          </w:p>
        </w:tc>
        <w:tc>
          <w:tcPr>
            <w:tcW w:w="680" w:type="dxa"/>
          </w:tcPr>
          <w:p w14:paraId="07F92763" w14:textId="77777777" w:rsidR="00870054" w:rsidRDefault="00870054">
            <w:pPr>
              <w:pStyle w:val="ConsPlusNormal"/>
              <w:jc w:val="center"/>
            </w:pPr>
            <w:r>
              <w:t>10</w:t>
            </w:r>
          </w:p>
        </w:tc>
        <w:tc>
          <w:tcPr>
            <w:tcW w:w="680" w:type="dxa"/>
          </w:tcPr>
          <w:p w14:paraId="7C68C1B3" w14:textId="77777777" w:rsidR="00870054" w:rsidRDefault="00870054">
            <w:pPr>
              <w:pStyle w:val="ConsPlusNormal"/>
            </w:pPr>
          </w:p>
        </w:tc>
        <w:tc>
          <w:tcPr>
            <w:tcW w:w="1701" w:type="dxa"/>
          </w:tcPr>
          <w:p w14:paraId="59DBEDD5" w14:textId="77777777" w:rsidR="00870054" w:rsidRDefault="00870054">
            <w:pPr>
              <w:pStyle w:val="ConsPlusNormal"/>
            </w:pPr>
          </w:p>
        </w:tc>
        <w:tc>
          <w:tcPr>
            <w:tcW w:w="680" w:type="dxa"/>
          </w:tcPr>
          <w:p w14:paraId="653FDD51" w14:textId="77777777" w:rsidR="00870054" w:rsidRDefault="00870054">
            <w:pPr>
              <w:pStyle w:val="ConsPlusNormal"/>
            </w:pPr>
          </w:p>
        </w:tc>
        <w:tc>
          <w:tcPr>
            <w:tcW w:w="1757" w:type="dxa"/>
          </w:tcPr>
          <w:p w14:paraId="5E1A5D91" w14:textId="77777777" w:rsidR="00870054" w:rsidRDefault="00870054">
            <w:pPr>
              <w:pStyle w:val="ConsPlusNormal"/>
              <w:jc w:val="center"/>
            </w:pPr>
            <w:r>
              <w:t>711,84</w:t>
            </w:r>
          </w:p>
        </w:tc>
        <w:tc>
          <w:tcPr>
            <w:tcW w:w="1701" w:type="dxa"/>
          </w:tcPr>
          <w:p w14:paraId="34846828" w14:textId="77777777" w:rsidR="00870054" w:rsidRDefault="00870054">
            <w:pPr>
              <w:pStyle w:val="ConsPlusNormal"/>
              <w:jc w:val="center"/>
            </w:pPr>
            <w:r>
              <w:t>0,00</w:t>
            </w:r>
          </w:p>
        </w:tc>
        <w:tc>
          <w:tcPr>
            <w:tcW w:w="1701" w:type="dxa"/>
          </w:tcPr>
          <w:p w14:paraId="569C9042" w14:textId="77777777" w:rsidR="00870054" w:rsidRDefault="00870054">
            <w:pPr>
              <w:pStyle w:val="ConsPlusNormal"/>
              <w:jc w:val="center"/>
            </w:pPr>
            <w:r>
              <w:t>0,00</w:t>
            </w:r>
          </w:p>
        </w:tc>
      </w:tr>
      <w:tr w:rsidR="00870054" w14:paraId="005E55C7" w14:textId="77777777">
        <w:tc>
          <w:tcPr>
            <w:tcW w:w="2835" w:type="dxa"/>
          </w:tcPr>
          <w:p w14:paraId="5DF2ABF8" w14:textId="77777777" w:rsidR="00870054" w:rsidRDefault="00870054">
            <w:pPr>
              <w:pStyle w:val="ConsPlusNormal"/>
            </w:pPr>
            <w:r>
              <w:t>Охрана семьи и детства</w:t>
            </w:r>
          </w:p>
        </w:tc>
        <w:tc>
          <w:tcPr>
            <w:tcW w:w="680" w:type="dxa"/>
          </w:tcPr>
          <w:p w14:paraId="41BC39DC" w14:textId="77777777" w:rsidR="00870054" w:rsidRDefault="00870054">
            <w:pPr>
              <w:pStyle w:val="ConsPlusNormal"/>
              <w:jc w:val="center"/>
            </w:pPr>
            <w:r>
              <w:t>164</w:t>
            </w:r>
          </w:p>
        </w:tc>
        <w:tc>
          <w:tcPr>
            <w:tcW w:w="680" w:type="dxa"/>
          </w:tcPr>
          <w:p w14:paraId="6D0494EB" w14:textId="77777777" w:rsidR="00870054" w:rsidRDefault="00870054">
            <w:pPr>
              <w:pStyle w:val="ConsPlusNormal"/>
              <w:jc w:val="center"/>
            </w:pPr>
            <w:r>
              <w:t>10</w:t>
            </w:r>
          </w:p>
        </w:tc>
        <w:tc>
          <w:tcPr>
            <w:tcW w:w="680" w:type="dxa"/>
          </w:tcPr>
          <w:p w14:paraId="63D20011" w14:textId="77777777" w:rsidR="00870054" w:rsidRDefault="00870054">
            <w:pPr>
              <w:pStyle w:val="ConsPlusNormal"/>
              <w:jc w:val="center"/>
            </w:pPr>
            <w:r>
              <w:t>04</w:t>
            </w:r>
          </w:p>
        </w:tc>
        <w:tc>
          <w:tcPr>
            <w:tcW w:w="1701" w:type="dxa"/>
          </w:tcPr>
          <w:p w14:paraId="0A598065" w14:textId="77777777" w:rsidR="00870054" w:rsidRDefault="00870054">
            <w:pPr>
              <w:pStyle w:val="ConsPlusNormal"/>
            </w:pPr>
          </w:p>
        </w:tc>
        <w:tc>
          <w:tcPr>
            <w:tcW w:w="680" w:type="dxa"/>
          </w:tcPr>
          <w:p w14:paraId="269F4B9B" w14:textId="77777777" w:rsidR="00870054" w:rsidRDefault="00870054">
            <w:pPr>
              <w:pStyle w:val="ConsPlusNormal"/>
            </w:pPr>
          </w:p>
        </w:tc>
        <w:tc>
          <w:tcPr>
            <w:tcW w:w="1757" w:type="dxa"/>
          </w:tcPr>
          <w:p w14:paraId="48243387" w14:textId="77777777" w:rsidR="00870054" w:rsidRDefault="00870054">
            <w:pPr>
              <w:pStyle w:val="ConsPlusNormal"/>
              <w:jc w:val="center"/>
            </w:pPr>
            <w:r>
              <w:t>711,84</w:t>
            </w:r>
          </w:p>
        </w:tc>
        <w:tc>
          <w:tcPr>
            <w:tcW w:w="1701" w:type="dxa"/>
          </w:tcPr>
          <w:p w14:paraId="2FD9A10E" w14:textId="77777777" w:rsidR="00870054" w:rsidRDefault="00870054">
            <w:pPr>
              <w:pStyle w:val="ConsPlusNormal"/>
              <w:jc w:val="center"/>
            </w:pPr>
            <w:r>
              <w:t>0,00</w:t>
            </w:r>
          </w:p>
        </w:tc>
        <w:tc>
          <w:tcPr>
            <w:tcW w:w="1701" w:type="dxa"/>
          </w:tcPr>
          <w:p w14:paraId="4B0455D9" w14:textId="77777777" w:rsidR="00870054" w:rsidRDefault="00870054">
            <w:pPr>
              <w:pStyle w:val="ConsPlusNormal"/>
              <w:jc w:val="center"/>
            </w:pPr>
            <w:r>
              <w:t>0,00</w:t>
            </w:r>
          </w:p>
        </w:tc>
      </w:tr>
      <w:tr w:rsidR="00870054" w14:paraId="1BDE37B4" w14:textId="77777777">
        <w:tc>
          <w:tcPr>
            <w:tcW w:w="2835" w:type="dxa"/>
          </w:tcPr>
          <w:p w14:paraId="3E0D7501" w14:textId="77777777" w:rsidR="00870054" w:rsidRDefault="00870054">
            <w:pPr>
              <w:pStyle w:val="ConsPlusNormal"/>
            </w:pPr>
            <w:r>
              <w:t xml:space="preserve">Государственная </w:t>
            </w:r>
            <w:hyperlink r:id="rId209">
              <w:r>
                <w:rPr>
                  <w:color w:val="0000FF"/>
                </w:rPr>
                <w:t>программа</w:t>
              </w:r>
            </w:hyperlink>
            <w:r>
              <w:t xml:space="preserve"> Республики Дагестан "Социальная поддержка граждан"</w:t>
            </w:r>
          </w:p>
        </w:tc>
        <w:tc>
          <w:tcPr>
            <w:tcW w:w="680" w:type="dxa"/>
          </w:tcPr>
          <w:p w14:paraId="254E8CAB" w14:textId="77777777" w:rsidR="00870054" w:rsidRDefault="00870054">
            <w:pPr>
              <w:pStyle w:val="ConsPlusNormal"/>
              <w:jc w:val="center"/>
            </w:pPr>
            <w:r>
              <w:t>164</w:t>
            </w:r>
          </w:p>
        </w:tc>
        <w:tc>
          <w:tcPr>
            <w:tcW w:w="680" w:type="dxa"/>
          </w:tcPr>
          <w:p w14:paraId="51775429" w14:textId="77777777" w:rsidR="00870054" w:rsidRDefault="00870054">
            <w:pPr>
              <w:pStyle w:val="ConsPlusNormal"/>
              <w:jc w:val="center"/>
            </w:pPr>
            <w:r>
              <w:t>10</w:t>
            </w:r>
          </w:p>
        </w:tc>
        <w:tc>
          <w:tcPr>
            <w:tcW w:w="680" w:type="dxa"/>
          </w:tcPr>
          <w:p w14:paraId="69E49324" w14:textId="77777777" w:rsidR="00870054" w:rsidRDefault="00870054">
            <w:pPr>
              <w:pStyle w:val="ConsPlusNormal"/>
              <w:jc w:val="center"/>
            </w:pPr>
            <w:r>
              <w:t>04</w:t>
            </w:r>
          </w:p>
        </w:tc>
        <w:tc>
          <w:tcPr>
            <w:tcW w:w="1701" w:type="dxa"/>
          </w:tcPr>
          <w:p w14:paraId="00EDBBA7" w14:textId="77777777" w:rsidR="00870054" w:rsidRDefault="00870054">
            <w:pPr>
              <w:pStyle w:val="ConsPlusNormal"/>
              <w:jc w:val="center"/>
            </w:pPr>
            <w:r>
              <w:t>22</w:t>
            </w:r>
          </w:p>
        </w:tc>
        <w:tc>
          <w:tcPr>
            <w:tcW w:w="680" w:type="dxa"/>
          </w:tcPr>
          <w:p w14:paraId="3B44948A" w14:textId="77777777" w:rsidR="00870054" w:rsidRDefault="00870054">
            <w:pPr>
              <w:pStyle w:val="ConsPlusNormal"/>
            </w:pPr>
          </w:p>
        </w:tc>
        <w:tc>
          <w:tcPr>
            <w:tcW w:w="1757" w:type="dxa"/>
          </w:tcPr>
          <w:p w14:paraId="510345AE" w14:textId="77777777" w:rsidR="00870054" w:rsidRDefault="00870054">
            <w:pPr>
              <w:pStyle w:val="ConsPlusNormal"/>
              <w:jc w:val="center"/>
            </w:pPr>
            <w:r>
              <w:t>711,84</w:t>
            </w:r>
          </w:p>
        </w:tc>
        <w:tc>
          <w:tcPr>
            <w:tcW w:w="1701" w:type="dxa"/>
          </w:tcPr>
          <w:p w14:paraId="0594F776" w14:textId="77777777" w:rsidR="00870054" w:rsidRDefault="00870054">
            <w:pPr>
              <w:pStyle w:val="ConsPlusNormal"/>
              <w:jc w:val="center"/>
            </w:pPr>
            <w:r>
              <w:t>0,00</w:t>
            </w:r>
          </w:p>
        </w:tc>
        <w:tc>
          <w:tcPr>
            <w:tcW w:w="1701" w:type="dxa"/>
          </w:tcPr>
          <w:p w14:paraId="3EE615C7" w14:textId="77777777" w:rsidR="00870054" w:rsidRDefault="00870054">
            <w:pPr>
              <w:pStyle w:val="ConsPlusNormal"/>
              <w:jc w:val="center"/>
            </w:pPr>
            <w:r>
              <w:t>0,00</w:t>
            </w:r>
          </w:p>
        </w:tc>
      </w:tr>
      <w:tr w:rsidR="00870054" w14:paraId="1CDAC407" w14:textId="77777777">
        <w:tc>
          <w:tcPr>
            <w:tcW w:w="2835" w:type="dxa"/>
          </w:tcPr>
          <w:p w14:paraId="370BC803" w14:textId="77777777" w:rsidR="00870054" w:rsidRDefault="00870054">
            <w:pPr>
              <w:pStyle w:val="ConsPlusNormal"/>
            </w:pPr>
            <w:r>
              <w:t>Комплексы процессных мероприятий</w:t>
            </w:r>
          </w:p>
        </w:tc>
        <w:tc>
          <w:tcPr>
            <w:tcW w:w="680" w:type="dxa"/>
          </w:tcPr>
          <w:p w14:paraId="5A04E9D7" w14:textId="77777777" w:rsidR="00870054" w:rsidRDefault="00870054">
            <w:pPr>
              <w:pStyle w:val="ConsPlusNormal"/>
              <w:jc w:val="center"/>
            </w:pPr>
            <w:r>
              <w:t>164</w:t>
            </w:r>
          </w:p>
        </w:tc>
        <w:tc>
          <w:tcPr>
            <w:tcW w:w="680" w:type="dxa"/>
          </w:tcPr>
          <w:p w14:paraId="098BB347" w14:textId="77777777" w:rsidR="00870054" w:rsidRDefault="00870054">
            <w:pPr>
              <w:pStyle w:val="ConsPlusNormal"/>
              <w:jc w:val="center"/>
            </w:pPr>
            <w:r>
              <w:t>10</w:t>
            </w:r>
          </w:p>
        </w:tc>
        <w:tc>
          <w:tcPr>
            <w:tcW w:w="680" w:type="dxa"/>
          </w:tcPr>
          <w:p w14:paraId="4F6959EC" w14:textId="77777777" w:rsidR="00870054" w:rsidRDefault="00870054">
            <w:pPr>
              <w:pStyle w:val="ConsPlusNormal"/>
              <w:jc w:val="center"/>
            </w:pPr>
            <w:r>
              <w:t>04</w:t>
            </w:r>
          </w:p>
        </w:tc>
        <w:tc>
          <w:tcPr>
            <w:tcW w:w="1701" w:type="dxa"/>
          </w:tcPr>
          <w:p w14:paraId="17AB963E" w14:textId="77777777" w:rsidR="00870054" w:rsidRDefault="00870054">
            <w:pPr>
              <w:pStyle w:val="ConsPlusNormal"/>
              <w:jc w:val="center"/>
            </w:pPr>
            <w:r>
              <w:t>22 4</w:t>
            </w:r>
          </w:p>
        </w:tc>
        <w:tc>
          <w:tcPr>
            <w:tcW w:w="680" w:type="dxa"/>
          </w:tcPr>
          <w:p w14:paraId="2CAF8465" w14:textId="77777777" w:rsidR="00870054" w:rsidRDefault="00870054">
            <w:pPr>
              <w:pStyle w:val="ConsPlusNormal"/>
            </w:pPr>
          </w:p>
        </w:tc>
        <w:tc>
          <w:tcPr>
            <w:tcW w:w="1757" w:type="dxa"/>
          </w:tcPr>
          <w:p w14:paraId="6476CF2F" w14:textId="77777777" w:rsidR="00870054" w:rsidRDefault="00870054">
            <w:pPr>
              <w:pStyle w:val="ConsPlusNormal"/>
              <w:jc w:val="center"/>
            </w:pPr>
            <w:r>
              <w:t>711,84</w:t>
            </w:r>
          </w:p>
        </w:tc>
        <w:tc>
          <w:tcPr>
            <w:tcW w:w="1701" w:type="dxa"/>
          </w:tcPr>
          <w:p w14:paraId="3CF73CA1" w14:textId="77777777" w:rsidR="00870054" w:rsidRDefault="00870054">
            <w:pPr>
              <w:pStyle w:val="ConsPlusNormal"/>
              <w:jc w:val="center"/>
            </w:pPr>
            <w:r>
              <w:t>0,00</w:t>
            </w:r>
          </w:p>
        </w:tc>
        <w:tc>
          <w:tcPr>
            <w:tcW w:w="1701" w:type="dxa"/>
          </w:tcPr>
          <w:p w14:paraId="73DDBE4F" w14:textId="77777777" w:rsidR="00870054" w:rsidRDefault="00870054">
            <w:pPr>
              <w:pStyle w:val="ConsPlusNormal"/>
              <w:jc w:val="center"/>
            </w:pPr>
            <w:r>
              <w:t>0,00</w:t>
            </w:r>
          </w:p>
        </w:tc>
      </w:tr>
      <w:tr w:rsidR="00870054" w14:paraId="09838906" w14:textId="77777777">
        <w:tc>
          <w:tcPr>
            <w:tcW w:w="2835" w:type="dxa"/>
          </w:tcPr>
          <w:p w14:paraId="0F9F069B" w14:textId="77777777" w:rsidR="00870054" w:rsidRDefault="00870054">
            <w:pPr>
              <w:pStyle w:val="ConsPlusNormal"/>
            </w:pPr>
            <w:r>
              <w:t>Комплекс процессных мероприятий "Совершенствование социальной поддержки семьи и детей"</w:t>
            </w:r>
          </w:p>
        </w:tc>
        <w:tc>
          <w:tcPr>
            <w:tcW w:w="680" w:type="dxa"/>
          </w:tcPr>
          <w:p w14:paraId="62CD156A" w14:textId="77777777" w:rsidR="00870054" w:rsidRDefault="00870054">
            <w:pPr>
              <w:pStyle w:val="ConsPlusNormal"/>
              <w:jc w:val="center"/>
            </w:pPr>
            <w:r>
              <w:t>164</w:t>
            </w:r>
          </w:p>
        </w:tc>
        <w:tc>
          <w:tcPr>
            <w:tcW w:w="680" w:type="dxa"/>
          </w:tcPr>
          <w:p w14:paraId="70BB6AAE" w14:textId="77777777" w:rsidR="00870054" w:rsidRDefault="00870054">
            <w:pPr>
              <w:pStyle w:val="ConsPlusNormal"/>
              <w:jc w:val="center"/>
            </w:pPr>
            <w:r>
              <w:t>10</w:t>
            </w:r>
          </w:p>
        </w:tc>
        <w:tc>
          <w:tcPr>
            <w:tcW w:w="680" w:type="dxa"/>
          </w:tcPr>
          <w:p w14:paraId="60F899FB" w14:textId="77777777" w:rsidR="00870054" w:rsidRDefault="00870054">
            <w:pPr>
              <w:pStyle w:val="ConsPlusNormal"/>
              <w:jc w:val="center"/>
            </w:pPr>
            <w:r>
              <w:t>04</w:t>
            </w:r>
          </w:p>
        </w:tc>
        <w:tc>
          <w:tcPr>
            <w:tcW w:w="1701" w:type="dxa"/>
          </w:tcPr>
          <w:p w14:paraId="3C382D4B" w14:textId="77777777" w:rsidR="00870054" w:rsidRDefault="00870054">
            <w:pPr>
              <w:pStyle w:val="ConsPlusNormal"/>
              <w:jc w:val="center"/>
            </w:pPr>
            <w:r>
              <w:t>22 4 02</w:t>
            </w:r>
          </w:p>
        </w:tc>
        <w:tc>
          <w:tcPr>
            <w:tcW w:w="680" w:type="dxa"/>
          </w:tcPr>
          <w:p w14:paraId="522E5A6E" w14:textId="77777777" w:rsidR="00870054" w:rsidRDefault="00870054">
            <w:pPr>
              <w:pStyle w:val="ConsPlusNormal"/>
            </w:pPr>
          </w:p>
        </w:tc>
        <w:tc>
          <w:tcPr>
            <w:tcW w:w="1757" w:type="dxa"/>
          </w:tcPr>
          <w:p w14:paraId="5750130A" w14:textId="77777777" w:rsidR="00870054" w:rsidRDefault="00870054">
            <w:pPr>
              <w:pStyle w:val="ConsPlusNormal"/>
              <w:jc w:val="center"/>
            </w:pPr>
            <w:r>
              <w:t>711,84</w:t>
            </w:r>
          </w:p>
        </w:tc>
        <w:tc>
          <w:tcPr>
            <w:tcW w:w="1701" w:type="dxa"/>
          </w:tcPr>
          <w:p w14:paraId="35F741BF" w14:textId="77777777" w:rsidR="00870054" w:rsidRDefault="00870054">
            <w:pPr>
              <w:pStyle w:val="ConsPlusNormal"/>
              <w:jc w:val="center"/>
            </w:pPr>
            <w:r>
              <w:t>0,00</w:t>
            </w:r>
          </w:p>
        </w:tc>
        <w:tc>
          <w:tcPr>
            <w:tcW w:w="1701" w:type="dxa"/>
          </w:tcPr>
          <w:p w14:paraId="69A2116E" w14:textId="77777777" w:rsidR="00870054" w:rsidRDefault="00870054">
            <w:pPr>
              <w:pStyle w:val="ConsPlusNormal"/>
              <w:jc w:val="center"/>
            </w:pPr>
            <w:r>
              <w:t>0,00</w:t>
            </w:r>
          </w:p>
        </w:tc>
      </w:tr>
      <w:tr w:rsidR="00870054" w14:paraId="09BB3ACD" w14:textId="77777777">
        <w:tc>
          <w:tcPr>
            <w:tcW w:w="2835" w:type="dxa"/>
          </w:tcPr>
          <w:p w14:paraId="162C596A" w14:textId="77777777" w:rsidR="00870054" w:rsidRDefault="00870054">
            <w:pPr>
              <w:pStyle w:val="ConsPlusNormal"/>
            </w:pPr>
            <w:r>
              <w:t xml:space="preserve">Социальное обеспечение детей-сирот и детей, </w:t>
            </w:r>
            <w:r>
              <w:lastRenderedPageBreak/>
              <w:t>оставшихся без попечения родителей, лиц из числа детей-сирот и детей, оставшихся без попечения родителей, обучающихся по имеющим государственную аккредитацию образовательным программам среднего профессионального образования или высшего образования по очной форме обучения</w:t>
            </w:r>
          </w:p>
        </w:tc>
        <w:tc>
          <w:tcPr>
            <w:tcW w:w="680" w:type="dxa"/>
          </w:tcPr>
          <w:p w14:paraId="3E6EEDC2" w14:textId="77777777" w:rsidR="00870054" w:rsidRDefault="00870054">
            <w:pPr>
              <w:pStyle w:val="ConsPlusNormal"/>
              <w:jc w:val="center"/>
            </w:pPr>
            <w:r>
              <w:lastRenderedPageBreak/>
              <w:t>164</w:t>
            </w:r>
          </w:p>
        </w:tc>
        <w:tc>
          <w:tcPr>
            <w:tcW w:w="680" w:type="dxa"/>
          </w:tcPr>
          <w:p w14:paraId="40A3F26F" w14:textId="77777777" w:rsidR="00870054" w:rsidRDefault="00870054">
            <w:pPr>
              <w:pStyle w:val="ConsPlusNormal"/>
              <w:jc w:val="center"/>
            </w:pPr>
            <w:r>
              <w:t>10</w:t>
            </w:r>
          </w:p>
        </w:tc>
        <w:tc>
          <w:tcPr>
            <w:tcW w:w="680" w:type="dxa"/>
          </w:tcPr>
          <w:p w14:paraId="6C9866AF" w14:textId="77777777" w:rsidR="00870054" w:rsidRDefault="00870054">
            <w:pPr>
              <w:pStyle w:val="ConsPlusNormal"/>
              <w:jc w:val="center"/>
            </w:pPr>
            <w:r>
              <w:t>04</w:t>
            </w:r>
          </w:p>
        </w:tc>
        <w:tc>
          <w:tcPr>
            <w:tcW w:w="1701" w:type="dxa"/>
          </w:tcPr>
          <w:p w14:paraId="2DA84A07" w14:textId="77777777" w:rsidR="00870054" w:rsidRDefault="00870054">
            <w:pPr>
              <w:pStyle w:val="ConsPlusNormal"/>
              <w:jc w:val="center"/>
            </w:pPr>
            <w:r>
              <w:t>22 4 02 71510</w:t>
            </w:r>
          </w:p>
        </w:tc>
        <w:tc>
          <w:tcPr>
            <w:tcW w:w="680" w:type="dxa"/>
          </w:tcPr>
          <w:p w14:paraId="2C2CAB29" w14:textId="77777777" w:rsidR="00870054" w:rsidRDefault="00870054">
            <w:pPr>
              <w:pStyle w:val="ConsPlusNormal"/>
            </w:pPr>
          </w:p>
        </w:tc>
        <w:tc>
          <w:tcPr>
            <w:tcW w:w="1757" w:type="dxa"/>
          </w:tcPr>
          <w:p w14:paraId="48AF1BB6" w14:textId="77777777" w:rsidR="00870054" w:rsidRDefault="00870054">
            <w:pPr>
              <w:pStyle w:val="ConsPlusNormal"/>
              <w:jc w:val="center"/>
            </w:pPr>
            <w:r>
              <w:t>711,84</w:t>
            </w:r>
          </w:p>
        </w:tc>
        <w:tc>
          <w:tcPr>
            <w:tcW w:w="1701" w:type="dxa"/>
          </w:tcPr>
          <w:p w14:paraId="00C6EA77" w14:textId="77777777" w:rsidR="00870054" w:rsidRDefault="00870054">
            <w:pPr>
              <w:pStyle w:val="ConsPlusNormal"/>
              <w:jc w:val="center"/>
            </w:pPr>
            <w:r>
              <w:t>0,00</w:t>
            </w:r>
          </w:p>
        </w:tc>
        <w:tc>
          <w:tcPr>
            <w:tcW w:w="1701" w:type="dxa"/>
          </w:tcPr>
          <w:p w14:paraId="6A1D866F" w14:textId="77777777" w:rsidR="00870054" w:rsidRDefault="00870054">
            <w:pPr>
              <w:pStyle w:val="ConsPlusNormal"/>
              <w:jc w:val="center"/>
            </w:pPr>
            <w:r>
              <w:t>0,00</w:t>
            </w:r>
          </w:p>
        </w:tc>
      </w:tr>
      <w:tr w:rsidR="00870054" w14:paraId="7F41D829" w14:textId="77777777">
        <w:tc>
          <w:tcPr>
            <w:tcW w:w="2835" w:type="dxa"/>
          </w:tcPr>
          <w:p w14:paraId="6ECB8DAE" w14:textId="77777777" w:rsidR="00870054" w:rsidRDefault="00870054">
            <w:pPr>
              <w:pStyle w:val="ConsPlusNormal"/>
            </w:pPr>
            <w:r>
              <w:t>Социальное обеспечение и иные выплаты населению</w:t>
            </w:r>
          </w:p>
        </w:tc>
        <w:tc>
          <w:tcPr>
            <w:tcW w:w="680" w:type="dxa"/>
          </w:tcPr>
          <w:p w14:paraId="120749CB" w14:textId="77777777" w:rsidR="00870054" w:rsidRDefault="00870054">
            <w:pPr>
              <w:pStyle w:val="ConsPlusNormal"/>
              <w:jc w:val="center"/>
            </w:pPr>
            <w:r>
              <w:t>164</w:t>
            </w:r>
          </w:p>
        </w:tc>
        <w:tc>
          <w:tcPr>
            <w:tcW w:w="680" w:type="dxa"/>
          </w:tcPr>
          <w:p w14:paraId="3CA6B4B5" w14:textId="77777777" w:rsidR="00870054" w:rsidRDefault="00870054">
            <w:pPr>
              <w:pStyle w:val="ConsPlusNormal"/>
              <w:jc w:val="center"/>
            </w:pPr>
            <w:r>
              <w:t>10</w:t>
            </w:r>
          </w:p>
        </w:tc>
        <w:tc>
          <w:tcPr>
            <w:tcW w:w="680" w:type="dxa"/>
          </w:tcPr>
          <w:p w14:paraId="626F53ED" w14:textId="77777777" w:rsidR="00870054" w:rsidRDefault="00870054">
            <w:pPr>
              <w:pStyle w:val="ConsPlusNormal"/>
              <w:jc w:val="center"/>
            </w:pPr>
            <w:r>
              <w:t>04</w:t>
            </w:r>
          </w:p>
        </w:tc>
        <w:tc>
          <w:tcPr>
            <w:tcW w:w="1701" w:type="dxa"/>
          </w:tcPr>
          <w:p w14:paraId="63F39292" w14:textId="77777777" w:rsidR="00870054" w:rsidRDefault="00870054">
            <w:pPr>
              <w:pStyle w:val="ConsPlusNormal"/>
              <w:jc w:val="center"/>
            </w:pPr>
            <w:r>
              <w:t>22 4 02 71510</w:t>
            </w:r>
          </w:p>
        </w:tc>
        <w:tc>
          <w:tcPr>
            <w:tcW w:w="680" w:type="dxa"/>
          </w:tcPr>
          <w:p w14:paraId="124AE553" w14:textId="77777777" w:rsidR="00870054" w:rsidRDefault="00870054">
            <w:pPr>
              <w:pStyle w:val="ConsPlusNormal"/>
              <w:jc w:val="center"/>
            </w:pPr>
            <w:r>
              <w:t>300</w:t>
            </w:r>
          </w:p>
        </w:tc>
        <w:tc>
          <w:tcPr>
            <w:tcW w:w="1757" w:type="dxa"/>
          </w:tcPr>
          <w:p w14:paraId="5E4C6569" w14:textId="77777777" w:rsidR="00870054" w:rsidRDefault="00870054">
            <w:pPr>
              <w:pStyle w:val="ConsPlusNormal"/>
              <w:jc w:val="center"/>
            </w:pPr>
            <w:r>
              <w:t>711,84</w:t>
            </w:r>
          </w:p>
        </w:tc>
        <w:tc>
          <w:tcPr>
            <w:tcW w:w="1701" w:type="dxa"/>
          </w:tcPr>
          <w:p w14:paraId="33DB5931" w14:textId="77777777" w:rsidR="00870054" w:rsidRDefault="00870054">
            <w:pPr>
              <w:pStyle w:val="ConsPlusNormal"/>
              <w:jc w:val="center"/>
            </w:pPr>
            <w:r>
              <w:t>0,00</w:t>
            </w:r>
          </w:p>
        </w:tc>
        <w:tc>
          <w:tcPr>
            <w:tcW w:w="1701" w:type="dxa"/>
          </w:tcPr>
          <w:p w14:paraId="00F983CC" w14:textId="77777777" w:rsidR="00870054" w:rsidRDefault="00870054">
            <w:pPr>
              <w:pStyle w:val="ConsPlusNormal"/>
              <w:jc w:val="center"/>
            </w:pPr>
            <w:r>
              <w:t>0,00</w:t>
            </w:r>
          </w:p>
        </w:tc>
      </w:tr>
      <w:tr w:rsidR="00870054" w14:paraId="7D85A587" w14:textId="77777777">
        <w:tc>
          <w:tcPr>
            <w:tcW w:w="2835" w:type="dxa"/>
          </w:tcPr>
          <w:p w14:paraId="1C0E9FCC" w14:textId="77777777" w:rsidR="00870054" w:rsidRDefault="00870054">
            <w:pPr>
              <w:pStyle w:val="ConsPlusNormal"/>
            </w:pPr>
            <w:r>
              <w:t>Физическая культура и спорт</w:t>
            </w:r>
          </w:p>
        </w:tc>
        <w:tc>
          <w:tcPr>
            <w:tcW w:w="680" w:type="dxa"/>
          </w:tcPr>
          <w:p w14:paraId="781520B5" w14:textId="77777777" w:rsidR="00870054" w:rsidRDefault="00870054">
            <w:pPr>
              <w:pStyle w:val="ConsPlusNormal"/>
              <w:jc w:val="center"/>
            </w:pPr>
            <w:r>
              <w:t>164</w:t>
            </w:r>
          </w:p>
        </w:tc>
        <w:tc>
          <w:tcPr>
            <w:tcW w:w="680" w:type="dxa"/>
          </w:tcPr>
          <w:p w14:paraId="5D94CA85" w14:textId="77777777" w:rsidR="00870054" w:rsidRDefault="00870054">
            <w:pPr>
              <w:pStyle w:val="ConsPlusNormal"/>
              <w:jc w:val="center"/>
            </w:pPr>
            <w:r>
              <w:t>11</w:t>
            </w:r>
          </w:p>
        </w:tc>
        <w:tc>
          <w:tcPr>
            <w:tcW w:w="680" w:type="dxa"/>
          </w:tcPr>
          <w:p w14:paraId="302A3971" w14:textId="77777777" w:rsidR="00870054" w:rsidRDefault="00870054">
            <w:pPr>
              <w:pStyle w:val="ConsPlusNormal"/>
            </w:pPr>
          </w:p>
        </w:tc>
        <w:tc>
          <w:tcPr>
            <w:tcW w:w="1701" w:type="dxa"/>
          </w:tcPr>
          <w:p w14:paraId="5EEA77D2" w14:textId="77777777" w:rsidR="00870054" w:rsidRDefault="00870054">
            <w:pPr>
              <w:pStyle w:val="ConsPlusNormal"/>
            </w:pPr>
          </w:p>
        </w:tc>
        <w:tc>
          <w:tcPr>
            <w:tcW w:w="680" w:type="dxa"/>
          </w:tcPr>
          <w:p w14:paraId="64038FF9" w14:textId="77777777" w:rsidR="00870054" w:rsidRDefault="00870054">
            <w:pPr>
              <w:pStyle w:val="ConsPlusNormal"/>
            </w:pPr>
          </w:p>
        </w:tc>
        <w:tc>
          <w:tcPr>
            <w:tcW w:w="1757" w:type="dxa"/>
          </w:tcPr>
          <w:p w14:paraId="77B737BE" w14:textId="77777777" w:rsidR="00870054" w:rsidRDefault="00870054">
            <w:pPr>
              <w:pStyle w:val="ConsPlusNormal"/>
              <w:jc w:val="center"/>
            </w:pPr>
            <w:r>
              <w:t>4618125,44</w:t>
            </w:r>
          </w:p>
        </w:tc>
        <w:tc>
          <w:tcPr>
            <w:tcW w:w="1701" w:type="dxa"/>
          </w:tcPr>
          <w:p w14:paraId="4AE270A1" w14:textId="77777777" w:rsidR="00870054" w:rsidRDefault="00870054">
            <w:pPr>
              <w:pStyle w:val="ConsPlusNormal"/>
              <w:jc w:val="center"/>
            </w:pPr>
            <w:r>
              <w:t>3954401,94</w:t>
            </w:r>
          </w:p>
        </w:tc>
        <w:tc>
          <w:tcPr>
            <w:tcW w:w="1701" w:type="dxa"/>
          </w:tcPr>
          <w:p w14:paraId="6C07AD06" w14:textId="77777777" w:rsidR="00870054" w:rsidRDefault="00870054">
            <w:pPr>
              <w:pStyle w:val="ConsPlusNormal"/>
              <w:jc w:val="center"/>
            </w:pPr>
            <w:r>
              <w:t>3565359,31</w:t>
            </w:r>
          </w:p>
        </w:tc>
      </w:tr>
      <w:tr w:rsidR="00870054" w14:paraId="093A5BAA" w14:textId="77777777">
        <w:tc>
          <w:tcPr>
            <w:tcW w:w="2835" w:type="dxa"/>
          </w:tcPr>
          <w:p w14:paraId="0B2C310B" w14:textId="77777777" w:rsidR="00870054" w:rsidRDefault="00870054">
            <w:pPr>
              <w:pStyle w:val="ConsPlusNormal"/>
            </w:pPr>
            <w:r>
              <w:t>Массовый спорт</w:t>
            </w:r>
          </w:p>
        </w:tc>
        <w:tc>
          <w:tcPr>
            <w:tcW w:w="680" w:type="dxa"/>
          </w:tcPr>
          <w:p w14:paraId="3962365B" w14:textId="77777777" w:rsidR="00870054" w:rsidRDefault="00870054">
            <w:pPr>
              <w:pStyle w:val="ConsPlusNormal"/>
              <w:jc w:val="center"/>
            </w:pPr>
            <w:r>
              <w:t>164</w:t>
            </w:r>
          </w:p>
        </w:tc>
        <w:tc>
          <w:tcPr>
            <w:tcW w:w="680" w:type="dxa"/>
          </w:tcPr>
          <w:p w14:paraId="07CC2637" w14:textId="77777777" w:rsidR="00870054" w:rsidRDefault="00870054">
            <w:pPr>
              <w:pStyle w:val="ConsPlusNormal"/>
              <w:jc w:val="center"/>
            </w:pPr>
            <w:r>
              <w:t>11</w:t>
            </w:r>
          </w:p>
        </w:tc>
        <w:tc>
          <w:tcPr>
            <w:tcW w:w="680" w:type="dxa"/>
          </w:tcPr>
          <w:p w14:paraId="3DE2C7B3" w14:textId="77777777" w:rsidR="00870054" w:rsidRDefault="00870054">
            <w:pPr>
              <w:pStyle w:val="ConsPlusNormal"/>
              <w:jc w:val="center"/>
            </w:pPr>
            <w:r>
              <w:t>02</w:t>
            </w:r>
          </w:p>
        </w:tc>
        <w:tc>
          <w:tcPr>
            <w:tcW w:w="1701" w:type="dxa"/>
          </w:tcPr>
          <w:p w14:paraId="4013EEF3" w14:textId="77777777" w:rsidR="00870054" w:rsidRDefault="00870054">
            <w:pPr>
              <w:pStyle w:val="ConsPlusNormal"/>
            </w:pPr>
          </w:p>
        </w:tc>
        <w:tc>
          <w:tcPr>
            <w:tcW w:w="680" w:type="dxa"/>
          </w:tcPr>
          <w:p w14:paraId="57C2C0B5" w14:textId="77777777" w:rsidR="00870054" w:rsidRDefault="00870054">
            <w:pPr>
              <w:pStyle w:val="ConsPlusNormal"/>
            </w:pPr>
          </w:p>
        </w:tc>
        <w:tc>
          <w:tcPr>
            <w:tcW w:w="1757" w:type="dxa"/>
          </w:tcPr>
          <w:p w14:paraId="6567D730" w14:textId="77777777" w:rsidR="00870054" w:rsidRDefault="00870054">
            <w:pPr>
              <w:pStyle w:val="ConsPlusNormal"/>
              <w:jc w:val="center"/>
            </w:pPr>
            <w:r>
              <w:t>1939121,19</w:t>
            </w:r>
          </w:p>
        </w:tc>
        <w:tc>
          <w:tcPr>
            <w:tcW w:w="1701" w:type="dxa"/>
          </w:tcPr>
          <w:p w14:paraId="5BB73ACE" w14:textId="77777777" w:rsidR="00870054" w:rsidRDefault="00870054">
            <w:pPr>
              <w:pStyle w:val="ConsPlusNormal"/>
              <w:jc w:val="center"/>
            </w:pPr>
            <w:r>
              <w:t>1458423,18</w:t>
            </w:r>
          </w:p>
        </w:tc>
        <w:tc>
          <w:tcPr>
            <w:tcW w:w="1701" w:type="dxa"/>
          </w:tcPr>
          <w:p w14:paraId="1F57E008" w14:textId="77777777" w:rsidR="00870054" w:rsidRDefault="00870054">
            <w:pPr>
              <w:pStyle w:val="ConsPlusNormal"/>
              <w:jc w:val="center"/>
            </w:pPr>
            <w:r>
              <w:t>1068185,76</w:t>
            </w:r>
          </w:p>
        </w:tc>
      </w:tr>
      <w:tr w:rsidR="00870054" w14:paraId="4B7FECC7" w14:textId="77777777">
        <w:tc>
          <w:tcPr>
            <w:tcW w:w="2835" w:type="dxa"/>
          </w:tcPr>
          <w:p w14:paraId="1EDB4A8C" w14:textId="77777777" w:rsidR="00870054" w:rsidRDefault="00870054">
            <w:pPr>
              <w:pStyle w:val="ConsPlusNormal"/>
            </w:pPr>
            <w:r>
              <w:t xml:space="preserve">Государственная </w:t>
            </w:r>
            <w:hyperlink r:id="rId210">
              <w:r>
                <w:rPr>
                  <w:color w:val="0000FF"/>
                </w:rPr>
                <w:t>программа</w:t>
              </w:r>
            </w:hyperlink>
            <w:r>
              <w:t xml:space="preserve"> Республики Дагестан "Развитие физической культуры и спорта в Республике Дагестан"</w:t>
            </w:r>
          </w:p>
        </w:tc>
        <w:tc>
          <w:tcPr>
            <w:tcW w:w="680" w:type="dxa"/>
          </w:tcPr>
          <w:p w14:paraId="5DC7A2C4" w14:textId="77777777" w:rsidR="00870054" w:rsidRDefault="00870054">
            <w:pPr>
              <w:pStyle w:val="ConsPlusNormal"/>
              <w:jc w:val="center"/>
            </w:pPr>
            <w:r>
              <w:t>164</w:t>
            </w:r>
          </w:p>
        </w:tc>
        <w:tc>
          <w:tcPr>
            <w:tcW w:w="680" w:type="dxa"/>
          </w:tcPr>
          <w:p w14:paraId="4EBC2519" w14:textId="77777777" w:rsidR="00870054" w:rsidRDefault="00870054">
            <w:pPr>
              <w:pStyle w:val="ConsPlusNormal"/>
              <w:jc w:val="center"/>
            </w:pPr>
            <w:r>
              <w:t>11</w:t>
            </w:r>
          </w:p>
        </w:tc>
        <w:tc>
          <w:tcPr>
            <w:tcW w:w="680" w:type="dxa"/>
          </w:tcPr>
          <w:p w14:paraId="22E81F81" w14:textId="77777777" w:rsidR="00870054" w:rsidRDefault="00870054">
            <w:pPr>
              <w:pStyle w:val="ConsPlusNormal"/>
              <w:jc w:val="center"/>
            </w:pPr>
            <w:r>
              <w:t>02</w:t>
            </w:r>
          </w:p>
        </w:tc>
        <w:tc>
          <w:tcPr>
            <w:tcW w:w="1701" w:type="dxa"/>
          </w:tcPr>
          <w:p w14:paraId="3E0D4F29" w14:textId="77777777" w:rsidR="00870054" w:rsidRDefault="00870054">
            <w:pPr>
              <w:pStyle w:val="ConsPlusNormal"/>
              <w:jc w:val="center"/>
            </w:pPr>
            <w:r>
              <w:t>24</w:t>
            </w:r>
          </w:p>
        </w:tc>
        <w:tc>
          <w:tcPr>
            <w:tcW w:w="680" w:type="dxa"/>
          </w:tcPr>
          <w:p w14:paraId="1FA2B3AF" w14:textId="77777777" w:rsidR="00870054" w:rsidRDefault="00870054">
            <w:pPr>
              <w:pStyle w:val="ConsPlusNormal"/>
            </w:pPr>
          </w:p>
        </w:tc>
        <w:tc>
          <w:tcPr>
            <w:tcW w:w="1757" w:type="dxa"/>
          </w:tcPr>
          <w:p w14:paraId="3FD4079B" w14:textId="77777777" w:rsidR="00870054" w:rsidRDefault="00870054">
            <w:pPr>
              <w:pStyle w:val="ConsPlusNormal"/>
              <w:jc w:val="center"/>
            </w:pPr>
            <w:r>
              <w:t>1939121,19</w:t>
            </w:r>
          </w:p>
        </w:tc>
        <w:tc>
          <w:tcPr>
            <w:tcW w:w="1701" w:type="dxa"/>
          </w:tcPr>
          <w:p w14:paraId="4434A6A4" w14:textId="77777777" w:rsidR="00870054" w:rsidRDefault="00870054">
            <w:pPr>
              <w:pStyle w:val="ConsPlusNormal"/>
              <w:jc w:val="center"/>
            </w:pPr>
            <w:r>
              <w:t>1458423,18</w:t>
            </w:r>
          </w:p>
        </w:tc>
        <w:tc>
          <w:tcPr>
            <w:tcW w:w="1701" w:type="dxa"/>
          </w:tcPr>
          <w:p w14:paraId="32E9B98C" w14:textId="77777777" w:rsidR="00870054" w:rsidRDefault="00870054">
            <w:pPr>
              <w:pStyle w:val="ConsPlusNormal"/>
              <w:jc w:val="center"/>
            </w:pPr>
            <w:r>
              <w:t>1068185,76</w:t>
            </w:r>
          </w:p>
        </w:tc>
      </w:tr>
      <w:tr w:rsidR="00870054" w14:paraId="7937F9E1" w14:textId="77777777">
        <w:tc>
          <w:tcPr>
            <w:tcW w:w="2835" w:type="dxa"/>
          </w:tcPr>
          <w:p w14:paraId="05AB5B9F" w14:textId="77777777" w:rsidR="00870054" w:rsidRDefault="00870054">
            <w:pPr>
              <w:pStyle w:val="ConsPlusNormal"/>
            </w:pPr>
            <w:r>
              <w:lastRenderedPageBreak/>
              <w:t>Региональные проекты, не входящие в состав национального проекта</w:t>
            </w:r>
          </w:p>
        </w:tc>
        <w:tc>
          <w:tcPr>
            <w:tcW w:w="680" w:type="dxa"/>
          </w:tcPr>
          <w:p w14:paraId="19E6A7A0" w14:textId="77777777" w:rsidR="00870054" w:rsidRDefault="00870054">
            <w:pPr>
              <w:pStyle w:val="ConsPlusNormal"/>
              <w:jc w:val="center"/>
            </w:pPr>
            <w:r>
              <w:t>164</w:t>
            </w:r>
          </w:p>
        </w:tc>
        <w:tc>
          <w:tcPr>
            <w:tcW w:w="680" w:type="dxa"/>
          </w:tcPr>
          <w:p w14:paraId="40B955D4" w14:textId="77777777" w:rsidR="00870054" w:rsidRDefault="00870054">
            <w:pPr>
              <w:pStyle w:val="ConsPlusNormal"/>
              <w:jc w:val="center"/>
            </w:pPr>
            <w:r>
              <w:t>11</w:t>
            </w:r>
          </w:p>
        </w:tc>
        <w:tc>
          <w:tcPr>
            <w:tcW w:w="680" w:type="dxa"/>
          </w:tcPr>
          <w:p w14:paraId="211E8268" w14:textId="77777777" w:rsidR="00870054" w:rsidRDefault="00870054">
            <w:pPr>
              <w:pStyle w:val="ConsPlusNormal"/>
              <w:jc w:val="center"/>
            </w:pPr>
            <w:r>
              <w:t>02</w:t>
            </w:r>
          </w:p>
        </w:tc>
        <w:tc>
          <w:tcPr>
            <w:tcW w:w="1701" w:type="dxa"/>
          </w:tcPr>
          <w:p w14:paraId="2A7D81D6" w14:textId="77777777" w:rsidR="00870054" w:rsidRDefault="00870054">
            <w:pPr>
              <w:pStyle w:val="ConsPlusNormal"/>
              <w:jc w:val="center"/>
            </w:pPr>
            <w:r>
              <w:t>24 2</w:t>
            </w:r>
          </w:p>
        </w:tc>
        <w:tc>
          <w:tcPr>
            <w:tcW w:w="680" w:type="dxa"/>
          </w:tcPr>
          <w:p w14:paraId="2BEAAF1B" w14:textId="77777777" w:rsidR="00870054" w:rsidRDefault="00870054">
            <w:pPr>
              <w:pStyle w:val="ConsPlusNormal"/>
            </w:pPr>
          </w:p>
        </w:tc>
        <w:tc>
          <w:tcPr>
            <w:tcW w:w="1757" w:type="dxa"/>
          </w:tcPr>
          <w:p w14:paraId="654C79C5" w14:textId="77777777" w:rsidR="00870054" w:rsidRDefault="00870054">
            <w:pPr>
              <w:pStyle w:val="ConsPlusNormal"/>
              <w:jc w:val="center"/>
            </w:pPr>
            <w:r>
              <w:t>1653697,03</w:t>
            </w:r>
          </w:p>
        </w:tc>
        <w:tc>
          <w:tcPr>
            <w:tcW w:w="1701" w:type="dxa"/>
          </w:tcPr>
          <w:p w14:paraId="41E86809" w14:textId="77777777" w:rsidR="00870054" w:rsidRDefault="00870054">
            <w:pPr>
              <w:pStyle w:val="ConsPlusNormal"/>
              <w:jc w:val="center"/>
            </w:pPr>
            <w:r>
              <w:t>1026131,57</w:t>
            </w:r>
          </w:p>
        </w:tc>
        <w:tc>
          <w:tcPr>
            <w:tcW w:w="1701" w:type="dxa"/>
          </w:tcPr>
          <w:p w14:paraId="0BEC0993" w14:textId="77777777" w:rsidR="00870054" w:rsidRDefault="00870054">
            <w:pPr>
              <w:pStyle w:val="ConsPlusNormal"/>
              <w:jc w:val="center"/>
            </w:pPr>
            <w:r>
              <w:t>897894,15</w:t>
            </w:r>
          </w:p>
        </w:tc>
      </w:tr>
      <w:tr w:rsidR="00870054" w14:paraId="43745085" w14:textId="77777777">
        <w:tc>
          <w:tcPr>
            <w:tcW w:w="2835" w:type="dxa"/>
          </w:tcPr>
          <w:p w14:paraId="737A36C1" w14:textId="77777777" w:rsidR="00870054" w:rsidRDefault="00870054">
            <w:pPr>
              <w:pStyle w:val="ConsPlusNormal"/>
            </w:pPr>
            <w:r>
              <w:t>Капитальные вложения в объекты государственной собственности Республики Дагестан</w:t>
            </w:r>
          </w:p>
        </w:tc>
        <w:tc>
          <w:tcPr>
            <w:tcW w:w="680" w:type="dxa"/>
          </w:tcPr>
          <w:p w14:paraId="32937A6F" w14:textId="77777777" w:rsidR="00870054" w:rsidRDefault="00870054">
            <w:pPr>
              <w:pStyle w:val="ConsPlusNormal"/>
              <w:jc w:val="center"/>
            </w:pPr>
            <w:r>
              <w:t>164</w:t>
            </w:r>
          </w:p>
        </w:tc>
        <w:tc>
          <w:tcPr>
            <w:tcW w:w="680" w:type="dxa"/>
          </w:tcPr>
          <w:p w14:paraId="5ECCB297" w14:textId="77777777" w:rsidR="00870054" w:rsidRDefault="00870054">
            <w:pPr>
              <w:pStyle w:val="ConsPlusNormal"/>
              <w:jc w:val="center"/>
            </w:pPr>
            <w:r>
              <w:t>11</w:t>
            </w:r>
          </w:p>
        </w:tc>
        <w:tc>
          <w:tcPr>
            <w:tcW w:w="680" w:type="dxa"/>
          </w:tcPr>
          <w:p w14:paraId="6DEC2285" w14:textId="77777777" w:rsidR="00870054" w:rsidRDefault="00870054">
            <w:pPr>
              <w:pStyle w:val="ConsPlusNormal"/>
              <w:jc w:val="center"/>
            </w:pPr>
            <w:r>
              <w:t>02</w:t>
            </w:r>
          </w:p>
        </w:tc>
        <w:tc>
          <w:tcPr>
            <w:tcW w:w="1701" w:type="dxa"/>
          </w:tcPr>
          <w:p w14:paraId="16F53617" w14:textId="77777777" w:rsidR="00870054" w:rsidRDefault="00870054">
            <w:pPr>
              <w:pStyle w:val="ConsPlusNormal"/>
              <w:jc w:val="center"/>
            </w:pPr>
            <w:r>
              <w:t>24 2 05 41110</w:t>
            </w:r>
          </w:p>
        </w:tc>
        <w:tc>
          <w:tcPr>
            <w:tcW w:w="680" w:type="dxa"/>
          </w:tcPr>
          <w:p w14:paraId="5828C7E0" w14:textId="77777777" w:rsidR="00870054" w:rsidRDefault="00870054">
            <w:pPr>
              <w:pStyle w:val="ConsPlusNormal"/>
            </w:pPr>
          </w:p>
        </w:tc>
        <w:tc>
          <w:tcPr>
            <w:tcW w:w="1757" w:type="dxa"/>
          </w:tcPr>
          <w:p w14:paraId="2F88CD12" w14:textId="77777777" w:rsidR="00870054" w:rsidRDefault="00870054">
            <w:pPr>
              <w:pStyle w:val="ConsPlusNormal"/>
              <w:jc w:val="center"/>
            </w:pPr>
            <w:r>
              <w:t>9580,73</w:t>
            </w:r>
          </w:p>
        </w:tc>
        <w:tc>
          <w:tcPr>
            <w:tcW w:w="1701" w:type="dxa"/>
          </w:tcPr>
          <w:p w14:paraId="2E2FE636" w14:textId="77777777" w:rsidR="00870054" w:rsidRDefault="00870054">
            <w:pPr>
              <w:pStyle w:val="ConsPlusNormal"/>
              <w:jc w:val="center"/>
            </w:pPr>
            <w:r>
              <w:t>0,00</w:t>
            </w:r>
          </w:p>
        </w:tc>
        <w:tc>
          <w:tcPr>
            <w:tcW w:w="1701" w:type="dxa"/>
          </w:tcPr>
          <w:p w14:paraId="7E9F61B5" w14:textId="77777777" w:rsidR="00870054" w:rsidRDefault="00870054">
            <w:pPr>
              <w:pStyle w:val="ConsPlusNormal"/>
              <w:jc w:val="center"/>
            </w:pPr>
            <w:r>
              <w:t>0,00</w:t>
            </w:r>
          </w:p>
        </w:tc>
      </w:tr>
      <w:tr w:rsidR="00870054" w14:paraId="196E9599" w14:textId="77777777">
        <w:tc>
          <w:tcPr>
            <w:tcW w:w="2835" w:type="dxa"/>
          </w:tcPr>
          <w:p w14:paraId="6041CA38" w14:textId="77777777" w:rsidR="00870054" w:rsidRDefault="00870054">
            <w:pPr>
              <w:pStyle w:val="ConsPlusNormal"/>
            </w:pPr>
            <w:r>
              <w:t>Капитальные вложения в объекты государственной (муниципальной) собственности</w:t>
            </w:r>
          </w:p>
        </w:tc>
        <w:tc>
          <w:tcPr>
            <w:tcW w:w="680" w:type="dxa"/>
          </w:tcPr>
          <w:p w14:paraId="56F7A042" w14:textId="77777777" w:rsidR="00870054" w:rsidRDefault="00870054">
            <w:pPr>
              <w:pStyle w:val="ConsPlusNormal"/>
              <w:jc w:val="center"/>
            </w:pPr>
            <w:r>
              <w:t>164</w:t>
            </w:r>
          </w:p>
        </w:tc>
        <w:tc>
          <w:tcPr>
            <w:tcW w:w="680" w:type="dxa"/>
          </w:tcPr>
          <w:p w14:paraId="74CBDC9D" w14:textId="77777777" w:rsidR="00870054" w:rsidRDefault="00870054">
            <w:pPr>
              <w:pStyle w:val="ConsPlusNormal"/>
              <w:jc w:val="center"/>
            </w:pPr>
            <w:r>
              <w:t>11</w:t>
            </w:r>
          </w:p>
        </w:tc>
        <w:tc>
          <w:tcPr>
            <w:tcW w:w="680" w:type="dxa"/>
          </w:tcPr>
          <w:p w14:paraId="4BDB6EAB" w14:textId="77777777" w:rsidR="00870054" w:rsidRDefault="00870054">
            <w:pPr>
              <w:pStyle w:val="ConsPlusNormal"/>
              <w:jc w:val="center"/>
            </w:pPr>
            <w:r>
              <w:t>02</w:t>
            </w:r>
          </w:p>
        </w:tc>
        <w:tc>
          <w:tcPr>
            <w:tcW w:w="1701" w:type="dxa"/>
          </w:tcPr>
          <w:p w14:paraId="3C3164DF" w14:textId="77777777" w:rsidR="00870054" w:rsidRDefault="00870054">
            <w:pPr>
              <w:pStyle w:val="ConsPlusNormal"/>
              <w:jc w:val="center"/>
            </w:pPr>
            <w:r>
              <w:t>24 2 05 41110</w:t>
            </w:r>
          </w:p>
        </w:tc>
        <w:tc>
          <w:tcPr>
            <w:tcW w:w="680" w:type="dxa"/>
          </w:tcPr>
          <w:p w14:paraId="4DF7952E" w14:textId="77777777" w:rsidR="00870054" w:rsidRDefault="00870054">
            <w:pPr>
              <w:pStyle w:val="ConsPlusNormal"/>
              <w:jc w:val="center"/>
            </w:pPr>
            <w:r>
              <w:t>400</w:t>
            </w:r>
          </w:p>
        </w:tc>
        <w:tc>
          <w:tcPr>
            <w:tcW w:w="1757" w:type="dxa"/>
          </w:tcPr>
          <w:p w14:paraId="2E22DB35" w14:textId="77777777" w:rsidR="00870054" w:rsidRDefault="00870054">
            <w:pPr>
              <w:pStyle w:val="ConsPlusNormal"/>
              <w:jc w:val="center"/>
            </w:pPr>
            <w:r>
              <w:t>8599,13</w:t>
            </w:r>
          </w:p>
        </w:tc>
        <w:tc>
          <w:tcPr>
            <w:tcW w:w="1701" w:type="dxa"/>
          </w:tcPr>
          <w:p w14:paraId="0A403D66" w14:textId="77777777" w:rsidR="00870054" w:rsidRDefault="00870054">
            <w:pPr>
              <w:pStyle w:val="ConsPlusNormal"/>
              <w:jc w:val="center"/>
            </w:pPr>
            <w:r>
              <w:t>0,00</w:t>
            </w:r>
          </w:p>
        </w:tc>
        <w:tc>
          <w:tcPr>
            <w:tcW w:w="1701" w:type="dxa"/>
          </w:tcPr>
          <w:p w14:paraId="5D802DEC" w14:textId="77777777" w:rsidR="00870054" w:rsidRDefault="00870054">
            <w:pPr>
              <w:pStyle w:val="ConsPlusNormal"/>
              <w:jc w:val="center"/>
            </w:pPr>
            <w:r>
              <w:t>0,00</w:t>
            </w:r>
          </w:p>
        </w:tc>
      </w:tr>
      <w:tr w:rsidR="00870054" w14:paraId="5B36D56E" w14:textId="77777777">
        <w:tc>
          <w:tcPr>
            <w:tcW w:w="2835" w:type="dxa"/>
          </w:tcPr>
          <w:p w14:paraId="426DC069" w14:textId="77777777" w:rsidR="00870054" w:rsidRDefault="00870054">
            <w:pPr>
              <w:pStyle w:val="ConsPlusNormal"/>
            </w:pPr>
            <w:r>
              <w:t>Иные бюджетные ассигнования</w:t>
            </w:r>
          </w:p>
        </w:tc>
        <w:tc>
          <w:tcPr>
            <w:tcW w:w="680" w:type="dxa"/>
          </w:tcPr>
          <w:p w14:paraId="077B4DF8" w14:textId="77777777" w:rsidR="00870054" w:rsidRDefault="00870054">
            <w:pPr>
              <w:pStyle w:val="ConsPlusNormal"/>
              <w:jc w:val="center"/>
            </w:pPr>
            <w:r>
              <w:t>164</w:t>
            </w:r>
          </w:p>
        </w:tc>
        <w:tc>
          <w:tcPr>
            <w:tcW w:w="680" w:type="dxa"/>
          </w:tcPr>
          <w:p w14:paraId="206AE40F" w14:textId="77777777" w:rsidR="00870054" w:rsidRDefault="00870054">
            <w:pPr>
              <w:pStyle w:val="ConsPlusNormal"/>
              <w:jc w:val="center"/>
            </w:pPr>
            <w:r>
              <w:t>11</w:t>
            </w:r>
          </w:p>
        </w:tc>
        <w:tc>
          <w:tcPr>
            <w:tcW w:w="680" w:type="dxa"/>
          </w:tcPr>
          <w:p w14:paraId="3FBBD96F" w14:textId="77777777" w:rsidR="00870054" w:rsidRDefault="00870054">
            <w:pPr>
              <w:pStyle w:val="ConsPlusNormal"/>
              <w:jc w:val="center"/>
            </w:pPr>
            <w:r>
              <w:t>02</w:t>
            </w:r>
          </w:p>
        </w:tc>
        <w:tc>
          <w:tcPr>
            <w:tcW w:w="1701" w:type="dxa"/>
          </w:tcPr>
          <w:p w14:paraId="249143D4" w14:textId="77777777" w:rsidR="00870054" w:rsidRDefault="00870054">
            <w:pPr>
              <w:pStyle w:val="ConsPlusNormal"/>
              <w:jc w:val="center"/>
            </w:pPr>
            <w:r>
              <w:t>24 2 05 41110</w:t>
            </w:r>
          </w:p>
        </w:tc>
        <w:tc>
          <w:tcPr>
            <w:tcW w:w="680" w:type="dxa"/>
          </w:tcPr>
          <w:p w14:paraId="73E3E0F2" w14:textId="77777777" w:rsidR="00870054" w:rsidRDefault="00870054">
            <w:pPr>
              <w:pStyle w:val="ConsPlusNormal"/>
              <w:jc w:val="center"/>
            </w:pPr>
            <w:r>
              <w:t>800</w:t>
            </w:r>
          </w:p>
        </w:tc>
        <w:tc>
          <w:tcPr>
            <w:tcW w:w="1757" w:type="dxa"/>
          </w:tcPr>
          <w:p w14:paraId="0839A851" w14:textId="77777777" w:rsidR="00870054" w:rsidRDefault="00870054">
            <w:pPr>
              <w:pStyle w:val="ConsPlusNormal"/>
              <w:jc w:val="center"/>
            </w:pPr>
            <w:r>
              <w:t>981,60</w:t>
            </w:r>
          </w:p>
        </w:tc>
        <w:tc>
          <w:tcPr>
            <w:tcW w:w="1701" w:type="dxa"/>
          </w:tcPr>
          <w:p w14:paraId="26FADD68" w14:textId="77777777" w:rsidR="00870054" w:rsidRDefault="00870054">
            <w:pPr>
              <w:pStyle w:val="ConsPlusNormal"/>
              <w:jc w:val="center"/>
            </w:pPr>
            <w:r>
              <w:t>0,00</w:t>
            </w:r>
          </w:p>
        </w:tc>
        <w:tc>
          <w:tcPr>
            <w:tcW w:w="1701" w:type="dxa"/>
          </w:tcPr>
          <w:p w14:paraId="010C982E" w14:textId="77777777" w:rsidR="00870054" w:rsidRDefault="00870054">
            <w:pPr>
              <w:pStyle w:val="ConsPlusNormal"/>
              <w:jc w:val="center"/>
            </w:pPr>
            <w:r>
              <w:t>0,00</w:t>
            </w:r>
          </w:p>
        </w:tc>
      </w:tr>
      <w:tr w:rsidR="00870054" w14:paraId="086CC365" w14:textId="77777777">
        <w:tc>
          <w:tcPr>
            <w:tcW w:w="2835" w:type="dxa"/>
          </w:tcPr>
          <w:p w14:paraId="61A6CA0E" w14:textId="77777777" w:rsidR="00870054" w:rsidRDefault="00870054">
            <w:pPr>
              <w:pStyle w:val="ConsPlusNormal"/>
            </w:pPr>
            <w:r>
              <w:t>Капитальные вложения в объекты физической культуры и спорта муниципальной собственности</w:t>
            </w:r>
          </w:p>
        </w:tc>
        <w:tc>
          <w:tcPr>
            <w:tcW w:w="680" w:type="dxa"/>
          </w:tcPr>
          <w:p w14:paraId="56A2725F" w14:textId="77777777" w:rsidR="00870054" w:rsidRDefault="00870054">
            <w:pPr>
              <w:pStyle w:val="ConsPlusNormal"/>
              <w:jc w:val="center"/>
            </w:pPr>
            <w:r>
              <w:t>164</w:t>
            </w:r>
          </w:p>
        </w:tc>
        <w:tc>
          <w:tcPr>
            <w:tcW w:w="680" w:type="dxa"/>
          </w:tcPr>
          <w:p w14:paraId="310A86F2" w14:textId="77777777" w:rsidR="00870054" w:rsidRDefault="00870054">
            <w:pPr>
              <w:pStyle w:val="ConsPlusNormal"/>
              <w:jc w:val="center"/>
            </w:pPr>
            <w:r>
              <w:t>11</w:t>
            </w:r>
          </w:p>
        </w:tc>
        <w:tc>
          <w:tcPr>
            <w:tcW w:w="680" w:type="dxa"/>
          </w:tcPr>
          <w:p w14:paraId="7BE7C2FC" w14:textId="77777777" w:rsidR="00870054" w:rsidRDefault="00870054">
            <w:pPr>
              <w:pStyle w:val="ConsPlusNormal"/>
              <w:jc w:val="center"/>
            </w:pPr>
            <w:r>
              <w:t>02</w:t>
            </w:r>
          </w:p>
        </w:tc>
        <w:tc>
          <w:tcPr>
            <w:tcW w:w="1701" w:type="dxa"/>
          </w:tcPr>
          <w:p w14:paraId="05302BEC" w14:textId="77777777" w:rsidR="00870054" w:rsidRDefault="00870054">
            <w:pPr>
              <w:pStyle w:val="ConsPlusNormal"/>
              <w:jc w:val="center"/>
            </w:pPr>
            <w:r>
              <w:t>24 2 05 41120</w:t>
            </w:r>
          </w:p>
        </w:tc>
        <w:tc>
          <w:tcPr>
            <w:tcW w:w="680" w:type="dxa"/>
          </w:tcPr>
          <w:p w14:paraId="24119F47" w14:textId="77777777" w:rsidR="00870054" w:rsidRDefault="00870054">
            <w:pPr>
              <w:pStyle w:val="ConsPlusNormal"/>
            </w:pPr>
          </w:p>
        </w:tc>
        <w:tc>
          <w:tcPr>
            <w:tcW w:w="1757" w:type="dxa"/>
          </w:tcPr>
          <w:p w14:paraId="53183684" w14:textId="77777777" w:rsidR="00870054" w:rsidRDefault="00870054">
            <w:pPr>
              <w:pStyle w:val="ConsPlusNormal"/>
              <w:jc w:val="center"/>
            </w:pPr>
            <w:r>
              <w:t>135870,61</w:t>
            </w:r>
          </w:p>
        </w:tc>
        <w:tc>
          <w:tcPr>
            <w:tcW w:w="1701" w:type="dxa"/>
          </w:tcPr>
          <w:p w14:paraId="62F049FB" w14:textId="77777777" w:rsidR="00870054" w:rsidRDefault="00870054">
            <w:pPr>
              <w:pStyle w:val="ConsPlusNormal"/>
              <w:jc w:val="center"/>
            </w:pPr>
            <w:r>
              <w:t>0,00</w:t>
            </w:r>
          </w:p>
        </w:tc>
        <w:tc>
          <w:tcPr>
            <w:tcW w:w="1701" w:type="dxa"/>
          </w:tcPr>
          <w:p w14:paraId="37530ED5" w14:textId="77777777" w:rsidR="00870054" w:rsidRDefault="00870054">
            <w:pPr>
              <w:pStyle w:val="ConsPlusNormal"/>
              <w:jc w:val="center"/>
            </w:pPr>
            <w:r>
              <w:t>0,00</w:t>
            </w:r>
          </w:p>
        </w:tc>
      </w:tr>
      <w:tr w:rsidR="00870054" w14:paraId="1B032D09" w14:textId="77777777">
        <w:tc>
          <w:tcPr>
            <w:tcW w:w="2835" w:type="dxa"/>
          </w:tcPr>
          <w:p w14:paraId="4F90AE24" w14:textId="77777777" w:rsidR="00870054" w:rsidRDefault="00870054">
            <w:pPr>
              <w:pStyle w:val="ConsPlusNormal"/>
            </w:pPr>
            <w:r>
              <w:t>Капитальные вложения в объекты государственной (муниципальной) собственности</w:t>
            </w:r>
          </w:p>
        </w:tc>
        <w:tc>
          <w:tcPr>
            <w:tcW w:w="680" w:type="dxa"/>
          </w:tcPr>
          <w:p w14:paraId="7C757A9C" w14:textId="77777777" w:rsidR="00870054" w:rsidRDefault="00870054">
            <w:pPr>
              <w:pStyle w:val="ConsPlusNormal"/>
              <w:jc w:val="center"/>
            </w:pPr>
            <w:r>
              <w:t>164</w:t>
            </w:r>
          </w:p>
        </w:tc>
        <w:tc>
          <w:tcPr>
            <w:tcW w:w="680" w:type="dxa"/>
          </w:tcPr>
          <w:p w14:paraId="41EDA337" w14:textId="77777777" w:rsidR="00870054" w:rsidRDefault="00870054">
            <w:pPr>
              <w:pStyle w:val="ConsPlusNormal"/>
              <w:jc w:val="center"/>
            </w:pPr>
            <w:r>
              <w:t>11</w:t>
            </w:r>
          </w:p>
        </w:tc>
        <w:tc>
          <w:tcPr>
            <w:tcW w:w="680" w:type="dxa"/>
          </w:tcPr>
          <w:p w14:paraId="549B483A" w14:textId="77777777" w:rsidR="00870054" w:rsidRDefault="00870054">
            <w:pPr>
              <w:pStyle w:val="ConsPlusNormal"/>
              <w:jc w:val="center"/>
            </w:pPr>
            <w:r>
              <w:t>02</w:t>
            </w:r>
          </w:p>
        </w:tc>
        <w:tc>
          <w:tcPr>
            <w:tcW w:w="1701" w:type="dxa"/>
          </w:tcPr>
          <w:p w14:paraId="642EAB57" w14:textId="77777777" w:rsidR="00870054" w:rsidRDefault="00870054">
            <w:pPr>
              <w:pStyle w:val="ConsPlusNormal"/>
              <w:jc w:val="center"/>
            </w:pPr>
            <w:r>
              <w:t>24 2 05 41120</w:t>
            </w:r>
          </w:p>
        </w:tc>
        <w:tc>
          <w:tcPr>
            <w:tcW w:w="680" w:type="dxa"/>
          </w:tcPr>
          <w:p w14:paraId="6D701360" w14:textId="77777777" w:rsidR="00870054" w:rsidRDefault="00870054">
            <w:pPr>
              <w:pStyle w:val="ConsPlusNormal"/>
              <w:jc w:val="center"/>
            </w:pPr>
            <w:r>
              <w:t>400</w:t>
            </w:r>
          </w:p>
        </w:tc>
        <w:tc>
          <w:tcPr>
            <w:tcW w:w="1757" w:type="dxa"/>
          </w:tcPr>
          <w:p w14:paraId="7FA443DB" w14:textId="77777777" w:rsidR="00870054" w:rsidRDefault="00870054">
            <w:pPr>
              <w:pStyle w:val="ConsPlusNormal"/>
              <w:jc w:val="center"/>
            </w:pPr>
            <w:r>
              <w:t>135870,61</w:t>
            </w:r>
          </w:p>
        </w:tc>
        <w:tc>
          <w:tcPr>
            <w:tcW w:w="1701" w:type="dxa"/>
          </w:tcPr>
          <w:p w14:paraId="5BCC1DAC" w14:textId="77777777" w:rsidR="00870054" w:rsidRDefault="00870054">
            <w:pPr>
              <w:pStyle w:val="ConsPlusNormal"/>
              <w:jc w:val="center"/>
            </w:pPr>
            <w:r>
              <w:t>0,00</w:t>
            </w:r>
          </w:p>
        </w:tc>
        <w:tc>
          <w:tcPr>
            <w:tcW w:w="1701" w:type="dxa"/>
          </w:tcPr>
          <w:p w14:paraId="409B25BA" w14:textId="77777777" w:rsidR="00870054" w:rsidRDefault="00870054">
            <w:pPr>
              <w:pStyle w:val="ConsPlusNormal"/>
              <w:jc w:val="center"/>
            </w:pPr>
            <w:r>
              <w:t>0,00</w:t>
            </w:r>
          </w:p>
        </w:tc>
      </w:tr>
      <w:tr w:rsidR="00870054" w14:paraId="0B8E861F" w14:textId="77777777">
        <w:tc>
          <w:tcPr>
            <w:tcW w:w="2835" w:type="dxa"/>
          </w:tcPr>
          <w:p w14:paraId="63E36B4A" w14:textId="77777777" w:rsidR="00870054" w:rsidRDefault="00870054">
            <w:pPr>
              <w:pStyle w:val="ConsPlusNormal"/>
            </w:pPr>
            <w:r>
              <w:t>Региональный проект "Бизнес-спринт (Я выбираю спорт)"</w:t>
            </w:r>
          </w:p>
        </w:tc>
        <w:tc>
          <w:tcPr>
            <w:tcW w:w="680" w:type="dxa"/>
          </w:tcPr>
          <w:p w14:paraId="2697D87E" w14:textId="77777777" w:rsidR="00870054" w:rsidRDefault="00870054">
            <w:pPr>
              <w:pStyle w:val="ConsPlusNormal"/>
              <w:jc w:val="center"/>
            </w:pPr>
            <w:r>
              <w:t>164</w:t>
            </w:r>
          </w:p>
        </w:tc>
        <w:tc>
          <w:tcPr>
            <w:tcW w:w="680" w:type="dxa"/>
          </w:tcPr>
          <w:p w14:paraId="2A590EC0" w14:textId="77777777" w:rsidR="00870054" w:rsidRDefault="00870054">
            <w:pPr>
              <w:pStyle w:val="ConsPlusNormal"/>
              <w:jc w:val="center"/>
            </w:pPr>
            <w:r>
              <w:t>11</w:t>
            </w:r>
          </w:p>
        </w:tc>
        <w:tc>
          <w:tcPr>
            <w:tcW w:w="680" w:type="dxa"/>
          </w:tcPr>
          <w:p w14:paraId="35979F56" w14:textId="77777777" w:rsidR="00870054" w:rsidRDefault="00870054">
            <w:pPr>
              <w:pStyle w:val="ConsPlusNormal"/>
              <w:jc w:val="center"/>
            </w:pPr>
            <w:r>
              <w:t>02</w:t>
            </w:r>
          </w:p>
        </w:tc>
        <w:tc>
          <w:tcPr>
            <w:tcW w:w="1701" w:type="dxa"/>
          </w:tcPr>
          <w:p w14:paraId="14C879F1" w14:textId="77777777" w:rsidR="00870054" w:rsidRDefault="00870054">
            <w:pPr>
              <w:pStyle w:val="ConsPlusNormal"/>
              <w:jc w:val="center"/>
            </w:pPr>
            <w:r>
              <w:t>24 2 01</w:t>
            </w:r>
          </w:p>
        </w:tc>
        <w:tc>
          <w:tcPr>
            <w:tcW w:w="680" w:type="dxa"/>
          </w:tcPr>
          <w:p w14:paraId="69FAC1E7" w14:textId="77777777" w:rsidR="00870054" w:rsidRDefault="00870054">
            <w:pPr>
              <w:pStyle w:val="ConsPlusNormal"/>
            </w:pPr>
          </w:p>
        </w:tc>
        <w:tc>
          <w:tcPr>
            <w:tcW w:w="1757" w:type="dxa"/>
          </w:tcPr>
          <w:p w14:paraId="53EDB354" w14:textId="77777777" w:rsidR="00870054" w:rsidRDefault="00870054">
            <w:pPr>
              <w:pStyle w:val="ConsPlusNormal"/>
              <w:jc w:val="center"/>
            </w:pPr>
            <w:r>
              <w:t>183000,00</w:t>
            </w:r>
          </w:p>
        </w:tc>
        <w:tc>
          <w:tcPr>
            <w:tcW w:w="1701" w:type="dxa"/>
          </w:tcPr>
          <w:p w14:paraId="61057362" w14:textId="77777777" w:rsidR="00870054" w:rsidRDefault="00870054">
            <w:pPr>
              <w:pStyle w:val="ConsPlusNormal"/>
              <w:jc w:val="center"/>
            </w:pPr>
            <w:r>
              <w:t>88000,00</w:t>
            </w:r>
          </w:p>
        </w:tc>
        <w:tc>
          <w:tcPr>
            <w:tcW w:w="1701" w:type="dxa"/>
          </w:tcPr>
          <w:p w14:paraId="29285696" w14:textId="77777777" w:rsidR="00870054" w:rsidRDefault="00870054">
            <w:pPr>
              <w:pStyle w:val="ConsPlusNormal"/>
              <w:jc w:val="center"/>
            </w:pPr>
            <w:r>
              <w:t>130000,00</w:t>
            </w:r>
          </w:p>
        </w:tc>
      </w:tr>
      <w:tr w:rsidR="00870054" w14:paraId="45B6325C" w14:textId="77777777">
        <w:tc>
          <w:tcPr>
            <w:tcW w:w="2835" w:type="dxa"/>
          </w:tcPr>
          <w:p w14:paraId="75BC0DA1" w14:textId="77777777" w:rsidR="00870054" w:rsidRDefault="00870054">
            <w:pPr>
              <w:pStyle w:val="ConsPlusNormal"/>
            </w:pPr>
            <w:r>
              <w:t xml:space="preserve">Закупка и монтаж </w:t>
            </w:r>
            <w:r>
              <w:lastRenderedPageBreak/>
              <w:t>оборудования для создания "умных" спортивных площадок</w:t>
            </w:r>
          </w:p>
        </w:tc>
        <w:tc>
          <w:tcPr>
            <w:tcW w:w="680" w:type="dxa"/>
          </w:tcPr>
          <w:p w14:paraId="4A63C66F" w14:textId="77777777" w:rsidR="00870054" w:rsidRDefault="00870054">
            <w:pPr>
              <w:pStyle w:val="ConsPlusNormal"/>
              <w:jc w:val="center"/>
            </w:pPr>
            <w:r>
              <w:lastRenderedPageBreak/>
              <w:t>164</w:t>
            </w:r>
          </w:p>
        </w:tc>
        <w:tc>
          <w:tcPr>
            <w:tcW w:w="680" w:type="dxa"/>
          </w:tcPr>
          <w:p w14:paraId="70C06E5B" w14:textId="77777777" w:rsidR="00870054" w:rsidRDefault="00870054">
            <w:pPr>
              <w:pStyle w:val="ConsPlusNormal"/>
              <w:jc w:val="center"/>
            </w:pPr>
            <w:r>
              <w:t>11</w:t>
            </w:r>
          </w:p>
        </w:tc>
        <w:tc>
          <w:tcPr>
            <w:tcW w:w="680" w:type="dxa"/>
          </w:tcPr>
          <w:p w14:paraId="215697B1" w14:textId="77777777" w:rsidR="00870054" w:rsidRDefault="00870054">
            <w:pPr>
              <w:pStyle w:val="ConsPlusNormal"/>
              <w:jc w:val="center"/>
            </w:pPr>
            <w:r>
              <w:t>02</w:t>
            </w:r>
          </w:p>
        </w:tc>
        <w:tc>
          <w:tcPr>
            <w:tcW w:w="1701" w:type="dxa"/>
          </w:tcPr>
          <w:p w14:paraId="120613E1" w14:textId="77777777" w:rsidR="00870054" w:rsidRDefault="00870054">
            <w:pPr>
              <w:pStyle w:val="ConsPlusNormal"/>
              <w:jc w:val="center"/>
            </w:pPr>
            <w:r>
              <w:t>24 2 01 R7530</w:t>
            </w:r>
          </w:p>
        </w:tc>
        <w:tc>
          <w:tcPr>
            <w:tcW w:w="680" w:type="dxa"/>
          </w:tcPr>
          <w:p w14:paraId="0E356985" w14:textId="77777777" w:rsidR="00870054" w:rsidRDefault="00870054">
            <w:pPr>
              <w:pStyle w:val="ConsPlusNormal"/>
            </w:pPr>
          </w:p>
        </w:tc>
        <w:tc>
          <w:tcPr>
            <w:tcW w:w="1757" w:type="dxa"/>
          </w:tcPr>
          <w:p w14:paraId="321DD16F" w14:textId="77777777" w:rsidR="00870054" w:rsidRDefault="00870054">
            <w:pPr>
              <w:pStyle w:val="ConsPlusNormal"/>
              <w:jc w:val="center"/>
            </w:pPr>
            <w:r>
              <w:t>183000,00</w:t>
            </w:r>
          </w:p>
        </w:tc>
        <w:tc>
          <w:tcPr>
            <w:tcW w:w="1701" w:type="dxa"/>
          </w:tcPr>
          <w:p w14:paraId="3CF8590E" w14:textId="77777777" w:rsidR="00870054" w:rsidRDefault="00870054">
            <w:pPr>
              <w:pStyle w:val="ConsPlusNormal"/>
              <w:jc w:val="center"/>
            </w:pPr>
            <w:r>
              <w:t>88000,00</w:t>
            </w:r>
          </w:p>
        </w:tc>
        <w:tc>
          <w:tcPr>
            <w:tcW w:w="1701" w:type="dxa"/>
          </w:tcPr>
          <w:p w14:paraId="1E7D3DBD" w14:textId="77777777" w:rsidR="00870054" w:rsidRDefault="00870054">
            <w:pPr>
              <w:pStyle w:val="ConsPlusNormal"/>
              <w:jc w:val="center"/>
            </w:pPr>
            <w:r>
              <w:t>130000,00</w:t>
            </w:r>
          </w:p>
        </w:tc>
      </w:tr>
      <w:tr w:rsidR="00870054" w14:paraId="75978C9C" w14:textId="77777777">
        <w:tc>
          <w:tcPr>
            <w:tcW w:w="2835" w:type="dxa"/>
          </w:tcPr>
          <w:p w14:paraId="79B6BDD3"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729D2FA6" w14:textId="77777777" w:rsidR="00870054" w:rsidRDefault="00870054">
            <w:pPr>
              <w:pStyle w:val="ConsPlusNormal"/>
              <w:jc w:val="center"/>
            </w:pPr>
            <w:r>
              <w:t>164</w:t>
            </w:r>
          </w:p>
        </w:tc>
        <w:tc>
          <w:tcPr>
            <w:tcW w:w="680" w:type="dxa"/>
          </w:tcPr>
          <w:p w14:paraId="1339F801" w14:textId="77777777" w:rsidR="00870054" w:rsidRDefault="00870054">
            <w:pPr>
              <w:pStyle w:val="ConsPlusNormal"/>
              <w:jc w:val="center"/>
            </w:pPr>
            <w:r>
              <w:t>11</w:t>
            </w:r>
          </w:p>
        </w:tc>
        <w:tc>
          <w:tcPr>
            <w:tcW w:w="680" w:type="dxa"/>
          </w:tcPr>
          <w:p w14:paraId="31EC0C37" w14:textId="77777777" w:rsidR="00870054" w:rsidRDefault="00870054">
            <w:pPr>
              <w:pStyle w:val="ConsPlusNormal"/>
              <w:jc w:val="center"/>
            </w:pPr>
            <w:r>
              <w:t>02</w:t>
            </w:r>
          </w:p>
        </w:tc>
        <w:tc>
          <w:tcPr>
            <w:tcW w:w="1701" w:type="dxa"/>
          </w:tcPr>
          <w:p w14:paraId="479D6941" w14:textId="77777777" w:rsidR="00870054" w:rsidRDefault="00870054">
            <w:pPr>
              <w:pStyle w:val="ConsPlusNormal"/>
              <w:jc w:val="center"/>
            </w:pPr>
            <w:r>
              <w:t>24 2 01 R7530</w:t>
            </w:r>
          </w:p>
        </w:tc>
        <w:tc>
          <w:tcPr>
            <w:tcW w:w="680" w:type="dxa"/>
          </w:tcPr>
          <w:p w14:paraId="7CDBC331" w14:textId="77777777" w:rsidR="00870054" w:rsidRDefault="00870054">
            <w:pPr>
              <w:pStyle w:val="ConsPlusNormal"/>
              <w:jc w:val="center"/>
            </w:pPr>
            <w:r>
              <w:t>200</w:t>
            </w:r>
          </w:p>
        </w:tc>
        <w:tc>
          <w:tcPr>
            <w:tcW w:w="1757" w:type="dxa"/>
          </w:tcPr>
          <w:p w14:paraId="15DC342D" w14:textId="77777777" w:rsidR="00870054" w:rsidRDefault="00870054">
            <w:pPr>
              <w:pStyle w:val="ConsPlusNormal"/>
              <w:jc w:val="center"/>
            </w:pPr>
            <w:r>
              <w:t>183000,00</w:t>
            </w:r>
          </w:p>
        </w:tc>
        <w:tc>
          <w:tcPr>
            <w:tcW w:w="1701" w:type="dxa"/>
          </w:tcPr>
          <w:p w14:paraId="3BCA621D" w14:textId="77777777" w:rsidR="00870054" w:rsidRDefault="00870054">
            <w:pPr>
              <w:pStyle w:val="ConsPlusNormal"/>
              <w:jc w:val="center"/>
            </w:pPr>
            <w:r>
              <w:t>88000,00</w:t>
            </w:r>
          </w:p>
        </w:tc>
        <w:tc>
          <w:tcPr>
            <w:tcW w:w="1701" w:type="dxa"/>
          </w:tcPr>
          <w:p w14:paraId="5E22BC1D" w14:textId="77777777" w:rsidR="00870054" w:rsidRDefault="00870054">
            <w:pPr>
              <w:pStyle w:val="ConsPlusNormal"/>
              <w:jc w:val="center"/>
            </w:pPr>
            <w:r>
              <w:t>130000,00</w:t>
            </w:r>
          </w:p>
        </w:tc>
      </w:tr>
      <w:tr w:rsidR="00870054" w14:paraId="29239F95" w14:textId="77777777">
        <w:tc>
          <w:tcPr>
            <w:tcW w:w="2835" w:type="dxa"/>
          </w:tcPr>
          <w:p w14:paraId="51FA21F9" w14:textId="77777777" w:rsidR="00870054" w:rsidRDefault="00870054">
            <w:pPr>
              <w:pStyle w:val="ConsPlusNormal"/>
            </w:pPr>
            <w:r>
              <w:t>Региональный проект "Развитие инфраструктуры в сфере физической культуры и спорта"</w:t>
            </w:r>
          </w:p>
        </w:tc>
        <w:tc>
          <w:tcPr>
            <w:tcW w:w="680" w:type="dxa"/>
          </w:tcPr>
          <w:p w14:paraId="03F63D7B" w14:textId="77777777" w:rsidR="00870054" w:rsidRDefault="00870054">
            <w:pPr>
              <w:pStyle w:val="ConsPlusNormal"/>
              <w:jc w:val="center"/>
            </w:pPr>
            <w:r>
              <w:t>164</w:t>
            </w:r>
          </w:p>
        </w:tc>
        <w:tc>
          <w:tcPr>
            <w:tcW w:w="680" w:type="dxa"/>
          </w:tcPr>
          <w:p w14:paraId="18A13A01" w14:textId="77777777" w:rsidR="00870054" w:rsidRDefault="00870054">
            <w:pPr>
              <w:pStyle w:val="ConsPlusNormal"/>
              <w:jc w:val="center"/>
            </w:pPr>
            <w:r>
              <w:t>11</w:t>
            </w:r>
          </w:p>
        </w:tc>
        <w:tc>
          <w:tcPr>
            <w:tcW w:w="680" w:type="dxa"/>
          </w:tcPr>
          <w:p w14:paraId="7C3AF32E" w14:textId="77777777" w:rsidR="00870054" w:rsidRDefault="00870054">
            <w:pPr>
              <w:pStyle w:val="ConsPlusNormal"/>
              <w:jc w:val="center"/>
            </w:pPr>
            <w:r>
              <w:t>02</w:t>
            </w:r>
          </w:p>
        </w:tc>
        <w:tc>
          <w:tcPr>
            <w:tcW w:w="1701" w:type="dxa"/>
          </w:tcPr>
          <w:p w14:paraId="7C901C1A" w14:textId="77777777" w:rsidR="00870054" w:rsidRDefault="00870054">
            <w:pPr>
              <w:pStyle w:val="ConsPlusNormal"/>
              <w:jc w:val="center"/>
            </w:pPr>
            <w:r>
              <w:t>24 2 02</w:t>
            </w:r>
          </w:p>
        </w:tc>
        <w:tc>
          <w:tcPr>
            <w:tcW w:w="680" w:type="dxa"/>
          </w:tcPr>
          <w:p w14:paraId="3F92FCF8" w14:textId="77777777" w:rsidR="00870054" w:rsidRDefault="00870054">
            <w:pPr>
              <w:pStyle w:val="ConsPlusNormal"/>
            </w:pPr>
          </w:p>
        </w:tc>
        <w:tc>
          <w:tcPr>
            <w:tcW w:w="1757" w:type="dxa"/>
          </w:tcPr>
          <w:p w14:paraId="04FF82C0" w14:textId="77777777" w:rsidR="00870054" w:rsidRDefault="00870054">
            <w:pPr>
              <w:pStyle w:val="ConsPlusNormal"/>
              <w:jc w:val="center"/>
            </w:pPr>
            <w:r>
              <w:t>1285762,74</w:t>
            </w:r>
          </w:p>
        </w:tc>
        <w:tc>
          <w:tcPr>
            <w:tcW w:w="1701" w:type="dxa"/>
          </w:tcPr>
          <w:p w14:paraId="5947AC42" w14:textId="77777777" w:rsidR="00870054" w:rsidRDefault="00870054">
            <w:pPr>
              <w:pStyle w:val="ConsPlusNormal"/>
              <w:jc w:val="center"/>
            </w:pPr>
            <w:r>
              <w:t>907642,74</w:t>
            </w:r>
          </w:p>
        </w:tc>
        <w:tc>
          <w:tcPr>
            <w:tcW w:w="1701" w:type="dxa"/>
          </w:tcPr>
          <w:p w14:paraId="2DA835C5" w14:textId="77777777" w:rsidR="00870054" w:rsidRDefault="00870054">
            <w:pPr>
              <w:pStyle w:val="ConsPlusNormal"/>
              <w:jc w:val="center"/>
            </w:pPr>
            <w:r>
              <w:t>737098,94</w:t>
            </w:r>
          </w:p>
        </w:tc>
      </w:tr>
      <w:tr w:rsidR="00870054" w14:paraId="7AA69AD4" w14:textId="77777777">
        <w:tc>
          <w:tcPr>
            <w:tcW w:w="2835" w:type="dxa"/>
          </w:tcPr>
          <w:p w14:paraId="56ADE8E0" w14:textId="77777777" w:rsidR="00870054" w:rsidRDefault="00870054">
            <w:pPr>
              <w:pStyle w:val="ConsPlusNormal"/>
            </w:pPr>
            <w:r>
              <w:t>Капитальные вложения в объекты физической культуры и спорта государственной собственности Республики Дагестан в рамках республиканской инвестиционной программы</w:t>
            </w:r>
          </w:p>
        </w:tc>
        <w:tc>
          <w:tcPr>
            <w:tcW w:w="680" w:type="dxa"/>
          </w:tcPr>
          <w:p w14:paraId="68CBB9BB" w14:textId="77777777" w:rsidR="00870054" w:rsidRDefault="00870054">
            <w:pPr>
              <w:pStyle w:val="ConsPlusNormal"/>
              <w:jc w:val="center"/>
            </w:pPr>
            <w:r>
              <w:t>164</w:t>
            </w:r>
          </w:p>
        </w:tc>
        <w:tc>
          <w:tcPr>
            <w:tcW w:w="680" w:type="dxa"/>
          </w:tcPr>
          <w:p w14:paraId="6AA12B66" w14:textId="77777777" w:rsidR="00870054" w:rsidRDefault="00870054">
            <w:pPr>
              <w:pStyle w:val="ConsPlusNormal"/>
              <w:jc w:val="center"/>
            </w:pPr>
            <w:r>
              <w:t>11</w:t>
            </w:r>
          </w:p>
        </w:tc>
        <w:tc>
          <w:tcPr>
            <w:tcW w:w="680" w:type="dxa"/>
          </w:tcPr>
          <w:p w14:paraId="440ADA8C" w14:textId="77777777" w:rsidR="00870054" w:rsidRDefault="00870054">
            <w:pPr>
              <w:pStyle w:val="ConsPlusNormal"/>
              <w:jc w:val="center"/>
            </w:pPr>
            <w:r>
              <w:t>02</w:t>
            </w:r>
          </w:p>
        </w:tc>
        <w:tc>
          <w:tcPr>
            <w:tcW w:w="1701" w:type="dxa"/>
          </w:tcPr>
          <w:p w14:paraId="6F6EF550" w14:textId="77777777" w:rsidR="00870054" w:rsidRDefault="00870054">
            <w:pPr>
              <w:pStyle w:val="ConsPlusNormal"/>
              <w:jc w:val="center"/>
            </w:pPr>
            <w:r>
              <w:t>24 2 02 4111R</w:t>
            </w:r>
          </w:p>
        </w:tc>
        <w:tc>
          <w:tcPr>
            <w:tcW w:w="680" w:type="dxa"/>
          </w:tcPr>
          <w:p w14:paraId="0EC5F0B5" w14:textId="77777777" w:rsidR="00870054" w:rsidRDefault="00870054">
            <w:pPr>
              <w:pStyle w:val="ConsPlusNormal"/>
            </w:pPr>
          </w:p>
        </w:tc>
        <w:tc>
          <w:tcPr>
            <w:tcW w:w="1757" w:type="dxa"/>
          </w:tcPr>
          <w:p w14:paraId="5AAFFFEE" w14:textId="77777777" w:rsidR="00870054" w:rsidRDefault="00870054">
            <w:pPr>
              <w:pStyle w:val="ConsPlusNormal"/>
              <w:jc w:val="center"/>
            </w:pPr>
            <w:r>
              <w:t>570458,15</w:t>
            </w:r>
          </w:p>
        </w:tc>
        <w:tc>
          <w:tcPr>
            <w:tcW w:w="1701" w:type="dxa"/>
          </w:tcPr>
          <w:p w14:paraId="2CFA45CC" w14:textId="77777777" w:rsidR="00870054" w:rsidRDefault="00870054">
            <w:pPr>
              <w:pStyle w:val="ConsPlusNormal"/>
              <w:jc w:val="center"/>
            </w:pPr>
            <w:r>
              <w:t>655778,48</w:t>
            </w:r>
          </w:p>
        </w:tc>
        <w:tc>
          <w:tcPr>
            <w:tcW w:w="1701" w:type="dxa"/>
          </w:tcPr>
          <w:p w14:paraId="18547203" w14:textId="77777777" w:rsidR="00870054" w:rsidRDefault="00870054">
            <w:pPr>
              <w:pStyle w:val="ConsPlusNormal"/>
              <w:jc w:val="center"/>
            </w:pPr>
            <w:r>
              <w:t>0,00</w:t>
            </w:r>
          </w:p>
        </w:tc>
      </w:tr>
      <w:tr w:rsidR="00870054" w14:paraId="561DC0F3" w14:textId="77777777">
        <w:tc>
          <w:tcPr>
            <w:tcW w:w="2835" w:type="dxa"/>
          </w:tcPr>
          <w:p w14:paraId="648EAAA1" w14:textId="77777777" w:rsidR="00870054" w:rsidRDefault="00870054">
            <w:pPr>
              <w:pStyle w:val="ConsPlusNormal"/>
            </w:pPr>
            <w:r>
              <w:t>Капитальные вложения в объекты государственной (муниципальной) собственности</w:t>
            </w:r>
          </w:p>
        </w:tc>
        <w:tc>
          <w:tcPr>
            <w:tcW w:w="680" w:type="dxa"/>
          </w:tcPr>
          <w:p w14:paraId="5034C6D1" w14:textId="77777777" w:rsidR="00870054" w:rsidRDefault="00870054">
            <w:pPr>
              <w:pStyle w:val="ConsPlusNormal"/>
              <w:jc w:val="center"/>
            </w:pPr>
            <w:r>
              <w:t>164</w:t>
            </w:r>
          </w:p>
        </w:tc>
        <w:tc>
          <w:tcPr>
            <w:tcW w:w="680" w:type="dxa"/>
          </w:tcPr>
          <w:p w14:paraId="13BC2216" w14:textId="77777777" w:rsidR="00870054" w:rsidRDefault="00870054">
            <w:pPr>
              <w:pStyle w:val="ConsPlusNormal"/>
              <w:jc w:val="center"/>
            </w:pPr>
            <w:r>
              <w:t>11</w:t>
            </w:r>
          </w:p>
        </w:tc>
        <w:tc>
          <w:tcPr>
            <w:tcW w:w="680" w:type="dxa"/>
          </w:tcPr>
          <w:p w14:paraId="33745785" w14:textId="77777777" w:rsidR="00870054" w:rsidRDefault="00870054">
            <w:pPr>
              <w:pStyle w:val="ConsPlusNormal"/>
              <w:jc w:val="center"/>
            </w:pPr>
            <w:r>
              <w:t>02</w:t>
            </w:r>
          </w:p>
        </w:tc>
        <w:tc>
          <w:tcPr>
            <w:tcW w:w="1701" w:type="dxa"/>
          </w:tcPr>
          <w:p w14:paraId="114E65A2" w14:textId="77777777" w:rsidR="00870054" w:rsidRDefault="00870054">
            <w:pPr>
              <w:pStyle w:val="ConsPlusNormal"/>
              <w:jc w:val="center"/>
            </w:pPr>
            <w:r>
              <w:t>24 2 02 4111R</w:t>
            </w:r>
          </w:p>
        </w:tc>
        <w:tc>
          <w:tcPr>
            <w:tcW w:w="680" w:type="dxa"/>
          </w:tcPr>
          <w:p w14:paraId="079DA2F0" w14:textId="77777777" w:rsidR="00870054" w:rsidRDefault="00870054">
            <w:pPr>
              <w:pStyle w:val="ConsPlusNormal"/>
              <w:jc w:val="center"/>
            </w:pPr>
            <w:r>
              <w:t>400</w:t>
            </w:r>
          </w:p>
        </w:tc>
        <w:tc>
          <w:tcPr>
            <w:tcW w:w="1757" w:type="dxa"/>
          </w:tcPr>
          <w:p w14:paraId="458095AC" w14:textId="77777777" w:rsidR="00870054" w:rsidRDefault="00870054">
            <w:pPr>
              <w:pStyle w:val="ConsPlusNormal"/>
              <w:jc w:val="center"/>
            </w:pPr>
            <w:r>
              <w:t>570458,15</w:t>
            </w:r>
          </w:p>
        </w:tc>
        <w:tc>
          <w:tcPr>
            <w:tcW w:w="1701" w:type="dxa"/>
          </w:tcPr>
          <w:p w14:paraId="70FAC212" w14:textId="77777777" w:rsidR="00870054" w:rsidRDefault="00870054">
            <w:pPr>
              <w:pStyle w:val="ConsPlusNormal"/>
              <w:jc w:val="center"/>
            </w:pPr>
            <w:r>
              <w:t>655778,48</w:t>
            </w:r>
          </w:p>
        </w:tc>
        <w:tc>
          <w:tcPr>
            <w:tcW w:w="1701" w:type="dxa"/>
          </w:tcPr>
          <w:p w14:paraId="5EF41D88" w14:textId="77777777" w:rsidR="00870054" w:rsidRDefault="00870054">
            <w:pPr>
              <w:pStyle w:val="ConsPlusNormal"/>
              <w:jc w:val="center"/>
            </w:pPr>
            <w:r>
              <w:t>0,00</w:t>
            </w:r>
          </w:p>
        </w:tc>
      </w:tr>
      <w:tr w:rsidR="00870054" w14:paraId="41B54968" w14:textId="77777777">
        <w:tc>
          <w:tcPr>
            <w:tcW w:w="2835" w:type="dxa"/>
          </w:tcPr>
          <w:p w14:paraId="4E7FFC40" w14:textId="77777777" w:rsidR="00870054" w:rsidRDefault="00870054">
            <w:pPr>
              <w:pStyle w:val="ConsPlusNormal"/>
            </w:pPr>
            <w:r>
              <w:t xml:space="preserve">Капитальные вложения в объекты физической </w:t>
            </w:r>
            <w:r>
              <w:lastRenderedPageBreak/>
              <w:t>культуры и спорта муниципальной собственности в рамках республиканской инвестиционной программы</w:t>
            </w:r>
          </w:p>
        </w:tc>
        <w:tc>
          <w:tcPr>
            <w:tcW w:w="680" w:type="dxa"/>
          </w:tcPr>
          <w:p w14:paraId="1EFCF227" w14:textId="77777777" w:rsidR="00870054" w:rsidRDefault="00870054">
            <w:pPr>
              <w:pStyle w:val="ConsPlusNormal"/>
              <w:jc w:val="center"/>
            </w:pPr>
            <w:r>
              <w:lastRenderedPageBreak/>
              <w:t>164</w:t>
            </w:r>
          </w:p>
        </w:tc>
        <w:tc>
          <w:tcPr>
            <w:tcW w:w="680" w:type="dxa"/>
          </w:tcPr>
          <w:p w14:paraId="68E27FE8" w14:textId="77777777" w:rsidR="00870054" w:rsidRDefault="00870054">
            <w:pPr>
              <w:pStyle w:val="ConsPlusNormal"/>
              <w:jc w:val="center"/>
            </w:pPr>
            <w:r>
              <w:t>11</w:t>
            </w:r>
          </w:p>
        </w:tc>
        <w:tc>
          <w:tcPr>
            <w:tcW w:w="680" w:type="dxa"/>
          </w:tcPr>
          <w:p w14:paraId="5451DAE5" w14:textId="77777777" w:rsidR="00870054" w:rsidRDefault="00870054">
            <w:pPr>
              <w:pStyle w:val="ConsPlusNormal"/>
              <w:jc w:val="center"/>
            </w:pPr>
            <w:r>
              <w:t>02</w:t>
            </w:r>
          </w:p>
        </w:tc>
        <w:tc>
          <w:tcPr>
            <w:tcW w:w="1701" w:type="dxa"/>
          </w:tcPr>
          <w:p w14:paraId="63476772" w14:textId="77777777" w:rsidR="00870054" w:rsidRDefault="00870054">
            <w:pPr>
              <w:pStyle w:val="ConsPlusNormal"/>
              <w:jc w:val="center"/>
            </w:pPr>
            <w:r>
              <w:t>24 2 02 4112R</w:t>
            </w:r>
          </w:p>
        </w:tc>
        <w:tc>
          <w:tcPr>
            <w:tcW w:w="680" w:type="dxa"/>
          </w:tcPr>
          <w:p w14:paraId="45585B9A" w14:textId="77777777" w:rsidR="00870054" w:rsidRDefault="00870054">
            <w:pPr>
              <w:pStyle w:val="ConsPlusNormal"/>
            </w:pPr>
          </w:p>
        </w:tc>
        <w:tc>
          <w:tcPr>
            <w:tcW w:w="1757" w:type="dxa"/>
          </w:tcPr>
          <w:p w14:paraId="69BEFEF4" w14:textId="77777777" w:rsidR="00870054" w:rsidRDefault="00870054">
            <w:pPr>
              <w:pStyle w:val="ConsPlusNormal"/>
              <w:jc w:val="center"/>
            </w:pPr>
            <w:r>
              <w:t>156000,00</w:t>
            </w:r>
          </w:p>
        </w:tc>
        <w:tc>
          <w:tcPr>
            <w:tcW w:w="1701" w:type="dxa"/>
          </w:tcPr>
          <w:p w14:paraId="5F47D8F0" w14:textId="77777777" w:rsidR="00870054" w:rsidRDefault="00870054">
            <w:pPr>
              <w:pStyle w:val="ConsPlusNormal"/>
              <w:jc w:val="center"/>
            </w:pPr>
            <w:r>
              <w:t>0,00</w:t>
            </w:r>
          </w:p>
        </w:tc>
        <w:tc>
          <w:tcPr>
            <w:tcW w:w="1701" w:type="dxa"/>
          </w:tcPr>
          <w:p w14:paraId="625A6A85" w14:textId="77777777" w:rsidR="00870054" w:rsidRDefault="00870054">
            <w:pPr>
              <w:pStyle w:val="ConsPlusNormal"/>
              <w:jc w:val="center"/>
            </w:pPr>
            <w:r>
              <w:t>0,00</w:t>
            </w:r>
          </w:p>
        </w:tc>
      </w:tr>
      <w:tr w:rsidR="00870054" w14:paraId="59AE06F6" w14:textId="77777777">
        <w:tc>
          <w:tcPr>
            <w:tcW w:w="2835" w:type="dxa"/>
          </w:tcPr>
          <w:p w14:paraId="62CDF37F" w14:textId="77777777" w:rsidR="00870054" w:rsidRDefault="00870054">
            <w:pPr>
              <w:pStyle w:val="ConsPlusNormal"/>
            </w:pPr>
            <w:r>
              <w:t>Межбюджетные трансферты</w:t>
            </w:r>
          </w:p>
        </w:tc>
        <w:tc>
          <w:tcPr>
            <w:tcW w:w="680" w:type="dxa"/>
          </w:tcPr>
          <w:p w14:paraId="12032B60" w14:textId="77777777" w:rsidR="00870054" w:rsidRDefault="00870054">
            <w:pPr>
              <w:pStyle w:val="ConsPlusNormal"/>
              <w:jc w:val="center"/>
            </w:pPr>
            <w:r>
              <w:t>164</w:t>
            </w:r>
          </w:p>
        </w:tc>
        <w:tc>
          <w:tcPr>
            <w:tcW w:w="680" w:type="dxa"/>
          </w:tcPr>
          <w:p w14:paraId="1EA3CC5B" w14:textId="77777777" w:rsidR="00870054" w:rsidRDefault="00870054">
            <w:pPr>
              <w:pStyle w:val="ConsPlusNormal"/>
              <w:jc w:val="center"/>
            </w:pPr>
            <w:r>
              <w:t>11</w:t>
            </w:r>
          </w:p>
        </w:tc>
        <w:tc>
          <w:tcPr>
            <w:tcW w:w="680" w:type="dxa"/>
          </w:tcPr>
          <w:p w14:paraId="0CE387AB" w14:textId="77777777" w:rsidR="00870054" w:rsidRDefault="00870054">
            <w:pPr>
              <w:pStyle w:val="ConsPlusNormal"/>
              <w:jc w:val="center"/>
            </w:pPr>
            <w:r>
              <w:t>02</w:t>
            </w:r>
          </w:p>
        </w:tc>
        <w:tc>
          <w:tcPr>
            <w:tcW w:w="1701" w:type="dxa"/>
          </w:tcPr>
          <w:p w14:paraId="0FD85EFA" w14:textId="77777777" w:rsidR="00870054" w:rsidRDefault="00870054">
            <w:pPr>
              <w:pStyle w:val="ConsPlusNormal"/>
              <w:jc w:val="center"/>
            </w:pPr>
            <w:r>
              <w:t>24 2 02 4112R</w:t>
            </w:r>
          </w:p>
        </w:tc>
        <w:tc>
          <w:tcPr>
            <w:tcW w:w="680" w:type="dxa"/>
          </w:tcPr>
          <w:p w14:paraId="7AC0449B" w14:textId="77777777" w:rsidR="00870054" w:rsidRDefault="00870054">
            <w:pPr>
              <w:pStyle w:val="ConsPlusNormal"/>
              <w:jc w:val="center"/>
            </w:pPr>
            <w:r>
              <w:t>500</w:t>
            </w:r>
          </w:p>
        </w:tc>
        <w:tc>
          <w:tcPr>
            <w:tcW w:w="1757" w:type="dxa"/>
          </w:tcPr>
          <w:p w14:paraId="3D14D975" w14:textId="77777777" w:rsidR="00870054" w:rsidRDefault="00870054">
            <w:pPr>
              <w:pStyle w:val="ConsPlusNormal"/>
              <w:jc w:val="center"/>
            </w:pPr>
            <w:r>
              <w:t>156000,00</w:t>
            </w:r>
          </w:p>
        </w:tc>
        <w:tc>
          <w:tcPr>
            <w:tcW w:w="1701" w:type="dxa"/>
          </w:tcPr>
          <w:p w14:paraId="63E72DC0" w14:textId="77777777" w:rsidR="00870054" w:rsidRDefault="00870054">
            <w:pPr>
              <w:pStyle w:val="ConsPlusNormal"/>
              <w:jc w:val="center"/>
            </w:pPr>
            <w:r>
              <w:t>0,00</w:t>
            </w:r>
          </w:p>
        </w:tc>
        <w:tc>
          <w:tcPr>
            <w:tcW w:w="1701" w:type="dxa"/>
          </w:tcPr>
          <w:p w14:paraId="36D30D32" w14:textId="77777777" w:rsidR="00870054" w:rsidRDefault="00870054">
            <w:pPr>
              <w:pStyle w:val="ConsPlusNormal"/>
              <w:jc w:val="center"/>
            </w:pPr>
            <w:r>
              <w:t>0,00</w:t>
            </w:r>
          </w:p>
        </w:tc>
      </w:tr>
      <w:tr w:rsidR="00870054" w14:paraId="29E3A06D" w14:textId="77777777">
        <w:tc>
          <w:tcPr>
            <w:tcW w:w="2835" w:type="dxa"/>
          </w:tcPr>
          <w:p w14:paraId="044DF65E" w14:textId="77777777" w:rsidR="00870054" w:rsidRDefault="00870054">
            <w:pPr>
              <w:pStyle w:val="ConsPlusNormal"/>
            </w:pPr>
            <w:r>
              <w:t>Капитальные вложения в строительство оснований для модульных спортивных сооружений</w:t>
            </w:r>
          </w:p>
        </w:tc>
        <w:tc>
          <w:tcPr>
            <w:tcW w:w="680" w:type="dxa"/>
          </w:tcPr>
          <w:p w14:paraId="3DF13650" w14:textId="77777777" w:rsidR="00870054" w:rsidRDefault="00870054">
            <w:pPr>
              <w:pStyle w:val="ConsPlusNormal"/>
              <w:jc w:val="center"/>
            </w:pPr>
            <w:r>
              <w:t>164</w:t>
            </w:r>
          </w:p>
        </w:tc>
        <w:tc>
          <w:tcPr>
            <w:tcW w:w="680" w:type="dxa"/>
          </w:tcPr>
          <w:p w14:paraId="69BD5D72" w14:textId="77777777" w:rsidR="00870054" w:rsidRDefault="00870054">
            <w:pPr>
              <w:pStyle w:val="ConsPlusNormal"/>
              <w:jc w:val="center"/>
            </w:pPr>
            <w:r>
              <w:t>11</w:t>
            </w:r>
          </w:p>
        </w:tc>
        <w:tc>
          <w:tcPr>
            <w:tcW w:w="680" w:type="dxa"/>
          </w:tcPr>
          <w:p w14:paraId="20B6DC12" w14:textId="77777777" w:rsidR="00870054" w:rsidRDefault="00870054">
            <w:pPr>
              <w:pStyle w:val="ConsPlusNormal"/>
              <w:jc w:val="center"/>
            </w:pPr>
            <w:r>
              <w:t>02</w:t>
            </w:r>
          </w:p>
        </w:tc>
        <w:tc>
          <w:tcPr>
            <w:tcW w:w="1701" w:type="dxa"/>
          </w:tcPr>
          <w:p w14:paraId="22256978" w14:textId="77777777" w:rsidR="00870054" w:rsidRDefault="00870054">
            <w:pPr>
              <w:pStyle w:val="ConsPlusNormal"/>
              <w:jc w:val="center"/>
            </w:pPr>
            <w:r>
              <w:t>24 2 02 41210</w:t>
            </w:r>
          </w:p>
        </w:tc>
        <w:tc>
          <w:tcPr>
            <w:tcW w:w="680" w:type="dxa"/>
          </w:tcPr>
          <w:p w14:paraId="104BECA6" w14:textId="77777777" w:rsidR="00870054" w:rsidRDefault="00870054">
            <w:pPr>
              <w:pStyle w:val="ConsPlusNormal"/>
            </w:pPr>
          </w:p>
        </w:tc>
        <w:tc>
          <w:tcPr>
            <w:tcW w:w="1757" w:type="dxa"/>
          </w:tcPr>
          <w:p w14:paraId="4BC25DCB" w14:textId="77777777" w:rsidR="00870054" w:rsidRDefault="00870054">
            <w:pPr>
              <w:pStyle w:val="ConsPlusNormal"/>
              <w:jc w:val="center"/>
            </w:pPr>
            <w:r>
              <w:t>66486,80</w:t>
            </w:r>
          </w:p>
        </w:tc>
        <w:tc>
          <w:tcPr>
            <w:tcW w:w="1701" w:type="dxa"/>
          </w:tcPr>
          <w:p w14:paraId="7A950524" w14:textId="77777777" w:rsidR="00870054" w:rsidRDefault="00870054">
            <w:pPr>
              <w:pStyle w:val="ConsPlusNormal"/>
              <w:jc w:val="center"/>
            </w:pPr>
            <w:r>
              <w:t>0,00</w:t>
            </w:r>
          </w:p>
        </w:tc>
        <w:tc>
          <w:tcPr>
            <w:tcW w:w="1701" w:type="dxa"/>
          </w:tcPr>
          <w:p w14:paraId="41F33276" w14:textId="77777777" w:rsidR="00870054" w:rsidRDefault="00870054">
            <w:pPr>
              <w:pStyle w:val="ConsPlusNormal"/>
              <w:jc w:val="center"/>
            </w:pPr>
            <w:r>
              <w:t>0,00</w:t>
            </w:r>
          </w:p>
        </w:tc>
      </w:tr>
      <w:tr w:rsidR="00870054" w14:paraId="4F309093" w14:textId="77777777">
        <w:tc>
          <w:tcPr>
            <w:tcW w:w="2835" w:type="dxa"/>
          </w:tcPr>
          <w:p w14:paraId="1C8E3AFC" w14:textId="77777777" w:rsidR="00870054" w:rsidRDefault="00870054">
            <w:pPr>
              <w:pStyle w:val="ConsPlusNormal"/>
            </w:pPr>
            <w:r>
              <w:t>Капитальные вложения в объекты государственной (муниципальной) собственности</w:t>
            </w:r>
          </w:p>
        </w:tc>
        <w:tc>
          <w:tcPr>
            <w:tcW w:w="680" w:type="dxa"/>
          </w:tcPr>
          <w:p w14:paraId="177990AB" w14:textId="77777777" w:rsidR="00870054" w:rsidRDefault="00870054">
            <w:pPr>
              <w:pStyle w:val="ConsPlusNormal"/>
              <w:jc w:val="center"/>
            </w:pPr>
            <w:r>
              <w:t>164</w:t>
            </w:r>
          </w:p>
        </w:tc>
        <w:tc>
          <w:tcPr>
            <w:tcW w:w="680" w:type="dxa"/>
          </w:tcPr>
          <w:p w14:paraId="2DAFAFA9" w14:textId="77777777" w:rsidR="00870054" w:rsidRDefault="00870054">
            <w:pPr>
              <w:pStyle w:val="ConsPlusNormal"/>
              <w:jc w:val="center"/>
            </w:pPr>
            <w:r>
              <w:t>11</w:t>
            </w:r>
          </w:p>
        </w:tc>
        <w:tc>
          <w:tcPr>
            <w:tcW w:w="680" w:type="dxa"/>
          </w:tcPr>
          <w:p w14:paraId="47F2C16F" w14:textId="77777777" w:rsidR="00870054" w:rsidRDefault="00870054">
            <w:pPr>
              <w:pStyle w:val="ConsPlusNormal"/>
              <w:jc w:val="center"/>
            </w:pPr>
            <w:r>
              <w:t>02</w:t>
            </w:r>
          </w:p>
        </w:tc>
        <w:tc>
          <w:tcPr>
            <w:tcW w:w="1701" w:type="dxa"/>
          </w:tcPr>
          <w:p w14:paraId="46F38D66" w14:textId="77777777" w:rsidR="00870054" w:rsidRDefault="00870054">
            <w:pPr>
              <w:pStyle w:val="ConsPlusNormal"/>
              <w:jc w:val="center"/>
            </w:pPr>
            <w:r>
              <w:t>24 2 02 41210</w:t>
            </w:r>
          </w:p>
        </w:tc>
        <w:tc>
          <w:tcPr>
            <w:tcW w:w="680" w:type="dxa"/>
          </w:tcPr>
          <w:p w14:paraId="0884663D" w14:textId="77777777" w:rsidR="00870054" w:rsidRDefault="00870054">
            <w:pPr>
              <w:pStyle w:val="ConsPlusNormal"/>
              <w:jc w:val="center"/>
            </w:pPr>
            <w:r>
              <w:t>400</w:t>
            </w:r>
          </w:p>
        </w:tc>
        <w:tc>
          <w:tcPr>
            <w:tcW w:w="1757" w:type="dxa"/>
          </w:tcPr>
          <w:p w14:paraId="5A52E004" w14:textId="77777777" w:rsidR="00870054" w:rsidRDefault="00870054">
            <w:pPr>
              <w:pStyle w:val="ConsPlusNormal"/>
              <w:jc w:val="center"/>
            </w:pPr>
            <w:r>
              <w:t>66486,80</w:t>
            </w:r>
          </w:p>
        </w:tc>
        <w:tc>
          <w:tcPr>
            <w:tcW w:w="1701" w:type="dxa"/>
          </w:tcPr>
          <w:p w14:paraId="3868D996" w14:textId="77777777" w:rsidR="00870054" w:rsidRDefault="00870054">
            <w:pPr>
              <w:pStyle w:val="ConsPlusNormal"/>
              <w:jc w:val="center"/>
            </w:pPr>
            <w:r>
              <w:t>0,00</w:t>
            </w:r>
          </w:p>
        </w:tc>
        <w:tc>
          <w:tcPr>
            <w:tcW w:w="1701" w:type="dxa"/>
          </w:tcPr>
          <w:p w14:paraId="29702B0E" w14:textId="77777777" w:rsidR="00870054" w:rsidRDefault="00870054">
            <w:pPr>
              <w:pStyle w:val="ConsPlusNormal"/>
              <w:jc w:val="center"/>
            </w:pPr>
            <w:r>
              <w:t>0,00</w:t>
            </w:r>
          </w:p>
        </w:tc>
      </w:tr>
      <w:tr w:rsidR="00870054" w14:paraId="08951CEB" w14:textId="77777777">
        <w:tc>
          <w:tcPr>
            <w:tcW w:w="2835" w:type="dxa"/>
          </w:tcPr>
          <w:p w14:paraId="1527451A" w14:textId="77777777" w:rsidR="00870054" w:rsidRDefault="00870054">
            <w:pPr>
              <w:pStyle w:val="ConsPlusNormal"/>
            </w:pPr>
            <w:r>
              <w:t>Капитальные вложения в объекты государственной собственности субъектов Российской Федерации в рамках республиканской инвестиционной программы</w:t>
            </w:r>
          </w:p>
        </w:tc>
        <w:tc>
          <w:tcPr>
            <w:tcW w:w="680" w:type="dxa"/>
          </w:tcPr>
          <w:p w14:paraId="1E92A6ED" w14:textId="77777777" w:rsidR="00870054" w:rsidRDefault="00870054">
            <w:pPr>
              <w:pStyle w:val="ConsPlusNormal"/>
              <w:jc w:val="center"/>
            </w:pPr>
            <w:r>
              <w:t>164</w:t>
            </w:r>
          </w:p>
        </w:tc>
        <w:tc>
          <w:tcPr>
            <w:tcW w:w="680" w:type="dxa"/>
          </w:tcPr>
          <w:p w14:paraId="7B1A9993" w14:textId="77777777" w:rsidR="00870054" w:rsidRDefault="00870054">
            <w:pPr>
              <w:pStyle w:val="ConsPlusNormal"/>
              <w:jc w:val="center"/>
            </w:pPr>
            <w:r>
              <w:t>11</w:t>
            </w:r>
          </w:p>
        </w:tc>
        <w:tc>
          <w:tcPr>
            <w:tcW w:w="680" w:type="dxa"/>
          </w:tcPr>
          <w:p w14:paraId="4682A78B" w14:textId="77777777" w:rsidR="00870054" w:rsidRDefault="00870054">
            <w:pPr>
              <w:pStyle w:val="ConsPlusNormal"/>
              <w:jc w:val="center"/>
            </w:pPr>
            <w:r>
              <w:t>02</w:t>
            </w:r>
          </w:p>
        </w:tc>
        <w:tc>
          <w:tcPr>
            <w:tcW w:w="1701" w:type="dxa"/>
          </w:tcPr>
          <w:p w14:paraId="1D62652D" w14:textId="77777777" w:rsidR="00870054" w:rsidRDefault="00870054">
            <w:pPr>
              <w:pStyle w:val="ConsPlusNormal"/>
              <w:jc w:val="center"/>
            </w:pPr>
            <w:r>
              <w:t>24 2 02 R111R</w:t>
            </w:r>
          </w:p>
        </w:tc>
        <w:tc>
          <w:tcPr>
            <w:tcW w:w="680" w:type="dxa"/>
          </w:tcPr>
          <w:p w14:paraId="62D0357B" w14:textId="77777777" w:rsidR="00870054" w:rsidRDefault="00870054">
            <w:pPr>
              <w:pStyle w:val="ConsPlusNormal"/>
            </w:pPr>
          </w:p>
        </w:tc>
        <w:tc>
          <w:tcPr>
            <w:tcW w:w="1757" w:type="dxa"/>
          </w:tcPr>
          <w:p w14:paraId="68A08A1F" w14:textId="77777777" w:rsidR="00870054" w:rsidRDefault="00870054">
            <w:pPr>
              <w:pStyle w:val="ConsPlusNormal"/>
              <w:jc w:val="center"/>
            </w:pPr>
            <w:r>
              <w:t>105263,16</w:t>
            </w:r>
          </w:p>
        </w:tc>
        <w:tc>
          <w:tcPr>
            <w:tcW w:w="1701" w:type="dxa"/>
          </w:tcPr>
          <w:p w14:paraId="71DFAA50" w14:textId="77777777" w:rsidR="00870054" w:rsidRDefault="00870054">
            <w:pPr>
              <w:pStyle w:val="ConsPlusNormal"/>
              <w:jc w:val="center"/>
            </w:pPr>
            <w:r>
              <w:t>217021,28</w:t>
            </w:r>
          </w:p>
        </w:tc>
        <w:tc>
          <w:tcPr>
            <w:tcW w:w="1701" w:type="dxa"/>
          </w:tcPr>
          <w:p w14:paraId="2C95C436" w14:textId="77777777" w:rsidR="00870054" w:rsidRDefault="00870054">
            <w:pPr>
              <w:pStyle w:val="ConsPlusNormal"/>
              <w:jc w:val="center"/>
            </w:pPr>
            <w:r>
              <w:t>737098,94</w:t>
            </w:r>
          </w:p>
        </w:tc>
      </w:tr>
      <w:tr w:rsidR="00870054" w14:paraId="5FF81420" w14:textId="77777777">
        <w:tc>
          <w:tcPr>
            <w:tcW w:w="2835" w:type="dxa"/>
          </w:tcPr>
          <w:p w14:paraId="5B8319EB" w14:textId="77777777" w:rsidR="00870054" w:rsidRDefault="00870054">
            <w:pPr>
              <w:pStyle w:val="ConsPlusNormal"/>
            </w:pPr>
            <w:r>
              <w:t>Капитальные вложения в объекты государственной (муниципальной) собственности</w:t>
            </w:r>
          </w:p>
        </w:tc>
        <w:tc>
          <w:tcPr>
            <w:tcW w:w="680" w:type="dxa"/>
          </w:tcPr>
          <w:p w14:paraId="4F862F33" w14:textId="77777777" w:rsidR="00870054" w:rsidRDefault="00870054">
            <w:pPr>
              <w:pStyle w:val="ConsPlusNormal"/>
              <w:jc w:val="center"/>
            </w:pPr>
            <w:r>
              <w:t>164</w:t>
            </w:r>
          </w:p>
        </w:tc>
        <w:tc>
          <w:tcPr>
            <w:tcW w:w="680" w:type="dxa"/>
          </w:tcPr>
          <w:p w14:paraId="69CDA7C5" w14:textId="77777777" w:rsidR="00870054" w:rsidRDefault="00870054">
            <w:pPr>
              <w:pStyle w:val="ConsPlusNormal"/>
              <w:jc w:val="center"/>
            </w:pPr>
            <w:r>
              <w:t>11</w:t>
            </w:r>
          </w:p>
        </w:tc>
        <w:tc>
          <w:tcPr>
            <w:tcW w:w="680" w:type="dxa"/>
          </w:tcPr>
          <w:p w14:paraId="11AA0E28" w14:textId="77777777" w:rsidR="00870054" w:rsidRDefault="00870054">
            <w:pPr>
              <w:pStyle w:val="ConsPlusNormal"/>
              <w:jc w:val="center"/>
            </w:pPr>
            <w:r>
              <w:t>02</w:t>
            </w:r>
          </w:p>
        </w:tc>
        <w:tc>
          <w:tcPr>
            <w:tcW w:w="1701" w:type="dxa"/>
          </w:tcPr>
          <w:p w14:paraId="43EDC2FD" w14:textId="77777777" w:rsidR="00870054" w:rsidRDefault="00870054">
            <w:pPr>
              <w:pStyle w:val="ConsPlusNormal"/>
              <w:jc w:val="center"/>
            </w:pPr>
            <w:r>
              <w:t>24 2 02 R111R</w:t>
            </w:r>
          </w:p>
        </w:tc>
        <w:tc>
          <w:tcPr>
            <w:tcW w:w="680" w:type="dxa"/>
          </w:tcPr>
          <w:p w14:paraId="135E2F11" w14:textId="77777777" w:rsidR="00870054" w:rsidRDefault="00870054">
            <w:pPr>
              <w:pStyle w:val="ConsPlusNormal"/>
              <w:jc w:val="center"/>
            </w:pPr>
            <w:r>
              <w:t>400</w:t>
            </w:r>
          </w:p>
        </w:tc>
        <w:tc>
          <w:tcPr>
            <w:tcW w:w="1757" w:type="dxa"/>
          </w:tcPr>
          <w:p w14:paraId="1F4059C6" w14:textId="77777777" w:rsidR="00870054" w:rsidRDefault="00870054">
            <w:pPr>
              <w:pStyle w:val="ConsPlusNormal"/>
              <w:jc w:val="center"/>
            </w:pPr>
            <w:r>
              <w:t>105263,16</w:t>
            </w:r>
          </w:p>
        </w:tc>
        <w:tc>
          <w:tcPr>
            <w:tcW w:w="1701" w:type="dxa"/>
          </w:tcPr>
          <w:p w14:paraId="02C0B60F" w14:textId="77777777" w:rsidR="00870054" w:rsidRDefault="00870054">
            <w:pPr>
              <w:pStyle w:val="ConsPlusNormal"/>
              <w:jc w:val="center"/>
            </w:pPr>
            <w:r>
              <w:t>217021,28</w:t>
            </w:r>
          </w:p>
        </w:tc>
        <w:tc>
          <w:tcPr>
            <w:tcW w:w="1701" w:type="dxa"/>
          </w:tcPr>
          <w:p w14:paraId="3615089C" w14:textId="77777777" w:rsidR="00870054" w:rsidRDefault="00870054">
            <w:pPr>
              <w:pStyle w:val="ConsPlusNormal"/>
              <w:jc w:val="center"/>
            </w:pPr>
            <w:r>
              <w:t>737098,94</w:t>
            </w:r>
          </w:p>
        </w:tc>
      </w:tr>
      <w:tr w:rsidR="00870054" w14:paraId="42824366" w14:textId="77777777">
        <w:tc>
          <w:tcPr>
            <w:tcW w:w="2835" w:type="dxa"/>
          </w:tcPr>
          <w:p w14:paraId="4B28FD18" w14:textId="77777777" w:rsidR="00870054" w:rsidRDefault="00870054">
            <w:pPr>
              <w:pStyle w:val="ConsPlusNormal"/>
            </w:pPr>
            <w:r>
              <w:lastRenderedPageBreak/>
              <w:t>Создание и модернизация объектов спортивной инфраструктуры региональной собственности (муниципальной собственности) для занятий физической культурой и спортом в рамках республиканской инвестиционной программы</w:t>
            </w:r>
          </w:p>
        </w:tc>
        <w:tc>
          <w:tcPr>
            <w:tcW w:w="680" w:type="dxa"/>
          </w:tcPr>
          <w:p w14:paraId="7E826A04" w14:textId="77777777" w:rsidR="00870054" w:rsidRDefault="00870054">
            <w:pPr>
              <w:pStyle w:val="ConsPlusNormal"/>
              <w:jc w:val="center"/>
            </w:pPr>
            <w:r>
              <w:t>164</w:t>
            </w:r>
          </w:p>
        </w:tc>
        <w:tc>
          <w:tcPr>
            <w:tcW w:w="680" w:type="dxa"/>
          </w:tcPr>
          <w:p w14:paraId="6C2A15A9" w14:textId="77777777" w:rsidR="00870054" w:rsidRDefault="00870054">
            <w:pPr>
              <w:pStyle w:val="ConsPlusNormal"/>
              <w:jc w:val="center"/>
            </w:pPr>
            <w:r>
              <w:t>11</w:t>
            </w:r>
          </w:p>
        </w:tc>
        <w:tc>
          <w:tcPr>
            <w:tcW w:w="680" w:type="dxa"/>
          </w:tcPr>
          <w:p w14:paraId="258DD820" w14:textId="77777777" w:rsidR="00870054" w:rsidRDefault="00870054">
            <w:pPr>
              <w:pStyle w:val="ConsPlusNormal"/>
              <w:jc w:val="center"/>
            </w:pPr>
            <w:r>
              <w:t>02</w:t>
            </w:r>
          </w:p>
        </w:tc>
        <w:tc>
          <w:tcPr>
            <w:tcW w:w="1701" w:type="dxa"/>
          </w:tcPr>
          <w:p w14:paraId="4DA91479" w14:textId="77777777" w:rsidR="00870054" w:rsidRDefault="00870054">
            <w:pPr>
              <w:pStyle w:val="ConsPlusNormal"/>
              <w:jc w:val="center"/>
            </w:pPr>
            <w:r>
              <w:t>24 2 02 R139R</w:t>
            </w:r>
          </w:p>
        </w:tc>
        <w:tc>
          <w:tcPr>
            <w:tcW w:w="680" w:type="dxa"/>
          </w:tcPr>
          <w:p w14:paraId="6A833F6B" w14:textId="77777777" w:rsidR="00870054" w:rsidRDefault="00870054">
            <w:pPr>
              <w:pStyle w:val="ConsPlusNormal"/>
            </w:pPr>
          </w:p>
        </w:tc>
        <w:tc>
          <w:tcPr>
            <w:tcW w:w="1757" w:type="dxa"/>
          </w:tcPr>
          <w:p w14:paraId="4824E76D" w14:textId="77777777" w:rsidR="00870054" w:rsidRDefault="00870054">
            <w:pPr>
              <w:pStyle w:val="ConsPlusNormal"/>
              <w:jc w:val="center"/>
            </w:pPr>
            <w:r>
              <w:t>387554,63</w:t>
            </w:r>
          </w:p>
        </w:tc>
        <w:tc>
          <w:tcPr>
            <w:tcW w:w="1701" w:type="dxa"/>
          </w:tcPr>
          <w:p w14:paraId="4ACF2E98" w14:textId="77777777" w:rsidR="00870054" w:rsidRDefault="00870054">
            <w:pPr>
              <w:pStyle w:val="ConsPlusNormal"/>
              <w:jc w:val="center"/>
            </w:pPr>
            <w:r>
              <w:t>34842,98</w:t>
            </w:r>
          </w:p>
        </w:tc>
        <w:tc>
          <w:tcPr>
            <w:tcW w:w="1701" w:type="dxa"/>
          </w:tcPr>
          <w:p w14:paraId="093B4993" w14:textId="77777777" w:rsidR="00870054" w:rsidRDefault="00870054">
            <w:pPr>
              <w:pStyle w:val="ConsPlusNormal"/>
              <w:jc w:val="center"/>
            </w:pPr>
            <w:r>
              <w:t>0,00</w:t>
            </w:r>
          </w:p>
        </w:tc>
      </w:tr>
      <w:tr w:rsidR="00870054" w14:paraId="3DB76869" w14:textId="77777777">
        <w:tc>
          <w:tcPr>
            <w:tcW w:w="2835" w:type="dxa"/>
          </w:tcPr>
          <w:p w14:paraId="1A608656" w14:textId="77777777" w:rsidR="00870054" w:rsidRDefault="00870054">
            <w:pPr>
              <w:pStyle w:val="ConsPlusNormal"/>
            </w:pPr>
            <w:r>
              <w:t>Капитальные вложения в объекты государственной (муниципальной) собственности</w:t>
            </w:r>
          </w:p>
        </w:tc>
        <w:tc>
          <w:tcPr>
            <w:tcW w:w="680" w:type="dxa"/>
          </w:tcPr>
          <w:p w14:paraId="040E4266" w14:textId="77777777" w:rsidR="00870054" w:rsidRDefault="00870054">
            <w:pPr>
              <w:pStyle w:val="ConsPlusNormal"/>
              <w:jc w:val="center"/>
            </w:pPr>
            <w:r>
              <w:t>164</w:t>
            </w:r>
          </w:p>
        </w:tc>
        <w:tc>
          <w:tcPr>
            <w:tcW w:w="680" w:type="dxa"/>
          </w:tcPr>
          <w:p w14:paraId="3215FC87" w14:textId="77777777" w:rsidR="00870054" w:rsidRDefault="00870054">
            <w:pPr>
              <w:pStyle w:val="ConsPlusNormal"/>
              <w:jc w:val="center"/>
            </w:pPr>
            <w:r>
              <w:t>11</w:t>
            </w:r>
          </w:p>
        </w:tc>
        <w:tc>
          <w:tcPr>
            <w:tcW w:w="680" w:type="dxa"/>
          </w:tcPr>
          <w:p w14:paraId="108586BC" w14:textId="77777777" w:rsidR="00870054" w:rsidRDefault="00870054">
            <w:pPr>
              <w:pStyle w:val="ConsPlusNormal"/>
              <w:jc w:val="center"/>
            </w:pPr>
            <w:r>
              <w:t>02</w:t>
            </w:r>
          </w:p>
        </w:tc>
        <w:tc>
          <w:tcPr>
            <w:tcW w:w="1701" w:type="dxa"/>
          </w:tcPr>
          <w:p w14:paraId="6D8E9CE8" w14:textId="77777777" w:rsidR="00870054" w:rsidRDefault="00870054">
            <w:pPr>
              <w:pStyle w:val="ConsPlusNormal"/>
              <w:jc w:val="center"/>
            </w:pPr>
            <w:r>
              <w:t>24 2 02 R139R</w:t>
            </w:r>
          </w:p>
        </w:tc>
        <w:tc>
          <w:tcPr>
            <w:tcW w:w="680" w:type="dxa"/>
          </w:tcPr>
          <w:p w14:paraId="13265C7B" w14:textId="77777777" w:rsidR="00870054" w:rsidRDefault="00870054">
            <w:pPr>
              <w:pStyle w:val="ConsPlusNormal"/>
              <w:jc w:val="center"/>
            </w:pPr>
            <w:r>
              <w:t>400</w:t>
            </w:r>
          </w:p>
        </w:tc>
        <w:tc>
          <w:tcPr>
            <w:tcW w:w="1757" w:type="dxa"/>
          </w:tcPr>
          <w:p w14:paraId="41B69940" w14:textId="77777777" w:rsidR="00870054" w:rsidRDefault="00870054">
            <w:pPr>
              <w:pStyle w:val="ConsPlusNormal"/>
              <w:jc w:val="center"/>
            </w:pPr>
            <w:r>
              <w:t>387554,63</w:t>
            </w:r>
          </w:p>
        </w:tc>
        <w:tc>
          <w:tcPr>
            <w:tcW w:w="1701" w:type="dxa"/>
          </w:tcPr>
          <w:p w14:paraId="1521F96E" w14:textId="77777777" w:rsidR="00870054" w:rsidRDefault="00870054">
            <w:pPr>
              <w:pStyle w:val="ConsPlusNormal"/>
              <w:jc w:val="center"/>
            </w:pPr>
            <w:r>
              <w:t>34842,98</w:t>
            </w:r>
          </w:p>
        </w:tc>
        <w:tc>
          <w:tcPr>
            <w:tcW w:w="1701" w:type="dxa"/>
          </w:tcPr>
          <w:p w14:paraId="536AA7E2" w14:textId="77777777" w:rsidR="00870054" w:rsidRDefault="00870054">
            <w:pPr>
              <w:pStyle w:val="ConsPlusNormal"/>
              <w:jc w:val="center"/>
            </w:pPr>
            <w:r>
              <w:t>0,00</w:t>
            </w:r>
          </w:p>
        </w:tc>
      </w:tr>
      <w:tr w:rsidR="00870054" w14:paraId="73820422" w14:textId="77777777">
        <w:tc>
          <w:tcPr>
            <w:tcW w:w="2835" w:type="dxa"/>
          </w:tcPr>
          <w:p w14:paraId="402D5FC8" w14:textId="77777777" w:rsidR="00870054" w:rsidRDefault="00870054">
            <w:pPr>
              <w:pStyle w:val="ConsPlusNormal"/>
            </w:pPr>
            <w:r>
              <w:t>Региональный проект "Развитие физической культуры и массового спорта"</w:t>
            </w:r>
          </w:p>
        </w:tc>
        <w:tc>
          <w:tcPr>
            <w:tcW w:w="680" w:type="dxa"/>
          </w:tcPr>
          <w:p w14:paraId="27C05B1E" w14:textId="77777777" w:rsidR="00870054" w:rsidRDefault="00870054">
            <w:pPr>
              <w:pStyle w:val="ConsPlusNormal"/>
              <w:jc w:val="center"/>
            </w:pPr>
            <w:r>
              <w:t>164</w:t>
            </w:r>
          </w:p>
        </w:tc>
        <w:tc>
          <w:tcPr>
            <w:tcW w:w="680" w:type="dxa"/>
          </w:tcPr>
          <w:p w14:paraId="1974511D" w14:textId="77777777" w:rsidR="00870054" w:rsidRDefault="00870054">
            <w:pPr>
              <w:pStyle w:val="ConsPlusNormal"/>
              <w:jc w:val="center"/>
            </w:pPr>
            <w:r>
              <w:t>11</w:t>
            </w:r>
          </w:p>
        </w:tc>
        <w:tc>
          <w:tcPr>
            <w:tcW w:w="680" w:type="dxa"/>
          </w:tcPr>
          <w:p w14:paraId="1E587664" w14:textId="77777777" w:rsidR="00870054" w:rsidRDefault="00870054">
            <w:pPr>
              <w:pStyle w:val="ConsPlusNormal"/>
              <w:jc w:val="center"/>
            </w:pPr>
            <w:r>
              <w:t>02</w:t>
            </w:r>
          </w:p>
        </w:tc>
        <w:tc>
          <w:tcPr>
            <w:tcW w:w="1701" w:type="dxa"/>
          </w:tcPr>
          <w:p w14:paraId="42C29E4A" w14:textId="77777777" w:rsidR="00870054" w:rsidRDefault="00870054">
            <w:pPr>
              <w:pStyle w:val="ConsPlusNormal"/>
              <w:jc w:val="center"/>
            </w:pPr>
            <w:r>
              <w:t>24 2 03</w:t>
            </w:r>
          </w:p>
        </w:tc>
        <w:tc>
          <w:tcPr>
            <w:tcW w:w="680" w:type="dxa"/>
          </w:tcPr>
          <w:p w14:paraId="3F3F4D0E" w14:textId="77777777" w:rsidR="00870054" w:rsidRDefault="00870054">
            <w:pPr>
              <w:pStyle w:val="ConsPlusNormal"/>
            </w:pPr>
          </w:p>
        </w:tc>
        <w:tc>
          <w:tcPr>
            <w:tcW w:w="1757" w:type="dxa"/>
          </w:tcPr>
          <w:p w14:paraId="7A7BF98F" w14:textId="77777777" w:rsidR="00870054" w:rsidRDefault="00870054">
            <w:pPr>
              <w:pStyle w:val="ConsPlusNormal"/>
              <w:jc w:val="center"/>
            </w:pPr>
            <w:r>
              <w:t>39482,95</w:t>
            </w:r>
          </w:p>
        </w:tc>
        <w:tc>
          <w:tcPr>
            <w:tcW w:w="1701" w:type="dxa"/>
          </w:tcPr>
          <w:p w14:paraId="0121DD3D" w14:textId="77777777" w:rsidR="00870054" w:rsidRDefault="00870054">
            <w:pPr>
              <w:pStyle w:val="ConsPlusNormal"/>
              <w:jc w:val="center"/>
            </w:pPr>
            <w:r>
              <w:t>30488,83</w:t>
            </w:r>
          </w:p>
        </w:tc>
        <w:tc>
          <w:tcPr>
            <w:tcW w:w="1701" w:type="dxa"/>
          </w:tcPr>
          <w:p w14:paraId="0B310B0F" w14:textId="77777777" w:rsidR="00870054" w:rsidRDefault="00870054">
            <w:pPr>
              <w:pStyle w:val="ConsPlusNormal"/>
              <w:jc w:val="center"/>
            </w:pPr>
            <w:r>
              <w:t>30795,21</w:t>
            </w:r>
          </w:p>
        </w:tc>
      </w:tr>
      <w:tr w:rsidR="00870054" w14:paraId="3FDF6C35" w14:textId="77777777">
        <w:tc>
          <w:tcPr>
            <w:tcW w:w="2835" w:type="dxa"/>
          </w:tcPr>
          <w:p w14:paraId="5DE56ED8" w14:textId="77777777" w:rsidR="00870054" w:rsidRDefault="00870054">
            <w:pPr>
              <w:pStyle w:val="ConsPlusNormal"/>
            </w:pPr>
            <w:r>
              <w:t xml:space="preserve">Субсидии на осуществление единовременных компенсационных выплат работникам сферы физической культуры и спорта, прибывшим </w:t>
            </w:r>
            <w:r>
              <w:lastRenderedPageBreak/>
              <w:t>(переехавшим) на работу в населенные пункты регионов Российской Федерации с числом жителей до 50 тысяч человек</w:t>
            </w:r>
          </w:p>
        </w:tc>
        <w:tc>
          <w:tcPr>
            <w:tcW w:w="680" w:type="dxa"/>
          </w:tcPr>
          <w:p w14:paraId="45DA38A6" w14:textId="77777777" w:rsidR="00870054" w:rsidRDefault="00870054">
            <w:pPr>
              <w:pStyle w:val="ConsPlusNormal"/>
              <w:jc w:val="center"/>
            </w:pPr>
            <w:r>
              <w:lastRenderedPageBreak/>
              <w:t>164</w:t>
            </w:r>
          </w:p>
        </w:tc>
        <w:tc>
          <w:tcPr>
            <w:tcW w:w="680" w:type="dxa"/>
          </w:tcPr>
          <w:p w14:paraId="5FBC0C86" w14:textId="77777777" w:rsidR="00870054" w:rsidRDefault="00870054">
            <w:pPr>
              <w:pStyle w:val="ConsPlusNormal"/>
              <w:jc w:val="center"/>
            </w:pPr>
            <w:r>
              <w:t>11</w:t>
            </w:r>
          </w:p>
        </w:tc>
        <w:tc>
          <w:tcPr>
            <w:tcW w:w="680" w:type="dxa"/>
          </w:tcPr>
          <w:p w14:paraId="4C3950D0" w14:textId="77777777" w:rsidR="00870054" w:rsidRDefault="00870054">
            <w:pPr>
              <w:pStyle w:val="ConsPlusNormal"/>
              <w:jc w:val="center"/>
            </w:pPr>
            <w:r>
              <w:t>02</w:t>
            </w:r>
          </w:p>
        </w:tc>
        <w:tc>
          <w:tcPr>
            <w:tcW w:w="1701" w:type="dxa"/>
          </w:tcPr>
          <w:p w14:paraId="4DDE1720" w14:textId="77777777" w:rsidR="00870054" w:rsidRDefault="00870054">
            <w:pPr>
              <w:pStyle w:val="ConsPlusNormal"/>
              <w:jc w:val="center"/>
            </w:pPr>
            <w:r>
              <w:t>24 2 03 R1430</w:t>
            </w:r>
          </w:p>
        </w:tc>
        <w:tc>
          <w:tcPr>
            <w:tcW w:w="680" w:type="dxa"/>
          </w:tcPr>
          <w:p w14:paraId="5C29FF1D" w14:textId="77777777" w:rsidR="00870054" w:rsidRDefault="00870054">
            <w:pPr>
              <w:pStyle w:val="ConsPlusNormal"/>
            </w:pPr>
          </w:p>
        </w:tc>
        <w:tc>
          <w:tcPr>
            <w:tcW w:w="1757" w:type="dxa"/>
          </w:tcPr>
          <w:p w14:paraId="522CE93B" w14:textId="77777777" w:rsidR="00870054" w:rsidRDefault="00870054">
            <w:pPr>
              <w:pStyle w:val="ConsPlusNormal"/>
              <w:jc w:val="center"/>
            </w:pPr>
            <w:r>
              <w:t>4000,00</w:t>
            </w:r>
          </w:p>
        </w:tc>
        <w:tc>
          <w:tcPr>
            <w:tcW w:w="1701" w:type="dxa"/>
          </w:tcPr>
          <w:p w14:paraId="1FFC5347" w14:textId="77777777" w:rsidR="00870054" w:rsidRDefault="00870054">
            <w:pPr>
              <w:pStyle w:val="ConsPlusNormal"/>
              <w:jc w:val="center"/>
            </w:pPr>
            <w:r>
              <w:t>4000,00</w:t>
            </w:r>
          </w:p>
        </w:tc>
        <w:tc>
          <w:tcPr>
            <w:tcW w:w="1701" w:type="dxa"/>
          </w:tcPr>
          <w:p w14:paraId="2E139247" w14:textId="77777777" w:rsidR="00870054" w:rsidRDefault="00870054">
            <w:pPr>
              <w:pStyle w:val="ConsPlusNormal"/>
              <w:jc w:val="center"/>
            </w:pPr>
            <w:r>
              <w:t>4000,00</w:t>
            </w:r>
          </w:p>
        </w:tc>
      </w:tr>
      <w:tr w:rsidR="00870054" w14:paraId="52E71F08" w14:textId="77777777">
        <w:tc>
          <w:tcPr>
            <w:tcW w:w="2835" w:type="dxa"/>
          </w:tcPr>
          <w:p w14:paraId="794712DA" w14:textId="77777777" w:rsidR="00870054" w:rsidRDefault="00870054">
            <w:pPr>
              <w:pStyle w:val="ConsPlusNormal"/>
            </w:pPr>
            <w:r>
              <w:t>Социальное обеспечение и иные выплаты населению</w:t>
            </w:r>
          </w:p>
        </w:tc>
        <w:tc>
          <w:tcPr>
            <w:tcW w:w="680" w:type="dxa"/>
          </w:tcPr>
          <w:p w14:paraId="36AB4116" w14:textId="77777777" w:rsidR="00870054" w:rsidRDefault="00870054">
            <w:pPr>
              <w:pStyle w:val="ConsPlusNormal"/>
              <w:jc w:val="center"/>
            </w:pPr>
            <w:r>
              <w:t>164</w:t>
            </w:r>
          </w:p>
        </w:tc>
        <w:tc>
          <w:tcPr>
            <w:tcW w:w="680" w:type="dxa"/>
          </w:tcPr>
          <w:p w14:paraId="62ECC7A0" w14:textId="77777777" w:rsidR="00870054" w:rsidRDefault="00870054">
            <w:pPr>
              <w:pStyle w:val="ConsPlusNormal"/>
              <w:jc w:val="center"/>
            </w:pPr>
            <w:r>
              <w:t>11</w:t>
            </w:r>
          </w:p>
        </w:tc>
        <w:tc>
          <w:tcPr>
            <w:tcW w:w="680" w:type="dxa"/>
          </w:tcPr>
          <w:p w14:paraId="30B32EC6" w14:textId="77777777" w:rsidR="00870054" w:rsidRDefault="00870054">
            <w:pPr>
              <w:pStyle w:val="ConsPlusNormal"/>
              <w:jc w:val="center"/>
            </w:pPr>
            <w:r>
              <w:t>02</w:t>
            </w:r>
          </w:p>
        </w:tc>
        <w:tc>
          <w:tcPr>
            <w:tcW w:w="1701" w:type="dxa"/>
          </w:tcPr>
          <w:p w14:paraId="6516401D" w14:textId="77777777" w:rsidR="00870054" w:rsidRDefault="00870054">
            <w:pPr>
              <w:pStyle w:val="ConsPlusNormal"/>
              <w:jc w:val="center"/>
            </w:pPr>
            <w:r>
              <w:t>24 2 03 R1430</w:t>
            </w:r>
          </w:p>
        </w:tc>
        <w:tc>
          <w:tcPr>
            <w:tcW w:w="680" w:type="dxa"/>
          </w:tcPr>
          <w:p w14:paraId="21A67EBD" w14:textId="77777777" w:rsidR="00870054" w:rsidRDefault="00870054">
            <w:pPr>
              <w:pStyle w:val="ConsPlusNormal"/>
              <w:jc w:val="center"/>
            </w:pPr>
            <w:r>
              <w:t>300</w:t>
            </w:r>
          </w:p>
        </w:tc>
        <w:tc>
          <w:tcPr>
            <w:tcW w:w="1757" w:type="dxa"/>
          </w:tcPr>
          <w:p w14:paraId="0B58E936" w14:textId="77777777" w:rsidR="00870054" w:rsidRDefault="00870054">
            <w:pPr>
              <w:pStyle w:val="ConsPlusNormal"/>
              <w:jc w:val="center"/>
            </w:pPr>
            <w:r>
              <w:t>4000,00</w:t>
            </w:r>
          </w:p>
        </w:tc>
        <w:tc>
          <w:tcPr>
            <w:tcW w:w="1701" w:type="dxa"/>
          </w:tcPr>
          <w:p w14:paraId="6CF77A35" w14:textId="77777777" w:rsidR="00870054" w:rsidRDefault="00870054">
            <w:pPr>
              <w:pStyle w:val="ConsPlusNormal"/>
              <w:jc w:val="center"/>
            </w:pPr>
            <w:r>
              <w:t>4000,00</w:t>
            </w:r>
          </w:p>
        </w:tc>
        <w:tc>
          <w:tcPr>
            <w:tcW w:w="1701" w:type="dxa"/>
          </w:tcPr>
          <w:p w14:paraId="6D1828EE" w14:textId="77777777" w:rsidR="00870054" w:rsidRDefault="00870054">
            <w:pPr>
              <w:pStyle w:val="ConsPlusNormal"/>
              <w:jc w:val="center"/>
            </w:pPr>
            <w:r>
              <w:t>4000,00</w:t>
            </w:r>
          </w:p>
        </w:tc>
      </w:tr>
      <w:tr w:rsidR="00870054" w14:paraId="72CD256D" w14:textId="77777777">
        <w:tc>
          <w:tcPr>
            <w:tcW w:w="2835" w:type="dxa"/>
          </w:tcPr>
          <w:p w14:paraId="079E5764" w14:textId="77777777" w:rsidR="00870054" w:rsidRDefault="00870054">
            <w:pPr>
              <w:pStyle w:val="ConsPlusNormal"/>
            </w:pPr>
            <w:r>
              <w:t>Оснащение объектов спортивной инфраструктуры спортивно-технологическим оборудованием</w:t>
            </w:r>
          </w:p>
        </w:tc>
        <w:tc>
          <w:tcPr>
            <w:tcW w:w="680" w:type="dxa"/>
          </w:tcPr>
          <w:p w14:paraId="608B56DE" w14:textId="77777777" w:rsidR="00870054" w:rsidRDefault="00870054">
            <w:pPr>
              <w:pStyle w:val="ConsPlusNormal"/>
              <w:jc w:val="center"/>
            </w:pPr>
            <w:r>
              <w:t>164</w:t>
            </w:r>
          </w:p>
        </w:tc>
        <w:tc>
          <w:tcPr>
            <w:tcW w:w="680" w:type="dxa"/>
          </w:tcPr>
          <w:p w14:paraId="5C905DAF" w14:textId="77777777" w:rsidR="00870054" w:rsidRDefault="00870054">
            <w:pPr>
              <w:pStyle w:val="ConsPlusNormal"/>
              <w:jc w:val="center"/>
            </w:pPr>
            <w:r>
              <w:t>11</w:t>
            </w:r>
          </w:p>
        </w:tc>
        <w:tc>
          <w:tcPr>
            <w:tcW w:w="680" w:type="dxa"/>
          </w:tcPr>
          <w:p w14:paraId="2966F704" w14:textId="77777777" w:rsidR="00870054" w:rsidRDefault="00870054">
            <w:pPr>
              <w:pStyle w:val="ConsPlusNormal"/>
              <w:jc w:val="center"/>
            </w:pPr>
            <w:r>
              <w:t>02</w:t>
            </w:r>
          </w:p>
        </w:tc>
        <w:tc>
          <w:tcPr>
            <w:tcW w:w="1701" w:type="dxa"/>
          </w:tcPr>
          <w:p w14:paraId="6E1F1244" w14:textId="77777777" w:rsidR="00870054" w:rsidRDefault="00870054">
            <w:pPr>
              <w:pStyle w:val="ConsPlusNormal"/>
              <w:jc w:val="center"/>
            </w:pPr>
            <w:r>
              <w:t>24 2 03 R2280</w:t>
            </w:r>
          </w:p>
        </w:tc>
        <w:tc>
          <w:tcPr>
            <w:tcW w:w="680" w:type="dxa"/>
          </w:tcPr>
          <w:p w14:paraId="390CB549" w14:textId="77777777" w:rsidR="00870054" w:rsidRDefault="00870054">
            <w:pPr>
              <w:pStyle w:val="ConsPlusNormal"/>
            </w:pPr>
          </w:p>
        </w:tc>
        <w:tc>
          <w:tcPr>
            <w:tcW w:w="1757" w:type="dxa"/>
          </w:tcPr>
          <w:p w14:paraId="379391A7" w14:textId="77777777" w:rsidR="00870054" w:rsidRDefault="00870054">
            <w:pPr>
              <w:pStyle w:val="ConsPlusNormal"/>
              <w:jc w:val="center"/>
            </w:pPr>
            <w:r>
              <w:t>35482,95</w:t>
            </w:r>
          </w:p>
        </w:tc>
        <w:tc>
          <w:tcPr>
            <w:tcW w:w="1701" w:type="dxa"/>
          </w:tcPr>
          <w:p w14:paraId="33478F3B" w14:textId="77777777" w:rsidR="00870054" w:rsidRDefault="00870054">
            <w:pPr>
              <w:pStyle w:val="ConsPlusNormal"/>
              <w:jc w:val="center"/>
            </w:pPr>
            <w:r>
              <w:t>26488,83</w:t>
            </w:r>
          </w:p>
        </w:tc>
        <w:tc>
          <w:tcPr>
            <w:tcW w:w="1701" w:type="dxa"/>
          </w:tcPr>
          <w:p w14:paraId="5B4EA2EC" w14:textId="77777777" w:rsidR="00870054" w:rsidRDefault="00870054">
            <w:pPr>
              <w:pStyle w:val="ConsPlusNormal"/>
              <w:jc w:val="center"/>
            </w:pPr>
            <w:r>
              <w:t>26795,21</w:t>
            </w:r>
          </w:p>
        </w:tc>
      </w:tr>
      <w:tr w:rsidR="00870054" w14:paraId="37D92428" w14:textId="77777777">
        <w:tc>
          <w:tcPr>
            <w:tcW w:w="2835" w:type="dxa"/>
          </w:tcPr>
          <w:p w14:paraId="4321C3CE"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01617D66" w14:textId="77777777" w:rsidR="00870054" w:rsidRDefault="00870054">
            <w:pPr>
              <w:pStyle w:val="ConsPlusNormal"/>
              <w:jc w:val="center"/>
            </w:pPr>
            <w:r>
              <w:t>164</w:t>
            </w:r>
          </w:p>
        </w:tc>
        <w:tc>
          <w:tcPr>
            <w:tcW w:w="680" w:type="dxa"/>
          </w:tcPr>
          <w:p w14:paraId="14145114" w14:textId="77777777" w:rsidR="00870054" w:rsidRDefault="00870054">
            <w:pPr>
              <w:pStyle w:val="ConsPlusNormal"/>
              <w:jc w:val="center"/>
            </w:pPr>
            <w:r>
              <w:t>11</w:t>
            </w:r>
          </w:p>
        </w:tc>
        <w:tc>
          <w:tcPr>
            <w:tcW w:w="680" w:type="dxa"/>
          </w:tcPr>
          <w:p w14:paraId="6A772762" w14:textId="77777777" w:rsidR="00870054" w:rsidRDefault="00870054">
            <w:pPr>
              <w:pStyle w:val="ConsPlusNormal"/>
              <w:jc w:val="center"/>
            </w:pPr>
            <w:r>
              <w:t>02</w:t>
            </w:r>
          </w:p>
        </w:tc>
        <w:tc>
          <w:tcPr>
            <w:tcW w:w="1701" w:type="dxa"/>
          </w:tcPr>
          <w:p w14:paraId="782ECC01" w14:textId="77777777" w:rsidR="00870054" w:rsidRDefault="00870054">
            <w:pPr>
              <w:pStyle w:val="ConsPlusNormal"/>
              <w:jc w:val="center"/>
            </w:pPr>
            <w:r>
              <w:t>24 2 03 R2280</w:t>
            </w:r>
          </w:p>
        </w:tc>
        <w:tc>
          <w:tcPr>
            <w:tcW w:w="680" w:type="dxa"/>
          </w:tcPr>
          <w:p w14:paraId="36552C03" w14:textId="77777777" w:rsidR="00870054" w:rsidRDefault="00870054">
            <w:pPr>
              <w:pStyle w:val="ConsPlusNormal"/>
              <w:jc w:val="center"/>
            </w:pPr>
            <w:r>
              <w:t>200</w:t>
            </w:r>
          </w:p>
        </w:tc>
        <w:tc>
          <w:tcPr>
            <w:tcW w:w="1757" w:type="dxa"/>
          </w:tcPr>
          <w:p w14:paraId="7C864D6C" w14:textId="77777777" w:rsidR="00870054" w:rsidRDefault="00870054">
            <w:pPr>
              <w:pStyle w:val="ConsPlusNormal"/>
              <w:jc w:val="center"/>
            </w:pPr>
            <w:r>
              <w:t>35482,95</w:t>
            </w:r>
          </w:p>
        </w:tc>
        <w:tc>
          <w:tcPr>
            <w:tcW w:w="1701" w:type="dxa"/>
          </w:tcPr>
          <w:p w14:paraId="47551C60" w14:textId="77777777" w:rsidR="00870054" w:rsidRDefault="00870054">
            <w:pPr>
              <w:pStyle w:val="ConsPlusNormal"/>
              <w:jc w:val="center"/>
            </w:pPr>
            <w:r>
              <w:t>26488,83</w:t>
            </w:r>
          </w:p>
        </w:tc>
        <w:tc>
          <w:tcPr>
            <w:tcW w:w="1701" w:type="dxa"/>
          </w:tcPr>
          <w:p w14:paraId="272E5755" w14:textId="77777777" w:rsidR="00870054" w:rsidRDefault="00870054">
            <w:pPr>
              <w:pStyle w:val="ConsPlusNormal"/>
              <w:jc w:val="center"/>
            </w:pPr>
            <w:r>
              <w:t>26795,21</w:t>
            </w:r>
          </w:p>
        </w:tc>
      </w:tr>
      <w:tr w:rsidR="00870054" w14:paraId="44DC6932" w14:textId="77777777">
        <w:tc>
          <w:tcPr>
            <w:tcW w:w="2835" w:type="dxa"/>
          </w:tcPr>
          <w:p w14:paraId="204CE8ED" w14:textId="77777777" w:rsidR="00870054" w:rsidRDefault="00870054">
            <w:pPr>
              <w:pStyle w:val="ConsPlusNormal"/>
            </w:pPr>
            <w:r>
              <w:t>Комплексы процессных мероприятий</w:t>
            </w:r>
          </w:p>
        </w:tc>
        <w:tc>
          <w:tcPr>
            <w:tcW w:w="680" w:type="dxa"/>
          </w:tcPr>
          <w:p w14:paraId="41909022" w14:textId="77777777" w:rsidR="00870054" w:rsidRDefault="00870054">
            <w:pPr>
              <w:pStyle w:val="ConsPlusNormal"/>
              <w:jc w:val="center"/>
            </w:pPr>
            <w:r>
              <w:t>164</w:t>
            </w:r>
          </w:p>
        </w:tc>
        <w:tc>
          <w:tcPr>
            <w:tcW w:w="680" w:type="dxa"/>
          </w:tcPr>
          <w:p w14:paraId="61F63F7E" w14:textId="77777777" w:rsidR="00870054" w:rsidRDefault="00870054">
            <w:pPr>
              <w:pStyle w:val="ConsPlusNormal"/>
              <w:jc w:val="center"/>
            </w:pPr>
            <w:r>
              <w:t>11</w:t>
            </w:r>
          </w:p>
        </w:tc>
        <w:tc>
          <w:tcPr>
            <w:tcW w:w="680" w:type="dxa"/>
          </w:tcPr>
          <w:p w14:paraId="3EEEA821" w14:textId="77777777" w:rsidR="00870054" w:rsidRDefault="00870054">
            <w:pPr>
              <w:pStyle w:val="ConsPlusNormal"/>
              <w:jc w:val="center"/>
            </w:pPr>
            <w:r>
              <w:t>02</w:t>
            </w:r>
          </w:p>
        </w:tc>
        <w:tc>
          <w:tcPr>
            <w:tcW w:w="1701" w:type="dxa"/>
          </w:tcPr>
          <w:p w14:paraId="64B4CE48" w14:textId="77777777" w:rsidR="00870054" w:rsidRDefault="00870054">
            <w:pPr>
              <w:pStyle w:val="ConsPlusNormal"/>
              <w:jc w:val="center"/>
            </w:pPr>
            <w:r>
              <w:t>24 4</w:t>
            </w:r>
          </w:p>
        </w:tc>
        <w:tc>
          <w:tcPr>
            <w:tcW w:w="680" w:type="dxa"/>
          </w:tcPr>
          <w:p w14:paraId="075A8743" w14:textId="77777777" w:rsidR="00870054" w:rsidRDefault="00870054">
            <w:pPr>
              <w:pStyle w:val="ConsPlusNormal"/>
            </w:pPr>
          </w:p>
        </w:tc>
        <w:tc>
          <w:tcPr>
            <w:tcW w:w="1757" w:type="dxa"/>
          </w:tcPr>
          <w:p w14:paraId="3703C66B" w14:textId="77777777" w:rsidR="00870054" w:rsidRDefault="00870054">
            <w:pPr>
              <w:pStyle w:val="ConsPlusNormal"/>
              <w:jc w:val="center"/>
            </w:pPr>
            <w:r>
              <w:t>285424,16</w:t>
            </w:r>
          </w:p>
        </w:tc>
        <w:tc>
          <w:tcPr>
            <w:tcW w:w="1701" w:type="dxa"/>
          </w:tcPr>
          <w:p w14:paraId="26DFCFBD" w14:textId="77777777" w:rsidR="00870054" w:rsidRDefault="00870054">
            <w:pPr>
              <w:pStyle w:val="ConsPlusNormal"/>
              <w:jc w:val="center"/>
            </w:pPr>
            <w:r>
              <w:t>432291,61</w:t>
            </w:r>
          </w:p>
        </w:tc>
        <w:tc>
          <w:tcPr>
            <w:tcW w:w="1701" w:type="dxa"/>
          </w:tcPr>
          <w:p w14:paraId="73314978" w14:textId="77777777" w:rsidR="00870054" w:rsidRDefault="00870054">
            <w:pPr>
              <w:pStyle w:val="ConsPlusNormal"/>
              <w:jc w:val="center"/>
            </w:pPr>
            <w:r>
              <w:t>170291,61</w:t>
            </w:r>
          </w:p>
        </w:tc>
      </w:tr>
      <w:tr w:rsidR="00870054" w14:paraId="7A473D92" w14:textId="77777777">
        <w:tc>
          <w:tcPr>
            <w:tcW w:w="2835" w:type="dxa"/>
          </w:tcPr>
          <w:p w14:paraId="56BC6C85" w14:textId="77777777" w:rsidR="00870054" w:rsidRDefault="00870054">
            <w:pPr>
              <w:pStyle w:val="ConsPlusNormal"/>
            </w:pPr>
            <w:r>
              <w:t>Комплекс процессных мероприятий "Обеспечение деятельности подведомственных учреждений"</w:t>
            </w:r>
          </w:p>
        </w:tc>
        <w:tc>
          <w:tcPr>
            <w:tcW w:w="680" w:type="dxa"/>
          </w:tcPr>
          <w:p w14:paraId="159BFD7D" w14:textId="77777777" w:rsidR="00870054" w:rsidRDefault="00870054">
            <w:pPr>
              <w:pStyle w:val="ConsPlusNormal"/>
              <w:jc w:val="center"/>
            </w:pPr>
            <w:r>
              <w:t>164</w:t>
            </w:r>
          </w:p>
        </w:tc>
        <w:tc>
          <w:tcPr>
            <w:tcW w:w="680" w:type="dxa"/>
          </w:tcPr>
          <w:p w14:paraId="1C586FB7" w14:textId="77777777" w:rsidR="00870054" w:rsidRDefault="00870054">
            <w:pPr>
              <w:pStyle w:val="ConsPlusNormal"/>
              <w:jc w:val="center"/>
            </w:pPr>
            <w:r>
              <w:t>11</w:t>
            </w:r>
          </w:p>
        </w:tc>
        <w:tc>
          <w:tcPr>
            <w:tcW w:w="680" w:type="dxa"/>
          </w:tcPr>
          <w:p w14:paraId="07C28804" w14:textId="77777777" w:rsidR="00870054" w:rsidRDefault="00870054">
            <w:pPr>
              <w:pStyle w:val="ConsPlusNormal"/>
              <w:jc w:val="center"/>
            </w:pPr>
            <w:r>
              <w:t>02</w:t>
            </w:r>
          </w:p>
        </w:tc>
        <w:tc>
          <w:tcPr>
            <w:tcW w:w="1701" w:type="dxa"/>
          </w:tcPr>
          <w:p w14:paraId="4CE8AE56" w14:textId="77777777" w:rsidR="00870054" w:rsidRDefault="00870054">
            <w:pPr>
              <w:pStyle w:val="ConsPlusNormal"/>
              <w:jc w:val="center"/>
            </w:pPr>
            <w:r>
              <w:t>24 4 02</w:t>
            </w:r>
          </w:p>
        </w:tc>
        <w:tc>
          <w:tcPr>
            <w:tcW w:w="680" w:type="dxa"/>
          </w:tcPr>
          <w:p w14:paraId="1574EB84" w14:textId="77777777" w:rsidR="00870054" w:rsidRDefault="00870054">
            <w:pPr>
              <w:pStyle w:val="ConsPlusNormal"/>
            </w:pPr>
          </w:p>
        </w:tc>
        <w:tc>
          <w:tcPr>
            <w:tcW w:w="1757" w:type="dxa"/>
          </w:tcPr>
          <w:p w14:paraId="417BEB5D" w14:textId="77777777" w:rsidR="00870054" w:rsidRDefault="00870054">
            <w:pPr>
              <w:pStyle w:val="ConsPlusNormal"/>
              <w:jc w:val="center"/>
            </w:pPr>
            <w:r>
              <w:t>92847,56</w:t>
            </w:r>
          </w:p>
        </w:tc>
        <w:tc>
          <w:tcPr>
            <w:tcW w:w="1701" w:type="dxa"/>
          </w:tcPr>
          <w:p w14:paraId="4A012268" w14:textId="77777777" w:rsidR="00870054" w:rsidRDefault="00870054">
            <w:pPr>
              <w:pStyle w:val="ConsPlusNormal"/>
              <w:jc w:val="center"/>
            </w:pPr>
            <w:r>
              <w:t>89247,56</w:t>
            </w:r>
          </w:p>
        </w:tc>
        <w:tc>
          <w:tcPr>
            <w:tcW w:w="1701" w:type="dxa"/>
          </w:tcPr>
          <w:p w14:paraId="2891BE88" w14:textId="77777777" w:rsidR="00870054" w:rsidRDefault="00870054">
            <w:pPr>
              <w:pStyle w:val="ConsPlusNormal"/>
              <w:jc w:val="center"/>
            </w:pPr>
            <w:r>
              <w:t>89247,56</w:t>
            </w:r>
          </w:p>
        </w:tc>
      </w:tr>
      <w:tr w:rsidR="00870054" w14:paraId="53C6B152" w14:textId="77777777">
        <w:tc>
          <w:tcPr>
            <w:tcW w:w="2835" w:type="dxa"/>
          </w:tcPr>
          <w:p w14:paraId="1A1205E6" w14:textId="77777777" w:rsidR="00870054" w:rsidRDefault="00870054">
            <w:pPr>
              <w:pStyle w:val="ConsPlusNormal"/>
            </w:pPr>
            <w:r>
              <w:lastRenderedPageBreak/>
              <w:t>Финансовое обеспечение выполнения функций государственных учреждений, оказания услуг, выполнения работ</w:t>
            </w:r>
          </w:p>
        </w:tc>
        <w:tc>
          <w:tcPr>
            <w:tcW w:w="680" w:type="dxa"/>
          </w:tcPr>
          <w:p w14:paraId="407905C5" w14:textId="77777777" w:rsidR="00870054" w:rsidRDefault="00870054">
            <w:pPr>
              <w:pStyle w:val="ConsPlusNormal"/>
              <w:jc w:val="center"/>
            </w:pPr>
            <w:r>
              <w:t>164</w:t>
            </w:r>
          </w:p>
        </w:tc>
        <w:tc>
          <w:tcPr>
            <w:tcW w:w="680" w:type="dxa"/>
          </w:tcPr>
          <w:p w14:paraId="7DDF3FC3" w14:textId="77777777" w:rsidR="00870054" w:rsidRDefault="00870054">
            <w:pPr>
              <w:pStyle w:val="ConsPlusNormal"/>
              <w:jc w:val="center"/>
            </w:pPr>
            <w:r>
              <w:t>11</w:t>
            </w:r>
          </w:p>
        </w:tc>
        <w:tc>
          <w:tcPr>
            <w:tcW w:w="680" w:type="dxa"/>
          </w:tcPr>
          <w:p w14:paraId="789E1CF0" w14:textId="77777777" w:rsidR="00870054" w:rsidRDefault="00870054">
            <w:pPr>
              <w:pStyle w:val="ConsPlusNormal"/>
              <w:jc w:val="center"/>
            </w:pPr>
            <w:r>
              <w:t>02</w:t>
            </w:r>
          </w:p>
        </w:tc>
        <w:tc>
          <w:tcPr>
            <w:tcW w:w="1701" w:type="dxa"/>
          </w:tcPr>
          <w:p w14:paraId="64C92230" w14:textId="77777777" w:rsidR="00870054" w:rsidRDefault="00870054">
            <w:pPr>
              <w:pStyle w:val="ConsPlusNormal"/>
              <w:jc w:val="center"/>
            </w:pPr>
            <w:r>
              <w:t>24 4 02 00590</w:t>
            </w:r>
          </w:p>
        </w:tc>
        <w:tc>
          <w:tcPr>
            <w:tcW w:w="680" w:type="dxa"/>
          </w:tcPr>
          <w:p w14:paraId="13318726" w14:textId="77777777" w:rsidR="00870054" w:rsidRDefault="00870054">
            <w:pPr>
              <w:pStyle w:val="ConsPlusNormal"/>
            </w:pPr>
          </w:p>
        </w:tc>
        <w:tc>
          <w:tcPr>
            <w:tcW w:w="1757" w:type="dxa"/>
          </w:tcPr>
          <w:p w14:paraId="6E1A6C02" w14:textId="77777777" w:rsidR="00870054" w:rsidRDefault="00870054">
            <w:pPr>
              <w:pStyle w:val="ConsPlusNormal"/>
              <w:jc w:val="center"/>
            </w:pPr>
            <w:r>
              <w:t>92847,56</w:t>
            </w:r>
          </w:p>
        </w:tc>
        <w:tc>
          <w:tcPr>
            <w:tcW w:w="1701" w:type="dxa"/>
          </w:tcPr>
          <w:p w14:paraId="06AE7334" w14:textId="77777777" w:rsidR="00870054" w:rsidRDefault="00870054">
            <w:pPr>
              <w:pStyle w:val="ConsPlusNormal"/>
              <w:jc w:val="center"/>
            </w:pPr>
            <w:r>
              <w:t>89247,56</w:t>
            </w:r>
          </w:p>
        </w:tc>
        <w:tc>
          <w:tcPr>
            <w:tcW w:w="1701" w:type="dxa"/>
          </w:tcPr>
          <w:p w14:paraId="6D8649B6" w14:textId="77777777" w:rsidR="00870054" w:rsidRDefault="00870054">
            <w:pPr>
              <w:pStyle w:val="ConsPlusNormal"/>
              <w:jc w:val="center"/>
            </w:pPr>
            <w:r>
              <w:t>89247,56</w:t>
            </w:r>
          </w:p>
        </w:tc>
      </w:tr>
      <w:tr w:rsidR="00870054" w14:paraId="2041E06A" w14:textId="77777777">
        <w:tc>
          <w:tcPr>
            <w:tcW w:w="2835" w:type="dxa"/>
          </w:tcPr>
          <w:p w14:paraId="088D6757"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33C23233" w14:textId="77777777" w:rsidR="00870054" w:rsidRDefault="00870054">
            <w:pPr>
              <w:pStyle w:val="ConsPlusNormal"/>
              <w:jc w:val="center"/>
            </w:pPr>
            <w:r>
              <w:t>164</w:t>
            </w:r>
          </w:p>
        </w:tc>
        <w:tc>
          <w:tcPr>
            <w:tcW w:w="680" w:type="dxa"/>
          </w:tcPr>
          <w:p w14:paraId="3C0C8DD8" w14:textId="77777777" w:rsidR="00870054" w:rsidRDefault="00870054">
            <w:pPr>
              <w:pStyle w:val="ConsPlusNormal"/>
              <w:jc w:val="center"/>
            </w:pPr>
            <w:r>
              <w:t>11</w:t>
            </w:r>
          </w:p>
        </w:tc>
        <w:tc>
          <w:tcPr>
            <w:tcW w:w="680" w:type="dxa"/>
          </w:tcPr>
          <w:p w14:paraId="48AA5D9A" w14:textId="77777777" w:rsidR="00870054" w:rsidRDefault="00870054">
            <w:pPr>
              <w:pStyle w:val="ConsPlusNormal"/>
              <w:jc w:val="center"/>
            </w:pPr>
            <w:r>
              <w:t>02</w:t>
            </w:r>
          </w:p>
        </w:tc>
        <w:tc>
          <w:tcPr>
            <w:tcW w:w="1701" w:type="dxa"/>
          </w:tcPr>
          <w:p w14:paraId="4AD5B762" w14:textId="77777777" w:rsidR="00870054" w:rsidRDefault="00870054">
            <w:pPr>
              <w:pStyle w:val="ConsPlusNormal"/>
              <w:jc w:val="center"/>
            </w:pPr>
            <w:r>
              <w:t>24 4 02 00590</w:t>
            </w:r>
          </w:p>
        </w:tc>
        <w:tc>
          <w:tcPr>
            <w:tcW w:w="680" w:type="dxa"/>
          </w:tcPr>
          <w:p w14:paraId="03E90DA9" w14:textId="77777777" w:rsidR="00870054" w:rsidRDefault="00870054">
            <w:pPr>
              <w:pStyle w:val="ConsPlusNormal"/>
              <w:jc w:val="center"/>
            </w:pPr>
            <w:r>
              <w:t>100</w:t>
            </w:r>
          </w:p>
        </w:tc>
        <w:tc>
          <w:tcPr>
            <w:tcW w:w="1757" w:type="dxa"/>
          </w:tcPr>
          <w:p w14:paraId="1EBDC4D1" w14:textId="77777777" w:rsidR="00870054" w:rsidRDefault="00870054">
            <w:pPr>
              <w:pStyle w:val="ConsPlusNormal"/>
              <w:jc w:val="center"/>
            </w:pPr>
            <w:r>
              <w:t>20187,94</w:t>
            </w:r>
          </w:p>
        </w:tc>
        <w:tc>
          <w:tcPr>
            <w:tcW w:w="1701" w:type="dxa"/>
          </w:tcPr>
          <w:p w14:paraId="71345725" w14:textId="77777777" w:rsidR="00870054" w:rsidRDefault="00870054">
            <w:pPr>
              <w:pStyle w:val="ConsPlusNormal"/>
              <w:jc w:val="center"/>
            </w:pPr>
            <w:r>
              <w:t>20187,94</w:t>
            </w:r>
          </w:p>
        </w:tc>
        <w:tc>
          <w:tcPr>
            <w:tcW w:w="1701" w:type="dxa"/>
          </w:tcPr>
          <w:p w14:paraId="000022C0" w14:textId="77777777" w:rsidR="00870054" w:rsidRDefault="00870054">
            <w:pPr>
              <w:pStyle w:val="ConsPlusNormal"/>
              <w:jc w:val="center"/>
            </w:pPr>
            <w:r>
              <w:t>20187,94</w:t>
            </w:r>
          </w:p>
        </w:tc>
      </w:tr>
      <w:tr w:rsidR="00870054" w14:paraId="707C96FF" w14:textId="77777777">
        <w:tc>
          <w:tcPr>
            <w:tcW w:w="2835" w:type="dxa"/>
          </w:tcPr>
          <w:p w14:paraId="1A4B12FC"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4D2411F5" w14:textId="77777777" w:rsidR="00870054" w:rsidRDefault="00870054">
            <w:pPr>
              <w:pStyle w:val="ConsPlusNormal"/>
              <w:jc w:val="center"/>
            </w:pPr>
            <w:r>
              <w:t>164</w:t>
            </w:r>
          </w:p>
        </w:tc>
        <w:tc>
          <w:tcPr>
            <w:tcW w:w="680" w:type="dxa"/>
          </w:tcPr>
          <w:p w14:paraId="7BD1B79F" w14:textId="77777777" w:rsidR="00870054" w:rsidRDefault="00870054">
            <w:pPr>
              <w:pStyle w:val="ConsPlusNormal"/>
              <w:jc w:val="center"/>
            </w:pPr>
            <w:r>
              <w:t>11</w:t>
            </w:r>
          </w:p>
        </w:tc>
        <w:tc>
          <w:tcPr>
            <w:tcW w:w="680" w:type="dxa"/>
          </w:tcPr>
          <w:p w14:paraId="377E43E0" w14:textId="77777777" w:rsidR="00870054" w:rsidRDefault="00870054">
            <w:pPr>
              <w:pStyle w:val="ConsPlusNormal"/>
              <w:jc w:val="center"/>
            </w:pPr>
            <w:r>
              <w:t>02</w:t>
            </w:r>
          </w:p>
        </w:tc>
        <w:tc>
          <w:tcPr>
            <w:tcW w:w="1701" w:type="dxa"/>
          </w:tcPr>
          <w:p w14:paraId="01FEBE9F" w14:textId="77777777" w:rsidR="00870054" w:rsidRDefault="00870054">
            <w:pPr>
              <w:pStyle w:val="ConsPlusNormal"/>
              <w:jc w:val="center"/>
            </w:pPr>
            <w:r>
              <w:t>24 4 02 00590</w:t>
            </w:r>
          </w:p>
        </w:tc>
        <w:tc>
          <w:tcPr>
            <w:tcW w:w="680" w:type="dxa"/>
          </w:tcPr>
          <w:p w14:paraId="24E38FDD" w14:textId="77777777" w:rsidR="00870054" w:rsidRDefault="00870054">
            <w:pPr>
              <w:pStyle w:val="ConsPlusNormal"/>
              <w:jc w:val="center"/>
            </w:pPr>
            <w:r>
              <w:t>200</w:t>
            </w:r>
          </w:p>
        </w:tc>
        <w:tc>
          <w:tcPr>
            <w:tcW w:w="1757" w:type="dxa"/>
          </w:tcPr>
          <w:p w14:paraId="4912CA4F" w14:textId="77777777" w:rsidR="00870054" w:rsidRDefault="00870054">
            <w:pPr>
              <w:pStyle w:val="ConsPlusNormal"/>
              <w:jc w:val="center"/>
            </w:pPr>
            <w:r>
              <w:t>5405,51</w:t>
            </w:r>
          </w:p>
        </w:tc>
        <w:tc>
          <w:tcPr>
            <w:tcW w:w="1701" w:type="dxa"/>
          </w:tcPr>
          <w:p w14:paraId="70E80BF1" w14:textId="77777777" w:rsidR="00870054" w:rsidRDefault="00870054">
            <w:pPr>
              <w:pStyle w:val="ConsPlusNormal"/>
              <w:jc w:val="center"/>
            </w:pPr>
            <w:r>
              <w:t>3605,51</w:t>
            </w:r>
          </w:p>
        </w:tc>
        <w:tc>
          <w:tcPr>
            <w:tcW w:w="1701" w:type="dxa"/>
          </w:tcPr>
          <w:p w14:paraId="111F1530" w14:textId="77777777" w:rsidR="00870054" w:rsidRDefault="00870054">
            <w:pPr>
              <w:pStyle w:val="ConsPlusNormal"/>
              <w:jc w:val="center"/>
            </w:pPr>
            <w:r>
              <w:t>3605,51</w:t>
            </w:r>
          </w:p>
        </w:tc>
      </w:tr>
      <w:tr w:rsidR="00870054" w14:paraId="67E8EB1A" w14:textId="77777777">
        <w:tc>
          <w:tcPr>
            <w:tcW w:w="2835" w:type="dxa"/>
          </w:tcPr>
          <w:p w14:paraId="76B99631"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48C3C2D2" w14:textId="77777777" w:rsidR="00870054" w:rsidRDefault="00870054">
            <w:pPr>
              <w:pStyle w:val="ConsPlusNormal"/>
              <w:jc w:val="center"/>
            </w:pPr>
            <w:r>
              <w:t>164</w:t>
            </w:r>
          </w:p>
        </w:tc>
        <w:tc>
          <w:tcPr>
            <w:tcW w:w="680" w:type="dxa"/>
          </w:tcPr>
          <w:p w14:paraId="1915D738" w14:textId="77777777" w:rsidR="00870054" w:rsidRDefault="00870054">
            <w:pPr>
              <w:pStyle w:val="ConsPlusNormal"/>
              <w:jc w:val="center"/>
            </w:pPr>
            <w:r>
              <w:t>11</w:t>
            </w:r>
          </w:p>
        </w:tc>
        <w:tc>
          <w:tcPr>
            <w:tcW w:w="680" w:type="dxa"/>
          </w:tcPr>
          <w:p w14:paraId="75EE4C84" w14:textId="77777777" w:rsidR="00870054" w:rsidRDefault="00870054">
            <w:pPr>
              <w:pStyle w:val="ConsPlusNormal"/>
              <w:jc w:val="center"/>
            </w:pPr>
            <w:r>
              <w:t>02</w:t>
            </w:r>
          </w:p>
        </w:tc>
        <w:tc>
          <w:tcPr>
            <w:tcW w:w="1701" w:type="dxa"/>
          </w:tcPr>
          <w:p w14:paraId="51FA679A" w14:textId="77777777" w:rsidR="00870054" w:rsidRDefault="00870054">
            <w:pPr>
              <w:pStyle w:val="ConsPlusNormal"/>
              <w:jc w:val="center"/>
            </w:pPr>
            <w:r>
              <w:t>24 4 02 00590</w:t>
            </w:r>
          </w:p>
        </w:tc>
        <w:tc>
          <w:tcPr>
            <w:tcW w:w="680" w:type="dxa"/>
          </w:tcPr>
          <w:p w14:paraId="0E655E55" w14:textId="77777777" w:rsidR="00870054" w:rsidRDefault="00870054">
            <w:pPr>
              <w:pStyle w:val="ConsPlusNormal"/>
              <w:jc w:val="center"/>
            </w:pPr>
            <w:r>
              <w:t>600</w:t>
            </w:r>
          </w:p>
        </w:tc>
        <w:tc>
          <w:tcPr>
            <w:tcW w:w="1757" w:type="dxa"/>
          </w:tcPr>
          <w:p w14:paraId="61E09F1F" w14:textId="77777777" w:rsidR="00870054" w:rsidRDefault="00870054">
            <w:pPr>
              <w:pStyle w:val="ConsPlusNormal"/>
              <w:jc w:val="center"/>
            </w:pPr>
            <w:r>
              <w:t>67238,38</w:t>
            </w:r>
          </w:p>
        </w:tc>
        <w:tc>
          <w:tcPr>
            <w:tcW w:w="1701" w:type="dxa"/>
          </w:tcPr>
          <w:p w14:paraId="0145439A" w14:textId="77777777" w:rsidR="00870054" w:rsidRDefault="00870054">
            <w:pPr>
              <w:pStyle w:val="ConsPlusNormal"/>
              <w:jc w:val="center"/>
            </w:pPr>
            <w:r>
              <w:t>65438,38</w:t>
            </w:r>
          </w:p>
        </w:tc>
        <w:tc>
          <w:tcPr>
            <w:tcW w:w="1701" w:type="dxa"/>
          </w:tcPr>
          <w:p w14:paraId="593F2E88" w14:textId="77777777" w:rsidR="00870054" w:rsidRDefault="00870054">
            <w:pPr>
              <w:pStyle w:val="ConsPlusNormal"/>
              <w:jc w:val="center"/>
            </w:pPr>
            <w:r>
              <w:t>65438,38</w:t>
            </w:r>
          </w:p>
        </w:tc>
      </w:tr>
      <w:tr w:rsidR="00870054" w14:paraId="3D92AC9D" w14:textId="77777777">
        <w:tc>
          <w:tcPr>
            <w:tcW w:w="2835" w:type="dxa"/>
          </w:tcPr>
          <w:p w14:paraId="6D9025A0" w14:textId="77777777" w:rsidR="00870054" w:rsidRDefault="00870054">
            <w:pPr>
              <w:pStyle w:val="ConsPlusNormal"/>
            </w:pPr>
            <w:r>
              <w:t xml:space="preserve">Иные бюджетные </w:t>
            </w:r>
            <w:r>
              <w:lastRenderedPageBreak/>
              <w:t>ассигнования</w:t>
            </w:r>
          </w:p>
        </w:tc>
        <w:tc>
          <w:tcPr>
            <w:tcW w:w="680" w:type="dxa"/>
          </w:tcPr>
          <w:p w14:paraId="4E005B84" w14:textId="77777777" w:rsidR="00870054" w:rsidRDefault="00870054">
            <w:pPr>
              <w:pStyle w:val="ConsPlusNormal"/>
              <w:jc w:val="center"/>
            </w:pPr>
            <w:r>
              <w:lastRenderedPageBreak/>
              <w:t>164</w:t>
            </w:r>
          </w:p>
        </w:tc>
        <w:tc>
          <w:tcPr>
            <w:tcW w:w="680" w:type="dxa"/>
          </w:tcPr>
          <w:p w14:paraId="7EC3C279" w14:textId="77777777" w:rsidR="00870054" w:rsidRDefault="00870054">
            <w:pPr>
              <w:pStyle w:val="ConsPlusNormal"/>
              <w:jc w:val="center"/>
            </w:pPr>
            <w:r>
              <w:t>11</w:t>
            </w:r>
          </w:p>
        </w:tc>
        <w:tc>
          <w:tcPr>
            <w:tcW w:w="680" w:type="dxa"/>
          </w:tcPr>
          <w:p w14:paraId="37088EE6" w14:textId="77777777" w:rsidR="00870054" w:rsidRDefault="00870054">
            <w:pPr>
              <w:pStyle w:val="ConsPlusNormal"/>
              <w:jc w:val="center"/>
            </w:pPr>
            <w:r>
              <w:t>02</w:t>
            </w:r>
          </w:p>
        </w:tc>
        <w:tc>
          <w:tcPr>
            <w:tcW w:w="1701" w:type="dxa"/>
          </w:tcPr>
          <w:p w14:paraId="5E5ED99B" w14:textId="77777777" w:rsidR="00870054" w:rsidRDefault="00870054">
            <w:pPr>
              <w:pStyle w:val="ConsPlusNormal"/>
              <w:jc w:val="center"/>
            </w:pPr>
            <w:r>
              <w:t>24 4 02 00590</w:t>
            </w:r>
          </w:p>
        </w:tc>
        <w:tc>
          <w:tcPr>
            <w:tcW w:w="680" w:type="dxa"/>
          </w:tcPr>
          <w:p w14:paraId="77CEF728" w14:textId="77777777" w:rsidR="00870054" w:rsidRDefault="00870054">
            <w:pPr>
              <w:pStyle w:val="ConsPlusNormal"/>
              <w:jc w:val="center"/>
            </w:pPr>
            <w:r>
              <w:t>800</w:t>
            </w:r>
          </w:p>
        </w:tc>
        <w:tc>
          <w:tcPr>
            <w:tcW w:w="1757" w:type="dxa"/>
          </w:tcPr>
          <w:p w14:paraId="59ECB04B" w14:textId="77777777" w:rsidR="00870054" w:rsidRDefault="00870054">
            <w:pPr>
              <w:pStyle w:val="ConsPlusNormal"/>
              <w:jc w:val="center"/>
            </w:pPr>
            <w:r>
              <w:t>15,73</w:t>
            </w:r>
          </w:p>
        </w:tc>
        <w:tc>
          <w:tcPr>
            <w:tcW w:w="1701" w:type="dxa"/>
          </w:tcPr>
          <w:p w14:paraId="68340356" w14:textId="77777777" w:rsidR="00870054" w:rsidRDefault="00870054">
            <w:pPr>
              <w:pStyle w:val="ConsPlusNormal"/>
              <w:jc w:val="center"/>
            </w:pPr>
            <w:r>
              <w:t>15,73</w:t>
            </w:r>
          </w:p>
        </w:tc>
        <w:tc>
          <w:tcPr>
            <w:tcW w:w="1701" w:type="dxa"/>
          </w:tcPr>
          <w:p w14:paraId="2E70EF22" w14:textId="77777777" w:rsidR="00870054" w:rsidRDefault="00870054">
            <w:pPr>
              <w:pStyle w:val="ConsPlusNormal"/>
              <w:jc w:val="center"/>
            </w:pPr>
            <w:r>
              <w:t>15,73</w:t>
            </w:r>
          </w:p>
        </w:tc>
      </w:tr>
      <w:tr w:rsidR="00870054" w14:paraId="515484CA" w14:textId="77777777">
        <w:tc>
          <w:tcPr>
            <w:tcW w:w="2835" w:type="dxa"/>
          </w:tcPr>
          <w:p w14:paraId="3EF4E4E4" w14:textId="77777777" w:rsidR="00870054" w:rsidRDefault="00870054">
            <w:pPr>
              <w:pStyle w:val="ConsPlusNormal"/>
            </w:pPr>
            <w:r>
              <w:t>Комплекс процессных мероприятий "Участие и проведение официальных физкультурных мероприятий и официальных спортивных мероприятий"</w:t>
            </w:r>
          </w:p>
        </w:tc>
        <w:tc>
          <w:tcPr>
            <w:tcW w:w="680" w:type="dxa"/>
          </w:tcPr>
          <w:p w14:paraId="53FDE135" w14:textId="77777777" w:rsidR="00870054" w:rsidRDefault="00870054">
            <w:pPr>
              <w:pStyle w:val="ConsPlusNormal"/>
              <w:jc w:val="center"/>
            </w:pPr>
            <w:r>
              <w:t>164</w:t>
            </w:r>
          </w:p>
        </w:tc>
        <w:tc>
          <w:tcPr>
            <w:tcW w:w="680" w:type="dxa"/>
          </w:tcPr>
          <w:p w14:paraId="4DB59B0D" w14:textId="77777777" w:rsidR="00870054" w:rsidRDefault="00870054">
            <w:pPr>
              <w:pStyle w:val="ConsPlusNormal"/>
              <w:jc w:val="center"/>
            </w:pPr>
            <w:r>
              <w:t>11</w:t>
            </w:r>
          </w:p>
        </w:tc>
        <w:tc>
          <w:tcPr>
            <w:tcW w:w="680" w:type="dxa"/>
          </w:tcPr>
          <w:p w14:paraId="4B0A11AC" w14:textId="77777777" w:rsidR="00870054" w:rsidRDefault="00870054">
            <w:pPr>
              <w:pStyle w:val="ConsPlusNormal"/>
              <w:jc w:val="center"/>
            </w:pPr>
            <w:r>
              <w:t>02</w:t>
            </w:r>
          </w:p>
        </w:tc>
        <w:tc>
          <w:tcPr>
            <w:tcW w:w="1701" w:type="dxa"/>
          </w:tcPr>
          <w:p w14:paraId="5C54C60E" w14:textId="77777777" w:rsidR="00870054" w:rsidRDefault="00870054">
            <w:pPr>
              <w:pStyle w:val="ConsPlusNormal"/>
              <w:jc w:val="center"/>
            </w:pPr>
            <w:r>
              <w:t>24 4 03</w:t>
            </w:r>
          </w:p>
        </w:tc>
        <w:tc>
          <w:tcPr>
            <w:tcW w:w="680" w:type="dxa"/>
          </w:tcPr>
          <w:p w14:paraId="3B3EE75F" w14:textId="77777777" w:rsidR="00870054" w:rsidRDefault="00870054">
            <w:pPr>
              <w:pStyle w:val="ConsPlusNormal"/>
            </w:pPr>
          </w:p>
        </w:tc>
        <w:tc>
          <w:tcPr>
            <w:tcW w:w="1757" w:type="dxa"/>
          </w:tcPr>
          <w:p w14:paraId="773EEAA5" w14:textId="77777777" w:rsidR="00870054" w:rsidRDefault="00870054">
            <w:pPr>
              <w:pStyle w:val="ConsPlusNormal"/>
              <w:jc w:val="center"/>
            </w:pPr>
            <w:r>
              <w:t>103846,60</w:t>
            </w:r>
          </w:p>
        </w:tc>
        <w:tc>
          <w:tcPr>
            <w:tcW w:w="1701" w:type="dxa"/>
          </w:tcPr>
          <w:p w14:paraId="43BCB28E" w14:textId="77777777" w:rsidR="00870054" w:rsidRDefault="00870054">
            <w:pPr>
              <w:pStyle w:val="ConsPlusNormal"/>
              <w:jc w:val="center"/>
            </w:pPr>
            <w:r>
              <w:t>81044,05</w:t>
            </w:r>
          </w:p>
        </w:tc>
        <w:tc>
          <w:tcPr>
            <w:tcW w:w="1701" w:type="dxa"/>
          </w:tcPr>
          <w:p w14:paraId="391AB9BE" w14:textId="77777777" w:rsidR="00870054" w:rsidRDefault="00870054">
            <w:pPr>
              <w:pStyle w:val="ConsPlusNormal"/>
              <w:jc w:val="center"/>
            </w:pPr>
            <w:r>
              <w:t>81044,05</w:t>
            </w:r>
          </w:p>
        </w:tc>
      </w:tr>
      <w:tr w:rsidR="00870054" w14:paraId="54448A4E" w14:textId="77777777">
        <w:tc>
          <w:tcPr>
            <w:tcW w:w="2835" w:type="dxa"/>
          </w:tcPr>
          <w:p w14:paraId="32772043" w14:textId="77777777" w:rsidR="00870054" w:rsidRDefault="00870054">
            <w:pPr>
              <w:pStyle w:val="ConsPlusNormal"/>
            </w:pPr>
            <w:r>
              <w:t>Мероприятия в области официальных республиканских, всероссийских, международных физкультурных и спортивных мероприятий</w:t>
            </w:r>
          </w:p>
        </w:tc>
        <w:tc>
          <w:tcPr>
            <w:tcW w:w="680" w:type="dxa"/>
          </w:tcPr>
          <w:p w14:paraId="1F1D6CE1" w14:textId="77777777" w:rsidR="00870054" w:rsidRDefault="00870054">
            <w:pPr>
              <w:pStyle w:val="ConsPlusNormal"/>
              <w:jc w:val="center"/>
            </w:pPr>
            <w:r>
              <w:t>164</w:t>
            </w:r>
          </w:p>
        </w:tc>
        <w:tc>
          <w:tcPr>
            <w:tcW w:w="680" w:type="dxa"/>
          </w:tcPr>
          <w:p w14:paraId="46E6B29A" w14:textId="77777777" w:rsidR="00870054" w:rsidRDefault="00870054">
            <w:pPr>
              <w:pStyle w:val="ConsPlusNormal"/>
              <w:jc w:val="center"/>
            </w:pPr>
            <w:r>
              <w:t>11</w:t>
            </w:r>
          </w:p>
        </w:tc>
        <w:tc>
          <w:tcPr>
            <w:tcW w:w="680" w:type="dxa"/>
          </w:tcPr>
          <w:p w14:paraId="1B5EA6FF" w14:textId="77777777" w:rsidR="00870054" w:rsidRDefault="00870054">
            <w:pPr>
              <w:pStyle w:val="ConsPlusNormal"/>
              <w:jc w:val="center"/>
            </w:pPr>
            <w:r>
              <w:t>02</w:t>
            </w:r>
          </w:p>
        </w:tc>
        <w:tc>
          <w:tcPr>
            <w:tcW w:w="1701" w:type="dxa"/>
          </w:tcPr>
          <w:p w14:paraId="19395171" w14:textId="77777777" w:rsidR="00870054" w:rsidRDefault="00870054">
            <w:pPr>
              <w:pStyle w:val="ConsPlusNormal"/>
              <w:jc w:val="center"/>
            </w:pPr>
            <w:r>
              <w:t>24 4 03 87010</w:t>
            </w:r>
          </w:p>
        </w:tc>
        <w:tc>
          <w:tcPr>
            <w:tcW w:w="680" w:type="dxa"/>
          </w:tcPr>
          <w:p w14:paraId="46F6167F" w14:textId="77777777" w:rsidR="00870054" w:rsidRDefault="00870054">
            <w:pPr>
              <w:pStyle w:val="ConsPlusNormal"/>
            </w:pPr>
          </w:p>
        </w:tc>
        <w:tc>
          <w:tcPr>
            <w:tcW w:w="1757" w:type="dxa"/>
          </w:tcPr>
          <w:p w14:paraId="69C9D3AF" w14:textId="77777777" w:rsidR="00870054" w:rsidRDefault="00870054">
            <w:pPr>
              <w:pStyle w:val="ConsPlusNormal"/>
              <w:jc w:val="center"/>
            </w:pPr>
            <w:r>
              <w:t>98054,95</w:t>
            </w:r>
          </w:p>
        </w:tc>
        <w:tc>
          <w:tcPr>
            <w:tcW w:w="1701" w:type="dxa"/>
          </w:tcPr>
          <w:p w14:paraId="7ECAE0B3" w14:textId="77777777" w:rsidR="00870054" w:rsidRDefault="00870054">
            <w:pPr>
              <w:pStyle w:val="ConsPlusNormal"/>
              <w:jc w:val="center"/>
            </w:pPr>
            <w:r>
              <w:t>78054,95</w:t>
            </w:r>
          </w:p>
        </w:tc>
        <w:tc>
          <w:tcPr>
            <w:tcW w:w="1701" w:type="dxa"/>
          </w:tcPr>
          <w:p w14:paraId="481B2418" w14:textId="77777777" w:rsidR="00870054" w:rsidRDefault="00870054">
            <w:pPr>
              <w:pStyle w:val="ConsPlusNormal"/>
              <w:jc w:val="center"/>
            </w:pPr>
            <w:r>
              <w:t>78054,95</w:t>
            </w:r>
          </w:p>
        </w:tc>
      </w:tr>
      <w:tr w:rsidR="00870054" w14:paraId="1AF46E94" w14:textId="77777777">
        <w:tc>
          <w:tcPr>
            <w:tcW w:w="2835" w:type="dxa"/>
          </w:tcPr>
          <w:p w14:paraId="647AA727"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506B74AF" w14:textId="77777777" w:rsidR="00870054" w:rsidRDefault="00870054">
            <w:pPr>
              <w:pStyle w:val="ConsPlusNormal"/>
              <w:jc w:val="center"/>
            </w:pPr>
            <w:r>
              <w:t>164</w:t>
            </w:r>
          </w:p>
        </w:tc>
        <w:tc>
          <w:tcPr>
            <w:tcW w:w="680" w:type="dxa"/>
          </w:tcPr>
          <w:p w14:paraId="45683E88" w14:textId="77777777" w:rsidR="00870054" w:rsidRDefault="00870054">
            <w:pPr>
              <w:pStyle w:val="ConsPlusNormal"/>
              <w:jc w:val="center"/>
            </w:pPr>
            <w:r>
              <w:t>11</w:t>
            </w:r>
          </w:p>
        </w:tc>
        <w:tc>
          <w:tcPr>
            <w:tcW w:w="680" w:type="dxa"/>
          </w:tcPr>
          <w:p w14:paraId="4B33C2E5" w14:textId="77777777" w:rsidR="00870054" w:rsidRDefault="00870054">
            <w:pPr>
              <w:pStyle w:val="ConsPlusNormal"/>
              <w:jc w:val="center"/>
            </w:pPr>
            <w:r>
              <w:t>02</w:t>
            </w:r>
          </w:p>
        </w:tc>
        <w:tc>
          <w:tcPr>
            <w:tcW w:w="1701" w:type="dxa"/>
          </w:tcPr>
          <w:p w14:paraId="1BC89CB7" w14:textId="77777777" w:rsidR="00870054" w:rsidRDefault="00870054">
            <w:pPr>
              <w:pStyle w:val="ConsPlusNormal"/>
              <w:jc w:val="center"/>
            </w:pPr>
            <w:r>
              <w:t>24 4 03 87010</w:t>
            </w:r>
          </w:p>
        </w:tc>
        <w:tc>
          <w:tcPr>
            <w:tcW w:w="680" w:type="dxa"/>
          </w:tcPr>
          <w:p w14:paraId="7A30E3EE" w14:textId="77777777" w:rsidR="00870054" w:rsidRDefault="00870054">
            <w:pPr>
              <w:pStyle w:val="ConsPlusNormal"/>
              <w:jc w:val="center"/>
            </w:pPr>
            <w:r>
              <w:t>100</w:t>
            </w:r>
          </w:p>
        </w:tc>
        <w:tc>
          <w:tcPr>
            <w:tcW w:w="1757" w:type="dxa"/>
          </w:tcPr>
          <w:p w14:paraId="40A51E4B" w14:textId="77777777" w:rsidR="00870054" w:rsidRDefault="00870054">
            <w:pPr>
              <w:pStyle w:val="ConsPlusNormal"/>
              <w:jc w:val="center"/>
            </w:pPr>
            <w:r>
              <w:t>30847,09</w:t>
            </w:r>
          </w:p>
        </w:tc>
        <w:tc>
          <w:tcPr>
            <w:tcW w:w="1701" w:type="dxa"/>
          </w:tcPr>
          <w:p w14:paraId="1987EE67" w14:textId="77777777" w:rsidR="00870054" w:rsidRDefault="00870054">
            <w:pPr>
              <w:pStyle w:val="ConsPlusNormal"/>
              <w:jc w:val="center"/>
            </w:pPr>
            <w:r>
              <w:t>29847,09</w:t>
            </w:r>
          </w:p>
        </w:tc>
        <w:tc>
          <w:tcPr>
            <w:tcW w:w="1701" w:type="dxa"/>
          </w:tcPr>
          <w:p w14:paraId="0ED1A004" w14:textId="77777777" w:rsidR="00870054" w:rsidRDefault="00870054">
            <w:pPr>
              <w:pStyle w:val="ConsPlusNormal"/>
              <w:jc w:val="center"/>
            </w:pPr>
            <w:r>
              <w:t>29847,09</w:t>
            </w:r>
          </w:p>
        </w:tc>
      </w:tr>
      <w:tr w:rsidR="00870054" w14:paraId="5A748505" w14:textId="77777777">
        <w:tc>
          <w:tcPr>
            <w:tcW w:w="2835" w:type="dxa"/>
          </w:tcPr>
          <w:p w14:paraId="2E42F54A" w14:textId="77777777" w:rsidR="00870054" w:rsidRDefault="00870054">
            <w:pPr>
              <w:pStyle w:val="ConsPlusNormal"/>
            </w:pPr>
            <w:r>
              <w:t xml:space="preserve">Закупка товаров, работ и </w:t>
            </w:r>
            <w:r>
              <w:lastRenderedPageBreak/>
              <w:t>услуг для обеспечения государственных (муниципальных) нужд</w:t>
            </w:r>
          </w:p>
        </w:tc>
        <w:tc>
          <w:tcPr>
            <w:tcW w:w="680" w:type="dxa"/>
          </w:tcPr>
          <w:p w14:paraId="59C8E356" w14:textId="77777777" w:rsidR="00870054" w:rsidRDefault="00870054">
            <w:pPr>
              <w:pStyle w:val="ConsPlusNormal"/>
              <w:jc w:val="center"/>
            </w:pPr>
            <w:r>
              <w:lastRenderedPageBreak/>
              <w:t>164</w:t>
            </w:r>
          </w:p>
        </w:tc>
        <w:tc>
          <w:tcPr>
            <w:tcW w:w="680" w:type="dxa"/>
          </w:tcPr>
          <w:p w14:paraId="0AC630B7" w14:textId="77777777" w:rsidR="00870054" w:rsidRDefault="00870054">
            <w:pPr>
              <w:pStyle w:val="ConsPlusNormal"/>
              <w:jc w:val="center"/>
            </w:pPr>
            <w:r>
              <w:t>11</w:t>
            </w:r>
          </w:p>
        </w:tc>
        <w:tc>
          <w:tcPr>
            <w:tcW w:w="680" w:type="dxa"/>
          </w:tcPr>
          <w:p w14:paraId="7047811E" w14:textId="77777777" w:rsidR="00870054" w:rsidRDefault="00870054">
            <w:pPr>
              <w:pStyle w:val="ConsPlusNormal"/>
              <w:jc w:val="center"/>
            </w:pPr>
            <w:r>
              <w:t>02</w:t>
            </w:r>
          </w:p>
        </w:tc>
        <w:tc>
          <w:tcPr>
            <w:tcW w:w="1701" w:type="dxa"/>
          </w:tcPr>
          <w:p w14:paraId="02315549" w14:textId="77777777" w:rsidR="00870054" w:rsidRDefault="00870054">
            <w:pPr>
              <w:pStyle w:val="ConsPlusNormal"/>
              <w:jc w:val="center"/>
            </w:pPr>
            <w:r>
              <w:t>24 4 03 87010</w:t>
            </w:r>
          </w:p>
        </w:tc>
        <w:tc>
          <w:tcPr>
            <w:tcW w:w="680" w:type="dxa"/>
          </w:tcPr>
          <w:p w14:paraId="39A18EE3" w14:textId="77777777" w:rsidR="00870054" w:rsidRDefault="00870054">
            <w:pPr>
              <w:pStyle w:val="ConsPlusNormal"/>
              <w:jc w:val="center"/>
            </w:pPr>
            <w:r>
              <w:t>200</w:t>
            </w:r>
          </w:p>
        </w:tc>
        <w:tc>
          <w:tcPr>
            <w:tcW w:w="1757" w:type="dxa"/>
          </w:tcPr>
          <w:p w14:paraId="05F36B3E" w14:textId="77777777" w:rsidR="00870054" w:rsidRDefault="00870054">
            <w:pPr>
              <w:pStyle w:val="ConsPlusNormal"/>
              <w:jc w:val="center"/>
            </w:pPr>
            <w:r>
              <w:t>18064,66</w:t>
            </w:r>
          </w:p>
        </w:tc>
        <w:tc>
          <w:tcPr>
            <w:tcW w:w="1701" w:type="dxa"/>
          </w:tcPr>
          <w:p w14:paraId="6665ECA8" w14:textId="77777777" w:rsidR="00870054" w:rsidRDefault="00870054">
            <w:pPr>
              <w:pStyle w:val="ConsPlusNormal"/>
              <w:jc w:val="center"/>
            </w:pPr>
            <w:r>
              <w:t>9064,66</w:t>
            </w:r>
          </w:p>
        </w:tc>
        <w:tc>
          <w:tcPr>
            <w:tcW w:w="1701" w:type="dxa"/>
          </w:tcPr>
          <w:p w14:paraId="6F34DFA4" w14:textId="77777777" w:rsidR="00870054" w:rsidRDefault="00870054">
            <w:pPr>
              <w:pStyle w:val="ConsPlusNormal"/>
              <w:jc w:val="center"/>
            </w:pPr>
            <w:r>
              <w:t>9064,66</w:t>
            </w:r>
          </w:p>
        </w:tc>
      </w:tr>
      <w:tr w:rsidR="00870054" w14:paraId="1D832D5E" w14:textId="77777777">
        <w:tc>
          <w:tcPr>
            <w:tcW w:w="2835" w:type="dxa"/>
          </w:tcPr>
          <w:p w14:paraId="43200721" w14:textId="77777777" w:rsidR="00870054" w:rsidRDefault="00870054">
            <w:pPr>
              <w:pStyle w:val="ConsPlusNormal"/>
            </w:pPr>
            <w:r>
              <w:t>Социальное обеспечение и иные выплаты населению</w:t>
            </w:r>
          </w:p>
        </w:tc>
        <w:tc>
          <w:tcPr>
            <w:tcW w:w="680" w:type="dxa"/>
          </w:tcPr>
          <w:p w14:paraId="3EBE4F8F" w14:textId="77777777" w:rsidR="00870054" w:rsidRDefault="00870054">
            <w:pPr>
              <w:pStyle w:val="ConsPlusNormal"/>
              <w:jc w:val="center"/>
            </w:pPr>
            <w:r>
              <w:t>164</w:t>
            </w:r>
          </w:p>
        </w:tc>
        <w:tc>
          <w:tcPr>
            <w:tcW w:w="680" w:type="dxa"/>
          </w:tcPr>
          <w:p w14:paraId="25FF013C" w14:textId="77777777" w:rsidR="00870054" w:rsidRDefault="00870054">
            <w:pPr>
              <w:pStyle w:val="ConsPlusNormal"/>
              <w:jc w:val="center"/>
            </w:pPr>
            <w:r>
              <w:t>11</w:t>
            </w:r>
          </w:p>
        </w:tc>
        <w:tc>
          <w:tcPr>
            <w:tcW w:w="680" w:type="dxa"/>
          </w:tcPr>
          <w:p w14:paraId="42DF1DEF" w14:textId="77777777" w:rsidR="00870054" w:rsidRDefault="00870054">
            <w:pPr>
              <w:pStyle w:val="ConsPlusNormal"/>
              <w:jc w:val="center"/>
            </w:pPr>
            <w:r>
              <w:t>02</w:t>
            </w:r>
          </w:p>
        </w:tc>
        <w:tc>
          <w:tcPr>
            <w:tcW w:w="1701" w:type="dxa"/>
          </w:tcPr>
          <w:p w14:paraId="048C2A14" w14:textId="77777777" w:rsidR="00870054" w:rsidRDefault="00870054">
            <w:pPr>
              <w:pStyle w:val="ConsPlusNormal"/>
              <w:jc w:val="center"/>
            </w:pPr>
            <w:r>
              <w:t>24 4 03 87010</w:t>
            </w:r>
          </w:p>
        </w:tc>
        <w:tc>
          <w:tcPr>
            <w:tcW w:w="680" w:type="dxa"/>
          </w:tcPr>
          <w:p w14:paraId="1036E2FD" w14:textId="77777777" w:rsidR="00870054" w:rsidRDefault="00870054">
            <w:pPr>
              <w:pStyle w:val="ConsPlusNormal"/>
              <w:jc w:val="center"/>
            </w:pPr>
            <w:r>
              <w:t>300</w:t>
            </w:r>
          </w:p>
        </w:tc>
        <w:tc>
          <w:tcPr>
            <w:tcW w:w="1757" w:type="dxa"/>
          </w:tcPr>
          <w:p w14:paraId="24AEAD59" w14:textId="77777777" w:rsidR="00870054" w:rsidRDefault="00870054">
            <w:pPr>
              <w:pStyle w:val="ConsPlusNormal"/>
              <w:jc w:val="center"/>
            </w:pPr>
            <w:r>
              <w:t>2500,00</w:t>
            </w:r>
          </w:p>
        </w:tc>
        <w:tc>
          <w:tcPr>
            <w:tcW w:w="1701" w:type="dxa"/>
          </w:tcPr>
          <w:p w14:paraId="5C3CF3F7" w14:textId="77777777" w:rsidR="00870054" w:rsidRDefault="00870054">
            <w:pPr>
              <w:pStyle w:val="ConsPlusNormal"/>
              <w:jc w:val="center"/>
            </w:pPr>
            <w:r>
              <w:t>2500,00</w:t>
            </w:r>
          </w:p>
        </w:tc>
        <w:tc>
          <w:tcPr>
            <w:tcW w:w="1701" w:type="dxa"/>
          </w:tcPr>
          <w:p w14:paraId="29683342" w14:textId="77777777" w:rsidR="00870054" w:rsidRDefault="00870054">
            <w:pPr>
              <w:pStyle w:val="ConsPlusNormal"/>
              <w:jc w:val="center"/>
            </w:pPr>
            <w:r>
              <w:t>2500,00</w:t>
            </w:r>
          </w:p>
        </w:tc>
      </w:tr>
      <w:tr w:rsidR="00870054" w14:paraId="77E99A72" w14:textId="77777777">
        <w:tc>
          <w:tcPr>
            <w:tcW w:w="2835" w:type="dxa"/>
          </w:tcPr>
          <w:p w14:paraId="4C702014" w14:textId="77777777" w:rsidR="00870054" w:rsidRDefault="00870054">
            <w:pPr>
              <w:pStyle w:val="ConsPlusNormal"/>
            </w:pPr>
            <w:r>
              <w:t>Межбюджетные трансферты</w:t>
            </w:r>
          </w:p>
        </w:tc>
        <w:tc>
          <w:tcPr>
            <w:tcW w:w="680" w:type="dxa"/>
          </w:tcPr>
          <w:p w14:paraId="048B6A33" w14:textId="77777777" w:rsidR="00870054" w:rsidRDefault="00870054">
            <w:pPr>
              <w:pStyle w:val="ConsPlusNormal"/>
              <w:jc w:val="center"/>
            </w:pPr>
            <w:r>
              <w:t>164</w:t>
            </w:r>
          </w:p>
        </w:tc>
        <w:tc>
          <w:tcPr>
            <w:tcW w:w="680" w:type="dxa"/>
          </w:tcPr>
          <w:p w14:paraId="7375CC37" w14:textId="77777777" w:rsidR="00870054" w:rsidRDefault="00870054">
            <w:pPr>
              <w:pStyle w:val="ConsPlusNormal"/>
              <w:jc w:val="center"/>
            </w:pPr>
            <w:r>
              <w:t>11</w:t>
            </w:r>
          </w:p>
        </w:tc>
        <w:tc>
          <w:tcPr>
            <w:tcW w:w="680" w:type="dxa"/>
          </w:tcPr>
          <w:p w14:paraId="092841D6" w14:textId="77777777" w:rsidR="00870054" w:rsidRDefault="00870054">
            <w:pPr>
              <w:pStyle w:val="ConsPlusNormal"/>
              <w:jc w:val="center"/>
            </w:pPr>
            <w:r>
              <w:t>02</w:t>
            </w:r>
          </w:p>
        </w:tc>
        <w:tc>
          <w:tcPr>
            <w:tcW w:w="1701" w:type="dxa"/>
          </w:tcPr>
          <w:p w14:paraId="687258ED" w14:textId="77777777" w:rsidR="00870054" w:rsidRDefault="00870054">
            <w:pPr>
              <w:pStyle w:val="ConsPlusNormal"/>
              <w:jc w:val="center"/>
            </w:pPr>
            <w:r>
              <w:t>24 4 03 87010</w:t>
            </w:r>
          </w:p>
        </w:tc>
        <w:tc>
          <w:tcPr>
            <w:tcW w:w="680" w:type="dxa"/>
          </w:tcPr>
          <w:p w14:paraId="05CA600E" w14:textId="77777777" w:rsidR="00870054" w:rsidRDefault="00870054">
            <w:pPr>
              <w:pStyle w:val="ConsPlusNormal"/>
              <w:jc w:val="center"/>
            </w:pPr>
            <w:r>
              <w:t>500</w:t>
            </w:r>
          </w:p>
        </w:tc>
        <w:tc>
          <w:tcPr>
            <w:tcW w:w="1757" w:type="dxa"/>
          </w:tcPr>
          <w:p w14:paraId="3FD3B867" w14:textId="77777777" w:rsidR="00870054" w:rsidRDefault="00870054">
            <w:pPr>
              <w:pStyle w:val="ConsPlusNormal"/>
              <w:jc w:val="center"/>
            </w:pPr>
            <w:r>
              <w:t>6000,00</w:t>
            </w:r>
          </w:p>
        </w:tc>
        <w:tc>
          <w:tcPr>
            <w:tcW w:w="1701" w:type="dxa"/>
          </w:tcPr>
          <w:p w14:paraId="38560D8D" w14:textId="77777777" w:rsidR="00870054" w:rsidRDefault="00870054">
            <w:pPr>
              <w:pStyle w:val="ConsPlusNormal"/>
              <w:jc w:val="center"/>
            </w:pPr>
            <w:r>
              <w:t>6000,00</w:t>
            </w:r>
          </w:p>
        </w:tc>
        <w:tc>
          <w:tcPr>
            <w:tcW w:w="1701" w:type="dxa"/>
          </w:tcPr>
          <w:p w14:paraId="5852B4A9" w14:textId="77777777" w:rsidR="00870054" w:rsidRDefault="00870054">
            <w:pPr>
              <w:pStyle w:val="ConsPlusNormal"/>
              <w:jc w:val="center"/>
            </w:pPr>
            <w:r>
              <w:t>6000,00</w:t>
            </w:r>
          </w:p>
        </w:tc>
      </w:tr>
      <w:tr w:rsidR="00870054" w14:paraId="4278A840" w14:textId="77777777">
        <w:tc>
          <w:tcPr>
            <w:tcW w:w="2835" w:type="dxa"/>
          </w:tcPr>
          <w:p w14:paraId="57D70C8F"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7009C19B" w14:textId="77777777" w:rsidR="00870054" w:rsidRDefault="00870054">
            <w:pPr>
              <w:pStyle w:val="ConsPlusNormal"/>
              <w:jc w:val="center"/>
            </w:pPr>
            <w:r>
              <w:t>164</w:t>
            </w:r>
          </w:p>
        </w:tc>
        <w:tc>
          <w:tcPr>
            <w:tcW w:w="680" w:type="dxa"/>
          </w:tcPr>
          <w:p w14:paraId="41555A95" w14:textId="77777777" w:rsidR="00870054" w:rsidRDefault="00870054">
            <w:pPr>
              <w:pStyle w:val="ConsPlusNormal"/>
              <w:jc w:val="center"/>
            </w:pPr>
            <w:r>
              <w:t>11</w:t>
            </w:r>
          </w:p>
        </w:tc>
        <w:tc>
          <w:tcPr>
            <w:tcW w:w="680" w:type="dxa"/>
          </w:tcPr>
          <w:p w14:paraId="0280E8F7" w14:textId="77777777" w:rsidR="00870054" w:rsidRDefault="00870054">
            <w:pPr>
              <w:pStyle w:val="ConsPlusNormal"/>
              <w:jc w:val="center"/>
            </w:pPr>
            <w:r>
              <w:t>02</w:t>
            </w:r>
          </w:p>
        </w:tc>
        <w:tc>
          <w:tcPr>
            <w:tcW w:w="1701" w:type="dxa"/>
          </w:tcPr>
          <w:p w14:paraId="2675EF40" w14:textId="77777777" w:rsidR="00870054" w:rsidRDefault="00870054">
            <w:pPr>
              <w:pStyle w:val="ConsPlusNormal"/>
              <w:jc w:val="center"/>
            </w:pPr>
            <w:r>
              <w:t>24 4 03 87010</w:t>
            </w:r>
          </w:p>
        </w:tc>
        <w:tc>
          <w:tcPr>
            <w:tcW w:w="680" w:type="dxa"/>
          </w:tcPr>
          <w:p w14:paraId="1568217A" w14:textId="77777777" w:rsidR="00870054" w:rsidRDefault="00870054">
            <w:pPr>
              <w:pStyle w:val="ConsPlusNormal"/>
              <w:jc w:val="center"/>
            </w:pPr>
            <w:r>
              <w:t>600</w:t>
            </w:r>
          </w:p>
        </w:tc>
        <w:tc>
          <w:tcPr>
            <w:tcW w:w="1757" w:type="dxa"/>
          </w:tcPr>
          <w:p w14:paraId="56D90AC7" w14:textId="77777777" w:rsidR="00870054" w:rsidRDefault="00870054">
            <w:pPr>
              <w:pStyle w:val="ConsPlusNormal"/>
              <w:jc w:val="center"/>
            </w:pPr>
            <w:r>
              <w:t>40643,20</w:t>
            </w:r>
          </w:p>
        </w:tc>
        <w:tc>
          <w:tcPr>
            <w:tcW w:w="1701" w:type="dxa"/>
          </w:tcPr>
          <w:p w14:paraId="5F7F5CBE" w14:textId="77777777" w:rsidR="00870054" w:rsidRDefault="00870054">
            <w:pPr>
              <w:pStyle w:val="ConsPlusNormal"/>
              <w:jc w:val="center"/>
            </w:pPr>
            <w:r>
              <w:t>30643,20</w:t>
            </w:r>
          </w:p>
        </w:tc>
        <w:tc>
          <w:tcPr>
            <w:tcW w:w="1701" w:type="dxa"/>
          </w:tcPr>
          <w:p w14:paraId="3415C6CE" w14:textId="77777777" w:rsidR="00870054" w:rsidRDefault="00870054">
            <w:pPr>
              <w:pStyle w:val="ConsPlusNormal"/>
              <w:jc w:val="center"/>
            </w:pPr>
            <w:r>
              <w:t>30643,20</w:t>
            </w:r>
          </w:p>
        </w:tc>
      </w:tr>
      <w:tr w:rsidR="00870054" w14:paraId="7F442BFE" w14:textId="77777777">
        <w:tc>
          <w:tcPr>
            <w:tcW w:w="2835" w:type="dxa"/>
          </w:tcPr>
          <w:p w14:paraId="29DB69CE" w14:textId="77777777" w:rsidR="00870054" w:rsidRDefault="00870054">
            <w:pPr>
              <w:pStyle w:val="ConsPlusNormal"/>
            </w:pPr>
            <w:r>
              <w:t>Проведение смотра-конкурса на лучшую организацию работы по развитию физической культуры и спорта среди муниципальных образований Республики Дагестан и среди организаций высшего образования в Республике Дагестан</w:t>
            </w:r>
          </w:p>
        </w:tc>
        <w:tc>
          <w:tcPr>
            <w:tcW w:w="680" w:type="dxa"/>
          </w:tcPr>
          <w:p w14:paraId="6176D368" w14:textId="77777777" w:rsidR="00870054" w:rsidRDefault="00870054">
            <w:pPr>
              <w:pStyle w:val="ConsPlusNormal"/>
              <w:jc w:val="center"/>
            </w:pPr>
            <w:r>
              <w:t>164</w:t>
            </w:r>
          </w:p>
        </w:tc>
        <w:tc>
          <w:tcPr>
            <w:tcW w:w="680" w:type="dxa"/>
          </w:tcPr>
          <w:p w14:paraId="2699393D" w14:textId="77777777" w:rsidR="00870054" w:rsidRDefault="00870054">
            <w:pPr>
              <w:pStyle w:val="ConsPlusNormal"/>
              <w:jc w:val="center"/>
            </w:pPr>
            <w:r>
              <w:t>11</w:t>
            </w:r>
          </w:p>
        </w:tc>
        <w:tc>
          <w:tcPr>
            <w:tcW w:w="680" w:type="dxa"/>
          </w:tcPr>
          <w:p w14:paraId="5F35A7AF" w14:textId="77777777" w:rsidR="00870054" w:rsidRDefault="00870054">
            <w:pPr>
              <w:pStyle w:val="ConsPlusNormal"/>
              <w:jc w:val="center"/>
            </w:pPr>
            <w:r>
              <w:t>02</w:t>
            </w:r>
          </w:p>
        </w:tc>
        <w:tc>
          <w:tcPr>
            <w:tcW w:w="1701" w:type="dxa"/>
          </w:tcPr>
          <w:p w14:paraId="286ECC34" w14:textId="77777777" w:rsidR="00870054" w:rsidRDefault="00870054">
            <w:pPr>
              <w:pStyle w:val="ConsPlusNormal"/>
              <w:jc w:val="center"/>
            </w:pPr>
            <w:r>
              <w:t>24 4 03 87011</w:t>
            </w:r>
          </w:p>
        </w:tc>
        <w:tc>
          <w:tcPr>
            <w:tcW w:w="680" w:type="dxa"/>
          </w:tcPr>
          <w:p w14:paraId="3D9CA262" w14:textId="77777777" w:rsidR="00870054" w:rsidRDefault="00870054">
            <w:pPr>
              <w:pStyle w:val="ConsPlusNormal"/>
            </w:pPr>
          </w:p>
        </w:tc>
        <w:tc>
          <w:tcPr>
            <w:tcW w:w="1757" w:type="dxa"/>
          </w:tcPr>
          <w:p w14:paraId="3D0E6BFC" w14:textId="77777777" w:rsidR="00870054" w:rsidRDefault="00870054">
            <w:pPr>
              <w:pStyle w:val="ConsPlusNormal"/>
              <w:jc w:val="center"/>
            </w:pPr>
            <w:r>
              <w:t>5791,65</w:t>
            </w:r>
          </w:p>
        </w:tc>
        <w:tc>
          <w:tcPr>
            <w:tcW w:w="1701" w:type="dxa"/>
          </w:tcPr>
          <w:p w14:paraId="6D5168FA" w14:textId="77777777" w:rsidR="00870054" w:rsidRDefault="00870054">
            <w:pPr>
              <w:pStyle w:val="ConsPlusNormal"/>
              <w:jc w:val="center"/>
            </w:pPr>
            <w:r>
              <w:t>2989,10</w:t>
            </w:r>
          </w:p>
        </w:tc>
        <w:tc>
          <w:tcPr>
            <w:tcW w:w="1701" w:type="dxa"/>
          </w:tcPr>
          <w:p w14:paraId="67353521" w14:textId="77777777" w:rsidR="00870054" w:rsidRDefault="00870054">
            <w:pPr>
              <w:pStyle w:val="ConsPlusNormal"/>
              <w:jc w:val="center"/>
            </w:pPr>
            <w:r>
              <w:t>2989,10</w:t>
            </w:r>
          </w:p>
        </w:tc>
      </w:tr>
      <w:tr w:rsidR="00870054" w14:paraId="0774BC3C" w14:textId="77777777">
        <w:tc>
          <w:tcPr>
            <w:tcW w:w="2835" w:type="dxa"/>
          </w:tcPr>
          <w:p w14:paraId="7558BCE3" w14:textId="77777777" w:rsidR="00870054" w:rsidRDefault="00870054">
            <w:pPr>
              <w:pStyle w:val="ConsPlusNormal"/>
            </w:pPr>
            <w:r>
              <w:t xml:space="preserve">Закупка товаров, работ и услуг для обеспечения </w:t>
            </w:r>
            <w:r>
              <w:lastRenderedPageBreak/>
              <w:t>государственных (муниципальных) нужд</w:t>
            </w:r>
          </w:p>
        </w:tc>
        <w:tc>
          <w:tcPr>
            <w:tcW w:w="680" w:type="dxa"/>
          </w:tcPr>
          <w:p w14:paraId="685335FE" w14:textId="77777777" w:rsidR="00870054" w:rsidRDefault="00870054">
            <w:pPr>
              <w:pStyle w:val="ConsPlusNormal"/>
              <w:jc w:val="center"/>
            </w:pPr>
            <w:r>
              <w:lastRenderedPageBreak/>
              <w:t>164</w:t>
            </w:r>
          </w:p>
        </w:tc>
        <w:tc>
          <w:tcPr>
            <w:tcW w:w="680" w:type="dxa"/>
          </w:tcPr>
          <w:p w14:paraId="5B4B2FE8" w14:textId="77777777" w:rsidR="00870054" w:rsidRDefault="00870054">
            <w:pPr>
              <w:pStyle w:val="ConsPlusNormal"/>
              <w:jc w:val="center"/>
            </w:pPr>
            <w:r>
              <w:t>11</w:t>
            </w:r>
          </w:p>
        </w:tc>
        <w:tc>
          <w:tcPr>
            <w:tcW w:w="680" w:type="dxa"/>
          </w:tcPr>
          <w:p w14:paraId="6E79C0ED" w14:textId="77777777" w:rsidR="00870054" w:rsidRDefault="00870054">
            <w:pPr>
              <w:pStyle w:val="ConsPlusNormal"/>
              <w:jc w:val="center"/>
            </w:pPr>
            <w:r>
              <w:t>02</w:t>
            </w:r>
          </w:p>
        </w:tc>
        <w:tc>
          <w:tcPr>
            <w:tcW w:w="1701" w:type="dxa"/>
          </w:tcPr>
          <w:p w14:paraId="4FEB48A5" w14:textId="77777777" w:rsidR="00870054" w:rsidRDefault="00870054">
            <w:pPr>
              <w:pStyle w:val="ConsPlusNormal"/>
              <w:jc w:val="center"/>
            </w:pPr>
            <w:r>
              <w:t>24 4 03 87011</w:t>
            </w:r>
          </w:p>
        </w:tc>
        <w:tc>
          <w:tcPr>
            <w:tcW w:w="680" w:type="dxa"/>
          </w:tcPr>
          <w:p w14:paraId="104EC839" w14:textId="77777777" w:rsidR="00870054" w:rsidRDefault="00870054">
            <w:pPr>
              <w:pStyle w:val="ConsPlusNormal"/>
              <w:jc w:val="center"/>
            </w:pPr>
            <w:r>
              <w:t>200</w:t>
            </w:r>
          </w:p>
        </w:tc>
        <w:tc>
          <w:tcPr>
            <w:tcW w:w="1757" w:type="dxa"/>
          </w:tcPr>
          <w:p w14:paraId="3963E3DC" w14:textId="77777777" w:rsidR="00870054" w:rsidRDefault="00870054">
            <w:pPr>
              <w:pStyle w:val="ConsPlusNormal"/>
              <w:jc w:val="center"/>
            </w:pPr>
            <w:r>
              <w:t>5791,65</w:t>
            </w:r>
          </w:p>
        </w:tc>
        <w:tc>
          <w:tcPr>
            <w:tcW w:w="1701" w:type="dxa"/>
          </w:tcPr>
          <w:p w14:paraId="48294EC1" w14:textId="77777777" w:rsidR="00870054" w:rsidRDefault="00870054">
            <w:pPr>
              <w:pStyle w:val="ConsPlusNormal"/>
              <w:jc w:val="center"/>
            </w:pPr>
            <w:r>
              <w:t>2989,10</w:t>
            </w:r>
          </w:p>
        </w:tc>
        <w:tc>
          <w:tcPr>
            <w:tcW w:w="1701" w:type="dxa"/>
          </w:tcPr>
          <w:p w14:paraId="73BF282A" w14:textId="77777777" w:rsidR="00870054" w:rsidRDefault="00870054">
            <w:pPr>
              <w:pStyle w:val="ConsPlusNormal"/>
              <w:jc w:val="center"/>
            </w:pPr>
            <w:r>
              <w:t>2989,10</w:t>
            </w:r>
          </w:p>
        </w:tc>
      </w:tr>
      <w:tr w:rsidR="00870054" w14:paraId="589CEAC3" w14:textId="77777777">
        <w:tc>
          <w:tcPr>
            <w:tcW w:w="2835" w:type="dxa"/>
          </w:tcPr>
          <w:p w14:paraId="24660FB5" w14:textId="77777777" w:rsidR="00870054" w:rsidRDefault="00870054">
            <w:pPr>
              <w:pStyle w:val="ConsPlusNormal"/>
            </w:pPr>
            <w:r>
              <w:t>Комплекс процессных мероприятий "Развитие футбола в Республике Дагестан"</w:t>
            </w:r>
          </w:p>
        </w:tc>
        <w:tc>
          <w:tcPr>
            <w:tcW w:w="680" w:type="dxa"/>
          </w:tcPr>
          <w:p w14:paraId="7A755849" w14:textId="77777777" w:rsidR="00870054" w:rsidRDefault="00870054">
            <w:pPr>
              <w:pStyle w:val="ConsPlusNormal"/>
              <w:jc w:val="center"/>
            </w:pPr>
            <w:r>
              <w:t>164</w:t>
            </w:r>
          </w:p>
        </w:tc>
        <w:tc>
          <w:tcPr>
            <w:tcW w:w="680" w:type="dxa"/>
          </w:tcPr>
          <w:p w14:paraId="02C8D7F1" w14:textId="77777777" w:rsidR="00870054" w:rsidRDefault="00870054">
            <w:pPr>
              <w:pStyle w:val="ConsPlusNormal"/>
              <w:jc w:val="center"/>
            </w:pPr>
            <w:r>
              <w:t>11</w:t>
            </w:r>
          </w:p>
        </w:tc>
        <w:tc>
          <w:tcPr>
            <w:tcW w:w="680" w:type="dxa"/>
          </w:tcPr>
          <w:p w14:paraId="6E10EFEC" w14:textId="77777777" w:rsidR="00870054" w:rsidRDefault="00870054">
            <w:pPr>
              <w:pStyle w:val="ConsPlusNormal"/>
              <w:jc w:val="center"/>
            </w:pPr>
            <w:r>
              <w:t>02</w:t>
            </w:r>
          </w:p>
        </w:tc>
        <w:tc>
          <w:tcPr>
            <w:tcW w:w="1701" w:type="dxa"/>
          </w:tcPr>
          <w:p w14:paraId="1AD1137F" w14:textId="77777777" w:rsidR="00870054" w:rsidRDefault="00870054">
            <w:pPr>
              <w:pStyle w:val="ConsPlusNormal"/>
              <w:jc w:val="center"/>
            </w:pPr>
            <w:r>
              <w:t>24 4 04</w:t>
            </w:r>
          </w:p>
        </w:tc>
        <w:tc>
          <w:tcPr>
            <w:tcW w:w="680" w:type="dxa"/>
          </w:tcPr>
          <w:p w14:paraId="61E5A2C3" w14:textId="77777777" w:rsidR="00870054" w:rsidRDefault="00870054">
            <w:pPr>
              <w:pStyle w:val="ConsPlusNormal"/>
            </w:pPr>
          </w:p>
        </w:tc>
        <w:tc>
          <w:tcPr>
            <w:tcW w:w="1757" w:type="dxa"/>
          </w:tcPr>
          <w:p w14:paraId="41A1F273" w14:textId="77777777" w:rsidR="00870054" w:rsidRDefault="00870054">
            <w:pPr>
              <w:pStyle w:val="ConsPlusNormal"/>
              <w:jc w:val="center"/>
            </w:pPr>
            <w:r>
              <w:t>88730,00</w:t>
            </w:r>
          </w:p>
        </w:tc>
        <w:tc>
          <w:tcPr>
            <w:tcW w:w="1701" w:type="dxa"/>
          </w:tcPr>
          <w:p w14:paraId="7CDEF6EC" w14:textId="77777777" w:rsidR="00870054" w:rsidRDefault="00870054">
            <w:pPr>
              <w:pStyle w:val="ConsPlusNormal"/>
              <w:jc w:val="center"/>
            </w:pPr>
            <w:r>
              <w:t>262000,00</w:t>
            </w:r>
          </w:p>
        </w:tc>
        <w:tc>
          <w:tcPr>
            <w:tcW w:w="1701" w:type="dxa"/>
          </w:tcPr>
          <w:p w14:paraId="10B3B113" w14:textId="77777777" w:rsidR="00870054" w:rsidRDefault="00870054">
            <w:pPr>
              <w:pStyle w:val="ConsPlusNormal"/>
              <w:jc w:val="center"/>
            </w:pPr>
            <w:r>
              <w:t>0,00</w:t>
            </w:r>
          </w:p>
        </w:tc>
      </w:tr>
      <w:tr w:rsidR="00870054" w14:paraId="0670300D" w14:textId="77777777">
        <w:tc>
          <w:tcPr>
            <w:tcW w:w="2835" w:type="dxa"/>
          </w:tcPr>
          <w:p w14:paraId="16E711E9" w14:textId="77777777" w:rsidR="00870054" w:rsidRDefault="00870054">
            <w:pPr>
              <w:pStyle w:val="ConsPlusNormal"/>
            </w:pPr>
            <w:r>
              <w:t>Укрепление материально-технической базы для занятий футболом</w:t>
            </w:r>
          </w:p>
        </w:tc>
        <w:tc>
          <w:tcPr>
            <w:tcW w:w="680" w:type="dxa"/>
          </w:tcPr>
          <w:p w14:paraId="39A6CDAB" w14:textId="77777777" w:rsidR="00870054" w:rsidRDefault="00870054">
            <w:pPr>
              <w:pStyle w:val="ConsPlusNormal"/>
              <w:jc w:val="center"/>
            </w:pPr>
            <w:r>
              <w:t>164</w:t>
            </w:r>
          </w:p>
        </w:tc>
        <w:tc>
          <w:tcPr>
            <w:tcW w:w="680" w:type="dxa"/>
          </w:tcPr>
          <w:p w14:paraId="4F2CF189" w14:textId="77777777" w:rsidR="00870054" w:rsidRDefault="00870054">
            <w:pPr>
              <w:pStyle w:val="ConsPlusNormal"/>
              <w:jc w:val="center"/>
            </w:pPr>
            <w:r>
              <w:t>11</w:t>
            </w:r>
          </w:p>
        </w:tc>
        <w:tc>
          <w:tcPr>
            <w:tcW w:w="680" w:type="dxa"/>
          </w:tcPr>
          <w:p w14:paraId="0A3AFB80" w14:textId="77777777" w:rsidR="00870054" w:rsidRDefault="00870054">
            <w:pPr>
              <w:pStyle w:val="ConsPlusNormal"/>
              <w:jc w:val="center"/>
            </w:pPr>
            <w:r>
              <w:t>02</w:t>
            </w:r>
          </w:p>
        </w:tc>
        <w:tc>
          <w:tcPr>
            <w:tcW w:w="1701" w:type="dxa"/>
          </w:tcPr>
          <w:p w14:paraId="13CF121A" w14:textId="77777777" w:rsidR="00870054" w:rsidRDefault="00870054">
            <w:pPr>
              <w:pStyle w:val="ConsPlusNormal"/>
              <w:jc w:val="center"/>
            </w:pPr>
            <w:r>
              <w:t>24 4 04 87040</w:t>
            </w:r>
          </w:p>
        </w:tc>
        <w:tc>
          <w:tcPr>
            <w:tcW w:w="680" w:type="dxa"/>
          </w:tcPr>
          <w:p w14:paraId="09F6368E" w14:textId="77777777" w:rsidR="00870054" w:rsidRDefault="00870054">
            <w:pPr>
              <w:pStyle w:val="ConsPlusNormal"/>
            </w:pPr>
          </w:p>
        </w:tc>
        <w:tc>
          <w:tcPr>
            <w:tcW w:w="1757" w:type="dxa"/>
          </w:tcPr>
          <w:p w14:paraId="4597A786" w14:textId="77777777" w:rsidR="00870054" w:rsidRDefault="00870054">
            <w:pPr>
              <w:pStyle w:val="ConsPlusNormal"/>
              <w:jc w:val="center"/>
            </w:pPr>
            <w:r>
              <w:t>88730,00</w:t>
            </w:r>
          </w:p>
        </w:tc>
        <w:tc>
          <w:tcPr>
            <w:tcW w:w="1701" w:type="dxa"/>
          </w:tcPr>
          <w:p w14:paraId="66029386" w14:textId="77777777" w:rsidR="00870054" w:rsidRDefault="00870054">
            <w:pPr>
              <w:pStyle w:val="ConsPlusNormal"/>
              <w:jc w:val="center"/>
            </w:pPr>
            <w:r>
              <w:t>262000,00</w:t>
            </w:r>
          </w:p>
        </w:tc>
        <w:tc>
          <w:tcPr>
            <w:tcW w:w="1701" w:type="dxa"/>
          </w:tcPr>
          <w:p w14:paraId="0BE25F56" w14:textId="77777777" w:rsidR="00870054" w:rsidRDefault="00870054">
            <w:pPr>
              <w:pStyle w:val="ConsPlusNormal"/>
              <w:jc w:val="center"/>
            </w:pPr>
            <w:r>
              <w:t>0,00</w:t>
            </w:r>
          </w:p>
        </w:tc>
      </w:tr>
      <w:tr w:rsidR="00870054" w14:paraId="580D1B22" w14:textId="77777777">
        <w:tc>
          <w:tcPr>
            <w:tcW w:w="2835" w:type="dxa"/>
          </w:tcPr>
          <w:p w14:paraId="18F012FB"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4D14D9C2" w14:textId="77777777" w:rsidR="00870054" w:rsidRDefault="00870054">
            <w:pPr>
              <w:pStyle w:val="ConsPlusNormal"/>
              <w:jc w:val="center"/>
            </w:pPr>
            <w:r>
              <w:t>164</w:t>
            </w:r>
          </w:p>
        </w:tc>
        <w:tc>
          <w:tcPr>
            <w:tcW w:w="680" w:type="dxa"/>
          </w:tcPr>
          <w:p w14:paraId="33F2D89F" w14:textId="77777777" w:rsidR="00870054" w:rsidRDefault="00870054">
            <w:pPr>
              <w:pStyle w:val="ConsPlusNormal"/>
              <w:jc w:val="center"/>
            </w:pPr>
            <w:r>
              <w:t>11</w:t>
            </w:r>
          </w:p>
        </w:tc>
        <w:tc>
          <w:tcPr>
            <w:tcW w:w="680" w:type="dxa"/>
          </w:tcPr>
          <w:p w14:paraId="066D09E2" w14:textId="77777777" w:rsidR="00870054" w:rsidRDefault="00870054">
            <w:pPr>
              <w:pStyle w:val="ConsPlusNormal"/>
              <w:jc w:val="center"/>
            </w:pPr>
            <w:r>
              <w:t>02</w:t>
            </w:r>
          </w:p>
        </w:tc>
        <w:tc>
          <w:tcPr>
            <w:tcW w:w="1701" w:type="dxa"/>
          </w:tcPr>
          <w:p w14:paraId="2020C678" w14:textId="77777777" w:rsidR="00870054" w:rsidRDefault="00870054">
            <w:pPr>
              <w:pStyle w:val="ConsPlusNormal"/>
              <w:jc w:val="center"/>
            </w:pPr>
            <w:r>
              <w:t>24 4 04 87040</w:t>
            </w:r>
          </w:p>
        </w:tc>
        <w:tc>
          <w:tcPr>
            <w:tcW w:w="680" w:type="dxa"/>
          </w:tcPr>
          <w:p w14:paraId="246AB93F" w14:textId="77777777" w:rsidR="00870054" w:rsidRDefault="00870054">
            <w:pPr>
              <w:pStyle w:val="ConsPlusNormal"/>
              <w:jc w:val="center"/>
            </w:pPr>
            <w:r>
              <w:t>200</w:t>
            </w:r>
          </w:p>
        </w:tc>
        <w:tc>
          <w:tcPr>
            <w:tcW w:w="1757" w:type="dxa"/>
          </w:tcPr>
          <w:p w14:paraId="2D515C96" w14:textId="77777777" w:rsidR="00870054" w:rsidRDefault="00870054">
            <w:pPr>
              <w:pStyle w:val="ConsPlusNormal"/>
              <w:jc w:val="center"/>
            </w:pPr>
            <w:r>
              <w:t>88730,00</w:t>
            </w:r>
          </w:p>
        </w:tc>
        <w:tc>
          <w:tcPr>
            <w:tcW w:w="1701" w:type="dxa"/>
          </w:tcPr>
          <w:p w14:paraId="2559B0E6" w14:textId="77777777" w:rsidR="00870054" w:rsidRDefault="00870054">
            <w:pPr>
              <w:pStyle w:val="ConsPlusNormal"/>
              <w:jc w:val="center"/>
            </w:pPr>
            <w:r>
              <w:t>262000,00</w:t>
            </w:r>
          </w:p>
        </w:tc>
        <w:tc>
          <w:tcPr>
            <w:tcW w:w="1701" w:type="dxa"/>
          </w:tcPr>
          <w:p w14:paraId="7CE42930" w14:textId="77777777" w:rsidR="00870054" w:rsidRDefault="00870054">
            <w:pPr>
              <w:pStyle w:val="ConsPlusNormal"/>
              <w:jc w:val="center"/>
            </w:pPr>
            <w:r>
              <w:t>0,00</w:t>
            </w:r>
          </w:p>
        </w:tc>
      </w:tr>
      <w:tr w:rsidR="00870054" w14:paraId="560A52D6" w14:textId="77777777">
        <w:tc>
          <w:tcPr>
            <w:tcW w:w="2835" w:type="dxa"/>
          </w:tcPr>
          <w:p w14:paraId="09D6DB92" w14:textId="77777777" w:rsidR="00870054" w:rsidRDefault="00870054">
            <w:pPr>
              <w:pStyle w:val="ConsPlusNormal"/>
            </w:pPr>
            <w:r>
              <w:t>Спорт высших достижений</w:t>
            </w:r>
          </w:p>
        </w:tc>
        <w:tc>
          <w:tcPr>
            <w:tcW w:w="680" w:type="dxa"/>
          </w:tcPr>
          <w:p w14:paraId="12B218F4" w14:textId="77777777" w:rsidR="00870054" w:rsidRDefault="00870054">
            <w:pPr>
              <w:pStyle w:val="ConsPlusNormal"/>
              <w:jc w:val="center"/>
            </w:pPr>
            <w:r>
              <w:t>164</w:t>
            </w:r>
          </w:p>
        </w:tc>
        <w:tc>
          <w:tcPr>
            <w:tcW w:w="680" w:type="dxa"/>
          </w:tcPr>
          <w:p w14:paraId="557402DC" w14:textId="77777777" w:rsidR="00870054" w:rsidRDefault="00870054">
            <w:pPr>
              <w:pStyle w:val="ConsPlusNormal"/>
              <w:jc w:val="center"/>
            </w:pPr>
            <w:r>
              <w:t>11</w:t>
            </w:r>
          </w:p>
        </w:tc>
        <w:tc>
          <w:tcPr>
            <w:tcW w:w="680" w:type="dxa"/>
          </w:tcPr>
          <w:p w14:paraId="5E9E90EE" w14:textId="77777777" w:rsidR="00870054" w:rsidRDefault="00870054">
            <w:pPr>
              <w:pStyle w:val="ConsPlusNormal"/>
              <w:jc w:val="center"/>
            </w:pPr>
            <w:r>
              <w:t>03</w:t>
            </w:r>
          </w:p>
        </w:tc>
        <w:tc>
          <w:tcPr>
            <w:tcW w:w="1701" w:type="dxa"/>
          </w:tcPr>
          <w:p w14:paraId="042AE098" w14:textId="77777777" w:rsidR="00870054" w:rsidRDefault="00870054">
            <w:pPr>
              <w:pStyle w:val="ConsPlusNormal"/>
            </w:pPr>
          </w:p>
        </w:tc>
        <w:tc>
          <w:tcPr>
            <w:tcW w:w="680" w:type="dxa"/>
          </w:tcPr>
          <w:p w14:paraId="7BF6CA6F" w14:textId="77777777" w:rsidR="00870054" w:rsidRDefault="00870054">
            <w:pPr>
              <w:pStyle w:val="ConsPlusNormal"/>
            </w:pPr>
          </w:p>
        </w:tc>
        <w:tc>
          <w:tcPr>
            <w:tcW w:w="1757" w:type="dxa"/>
          </w:tcPr>
          <w:p w14:paraId="45C0EC66" w14:textId="77777777" w:rsidR="00870054" w:rsidRDefault="00870054">
            <w:pPr>
              <w:pStyle w:val="ConsPlusNormal"/>
              <w:jc w:val="center"/>
            </w:pPr>
            <w:r>
              <w:t>2579843,67</w:t>
            </w:r>
          </w:p>
        </w:tc>
        <w:tc>
          <w:tcPr>
            <w:tcW w:w="1701" w:type="dxa"/>
          </w:tcPr>
          <w:p w14:paraId="1539EA70" w14:textId="77777777" w:rsidR="00870054" w:rsidRDefault="00870054">
            <w:pPr>
              <w:pStyle w:val="ConsPlusNormal"/>
              <w:jc w:val="center"/>
            </w:pPr>
            <w:r>
              <w:t>2404641,37</w:t>
            </w:r>
          </w:p>
        </w:tc>
        <w:tc>
          <w:tcPr>
            <w:tcW w:w="1701" w:type="dxa"/>
          </w:tcPr>
          <w:p w14:paraId="69E374F2" w14:textId="77777777" w:rsidR="00870054" w:rsidRDefault="00870054">
            <w:pPr>
              <w:pStyle w:val="ConsPlusNormal"/>
              <w:jc w:val="center"/>
            </w:pPr>
            <w:r>
              <w:t>2405836,16</w:t>
            </w:r>
          </w:p>
        </w:tc>
      </w:tr>
      <w:tr w:rsidR="00870054" w14:paraId="01FA21FA" w14:textId="77777777">
        <w:tc>
          <w:tcPr>
            <w:tcW w:w="2835" w:type="dxa"/>
          </w:tcPr>
          <w:p w14:paraId="6518BD4C" w14:textId="77777777" w:rsidR="00870054" w:rsidRDefault="00870054">
            <w:pPr>
              <w:pStyle w:val="ConsPlusNormal"/>
            </w:pPr>
            <w:r>
              <w:t xml:space="preserve">Государственная </w:t>
            </w:r>
            <w:hyperlink r:id="rId211">
              <w:r>
                <w:rPr>
                  <w:color w:val="0000FF"/>
                </w:rPr>
                <w:t>программа</w:t>
              </w:r>
            </w:hyperlink>
            <w:r>
              <w:t xml:space="preserve"> Республики Дагестан "Развитие физической культуры и спорта в Республике Дагестан"</w:t>
            </w:r>
          </w:p>
        </w:tc>
        <w:tc>
          <w:tcPr>
            <w:tcW w:w="680" w:type="dxa"/>
          </w:tcPr>
          <w:p w14:paraId="0122F97C" w14:textId="77777777" w:rsidR="00870054" w:rsidRDefault="00870054">
            <w:pPr>
              <w:pStyle w:val="ConsPlusNormal"/>
              <w:jc w:val="center"/>
            </w:pPr>
            <w:r>
              <w:t>164</w:t>
            </w:r>
          </w:p>
        </w:tc>
        <w:tc>
          <w:tcPr>
            <w:tcW w:w="680" w:type="dxa"/>
          </w:tcPr>
          <w:p w14:paraId="35C9BA9A" w14:textId="77777777" w:rsidR="00870054" w:rsidRDefault="00870054">
            <w:pPr>
              <w:pStyle w:val="ConsPlusNormal"/>
              <w:jc w:val="center"/>
            </w:pPr>
            <w:r>
              <w:t>11</w:t>
            </w:r>
          </w:p>
        </w:tc>
        <w:tc>
          <w:tcPr>
            <w:tcW w:w="680" w:type="dxa"/>
          </w:tcPr>
          <w:p w14:paraId="17087466" w14:textId="77777777" w:rsidR="00870054" w:rsidRDefault="00870054">
            <w:pPr>
              <w:pStyle w:val="ConsPlusNormal"/>
              <w:jc w:val="center"/>
            </w:pPr>
            <w:r>
              <w:t>03</w:t>
            </w:r>
          </w:p>
        </w:tc>
        <w:tc>
          <w:tcPr>
            <w:tcW w:w="1701" w:type="dxa"/>
          </w:tcPr>
          <w:p w14:paraId="3A6632D0" w14:textId="77777777" w:rsidR="00870054" w:rsidRDefault="00870054">
            <w:pPr>
              <w:pStyle w:val="ConsPlusNormal"/>
              <w:jc w:val="center"/>
            </w:pPr>
            <w:r>
              <w:t>24</w:t>
            </w:r>
          </w:p>
        </w:tc>
        <w:tc>
          <w:tcPr>
            <w:tcW w:w="680" w:type="dxa"/>
          </w:tcPr>
          <w:p w14:paraId="7DB83385" w14:textId="77777777" w:rsidR="00870054" w:rsidRDefault="00870054">
            <w:pPr>
              <w:pStyle w:val="ConsPlusNormal"/>
            </w:pPr>
          </w:p>
        </w:tc>
        <w:tc>
          <w:tcPr>
            <w:tcW w:w="1757" w:type="dxa"/>
          </w:tcPr>
          <w:p w14:paraId="1E9D6CFB" w14:textId="77777777" w:rsidR="00870054" w:rsidRDefault="00870054">
            <w:pPr>
              <w:pStyle w:val="ConsPlusNormal"/>
              <w:jc w:val="center"/>
            </w:pPr>
            <w:r>
              <w:t>2579843,67</w:t>
            </w:r>
          </w:p>
        </w:tc>
        <w:tc>
          <w:tcPr>
            <w:tcW w:w="1701" w:type="dxa"/>
          </w:tcPr>
          <w:p w14:paraId="186A8FCF" w14:textId="77777777" w:rsidR="00870054" w:rsidRDefault="00870054">
            <w:pPr>
              <w:pStyle w:val="ConsPlusNormal"/>
              <w:jc w:val="center"/>
            </w:pPr>
            <w:r>
              <w:t>2404641,37</w:t>
            </w:r>
          </w:p>
        </w:tc>
        <w:tc>
          <w:tcPr>
            <w:tcW w:w="1701" w:type="dxa"/>
          </w:tcPr>
          <w:p w14:paraId="4B1BBBA2" w14:textId="77777777" w:rsidR="00870054" w:rsidRDefault="00870054">
            <w:pPr>
              <w:pStyle w:val="ConsPlusNormal"/>
              <w:jc w:val="center"/>
            </w:pPr>
            <w:r>
              <w:t>2405836,16</w:t>
            </w:r>
          </w:p>
        </w:tc>
      </w:tr>
      <w:tr w:rsidR="00870054" w14:paraId="43A5BE8A" w14:textId="77777777">
        <w:tc>
          <w:tcPr>
            <w:tcW w:w="2835" w:type="dxa"/>
          </w:tcPr>
          <w:p w14:paraId="73F62B6A" w14:textId="77777777" w:rsidR="00870054" w:rsidRDefault="00870054">
            <w:pPr>
              <w:pStyle w:val="ConsPlusNormal"/>
            </w:pPr>
            <w:r>
              <w:t>Региональные проекты, не входящие в состав национального проекта</w:t>
            </w:r>
          </w:p>
        </w:tc>
        <w:tc>
          <w:tcPr>
            <w:tcW w:w="680" w:type="dxa"/>
          </w:tcPr>
          <w:p w14:paraId="45EC792C" w14:textId="77777777" w:rsidR="00870054" w:rsidRDefault="00870054">
            <w:pPr>
              <w:pStyle w:val="ConsPlusNormal"/>
              <w:jc w:val="center"/>
            </w:pPr>
            <w:r>
              <w:t>164</w:t>
            </w:r>
          </w:p>
        </w:tc>
        <w:tc>
          <w:tcPr>
            <w:tcW w:w="680" w:type="dxa"/>
          </w:tcPr>
          <w:p w14:paraId="1BF15A8A" w14:textId="77777777" w:rsidR="00870054" w:rsidRDefault="00870054">
            <w:pPr>
              <w:pStyle w:val="ConsPlusNormal"/>
              <w:jc w:val="center"/>
            </w:pPr>
            <w:r>
              <w:t>11</w:t>
            </w:r>
          </w:p>
        </w:tc>
        <w:tc>
          <w:tcPr>
            <w:tcW w:w="680" w:type="dxa"/>
          </w:tcPr>
          <w:p w14:paraId="152B1389" w14:textId="77777777" w:rsidR="00870054" w:rsidRDefault="00870054">
            <w:pPr>
              <w:pStyle w:val="ConsPlusNormal"/>
              <w:jc w:val="center"/>
            </w:pPr>
            <w:r>
              <w:t>03</w:t>
            </w:r>
          </w:p>
        </w:tc>
        <w:tc>
          <w:tcPr>
            <w:tcW w:w="1701" w:type="dxa"/>
          </w:tcPr>
          <w:p w14:paraId="30993979" w14:textId="77777777" w:rsidR="00870054" w:rsidRDefault="00870054">
            <w:pPr>
              <w:pStyle w:val="ConsPlusNormal"/>
              <w:jc w:val="center"/>
            </w:pPr>
            <w:r>
              <w:t>24 2</w:t>
            </w:r>
          </w:p>
        </w:tc>
        <w:tc>
          <w:tcPr>
            <w:tcW w:w="680" w:type="dxa"/>
          </w:tcPr>
          <w:p w14:paraId="013EB479" w14:textId="77777777" w:rsidR="00870054" w:rsidRDefault="00870054">
            <w:pPr>
              <w:pStyle w:val="ConsPlusNormal"/>
            </w:pPr>
          </w:p>
        </w:tc>
        <w:tc>
          <w:tcPr>
            <w:tcW w:w="1757" w:type="dxa"/>
          </w:tcPr>
          <w:p w14:paraId="5D9E2D71" w14:textId="77777777" w:rsidR="00870054" w:rsidRDefault="00870054">
            <w:pPr>
              <w:pStyle w:val="ConsPlusNormal"/>
              <w:jc w:val="center"/>
            </w:pPr>
            <w:r>
              <w:t>48470,21</w:t>
            </w:r>
          </w:p>
        </w:tc>
        <w:tc>
          <w:tcPr>
            <w:tcW w:w="1701" w:type="dxa"/>
          </w:tcPr>
          <w:p w14:paraId="18423DB1" w14:textId="77777777" w:rsidR="00870054" w:rsidRDefault="00870054">
            <w:pPr>
              <w:pStyle w:val="ConsPlusNormal"/>
              <w:jc w:val="center"/>
            </w:pPr>
            <w:r>
              <w:t>49742,23</w:t>
            </w:r>
          </w:p>
        </w:tc>
        <w:tc>
          <w:tcPr>
            <w:tcW w:w="1701" w:type="dxa"/>
          </w:tcPr>
          <w:p w14:paraId="404574FC" w14:textId="77777777" w:rsidR="00870054" w:rsidRDefault="00870054">
            <w:pPr>
              <w:pStyle w:val="ConsPlusNormal"/>
              <w:jc w:val="center"/>
            </w:pPr>
            <w:r>
              <w:t>50937,02</w:t>
            </w:r>
          </w:p>
        </w:tc>
      </w:tr>
      <w:tr w:rsidR="00870054" w14:paraId="385C3F28" w14:textId="77777777">
        <w:tc>
          <w:tcPr>
            <w:tcW w:w="2835" w:type="dxa"/>
          </w:tcPr>
          <w:p w14:paraId="488B898D" w14:textId="77777777" w:rsidR="00870054" w:rsidRDefault="00870054">
            <w:pPr>
              <w:pStyle w:val="ConsPlusNormal"/>
            </w:pPr>
            <w:r>
              <w:t xml:space="preserve">Региональный проект "Развитие спорта высших </w:t>
            </w:r>
            <w:r>
              <w:lastRenderedPageBreak/>
              <w:t>достижений"</w:t>
            </w:r>
          </w:p>
        </w:tc>
        <w:tc>
          <w:tcPr>
            <w:tcW w:w="680" w:type="dxa"/>
          </w:tcPr>
          <w:p w14:paraId="2C28C2C3" w14:textId="77777777" w:rsidR="00870054" w:rsidRDefault="00870054">
            <w:pPr>
              <w:pStyle w:val="ConsPlusNormal"/>
              <w:jc w:val="center"/>
            </w:pPr>
            <w:r>
              <w:lastRenderedPageBreak/>
              <w:t>164</w:t>
            </w:r>
          </w:p>
        </w:tc>
        <w:tc>
          <w:tcPr>
            <w:tcW w:w="680" w:type="dxa"/>
          </w:tcPr>
          <w:p w14:paraId="32C472D4" w14:textId="77777777" w:rsidR="00870054" w:rsidRDefault="00870054">
            <w:pPr>
              <w:pStyle w:val="ConsPlusNormal"/>
              <w:jc w:val="center"/>
            </w:pPr>
            <w:r>
              <w:t>11</w:t>
            </w:r>
          </w:p>
        </w:tc>
        <w:tc>
          <w:tcPr>
            <w:tcW w:w="680" w:type="dxa"/>
          </w:tcPr>
          <w:p w14:paraId="35760D80" w14:textId="77777777" w:rsidR="00870054" w:rsidRDefault="00870054">
            <w:pPr>
              <w:pStyle w:val="ConsPlusNormal"/>
              <w:jc w:val="center"/>
            </w:pPr>
            <w:r>
              <w:t>03</w:t>
            </w:r>
          </w:p>
        </w:tc>
        <w:tc>
          <w:tcPr>
            <w:tcW w:w="1701" w:type="dxa"/>
          </w:tcPr>
          <w:p w14:paraId="0CF0C337" w14:textId="77777777" w:rsidR="00870054" w:rsidRDefault="00870054">
            <w:pPr>
              <w:pStyle w:val="ConsPlusNormal"/>
              <w:jc w:val="center"/>
            </w:pPr>
            <w:r>
              <w:t>24 2 04</w:t>
            </w:r>
          </w:p>
        </w:tc>
        <w:tc>
          <w:tcPr>
            <w:tcW w:w="680" w:type="dxa"/>
          </w:tcPr>
          <w:p w14:paraId="0B7DD50C" w14:textId="77777777" w:rsidR="00870054" w:rsidRDefault="00870054">
            <w:pPr>
              <w:pStyle w:val="ConsPlusNormal"/>
            </w:pPr>
          </w:p>
        </w:tc>
        <w:tc>
          <w:tcPr>
            <w:tcW w:w="1757" w:type="dxa"/>
          </w:tcPr>
          <w:p w14:paraId="7562EC72" w14:textId="77777777" w:rsidR="00870054" w:rsidRDefault="00870054">
            <w:pPr>
              <w:pStyle w:val="ConsPlusNormal"/>
              <w:jc w:val="center"/>
            </w:pPr>
            <w:r>
              <w:t>48470,21</w:t>
            </w:r>
          </w:p>
        </w:tc>
        <w:tc>
          <w:tcPr>
            <w:tcW w:w="1701" w:type="dxa"/>
          </w:tcPr>
          <w:p w14:paraId="6F15CF5E" w14:textId="77777777" w:rsidR="00870054" w:rsidRDefault="00870054">
            <w:pPr>
              <w:pStyle w:val="ConsPlusNormal"/>
              <w:jc w:val="center"/>
            </w:pPr>
            <w:r>
              <w:t>49742,23</w:t>
            </w:r>
          </w:p>
        </w:tc>
        <w:tc>
          <w:tcPr>
            <w:tcW w:w="1701" w:type="dxa"/>
          </w:tcPr>
          <w:p w14:paraId="32C13007" w14:textId="77777777" w:rsidR="00870054" w:rsidRDefault="00870054">
            <w:pPr>
              <w:pStyle w:val="ConsPlusNormal"/>
              <w:jc w:val="center"/>
            </w:pPr>
            <w:r>
              <w:t>50937,02</w:t>
            </w:r>
          </w:p>
        </w:tc>
      </w:tr>
      <w:tr w:rsidR="00870054" w14:paraId="0086D701" w14:textId="77777777">
        <w:tc>
          <w:tcPr>
            <w:tcW w:w="2835" w:type="dxa"/>
          </w:tcPr>
          <w:p w14:paraId="45EFA75D" w14:textId="77777777" w:rsidR="00870054" w:rsidRDefault="00870054">
            <w:pPr>
              <w:pStyle w:val="ConsPlusNormal"/>
            </w:pPr>
            <w:r>
              <w:t>Государственная поддержка организаций, входящих в систему спортивной подготовки</w:t>
            </w:r>
          </w:p>
        </w:tc>
        <w:tc>
          <w:tcPr>
            <w:tcW w:w="680" w:type="dxa"/>
          </w:tcPr>
          <w:p w14:paraId="15F47FB7" w14:textId="77777777" w:rsidR="00870054" w:rsidRDefault="00870054">
            <w:pPr>
              <w:pStyle w:val="ConsPlusNormal"/>
              <w:jc w:val="center"/>
            </w:pPr>
            <w:r>
              <w:t>164</w:t>
            </w:r>
          </w:p>
        </w:tc>
        <w:tc>
          <w:tcPr>
            <w:tcW w:w="680" w:type="dxa"/>
          </w:tcPr>
          <w:p w14:paraId="5FD45CA8" w14:textId="77777777" w:rsidR="00870054" w:rsidRDefault="00870054">
            <w:pPr>
              <w:pStyle w:val="ConsPlusNormal"/>
              <w:jc w:val="center"/>
            </w:pPr>
            <w:r>
              <w:t>11</w:t>
            </w:r>
          </w:p>
        </w:tc>
        <w:tc>
          <w:tcPr>
            <w:tcW w:w="680" w:type="dxa"/>
          </w:tcPr>
          <w:p w14:paraId="70F37650" w14:textId="77777777" w:rsidR="00870054" w:rsidRDefault="00870054">
            <w:pPr>
              <w:pStyle w:val="ConsPlusNormal"/>
              <w:jc w:val="center"/>
            </w:pPr>
            <w:r>
              <w:t>03</w:t>
            </w:r>
          </w:p>
        </w:tc>
        <w:tc>
          <w:tcPr>
            <w:tcW w:w="1701" w:type="dxa"/>
          </w:tcPr>
          <w:p w14:paraId="470EE0BC" w14:textId="77777777" w:rsidR="00870054" w:rsidRDefault="00870054">
            <w:pPr>
              <w:pStyle w:val="ConsPlusNormal"/>
              <w:jc w:val="center"/>
            </w:pPr>
            <w:r>
              <w:t>24 2 04 R0810</w:t>
            </w:r>
          </w:p>
        </w:tc>
        <w:tc>
          <w:tcPr>
            <w:tcW w:w="680" w:type="dxa"/>
          </w:tcPr>
          <w:p w14:paraId="20D067F0" w14:textId="77777777" w:rsidR="00870054" w:rsidRDefault="00870054">
            <w:pPr>
              <w:pStyle w:val="ConsPlusNormal"/>
            </w:pPr>
          </w:p>
        </w:tc>
        <w:tc>
          <w:tcPr>
            <w:tcW w:w="1757" w:type="dxa"/>
          </w:tcPr>
          <w:p w14:paraId="76301B48" w14:textId="77777777" w:rsidR="00870054" w:rsidRDefault="00870054">
            <w:pPr>
              <w:pStyle w:val="ConsPlusNormal"/>
              <w:jc w:val="center"/>
            </w:pPr>
            <w:r>
              <w:t>21860,32</w:t>
            </w:r>
          </w:p>
        </w:tc>
        <w:tc>
          <w:tcPr>
            <w:tcW w:w="1701" w:type="dxa"/>
          </w:tcPr>
          <w:p w14:paraId="2E9382BB" w14:textId="77777777" w:rsidR="00870054" w:rsidRDefault="00870054">
            <w:pPr>
              <w:pStyle w:val="ConsPlusNormal"/>
              <w:jc w:val="center"/>
            </w:pPr>
            <w:r>
              <w:t>22395,21</w:t>
            </w:r>
          </w:p>
        </w:tc>
        <w:tc>
          <w:tcPr>
            <w:tcW w:w="1701" w:type="dxa"/>
          </w:tcPr>
          <w:p w14:paraId="6C0B1739" w14:textId="77777777" w:rsidR="00870054" w:rsidRDefault="00870054">
            <w:pPr>
              <w:pStyle w:val="ConsPlusNormal"/>
              <w:jc w:val="center"/>
            </w:pPr>
            <w:r>
              <w:t>22903,40</w:t>
            </w:r>
          </w:p>
        </w:tc>
      </w:tr>
      <w:tr w:rsidR="00870054" w14:paraId="184C3B9F" w14:textId="77777777">
        <w:tc>
          <w:tcPr>
            <w:tcW w:w="2835" w:type="dxa"/>
          </w:tcPr>
          <w:p w14:paraId="4FF2E70D"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3496C593" w14:textId="77777777" w:rsidR="00870054" w:rsidRDefault="00870054">
            <w:pPr>
              <w:pStyle w:val="ConsPlusNormal"/>
              <w:jc w:val="center"/>
            </w:pPr>
            <w:r>
              <w:t>164</w:t>
            </w:r>
          </w:p>
        </w:tc>
        <w:tc>
          <w:tcPr>
            <w:tcW w:w="680" w:type="dxa"/>
          </w:tcPr>
          <w:p w14:paraId="17267444" w14:textId="77777777" w:rsidR="00870054" w:rsidRDefault="00870054">
            <w:pPr>
              <w:pStyle w:val="ConsPlusNormal"/>
              <w:jc w:val="center"/>
            </w:pPr>
            <w:r>
              <w:t>11</w:t>
            </w:r>
          </w:p>
        </w:tc>
        <w:tc>
          <w:tcPr>
            <w:tcW w:w="680" w:type="dxa"/>
          </w:tcPr>
          <w:p w14:paraId="394722B4" w14:textId="77777777" w:rsidR="00870054" w:rsidRDefault="00870054">
            <w:pPr>
              <w:pStyle w:val="ConsPlusNormal"/>
              <w:jc w:val="center"/>
            </w:pPr>
            <w:r>
              <w:t>03</w:t>
            </w:r>
          </w:p>
        </w:tc>
        <w:tc>
          <w:tcPr>
            <w:tcW w:w="1701" w:type="dxa"/>
          </w:tcPr>
          <w:p w14:paraId="790B3099" w14:textId="77777777" w:rsidR="00870054" w:rsidRDefault="00870054">
            <w:pPr>
              <w:pStyle w:val="ConsPlusNormal"/>
              <w:jc w:val="center"/>
            </w:pPr>
            <w:r>
              <w:t>24 2 04 R0810</w:t>
            </w:r>
          </w:p>
        </w:tc>
        <w:tc>
          <w:tcPr>
            <w:tcW w:w="680" w:type="dxa"/>
          </w:tcPr>
          <w:p w14:paraId="3D545C49" w14:textId="77777777" w:rsidR="00870054" w:rsidRDefault="00870054">
            <w:pPr>
              <w:pStyle w:val="ConsPlusNormal"/>
              <w:jc w:val="center"/>
            </w:pPr>
            <w:r>
              <w:t>200</w:t>
            </w:r>
          </w:p>
        </w:tc>
        <w:tc>
          <w:tcPr>
            <w:tcW w:w="1757" w:type="dxa"/>
          </w:tcPr>
          <w:p w14:paraId="68653C5A" w14:textId="77777777" w:rsidR="00870054" w:rsidRDefault="00870054">
            <w:pPr>
              <w:pStyle w:val="ConsPlusNormal"/>
              <w:jc w:val="center"/>
            </w:pPr>
            <w:r>
              <w:t>21860,32</w:t>
            </w:r>
          </w:p>
        </w:tc>
        <w:tc>
          <w:tcPr>
            <w:tcW w:w="1701" w:type="dxa"/>
          </w:tcPr>
          <w:p w14:paraId="0EC92EC0" w14:textId="77777777" w:rsidR="00870054" w:rsidRDefault="00870054">
            <w:pPr>
              <w:pStyle w:val="ConsPlusNormal"/>
              <w:jc w:val="center"/>
            </w:pPr>
            <w:r>
              <w:t>22395,21</w:t>
            </w:r>
          </w:p>
        </w:tc>
        <w:tc>
          <w:tcPr>
            <w:tcW w:w="1701" w:type="dxa"/>
          </w:tcPr>
          <w:p w14:paraId="57133E5C" w14:textId="77777777" w:rsidR="00870054" w:rsidRDefault="00870054">
            <w:pPr>
              <w:pStyle w:val="ConsPlusNormal"/>
              <w:jc w:val="center"/>
            </w:pPr>
            <w:r>
              <w:t>22903,40</w:t>
            </w:r>
          </w:p>
        </w:tc>
      </w:tr>
      <w:tr w:rsidR="00870054" w14:paraId="07F6FED3" w14:textId="77777777">
        <w:tc>
          <w:tcPr>
            <w:tcW w:w="2835" w:type="dxa"/>
          </w:tcPr>
          <w:p w14:paraId="3F980154" w14:textId="77777777" w:rsidR="00870054" w:rsidRDefault="00870054">
            <w:pPr>
              <w:pStyle w:val="ConsPlusNormal"/>
            </w:pPr>
            <w:r>
              <w:t>Приобретение спортивного оборудования и инвентаря для приведения организаций дополнительного образования со специальным наименованием "спортивная школа", использующих в своем наименовании слово "олимпийский" или образованные на его основе слова или словосочетания, в нормативное состояние</w:t>
            </w:r>
          </w:p>
        </w:tc>
        <w:tc>
          <w:tcPr>
            <w:tcW w:w="680" w:type="dxa"/>
          </w:tcPr>
          <w:p w14:paraId="4577C0B1" w14:textId="77777777" w:rsidR="00870054" w:rsidRDefault="00870054">
            <w:pPr>
              <w:pStyle w:val="ConsPlusNormal"/>
              <w:jc w:val="center"/>
            </w:pPr>
            <w:r>
              <w:t>164</w:t>
            </w:r>
          </w:p>
        </w:tc>
        <w:tc>
          <w:tcPr>
            <w:tcW w:w="680" w:type="dxa"/>
          </w:tcPr>
          <w:p w14:paraId="1E282397" w14:textId="77777777" w:rsidR="00870054" w:rsidRDefault="00870054">
            <w:pPr>
              <w:pStyle w:val="ConsPlusNormal"/>
              <w:jc w:val="center"/>
            </w:pPr>
            <w:r>
              <w:t>11</w:t>
            </w:r>
          </w:p>
        </w:tc>
        <w:tc>
          <w:tcPr>
            <w:tcW w:w="680" w:type="dxa"/>
          </w:tcPr>
          <w:p w14:paraId="04EA10CE" w14:textId="77777777" w:rsidR="00870054" w:rsidRDefault="00870054">
            <w:pPr>
              <w:pStyle w:val="ConsPlusNormal"/>
              <w:jc w:val="center"/>
            </w:pPr>
            <w:r>
              <w:t>03</w:t>
            </w:r>
          </w:p>
        </w:tc>
        <w:tc>
          <w:tcPr>
            <w:tcW w:w="1701" w:type="dxa"/>
          </w:tcPr>
          <w:p w14:paraId="2293641D" w14:textId="77777777" w:rsidR="00870054" w:rsidRDefault="00870054">
            <w:pPr>
              <w:pStyle w:val="ConsPlusNormal"/>
              <w:jc w:val="center"/>
            </w:pPr>
            <w:r>
              <w:t>24 2 04 R2290</w:t>
            </w:r>
          </w:p>
        </w:tc>
        <w:tc>
          <w:tcPr>
            <w:tcW w:w="680" w:type="dxa"/>
          </w:tcPr>
          <w:p w14:paraId="0B7465A2" w14:textId="77777777" w:rsidR="00870054" w:rsidRDefault="00870054">
            <w:pPr>
              <w:pStyle w:val="ConsPlusNormal"/>
            </w:pPr>
          </w:p>
        </w:tc>
        <w:tc>
          <w:tcPr>
            <w:tcW w:w="1757" w:type="dxa"/>
          </w:tcPr>
          <w:p w14:paraId="0B6BBB11" w14:textId="77777777" w:rsidR="00870054" w:rsidRDefault="00870054">
            <w:pPr>
              <w:pStyle w:val="ConsPlusNormal"/>
              <w:jc w:val="center"/>
            </w:pPr>
            <w:r>
              <w:t>26609,89</w:t>
            </w:r>
          </w:p>
        </w:tc>
        <w:tc>
          <w:tcPr>
            <w:tcW w:w="1701" w:type="dxa"/>
          </w:tcPr>
          <w:p w14:paraId="3EF42C08" w14:textId="77777777" w:rsidR="00870054" w:rsidRDefault="00870054">
            <w:pPr>
              <w:pStyle w:val="ConsPlusNormal"/>
              <w:jc w:val="center"/>
            </w:pPr>
            <w:r>
              <w:t>27347,02</w:t>
            </w:r>
          </w:p>
        </w:tc>
        <w:tc>
          <w:tcPr>
            <w:tcW w:w="1701" w:type="dxa"/>
          </w:tcPr>
          <w:p w14:paraId="3849F2DE" w14:textId="77777777" w:rsidR="00870054" w:rsidRDefault="00870054">
            <w:pPr>
              <w:pStyle w:val="ConsPlusNormal"/>
              <w:jc w:val="center"/>
            </w:pPr>
            <w:r>
              <w:t>28033,62</w:t>
            </w:r>
          </w:p>
        </w:tc>
      </w:tr>
      <w:tr w:rsidR="00870054" w14:paraId="425C9350" w14:textId="77777777">
        <w:tc>
          <w:tcPr>
            <w:tcW w:w="2835" w:type="dxa"/>
          </w:tcPr>
          <w:p w14:paraId="299AA5C4" w14:textId="77777777" w:rsidR="00870054" w:rsidRDefault="00870054">
            <w:pPr>
              <w:pStyle w:val="ConsPlusNormal"/>
            </w:pPr>
            <w:r>
              <w:t xml:space="preserve">Закупка товаров, работ и услуг для обеспечения </w:t>
            </w:r>
            <w:r>
              <w:lastRenderedPageBreak/>
              <w:t>государственных (муниципальных) нужд</w:t>
            </w:r>
          </w:p>
        </w:tc>
        <w:tc>
          <w:tcPr>
            <w:tcW w:w="680" w:type="dxa"/>
          </w:tcPr>
          <w:p w14:paraId="2CD62420" w14:textId="77777777" w:rsidR="00870054" w:rsidRDefault="00870054">
            <w:pPr>
              <w:pStyle w:val="ConsPlusNormal"/>
              <w:jc w:val="center"/>
            </w:pPr>
            <w:r>
              <w:lastRenderedPageBreak/>
              <w:t>164</w:t>
            </w:r>
          </w:p>
        </w:tc>
        <w:tc>
          <w:tcPr>
            <w:tcW w:w="680" w:type="dxa"/>
          </w:tcPr>
          <w:p w14:paraId="2E34A3E3" w14:textId="77777777" w:rsidR="00870054" w:rsidRDefault="00870054">
            <w:pPr>
              <w:pStyle w:val="ConsPlusNormal"/>
              <w:jc w:val="center"/>
            </w:pPr>
            <w:r>
              <w:t>11</w:t>
            </w:r>
          </w:p>
        </w:tc>
        <w:tc>
          <w:tcPr>
            <w:tcW w:w="680" w:type="dxa"/>
          </w:tcPr>
          <w:p w14:paraId="34800126" w14:textId="77777777" w:rsidR="00870054" w:rsidRDefault="00870054">
            <w:pPr>
              <w:pStyle w:val="ConsPlusNormal"/>
              <w:jc w:val="center"/>
            </w:pPr>
            <w:r>
              <w:t>03</w:t>
            </w:r>
          </w:p>
        </w:tc>
        <w:tc>
          <w:tcPr>
            <w:tcW w:w="1701" w:type="dxa"/>
          </w:tcPr>
          <w:p w14:paraId="2DB8E5CC" w14:textId="77777777" w:rsidR="00870054" w:rsidRDefault="00870054">
            <w:pPr>
              <w:pStyle w:val="ConsPlusNormal"/>
              <w:jc w:val="center"/>
            </w:pPr>
            <w:r>
              <w:t>24 2 04 R2290</w:t>
            </w:r>
          </w:p>
        </w:tc>
        <w:tc>
          <w:tcPr>
            <w:tcW w:w="680" w:type="dxa"/>
          </w:tcPr>
          <w:p w14:paraId="29549888" w14:textId="77777777" w:rsidR="00870054" w:rsidRDefault="00870054">
            <w:pPr>
              <w:pStyle w:val="ConsPlusNormal"/>
              <w:jc w:val="center"/>
            </w:pPr>
            <w:r>
              <w:t>200</w:t>
            </w:r>
          </w:p>
        </w:tc>
        <w:tc>
          <w:tcPr>
            <w:tcW w:w="1757" w:type="dxa"/>
          </w:tcPr>
          <w:p w14:paraId="2D6C4F95" w14:textId="77777777" w:rsidR="00870054" w:rsidRDefault="00870054">
            <w:pPr>
              <w:pStyle w:val="ConsPlusNormal"/>
              <w:jc w:val="center"/>
            </w:pPr>
            <w:r>
              <w:t>26609,89</w:t>
            </w:r>
          </w:p>
        </w:tc>
        <w:tc>
          <w:tcPr>
            <w:tcW w:w="1701" w:type="dxa"/>
          </w:tcPr>
          <w:p w14:paraId="2F35C71E" w14:textId="77777777" w:rsidR="00870054" w:rsidRDefault="00870054">
            <w:pPr>
              <w:pStyle w:val="ConsPlusNormal"/>
              <w:jc w:val="center"/>
            </w:pPr>
            <w:r>
              <w:t>27347,02</w:t>
            </w:r>
          </w:p>
        </w:tc>
        <w:tc>
          <w:tcPr>
            <w:tcW w:w="1701" w:type="dxa"/>
          </w:tcPr>
          <w:p w14:paraId="3D24A862" w14:textId="77777777" w:rsidR="00870054" w:rsidRDefault="00870054">
            <w:pPr>
              <w:pStyle w:val="ConsPlusNormal"/>
              <w:jc w:val="center"/>
            </w:pPr>
            <w:r>
              <w:t>28033,62</w:t>
            </w:r>
          </w:p>
        </w:tc>
      </w:tr>
      <w:tr w:rsidR="00870054" w14:paraId="0FB0C613" w14:textId="77777777">
        <w:tc>
          <w:tcPr>
            <w:tcW w:w="2835" w:type="dxa"/>
          </w:tcPr>
          <w:p w14:paraId="748C4A7D" w14:textId="77777777" w:rsidR="00870054" w:rsidRDefault="00870054">
            <w:pPr>
              <w:pStyle w:val="ConsPlusNormal"/>
            </w:pPr>
            <w:r>
              <w:t>Комплексы процессных мероприятий</w:t>
            </w:r>
          </w:p>
        </w:tc>
        <w:tc>
          <w:tcPr>
            <w:tcW w:w="680" w:type="dxa"/>
          </w:tcPr>
          <w:p w14:paraId="451282DD" w14:textId="77777777" w:rsidR="00870054" w:rsidRDefault="00870054">
            <w:pPr>
              <w:pStyle w:val="ConsPlusNormal"/>
              <w:jc w:val="center"/>
            </w:pPr>
            <w:r>
              <w:t>164</w:t>
            </w:r>
          </w:p>
        </w:tc>
        <w:tc>
          <w:tcPr>
            <w:tcW w:w="680" w:type="dxa"/>
          </w:tcPr>
          <w:p w14:paraId="72333006" w14:textId="77777777" w:rsidR="00870054" w:rsidRDefault="00870054">
            <w:pPr>
              <w:pStyle w:val="ConsPlusNormal"/>
              <w:jc w:val="center"/>
            </w:pPr>
            <w:r>
              <w:t>11</w:t>
            </w:r>
          </w:p>
        </w:tc>
        <w:tc>
          <w:tcPr>
            <w:tcW w:w="680" w:type="dxa"/>
          </w:tcPr>
          <w:p w14:paraId="30C64AEB" w14:textId="77777777" w:rsidR="00870054" w:rsidRDefault="00870054">
            <w:pPr>
              <w:pStyle w:val="ConsPlusNormal"/>
              <w:jc w:val="center"/>
            </w:pPr>
            <w:r>
              <w:t>03</w:t>
            </w:r>
          </w:p>
        </w:tc>
        <w:tc>
          <w:tcPr>
            <w:tcW w:w="1701" w:type="dxa"/>
          </w:tcPr>
          <w:p w14:paraId="4234F336" w14:textId="77777777" w:rsidR="00870054" w:rsidRDefault="00870054">
            <w:pPr>
              <w:pStyle w:val="ConsPlusNormal"/>
              <w:jc w:val="center"/>
            </w:pPr>
            <w:r>
              <w:t>24 4</w:t>
            </w:r>
          </w:p>
        </w:tc>
        <w:tc>
          <w:tcPr>
            <w:tcW w:w="680" w:type="dxa"/>
          </w:tcPr>
          <w:p w14:paraId="0463304B" w14:textId="77777777" w:rsidR="00870054" w:rsidRDefault="00870054">
            <w:pPr>
              <w:pStyle w:val="ConsPlusNormal"/>
            </w:pPr>
          </w:p>
        </w:tc>
        <w:tc>
          <w:tcPr>
            <w:tcW w:w="1757" w:type="dxa"/>
          </w:tcPr>
          <w:p w14:paraId="6C406045" w14:textId="77777777" w:rsidR="00870054" w:rsidRDefault="00870054">
            <w:pPr>
              <w:pStyle w:val="ConsPlusNormal"/>
              <w:jc w:val="center"/>
            </w:pPr>
            <w:r>
              <w:t>2531373,46</w:t>
            </w:r>
          </w:p>
        </w:tc>
        <w:tc>
          <w:tcPr>
            <w:tcW w:w="1701" w:type="dxa"/>
          </w:tcPr>
          <w:p w14:paraId="7CBA2BA7" w14:textId="77777777" w:rsidR="00870054" w:rsidRDefault="00870054">
            <w:pPr>
              <w:pStyle w:val="ConsPlusNormal"/>
              <w:jc w:val="center"/>
            </w:pPr>
            <w:r>
              <w:t>2354899,14</w:t>
            </w:r>
          </w:p>
        </w:tc>
        <w:tc>
          <w:tcPr>
            <w:tcW w:w="1701" w:type="dxa"/>
          </w:tcPr>
          <w:p w14:paraId="0D2997CA" w14:textId="77777777" w:rsidR="00870054" w:rsidRDefault="00870054">
            <w:pPr>
              <w:pStyle w:val="ConsPlusNormal"/>
              <w:jc w:val="center"/>
            </w:pPr>
            <w:r>
              <w:t>2354899,14</w:t>
            </w:r>
          </w:p>
        </w:tc>
      </w:tr>
      <w:tr w:rsidR="00870054" w14:paraId="06FEEAD1" w14:textId="77777777">
        <w:tc>
          <w:tcPr>
            <w:tcW w:w="2835" w:type="dxa"/>
          </w:tcPr>
          <w:p w14:paraId="0BAB8865" w14:textId="77777777" w:rsidR="00870054" w:rsidRDefault="00870054">
            <w:pPr>
              <w:pStyle w:val="ConsPlusNormal"/>
            </w:pPr>
            <w:r>
              <w:t>Комплекс процессных мероприятий "Обеспечение деятельности подведомственных учреждений"</w:t>
            </w:r>
          </w:p>
        </w:tc>
        <w:tc>
          <w:tcPr>
            <w:tcW w:w="680" w:type="dxa"/>
          </w:tcPr>
          <w:p w14:paraId="4E9C34BA" w14:textId="77777777" w:rsidR="00870054" w:rsidRDefault="00870054">
            <w:pPr>
              <w:pStyle w:val="ConsPlusNormal"/>
              <w:jc w:val="center"/>
            </w:pPr>
            <w:r>
              <w:t>164</w:t>
            </w:r>
          </w:p>
        </w:tc>
        <w:tc>
          <w:tcPr>
            <w:tcW w:w="680" w:type="dxa"/>
          </w:tcPr>
          <w:p w14:paraId="599F9996" w14:textId="77777777" w:rsidR="00870054" w:rsidRDefault="00870054">
            <w:pPr>
              <w:pStyle w:val="ConsPlusNormal"/>
              <w:jc w:val="center"/>
            </w:pPr>
            <w:r>
              <w:t>11</w:t>
            </w:r>
          </w:p>
        </w:tc>
        <w:tc>
          <w:tcPr>
            <w:tcW w:w="680" w:type="dxa"/>
          </w:tcPr>
          <w:p w14:paraId="5AD3FD69" w14:textId="77777777" w:rsidR="00870054" w:rsidRDefault="00870054">
            <w:pPr>
              <w:pStyle w:val="ConsPlusNormal"/>
              <w:jc w:val="center"/>
            </w:pPr>
            <w:r>
              <w:t>03</w:t>
            </w:r>
          </w:p>
        </w:tc>
        <w:tc>
          <w:tcPr>
            <w:tcW w:w="1701" w:type="dxa"/>
          </w:tcPr>
          <w:p w14:paraId="11AD90E5" w14:textId="77777777" w:rsidR="00870054" w:rsidRDefault="00870054">
            <w:pPr>
              <w:pStyle w:val="ConsPlusNormal"/>
              <w:jc w:val="center"/>
            </w:pPr>
            <w:r>
              <w:t>24 4 02</w:t>
            </w:r>
          </w:p>
        </w:tc>
        <w:tc>
          <w:tcPr>
            <w:tcW w:w="680" w:type="dxa"/>
          </w:tcPr>
          <w:p w14:paraId="4A9C5C4F" w14:textId="77777777" w:rsidR="00870054" w:rsidRDefault="00870054">
            <w:pPr>
              <w:pStyle w:val="ConsPlusNormal"/>
            </w:pPr>
          </w:p>
        </w:tc>
        <w:tc>
          <w:tcPr>
            <w:tcW w:w="1757" w:type="dxa"/>
          </w:tcPr>
          <w:p w14:paraId="6B8E2899" w14:textId="77777777" w:rsidR="00870054" w:rsidRDefault="00870054">
            <w:pPr>
              <w:pStyle w:val="ConsPlusNormal"/>
              <w:jc w:val="center"/>
            </w:pPr>
            <w:r>
              <w:t>1914342,63</w:t>
            </w:r>
          </w:p>
        </w:tc>
        <w:tc>
          <w:tcPr>
            <w:tcW w:w="1701" w:type="dxa"/>
          </w:tcPr>
          <w:p w14:paraId="47B876FC" w14:textId="77777777" w:rsidR="00870054" w:rsidRDefault="00870054">
            <w:pPr>
              <w:pStyle w:val="ConsPlusNormal"/>
              <w:jc w:val="center"/>
            </w:pPr>
            <w:r>
              <w:t>1806270,54</w:t>
            </w:r>
          </w:p>
        </w:tc>
        <w:tc>
          <w:tcPr>
            <w:tcW w:w="1701" w:type="dxa"/>
          </w:tcPr>
          <w:p w14:paraId="0AB96FB3" w14:textId="77777777" w:rsidR="00870054" w:rsidRDefault="00870054">
            <w:pPr>
              <w:pStyle w:val="ConsPlusNormal"/>
              <w:jc w:val="center"/>
            </w:pPr>
            <w:r>
              <w:t>1806270,54</w:t>
            </w:r>
          </w:p>
        </w:tc>
      </w:tr>
      <w:tr w:rsidR="00870054" w14:paraId="5E8D442A" w14:textId="77777777">
        <w:tc>
          <w:tcPr>
            <w:tcW w:w="2835" w:type="dxa"/>
          </w:tcPr>
          <w:p w14:paraId="7C82FDA8"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680" w:type="dxa"/>
          </w:tcPr>
          <w:p w14:paraId="484A1CE7" w14:textId="77777777" w:rsidR="00870054" w:rsidRDefault="00870054">
            <w:pPr>
              <w:pStyle w:val="ConsPlusNormal"/>
              <w:jc w:val="center"/>
            </w:pPr>
            <w:r>
              <w:t>164</w:t>
            </w:r>
          </w:p>
        </w:tc>
        <w:tc>
          <w:tcPr>
            <w:tcW w:w="680" w:type="dxa"/>
          </w:tcPr>
          <w:p w14:paraId="5E43A1F5" w14:textId="77777777" w:rsidR="00870054" w:rsidRDefault="00870054">
            <w:pPr>
              <w:pStyle w:val="ConsPlusNormal"/>
              <w:jc w:val="center"/>
            </w:pPr>
            <w:r>
              <w:t>11</w:t>
            </w:r>
          </w:p>
        </w:tc>
        <w:tc>
          <w:tcPr>
            <w:tcW w:w="680" w:type="dxa"/>
          </w:tcPr>
          <w:p w14:paraId="63A91E40" w14:textId="77777777" w:rsidR="00870054" w:rsidRDefault="00870054">
            <w:pPr>
              <w:pStyle w:val="ConsPlusNormal"/>
              <w:jc w:val="center"/>
            </w:pPr>
            <w:r>
              <w:t>03</w:t>
            </w:r>
          </w:p>
        </w:tc>
        <w:tc>
          <w:tcPr>
            <w:tcW w:w="1701" w:type="dxa"/>
          </w:tcPr>
          <w:p w14:paraId="69FA6CD1" w14:textId="77777777" w:rsidR="00870054" w:rsidRDefault="00870054">
            <w:pPr>
              <w:pStyle w:val="ConsPlusNormal"/>
              <w:jc w:val="center"/>
            </w:pPr>
            <w:r>
              <w:t>24 4 02 00590</w:t>
            </w:r>
          </w:p>
        </w:tc>
        <w:tc>
          <w:tcPr>
            <w:tcW w:w="680" w:type="dxa"/>
          </w:tcPr>
          <w:p w14:paraId="472D7986" w14:textId="77777777" w:rsidR="00870054" w:rsidRDefault="00870054">
            <w:pPr>
              <w:pStyle w:val="ConsPlusNormal"/>
            </w:pPr>
          </w:p>
        </w:tc>
        <w:tc>
          <w:tcPr>
            <w:tcW w:w="1757" w:type="dxa"/>
          </w:tcPr>
          <w:p w14:paraId="369BDD3A" w14:textId="77777777" w:rsidR="00870054" w:rsidRDefault="00870054">
            <w:pPr>
              <w:pStyle w:val="ConsPlusNormal"/>
              <w:jc w:val="center"/>
            </w:pPr>
            <w:r>
              <w:t>1914342,63</w:t>
            </w:r>
          </w:p>
        </w:tc>
        <w:tc>
          <w:tcPr>
            <w:tcW w:w="1701" w:type="dxa"/>
          </w:tcPr>
          <w:p w14:paraId="1482C1DB" w14:textId="77777777" w:rsidR="00870054" w:rsidRDefault="00870054">
            <w:pPr>
              <w:pStyle w:val="ConsPlusNormal"/>
              <w:jc w:val="center"/>
            </w:pPr>
            <w:r>
              <w:t>1806270,54</w:t>
            </w:r>
          </w:p>
        </w:tc>
        <w:tc>
          <w:tcPr>
            <w:tcW w:w="1701" w:type="dxa"/>
          </w:tcPr>
          <w:p w14:paraId="7753A27B" w14:textId="77777777" w:rsidR="00870054" w:rsidRDefault="00870054">
            <w:pPr>
              <w:pStyle w:val="ConsPlusNormal"/>
              <w:jc w:val="center"/>
            </w:pPr>
            <w:r>
              <w:t>1806270,54</w:t>
            </w:r>
          </w:p>
        </w:tc>
      </w:tr>
      <w:tr w:rsidR="00870054" w14:paraId="4DD6A137" w14:textId="77777777">
        <w:tc>
          <w:tcPr>
            <w:tcW w:w="2835" w:type="dxa"/>
          </w:tcPr>
          <w:p w14:paraId="6C7CE648"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0E9B4EFF" w14:textId="77777777" w:rsidR="00870054" w:rsidRDefault="00870054">
            <w:pPr>
              <w:pStyle w:val="ConsPlusNormal"/>
              <w:jc w:val="center"/>
            </w:pPr>
            <w:r>
              <w:t>164</w:t>
            </w:r>
          </w:p>
        </w:tc>
        <w:tc>
          <w:tcPr>
            <w:tcW w:w="680" w:type="dxa"/>
          </w:tcPr>
          <w:p w14:paraId="77324368" w14:textId="77777777" w:rsidR="00870054" w:rsidRDefault="00870054">
            <w:pPr>
              <w:pStyle w:val="ConsPlusNormal"/>
              <w:jc w:val="center"/>
            </w:pPr>
            <w:r>
              <w:t>11</w:t>
            </w:r>
          </w:p>
        </w:tc>
        <w:tc>
          <w:tcPr>
            <w:tcW w:w="680" w:type="dxa"/>
          </w:tcPr>
          <w:p w14:paraId="5E50E484" w14:textId="77777777" w:rsidR="00870054" w:rsidRDefault="00870054">
            <w:pPr>
              <w:pStyle w:val="ConsPlusNormal"/>
              <w:jc w:val="center"/>
            </w:pPr>
            <w:r>
              <w:t>03</w:t>
            </w:r>
          </w:p>
        </w:tc>
        <w:tc>
          <w:tcPr>
            <w:tcW w:w="1701" w:type="dxa"/>
          </w:tcPr>
          <w:p w14:paraId="605B7FFB" w14:textId="77777777" w:rsidR="00870054" w:rsidRDefault="00870054">
            <w:pPr>
              <w:pStyle w:val="ConsPlusNormal"/>
              <w:jc w:val="center"/>
            </w:pPr>
            <w:r>
              <w:t>24 4 02 00590</w:t>
            </w:r>
          </w:p>
        </w:tc>
        <w:tc>
          <w:tcPr>
            <w:tcW w:w="680" w:type="dxa"/>
          </w:tcPr>
          <w:p w14:paraId="3149ACD5" w14:textId="77777777" w:rsidR="00870054" w:rsidRDefault="00870054">
            <w:pPr>
              <w:pStyle w:val="ConsPlusNormal"/>
              <w:jc w:val="center"/>
            </w:pPr>
            <w:r>
              <w:t>600</w:t>
            </w:r>
          </w:p>
        </w:tc>
        <w:tc>
          <w:tcPr>
            <w:tcW w:w="1757" w:type="dxa"/>
          </w:tcPr>
          <w:p w14:paraId="72782963" w14:textId="77777777" w:rsidR="00870054" w:rsidRDefault="00870054">
            <w:pPr>
              <w:pStyle w:val="ConsPlusNormal"/>
              <w:jc w:val="center"/>
            </w:pPr>
            <w:r>
              <w:t>1914342,63</w:t>
            </w:r>
          </w:p>
        </w:tc>
        <w:tc>
          <w:tcPr>
            <w:tcW w:w="1701" w:type="dxa"/>
          </w:tcPr>
          <w:p w14:paraId="06D8BC25" w14:textId="77777777" w:rsidR="00870054" w:rsidRDefault="00870054">
            <w:pPr>
              <w:pStyle w:val="ConsPlusNormal"/>
              <w:jc w:val="center"/>
            </w:pPr>
            <w:r>
              <w:t>1806270,54</w:t>
            </w:r>
          </w:p>
        </w:tc>
        <w:tc>
          <w:tcPr>
            <w:tcW w:w="1701" w:type="dxa"/>
          </w:tcPr>
          <w:p w14:paraId="43B6909D" w14:textId="77777777" w:rsidR="00870054" w:rsidRDefault="00870054">
            <w:pPr>
              <w:pStyle w:val="ConsPlusNormal"/>
              <w:jc w:val="center"/>
            </w:pPr>
            <w:r>
              <w:t>1806270,54</w:t>
            </w:r>
          </w:p>
        </w:tc>
      </w:tr>
      <w:tr w:rsidR="00870054" w14:paraId="37AACC6E" w14:textId="77777777">
        <w:tc>
          <w:tcPr>
            <w:tcW w:w="2835" w:type="dxa"/>
          </w:tcPr>
          <w:p w14:paraId="3DF38E14" w14:textId="77777777" w:rsidR="00870054" w:rsidRDefault="00870054">
            <w:pPr>
              <w:pStyle w:val="ConsPlusNormal"/>
            </w:pPr>
            <w:r>
              <w:t xml:space="preserve">Комплекс процессных мероприятий "Участие и проведение официальных физкультурных мероприятий и официальных спортивных </w:t>
            </w:r>
            <w:r>
              <w:lastRenderedPageBreak/>
              <w:t>мероприятий"</w:t>
            </w:r>
          </w:p>
        </w:tc>
        <w:tc>
          <w:tcPr>
            <w:tcW w:w="680" w:type="dxa"/>
          </w:tcPr>
          <w:p w14:paraId="439E599A" w14:textId="77777777" w:rsidR="00870054" w:rsidRDefault="00870054">
            <w:pPr>
              <w:pStyle w:val="ConsPlusNormal"/>
              <w:jc w:val="center"/>
            </w:pPr>
            <w:r>
              <w:lastRenderedPageBreak/>
              <w:t>164</w:t>
            </w:r>
          </w:p>
        </w:tc>
        <w:tc>
          <w:tcPr>
            <w:tcW w:w="680" w:type="dxa"/>
          </w:tcPr>
          <w:p w14:paraId="2CE03599" w14:textId="77777777" w:rsidR="00870054" w:rsidRDefault="00870054">
            <w:pPr>
              <w:pStyle w:val="ConsPlusNormal"/>
              <w:jc w:val="center"/>
            </w:pPr>
            <w:r>
              <w:t>11</w:t>
            </w:r>
          </w:p>
        </w:tc>
        <w:tc>
          <w:tcPr>
            <w:tcW w:w="680" w:type="dxa"/>
          </w:tcPr>
          <w:p w14:paraId="30750174" w14:textId="77777777" w:rsidR="00870054" w:rsidRDefault="00870054">
            <w:pPr>
              <w:pStyle w:val="ConsPlusNormal"/>
              <w:jc w:val="center"/>
            </w:pPr>
            <w:r>
              <w:t>03</w:t>
            </w:r>
          </w:p>
        </w:tc>
        <w:tc>
          <w:tcPr>
            <w:tcW w:w="1701" w:type="dxa"/>
          </w:tcPr>
          <w:p w14:paraId="13C594F0" w14:textId="77777777" w:rsidR="00870054" w:rsidRDefault="00870054">
            <w:pPr>
              <w:pStyle w:val="ConsPlusNormal"/>
              <w:jc w:val="center"/>
            </w:pPr>
            <w:r>
              <w:t>24 4 03</w:t>
            </w:r>
          </w:p>
        </w:tc>
        <w:tc>
          <w:tcPr>
            <w:tcW w:w="680" w:type="dxa"/>
          </w:tcPr>
          <w:p w14:paraId="1DEF6DD7" w14:textId="77777777" w:rsidR="00870054" w:rsidRDefault="00870054">
            <w:pPr>
              <w:pStyle w:val="ConsPlusNormal"/>
            </w:pPr>
          </w:p>
        </w:tc>
        <w:tc>
          <w:tcPr>
            <w:tcW w:w="1757" w:type="dxa"/>
          </w:tcPr>
          <w:p w14:paraId="0555A2DB" w14:textId="77777777" w:rsidR="00870054" w:rsidRDefault="00870054">
            <w:pPr>
              <w:pStyle w:val="ConsPlusNormal"/>
              <w:jc w:val="center"/>
            </w:pPr>
            <w:r>
              <w:t>610030,83</w:t>
            </w:r>
          </w:p>
        </w:tc>
        <w:tc>
          <w:tcPr>
            <w:tcW w:w="1701" w:type="dxa"/>
          </w:tcPr>
          <w:p w14:paraId="4155658E" w14:textId="77777777" w:rsidR="00870054" w:rsidRDefault="00870054">
            <w:pPr>
              <w:pStyle w:val="ConsPlusNormal"/>
              <w:jc w:val="center"/>
            </w:pPr>
            <w:r>
              <w:t>548628,60</w:t>
            </w:r>
          </w:p>
        </w:tc>
        <w:tc>
          <w:tcPr>
            <w:tcW w:w="1701" w:type="dxa"/>
          </w:tcPr>
          <w:p w14:paraId="0425C2B2" w14:textId="77777777" w:rsidR="00870054" w:rsidRDefault="00870054">
            <w:pPr>
              <w:pStyle w:val="ConsPlusNormal"/>
              <w:jc w:val="center"/>
            </w:pPr>
            <w:r>
              <w:t>548628,60</w:t>
            </w:r>
          </w:p>
        </w:tc>
      </w:tr>
      <w:tr w:rsidR="00870054" w14:paraId="08B8B95F" w14:textId="77777777">
        <w:tc>
          <w:tcPr>
            <w:tcW w:w="2835" w:type="dxa"/>
          </w:tcPr>
          <w:p w14:paraId="2E71606B" w14:textId="77777777" w:rsidR="00870054" w:rsidRDefault="00870054">
            <w:pPr>
              <w:pStyle w:val="ConsPlusNormal"/>
            </w:pPr>
            <w:r>
              <w:t>Мероприятия в области официальных республиканских, всероссийских, международных физкультурных и спортивных мероприятий</w:t>
            </w:r>
          </w:p>
        </w:tc>
        <w:tc>
          <w:tcPr>
            <w:tcW w:w="680" w:type="dxa"/>
          </w:tcPr>
          <w:p w14:paraId="4E8CB526" w14:textId="77777777" w:rsidR="00870054" w:rsidRDefault="00870054">
            <w:pPr>
              <w:pStyle w:val="ConsPlusNormal"/>
              <w:jc w:val="center"/>
            </w:pPr>
            <w:r>
              <w:t>164</w:t>
            </w:r>
          </w:p>
        </w:tc>
        <w:tc>
          <w:tcPr>
            <w:tcW w:w="680" w:type="dxa"/>
          </w:tcPr>
          <w:p w14:paraId="070E4933" w14:textId="77777777" w:rsidR="00870054" w:rsidRDefault="00870054">
            <w:pPr>
              <w:pStyle w:val="ConsPlusNormal"/>
              <w:jc w:val="center"/>
            </w:pPr>
            <w:r>
              <w:t>11</w:t>
            </w:r>
          </w:p>
        </w:tc>
        <w:tc>
          <w:tcPr>
            <w:tcW w:w="680" w:type="dxa"/>
          </w:tcPr>
          <w:p w14:paraId="4A1AED90" w14:textId="77777777" w:rsidR="00870054" w:rsidRDefault="00870054">
            <w:pPr>
              <w:pStyle w:val="ConsPlusNormal"/>
              <w:jc w:val="center"/>
            </w:pPr>
            <w:r>
              <w:t>03</w:t>
            </w:r>
          </w:p>
        </w:tc>
        <w:tc>
          <w:tcPr>
            <w:tcW w:w="1701" w:type="dxa"/>
          </w:tcPr>
          <w:p w14:paraId="06188475" w14:textId="77777777" w:rsidR="00870054" w:rsidRDefault="00870054">
            <w:pPr>
              <w:pStyle w:val="ConsPlusNormal"/>
              <w:jc w:val="center"/>
            </w:pPr>
            <w:r>
              <w:t>24 4 03 87010</w:t>
            </w:r>
          </w:p>
        </w:tc>
        <w:tc>
          <w:tcPr>
            <w:tcW w:w="680" w:type="dxa"/>
          </w:tcPr>
          <w:p w14:paraId="759E397E" w14:textId="77777777" w:rsidR="00870054" w:rsidRDefault="00870054">
            <w:pPr>
              <w:pStyle w:val="ConsPlusNormal"/>
            </w:pPr>
          </w:p>
        </w:tc>
        <w:tc>
          <w:tcPr>
            <w:tcW w:w="1757" w:type="dxa"/>
          </w:tcPr>
          <w:p w14:paraId="5210916E" w14:textId="77777777" w:rsidR="00870054" w:rsidRDefault="00870054">
            <w:pPr>
              <w:pStyle w:val="ConsPlusNormal"/>
              <w:jc w:val="center"/>
            </w:pPr>
            <w:r>
              <w:t>428776,48</w:t>
            </w:r>
          </w:p>
        </w:tc>
        <w:tc>
          <w:tcPr>
            <w:tcW w:w="1701" w:type="dxa"/>
          </w:tcPr>
          <w:p w14:paraId="60A81023" w14:textId="77777777" w:rsidR="00870054" w:rsidRDefault="00870054">
            <w:pPr>
              <w:pStyle w:val="ConsPlusNormal"/>
              <w:jc w:val="center"/>
            </w:pPr>
            <w:r>
              <w:t>367374,25</w:t>
            </w:r>
          </w:p>
        </w:tc>
        <w:tc>
          <w:tcPr>
            <w:tcW w:w="1701" w:type="dxa"/>
          </w:tcPr>
          <w:p w14:paraId="2A7FED20" w14:textId="77777777" w:rsidR="00870054" w:rsidRDefault="00870054">
            <w:pPr>
              <w:pStyle w:val="ConsPlusNormal"/>
              <w:jc w:val="center"/>
            </w:pPr>
            <w:r>
              <w:t>367374,25</w:t>
            </w:r>
          </w:p>
        </w:tc>
      </w:tr>
      <w:tr w:rsidR="00870054" w14:paraId="0B3B9A2D" w14:textId="77777777">
        <w:tc>
          <w:tcPr>
            <w:tcW w:w="2835" w:type="dxa"/>
          </w:tcPr>
          <w:p w14:paraId="31AC35B3"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3694D2BE" w14:textId="77777777" w:rsidR="00870054" w:rsidRDefault="00870054">
            <w:pPr>
              <w:pStyle w:val="ConsPlusNormal"/>
              <w:jc w:val="center"/>
            </w:pPr>
            <w:r>
              <w:t>164</w:t>
            </w:r>
          </w:p>
        </w:tc>
        <w:tc>
          <w:tcPr>
            <w:tcW w:w="680" w:type="dxa"/>
          </w:tcPr>
          <w:p w14:paraId="06659E24" w14:textId="77777777" w:rsidR="00870054" w:rsidRDefault="00870054">
            <w:pPr>
              <w:pStyle w:val="ConsPlusNormal"/>
              <w:jc w:val="center"/>
            </w:pPr>
            <w:r>
              <w:t>11</w:t>
            </w:r>
          </w:p>
        </w:tc>
        <w:tc>
          <w:tcPr>
            <w:tcW w:w="680" w:type="dxa"/>
          </w:tcPr>
          <w:p w14:paraId="037079C3" w14:textId="77777777" w:rsidR="00870054" w:rsidRDefault="00870054">
            <w:pPr>
              <w:pStyle w:val="ConsPlusNormal"/>
              <w:jc w:val="center"/>
            </w:pPr>
            <w:r>
              <w:t>03</w:t>
            </w:r>
          </w:p>
        </w:tc>
        <w:tc>
          <w:tcPr>
            <w:tcW w:w="1701" w:type="dxa"/>
          </w:tcPr>
          <w:p w14:paraId="0CFBE78A" w14:textId="77777777" w:rsidR="00870054" w:rsidRDefault="00870054">
            <w:pPr>
              <w:pStyle w:val="ConsPlusNormal"/>
              <w:jc w:val="center"/>
            </w:pPr>
            <w:r>
              <w:t>24 4 03 87010</w:t>
            </w:r>
          </w:p>
        </w:tc>
        <w:tc>
          <w:tcPr>
            <w:tcW w:w="680" w:type="dxa"/>
          </w:tcPr>
          <w:p w14:paraId="36EE475D" w14:textId="77777777" w:rsidR="00870054" w:rsidRDefault="00870054">
            <w:pPr>
              <w:pStyle w:val="ConsPlusNormal"/>
              <w:jc w:val="center"/>
            </w:pPr>
            <w:r>
              <w:t>100</w:t>
            </w:r>
          </w:p>
        </w:tc>
        <w:tc>
          <w:tcPr>
            <w:tcW w:w="1757" w:type="dxa"/>
          </w:tcPr>
          <w:p w14:paraId="6E349765" w14:textId="77777777" w:rsidR="00870054" w:rsidRDefault="00870054">
            <w:pPr>
              <w:pStyle w:val="ConsPlusNormal"/>
              <w:jc w:val="center"/>
            </w:pPr>
            <w:r>
              <w:t>24343,50</w:t>
            </w:r>
          </w:p>
        </w:tc>
        <w:tc>
          <w:tcPr>
            <w:tcW w:w="1701" w:type="dxa"/>
          </w:tcPr>
          <w:p w14:paraId="72A0EB02" w14:textId="77777777" w:rsidR="00870054" w:rsidRDefault="00870054">
            <w:pPr>
              <w:pStyle w:val="ConsPlusNormal"/>
              <w:jc w:val="center"/>
            </w:pPr>
            <w:r>
              <w:t>24343,50</w:t>
            </w:r>
          </w:p>
        </w:tc>
        <w:tc>
          <w:tcPr>
            <w:tcW w:w="1701" w:type="dxa"/>
          </w:tcPr>
          <w:p w14:paraId="2264AC88" w14:textId="77777777" w:rsidR="00870054" w:rsidRDefault="00870054">
            <w:pPr>
              <w:pStyle w:val="ConsPlusNormal"/>
              <w:jc w:val="center"/>
            </w:pPr>
            <w:r>
              <w:t>24343,50</w:t>
            </w:r>
          </w:p>
        </w:tc>
      </w:tr>
      <w:tr w:rsidR="00870054" w14:paraId="16F3AA80" w14:textId="77777777">
        <w:tc>
          <w:tcPr>
            <w:tcW w:w="2835" w:type="dxa"/>
          </w:tcPr>
          <w:p w14:paraId="08966FBE"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0E4972C4" w14:textId="77777777" w:rsidR="00870054" w:rsidRDefault="00870054">
            <w:pPr>
              <w:pStyle w:val="ConsPlusNormal"/>
              <w:jc w:val="center"/>
            </w:pPr>
            <w:r>
              <w:t>164</w:t>
            </w:r>
          </w:p>
        </w:tc>
        <w:tc>
          <w:tcPr>
            <w:tcW w:w="680" w:type="dxa"/>
          </w:tcPr>
          <w:p w14:paraId="32C47929" w14:textId="77777777" w:rsidR="00870054" w:rsidRDefault="00870054">
            <w:pPr>
              <w:pStyle w:val="ConsPlusNormal"/>
              <w:jc w:val="center"/>
            </w:pPr>
            <w:r>
              <w:t>11</w:t>
            </w:r>
          </w:p>
        </w:tc>
        <w:tc>
          <w:tcPr>
            <w:tcW w:w="680" w:type="dxa"/>
          </w:tcPr>
          <w:p w14:paraId="3668D6F6" w14:textId="77777777" w:rsidR="00870054" w:rsidRDefault="00870054">
            <w:pPr>
              <w:pStyle w:val="ConsPlusNormal"/>
              <w:jc w:val="center"/>
            </w:pPr>
            <w:r>
              <w:t>03</w:t>
            </w:r>
          </w:p>
        </w:tc>
        <w:tc>
          <w:tcPr>
            <w:tcW w:w="1701" w:type="dxa"/>
          </w:tcPr>
          <w:p w14:paraId="6F0B76A1" w14:textId="77777777" w:rsidR="00870054" w:rsidRDefault="00870054">
            <w:pPr>
              <w:pStyle w:val="ConsPlusNormal"/>
              <w:jc w:val="center"/>
            </w:pPr>
            <w:r>
              <w:t>24 4 03 87010</w:t>
            </w:r>
          </w:p>
        </w:tc>
        <w:tc>
          <w:tcPr>
            <w:tcW w:w="680" w:type="dxa"/>
          </w:tcPr>
          <w:p w14:paraId="25D2E178" w14:textId="77777777" w:rsidR="00870054" w:rsidRDefault="00870054">
            <w:pPr>
              <w:pStyle w:val="ConsPlusNormal"/>
              <w:jc w:val="center"/>
            </w:pPr>
            <w:r>
              <w:t>200</w:t>
            </w:r>
          </w:p>
        </w:tc>
        <w:tc>
          <w:tcPr>
            <w:tcW w:w="1757" w:type="dxa"/>
          </w:tcPr>
          <w:p w14:paraId="2620907D" w14:textId="77777777" w:rsidR="00870054" w:rsidRDefault="00870054">
            <w:pPr>
              <w:pStyle w:val="ConsPlusNormal"/>
              <w:jc w:val="center"/>
            </w:pPr>
            <w:r>
              <w:t>28667,19</w:t>
            </w:r>
          </w:p>
        </w:tc>
        <w:tc>
          <w:tcPr>
            <w:tcW w:w="1701" w:type="dxa"/>
          </w:tcPr>
          <w:p w14:paraId="4A53C15C" w14:textId="77777777" w:rsidR="00870054" w:rsidRDefault="00870054">
            <w:pPr>
              <w:pStyle w:val="ConsPlusNormal"/>
              <w:jc w:val="center"/>
            </w:pPr>
            <w:r>
              <w:t>28667,19</w:t>
            </w:r>
          </w:p>
        </w:tc>
        <w:tc>
          <w:tcPr>
            <w:tcW w:w="1701" w:type="dxa"/>
          </w:tcPr>
          <w:p w14:paraId="0A2DB7DF" w14:textId="77777777" w:rsidR="00870054" w:rsidRDefault="00870054">
            <w:pPr>
              <w:pStyle w:val="ConsPlusNormal"/>
              <w:jc w:val="center"/>
            </w:pPr>
            <w:r>
              <w:t>28667,19</w:t>
            </w:r>
          </w:p>
        </w:tc>
      </w:tr>
      <w:tr w:rsidR="00870054" w14:paraId="3C1392A8" w14:textId="77777777">
        <w:tc>
          <w:tcPr>
            <w:tcW w:w="2835" w:type="dxa"/>
          </w:tcPr>
          <w:p w14:paraId="1CE0A4BA" w14:textId="77777777" w:rsidR="00870054" w:rsidRDefault="00870054">
            <w:pPr>
              <w:pStyle w:val="ConsPlusNormal"/>
            </w:pPr>
            <w:r>
              <w:t xml:space="preserve">Предоставление субсидий бюджетным, автономным учреждениям и иным </w:t>
            </w:r>
            <w:r>
              <w:lastRenderedPageBreak/>
              <w:t>некоммерческим организациям</w:t>
            </w:r>
          </w:p>
        </w:tc>
        <w:tc>
          <w:tcPr>
            <w:tcW w:w="680" w:type="dxa"/>
          </w:tcPr>
          <w:p w14:paraId="711C3E32" w14:textId="77777777" w:rsidR="00870054" w:rsidRDefault="00870054">
            <w:pPr>
              <w:pStyle w:val="ConsPlusNormal"/>
              <w:jc w:val="center"/>
            </w:pPr>
            <w:r>
              <w:lastRenderedPageBreak/>
              <w:t>164</w:t>
            </w:r>
          </w:p>
        </w:tc>
        <w:tc>
          <w:tcPr>
            <w:tcW w:w="680" w:type="dxa"/>
          </w:tcPr>
          <w:p w14:paraId="638B0111" w14:textId="77777777" w:rsidR="00870054" w:rsidRDefault="00870054">
            <w:pPr>
              <w:pStyle w:val="ConsPlusNormal"/>
              <w:jc w:val="center"/>
            </w:pPr>
            <w:r>
              <w:t>11</w:t>
            </w:r>
          </w:p>
        </w:tc>
        <w:tc>
          <w:tcPr>
            <w:tcW w:w="680" w:type="dxa"/>
          </w:tcPr>
          <w:p w14:paraId="66B4E195" w14:textId="77777777" w:rsidR="00870054" w:rsidRDefault="00870054">
            <w:pPr>
              <w:pStyle w:val="ConsPlusNormal"/>
              <w:jc w:val="center"/>
            </w:pPr>
            <w:r>
              <w:t>03</w:t>
            </w:r>
          </w:p>
        </w:tc>
        <w:tc>
          <w:tcPr>
            <w:tcW w:w="1701" w:type="dxa"/>
          </w:tcPr>
          <w:p w14:paraId="443F0D5C" w14:textId="77777777" w:rsidR="00870054" w:rsidRDefault="00870054">
            <w:pPr>
              <w:pStyle w:val="ConsPlusNormal"/>
              <w:jc w:val="center"/>
            </w:pPr>
            <w:r>
              <w:t>24 4 03 87010</w:t>
            </w:r>
          </w:p>
        </w:tc>
        <w:tc>
          <w:tcPr>
            <w:tcW w:w="680" w:type="dxa"/>
          </w:tcPr>
          <w:p w14:paraId="41F06268" w14:textId="77777777" w:rsidR="00870054" w:rsidRDefault="00870054">
            <w:pPr>
              <w:pStyle w:val="ConsPlusNormal"/>
              <w:jc w:val="center"/>
            </w:pPr>
            <w:r>
              <w:t>600</w:t>
            </w:r>
          </w:p>
        </w:tc>
        <w:tc>
          <w:tcPr>
            <w:tcW w:w="1757" w:type="dxa"/>
          </w:tcPr>
          <w:p w14:paraId="3DFBFD68" w14:textId="77777777" w:rsidR="00870054" w:rsidRDefault="00870054">
            <w:pPr>
              <w:pStyle w:val="ConsPlusNormal"/>
              <w:jc w:val="center"/>
            </w:pPr>
            <w:r>
              <w:t>375765,79</w:t>
            </w:r>
          </w:p>
        </w:tc>
        <w:tc>
          <w:tcPr>
            <w:tcW w:w="1701" w:type="dxa"/>
          </w:tcPr>
          <w:p w14:paraId="07355F84" w14:textId="77777777" w:rsidR="00870054" w:rsidRDefault="00870054">
            <w:pPr>
              <w:pStyle w:val="ConsPlusNormal"/>
              <w:jc w:val="center"/>
            </w:pPr>
            <w:r>
              <w:t>314363,56</w:t>
            </w:r>
          </w:p>
        </w:tc>
        <w:tc>
          <w:tcPr>
            <w:tcW w:w="1701" w:type="dxa"/>
          </w:tcPr>
          <w:p w14:paraId="259E118A" w14:textId="77777777" w:rsidR="00870054" w:rsidRDefault="00870054">
            <w:pPr>
              <w:pStyle w:val="ConsPlusNormal"/>
              <w:jc w:val="center"/>
            </w:pPr>
            <w:r>
              <w:t>314363,56</w:t>
            </w:r>
          </w:p>
        </w:tc>
      </w:tr>
      <w:tr w:rsidR="00870054" w14:paraId="067E8307" w14:textId="77777777">
        <w:tc>
          <w:tcPr>
            <w:tcW w:w="2835" w:type="dxa"/>
          </w:tcPr>
          <w:p w14:paraId="55EE015C" w14:textId="77777777" w:rsidR="00870054" w:rsidRDefault="00870054">
            <w:pPr>
              <w:pStyle w:val="ConsPlusNormal"/>
            </w:pPr>
            <w:r>
              <w:t>Мероприятия в области участия дагестанских спортсменов во всероссийских и международных спортивных соревнованиях</w:t>
            </w:r>
          </w:p>
        </w:tc>
        <w:tc>
          <w:tcPr>
            <w:tcW w:w="680" w:type="dxa"/>
          </w:tcPr>
          <w:p w14:paraId="26B70775" w14:textId="77777777" w:rsidR="00870054" w:rsidRDefault="00870054">
            <w:pPr>
              <w:pStyle w:val="ConsPlusNormal"/>
              <w:jc w:val="center"/>
            </w:pPr>
            <w:r>
              <w:t>164</w:t>
            </w:r>
          </w:p>
        </w:tc>
        <w:tc>
          <w:tcPr>
            <w:tcW w:w="680" w:type="dxa"/>
          </w:tcPr>
          <w:p w14:paraId="56A5CF98" w14:textId="77777777" w:rsidR="00870054" w:rsidRDefault="00870054">
            <w:pPr>
              <w:pStyle w:val="ConsPlusNormal"/>
              <w:jc w:val="center"/>
            </w:pPr>
            <w:r>
              <w:t>11</w:t>
            </w:r>
          </w:p>
        </w:tc>
        <w:tc>
          <w:tcPr>
            <w:tcW w:w="680" w:type="dxa"/>
          </w:tcPr>
          <w:p w14:paraId="3219EDFC" w14:textId="77777777" w:rsidR="00870054" w:rsidRDefault="00870054">
            <w:pPr>
              <w:pStyle w:val="ConsPlusNormal"/>
              <w:jc w:val="center"/>
            </w:pPr>
            <w:r>
              <w:t>03</w:t>
            </w:r>
          </w:p>
        </w:tc>
        <w:tc>
          <w:tcPr>
            <w:tcW w:w="1701" w:type="dxa"/>
          </w:tcPr>
          <w:p w14:paraId="27CBA860" w14:textId="77777777" w:rsidR="00870054" w:rsidRDefault="00870054">
            <w:pPr>
              <w:pStyle w:val="ConsPlusNormal"/>
              <w:jc w:val="center"/>
            </w:pPr>
            <w:r>
              <w:t>24 4 03 87020</w:t>
            </w:r>
          </w:p>
        </w:tc>
        <w:tc>
          <w:tcPr>
            <w:tcW w:w="680" w:type="dxa"/>
          </w:tcPr>
          <w:p w14:paraId="4B073DD2" w14:textId="77777777" w:rsidR="00870054" w:rsidRDefault="00870054">
            <w:pPr>
              <w:pStyle w:val="ConsPlusNormal"/>
            </w:pPr>
          </w:p>
        </w:tc>
        <w:tc>
          <w:tcPr>
            <w:tcW w:w="1757" w:type="dxa"/>
          </w:tcPr>
          <w:p w14:paraId="6FDB7E0C" w14:textId="77777777" w:rsidR="00870054" w:rsidRDefault="00870054">
            <w:pPr>
              <w:pStyle w:val="ConsPlusNormal"/>
              <w:jc w:val="center"/>
            </w:pPr>
            <w:r>
              <w:t>181254,35</w:t>
            </w:r>
          </w:p>
        </w:tc>
        <w:tc>
          <w:tcPr>
            <w:tcW w:w="1701" w:type="dxa"/>
          </w:tcPr>
          <w:p w14:paraId="527F8D9E" w14:textId="77777777" w:rsidR="00870054" w:rsidRDefault="00870054">
            <w:pPr>
              <w:pStyle w:val="ConsPlusNormal"/>
              <w:jc w:val="center"/>
            </w:pPr>
            <w:r>
              <w:t>181254,35</w:t>
            </w:r>
          </w:p>
        </w:tc>
        <w:tc>
          <w:tcPr>
            <w:tcW w:w="1701" w:type="dxa"/>
          </w:tcPr>
          <w:p w14:paraId="0268B899" w14:textId="77777777" w:rsidR="00870054" w:rsidRDefault="00870054">
            <w:pPr>
              <w:pStyle w:val="ConsPlusNormal"/>
              <w:jc w:val="center"/>
            </w:pPr>
            <w:r>
              <w:t>181254,35</w:t>
            </w:r>
          </w:p>
        </w:tc>
      </w:tr>
      <w:tr w:rsidR="00870054" w14:paraId="707CD05E" w14:textId="77777777">
        <w:tc>
          <w:tcPr>
            <w:tcW w:w="2835" w:type="dxa"/>
          </w:tcPr>
          <w:p w14:paraId="3E7554EC" w14:textId="77777777" w:rsidR="00870054" w:rsidRDefault="00870054">
            <w:pPr>
              <w:pStyle w:val="ConsPlusNormal"/>
            </w:pPr>
            <w:r>
              <w:t>Социальное обеспечение и иные выплаты населению</w:t>
            </w:r>
          </w:p>
        </w:tc>
        <w:tc>
          <w:tcPr>
            <w:tcW w:w="680" w:type="dxa"/>
          </w:tcPr>
          <w:p w14:paraId="3647C71B" w14:textId="77777777" w:rsidR="00870054" w:rsidRDefault="00870054">
            <w:pPr>
              <w:pStyle w:val="ConsPlusNormal"/>
              <w:jc w:val="center"/>
            </w:pPr>
            <w:r>
              <w:t>164</w:t>
            </w:r>
          </w:p>
        </w:tc>
        <w:tc>
          <w:tcPr>
            <w:tcW w:w="680" w:type="dxa"/>
          </w:tcPr>
          <w:p w14:paraId="7AAE1825" w14:textId="77777777" w:rsidR="00870054" w:rsidRDefault="00870054">
            <w:pPr>
              <w:pStyle w:val="ConsPlusNormal"/>
              <w:jc w:val="center"/>
            </w:pPr>
            <w:r>
              <w:t>11</w:t>
            </w:r>
          </w:p>
        </w:tc>
        <w:tc>
          <w:tcPr>
            <w:tcW w:w="680" w:type="dxa"/>
          </w:tcPr>
          <w:p w14:paraId="03E12C45" w14:textId="77777777" w:rsidR="00870054" w:rsidRDefault="00870054">
            <w:pPr>
              <w:pStyle w:val="ConsPlusNormal"/>
              <w:jc w:val="center"/>
            </w:pPr>
            <w:r>
              <w:t>03</w:t>
            </w:r>
          </w:p>
        </w:tc>
        <w:tc>
          <w:tcPr>
            <w:tcW w:w="1701" w:type="dxa"/>
          </w:tcPr>
          <w:p w14:paraId="706C0B09" w14:textId="77777777" w:rsidR="00870054" w:rsidRDefault="00870054">
            <w:pPr>
              <w:pStyle w:val="ConsPlusNormal"/>
              <w:jc w:val="center"/>
            </w:pPr>
            <w:r>
              <w:t>24 4 03 87020</w:t>
            </w:r>
          </w:p>
        </w:tc>
        <w:tc>
          <w:tcPr>
            <w:tcW w:w="680" w:type="dxa"/>
          </w:tcPr>
          <w:p w14:paraId="7BF04C68" w14:textId="77777777" w:rsidR="00870054" w:rsidRDefault="00870054">
            <w:pPr>
              <w:pStyle w:val="ConsPlusNormal"/>
              <w:jc w:val="center"/>
            </w:pPr>
            <w:r>
              <w:t>300</w:t>
            </w:r>
          </w:p>
        </w:tc>
        <w:tc>
          <w:tcPr>
            <w:tcW w:w="1757" w:type="dxa"/>
          </w:tcPr>
          <w:p w14:paraId="4CB0209A" w14:textId="77777777" w:rsidR="00870054" w:rsidRDefault="00870054">
            <w:pPr>
              <w:pStyle w:val="ConsPlusNormal"/>
              <w:jc w:val="center"/>
            </w:pPr>
            <w:r>
              <w:t>117770,64</w:t>
            </w:r>
          </w:p>
        </w:tc>
        <w:tc>
          <w:tcPr>
            <w:tcW w:w="1701" w:type="dxa"/>
          </w:tcPr>
          <w:p w14:paraId="1BDF804D" w14:textId="77777777" w:rsidR="00870054" w:rsidRDefault="00870054">
            <w:pPr>
              <w:pStyle w:val="ConsPlusNormal"/>
              <w:jc w:val="center"/>
            </w:pPr>
            <w:r>
              <w:t>117770,64</w:t>
            </w:r>
          </w:p>
        </w:tc>
        <w:tc>
          <w:tcPr>
            <w:tcW w:w="1701" w:type="dxa"/>
          </w:tcPr>
          <w:p w14:paraId="6849C0F8" w14:textId="77777777" w:rsidR="00870054" w:rsidRDefault="00870054">
            <w:pPr>
              <w:pStyle w:val="ConsPlusNormal"/>
              <w:jc w:val="center"/>
            </w:pPr>
            <w:r>
              <w:t>117770,64</w:t>
            </w:r>
          </w:p>
        </w:tc>
      </w:tr>
      <w:tr w:rsidR="00870054" w14:paraId="530EE8CE" w14:textId="77777777">
        <w:tc>
          <w:tcPr>
            <w:tcW w:w="2835" w:type="dxa"/>
          </w:tcPr>
          <w:p w14:paraId="7F52A406"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206B8061" w14:textId="77777777" w:rsidR="00870054" w:rsidRDefault="00870054">
            <w:pPr>
              <w:pStyle w:val="ConsPlusNormal"/>
              <w:jc w:val="center"/>
            </w:pPr>
            <w:r>
              <w:t>164</w:t>
            </w:r>
          </w:p>
        </w:tc>
        <w:tc>
          <w:tcPr>
            <w:tcW w:w="680" w:type="dxa"/>
          </w:tcPr>
          <w:p w14:paraId="5728C900" w14:textId="77777777" w:rsidR="00870054" w:rsidRDefault="00870054">
            <w:pPr>
              <w:pStyle w:val="ConsPlusNormal"/>
              <w:jc w:val="center"/>
            </w:pPr>
            <w:r>
              <w:t>11</w:t>
            </w:r>
          </w:p>
        </w:tc>
        <w:tc>
          <w:tcPr>
            <w:tcW w:w="680" w:type="dxa"/>
          </w:tcPr>
          <w:p w14:paraId="52B3F4F1" w14:textId="77777777" w:rsidR="00870054" w:rsidRDefault="00870054">
            <w:pPr>
              <w:pStyle w:val="ConsPlusNormal"/>
              <w:jc w:val="center"/>
            </w:pPr>
            <w:r>
              <w:t>03</w:t>
            </w:r>
          </w:p>
        </w:tc>
        <w:tc>
          <w:tcPr>
            <w:tcW w:w="1701" w:type="dxa"/>
          </w:tcPr>
          <w:p w14:paraId="5CC8A9A0" w14:textId="77777777" w:rsidR="00870054" w:rsidRDefault="00870054">
            <w:pPr>
              <w:pStyle w:val="ConsPlusNormal"/>
              <w:jc w:val="center"/>
            </w:pPr>
            <w:r>
              <w:t>24 4 03 87020</w:t>
            </w:r>
          </w:p>
        </w:tc>
        <w:tc>
          <w:tcPr>
            <w:tcW w:w="680" w:type="dxa"/>
          </w:tcPr>
          <w:p w14:paraId="1920446E" w14:textId="77777777" w:rsidR="00870054" w:rsidRDefault="00870054">
            <w:pPr>
              <w:pStyle w:val="ConsPlusNormal"/>
              <w:jc w:val="center"/>
            </w:pPr>
            <w:r>
              <w:t>600</w:t>
            </w:r>
          </w:p>
        </w:tc>
        <w:tc>
          <w:tcPr>
            <w:tcW w:w="1757" w:type="dxa"/>
          </w:tcPr>
          <w:p w14:paraId="05EDF99F" w14:textId="77777777" w:rsidR="00870054" w:rsidRDefault="00870054">
            <w:pPr>
              <w:pStyle w:val="ConsPlusNormal"/>
              <w:jc w:val="center"/>
            </w:pPr>
            <w:r>
              <w:t>63483,71</w:t>
            </w:r>
          </w:p>
        </w:tc>
        <w:tc>
          <w:tcPr>
            <w:tcW w:w="1701" w:type="dxa"/>
          </w:tcPr>
          <w:p w14:paraId="158DEB15" w14:textId="77777777" w:rsidR="00870054" w:rsidRDefault="00870054">
            <w:pPr>
              <w:pStyle w:val="ConsPlusNormal"/>
              <w:jc w:val="center"/>
            </w:pPr>
            <w:r>
              <w:t>63483,71</w:t>
            </w:r>
          </w:p>
        </w:tc>
        <w:tc>
          <w:tcPr>
            <w:tcW w:w="1701" w:type="dxa"/>
          </w:tcPr>
          <w:p w14:paraId="00803F74" w14:textId="77777777" w:rsidR="00870054" w:rsidRDefault="00870054">
            <w:pPr>
              <w:pStyle w:val="ConsPlusNormal"/>
              <w:jc w:val="center"/>
            </w:pPr>
            <w:r>
              <w:t>63483,71</w:t>
            </w:r>
          </w:p>
        </w:tc>
      </w:tr>
      <w:tr w:rsidR="00870054" w14:paraId="3ED7E556" w14:textId="77777777">
        <w:tc>
          <w:tcPr>
            <w:tcW w:w="2835" w:type="dxa"/>
          </w:tcPr>
          <w:p w14:paraId="7E06125B" w14:textId="77777777" w:rsidR="00870054" w:rsidRDefault="00870054">
            <w:pPr>
              <w:pStyle w:val="ConsPlusNormal"/>
            </w:pPr>
            <w:r>
              <w:t>Комплекс процессных мероприятий "Развитие футбола в Республике Дагестан"</w:t>
            </w:r>
          </w:p>
        </w:tc>
        <w:tc>
          <w:tcPr>
            <w:tcW w:w="680" w:type="dxa"/>
          </w:tcPr>
          <w:p w14:paraId="49FB2B76" w14:textId="77777777" w:rsidR="00870054" w:rsidRDefault="00870054">
            <w:pPr>
              <w:pStyle w:val="ConsPlusNormal"/>
              <w:jc w:val="center"/>
            </w:pPr>
            <w:r>
              <w:t>164</w:t>
            </w:r>
          </w:p>
        </w:tc>
        <w:tc>
          <w:tcPr>
            <w:tcW w:w="680" w:type="dxa"/>
          </w:tcPr>
          <w:p w14:paraId="43BF3831" w14:textId="77777777" w:rsidR="00870054" w:rsidRDefault="00870054">
            <w:pPr>
              <w:pStyle w:val="ConsPlusNormal"/>
              <w:jc w:val="center"/>
            </w:pPr>
            <w:r>
              <w:t>11</w:t>
            </w:r>
          </w:p>
        </w:tc>
        <w:tc>
          <w:tcPr>
            <w:tcW w:w="680" w:type="dxa"/>
          </w:tcPr>
          <w:p w14:paraId="19DB7FFA" w14:textId="77777777" w:rsidR="00870054" w:rsidRDefault="00870054">
            <w:pPr>
              <w:pStyle w:val="ConsPlusNormal"/>
              <w:jc w:val="center"/>
            </w:pPr>
            <w:r>
              <w:t>03</w:t>
            </w:r>
          </w:p>
        </w:tc>
        <w:tc>
          <w:tcPr>
            <w:tcW w:w="1701" w:type="dxa"/>
          </w:tcPr>
          <w:p w14:paraId="14C95AF0" w14:textId="77777777" w:rsidR="00870054" w:rsidRDefault="00870054">
            <w:pPr>
              <w:pStyle w:val="ConsPlusNormal"/>
              <w:jc w:val="center"/>
            </w:pPr>
            <w:r>
              <w:t>24 4 04</w:t>
            </w:r>
          </w:p>
        </w:tc>
        <w:tc>
          <w:tcPr>
            <w:tcW w:w="680" w:type="dxa"/>
          </w:tcPr>
          <w:p w14:paraId="0BB256BF" w14:textId="77777777" w:rsidR="00870054" w:rsidRDefault="00870054">
            <w:pPr>
              <w:pStyle w:val="ConsPlusNormal"/>
            </w:pPr>
          </w:p>
        </w:tc>
        <w:tc>
          <w:tcPr>
            <w:tcW w:w="1757" w:type="dxa"/>
          </w:tcPr>
          <w:p w14:paraId="53B6A1A5" w14:textId="77777777" w:rsidR="00870054" w:rsidRDefault="00870054">
            <w:pPr>
              <w:pStyle w:val="ConsPlusNormal"/>
              <w:jc w:val="center"/>
            </w:pPr>
            <w:r>
              <w:t>7000,00</w:t>
            </w:r>
          </w:p>
        </w:tc>
        <w:tc>
          <w:tcPr>
            <w:tcW w:w="1701" w:type="dxa"/>
          </w:tcPr>
          <w:p w14:paraId="206422FE" w14:textId="77777777" w:rsidR="00870054" w:rsidRDefault="00870054">
            <w:pPr>
              <w:pStyle w:val="ConsPlusNormal"/>
              <w:jc w:val="center"/>
            </w:pPr>
            <w:r>
              <w:t>0,00</w:t>
            </w:r>
          </w:p>
        </w:tc>
        <w:tc>
          <w:tcPr>
            <w:tcW w:w="1701" w:type="dxa"/>
          </w:tcPr>
          <w:p w14:paraId="3C9F1AE7" w14:textId="77777777" w:rsidR="00870054" w:rsidRDefault="00870054">
            <w:pPr>
              <w:pStyle w:val="ConsPlusNormal"/>
              <w:jc w:val="center"/>
            </w:pPr>
            <w:r>
              <w:t>0,00</w:t>
            </w:r>
          </w:p>
        </w:tc>
      </w:tr>
      <w:tr w:rsidR="00870054" w14:paraId="0AD591C9" w14:textId="77777777">
        <w:tc>
          <w:tcPr>
            <w:tcW w:w="2835" w:type="dxa"/>
          </w:tcPr>
          <w:p w14:paraId="7B85F0C6" w14:textId="77777777" w:rsidR="00870054" w:rsidRDefault="00870054">
            <w:pPr>
              <w:pStyle w:val="ConsPlusNormal"/>
            </w:pPr>
            <w:r>
              <w:t xml:space="preserve">Государственная поддержка Дагестанской региональной общественной организации "Федерация </w:t>
            </w:r>
            <w:r>
              <w:lastRenderedPageBreak/>
              <w:t>футбола"</w:t>
            </w:r>
          </w:p>
        </w:tc>
        <w:tc>
          <w:tcPr>
            <w:tcW w:w="680" w:type="dxa"/>
          </w:tcPr>
          <w:p w14:paraId="5C72E8A5" w14:textId="77777777" w:rsidR="00870054" w:rsidRDefault="00870054">
            <w:pPr>
              <w:pStyle w:val="ConsPlusNormal"/>
              <w:jc w:val="center"/>
            </w:pPr>
            <w:r>
              <w:lastRenderedPageBreak/>
              <w:t>164</w:t>
            </w:r>
          </w:p>
        </w:tc>
        <w:tc>
          <w:tcPr>
            <w:tcW w:w="680" w:type="dxa"/>
          </w:tcPr>
          <w:p w14:paraId="3F53E094" w14:textId="77777777" w:rsidR="00870054" w:rsidRDefault="00870054">
            <w:pPr>
              <w:pStyle w:val="ConsPlusNormal"/>
              <w:jc w:val="center"/>
            </w:pPr>
            <w:r>
              <w:t>11</w:t>
            </w:r>
          </w:p>
        </w:tc>
        <w:tc>
          <w:tcPr>
            <w:tcW w:w="680" w:type="dxa"/>
          </w:tcPr>
          <w:p w14:paraId="0FDB510E" w14:textId="77777777" w:rsidR="00870054" w:rsidRDefault="00870054">
            <w:pPr>
              <w:pStyle w:val="ConsPlusNormal"/>
              <w:jc w:val="center"/>
            </w:pPr>
            <w:r>
              <w:t>03</w:t>
            </w:r>
          </w:p>
        </w:tc>
        <w:tc>
          <w:tcPr>
            <w:tcW w:w="1701" w:type="dxa"/>
          </w:tcPr>
          <w:p w14:paraId="6BC13DE8" w14:textId="77777777" w:rsidR="00870054" w:rsidRDefault="00870054">
            <w:pPr>
              <w:pStyle w:val="ConsPlusNormal"/>
              <w:jc w:val="center"/>
            </w:pPr>
            <w:r>
              <w:t>24 4 04 87034</w:t>
            </w:r>
          </w:p>
        </w:tc>
        <w:tc>
          <w:tcPr>
            <w:tcW w:w="680" w:type="dxa"/>
          </w:tcPr>
          <w:p w14:paraId="6F70D37B" w14:textId="77777777" w:rsidR="00870054" w:rsidRDefault="00870054">
            <w:pPr>
              <w:pStyle w:val="ConsPlusNormal"/>
            </w:pPr>
          </w:p>
        </w:tc>
        <w:tc>
          <w:tcPr>
            <w:tcW w:w="1757" w:type="dxa"/>
          </w:tcPr>
          <w:p w14:paraId="566E0C98" w14:textId="77777777" w:rsidR="00870054" w:rsidRDefault="00870054">
            <w:pPr>
              <w:pStyle w:val="ConsPlusNormal"/>
              <w:jc w:val="center"/>
            </w:pPr>
            <w:r>
              <w:t>7000,00</w:t>
            </w:r>
          </w:p>
        </w:tc>
        <w:tc>
          <w:tcPr>
            <w:tcW w:w="1701" w:type="dxa"/>
          </w:tcPr>
          <w:p w14:paraId="56E6073F" w14:textId="77777777" w:rsidR="00870054" w:rsidRDefault="00870054">
            <w:pPr>
              <w:pStyle w:val="ConsPlusNormal"/>
              <w:jc w:val="center"/>
            </w:pPr>
            <w:r>
              <w:t>0,00</w:t>
            </w:r>
          </w:p>
        </w:tc>
        <w:tc>
          <w:tcPr>
            <w:tcW w:w="1701" w:type="dxa"/>
          </w:tcPr>
          <w:p w14:paraId="51B0E888" w14:textId="77777777" w:rsidR="00870054" w:rsidRDefault="00870054">
            <w:pPr>
              <w:pStyle w:val="ConsPlusNormal"/>
              <w:jc w:val="center"/>
            </w:pPr>
            <w:r>
              <w:t>0,00</w:t>
            </w:r>
          </w:p>
        </w:tc>
      </w:tr>
      <w:tr w:rsidR="00870054" w14:paraId="6D82A2C6" w14:textId="77777777">
        <w:tc>
          <w:tcPr>
            <w:tcW w:w="2835" w:type="dxa"/>
          </w:tcPr>
          <w:p w14:paraId="3E468078"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31BB5B21" w14:textId="77777777" w:rsidR="00870054" w:rsidRDefault="00870054">
            <w:pPr>
              <w:pStyle w:val="ConsPlusNormal"/>
              <w:jc w:val="center"/>
            </w:pPr>
            <w:r>
              <w:t>164</w:t>
            </w:r>
          </w:p>
        </w:tc>
        <w:tc>
          <w:tcPr>
            <w:tcW w:w="680" w:type="dxa"/>
          </w:tcPr>
          <w:p w14:paraId="7BA3CB2A" w14:textId="77777777" w:rsidR="00870054" w:rsidRDefault="00870054">
            <w:pPr>
              <w:pStyle w:val="ConsPlusNormal"/>
              <w:jc w:val="center"/>
            </w:pPr>
            <w:r>
              <w:t>11</w:t>
            </w:r>
          </w:p>
        </w:tc>
        <w:tc>
          <w:tcPr>
            <w:tcW w:w="680" w:type="dxa"/>
          </w:tcPr>
          <w:p w14:paraId="55B603B7" w14:textId="77777777" w:rsidR="00870054" w:rsidRDefault="00870054">
            <w:pPr>
              <w:pStyle w:val="ConsPlusNormal"/>
              <w:jc w:val="center"/>
            </w:pPr>
            <w:r>
              <w:t>03</w:t>
            </w:r>
          </w:p>
        </w:tc>
        <w:tc>
          <w:tcPr>
            <w:tcW w:w="1701" w:type="dxa"/>
          </w:tcPr>
          <w:p w14:paraId="42B96E41" w14:textId="77777777" w:rsidR="00870054" w:rsidRDefault="00870054">
            <w:pPr>
              <w:pStyle w:val="ConsPlusNormal"/>
              <w:jc w:val="center"/>
            </w:pPr>
            <w:r>
              <w:t>24 4 04 87034</w:t>
            </w:r>
          </w:p>
        </w:tc>
        <w:tc>
          <w:tcPr>
            <w:tcW w:w="680" w:type="dxa"/>
          </w:tcPr>
          <w:p w14:paraId="5EC7873B" w14:textId="77777777" w:rsidR="00870054" w:rsidRDefault="00870054">
            <w:pPr>
              <w:pStyle w:val="ConsPlusNormal"/>
              <w:jc w:val="center"/>
            </w:pPr>
            <w:r>
              <w:t>600</w:t>
            </w:r>
          </w:p>
        </w:tc>
        <w:tc>
          <w:tcPr>
            <w:tcW w:w="1757" w:type="dxa"/>
          </w:tcPr>
          <w:p w14:paraId="279BD78C" w14:textId="77777777" w:rsidR="00870054" w:rsidRDefault="00870054">
            <w:pPr>
              <w:pStyle w:val="ConsPlusNormal"/>
              <w:jc w:val="center"/>
            </w:pPr>
            <w:r>
              <w:t>7000,00</w:t>
            </w:r>
          </w:p>
        </w:tc>
        <w:tc>
          <w:tcPr>
            <w:tcW w:w="1701" w:type="dxa"/>
          </w:tcPr>
          <w:p w14:paraId="20A8EC07" w14:textId="77777777" w:rsidR="00870054" w:rsidRDefault="00870054">
            <w:pPr>
              <w:pStyle w:val="ConsPlusNormal"/>
              <w:jc w:val="center"/>
            </w:pPr>
            <w:r>
              <w:t>0,00</w:t>
            </w:r>
          </w:p>
        </w:tc>
        <w:tc>
          <w:tcPr>
            <w:tcW w:w="1701" w:type="dxa"/>
          </w:tcPr>
          <w:p w14:paraId="0B739E0A" w14:textId="77777777" w:rsidR="00870054" w:rsidRDefault="00870054">
            <w:pPr>
              <w:pStyle w:val="ConsPlusNormal"/>
              <w:jc w:val="center"/>
            </w:pPr>
            <w:r>
              <w:t>0,00</w:t>
            </w:r>
          </w:p>
        </w:tc>
      </w:tr>
      <w:tr w:rsidR="00870054" w14:paraId="04666AEA" w14:textId="77777777">
        <w:tc>
          <w:tcPr>
            <w:tcW w:w="2835" w:type="dxa"/>
          </w:tcPr>
          <w:p w14:paraId="47AB6829" w14:textId="77777777" w:rsidR="00870054" w:rsidRDefault="00870054">
            <w:pPr>
              <w:pStyle w:val="ConsPlusNormal"/>
            </w:pPr>
            <w:r>
              <w:t>Другие вопросы в области физической культуры и спорта</w:t>
            </w:r>
          </w:p>
        </w:tc>
        <w:tc>
          <w:tcPr>
            <w:tcW w:w="680" w:type="dxa"/>
          </w:tcPr>
          <w:p w14:paraId="15C7CBD5" w14:textId="77777777" w:rsidR="00870054" w:rsidRDefault="00870054">
            <w:pPr>
              <w:pStyle w:val="ConsPlusNormal"/>
              <w:jc w:val="center"/>
            </w:pPr>
            <w:r>
              <w:t>164</w:t>
            </w:r>
          </w:p>
        </w:tc>
        <w:tc>
          <w:tcPr>
            <w:tcW w:w="680" w:type="dxa"/>
          </w:tcPr>
          <w:p w14:paraId="2CE3632D" w14:textId="77777777" w:rsidR="00870054" w:rsidRDefault="00870054">
            <w:pPr>
              <w:pStyle w:val="ConsPlusNormal"/>
              <w:jc w:val="center"/>
            </w:pPr>
            <w:r>
              <w:t>11</w:t>
            </w:r>
          </w:p>
        </w:tc>
        <w:tc>
          <w:tcPr>
            <w:tcW w:w="680" w:type="dxa"/>
          </w:tcPr>
          <w:p w14:paraId="2A60830D" w14:textId="77777777" w:rsidR="00870054" w:rsidRDefault="00870054">
            <w:pPr>
              <w:pStyle w:val="ConsPlusNormal"/>
              <w:jc w:val="center"/>
            </w:pPr>
            <w:r>
              <w:t>05</w:t>
            </w:r>
          </w:p>
        </w:tc>
        <w:tc>
          <w:tcPr>
            <w:tcW w:w="1701" w:type="dxa"/>
          </w:tcPr>
          <w:p w14:paraId="53904B0F" w14:textId="77777777" w:rsidR="00870054" w:rsidRDefault="00870054">
            <w:pPr>
              <w:pStyle w:val="ConsPlusNormal"/>
            </w:pPr>
          </w:p>
        </w:tc>
        <w:tc>
          <w:tcPr>
            <w:tcW w:w="680" w:type="dxa"/>
          </w:tcPr>
          <w:p w14:paraId="619C6746" w14:textId="77777777" w:rsidR="00870054" w:rsidRDefault="00870054">
            <w:pPr>
              <w:pStyle w:val="ConsPlusNormal"/>
            </w:pPr>
          </w:p>
        </w:tc>
        <w:tc>
          <w:tcPr>
            <w:tcW w:w="1757" w:type="dxa"/>
          </w:tcPr>
          <w:p w14:paraId="4832C6B0" w14:textId="77777777" w:rsidR="00870054" w:rsidRDefault="00870054">
            <w:pPr>
              <w:pStyle w:val="ConsPlusNormal"/>
              <w:jc w:val="center"/>
            </w:pPr>
            <w:r>
              <w:t>99160,58</w:t>
            </w:r>
          </w:p>
        </w:tc>
        <w:tc>
          <w:tcPr>
            <w:tcW w:w="1701" w:type="dxa"/>
          </w:tcPr>
          <w:p w14:paraId="5EFD3B1B" w14:textId="77777777" w:rsidR="00870054" w:rsidRDefault="00870054">
            <w:pPr>
              <w:pStyle w:val="ConsPlusNormal"/>
              <w:jc w:val="center"/>
            </w:pPr>
            <w:r>
              <w:t>91337,39</w:t>
            </w:r>
          </w:p>
        </w:tc>
        <w:tc>
          <w:tcPr>
            <w:tcW w:w="1701" w:type="dxa"/>
          </w:tcPr>
          <w:p w14:paraId="33D16D9A" w14:textId="77777777" w:rsidR="00870054" w:rsidRDefault="00870054">
            <w:pPr>
              <w:pStyle w:val="ConsPlusNormal"/>
              <w:jc w:val="center"/>
            </w:pPr>
            <w:r>
              <w:t>91337,39</w:t>
            </w:r>
          </w:p>
        </w:tc>
      </w:tr>
      <w:tr w:rsidR="00870054" w14:paraId="499DB6BB" w14:textId="77777777">
        <w:tc>
          <w:tcPr>
            <w:tcW w:w="2835" w:type="dxa"/>
          </w:tcPr>
          <w:p w14:paraId="68204ECC" w14:textId="77777777" w:rsidR="00870054" w:rsidRDefault="00870054">
            <w:pPr>
              <w:pStyle w:val="ConsPlusNormal"/>
            </w:pPr>
            <w:r>
              <w:t xml:space="preserve">Государственная </w:t>
            </w:r>
            <w:hyperlink r:id="rId212">
              <w:r>
                <w:rPr>
                  <w:color w:val="0000FF"/>
                </w:rPr>
                <w:t>программа</w:t>
              </w:r>
            </w:hyperlink>
            <w:r>
              <w:t xml:space="preserve"> Республики Дагестан "Развитие физической культуры и спорта в Республике Дагестан"</w:t>
            </w:r>
          </w:p>
        </w:tc>
        <w:tc>
          <w:tcPr>
            <w:tcW w:w="680" w:type="dxa"/>
          </w:tcPr>
          <w:p w14:paraId="3A7BE65D" w14:textId="77777777" w:rsidR="00870054" w:rsidRDefault="00870054">
            <w:pPr>
              <w:pStyle w:val="ConsPlusNormal"/>
              <w:jc w:val="center"/>
            </w:pPr>
            <w:r>
              <w:t>164</w:t>
            </w:r>
          </w:p>
        </w:tc>
        <w:tc>
          <w:tcPr>
            <w:tcW w:w="680" w:type="dxa"/>
          </w:tcPr>
          <w:p w14:paraId="3E415A19" w14:textId="77777777" w:rsidR="00870054" w:rsidRDefault="00870054">
            <w:pPr>
              <w:pStyle w:val="ConsPlusNormal"/>
              <w:jc w:val="center"/>
            </w:pPr>
            <w:r>
              <w:t>11</w:t>
            </w:r>
          </w:p>
        </w:tc>
        <w:tc>
          <w:tcPr>
            <w:tcW w:w="680" w:type="dxa"/>
          </w:tcPr>
          <w:p w14:paraId="6C2A4287" w14:textId="77777777" w:rsidR="00870054" w:rsidRDefault="00870054">
            <w:pPr>
              <w:pStyle w:val="ConsPlusNormal"/>
              <w:jc w:val="center"/>
            </w:pPr>
            <w:r>
              <w:t>05</w:t>
            </w:r>
          </w:p>
        </w:tc>
        <w:tc>
          <w:tcPr>
            <w:tcW w:w="1701" w:type="dxa"/>
          </w:tcPr>
          <w:p w14:paraId="2C471FE4" w14:textId="77777777" w:rsidR="00870054" w:rsidRDefault="00870054">
            <w:pPr>
              <w:pStyle w:val="ConsPlusNormal"/>
              <w:jc w:val="center"/>
            </w:pPr>
            <w:r>
              <w:t>24</w:t>
            </w:r>
          </w:p>
        </w:tc>
        <w:tc>
          <w:tcPr>
            <w:tcW w:w="680" w:type="dxa"/>
          </w:tcPr>
          <w:p w14:paraId="3F9F4891" w14:textId="77777777" w:rsidR="00870054" w:rsidRDefault="00870054">
            <w:pPr>
              <w:pStyle w:val="ConsPlusNormal"/>
            </w:pPr>
          </w:p>
        </w:tc>
        <w:tc>
          <w:tcPr>
            <w:tcW w:w="1757" w:type="dxa"/>
          </w:tcPr>
          <w:p w14:paraId="5CAFBB3D" w14:textId="77777777" w:rsidR="00870054" w:rsidRDefault="00870054">
            <w:pPr>
              <w:pStyle w:val="ConsPlusNormal"/>
              <w:jc w:val="center"/>
            </w:pPr>
            <w:r>
              <w:t>99160,58</w:t>
            </w:r>
          </w:p>
        </w:tc>
        <w:tc>
          <w:tcPr>
            <w:tcW w:w="1701" w:type="dxa"/>
          </w:tcPr>
          <w:p w14:paraId="5CAF07D2" w14:textId="77777777" w:rsidR="00870054" w:rsidRDefault="00870054">
            <w:pPr>
              <w:pStyle w:val="ConsPlusNormal"/>
              <w:jc w:val="center"/>
            </w:pPr>
            <w:r>
              <w:t>91337,39</w:t>
            </w:r>
          </w:p>
        </w:tc>
        <w:tc>
          <w:tcPr>
            <w:tcW w:w="1701" w:type="dxa"/>
          </w:tcPr>
          <w:p w14:paraId="41CBFC60" w14:textId="77777777" w:rsidR="00870054" w:rsidRDefault="00870054">
            <w:pPr>
              <w:pStyle w:val="ConsPlusNormal"/>
              <w:jc w:val="center"/>
            </w:pPr>
            <w:r>
              <w:t>91337,39</w:t>
            </w:r>
          </w:p>
        </w:tc>
      </w:tr>
      <w:tr w:rsidR="00870054" w14:paraId="59CB2467" w14:textId="77777777">
        <w:tc>
          <w:tcPr>
            <w:tcW w:w="2835" w:type="dxa"/>
          </w:tcPr>
          <w:p w14:paraId="42780531" w14:textId="77777777" w:rsidR="00870054" w:rsidRDefault="00870054">
            <w:pPr>
              <w:pStyle w:val="ConsPlusNormal"/>
            </w:pPr>
            <w:r>
              <w:t>Комплексы процессных мероприятий</w:t>
            </w:r>
          </w:p>
        </w:tc>
        <w:tc>
          <w:tcPr>
            <w:tcW w:w="680" w:type="dxa"/>
          </w:tcPr>
          <w:p w14:paraId="116BF9CD" w14:textId="77777777" w:rsidR="00870054" w:rsidRDefault="00870054">
            <w:pPr>
              <w:pStyle w:val="ConsPlusNormal"/>
              <w:jc w:val="center"/>
            </w:pPr>
            <w:r>
              <w:t>164</w:t>
            </w:r>
          </w:p>
        </w:tc>
        <w:tc>
          <w:tcPr>
            <w:tcW w:w="680" w:type="dxa"/>
          </w:tcPr>
          <w:p w14:paraId="765AEE82" w14:textId="77777777" w:rsidR="00870054" w:rsidRDefault="00870054">
            <w:pPr>
              <w:pStyle w:val="ConsPlusNormal"/>
              <w:jc w:val="center"/>
            </w:pPr>
            <w:r>
              <w:t>11</w:t>
            </w:r>
          </w:p>
        </w:tc>
        <w:tc>
          <w:tcPr>
            <w:tcW w:w="680" w:type="dxa"/>
          </w:tcPr>
          <w:p w14:paraId="197CE48B" w14:textId="77777777" w:rsidR="00870054" w:rsidRDefault="00870054">
            <w:pPr>
              <w:pStyle w:val="ConsPlusNormal"/>
              <w:jc w:val="center"/>
            </w:pPr>
            <w:r>
              <w:t>05</w:t>
            </w:r>
          </w:p>
        </w:tc>
        <w:tc>
          <w:tcPr>
            <w:tcW w:w="1701" w:type="dxa"/>
          </w:tcPr>
          <w:p w14:paraId="675870F3" w14:textId="77777777" w:rsidR="00870054" w:rsidRDefault="00870054">
            <w:pPr>
              <w:pStyle w:val="ConsPlusNormal"/>
              <w:jc w:val="center"/>
            </w:pPr>
            <w:r>
              <w:t>24 4</w:t>
            </w:r>
          </w:p>
        </w:tc>
        <w:tc>
          <w:tcPr>
            <w:tcW w:w="680" w:type="dxa"/>
          </w:tcPr>
          <w:p w14:paraId="46F20CEB" w14:textId="77777777" w:rsidR="00870054" w:rsidRDefault="00870054">
            <w:pPr>
              <w:pStyle w:val="ConsPlusNormal"/>
            </w:pPr>
          </w:p>
        </w:tc>
        <w:tc>
          <w:tcPr>
            <w:tcW w:w="1757" w:type="dxa"/>
          </w:tcPr>
          <w:p w14:paraId="4EE669C3" w14:textId="77777777" w:rsidR="00870054" w:rsidRDefault="00870054">
            <w:pPr>
              <w:pStyle w:val="ConsPlusNormal"/>
              <w:jc w:val="center"/>
            </w:pPr>
            <w:r>
              <w:t>99160,58</w:t>
            </w:r>
          </w:p>
        </w:tc>
        <w:tc>
          <w:tcPr>
            <w:tcW w:w="1701" w:type="dxa"/>
          </w:tcPr>
          <w:p w14:paraId="7874483C" w14:textId="77777777" w:rsidR="00870054" w:rsidRDefault="00870054">
            <w:pPr>
              <w:pStyle w:val="ConsPlusNormal"/>
              <w:jc w:val="center"/>
            </w:pPr>
            <w:r>
              <w:t>91337,39</w:t>
            </w:r>
          </w:p>
        </w:tc>
        <w:tc>
          <w:tcPr>
            <w:tcW w:w="1701" w:type="dxa"/>
          </w:tcPr>
          <w:p w14:paraId="2004234E" w14:textId="77777777" w:rsidR="00870054" w:rsidRDefault="00870054">
            <w:pPr>
              <w:pStyle w:val="ConsPlusNormal"/>
              <w:jc w:val="center"/>
            </w:pPr>
            <w:r>
              <w:t>91337,39</w:t>
            </w:r>
          </w:p>
        </w:tc>
      </w:tr>
      <w:tr w:rsidR="00870054" w14:paraId="30913B16" w14:textId="77777777">
        <w:tc>
          <w:tcPr>
            <w:tcW w:w="2835" w:type="dxa"/>
          </w:tcPr>
          <w:p w14:paraId="61405EAE" w14:textId="77777777" w:rsidR="00870054" w:rsidRDefault="00870054">
            <w:pPr>
              <w:pStyle w:val="ConsPlusNormal"/>
            </w:pPr>
            <w:r>
              <w:t>Комплекс процессных мероприятий "Обеспечение деятельности государственного органа"</w:t>
            </w:r>
          </w:p>
        </w:tc>
        <w:tc>
          <w:tcPr>
            <w:tcW w:w="680" w:type="dxa"/>
          </w:tcPr>
          <w:p w14:paraId="7D7D1C30" w14:textId="77777777" w:rsidR="00870054" w:rsidRDefault="00870054">
            <w:pPr>
              <w:pStyle w:val="ConsPlusNormal"/>
              <w:jc w:val="center"/>
            </w:pPr>
            <w:r>
              <w:t>164</w:t>
            </w:r>
          </w:p>
        </w:tc>
        <w:tc>
          <w:tcPr>
            <w:tcW w:w="680" w:type="dxa"/>
          </w:tcPr>
          <w:p w14:paraId="43AF5B9E" w14:textId="77777777" w:rsidR="00870054" w:rsidRDefault="00870054">
            <w:pPr>
              <w:pStyle w:val="ConsPlusNormal"/>
              <w:jc w:val="center"/>
            </w:pPr>
            <w:r>
              <w:t>11</w:t>
            </w:r>
          </w:p>
        </w:tc>
        <w:tc>
          <w:tcPr>
            <w:tcW w:w="680" w:type="dxa"/>
          </w:tcPr>
          <w:p w14:paraId="395A91BE" w14:textId="77777777" w:rsidR="00870054" w:rsidRDefault="00870054">
            <w:pPr>
              <w:pStyle w:val="ConsPlusNormal"/>
              <w:jc w:val="center"/>
            </w:pPr>
            <w:r>
              <w:t>05</w:t>
            </w:r>
          </w:p>
        </w:tc>
        <w:tc>
          <w:tcPr>
            <w:tcW w:w="1701" w:type="dxa"/>
          </w:tcPr>
          <w:p w14:paraId="6295FB97" w14:textId="77777777" w:rsidR="00870054" w:rsidRDefault="00870054">
            <w:pPr>
              <w:pStyle w:val="ConsPlusNormal"/>
              <w:jc w:val="center"/>
            </w:pPr>
            <w:r>
              <w:t>24 4 01</w:t>
            </w:r>
          </w:p>
        </w:tc>
        <w:tc>
          <w:tcPr>
            <w:tcW w:w="680" w:type="dxa"/>
          </w:tcPr>
          <w:p w14:paraId="2EE1BA54" w14:textId="77777777" w:rsidR="00870054" w:rsidRDefault="00870054">
            <w:pPr>
              <w:pStyle w:val="ConsPlusNormal"/>
            </w:pPr>
          </w:p>
        </w:tc>
        <w:tc>
          <w:tcPr>
            <w:tcW w:w="1757" w:type="dxa"/>
          </w:tcPr>
          <w:p w14:paraId="24B606A1" w14:textId="77777777" w:rsidR="00870054" w:rsidRDefault="00870054">
            <w:pPr>
              <w:pStyle w:val="ConsPlusNormal"/>
              <w:jc w:val="center"/>
            </w:pPr>
            <w:r>
              <w:t>99160,58</w:t>
            </w:r>
          </w:p>
        </w:tc>
        <w:tc>
          <w:tcPr>
            <w:tcW w:w="1701" w:type="dxa"/>
          </w:tcPr>
          <w:p w14:paraId="7629075B" w14:textId="77777777" w:rsidR="00870054" w:rsidRDefault="00870054">
            <w:pPr>
              <w:pStyle w:val="ConsPlusNormal"/>
              <w:jc w:val="center"/>
            </w:pPr>
            <w:r>
              <w:t>91337,39</w:t>
            </w:r>
          </w:p>
        </w:tc>
        <w:tc>
          <w:tcPr>
            <w:tcW w:w="1701" w:type="dxa"/>
          </w:tcPr>
          <w:p w14:paraId="1F0C2918" w14:textId="77777777" w:rsidR="00870054" w:rsidRDefault="00870054">
            <w:pPr>
              <w:pStyle w:val="ConsPlusNormal"/>
              <w:jc w:val="center"/>
            </w:pPr>
            <w:r>
              <w:t>91337,39</w:t>
            </w:r>
          </w:p>
        </w:tc>
      </w:tr>
      <w:tr w:rsidR="00870054" w14:paraId="440FB307" w14:textId="77777777">
        <w:tc>
          <w:tcPr>
            <w:tcW w:w="2835" w:type="dxa"/>
          </w:tcPr>
          <w:p w14:paraId="4E948BC4" w14:textId="77777777" w:rsidR="00870054" w:rsidRDefault="00870054">
            <w:pPr>
              <w:pStyle w:val="ConsPlusNormal"/>
            </w:pPr>
            <w:r>
              <w:t>Финансовое обеспечение выполнения функций государственных органов</w:t>
            </w:r>
          </w:p>
        </w:tc>
        <w:tc>
          <w:tcPr>
            <w:tcW w:w="680" w:type="dxa"/>
          </w:tcPr>
          <w:p w14:paraId="33C2B0B3" w14:textId="77777777" w:rsidR="00870054" w:rsidRDefault="00870054">
            <w:pPr>
              <w:pStyle w:val="ConsPlusNormal"/>
              <w:jc w:val="center"/>
            </w:pPr>
            <w:r>
              <w:t>164</w:t>
            </w:r>
          </w:p>
        </w:tc>
        <w:tc>
          <w:tcPr>
            <w:tcW w:w="680" w:type="dxa"/>
          </w:tcPr>
          <w:p w14:paraId="4F019C57" w14:textId="77777777" w:rsidR="00870054" w:rsidRDefault="00870054">
            <w:pPr>
              <w:pStyle w:val="ConsPlusNormal"/>
              <w:jc w:val="center"/>
            </w:pPr>
            <w:r>
              <w:t>11</w:t>
            </w:r>
          </w:p>
        </w:tc>
        <w:tc>
          <w:tcPr>
            <w:tcW w:w="680" w:type="dxa"/>
          </w:tcPr>
          <w:p w14:paraId="0BD7A33B" w14:textId="77777777" w:rsidR="00870054" w:rsidRDefault="00870054">
            <w:pPr>
              <w:pStyle w:val="ConsPlusNormal"/>
              <w:jc w:val="center"/>
            </w:pPr>
            <w:r>
              <w:t>05</w:t>
            </w:r>
          </w:p>
        </w:tc>
        <w:tc>
          <w:tcPr>
            <w:tcW w:w="1701" w:type="dxa"/>
          </w:tcPr>
          <w:p w14:paraId="6A9DB7F1" w14:textId="77777777" w:rsidR="00870054" w:rsidRDefault="00870054">
            <w:pPr>
              <w:pStyle w:val="ConsPlusNormal"/>
              <w:jc w:val="center"/>
            </w:pPr>
            <w:r>
              <w:t>24 4 01 20000</w:t>
            </w:r>
          </w:p>
        </w:tc>
        <w:tc>
          <w:tcPr>
            <w:tcW w:w="680" w:type="dxa"/>
          </w:tcPr>
          <w:p w14:paraId="3FA68A84" w14:textId="77777777" w:rsidR="00870054" w:rsidRDefault="00870054">
            <w:pPr>
              <w:pStyle w:val="ConsPlusNormal"/>
            </w:pPr>
          </w:p>
        </w:tc>
        <w:tc>
          <w:tcPr>
            <w:tcW w:w="1757" w:type="dxa"/>
          </w:tcPr>
          <w:p w14:paraId="731CCE5B" w14:textId="77777777" w:rsidR="00870054" w:rsidRDefault="00870054">
            <w:pPr>
              <w:pStyle w:val="ConsPlusNormal"/>
              <w:jc w:val="center"/>
            </w:pPr>
            <w:r>
              <w:t>99160,58</w:t>
            </w:r>
          </w:p>
        </w:tc>
        <w:tc>
          <w:tcPr>
            <w:tcW w:w="1701" w:type="dxa"/>
          </w:tcPr>
          <w:p w14:paraId="3325622F" w14:textId="77777777" w:rsidR="00870054" w:rsidRDefault="00870054">
            <w:pPr>
              <w:pStyle w:val="ConsPlusNormal"/>
              <w:jc w:val="center"/>
            </w:pPr>
            <w:r>
              <w:t>91337,39</w:t>
            </w:r>
          </w:p>
        </w:tc>
        <w:tc>
          <w:tcPr>
            <w:tcW w:w="1701" w:type="dxa"/>
          </w:tcPr>
          <w:p w14:paraId="3C3478EB" w14:textId="77777777" w:rsidR="00870054" w:rsidRDefault="00870054">
            <w:pPr>
              <w:pStyle w:val="ConsPlusNormal"/>
              <w:jc w:val="center"/>
            </w:pPr>
            <w:r>
              <w:t>91337,39</w:t>
            </w:r>
          </w:p>
        </w:tc>
      </w:tr>
      <w:tr w:rsidR="00870054" w14:paraId="344DC98D" w14:textId="77777777">
        <w:tc>
          <w:tcPr>
            <w:tcW w:w="2835" w:type="dxa"/>
          </w:tcPr>
          <w:p w14:paraId="2953DD59" w14:textId="77777777" w:rsidR="00870054" w:rsidRDefault="00870054">
            <w:pPr>
              <w:pStyle w:val="ConsPlusNormal"/>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115F75F4" w14:textId="77777777" w:rsidR="00870054" w:rsidRDefault="00870054">
            <w:pPr>
              <w:pStyle w:val="ConsPlusNormal"/>
              <w:jc w:val="center"/>
            </w:pPr>
            <w:r>
              <w:t>164</w:t>
            </w:r>
          </w:p>
        </w:tc>
        <w:tc>
          <w:tcPr>
            <w:tcW w:w="680" w:type="dxa"/>
          </w:tcPr>
          <w:p w14:paraId="163CC438" w14:textId="77777777" w:rsidR="00870054" w:rsidRDefault="00870054">
            <w:pPr>
              <w:pStyle w:val="ConsPlusNormal"/>
              <w:jc w:val="center"/>
            </w:pPr>
            <w:r>
              <w:t>11</w:t>
            </w:r>
          </w:p>
        </w:tc>
        <w:tc>
          <w:tcPr>
            <w:tcW w:w="680" w:type="dxa"/>
          </w:tcPr>
          <w:p w14:paraId="34406320" w14:textId="77777777" w:rsidR="00870054" w:rsidRDefault="00870054">
            <w:pPr>
              <w:pStyle w:val="ConsPlusNormal"/>
              <w:jc w:val="center"/>
            </w:pPr>
            <w:r>
              <w:t>05</w:t>
            </w:r>
          </w:p>
        </w:tc>
        <w:tc>
          <w:tcPr>
            <w:tcW w:w="1701" w:type="dxa"/>
          </w:tcPr>
          <w:p w14:paraId="252780BE" w14:textId="77777777" w:rsidR="00870054" w:rsidRDefault="00870054">
            <w:pPr>
              <w:pStyle w:val="ConsPlusNormal"/>
              <w:jc w:val="center"/>
            </w:pPr>
            <w:r>
              <w:t>24 4 01 20000</w:t>
            </w:r>
          </w:p>
        </w:tc>
        <w:tc>
          <w:tcPr>
            <w:tcW w:w="680" w:type="dxa"/>
          </w:tcPr>
          <w:p w14:paraId="7782C2C0" w14:textId="77777777" w:rsidR="00870054" w:rsidRDefault="00870054">
            <w:pPr>
              <w:pStyle w:val="ConsPlusNormal"/>
              <w:jc w:val="center"/>
            </w:pPr>
            <w:r>
              <w:t>100</w:t>
            </w:r>
          </w:p>
        </w:tc>
        <w:tc>
          <w:tcPr>
            <w:tcW w:w="1757" w:type="dxa"/>
          </w:tcPr>
          <w:p w14:paraId="6E7635C2" w14:textId="77777777" w:rsidR="00870054" w:rsidRDefault="00870054">
            <w:pPr>
              <w:pStyle w:val="ConsPlusNormal"/>
              <w:jc w:val="center"/>
            </w:pPr>
            <w:r>
              <w:t>73828,94</w:t>
            </w:r>
          </w:p>
        </w:tc>
        <w:tc>
          <w:tcPr>
            <w:tcW w:w="1701" w:type="dxa"/>
          </w:tcPr>
          <w:p w14:paraId="47F956FA" w14:textId="77777777" w:rsidR="00870054" w:rsidRDefault="00870054">
            <w:pPr>
              <w:pStyle w:val="ConsPlusNormal"/>
              <w:jc w:val="center"/>
            </w:pPr>
            <w:r>
              <w:t>73828,94</w:t>
            </w:r>
          </w:p>
        </w:tc>
        <w:tc>
          <w:tcPr>
            <w:tcW w:w="1701" w:type="dxa"/>
          </w:tcPr>
          <w:p w14:paraId="438A8644" w14:textId="77777777" w:rsidR="00870054" w:rsidRDefault="00870054">
            <w:pPr>
              <w:pStyle w:val="ConsPlusNormal"/>
              <w:jc w:val="center"/>
            </w:pPr>
            <w:r>
              <w:t>73828,94</w:t>
            </w:r>
          </w:p>
        </w:tc>
      </w:tr>
      <w:tr w:rsidR="00870054" w14:paraId="43D49966" w14:textId="77777777">
        <w:tc>
          <w:tcPr>
            <w:tcW w:w="2835" w:type="dxa"/>
          </w:tcPr>
          <w:p w14:paraId="273A00D0"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773DF630" w14:textId="77777777" w:rsidR="00870054" w:rsidRDefault="00870054">
            <w:pPr>
              <w:pStyle w:val="ConsPlusNormal"/>
              <w:jc w:val="center"/>
            </w:pPr>
            <w:r>
              <w:t>164</w:t>
            </w:r>
          </w:p>
        </w:tc>
        <w:tc>
          <w:tcPr>
            <w:tcW w:w="680" w:type="dxa"/>
          </w:tcPr>
          <w:p w14:paraId="1F1A8C58" w14:textId="77777777" w:rsidR="00870054" w:rsidRDefault="00870054">
            <w:pPr>
              <w:pStyle w:val="ConsPlusNormal"/>
              <w:jc w:val="center"/>
            </w:pPr>
            <w:r>
              <w:t>11</w:t>
            </w:r>
          </w:p>
        </w:tc>
        <w:tc>
          <w:tcPr>
            <w:tcW w:w="680" w:type="dxa"/>
          </w:tcPr>
          <w:p w14:paraId="5886DE04" w14:textId="77777777" w:rsidR="00870054" w:rsidRDefault="00870054">
            <w:pPr>
              <w:pStyle w:val="ConsPlusNormal"/>
              <w:jc w:val="center"/>
            </w:pPr>
            <w:r>
              <w:t>05</w:t>
            </w:r>
          </w:p>
        </w:tc>
        <w:tc>
          <w:tcPr>
            <w:tcW w:w="1701" w:type="dxa"/>
          </w:tcPr>
          <w:p w14:paraId="49001552" w14:textId="77777777" w:rsidR="00870054" w:rsidRDefault="00870054">
            <w:pPr>
              <w:pStyle w:val="ConsPlusNormal"/>
              <w:jc w:val="center"/>
            </w:pPr>
            <w:r>
              <w:t>24 4 01 20000</w:t>
            </w:r>
          </w:p>
        </w:tc>
        <w:tc>
          <w:tcPr>
            <w:tcW w:w="680" w:type="dxa"/>
          </w:tcPr>
          <w:p w14:paraId="233ECAC6" w14:textId="77777777" w:rsidR="00870054" w:rsidRDefault="00870054">
            <w:pPr>
              <w:pStyle w:val="ConsPlusNormal"/>
              <w:jc w:val="center"/>
            </w:pPr>
            <w:r>
              <w:t>200</w:t>
            </w:r>
          </w:p>
        </w:tc>
        <w:tc>
          <w:tcPr>
            <w:tcW w:w="1757" w:type="dxa"/>
          </w:tcPr>
          <w:p w14:paraId="3AF5DB8E" w14:textId="77777777" w:rsidR="00870054" w:rsidRDefault="00870054">
            <w:pPr>
              <w:pStyle w:val="ConsPlusNormal"/>
              <w:jc w:val="center"/>
            </w:pPr>
            <w:r>
              <w:t>21535,88</w:t>
            </w:r>
          </w:p>
        </w:tc>
        <w:tc>
          <w:tcPr>
            <w:tcW w:w="1701" w:type="dxa"/>
          </w:tcPr>
          <w:p w14:paraId="04F4B753" w14:textId="77777777" w:rsidR="00870054" w:rsidRDefault="00870054">
            <w:pPr>
              <w:pStyle w:val="ConsPlusNormal"/>
              <w:jc w:val="center"/>
            </w:pPr>
            <w:r>
              <w:t>13712,69</w:t>
            </w:r>
          </w:p>
        </w:tc>
        <w:tc>
          <w:tcPr>
            <w:tcW w:w="1701" w:type="dxa"/>
          </w:tcPr>
          <w:p w14:paraId="3B298B5F" w14:textId="77777777" w:rsidR="00870054" w:rsidRDefault="00870054">
            <w:pPr>
              <w:pStyle w:val="ConsPlusNormal"/>
              <w:jc w:val="center"/>
            </w:pPr>
            <w:r>
              <w:t>13712,69</w:t>
            </w:r>
          </w:p>
        </w:tc>
      </w:tr>
      <w:tr w:rsidR="00870054" w14:paraId="370A2156" w14:textId="77777777">
        <w:tc>
          <w:tcPr>
            <w:tcW w:w="2835" w:type="dxa"/>
          </w:tcPr>
          <w:p w14:paraId="4E0DA862" w14:textId="77777777" w:rsidR="00870054" w:rsidRDefault="00870054">
            <w:pPr>
              <w:pStyle w:val="ConsPlusNormal"/>
            </w:pPr>
            <w:r>
              <w:t>Иные бюджетные ассигнования</w:t>
            </w:r>
          </w:p>
        </w:tc>
        <w:tc>
          <w:tcPr>
            <w:tcW w:w="680" w:type="dxa"/>
          </w:tcPr>
          <w:p w14:paraId="7D0198A1" w14:textId="77777777" w:rsidR="00870054" w:rsidRDefault="00870054">
            <w:pPr>
              <w:pStyle w:val="ConsPlusNormal"/>
              <w:jc w:val="center"/>
            </w:pPr>
            <w:r>
              <w:t>164</w:t>
            </w:r>
          </w:p>
        </w:tc>
        <w:tc>
          <w:tcPr>
            <w:tcW w:w="680" w:type="dxa"/>
          </w:tcPr>
          <w:p w14:paraId="4149614F" w14:textId="77777777" w:rsidR="00870054" w:rsidRDefault="00870054">
            <w:pPr>
              <w:pStyle w:val="ConsPlusNormal"/>
              <w:jc w:val="center"/>
            </w:pPr>
            <w:r>
              <w:t>11</w:t>
            </w:r>
          </w:p>
        </w:tc>
        <w:tc>
          <w:tcPr>
            <w:tcW w:w="680" w:type="dxa"/>
          </w:tcPr>
          <w:p w14:paraId="3726E140" w14:textId="77777777" w:rsidR="00870054" w:rsidRDefault="00870054">
            <w:pPr>
              <w:pStyle w:val="ConsPlusNormal"/>
              <w:jc w:val="center"/>
            </w:pPr>
            <w:r>
              <w:t>05</w:t>
            </w:r>
          </w:p>
        </w:tc>
        <w:tc>
          <w:tcPr>
            <w:tcW w:w="1701" w:type="dxa"/>
          </w:tcPr>
          <w:p w14:paraId="699C2E03" w14:textId="77777777" w:rsidR="00870054" w:rsidRDefault="00870054">
            <w:pPr>
              <w:pStyle w:val="ConsPlusNormal"/>
              <w:jc w:val="center"/>
            </w:pPr>
            <w:r>
              <w:t>24 4 01 20000</w:t>
            </w:r>
          </w:p>
        </w:tc>
        <w:tc>
          <w:tcPr>
            <w:tcW w:w="680" w:type="dxa"/>
          </w:tcPr>
          <w:p w14:paraId="279E1A29" w14:textId="77777777" w:rsidR="00870054" w:rsidRDefault="00870054">
            <w:pPr>
              <w:pStyle w:val="ConsPlusNormal"/>
              <w:jc w:val="center"/>
            </w:pPr>
            <w:r>
              <w:t>800</w:t>
            </w:r>
          </w:p>
        </w:tc>
        <w:tc>
          <w:tcPr>
            <w:tcW w:w="1757" w:type="dxa"/>
          </w:tcPr>
          <w:p w14:paraId="775E4E0A" w14:textId="77777777" w:rsidR="00870054" w:rsidRDefault="00870054">
            <w:pPr>
              <w:pStyle w:val="ConsPlusNormal"/>
              <w:jc w:val="center"/>
            </w:pPr>
            <w:r>
              <w:t>3795,76</w:t>
            </w:r>
          </w:p>
        </w:tc>
        <w:tc>
          <w:tcPr>
            <w:tcW w:w="1701" w:type="dxa"/>
          </w:tcPr>
          <w:p w14:paraId="77E4C9D8" w14:textId="77777777" w:rsidR="00870054" w:rsidRDefault="00870054">
            <w:pPr>
              <w:pStyle w:val="ConsPlusNormal"/>
              <w:jc w:val="center"/>
            </w:pPr>
            <w:r>
              <w:t>3795,76</w:t>
            </w:r>
          </w:p>
        </w:tc>
        <w:tc>
          <w:tcPr>
            <w:tcW w:w="1701" w:type="dxa"/>
          </w:tcPr>
          <w:p w14:paraId="1F20592F" w14:textId="77777777" w:rsidR="00870054" w:rsidRDefault="00870054">
            <w:pPr>
              <w:pStyle w:val="ConsPlusNormal"/>
              <w:jc w:val="center"/>
            </w:pPr>
            <w:r>
              <w:t>3795,76</w:t>
            </w:r>
          </w:p>
        </w:tc>
      </w:tr>
      <w:tr w:rsidR="00870054" w14:paraId="13F41FF4" w14:textId="77777777">
        <w:tc>
          <w:tcPr>
            <w:tcW w:w="2835" w:type="dxa"/>
          </w:tcPr>
          <w:p w14:paraId="1AADC21A" w14:textId="77777777" w:rsidR="00870054" w:rsidRDefault="00870054">
            <w:pPr>
              <w:pStyle w:val="ConsPlusNormal"/>
            </w:pPr>
            <w:r>
              <w:t>Министерство по делам гражданской обороны, чрезвычайным ситуациям и ликвидации последствий стихийных бедствий Республики Дагестан</w:t>
            </w:r>
          </w:p>
        </w:tc>
        <w:tc>
          <w:tcPr>
            <w:tcW w:w="680" w:type="dxa"/>
          </w:tcPr>
          <w:p w14:paraId="16FC1B77" w14:textId="77777777" w:rsidR="00870054" w:rsidRDefault="00870054">
            <w:pPr>
              <w:pStyle w:val="ConsPlusNormal"/>
              <w:jc w:val="center"/>
            </w:pPr>
            <w:r>
              <w:t>180</w:t>
            </w:r>
          </w:p>
        </w:tc>
        <w:tc>
          <w:tcPr>
            <w:tcW w:w="680" w:type="dxa"/>
          </w:tcPr>
          <w:p w14:paraId="60B66AA9" w14:textId="77777777" w:rsidR="00870054" w:rsidRDefault="00870054">
            <w:pPr>
              <w:pStyle w:val="ConsPlusNormal"/>
            </w:pPr>
          </w:p>
        </w:tc>
        <w:tc>
          <w:tcPr>
            <w:tcW w:w="680" w:type="dxa"/>
          </w:tcPr>
          <w:p w14:paraId="5126CBB5" w14:textId="77777777" w:rsidR="00870054" w:rsidRDefault="00870054">
            <w:pPr>
              <w:pStyle w:val="ConsPlusNormal"/>
            </w:pPr>
          </w:p>
        </w:tc>
        <w:tc>
          <w:tcPr>
            <w:tcW w:w="1701" w:type="dxa"/>
          </w:tcPr>
          <w:p w14:paraId="5861B153" w14:textId="77777777" w:rsidR="00870054" w:rsidRDefault="00870054">
            <w:pPr>
              <w:pStyle w:val="ConsPlusNormal"/>
            </w:pPr>
          </w:p>
        </w:tc>
        <w:tc>
          <w:tcPr>
            <w:tcW w:w="680" w:type="dxa"/>
          </w:tcPr>
          <w:p w14:paraId="36DC9D70" w14:textId="77777777" w:rsidR="00870054" w:rsidRDefault="00870054">
            <w:pPr>
              <w:pStyle w:val="ConsPlusNormal"/>
            </w:pPr>
          </w:p>
        </w:tc>
        <w:tc>
          <w:tcPr>
            <w:tcW w:w="1757" w:type="dxa"/>
          </w:tcPr>
          <w:p w14:paraId="489094D3" w14:textId="77777777" w:rsidR="00870054" w:rsidRDefault="00870054">
            <w:pPr>
              <w:pStyle w:val="ConsPlusNormal"/>
              <w:jc w:val="center"/>
            </w:pPr>
            <w:r>
              <w:t>2385521,35</w:t>
            </w:r>
          </w:p>
        </w:tc>
        <w:tc>
          <w:tcPr>
            <w:tcW w:w="1701" w:type="dxa"/>
          </w:tcPr>
          <w:p w14:paraId="6DAA32E6" w14:textId="77777777" w:rsidR="00870054" w:rsidRDefault="00870054">
            <w:pPr>
              <w:pStyle w:val="ConsPlusNormal"/>
              <w:jc w:val="center"/>
            </w:pPr>
            <w:r>
              <w:t>2190013,74</w:t>
            </w:r>
          </w:p>
        </w:tc>
        <w:tc>
          <w:tcPr>
            <w:tcW w:w="1701" w:type="dxa"/>
          </w:tcPr>
          <w:p w14:paraId="356F9000" w14:textId="77777777" w:rsidR="00870054" w:rsidRDefault="00870054">
            <w:pPr>
              <w:pStyle w:val="ConsPlusNormal"/>
              <w:jc w:val="center"/>
            </w:pPr>
            <w:r>
              <w:t>2833630,82</w:t>
            </w:r>
          </w:p>
        </w:tc>
      </w:tr>
      <w:tr w:rsidR="00870054" w14:paraId="21B08416" w14:textId="77777777">
        <w:tc>
          <w:tcPr>
            <w:tcW w:w="2835" w:type="dxa"/>
          </w:tcPr>
          <w:p w14:paraId="177A7FDA" w14:textId="77777777" w:rsidR="00870054" w:rsidRDefault="00870054">
            <w:pPr>
              <w:pStyle w:val="ConsPlusNormal"/>
            </w:pPr>
            <w:r>
              <w:t xml:space="preserve">Национальная безопасность и правоохранительная </w:t>
            </w:r>
            <w:r>
              <w:lastRenderedPageBreak/>
              <w:t>деятельность</w:t>
            </w:r>
          </w:p>
        </w:tc>
        <w:tc>
          <w:tcPr>
            <w:tcW w:w="680" w:type="dxa"/>
          </w:tcPr>
          <w:p w14:paraId="5187881D" w14:textId="77777777" w:rsidR="00870054" w:rsidRDefault="00870054">
            <w:pPr>
              <w:pStyle w:val="ConsPlusNormal"/>
              <w:jc w:val="center"/>
            </w:pPr>
            <w:r>
              <w:lastRenderedPageBreak/>
              <w:t>180</w:t>
            </w:r>
          </w:p>
        </w:tc>
        <w:tc>
          <w:tcPr>
            <w:tcW w:w="680" w:type="dxa"/>
          </w:tcPr>
          <w:p w14:paraId="577DAA08" w14:textId="77777777" w:rsidR="00870054" w:rsidRDefault="00870054">
            <w:pPr>
              <w:pStyle w:val="ConsPlusNormal"/>
              <w:jc w:val="center"/>
            </w:pPr>
            <w:r>
              <w:t>03</w:t>
            </w:r>
          </w:p>
        </w:tc>
        <w:tc>
          <w:tcPr>
            <w:tcW w:w="680" w:type="dxa"/>
          </w:tcPr>
          <w:p w14:paraId="0AF0EB85" w14:textId="77777777" w:rsidR="00870054" w:rsidRDefault="00870054">
            <w:pPr>
              <w:pStyle w:val="ConsPlusNormal"/>
            </w:pPr>
          </w:p>
        </w:tc>
        <w:tc>
          <w:tcPr>
            <w:tcW w:w="1701" w:type="dxa"/>
          </w:tcPr>
          <w:p w14:paraId="57881565" w14:textId="77777777" w:rsidR="00870054" w:rsidRDefault="00870054">
            <w:pPr>
              <w:pStyle w:val="ConsPlusNormal"/>
            </w:pPr>
          </w:p>
        </w:tc>
        <w:tc>
          <w:tcPr>
            <w:tcW w:w="680" w:type="dxa"/>
          </w:tcPr>
          <w:p w14:paraId="1AA9B9DB" w14:textId="77777777" w:rsidR="00870054" w:rsidRDefault="00870054">
            <w:pPr>
              <w:pStyle w:val="ConsPlusNormal"/>
            </w:pPr>
          </w:p>
        </w:tc>
        <w:tc>
          <w:tcPr>
            <w:tcW w:w="1757" w:type="dxa"/>
          </w:tcPr>
          <w:p w14:paraId="7C4BCB31" w14:textId="77777777" w:rsidR="00870054" w:rsidRDefault="00870054">
            <w:pPr>
              <w:pStyle w:val="ConsPlusNormal"/>
              <w:jc w:val="center"/>
            </w:pPr>
            <w:r>
              <w:t>2353525,22</w:t>
            </w:r>
          </w:p>
        </w:tc>
        <w:tc>
          <w:tcPr>
            <w:tcW w:w="1701" w:type="dxa"/>
          </w:tcPr>
          <w:p w14:paraId="02BEFF54" w14:textId="77777777" w:rsidR="00870054" w:rsidRDefault="00870054">
            <w:pPr>
              <w:pStyle w:val="ConsPlusNormal"/>
              <w:jc w:val="center"/>
            </w:pPr>
            <w:r>
              <w:t>2162258,04</w:t>
            </w:r>
          </w:p>
        </w:tc>
        <w:tc>
          <w:tcPr>
            <w:tcW w:w="1701" w:type="dxa"/>
          </w:tcPr>
          <w:p w14:paraId="7455FBF9" w14:textId="77777777" w:rsidR="00870054" w:rsidRDefault="00870054">
            <w:pPr>
              <w:pStyle w:val="ConsPlusNormal"/>
              <w:jc w:val="center"/>
            </w:pPr>
            <w:r>
              <w:t>2805875,12</w:t>
            </w:r>
          </w:p>
        </w:tc>
      </w:tr>
      <w:tr w:rsidR="00870054" w14:paraId="4F121A30" w14:textId="77777777">
        <w:tc>
          <w:tcPr>
            <w:tcW w:w="2835" w:type="dxa"/>
          </w:tcPr>
          <w:p w14:paraId="0BC7F784" w14:textId="77777777" w:rsidR="00870054" w:rsidRDefault="00870054">
            <w:pPr>
              <w:pStyle w:val="ConsPlusNormal"/>
            </w:pPr>
            <w:r>
              <w:t>Гражданская оборона</w:t>
            </w:r>
          </w:p>
        </w:tc>
        <w:tc>
          <w:tcPr>
            <w:tcW w:w="680" w:type="dxa"/>
          </w:tcPr>
          <w:p w14:paraId="116F4D49" w14:textId="77777777" w:rsidR="00870054" w:rsidRDefault="00870054">
            <w:pPr>
              <w:pStyle w:val="ConsPlusNormal"/>
              <w:jc w:val="center"/>
            </w:pPr>
            <w:r>
              <w:t>180</w:t>
            </w:r>
          </w:p>
        </w:tc>
        <w:tc>
          <w:tcPr>
            <w:tcW w:w="680" w:type="dxa"/>
          </w:tcPr>
          <w:p w14:paraId="75F4A42F" w14:textId="77777777" w:rsidR="00870054" w:rsidRDefault="00870054">
            <w:pPr>
              <w:pStyle w:val="ConsPlusNormal"/>
              <w:jc w:val="center"/>
            </w:pPr>
            <w:r>
              <w:t>03</w:t>
            </w:r>
          </w:p>
        </w:tc>
        <w:tc>
          <w:tcPr>
            <w:tcW w:w="680" w:type="dxa"/>
          </w:tcPr>
          <w:p w14:paraId="454BA7E5" w14:textId="77777777" w:rsidR="00870054" w:rsidRDefault="00870054">
            <w:pPr>
              <w:pStyle w:val="ConsPlusNormal"/>
              <w:jc w:val="center"/>
            </w:pPr>
            <w:r>
              <w:t>09</w:t>
            </w:r>
          </w:p>
        </w:tc>
        <w:tc>
          <w:tcPr>
            <w:tcW w:w="1701" w:type="dxa"/>
          </w:tcPr>
          <w:p w14:paraId="0274C9BF" w14:textId="77777777" w:rsidR="00870054" w:rsidRDefault="00870054">
            <w:pPr>
              <w:pStyle w:val="ConsPlusNormal"/>
            </w:pPr>
          </w:p>
        </w:tc>
        <w:tc>
          <w:tcPr>
            <w:tcW w:w="680" w:type="dxa"/>
          </w:tcPr>
          <w:p w14:paraId="556C57C9" w14:textId="77777777" w:rsidR="00870054" w:rsidRDefault="00870054">
            <w:pPr>
              <w:pStyle w:val="ConsPlusNormal"/>
            </w:pPr>
          </w:p>
        </w:tc>
        <w:tc>
          <w:tcPr>
            <w:tcW w:w="1757" w:type="dxa"/>
          </w:tcPr>
          <w:p w14:paraId="3870AB17" w14:textId="77777777" w:rsidR="00870054" w:rsidRDefault="00870054">
            <w:pPr>
              <w:pStyle w:val="ConsPlusNormal"/>
              <w:jc w:val="center"/>
            </w:pPr>
            <w:r>
              <w:t>206814,00</w:t>
            </w:r>
          </w:p>
        </w:tc>
        <w:tc>
          <w:tcPr>
            <w:tcW w:w="1701" w:type="dxa"/>
          </w:tcPr>
          <w:p w14:paraId="55605F81" w14:textId="77777777" w:rsidR="00870054" w:rsidRDefault="00870054">
            <w:pPr>
              <w:pStyle w:val="ConsPlusNormal"/>
              <w:jc w:val="center"/>
            </w:pPr>
            <w:r>
              <w:t>206814,00</w:t>
            </w:r>
          </w:p>
        </w:tc>
        <w:tc>
          <w:tcPr>
            <w:tcW w:w="1701" w:type="dxa"/>
          </w:tcPr>
          <w:p w14:paraId="6D3CC302" w14:textId="77777777" w:rsidR="00870054" w:rsidRDefault="00870054">
            <w:pPr>
              <w:pStyle w:val="ConsPlusNormal"/>
              <w:jc w:val="center"/>
            </w:pPr>
            <w:r>
              <w:t>206814,00</w:t>
            </w:r>
          </w:p>
        </w:tc>
      </w:tr>
      <w:tr w:rsidR="00870054" w14:paraId="78E3A702" w14:textId="77777777">
        <w:tc>
          <w:tcPr>
            <w:tcW w:w="2835" w:type="dxa"/>
          </w:tcPr>
          <w:p w14:paraId="04838406" w14:textId="77777777" w:rsidR="00870054" w:rsidRDefault="00870054">
            <w:pPr>
              <w:pStyle w:val="ConsPlusNormal"/>
            </w:pPr>
            <w:r>
              <w:t xml:space="preserve">Государственная </w:t>
            </w:r>
            <w:hyperlink r:id="rId213">
              <w:r>
                <w:rPr>
                  <w:color w:val="0000FF"/>
                </w:rPr>
                <w:t>программа</w:t>
              </w:r>
            </w:hyperlink>
            <w:r>
              <w:t xml:space="preserve"> Республики Дагестан "Защита населения и территорий от чрезвычайных ситуаций, обеспечение пожарной безопасности и безопасности людей на водных объектах в Республике Дагестан"</w:t>
            </w:r>
          </w:p>
        </w:tc>
        <w:tc>
          <w:tcPr>
            <w:tcW w:w="680" w:type="dxa"/>
          </w:tcPr>
          <w:p w14:paraId="446C92D3" w14:textId="77777777" w:rsidR="00870054" w:rsidRDefault="00870054">
            <w:pPr>
              <w:pStyle w:val="ConsPlusNormal"/>
              <w:jc w:val="center"/>
            </w:pPr>
            <w:r>
              <w:t>180</w:t>
            </w:r>
          </w:p>
        </w:tc>
        <w:tc>
          <w:tcPr>
            <w:tcW w:w="680" w:type="dxa"/>
          </w:tcPr>
          <w:p w14:paraId="14498EC8" w14:textId="77777777" w:rsidR="00870054" w:rsidRDefault="00870054">
            <w:pPr>
              <w:pStyle w:val="ConsPlusNormal"/>
              <w:jc w:val="center"/>
            </w:pPr>
            <w:r>
              <w:t>03</w:t>
            </w:r>
          </w:p>
        </w:tc>
        <w:tc>
          <w:tcPr>
            <w:tcW w:w="680" w:type="dxa"/>
          </w:tcPr>
          <w:p w14:paraId="64F7583C" w14:textId="77777777" w:rsidR="00870054" w:rsidRDefault="00870054">
            <w:pPr>
              <w:pStyle w:val="ConsPlusNormal"/>
              <w:jc w:val="center"/>
            </w:pPr>
            <w:r>
              <w:t>09</w:t>
            </w:r>
          </w:p>
        </w:tc>
        <w:tc>
          <w:tcPr>
            <w:tcW w:w="1701" w:type="dxa"/>
          </w:tcPr>
          <w:p w14:paraId="0000DDE0" w14:textId="77777777" w:rsidR="00870054" w:rsidRDefault="00870054">
            <w:pPr>
              <w:pStyle w:val="ConsPlusNormal"/>
              <w:jc w:val="center"/>
            </w:pPr>
            <w:r>
              <w:t>07</w:t>
            </w:r>
          </w:p>
        </w:tc>
        <w:tc>
          <w:tcPr>
            <w:tcW w:w="680" w:type="dxa"/>
          </w:tcPr>
          <w:p w14:paraId="3C4C9951" w14:textId="77777777" w:rsidR="00870054" w:rsidRDefault="00870054">
            <w:pPr>
              <w:pStyle w:val="ConsPlusNormal"/>
            </w:pPr>
          </w:p>
        </w:tc>
        <w:tc>
          <w:tcPr>
            <w:tcW w:w="1757" w:type="dxa"/>
          </w:tcPr>
          <w:p w14:paraId="61A28214" w14:textId="77777777" w:rsidR="00870054" w:rsidRDefault="00870054">
            <w:pPr>
              <w:pStyle w:val="ConsPlusNormal"/>
              <w:jc w:val="center"/>
            </w:pPr>
            <w:r>
              <w:t>206814,00</w:t>
            </w:r>
          </w:p>
        </w:tc>
        <w:tc>
          <w:tcPr>
            <w:tcW w:w="1701" w:type="dxa"/>
          </w:tcPr>
          <w:p w14:paraId="32653619" w14:textId="77777777" w:rsidR="00870054" w:rsidRDefault="00870054">
            <w:pPr>
              <w:pStyle w:val="ConsPlusNormal"/>
              <w:jc w:val="center"/>
            </w:pPr>
            <w:r>
              <w:t>206814,00</w:t>
            </w:r>
          </w:p>
        </w:tc>
        <w:tc>
          <w:tcPr>
            <w:tcW w:w="1701" w:type="dxa"/>
          </w:tcPr>
          <w:p w14:paraId="6FD92815" w14:textId="77777777" w:rsidR="00870054" w:rsidRDefault="00870054">
            <w:pPr>
              <w:pStyle w:val="ConsPlusNormal"/>
              <w:jc w:val="center"/>
            </w:pPr>
            <w:r>
              <w:t>206814,00</w:t>
            </w:r>
          </w:p>
        </w:tc>
      </w:tr>
      <w:tr w:rsidR="00870054" w14:paraId="2C10D8F4" w14:textId="77777777">
        <w:tc>
          <w:tcPr>
            <w:tcW w:w="2835" w:type="dxa"/>
          </w:tcPr>
          <w:p w14:paraId="508B01D2" w14:textId="77777777" w:rsidR="00870054" w:rsidRDefault="00870054">
            <w:pPr>
              <w:pStyle w:val="ConsPlusNormal"/>
            </w:pPr>
            <w:r>
              <w:t>Региональные проекты, не входящие в состав национального проекта</w:t>
            </w:r>
          </w:p>
        </w:tc>
        <w:tc>
          <w:tcPr>
            <w:tcW w:w="680" w:type="dxa"/>
          </w:tcPr>
          <w:p w14:paraId="7FD1A622" w14:textId="77777777" w:rsidR="00870054" w:rsidRDefault="00870054">
            <w:pPr>
              <w:pStyle w:val="ConsPlusNormal"/>
              <w:jc w:val="center"/>
            </w:pPr>
            <w:r>
              <w:t>180</w:t>
            </w:r>
          </w:p>
        </w:tc>
        <w:tc>
          <w:tcPr>
            <w:tcW w:w="680" w:type="dxa"/>
          </w:tcPr>
          <w:p w14:paraId="28DF662E" w14:textId="77777777" w:rsidR="00870054" w:rsidRDefault="00870054">
            <w:pPr>
              <w:pStyle w:val="ConsPlusNormal"/>
              <w:jc w:val="center"/>
            </w:pPr>
            <w:r>
              <w:t>03</w:t>
            </w:r>
          </w:p>
        </w:tc>
        <w:tc>
          <w:tcPr>
            <w:tcW w:w="680" w:type="dxa"/>
          </w:tcPr>
          <w:p w14:paraId="1D5FC80F" w14:textId="77777777" w:rsidR="00870054" w:rsidRDefault="00870054">
            <w:pPr>
              <w:pStyle w:val="ConsPlusNormal"/>
              <w:jc w:val="center"/>
            </w:pPr>
            <w:r>
              <w:t>09</w:t>
            </w:r>
          </w:p>
        </w:tc>
        <w:tc>
          <w:tcPr>
            <w:tcW w:w="1701" w:type="dxa"/>
          </w:tcPr>
          <w:p w14:paraId="7E8A96A7" w14:textId="77777777" w:rsidR="00870054" w:rsidRDefault="00870054">
            <w:pPr>
              <w:pStyle w:val="ConsPlusNormal"/>
              <w:jc w:val="center"/>
            </w:pPr>
            <w:r>
              <w:t>07 2</w:t>
            </w:r>
          </w:p>
        </w:tc>
        <w:tc>
          <w:tcPr>
            <w:tcW w:w="680" w:type="dxa"/>
          </w:tcPr>
          <w:p w14:paraId="25C26F25" w14:textId="77777777" w:rsidR="00870054" w:rsidRDefault="00870054">
            <w:pPr>
              <w:pStyle w:val="ConsPlusNormal"/>
            </w:pPr>
          </w:p>
        </w:tc>
        <w:tc>
          <w:tcPr>
            <w:tcW w:w="1757" w:type="dxa"/>
          </w:tcPr>
          <w:p w14:paraId="2F2E9644" w14:textId="77777777" w:rsidR="00870054" w:rsidRDefault="00870054">
            <w:pPr>
              <w:pStyle w:val="ConsPlusNormal"/>
              <w:jc w:val="center"/>
            </w:pPr>
            <w:r>
              <w:t>206814,00</w:t>
            </w:r>
          </w:p>
        </w:tc>
        <w:tc>
          <w:tcPr>
            <w:tcW w:w="1701" w:type="dxa"/>
          </w:tcPr>
          <w:p w14:paraId="29476E8B" w14:textId="77777777" w:rsidR="00870054" w:rsidRDefault="00870054">
            <w:pPr>
              <w:pStyle w:val="ConsPlusNormal"/>
              <w:jc w:val="center"/>
            </w:pPr>
            <w:r>
              <w:t>206814,00</w:t>
            </w:r>
          </w:p>
        </w:tc>
        <w:tc>
          <w:tcPr>
            <w:tcW w:w="1701" w:type="dxa"/>
          </w:tcPr>
          <w:p w14:paraId="34689B0C" w14:textId="77777777" w:rsidR="00870054" w:rsidRDefault="00870054">
            <w:pPr>
              <w:pStyle w:val="ConsPlusNormal"/>
              <w:jc w:val="center"/>
            </w:pPr>
            <w:r>
              <w:t>206814,00</w:t>
            </w:r>
          </w:p>
        </w:tc>
      </w:tr>
      <w:tr w:rsidR="00870054" w14:paraId="5418D277" w14:textId="77777777">
        <w:tc>
          <w:tcPr>
            <w:tcW w:w="2835" w:type="dxa"/>
          </w:tcPr>
          <w:p w14:paraId="1D5FC7F5" w14:textId="77777777" w:rsidR="00870054" w:rsidRDefault="00870054">
            <w:pPr>
              <w:pStyle w:val="ConsPlusNormal"/>
            </w:pPr>
            <w:r>
              <w:t>Региональный проект "Совершенствование гражданской обороны"</w:t>
            </w:r>
          </w:p>
        </w:tc>
        <w:tc>
          <w:tcPr>
            <w:tcW w:w="680" w:type="dxa"/>
          </w:tcPr>
          <w:p w14:paraId="7E86C822" w14:textId="77777777" w:rsidR="00870054" w:rsidRDefault="00870054">
            <w:pPr>
              <w:pStyle w:val="ConsPlusNormal"/>
              <w:jc w:val="center"/>
            </w:pPr>
            <w:r>
              <w:t>180</w:t>
            </w:r>
          </w:p>
        </w:tc>
        <w:tc>
          <w:tcPr>
            <w:tcW w:w="680" w:type="dxa"/>
          </w:tcPr>
          <w:p w14:paraId="13B8C128" w14:textId="77777777" w:rsidR="00870054" w:rsidRDefault="00870054">
            <w:pPr>
              <w:pStyle w:val="ConsPlusNormal"/>
              <w:jc w:val="center"/>
            </w:pPr>
            <w:r>
              <w:t>03</w:t>
            </w:r>
          </w:p>
        </w:tc>
        <w:tc>
          <w:tcPr>
            <w:tcW w:w="680" w:type="dxa"/>
          </w:tcPr>
          <w:p w14:paraId="31D6D84D" w14:textId="77777777" w:rsidR="00870054" w:rsidRDefault="00870054">
            <w:pPr>
              <w:pStyle w:val="ConsPlusNormal"/>
              <w:jc w:val="center"/>
            </w:pPr>
            <w:r>
              <w:t>09</w:t>
            </w:r>
          </w:p>
        </w:tc>
        <w:tc>
          <w:tcPr>
            <w:tcW w:w="1701" w:type="dxa"/>
          </w:tcPr>
          <w:p w14:paraId="1A34C15D" w14:textId="77777777" w:rsidR="00870054" w:rsidRDefault="00870054">
            <w:pPr>
              <w:pStyle w:val="ConsPlusNormal"/>
              <w:jc w:val="center"/>
            </w:pPr>
            <w:r>
              <w:t>07 2 03</w:t>
            </w:r>
          </w:p>
        </w:tc>
        <w:tc>
          <w:tcPr>
            <w:tcW w:w="680" w:type="dxa"/>
          </w:tcPr>
          <w:p w14:paraId="74EAD9E2" w14:textId="77777777" w:rsidR="00870054" w:rsidRDefault="00870054">
            <w:pPr>
              <w:pStyle w:val="ConsPlusNormal"/>
            </w:pPr>
          </w:p>
        </w:tc>
        <w:tc>
          <w:tcPr>
            <w:tcW w:w="1757" w:type="dxa"/>
          </w:tcPr>
          <w:p w14:paraId="70B5AFC8" w14:textId="77777777" w:rsidR="00870054" w:rsidRDefault="00870054">
            <w:pPr>
              <w:pStyle w:val="ConsPlusNormal"/>
              <w:jc w:val="center"/>
            </w:pPr>
            <w:r>
              <w:t>206814,00</w:t>
            </w:r>
          </w:p>
        </w:tc>
        <w:tc>
          <w:tcPr>
            <w:tcW w:w="1701" w:type="dxa"/>
          </w:tcPr>
          <w:p w14:paraId="05256F17" w14:textId="77777777" w:rsidR="00870054" w:rsidRDefault="00870054">
            <w:pPr>
              <w:pStyle w:val="ConsPlusNormal"/>
              <w:jc w:val="center"/>
            </w:pPr>
            <w:r>
              <w:t>206814,00</w:t>
            </w:r>
          </w:p>
        </w:tc>
        <w:tc>
          <w:tcPr>
            <w:tcW w:w="1701" w:type="dxa"/>
          </w:tcPr>
          <w:p w14:paraId="08237A55" w14:textId="77777777" w:rsidR="00870054" w:rsidRDefault="00870054">
            <w:pPr>
              <w:pStyle w:val="ConsPlusNormal"/>
              <w:jc w:val="center"/>
            </w:pPr>
            <w:r>
              <w:t>206814,00</w:t>
            </w:r>
          </w:p>
        </w:tc>
      </w:tr>
      <w:tr w:rsidR="00870054" w14:paraId="3A6F237B" w14:textId="77777777">
        <w:tc>
          <w:tcPr>
            <w:tcW w:w="2835" w:type="dxa"/>
          </w:tcPr>
          <w:p w14:paraId="574EF2ED" w14:textId="77777777" w:rsidR="00870054" w:rsidRDefault="00870054">
            <w:pPr>
              <w:pStyle w:val="ConsPlusNormal"/>
            </w:pPr>
            <w:r>
              <w:t>Пополнение и содержание складов гражданской обороны</w:t>
            </w:r>
          </w:p>
        </w:tc>
        <w:tc>
          <w:tcPr>
            <w:tcW w:w="680" w:type="dxa"/>
          </w:tcPr>
          <w:p w14:paraId="0ACA43D2" w14:textId="77777777" w:rsidR="00870054" w:rsidRDefault="00870054">
            <w:pPr>
              <w:pStyle w:val="ConsPlusNormal"/>
              <w:jc w:val="center"/>
            </w:pPr>
            <w:r>
              <w:t>180</w:t>
            </w:r>
          </w:p>
        </w:tc>
        <w:tc>
          <w:tcPr>
            <w:tcW w:w="680" w:type="dxa"/>
          </w:tcPr>
          <w:p w14:paraId="0C987AFA" w14:textId="77777777" w:rsidR="00870054" w:rsidRDefault="00870054">
            <w:pPr>
              <w:pStyle w:val="ConsPlusNormal"/>
              <w:jc w:val="center"/>
            </w:pPr>
            <w:r>
              <w:t>03</w:t>
            </w:r>
          </w:p>
        </w:tc>
        <w:tc>
          <w:tcPr>
            <w:tcW w:w="680" w:type="dxa"/>
          </w:tcPr>
          <w:p w14:paraId="50B27853" w14:textId="77777777" w:rsidR="00870054" w:rsidRDefault="00870054">
            <w:pPr>
              <w:pStyle w:val="ConsPlusNormal"/>
              <w:jc w:val="center"/>
            </w:pPr>
            <w:r>
              <w:t>09</w:t>
            </w:r>
          </w:p>
        </w:tc>
        <w:tc>
          <w:tcPr>
            <w:tcW w:w="1701" w:type="dxa"/>
          </w:tcPr>
          <w:p w14:paraId="69BEE822" w14:textId="77777777" w:rsidR="00870054" w:rsidRDefault="00870054">
            <w:pPr>
              <w:pStyle w:val="ConsPlusNormal"/>
              <w:jc w:val="center"/>
            </w:pPr>
            <w:r>
              <w:t>07 2 03 77550</w:t>
            </w:r>
          </w:p>
        </w:tc>
        <w:tc>
          <w:tcPr>
            <w:tcW w:w="680" w:type="dxa"/>
          </w:tcPr>
          <w:p w14:paraId="5BDC5457" w14:textId="77777777" w:rsidR="00870054" w:rsidRDefault="00870054">
            <w:pPr>
              <w:pStyle w:val="ConsPlusNormal"/>
            </w:pPr>
          </w:p>
        </w:tc>
        <w:tc>
          <w:tcPr>
            <w:tcW w:w="1757" w:type="dxa"/>
          </w:tcPr>
          <w:p w14:paraId="2E9C6E57" w14:textId="77777777" w:rsidR="00870054" w:rsidRDefault="00870054">
            <w:pPr>
              <w:pStyle w:val="ConsPlusNormal"/>
              <w:jc w:val="center"/>
            </w:pPr>
            <w:r>
              <w:t>206814,00</w:t>
            </w:r>
          </w:p>
        </w:tc>
        <w:tc>
          <w:tcPr>
            <w:tcW w:w="1701" w:type="dxa"/>
          </w:tcPr>
          <w:p w14:paraId="4241C630" w14:textId="77777777" w:rsidR="00870054" w:rsidRDefault="00870054">
            <w:pPr>
              <w:pStyle w:val="ConsPlusNormal"/>
              <w:jc w:val="center"/>
            </w:pPr>
            <w:r>
              <w:t>206814,00</w:t>
            </w:r>
          </w:p>
        </w:tc>
        <w:tc>
          <w:tcPr>
            <w:tcW w:w="1701" w:type="dxa"/>
          </w:tcPr>
          <w:p w14:paraId="705CFD52" w14:textId="77777777" w:rsidR="00870054" w:rsidRDefault="00870054">
            <w:pPr>
              <w:pStyle w:val="ConsPlusNormal"/>
              <w:jc w:val="center"/>
            </w:pPr>
            <w:r>
              <w:t>206814,00</w:t>
            </w:r>
          </w:p>
        </w:tc>
      </w:tr>
      <w:tr w:rsidR="00870054" w14:paraId="07F156C0" w14:textId="77777777">
        <w:tc>
          <w:tcPr>
            <w:tcW w:w="2835" w:type="dxa"/>
          </w:tcPr>
          <w:p w14:paraId="54B106B7"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265B7CF0" w14:textId="77777777" w:rsidR="00870054" w:rsidRDefault="00870054">
            <w:pPr>
              <w:pStyle w:val="ConsPlusNormal"/>
              <w:jc w:val="center"/>
            </w:pPr>
            <w:r>
              <w:t>180</w:t>
            </w:r>
          </w:p>
        </w:tc>
        <w:tc>
          <w:tcPr>
            <w:tcW w:w="680" w:type="dxa"/>
          </w:tcPr>
          <w:p w14:paraId="1ED4D097" w14:textId="77777777" w:rsidR="00870054" w:rsidRDefault="00870054">
            <w:pPr>
              <w:pStyle w:val="ConsPlusNormal"/>
              <w:jc w:val="center"/>
            </w:pPr>
            <w:r>
              <w:t>03</w:t>
            </w:r>
          </w:p>
        </w:tc>
        <w:tc>
          <w:tcPr>
            <w:tcW w:w="680" w:type="dxa"/>
          </w:tcPr>
          <w:p w14:paraId="6552FCAE" w14:textId="77777777" w:rsidR="00870054" w:rsidRDefault="00870054">
            <w:pPr>
              <w:pStyle w:val="ConsPlusNormal"/>
              <w:jc w:val="center"/>
            </w:pPr>
            <w:r>
              <w:t>09</w:t>
            </w:r>
          </w:p>
        </w:tc>
        <w:tc>
          <w:tcPr>
            <w:tcW w:w="1701" w:type="dxa"/>
          </w:tcPr>
          <w:p w14:paraId="3BB49885" w14:textId="77777777" w:rsidR="00870054" w:rsidRDefault="00870054">
            <w:pPr>
              <w:pStyle w:val="ConsPlusNormal"/>
              <w:jc w:val="center"/>
            </w:pPr>
            <w:r>
              <w:t>07 2 03 77550</w:t>
            </w:r>
          </w:p>
        </w:tc>
        <w:tc>
          <w:tcPr>
            <w:tcW w:w="680" w:type="dxa"/>
          </w:tcPr>
          <w:p w14:paraId="1A4C0315" w14:textId="77777777" w:rsidR="00870054" w:rsidRDefault="00870054">
            <w:pPr>
              <w:pStyle w:val="ConsPlusNormal"/>
              <w:jc w:val="center"/>
            </w:pPr>
            <w:r>
              <w:t>200</w:t>
            </w:r>
          </w:p>
        </w:tc>
        <w:tc>
          <w:tcPr>
            <w:tcW w:w="1757" w:type="dxa"/>
          </w:tcPr>
          <w:p w14:paraId="711EEB28" w14:textId="77777777" w:rsidR="00870054" w:rsidRDefault="00870054">
            <w:pPr>
              <w:pStyle w:val="ConsPlusNormal"/>
              <w:jc w:val="center"/>
            </w:pPr>
            <w:r>
              <w:t>206814,00</w:t>
            </w:r>
          </w:p>
        </w:tc>
        <w:tc>
          <w:tcPr>
            <w:tcW w:w="1701" w:type="dxa"/>
          </w:tcPr>
          <w:p w14:paraId="4A305604" w14:textId="77777777" w:rsidR="00870054" w:rsidRDefault="00870054">
            <w:pPr>
              <w:pStyle w:val="ConsPlusNormal"/>
              <w:jc w:val="center"/>
            </w:pPr>
            <w:r>
              <w:t>206814,00</w:t>
            </w:r>
          </w:p>
        </w:tc>
        <w:tc>
          <w:tcPr>
            <w:tcW w:w="1701" w:type="dxa"/>
          </w:tcPr>
          <w:p w14:paraId="3B60B44A" w14:textId="77777777" w:rsidR="00870054" w:rsidRDefault="00870054">
            <w:pPr>
              <w:pStyle w:val="ConsPlusNormal"/>
              <w:jc w:val="center"/>
            </w:pPr>
            <w:r>
              <w:t>206814,00</w:t>
            </w:r>
          </w:p>
        </w:tc>
      </w:tr>
      <w:tr w:rsidR="00870054" w14:paraId="4F9372EC" w14:textId="77777777">
        <w:tc>
          <w:tcPr>
            <w:tcW w:w="2835" w:type="dxa"/>
          </w:tcPr>
          <w:p w14:paraId="5099AB63" w14:textId="77777777" w:rsidR="00870054" w:rsidRDefault="00870054">
            <w:pPr>
              <w:pStyle w:val="ConsPlusNormal"/>
            </w:pPr>
            <w:r>
              <w:t xml:space="preserve">Защита населения и </w:t>
            </w:r>
            <w:r>
              <w:lastRenderedPageBreak/>
              <w:t>территорий от чрезвычайных ситуаций природного и техногенного характера, пожарная безопасность</w:t>
            </w:r>
          </w:p>
        </w:tc>
        <w:tc>
          <w:tcPr>
            <w:tcW w:w="680" w:type="dxa"/>
          </w:tcPr>
          <w:p w14:paraId="3250D22D" w14:textId="77777777" w:rsidR="00870054" w:rsidRDefault="00870054">
            <w:pPr>
              <w:pStyle w:val="ConsPlusNormal"/>
              <w:jc w:val="center"/>
            </w:pPr>
            <w:r>
              <w:lastRenderedPageBreak/>
              <w:t>180</w:t>
            </w:r>
          </w:p>
        </w:tc>
        <w:tc>
          <w:tcPr>
            <w:tcW w:w="680" w:type="dxa"/>
          </w:tcPr>
          <w:p w14:paraId="619BE0B0" w14:textId="77777777" w:rsidR="00870054" w:rsidRDefault="00870054">
            <w:pPr>
              <w:pStyle w:val="ConsPlusNormal"/>
              <w:jc w:val="center"/>
            </w:pPr>
            <w:r>
              <w:t>03</w:t>
            </w:r>
          </w:p>
        </w:tc>
        <w:tc>
          <w:tcPr>
            <w:tcW w:w="680" w:type="dxa"/>
          </w:tcPr>
          <w:p w14:paraId="34079FB2" w14:textId="77777777" w:rsidR="00870054" w:rsidRDefault="00870054">
            <w:pPr>
              <w:pStyle w:val="ConsPlusNormal"/>
              <w:jc w:val="center"/>
            </w:pPr>
            <w:r>
              <w:t>10</w:t>
            </w:r>
          </w:p>
        </w:tc>
        <w:tc>
          <w:tcPr>
            <w:tcW w:w="1701" w:type="dxa"/>
          </w:tcPr>
          <w:p w14:paraId="23864EC0" w14:textId="77777777" w:rsidR="00870054" w:rsidRDefault="00870054">
            <w:pPr>
              <w:pStyle w:val="ConsPlusNormal"/>
            </w:pPr>
          </w:p>
        </w:tc>
        <w:tc>
          <w:tcPr>
            <w:tcW w:w="680" w:type="dxa"/>
          </w:tcPr>
          <w:p w14:paraId="7287E27B" w14:textId="77777777" w:rsidR="00870054" w:rsidRDefault="00870054">
            <w:pPr>
              <w:pStyle w:val="ConsPlusNormal"/>
            </w:pPr>
          </w:p>
        </w:tc>
        <w:tc>
          <w:tcPr>
            <w:tcW w:w="1757" w:type="dxa"/>
          </w:tcPr>
          <w:p w14:paraId="62087481" w14:textId="77777777" w:rsidR="00870054" w:rsidRDefault="00870054">
            <w:pPr>
              <w:pStyle w:val="ConsPlusNormal"/>
              <w:jc w:val="center"/>
            </w:pPr>
            <w:r>
              <w:t>1472569,64</w:t>
            </w:r>
          </w:p>
        </w:tc>
        <w:tc>
          <w:tcPr>
            <w:tcW w:w="1701" w:type="dxa"/>
          </w:tcPr>
          <w:p w14:paraId="796A6163" w14:textId="77777777" w:rsidR="00870054" w:rsidRDefault="00870054">
            <w:pPr>
              <w:pStyle w:val="ConsPlusNormal"/>
              <w:jc w:val="center"/>
            </w:pPr>
            <w:r>
              <w:t>1382317,24</w:t>
            </w:r>
          </w:p>
        </w:tc>
        <w:tc>
          <w:tcPr>
            <w:tcW w:w="1701" w:type="dxa"/>
          </w:tcPr>
          <w:p w14:paraId="0126FBB8" w14:textId="77777777" w:rsidR="00870054" w:rsidRDefault="00870054">
            <w:pPr>
              <w:pStyle w:val="ConsPlusNormal"/>
              <w:jc w:val="center"/>
            </w:pPr>
            <w:r>
              <w:t>2025934,32</w:t>
            </w:r>
          </w:p>
        </w:tc>
      </w:tr>
      <w:tr w:rsidR="00870054" w14:paraId="5CC9A497" w14:textId="77777777">
        <w:tc>
          <w:tcPr>
            <w:tcW w:w="2835" w:type="dxa"/>
          </w:tcPr>
          <w:p w14:paraId="66ACA099" w14:textId="77777777" w:rsidR="00870054" w:rsidRDefault="00870054">
            <w:pPr>
              <w:pStyle w:val="ConsPlusNormal"/>
            </w:pPr>
            <w:r>
              <w:t xml:space="preserve">Государственная </w:t>
            </w:r>
            <w:hyperlink r:id="rId214">
              <w:r>
                <w:rPr>
                  <w:color w:val="0000FF"/>
                </w:rPr>
                <w:t>программа</w:t>
              </w:r>
            </w:hyperlink>
            <w:r>
              <w:t xml:space="preserve"> Республики Дагестан "Защита населения и территорий от чрезвычайных ситуаций, обеспечение пожарной безопасности и безопасности людей на водных объектах в Республике Дагестан"</w:t>
            </w:r>
          </w:p>
        </w:tc>
        <w:tc>
          <w:tcPr>
            <w:tcW w:w="680" w:type="dxa"/>
          </w:tcPr>
          <w:p w14:paraId="079A0339" w14:textId="77777777" w:rsidR="00870054" w:rsidRDefault="00870054">
            <w:pPr>
              <w:pStyle w:val="ConsPlusNormal"/>
              <w:jc w:val="center"/>
            </w:pPr>
            <w:r>
              <w:t>180</w:t>
            </w:r>
          </w:p>
        </w:tc>
        <w:tc>
          <w:tcPr>
            <w:tcW w:w="680" w:type="dxa"/>
          </w:tcPr>
          <w:p w14:paraId="3A7A5BED" w14:textId="77777777" w:rsidR="00870054" w:rsidRDefault="00870054">
            <w:pPr>
              <w:pStyle w:val="ConsPlusNormal"/>
              <w:jc w:val="center"/>
            </w:pPr>
            <w:r>
              <w:t>03</w:t>
            </w:r>
          </w:p>
        </w:tc>
        <w:tc>
          <w:tcPr>
            <w:tcW w:w="680" w:type="dxa"/>
          </w:tcPr>
          <w:p w14:paraId="0325721C" w14:textId="77777777" w:rsidR="00870054" w:rsidRDefault="00870054">
            <w:pPr>
              <w:pStyle w:val="ConsPlusNormal"/>
              <w:jc w:val="center"/>
            </w:pPr>
            <w:r>
              <w:t>10</w:t>
            </w:r>
          </w:p>
        </w:tc>
        <w:tc>
          <w:tcPr>
            <w:tcW w:w="1701" w:type="dxa"/>
          </w:tcPr>
          <w:p w14:paraId="4E975BEF" w14:textId="77777777" w:rsidR="00870054" w:rsidRDefault="00870054">
            <w:pPr>
              <w:pStyle w:val="ConsPlusNormal"/>
              <w:jc w:val="center"/>
            </w:pPr>
            <w:r>
              <w:t>07</w:t>
            </w:r>
          </w:p>
        </w:tc>
        <w:tc>
          <w:tcPr>
            <w:tcW w:w="680" w:type="dxa"/>
          </w:tcPr>
          <w:p w14:paraId="1FAECFC6" w14:textId="77777777" w:rsidR="00870054" w:rsidRDefault="00870054">
            <w:pPr>
              <w:pStyle w:val="ConsPlusNormal"/>
            </w:pPr>
          </w:p>
        </w:tc>
        <w:tc>
          <w:tcPr>
            <w:tcW w:w="1757" w:type="dxa"/>
          </w:tcPr>
          <w:p w14:paraId="10659149" w14:textId="77777777" w:rsidR="00870054" w:rsidRDefault="00870054">
            <w:pPr>
              <w:pStyle w:val="ConsPlusNormal"/>
              <w:jc w:val="center"/>
            </w:pPr>
            <w:r>
              <w:t>1454569,64</w:t>
            </w:r>
          </w:p>
        </w:tc>
        <w:tc>
          <w:tcPr>
            <w:tcW w:w="1701" w:type="dxa"/>
          </w:tcPr>
          <w:p w14:paraId="23835365" w14:textId="77777777" w:rsidR="00870054" w:rsidRDefault="00870054">
            <w:pPr>
              <w:pStyle w:val="ConsPlusNormal"/>
              <w:jc w:val="center"/>
            </w:pPr>
            <w:r>
              <w:t>1382317,24</w:t>
            </w:r>
          </w:p>
        </w:tc>
        <w:tc>
          <w:tcPr>
            <w:tcW w:w="1701" w:type="dxa"/>
          </w:tcPr>
          <w:p w14:paraId="0023142D" w14:textId="77777777" w:rsidR="00870054" w:rsidRDefault="00870054">
            <w:pPr>
              <w:pStyle w:val="ConsPlusNormal"/>
              <w:jc w:val="center"/>
            </w:pPr>
            <w:r>
              <w:t>2025934,32</w:t>
            </w:r>
          </w:p>
        </w:tc>
      </w:tr>
      <w:tr w:rsidR="00870054" w14:paraId="3E14D95A" w14:textId="77777777">
        <w:tc>
          <w:tcPr>
            <w:tcW w:w="2835" w:type="dxa"/>
          </w:tcPr>
          <w:p w14:paraId="3EBC0F12" w14:textId="77777777" w:rsidR="00870054" w:rsidRDefault="00870054">
            <w:pPr>
              <w:pStyle w:val="ConsPlusNormal"/>
            </w:pPr>
            <w:r>
              <w:t>Региональные проекты, не входящие в состав национального проекта</w:t>
            </w:r>
          </w:p>
        </w:tc>
        <w:tc>
          <w:tcPr>
            <w:tcW w:w="680" w:type="dxa"/>
          </w:tcPr>
          <w:p w14:paraId="4F9B0213" w14:textId="77777777" w:rsidR="00870054" w:rsidRDefault="00870054">
            <w:pPr>
              <w:pStyle w:val="ConsPlusNormal"/>
              <w:jc w:val="center"/>
            </w:pPr>
            <w:r>
              <w:t>180</w:t>
            </w:r>
          </w:p>
        </w:tc>
        <w:tc>
          <w:tcPr>
            <w:tcW w:w="680" w:type="dxa"/>
          </w:tcPr>
          <w:p w14:paraId="08AB7942" w14:textId="77777777" w:rsidR="00870054" w:rsidRDefault="00870054">
            <w:pPr>
              <w:pStyle w:val="ConsPlusNormal"/>
              <w:jc w:val="center"/>
            </w:pPr>
            <w:r>
              <w:t>03</w:t>
            </w:r>
          </w:p>
        </w:tc>
        <w:tc>
          <w:tcPr>
            <w:tcW w:w="680" w:type="dxa"/>
          </w:tcPr>
          <w:p w14:paraId="35579119" w14:textId="77777777" w:rsidR="00870054" w:rsidRDefault="00870054">
            <w:pPr>
              <w:pStyle w:val="ConsPlusNormal"/>
              <w:jc w:val="center"/>
            </w:pPr>
            <w:r>
              <w:t>10</w:t>
            </w:r>
          </w:p>
        </w:tc>
        <w:tc>
          <w:tcPr>
            <w:tcW w:w="1701" w:type="dxa"/>
          </w:tcPr>
          <w:p w14:paraId="7B6647CA" w14:textId="77777777" w:rsidR="00870054" w:rsidRDefault="00870054">
            <w:pPr>
              <w:pStyle w:val="ConsPlusNormal"/>
              <w:jc w:val="center"/>
            </w:pPr>
            <w:r>
              <w:t>07 2</w:t>
            </w:r>
          </w:p>
        </w:tc>
        <w:tc>
          <w:tcPr>
            <w:tcW w:w="680" w:type="dxa"/>
          </w:tcPr>
          <w:p w14:paraId="1DDD1D2D" w14:textId="77777777" w:rsidR="00870054" w:rsidRDefault="00870054">
            <w:pPr>
              <w:pStyle w:val="ConsPlusNormal"/>
            </w:pPr>
          </w:p>
        </w:tc>
        <w:tc>
          <w:tcPr>
            <w:tcW w:w="1757" w:type="dxa"/>
          </w:tcPr>
          <w:p w14:paraId="46B50683" w14:textId="77777777" w:rsidR="00870054" w:rsidRDefault="00870054">
            <w:pPr>
              <w:pStyle w:val="ConsPlusNormal"/>
              <w:jc w:val="center"/>
            </w:pPr>
            <w:r>
              <w:t>79025,16</w:t>
            </w:r>
          </w:p>
        </w:tc>
        <w:tc>
          <w:tcPr>
            <w:tcW w:w="1701" w:type="dxa"/>
          </w:tcPr>
          <w:p w14:paraId="29C7AE27" w14:textId="77777777" w:rsidR="00870054" w:rsidRDefault="00870054">
            <w:pPr>
              <w:pStyle w:val="ConsPlusNormal"/>
              <w:jc w:val="center"/>
            </w:pPr>
            <w:r>
              <w:t>250974,84</w:t>
            </w:r>
          </w:p>
        </w:tc>
        <w:tc>
          <w:tcPr>
            <w:tcW w:w="1701" w:type="dxa"/>
          </w:tcPr>
          <w:p w14:paraId="6C70CA7C" w14:textId="77777777" w:rsidR="00870054" w:rsidRDefault="00870054">
            <w:pPr>
              <w:pStyle w:val="ConsPlusNormal"/>
              <w:jc w:val="center"/>
            </w:pPr>
            <w:r>
              <w:t>894591,92</w:t>
            </w:r>
          </w:p>
        </w:tc>
      </w:tr>
      <w:tr w:rsidR="00870054" w14:paraId="35879202" w14:textId="77777777">
        <w:tc>
          <w:tcPr>
            <w:tcW w:w="2835" w:type="dxa"/>
          </w:tcPr>
          <w:p w14:paraId="40E33786" w14:textId="77777777" w:rsidR="00870054" w:rsidRDefault="00870054">
            <w:pPr>
              <w:pStyle w:val="ConsPlusNormal"/>
            </w:pPr>
            <w:r>
              <w:t>Региональный проект "Обеспечение безопасности людей на водных объектах и совершенствование поисково-спасательных служб"</w:t>
            </w:r>
          </w:p>
        </w:tc>
        <w:tc>
          <w:tcPr>
            <w:tcW w:w="680" w:type="dxa"/>
          </w:tcPr>
          <w:p w14:paraId="67D5E3BF" w14:textId="77777777" w:rsidR="00870054" w:rsidRDefault="00870054">
            <w:pPr>
              <w:pStyle w:val="ConsPlusNormal"/>
              <w:jc w:val="center"/>
            </w:pPr>
            <w:r>
              <w:t>180</w:t>
            </w:r>
          </w:p>
        </w:tc>
        <w:tc>
          <w:tcPr>
            <w:tcW w:w="680" w:type="dxa"/>
          </w:tcPr>
          <w:p w14:paraId="138F0EF3" w14:textId="77777777" w:rsidR="00870054" w:rsidRDefault="00870054">
            <w:pPr>
              <w:pStyle w:val="ConsPlusNormal"/>
              <w:jc w:val="center"/>
            </w:pPr>
            <w:r>
              <w:t>03</w:t>
            </w:r>
          </w:p>
        </w:tc>
        <w:tc>
          <w:tcPr>
            <w:tcW w:w="680" w:type="dxa"/>
          </w:tcPr>
          <w:p w14:paraId="723D3DB7" w14:textId="77777777" w:rsidR="00870054" w:rsidRDefault="00870054">
            <w:pPr>
              <w:pStyle w:val="ConsPlusNormal"/>
              <w:jc w:val="center"/>
            </w:pPr>
            <w:r>
              <w:t>10</w:t>
            </w:r>
          </w:p>
        </w:tc>
        <w:tc>
          <w:tcPr>
            <w:tcW w:w="1701" w:type="dxa"/>
          </w:tcPr>
          <w:p w14:paraId="32759396" w14:textId="77777777" w:rsidR="00870054" w:rsidRDefault="00870054">
            <w:pPr>
              <w:pStyle w:val="ConsPlusNormal"/>
              <w:jc w:val="center"/>
            </w:pPr>
            <w:r>
              <w:t>07 2 02</w:t>
            </w:r>
          </w:p>
        </w:tc>
        <w:tc>
          <w:tcPr>
            <w:tcW w:w="680" w:type="dxa"/>
          </w:tcPr>
          <w:p w14:paraId="63ABAFF1" w14:textId="77777777" w:rsidR="00870054" w:rsidRDefault="00870054">
            <w:pPr>
              <w:pStyle w:val="ConsPlusNormal"/>
            </w:pPr>
          </w:p>
        </w:tc>
        <w:tc>
          <w:tcPr>
            <w:tcW w:w="1757" w:type="dxa"/>
          </w:tcPr>
          <w:p w14:paraId="4C899135" w14:textId="77777777" w:rsidR="00870054" w:rsidRDefault="00870054">
            <w:pPr>
              <w:pStyle w:val="ConsPlusNormal"/>
              <w:jc w:val="center"/>
            </w:pPr>
            <w:r>
              <w:t>79025,16</w:t>
            </w:r>
          </w:p>
        </w:tc>
        <w:tc>
          <w:tcPr>
            <w:tcW w:w="1701" w:type="dxa"/>
          </w:tcPr>
          <w:p w14:paraId="5494843B" w14:textId="77777777" w:rsidR="00870054" w:rsidRDefault="00870054">
            <w:pPr>
              <w:pStyle w:val="ConsPlusNormal"/>
              <w:jc w:val="center"/>
            </w:pPr>
            <w:r>
              <w:t>250974,84</w:t>
            </w:r>
          </w:p>
        </w:tc>
        <w:tc>
          <w:tcPr>
            <w:tcW w:w="1701" w:type="dxa"/>
          </w:tcPr>
          <w:p w14:paraId="60A1AD70" w14:textId="77777777" w:rsidR="00870054" w:rsidRDefault="00870054">
            <w:pPr>
              <w:pStyle w:val="ConsPlusNormal"/>
              <w:jc w:val="center"/>
            </w:pPr>
            <w:r>
              <w:t>894591,92</w:t>
            </w:r>
          </w:p>
        </w:tc>
      </w:tr>
      <w:tr w:rsidR="00870054" w14:paraId="339ED0E2" w14:textId="77777777">
        <w:tc>
          <w:tcPr>
            <w:tcW w:w="2835" w:type="dxa"/>
          </w:tcPr>
          <w:p w14:paraId="2CF914EB" w14:textId="77777777" w:rsidR="00870054" w:rsidRDefault="00870054">
            <w:pPr>
              <w:pStyle w:val="ConsPlusNormal"/>
            </w:pPr>
            <w:r>
              <w:t xml:space="preserve">Капитальные вложения в объекты государственной собственности в сфере </w:t>
            </w:r>
            <w:r>
              <w:lastRenderedPageBreak/>
              <w:t>защиты населения и территорий от чрезвычайных ситуаций природного и техногенного характера, пожарная безопасность</w:t>
            </w:r>
          </w:p>
        </w:tc>
        <w:tc>
          <w:tcPr>
            <w:tcW w:w="680" w:type="dxa"/>
          </w:tcPr>
          <w:p w14:paraId="6AA44C11" w14:textId="77777777" w:rsidR="00870054" w:rsidRDefault="00870054">
            <w:pPr>
              <w:pStyle w:val="ConsPlusNormal"/>
              <w:jc w:val="center"/>
            </w:pPr>
            <w:r>
              <w:lastRenderedPageBreak/>
              <w:t>180</w:t>
            </w:r>
          </w:p>
        </w:tc>
        <w:tc>
          <w:tcPr>
            <w:tcW w:w="680" w:type="dxa"/>
          </w:tcPr>
          <w:p w14:paraId="3C071A11" w14:textId="77777777" w:rsidR="00870054" w:rsidRDefault="00870054">
            <w:pPr>
              <w:pStyle w:val="ConsPlusNormal"/>
              <w:jc w:val="center"/>
            </w:pPr>
            <w:r>
              <w:t>03</w:t>
            </w:r>
          </w:p>
        </w:tc>
        <w:tc>
          <w:tcPr>
            <w:tcW w:w="680" w:type="dxa"/>
          </w:tcPr>
          <w:p w14:paraId="777FDB9C" w14:textId="77777777" w:rsidR="00870054" w:rsidRDefault="00870054">
            <w:pPr>
              <w:pStyle w:val="ConsPlusNormal"/>
              <w:jc w:val="center"/>
            </w:pPr>
            <w:r>
              <w:t>10</w:t>
            </w:r>
          </w:p>
        </w:tc>
        <w:tc>
          <w:tcPr>
            <w:tcW w:w="1701" w:type="dxa"/>
          </w:tcPr>
          <w:p w14:paraId="7F18DCEA" w14:textId="77777777" w:rsidR="00870054" w:rsidRDefault="00870054">
            <w:pPr>
              <w:pStyle w:val="ConsPlusNormal"/>
              <w:jc w:val="center"/>
            </w:pPr>
            <w:r>
              <w:t>07 2 02 43010</w:t>
            </w:r>
          </w:p>
        </w:tc>
        <w:tc>
          <w:tcPr>
            <w:tcW w:w="680" w:type="dxa"/>
          </w:tcPr>
          <w:p w14:paraId="77DFF6EA" w14:textId="77777777" w:rsidR="00870054" w:rsidRDefault="00870054">
            <w:pPr>
              <w:pStyle w:val="ConsPlusNormal"/>
            </w:pPr>
          </w:p>
        </w:tc>
        <w:tc>
          <w:tcPr>
            <w:tcW w:w="1757" w:type="dxa"/>
          </w:tcPr>
          <w:p w14:paraId="66105D3A" w14:textId="77777777" w:rsidR="00870054" w:rsidRDefault="00870054">
            <w:pPr>
              <w:pStyle w:val="ConsPlusNormal"/>
              <w:jc w:val="center"/>
            </w:pPr>
            <w:r>
              <w:t>79025,16</w:t>
            </w:r>
          </w:p>
        </w:tc>
        <w:tc>
          <w:tcPr>
            <w:tcW w:w="1701" w:type="dxa"/>
          </w:tcPr>
          <w:p w14:paraId="1CD55B68" w14:textId="77777777" w:rsidR="00870054" w:rsidRDefault="00870054">
            <w:pPr>
              <w:pStyle w:val="ConsPlusNormal"/>
              <w:jc w:val="center"/>
            </w:pPr>
            <w:r>
              <w:t>250974,84</w:t>
            </w:r>
          </w:p>
        </w:tc>
        <w:tc>
          <w:tcPr>
            <w:tcW w:w="1701" w:type="dxa"/>
          </w:tcPr>
          <w:p w14:paraId="40205662" w14:textId="77777777" w:rsidR="00870054" w:rsidRDefault="00870054">
            <w:pPr>
              <w:pStyle w:val="ConsPlusNormal"/>
              <w:jc w:val="center"/>
            </w:pPr>
            <w:r>
              <w:t>894591,92</w:t>
            </w:r>
          </w:p>
        </w:tc>
      </w:tr>
      <w:tr w:rsidR="00870054" w14:paraId="76C740C5" w14:textId="77777777">
        <w:tc>
          <w:tcPr>
            <w:tcW w:w="2835" w:type="dxa"/>
          </w:tcPr>
          <w:p w14:paraId="6EC03B6D" w14:textId="77777777" w:rsidR="00870054" w:rsidRDefault="00870054">
            <w:pPr>
              <w:pStyle w:val="ConsPlusNormal"/>
            </w:pPr>
            <w:r>
              <w:t>Капитальные вложения в объекты государственной (муниципальной) собственности</w:t>
            </w:r>
          </w:p>
        </w:tc>
        <w:tc>
          <w:tcPr>
            <w:tcW w:w="680" w:type="dxa"/>
          </w:tcPr>
          <w:p w14:paraId="5FB4AFD2" w14:textId="77777777" w:rsidR="00870054" w:rsidRDefault="00870054">
            <w:pPr>
              <w:pStyle w:val="ConsPlusNormal"/>
              <w:jc w:val="center"/>
            </w:pPr>
            <w:r>
              <w:t>180</w:t>
            </w:r>
          </w:p>
        </w:tc>
        <w:tc>
          <w:tcPr>
            <w:tcW w:w="680" w:type="dxa"/>
          </w:tcPr>
          <w:p w14:paraId="31C9E26F" w14:textId="77777777" w:rsidR="00870054" w:rsidRDefault="00870054">
            <w:pPr>
              <w:pStyle w:val="ConsPlusNormal"/>
              <w:jc w:val="center"/>
            </w:pPr>
            <w:r>
              <w:t>03</w:t>
            </w:r>
          </w:p>
        </w:tc>
        <w:tc>
          <w:tcPr>
            <w:tcW w:w="680" w:type="dxa"/>
          </w:tcPr>
          <w:p w14:paraId="29007951" w14:textId="77777777" w:rsidR="00870054" w:rsidRDefault="00870054">
            <w:pPr>
              <w:pStyle w:val="ConsPlusNormal"/>
              <w:jc w:val="center"/>
            </w:pPr>
            <w:r>
              <w:t>10</w:t>
            </w:r>
          </w:p>
        </w:tc>
        <w:tc>
          <w:tcPr>
            <w:tcW w:w="1701" w:type="dxa"/>
          </w:tcPr>
          <w:p w14:paraId="123AECB9" w14:textId="77777777" w:rsidR="00870054" w:rsidRDefault="00870054">
            <w:pPr>
              <w:pStyle w:val="ConsPlusNormal"/>
              <w:jc w:val="center"/>
            </w:pPr>
            <w:r>
              <w:t>07 2 02 43010</w:t>
            </w:r>
          </w:p>
        </w:tc>
        <w:tc>
          <w:tcPr>
            <w:tcW w:w="680" w:type="dxa"/>
          </w:tcPr>
          <w:p w14:paraId="799835F1" w14:textId="77777777" w:rsidR="00870054" w:rsidRDefault="00870054">
            <w:pPr>
              <w:pStyle w:val="ConsPlusNormal"/>
              <w:jc w:val="center"/>
            </w:pPr>
            <w:r>
              <w:t>400</w:t>
            </w:r>
          </w:p>
        </w:tc>
        <w:tc>
          <w:tcPr>
            <w:tcW w:w="1757" w:type="dxa"/>
          </w:tcPr>
          <w:p w14:paraId="5F5A5C5B" w14:textId="77777777" w:rsidR="00870054" w:rsidRDefault="00870054">
            <w:pPr>
              <w:pStyle w:val="ConsPlusNormal"/>
              <w:jc w:val="center"/>
            </w:pPr>
            <w:r>
              <w:t>79025,16</w:t>
            </w:r>
          </w:p>
        </w:tc>
        <w:tc>
          <w:tcPr>
            <w:tcW w:w="1701" w:type="dxa"/>
          </w:tcPr>
          <w:p w14:paraId="2895E800" w14:textId="77777777" w:rsidR="00870054" w:rsidRDefault="00870054">
            <w:pPr>
              <w:pStyle w:val="ConsPlusNormal"/>
              <w:jc w:val="center"/>
            </w:pPr>
            <w:r>
              <w:t>250974,84</w:t>
            </w:r>
          </w:p>
        </w:tc>
        <w:tc>
          <w:tcPr>
            <w:tcW w:w="1701" w:type="dxa"/>
          </w:tcPr>
          <w:p w14:paraId="19F212C8" w14:textId="77777777" w:rsidR="00870054" w:rsidRDefault="00870054">
            <w:pPr>
              <w:pStyle w:val="ConsPlusNormal"/>
              <w:jc w:val="center"/>
            </w:pPr>
            <w:r>
              <w:t>894591,92</w:t>
            </w:r>
          </w:p>
        </w:tc>
      </w:tr>
      <w:tr w:rsidR="00870054" w14:paraId="5D6623A7" w14:textId="77777777">
        <w:tc>
          <w:tcPr>
            <w:tcW w:w="2835" w:type="dxa"/>
          </w:tcPr>
          <w:p w14:paraId="550CB5A8" w14:textId="77777777" w:rsidR="00870054" w:rsidRDefault="00870054">
            <w:pPr>
              <w:pStyle w:val="ConsPlusNormal"/>
            </w:pPr>
            <w:r>
              <w:t>Комплексы процессных мероприятий</w:t>
            </w:r>
          </w:p>
        </w:tc>
        <w:tc>
          <w:tcPr>
            <w:tcW w:w="680" w:type="dxa"/>
          </w:tcPr>
          <w:p w14:paraId="63A1E40B" w14:textId="77777777" w:rsidR="00870054" w:rsidRDefault="00870054">
            <w:pPr>
              <w:pStyle w:val="ConsPlusNormal"/>
              <w:jc w:val="center"/>
            </w:pPr>
            <w:r>
              <w:t>180</w:t>
            </w:r>
          </w:p>
        </w:tc>
        <w:tc>
          <w:tcPr>
            <w:tcW w:w="680" w:type="dxa"/>
          </w:tcPr>
          <w:p w14:paraId="54B6570E" w14:textId="77777777" w:rsidR="00870054" w:rsidRDefault="00870054">
            <w:pPr>
              <w:pStyle w:val="ConsPlusNormal"/>
              <w:jc w:val="center"/>
            </w:pPr>
            <w:r>
              <w:t>03</w:t>
            </w:r>
          </w:p>
        </w:tc>
        <w:tc>
          <w:tcPr>
            <w:tcW w:w="680" w:type="dxa"/>
          </w:tcPr>
          <w:p w14:paraId="7236A4DA" w14:textId="77777777" w:rsidR="00870054" w:rsidRDefault="00870054">
            <w:pPr>
              <w:pStyle w:val="ConsPlusNormal"/>
              <w:jc w:val="center"/>
            </w:pPr>
            <w:r>
              <w:t>10</w:t>
            </w:r>
          </w:p>
        </w:tc>
        <w:tc>
          <w:tcPr>
            <w:tcW w:w="1701" w:type="dxa"/>
          </w:tcPr>
          <w:p w14:paraId="355F2732" w14:textId="77777777" w:rsidR="00870054" w:rsidRDefault="00870054">
            <w:pPr>
              <w:pStyle w:val="ConsPlusNormal"/>
              <w:jc w:val="center"/>
            </w:pPr>
            <w:r>
              <w:t>07 4</w:t>
            </w:r>
          </w:p>
        </w:tc>
        <w:tc>
          <w:tcPr>
            <w:tcW w:w="680" w:type="dxa"/>
          </w:tcPr>
          <w:p w14:paraId="1E6F8780" w14:textId="77777777" w:rsidR="00870054" w:rsidRDefault="00870054">
            <w:pPr>
              <w:pStyle w:val="ConsPlusNormal"/>
            </w:pPr>
          </w:p>
        </w:tc>
        <w:tc>
          <w:tcPr>
            <w:tcW w:w="1757" w:type="dxa"/>
          </w:tcPr>
          <w:p w14:paraId="37AE0747" w14:textId="77777777" w:rsidR="00870054" w:rsidRDefault="00870054">
            <w:pPr>
              <w:pStyle w:val="ConsPlusNormal"/>
              <w:jc w:val="center"/>
            </w:pPr>
            <w:r>
              <w:t>1375544,48</w:t>
            </w:r>
          </w:p>
        </w:tc>
        <w:tc>
          <w:tcPr>
            <w:tcW w:w="1701" w:type="dxa"/>
          </w:tcPr>
          <w:p w14:paraId="2A59F71A" w14:textId="77777777" w:rsidR="00870054" w:rsidRDefault="00870054">
            <w:pPr>
              <w:pStyle w:val="ConsPlusNormal"/>
              <w:jc w:val="center"/>
            </w:pPr>
            <w:r>
              <w:t>1131342,40</w:t>
            </w:r>
          </w:p>
        </w:tc>
        <w:tc>
          <w:tcPr>
            <w:tcW w:w="1701" w:type="dxa"/>
          </w:tcPr>
          <w:p w14:paraId="58695EC9" w14:textId="77777777" w:rsidR="00870054" w:rsidRDefault="00870054">
            <w:pPr>
              <w:pStyle w:val="ConsPlusNormal"/>
              <w:jc w:val="center"/>
            </w:pPr>
            <w:r>
              <w:t>1131342,40</w:t>
            </w:r>
          </w:p>
        </w:tc>
      </w:tr>
      <w:tr w:rsidR="00870054" w14:paraId="7E49E755" w14:textId="77777777">
        <w:tc>
          <w:tcPr>
            <w:tcW w:w="2835" w:type="dxa"/>
          </w:tcPr>
          <w:p w14:paraId="3272A751" w14:textId="77777777" w:rsidR="00870054" w:rsidRDefault="00870054">
            <w:pPr>
              <w:pStyle w:val="ConsPlusNormal"/>
            </w:pPr>
            <w:r>
              <w:t>Комплекс процессных мероприятий "Обеспечение функционирования системы защиты населения и безопасности людей на водных объектах"</w:t>
            </w:r>
          </w:p>
        </w:tc>
        <w:tc>
          <w:tcPr>
            <w:tcW w:w="680" w:type="dxa"/>
          </w:tcPr>
          <w:p w14:paraId="7389AC9C" w14:textId="77777777" w:rsidR="00870054" w:rsidRDefault="00870054">
            <w:pPr>
              <w:pStyle w:val="ConsPlusNormal"/>
              <w:jc w:val="center"/>
            </w:pPr>
            <w:r>
              <w:t>180</w:t>
            </w:r>
          </w:p>
        </w:tc>
        <w:tc>
          <w:tcPr>
            <w:tcW w:w="680" w:type="dxa"/>
          </w:tcPr>
          <w:p w14:paraId="03AFC2E1" w14:textId="77777777" w:rsidR="00870054" w:rsidRDefault="00870054">
            <w:pPr>
              <w:pStyle w:val="ConsPlusNormal"/>
              <w:jc w:val="center"/>
            </w:pPr>
            <w:r>
              <w:t>03</w:t>
            </w:r>
          </w:p>
        </w:tc>
        <w:tc>
          <w:tcPr>
            <w:tcW w:w="680" w:type="dxa"/>
          </w:tcPr>
          <w:p w14:paraId="08D3DBED" w14:textId="77777777" w:rsidR="00870054" w:rsidRDefault="00870054">
            <w:pPr>
              <w:pStyle w:val="ConsPlusNormal"/>
              <w:jc w:val="center"/>
            </w:pPr>
            <w:r>
              <w:t>10</w:t>
            </w:r>
          </w:p>
        </w:tc>
        <w:tc>
          <w:tcPr>
            <w:tcW w:w="1701" w:type="dxa"/>
          </w:tcPr>
          <w:p w14:paraId="42A8D0B0" w14:textId="77777777" w:rsidR="00870054" w:rsidRDefault="00870054">
            <w:pPr>
              <w:pStyle w:val="ConsPlusNormal"/>
              <w:jc w:val="center"/>
            </w:pPr>
            <w:r>
              <w:t>07 4 02</w:t>
            </w:r>
          </w:p>
        </w:tc>
        <w:tc>
          <w:tcPr>
            <w:tcW w:w="680" w:type="dxa"/>
          </w:tcPr>
          <w:p w14:paraId="615AD59D" w14:textId="77777777" w:rsidR="00870054" w:rsidRDefault="00870054">
            <w:pPr>
              <w:pStyle w:val="ConsPlusNormal"/>
            </w:pPr>
          </w:p>
        </w:tc>
        <w:tc>
          <w:tcPr>
            <w:tcW w:w="1757" w:type="dxa"/>
          </w:tcPr>
          <w:p w14:paraId="74C1D487" w14:textId="77777777" w:rsidR="00870054" w:rsidRDefault="00870054">
            <w:pPr>
              <w:pStyle w:val="ConsPlusNormal"/>
              <w:jc w:val="center"/>
            </w:pPr>
            <w:r>
              <w:t>444023,32</w:t>
            </w:r>
          </w:p>
        </w:tc>
        <w:tc>
          <w:tcPr>
            <w:tcW w:w="1701" w:type="dxa"/>
          </w:tcPr>
          <w:p w14:paraId="4B033FD8" w14:textId="77777777" w:rsidR="00870054" w:rsidRDefault="00870054">
            <w:pPr>
              <w:pStyle w:val="ConsPlusNormal"/>
              <w:jc w:val="center"/>
            </w:pPr>
            <w:r>
              <w:t>377563,10</w:t>
            </w:r>
          </w:p>
        </w:tc>
        <w:tc>
          <w:tcPr>
            <w:tcW w:w="1701" w:type="dxa"/>
          </w:tcPr>
          <w:p w14:paraId="56B52499" w14:textId="77777777" w:rsidR="00870054" w:rsidRDefault="00870054">
            <w:pPr>
              <w:pStyle w:val="ConsPlusNormal"/>
              <w:jc w:val="center"/>
            </w:pPr>
            <w:r>
              <w:t>377563,10</w:t>
            </w:r>
          </w:p>
        </w:tc>
      </w:tr>
      <w:tr w:rsidR="00870054" w14:paraId="0345090F" w14:textId="77777777">
        <w:tc>
          <w:tcPr>
            <w:tcW w:w="2835" w:type="dxa"/>
          </w:tcPr>
          <w:p w14:paraId="743C9B57"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680" w:type="dxa"/>
          </w:tcPr>
          <w:p w14:paraId="5420555C" w14:textId="77777777" w:rsidR="00870054" w:rsidRDefault="00870054">
            <w:pPr>
              <w:pStyle w:val="ConsPlusNormal"/>
              <w:jc w:val="center"/>
            </w:pPr>
            <w:r>
              <w:t>180</w:t>
            </w:r>
          </w:p>
        </w:tc>
        <w:tc>
          <w:tcPr>
            <w:tcW w:w="680" w:type="dxa"/>
          </w:tcPr>
          <w:p w14:paraId="777794E4" w14:textId="77777777" w:rsidR="00870054" w:rsidRDefault="00870054">
            <w:pPr>
              <w:pStyle w:val="ConsPlusNormal"/>
              <w:jc w:val="center"/>
            </w:pPr>
            <w:r>
              <w:t>03</w:t>
            </w:r>
          </w:p>
        </w:tc>
        <w:tc>
          <w:tcPr>
            <w:tcW w:w="680" w:type="dxa"/>
          </w:tcPr>
          <w:p w14:paraId="4197F34D" w14:textId="77777777" w:rsidR="00870054" w:rsidRDefault="00870054">
            <w:pPr>
              <w:pStyle w:val="ConsPlusNormal"/>
              <w:jc w:val="center"/>
            </w:pPr>
            <w:r>
              <w:t>10</w:t>
            </w:r>
          </w:p>
        </w:tc>
        <w:tc>
          <w:tcPr>
            <w:tcW w:w="1701" w:type="dxa"/>
          </w:tcPr>
          <w:p w14:paraId="7D5DB034" w14:textId="77777777" w:rsidR="00870054" w:rsidRDefault="00870054">
            <w:pPr>
              <w:pStyle w:val="ConsPlusNormal"/>
              <w:jc w:val="center"/>
            </w:pPr>
            <w:r>
              <w:t>07 4 02 00590</w:t>
            </w:r>
          </w:p>
        </w:tc>
        <w:tc>
          <w:tcPr>
            <w:tcW w:w="680" w:type="dxa"/>
          </w:tcPr>
          <w:p w14:paraId="0E3DB5ED" w14:textId="77777777" w:rsidR="00870054" w:rsidRDefault="00870054">
            <w:pPr>
              <w:pStyle w:val="ConsPlusNormal"/>
            </w:pPr>
          </w:p>
        </w:tc>
        <w:tc>
          <w:tcPr>
            <w:tcW w:w="1757" w:type="dxa"/>
          </w:tcPr>
          <w:p w14:paraId="70790276" w14:textId="77777777" w:rsidR="00870054" w:rsidRDefault="00870054">
            <w:pPr>
              <w:pStyle w:val="ConsPlusNormal"/>
              <w:jc w:val="center"/>
            </w:pPr>
            <w:r>
              <w:t>444023,32</w:t>
            </w:r>
          </w:p>
        </w:tc>
        <w:tc>
          <w:tcPr>
            <w:tcW w:w="1701" w:type="dxa"/>
          </w:tcPr>
          <w:p w14:paraId="6D606000" w14:textId="77777777" w:rsidR="00870054" w:rsidRDefault="00870054">
            <w:pPr>
              <w:pStyle w:val="ConsPlusNormal"/>
              <w:jc w:val="center"/>
            </w:pPr>
            <w:r>
              <w:t>377563,10</w:t>
            </w:r>
          </w:p>
        </w:tc>
        <w:tc>
          <w:tcPr>
            <w:tcW w:w="1701" w:type="dxa"/>
          </w:tcPr>
          <w:p w14:paraId="254FD903" w14:textId="77777777" w:rsidR="00870054" w:rsidRDefault="00870054">
            <w:pPr>
              <w:pStyle w:val="ConsPlusNormal"/>
              <w:jc w:val="center"/>
            </w:pPr>
            <w:r>
              <w:t>377563,10</w:t>
            </w:r>
          </w:p>
        </w:tc>
      </w:tr>
      <w:tr w:rsidR="00870054" w14:paraId="602E5322" w14:textId="77777777">
        <w:tc>
          <w:tcPr>
            <w:tcW w:w="2835" w:type="dxa"/>
          </w:tcPr>
          <w:p w14:paraId="0A792413" w14:textId="77777777" w:rsidR="00870054" w:rsidRDefault="00870054">
            <w:pPr>
              <w:pStyle w:val="ConsPlusNormal"/>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6469930B" w14:textId="77777777" w:rsidR="00870054" w:rsidRDefault="00870054">
            <w:pPr>
              <w:pStyle w:val="ConsPlusNormal"/>
              <w:jc w:val="center"/>
            </w:pPr>
            <w:r>
              <w:lastRenderedPageBreak/>
              <w:t>180</w:t>
            </w:r>
          </w:p>
        </w:tc>
        <w:tc>
          <w:tcPr>
            <w:tcW w:w="680" w:type="dxa"/>
          </w:tcPr>
          <w:p w14:paraId="413AE8ED" w14:textId="77777777" w:rsidR="00870054" w:rsidRDefault="00870054">
            <w:pPr>
              <w:pStyle w:val="ConsPlusNormal"/>
              <w:jc w:val="center"/>
            </w:pPr>
            <w:r>
              <w:t>03</w:t>
            </w:r>
          </w:p>
        </w:tc>
        <w:tc>
          <w:tcPr>
            <w:tcW w:w="680" w:type="dxa"/>
          </w:tcPr>
          <w:p w14:paraId="0C0691C9" w14:textId="77777777" w:rsidR="00870054" w:rsidRDefault="00870054">
            <w:pPr>
              <w:pStyle w:val="ConsPlusNormal"/>
              <w:jc w:val="center"/>
            </w:pPr>
            <w:r>
              <w:t>10</w:t>
            </w:r>
          </w:p>
        </w:tc>
        <w:tc>
          <w:tcPr>
            <w:tcW w:w="1701" w:type="dxa"/>
          </w:tcPr>
          <w:p w14:paraId="73137CA5" w14:textId="77777777" w:rsidR="00870054" w:rsidRDefault="00870054">
            <w:pPr>
              <w:pStyle w:val="ConsPlusNormal"/>
              <w:jc w:val="center"/>
            </w:pPr>
            <w:r>
              <w:t>07 4 02 00590</w:t>
            </w:r>
          </w:p>
        </w:tc>
        <w:tc>
          <w:tcPr>
            <w:tcW w:w="680" w:type="dxa"/>
          </w:tcPr>
          <w:p w14:paraId="4DA1C1B9" w14:textId="77777777" w:rsidR="00870054" w:rsidRDefault="00870054">
            <w:pPr>
              <w:pStyle w:val="ConsPlusNormal"/>
              <w:jc w:val="center"/>
            </w:pPr>
            <w:r>
              <w:t>100</w:t>
            </w:r>
          </w:p>
        </w:tc>
        <w:tc>
          <w:tcPr>
            <w:tcW w:w="1757" w:type="dxa"/>
          </w:tcPr>
          <w:p w14:paraId="5191B2BE" w14:textId="77777777" w:rsidR="00870054" w:rsidRDefault="00870054">
            <w:pPr>
              <w:pStyle w:val="ConsPlusNormal"/>
              <w:jc w:val="center"/>
            </w:pPr>
            <w:r>
              <w:t>365693,47</w:t>
            </w:r>
          </w:p>
        </w:tc>
        <w:tc>
          <w:tcPr>
            <w:tcW w:w="1701" w:type="dxa"/>
          </w:tcPr>
          <w:p w14:paraId="5D830960" w14:textId="77777777" w:rsidR="00870054" w:rsidRDefault="00870054">
            <w:pPr>
              <w:pStyle w:val="ConsPlusNormal"/>
              <w:jc w:val="center"/>
            </w:pPr>
            <w:r>
              <w:t>340680,10</w:t>
            </w:r>
          </w:p>
        </w:tc>
        <w:tc>
          <w:tcPr>
            <w:tcW w:w="1701" w:type="dxa"/>
          </w:tcPr>
          <w:p w14:paraId="070B865D" w14:textId="77777777" w:rsidR="00870054" w:rsidRDefault="00870054">
            <w:pPr>
              <w:pStyle w:val="ConsPlusNormal"/>
              <w:jc w:val="center"/>
            </w:pPr>
            <w:r>
              <w:t>340680,10</w:t>
            </w:r>
          </w:p>
        </w:tc>
      </w:tr>
      <w:tr w:rsidR="00870054" w14:paraId="47158F63" w14:textId="77777777">
        <w:tc>
          <w:tcPr>
            <w:tcW w:w="2835" w:type="dxa"/>
          </w:tcPr>
          <w:p w14:paraId="6C3825C7"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410E28BF" w14:textId="77777777" w:rsidR="00870054" w:rsidRDefault="00870054">
            <w:pPr>
              <w:pStyle w:val="ConsPlusNormal"/>
              <w:jc w:val="center"/>
            </w:pPr>
            <w:r>
              <w:t>180</w:t>
            </w:r>
          </w:p>
        </w:tc>
        <w:tc>
          <w:tcPr>
            <w:tcW w:w="680" w:type="dxa"/>
          </w:tcPr>
          <w:p w14:paraId="573DFF20" w14:textId="77777777" w:rsidR="00870054" w:rsidRDefault="00870054">
            <w:pPr>
              <w:pStyle w:val="ConsPlusNormal"/>
              <w:jc w:val="center"/>
            </w:pPr>
            <w:r>
              <w:t>03</w:t>
            </w:r>
          </w:p>
        </w:tc>
        <w:tc>
          <w:tcPr>
            <w:tcW w:w="680" w:type="dxa"/>
          </w:tcPr>
          <w:p w14:paraId="0071635E" w14:textId="77777777" w:rsidR="00870054" w:rsidRDefault="00870054">
            <w:pPr>
              <w:pStyle w:val="ConsPlusNormal"/>
              <w:jc w:val="center"/>
            </w:pPr>
            <w:r>
              <w:t>10</w:t>
            </w:r>
          </w:p>
        </w:tc>
        <w:tc>
          <w:tcPr>
            <w:tcW w:w="1701" w:type="dxa"/>
          </w:tcPr>
          <w:p w14:paraId="18FDC07A" w14:textId="77777777" w:rsidR="00870054" w:rsidRDefault="00870054">
            <w:pPr>
              <w:pStyle w:val="ConsPlusNormal"/>
              <w:jc w:val="center"/>
            </w:pPr>
            <w:r>
              <w:t>07 4 02 00590</w:t>
            </w:r>
          </w:p>
        </w:tc>
        <w:tc>
          <w:tcPr>
            <w:tcW w:w="680" w:type="dxa"/>
          </w:tcPr>
          <w:p w14:paraId="59CDCC0E" w14:textId="77777777" w:rsidR="00870054" w:rsidRDefault="00870054">
            <w:pPr>
              <w:pStyle w:val="ConsPlusNormal"/>
              <w:jc w:val="center"/>
            </w:pPr>
            <w:r>
              <w:t>200</w:t>
            </w:r>
          </w:p>
        </w:tc>
        <w:tc>
          <w:tcPr>
            <w:tcW w:w="1757" w:type="dxa"/>
          </w:tcPr>
          <w:p w14:paraId="471A2238" w14:textId="77777777" w:rsidR="00870054" w:rsidRDefault="00870054">
            <w:pPr>
              <w:pStyle w:val="ConsPlusNormal"/>
              <w:jc w:val="center"/>
            </w:pPr>
            <w:r>
              <w:t>68351,35</w:t>
            </w:r>
          </w:p>
        </w:tc>
        <w:tc>
          <w:tcPr>
            <w:tcW w:w="1701" w:type="dxa"/>
          </w:tcPr>
          <w:p w14:paraId="509F9A81" w14:textId="77777777" w:rsidR="00870054" w:rsidRDefault="00870054">
            <w:pPr>
              <w:pStyle w:val="ConsPlusNormal"/>
              <w:jc w:val="center"/>
            </w:pPr>
            <w:r>
              <w:t>26904,50</w:t>
            </w:r>
          </w:p>
        </w:tc>
        <w:tc>
          <w:tcPr>
            <w:tcW w:w="1701" w:type="dxa"/>
          </w:tcPr>
          <w:p w14:paraId="15F730BD" w14:textId="77777777" w:rsidR="00870054" w:rsidRDefault="00870054">
            <w:pPr>
              <w:pStyle w:val="ConsPlusNormal"/>
              <w:jc w:val="center"/>
            </w:pPr>
            <w:r>
              <w:t>26904,50</w:t>
            </w:r>
          </w:p>
        </w:tc>
      </w:tr>
      <w:tr w:rsidR="00870054" w14:paraId="2655339F" w14:textId="77777777">
        <w:tc>
          <w:tcPr>
            <w:tcW w:w="2835" w:type="dxa"/>
          </w:tcPr>
          <w:p w14:paraId="212AA2CE" w14:textId="77777777" w:rsidR="00870054" w:rsidRDefault="00870054">
            <w:pPr>
              <w:pStyle w:val="ConsPlusNormal"/>
            </w:pPr>
            <w:r>
              <w:t>Иные бюджетные ассигнования</w:t>
            </w:r>
          </w:p>
        </w:tc>
        <w:tc>
          <w:tcPr>
            <w:tcW w:w="680" w:type="dxa"/>
          </w:tcPr>
          <w:p w14:paraId="7BB48A81" w14:textId="77777777" w:rsidR="00870054" w:rsidRDefault="00870054">
            <w:pPr>
              <w:pStyle w:val="ConsPlusNormal"/>
              <w:jc w:val="center"/>
            </w:pPr>
            <w:r>
              <w:t>180</w:t>
            </w:r>
          </w:p>
        </w:tc>
        <w:tc>
          <w:tcPr>
            <w:tcW w:w="680" w:type="dxa"/>
          </w:tcPr>
          <w:p w14:paraId="5832769D" w14:textId="77777777" w:rsidR="00870054" w:rsidRDefault="00870054">
            <w:pPr>
              <w:pStyle w:val="ConsPlusNormal"/>
              <w:jc w:val="center"/>
            </w:pPr>
            <w:r>
              <w:t>03</w:t>
            </w:r>
          </w:p>
        </w:tc>
        <w:tc>
          <w:tcPr>
            <w:tcW w:w="680" w:type="dxa"/>
          </w:tcPr>
          <w:p w14:paraId="22FD59B3" w14:textId="77777777" w:rsidR="00870054" w:rsidRDefault="00870054">
            <w:pPr>
              <w:pStyle w:val="ConsPlusNormal"/>
              <w:jc w:val="center"/>
            </w:pPr>
            <w:r>
              <w:t>10</w:t>
            </w:r>
          </w:p>
        </w:tc>
        <w:tc>
          <w:tcPr>
            <w:tcW w:w="1701" w:type="dxa"/>
          </w:tcPr>
          <w:p w14:paraId="6C66FABF" w14:textId="77777777" w:rsidR="00870054" w:rsidRDefault="00870054">
            <w:pPr>
              <w:pStyle w:val="ConsPlusNormal"/>
              <w:jc w:val="center"/>
            </w:pPr>
            <w:r>
              <w:t>07 4 02 00590</w:t>
            </w:r>
          </w:p>
        </w:tc>
        <w:tc>
          <w:tcPr>
            <w:tcW w:w="680" w:type="dxa"/>
          </w:tcPr>
          <w:p w14:paraId="45AE5F9B" w14:textId="77777777" w:rsidR="00870054" w:rsidRDefault="00870054">
            <w:pPr>
              <w:pStyle w:val="ConsPlusNormal"/>
              <w:jc w:val="center"/>
            </w:pPr>
            <w:r>
              <w:t>800</w:t>
            </w:r>
          </w:p>
        </w:tc>
        <w:tc>
          <w:tcPr>
            <w:tcW w:w="1757" w:type="dxa"/>
          </w:tcPr>
          <w:p w14:paraId="4D969EA4" w14:textId="77777777" w:rsidR="00870054" w:rsidRDefault="00870054">
            <w:pPr>
              <w:pStyle w:val="ConsPlusNormal"/>
              <w:jc w:val="center"/>
            </w:pPr>
            <w:r>
              <w:t>9978,50</w:t>
            </w:r>
          </w:p>
        </w:tc>
        <w:tc>
          <w:tcPr>
            <w:tcW w:w="1701" w:type="dxa"/>
          </w:tcPr>
          <w:p w14:paraId="2650D18C" w14:textId="77777777" w:rsidR="00870054" w:rsidRDefault="00870054">
            <w:pPr>
              <w:pStyle w:val="ConsPlusNormal"/>
              <w:jc w:val="center"/>
            </w:pPr>
            <w:r>
              <w:t>9978,50</w:t>
            </w:r>
          </w:p>
        </w:tc>
        <w:tc>
          <w:tcPr>
            <w:tcW w:w="1701" w:type="dxa"/>
          </w:tcPr>
          <w:p w14:paraId="0583A4C8" w14:textId="77777777" w:rsidR="00870054" w:rsidRDefault="00870054">
            <w:pPr>
              <w:pStyle w:val="ConsPlusNormal"/>
              <w:jc w:val="center"/>
            </w:pPr>
            <w:r>
              <w:t>9978,50</w:t>
            </w:r>
          </w:p>
        </w:tc>
      </w:tr>
      <w:tr w:rsidR="00870054" w14:paraId="14A6D1D2" w14:textId="77777777">
        <w:tc>
          <w:tcPr>
            <w:tcW w:w="2835" w:type="dxa"/>
          </w:tcPr>
          <w:p w14:paraId="2DAA1F9F" w14:textId="77777777" w:rsidR="00870054" w:rsidRDefault="00870054">
            <w:pPr>
              <w:pStyle w:val="ConsPlusNormal"/>
            </w:pPr>
            <w:r>
              <w:t>Комплекс процессных мероприятий "Обеспечение службы вызова экстренных и оперативных служб по единому номеру - 112"</w:t>
            </w:r>
          </w:p>
        </w:tc>
        <w:tc>
          <w:tcPr>
            <w:tcW w:w="680" w:type="dxa"/>
          </w:tcPr>
          <w:p w14:paraId="728BEDD3" w14:textId="77777777" w:rsidR="00870054" w:rsidRDefault="00870054">
            <w:pPr>
              <w:pStyle w:val="ConsPlusNormal"/>
              <w:jc w:val="center"/>
            </w:pPr>
            <w:r>
              <w:t>180</w:t>
            </w:r>
          </w:p>
        </w:tc>
        <w:tc>
          <w:tcPr>
            <w:tcW w:w="680" w:type="dxa"/>
          </w:tcPr>
          <w:p w14:paraId="7D2FBA66" w14:textId="77777777" w:rsidR="00870054" w:rsidRDefault="00870054">
            <w:pPr>
              <w:pStyle w:val="ConsPlusNormal"/>
              <w:jc w:val="center"/>
            </w:pPr>
            <w:r>
              <w:t>03</w:t>
            </w:r>
          </w:p>
        </w:tc>
        <w:tc>
          <w:tcPr>
            <w:tcW w:w="680" w:type="dxa"/>
          </w:tcPr>
          <w:p w14:paraId="2B0ED9E9" w14:textId="77777777" w:rsidR="00870054" w:rsidRDefault="00870054">
            <w:pPr>
              <w:pStyle w:val="ConsPlusNormal"/>
              <w:jc w:val="center"/>
            </w:pPr>
            <w:r>
              <w:t>10</w:t>
            </w:r>
          </w:p>
        </w:tc>
        <w:tc>
          <w:tcPr>
            <w:tcW w:w="1701" w:type="dxa"/>
          </w:tcPr>
          <w:p w14:paraId="73CA870C" w14:textId="77777777" w:rsidR="00870054" w:rsidRDefault="00870054">
            <w:pPr>
              <w:pStyle w:val="ConsPlusNormal"/>
              <w:jc w:val="center"/>
            </w:pPr>
            <w:r>
              <w:t>07 4 04</w:t>
            </w:r>
          </w:p>
        </w:tc>
        <w:tc>
          <w:tcPr>
            <w:tcW w:w="680" w:type="dxa"/>
          </w:tcPr>
          <w:p w14:paraId="3BABDB89" w14:textId="77777777" w:rsidR="00870054" w:rsidRDefault="00870054">
            <w:pPr>
              <w:pStyle w:val="ConsPlusNormal"/>
            </w:pPr>
          </w:p>
        </w:tc>
        <w:tc>
          <w:tcPr>
            <w:tcW w:w="1757" w:type="dxa"/>
          </w:tcPr>
          <w:p w14:paraId="4B11DA21" w14:textId="77777777" w:rsidR="00870054" w:rsidRDefault="00870054">
            <w:pPr>
              <w:pStyle w:val="ConsPlusNormal"/>
              <w:jc w:val="center"/>
            </w:pPr>
            <w:r>
              <w:t>267812,22</w:t>
            </w:r>
          </w:p>
        </w:tc>
        <w:tc>
          <w:tcPr>
            <w:tcW w:w="1701" w:type="dxa"/>
          </w:tcPr>
          <w:p w14:paraId="06EA0925" w14:textId="77777777" w:rsidR="00870054" w:rsidRDefault="00870054">
            <w:pPr>
              <w:pStyle w:val="ConsPlusNormal"/>
              <w:jc w:val="center"/>
            </w:pPr>
            <w:r>
              <w:t>133530,30</w:t>
            </w:r>
          </w:p>
        </w:tc>
        <w:tc>
          <w:tcPr>
            <w:tcW w:w="1701" w:type="dxa"/>
          </w:tcPr>
          <w:p w14:paraId="5B6D8C28" w14:textId="77777777" w:rsidR="00870054" w:rsidRDefault="00870054">
            <w:pPr>
              <w:pStyle w:val="ConsPlusNormal"/>
              <w:jc w:val="center"/>
            </w:pPr>
            <w:r>
              <w:t>133530,30</w:t>
            </w:r>
          </w:p>
        </w:tc>
      </w:tr>
      <w:tr w:rsidR="00870054" w14:paraId="2FBB801B" w14:textId="77777777">
        <w:tc>
          <w:tcPr>
            <w:tcW w:w="2835" w:type="dxa"/>
          </w:tcPr>
          <w:p w14:paraId="5ECC1F5B"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680" w:type="dxa"/>
          </w:tcPr>
          <w:p w14:paraId="57DBDD7E" w14:textId="77777777" w:rsidR="00870054" w:rsidRDefault="00870054">
            <w:pPr>
              <w:pStyle w:val="ConsPlusNormal"/>
              <w:jc w:val="center"/>
            </w:pPr>
            <w:r>
              <w:t>180</w:t>
            </w:r>
          </w:p>
        </w:tc>
        <w:tc>
          <w:tcPr>
            <w:tcW w:w="680" w:type="dxa"/>
          </w:tcPr>
          <w:p w14:paraId="28CD1925" w14:textId="77777777" w:rsidR="00870054" w:rsidRDefault="00870054">
            <w:pPr>
              <w:pStyle w:val="ConsPlusNormal"/>
              <w:jc w:val="center"/>
            </w:pPr>
            <w:r>
              <w:t>03</w:t>
            </w:r>
          </w:p>
        </w:tc>
        <w:tc>
          <w:tcPr>
            <w:tcW w:w="680" w:type="dxa"/>
          </w:tcPr>
          <w:p w14:paraId="5F4A6945" w14:textId="77777777" w:rsidR="00870054" w:rsidRDefault="00870054">
            <w:pPr>
              <w:pStyle w:val="ConsPlusNormal"/>
              <w:jc w:val="center"/>
            </w:pPr>
            <w:r>
              <w:t>10</w:t>
            </w:r>
          </w:p>
        </w:tc>
        <w:tc>
          <w:tcPr>
            <w:tcW w:w="1701" w:type="dxa"/>
          </w:tcPr>
          <w:p w14:paraId="44B56B2F" w14:textId="77777777" w:rsidR="00870054" w:rsidRDefault="00870054">
            <w:pPr>
              <w:pStyle w:val="ConsPlusNormal"/>
              <w:jc w:val="center"/>
            </w:pPr>
            <w:r>
              <w:t>07 4 04 00590</w:t>
            </w:r>
          </w:p>
        </w:tc>
        <w:tc>
          <w:tcPr>
            <w:tcW w:w="680" w:type="dxa"/>
          </w:tcPr>
          <w:p w14:paraId="7EDDD239" w14:textId="77777777" w:rsidR="00870054" w:rsidRDefault="00870054">
            <w:pPr>
              <w:pStyle w:val="ConsPlusNormal"/>
            </w:pPr>
          </w:p>
        </w:tc>
        <w:tc>
          <w:tcPr>
            <w:tcW w:w="1757" w:type="dxa"/>
          </w:tcPr>
          <w:p w14:paraId="1ED6C0FB" w14:textId="77777777" w:rsidR="00870054" w:rsidRDefault="00870054">
            <w:pPr>
              <w:pStyle w:val="ConsPlusNormal"/>
              <w:jc w:val="center"/>
            </w:pPr>
            <w:r>
              <w:t>267812,22</w:t>
            </w:r>
          </w:p>
        </w:tc>
        <w:tc>
          <w:tcPr>
            <w:tcW w:w="1701" w:type="dxa"/>
          </w:tcPr>
          <w:p w14:paraId="2FB622CB" w14:textId="77777777" w:rsidR="00870054" w:rsidRDefault="00870054">
            <w:pPr>
              <w:pStyle w:val="ConsPlusNormal"/>
              <w:jc w:val="center"/>
            </w:pPr>
            <w:r>
              <w:t>133530,30</w:t>
            </w:r>
          </w:p>
        </w:tc>
        <w:tc>
          <w:tcPr>
            <w:tcW w:w="1701" w:type="dxa"/>
          </w:tcPr>
          <w:p w14:paraId="796195C4" w14:textId="77777777" w:rsidR="00870054" w:rsidRDefault="00870054">
            <w:pPr>
              <w:pStyle w:val="ConsPlusNormal"/>
              <w:jc w:val="center"/>
            </w:pPr>
            <w:r>
              <w:t>133530,30</w:t>
            </w:r>
          </w:p>
        </w:tc>
      </w:tr>
      <w:tr w:rsidR="00870054" w14:paraId="0EDCED51" w14:textId="77777777">
        <w:tc>
          <w:tcPr>
            <w:tcW w:w="2835" w:type="dxa"/>
          </w:tcPr>
          <w:p w14:paraId="472E680C" w14:textId="77777777" w:rsidR="00870054" w:rsidRDefault="00870054">
            <w:pPr>
              <w:pStyle w:val="ConsPlusNormal"/>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5A5A5ED6" w14:textId="77777777" w:rsidR="00870054" w:rsidRDefault="00870054">
            <w:pPr>
              <w:pStyle w:val="ConsPlusNormal"/>
              <w:jc w:val="center"/>
            </w:pPr>
            <w:r>
              <w:t>180</w:t>
            </w:r>
          </w:p>
        </w:tc>
        <w:tc>
          <w:tcPr>
            <w:tcW w:w="680" w:type="dxa"/>
          </w:tcPr>
          <w:p w14:paraId="57F526B6" w14:textId="77777777" w:rsidR="00870054" w:rsidRDefault="00870054">
            <w:pPr>
              <w:pStyle w:val="ConsPlusNormal"/>
              <w:jc w:val="center"/>
            </w:pPr>
            <w:r>
              <w:t>03</w:t>
            </w:r>
          </w:p>
        </w:tc>
        <w:tc>
          <w:tcPr>
            <w:tcW w:w="680" w:type="dxa"/>
          </w:tcPr>
          <w:p w14:paraId="72DAEE54" w14:textId="77777777" w:rsidR="00870054" w:rsidRDefault="00870054">
            <w:pPr>
              <w:pStyle w:val="ConsPlusNormal"/>
              <w:jc w:val="center"/>
            </w:pPr>
            <w:r>
              <w:t>10</w:t>
            </w:r>
          </w:p>
        </w:tc>
        <w:tc>
          <w:tcPr>
            <w:tcW w:w="1701" w:type="dxa"/>
          </w:tcPr>
          <w:p w14:paraId="53F60107" w14:textId="77777777" w:rsidR="00870054" w:rsidRDefault="00870054">
            <w:pPr>
              <w:pStyle w:val="ConsPlusNormal"/>
              <w:jc w:val="center"/>
            </w:pPr>
            <w:r>
              <w:t>07 4 04 00590</w:t>
            </w:r>
          </w:p>
        </w:tc>
        <w:tc>
          <w:tcPr>
            <w:tcW w:w="680" w:type="dxa"/>
          </w:tcPr>
          <w:p w14:paraId="1F9254C5" w14:textId="77777777" w:rsidR="00870054" w:rsidRDefault="00870054">
            <w:pPr>
              <w:pStyle w:val="ConsPlusNormal"/>
              <w:jc w:val="center"/>
            </w:pPr>
            <w:r>
              <w:t>100</w:t>
            </w:r>
          </w:p>
        </w:tc>
        <w:tc>
          <w:tcPr>
            <w:tcW w:w="1757" w:type="dxa"/>
          </w:tcPr>
          <w:p w14:paraId="4BCABA45" w14:textId="77777777" w:rsidR="00870054" w:rsidRDefault="00870054">
            <w:pPr>
              <w:pStyle w:val="ConsPlusNormal"/>
              <w:jc w:val="center"/>
            </w:pPr>
            <w:r>
              <w:t>116820,14</w:t>
            </w:r>
          </w:p>
        </w:tc>
        <w:tc>
          <w:tcPr>
            <w:tcW w:w="1701" w:type="dxa"/>
          </w:tcPr>
          <w:p w14:paraId="3B58C574" w14:textId="77777777" w:rsidR="00870054" w:rsidRDefault="00870054">
            <w:pPr>
              <w:pStyle w:val="ConsPlusNormal"/>
              <w:jc w:val="center"/>
            </w:pPr>
            <w:r>
              <w:t>93931,90</w:t>
            </w:r>
          </w:p>
        </w:tc>
        <w:tc>
          <w:tcPr>
            <w:tcW w:w="1701" w:type="dxa"/>
          </w:tcPr>
          <w:p w14:paraId="579BCB8E" w14:textId="77777777" w:rsidR="00870054" w:rsidRDefault="00870054">
            <w:pPr>
              <w:pStyle w:val="ConsPlusNormal"/>
              <w:jc w:val="center"/>
            </w:pPr>
            <w:r>
              <w:t>93931,90</w:t>
            </w:r>
          </w:p>
        </w:tc>
      </w:tr>
      <w:tr w:rsidR="00870054" w14:paraId="68E0DE81" w14:textId="77777777">
        <w:tc>
          <w:tcPr>
            <w:tcW w:w="2835" w:type="dxa"/>
          </w:tcPr>
          <w:p w14:paraId="4C88F106"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3C9360A7" w14:textId="77777777" w:rsidR="00870054" w:rsidRDefault="00870054">
            <w:pPr>
              <w:pStyle w:val="ConsPlusNormal"/>
              <w:jc w:val="center"/>
            </w:pPr>
            <w:r>
              <w:t>180</w:t>
            </w:r>
          </w:p>
        </w:tc>
        <w:tc>
          <w:tcPr>
            <w:tcW w:w="680" w:type="dxa"/>
          </w:tcPr>
          <w:p w14:paraId="7CEFA89A" w14:textId="77777777" w:rsidR="00870054" w:rsidRDefault="00870054">
            <w:pPr>
              <w:pStyle w:val="ConsPlusNormal"/>
              <w:jc w:val="center"/>
            </w:pPr>
            <w:r>
              <w:t>03</w:t>
            </w:r>
          </w:p>
        </w:tc>
        <w:tc>
          <w:tcPr>
            <w:tcW w:w="680" w:type="dxa"/>
          </w:tcPr>
          <w:p w14:paraId="11241628" w14:textId="77777777" w:rsidR="00870054" w:rsidRDefault="00870054">
            <w:pPr>
              <w:pStyle w:val="ConsPlusNormal"/>
              <w:jc w:val="center"/>
            </w:pPr>
            <w:r>
              <w:t>10</w:t>
            </w:r>
          </w:p>
        </w:tc>
        <w:tc>
          <w:tcPr>
            <w:tcW w:w="1701" w:type="dxa"/>
          </w:tcPr>
          <w:p w14:paraId="3072B9E6" w14:textId="77777777" w:rsidR="00870054" w:rsidRDefault="00870054">
            <w:pPr>
              <w:pStyle w:val="ConsPlusNormal"/>
              <w:jc w:val="center"/>
            </w:pPr>
            <w:r>
              <w:t>07 4 04 00590</w:t>
            </w:r>
          </w:p>
        </w:tc>
        <w:tc>
          <w:tcPr>
            <w:tcW w:w="680" w:type="dxa"/>
          </w:tcPr>
          <w:p w14:paraId="3C527D54" w14:textId="77777777" w:rsidR="00870054" w:rsidRDefault="00870054">
            <w:pPr>
              <w:pStyle w:val="ConsPlusNormal"/>
              <w:jc w:val="center"/>
            </w:pPr>
            <w:r>
              <w:t>200</w:t>
            </w:r>
          </w:p>
        </w:tc>
        <w:tc>
          <w:tcPr>
            <w:tcW w:w="1757" w:type="dxa"/>
          </w:tcPr>
          <w:p w14:paraId="439ED203" w14:textId="77777777" w:rsidR="00870054" w:rsidRDefault="00870054">
            <w:pPr>
              <w:pStyle w:val="ConsPlusNormal"/>
              <w:jc w:val="center"/>
            </w:pPr>
            <w:r>
              <w:t>150192,08</w:t>
            </w:r>
          </w:p>
        </w:tc>
        <w:tc>
          <w:tcPr>
            <w:tcW w:w="1701" w:type="dxa"/>
          </w:tcPr>
          <w:p w14:paraId="3EEB9668" w14:textId="77777777" w:rsidR="00870054" w:rsidRDefault="00870054">
            <w:pPr>
              <w:pStyle w:val="ConsPlusNormal"/>
              <w:jc w:val="center"/>
            </w:pPr>
            <w:r>
              <w:t>38808,40</w:t>
            </w:r>
          </w:p>
        </w:tc>
        <w:tc>
          <w:tcPr>
            <w:tcW w:w="1701" w:type="dxa"/>
          </w:tcPr>
          <w:p w14:paraId="6EF5DB09" w14:textId="77777777" w:rsidR="00870054" w:rsidRDefault="00870054">
            <w:pPr>
              <w:pStyle w:val="ConsPlusNormal"/>
              <w:jc w:val="center"/>
            </w:pPr>
            <w:r>
              <w:t>38808,40</w:t>
            </w:r>
          </w:p>
        </w:tc>
      </w:tr>
      <w:tr w:rsidR="00870054" w14:paraId="31A065B2" w14:textId="77777777">
        <w:tc>
          <w:tcPr>
            <w:tcW w:w="2835" w:type="dxa"/>
          </w:tcPr>
          <w:p w14:paraId="15C4ECFB" w14:textId="77777777" w:rsidR="00870054" w:rsidRDefault="00870054">
            <w:pPr>
              <w:pStyle w:val="ConsPlusNormal"/>
            </w:pPr>
            <w:r>
              <w:t>Иные бюджетные ассигнования</w:t>
            </w:r>
          </w:p>
        </w:tc>
        <w:tc>
          <w:tcPr>
            <w:tcW w:w="680" w:type="dxa"/>
          </w:tcPr>
          <w:p w14:paraId="3EC42529" w14:textId="77777777" w:rsidR="00870054" w:rsidRDefault="00870054">
            <w:pPr>
              <w:pStyle w:val="ConsPlusNormal"/>
              <w:jc w:val="center"/>
            </w:pPr>
            <w:r>
              <w:t>180</w:t>
            </w:r>
          </w:p>
        </w:tc>
        <w:tc>
          <w:tcPr>
            <w:tcW w:w="680" w:type="dxa"/>
          </w:tcPr>
          <w:p w14:paraId="05D276C8" w14:textId="77777777" w:rsidR="00870054" w:rsidRDefault="00870054">
            <w:pPr>
              <w:pStyle w:val="ConsPlusNormal"/>
              <w:jc w:val="center"/>
            </w:pPr>
            <w:r>
              <w:t>03</w:t>
            </w:r>
          </w:p>
        </w:tc>
        <w:tc>
          <w:tcPr>
            <w:tcW w:w="680" w:type="dxa"/>
          </w:tcPr>
          <w:p w14:paraId="762384CF" w14:textId="77777777" w:rsidR="00870054" w:rsidRDefault="00870054">
            <w:pPr>
              <w:pStyle w:val="ConsPlusNormal"/>
              <w:jc w:val="center"/>
            </w:pPr>
            <w:r>
              <w:t>10</w:t>
            </w:r>
          </w:p>
        </w:tc>
        <w:tc>
          <w:tcPr>
            <w:tcW w:w="1701" w:type="dxa"/>
          </w:tcPr>
          <w:p w14:paraId="4BAAF535" w14:textId="77777777" w:rsidR="00870054" w:rsidRDefault="00870054">
            <w:pPr>
              <w:pStyle w:val="ConsPlusNormal"/>
              <w:jc w:val="center"/>
            </w:pPr>
            <w:r>
              <w:t>07 4 04 00590</w:t>
            </w:r>
          </w:p>
        </w:tc>
        <w:tc>
          <w:tcPr>
            <w:tcW w:w="680" w:type="dxa"/>
          </w:tcPr>
          <w:p w14:paraId="788DBD67" w14:textId="77777777" w:rsidR="00870054" w:rsidRDefault="00870054">
            <w:pPr>
              <w:pStyle w:val="ConsPlusNormal"/>
              <w:jc w:val="center"/>
            </w:pPr>
            <w:r>
              <w:t>800</w:t>
            </w:r>
          </w:p>
        </w:tc>
        <w:tc>
          <w:tcPr>
            <w:tcW w:w="1757" w:type="dxa"/>
          </w:tcPr>
          <w:p w14:paraId="70A81FBC" w14:textId="77777777" w:rsidR="00870054" w:rsidRDefault="00870054">
            <w:pPr>
              <w:pStyle w:val="ConsPlusNormal"/>
              <w:jc w:val="center"/>
            </w:pPr>
            <w:r>
              <w:t>800,00</w:t>
            </w:r>
          </w:p>
        </w:tc>
        <w:tc>
          <w:tcPr>
            <w:tcW w:w="1701" w:type="dxa"/>
          </w:tcPr>
          <w:p w14:paraId="7CD6714B" w14:textId="77777777" w:rsidR="00870054" w:rsidRDefault="00870054">
            <w:pPr>
              <w:pStyle w:val="ConsPlusNormal"/>
              <w:jc w:val="center"/>
            </w:pPr>
            <w:r>
              <w:t>790,00</w:t>
            </w:r>
          </w:p>
        </w:tc>
        <w:tc>
          <w:tcPr>
            <w:tcW w:w="1701" w:type="dxa"/>
          </w:tcPr>
          <w:p w14:paraId="49C55025" w14:textId="77777777" w:rsidR="00870054" w:rsidRDefault="00870054">
            <w:pPr>
              <w:pStyle w:val="ConsPlusNormal"/>
              <w:jc w:val="center"/>
            </w:pPr>
            <w:r>
              <w:t>790,00</w:t>
            </w:r>
          </w:p>
        </w:tc>
      </w:tr>
      <w:tr w:rsidR="00870054" w14:paraId="12DE1905" w14:textId="77777777">
        <w:tc>
          <w:tcPr>
            <w:tcW w:w="2835" w:type="dxa"/>
          </w:tcPr>
          <w:p w14:paraId="716A37BA" w14:textId="77777777" w:rsidR="00870054" w:rsidRDefault="00870054">
            <w:pPr>
              <w:pStyle w:val="ConsPlusNormal"/>
            </w:pPr>
            <w:r>
              <w:t>Комплекс процессных мероприятий "Обеспечение деятельности государственной противопожарной службы"</w:t>
            </w:r>
          </w:p>
        </w:tc>
        <w:tc>
          <w:tcPr>
            <w:tcW w:w="680" w:type="dxa"/>
          </w:tcPr>
          <w:p w14:paraId="12E8C126" w14:textId="77777777" w:rsidR="00870054" w:rsidRDefault="00870054">
            <w:pPr>
              <w:pStyle w:val="ConsPlusNormal"/>
              <w:jc w:val="center"/>
            </w:pPr>
            <w:r>
              <w:t>180</w:t>
            </w:r>
          </w:p>
        </w:tc>
        <w:tc>
          <w:tcPr>
            <w:tcW w:w="680" w:type="dxa"/>
          </w:tcPr>
          <w:p w14:paraId="06469BE9" w14:textId="77777777" w:rsidR="00870054" w:rsidRDefault="00870054">
            <w:pPr>
              <w:pStyle w:val="ConsPlusNormal"/>
              <w:jc w:val="center"/>
            </w:pPr>
            <w:r>
              <w:t>03</w:t>
            </w:r>
          </w:p>
        </w:tc>
        <w:tc>
          <w:tcPr>
            <w:tcW w:w="680" w:type="dxa"/>
          </w:tcPr>
          <w:p w14:paraId="5DD7E999" w14:textId="77777777" w:rsidR="00870054" w:rsidRDefault="00870054">
            <w:pPr>
              <w:pStyle w:val="ConsPlusNormal"/>
              <w:jc w:val="center"/>
            </w:pPr>
            <w:r>
              <w:t>10</w:t>
            </w:r>
          </w:p>
        </w:tc>
        <w:tc>
          <w:tcPr>
            <w:tcW w:w="1701" w:type="dxa"/>
          </w:tcPr>
          <w:p w14:paraId="3F297603" w14:textId="77777777" w:rsidR="00870054" w:rsidRDefault="00870054">
            <w:pPr>
              <w:pStyle w:val="ConsPlusNormal"/>
              <w:jc w:val="center"/>
            </w:pPr>
            <w:r>
              <w:t>07 4 05</w:t>
            </w:r>
          </w:p>
        </w:tc>
        <w:tc>
          <w:tcPr>
            <w:tcW w:w="680" w:type="dxa"/>
          </w:tcPr>
          <w:p w14:paraId="34A12C5B" w14:textId="77777777" w:rsidR="00870054" w:rsidRDefault="00870054">
            <w:pPr>
              <w:pStyle w:val="ConsPlusNormal"/>
            </w:pPr>
          </w:p>
        </w:tc>
        <w:tc>
          <w:tcPr>
            <w:tcW w:w="1757" w:type="dxa"/>
          </w:tcPr>
          <w:p w14:paraId="262F5BAD" w14:textId="77777777" w:rsidR="00870054" w:rsidRDefault="00870054">
            <w:pPr>
              <w:pStyle w:val="ConsPlusNormal"/>
              <w:jc w:val="center"/>
            </w:pPr>
            <w:r>
              <w:t>621904,75</w:t>
            </w:r>
          </w:p>
        </w:tc>
        <w:tc>
          <w:tcPr>
            <w:tcW w:w="1701" w:type="dxa"/>
          </w:tcPr>
          <w:p w14:paraId="01DCD3AB" w14:textId="77777777" w:rsidR="00870054" w:rsidRDefault="00870054">
            <w:pPr>
              <w:pStyle w:val="ConsPlusNormal"/>
              <w:jc w:val="center"/>
            </w:pPr>
            <w:r>
              <w:t>591696,00</w:t>
            </w:r>
          </w:p>
        </w:tc>
        <w:tc>
          <w:tcPr>
            <w:tcW w:w="1701" w:type="dxa"/>
          </w:tcPr>
          <w:p w14:paraId="0FB0F61B" w14:textId="77777777" w:rsidR="00870054" w:rsidRDefault="00870054">
            <w:pPr>
              <w:pStyle w:val="ConsPlusNormal"/>
              <w:jc w:val="center"/>
            </w:pPr>
            <w:r>
              <w:t>591696,00</w:t>
            </w:r>
          </w:p>
        </w:tc>
      </w:tr>
      <w:tr w:rsidR="00870054" w14:paraId="1318AA4E" w14:textId="77777777">
        <w:tc>
          <w:tcPr>
            <w:tcW w:w="2835" w:type="dxa"/>
          </w:tcPr>
          <w:p w14:paraId="6D728990" w14:textId="77777777" w:rsidR="00870054" w:rsidRDefault="00870054">
            <w:pPr>
              <w:pStyle w:val="ConsPlusNormal"/>
            </w:pPr>
            <w:r>
              <w:t xml:space="preserve">Финансовое обеспечение выполнения функций государственных </w:t>
            </w:r>
            <w:r>
              <w:lastRenderedPageBreak/>
              <w:t>учреждений, оказания услуг, выполнения работ</w:t>
            </w:r>
          </w:p>
        </w:tc>
        <w:tc>
          <w:tcPr>
            <w:tcW w:w="680" w:type="dxa"/>
          </w:tcPr>
          <w:p w14:paraId="5E1454B8" w14:textId="77777777" w:rsidR="00870054" w:rsidRDefault="00870054">
            <w:pPr>
              <w:pStyle w:val="ConsPlusNormal"/>
              <w:jc w:val="center"/>
            </w:pPr>
            <w:r>
              <w:lastRenderedPageBreak/>
              <w:t>180</w:t>
            </w:r>
          </w:p>
        </w:tc>
        <w:tc>
          <w:tcPr>
            <w:tcW w:w="680" w:type="dxa"/>
          </w:tcPr>
          <w:p w14:paraId="4D02F6FA" w14:textId="77777777" w:rsidR="00870054" w:rsidRDefault="00870054">
            <w:pPr>
              <w:pStyle w:val="ConsPlusNormal"/>
              <w:jc w:val="center"/>
            </w:pPr>
            <w:r>
              <w:t>03</w:t>
            </w:r>
          </w:p>
        </w:tc>
        <w:tc>
          <w:tcPr>
            <w:tcW w:w="680" w:type="dxa"/>
          </w:tcPr>
          <w:p w14:paraId="05C9B063" w14:textId="77777777" w:rsidR="00870054" w:rsidRDefault="00870054">
            <w:pPr>
              <w:pStyle w:val="ConsPlusNormal"/>
              <w:jc w:val="center"/>
            </w:pPr>
            <w:r>
              <w:t>10</w:t>
            </w:r>
          </w:p>
        </w:tc>
        <w:tc>
          <w:tcPr>
            <w:tcW w:w="1701" w:type="dxa"/>
          </w:tcPr>
          <w:p w14:paraId="25807818" w14:textId="77777777" w:rsidR="00870054" w:rsidRDefault="00870054">
            <w:pPr>
              <w:pStyle w:val="ConsPlusNormal"/>
              <w:jc w:val="center"/>
            </w:pPr>
            <w:r>
              <w:t>07 4 05 00590</w:t>
            </w:r>
          </w:p>
        </w:tc>
        <w:tc>
          <w:tcPr>
            <w:tcW w:w="680" w:type="dxa"/>
          </w:tcPr>
          <w:p w14:paraId="4C8BF80D" w14:textId="77777777" w:rsidR="00870054" w:rsidRDefault="00870054">
            <w:pPr>
              <w:pStyle w:val="ConsPlusNormal"/>
            </w:pPr>
          </w:p>
        </w:tc>
        <w:tc>
          <w:tcPr>
            <w:tcW w:w="1757" w:type="dxa"/>
          </w:tcPr>
          <w:p w14:paraId="30B7E191" w14:textId="77777777" w:rsidR="00870054" w:rsidRDefault="00870054">
            <w:pPr>
              <w:pStyle w:val="ConsPlusNormal"/>
              <w:jc w:val="center"/>
            </w:pPr>
            <w:r>
              <w:t>621904,75</w:t>
            </w:r>
          </w:p>
        </w:tc>
        <w:tc>
          <w:tcPr>
            <w:tcW w:w="1701" w:type="dxa"/>
          </w:tcPr>
          <w:p w14:paraId="19553F29" w14:textId="77777777" w:rsidR="00870054" w:rsidRDefault="00870054">
            <w:pPr>
              <w:pStyle w:val="ConsPlusNormal"/>
              <w:jc w:val="center"/>
            </w:pPr>
            <w:r>
              <w:t>591696,00</w:t>
            </w:r>
          </w:p>
        </w:tc>
        <w:tc>
          <w:tcPr>
            <w:tcW w:w="1701" w:type="dxa"/>
          </w:tcPr>
          <w:p w14:paraId="7664C64F" w14:textId="77777777" w:rsidR="00870054" w:rsidRDefault="00870054">
            <w:pPr>
              <w:pStyle w:val="ConsPlusNormal"/>
              <w:jc w:val="center"/>
            </w:pPr>
            <w:r>
              <w:t>591696,00</w:t>
            </w:r>
          </w:p>
        </w:tc>
      </w:tr>
      <w:tr w:rsidR="00870054" w14:paraId="62A6E57A" w14:textId="77777777">
        <w:tc>
          <w:tcPr>
            <w:tcW w:w="2835" w:type="dxa"/>
          </w:tcPr>
          <w:p w14:paraId="344A3180"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1D59DA10" w14:textId="77777777" w:rsidR="00870054" w:rsidRDefault="00870054">
            <w:pPr>
              <w:pStyle w:val="ConsPlusNormal"/>
              <w:jc w:val="center"/>
            </w:pPr>
            <w:r>
              <w:t>180</w:t>
            </w:r>
          </w:p>
        </w:tc>
        <w:tc>
          <w:tcPr>
            <w:tcW w:w="680" w:type="dxa"/>
          </w:tcPr>
          <w:p w14:paraId="1B0F5422" w14:textId="77777777" w:rsidR="00870054" w:rsidRDefault="00870054">
            <w:pPr>
              <w:pStyle w:val="ConsPlusNormal"/>
              <w:jc w:val="center"/>
            </w:pPr>
            <w:r>
              <w:t>03</w:t>
            </w:r>
          </w:p>
        </w:tc>
        <w:tc>
          <w:tcPr>
            <w:tcW w:w="680" w:type="dxa"/>
          </w:tcPr>
          <w:p w14:paraId="361B584C" w14:textId="77777777" w:rsidR="00870054" w:rsidRDefault="00870054">
            <w:pPr>
              <w:pStyle w:val="ConsPlusNormal"/>
              <w:jc w:val="center"/>
            </w:pPr>
            <w:r>
              <w:t>10</w:t>
            </w:r>
          </w:p>
        </w:tc>
        <w:tc>
          <w:tcPr>
            <w:tcW w:w="1701" w:type="dxa"/>
          </w:tcPr>
          <w:p w14:paraId="52171B13" w14:textId="77777777" w:rsidR="00870054" w:rsidRDefault="00870054">
            <w:pPr>
              <w:pStyle w:val="ConsPlusNormal"/>
              <w:jc w:val="center"/>
            </w:pPr>
            <w:r>
              <w:t>07 4 05 00590</w:t>
            </w:r>
          </w:p>
        </w:tc>
        <w:tc>
          <w:tcPr>
            <w:tcW w:w="680" w:type="dxa"/>
          </w:tcPr>
          <w:p w14:paraId="5B767BF8" w14:textId="77777777" w:rsidR="00870054" w:rsidRDefault="00870054">
            <w:pPr>
              <w:pStyle w:val="ConsPlusNormal"/>
              <w:jc w:val="center"/>
            </w:pPr>
            <w:r>
              <w:t>100</w:t>
            </w:r>
          </w:p>
        </w:tc>
        <w:tc>
          <w:tcPr>
            <w:tcW w:w="1757" w:type="dxa"/>
          </w:tcPr>
          <w:p w14:paraId="6B7ED1A7" w14:textId="77777777" w:rsidR="00870054" w:rsidRDefault="00870054">
            <w:pPr>
              <w:pStyle w:val="ConsPlusNormal"/>
              <w:jc w:val="center"/>
            </w:pPr>
            <w:r>
              <w:t>562254,63</w:t>
            </w:r>
          </w:p>
        </w:tc>
        <w:tc>
          <w:tcPr>
            <w:tcW w:w="1701" w:type="dxa"/>
          </w:tcPr>
          <w:p w14:paraId="7B3DD778" w14:textId="77777777" w:rsidR="00870054" w:rsidRDefault="00870054">
            <w:pPr>
              <w:pStyle w:val="ConsPlusNormal"/>
              <w:jc w:val="center"/>
            </w:pPr>
            <w:r>
              <w:t>540316,70</w:t>
            </w:r>
          </w:p>
        </w:tc>
        <w:tc>
          <w:tcPr>
            <w:tcW w:w="1701" w:type="dxa"/>
          </w:tcPr>
          <w:p w14:paraId="0E8014B4" w14:textId="77777777" w:rsidR="00870054" w:rsidRDefault="00870054">
            <w:pPr>
              <w:pStyle w:val="ConsPlusNormal"/>
              <w:jc w:val="center"/>
            </w:pPr>
            <w:r>
              <w:t>540316,70</w:t>
            </w:r>
          </w:p>
        </w:tc>
      </w:tr>
      <w:tr w:rsidR="00870054" w14:paraId="3911F71C" w14:textId="77777777">
        <w:tc>
          <w:tcPr>
            <w:tcW w:w="2835" w:type="dxa"/>
          </w:tcPr>
          <w:p w14:paraId="37BE59FB"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1C8EB1CD" w14:textId="77777777" w:rsidR="00870054" w:rsidRDefault="00870054">
            <w:pPr>
              <w:pStyle w:val="ConsPlusNormal"/>
              <w:jc w:val="center"/>
            </w:pPr>
            <w:r>
              <w:t>180</w:t>
            </w:r>
          </w:p>
        </w:tc>
        <w:tc>
          <w:tcPr>
            <w:tcW w:w="680" w:type="dxa"/>
          </w:tcPr>
          <w:p w14:paraId="2947C11E" w14:textId="77777777" w:rsidR="00870054" w:rsidRDefault="00870054">
            <w:pPr>
              <w:pStyle w:val="ConsPlusNormal"/>
              <w:jc w:val="center"/>
            </w:pPr>
            <w:r>
              <w:t>03</w:t>
            </w:r>
          </w:p>
        </w:tc>
        <w:tc>
          <w:tcPr>
            <w:tcW w:w="680" w:type="dxa"/>
          </w:tcPr>
          <w:p w14:paraId="40C865DA" w14:textId="77777777" w:rsidR="00870054" w:rsidRDefault="00870054">
            <w:pPr>
              <w:pStyle w:val="ConsPlusNormal"/>
              <w:jc w:val="center"/>
            </w:pPr>
            <w:r>
              <w:t>10</w:t>
            </w:r>
          </w:p>
        </w:tc>
        <w:tc>
          <w:tcPr>
            <w:tcW w:w="1701" w:type="dxa"/>
          </w:tcPr>
          <w:p w14:paraId="62F840BF" w14:textId="77777777" w:rsidR="00870054" w:rsidRDefault="00870054">
            <w:pPr>
              <w:pStyle w:val="ConsPlusNormal"/>
              <w:jc w:val="center"/>
            </w:pPr>
            <w:r>
              <w:t>07 4 05 00590</w:t>
            </w:r>
          </w:p>
        </w:tc>
        <w:tc>
          <w:tcPr>
            <w:tcW w:w="680" w:type="dxa"/>
          </w:tcPr>
          <w:p w14:paraId="68D8D672" w14:textId="77777777" w:rsidR="00870054" w:rsidRDefault="00870054">
            <w:pPr>
              <w:pStyle w:val="ConsPlusNormal"/>
              <w:jc w:val="center"/>
            </w:pPr>
            <w:r>
              <w:t>200</w:t>
            </w:r>
          </w:p>
        </w:tc>
        <w:tc>
          <w:tcPr>
            <w:tcW w:w="1757" w:type="dxa"/>
          </w:tcPr>
          <w:p w14:paraId="61A7C54E" w14:textId="77777777" w:rsidR="00870054" w:rsidRDefault="00870054">
            <w:pPr>
              <w:pStyle w:val="ConsPlusNormal"/>
              <w:jc w:val="center"/>
            </w:pPr>
            <w:r>
              <w:t>53450,12</w:t>
            </w:r>
          </w:p>
        </w:tc>
        <w:tc>
          <w:tcPr>
            <w:tcW w:w="1701" w:type="dxa"/>
          </w:tcPr>
          <w:p w14:paraId="7C491EC5" w14:textId="77777777" w:rsidR="00870054" w:rsidRDefault="00870054">
            <w:pPr>
              <w:pStyle w:val="ConsPlusNormal"/>
              <w:jc w:val="center"/>
            </w:pPr>
            <w:r>
              <w:t>45879,30</w:t>
            </w:r>
          </w:p>
        </w:tc>
        <w:tc>
          <w:tcPr>
            <w:tcW w:w="1701" w:type="dxa"/>
          </w:tcPr>
          <w:p w14:paraId="1C2E58D0" w14:textId="77777777" w:rsidR="00870054" w:rsidRDefault="00870054">
            <w:pPr>
              <w:pStyle w:val="ConsPlusNormal"/>
              <w:jc w:val="center"/>
            </w:pPr>
            <w:r>
              <w:t>45879,30</w:t>
            </w:r>
          </w:p>
        </w:tc>
      </w:tr>
      <w:tr w:rsidR="00870054" w14:paraId="2142A233" w14:textId="77777777">
        <w:tc>
          <w:tcPr>
            <w:tcW w:w="2835" w:type="dxa"/>
          </w:tcPr>
          <w:p w14:paraId="0141B4F5" w14:textId="77777777" w:rsidR="00870054" w:rsidRDefault="00870054">
            <w:pPr>
              <w:pStyle w:val="ConsPlusNormal"/>
            </w:pPr>
            <w:r>
              <w:t>Иные бюджетные ассигнования</w:t>
            </w:r>
          </w:p>
        </w:tc>
        <w:tc>
          <w:tcPr>
            <w:tcW w:w="680" w:type="dxa"/>
          </w:tcPr>
          <w:p w14:paraId="50C7CEEE" w14:textId="77777777" w:rsidR="00870054" w:rsidRDefault="00870054">
            <w:pPr>
              <w:pStyle w:val="ConsPlusNormal"/>
              <w:jc w:val="center"/>
            </w:pPr>
            <w:r>
              <w:t>180</w:t>
            </w:r>
          </w:p>
        </w:tc>
        <w:tc>
          <w:tcPr>
            <w:tcW w:w="680" w:type="dxa"/>
          </w:tcPr>
          <w:p w14:paraId="1C5A5595" w14:textId="77777777" w:rsidR="00870054" w:rsidRDefault="00870054">
            <w:pPr>
              <w:pStyle w:val="ConsPlusNormal"/>
              <w:jc w:val="center"/>
            </w:pPr>
            <w:r>
              <w:t>03</w:t>
            </w:r>
          </w:p>
        </w:tc>
        <w:tc>
          <w:tcPr>
            <w:tcW w:w="680" w:type="dxa"/>
          </w:tcPr>
          <w:p w14:paraId="50920141" w14:textId="77777777" w:rsidR="00870054" w:rsidRDefault="00870054">
            <w:pPr>
              <w:pStyle w:val="ConsPlusNormal"/>
              <w:jc w:val="center"/>
            </w:pPr>
            <w:r>
              <w:t>10</w:t>
            </w:r>
          </w:p>
        </w:tc>
        <w:tc>
          <w:tcPr>
            <w:tcW w:w="1701" w:type="dxa"/>
          </w:tcPr>
          <w:p w14:paraId="0C470970" w14:textId="77777777" w:rsidR="00870054" w:rsidRDefault="00870054">
            <w:pPr>
              <w:pStyle w:val="ConsPlusNormal"/>
              <w:jc w:val="center"/>
            </w:pPr>
            <w:r>
              <w:t>07 4 05 00590</w:t>
            </w:r>
          </w:p>
        </w:tc>
        <w:tc>
          <w:tcPr>
            <w:tcW w:w="680" w:type="dxa"/>
          </w:tcPr>
          <w:p w14:paraId="1C41B39B" w14:textId="77777777" w:rsidR="00870054" w:rsidRDefault="00870054">
            <w:pPr>
              <w:pStyle w:val="ConsPlusNormal"/>
              <w:jc w:val="center"/>
            </w:pPr>
            <w:r>
              <w:t>800</w:t>
            </w:r>
          </w:p>
        </w:tc>
        <w:tc>
          <w:tcPr>
            <w:tcW w:w="1757" w:type="dxa"/>
          </w:tcPr>
          <w:p w14:paraId="1F93F157" w14:textId="77777777" w:rsidR="00870054" w:rsidRDefault="00870054">
            <w:pPr>
              <w:pStyle w:val="ConsPlusNormal"/>
              <w:jc w:val="center"/>
            </w:pPr>
            <w:r>
              <w:t>6200,00</w:t>
            </w:r>
          </w:p>
        </w:tc>
        <w:tc>
          <w:tcPr>
            <w:tcW w:w="1701" w:type="dxa"/>
          </w:tcPr>
          <w:p w14:paraId="099E5AA5" w14:textId="77777777" w:rsidR="00870054" w:rsidRDefault="00870054">
            <w:pPr>
              <w:pStyle w:val="ConsPlusNormal"/>
              <w:jc w:val="center"/>
            </w:pPr>
            <w:r>
              <w:t>5500,00</w:t>
            </w:r>
          </w:p>
        </w:tc>
        <w:tc>
          <w:tcPr>
            <w:tcW w:w="1701" w:type="dxa"/>
          </w:tcPr>
          <w:p w14:paraId="1B081CB9" w14:textId="77777777" w:rsidR="00870054" w:rsidRDefault="00870054">
            <w:pPr>
              <w:pStyle w:val="ConsPlusNormal"/>
              <w:jc w:val="center"/>
            </w:pPr>
            <w:r>
              <w:t>5500,00</w:t>
            </w:r>
          </w:p>
        </w:tc>
      </w:tr>
      <w:tr w:rsidR="00870054" w14:paraId="6B432F64" w14:textId="77777777">
        <w:tc>
          <w:tcPr>
            <w:tcW w:w="2835" w:type="dxa"/>
          </w:tcPr>
          <w:p w14:paraId="145552D3" w14:textId="77777777" w:rsidR="00870054" w:rsidRDefault="00870054">
            <w:pPr>
              <w:pStyle w:val="ConsPlusNormal"/>
            </w:pPr>
            <w:r>
              <w:t xml:space="preserve">Комплекс процессных мероприятий "Создание, хранение, использование и восполнение резерва материальных ресурсов для ликвидации чрезвычайных ситуаций природного и </w:t>
            </w:r>
            <w:r>
              <w:lastRenderedPageBreak/>
              <w:t>техногенного характера"</w:t>
            </w:r>
          </w:p>
        </w:tc>
        <w:tc>
          <w:tcPr>
            <w:tcW w:w="680" w:type="dxa"/>
          </w:tcPr>
          <w:p w14:paraId="28572964" w14:textId="77777777" w:rsidR="00870054" w:rsidRDefault="00870054">
            <w:pPr>
              <w:pStyle w:val="ConsPlusNormal"/>
              <w:jc w:val="center"/>
            </w:pPr>
            <w:r>
              <w:lastRenderedPageBreak/>
              <w:t>180</w:t>
            </w:r>
          </w:p>
        </w:tc>
        <w:tc>
          <w:tcPr>
            <w:tcW w:w="680" w:type="dxa"/>
          </w:tcPr>
          <w:p w14:paraId="32DBB8C5" w14:textId="77777777" w:rsidR="00870054" w:rsidRDefault="00870054">
            <w:pPr>
              <w:pStyle w:val="ConsPlusNormal"/>
              <w:jc w:val="center"/>
            </w:pPr>
            <w:r>
              <w:t>03</w:t>
            </w:r>
          </w:p>
        </w:tc>
        <w:tc>
          <w:tcPr>
            <w:tcW w:w="680" w:type="dxa"/>
          </w:tcPr>
          <w:p w14:paraId="324C366F" w14:textId="77777777" w:rsidR="00870054" w:rsidRDefault="00870054">
            <w:pPr>
              <w:pStyle w:val="ConsPlusNormal"/>
              <w:jc w:val="center"/>
            </w:pPr>
            <w:r>
              <w:t>10</w:t>
            </w:r>
          </w:p>
        </w:tc>
        <w:tc>
          <w:tcPr>
            <w:tcW w:w="1701" w:type="dxa"/>
          </w:tcPr>
          <w:p w14:paraId="30D10423" w14:textId="77777777" w:rsidR="00870054" w:rsidRDefault="00870054">
            <w:pPr>
              <w:pStyle w:val="ConsPlusNormal"/>
              <w:jc w:val="center"/>
            </w:pPr>
            <w:r>
              <w:t>07 4 07</w:t>
            </w:r>
          </w:p>
        </w:tc>
        <w:tc>
          <w:tcPr>
            <w:tcW w:w="680" w:type="dxa"/>
          </w:tcPr>
          <w:p w14:paraId="5D9874F3" w14:textId="77777777" w:rsidR="00870054" w:rsidRDefault="00870054">
            <w:pPr>
              <w:pStyle w:val="ConsPlusNormal"/>
            </w:pPr>
          </w:p>
        </w:tc>
        <w:tc>
          <w:tcPr>
            <w:tcW w:w="1757" w:type="dxa"/>
          </w:tcPr>
          <w:p w14:paraId="3CCB7DFF" w14:textId="77777777" w:rsidR="00870054" w:rsidRDefault="00870054">
            <w:pPr>
              <w:pStyle w:val="ConsPlusNormal"/>
              <w:jc w:val="center"/>
            </w:pPr>
            <w:r>
              <w:t>41804,19</w:t>
            </w:r>
          </w:p>
        </w:tc>
        <w:tc>
          <w:tcPr>
            <w:tcW w:w="1701" w:type="dxa"/>
          </w:tcPr>
          <w:p w14:paraId="65AD72CE" w14:textId="77777777" w:rsidR="00870054" w:rsidRDefault="00870054">
            <w:pPr>
              <w:pStyle w:val="ConsPlusNormal"/>
              <w:jc w:val="center"/>
            </w:pPr>
            <w:r>
              <w:t>28553,00</w:t>
            </w:r>
          </w:p>
        </w:tc>
        <w:tc>
          <w:tcPr>
            <w:tcW w:w="1701" w:type="dxa"/>
          </w:tcPr>
          <w:p w14:paraId="4A1A3A80" w14:textId="77777777" w:rsidR="00870054" w:rsidRDefault="00870054">
            <w:pPr>
              <w:pStyle w:val="ConsPlusNormal"/>
              <w:jc w:val="center"/>
            </w:pPr>
            <w:r>
              <w:t>28553,00</w:t>
            </w:r>
          </w:p>
        </w:tc>
      </w:tr>
      <w:tr w:rsidR="00870054" w14:paraId="7B0116A1" w14:textId="77777777">
        <w:tc>
          <w:tcPr>
            <w:tcW w:w="2835" w:type="dxa"/>
          </w:tcPr>
          <w:p w14:paraId="0B7E08F1"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680" w:type="dxa"/>
          </w:tcPr>
          <w:p w14:paraId="7D29B188" w14:textId="77777777" w:rsidR="00870054" w:rsidRDefault="00870054">
            <w:pPr>
              <w:pStyle w:val="ConsPlusNormal"/>
              <w:jc w:val="center"/>
            </w:pPr>
            <w:r>
              <w:t>180</w:t>
            </w:r>
          </w:p>
        </w:tc>
        <w:tc>
          <w:tcPr>
            <w:tcW w:w="680" w:type="dxa"/>
          </w:tcPr>
          <w:p w14:paraId="438CA026" w14:textId="77777777" w:rsidR="00870054" w:rsidRDefault="00870054">
            <w:pPr>
              <w:pStyle w:val="ConsPlusNormal"/>
              <w:jc w:val="center"/>
            </w:pPr>
            <w:r>
              <w:t>03</w:t>
            </w:r>
          </w:p>
        </w:tc>
        <w:tc>
          <w:tcPr>
            <w:tcW w:w="680" w:type="dxa"/>
          </w:tcPr>
          <w:p w14:paraId="04E8A175" w14:textId="77777777" w:rsidR="00870054" w:rsidRDefault="00870054">
            <w:pPr>
              <w:pStyle w:val="ConsPlusNormal"/>
              <w:jc w:val="center"/>
            </w:pPr>
            <w:r>
              <w:t>10</w:t>
            </w:r>
          </w:p>
        </w:tc>
        <w:tc>
          <w:tcPr>
            <w:tcW w:w="1701" w:type="dxa"/>
          </w:tcPr>
          <w:p w14:paraId="6B86BC33" w14:textId="77777777" w:rsidR="00870054" w:rsidRDefault="00870054">
            <w:pPr>
              <w:pStyle w:val="ConsPlusNormal"/>
              <w:jc w:val="center"/>
            </w:pPr>
            <w:r>
              <w:t>07 4 07 00590</w:t>
            </w:r>
          </w:p>
        </w:tc>
        <w:tc>
          <w:tcPr>
            <w:tcW w:w="680" w:type="dxa"/>
          </w:tcPr>
          <w:p w14:paraId="2AEEE14C" w14:textId="77777777" w:rsidR="00870054" w:rsidRDefault="00870054">
            <w:pPr>
              <w:pStyle w:val="ConsPlusNormal"/>
            </w:pPr>
          </w:p>
        </w:tc>
        <w:tc>
          <w:tcPr>
            <w:tcW w:w="1757" w:type="dxa"/>
          </w:tcPr>
          <w:p w14:paraId="2945E253" w14:textId="77777777" w:rsidR="00870054" w:rsidRDefault="00870054">
            <w:pPr>
              <w:pStyle w:val="ConsPlusNormal"/>
              <w:jc w:val="center"/>
            </w:pPr>
            <w:r>
              <w:t>41804,19</w:t>
            </w:r>
          </w:p>
        </w:tc>
        <w:tc>
          <w:tcPr>
            <w:tcW w:w="1701" w:type="dxa"/>
          </w:tcPr>
          <w:p w14:paraId="79084917" w14:textId="77777777" w:rsidR="00870054" w:rsidRDefault="00870054">
            <w:pPr>
              <w:pStyle w:val="ConsPlusNormal"/>
              <w:jc w:val="center"/>
            </w:pPr>
            <w:r>
              <w:t>28553,00</w:t>
            </w:r>
          </w:p>
        </w:tc>
        <w:tc>
          <w:tcPr>
            <w:tcW w:w="1701" w:type="dxa"/>
          </w:tcPr>
          <w:p w14:paraId="4DE8E75F" w14:textId="77777777" w:rsidR="00870054" w:rsidRDefault="00870054">
            <w:pPr>
              <w:pStyle w:val="ConsPlusNormal"/>
              <w:jc w:val="center"/>
            </w:pPr>
            <w:r>
              <w:t>28553,00</w:t>
            </w:r>
          </w:p>
        </w:tc>
      </w:tr>
      <w:tr w:rsidR="00870054" w14:paraId="67265461" w14:textId="77777777">
        <w:tc>
          <w:tcPr>
            <w:tcW w:w="2835" w:type="dxa"/>
          </w:tcPr>
          <w:p w14:paraId="73CE06A3"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41E187A3" w14:textId="77777777" w:rsidR="00870054" w:rsidRDefault="00870054">
            <w:pPr>
              <w:pStyle w:val="ConsPlusNormal"/>
              <w:jc w:val="center"/>
            </w:pPr>
            <w:r>
              <w:t>180</w:t>
            </w:r>
          </w:p>
        </w:tc>
        <w:tc>
          <w:tcPr>
            <w:tcW w:w="680" w:type="dxa"/>
          </w:tcPr>
          <w:p w14:paraId="041D4BC4" w14:textId="77777777" w:rsidR="00870054" w:rsidRDefault="00870054">
            <w:pPr>
              <w:pStyle w:val="ConsPlusNormal"/>
              <w:jc w:val="center"/>
            </w:pPr>
            <w:r>
              <w:t>03</w:t>
            </w:r>
          </w:p>
        </w:tc>
        <w:tc>
          <w:tcPr>
            <w:tcW w:w="680" w:type="dxa"/>
          </w:tcPr>
          <w:p w14:paraId="72F03F9E" w14:textId="77777777" w:rsidR="00870054" w:rsidRDefault="00870054">
            <w:pPr>
              <w:pStyle w:val="ConsPlusNormal"/>
              <w:jc w:val="center"/>
            </w:pPr>
            <w:r>
              <w:t>10</w:t>
            </w:r>
          </w:p>
        </w:tc>
        <w:tc>
          <w:tcPr>
            <w:tcW w:w="1701" w:type="dxa"/>
          </w:tcPr>
          <w:p w14:paraId="05C5910E" w14:textId="77777777" w:rsidR="00870054" w:rsidRDefault="00870054">
            <w:pPr>
              <w:pStyle w:val="ConsPlusNormal"/>
              <w:jc w:val="center"/>
            </w:pPr>
            <w:r>
              <w:t>07 4 07 00590</w:t>
            </w:r>
          </w:p>
        </w:tc>
        <w:tc>
          <w:tcPr>
            <w:tcW w:w="680" w:type="dxa"/>
          </w:tcPr>
          <w:p w14:paraId="075A74EB" w14:textId="77777777" w:rsidR="00870054" w:rsidRDefault="00870054">
            <w:pPr>
              <w:pStyle w:val="ConsPlusNormal"/>
              <w:jc w:val="center"/>
            </w:pPr>
            <w:r>
              <w:t>200</w:t>
            </w:r>
          </w:p>
        </w:tc>
        <w:tc>
          <w:tcPr>
            <w:tcW w:w="1757" w:type="dxa"/>
          </w:tcPr>
          <w:p w14:paraId="34442301" w14:textId="77777777" w:rsidR="00870054" w:rsidRDefault="00870054">
            <w:pPr>
              <w:pStyle w:val="ConsPlusNormal"/>
              <w:jc w:val="center"/>
            </w:pPr>
            <w:r>
              <w:t>41804,19</w:t>
            </w:r>
          </w:p>
        </w:tc>
        <w:tc>
          <w:tcPr>
            <w:tcW w:w="1701" w:type="dxa"/>
          </w:tcPr>
          <w:p w14:paraId="34FFA9B7" w14:textId="77777777" w:rsidR="00870054" w:rsidRDefault="00870054">
            <w:pPr>
              <w:pStyle w:val="ConsPlusNormal"/>
              <w:jc w:val="center"/>
            </w:pPr>
            <w:r>
              <w:t>28553,00</w:t>
            </w:r>
          </w:p>
        </w:tc>
        <w:tc>
          <w:tcPr>
            <w:tcW w:w="1701" w:type="dxa"/>
          </w:tcPr>
          <w:p w14:paraId="4F1EAED7" w14:textId="77777777" w:rsidR="00870054" w:rsidRDefault="00870054">
            <w:pPr>
              <w:pStyle w:val="ConsPlusNormal"/>
              <w:jc w:val="center"/>
            </w:pPr>
            <w:r>
              <w:t>28553,00</w:t>
            </w:r>
          </w:p>
        </w:tc>
      </w:tr>
      <w:tr w:rsidR="00870054" w14:paraId="18C6BA6D" w14:textId="77777777">
        <w:tc>
          <w:tcPr>
            <w:tcW w:w="2835" w:type="dxa"/>
          </w:tcPr>
          <w:p w14:paraId="44800B1E" w14:textId="77777777" w:rsidR="00870054" w:rsidRDefault="00870054">
            <w:pPr>
              <w:pStyle w:val="ConsPlusNormal"/>
            </w:pPr>
            <w:r>
              <w:t>Реализация функций органов государственной власти Республики Дагестан</w:t>
            </w:r>
          </w:p>
        </w:tc>
        <w:tc>
          <w:tcPr>
            <w:tcW w:w="680" w:type="dxa"/>
          </w:tcPr>
          <w:p w14:paraId="7F375DBA" w14:textId="77777777" w:rsidR="00870054" w:rsidRDefault="00870054">
            <w:pPr>
              <w:pStyle w:val="ConsPlusNormal"/>
              <w:jc w:val="center"/>
            </w:pPr>
            <w:r>
              <w:t>180</w:t>
            </w:r>
          </w:p>
        </w:tc>
        <w:tc>
          <w:tcPr>
            <w:tcW w:w="680" w:type="dxa"/>
          </w:tcPr>
          <w:p w14:paraId="0A13B4FD" w14:textId="77777777" w:rsidR="00870054" w:rsidRDefault="00870054">
            <w:pPr>
              <w:pStyle w:val="ConsPlusNormal"/>
              <w:jc w:val="center"/>
            </w:pPr>
            <w:r>
              <w:t>03</w:t>
            </w:r>
          </w:p>
        </w:tc>
        <w:tc>
          <w:tcPr>
            <w:tcW w:w="680" w:type="dxa"/>
          </w:tcPr>
          <w:p w14:paraId="311310AC" w14:textId="77777777" w:rsidR="00870054" w:rsidRDefault="00870054">
            <w:pPr>
              <w:pStyle w:val="ConsPlusNormal"/>
              <w:jc w:val="center"/>
            </w:pPr>
            <w:r>
              <w:t>10</w:t>
            </w:r>
          </w:p>
        </w:tc>
        <w:tc>
          <w:tcPr>
            <w:tcW w:w="1701" w:type="dxa"/>
          </w:tcPr>
          <w:p w14:paraId="43736A41" w14:textId="77777777" w:rsidR="00870054" w:rsidRDefault="00870054">
            <w:pPr>
              <w:pStyle w:val="ConsPlusNormal"/>
              <w:jc w:val="center"/>
            </w:pPr>
            <w:r>
              <w:t>99</w:t>
            </w:r>
          </w:p>
        </w:tc>
        <w:tc>
          <w:tcPr>
            <w:tcW w:w="680" w:type="dxa"/>
          </w:tcPr>
          <w:p w14:paraId="3DC01C4D" w14:textId="77777777" w:rsidR="00870054" w:rsidRDefault="00870054">
            <w:pPr>
              <w:pStyle w:val="ConsPlusNormal"/>
            </w:pPr>
          </w:p>
        </w:tc>
        <w:tc>
          <w:tcPr>
            <w:tcW w:w="1757" w:type="dxa"/>
          </w:tcPr>
          <w:p w14:paraId="0E0A83E7" w14:textId="77777777" w:rsidR="00870054" w:rsidRDefault="00870054">
            <w:pPr>
              <w:pStyle w:val="ConsPlusNormal"/>
              <w:jc w:val="center"/>
            </w:pPr>
            <w:r>
              <w:t>18000,00</w:t>
            </w:r>
          </w:p>
        </w:tc>
        <w:tc>
          <w:tcPr>
            <w:tcW w:w="1701" w:type="dxa"/>
          </w:tcPr>
          <w:p w14:paraId="4472E4CC" w14:textId="77777777" w:rsidR="00870054" w:rsidRDefault="00870054">
            <w:pPr>
              <w:pStyle w:val="ConsPlusNormal"/>
              <w:jc w:val="center"/>
            </w:pPr>
            <w:r>
              <w:t>0,00</w:t>
            </w:r>
          </w:p>
        </w:tc>
        <w:tc>
          <w:tcPr>
            <w:tcW w:w="1701" w:type="dxa"/>
          </w:tcPr>
          <w:p w14:paraId="06C04293" w14:textId="77777777" w:rsidR="00870054" w:rsidRDefault="00870054">
            <w:pPr>
              <w:pStyle w:val="ConsPlusNormal"/>
              <w:jc w:val="center"/>
            </w:pPr>
            <w:r>
              <w:t>0,00</w:t>
            </w:r>
          </w:p>
        </w:tc>
      </w:tr>
      <w:tr w:rsidR="00870054" w14:paraId="3544C894" w14:textId="77777777">
        <w:tc>
          <w:tcPr>
            <w:tcW w:w="2835" w:type="dxa"/>
          </w:tcPr>
          <w:p w14:paraId="1AEAA3D8" w14:textId="77777777" w:rsidR="00870054" w:rsidRDefault="00870054">
            <w:pPr>
              <w:pStyle w:val="ConsPlusNormal"/>
            </w:pPr>
            <w:r>
              <w:t>Иные непрограммные мероприятия</w:t>
            </w:r>
          </w:p>
        </w:tc>
        <w:tc>
          <w:tcPr>
            <w:tcW w:w="680" w:type="dxa"/>
          </w:tcPr>
          <w:p w14:paraId="369C4A72" w14:textId="77777777" w:rsidR="00870054" w:rsidRDefault="00870054">
            <w:pPr>
              <w:pStyle w:val="ConsPlusNormal"/>
              <w:jc w:val="center"/>
            </w:pPr>
            <w:r>
              <w:t>180</w:t>
            </w:r>
          </w:p>
        </w:tc>
        <w:tc>
          <w:tcPr>
            <w:tcW w:w="680" w:type="dxa"/>
          </w:tcPr>
          <w:p w14:paraId="24E0BB00" w14:textId="77777777" w:rsidR="00870054" w:rsidRDefault="00870054">
            <w:pPr>
              <w:pStyle w:val="ConsPlusNormal"/>
              <w:jc w:val="center"/>
            </w:pPr>
            <w:r>
              <w:t>03</w:t>
            </w:r>
          </w:p>
        </w:tc>
        <w:tc>
          <w:tcPr>
            <w:tcW w:w="680" w:type="dxa"/>
          </w:tcPr>
          <w:p w14:paraId="5C72C2B2" w14:textId="77777777" w:rsidR="00870054" w:rsidRDefault="00870054">
            <w:pPr>
              <w:pStyle w:val="ConsPlusNormal"/>
              <w:jc w:val="center"/>
            </w:pPr>
            <w:r>
              <w:t>10</w:t>
            </w:r>
          </w:p>
        </w:tc>
        <w:tc>
          <w:tcPr>
            <w:tcW w:w="1701" w:type="dxa"/>
          </w:tcPr>
          <w:p w14:paraId="39A3FC62" w14:textId="77777777" w:rsidR="00870054" w:rsidRDefault="00870054">
            <w:pPr>
              <w:pStyle w:val="ConsPlusNormal"/>
              <w:jc w:val="center"/>
            </w:pPr>
            <w:r>
              <w:t>99 9</w:t>
            </w:r>
          </w:p>
        </w:tc>
        <w:tc>
          <w:tcPr>
            <w:tcW w:w="680" w:type="dxa"/>
          </w:tcPr>
          <w:p w14:paraId="63160DA5" w14:textId="77777777" w:rsidR="00870054" w:rsidRDefault="00870054">
            <w:pPr>
              <w:pStyle w:val="ConsPlusNormal"/>
            </w:pPr>
          </w:p>
        </w:tc>
        <w:tc>
          <w:tcPr>
            <w:tcW w:w="1757" w:type="dxa"/>
          </w:tcPr>
          <w:p w14:paraId="60166F2C" w14:textId="77777777" w:rsidR="00870054" w:rsidRDefault="00870054">
            <w:pPr>
              <w:pStyle w:val="ConsPlusNormal"/>
              <w:jc w:val="center"/>
            </w:pPr>
            <w:r>
              <w:t>18000,00</w:t>
            </w:r>
          </w:p>
        </w:tc>
        <w:tc>
          <w:tcPr>
            <w:tcW w:w="1701" w:type="dxa"/>
          </w:tcPr>
          <w:p w14:paraId="57B3CAF7" w14:textId="77777777" w:rsidR="00870054" w:rsidRDefault="00870054">
            <w:pPr>
              <w:pStyle w:val="ConsPlusNormal"/>
              <w:jc w:val="center"/>
            </w:pPr>
            <w:r>
              <w:t>0,00</w:t>
            </w:r>
          </w:p>
        </w:tc>
        <w:tc>
          <w:tcPr>
            <w:tcW w:w="1701" w:type="dxa"/>
          </w:tcPr>
          <w:p w14:paraId="277E59B9" w14:textId="77777777" w:rsidR="00870054" w:rsidRDefault="00870054">
            <w:pPr>
              <w:pStyle w:val="ConsPlusNormal"/>
              <w:jc w:val="center"/>
            </w:pPr>
            <w:r>
              <w:t>0,00</w:t>
            </w:r>
          </w:p>
        </w:tc>
      </w:tr>
      <w:tr w:rsidR="00870054" w14:paraId="290BD52E" w14:textId="77777777">
        <w:tc>
          <w:tcPr>
            <w:tcW w:w="2835" w:type="dxa"/>
          </w:tcPr>
          <w:p w14:paraId="2ACF9C5A" w14:textId="77777777" w:rsidR="00870054" w:rsidRDefault="00870054">
            <w:pPr>
              <w:pStyle w:val="ConsPlusNormal"/>
            </w:pPr>
            <w:r>
              <w:t>Мероприятия по созданию системы оповещения в Докузпаринском районе</w:t>
            </w:r>
          </w:p>
        </w:tc>
        <w:tc>
          <w:tcPr>
            <w:tcW w:w="680" w:type="dxa"/>
          </w:tcPr>
          <w:p w14:paraId="79ADE037" w14:textId="77777777" w:rsidR="00870054" w:rsidRDefault="00870054">
            <w:pPr>
              <w:pStyle w:val="ConsPlusNormal"/>
              <w:jc w:val="center"/>
            </w:pPr>
            <w:r>
              <w:t>180</w:t>
            </w:r>
          </w:p>
        </w:tc>
        <w:tc>
          <w:tcPr>
            <w:tcW w:w="680" w:type="dxa"/>
          </w:tcPr>
          <w:p w14:paraId="1E7F8EAD" w14:textId="77777777" w:rsidR="00870054" w:rsidRDefault="00870054">
            <w:pPr>
              <w:pStyle w:val="ConsPlusNormal"/>
              <w:jc w:val="center"/>
            </w:pPr>
            <w:r>
              <w:t>03</w:t>
            </w:r>
          </w:p>
        </w:tc>
        <w:tc>
          <w:tcPr>
            <w:tcW w:w="680" w:type="dxa"/>
          </w:tcPr>
          <w:p w14:paraId="1E913D85" w14:textId="77777777" w:rsidR="00870054" w:rsidRDefault="00870054">
            <w:pPr>
              <w:pStyle w:val="ConsPlusNormal"/>
              <w:jc w:val="center"/>
            </w:pPr>
            <w:r>
              <w:t>10</w:t>
            </w:r>
          </w:p>
        </w:tc>
        <w:tc>
          <w:tcPr>
            <w:tcW w:w="1701" w:type="dxa"/>
          </w:tcPr>
          <w:p w14:paraId="44F1D369" w14:textId="77777777" w:rsidR="00870054" w:rsidRDefault="00870054">
            <w:pPr>
              <w:pStyle w:val="ConsPlusNormal"/>
              <w:jc w:val="center"/>
            </w:pPr>
            <w:r>
              <w:t>99 9 00 60675</w:t>
            </w:r>
          </w:p>
        </w:tc>
        <w:tc>
          <w:tcPr>
            <w:tcW w:w="680" w:type="dxa"/>
          </w:tcPr>
          <w:p w14:paraId="0C48308D" w14:textId="77777777" w:rsidR="00870054" w:rsidRDefault="00870054">
            <w:pPr>
              <w:pStyle w:val="ConsPlusNormal"/>
            </w:pPr>
          </w:p>
        </w:tc>
        <w:tc>
          <w:tcPr>
            <w:tcW w:w="1757" w:type="dxa"/>
          </w:tcPr>
          <w:p w14:paraId="487B36B0" w14:textId="77777777" w:rsidR="00870054" w:rsidRDefault="00870054">
            <w:pPr>
              <w:pStyle w:val="ConsPlusNormal"/>
              <w:jc w:val="center"/>
            </w:pPr>
            <w:r>
              <w:t>18000,00</w:t>
            </w:r>
          </w:p>
        </w:tc>
        <w:tc>
          <w:tcPr>
            <w:tcW w:w="1701" w:type="dxa"/>
          </w:tcPr>
          <w:p w14:paraId="39EDD0E2" w14:textId="77777777" w:rsidR="00870054" w:rsidRDefault="00870054">
            <w:pPr>
              <w:pStyle w:val="ConsPlusNormal"/>
              <w:jc w:val="center"/>
            </w:pPr>
            <w:r>
              <w:t>0,00</w:t>
            </w:r>
          </w:p>
        </w:tc>
        <w:tc>
          <w:tcPr>
            <w:tcW w:w="1701" w:type="dxa"/>
          </w:tcPr>
          <w:p w14:paraId="73734ADC" w14:textId="77777777" w:rsidR="00870054" w:rsidRDefault="00870054">
            <w:pPr>
              <w:pStyle w:val="ConsPlusNormal"/>
              <w:jc w:val="center"/>
            </w:pPr>
            <w:r>
              <w:t>0,00</w:t>
            </w:r>
          </w:p>
        </w:tc>
      </w:tr>
      <w:tr w:rsidR="00870054" w14:paraId="5E2AFC1B" w14:textId="77777777">
        <w:tc>
          <w:tcPr>
            <w:tcW w:w="2835" w:type="dxa"/>
          </w:tcPr>
          <w:p w14:paraId="45FE17E8" w14:textId="77777777" w:rsidR="00870054" w:rsidRDefault="00870054">
            <w:pPr>
              <w:pStyle w:val="ConsPlusNormal"/>
            </w:pPr>
            <w:r>
              <w:t>Межбюджетные трансферты</w:t>
            </w:r>
          </w:p>
        </w:tc>
        <w:tc>
          <w:tcPr>
            <w:tcW w:w="680" w:type="dxa"/>
          </w:tcPr>
          <w:p w14:paraId="3FE80316" w14:textId="77777777" w:rsidR="00870054" w:rsidRDefault="00870054">
            <w:pPr>
              <w:pStyle w:val="ConsPlusNormal"/>
              <w:jc w:val="center"/>
            </w:pPr>
            <w:r>
              <w:t>180</w:t>
            </w:r>
          </w:p>
        </w:tc>
        <w:tc>
          <w:tcPr>
            <w:tcW w:w="680" w:type="dxa"/>
          </w:tcPr>
          <w:p w14:paraId="42CB3ABC" w14:textId="77777777" w:rsidR="00870054" w:rsidRDefault="00870054">
            <w:pPr>
              <w:pStyle w:val="ConsPlusNormal"/>
              <w:jc w:val="center"/>
            </w:pPr>
            <w:r>
              <w:t>03</w:t>
            </w:r>
          </w:p>
        </w:tc>
        <w:tc>
          <w:tcPr>
            <w:tcW w:w="680" w:type="dxa"/>
          </w:tcPr>
          <w:p w14:paraId="09990CAD" w14:textId="77777777" w:rsidR="00870054" w:rsidRDefault="00870054">
            <w:pPr>
              <w:pStyle w:val="ConsPlusNormal"/>
              <w:jc w:val="center"/>
            </w:pPr>
            <w:r>
              <w:t>10</w:t>
            </w:r>
          </w:p>
        </w:tc>
        <w:tc>
          <w:tcPr>
            <w:tcW w:w="1701" w:type="dxa"/>
          </w:tcPr>
          <w:p w14:paraId="4F87FC2C" w14:textId="77777777" w:rsidR="00870054" w:rsidRDefault="00870054">
            <w:pPr>
              <w:pStyle w:val="ConsPlusNormal"/>
              <w:jc w:val="center"/>
            </w:pPr>
            <w:r>
              <w:t>99 9 00 60675</w:t>
            </w:r>
          </w:p>
        </w:tc>
        <w:tc>
          <w:tcPr>
            <w:tcW w:w="680" w:type="dxa"/>
          </w:tcPr>
          <w:p w14:paraId="2EE20E16" w14:textId="77777777" w:rsidR="00870054" w:rsidRDefault="00870054">
            <w:pPr>
              <w:pStyle w:val="ConsPlusNormal"/>
              <w:jc w:val="center"/>
            </w:pPr>
            <w:r>
              <w:t>500</w:t>
            </w:r>
          </w:p>
        </w:tc>
        <w:tc>
          <w:tcPr>
            <w:tcW w:w="1757" w:type="dxa"/>
          </w:tcPr>
          <w:p w14:paraId="31431D43" w14:textId="77777777" w:rsidR="00870054" w:rsidRDefault="00870054">
            <w:pPr>
              <w:pStyle w:val="ConsPlusNormal"/>
              <w:jc w:val="center"/>
            </w:pPr>
            <w:r>
              <w:t>18000,00</w:t>
            </w:r>
          </w:p>
        </w:tc>
        <w:tc>
          <w:tcPr>
            <w:tcW w:w="1701" w:type="dxa"/>
          </w:tcPr>
          <w:p w14:paraId="76C660D0" w14:textId="77777777" w:rsidR="00870054" w:rsidRDefault="00870054">
            <w:pPr>
              <w:pStyle w:val="ConsPlusNormal"/>
              <w:jc w:val="center"/>
            </w:pPr>
            <w:r>
              <w:t>0,00</w:t>
            </w:r>
          </w:p>
        </w:tc>
        <w:tc>
          <w:tcPr>
            <w:tcW w:w="1701" w:type="dxa"/>
          </w:tcPr>
          <w:p w14:paraId="337D04B9" w14:textId="77777777" w:rsidR="00870054" w:rsidRDefault="00870054">
            <w:pPr>
              <w:pStyle w:val="ConsPlusNormal"/>
              <w:jc w:val="center"/>
            </w:pPr>
            <w:r>
              <w:t>0,00</w:t>
            </w:r>
          </w:p>
        </w:tc>
      </w:tr>
      <w:tr w:rsidR="00870054" w14:paraId="3BD3AFCF" w14:textId="77777777">
        <w:tc>
          <w:tcPr>
            <w:tcW w:w="2835" w:type="dxa"/>
          </w:tcPr>
          <w:p w14:paraId="32167BEA" w14:textId="77777777" w:rsidR="00870054" w:rsidRDefault="00870054">
            <w:pPr>
              <w:pStyle w:val="ConsPlusNormal"/>
            </w:pPr>
            <w:r>
              <w:t xml:space="preserve">Другие вопросы в области национальной безопасности и правоохранительной </w:t>
            </w:r>
            <w:r>
              <w:lastRenderedPageBreak/>
              <w:t>деятельности</w:t>
            </w:r>
          </w:p>
        </w:tc>
        <w:tc>
          <w:tcPr>
            <w:tcW w:w="680" w:type="dxa"/>
          </w:tcPr>
          <w:p w14:paraId="239C8D43" w14:textId="77777777" w:rsidR="00870054" w:rsidRDefault="00870054">
            <w:pPr>
              <w:pStyle w:val="ConsPlusNormal"/>
              <w:jc w:val="center"/>
            </w:pPr>
            <w:r>
              <w:lastRenderedPageBreak/>
              <w:t>180</w:t>
            </w:r>
          </w:p>
        </w:tc>
        <w:tc>
          <w:tcPr>
            <w:tcW w:w="680" w:type="dxa"/>
          </w:tcPr>
          <w:p w14:paraId="47E4013B" w14:textId="77777777" w:rsidR="00870054" w:rsidRDefault="00870054">
            <w:pPr>
              <w:pStyle w:val="ConsPlusNormal"/>
              <w:jc w:val="center"/>
            </w:pPr>
            <w:r>
              <w:t>03</w:t>
            </w:r>
          </w:p>
        </w:tc>
        <w:tc>
          <w:tcPr>
            <w:tcW w:w="680" w:type="dxa"/>
          </w:tcPr>
          <w:p w14:paraId="11100FA0" w14:textId="77777777" w:rsidR="00870054" w:rsidRDefault="00870054">
            <w:pPr>
              <w:pStyle w:val="ConsPlusNormal"/>
              <w:jc w:val="center"/>
            </w:pPr>
            <w:r>
              <w:t>14</w:t>
            </w:r>
          </w:p>
        </w:tc>
        <w:tc>
          <w:tcPr>
            <w:tcW w:w="1701" w:type="dxa"/>
          </w:tcPr>
          <w:p w14:paraId="303422C6" w14:textId="77777777" w:rsidR="00870054" w:rsidRDefault="00870054">
            <w:pPr>
              <w:pStyle w:val="ConsPlusNormal"/>
            </w:pPr>
          </w:p>
        </w:tc>
        <w:tc>
          <w:tcPr>
            <w:tcW w:w="680" w:type="dxa"/>
          </w:tcPr>
          <w:p w14:paraId="5B26E1DE" w14:textId="77777777" w:rsidR="00870054" w:rsidRDefault="00870054">
            <w:pPr>
              <w:pStyle w:val="ConsPlusNormal"/>
            </w:pPr>
          </w:p>
        </w:tc>
        <w:tc>
          <w:tcPr>
            <w:tcW w:w="1757" w:type="dxa"/>
          </w:tcPr>
          <w:p w14:paraId="7DB3D69D" w14:textId="77777777" w:rsidR="00870054" w:rsidRDefault="00870054">
            <w:pPr>
              <w:pStyle w:val="ConsPlusNormal"/>
              <w:jc w:val="center"/>
            </w:pPr>
            <w:r>
              <w:t>674141,58</w:t>
            </w:r>
          </w:p>
        </w:tc>
        <w:tc>
          <w:tcPr>
            <w:tcW w:w="1701" w:type="dxa"/>
          </w:tcPr>
          <w:p w14:paraId="773D447C" w14:textId="77777777" w:rsidR="00870054" w:rsidRDefault="00870054">
            <w:pPr>
              <w:pStyle w:val="ConsPlusNormal"/>
              <w:jc w:val="center"/>
            </w:pPr>
            <w:r>
              <w:t>573126,80</w:t>
            </w:r>
          </w:p>
        </w:tc>
        <w:tc>
          <w:tcPr>
            <w:tcW w:w="1701" w:type="dxa"/>
          </w:tcPr>
          <w:p w14:paraId="04794834" w14:textId="77777777" w:rsidR="00870054" w:rsidRDefault="00870054">
            <w:pPr>
              <w:pStyle w:val="ConsPlusNormal"/>
              <w:jc w:val="center"/>
            </w:pPr>
            <w:r>
              <w:t>573126,80</w:t>
            </w:r>
          </w:p>
        </w:tc>
      </w:tr>
      <w:tr w:rsidR="00870054" w14:paraId="0555D673" w14:textId="77777777">
        <w:tc>
          <w:tcPr>
            <w:tcW w:w="2835" w:type="dxa"/>
          </w:tcPr>
          <w:p w14:paraId="430C6586" w14:textId="77777777" w:rsidR="00870054" w:rsidRDefault="00870054">
            <w:pPr>
              <w:pStyle w:val="ConsPlusNormal"/>
            </w:pPr>
            <w:r>
              <w:t xml:space="preserve">Государственная </w:t>
            </w:r>
            <w:hyperlink r:id="rId215">
              <w:r>
                <w:rPr>
                  <w:color w:val="0000FF"/>
                </w:rPr>
                <w:t>программа</w:t>
              </w:r>
            </w:hyperlink>
            <w:r>
              <w:t xml:space="preserve"> Республики Дагестан "Защита населения и территорий от чрезвычайных ситуаций, обеспечение пожарной безопасности и безопасности людей на водных объектах в Республике Дагестан"</w:t>
            </w:r>
          </w:p>
        </w:tc>
        <w:tc>
          <w:tcPr>
            <w:tcW w:w="680" w:type="dxa"/>
          </w:tcPr>
          <w:p w14:paraId="4D9FB0E7" w14:textId="77777777" w:rsidR="00870054" w:rsidRDefault="00870054">
            <w:pPr>
              <w:pStyle w:val="ConsPlusNormal"/>
              <w:jc w:val="center"/>
            </w:pPr>
            <w:r>
              <w:t>180</w:t>
            </w:r>
          </w:p>
        </w:tc>
        <w:tc>
          <w:tcPr>
            <w:tcW w:w="680" w:type="dxa"/>
          </w:tcPr>
          <w:p w14:paraId="025264FD" w14:textId="77777777" w:rsidR="00870054" w:rsidRDefault="00870054">
            <w:pPr>
              <w:pStyle w:val="ConsPlusNormal"/>
              <w:jc w:val="center"/>
            </w:pPr>
            <w:r>
              <w:t>03</w:t>
            </w:r>
          </w:p>
        </w:tc>
        <w:tc>
          <w:tcPr>
            <w:tcW w:w="680" w:type="dxa"/>
          </w:tcPr>
          <w:p w14:paraId="2DF8F3EF" w14:textId="77777777" w:rsidR="00870054" w:rsidRDefault="00870054">
            <w:pPr>
              <w:pStyle w:val="ConsPlusNormal"/>
              <w:jc w:val="center"/>
            </w:pPr>
            <w:r>
              <w:t>14</w:t>
            </w:r>
          </w:p>
        </w:tc>
        <w:tc>
          <w:tcPr>
            <w:tcW w:w="1701" w:type="dxa"/>
          </w:tcPr>
          <w:p w14:paraId="42B2F03E" w14:textId="77777777" w:rsidR="00870054" w:rsidRDefault="00870054">
            <w:pPr>
              <w:pStyle w:val="ConsPlusNormal"/>
              <w:jc w:val="center"/>
            </w:pPr>
            <w:r>
              <w:t>07</w:t>
            </w:r>
          </w:p>
        </w:tc>
        <w:tc>
          <w:tcPr>
            <w:tcW w:w="680" w:type="dxa"/>
          </w:tcPr>
          <w:p w14:paraId="65B751E3" w14:textId="77777777" w:rsidR="00870054" w:rsidRDefault="00870054">
            <w:pPr>
              <w:pStyle w:val="ConsPlusNormal"/>
            </w:pPr>
          </w:p>
        </w:tc>
        <w:tc>
          <w:tcPr>
            <w:tcW w:w="1757" w:type="dxa"/>
          </w:tcPr>
          <w:p w14:paraId="44CD69BA" w14:textId="77777777" w:rsidR="00870054" w:rsidRDefault="00870054">
            <w:pPr>
              <w:pStyle w:val="ConsPlusNormal"/>
              <w:jc w:val="center"/>
            </w:pPr>
            <w:r>
              <w:t>574141,58</w:t>
            </w:r>
          </w:p>
        </w:tc>
        <w:tc>
          <w:tcPr>
            <w:tcW w:w="1701" w:type="dxa"/>
          </w:tcPr>
          <w:p w14:paraId="175DCC81" w14:textId="77777777" w:rsidR="00870054" w:rsidRDefault="00870054">
            <w:pPr>
              <w:pStyle w:val="ConsPlusNormal"/>
              <w:jc w:val="center"/>
            </w:pPr>
            <w:r>
              <w:t>573126,80</w:t>
            </w:r>
          </w:p>
        </w:tc>
        <w:tc>
          <w:tcPr>
            <w:tcW w:w="1701" w:type="dxa"/>
          </w:tcPr>
          <w:p w14:paraId="047B32BB" w14:textId="77777777" w:rsidR="00870054" w:rsidRDefault="00870054">
            <w:pPr>
              <w:pStyle w:val="ConsPlusNormal"/>
              <w:jc w:val="center"/>
            </w:pPr>
            <w:r>
              <w:t>573126,80</w:t>
            </w:r>
          </w:p>
        </w:tc>
      </w:tr>
      <w:tr w:rsidR="00870054" w14:paraId="2B5F15D8" w14:textId="77777777">
        <w:tc>
          <w:tcPr>
            <w:tcW w:w="2835" w:type="dxa"/>
          </w:tcPr>
          <w:p w14:paraId="4910BB31" w14:textId="77777777" w:rsidR="00870054" w:rsidRDefault="00870054">
            <w:pPr>
              <w:pStyle w:val="ConsPlusNormal"/>
            </w:pPr>
            <w:r>
              <w:t>Комплексы процессных мероприятий</w:t>
            </w:r>
          </w:p>
        </w:tc>
        <w:tc>
          <w:tcPr>
            <w:tcW w:w="680" w:type="dxa"/>
          </w:tcPr>
          <w:p w14:paraId="21EA103C" w14:textId="77777777" w:rsidR="00870054" w:rsidRDefault="00870054">
            <w:pPr>
              <w:pStyle w:val="ConsPlusNormal"/>
              <w:jc w:val="center"/>
            </w:pPr>
            <w:r>
              <w:t>180</w:t>
            </w:r>
          </w:p>
        </w:tc>
        <w:tc>
          <w:tcPr>
            <w:tcW w:w="680" w:type="dxa"/>
          </w:tcPr>
          <w:p w14:paraId="2B7D8193" w14:textId="77777777" w:rsidR="00870054" w:rsidRDefault="00870054">
            <w:pPr>
              <w:pStyle w:val="ConsPlusNormal"/>
              <w:jc w:val="center"/>
            </w:pPr>
            <w:r>
              <w:t>03</w:t>
            </w:r>
          </w:p>
        </w:tc>
        <w:tc>
          <w:tcPr>
            <w:tcW w:w="680" w:type="dxa"/>
          </w:tcPr>
          <w:p w14:paraId="08E0AB97" w14:textId="77777777" w:rsidR="00870054" w:rsidRDefault="00870054">
            <w:pPr>
              <w:pStyle w:val="ConsPlusNormal"/>
              <w:jc w:val="center"/>
            </w:pPr>
            <w:r>
              <w:t>14</w:t>
            </w:r>
          </w:p>
        </w:tc>
        <w:tc>
          <w:tcPr>
            <w:tcW w:w="1701" w:type="dxa"/>
          </w:tcPr>
          <w:p w14:paraId="2E236266" w14:textId="77777777" w:rsidR="00870054" w:rsidRDefault="00870054">
            <w:pPr>
              <w:pStyle w:val="ConsPlusNormal"/>
              <w:jc w:val="center"/>
            </w:pPr>
            <w:r>
              <w:t>07 4</w:t>
            </w:r>
          </w:p>
        </w:tc>
        <w:tc>
          <w:tcPr>
            <w:tcW w:w="680" w:type="dxa"/>
          </w:tcPr>
          <w:p w14:paraId="1E82B2C8" w14:textId="77777777" w:rsidR="00870054" w:rsidRDefault="00870054">
            <w:pPr>
              <w:pStyle w:val="ConsPlusNormal"/>
            </w:pPr>
          </w:p>
        </w:tc>
        <w:tc>
          <w:tcPr>
            <w:tcW w:w="1757" w:type="dxa"/>
          </w:tcPr>
          <w:p w14:paraId="17116053" w14:textId="77777777" w:rsidR="00870054" w:rsidRDefault="00870054">
            <w:pPr>
              <w:pStyle w:val="ConsPlusNormal"/>
              <w:jc w:val="center"/>
            </w:pPr>
            <w:r>
              <w:t>574141,58</w:t>
            </w:r>
          </w:p>
        </w:tc>
        <w:tc>
          <w:tcPr>
            <w:tcW w:w="1701" w:type="dxa"/>
          </w:tcPr>
          <w:p w14:paraId="10A91670" w14:textId="77777777" w:rsidR="00870054" w:rsidRDefault="00870054">
            <w:pPr>
              <w:pStyle w:val="ConsPlusNormal"/>
              <w:jc w:val="center"/>
            </w:pPr>
            <w:r>
              <w:t>573126,80</w:t>
            </w:r>
          </w:p>
        </w:tc>
        <w:tc>
          <w:tcPr>
            <w:tcW w:w="1701" w:type="dxa"/>
          </w:tcPr>
          <w:p w14:paraId="41CE88B3" w14:textId="77777777" w:rsidR="00870054" w:rsidRDefault="00870054">
            <w:pPr>
              <w:pStyle w:val="ConsPlusNormal"/>
              <w:jc w:val="center"/>
            </w:pPr>
            <w:r>
              <w:t>573126,80</w:t>
            </w:r>
          </w:p>
        </w:tc>
      </w:tr>
      <w:tr w:rsidR="00870054" w14:paraId="1AE99A64" w14:textId="77777777">
        <w:tc>
          <w:tcPr>
            <w:tcW w:w="2835" w:type="dxa"/>
          </w:tcPr>
          <w:p w14:paraId="79D5B8A3" w14:textId="77777777" w:rsidR="00870054" w:rsidRDefault="00870054">
            <w:pPr>
              <w:pStyle w:val="ConsPlusNormal"/>
            </w:pPr>
            <w:r>
              <w:t>Комплекс процессных мероприятий "Обеспечение деятельности государственных органов"</w:t>
            </w:r>
          </w:p>
        </w:tc>
        <w:tc>
          <w:tcPr>
            <w:tcW w:w="680" w:type="dxa"/>
          </w:tcPr>
          <w:p w14:paraId="171935C3" w14:textId="77777777" w:rsidR="00870054" w:rsidRDefault="00870054">
            <w:pPr>
              <w:pStyle w:val="ConsPlusNormal"/>
              <w:jc w:val="center"/>
            </w:pPr>
            <w:r>
              <w:t>180</w:t>
            </w:r>
          </w:p>
        </w:tc>
        <w:tc>
          <w:tcPr>
            <w:tcW w:w="680" w:type="dxa"/>
          </w:tcPr>
          <w:p w14:paraId="3D3026B9" w14:textId="77777777" w:rsidR="00870054" w:rsidRDefault="00870054">
            <w:pPr>
              <w:pStyle w:val="ConsPlusNormal"/>
              <w:jc w:val="center"/>
            </w:pPr>
            <w:r>
              <w:t>03</w:t>
            </w:r>
          </w:p>
        </w:tc>
        <w:tc>
          <w:tcPr>
            <w:tcW w:w="680" w:type="dxa"/>
          </w:tcPr>
          <w:p w14:paraId="7B4A597A" w14:textId="77777777" w:rsidR="00870054" w:rsidRDefault="00870054">
            <w:pPr>
              <w:pStyle w:val="ConsPlusNormal"/>
              <w:jc w:val="center"/>
            </w:pPr>
            <w:r>
              <w:t>14</w:t>
            </w:r>
          </w:p>
        </w:tc>
        <w:tc>
          <w:tcPr>
            <w:tcW w:w="1701" w:type="dxa"/>
          </w:tcPr>
          <w:p w14:paraId="6E578817" w14:textId="77777777" w:rsidR="00870054" w:rsidRDefault="00870054">
            <w:pPr>
              <w:pStyle w:val="ConsPlusNormal"/>
              <w:jc w:val="center"/>
            </w:pPr>
            <w:r>
              <w:t>07 4 01</w:t>
            </w:r>
          </w:p>
        </w:tc>
        <w:tc>
          <w:tcPr>
            <w:tcW w:w="680" w:type="dxa"/>
          </w:tcPr>
          <w:p w14:paraId="2F0CD46A" w14:textId="77777777" w:rsidR="00870054" w:rsidRDefault="00870054">
            <w:pPr>
              <w:pStyle w:val="ConsPlusNormal"/>
            </w:pPr>
          </w:p>
        </w:tc>
        <w:tc>
          <w:tcPr>
            <w:tcW w:w="1757" w:type="dxa"/>
          </w:tcPr>
          <w:p w14:paraId="1A3DBC4E" w14:textId="77777777" w:rsidR="00870054" w:rsidRDefault="00870054">
            <w:pPr>
              <w:pStyle w:val="ConsPlusNormal"/>
              <w:jc w:val="center"/>
            </w:pPr>
            <w:r>
              <w:t>52141,58</w:t>
            </w:r>
          </w:p>
        </w:tc>
        <w:tc>
          <w:tcPr>
            <w:tcW w:w="1701" w:type="dxa"/>
          </w:tcPr>
          <w:p w14:paraId="4D6DAEFD" w14:textId="77777777" w:rsidR="00870054" w:rsidRDefault="00870054">
            <w:pPr>
              <w:pStyle w:val="ConsPlusNormal"/>
              <w:jc w:val="center"/>
            </w:pPr>
            <w:r>
              <w:t>51126,80</w:t>
            </w:r>
          </w:p>
        </w:tc>
        <w:tc>
          <w:tcPr>
            <w:tcW w:w="1701" w:type="dxa"/>
          </w:tcPr>
          <w:p w14:paraId="03DEF1A9" w14:textId="77777777" w:rsidR="00870054" w:rsidRDefault="00870054">
            <w:pPr>
              <w:pStyle w:val="ConsPlusNormal"/>
              <w:jc w:val="center"/>
            </w:pPr>
            <w:r>
              <w:t>51126,80</w:t>
            </w:r>
          </w:p>
        </w:tc>
      </w:tr>
      <w:tr w:rsidR="00870054" w14:paraId="13EF47BB" w14:textId="77777777">
        <w:tc>
          <w:tcPr>
            <w:tcW w:w="2835" w:type="dxa"/>
          </w:tcPr>
          <w:p w14:paraId="0ED4B86F" w14:textId="77777777" w:rsidR="00870054" w:rsidRDefault="00870054">
            <w:pPr>
              <w:pStyle w:val="ConsPlusNormal"/>
            </w:pPr>
            <w:r>
              <w:t>Финансовое обеспечение выполнения функций государственных органов</w:t>
            </w:r>
          </w:p>
        </w:tc>
        <w:tc>
          <w:tcPr>
            <w:tcW w:w="680" w:type="dxa"/>
          </w:tcPr>
          <w:p w14:paraId="11B44674" w14:textId="77777777" w:rsidR="00870054" w:rsidRDefault="00870054">
            <w:pPr>
              <w:pStyle w:val="ConsPlusNormal"/>
              <w:jc w:val="center"/>
            </w:pPr>
            <w:r>
              <w:t>180</w:t>
            </w:r>
          </w:p>
        </w:tc>
        <w:tc>
          <w:tcPr>
            <w:tcW w:w="680" w:type="dxa"/>
          </w:tcPr>
          <w:p w14:paraId="4BFF9899" w14:textId="77777777" w:rsidR="00870054" w:rsidRDefault="00870054">
            <w:pPr>
              <w:pStyle w:val="ConsPlusNormal"/>
              <w:jc w:val="center"/>
            </w:pPr>
            <w:r>
              <w:t>03</w:t>
            </w:r>
          </w:p>
        </w:tc>
        <w:tc>
          <w:tcPr>
            <w:tcW w:w="680" w:type="dxa"/>
          </w:tcPr>
          <w:p w14:paraId="278DF1DC" w14:textId="77777777" w:rsidR="00870054" w:rsidRDefault="00870054">
            <w:pPr>
              <w:pStyle w:val="ConsPlusNormal"/>
              <w:jc w:val="center"/>
            </w:pPr>
            <w:r>
              <w:t>14</w:t>
            </w:r>
          </w:p>
        </w:tc>
        <w:tc>
          <w:tcPr>
            <w:tcW w:w="1701" w:type="dxa"/>
          </w:tcPr>
          <w:p w14:paraId="0B845B51" w14:textId="77777777" w:rsidR="00870054" w:rsidRDefault="00870054">
            <w:pPr>
              <w:pStyle w:val="ConsPlusNormal"/>
              <w:jc w:val="center"/>
            </w:pPr>
            <w:r>
              <w:t>07 4 01 20000</w:t>
            </w:r>
          </w:p>
        </w:tc>
        <w:tc>
          <w:tcPr>
            <w:tcW w:w="680" w:type="dxa"/>
          </w:tcPr>
          <w:p w14:paraId="6FAFF675" w14:textId="77777777" w:rsidR="00870054" w:rsidRDefault="00870054">
            <w:pPr>
              <w:pStyle w:val="ConsPlusNormal"/>
            </w:pPr>
          </w:p>
        </w:tc>
        <w:tc>
          <w:tcPr>
            <w:tcW w:w="1757" w:type="dxa"/>
          </w:tcPr>
          <w:p w14:paraId="4C8EE402" w14:textId="77777777" w:rsidR="00870054" w:rsidRDefault="00870054">
            <w:pPr>
              <w:pStyle w:val="ConsPlusNormal"/>
              <w:jc w:val="center"/>
            </w:pPr>
            <w:r>
              <w:t>52141,58</w:t>
            </w:r>
          </w:p>
        </w:tc>
        <w:tc>
          <w:tcPr>
            <w:tcW w:w="1701" w:type="dxa"/>
          </w:tcPr>
          <w:p w14:paraId="20CE0429" w14:textId="77777777" w:rsidR="00870054" w:rsidRDefault="00870054">
            <w:pPr>
              <w:pStyle w:val="ConsPlusNormal"/>
              <w:jc w:val="center"/>
            </w:pPr>
            <w:r>
              <w:t>51126,80</w:t>
            </w:r>
          </w:p>
        </w:tc>
        <w:tc>
          <w:tcPr>
            <w:tcW w:w="1701" w:type="dxa"/>
          </w:tcPr>
          <w:p w14:paraId="1A824DCC" w14:textId="77777777" w:rsidR="00870054" w:rsidRDefault="00870054">
            <w:pPr>
              <w:pStyle w:val="ConsPlusNormal"/>
              <w:jc w:val="center"/>
            </w:pPr>
            <w:r>
              <w:t>51126,80</w:t>
            </w:r>
          </w:p>
        </w:tc>
      </w:tr>
      <w:tr w:rsidR="00870054" w14:paraId="33B4C31C" w14:textId="77777777">
        <w:tc>
          <w:tcPr>
            <w:tcW w:w="2835" w:type="dxa"/>
          </w:tcPr>
          <w:p w14:paraId="5D9F8263" w14:textId="77777777" w:rsidR="00870054" w:rsidRDefault="00870054">
            <w:pPr>
              <w:pStyle w:val="ConsPlusNormal"/>
            </w:pPr>
            <w:r>
              <w:t xml:space="preserve">Расходы на выплаты персоналу в целях обеспечения выполнения функций государственными </w:t>
            </w:r>
            <w:r>
              <w:lastRenderedPageBreak/>
              <w:t>(муниципальными) органами, казенными учреждениями, органами управления государственными внебюджетными фондами</w:t>
            </w:r>
          </w:p>
        </w:tc>
        <w:tc>
          <w:tcPr>
            <w:tcW w:w="680" w:type="dxa"/>
          </w:tcPr>
          <w:p w14:paraId="4B59E54F" w14:textId="77777777" w:rsidR="00870054" w:rsidRDefault="00870054">
            <w:pPr>
              <w:pStyle w:val="ConsPlusNormal"/>
              <w:jc w:val="center"/>
            </w:pPr>
            <w:r>
              <w:lastRenderedPageBreak/>
              <w:t>180</w:t>
            </w:r>
          </w:p>
        </w:tc>
        <w:tc>
          <w:tcPr>
            <w:tcW w:w="680" w:type="dxa"/>
          </w:tcPr>
          <w:p w14:paraId="52BEDD44" w14:textId="77777777" w:rsidR="00870054" w:rsidRDefault="00870054">
            <w:pPr>
              <w:pStyle w:val="ConsPlusNormal"/>
              <w:jc w:val="center"/>
            </w:pPr>
            <w:r>
              <w:t>03</w:t>
            </w:r>
          </w:p>
        </w:tc>
        <w:tc>
          <w:tcPr>
            <w:tcW w:w="680" w:type="dxa"/>
          </w:tcPr>
          <w:p w14:paraId="7F3B642C" w14:textId="77777777" w:rsidR="00870054" w:rsidRDefault="00870054">
            <w:pPr>
              <w:pStyle w:val="ConsPlusNormal"/>
              <w:jc w:val="center"/>
            </w:pPr>
            <w:r>
              <w:t>14</w:t>
            </w:r>
          </w:p>
        </w:tc>
        <w:tc>
          <w:tcPr>
            <w:tcW w:w="1701" w:type="dxa"/>
          </w:tcPr>
          <w:p w14:paraId="247EF076" w14:textId="77777777" w:rsidR="00870054" w:rsidRDefault="00870054">
            <w:pPr>
              <w:pStyle w:val="ConsPlusNormal"/>
              <w:jc w:val="center"/>
            </w:pPr>
            <w:r>
              <w:t>07 4 01 20000</w:t>
            </w:r>
          </w:p>
        </w:tc>
        <w:tc>
          <w:tcPr>
            <w:tcW w:w="680" w:type="dxa"/>
          </w:tcPr>
          <w:p w14:paraId="34DB97BD" w14:textId="77777777" w:rsidR="00870054" w:rsidRDefault="00870054">
            <w:pPr>
              <w:pStyle w:val="ConsPlusNormal"/>
              <w:jc w:val="center"/>
            </w:pPr>
            <w:r>
              <w:t>100</w:t>
            </w:r>
          </w:p>
        </w:tc>
        <w:tc>
          <w:tcPr>
            <w:tcW w:w="1757" w:type="dxa"/>
          </w:tcPr>
          <w:p w14:paraId="67590254" w14:textId="77777777" w:rsidR="00870054" w:rsidRDefault="00870054">
            <w:pPr>
              <w:pStyle w:val="ConsPlusNormal"/>
              <w:jc w:val="center"/>
            </w:pPr>
            <w:r>
              <w:t>50529,30</w:t>
            </w:r>
          </w:p>
        </w:tc>
        <w:tc>
          <w:tcPr>
            <w:tcW w:w="1701" w:type="dxa"/>
          </w:tcPr>
          <w:p w14:paraId="5CBB3418" w14:textId="77777777" w:rsidR="00870054" w:rsidRDefault="00870054">
            <w:pPr>
              <w:pStyle w:val="ConsPlusNormal"/>
              <w:jc w:val="center"/>
            </w:pPr>
            <w:r>
              <w:t>50029,30</w:t>
            </w:r>
          </w:p>
        </w:tc>
        <w:tc>
          <w:tcPr>
            <w:tcW w:w="1701" w:type="dxa"/>
          </w:tcPr>
          <w:p w14:paraId="14CA65EC" w14:textId="77777777" w:rsidR="00870054" w:rsidRDefault="00870054">
            <w:pPr>
              <w:pStyle w:val="ConsPlusNormal"/>
              <w:jc w:val="center"/>
            </w:pPr>
            <w:r>
              <w:t>50029,30</w:t>
            </w:r>
          </w:p>
        </w:tc>
      </w:tr>
      <w:tr w:rsidR="00870054" w14:paraId="393A9D56" w14:textId="77777777">
        <w:tc>
          <w:tcPr>
            <w:tcW w:w="2835" w:type="dxa"/>
          </w:tcPr>
          <w:p w14:paraId="38ADE1BD"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01B9DDF7" w14:textId="77777777" w:rsidR="00870054" w:rsidRDefault="00870054">
            <w:pPr>
              <w:pStyle w:val="ConsPlusNormal"/>
              <w:jc w:val="center"/>
            </w:pPr>
            <w:r>
              <w:t>180</w:t>
            </w:r>
          </w:p>
        </w:tc>
        <w:tc>
          <w:tcPr>
            <w:tcW w:w="680" w:type="dxa"/>
          </w:tcPr>
          <w:p w14:paraId="5284F916" w14:textId="77777777" w:rsidR="00870054" w:rsidRDefault="00870054">
            <w:pPr>
              <w:pStyle w:val="ConsPlusNormal"/>
              <w:jc w:val="center"/>
            </w:pPr>
            <w:r>
              <w:t>03</w:t>
            </w:r>
          </w:p>
        </w:tc>
        <w:tc>
          <w:tcPr>
            <w:tcW w:w="680" w:type="dxa"/>
          </w:tcPr>
          <w:p w14:paraId="5254AF37" w14:textId="77777777" w:rsidR="00870054" w:rsidRDefault="00870054">
            <w:pPr>
              <w:pStyle w:val="ConsPlusNormal"/>
              <w:jc w:val="center"/>
            </w:pPr>
            <w:r>
              <w:t>14</w:t>
            </w:r>
          </w:p>
        </w:tc>
        <w:tc>
          <w:tcPr>
            <w:tcW w:w="1701" w:type="dxa"/>
          </w:tcPr>
          <w:p w14:paraId="15D2A2E1" w14:textId="77777777" w:rsidR="00870054" w:rsidRDefault="00870054">
            <w:pPr>
              <w:pStyle w:val="ConsPlusNormal"/>
              <w:jc w:val="center"/>
            </w:pPr>
            <w:r>
              <w:t>07 4 01 20000</w:t>
            </w:r>
          </w:p>
        </w:tc>
        <w:tc>
          <w:tcPr>
            <w:tcW w:w="680" w:type="dxa"/>
          </w:tcPr>
          <w:p w14:paraId="4CBF59AB" w14:textId="77777777" w:rsidR="00870054" w:rsidRDefault="00870054">
            <w:pPr>
              <w:pStyle w:val="ConsPlusNormal"/>
              <w:jc w:val="center"/>
            </w:pPr>
            <w:r>
              <w:t>200</w:t>
            </w:r>
          </w:p>
        </w:tc>
        <w:tc>
          <w:tcPr>
            <w:tcW w:w="1757" w:type="dxa"/>
          </w:tcPr>
          <w:p w14:paraId="63DFDD58" w14:textId="77777777" w:rsidR="00870054" w:rsidRDefault="00870054">
            <w:pPr>
              <w:pStyle w:val="ConsPlusNormal"/>
              <w:jc w:val="center"/>
            </w:pPr>
            <w:r>
              <w:t>1604,28</w:t>
            </w:r>
          </w:p>
        </w:tc>
        <w:tc>
          <w:tcPr>
            <w:tcW w:w="1701" w:type="dxa"/>
          </w:tcPr>
          <w:p w14:paraId="1E3B6C36" w14:textId="77777777" w:rsidR="00870054" w:rsidRDefault="00870054">
            <w:pPr>
              <w:pStyle w:val="ConsPlusNormal"/>
              <w:jc w:val="center"/>
            </w:pPr>
            <w:r>
              <w:t>1089,50</w:t>
            </w:r>
          </w:p>
        </w:tc>
        <w:tc>
          <w:tcPr>
            <w:tcW w:w="1701" w:type="dxa"/>
          </w:tcPr>
          <w:p w14:paraId="68B31507" w14:textId="77777777" w:rsidR="00870054" w:rsidRDefault="00870054">
            <w:pPr>
              <w:pStyle w:val="ConsPlusNormal"/>
              <w:jc w:val="center"/>
            </w:pPr>
            <w:r>
              <w:t>1089,50</w:t>
            </w:r>
          </w:p>
        </w:tc>
      </w:tr>
      <w:tr w:rsidR="00870054" w14:paraId="321BB6D5" w14:textId="77777777">
        <w:tc>
          <w:tcPr>
            <w:tcW w:w="2835" w:type="dxa"/>
          </w:tcPr>
          <w:p w14:paraId="18B2C662" w14:textId="77777777" w:rsidR="00870054" w:rsidRDefault="00870054">
            <w:pPr>
              <w:pStyle w:val="ConsPlusNormal"/>
            </w:pPr>
            <w:r>
              <w:t>Иные бюджетные ассигнования</w:t>
            </w:r>
          </w:p>
        </w:tc>
        <w:tc>
          <w:tcPr>
            <w:tcW w:w="680" w:type="dxa"/>
          </w:tcPr>
          <w:p w14:paraId="1D7164C9" w14:textId="77777777" w:rsidR="00870054" w:rsidRDefault="00870054">
            <w:pPr>
              <w:pStyle w:val="ConsPlusNormal"/>
              <w:jc w:val="center"/>
            </w:pPr>
            <w:r>
              <w:t>180</w:t>
            </w:r>
          </w:p>
        </w:tc>
        <w:tc>
          <w:tcPr>
            <w:tcW w:w="680" w:type="dxa"/>
          </w:tcPr>
          <w:p w14:paraId="22343BED" w14:textId="77777777" w:rsidR="00870054" w:rsidRDefault="00870054">
            <w:pPr>
              <w:pStyle w:val="ConsPlusNormal"/>
              <w:jc w:val="center"/>
            </w:pPr>
            <w:r>
              <w:t>03</w:t>
            </w:r>
          </w:p>
        </w:tc>
        <w:tc>
          <w:tcPr>
            <w:tcW w:w="680" w:type="dxa"/>
          </w:tcPr>
          <w:p w14:paraId="48EBC2D2" w14:textId="77777777" w:rsidR="00870054" w:rsidRDefault="00870054">
            <w:pPr>
              <w:pStyle w:val="ConsPlusNormal"/>
              <w:jc w:val="center"/>
            </w:pPr>
            <w:r>
              <w:t>14</w:t>
            </w:r>
          </w:p>
        </w:tc>
        <w:tc>
          <w:tcPr>
            <w:tcW w:w="1701" w:type="dxa"/>
          </w:tcPr>
          <w:p w14:paraId="179DD652" w14:textId="77777777" w:rsidR="00870054" w:rsidRDefault="00870054">
            <w:pPr>
              <w:pStyle w:val="ConsPlusNormal"/>
              <w:jc w:val="center"/>
            </w:pPr>
            <w:r>
              <w:t>07 4 01 20000</w:t>
            </w:r>
          </w:p>
        </w:tc>
        <w:tc>
          <w:tcPr>
            <w:tcW w:w="680" w:type="dxa"/>
          </w:tcPr>
          <w:p w14:paraId="1D33CE13" w14:textId="77777777" w:rsidR="00870054" w:rsidRDefault="00870054">
            <w:pPr>
              <w:pStyle w:val="ConsPlusNormal"/>
              <w:jc w:val="center"/>
            </w:pPr>
            <w:r>
              <w:t>800</w:t>
            </w:r>
          </w:p>
        </w:tc>
        <w:tc>
          <w:tcPr>
            <w:tcW w:w="1757" w:type="dxa"/>
          </w:tcPr>
          <w:p w14:paraId="677570E9" w14:textId="77777777" w:rsidR="00870054" w:rsidRDefault="00870054">
            <w:pPr>
              <w:pStyle w:val="ConsPlusNormal"/>
              <w:jc w:val="center"/>
            </w:pPr>
            <w:r>
              <w:t>8,00</w:t>
            </w:r>
          </w:p>
        </w:tc>
        <w:tc>
          <w:tcPr>
            <w:tcW w:w="1701" w:type="dxa"/>
          </w:tcPr>
          <w:p w14:paraId="1F799BD3" w14:textId="77777777" w:rsidR="00870054" w:rsidRDefault="00870054">
            <w:pPr>
              <w:pStyle w:val="ConsPlusNormal"/>
              <w:jc w:val="center"/>
            </w:pPr>
            <w:r>
              <w:t>8,00</w:t>
            </w:r>
          </w:p>
        </w:tc>
        <w:tc>
          <w:tcPr>
            <w:tcW w:w="1701" w:type="dxa"/>
          </w:tcPr>
          <w:p w14:paraId="175BA6D3" w14:textId="77777777" w:rsidR="00870054" w:rsidRDefault="00870054">
            <w:pPr>
              <w:pStyle w:val="ConsPlusNormal"/>
              <w:jc w:val="center"/>
            </w:pPr>
            <w:r>
              <w:t>8,00</w:t>
            </w:r>
          </w:p>
        </w:tc>
      </w:tr>
      <w:tr w:rsidR="00870054" w14:paraId="3355A43C" w14:textId="77777777">
        <w:tc>
          <w:tcPr>
            <w:tcW w:w="2835" w:type="dxa"/>
          </w:tcPr>
          <w:p w14:paraId="6C41DC79" w14:textId="77777777" w:rsidR="00870054" w:rsidRDefault="00870054">
            <w:pPr>
              <w:pStyle w:val="ConsPlusNormal"/>
            </w:pPr>
            <w:r>
              <w:t>Комплекс процессных мероприятий "Реализация мер по построению (развитию), внедрению и эксплуатации аппаратно-программного комплекса "Безопасный город"</w:t>
            </w:r>
          </w:p>
        </w:tc>
        <w:tc>
          <w:tcPr>
            <w:tcW w:w="680" w:type="dxa"/>
          </w:tcPr>
          <w:p w14:paraId="35B3F8A8" w14:textId="77777777" w:rsidR="00870054" w:rsidRDefault="00870054">
            <w:pPr>
              <w:pStyle w:val="ConsPlusNormal"/>
              <w:jc w:val="center"/>
            </w:pPr>
            <w:r>
              <w:t>180</w:t>
            </w:r>
          </w:p>
        </w:tc>
        <w:tc>
          <w:tcPr>
            <w:tcW w:w="680" w:type="dxa"/>
          </w:tcPr>
          <w:p w14:paraId="545711AF" w14:textId="77777777" w:rsidR="00870054" w:rsidRDefault="00870054">
            <w:pPr>
              <w:pStyle w:val="ConsPlusNormal"/>
              <w:jc w:val="center"/>
            </w:pPr>
            <w:r>
              <w:t>03</w:t>
            </w:r>
          </w:p>
        </w:tc>
        <w:tc>
          <w:tcPr>
            <w:tcW w:w="680" w:type="dxa"/>
          </w:tcPr>
          <w:p w14:paraId="2B4E3972" w14:textId="77777777" w:rsidR="00870054" w:rsidRDefault="00870054">
            <w:pPr>
              <w:pStyle w:val="ConsPlusNormal"/>
              <w:jc w:val="center"/>
            </w:pPr>
            <w:r>
              <w:t>14</w:t>
            </w:r>
          </w:p>
        </w:tc>
        <w:tc>
          <w:tcPr>
            <w:tcW w:w="1701" w:type="dxa"/>
          </w:tcPr>
          <w:p w14:paraId="72FEA034" w14:textId="77777777" w:rsidR="00870054" w:rsidRDefault="00870054">
            <w:pPr>
              <w:pStyle w:val="ConsPlusNormal"/>
              <w:jc w:val="center"/>
            </w:pPr>
            <w:r>
              <w:t>07 4 09</w:t>
            </w:r>
          </w:p>
        </w:tc>
        <w:tc>
          <w:tcPr>
            <w:tcW w:w="680" w:type="dxa"/>
          </w:tcPr>
          <w:p w14:paraId="2D54EA45" w14:textId="77777777" w:rsidR="00870054" w:rsidRDefault="00870054">
            <w:pPr>
              <w:pStyle w:val="ConsPlusNormal"/>
            </w:pPr>
          </w:p>
        </w:tc>
        <w:tc>
          <w:tcPr>
            <w:tcW w:w="1757" w:type="dxa"/>
          </w:tcPr>
          <w:p w14:paraId="2DAC2AD1" w14:textId="77777777" w:rsidR="00870054" w:rsidRDefault="00870054">
            <w:pPr>
              <w:pStyle w:val="ConsPlusNormal"/>
              <w:jc w:val="center"/>
            </w:pPr>
            <w:r>
              <w:t>522000,00</w:t>
            </w:r>
          </w:p>
        </w:tc>
        <w:tc>
          <w:tcPr>
            <w:tcW w:w="1701" w:type="dxa"/>
          </w:tcPr>
          <w:p w14:paraId="40F34DEC" w14:textId="77777777" w:rsidR="00870054" w:rsidRDefault="00870054">
            <w:pPr>
              <w:pStyle w:val="ConsPlusNormal"/>
              <w:jc w:val="center"/>
            </w:pPr>
            <w:r>
              <w:t>522000,00</w:t>
            </w:r>
          </w:p>
        </w:tc>
        <w:tc>
          <w:tcPr>
            <w:tcW w:w="1701" w:type="dxa"/>
          </w:tcPr>
          <w:p w14:paraId="510120D6" w14:textId="77777777" w:rsidR="00870054" w:rsidRDefault="00870054">
            <w:pPr>
              <w:pStyle w:val="ConsPlusNormal"/>
              <w:jc w:val="center"/>
            </w:pPr>
            <w:r>
              <w:t>522000,00</w:t>
            </w:r>
          </w:p>
        </w:tc>
      </w:tr>
      <w:tr w:rsidR="00870054" w14:paraId="09993CA2" w14:textId="77777777">
        <w:tc>
          <w:tcPr>
            <w:tcW w:w="2835" w:type="dxa"/>
          </w:tcPr>
          <w:p w14:paraId="778A5A40" w14:textId="77777777" w:rsidR="00870054" w:rsidRDefault="00870054">
            <w:pPr>
              <w:pStyle w:val="ConsPlusNormal"/>
            </w:pPr>
            <w:r>
              <w:t>Плата концедента в рамках заключенного концессионного соглашения</w:t>
            </w:r>
          </w:p>
        </w:tc>
        <w:tc>
          <w:tcPr>
            <w:tcW w:w="680" w:type="dxa"/>
          </w:tcPr>
          <w:p w14:paraId="11B53BE5" w14:textId="77777777" w:rsidR="00870054" w:rsidRDefault="00870054">
            <w:pPr>
              <w:pStyle w:val="ConsPlusNormal"/>
              <w:jc w:val="center"/>
            </w:pPr>
            <w:r>
              <w:t>180</w:t>
            </w:r>
          </w:p>
        </w:tc>
        <w:tc>
          <w:tcPr>
            <w:tcW w:w="680" w:type="dxa"/>
          </w:tcPr>
          <w:p w14:paraId="70C7705E" w14:textId="77777777" w:rsidR="00870054" w:rsidRDefault="00870054">
            <w:pPr>
              <w:pStyle w:val="ConsPlusNormal"/>
              <w:jc w:val="center"/>
            </w:pPr>
            <w:r>
              <w:t>03</w:t>
            </w:r>
          </w:p>
        </w:tc>
        <w:tc>
          <w:tcPr>
            <w:tcW w:w="680" w:type="dxa"/>
          </w:tcPr>
          <w:p w14:paraId="2E2EBE7C" w14:textId="77777777" w:rsidR="00870054" w:rsidRDefault="00870054">
            <w:pPr>
              <w:pStyle w:val="ConsPlusNormal"/>
              <w:jc w:val="center"/>
            </w:pPr>
            <w:r>
              <w:t>14</w:t>
            </w:r>
          </w:p>
        </w:tc>
        <w:tc>
          <w:tcPr>
            <w:tcW w:w="1701" w:type="dxa"/>
          </w:tcPr>
          <w:p w14:paraId="524E6A18" w14:textId="77777777" w:rsidR="00870054" w:rsidRDefault="00870054">
            <w:pPr>
              <w:pStyle w:val="ConsPlusNormal"/>
              <w:jc w:val="center"/>
            </w:pPr>
            <w:r>
              <w:t>07 4 09 89585</w:t>
            </w:r>
          </w:p>
        </w:tc>
        <w:tc>
          <w:tcPr>
            <w:tcW w:w="680" w:type="dxa"/>
          </w:tcPr>
          <w:p w14:paraId="25490CC3" w14:textId="77777777" w:rsidR="00870054" w:rsidRDefault="00870054">
            <w:pPr>
              <w:pStyle w:val="ConsPlusNormal"/>
            </w:pPr>
          </w:p>
        </w:tc>
        <w:tc>
          <w:tcPr>
            <w:tcW w:w="1757" w:type="dxa"/>
          </w:tcPr>
          <w:p w14:paraId="7E7B59D8" w14:textId="77777777" w:rsidR="00870054" w:rsidRDefault="00870054">
            <w:pPr>
              <w:pStyle w:val="ConsPlusNormal"/>
              <w:jc w:val="center"/>
            </w:pPr>
            <w:r>
              <w:t>522000,00</w:t>
            </w:r>
          </w:p>
        </w:tc>
        <w:tc>
          <w:tcPr>
            <w:tcW w:w="1701" w:type="dxa"/>
          </w:tcPr>
          <w:p w14:paraId="5D32BED5" w14:textId="77777777" w:rsidR="00870054" w:rsidRDefault="00870054">
            <w:pPr>
              <w:pStyle w:val="ConsPlusNormal"/>
              <w:jc w:val="center"/>
            </w:pPr>
            <w:r>
              <w:t>522000,00</w:t>
            </w:r>
          </w:p>
        </w:tc>
        <w:tc>
          <w:tcPr>
            <w:tcW w:w="1701" w:type="dxa"/>
          </w:tcPr>
          <w:p w14:paraId="7ECFEBE2" w14:textId="77777777" w:rsidR="00870054" w:rsidRDefault="00870054">
            <w:pPr>
              <w:pStyle w:val="ConsPlusNormal"/>
              <w:jc w:val="center"/>
            </w:pPr>
            <w:r>
              <w:t>522000,00</w:t>
            </w:r>
          </w:p>
        </w:tc>
      </w:tr>
      <w:tr w:rsidR="00870054" w14:paraId="50E7F1B9" w14:textId="77777777">
        <w:tc>
          <w:tcPr>
            <w:tcW w:w="2835" w:type="dxa"/>
          </w:tcPr>
          <w:p w14:paraId="56B7CC52" w14:textId="77777777" w:rsidR="00870054" w:rsidRDefault="00870054">
            <w:pPr>
              <w:pStyle w:val="ConsPlusNormal"/>
            </w:pPr>
            <w:r>
              <w:t xml:space="preserve">Капитальные вложения в объекты государственной </w:t>
            </w:r>
            <w:r>
              <w:lastRenderedPageBreak/>
              <w:t>(муниципальной) собственности</w:t>
            </w:r>
          </w:p>
        </w:tc>
        <w:tc>
          <w:tcPr>
            <w:tcW w:w="680" w:type="dxa"/>
          </w:tcPr>
          <w:p w14:paraId="64264BD7" w14:textId="77777777" w:rsidR="00870054" w:rsidRDefault="00870054">
            <w:pPr>
              <w:pStyle w:val="ConsPlusNormal"/>
              <w:jc w:val="center"/>
            </w:pPr>
            <w:r>
              <w:lastRenderedPageBreak/>
              <w:t>180</w:t>
            </w:r>
          </w:p>
        </w:tc>
        <w:tc>
          <w:tcPr>
            <w:tcW w:w="680" w:type="dxa"/>
          </w:tcPr>
          <w:p w14:paraId="2C386015" w14:textId="77777777" w:rsidR="00870054" w:rsidRDefault="00870054">
            <w:pPr>
              <w:pStyle w:val="ConsPlusNormal"/>
              <w:jc w:val="center"/>
            </w:pPr>
            <w:r>
              <w:t>03</w:t>
            </w:r>
          </w:p>
        </w:tc>
        <w:tc>
          <w:tcPr>
            <w:tcW w:w="680" w:type="dxa"/>
          </w:tcPr>
          <w:p w14:paraId="09CACB77" w14:textId="77777777" w:rsidR="00870054" w:rsidRDefault="00870054">
            <w:pPr>
              <w:pStyle w:val="ConsPlusNormal"/>
              <w:jc w:val="center"/>
            </w:pPr>
            <w:r>
              <w:t>14</w:t>
            </w:r>
          </w:p>
        </w:tc>
        <w:tc>
          <w:tcPr>
            <w:tcW w:w="1701" w:type="dxa"/>
          </w:tcPr>
          <w:p w14:paraId="43EC52CC" w14:textId="77777777" w:rsidR="00870054" w:rsidRDefault="00870054">
            <w:pPr>
              <w:pStyle w:val="ConsPlusNormal"/>
              <w:jc w:val="center"/>
            </w:pPr>
            <w:r>
              <w:t>07 4 09 89585</w:t>
            </w:r>
          </w:p>
        </w:tc>
        <w:tc>
          <w:tcPr>
            <w:tcW w:w="680" w:type="dxa"/>
          </w:tcPr>
          <w:p w14:paraId="5C312949" w14:textId="77777777" w:rsidR="00870054" w:rsidRDefault="00870054">
            <w:pPr>
              <w:pStyle w:val="ConsPlusNormal"/>
              <w:jc w:val="center"/>
            </w:pPr>
            <w:r>
              <w:t>400</w:t>
            </w:r>
          </w:p>
        </w:tc>
        <w:tc>
          <w:tcPr>
            <w:tcW w:w="1757" w:type="dxa"/>
          </w:tcPr>
          <w:p w14:paraId="6509B2CE" w14:textId="77777777" w:rsidR="00870054" w:rsidRDefault="00870054">
            <w:pPr>
              <w:pStyle w:val="ConsPlusNormal"/>
              <w:jc w:val="center"/>
            </w:pPr>
            <w:r>
              <w:t>522000,00</w:t>
            </w:r>
          </w:p>
        </w:tc>
        <w:tc>
          <w:tcPr>
            <w:tcW w:w="1701" w:type="dxa"/>
          </w:tcPr>
          <w:p w14:paraId="401D6825" w14:textId="77777777" w:rsidR="00870054" w:rsidRDefault="00870054">
            <w:pPr>
              <w:pStyle w:val="ConsPlusNormal"/>
              <w:jc w:val="center"/>
            </w:pPr>
            <w:r>
              <w:t>522000,00</w:t>
            </w:r>
          </w:p>
        </w:tc>
        <w:tc>
          <w:tcPr>
            <w:tcW w:w="1701" w:type="dxa"/>
          </w:tcPr>
          <w:p w14:paraId="43312F14" w14:textId="77777777" w:rsidR="00870054" w:rsidRDefault="00870054">
            <w:pPr>
              <w:pStyle w:val="ConsPlusNormal"/>
              <w:jc w:val="center"/>
            </w:pPr>
            <w:r>
              <w:t>522000,00</w:t>
            </w:r>
          </w:p>
        </w:tc>
      </w:tr>
      <w:tr w:rsidR="00870054" w14:paraId="3AC05C30" w14:textId="77777777">
        <w:tc>
          <w:tcPr>
            <w:tcW w:w="2835" w:type="dxa"/>
          </w:tcPr>
          <w:p w14:paraId="6D312FC7" w14:textId="77777777" w:rsidR="00870054" w:rsidRDefault="00870054">
            <w:pPr>
              <w:pStyle w:val="ConsPlusNormal"/>
            </w:pPr>
            <w:r>
              <w:t>Реализация функций органов государственной власти Республики Дагестан</w:t>
            </w:r>
          </w:p>
        </w:tc>
        <w:tc>
          <w:tcPr>
            <w:tcW w:w="680" w:type="dxa"/>
          </w:tcPr>
          <w:p w14:paraId="1302E2E0" w14:textId="77777777" w:rsidR="00870054" w:rsidRDefault="00870054">
            <w:pPr>
              <w:pStyle w:val="ConsPlusNormal"/>
              <w:jc w:val="center"/>
            </w:pPr>
            <w:r>
              <w:t>180</w:t>
            </w:r>
          </w:p>
        </w:tc>
        <w:tc>
          <w:tcPr>
            <w:tcW w:w="680" w:type="dxa"/>
          </w:tcPr>
          <w:p w14:paraId="70C66F55" w14:textId="77777777" w:rsidR="00870054" w:rsidRDefault="00870054">
            <w:pPr>
              <w:pStyle w:val="ConsPlusNormal"/>
              <w:jc w:val="center"/>
            </w:pPr>
            <w:r>
              <w:t>03</w:t>
            </w:r>
          </w:p>
        </w:tc>
        <w:tc>
          <w:tcPr>
            <w:tcW w:w="680" w:type="dxa"/>
          </w:tcPr>
          <w:p w14:paraId="07AA066B" w14:textId="77777777" w:rsidR="00870054" w:rsidRDefault="00870054">
            <w:pPr>
              <w:pStyle w:val="ConsPlusNormal"/>
              <w:jc w:val="center"/>
            </w:pPr>
            <w:r>
              <w:t>14</w:t>
            </w:r>
          </w:p>
        </w:tc>
        <w:tc>
          <w:tcPr>
            <w:tcW w:w="1701" w:type="dxa"/>
          </w:tcPr>
          <w:p w14:paraId="20C4F823" w14:textId="77777777" w:rsidR="00870054" w:rsidRDefault="00870054">
            <w:pPr>
              <w:pStyle w:val="ConsPlusNormal"/>
              <w:jc w:val="center"/>
            </w:pPr>
            <w:r>
              <w:t>99</w:t>
            </w:r>
          </w:p>
        </w:tc>
        <w:tc>
          <w:tcPr>
            <w:tcW w:w="680" w:type="dxa"/>
          </w:tcPr>
          <w:p w14:paraId="3F701235" w14:textId="77777777" w:rsidR="00870054" w:rsidRDefault="00870054">
            <w:pPr>
              <w:pStyle w:val="ConsPlusNormal"/>
            </w:pPr>
          </w:p>
        </w:tc>
        <w:tc>
          <w:tcPr>
            <w:tcW w:w="1757" w:type="dxa"/>
          </w:tcPr>
          <w:p w14:paraId="49775DA2" w14:textId="77777777" w:rsidR="00870054" w:rsidRDefault="00870054">
            <w:pPr>
              <w:pStyle w:val="ConsPlusNormal"/>
              <w:jc w:val="center"/>
            </w:pPr>
            <w:r>
              <w:t>100000,00</w:t>
            </w:r>
          </w:p>
        </w:tc>
        <w:tc>
          <w:tcPr>
            <w:tcW w:w="1701" w:type="dxa"/>
          </w:tcPr>
          <w:p w14:paraId="034FFCA7" w14:textId="77777777" w:rsidR="00870054" w:rsidRDefault="00870054">
            <w:pPr>
              <w:pStyle w:val="ConsPlusNormal"/>
              <w:jc w:val="center"/>
            </w:pPr>
            <w:r>
              <w:t>0,00</w:t>
            </w:r>
          </w:p>
        </w:tc>
        <w:tc>
          <w:tcPr>
            <w:tcW w:w="1701" w:type="dxa"/>
          </w:tcPr>
          <w:p w14:paraId="2E9C3C41" w14:textId="77777777" w:rsidR="00870054" w:rsidRDefault="00870054">
            <w:pPr>
              <w:pStyle w:val="ConsPlusNormal"/>
              <w:jc w:val="center"/>
            </w:pPr>
            <w:r>
              <w:t>0,00</w:t>
            </w:r>
          </w:p>
        </w:tc>
      </w:tr>
      <w:tr w:rsidR="00870054" w14:paraId="0336512B" w14:textId="77777777">
        <w:tc>
          <w:tcPr>
            <w:tcW w:w="2835" w:type="dxa"/>
          </w:tcPr>
          <w:p w14:paraId="009D6E5D" w14:textId="77777777" w:rsidR="00870054" w:rsidRDefault="00870054">
            <w:pPr>
              <w:pStyle w:val="ConsPlusNormal"/>
            </w:pPr>
            <w:r>
              <w:t>Иные непрограммные мероприятия</w:t>
            </w:r>
          </w:p>
        </w:tc>
        <w:tc>
          <w:tcPr>
            <w:tcW w:w="680" w:type="dxa"/>
          </w:tcPr>
          <w:p w14:paraId="329F9FDB" w14:textId="77777777" w:rsidR="00870054" w:rsidRDefault="00870054">
            <w:pPr>
              <w:pStyle w:val="ConsPlusNormal"/>
              <w:jc w:val="center"/>
            </w:pPr>
            <w:r>
              <w:t>180</w:t>
            </w:r>
          </w:p>
        </w:tc>
        <w:tc>
          <w:tcPr>
            <w:tcW w:w="680" w:type="dxa"/>
          </w:tcPr>
          <w:p w14:paraId="30C465A2" w14:textId="77777777" w:rsidR="00870054" w:rsidRDefault="00870054">
            <w:pPr>
              <w:pStyle w:val="ConsPlusNormal"/>
              <w:jc w:val="center"/>
            </w:pPr>
            <w:r>
              <w:t>03</w:t>
            </w:r>
          </w:p>
        </w:tc>
        <w:tc>
          <w:tcPr>
            <w:tcW w:w="680" w:type="dxa"/>
          </w:tcPr>
          <w:p w14:paraId="797BCB5B" w14:textId="77777777" w:rsidR="00870054" w:rsidRDefault="00870054">
            <w:pPr>
              <w:pStyle w:val="ConsPlusNormal"/>
              <w:jc w:val="center"/>
            </w:pPr>
            <w:r>
              <w:t>14</w:t>
            </w:r>
          </w:p>
        </w:tc>
        <w:tc>
          <w:tcPr>
            <w:tcW w:w="1701" w:type="dxa"/>
          </w:tcPr>
          <w:p w14:paraId="1D355FE7" w14:textId="77777777" w:rsidR="00870054" w:rsidRDefault="00870054">
            <w:pPr>
              <w:pStyle w:val="ConsPlusNormal"/>
              <w:jc w:val="center"/>
            </w:pPr>
            <w:r>
              <w:t>99 9</w:t>
            </w:r>
          </w:p>
        </w:tc>
        <w:tc>
          <w:tcPr>
            <w:tcW w:w="680" w:type="dxa"/>
          </w:tcPr>
          <w:p w14:paraId="23ACEA20" w14:textId="77777777" w:rsidR="00870054" w:rsidRDefault="00870054">
            <w:pPr>
              <w:pStyle w:val="ConsPlusNormal"/>
            </w:pPr>
          </w:p>
        </w:tc>
        <w:tc>
          <w:tcPr>
            <w:tcW w:w="1757" w:type="dxa"/>
          </w:tcPr>
          <w:p w14:paraId="3B9E92DC" w14:textId="77777777" w:rsidR="00870054" w:rsidRDefault="00870054">
            <w:pPr>
              <w:pStyle w:val="ConsPlusNormal"/>
              <w:jc w:val="center"/>
            </w:pPr>
            <w:r>
              <w:t>100000,00</w:t>
            </w:r>
          </w:p>
        </w:tc>
        <w:tc>
          <w:tcPr>
            <w:tcW w:w="1701" w:type="dxa"/>
          </w:tcPr>
          <w:p w14:paraId="4D74D577" w14:textId="77777777" w:rsidR="00870054" w:rsidRDefault="00870054">
            <w:pPr>
              <w:pStyle w:val="ConsPlusNormal"/>
              <w:jc w:val="center"/>
            </w:pPr>
            <w:r>
              <w:t>0,00</w:t>
            </w:r>
          </w:p>
        </w:tc>
        <w:tc>
          <w:tcPr>
            <w:tcW w:w="1701" w:type="dxa"/>
          </w:tcPr>
          <w:p w14:paraId="162E2461" w14:textId="77777777" w:rsidR="00870054" w:rsidRDefault="00870054">
            <w:pPr>
              <w:pStyle w:val="ConsPlusNormal"/>
              <w:jc w:val="center"/>
            </w:pPr>
            <w:r>
              <w:t>0,00</w:t>
            </w:r>
          </w:p>
        </w:tc>
      </w:tr>
      <w:tr w:rsidR="00870054" w14:paraId="6FC930BA" w14:textId="77777777">
        <w:tc>
          <w:tcPr>
            <w:tcW w:w="2835" w:type="dxa"/>
          </w:tcPr>
          <w:p w14:paraId="55D48D60" w14:textId="77777777" w:rsidR="00870054" w:rsidRDefault="00870054">
            <w:pPr>
              <w:pStyle w:val="ConsPlusNormal"/>
            </w:pPr>
            <w:r>
              <w:t xml:space="preserve">Создание, хранение, использование и восполнение резерва материальных ресурсов для ликвидации чрезвычайных ситуаций на территории Республики Дагестан и на осуществление полномочий, указанных в </w:t>
            </w:r>
            <w:hyperlink r:id="rId216">
              <w:r>
                <w:rPr>
                  <w:color w:val="0000FF"/>
                </w:rPr>
                <w:t>пункте 1</w:t>
              </w:r>
            </w:hyperlink>
            <w:r>
              <w:t xml:space="preserve"> распоряжения Правительства Республики Дагестан от 24 октября 2022 г. N 472-р</w:t>
            </w:r>
          </w:p>
        </w:tc>
        <w:tc>
          <w:tcPr>
            <w:tcW w:w="680" w:type="dxa"/>
          </w:tcPr>
          <w:p w14:paraId="564082E7" w14:textId="77777777" w:rsidR="00870054" w:rsidRDefault="00870054">
            <w:pPr>
              <w:pStyle w:val="ConsPlusNormal"/>
              <w:jc w:val="center"/>
            </w:pPr>
            <w:r>
              <w:t>180</w:t>
            </w:r>
          </w:p>
        </w:tc>
        <w:tc>
          <w:tcPr>
            <w:tcW w:w="680" w:type="dxa"/>
          </w:tcPr>
          <w:p w14:paraId="03EABF66" w14:textId="77777777" w:rsidR="00870054" w:rsidRDefault="00870054">
            <w:pPr>
              <w:pStyle w:val="ConsPlusNormal"/>
              <w:jc w:val="center"/>
            </w:pPr>
            <w:r>
              <w:t>03</w:t>
            </w:r>
          </w:p>
        </w:tc>
        <w:tc>
          <w:tcPr>
            <w:tcW w:w="680" w:type="dxa"/>
          </w:tcPr>
          <w:p w14:paraId="5FBD599C" w14:textId="77777777" w:rsidR="00870054" w:rsidRDefault="00870054">
            <w:pPr>
              <w:pStyle w:val="ConsPlusNormal"/>
              <w:jc w:val="center"/>
            </w:pPr>
            <w:r>
              <w:t>14</w:t>
            </w:r>
          </w:p>
        </w:tc>
        <w:tc>
          <w:tcPr>
            <w:tcW w:w="1701" w:type="dxa"/>
          </w:tcPr>
          <w:p w14:paraId="7E23A04B" w14:textId="77777777" w:rsidR="00870054" w:rsidRDefault="00870054">
            <w:pPr>
              <w:pStyle w:val="ConsPlusNormal"/>
              <w:jc w:val="center"/>
            </w:pPr>
            <w:r>
              <w:t>99 9 00 Ф9222</w:t>
            </w:r>
          </w:p>
        </w:tc>
        <w:tc>
          <w:tcPr>
            <w:tcW w:w="680" w:type="dxa"/>
          </w:tcPr>
          <w:p w14:paraId="37C9494B" w14:textId="77777777" w:rsidR="00870054" w:rsidRDefault="00870054">
            <w:pPr>
              <w:pStyle w:val="ConsPlusNormal"/>
            </w:pPr>
          </w:p>
        </w:tc>
        <w:tc>
          <w:tcPr>
            <w:tcW w:w="1757" w:type="dxa"/>
          </w:tcPr>
          <w:p w14:paraId="400D9963" w14:textId="77777777" w:rsidR="00870054" w:rsidRDefault="00870054">
            <w:pPr>
              <w:pStyle w:val="ConsPlusNormal"/>
              <w:jc w:val="center"/>
            </w:pPr>
            <w:r>
              <w:t>100000,00</w:t>
            </w:r>
          </w:p>
        </w:tc>
        <w:tc>
          <w:tcPr>
            <w:tcW w:w="1701" w:type="dxa"/>
          </w:tcPr>
          <w:p w14:paraId="64C24E51" w14:textId="77777777" w:rsidR="00870054" w:rsidRDefault="00870054">
            <w:pPr>
              <w:pStyle w:val="ConsPlusNormal"/>
              <w:jc w:val="center"/>
            </w:pPr>
            <w:r>
              <w:t>0,00</w:t>
            </w:r>
          </w:p>
        </w:tc>
        <w:tc>
          <w:tcPr>
            <w:tcW w:w="1701" w:type="dxa"/>
          </w:tcPr>
          <w:p w14:paraId="0D437416" w14:textId="77777777" w:rsidR="00870054" w:rsidRDefault="00870054">
            <w:pPr>
              <w:pStyle w:val="ConsPlusNormal"/>
              <w:jc w:val="center"/>
            </w:pPr>
            <w:r>
              <w:t>0,00</w:t>
            </w:r>
          </w:p>
        </w:tc>
      </w:tr>
      <w:tr w:rsidR="00870054" w14:paraId="2CEB2EF1" w14:textId="77777777">
        <w:tc>
          <w:tcPr>
            <w:tcW w:w="2835" w:type="dxa"/>
          </w:tcPr>
          <w:p w14:paraId="145F4D61"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272834D1" w14:textId="77777777" w:rsidR="00870054" w:rsidRDefault="00870054">
            <w:pPr>
              <w:pStyle w:val="ConsPlusNormal"/>
              <w:jc w:val="center"/>
            </w:pPr>
            <w:r>
              <w:t>180</w:t>
            </w:r>
          </w:p>
        </w:tc>
        <w:tc>
          <w:tcPr>
            <w:tcW w:w="680" w:type="dxa"/>
          </w:tcPr>
          <w:p w14:paraId="4C7F00B4" w14:textId="77777777" w:rsidR="00870054" w:rsidRDefault="00870054">
            <w:pPr>
              <w:pStyle w:val="ConsPlusNormal"/>
              <w:jc w:val="center"/>
            </w:pPr>
            <w:r>
              <w:t>03</w:t>
            </w:r>
          </w:p>
        </w:tc>
        <w:tc>
          <w:tcPr>
            <w:tcW w:w="680" w:type="dxa"/>
          </w:tcPr>
          <w:p w14:paraId="3F4ADDDF" w14:textId="77777777" w:rsidR="00870054" w:rsidRDefault="00870054">
            <w:pPr>
              <w:pStyle w:val="ConsPlusNormal"/>
              <w:jc w:val="center"/>
            </w:pPr>
            <w:r>
              <w:t>14</w:t>
            </w:r>
          </w:p>
        </w:tc>
        <w:tc>
          <w:tcPr>
            <w:tcW w:w="1701" w:type="dxa"/>
          </w:tcPr>
          <w:p w14:paraId="362E7DBE" w14:textId="77777777" w:rsidR="00870054" w:rsidRDefault="00870054">
            <w:pPr>
              <w:pStyle w:val="ConsPlusNormal"/>
              <w:jc w:val="center"/>
            </w:pPr>
            <w:r>
              <w:t>99 9 00 Ф9222</w:t>
            </w:r>
          </w:p>
        </w:tc>
        <w:tc>
          <w:tcPr>
            <w:tcW w:w="680" w:type="dxa"/>
          </w:tcPr>
          <w:p w14:paraId="309AB1AC" w14:textId="77777777" w:rsidR="00870054" w:rsidRDefault="00870054">
            <w:pPr>
              <w:pStyle w:val="ConsPlusNormal"/>
              <w:jc w:val="center"/>
            </w:pPr>
            <w:r>
              <w:t>200</w:t>
            </w:r>
          </w:p>
        </w:tc>
        <w:tc>
          <w:tcPr>
            <w:tcW w:w="1757" w:type="dxa"/>
          </w:tcPr>
          <w:p w14:paraId="399EF08C" w14:textId="77777777" w:rsidR="00870054" w:rsidRDefault="00870054">
            <w:pPr>
              <w:pStyle w:val="ConsPlusNormal"/>
              <w:jc w:val="center"/>
            </w:pPr>
            <w:r>
              <w:t>100000,00</w:t>
            </w:r>
          </w:p>
        </w:tc>
        <w:tc>
          <w:tcPr>
            <w:tcW w:w="1701" w:type="dxa"/>
          </w:tcPr>
          <w:p w14:paraId="217EF544" w14:textId="77777777" w:rsidR="00870054" w:rsidRDefault="00870054">
            <w:pPr>
              <w:pStyle w:val="ConsPlusNormal"/>
              <w:jc w:val="center"/>
            </w:pPr>
            <w:r>
              <w:t>0,00</w:t>
            </w:r>
          </w:p>
        </w:tc>
        <w:tc>
          <w:tcPr>
            <w:tcW w:w="1701" w:type="dxa"/>
          </w:tcPr>
          <w:p w14:paraId="1E93F358" w14:textId="77777777" w:rsidR="00870054" w:rsidRDefault="00870054">
            <w:pPr>
              <w:pStyle w:val="ConsPlusNormal"/>
              <w:jc w:val="center"/>
            </w:pPr>
            <w:r>
              <w:t>0,00</w:t>
            </w:r>
          </w:p>
        </w:tc>
      </w:tr>
      <w:tr w:rsidR="00870054" w14:paraId="641AC5F6" w14:textId="77777777">
        <w:tc>
          <w:tcPr>
            <w:tcW w:w="2835" w:type="dxa"/>
          </w:tcPr>
          <w:p w14:paraId="5574A153" w14:textId="77777777" w:rsidR="00870054" w:rsidRDefault="00870054">
            <w:pPr>
              <w:pStyle w:val="ConsPlusNormal"/>
            </w:pPr>
            <w:r>
              <w:t>Образование</w:t>
            </w:r>
          </w:p>
        </w:tc>
        <w:tc>
          <w:tcPr>
            <w:tcW w:w="680" w:type="dxa"/>
          </w:tcPr>
          <w:p w14:paraId="765DDBD2" w14:textId="77777777" w:rsidR="00870054" w:rsidRDefault="00870054">
            <w:pPr>
              <w:pStyle w:val="ConsPlusNormal"/>
              <w:jc w:val="center"/>
            </w:pPr>
            <w:r>
              <w:t>180</w:t>
            </w:r>
          </w:p>
        </w:tc>
        <w:tc>
          <w:tcPr>
            <w:tcW w:w="680" w:type="dxa"/>
          </w:tcPr>
          <w:p w14:paraId="09C6EBFF" w14:textId="77777777" w:rsidR="00870054" w:rsidRDefault="00870054">
            <w:pPr>
              <w:pStyle w:val="ConsPlusNormal"/>
              <w:jc w:val="center"/>
            </w:pPr>
            <w:r>
              <w:t>07</w:t>
            </w:r>
          </w:p>
        </w:tc>
        <w:tc>
          <w:tcPr>
            <w:tcW w:w="680" w:type="dxa"/>
          </w:tcPr>
          <w:p w14:paraId="2F584DE9" w14:textId="77777777" w:rsidR="00870054" w:rsidRDefault="00870054">
            <w:pPr>
              <w:pStyle w:val="ConsPlusNormal"/>
            </w:pPr>
          </w:p>
        </w:tc>
        <w:tc>
          <w:tcPr>
            <w:tcW w:w="1701" w:type="dxa"/>
          </w:tcPr>
          <w:p w14:paraId="69B1A6EE" w14:textId="77777777" w:rsidR="00870054" w:rsidRDefault="00870054">
            <w:pPr>
              <w:pStyle w:val="ConsPlusNormal"/>
            </w:pPr>
          </w:p>
        </w:tc>
        <w:tc>
          <w:tcPr>
            <w:tcW w:w="680" w:type="dxa"/>
          </w:tcPr>
          <w:p w14:paraId="5F5DD6A5" w14:textId="77777777" w:rsidR="00870054" w:rsidRDefault="00870054">
            <w:pPr>
              <w:pStyle w:val="ConsPlusNormal"/>
            </w:pPr>
          </w:p>
        </w:tc>
        <w:tc>
          <w:tcPr>
            <w:tcW w:w="1757" w:type="dxa"/>
          </w:tcPr>
          <w:p w14:paraId="2E005E25" w14:textId="77777777" w:rsidR="00870054" w:rsidRDefault="00870054">
            <w:pPr>
              <w:pStyle w:val="ConsPlusNormal"/>
              <w:jc w:val="center"/>
            </w:pPr>
            <w:r>
              <w:t>31996,13</w:t>
            </w:r>
          </w:p>
        </w:tc>
        <w:tc>
          <w:tcPr>
            <w:tcW w:w="1701" w:type="dxa"/>
          </w:tcPr>
          <w:p w14:paraId="5F2881FD" w14:textId="77777777" w:rsidR="00870054" w:rsidRDefault="00870054">
            <w:pPr>
              <w:pStyle w:val="ConsPlusNormal"/>
              <w:jc w:val="center"/>
            </w:pPr>
            <w:r>
              <w:t>27755,70</w:t>
            </w:r>
          </w:p>
        </w:tc>
        <w:tc>
          <w:tcPr>
            <w:tcW w:w="1701" w:type="dxa"/>
          </w:tcPr>
          <w:p w14:paraId="300FAADE" w14:textId="77777777" w:rsidR="00870054" w:rsidRDefault="00870054">
            <w:pPr>
              <w:pStyle w:val="ConsPlusNormal"/>
              <w:jc w:val="center"/>
            </w:pPr>
            <w:r>
              <w:t>27755,70</w:t>
            </w:r>
          </w:p>
        </w:tc>
      </w:tr>
      <w:tr w:rsidR="00870054" w14:paraId="2A069DDB" w14:textId="77777777">
        <w:tc>
          <w:tcPr>
            <w:tcW w:w="2835" w:type="dxa"/>
          </w:tcPr>
          <w:p w14:paraId="72295ADC" w14:textId="77777777" w:rsidR="00870054" w:rsidRDefault="00870054">
            <w:pPr>
              <w:pStyle w:val="ConsPlusNormal"/>
            </w:pPr>
            <w:r>
              <w:lastRenderedPageBreak/>
              <w:t>Профессиональная подготовка, переподготовка и повышение квалификации</w:t>
            </w:r>
          </w:p>
        </w:tc>
        <w:tc>
          <w:tcPr>
            <w:tcW w:w="680" w:type="dxa"/>
          </w:tcPr>
          <w:p w14:paraId="378FAAB9" w14:textId="77777777" w:rsidR="00870054" w:rsidRDefault="00870054">
            <w:pPr>
              <w:pStyle w:val="ConsPlusNormal"/>
              <w:jc w:val="center"/>
            </w:pPr>
            <w:r>
              <w:t>180</w:t>
            </w:r>
          </w:p>
        </w:tc>
        <w:tc>
          <w:tcPr>
            <w:tcW w:w="680" w:type="dxa"/>
          </w:tcPr>
          <w:p w14:paraId="1D955E57" w14:textId="77777777" w:rsidR="00870054" w:rsidRDefault="00870054">
            <w:pPr>
              <w:pStyle w:val="ConsPlusNormal"/>
              <w:jc w:val="center"/>
            </w:pPr>
            <w:r>
              <w:t>07</w:t>
            </w:r>
          </w:p>
        </w:tc>
        <w:tc>
          <w:tcPr>
            <w:tcW w:w="680" w:type="dxa"/>
          </w:tcPr>
          <w:p w14:paraId="0650EF00" w14:textId="77777777" w:rsidR="00870054" w:rsidRDefault="00870054">
            <w:pPr>
              <w:pStyle w:val="ConsPlusNormal"/>
              <w:jc w:val="center"/>
            </w:pPr>
            <w:r>
              <w:t>05</w:t>
            </w:r>
          </w:p>
        </w:tc>
        <w:tc>
          <w:tcPr>
            <w:tcW w:w="1701" w:type="dxa"/>
          </w:tcPr>
          <w:p w14:paraId="69ED79BC" w14:textId="77777777" w:rsidR="00870054" w:rsidRDefault="00870054">
            <w:pPr>
              <w:pStyle w:val="ConsPlusNormal"/>
            </w:pPr>
          </w:p>
        </w:tc>
        <w:tc>
          <w:tcPr>
            <w:tcW w:w="680" w:type="dxa"/>
          </w:tcPr>
          <w:p w14:paraId="56641DFA" w14:textId="77777777" w:rsidR="00870054" w:rsidRDefault="00870054">
            <w:pPr>
              <w:pStyle w:val="ConsPlusNormal"/>
            </w:pPr>
          </w:p>
        </w:tc>
        <w:tc>
          <w:tcPr>
            <w:tcW w:w="1757" w:type="dxa"/>
          </w:tcPr>
          <w:p w14:paraId="59DEE340" w14:textId="77777777" w:rsidR="00870054" w:rsidRDefault="00870054">
            <w:pPr>
              <w:pStyle w:val="ConsPlusNormal"/>
              <w:jc w:val="center"/>
            </w:pPr>
            <w:r>
              <w:t>31996,13</w:t>
            </w:r>
          </w:p>
        </w:tc>
        <w:tc>
          <w:tcPr>
            <w:tcW w:w="1701" w:type="dxa"/>
          </w:tcPr>
          <w:p w14:paraId="56C0E983" w14:textId="77777777" w:rsidR="00870054" w:rsidRDefault="00870054">
            <w:pPr>
              <w:pStyle w:val="ConsPlusNormal"/>
              <w:jc w:val="center"/>
            </w:pPr>
            <w:r>
              <w:t>27755,70</w:t>
            </w:r>
          </w:p>
        </w:tc>
        <w:tc>
          <w:tcPr>
            <w:tcW w:w="1701" w:type="dxa"/>
          </w:tcPr>
          <w:p w14:paraId="41CB2992" w14:textId="77777777" w:rsidR="00870054" w:rsidRDefault="00870054">
            <w:pPr>
              <w:pStyle w:val="ConsPlusNormal"/>
              <w:jc w:val="center"/>
            </w:pPr>
            <w:r>
              <w:t>27755,70</w:t>
            </w:r>
          </w:p>
        </w:tc>
      </w:tr>
      <w:tr w:rsidR="00870054" w14:paraId="0BEBE554" w14:textId="77777777">
        <w:tc>
          <w:tcPr>
            <w:tcW w:w="2835" w:type="dxa"/>
          </w:tcPr>
          <w:p w14:paraId="5AE2AFE7" w14:textId="77777777" w:rsidR="00870054" w:rsidRDefault="00870054">
            <w:pPr>
              <w:pStyle w:val="ConsPlusNormal"/>
            </w:pPr>
            <w:r>
              <w:t xml:space="preserve">Государственная </w:t>
            </w:r>
            <w:hyperlink r:id="rId217">
              <w:r>
                <w:rPr>
                  <w:color w:val="0000FF"/>
                </w:rPr>
                <w:t>программа</w:t>
              </w:r>
            </w:hyperlink>
            <w:r>
              <w:t xml:space="preserve"> Республики Дагестан "Защита населения и территорий от чрезвычайных ситуаций, обеспечение пожарной безопасности и безопасности людей на водных объектах в Республике Дагестан"</w:t>
            </w:r>
          </w:p>
        </w:tc>
        <w:tc>
          <w:tcPr>
            <w:tcW w:w="680" w:type="dxa"/>
          </w:tcPr>
          <w:p w14:paraId="4583067C" w14:textId="77777777" w:rsidR="00870054" w:rsidRDefault="00870054">
            <w:pPr>
              <w:pStyle w:val="ConsPlusNormal"/>
              <w:jc w:val="center"/>
            </w:pPr>
            <w:r>
              <w:t>180</w:t>
            </w:r>
          </w:p>
        </w:tc>
        <w:tc>
          <w:tcPr>
            <w:tcW w:w="680" w:type="dxa"/>
          </w:tcPr>
          <w:p w14:paraId="4E9CAD85" w14:textId="77777777" w:rsidR="00870054" w:rsidRDefault="00870054">
            <w:pPr>
              <w:pStyle w:val="ConsPlusNormal"/>
              <w:jc w:val="center"/>
            </w:pPr>
            <w:r>
              <w:t>07</w:t>
            </w:r>
          </w:p>
        </w:tc>
        <w:tc>
          <w:tcPr>
            <w:tcW w:w="680" w:type="dxa"/>
          </w:tcPr>
          <w:p w14:paraId="6BB9A56D" w14:textId="77777777" w:rsidR="00870054" w:rsidRDefault="00870054">
            <w:pPr>
              <w:pStyle w:val="ConsPlusNormal"/>
              <w:jc w:val="center"/>
            </w:pPr>
            <w:r>
              <w:t>05</w:t>
            </w:r>
          </w:p>
        </w:tc>
        <w:tc>
          <w:tcPr>
            <w:tcW w:w="1701" w:type="dxa"/>
          </w:tcPr>
          <w:p w14:paraId="4C0C25D5" w14:textId="77777777" w:rsidR="00870054" w:rsidRDefault="00870054">
            <w:pPr>
              <w:pStyle w:val="ConsPlusNormal"/>
              <w:jc w:val="center"/>
            </w:pPr>
            <w:r>
              <w:t>07</w:t>
            </w:r>
          </w:p>
        </w:tc>
        <w:tc>
          <w:tcPr>
            <w:tcW w:w="680" w:type="dxa"/>
          </w:tcPr>
          <w:p w14:paraId="09143120" w14:textId="77777777" w:rsidR="00870054" w:rsidRDefault="00870054">
            <w:pPr>
              <w:pStyle w:val="ConsPlusNormal"/>
            </w:pPr>
          </w:p>
        </w:tc>
        <w:tc>
          <w:tcPr>
            <w:tcW w:w="1757" w:type="dxa"/>
          </w:tcPr>
          <w:p w14:paraId="66AD5CCF" w14:textId="77777777" w:rsidR="00870054" w:rsidRDefault="00870054">
            <w:pPr>
              <w:pStyle w:val="ConsPlusNormal"/>
              <w:jc w:val="center"/>
            </w:pPr>
            <w:r>
              <w:t>31996,13</w:t>
            </w:r>
          </w:p>
        </w:tc>
        <w:tc>
          <w:tcPr>
            <w:tcW w:w="1701" w:type="dxa"/>
          </w:tcPr>
          <w:p w14:paraId="23CE5648" w14:textId="77777777" w:rsidR="00870054" w:rsidRDefault="00870054">
            <w:pPr>
              <w:pStyle w:val="ConsPlusNormal"/>
              <w:jc w:val="center"/>
            </w:pPr>
            <w:r>
              <w:t>27755,70</w:t>
            </w:r>
          </w:p>
        </w:tc>
        <w:tc>
          <w:tcPr>
            <w:tcW w:w="1701" w:type="dxa"/>
          </w:tcPr>
          <w:p w14:paraId="3DD0BCE8" w14:textId="77777777" w:rsidR="00870054" w:rsidRDefault="00870054">
            <w:pPr>
              <w:pStyle w:val="ConsPlusNormal"/>
              <w:jc w:val="center"/>
            </w:pPr>
            <w:r>
              <w:t>27755,70</w:t>
            </w:r>
          </w:p>
        </w:tc>
      </w:tr>
      <w:tr w:rsidR="00870054" w14:paraId="5FDBCB7C" w14:textId="77777777">
        <w:tc>
          <w:tcPr>
            <w:tcW w:w="2835" w:type="dxa"/>
          </w:tcPr>
          <w:p w14:paraId="73C98135" w14:textId="77777777" w:rsidR="00870054" w:rsidRDefault="00870054">
            <w:pPr>
              <w:pStyle w:val="ConsPlusNormal"/>
            </w:pPr>
            <w:r>
              <w:t>Комплексы процессных мероприятий</w:t>
            </w:r>
          </w:p>
        </w:tc>
        <w:tc>
          <w:tcPr>
            <w:tcW w:w="680" w:type="dxa"/>
          </w:tcPr>
          <w:p w14:paraId="146EC937" w14:textId="77777777" w:rsidR="00870054" w:rsidRDefault="00870054">
            <w:pPr>
              <w:pStyle w:val="ConsPlusNormal"/>
              <w:jc w:val="center"/>
            </w:pPr>
            <w:r>
              <w:t>180</w:t>
            </w:r>
          </w:p>
        </w:tc>
        <w:tc>
          <w:tcPr>
            <w:tcW w:w="680" w:type="dxa"/>
          </w:tcPr>
          <w:p w14:paraId="7929F94D" w14:textId="77777777" w:rsidR="00870054" w:rsidRDefault="00870054">
            <w:pPr>
              <w:pStyle w:val="ConsPlusNormal"/>
              <w:jc w:val="center"/>
            </w:pPr>
            <w:r>
              <w:t>07</w:t>
            </w:r>
          </w:p>
        </w:tc>
        <w:tc>
          <w:tcPr>
            <w:tcW w:w="680" w:type="dxa"/>
          </w:tcPr>
          <w:p w14:paraId="5A4DF343" w14:textId="77777777" w:rsidR="00870054" w:rsidRDefault="00870054">
            <w:pPr>
              <w:pStyle w:val="ConsPlusNormal"/>
              <w:jc w:val="center"/>
            </w:pPr>
            <w:r>
              <w:t>05</w:t>
            </w:r>
          </w:p>
        </w:tc>
        <w:tc>
          <w:tcPr>
            <w:tcW w:w="1701" w:type="dxa"/>
          </w:tcPr>
          <w:p w14:paraId="7B7A2794" w14:textId="77777777" w:rsidR="00870054" w:rsidRDefault="00870054">
            <w:pPr>
              <w:pStyle w:val="ConsPlusNormal"/>
              <w:jc w:val="center"/>
            </w:pPr>
            <w:r>
              <w:t>07 4</w:t>
            </w:r>
          </w:p>
        </w:tc>
        <w:tc>
          <w:tcPr>
            <w:tcW w:w="680" w:type="dxa"/>
          </w:tcPr>
          <w:p w14:paraId="184D5B98" w14:textId="77777777" w:rsidR="00870054" w:rsidRDefault="00870054">
            <w:pPr>
              <w:pStyle w:val="ConsPlusNormal"/>
            </w:pPr>
          </w:p>
        </w:tc>
        <w:tc>
          <w:tcPr>
            <w:tcW w:w="1757" w:type="dxa"/>
          </w:tcPr>
          <w:p w14:paraId="6ABF8F63" w14:textId="77777777" w:rsidR="00870054" w:rsidRDefault="00870054">
            <w:pPr>
              <w:pStyle w:val="ConsPlusNormal"/>
              <w:jc w:val="center"/>
            </w:pPr>
            <w:r>
              <w:t>31996,13</w:t>
            </w:r>
          </w:p>
        </w:tc>
        <w:tc>
          <w:tcPr>
            <w:tcW w:w="1701" w:type="dxa"/>
          </w:tcPr>
          <w:p w14:paraId="51ECB982" w14:textId="77777777" w:rsidR="00870054" w:rsidRDefault="00870054">
            <w:pPr>
              <w:pStyle w:val="ConsPlusNormal"/>
              <w:jc w:val="center"/>
            </w:pPr>
            <w:r>
              <w:t>27755,70</w:t>
            </w:r>
          </w:p>
        </w:tc>
        <w:tc>
          <w:tcPr>
            <w:tcW w:w="1701" w:type="dxa"/>
          </w:tcPr>
          <w:p w14:paraId="01958354" w14:textId="77777777" w:rsidR="00870054" w:rsidRDefault="00870054">
            <w:pPr>
              <w:pStyle w:val="ConsPlusNormal"/>
              <w:jc w:val="center"/>
            </w:pPr>
            <w:r>
              <w:t>27755,70</w:t>
            </w:r>
          </w:p>
        </w:tc>
      </w:tr>
      <w:tr w:rsidR="00870054" w14:paraId="06B50F42" w14:textId="77777777">
        <w:tc>
          <w:tcPr>
            <w:tcW w:w="2835" w:type="dxa"/>
          </w:tcPr>
          <w:p w14:paraId="0E1A4711" w14:textId="77777777" w:rsidR="00870054" w:rsidRDefault="00870054">
            <w:pPr>
              <w:pStyle w:val="ConsPlusNormal"/>
            </w:pPr>
            <w:r>
              <w:t>Комплекс процессных мероприятий "Обеспечение повышения квалификации в сфере гражданской обороны и защиты населения"</w:t>
            </w:r>
          </w:p>
        </w:tc>
        <w:tc>
          <w:tcPr>
            <w:tcW w:w="680" w:type="dxa"/>
          </w:tcPr>
          <w:p w14:paraId="21250F26" w14:textId="77777777" w:rsidR="00870054" w:rsidRDefault="00870054">
            <w:pPr>
              <w:pStyle w:val="ConsPlusNormal"/>
              <w:jc w:val="center"/>
            </w:pPr>
            <w:r>
              <w:t>180</w:t>
            </w:r>
          </w:p>
        </w:tc>
        <w:tc>
          <w:tcPr>
            <w:tcW w:w="680" w:type="dxa"/>
          </w:tcPr>
          <w:p w14:paraId="25C2F295" w14:textId="77777777" w:rsidR="00870054" w:rsidRDefault="00870054">
            <w:pPr>
              <w:pStyle w:val="ConsPlusNormal"/>
              <w:jc w:val="center"/>
            </w:pPr>
            <w:r>
              <w:t>07</w:t>
            </w:r>
          </w:p>
        </w:tc>
        <w:tc>
          <w:tcPr>
            <w:tcW w:w="680" w:type="dxa"/>
          </w:tcPr>
          <w:p w14:paraId="42E1066F" w14:textId="77777777" w:rsidR="00870054" w:rsidRDefault="00870054">
            <w:pPr>
              <w:pStyle w:val="ConsPlusNormal"/>
              <w:jc w:val="center"/>
            </w:pPr>
            <w:r>
              <w:t>05</w:t>
            </w:r>
          </w:p>
        </w:tc>
        <w:tc>
          <w:tcPr>
            <w:tcW w:w="1701" w:type="dxa"/>
          </w:tcPr>
          <w:p w14:paraId="4DC0B507" w14:textId="77777777" w:rsidR="00870054" w:rsidRDefault="00870054">
            <w:pPr>
              <w:pStyle w:val="ConsPlusNormal"/>
              <w:jc w:val="center"/>
            </w:pPr>
            <w:r>
              <w:t>07 4 06</w:t>
            </w:r>
          </w:p>
        </w:tc>
        <w:tc>
          <w:tcPr>
            <w:tcW w:w="680" w:type="dxa"/>
          </w:tcPr>
          <w:p w14:paraId="74EDAC2D" w14:textId="77777777" w:rsidR="00870054" w:rsidRDefault="00870054">
            <w:pPr>
              <w:pStyle w:val="ConsPlusNormal"/>
            </w:pPr>
          </w:p>
        </w:tc>
        <w:tc>
          <w:tcPr>
            <w:tcW w:w="1757" w:type="dxa"/>
          </w:tcPr>
          <w:p w14:paraId="5CF323FF" w14:textId="77777777" w:rsidR="00870054" w:rsidRDefault="00870054">
            <w:pPr>
              <w:pStyle w:val="ConsPlusNormal"/>
              <w:jc w:val="center"/>
            </w:pPr>
            <w:r>
              <w:t>31996,13</w:t>
            </w:r>
          </w:p>
        </w:tc>
        <w:tc>
          <w:tcPr>
            <w:tcW w:w="1701" w:type="dxa"/>
          </w:tcPr>
          <w:p w14:paraId="76B8CBF8" w14:textId="77777777" w:rsidR="00870054" w:rsidRDefault="00870054">
            <w:pPr>
              <w:pStyle w:val="ConsPlusNormal"/>
              <w:jc w:val="center"/>
            </w:pPr>
            <w:r>
              <w:t>27755,70</w:t>
            </w:r>
          </w:p>
        </w:tc>
        <w:tc>
          <w:tcPr>
            <w:tcW w:w="1701" w:type="dxa"/>
          </w:tcPr>
          <w:p w14:paraId="2A75DD3C" w14:textId="77777777" w:rsidR="00870054" w:rsidRDefault="00870054">
            <w:pPr>
              <w:pStyle w:val="ConsPlusNormal"/>
              <w:jc w:val="center"/>
            </w:pPr>
            <w:r>
              <w:t>27755,70</w:t>
            </w:r>
          </w:p>
        </w:tc>
      </w:tr>
      <w:tr w:rsidR="00870054" w14:paraId="33987A8C" w14:textId="77777777">
        <w:tc>
          <w:tcPr>
            <w:tcW w:w="2835" w:type="dxa"/>
          </w:tcPr>
          <w:p w14:paraId="6B16FCE3"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680" w:type="dxa"/>
          </w:tcPr>
          <w:p w14:paraId="6BF08D38" w14:textId="77777777" w:rsidR="00870054" w:rsidRDefault="00870054">
            <w:pPr>
              <w:pStyle w:val="ConsPlusNormal"/>
              <w:jc w:val="center"/>
            </w:pPr>
            <w:r>
              <w:t>180</w:t>
            </w:r>
          </w:p>
        </w:tc>
        <w:tc>
          <w:tcPr>
            <w:tcW w:w="680" w:type="dxa"/>
          </w:tcPr>
          <w:p w14:paraId="066687D2" w14:textId="77777777" w:rsidR="00870054" w:rsidRDefault="00870054">
            <w:pPr>
              <w:pStyle w:val="ConsPlusNormal"/>
              <w:jc w:val="center"/>
            </w:pPr>
            <w:r>
              <w:t>07</w:t>
            </w:r>
          </w:p>
        </w:tc>
        <w:tc>
          <w:tcPr>
            <w:tcW w:w="680" w:type="dxa"/>
          </w:tcPr>
          <w:p w14:paraId="26753B1D" w14:textId="77777777" w:rsidR="00870054" w:rsidRDefault="00870054">
            <w:pPr>
              <w:pStyle w:val="ConsPlusNormal"/>
              <w:jc w:val="center"/>
            </w:pPr>
            <w:r>
              <w:t>05</w:t>
            </w:r>
          </w:p>
        </w:tc>
        <w:tc>
          <w:tcPr>
            <w:tcW w:w="1701" w:type="dxa"/>
          </w:tcPr>
          <w:p w14:paraId="7A69875F" w14:textId="77777777" w:rsidR="00870054" w:rsidRDefault="00870054">
            <w:pPr>
              <w:pStyle w:val="ConsPlusNormal"/>
              <w:jc w:val="center"/>
            </w:pPr>
            <w:r>
              <w:t>07 4 06 00590</w:t>
            </w:r>
          </w:p>
        </w:tc>
        <w:tc>
          <w:tcPr>
            <w:tcW w:w="680" w:type="dxa"/>
          </w:tcPr>
          <w:p w14:paraId="3D7B3E6C" w14:textId="77777777" w:rsidR="00870054" w:rsidRDefault="00870054">
            <w:pPr>
              <w:pStyle w:val="ConsPlusNormal"/>
            </w:pPr>
          </w:p>
        </w:tc>
        <w:tc>
          <w:tcPr>
            <w:tcW w:w="1757" w:type="dxa"/>
          </w:tcPr>
          <w:p w14:paraId="3C169944" w14:textId="77777777" w:rsidR="00870054" w:rsidRDefault="00870054">
            <w:pPr>
              <w:pStyle w:val="ConsPlusNormal"/>
              <w:jc w:val="center"/>
            </w:pPr>
            <w:r>
              <w:t>31996,13</w:t>
            </w:r>
          </w:p>
        </w:tc>
        <w:tc>
          <w:tcPr>
            <w:tcW w:w="1701" w:type="dxa"/>
          </w:tcPr>
          <w:p w14:paraId="4A028BFC" w14:textId="77777777" w:rsidR="00870054" w:rsidRDefault="00870054">
            <w:pPr>
              <w:pStyle w:val="ConsPlusNormal"/>
              <w:jc w:val="center"/>
            </w:pPr>
            <w:r>
              <w:t>27755,70</w:t>
            </w:r>
          </w:p>
        </w:tc>
        <w:tc>
          <w:tcPr>
            <w:tcW w:w="1701" w:type="dxa"/>
          </w:tcPr>
          <w:p w14:paraId="5EC12AEC" w14:textId="77777777" w:rsidR="00870054" w:rsidRDefault="00870054">
            <w:pPr>
              <w:pStyle w:val="ConsPlusNormal"/>
              <w:jc w:val="center"/>
            </w:pPr>
            <w:r>
              <w:t>27755,70</w:t>
            </w:r>
          </w:p>
        </w:tc>
      </w:tr>
      <w:tr w:rsidR="00870054" w14:paraId="1996900F" w14:textId="77777777">
        <w:tc>
          <w:tcPr>
            <w:tcW w:w="2835" w:type="dxa"/>
          </w:tcPr>
          <w:p w14:paraId="7BA22C64" w14:textId="77777777" w:rsidR="00870054" w:rsidRDefault="00870054">
            <w:pPr>
              <w:pStyle w:val="ConsPlusNormal"/>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178DE8E0" w14:textId="77777777" w:rsidR="00870054" w:rsidRDefault="00870054">
            <w:pPr>
              <w:pStyle w:val="ConsPlusNormal"/>
              <w:jc w:val="center"/>
            </w:pPr>
            <w:r>
              <w:t>180</w:t>
            </w:r>
          </w:p>
        </w:tc>
        <w:tc>
          <w:tcPr>
            <w:tcW w:w="680" w:type="dxa"/>
          </w:tcPr>
          <w:p w14:paraId="3A2B8642" w14:textId="77777777" w:rsidR="00870054" w:rsidRDefault="00870054">
            <w:pPr>
              <w:pStyle w:val="ConsPlusNormal"/>
              <w:jc w:val="center"/>
            </w:pPr>
            <w:r>
              <w:t>07</w:t>
            </w:r>
          </w:p>
        </w:tc>
        <w:tc>
          <w:tcPr>
            <w:tcW w:w="680" w:type="dxa"/>
          </w:tcPr>
          <w:p w14:paraId="32CA6440" w14:textId="77777777" w:rsidR="00870054" w:rsidRDefault="00870054">
            <w:pPr>
              <w:pStyle w:val="ConsPlusNormal"/>
              <w:jc w:val="center"/>
            </w:pPr>
            <w:r>
              <w:t>05</w:t>
            </w:r>
          </w:p>
        </w:tc>
        <w:tc>
          <w:tcPr>
            <w:tcW w:w="1701" w:type="dxa"/>
          </w:tcPr>
          <w:p w14:paraId="1974AFAA" w14:textId="77777777" w:rsidR="00870054" w:rsidRDefault="00870054">
            <w:pPr>
              <w:pStyle w:val="ConsPlusNormal"/>
              <w:jc w:val="center"/>
            </w:pPr>
            <w:r>
              <w:t>07 4 06 00590</w:t>
            </w:r>
          </w:p>
        </w:tc>
        <w:tc>
          <w:tcPr>
            <w:tcW w:w="680" w:type="dxa"/>
          </w:tcPr>
          <w:p w14:paraId="2C83BA04" w14:textId="77777777" w:rsidR="00870054" w:rsidRDefault="00870054">
            <w:pPr>
              <w:pStyle w:val="ConsPlusNormal"/>
              <w:jc w:val="center"/>
            </w:pPr>
            <w:r>
              <w:t>100</w:t>
            </w:r>
          </w:p>
        </w:tc>
        <w:tc>
          <w:tcPr>
            <w:tcW w:w="1757" w:type="dxa"/>
          </w:tcPr>
          <w:p w14:paraId="5483FA34" w14:textId="77777777" w:rsidR="00870054" w:rsidRDefault="00870054">
            <w:pPr>
              <w:pStyle w:val="ConsPlusNormal"/>
              <w:jc w:val="center"/>
            </w:pPr>
            <w:r>
              <w:t>27947,70</w:t>
            </w:r>
          </w:p>
        </w:tc>
        <w:tc>
          <w:tcPr>
            <w:tcW w:w="1701" w:type="dxa"/>
          </w:tcPr>
          <w:p w14:paraId="6622730E" w14:textId="77777777" w:rsidR="00870054" w:rsidRDefault="00870054">
            <w:pPr>
              <w:pStyle w:val="ConsPlusNormal"/>
              <w:jc w:val="center"/>
            </w:pPr>
            <w:r>
              <w:t>26570,70</w:t>
            </w:r>
          </w:p>
        </w:tc>
        <w:tc>
          <w:tcPr>
            <w:tcW w:w="1701" w:type="dxa"/>
          </w:tcPr>
          <w:p w14:paraId="52A4DBF1" w14:textId="77777777" w:rsidR="00870054" w:rsidRDefault="00870054">
            <w:pPr>
              <w:pStyle w:val="ConsPlusNormal"/>
              <w:jc w:val="center"/>
            </w:pPr>
            <w:r>
              <w:t>26570,70</w:t>
            </w:r>
          </w:p>
        </w:tc>
      </w:tr>
      <w:tr w:rsidR="00870054" w14:paraId="475916D0" w14:textId="77777777">
        <w:tc>
          <w:tcPr>
            <w:tcW w:w="2835" w:type="dxa"/>
          </w:tcPr>
          <w:p w14:paraId="40214B51"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58534149" w14:textId="77777777" w:rsidR="00870054" w:rsidRDefault="00870054">
            <w:pPr>
              <w:pStyle w:val="ConsPlusNormal"/>
              <w:jc w:val="center"/>
            </w:pPr>
            <w:r>
              <w:t>180</w:t>
            </w:r>
          </w:p>
        </w:tc>
        <w:tc>
          <w:tcPr>
            <w:tcW w:w="680" w:type="dxa"/>
          </w:tcPr>
          <w:p w14:paraId="0CFC65B7" w14:textId="77777777" w:rsidR="00870054" w:rsidRDefault="00870054">
            <w:pPr>
              <w:pStyle w:val="ConsPlusNormal"/>
              <w:jc w:val="center"/>
            </w:pPr>
            <w:r>
              <w:t>07</w:t>
            </w:r>
          </w:p>
        </w:tc>
        <w:tc>
          <w:tcPr>
            <w:tcW w:w="680" w:type="dxa"/>
          </w:tcPr>
          <w:p w14:paraId="49D6C8F0" w14:textId="77777777" w:rsidR="00870054" w:rsidRDefault="00870054">
            <w:pPr>
              <w:pStyle w:val="ConsPlusNormal"/>
              <w:jc w:val="center"/>
            </w:pPr>
            <w:r>
              <w:t>05</w:t>
            </w:r>
          </w:p>
        </w:tc>
        <w:tc>
          <w:tcPr>
            <w:tcW w:w="1701" w:type="dxa"/>
          </w:tcPr>
          <w:p w14:paraId="4FE78683" w14:textId="77777777" w:rsidR="00870054" w:rsidRDefault="00870054">
            <w:pPr>
              <w:pStyle w:val="ConsPlusNormal"/>
              <w:jc w:val="center"/>
            </w:pPr>
            <w:r>
              <w:t>07 4 06 00590</w:t>
            </w:r>
          </w:p>
        </w:tc>
        <w:tc>
          <w:tcPr>
            <w:tcW w:w="680" w:type="dxa"/>
          </w:tcPr>
          <w:p w14:paraId="00203BF1" w14:textId="77777777" w:rsidR="00870054" w:rsidRDefault="00870054">
            <w:pPr>
              <w:pStyle w:val="ConsPlusNormal"/>
              <w:jc w:val="center"/>
            </w:pPr>
            <w:r>
              <w:t>200</w:t>
            </w:r>
          </w:p>
        </w:tc>
        <w:tc>
          <w:tcPr>
            <w:tcW w:w="1757" w:type="dxa"/>
          </w:tcPr>
          <w:p w14:paraId="6FA832B0" w14:textId="77777777" w:rsidR="00870054" w:rsidRDefault="00870054">
            <w:pPr>
              <w:pStyle w:val="ConsPlusNormal"/>
              <w:jc w:val="center"/>
            </w:pPr>
            <w:r>
              <w:t>4018,43</w:t>
            </w:r>
          </w:p>
        </w:tc>
        <w:tc>
          <w:tcPr>
            <w:tcW w:w="1701" w:type="dxa"/>
          </w:tcPr>
          <w:p w14:paraId="22AD753D" w14:textId="77777777" w:rsidR="00870054" w:rsidRDefault="00870054">
            <w:pPr>
              <w:pStyle w:val="ConsPlusNormal"/>
              <w:jc w:val="center"/>
            </w:pPr>
            <w:r>
              <w:t>1171,00</w:t>
            </w:r>
          </w:p>
        </w:tc>
        <w:tc>
          <w:tcPr>
            <w:tcW w:w="1701" w:type="dxa"/>
          </w:tcPr>
          <w:p w14:paraId="73776B37" w14:textId="77777777" w:rsidR="00870054" w:rsidRDefault="00870054">
            <w:pPr>
              <w:pStyle w:val="ConsPlusNormal"/>
              <w:jc w:val="center"/>
            </w:pPr>
            <w:r>
              <w:t>1171,00</w:t>
            </w:r>
          </w:p>
        </w:tc>
      </w:tr>
      <w:tr w:rsidR="00870054" w14:paraId="6776EB8A" w14:textId="77777777">
        <w:tc>
          <w:tcPr>
            <w:tcW w:w="2835" w:type="dxa"/>
          </w:tcPr>
          <w:p w14:paraId="3FCD10E4" w14:textId="77777777" w:rsidR="00870054" w:rsidRDefault="00870054">
            <w:pPr>
              <w:pStyle w:val="ConsPlusNormal"/>
            </w:pPr>
            <w:r>
              <w:t>Иные бюджетные ассигнования</w:t>
            </w:r>
          </w:p>
        </w:tc>
        <w:tc>
          <w:tcPr>
            <w:tcW w:w="680" w:type="dxa"/>
          </w:tcPr>
          <w:p w14:paraId="390DC0D0" w14:textId="77777777" w:rsidR="00870054" w:rsidRDefault="00870054">
            <w:pPr>
              <w:pStyle w:val="ConsPlusNormal"/>
              <w:jc w:val="center"/>
            </w:pPr>
            <w:r>
              <w:t>180</w:t>
            </w:r>
          </w:p>
        </w:tc>
        <w:tc>
          <w:tcPr>
            <w:tcW w:w="680" w:type="dxa"/>
          </w:tcPr>
          <w:p w14:paraId="5FAAB810" w14:textId="77777777" w:rsidR="00870054" w:rsidRDefault="00870054">
            <w:pPr>
              <w:pStyle w:val="ConsPlusNormal"/>
              <w:jc w:val="center"/>
            </w:pPr>
            <w:r>
              <w:t>07</w:t>
            </w:r>
          </w:p>
        </w:tc>
        <w:tc>
          <w:tcPr>
            <w:tcW w:w="680" w:type="dxa"/>
          </w:tcPr>
          <w:p w14:paraId="3364291C" w14:textId="77777777" w:rsidR="00870054" w:rsidRDefault="00870054">
            <w:pPr>
              <w:pStyle w:val="ConsPlusNormal"/>
              <w:jc w:val="center"/>
            </w:pPr>
            <w:r>
              <w:t>05</w:t>
            </w:r>
          </w:p>
        </w:tc>
        <w:tc>
          <w:tcPr>
            <w:tcW w:w="1701" w:type="dxa"/>
          </w:tcPr>
          <w:p w14:paraId="2489F535" w14:textId="77777777" w:rsidR="00870054" w:rsidRDefault="00870054">
            <w:pPr>
              <w:pStyle w:val="ConsPlusNormal"/>
              <w:jc w:val="center"/>
            </w:pPr>
            <w:r>
              <w:t>07 4 06 00590</w:t>
            </w:r>
          </w:p>
        </w:tc>
        <w:tc>
          <w:tcPr>
            <w:tcW w:w="680" w:type="dxa"/>
          </w:tcPr>
          <w:p w14:paraId="5B90CA85" w14:textId="77777777" w:rsidR="00870054" w:rsidRDefault="00870054">
            <w:pPr>
              <w:pStyle w:val="ConsPlusNormal"/>
              <w:jc w:val="center"/>
            </w:pPr>
            <w:r>
              <w:t>800</w:t>
            </w:r>
          </w:p>
        </w:tc>
        <w:tc>
          <w:tcPr>
            <w:tcW w:w="1757" w:type="dxa"/>
          </w:tcPr>
          <w:p w14:paraId="5CB6291B" w14:textId="77777777" w:rsidR="00870054" w:rsidRDefault="00870054">
            <w:pPr>
              <w:pStyle w:val="ConsPlusNormal"/>
              <w:jc w:val="center"/>
            </w:pPr>
            <w:r>
              <w:t>30,00</w:t>
            </w:r>
          </w:p>
        </w:tc>
        <w:tc>
          <w:tcPr>
            <w:tcW w:w="1701" w:type="dxa"/>
          </w:tcPr>
          <w:p w14:paraId="5353D403" w14:textId="77777777" w:rsidR="00870054" w:rsidRDefault="00870054">
            <w:pPr>
              <w:pStyle w:val="ConsPlusNormal"/>
              <w:jc w:val="center"/>
            </w:pPr>
            <w:r>
              <w:t>14,00</w:t>
            </w:r>
          </w:p>
        </w:tc>
        <w:tc>
          <w:tcPr>
            <w:tcW w:w="1701" w:type="dxa"/>
          </w:tcPr>
          <w:p w14:paraId="51F963CF" w14:textId="77777777" w:rsidR="00870054" w:rsidRDefault="00870054">
            <w:pPr>
              <w:pStyle w:val="ConsPlusNormal"/>
              <w:jc w:val="center"/>
            </w:pPr>
            <w:r>
              <w:t>14,00</w:t>
            </w:r>
          </w:p>
        </w:tc>
      </w:tr>
      <w:tr w:rsidR="00870054" w14:paraId="3653C598" w14:textId="77777777">
        <w:tc>
          <w:tcPr>
            <w:tcW w:w="2835" w:type="dxa"/>
          </w:tcPr>
          <w:p w14:paraId="58370A30" w14:textId="77777777" w:rsidR="00870054" w:rsidRDefault="00870054">
            <w:pPr>
              <w:pStyle w:val="ConsPlusNormal"/>
            </w:pPr>
            <w:r>
              <w:t>Уполномоченный по правам человека в Республике Дагестан</w:t>
            </w:r>
          </w:p>
        </w:tc>
        <w:tc>
          <w:tcPr>
            <w:tcW w:w="680" w:type="dxa"/>
          </w:tcPr>
          <w:p w14:paraId="528EB358" w14:textId="77777777" w:rsidR="00870054" w:rsidRDefault="00870054">
            <w:pPr>
              <w:pStyle w:val="ConsPlusNormal"/>
              <w:jc w:val="center"/>
            </w:pPr>
            <w:r>
              <w:t>302</w:t>
            </w:r>
          </w:p>
        </w:tc>
        <w:tc>
          <w:tcPr>
            <w:tcW w:w="680" w:type="dxa"/>
          </w:tcPr>
          <w:p w14:paraId="478323FD" w14:textId="77777777" w:rsidR="00870054" w:rsidRDefault="00870054">
            <w:pPr>
              <w:pStyle w:val="ConsPlusNormal"/>
            </w:pPr>
          </w:p>
        </w:tc>
        <w:tc>
          <w:tcPr>
            <w:tcW w:w="680" w:type="dxa"/>
          </w:tcPr>
          <w:p w14:paraId="0D0885C4" w14:textId="77777777" w:rsidR="00870054" w:rsidRDefault="00870054">
            <w:pPr>
              <w:pStyle w:val="ConsPlusNormal"/>
            </w:pPr>
          </w:p>
        </w:tc>
        <w:tc>
          <w:tcPr>
            <w:tcW w:w="1701" w:type="dxa"/>
          </w:tcPr>
          <w:p w14:paraId="1B00766A" w14:textId="77777777" w:rsidR="00870054" w:rsidRDefault="00870054">
            <w:pPr>
              <w:pStyle w:val="ConsPlusNormal"/>
            </w:pPr>
          </w:p>
        </w:tc>
        <w:tc>
          <w:tcPr>
            <w:tcW w:w="680" w:type="dxa"/>
          </w:tcPr>
          <w:p w14:paraId="7BCB7B8C" w14:textId="77777777" w:rsidR="00870054" w:rsidRDefault="00870054">
            <w:pPr>
              <w:pStyle w:val="ConsPlusNormal"/>
            </w:pPr>
          </w:p>
        </w:tc>
        <w:tc>
          <w:tcPr>
            <w:tcW w:w="1757" w:type="dxa"/>
          </w:tcPr>
          <w:p w14:paraId="484FAF28" w14:textId="77777777" w:rsidR="00870054" w:rsidRDefault="00870054">
            <w:pPr>
              <w:pStyle w:val="ConsPlusNormal"/>
              <w:jc w:val="center"/>
            </w:pPr>
            <w:r>
              <w:t>31846,78</w:t>
            </w:r>
          </w:p>
        </w:tc>
        <w:tc>
          <w:tcPr>
            <w:tcW w:w="1701" w:type="dxa"/>
          </w:tcPr>
          <w:p w14:paraId="33FF70C4" w14:textId="77777777" w:rsidR="00870054" w:rsidRDefault="00870054">
            <w:pPr>
              <w:pStyle w:val="ConsPlusNormal"/>
              <w:jc w:val="center"/>
            </w:pPr>
            <w:r>
              <w:t>29416,58</w:t>
            </w:r>
          </w:p>
        </w:tc>
        <w:tc>
          <w:tcPr>
            <w:tcW w:w="1701" w:type="dxa"/>
          </w:tcPr>
          <w:p w14:paraId="6995E3DF" w14:textId="77777777" w:rsidR="00870054" w:rsidRDefault="00870054">
            <w:pPr>
              <w:pStyle w:val="ConsPlusNormal"/>
              <w:jc w:val="center"/>
            </w:pPr>
            <w:r>
              <w:t>29416,58</w:t>
            </w:r>
          </w:p>
        </w:tc>
      </w:tr>
      <w:tr w:rsidR="00870054" w14:paraId="6B1AC840" w14:textId="77777777">
        <w:tc>
          <w:tcPr>
            <w:tcW w:w="2835" w:type="dxa"/>
          </w:tcPr>
          <w:p w14:paraId="46D01B0E" w14:textId="77777777" w:rsidR="00870054" w:rsidRDefault="00870054">
            <w:pPr>
              <w:pStyle w:val="ConsPlusNormal"/>
            </w:pPr>
            <w:r>
              <w:t>Общегосударственные вопросы</w:t>
            </w:r>
          </w:p>
        </w:tc>
        <w:tc>
          <w:tcPr>
            <w:tcW w:w="680" w:type="dxa"/>
          </w:tcPr>
          <w:p w14:paraId="38AAC2D3" w14:textId="77777777" w:rsidR="00870054" w:rsidRDefault="00870054">
            <w:pPr>
              <w:pStyle w:val="ConsPlusNormal"/>
              <w:jc w:val="center"/>
            </w:pPr>
            <w:r>
              <w:t>302</w:t>
            </w:r>
          </w:p>
        </w:tc>
        <w:tc>
          <w:tcPr>
            <w:tcW w:w="680" w:type="dxa"/>
          </w:tcPr>
          <w:p w14:paraId="0A00F139" w14:textId="77777777" w:rsidR="00870054" w:rsidRDefault="00870054">
            <w:pPr>
              <w:pStyle w:val="ConsPlusNormal"/>
              <w:jc w:val="center"/>
            </w:pPr>
            <w:r>
              <w:t>01</w:t>
            </w:r>
          </w:p>
        </w:tc>
        <w:tc>
          <w:tcPr>
            <w:tcW w:w="680" w:type="dxa"/>
          </w:tcPr>
          <w:p w14:paraId="6132BFA4" w14:textId="77777777" w:rsidR="00870054" w:rsidRDefault="00870054">
            <w:pPr>
              <w:pStyle w:val="ConsPlusNormal"/>
            </w:pPr>
          </w:p>
        </w:tc>
        <w:tc>
          <w:tcPr>
            <w:tcW w:w="1701" w:type="dxa"/>
          </w:tcPr>
          <w:p w14:paraId="72EEEFA9" w14:textId="77777777" w:rsidR="00870054" w:rsidRDefault="00870054">
            <w:pPr>
              <w:pStyle w:val="ConsPlusNormal"/>
            </w:pPr>
          </w:p>
        </w:tc>
        <w:tc>
          <w:tcPr>
            <w:tcW w:w="680" w:type="dxa"/>
          </w:tcPr>
          <w:p w14:paraId="536D149D" w14:textId="77777777" w:rsidR="00870054" w:rsidRDefault="00870054">
            <w:pPr>
              <w:pStyle w:val="ConsPlusNormal"/>
            </w:pPr>
          </w:p>
        </w:tc>
        <w:tc>
          <w:tcPr>
            <w:tcW w:w="1757" w:type="dxa"/>
          </w:tcPr>
          <w:p w14:paraId="1ABCAC5F" w14:textId="77777777" w:rsidR="00870054" w:rsidRDefault="00870054">
            <w:pPr>
              <w:pStyle w:val="ConsPlusNormal"/>
              <w:jc w:val="center"/>
            </w:pPr>
            <w:r>
              <w:t>31846,78</w:t>
            </w:r>
          </w:p>
        </w:tc>
        <w:tc>
          <w:tcPr>
            <w:tcW w:w="1701" w:type="dxa"/>
          </w:tcPr>
          <w:p w14:paraId="532D6A1D" w14:textId="77777777" w:rsidR="00870054" w:rsidRDefault="00870054">
            <w:pPr>
              <w:pStyle w:val="ConsPlusNormal"/>
              <w:jc w:val="center"/>
            </w:pPr>
            <w:r>
              <w:t>29416,58</w:t>
            </w:r>
          </w:p>
        </w:tc>
        <w:tc>
          <w:tcPr>
            <w:tcW w:w="1701" w:type="dxa"/>
          </w:tcPr>
          <w:p w14:paraId="104CBDD2" w14:textId="77777777" w:rsidR="00870054" w:rsidRDefault="00870054">
            <w:pPr>
              <w:pStyle w:val="ConsPlusNormal"/>
              <w:jc w:val="center"/>
            </w:pPr>
            <w:r>
              <w:t>29416,58</w:t>
            </w:r>
          </w:p>
        </w:tc>
      </w:tr>
      <w:tr w:rsidR="00870054" w14:paraId="03E81DED" w14:textId="77777777">
        <w:tc>
          <w:tcPr>
            <w:tcW w:w="2835" w:type="dxa"/>
          </w:tcPr>
          <w:p w14:paraId="7D812A78" w14:textId="77777777" w:rsidR="00870054" w:rsidRDefault="00870054">
            <w:pPr>
              <w:pStyle w:val="ConsPlusNormal"/>
            </w:pPr>
            <w:r>
              <w:t>Другие общегосударственные вопросы</w:t>
            </w:r>
          </w:p>
        </w:tc>
        <w:tc>
          <w:tcPr>
            <w:tcW w:w="680" w:type="dxa"/>
          </w:tcPr>
          <w:p w14:paraId="5F473B19" w14:textId="77777777" w:rsidR="00870054" w:rsidRDefault="00870054">
            <w:pPr>
              <w:pStyle w:val="ConsPlusNormal"/>
              <w:jc w:val="center"/>
            </w:pPr>
            <w:r>
              <w:t>302</w:t>
            </w:r>
          </w:p>
        </w:tc>
        <w:tc>
          <w:tcPr>
            <w:tcW w:w="680" w:type="dxa"/>
          </w:tcPr>
          <w:p w14:paraId="4AB31183" w14:textId="77777777" w:rsidR="00870054" w:rsidRDefault="00870054">
            <w:pPr>
              <w:pStyle w:val="ConsPlusNormal"/>
              <w:jc w:val="center"/>
            </w:pPr>
            <w:r>
              <w:t>01</w:t>
            </w:r>
          </w:p>
        </w:tc>
        <w:tc>
          <w:tcPr>
            <w:tcW w:w="680" w:type="dxa"/>
          </w:tcPr>
          <w:p w14:paraId="52B3A9DA" w14:textId="77777777" w:rsidR="00870054" w:rsidRDefault="00870054">
            <w:pPr>
              <w:pStyle w:val="ConsPlusNormal"/>
              <w:jc w:val="center"/>
            </w:pPr>
            <w:r>
              <w:t>13</w:t>
            </w:r>
          </w:p>
        </w:tc>
        <w:tc>
          <w:tcPr>
            <w:tcW w:w="1701" w:type="dxa"/>
          </w:tcPr>
          <w:p w14:paraId="5187F32D" w14:textId="77777777" w:rsidR="00870054" w:rsidRDefault="00870054">
            <w:pPr>
              <w:pStyle w:val="ConsPlusNormal"/>
            </w:pPr>
          </w:p>
        </w:tc>
        <w:tc>
          <w:tcPr>
            <w:tcW w:w="680" w:type="dxa"/>
          </w:tcPr>
          <w:p w14:paraId="6788DD29" w14:textId="77777777" w:rsidR="00870054" w:rsidRDefault="00870054">
            <w:pPr>
              <w:pStyle w:val="ConsPlusNormal"/>
            </w:pPr>
          </w:p>
        </w:tc>
        <w:tc>
          <w:tcPr>
            <w:tcW w:w="1757" w:type="dxa"/>
          </w:tcPr>
          <w:p w14:paraId="0899699B" w14:textId="77777777" w:rsidR="00870054" w:rsidRDefault="00870054">
            <w:pPr>
              <w:pStyle w:val="ConsPlusNormal"/>
              <w:jc w:val="center"/>
            </w:pPr>
            <w:r>
              <w:t>31846,78</w:t>
            </w:r>
          </w:p>
        </w:tc>
        <w:tc>
          <w:tcPr>
            <w:tcW w:w="1701" w:type="dxa"/>
          </w:tcPr>
          <w:p w14:paraId="00750E85" w14:textId="77777777" w:rsidR="00870054" w:rsidRDefault="00870054">
            <w:pPr>
              <w:pStyle w:val="ConsPlusNormal"/>
              <w:jc w:val="center"/>
            </w:pPr>
            <w:r>
              <w:t>29416,58</w:t>
            </w:r>
          </w:p>
        </w:tc>
        <w:tc>
          <w:tcPr>
            <w:tcW w:w="1701" w:type="dxa"/>
          </w:tcPr>
          <w:p w14:paraId="25BAA211" w14:textId="77777777" w:rsidR="00870054" w:rsidRDefault="00870054">
            <w:pPr>
              <w:pStyle w:val="ConsPlusNormal"/>
              <w:jc w:val="center"/>
            </w:pPr>
            <w:r>
              <w:t>29416,58</w:t>
            </w:r>
          </w:p>
        </w:tc>
      </w:tr>
      <w:tr w:rsidR="00870054" w14:paraId="4399181F" w14:textId="77777777">
        <w:tc>
          <w:tcPr>
            <w:tcW w:w="2835" w:type="dxa"/>
          </w:tcPr>
          <w:p w14:paraId="7AD0D177" w14:textId="77777777" w:rsidR="00870054" w:rsidRDefault="00870054">
            <w:pPr>
              <w:pStyle w:val="ConsPlusNormal"/>
            </w:pPr>
            <w:r>
              <w:lastRenderedPageBreak/>
              <w:t xml:space="preserve">Государственная </w:t>
            </w:r>
            <w:hyperlink r:id="rId218">
              <w:r>
                <w:rPr>
                  <w:color w:val="0000FF"/>
                </w:rPr>
                <w:t>программа</w:t>
              </w:r>
            </w:hyperlink>
            <w:r>
              <w:t xml:space="preserve"> Республики Дагестан "Юстиция"</w:t>
            </w:r>
          </w:p>
        </w:tc>
        <w:tc>
          <w:tcPr>
            <w:tcW w:w="680" w:type="dxa"/>
          </w:tcPr>
          <w:p w14:paraId="3800CBE9" w14:textId="77777777" w:rsidR="00870054" w:rsidRDefault="00870054">
            <w:pPr>
              <w:pStyle w:val="ConsPlusNormal"/>
              <w:jc w:val="center"/>
            </w:pPr>
            <w:r>
              <w:t>302</w:t>
            </w:r>
          </w:p>
        </w:tc>
        <w:tc>
          <w:tcPr>
            <w:tcW w:w="680" w:type="dxa"/>
          </w:tcPr>
          <w:p w14:paraId="119B8DAD" w14:textId="77777777" w:rsidR="00870054" w:rsidRDefault="00870054">
            <w:pPr>
              <w:pStyle w:val="ConsPlusNormal"/>
              <w:jc w:val="center"/>
            </w:pPr>
            <w:r>
              <w:t>01</w:t>
            </w:r>
          </w:p>
        </w:tc>
        <w:tc>
          <w:tcPr>
            <w:tcW w:w="680" w:type="dxa"/>
          </w:tcPr>
          <w:p w14:paraId="1796EC22" w14:textId="77777777" w:rsidR="00870054" w:rsidRDefault="00870054">
            <w:pPr>
              <w:pStyle w:val="ConsPlusNormal"/>
              <w:jc w:val="center"/>
            </w:pPr>
            <w:r>
              <w:t>13</w:t>
            </w:r>
          </w:p>
        </w:tc>
        <w:tc>
          <w:tcPr>
            <w:tcW w:w="1701" w:type="dxa"/>
          </w:tcPr>
          <w:p w14:paraId="13ED965E" w14:textId="77777777" w:rsidR="00870054" w:rsidRDefault="00870054">
            <w:pPr>
              <w:pStyle w:val="ConsPlusNormal"/>
              <w:jc w:val="center"/>
            </w:pPr>
            <w:r>
              <w:t>57</w:t>
            </w:r>
          </w:p>
        </w:tc>
        <w:tc>
          <w:tcPr>
            <w:tcW w:w="680" w:type="dxa"/>
          </w:tcPr>
          <w:p w14:paraId="1CAE489A" w14:textId="77777777" w:rsidR="00870054" w:rsidRDefault="00870054">
            <w:pPr>
              <w:pStyle w:val="ConsPlusNormal"/>
            </w:pPr>
          </w:p>
        </w:tc>
        <w:tc>
          <w:tcPr>
            <w:tcW w:w="1757" w:type="dxa"/>
          </w:tcPr>
          <w:p w14:paraId="6523F51D" w14:textId="77777777" w:rsidR="00870054" w:rsidRDefault="00870054">
            <w:pPr>
              <w:pStyle w:val="ConsPlusNormal"/>
              <w:jc w:val="center"/>
            </w:pPr>
            <w:r>
              <w:t>400,00</w:t>
            </w:r>
          </w:p>
        </w:tc>
        <w:tc>
          <w:tcPr>
            <w:tcW w:w="1701" w:type="dxa"/>
          </w:tcPr>
          <w:p w14:paraId="2F7F4A14" w14:textId="77777777" w:rsidR="00870054" w:rsidRDefault="00870054">
            <w:pPr>
              <w:pStyle w:val="ConsPlusNormal"/>
              <w:jc w:val="center"/>
            </w:pPr>
            <w:r>
              <w:t>400,00</w:t>
            </w:r>
          </w:p>
        </w:tc>
        <w:tc>
          <w:tcPr>
            <w:tcW w:w="1701" w:type="dxa"/>
          </w:tcPr>
          <w:p w14:paraId="4149B45D" w14:textId="77777777" w:rsidR="00870054" w:rsidRDefault="00870054">
            <w:pPr>
              <w:pStyle w:val="ConsPlusNormal"/>
              <w:jc w:val="center"/>
            </w:pPr>
            <w:r>
              <w:t>400,00</w:t>
            </w:r>
          </w:p>
        </w:tc>
      </w:tr>
      <w:tr w:rsidR="00870054" w14:paraId="6F7E6275" w14:textId="77777777">
        <w:tc>
          <w:tcPr>
            <w:tcW w:w="2835" w:type="dxa"/>
          </w:tcPr>
          <w:p w14:paraId="633F29E9" w14:textId="77777777" w:rsidR="00870054" w:rsidRDefault="00870054">
            <w:pPr>
              <w:pStyle w:val="ConsPlusNormal"/>
            </w:pPr>
            <w:r>
              <w:t>Региональные проекты, не входящие в состав национального проекта</w:t>
            </w:r>
          </w:p>
        </w:tc>
        <w:tc>
          <w:tcPr>
            <w:tcW w:w="680" w:type="dxa"/>
          </w:tcPr>
          <w:p w14:paraId="0937C8E2" w14:textId="77777777" w:rsidR="00870054" w:rsidRDefault="00870054">
            <w:pPr>
              <w:pStyle w:val="ConsPlusNormal"/>
              <w:jc w:val="center"/>
            </w:pPr>
            <w:r>
              <w:t>302</w:t>
            </w:r>
          </w:p>
        </w:tc>
        <w:tc>
          <w:tcPr>
            <w:tcW w:w="680" w:type="dxa"/>
          </w:tcPr>
          <w:p w14:paraId="3C223588" w14:textId="77777777" w:rsidR="00870054" w:rsidRDefault="00870054">
            <w:pPr>
              <w:pStyle w:val="ConsPlusNormal"/>
              <w:jc w:val="center"/>
            </w:pPr>
            <w:r>
              <w:t>01</w:t>
            </w:r>
          </w:p>
        </w:tc>
        <w:tc>
          <w:tcPr>
            <w:tcW w:w="680" w:type="dxa"/>
          </w:tcPr>
          <w:p w14:paraId="076C7B6D" w14:textId="77777777" w:rsidR="00870054" w:rsidRDefault="00870054">
            <w:pPr>
              <w:pStyle w:val="ConsPlusNormal"/>
              <w:jc w:val="center"/>
            </w:pPr>
            <w:r>
              <w:t>13</w:t>
            </w:r>
          </w:p>
        </w:tc>
        <w:tc>
          <w:tcPr>
            <w:tcW w:w="1701" w:type="dxa"/>
          </w:tcPr>
          <w:p w14:paraId="67C7AFFB" w14:textId="77777777" w:rsidR="00870054" w:rsidRDefault="00870054">
            <w:pPr>
              <w:pStyle w:val="ConsPlusNormal"/>
              <w:jc w:val="center"/>
            </w:pPr>
            <w:r>
              <w:t>57 2</w:t>
            </w:r>
          </w:p>
        </w:tc>
        <w:tc>
          <w:tcPr>
            <w:tcW w:w="680" w:type="dxa"/>
          </w:tcPr>
          <w:p w14:paraId="72B7108A" w14:textId="77777777" w:rsidR="00870054" w:rsidRDefault="00870054">
            <w:pPr>
              <w:pStyle w:val="ConsPlusNormal"/>
            </w:pPr>
          </w:p>
        </w:tc>
        <w:tc>
          <w:tcPr>
            <w:tcW w:w="1757" w:type="dxa"/>
          </w:tcPr>
          <w:p w14:paraId="74026E99" w14:textId="77777777" w:rsidR="00870054" w:rsidRDefault="00870054">
            <w:pPr>
              <w:pStyle w:val="ConsPlusNormal"/>
              <w:jc w:val="center"/>
            </w:pPr>
            <w:r>
              <w:t>400,00</w:t>
            </w:r>
          </w:p>
        </w:tc>
        <w:tc>
          <w:tcPr>
            <w:tcW w:w="1701" w:type="dxa"/>
          </w:tcPr>
          <w:p w14:paraId="1C59D626" w14:textId="77777777" w:rsidR="00870054" w:rsidRDefault="00870054">
            <w:pPr>
              <w:pStyle w:val="ConsPlusNormal"/>
              <w:jc w:val="center"/>
            </w:pPr>
            <w:r>
              <w:t>400,00</w:t>
            </w:r>
          </w:p>
        </w:tc>
        <w:tc>
          <w:tcPr>
            <w:tcW w:w="1701" w:type="dxa"/>
          </w:tcPr>
          <w:p w14:paraId="3D793F4E" w14:textId="77777777" w:rsidR="00870054" w:rsidRDefault="00870054">
            <w:pPr>
              <w:pStyle w:val="ConsPlusNormal"/>
              <w:jc w:val="center"/>
            </w:pPr>
            <w:r>
              <w:t>400,00</w:t>
            </w:r>
          </w:p>
        </w:tc>
      </w:tr>
      <w:tr w:rsidR="00870054" w14:paraId="3FAF7786" w14:textId="77777777">
        <w:tc>
          <w:tcPr>
            <w:tcW w:w="2835" w:type="dxa"/>
          </w:tcPr>
          <w:p w14:paraId="5E941B83" w14:textId="77777777" w:rsidR="00870054" w:rsidRDefault="00870054">
            <w:pPr>
              <w:pStyle w:val="ConsPlusNormal"/>
            </w:pPr>
            <w:r>
              <w:t>Региональный проект "Повышение правовой культуры населения Республики Дагестан"</w:t>
            </w:r>
          </w:p>
        </w:tc>
        <w:tc>
          <w:tcPr>
            <w:tcW w:w="680" w:type="dxa"/>
          </w:tcPr>
          <w:p w14:paraId="72F057EA" w14:textId="77777777" w:rsidR="00870054" w:rsidRDefault="00870054">
            <w:pPr>
              <w:pStyle w:val="ConsPlusNormal"/>
              <w:jc w:val="center"/>
            </w:pPr>
            <w:r>
              <w:t>302</w:t>
            </w:r>
          </w:p>
        </w:tc>
        <w:tc>
          <w:tcPr>
            <w:tcW w:w="680" w:type="dxa"/>
          </w:tcPr>
          <w:p w14:paraId="0969985C" w14:textId="77777777" w:rsidR="00870054" w:rsidRDefault="00870054">
            <w:pPr>
              <w:pStyle w:val="ConsPlusNormal"/>
              <w:jc w:val="center"/>
            </w:pPr>
            <w:r>
              <w:t>01</w:t>
            </w:r>
          </w:p>
        </w:tc>
        <w:tc>
          <w:tcPr>
            <w:tcW w:w="680" w:type="dxa"/>
          </w:tcPr>
          <w:p w14:paraId="3306A7B6" w14:textId="77777777" w:rsidR="00870054" w:rsidRDefault="00870054">
            <w:pPr>
              <w:pStyle w:val="ConsPlusNormal"/>
              <w:jc w:val="center"/>
            </w:pPr>
            <w:r>
              <w:t>13</w:t>
            </w:r>
          </w:p>
        </w:tc>
        <w:tc>
          <w:tcPr>
            <w:tcW w:w="1701" w:type="dxa"/>
          </w:tcPr>
          <w:p w14:paraId="215CC3FD" w14:textId="77777777" w:rsidR="00870054" w:rsidRDefault="00870054">
            <w:pPr>
              <w:pStyle w:val="ConsPlusNormal"/>
              <w:jc w:val="center"/>
            </w:pPr>
            <w:r>
              <w:t>57 2 01</w:t>
            </w:r>
          </w:p>
        </w:tc>
        <w:tc>
          <w:tcPr>
            <w:tcW w:w="680" w:type="dxa"/>
          </w:tcPr>
          <w:p w14:paraId="7ED796B3" w14:textId="77777777" w:rsidR="00870054" w:rsidRDefault="00870054">
            <w:pPr>
              <w:pStyle w:val="ConsPlusNormal"/>
            </w:pPr>
          </w:p>
        </w:tc>
        <w:tc>
          <w:tcPr>
            <w:tcW w:w="1757" w:type="dxa"/>
          </w:tcPr>
          <w:p w14:paraId="2FBD5068" w14:textId="77777777" w:rsidR="00870054" w:rsidRDefault="00870054">
            <w:pPr>
              <w:pStyle w:val="ConsPlusNormal"/>
              <w:jc w:val="center"/>
            </w:pPr>
            <w:r>
              <w:t>400,00</w:t>
            </w:r>
          </w:p>
        </w:tc>
        <w:tc>
          <w:tcPr>
            <w:tcW w:w="1701" w:type="dxa"/>
          </w:tcPr>
          <w:p w14:paraId="0CC27788" w14:textId="77777777" w:rsidR="00870054" w:rsidRDefault="00870054">
            <w:pPr>
              <w:pStyle w:val="ConsPlusNormal"/>
              <w:jc w:val="center"/>
            </w:pPr>
            <w:r>
              <w:t>400,00</w:t>
            </w:r>
          </w:p>
        </w:tc>
        <w:tc>
          <w:tcPr>
            <w:tcW w:w="1701" w:type="dxa"/>
          </w:tcPr>
          <w:p w14:paraId="1B705667" w14:textId="77777777" w:rsidR="00870054" w:rsidRDefault="00870054">
            <w:pPr>
              <w:pStyle w:val="ConsPlusNormal"/>
              <w:jc w:val="center"/>
            </w:pPr>
            <w:r>
              <w:t>400,00</w:t>
            </w:r>
          </w:p>
        </w:tc>
      </w:tr>
      <w:tr w:rsidR="00870054" w14:paraId="6E16679D" w14:textId="77777777">
        <w:tc>
          <w:tcPr>
            <w:tcW w:w="2835" w:type="dxa"/>
          </w:tcPr>
          <w:p w14:paraId="49891BCE" w14:textId="77777777" w:rsidR="00870054" w:rsidRDefault="00870054">
            <w:pPr>
              <w:pStyle w:val="ConsPlusNormal"/>
            </w:pPr>
            <w:r>
              <w:t>Мероприятия, направленные на повышение правовой культуры населения</w:t>
            </w:r>
          </w:p>
        </w:tc>
        <w:tc>
          <w:tcPr>
            <w:tcW w:w="680" w:type="dxa"/>
          </w:tcPr>
          <w:p w14:paraId="2BFC9CA8" w14:textId="77777777" w:rsidR="00870054" w:rsidRDefault="00870054">
            <w:pPr>
              <w:pStyle w:val="ConsPlusNormal"/>
              <w:jc w:val="center"/>
            </w:pPr>
            <w:r>
              <w:t>302</w:t>
            </w:r>
          </w:p>
        </w:tc>
        <w:tc>
          <w:tcPr>
            <w:tcW w:w="680" w:type="dxa"/>
          </w:tcPr>
          <w:p w14:paraId="1512A550" w14:textId="77777777" w:rsidR="00870054" w:rsidRDefault="00870054">
            <w:pPr>
              <w:pStyle w:val="ConsPlusNormal"/>
              <w:jc w:val="center"/>
            </w:pPr>
            <w:r>
              <w:t>01</w:t>
            </w:r>
          </w:p>
        </w:tc>
        <w:tc>
          <w:tcPr>
            <w:tcW w:w="680" w:type="dxa"/>
          </w:tcPr>
          <w:p w14:paraId="075C9E18" w14:textId="77777777" w:rsidR="00870054" w:rsidRDefault="00870054">
            <w:pPr>
              <w:pStyle w:val="ConsPlusNormal"/>
              <w:jc w:val="center"/>
            </w:pPr>
            <w:r>
              <w:t>13</w:t>
            </w:r>
          </w:p>
        </w:tc>
        <w:tc>
          <w:tcPr>
            <w:tcW w:w="1701" w:type="dxa"/>
          </w:tcPr>
          <w:p w14:paraId="0729C2C2" w14:textId="77777777" w:rsidR="00870054" w:rsidRDefault="00870054">
            <w:pPr>
              <w:pStyle w:val="ConsPlusNormal"/>
              <w:jc w:val="center"/>
            </w:pPr>
            <w:r>
              <w:t>57 2 01 80510</w:t>
            </w:r>
          </w:p>
        </w:tc>
        <w:tc>
          <w:tcPr>
            <w:tcW w:w="680" w:type="dxa"/>
          </w:tcPr>
          <w:p w14:paraId="68213D41" w14:textId="77777777" w:rsidR="00870054" w:rsidRDefault="00870054">
            <w:pPr>
              <w:pStyle w:val="ConsPlusNormal"/>
            </w:pPr>
          </w:p>
        </w:tc>
        <w:tc>
          <w:tcPr>
            <w:tcW w:w="1757" w:type="dxa"/>
          </w:tcPr>
          <w:p w14:paraId="5E37C9F7" w14:textId="77777777" w:rsidR="00870054" w:rsidRDefault="00870054">
            <w:pPr>
              <w:pStyle w:val="ConsPlusNormal"/>
              <w:jc w:val="center"/>
            </w:pPr>
            <w:r>
              <w:t>400,00</w:t>
            </w:r>
          </w:p>
        </w:tc>
        <w:tc>
          <w:tcPr>
            <w:tcW w:w="1701" w:type="dxa"/>
          </w:tcPr>
          <w:p w14:paraId="1D4C0364" w14:textId="77777777" w:rsidR="00870054" w:rsidRDefault="00870054">
            <w:pPr>
              <w:pStyle w:val="ConsPlusNormal"/>
              <w:jc w:val="center"/>
            </w:pPr>
            <w:r>
              <w:t>400,00</w:t>
            </w:r>
          </w:p>
        </w:tc>
        <w:tc>
          <w:tcPr>
            <w:tcW w:w="1701" w:type="dxa"/>
          </w:tcPr>
          <w:p w14:paraId="082AD412" w14:textId="77777777" w:rsidR="00870054" w:rsidRDefault="00870054">
            <w:pPr>
              <w:pStyle w:val="ConsPlusNormal"/>
              <w:jc w:val="center"/>
            </w:pPr>
            <w:r>
              <w:t>400,00</w:t>
            </w:r>
          </w:p>
        </w:tc>
      </w:tr>
      <w:tr w:rsidR="00870054" w14:paraId="2E34EACD" w14:textId="77777777">
        <w:tc>
          <w:tcPr>
            <w:tcW w:w="2835" w:type="dxa"/>
          </w:tcPr>
          <w:p w14:paraId="6C91F143"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35E181AA" w14:textId="77777777" w:rsidR="00870054" w:rsidRDefault="00870054">
            <w:pPr>
              <w:pStyle w:val="ConsPlusNormal"/>
              <w:jc w:val="center"/>
            </w:pPr>
            <w:r>
              <w:t>302</w:t>
            </w:r>
          </w:p>
        </w:tc>
        <w:tc>
          <w:tcPr>
            <w:tcW w:w="680" w:type="dxa"/>
          </w:tcPr>
          <w:p w14:paraId="27382702" w14:textId="77777777" w:rsidR="00870054" w:rsidRDefault="00870054">
            <w:pPr>
              <w:pStyle w:val="ConsPlusNormal"/>
              <w:jc w:val="center"/>
            </w:pPr>
            <w:r>
              <w:t>01</w:t>
            </w:r>
          </w:p>
        </w:tc>
        <w:tc>
          <w:tcPr>
            <w:tcW w:w="680" w:type="dxa"/>
          </w:tcPr>
          <w:p w14:paraId="303D3FCF" w14:textId="77777777" w:rsidR="00870054" w:rsidRDefault="00870054">
            <w:pPr>
              <w:pStyle w:val="ConsPlusNormal"/>
              <w:jc w:val="center"/>
            </w:pPr>
            <w:r>
              <w:t>13</w:t>
            </w:r>
          </w:p>
        </w:tc>
        <w:tc>
          <w:tcPr>
            <w:tcW w:w="1701" w:type="dxa"/>
          </w:tcPr>
          <w:p w14:paraId="38C5B800" w14:textId="77777777" w:rsidR="00870054" w:rsidRDefault="00870054">
            <w:pPr>
              <w:pStyle w:val="ConsPlusNormal"/>
              <w:jc w:val="center"/>
            </w:pPr>
            <w:r>
              <w:t>57 2 01 80510</w:t>
            </w:r>
          </w:p>
        </w:tc>
        <w:tc>
          <w:tcPr>
            <w:tcW w:w="680" w:type="dxa"/>
          </w:tcPr>
          <w:p w14:paraId="14309CA3" w14:textId="77777777" w:rsidR="00870054" w:rsidRDefault="00870054">
            <w:pPr>
              <w:pStyle w:val="ConsPlusNormal"/>
              <w:jc w:val="center"/>
            </w:pPr>
            <w:r>
              <w:t>200</w:t>
            </w:r>
          </w:p>
        </w:tc>
        <w:tc>
          <w:tcPr>
            <w:tcW w:w="1757" w:type="dxa"/>
          </w:tcPr>
          <w:p w14:paraId="27F5DB61" w14:textId="77777777" w:rsidR="00870054" w:rsidRDefault="00870054">
            <w:pPr>
              <w:pStyle w:val="ConsPlusNormal"/>
              <w:jc w:val="center"/>
            </w:pPr>
            <w:r>
              <w:t>400,00</w:t>
            </w:r>
          </w:p>
        </w:tc>
        <w:tc>
          <w:tcPr>
            <w:tcW w:w="1701" w:type="dxa"/>
          </w:tcPr>
          <w:p w14:paraId="1DEDDAA1" w14:textId="77777777" w:rsidR="00870054" w:rsidRDefault="00870054">
            <w:pPr>
              <w:pStyle w:val="ConsPlusNormal"/>
              <w:jc w:val="center"/>
            </w:pPr>
            <w:r>
              <w:t>400,00</w:t>
            </w:r>
          </w:p>
        </w:tc>
        <w:tc>
          <w:tcPr>
            <w:tcW w:w="1701" w:type="dxa"/>
          </w:tcPr>
          <w:p w14:paraId="48E9036B" w14:textId="77777777" w:rsidR="00870054" w:rsidRDefault="00870054">
            <w:pPr>
              <w:pStyle w:val="ConsPlusNormal"/>
              <w:jc w:val="center"/>
            </w:pPr>
            <w:r>
              <w:t>400,00</w:t>
            </w:r>
          </w:p>
        </w:tc>
      </w:tr>
      <w:tr w:rsidR="00870054" w14:paraId="7E8B4842" w14:textId="77777777">
        <w:tc>
          <w:tcPr>
            <w:tcW w:w="2835" w:type="dxa"/>
          </w:tcPr>
          <w:p w14:paraId="3F208686" w14:textId="77777777" w:rsidR="00870054" w:rsidRDefault="00870054">
            <w:pPr>
              <w:pStyle w:val="ConsPlusNormal"/>
            </w:pPr>
            <w:r>
              <w:t>Обеспечение деятельности Уполномоченного по правам человека в Республике Дагестан</w:t>
            </w:r>
          </w:p>
        </w:tc>
        <w:tc>
          <w:tcPr>
            <w:tcW w:w="680" w:type="dxa"/>
          </w:tcPr>
          <w:p w14:paraId="5DD5AA87" w14:textId="77777777" w:rsidR="00870054" w:rsidRDefault="00870054">
            <w:pPr>
              <w:pStyle w:val="ConsPlusNormal"/>
              <w:jc w:val="center"/>
            </w:pPr>
            <w:r>
              <w:t>302</w:t>
            </w:r>
          </w:p>
        </w:tc>
        <w:tc>
          <w:tcPr>
            <w:tcW w:w="680" w:type="dxa"/>
          </w:tcPr>
          <w:p w14:paraId="68FBF3CD" w14:textId="77777777" w:rsidR="00870054" w:rsidRDefault="00870054">
            <w:pPr>
              <w:pStyle w:val="ConsPlusNormal"/>
              <w:jc w:val="center"/>
            </w:pPr>
            <w:r>
              <w:t>01</w:t>
            </w:r>
          </w:p>
        </w:tc>
        <w:tc>
          <w:tcPr>
            <w:tcW w:w="680" w:type="dxa"/>
          </w:tcPr>
          <w:p w14:paraId="24C4FBDB" w14:textId="77777777" w:rsidR="00870054" w:rsidRDefault="00870054">
            <w:pPr>
              <w:pStyle w:val="ConsPlusNormal"/>
              <w:jc w:val="center"/>
            </w:pPr>
            <w:r>
              <w:t>13</w:t>
            </w:r>
          </w:p>
        </w:tc>
        <w:tc>
          <w:tcPr>
            <w:tcW w:w="1701" w:type="dxa"/>
          </w:tcPr>
          <w:p w14:paraId="33FEC81E" w14:textId="77777777" w:rsidR="00870054" w:rsidRDefault="00870054">
            <w:pPr>
              <w:pStyle w:val="ConsPlusNormal"/>
              <w:jc w:val="center"/>
            </w:pPr>
            <w:r>
              <w:t>9Б</w:t>
            </w:r>
          </w:p>
        </w:tc>
        <w:tc>
          <w:tcPr>
            <w:tcW w:w="680" w:type="dxa"/>
          </w:tcPr>
          <w:p w14:paraId="504FEC48" w14:textId="77777777" w:rsidR="00870054" w:rsidRDefault="00870054">
            <w:pPr>
              <w:pStyle w:val="ConsPlusNormal"/>
            </w:pPr>
          </w:p>
        </w:tc>
        <w:tc>
          <w:tcPr>
            <w:tcW w:w="1757" w:type="dxa"/>
          </w:tcPr>
          <w:p w14:paraId="252867A4" w14:textId="77777777" w:rsidR="00870054" w:rsidRDefault="00870054">
            <w:pPr>
              <w:pStyle w:val="ConsPlusNormal"/>
              <w:jc w:val="center"/>
            </w:pPr>
            <w:r>
              <w:t>31446,78</w:t>
            </w:r>
          </w:p>
        </w:tc>
        <w:tc>
          <w:tcPr>
            <w:tcW w:w="1701" w:type="dxa"/>
          </w:tcPr>
          <w:p w14:paraId="1A1CBE1F" w14:textId="77777777" w:rsidR="00870054" w:rsidRDefault="00870054">
            <w:pPr>
              <w:pStyle w:val="ConsPlusNormal"/>
              <w:jc w:val="center"/>
            </w:pPr>
            <w:r>
              <w:t>29016,58</w:t>
            </w:r>
          </w:p>
        </w:tc>
        <w:tc>
          <w:tcPr>
            <w:tcW w:w="1701" w:type="dxa"/>
          </w:tcPr>
          <w:p w14:paraId="5BB65FEF" w14:textId="77777777" w:rsidR="00870054" w:rsidRDefault="00870054">
            <w:pPr>
              <w:pStyle w:val="ConsPlusNormal"/>
              <w:jc w:val="center"/>
            </w:pPr>
            <w:r>
              <w:t>29016,58</w:t>
            </w:r>
          </w:p>
        </w:tc>
      </w:tr>
      <w:tr w:rsidR="00870054" w14:paraId="7B052ED6" w14:textId="77777777">
        <w:tc>
          <w:tcPr>
            <w:tcW w:w="2835" w:type="dxa"/>
          </w:tcPr>
          <w:p w14:paraId="40601685" w14:textId="77777777" w:rsidR="00870054" w:rsidRDefault="00870054">
            <w:pPr>
              <w:pStyle w:val="ConsPlusNormal"/>
            </w:pPr>
            <w:r>
              <w:t>Иные непрограммные мероприятия</w:t>
            </w:r>
          </w:p>
        </w:tc>
        <w:tc>
          <w:tcPr>
            <w:tcW w:w="680" w:type="dxa"/>
          </w:tcPr>
          <w:p w14:paraId="414CC09C" w14:textId="77777777" w:rsidR="00870054" w:rsidRDefault="00870054">
            <w:pPr>
              <w:pStyle w:val="ConsPlusNormal"/>
              <w:jc w:val="center"/>
            </w:pPr>
            <w:r>
              <w:t>302</w:t>
            </w:r>
          </w:p>
        </w:tc>
        <w:tc>
          <w:tcPr>
            <w:tcW w:w="680" w:type="dxa"/>
          </w:tcPr>
          <w:p w14:paraId="388607C6" w14:textId="77777777" w:rsidR="00870054" w:rsidRDefault="00870054">
            <w:pPr>
              <w:pStyle w:val="ConsPlusNormal"/>
              <w:jc w:val="center"/>
            </w:pPr>
            <w:r>
              <w:t>01</w:t>
            </w:r>
          </w:p>
        </w:tc>
        <w:tc>
          <w:tcPr>
            <w:tcW w:w="680" w:type="dxa"/>
          </w:tcPr>
          <w:p w14:paraId="08E50E60" w14:textId="77777777" w:rsidR="00870054" w:rsidRDefault="00870054">
            <w:pPr>
              <w:pStyle w:val="ConsPlusNormal"/>
              <w:jc w:val="center"/>
            </w:pPr>
            <w:r>
              <w:t>13</w:t>
            </w:r>
          </w:p>
        </w:tc>
        <w:tc>
          <w:tcPr>
            <w:tcW w:w="1701" w:type="dxa"/>
          </w:tcPr>
          <w:p w14:paraId="56652B60" w14:textId="77777777" w:rsidR="00870054" w:rsidRDefault="00870054">
            <w:pPr>
              <w:pStyle w:val="ConsPlusNormal"/>
              <w:jc w:val="center"/>
            </w:pPr>
            <w:r>
              <w:t>9Б 8</w:t>
            </w:r>
          </w:p>
        </w:tc>
        <w:tc>
          <w:tcPr>
            <w:tcW w:w="680" w:type="dxa"/>
          </w:tcPr>
          <w:p w14:paraId="023DEC0D" w14:textId="77777777" w:rsidR="00870054" w:rsidRDefault="00870054">
            <w:pPr>
              <w:pStyle w:val="ConsPlusNormal"/>
            </w:pPr>
          </w:p>
        </w:tc>
        <w:tc>
          <w:tcPr>
            <w:tcW w:w="1757" w:type="dxa"/>
          </w:tcPr>
          <w:p w14:paraId="1C9570F6" w14:textId="77777777" w:rsidR="00870054" w:rsidRDefault="00870054">
            <w:pPr>
              <w:pStyle w:val="ConsPlusNormal"/>
              <w:jc w:val="center"/>
            </w:pPr>
            <w:r>
              <w:t>31446,78</w:t>
            </w:r>
          </w:p>
        </w:tc>
        <w:tc>
          <w:tcPr>
            <w:tcW w:w="1701" w:type="dxa"/>
          </w:tcPr>
          <w:p w14:paraId="2C1B56BA" w14:textId="77777777" w:rsidR="00870054" w:rsidRDefault="00870054">
            <w:pPr>
              <w:pStyle w:val="ConsPlusNormal"/>
              <w:jc w:val="center"/>
            </w:pPr>
            <w:r>
              <w:t>29016,58</w:t>
            </w:r>
          </w:p>
        </w:tc>
        <w:tc>
          <w:tcPr>
            <w:tcW w:w="1701" w:type="dxa"/>
          </w:tcPr>
          <w:p w14:paraId="2FDAE162" w14:textId="77777777" w:rsidR="00870054" w:rsidRDefault="00870054">
            <w:pPr>
              <w:pStyle w:val="ConsPlusNormal"/>
              <w:jc w:val="center"/>
            </w:pPr>
            <w:r>
              <w:t>29016,58</w:t>
            </w:r>
          </w:p>
        </w:tc>
      </w:tr>
      <w:tr w:rsidR="00870054" w14:paraId="49F0D30C" w14:textId="77777777">
        <w:tc>
          <w:tcPr>
            <w:tcW w:w="2835" w:type="dxa"/>
          </w:tcPr>
          <w:p w14:paraId="10E2B777" w14:textId="77777777" w:rsidR="00870054" w:rsidRDefault="00870054">
            <w:pPr>
              <w:pStyle w:val="ConsPlusNormal"/>
            </w:pPr>
            <w:r>
              <w:t xml:space="preserve">Финансовое обеспечение </w:t>
            </w:r>
            <w:r>
              <w:lastRenderedPageBreak/>
              <w:t>выполнения функций государственных органов</w:t>
            </w:r>
          </w:p>
        </w:tc>
        <w:tc>
          <w:tcPr>
            <w:tcW w:w="680" w:type="dxa"/>
          </w:tcPr>
          <w:p w14:paraId="64A4FD1C" w14:textId="77777777" w:rsidR="00870054" w:rsidRDefault="00870054">
            <w:pPr>
              <w:pStyle w:val="ConsPlusNormal"/>
              <w:jc w:val="center"/>
            </w:pPr>
            <w:r>
              <w:lastRenderedPageBreak/>
              <w:t>302</w:t>
            </w:r>
          </w:p>
        </w:tc>
        <w:tc>
          <w:tcPr>
            <w:tcW w:w="680" w:type="dxa"/>
          </w:tcPr>
          <w:p w14:paraId="288F13CF" w14:textId="77777777" w:rsidR="00870054" w:rsidRDefault="00870054">
            <w:pPr>
              <w:pStyle w:val="ConsPlusNormal"/>
              <w:jc w:val="center"/>
            </w:pPr>
            <w:r>
              <w:t>01</w:t>
            </w:r>
          </w:p>
        </w:tc>
        <w:tc>
          <w:tcPr>
            <w:tcW w:w="680" w:type="dxa"/>
          </w:tcPr>
          <w:p w14:paraId="13F7B09D" w14:textId="77777777" w:rsidR="00870054" w:rsidRDefault="00870054">
            <w:pPr>
              <w:pStyle w:val="ConsPlusNormal"/>
              <w:jc w:val="center"/>
            </w:pPr>
            <w:r>
              <w:t>13</w:t>
            </w:r>
          </w:p>
        </w:tc>
        <w:tc>
          <w:tcPr>
            <w:tcW w:w="1701" w:type="dxa"/>
          </w:tcPr>
          <w:p w14:paraId="203F244B" w14:textId="77777777" w:rsidR="00870054" w:rsidRDefault="00870054">
            <w:pPr>
              <w:pStyle w:val="ConsPlusNormal"/>
              <w:jc w:val="center"/>
            </w:pPr>
            <w:r>
              <w:t>9Б 8 00 20000</w:t>
            </w:r>
          </w:p>
        </w:tc>
        <w:tc>
          <w:tcPr>
            <w:tcW w:w="680" w:type="dxa"/>
          </w:tcPr>
          <w:p w14:paraId="31601FFF" w14:textId="77777777" w:rsidR="00870054" w:rsidRDefault="00870054">
            <w:pPr>
              <w:pStyle w:val="ConsPlusNormal"/>
            </w:pPr>
          </w:p>
        </w:tc>
        <w:tc>
          <w:tcPr>
            <w:tcW w:w="1757" w:type="dxa"/>
          </w:tcPr>
          <w:p w14:paraId="4FB84FCE" w14:textId="77777777" w:rsidR="00870054" w:rsidRDefault="00870054">
            <w:pPr>
              <w:pStyle w:val="ConsPlusNormal"/>
              <w:jc w:val="center"/>
            </w:pPr>
            <w:r>
              <w:t>31446,78</w:t>
            </w:r>
          </w:p>
        </w:tc>
        <w:tc>
          <w:tcPr>
            <w:tcW w:w="1701" w:type="dxa"/>
          </w:tcPr>
          <w:p w14:paraId="6CDA6754" w14:textId="77777777" w:rsidR="00870054" w:rsidRDefault="00870054">
            <w:pPr>
              <w:pStyle w:val="ConsPlusNormal"/>
              <w:jc w:val="center"/>
            </w:pPr>
            <w:r>
              <w:t>29016,58</w:t>
            </w:r>
          </w:p>
        </w:tc>
        <w:tc>
          <w:tcPr>
            <w:tcW w:w="1701" w:type="dxa"/>
          </w:tcPr>
          <w:p w14:paraId="11BAE506" w14:textId="77777777" w:rsidR="00870054" w:rsidRDefault="00870054">
            <w:pPr>
              <w:pStyle w:val="ConsPlusNormal"/>
              <w:jc w:val="center"/>
            </w:pPr>
            <w:r>
              <w:t>29016,58</w:t>
            </w:r>
          </w:p>
        </w:tc>
      </w:tr>
      <w:tr w:rsidR="00870054" w14:paraId="52FAD26E" w14:textId="77777777">
        <w:tc>
          <w:tcPr>
            <w:tcW w:w="2835" w:type="dxa"/>
          </w:tcPr>
          <w:p w14:paraId="36DD5238"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63A80688" w14:textId="77777777" w:rsidR="00870054" w:rsidRDefault="00870054">
            <w:pPr>
              <w:pStyle w:val="ConsPlusNormal"/>
              <w:jc w:val="center"/>
            </w:pPr>
            <w:r>
              <w:t>302</w:t>
            </w:r>
          </w:p>
        </w:tc>
        <w:tc>
          <w:tcPr>
            <w:tcW w:w="680" w:type="dxa"/>
          </w:tcPr>
          <w:p w14:paraId="400F8797" w14:textId="77777777" w:rsidR="00870054" w:rsidRDefault="00870054">
            <w:pPr>
              <w:pStyle w:val="ConsPlusNormal"/>
              <w:jc w:val="center"/>
            </w:pPr>
            <w:r>
              <w:t>01</w:t>
            </w:r>
          </w:p>
        </w:tc>
        <w:tc>
          <w:tcPr>
            <w:tcW w:w="680" w:type="dxa"/>
          </w:tcPr>
          <w:p w14:paraId="2ED1932F" w14:textId="77777777" w:rsidR="00870054" w:rsidRDefault="00870054">
            <w:pPr>
              <w:pStyle w:val="ConsPlusNormal"/>
              <w:jc w:val="center"/>
            </w:pPr>
            <w:r>
              <w:t>13</w:t>
            </w:r>
          </w:p>
        </w:tc>
        <w:tc>
          <w:tcPr>
            <w:tcW w:w="1701" w:type="dxa"/>
          </w:tcPr>
          <w:p w14:paraId="3908380F" w14:textId="77777777" w:rsidR="00870054" w:rsidRDefault="00870054">
            <w:pPr>
              <w:pStyle w:val="ConsPlusNormal"/>
              <w:jc w:val="center"/>
            </w:pPr>
            <w:r>
              <w:t>9Б 8 00 20000</w:t>
            </w:r>
          </w:p>
        </w:tc>
        <w:tc>
          <w:tcPr>
            <w:tcW w:w="680" w:type="dxa"/>
          </w:tcPr>
          <w:p w14:paraId="0B5B63F4" w14:textId="77777777" w:rsidR="00870054" w:rsidRDefault="00870054">
            <w:pPr>
              <w:pStyle w:val="ConsPlusNormal"/>
              <w:jc w:val="center"/>
            </w:pPr>
            <w:r>
              <w:t>100</w:t>
            </w:r>
          </w:p>
        </w:tc>
        <w:tc>
          <w:tcPr>
            <w:tcW w:w="1757" w:type="dxa"/>
          </w:tcPr>
          <w:p w14:paraId="4C164C93" w14:textId="77777777" w:rsidR="00870054" w:rsidRDefault="00870054">
            <w:pPr>
              <w:pStyle w:val="ConsPlusNormal"/>
              <w:jc w:val="center"/>
            </w:pPr>
            <w:r>
              <w:t>27205,45</w:t>
            </w:r>
          </w:p>
        </w:tc>
        <w:tc>
          <w:tcPr>
            <w:tcW w:w="1701" w:type="dxa"/>
          </w:tcPr>
          <w:p w14:paraId="0E848171" w14:textId="77777777" w:rsidR="00870054" w:rsidRDefault="00870054">
            <w:pPr>
              <w:pStyle w:val="ConsPlusNormal"/>
              <w:jc w:val="center"/>
            </w:pPr>
            <w:r>
              <w:t>26839,98</w:t>
            </w:r>
          </w:p>
        </w:tc>
        <w:tc>
          <w:tcPr>
            <w:tcW w:w="1701" w:type="dxa"/>
          </w:tcPr>
          <w:p w14:paraId="0C667DF5" w14:textId="77777777" w:rsidR="00870054" w:rsidRDefault="00870054">
            <w:pPr>
              <w:pStyle w:val="ConsPlusNormal"/>
              <w:jc w:val="center"/>
            </w:pPr>
            <w:r>
              <w:t>26839,98</w:t>
            </w:r>
          </w:p>
        </w:tc>
      </w:tr>
      <w:tr w:rsidR="00870054" w14:paraId="209057DE" w14:textId="77777777">
        <w:tc>
          <w:tcPr>
            <w:tcW w:w="2835" w:type="dxa"/>
          </w:tcPr>
          <w:p w14:paraId="7B67A92A"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52D19CFA" w14:textId="77777777" w:rsidR="00870054" w:rsidRDefault="00870054">
            <w:pPr>
              <w:pStyle w:val="ConsPlusNormal"/>
              <w:jc w:val="center"/>
            </w:pPr>
            <w:r>
              <w:t>302</w:t>
            </w:r>
          </w:p>
        </w:tc>
        <w:tc>
          <w:tcPr>
            <w:tcW w:w="680" w:type="dxa"/>
          </w:tcPr>
          <w:p w14:paraId="4E80123D" w14:textId="77777777" w:rsidR="00870054" w:rsidRDefault="00870054">
            <w:pPr>
              <w:pStyle w:val="ConsPlusNormal"/>
              <w:jc w:val="center"/>
            </w:pPr>
            <w:r>
              <w:t>01</w:t>
            </w:r>
          </w:p>
        </w:tc>
        <w:tc>
          <w:tcPr>
            <w:tcW w:w="680" w:type="dxa"/>
          </w:tcPr>
          <w:p w14:paraId="22488BD3" w14:textId="77777777" w:rsidR="00870054" w:rsidRDefault="00870054">
            <w:pPr>
              <w:pStyle w:val="ConsPlusNormal"/>
              <w:jc w:val="center"/>
            </w:pPr>
            <w:r>
              <w:t>13</w:t>
            </w:r>
          </w:p>
        </w:tc>
        <w:tc>
          <w:tcPr>
            <w:tcW w:w="1701" w:type="dxa"/>
          </w:tcPr>
          <w:p w14:paraId="5428D313" w14:textId="77777777" w:rsidR="00870054" w:rsidRDefault="00870054">
            <w:pPr>
              <w:pStyle w:val="ConsPlusNormal"/>
              <w:jc w:val="center"/>
            </w:pPr>
            <w:r>
              <w:t>9Б 8 00 20000</w:t>
            </w:r>
          </w:p>
        </w:tc>
        <w:tc>
          <w:tcPr>
            <w:tcW w:w="680" w:type="dxa"/>
          </w:tcPr>
          <w:p w14:paraId="3D366D4C" w14:textId="77777777" w:rsidR="00870054" w:rsidRDefault="00870054">
            <w:pPr>
              <w:pStyle w:val="ConsPlusNormal"/>
              <w:jc w:val="center"/>
            </w:pPr>
            <w:r>
              <w:t>200</w:t>
            </w:r>
          </w:p>
        </w:tc>
        <w:tc>
          <w:tcPr>
            <w:tcW w:w="1757" w:type="dxa"/>
          </w:tcPr>
          <w:p w14:paraId="6C0BDDF0" w14:textId="77777777" w:rsidR="00870054" w:rsidRDefault="00870054">
            <w:pPr>
              <w:pStyle w:val="ConsPlusNormal"/>
              <w:jc w:val="center"/>
            </w:pPr>
            <w:r>
              <w:t>4201,33</w:t>
            </w:r>
          </w:p>
        </w:tc>
        <w:tc>
          <w:tcPr>
            <w:tcW w:w="1701" w:type="dxa"/>
          </w:tcPr>
          <w:p w14:paraId="1E4E3E85" w14:textId="77777777" w:rsidR="00870054" w:rsidRDefault="00870054">
            <w:pPr>
              <w:pStyle w:val="ConsPlusNormal"/>
              <w:jc w:val="center"/>
            </w:pPr>
            <w:r>
              <w:t>2136,60</w:t>
            </w:r>
          </w:p>
        </w:tc>
        <w:tc>
          <w:tcPr>
            <w:tcW w:w="1701" w:type="dxa"/>
          </w:tcPr>
          <w:p w14:paraId="3AC13162" w14:textId="77777777" w:rsidR="00870054" w:rsidRDefault="00870054">
            <w:pPr>
              <w:pStyle w:val="ConsPlusNormal"/>
              <w:jc w:val="center"/>
            </w:pPr>
            <w:r>
              <w:t>2136,60</w:t>
            </w:r>
          </w:p>
        </w:tc>
      </w:tr>
      <w:tr w:rsidR="00870054" w14:paraId="3CD15D0B" w14:textId="77777777">
        <w:tc>
          <w:tcPr>
            <w:tcW w:w="2835" w:type="dxa"/>
          </w:tcPr>
          <w:p w14:paraId="5C879C44" w14:textId="77777777" w:rsidR="00870054" w:rsidRDefault="00870054">
            <w:pPr>
              <w:pStyle w:val="ConsPlusNormal"/>
            </w:pPr>
            <w:r>
              <w:t>Иные бюджетные ассигнования</w:t>
            </w:r>
          </w:p>
        </w:tc>
        <w:tc>
          <w:tcPr>
            <w:tcW w:w="680" w:type="dxa"/>
          </w:tcPr>
          <w:p w14:paraId="5982B485" w14:textId="77777777" w:rsidR="00870054" w:rsidRDefault="00870054">
            <w:pPr>
              <w:pStyle w:val="ConsPlusNormal"/>
              <w:jc w:val="center"/>
            </w:pPr>
            <w:r>
              <w:t>302</w:t>
            </w:r>
          </w:p>
        </w:tc>
        <w:tc>
          <w:tcPr>
            <w:tcW w:w="680" w:type="dxa"/>
          </w:tcPr>
          <w:p w14:paraId="065427AA" w14:textId="77777777" w:rsidR="00870054" w:rsidRDefault="00870054">
            <w:pPr>
              <w:pStyle w:val="ConsPlusNormal"/>
              <w:jc w:val="center"/>
            </w:pPr>
            <w:r>
              <w:t>01</w:t>
            </w:r>
          </w:p>
        </w:tc>
        <w:tc>
          <w:tcPr>
            <w:tcW w:w="680" w:type="dxa"/>
          </w:tcPr>
          <w:p w14:paraId="658253F6" w14:textId="77777777" w:rsidR="00870054" w:rsidRDefault="00870054">
            <w:pPr>
              <w:pStyle w:val="ConsPlusNormal"/>
              <w:jc w:val="center"/>
            </w:pPr>
            <w:r>
              <w:t>13</w:t>
            </w:r>
          </w:p>
        </w:tc>
        <w:tc>
          <w:tcPr>
            <w:tcW w:w="1701" w:type="dxa"/>
          </w:tcPr>
          <w:p w14:paraId="53DBEED7" w14:textId="77777777" w:rsidR="00870054" w:rsidRDefault="00870054">
            <w:pPr>
              <w:pStyle w:val="ConsPlusNormal"/>
              <w:jc w:val="center"/>
            </w:pPr>
            <w:r>
              <w:t>9Б 8 00 20000</w:t>
            </w:r>
          </w:p>
        </w:tc>
        <w:tc>
          <w:tcPr>
            <w:tcW w:w="680" w:type="dxa"/>
          </w:tcPr>
          <w:p w14:paraId="37668C37" w14:textId="77777777" w:rsidR="00870054" w:rsidRDefault="00870054">
            <w:pPr>
              <w:pStyle w:val="ConsPlusNormal"/>
              <w:jc w:val="center"/>
            </w:pPr>
            <w:r>
              <w:t>800</w:t>
            </w:r>
          </w:p>
        </w:tc>
        <w:tc>
          <w:tcPr>
            <w:tcW w:w="1757" w:type="dxa"/>
          </w:tcPr>
          <w:p w14:paraId="741DF936" w14:textId="77777777" w:rsidR="00870054" w:rsidRDefault="00870054">
            <w:pPr>
              <w:pStyle w:val="ConsPlusNormal"/>
              <w:jc w:val="center"/>
            </w:pPr>
            <w:r>
              <w:t>40,00</w:t>
            </w:r>
          </w:p>
        </w:tc>
        <w:tc>
          <w:tcPr>
            <w:tcW w:w="1701" w:type="dxa"/>
          </w:tcPr>
          <w:p w14:paraId="3CEE87A6" w14:textId="77777777" w:rsidR="00870054" w:rsidRDefault="00870054">
            <w:pPr>
              <w:pStyle w:val="ConsPlusNormal"/>
              <w:jc w:val="center"/>
            </w:pPr>
            <w:r>
              <w:t>40,00</w:t>
            </w:r>
          </w:p>
        </w:tc>
        <w:tc>
          <w:tcPr>
            <w:tcW w:w="1701" w:type="dxa"/>
          </w:tcPr>
          <w:p w14:paraId="25D6CF09" w14:textId="77777777" w:rsidR="00870054" w:rsidRDefault="00870054">
            <w:pPr>
              <w:pStyle w:val="ConsPlusNormal"/>
              <w:jc w:val="center"/>
            </w:pPr>
            <w:r>
              <w:t>40,00</w:t>
            </w:r>
          </w:p>
        </w:tc>
      </w:tr>
      <w:tr w:rsidR="00870054" w14:paraId="1E141879" w14:textId="77777777">
        <w:tc>
          <w:tcPr>
            <w:tcW w:w="2835" w:type="dxa"/>
          </w:tcPr>
          <w:p w14:paraId="46EB417E" w14:textId="77777777" w:rsidR="00870054" w:rsidRDefault="00870054">
            <w:pPr>
              <w:pStyle w:val="ConsPlusNormal"/>
            </w:pPr>
            <w:r>
              <w:t>Избирательная комиссия Республики Дагестан</w:t>
            </w:r>
          </w:p>
        </w:tc>
        <w:tc>
          <w:tcPr>
            <w:tcW w:w="680" w:type="dxa"/>
          </w:tcPr>
          <w:p w14:paraId="4A3C5816" w14:textId="77777777" w:rsidR="00870054" w:rsidRDefault="00870054">
            <w:pPr>
              <w:pStyle w:val="ConsPlusNormal"/>
              <w:jc w:val="center"/>
            </w:pPr>
            <w:r>
              <w:t>308</w:t>
            </w:r>
          </w:p>
        </w:tc>
        <w:tc>
          <w:tcPr>
            <w:tcW w:w="680" w:type="dxa"/>
          </w:tcPr>
          <w:p w14:paraId="080C319E" w14:textId="77777777" w:rsidR="00870054" w:rsidRDefault="00870054">
            <w:pPr>
              <w:pStyle w:val="ConsPlusNormal"/>
            </w:pPr>
          </w:p>
        </w:tc>
        <w:tc>
          <w:tcPr>
            <w:tcW w:w="680" w:type="dxa"/>
          </w:tcPr>
          <w:p w14:paraId="56D823E8" w14:textId="77777777" w:rsidR="00870054" w:rsidRDefault="00870054">
            <w:pPr>
              <w:pStyle w:val="ConsPlusNormal"/>
            </w:pPr>
          </w:p>
        </w:tc>
        <w:tc>
          <w:tcPr>
            <w:tcW w:w="1701" w:type="dxa"/>
          </w:tcPr>
          <w:p w14:paraId="3CE66D3F" w14:textId="77777777" w:rsidR="00870054" w:rsidRDefault="00870054">
            <w:pPr>
              <w:pStyle w:val="ConsPlusNormal"/>
            </w:pPr>
          </w:p>
        </w:tc>
        <w:tc>
          <w:tcPr>
            <w:tcW w:w="680" w:type="dxa"/>
          </w:tcPr>
          <w:p w14:paraId="6EF9EE4A" w14:textId="77777777" w:rsidR="00870054" w:rsidRDefault="00870054">
            <w:pPr>
              <w:pStyle w:val="ConsPlusNormal"/>
            </w:pPr>
          </w:p>
        </w:tc>
        <w:tc>
          <w:tcPr>
            <w:tcW w:w="1757" w:type="dxa"/>
          </w:tcPr>
          <w:p w14:paraId="05377603" w14:textId="77777777" w:rsidR="00870054" w:rsidRDefault="00870054">
            <w:pPr>
              <w:pStyle w:val="ConsPlusNormal"/>
              <w:jc w:val="center"/>
            </w:pPr>
            <w:r>
              <w:t>288205,16</w:t>
            </w:r>
          </w:p>
        </w:tc>
        <w:tc>
          <w:tcPr>
            <w:tcW w:w="1701" w:type="dxa"/>
          </w:tcPr>
          <w:p w14:paraId="3BB6FE92" w14:textId="77777777" w:rsidR="00870054" w:rsidRDefault="00870054">
            <w:pPr>
              <w:pStyle w:val="ConsPlusNormal"/>
              <w:jc w:val="center"/>
            </w:pPr>
            <w:r>
              <w:t>280090,91</w:t>
            </w:r>
          </w:p>
        </w:tc>
        <w:tc>
          <w:tcPr>
            <w:tcW w:w="1701" w:type="dxa"/>
          </w:tcPr>
          <w:p w14:paraId="76510AB1" w14:textId="77777777" w:rsidR="00870054" w:rsidRDefault="00870054">
            <w:pPr>
              <w:pStyle w:val="ConsPlusNormal"/>
              <w:jc w:val="center"/>
            </w:pPr>
            <w:r>
              <w:t>280090,91</w:t>
            </w:r>
          </w:p>
        </w:tc>
      </w:tr>
      <w:tr w:rsidR="00870054" w14:paraId="77E1BFFB" w14:textId="77777777">
        <w:tc>
          <w:tcPr>
            <w:tcW w:w="2835" w:type="dxa"/>
          </w:tcPr>
          <w:p w14:paraId="03FB8A4A" w14:textId="77777777" w:rsidR="00870054" w:rsidRDefault="00870054">
            <w:pPr>
              <w:pStyle w:val="ConsPlusNormal"/>
            </w:pPr>
            <w:r>
              <w:t>Общегосударственные вопросы</w:t>
            </w:r>
          </w:p>
        </w:tc>
        <w:tc>
          <w:tcPr>
            <w:tcW w:w="680" w:type="dxa"/>
          </w:tcPr>
          <w:p w14:paraId="63F4F26D" w14:textId="77777777" w:rsidR="00870054" w:rsidRDefault="00870054">
            <w:pPr>
              <w:pStyle w:val="ConsPlusNormal"/>
              <w:jc w:val="center"/>
            </w:pPr>
            <w:r>
              <w:t>308</w:t>
            </w:r>
          </w:p>
        </w:tc>
        <w:tc>
          <w:tcPr>
            <w:tcW w:w="680" w:type="dxa"/>
          </w:tcPr>
          <w:p w14:paraId="47052C9E" w14:textId="77777777" w:rsidR="00870054" w:rsidRDefault="00870054">
            <w:pPr>
              <w:pStyle w:val="ConsPlusNormal"/>
              <w:jc w:val="center"/>
            </w:pPr>
            <w:r>
              <w:t>01</w:t>
            </w:r>
          </w:p>
        </w:tc>
        <w:tc>
          <w:tcPr>
            <w:tcW w:w="680" w:type="dxa"/>
          </w:tcPr>
          <w:p w14:paraId="2C8D8E41" w14:textId="77777777" w:rsidR="00870054" w:rsidRDefault="00870054">
            <w:pPr>
              <w:pStyle w:val="ConsPlusNormal"/>
            </w:pPr>
          </w:p>
        </w:tc>
        <w:tc>
          <w:tcPr>
            <w:tcW w:w="1701" w:type="dxa"/>
          </w:tcPr>
          <w:p w14:paraId="4D9719D2" w14:textId="77777777" w:rsidR="00870054" w:rsidRDefault="00870054">
            <w:pPr>
              <w:pStyle w:val="ConsPlusNormal"/>
            </w:pPr>
          </w:p>
        </w:tc>
        <w:tc>
          <w:tcPr>
            <w:tcW w:w="680" w:type="dxa"/>
          </w:tcPr>
          <w:p w14:paraId="38C66EB2" w14:textId="77777777" w:rsidR="00870054" w:rsidRDefault="00870054">
            <w:pPr>
              <w:pStyle w:val="ConsPlusNormal"/>
            </w:pPr>
          </w:p>
        </w:tc>
        <w:tc>
          <w:tcPr>
            <w:tcW w:w="1757" w:type="dxa"/>
          </w:tcPr>
          <w:p w14:paraId="2F918199" w14:textId="77777777" w:rsidR="00870054" w:rsidRDefault="00870054">
            <w:pPr>
              <w:pStyle w:val="ConsPlusNormal"/>
              <w:jc w:val="center"/>
            </w:pPr>
            <w:r>
              <w:t>288205,16</w:t>
            </w:r>
          </w:p>
        </w:tc>
        <w:tc>
          <w:tcPr>
            <w:tcW w:w="1701" w:type="dxa"/>
          </w:tcPr>
          <w:p w14:paraId="7C25A9BD" w14:textId="77777777" w:rsidR="00870054" w:rsidRDefault="00870054">
            <w:pPr>
              <w:pStyle w:val="ConsPlusNormal"/>
              <w:jc w:val="center"/>
            </w:pPr>
            <w:r>
              <w:t>280090,91</w:t>
            </w:r>
          </w:p>
        </w:tc>
        <w:tc>
          <w:tcPr>
            <w:tcW w:w="1701" w:type="dxa"/>
          </w:tcPr>
          <w:p w14:paraId="4BEDABB9" w14:textId="77777777" w:rsidR="00870054" w:rsidRDefault="00870054">
            <w:pPr>
              <w:pStyle w:val="ConsPlusNormal"/>
              <w:jc w:val="center"/>
            </w:pPr>
            <w:r>
              <w:t>280090,91</w:t>
            </w:r>
          </w:p>
        </w:tc>
      </w:tr>
      <w:tr w:rsidR="00870054" w14:paraId="0AA560E8" w14:textId="77777777">
        <w:tc>
          <w:tcPr>
            <w:tcW w:w="2835" w:type="dxa"/>
          </w:tcPr>
          <w:p w14:paraId="2A8EEFFA" w14:textId="77777777" w:rsidR="00870054" w:rsidRDefault="00870054">
            <w:pPr>
              <w:pStyle w:val="ConsPlusNormal"/>
            </w:pPr>
            <w:r>
              <w:t>Обеспечение проведения выборов и референдумов</w:t>
            </w:r>
          </w:p>
        </w:tc>
        <w:tc>
          <w:tcPr>
            <w:tcW w:w="680" w:type="dxa"/>
          </w:tcPr>
          <w:p w14:paraId="489923F5" w14:textId="77777777" w:rsidR="00870054" w:rsidRDefault="00870054">
            <w:pPr>
              <w:pStyle w:val="ConsPlusNormal"/>
              <w:jc w:val="center"/>
            </w:pPr>
            <w:r>
              <w:t>308</w:t>
            </w:r>
          </w:p>
        </w:tc>
        <w:tc>
          <w:tcPr>
            <w:tcW w:w="680" w:type="dxa"/>
          </w:tcPr>
          <w:p w14:paraId="36055B8D" w14:textId="77777777" w:rsidR="00870054" w:rsidRDefault="00870054">
            <w:pPr>
              <w:pStyle w:val="ConsPlusNormal"/>
              <w:jc w:val="center"/>
            </w:pPr>
            <w:r>
              <w:t>01</w:t>
            </w:r>
          </w:p>
        </w:tc>
        <w:tc>
          <w:tcPr>
            <w:tcW w:w="680" w:type="dxa"/>
          </w:tcPr>
          <w:p w14:paraId="0695F922" w14:textId="77777777" w:rsidR="00870054" w:rsidRDefault="00870054">
            <w:pPr>
              <w:pStyle w:val="ConsPlusNormal"/>
              <w:jc w:val="center"/>
            </w:pPr>
            <w:r>
              <w:t>07</w:t>
            </w:r>
          </w:p>
        </w:tc>
        <w:tc>
          <w:tcPr>
            <w:tcW w:w="1701" w:type="dxa"/>
          </w:tcPr>
          <w:p w14:paraId="428336B6" w14:textId="77777777" w:rsidR="00870054" w:rsidRDefault="00870054">
            <w:pPr>
              <w:pStyle w:val="ConsPlusNormal"/>
            </w:pPr>
          </w:p>
        </w:tc>
        <w:tc>
          <w:tcPr>
            <w:tcW w:w="680" w:type="dxa"/>
          </w:tcPr>
          <w:p w14:paraId="3ED6C826" w14:textId="77777777" w:rsidR="00870054" w:rsidRDefault="00870054">
            <w:pPr>
              <w:pStyle w:val="ConsPlusNormal"/>
            </w:pPr>
          </w:p>
        </w:tc>
        <w:tc>
          <w:tcPr>
            <w:tcW w:w="1757" w:type="dxa"/>
          </w:tcPr>
          <w:p w14:paraId="50C92016" w14:textId="77777777" w:rsidR="00870054" w:rsidRDefault="00870054">
            <w:pPr>
              <w:pStyle w:val="ConsPlusNormal"/>
              <w:jc w:val="center"/>
            </w:pPr>
            <w:r>
              <w:t>288205,16</w:t>
            </w:r>
          </w:p>
        </w:tc>
        <w:tc>
          <w:tcPr>
            <w:tcW w:w="1701" w:type="dxa"/>
          </w:tcPr>
          <w:p w14:paraId="4EE0D45E" w14:textId="77777777" w:rsidR="00870054" w:rsidRDefault="00870054">
            <w:pPr>
              <w:pStyle w:val="ConsPlusNormal"/>
              <w:jc w:val="center"/>
            </w:pPr>
            <w:r>
              <w:t>280090,91</w:t>
            </w:r>
          </w:p>
        </w:tc>
        <w:tc>
          <w:tcPr>
            <w:tcW w:w="1701" w:type="dxa"/>
          </w:tcPr>
          <w:p w14:paraId="223FF4F7" w14:textId="77777777" w:rsidR="00870054" w:rsidRDefault="00870054">
            <w:pPr>
              <w:pStyle w:val="ConsPlusNormal"/>
              <w:jc w:val="center"/>
            </w:pPr>
            <w:r>
              <w:t>280090,91</w:t>
            </w:r>
          </w:p>
        </w:tc>
      </w:tr>
      <w:tr w:rsidR="00870054" w14:paraId="5DBF6F0B" w14:textId="77777777">
        <w:tc>
          <w:tcPr>
            <w:tcW w:w="2835" w:type="dxa"/>
          </w:tcPr>
          <w:p w14:paraId="0583481A" w14:textId="77777777" w:rsidR="00870054" w:rsidRDefault="00870054">
            <w:pPr>
              <w:pStyle w:val="ConsPlusNormal"/>
            </w:pPr>
            <w:r>
              <w:lastRenderedPageBreak/>
              <w:t>Обеспечение деятельности Избирательной комиссии Республики Дагестан</w:t>
            </w:r>
          </w:p>
        </w:tc>
        <w:tc>
          <w:tcPr>
            <w:tcW w:w="680" w:type="dxa"/>
          </w:tcPr>
          <w:p w14:paraId="1871BA2E" w14:textId="77777777" w:rsidR="00870054" w:rsidRDefault="00870054">
            <w:pPr>
              <w:pStyle w:val="ConsPlusNormal"/>
              <w:jc w:val="center"/>
            </w:pPr>
            <w:r>
              <w:t>308</w:t>
            </w:r>
          </w:p>
        </w:tc>
        <w:tc>
          <w:tcPr>
            <w:tcW w:w="680" w:type="dxa"/>
          </w:tcPr>
          <w:p w14:paraId="5E003B0B" w14:textId="77777777" w:rsidR="00870054" w:rsidRDefault="00870054">
            <w:pPr>
              <w:pStyle w:val="ConsPlusNormal"/>
              <w:jc w:val="center"/>
            </w:pPr>
            <w:r>
              <w:t>01</w:t>
            </w:r>
          </w:p>
        </w:tc>
        <w:tc>
          <w:tcPr>
            <w:tcW w:w="680" w:type="dxa"/>
          </w:tcPr>
          <w:p w14:paraId="49E60803" w14:textId="77777777" w:rsidR="00870054" w:rsidRDefault="00870054">
            <w:pPr>
              <w:pStyle w:val="ConsPlusNormal"/>
              <w:jc w:val="center"/>
            </w:pPr>
            <w:r>
              <w:t>07</w:t>
            </w:r>
          </w:p>
        </w:tc>
        <w:tc>
          <w:tcPr>
            <w:tcW w:w="1701" w:type="dxa"/>
          </w:tcPr>
          <w:p w14:paraId="18CE2DF7" w14:textId="77777777" w:rsidR="00870054" w:rsidRDefault="00870054">
            <w:pPr>
              <w:pStyle w:val="ConsPlusNormal"/>
              <w:jc w:val="center"/>
            </w:pPr>
            <w:r>
              <w:t>97</w:t>
            </w:r>
          </w:p>
        </w:tc>
        <w:tc>
          <w:tcPr>
            <w:tcW w:w="680" w:type="dxa"/>
          </w:tcPr>
          <w:p w14:paraId="38C60C29" w14:textId="77777777" w:rsidR="00870054" w:rsidRDefault="00870054">
            <w:pPr>
              <w:pStyle w:val="ConsPlusNormal"/>
            </w:pPr>
          </w:p>
        </w:tc>
        <w:tc>
          <w:tcPr>
            <w:tcW w:w="1757" w:type="dxa"/>
          </w:tcPr>
          <w:p w14:paraId="20CD59E9" w14:textId="77777777" w:rsidR="00870054" w:rsidRDefault="00870054">
            <w:pPr>
              <w:pStyle w:val="ConsPlusNormal"/>
              <w:jc w:val="center"/>
            </w:pPr>
            <w:r>
              <w:t>288205,16</w:t>
            </w:r>
          </w:p>
        </w:tc>
        <w:tc>
          <w:tcPr>
            <w:tcW w:w="1701" w:type="dxa"/>
          </w:tcPr>
          <w:p w14:paraId="00FF1165" w14:textId="77777777" w:rsidR="00870054" w:rsidRDefault="00870054">
            <w:pPr>
              <w:pStyle w:val="ConsPlusNormal"/>
              <w:jc w:val="center"/>
            </w:pPr>
            <w:r>
              <w:t>280090,91</w:t>
            </w:r>
          </w:p>
        </w:tc>
        <w:tc>
          <w:tcPr>
            <w:tcW w:w="1701" w:type="dxa"/>
          </w:tcPr>
          <w:p w14:paraId="544B09AF" w14:textId="77777777" w:rsidR="00870054" w:rsidRDefault="00870054">
            <w:pPr>
              <w:pStyle w:val="ConsPlusNormal"/>
              <w:jc w:val="center"/>
            </w:pPr>
            <w:r>
              <w:t>280090,91</w:t>
            </w:r>
          </w:p>
        </w:tc>
      </w:tr>
      <w:tr w:rsidR="00870054" w14:paraId="62EB60E8" w14:textId="77777777">
        <w:tc>
          <w:tcPr>
            <w:tcW w:w="2835" w:type="dxa"/>
          </w:tcPr>
          <w:p w14:paraId="1413D097" w14:textId="77777777" w:rsidR="00870054" w:rsidRDefault="00870054">
            <w:pPr>
              <w:pStyle w:val="ConsPlusNormal"/>
            </w:pPr>
            <w:r>
              <w:t>Иные непрограммные мероприятия</w:t>
            </w:r>
          </w:p>
        </w:tc>
        <w:tc>
          <w:tcPr>
            <w:tcW w:w="680" w:type="dxa"/>
          </w:tcPr>
          <w:p w14:paraId="5735F14B" w14:textId="77777777" w:rsidR="00870054" w:rsidRDefault="00870054">
            <w:pPr>
              <w:pStyle w:val="ConsPlusNormal"/>
              <w:jc w:val="center"/>
            </w:pPr>
            <w:r>
              <w:t>308</w:t>
            </w:r>
          </w:p>
        </w:tc>
        <w:tc>
          <w:tcPr>
            <w:tcW w:w="680" w:type="dxa"/>
          </w:tcPr>
          <w:p w14:paraId="4B76AC2D" w14:textId="77777777" w:rsidR="00870054" w:rsidRDefault="00870054">
            <w:pPr>
              <w:pStyle w:val="ConsPlusNormal"/>
              <w:jc w:val="center"/>
            </w:pPr>
            <w:r>
              <w:t>01</w:t>
            </w:r>
          </w:p>
        </w:tc>
        <w:tc>
          <w:tcPr>
            <w:tcW w:w="680" w:type="dxa"/>
          </w:tcPr>
          <w:p w14:paraId="22B823B3" w14:textId="77777777" w:rsidR="00870054" w:rsidRDefault="00870054">
            <w:pPr>
              <w:pStyle w:val="ConsPlusNormal"/>
              <w:jc w:val="center"/>
            </w:pPr>
            <w:r>
              <w:t>07</w:t>
            </w:r>
          </w:p>
        </w:tc>
        <w:tc>
          <w:tcPr>
            <w:tcW w:w="1701" w:type="dxa"/>
          </w:tcPr>
          <w:p w14:paraId="0D3E4C58" w14:textId="77777777" w:rsidR="00870054" w:rsidRDefault="00870054">
            <w:pPr>
              <w:pStyle w:val="ConsPlusNormal"/>
              <w:jc w:val="center"/>
            </w:pPr>
            <w:r>
              <w:t>97 В</w:t>
            </w:r>
          </w:p>
        </w:tc>
        <w:tc>
          <w:tcPr>
            <w:tcW w:w="680" w:type="dxa"/>
          </w:tcPr>
          <w:p w14:paraId="2A0375EE" w14:textId="77777777" w:rsidR="00870054" w:rsidRDefault="00870054">
            <w:pPr>
              <w:pStyle w:val="ConsPlusNormal"/>
            </w:pPr>
          </w:p>
        </w:tc>
        <w:tc>
          <w:tcPr>
            <w:tcW w:w="1757" w:type="dxa"/>
          </w:tcPr>
          <w:p w14:paraId="61CFFA82" w14:textId="77777777" w:rsidR="00870054" w:rsidRDefault="00870054">
            <w:pPr>
              <w:pStyle w:val="ConsPlusNormal"/>
              <w:jc w:val="center"/>
            </w:pPr>
            <w:r>
              <w:t>288205,16</w:t>
            </w:r>
          </w:p>
        </w:tc>
        <w:tc>
          <w:tcPr>
            <w:tcW w:w="1701" w:type="dxa"/>
          </w:tcPr>
          <w:p w14:paraId="02CA3F45" w14:textId="77777777" w:rsidR="00870054" w:rsidRDefault="00870054">
            <w:pPr>
              <w:pStyle w:val="ConsPlusNormal"/>
              <w:jc w:val="center"/>
            </w:pPr>
            <w:r>
              <w:t>280090,91</w:t>
            </w:r>
          </w:p>
        </w:tc>
        <w:tc>
          <w:tcPr>
            <w:tcW w:w="1701" w:type="dxa"/>
          </w:tcPr>
          <w:p w14:paraId="23E9FF14" w14:textId="77777777" w:rsidR="00870054" w:rsidRDefault="00870054">
            <w:pPr>
              <w:pStyle w:val="ConsPlusNormal"/>
              <w:jc w:val="center"/>
            </w:pPr>
            <w:r>
              <w:t>280090,91</w:t>
            </w:r>
          </w:p>
        </w:tc>
      </w:tr>
      <w:tr w:rsidR="00870054" w14:paraId="172BEA73" w14:textId="77777777">
        <w:tc>
          <w:tcPr>
            <w:tcW w:w="2835" w:type="dxa"/>
          </w:tcPr>
          <w:p w14:paraId="7AF18F6D" w14:textId="77777777" w:rsidR="00870054" w:rsidRDefault="00870054">
            <w:pPr>
              <w:pStyle w:val="ConsPlusNormal"/>
            </w:pPr>
            <w:r>
              <w:t>Финансовое обеспечение выполнения функций государственных органов</w:t>
            </w:r>
          </w:p>
        </w:tc>
        <w:tc>
          <w:tcPr>
            <w:tcW w:w="680" w:type="dxa"/>
          </w:tcPr>
          <w:p w14:paraId="20183F10" w14:textId="77777777" w:rsidR="00870054" w:rsidRDefault="00870054">
            <w:pPr>
              <w:pStyle w:val="ConsPlusNormal"/>
              <w:jc w:val="center"/>
            </w:pPr>
            <w:r>
              <w:t>308</w:t>
            </w:r>
          </w:p>
        </w:tc>
        <w:tc>
          <w:tcPr>
            <w:tcW w:w="680" w:type="dxa"/>
          </w:tcPr>
          <w:p w14:paraId="5D380308" w14:textId="77777777" w:rsidR="00870054" w:rsidRDefault="00870054">
            <w:pPr>
              <w:pStyle w:val="ConsPlusNormal"/>
              <w:jc w:val="center"/>
            </w:pPr>
            <w:r>
              <w:t>01</w:t>
            </w:r>
          </w:p>
        </w:tc>
        <w:tc>
          <w:tcPr>
            <w:tcW w:w="680" w:type="dxa"/>
          </w:tcPr>
          <w:p w14:paraId="48D928EA" w14:textId="77777777" w:rsidR="00870054" w:rsidRDefault="00870054">
            <w:pPr>
              <w:pStyle w:val="ConsPlusNormal"/>
              <w:jc w:val="center"/>
            </w:pPr>
            <w:r>
              <w:t>07</w:t>
            </w:r>
          </w:p>
        </w:tc>
        <w:tc>
          <w:tcPr>
            <w:tcW w:w="1701" w:type="dxa"/>
          </w:tcPr>
          <w:p w14:paraId="4E037F22" w14:textId="77777777" w:rsidR="00870054" w:rsidRDefault="00870054">
            <w:pPr>
              <w:pStyle w:val="ConsPlusNormal"/>
              <w:jc w:val="center"/>
            </w:pPr>
            <w:r>
              <w:t>97 В 00 20000</w:t>
            </w:r>
          </w:p>
        </w:tc>
        <w:tc>
          <w:tcPr>
            <w:tcW w:w="680" w:type="dxa"/>
          </w:tcPr>
          <w:p w14:paraId="77312B4B" w14:textId="77777777" w:rsidR="00870054" w:rsidRDefault="00870054">
            <w:pPr>
              <w:pStyle w:val="ConsPlusNormal"/>
            </w:pPr>
          </w:p>
        </w:tc>
        <w:tc>
          <w:tcPr>
            <w:tcW w:w="1757" w:type="dxa"/>
          </w:tcPr>
          <w:p w14:paraId="3456C453" w14:textId="77777777" w:rsidR="00870054" w:rsidRDefault="00870054">
            <w:pPr>
              <w:pStyle w:val="ConsPlusNormal"/>
              <w:jc w:val="center"/>
            </w:pPr>
            <w:r>
              <w:t>174463,16</w:t>
            </w:r>
          </w:p>
        </w:tc>
        <w:tc>
          <w:tcPr>
            <w:tcW w:w="1701" w:type="dxa"/>
          </w:tcPr>
          <w:p w14:paraId="7FB6632A" w14:textId="77777777" w:rsidR="00870054" w:rsidRDefault="00870054">
            <w:pPr>
              <w:pStyle w:val="ConsPlusNormal"/>
              <w:jc w:val="center"/>
            </w:pPr>
            <w:r>
              <w:t>166348,91</w:t>
            </w:r>
          </w:p>
        </w:tc>
        <w:tc>
          <w:tcPr>
            <w:tcW w:w="1701" w:type="dxa"/>
          </w:tcPr>
          <w:p w14:paraId="1307393F" w14:textId="77777777" w:rsidR="00870054" w:rsidRDefault="00870054">
            <w:pPr>
              <w:pStyle w:val="ConsPlusNormal"/>
              <w:jc w:val="center"/>
            </w:pPr>
            <w:r>
              <w:t>166348,91</w:t>
            </w:r>
          </w:p>
        </w:tc>
      </w:tr>
      <w:tr w:rsidR="00870054" w14:paraId="394C414A" w14:textId="77777777">
        <w:tc>
          <w:tcPr>
            <w:tcW w:w="2835" w:type="dxa"/>
          </w:tcPr>
          <w:p w14:paraId="0ACDF8F9"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1AD52EF8" w14:textId="77777777" w:rsidR="00870054" w:rsidRDefault="00870054">
            <w:pPr>
              <w:pStyle w:val="ConsPlusNormal"/>
              <w:jc w:val="center"/>
            </w:pPr>
            <w:r>
              <w:t>308</w:t>
            </w:r>
          </w:p>
        </w:tc>
        <w:tc>
          <w:tcPr>
            <w:tcW w:w="680" w:type="dxa"/>
          </w:tcPr>
          <w:p w14:paraId="7F7790A5" w14:textId="77777777" w:rsidR="00870054" w:rsidRDefault="00870054">
            <w:pPr>
              <w:pStyle w:val="ConsPlusNormal"/>
              <w:jc w:val="center"/>
            </w:pPr>
            <w:r>
              <w:t>01</w:t>
            </w:r>
          </w:p>
        </w:tc>
        <w:tc>
          <w:tcPr>
            <w:tcW w:w="680" w:type="dxa"/>
          </w:tcPr>
          <w:p w14:paraId="28F4FEC2" w14:textId="77777777" w:rsidR="00870054" w:rsidRDefault="00870054">
            <w:pPr>
              <w:pStyle w:val="ConsPlusNormal"/>
              <w:jc w:val="center"/>
            </w:pPr>
            <w:r>
              <w:t>07</w:t>
            </w:r>
          </w:p>
        </w:tc>
        <w:tc>
          <w:tcPr>
            <w:tcW w:w="1701" w:type="dxa"/>
          </w:tcPr>
          <w:p w14:paraId="59DE12D8" w14:textId="77777777" w:rsidR="00870054" w:rsidRDefault="00870054">
            <w:pPr>
              <w:pStyle w:val="ConsPlusNormal"/>
              <w:jc w:val="center"/>
            </w:pPr>
            <w:r>
              <w:t>97 В 00 20000</w:t>
            </w:r>
          </w:p>
        </w:tc>
        <w:tc>
          <w:tcPr>
            <w:tcW w:w="680" w:type="dxa"/>
          </w:tcPr>
          <w:p w14:paraId="3785D56A" w14:textId="77777777" w:rsidR="00870054" w:rsidRDefault="00870054">
            <w:pPr>
              <w:pStyle w:val="ConsPlusNormal"/>
              <w:jc w:val="center"/>
            </w:pPr>
            <w:r>
              <w:t>100</w:t>
            </w:r>
          </w:p>
        </w:tc>
        <w:tc>
          <w:tcPr>
            <w:tcW w:w="1757" w:type="dxa"/>
          </w:tcPr>
          <w:p w14:paraId="24592165" w14:textId="77777777" w:rsidR="00870054" w:rsidRDefault="00870054">
            <w:pPr>
              <w:pStyle w:val="ConsPlusNormal"/>
              <w:jc w:val="center"/>
            </w:pPr>
            <w:r>
              <w:t>147414,66</w:t>
            </w:r>
          </w:p>
        </w:tc>
        <w:tc>
          <w:tcPr>
            <w:tcW w:w="1701" w:type="dxa"/>
          </w:tcPr>
          <w:p w14:paraId="0A62EA06" w14:textId="77777777" w:rsidR="00870054" w:rsidRDefault="00870054">
            <w:pPr>
              <w:pStyle w:val="ConsPlusNormal"/>
              <w:jc w:val="center"/>
            </w:pPr>
            <w:r>
              <w:t>143124,81</w:t>
            </w:r>
          </w:p>
        </w:tc>
        <w:tc>
          <w:tcPr>
            <w:tcW w:w="1701" w:type="dxa"/>
          </w:tcPr>
          <w:p w14:paraId="0FB8A2DA" w14:textId="77777777" w:rsidR="00870054" w:rsidRDefault="00870054">
            <w:pPr>
              <w:pStyle w:val="ConsPlusNormal"/>
              <w:jc w:val="center"/>
            </w:pPr>
            <w:r>
              <w:t>143124,81</w:t>
            </w:r>
          </w:p>
        </w:tc>
      </w:tr>
      <w:tr w:rsidR="00870054" w14:paraId="5B2932FB" w14:textId="77777777">
        <w:tc>
          <w:tcPr>
            <w:tcW w:w="2835" w:type="dxa"/>
          </w:tcPr>
          <w:p w14:paraId="3D718149"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46799959" w14:textId="77777777" w:rsidR="00870054" w:rsidRDefault="00870054">
            <w:pPr>
              <w:pStyle w:val="ConsPlusNormal"/>
              <w:jc w:val="center"/>
            </w:pPr>
            <w:r>
              <w:t>308</w:t>
            </w:r>
          </w:p>
        </w:tc>
        <w:tc>
          <w:tcPr>
            <w:tcW w:w="680" w:type="dxa"/>
          </w:tcPr>
          <w:p w14:paraId="41FCBE47" w14:textId="77777777" w:rsidR="00870054" w:rsidRDefault="00870054">
            <w:pPr>
              <w:pStyle w:val="ConsPlusNormal"/>
              <w:jc w:val="center"/>
            </w:pPr>
            <w:r>
              <w:t>01</w:t>
            </w:r>
          </w:p>
        </w:tc>
        <w:tc>
          <w:tcPr>
            <w:tcW w:w="680" w:type="dxa"/>
          </w:tcPr>
          <w:p w14:paraId="181C868F" w14:textId="77777777" w:rsidR="00870054" w:rsidRDefault="00870054">
            <w:pPr>
              <w:pStyle w:val="ConsPlusNormal"/>
              <w:jc w:val="center"/>
            </w:pPr>
            <w:r>
              <w:t>07</w:t>
            </w:r>
          </w:p>
        </w:tc>
        <w:tc>
          <w:tcPr>
            <w:tcW w:w="1701" w:type="dxa"/>
          </w:tcPr>
          <w:p w14:paraId="1962CA7B" w14:textId="77777777" w:rsidR="00870054" w:rsidRDefault="00870054">
            <w:pPr>
              <w:pStyle w:val="ConsPlusNormal"/>
              <w:jc w:val="center"/>
            </w:pPr>
            <w:r>
              <w:t>97 В 00 20000</w:t>
            </w:r>
          </w:p>
        </w:tc>
        <w:tc>
          <w:tcPr>
            <w:tcW w:w="680" w:type="dxa"/>
          </w:tcPr>
          <w:p w14:paraId="7DFEA2CD" w14:textId="77777777" w:rsidR="00870054" w:rsidRDefault="00870054">
            <w:pPr>
              <w:pStyle w:val="ConsPlusNormal"/>
              <w:jc w:val="center"/>
            </w:pPr>
            <w:r>
              <w:t>200</w:t>
            </w:r>
          </w:p>
        </w:tc>
        <w:tc>
          <w:tcPr>
            <w:tcW w:w="1757" w:type="dxa"/>
          </w:tcPr>
          <w:p w14:paraId="2CB895AC" w14:textId="77777777" w:rsidR="00870054" w:rsidRDefault="00870054">
            <w:pPr>
              <w:pStyle w:val="ConsPlusNormal"/>
              <w:jc w:val="center"/>
            </w:pPr>
            <w:r>
              <w:t>27028,50</w:t>
            </w:r>
          </w:p>
        </w:tc>
        <w:tc>
          <w:tcPr>
            <w:tcW w:w="1701" w:type="dxa"/>
          </w:tcPr>
          <w:p w14:paraId="4052C36C" w14:textId="77777777" w:rsidR="00870054" w:rsidRDefault="00870054">
            <w:pPr>
              <w:pStyle w:val="ConsPlusNormal"/>
              <w:jc w:val="center"/>
            </w:pPr>
            <w:r>
              <w:t>23124,10</w:t>
            </w:r>
          </w:p>
        </w:tc>
        <w:tc>
          <w:tcPr>
            <w:tcW w:w="1701" w:type="dxa"/>
          </w:tcPr>
          <w:p w14:paraId="421FDB34" w14:textId="77777777" w:rsidR="00870054" w:rsidRDefault="00870054">
            <w:pPr>
              <w:pStyle w:val="ConsPlusNormal"/>
              <w:jc w:val="center"/>
            </w:pPr>
            <w:r>
              <w:t>23124,10</w:t>
            </w:r>
          </w:p>
        </w:tc>
      </w:tr>
      <w:tr w:rsidR="00870054" w14:paraId="38AD6959" w14:textId="77777777">
        <w:tc>
          <w:tcPr>
            <w:tcW w:w="2835" w:type="dxa"/>
          </w:tcPr>
          <w:p w14:paraId="56959FE6" w14:textId="77777777" w:rsidR="00870054" w:rsidRDefault="00870054">
            <w:pPr>
              <w:pStyle w:val="ConsPlusNormal"/>
            </w:pPr>
            <w:r>
              <w:t>Иные бюджетные ассигнования</w:t>
            </w:r>
          </w:p>
        </w:tc>
        <w:tc>
          <w:tcPr>
            <w:tcW w:w="680" w:type="dxa"/>
          </w:tcPr>
          <w:p w14:paraId="452416CB" w14:textId="77777777" w:rsidR="00870054" w:rsidRDefault="00870054">
            <w:pPr>
              <w:pStyle w:val="ConsPlusNormal"/>
              <w:jc w:val="center"/>
            </w:pPr>
            <w:r>
              <w:t>308</w:t>
            </w:r>
          </w:p>
        </w:tc>
        <w:tc>
          <w:tcPr>
            <w:tcW w:w="680" w:type="dxa"/>
          </w:tcPr>
          <w:p w14:paraId="148B343A" w14:textId="77777777" w:rsidR="00870054" w:rsidRDefault="00870054">
            <w:pPr>
              <w:pStyle w:val="ConsPlusNormal"/>
              <w:jc w:val="center"/>
            </w:pPr>
            <w:r>
              <w:t>01</w:t>
            </w:r>
          </w:p>
        </w:tc>
        <w:tc>
          <w:tcPr>
            <w:tcW w:w="680" w:type="dxa"/>
          </w:tcPr>
          <w:p w14:paraId="3B5F5DAD" w14:textId="77777777" w:rsidR="00870054" w:rsidRDefault="00870054">
            <w:pPr>
              <w:pStyle w:val="ConsPlusNormal"/>
              <w:jc w:val="center"/>
            </w:pPr>
            <w:r>
              <w:t>07</w:t>
            </w:r>
          </w:p>
        </w:tc>
        <w:tc>
          <w:tcPr>
            <w:tcW w:w="1701" w:type="dxa"/>
          </w:tcPr>
          <w:p w14:paraId="5499900F" w14:textId="77777777" w:rsidR="00870054" w:rsidRDefault="00870054">
            <w:pPr>
              <w:pStyle w:val="ConsPlusNormal"/>
              <w:jc w:val="center"/>
            </w:pPr>
            <w:r>
              <w:t>97 В 00 20000</w:t>
            </w:r>
          </w:p>
        </w:tc>
        <w:tc>
          <w:tcPr>
            <w:tcW w:w="680" w:type="dxa"/>
          </w:tcPr>
          <w:p w14:paraId="223883F7" w14:textId="77777777" w:rsidR="00870054" w:rsidRDefault="00870054">
            <w:pPr>
              <w:pStyle w:val="ConsPlusNormal"/>
              <w:jc w:val="center"/>
            </w:pPr>
            <w:r>
              <w:t>800</w:t>
            </w:r>
          </w:p>
        </w:tc>
        <w:tc>
          <w:tcPr>
            <w:tcW w:w="1757" w:type="dxa"/>
          </w:tcPr>
          <w:p w14:paraId="6D2B5F83" w14:textId="77777777" w:rsidR="00870054" w:rsidRDefault="00870054">
            <w:pPr>
              <w:pStyle w:val="ConsPlusNormal"/>
              <w:jc w:val="center"/>
            </w:pPr>
            <w:r>
              <w:t>20,00</w:t>
            </w:r>
          </w:p>
        </w:tc>
        <w:tc>
          <w:tcPr>
            <w:tcW w:w="1701" w:type="dxa"/>
          </w:tcPr>
          <w:p w14:paraId="33FC1B0D" w14:textId="77777777" w:rsidR="00870054" w:rsidRDefault="00870054">
            <w:pPr>
              <w:pStyle w:val="ConsPlusNormal"/>
              <w:jc w:val="center"/>
            </w:pPr>
            <w:r>
              <w:t>100,00</w:t>
            </w:r>
          </w:p>
        </w:tc>
        <w:tc>
          <w:tcPr>
            <w:tcW w:w="1701" w:type="dxa"/>
          </w:tcPr>
          <w:p w14:paraId="69A6A24E" w14:textId="77777777" w:rsidR="00870054" w:rsidRDefault="00870054">
            <w:pPr>
              <w:pStyle w:val="ConsPlusNormal"/>
              <w:jc w:val="center"/>
            </w:pPr>
            <w:r>
              <w:t>100,00</w:t>
            </w:r>
          </w:p>
        </w:tc>
      </w:tr>
      <w:tr w:rsidR="00870054" w14:paraId="0F52F561" w14:textId="77777777">
        <w:tc>
          <w:tcPr>
            <w:tcW w:w="2835" w:type="dxa"/>
          </w:tcPr>
          <w:p w14:paraId="6FAF3B18" w14:textId="77777777" w:rsidR="00870054" w:rsidRDefault="00870054">
            <w:pPr>
              <w:pStyle w:val="ConsPlusNormal"/>
            </w:pPr>
            <w:r>
              <w:lastRenderedPageBreak/>
              <w:t>Обеспечение деятельности территориальных органов</w:t>
            </w:r>
          </w:p>
        </w:tc>
        <w:tc>
          <w:tcPr>
            <w:tcW w:w="680" w:type="dxa"/>
          </w:tcPr>
          <w:p w14:paraId="307AF7AA" w14:textId="77777777" w:rsidR="00870054" w:rsidRDefault="00870054">
            <w:pPr>
              <w:pStyle w:val="ConsPlusNormal"/>
              <w:jc w:val="center"/>
            </w:pPr>
            <w:r>
              <w:t>308</w:t>
            </w:r>
          </w:p>
        </w:tc>
        <w:tc>
          <w:tcPr>
            <w:tcW w:w="680" w:type="dxa"/>
          </w:tcPr>
          <w:p w14:paraId="787BF69E" w14:textId="77777777" w:rsidR="00870054" w:rsidRDefault="00870054">
            <w:pPr>
              <w:pStyle w:val="ConsPlusNormal"/>
              <w:jc w:val="center"/>
            </w:pPr>
            <w:r>
              <w:t>01</w:t>
            </w:r>
          </w:p>
        </w:tc>
        <w:tc>
          <w:tcPr>
            <w:tcW w:w="680" w:type="dxa"/>
          </w:tcPr>
          <w:p w14:paraId="46B0FEA3" w14:textId="77777777" w:rsidR="00870054" w:rsidRDefault="00870054">
            <w:pPr>
              <w:pStyle w:val="ConsPlusNormal"/>
              <w:jc w:val="center"/>
            </w:pPr>
            <w:r>
              <w:t>07</w:t>
            </w:r>
          </w:p>
        </w:tc>
        <w:tc>
          <w:tcPr>
            <w:tcW w:w="1701" w:type="dxa"/>
          </w:tcPr>
          <w:p w14:paraId="0F259B25" w14:textId="77777777" w:rsidR="00870054" w:rsidRDefault="00870054">
            <w:pPr>
              <w:pStyle w:val="ConsPlusNormal"/>
              <w:jc w:val="center"/>
            </w:pPr>
            <w:r>
              <w:t>97 В 00 22000</w:t>
            </w:r>
          </w:p>
        </w:tc>
        <w:tc>
          <w:tcPr>
            <w:tcW w:w="680" w:type="dxa"/>
          </w:tcPr>
          <w:p w14:paraId="30BD8B72" w14:textId="77777777" w:rsidR="00870054" w:rsidRDefault="00870054">
            <w:pPr>
              <w:pStyle w:val="ConsPlusNormal"/>
            </w:pPr>
          </w:p>
        </w:tc>
        <w:tc>
          <w:tcPr>
            <w:tcW w:w="1757" w:type="dxa"/>
          </w:tcPr>
          <w:p w14:paraId="729B664F" w14:textId="77777777" w:rsidR="00870054" w:rsidRDefault="00870054">
            <w:pPr>
              <w:pStyle w:val="ConsPlusNormal"/>
              <w:jc w:val="center"/>
            </w:pPr>
            <w:r>
              <w:t>113742,00</w:t>
            </w:r>
          </w:p>
        </w:tc>
        <w:tc>
          <w:tcPr>
            <w:tcW w:w="1701" w:type="dxa"/>
          </w:tcPr>
          <w:p w14:paraId="4EB0D2FE" w14:textId="77777777" w:rsidR="00870054" w:rsidRDefault="00870054">
            <w:pPr>
              <w:pStyle w:val="ConsPlusNormal"/>
              <w:jc w:val="center"/>
            </w:pPr>
            <w:r>
              <w:t>113742,00</w:t>
            </w:r>
          </w:p>
        </w:tc>
        <w:tc>
          <w:tcPr>
            <w:tcW w:w="1701" w:type="dxa"/>
          </w:tcPr>
          <w:p w14:paraId="709B427F" w14:textId="77777777" w:rsidR="00870054" w:rsidRDefault="00870054">
            <w:pPr>
              <w:pStyle w:val="ConsPlusNormal"/>
              <w:jc w:val="center"/>
            </w:pPr>
            <w:r>
              <w:t>113742,00</w:t>
            </w:r>
          </w:p>
        </w:tc>
      </w:tr>
      <w:tr w:rsidR="00870054" w14:paraId="65B3A241" w14:textId="77777777">
        <w:tc>
          <w:tcPr>
            <w:tcW w:w="2835" w:type="dxa"/>
          </w:tcPr>
          <w:p w14:paraId="7C9C4BCC"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1314CED8" w14:textId="77777777" w:rsidR="00870054" w:rsidRDefault="00870054">
            <w:pPr>
              <w:pStyle w:val="ConsPlusNormal"/>
              <w:jc w:val="center"/>
            </w:pPr>
            <w:r>
              <w:t>308</w:t>
            </w:r>
          </w:p>
        </w:tc>
        <w:tc>
          <w:tcPr>
            <w:tcW w:w="680" w:type="dxa"/>
          </w:tcPr>
          <w:p w14:paraId="204FE027" w14:textId="77777777" w:rsidR="00870054" w:rsidRDefault="00870054">
            <w:pPr>
              <w:pStyle w:val="ConsPlusNormal"/>
              <w:jc w:val="center"/>
            </w:pPr>
            <w:r>
              <w:t>01</w:t>
            </w:r>
          </w:p>
        </w:tc>
        <w:tc>
          <w:tcPr>
            <w:tcW w:w="680" w:type="dxa"/>
          </w:tcPr>
          <w:p w14:paraId="33570E09" w14:textId="77777777" w:rsidR="00870054" w:rsidRDefault="00870054">
            <w:pPr>
              <w:pStyle w:val="ConsPlusNormal"/>
              <w:jc w:val="center"/>
            </w:pPr>
            <w:r>
              <w:t>07</w:t>
            </w:r>
          </w:p>
        </w:tc>
        <w:tc>
          <w:tcPr>
            <w:tcW w:w="1701" w:type="dxa"/>
          </w:tcPr>
          <w:p w14:paraId="2DC24F41" w14:textId="77777777" w:rsidR="00870054" w:rsidRDefault="00870054">
            <w:pPr>
              <w:pStyle w:val="ConsPlusNormal"/>
              <w:jc w:val="center"/>
            </w:pPr>
            <w:r>
              <w:t>97 В 00 22000</w:t>
            </w:r>
          </w:p>
        </w:tc>
        <w:tc>
          <w:tcPr>
            <w:tcW w:w="680" w:type="dxa"/>
          </w:tcPr>
          <w:p w14:paraId="12673E3E" w14:textId="77777777" w:rsidR="00870054" w:rsidRDefault="00870054">
            <w:pPr>
              <w:pStyle w:val="ConsPlusNormal"/>
              <w:jc w:val="center"/>
            </w:pPr>
            <w:r>
              <w:t>100</w:t>
            </w:r>
          </w:p>
        </w:tc>
        <w:tc>
          <w:tcPr>
            <w:tcW w:w="1757" w:type="dxa"/>
          </w:tcPr>
          <w:p w14:paraId="1DCB8AE5" w14:textId="77777777" w:rsidR="00870054" w:rsidRDefault="00870054">
            <w:pPr>
              <w:pStyle w:val="ConsPlusNormal"/>
              <w:jc w:val="center"/>
            </w:pPr>
            <w:r>
              <w:t>113742,00</w:t>
            </w:r>
          </w:p>
        </w:tc>
        <w:tc>
          <w:tcPr>
            <w:tcW w:w="1701" w:type="dxa"/>
          </w:tcPr>
          <w:p w14:paraId="249C39C7" w14:textId="77777777" w:rsidR="00870054" w:rsidRDefault="00870054">
            <w:pPr>
              <w:pStyle w:val="ConsPlusNormal"/>
              <w:jc w:val="center"/>
            </w:pPr>
            <w:r>
              <w:t>113742,00</w:t>
            </w:r>
          </w:p>
        </w:tc>
        <w:tc>
          <w:tcPr>
            <w:tcW w:w="1701" w:type="dxa"/>
          </w:tcPr>
          <w:p w14:paraId="18613ED1" w14:textId="77777777" w:rsidR="00870054" w:rsidRDefault="00870054">
            <w:pPr>
              <w:pStyle w:val="ConsPlusNormal"/>
              <w:jc w:val="center"/>
            </w:pPr>
            <w:r>
              <w:t>113742,00</w:t>
            </w:r>
          </w:p>
        </w:tc>
      </w:tr>
      <w:tr w:rsidR="00870054" w14:paraId="1AEF47F5" w14:textId="77777777">
        <w:tc>
          <w:tcPr>
            <w:tcW w:w="2835" w:type="dxa"/>
          </w:tcPr>
          <w:p w14:paraId="376478A5" w14:textId="77777777" w:rsidR="00870054" w:rsidRDefault="00870054">
            <w:pPr>
              <w:pStyle w:val="ConsPlusNormal"/>
            </w:pPr>
            <w:r>
              <w:t>Администрация Главы и Правительства Республики Дагестан</w:t>
            </w:r>
          </w:p>
        </w:tc>
        <w:tc>
          <w:tcPr>
            <w:tcW w:w="680" w:type="dxa"/>
          </w:tcPr>
          <w:p w14:paraId="24753466" w14:textId="77777777" w:rsidR="00870054" w:rsidRDefault="00870054">
            <w:pPr>
              <w:pStyle w:val="ConsPlusNormal"/>
              <w:jc w:val="center"/>
            </w:pPr>
            <w:r>
              <w:t>501</w:t>
            </w:r>
          </w:p>
        </w:tc>
        <w:tc>
          <w:tcPr>
            <w:tcW w:w="680" w:type="dxa"/>
          </w:tcPr>
          <w:p w14:paraId="3F67FA75" w14:textId="77777777" w:rsidR="00870054" w:rsidRDefault="00870054">
            <w:pPr>
              <w:pStyle w:val="ConsPlusNormal"/>
            </w:pPr>
          </w:p>
        </w:tc>
        <w:tc>
          <w:tcPr>
            <w:tcW w:w="680" w:type="dxa"/>
          </w:tcPr>
          <w:p w14:paraId="13002656" w14:textId="77777777" w:rsidR="00870054" w:rsidRDefault="00870054">
            <w:pPr>
              <w:pStyle w:val="ConsPlusNormal"/>
            </w:pPr>
          </w:p>
        </w:tc>
        <w:tc>
          <w:tcPr>
            <w:tcW w:w="1701" w:type="dxa"/>
          </w:tcPr>
          <w:p w14:paraId="07CB5DD4" w14:textId="77777777" w:rsidR="00870054" w:rsidRDefault="00870054">
            <w:pPr>
              <w:pStyle w:val="ConsPlusNormal"/>
            </w:pPr>
          </w:p>
        </w:tc>
        <w:tc>
          <w:tcPr>
            <w:tcW w:w="680" w:type="dxa"/>
          </w:tcPr>
          <w:p w14:paraId="1FDB446A" w14:textId="77777777" w:rsidR="00870054" w:rsidRDefault="00870054">
            <w:pPr>
              <w:pStyle w:val="ConsPlusNormal"/>
            </w:pPr>
          </w:p>
        </w:tc>
        <w:tc>
          <w:tcPr>
            <w:tcW w:w="1757" w:type="dxa"/>
          </w:tcPr>
          <w:p w14:paraId="39DC6B67" w14:textId="77777777" w:rsidR="00870054" w:rsidRDefault="00870054">
            <w:pPr>
              <w:pStyle w:val="ConsPlusNormal"/>
              <w:jc w:val="center"/>
            </w:pPr>
            <w:r>
              <w:t>1943317,55</w:t>
            </w:r>
          </w:p>
        </w:tc>
        <w:tc>
          <w:tcPr>
            <w:tcW w:w="1701" w:type="dxa"/>
          </w:tcPr>
          <w:p w14:paraId="5811208A" w14:textId="77777777" w:rsidR="00870054" w:rsidRDefault="00870054">
            <w:pPr>
              <w:pStyle w:val="ConsPlusNormal"/>
              <w:jc w:val="center"/>
            </w:pPr>
            <w:r>
              <w:t>1422659,03</w:t>
            </w:r>
          </w:p>
        </w:tc>
        <w:tc>
          <w:tcPr>
            <w:tcW w:w="1701" w:type="dxa"/>
          </w:tcPr>
          <w:p w14:paraId="241A2AF9" w14:textId="77777777" w:rsidR="00870054" w:rsidRDefault="00870054">
            <w:pPr>
              <w:pStyle w:val="ConsPlusNormal"/>
              <w:jc w:val="center"/>
            </w:pPr>
            <w:r>
              <w:t>1422659,03</w:t>
            </w:r>
          </w:p>
        </w:tc>
      </w:tr>
      <w:tr w:rsidR="00870054" w14:paraId="0891099C" w14:textId="77777777">
        <w:tc>
          <w:tcPr>
            <w:tcW w:w="2835" w:type="dxa"/>
          </w:tcPr>
          <w:p w14:paraId="68A85001" w14:textId="77777777" w:rsidR="00870054" w:rsidRDefault="00870054">
            <w:pPr>
              <w:pStyle w:val="ConsPlusNormal"/>
            </w:pPr>
            <w:r>
              <w:t>Общегосударственные вопросы</w:t>
            </w:r>
          </w:p>
        </w:tc>
        <w:tc>
          <w:tcPr>
            <w:tcW w:w="680" w:type="dxa"/>
          </w:tcPr>
          <w:p w14:paraId="1C121394" w14:textId="77777777" w:rsidR="00870054" w:rsidRDefault="00870054">
            <w:pPr>
              <w:pStyle w:val="ConsPlusNormal"/>
              <w:jc w:val="center"/>
            </w:pPr>
            <w:r>
              <w:t>501</w:t>
            </w:r>
          </w:p>
        </w:tc>
        <w:tc>
          <w:tcPr>
            <w:tcW w:w="680" w:type="dxa"/>
          </w:tcPr>
          <w:p w14:paraId="7C85C6BD" w14:textId="77777777" w:rsidR="00870054" w:rsidRDefault="00870054">
            <w:pPr>
              <w:pStyle w:val="ConsPlusNormal"/>
              <w:jc w:val="center"/>
            </w:pPr>
            <w:r>
              <w:t>01</w:t>
            </w:r>
          </w:p>
        </w:tc>
        <w:tc>
          <w:tcPr>
            <w:tcW w:w="680" w:type="dxa"/>
          </w:tcPr>
          <w:p w14:paraId="332646C8" w14:textId="77777777" w:rsidR="00870054" w:rsidRDefault="00870054">
            <w:pPr>
              <w:pStyle w:val="ConsPlusNormal"/>
            </w:pPr>
          </w:p>
        </w:tc>
        <w:tc>
          <w:tcPr>
            <w:tcW w:w="1701" w:type="dxa"/>
          </w:tcPr>
          <w:p w14:paraId="5E7645E3" w14:textId="77777777" w:rsidR="00870054" w:rsidRDefault="00870054">
            <w:pPr>
              <w:pStyle w:val="ConsPlusNormal"/>
            </w:pPr>
          </w:p>
        </w:tc>
        <w:tc>
          <w:tcPr>
            <w:tcW w:w="680" w:type="dxa"/>
          </w:tcPr>
          <w:p w14:paraId="7A64107E" w14:textId="77777777" w:rsidR="00870054" w:rsidRDefault="00870054">
            <w:pPr>
              <w:pStyle w:val="ConsPlusNormal"/>
            </w:pPr>
          </w:p>
        </w:tc>
        <w:tc>
          <w:tcPr>
            <w:tcW w:w="1757" w:type="dxa"/>
          </w:tcPr>
          <w:p w14:paraId="6BD9BBB7" w14:textId="77777777" w:rsidR="00870054" w:rsidRDefault="00870054">
            <w:pPr>
              <w:pStyle w:val="ConsPlusNormal"/>
              <w:jc w:val="center"/>
            </w:pPr>
            <w:r>
              <w:t>1886026,36</w:t>
            </w:r>
          </w:p>
        </w:tc>
        <w:tc>
          <w:tcPr>
            <w:tcW w:w="1701" w:type="dxa"/>
          </w:tcPr>
          <w:p w14:paraId="1B0344C2" w14:textId="77777777" w:rsidR="00870054" w:rsidRDefault="00870054">
            <w:pPr>
              <w:pStyle w:val="ConsPlusNormal"/>
              <w:jc w:val="center"/>
            </w:pPr>
            <w:r>
              <w:t>1391266,19</w:t>
            </w:r>
          </w:p>
        </w:tc>
        <w:tc>
          <w:tcPr>
            <w:tcW w:w="1701" w:type="dxa"/>
          </w:tcPr>
          <w:p w14:paraId="677181E5" w14:textId="77777777" w:rsidR="00870054" w:rsidRDefault="00870054">
            <w:pPr>
              <w:pStyle w:val="ConsPlusNormal"/>
              <w:jc w:val="center"/>
            </w:pPr>
            <w:r>
              <w:t>1391266,19</w:t>
            </w:r>
          </w:p>
        </w:tc>
      </w:tr>
      <w:tr w:rsidR="00870054" w14:paraId="2CFBE524" w14:textId="77777777">
        <w:tc>
          <w:tcPr>
            <w:tcW w:w="2835" w:type="dxa"/>
          </w:tcPr>
          <w:p w14:paraId="3F2A49DD" w14:textId="77777777" w:rsidR="00870054" w:rsidRDefault="00870054">
            <w:pPr>
              <w:pStyle w:val="ConsPlusNormal"/>
            </w:pPr>
            <w:r>
              <w:t>Функционирование высшего должностного лица субъекта Российской Федерации и муниципального образования</w:t>
            </w:r>
          </w:p>
        </w:tc>
        <w:tc>
          <w:tcPr>
            <w:tcW w:w="680" w:type="dxa"/>
          </w:tcPr>
          <w:p w14:paraId="546072DC" w14:textId="77777777" w:rsidR="00870054" w:rsidRDefault="00870054">
            <w:pPr>
              <w:pStyle w:val="ConsPlusNormal"/>
              <w:jc w:val="center"/>
            </w:pPr>
            <w:r>
              <w:t>501</w:t>
            </w:r>
          </w:p>
        </w:tc>
        <w:tc>
          <w:tcPr>
            <w:tcW w:w="680" w:type="dxa"/>
          </w:tcPr>
          <w:p w14:paraId="13233804" w14:textId="77777777" w:rsidR="00870054" w:rsidRDefault="00870054">
            <w:pPr>
              <w:pStyle w:val="ConsPlusNormal"/>
              <w:jc w:val="center"/>
            </w:pPr>
            <w:r>
              <w:t>01</w:t>
            </w:r>
          </w:p>
        </w:tc>
        <w:tc>
          <w:tcPr>
            <w:tcW w:w="680" w:type="dxa"/>
          </w:tcPr>
          <w:p w14:paraId="4928BFFA" w14:textId="77777777" w:rsidR="00870054" w:rsidRDefault="00870054">
            <w:pPr>
              <w:pStyle w:val="ConsPlusNormal"/>
              <w:jc w:val="center"/>
            </w:pPr>
            <w:r>
              <w:t>02</w:t>
            </w:r>
          </w:p>
        </w:tc>
        <w:tc>
          <w:tcPr>
            <w:tcW w:w="1701" w:type="dxa"/>
          </w:tcPr>
          <w:p w14:paraId="3B59C172" w14:textId="77777777" w:rsidR="00870054" w:rsidRDefault="00870054">
            <w:pPr>
              <w:pStyle w:val="ConsPlusNormal"/>
            </w:pPr>
          </w:p>
        </w:tc>
        <w:tc>
          <w:tcPr>
            <w:tcW w:w="680" w:type="dxa"/>
          </w:tcPr>
          <w:p w14:paraId="7D5F1444" w14:textId="77777777" w:rsidR="00870054" w:rsidRDefault="00870054">
            <w:pPr>
              <w:pStyle w:val="ConsPlusNormal"/>
            </w:pPr>
          </w:p>
        </w:tc>
        <w:tc>
          <w:tcPr>
            <w:tcW w:w="1757" w:type="dxa"/>
          </w:tcPr>
          <w:p w14:paraId="43997D73" w14:textId="77777777" w:rsidR="00870054" w:rsidRDefault="00870054">
            <w:pPr>
              <w:pStyle w:val="ConsPlusNormal"/>
              <w:jc w:val="center"/>
            </w:pPr>
            <w:r>
              <w:t>1041,60</w:t>
            </w:r>
          </w:p>
        </w:tc>
        <w:tc>
          <w:tcPr>
            <w:tcW w:w="1701" w:type="dxa"/>
          </w:tcPr>
          <w:p w14:paraId="726E6B48" w14:textId="77777777" w:rsidR="00870054" w:rsidRDefault="00870054">
            <w:pPr>
              <w:pStyle w:val="ConsPlusNormal"/>
              <w:jc w:val="center"/>
            </w:pPr>
            <w:r>
              <w:t>0,00</w:t>
            </w:r>
          </w:p>
        </w:tc>
        <w:tc>
          <w:tcPr>
            <w:tcW w:w="1701" w:type="dxa"/>
          </w:tcPr>
          <w:p w14:paraId="1116A671" w14:textId="77777777" w:rsidR="00870054" w:rsidRDefault="00870054">
            <w:pPr>
              <w:pStyle w:val="ConsPlusNormal"/>
              <w:jc w:val="center"/>
            </w:pPr>
            <w:r>
              <w:t>0,00</w:t>
            </w:r>
          </w:p>
        </w:tc>
      </w:tr>
      <w:tr w:rsidR="00870054" w14:paraId="7FF43E45" w14:textId="77777777">
        <w:tc>
          <w:tcPr>
            <w:tcW w:w="2835" w:type="dxa"/>
          </w:tcPr>
          <w:p w14:paraId="5692505F" w14:textId="77777777" w:rsidR="00870054" w:rsidRDefault="00870054">
            <w:pPr>
              <w:pStyle w:val="ConsPlusNormal"/>
            </w:pPr>
            <w:r>
              <w:t xml:space="preserve">Обеспечение </w:t>
            </w:r>
            <w:r>
              <w:lastRenderedPageBreak/>
              <w:t>функционирования Администрации Главы и Правительства Республики Дагестан</w:t>
            </w:r>
          </w:p>
        </w:tc>
        <w:tc>
          <w:tcPr>
            <w:tcW w:w="680" w:type="dxa"/>
          </w:tcPr>
          <w:p w14:paraId="4622327D" w14:textId="77777777" w:rsidR="00870054" w:rsidRDefault="00870054">
            <w:pPr>
              <w:pStyle w:val="ConsPlusNormal"/>
              <w:jc w:val="center"/>
            </w:pPr>
            <w:r>
              <w:lastRenderedPageBreak/>
              <w:t>501</w:t>
            </w:r>
          </w:p>
        </w:tc>
        <w:tc>
          <w:tcPr>
            <w:tcW w:w="680" w:type="dxa"/>
          </w:tcPr>
          <w:p w14:paraId="28F7C76B" w14:textId="77777777" w:rsidR="00870054" w:rsidRDefault="00870054">
            <w:pPr>
              <w:pStyle w:val="ConsPlusNormal"/>
              <w:jc w:val="center"/>
            </w:pPr>
            <w:r>
              <w:t>01</w:t>
            </w:r>
          </w:p>
        </w:tc>
        <w:tc>
          <w:tcPr>
            <w:tcW w:w="680" w:type="dxa"/>
          </w:tcPr>
          <w:p w14:paraId="44AA1DD3" w14:textId="77777777" w:rsidR="00870054" w:rsidRDefault="00870054">
            <w:pPr>
              <w:pStyle w:val="ConsPlusNormal"/>
              <w:jc w:val="center"/>
            </w:pPr>
            <w:r>
              <w:t>02</w:t>
            </w:r>
          </w:p>
        </w:tc>
        <w:tc>
          <w:tcPr>
            <w:tcW w:w="1701" w:type="dxa"/>
          </w:tcPr>
          <w:p w14:paraId="4D470C35" w14:textId="77777777" w:rsidR="00870054" w:rsidRDefault="00870054">
            <w:pPr>
              <w:pStyle w:val="ConsPlusNormal"/>
              <w:jc w:val="center"/>
            </w:pPr>
            <w:r>
              <w:t>88</w:t>
            </w:r>
          </w:p>
        </w:tc>
        <w:tc>
          <w:tcPr>
            <w:tcW w:w="680" w:type="dxa"/>
          </w:tcPr>
          <w:p w14:paraId="39AC1DF4" w14:textId="77777777" w:rsidR="00870054" w:rsidRDefault="00870054">
            <w:pPr>
              <w:pStyle w:val="ConsPlusNormal"/>
            </w:pPr>
          </w:p>
        </w:tc>
        <w:tc>
          <w:tcPr>
            <w:tcW w:w="1757" w:type="dxa"/>
          </w:tcPr>
          <w:p w14:paraId="1B05E52C" w14:textId="77777777" w:rsidR="00870054" w:rsidRDefault="00870054">
            <w:pPr>
              <w:pStyle w:val="ConsPlusNormal"/>
              <w:jc w:val="center"/>
            </w:pPr>
            <w:r>
              <w:t>1041,60</w:t>
            </w:r>
          </w:p>
        </w:tc>
        <w:tc>
          <w:tcPr>
            <w:tcW w:w="1701" w:type="dxa"/>
          </w:tcPr>
          <w:p w14:paraId="4C35800E" w14:textId="77777777" w:rsidR="00870054" w:rsidRDefault="00870054">
            <w:pPr>
              <w:pStyle w:val="ConsPlusNormal"/>
              <w:jc w:val="center"/>
            </w:pPr>
            <w:r>
              <w:t>0,00</w:t>
            </w:r>
          </w:p>
        </w:tc>
        <w:tc>
          <w:tcPr>
            <w:tcW w:w="1701" w:type="dxa"/>
          </w:tcPr>
          <w:p w14:paraId="3B7E8655" w14:textId="77777777" w:rsidR="00870054" w:rsidRDefault="00870054">
            <w:pPr>
              <w:pStyle w:val="ConsPlusNormal"/>
              <w:jc w:val="center"/>
            </w:pPr>
            <w:r>
              <w:t>0,00</w:t>
            </w:r>
          </w:p>
        </w:tc>
      </w:tr>
      <w:tr w:rsidR="00870054" w14:paraId="5537BC16" w14:textId="77777777">
        <w:tc>
          <w:tcPr>
            <w:tcW w:w="2835" w:type="dxa"/>
          </w:tcPr>
          <w:p w14:paraId="5805E3A3" w14:textId="77777777" w:rsidR="00870054" w:rsidRDefault="00870054">
            <w:pPr>
              <w:pStyle w:val="ConsPlusNormal"/>
            </w:pPr>
            <w:r>
              <w:t>Глава Республики Дагестан</w:t>
            </w:r>
          </w:p>
        </w:tc>
        <w:tc>
          <w:tcPr>
            <w:tcW w:w="680" w:type="dxa"/>
          </w:tcPr>
          <w:p w14:paraId="74FAC6BE" w14:textId="77777777" w:rsidR="00870054" w:rsidRDefault="00870054">
            <w:pPr>
              <w:pStyle w:val="ConsPlusNormal"/>
              <w:jc w:val="center"/>
            </w:pPr>
            <w:r>
              <w:t>501</w:t>
            </w:r>
          </w:p>
        </w:tc>
        <w:tc>
          <w:tcPr>
            <w:tcW w:w="680" w:type="dxa"/>
          </w:tcPr>
          <w:p w14:paraId="53A761C1" w14:textId="77777777" w:rsidR="00870054" w:rsidRDefault="00870054">
            <w:pPr>
              <w:pStyle w:val="ConsPlusNormal"/>
              <w:jc w:val="center"/>
            </w:pPr>
            <w:r>
              <w:t>01</w:t>
            </w:r>
          </w:p>
        </w:tc>
        <w:tc>
          <w:tcPr>
            <w:tcW w:w="680" w:type="dxa"/>
          </w:tcPr>
          <w:p w14:paraId="575E1755" w14:textId="77777777" w:rsidR="00870054" w:rsidRDefault="00870054">
            <w:pPr>
              <w:pStyle w:val="ConsPlusNormal"/>
              <w:jc w:val="center"/>
            </w:pPr>
            <w:r>
              <w:t>02</w:t>
            </w:r>
          </w:p>
        </w:tc>
        <w:tc>
          <w:tcPr>
            <w:tcW w:w="1701" w:type="dxa"/>
          </w:tcPr>
          <w:p w14:paraId="4FB1F923" w14:textId="77777777" w:rsidR="00870054" w:rsidRDefault="00870054">
            <w:pPr>
              <w:pStyle w:val="ConsPlusNormal"/>
              <w:jc w:val="center"/>
            </w:pPr>
            <w:r>
              <w:t>88 1</w:t>
            </w:r>
          </w:p>
        </w:tc>
        <w:tc>
          <w:tcPr>
            <w:tcW w:w="680" w:type="dxa"/>
          </w:tcPr>
          <w:p w14:paraId="79AF84B6" w14:textId="77777777" w:rsidR="00870054" w:rsidRDefault="00870054">
            <w:pPr>
              <w:pStyle w:val="ConsPlusNormal"/>
            </w:pPr>
          </w:p>
        </w:tc>
        <w:tc>
          <w:tcPr>
            <w:tcW w:w="1757" w:type="dxa"/>
          </w:tcPr>
          <w:p w14:paraId="5D832184" w14:textId="77777777" w:rsidR="00870054" w:rsidRDefault="00870054">
            <w:pPr>
              <w:pStyle w:val="ConsPlusNormal"/>
              <w:jc w:val="center"/>
            </w:pPr>
            <w:r>
              <w:t>1041,60</w:t>
            </w:r>
          </w:p>
        </w:tc>
        <w:tc>
          <w:tcPr>
            <w:tcW w:w="1701" w:type="dxa"/>
          </w:tcPr>
          <w:p w14:paraId="0AA9B845" w14:textId="77777777" w:rsidR="00870054" w:rsidRDefault="00870054">
            <w:pPr>
              <w:pStyle w:val="ConsPlusNormal"/>
              <w:jc w:val="center"/>
            </w:pPr>
            <w:r>
              <w:t>0,00</w:t>
            </w:r>
          </w:p>
        </w:tc>
        <w:tc>
          <w:tcPr>
            <w:tcW w:w="1701" w:type="dxa"/>
          </w:tcPr>
          <w:p w14:paraId="2C0EF773" w14:textId="77777777" w:rsidR="00870054" w:rsidRDefault="00870054">
            <w:pPr>
              <w:pStyle w:val="ConsPlusNormal"/>
              <w:jc w:val="center"/>
            </w:pPr>
            <w:r>
              <w:t>0,00</w:t>
            </w:r>
          </w:p>
        </w:tc>
      </w:tr>
      <w:tr w:rsidR="00870054" w14:paraId="6ECED4DD" w14:textId="77777777">
        <w:tc>
          <w:tcPr>
            <w:tcW w:w="2835" w:type="dxa"/>
          </w:tcPr>
          <w:p w14:paraId="56377281" w14:textId="77777777" w:rsidR="00870054" w:rsidRDefault="00870054">
            <w:pPr>
              <w:pStyle w:val="ConsPlusNormal"/>
            </w:pPr>
            <w:r>
              <w:t>Финансовое обеспечение выполнения функций государственных органов</w:t>
            </w:r>
          </w:p>
        </w:tc>
        <w:tc>
          <w:tcPr>
            <w:tcW w:w="680" w:type="dxa"/>
          </w:tcPr>
          <w:p w14:paraId="2830A8E3" w14:textId="77777777" w:rsidR="00870054" w:rsidRDefault="00870054">
            <w:pPr>
              <w:pStyle w:val="ConsPlusNormal"/>
              <w:jc w:val="center"/>
            </w:pPr>
            <w:r>
              <w:t>501</w:t>
            </w:r>
          </w:p>
        </w:tc>
        <w:tc>
          <w:tcPr>
            <w:tcW w:w="680" w:type="dxa"/>
          </w:tcPr>
          <w:p w14:paraId="6DCBE720" w14:textId="77777777" w:rsidR="00870054" w:rsidRDefault="00870054">
            <w:pPr>
              <w:pStyle w:val="ConsPlusNormal"/>
              <w:jc w:val="center"/>
            </w:pPr>
            <w:r>
              <w:t>01</w:t>
            </w:r>
          </w:p>
        </w:tc>
        <w:tc>
          <w:tcPr>
            <w:tcW w:w="680" w:type="dxa"/>
          </w:tcPr>
          <w:p w14:paraId="426EAE96" w14:textId="77777777" w:rsidR="00870054" w:rsidRDefault="00870054">
            <w:pPr>
              <w:pStyle w:val="ConsPlusNormal"/>
              <w:jc w:val="center"/>
            </w:pPr>
            <w:r>
              <w:t>02</w:t>
            </w:r>
          </w:p>
        </w:tc>
        <w:tc>
          <w:tcPr>
            <w:tcW w:w="1701" w:type="dxa"/>
          </w:tcPr>
          <w:p w14:paraId="2B2C82FD" w14:textId="77777777" w:rsidR="00870054" w:rsidRDefault="00870054">
            <w:pPr>
              <w:pStyle w:val="ConsPlusNormal"/>
              <w:jc w:val="center"/>
            </w:pPr>
            <w:r>
              <w:t>88 1 00 20000</w:t>
            </w:r>
          </w:p>
        </w:tc>
        <w:tc>
          <w:tcPr>
            <w:tcW w:w="680" w:type="dxa"/>
          </w:tcPr>
          <w:p w14:paraId="65A9FD39" w14:textId="77777777" w:rsidR="00870054" w:rsidRDefault="00870054">
            <w:pPr>
              <w:pStyle w:val="ConsPlusNormal"/>
            </w:pPr>
          </w:p>
        </w:tc>
        <w:tc>
          <w:tcPr>
            <w:tcW w:w="1757" w:type="dxa"/>
          </w:tcPr>
          <w:p w14:paraId="45646154" w14:textId="77777777" w:rsidR="00870054" w:rsidRDefault="00870054">
            <w:pPr>
              <w:pStyle w:val="ConsPlusNormal"/>
              <w:jc w:val="center"/>
            </w:pPr>
            <w:r>
              <w:t>1041,60</w:t>
            </w:r>
          </w:p>
        </w:tc>
        <w:tc>
          <w:tcPr>
            <w:tcW w:w="1701" w:type="dxa"/>
          </w:tcPr>
          <w:p w14:paraId="36F6A364" w14:textId="77777777" w:rsidR="00870054" w:rsidRDefault="00870054">
            <w:pPr>
              <w:pStyle w:val="ConsPlusNormal"/>
              <w:jc w:val="center"/>
            </w:pPr>
            <w:r>
              <w:t>0,00</w:t>
            </w:r>
          </w:p>
        </w:tc>
        <w:tc>
          <w:tcPr>
            <w:tcW w:w="1701" w:type="dxa"/>
          </w:tcPr>
          <w:p w14:paraId="2EE6FEEF" w14:textId="77777777" w:rsidR="00870054" w:rsidRDefault="00870054">
            <w:pPr>
              <w:pStyle w:val="ConsPlusNormal"/>
              <w:jc w:val="center"/>
            </w:pPr>
            <w:r>
              <w:t>0,00</w:t>
            </w:r>
          </w:p>
        </w:tc>
      </w:tr>
      <w:tr w:rsidR="00870054" w14:paraId="71D84714" w14:textId="77777777">
        <w:tc>
          <w:tcPr>
            <w:tcW w:w="2835" w:type="dxa"/>
          </w:tcPr>
          <w:p w14:paraId="0FC90B6A"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2EC78EFE" w14:textId="77777777" w:rsidR="00870054" w:rsidRDefault="00870054">
            <w:pPr>
              <w:pStyle w:val="ConsPlusNormal"/>
              <w:jc w:val="center"/>
            </w:pPr>
            <w:r>
              <w:t>501</w:t>
            </w:r>
          </w:p>
        </w:tc>
        <w:tc>
          <w:tcPr>
            <w:tcW w:w="680" w:type="dxa"/>
          </w:tcPr>
          <w:p w14:paraId="38C56391" w14:textId="77777777" w:rsidR="00870054" w:rsidRDefault="00870054">
            <w:pPr>
              <w:pStyle w:val="ConsPlusNormal"/>
              <w:jc w:val="center"/>
            </w:pPr>
            <w:r>
              <w:t>01</w:t>
            </w:r>
          </w:p>
        </w:tc>
        <w:tc>
          <w:tcPr>
            <w:tcW w:w="680" w:type="dxa"/>
          </w:tcPr>
          <w:p w14:paraId="07897B7C" w14:textId="77777777" w:rsidR="00870054" w:rsidRDefault="00870054">
            <w:pPr>
              <w:pStyle w:val="ConsPlusNormal"/>
              <w:jc w:val="center"/>
            </w:pPr>
            <w:r>
              <w:t>02</w:t>
            </w:r>
          </w:p>
        </w:tc>
        <w:tc>
          <w:tcPr>
            <w:tcW w:w="1701" w:type="dxa"/>
          </w:tcPr>
          <w:p w14:paraId="4052F44D" w14:textId="77777777" w:rsidR="00870054" w:rsidRDefault="00870054">
            <w:pPr>
              <w:pStyle w:val="ConsPlusNormal"/>
              <w:jc w:val="center"/>
            </w:pPr>
            <w:r>
              <w:t>88 1 00 20000</w:t>
            </w:r>
          </w:p>
        </w:tc>
        <w:tc>
          <w:tcPr>
            <w:tcW w:w="680" w:type="dxa"/>
          </w:tcPr>
          <w:p w14:paraId="497306EA" w14:textId="77777777" w:rsidR="00870054" w:rsidRDefault="00870054">
            <w:pPr>
              <w:pStyle w:val="ConsPlusNormal"/>
              <w:jc w:val="center"/>
            </w:pPr>
            <w:r>
              <w:t>100</w:t>
            </w:r>
          </w:p>
        </w:tc>
        <w:tc>
          <w:tcPr>
            <w:tcW w:w="1757" w:type="dxa"/>
          </w:tcPr>
          <w:p w14:paraId="5CDD09C9" w14:textId="77777777" w:rsidR="00870054" w:rsidRDefault="00870054">
            <w:pPr>
              <w:pStyle w:val="ConsPlusNormal"/>
              <w:jc w:val="center"/>
            </w:pPr>
            <w:r>
              <w:t>1041,60</w:t>
            </w:r>
          </w:p>
        </w:tc>
        <w:tc>
          <w:tcPr>
            <w:tcW w:w="1701" w:type="dxa"/>
          </w:tcPr>
          <w:p w14:paraId="26CD4880" w14:textId="77777777" w:rsidR="00870054" w:rsidRDefault="00870054">
            <w:pPr>
              <w:pStyle w:val="ConsPlusNormal"/>
              <w:jc w:val="center"/>
            </w:pPr>
            <w:r>
              <w:t>0,00</w:t>
            </w:r>
          </w:p>
        </w:tc>
        <w:tc>
          <w:tcPr>
            <w:tcW w:w="1701" w:type="dxa"/>
          </w:tcPr>
          <w:p w14:paraId="2C63203B" w14:textId="77777777" w:rsidR="00870054" w:rsidRDefault="00870054">
            <w:pPr>
              <w:pStyle w:val="ConsPlusNormal"/>
              <w:jc w:val="center"/>
            </w:pPr>
            <w:r>
              <w:t>0,00</w:t>
            </w:r>
          </w:p>
        </w:tc>
      </w:tr>
      <w:tr w:rsidR="00870054" w14:paraId="0C87752F" w14:textId="77777777">
        <w:tc>
          <w:tcPr>
            <w:tcW w:w="2835" w:type="dxa"/>
          </w:tcPr>
          <w:p w14:paraId="112BCDB1" w14:textId="77777777" w:rsidR="00870054" w:rsidRDefault="00870054">
            <w:pPr>
              <w:pStyle w:val="ConsPlusNormal"/>
            </w:pPr>
            <w:r>
              <w:t xml:space="preserve">Функционирование законодательных (представительных) органов государственной власти и представительных органов муниципальных </w:t>
            </w:r>
            <w:r>
              <w:lastRenderedPageBreak/>
              <w:t>образований</w:t>
            </w:r>
          </w:p>
        </w:tc>
        <w:tc>
          <w:tcPr>
            <w:tcW w:w="680" w:type="dxa"/>
          </w:tcPr>
          <w:p w14:paraId="587EC9DA" w14:textId="77777777" w:rsidR="00870054" w:rsidRDefault="00870054">
            <w:pPr>
              <w:pStyle w:val="ConsPlusNormal"/>
              <w:jc w:val="center"/>
            </w:pPr>
            <w:r>
              <w:lastRenderedPageBreak/>
              <w:t>501</w:t>
            </w:r>
          </w:p>
        </w:tc>
        <w:tc>
          <w:tcPr>
            <w:tcW w:w="680" w:type="dxa"/>
          </w:tcPr>
          <w:p w14:paraId="1312A623" w14:textId="77777777" w:rsidR="00870054" w:rsidRDefault="00870054">
            <w:pPr>
              <w:pStyle w:val="ConsPlusNormal"/>
              <w:jc w:val="center"/>
            </w:pPr>
            <w:r>
              <w:t>01</w:t>
            </w:r>
          </w:p>
        </w:tc>
        <w:tc>
          <w:tcPr>
            <w:tcW w:w="680" w:type="dxa"/>
          </w:tcPr>
          <w:p w14:paraId="4D7C3C72" w14:textId="77777777" w:rsidR="00870054" w:rsidRDefault="00870054">
            <w:pPr>
              <w:pStyle w:val="ConsPlusNormal"/>
              <w:jc w:val="center"/>
            </w:pPr>
            <w:r>
              <w:t>03</w:t>
            </w:r>
          </w:p>
        </w:tc>
        <w:tc>
          <w:tcPr>
            <w:tcW w:w="1701" w:type="dxa"/>
          </w:tcPr>
          <w:p w14:paraId="3227AFF1" w14:textId="77777777" w:rsidR="00870054" w:rsidRDefault="00870054">
            <w:pPr>
              <w:pStyle w:val="ConsPlusNormal"/>
            </w:pPr>
          </w:p>
        </w:tc>
        <w:tc>
          <w:tcPr>
            <w:tcW w:w="680" w:type="dxa"/>
          </w:tcPr>
          <w:p w14:paraId="379571D0" w14:textId="77777777" w:rsidR="00870054" w:rsidRDefault="00870054">
            <w:pPr>
              <w:pStyle w:val="ConsPlusNormal"/>
            </w:pPr>
          </w:p>
        </w:tc>
        <w:tc>
          <w:tcPr>
            <w:tcW w:w="1757" w:type="dxa"/>
          </w:tcPr>
          <w:p w14:paraId="7B3C1A6A" w14:textId="77777777" w:rsidR="00870054" w:rsidRDefault="00870054">
            <w:pPr>
              <w:pStyle w:val="ConsPlusNormal"/>
              <w:jc w:val="center"/>
            </w:pPr>
            <w:r>
              <w:t>53013,90</w:t>
            </w:r>
          </w:p>
        </w:tc>
        <w:tc>
          <w:tcPr>
            <w:tcW w:w="1701" w:type="dxa"/>
          </w:tcPr>
          <w:p w14:paraId="4BCE5D40" w14:textId="77777777" w:rsidR="00870054" w:rsidRDefault="00870054">
            <w:pPr>
              <w:pStyle w:val="ConsPlusNormal"/>
              <w:jc w:val="center"/>
            </w:pPr>
            <w:r>
              <w:t>43362,87</w:t>
            </w:r>
          </w:p>
        </w:tc>
        <w:tc>
          <w:tcPr>
            <w:tcW w:w="1701" w:type="dxa"/>
          </w:tcPr>
          <w:p w14:paraId="46DC4D1F" w14:textId="77777777" w:rsidR="00870054" w:rsidRDefault="00870054">
            <w:pPr>
              <w:pStyle w:val="ConsPlusNormal"/>
              <w:jc w:val="center"/>
            </w:pPr>
            <w:r>
              <w:t>43362,87</w:t>
            </w:r>
          </w:p>
        </w:tc>
      </w:tr>
      <w:tr w:rsidR="00870054" w14:paraId="70733615" w14:textId="77777777">
        <w:tc>
          <w:tcPr>
            <w:tcW w:w="2835" w:type="dxa"/>
          </w:tcPr>
          <w:p w14:paraId="43A73429" w14:textId="77777777" w:rsidR="00870054" w:rsidRDefault="00870054">
            <w:pPr>
              <w:pStyle w:val="ConsPlusNormal"/>
            </w:pPr>
            <w:r>
              <w:t>Реализация функций органов государственной власти Республики Дагестан</w:t>
            </w:r>
          </w:p>
        </w:tc>
        <w:tc>
          <w:tcPr>
            <w:tcW w:w="680" w:type="dxa"/>
          </w:tcPr>
          <w:p w14:paraId="0088E98E" w14:textId="77777777" w:rsidR="00870054" w:rsidRDefault="00870054">
            <w:pPr>
              <w:pStyle w:val="ConsPlusNormal"/>
              <w:jc w:val="center"/>
            </w:pPr>
            <w:r>
              <w:t>501</w:t>
            </w:r>
          </w:p>
        </w:tc>
        <w:tc>
          <w:tcPr>
            <w:tcW w:w="680" w:type="dxa"/>
          </w:tcPr>
          <w:p w14:paraId="1F74AC34" w14:textId="77777777" w:rsidR="00870054" w:rsidRDefault="00870054">
            <w:pPr>
              <w:pStyle w:val="ConsPlusNormal"/>
              <w:jc w:val="center"/>
            </w:pPr>
            <w:r>
              <w:t>01</w:t>
            </w:r>
          </w:p>
        </w:tc>
        <w:tc>
          <w:tcPr>
            <w:tcW w:w="680" w:type="dxa"/>
          </w:tcPr>
          <w:p w14:paraId="59FF0289" w14:textId="77777777" w:rsidR="00870054" w:rsidRDefault="00870054">
            <w:pPr>
              <w:pStyle w:val="ConsPlusNormal"/>
              <w:jc w:val="center"/>
            </w:pPr>
            <w:r>
              <w:t>03</w:t>
            </w:r>
          </w:p>
        </w:tc>
        <w:tc>
          <w:tcPr>
            <w:tcW w:w="1701" w:type="dxa"/>
          </w:tcPr>
          <w:p w14:paraId="2711173A" w14:textId="77777777" w:rsidR="00870054" w:rsidRDefault="00870054">
            <w:pPr>
              <w:pStyle w:val="ConsPlusNormal"/>
              <w:jc w:val="center"/>
            </w:pPr>
            <w:r>
              <w:t>99</w:t>
            </w:r>
          </w:p>
        </w:tc>
        <w:tc>
          <w:tcPr>
            <w:tcW w:w="680" w:type="dxa"/>
          </w:tcPr>
          <w:p w14:paraId="55B4D8F2" w14:textId="77777777" w:rsidR="00870054" w:rsidRDefault="00870054">
            <w:pPr>
              <w:pStyle w:val="ConsPlusNormal"/>
            </w:pPr>
          </w:p>
        </w:tc>
        <w:tc>
          <w:tcPr>
            <w:tcW w:w="1757" w:type="dxa"/>
          </w:tcPr>
          <w:p w14:paraId="15F3A3B1" w14:textId="77777777" w:rsidR="00870054" w:rsidRDefault="00870054">
            <w:pPr>
              <w:pStyle w:val="ConsPlusNormal"/>
              <w:jc w:val="center"/>
            </w:pPr>
            <w:r>
              <w:t>53013,90</w:t>
            </w:r>
          </w:p>
        </w:tc>
        <w:tc>
          <w:tcPr>
            <w:tcW w:w="1701" w:type="dxa"/>
          </w:tcPr>
          <w:p w14:paraId="3EDB86BB" w14:textId="77777777" w:rsidR="00870054" w:rsidRDefault="00870054">
            <w:pPr>
              <w:pStyle w:val="ConsPlusNormal"/>
              <w:jc w:val="center"/>
            </w:pPr>
            <w:r>
              <w:t>43362,87</w:t>
            </w:r>
          </w:p>
        </w:tc>
        <w:tc>
          <w:tcPr>
            <w:tcW w:w="1701" w:type="dxa"/>
          </w:tcPr>
          <w:p w14:paraId="06CC8E13" w14:textId="77777777" w:rsidR="00870054" w:rsidRDefault="00870054">
            <w:pPr>
              <w:pStyle w:val="ConsPlusNormal"/>
              <w:jc w:val="center"/>
            </w:pPr>
            <w:r>
              <w:t>43362,87</w:t>
            </w:r>
          </w:p>
        </w:tc>
      </w:tr>
      <w:tr w:rsidR="00870054" w14:paraId="6433CE09" w14:textId="77777777">
        <w:tc>
          <w:tcPr>
            <w:tcW w:w="2835" w:type="dxa"/>
          </w:tcPr>
          <w:p w14:paraId="0EEEB2E7" w14:textId="77777777" w:rsidR="00870054" w:rsidRDefault="00870054">
            <w:pPr>
              <w:pStyle w:val="ConsPlusNormal"/>
            </w:pPr>
            <w:r>
              <w:t>Иные непрограммные мероприятия</w:t>
            </w:r>
          </w:p>
        </w:tc>
        <w:tc>
          <w:tcPr>
            <w:tcW w:w="680" w:type="dxa"/>
          </w:tcPr>
          <w:p w14:paraId="7651F15A" w14:textId="77777777" w:rsidR="00870054" w:rsidRDefault="00870054">
            <w:pPr>
              <w:pStyle w:val="ConsPlusNormal"/>
              <w:jc w:val="center"/>
            </w:pPr>
            <w:r>
              <w:t>501</w:t>
            </w:r>
          </w:p>
        </w:tc>
        <w:tc>
          <w:tcPr>
            <w:tcW w:w="680" w:type="dxa"/>
          </w:tcPr>
          <w:p w14:paraId="40A4F4B1" w14:textId="77777777" w:rsidR="00870054" w:rsidRDefault="00870054">
            <w:pPr>
              <w:pStyle w:val="ConsPlusNormal"/>
              <w:jc w:val="center"/>
            </w:pPr>
            <w:r>
              <w:t>01</w:t>
            </w:r>
          </w:p>
        </w:tc>
        <w:tc>
          <w:tcPr>
            <w:tcW w:w="680" w:type="dxa"/>
          </w:tcPr>
          <w:p w14:paraId="134C12D4" w14:textId="77777777" w:rsidR="00870054" w:rsidRDefault="00870054">
            <w:pPr>
              <w:pStyle w:val="ConsPlusNormal"/>
              <w:jc w:val="center"/>
            </w:pPr>
            <w:r>
              <w:t>03</w:t>
            </w:r>
          </w:p>
        </w:tc>
        <w:tc>
          <w:tcPr>
            <w:tcW w:w="1701" w:type="dxa"/>
          </w:tcPr>
          <w:p w14:paraId="687B1166" w14:textId="77777777" w:rsidR="00870054" w:rsidRDefault="00870054">
            <w:pPr>
              <w:pStyle w:val="ConsPlusNormal"/>
              <w:jc w:val="center"/>
            </w:pPr>
            <w:r>
              <w:t>99 8</w:t>
            </w:r>
          </w:p>
        </w:tc>
        <w:tc>
          <w:tcPr>
            <w:tcW w:w="680" w:type="dxa"/>
          </w:tcPr>
          <w:p w14:paraId="545773B5" w14:textId="77777777" w:rsidR="00870054" w:rsidRDefault="00870054">
            <w:pPr>
              <w:pStyle w:val="ConsPlusNormal"/>
            </w:pPr>
          </w:p>
        </w:tc>
        <w:tc>
          <w:tcPr>
            <w:tcW w:w="1757" w:type="dxa"/>
          </w:tcPr>
          <w:p w14:paraId="39FED80C" w14:textId="77777777" w:rsidR="00870054" w:rsidRDefault="00870054">
            <w:pPr>
              <w:pStyle w:val="ConsPlusNormal"/>
              <w:jc w:val="center"/>
            </w:pPr>
            <w:r>
              <w:t>53013,90</w:t>
            </w:r>
          </w:p>
        </w:tc>
        <w:tc>
          <w:tcPr>
            <w:tcW w:w="1701" w:type="dxa"/>
          </w:tcPr>
          <w:p w14:paraId="00B3106A" w14:textId="77777777" w:rsidR="00870054" w:rsidRDefault="00870054">
            <w:pPr>
              <w:pStyle w:val="ConsPlusNormal"/>
              <w:jc w:val="center"/>
            </w:pPr>
            <w:r>
              <w:t>43362,87</w:t>
            </w:r>
          </w:p>
        </w:tc>
        <w:tc>
          <w:tcPr>
            <w:tcW w:w="1701" w:type="dxa"/>
          </w:tcPr>
          <w:p w14:paraId="708973FE" w14:textId="77777777" w:rsidR="00870054" w:rsidRDefault="00870054">
            <w:pPr>
              <w:pStyle w:val="ConsPlusNormal"/>
              <w:jc w:val="center"/>
            </w:pPr>
            <w:r>
              <w:t>43362,87</w:t>
            </w:r>
          </w:p>
        </w:tc>
      </w:tr>
      <w:tr w:rsidR="00870054" w14:paraId="3EBF60FF" w14:textId="77777777">
        <w:tc>
          <w:tcPr>
            <w:tcW w:w="2835" w:type="dxa"/>
          </w:tcPr>
          <w:p w14:paraId="327410E7" w14:textId="77777777" w:rsidR="00870054" w:rsidRDefault="00870054">
            <w:pPr>
              <w:pStyle w:val="ConsPlusNormal"/>
            </w:pPr>
            <w:r>
              <w:t>Обеспечение деятельности депутатов Государственной Думы и их помощников в избирательных округах</w:t>
            </w:r>
          </w:p>
        </w:tc>
        <w:tc>
          <w:tcPr>
            <w:tcW w:w="680" w:type="dxa"/>
          </w:tcPr>
          <w:p w14:paraId="29B93B65" w14:textId="77777777" w:rsidR="00870054" w:rsidRDefault="00870054">
            <w:pPr>
              <w:pStyle w:val="ConsPlusNormal"/>
              <w:jc w:val="center"/>
            </w:pPr>
            <w:r>
              <w:t>501</w:t>
            </w:r>
          </w:p>
        </w:tc>
        <w:tc>
          <w:tcPr>
            <w:tcW w:w="680" w:type="dxa"/>
          </w:tcPr>
          <w:p w14:paraId="4228647D" w14:textId="77777777" w:rsidR="00870054" w:rsidRDefault="00870054">
            <w:pPr>
              <w:pStyle w:val="ConsPlusNormal"/>
              <w:jc w:val="center"/>
            </w:pPr>
            <w:r>
              <w:t>01</w:t>
            </w:r>
          </w:p>
        </w:tc>
        <w:tc>
          <w:tcPr>
            <w:tcW w:w="680" w:type="dxa"/>
          </w:tcPr>
          <w:p w14:paraId="22A3DE3D" w14:textId="77777777" w:rsidR="00870054" w:rsidRDefault="00870054">
            <w:pPr>
              <w:pStyle w:val="ConsPlusNormal"/>
              <w:jc w:val="center"/>
            </w:pPr>
            <w:r>
              <w:t>03</w:t>
            </w:r>
          </w:p>
        </w:tc>
        <w:tc>
          <w:tcPr>
            <w:tcW w:w="1701" w:type="dxa"/>
          </w:tcPr>
          <w:p w14:paraId="039180F0" w14:textId="77777777" w:rsidR="00870054" w:rsidRDefault="00870054">
            <w:pPr>
              <w:pStyle w:val="ConsPlusNormal"/>
              <w:jc w:val="center"/>
            </w:pPr>
            <w:r>
              <w:t>99 8 00 51410</w:t>
            </w:r>
          </w:p>
        </w:tc>
        <w:tc>
          <w:tcPr>
            <w:tcW w:w="680" w:type="dxa"/>
          </w:tcPr>
          <w:p w14:paraId="000C2233" w14:textId="77777777" w:rsidR="00870054" w:rsidRDefault="00870054">
            <w:pPr>
              <w:pStyle w:val="ConsPlusNormal"/>
            </w:pPr>
          </w:p>
        </w:tc>
        <w:tc>
          <w:tcPr>
            <w:tcW w:w="1757" w:type="dxa"/>
          </w:tcPr>
          <w:p w14:paraId="6C88BC0B" w14:textId="77777777" w:rsidR="00870054" w:rsidRDefault="00870054">
            <w:pPr>
              <w:pStyle w:val="ConsPlusNormal"/>
              <w:jc w:val="center"/>
            </w:pPr>
            <w:r>
              <w:t>48328,40</w:t>
            </w:r>
          </w:p>
        </w:tc>
        <w:tc>
          <w:tcPr>
            <w:tcW w:w="1701" w:type="dxa"/>
          </w:tcPr>
          <w:p w14:paraId="54A2D0B5" w14:textId="77777777" w:rsidR="00870054" w:rsidRDefault="00870054">
            <w:pPr>
              <w:pStyle w:val="ConsPlusNormal"/>
              <w:jc w:val="center"/>
            </w:pPr>
            <w:r>
              <w:t>39017,37</w:t>
            </w:r>
          </w:p>
        </w:tc>
        <w:tc>
          <w:tcPr>
            <w:tcW w:w="1701" w:type="dxa"/>
          </w:tcPr>
          <w:p w14:paraId="052D87CC" w14:textId="77777777" w:rsidR="00870054" w:rsidRDefault="00870054">
            <w:pPr>
              <w:pStyle w:val="ConsPlusNormal"/>
              <w:jc w:val="center"/>
            </w:pPr>
            <w:r>
              <w:t>39017,37</w:t>
            </w:r>
          </w:p>
        </w:tc>
      </w:tr>
      <w:tr w:rsidR="00870054" w14:paraId="5537B613" w14:textId="77777777">
        <w:tc>
          <w:tcPr>
            <w:tcW w:w="2835" w:type="dxa"/>
          </w:tcPr>
          <w:p w14:paraId="4EF8DFD7"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3CB026B4" w14:textId="77777777" w:rsidR="00870054" w:rsidRDefault="00870054">
            <w:pPr>
              <w:pStyle w:val="ConsPlusNormal"/>
              <w:jc w:val="center"/>
            </w:pPr>
            <w:r>
              <w:t>501</w:t>
            </w:r>
          </w:p>
        </w:tc>
        <w:tc>
          <w:tcPr>
            <w:tcW w:w="680" w:type="dxa"/>
          </w:tcPr>
          <w:p w14:paraId="4CC99AEF" w14:textId="77777777" w:rsidR="00870054" w:rsidRDefault="00870054">
            <w:pPr>
              <w:pStyle w:val="ConsPlusNormal"/>
              <w:jc w:val="center"/>
            </w:pPr>
            <w:r>
              <w:t>01</w:t>
            </w:r>
          </w:p>
        </w:tc>
        <w:tc>
          <w:tcPr>
            <w:tcW w:w="680" w:type="dxa"/>
          </w:tcPr>
          <w:p w14:paraId="6D49B0F7" w14:textId="77777777" w:rsidR="00870054" w:rsidRDefault="00870054">
            <w:pPr>
              <w:pStyle w:val="ConsPlusNormal"/>
              <w:jc w:val="center"/>
            </w:pPr>
            <w:r>
              <w:t>03</w:t>
            </w:r>
          </w:p>
        </w:tc>
        <w:tc>
          <w:tcPr>
            <w:tcW w:w="1701" w:type="dxa"/>
          </w:tcPr>
          <w:p w14:paraId="3F16F462" w14:textId="77777777" w:rsidR="00870054" w:rsidRDefault="00870054">
            <w:pPr>
              <w:pStyle w:val="ConsPlusNormal"/>
              <w:jc w:val="center"/>
            </w:pPr>
            <w:r>
              <w:t>99 8 00 51410</w:t>
            </w:r>
          </w:p>
        </w:tc>
        <w:tc>
          <w:tcPr>
            <w:tcW w:w="680" w:type="dxa"/>
          </w:tcPr>
          <w:p w14:paraId="6EAA28CB" w14:textId="77777777" w:rsidR="00870054" w:rsidRDefault="00870054">
            <w:pPr>
              <w:pStyle w:val="ConsPlusNormal"/>
              <w:jc w:val="center"/>
            </w:pPr>
            <w:r>
              <w:t>100</w:t>
            </w:r>
          </w:p>
        </w:tc>
        <w:tc>
          <w:tcPr>
            <w:tcW w:w="1757" w:type="dxa"/>
          </w:tcPr>
          <w:p w14:paraId="10EBE1BE" w14:textId="77777777" w:rsidR="00870054" w:rsidRDefault="00870054">
            <w:pPr>
              <w:pStyle w:val="ConsPlusNormal"/>
              <w:jc w:val="center"/>
            </w:pPr>
            <w:r>
              <w:t>29706,34</w:t>
            </w:r>
          </w:p>
        </w:tc>
        <w:tc>
          <w:tcPr>
            <w:tcW w:w="1701" w:type="dxa"/>
          </w:tcPr>
          <w:p w14:paraId="44400260" w14:textId="77777777" w:rsidR="00870054" w:rsidRDefault="00870054">
            <w:pPr>
              <w:pStyle w:val="ConsPlusNormal"/>
              <w:jc w:val="center"/>
            </w:pPr>
            <w:r>
              <w:t>29706,34</w:t>
            </w:r>
          </w:p>
        </w:tc>
        <w:tc>
          <w:tcPr>
            <w:tcW w:w="1701" w:type="dxa"/>
          </w:tcPr>
          <w:p w14:paraId="66A7FA3C" w14:textId="77777777" w:rsidR="00870054" w:rsidRDefault="00870054">
            <w:pPr>
              <w:pStyle w:val="ConsPlusNormal"/>
              <w:jc w:val="center"/>
            </w:pPr>
            <w:r>
              <w:t>29706,34</w:t>
            </w:r>
          </w:p>
        </w:tc>
      </w:tr>
      <w:tr w:rsidR="00870054" w14:paraId="4F914EB6" w14:textId="77777777">
        <w:tc>
          <w:tcPr>
            <w:tcW w:w="2835" w:type="dxa"/>
          </w:tcPr>
          <w:p w14:paraId="5550CE6B" w14:textId="77777777" w:rsidR="00870054" w:rsidRDefault="00870054">
            <w:pPr>
              <w:pStyle w:val="ConsPlusNormal"/>
            </w:pPr>
            <w:r>
              <w:t xml:space="preserve">Закупка товаров, работ и услуг для обеспечения государственных </w:t>
            </w:r>
            <w:r>
              <w:lastRenderedPageBreak/>
              <w:t>(муниципальных) нужд</w:t>
            </w:r>
          </w:p>
        </w:tc>
        <w:tc>
          <w:tcPr>
            <w:tcW w:w="680" w:type="dxa"/>
          </w:tcPr>
          <w:p w14:paraId="180BBEB5" w14:textId="77777777" w:rsidR="00870054" w:rsidRDefault="00870054">
            <w:pPr>
              <w:pStyle w:val="ConsPlusNormal"/>
              <w:jc w:val="center"/>
            </w:pPr>
            <w:r>
              <w:lastRenderedPageBreak/>
              <w:t>501</w:t>
            </w:r>
          </w:p>
        </w:tc>
        <w:tc>
          <w:tcPr>
            <w:tcW w:w="680" w:type="dxa"/>
          </w:tcPr>
          <w:p w14:paraId="159FE572" w14:textId="77777777" w:rsidR="00870054" w:rsidRDefault="00870054">
            <w:pPr>
              <w:pStyle w:val="ConsPlusNormal"/>
              <w:jc w:val="center"/>
            </w:pPr>
            <w:r>
              <w:t>01</w:t>
            </w:r>
          </w:p>
        </w:tc>
        <w:tc>
          <w:tcPr>
            <w:tcW w:w="680" w:type="dxa"/>
          </w:tcPr>
          <w:p w14:paraId="32320907" w14:textId="77777777" w:rsidR="00870054" w:rsidRDefault="00870054">
            <w:pPr>
              <w:pStyle w:val="ConsPlusNormal"/>
              <w:jc w:val="center"/>
            </w:pPr>
            <w:r>
              <w:t>03</w:t>
            </w:r>
          </w:p>
        </w:tc>
        <w:tc>
          <w:tcPr>
            <w:tcW w:w="1701" w:type="dxa"/>
          </w:tcPr>
          <w:p w14:paraId="44911760" w14:textId="77777777" w:rsidR="00870054" w:rsidRDefault="00870054">
            <w:pPr>
              <w:pStyle w:val="ConsPlusNormal"/>
              <w:jc w:val="center"/>
            </w:pPr>
            <w:r>
              <w:t>99 8 00 51410</w:t>
            </w:r>
          </w:p>
        </w:tc>
        <w:tc>
          <w:tcPr>
            <w:tcW w:w="680" w:type="dxa"/>
          </w:tcPr>
          <w:p w14:paraId="0D3AA2CF" w14:textId="77777777" w:rsidR="00870054" w:rsidRDefault="00870054">
            <w:pPr>
              <w:pStyle w:val="ConsPlusNormal"/>
              <w:jc w:val="center"/>
            </w:pPr>
            <w:r>
              <w:t>200</w:t>
            </w:r>
          </w:p>
        </w:tc>
        <w:tc>
          <w:tcPr>
            <w:tcW w:w="1757" w:type="dxa"/>
          </w:tcPr>
          <w:p w14:paraId="1D848604" w14:textId="77777777" w:rsidR="00870054" w:rsidRDefault="00870054">
            <w:pPr>
              <w:pStyle w:val="ConsPlusNormal"/>
              <w:jc w:val="center"/>
            </w:pPr>
            <w:r>
              <w:t>18622,06</w:t>
            </w:r>
          </w:p>
        </w:tc>
        <w:tc>
          <w:tcPr>
            <w:tcW w:w="1701" w:type="dxa"/>
          </w:tcPr>
          <w:p w14:paraId="0015FE61" w14:textId="77777777" w:rsidR="00870054" w:rsidRDefault="00870054">
            <w:pPr>
              <w:pStyle w:val="ConsPlusNormal"/>
              <w:jc w:val="center"/>
            </w:pPr>
            <w:r>
              <w:t>9311,03</w:t>
            </w:r>
          </w:p>
        </w:tc>
        <w:tc>
          <w:tcPr>
            <w:tcW w:w="1701" w:type="dxa"/>
          </w:tcPr>
          <w:p w14:paraId="66CC882F" w14:textId="77777777" w:rsidR="00870054" w:rsidRDefault="00870054">
            <w:pPr>
              <w:pStyle w:val="ConsPlusNormal"/>
              <w:jc w:val="center"/>
            </w:pPr>
            <w:r>
              <w:t>9311,03</w:t>
            </w:r>
          </w:p>
        </w:tc>
      </w:tr>
      <w:tr w:rsidR="00870054" w14:paraId="3DEE5848" w14:textId="77777777">
        <w:tc>
          <w:tcPr>
            <w:tcW w:w="2835" w:type="dxa"/>
          </w:tcPr>
          <w:p w14:paraId="14858937" w14:textId="77777777" w:rsidR="00870054" w:rsidRDefault="00870054">
            <w:pPr>
              <w:pStyle w:val="ConsPlusNormal"/>
            </w:pPr>
            <w:r>
              <w:t>Обеспечение сенаторов Российской Федерации и их помощников в субъектах Российской Федерации</w:t>
            </w:r>
          </w:p>
        </w:tc>
        <w:tc>
          <w:tcPr>
            <w:tcW w:w="680" w:type="dxa"/>
          </w:tcPr>
          <w:p w14:paraId="61EDC870" w14:textId="77777777" w:rsidR="00870054" w:rsidRDefault="00870054">
            <w:pPr>
              <w:pStyle w:val="ConsPlusNormal"/>
              <w:jc w:val="center"/>
            </w:pPr>
            <w:r>
              <w:t>501</w:t>
            </w:r>
          </w:p>
        </w:tc>
        <w:tc>
          <w:tcPr>
            <w:tcW w:w="680" w:type="dxa"/>
          </w:tcPr>
          <w:p w14:paraId="7A2F5922" w14:textId="77777777" w:rsidR="00870054" w:rsidRDefault="00870054">
            <w:pPr>
              <w:pStyle w:val="ConsPlusNormal"/>
              <w:jc w:val="center"/>
            </w:pPr>
            <w:r>
              <w:t>01</w:t>
            </w:r>
          </w:p>
        </w:tc>
        <w:tc>
          <w:tcPr>
            <w:tcW w:w="680" w:type="dxa"/>
          </w:tcPr>
          <w:p w14:paraId="057B7580" w14:textId="77777777" w:rsidR="00870054" w:rsidRDefault="00870054">
            <w:pPr>
              <w:pStyle w:val="ConsPlusNormal"/>
              <w:jc w:val="center"/>
            </w:pPr>
            <w:r>
              <w:t>03</w:t>
            </w:r>
          </w:p>
        </w:tc>
        <w:tc>
          <w:tcPr>
            <w:tcW w:w="1701" w:type="dxa"/>
          </w:tcPr>
          <w:p w14:paraId="6C57649F" w14:textId="77777777" w:rsidR="00870054" w:rsidRDefault="00870054">
            <w:pPr>
              <w:pStyle w:val="ConsPlusNormal"/>
              <w:jc w:val="center"/>
            </w:pPr>
            <w:r>
              <w:t>99 8 00 51420</w:t>
            </w:r>
          </w:p>
        </w:tc>
        <w:tc>
          <w:tcPr>
            <w:tcW w:w="680" w:type="dxa"/>
          </w:tcPr>
          <w:p w14:paraId="6FBC1FA5" w14:textId="77777777" w:rsidR="00870054" w:rsidRDefault="00870054">
            <w:pPr>
              <w:pStyle w:val="ConsPlusNormal"/>
            </w:pPr>
          </w:p>
        </w:tc>
        <w:tc>
          <w:tcPr>
            <w:tcW w:w="1757" w:type="dxa"/>
          </w:tcPr>
          <w:p w14:paraId="1F16EEC3" w14:textId="77777777" w:rsidR="00870054" w:rsidRDefault="00870054">
            <w:pPr>
              <w:pStyle w:val="ConsPlusNormal"/>
              <w:jc w:val="center"/>
            </w:pPr>
            <w:r>
              <w:t>4685,50</w:t>
            </w:r>
          </w:p>
        </w:tc>
        <w:tc>
          <w:tcPr>
            <w:tcW w:w="1701" w:type="dxa"/>
          </w:tcPr>
          <w:p w14:paraId="4DD25F05" w14:textId="77777777" w:rsidR="00870054" w:rsidRDefault="00870054">
            <w:pPr>
              <w:pStyle w:val="ConsPlusNormal"/>
              <w:jc w:val="center"/>
            </w:pPr>
            <w:r>
              <w:t>4345,50</w:t>
            </w:r>
          </w:p>
        </w:tc>
        <w:tc>
          <w:tcPr>
            <w:tcW w:w="1701" w:type="dxa"/>
          </w:tcPr>
          <w:p w14:paraId="1A9414CA" w14:textId="77777777" w:rsidR="00870054" w:rsidRDefault="00870054">
            <w:pPr>
              <w:pStyle w:val="ConsPlusNormal"/>
              <w:jc w:val="center"/>
            </w:pPr>
            <w:r>
              <w:t>4345,50</w:t>
            </w:r>
          </w:p>
        </w:tc>
      </w:tr>
      <w:tr w:rsidR="00870054" w14:paraId="243DC1FC" w14:textId="77777777">
        <w:tc>
          <w:tcPr>
            <w:tcW w:w="2835" w:type="dxa"/>
          </w:tcPr>
          <w:p w14:paraId="7BBDA642"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35A02598" w14:textId="77777777" w:rsidR="00870054" w:rsidRDefault="00870054">
            <w:pPr>
              <w:pStyle w:val="ConsPlusNormal"/>
              <w:jc w:val="center"/>
            </w:pPr>
            <w:r>
              <w:t>501</w:t>
            </w:r>
          </w:p>
        </w:tc>
        <w:tc>
          <w:tcPr>
            <w:tcW w:w="680" w:type="dxa"/>
          </w:tcPr>
          <w:p w14:paraId="5BCEF62F" w14:textId="77777777" w:rsidR="00870054" w:rsidRDefault="00870054">
            <w:pPr>
              <w:pStyle w:val="ConsPlusNormal"/>
              <w:jc w:val="center"/>
            </w:pPr>
            <w:r>
              <w:t>01</w:t>
            </w:r>
          </w:p>
        </w:tc>
        <w:tc>
          <w:tcPr>
            <w:tcW w:w="680" w:type="dxa"/>
          </w:tcPr>
          <w:p w14:paraId="2DC74B3B" w14:textId="77777777" w:rsidR="00870054" w:rsidRDefault="00870054">
            <w:pPr>
              <w:pStyle w:val="ConsPlusNormal"/>
              <w:jc w:val="center"/>
            </w:pPr>
            <w:r>
              <w:t>03</w:t>
            </w:r>
          </w:p>
        </w:tc>
        <w:tc>
          <w:tcPr>
            <w:tcW w:w="1701" w:type="dxa"/>
          </w:tcPr>
          <w:p w14:paraId="519DEE53" w14:textId="77777777" w:rsidR="00870054" w:rsidRDefault="00870054">
            <w:pPr>
              <w:pStyle w:val="ConsPlusNormal"/>
              <w:jc w:val="center"/>
            </w:pPr>
            <w:r>
              <w:t>99 8 00 51420</w:t>
            </w:r>
          </w:p>
        </w:tc>
        <w:tc>
          <w:tcPr>
            <w:tcW w:w="680" w:type="dxa"/>
          </w:tcPr>
          <w:p w14:paraId="32CCC277" w14:textId="77777777" w:rsidR="00870054" w:rsidRDefault="00870054">
            <w:pPr>
              <w:pStyle w:val="ConsPlusNormal"/>
              <w:jc w:val="center"/>
            </w:pPr>
            <w:r>
              <w:t>100</w:t>
            </w:r>
          </w:p>
        </w:tc>
        <w:tc>
          <w:tcPr>
            <w:tcW w:w="1757" w:type="dxa"/>
          </w:tcPr>
          <w:p w14:paraId="744D20AD" w14:textId="77777777" w:rsidR="00870054" w:rsidRDefault="00870054">
            <w:pPr>
              <w:pStyle w:val="ConsPlusNormal"/>
              <w:jc w:val="center"/>
            </w:pPr>
            <w:r>
              <w:t>4005,50</w:t>
            </w:r>
          </w:p>
        </w:tc>
        <w:tc>
          <w:tcPr>
            <w:tcW w:w="1701" w:type="dxa"/>
          </w:tcPr>
          <w:p w14:paraId="4DEB77B2" w14:textId="77777777" w:rsidR="00870054" w:rsidRDefault="00870054">
            <w:pPr>
              <w:pStyle w:val="ConsPlusNormal"/>
              <w:jc w:val="center"/>
            </w:pPr>
            <w:r>
              <w:t>4005,50</w:t>
            </w:r>
          </w:p>
        </w:tc>
        <w:tc>
          <w:tcPr>
            <w:tcW w:w="1701" w:type="dxa"/>
          </w:tcPr>
          <w:p w14:paraId="5D5BC267" w14:textId="77777777" w:rsidR="00870054" w:rsidRDefault="00870054">
            <w:pPr>
              <w:pStyle w:val="ConsPlusNormal"/>
              <w:jc w:val="center"/>
            </w:pPr>
            <w:r>
              <w:t>4005,50</w:t>
            </w:r>
          </w:p>
        </w:tc>
      </w:tr>
      <w:tr w:rsidR="00870054" w14:paraId="5D171DCD" w14:textId="77777777">
        <w:tc>
          <w:tcPr>
            <w:tcW w:w="2835" w:type="dxa"/>
          </w:tcPr>
          <w:p w14:paraId="7047AED8"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090B8D8E" w14:textId="77777777" w:rsidR="00870054" w:rsidRDefault="00870054">
            <w:pPr>
              <w:pStyle w:val="ConsPlusNormal"/>
              <w:jc w:val="center"/>
            </w:pPr>
            <w:r>
              <w:t>501</w:t>
            </w:r>
          </w:p>
        </w:tc>
        <w:tc>
          <w:tcPr>
            <w:tcW w:w="680" w:type="dxa"/>
          </w:tcPr>
          <w:p w14:paraId="1B424872" w14:textId="77777777" w:rsidR="00870054" w:rsidRDefault="00870054">
            <w:pPr>
              <w:pStyle w:val="ConsPlusNormal"/>
              <w:jc w:val="center"/>
            </w:pPr>
            <w:r>
              <w:t>01</w:t>
            </w:r>
          </w:p>
        </w:tc>
        <w:tc>
          <w:tcPr>
            <w:tcW w:w="680" w:type="dxa"/>
          </w:tcPr>
          <w:p w14:paraId="58E1F84E" w14:textId="77777777" w:rsidR="00870054" w:rsidRDefault="00870054">
            <w:pPr>
              <w:pStyle w:val="ConsPlusNormal"/>
              <w:jc w:val="center"/>
            </w:pPr>
            <w:r>
              <w:t>03</w:t>
            </w:r>
          </w:p>
        </w:tc>
        <w:tc>
          <w:tcPr>
            <w:tcW w:w="1701" w:type="dxa"/>
          </w:tcPr>
          <w:p w14:paraId="6FFFBFB2" w14:textId="77777777" w:rsidR="00870054" w:rsidRDefault="00870054">
            <w:pPr>
              <w:pStyle w:val="ConsPlusNormal"/>
              <w:jc w:val="center"/>
            </w:pPr>
            <w:r>
              <w:t>99 8 00 51420</w:t>
            </w:r>
          </w:p>
        </w:tc>
        <w:tc>
          <w:tcPr>
            <w:tcW w:w="680" w:type="dxa"/>
          </w:tcPr>
          <w:p w14:paraId="4169F711" w14:textId="77777777" w:rsidR="00870054" w:rsidRDefault="00870054">
            <w:pPr>
              <w:pStyle w:val="ConsPlusNormal"/>
              <w:jc w:val="center"/>
            </w:pPr>
            <w:r>
              <w:t>200</w:t>
            </w:r>
          </w:p>
        </w:tc>
        <w:tc>
          <w:tcPr>
            <w:tcW w:w="1757" w:type="dxa"/>
          </w:tcPr>
          <w:p w14:paraId="19381421" w14:textId="77777777" w:rsidR="00870054" w:rsidRDefault="00870054">
            <w:pPr>
              <w:pStyle w:val="ConsPlusNormal"/>
              <w:jc w:val="center"/>
            </w:pPr>
            <w:r>
              <w:t>680,00</w:t>
            </w:r>
          </w:p>
        </w:tc>
        <w:tc>
          <w:tcPr>
            <w:tcW w:w="1701" w:type="dxa"/>
          </w:tcPr>
          <w:p w14:paraId="1768FE5F" w14:textId="77777777" w:rsidR="00870054" w:rsidRDefault="00870054">
            <w:pPr>
              <w:pStyle w:val="ConsPlusNormal"/>
              <w:jc w:val="center"/>
            </w:pPr>
            <w:r>
              <w:t>340,00</w:t>
            </w:r>
          </w:p>
        </w:tc>
        <w:tc>
          <w:tcPr>
            <w:tcW w:w="1701" w:type="dxa"/>
          </w:tcPr>
          <w:p w14:paraId="31F347D2" w14:textId="77777777" w:rsidR="00870054" w:rsidRDefault="00870054">
            <w:pPr>
              <w:pStyle w:val="ConsPlusNormal"/>
              <w:jc w:val="center"/>
            </w:pPr>
            <w:r>
              <w:t>340,00</w:t>
            </w:r>
          </w:p>
        </w:tc>
      </w:tr>
      <w:tr w:rsidR="00870054" w14:paraId="45CB88CC" w14:textId="77777777">
        <w:tc>
          <w:tcPr>
            <w:tcW w:w="2835" w:type="dxa"/>
          </w:tcPr>
          <w:p w14:paraId="5ADF2B7F" w14:textId="77777777" w:rsidR="00870054" w:rsidRDefault="00870054">
            <w:pPr>
              <w:pStyle w:val="ConsPlusNormal"/>
            </w:pPr>
            <w:r>
              <w:t xml:space="preserve">Функционирование Правительства Российской Федерации, высших исполнительных органов государственной власти субъектов </w:t>
            </w:r>
            <w:r>
              <w:lastRenderedPageBreak/>
              <w:t>Российской Федерации, местных администраций</w:t>
            </w:r>
          </w:p>
        </w:tc>
        <w:tc>
          <w:tcPr>
            <w:tcW w:w="680" w:type="dxa"/>
          </w:tcPr>
          <w:p w14:paraId="3E9481CD" w14:textId="77777777" w:rsidR="00870054" w:rsidRDefault="00870054">
            <w:pPr>
              <w:pStyle w:val="ConsPlusNormal"/>
              <w:jc w:val="center"/>
            </w:pPr>
            <w:r>
              <w:lastRenderedPageBreak/>
              <w:t>501</w:t>
            </w:r>
          </w:p>
        </w:tc>
        <w:tc>
          <w:tcPr>
            <w:tcW w:w="680" w:type="dxa"/>
          </w:tcPr>
          <w:p w14:paraId="62446711" w14:textId="77777777" w:rsidR="00870054" w:rsidRDefault="00870054">
            <w:pPr>
              <w:pStyle w:val="ConsPlusNormal"/>
              <w:jc w:val="center"/>
            </w:pPr>
            <w:r>
              <w:t>01</w:t>
            </w:r>
          </w:p>
        </w:tc>
        <w:tc>
          <w:tcPr>
            <w:tcW w:w="680" w:type="dxa"/>
          </w:tcPr>
          <w:p w14:paraId="7532EFF5" w14:textId="77777777" w:rsidR="00870054" w:rsidRDefault="00870054">
            <w:pPr>
              <w:pStyle w:val="ConsPlusNormal"/>
              <w:jc w:val="center"/>
            </w:pPr>
            <w:r>
              <w:t>04</w:t>
            </w:r>
          </w:p>
        </w:tc>
        <w:tc>
          <w:tcPr>
            <w:tcW w:w="1701" w:type="dxa"/>
          </w:tcPr>
          <w:p w14:paraId="3E2C82B7" w14:textId="77777777" w:rsidR="00870054" w:rsidRDefault="00870054">
            <w:pPr>
              <w:pStyle w:val="ConsPlusNormal"/>
            </w:pPr>
          </w:p>
        </w:tc>
        <w:tc>
          <w:tcPr>
            <w:tcW w:w="680" w:type="dxa"/>
          </w:tcPr>
          <w:p w14:paraId="4C9F71EF" w14:textId="77777777" w:rsidR="00870054" w:rsidRDefault="00870054">
            <w:pPr>
              <w:pStyle w:val="ConsPlusNormal"/>
            </w:pPr>
          </w:p>
        </w:tc>
        <w:tc>
          <w:tcPr>
            <w:tcW w:w="1757" w:type="dxa"/>
          </w:tcPr>
          <w:p w14:paraId="1BE2B44B" w14:textId="77777777" w:rsidR="00870054" w:rsidRDefault="00870054">
            <w:pPr>
              <w:pStyle w:val="ConsPlusNormal"/>
              <w:jc w:val="center"/>
            </w:pPr>
            <w:r>
              <w:t>1021683,51</w:t>
            </w:r>
          </w:p>
        </w:tc>
        <w:tc>
          <w:tcPr>
            <w:tcW w:w="1701" w:type="dxa"/>
          </w:tcPr>
          <w:p w14:paraId="632B6C3F" w14:textId="77777777" w:rsidR="00870054" w:rsidRDefault="00870054">
            <w:pPr>
              <w:pStyle w:val="ConsPlusNormal"/>
              <w:jc w:val="center"/>
            </w:pPr>
            <w:r>
              <w:t>919400,03</w:t>
            </w:r>
          </w:p>
        </w:tc>
        <w:tc>
          <w:tcPr>
            <w:tcW w:w="1701" w:type="dxa"/>
          </w:tcPr>
          <w:p w14:paraId="13E4A646" w14:textId="77777777" w:rsidR="00870054" w:rsidRDefault="00870054">
            <w:pPr>
              <w:pStyle w:val="ConsPlusNormal"/>
              <w:jc w:val="center"/>
            </w:pPr>
            <w:r>
              <w:t>919400,03</w:t>
            </w:r>
          </w:p>
        </w:tc>
      </w:tr>
      <w:tr w:rsidR="00870054" w14:paraId="1C0C238B" w14:textId="77777777">
        <w:tc>
          <w:tcPr>
            <w:tcW w:w="2835" w:type="dxa"/>
          </w:tcPr>
          <w:p w14:paraId="2C4BCAE2" w14:textId="77777777" w:rsidR="00870054" w:rsidRDefault="00870054">
            <w:pPr>
              <w:pStyle w:val="ConsPlusNormal"/>
            </w:pPr>
            <w:r>
              <w:t>Обеспечение функционирования Администрации Главы и Правительства Республики Дагестан</w:t>
            </w:r>
          </w:p>
        </w:tc>
        <w:tc>
          <w:tcPr>
            <w:tcW w:w="680" w:type="dxa"/>
          </w:tcPr>
          <w:p w14:paraId="72B31298" w14:textId="77777777" w:rsidR="00870054" w:rsidRDefault="00870054">
            <w:pPr>
              <w:pStyle w:val="ConsPlusNormal"/>
              <w:jc w:val="center"/>
            </w:pPr>
            <w:r>
              <w:t>501</w:t>
            </w:r>
          </w:p>
        </w:tc>
        <w:tc>
          <w:tcPr>
            <w:tcW w:w="680" w:type="dxa"/>
          </w:tcPr>
          <w:p w14:paraId="5ADD50E5" w14:textId="77777777" w:rsidR="00870054" w:rsidRDefault="00870054">
            <w:pPr>
              <w:pStyle w:val="ConsPlusNormal"/>
              <w:jc w:val="center"/>
            </w:pPr>
            <w:r>
              <w:t>01</w:t>
            </w:r>
          </w:p>
        </w:tc>
        <w:tc>
          <w:tcPr>
            <w:tcW w:w="680" w:type="dxa"/>
          </w:tcPr>
          <w:p w14:paraId="77754ECF" w14:textId="77777777" w:rsidR="00870054" w:rsidRDefault="00870054">
            <w:pPr>
              <w:pStyle w:val="ConsPlusNormal"/>
              <w:jc w:val="center"/>
            </w:pPr>
            <w:r>
              <w:t>04</w:t>
            </w:r>
          </w:p>
        </w:tc>
        <w:tc>
          <w:tcPr>
            <w:tcW w:w="1701" w:type="dxa"/>
          </w:tcPr>
          <w:p w14:paraId="6A5D516F" w14:textId="77777777" w:rsidR="00870054" w:rsidRDefault="00870054">
            <w:pPr>
              <w:pStyle w:val="ConsPlusNormal"/>
              <w:jc w:val="center"/>
            </w:pPr>
            <w:r>
              <w:t>88</w:t>
            </w:r>
          </w:p>
        </w:tc>
        <w:tc>
          <w:tcPr>
            <w:tcW w:w="680" w:type="dxa"/>
          </w:tcPr>
          <w:p w14:paraId="190A0171" w14:textId="77777777" w:rsidR="00870054" w:rsidRDefault="00870054">
            <w:pPr>
              <w:pStyle w:val="ConsPlusNormal"/>
            </w:pPr>
          </w:p>
        </w:tc>
        <w:tc>
          <w:tcPr>
            <w:tcW w:w="1757" w:type="dxa"/>
          </w:tcPr>
          <w:p w14:paraId="2FE61808" w14:textId="77777777" w:rsidR="00870054" w:rsidRDefault="00870054">
            <w:pPr>
              <w:pStyle w:val="ConsPlusNormal"/>
              <w:jc w:val="center"/>
            </w:pPr>
            <w:r>
              <w:t>1021683,51</w:t>
            </w:r>
          </w:p>
        </w:tc>
        <w:tc>
          <w:tcPr>
            <w:tcW w:w="1701" w:type="dxa"/>
          </w:tcPr>
          <w:p w14:paraId="2934A56D" w14:textId="77777777" w:rsidR="00870054" w:rsidRDefault="00870054">
            <w:pPr>
              <w:pStyle w:val="ConsPlusNormal"/>
              <w:jc w:val="center"/>
            </w:pPr>
            <w:r>
              <w:t>919400,03</w:t>
            </w:r>
          </w:p>
        </w:tc>
        <w:tc>
          <w:tcPr>
            <w:tcW w:w="1701" w:type="dxa"/>
          </w:tcPr>
          <w:p w14:paraId="63BB1B1D" w14:textId="77777777" w:rsidR="00870054" w:rsidRDefault="00870054">
            <w:pPr>
              <w:pStyle w:val="ConsPlusNormal"/>
              <w:jc w:val="center"/>
            </w:pPr>
            <w:r>
              <w:t>919400,03</w:t>
            </w:r>
          </w:p>
        </w:tc>
      </w:tr>
      <w:tr w:rsidR="00870054" w14:paraId="0AA0D638" w14:textId="77777777">
        <w:tc>
          <w:tcPr>
            <w:tcW w:w="2835" w:type="dxa"/>
          </w:tcPr>
          <w:p w14:paraId="18BC5694" w14:textId="77777777" w:rsidR="00870054" w:rsidRDefault="00870054">
            <w:pPr>
              <w:pStyle w:val="ConsPlusNormal"/>
            </w:pPr>
            <w:r>
              <w:t>Председатель Правительства Республики Дагестан и его заместители</w:t>
            </w:r>
          </w:p>
        </w:tc>
        <w:tc>
          <w:tcPr>
            <w:tcW w:w="680" w:type="dxa"/>
          </w:tcPr>
          <w:p w14:paraId="0C521F65" w14:textId="77777777" w:rsidR="00870054" w:rsidRDefault="00870054">
            <w:pPr>
              <w:pStyle w:val="ConsPlusNormal"/>
              <w:jc w:val="center"/>
            </w:pPr>
            <w:r>
              <w:t>501</w:t>
            </w:r>
          </w:p>
        </w:tc>
        <w:tc>
          <w:tcPr>
            <w:tcW w:w="680" w:type="dxa"/>
          </w:tcPr>
          <w:p w14:paraId="458B1EF0" w14:textId="77777777" w:rsidR="00870054" w:rsidRDefault="00870054">
            <w:pPr>
              <w:pStyle w:val="ConsPlusNormal"/>
              <w:jc w:val="center"/>
            </w:pPr>
            <w:r>
              <w:t>01</w:t>
            </w:r>
          </w:p>
        </w:tc>
        <w:tc>
          <w:tcPr>
            <w:tcW w:w="680" w:type="dxa"/>
          </w:tcPr>
          <w:p w14:paraId="052EAE57" w14:textId="77777777" w:rsidR="00870054" w:rsidRDefault="00870054">
            <w:pPr>
              <w:pStyle w:val="ConsPlusNormal"/>
              <w:jc w:val="center"/>
            </w:pPr>
            <w:r>
              <w:t>04</w:t>
            </w:r>
          </w:p>
        </w:tc>
        <w:tc>
          <w:tcPr>
            <w:tcW w:w="1701" w:type="dxa"/>
          </w:tcPr>
          <w:p w14:paraId="6AE2E837" w14:textId="77777777" w:rsidR="00870054" w:rsidRDefault="00870054">
            <w:pPr>
              <w:pStyle w:val="ConsPlusNormal"/>
              <w:jc w:val="center"/>
            </w:pPr>
            <w:r>
              <w:t>88 2</w:t>
            </w:r>
          </w:p>
        </w:tc>
        <w:tc>
          <w:tcPr>
            <w:tcW w:w="680" w:type="dxa"/>
          </w:tcPr>
          <w:p w14:paraId="1DF3710E" w14:textId="77777777" w:rsidR="00870054" w:rsidRDefault="00870054">
            <w:pPr>
              <w:pStyle w:val="ConsPlusNormal"/>
            </w:pPr>
          </w:p>
        </w:tc>
        <w:tc>
          <w:tcPr>
            <w:tcW w:w="1757" w:type="dxa"/>
          </w:tcPr>
          <w:p w14:paraId="1F44EF4B" w14:textId="77777777" w:rsidR="00870054" w:rsidRDefault="00870054">
            <w:pPr>
              <w:pStyle w:val="ConsPlusNormal"/>
              <w:jc w:val="center"/>
            </w:pPr>
            <w:r>
              <w:t>48515,57</w:t>
            </w:r>
          </w:p>
        </w:tc>
        <w:tc>
          <w:tcPr>
            <w:tcW w:w="1701" w:type="dxa"/>
          </w:tcPr>
          <w:p w14:paraId="329CD57B" w14:textId="77777777" w:rsidR="00870054" w:rsidRDefault="00870054">
            <w:pPr>
              <w:pStyle w:val="ConsPlusNormal"/>
              <w:jc w:val="center"/>
            </w:pPr>
            <w:r>
              <w:t>48515,57</w:t>
            </w:r>
          </w:p>
        </w:tc>
        <w:tc>
          <w:tcPr>
            <w:tcW w:w="1701" w:type="dxa"/>
          </w:tcPr>
          <w:p w14:paraId="45B6A33B" w14:textId="77777777" w:rsidR="00870054" w:rsidRDefault="00870054">
            <w:pPr>
              <w:pStyle w:val="ConsPlusNormal"/>
              <w:jc w:val="center"/>
            </w:pPr>
            <w:r>
              <w:t>48515,57</w:t>
            </w:r>
          </w:p>
        </w:tc>
      </w:tr>
      <w:tr w:rsidR="00870054" w14:paraId="01563712" w14:textId="77777777">
        <w:tc>
          <w:tcPr>
            <w:tcW w:w="2835" w:type="dxa"/>
          </w:tcPr>
          <w:p w14:paraId="5746D645" w14:textId="77777777" w:rsidR="00870054" w:rsidRDefault="00870054">
            <w:pPr>
              <w:pStyle w:val="ConsPlusNormal"/>
            </w:pPr>
            <w:r>
              <w:t>Финансовое обеспечение выполнения функций государственных органов</w:t>
            </w:r>
          </w:p>
        </w:tc>
        <w:tc>
          <w:tcPr>
            <w:tcW w:w="680" w:type="dxa"/>
          </w:tcPr>
          <w:p w14:paraId="5396EA2F" w14:textId="77777777" w:rsidR="00870054" w:rsidRDefault="00870054">
            <w:pPr>
              <w:pStyle w:val="ConsPlusNormal"/>
              <w:jc w:val="center"/>
            </w:pPr>
            <w:r>
              <w:t>501</w:t>
            </w:r>
          </w:p>
        </w:tc>
        <w:tc>
          <w:tcPr>
            <w:tcW w:w="680" w:type="dxa"/>
          </w:tcPr>
          <w:p w14:paraId="5FA2F419" w14:textId="77777777" w:rsidR="00870054" w:rsidRDefault="00870054">
            <w:pPr>
              <w:pStyle w:val="ConsPlusNormal"/>
              <w:jc w:val="center"/>
            </w:pPr>
            <w:r>
              <w:t>01</w:t>
            </w:r>
          </w:p>
        </w:tc>
        <w:tc>
          <w:tcPr>
            <w:tcW w:w="680" w:type="dxa"/>
          </w:tcPr>
          <w:p w14:paraId="097B59EC" w14:textId="77777777" w:rsidR="00870054" w:rsidRDefault="00870054">
            <w:pPr>
              <w:pStyle w:val="ConsPlusNormal"/>
              <w:jc w:val="center"/>
            </w:pPr>
            <w:r>
              <w:t>04</w:t>
            </w:r>
          </w:p>
        </w:tc>
        <w:tc>
          <w:tcPr>
            <w:tcW w:w="1701" w:type="dxa"/>
          </w:tcPr>
          <w:p w14:paraId="5C35695B" w14:textId="77777777" w:rsidR="00870054" w:rsidRDefault="00870054">
            <w:pPr>
              <w:pStyle w:val="ConsPlusNormal"/>
              <w:jc w:val="center"/>
            </w:pPr>
            <w:r>
              <w:t>88 2 00 20000</w:t>
            </w:r>
          </w:p>
        </w:tc>
        <w:tc>
          <w:tcPr>
            <w:tcW w:w="680" w:type="dxa"/>
          </w:tcPr>
          <w:p w14:paraId="0817B1DC" w14:textId="77777777" w:rsidR="00870054" w:rsidRDefault="00870054">
            <w:pPr>
              <w:pStyle w:val="ConsPlusNormal"/>
            </w:pPr>
          </w:p>
        </w:tc>
        <w:tc>
          <w:tcPr>
            <w:tcW w:w="1757" w:type="dxa"/>
          </w:tcPr>
          <w:p w14:paraId="100F0AAF" w14:textId="77777777" w:rsidR="00870054" w:rsidRDefault="00870054">
            <w:pPr>
              <w:pStyle w:val="ConsPlusNormal"/>
              <w:jc w:val="center"/>
            </w:pPr>
            <w:r>
              <w:t>48515,57</w:t>
            </w:r>
          </w:p>
        </w:tc>
        <w:tc>
          <w:tcPr>
            <w:tcW w:w="1701" w:type="dxa"/>
          </w:tcPr>
          <w:p w14:paraId="2C19932C" w14:textId="77777777" w:rsidR="00870054" w:rsidRDefault="00870054">
            <w:pPr>
              <w:pStyle w:val="ConsPlusNormal"/>
              <w:jc w:val="center"/>
            </w:pPr>
            <w:r>
              <w:t>48515,57</w:t>
            </w:r>
          </w:p>
        </w:tc>
        <w:tc>
          <w:tcPr>
            <w:tcW w:w="1701" w:type="dxa"/>
          </w:tcPr>
          <w:p w14:paraId="6C2FD047" w14:textId="77777777" w:rsidR="00870054" w:rsidRDefault="00870054">
            <w:pPr>
              <w:pStyle w:val="ConsPlusNormal"/>
              <w:jc w:val="center"/>
            </w:pPr>
            <w:r>
              <w:t>48515,57</w:t>
            </w:r>
          </w:p>
        </w:tc>
      </w:tr>
      <w:tr w:rsidR="00870054" w14:paraId="01CF166E" w14:textId="77777777">
        <w:tc>
          <w:tcPr>
            <w:tcW w:w="2835" w:type="dxa"/>
          </w:tcPr>
          <w:p w14:paraId="638B6A01"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766E989B" w14:textId="77777777" w:rsidR="00870054" w:rsidRDefault="00870054">
            <w:pPr>
              <w:pStyle w:val="ConsPlusNormal"/>
              <w:jc w:val="center"/>
            </w:pPr>
            <w:r>
              <w:t>501</w:t>
            </w:r>
          </w:p>
        </w:tc>
        <w:tc>
          <w:tcPr>
            <w:tcW w:w="680" w:type="dxa"/>
          </w:tcPr>
          <w:p w14:paraId="0BE15B5D" w14:textId="77777777" w:rsidR="00870054" w:rsidRDefault="00870054">
            <w:pPr>
              <w:pStyle w:val="ConsPlusNormal"/>
              <w:jc w:val="center"/>
            </w:pPr>
            <w:r>
              <w:t>01</w:t>
            </w:r>
          </w:p>
        </w:tc>
        <w:tc>
          <w:tcPr>
            <w:tcW w:w="680" w:type="dxa"/>
          </w:tcPr>
          <w:p w14:paraId="5F7AA55F" w14:textId="77777777" w:rsidR="00870054" w:rsidRDefault="00870054">
            <w:pPr>
              <w:pStyle w:val="ConsPlusNormal"/>
              <w:jc w:val="center"/>
            </w:pPr>
            <w:r>
              <w:t>04</w:t>
            </w:r>
          </w:p>
        </w:tc>
        <w:tc>
          <w:tcPr>
            <w:tcW w:w="1701" w:type="dxa"/>
          </w:tcPr>
          <w:p w14:paraId="7F271C41" w14:textId="77777777" w:rsidR="00870054" w:rsidRDefault="00870054">
            <w:pPr>
              <w:pStyle w:val="ConsPlusNormal"/>
              <w:jc w:val="center"/>
            </w:pPr>
            <w:r>
              <w:t>88 2 00 20000</w:t>
            </w:r>
          </w:p>
        </w:tc>
        <w:tc>
          <w:tcPr>
            <w:tcW w:w="680" w:type="dxa"/>
          </w:tcPr>
          <w:p w14:paraId="1A73D54A" w14:textId="77777777" w:rsidR="00870054" w:rsidRDefault="00870054">
            <w:pPr>
              <w:pStyle w:val="ConsPlusNormal"/>
              <w:jc w:val="center"/>
            </w:pPr>
            <w:r>
              <w:t>100</w:t>
            </w:r>
          </w:p>
        </w:tc>
        <w:tc>
          <w:tcPr>
            <w:tcW w:w="1757" w:type="dxa"/>
          </w:tcPr>
          <w:p w14:paraId="68CA2C1B" w14:textId="77777777" w:rsidR="00870054" w:rsidRDefault="00870054">
            <w:pPr>
              <w:pStyle w:val="ConsPlusNormal"/>
              <w:jc w:val="center"/>
            </w:pPr>
            <w:r>
              <w:t>48515,57</w:t>
            </w:r>
          </w:p>
        </w:tc>
        <w:tc>
          <w:tcPr>
            <w:tcW w:w="1701" w:type="dxa"/>
          </w:tcPr>
          <w:p w14:paraId="2F0AF8CD" w14:textId="77777777" w:rsidR="00870054" w:rsidRDefault="00870054">
            <w:pPr>
              <w:pStyle w:val="ConsPlusNormal"/>
              <w:jc w:val="center"/>
            </w:pPr>
            <w:r>
              <w:t>48515,57</w:t>
            </w:r>
          </w:p>
        </w:tc>
        <w:tc>
          <w:tcPr>
            <w:tcW w:w="1701" w:type="dxa"/>
          </w:tcPr>
          <w:p w14:paraId="52F7A704" w14:textId="77777777" w:rsidR="00870054" w:rsidRDefault="00870054">
            <w:pPr>
              <w:pStyle w:val="ConsPlusNormal"/>
              <w:jc w:val="center"/>
            </w:pPr>
            <w:r>
              <w:t>48515,57</w:t>
            </w:r>
          </w:p>
        </w:tc>
      </w:tr>
      <w:tr w:rsidR="00870054" w14:paraId="2DC57091" w14:textId="77777777">
        <w:tc>
          <w:tcPr>
            <w:tcW w:w="2835" w:type="dxa"/>
          </w:tcPr>
          <w:p w14:paraId="009C2280" w14:textId="77777777" w:rsidR="00870054" w:rsidRDefault="00870054">
            <w:pPr>
              <w:pStyle w:val="ConsPlusNormal"/>
            </w:pPr>
            <w:r>
              <w:t xml:space="preserve">Обеспечение </w:t>
            </w:r>
            <w:r>
              <w:lastRenderedPageBreak/>
              <w:t>деятельности Администрации Главы и Правительства Республики Дагестан</w:t>
            </w:r>
          </w:p>
        </w:tc>
        <w:tc>
          <w:tcPr>
            <w:tcW w:w="680" w:type="dxa"/>
          </w:tcPr>
          <w:p w14:paraId="00E4463F" w14:textId="77777777" w:rsidR="00870054" w:rsidRDefault="00870054">
            <w:pPr>
              <w:pStyle w:val="ConsPlusNormal"/>
              <w:jc w:val="center"/>
            </w:pPr>
            <w:r>
              <w:lastRenderedPageBreak/>
              <w:t>501</w:t>
            </w:r>
          </w:p>
        </w:tc>
        <w:tc>
          <w:tcPr>
            <w:tcW w:w="680" w:type="dxa"/>
          </w:tcPr>
          <w:p w14:paraId="50679CC5" w14:textId="77777777" w:rsidR="00870054" w:rsidRDefault="00870054">
            <w:pPr>
              <w:pStyle w:val="ConsPlusNormal"/>
              <w:jc w:val="center"/>
            </w:pPr>
            <w:r>
              <w:t>01</w:t>
            </w:r>
          </w:p>
        </w:tc>
        <w:tc>
          <w:tcPr>
            <w:tcW w:w="680" w:type="dxa"/>
          </w:tcPr>
          <w:p w14:paraId="31F61FFE" w14:textId="77777777" w:rsidR="00870054" w:rsidRDefault="00870054">
            <w:pPr>
              <w:pStyle w:val="ConsPlusNormal"/>
              <w:jc w:val="center"/>
            </w:pPr>
            <w:r>
              <w:t>04</w:t>
            </w:r>
          </w:p>
        </w:tc>
        <w:tc>
          <w:tcPr>
            <w:tcW w:w="1701" w:type="dxa"/>
          </w:tcPr>
          <w:p w14:paraId="4A362AF0" w14:textId="77777777" w:rsidR="00870054" w:rsidRDefault="00870054">
            <w:pPr>
              <w:pStyle w:val="ConsPlusNormal"/>
              <w:jc w:val="center"/>
            </w:pPr>
            <w:r>
              <w:t>88 3</w:t>
            </w:r>
          </w:p>
        </w:tc>
        <w:tc>
          <w:tcPr>
            <w:tcW w:w="680" w:type="dxa"/>
          </w:tcPr>
          <w:p w14:paraId="1B1A26F6" w14:textId="77777777" w:rsidR="00870054" w:rsidRDefault="00870054">
            <w:pPr>
              <w:pStyle w:val="ConsPlusNormal"/>
            </w:pPr>
          </w:p>
        </w:tc>
        <w:tc>
          <w:tcPr>
            <w:tcW w:w="1757" w:type="dxa"/>
          </w:tcPr>
          <w:p w14:paraId="555562D0" w14:textId="77777777" w:rsidR="00870054" w:rsidRDefault="00870054">
            <w:pPr>
              <w:pStyle w:val="ConsPlusNormal"/>
              <w:jc w:val="center"/>
            </w:pPr>
            <w:r>
              <w:t>973167,94</w:t>
            </w:r>
          </w:p>
        </w:tc>
        <w:tc>
          <w:tcPr>
            <w:tcW w:w="1701" w:type="dxa"/>
          </w:tcPr>
          <w:p w14:paraId="47BCAF49" w14:textId="77777777" w:rsidR="00870054" w:rsidRDefault="00870054">
            <w:pPr>
              <w:pStyle w:val="ConsPlusNormal"/>
              <w:jc w:val="center"/>
            </w:pPr>
            <w:r>
              <w:t>870884,46</w:t>
            </w:r>
          </w:p>
        </w:tc>
        <w:tc>
          <w:tcPr>
            <w:tcW w:w="1701" w:type="dxa"/>
          </w:tcPr>
          <w:p w14:paraId="2C9D68AD" w14:textId="77777777" w:rsidR="00870054" w:rsidRDefault="00870054">
            <w:pPr>
              <w:pStyle w:val="ConsPlusNormal"/>
              <w:jc w:val="center"/>
            </w:pPr>
            <w:r>
              <w:t>870884,46</w:t>
            </w:r>
          </w:p>
        </w:tc>
      </w:tr>
      <w:tr w:rsidR="00870054" w14:paraId="22FA1C8F" w14:textId="77777777">
        <w:tc>
          <w:tcPr>
            <w:tcW w:w="2835" w:type="dxa"/>
          </w:tcPr>
          <w:p w14:paraId="0A7C3B9A" w14:textId="77777777" w:rsidR="00870054" w:rsidRDefault="00870054">
            <w:pPr>
              <w:pStyle w:val="ConsPlusNormal"/>
            </w:pPr>
            <w:r>
              <w:t>Финансовое обеспечение выполнения функций государственных органов</w:t>
            </w:r>
          </w:p>
        </w:tc>
        <w:tc>
          <w:tcPr>
            <w:tcW w:w="680" w:type="dxa"/>
          </w:tcPr>
          <w:p w14:paraId="5B073D03" w14:textId="77777777" w:rsidR="00870054" w:rsidRDefault="00870054">
            <w:pPr>
              <w:pStyle w:val="ConsPlusNormal"/>
              <w:jc w:val="center"/>
            </w:pPr>
            <w:r>
              <w:t>501</w:t>
            </w:r>
          </w:p>
        </w:tc>
        <w:tc>
          <w:tcPr>
            <w:tcW w:w="680" w:type="dxa"/>
          </w:tcPr>
          <w:p w14:paraId="3FBC9387" w14:textId="77777777" w:rsidR="00870054" w:rsidRDefault="00870054">
            <w:pPr>
              <w:pStyle w:val="ConsPlusNormal"/>
              <w:jc w:val="center"/>
            </w:pPr>
            <w:r>
              <w:t>01</w:t>
            </w:r>
          </w:p>
        </w:tc>
        <w:tc>
          <w:tcPr>
            <w:tcW w:w="680" w:type="dxa"/>
          </w:tcPr>
          <w:p w14:paraId="40746A0D" w14:textId="77777777" w:rsidR="00870054" w:rsidRDefault="00870054">
            <w:pPr>
              <w:pStyle w:val="ConsPlusNormal"/>
              <w:jc w:val="center"/>
            </w:pPr>
            <w:r>
              <w:t>04</w:t>
            </w:r>
          </w:p>
        </w:tc>
        <w:tc>
          <w:tcPr>
            <w:tcW w:w="1701" w:type="dxa"/>
          </w:tcPr>
          <w:p w14:paraId="4D153D8D" w14:textId="77777777" w:rsidR="00870054" w:rsidRDefault="00870054">
            <w:pPr>
              <w:pStyle w:val="ConsPlusNormal"/>
              <w:jc w:val="center"/>
            </w:pPr>
            <w:r>
              <w:t>88 3 00 20000</w:t>
            </w:r>
          </w:p>
        </w:tc>
        <w:tc>
          <w:tcPr>
            <w:tcW w:w="680" w:type="dxa"/>
          </w:tcPr>
          <w:p w14:paraId="42E73957" w14:textId="77777777" w:rsidR="00870054" w:rsidRDefault="00870054">
            <w:pPr>
              <w:pStyle w:val="ConsPlusNormal"/>
            </w:pPr>
          </w:p>
        </w:tc>
        <w:tc>
          <w:tcPr>
            <w:tcW w:w="1757" w:type="dxa"/>
          </w:tcPr>
          <w:p w14:paraId="3B8FA6C2" w14:textId="77777777" w:rsidR="00870054" w:rsidRDefault="00870054">
            <w:pPr>
              <w:pStyle w:val="ConsPlusNormal"/>
              <w:jc w:val="center"/>
            </w:pPr>
            <w:r>
              <w:t>973167,94</w:t>
            </w:r>
          </w:p>
        </w:tc>
        <w:tc>
          <w:tcPr>
            <w:tcW w:w="1701" w:type="dxa"/>
          </w:tcPr>
          <w:p w14:paraId="10FD2663" w14:textId="77777777" w:rsidR="00870054" w:rsidRDefault="00870054">
            <w:pPr>
              <w:pStyle w:val="ConsPlusNormal"/>
              <w:jc w:val="center"/>
            </w:pPr>
            <w:r>
              <w:t>870884,46</w:t>
            </w:r>
          </w:p>
        </w:tc>
        <w:tc>
          <w:tcPr>
            <w:tcW w:w="1701" w:type="dxa"/>
          </w:tcPr>
          <w:p w14:paraId="5AB6697F" w14:textId="77777777" w:rsidR="00870054" w:rsidRDefault="00870054">
            <w:pPr>
              <w:pStyle w:val="ConsPlusNormal"/>
              <w:jc w:val="center"/>
            </w:pPr>
            <w:r>
              <w:t>870884,46</w:t>
            </w:r>
          </w:p>
        </w:tc>
      </w:tr>
      <w:tr w:rsidR="00870054" w14:paraId="4FABE479" w14:textId="77777777">
        <w:tc>
          <w:tcPr>
            <w:tcW w:w="2835" w:type="dxa"/>
          </w:tcPr>
          <w:p w14:paraId="7026513E"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0907B9AD" w14:textId="77777777" w:rsidR="00870054" w:rsidRDefault="00870054">
            <w:pPr>
              <w:pStyle w:val="ConsPlusNormal"/>
              <w:jc w:val="center"/>
            </w:pPr>
            <w:r>
              <w:t>501</w:t>
            </w:r>
          </w:p>
        </w:tc>
        <w:tc>
          <w:tcPr>
            <w:tcW w:w="680" w:type="dxa"/>
          </w:tcPr>
          <w:p w14:paraId="086AE8F5" w14:textId="77777777" w:rsidR="00870054" w:rsidRDefault="00870054">
            <w:pPr>
              <w:pStyle w:val="ConsPlusNormal"/>
              <w:jc w:val="center"/>
            </w:pPr>
            <w:r>
              <w:t>01</w:t>
            </w:r>
          </w:p>
        </w:tc>
        <w:tc>
          <w:tcPr>
            <w:tcW w:w="680" w:type="dxa"/>
          </w:tcPr>
          <w:p w14:paraId="0877C0F2" w14:textId="77777777" w:rsidR="00870054" w:rsidRDefault="00870054">
            <w:pPr>
              <w:pStyle w:val="ConsPlusNormal"/>
              <w:jc w:val="center"/>
            </w:pPr>
            <w:r>
              <w:t>04</w:t>
            </w:r>
          </w:p>
        </w:tc>
        <w:tc>
          <w:tcPr>
            <w:tcW w:w="1701" w:type="dxa"/>
          </w:tcPr>
          <w:p w14:paraId="7531B165" w14:textId="77777777" w:rsidR="00870054" w:rsidRDefault="00870054">
            <w:pPr>
              <w:pStyle w:val="ConsPlusNormal"/>
              <w:jc w:val="center"/>
            </w:pPr>
            <w:r>
              <w:t>88 3 00 20000</w:t>
            </w:r>
          </w:p>
        </w:tc>
        <w:tc>
          <w:tcPr>
            <w:tcW w:w="680" w:type="dxa"/>
          </w:tcPr>
          <w:p w14:paraId="0E6F5359" w14:textId="77777777" w:rsidR="00870054" w:rsidRDefault="00870054">
            <w:pPr>
              <w:pStyle w:val="ConsPlusNormal"/>
              <w:jc w:val="center"/>
            </w:pPr>
            <w:r>
              <w:t>100</w:t>
            </w:r>
          </w:p>
        </w:tc>
        <w:tc>
          <w:tcPr>
            <w:tcW w:w="1757" w:type="dxa"/>
          </w:tcPr>
          <w:p w14:paraId="5FDD4749" w14:textId="77777777" w:rsidR="00870054" w:rsidRDefault="00870054">
            <w:pPr>
              <w:pStyle w:val="ConsPlusNormal"/>
              <w:jc w:val="center"/>
            </w:pPr>
            <w:r>
              <w:t>845431,84</w:t>
            </w:r>
          </w:p>
        </w:tc>
        <w:tc>
          <w:tcPr>
            <w:tcW w:w="1701" w:type="dxa"/>
          </w:tcPr>
          <w:p w14:paraId="4704A013" w14:textId="77777777" w:rsidR="00870054" w:rsidRDefault="00870054">
            <w:pPr>
              <w:pStyle w:val="ConsPlusNormal"/>
              <w:jc w:val="center"/>
            </w:pPr>
            <w:r>
              <w:t>815266,84</w:t>
            </w:r>
          </w:p>
        </w:tc>
        <w:tc>
          <w:tcPr>
            <w:tcW w:w="1701" w:type="dxa"/>
          </w:tcPr>
          <w:p w14:paraId="177DC99A" w14:textId="77777777" w:rsidR="00870054" w:rsidRDefault="00870054">
            <w:pPr>
              <w:pStyle w:val="ConsPlusNormal"/>
              <w:jc w:val="center"/>
            </w:pPr>
            <w:r>
              <w:t>815266,84</w:t>
            </w:r>
          </w:p>
        </w:tc>
      </w:tr>
      <w:tr w:rsidR="00870054" w14:paraId="629469AD" w14:textId="77777777">
        <w:tc>
          <w:tcPr>
            <w:tcW w:w="2835" w:type="dxa"/>
          </w:tcPr>
          <w:p w14:paraId="1068D365"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20829093" w14:textId="77777777" w:rsidR="00870054" w:rsidRDefault="00870054">
            <w:pPr>
              <w:pStyle w:val="ConsPlusNormal"/>
              <w:jc w:val="center"/>
            </w:pPr>
            <w:r>
              <w:t>501</w:t>
            </w:r>
          </w:p>
        </w:tc>
        <w:tc>
          <w:tcPr>
            <w:tcW w:w="680" w:type="dxa"/>
          </w:tcPr>
          <w:p w14:paraId="4BF12ACC" w14:textId="77777777" w:rsidR="00870054" w:rsidRDefault="00870054">
            <w:pPr>
              <w:pStyle w:val="ConsPlusNormal"/>
              <w:jc w:val="center"/>
            </w:pPr>
            <w:r>
              <w:t>01</w:t>
            </w:r>
          </w:p>
        </w:tc>
        <w:tc>
          <w:tcPr>
            <w:tcW w:w="680" w:type="dxa"/>
          </w:tcPr>
          <w:p w14:paraId="7E03B450" w14:textId="77777777" w:rsidR="00870054" w:rsidRDefault="00870054">
            <w:pPr>
              <w:pStyle w:val="ConsPlusNormal"/>
              <w:jc w:val="center"/>
            </w:pPr>
            <w:r>
              <w:t>04</w:t>
            </w:r>
          </w:p>
        </w:tc>
        <w:tc>
          <w:tcPr>
            <w:tcW w:w="1701" w:type="dxa"/>
          </w:tcPr>
          <w:p w14:paraId="6F2969F4" w14:textId="77777777" w:rsidR="00870054" w:rsidRDefault="00870054">
            <w:pPr>
              <w:pStyle w:val="ConsPlusNormal"/>
              <w:jc w:val="center"/>
            </w:pPr>
            <w:r>
              <w:t>88 3 00 20000</w:t>
            </w:r>
          </w:p>
        </w:tc>
        <w:tc>
          <w:tcPr>
            <w:tcW w:w="680" w:type="dxa"/>
          </w:tcPr>
          <w:p w14:paraId="22D2B073" w14:textId="77777777" w:rsidR="00870054" w:rsidRDefault="00870054">
            <w:pPr>
              <w:pStyle w:val="ConsPlusNormal"/>
              <w:jc w:val="center"/>
            </w:pPr>
            <w:r>
              <w:t>200</w:t>
            </w:r>
          </w:p>
        </w:tc>
        <w:tc>
          <w:tcPr>
            <w:tcW w:w="1757" w:type="dxa"/>
          </w:tcPr>
          <w:p w14:paraId="07C7FA88" w14:textId="77777777" w:rsidR="00870054" w:rsidRDefault="00870054">
            <w:pPr>
              <w:pStyle w:val="ConsPlusNormal"/>
              <w:jc w:val="center"/>
            </w:pPr>
            <w:r>
              <w:t>123344,10</w:t>
            </w:r>
          </w:p>
        </w:tc>
        <w:tc>
          <w:tcPr>
            <w:tcW w:w="1701" w:type="dxa"/>
          </w:tcPr>
          <w:p w14:paraId="1DE2E337" w14:textId="77777777" w:rsidR="00870054" w:rsidRDefault="00870054">
            <w:pPr>
              <w:pStyle w:val="ConsPlusNormal"/>
              <w:jc w:val="center"/>
            </w:pPr>
            <w:r>
              <w:t>49345,62</w:t>
            </w:r>
          </w:p>
        </w:tc>
        <w:tc>
          <w:tcPr>
            <w:tcW w:w="1701" w:type="dxa"/>
          </w:tcPr>
          <w:p w14:paraId="2433641D" w14:textId="77777777" w:rsidR="00870054" w:rsidRDefault="00870054">
            <w:pPr>
              <w:pStyle w:val="ConsPlusNormal"/>
              <w:jc w:val="center"/>
            </w:pPr>
            <w:r>
              <w:t>49345,62</w:t>
            </w:r>
          </w:p>
        </w:tc>
      </w:tr>
      <w:tr w:rsidR="00870054" w14:paraId="2A55E047" w14:textId="77777777">
        <w:tc>
          <w:tcPr>
            <w:tcW w:w="2835" w:type="dxa"/>
          </w:tcPr>
          <w:p w14:paraId="72A6F413" w14:textId="77777777" w:rsidR="00870054" w:rsidRDefault="00870054">
            <w:pPr>
              <w:pStyle w:val="ConsPlusNormal"/>
            </w:pPr>
            <w:r>
              <w:t>Социальное обеспечение и иные выплаты населению</w:t>
            </w:r>
          </w:p>
        </w:tc>
        <w:tc>
          <w:tcPr>
            <w:tcW w:w="680" w:type="dxa"/>
          </w:tcPr>
          <w:p w14:paraId="09EE8221" w14:textId="77777777" w:rsidR="00870054" w:rsidRDefault="00870054">
            <w:pPr>
              <w:pStyle w:val="ConsPlusNormal"/>
              <w:jc w:val="center"/>
            </w:pPr>
            <w:r>
              <w:t>501</w:t>
            </w:r>
          </w:p>
        </w:tc>
        <w:tc>
          <w:tcPr>
            <w:tcW w:w="680" w:type="dxa"/>
          </w:tcPr>
          <w:p w14:paraId="1E02DDF8" w14:textId="77777777" w:rsidR="00870054" w:rsidRDefault="00870054">
            <w:pPr>
              <w:pStyle w:val="ConsPlusNormal"/>
              <w:jc w:val="center"/>
            </w:pPr>
            <w:r>
              <w:t>01</w:t>
            </w:r>
          </w:p>
        </w:tc>
        <w:tc>
          <w:tcPr>
            <w:tcW w:w="680" w:type="dxa"/>
          </w:tcPr>
          <w:p w14:paraId="6F0A2C7C" w14:textId="77777777" w:rsidR="00870054" w:rsidRDefault="00870054">
            <w:pPr>
              <w:pStyle w:val="ConsPlusNormal"/>
              <w:jc w:val="center"/>
            </w:pPr>
            <w:r>
              <w:t>04</w:t>
            </w:r>
          </w:p>
        </w:tc>
        <w:tc>
          <w:tcPr>
            <w:tcW w:w="1701" w:type="dxa"/>
          </w:tcPr>
          <w:p w14:paraId="7459967E" w14:textId="77777777" w:rsidR="00870054" w:rsidRDefault="00870054">
            <w:pPr>
              <w:pStyle w:val="ConsPlusNormal"/>
              <w:jc w:val="center"/>
            </w:pPr>
            <w:r>
              <w:t>88 3 00 20000</w:t>
            </w:r>
          </w:p>
        </w:tc>
        <w:tc>
          <w:tcPr>
            <w:tcW w:w="680" w:type="dxa"/>
          </w:tcPr>
          <w:p w14:paraId="2BEF4CF2" w14:textId="77777777" w:rsidR="00870054" w:rsidRDefault="00870054">
            <w:pPr>
              <w:pStyle w:val="ConsPlusNormal"/>
              <w:jc w:val="center"/>
            </w:pPr>
            <w:r>
              <w:t>300</w:t>
            </w:r>
          </w:p>
        </w:tc>
        <w:tc>
          <w:tcPr>
            <w:tcW w:w="1757" w:type="dxa"/>
          </w:tcPr>
          <w:p w14:paraId="1667AC6B" w14:textId="77777777" w:rsidR="00870054" w:rsidRDefault="00870054">
            <w:pPr>
              <w:pStyle w:val="ConsPlusNormal"/>
              <w:jc w:val="center"/>
            </w:pPr>
            <w:r>
              <w:t>192,00</w:t>
            </w:r>
          </w:p>
        </w:tc>
        <w:tc>
          <w:tcPr>
            <w:tcW w:w="1701" w:type="dxa"/>
          </w:tcPr>
          <w:p w14:paraId="224E49CF" w14:textId="77777777" w:rsidR="00870054" w:rsidRDefault="00870054">
            <w:pPr>
              <w:pStyle w:val="ConsPlusNormal"/>
              <w:jc w:val="center"/>
            </w:pPr>
            <w:r>
              <w:t>72,00</w:t>
            </w:r>
          </w:p>
        </w:tc>
        <w:tc>
          <w:tcPr>
            <w:tcW w:w="1701" w:type="dxa"/>
          </w:tcPr>
          <w:p w14:paraId="307241DF" w14:textId="77777777" w:rsidR="00870054" w:rsidRDefault="00870054">
            <w:pPr>
              <w:pStyle w:val="ConsPlusNormal"/>
              <w:jc w:val="center"/>
            </w:pPr>
            <w:r>
              <w:t>72,00</w:t>
            </w:r>
          </w:p>
        </w:tc>
      </w:tr>
      <w:tr w:rsidR="00870054" w14:paraId="7778A51F" w14:textId="77777777">
        <w:tc>
          <w:tcPr>
            <w:tcW w:w="2835" w:type="dxa"/>
          </w:tcPr>
          <w:p w14:paraId="3B89DC95" w14:textId="77777777" w:rsidR="00870054" w:rsidRDefault="00870054">
            <w:pPr>
              <w:pStyle w:val="ConsPlusNormal"/>
            </w:pPr>
            <w:r>
              <w:t xml:space="preserve">Иные бюджетные </w:t>
            </w:r>
            <w:r>
              <w:lastRenderedPageBreak/>
              <w:t>ассигнования</w:t>
            </w:r>
          </w:p>
        </w:tc>
        <w:tc>
          <w:tcPr>
            <w:tcW w:w="680" w:type="dxa"/>
          </w:tcPr>
          <w:p w14:paraId="32E02356" w14:textId="77777777" w:rsidR="00870054" w:rsidRDefault="00870054">
            <w:pPr>
              <w:pStyle w:val="ConsPlusNormal"/>
              <w:jc w:val="center"/>
            </w:pPr>
            <w:r>
              <w:lastRenderedPageBreak/>
              <w:t>501</w:t>
            </w:r>
          </w:p>
        </w:tc>
        <w:tc>
          <w:tcPr>
            <w:tcW w:w="680" w:type="dxa"/>
          </w:tcPr>
          <w:p w14:paraId="5BB86099" w14:textId="77777777" w:rsidR="00870054" w:rsidRDefault="00870054">
            <w:pPr>
              <w:pStyle w:val="ConsPlusNormal"/>
              <w:jc w:val="center"/>
            </w:pPr>
            <w:r>
              <w:t>01</w:t>
            </w:r>
          </w:p>
        </w:tc>
        <w:tc>
          <w:tcPr>
            <w:tcW w:w="680" w:type="dxa"/>
          </w:tcPr>
          <w:p w14:paraId="4B5EBCED" w14:textId="77777777" w:rsidR="00870054" w:rsidRDefault="00870054">
            <w:pPr>
              <w:pStyle w:val="ConsPlusNormal"/>
              <w:jc w:val="center"/>
            </w:pPr>
            <w:r>
              <w:t>04</w:t>
            </w:r>
          </w:p>
        </w:tc>
        <w:tc>
          <w:tcPr>
            <w:tcW w:w="1701" w:type="dxa"/>
          </w:tcPr>
          <w:p w14:paraId="0C82A6CB" w14:textId="77777777" w:rsidR="00870054" w:rsidRDefault="00870054">
            <w:pPr>
              <w:pStyle w:val="ConsPlusNormal"/>
              <w:jc w:val="center"/>
            </w:pPr>
            <w:r>
              <w:t>88 3 00 20000</w:t>
            </w:r>
          </w:p>
        </w:tc>
        <w:tc>
          <w:tcPr>
            <w:tcW w:w="680" w:type="dxa"/>
          </w:tcPr>
          <w:p w14:paraId="0B45734B" w14:textId="77777777" w:rsidR="00870054" w:rsidRDefault="00870054">
            <w:pPr>
              <w:pStyle w:val="ConsPlusNormal"/>
              <w:jc w:val="center"/>
            </w:pPr>
            <w:r>
              <w:t>800</w:t>
            </w:r>
          </w:p>
        </w:tc>
        <w:tc>
          <w:tcPr>
            <w:tcW w:w="1757" w:type="dxa"/>
          </w:tcPr>
          <w:p w14:paraId="0264CAE8" w14:textId="77777777" w:rsidR="00870054" w:rsidRDefault="00870054">
            <w:pPr>
              <w:pStyle w:val="ConsPlusNormal"/>
              <w:jc w:val="center"/>
            </w:pPr>
            <w:r>
              <w:t>4200,00</w:t>
            </w:r>
          </w:p>
        </w:tc>
        <w:tc>
          <w:tcPr>
            <w:tcW w:w="1701" w:type="dxa"/>
          </w:tcPr>
          <w:p w14:paraId="6FC8E4C5" w14:textId="77777777" w:rsidR="00870054" w:rsidRDefault="00870054">
            <w:pPr>
              <w:pStyle w:val="ConsPlusNormal"/>
              <w:jc w:val="center"/>
            </w:pPr>
            <w:r>
              <w:t>6200,00</w:t>
            </w:r>
          </w:p>
        </w:tc>
        <w:tc>
          <w:tcPr>
            <w:tcW w:w="1701" w:type="dxa"/>
          </w:tcPr>
          <w:p w14:paraId="08FD4625" w14:textId="77777777" w:rsidR="00870054" w:rsidRDefault="00870054">
            <w:pPr>
              <w:pStyle w:val="ConsPlusNormal"/>
              <w:jc w:val="center"/>
            </w:pPr>
            <w:r>
              <w:t>6200,00</w:t>
            </w:r>
          </w:p>
        </w:tc>
      </w:tr>
      <w:tr w:rsidR="00870054" w14:paraId="55AAEB2E" w14:textId="77777777">
        <w:tc>
          <w:tcPr>
            <w:tcW w:w="2835" w:type="dxa"/>
          </w:tcPr>
          <w:p w14:paraId="6A63927E" w14:textId="77777777" w:rsidR="00870054" w:rsidRDefault="00870054">
            <w:pPr>
              <w:pStyle w:val="ConsPlusNormal"/>
            </w:pPr>
            <w:r>
              <w:t>Другие общегосударственные вопросы</w:t>
            </w:r>
          </w:p>
        </w:tc>
        <w:tc>
          <w:tcPr>
            <w:tcW w:w="680" w:type="dxa"/>
          </w:tcPr>
          <w:p w14:paraId="08F7CBE9" w14:textId="77777777" w:rsidR="00870054" w:rsidRDefault="00870054">
            <w:pPr>
              <w:pStyle w:val="ConsPlusNormal"/>
              <w:jc w:val="center"/>
            </w:pPr>
            <w:r>
              <w:t>501</w:t>
            </w:r>
          </w:p>
        </w:tc>
        <w:tc>
          <w:tcPr>
            <w:tcW w:w="680" w:type="dxa"/>
          </w:tcPr>
          <w:p w14:paraId="25565ED8" w14:textId="77777777" w:rsidR="00870054" w:rsidRDefault="00870054">
            <w:pPr>
              <w:pStyle w:val="ConsPlusNormal"/>
              <w:jc w:val="center"/>
            </w:pPr>
            <w:r>
              <w:t>01</w:t>
            </w:r>
          </w:p>
        </w:tc>
        <w:tc>
          <w:tcPr>
            <w:tcW w:w="680" w:type="dxa"/>
          </w:tcPr>
          <w:p w14:paraId="7D815CF5" w14:textId="77777777" w:rsidR="00870054" w:rsidRDefault="00870054">
            <w:pPr>
              <w:pStyle w:val="ConsPlusNormal"/>
              <w:jc w:val="center"/>
            </w:pPr>
            <w:r>
              <w:t>13</w:t>
            </w:r>
          </w:p>
        </w:tc>
        <w:tc>
          <w:tcPr>
            <w:tcW w:w="1701" w:type="dxa"/>
          </w:tcPr>
          <w:p w14:paraId="66D810B2" w14:textId="77777777" w:rsidR="00870054" w:rsidRDefault="00870054">
            <w:pPr>
              <w:pStyle w:val="ConsPlusNormal"/>
            </w:pPr>
          </w:p>
        </w:tc>
        <w:tc>
          <w:tcPr>
            <w:tcW w:w="680" w:type="dxa"/>
          </w:tcPr>
          <w:p w14:paraId="0A0579DF" w14:textId="77777777" w:rsidR="00870054" w:rsidRDefault="00870054">
            <w:pPr>
              <w:pStyle w:val="ConsPlusNormal"/>
            </w:pPr>
          </w:p>
        </w:tc>
        <w:tc>
          <w:tcPr>
            <w:tcW w:w="1757" w:type="dxa"/>
          </w:tcPr>
          <w:p w14:paraId="0F21277F" w14:textId="77777777" w:rsidR="00870054" w:rsidRDefault="00870054">
            <w:pPr>
              <w:pStyle w:val="ConsPlusNormal"/>
              <w:jc w:val="center"/>
            </w:pPr>
            <w:r>
              <w:t>810287,35</w:t>
            </w:r>
          </w:p>
        </w:tc>
        <w:tc>
          <w:tcPr>
            <w:tcW w:w="1701" w:type="dxa"/>
          </w:tcPr>
          <w:p w14:paraId="05F4F18E" w14:textId="77777777" w:rsidR="00870054" w:rsidRDefault="00870054">
            <w:pPr>
              <w:pStyle w:val="ConsPlusNormal"/>
              <w:jc w:val="center"/>
            </w:pPr>
            <w:r>
              <w:t>428503,29</w:t>
            </w:r>
          </w:p>
        </w:tc>
        <w:tc>
          <w:tcPr>
            <w:tcW w:w="1701" w:type="dxa"/>
          </w:tcPr>
          <w:p w14:paraId="20E393D4" w14:textId="77777777" w:rsidR="00870054" w:rsidRDefault="00870054">
            <w:pPr>
              <w:pStyle w:val="ConsPlusNormal"/>
              <w:jc w:val="center"/>
            </w:pPr>
            <w:r>
              <w:t>428503,29</w:t>
            </w:r>
          </w:p>
        </w:tc>
      </w:tr>
      <w:tr w:rsidR="00870054" w14:paraId="59F7CC79" w14:textId="77777777">
        <w:tc>
          <w:tcPr>
            <w:tcW w:w="2835" w:type="dxa"/>
          </w:tcPr>
          <w:p w14:paraId="190D2246" w14:textId="77777777" w:rsidR="00870054" w:rsidRDefault="00870054">
            <w:pPr>
              <w:pStyle w:val="ConsPlusNormal"/>
            </w:pPr>
            <w:r>
              <w:t xml:space="preserve">Государственная </w:t>
            </w:r>
            <w:hyperlink r:id="rId219">
              <w:r>
                <w:rPr>
                  <w:color w:val="0000FF"/>
                </w:rPr>
                <w:t>программа</w:t>
              </w:r>
            </w:hyperlink>
            <w:r>
              <w:t xml:space="preserve"> Республики Дагестан "Развитие государственной гражданской службы Республики Дагестан, государственная поддержка развития муниципальной службы в Республике Дагестан"</w:t>
            </w:r>
          </w:p>
        </w:tc>
        <w:tc>
          <w:tcPr>
            <w:tcW w:w="680" w:type="dxa"/>
          </w:tcPr>
          <w:p w14:paraId="27E893C0" w14:textId="77777777" w:rsidR="00870054" w:rsidRDefault="00870054">
            <w:pPr>
              <w:pStyle w:val="ConsPlusNormal"/>
              <w:jc w:val="center"/>
            </w:pPr>
            <w:r>
              <w:t>501</w:t>
            </w:r>
          </w:p>
        </w:tc>
        <w:tc>
          <w:tcPr>
            <w:tcW w:w="680" w:type="dxa"/>
          </w:tcPr>
          <w:p w14:paraId="2078E8B2" w14:textId="77777777" w:rsidR="00870054" w:rsidRDefault="00870054">
            <w:pPr>
              <w:pStyle w:val="ConsPlusNormal"/>
              <w:jc w:val="center"/>
            </w:pPr>
            <w:r>
              <w:t>01</w:t>
            </w:r>
          </w:p>
        </w:tc>
        <w:tc>
          <w:tcPr>
            <w:tcW w:w="680" w:type="dxa"/>
          </w:tcPr>
          <w:p w14:paraId="5983B421" w14:textId="77777777" w:rsidR="00870054" w:rsidRDefault="00870054">
            <w:pPr>
              <w:pStyle w:val="ConsPlusNormal"/>
              <w:jc w:val="center"/>
            </w:pPr>
            <w:r>
              <w:t>13</w:t>
            </w:r>
          </w:p>
        </w:tc>
        <w:tc>
          <w:tcPr>
            <w:tcW w:w="1701" w:type="dxa"/>
          </w:tcPr>
          <w:p w14:paraId="2CA22A0F" w14:textId="77777777" w:rsidR="00870054" w:rsidRDefault="00870054">
            <w:pPr>
              <w:pStyle w:val="ConsPlusNormal"/>
              <w:jc w:val="center"/>
            </w:pPr>
            <w:r>
              <w:t>01</w:t>
            </w:r>
          </w:p>
        </w:tc>
        <w:tc>
          <w:tcPr>
            <w:tcW w:w="680" w:type="dxa"/>
          </w:tcPr>
          <w:p w14:paraId="643453A5" w14:textId="77777777" w:rsidR="00870054" w:rsidRDefault="00870054">
            <w:pPr>
              <w:pStyle w:val="ConsPlusNormal"/>
            </w:pPr>
          </w:p>
        </w:tc>
        <w:tc>
          <w:tcPr>
            <w:tcW w:w="1757" w:type="dxa"/>
          </w:tcPr>
          <w:p w14:paraId="4679C4BF" w14:textId="77777777" w:rsidR="00870054" w:rsidRDefault="00870054">
            <w:pPr>
              <w:pStyle w:val="ConsPlusNormal"/>
              <w:jc w:val="center"/>
            </w:pPr>
            <w:r>
              <w:t>6348,18</w:t>
            </w:r>
          </w:p>
        </w:tc>
        <w:tc>
          <w:tcPr>
            <w:tcW w:w="1701" w:type="dxa"/>
          </w:tcPr>
          <w:p w14:paraId="487DAB21" w14:textId="77777777" w:rsidR="00870054" w:rsidRDefault="00870054">
            <w:pPr>
              <w:pStyle w:val="ConsPlusNormal"/>
              <w:jc w:val="center"/>
            </w:pPr>
            <w:r>
              <w:t>6348,18</w:t>
            </w:r>
          </w:p>
        </w:tc>
        <w:tc>
          <w:tcPr>
            <w:tcW w:w="1701" w:type="dxa"/>
          </w:tcPr>
          <w:p w14:paraId="181ADF5E" w14:textId="77777777" w:rsidR="00870054" w:rsidRDefault="00870054">
            <w:pPr>
              <w:pStyle w:val="ConsPlusNormal"/>
              <w:jc w:val="center"/>
            </w:pPr>
            <w:r>
              <w:t>6348,18</w:t>
            </w:r>
          </w:p>
        </w:tc>
      </w:tr>
      <w:tr w:rsidR="00870054" w14:paraId="0B1B6674" w14:textId="77777777">
        <w:tc>
          <w:tcPr>
            <w:tcW w:w="2835" w:type="dxa"/>
          </w:tcPr>
          <w:p w14:paraId="126C280F" w14:textId="77777777" w:rsidR="00870054" w:rsidRDefault="00870054">
            <w:pPr>
              <w:pStyle w:val="ConsPlusNormal"/>
            </w:pPr>
            <w:r>
              <w:t>Комплексы процессных мероприятий</w:t>
            </w:r>
          </w:p>
        </w:tc>
        <w:tc>
          <w:tcPr>
            <w:tcW w:w="680" w:type="dxa"/>
          </w:tcPr>
          <w:p w14:paraId="5A4982B7" w14:textId="77777777" w:rsidR="00870054" w:rsidRDefault="00870054">
            <w:pPr>
              <w:pStyle w:val="ConsPlusNormal"/>
              <w:jc w:val="center"/>
            </w:pPr>
            <w:r>
              <w:t>501</w:t>
            </w:r>
          </w:p>
        </w:tc>
        <w:tc>
          <w:tcPr>
            <w:tcW w:w="680" w:type="dxa"/>
          </w:tcPr>
          <w:p w14:paraId="51289A52" w14:textId="77777777" w:rsidR="00870054" w:rsidRDefault="00870054">
            <w:pPr>
              <w:pStyle w:val="ConsPlusNormal"/>
              <w:jc w:val="center"/>
            </w:pPr>
            <w:r>
              <w:t>01</w:t>
            </w:r>
          </w:p>
        </w:tc>
        <w:tc>
          <w:tcPr>
            <w:tcW w:w="680" w:type="dxa"/>
          </w:tcPr>
          <w:p w14:paraId="1DB50E96" w14:textId="77777777" w:rsidR="00870054" w:rsidRDefault="00870054">
            <w:pPr>
              <w:pStyle w:val="ConsPlusNormal"/>
              <w:jc w:val="center"/>
            </w:pPr>
            <w:r>
              <w:t>13</w:t>
            </w:r>
          </w:p>
        </w:tc>
        <w:tc>
          <w:tcPr>
            <w:tcW w:w="1701" w:type="dxa"/>
          </w:tcPr>
          <w:p w14:paraId="45FD5F51" w14:textId="77777777" w:rsidR="00870054" w:rsidRDefault="00870054">
            <w:pPr>
              <w:pStyle w:val="ConsPlusNormal"/>
              <w:jc w:val="center"/>
            </w:pPr>
            <w:r>
              <w:t>01 4</w:t>
            </w:r>
          </w:p>
        </w:tc>
        <w:tc>
          <w:tcPr>
            <w:tcW w:w="680" w:type="dxa"/>
          </w:tcPr>
          <w:p w14:paraId="243E8390" w14:textId="77777777" w:rsidR="00870054" w:rsidRDefault="00870054">
            <w:pPr>
              <w:pStyle w:val="ConsPlusNormal"/>
            </w:pPr>
          </w:p>
        </w:tc>
        <w:tc>
          <w:tcPr>
            <w:tcW w:w="1757" w:type="dxa"/>
          </w:tcPr>
          <w:p w14:paraId="0D49FCB0" w14:textId="77777777" w:rsidR="00870054" w:rsidRDefault="00870054">
            <w:pPr>
              <w:pStyle w:val="ConsPlusNormal"/>
              <w:jc w:val="center"/>
            </w:pPr>
            <w:r>
              <w:t>6348,18</w:t>
            </w:r>
          </w:p>
        </w:tc>
        <w:tc>
          <w:tcPr>
            <w:tcW w:w="1701" w:type="dxa"/>
          </w:tcPr>
          <w:p w14:paraId="6A6FA974" w14:textId="77777777" w:rsidR="00870054" w:rsidRDefault="00870054">
            <w:pPr>
              <w:pStyle w:val="ConsPlusNormal"/>
              <w:jc w:val="center"/>
            </w:pPr>
            <w:r>
              <w:t>6348,18</w:t>
            </w:r>
          </w:p>
        </w:tc>
        <w:tc>
          <w:tcPr>
            <w:tcW w:w="1701" w:type="dxa"/>
          </w:tcPr>
          <w:p w14:paraId="58C4A5D9" w14:textId="77777777" w:rsidR="00870054" w:rsidRDefault="00870054">
            <w:pPr>
              <w:pStyle w:val="ConsPlusNormal"/>
              <w:jc w:val="center"/>
            </w:pPr>
            <w:r>
              <w:t>6348,18</w:t>
            </w:r>
          </w:p>
        </w:tc>
      </w:tr>
      <w:tr w:rsidR="00870054" w14:paraId="530C8B24" w14:textId="77777777">
        <w:tc>
          <w:tcPr>
            <w:tcW w:w="2835" w:type="dxa"/>
          </w:tcPr>
          <w:p w14:paraId="353623D8" w14:textId="77777777" w:rsidR="00870054" w:rsidRDefault="00870054">
            <w:pPr>
              <w:pStyle w:val="ConsPlusNormal"/>
            </w:pPr>
            <w:r>
              <w:t>Комплекс процессных мероприятий "Дополнительное профессиональное образование государственных гражданских служащих и муниципальных служащих"</w:t>
            </w:r>
          </w:p>
        </w:tc>
        <w:tc>
          <w:tcPr>
            <w:tcW w:w="680" w:type="dxa"/>
          </w:tcPr>
          <w:p w14:paraId="7909D5AE" w14:textId="77777777" w:rsidR="00870054" w:rsidRDefault="00870054">
            <w:pPr>
              <w:pStyle w:val="ConsPlusNormal"/>
              <w:jc w:val="center"/>
            </w:pPr>
            <w:r>
              <w:t>501</w:t>
            </w:r>
          </w:p>
        </w:tc>
        <w:tc>
          <w:tcPr>
            <w:tcW w:w="680" w:type="dxa"/>
          </w:tcPr>
          <w:p w14:paraId="0957679B" w14:textId="77777777" w:rsidR="00870054" w:rsidRDefault="00870054">
            <w:pPr>
              <w:pStyle w:val="ConsPlusNormal"/>
              <w:jc w:val="center"/>
            </w:pPr>
            <w:r>
              <w:t>01</w:t>
            </w:r>
          </w:p>
        </w:tc>
        <w:tc>
          <w:tcPr>
            <w:tcW w:w="680" w:type="dxa"/>
          </w:tcPr>
          <w:p w14:paraId="792E4E4B" w14:textId="77777777" w:rsidR="00870054" w:rsidRDefault="00870054">
            <w:pPr>
              <w:pStyle w:val="ConsPlusNormal"/>
              <w:jc w:val="center"/>
            </w:pPr>
            <w:r>
              <w:t>13</w:t>
            </w:r>
          </w:p>
        </w:tc>
        <w:tc>
          <w:tcPr>
            <w:tcW w:w="1701" w:type="dxa"/>
          </w:tcPr>
          <w:p w14:paraId="007E7ACD" w14:textId="77777777" w:rsidR="00870054" w:rsidRDefault="00870054">
            <w:pPr>
              <w:pStyle w:val="ConsPlusNormal"/>
              <w:jc w:val="center"/>
            </w:pPr>
            <w:r>
              <w:t>01 4 01</w:t>
            </w:r>
          </w:p>
        </w:tc>
        <w:tc>
          <w:tcPr>
            <w:tcW w:w="680" w:type="dxa"/>
          </w:tcPr>
          <w:p w14:paraId="0F39BF27" w14:textId="77777777" w:rsidR="00870054" w:rsidRDefault="00870054">
            <w:pPr>
              <w:pStyle w:val="ConsPlusNormal"/>
            </w:pPr>
          </w:p>
        </w:tc>
        <w:tc>
          <w:tcPr>
            <w:tcW w:w="1757" w:type="dxa"/>
          </w:tcPr>
          <w:p w14:paraId="3566E2E2" w14:textId="77777777" w:rsidR="00870054" w:rsidRDefault="00870054">
            <w:pPr>
              <w:pStyle w:val="ConsPlusNormal"/>
              <w:jc w:val="center"/>
            </w:pPr>
            <w:r>
              <w:t>6348,18</w:t>
            </w:r>
          </w:p>
        </w:tc>
        <w:tc>
          <w:tcPr>
            <w:tcW w:w="1701" w:type="dxa"/>
          </w:tcPr>
          <w:p w14:paraId="471AC16B" w14:textId="77777777" w:rsidR="00870054" w:rsidRDefault="00870054">
            <w:pPr>
              <w:pStyle w:val="ConsPlusNormal"/>
              <w:jc w:val="center"/>
            </w:pPr>
            <w:r>
              <w:t>6348,18</w:t>
            </w:r>
          </w:p>
        </w:tc>
        <w:tc>
          <w:tcPr>
            <w:tcW w:w="1701" w:type="dxa"/>
          </w:tcPr>
          <w:p w14:paraId="687B08C6" w14:textId="77777777" w:rsidR="00870054" w:rsidRDefault="00870054">
            <w:pPr>
              <w:pStyle w:val="ConsPlusNormal"/>
              <w:jc w:val="center"/>
            </w:pPr>
            <w:r>
              <w:t>6348,18</w:t>
            </w:r>
          </w:p>
        </w:tc>
      </w:tr>
      <w:tr w:rsidR="00870054" w14:paraId="07ECDD08" w14:textId="77777777">
        <w:tc>
          <w:tcPr>
            <w:tcW w:w="2835" w:type="dxa"/>
          </w:tcPr>
          <w:p w14:paraId="2342BD8B" w14:textId="77777777" w:rsidR="00870054" w:rsidRDefault="00870054">
            <w:pPr>
              <w:pStyle w:val="ConsPlusNormal"/>
            </w:pPr>
            <w:r>
              <w:t xml:space="preserve">Техническое сопровождение сайта </w:t>
            </w:r>
            <w:r>
              <w:lastRenderedPageBreak/>
              <w:t>Республиканского портала государственной службы и кадров</w:t>
            </w:r>
          </w:p>
        </w:tc>
        <w:tc>
          <w:tcPr>
            <w:tcW w:w="680" w:type="dxa"/>
          </w:tcPr>
          <w:p w14:paraId="526E52B0" w14:textId="77777777" w:rsidR="00870054" w:rsidRDefault="00870054">
            <w:pPr>
              <w:pStyle w:val="ConsPlusNormal"/>
              <w:jc w:val="center"/>
            </w:pPr>
            <w:r>
              <w:lastRenderedPageBreak/>
              <w:t>501</w:t>
            </w:r>
          </w:p>
        </w:tc>
        <w:tc>
          <w:tcPr>
            <w:tcW w:w="680" w:type="dxa"/>
          </w:tcPr>
          <w:p w14:paraId="6D6717EE" w14:textId="77777777" w:rsidR="00870054" w:rsidRDefault="00870054">
            <w:pPr>
              <w:pStyle w:val="ConsPlusNormal"/>
              <w:jc w:val="center"/>
            </w:pPr>
            <w:r>
              <w:t>01</w:t>
            </w:r>
          </w:p>
        </w:tc>
        <w:tc>
          <w:tcPr>
            <w:tcW w:w="680" w:type="dxa"/>
          </w:tcPr>
          <w:p w14:paraId="270DF82E" w14:textId="77777777" w:rsidR="00870054" w:rsidRDefault="00870054">
            <w:pPr>
              <w:pStyle w:val="ConsPlusNormal"/>
              <w:jc w:val="center"/>
            </w:pPr>
            <w:r>
              <w:t>13</w:t>
            </w:r>
          </w:p>
        </w:tc>
        <w:tc>
          <w:tcPr>
            <w:tcW w:w="1701" w:type="dxa"/>
          </w:tcPr>
          <w:p w14:paraId="5DF6B3C8" w14:textId="77777777" w:rsidR="00870054" w:rsidRDefault="00870054">
            <w:pPr>
              <w:pStyle w:val="ConsPlusNormal"/>
              <w:jc w:val="center"/>
            </w:pPr>
            <w:r>
              <w:t>01 4 01 79110</w:t>
            </w:r>
          </w:p>
        </w:tc>
        <w:tc>
          <w:tcPr>
            <w:tcW w:w="680" w:type="dxa"/>
          </w:tcPr>
          <w:p w14:paraId="5C5BECE6" w14:textId="77777777" w:rsidR="00870054" w:rsidRDefault="00870054">
            <w:pPr>
              <w:pStyle w:val="ConsPlusNormal"/>
            </w:pPr>
          </w:p>
        </w:tc>
        <w:tc>
          <w:tcPr>
            <w:tcW w:w="1757" w:type="dxa"/>
          </w:tcPr>
          <w:p w14:paraId="4D9C2D50" w14:textId="77777777" w:rsidR="00870054" w:rsidRDefault="00870054">
            <w:pPr>
              <w:pStyle w:val="ConsPlusNormal"/>
              <w:jc w:val="center"/>
            </w:pPr>
            <w:r>
              <w:t>150,00</w:t>
            </w:r>
          </w:p>
        </w:tc>
        <w:tc>
          <w:tcPr>
            <w:tcW w:w="1701" w:type="dxa"/>
          </w:tcPr>
          <w:p w14:paraId="7B833644" w14:textId="77777777" w:rsidR="00870054" w:rsidRDefault="00870054">
            <w:pPr>
              <w:pStyle w:val="ConsPlusNormal"/>
              <w:jc w:val="center"/>
            </w:pPr>
            <w:r>
              <w:t>150,00</w:t>
            </w:r>
          </w:p>
        </w:tc>
        <w:tc>
          <w:tcPr>
            <w:tcW w:w="1701" w:type="dxa"/>
          </w:tcPr>
          <w:p w14:paraId="73C5D798" w14:textId="77777777" w:rsidR="00870054" w:rsidRDefault="00870054">
            <w:pPr>
              <w:pStyle w:val="ConsPlusNormal"/>
              <w:jc w:val="center"/>
            </w:pPr>
            <w:r>
              <w:t>150,00</w:t>
            </w:r>
          </w:p>
        </w:tc>
      </w:tr>
      <w:tr w:rsidR="00870054" w14:paraId="345B1131" w14:textId="77777777">
        <w:tc>
          <w:tcPr>
            <w:tcW w:w="2835" w:type="dxa"/>
          </w:tcPr>
          <w:p w14:paraId="24E8244B"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78C52769" w14:textId="77777777" w:rsidR="00870054" w:rsidRDefault="00870054">
            <w:pPr>
              <w:pStyle w:val="ConsPlusNormal"/>
              <w:jc w:val="center"/>
            </w:pPr>
            <w:r>
              <w:t>501</w:t>
            </w:r>
          </w:p>
        </w:tc>
        <w:tc>
          <w:tcPr>
            <w:tcW w:w="680" w:type="dxa"/>
          </w:tcPr>
          <w:p w14:paraId="3E85E300" w14:textId="77777777" w:rsidR="00870054" w:rsidRDefault="00870054">
            <w:pPr>
              <w:pStyle w:val="ConsPlusNormal"/>
              <w:jc w:val="center"/>
            </w:pPr>
            <w:r>
              <w:t>01</w:t>
            </w:r>
          </w:p>
        </w:tc>
        <w:tc>
          <w:tcPr>
            <w:tcW w:w="680" w:type="dxa"/>
          </w:tcPr>
          <w:p w14:paraId="31625A95" w14:textId="77777777" w:rsidR="00870054" w:rsidRDefault="00870054">
            <w:pPr>
              <w:pStyle w:val="ConsPlusNormal"/>
              <w:jc w:val="center"/>
            </w:pPr>
            <w:r>
              <w:t>13</w:t>
            </w:r>
          </w:p>
        </w:tc>
        <w:tc>
          <w:tcPr>
            <w:tcW w:w="1701" w:type="dxa"/>
          </w:tcPr>
          <w:p w14:paraId="2539C8F8" w14:textId="77777777" w:rsidR="00870054" w:rsidRDefault="00870054">
            <w:pPr>
              <w:pStyle w:val="ConsPlusNormal"/>
              <w:jc w:val="center"/>
            </w:pPr>
            <w:r>
              <w:t>01 4 01 79110</w:t>
            </w:r>
          </w:p>
        </w:tc>
        <w:tc>
          <w:tcPr>
            <w:tcW w:w="680" w:type="dxa"/>
          </w:tcPr>
          <w:p w14:paraId="34DF8678" w14:textId="77777777" w:rsidR="00870054" w:rsidRDefault="00870054">
            <w:pPr>
              <w:pStyle w:val="ConsPlusNormal"/>
              <w:jc w:val="center"/>
            </w:pPr>
            <w:r>
              <w:t>200</w:t>
            </w:r>
          </w:p>
        </w:tc>
        <w:tc>
          <w:tcPr>
            <w:tcW w:w="1757" w:type="dxa"/>
          </w:tcPr>
          <w:p w14:paraId="7E368228" w14:textId="77777777" w:rsidR="00870054" w:rsidRDefault="00870054">
            <w:pPr>
              <w:pStyle w:val="ConsPlusNormal"/>
              <w:jc w:val="center"/>
            </w:pPr>
            <w:r>
              <w:t>150,00</w:t>
            </w:r>
          </w:p>
        </w:tc>
        <w:tc>
          <w:tcPr>
            <w:tcW w:w="1701" w:type="dxa"/>
          </w:tcPr>
          <w:p w14:paraId="0C2C2D33" w14:textId="77777777" w:rsidR="00870054" w:rsidRDefault="00870054">
            <w:pPr>
              <w:pStyle w:val="ConsPlusNormal"/>
              <w:jc w:val="center"/>
            </w:pPr>
            <w:r>
              <w:t>150,00</w:t>
            </w:r>
          </w:p>
        </w:tc>
        <w:tc>
          <w:tcPr>
            <w:tcW w:w="1701" w:type="dxa"/>
          </w:tcPr>
          <w:p w14:paraId="15CEA9F6" w14:textId="77777777" w:rsidR="00870054" w:rsidRDefault="00870054">
            <w:pPr>
              <w:pStyle w:val="ConsPlusNormal"/>
              <w:jc w:val="center"/>
            </w:pPr>
            <w:r>
              <w:t>150,00</w:t>
            </w:r>
          </w:p>
        </w:tc>
      </w:tr>
      <w:tr w:rsidR="00870054" w14:paraId="4965A3C2" w14:textId="77777777">
        <w:tc>
          <w:tcPr>
            <w:tcW w:w="2835" w:type="dxa"/>
          </w:tcPr>
          <w:p w14:paraId="24AF61F0" w14:textId="77777777" w:rsidR="00870054" w:rsidRDefault="00870054">
            <w:pPr>
              <w:pStyle w:val="ConsPlusNormal"/>
            </w:pPr>
            <w:r>
              <w:t>Повышение профессионального уровня муниципальных служащих</w:t>
            </w:r>
          </w:p>
        </w:tc>
        <w:tc>
          <w:tcPr>
            <w:tcW w:w="680" w:type="dxa"/>
          </w:tcPr>
          <w:p w14:paraId="774D058E" w14:textId="77777777" w:rsidR="00870054" w:rsidRDefault="00870054">
            <w:pPr>
              <w:pStyle w:val="ConsPlusNormal"/>
              <w:jc w:val="center"/>
            </w:pPr>
            <w:r>
              <w:t>501</w:t>
            </w:r>
          </w:p>
        </w:tc>
        <w:tc>
          <w:tcPr>
            <w:tcW w:w="680" w:type="dxa"/>
          </w:tcPr>
          <w:p w14:paraId="60DB22D4" w14:textId="77777777" w:rsidR="00870054" w:rsidRDefault="00870054">
            <w:pPr>
              <w:pStyle w:val="ConsPlusNormal"/>
              <w:jc w:val="center"/>
            </w:pPr>
            <w:r>
              <w:t>01</w:t>
            </w:r>
          </w:p>
        </w:tc>
        <w:tc>
          <w:tcPr>
            <w:tcW w:w="680" w:type="dxa"/>
          </w:tcPr>
          <w:p w14:paraId="51D3FDCD" w14:textId="77777777" w:rsidR="00870054" w:rsidRDefault="00870054">
            <w:pPr>
              <w:pStyle w:val="ConsPlusNormal"/>
              <w:jc w:val="center"/>
            </w:pPr>
            <w:r>
              <w:t>13</w:t>
            </w:r>
          </w:p>
        </w:tc>
        <w:tc>
          <w:tcPr>
            <w:tcW w:w="1701" w:type="dxa"/>
          </w:tcPr>
          <w:p w14:paraId="4CBC72B2" w14:textId="77777777" w:rsidR="00870054" w:rsidRDefault="00870054">
            <w:pPr>
              <w:pStyle w:val="ConsPlusNormal"/>
              <w:jc w:val="center"/>
            </w:pPr>
            <w:r>
              <w:t>01 4 01 79130</w:t>
            </w:r>
          </w:p>
        </w:tc>
        <w:tc>
          <w:tcPr>
            <w:tcW w:w="680" w:type="dxa"/>
          </w:tcPr>
          <w:p w14:paraId="7488EC9B" w14:textId="77777777" w:rsidR="00870054" w:rsidRDefault="00870054">
            <w:pPr>
              <w:pStyle w:val="ConsPlusNormal"/>
            </w:pPr>
          </w:p>
        </w:tc>
        <w:tc>
          <w:tcPr>
            <w:tcW w:w="1757" w:type="dxa"/>
          </w:tcPr>
          <w:p w14:paraId="43E9DD43" w14:textId="77777777" w:rsidR="00870054" w:rsidRDefault="00870054">
            <w:pPr>
              <w:pStyle w:val="ConsPlusNormal"/>
              <w:jc w:val="center"/>
            </w:pPr>
            <w:r>
              <w:t>6198,18</w:t>
            </w:r>
          </w:p>
        </w:tc>
        <w:tc>
          <w:tcPr>
            <w:tcW w:w="1701" w:type="dxa"/>
          </w:tcPr>
          <w:p w14:paraId="7DDA1CFE" w14:textId="77777777" w:rsidR="00870054" w:rsidRDefault="00870054">
            <w:pPr>
              <w:pStyle w:val="ConsPlusNormal"/>
              <w:jc w:val="center"/>
            </w:pPr>
            <w:r>
              <w:t>6198,18</w:t>
            </w:r>
          </w:p>
        </w:tc>
        <w:tc>
          <w:tcPr>
            <w:tcW w:w="1701" w:type="dxa"/>
          </w:tcPr>
          <w:p w14:paraId="33972B51" w14:textId="77777777" w:rsidR="00870054" w:rsidRDefault="00870054">
            <w:pPr>
              <w:pStyle w:val="ConsPlusNormal"/>
              <w:jc w:val="center"/>
            </w:pPr>
            <w:r>
              <w:t>6198,18</w:t>
            </w:r>
          </w:p>
        </w:tc>
      </w:tr>
      <w:tr w:rsidR="00870054" w14:paraId="677A01B6" w14:textId="77777777">
        <w:tc>
          <w:tcPr>
            <w:tcW w:w="2835" w:type="dxa"/>
          </w:tcPr>
          <w:p w14:paraId="5B482171" w14:textId="77777777" w:rsidR="00870054" w:rsidRDefault="00870054">
            <w:pPr>
              <w:pStyle w:val="ConsPlusNormal"/>
            </w:pPr>
            <w:r>
              <w:t>Межбюджетные трансферты</w:t>
            </w:r>
          </w:p>
        </w:tc>
        <w:tc>
          <w:tcPr>
            <w:tcW w:w="680" w:type="dxa"/>
          </w:tcPr>
          <w:p w14:paraId="7937CF54" w14:textId="77777777" w:rsidR="00870054" w:rsidRDefault="00870054">
            <w:pPr>
              <w:pStyle w:val="ConsPlusNormal"/>
              <w:jc w:val="center"/>
            </w:pPr>
            <w:r>
              <w:t>501</w:t>
            </w:r>
          </w:p>
        </w:tc>
        <w:tc>
          <w:tcPr>
            <w:tcW w:w="680" w:type="dxa"/>
          </w:tcPr>
          <w:p w14:paraId="6D19BD34" w14:textId="77777777" w:rsidR="00870054" w:rsidRDefault="00870054">
            <w:pPr>
              <w:pStyle w:val="ConsPlusNormal"/>
              <w:jc w:val="center"/>
            </w:pPr>
            <w:r>
              <w:t>01</w:t>
            </w:r>
          </w:p>
        </w:tc>
        <w:tc>
          <w:tcPr>
            <w:tcW w:w="680" w:type="dxa"/>
          </w:tcPr>
          <w:p w14:paraId="0F7C5F1E" w14:textId="77777777" w:rsidR="00870054" w:rsidRDefault="00870054">
            <w:pPr>
              <w:pStyle w:val="ConsPlusNormal"/>
              <w:jc w:val="center"/>
            </w:pPr>
            <w:r>
              <w:t>13</w:t>
            </w:r>
          </w:p>
        </w:tc>
        <w:tc>
          <w:tcPr>
            <w:tcW w:w="1701" w:type="dxa"/>
          </w:tcPr>
          <w:p w14:paraId="3159B2AE" w14:textId="77777777" w:rsidR="00870054" w:rsidRDefault="00870054">
            <w:pPr>
              <w:pStyle w:val="ConsPlusNormal"/>
              <w:jc w:val="center"/>
            </w:pPr>
            <w:r>
              <w:t>01 4 01 79130</w:t>
            </w:r>
          </w:p>
        </w:tc>
        <w:tc>
          <w:tcPr>
            <w:tcW w:w="680" w:type="dxa"/>
          </w:tcPr>
          <w:p w14:paraId="59287A34" w14:textId="77777777" w:rsidR="00870054" w:rsidRDefault="00870054">
            <w:pPr>
              <w:pStyle w:val="ConsPlusNormal"/>
              <w:jc w:val="center"/>
            </w:pPr>
            <w:r>
              <w:t>500</w:t>
            </w:r>
          </w:p>
        </w:tc>
        <w:tc>
          <w:tcPr>
            <w:tcW w:w="1757" w:type="dxa"/>
          </w:tcPr>
          <w:p w14:paraId="00E4F130" w14:textId="77777777" w:rsidR="00870054" w:rsidRDefault="00870054">
            <w:pPr>
              <w:pStyle w:val="ConsPlusNormal"/>
              <w:jc w:val="center"/>
            </w:pPr>
            <w:r>
              <w:t>6198,18</w:t>
            </w:r>
          </w:p>
        </w:tc>
        <w:tc>
          <w:tcPr>
            <w:tcW w:w="1701" w:type="dxa"/>
          </w:tcPr>
          <w:p w14:paraId="6A057F2C" w14:textId="77777777" w:rsidR="00870054" w:rsidRDefault="00870054">
            <w:pPr>
              <w:pStyle w:val="ConsPlusNormal"/>
              <w:jc w:val="center"/>
            </w:pPr>
            <w:r>
              <w:t>6198,18</w:t>
            </w:r>
          </w:p>
        </w:tc>
        <w:tc>
          <w:tcPr>
            <w:tcW w:w="1701" w:type="dxa"/>
          </w:tcPr>
          <w:p w14:paraId="6FECB8CA" w14:textId="77777777" w:rsidR="00870054" w:rsidRDefault="00870054">
            <w:pPr>
              <w:pStyle w:val="ConsPlusNormal"/>
              <w:jc w:val="center"/>
            </w:pPr>
            <w:r>
              <w:t>6198,18</w:t>
            </w:r>
          </w:p>
        </w:tc>
      </w:tr>
      <w:tr w:rsidR="00870054" w14:paraId="2B3205B5" w14:textId="77777777">
        <w:tc>
          <w:tcPr>
            <w:tcW w:w="2835" w:type="dxa"/>
          </w:tcPr>
          <w:p w14:paraId="4EA08559" w14:textId="77777777" w:rsidR="00870054" w:rsidRDefault="00870054">
            <w:pPr>
              <w:pStyle w:val="ConsPlusNormal"/>
            </w:pPr>
            <w:r>
              <w:t>Обеспечение функционирования Администрации Главы и Правительства Республики Дагестан</w:t>
            </w:r>
          </w:p>
        </w:tc>
        <w:tc>
          <w:tcPr>
            <w:tcW w:w="680" w:type="dxa"/>
          </w:tcPr>
          <w:p w14:paraId="7F288630" w14:textId="77777777" w:rsidR="00870054" w:rsidRDefault="00870054">
            <w:pPr>
              <w:pStyle w:val="ConsPlusNormal"/>
              <w:jc w:val="center"/>
            </w:pPr>
            <w:r>
              <w:t>501</w:t>
            </w:r>
          </w:p>
        </w:tc>
        <w:tc>
          <w:tcPr>
            <w:tcW w:w="680" w:type="dxa"/>
          </w:tcPr>
          <w:p w14:paraId="50B0DDFE" w14:textId="77777777" w:rsidR="00870054" w:rsidRDefault="00870054">
            <w:pPr>
              <w:pStyle w:val="ConsPlusNormal"/>
              <w:jc w:val="center"/>
            </w:pPr>
            <w:r>
              <w:t>01</w:t>
            </w:r>
          </w:p>
        </w:tc>
        <w:tc>
          <w:tcPr>
            <w:tcW w:w="680" w:type="dxa"/>
          </w:tcPr>
          <w:p w14:paraId="2C412B2C" w14:textId="77777777" w:rsidR="00870054" w:rsidRDefault="00870054">
            <w:pPr>
              <w:pStyle w:val="ConsPlusNormal"/>
              <w:jc w:val="center"/>
            </w:pPr>
            <w:r>
              <w:t>13</w:t>
            </w:r>
          </w:p>
        </w:tc>
        <w:tc>
          <w:tcPr>
            <w:tcW w:w="1701" w:type="dxa"/>
          </w:tcPr>
          <w:p w14:paraId="5B21FEEA" w14:textId="77777777" w:rsidR="00870054" w:rsidRDefault="00870054">
            <w:pPr>
              <w:pStyle w:val="ConsPlusNormal"/>
              <w:jc w:val="center"/>
            </w:pPr>
            <w:r>
              <w:t>88</w:t>
            </w:r>
          </w:p>
        </w:tc>
        <w:tc>
          <w:tcPr>
            <w:tcW w:w="680" w:type="dxa"/>
          </w:tcPr>
          <w:p w14:paraId="423D3F3C" w14:textId="77777777" w:rsidR="00870054" w:rsidRDefault="00870054">
            <w:pPr>
              <w:pStyle w:val="ConsPlusNormal"/>
            </w:pPr>
          </w:p>
        </w:tc>
        <w:tc>
          <w:tcPr>
            <w:tcW w:w="1757" w:type="dxa"/>
          </w:tcPr>
          <w:p w14:paraId="42AFADAC" w14:textId="77777777" w:rsidR="00870054" w:rsidRDefault="00870054">
            <w:pPr>
              <w:pStyle w:val="ConsPlusNormal"/>
              <w:jc w:val="center"/>
            </w:pPr>
            <w:r>
              <w:t>672949,47</w:t>
            </w:r>
          </w:p>
        </w:tc>
        <w:tc>
          <w:tcPr>
            <w:tcW w:w="1701" w:type="dxa"/>
          </w:tcPr>
          <w:p w14:paraId="68A68742" w14:textId="77777777" w:rsidR="00870054" w:rsidRDefault="00870054">
            <w:pPr>
              <w:pStyle w:val="ConsPlusNormal"/>
              <w:jc w:val="center"/>
            </w:pPr>
            <w:r>
              <w:t>349654,26</w:t>
            </w:r>
          </w:p>
        </w:tc>
        <w:tc>
          <w:tcPr>
            <w:tcW w:w="1701" w:type="dxa"/>
          </w:tcPr>
          <w:p w14:paraId="579FDEC5" w14:textId="77777777" w:rsidR="00870054" w:rsidRDefault="00870054">
            <w:pPr>
              <w:pStyle w:val="ConsPlusNormal"/>
              <w:jc w:val="center"/>
            </w:pPr>
            <w:r>
              <w:t>349654,26</w:t>
            </w:r>
          </w:p>
        </w:tc>
      </w:tr>
      <w:tr w:rsidR="00870054" w14:paraId="39D69E85" w14:textId="77777777">
        <w:tc>
          <w:tcPr>
            <w:tcW w:w="2835" w:type="dxa"/>
          </w:tcPr>
          <w:p w14:paraId="3911B7F0" w14:textId="77777777" w:rsidR="00870054" w:rsidRDefault="00870054">
            <w:pPr>
              <w:pStyle w:val="ConsPlusNormal"/>
            </w:pPr>
            <w:r>
              <w:t>Обеспечение деятельности государственных учреждений</w:t>
            </w:r>
          </w:p>
        </w:tc>
        <w:tc>
          <w:tcPr>
            <w:tcW w:w="680" w:type="dxa"/>
          </w:tcPr>
          <w:p w14:paraId="77CA3B17" w14:textId="77777777" w:rsidR="00870054" w:rsidRDefault="00870054">
            <w:pPr>
              <w:pStyle w:val="ConsPlusNormal"/>
              <w:jc w:val="center"/>
            </w:pPr>
            <w:r>
              <w:t>501</w:t>
            </w:r>
          </w:p>
        </w:tc>
        <w:tc>
          <w:tcPr>
            <w:tcW w:w="680" w:type="dxa"/>
          </w:tcPr>
          <w:p w14:paraId="2449D772" w14:textId="77777777" w:rsidR="00870054" w:rsidRDefault="00870054">
            <w:pPr>
              <w:pStyle w:val="ConsPlusNormal"/>
              <w:jc w:val="center"/>
            </w:pPr>
            <w:r>
              <w:t>01</w:t>
            </w:r>
          </w:p>
        </w:tc>
        <w:tc>
          <w:tcPr>
            <w:tcW w:w="680" w:type="dxa"/>
          </w:tcPr>
          <w:p w14:paraId="3FDAEE15" w14:textId="77777777" w:rsidR="00870054" w:rsidRDefault="00870054">
            <w:pPr>
              <w:pStyle w:val="ConsPlusNormal"/>
              <w:jc w:val="center"/>
            </w:pPr>
            <w:r>
              <w:t>13</w:t>
            </w:r>
          </w:p>
        </w:tc>
        <w:tc>
          <w:tcPr>
            <w:tcW w:w="1701" w:type="dxa"/>
          </w:tcPr>
          <w:p w14:paraId="4CEC61E9" w14:textId="77777777" w:rsidR="00870054" w:rsidRDefault="00870054">
            <w:pPr>
              <w:pStyle w:val="ConsPlusNormal"/>
              <w:jc w:val="center"/>
            </w:pPr>
            <w:r>
              <w:t>88 4</w:t>
            </w:r>
          </w:p>
        </w:tc>
        <w:tc>
          <w:tcPr>
            <w:tcW w:w="680" w:type="dxa"/>
          </w:tcPr>
          <w:p w14:paraId="23751006" w14:textId="77777777" w:rsidR="00870054" w:rsidRDefault="00870054">
            <w:pPr>
              <w:pStyle w:val="ConsPlusNormal"/>
            </w:pPr>
          </w:p>
        </w:tc>
        <w:tc>
          <w:tcPr>
            <w:tcW w:w="1757" w:type="dxa"/>
          </w:tcPr>
          <w:p w14:paraId="5CF46AA1" w14:textId="77777777" w:rsidR="00870054" w:rsidRDefault="00870054">
            <w:pPr>
              <w:pStyle w:val="ConsPlusNormal"/>
              <w:jc w:val="center"/>
            </w:pPr>
            <w:r>
              <w:t>672949,47</w:t>
            </w:r>
          </w:p>
        </w:tc>
        <w:tc>
          <w:tcPr>
            <w:tcW w:w="1701" w:type="dxa"/>
          </w:tcPr>
          <w:p w14:paraId="27AB8206" w14:textId="77777777" w:rsidR="00870054" w:rsidRDefault="00870054">
            <w:pPr>
              <w:pStyle w:val="ConsPlusNormal"/>
              <w:jc w:val="center"/>
            </w:pPr>
            <w:r>
              <w:t>349654,26</w:t>
            </w:r>
          </w:p>
        </w:tc>
        <w:tc>
          <w:tcPr>
            <w:tcW w:w="1701" w:type="dxa"/>
          </w:tcPr>
          <w:p w14:paraId="79A7EA5B" w14:textId="77777777" w:rsidR="00870054" w:rsidRDefault="00870054">
            <w:pPr>
              <w:pStyle w:val="ConsPlusNormal"/>
              <w:jc w:val="center"/>
            </w:pPr>
            <w:r>
              <w:t>349654,26</w:t>
            </w:r>
          </w:p>
        </w:tc>
      </w:tr>
      <w:tr w:rsidR="00870054" w14:paraId="2D55BFB4" w14:textId="77777777">
        <w:tc>
          <w:tcPr>
            <w:tcW w:w="2835" w:type="dxa"/>
          </w:tcPr>
          <w:p w14:paraId="798C18B9" w14:textId="77777777" w:rsidR="00870054" w:rsidRDefault="00870054">
            <w:pPr>
              <w:pStyle w:val="ConsPlusNormal"/>
            </w:pPr>
            <w:r>
              <w:t xml:space="preserve">Финансовое обеспечение выполнения функций государственных учреждений, оказания </w:t>
            </w:r>
            <w:r>
              <w:lastRenderedPageBreak/>
              <w:t>услуг, выполнения работ</w:t>
            </w:r>
          </w:p>
        </w:tc>
        <w:tc>
          <w:tcPr>
            <w:tcW w:w="680" w:type="dxa"/>
          </w:tcPr>
          <w:p w14:paraId="0E9D6B32" w14:textId="77777777" w:rsidR="00870054" w:rsidRDefault="00870054">
            <w:pPr>
              <w:pStyle w:val="ConsPlusNormal"/>
              <w:jc w:val="center"/>
            </w:pPr>
            <w:r>
              <w:lastRenderedPageBreak/>
              <w:t>501</w:t>
            </w:r>
          </w:p>
        </w:tc>
        <w:tc>
          <w:tcPr>
            <w:tcW w:w="680" w:type="dxa"/>
          </w:tcPr>
          <w:p w14:paraId="4826058D" w14:textId="77777777" w:rsidR="00870054" w:rsidRDefault="00870054">
            <w:pPr>
              <w:pStyle w:val="ConsPlusNormal"/>
              <w:jc w:val="center"/>
            </w:pPr>
            <w:r>
              <w:t>01</w:t>
            </w:r>
          </w:p>
        </w:tc>
        <w:tc>
          <w:tcPr>
            <w:tcW w:w="680" w:type="dxa"/>
          </w:tcPr>
          <w:p w14:paraId="75AFC863" w14:textId="77777777" w:rsidR="00870054" w:rsidRDefault="00870054">
            <w:pPr>
              <w:pStyle w:val="ConsPlusNormal"/>
              <w:jc w:val="center"/>
            </w:pPr>
            <w:r>
              <w:t>13</w:t>
            </w:r>
          </w:p>
        </w:tc>
        <w:tc>
          <w:tcPr>
            <w:tcW w:w="1701" w:type="dxa"/>
          </w:tcPr>
          <w:p w14:paraId="73A779D2" w14:textId="77777777" w:rsidR="00870054" w:rsidRDefault="00870054">
            <w:pPr>
              <w:pStyle w:val="ConsPlusNormal"/>
              <w:jc w:val="center"/>
            </w:pPr>
            <w:r>
              <w:t>88 4 00 00590</w:t>
            </w:r>
          </w:p>
        </w:tc>
        <w:tc>
          <w:tcPr>
            <w:tcW w:w="680" w:type="dxa"/>
          </w:tcPr>
          <w:p w14:paraId="7AF950DE" w14:textId="77777777" w:rsidR="00870054" w:rsidRDefault="00870054">
            <w:pPr>
              <w:pStyle w:val="ConsPlusNormal"/>
            </w:pPr>
          </w:p>
        </w:tc>
        <w:tc>
          <w:tcPr>
            <w:tcW w:w="1757" w:type="dxa"/>
          </w:tcPr>
          <w:p w14:paraId="49A03DEC" w14:textId="77777777" w:rsidR="00870054" w:rsidRDefault="00870054">
            <w:pPr>
              <w:pStyle w:val="ConsPlusNormal"/>
              <w:jc w:val="center"/>
            </w:pPr>
            <w:r>
              <w:t>325246,66</w:t>
            </w:r>
          </w:p>
        </w:tc>
        <w:tc>
          <w:tcPr>
            <w:tcW w:w="1701" w:type="dxa"/>
          </w:tcPr>
          <w:p w14:paraId="23746885" w14:textId="77777777" w:rsidR="00870054" w:rsidRDefault="00870054">
            <w:pPr>
              <w:pStyle w:val="ConsPlusNormal"/>
              <w:jc w:val="center"/>
            </w:pPr>
            <w:r>
              <w:t>240445,80</w:t>
            </w:r>
          </w:p>
        </w:tc>
        <w:tc>
          <w:tcPr>
            <w:tcW w:w="1701" w:type="dxa"/>
          </w:tcPr>
          <w:p w14:paraId="43DA6B5E" w14:textId="77777777" w:rsidR="00870054" w:rsidRDefault="00870054">
            <w:pPr>
              <w:pStyle w:val="ConsPlusNormal"/>
              <w:jc w:val="center"/>
            </w:pPr>
            <w:r>
              <w:t>240445,80</w:t>
            </w:r>
          </w:p>
        </w:tc>
      </w:tr>
      <w:tr w:rsidR="00870054" w14:paraId="79DE1917" w14:textId="77777777">
        <w:tc>
          <w:tcPr>
            <w:tcW w:w="2835" w:type="dxa"/>
          </w:tcPr>
          <w:p w14:paraId="4DA82BF7"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47AB78D3" w14:textId="77777777" w:rsidR="00870054" w:rsidRDefault="00870054">
            <w:pPr>
              <w:pStyle w:val="ConsPlusNormal"/>
              <w:jc w:val="center"/>
            </w:pPr>
            <w:r>
              <w:t>501</w:t>
            </w:r>
          </w:p>
        </w:tc>
        <w:tc>
          <w:tcPr>
            <w:tcW w:w="680" w:type="dxa"/>
          </w:tcPr>
          <w:p w14:paraId="1847052E" w14:textId="77777777" w:rsidR="00870054" w:rsidRDefault="00870054">
            <w:pPr>
              <w:pStyle w:val="ConsPlusNormal"/>
              <w:jc w:val="center"/>
            </w:pPr>
            <w:r>
              <w:t>01</w:t>
            </w:r>
          </w:p>
        </w:tc>
        <w:tc>
          <w:tcPr>
            <w:tcW w:w="680" w:type="dxa"/>
          </w:tcPr>
          <w:p w14:paraId="779E76F8" w14:textId="77777777" w:rsidR="00870054" w:rsidRDefault="00870054">
            <w:pPr>
              <w:pStyle w:val="ConsPlusNormal"/>
              <w:jc w:val="center"/>
            </w:pPr>
            <w:r>
              <w:t>13</w:t>
            </w:r>
          </w:p>
        </w:tc>
        <w:tc>
          <w:tcPr>
            <w:tcW w:w="1701" w:type="dxa"/>
          </w:tcPr>
          <w:p w14:paraId="15471051" w14:textId="77777777" w:rsidR="00870054" w:rsidRDefault="00870054">
            <w:pPr>
              <w:pStyle w:val="ConsPlusNormal"/>
              <w:jc w:val="center"/>
            </w:pPr>
            <w:r>
              <w:t>88 4 00 00590</w:t>
            </w:r>
          </w:p>
        </w:tc>
        <w:tc>
          <w:tcPr>
            <w:tcW w:w="680" w:type="dxa"/>
          </w:tcPr>
          <w:p w14:paraId="6249AF97" w14:textId="77777777" w:rsidR="00870054" w:rsidRDefault="00870054">
            <w:pPr>
              <w:pStyle w:val="ConsPlusNormal"/>
              <w:jc w:val="center"/>
            </w:pPr>
            <w:r>
              <w:t>100</w:t>
            </w:r>
          </w:p>
        </w:tc>
        <w:tc>
          <w:tcPr>
            <w:tcW w:w="1757" w:type="dxa"/>
          </w:tcPr>
          <w:p w14:paraId="3FE22E97" w14:textId="77777777" w:rsidR="00870054" w:rsidRDefault="00870054">
            <w:pPr>
              <w:pStyle w:val="ConsPlusNormal"/>
              <w:jc w:val="center"/>
            </w:pPr>
            <w:r>
              <w:t>202785,72</w:t>
            </w:r>
          </w:p>
        </w:tc>
        <w:tc>
          <w:tcPr>
            <w:tcW w:w="1701" w:type="dxa"/>
          </w:tcPr>
          <w:p w14:paraId="63221E8F" w14:textId="77777777" w:rsidR="00870054" w:rsidRDefault="00870054">
            <w:pPr>
              <w:pStyle w:val="ConsPlusNormal"/>
              <w:jc w:val="center"/>
            </w:pPr>
            <w:r>
              <w:t>193748,20</w:t>
            </w:r>
          </w:p>
        </w:tc>
        <w:tc>
          <w:tcPr>
            <w:tcW w:w="1701" w:type="dxa"/>
          </w:tcPr>
          <w:p w14:paraId="2EFB4DA2" w14:textId="77777777" w:rsidR="00870054" w:rsidRDefault="00870054">
            <w:pPr>
              <w:pStyle w:val="ConsPlusNormal"/>
              <w:jc w:val="center"/>
            </w:pPr>
            <w:r>
              <w:t>193748,20</w:t>
            </w:r>
          </w:p>
        </w:tc>
      </w:tr>
      <w:tr w:rsidR="00870054" w14:paraId="6DA22B2E" w14:textId="77777777">
        <w:tc>
          <w:tcPr>
            <w:tcW w:w="2835" w:type="dxa"/>
          </w:tcPr>
          <w:p w14:paraId="58756E02"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2C0A16DF" w14:textId="77777777" w:rsidR="00870054" w:rsidRDefault="00870054">
            <w:pPr>
              <w:pStyle w:val="ConsPlusNormal"/>
              <w:jc w:val="center"/>
            </w:pPr>
            <w:r>
              <w:t>501</w:t>
            </w:r>
          </w:p>
        </w:tc>
        <w:tc>
          <w:tcPr>
            <w:tcW w:w="680" w:type="dxa"/>
          </w:tcPr>
          <w:p w14:paraId="1A1C422E" w14:textId="77777777" w:rsidR="00870054" w:rsidRDefault="00870054">
            <w:pPr>
              <w:pStyle w:val="ConsPlusNormal"/>
              <w:jc w:val="center"/>
            </w:pPr>
            <w:r>
              <w:t>01</w:t>
            </w:r>
          </w:p>
        </w:tc>
        <w:tc>
          <w:tcPr>
            <w:tcW w:w="680" w:type="dxa"/>
          </w:tcPr>
          <w:p w14:paraId="49239808" w14:textId="77777777" w:rsidR="00870054" w:rsidRDefault="00870054">
            <w:pPr>
              <w:pStyle w:val="ConsPlusNormal"/>
              <w:jc w:val="center"/>
            </w:pPr>
            <w:r>
              <w:t>13</w:t>
            </w:r>
          </w:p>
        </w:tc>
        <w:tc>
          <w:tcPr>
            <w:tcW w:w="1701" w:type="dxa"/>
          </w:tcPr>
          <w:p w14:paraId="758C4305" w14:textId="77777777" w:rsidR="00870054" w:rsidRDefault="00870054">
            <w:pPr>
              <w:pStyle w:val="ConsPlusNormal"/>
              <w:jc w:val="center"/>
            </w:pPr>
            <w:r>
              <w:t>88 4 00 00590</w:t>
            </w:r>
          </w:p>
        </w:tc>
        <w:tc>
          <w:tcPr>
            <w:tcW w:w="680" w:type="dxa"/>
          </w:tcPr>
          <w:p w14:paraId="20F40809" w14:textId="77777777" w:rsidR="00870054" w:rsidRDefault="00870054">
            <w:pPr>
              <w:pStyle w:val="ConsPlusNormal"/>
              <w:jc w:val="center"/>
            </w:pPr>
            <w:r>
              <w:t>200</w:t>
            </w:r>
          </w:p>
        </w:tc>
        <w:tc>
          <w:tcPr>
            <w:tcW w:w="1757" w:type="dxa"/>
          </w:tcPr>
          <w:p w14:paraId="4CE5066E" w14:textId="77777777" w:rsidR="00870054" w:rsidRDefault="00870054">
            <w:pPr>
              <w:pStyle w:val="ConsPlusNormal"/>
              <w:jc w:val="center"/>
            </w:pPr>
            <w:r>
              <w:t>120239,94</w:t>
            </w:r>
          </w:p>
        </w:tc>
        <w:tc>
          <w:tcPr>
            <w:tcW w:w="1701" w:type="dxa"/>
          </w:tcPr>
          <w:p w14:paraId="0934768B" w14:textId="77777777" w:rsidR="00870054" w:rsidRDefault="00870054">
            <w:pPr>
              <w:pStyle w:val="ConsPlusNormal"/>
              <w:jc w:val="center"/>
            </w:pPr>
            <w:r>
              <w:t>44597,60</w:t>
            </w:r>
          </w:p>
        </w:tc>
        <w:tc>
          <w:tcPr>
            <w:tcW w:w="1701" w:type="dxa"/>
          </w:tcPr>
          <w:p w14:paraId="3CB45809" w14:textId="77777777" w:rsidR="00870054" w:rsidRDefault="00870054">
            <w:pPr>
              <w:pStyle w:val="ConsPlusNormal"/>
              <w:jc w:val="center"/>
            </w:pPr>
            <w:r>
              <w:t>44597,60</w:t>
            </w:r>
          </w:p>
        </w:tc>
      </w:tr>
      <w:tr w:rsidR="00870054" w14:paraId="2EAF6380" w14:textId="77777777">
        <w:tc>
          <w:tcPr>
            <w:tcW w:w="2835" w:type="dxa"/>
          </w:tcPr>
          <w:p w14:paraId="015F82B8" w14:textId="77777777" w:rsidR="00870054" w:rsidRDefault="00870054">
            <w:pPr>
              <w:pStyle w:val="ConsPlusNormal"/>
            </w:pPr>
            <w:r>
              <w:t>Иные бюджетные ассигнования</w:t>
            </w:r>
          </w:p>
        </w:tc>
        <w:tc>
          <w:tcPr>
            <w:tcW w:w="680" w:type="dxa"/>
          </w:tcPr>
          <w:p w14:paraId="48267BD3" w14:textId="77777777" w:rsidR="00870054" w:rsidRDefault="00870054">
            <w:pPr>
              <w:pStyle w:val="ConsPlusNormal"/>
              <w:jc w:val="center"/>
            </w:pPr>
            <w:r>
              <w:t>501</w:t>
            </w:r>
          </w:p>
        </w:tc>
        <w:tc>
          <w:tcPr>
            <w:tcW w:w="680" w:type="dxa"/>
          </w:tcPr>
          <w:p w14:paraId="0769233A" w14:textId="77777777" w:rsidR="00870054" w:rsidRDefault="00870054">
            <w:pPr>
              <w:pStyle w:val="ConsPlusNormal"/>
              <w:jc w:val="center"/>
            </w:pPr>
            <w:r>
              <w:t>01</w:t>
            </w:r>
          </w:p>
        </w:tc>
        <w:tc>
          <w:tcPr>
            <w:tcW w:w="680" w:type="dxa"/>
          </w:tcPr>
          <w:p w14:paraId="67791147" w14:textId="77777777" w:rsidR="00870054" w:rsidRDefault="00870054">
            <w:pPr>
              <w:pStyle w:val="ConsPlusNormal"/>
              <w:jc w:val="center"/>
            </w:pPr>
            <w:r>
              <w:t>13</w:t>
            </w:r>
          </w:p>
        </w:tc>
        <w:tc>
          <w:tcPr>
            <w:tcW w:w="1701" w:type="dxa"/>
          </w:tcPr>
          <w:p w14:paraId="2A98CD40" w14:textId="77777777" w:rsidR="00870054" w:rsidRDefault="00870054">
            <w:pPr>
              <w:pStyle w:val="ConsPlusNormal"/>
              <w:jc w:val="center"/>
            </w:pPr>
            <w:r>
              <w:t>88 4 00 00590</w:t>
            </w:r>
          </w:p>
        </w:tc>
        <w:tc>
          <w:tcPr>
            <w:tcW w:w="680" w:type="dxa"/>
          </w:tcPr>
          <w:p w14:paraId="4306DEC6" w14:textId="77777777" w:rsidR="00870054" w:rsidRDefault="00870054">
            <w:pPr>
              <w:pStyle w:val="ConsPlusNormal"/>
              <w:jc w:val="center"/>
            </w:pPr>
            <w:r>
              <w:t>800</w:t>
            </w:r>
          </w:p>
        </w:tc>
        <w:tc>
          <w:tcPr>
            <w:tcW w:w="1757" w:type="dxa"/>
          </w:tcPr>
          <w:p w14:paraId="799D398D" w14:textId="77777777" w:rsidR="00870054" w:rsidRDefault="00870054">
            <w:pPr>
              <w:pStyle w:val="ConsPlusNormal"/>
              <w:jc w:val="center"/>
            </w:pPr>
            <w:r>
              <w:t>2221,00</w:t>
            </w:r>
          </w:p>
        </w:tc>
        <w:tc>
          <w:tcPr>
            <w:tcW w:w="1701" w:type="dxa"/>
          </w:tcPr>
          <w:p w14:paraId="1FB5DE72" w14:textId="77777777" w:rsidR="00870054" w:rsidRDefault="00870054">
            <w:pPr>
              <w:pStyle w:val="ConsPlusNormal"/>
              <w:jc w:val="center"/>
            </w:pPr>
            <w:r>
              <w:t>2100,00</w:t>
            </w:r>
          </w:p>
        </w:tc>
        <w:tc>
          <w:tcPr>
            <w:tcW w:w="1701" w:type="dxa"/>
          </w:tcPr>
          <w:p w14:paraId="1F237795" w14:textId="77777777" w:rsidR="00870054" w:rsidRDefault="00870054">
            <w:pPr>
              <w:pStyle w:val="ConsPlusNormal"/>
              <w:jc w:val="center"/>
            </w:pPr>
            <w:r>
              <w:t>2100,00</w:t>
            </w:r>
          </w:p>
        </w:tc>
      </w:tr>
      <w:tr w:rsidR="00870054" w14:paraId="01A0E4ED" w14:textId="77777777">
        <w:tc>
          <w:tcPr>
            <w:tcW w:w="2835" w:type="dxa"/>
          </w:tcPr>
          <w:p w14:paraId="1988ED36" w14:textId="77777777" w:rsidR="00870054" w:rsidRDefault="00870054">
            <w:pPr>
              <w:pStyle w:val="ConsPlusNormal"/>
            </w:pPr>
            <w:r>
              <w:t xml:space="preserve">Финансовое обеспечение выполнения функций государственных учреждений, оказания услуг, выполнения работ по осуществлению деятельности Администрации Главы и Правительства </w:t>
            </w:r>
            <w:r>
              <w:lastRenderedPageBreak/>
              <w:t>Республики Дагестан</w:t>
            </w:r>
          </w:p>
        </w:tc>
        <w:tc>
          <w:tcPr>
            <w:tcW w:w="680" w:type="dxa"/>
          </w:tcPr>
          <w:p w14:paraId="3500DD93" w14:textId="77777777" w:rsidR="00870054" w:rsidRDefault="00870054">
            <w:pPr>
              <w:pStyle w:val="ConsPlusNormal"/>
              <w:jc w:val="center"/>
            </w:pPr>
            <w:r>
              <w:lastRenderedPageBreak/>
              <w:t>501</w:t>
            </w:r>
          </w:p>
        </w:tc>
        <w:tc>
          <w:tcPr>
            <w:tcW w:w="680" w:type="dxa"/>
          </w:tcPr>
          <w:p w14:paraId="7D4129A3" w14:textId="77777777" w:rsidR="00870054" w:rsidRDefault="00870054">
            <w:pPr>
              <w:pStyle w:val="ConsPlusNormal"/>
              <w:jc w:val="center"/>
            </w:pPr>
            <w:r>
              <w:t>01</w:t>
            </w:r>
          </w:p>
        </w:tc>
        <w:tc>
          <w:tcPr>
            <w:tcW w:w="680" w:type="dxa"/>
          </w:tcPr>
          <w:p w14:paraId="47E75F3B" w14:textId="77777777" w:rsidR="00870054" w:rsidRDefault="00870054">
            <w:pPr>
              <w:pStyle w:val="ConsPlusNormal"/>
              <w:jc w:val="center"/>
            </w:pPr>
            <w:r>
              <w:t>13</w:t>
            </w:r>
          </w:p>
        </w:tc>
        <w:tc>
          <w:tcPr>
            <w:tcW w:w="1701" w:type="dxa"/>
          </w:tcPr>
          <w:p w14:paraId="123D2E95" w14:textId="77777777" w:rsidR="00870054" w:rsidRDefault="00870054">
            <w:pPr>
              <w:pStyle w:val="ConsPlusNormal"/>
              <w:jc w:val="center"/>
            </w:pPr>
            <w:r>
              <w:t>88 4 00 0059Э</w:t>
            </w:r>
          </w:p>
        </w:tc>
        <w:tc>
          <w:tcPr>
            <w:tcW w:w="680" w:type="dxa"/>
          </w:tcPr>
          <w:p w14:paraId="5030BCEE" w14:textId="77777777" w:rsidR="00870054" w:rsidRDefault="00870054">
            <w:pPr>
              <w:pStyle w:val="ConsPlusNormal"/>
            </w:pPr>
          </w:p>
        </w:tc>
        <w:tc>
          <w:tcPr>
            <w:tcW w:w="1757" w:type="dxa"/>
          </w:tcPr>
          <w:p w14:paraId="78CCD624" w14:textId="77777777" w:rsidR="00870054" w:rsidRDefault="00870054">
            <w:pPr>
              <w:pStyle w:val="ConsPlusNormal"/>
              <w:jc w:val="center"/>
            </w:pPr>
            <w:r>
              <w:t>262495,51</w:t>
            </w:r>
          </w:p>
        </w:tc>
        <w:tc>
          <w:tcPr>
            <w:tcW w:w="1701" w:type="dxa"/>
          </w:tcPr>
          <w:p w14:paraId="6540218E" w14:textId="77777777" w:rsidR="00870054" w:rsidRDefault="00870054">
            <w:pPr>
              <w:pStyle w:val="ConsPlusNormal"/>
              <w:jc w:val="center"/>
            </w:pPr>
            <w:r>
              <w:t>72744,30</w:t>
            </w:r>
          </w:p>
        </w:tc>
        <w:tc>
          <w:tcPr>
            <w:tcW w:w="1701" w:type="dxa"/>
          </w:tcPr>
          <w:p w14:paraId="685435CD" w14:textId="77777777" w:rsidR="00870054" w:rsidRDefault="00870054">
            <w:pPr>
              <w:pStyle w:val="ConsPlusNormal"/>
              <w:jc w:val="center"/>
            </w:pPr>
            <w:r>
              <w:t>72744,30</w:t>
            </w:r>
          </w:p>
        </w:tc>
      </w:tr>
      <w:tr w:rsidR="00870054" w14:paraId="58EDBAF9" w14:textId="77777777">
        <w:tc>
          <w:tcPr>
            <w:tcW w:w="2835" w:type="dxa"/>
          </w:tcPr>
          <w:p w14:paraId="147AF759" w14:textId="77777777" w:rsidR="00870054" w:rsidRDefault="00870054">
            <w:pPr>
              <w:pStyle w:val="ConsPlusNormal"/>
            </w:pPr>
            <w:r>
              <w:t>Капитальные вложения в объекты государственной (муниципальной) собственности</w:t>
            </w:r>
          </w:p>
        </w:tc>
        <w:tc>
          <w:tcPr>
            <w:tcW w:w="680" w:type="dxa"/>
          </w:tcPr>
          <w:p w14:paraId="4C6FBAFE" w14:textId="77777777" w:rsidR="00870054" w:rsidRDefault="00870054">
            <w:pPr>
              <w:pStyle w:val="ConsPlusNormal"/>
              <w:jc w:val="center"/>
            </w:pPr>
            <w:r>
              <w:t>501</w:t>
            </w:r>
          </w:p>
        </w:tc>
        <w:tc>
          <w:tcPr>
            <w:tcW w:w="680" w:type="dxa"/>
          </w:tcPr>
          <w:p w14:paraId="75658750" w14:textId="77777777" w:rsidR="00870054" w:rsidRDefault="00870054">
            <w:pPr>
              <w:pStyle w:val="ConsPlusNormal"/>
              <w:jc w:val="center"/>
            </w:pPr>
            <w:r>
              <w:t>01</w:t>
            </w:r>
          </w:p>
        </w:tc>
        <w:tc>
          <w:tcPr>
            <w:tcW w:w="680" w:type="dxa"/>
          </w:tcPr>
          <w:p w14:paraId="5304F2E9" w14:textId="77777777" w:rsidR="00870054" w:rsidRDefault="00870054">
            <w:pPr>
              <w:pStyle w:val="ConsPlusNormal"/>
              <w:jc w:val="center"/>
            </w:pPr>
            <w:r>
              <w:t>13</w:t>
            </w:r>
          </w:p>
        </w:tc>
        <w:tc>
          <w:tcPr>
            <w:tcW w:w="1701" w:type="dxa"/>
          </w:tcPr>
          <w:p w14:paraId="7FE7AF61" w14:textId="77777777" w:rsidR="00870054" w:rsidRDefault="00870054">
            <w:pPr>
              <w:pStyle w:val="ConsPlusNormal"/>
              <w:jc w:val="center"/>
            </w:pPr>
            <w:r>
              <w:t>88 4 00 0059Э</w:t>
            </w:r>
          </w:p>
        </w:tc>
        <w:tc>
          <w:tcPr>
            <w:tcW w:w="680" w:type="dxa"/>
          </w:tcPr>
          <w:p w14:paraId="76401B2A" w14:textId="77777777" w:rsidR="00870054" w:rsidRDefault="00870054">
            <w:pPr>
              <w:pStyle w:val="ConsPlusNormal"/>
              <w:jc w:val="center"/>
            </w:pPr>
            <w:r>
              <w:t>400</w:t>
            </w:r>
          </w:p>
        </w:tc>
        <w:tc>
          <w:tcPr>
            <w:tcW w:w="1757" w:type="dxa"/>
          </w:tcPr>
          <w:p w14:paraId="145F0F13" w14:textId="77777777" w:rsidR="00870054" w:rsidRDefault="00870054">
            <w:pPr>
              <w:pStyle w:val="ConsPlusNormal"/>
              <w:jc w:val="center"/>
            </w:pPr>
            <w:r>
              <w:t>81117,21</w:t>
            </w:r>
          </w:p>
        </w:tc>
        <w:tc>
          <w:tcPr>
            <w:tcW w:w="1701" w:type="dxa"/>
          </w:tcPr>
          <w:p w14:paraId="1DD20646" w14:textId="77777777" w:rsidR="00870054" w:rsidRDefault="00870054">
            <w:pPr>
              <w:pStyle w:val="ConsPlusNormal"/>
              <w:jc w:val="center"/>
            </w:pPr>
            <w:r>
              <w:t>0,00</w:t>
            </w:r>
          </w:p>
        </w:tc>
        <w:tc>
          <w:tcPr>
            <w:tcW w:w="1701" w:type="dxa"/>
          </w:tcPr>
          <w:p w14:paraId="1D477204" w14:textId="77777777" w:rsidR="00870054" w:rsidRDefault="00870054">
            <w:pPr>
              <w:pStyle w:val="ConsPlusNormal"/>
              <w:jc w:val="center"/>
            </w:pPr>
            <w:r>
              <w:t>0,00</w:t>
            </w:r>
          </w:p>
        </w:tc>
      </w:tr>
      <w:tr w:rsidR="00870054" w14:paraId="7EEEE2BA" w14:textId="77777777">
        <w:tc>
          <w:tcPr>
            <w:tcW w:w="2835" w:type="dxa"/>
          </w:tcPr>
          <w:p w14:paraId="332AD326"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0CF339D7" w14:textId="77777777" w:rsidR="00870054" w:rsidRDefault="00870054">
            <w:pPr>
              <w:pStyle w:val="ConsPlusNormal"/>
              <w:jc w:val="center"/>
            </w:pPr>
            <w:r>
              <w:t>501</w:t>
            </w:r>
          </w:p>
        </w:tc>
        <w:tc>
          <w:tcPr>
            <w:tcW w:w="680" w:type="dxa"/>
          </w:tcPr>
          <w:p w14:paraId="69FEA932" w14:textId="77777777" w:rsidR="00870054" w:rsidRDefault="00870054">
            <w:pPr>
              <w:pStyle w:val="ConsPlusNormal"/>
              <w:jc w:val="center"/>
            </w:pPr>
            <w:r>
              <w:t>01</w:t>
            </w:r>
          </w:p>
        </w:tc>
        <w:tc>
          <w:tcPr>
            <w:tcW w:w="680" w:type="dxa"/>
          </w:tcPr>
          <w:p w14:paraId="69ADD6ED" w14:textId="77777777" w:rsidR="00870054" w:rsidRDefault="00870054">
            <w:pPr>
              <w:pStyle w:val="ConsPlusNormal"/>
              <w:jc w:val="center"/>
            </w:pPr>
            <w:r>
              <w:t>13</w:t>
            </w:r>
          </w:p>
        </w:tc>
        <w:tc>
          <w:tcPr>
            <w:tcW w:w="1701" w:type="dxa"/>
          </w:tcPr>
          <w:p w14:paraId="4D1B344A" w14:textId="77777777" w:rsidR="00870054" w:rsidRDefault="00870054">
            <w:pPr>
              <w:pStyle w:val="ConsPlusNormal"/>
              <w:jc w:val="center"/>
            </w:pPr>
            <w:r>
              <w:t>88 4 00 0059Э</w:t>
            </w:r>
          </w:p>
        </w:tc>
        <w:tc>
          <w:tcPr>
            <w:tcW w:w="680" w:type="dxa"/>
          </w:tcPr>
          <w:p w14:paraId="27B1CDD5" w14:textId="77777777" w:rsidR="00870054" w:rsidRDefault="00870054">
            <w:pPr>
              <w:pStyle w:val="ConsPlusNormal"/>
              <w:jc w:val="center"/>
            </w:pPr>
            <w:r>
              <w:t>600</w:t>
            </w:r>
          </w:p>
        </w:tc>
        <w:tc>
          <w:tcPr>
            <w:tcW w:w="1757" w:type="dxa"/>
          </w:tcPr>
          <w:p w14:paraId="6B321AC6" w14:textId="77777777" w:rsidR="00870054" w:rsidRDefault="00870054">
            <w:pPr>
              <w:pStyle w:val="ConsPlusNormal"/>
              <w:jc w:val="center"/>
            </w:pPr>
            <w:r>
              <w:t>181378,30</w:t>
            </w:r>
          </w:p>
        </w:tc>
        <w:tc>
          <w:tcPr>
            <w:tcW w:w="1701" w:type="dxa"/>
          </w:tcPr>
          <w:p w14:paraId="7C3A192F" w14:textId="77777777" w:rsidR="00870054" w:rsidRDefault="00870054">
            <w:pPr>
              <w:pStyle w:val="ConsPlusNormal"/>
              <w:jc w:val="center"/>
            </w:pPr>
            <w:r>
              <w:t>72744,30</w:t>
            </w:r>
          </w:p>
        </w:tc>
        <w:tc>
          <w:tcPr>
            <w:tcW w:w="1701" w:type="dxa"/>
          </w:tcPr>
          <w:p w14:paraId="5BE518A2" w14:textId="77777777" w:rsidR="00870054" w:rsidRDefault="00870054">
            <w:pPr>
              <w:pStyle w:val="ConsPlusNormal"/>
              <w:jc w:val="center"/>
            </w:pPr>
            <w:r>
              <w:t>72744,30</w:t>
            </w:r>
          </w:p>
        </w:tc>
      </w:tr>
      <w:tr w:rsidR="00870054" w14:paraId="5945A520" w14:textId="77777777">
        <w:tc>
          <w:tcPr>
            <w:tcW w:w="2835" w:type="dxa"/>
          </w:tcPr>
          <w:p w14:paraId="2D7CFEA5"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 в сфере межнациональных отношений</w:t>
            </w:r>
          </w:p>
        </w:tc>
        <w:tc>
          <w:tcPr>
            <w:tcW w:w="680" w:type="dxa"/>
          </w:tcPr>
          <w:p w14:paraId="2F41CA32" w14:textId="77777777" w:rsidR="00870054" w:rsidRDefault="00870054">
            <w:pPr>
              <w:pStyle w:val="ConsPlusNormal"/>
              <w:jc w:val="center"/>
            </w:pPr>
            <w:r>
              <w:t>501</w:t>
            </w:r>
          </w:p>
        </w:tc>
        <w:tc>
          <w:tcPr>
            <w:tcW w:w="680" w:type="dxa"/>
          </w:tcPr>
          <w:p w14:paraId="09F6BA3B" w14:textId="77777777" w:rsidR="00870054" w:rsidRDefault="00870054">
            <w:pPr>
              <w:pStyle w:val="ConsPlusNormal"/>
              <w:jc w:val="center"/>
            </w:pPr>
            <w:r>
              <w:t>01</w:t>
            </w:r>
          </w:p>
        </w:tc>
        <w:tc>
          <w:tcPr>
            <w:tcW w:w="680" w:type="dxa"/>
          </w:tcPr>
          <w:p w14:paraId="595329A5" w14:textId="77777777" w:rsidR="00870054" w:rsidRDefault="00870054">
            <w:pPr>
              <w:pStyle w:val="ConsPlusNormal"/>
              <w:jc w:val="center"/>
            </w:pPr>
            <w:r>
              <w:t>13</w:t>
            </w:r>
          </w:p>
        </w:tc>
        <w:tc>
          <w:tcPr>
            <w:tcW w:w="1701" w:type="dxa"/>
          </w:tcPr>
          <w:p w14:paraId="66719254" w14:textId="77777777" w:rsidR="00870054" w:rsidRDefault="00870054">
            <w:pPr>
              <w:pStyle w:val="ConsPlusNormal"/>
              <w:jc w:val="center"/>
            </w:pPr>
            <w:r>
              <w:t>88 4 00 0059Я</w:t>
            </w:r>
          </w:p>
        </w:tc>
        <w:tc>
          <w:tcPr>
            <w:tcW w:w="680" w:type="dxa"/>
          </w:tcPr>
          <w:p w14:paraId="2E07963B" w14:textId="77777777" w:rsidR="00870054" w:rsidRDefault="00870054">
            <w:pPr>
              <w:pStyle w:val="ConsPlusNormal"/>
            </w:pPr>
          </w:p>
        </w:tc>
        <w:tc>
          <w:tcPr>
            <w:tcW w:w="1757" w:type="dxa"/>
          </w:tcPr>
          <w:p w14:paraId="741B169E" w14:textId="77777777" w:rsidR="00870054" w:rsidRDefault="00870054">
            <w:pPr>
              <w:pStyle w:val="ConsPlusNormal"/>
              <w:jc w:val="center"/>
            </w:pPr>
            <w:r>
              <w:t>59401,61</w:t>
            </w:r>
          </w:p>
        </w:tc>
        <w:tc>
          <w:tcPr>
            <w:tcW w:w="1701" w:type="dxa"/>
          </w:tcPr>
          <w:p w14:paraId="4E3FACA6" w14:textId="77777777" w:rsidR="00870054" w:rsidRDefault="00870054">
            <w:pPr>
              <w:pStyle w:val="ConsPlusNormal"/>
              <w:jc w:val="center"/>
            </w:pPr>
            <w:r>
              <w:t>21828,00</w:t>
            </w:r>
          </w:p>
        </w:tc>
        <w:tc>
          <w:tcPr>
            <w:tcW w:w="1701" w:type="dxa"/>
          </w:tcPr>
          <w:p w14:paraId="7BCF42E1" w14:textId="77777777" w:rsidR="00870054" w:rsidRDefault="00870054">
            <w:pPr>
              <w:pStyle w:val="ConsPlusNormal"/>
              <w:jc w:val="center"/>
            </w:pPr>
            <w:r>
              <w:t>21828,00</w:t>
            </w:r>
          </w:p>
        </w:tc>
      </w:tr>
      <w:tr w:rsidR="00870054" w14:paraId="6AD9BD34" w14:textId="77777777">
        <w:tc>
          <w:tcPr>
            <w:tcW w:w="2835" w:type="dxa"/>
          </w:tcPr>
          <w:p w14:paraId="5FDCB256"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30B274CB" w14:textId="77777777" w:rsidR="00870054" w:rsidRDefault="00870054">
            <w:pPr>
              <w:pStyle w:val="ConsPlusNormal"/>
              <w:jc w:val="center"/>
            </w:pPr>
            <w:r>
              <w:t>501</w:t>
            </w:r>
          </w:p>
        </w:tc>
        <w:tc>
          <w:tcPr>
            <w:tcW w:w="680" w:type="dxa"/>
          </w:tcPr>
          <w:p w14:paraId="49376AA2" w14:textId="77777777" w:rsidR="00870054" w:rsidRDefault="00870054">
            <w:pPr>
              <w:pStyle w:val="ConsPlusNormal"/>
              <w:jc w:val="center"/>
            </w:pPr>
            <w:r>
              <w:t>01</w:t>
            </w:r>
          </w:p>
        </w:tc>
        <w:tc>
          <w:tcPr>
            <w:tcW w:w="680" w:type="dxa"/>
          </w:tcPr>
          <w:p w14:paraId="6E02AF5A" w14:textId="77777777" w:rsidR="00870054" w:rsidRDefault="00870054">
            <w:pPr>
              <w:pStyle w:val="ConsPlusNormal"/>
              <w:jc w:val="center"/>
            </w:pPr>
            <w:r>
              <w:t>13</w:t>
            </w:r>
          </w:p>
        </w:tc>
        <w:tc>
          <w:tcPr>
            <w:tcW w:w="1701" w:type="dxa"/>
          </w:tcPr>
          <w:p w14:paraId="780DFC1D" w14:textId="77777777" w:rsidR="00870054" w:rsidRDefault="00870054">
            <w:pPr>
              <w:pStyle w:val="ConsPlusNormal"/>
              <w:jc w:val="center"/>
            </w:pPr>
            <w:r>
              <w:t>88 4 00 0059Я</w:t>
            </w:r>
          </w:p>
        </w:tc>
        <w:tc>
          <w:tcPr>
            <w:tcW w:w="680" w:type="dxa"/>
          </w:tcPr>
          <w:p w14:paraId="4B8DDE71" w14:textId="77777777" w:rsidR="00870054" w:rsidRDefault="00870054">
            <w:pPr>
              <w:pStyle w:val="ConsPlusNormal"/>
              <w:jc w:val="center"/>
            </w:pPr>
            <w:r>
              <w:t>600</w:t>
            </w:r>
          </w:p>
        </w:tc>
        <w:tc>
          <w:tcPr>
            <w:tcW w:w="1757" w:type="dxa"/>
          </w:tcPr>
          <w:p w14:paraId="1C9B8346" w14:textId="77777777" w:rsidR="00870054" w:rsidRDefault="00870054">
            <w:pPr>
              <w:pStyle w:val="ConsPlusNormal"/>
              <w:jc w:val="center"/>
            </w:pPr>
            <w:r>
              <w:t>59401,61</w:t>
            </w:r>
          </w:p>
        </w:tc>
        <w:tc>
          <w:tcPr>
            <w:tcW w:w="1701" w:type="dxa"/>
          </w:tcPr>
          <w:p w14:paraId="1507CF54" w14:textId="77777777" w:rsidR="00870054" w:rsidRDefault="00870054">
            <w:pPr>
              <w:pStyle w:val="ConsPlusNormal"/>
              <w:jc w:val="center"/>
            </w:pPr>
            <w:r>
              <w:t>21828,00</w:t>
            </w:r>
          </w:p>
        </w:tc>
        <w:tc>
          <w:tcPr>
            <w:tcW w:w="1701" w:type="dxa"/>
          </w:tcPr>
          <w:p w14:paraId="67A97426" w14:textId="77777777" w:rsidR="00870054" w:rsidRDefault="00870054">
            <w:pPr>
              <w:pStyle w:val="ConsPlusNormal"/>
              <w:jc w:val="center"/>
            </w:pPr>
            <w:r>
              <w:t>21828,00</w:t>
            </w:r>
          </w:p>
        </w:tc>
      </w:tr>
      <w:tr w:rsidR="00870054" w14:paraId="5E48C86C" w14:textId="77777777">
        <w:tc>
          <w:tcPr>
            <w:tcW w:w="2835" w:type="dxa"/>
          </w:tcPr>
          <w:p w14:paraId="3E3C6735" w14:textId="77777777" w:rsidR="00870054" w:rsidRDefault="00870054">
            <w:pPr>
              <w:pStyle w:val="ConsPlusNormal"/>
            </w:pPr>
            <w:r>
              <w:t xml:space="preserve">Финансовое обеспечение деятельности Центра по </w:t>
            </w:r>
            <w:r>
              <w:lastRenderedPageBreak/>
              <w:t>поддержке ветеранов и участников специальной военной операции</w:t>
            </w:r>
          </w:p>
        </w:tc>
        <w:tc>
          <w:tcPr>
            <w:tcW w:w="680" w:type="dxa"/>
          </w:tcPr>
          <w:p w14:paraId="2E5024B6" w14:textId="77777777" w:rsidR="00870054" w:rsidRDefault="00870054">
            <w:pPr>
              <w:pStyle w:val="ConsPlusNormal"/>
              <w:jc w:val="center"/>
            </w:pPr>
            <w:r>
              <w:lastRenderedPageBreak/>
              <w:t>501</w:t>
            </w:r>
          </w:p>
        </w:tc>
        <w:tc>
          <w:tcPr>
            <w:tcW w:w="680" w:type="dxa"/>
          </w:tcPr>
          <w:p w14:paraId="539D2665" w14:textId="77777777" w:rsidR="00870054" w:rsidRDefault="00870054">
            <w:pPr>
              <w:pStyle w:val="ConsPlusNormal"/>
              <w:jc w:val="center"/>
            </w:pPr>
            <w:r>
              <w:t>01</w:t>
            </w:r>
          </w:p>
        </w:tc>
        <w:tc>
          <w:tcPr>
            <w:tcW w:w="680" w:type="dxa"/>
          </w:tcPr>
          <w:p w14:paraId="4ED6C715" w14:textId="77777777" w:rsidR="00870054" w:rsidRDefault="00870054">
            <w:pPr>
              <w:pStyle w:val="ConsPlusNormal"/>
              <w:jc w:val="center"/>
            </w:pPr>
            <w:r>
              <w:t>13</w:t>
            </w:r>
          </w:p>
        </w:tc>
        <w:tc>
          <w:tcPr>
            <w:tcW w:w="1701" w:type="dxa"/>
          </w:tcPr>
          <w:p w14:paraId="20A05B08" w14:textId="77777777" w:rsidR="00870054" w:rsidRDefault="00870054">
            <w:pPr>
              <w:pStyle w:val="ConsPlusNormal"/>
              <w:jc w:val="center"/>
            </w:pPr>
            <w:r>
              <w:t>88 4 00 02590</w:t>
            </w:r>
          </w:p>
        </w:tc>
        <w:tc>
          <w:tcPr>
            <w:tcW w:w="680" w:type="dxa"/>
          </w:tcPr>
          <w:p w14:paraId="42D0F2AF" w14:textId="77777777" w:rsidR="00870054" w:rsidRDefault="00870054">
            <w:pPr>
              <w:pStyle w:val="ConsPlusNormal"/>
            </w:pPr>
          </w:p>
        </w:tc>
        <w:tc>
          <w:tcPr>
            <w:tcW w:w="1757" w:type="dxa"/>
          </w:tcPr>
          <w:p w14:paraId="64FB06ED" w14:textId="77777777" w:rsidR="00870054" w:rsidRDefault="00870054">
            <w:pPr>
              <w:pStyle w:val="ConsPlusNormal"/>
              <w:jc w:val="center"/>
            </w:pPr>
            <w:r>
              <w:t>25805,69</w:t>
            </w:r>
          </w:p>
        </w:tc>
        <w:tc>
          <w:tcPr>
            <w:tcW w:w="1701" w:type="dxa"/>
          </w:tcPr>
          <w:p w14:paraId="0D45ACC2" w14:textId="77777777" w:rsidR="00870054" w:rsidRDefault="00870054">
            <w:pPr>
              <w:pStyle w:val="ConsPlusNormal"/>
              <w:jc w:val="center"/>
            </w:pPr>
            <w:r>
              <w:t>14636,16</w:t>
            </w:r>
          </w:p>
        </w:tc>
        <w:tc>
          <w:tcPr>
            <w:tcW w:w="1701" w:type="dxa"/>
          </w:tcPr>
          <w:p w14:paraId="45014F37" w14:textId="77777777" w:rsidR="00870054" w:rsidRDefault="00870054">
            <w:pPr>
              <w:pStyle w:val="ConsPlusNormal"/>
              <w:jc w:val="center"/>
            </w:pPr>
            <w:r>
              <w:t>14636,16</w:t>
            </w:r>
          </w:p>
        </w:tc>
      </w:tr>
      <w:tr w:rsidR="00870054" w14:paraId="39CCDF06" w14:textId="77777777">
        <w:tc>
          <w:tcPr>
            <w:tcW w:w="2835" w:type="dxa"/>
          </w:tcPr>
          <w:p w14:paraId="293DB01A"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3E999941" w14:textId="77777777" w:rsidR="00870054" w:rsidRDefault="00870054">
            <w:pPr>
              <w:pStyle w:val="ConsPlusNormal"/>
              <w:jc w:val="center"/>
            </w:pPr>
            <w:r>
              <w:t>501</w:t>
            </w:r>
          </w:p>
        </w:tc>
        <w:tc>
          <w:tcPr>
            <w:tcW w:w="680" w:type="dxa"/>
          </w:tcPr>
          <w:p w14:paraId="25993B37" w14:textId="77777777" w:rsidR="00870054" w:rsidRDefault="00870054">
            <w:pPr>
              <w:pStyle w:val="ConsPlusNormal"/>
              <w:jc w:val="center"/>
            </w:pPr>
            <w:r>
              <w:t>01</w:t>
            </w:r>
          </w:p>
        </w:tc>
        <w:tc>
          <w:tcPr>
            <w:tcW w:w="680" w:type="dxa"/>
          </w:tcPr>
          <w:p w14:paraId="02817657" w14:textId="77777777" w:rsidR="00870054" w:rsidRDefault="00870054">
            <w:pPr>
              <w:pStyle w:val="ConsPlusNormal"/>
              <w:jc w:val="center"/>
            </w:pPr>
            <w:r>
              <w:t>13</w:t>
            </w:r>
          </w:p>
        </w:tc>
        <w:tc>
          <w:tcPr>
            <w:tcW w:w="1701" w:type="dxa"/>
          </w:tcPr>
          <w:p w14:paraId="3BA5946A" w14:textId="77777777" w:rsidR="00870054" w:rsidRDefault="00870054">
            <w:pPr>
              <w:pStyle w:val="ConsPlusNormal"/>
              <w:jc w:val="center"/>
            </w:pPr>
            <w:r>
              <w:t>88 4 00 02590</w:t>
            </w:r>
          </w:p>
        </w:tc>
        <w:tc>
          <w:tcPr>
            <w:tcW w:w="680" w:type="dxa"/>
          </w:tcPr>
          <w:p w14:paraId="5A3B71D0" w14:textId="77777777" w:rsidR="00870054" w:rsidRDefault="00870054">
            <w:pPr>
              <w:pStyle w:val="ConsPlusNormal"/>
              <w:jc w:val="center"/>
            </w:pPr>
            <w:r>
              <w:t>100</w:t>
            </w:r>
          </w:p>
        </w:tc>
        <w:tc>
          <w:tcPr>
            <w:tcW w:w="1757" w:type="dxa"/>
          </w:tcPr>
          <w:p w14:paraId="358A1819" w14:textId="77777777" w:rsidR="00870054" w:rsidRDefault="00870054">
            <w:pPr>
              <w:pStyle w:val="ConsPlusNormal"/>
              <w:jc w:val="center"/>
            </w:pPr>
            <w:r>
              <w:t>17307,35</w:t>
            </w:r>
          </w:p>
        </w:tc>
        <w:tc>
          <w:tcPr>
            <w:tcW w:w="1701" w:type="dxa"/>
          </w:tcPr>
          <w:p w14:paraId="0DCB4144" w14:textId="77777777" w:rsidR="00870054" w:rsidRDefault="00870054">
            <w:pPr>
              <w:pStyle w:val="ConsPlusNormal"/>
              <w:jc w:val="center"/>
            </w:pPr>
            <w:r>
              <w:t>12207,16</w:t>
            </w:r>
          </w:p>
        </w:tc>
        <w:tc>
          <w:tcPr>
            <w:tcW w:w="1701" w:type="dxa"/>
          </w:tcPr>
          <w:p w14:paraId="49937A6F" w14:textId="77777777" w:rsidR="00870054" w:rsidRDefault="00870054">
            <w:pPr>
              <w:pStyle w:val="ConsPlusNormal"/>
              <w:jc w:val="center"/>
            </w:pPr>
            <w:r>
              <w:t>12207,16</w:t>
            </w:r>
          </w:p>
        </w:tc>
      </w:tr>
      <w:tr w:rsidR="00870054" w14:paraId="577BB299" w14:textId="77777777">
        <w:tc>
          <w:tcPr>
            <w:tcW w:w="2835" w:type="dxa"/>
          </w:tcPr>
          <w:p w14:paraId="0394B5D6"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7B107F3F" w14:textId="77777777" w:rsidR="00870054" w:rsidRDefault="00870054">
            <w:pPr>
              <w:pStyle w:val="ConsPlusNormal"/>
              <w:jc w:val="center"/>
            </w:pPr>
            <w:r>
              <w:t>501</w:t>
            </w:r>
          </w:p>
        </w:tc>
        <w:tc>
          <w:tcPr>
            <w:tcW w:w="680" w:type="dxa"/>
          </w:tcPr>
          <w:p w14:paraId="42EE900B" w14:textId="77777777" w:rsidR="00870054" w:rsidRDefault="00870054">
            <w:pPr>
              <w:pStyle w:val="ConsPlusNormal"/>
              <w:jc w:val="center"/>
            </w:pPr>
            <w:r>
              <w:t>01</w:t>
            </w:r>
          </w:p>
        </w:tc>
        <w:tc>
          <w:tcPr>
            <w:tcW w:w="680" w:type="dxa"/>
          </w:tcPr>
          <w:p w14:paraId="5518CF16" w14:textId="77777777" w:rsidR="00870054" w:rsidRDefault="00870054">
            <w:pPr>
              <w:pStyle w:val="ConsPlusNormal"/>
              <w:jc w:val="center"/>
            </w:pPr>
            <w:r>
              <w:t>13</w:t>
            </w:r>
          </w:p>
        </w:tc>
        <w:tc>
          <w:tcPr>
            <w:tcW w:w="1701" w:type="dxa"/>
          </w:tcPr>
          <w:p w14:paraId="33CD57B5" w14:textId="77777777" w:rsidR="00870054" w:rsidRDefault="00870054">
            <w:pPr>
              <w:pStyle w:val="ConsPlusNormal"/>
              <w:jc w:val="center"/>
            </w:pPr>
            <w:r>
              <w:t>88 4 00 02590</w:t>
            </w:r>
          </w:p>
        </w:tc>
        <w:tc>
          <w:tcPr>
            <w:tcW w:w="680" w:type="dxa"/>
          </w:tcPr>
          <w:p w14:paraId="67AA96FD" w14:textId="77777777" w:rsidR="00870054" w:rsidRDefault="00870054">
            <w:pPr>
              <w:pStyle w:val="ConsPlusNormal"/>
              <w:jc w:val="center"/>
            </w:pPr>
            <w:r>
              <w:t>200</w:t>
            </w:r>
          </w:p>
        </w:tc>
        <w:tc>
          <w:tcPr>
            <w:tcW w:w="1757" w:type="dxa"/>
          </w:tcPr>
          <w:p w14:paraId="166F58C1" w14:textId="77777777" w:rsidR="00870054" w:rsidRDefault="00870054">
            <w:pPr>
              <w:pStyle w:val="ConsPlusNormal"/>
              <w:jc w:val="center"/>
            </w:pPr>
            <w:r>
              <w:t>8498,34</w:t>
            </w:r>
          </w:p>
        </w:tc>
        <w:tc>
          <w:tcPr>
            <w:tcW w:w="1701" w:type="dxa"/>
          </w:tcPr>
          <w:p w14:paraId="48ACACB8" w14:textId="77777777" w:rsidR="00870054" w:rsidRDefault="00870054">
            <w:pPr>
              <w:pStyle w:val="ConsPlusNormal"/>
              <w:jc w:val="center"/>
            </w:pPr>
            <w:r>
              <w:t>2429,00</w:t>
            </w:r>
          </w:p>
        </w:tc>
        <w:tc>
          <w:tcPr>
            <w:tcW w:w="1701" w:type="dxa"/>
          </w:tcPr>
          <w:p w14:paraId="236AE90F" w14:textId="77777777" w:rsidR="00870054" w:rsidRDefault="00870054">
            <w:pPr>
              <w:pStyle w:val="ConsPlusNormal"/>
              <w:jc w:val="center"/>
            </w:pPr>
            <w:r>
              <w:t>2429,00</w:t>
            </w:r>
          </w:p>
        </w:tc>
      </w:tr>
      <w:tr w:rsidR="00870054" w14:paraId="32AD381A" w14:textId="77777777">
        <w:tc>
          <w:tcPr>
            <w:tcW w:w="2835" w:type="dxa"/>
          </w:tcPr>
          <w:p w14:paraId="3F7F82BB" w14:textId="77777777" w:rsidR="00870054" w:rsidRDefault="00870054">
            <w:pPr>
              <w:pStyle w:val="ConsPlusNormal"/>
            </w:pPr>
            <w:r>
              <w:t>Реализация функций органов государственной власти Республики Дагестан</w:t>
            </w:r>
          </w:p>
        </w:tc>
        <w:tc>
          <w:tcPr>
            <w:tcW w:w="680" w:type="dxa"/>
          </w:tcPr>
          <w:p w14:paraId="19C71009" w14:textId="77777777" w:rsidR="00870054" w:rsidRDefault="00870054">
            <w:pPr>
              <w:pStyle w:val="ConsPlusNormal"/>
              <w:jc w:val="center"/>
            </w:pPr>
            <w:r>
              <w:t>501</w:t>
            </w:r>
          </w:p>
        </w:tc>
        <w:tc>
          <w:tcPr>
            <w:tcW w:w="680" w:type="dxa"/>
          </w:tcPr>
          <w:p w14:paraId="04BEE36B" w14:textId="77777777" w:rsidR="00870054" w:rsidRDefault="00870054">
            <w:pPr>
              <w:pStyle w:val="ConsPlusNormal"/>
              <w:jc w:val="center"/>
            </w:pPr>
            <w:r>
              <w:t>01</w:t>
            </w:r>
          </w:p>
        </w:tc>
        <w:tc>
          <w:tcPr>
            <w:tcW w:w="680" w:type="dxa"/>
          </w:tcPr>
          <w:p w14:paraId="2A27318D" w14:textId="77777777" w:rsidR="00870054" w:rsidRDefault="00870054">
            <w:pPr>
              <w:pStyle w:val="ConsPlusNormal"/>
              <w:jc w:val="center"/>
            </w:pPr>
            <w:r>
              <w:t>13</w:t>
            </w:r>
          </w:p>
        </w:tc>
        <w:tc>
          <w:tcPr>
            <w:tcW w:w="1701" w:type="dxa"/>
          </w:tcPr>
          <w:p w14:paraId="3CA4B21C" w14:textId="77777777" w:rsidR="00870054" w:rsidRDefault="00870054">
            <w:pPr>
              <w:pStyle w:val="ConsPlusNormal"/>
              <w:jc w:val="center"/>
            </w:pPr>
            <w:r>
              <w:t>99</w:t>
            </w:r>
          </w:p>
        </w:tc>
        <w:tc>
          <w:tcPr>
            <w:tcW w:w="680" w:type="dxa"/>
          </w:tcPr>
          <w:p w14:paraId="1551A561" w14:textId="77777777" w:rsidR="00870054" w:rsidRDefault="00870054">
            <w:pPr>
              <w:pStyle w:val="ConsPlusNormal"/>
            </w:pPr>
          </w:p>
        </w:tc>
        <w:tc>
          <w:tcPr>
            <w:tcW w:w="1757" w:type="dxa"/>
          </w:tcPr>
          <w:p w14:paraId="78423F78" w14:textId="77777777" w:rsidR="00870054" w:rsidRDefault="00870054">
            <w:pPr>
              <w:pStyle w:val="ConsPlusNormal"/>
              <w:jc w:val="center"/>
            </w:pPr>
            <w:r>
              <w:t>130989,70</w:t>
            </w:r>
          </w:p>
        </w:tc>
        <w:tc>
          <w:tcPr>
            <w:tcW w:w="1701" w:type="dxa"/>
          </w:tcPr>
          <w:p w14:paraId="2089D881" w14:textId="77777777" w:rsidR="00870054" w:rsidRDefault="00870054">
            <w:pPr>
              <w:pStyle w:val="ConsPlusNormal"/>
              <w:jc w:val="center"/>
            </w:pPr>
            <w:r>
              <w:t>72500,85</w:t>
            </w:r>
          </w:p>
        </w:tc>
        <w:tc>
          <w:tcPr>
            <w:tcW w:w="1701" w:type="dxa"/>
          </w:tcPr>
          <w:p w14:paraId="634394B8" w14:textId="77777777" w:rsidR="00870054" w:rsidRDefault="00870054">
            <w:pPr>
              <w:pStyle w:val="ConsPlusNormal"/>
              <w:jc w:val="center"/>
            </w:pPr>
            <w:r>
              <w:t>72500,85</w:t>
            </w:r>
          </w:p>
        </w:tc>
      </w:tr>
      <w:tr w:rsidR="00870054" w14:paraId="34A5CB4C" w14:textId="77777777">
        <w:tc>
          <w:tcPr>
            <w:tcW w:w="2835" w:type="dxa"/>
          </w:tcPr>
          <w:p w14:paraId="3A4E0E72" w14:textId="77777777" w:rsidR="00870054" w:rsidRDefault="00870054">
            <w:pPr>
              <w:pStyle w:val="ConsPlusNormal"/>
            </w:pPr>
            <w:r>
              <w:t>Иные непрограммные мероприятия</w:t>
            </w:r>
          </w:p>
        </w:tc>
        <w:tc>
          <w:tcPr>
            <w:tcW w:w="680" w:type="dxa"/>
          </w:tcPr>
          <w:p w14:paraId="5F8CEC73" w14:textId="77777777" w:rsidR="00870054" w:rsidRDefault="00870054">
            <w:pPr>
              <w:pStyle w:val="ConsPlusNormal"/>
              <w:jc w:val="center"/>
            </w:pPr>
            <w:r>
              <w:t>501</w:t>
            </w:r>
          </w:p>
        </w:tc>
        <w:tc>
          <w:tcPr>
            <w:tcW w:w="680" w:type="dxa"/>
          </w:tcPr>
          <w:p w14:paraId="3C57EB18" w14:textId="77777777" w:rsidR="00870054" w:rsidRDefault="00870054">
            <w:pPr>
              <w:pStyle w:val="ConsPlusNormal"/>
              <w:jc w:val="center"/>
            </w:pPr>
            <w:r>
              <w:t>01</w:t>
            </w:r>
          </w:p>
        </w:tc>
        <w:tc>
          <w:tcPr>
            <w:tcW w:w="680" w:type="dxa"/>
          </w:tcPr>
          <w:p w14:paraId="13E2C01A" w14:textId="77777777" w:rsidR="00870054" w:rsidRDefault="00870054">
            <w:pPr>
              <w:pStyle w:val="ConsPlusNormal"/>
              <w:jc w:val="center"/>
            </w:pPr>
            <w:r>
              <w:t>13</w:t>
            </w:r>
          </w:p>
        </w:tc>
        <w:tc>
          <w:tcPr>
            <w:tcW w:w="1701" w:type="dxa"/>
          </w:tcPr>
          <w:p w14:paraId="7CF06AC0" w14:textId="77777777" w:rsidR="00870054" w:rsidRDefault="00870054">
            <w:pPr>
              <w:pStyle w:val="ConsPlusNormal"/>
              <w:jc w:val="center"/>
            </w:pPr>
            <w:r>
              <w:t>99 8</w:t>
            </w:r>
          </w:p>
        </w:tc>
        <w:tc>
          <w:tcPr>
            <w:tcW w:w="680" w:type="dxa"/>
          </w:tcPr>
          <w:p w14:paraId="2E3C48A1" w14:textId="77777777" w:rsidR="00870054" w:rsidRDefault="00870054">
            <w:pPr>
              <w:pStyle w:val="ConsPlusNormal"/>
            </w:pPr>
          </w:p>
        </w:tc>
        <w:tc>
          <w:tcPr>
            <w:tcW w:w="1757" w:type="dxa"/>
          </w:tcPr>
          <w:p w14:paraId="59BB0C26" w14:textId="77777777" w:rsidR="00870054" w:rsidRDefault="00870054">
            <w:pPr>
              <w:pStyle w:val="ConsPlusNormal"/>
              <w:jc w:val="center"/>
            </w:pPr>
            <w:r>
              <w:t>117989,70</w:t>
            </w:r>
          </w:p>
        </w:tc>
        <w:tc>
          <w:tcPr>
            <w:tcW w:w="1701" w:type="dxa"/>
          </w:tcPr>
          <w:p w14:paraId="77CDE877" w14:textId="77777777" w:rsidR="00870054" w:rsidRDefault="00870054">
            <w:pPr>
              <w:pStyle w:val="ConsPlusNormal"/>
              <w:jc w:val="center"/>
            </w:pPr>
            <w:r>
              <w:t>72500,85</w:t>
            </w:r>
          </w:p>
        </w:tc>
        <w:tc>
          <w:tcPr>
            <w:tcW w:w="1701" w:type="dxa"/>
          </w:tcPr>
          <w:p w14:paraId="315C1531" w14:textId="77777777" w:rsidR="00870054" w:rsidRDefault="00870054">
            <w:pPr>
              <w:pStyle w:val="ConsPlusNormal"/>
              <w:jc w:val="center"/>
            </w:pPr>
            <w:r>
              <w:t>72500,85</w:t>
            </w:r>
          </w:p>
        </w:tc>
      </w:tr>
      <w:tr w:rsidR="00870054" w14:paraId="6FB68C67" w14:textId="77777777">
        <w:tc>
          <w:tcPr>
            <w:tcW w:w="2835" w:type="dxa"/>
          </w:tcPr>
          <w:p w14:paraId="5774FBEC" w14:textId="77777777" w:rsidR="00870054" w:rsidRDefault="00870054">
            <w:pPr>
              <w:pStyle w:val="ConsPlusNormal"/>
            </w:pPr>
            <w:r>
              <w:t xml:space="preserve">Финансовое обеспечение выполнения функций </w:t>
            </w:r>
            <w:r>
              <w:lastRenderedPageBreak/>
              <w:t>государственных органов и учреждений</w:t>
            </w:r>
          </w:p>
        </w:tc>
        <w:tc>
          <w:tcPr>
            <w:tcW w:w="680" w:type="dxa"/>
          </w:tcPr>
          <w:p w14:paraId="3DF17A5B" w14:textId="77777777" w:rsidR="00870054" w:rsidRDefault="00870054">
            <w:pPr>
              <w:pStyle w:val="ConsPlusNormal"/>
              <w:jc w:val="center"/>
            </w:pPr>
            <w:r>
              <w:lastRenderedPageBreak/>
              <w:t>501</w:t>
            </w:r>
          </w:p>
        </w:tc>
        <w:tc>
          <w:tcPr>
            <w:tcW w:w="680" w:type="dxa"/>
          </w:tcPr>
          <w:p w14:paraId="73EFC4EE" w14:textId="77777777" w:rsidR="00870054" w:rsidRDefault="00870054">
            <w:pPr>
              <w:pStyle w:val="ConsPlusNormal"/>
              <w:jc w:val="center"/>
            </w:pPr>
            <w:r>
              <w:t>01</w:t>
            </w:r>
          </w:p>
        </w:tc>
        <w:tc>
          <w:tcPr>
            <w:tcW w:w="680" w:type="dxa"/>
          </w:tcPr>
          <w:p w14:paraId="5062D06D" w14:textId="77777777" w:rsidR="00870054" w:rsidRDefault="00870054">
            <w:pPr>
              <w:pStyle w:val="ConsPlusNormal"/>
              <w:jc w:val="center"/>
            </w:pPr>
            <w:r>
              <w:t>13</w:t>
            </w:r>
          </w:p>
        </w:tc>
        <w:tc>
          <w:tcPr>
            <w:tcW w:w="1701" w:type="dxa"/>
          </w:tcPr>
          <w:p w14:paraId="79E2CA13" w14:textId="77777777" w:rsidR="00870054" w:rsidRDefault="00870054">
            <w:pPr>
              <w:pStyle w:val="ConsPlusNormal"/>
              <w:jc w:val="center"/>
            </w:pPr>
            <w:r>
              <w:t>99 8 00 99900</w:t>
            </w:r>
          </w:p>
        </w:tc>
        <w:tc>
          <w:tcPr>
            <w:tcW w:w="680" w:type="dxa"/>
          </w:tcPr>
          <w:p w14:paraId="0C6F2B00" w14:textId="77777777" w:rsidR="00870054" w:rsidRDefault="00870054">
            <w:pPr>
              <w:pStyle w:val="ConsPlusNormal"/>
            </w:pPr>
          </w:p>
        </w:tc>
        <w:tc>
          <w:tcPr>
            <w:tcW w:w="1757" w:type="dxa"/>
          </w:tcPr>
          <w:p w14:paraId="1FD1484A" w14:textId="77777777" w:rsidR="00870054" w:rsidRDefault="00870054">
            <w:pPr>
              <w:pStyle w:val="ConsPlusNormal"/>
              <w:jc w:val="center"/>
            </w:pPr>
            <w:r>
              <w:t>117989,70</w:t>
            </w:r>
          </w:p>
        </w:tc>
        <w:tc>
          <w:tcPr>
            <w:tcW w:w="1701" w:type="dxa"/>
          </w:tcPr>
          <w:p w14:paraId="3ACEF595" w14:textId="77777777" w:rsidR="00870054" w:rsidRDefault="00870054">
            <w:pPr>
              <w:pStyle w:val="ConsPlusNormal"/>
              <w:jc w:val="center"/>
            </w:pPr>
            <w:r>
              <w:t>72500,85</w:t>
            </w:r>
          </w:p>
        </w:tc>
        <w:tc>
          <w:tcPr>
            <w:tcW w:w="1701" w:type="dxa"/>
          </w:tcPr>
          <w:p w14:paraId="30B01F89" w14:textId="77777777" w:rsidR="00870054" w:rsidRDefault="00870054">
            <w:pPr>
              <w:pStyle w:val="ConsPlusNormal"/>
              <w:jc w:val="center"/>
            </w:pPr>
            <w:r>
              <w:t>72500,85</w:t>
            </w:r>
          </w:p>
        </w:tc>
      </w:tr>
      <w:tr w:rsidR="00870054" w14:paraId="70007BA2" w14:textId="77777777">
        <w:tc>
          <w:tcPr>
            <w:tcW w:w="2835" w:type="dxa"/>
          </w:tcPr>
          <w:p w14:paraId="4935501E"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1D4F5CC0" w14:textId="77777777" w:rsidR="00870054" w:rsidRDefault="00870054">
            <w:pPr>
              <w:pStyle w:val="ConsPlusNormal"/>
              <w:jc w:val="center"/>
            </w:pPr>
            <w:r>
              <w:t>501</w:t>
            </w:r>
          </w:p>
        </w:tc>
        <w:tc>
          <w:tcPr>
            <w:tcW w:w="680" w:type="dxa"/>
          </w:tcPr>
          <w:p w14:paraId="08A60107" w14:textId="77777777" w:rsidR="00870054" w:rsidRDefault="00870054">
            <w:pPr>
              <w:pStyle w:val="ConsPlusNormal"/>
              <w:jc w:val="center"/>
            </w:pPr>
            <w:r>
              <w:t>01</w:t>
            </w:r>
          </w:p>
        </w:tc>
        <w:tc>
          <w:tcPr>
            <w:tcW w:w="680" w:type="dxa"/>
          </w:tcPr>
          <w:p w14:paraId="638223C3" w14:textId="77777777" w:rsidR="00870054" w:rsidRDefault="00870054">
            <w:pPr>
              <w:pStyle w:val="ConsPlusNormal"/>
              <w:jc w:val="center"/>
            </w:pPr>
            <w:r>
              <w:t>13</w:t>
            </w:r>
          </w:p>
        </w:tc>
        <w:tc>
          <w:tcPr>
            <w:tcW w:w="1701" w:type="dxa"/>
          </w:tcPr>
          <w:p w14:paraId="12A2CEDA" w14:textId="77777777" w:rsidR="00870054" w:rsidRDefault="00870054">
            <w:pPr>
              <w:pStyle w:val="ConsPlusNormal"/>
              <w:jc w:val="center"/>
            </w:pPr>
            <w:r>
              <w:t>99 8 00 99900</w:t>
            </w:r>
          </w:p>
        </w:tc>
        <w:tc>
          <w:tcPr>
            <w:tcW w:w="680" w:type="dxa"/>
          </w:tcPr>
          <w:p w14:paraId="0AE640F6" w14:textId="77777777" w:rsidR="00870054" w:rsidRDefault="00870054">
            <w:pPr>
              <w:pStyle w:val="ConsPlusNormal"/>
              <w:jc w:val="center"/>
            </w:pPr>
            <w:r>
              <w:t>200</w:t>
            </w:r>
          </w:p>
        </w:tc>
        <w:tc>
          <w:tcPr>
            <w:tcW w:w="1757" w:type="dxa"/>
          </w:tcPr>
          <w:p w14:paraId="3E56E6F2" w14:textId="77777777" w:rsidR="00870054" w:rsidRDefault="00870054">
            <w:pPr>
              <w:pStyle w:val="ConsPlusNormal"/>
              <w:jc w:val="center"/>
            </w:pPr>
            <w:r>
              <w:t>47726,70</w:t>
            </w:r>
          </w:p>
        </w:tc>
        <w:tc>
          <w:tcPr>
            <w:tcW w:w="1701" w:type="dxa"/>
          </w:tcPr>
          <w:p w14:paraId="26E6B9FE" w14:textId="77777777" w:rsidR="00870054" w:rsidRDefault="00870054">
            <w:pPr>
              <w:pStyle w:val="ConsPlusNormal"/>
              <w:jc w:val="center"/>
            </w:pPr>
            <w:r>
              <w:t>2902,85</w:t>
            </w:r>
          </w:p>
        </w:tc>
        <w:tc>
          <w:tcPr>
            <w:tcW w:w="1701" w:type="dxa"/>
          </w:tcPr>
          <w:p w14:paraId="7C7A0436" w14:textId="77777777" w:rsidR="00870054" w:rsidRDefault="00870054">
            <w:pPr>
              <w:pStyle w:val="ConsPlusNormal"/>
              <w:jc w:val="center"/>
            </w:pPr>
            <w:r>
              <w:t>2902,85</w:t>
            </w:r>
          </w:p>
        </w:tc>
      </w:tr>
      <w:tr w:rsidR="00870054" w14:paraId="79B766B2" w14:textId="77777777">
        <w:tc>
          <w:tcPr>
            <w:tcW w:w="2835" w:type="dxa"/>
          </w:tcPr>
          <w:p w14:paraId="5D93E4F8" w14:textId="77777777" w:rsidR="00870054" w:rsidRDefault="00870054">
            <w:pPr>
              <w:pStyle w:val="ConsPlusNormal"/>
            </w:pPr>
            <w:r>
              <w:t>Социальное обеспечение и иные выплаты населению</w:t>
            </w:r>
          </w:p>
        </w:tc>
        <w:tc>
          <w:tcPr>
            <w:tcW w:w="680" w:type="dxa"/>
          </w:tcPr>
          <w:p w14:paraId="0DC3E653" w14:textId="77777777" w:rsidR="00870054" w:rsidRDefault="00870054">
            <w:pPr>
              <w:pStyle w:val="ConsPlusNormal"/>
              <w:jc w:val="center"/>
            </w:pPr>
            <w:r>
              <w:t>501</w:t>
            </w:r>
          </w:p>
        </w:tc>
        <w:tc>
          <w:tcPr>
            <w:tcW w:w="680" w:type="dxa"/>
          </w:tcPr>
          <w:p w14:paraId="2F67A4AB" w14:textId="77777777" w:rsidR="00870054" w:rsidRDefault="00870054">
            <w:pPr>
              <w:pStyle w:val="ConsPlusNormal"/>
              <w:jc w:val="center"/>
            </w:pPr>
            <w:r>
              <w:t>01</w:t>
            </w:r>
          </w:p>
        </w:tc>
        <w:tc>
          <w:tcPr>
            <w:tcW w:w="680" w:type="dxa"/>
          </w:tcPr>
          <w:p w14:paraId="3624F589" w14:textId="77777777" w:rsidR="00870054" w:rsidRDefault="00870054">
            <w:pPr>
              <w:pStyle w:val="ConsPlusNormal"/>
              <w:jc w:val="center"/>
            </w:pPr>
            <w:r>
              <w:t>13</w:t>
            </w:r>
          </w:p>
        </w:tc>
        <w:tc>
          <w:tcPr>
            <w:tcW w:w="1701" w:type="dxa"/>
          </w:tcPr>
          <w:p w14:paraId="42EC5233" w14:textId="77777777" w:rsidR="00870054" w:rsidRDefault="00870054">
            <w:pPr>
              <w:pStyle w:val="ConsPlusNormal"/>
              <w:jc w:val="center"/>
            </w:pPr>
            <w:r>
              <w:t>99 8 00 99900</w:t>
            </w:r>
          </w:p>
        </w:tc>
        <w:tc>
          <w:tcPr>
            <w:tcW w:w="680" w:type="dxa"/>
          </w:tcPr>
          <w:p w14:paraId="7F1A48AA" w14:textId="77777777" w:rsidR="00870054" w:rsidRDefault="00870054">
            <w:pPr>
              <w:pStyle w:val="ConsPlusNormal"/>
              <w:jc w:val="center"/>
            </w:pPr>
            <w:r>
              <w:t>300</w:t>
            </w:r>
          </w:p>
        </w:tc>
        <w:tc>
          <w:tcPr>
            <w:tcW w:w="1757" w:type="dxa"/>
          </w:tcPr>
          <w:p w14:paraId="2E628F4E" w14:textId="77777777" w:rsidR="00870054" w:rsidRDefault="00870054">
            <w:pPr>
              <w:pStyle w:val="ConsPlusNormal"/>
              <w:jc w:val="center"/>
            </w:pPr>
            <w:r>
              <w:t>70263,00</w:t>
            </w:r>
          </w:p>
        </w:tc>
        <w:tc>
          <w:tcPr>
            <w:tcW w:w="1701" w:type="dxa"/>
          </w:tcPr>
          <w:p w14:paraId="16206C65" w14:textId="77777777" w:rsidR="00870054" w:rsidRDefault="00870054">
            <w:pPr>
              <w:pStyle w:val="ConsPlusNormal"/>
              <w:jc w:val="center"/>
            </w:pPr>
            <w:r>
              <w:t>69598,00</w:t>
            </w:r>
          </w:p>
        </w:tc>
        <w:tc>
          <w:tcPr>
            <w:tcW w:w="1701" w:type="dxa"/>
          </w:tcPr>
          <w:p w14:paraId="74EB15FC" w14:textId="77777777" w:rsidR="00870054" w:rsidRDefault="00870054">
            <w:pPr>
              <w:pStyle w:val="ConsPlusNormal"/>
              <w:jc w:val="center"/>
            </w:pPr>
            <w:r>
              <w:t>69598,00</w:t>
            </w:r>
          </w:p>
        </w:tc>
      </w:tr>
      <w:tr w:rsidR="00870054" w14:paraId="26F079E4" w14:textId="77777777">
        <w:tc>
          <w:tcPr>
            <w:tcW w:w="2835" w:type="dxa"/>
          </w:tcPr>
          <w:p w14:paraId="0BEBA823" w14:textId="77777777" w:rsidR="00870054" w:rsidRDefault="00870054">
            <w:pPr>
              <w:pStyle w:val="ConsPlusNormal"/>
            </w:pPr>
            <w:r>
              <w:t>Иные непрограммные мероприятия</w:t>
            </w:r>
          </w:p>
        </w:tc>
        <w:tc>
          <w:tcPr>
            <w:tcW w:w="680" w:type="dxa"/>
          </w:tcPr>
          <w:p w14:paraId="6A9E08B9" w14:textId="77777777" w:rsidR="00870054" w:rsidRDefault="00870054">
            <w:pPr>
              <w:pStyle w:val="ConsPlusNormal"/>
              <w:jc w:val="center"/>
            </w:pPr>
            <w:r>
              <w:t>501</w:t>
            </w:r>
          </w:p>
        </w:tc>
        <w:tc>
          <w:tcPr>
            <w:tcW w:w="680" w:type="dxa"/>
          </w:tcPr>
          <w:p w14:paraId="4BC1A262" w14:textId="77777777" w:rsidR="00870054" w:rsidRDefault="00870054">
            <w:pPr>
              <w:pStyle w:val="ConsPlusNormal"/>
              <w:jc w:val="center"/>
            </w:pPr>
            <w:r>
              <w:t>01</w:t>
            </w:r>
          </w:p>
        </w:tc>
        <w:tc>
          <w:tcPr>
            <w:tcW w:w="680" w:type="dxa"/>
          </w:tcPr>
          <w:p w14:paraId="5E7F6922" w14:textId="77777777" w:rsidR="00870054" w:rsidRDefault="00870054">
            <w:pPr>
              <w:pStyle w:val="ConsPlusNormal"/>
              <w:jc w:val="center"/>
            </w:pPr>
            <w:r>
              <w:t>13</w:t>
            </w:r>
          </w:p>
        </w:tc>
        <w:tc>
          <w:tcPr>
            <w:tcW w:w="1701" w:type="dxa"/>
          </w:tcPr>
          <w:p w14:paraId="58F12DE5" w14:textId="77777777" w:rsidR="00870054" w:rsidRDefault="00870054">
            <w:pPr>
              <w:pStyle w:val="ConsPlusNormal"/>
              <w:jc w:val="center"/>
            </w:pPr>
            <w:r>
              <w:t>99 9</w:t>
            </w:r>
          </w:p>
        </w:tc>
        <w:tc>
          <w:tcPr>
            <w:tcW w:w="680" w:type="dxa"/>
          </w:tcPr>
          <w:p w14:paraId="377A7D4A" w14:textId="77777777" w:rsidR="00870054" w:rsidRDefault="00870054">
            <w:pPr>
              <w:pStyle w:val="ConsPlusNormal"/>
            </w:pPr>
          </w:p>
        </w:tc>
        <w:tc>
          <w:tcPr>
            <w:tcW w:w="1757" w:type="dxa"/>
          </w:tcPr>
          <w:p w14:paraId="71254437" w14:textId="77777777" w:rsidR="00870054" w:rsidRDefault="00870054">
            <w:pPr>
              <w:pStyle w:val="ConsPlusNormal"/>
              <w:jc w:val="center"/>
            </w:pPr>
            <w:r>
              <w:t>13000,00</w:t>
            </w:r>
          </w:p>
        </w:tc>
        <w:tc>
          <w:tcPr>
            <w:tcW w:w="1701" w:type="dxa"/>
          </w:tcPr>
          <w:p w14:paraId="3DB6E4FF" w14:textId="77777777" w:rsidR="00870054" w:rsidRDefault="00870054">
            <w:pPr>
              <w:pStyle w:val="ConsPlusNormal"/>
              <w:jc w:val="center"/>
            </w:pPr>
            <w:r>
              <w:t>0,00</w:t>
            </w:r>
          </w:p>
        </w:tc>
        <w:tc>
          <w:tcPr>
            <w:tcW w:w="1701" w:type="dxa"/>
          </w:tcPr>
          <w:p w14:paraId="2C7BDD95" w14:textId="77777777" w:rsidR="00870054" w:rsidRDefault="00870054">
            <w:pPr>
              <w:pStyle w:val="ConsPlusNormal"/>
              <w:jc w:val="center"/>
            </w:pPr>
            <w:r>
              <w:t>0,00</w:t>
            </w:r>
          </w:p>
        </w:tc>
      </w:tr>
      <w:tr w:rsidR="00870054" w14:paraId="7A440DCB" w14:textId="77777777">
        <w:tc>
          <w:tcPr>
            <w:tcW w:w="2835" w:type="dxa"/>
          </w:tcPr>
          <w:p w14:paraId="7280F4B8" w14:textId="77777777" w:rsidR="00870054" w:rsidRDefault="00870054">
            <w:pPr>
              <w:pStyle w:val="ConsPlusNormal"/>
            </w:pPr>
            <w:r>
              <w:t>Реализация мероприятий республиканской программы развития "Доблесть гор" для участников и ветеранов специальной военной операции</w:t>
            </w:r>
          </w:p>
        </w:tc>
        <w:tc>
          <w:tcPr>
            <w:tcW w:w="680" w:type="dxa"/>
          </w:tcPr>
          <w:p w14:paraId="58392F54" w14:textId="77777777" w:rsidR="00870054" w:rsidRDefault="00870054">
            <w:pPr>
              <w:pStyle w:val="ConsPlusNormal"/>
              <w:jc w:val="center"/>
            </w:pPr>
            <w:r>
              <w:t>501</w:t>
            </w:r>
          </w:p>
        </w:tc>
        <w:tc>
          <w:tcPr>
            <w:tcW w:w="680" w:type="dxa"/>
          </w:tcPr>
          <w:p w14:paraId="24D9865B" w14:textId="77777777" w:rsidR="00870054" w:rsidRDefault="00870054">
            <w:pPr>
              <w:pStyle w:val="ConsPlusNormal"/>
              <w:jc w:val="center"/>
            </w:pPr>
            <w:r>
              <w:t>01</w:t>
            </w:r>
          </w:p>
        </w:tc>
        <w:tc>
          <w:tcPr>
            <w:tcW w:w="680" w:type="dxa"/>
          </w:tcPr>
          <w:p w14:paraId="4804068F" w14:textId="77777777" w:rsidR="00870054" w:rsidRDefault="00870054">
            <w:pPr>
              <w:pStyle w:val="ConsPlusNormal"/>
              <w:jc w:val="center"/>
            </w:pPr>
            <w:r>
              <w:t>13</w:t>
            </w:r>
          </w:p>
        </w:tc>
        <w:tc>
          <w:tcPr>
            <w:tcW w:w="1701" w:type="dxa"/>
          </w:tcPr>
          <w:p w14:paraId="5D7C69F3" w14:textId="77777777" w:rsidR="00870054" w:rsidRDefault="00870054">
            <w:pPr>
              <w:pStyle w:val="ConsPlusNormal"/>
              <w:jc w:val="center"/>
            </w:pPr>
            <w:r>
              <w:t>99 9 00 20850</w:t>
            </w:r>
          </w:p>
        </w:tc>
        <w:tc>
          <w:tcPr>
            <w:tcW w:w="680" w:type="dxa"/>
          </w:tcPr>
          <w:p w14:paraId="08F96C7E" w14:textId="77777777" w:rsidR="00870054" w:rsidRDefault="00870054">
            <w:pPr>
              <w:pStyle w:val="ConsPlusNormal"/>
            </w:pPr>
          </w:p>
        </w:tc>
        <w:tc>
          <w:tcPr>
            <w:tcW w:w="1757" w:type="dxa"/>
          </w:tcPr>
          <w:p w14:paraId="63C3CFC0" w14:textId="77777777" w:rsidR="00870054" w:rsidRDefault="00870054">
            <w:pPr>
              <w:pStyle w:val="ConsPlusNormal"/>
              <w:jc w:val="center"/>
            </w:pPr>
            <w:r>
              <w:t>13000,00</w:t>
            </w:r>
          </w:p>
        </w:tc>
        <w:tc>
          <w:tcPr>
            <w:tcW w:w="1701" w:type="dxa"/>
          </w:tcPr>
          <w:p w14:paraId="6A05D882" w14:textId="77777777" w:rsidR="00870054" w:rsidRDefault="00870054">
            <w:pPr>
              <w:pStyle w:val="ConsPlusNormal"/>
              <w:jc w:val="center"/>
            </w:pPr>
            <w:r>
              <w:t>0,00</w:t>
            </w:r>
          </w:p>
        </w:tc>
        <w:tc>
          <w:tcPr>
            <w:tcW w:w="1701" w:type="dxa"/>
          </w:tcPr>
          <w:p w14:paraId="7D4FD24F" w14:textId="77777777" w:rsidR="00870054" w:rsidRDefault="00870054">
            <w:pPr>
              <w:pStyle w:val="ConsPlusNormal"/>
              <w:jc w:val="center"/>
            </w:pPr>
            <w:r>
              <w:t>0,00</w:t>
            </w:r>
          </w:p>
        </w:tc>
      </w:tr>
      <w:tr w:rsidR="00870054" w14:paraId="65CF767E" w14:textId="77777777">
        <w:tc>
          <w:tcPr>
            <w:tcW w:w="2835" w:type="dxa"/>
          </w:tcPr>
          <w:p w14:paraId="1FD21092"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58D27333" w14:textId="77777777" w:rsidR="00870054" w:rsidRDefault="00870054">
            <w:pPr>
              <w:pStyle w:val="ConsPlusNormal"/>
              <w:jc w:val="center"/>
            </w:pPr>
            <w:r>
              <w:t>501</w:t>
            </w:r>
          </w:p>
        </w:tc>
        <w:tc>
          <w:tcPr>
            <w:tcW w:w="680" w:type="dxa"/>
          </w:tcPr>
          <w:p w14:paraId="1C9A5448" w14:textId="77777777" w:rsidR="00870054" w:rsidRDefault="00870054">
            <w:pPr>
              <w:pStyle w:val="ConsPlusNormal"/>
              <w:jc w:val="center"/>
            </w:pPr>
            <w:r>
              <w:t>01</w:t>
            </w:r>
          </w:p>
        </w:tc>
        <w:tc>
          <w:tcPr>
            <w:tcW w:w="680" w:type="dxa"/>
          </w:tcPr>
          <w:p w14:paraId="679FFF15" w14:textId="77777777" w:rsidR="00870054" w:rsidRDefault="00870054">
            <w:pPr>
              <w:pStyle w:val="ConsPlusNormal"/>
              <w:jc w:val="center"/>
            </w:pPr>
            <w:r>
              <w:t>13</w:t>
            </w:r>
          </w:p>
        </w:tc>
        <w:tc>
          <w:tcPr>
            <w:tcW w:w="1701" w:type="dxa"/>
          </w:tcPr>
          <w:p w14:paraId="0009B9ED" w14:textId="77777777" w:rsidR="00870054" w:rsidRDefault="00870054">
            <w:pPr>
              <w:pStyle w:val="ConsPlusNormal"/>
              <w:jc w:val="center"/>
            </w:pPr>
            <w:r>
              <w:t>99 9 00 20850</w:t>
            </w:r>
          </w:p>
        </w:tc>
        <w:tc>
          <w:tcPr>
            <w:tcW w:w="680" w:type="dxa"/>
          </w:tcPr>
          <w:p w14:paraId="102E5ECA" w14:textId="77777777" w:rsidR="00870054" w:rsidRDefault="00870054">
            <w:pPr>
              <w:pStyle w:val="ConsPlusNormal"/>
              <w:jc w:val="center"/>
            </w:pPr>
            <w:r>
              <w:t>200</w:t>
            </w:r>
          </w:p>
        </w:tc>
        <w:tc>
          <w:tcPr>
            <w:tcW w:w="1757" w:type="dxa"/>
          </w:tcPr>
          <w:p w14:paraId="5DF72CDF" w14:textId="77777777" w:rsidR="00870054" w:rsidRDefault="00870054">
            <w:pPr>
              <w:pStyle w:val="ConsPlusNormal"/>
              <w:jc w:val="center"/>
            </w:pPr>
            <w:r>
              <w:t>13000,00</w:t>
            </w:r>
          </w:p>
        </w:tc>
        <w:tc>
          <w:tcPr>
            <w:tcW w:w="1701" w:type="dxa"/>
          </w:tcPr>
          <w:p w14:paraId="6E814510" w14:textId="77777777" w:rsidR="00870054" w:rsidRDefault="00870054">
            <w:pPr>
              <w:pStyle w:val="ConsPlusNormal"/>
              <w:jc w:val="center"/>
            </w:pPr>
            <w:r>
              <w:t>0,00</w:t>
            </w:r>
          </w:p>
        </w:tc>
        <w:tc>
          <w:tcPr>
            <w:tcW w:w="1701" w:type="dxa"/>
          </w:tcPr>
          <w:p w14:paraId="70436D92" w14:textId="77777777" w:rsidR="00870054" w:rsidRDefault="00870054">
            <w:pPr>
              <w:pStyle w:val="ConsPlusNormal"/>
              <w:jc w:val="center"/>
            </w:pPr>
            <w:r>
              <w:t>0,00</w:t>
            </w:r>
          </w:p>
        </w:tc>
      </w:tr>
      <w:tr w:rsidR="00870054" w14:paraId="7269B26F" w14:textId="77777777">
        <w:tc>
          <w:tcPr>
            <w:tcW w:w="2835" w:type="dxa"/>
          </w:tcPr>
          <w:p w14:paraId="6301B4BC" w14:textId="77777777" w:rsidR="00870054" w:rsidRDefault="00870054">
            <w:pPr>
              <w:pStyle w:val="ConsPlusNormal"/>
            </w:pPr>
            <w:r>
              <w:t>Жилищно-коммунальное хозяйство</w:t>
            </w:r>
          </w:p>
        </w:tc>
        <w:tc>
          <w:tcPr>
            <w:tcW w:w="680" w:type="dxa"/>
          </w:tcPr>
          <w:p w14:paraId="537F7EE4" w14:textId="77777777" w:rsidR="00870054" w:rsidRDefault="00870054">
            <w:pPr>
              <w:pStyle w:val="ConsPlusNormal"/>
              <w:jc w:val="center"/>
            </w:pPr>
            <w:r>
              <w:t>501</w:t>
            </w:r>
          </w:p>
        </w:tc>
        <w:tc>
          <w:tcPr>
            <w:tcW w:w="680" w:type="dxa"/>
          </w:tcPr>
          <w:p w14:paraId="5D33CE90" w14:textId="77777777" w:rsidR="00870054" w:rsidRDefault="00870054">
            <w:pPr>
              <w:pStyle w:val="ConsPlusNormal"/>
              <w:jc w:val="center"/>
            </w:pPr>
            <w:r>
              <w:t>05</w:t>
            </w:r>
          </w:p>
        </w:tc>
        <w:tc>
          <w:tcPr>
            <w:tcW w:w="680" w:type="dxa"/>
          </w:tcPr>
          <w:p w14:paraId="27884D12" w14:textId="77777777" w:rsidR="00870054" w:rsidRDefault="00870054">
            <w:pPr>
              <w:pStyle w:val="ConsPlusNormal"/>
            </w:pPr>
          </w:p>
        </w:tc>
        <w:tc>
          <w:tcPr>
            <w:tcW w:w="1701" w:type="dxa"/>
          </w:tcPr>
          <w:p w14:paraId="33016E73" w14:textId="77777777" w:rsidR="00870054" w:rsidRDefault="00870054">
            <w:pPr>
              <w:pStyle w:val="ConsPlusNormal"/>
            </w:pPr>
          </w:p>
        </w:tc>
        <w:tc>
          <w:tcPr>
            <w:tcW w:w="680" w:type="dxa"/>
          </w:tcPr>
          <w:p w14:paraId="58F7137C" w14:textId="77777777" w:rsidR="00870054" w:rsidRDefault="00870054">
            <w:pPr>
              <w:pStyle w:val="ConsPlusNormal"/>
            </w:pPr>
          </w:p>
        </w:tc>
        <w:tc>
          <w:tcPr>
            <w:tcW w:w="1757" w:type="dxa"/>
          </w:tcPr>
          <w:p w14:paraId="19B3507E" w14:textId="77777777" w:rsidR="00870054" w:rsidRDefault="00870054">
            <w:pPr>
              <w:pStyle w:val="ConsPlusNormal"/>
              <w:jc w:val="center"/>
            </w:pPr>
            <w:r>
              <w:t>26350,00</w:t>
            </w:r>
          </w:p>
        </w:tc>
        <w:tc>
          <w:tcPr>
            <w:tcW w:w="1701" w:type="dxa"/>
          </w:tcPr>
          <w:p w14:paraId="0F23C074" w14:textId="77777777" w:rsidR="00870054" w:rsidRDefault="00870054">
            <w:pPr>
              <w:pStyle w:val="ConsPlusNormal"/>
              <w:jc w:val="center"/>
            </w:pPr>
            <w:r>
              <w:t>13175,00</w:t>
            </w:r>
          </w:p>
        </w:tc>
        <w:tc>
          <w:tcPr>
            <w:tcW w:w="1701" w:type="dxa"/>
          </w:tcPr>
          <w:p w14:paraId="699ACAF9" w14:textId="77777777" w:rsidR="00870054" w:rsidRDefault="00870054">
            <w:pPr>
              <w:pStyle w:val="ConsPlusNormal"/>
              <w:jc w:val="center"/>
            </w:pPr>
            <w:r>
              <w:t>13175,00</w:t>
            </w:r>
          </w:p>
        </w:tc>
      </w:tr>
      <w:tr w:rsidR="00870054" w14:paraId="7DF1EB93" w14:textId="77777777">
        <w:tc>
          <w:tcPr>
            <w:tcW w:w="2835" w:type="dxa"/>
          </w:tcPr>
          <w:p w14:paraId="5BEF2F74" w14:textId="77777777" w:rsidR="00870054" w:rsidRDefault="00870054">
            <w:pPr>
              <w:pStyle w:val="ConsPlusNormal"/>
            </w:pPr>
            <w:r>
              <w:t>Жилищное хозяйство</w:t>
            </w:r>
          </w:p>
        </w:tc>
        <w:tc>
          <w:tcPr>
            <w:tcW w:w="680" w:type="dxa"/>
          </w:tcPr>
          <w:p w14:paraId="01FC5AF9" w14:textId="77777777" w:rsidR="00870054" w:rsidRDefault="00870054">
            <w:pPr>
              <w:pStyle w:val="ConsPlusNormal"/>
              <w:jc w:val="center"/>
            </w:pPr>
            <w:r>
              <w:t>501</w:t>
            </w:r>
          </w:p>
        </w:tc>
        <w:tc>
          <w:tcPr>
            <w:tcW w:w="680" w:type="dxa"/>
          </w:tcPr>
          <w:p w14:paraId="493AB02A" w14:textId="77777777" w:rsidR="00870054" w:rsidRDefault="00870054">
            <w:pPr>
              <w:pStyle w:val="ConsPlusNormal"/>
              <w:jc w:val="center"/>
            </w:pPr>
            <w:r>
              <w:t>05</w:t>
            </w:r>
          </w:p>
        </w:tc>
        <w:tc>
          <w:tcPr>
            <w:tcW w:w="680" w:type="dxa"/>
          </w:tcPr>
          <w:p w14:paraId="6B850D74" w14:textId="77777777" w:rsidR="00870054" w:rsidRDefault="00870054">
            <w:pPr>
              <w:pStyle w:val="ConsPlusNormal"/>
              <w:jc w:val="center"/>
            </w:pPr>
            <w:r>
              <w:t>01</w:t>
            </w:r>
          </w:p>
        </w:tc>
        <w:tc>
          <w:tcPr>
            <w:tcW w:w="1701" w:type="dxa"/>
          </w:tcPr>
          <w:p w14:paraId="6A6215F2" w14:textId="77777777" w:rsidR="00870054" w:rsidRDefault="00870054">
            <w:pPr>
              <w:pStyle w:val="ConsPlusNormal"/>
            </w:pPr>
          </w:p>
        </w:tc>
        <w:tc>
          <w:tcPr>
            <w:tcW w:w="680" w:type="dxa"/>
          </w:tcPr>
          <w:p w14:paraId="4FF0DA07" w14:textId="77777777" w:rsidR="00870054" w:rsidRDefault="00870054">
            <w:pPr>
              <w:pStyle w:val="ConsPlusNormal"/>
            </w:pPr>
          </w:p>
        </w:tc>
        <w:tc>
          <w:tcPr>
            <w:tcW w:w="1757" w:type="dxa"/>
          </w:tcPr>
          <w:p w14:paraId="65E914B5" w14:textId="77777777" w:rsidR="00870054" w:rsidRDefault="00870054">
            <w:pPr>
              <w:pStyle w:val="ConsPlusNormal"/>
              <w:jc w:val="center"/>
            </w:pPr>
            <w:r>
              <w:t>26350,00</w:t>
            </w:r>
          </w:p>
        </w:tc>
        <w:tc>
          <w:tcPr>
            <w:tcW w:w="1701" w:type="dxa"/>
          </w:tcPr>
          <w:p w14:paraId="39CC5F9C" w14:textId="77777777" w:rsidR="00870054" w:rsidRDefault="00870054">
            <w:pPr>
              <w:pStyle w:val="ConsPlusNormal"/>
              <w:jc w:val="center"/>
            </w:pPr>
            <w:r>
              <w:t>13175,00</w:t>
            </w:r>
          </w:p>
        </w:tc>
        <w:tc>
          <w:tcPr>
            <w:tcW w:w="1701" w:type="dxa"/>
          </w:tcPr>
          <w:p w14:paraId="707CC72D" w14:textId="77777777" w:rsidR="00870054" w:rsidRDefault="00870054">
            <w:pPr>
              <w:pStyle w:val="ConsPlusNormal"/>
              <w:jc w:val="center"/>
            </w:pPr>
            <w:r>
              <w:t>13175,00</w:t>
            </w:r>
          </w:p>
        </w:tc>
      </w:tr>
      <w:tr w:rsidR="00870054" w14:paraId="2CD92CCC" w14:textId="77777777">
        <w:tc>
          <w:tcPr>
            <w:tcW w:w="2835" w:type="dxa"/>
          </w:tcPr>
          <w:p w14:paraId="44E76BB3" w14:textId="77777777" w:rsidR="00870054" w:rsidRDefault="00870054">
            <w:pPr>
              <w:pStyle w:val="ConsPlusNormal"/>
            </w:pPr>
            <w:r>
              <w:lastRenderedPageBreak/>
              <w:t xml:space="preserve">Государственная </w:t>
            </w:r>
            <w:hyperlink r:id="rId220">
              <w:r>
                <w:rPr>
                  <w:color w:val="0000FF"/>
                </w:rPr>
                <w:t>программа</w:t>
              </w:r>
            </w:hyperlink>
            <w:r>
              <w:t xml:space="preserve"> Республики Дагестан "Развитие строительной отрасли и жилищно-коммунального хозяйства Республики Дагестан"</w:t>
            </w:r>
          </w:p>
        </w:tc>
        <w:tc>
          <w:tcPr>
            <w:tcW w:w="680" w:type="dxa"/>
          </w:tcPr>
          <w:p w14:paraId="7D1B9142" w14:textId="77777777" w:rsidR="00870054" w:rsidRDefault="00870054">
            <w:pPr>
              <w:pStyle w:val="ConsPlusNormal"/>
              <w:jc w:val="center"/>
            </w:pPr>
            <w:r>
              <w:t>501</w:t>
            </w:r>
          </w:p>
        </w:tc>
        <w:tc>
          <w:tcPr>
            <w:tcW w:w="680" w:type="dxa"/>
          </w:tcPr>
          <w:p w14:paraId="25A08C03" w14:textId="77777777" w:rsidR="00870054" w:rsidRDefault="00870054">
            <w:pPr>
              <w:pStyle w:val="ConsPlusNormal"/>
              <w:jc w:val="center"/>
            </w:pPr>
            <w:r>
              <w:t>05</w:t>
            </w:r>
          </w:p>
        </w:tc>
        <w:tc>
          <w:tcPr>
            <w:tcW w:w="680" w:type="dxa"/>
          </w:tcPr>
          <w:p w14:paraId="1B280C75" w14:textId="77777777" w:rsidR="00870054" w:rsidRDefault="00870054">
            <w:pPr>
              <w:pStyle w:val="ConsPlusNormal"/>
              <w:jc w:val="center"/>
            </w:pPr>
            <w:r>
              <w:t>01</w:t>
            </w:r>
          </w:p>
        </w:tc>
        <w:tc>
          <w:tcPr>
            <w:tcW w:w="1701" w:type="dxa"/>
          </w:tcPr>
          <w:p w14:paraId="6A72B546" w14:textId="77777777" w:rsidR="00870054" w:rsidRDefault="00870054">
            <w:pPr>
              <w:pStyle w:val="ConsPlusNormal"/>
              <w:jc w:val="center"/>
            </w:pPr>
            <w:r>
              <w:t>16</w:t>
            </w:r>
          </w:p>
        </w:tc>
        <w:tc>
          <w:tcPr>
            <w:tcW w:w="680" w:type="dxa"/>
          </w:tcPr>
          <w:p w14:paraId="4DA1374A" w14:textId="77777777" w:rsidR="00870054" w:rsidRDefault="00870054">
            <w:pPr>
              <w:pStyle w:val="ConsPlusNormal"/>
            </w:pPr>
          </w:p>
        </w:tc>
        <w:tc>
          <w:tcPr>
            <w:tcW w:w="1757" w:type="dxa"/>
          </w:tcPr>
          <w:p w14:paraId="3CD2EB33" w14:textId="77777777" w:rsidR="00870054" w:rsidRDefault="00870054">
            <w:pPr>
              <w:pStyle w:val="ConsPlusNormal"/>
              <w:jc w:val="center"/>
            </w:pPr>
            <w:r>
              <w:t>26350,00</w:t>
            </w:r>
          </w:p>
        </w:tc>
        <w:tc>
          <w:tcPr>
            <w:tcW w:w="1701" w:type="dxa"/>
          </w:tcPr>
          <w:p w14:paraId="0295CACA" w14:textId="77777777" w:rsidR="00870054" w:rsidRDefault="00870054">
            <w:pPr>
              <w:pStyle w:val="ConsPlusNormal"/>
              <w:jc w:val="center"/>
            </w:pPr>
            <w:r>
              <w:t>13175,00</w:t>
            </w:r>
          </w:p>
        </w:tc>
        <w:tc>
          <w:tcPr>
            <w:tcW w:w="1701" w:type="dxa"/>
          </w:tcPr>
          <w:p w14:paraId="479150E5" w14:textId="77777777" w:rsidR="00870054" w:rsidRDefault="00870054">
            <w:pPr>
              <w:pStyle w:val="ConsPlusNormal"/>
              <w:jc w:val="center"/>
            </w:pPr>
            <w:r>
              <w:t>13175,00</w:t>
            </w:r>
          </w:p>
        </w:tc>
      </w:tr>
      <w:tr w:rsidR="00870054" w14:paraId="21FF3FE7" w14:textId="77777777">
        <w:tc>
          <w:tcPr>
            <w:tcW w:w="2835" w:type="dxa"/>
          </w:tcPr>
          <w:p w14:paraId="22986328" w14:textId="77777777" w:rsidR="00870054" w:rsidRDefault="00870054">
            <w:pPr>
              <w:pStyle w:val="ConsPlusNormal"/>
            </w:pPr>
            <w:r>
              <w:t>Региональные проекты, не входящие в состав национального проекта</w:t>
            </w:r>
          </w:p>
        </w:tc>
        <w:tc>
          <w:tcPr>
            <w:tcW w:w="680" w:type="dxa"/>
          </w:tcPr>
          <w:p w14:paraId="4B20AF3A" w14:textId="77777777" w:rsidR="00870054" w:rsidRDefault="00870054">
            <w:pPr>
              <w:pStyle w:val="ConsPlusNormal"/>
              <w:jc w:val="center"/>
            </w:pPr>
            <w:r>
              <w:t>501</w:t>
            </w:r>
          </w:p>
        </w:tc>
        <w:tc>
          <w:tcPr>
            <w:tcW w:w="680" w:type="dxa"/>
          </w:tcPr>
          <w:p w14:paraId="3FEF18AA" w14:textId="77777777" w:rsidR="00870054" w:rsidRDefault="00870054">
            <w:pPr>
              <w:pStyle w:val="ConsPlusNormal"/>
              <w:jc w:val="center"/>
            </w:pPr>
            <w:r>
              <w:t>05</w:t>
            </w:r>
          </w:p>
        </w:tc>
        <w:tc>
          <w:tcPr>
            <w:tcW w:w="680" w:type="dxa"/>
          </w:tcPr>
          <w:p w14:paraId="52920E5E" w14:textId="77777777" w:rsidR="00870054" w:rsidRDefault="00870054">
            <w:pPr>
              <w:pStyle w:val="ConsPlusNormal"/>
              <w:jc w:val="center"/>
            </w:pPr>
            <w:r>
              <w:t>01</w:t>
            </w:r>
          </w:p>
        </w:tc>
        <w:tc>
          <w:tcPr>
            <w:tcW w:w="1701" w:type="dxa"/>
          </w:tcPr>
          <w:p w14:paraId="483E1978" w14:textId="77777777" w:rsidR="00870054" w:rsidRDefault="00870054">
            <w:pPr>
              <w:pStyle w:val="ConsPlusNormal"/>
              <w:jc w:val="center"/>
            </w:pPr>
            <w:r>
              <w:t>16 2</w:t>
            </w:r>
          </w:p>
        </w:tc>
        <w:tc>
          <w:tcPr>
            <w:tcW w:w="680" w:type="dxa"/>
          </w:tcPr>
          <w:p w14:paraId="1163EAF6" w14:textId="77777777" w:rsidR="00870054" w:rsidRDefault="00870054">
            <w:pPr>
              <w:pStyle w:val="ConsPlusNormal"/>
            </w:pPr>
          </w:p>
        </w:tc>
        <w:tc>
          <w:tcPr>
            <w:tcW w:w="1757" w:type="dxa"/>
          </w:tcPr>
          <w:p w14:paraId="41399517" w14:textId="77777777" w:rsidR="00870054" w:rsidRDefault="00870054">
            <w:pPr>
              <w:pStyle w:val="ConsPlusNormal"/>
              <w:jc w:val="center"/>
            </w:pPr>
            <w:r>
              <w:t>26350,00</w:t>
            </w:r>
          </w:p>
        </w:tc>
        <w:tc>
          <w:tcPr>
            <w:tcW w:w="1701" w:type="dxa"/>
          </w:tcPr>
          <w:p w14:paraId="59197642" w14:textId="77777777" w:rsidR="00870054" w:rsidRDefault="00870054">
            <w:pPr>
              <w:pStyle w:val="ConsPlusNormal"/>
              <w:jc w:val="center"/>
            </w:pPr>
            <w:r>
              <w:t>13175,00</w:t>
            </w:r>
          </w:p>
        </w:tc>
        <w:tc>
          <w:tcPr>
            <w:tcW w:w="1701" w:type="dxa"/>
          </w:tcPr>
          <w:p w14:paraId="40DAB930" w14:textId="77777777" w:rsidR="00870054" w:rsidRDefault="00870054">
            <w:pPr>
              <w:pStyle w:val="ConsPlusNormal"/>
              <w:jc w:val="center"/>
            </w:pPr>
            <w:r>
              <w:t>13175,00</w:t>
            </w:r>
          </w:p>
        </w:tc>
      </w:tr>
      <w:tr w:rsidR="00870054" w14:paraId="2DC899B1" w14:textId="77777777">
        <w:tc>
          <w:tcPr>
            <w:tcW w:w="2835" w:type="dxa"/>
          </w:tcPr>
          <w:p w14:paraId="5843561C" w14:textId="77777777" w:rsidR="00870054" w:rsidRDefault="00870054">
            <w:pPr>
              <w:pStyle w:val="ConsPlusNormal"/>
            </w:pPr>
            <w:r>
              <w:t>Региональный проект "Обеспечение жильем государственных гражданских служащих Республики Дагестан"</w:t>
            </w:r>
          </w:p>
        </w:tc>
        <w:tc>
          <w:tcPr>
            <w:tcW w:w="680" w:type="dxa"/>
          </w:tcPr>
          <w:p w14:paraId="2A4B5E2B" w14:textId="77777777" w:rsidR="00870054" w:rsidRDefault="00870054">
            <w:pPr>
              <w:pStyle w:val="ConsPlusNormal"/>
              <w:jc w:val="center"/>
            </w:pPr>
            <w:r>
              <w:t>501</w:t>
            </w:r>
          </w:p>
        </w:tc>
        <w:tc>
          <w:tcPr>
            <w:tcW w:w="680" w:type="dxa"/>
          </w:tcPr>
          <w:p w14:paraId="286863FA" w14:textId="77777777" w:rsidR="00870054" w:rsidRDefault="00870054">
            <w:pPr>
              <w:pStyle w:val="ConsPlusNormal"/>
              <w:jc w:val="center"/>
            </w:pPr>
            <w:r>
              <w:t>05</w:t>
            </w:r>
          </w:p>
        </w:tc>
        <w:tc>
          <w:tcPr>
            <w:tcW w:w="680" w:type="dxa"/>
          </w:tcPr>
          <w:p w14:paraId="47D024D1" w14:textId="77777777" w:rsidR="00870054" w:rsidRDefault="00870054">
            <w:pPr>
              <w:pStyle w:val="ConsPlusNormal"/>
              <w:jc w:val="center"/>
            </w:pPr>
            <w:r>
              <w:t>01</w:t>
            </w:r>
          </w:p>
        </w:tc>
        <w:tc>
          <w:tcPr>
            <w:tcW w:w="1701" w:type="dxa"/>
          </w:tcPr>
          <w:p w14:paraId="17214C35" w14:textId="77777777" w:rsidR="00870054" w:rsidRDefault="00870054">
            <w:pPr>
              <w:pStyle w:val="ConsPlusNormal"/>
              <w:jc w:val="center"/>
            </w:pPr>
            <w:r>
              <w:t>16 2 06</w:t>
            </w:r>
          </w:p>
        </w:tc>
        <w:tc>
          <w:tcPr>
            <w:tcW w:w="680" w:type="dxa"/>
          </w:tcPr>
          <w:p w14:paraId="73753E67" w14:textId="77777777" w:rsidR="00870054" w:rsidRDefault="00870054">
            <w:pPr>
              <w:pStyle w:val="ConsPlusNormal"/>
            </w:pPr>
          </w:p>
        </w:tc>
        <w:tc>
          <w:tcPr>
            <w:tcW w:w="1757" w:type="dxa"/>
          </w:tcPr>
          <w:p w14:paraId="73E7FB9D" w14:textId="77777777" w:rsidR="00870054" w:rsidRDefault="00870054">
            <w:pPr>
              <w:pStyle w:val="ConsPlusNormal"/>
              <w:jc w:val="center"/>
            </w:pPr>
            <w:r>
              <w:t>26350,00</w:t>
            </w:r>
          </w:p>
        </w:tc>
        <w:tc>
          <w:tcPr>
            <w:tcW w:w="1701" w:type="dxa"/>
          </w:tcPr>
          <w:p w14:paraId="25AC9C2A" w14:textId="77777777" w:rsidR="00870054" w:rsidRDefault="00870054">
            <w:pPr>
              <w:pStyle w:val="ConsPlusNormal"/>
              <w:jc w:val="center"/>
            </w:pPr>
            <w:r>
              <w:t>13175,00</w:t>
            </w:r>
          </w:p>
        </w:tc>
        <w:tc>
          <w:tcPr>
            <w:tcW w:w="1701" w:type="dxa"/>
          </w:tcPr>
          <w:p w14:paraId="69EFC0E9" w14:textId="77777777" w:rsidR="00870054" w:rsidRDefault="00870054">
            <w:pPr>
              <w:pStyle w:val="ConsPlusNormal"/>
              <w:jc w:val="center"/>
            </w:pPr>
            <w:r>
              <w:t>13175,00</w:t>
            </w:r>
          </w:p>
        </w:tc>
      </w:tr>
      <w:tr w:rsidR="00870054" w14:paraId="255D2954" w14:textId="77777777">
        <w:tc>
          <w:tcPr>
            <w:tcW w:w="2835" w:type="dxa"/>
          </w:tcPr>
          <w:p w14:paraId="03BCD620" w14:textId="77777777" w:rsidR="00870054" w:rsidRDefault="00870054">
            <w:pPr>
              <w:pStyle w:val="ConsPlusNormal"/>
            </w:pPr>
            <w:r>
              <w:t>Предоставление жилья государственным гражданским служащим Республики Дагестан, техническому персоналу органов государственной власти Республики Дагестан</w:t>
            </w:r>
          </w:p>
        </w:tc>
        <w:tc>
          <w:tcPr>
            <w:tcW w:w="680" w:type="dxa"/>
          </w:tcPr>
          <w:p w14:paraId="7E6F2D4A" w14:textId="77777777" w:rsidR="00870054" w:rsidRDefault="00870054">
            <w:pPr>
              <w:pStyle w:val="ConsPlusNormal"/>
              <w:jc w:val="center"/>
            </w:pPr>
            <w:r>
              <w:t>501</w:t>
            </w:r>
          </w:p>
        </w:tc>
        <w:tc>
          <w:tcPr>
            <w:tcW w:w="680" w:type="dxa"/>
          </w:tcPr>
          <w:p w14:paraId="0A295B69" w14:textId="77777777" w:rsidR="00870054" w:rsidRDefault="00870054">
            <w:pPr>
              <w:pStyle w:val="ConsPlusNormal"/>
              <w:jc w:val="center"/>
            </w:pPr>
            <w:r>
              <w:t>05</w:t>
            </w:r>
          </w:p>
        </w:tc>
        <w:tc>
          <w:tcPr>
            <w:tcW w:w="680" w:type="dxa"/>
          </w:tcPr>
          <w:p w14:paraId="6FA4716E" w14:textId="77777777" w:rsidR="00870054" w:rsidRDefault="00870054">
            <w:pPr>
              <w:pStyle w:val="ConsPlusNormal"/>
              <w:jc w:val="center"/>
            </w:pPr>
            <w:r>
              <w:t>01</w:t>
            </w:r>
          </w:p>
        </w:tc>
        <w:tc>
          <w:tcPr>
            <w:tcW w:w="1701" w:type="dxa"/>
          </w:tcPr>
          <w:p w14:paraId="12A08233" w14:textId="77777777" w:rsidR="00870054" w:rsidRDefault="00870054">
            <w:pPr>
              <w:pStyle w:val="ConsPlusNormal"/>
              <w:jc w:val="center"/>
            </w:pPr>
            <w:r>
              <w:t>16 2 06 15400</w:t>
            </w:r>
          </w:p>
        </w:tc>
        <w:tc>
          <w:tcPr>
            <w:tcW w:w="680" w:type="dxa"/>
          </w:tcPr>
          <w:p w14:paraId="32AF8E1C" w14:textId="77777777" w:rsidR="00870054" w:rsidRDefault="00870054">
            <w:pPr>
              <w:pStyle w:val="ConsPlusNormal"/>
            </w:pPr>
          </w:p>
        </w:tc>
        <w:tc>
          <w:tcPr>
            <w:tcW w:w="1757" w:type="dxa"/>
          </w:tcPr>
          <w:p w14:paraId="13EB88C3" w14:textId="77777777" w:rsidR="00870054" w:rsidRDefault="00870054">
            <w:pPr>
              <w:pStyle w:val="ConsPlusNormal"/>
              <w:jc w:val="center"/>
            </w:pPr>
            <w:r>
              <w:t>26350,00</w:t>
            </w:r>
          </w:p>
        </w:tc>
        <w:tc>
          <w:tcPr>
            <w:tcW w:w="1701" w:type="dxa"/>
          </w:tcPr>
          <w:p w14:paraId="4DEA6A58" w14:textId="77777777" w:rsidR="00870054" w:rsidRDefault="00870054">
            <w:pPr>
              <w:pStyle w:val="ConsPlusNormal"/>
              <w:jc w:val="center"/>
            </w:pPr>
            <w:r>
              <w:t>13175,00</w:t>
            </w:r>
          </w:p>
        </w:tc>
        <w:tc>
          <w:tcPr>
            <w:tcW w:w="1701" w:type="dxa"/>
          </w:tcPr>
          <w:p w14:paraId="34FE9314" w14:textId="77777777" w:rsidR="00870054" w:rsidRDefault="00870054">
            <w:pPr>
              <w:pStyle w:val="ConsPlusNormal"/>
              <w:jc w:val="center"/>
            </w:pPr>
            <w:r>
              <w:t>13175,00</w:t>
            </w:r>
          </w:p>
        </w:tc>
      </w:tr>
      <w:tr w:rsidR="00870054" w14:paraId="18C1B49F" w14:textId="77777777">
        <w:tc>
          <w:tcPr>
            <w:tcW w:w="2835" w:type="dxa"/>
          </w:tcPr>
          <w:p w14:paraId="020744CD" w14:textId="77777777" w:rsidR="00870054" w:rsidRDefault="00870054">
            <w:pPr>
              <w:pStyle w:val="ConsPlusNormal"/>
            </w:pPr>
            <w:r>
              <w:t>Капитальные вложения в объекты государственной (муниципальной) собственности</w:t>
            </w:r>
          </w:p>
        </w:tc>
        <w:tc>
          <w:tcPr>
            <w:tcW w:w="680" w:type="dxa"/>
          </w:tcPr>
          <w:p w14:paraId="6BE7124F" w14:textId="77777777" w:rsidR="00870054" w:rsidRDefault="00870054">
            <w:pPr>
              <w:pStyle w:val="ConsPlusNormal"/>
              <w:jc w:val="center"/>
            </w:pPr>
            <w:r>
              <w:t>501</w:t>
            </w:r>
          </w:p>
        </w:tc>
        <w:tc>
          <w:tcPr>
            <w:tcW w:w="680" w:type="dxa"/>
          </w:tcPr>
          <w:p w14:paraId="1AB6567E" w14:textId="77777777" w:rsidR="00870054" w:rsidRDefault="00870054">
            <w:pPr>
              <w:pStyle w:val="ConsPlusNormal"/>
              <w:jc w:val="center"/>
            </w:pPr>
            <w:r>
              <w:t>05</w:t>
            </w:r>
          </w:p>
        </w:tc>
        <w:tc>
          <w:tcPr>
            <w:tcW w:w="680" w:type="dxa"/>
          </w:tcPr>
          <w:p w14:paraId="6020D8A4" w14:textId="77777777" w:rsidR="00870054" w:rsidRDefault="00870054">
            <w:pPr>
              <w:pStyle w:val="ConsPlusNormal"/>
              <w:jc w:val="center"/>
            </w:pPr>
            <w:r>
              <w:t>01</w:t>
            </w:r>
          </w:p>
        </w:tc>
        <w:tc>
          <w:tcPr>
            <w:tcW w:w="1701" w:type="dxa"/>
          </w:tcPr>
          <w:p w14:paraId="6724069C" w14:textId="77777777" w:rsidR="00870054" w:rsidRDefault="00870054">
            <w:pPr>
              <w:pStyle w:val="ConsPlusNormal"/>
              <w:jc w:val="center"/>
            </w:pPr>
            <w:r>
              <w:t>16 2 06 15400</w:t>
            </w:r>
          </w:p>
        </w:tc>
        <w:tc>
          <w:tcPr>
            <w:tcW w:w="680" w:type="dxa"/>
          </w:tcPr>
          <w:p w14:paraId="6C1E7240" w14:textId="77777777" w:rsidR="00870054" w:rsidRDefault="00870054">
            <w:pPr>
              <w:pStyle w:val="ConsPlusNormal"/>
              <w:jc w:val="center"/>
            </w:pPr>
            <w:r>
              <w:t>400</w:t>
            </w:r>
          </w:p>
        </w:tc>
        <w:tc>
          <w:tcPr>
            <w:tcW w:w="1757" w:type="dxa"/>
          </w:tcPr>
          <w:p w14:paraId="6711EA72" w14:textId="77777777" w:rsidR="00870054" w:rsidRDefault="00870054">
            <w:pPr>
              <w:pStyle w:val="ConsPlusNormal"/>
              <w:jc w:val="center"/>
            </w:pPr>
            <w:r>
              <w:t>26350,00</w:t>
            </w:r>
          </w:p>
        </w:tc>
        <w:tc>
          <w:tcPr>
            <w:tcW w:w="1701" w:type="dxa"/>
          </w:tcPr>
          <w:p w14:paraId="355C1884" w14:textId="77777777" w:rsidR="00870054" w:rsidRDefault="00870054">
            <w:pPr>
              <w:pStyle w:val="ConsPlusNormal"/>
              <w:jc w:val="center"/>
            </w:pPr>
            <w:r>
              <w:t>13175,00</w:t>
            </w:r>
          </w:p>
        </w:tc>
        <w:tc>
          <w:tcPr>
            <w:tcW w:w="1701" w:type="dxa"/>
          </w:tcPr>
          <w:p w14:paraId="29255885" w14:textId="77777777" w:rsidR="00870054" w:rsidRDefault="00870054">
            <w:pPr>
              <w:pStyle w:val="ConsPlusNormal"/>
              <w:jc w:val="center"/>
            </w:pPr>
            <w:r>
              <w:t>13175,00</w:t>
            </w:r>
          </w:p>
        </w:tc>
      </w:tr>
      <w:tr w:rsidR="00870054" w14:paraId="50C98B05" w14:textId="77777777">
        <w:tc>
          <w:tcPr>
            <w:tcW w:w="2835" w:type="dxa"/>
          </w:tcPr>
          <w:p w14:paraId="5A3AE41E" w14:textId="77777777" w:rsidR="00870054" w:rsidRDefault="00870054">
            <w:pPr>
              <w:pStyle w:val="ConsPlusNormal"/>
            </w:pPr>
            <w:r>
              <w:lastRenderedPageBreak/>
              <w:t>Образование</w:t>
            </w:r>
          </w:p>
        </w:tc>
        <w:tc>
          <w:tcPr>
            <w:tcW w:w="680" w:type="dxa"/>
          </w:tcPr>
          <w:p w14:paraId="204E411F" w14:textId="77777777" w:rsidR="00870054" w:rsidRDefault="00870054">
            <w:pPr>
              <w:pStyle w:val="ConsPlusNormal"/>
              <w:jc w:val="center"/>
            </w:pPr>
            <w:r>
              <w:t>501</w:t>
            </w:r>
          </w:p>
        </w:tc>
        <w:tc>
          <w:tcPr>
            <w:tcW w:w="680" w:type="dxa"/>
          </w:tcPr>
          <w:p w14:paraId="7524FD27" w14:textId="77777777" w:rsidR="00870054" w:rsidRDefault="00870054">
            <w:pPr>
              <w:pStyle w:val="ConsPlusNormal"/>
              <w:jc w:val="center"/>
            </w:pPr>
            <w:r>
              <w:t>07</w:t>
            </w:r>
          </w:p>
        </w:tc>
        <w:tc>
          <w:tcPr>
            <w:tcW w:w="680" w:type="dxa"/>
          </w:tcPr>
          <w:p w14:paraId="2710B888" w14:textId="77777777" w:rsidR="00870054" w:rsidRDefault="00870054">
            <w:pPr>
              <w:pStyle w:val="ConsPlusNormal"/>
            </w:pPr>
          </w:p>
        </w:tc>
        <w:tc>
          <w:tcPr>
            <w:tcW w:w="1701" w:type="dxa"/>
          </w:tcPr>
          <w:p w14:paraId="4783FA85" w14:textId="77777777" w:rsidR="00870054" w:rsidRDefault="00870054">
            <w:pPr>
              <w:pStyle w:val="ConsPlusNormal"/>
            </w:pPr>
          </w:p>
        </w:tc>
        <w:tc>
          <w:tcPr>
            <w:tcW w:w="680" w:type="dxa"/>
          </w:tcPr>
          <w:p w14:paraId="2D2E943D" w14:textId="77777777" w:rsidR="00870054" w:rsidRDefault="00870054">
            <w:pPr>
              <w:pStyle w:val="ConsPlusNormal"/>
            </w:pPr>
          </w:p>
        </w:tc>
        <w:tc>
          <w:tcPr>
            <w:tcW w:w="1757" w:type="dxa"/>
          </w:tcPr>
          <w:p w14:paraId="6EF9AC6B" w14:textId="77777777" w:rsidR="00870054" w:rsidRDefault="00870054">
            <w:pPr>
              <w:pStyle w:val="ConsPlusNormal"/>
              <w:jc w:val="center"/>
            </w:pPr>
            <w:r>
              <w:t>25441,19</w:t>
            </w:r>
          </w:p>
        </w:tc>
        <w:tc>
          <w:tcPr>
            <w:tcW w:w="1701" w:type="dxa"/>
          </w:tcPr>
          <w:p w14:paraId="7B5870EA" w14:textId="77777777" w:rsidR="00870054" w:rsidRDefault="00870054">
            <w:pPr>
              <w:pStyle w:val="ConsPlusNormal"/>
              <w:jc w:val="center"/>
            </w:pPr>
            <w:r>
              <w:t>12717,84</w:t>
            </w:r>
          </w:p>
        </w:tc>
        <w:tc>
          <w:tcPr>
            <w:tcW w:w="1701" w:type="dxa"/>
          </w:tcPr>
          <w:p w14:paraId="0AF0BE84" w14:textId="77777777" w:rsidR="00870054" w:rsidRDefault="00870054">
            <w:pPr>
              <w:pStyle w:val="ConsPlusNormal"/>
              <w:jc w:val="center"/>
            </w:pPr>
            <w:r>
              <w:t>12717,84</w:t>
            </w:r>
          </w:p>
        </w:tc>
      </w:tr>
      <w:tr w:rsidR="00870054" w14:paraId="5A214BBD" w14:textId="77777777">
        <w:tc>
          <w:tcPr>
            <w:tcW w:w="2835" w:type="dxa"/>
          </w:tcPr>
          <w:p w14:paraId="5EE71A14" w14:textId="77777777" w:rsidR="00870054" w:rsidRDefault="00870054">
            <w:pPr>
              <w:pStyle w:val="ConsPlusNormal"/>
            </w:pPr>
            <w:r>
              <w:t>Профессиональная подготовка, переподготовка и повышение квалификации</w:t>
            </w:r>
          </w:p>
        </w:tc>
        <w:tc>
          <w:tcPr>
            <w:tcW w:w="680" w:type="dxa"/>
          </w:tcPr>
          <w:p w14:paraId="62E0543E" w14:textId="77777777" w:rsidR="00870054" w:rsidRDefault="00870054">
            <w:pPr>
              <w:pStyle w:val="ConsPlusNormal"/>
              <w:jc w:val="center"/>
            </w:pPr>
            <w:r>
              <w:t>501</w:t>
            </w:r>
          </w:p>
        </w:tc>
        <w:tc>
          <w:tcPr>
            <w:tcW w:w="680" w:type="dxa"/>
          </w:tcPr>
          <w:p w14:paraId="530CCCB4" w14:textId="77777777" w:rsidR="00870054" w:rsidRDefault="00870054">
            <w:pPr>
              <w:pStyle w:val="ConsPlusNormal"/>
              <w:jc w:val="center"/>
            </w:pPr>
            <w:r>
              <w:t>07</w:t>
            </w:r>
          </w:p>
        </w:tc>
        <w:tc>
          <w:tcPr>
            <w:tcW w:w="680" w:type="dxa"/>
          </w:tcPr>
          <w:p w14:paraId="2D15EABC" w14:textId="77777777" w:rsidR="00870054" w:rsidRDefault="00870054">
            <w:pPr>
              <w:pStyle w:val="ConsPlusNormal"/>
              <w:jc w:val="center"/>
            </w:pPr>
            <w:r>
              <w:t>05</w:t>
            </w:r>
          </w:p>
        </w:tc>
        <w:tc>
          <w:tcPr>
            <w:tcW w:w="1701" w:type="dxa"/>
          </w:tcPr>
          <w:p w14:paraId="3CDB03DE" w14:textId="77777777" w:rsidR="00870054" w:rsidRDefault="00870054">
            <w:pPr>
              <w:pStyle w:val="ConsPlusNormal"/>
            </w:pPr>
          </w:p>
        </w:tc>
        <w:tc>
          <w:tcPr>
            <w:tcW w:w="680" w:type="dxa"/>
          </w:tcPr>
          <w:p w14:paraId="39301FC2" w14:textId="77777777" w:rsidR="00870054" w:rsidRDefault="00870054">
            <w:pPr>
              <w:pStyle w:val="ConsPlusNormal"/>
            </w:pPr>
          </w:p>
        </w:tc>
        <w:tc>
          <w:tcPr>
            <w:tcW w:w="1757" w:type="dxa"/>
          </w:tcPr>
          <w:p w14:paraId="063F3397" w14:textId="77777777" w:rsidR="00870054" w:rsidRDefault="00870054">
            <w:pPr>
              <w:pStyle w:val="ConsPlusNormal"/>
              <w:jc w:val="center"/>
            </w:pPr>
            <w:r>
              <w:t>25441,19</w:t>
            </w:r>
          </w:p>
        </w:tc>
        <w:tc>
          <w:tcPr>
            <w:tcW w:w="1701" w:type="dxa"/>
          </w:tcPr>
          <w:p w14:paraId="41AAE0BA" w14:textId="77777777" w:rsidR="00870054" w:rsidRDefault="00870054">
            <w:pPr>
              <w:pStyle w:val="ConsPlusNormal"/>
              <w:jc w:val="center"/>
            </w:pPr>
            <w:r>
              <w:t>12717,84</w:t>
            </w:r>
          </w:p>
        </w:tc>
        <w:tc>
          <w:tcPr>
            <w:tcW w:w="1701" w:type="dxa"/>
          </w:tcPr>
          <w:p w14:paraId="537C143D" w14:textId="77777777" w:rsidR="00870054" w:rsidRDefault="00870054">
            <w:pPr>
              <w:pStyle w:val="ConsPlusNormal"/>
              <w:jc w:val="center"/>
            </w:pPr>
            <w:r>
              <w:t>12717,84</w:t>
            </w:r>
          </w:p>
        </w:tc>
      </w:tr>
      <w:tr w:rsidR="00870054" w14:paraId="7E008FA2" w14:textId="77777777">
        <w:tc>
          <w:tcPr>
            <w:tcW w:w="2835" w:type="dxa"/>
          </w:tcPr>
          <w:p w14:paraId="4A637ADC" w14:textId="77777777" w:rsidR="00870054" w:rsidRDefault="00870054">
            <w:pPr>
              <w:pStyle w:val="ConsPlusNormal"/>
            </w:pPr>
            <w:r>
              <w:t xml:space="preserve">Государственная </w:t>
            </w:r>
            <w:hyperlink r:id="rId221">
              <w:r>
                <w:rPr>
                  <w:color w:val="0000FF"/>
                </w:rPr>
                <w:t>программа</w:t>
              </w:r>
            </w:hyperlink>
            <w:r>
              <w:t xml:space="preserve"> Республики Дагестан "Развитие государственной гражданской службы Республики Дагестан, государственная поддержка развития муниципальной службы в Республике Дагестан"</w:t>
            </w:r>
          </w:p>
        </w:tc>
        <w:tc>
          <w:tcPr>
            <w:tcW w:w="680" w:type="dxa"/>
          </w:tcPr>
          <w:p w14:paraId="656D24A8" w14:textId="77777777" w:rsidR="00870054" w:rsidRDefault="00870054">
            <w:pPr>
              <w:pStyle w:val="ConsPlusNormal"/>
              <w:jc w:val="center"/>
            </w:pPr>
            <w:r>
              <w:t>501</w:t>
            </w:r>
          </w:p>
        </w:tc>
        <w:tc>
          <w:tcPr>
            <w:tcW w:w="680" w:type="dxa"/>
          </w:tcPr>
          <w:p w14:paraId="27243FF6" w14:textId="77777777" w:rsidR="00870054" w:rsidRDefault="00870054">
            <w:pPr>
              <w:pStyle w:val="ConsPlusNormal"/>
              <w:jc w:val="center"/>
            </w:pPr>
            <w:r>
              <w:t>07</w:t>
            </w:r>
          </w:p>
        </w:tc>
        <w:tc>
          <w:tcPr>
            <w:tcW w:w="680" w:type="dxa"/>
          </w:tcPr>
          <w:p w14:paraId="34B68EAB" w14:textId="77777777" w:rsidR="00870054" w:rsidRDefault="00870054">
            <w:pPr>
              <w:pStyle w:val="ConsPlusNormal"/>
              <w:jc w:val="center"/>
            </w:pPr>
            <w:r>
              <w:t>05</w:t>
            </w:r>
          </w:p>
        </w:tc>
        <w:tc>
          <w:tcPr>
            <w:tcW w:w="1701" w:type="dxa"/>
          </w:tcPr>
          <w:p w14:paraId="5A8C08D7" w14:textId="77777777" w:rsidR="00870054" w:rsidRDefault="00870054">
            <w:pPr>
              <w:pStyle w:val="ConsPlusNormal"/>
              <w:jc w:val="center"/>
            </w:pPr>
            <w:r>
              <w:t>01</w:t>
            </w:r>
          </w:p>
        </w:tc>
        <w:tc>
          <w:tcPr>
            <w:tcW w:w="680" w:type="dxa"/>
          </w:tcPr>
          <w:p w14:paraId="493C0E53" w14:textId="77777777" w:rsidR="00870054" w:rsidRDefault="00870054">
            <w:pPr>
              <w:pStyle w:val="ConsPlusNormal"/>
            </w:pPr>
          </w:p>
        </w:tc>
        <w:tc>
          <w:tcPr>
            <w:tcW w:w="1757" w:type="dxa"/>
          </w:tcPr>
          <w:p w14:paraId="1FFE6769" w14:textId="77777777" w:rsidR="00870054" w:rsidRDefault="00870054">
            <w:pPr>
              <w:pStyle w:val="ConsPlusNormal"/>
              <w:jc w:val="center"/>
            </w:pPr>
            <w:r>
              <w:t>5292,29</w:t>
            </w:r>
          </w:p>
        </w:tc>
        <w:tc>
          <w:tcPr>
            <w:tcW w:w="1701" w:type="dxa"/>
          </w:tcPr>
          <w:p w14:paraId="7DD1F823" w14:textId="77777777" w:rsidR="00870054" w:rsidRDefault="00870054">
            <w:pPr>
              <w:pStyle w:val="ConsPlusNormal"/>
              <w:jc w:val="center"/>
            </w:pPr>
            <w:r>
              <w:t>5292,29</w:t>
            </w:r>
          </w:p>
        </w:tc>
        <w:tc>
          <w:tcPr>
            <w:tcW w:w="1701" w:type="dxa"/>
          </w:tcPr>
          <w:p w14:paraId="7B29647A" w14:textId="77777777" w:rsidR="00870054" w:rsidRDefault="00870054">
            <w:pPr>
              <w:pStyle w:val="ConsPlusNormal"/>
              <w:jc w:val="center"/>
            </w:pPr>
            <w:r>
              <w:t>5292,29</w:t>
            </w:r>
          </w:p>
        </w:tc>
      </w:tr>
      <w:tr w:rsidR="00870054" w14:paraId="09D501AF" w14:textId="77777777">
        <w:tc>
          <w:tcPr>
            <w:tcW w:w="2835" w:type="dxa"/>
          </w:tcPr>
          <w:p w14:paraId="769328AB" w14:textId="77777777" w:rsidR="00870054" w:rsidRDefault="00870054">
            <w:pPr>
              <w:pStyle w:val="ConsPlusNormal"/>
            </w:pPr>
            <w:r>
              <w:t>Комплексы процессных мероприятий</w:t>
            </w:r>
          </w:p>
        </w:tc>
        <w:tc>
          <w:tcPr>
            <w:tcW w:w="680" w:type="dxa"/>
          </w:tcPr>
          <w:p w14:paraId="068C1AD7" w14:textId="77777777" w:rsidR="00870054" w:rsidRDefault="00870054">
            <w:pPr>
              <w:pStyle w:val="ConsPlusNormal"/>
              <w:jc w:val="center"/>
            </w:pPr>
            <w:r>
              <w:t>501</w:t>
            </w:r>
          </w:p>
        </w:tc>
        <w:tc>
          <w:tcPr>
            <w:tcW w:w="680" w:type="dxa"/>
          </w:tcPr>
          <w:p w14:paraId="47EE612D" w14:textId="77777777" w:rsidR="00870054" w:rsidRDefault="00870054">
            <w:pPr>
              <w:pStyle w:val="ConsPlusNormal"/>
              <w:jc w:val="center"/>
            </w:pPr>
            <w:r>
              <w:t>07</w:t>
            </w:r>
          </w:p>
        </w:tc>
        <w:tc>
          <w:tcPr>
            <w:tcW w:w="680" w:type="dxa"/>
          </w:tcPr>
          <w:p w14:paraId="1F12E898" w14:textId="77777777" w:rsidR="00870054" w:rsidRDefault="00870054">
            <w:pPr>
              <w:pStyle w:val="ConsPlusNormal"/>
              <w:jc w:val="center"/>
            </w:pPr>
            <w:r>
              <w:t>05</w:t>
            </w:r>
          </w:p>
        </w:tc>
        <w:tc>
          <w:tcPr>
            <w:tcW w:w="1701" w:type="dxa"/>
          </w:tcPr>
          <w:p w14:paraId="3371E29D" w14:textId="77777777" w:rsidR="00870054" w:rsidRDefault="00870054">
            <w:pPr>
              <w:pStyle w:val="ConsPlusNormal"/>
              <w:jc w:val="center"/>
            </w:pPr>
            <w:r>
              <w:t>01 4</w:t>
            </w:r>
          </w:p>
        </w:tc>
        <w:tc>
          <w:tcPr>
            <w:tcW w:w="680" w:type="dxa"/>
          </w:tcPr>
          <w:p w14:paraId="330F813F" w14:textId="77777777" w:rsidR="00870054" w:rsidRDefault="00870054">
            <w:pPr>
              <w:pStyle w:val="ConsPlusNormal"/>
            </w:pPr>
          </w:p>
        </w:tc>
        <w:tc>
          <w:tcPr>
            <w:tcW w:w="1757" w:type="dxa"/>
          </w:tcPr>
          <w:p w14:paraId="74DE0A0D" w14:textId="77777777" w:rsidR="00870054" w:rsidRDefault="00870054">
            <w:pPr>
              <w:pStyle w:val="ConsPlusNormal"/>
              <w:jc w:val="center"/>
            </w:pPr>
            <w:r>
              <w:t>5292,29</w:t>
            </w:r>
          </w:p>
        </w:tc>
        <w:tc>
          <w:tcPr>
            <w:tcW w:w="1701" w:type="dxa"/>
          </w:tcPr>
          <w:p w14:paraId="05348F76" w14:textId="77777777" w:rsidR="00870054" w:rsidRDefault="00870054">
            <w:pPr>
              <w:pStyle w:val="ConsPlusNormal"/>
              <w:jc w:val="center"/>
            </w:pPr>
            <w:r>
              <w:t>5292,29</w:t>
            </w:r>
          </w:p>
        </w:tc>
        <w:tc>
          <w:tcPr>
            <w:tcW w:w="1701" w:type="dxa"/>
          </w:tcPr>
          <w:p w14:paraId="4C70435C" w14:textId="77777777" w:rsidR="00870054" w:rsidRDefault="00870054">
            <w:pPr>
              <w:pStyle w:val="ConsPlusNormal"/>
              <w:jc w:val="center"/>
            </w:pPr>
            <w:r>
              <w:t>5292,29</w:t>
            </w:r>
          </w:p>
        </w:tc>
      </w:tr>
      <w:tr w:rsidR="00870054" w14:paraId="32900549" w14:textId="77777777">
        <w:tc>
          <w:tcPr>
            <w:tcW w:w="2835" w:type="dxa"/>
          </w:tcPr>
          <w:p w14:paraId="4BAE4135" w14:textId="77777777" w:rsidR="00870054" w:rsidRDefault="00870054">
            <w:pPr>
              <w:pStyle w:val="ConsPlusNormal"/>
            </w:pPr>
            <w:r>
              <w:t>Комплекс процессных мероприятий "Дополнительное профессиональное образование государственных гражданских служащих и муниципальных служащих"</w:t>
            </w:r>
          </w:p>
        </w:tc>
        <w:tc>
          <w:tcPr>
            <w:tcW w:w="680" w:type="dxa"/>
          </w:tcPr>
          <w:p w14:paraId="770875A7" w14:textId="77777777" w:rsidR="00870054" w:rsidRDefault="00870054">
            <w:pPr>
              <w:pStyle w:val="ConsPlusNormal"/>
              <w:jc w:val="center"/>
            </w:pPr>
            <w:r>
              <w:t>501</w:t>
            </w:r>
          </w:p>
        </w:tc>
        <w:tc>
          <w:tcPr>
            <w:tcW w:w="680" w:type="dxa"/>
          </w:tcPr>
          <w:p w14:paraId="1A967AFC" w14:textId="77777777" w:rsidR="00870054" w:rsidRDefault="00870054">
            <w:pPr>
              <w:pStyle w:val="ConsPlusNormal"/>
              <w:jc w:val="center"/>
            </w:pPr>
            <w:r>
              <w:t>07</w:t>
            </w:r>
          </w:p>
        </w:tc>
        <w:tc>
          <w:tcPr>
            <w:tcW w:w="680" w:type="dxa"/>
          </w:tcPr>
          <w:p w14:paraId="19F8DE01" w14:textId="77777777" w:rsidR="00870054" w:rsidRDefault="00870054">
            <w:pPr>
              <w:pStyle w:val="ConsPlusNormal"/>
              <w:jc w:val="center"/>
            </w:pPr>
            <w:r>
              <w:t>05</w:t>
            </w:r>
          </w:p>
        </w:tc>
        <w:tc>
          <w:tcPr>
            <w:tcW w:w="1701" w:type="dxa"/>
          </w:tcPr>
          <w:p w14:paraId="7B6998A3" w14:textId="77777777" w:rsidR="00870054" w:rsidRDefault="00870054">
            <w:pPr>
              <w:pStyle w:val="ConsPlusNormal"/>
              <w:jc w:val="center"/>
            </w:pPr>
            <w:r>
              <w:t>01 4 01</w:t>
            </w:r>
          </w:p>
        </w:tc>
        <w:tc>
          <w:tcPr>
            <w:tcW w:w="680" w:type="dxa"/>
          </w:tcPr>
          <w:p w14:paraId="1D11A1F9" w14:textId="77777777" w:rsidR="00870054" w:rsidRDefault="00870054">
            <w:pPr>
              <w:pStyle w:val="ConsPlusNormal"/>
            </w:pPr>
          </w:p>
        </w:tc>
        <w:tc>
          <w:tcPr>
            <w:tcW w:w="1757" w:type="dxa"/>
          </w:tcPr>
          <w:p w14:paraId="487F9191" w14:textId="77777777" w:rsidR="00870054" w:rsidRDefault="00870054">
            <w:pPr>
              <w:pStyle w:val="ConsPlusNormal"/>
              <w:jc w:val="center"/>
            </w:pPr>
            <w:r>
              <w:t>5292,29</w:t>
            </w:r>
          </w:p>
        </w:tc>
        <w:tc>
          <w:tcPr>
            <w:tcW w:w="1701" w:type="dxa"/>
          </w:tcPr>
          <w:p w14:paraId="610045C9" w14:textId="77777777" w:rsidR="00870054" w:rsidRDefault="00870054">
            <w:pPr>
              <w:pStyle w:val="ConsPlusNormal"/>
              <w:jc w:val="center"/>
            </w:pPr>
            <w:r>
              <w:t>5292,29</w:t>
            </w:r>
          </w:p>
        </w:tc>
        <w:tc>
          <w:tcPr>
            <w:tcW w:w="1701" w:type="dxa"/>
          </w:tcPr>
          <w:p w14:paraId="62820F40" w14:textId="77777777" w:rsidR="00870054" w:rsidRDefault="00870054">
            <w:pPr>
              <w:pStyle w:val="ConsPlusNormal"/>
              <w:jc w:val="center"/>
            </w:pPr>
            <w:r>
              <w:t>5292,29</w:t>
            </w:r>
          </w:p>
        </w:tc>
      </w:tr>
      <w:tr w:rsidR="00870054" w14:paraId="6D99DA8F" w14:textId="77777777">
        <w:tc>
          <w:tcPr>
            <w:tcW w:w="2835" w:type="dxa"/>
          </w:tcPr>
          <w:p w14:paraId="5A277EBC" w14:textId="77777777" w:rsidR="00870054" w:rsidRDefault="00870054">
            <w:pPr>
              <w:pStyle w:val="ConsPlusNormal"/>
            </w:pPr>
            <w:r>
              <w:lastRenderedPageBreak/>
              <w:t>Повышение профессионального уровня гражданских служащих</w:t>
            </w:r>
          </w:p>
        </w:tc>
        <w:tc>
          <w:tcPr>
            <w:tcW w:w="680" w:type="dxa"/>
          </w:tcPr>
          <w:p w14:paraId="3835DB7F" w14:textId="77777777" w:rsidR="00870054" w:rsidRDefault="00870054">
            <w:pPr>
              <w:pStyle w:val="ConsPlusNormal"/>
              <w:jc w:val="center"/>
            </w:pPr>
            <w:r>
              <w:t>501</w:t>
            </w:r>
          </w:p>
        </w:tc>
        <w:tc>
          <w:tcPr>
            <w:tcW w:w="680" w:type="dxa"/>
          </w:tcPr>
          <w:p w14:paraId="053271E1" w14:textId="77777777" w:rsidR="00870054" w:rsidRDefault="00870054">
            <w:pPr>
              <w:pStyle w:val="ConsPlusNormal"/>
              <w:jc w:val="center"/>
            </w:pPr>
            <w:r>
              <w:t>07</w:t>
            </w:r>
          </w:p>
        </w:tc>
        <w:tc>
          <w:tcPr>
            <w:tcW w:w="680" w:type="dxa"/>
          </w:tcPr>
          <w:p w14:paraId="7B4776F0" w14:textId="77777777" w:rsidR="00870054" w:rsidRDefault="00870054">
            <w:pPr>
              <w:pStyle w:val="ConsPlusNormal"/>
              <w:jc w:val="center"/>
            </w:pPr>
            <w:r>
              <w:t>05</w:t>
            </w:r>
          </w:p>
        </w:tc>
        <w:tc>
          <w:tcPr>
            <w:tcW w:w="1701" w:type="dxa"/>
          </w:tcPr>
          <w:p w14:paraId="7FAAC9D9" w14:textId="77777777" w:rsidR="00870054" w:rsidRDefault="00870054">
            <w:pPr>
              <w:pStyle w:val="ConsPlusNormal"/>
              <w:jc w:val="center"/>
            </w:pPr>
            <w:r>
              <w:t>01 4 01 79120</w:t>
            </w:r>
          </w:p>
        </w:tc>
        <w:tc>
          <w:tcPr>
            <w:tcW w:w="680" w:type="dxa"/>
          </w:tcPr>
          <w:p w14:paraId="560E82FD" w14:textId="77777777" w:rsidR="00870054" w:rsidRDefault="00870054">
            <w:pPr>
              <w:pStyle w:val="ConsPlusNormal"/>
            </w:pPr>
          </w:p>
        </w:tc>
        <w:tc>
          <w:tcPr>
            <w:tcW w:w="1757" w:type="dxa"/>
          </w:tcPr>
          <w:p w14:paraId="05C4192D" w14:textId="77777777" w:rsidR="00870054" w:rsidRDefault="00870054">
            <w:pPr>
              <w:pStyle w:val="ConsPlusNormal"/>
              <w:jc w:val="center"/>
            </w:pPr>
            <w:r>
              <w:t>5292,29</w:t>
            </w:r>
          </w:p>
        </w:tc>
        <w:tc>
          <w:tcPr>
            <w:tcW w:w="1701" w:type="dxa"/>
          </w:tcPr>
          <w:p w14:paraId="4F069117" w14:textId="77777777" w:rsidR="00870054" w:rsidRDefault="00870054">
            <w:pPr>
              <w:pStyle w:val="ConsPlusNormal"/>
              <w:jc w:val="center"/>
            </w:pPr>
            <w:r>
              <w:t>5292,29</w:t>
            </w:r>
          </w:p>
        </w:tc>
        <w:tc>
          <w:tcPr>
            <w:tcW w:w="1701" w:type="dxa"/>
          </w:tcPr>
          <w:p w14:paraId="49F8EC9B" w14:textId="77777777" w:rsidR="00870054" w:rsidRDefault="00870054">
            <w:pPr>
              <w:pStyle w:val="ConsPlusNormal"/>
              <w:jc w:val="center"/>
            </w:pPr>
            <w:r>
              <w:t>5292,29</w:t>
            </w:r>
          </w:p>
        </w:tc>
      </w:tr>
      <w:tr w:rsidR="00870054" w14:paraId="731C0D13" w14:textId="77777777">
        <w:tc>
          <w:tcPr>
            <w:tcW w:w="2835" w:type="dxa"/>
          </w:tcPr>
          <w:p w14:paraId="4262A180"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5CDA8796" w14:textId="77777777" w:rsidR="00870054" w:rsidRDefault="00870054">
            <w:pPr>
              <w:pStyle w:val="ConsPlusNormal"/>
              <w:jc w:val="center"/>
            </w:pPr>
            <w:r>
              <w:t>501</w:t>
            </w:r>
          </w:p>
        </w:tc>
        <w:tc>
          <w:tcPr>
            <w:tcW w:w="680" w:type="dxa"/>
          </w:tcPr>
          <w:p w14:paraId="46906866" w14:textId="77777777" w:rsidR="00870054" w:rsidRDefault="00870054">
            <w:pPr>
              <w:pStyle w:val="ConsPlusNormal"/>
              <w:jc w:val="center"/>
            </w:pPr>
            <w:r>
              <w:t>07</w:t>
            </w:r>
          </w:p>
        </w:tc>
        <w:tc>
          <w:tcPr>
            <w:tcW w:w="680" w:type="dxa"/>
          </w:tcPr>
          <w:p w14:paraId="2D01E1E7" w14:textId="77777777" w:rsidR="00870054" w:rsidRDefault="00870054">
            <w:pPr>
              <w:pStyle w:val="ConsPlusNormal"/>
              <w:jc w:val="center"/>
            </w:pPr>
            <w:r>
              <w:t>05</w:t>
            </w:r>
          </w:p>
        </w:tc>
        <w:tc>
          <w:tcPr>
            <w:tcW w:w="1701" w:type="dxa"/>
          </w:tcPr>
          <w:p w14:paraId="3C443462" w14:textId="77777777" w:rsidR="00870054" w:rsidRDefault="00870054">
            <w:pPr>
              <w:pStyle w:val="ConsPlusNormal"/>
              <w:jc w:val="center"/>
            </w:pPr>
            <w:r>
              <w:t>01 4 01 79120</w:t>
            </w:r>
          </w:p>
        </w:tc>
        <w:tc>
          <w:tcPr>
            <w:tcW w:w="680" w:type="dxa"/>
          </w:tcPr>
          <w:p w14:paraId="1F9A68CC" w14:textId="77777777" w:rsidR="00870054" w:rsidRDefault="00870054">
            <w:pPr>
              <w:pStyle w:val="ConsPlusNormal"/>
              <w:jc w:val="center"/>
            </w:pPr>
            <w:r>
              <w:t>600</w:t>
            </w:r>
          </w:p>
        </w:tc>
        <w:tc>
          <w:tcPr>
            <w:tcW w:w="1757" w:type="dxa"/>
          </w:tcPr>
          <w:p w14:paraId="01B321BF" w14:textId="77777777" w:rsidR="00870054" w:rsidRDefault="00870054">
            <w:pPr>
              <w:pStyle w:val="ConsPlusNormal"/>
              <w:jc w:val="center"/>
            </w:pPr>
            <w:r>
              <w:t>5292,29</w:t>
            </w:r>
          </w:p>
        </w:tc>
        <w:tc>
          <w:tcPr>
            <w:tcW w:w="1701" w:type="dxa"/>
          </w:tcPr>
          <w:p w14:paraId="50224260" w14:textId="77777777" w:rsidR="00870054" w:rsidRDefault="00870054">
            <w:pPr>
              <w:pStyle w:val="ConsPlusNormal"/>
              <w:jc w:val="center"/>
            </w:pPr>
            <w:r>
              <w:t>5292,29</w:t>
            </w:r>
          </w:p>
        </w:tc>
        <w:tc>
          <w:tcPr>
            <w:tcW w:w="1701" w:type="dxa"/>
          </w:tcPr>
          <w:p w14:paraId="4D593A3D" w14:textId="77777777" w:rsidR="00870054" w:rsidRDefault="00870054">
            <w:pPr>
              <w:pStyle w:val="ConsPlusNormal"/>
              <w:jc w:val="center"/>
            </w:pPr>
            <w:r>
              <w:t>5292,29</w:t>
            </w:r>
          </w:p>
        </w:tc>
      </w:tr>
      <w:tr w:rsidR="00870054" w14:paraId="55E03165" w14:textId="77777777">
        <w:tc>
          <w:tcPr>
            <w:tcW w:w="2835" w:type="dxa"/>
          </w:tcPr>
          <w:p w14:paraId="162E86B8" w14:textId="77777777" w:rsidR="00870054" w:rsidRDefault="00870054">
            <w:pPr>
              <w:pStyle w:val="ConsPlusNormal"/>
            </w:pPr>
            <w:r>
              <w:t>Обеспечение функционирования Администрации Главы и Правительства Республики Дагестан</w:t>
            </w:r>
          </w:p>
        </w:tc>
        <w:tc>
          <w:tcPr>
            <w:tcW w:w="680" w:type="dxa"/>
          </w:tcPr>
          <w:p w14:paraId="11F2FB37" w14:textId="77777777" w:rsidR="00870054" w:rsidRDefault="00870054">
            <w:pPr>
              <w:pStyle w:val="ConsPlusNormal"/>
              <w:jc w:val="center"/>
            </w:pPr>
            <w:r>
              <w:t>501</w:t>
            </w:r>
          </w:p>
        </w:tc>
        <w:tc>
          <w:tcPr>
            <w:tcW w:w="680" w:type="dxa"/>
          </w:tcPr>
          <w:p w14:paraId="319C3390" w14:textId="77777777" w:rsidR="00870054" w:rsidRDefault="00870054">
            <w:pPr>
              <w:pStyle w:val="ConsPlusNormal"/>
              <w:jc w:val="center"/>
            </w:pPr>
            <w:r>
              <w:t>07</w:t>
            </w:r>
          </w:p>
        </w:tc>
        <w:tc>
          <w:tcPr>
            <w:tcW w:w="680" w:type="dxa"/>
          </w:tcPr>
          <w:p w14:paraId="5072F932" w14:textId="77777777" w:rsidR="00870054" w:rsidRDefault="00870054">
            <w:pPr>
              <w:pStyle w:val="ConsPlusNormal"/>
              <w:jc w:val="center"/>
            </w:pPr>
            <w:r>
              <w:t>05</w:t>
            </w:r>
          </w:p>
        </w:tc>
        <w:tc>
          <w:tcPr>
            <w:tcW w:w="1701" w:type="dxa"/>
          </w:tcPr>
          <w:p w14:paraId="65CEE3DB" w14:textId="77777777" w:rsidR="00870054" w:rsidRDefault="00870054">
            <w:pPr>
              <w:pStyle w:val="ConsPlusNormal"/>
              <w:jc w:val="center"/>
            </w:pPr>
            <w:r>
              <w:t>88</w:t>
            </w:r>
          </w:p>
        </w:tc>
        <w:tc>
          <w:tcPr>
            <w:tcW w:w="680" w:type="dxa"/>
          </w:tcPr>
          <w:p w14:paraId="4D082997" w14:textId="77777777" w:rsidR="00870054" w:rsidRDefault="00870054">
            <w:pPr>
              <w:pStyle w:val="ConsPlusNormal"/>
            </w:pPr>
          </w:p>
        </w:tc>
        <w:tc>
          <w:tcPr>
            <w:tcW w:w="1757" w:type="dxa"/>
          </w:tcPr>
          <w:p w14:paraId="4D306850" w14:textId="77777777" w:rsidR="00870054" w:rsidRDefault="00870054">
            <w:pPr>
              <w:pStyle w:val="ConsPlusNormal"/>
              <w:jc w:val="center"/>
            </w:pPr>
            <w:r>
              <w:t>20148,90</w:t>
            </w:r>
          </w:p>
        </w:tc>
        <w:tc>
          <w:tcPr>
            <w:tcW w:w="1701" w:type="dxa"/>
          </w:tcPr>
          <w:p w14:paraId="551E9276" w14:textId="77777777" w:rsidR="00870054" w:rsidRDefault="00870054">
            <w:pPr>
              <w:pStyle w:val="ConsPlusNormal"/>
              <w:jc w:val="center"/>
            </w:pPr>
            <w:r>
              <w:t>7425,55</w:t>
            </w:r>
          </w:p>
        </w:tc>
        <w:tc>
          <w:tcPr>
            <w:tcW w:w="1701" w:type="dxa"/>
          </w:tcPr>
          <w:p w14:paraId="10E5AB10" w14:textId="77777777" w:rsidR="00870054" w:rsidRDefault="00870054">
            <w:pPr>
              <w:pStyle w:val="ConsPlusNormal"/>
              <w:jc w:val="center"/>
            </w:pPr>
            <w:r>
              <w:t>7425,55</w:t>
            </w:r>
          </w:p>
        </w:tc>
      </w:tr>
      <w:tr w:rsidR="00870054" w14:paraId="2684A2A0" w14:textId="77777777">
        <w:tc>
          <w:tcPr>
            <w:tcW w:w="2835" w:type="dxa"/>
          </w:tcPr>
          <w:p w14:paraId="14D3CC75" w14:textId="77777777" w:rsidR="00870054" w:rsidRDefault="00870054">
            <w:pPr>
              <w:pStyle w:val="ConsPlusNormal"/>
            </w:pPr>
            <w:r>
              <w:t>Обеспечение деятельности государственных учреждений</w:t>
            </w:r>
          </w:p>
        </w:tc>
        <w:tc>
          <w:tcPr>
            <w:tcW w:w="680" w:type="dxa"/>
          </w:tcPr>
          <w:p w14:paraId="1C575309" w14:textId="77777777" w:rsidR="00870054" w:rsidRDefault="00870054">
            <w:pPr>
              <w:pStyle w:val="ConsPlusNormal"/>
              <w:jc w:val="center"/>
            </w:pPr>
            <w:r>
              <w:t>501</w:t>
            </w:r>
          </w:p>
        </w:tc>
        <w:tc>
          <w:tcPr>
            <w:tcW w:w="680" w:type="dxa"/>
          </w:tcPr>
          <w:p w14:paraId="5D195264" w14:textId="77777777" w:rsidR="00870054" w:rsidRDefault="00870054">
            <w:pPr>
              <w:pStyle w:val="ConsPlusNormal"/>
              <w:jc w:val="center"/>
            </w:pPr>
            <w:r>
              <w:t>07</w:t>
            </w:r>
          </w:p>
        </w:tc>
        <w:tc>
          <w:tcPr>
            <w:tcW w:w="680" w:type="dxa"/>
          </w:tcPr>
          <w:p w14:paraId="2F7AA32A" w14:textId="77777777" w:rsidR="00870054" w:rsidRDefault="00870054">
            <w:pPr>
              <w:pStyle w:val="ConsPlusNormal"/>
              <w:jc w:val="center"/>
            </w:pPr>
            <w:r>
              <w:t>05</w:t>
            </w:r>
          </w:p>
        </w:tc>
        <w:tc>
          <w:tcPr>
            <w:tcW w:w="1701" w:type="dxa"/>
          </w:tcPr>
          <w:p w14:paraId="0ED25E20" w14:textId="77777777" w:rsidR="00870054" w:rsidRDefault="00870054">
            <w:pPr>
              <w:pStyle w:val="ConsPlusNormal"/>
              <w:jc w:val="center"/>
            </w:pPr>
            <w:r>
              <w:t>88 4</w:t>
            </w:r>
          </w:p>
        </w:tc>
        <w:tc>
          <w:tcPr>
            <w:tcW w:w="680" w:type="dxa"/>
          </w:tcPr>
          <w:p w14:paraId="37719943" w14:textId="77777777" w:rsidR="00870054" w:rsidRDefault="00870054">
            <w:pPr>
              <w:pStyle w:val="ConsPlusNormal"/>
            </w:pPr>
          </w:p>
        </w:tc>
        <w:tc>
          <w:tcPr>
            <w:tcW w:w="1757" w:type="dxa"/>
          </w:tcPr>
          <w:p w14:paraId="1C117C8E" w14:textId="77777777" w:rsidR="00870054" w:rsidRDefault="00870054">
            <w:pPr>
              <w:pStyle w:val="ConsPlusNormal"/>
              <w:jc w:val="center"/>
            </w:pPr>
            <w:r>
              <w:t>20148,90</w:t>
            </w:r>
          </w:p>
        </w:tc>
        <w:tc>
          <w:tcPr>
            <w:tcW w:w="1701" w:type="dxa"/>
          </w:tcPr>
          <w:p w14:paraId="65E40590" w14:textId="77777777" w:rsidR="00870054" w:rsidRDefault="00870054">
            <w:pPr>
              <w:pStyle w:val="ConsPlusNormal"/>
              <w:jc w:val="center"/>
            </w:pPr>
            <w:r>
              <w:t>7425,55</w:t>
            </w:r>
          </w:p>
        </w:tc>
        <w:tc>
          <w:tcPr>
            <w:tcW w:w="1701" w:type="dxa"/>
          </w:tcPr>
          <w:p w14:paraId="77B64511" w14:textId="77777777" w:rsidR="00870054" w:rsidRDefault="00870054">
            <w:pPr>
              <w:pStyle w:val="ConsPlusNormal"/>
              <w:jc w:val="center"/>
            </w:pPr>
            <w:r>
              <w:t>7425,55</w:t>
            </w:r>
          </w:p>
        </w:tc>
      </w:tr>
      <w:tr w:rsidR="00870054" w14:paraId="29FDCDD5" w14:textId="77777777">
        <w:tc>
          <w:tcPr>
            <w:tcW w:w="2835" w:type="dxa"/>
          </w:tcPr>
          <w:p w14:paraId="495F9AEF"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680" w:type="dxa"/>
          </w:tcPr>
          <w:p w14:paraId="73C78F40" w14:textId="77777777" w:rsidR="00870054" w:rsidRDefault="00870054">
            <w:pPr>
              <w:pStyle w:val="ConsPlusNormal"/>
              <w:jc w:val="center"/>
            </w:pPr>
            <w:r>
              <w:t>501</w:t>
            </w:r>
          </w:p>
        </w:tc>
        <w:tc>
          <w:tcPr>
            <w:tcW w:w="680" w:type="dxa"/>
          </w:tcPr>
          <w:p w14:paraId="49CF6E94" w14:textId="77777777" w:rsidR="00870054" w:rsidRDefault="00870054">
            <w:pPr>
              <w:pStyle w:val="ConsPlusNormal"/>
              <w:jc w:val="center"/>
            </w:pPr>
            <w:r>
              <w:t>07</w:t>
            </w:r>
          </w:p>
        </w:tc>
        <w:tc>
          <w:tcPr>
            <w:tcW w:w="680" w:type="dxa"/>
          </w:tcPr>
          <w:p w14:paraId="35D205FF" w14:textId="77777777" w:rsidR="00870054" w:rsidRDefault="00870054">
            <w:pPr>
              <w:pStyle w:val="ConsPlusNormal"/>
              <w:jc w:val="center"/>
            </w:pPr>
            <w:r>
              <w:t>05</w:t>
            </w:r>
          </w:p>
        </w:tc>
        <w:tc>
          <w:tcPr>
            <w:tcW w:w="1701" w:type="dxa"/>
          </w:tcPr>
          <w:p w14:paraId="553CE67F" w14:textId="77777777" w:rsidR="00870054" w:rsidRDefault="00870054">
            <w:pPr>
              <w:pStyle w:val="ConsPlusNormal"/>
              <w:jc w:val="center"/>
            </w:pPr>
            <w:r>
              <w:t>88 4 00 00590</w:t>
            </w:r>
          </w:p>
        </w:tc>
        <w:tc>
          <w:tcPr>
            <w:tcW w:w="680" w:type="dxa"/>
          </w:tcPr>
          <w:p w14:paraId="1C636E54" w14:textId="77777777" w:rsidR="00870054" w:rsidRDefault="00870054">
            <w:pPr>
              <w:pStyle w:val="ConsPlusNormal"/>
            </w:pPr>
          </w:p>
        </w:tc>
        <w:tc>
          <w:tcPr>
            <w:tcW w:w="1757" w:type="dxa"/>
          </w:tcPr>
          <w:p w14:paraId="2D8C5E57" w14:textId="77777777" w:rsidR="00870054" w:rsidRDefault="00870054">
            <w:pPr>
              <w:pStyle w:val="ConsPlusNormal"/>
              <w:jc w:val="center"/>
            </w:pPr>
            <w:r>
              <w:t>20148,90</w:t>
            </w:r>
          </w:p>
        </w:tc>
        <w:tc>
          <w:tcPr>
            <w:tcW w:w="1701" w:type="dxa"/>
          </w:tcPr>
          <w:p w14:paraId="7D0BF091" w14:textId="77777777" w:rsidR="00870054" w:rsidRDefault="00870054">
            <w:pPr>
              <w:pStyle w:val="ConsPlusNormal"/>
              <w:jc w:val="center"/>
            </w:pPr>
            <w:r>
              <w:t>7425,55</w:t>
            </w:r>
          </w:p>
        </w:tc>
        <w:tc>
          <w:tcPr>
            <w:tcW w:w="1701" w:type="dxa"/>
          </w:tcPr>
          <w:p w14:paraId="4E18D706" w14:textId="77777777" w:rsidR="00870054" w:rsidRDefault="00870054">
            <w:pPr>
              <w:pStyle w:val="ConsPlusNormal"/>
              <w:jc w:val="center"/>
            </w:pPr>
            <w:r>
              <w:t>7425,55</w:t>
            </w:r>
          </w:p>
        </w:tc>
      </w:tr>
      <w:tr w:rsidR="00870054" w14:paraId="7FB8F0B6" w14:textId="77777777">
        <w:tc>
          <w:tcPr>
            <w:tcW w:w="2835" w:type="dxa"/>
          </w:tcPr>
          <w:p w14:paraId="08CE3741" w14:textId="77777777" w:rsidR="00870054" w:rsidRDefault="00870054">
            <w:pPr>
              <w:pStyle w:val="ConsPlusNormal"/>
            </w:pPr>
            <w:r>
              <w:t xml:space="preserve">Предоставление субсидий бюджетным, автономным </w:t>
            </w:r>
            <w:r>
              <w:lastRenderedPageBreak/>
              <w:t>учреждениям и иным некоммерческим организациям</w:t>
            </w:r>
          </w:p>
        </w:tc>
        <w:tc>
          <w:tcPr>
            <w:tcW w:w="680" w:type="dxa"/>
          </w:tcPr>
          <w:p w14:paraId="6A2A680A" w14:textId="77777777" w:rsidR="00870054" w:rsidRDefault="00870054">
            <w:pPr>
              <w:pStyle w:val="ConsPlusNormal"/>
              <w:jc w:val="center"/>
            </w:pPr>
            <w:r>
              <w:lastRenderedPageBreak/>
              <w:t>501</w:t>
            </w:r>
          </w:p>
        </w:tc>
        <w:tc>
          <w:tcPr>
            <w:tcW w:w="680" w:type="dxa"/>
          </w:tcPr>
          <w:p w14:paraId="77E64702" w14:textId="77777777" w:rsidR="00870054" w:rsidRDefault="00870054">
            <w:pPr>
              <w:pStyle w:val="ConsPlusNormal"/>
              <w:jc w:val="center"/>
            </w:pPr>
            <w:r>
              <w:t>07</w:t>
            </w:r>
          </w:p>
        </w:tc>
        <w:tc>
          <w:tcPr>
            <w:tcW w:w="680" w:type="dxa"/>
          </w:tcPr>
          <w:p w14:paraId="583F0FD6" w14:textId="77777777" w:rsidR="00870054" w:rsidRDefault="00870054">
            <w:pPr>
              <w:pStyle w:val="ConsPlusNormal"/>
              <w:jc w:val="center"/>
            </w:pPr>
            <w:r>
              <w:t>05</w:t>
            </w:r>
          </w:p>
        </w:tc>
        <w:tc>
          <w:tcPr>
            <w:tcW w:w="1701" w:type="dxa"/>
          </w:tcPr>
          <w:p w14:paraId="064F652E" w14:textId="77777777" w:rsidR="00870054" w:rsidRDefault="00870054">
            <w:pPr>
              <w:pStyle w:val="ConsPlusNormal"/>
              <w:jc w:val="center"/>
            </w:pPr>
            <w:r>
              <w:t>88 4 00 00590</w:t>
            </w:r>
          </w:p>
        </w:tc>
        <w:tc>
          <w:tcPr>
            <w:tcW w:w="680" w:type="dxa"/>
          </w:tcPr>
          <w:p w14:paraId="2EE9406C" w14:textId="77777777" w:rsidR="00870054" w:rsidRDefault="00870054">
            <w:pPr>
              <w:pStyle w:val="ConsPlusNormal"/>
              <w:jc w:val="center"/>
            </w:pPr>
            <w:r>
              <w:t>600</w:t>
            </w:r>
          </w:p>
        </w:tc>
        <w:tc>
          <w:tcPr>
            <w:tcW w:w="1757" w:type="dxa"/>
          </w:tcPr>
          <w:p w14:paraId="4559373E" w14:textId="77777777" w:rsidR="00870054" w:rsidRDefault="00870054">
            <w:pPr>
              <w:pStyle w:val="ConsPlusNormal"/>
              <w:jc w:val="center"/>
            </w:pPr>
            <w:r>
              <w:t>20148,90</w:t>
            </w:r>
          </w:p>
        </w:tc>
        <w:tc>
          <w:tcPr>
            <w:tcW w:w="1701" w:type="dxa"/>
          </w:tcPr>
          <w:p w14:paraId="0AA90E5B" w14:textId="77777777" w:rsidR="00870054" w:rsidRDefault="00870054">
            <w:pPr>
              <w:pStyle w:val="ConsPlusNormal"/>
              <w:jc w:val="center"/>
            </w:pPr>
            <w:r>
              <w:t>7425,55</w:t>
            </w:r>
          </w:p>
        </w:tc>
        <w:tc>
          <w:tcPr>
            <w:tcW w:w="1701" w:type="dxa"/>
          </w:tcPr>
          <w:p w14:paraId="129881D1" w14:textId="77777777" w:rsidR="00870054" w:rsidRDefault="00870054">
            <w:pPr>
              <w:pStyle w:val="ConsPlusNormal"/>
              <w:jc w:val="center"/>
            </w:pPr>
            <w:r>
              <w:t>7425,55</w:t>
            </w:r>
          </w:p>
        </w:tc>
      </w:tr>
      <w:tr w:rsidR="00870054" w14:paraId="5D8A50DE" w14:textId="77777777">
        <w:tc>
          <w:tcPr>
            <w:tcW w:w="2835" w:type="dxa"/>
          </w:tcPr>
          <w:p w14:paraId="74F76263" w14:textId="77777777" w:rsidR="00870054" w:rsidRDefault="00870054">
            <w:pPr>
              <w:pStyle w:val="ConsPlusNormal"/>
            </w:pPr>
            <w:r>
              <w:t>Социальная политика</w:t>
            </w:r>
          </w:p>
        </w:tc>
        <w:tc>
          <w:tcPr>
            <w:tcW w:w="680" w:type="dxa"/>
          </w:tcPr>
          <w:p w14:paraId="51865BF0" w14:textId="77777777" w:rsidR="00870054" w:rsidRDefault="00870054">
            <w:pPr>
              <w:pStyle w:val="ConsPlusNormal"/>
              <w:jc w:val="center"/>
            </w:pPr>
            <w:r>
              <w:t>501</w:t>
            </w:r>
          </w:p>
        </w:tc>
        <w:tc>
          <w:tcPr>
            <w:tcW w:w="680" w:type="dxa"/>
          </w:tcPr>
          <w:p w14:paraId="2A81D64A" w14:textId="77777777" w:rsidR="00870054" w:rsidRDefault="00870054">
            <w:pPr>
              <w:pStyle w:val="ConsPlusNormal"/>
              <w:jc w:val="center"/>
            </w:pPr>
            <w:r>
              <w:t>10</w:t>
            </w:r>
          </w:p>
        </w:tc>
        <w:tc>
          <w:tcPr>
            <w:tcW w:w="680" w:type="dxa"/>
          </w:tcPr>
          <w:p w14:paraId="52068F07" w14:textId="77777777" w:rsidR="00870054" w:rsidRDefault="00870054">
            <w:pPr>
              <w:pStyle w:val="ConsPlusNormal"/>
            </w:pPr>
          </w:p>
        </w:tc>
        <w:tc>
          <w:tcPr>
            <w:tcW w:w="1701" w:type="dxa"/>
          </w:tcPr>
          <w:p w14:paraId="60A9D795" w14:textId="77777777" w:rsidR="00870054" w:rsidRDefault="00870054">
            <w:pPr>
              <w:pStyle w:val="ConsPlusNormal"/>
            </w:pPr>
          </w:p>
        </w:tc>
        <w:tc>
          <w:tcPr>
            <w:tcW w:w="680" w:type="dxa"/>
          </w:tcPr>
          <w:p w14:paraId="6EC05960" w14:textId="77777777" w:rsidR="00870054" w:rsidRDefault="00870054">
            <w:pPr>
              <w:pStyle w:val="ConsPlusNormal"/>
            </w:pPr>
          </w:p>
        </w:tc>
        <w:tc>
          <w:tcPr>
            <w:tcW w:w="1757" w:type="dxa"/>
          </w:tcPr>
          <w:p w14:paraId="6431A771" w14:textId="77777777" w:rsidR="00870054" w:rsidRDefault="00870054">
            <w:pPr>
              <w:pStyle w:val="ConsPlusNormal"/>
              <w:jc w:val="center"/>
            </w:pPr>
            <w:r>
              <w:t>5500,00</w:t>
            </w:r>
          </w:p>
        </w:tc>
        <w:tc>
          <w:tcPr>
            <w:tcW w:w="1701" w:type="dxa"/>
          </w:tcPr>
          <w:p w14:paraId="5FF185B9" w14:textId="77777777" w:rsidR="00870054" w:rsidRDefault="00870054">
            <w:pPr>
              <w:pStyle w:val="ConsPlusNormal"/>
              <w:jc w:val="center"/>
            </w:pPr>
            <w:r>
              <w:t>5500,00</w:t>
            </w:r>
          </w:p>
        </w:tc>
        <w:tc>
          <w:tcPr>
            <w:tcW w:w="1701" w:type="dxa"/>
          </w:tcPr>
          <w:p w14:paraId="4FA3E4B8" w14:textId="77777777" w:rsidR="00870054" w:rsidRDefault="00870054">
            <w:pPr>
              <w:pStyle w:val="ConsPlusNormal"/>
              <w:jc w:val="center"/>
            </w:pPr>
            <w:r>
              <w:t>5500,00</w:t>
            </w:r>
          </w:p>
        </w:tc>
      </w:tr>
      <w:tr w:rsidR="00870054" w14:paraId="58F7EC40" w14:textId="77777777">
        <w:tc>
          <w:tcPr>
            <w:tcW w:w="2835" w:type="dxa"/>
          </w:tcPr>
          <w:p w14:paraId="1E4D2F50" w14:textId="77777777" w:rsidR="00870054" w:rsidRDefault="00870054">
            <w:pPr>
              <w:pStyle w:val="ConsPlusNormal"/>
            </w:pPr>
            <w:r>
              <w:t>Социальное обеспечение населения</w:t>
            </w:r>
          </w:p>
        </w:tc>
        <w:tc>
          <w:tcPr>
            <w:tcW w:w="680" w:type="dxa"/>
          </w:tcPr>
          <w:p w14:paraId="121CE1AA" w14:textId="77777777" w:rsidR="00870054" w:rsidRDefault="00870054">
            <w:pPr>
              <w:pStyle w:val="ConsPlusNormal"/>
              <w:jc w:val="center"/>
            </w:pPr>
            <w:r>
              <w:t>501</w:t>
            </w:r>
          </w:p>
        </w:tc>
        <w:tc>
          <w:tcPr>
            <w:tcW w:w="680" w:type="dxa"/>
          </w:tcPr>
          <w:p w14:paraId="7909E2D0" w14:textId="77777777" w:rsidR="00870054" w:rsidRDefault="00870054">
            <w:pPr>
              <w:pStyle w:val="ConsPlusNormal"/>
              <w:jc w:val="center"/>
            </w:pPr>
            <w:r>
              <w:t>10</w:t>
            </w:r>
          </w:p>
        </w:tc>
        <w:tc>
          <w:tcPr>
            <w:tcW w:w="680" w:type="dxa"/>
          </w:tcPr>
          <w:p w14:paraId="0B4F3E47" w14:textId="77777777" w:rsidR="00870054" w:rsidRDefault="00870054">
            <w:pPr>
              <w:pStyle w:val="ConsPlusNormal"/>
              <w:jc w:val="center"/>
            </w:pPr>
            <w:r>
              <w:t>03</w:t>
            </w:r>
          </w:p>
        </w:tc>
        <w:tc>
          <w:tcPr>
            <w:tcW w:w="1701" w:type="dxa"/>
          </w:tcPr>
          <w:p w14:paraId="7A14CEE1" w14:textId="77777777" w:rsidR="00870054" w:rsidRDefault="00870054">
            <w:pPr>
              <w:pStyle w:val="ConsPlusNormal"/>
            </w:pPr>
          </w:p>
        </w:tc>
        <w:tc>
          <w:tcPr>
            <w:tcW w:w="680" w:type="dxa"/>
          </w:tcPr>
          <w:p w14:paraId="0B518A93" w14:textId="77777777" w:rsidR="00870054" w:rsidRDefault="00870054">
            <w:pPr>
              <w:pStyle w:val="ConsPlusNormal"/>
            </w:pPr>
          </w:p>
        </w:tc>
        <w:tc>
          <w:tcPr>
            <w:tcW w:w="1757" w:type="dxa"/>
          </w:tcPr>
          <w:p w14:paraId="523DCE31" w14:textId="77777777" w:rsidR="00870054" w:rsidRDefault="00870054">
            <w:pPr>
              <w:pStyle w:val="ConsPlusNormal"/>
              <w:jc w:val="center"/>
            </w:pPr>
            <w:r>
              <w:t>5000,00</w:t>
            </w:r>
          </w:p>
        </w:tc>
        <w:tc>
          <w:tcPr>
            <w:tcW w:w="1701" w:type="dxa"/>
          </w:tcPr>
          <w:p w14:paraId="281C0EC3" w14:textId="77777777" w:rsidR="00870054" w:rsidRDefault="00870054">
            <w:pPr>
              <w:pStyle w:val="ConsPlusNormal"/>
              <w:jc w:val="center"/>
            </w:pPr>
            <w:r>
              <w:t>5000,00</w:t>
            </w:r>
          </w:p>
        </w:tc>
        <w:tc>
          <w:tcPr>
            <w:tcW w:w="1701" w:type="dxa"/>
          </w:tcPr>
          <w:p w14:paraId="576F03F7" w14:textId="77777777" w:rsidR="00870054" w:rsidRDefault="00870054">
            <w:pPr>
              <w:pStyle w:val="ConsPlusNormal"/>
              <w:jc w:val="center"/>
            </w:pPr>
            <w:r>
              <w:t>5000,00</w:t>
            </w:r>
          </w:p>
        </w:tc>
      </w:tr>
      <w:tr w:rsidR="00870054" w14:paraId="4CE9990A" w14:textId="77777777">
        <w:tc>
          <w:tcPr>
            <w:tcW w:w="2835" w:type="dxa"/>
          </w:tcPr>
          <w:p w14:paraId="3A2F4511" w14:textId="77777777" w:rsidR="00870054" w:rsidRDefault="00870054">
            <w:pPr>
              <w:pStyle w:val="ConsPlusNormal"/>
            </w:pPr>
            <w:r>
              <w:t>Реализация функций органов государственной власти Республики Дагестан</w:t>
            </w:r>
          </w:p>
        </w:tc>
        <w:tc>
          <w:tcPr>
            <w:tcW w:w="680" w:type="dxa"/>
          </w:tcPr>
          <w:p w14:paraId="427973A5" w14:textId="77777777" w:rsidR="00870054" w:rsidRDefault="00870054">
            <w:pPr>
              <w:pStyle w:val="ConsPlusNormal"/>
              <w:jc w:val="center"/>
            </w:pPr>
            <w:r>
              <w:t>501</w:t>
            </w:r>
          </w:p>
        </w:tc>
        <w:tc>
          <w:tcPr>
            <w:tcW w:w="680" w:type="dxa"/>
          </w:tcPr>
          <w:p w14:paraId="48564BF2" w14:textId="77777777" w:rsidR="00870054" w:rsidRDefault="00870054">
            <w:pPr>
              <w:pStyle w:val="ConsPlusNormal"/>
              <w:jc w:val="center"/>
            </w:pPr>
            <w:r>
              <w:t>10</w:t>
            </w:r>
          </w:p>
        </w:tc>
        <w:tc>
          <w:tcPr>
            <w:tcW w:w="680" w:type="dxa"/>
          </w:tcPr>
          <w:p w14:paraId="31AC55F0" w14:textId="77777777" w:rsidR="00870054" w:rsidRDefault="00870054">
            <w:pPr>
              <w:pStyle w:val="ConsPlusNormal"/>
              <w:jc w:val="center"/>
            </w:pPr>
            <w:r>
              <w:t>03</w:t>
            </w:r>
          </w:p>
        </w:tc>
        <w:tc>
          <w:tcPr>
            <w:tcW w:w="1701" w:type="dxa"/>
          </w:tcPr>
          <w:p w14:paraId="3B69958E" w14:textId="77777777" w:rsidR="00870054" w:rsidRDefault="00870054">
            <w:pPr>
              <w:pStyle w:val="ConsPlusNormal"/>
              <w:jc w:val="center"/>
            </w:pPr>
            <w:r>
              <w:t>99</w:t>
            </w:r>
          </w:p>
        </w:tc>
        <w:tc>
          <w:tcPr>
            <w:tcW w:w="680" w:type="dxa"/>
          </w:tcPr>
          <w:p w14:paraId="5C9B395B" w14:textId="77777777" w:rsidR="00870054" w:rsidRDefault="00870054">
            <w:pPr>
              <w:pStyle w:val="ConsPlusNormal"/>
            </w:pPr>
          </w:p>
        </w:tc>
        <w:tc>
          <w:tcPr>
            <w:tcW w:w="1757" w:type="dxa"/>
          </w:tcPr>
          <w:p w14:paraId="49F450EB" w14:textId="77777777" w:rsidR="00870054" w:rsidRDefault="00870054">
            <w:pPr>
              <w:pStyle w:val="ConsPlusNormal"/>
              <w:jc w:val="center"/>
            </w:pPr>
            <w:r>
              <w:t>5000,00</w:t>
            </w:r>
          </w:p>
        </w:tc>
        <w:tc>
          <w:tcPr>
            <w:tcW w:w="1701" w:type="dxa"/>
          </w:tcPr>
          <w:p w14:paraId="3CD120B0" w14:textId="77777777" w:rsidR="00870054" w:rsidRDefault="00870054">
            <w:pPr>
              <w:pStyle w:val="ConsPlusNormal"/>
              <w:jc w:val="center"/>
            </w:pPr>
            <w:r>
              <w:t>5000,00</w:t>
            </w:r>
          </w:p>
        </w:tc>
        <w:tc>
          <w:tcPr>
            <w:tcW w:w="1701" w:type="dxa"/>
          </w:tcPr>
          <w:p w14:paraId="3DDFC732" w14:textId="77777777" w:rsidR="00870054" w:rsidRDefault="00870054">
            <w:pPr>
              <w:pStyle w:val="ConsPlusNormal"/>
              <w:jc w:val="center"/>
            </w:pPr>
            <w:r>
              <w:t>5000,00</w:t>
            </w:r>
          </w:p>
        </w:tc>
      </w:tr>
      <w:tr w:rsidR="00870054" w14:paraId="56BF92BE" w14:textId="77777777">
        <w:tc>
          <w:tcPr>
            <w:tcW w:w="2835" w:type="dxa"/>
          </w:tcPr>
          <w:p w14:paraId="38A0E03C" w14:textId="77777777" w:rsidR="00870054" w:rsidRDefault="00870054">
            <w:pPr>
              <w:pStyle w:val="ConsPlusNormal"/>
            </w:pPr>
            <w:r>
              <w:t>Иные непрограммные мероприятия</w:t>
            </w:r>
          </w:p>
        </w:tc>
        <w:tc>
          <w:tcPr>
            <w:tcW w:w="680" w:type="dxa"/>
          </w:tcPr>
          <w:p w14:paraId="0EC74234" w14:textId="77777777" w:rsidR="00870054" w:rsidRDefault="00870054">
            <w:pPr>
              <w:pStyle w:val="ConsPlusNormal"/>
              <w:jc w:val="center"/>
            </w:pPr>
            <w:r>
              <w:t>501</w:t>
            </w:r>
          </w:p>
        </w:tc>
        <w:tc>
          <w:tcPr>
            <w:tcW w:w="680" w:type="dxa"/>
          </w:tcPr>
          <w:p w14:paraId="0D4387A8" w14:textId="77777777" w:rsidR="00870054" w:rsidRDefault="00870054">
            <w:pPr>
              <w:pStyle w:val="ConsPlusNormal"/>
              <w:jc w:val="center"/>
            </w:pPr>
            <w:r>
              <w:t>10</w:t>
            </w:r>
          </w:p>
        </w:tc>
        <w:tc>
          <w:tcPr>
            <w:tcW w:w="680" w:type="dxa"/>
          </w:tcPr>
          <w:p w14:paraId="72B7E56F" w14:textId="77777777" w:rsidR="00870054" w:rsidRDefault="00870054">
            <w:pPr>
              <w:pStyle w:val="ConsPlusNormal"/>
              <w:jc w:val="center"/>
            </w:pPr>
            <w:r>
              <w:t>03</w:t>
            </w:r>
          </w:p>
        </w:tc>
        <w:tc>
          <w:tcPr>
            <w:tcW w:w="1701" w:type="dxa"/>
          </w:tcPr>
          <w:p w14:paraId="13E9D660" w14:textId="77777777" w:rsidR="00870054" w:rsidRDefault="00870054">
            <w:pPr>
              <w:pStyle w:val="ConsPlusNormal"/>
              <w:jc w:val="center"/>
            </w:pPr>
            <w:r>
              <w:t>99 9</w:t>
            </w:r>
          </w:p>
        </w:tc>
        <w:tc>
          <w:tcPr>
            <w:tcW w:w="680" w:type="dxa"/>
          </w:tcPr>
          <w:p w14:paraId="0CD1EEE1" w14:textId="77777777" w:rsidR="00870054" w:rsidRDefault="00870054">
            <w:pPr>
              <w:pStyle w:val="ConsPlusNormal"/>
            </w:pPr>
          </w:p>
        </w:tc>
        <w:tc>
          <w:tcPr>
            <w:tcW w:w="1757" w:type="dxa"/>
          </w:tcPr>
          <w:p w14:paraId="6CC5E495" w14:textId="77777777" w:rsidR="00870054" w:rsidRDefault="00870054">
            <w:pPr>
              <w:pStyle w:val="ConsPlusNormal"/>
              <w:jc w:val="center"/>
            </w:pPr>
            <w:r>
              <w:t>5000,00</w:t>
            </w:r>
          </w:p>
        </w:tc>
        <w:tc>
          <w:tcPr>
            <w:tcW w:w="1701" w:type="dxa"/>
          </w:tcPr>
          <w:p w14:paraId="7EDF26D4" w14:textId="77777777" w:rsidR="00870054" w:rsidRDefault="00870054">
            <w:pPr>
              <w:pStyle w:val="ConsPlusNormal"/>
              <w:jc w:val="center"/>
            </w:pPr>
            <w:r>
              <w:t>5000,00</w:t>
            </w:r>
          </w:p>
        </w:tc>
        <w:tc>
          <w:tcPr>
            <w:tcW w:w="1701" w:type="dxa"/>
          </w:tcPr>
          <w:p w14:paraId="51E19936" w14:textId="77777777" w:rsidR="00870054" w:rsidRDefault="00870054">
            <w:pPr>
              <w:pStyle w:val="ConsPlusNormal"/>
              <w:jc w:val="center"/>
            </w:pPr>
            <w:r>
              <w:t>5000,00</w:t>
            </w:r>
          </w:p>
        </w:tc>
      </w:tr>
      <w:tr w:rsidR="00870054" w14:paraId="532F84D5" w14:textId="77777777">
        <w:tc>
          <w:tcPr>
            <w:tcW w:w="2835" w:type="dxa"/>
          </w:tcPr>
          <w:p w14:paraId="0E6D72F8" w14:textId="77777777" w:rsidR="00870054" w:rsidRDefault="00870054">
            <w:pPr>
              <w:pStyle w:val="ConsPlusNormal"/>
            </w:pPr>
            <w:r>
              <w:t>Единовременное денежное поощрение лицам, награжденным орденом "За заслуги перед Республикой Дагестан"</w:t>
            </w:r>
          </w:p>
        </w:tc>
        <w:tc>
          <w:tcPr>
            <w:tcW w:w="680" w:type="dxa"/>
          </w:tcPr>
          <w:p w14:paraId="17E055CF" w14:textId="77777777" w:rsidR="00870054" w:rsidRDefault="00870054">
            <w:pPr>
              <w:pStyle w:val="ConsPlusNormal"/>
              <w:jc w:val="center"/>
            </w:pPr>
            <w:r>
              <w:t>501</w:t>
            </w:r>
          </w:p>
        </w:tc>
        <w:tc>
          <w:tcPr>
            <w:tcW w:w="680" w:type="dxa"/>
          </w:tcPr>
          <w:p w14:paraId="1448A524" w14:textId="77777777" w:rsidR="00870054" w:rsidRDefault="00870054">
            <w:pPr>
              <w:pStyle w:val="ConsPlusNormal"/>
              <w:jc w:val="center"/>
            </w:pPr>
            <w:r>
              <w:t>10</w:t>
            </w:r>
          </w:p>
        </w:tc>
        <w:tc>
          <w:tcPr>
            <w:tcW w:w="680" w:type="dxa"/>
          </w:tcPr>
          <w:p w14:paraId="41F41FBC" w14:textId="77777777" w:rsidR="00870054" w:rsidRDefault="00870054">
            <w:pPr>
              <w:pStyle w:val="ConsPlusNormal"/>
              <w:jc w:val="center"/>
            </w:pPr>
            <w:r>
              <w:t>03</w:t>
            </w:r>
          </w:p>
        </w:tc>
        <w:tc>
          <w:tcPr>
            <w:tcW w:w="1701" w:type="dxa"/>
          </w:tcPr>
          <w:p w14:paraId="4D7237FA" w14:textId="77777777" w:rsidR="00870054" w:rsidRDefault="00870054">
            <w:pPr>
              <w:pStyle w:val="ConsPlusNormal"/>
              <w:jc w:val="center"/>
            </w:pPr>
            <w:r>
              <w:t>99 9 22</w:t>
            </w:r>
          </w:p>
        </w:tc>
        <w:tc>
          <w:tcPr>
            <w:tcW w:w="680" w:type="dxa"/>
          </w:tcPr>
          <w:p w14:paraId="31DA5301" w14:textId="77777777" w:rsidR="00870054" w:rsidRDefault="00870054">
            <w:pPr>
              <w:pStyle w:val="ConsPlusNormal"/>
            </w:pPr>
          </w:p>
        </w:tc>
        <w:tc>
          <w:tcPr>
            <w:tcW w:w="1757" w:type="dxa"/>
          </w:tcPr>
          <w:p w14:paraId="1FAF1765" w14:textId="77777777" w:rsidR="00870054" w:rsidRDefault="00870054">
            <w:pPr>
              <w:pStyle w:val="ConsPlusNormal"/>
              <w:jc w:val="center"/>
            </w:pPr>
            <w:r>
              <w:t>5000,00</w:t>
            </w:r>
          </w:p>
        </w:tc>
        <w:tc>
          <w:tcPr>
            <w:tcW w:w="1701" w:type="dxa"/>
          </w:tcPr>
          <w:p w14:paraId="1B2142DA" w14:textId="77777777" w:rsidR="00870054" w:rsidRDefault="00870054">
            <w:pPr>
              <w:pStyle w:val="ConsPlusNormal"/>
              <w:jc w:val="center"/>
            </w:pPr>
            <w:r>
              <w:t>5000,00</w:t>
            </w:r>
          </w:p>
        </w:tc>
        <w:tc>
          <w:tcPr>
            <w:tcW w:w="1701" w:type="dxa"/>
          </w:tcPr>
          <w:p w14:paraId="660E71C5" w14:textId="77777777" w:rsidR="00870054" w:rsidRDefault="00870054">
            <w:pPr>
              <w:pStyle w:val="ConsPlusNormal"/>
              <w:jc w:val="center"/>
            </w:pPr>
            <w:r>
              <w:t>5000,00</w:t>
            </w:r>
          </w:p>
        </w:tc>
      </w:tr>
      <w:tr w:rsidR="00870054" w14:paraId="35394270" w14:textId="77777777">
        <w:tc>
          <w:tcPr>
            <w:tcW w:w="2835" w:type="dxa"/>
          </w:tcPr>
          <w:p w14:paraId="6107B94B" w14:textId="77777777" w:rsidR="00870054" w:rsidRDefault="00870054">
            <w:pPr>
              <w:pStyle w:val="ConsPlusNormal"/>
            </w:pPr>
            <w:r>
              <w:t>Выплата единовременного денежного поощрения лицам, награжденным орденом "За заслуги перед Республикой Дагестан"</w:t>
            </w:r>
          </w:p>
        </w:tc>
        <w:tc>
          <w:tcPr>
            <w:tcW w:w="680" w:type="dxa"/>
          </w:tcPr>
          <w:p w14:paraId="005C4AE4" w14:textId="77777777" w:rsidR="00870054" w:rsidRDefault="00870054">
            <w:pPr>
              <w:pStyle w:val="ConsPlusNormal"/>
              <w:jc w:val="center"/>
            </w:pPr>
            <w:r>
              <w:t>501</w:t>
            </w:r>
          </w:p>
        </w:tc>
        <w:tc>
          <w:tcPr>
            <w:tcW w:w="680" w:type="dxa"/>
          </w:tcPr>
          <w:p w14:paraId="6FB1BBBB" w14:textId="77777777" w:rsidR="00870054" w:rsidRDefault="00870054">
            <w:pPr>
              <w:pStyle w:val="ConsPlusNormal"/>
              <w:jc w:val="center"/>
            </w:pPr>
            <w:r>
              <w:t>10</w:t>
            </w:r>
          </w:p>
        </w:tc>
        <w:tc>
          <w:tcPr>
            <w:tcW w:w="680" w:type="dxa"/>
          </w:tcPr>
          <w:p w14:paraId="107BE9E7" w14:textId="77777777" w:rsidR="00870054" w:rsidRDefault="00870054">
            <w:pPr>
              <w:pStyle w:val="ConsPlusNormal"/>
              <w:jc w:val="center"/>
            </w:pPr>
            <w:r>
              <w:t>03</w:t>
            </w:r>
          </w:p>
        </w:tc>
        <w:tc>
          <w:tcPr>
            <w:tcW w:w="1701" w:type="dxa"/>
          </w:tcPr>
          <w:p w14:paraId="7CC8F33E" w14:textId="77777777" w:rsidR="00870054" w:rsidRDefault="00870054">
            <w:pPr>
              <w:pStyle w:val="ConsPlusNormal"/>
              <w:jc w:val="center"/>
            </w:pPr>
            <w:r>
              <w:t>99 9 22 23200</w:t>
            </w:r>
          </w:p>
        </w:tc>
        <w:tc>
          <w:tcPr>
            <w:tcW w:w="680" w:type="dxa"/>
          </w:tcPr>
          <w:p w14:paraId="442897CC" w14:textId="77777777" w:rsidR="00870054" w:rsidRDefault="00870054">
            <w:pPr>
              <w:pStyle w:val="ConsPlusNormal"/>
            </w:pPr>
          </w:p>
        </w:tc>
        <w:tc>
          <w:tcPr>
            <w:tcW w:w="1757" w:type="dxa"/>
          </w:tcPr>
          <w:p w14:paraId="645433C4" w14:textId="77777777" w:rsidR="00870054" w:rsidRDefault="00870054">
            <w:pPr>
              <w:pStyle w:val="ConsPlusNormal"/>
              <w:jc w:val="center"/>
            </w:pPr>
            <w:r>
              <w:t>5000,00</w:t>
            </w:r>
          </w:p>
        </w:tc>
        <w:tc>
          <w:tcPr>
            <w:tcW w:w="1701" w:type="dxa"/>
          </w:tcPr>
          <w:p w14:paraId="0D52CB0F" w14:textId="77777777" w:rsidR="00870054" w:rsidRDefault="00870054">
            <w:pPr>
              <w:pStyle w:val="ConsPlusNormal"/>
              <w:jc w:val="center"/>
            </w:pPr>
            <w:r>
              <w:t>5000,00</w:t>
            </w:r>
          </w:p>
        </w:tc>
        <w:tc>
          <w:tcPr>
            <w:tcW w:w="1701" w:type="dxa"/>
          </w:tcPr>
          <w:p w14:paraId="3C44C4A8" w14:textId="77777777" w:rsidR="00870054" w:rsidRDefault="00870054">
            <w:pPr>
              <w:pStyle w:val="ConsPlusNormal"/>
              <w:jc w:val="center"/>
            </w:pPr>
            <w:r>
              <w:t>5000,00</w:t>
            </w:r>
          </w:p>
        </w:tc>
      </w:tr>
      <w:tr w:rsidR="00870054" w14:paraId="75686C22" w14:textId="77777777">
        <w:tc>
          <w:tcPr>
            <w:tcW w:w="2835" w:type="dxa"/>
          </w:tcPr>
          <w:p w14:paraId="70B6A19E" w14:textId="77777777" w:rsidR="00870054" w:rsidRDefault="00870054">
            <w:pPr>
              <w:pStyle w:val="ConsPlusNormal"/>
            </w:pPr>
            <w:r>
              <w:t xml:space="preserve">Социальное обеспечение </w:t>
            </w:r>
            <w:r>
              <w:lastRenderedPageBreak/>
              <w:t>и иные выплаты населению</w:t>
            </w:r>
          </w:p>
        </w:tc>
        <w:tc>
          <w:tcPr>
            <w:tcW w:w="680" w:type="dxa"/>
          </w:tcPr>
          <w:p w14:paraId="29632FEC" w14:textId="77777777" w:rsidR="00870054" w:rsidRDefault="00870054">
            <w:pPr>
              <w:pStyle w:val="ConsPlusNormal"/>
              <w:jc w:val="center"/>
            </w:pPr>
            <w:r>
              <w:lastRenderedPageBreak/>
              <w:t>501</w:t>
            </w:r>
          </w:p>
        </w:tc>
        <w:tc>
          <w:tcPr>
            <w:tcW w:w="680" w:type="dxa"/>
          </w:tcPr>
          <w:p w14:paraId="5D323E95" w14:textId="77777777" w:rsidR="00870054" w:rsidRDefault="00870054">
            <w:pPr>
              <w:pStyle w:val="ConsPlusNormal"/>
              <w:jc w:val="center"/>
            </w:pPr>
            <w:r>
              <w:t>10</w:t>
            </w:r>
          </w:p>
        </w:tc>
        <w:tc>
          <w:tcPr>
            <w:tcW w:w="680" w:type="dxa"/>
          </w:tcPr>
          <w:p w14:paraId="6B97CFC4" w14:textId="77777777" w:rsidR="00870054" w:rsidRDefault="00870054">
            <w:pPr>
              <w:pStyle w:val="ConsPlusNormal"/>
              <w:jc w:val="center"/>
            </w:pPr>
            <w:r>
              <w:t>03</w:t>
            </w:r>
          </w:p>
        </w:tc>
        <w:tc>
          <w:tcPr>
            <w:tcW w:w="1701" w:type="dxa"/>
          </w:tcPr>
          <w:p w14:paraId="3A0A72C9" w14:textId="77777777" w:rsidR="00870054" w:rsidRDefault="00870054">
            <w:pPr>
              <w:pStyle w:val="ConsPlusNormal"/>
              <w:jc w:val="center"/>
            </w:pPr>
            <w:r>
              <w:t>99 9 22 23200</w:t>
            </w:r>
          </w:p>
        </w:tc>
        <w:tc>
          <w:tcPr>
            <w:tcW w:w="680" w:type="dxa"/>
          </w:tcPr>
          <w:p w14:paraId="3DE2681B" w14:textId="77777777" w:rsidR="00870054" w:rsidRDefault="00870054">
            <w:pPr>
              <w:pStyle w:val="ConsPlusNormal"/>
              <w:jc w:val="center"/>
            </w:pPr>
            <w:r>
              <w:t>300</w:t>
            </w:r>
          </w:p>
        </w:tc>
        <w:tc>
          <w:tcPr>
            <w:tcW w:w="1757" w:type="dxa"/>
          </w:tcPr>
          <w:p w14:paraId="31C09A8B" w14:textId="77777777" w:rsidR="00870054" w:rsidRDefault="00870054">
            <w:pPr>
              <w:pStyle w:val="ConsPlusNormal"/>
              <w:jc w:val="center"/>
            </w:pPr>
            <w:r>
              <w:t>5000,00</w:t>
            </w:r>
          </w:p>
        </w:tc>
        <w:tc>
          <w:tcPr>
            <w:tcW w:w="1701" w:type="dxa"/>
          </w:tcPr>
          <w:p w14:paraId="44F58BF4" w14:textId="77777777" w:rsidR="00870054" w:rsidRDefault="00870054">
            <w:pPr>
              <w:pStyle w:val="ConsPlusNormal"/>
              <w:jc w:val="center"/>
            </w:pPr>
            <w:r>
              <w:t>5000,00</w:t>
            </w:r>
          </w:p>
        </w:tc>
        <w:tc>
          <w:tcPr>
            <w:tcW w:w="1701" w:type="dxa"/>
          </w:tcPr>
          <w:p w14:paraId="1B06F818" w14:textId="77777777" w:rsidR="00870054" w:rsidRDefault="00870054">
            <w:pPr>
              <w:pStyle w:val="ConsPlusNormal"/>
              <w:jc w:val="center"/>
            </w:pPr>
            <w:r>
              <w:t>5000,00</w:t>
            </w:r>
          </w:p>
        </w:tc>
      </w:tr>
      <w:tr w:rsidR="00870054" w14:paraId="57AB179D" w14:textId="77777777">
        <w:tc>
          <w:tcPr>
            <w:tcW w:w="2835" w:type="dxa"/>
          </w:tcPr>
          <w:p w14:paraId="42095621" w14:textId="77777777" w:rsidR="00870054" w:rsidRDefault="00870054">
            <w:pPr>
              <w:pStyle w:val="ConsPlusNormal"/>
            </w:pPr>
            <w:r>
              <w:t>Охрана семьи и детства</w:t>
            </w:r>
          </w:p>
        </w:tc>
        <w:tc>
          <w:tcPr>
            <w:tcW w:w="680" w:type="dxa"/>
          </w:tcPr>
          <w:p w14:paraId="7B39FA8A" w14:textId="77777777" w:rsidR="00870054" w:rsidRDefault="00870054">
            <w:pPr>
              <w:pStyle w:val="ConsPlusNormal"/>
              <w:jc w:val="center"/>
            </w:pPr>
            <w:r>
              <w:t>501</w:t>
            </w:r>
          </w:p>
        </w:tc>
        <w:tc>
          <w:tcPr>
            <w:tcW w:w="680" w:type="dxa"/>
          </w:tcPr>
          <w:p w14:paraId="7A4D7611" w14:textId="77777777" w:rsidR="00870054" w:rsidRDefault="00870054">
            <w:pPr>
              <w:pStyle w:val="ConsPlusNormal"/>
              <w:jc w:val="center"/>
            </w:pPr>
            <w:r>
              <w:t>10</w:t>
            </w:r>
          </w:p>
        </w:tc>
        <w:tc>
          <w:tcPr>
            <w:tcW w:w="680" w:type="dxa"/>
          </w:tcPr>
          <w:p w14:paraId="08B766C9" w14:textId="77777777" w:rsidR="00870054" w:rsidRDefault="00870054">
            <w:pPr>
              <w:pStyle w:val="ConsPlusNormal"/>
              <w:jc w:val="center"/>
            </w:pPr>
            <w:r>
              <w:t>04</w:t>
            </w:r>
          </w:p>
        </w:tc>
        <w:tc>
          <w:tcPr>
            <w:tcW w:w="1701" w:type="dxa"/>
          </w:tcPr>
          <w:p w14:paraId="7EEEE330" w14:textId="77777777" w:rsidR="00870054" w:rsidRDefault="00870054">
            <w:pPr>
              <w:pStyle w:val="ConsPlusNormal"/>
            </w:pPr>
          </w:p>
        </w:tc>
        <w:tc>
          <w:tcPr>
            <w:tcW w:w="680" w:type="dxa"/>
          </w:tcPr>
          <w:p w14:paraId="2D8EB527" w14:textId="77777777" w:rsidR="00870054" w:rsidRDefault="00870054">
            <w:pPr>
              <w:pStyle w:val="ConsPlusNormal"/>
            </w:pPr>
          </w:p>
        </w:tc>
        <w:tc>
          <w:tcPr>
            <w:tcW w:w="1757" w:type="dxa"/>
          </w:tcPr>
          <w:p w14:paraId="56C877CD" w14:textId="77777777" w:rsidR="00870054" w:rsidRDefault="00870054">
            <w:pPr>
              <w:pStyle w:val="ConsPlusNormal"/>
              <w:jc w:val="center"/>
            </w:pPr>
            <w:r>
              <w:t>500,00</w:t>
            </w:r>
          </w:p>
        </w:tc>
        <w:tc>
          <w:tcPr>
            <w:tcW w:w="1701" w:type="dxa"/>
          </w:tcPr>
          <w:p w14:paraId="63A8DD1F" w14:textId="77777777" w:rsidR="00870054" w:rsidRDefault="00870054">
            <w:pPr>
              <w:pStyle w:val="ConsPlusNormal"/>
              <w:jc w:val="center"/>
            </w:pPr>
            <w:r>
              <w:t>500,00</w:t>
            </w:r>
          </w:p>
        </w:tc>
        <w:tc>
          <w:tcPr>
            <w:tcW w:w="1701" w:type="dxa"/>
          </w:tcPr>
          <w:p w14:paraId="6037CC72" w14:textId="77777777" w:rsidR="00870054" w:rsidRDefault="00870054">
            <w:pPr>
              <w:pStyle w:val="ConsPlusNormal"/>
              <w:jc w:val="center"/>
            </w:pPr>
            <w:r>
              <w:t>500,00</w:t>
            </w:r>
          </w:p>
        </w:tc>
      </w:tr>
      <w:tr w:rsidR="00870054" w14:paraId="21172116" w14:textId="77777777">
        <w:tc>
          <w:tcPr>
            <w:tcW w:w="2835" w:type="dxa"/>
          </w:tcPr>
          <w:p w14:paraId="59B5D8F2" w14:textId="77777777" w:rsidR="00870054" w:rsidRDefault="00870054">
            <w:pPr>
              <w:pStyle w:val="ConsPlusNormal"/>
            </w:pPr>
            <w:r>
              <w:t xml:space="preserve">Государственная </w:t>
            </w:r>
            <w:hyperlink r:id="rId222">
              <w:r>
                <w:rPr>
                  <w:color w:val="0000FF"/>
                </w:rPr>
                <w:t>программа</w:t>
              </w:r>
            </w:hyperlink>
            <w:r>
              <w:t xml:space="preserve"> Республики Дагестан "Социальная поддержка граждан"</w:t>
            </w:r>
          </w:p>
        </w:tc>
        <w:tc>
          <w:tcPr>
            <w:tcW w:w="680" w:type="dxa"/>
          </w:tcPr>
          <w:p w14:paraId="30509FDF" w14:textId="77777777" w:rsidR="00870054" w:rsidRDefault="00870054">
            <w:pPr>
              <w:pStyle w:val="ConsPlusNormal"/>
              <w:jc w:val="center"/>
            </w:pPr>
            <w:r>
              <w:t>501</w:t>
            </w:r>
          </w:p>
        </w:tc>
        <w:tc>
          <w:tcPr>
            <w:tcW w:w="680" w:type="dxa"/>
          </w:tcPr>
          <w:p w14:paraId="2011ED54" w14:textId="77777777" w:rsidR="00870054" w:rsidRDefault="00870054">
            <w:pPr>
              <w:pStyle w:val="ConsPlusNormal"/>
              <w:jc w:val="center"/>
            </w:pPr>
            <w:r>
              <w:t>10</w:t>
            </w:r>
          </w:p>
        </w:tc>
        <w:tc>
          <w:tcPr>
            <w:tcW w:w="680" w:type="dxa"/>
          </w:tcPr>
          <w:p w14:paraId="6ACA75A5" w14:textId="77777777" w:rsidR="00870054" w:rsidRDefault="00870054">
            <w:pPr>
              <w:pStyle w:val="ConsPlusNormal"/>
              <w:jc w:val="center"/>
            </w:pPr>
            <w:r>
              <w:t>04</w:t>
            </w:r>
          </w:p>
        </w:tc>
        <w:tc>
          <w:tcPr>
            <w:tcW w:w="1701" w:type="dxa"/>
          </w:tcPr>
          <w:p w14:paraId="74103BBE" w14:textId="77777777" w:rsidR="00870054" w:rsidRDefault="00870054">
            <w:pPr>
              <w:pStyle w:val="ConsPlusNormal"/>
              <w:jc w:val="center"/>
            </w:pPr>
            <w:r>
              <w:t>22</w:t>
            </w:r>
          </w:p>
        </w:tc>
        <w:tc>
          <w:tcPr>
            <w:tcW w:w="680" w:type="dxa"/>
          </w:tcPr>
          <w:p w14:paraId="2DD0CB28" w14:textId="77777777" w:rsidR="00870054" w:rsidRDefault="00870054">
            <w:pPr>
              <w:pStyle w:val="ConsPlusNormal"/>
            </w:pPr>
          </w:p>
        </w:tc>
        <w:tc>
          <w:tcPr>
            <w:tcW w:w="1757" w:type="dxa"/>
          </w:tcPr>
          <w:p w14:paraId="3E0E7CFF" w14:textId="77777777" w:rsidR="00870054" w:rsidRDefault="00870054">
            <w:pPr>
              <w:pStyle w:val="ConsPlusNormal"/>
              <w:jc w:val="center"/>
            </w:pPr>
            <w:r>
              <w:t>500,00</w:t>
            </w:r>
          </w:p>
        </w:tc>
        <w:tc>
          <w:tcPr>
            <w:tcW w:w="1701" w:type="dxa"/>
          </w:tcPr>
          <w:p w14:paraId="4CDE16B5" w14:textId="77777777" w:rsidR="00870054" w:rsidRDefault="00870054">
            <w:pPr>
              <w:pStyle w:val="ConsPlusNormal"/>
              <w:jc w:val="center"/>
            </w:pPr>
            <w:r>
              <w:t>500,00</w:t>
            </w:r>
          </w:p>
        </w:tc>
        <w:tc>
          <w:tcPr>
            <w:tcW w:w="1701" w:type="dxa"/>
          </w:tcPr>
          <w:p w14:paraId="7F19EFF2" w14:textId="77777777" w:rsidR="00870054" w:rsidRDefault="00870054">
            <w:pPr>
              <w:pStyle w:val="ConsPlusNormal"/>
              <w:jc w:val="center"/>
            </w:pPr>
            <w:r>
              <w:t>500,00</w:t>
            </w:r>
          </w:p>
        </w:tc>
      </w:tr>
      <w:tr w:rsidR="00870054" w14:paraId="3B2C11E5" w14:textId="77777777">
        <w:tc>
          <w:tcPr>
            <w:tcW w:w="2835" w:type="dxa"/>
          </w:tcPr>
          <w:p w14:paraId="0F5CFA60" w14:textId="77777777" w:rsidR="00870054" w:rsidRDefault="00870054">
            <w:pPr>
              <w:pStyle w:val="ConsPlusNormal"/>
            </w:pPr>
            <w:r>
              <w:t>Комплексы процессных мероприятий</w:t>
            </w:r>
          </w:p>
        </w:tc>
        <w:tc>
          <w:tcPr>
            <w:tcW w:w="680" w:type="dxa"/>
          </w:tcPr>
          <w:p w14:paraId="7CFDDCE2" w14:textId="77777777" w:rsidR="00870054" w:rsidRDefault="00870054">
            <w:pPr>
              <w:pStyle w:val="ConsPlusNormal"/>
              <w:jc w:val="center"/>
            </w:pPr>
            <w:r>
              <w:t>501</w:t>
            </w:r>
          </w:p>
        </w:tc>
        <w:tc>
          <w:tcPr>
            <w:tcW w:w="680" w:type="dxa"/>
          </w:tcPr>
          <w:p w14:paraId="320FCA28" w14:textId="77777777" w:rsidR="00870054" w:rsidRDefault="00870054">
            <w:pPr>
              <w:pStyle w:val="ConsPlusNormal"/>
              <w:jc w:val="center"/>
            </w:pPr>
            <w:r>
              <w:t>10</w:t>
            </w:r>
          </w:p>
        </w:tc>
        <w:tc>
          <w:tcPr>
            <w:tcW w:w="680" w:type="dxa"/>
          </w:tcPr>
          <w:p w14:paraId="22CB2458" w14:textId="77777777" w:rsidR="00870054" w:rsidRDefault="00870054">
            <w:pPr>
              <w:pStyle w:val="ConsPlusNormal"/>
              <w:jc w:val="center"/>
            </w:pPr>
            <w:r>
              <w:t>04</w:t>
            </w:r>
          </w:p>
        </w:tc>
        <w:tc>
          <w:tcPr>
            <w:tcW w:w="1701" w:type="dxa"/>
          </w:tcPr>
          <w:p w14:paraId="663E0634" w14:textId="77777777" w:rsidR="00870054" w:rsidRDefault="00870054">
            <w:pPr>
              <w:pStyle w:val="ConsPlusNormal"/>
              <w:jc w:val="center"/>
            </w:pPr>
            <w:r>
              <w:t>22 4</w:t>
            </w:r>
          </w:p>
        </w:tc>
        <w:tc>
          <w:tcPr>
            <w:tcW w:w="680" w:type="dxa"/>
          </w:tcPr>
          <w:p w14:paraId="7480E89B" w14:textId="77777777" w:rsidR="00870054" w:rsidRDefault="00870054">
            <w:pPr>
              <w:pStyle w:val="ConsPlusNormal"/>
            </w:pPr>
          </w:p>
        </w:tc>
        <w:tc>
          <w:tcPr>
            <w:tcW w:w="1757" w:type="dxa"/>
          </w:tcPr>
          <w:p w14:paraId="10687BD8" w14:textId="77777777" w:rsidR="00870054" w:rsidRDefault="00870054">
            <w:pPr>
              <w:pStyle w:val="ConsPlusNormal"/>
              <w:jc w:val="center"/>
            </w:pPr>
            <w:r>
              <w:t>500,00</w:t>
            </w:r>
          </w:p>
        </w:tc>
        <w:tc>
          <w:tcPr>
            <w:tcW w:w="1701" w:type="dxa"/>
          </w:tcPr>
          <w:p w14:paraId="1363D8ED" w14:textId="77777777" w:rsidR="00870054" w:rsidRDefault="00870054">
            <w:pPr>
              <w:pStyle w:val="ConsPlusNormal"/>
              <w:jc w:val="center"/>
            </w:pPr>
            <w:r>
              <w:t>500,00</w:t>
            </w:r>
          </w:p>
        </w:tc>
        <w:tc>
          <w:tcPr>
            <w:tcW w:w="1701" w:type="dxa"/>
          </w:tcPr>
          <w:p w14:paraId="7885AC33" w14:textId="77777777" w:rsidR="00870054" w:rsidRDefault="00870054">
            <w:pPr>
              <w:pStyle w:val="ConsPlusNormal"/>
              <w:jc w:val="center"/>
            </w:pPr>
            <w:r>
              <w:t>500,00</w:t>
            </w:r>
          </w:p>
        </w:tc>
      </w:tr>
      <w:tr w:rsidR="00870054" w14:paraId="72FB2DCB" w14:textId="77777777">
        <w:tc>
          <w:tcPr>
            <w:tcW w:w="2835" w:type="dxa"/>
          </w:tcPr>
          <w:p w14:paraId="24B7514A" w14:textId="77777777" w:rsidR="00870054" w:rsidRDefault="00870054">
            <w:pPr>
              <w:pStyle w:val="ConsPlusNormal"/>
            </w:pPr>
            <w:r>
              <w:t>Комплекс процессных мероприятий "Совершенствование социальной поддержки семьи и детей"</w:t>
            </w:r>
          </w:p>
        </w:tc>
        <w:tc>
          <w:tcPr>
            <w:tcW w:w="680" w:type="dxa"/>
          </w:tcPr>
          <w:p w14:paraId="27B64838" w14:textId="77777777" w:rsidR="00870054" w:rsidRDefault="00870054">
            <w:pPr>
              <w:pStyle w:val="ConsPlusNormal"/>
              <w:jc w:val="center"/>
            </w:pPr>
            <w:r>
              <w:t>501</w:t>
            </w:r>
          </w:p>
        </w:tc>
        <w:tc>
          <w:tcPr>
            <w:tcW w:w="680" w:type="dxa"/>
          </w:tcPr>
          <w:p w14:paraId="16FD5900" w14:textId="77777777" w:rsidR="00870054" w:rsidRDefault="00870054">
            <w:pPr>
              <w:pStyle w:val="ConsPlusNormal"/>
              <w:jc w:val="center"/>
            </w:pPr>
            <w:r>
              <w:t>10</w:t>
            </w:r>
          </w:p>
        </w:tc>
        <w:tc>
          <w:tcPr>
            <w:tcW w:w="680" w:type="dxa"/>
          </w:tcPr>
          <w:p w14:paraId="104C0183" w14:textId="77777777" w:rsidR="00870054" w:rsidRDefault="00870054">
            <w:pPr>
              <w:pStyle w:val="ConsPlusNormal"/>
              <w:jc w:val="center"/>
            </w:pPr>
            <w:r>
              <w:t>04</w:t>
            </w:r>
          </w:p>
        </w:tc>
        <w:tc>
          <w:tcPr>
            <w:tcW w:w="1701" w:type="dxa"/>
          </w:tcPr>
          <w:p w14:paraId="4EE2AE05" w14:textId="77777777" w:rsidR="00870054" w:rsidRDefault="00870054">
            <w:pPr>
              <w:pStyle w:val="ConsPlusNormal"/>
              <w:jc w:val="center"/>
            </w:pPr>
            <w:r>
              <w:t>22 4 02</w:t>
            </w:r>
          </w:p>
        </w:tc>
        <w:tc>
          <w:tcPr>
            <w:tcW w:w="680" w:type="dxa"/>
          </w:tcPr>
          <w:p w14:paraId="693ACED4" w14:textId="77777777" w:rsidR="00870054" w:rsidRDefault="00870054">
            <w:pPr>
              <w:pStyle w:val="ConsPlusNormal"/>
            </w:pPr>
          </w:p>
        </w:tc>
        <w:tc>
          <w:tcPr>
            <w:tcW w:w="1757" w:type="dxa"/>
          </w:tcPr>
          <w:p w14:paraId="101D9321" w14:textId="77777777" w:rsidR="00870054" w:rsidRDefault="00870054">
            <w:pPr>
              <w:pStyle w:val="ConsPlusNormal"/>
              <w:jc w:val="center"/>
            </w:pPr>
            <w:r>
              <w:t>500,00</w:t>
            </w:r>
          </w:p>
        </w:tc>
        <w:tc>
          <w:tcPr>
            <w:tcW w:w="1701" w:type="dxa"/>
          </w:tcPr>
          <w:p w14:paraId="59A212FB" w14:textId="77777777" w:rsidR="00870054" w:rsidRDefault="00870054">
            <w:pPr>
              <w:pStyle w:val="ConsPlusNormal"/>
              <w:jc w:val="center"/>
            </w:pPr>
            <w:r>
              <w:t>500,00</w:t>
            </w:r>
          </w:p>
        </w:tc>
        <w:tc>
          <w:tcPr>
            <w:tcW w:w="1701" w:type="dxa"/>
          </w:tcPr>
          <w:p w14:paraId="39BF17A7" w14:textId="77777777" w:rsidR="00870054" w:rsidRDefault="00870054">
            <w:pPr>
              <w:pStyle w:val="ConsPlusNormal"/>
              <w:jc w:val="center"/>
            </w:pPr>
            <w:r>
              <w:t>500,00</w:t>
            </w:r>
          </w:p>
        </w:tc>
      </w:tr>
      <w:tr w:rsidR="00870054" w14:paraId="550375D5" w14:textId="77777777">
        <w:tc>
          <w:tcPr>
            <w:tcW w:w="2835" w:type="dxa"/>
          </w:tcPr>
          <w:p w14:paraId="2918B391" w14:textId="77777777" w:rsidR="00870054" w:rsidRDefault="00870054">
            <w:pPr>
              <w:pStyle w:val="ConsPlusNormal"/>
            </w:pPr>
            <w:r>
              <w:t>Единовременное денежное поощрение лицам, награжденным орденом Матери</w:t>
            </w:r>
          </w:p>
        </w:tc>
        <w:tc>
          <w:tcPr>
            <w:tcW w:w="680" w:type="dxa"/>
          </w:tcPr>
          <w:p w14:paraId="33AD8E07" w14:textId="77777777" w:rsidR="00870054" w:rsidRDefault="00870054">
            <w:pPr>
              <w:pStyle w:val="ConsPlusNormal"/>
              <w:jc w:val="center"/>
            </w:pPr>
            <w:r>
              <w:t>501</w:t>
            </w:r>
          </w:p>
        </w:tc>
        <w:tc>
          <w:tcPr>
            <w:tcW w:w="680" w:type="dxa"/>
          </w:tcPr>
          <w:p w14:paraId="242E7FE8" w14:textId="77777777" w:rsidR="00870054" w:rsidRDefault="00870054">
            <w:pPr>
              <w:pStyle w:val="ConsPlusNormal"/>
              <w:jc w:val="center"/>
            </w:pPr>
            <w:r>
              <w:t>10</w:t>
            </w:r>
          </w:p>
        </w:tc>
        <w:tc>
          <w:tcPr>
            <w:tcW w:w="680" w:type="dxa"/>
          </w:tcPr>
          <w:p w14:paraId="26EDA732" w14:textId="77777777" w:rsidR="00870054" w:rsidRDefault="00870054">
            <w:pPr>
              <w:pStyle w:val="ConsPlusNormal"/>
              <w:jc w:val="center"/>
            </w:pPr>
            <w:r>
              <w:t>04</w:t>
            </w:r>
          </w:p>
        </w:tc>
        <w:tc>
          <w:tcPr>
            <w:tcW w:w="1701" w:type="dxa"/>
          </w:tcPr>
          <w:p w14:paraId="063400AF" w14:textId="77777777" w:rsidR="00870054" w:rsidRDefault="00870054">
            <w:pPr>
              <w:pStyle w:val="ConsPlusNormal"/>
              <w:jc w:val="center"/>
            </w:pPr>
            <w:r>
              <w:t>22 4 02 71350</w:t>
            </w:r>
          </w:p>
        </w:tc>
        <w:tc>
          <w:tcPr>
            <w:tcW w:w="680" w:type="dxa"/>
          </w:tcPr>
          <w:p w14:paraId="140AF30C" w14:textId="77777777" w:rsidR="00870054" w:rsidRDefault="00870054">
            <w:pPr>
              <w:pStyle w:val="ConsPlusNormal"/>
            </w:pPr>
          </w:p>
        </w:tc>
        <w:tc>
          <w:tcPr>
            <w:tcW w:w="1757" w:type="dxa"/>
          </w:tcPr>
          <w:p w14:paraId="031AD30D" w14:textId="77777777" w:rsidR="00870054" w:rsidRDefault="00870054">
            <w:pPr>
              <w:pStyle w:val="ConsPlusNormal"/>
              <w:jc w:val="center"/>
            </w:pPr>
            <w:r>
              <w:t>500,00</w:t>
            </w:r>
          </w:p>
        </w:tc>
        <w:tc>
          <w:tcPr>
            <w:tcW w:w="1701" w:type="dxa"/>
          </w:tcPr>
          <w:p w14:paraId="371F5C56" w14:textId="77777777" w:rsidR="00870054" w:rsidRDefault="00870054">
            <w:pPr>
              <w:pStyle w:val="ConsPlusNormal"/>
              <w:jc w:val="center"/>
            </w:pPr>
            <w:r>
              <w:t>500,00</w:t>
            </w:r>
          </w:p>
        </w:tc>
        <w:tc>
          <w:tcPr>
            <w:tcW w:w="1701" w:type="dxa"/>
          </w:tcPr>
          <w:p w14:paraId="49261514" w14:textId="77777777" w:rsidR="00870054" w:rsidRDefault="00870054">
            <w:pPr>
              <w:pStyle w:val="ConsPlusNormal"/>
              <w:jc w:val="center"/>
            </w:pPr>
            <w:r>
              <w:t>500,00</w:t>
            </w:r>
          </w:p>
        </w:tc>
      </w:tr>
      <w:tr w:rsidR="00870054" w14:paraId="29F80732" w14:textId="77777777">
        <w:tc>
          <w:tcPr>
            <w:tcW w:w="2835" w:type="dxa"/>
          </w:tcPr>
          <w:p w14:paraId="00CC56DB" w14:textId="77777777" w:rsidR="00870054" w:rsidRDefault="00870054">
            <w:pPr>
              <w:pStyle w:val="ConsPlusNormal"/>
            </w:pPr>
            <w:r>
              <w:t>Социальное обеспечение и иные выплаты населению</w:t>
            </w:r>
          </w:p>
        </w:tc>
        <w:tc>
          <w:tcPr>
            <w:tcW w:w="680" w:type="dxa"/>
          </w:tcPr>
          <w:p w14:paraId="3A2CC74E" w14:textId="77777777" w:rsidR="00870054" w:rsidRDefault="00870054">
            <w:pPr>
              <w:pStyle w:val="ConsPlusNormal"/>
              <w:jc w:val="center"/>
            </w:pPr>
            <w:r>
              <w:t>501</w:t>
            </w:r>
          </w:p>
        </w:tc>
        <w:tc>
          <w:tcPr>
            <w:tcW w:w="680" w:type="dxa"/>
          </w:tcPr>
          <w:p w14:paraId="62E6DA92" w14:textId="77777777" w:rsidR="00870054" w:rsidRDefault="00870054">
            <w:pPr>
              <w:pStyle w:val="ConsPlusNormal"/>
              <w:jc w:val="center"/>
            </w:pPr>
            <w:r>
              <w:t>10</w:t>
            </w:r>
          </w:p>
        </w:tc>
        <w:tc>
          <w:tcPr>
            <w:tcW w:w="680" w:type="dxa"/>
          </w:tcPr>
          <w:p w14:paraId="4D5BF32C" w14:textId="77777777" w:rsidR="00870054" w:rsidRDefault="00870054">
            <w:pPr>
              <w:pStyle w:val="ConsPlusNormal"/>
              <w:jc w:val="center"/>
            </w:pPr>
            <w:r>
              <w:t>04</w:t>
            </w:r>
          </w:p>
        </w:tc>
        <w:tc>
          <w:tcPr>
            <w:tcW w:w="1701" w:type="dxa"/>
          </w:tcPr>
          <w:p w14:paraId="5B8CBA8C" w14:textId="77777777" w:rsidR="00870054" w:rsidRDefault="00870054">
            <w:pPr>
              <w:pStyle w:val="ConsPlusNormal"/>
              <w:jc w:val="center"/>
            </w:pPr>
            <w:r>
              <w:t>22 4 02 71350</w:t>
            </w:r>
          </w:p>
        </w:tc>
        <w:tc>
          <w:tcPr>
            <w:tcW w:w="680" w:type="dxa"/>
          </w:tcPr>
          <w:p w14:paraId="40DD655A" w14:textId="77777777" w:rsidR="00870054" w:rsidRDefault="00870054">
            <w:pPr>
              <w:pStyle w:val="ConsPlusNormal"/>
              <w:jc w:val="center"/>
            </w:pPr>
            <w:r>
              <w:t>300</w:t>
            </w:r>
          </w:p>
        </w:tc>
        <w:tc>
          <w:tcPr>
            <w:tcW w:w="1757" w:type="dxa"/>
          </w:tcPr>
          <w:p w14:paraId="0885F508" w14:textId="77777777" w:rsidR="00870054" w:rsidRDefault="00870054">
            <w:pPr>
              <w:pStyle w:val="ConsPlusNormal"/>
              <w:jc w:val="center"/>
            </w:pPr>
            <w:r>
              <w:t>500,00</w:t>
            </w:r>
          </w:p>
        </w:tc>
        <w:tc>
          <w:tcPr>
            <w:tcW w:w="1701" w:type="dxa"/>
          </w:tcPr>
          <w:p w14:paraId="1615E463" w14:textId="77777777" w:rsidR="00870054" w:rsidRDefault="00870054">
            <w:pPr>
              <w:pStyle w:val="ConsPlusNormal"/>
              <w:jc w:val="center"/>
            </w:pPr>
            <w:r>
              <w:t>500,00</w:t>
            </w:r>
          </w:p>
        </w:tc>
        <w:tc>
          <w:tcPr>
            <w:tcW w:w="1701" w:type="dxa"/>
          </w:tcPr>
          <w:p w14:paraId="60E77172" w14:textId="77777777" w:rsidR="00870054" w:rsidRDefault="00870054">
            <w:pPr>
              <w:pStyle w:val="ConsPlusNormal"/>
              <w:jc w:val="center"/>
            </w:pPr>
            <w:r>
              <w:t>500,00</w:t>
            </w:r>
          </w:p>
        </w:tc>
      </w:tr>
      <w:tr w:rsidR="00870054" w14:paraId="10AC3766" w14:textId="77777777">
        <w:tc>
          <w:tcPr>
            <w:tcW w:w="2835" w:type="dxa"/>
          </w:tcPr>
          <w:p w14:paraId="2B38C868" w14:textId="77777777" w:rsidR="00870054" w:rsidRDefault="00870054">
            <w:pPr>
              <w:pStyle w:val="ConsPlusNormal"/>
            </w:pPr>
            <w:r>
              <w:t>Министерство финансов Республики Дагестан</w:t>
            </w:r>
          </w:p>
        </w:tc>
        <w:tc>
          <w:tcPr>
            <w:tcW w:w="680" w:type="dxa"/>
          </w:tcPr>
          <w:p w14:paraId="3C6CFCF2" w14:textId="77777777" w:rsidR="00870054" w:rsidRDefault="00870054">
            <w:pPr>
              <w:pStyle w:val="ConsPlusNormal"/>
              <w:jc w:val="center"/>
            </w:pPr>
            <w:r>
              <w:t>592</w:t>
            </w:r>
          </w:p>
        </w:tc>
        <w:tc>
          <w:tcPr>
            <w:tcW w:w="680" w:type="dxa"/>
          </w:tcPr>
          <w:p w14:paraId="3C30AE79" w14:textId="77777777" w:rsidR="00870054" w:rsidRDefault="00870054">
            <w:pPr>
              <w:pStyle w:val="ConsPlusNormal"/>
            </w:pPr>
          </w:p>
        </w:tc>
        <w:tc>
          <w:tcPr>
            <w:tcW w:w="680" w:type="dxa"/>
          </w:tcPr>
          <w:p w14:paraId="32A23AA4" w14:textId="77777777" w:rsidR="00870054" w:rsidRDefault="00870054">
            <w:pPr>
              <w:pStyle w:val="ConsPlusNormal"/>
            </w:pPr>
          </w:p>
        </w:tc>
        <w:tc>
          <w:tcPr>
            <w:tcW w:w="1701" w:type="dxa"/>
          </w:tcPr>
          <w:p w14:paraId="14B06186" w14:textId="77777777" w:rsidR="00870054" w:rsidRDefault="00870054">
            <w:pPr>
              <w:pStyle w:val="ConsPlusNormal"/>
            </w:pPr>
          </w:p>
        </w:tc>
        <w:tc>
          <w:tcPr>
            <w:tcW w:w="680" w:type="dxa"/>
          </w:tcPr>
          <w:p w14:paraId="4D9A1125" w14:textId="77777777" w:rsidR="00870054" w:rsidRDefault="00870054">
            <w:pPr>
              <w:pStyle w:val="ConsPlusNormal"/>
            </w:pPr>
          </w:p>
        </w:tc>
        <w:tc>
          <w:tcPr>
            <w:tcW w:w="1757" w:type="dxa"/>
          </w:tcPr>
          <w:p w14:paraId="2A908C83" w14:textId="77777777" w:rsidR="00870054" w:rsidRDefault="00870054">
            <w:pPr>
              <w:pStyle w:val="ConsPlusNormal"/>
              <w:jc w:val="center"/>
            </w:pPr>
            <w:r>
              <w:t>25061027,45</w:t>
            </w:r>
          </w:p>
        </w:tc>
        <w:tc>
          <w:tcPr>
            <w:tcW w:w="1701" w:type="dxa"/>
          </w:tcPr>
          <w:p w14:paraId="066B4FCA" w14:textId="77777777" w:rsidR="00870054" w:rsidRDefault="00870054">
            <w:pPr>
              <w:pStyle w:val="ConsPlusNormal"/>
              <w:jc w:val="center"/>
            </w:pPr>
            <w:r>
              <w:t>12508938,65</w:t>
            </w:r>
          </w:p>
        </w:tc>
        <w:tc>
          <w:tcPr>
            <w:tcW w:w="1701" w:type="dxa"/>
          </w:tcPr>
          <w:p w14:paraId="5DE0B5D3" w14:textId="77777777" w:rsidR="00870054" w:rsidRDefault="00870054">
            <w:pPr>
              <w:pStyle w:val="ConsPlusNormal"/>
              <w:jc w:val="center"/>
            </w:pPr>
            <w:r>
              <w:t>14161944,12</w:t>
            </w:r>
          </w:p>
        </w:tc>
      </w:tr>
      <w:tr w:rsidR="00870054" w14:paraId="1C580D8D" w14:textId="77777777">
        <w:tc>
          <w:tcPr>
            <w:tcW w:w="2835" w:type="dxa"/>
          </w:tcPr>
          <w:p w14:paraId="39D5EC11" w14:textId="77777777" w:rsidR="00870054" w:rsidRDefault="00870054">
            <w:pPr>
              <w:pStyle w:val="ConsPlusNormal"/>
            </w:pPr>
            <w:r>
              <w:t>Условно утверждаемые расходы</w:t>
            </w:r>
          </w:p>
        </w:tc>
        <w:tc>
          <w:tcPr>
            <w:tcW w:w="680" w:type="dxa"/>
          </w:tcPr>
          <w:p w14:paraId="5ECE21DD" w14:textId="77777777" w:rsidR="00870054" w:rsidRDefault="00870054">
            <w:pPr>
              <w:pStyle w:val="ConsPlusNormal"/>
              <w:jc w:val="center"/>
            </w:pPr>
            <w:r>
              <w:t>592</w:t>
            </w:r>
          </w:p>
        </w:tc>
        <w:tc>
          <w:tcPr>
            <w:tcW w:w="680" w:type="dxa"/>
          </w:tcPr>
          <w:p w14:paraId="24F60563" w14:textId="77777777" w:rsidR="00870054" w:rsidRDefault="00870054">
            <w:pPr>
              <w:pStyle w:val="ConsPlusNormal"/>
            </w:pPr>
          </w:p>
        </w:tc>
        <w:tc>
          <w:tcPr>
            <w:tcW w:w="680" w:type="dxa"/>
          </w:tcPr>
          <w:p w14:paraId="0D39623D" w14:textId="77777777" w:rsidR="00870054" w:rsidRDefault="00870054">
            <w:pPr>
              <w:pStyle w:val="ConsPlusNormal"/>
              <w:jc w:val="center"/>
            </w:pPr>
            <w:r>
              <w:t>99</w:t>
            </w:r>
          </w:p>
        </w:tc>
        <w:tc>
          <w:tcPr>
            <w:tcW w:w="1701" w:type="dxa"/>
          </w:tcPr>
          <w:p w14:paraId="6D7A6545" w14:textId="77777777" w:rsidR="00870054" w:rsidRDefault="00870054">
            <w:pPr>
              <w:pStyle w:val="ConsPlusNormal"/>
            </w:pPr>
          </w:p>
        </w:tc>
        <w:tc>
          <w:tcPr>
            <w:tcW w:w="680" w:type="dxa"/>
          </w:tcPr>
          <w:p w14:paraId="0B8C013B" w14:textId="77777777" w:rsidR="00870054" w:rsidRDefault="00870054">
            <w:pPr>
              <w:pStyle w:val="ConsPlusNormal"/>
            </w:pPr>
          </w:p>
        </w:tc>
        <w:tc>
          <w:tcPr>
            <w:tcW w:w="1757" w:type="dxa"/>
          </w:tcPr>
          <w:p w14:paraId="1517DCF9" w14:textId="77777777" w:rsidR="00870054" w:rsidRDefault="00870054">
            <w:pPr>
              <w:pStyle w:val="ConsPlusNormal"/>
              <w:jc w:val="center"/>
            </w:pPr>
            <w:r>
              <w:t>0,00</w:t>
            </w:r>
          </w:p>
        </w:tc>
        <w:tc>
          <w:tcPr>
            <w:tcW w:w="1701" w:type="dxa"/>
          </w:tcPr>
          <w:p w14:paraId="4F84FA33" w14:textId="77777777" w:rsidR="00870054" w:rsidRDefault="00870054">
            <w:pPr>
              <w:pStyle w:val="ConsPlusNormal"/>
              <w:jc w:val="center"/>
            </w:pPr>
            <w:r>
              <w:t>1656793,27</w:t>
            </w:r>
          </w:p>
        </w:tc>
        <w:tc>
          <w:tcPr>
            <w:tcW w:w="1701" w:type="dxa"/>
          </w:tcPr>
          <w:p w14:paraId="3B7F43C7" w14:textId="77777777" w:rsidR="00870054" w:rsidRDefault="00870054">
            <w:pPr>
              <w:pStyle w:val="ConsPlusNormal"/>
              <w:jc w:val="center"/>
            </w:pPr>
            <w:r>
              <w:t>3260461,49</w:t>
            </w:r>
          </w:p>
        </w:tc>
      </w:tr>
      <w:tr w:rsidR="00870054" w14:paraId="5FAA704F" w14:textId="77777777">
        <w:tc>
          <w:tcPr>
            <w:tcW w:w="2835" w:type="dxa"/>
          </w:tcPr>
          <w:p w14:paraId="790C8F0B" w14:textId="77777777" w:rsidR="00870054" w:rsidRDefault="00870054">
            <w:pPr>
              <w:pStyle w:val="ConsPlusNormal"/>
            </w:pPr>
            <w:r>
              <w:lastRenderedPageBreak/>
              <w:t>Реализация функций органов государственной власти Республики Дагестан</w:t>
            </w:r>
          </w:p>
        </w:tc>
        <w:tc>
          <w:tcPr>
            <w:tcW w:w="680" w:type="dxa"/>
          </w:tcPr>
          <w:p w14:paraId="71D89B5E" w14:textId="77777777" w:rsidR="00870054" w:rsidRDefault="00870054">
            <w:pPr>
              <w:pStyle w:val="ConsPlusNormal"/>
              <w:jc w:val="center"/>
            </w:pPr>
            <w:r>
              <w:t>592</w:t>
            </w:r>
          </w:p>
        </w:tc>
        <w:tc>
          <w:tcPr>
            <w:tcW w:w="680" w:type="dxa"/>
          </w:tcPr>
          <w:p w14:paraId="1DCD6773" w14:textId="77777777" w:rsidR="00870054" w:rsidRDefault="00870054">
            <w:pPr>
              <w:pStyle w:val="ConsPlusNormal"/>
            </w:pPr>
          </w:p>
        </w:tc>
        <w:tc>
          <w:tcPr>
            <w:tcW w:w="680" w:type="dxa"/>
          </w:tcPr>
          <w:p w14:paraId="6C067BD2" w14:textId="77777777" w:rsidR="00870054" w:rsidRDefault="00870054">
            <w:pPr>
              <w:pStyle w:val="ConsPlusNormal"/>
              <w:jc w:val="center"/>
            </w:pPr>
            <w:r>
              <w:t>99</w:t>
            </w:r>
          </w:p>
        </w:tc>
        <w:tc>
          <w:tcPr>
            <w:tcW w:w="1701" w:type="dxa"/>
          </w:tcPr>
          <w:p w14:paraId="4FC90759" w14:textId="77777777" w:rsidR="00870054" w:rsidRDefault="00870054">
            <w:pPr>
              <w:pStyle w:val="ConsPlusNormal"/>
              <w:jc w:val="center"/>
            </w:pPr>
            <w:r>
              <w:t>99</w:t>
            </w:r>
          </w:p>
        </w:tc>
        <w:tc>
          <w:tcPr>
            <w:tcW w:w="680" w:type="dxa"/>
          </w:tcPr>
          <w:p w14:paraId="6E2BB613" w14:textId="77777777" w:rsidR="00870054" w:rsidRDefault="00870054">
            <w:pPr>
              <w:pStyle w:val="ConsPlusNormal"/>
            </w:pPr>
          </w:p>
        </w:tc>
        <w:tc>
          <w:tcPr>
            <w:tcW w:w="1757" w:type="dxa"/>
          </w:tcPr>
          <w:p w14:paraId="1DF4E174" w14:textId="77777777" w:rsidR="00870054" w:rsidRDefault="00870054">
            <w:pPr>
              <w:pStyle w:val="ConsPlusNormal"/>
              <w:jc w:val="center"/>
            </w:pPr>
            <w:r>
              <w:t>0,00</w:t>
            </w:r>
          </w:p>
        </w:tc>
        <w:tc>
          <w:tcPr>
            <w:tcW w:w="1701" w:type="dxa"/>
          </w:tcPr>
          <w:p w14:paraId="5679DE01" w14:textId="77777777" w:rsidR="00870054" w:rsidRDefault="00870054">
            <w:pPr>
              <w:pStyle w:val="ConsPlusNormal"/>
              <w:jc w:val="center"/>
            </w:pPr>
            <w:r>
              <w:t>1656793,27</w:t>
            </w:r>
          </w:p>
        </w:tc>
        <w:tc>
          <w:tcPr>
            <w:tcW w:w="1701" w:type="dxa"/>
          </w:tcPr>
          <w:p w14:paraId="1C46B56A" w14:textId="77777777" w:rsidR="00870054" w:rsidRDefault="00870054">
            <w:pPr>
              <w:pStyle w:val="ConsPlusNormal"/>
              <w:jc w:val="center"/>
            </w:pPr>
            <w:r>
              <w:t>3260461,49</w:t>
            </w:r>
          </w:p>
        </w:tc>
      </w:tr>
      <w:tr w:rsidR="00870054" w14:paraId="3C600930" w14:textId="77777777">
        <w:tc>
          <w:tcPr>
            <w:tcW w:w="2835" w:type="dxa"/>
          </w:tcPr>
          <w:p w14:paraId="28A36782" w14:textId="77777777" w:rsidR="00870054" w:rsidRDefault="00870054">
            <w:pPr>
              <w:pStyle w:val="ConsPlusNormal"/>
            </w:pPr>
            <w:r>
              <w:t>Иные непрограммные мероприятия</w:t>
            </w:r>
          </w:p>
        </w:tc>
        <w:tc>
          <w:tcPr>
            <w:tcW w:w="680" w:type="dxa"/>
          </w:tcPr>
          <w:p w14:paraId="1FC6B3C8" w14:textId="77777777" w:rsidR="00870054" w:rsidRDefault="00870054">
            <w:pPr>
              <w:pStyle w:val="ConsPlusNormal"/>
              <w:jc w:val="center"/>
            </w:pPr>
            <w:r>
              <w:t>592</w:t>
            </w:r>
          </w:p>
        </w:tc>
        <w:tc>
          <w:tcPr>
            <w:tcW w:w="680" w:type="dxa"/>
          </w:tcPr>
          <w:p w14:paraId="24EBB30F" w14:textId="77777777" w:rsidR="00870054" w:rsidRDefault="00870054">
            <w:pPr>
              <w:pStyle w:val="ConsPlusNormal"/>
            </w:pPr>
          </w:p>
        </w:tc>
        <w:tc>
          <w:tcPr>
            <w:tcW w:w="680" w:type="dxa"/>
          </w:tcPr>
          <w:p w14:paraId="01411128" w14:textId="77777777" w:rsidR="00870054" w:rsidRDefault="00870054">
            <w:pPr>
              <w:pStyle w:val="ConsPlusNormal"/>
              <w:jc w:val="center"/>
            </w:pPr>
            <w:r>
              <w:t>99</w:t>
            </w:r>
          </w:p>
        </w:tc>
        <w:tc>
          <w:tcPr>
            <w:tcW w:w="1701" w:type="dxa"/>
          </w:tcPr>
          <w:p w14:paraId="383BE2AE" w14:textId="77777777" w:rsidR="00870054" w:rsidRDefault="00870054">
            <w:pPr>
              <w:pStyle w:val="ConsPlusNormal"/>
              <w:jc w:val="center"/>
            </w:pPr>
            <w:r>
              <w:t>99 9</w:t>
            </w:r>
          </w:p>
        </w:tc>
        <w:tc>
          <w:tcPr>
            <w:tcW w:w="680" w:type="dxa"/>
          </w:tcPr>
          <w:p w14:paraId="6C73FB0F" w14:textId="77777777" w:rsidR="00870054" w:rsidRDefault="00870054">
            <w:pPr>
              <w:pStyle w:val="ConsPlusNormal"/>
            </w:pPr>
          </w:p>
        </w:tc>
        <w:tc>
          <w:tcPr>
            <w:tcW w:w="1757" w:type="dxa"/>
          </w:tcPr>
          <w:p w14:paraId="38736F8D" w14:textId="77777777" w:rsidR="00870054" w:rsidRDefault="00870054">
            <w:pPr>
              <w:pStyle w:val="ConsPlusNormal"/>
              <w:jc w:val="center"/>
            </w:pPr>
            <w:r>
              <w:t>0,00</w:t>
            </w:r>
          </w:p>
        </w:tc>
        <w:tc>
          <w:tcPr>
            <w:tcW w:w="1701" w:type="dxa"/>
          </w:tcPr>
          <w:p w14:paraId="3F8B4CDD" w14:textId="77777777" w:rsidR="00870054" w:rsidRDefault="00870054">
            <w:pPr>
              <w:pStyle w:val="ConsPlusNormal"/>
              <w:jc w:val="center"/>
            </w:pPr>
            <w:r>
              <w:t>1656793,27</w:t>
            </w:r>
          </w:p>
        </w:tc>
        <w:tc>
          <w:tcPr>
            <w:tcW w:w="1701" w:type="dxa"/>
          </w:tcPr>
          <w:p w14:paraId="5E108F8D" w14:textId="77777777" w:rsidR="00870054" w:rsidRDefault="00870054">
            <w:pPr>
              <w:pStyle w:val="ConsPlusNormal"/>
              <w:jc w:val="center"/>
            </w:pPr>
            <w:r>
              <w:t>3260461,49</w:t>
            </w:r>
          </w:p>
        </w:tc>
      </w:tr>
      <w:tr w:rsidR="00870054" w14:paraId="6086CC22" w14:textId="77777777">
        <w:tc>
          <w:tcPr>
            <w:tcW w:w="2835" w:type="dxa"/>
          </w:tcPr>
          <w:p w14:paraId="4B4D3EAB" w14:textId="77777777" w:rsidR="00870054" w:rsidRDefault="00870054">
            <w:pPr>
              <w:pStyle w:val="ConsPlusNormal"/>
            </w:pPr>
            <w:r>
              <w:t>Иные непрограммные мероприятия</w:t>
            </w:r>
          </w:p>
        </w:tc>
        <w:tc>
          <w:tcPr>
            <w:tcW w:w="680" w:type="dxa"/>
          </w:tcPr>
          <w:p w14:paraId="6D6A03DB" w14:textId="77777777" w:rsidR="00870054" w:rsidRDefault="00870054">
            <w:pPr>
              <w:pStyle w:val="ConsPlusNormal"/>
              <w:jc w:val="center"/>
            </w:pPr>
            <w:r>
              <w:t>592</w:t>
            </w:r>
          </w:p>
        </w:tc>
        <w:tc>
          <w:tcPr>
            <w:tcW w:w="680" w:type="dxa"/>
          </w:tcPr>
          <w:p w14:paraId="1722CB51" w14:textId="77777777" w:rsidR="00870054" w:rsidRDefault="00870054">
            <w:pPr>
              <w:pStyle w:val="ConsPlusNormal"/>
            </w:pPr>
          </w:p>
        </w:tc>
        <w:tc>
          <w:tcPr>
            <w:tcW w:w="680" w:type="dxa"/>
          </w:tcPr>
          <w:p w14:paraId="2CDEA57D" w14:textId="77777777" w:rsidR="00870054" w:rsidRDefault="00870054">
            <w:pPr>
              <w:pStyle w:val="ConsPlusNormal"/>
              <w:jc w:val="center"/>
            </w:pPr>
            <w:r>
              <w:t>99</w:t>
            </w:r>
          </w:p>
        </w:tc>
        <w:tc>
          <w:tcPr>
            <w:tcW w:w="1701" w:type="dxa"/>
          </w:tcPr>
          <w:p w14:paraId="747F75B0" w14:textId="77777777" w:rsidR="00870054" w:rsidRDefault="00870054">
            <w:pPr>
              <w:pStyle w:val="ConsPlusNormal"/>
              <w:jc w:val="center"/>
            </w:pPr>
            <w:r>
              <w:t>99 9 99</w:t>
            </w:r>
          </w:p>
        </w:tc>
        <w:tc>
          <w:tcPr>
            <w:tcW w:w="680" w:type="dxa"/>
          </w:tcPr>
          <w:p w14:paraId="58D2D380" w14:textId="77777777" w:rsidR="00870054" w:rsidRDefault="00870054">
            <w:pPr>
              <w:pStyle w:val="ConsPlusNormal"/>
            </w:pPr>
          </w:p>
        </w:tc>
        <w:tc>
          <w:tcPr>
            <w:tcW w:w="1757" w:type="dxa"/>
          </w:tcPr>
          <w:p w14:paraId="2B08CB5D" w14:textId="77777777" w:rsidR="00870054" w:rsidRDefault="00870054">
            <w:pPr>
              <w:pStyle w:val="ConsPlusNormal"/>
              <w:jc w:val="center"/>
            </w:pPr>
            <w:r>
              <w:t>0,00</w:t>
            </w:r>
          </w:p>
        </w:tc>
        <w:tc>
          <w:tcPr>
            <w:tcW w:w="1701" w:type="dxa"/>
          </w:tcPr>
          <w:p w14:paraId="0B6E7DEA" w14:textId="77777777" w:rsidR="00870054" w:rsidRDefault="00870054">
            <w:pPr>
              <w:pStyle w:val="ConsPlusNormal"/>
              <w:jc w:val="center"/>
            </w:pPr>
            <w:r>
              <w:t>1656793,27</w:t>
            </w:r>
          </w:p>
        </w:tc>
        <w:tc>
          <w:tcPr>
            <w:tcW w:w="1701" w:type="dxa"/>
          </w:tcPr>
          <w:p w14:paraId="28E1264B" w14:textId="77777777" w:rsidR="00870054" w:rsidRDefault="00870054">
            <w:pPr>
              <w:pStyle w:val="ConsPlusNormal"/>
              <w:jc w:val="center"/>
            </w:pPr>
            <w:r>
              <w:t>3260461,49</w:t>
            </w:r>
          </w:p>
        </w:tc>
      </w:tr>
      <w:tr w:rsidR="00870054" w14:paraId="40B05BD1" w14:textId="77777777">
        <w:tc>
          <w:tcPr>
            <w:tcW w:w="2835" w:type="dxa"/>
          </w:tcPr>
          <w:p w14:paraId="2E5219BB" w14:textId="77777777" w:rsidR="00870054" w:rsidRDefault="00870054">
            <w:pPr>
              <w:pStyle w:val="ConsPlusNormal"/>
            </w:pPr>
            <w:r>
              <w:t>Условно утвержденные расходы</w:t>
            </w:r>
          </w:p>
        </w:tc>
        <w:tc>
          <w:tcPr>
            <w:tcW w:w="680" w:type="dxa"/>
          </w:tcPr>
          <w:p w14:paraId="1EB1EB8F" w14:textId="77777777" w:rsidR="00870054" w:rsidRDefault="00870054">
            <w:pPr>
              <w:pStyle w:val="ConsPlusNormal"/>
              <w:jc w:val="center"/>
            </w:pPr>
            <w:r>
              <w:t>592</w:t>
            </w:r>
          </w:p>
        </w:tc>
        <w:tc>
          <w:tcPr>
            <w:tcW w:w="680" w:type="dxa"/>
          </w:tcPr>
          <w:p w14:paraId="2AA69183" w14:textId="77777777" w:rsidR="00870054" w:rsidRDefault="00870054">
            <w:pPr>
              <w:pStyle w:val="ConsPlusNormal"/>
            </w:pPr>
          </w:p>
        </w:tc>
        <w:tc>
          <w:tcPr>
            <w:tcW w:w="680" w:type="dxa"/>
          </w:tcPr>
          <w:p w14:paraId="532909C8" w14:textId="77777777" w:rsidR="00870054" w:rsidRDefault="00870054">
            <w:pPr>
              <w:pStyle w:val="ConsPlusNormal"/>
              <w:jc w:val="center"/>
            </w:pPr>
            <w:r>
              <w:t>99</w:t>
            </w:r>
          </w:p>
        </w:tc>
        <w:tc>
          <w:tcPr>
            <w:tcW w:w="1701" w:type="dxa"/>
          </w:tcPr>
          <w:p w14:paraId="68692A86" w14:textId="77777777" w:rsidR="00870054" w:rsidRDefault="00870054">
            <w:pPr>
              <w:pStyle w:val="ConsPlusNormal"/>
              <w:jc w:val="center"/>
            </w:pPr>
            <w:r>
              <w:t>99 9 99 99999</w:t>
            </w:r>
          </w:p>
        </w:tc>
        <w:tc>
          <w:tcPr>
            <w:tcW w:w="680" w:type="dxa"/>
          </w:tcPr>
          <w:p w14:paraId="259153F6" w14:textId="77777777" w:rsidR="00870054" w:rsidRDefault="00870054">
            <w:pPr>
              <w:pStyle w:val="ConsPlusNormal"/>
            </w:pPr>
          </w:p>
        </w:tc>
        <w:tc>
          <w:tcPr>
            <w:tcW w:w="1757" w:type="dxa"/>
          </w:tcPr>
          <w:p w14:paraId="534ED2D1" w14:textId="77777777" w:rsidR="00870054" w:rsidRDefault="00870054">
            <w:pPr>
              <w:pStyle w:val="ConsPlusNormal"/>
              <w:jc w:val="center"/>
            </w:pPr>
            <w:r>
              <w:t>0,00</w:t>
            </w:r>
          </w:p>
        </w:tc>
        <w:tc>
          <w:tcPr>
            <w:tcW w:w="1701" w:type="dxa"/>
          </w:tcPr>
          <w:p w14:paraId="11FA7C96" w14:textId="77777777" w:rsidR="00870054" w:rsidRDefault="00870054">
            <w:pPr>
              <w:pStyle w:val="ConsPlusNormal"/>
              <w:jc w:val="center"/>
            </w:pPr>
            <w:r>
              <w:t>1656793,27</w:t>
            </w:r>
          </w:p>
        </w:tc>
        <w:tc>
          <w:tcPr>
            <w:tcW w:w="1701" w:type="dxa"/>
          </w:tcPr>
          <w:p w14:paraId="518A461B" w14:textId="77777777" w:rsidR="00870054" w:rsidRDefault="00870054">
            <w:pPr>
              <w:pStyle w:val="ConsPlusNormal"/>
              <w:jc w:val="center"/>
            </w:pPr>
            <w:r>
              <w:t>3260461,49</w:t>
            </w:r>
          </w:p>
        </w:tc>
      </w:tr>
      <w:tr w:rsidR="00870054" w14:paraId="49C911AB" w14:textId="77777777">
        <w:tc>
          <w:tcPr>
            <w:tcW w:w="2835" w:type="dxa"/>
          </w:tcPr>
          <w:p w14:paraId="48BF2AE1" w14:textId="77777777" w:rsidR="00870054" w:rsidRDefault="00870054">
            <w:pPr>
              <w:pStyle w:val="ConsPlusNormal"/>
            </w:pPr>
            <w:r>
              <w:t>Общегосударственные вопросы</w:t>
            </w:r>
          </w:p>
        </w:tc>
        <w:tc>
          <w:tcPr>
            <w:tcW w:w="680" w:type="dxa"/>
          </w:tcPr>
          <w:p w14:paraId="68DCDE4A" w14:textId="77777777" w:rsidR="00870054" w:rsidRDefault="00870054">
            <w:pPr>
              <w:pStyle w:val="ConsPlusNormal"/>
              <w:jc w:val="center"/>
            </w:pPr>
            <w:r>
              <w:t>592</w:t>
            </w:r>
          </w:p>
        </w:tc>
        <w:tc>
          <w:tcPr>
            <w:tcW w:w="680" w:type="dxa"/>
          </w:tcPr>
          <w:p w14:paraId="7C48B3F1" w14:textId="77777777" w:rsidR="00870054" w:rsidRDefault="00870054">
            <w:pPr>
              <w:pStyle w:val="ConsPlusNormal"/>
              <w:jc w:val="center"/>
            </w:pPr>
            <w:r>
              <w:t>01</w:t>
            </w:r>
          </w:p>
        </w:tc>
        <w:tc>
          <w:tcPr>
            <w:tcW w:w="680" w:type="dxa"/>
          </w:tcPr>
          <w:p w14:paraId="0C2C1672" w14:textId="77777777" w:rsidR="00870054" w:rsidRDefault="00870054">
            <w:pPr>
              <w:pStyle w:val="ConsPlusNormal"/>
            </w:pPr>
          </w:p>
        </w:tc>
        <w:tc>
          <w:tcPr>
            <w:tcW w:w="1701" w:type="dxa"/>
          </w:tcPr>
          <w:p w14:paraId="1265CA7D" w14:textId="77777777" w:rsidR="00870054" w:rsidRDefault="00870054">
            <w:pPr>
              <w:pStyle w:val="ConsPlusNormal"/>
            </w:pPr>
          </w:p>
        </w:tc>
        <w:tc>
          <w:tcPr>
            <w:tcW w:w="680" w:type="dxa"/>
          </w:tcPr>
          <w:p w14:paraId="6615E44A" w14:textId="77777777" w:rsidR="00870054" w:rsidRDefault="00870054">
            <w:pPr>
              <w:pStyle w:val="ConsPlusNormal"/>
            </w:pPr>
          </w:p>
        </w:tc>
        <w:tc>
          <w:tcPr>
            <w:tcW w:w="1757" w:type="dxa"/>
          </w:tcPr>
          <w:p w14:paraId="70E3E4A3" w14:textId="77777777" w:rsidR="00870054" w:rsidRDefault="00870054">
            <w:pPr>
              <w:pStyle w:val="ConsPlusNormal"/>
              <w:jc w:val="center"/>
            </w:pPr>
            <w:r>
              <w:t>9996098,68</w:t>
            </w:r>
          </w:p>
        </w:tc>
        <w:tc>
          <w:tcPr>
            <w:tcW w:w="1701" w:type="dxa"/>
          </w:tcPr>
          <w:p w14:paraId="71C747C9" w14:textId="77777777" w:rsidR="00870054" w:rsidRDefault="00870054">
            <w:pPr>
              <w:pStyle w:val="ConsPlusNormal"/>
              <w:jc w:val="center"/>
            </w:pPr>
            <w:r>
              <w:t>706252,60</w:t>
            </w:r>
          </w:p>
        </w:tc>
        <w:tc>
          <w:tcPr>
            <w:tcW w:w="1701" w:type="dxa"/>
          </w:tcPr>
          <w:p w14:paraId="0519CC8E" w14:textId="77777777" w:rsidR="00870054" w:rsidRDefault="00870054">
            <w:pPr>
              <w:pStyle w:val="ConsPlusNormal"/>
              <w:jc w:val="center"/>
            </w:pPr>
            <w:r>
              <w:t>706252,57</w:t>
            </w:r>
          </w:p>
        </w:tc>
      </w:tr>
      <w:tr w:rsidR="00870054" w14:paraId="1C13C7D4" w14:textId="77777777">
        <w:tc>
          <w:tcPr>
            <w:tcW w:w="2835" w:type="dxa"/>
          </w:tcPr>
          <w:p w14:paraId="41B79BCC" w14:textId="77777777" w:rsidR="00870054" w:rsidRDefault="00870054">
            <w:pPr>
              <w:pStyle w:val="ConsPlusNormal"/>
            </w:pPr>
            <w:r>
              <w:t>Обеспечение деятельности финансовых, налоговых и таможенных органов и органов финансового (финансово-бюджетного) надзора</w:t>
            </w:r>
          </w:p>
        </w:tc>
        <w:tc>
          <w:tcPr>
            <w:tcW w:w="680" w:type="dxa"/>
          </w:tcPr>
          <w:p w14:paraId="3BE0B04F" w14:textId="77777777" w:rsidR="00870054" w:rsidRDefault="00870054">
            <w:pPr>
              <w:pStyle w:val="ConsPlusNormal"/>
              <w:jc w:val="center"/>
            </w:pPr>
            <w:r>
              <w:t>592</w:t>
            </w:r>
          </w:p>
        </w:tc>
        <w:tc>
          <w:tcPr>
            <w:tcW w:w="680" w:type="dxa"/>
          </w:tcPr>
          <w:p w14:paraId="35D8A050" w14:textId="77777777" w:rsidR="00870054" w:rsidRDefault="00870054">
            <w:pPr>
              <w:pStyle w:val="ConsPlusNormal"/>
              <w:jc w:val="center"/>
            </w:pPr>
            <w:r>
              <w:t>01</w:t>
            </w:r>
          </w:p>
        </w:tc>
        <w:tc>
          <w:tcPr>
            <w:tcW w:w="680" w:type="dxa"/>
          </w:tcPr>
          <w:p w14:paraId="528B0031" w14:textId="77777777" w:rsidR="00870054" w:rsidRDefault="00870054">
            <w:pPr>
              <w:pStyle w:val="ConsPlusNormal"/>
              <w:jc w:val="center"/>
            </w:pPr>
            <w:r>
              <w:t>06</w:t>
            </w:r>
          </w:p>
        </w:tc>
        <w:tc>
          <w:tcPr>
            <w:tcW w:w="1701" w:type="dxa"/>
          </w:tcPr>
          <w:p w14:paraId="39933D8E" w14:textId="77777777" w:rsidR="00870054" w:rsidRDefault="00870054">
            <w:pPr>
              <w:pStyle w:val="ConsPlusNormal"/>
            </w:pPr>
          </w:p>
        </w:tc>
        <w:tc>
          <w:tcPr>
            <w:tcW w:w="680" w:type="dxa"/>
          </w:tcPr>
          <w:p w14:paraId="60AD3DAF" w14:textId="77777777" w:rsidR="00870054" w:rsidRDefault="00870054">
            <w:pPr>
              <w:pStyle w:val="ConsPlusNormal"/>
            </w:pPr>
          </w:p>
        </w:tc>
        <w:tc>
          <w:tcPr>
            <w:tcW w:w="1757" w:type="dxa"/>
          </w:tcPr>
          <w:p w14:paraId="71245F41" w14:textId="77777777" w:rsidR="00870054" w:rsidRDefault="00870054">
            <w:pPr>
              <w:pStyle w:val="ConsPlusNormal"/>
              <w:jc w:val="center"/>
            </w:pPr>
            <w:r>
              <w:t>337751,30</w:t>
            </w:r>
          </w:p>
        </w:tc>
        <w:tc>
          <w:tcPr>
            <w:tcW w:w="1701" w:type="dxa"/>
          </w:tcPr>
          <w:p w14:paraId="1B67240C" w14:textId="77777777" w:rsidR="00870054" w:rsidRDefault="00870054">
            <w:pPr>
              <w:pStyle w:val="ConsPlusNormal"/>
              <w:jc w:val="center"/>
            </w:pPr>
            <w:r>
              <w:t>315158,10</w:t>
            </w:r>
          </w:p>
        </w:tc>
        <w:tc>
          <w:tcPr>
            <w:tcW w:w="1701" w:type="dxa"/>
          </w:tcPr>
          <w:p w14:paraId="5EDE9555" w14:textId="77777777" w:rsidR="00870054" w:rsidRDefault="00870054">
            <w:pPr>
              <w:pStyle w:val="ConsPlusNormal"/>
              <w:jc w:val="center"/>
            </w:pPr>
            <w:r>
              <w:t>315158,07</w:t>
            </w:r>
          </w:p>
        </w:tc>
      </w:tr>
      <w:tr w:rsidR="00870054" w14:paraId="217D0DA1" w14:textId="77777777">
        <w:tc>
          <w:tcPr>
            <w:tcW w:w="2835" w:type="dxa"/>
          </w:tcPr>
          <w:p w14:paraId="3DE5E3B6" w14:textId="77777777" w:rsidR="00870054" w:rsidRDefault="00870054">
            <w:pPr>
              <w:pStyle w:val="ConsPlusNormal"/>
            </w:pPr>
            <w:r>
              <w:t xml:space="preserve">Государственная </w:t>
            </w:r>
            <w:hyperlink r:id="rId223">
              <w:r>
                <w:rPr>
                  <w:color w:val="0000FF"/>
                </w:rPr>
                <w:t>программа</w:t>
              </w:r>
            </w:hyperlink>
            <w:r>
              <w:t xml:space="preserve"> Республики Дагестан "Управление региональными и муниципальными финансами Республики Дагестан"</w:t>
            </w:r>
          </w:p>
        </w:tc>
        <w:tc>
          <w:tcPr>
            <w:tcW w:w="680" w:type="dxa"/>
          </w:tcPr>
          <w:p w14:paraId="375D92D6" w14:textId="77777777" w:rsidR="00870054" w:rsidRDefault="00870054">
            <w:pPr>
              <w:pStyle w:val="ConsPlusNormal"/>
              <w:jc w:val="center"/>
            </w:pPr>
            <w:r>
              <w:t>592</w:t>
            </w:r>
          </w:p>
        </w:tc>
        <w:tc>
          <w:tcPr>
            <w:tcW w:w="680" w:type="dxa"/>
          </w:tcPr>
          <w:p w14:paraId="1BD6EDCB" w14:textId="77777777" w:rsidR="00870054" w:rsidRDefault="00870054">
            <w:pPr>
              <w:pStyle w:val="ConsPlusNormal"/>
              <w:jc w:val="center"/>
            </w:pPr>
            <w:r>
              <w:t>01</w:t>
            </w:r>
          </w:p>
        </w:tc>
        <w:tc>
          <w:tcPr>
            <w:tcW w:w="680" w:type="dxa"/>
          </w:tcPr>
          <w:p w14:paraId="1F6D3441" w14:textId="77777777" w:rsidR="00870054" w:rsidRDefault="00870054">
            <w:pPr>
              <w:pStyle w:val="ConsPlusNormal"/>
              <w:jc w:val="center"/>
            </w:pPr>
            <w:r>
              <w:t>06</w:t>
            </w:r>
          </w:p>
        </w:tc>
        <w:tc>
          <w:tcPr>
            <w:tcW w:w="1701" w:type="dxa"/>
          </w:tcPr>
          <w:p w14:paraId="3B7A5B3C" w14:textId="77777777" w:rsidR="00870054" w:rsidRDefault="00870054">
            <w:pPr>
              <w:pStyle w:val="ConsPlusNormal"/>
              <w:jc w:val="center"/>
            </w:pPr>
            <w:r>
              <w:t>26</w:t>
            </w:r>
          </w:p>
        </w:tc>
        <w:tc>
          <w:tcPr>
            <w:tcW w:w="680" w:type="dxa"/>
          </w:tcPr>
          <w:p w14:paraId="600ADA6C" w14:textId="77777777" w:rsidR="00870054" w:rsidRDefault="00870054">
            <w:pPr>
              <w:pStyle w:val="ConsPlusNormal"/>
            </w:pPr>
          </w:p>
        </w:tc>
        <w:tc>
          <w:tcPr>
            <w:tcW w:w="1757" w:type="dxa"/>
          </w:tcPr>
          <w:p w14:paraId="1B6A41F8" w14:textId="77777777" w:rsidR="00870054" w:rsidRDefault="00870054">
            <w:pPr>
              <w:pStyle w:val="ConsPlusNormal"/>
              <w:jc w:val="center"/>
            </w:pPr>
            <w:r>
              <w:t>106450,00</w:t>
            </w:r>
          </w:p>
        </w:tc>
        <w:tc>
          <w:tcPr>
            <w:tcW w:w="1701" w:type="dxa"/>
          </w:tcPr>
          <w:p w14:paraId="56718DAD" w14:textId="77777777" w:rsidR="00870054" w:rsidRDefault="00870054">
            <w:pPr>
              <w:pStyle w:val="ConsPlusNormal"/>
              <w:jc w:val="center"/>
            </w:pPr>
            <w:r>
              <w:t>89496,80</w:t>
            </w:r>
          </w:p>
        </w:tc>
        <w:tc>
          <w:tcPr>
            <w:tcW w:w="1701" w:type="dxa"/>
          </w:tcPr>
          <w:p w14:paraId="5D5503BB" w14:textId="77777777" w:rsidR="00870054" w:rsidRDefault="00870054">
            <w:pPr>
              <w:pStyle w:val="ConsPlusNormal"/>
              <w:jc w:val="center"/>
            </w:pPr>
            <w:r>
              <w:t>89496,77</w:t>
            </w:r>
          </w:p>
        </w:tc>
      </w:tr>
      <w:tr w:rsidR="00870054" w14:paraId="0180564B" w14:textId="77777777">
        <w:tc>
          <w:tcPr>
            <w:tcW w:w="2835" w:type="dxa"/>
          </w:tcPr>
          <w:p w14:paraId="55809428" w14:textId="77777777" w:rsidR="00870054" w:rsidRDefault="00870054">
            <w:pPr>
              <w:pStyle w:val="ConsPlusNormal"/>
            </w:pPr>
            <w:r>
              <w:lastRenderedPageBreak/>
              <w:t>Комплексы процессных мероприятий</w:t>
            </w:r>
          </w:p>
        </w:tc>
        <w:tc>
          <w:tcPr>
            <w:tcW w:w="680" w:type="dxa"/>
          </w:tcPr>
          <w:p w14:paraId="40C0A4FD" w14:textId="77777777" w:rsidR="00870054" w:rsidRDefault="00870054">
            <w:pPr>
              <w:pStyle w:val="ConsPlusNormal"/>
              <w:jc w:val="center"/>
            </w:pPr>
            <w:r>
              <w:t>592</w:t>
            </w:r>
          </w:p>
        </w:tc>
        <w:tc>
          <w:tcPr>
            <w:tcW w:w="680" w:type="dxa"/>
          </w:tcPr>
          <w:p w14:paraId="39864B50" w14:textId="77777777" w:rsidR="00870054" w:rsidRDefault="00870054">
            <w:pPr>
              <w:pStyle w:val="ConsPlusNormal"/>
              <w:jc w:val="center"/>
            </w:pPr>
            <w:r>
              <w:t>01</w:t>
            </w:r>
          </w:p>
        </w:tc>
        <w:tc>
          <w:tcPr>
            <w:tcW w:w="680" w:type="dxa"/>
          </w:tcPr>
          <w:p w14:paraId="700407E3" w14:textId="77777777" w:rsidR="00870054" w:rsidRDefault="00870054">
            <w:pPr>
              <w:pStyle w:val="ConsPlusNormal"/>
              <w:jc w:val="center"/>
            </w:pPr>
            <w:r>
              <w:t>06</w:t>
            </w:r>
          </w:p>
        </w:tc>
        <w:tc>
          <w:tcPr>
            <w:tcW w:w="1701" w:type="dxa"/>
          </w:tcPr>
          <w:p w14:paraId="65AF88C6" w14:textId="77777777" w:rsidR="00870054" w:rsidRDefault="00870054">
            <w:pPr>
              <w:pStyle w:val="ConsPlusNormal"/>
              <w:jc w:val="center"/>
            </w:pPr>
            <w:r>
              <w:t>26 4</w:t>
            </w:r>
          </w:p>
        </w:tc>
        <w:tc>
          <w:tcPr>
            <w:tcW w:w="680" w:type="dxa"/>
          </w:tcPr>
          <w:p w14:paraId="1A1EF0C5" w14:textId="77777777" w:rsidR="00870054" w:rsidRDefault="00870054">
            <w:pPr>
              <w:pStyle w:val="ConsPlusNormal"/>
            </w:pPr>
          </w:p>
        </w:tc>
        <w:tc>
          <w:tcPr>
            <w:tcW w:w="1757" w:type="dxa"/>
          </w:tcPr>
          <w:p w14:paraId="30076B11" w14:textId="77777777" w:rsidR="00870054" w:rsidRDefault="00870054">
            <w:pPr>
              <w:pStyle w:val="ConsPlusNormal"/>
              <w:jc w:val="center"/>
            </w:pPr>
            <w:r>
              <w:t>106450,00</w:t>
            </w:r>
          </w:p>
        </w:tc>
        <w:tc>
          <w:tcPr>
            <w:tcW w:w="1701" w:type="dxa"/>
          </w:tcPr>
          <w:p w14:paraId="27A3392E" w14:textId="77777777" w:rsidR="00870054" w:rsidRDefault="00870054">
            <w:pPr>
              <w:pStyle w:val="ConsPlusNormal"/>
              <w:jc w:val="center"/>
            </w:pPr>
            <w:r>
              <w:t>89496,80</w:t>
            </w:r>
          </w:p>
        </w:tc>
        <w:tc>
          <w:tcPr>
            <w:tcW w:w="1701" w:type="dxa"/>
          </w:tcPr>
          <w:p w14:paraId="3BD5508F" w14:textId="77777777" w:rsidR="00870054" w:rsidRDefault="00870054">
            <w:pPr>
              <w:pStyle w:val="ConsPlusNormal"/>
              <w:jc w:val="center"/>
            </w:pPr>
            <w:r>
              <w:t>89496,77</w:t>
            </w:r>
          </w:p>
        </w:tc>
      </w:tr>
      <w:tr w:rsidR="00870054" w14:paraId="02249A66" w14:textId="77777777">
        <w:tc>
          <w:tcPr>
            <w:tcW w:w="2835" w:type="dxa"/>
          </w:tcPr>
          <w:p w14:paraId="337B34A4" w14:textId="77777777" w:rsidR="00870054" w:rsidRDefault="00870054">
            <w:pPr>
              <w:pStyle w:val="ConsPlusNormal"/>
            </w:pPr>
            <w:r>
              <w:t>Комплекс процессных мероприятий "Совершенствование автоматизированной информационной системы управления бюджетным процессом Республики Дагестан"</w:t>
            </w:r>
          </w:p>
        </w:tc>
        <w:tc>
          <w:tcPr>
            <w:tcW w:w="680" w:type="dxa"/>
          </w:tcPr>
          <w:p w14:paraId="189F56AB" w14:textId="77777777" w:rsidR="00870054" w:rsidRDefault="00870054">
            <w:pPr>
              <w:pStyle w:val="ConsPlusNormal"/>
              <w:jc w:val="center"/>
            </w:pPr>
            <w:r>
              <w:t>592</w:t>
            </w:r>
          </w:p>
        </w:tc>
        <w:tc>
          <w:tcPr>
            <w:tcW w:w="680" w:type="dxa"/>
          </w:tcPr>
          <w:p w14:paraId="33CC89FE" w14:textId="77777777" w:rsidR="00870054" w:rsidRDefault="00870054">
            <w:pPr>
              <w:pStyle w:val="ConsPlusNormal"/>
              <w:jc w:val="center"/>
            </w:pPr>
            <w:r>
              <w:t>01</w:t>
            </w:r>
          </w:p>
        </w:tc>
        <w:tc>
          <w:tcPr>
            <w:tcW w:w="680" w:type="dxa"/>
          </w:tcPr>
          <w:p w14:paraId="48D6A961" w14:textId="77777777" w:rsidR="00870054" w:rsidRDefault="00870054">
            <w:pPr>
              <w:pStyle w:val="ConsPlusNormal"/>
              <w:jc w:val="center"/>
            </w:pPr>
            <w:r>
              <w:t>06</w:t>
            </w:r>
          </w:p>
        </w:tc>
        <w:tc>
          <w:tcPr>
            <w:tcW w:w="1701" w:type="dxa"/>
          </w:tcPr>
          <w:p w14:paraId="6E2CD719" w14:textId="77777777" w:rsidR="00870054" w:rsidRDefault="00870054">
            <w:pPr>
              <w:pStyle w:val="ConsPlusNormal"/>
              <w:jc w:val="center"/>
            </w:pPr>
            <w:r>
              <w:t>26 4 04</w:t>
            </w:r>
          </w:p>
        </w:tc>
        <w:tc>
          <w:tcPr>
            <w:tcW w:w="680" w:type="dxa"/>
          </w:tcPr>
          <w:p w14:paraId="4944CEF8" w14:textId="77777777" w:rsidR="00870054" w:rsidRDefault="00870054">
            <w:pPr>
              <w:pStyle w:val="ConsPlusNormal"/>
            </w:pPr>
          </w:p>
        </w:tc>
        <w:tc>
          <w:tcPr>
            <w:tcW w:w="1757" w:type="dxa"/>
          </w:tcPr>
          <w:p w14:paraId="6FC4E7B8" w14:textId="77777777" w:rsidR="00870054" w:rsidRDefault="00870054">
            <w:pPr>
              <w:pStyle w:val="ConsPlusNormal"/>
              <w:jc w:val="center"/>
            </w:pPr>
            <w:r>
              <w:t>106450,00</w:t>
            </w:r>
          </w:p>
        </w:tc>
        <w:tc>
          <w:tcPr>
            <w:tcW w:w="1701" w:type="dxa"/>
          </w:tcPr>
          <w:p w14:paraId="6FFA5FB3" w14:textId="77777777" w:rsidR="00870054" w:rsidRDefault="00870054">
            <w:pPr>
              <w:pStyle w:val="ConsPlusNormal"/>
              <w:jc w:val="center"/>
            </w:pPr>
            <w:r>
              <w:t>89496,80</w:t>
            </w:r>
          </w:p>
        </w:tc>
        <w:tc>
          <w:tcPr>
            <w:tcW w:w="1701" w:type="dxa"/>
          </w:tcPr>
          <w:p w14:paraId="7336388E" w14:textId="77777777" w:rsidR="00870054" w:rsidRDefault="00870054">
            <w:pPr>
              <w:pStyle w:val="ConsPlusNormal"/>
              <w:jc w:val="center"/>
            </w:pPr>
            <w:r>
              <w:t>89496,77</w:t>
            </w:r>
          </w:p>
        </w:tc>
      </w:tr>
      <w:tr w:rsidR="00870054" w14:paraId="687CB643" w14:textId="77777777">
        <w:tc>
          <w:tcPr>
            <w:tcW w:w="2835" w:type="dxa"/>
          </w:tcPr>
          <w:p w14:paraId="5143E371" w14:textId="77777777" w:rsidR="00870054" w:rsidRDefault="00870054">
            <w:pPr>
              <w:pStyle w:val="ConsPlusNormal"/>
            </w:pPr>
            <w:r>
              <w:t xml:space="preserve">Обеспечение функционирования и модернизации автоматизированной информационной системы управления бюджетным процессом Республики Дагестан, развитие и модернизация локальной вычислительной сети и рабочих мест Министерства финансов Республики Дагестан, обеспечение работоспособности и безопасности информационных систем, информационной </w:t>
            </w:r>
            <w:r>
              <w:lastRenderedPageBreak/>
              <w:t>безопасности и защиты данных</w:t>
            </w:r>
          </w:p>
        </w:tc>
        <w:tc>
          <w:tcPr>
            <w:tcW w:w="680" w:type="dxa"/>
          </w:tcPr>
          <w:p w14:paraId="34793C39" w14:textId="77777777" w:rsidR="00870054" w:rsidRDefault="00870054">
            <w:pPr>
              <w:pStyle w:val="ConsPlusNormal"/>
              <w:jc w:val="center"/>
            </w:pPr>
            <w:r>
              <w:lastRenderedPageBreak/>
              <w:t>592</w:t>
            </w:r>
          </w:p>
        </w:tc>
        <w:tc>
          <w:tcPr>
            <w:tcW w:w="680" w:type="dxa"/>
          </w:tcPr>
          <w:p w14:paraId="2A081CD7" w14:textId="77777777" w:rsidR="00870054" w:rsidRDefault="00870054">
            <w:pPr>
              <w:pStyle w:val="ConsPlusNormal"/>
              <w:jc w:val="center"/>
            </w:pPr>
            <w:r>
              <w:t>01</w:t>
            </w:r>
          </w:p>
        </w:tc>
        <w:tc>
          <w:tcPr>
            <w:tcW w:w="680" w:type="dxa"/>
          </w:tcPr>
          <w:p w14:paraId="14473E8C" w14:textId="77777777" w:rsidR="00870054" w:rsidRDefault="00870054">
            <w:pPr>
              <w:pStyle w:val="ConsPlusNormal"/>
              <w:jc w:val="center"/>
            </w:pPr>
            <w:r>
              <w:t>06</w:t>
            </w:r>
          </w:p>
        </w:tc>
        <w:tc>
          <w:tcPr>
            <w:tcW w:w="1701" w:type="dxa"/>
          </w:tcPr>
          <w:p w14:paraId="0C373D8E" w14:textId="77777777" w:rsidR="00870054" w:rsidRDefault="00870054">
            <w:pPr>
              <w:pStyle w:val="ConsPlusNormal"/>
              <w:jc w:val="center"/>
            </w:pPr>
            <w:r>
              <w:t>26 4 04 77700</w:t>
            </w:r>
          </w:p>
        </w:tc>
        <w:tc>
          <w:tcPr>
            <w:tcW w:w="680" w:type="dxa"/>
          </w:tcPr>
          <w:p w14:paraId="3E412902" w14:textId="77777777" w:rsidR="00870054" w:rsidRDefault="00870054">
            <w:pPr>
              <w:pStyle w:val="ConsPlusNormal"/>
            </w:pPr>
          </w:p>
        </w:tc>
        <w:tc>
          <w:tcPr>
            <w:tcW w:w="1757" w:type="dxa"/>
          </w:tcPr>
          <w:p w14:paraId="64CF02F2" w14:textId="77777777" w:rsidR="00870054" w:rsidRDefault="00870054">
            <w:pPr>
              <w:pStyle w:val="ConsPlusNormal"/>
              <w:jc w:val="center"/>
            </w:pPr>
            <w:r>
              <w:t>106450,00</w:t>
            </w:r>
          </w:p>
        </w:tc>
        <w:tc>
          <w:tcPr>
            <w:tcW w:w="1701" w:type="dxa"/>
          </w:tcPr>
          <w:p w14:paraId="74B0FA38" w14:textId="77777777" w:rsidR="00870054" w:rsidRDefault="00870054">
            <w:pPr>
              <w:pStyle w:val="ConsPlusNormal"/>
              <w:jc w:val="center"/>
            </w:pPr>
            <w:r>
              <w:t>89496,80</w:t>
            </w:r>
          </w:p>
        </w:tc>
        <w:tc>
          <w:tcPr>
            <w:tcW w:w="1701" w:type="dxa"/>
          </w:tcPr>
          <w:p w14:paraId="447C1D4C" w14:textId="77777777" w:rsidR="00870054" w:rsidRDefault="00870054">
            <w:pPr>
              <w:pStyle w:val="ConsPlusNormal"/>
              <w:jc w:val="center"/>
            </w:pPr>
            <w:r>
              <w:t>89496,77</w:t>
            </w:r>
          </w:p>
        </w:tc>
      </w:tr>
      <w:tr w:rsidR="00870054" w14:paraId="1E24BFAE" w14:textId="77777777">
        <w:tc>
          <w:tcPr>
            <w:tcW w:w="2835" w:type="dxa"/>
          </w:tcPr>
          <w:p w14:paraId="13691763"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41B2EBC9" w14:textId="77777777" w:rsidR="00870054" w:rsidRDefault="00870054">
            <w:pPr>
              <w:pStyle w:val="ConsPlusNormal"/>
              <w:jc w:val="center"/>
            </w:pPr>
            <w:r>
              <w:t>592</w:t>
            </w:r>
          </w:p>
        </w:tc>
        <w:tc>
          <w:tcPr>
            <w:tcW w:w="680" w:type="dxa"/>
          </w:tcPr>
          <w:p w14:paraId="080C480D" w14:textId="77777777" w:rsidR="00870054" w:rsidRDefault="00870054">
            <w:pPr>
              <w:pStyle w:val="ConsPlusNormal"/>
              <w:jc w:val="center"/>
            </w:pPr>
            <w:r>
              <w:t>01</w:t>
            </w:r>
          </w:p>
        </w:tc>
        <w:tc>
          <w:tcPr>
            <w:tcW w:w="680" w:type="dxa"/>
          </w:tcPr>
          <w:p w14:paraId="5A34DFE1" w14:textId="77777777" w:rsidR="00870054" w:rsidRDefault="00870054">
            <w:pPr>
              <w:pStyle w:val="ConsPlusNormal"/>
              <w:jc w:val="center"/>
            </w:pPr>
            <w:r>
              <w:t>06</w:t>
            </w:r>
          </w:p>
        </w:tc>
        <w:tc>
          <w:tcPr>
            <w:tcW w:w="1701" w:type="dxa"/>
          </w:tcPr>
          <w:p w14:paraId="397DADAE" w14:textId="77777777" w:rsidR="00870054" w:rsidRDefault="00870054">
            <w:pPr>
              <w:pStyle w:val="ConsPlusNormal"/>
              <w:jc w:val="center"/>
            </w:pPr>
            <w:r>
              <w:t>26 4 04 77700</w:t>
            </w:r>
          </w:p>
        </w:tc>
        <w:tc>
          <w:tcPr>
            <w:tcW w:w="680" w:type="dxa"/>
          </w:tcPr>
          <w:p w14:paraId="257CB81E" w14:textId="77777777" w:rsidR="00870054" w:rsidRDefault="00870054">
            <w:pPr>
              <w:pStyle w:val="ConsPlusNormal"/>
              <w:jc w:val="center"/>
            </w:pPr>
            <w:r>
              <w:t>200</w:t>
            </w:r>
          </w:p>
        </w:tc>
        <w:tc>
          <w:tcPr>
            <w:tcW w:w="1757" w:type="dxa"/>
          </w:tcPr>
          <w:p w14:paraId="3CB00A73" w14:textId="77777777" w:rsidR="00870054" w:rsidRDefault="00870054">
            <w:pPr>
              <w:pStyle w:val="ConsPlusNormal"/>
              <w:jc w:val="center"/>
            </w:pPr>
            <w:r>
              <w:t>106450,00</w:t>
            </w:r>
          </w:p>
        </w:tc>
        <w:tc>
          <w:tcPr>
            <w:tcW w:w="1701" w:type="dxa"/>
          </w:tcPr>
          <w:p w14:paraId="488DB66B" w14:textId="77777777" w:rsidR="00870054" w:rsidRDefault="00870054">
            <w:pPr>
              <w:pStyle w:val="ConsPlusNormal"/>
              <w:jc w:val="center"/>
            </w:pPr>
            <w:r>
              <w:t>89496,80</w:t>
            </w:r>
          </w:p>
        </w:tc>
        <w:tc>
          <w:tcPr>
            <w:tcW w:w="1701" w:type="dxa"/>
          </w:tcPr>
          <w:p w14:paraId="7F9BFC23" w14:textId="77777777" w:rsidR="00870054" w:rsidRDefault="00870054">
            <w:pPr>
              <w:pStyle w:val="ConsPlusNormal"/>
              <w:jc w:val="center"/>
            </w:pPr>
            <w:r>
              <w:t>89496,77</w:t>
            </w:r>
          </w:p>
        </w:tc>
      </w:tr>
      <w:tr w:rsidR="00870054" w14:paraId="6264FCFE" w14:textId="77777777">
        <w:tc>
          <w:tcPr>
            <w:tcW w:w="2835" w:type="dxa"/>
          </w:tcPr>
          <w:p w14:paraId="02DA3E85" w14:textId="77777777" w:rsidR="00870054" w:rsidRDefault="00870054">
            <w:pPr>
              <w:pStyle w:val="ConsPlusNormal"/>
            </w:pPr>
            <w:r>
              <w:t>Реализация функций органов государственной власти Республики Дагестан</w:t>
            </w:r>
          </w:p>
        </w:tc>
        <w:tc>
          <w:tcPr>
            <w:tcW w:w="680" w:type="dxa"/>
          </w:tcPr>
          <w:p w14:paraId="099D32A9" w14:textId="77777777" w:rsidR="00870054" w:rsidRDefault="00870054">
            <w:pPr>
              <w:pStyle w:val="ConsPlusNormal"/>
              <w:jc w:val="center"/>
            </w:pPr>
            <w:r>
              <w:t>592</w:t>
            </w:r>
          </w:p>
        </w:tc>
        <w:tc>
          <w:tcPr>
            <w:tcW w:w="680" w:type="dxa"/>
          </w:tcPr>
          <w:p w14:paraId="6EAD35AA" w14:textId="77777777" w:rsidR="00870054" w:rsidRDefault="00870054">
            <w:pPr>
              <w:pStyle w:val="ConsPlusNormal"/>
              <w:jc w:val="center"/>
            </w:pPr>
            <w:r>
              <w:t>01</w:t>
            </w:r>
          </w:p>
        </w:tc>
        <w:tc>
          <w:tcPr>
            <w:tcW w:w="680" w:type="dxa"/>
          </w:tcPr>
          <w:p w14:paraId="05F0BB67" w14:textId="77777777" w:rsidR="00870054" w:rsidRDefault="00870054">
            <w:pPr>
              <w:pStyle w:val="ConsPlusNormal"/>
              <w:jc w:val="center"/>
            </w:pPr>
            <w:r>
              <w:t>06</w:t>
            </w:r>
          </w:p>
        </w:tc>
        <w:tc>
          <w:tcPr>
            <w:tcW w:w="1701" w:type="dxa"/>
          </w:tcPr>
          <w:p w14:paraId="7F522453" w14:textId="77777777" w:rsidR="00870054" w:rsidRDefault="00870054">
            <w:pPr>
              <w:pStyle w:val="ConsPlusNormal"/>
              <w:jc w:val="center"/>
            </w:pPr>
            <w:r>
              <w:t>99</w:t>
            </w:r>
          </w:p>
        </w:tc>
        <w:tc>
          <w:tcPr>
            <w:tcW w:w="680" w:type="dxa"/>
          </w:tcPr>
          <w:p w14:paraId="0D48700D" w14:textId="77777777" w:rsidR="00870054" w:rsidRDefault="00870054">
            <w:pPr>
              <w:pStyle w:val="ConsPlusNormal"/>
            </w:pPr>
          </w:p>
        </w:tc>
        <w:tc>
          <w:tcPr>
            <w:tcW w:w="1757" w:type="dxa"/>
          </w:tcPr>
          <w:p w14:paraId="2EFF6BC7" w14:textId="77777777" w:rsidR="00870054" w:rsidRDefault="00870054">
            <w:pPr>
              <w:pStyle w:val="ConsPlusNormal"/>
              <w:jc w:val="center"/>
            </w:pPr>
            <w:r>
              <w:t>231301,30</w:t>
            </w:r>
          </w:p>
        </w:tc>
        <w:tc>
          <w:tcPr>
            <w:tcW w:w="1701" w:type="dxa"/>
          </w:tcPr>
          <w:p w14:paraId="17D68EF5" w14:textId="77777777" w:rsidR="00870054" w:rsidRDefault="00870054">
            <w:pPr>
              <w:pStyle w:val="ConsPlusNormal"/>
              <w:jc w:val="center"/>
            </w:pPr>
            <w:r>
              <w:t>225661,30</w:t>
            </w:r>
          </w:p>
        </w:tc>
        <w:tc>
          <w:tcPr>
            <w:tcW w:w="1701" w:type="dxa"/>
          </w:tcPr>
          <w:p w14:paraId="1D37026E" w14:textId="77777777" w:rsidR="00870054" w:rsidRDefault="00870054">
            <w:pPr>
              <w:pStyle w:val="ConsPlusNormal"/>
              <w:jc w:val="center"/>
            </w:pPr>
            <w:r>
              <w:t>225661,30</w:t>
            </w:r>
          </w:p>
        </w:tc>
      </w:tr>
      <w:tr w:rsidR="00870054" w14:paraId="2A0EB8C9" w14:textId="77777777">
        <w:tc>
          <w:tcPr>
            <w:tcW w:w="2835" w:type="dxa"/>
          </w:tcPr>
          <w:p w14:paraId="574A7D9B" w14:textId="77777777" w:rsidR="00870054" w:rsidRDefault="00870054">
            <w:pPr>
              <w:pStyle w:val="ConsPlusNormal"/>
            </w:pPr>
            <w:r>
              <w:t>Иные непрограммные мероприятия</w:t>
            </w:r>
          </w:p>
        </w:tc>
        <w:tc>
          <w:tcPr>
            <w:tcW w:w="680" w:type="dxa"/>
          </w:tcPr>
          <w:p w14:paraId="5FC17B46" w14:textId="77777777" w:rsidR="00870054" w:rsidRDefault="00870054">
            <w:pPr>
              <w:pStyle w:val="ConsPlusNormal"/>
              <w:jc w:val="center"/>
            </w:pPr>
            <w:r>
              <w:t>592</w:t>
            </w:r>
          </w:p>
        </w:tc>
        <w:tc>
          <w:tcPr>
            <w:tcW w:w="680" w:type="dxa"/>
          </w:tcPr>
          <w:p w14:paraId="1CA30FB6" w14:textId="77777777" w:rsidR="00870054" w:rsidRDefault="00870054">
            <w:pPr>
              <w:pStyle w:val="ConsPlusNormal"/>
              <w:jc w:val="center"/>
            </w:pPr>
            <w:r>
              <w:t>01</w:t>
            </w:r>
          </w:p>
        </w:tc>
        <w:tc>
          <w:tcPr>
            <w:tcW w:w="680" w:type="dxa"/>
          </w:tcPr>
          <w:p w14:paraId="369E8672" w14:textId="77777777" w:rsidR="00870054" w:rsidRDefault="00870054">
            <w:pPr>
              <w:pStyle w:val="ConsPlusNormal"/>
              <w:jc w:val="center"/>
            </w:pPr>
            <w:r>
              <w:t>06</w:t>
            </w:r>
          </w:p>
        </w:tc>
        <w:tc>
          <w:tcPr>
            <w:tcW w:w="1701" w:type="dxa"/>
          </w:tcPr>
          <w:p w14:paraId="7A988845" w14:textId="77777777" w:rsidR="00870054" w:rsidRDefault="00870054">
            <w:pPr>
              <w:pStyle w:val="ConsPlusNormal"/>
              <w:jc w:val="center"/>
            </w:pPr>
            <w:r>
              <w:t>99 8</w:t>
            </w:r>
          </w:p>
        </w:tc>
        <w:tc>
          <w:tcPr>
            <w:tcW w:w="680" w:type="dxa"/>
          </w:tcPr>
          <w:p w14:paraId="48B0BC7F" w14:textId="77777777" w:rsidR="00870054" w:rsidRDefault="00870054">
            <w:pPr>
              <w:pStyle w:val="ConsPlusNormal"/>
            </w:pPr>
          </w:p>
        </w:tc>
        <w:tc>
          <w:tcPr>
            <w:tcW w:w="1757" w:type="dxa"/>
          </w:tcPr>
          <w:p w14:paraId="3F3C30AC" w14:textId="77777777" w:rsidR="00870054" w:rsidRDefault="00870054">
            <w:pPr>
              <w:pStyle w:val="ConsPlusNormal"/>
              <w:jc w:val="center"/>
            </w:pPr>
            <w:r>
              <w:t>231301,30</w:t>
            </w:r>
          </w:p>
        </w:tc>
        <w:tc>
          <w:tcPr>
            <w:tcW w:w="1701" w:type="dxa"/>
          </w:tcPr>
          <w:p w14:paraId="03241CD7" w14:textId="77777777" w:rsidR="00870054" w:rsidRDefault="00870054">
            <w:pPr>
              <w:pStyle w:val="ConsPlusNormal"/>
              <w:jc w:val="center"/>
            </w:pPr>
            <w:r>
              <w:t>225661,30</w:t>
            </w:r>
          </w:p>
        </w:tc>
        <w:tc>
          <w:tcPr>
            <w:tcW w:w="1701" w:type="dxa"/>
          </w:tcPr>
          <w:p w14:paraId="1B731C3B" w14:textId="77777777" w:rsidR="00870054" w:rsidRDefault="00870054">
            <w:pPr>
              <w:pStyle w:val="ConsPlusNormal"/>
              <w:jc w:val="center"/>
            </w:pPr>
            <w:r>
              <w:t>225661,30</w:t>
            </w:r>
          </w:p>
        </w:tc>
      </w:tr>
      <w:tr w:rsidR="00870054" w14:paraId="123D62A9" w14:textId="77777777">
        <w:tc>
          <w:tcPr>
            <w:tcW w:w="2835" w:type="dxa"/>
          </w:tcPr>
          <w:p w14:paraId="11D3CE17" w14:textId="77777777" w:rsidR="00870054" w:rsidRDefault="00870054">
            <w:pPr>
              <w:pStyle w:val="ConsPlusNormal"/>
            </w:pPr>
            <w:r>
              <w:t>Финансовое обеспечение выполнения функций государственных органов</w:t>
            </w:r>
          </w:p>
        </w:tc>
        <w:tc>
          <w:tcPr>
            <w:tcW w:w="680" w:type="dxa"/>
          </w:tcPr>
          <w:p w14:paraId="0595FE62" w14:textId="77777777" w:rsidR="00870054" w:rsidRDefault="00870054">
            <w:pPr>
              <w:pStyle w:val="ConsPlusNormal"/>
              <w:jc w:val="center"/>
            </w:pPr>
            <w:r>
              <w:t>592</w:t>
            </w:r>
          </w:p>
        </w:tc>
        <w:tc>
          <w:tcPr>
            <w:tcW w:w="680" w:type="dxa"/>
          </w:tcPr>
          <w:p w14:paraId="664CA7A7" w14:textId="77777777" w:rsidR="00870054" w:rsidRDefault="00870054">
            <w:pPr>
              <w:pStyle w:val="ConsPlusNormal"/>
              <w:jc w:val="center"/>
            </w:pPr>
            <w:r>
              <w:t>01</w:t>
            </w:r>
          </w:p>
        </w:tc>
        <w:tc>
          <w:tcPr>
            <w:tcW w:w="680" w:type="dxa"/>
          </w:tcPr>
          <w:p w14:paraId="25C89866" w14:textId="77777777" w:rsidR="00870054" w:rsidRDefault="00870054">
            <w:pPr>
              <w:pStyle w:val="ConsPlusNormal"/>
              <w:jc w:val="center"/>
            </w:pPr>
            <w:r>
              <w:t>06</w:t>
            </w:r>
          </w:p>
        </w:tc>
        <w:tc>
          <w:tcPr>
            <w:tcW w:w="1701" w:type="dxa"/>
          </w:tcPr>
          <w:p w14:paraId="1B8B35A8" w14:textId="77777777" w:rsidR="00870054" w:rsidRDefault="00870054">
            <w:pPr>
              <w:pStyle w:val="ConsPlusNormal"/>
              <w:jc w:val="center"/>
            </w:pPr>
            <w:r>
              <w:t>99 8 00 20000</w:t>
            </w:r>
          </w:p>
        </w:tc>
        <w:tc>
          <w:tcPr>
            <w:tcW w:w="680" w:type="dxa"/>
          </w:tcPr>
          <w:p w14:paraId="46963523" w14:textId="77777777" w:rsidR="00870054" w:rsidRDefault="00870054">
            <w:pPr>
              <w:pStyle w:val="ConsPlusNormal"/>
            </w:pPr>
          </w:p>
        </w:tc>
        <w:tc>
          <w:tcPr>
            <w:tcW w:w="1757" w:type="dxa"/>
          </w:tcPr>
          <w:p w14:paraId="0B816805" w14:textId="77777777" w:rsidR="00870054" w:rsidRDefault="00870054">
            <w:pPr>
              <w:pStyle w:val="ConsPlusNormal"/>
              <w:jc w:val="center"/>
            </w:pPr>
            <w:r>
              <w:t>231301,30</w:t>
            </w:r>
          </w:p>
        </w:tc>
        <w:tc>
          <w:tcPr>
            <w:tcW w:w="1701" w:type="dxa"/>
          </w:tcPr>
          <w:p w14:paraId="7E80354B" w14:textId="77777777" w:rsidR="00870054" w:rsidRDefault="00870054">
            <w:pPr>
              <w:pStyle w:val="ConsPlusNormal"/>
              <w:jc w:val="center"/>
            </w:pPr>
            <w:r>
              <w:t>225661,30</w:t>
            </w:r>
          </w:p>
        </w:tc>
        <w:tc>
          <w:tcPr>
            <w:tcW w:w="1701" w:type="dxa"/>
          </w:tcPr>
          <w:p w14:paraId="17898844" w14:textId="77777777" w:rsidR="00870054" w:rsidRDefault="00870054">
            <w:pPr>
              <w:pStyle w:val="ConsPlusNormal"/>
              <w:jc w:val="center"/>
            </w:pPr>
            <w:r>
              <w:t>225661,30</w:t>
            </w:r>
          </w:p>
        </w:tc>
      </w:tr>
      <w:tr w:rsidR="00870054" w14:paraId="1493818D" w14:textId="77777777">
        <w:tc>
          <w:tcPr>
            <w:tcW w:w="2835" w:type="dxa"/>
          </w:tcPr>
          <w:p w14:paraId="57FEAB95"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60096A30" w14:textId="77777777" w:rsidR="00870054" w:rsidRDefault="00870054">
            <w:pPr>
              <w:pStyle w:val="ConsPlusNormal"/>
              <w:jc w:val="center"/>
            </w:pPr>
            <w:r>
              <w:t>592</w:t>
            </w:r>
          </w:p>
        </w:tc>
        <w:tc>
          <w:tcPr>
            <w:tcW w:w="680" w:type="dxa"/>
          </w:tcPr>
          <w:p w14:paraId="643BA554" w14:textId="77777777" w:rsidR="00870054" w:rsidRDefault="00870054">
            <w:pPr>
              <w:pStyle w:val="ConsPlusNormal"/>
              <w:jc w:val="center"/>
            </w:pPr>
            <w:r>
              <w:t>01</w:t>
            </w:r>
          </w:p>
        </w:tc>
        <w:tc>
          <w:tcPr>
            <w:tcW w:w="680" w:type="dxa"/>
          </w:tcPr>
          <w:p w14:paraId="5F4264F3" w14:textId="77777777" w:rsidR="00870054" w:rsidRDefault="00870054">
            <w:pPr>
              <w:pStyle w:val="ConsPlusNormal"/>
              <w:jc w:val="center"/>
            </w:pPr>
            <w:r>
              <w:t>06</w:t>
            </w:r>
          </w:p>
        </w:tc>
        <w:tc>
          <w:tcPr>
            <w:tcW w:w="1701" w:type="dxa"/>
          </w:tcPr>
          <w:p w14:paraId="1127AB87" w14:textId="77777777" w:rsidR="00870054" w:rsidRDefault="00870054">
            <w:pPr>
              <w:pStyle w:val="ConsPlusNormal"/>
              <w:jc w:val="center"/>
            </w:pPr>
            <w:r>
              <w:t>99 8 00 20000</w:t>
            </w:r>
          </w:p>
        </w:tc>
        <w:tc>
          <w:tcPr>
            <w:tcW w:w="680" w:type="dxa"/>
          </w:tcPr>
          <w:p w14:paraId="39EC0713" w14:textId="77777777" w:rsidR="00870054" w:rsidRDefault="00870054">
            <w:pPr>
              <w:pStyle w:val="ConsPlusNormal"/>
              <w:jc w:val="center"/>
            </w:pPr>
            <w:r>
              <w:t>100</w:t>
            </w:r>
          </w:p>
        </w:tc>
        <w:tc>
          <w:tcPr>
            <w:tcW w:w="1757" w:type="dxa"/>
          </w:tcPr>
          <w:p w14:paraId="2ED8441D" w14:textId="77777777" w:rsidR="00870054" w:rsidRDefault="00870054">
            <w:pPr>
              <w:pStyle w:val="ConsPlusNormal"/>
              <w:jc w:val="center"/>
            </w:pPr>
            <w:r>
              <w:t>214093,03</w:t>
            </w:r>
          </w:p>
        </w:tc>
        <w:tc>
          <w:tcPr>
            <w:tcW w:w="1701" w:type="dxa"/>
          </w:tcPr>
          <w:p w14:paraId="39B9C8B4" w14:textId="77777777" w:rsidR="00870054" w:rsidRDefault="00870054">
            <w:pPr>
              <w:pStyle w:val="ConsPlusNormal"/>
              <w:jc w:val="center"/>
            </w:pPr>
            <w:r>
              <w:t>214093,03</w:t>
            </w:r>
          </w:p>
        </w:tc>
        <w:tc>
          <w:tcPr>
            <w:tcW w:w="1701" w:type="dxa"/>
          </w:tcPr>
          <w:p w14:paraId="275575C3" w14:textId="77777777" w:rsidR="00870054" w:rsidRDefault="00870054">
            <w:pPr>
              <w:pStyle w:val="ConsPlusNormal"/>
              <w:jc w:val="center"/>
            </w:pPr>
            <w:r>
              <w:t>214093,03</w:t>
            </w:r>
          </w:p>
        </w:tc>
      </w:tr>
      <w:tr w:rsidR="00870054" w14:paraId="302E90A4" w14:textId="77777777">
        <w:tc>
          <w:tcPr>
            <w:tcW w:w="2835" w:type="dxa"/>
          </w:tcPr>
          <w:p w14:paraId="79DDAB2D" w14:textId="77777777" w:rsidR="00870054" w:rsidRDefault="00870054">
            <w:pPr>
              <w:pStyle w:val="ConsPlusNormal"/>
            </w:pPr>
            <w:r>
              <w:lastRenderedPageBreak/>
              <w:t>Закупка товаров, работ и услуг для обеспечения государственных (муниципальных) нужд</w:t>
            </w:r>
          </w:p>
        </w:tc>
        <w:tc>
          <w:tcPr>
            <w:tcW w:w="680" w:type="dxa"/>
          </w:tcPr>
          <w:p w14:paraId="47FCDCF3" w14:textId="77777777" w:rsidR="00870054" w:rsidRDefault="00870054">
            <w:pPr>
              <w:pStyle w:val="ConsPlusNormal"/>
              <w:jc w:val="center"/>
            </w:pPr>
            <w:r>
              <w:t>592</w:t>
            </w:r>
          </w:p>
        </w:tc>
        <w:tc>
          <w:tcPr>
            <w:tcW w:w="680" w:type="dxa"/>
          </w:tcPr>
          <w:p w14:paraId="4AB53D01" w14:textId="77777777" w:rsidR="00870054" w:rsidRDefault="00870054">
            <w:pPr>
              <w:pStyle w:val="ConsPlusNormal"/>
              <w:jc w:val="center"/>
            </w:pPr>
            <w:r>
              <w:t>01</w:t>
            </w:r>
          </w:p>
        </w:tc>
        <w:tc>
          <w:tcPr>
            <w:tcW w:w="680" w:type="dxa"/>
          </w:tcPr>
          <w:p w14:paraId="25F22A54" w14:textId="77777777" w:rsidR="00870054" w:rsidRDefault="00870054">
            <w:pPr>
              <w:pStyle w:val="ConsPlusNormal"/>
              <w:jc w:val="center"/>
            </w:pPr>
            <w:r>
              <w:t>06</w:t>
            </w:r>
          </w:p>
        </w:tc>
        <w:tc>
          <w:tcPr>
            <w:tcW w:w="1701" w:type="dxa"/>
          </w:tcPr>
          <w:p w14:paraId="564E9F9F" w14:textId="77777777" w:rsidR="00870054" w:rsidRDefault="00870054">
            <w:pPr>
              <w:pStyle w:val="ConsPlusNormal"/>
              <w:jc w:val="center"/>
            </w:pPr>
            <w:r>
              <w:t>99 8 00 20000</w:t>
            </w:r>
          </w:p>
        </w:tc>
        <w:tc>
          <w:tcPr>
            <w:tcW w:w="680" w:type="dxa"/>
          </w:tcPr>
          <w:p w14:paraId="214E7F10" w14:textId="77777777" w:rsidR="00870054" w:rsidRDefault="00870054">
            <w:pPr>
              <w:pStyle w:val="ConsPlusNormal"/>
              <w:jc w:val="center"/>
            </w:pPr>
            <w:r>
              <w:t>200</w:t>
            </w:r>
          </w:p>
        </w:tc>
        <w:tc>
          <w:tcPr>
            <w:tcW w:w="1757" w:type="dxa"/>
          </w:tcPr>
          <w:p w14:paraId="5B6D5CA8" w14:textId="77777777" w:rsidR="00870054" w:rsidRDefault="00870054">
            <w:pPr>
              <w:pStyle w:val="ConsPlusNormal"/>
              <w:jc w:val="center"/>
            </w:pPr>
            <w:r>
              <w:t>16894,17</w:t>
            </w:r>
          </w:p>
        </w:tc>
        <w:tc>
          <w:tcPr>
            <w:tcW w:w="1701" w:type="dxa"/>
          </w:tcPr>
          <w:p w14:paraId="0D887CB0" w14:textId="77777777" w:rsidR="00870054" w:rsidRDefault="00870054">
            <w:pPr>
              <w:pStyle w:val="ConsPlusNormal"/>
              <w:jc w:val="center"/>
            </w:pPr>
            <w:r>
              <w:t>11254,17</w:t>
            </w:r>
          </w:p>
        </w:tc>
        <w:tc>
          <w:tcPr>
            <w:tcW w:w="1701" w:type="dxa"/>
          </w:tcPr>
          <w:p w14:paraId="482435BE" w14:textId="77777777" w:rsidR="00870054" w:rsidRDefault="00870054">
            <w:pPr>
              <w:pStyle w:val="ConsPlusNormal"/>
              <w:jc w:val="center"/>
            </w:pPr>
            <w:r>
              <w:t>11254,17</w:t>
            </w:r>
          </w:p>
        </w:tc>
      </w:tr>
      <w:tr w:rsidR="00870054" w14:paraId="74F72E1B" w14:textId="77777777">
        <w:tc>
          <w:tcPr>
            <w:tcW w:w="2835" w:type="dxa"/>
          </w:tcPr>
          <w:p w14:paraId="056FBC86" w14:textId="77777777" w:rsidR="00870054" w:rsidRDefault="00870054">
            <w:pPr>
              <w:pStyle w:val="ConsPlusNormal"/>
            </w:pPr>
            <w:r>
              <w:t>Иные бюджетные ассигнования</w:t>
            </w:r>
          </w:p>
        </w:tc>
        <w:tc>
          <w:tcPr>
            <w:tcW w:w="680" w:type="dxa"/>
          </w:tcPr>
          <w:p w14:paraId="2AA00519" w14:textId="77777777" w:rsidR="00870054" w:rsidRDefault="00870054">
            <w:pPr>
              <w:pStyle w:val="ConsPlusNormal"/>
              <w:jc w:val="center"/>
            </w:pPr>
            <w:r>
              <w:t>592</w:t>
            </w:r>
          </w:p>
        </w:tc>
        <w:tc>
          <w:tcPr>
            <w:tcW w:w="680" w:type="dxa"/>
          </w:tcPr>
          <w:p w14:paraId="57F04E32" w14:textId="77777777" w:rsidR="00870054" w:rsidRDefault="00870054">
            <w:pPr>
              <w:pStyle w:val="ConsPlusNormal"/>
              <w:jc w:val="center"/>
            </w:pPr>
            <w:r>
              <w:t>01</w:t>
            </w:r>
          </w:p>
        </w:tc>
        <w:tc>
          <w:tcPr>
            <w:tcW w:w="680" w:type="dxa"/>
          </w:tcPr>
          <w:p w14:paraId="38F4C442" w14:textId="77777777" w:rsidR="00870054" w:rsidRDefault="00870054">
            <w:pPr>
              <w:pStyle w:val="ConsPlusNormal"/>
              <w:jc w:val="center"/>
            </w:pPr>
            <w:r>
              <w:t>06</w:t>
            </w:r>
          </w:p>
        </w:tc>
        <w:tc>
          <w:tcPr>
            <w:tcW w:w="1701" w:type="dxa"/>
          </w:tcPr>
          <w:p w14:paraId="2119E7A1" w14:textId="77777777" w:rsidR="00870054" w:rsidRDefault="00870054">
            <w:pPr>
              <w:pStyle w:val="ConsPlusNormal"/>
              <w:jc w:val="center"/>
            </w:pPr>
            <w:r>
              <w:t>99 8 00 20000</w:t>
            </w:r>
          </w:p>
        </w:tc>
        <w:tc>
          <w:tcPr>
            <w:tcW w:w="680" w:type="dxa"/>
          </w:tcPr>
          <w:p w14:paraId="79D7C22F" w14:textId="77777777" w:rsidR="00870054" w:rsidRDefault="00870054">
            <w:pPr>
              <w:pStyle w:val="ConsPlusNormal"/>
              <w:jc w:val="center"/>
            </w:pPr>
            <w:r>
              <w:t>800</w:t>
            </w:r>
          </w:p>
        </w:tc>
        <w:tc>
          <w:tcPr>
            <w:tcW w:w="1757" w:type="dxa"/>
          </w:tcPr>
          <w:p w14:paraId="654175D7" w14:textId="77777777" w:rsidR="00870054" w:rsidRDefault="00870054">
            <w:pPr>
              <w:pStyle w:val="ConsPlusNormal"/>
              <w:jc w:val="center"/>
            </w:pPr>
            <w:r>
              <w:t>314,10</w:t>
            </w:r>
          </w:p>
        </w:tc>
        <w:tc>
          <w:tcPr>
            <w:tcW w:w="1701" w:type="dxa"/>
          </w:tcPr>
          <w:p w14:paraId="1B52A12F" w14:textId="77777777" w:rsidR="00870054" w:rsidRDefault="00870054">
            <w:pPr>
              <w:pStyle w:val="ConsPlusNormal"/>
              <w:jc w:val="center"/>
            </w:pPr>
            <w:r>
              <w:t>314,10</w:t>
            </w:r>
          </w:p>
        </w:tc>
        <w:tc>
          <w:tcPr>
            <w:tcW w:w="1701" w:type="dxa"/>
          </w:tcPr>
          <w:p w14:paraId="4BFE4703" w14:textId="77777777" w:rsidR="00870054" w:rsidRDefault="00870054">
            <w:pPr>
              <w:pStyle w:val="ConsPlusNormal"/>
              <w:jc w:val="center"/>
            </w:pPr>
            <w:r>
              <w:t>314,10</w:t>
            </w:r>
          </w:p>
        </w:tc>
      </w:tr>
      <w:tr w:rsidR="00870054" w14:paraId="3D1BBADE" w14:textId="77777777">
        <w:tc>
          <w:tcPr>
            <w:tcW w:w="2835" w:type="dxa"/>
          </w:tcPr>
          <w:p w14:paraId="49B0B0DA" w14:textId="77777777" w:rsidR="00870054" w:rsidRDefault="00870054">
            <w:pPr>
              <w:pStyle w:val="ConsPlusNormal"/>
            </w:pPr>
            <w:r>
              <w:t>Резервные фонды</w:t>
            </w:r>
          </w:p>
        </w:tc>
        <w:tc>
          <w:tcPr>
            <w:tcW w:w="680" w:type="dxa"/>
          </w:tcPr>
          <w:p w14:paraId="1A7D7C88" w14:textId="77777777" w:rsidR="00870054" w:rsidRDefault="00870054">
            <w:pPr>
              <w:pStyle w:val="ConsPlusNormal"/>
              <w:jc w:val="center"/>
            </w:pPr>
            <w:r>
              <w:t>592</w:t>
            </w:r>
          </w:p>
        </w:tc>
        <w:tc>
          <w:tcPr>
            <w:tcW w:w="680" w:type="dxa"/>
          </w:tcPr>
          <w:p w14:paraId="5B1F1F02" w14:textId="77777777" w:rsidR="00870054" w:rsidRDefault="00870054">
            <w:pPr>
              <w:pStyle w:val="ConsPlusNormal"/>
              <w:jc w:val="center"/>
            </w:pPr>
            <w:r>
              <w:t>01</w:t>
            </w:r>
          </w:p>
        </w:tc>
        <w:tc>
          <w:tcPr>
            <w:tcW w:w="680" w:type="dxa"/>
          </w:tcPr>
          <w:p w14:paraId="53F57301" w14:textId="77777777" w:rsidR="00870054" w:rsidRDefault="00870054">
            <w:pPr>
              <w:pStyle w:val="ConsPlusNormal"/>
              <w:jc w:val="center"/>
            </w:pPr>
            <w:r>
              <w:t>11</w:t>
            </w:r>
          </w:p>
        </w:tc>
        <w:tc>
          <w:tcPr>
            <w:tcW w:w="1701" w:type="dxa"/>
          </w:tcPr>
          <w:p w14:paraId="0A49E10E" w14:textId="77777777" w:rsidR="00870054" w:rsidRDefault="00870054">
            <w:pPr>
              <w:pStyle w:val="ConsPlusNormal"/>
            </w:pPr>
          </w:p>
        </w:tc>
        <w:tc>
          <w:tcPr>
            <w:tcW w:w="680" w:type="dxa"/>
          </w:tcPr>
          <w:p w14:paraId="4F4B9AF2" w14:textId="77777777" w:rsidR="00870054" w:rsidRDefault="00870054">
            <w:pPr>
              <w:pStyle w:val="ConsPlusNormal"/>
            </w:pPr>
          </w:p>
        </w:tc>
        <w:tc>
          <w:tcPr>
            <w:tcW w:w="1757" w:type="dxa"/>
          </w:tcPr>
          <w:p w14:paraId="22840CFC" w14:textId="77777777" w:rsidR="00870054" w:rsidRDefault="00870054">
            <w:pPr>
              <w:pStyle w:val="ConsPlusNormal"/>
              <w:jc w:val="center"/>
            </w:pPr>
            <w:r>
              <w:t>8723782,88</w:t>
            </w:r>
          </w:p>
        </w:tc>
        <w:tc>
          <w:tcPr>
            <w:tcW w:w="1701" w:type="dxa"/>
          </w:tcPr>
          <w:p w14:paraId="3EF2D592" w14:textId="77777777" w:rsidR="00870054" w:rsidRDefault="00870054">
            <w:pPr>
              <w:pStyle w:val="ConsPlusNormal"/>
              <w:jc w:val="center"/>
            </w:pPr>
            <w:r>
              <w:t>200000,00</w:t>
            </w:r>
          </w:p>
        </w:tc>
        <w:tc>
          <w:tcPr>
            <w:tcW w:w="1701" w:type="dxa"/>
          </w:tcPr>
          <w:p w14:paraId="04F81A75" w14:textId="77777777" w:rsidR="00870054" w:rsidRDefault="00870054">
            <w:pPr>
              <w:pStyle w:val="ConsPlusNormal"/>
              <w:jc w:val="center"/>
            </w:pPr>
            <w:r>
              <w:t>200000,00</w:t>
            </w:r>
          </w:p>
        </w:tc>
      </w:tr>
      <w:tr w:rsidR="00870054" w14:paraId="0EBA61C5" w14:textId="77777777">
        <w:tc>
          <w:tcPr>
            <w:tcW w:w="2835" w:type="dxa"/>
          </w:tcPr>
          <w:p w14:paraId="6BDCB19C" w14:textId="77777777" w:rsidR="00870054" w:rsidRDefault="00870054">
            <w:pPr>
              <w:pStyle w:val="ConsPlusNormal"/>
            </w:pPr>
            <w:r>
              <w:t>Реализация функций органов государственной власти Республики Дагестан</w:t>
            </w:r>
          </w:p>
        </w:tc>
        <w:tc>
          <w:tcPr>
            <w:tcW w:w="680" w:type="dxa"/>
          </w:tcPr>
          <w:p w14:paraId="0C969B25" w14:textId="77777777" w:rsidR="00870054" w:rsidRDefault="00870054">
            <w:pPr>
              <w:pStyle w:val="ConsPlusNormal"/>
              <w:jc w:val="center"/>
            </w:pPr>
            <w:r>
              <w:t>592</w:t>
            </w:r>
          </w:p>
        </w:tc>
        <w:tc>
          <w:tcPr>
            <w:tcW w:w="680" w:type="dxa"/>
          </w:tcPr>
          <w:p w14:paraId="08CA9C75" w14:textId="77777777" w:rsidR="00870054" w:rsidRDefault="00870054">
            <w:pPr>
              <w:pStyle w:val="ConsPlusNormal"/>
              <w:jc w:val="center"/>
            </w:pPr>
            <w:r>
              <w:t>01</w:t>
            </w:r>
          </w:p>
        </w:tc>
        <w:tc>
          <w:tcPr>
            <w:tcW w:w="680" w:type="dxa"/>
          </w:tcPr>
          <w:p w14:paraId="5FE0E8F4" w14:textId="77777777" w:rsidR="00870054" w:rsidRDefault="00870054">
            <w:pPr>
              <w:pStyle w:val="ConsPlusNormal"/>
              <w:jc w:val="center"/>
            </w:pPr>
            <w:r>
              <w:t>11</w:t>
            </w:r>
          </w:p>
        </w:tc>
        <w:tc>
          <w:tcPr>
            <w:tcW w:w="1701" w:type="dxa"/>
          </w:tcPr>
          <w:p w14:paraId="5255B82C" w14:textId="77777777" w:rsidR="00870054" w:rsidRDefault="00870054">
            <w:pPr>
              <w:pStyle w:val="ConsPlusNormal"/>
              <w:jc w:val="center"/>
            </w:pPr>
            <w:r>
              <w:t>99</w:t>
            </w:r>
          </w:p>
        </w:tc>
        <w:tc>
          <w:tcPr>
            <w:tcW w:w="680" w:type="dxa"/>
          </w:tcPr>
          <w:p w14:paraId="3D876087" w14:textId="77777777" w:rsidR="00870054" w:rsidRDefault="00870054">
            <w:pPr>
              <w:pStyle w:val="ConsPlusNormal"/>
            </w:pPr>
          </w:p>
        </w:tc>
        <w:tc>
          <w:tcPr>
            <w:tcW w:w="1757" w:type="dxa"/>
          </w:tcPr>
          <w:p w14:paraId="0D8EEE24" w14:textId="77777777" w:rsidR="00870054" w:rsidRDefault="00870054">
            <w:pPr>
              <w:pStyle w:val="ConsPlusNormal"/>
              <w:jc w:val="center"/>
            </w:pPr>
            <w:r>
              <w:t>8723782,88</w:t>
            </w:r>
          </w:p>
        </w:tc>
        <w:tc>
          <w:tcPr>
            <w:tcW w:w="1701" w:type="dxa"/>
          </w:tcPr>
          <w:p w14:paraId="3F529F6A" w14:textId="77777777" w:rsidR="00870054" w:rsidRDefault="00870054">
            <w:pPr>
              <w:pStyle w:val="ConsPlusNormal"/>
              <w:jc w:val="center"/>
            </w:pPr>
            <w:r>
              <w:t>200000,00</w:t>
            </w:r>
          </w:p>
        </w:tc>
        <w:tc>
          <w:tcPr>
            <w:tcW w:w="1701" w:type="dxa"/>
          </w:tcPr>
          <w:p w14:paraId="5FBA7228" w14:textId="77777777" w:rsidR="00870054" w:rsidRDefault="00870054">
            <w:pPr>
              <w:pStyle w:val="ConsPlusNormal"/>
              <w:jc w:val="center"/>
            </w:pPr>
            <w:r>
              <w:t>200000,00</w:t>
            </w:r>
          </w:p>
        </w:tc>
      </w:tr>
      <w:tr w:rsidR="00870054" w14:paraId="2E7B5E60" w14:textId="77777777">
        <w:tc>
          <w:tcPr>
            <w:tcW w:w="2835" w:type="dxa"/>
          </w:tcPr>
          <w:p w14:paraId="1F457200" w14:textId="77777777" w:rsidR="00870054" w:rsidRDefault="00870054">
            <w:pPr>
              <w:pStyle w:val="ConsPlusNormal"/>
            </w:pPr>
            <w:r>
              <w:t>Иные непрограммные мероприятия</w:t>
            </w:r>
          </w:p>
        </w:tc>
        <w:tc>
          <w:tcPr>
            <w:tcW w:w="680" w:type="dxa"/>
          </w:tcPr>
          <w:p w14:paraId="46331CA7" w14:textId="77777777" w:rsidR="00870054" w:rsidRDefault="00870054">
            <w:pPr>
              <w:pStyle w:val="ConsPlusNormal"/>
              <w:jc w:val="center"/>
            </w:pPr>
            <w:r>
              <w:t>592</w:t>
            </w:r>
          </w:p>
        </w:tc>
        <w:tc>
          <w:tcPr>
            <w:tcW w:w="680" w:type="dxa"/>
          </w:tcPr>
          <w:p w14:paraId="31DF046A" w14:textId="77777777" w:rsidR="00870054" w:rsidRDefault="00870054">
            <w:pPr>
              <w:pStyle w:val="ConsPlusNormal"/>
              <w:jc w:val="center"/>
            </w:pPr>
            <w:r>
              <w:t>01</w:t>
            </w:r>
          </w:p>
        </w:tc>
        <w:tc>
          <w:tcPr>
            <w:tcW w:w="680" w:type="dxa"/>
          </w:tcPr>
          <w:p w14:paraId="53B936DD" w14:textId="77777777" w:rsidR="00870054" w:rsidRDefault="00870054">
            <w:pPr>
              <w:pStyle w:val="ConsPlusNormal"/>
              <w:jc w:val="center"/>
            </w:pPr>
            <w:r>
              <w:t>11</w:t>
            </w:r>
          </w:p>
        </w:tc>
        <w:tc>
          <w:tcPr>
            <w:tcW w:w="1701" w:type="dxa"/>
          </w:tcPr>
          <w:p w14:paraId="037AACC2" w14:textId="77777777" w:rsidR="00870054" w:rsidRDefault="00870054">
            <w:pPr>
              <w:pStyle w:val="ConsPlusNormal"/>
              <w:jc w:val="center"/>
            </w:pPr>
            <w:r>
              <w:t>99 9</w:t>
            </w:r>
          </w:p>
        </w:tc>
        <w:tc>
          <w:tcPr>
            <w:tcW w:w="680" w:type="dxa"/>
          </w:tcPr>
          <w:p w14:paraId="1442343E" w14:textId="77777777" w:rsidR="00870054" w:rsidRDefault="00870054">
            <w:pPr>
              <w:pStyle w:val="ConsPlusNormal"/>
            </w:pPr>
          </w:p>
        </w:tc>
        <w:tc>
          <w:tcPr>
            <w:tcW w:w="1757" w:type="dxa"/>
          </w:tcPr>
          <w:p w14:paraId="4ADAF6FB" w14:textId="77777777" w:rsidR="00870054" w:rsidRDefault="00870054">
            <w:pPr>
              <w:pStyle w:val="ConsPlusNormal"/>
              <w:jc w:val="center"/>
            </w:pPr>
            <w:r>
              <w:t>8723782,88</w:t>
            </w:r>
          </w:p>
        </w:tc>
        <w:tc>
          <w:tcPr>
            <w:tcW w:w="1701" w:type="dxa"/>
          </w:tcPr>
          <w:p w14:paraId="4D41C776" w14:textId="77777777" w:rsidR="00870054" w:rsidRDefault="00870054">
            <w:pPr>
              <w:pStyle w:val="ConsPlusNormal"/>
              <w:jc w:val="center"/>
            </w:pPr>
            <w:r>
              <w:t>200000,00</w:t>
            </w:r>
          </w:p>
        </w:tc>
        <w:tc>
          <w:tcPr>
            <w:tcW w:w="1701" w:type="dxa"/>
          </w:tcPr>
          <w:p w14:paraId="6F8DD042" w14:textId="77777777" w:rsidR="00870054" w:rsidRDefault="00870054">
            <w:pPr>
              <w:pStyle w:val="ConsPlusNormal"/>
              <w:jc w:val="center"/>
            </w:pPr>
            <w:r>
              <w:t>200000,00</w:t>
            </w:r>
          </w:p>
        </w:tc>
      </w:tr>
      <w:tr w:rsidR="00870054" w14:paraId="6A7F6EEA" w14:textId="77777777">
        <w:tc>
          <w:tcPr>
            <w:tcW w:w="2835" w:type="dxa"/>
          </w:tcPr>
          <w:p w14:paraId="4DE06004" w14:textId="77777777" w:rsidR="00870054" w:rsidRDefault="00870054">
            <w:pPr>
              <w:pStyle w:val="ConsPlusNormal"/>
            </w:pPr>
            <w:r>
              <w:t>Резервный фонд Правительства Республики Дагестан по предупреждению и ликвидации чрезвычайных ситуаций и последствий стихийных бедствий</w:t>
            </w:r>
          </w:p>
        </w:tc>
        <w:tc>
          <w:tcPr>
            <w:tcW w:w="680" w:type="dxa"/>
          </w:tcPr>
          <w:p w14:paraId="33D05CCF" w14:textId="77777777" w:rsidR="00870054" w:rsidRDefault="00870054">
            <w:pPr>
              <w:pStyle w:val="ConsPlusNormal"/>
              <w:jc w:val="center"/>
            </w:pPr>
            <w:r>
              <w:t>592</w:t>
            </w:r>
          </w:p>
        </w:tc>
        <w:tc>
          <w:tcPr>
            <w:tcW w:w="680" w:type="dxa"/>
          </w:tcPr>
          <w:p w14:paraId="5B85457E" w14:textId="77777777" w:rsidR="00870054" w:rsidRDefault="00870054">
            <w:pPr>
              <w:pStyle w:val="ConsPlusNormal"/>
              <w:jc w:val="center"/>
            </w:pPr>
            <w:r>
              <w:t>01</w:t>
            </w:r>
          </w:p>
        </w:tc>
        <w:tc>
          <w:tcPr>
            <w:tcW w:w="680" w:type="dxa"/>
          </w:tcPr>
          <w:p w14:paraId="22C7D9E0" w14:textId="77777777" w:rsidR="00870054" w:rsidRDefault="00870054">
            <w:pPr>
              <w:pStyle w:val="ConsPlusNormal"/>
              <w:jc w:val="center"/>
            </w:pPr>
            <w:r>
              <w:t>11</w:t>
            </w:r>
          </w:p>
        </w:tc>
        <w:tc>
          <w:tcPr>
            <w:tcW w:w="1701" w:type="dxa"/>
          </w:tcPr>
          <w:p w14:paraId="67FE3DD0" w14:textId="77777777" w:rsidR="00870054" w:rsidRDefault="00870054">
            <w:pPr>
              <w:pStyle w:val="ConsPlusNormal"/>
              <w:jc w:val="center"/>
            </w:pPr>
            <w:r>
              <w:t>99 9 00 20670</w:t>
            </w:r>
          </w:p>
        </w:tc>
        <w:tc>
          <w:tcPr>
            <w:tcW w:w="680" w:type="dxa"/>
          </w:tcPr>
          <w:p w14:paraId="1F9653CB" w14:textId="77777777" w:rsidR="00870054" w:rsidRDefault="00870054">
            <w:pPr>
              <w:pStyle w:val="ConsPlusNormal"/>
            </w:pPr>
          </w:p>
        </w:tc>
        <w:tc>
          <w:tcPr>
            <w:tcW w:w="1757" w:type="dxa"/>
          </w:tcPr>
          <w:p w14:paraId="6519568E" w14:textId="77777777" w:rsidR="00870054" w:rsidRDefault="00870054">
            <w:pPr>
              <w:pStyle w:val="ConsPlusNormal"/>
              <w:jc w:val="center"/>
            </w:pPr>
            <w:r>
              <w:t>100000,00</w:t>
            </w:r>
          </w:p>
        </w:tc>
        <w:tc>
          <w:tcPr>
            <w:tcW w:w="1701" w:type="dxa"/>
          </w:tcPr>
          <w:p w14:paraId="181A6E30" w14:textId="77777777" w:rsidR="00870054" w:rsidRDefault="00870054">
            <w:pPr>
              <w:pStyle w:val="ConsPlusNormal"/>
              <w:jc w:val="center"/>
            </w:pPr>
            <w:r>
              <w:t>100000,00</w:t>
            </w:r>
          </w:p>
        </w:tc>
        <w:tc>
          <w:tcPr>
            <w:tcW w:w="1701" w:type="dxa"/>
          </w:tcPr>
          <w:p w14:paraId="4901F0CB" w14:textId="77777777" w:rsidR="00870054" w:rsidRDefault="00870054">
            <w:pPr>
              <w:pStyle w:val="ConsPlusNormal"/>
              <w:jc w:val="center"/>
            </w:pPr>
            <w:r>
              <w:t>100000,00</w:t>
            </w:r>
          </w:p>
        </w:tc>
      </w:tr>
      <w:tr w:rsidR="00870054" w14:paraId="60045FB4" w14:textId="77777777">
        <w:tc>
          <w:tcPr>
            <w:tcW w:w="2835" w:type="dxa"/>
          </w:tcPr>
          <w:p w14:paraId="35CEF8AD" w14:textId="77777777" w:rsidR="00870054" w:rsidRDefault="00870054">
            <w:pPr>
              <w:pStyle w:val="ConsPlusNormal"/>
            </w:pPr>
            <w:r>
              <w:t>Иные бюджетные ассигнования</w:t>
            </w:r>
          </w:p>
        </w:tc>
        <w:tc>
          <w:tcPr>
            <w:tcW w:w="680" w:type="dxa"/>
          </w:tcPr>
          <w:p w14:paraId="6026CD60" w14:textId="77777777" w:rsidR="00870054" w:rsidRDefault="00870054">
            <w:pPr>
              <w:pStyle w:val="ConsPlusNormal"/>
              <w:jc w:val="center"/>
            </w:pPr>
            <w:r>
              <w:t>592</w:t>
            </w:r>
          </w:p>
        </w:tc>
        <w:tc>
          <w:tcPr>
            <w:tcW w:w="680" w:type="dxa"/>
          </w:tcPr>
          <w:p w14:paraId="4BA1D57C" w14:textId="77777777" w:rsidR="00870054" w:rsidRDefault="00870054">
            <w:pPr>
              <w:pStyle w:val="ConsPlusNormal"/>
              <w:jc w:val="center"/>
            </w:pPr>
            <w:r>
              <w:t>01</w:t>
            </w:r>
          </w:p>
        </w:tc>
        <w:tc>
          <w:tcPr>
            <w:tcW w:w="680" w:type="dxa"/>
          </w:tcPr>
          <w:p w14:paraId="1A87C852" w14:textId="77777777" w:rsidR="00870054" w:rsidRDefault="00870054">
            <w:pPr>
              <w:pStyle w:val="ConsPlusNormal"/>
              <w:jc w:val="center"/>
            </w:pPr>
            <w:r>
              <w:t>11</w:t>
            </w:r>
          </w:p>
        </w:tc>
        <w:tc>
          <w:tcPr>
            <w:tcW w:w="1701" w:type="dxa"/>
          </w:tcPr>
          <w:p w14:paraId="661CB632" w14:textId="77777777" w:rsidR="00870054" w:rsidRDefault="00870054">
            <w:pPr>
              <w:pStyle w:val="ConsPlusNormal"/>
              <w:jc w:val="center"/>
            </w:pPr>
            <w:r>
              <w:t>99 9 00 20670</w:t>
            </w:r>
          </w:p>
        </w:tc>
        <w:tc>
          <w:tcPr>
            <w:tcW w:w="680" w:type="dxa"/>
          </w:tcPr>
          <w:p w14:paraId="76869625" w14:textId="77777777" w:rsidR="00870054" w:rsidRDefault="00870054">
            <w:pPr>
              <w:pStyle w:val="ConsPlusNormal"/>
              <w:jc w:val="center"/>
            </w:pPr>
            <w:r>
              <w:t>800</w:t>
            </w:r>
          </w:p>
        </w:tc>
        <w:tc>
          <w:tcPr>
            <w:tcW w:w="1757" w:type="dxa"/>
          </w:tcPr>
          <w:p w14:paraId="243AFE8E" w14:textId="77777777" w:rsidR="00870054" w:rsidRDefault="00870054">
            <w:pPr>
              <w:pStyle w:val="ConsPlusNormal"/>
              <w:jc w:val="center"/>
            </w:pPr>
            <w:r>
              <w:t>100000,00</w:t>
            </w:r>
          </w:p>
        </w:tc>
        <w:tc>
          <w:tcPr>
            <w:tcW w:w="1701" w:type="dxa"/>
          </w:tcPr>
          <w:p w14:paraId="064463D5" w14:textId="77777777" w:rsidR="00870054" w:rsidRDefault="00870054">
            <w:pPr>
              <w:pStyle w:val="ConsPlusNormal"/>
              <w:jc w:val="center"/>
            </w:pPr>
            <w:r>
              <w:t>100000,00</w:t>
            </w:r>
          </w:p>
        </w:tc>
        <w:tc>
          <w:tcPr>
            <w:tcW w:w="1701" w:type="dxa"/>
          </w:tcPr>
          <w:p w14:paraId="08B6987B" w14:textId="77777777" w:rsidR="00870054" w:rsidRDefault="00870054">
            <w:pPr>
              <w:pStyle w:val="ConsPlusNormal"/>
              <w:jc w:val="center"/>
            </w:pPr>
            <w:r>
              <w:t>100000,00</w:t>
            </w:r>
          </w:p>
        </w:tc>
      </w:tr>
      <w:tr w:rsidR="00870054" w14:paraId="0C30EB1C" w14:textId="77777777">
        <w:tc>
          <w:tcPr>
            <w:tcW w:w="2835" w:type="dxa"/>
          </w:tcPr>
          <w:p w14:paraId="22D85F00" w14:textId="77777777" w:rsidR="00870054" w:rsidRDefault="00870054">
            <w:pPr>
              <w:pStyle w:val="ConsPlusNormal"/>
            </w:pPr>
            <w:r>
              <w:t>Резервный фонд Правительства Республики Дагестан</w:t>
            </w:r>
          </w:p>
        </w:tc>
        <w:tc>
          <w:tcPr>
            <w:tcW w:w="680" w:type="dxa"/>
          </w:tcPr>
          <w:p w14:paraId="61C137F9" w14:textId="77777777" w:rsidR="00870054" w:rsidRDefault="00870054">
            <w:pPr>
              <w:pStyle w:val="ConsPlusNormal"/>
              <w:jc w:val="center"/>
            </w:pPr>
            <w:r>
              <w:t>592</w:t>
            </w:r>
          </w:p>
        </w:tc>
        <w:tc>
          <w:tcPr>
            <w:tcW w:w="680" w:type="dxa"/>
          </w:tcPr>
          <w:p w14:paraId="4C8D3568" w14:textId="77777777" w:rsidR="00870054" w:rsidRDefault="00870054">
            <w:pPr>
              <w:pStyle w:val="ConsPlusNormal"/>
              <w:jc w:val="center"/>
            </w:pPr>
            <w:r>
              <w:t>01</w:t>
            </w:r>
          </w:p>
        </w:tc>
        <w:tc>
          <w:tcPr>
            <w:tcW w:w="680" w:type="dxa"/>
          </w:tcPr>
          <w:p w14:paraId="6046AA79" w14:textId="77777777" w:rsidR="00870054" w:rsidRDefault="00870054">
            <w:pPr>
              <w:pStyle w:val="ConsPlusNormal"/>
              <w:jc w:val="center"/>
            </w:pPr>
            <w:r>
              <w:t>11</w:t>
            </w:r>
          </w:p>
        </w:tc>
        <w:tc>
          <w:tcPr>
            <w:tcW w:w="1701" w:type="dxa"/>
          </w:tcPr>
          <w:p w14:paraId="1206E00B" w14:textId="77777777" w:rsidR="00870054" w:rsidRDefault="00870054">
            <w:pPr>
              <w:pStyle w:val="ConsPlusNormal"/>
              <w:jc w:val="center"/>
            </w:pPr>
            <w:r>
              <w:t>99 9 00 20680</w:t>
            </w:r>
          </w:p>
        </w:tc>
        <w:tc>
          <w:tcPr>
            <w:tcW w:w="680" w:type="dxa"/>
          </w:tcPr>
          <w:p w14:paraId="2CCDB1AE" w14:textId="77777777" w:rsidR="00870054" w:rsidRDefault="00870054">
            <w:pPr>
              <w:pStyle w:val="ConsPlusNormal"/>
            </w:pPr>
          </w:p>
        </w:tc>
        <w:tc>
          <w:tcPr>
            <w:tcW w:w="1757" w:type="dxa"/>
          </w:tcPr>
          <w:p w14:paraId="6A263614" w14:textId="77777777" w:rsidR="00870054" w:rsidRDefault="00870054">
            <w:pPr>
              <w:pStyle w:val="ConsPlusNormal"/>
              <w:jc w:val="center"/>
            </w:pPr>
            <w:r>
              <w:t>100000,00</w:t>
            </w:r>
          </w:p>
        </w:tc>
        <w:tc>
          <w:tcPr>
            <w:tcW w:w="1701" w:type="dxa"/>
          </w:tcPr>
          <w:p w14:paraId="56F57D3F" w14:textId="77777777" w:rsidR="00870054" w:rsidRDefault="00870054">
            <w:pPr>
              <w:pStyle w:val="ConsPlusNormal"/>
              <w:jc w:val="center"/>
            </w:pPr>
            <w:r>
              <w:t>100000,00</w:t>
            </w:r>
          </w:p>
        </w:tc>
        <w:tc>
          <w:tcPr>
            <w:tcW w:w="1701" w:type="dxa"/>
          </w:tcPr>
          <w:p w14:paraId="22D2CDE1" w14:textId="77777777" w:rsidR="00870054" w:rsidRDefault="00870054">
            <w:pPr>
              <w:pStyle w:val="ConsPlusNormal"/>
              <w:jc w:val="center"/>
            </w:pPr>
            <w:r>
              <w:t>100000,00</w:t>
            </w:r>
          </w:p>
        </w:tc>
      </w:tr>
      <w:tr w:rsidR="00870054" w14:paraId="3AAEC5B3" w14:textId="77777777">
        <w:tc>
          <w:tcPr>
            <w:tcW w:w="2835" w:type="dxa"/>
          </w:tcPr>
          <w:p w14:paraId="4BB857C1" w14:textId="77777777" w:rsidR="00870054" w:rsidRDefault="00870054">
            <w:pPr>
              <w:pStyle w:val="ConsPlusNormal"/>
            </w:pPr>
            <w:r>
              <w:lastRenderedPageBreak/>
              <w:t>Иные бюджетные ассигнования</w:t>
            </w:r>
          </w:p>
        </w:tc>
        <w:tc>
          <w:tcPr>
            <w:tcW w:w="680" w:type="dxa"/>
          </w:tcPr>
          <w:p w14:paraId="7A0B64FF" w14:textId="77777777" w:rsidR="00870054" w:rsidRDefault="00870054">
            <w:pPr>
              <w:pStyle w:val="ConsPlusNormal"/>
              <w:jc w:val="center"/>
            </w:pPr>
            <w:r>
              <w:t>592</w:t>
            </w:r>
          </w:p>
        </w:tc>
        <w:tc>
          <w:tcPr>
            <w:tcW w:w="680" w:type="dxa"/>
          </w:tcPr>
          <w:p w14:paraId="222E7B55" w14:textId="77777777" w:rsidR="00870054" w:rsidRDefault="00870054">
            <w:pPr>
              <w:pStyle w:val="ConsPlusNormal"/>
              <w:jc w:val="center"/>
            </w:pPr>
            <w:r>
              <w:t>01</w:t>
            </w:r>
          </w:p>
        </w:tc>
        <w:tc>
          <w:tcPr>
            <w:tcW w:w="680" w:type="dxa"/>
          </w:tcPr>
          <w:p w14:paraId="6C3E268C" w14:textId="77777777" w:rsidR="00870054" w:rsidRDefault="00870054">
            <w:pPr>
              <w:pStyle w:val="ConsPlusNormal"/>
              <w:jc w:val="center"/>
            </w:pPr>
            <w:r>
              <w:t>11</w:t>
            </w:r>
          </w:p>
        </w:tc>
        <w:tc>
          <w:tcPr>
            <w:tcW w:w="1701" w:type="dxa"/>
          </w:tcPr>
          <w:p w14:paraId="2759AB51" w14:textId="77777777" w:rsidR="00870054" w:rsidRDefault="00870054">
            <w:pPr>
              <w:pStyle w:val="ConsPlusNormal"/>
              <w:jc w:val="center"/>
            </w:pPr>
            <w:r>
              <w:t>99 9 00 20680</w:t>
            </w:r>
          </w:p>
        </w:tc>
        <w:tc>
          <w:tcPr>
            <w:tcW w:w="680" w:type="dxa"/>
          </w:tcPr>
          <w:p w14:paraId="360E0FFA" w14:textId="77777777" w:rsidR="00870054" w:rsidRDefault="00870054">
            <w:pPr>
              <w:pStyle w:val="ConsPlusNormal"/>
              <w:jc w:val="center"/>
            </w:pPr>
            <w:r>
              <w:t>800</w:t>
            </w:r>
          </w:p>
        </w:tc>
        <w:tc>
          <w:tcPr>
            <w:tcW w:w="1757" w:type="dxa"/>
          </w:tcPr>
          <w:p w14:paraId="5487C395" w14:textId="77777777" w:rsidR="00870054" w:rsidRDefault="00870054">
            <w:pPr>
              <w:pStyle w:val="ConsPlusNormal"/>
              <w:jc w:val="center"/>
            </w:pPr>
            <w:r>
              <w:t>100000,00</w:t>
            </w:r>
          </w:p>
        </w:tc>
        <w:tc>
          <w:tcPr>
            <w:tcW w:w="1701" w:type="dxa"/>
          </w:tcPr>
          <w:p w14:paraId="77671C31" w14:textId="77777777" w:rsidR="00870054" w:rsidRDefault="00870054">
            <w:pPr>
              <w:pStyle w:val="ConsPlusNormal"/>
              <w:jc w:val="center"/>
            </w:pPr>
            <w:r>
              <w:t>100000,00</w:t>
            </w:r>
          </w:p>
        </w:tc>
        <w:tc>
          <w:tcPr>
            <w:tcW w:w="1701" w:type="dxa"/>
          </w:tcPr>
          <w:p w14:paraId="49B187AD" w14:textId="77777777" w:rsidR="00870054" w:rsidRDefault="00870054">
            <w:pPr>
              <w:pStyle w:val="ConsPlusNormal"/>
              <w:jc w:val="center"/>
            </w:pPr>
            <w:r>
              <w:t>100000,00</w:t>
            </w:r>
          </w:p>
        </w:tc>
      </w:tr>
      <w:tr w:rsidR="00870054" w14:paraId="2FC9BB0B" w14:textId="77777777">
        <w:tc>
          <w:tcPr>
            <w:tcW w:w="2835" w:type="dxa"/>
          </w:tcPr>
          <w:p w14:paraId="5DE3334D" w14:textId="77777777" w:rsidR="00870054" w:rsidRDefault="00870054">
            <w:pPr>
              <w:pStyle w:val="ConsPlusNormal"/>
            </w:pPr>
            <w:r>
              <w:t>Резервный фонд Республики Дагестан</w:t>
            </w:r>
          </w:p>
        </w:tc>
        <w:tc>
          <w:tcPr>
            <w:tcW w:w="680" w:type="dxa"/>
          </w:tcPr>
          <w:p w14:paraId="7033F18D" w14:textId="77777777" w:rsidR="00870054" w:rsidRDefault="00870054">
            <w:pPr>
              <w:pStyle w:val="ConsPlusNormal"/>
              <w:jc w:val="center"/>
            </w:pPr>
            <w:r>
              <w:t>592</w:t>
            </w:r>
          </w:p>
        </w:tc>
        <w:tc>
          <w:tcPr>
            <w:tcW w:w="680" w:type="dxa"/>
          </w:tcPr>
          <w:p w14:paraId="13C6B399" w14:textId="77777777" w:rsidR="00870054" w:rsidRDefault="00870054">
            <w:pPr>
              <w:pStyle w:val="ConsPlusNormal"/>
              <w:jc w:val="center"/>
            </w:pPr>
            <w:r>
              <w:t>01</w:t>
            </w:r>
          </w:p>
        </w:tc>
        <w:tc>
          <w:tcPr>
            <w:tcW w:w="680" w:type="dxa"/>
          </w:tcPr>
          <w:p w14:paraId="48E4B459" w14:textId="77777777" w:rsidR="00870054" w:rsidRDefault="00870054">
            <w:pPr>
              <w:pStyle w:val="ConsPlusNormal"/>
              <w:jc w:val="center"/>
            </w:pPr>
            <w:r>
              <w:t>11</w:t>
            </w:r>
          </w:p>
        </w:tc>
        <w:tc>
          <w:tcPr>
            <w:tcW w:w="1701" w:type="dxa"/>
          </w:tcPr>
          <w:p w14:paraId="08E783EA" w14:textId="77777777" w:rsidR="00870054" w:rsidRDefault="00870054">
            <w:pPr>
              <w:pStyle w:val="ConsPlusNormal"/>
              <w:jc w:val="center"/>
            </w:pPr>
            <w:r>
              <w:t>99 9 00 20690</w:t>
            </w:r>
          </w:p>
        </w:tc>
        <w:tc>
          <w:tcPr>
            <w:tcW w:w="680" w:type="dxa"/>
          </w:tcPr>
          <w:p w14:paraId="34BC69B9" w14:textId="77777777" w:rsidR="00870054" w:rsidRDefault="00870054">
            <w:pPr>
              <w:pStyle w:val="ConsPlusNormal"/>
            </w:pPr>
          </w:p>
        </w:tc>
        <w:tc>
          <w:tcPr>
            <w:tcW w:w="1757" w:type="dxa"/>
          </w:tcPr>
          <w:p w14:paraId="3B309D26" w14:textId="77777777" w:rsidR="00870054" w:rsidRDefault="00870054">
            <w:pPr>
              <w:pStyle w:val="ConsPlusNormal"/>
              <w:jc w:val="center"/>
            </w:pPr>
            <w:r>
              <w:t>8523782,88</w:t>
            </w:r>
          </w:p>
        </w:tc>
        <w:tc>
          <w:tcPr>
            <w:tcW w:w="1701" w:type="dxa"/>
          </w:tcPr>
          <w:p w14:paraId="53098475" w14:textId="77777777" w:rsidR="00870054" w:rsidRDefault="00870054">
            <w:pPr>
              <w:pStyle w:val="ConsPlusNormal"/>
              <w:jc w:val="center"/>
            </w:pPr>
            <w:r>
              <w:t>0,00</w:t>
            </w:r>
          </w:p>
        </w:tc>
        <w:tc>
          <w:tcPr>
            <w:tcW w:w="1701" w:type="dxa"/>
          </w:tcPr>
          <w:p w14:paraId="2F2B6B8D" w14:textId="77777777" w:rsidR="00870054" w:rsidRDefault="00870054">
            <w:pPr>
              <w:pStyle w:val="ConsPlusNormal"/>
              <w:jc w:val="center"/>
            </w:pPr>
            <w:r>
              <w:t>0,00</w:t>
            </w:r>
          </w:p>
        </w:tc>
      </w:tr>
      <w:tr w:rsidR="00870054" w14:paraId="14E0FADC" w14:textId="77777777">
        <w:tc>
          <w:tcPr>
            <w:tcW w:w="2835" w:type="dxa"/>
          </w:tcPr>
          <w:p w14:paraId="69195F06" w14:textId="77777777" w:rsidR="00870054" w:rsidRDefault="00870054">
            <w:pPr>
              <w:pStyle w:val="ConsPlusNormal"/>
            </w:pPr>
            <w:r>
              <w:t>Иные бюджетные ассигнования</w:t>
            </w:r>
          </w:p>
        </w:tc>
        <w:tc>
          <w:tcPr>
            <w:tcW w:w="680" w:type="dxa"/>
          </w:tcPr>
          <w:p w14:paraId="0D5F54B5" w14:textId="77777777" w:rsidR="00870054" w:rsidRDefault="00870054">
            <w:pPr>
              <w:pStyle w:val="ConsPlusNormal"/>
              <w:jc w:val="center"/>
            </w:pPr>
            <w:r>
              <w:t>592</w:t>
            </w:r>
          </w:p>
        </w:tc>
        <w:tc>
          <w:tcPr>
            <w:tcW w:w="680" w:type="dxa"/>
          </w:tcPr>
          <w:p w14:paraId="1D4149F8" w14:textId="77777777" w:rsidR="00870054" w:rsidRDefault="00870054">
            <w:pPr>
              <w:pStyle w:val="ConsPlusNormal"/>
              <w:jc w:val="center"/>
            </w:pPr>
            <w:r>
              <w:t>01</w:t>
            </w:r>
          </w:p>
        </w:tc>
        <w:tc>
          <w:tcPr>
            <w:tcW w:w="680" w:type="dxa"/>
          </w:tcPr>
          <w:p w14:paraId="6CBF7AFE" w14:textId="77777777" w:rsidR="00870054" w:rsidRDefault="00870054">
            <w:pPr>
              <w:pStyle w:val="ConsPlusNormal"/>
              <w:jc w:val="center"/>
            </w:pPr>
            <w:r>
              <w:t>11</w:t>
            </w:r>
          </w:p>
        </w:tc>
        <w:tc>
          <w:tcPr>
            <w:tcW w:w="1701" w:type="dxa"/>
          </w:tcPr>
          <w:p w14:paraId="08DE628E" w14:textId="77777777" w:rsidR="00870054" w:rsidRDefault="00870054">
            <w:pPr>
              <w:pStyle w:val="ConsPlusNormal"/>
              <w:jc w:val="center"/>
            </w:pPr>
            <w:r>
              <w:t>99 9 00 20690</w:t>
            </w:r>
          </w:p>
        </w:tc>
        <w:tc>
          <w:tcPr>
            <w:tcW w:w="680" w:type="dxa"/>
          </w:tcPr>
          <w:p w14:paraId="567793DD" w14:textId="77777777" w:rsidR="00870054" w:rsidRDefault="00870054">
            <w:pPr>
              <w:pStyle w:val="ConsPlusNormal"/>
              <w:jc w:val="center"/>
            </w:pPr>
            <w:r>
              <w:t>800</w:t>
            </w:r>
          </w:p>
        </w:tc>
        <w:tc>
          <w:tcPr>
            <w:tcW w:w="1757" w:type="dxa"/>
          </w:tcPr>
          <w:p w14:paraId="44705A8E" w14:textId="77777777" w:rsidR="00870054" w:rsidRDefault="00870054">
            <w:pPr>
              <w:pStyle w:val="ConsPlusNormal"/>
              <w:jc w:val="center"/>
            </w:pPr>
            <w:r>
              <w:t>8523782,88</w:t>
            </w:r>
          </w:p>
        </w:tc>
        <w:tc>
          <w:tcPr>
            <w:tcW w:w="1701" w:type="dxa"/>
          </w:tcPr>
          <w:p w14:paraId="254EC830" w14:textId="77777777" w:rsidR="00870054" w:rsidRDefault="00870054">
            <w:pPr>
              <w:pStyle w:val="ConsPlusNormal"/>
              <w:jc w:val="center"/>
            </w:pPr>
            <w:r>
              <w:t>0,00</w:t>
            </w:r>
          </w:p>
        </w:tc>
        <w:tc>
          <w:tcPr>
            <w:tcW w:w="1701" w:type="dxa"/>
          </w:tcPr>
          <w:p w14:paraId="5A62A1AB" w14:textId="77777777" w:rsidR="00870054" w:rsidRDefault="00870054">
            <w:pPr>
              <w:pStyle w:val="ConsPlusNormal"/>
              <w:jc w:val="center"/>
            </w:pPr>
            <w:r>
              <w:t>0,00</w:t>
            </w:r>
          </w:p>
        </w:tc>
      </w:tr>
      <w:tr w:rsidR="00870054" w14:paraId="7A602AFE" w14:textId="77777777">
        <w:tc>
          <w:tcPr>
            <w:tcW w:w="2835" w:type="dxa"/>
          </w:tcPr>
          <w:p w14:paraId="16048651" w14:textId="77777777" w:rsidR="00870054" w:rsidRDefault="00870054">
            <w:pPr>
              <w:pStyle w:val="ConsPlusNormal"/>
            </w:pPr>
            <w:r>
              <w:t>Другие общегосударственные вопросы</w:t>
            </w:r>
          </w:p>
        </w:tc>
        <w:tc>
          <w:tcPr>
            <w:tcW w:w="680" w:type="dxa"/>
          </w:tcPr>
          <w:p w14:paraId="46A19456" w14:textId="77777777" w:rsidR="00870054" w:rsidRDefault="00870054">
            <w:pPr>
              <w:pStyle w:val="ConsPlusNormal"/>
              <w:jc w:val="center"/>
            </w:pPr>
            <w:r>
              <w:t>592</w:t>
            </w:r>
          </w:p>
        </w:tc>
        <w:tc>
          <w:tcPr>
            <w:tcW w:w="680" w:type="dxa"/>
          </w:tcPr>
          <w:p w14:paraId="3FC488F3" w14:textId="77777777" w:rsidR="00870054" w:rsidRDefault="00870054">
            <w:pPr>
              <w:pStyle w:val="ConsPlusNormal"/>
              <w:jc w:val="center"/>
            </w:pPr>
            <w:r>
              <w:t>01</w:t>
            </w:r>
          </w:p>
        </w:tc>
        <w:tc>
          <w:tcPr>
            <w:tcW w:w="680" w:type="dxa"/>
          </w:tcPr>
          <w:p w14:paraId="71C6A6B8" w14:textId="77777777" w:rsidR="00870054" w:rsidRDefault="00870054">
            <w:pPr>
              <w:pStyle w:val="ConsPlusNormal"/>
              <w:jc w:val="center"/>
            </w:pPr>
            <w:r>
              <w:t>13</w:t>
            </w:r>
          </w:p>
        </w:tc>
        <w:tc>
          <w:tcPr>
            <w:tcW w:w="1701" w:type="dxa"/>
          </w:tcPr>
          <w:p w14:paraId="6CF6D5E1" w14:textId="77777777" w:rsidR="00870054" w:rsidRDefault="00870054">
            <w:pPr>
              <w:pStyle w:val="ConsPlusNormal"/>
            </w:pPr>
          </w:p>
        </w:tc>
        <w:tc>
          <w:tcPr>
            <w:tcW w:w="680" w:type="dxa"/>
          </w:tcPr>
          <w:p w14:paraId="54780E73" w14:textId="77777777" w:rsidR="00870054" w:rsidRDefault="00870054">
            <w:pPr>
              <w:pStyle w:val="ConsPlusNormal"/>
            </w:pPr>
          </w:p>
        </w:tc>
        <w:tc>
          <w:tcPr>
            <w:tcW w:w="1757" w:type="dxa"/>
          </w:tcPr>
          <w:p w14:paraId="1CCF3968" w14:textId="77777777" w:rsidR="00870054" w:rsidRDefault="00870054">
            <w:pPr>
              <w:pStyle w:val="ConsPlusNormal"/>
              <w:jc w:val="center"/>
            </w:pPr>
            <w:r>
              <w:t>934564,50</w:t>
            </w:r>
          </w:p>
        </w:tc>
        <w:tc>
          <w:tcPr>
            <w:tcW w:w="1701" w:type="dxa"/>
          </w:tcPr>
          <w:p w14:paraId="54DA0646" w14:textId="77777777" w:rsidR="00870054" w:rsidRDefault="00870054">
            <w:pPr>
              <w:pStyle w:val="ConsPlusNormal"/>
              <w:jc w:val="center"/>
            </w:pPr>
            <w:r>
              <w:t>191094,50</w:t>
            </w:r>
          </w:p>
        </w:tc>
        <w:tc>
          <w:tcPr>
            <w:tcW w:w="1701" w:type="dxa"/>
          </w:tcPr>
          <w:p w14:paraId="4B2F8DCF" w14:textId="77777777" w:rsidR="00870054" w:rsidRDefault="00870054">
            <w:pPr>
              <w:pStyle w:val="ConsPlusNormal"/>
              <w:jc w:val="center"/>
            </w:pPr>
            <w:r>
              <w:t>191094,50</w:t>
            </w:r>
          </w:p>
        </w:tc>
      </w:tr>
      <w:tr w:rsidR="00870054" w14:paraId="7D140198" w14:textId="77777777">
        <w:tc>
          <w:tcPr>
            <w:tcW w:w="2835" w:type="dxa"/>
          </w:tcPr>
          <w:p w14:paraId="565E4896" w14:textId="77777777" w:rsidR="00870054" w:rsidRDefault="00870054">
            <w:pPr>
              <w:pStyle w:val="ConsPlusNormal"/>
            </w:pPr>
            <w:r>
              <w:t xml:space="preserve">Государственная </w:t>
            </w:r>
            <w:hyperlink r:id="rId224">
              <w:r>
                <w:rPr>
                  <w:color w:val="0000FF"/>
                </w:rPr>
                <w:t>программа</w:t>
              </w:r>
            </w:hyperlink>
            <w:r>
              <w:t xml:space="preserve"> Республики Дагестан "Развитие строительной отрасли и жилищно-коммунального хозяйства Республики Дагестан"</w:t>
            </w:r>
          </w:p>
        </w:tc>
        <w:tc>
          <w:tcPr>
            <w:tcW w:w="680" w:type="dxa"/>
          </w:tcPr>
          <w:p w14:paraId="7A137523" w14:textId="77777777" w:rsidR="00870054" w:rsidRDefault="00870054">
            <w:pPr>
              <w:pStyle w:val="ConsPlusNormal"/>
              <w:jc w:val="center"/>
            </w:pPr>
            <w:r>
              <w:t>592</w:t>
            </w:r>
          </w:p>
        </w:tc>
        <w:tc>
          <w:tcPr>
            <w:tcW w:w="680" w:type="dxa"/>
          </w:tcPr>
          <w:p w14:paraId="5781A6F7" w14:textId="77777777" w:rsidR="00870054" w:rsidRDefault="00870054">
            <w:pPr>
              <w:pStyle w:val="ConsPlusNormal"/>
              <w:jc w:val="center"/>
            </w:pPr>
            <w:r>
              <w:t>01</w:t>
            </w:r>
          </w:p>
        </w:tc>
        <w:tc>
          <w:tcPr>
            <w:tcW w:w="680" w:type="dxa"/>
          </w:tcPr>
          <w:p w14:paraId="23EF3743" w14:textId="77777777" w:rsidR="00870054" w:rsidRDefault="00870054">
            <w:pPr>
              <w:pStyle w:val="ConsPlusNormal"/>
              <w:jc w:val="center"/>
            </w:pPr>
            <w:r>
              <w:t>13</w:t>
            </w:r>
          </w:p>
        </w:tc>
        <w:tc>
          <w:tcPr>
            <w:tcW w:w="1701" w:type="dxa"/>
          </w:tcPr>
          <w:p w14:paraId="2B27BD8A" w14:textId="77777777" w:rsidR="00870054" w:rsidRDefault="00870054">
            <w:pPr>
              <w:pStyle w:val="ConsPlusNormal"/>
              <w:jc w:val="center"/>
            </w:pPr>
            <w:r>
              <w:t>16</w:t>
            </w:r>
          </w:p>
        </w:tc>
        <w:tc>
          <w:tcPr>
            <w:tcW w:w="680" w:type="dxa"/>
          </w:tcPr>
          <w:p w14:paraId="2E9F1374" w14:textId="77777777" w:rsidR="00870054" w:rsidRDefault="00870054">
            <w:pPr>
              <w:pStyle w:val="ConsPlusNormal"/>
            </w:pPr>
          </w:p>
        </w:tc>
        <w:tc>
          <w:tcPr>
            <w:tcW w:w="1757" w:type="dxa"/>
          </w:tcPr>
          <w:p w14:paraId="27BA0516" w14:textId="77777777" w:rsidR="00870054" w:rsidRDefault="00870054">
            <w:pPr>
              <w:pStyle w:val="ConsPlusNormal"/>
              <w:jc w:val="center"/>
            </w:pPr>
            <w:r>
              <w:t>832100,00</w:t>
            </w:r>
          </w:p>
        </w:tc>
        <w:tc>
          <w:tcPr>
            <w:tcW w:w="1701" w:type="dxa"/>
          </w:tcPr>
          <w:p w14:paraId="2661DC75" w14:textId="77777777" w:rsidR="00870054" w:rsidRDefault="00870054">
            <w:pPr>
              <w:pStyle w:val="ConsPlusNormal"/>
              <w:jc w:val="center"/>
            </w:pPr>
            <w:r>
              <w:t>0,00</w:t>
            </w:r>
          </w:p>
        </w:tc>
        <w:tc>
          <w:tcPr>
            <w:tcW w:w="1701" w:type="dxa"/>
          </w:tcPr>
          <w:p w14:paraId="13534894" w14:textId="77777777" w:rsidR="00870054" w:rsidRDefault="00870054">
            <w:pPr>
              <w:pStyle w:val="ConsPlusNormal"/>
              <w:jc w:val="center"/>
            </w:pPr>
            <w:r>
              <w:t>0,00</w:t>
            </w:r>
          </w:p>
        </w:tc>
      </w:tr>
      <w:tr w:rsidR="00870054" w14:paraId="44FC2B18" w14:textId="77777777">
        <w:tc>
          <w:tcPr>
            <w:tcW w:w="2835" w:type="dxa"/>
          </w:tcPr>
          <w:p w14:paraId="038E2E64" w14:textId="77777777" w:rsidR="00870054" w:rsidRDefault="00870054">
            <w:pPr>
              <w:pStyle w:val="ConsPlusNormal"/>
            </w:pPr>
            <w:r>
              <w:t>Региональные проекты, не входящие в состав национального проекта</w:t>
            </w:r>
          </w:p>
        </w:tc>
        <w:tc>
          <w:tcPr>
            <w:tcW w:w="680" w:type="dxa"/>
          </w:tcPr>
          <w:p w14:paraId="009663B6" w14:textId="77777777" w:rsidR="00870054" w:rsidRDefault="00870054">
            <w:pPr>
              <w:pStyle w:val="ConsPlusNormal"/>
              <w:jc w:val="center"/>
            </w:pPr>
            <w:r>
              <w:t>592</w:t>
            </w:r>
          </w:p>
        </w:tc>
        <w:tc>
          <w:tcPr>
            <w:tcW w:w="680" w:type="dxa"/>
          </w:tcPr>
          <w:p w14:paraId="247BE522" w14:textId="77777777" w:rsidR="00870054" w:rsidRDefault="00870054">
            <w:pPr>
              <w:pStyle w:val="ConsPlusNormal"/>
              <w:jc w:val="center"/>
            </w:pPr>
            <w:r>
              <w:t>01</w:t>
            </w:r>
          </w:p>
        </w:tc>
        <w:tc>
          <w:tcPr>
            <w:tcW w:w="680" w:type="dxa"/>
          </w:tcPr>
          <w:p w14:paraId="4011FCAE" w14:textId="77777777" w:rsidR="00870054" w:rsidRDefault="00870054">
            <w:pPr>
              <w:pStyle w:val="ConsPlusNormal"/>
              <w:jc w:val="center"/>
            </w:pPr>
            <w:r>
              <w:t>13</w:t>
            </w:r>
          </w:p>
        </w:tc>
        <w:tc>
          <w:tcPr>
            <w:tcW w:w="1701" w:type="dxa"/>
          </w:tcPr>
          <w:p w14:paraId="0D176E73" w14:textId="77777777" w:rsidR="00870054" w:rsidRDefault="00870054">
            <w:pPr>
              <w:pStyle w:val="ConsPlusNormal"/>
              <w:jc w:val="center"/>
            </w:pPr>
            <w:r>
              <w:t>16 2</w:t>
            </w:r>
          </w:p>
        </w:tc>
        <w:tc>
          <w:tcPr>
            <w:tcW w:w="680" w:type="dxa"/>
          </w:tcPr>
          <w:p w14:paraId="56F4FBA8" w14:textId="77777777" w:rsidR="00870054" w:rsidRDefault="00870054">
            <w:pPr>
              <w:pStyle w:val="ConsPlusNormal"/>
            </w:pPr>
          </w:p>
        </w:tc>
        <w:tc>
          <w:tcPr>
            <w:tcW w:w="1757" w:type="dxa"/>
          </w:tcPr>
          <w:p w14:paraId="0F67399F" w14:textId="77777777" w:rsidR="00870054" w:rsidRDefault="00870054">
            <w:pPr>
              <w:pStyle w:val="ConsPlusNormal"/>
              <w:jc w:val="center"/>
            </w:pPr>
            <w:r>
              <w:t>832100,00</w:t>
            </w:r>
          </w:p>
        </w:tc>
        <w:tc>
          <w:tcPr>
            <w:tcW w:w="1701" w:type="dxa"/>
          </w:tcPr>
          <w:p w14:paraId="061A3739" w14:textId="77777777" w:rsidR="00870054" w:rsidRDefault="00870054">
            <w:pPr>
              <w:pStyle w:val="ConsPlusNormal"/>
              <w:jc w:val="center"/>
            </w:pPr>
            <w:r>
              <w:t>0,00</w:t>
            </w:r>
          </w:p>
        </w:tc>
        <w:tc>
          <w:tcPr>
            <w:tcW w:w="1701" w:type="dxa"/>
          </w:tcPr>
          <w:p w14:paraId="36C52A7F" w14:textId="77777777" w:rsidR="00870054" w:rsidRDefault="00870054">
            <w:pPr>
              <w:pStyle w:val="ConsPlusNormal"/>
              <w:jc w:val="center"/>
            </w:pPr>
            <w:r>
              <w:t>0,00</w:t>
            </w:r>
          </w:p>
        </w:tc>
      </w:tr>
      <w:tr w:rsidR="00870054" w14:paraId="1CB261F6" w14:textId="77777777">
        <w:tc>
          <w:tcPr>
            <w:tcW w:w="2835" w:type="dxa"/>
          </w:tcPr>
          <w:p w14:paraId="190E1335" w14:textId="77777777" w:rsidR="00870054" w:rsidRDefault="00870054">
            <w:pPr>
              <w:pStyle w:val="ConsPlusNormal"/>
            </w:pPr>
            <w:r>
              <w:t>Региональный проект "Создание условий для обеспечения качественными услугами жилищно-коммунального хозяйства населения Республики Дагестан"</w:t>
            </w:r>
          </w:p>
        </w:tc>
        <w:tc>
          <w:tcPr>
            <w:tcW w:w="680" w:type="dxa"/>
          </w:tcPr>
          <w:p w14:paraId="4C03A9C7" w14:textId="77777777" w:rsidR="00870054" w:rsidRDefault="00870054">
            <w:pPr>
              <w:pStyle w:val="ConsPlusNormal"/>
              <w:jc w:val="center"/>
            </w:pPr>
            <w:r>
              <w:t>592</w:t>
            </w:r>
          </w:p>
        </w:tc>
        <w:tc>
          <w:tcPr>
            <w:tcW w:w="680" w:type="dxa"/>
          </w:tcPr>
          <w:p w14:paraId="439502BF" w14:textId="77777777" w:rsidR="00870054" w:rsidRDefault="00870054">
            <w:pPr>
              <w:pStyle w:val="ConsPlusNormal"/>
              <w:jc w:val="center"/>
            </w:pPr>
            <w:r>
              <w:t>01</w:t>
            </w:r>
          </w:p>
        </w:tc>
        <w:tc>
          <w:tcPr>
            <w:tcW w:w="680" w:type="dxa"/>
          </w:tcPr>
          <w:p w14:paraId="46972FDB" w14:textId="77777777" w:rsidR="00870054" w:rsidRDefault="00870054">
            <w:pPr>
              <w:pStyle w:val="ConsPlusNormal"/>
              <w:jc w:val="center"/>
            </w:pPr>
            <w:r>
              <w:t>13</w:t>
            </w:r>
          </w:p>
        </w:tc>
        <w:tc>
          <w:tcPr>
            <w:tcW w:w="1701" w:type="dxa"/>
          </w:tcPr>
          <w:p w14:paraId="3113AF90" w14:textId="77777777" w:rsidR="00870054" w:rsidRDefault="00870054">
            <w:pPr>
              <w:pStyle w:val="ConsPlusNormal"/>
              <w:jc w:val="center"/>
            </w:pPr>
            <w:r>
              <w:t>16 2 05</w:t>
            </w:r>
          </w:p>
        </w:tc>
        <w:tc>
          <w:tcPr>
            <w:tcW w:w="680" w:type="dxa"/>
          </w:tcPr>
          <w:p w14:paraId="5B42FA55" w14:textId="77777777" w:rsidR="00870054" w:rsidRDefault="00870054">
            <w:pPr>
              <w:pStyle w:val="ConsPlusNormal"/>
            </w:pPr>
          </w:p>
        </w:tc>
        <w:tc>
          <w:tcPr>
            <w:tcW w:w="1757" w:type="dxa"/>
          </w:tcPr>
          <w:p w14:paraId="338A729C" w14:textId="77777777" w:rsidR="00870054" w:rsidRDefault="00870054">
            <w:pPr>
              <w:pStyle w:val="ConsPlusNormal"/>
              <w:jc w:val="center"/>
            </w:pPr>
            <w:r>
              <w:t>832100,00</w:t>
            </w:r>
          </w:p>
        </w:tc>
        <w:tc>
          <w:tcPr>
            <w:tcW w:w="1701" w:type="dxa"/>
          </w:tcPr>
          <w:p w14:paraId="615B9B71" w14:textId="77777777" w:rsidR="00870054" w:rsidRDefault="00870054">
            <w:pPr>
              <w:pStyle w:val="ConsPlusNormal"/>
              <w:jc w:val="center"/>
            </w:pPr>
            <w:r>
              <w:t>0,00</w:t>
            </w:r>
          </w:p>
        </w:tc>
        <w:tc>
          <w:tcPr>
            <w:tcW w:w="1701" w:type="dxa"/>
          </w:tcPr>
          <w:p w14:paraId="126736EA" w14:textId="77777777" w:rsidR="00870054" w:rsidRDefault="00870054">
            <w:pPr>
              <w:pStyle w:val="ConsPlusNormal"/>
              <w:jc w:val="center"/>
            </w:pPr>
            <w:r>
              <w:t>0,00</w:t>
            </w:r>
          </w:p>
        </w:tc>
      </w:tr>
      <w:tr w:rsidR="00870054" w14:paraId="1A646413" w14:textId="77777777">
        <w:tc>
          <w:tcPr>
            <w:tcW w:w="2835" w:type="dxa"/>
          </w:tcPr>
          <w:p w14:paraId="0264E1A1" w14:textId="77777777" w:rsidR="00870054" w:rsidRDefault="00870054">
            <w:pPr>
              <w:pStyle w:val="ConsPlusNormal"/>
            </w:pPr>
            <w:r>
              <w:lastRenderedPageBreak/>
              <w:t>Реализация мероприятий в рамках региональной программы устойчивого экономического развития предприятий энергетики и жилищно-коммунального хозяйства</w:t>
            </w:r>
          </w:p>
        </w:tc>
        <w:tc>
          <w:tcPr>
            <w:tcW w:w="680" w:type="dxa"/>
          </w:tcPr>
          <w:p w14:paraId="733086FF" w14:textId="77777777" w:rsidR="00870054" w:rsidRDefault="00870054">
            <w:pPr>
              <w:pStyle w:val="ConsPlusNormal"/>
              <w:jc w:val="center"/>
            </w:pPr>
            <w:r>
              <w:t>592</w:t>
            </w:r>
          </w:p>
        </w:tc>
        <w:tc>
          <w:tcPr>
            <w:tcW w:w="680" w:type="dxa"/>
          </w:tcPr>
          <w:p w14:paraId="27B7D69B" w14:textId="77777777" w:rsidR="00870054" w:rsidRDefault="00870054">
            <w:pPr>
              <w:pStyle w:val="ConsPlusNormal"/>
              <w:jc w:val="center"/>
            </w:pPr>
            <w:r>
              <w:t>01</w:t>
            </w:r>
          </w:p>
        </w:tc>
        <w:tc>
          <w:tcPr>
            <w:tcW w:w="680" w:type="dxa"/>
          </w:tcPr>
          <w:p w14:paraId="52B0CD5A" w14:textId="77777777" w:rsidR="00870054" w:rsidRDefault="00870054">
            <w:pPr>
              <w:pStyle w:val="ConsPlusNormal"/>
              <w:jc w:val="center"/>
            </w:pPr>
            <w:r>
              <w:t>13</w:t>
            </w:r>
          </w:p>
        </w:tc>
        <w:tc>
          <w:tcPr>
            <w:tcW w:w="1701" w:type="dxa"/>
          </w:tcPr>
          <w:p w14:paraId="63C2D5C0" w14:textId="77777777" w:rsidR="00870054" w:rsidRDefault="00870054">
            <w:pPr>
              <w:pStyle w:val="ConsPlusNormal"/>
              <w:jc w:val="center"/>
            </w:pPr>
            <w:r>
              <w:t>16 2 05 R8130</w:t>
            </w:r>
          </w:p>
        </w:tc>
        <w:tc>
          <w:tcPr>
            <w:tcW w:w="680" w:type="dxa"/>
          </w:tcPr>
          <w:p w14:paraId="448F21B5" w14:textId="77777777" w:rsidR="00870054" w:rsidRDefault="00870054">
            <w:pPr>
              <w:pStyle w:val="ConsPlusNormal"/>
            </w:pPr>
          </w:p>
        </w:tc>
        <w:tc>
          <w:tcPr>
            <w:tcW w:w="1757" w:type="dxa"/>
          </w:tcPr>
          <w:p w14:paraId="420CF95E" w14:textId="77777777" w:rsidR="00870054" w:rsidRDefault="00870054">
            <w:pPr>
              <w:pStyle w:val="ConsPlusNormal"/>
              <w:jc w:val="center"/>
            </w:pPr>
            <w:r>
              <w:t>832100,00</w:t>
            </w:r>
          </w:p>
        </w:tc>
        <w:tc>
          <w:tcPr>
            <w:tcW w:w="1701" w:type="dxa"/>
          </w:tcPr>
          <w:p w14:paraId="06C7521C" w14:textId="77777777" w:rsidR="00870054" w:rsidRDefault="00870054">
            <w:pPr>
              <w:pStyle w:val="ConsPlusNormal"/>
              <w:jc w:val="center"/>
            </w:pPr>
            <w:r>
              <w:t>0,00</w:t>
            </w:r>
          </w:p>
        </w:tc>
        <w:tc>
          <w:tcPr>
            <w:tcW w:w="1701" w:type="dxa"/>
          </w:tcPr>
          <w:p w14:paraId="27A5B02D" w14:textId="77777777" w:rsidR="00870054" w:rsidRDefault="00870054">
            <w:pPr>
              <w:pStyle w:val="ConsPlusNormal"/>
              <w:jc w:val="center"/>
            </w:pPr>
            <w:r>
              <w:t>0,00</w:t>
            </w:r>
          </w:p>
        </w:tc>
      </w:tr>
      <w:tr w:rsidR="00870054" w14:paraId="7AFA016E" w14:textId="77777777">
        <w:tc>
          <w:tcPr>
            <w:tcW w:w="2835" w:type="dxa"/>
          </w:tcPr>
          <w:p w14:paraId="185FE972" w14:textId="77777777" w:rsidR="00870054" w:rsidRDefault="00870054">
            <w:pPr>
              <w:pStyle w:val="ConsPlusNormal"/>
            </w:pPr>
            <w:r>
              <w:t>Иные бюджетные ассигнования</w:t>
            </w:r>
          </w:p>
        </w:tc>
        <w:tc>
          <w:tcPr>
            <w:tcW w:w="680" w:type="dxa"/>
          </w:tcPr>
          <w:p w14:paraId="328B8B43" w14:textId="77777777" w:rsidR="00870054" w:rsidRDefault="00870054">
            <w:pPr>
              <w:pStyle w:val="ConsPlusNormal"/>
              <w:jc w:val="center"/>
            </w:pPr>
            <w:r>
              <w:t>592</w:t>
            </w:r>
          </w:p>
        </w:tc>
        <w:tc>
          <w:tcPr>
            <w:tcW w:w="680" w:type="dxa"/>
          </w:tcPr>
          <w:p w14:paraId="2E6A62CE" w14:textId="77777777" w:rsidR="00870054" w:rsidRDefault="00870054">
            <w:pPr>
              <w:pStyle w:val="ConsPlusNormal"/>
              <w:jc w:val="center"/>
            </w:pPr>
            <w:r>
              <w:t>01</w:t>
            </w:r>
          </w:p>
        </w:tc>
        <w:tc>
          <w:tcPr>
            <w:tcW w:w="680" w:type="dxa"/>
          </w:tcPr>
          <w:p w14:paraId="425D4E08" w14:textId="77777777" w:rsidR="00870054" w:rsidRDefault="00870054">
            <w:pPr>
              <w:pStyle w:val="ConsPlusNormal"/>
              <w:jc w:val="center"/>
            </w:pPr>
            <w:r>
              <w:t>13</w:t>
            </w:r>
          </w:p>
        </w:tc>
        <w:tc>
          <w:tcPr>
            <w:tcW w:w="1701" w:type="dxa"/>
          </w:tcPr>
          <w:p w14:paraId="1087508A" w14:textId="77777777" w:rsidR="00870054" w:rsidRDefault="00870054">
            <w:pPr>
              <w:pStyle w:val="ConsPlusNormal"/>
              <w:jc w:val="center"/>
            </w:pPr>
            <w:r>
              <w:t>16 2 05 R8130</w:t>
            </w:r>
          </w:p>
        </w:tc>
        <w:tc>
          <w:tcPr>
            <w:tcW w:w="680" w:type="dxa"/>
          </w:tcPr>
          <w:p w14:paraId="32298A7C" w14:textId="77777777" w:rsidR="00870054" w:rsidRDefault="00870054">
            <w:pPr>
              <w:pStyle w:val="ConsPlusNormal"/>
              <w:jc w:val="center"/>
            </w:pPr>
            <w:r>
              <w:t>800</w:t>
            </w:r>
          </w:p>
        </w:tc>
        <w:tc>
          <w:tcPr>
            <w:tcW w:w="1757" w:type="dxa"/>
          </w:tcPr>
          <w:p w14:paraId="7EB29467" w14:textId="77777777" w:rsidR="00870054" w:rsidRDefault="00870054">
            <w:pPr>
              <w:pStyle w:val="ConsPlusNormal"/>
              <w:jc w:val="center"/>
            </w:pPr>
            <w:r>
              <w:t>832100,00</w:t>
            </w:r>
          </w:p>
        </w:tc>
        <w:tc>
          <w:tcPr>
            <w:tcW w:w="1701" w:type="dxa"/>
          </w:tcPr>
          <w:p w14:paraId="23F4400F" w14:textId="77777777" w:rsidR="00870054" w:rsidRDefault="00870054">
            <w:pPr>
              <w:pStyle w:val="ConsPlusNormal"/>
              <w:jc w:val="center"/>
            </w:pPr>
            <w:r>
              <w:t>0,00</w:t>
            </w:r>
          </w:p>
        </w:tc>
        <w:tc>
          <w:tcPr>
            <w:tcW w:w="1701" w:type="dxa"/>
          </w:tcPr>
          <w:p w14:paraId="6C4A570A" w14:textId="77777777" w:rsidR="00870054" w:rsidRDefault="00870054">
            <w:pPr>
              <w:pStyle w:val="ConsPlusNormal"/>
              <w:jc w:val="center"/>
            </w:pPr>
            <w:r>
              <w:t>0,00</w:t>
            </w:r>
          </w:p>
        </w:tc>
      </w:tr>
      <w:tr w:rsidR="00870054" w14:paraId="4D1F7753" w14:textId="77777777">
        <w:tc>
          <w:tcPr>
            <w:tcW w:w="2835" w:type="dxa"/>
          </w:tcPr>
          <w:p w14:paraId="6415E141" w14:textId="77777777" w:rsidR="00870054" w:rsidRDefault="00870054">
            <w:pPr>
              <w:pStyle w:val="ConsPlusNormal"/>
            </w:pPr>
            <w:r>
              <w:t>Реализация функций органов государственной власти Республики Дагестан</w:t>
            </w:r>
          </w:p>
        </w:tc>
        <w:tc>
          <w:tcPr>
            <w:tcW w:w="680" w:type="dxa"/>
          </w:tcPr>
          <w:p w14:paraId="366F640A" w14:textId="77777777" w:rsidR="00870054" w:rsidRDefault="00870054">
            <w:pPr>
              <w:pStyle w:val="ConsPlusNormal"/>
              <w:jc w:val="center"/>
            </w:pPr>
            <w:r>
              <w:t>592</w:t>
            </w:r>
          </w:p>
        </w:tc>
        <w:tc>
          <w:tcPr>
            <w:tcW w:w="680" w:type="dxa"/>
          </w:tcPr>
          <w:p w14:paraId="6A5D9CE9" w14:textId="77777777" w:rsidR="00870054" w:rsidRDefault="00870054">
            <w:pPr>
              <w:pStyle w:val="ConsPlusNormal"/>
              <w:jc w:val="center"/>
            </w:pPr>
            <w:r>
              <w:t>01</w:t>
            </w:r>
          </w:p>
        </w:tc>
        <w:tc>
          <w:tcPr>
            <w:tcW w:w="680" w:type="dxa"/>
          </w:tcPr>
          <w:p w14:paraId="24598936" w14:textId="77777777" w:rsidR="00870054" w:rsidRDefault="00870054">
            <w:pPr>
              <w:pStyle w:val="ConsPlusNormal"/>
              <w:jc w:val="center"/>
            </w:pPr>
            <w:r>
              <w:t>13</w:t>
            </w:r>
          </w:p>
        </w:tc>
        <w:tc>
          <w:tcPr>
            <w:tcW w:w="1701" w:type="dxa"/>
          </w:tcPr>
          <w:p w14:paraId="19F1AC0B" w14:textId="77777777" w:rsidR="00870054" w:rsidRDefault="00870054">
            <w:pPr>
              <w:pStyle w:val="ConsPlusNormal"/>
              <w:jc w:val="center"/>
            </w:pPr>
            <w:r>
              <w:t>99</w:t>
            </w:r>
          </w:p>
        </w:tc>
        <w:tc>
          <w:tcPr>
            <w:tcW w:w="680" w:type="dxa"/>
          </w:tcPr>
          <w:p w14:paraId="6761EA26" w14:textId="77777777" w:rsidR="00870054" w:rsidRDefault="00870054">
            <w:pPr>
              <w:pStyle w:val="ConsPlusNormal"/>
            </w:pPr>
          </w:p>
        </w:tc>
        <w:tc>
          <w:tcPr>
            <w:tcW w:w="1757" w:type="dxa"/>
          </w:tcPr>
          <w:p w14:paraId="3260B0F0" w14:textId="77777777" w:rsidR="00870054" w:rsidRDefault="00870054">
            <w:pPr>
              <w:pStyle w:val="ConsPlusNormal"/>
              <w:jc w:val="center"/>
            </w:pPr>
            <w:r>
              <w:t>102464,50</w:t>
            </w:r>
          </w:p>
        </w:tc>
        <w:tc>
          <w:tcPr>
            <w:tcW w:w="1701" w:type="dxa"/>
          </w:tcPr>
          <w:p w14:paraId="4270A7B3" w14:textId="77777777" w:rsidR="00870054" w:rsidRDefault="00870054">
            <w:pPr>
              <w:pStyle w:val="ConsPlusNormal"/>
              <w:jc w:val="center"/>
            </w:pPr>
            <w:r>
              <w:t>191094,50</w:t>
            </w:r>
          </w:p>
        </w:tc>
        <w:tc>
          <w:tcPr>
            <w:tcW w:w="1701" w:type="dxa"/>
          </w:tcPr>
          <w:p w14:paraId="76DE66ED" w14:textId="77777777" w:rsidR="00870054" w:rsidRDefault="00870054">
            <w:pPr>
              <w:pStyle w:val="ConsPlusNormal"/>
              <w:jc w:val="center"/>
            </w:pPr>
            <w:r>
              <w:t>191094,50</w:t>
            </w:r>
          </w:p>
        </w:tc>
      </w:tr>
      <w:tr w:rsidR="00870054" w14:paraId="511A6F93" w14:textId="77777777">
        <w:tc>
          <w:tcPr>
            <w:tcW w:w="2835" w:type="dxa"/>
          </w:tcPr>
          <w:p w14:paraId="4B319447" w14:textId="77777777" w:rsidR="00870054" w:rsidRDefault="00870054">
            <w:pPr>
              <w:pStyle w:val="ConsPlusNormal"/>
            </w:pPr>
            <w:r>
              <w:t>Иные непрограммные мероприятия</w:t>
            </w:r>
          </w:p>
        </w:tc>
        <w:tc>
          <w:tcPr>
            <w:tcW w:w="680" w:type="dxa"/>
          </w:tcPr>
          <w:p w14:paraId="48123B90" w14:textId="77777777" w:rsidR="00870054" w:rsidRDefault="00870054">
            <w:pPr>
              <w:pStyle w:val="ConsPlusNormal"/>
              <w:jc w:val="center"/>
            </w:pPr>
            <w:r>
              <w:t>592</w:t>
            </w:r>
          </w:p>
        </w:tc>
        <w:tc>
          <w:tcPr>
            <w:tcW w:w="680" w:type="dxa"/>
          </w:tcPr>
          <w:p w14:paraId="7E83DFFF" w14:textId="77777777" w:rsidR="00870054" w:rsidRDefault="00870054">
            <w:pPr>
              <w:pStyle w:val="ConsPlusNormal"/>
              <w:jc w:val="center"/>
            </w:pPr>
            <w:r>
              <w:t>01</w:t>
            </w:r>
          </w:p>
        </w:tc>
        <w:tc>
          <w:tcPr>
            <w:tcW w:w="680" w:type="dxa"/>
          </w:tcPr>
          <w:p w14:paraId="24352DED" w14:textId="77777777" w:rsidR="00870054" w:rsidRDefault="00870054">
            <w:pPr>
              <w:pStyle w:val="ConsPlusNormal"/>
              <w:jc w:val="center"/>
            </w:pPr>
            <w:r>
              <w:t>13</w:t>
            </w:r>
          </w:p>
        </w:tc>
        <w:tc>
          <w:tcPr>
            <w:tcW w:w="1701" w:type="dxa"/>
          </w:tcPr>
          <w:p w14:paraId="272FB358" w14:textId="77777777" w:rsidR="00870054" w:rsidRDefault="00870054">
            <w:pPr>
              <w:pStyle w:val="ConsPlusNormal"/>
              <w:jc w:val="center"/>
            </w:pPr>
            <w:r>
              <w:t>99 9</w:t>
            </w:r>
          </w:p>
        </w:tc>
        <w:tc>
          <w:tcPr>
            <w:tcW w:w="680" w:type="dxa"/>
          </w:tcPr>
          <w:p w14:paraId="6BFFED11" w14:textId="77777777" w:rsidR="00870054" w:rsidRDefault="00870054">
            <w:pPr>
              <w:pStyle w:val="ConsPlusNormal"/>
            </w:pPr>
          </w:p>
        </w:tc>
        <w:tc>
          <w:tcPr>
            <w:tcW w:w="1757" w:type="dxa"/>
          </w:tcPr>
          <w:p w14:paraId="5436848F" w14:textId="77777777" w:rsidR="00870054" w:rsidRDefault="00870054">
            <w:pPr>
              <w:pStyle w:val="ConsPlusNormal"/>
              <w:jc w:val="center"/>
            </w:pPr>
            <w:r>
              <w:t>102464,50</w:t>
            </w:r>
          </w:p>
        </w:tc>
        <w:tc>
          <w:tcPr>
            <w:tcW w:w="1701" w:type="dxa"/>
          </w:tcPr>
          <w:p w14:paraId="4A8844A1" w14:textId="77777777" w:rsidR="00870054" w:rsidRDefault="00870054">
            <w:pPr>
              <w:pStyle w:val="ConsPlusNormal"/>
              <w:jc w:val="center"/>
            </w:pPr>
            <w:r>
              <w:t>191094,50</w:t>
            </w:r>
          </w:p>
        </w:tc>
        <w:tc>
          <w:tcPr>
            <w:tcW w:w="1701" w:type="dxa"/>
          </w:tcPr>
          <w:p w14:paraId="68BDB6CB" w14:textId="77777777" w:rsidR="00870054" w:rsidRDefault="00870054">
            <w:pPr>
              <w:pStyle w:val="ConsPlusNormal"/>
              <w:jc w:val="center"/>
            </w:pPr>
            <w:r>
              <w:t>191094,50</w:t>
            </w:r>
          </w:p>
        </w:tc>
      </w:tr>
      <w:tr w:rsidR="00870054" w14:paraId="5334D357" w14:textId="77777777">
        <w:tc>
          <w:tcPr>
            <w:tcW w:w="2835" w:type="dxa"/>
          </w:tcPr>
          <w:p w14:paraId="7E372E78" w14:textId="77777777" w:rsidR="00870054" w:rsidRDefault="00870054">
            <w:pPr>
              <w:pStyle w:val="ConsPlusNormal"/>
            </w:pPr>
            <w:r>
              <w:t>Погашение задолженности на предоставление гражданам социальных выплат на компенсацию части расходов по оплате процентов по ипотечному жилищному кредиту (займу)</w:t>
            </w:r>
          </w:p>
        </w:tc>
        <w:tc>
          <w:tcPr>
            <w:tcW w:w="680" w:type="dxa"/>
          </w:tcPr>
          <w:p w14:paraId="25FEAA28" w14:textId="77777777" w:rsidR="00870054" w:rsidRDefault="00870054">
            <w:pPr>
              <w:pStyle w:val="ConsPlusNormal"/>
              <w:jc w:val="center"/>
            </w:pPr>
            <w:r>
              <w:t>592</w:t>
            </w:r>
          </w:p>
        </w:tc>
        <w:tc>
          <w:tcPr>
            <w:tcW w:w="680" w:type="dxa"/>
          </w:tcPr>
          <w:p w14:paraId="35D27E0C" w14:textId="77777777" w:rsidR="00870054" w:rsidRDefault="00870054">
            <w:pPr>
              <w:pStyle w:val="ConsPlusNormal"/>
              <w:jc w:val="center"/>
            </w:pPr>
            <w:r>
              <w:t>01</w:t>
            </w:r>
          </w:p>
        </w:tc>
        <w:tc>
          <w:tcPr>
            <w:tcW w:w="680" w:type="dxa"/>
          </w:tcPr>
          <w:p w14:paraId="673A7111" w14:textId="77777777" w:rsidR="00870054" w:rsidRDefault="00870054">
            <w:pPr>
              <w:pStyle w:val="ConsPlusNormal"/>
              <w:jc w:val="center"/>
            </w:pPr>
            <w:r>
              <w:t>13</w:t>
            </w:r>
          </w:p>
        </w:tc>
        <w:tc>
          <w:tcPr>
            <w:tcW w:w="1701" w:type="dxa"/>
          </w:tcPr>
          <w:p w14:paraId="481089CB" w14:textId="77777777" w:rsidR="00870054" w:rsidRDefault="00870054">
            <w:pPr>
              <w:pStyle w:val="ConsPlusNormal"/>
              <w:jc w:val="center"/>
            </w:pPr>
            <w:r>
              <w:t>99 9 00 15100</w:t>
            </w:r>
          </w:p>
        </w:tc>
        <w:tc>
          <w:tcPr>
            <w:tcW w:w="680" w:type="dxa"/>
          </w:tcPr>
          <w:p w14:paraId="3D830ACF" w14:textId="77777777" w:rsidR="00870054" w:rsidRDefault="00870054">
            <w:pPr>
              <w:pStyle w:val="ConsPlusNormal"/>
            </w:pPr>
          </w:p>
        </w:tc>
        <w:tc>
          <w:tcPr>
            <w:tcW w:w="1757" w:type="dxa"/>
          </w:tcPr>
          <w:p w14:paraId="67428DC6" w14:textId="77777777" w:rsidR="00870054" w:rsidRDefault="00870054">
            <w:pPr>
              <w:pStyle w:val="ConsPlusNormal"/>
              <w:jc w:val="center"/>
            </w:pPr>
            <w:r>
              <w:t>11370,00</w:t>
            </w:r>
          </w:p>
        </w:tc>
        <w:tc>
          <w:tcPr>
            <w:tcW w:w="1701" w:type="dxa"/>
          </w:tcPr>
          <w:p w14:paraId="7F45D851" w14:textId="77777777" w:rsidR="00870054" w:rsidRDefault="00870054">
            <w:pPr>
              <w:pStyle w:val="ConsPlusNormal"/>
              <w:jc w:val="center"/>
            </w:pPr>
            <w:r>
              <w:t>100000,00</w:t>
            </w:r>
          </w:p>
        </w:tc>
        <w:tc>
          <w:tcPr>
            <w:tcW w:w="1701" w:type="dxa"/>
          </w:tcPr>
          <w:p w14:paraId="35889124" w14:textId="77777777" w:rsidR="00870054" w:rsidRDefault="00870054">
            <w:pPr>
              <w:pStyle w:val="ConsPlusNormal"/>
              <w:jc w:val="center"/>
            </w:pPr>
            <w:r>
              <w:t>100000,00</w:t>
            </w:r>
          </w:p>
        </w:tc>
      </w:tr>
      <w:tr w:rsidR="00870054" w14:paraId="1008F515" w14:textId="77777777">
        <w:tc>
          <w:tcPr>
            <w:tcW w:w="2835" w:type="dxa"/>
          </w:tcPr>
          <w:p w14:paraId="2C9C9277" w14:textId="77777777" w:rsidR="00870054" w:rsidRDefault="00870054">
            <w:pPr>
              <w:pStyle w:val="ConsPlusNormal"/>
            </w:pPr>
            <w:r>
              <w:t>Иные бюджетные ассигнования</w:t>
            </w:r>
          </w:p>
        </w:tc>
        <w:tc>
          <w:tcPr>
            <w:tcW w:w="680" w:type="dxa"/>
          </w:tcPr>
          <w:p w14:paraId="0DAB9B40" w14:textId="77777777" w:rsidR="00870054" w:rsidRDefault="00870054">
            <w:pPr>
              <w:pStyle w:val="ConsPlusNormal"/>
              <w:jc w:val="center"/>
            </w:pPr>
            <w:r>
              <w:t>592</w:t>
            </w:r>
          </w:p>
        </w:tc>
        <w:tc>
          <w:tcPr>
            <w:tcW w:w="680" w:type="dxa"/>
          </w:tcPr>
          <w:p w14:paraId="0B6FACB0" w14:textId="77777777" w:rsidR="00870054" w:rsidRDefault="00870054">
            <w:pPr>
              <w:pStyle w:val="ConsPlusNormal"/>
              <w:jc w:val="center"/>
            </w:pPr>
            <w:r>
              <w:t>01</w:t>
            </w:r>
          </w:p>
        </w:tc>
        <w:tc>
          <w:tcPr>
            <w:tcW w:w="680" w:type="dxa"/>
          </w:tcPr>
          <w:p w14:paraId="56408586" w14:textId="77777777" w:rsidR="00870054" w:rsidRDefault="00870054">
            <w:pPr>
              <w:pStyle w:val="ConsPlusNormal"/>
              <w:jc w:val="center"/>
            </w:pPr>
            <w:r>
              <w:t>13</w:t>
            </w:r>
          </w:p>
        </w:tc>
        <w:tc>
          <w:tcPr>
            <w:tcW w:w="1701" w:type="dxa"/>
          </w:tcPr>
          <w:p w14:paraId="044F3841" w14:textId="77777777" w:rsidR="00870054" w:rsidRDefault="00870054">
            <w:pPr>
              <w:pStyle w:val="ConsPlusNormal"/>
              <w:jc w:val="center"/>
            </w:pPr>
            <w:r>
              <w:t>99 9 00 15100</w:t>
            </w:r>
          </w:p>
        </w:tc>
        <w:tc>
          <w:tcPr>
            <w:tcW w:w="680" w:type="dxa"/>
          </w:tcPr>
          <w:p w14:paraId="6E2DCF88" w14:textId="77777777" w:rsidR="00870054" w:rsidRDefault="00870054">
            <w:pPr>
              <w:pStyle w:val="ConsPlusNormal"/>
              <w:jc w:val="center"/>
            </w:pPr>
            <w:r>
              <w:t>800</w:t>
            </w:r>
          </w:p>
        </w:tc>
        <w:tc>
          <w:tcPr>
            <w:tcW w:w="1757" w:type="dxa"/>
          </w:tcPr>
          <w:p w14:paraId="6E7F7DE7" w14:textId="77777777" w:rsidR="00870054" w:rsidRDefault="00870054">
            <w:pPr>
              <w:pStyle w:val="ConsPlusNormal"/>
              <w:jc w:val="center"/>
            </w:pPr>
            <w:r>
              <w:t>11370,00</w:t>
            </w:r>
          </w:p>
        </w:tc>
        <w:tc>
          <w:tcPr>
            <w:tcW w:w="1701" w:type="dxa"/>
          </w:tcPr>
          <w:p w14:paraId="2C0DFD88" w14:textId="77777777" w:rsidR="00870054" w:rsidRDefault="00870054">
            <w:pPr>
              <w:pStyle w:val="ConsPlusNormal"/>
              <w:jc w:val="center"/>
            </w:pPr>
            <w:r>
              <w:t>100000,00</w:t>
            </w:r>
          </w:p>
        </w:tc>
        <w:tc>
          <w:tcPr>
            <w:tcW w:w="1701" w:type="dxa"/>
          </w:tcPr>
          <w:p w14:paraId="2FC41290" w14:textId="77777777" w:rsidR="00870054" w:rsidRDefault="00870054">
            <w:pPr>
              <w:pStyle w:val="ConsPlusNormal"/>
              <w:jc w:val="center"/>
            </w:pPr>
            <w:r>
              <w:t>100000,00</w:t>
            </w:r>
          </w:p>
        </w:tc>
      </w:tr>
      <w:tr w:rsidR="00870054" w14:paraId="75995C64" w14:textId="77777777">
        <w:tc>
          <w:tcPr>
            <w:tcW w:w="2835" w:type="dxa"/>
          </w:tcPr>
          <w:p w14:paraId="42AEE724" w14:textId="77777777" w:rsidR="00870054" w:rsidRDefault="00870054">
            <w:pPr>
              <w:pStyle w:val="ConsPlusNormal"/>
            </w:pPr>
            <w:r>
              <w:lastRenderedPageBreak/>
              <w:t>Субвенция федеральному бюджету на 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w:t>
            </w:r>
          </w:p>
        </w:tc>
        <w:tc>
          <w:tcPr>
            <w:tcW w:w="680" w:type="dxa"/>
          </w:tcPr>
          <w:p w14:paraId="4AE638FA" w14:textId="77777777" w:rsidR="00870054" w:rsidRDefault="00870054">
            <w:pPr>
              <w:pStyle w:val="ConsPlusNormal"/>
              <w:jc w:val="center"/>
            </w:pPr>
            <w:r>
              <w:t>592</w:t>
            </w:r>
          </w:p>
        </w:tc>
        <w:tc>
          <w:tcPr>
            <w:tcW w:w="680" w:type="dxa"/>
          </w:tcPr>
          <w:p w14:paraId="7D24B40C" w14:textId="77777777" w:rsidR="00870054" w:rsidRDefault="00870054">
            <w:pPr>
              <w:pStyle w:val="ConsPlusNormal"/>
              <w:jc w:val="center"/>
            </w:pPr>
            <w:r>
              <w:t>01</w:t>
            </w:r>
          </w:p>
        </w:tc>
        <w:tc>
          <w:tcPr>
            <w:tcW w:w="680" w:type="dxa"/>
          </w:tcPr>
          <w:p w14:paraId="041C196A" w14:textId="77777777" w:rsidR="00870054" w:rsidRDefault="00870054">
            <w:pPr>
              <w:pStyle w:val="ConsPlusNormal"/>
              <w:jc w:val="center"/>
            </w:pPr>
            <w:r>
              <w:t>13</w:t>
            </w:r>
          </w:p>
        </w:tc>
        <w:tc>
          <w:tcPr>
            <w:tcW w:w="1701" w:type="dxa"/>
          </w:tcPr>
          <w:p w14:paraId="45079E19" w14:textId="77777777" w:rsidR="00870054" w:rsidRDefault="00870054">
            <w:pPr>
              <w:pStyle w:val="ConsPlusNormal"/>
              <w:jc w:val="center"/>
            </w:pPr>
            <w:r>
              <w:t>99 9 00 57010</w:t>
            </w:r>
          </w:p>
        </w:tc>
        <w:tc>
          <w:tcPr>
            <w:tcW w:w="680" w:type="dxa"/>
          </w:tcPr>
          <w:p w14:paraId="5048ED76" w14:textId="77777777" w:rsidR="00870054" w:rsidRDefault="00870054">
            <w:pPr>
              <w:pStyle w:val="ConsPlusNormal"/>
            </w:pPr>
          </w:p>
        </w:tc>
        <w:tc>
          <w:tcPr>
            <w:tcW w:w="1757" w:type="dxa"/>
          </w:tcPr>
          <w:p w14:paraId="18CAB38B" w14:textId="77777777" w:rsidR="00870054" w:rsidRDefault="00870054">
            <w:pPr>
              <w:pStyle w:val="ConsPlusNormal"/>
              <w:jc w:val="center"/>
            </w:pPr>
            <w:r>
              <w:t>394,50</w:t>
            </w:r>
          </w:p>
        </w:tc>
        <w:tc>
          <w:tcPr>
            <w:tcW w:w="1701" w:type="dxa"/>
          </w:tcPr>
          <w:p w14:paraId="33568FA6" w14:textId="77777777" w:rsidR="00870054" w:rsidRDefault="00870054">
            <w:pPr>
              <w:pStyle w:val="ConsPlusNormal"/>
              <w:jc w:val="center"/>
            </w:pPr>
            <w:r>
              <w:t>394,50</w:t>
            </w:r>
          </w:p>
        </w:tc>
        <w:tc>
          <w:tcPr>
            <w:tcW w:w="1701" w:type="dxa"/>
          </w:tcPr>
          <w:p w14:paraId="1AD196F8" w14:textId="77777777" w:rsidR="00870054" w:rsidRDefault="00870054">
            <w:pPr>
              <w:pStyle w:val="ConsPlusNormal"/>
              <w:jc w:val="center"/>
            </w:pPr>
            <w:r>
              <w:t>394,50</w:t>
            </w:r>
          </w:p>
        </w:tc>
      </w:tr>
      <w:tr w:rsidR="00870054" w14:paraId="18888AFA" w14:textId="77777777">
        <w:tc>
          <w:tcPr>
            <w:tcW w:w="2835" w:type="dxa"/>
          </w:tcPr>
          <w:p w14:paraId="177A604B" w14:textId="77777777" w:rsidR="00870054" w:rsidRDefault="00870054">
            <w:pPr>
              <w:pStyle w:val="ConsPlusNormal"/>
            </w:pPr>
            <w:r>
              <w:t>Межбюджетные трансферты</w:t>
            </w:r>
          </w:p>
        </w:tc>
        <w:tc>
          <w:tcPr>
            <w:tcW w:w="680" w:type="dxa"/>
          </w:tcPr>
          <w:p w14:paraId="4CCCC961" w14:textId="77777777" w:rsidR="00870054" w:rsidRDefault="00870054">
            <w:pPr>
              <w:pStyle w:val="ConsPlusNormal"/>
              <w:jc w:val="center"/>
            </w:pPr>
            <w:r>
              <w:t>592</w:t>
            </w:r>
          </w:p>
        </w:tc>
        <w:tc>
          <w:tcPr>
            <w:tcW w:w="680" w:type="dxa"/>
          </w:tcPr>
          <w:p w14:paraId="6756678D" w14:textId="77777777" w:rsidR="00870054" w:rsidRDefault="00870054">
            <w:pPr>
              <w:pStyle w:val="ConsPlusNormal"/>
              <w:jc w:val="center"/>
            </w:pPr>
            <w:r>
              <w:t>01</w:t>
            </w:r>
          </w:p>
        </w:tc>
        <w:tc>
          <w:tcPr>
            <w:tcW w:w="680" w:type="dxa"/>
          </w:tcPr>
          <w:p w14:paraId="78CF79D7" w14:textId="77777777" w:rsidR="00870054" w:rsidRDefault="00870054">
            <w:pPr>
              <w:pStyle w:val="ConsPlusNormal"/>
              <w:jc w:val="center"/>
            </w:pPr>
            <w:r>
              <w:t>13</w:t>
            </w:r>
          </w:p>
        </w:tc>
        <w:tc>
          <w:tcPr>
            <w:tcW w:w="1701" w:type="dxa"/>
          </w:tcPr>
          <w:p w14:paraId="4A822358" w14:textId="77777777" w:rsidR="00870054" w:rsidRDefault="00870054">
            <w:pPr>
              <w:pStyle w:val="ConsPlusNormal"/>
              <w:jc w:val="center"/>
            </w:pPr>
            <w:r>
              <w:t>99 9 00 57010</w:t>
            </w:r>
          </w:p>
        </w:tc>
        <w:tc>
          <w:tcPr>
            <w:tcW w:w="680" w:type="dxa"/>
          </w:tcPr>
          <w:p w14:paraId="7D92B2B8" w14:textId="77777777" w:rsidR="00870054" w:rsidRDefault="00870054">
            <w:pPr>
              <w:pStyle w:val="ConsPlusNormal"/>
              <w:jc w:val="center"/>
            </w:pPr>
            <w:r>
              <w:t>500</w:t>
            </w:r>
          </w:p>
        </w:tc>
        <w:tc>
          <w:tcPr>
            <w:tcW w:w="1757" w:type="dxa"/>
          </w:tcPr>
          <w:p w14:paraId="7FDF2F2E" w14:textId="77777777" w:rsidR="00870054" w:rsidRDefault="00870054">
            <w:pPr>
              <w:pStyle w:val="ConsPlusNormal"/>
              <w:jc w:val="center"/>
            </w:pPr>
            <w:r>
              <w:t>394,50</w:t>
            </w:r>
          </w:p>
        </w:tc>
        <w:tc>
          <w:tcPr>
            <w:tcW w:w="1701" w:type="dxa"/>
          </w:tcPr>
          <w:p w14:paraId="3021FF1C" w14:textId="77777777" w:rsidR="00870054" w:rsidRDefault="00870054">
            <w:pPr>
              <w:pStyle w:val="ConsPlusNormal"/>
              <w:jc w:val="center"/>
            </w:pPr>
            <w:r>
              <w:t>394,50</w:t>
            </w:r>
          </w:p>
        </w:tc>
        <w:tc>
          <w:tcPr>
            <w:tcW w:w="1701" w:type="dxa"/>
          </w:tcPr>
          <w:p w14:paraId="23449157" w14:textId="77777777" w:rsidR="00870054" w:rsidRDefault="00870054">
            <w:pPr>
              <w:pStyle w:val="ConsPlusNormal"/>
              <w:jc w:val="center"/>
            </w:pPr>
            <w:r>
              <w:t>394,50</w:t>
            </w:r>
          </w:p>
        </w:tc>
      </w:tr>
      <w:tr w:rsidR="00870054" w14:paraId="65496134" w14:textId="77777777">
        <w:tc>
          <w:tcPr>
            <w:tcW w:w="2835" w:type="dxa"/>
          </w:tcPr>
          <w:p w14:paraId="49486087" w14:textId="77777777" w:rsidR="00870054" w:rsidRDefault="00870054">
            <w:pPr>
              <w:pStyle w:val="ConsPlusNormal"/>
            </w:pPr>
            <w:r>
              <w:t>Выплата денежного поощрения победителям Республиканского конкурса на лучшую подготовку граждан к военной службе, организацию и проведение призыва на военную службу</w:t>
            </w:r>
          </w:p>
        </w:tc>
        <w:tc>
          <w:tcPr>
            <w:tcW w:w="680" w:type="dxa"/>
          </w:tcPr>
          <w:p w14:paraId="78ABEE5C" w14:textId="77777777" w:rsidR="00870054" w:rsidRDefault="00870054">
            <w:pPr>
              <w:pStyle w:val="ConsPlusNormal"/>
              <w:jc w:val="center"/>
            </w:pPr>
            <w:r>
              <w:t>592</w:t>
            </w:r>
          </w:p>
        </w:tc>
        <w:tc>
          <w:tcPr>
            <w:tcW w:w="680" w:type="dxa"/>
          </w:tcPr>
          <w:p w14:paraId="76E43F06" w14:textId="77777777" w:rsidR="00870054" w:rsidRDefault="00870054">
            <w:pPr>
              <w:pStyle w:val="ConsPlusNormal"/>
              <w:jc w:val="center"/>
            </w:pPr>
            <w:r>
              <w:t>01</w:t>
            </w:r>
          </w:p>
        </w:tc>
        <w:tc>
          <w:tcPr>
            <w:tcW w:w="680" w:type="dxa"/>
          </w:tcPr>
          <w:p w14:paraId="2D52AFE8" w14:textId="77777777" w:rsidR="00870054" w:rsidRDefault="00870054">
            <w:pPr>
              <w:pStyle w:val="ConsPlusNormal"/>
              <w:jc w:val="center"/>
            </w:pPr>
            <w:r>
              <w:t>13</w:t>
            </w:r>
          </w:p>
        </w:tc>
        <w:tc>
          <w:tcPr>
            <w:tcW w:w="1701" w:type="dxa"/>
          </w:tcPr>
          <w:p w14:paraId="58333251" w14:textId="77777777" w:rsidR="00870054" w:rsidRDefault="00870054">
            <w:pPr>
              <w:pStyle w:val="ConsPlusNormal"/>
              <w:jc w:val="center"/>
            </w:pPr>
            <w:r>
              <w:t>99 9 00 99910</w:t>
            </w:r>
          </w:p>
        </w:tc>
        <w:tc>
          <w:tcPr>
            <w:tcW w:w="680" w:type="dxa"/>
          </w:tcPr>
          <w:p w14:paraId="3F1E41DD" w14:textId="77777777" w:rsidR="00870054" w:rsidRDefault="00870054">
            <w:pPr>
              <w:pStyle w:val="ConsPlusNormal"/>
            </w:pPr>
          </w:p>
        </w:tc>
        <w:tc>
          <w:tcPr>
            <w:tcW w:w="1757" w:type="dxa"/>
          </w:tcPr>
          <w:p w14:paraId="06D19F78" w14:textId="77777777" w:rsidR="00870054" w:rsidRDefault="00870054">
            <w:pPr>
              <w:pStyle w:val="ConsPlusNormal"/>
              <w:jc w:val="center"/>
            </w:pPr>
            <w:r>
              <w:t>60,00</w:t>
            </w:r>
          </w:p>
        </w:tc>
        <w:tc>
          <w:tcPr>
            <w:tcW w:w="1701" w:type="dxa"/>
          </w:tcPr>
          <w:p w14:paraId="32DF6C73" w14:textId="77777777" w:rsidR="00870054" w:rsidRDefault="00870054">
            <w:pPr>
              <w:pStyle w:val="ConsPlusNormal"/>
              <w:jc w:val="center"/>
            </w:pPr>
            <w:r>
              <w:t>60,00</w:t>
            </w:r>
          </w:p>
        </w:tc>
        <w:tc>
          <w:tcPr>
            <w:tcW w:w="1701" w:type="dxa"/>
          </w:tcPr>
          <w:p w14:paraId="405057E9" w14:textId="77777777" w:rsidR="00870054" w:rsidRDefault="00870054">
            <w:pPr>
              <w:pStyle w:val="ConsPlusNormal"/>
              <w:jc w:val="center"/>
            </w:pPr>
            <w:r>
              <w:t>60,00</w:t>
            </w:r>
          </w:p>
        </w:tc>
      </w:tr>
      <w:tr w:rsidR="00870054" w14:paraId="7967C4A6" w14:textId="77777777">
        <w:tc>
          <w:tcPr>
            <w:tcW w:w="2835" w:type="dxa"/>
          </w:tcPr>
          <w:p w14:paraId="4B2306BE" w14:textId="77777777" w:rsidR="00870054" w:rsidRDefault="00870054">
            <w:pPr>
              <w:pStyle w:val="ConsPlusNormal"/>
            </w:pPr>
            <w:r>
              <w:t>Иные бюджетные ассигнования</w:t>
            </w:r>
          </w:p>
        </w:tc>
        <w:tc>
          <w:tcPr>
            <w:tcW w:w="680" w:type="dxa"/>
          </w:tcPr>
          <w:p w14:paraId="19C694B9" w14:textId="77777777" w:rsidR="00870054" w:rsidRDefault="00870054">
            <w:pPr>
              <w:pStyle w:val="ConsPlusNormal"/>
              <w:jc w:val="center"/>
            </w:pPr>
            <w:r>
              <w:t>592</w:t>
            </w:r>
          </w:p>
        </w:tc>
        <w:tc>
          <w:tcPr>
            <w:tcW w:w="680" w:type="dxa"/>
          </w:tcPr>
          <w:p w14:paraId="72442DAF" w14:textId="77777777" w:rsidR="00870054" w:rsidRDefault="00870054">
            <w:pPr>
              <w:pStyle w:val="ConsPlusNormal"/>
              <w:jc w:val="center"/>
            </w:pPr>
            <w:r>
              <w:t>01</w:t>
            </w:r>
          </w:p>
        </w:tc>
        <w:tc>
          <w:tcPr>
            <w:tcW w:w="680" w:type="dxa"/>
          </w:tcPr>
          <w:p w14:paraId="3C99806B" w14:textId="77777777" w:rsidR="00870054" w:rsidRDefault="00870054">
            <w:pPr>
              <w:pStyle w:val="ConsPlusNormal"/>
              <w:jc w:val="center"/>
            </w:pPr>
            <w:r>
              <w:t>13</w:t>
            </w:r>
          </w:p>
        </w:tc>
        <w:tc>
          <w:tcPr>
            <w:tcW w:w="1701" w:type="dxa"/>
          </w:tcPr>
          <w:p w14:paraId="67E06DCC" w14:textId="77777777" w:rsidR="00870054" w:rsidRDefault="00870054">
            <w:pPr>
              <w:pStyle w:val="ConsPlusNormal"/>
              <w:jc w:val="center"/>
            </w:pPr>
            <w:r>
              <w:t>99 9 00 99910</w:t>
            </w:r>
          </w:p>
        </w:tc>
        <w:tc>
          <w:tcPr>
            <w:tcW w:w="680" w:type="dxa"/>
          </w:tcPr>
          <w:p w14:paraId="27E11EA7" w14:textId="77777777" w:rsidR="00870054" w:rsidRDefault="00870054">
            <w:pPr>
              <w:pStyle w:val="ConsPlusNormal"/>
              <w:jc w:val="center"/>
            </w:pPr>
            <w:r>
              <w:t>800</w:t>
            </w:r>
          </w:p>
        </w:tc>
        <w:tc>
          <w:tcPr>
            <w:tcW w:w="1757" w:type="dxa"/>
          </w:tcPr>
          <w:p w14:paraId="0261A398" w14:textId="77777777" w:rsidR="00870054" w:rsidRDefault="00870054">
            <w:pPr>
              <w:pStyle w:val="ConsPlusNormal"/>
              <w:jc w:val="center"/>
            </w:pPr>
            <w:r>
              <w:t>60,00</w:t>
            </w:r>
          </w:p>
        </w:tc>
        <w:tc>
          <w:tcPr>
            <w:tcW w:w="1701" w:type="dxa"/>
          </w:tcPr>
          <w:p w14:paraId="76CDB729" w14:textId="77777777" w:rsidR="00870054" w:rsidRDefault="00870054">
            <w:pPr>
              <w:pStyle w:val="ConsPlusNormal"/>
              <w:jc w:val="center"/>
            </w:pPr>
            <w:r>
              <w:t>60,00</w:t>
            </w:r>
          </w:p>
        </w:tc>
        <w:tc>
          <w:tcPr>
            <w:tcW w:w="1701" w:type="dxa"/>
          </w:tcPr>
          <w:p w14:paraId="4CF8A1E6" w14:textId="77777777" w:rsidR="00870054" w:rsidRDefault="00870054">
            <w:pPr>
              <w:pStyle w:val="ConsPlusNormal"/>
              <w:jc w:val="center"/>
            </w:pPr>
            <w:r>
              <w:t>60,00</w:t>
            </w:r>
          </w:p>
        </w:tc>
      </w:tr>
      <w:tr w:rsidR="00870054" w14:paraId="506BE172" w14:textId="77777777">
        <w:tc>
          <w:tcPr>
            <w:tcW w:w="2835" w:type="dxa"/>
          </w:tcPr>
          <w:p w14:paraId="1CF01B2E" w14:textId="77777777" w:rsidR="00870054" w:rsidRDefault="00870054">
            <w:pPr>
              <w:pStyle w:val="ConsPlusNormal"/>
            </w:pPr>
            <w:r>
              <w:t xml:space="preserve">Расходы на мероприятия, связанные с изменением функций и полномочий </w:t>
            </w:r>
            <w:r>
              <w:lastRenderedPageBreak/>
              <w:t>главных распорядителей, получателей бюджетных средств, их упразднением</w:t>
            </w:r>
          </w:p>
        </w:tc>
        <w:tc>
          <w:tcPr>
            <w:tcW w:w="680" w:type="dxa"/>
          </w:tcPr>
          <w:p w14:paraId="424F6563" w14:textId="77777777" w:rsidR="00870054" w:rsidRDefault="00870054">
            <w:pPr>
              <w:pStyle w:val="ConsPlusNormal"/>
              <w:jc w:val="center"/>
            </w:pPr>
            <w:r>
              <w:lastRenderedPageBreak/>
              <w:t>592</w:t>
            </w:r>
          </w:p>
        </w:tc>
        <w:tc>
          <w:tcPr>
            <w:tcW w:w="680" w:type="dxa"/>
          </w:tcPr>
          <w:p w14:paraId="7AF17136" w14:textId="77777777" w:rsidR="00870054" w:rsidRDefault="00870054">
            <w:pPr>
              <w:pStyle w:val="ConsPlusNormal"/>
              <w:jc w:val="center"/>
            </w:pPr>
            <w:r>
              <w:t>01</w:t>
            </w:r>
          </w:p>
        </w:tc>
        <w:tc>
          <w:tcPr>
            <w:tcW w:w="680" w:type="dxa"/>
          </w:tcPr>
          <w:p w14:paraId="1B911430" w14:textId="77777777" w:rsidR="00870054" w:rsidRDefault="00870054">
            <w:pPr>
              <w:pStyle w:val="ConsPlusNormal"/>
              <w:jc w:val="center"/>
            </w:pPr>
            <w:r>
              <w:t>13</w:t>
            </w:r>
          </w:p>
        </w:tc>
        <w:tc>
          <w:tcPr>
            <w:tcW w:w="1701" w:type="dxa"/>
          </w:tcPr>
          <w:p w14:paraId="27C03ABF" w14:textId="77777777" w:rsidR="00870054" w:rsidRDefault="00870054">
            <w:pPr>
              <w:pStyle w:val="ConsPlusNormal"/>
              <w:jc w:val="center"/>
            </w:pPr>
            <w:r>
              <w:t>99 9 00 99920</w:t>
            </w:r>
          </w:p>
        </w:tc>
        <w:tc>
          <w:tcPr>
            <w:tcW w:w="680" w:type="dxa"/>
          </w:tcPr>
          <w:p w14:paraId="149A8BE7" w14:textId="77777777" w:rsidR="00870054" w:rsidRDefault="00870054">
            <w:pPr>
              <w:pStyle w:val="ConsPlusNormal"/>
            </w:pPr>
          </w:p>
        </w:tc>
        <w:tc>
          <w:tcPr>
            <w:tcW w:w="1757" w:type="dxa"/>
          </w:tcPr>
          <w:p w14:paraId="07F5E095" w14:textId="77777777" w:rsidR="00870054" w:rsidRDefault="00870054">
            <w:pPr>
              <w:pStyle w:val="ConsPlusNormal"/>
              <w:jc w:val="center"/>
            </w:pPr>
            <w:r>
              <w:t>35000,00</w:t>
            </w:r>
          </w:p>
        </w:tc>
        <w:tc>
          <w:tcPr>
            <w:tcW w:w="1701" w:type="dxa"/>
          </w:tcPr>
          <w:p w14:paraId="7EB5686D" w14:textId="77777777" w:rsidR="00870054" w:rsidRDefault="00870054">
            <w:pPr>
              <w:pStyle w:val="ConsPlusNormal"/>
              <w:jc w:val="center"/>
            </w:pPr>
            <w:r>
              <w:t>35000,00</w:t>
            </w:r>
          </w:p>
        </w:tc>
        <w:tc>
          <w:tcPr>
            <w:tcW w:w="1701" w:type="dxa"/>
          </w:tcPr>
          <w:p w14:paraId="10741590" w14:textId="77777777" w:rsidR="00870054" w:rsidRDefault="00870054">
            <w:pPr>
              <w:pStyle w:val="ConsPlusNormal"/>
              <w:jc w:val="center"/>
            </w:pPr>
            <w:r>
              <w:t>35000,00</w:t>
            </w:r>
          </w:p>
        </w:tc>
      </w:tr>
      <w:tr w:rsidR="00870054" w14:paraId="3FB244DE" w14:textId="77777777">
        <w:tc>
          <w:tcPr>
            <w:tcW w:w="2835" w:type="dxa"/>
          </w:tcPr>
          <w:p w14:paraId="55B4ABBA" w14:textId="77777777" w:rsidR="00870054" w:rsidRDefault="00870054">
            <w:pPr>
              <w:pStyle w:val="ConsPlusNormal"/>
            </w:pPr>
            <w:r>
              <w:t>Иные бюджетные ассигнования</w:t>
            </w:r>
          </w:p>
        </w:tc>
        <w:tc>
          <w:tcPr>
            <w:tcW w:w="680" w:type="dxa"/>
          </w:tcPr>
          <w:p w14:paraId="0F2CEC32" w14:textId="77777777" w:rsidR="00870054" w:rsidRDefault="00870054">
            <w:pPr>
              <w:pStyle w:val="ConsPlusNormal"/>
              <w:jc w:val="center"/>
            </w:pPr>
            <w:r>
              <w:t>592</w:t>
            </w:r>
          </w:p>
        </w:tc>
        <w:tc>
          <w:tcPr>
            <w:tcW w:w="680" w:type="dxa"/>
          </w:tcPr>
          <w:p w14:paraId="496DE3AD" w14:textId="77777777" w:rsidR="00870054" w:rsidRDefault="00870054">
            <w:pPr>
              <w:pStyle w:val="ConsPlusNormal"/>
              <w:jc w:val="center"/>
            </w:pPr>
            <w:r>
              <w:t>01</w:t>
            </w:r>
          </w:p>
        </w:tc>
        <w:tc>
          <w:tcPr>
            <w:tcW w:w="680" w:type="dxa"/>
          </w:tcPr>
          <w:p w14:paraId="17C42F74" w14:textId="77777777" w:rsidR="00870054" w:rsidRDefault="00870054">
            <w:pPr>
              <w:pStyle w:val="ConsPlusNormal"/>
              <w:jc w:val="center"/>
            </w:pPr>
            <w:r>
              <w:t>13</w:t>
            </w:r>
          </w:p>
        </w:tc>
        <w:tc>
          <w:tcPr>
            <w:tcW w:w="1701" w:type="dxa"/>
          </w:tcPr>
          <w:p w14:paraId="5C5D332E" w14:textId="77777777" w:rsidR="00870054" w:rsidRDefault="00870054">
            <w:pPr>
              <w:pStyle w:val="ConsPlusNormal"/>
              <w:jc w:val="center"/>
            </w:pPr>
            <w:r>
              <w:t>99 9 00 99920</w:t>
            </w:r>
          </w:p>
        </w:tc>
        <w:tc>
          <w:tcPr>
            <w:tcW w:w="680" w:type="dxa"/>
          </w:tcPr>
          <w:p w14:paraId="7E8154D5" w14:textId="77777777" w:rsidR="00870054" w:rsidRDefault="00870054">
            <w:pPr>
              <w:pStyle w:val="ConsPlusNormal"/>
              <w:jc w:val="center"/>
            </w:pPr>
            <w:r>
              <w:t>800</w:t>
            </w:r>
          </w:p>
        </w:tc>
        <w:tc>
          <w:tcPr>
            <w:tcW w:w="1757" w:type="dxa"/>
          </w:tcPr>
          <w:p w14:paraId="42A06983" w14:textId="77777777" w:rsidR="00870054" w:rsidRDefault="00870054">
            <w:pPr>
              <w:pStyle w:val="ConsPlusNormal"/>
              <w:jc w:val="center"/>
            </w:pPr>
            <w:r>
              <w:t>35000,00</w:t>
            </w:r>
          </w:p>
        </w:tc>
        <w:tc>
          <w:tcPr>
            <w:tcW w:w="1701" w:type="dxa"/>
          </w:tcPr>
          <w:p w14:paraId="1EFCA36E" w14:textId="77777777" w:rsidR="00870054" w:rsidRDefault="00870054">
            <w:pPr>
              <w:pStyle w:val="ConsPlusNormal"/>
              <w:jc w:val="center"/>
            </w:pPr>
            <w:r>
              <w:t>35000,00</w:t>
            </w:r>
          </w:p>
        </w:tc>
        <w:tc>
          <w:tcPr>
            <w:tcW w:w="1701" w:type="dxa"/>
          </w:tcPr>
          <w:p w14:paraId="5D166875" w14:textId="77777777" w:rsidR="00870054" w:rsidRDefault="00870054">
            <w:pPr>
              <w:pStyle w:val="ConsPlusNormal"/>
              <w:jc w:val="center"/>
            </w:pPr>
            <w:r>
              <w:t>35000,00</w:t>
            </w:r>
          </w:p>
        </w:tc>
      </w:tr>
      <w:tr w:rsidR="00870054" w14:paraId="38B618E3" w14:textId="77777777">
        <w:tc>
          <w:tcPr>
            <w:tcW w:w="2835" w:type="dxa"/>
          </w:tcPr>
          <w:p w14:paraId="3508D5DC" w14:textId="77777777" w:rsidR="00870054" w:rsidRDefault="00870054">
            <w:pPr>
              <w:pStyle w:val="ConsPlusNormal"/>
            </w:pPr>
            <w:r>
              <w:t>Уплата членского взноса в межрегиональные организации (ассоциации) субъектов Российской Федерации</w:t>
            </w:r>
          </w:p>
        </w:tc>
        <w:tc>
          <w:tcPr>
            <w:tcW w:w="680" w:type="dxa"/>
          </w:tcPr>
          <w:p w14:paraId="2F013144" w14:textId="77777777" w:rsidR="00870054" w:rsidRDefault="00870054">
            <w:pPr>
              <w:pStyle w:val="ConsPlusNormal"/>
              <w:jc w:val="center"/>
            </w:pPr>
            <w:r>
              <w:t>592</w:t>
            </w:r>
          </w:p>
        </w:tc>
        <w:tc>
          <w:tcPr>
            <w:tcW w:w="680" w:type="dxa"/>
          </w:tcPr>
          <w:p w14:paraId="5BCBB719" w14:textId="77777777" w:rsidR="00870054" w:rsidRDefault="00870054">
            <w:pPr>
              <w:pStyle w:val="ConsPlusNormal"/>
              <w:jc w:val="center"/>
            </w:pPr>
            <w:r>
              <w:t>01</w:t>
            </w:r>
          </w:p>
        </w:tc>
        <w:tc>
          <w:tcPr>
            <w:tcW w:w="680" w:type="dxa"/>
          </w:tcPr>
          <w:p w14:paraId="313C192B" w14:textId="77777777" w:rsidR="00870054" w:rsidRDefault="00870054">
            <w:pPr>
              <w:pStyle w:val="ConsPlusNormal"/>
              <w:jc w:val="center"/>
            </w:pPr>
            <w:r>
              <w:t>13</w:t>
            </w:r>
          </w:p>
        </w:tc>
        <w:tc>
          <w:tcPr>
            <w:tcW w:w="1701" w:type="dxa"/>
          </w:tcPr>
          <w:p w14:paraId="699E4D5A" w14:textId="77777777" w:rsidR="00870054" w:rsidRDefault="00870054">
            <w:pPr>
              <w:pStyle w:val="ConsPlusNormal"/>
              <w:jc w:val="center"/>
            </w:pPr>
            <w:r>
              <w:t>99 9 00 99930</w:t>
            </w:r>
          </w:p>
        </w:tc>
        <w:tc>
          <w:tcPr>
            <w:tcW w:w="680" w:type="dxa"/>
          </w:tcPr>
          <w:p w14:paraId="790A6184" w14:textId="77777777" w:rsidR="00870054" w:rsidRDefault="00870054">
            <w:pPr>
              <w:pStyle w:val="ConsPlusNormal"/>
            </w:pPr>
          </w:p>
        </w:tc>
        <w:tc>
          <w:tcPr>
            <w:tcW w:w="1757" w:type="dxa"/>
          </w:tcPr>
          <w:p w14:paraId="1E4BED68" w14:textId="77777777" w:rsidR="00870054" w:rsidRDefault="00870054">
            <w:pPr>
              <w:pStyle w:val="ConsPlusNormal"/>
              <w:jc w:val="center"/>
            </w:pPr>
            <w:r>
              <w:t>50,00</w:t>
            </w:r>
          </w:p>
        </w:tc>
        <w:tc>
          <w:tcPr>
            <w:tcW w:w="1701" w:type="dxa"/>
          </w:tcPr>
          <w:p w14:paraId="61DF6A59" w14:textId="77777777" w:rsidR="00870054" w:rsidRDefault="00870054">
            <w:pPr>
              <w:pStyle w:val="ConsPlusNormal"/>
              <w:jc w:val="center"/>
            </w:pPr>
            <w:r>
              <w:t>50,00</w:t>
            </w:r>
          </w:p>
        </w:tc>
        <w:tc>
          <w:tcPr>
            <w:tcW w:w="1701" w:type="dxa"/>
          </w:tcPr>
          <w:p w14:paraId="52FFC1AE" w14:textId="77777777" w:rsidR="00870054" w:rsidRDefault="00870054">
            <w:pPr>
              <w:pStyle w:val="ConsPlusNormal"/>
              <w:jc w:val="center"/>
            </w:pPr>
            <w:r>
              <w:t>50,00</w:t>
            </w:r>
          </w:p>
        </w:tc>
      </w:tr>
      <w:tr w:rsidR="00870054" w14:paraId="7F469862" w14:textId="77777777">
        <w:tc>
          <w:tcPr>
            <w:tcW w:w="2835" w:type="dxa"/>
          </w:tcPr>
          <w:p w14:paraId="3CE58CCA" w14:textId="77777777" w:rsidR="00870054" w:rsidRDefault="00870054">
            <w:pPr>
              <w:pStyle w:val="ConsPlusNormal"/>
            </w:pPr>
            <w:r>
              <w:t>Иные бюджетные ассигнования</w:t>
            </w:r>
          </w:p>
        </w:tc>
        <w:tc>
          <w:tcPr>
            <w:tcW w:w="680" w:type="dxa"/>
          </w:tcPr>
          <w:p w14:paraId="4D56F06F" w14:textId="77777777" w:rsidR="00870054" w:rsidRDefault="00870054">
            <w:pPr>
              <w:pStyle w:val="ConsPlusNormal"/>
              <w:jc w:val="center"/>
            </w:pPr>
            <w:r>
              <w:t>592</w:t>
            </w:r>
          </w:p>
        </w:tc>
        <w:tc>
          <w:tcPr>
            <w:tcW w:w="680" w:type="dxa"/>
          </w:tcPr>
          <w:p w14:paraId="1B529E01" w14:textId="77777777" w:rsidR="00870054" w:rsidRDefault="00870054">
            <w:pPr>
              <w:pStyle w:val="ConsPlusNormal"/>
              <w:jc w:val="center"/>
            </w:pPr>
            <w:r>
              <w:t>01</w:t>
            </w:r>
          </w:p>
        </w:tc>
        <w:tc>
          <w:tcPr>
            <w:tcW w:w="680" w:type="dxa"/>
          </w:tcPr>
          <w:p w14:paraId="4B84515F" w14:textId="77777777" w:rsidR="00870054" w:rsidRDefault="00870054">
            <w:pPr>
              <w:pStyle w:val="ConsPlusNormal"/>
              <w:jc w:val="center"/>
            </w:pPr>
            <w:r>
              <w:t>13</w:t>
            </w:r>
          </w:p>
        </w:tc>
        <w:tc>
          <w:tcPr>
            <w:tcW w:w="1701" w:type="dxa"/>
          </w:tcPr>
          <w:p w14:paraId="2E328E84" w14:textId="77777777" w:rsidR="00870054" w:rsidRDefault="00870054">
            <w:pPr>
              <w:pStyle w:val="ConsPlusNormal"/>
              <w:jc w:val="center"/>
            </w:pPr>
            <w:r>
              <w:t>99 9 00 99930</w:t>
            </w:r>
          </w:p>
        </w:tc>
        <w:tc>
          <w:tcPr>
            <w:tcW w:w="680" w:type="dxa"/>
          </w:tcPr>
          <w:p w14:paraId="64923218" w14:textId="77777777" w:rsidR="00870054" w:rsidRDefault="00870054">
            <w:pPr>
              <w:pStyle w:val="ConsPlusNormal"/>
              <w:jc w:val="center"/>
            </w:pPr>
            <w:r>
              <w:t>800</w:t>
            </w:r>
          </w:p>
        </w:tc>
        <w:tc>
          <w:tcPr>
            <w:tcW w:w="1757" w:type="dxa"/>
          </w:tcPr>
          <w:p w14:paraId="5798C23F" w14:textId="77777777" w:rsidR="00870054" w:rsidRDefault="00870054">
            <w:pPr>
              <w:pStyle w:val="ConsPlusNormal"/>
              <w:jc w:val="center"/>
            </w:pPr>
            <w:r>
              <w:t>50,00</w:t>
            </w:r>
          </w:p>
        </w:tc>
        <w:tc>
          <w:tcPr>
            <w:tcW w:w="1701" w:type="dxa"/>
          </w:tcPr>
          <w:p w14:paraId="1A60CA93" w14:textId="77777777" w:rsidR="00870054" w:rsidRDefault="00870054">
            <w:pPr>
              <w:pStyle w:val="ConsPlusNormal"/>
              <w:jc w:val="center"/>
            </w:pPr>
            <w:r>
              <w:t>50,00</w:t>
            </w:r>
          </w:p>
        </w:tc>
        <w:tc>
          <w:tcPr>
            <w:tcW w:w="1701" w:type="dxa"/>
          </w:tcPr>
          <w:p w14:paraId="0E481B28" w14:textId="77777777" w:rsidR="00870054" w:rsidRDefault="00870054">
            <w:pPr>
              <w:pStyle w:val="ConsPlusNormal"/>
              <w:jc w:val="center"/>
            </w:pPr>
            <w:r>
              <w:t>50,00</w:t>
            </w:r>
          </w:p>
        </w:tc>
      </w:tr>
      <w:tr w:rsidR="00870054" w14:paraId="54BC3CDA" w14:textId="77777777">
        <w:tc>
          <w:tcPr>
            <w:tcW w:w="2835" w:type="dxa"/>
          </w:tcPr>
          <w:p w14:paraId="5250D30C" w14:textId="77777777" w:rsidR="00870054" w:rsidRDefault="00870054">
            <w:pPr>
              <w:pStyle w:val="ConsPlusNormal"/>
            </w:pPr>
            <w:r>
              <w:t>Обязательное государственное страхование государственных гражданских служащих Республики Дагестан</w:t>
            </w:r>
          </w:p>
        </w:tc>
        <w:tc>
          <w:tcPr>
            <w:tcW w:w="680" w:type="dxa"/>
          </w:tcPr>
          <w:p w14:paraId="01BD5F7C" w14:textId="77777777" w:rsidR="00870054" w:rsidRDefault="00870054">
            <w:pPr>
              <w:pStyle w:val="ConsPlusNormal"/>
              <w:jc w:val="center"/>
            </w:pPr>
            <w:r>
              <w:t>592</w:t>
            </w:r>
          </w:p>
        </w:tc>
        <w:tc>
          <w:tcPr>
            <w:tcW w:w="680" w:type="dxa"/>
          </w:tcPr>
          <w:p w14:paraId="5904CFA4" w14:textId="77777777" w:rsidR="00870054" w:rsidRDefault="00870054">
            <w:pPr>
              <w:pStyle w:val="ConsPlusNormal"/>
              <w:jc w:val="center"/>
            </w:pPr>
            <w:r>
              <w:t>01</w:t>
            </w:r>
          </w:p>
        </w:tc>
        <w:tc>
          <w:tcPr>
            <w:tcW w:w="680" w:type="dxa"/>
          </w:tcPr>
          <w:p w14:paraId="289EBE3E" w14:textId="77777777" w:rsidR="00870054" w:rsidRDefault="00870054">
            <w:pPr>
              <w:pStyle w:val="ConsPlusNormal"/>
              <w:jc w:val="center"/>
            </w:pPr>
            <w:r>
              <w:t>13</w:t>
            </w:r>
          </w:p>
        </w:tc>
        <w:tc>
          <w:tcPr>
            <w:tcW w:w="1701" w:type="dxa"/>
          </w:tcPr>
          <w:p w14:paraId="6CF51E12" w14:textId="77777777" w:rsidR="00870054" w:rsidRDefault="00870054">
            <w:pPr>
              <w:pStyle w:val="ConsPlusNormal"/>
              <w:jc w:val="center"/>
            </w:pPr>
            <w:r>
              <w:t>99 9 00 99950</w:t>
            </w:r>
          </w:p>
        </w:tc>
        <w:tc>
          <w:tcPr>
            <w:tcW w:w="680" w:type="dxa"/>
          </w:tcPr>
          <w:p w14:paraId="128F98AB" w14:textId="77777777" w:rsidR="00870054" w:rsidRDefault="00870054">
            <w:pPr>
              <w:pStyle w:val="ConsPlusNormal"/>
            </w:pPr>
          </w:p>
        </w:tc>
        <w:tc>
          <w:tcPr>
            <w:tcW w:w="1757" w:type="dxa"/>
          </w:tcPr>
          <w:p w14:paraId="29E0A2FA" w14:textId="77777777" w:rsidR="00870054" w:rsidRDefault="00870054">
            <w:pPr>
              <w:pStyle w:val="ConsPlusNormal"/>
              <w:jc w:val="center"/>
            </w:pPr>
            <w:r>
              <w:t>25500,00</w:t>
            </w:r>
          </w:p>
        </w:tc>
        <w:tc>
          <w:tcPr>
            <w:tcW w:w="1701" w:type="dxa"/>
          </w:tcPr>
          <w:p w14:paraId="29D915E8" w14:textId="77777777" w:rsidR="00870054" w:rsidRDefault="00870054">
            <w:pPr>
              <w:pStyle w:val="ConsPlusNormal"/>
              <w:jc w:val="center"/>
            </w:pPr>
            <w:r>
              <w:t>25500,00</w:t>
            </w:r>
          </w:p>
        </w:tc>
        <w:tc>
          <w:tcPr>
            <w:tcW w:w="1701" w:type="dxa"/>
          </w:tcPr>
          <w:p w14:paraId="082A2AE5" w14:textId="77777777" w:rsidR="00870054" w:rsidRDefault="00870054">
            <w:pPr>
              <w:pStyle w:val="ConsPlusNormal"/>
              <w:jc w:val="center"/>
            </w:pPr>
            <w:r>
              <w:t>25500,00</w:t>
            </w:r>
          </w:p>
        </w:tc>
      </w:tr>
      <w:tr w:rsidR="00870054" w14:paraId="39C6245F" w14:textId="77777777">
        <w:tc>
          <w:tcPr>
            <w:tcW w:w="2835" w:type="dxa"/>
          </w:tcPr>
          <w:p w14:paraId="547750BC" w14:textId="77777777" w:rsidR="00870054" w:rsidRDefault="00870054">
            <w:pPr>
              <w:pStyle w:val="ConsPlusNormal"/>
            </w:pPr>
            <w:r>
              <w:t>Иные бюджетные ассигнования</w:t>
            </w:r>
          </w:p>
        </w:tc>
        <w:tc>
          <w:tcPr>
            <w:tcW w:w="680" w:type="dxa"/>
          </w:tcPr>
          <w:p w14:paraId="00611876" w14:textId="77777777" w:rsidR="00870054" w:rsidRDefault="00870054">
            <w:pPr>
              <w:pStyle w:val="ConsPlusNormal"/>
              <w:jc w:val="center"/>
            </w:pPr>
            <w:r>
              <w:t>592</w:t>
            </w:r>
          </w:p>
        </w:tc>
        <w:tc>
          <w:tcPr>
            <w:tcW w:w="680" w:type="dxa"/>
          </w:tcPr>
          <w:p w14:paraId="27F42A61" w14:textId="77777777" w:rsidR="00870054" w:rsidRDefault="00870054">
            <w:pPr>
              <w:pStyle w:val="ConsPlusNormal"/>
              <w:jc w:val="center"/>
            </w:pPr>
            <w:r>
              <w:t>01</w:t>
            </w:r>
          </w:p>
        </w:tc>
        <w:tc>
          <w:tcPr>
            <w:tcW w:w="680" w:type="dxa"/>
          </w:tcPr>
          <w:p w14:paraId="5D0A97F7" w14:textId="77777777" w:rsidR="00870054" w:rsidRDefault="00870054">
            <w:pPr>
              <w:pStyle w:val="ConsPlusNormal"/>
              <w:jc w:val="center"/>
            </w:pPr>
            <w:r>
              <w:t>13</w:t>
            </w:r>
          </w:p>
        </w:tc>
        <w:tc>
          <w:tcPr>
            <w:tcW w:w="1701" w:type="dxa"/>
          </w:tcPr>
          <w:p w14:paraId="7A74C6F4" w14:textId="77777777" w:rsidR="00870054" w:rsidRDefault="00870054">
            <w:pPr>
              <w:pStyle w:val="ConsPlusNormal"/>
              <w:jc w:val="center"/>
            </w:pPr>
            <w:r>
              <w:t>99 9 00 99950</w:t>
            </w:r>
          </w:p>
        </w:tc>
        <w:tc>
          <w:tcPr>
            <w:tcW w:w="680" w:type="dxa"/>
          </w:tcPr>
          <w:p w14:paraId="6D0171E1" w14:textId="77777777" w:rsidR="00870054" w:rsidRDefault="00870054">
            <w:pPr>
              <w:pStyle w:val="ConsPlusNormal"/>
              <w:jc w:val="center"/>
            </w:pPr>
            <w:r>
              <w:t>800</w:t>
            </w:r>
          </w:p>
        </w:tc>
        <w:tc>
          <w:tcPr>
            <w:tcW w:w="1757" w:type="dxa"/>
          </w:tcPr>
          <w:p w14:paraId="6B7AACA9" w14:textId="77777777" w:rsidR="00870054" w:rsidRDefault="00870054">
            <w:pPr>
              <w:pStyle w:val="ConsPlusNormal"/>
              <w:jc w:val="center"/>
            </w:pPr>
            <w:r>
              <w:t>25500,00</w:t>
            </w:r>
          </w:p>
        </w:tc>
        <w:tc>
          <w:tcPr>
            <w:tcW w:w="1701" w:type="dxa"/>
          </w:tcPr>
          <w:p w14:paraId="5C3ECD33" w14:textId="77777777" w:rsidR="00870054" w:rsidRDefault="00870054">
            <w:pPr>
              <w:pStyle w:val="ConsPlusNormal"/>
              <w:jc w:val="center"/>
            </w:pPr>
            <w:r>
              <w:t>25500,00</w:t>
            </w:r>
          </w:p>
        </w:tc>
        <w:tc>
          <w:tcPr>
            <w:tcW w:w="1701" w:type="dxa"/>
          </w:tcPr>
          <w:p w14:paraId="7052F677" w14:textId="77777777" w:rsidR="00870054" w:rsidRDefault="00870054">
            <w:pPr>
              <w:pStyle w:val="ConsPlusNormal"/>
              <w:jc w:val="center"/>
            </w:pPr>
            <w:r>
              <w:t>25500,00</w:t>
            </w:r>
          </w:p>
        </w:tc>
      </w:tr>
      <w:tr w:rsidR="00870054" w14:paraId="1A9FCF06" w14:textId="77777777">
        <w:tc>
          <w:tcPr>
            <w:tcW w:w="2835" w:type="dxa"/>
          </w:tcPr>
          <w:p w14:paraId="016E3525" w14:textId="77777777" w:rsidR="00870054" w:rsidRDefault="00870054">
            <w:pPr>
              <w:pStyle w:val="ConsPlusNormal"/>
            </w:pPr>
            <w:r>
              <w:t>Расходы на исполнение решений, принятых судебными органами</w:t>
            </w:r>
          </w:p>
        </w:tc>
        <w:tc>
          <w:tcPr>
            <w:tcW w:w="680" w:type="dxa"/>
          </w:tcPr>
          <w:p w14:paraId="7BF97DBE" w14:textId="77777777" w:rsidR="00870054" w:rsidRDefault="00870054">
            <w:pPr>
              <w:pStyle w:val="ConsPlusNormal"/>
              <w:jc w:val="center"/>
            </w:pPr>
            <w:r>
              <w:t>592</w:t>
            </w:r>
          </w:p>
        </w:tc>
        <w:tc>
          <w:tcPr>
            <w:tcW w:w="680" w:type="dxa"/>
          </w:tcPr>
          <w:p w14:paraId="2D59CFCC" w14:textId="77777777" w:rsidR="00870054" w:rsidRDefault="00870054">
            <w:pPr>
              <w:pStyle w:val="ConsPlusNormal"/>
              <w:jc w:val="center"/>
            </w:pPr>
            <w:r>
              <w:t>01</w:t>
            </w:r>
          </w:p>
        </w:tc>
        <w:tc>
          <w:tcPr>
            <w:tcW w:w="680" w:type="dxa"/>
          </w:tcPr>
          <w:p w14:paraId="6985882B" w14:textId="77777777" w:rsidR="00870054" w:rsidRDefault="00870054">
            <w:pPr>
              <w:pStyle w:val="ConsPlusNormal"/>
              <w:jc w:val="center"/>
            </w:pPr>
            <w:r>
              <w:t>13</w:t>
            </w:r>
          </w:p>
        </w:tc>
        <w:tc>
          <w:tcPr>
            <w:tcW w:w="1701" w:type="dxa"/>
          </w:tcPr>
          <w:p w14:paraId="42C5C944" w14:textId="77777777" w:rsidR="00870054" w:rsidRDefault="00870054">
            <w:pPr>
              <w:pStyle w:val="ConsPlusNormal"/>
              <w:jc w:val="center"/>
            </w:pPr>
            <w:r>
              <w:t>99 9 00 99970</w:t>
            </w:r>
          </w:p>
        </w:tc>
        <w:tc>
          <w:tcPr>
            <w:tcW w:w="680" w:type="dxa"/>
          </w:tcPr>
          <w:p w14:paraId="38C701E8" w14:textId="77777777" w:rsidR="00870054" w:rsidRDefault="00870054">
            <w:pPr>
              <w:pStyle w:val="ConsPlusNormal"/>
            </w:pPr>
          </w:p>
        </w:tc>
        <w:tc>
          <w:tcPr>
            <w:tcW w:w="1757" w:type="dxa"/>
          </w:tcPr>
          <w:p w14:paraId="45A0F0B5" w14:textId="77777777" w:rsidR="00870054" w:rsidRDefault="00870054">
            <w:pPr>
              <w:pStyle w:val="ConsPlusNormal"/>
              <w:jc w:val="center"/>
            </w:pPr>
            <w:r>
              <w:t>30090,00</w:t>
            </w:r>
          </w:p>
        </w:tc>
        <w:tc>
          <w:tcPr>
            <w:tcW w:w="1701" w:type="dxa"/>
          </w:tcPr>
          <w:p w14:paraId="4A3F17E9" w14:textId="77777777" w:rsidR="00870054" w:rsidRDefault="00870054">
            <w:pPr>
              <w:pStyle w:val="ConsPlusNormal"/>
              <w:jc w:val="center"/>
            </w:pPr>
            <w:r>
              <w:t>30090,00</w:t>
            </w:r>
          </w:p>
        </w:tc>
        <w:tc>
          <w:tcPr>
            <w:tcW w:w="1701" w:type="dxa"/>
          </w:tcPr>
          <w:p w14:paraId="71851C69" w14:textId="77777777" w:rsidR="00870054" w:rsidRDefault="00870054">
            <w:pPr>
              <w:pStyle w:val="ConsPlusNormal"/>
              <w:jc w:val="center"/>
            </w:pPr>
            <w:r>
              <w:t>30090,00</w:t>
            </w:r>
          </w:p>
        </w:tc>
      </w:tr>
      <w:tr w:rsidR="00870054" w14:paraId="07AE5ABE" w14:textId="77777777">
        <w:tc>
          <w:tcPr>
            <w:tcW w:w="2835" w:type="dxa"/>
          </w:tcPr>
          <w:p w14:paraId="7FD5DBCA" w14:textId="77777777" w:rsidR="00870054" w:rsidRDefault="00870054">
            <w:pPr>
              <w:pStyle w:val="ConsPlusNormal"/>
            </w:pPr>
            <w:r>
              <w:t>Иные бюджетные ассигнования</w:t>
            </w:r>
          </w:p>
        </w:tc>
        <w:tc>
          <w:tcPr>
            <w:tcW w:w="680" w:type="dxa"/>
          </w:tcPr>
          <w:p w14:paraId="4A5DC094" w14:textId="77777777" w:rsidR="00870054" w:rsidRDefault="00870054">
            <w:pPr>
              <w:pStyle w:val="ConsPlusNormal"/>
              <w:jc w:val="center"/>
            </w:pPr>
            <w:r>
              <w:t>592</w:t>
            </w:r>
          </w:p>
        </w:tc>
        <w:tc>
          <w:tcPr>
            <w:tcW w:w="680" w:type="dxa"/>
          </w:tcPr>
          <w:p w14:paraId="09B1D2B3" w14:textId="77777777" w:rsidR="00870054" w:rsidRDefault="00870054">
            <w:pPr>
              <w:pStyle w:val="ConsPlusNormal"/>
              <w:jc w:val="center"/>
            </w:pPr>
            <w:r>
              <w:t>01</w:t>
            </w:r>
          </w:p>
        </w:tc>
        <w:tc>
          <w:tcPr>
            <w:tcW w:w="680" w:type="dxa"/>
          </w:tcPr>
          <w:p w14:paraId="05ECC3D8" w14:textId="77777777" w:rsidR="00870054" w:rsidRDefault="00870054">
            <w:pPr>
              <w:pStyle w:val="ConsPlusNormal"/>
              <w:jc w:val="center"/>
            </w:pPr>
            <w:r>
              <w:t>13</w:t>
            </w:r>
          </w:p>
        </w:tc>
        <w:tc>
          <w:tcPr>
            <w:tcW w:w="1701" w:type="dxa"/>
          </w:tcPr>
          <w:p w14:paraId="6721EC64" w14:textId="77777777" w:rsidR="00870054" w:rsidRDefault="00870054">
            <w:pPr>
              <w:pStyle w:val="ConsPlusNormal"/>
              <w:jc w:val="center"/>
            </w:pPr>
            <w:r>
              <w:t>99 9 00 99970</w:t>
            </w:r>
          </w:p>
        </w:tc>
        <w:tc>
          <w:tcPr>
            <w:tcW w:w="680" w:type="dxa"/>
          </w:tcPr>
          <w:p w14:paraId="1B7697A4" w14:textId="77777777" w:rsidR="00870054" w:rsidRDefault="00870054">
            <w:pPr>
              <w:pStyle w:val="ConsPlusNormal"/>
              <w:jc w:val="center"/>
            </w:pPr>
            <w:r>
              <w:t>800</w:t>
            </w:r>
          </w:p>
        </w:tc>
        <w:tc>
          <w:tcPr>
            <w:tcW w:w="1757" w:type="dxa"/>
          </w:tcPr>
          <w:p w14:paraId="2FA423DA" w14:textId="77777777" w:rsidR="00870054" w:rsidRDefault="00870054">
            <w:pPr>
              <w:pStyle w:val="ConsPlusNormal"/>
              <w:jc w:val="center"/>
            </w:pPr>
            <w:r>
              <w:t>30090,00</w:t>
            </w:r>
          </w:p>
        </w:tc>
        <w:tc>
          <w:tcPr>
            <w:tcW w:w="1701" w:type="dxa"/>
          </w:tcPr>
          <w:p w14:paraId="470041A7" w14:textId="77777777" w:rsidR="00870054" w:rsidRDefault="00870054">
            <w:pPr>
              <w:pStyle w:val="ConsPlusNormal"/>
              <w:jc w:val="center"/>
            </w:pPr>
            <w:r>
              <w:t>30090,00</w:t>
            </w:r>
          </w:p>
        </w:tc>
        <w:tc>
          <w:tcPr>
            <w:tcW w:w="1701" w:type="dxa"/>
          </w:tcPr>
          <w:p w14:paraId="6FE38D3D" w14:textId="77777777" w:rsidR="00870054" w:rsidRDefault="00870054">
            <w:pPr>
              <w:pStyle w:val="ConsPlusNormal"/>
              <w:jc w:val="center"/>
            </w:pPr>
            <w:r>
              <w:t>30090,00</w:t>
            </w:r>
          </w:p>
        </w:tc>
      </w:tr>
      <w:tr w:rsidR="00870054" w14:paraId="0F0E71ED" w14:textId="77777777">
        <w:tc>
          <w:tcPr>
            <w:tcW w:w="2835" w:type="dxa"/>
          </w:tcPr>
          <w:p w14:paraId="46DBEEFC" w14:textId="77777777" w:rsidR="00870054" w:rsidRDefault="00870054">
            <w:pPr>
              <w:pStyle w:val="ConsPlusNormal"/>
            </w:pPr>
            <w:r>
              <w:lastRenderedPageBreak/>
              <w:t>Национальная оборона</w:t>
            </w:r>
          </w:p>
        </w:tc>
        <w:tc>
          <w:tcPr>
            <w:tcW w:w="680" w:type="dxa"/>
          </w:tcPr>
          <w:p w14:paraId="7E6C09B7" w14:textId="77777777" w:rsidR="00870054" w:rsidRDefault="00870054">
            <w:pPr>
              <w:pStyle w:val="ConsPlusNormal"/>
              <w:jc w:val="center"/>
            </w:pPr>
            <w:r>
              <w:t>592</w:t>
            </w:r>
          </w:p>
        </w:tc>
        <w:tc>
          <w:tcPr>
            <w:tcW w:w="680" w:type="dxa"/>
          </w:tcPr>
          <w:p w14:paraId="11BDBF53" w14:textId="77777777" w:rsidR="00870054" w:rsidRDefault="00870054">
            <w:pPr>
              <w:pStyle w:val="ConsPlusNormal"/>
              <w:jc w:val="center"/>
            </w:pPr>
            <w:r>
              <w:t>02</w:t>
            </w:r>
          </w:p>
        </w:tc>
        <w:tc>
          <w:tcPr>
            <w:tcW w:w="680" w:type="dxa"/>
          </w:tcPr>
          <w:p w14:paraId="376180C9" w14:textId="77777777" w:rsidR="00870054" w:rsidRDefault="00870054">
            <w:pPr>
              <w:pStyle w:val="ConsPlusNormal"/>
            </w:pPr>
          </w:p>
        </w:tc>
        <w:tc>
          <w:tcPr>
            <w:tcW w:w="1701" w:type="dxa"/>
          </w:tcPr>
          <w:p w14:paraId="32966A40" w14:textId="77777777" w:rsidR="00870054" w:rsidRDefault="00870054">
            <w:pPr>
              <w:pStyle w:val="ConsPlusNormal"/>
            </w:pPr>
          </w:p>
        </w:tc>
        <w:tc>
          <w:tcPr>
            <w:tcW w:w="680" w:type="dxa"/>
          </w:tcPr>
          <w:p w14:paraId="4F76DAD0" w14:textId="77777777" w:rsidR="00870054" w:rsidRDefault="00870054">
            <w:pPr>
              <w:pStyle w:val="ConsPlusNormal"/>
            </w:pPr>
          </w:p>
        </w:tc>
        <w:tc>
          <w:tcPr>
            <w:tcW w:w="1757" w:type="dxa"/>
          </w:tcPr>
          <w:p w14:paraId="1DB534EE" w14:textId="77777777" w:rsidR="00870054" w:rsidRDefault="00870054">
            <w:pPr>
              <w:pStyle w:val="ConsPlusNormal"/>
              <w:jc w:val="center"/>
            </w:pPr>
            <w:r>
              <w:t>252921,90</w:t>
            </w:r>
          </w:p>
        </w:tc>
        <w:tc>
          <w:tcPr>
            <w:tcW w:w="1701" w:type="dxa"/>
          </w:tcPr>
          <w:p w14:paraId="4BBC605B" w14:textId="77777777" w:rsidR="00870054" w:rsidRDefault="00870054">
            <w:pPr>
              <w:pStyle w:val="ConsPlusNormal"/>
              <w:jc w:val="center"/>
            </w:pPr>
            <w:r>
              <w:t>282198,00</w:t>
            </w:r>
          </w:p>
        </w:tc>
        <w:tc>
          <w:tcPr>
            <w:tcW w:w="1701" w:type="dxa"/>
          </w:tcPr>
          <w:p w14:paraId="14C9715B" w14:textId="77777777" w:rsidR="00870054" w:rsidRDefault="00870054">
            <w:pPr>
              <w:pStyle w:val="ConsPlusNormal"/>
              <w:jc w:val="center"/>
            </w:pPr>
            <w:r>
              <w:t>359457,20</w:t>
            </w:r>
          </w:p>
        </w:tc>
      </w:tr>
      <w:tr w:rsidR="00870054" w14:paraId="20DFEA36" w14:textId="77777777">
        <w:tc>
          <w:tcPr>
            <w:tcW w:w="2835" w:type="dxa"/>
          </w:tcPr>
          <w:p w14:paraId="3835379D" w14:textId="77777777" w:rsidR="00870054" w:rsidRDefault="00870054">
            <w:pPr>
              <w:pStyle w:val="ConsPlusNormal"/>
            </w:pPr>
            <w:r>
              <w:t>Мобилизационная и вневойсковая подготовка</w:t>
            </w:r>
          </w:p>
        </w:tc>
        <w:tc>
          <w:tcPr>
            <w:tcW w:w="680" w:type="dxa"/>
          </w:tcPr>
          <w:p w14:paraId="6CA34372" w14:textId="77777777" w:rsidR="00870054" w:rsidRDefault="00870054">
            <w:pPr>
              <w:pStyle w:val="ConsPlusNormal"/>
              <w:jc w:val="center"/>
            </w:pPr>
            <w:r>
              <w:t>592</w:t>
            </w:r>
          </w:p>
        </w:tc>
        <w:tc>
          <w:tcPr>
            <w:tcW w:w="680" w:type="dxa"/>
          </w:tcPr>
          <w:p w14:paraId="4E5F5C35" w14:textId="77777777" w:rsidR="00870054" w:rsidRDefault="00870054">
            <w:pPr>
              <w:pStyle w:val="ConsPlusNormal"/>
              <w:jc w:val="center"/>
            </w:pPr>
            <w:r>
              <w:t>02</w:t>
            </w:r>
          </w:p>
        </w:tc>
        <w:tc>
          <w:tcPr>
            <w:tcW w:w="680" w:type="dxa"/>
          </w:tcPr>
          <w:p w14:paraId="3B613765" w14:textId="77777777" w:rsidR="00870054" w:rsidRDefault="00870054">
            <w:pPr>
              <w:pStyle w:val="ConsPlusNormal"/>
              <w:jc w:val="center"/>
            </w:pPr>
            <w:r>
              <w:t>03</w:t>
            </w:r>
          </w:p>
        </w:tc>
        <w:tc>
          <w:tcPr>
            <w:tcW w:w="1701" w:type="dxa"/>
          </w:tcPr>
          <w:p w14:paraId="1B96E4E0" w14:textId="77777777" w:rsidR="00870054" w:rsidRDefault="00870054">
            <w:pPr>
              <w:pStyle w:val="ConsPlusNormal"/>
            </w:pPr>
          </w:p>
        </w:tc>
        <w:tc>
          <w:tcPr>
            <w:tcW w:w="680" w:type="dxa"/>
          </w:tcPr>
          <w:p w14:paraId="06D72E49" w14:textId="77777777" w:rsidR="00870054" w:rsidRDefault="00870054">
            <w:pPr>
              <w:pStyle w:val="ConsPlusNormal"/>
            </w:pPr>
          </w:p>
        </w:tc>
        <w:tc>
          <w:tcPr>
            <w:tcW w:w="1757" w:type="dxa"/>
          </w:tcPr>
          <w:p w14:paraId="08174FE2" w14:textId="77777777" w:rsidR="00870054" w:rsidRDefault="00870054">
            <w:pPr>
              <w:pStyle w:val="ConsPlusNormal"/>
              <w:jc w:val="center"/>
            </w:pPr>
            <w:r>
              <w:t>252921,90</w:t>
            </w:r>
          </w:p>
        </w:tc>
        <w:tc>
          <w:tcPr>
            <w:tcW w:w="1701" w:type="dxa"/>
          </w:tcPr>
          <w:p w14:paraId="01604EC6" w14:textId="77777777" w:rsidR="00870054" w:rsidRDefault="00870054">
            <w:pPr>
              <w:pStyle w:val="ConsPlusNormal"/>
              <w:jc w:val="center"/>
            </w:pPr>
            <w:r>
              <w:t>282198,00</w:t>
            </w:r>
          </w:p>
        </w:tc>
        <w:tc>
          <w:tcPr>
            <w:tcW w:w="1701" w:type="dxa"/>
          </w:tcPr>
          <w:p w14:paraId="66BAA1D9" w14:textId="77777777" w:rsidR="00870054" w:rsidRDefault="00870054">
            <w:pPr>
              <w:pStyle w:val="ConsPlusNormal"/>
              <w:jc w:val="center"/>
            </w:pPr>
            <w:r>
              <w:t>359457,20</w:t>
            </w:r>
          </w:p>
        </w:tc>
      </w:tr>
      <w:tr w:rsidR="00870054" w14:paraId="385EBACA" w14:textId="77777777">
        <w:tc>
          <w:tcPr>
            <w:tcW w:w="2835" w:type="dxa"/>
          </w:tcPr>
          <w:p w14:paraId="4928D988" w14:textId="77777777" w:rsidR="00870054" w:rsidRDefault="00870054">
            <w:pPr>
              <w:pStyle w:val="ConsPlusNormal"/>
            </w:pPr>
            <w:r>
              <w:t xml:space="preserve">Государственная </w:t>
            </w:r>
            <w:hyperlink r:id="rId225">
              <w:r>
                <w:rPr>
                  <w:color w:val="0000FF"/>
                </w:rPr>
                <w:t>программа</w:t>
              </w:r>
            </w:hyperlink>
            <w:r>
              <w:t xml:space="preserve"> Республики Дагестан "Управление региональными и муниципальными финансами Республики Дагестан"</w:t>
            </w:r>
          </w:p>
        </w:tc>
        <w:tc>
          <w:tcPr>
            <w:tcW w:w="680" w:type="dxa"/>
          </w:tcPr>
          <w:p w14:paraId="3F2E0DEC" w14:textId="77777777" w:rsidR="00870054" w:rsidRDefault="00870054">
            <w:pPr>
              <w:pStyle w:val="ConsPlusNormal"/>
              <w:jc w:val="center"/>
            </w:pPr>
            <w:r>
              <w:t>592</w:t>
            </w:r>
          </w:p>
        </w:tc>
        <w:tc>
          <w:tcPr>
            <w:tcW w:w="680" w:type="dxa"/>
          </w:tcPr>
          <w:p w14:paraId="64D8F691" w14:textId="77777777" w:rsidR="00870054" w:rsidRDefault="00870054">
            <w:pPr>
              <w:pStyle w:val="ConsPlusNormal"/>
              <w:jc w:val="center"/>
            </w:pPr>
            <w:r>
              <w:t>02</w:t>
            </w:r>
          </w:p>
        </w:tc>
        <w:tc>
          <w:tcPr>
            <w:tcW w:w="680" w:type="dxa"/>
          </w:tcPr>
          <w:p w14:paraId="7277FEBA" w14:textId="77777777" w:rsidR="00870054" w:rsidRDefault="00870054">
            <w:pPr>
              <w:pStyle w:val="ConsPlusNormal"/>
              <w:jc w:val="center"/>
            </w:pPr>
            <w:r>
              <w:t>03</w:t>
            </w:r>
          </w:p>
        </w:tc>
        <w:tc>
          <w:tcPr>
            <w:tcW w:w="1701" w:type="dxa"/>
          </w:tcPr>
          <w:p w14:paraId="00740E8D" w14:textId="77777777" w:rsidR="00870054" w:rsidRDefault="00870054">
            <w:pPr>
              <w:pStyle w:val="ConsPlusNormal"/>
              <w:jc w:val="center"/>
            </w:pPr>
            <w:r>
              <w:t>26</w:t>
            </w:r>
          </w:p>
        </w:tc>
        <w:tc>
          <w:tcPr>
            <w:tcW w:w="680" w:type="dxa"/>
          </w:tcPr>
          <w:p w14:paraId="7F5ED6C4" w14:textId="77777777" w:rsidR="00870054" w:rsidRDefault="00870054">
            <w:pPr>
              <w:pStyle w:val="ConsPlusNormal"/>
            </w:pPr>
          </w:p>
        </w:tc>
        <w:tc>
          <w:tcPr>
            <w:tcW w:w="1757" w:type="dxa"/>
          </w:tcPr>
          <w:p w14:paraId="74620919" w14:textId="77777777" w:rsidR="00870054" w:rsidRDefault="00870054">
            <w:pPr>
              <w:pStyle w:val="ConsPlusNormal"/>
              <w:jc w:val="center"/>
            </w:pPr>
            <w:r>
              <w:t>252921,90</w:t>
            </w:r>
          </w:p>
        </w:tc>
        <w:tc>
          <w:tcPr>
            <w:tcW w:w="1701" w:type="dxa"/>
          </w:tcPr>
          <w:p w14:paraId="7003FF09" w14:textId="77777777" w:rsidR="00870054" w:rsidRDefault="00870054">
            <w:pPr>
              <w:pStyle w:val="ConsPlusNormal"/>
              <w:jc w:val="center"/>
            </w:pPr>
            <w:r>
              <w:t>282198,00</w:t>
            </w:r>
          </w:p>
        </w:tc>
        <w:tc>
          <w:tcPr>
            <w:tcW w:w="1701" w:type="dxa"/>
          </w:tcPr>
          <w:p w14:paraId="645BFF51" w14:textId="77777777" w:rsidR="00870054" w:rsidRDefault="00870054">
            <w:pPr>
              <w:pStyle w:val="ConsPlusNormal"/>
              <w:jc w:val="center"/>
            </w:pPr>
            <w:r>
              <w:t>359457,20</w:t>
            </w:r>
          </w:p>
        </w:tc>
      </w:tr>
      <w:tr w:rsidR="00870054" w14:paraId="46F786C6" w14:textId="77777777">
        <w:tc>
          <w:tcPr>
            <w:tcW w:w="2835" w:type="dxa"/>
          </w:tcPr>
          <w:p w14:paraId="2530B498" w14:textId="77777777" w:rsidR="00870054" w:rsidRDefault="00870054">
            <w:pPr>
              <w:pStyle w:val="ConsPlusNormal"/>
            </w:pPr>
            <w:r>
              <w:t>Комплексы процессных мероприятий</w:t>
            </w:r>
          </w:p>
        </w:tc>
        <w:tc>
          <w:tcPr>
            <w:tcW w:w="680" w:type="dxa"/>
          </w:tcPr>
          <w:p w14:paraId="588D038F" w14:textId="77777777" w:rsidR="00870054" w:rsidRDefault="00870054">
            <w:pPr>
              <w:pStyle w:val="ConsPlusNormal"/>
              <w:jc w:val="center"/>
            </w:pPr>
            <w:r>
              <w:t>592</w:t>
            </w:r>
          </w:p>
        </w:tc>
        <w:tc>
          <w:tcPr>
            <w:tcW w:w="680" w:type="dxa"/>
          </w:tcPr>
          <w:p w14:paraId="34CE64B5" w14:textId="77777777" w:rsidR="00870054" w:rsidRDefault="00870054">
            <w:pPr>
              <w:pStyle w:val="ConsPlusNormal"/>
              <w:jc w:val="center"/>
            </w:pPr>
            <w:r>
              <w:t>02</w:t>
            </w:r>
          </w:p>
        </w:tc>
        <w:tc>
          <w:tcPr>
            <w:tcW w:w="680" w:type="dxa"/>
          </w:tcPr>
          <w:p w14:paraId="6CFA52D6" w14:textId="77777777" w:rsidR="00870054" w:rsidRDefault="00870054">
            <w:pPr>
              <w:pStyle w:val="ConsPlusNormal"/>
              <w:jc w:val="center"/>
            </w:pPr>
            <w:r>
              <w:t>03</w:t>
            </w:r>
          </w:p>
        </w:tc>
        <w:tc>
          <w:tcPr>
            <w:tcW w:w="1701" w:type="dxa"/>
          </w:tcPr>
          <w:p w14:paraId="5A48C8D6" w14:textId="77777777" w:rsidR="00870054" w:rsidRDefault="00870054">
            <w:pPr>
              <w:pStyle w:val="ConsPlusNormal"/>
              <w:jc w:val="center"/>
            </w:pPr>
            <w:r>
              <w:t>26 4</w:t>
            </w:r>
          </w:p>
        </w:tc>
        <w:tc>
          <w:tcPr>
            <w:tcW w:w="680" w:type="dxa"/>
          </w:tcPr>
          <w:p w14:paraId="354DA591" w14:textId="77777777" w:rsidR="00870054" w:rsidRDefault="00870054">
            <w:pPr>
              <w:pStyle w:val="ConsPlusNormal"/>
            </w:pPr>
          </w:p>
        </w:tc>
        <w:tc>
          <w:tcPr>
            <w:tcW w:w="1757" w:type="dxa"/>
          </w:tcPr>
          <w:p w14:paraId="7ED56DC2" w14:textId="77777777" w:rsidR="00870054" w:rsidRDefault="00870054">
            <w:pPr>
              <w:pStyle w:val="ConsPlusNormal"/>
              <w:jc w:val="center"/>
            </w:pPr>
            <w:r>
              <w:t>252921,90</w:t>
            </w:r>
          </w:p>
        </w:tc>
        <w:tc>
          <w:tcPr>
            <w:tcW w:w="1701" w:type="dxa"/>
          </w:tcPr>
          <w:p w14:paraId="5CE0B39F" w14:textId="77777777" w:rsidR="00870054" w:rsidRDefault="00870054">
            <w:pPr>
              <w:pStyle w:val="ConsPlusNormal"/>
              <w:jc w:val="center"/>
            </w:pPr>
            <w:r>
              <w:t>282198,00</w:t>
            </w:r>
          </w:p>
        </w:tc>
        <w:tc>
          <w:tcPr>
            <w:tcW w:w="1701" w:type="dxa"/>
          </w:tcPr>
          <w:p w14:paraId="3357B640" w14:textId="77777777" w:rsidR="00870054" w:rsidRDefault="00870054">
            <w:pPr>
              <w:pStyle w:val="ConsPlusNormal"/>
              <w:jc w:val="center"/>
            </w:pPr>
            <w:r>
              <w:t>359457,20</w:t>
            </w:r>
          </w:p>
        </w:tc>
      </w:tr>
      <w:tr w:rsidR="00870054" w14:paraId="5C643896" w14:textId="77777777">
        <w:tc>
          <w:tcPr>
            <w:tcW w:w="2835" w:type="dxa"/>
          </w:tcPr>
          <w:p w14:paraId="20FA2562" w14:textId="77777777" w:rsidR="00870054" w:rsidRDefault="00870054">
            <w:pPr>
              <w:pStyle w:val="ConsPlusNormal"/>
            </w:pPr>
            <w:r>
              <w:t>Комплекс процессных мероприятий "Повышение эффективности бюджетных расходов на содержание органов государственной власти и администрирование субвенций на осуществление полномочий по первичному воинскому учету органами местного самоуправления муниципальных районов и городских округов"</w:t>
            </w:r>
          </w:p>
        </w:tc>
        <w:tc>
          <w:tcPr>
            <w:tcW w:w="680" w:type="dxa"/>
          </w:tcPr>
          <w:p w14:paraId="3778F712" w14:textId="77777777" w:rsidR="00870054" w:rsidRDefault="00870054">
            <w:pPr>
              <w:pStyle w:val="ConsPlusNormal"/>
              <w:jc w:val="center"/>
            </w:pPr>
            <w:r>
              <w:t>592</w:t>
            </w:r>
          </w:p>
        </w:tc>
        <w:tc>
          <w:tcPr>
            <w:tcW w:w="680" w:type="dxa"/>
          </w:tcPr>
          <w:p w14:paraId="36AB388B" w14:textId="77777777" w:rsidR="00870054" w:rsidRDefault="00870054">
            <w:pPr>
              <w:pStyle w:val="ConsPlusNormal"/>
              <w:jc w:val="center"/>
            </w:pPr>
            <w:r>
              <w:t>02</w:t>
            </w:r>
          </w:p>
        </w:tc>
        <w:tc>
          <w:tcPr>
            <w:tcW w:w="680" w:type="dxa"/>
          </w:tcPr>
          <w:p w14:paraId="61A4FF84" w14:textId="77777777" w:rsidR="00870054" w:rsidRDefault="00870054">
            <w:pPr>
              <w:pStyle w:val="ConsPlusNormal"/>
              <w:jc w:val="center"/>
            </w:pPr>
            <w:r>
              <w:t>03</w:t>
            </w:r>
          </w:p>
        </w:tc>
        <w:tc>
          <w:tcPr>
            <w:tcW w:w="1701" w:type="dxa"/>
          </w:tcPr>
          <w:p w14:paraId="11EB4EB0" w14:textId="77777777" w:rsidR="00870054" w:rsidRDefault="00870054">
            <w:pPr>
              <w:pStyle w:val="ConsPlusNormal"/>
              <w:jc w:val="center"/>
            </w:pPr>
            <w:r>
              <w:t>26 4 01</w:t>
            </w:r>
          </w:p>
        </w:tc>
        <w:tc>
          <w:tcPr>
            <w:tcW w:w="680" w:type="dxa"/>
          </w:tcPr>
          <w:p w14:paraId="0B36605A" w14:textId="77777777" w:rsidR="00870054" w:rsidRDefault="00870054">
            <w:pPr>
              <w:pStyle w:val="ConsPlusNormal"/>
            </w:pPr>
          </w:p>
        </w:tc>
        <w:tc>
          <w:tcPr>
            <w:tcW w:w="1757" w:type="dxa"/>
          </w:tcPr>
          <w:p w14:paraId="401B08D4" w14:textId="77777777" w:rsidR="00870054" w:rsidRDefault="00870054">
            <w:pPr>
              <w:pStyle w:val="ConsPlusNormal"/>
              <w:jc w:val="center"/>
            </w:pPr>
            <w:r>
              <w:t>252921,90</w:t>
            </w:r>
          </w:p>
        </w:tc>
        <w:tc>
          <w:tcPr>
            <w:tcW w:w="1701" w:type="dxa"/>
          </w:tcPr>
          <w:p w14:paraId="682E8654" w14:textId="77777777" w:rsidR="00870054" w:rsidRDefault="00870054">
            <w:pPr>
              <w:pStyle w:val="ConsPlusNormal"/>
              <w:jc w:val="center"/>
            </w:pPr>
            <w:r>
              <w:t>282198,00</w:t>
            </w:r>
          </w:p>
        </w:tc>
        <w:tc>
          <w:tcPr>
            <w:tcW w:w="1701" w:type="dxa"/>
          </w:tcPr>
          <w:p w14:paraId="5BE43222" w14:textId="77777777" w:rsidR="00870054" w:rsidRDefault="00870054">
            <w:pPr>
              <w:pStyle w:val="ConsPlusNormal"/>
              <w:jc w:val="center"/>
            </w:pPr>
            <w:r>
              <w:t>359457,20</w:t>
            </w:r>
          </w:p>
        </w:tc>
      </w:tr>
      <w:tr w:rsidR="00870054" w14:paraId="03D88D28" w14:textId="77777777">
        <w:tc>
          <w:tcPr>
            <w:tcW w:w="2835" w:type="dxa"/>
          </w:tcPr>
          <w:p w14:paraId="0BDBC476" w14:textId="77777777" w:rsidR="00870054" w:rsidRDefault="00870054">
            <w:pPr>
              <w:pStyle w:val="ConsPlusNormal"/>
            </w:pPr>
            <w:r>
              <w:lastRenderedPageBreak/>
              <w:t>Осуществление первичного воинского учета на территориях, где отсутствуют военные комиссариаты</w:t>
            </w:r>
          </w:p>
        </w:tc>
        <w:tc>
          <w:tcPr>
            <w:tcW w:w="680" w:type="dxa"/>
          </w:tcPr>
          <w:p w14:paraId="090CA0E9" w14:textId="77777777" w:rsidR="00870054" w:rsidRDefault="00870054">
            <w:pPr>
              <w:pStyle w:val="ConsPlusNormal"/>
              <w:jc w:val="center"/>
            </w:pPr>
            <w:r>
              <w:t>592</w:t>
            </w:r>
          </w:p>
        </w:tc>
        <w:tc>
          <w:tcPr>
            <w:tcW w:w="680" w:type="dxa"/>
          </w:tcPr>
          <w:p w14:paraId="4485CD68" w14:textId="77777777" w:rsidR="00870054" w:rsidRDefault="00870054">
            <w:pPr>
              <w:pStyle w:val="ConsPlusNormal"/>
              <w:jc w:val="center"/>
            </w:pPr>
            <w:r>
              <w:t>02</w:t>
            </w:r>
          </w:p>
        </w:tc>
        <w:tc>
          <w:tcPr>
            <w:tcW w:w="680" w:type="dxa"/>
          </w:tcPr>
          <w:p w14:paraId="5C25E28D" w14:textId="77777777" w:rsidR="00870054" w:rsidRDefault="00870054">
            <w:pPr>
              <w:pStyle w:val="ConsPlusNormal"/>
              <w:jc w:val="center"/>
            </w:pPr>
            <w:r>
              <w:t>03</w:t>
            </w:r>
          </w:p>
        </w:tc>
        <w:tc>
          <w:tcPr>
            <w:tcW w:w="1701" w:type="dxa"/>
          </w:tcPr>
          <w:p w14:paraId="347117E9" w14:textId="77777777" w:rsidR="00870054" w:rsidRDefault="00870054">
            <w:pPr>
              <w:pStyle w:val="ConsPlusNormal"/>
              <w:jc w:val="center"/>
            </w:pPr>
            <w:r>
              <w:t>26 4 01 51180</w:t>
            </w:r>
          </w:p>
        </w:tc>
        <w:tc>
          <w:tcPr>
            <w:tcW w:w="680" w:type="dxa"/>
          </w:tcPr>
          <w:p w14:paraId="71AF1391" w14:textId="77777777" w:rsidR="00870054" w:rsidRDefault="00870054">
            <w:pPr>
              <w:pStyle w:val="ConsPlusNormal"/>
            </w:pPr>
          </w:p>
        </w:tc>
        <w:tc>
          <w:tcPr>
            <w:tcW w:w="1757" w:type="dxa"/>
          </w:tcPr>
          <w:p w14:paraId="648E9E48" w14:textId="77777777" w:rsidR="00870054" w:rsidRDefault="00870054">
            <w:pPr>
              <w:pStyle w:val="ConsPlusNormal"/>
              <w:jc w:val="center"/>
            </w:pPr>
            <w:r>
              <w:t>252921,90</w:t>
            </w:r>
          </w:p>
        </w:tc>
        <w:tc>
          <w:tcPr>
            <w:tcW w:w="1701" w:type="dxa"/>
          </w:tcPr>
          <w:p w14:paraId="4E5B0CB1" w14:textId="77777777" w:rsidR="00870054" w:rsidRDefault="00870054">
            <w:pPr>
              <w:pStyle w:val="ConsPlusNormal"/>
              <w:jc w:val="center"/>
            </w:pPr>
            <w:r>
              <w:t>282198,00</w:t>
            </w:r>
          </w:p>
        </w:tc>
        <w:tc>
          <w:tcPr>
            <w:tcW w:w="1701" w:type="dxa"/>
          </w:tcPr>
          <w:p w14:paraId="1602C8A8" w14:textId="77777777" w:rsidR="00870054" w:rsidRDefault="00870054">
            <w:pPr>
              <w:pStyle w:val="ConsPlusNormal"/>
              <w:jc w:val="center"/>
            </w:pPr>
            <w:r>
              <w:t>359457,20</w:t>
            </w:r>
          </w:p>
        </w:tc>
      </w:tr>
      <w:tr w:rsidR="00870054" w14:paraId="42AD56D0" w14:textId="77777777">
        <w:tc>
          <w:tcPr>
            <w:tcW w:w="2835" w:type="dxa"/>
          </w:tcPr>
          <w:p w14:paraId="25ABECE2" w14:textId="77777777" w:rsidR="00870054" w:rsidRDefault="00870054">
            <w:pPr>
              <w:pStyle w:val="ConsPlusNormal"/>
            </w:pPr>
            <w:r>
              <w:t>Межбюджетные трансферты</w:t>
            </w:r>
          </w:p>
        </w:tc>
        <w:tc>
          <w:tcPr>
            <w:tcW w:w="680" w:type="dxa"/>
          </w:tcPr>
          <w:p w14:paraId="4FAB5A2A" w14:textId="77777777" w:rsidR="00870054" w:rsidRDefault="00870054">
            <w:pPr>
              <w:pStyle w:val="ConsPlusNormal"/>
              <w:jc w:val="center"/>
            </w:pPr>
            <w:r>
              <w:t>592</w:t>
            </w:r>
          </w:p>
        </w:tc>
        <w:tc>
          <w:tcPr>
            <w:tcW w:w="680" w:type="dxa"/>
          </w:tcPr>
          <w:p w14:paraId="7BAEE2B5" w14:textId="77777777" w:rsidR="00870054" w:rsidRDefault="00870054">
            <w:pPr>
              <w:pStyle w:val="ConsPlusNormal"/>
              <w:jc w:val="center"/>
            </w:pPr>
            <w:r>
              <w:t>02</w:t>
            </w:r>
          </w:p>
        </w:tc>
        <w:tc>
          <w:tcPr>
            <w:tcW w:w="680" w:type="dxa"/>
          </w:tcPr>
          <w:p w14:paraId="7F3C37B4" w14:textId="77777777" w:rsidR="00870054" w:rsidRDefault="00870054">
            <w:pPr>
              <w:pStyle w:val="ConsPlusNormal"/>
              <w:jc w:val="center"/>
            </w:pPr>
            <w:r>
              <w:t>03</w:t>
            </w:r>
          </w:p>
        </w:tc>
        <w:tc>
          <w:tcPr>
            <w:tcW w:w="1701" w:type="dxa"/>
          </w:tcPr>
          <w:p w14:paraId="443201A1" w14:textId="77777777" w:rsidR="00870054" w:rsidRDefault="00870054">
            <w:pPr>
              <w:pStyle w:val="ConsPlusNormal"/>
              <w:jc w:val="center"/>
            </w:pPr>
            <w:r>
              <w:t>26 4 01 51180</w:t>
            </w:r>
          </w:p>
        </w:tc>
        <w:tc>
          <w:tcPr>
            <w:tcW w:w="680" w:type="dxa"/>
          </w:tcPr>
          <w:p w14:paraId="4D756676" w14:textId="77777777" w:rsidR="00870054" w:rsidRDefault="00870054">
            <w:pPr>
              <w:pStyle w:val="ConsPlusNormal"/>
              <w:jc w:val="center"/>
            </w:pPr>
            <w:r>
              <w:t>500</w:t>
            </w:r>
          </w:p>
        </w:tc>
        <w:tc>
          <w:tcPr>
            <w:tcW w:w="1757" w:type="dxa"/>
          </w:tcPr>
          <w:p w14:paraId="2BE8A911" w14:textId="77777777" w:rsidR="00870054" w:rsidRDefault="00870054">
            <w:pPr>
              <w:pStyle w:val="ConsPlusNormal"/>
              <w:jc w:val="center"/>
            </w:pPr>
            <w:r>
              <w:t>252921,90</w:t>
            </w:r>
          </w:p>
        </w:tc>
        <w:tc>
          <w:tcPr>
            <w:tcW w:w="1701" w:type="dxa"/>
          </w:tcPr>
          <w:p w14:paraId="17AAAFBE" w14:textId="77777777" w:rsidR="00870054" w:rsidRDefault="00870054">
            <w:pPr>
              <w:pStyle w:val="ConsPlusNormal"/>
              <w:jc w:val="center"/>
            </w:pPr>
            <w:r>
              <w:t>282198,00</w:t>
            </w:r>
          </w:p>
        </w:tc>
        <w:tc>
          <w:tcPr>
            <w:tcW w:w="1701" w:type="dxa"/>
          </w:tcPr>
          <w:p w14:paraId="0A24D934" w14:textId="77777777" w:rsidR="00870054" w:rsidRDefault="00870054">
            <w:pPr>
              <w:pStyle w:val="ConsPlusNormal"/>
              <w:jc w:val="center"/>
            </w:pPr>
            <w:r>
              <w:t>359457,20</w:t>
            </w:r>
          </w:p>
        </w:tc>
      </w:tr>
      <w:tr w:rsidR="00870054" w14:paraId="48E532EA" w14:textId="77777777">
        <w:tc>
          <w:tcPr>
            <w:tcW w:w="2835" w:type="dxa"/>
          </w:tcPr>
          <w:p w14:paraId="0EE848E0" w14:textId="77777777" w:rsidR="00870054" w:rsidRDefault="00870054">
            <w:pPr>
              <w:pStyle w:val="ConsPlusNormal"/>
            </w:pPr>
            <w:r>
              <w:t>Национальная экономика</w:t>
            </w:r>
          </w:p>
        </w:tc>
        <w:tc>
          <w:tcPr>
            <w:tcW w:w="680" w:type="dxa"/>
          </w:tcPr>
          <w:p w14:paraId="00406EA7" w14:textId="77777777" w:rsidR="00870054" w:rsidRDefault="00870054">
            <w:pPr>
              <w:pStyle w:val="ConsPlusNormal"/>
              <w:jc w:val="center"/>
            </w:pPr>
            <w:r>
              <w:t>592</w:t>
            </w:r>
          </w:p>
        </w:tc>
        <w:tc>
          <w:tcPr>
            <w:tcW w:w="680" w:type="dxa"/>
          </w:tcPr>
          <w:p w14:paraId="42E1B5C3" w14:textId="77777777" w:rsidR="00870054" w:rsidRDefault="00870054">
            <w:pPr>
              <w:pStyle w:val="ConsPlusNormal"/>
              <w:jc w:val="center"/>
            </w:pPr>
            <w:r>
              <w:t>04</w:t>
            </w:r>
          </w:p>
        </w:tc>
        <w:tc>
          <w:tcPr>
            <w:tcW w:w="680" w:type="dxa"/>
          </w:tcPr>
          <w:p w14:paraId="6806E36A" w14:textId="77777777" w:rsidR="00870054" w:rsidRDefault="00870054">
            <w:pPr>
              <w:pStyle w:val="ConsPlusNormal"/>
            </w:pPr>
          </w:p>
        </w:tc>
        <w:tc>
          <w:tcPr>
            <w:tcW w:w="1701" w:type="dxa"/>
          </w:tcPr>
          <w:p w14:paraId="6B4F3F1C" w14:textId="77777777" w:rsidR="00870054" w:rsidRDefault="00870054">
            <w:pPr>
              <w:pStyle w:val="ConsPlusNormal"/>
            </w:pPr>
          </w:p>
        </w:tc>
        <w:tc>
          <w:tcPr>
            <w:tcW w:w="680" w:type="dxa"/>
          </w:tcPr>
          <w:p w14:paraId="5A34FAB3" w14:textId="77777777" w:rsidR="00870054" w:rsidRDefault="00870054">
            <w:pPr>
              <w:pStyle w:val="ConsPlusNormal"/>
            </w:pPr>
          </w:p>
        </w:tc>
        <w:tc>
          <w:tcPr>
            <w:tcW w:w="1757" w:type="dxa"/>
          </w:tcPr>
          <w:p w14:paraId="3D8283AA" w14:textId="77777777" w:rsidR="00870054" w:rsidRDefault="00870054">
            <w:pPr>
              <w:pStyle w:val="ConsPlusNormal"/>
              <w:jc w:val="center"/>
            </w:pPr>
            <w:r>
              <w:t>120675,25</w:t>
            </w:r>
          </w:p>
        </w:tc>
        <w:tc>
          <w:tcPr>
            <w:tcW w:w="1701" w:type="dxa"/>
          </w:tcPr>
          <w:p w14:paraId="5301D40B" w14:textId="77777777" w:rsidR="00870054" w:rsidRDefault="00870054">
            <w:pPr>
              <w:pStyle w:val="ConsPlusNormal"/>
              <w:jc w:val="center"/>
            </w:pPr>
            <w:r>
              <w:t>150000,01</w:t>
            </w:r>
          </w:p>
        </w:tc>
        <w:tc>
          <w:tcPr>
            <w:tcW w:w="1701" w:type="dxa"/>
          </w:tcPr>
          <w:p w14:paraId="0830882F" w14:textId="77777777" w:rsidR="00870054" w:rsidRDefault="00870054">
            <w:pPr>
              <w:pStyle w:val="ConsPlusNormal"/>
              <w:jc w:val="center"/>
            </w:pPr>
            <w:r>
              <w:t>150000,00</w:t>
            </w:r>
          </w:p>
        </w:tc>
      </w:tr>
      <w:tr w:rsidR="00870054" w14:paraId="3FA9270D" w14:textId="77777777">
        <w:tc>
          <w:tcPr>
            <w:tcW w:w="2835" w:type="dxa"/>
          </w:tcPr>
          <w:p w14:paraId="1BDF0B8F" w14:textId="77777777" w:rsidR="00870054" w:rsidRDefault="00870054">
            <w:pPr>
              <w:pStyle w:val="ConsPlusNormal"/>
            </w:pPr>
            <w:r>
              <w:t>Другие вопросы в области национальной экономики</w:t>
            </w:r>
          </w:p>
        </w:tc>
        <w:tc>
          <w:tcPr>
            <w:tcW w:w="680" w:type="dxa"/>
          </w:tcPr>
          <w:p w14:paraId="56CB2A8A" w14:textId="77777777" w:rsidR="00870054" w:rsidRDefault="00870054">
            <w:pPr>
              <w:pStyle w:val="ConsPlusNormal"/>
              <w:jc w:val="center"/>
            </w:pPr>
            <w:r>
              <w:t>592</w:t>
            </w:r>
          </w:p>
        </w:tc>
        <w:tc>
          <w:tcPr>
            <w:tcW w:w="680" w:type="dxa"/>
          </w:tcPr>
          <w:p w14:paraId="4B2BD5CF" w14:textId="77777777" w:rsidR="00870054" w:rsidRDefault="00870054">
            <w:pPr>
              <w:pStyle w:val="ConsPlusNormal"/>
              <w:jc w:val="center"/>
            </w:pPr>
            <w:r>
              <w:t>04</w:t>
            </w:r>
          </w:p>
        </w:tc>
        <w:tc>
          <w:tcPr>
            <w:tcW w:w="680" w:type="dxa"/>
          </w:tcPr>
          <w:p w14:paraId="6BB652B1" w14:textId="77777777" w:rsidR="00870054" w:rsidRDefault="00870054">
            <w:pPr>
              <w:pStyle w:val="ConsPlusNormal"/>
              <w:jc w:val="center"/>
            </w:pPr>
            <w:r>
              <w:t>12</w:t>
            </w:r>
          </w:p>
        </w:tc>
        <w:tc>
          <w:tcPr>
            <w:tcW w:w="1701" w:type="dxa"/>
          </w:tcPr>
          <w:p w14:paraId="4C8F511A" w14:textId="77777777" w:rsidR="00870054" w:rsidRDefault="00870054">
            <w:pPr>
              <w:pStyle w:val="ConsPlusNormal"/>
            </w:pPr>
          </w:p>
        </w:tc>
        <w:tc>
          <w:tcPr>
            <w:tcW w:w="680" w:type="dxa"/>
          </w:tcPr>
          <w:p w14:paraId="31273594" w14:textId="77777777" w:rsidR="00870054" w:rsidRDefault="00870054">
            <w:pPr>
              <w:pStyle w:val="ConsPlusNormal"/>
            </w:pPr>
          </w:p>
        </w:tc>
        <w:tc>
          <w:tcPr>
            <w:tcW w:w="1757" w:type="dxa"/>
          </w:tcPr>
          <w:p w14:paraId="483F2E28" w14:textId="77777777" w:rsidR="00870054" w:rsidRDefault="00870054">
            <w:pPr>
              <w:pStyle w:val="ConsPlusNormal"/>
              <w:jc w:val="center"/>
            </w:pPr>
            <w:r>
              <w:t>120675,25</w:t>
            </w:r>
          </w:p>
        </w:tc>
        <w:tc>
          <w:tcPr>
            <w:tcW w:w="1701" w:type="dxa"/>
          </w:tcPr>
          <w:p w14:paraId="3ADA81A2" w14:textId="77777777" w:rsidR="00870054" w:rsidRDefault="00870054">
            <w:pPr>
              <w:pStyle w:val="ConsPlusNormal"/>
              <w:jc w:val="center"/>
            </w:pPr>
            <w:r>
              <w:t>150000,01</w:t>
            </w:r>
          </w:p>
        </w:tc>
        <w:tc>
          <w:tcPr>
            <w:tcW w:w="1701" w:type="dxa"/>
          </w:tcPr>
          <w:p w14:paraId="6BABFA2B" w14:textId="77777777" w:rsidR="00870054" w:rsidRDefault="00870054">
            <w:pPr>
              <w:pStyle w:val="ConsPlusNormal"/>
              <w:jc w:val="center"/>
            </w:pPr>
            <w:r>
              <w:t>150000,00</w:t>
            </w:r>
          </w:p>
        </w:tc>
      </w:tr>
      <w:tr w:rsidR="00870054" w14:paraId="78BD5AA5" w14:textId="77777777">
        <w:tc>
          <w:tcPr>
            <w:tcW w:w="2835" w:type="dxa"/>
          </w:tcPr>
          <w:p w14:paraId="574BF90F" w14:textId="77777777" w:rsidR="00870054" w:rsidRDefault="00870054">
            <w:pPr>
              <w:pStyle w:val="ConsPlusNormal"/>
            </w:pPr>
            <w:r>
              <w:t>Реализация функций органов государственной власти Республики Дагестан</w:t>
            </w:r>
          </w:p>
        </w:tc>
        <w:tc>
          <w:tcPr>
            <w:tcW w:w="680" w:type="dxa"/>
          </w:tcPr>
          <w:p w14:paraId="189E9E67" w14:textId="77777777" w:rsidR="00870054" w:rsidRDefault="00870054">
            <w:pPr>
              <w:pStyle w:val="ConsPlusNormal"/>
              <w:jc w:val="center"/>
            </w:pPr>
            <w:r>
              <w:t>592</w:t>
            </w:r>
          </w:p>
        </w:tc>
        <w:tc>
          <w:tcPr>
            <w:tcW w:w="680" w:type="dxa"/>
          </w:tcPr>
          <w:p w14:paraId="182F82C1" w14:textId="77777777" w:rsidR="00870054" w:rsidRDefault="00870054">
            <w:pPr>
              <w:pStyle w:val="ConsPlusNormal"/>
              <w:jc w:val="center"/>
            </w:pPr>
            <w:r>
              <w:t>04</w:t>
            </w:r>
          </w:p>
        </w:tc>
        <w:tc>
          <w:tcPr>
            <w:tcW w:w="680" w:type="dxa"/>
          </w:tcPr>
          <w:p w14:paraId="71B7D577" w14:textId="77777777" w:rsidR="00870054" w:rsidRDefault="00870054">
            <w:pPr>
              <w:pStyle w:val="ConsPlusNormal"/>
              <w:jc w:val="center"/>
            </w:pPr>
            <w:r>
              <w:t>12</w:t>
            </w:r>
          </w:p>
        </w:tc>
        <w:tc>
          <w:tcPr>
            <w:tcW w:w="1701" w:type="dxa"/>
          </w:tcPr>
          <w:p w14:paraId="34852EA4" w14:textId="77777777" w:rsidR="00870054" w:rsidRDefault="00870054">
            <w:pPr>
              <w:pStyle w:val="ConsPlusNormal"/>
              <w:jc w:val="center"/>
            </w:pPr>
            <w:r>
              <w:t>99</w:t>
            </w:r>
          </w:p>
        </w:tc>
        <w:tc>
          <w:tcPr>
            <w:tcW w:w="680" w:type="dxa"/>
          </w:tcPr>
          <w:p w14:paraId="745B1F85" w14:textId="77777777" w:rsidR="00870054" w:rsidRDefault="00870054">
            <w:pPr>
              <w:pStyle w:val="ConsPlusNormal"/>
            </w:pPr>
          </w:p>
        </w:tc>
        <w:tc>
          <w:tcPr>
            <w:tcW w:w="1757" w:type="dxa"/>
          </w:tcPr>
          <w:p w14:paraId="66D51844" w14:textId="77777777" w:rsidR="00870054" w:rsidRDefault="00870054">
            <w:pPr>
              <w:pStyle w:val="ConsPlusNormal"/>
              <w:jc w:val="center"/>
            </w:pPr>
            <w:r>
              <w:t>120675,25</w:t>
            </w:r>
          </w:p>
        </w:tc>
        <w:tc>
          <w:tcPr>
            <w:tcW w:w="1701" w:type="dxa"/>
          </w:tcPr>
          <w:p w14:paraId="1810D8B9" w14:textId="77777777" w:rsidR="00870054" w:rsidRDefault="00870054">
            <w:pPr>
              <w:pStyle w:val="ConsPlusNormal"/>
              <w:jc w:val="center"/>
            </w:pPr>
            <w:r>
              <w:t>150000,01</w:t>
            </w:r>
          </w:p>
        </w:tc>
        <w:tc>
          <w:tcPr>
            <w:tcW w:w="1701" w:type="dxa"/>
          </w:tcPr>
          <w:p w14:paraId="5956F9E3" w14:textId="77777777" w:rsidR="00870054" w:rsidRDefault="00870054">
            <w:pPr>
              <w:pStyle w:val="ConsPlusNormal"/>
              <w:jc w:val="center"/>
            </w:pPr>
            <w:r>
              <w:t>150000,00</w:t>
            </w:r>
          </w:p>
        </w:tc>
      </w:tr>
      <w:tr w:rsidR="00870054" w14:paraId="5255926E" w14:textId="77777777">
        <w:tc>
          <w:tcPr>
            <w:tcW w:w="2835" w:type="dxa"/>
          </w:tcPr>
          <w:p w14:paraId="134B5C56" w14:textId="77777777" w:rsidR="00870054" w:rsidRDefault="00870054">
            <w:pPr>
              <w:pStyle w:val="ConsPlusNormal"/>
            </w:pPr>
            <w:r>
              <w:t>Иные непрограммные мероприятия</w:t>
            </w:r>
          </w:p>
        </w:tc>
        <w:tc>
          <w:tcPr>
            <w:tcW w:w="680" w:type="dxa"/>
          </w:tcPr>
          <w:p w14:paraId="4D221467" w14:textId="77777777" w:rsidR="00870054" w:rsidRDefault="00870054">
            <w:pPr>
              <w:pStyle w:val="ConsPlusNormal"/>
              <w:jc w:val="center"/>
            </w:pPr>
            <w:r>
              <w:t>592</w:t>
            </w:r>
          </w:p>
        </w:tc>
        <w:tc>
          <w:tcPr>
            <w:tcW w:w="680" w:type="dxa"/>
          </w:tcPr>
          <w:p w14:paraId="2F757FFF" w14:textId="77777777" w:rsidR="00870054" w:rsidRDefault="00870054">
            <w:pPr>
              <w:pStyle w:val="ConsPlusNormal"/>
              <w:jc w:val="center"/>
            </w:pPr>
            <w:r>
              <w:t>04</w:t>
            </w:r>
          </w:p>
        </w:tc>
        <w:tc>
          <w:tcPr>
            <w:tcW w:w="680" w:type="dxa"/>
          </w:tcPr>
          <w:p w14:paraId="49BC258A" w14:textId="77777777" w:rsidR="00870054" w:rsidRDefault="00870054">
            <w:pPr>
              <w:pStyle w:val="ConsPlusNormal"/>
              <w:jc w:val="center"/>
            </w:pPr>
            <w:r>
              <w:t>12</w:t>
            </w:r>
          </w:p>
        </w:tc>
        <w:tc>
          <w:tcPr>
            <w:tcW w:w="1701" w:type="dxa"/>
          </w:tcPr>
          <w:p w14:paraId="51F8F90C" w14:textId="77777777" w:rsidR="00870054" w:rsidRDefault="00870054">
            <w:pPr>
              <w:pStyle w:val="ConsPlusNormal"/>
              <w:jc w:val="center"/>
            </w:pPr>
            <w:r>
              <w:t>99 9</w:t>
            </w:r>
          </w:p>
        </w:tc>
        <w:tc>
          <w:tcPr>
            <w:tcW w:w="680" w:type="dxa"/>
          </w:tcPr>
          <w:p w14:paraId="57771A00" w14:textId="77777777" w:rsidR="00870054" w:rsidRDefault="00870054">
            <w:pPr>
              <w:pStyle w:val="ConsPlusNormal"/>
            </w:pPr>
          </w:p>
        </w:tc>
        <w:tc>
          <w:tcPr>
            <w:tcW w:w="1757" w:type="dxa"/>
          </w:tcPr>
          <w:p w14:paraId="0F2D4746" w14:textId="77777777" w:rsidR="00870054" w:rsidRDefault="00870054">
            <w:pPr>
              <w:pStyle w:val="ConsPlusNormal"/>
              <w:jc w:val="center"/>
            </w:pPr>
            <w:r>
              <w:t>120675,25</w:t>
            </w:r>
          </w:p>
        </w:tc>
        <w:tc>
          <w:tcPr>
            <w:tcW w:w="1701" w:type="dxa"/>
          </w:tcPr>
          <w:p w14:paraId="5713F0AA" w14:textId="77777777" w:rsidR="00870054" w:rsidRDefault="00870054">
            <w:pPr>
              <w:pStyle w:val="ConsPlusNormal"/>
              <w:jc w:val="center"/>
            </w:pPr>
            <w:r>
              <w:t>150000,01</w:t>
            </w:r>
          </w:p>
        </w:tc>
        <w:tc>
          <w:tcPr>
            <w:tcW w:w="1701" w:type="dxa"/>
          </w:tcPr>
          <w:p w14:paraId="3304985A" w14:textId="77777777" w:rsidR="00870054" w:rsidRDefault="00870054">
            <w:pPr>
              <w:pStyle w:val="ConsPlusNormal"/>
              <w:jc w:val="center"/>
            </w:pPr>
            <w:r>
              <w:t>150000,00</w:t>
            </w:r>
          </w:p>
        </w:tc>
      </w:tr>
      <w:tr w:rsidR="00870054" w14:paraId="5ECFC04B" w14:textId="77777777">
        <w:tc>
          <w:tcPr>
            <w:tcW w:w="2835" w:type="dxa"/>
          </w:tcPr>
          <w:p w14:paraId="37DF68B8" w14:textId="77777777" w:rsidR="00870054" w:rsidRDefault="00870054">
            <w:pPr>
              <w:pStyle w:val="ConsPlusNormal"/>
            </w:pPr>
            <w:r>
              <w:t>Реализация направления расходов по иным непрограммным мероприятиям в рамках непрограммного направления деятельности</w:t>
            </w:r>
          </w:p>
        </w:tc>
        <w:tc>
          <w:tcPr>
            <w:tcW w:w="680" w:type="dxa"/>
          </w:tcPr>
          <w:p w14:paraId="10C11DC2" w14:textId="77777777" w:rsidR="00870054" w:rsidRDefault="00870054">
            <w:pPr>
              <w:pStyle w:val="ConsPlusNormal"/>
              <w:jc w:val="center"/>
            </w:pPr>
            <w:r>
              <w:t>592</w:t>
            </w:r>
          </w:p>
        </w:tc>
        <w:tc>
          <w:tcPr>
            <w:tcW w:w="680" w:type="dxa"/>
          </w:tcPr>
          <w:p w14:paraId="5B9F56D2" w14:textId="77777777" w:rsidR="00870054" w:rsidRDefault="00870054">
            <w:pPr>
              <w:pStyle w:val="ConsPlusNormal"/>
              <w:jc w:val="center"/>
            </w:pPr>
            <w:r>
              <w:t>04</w:t>
            </w:r>
          </w:p>
        </w:tc>
        <w:tc>
          <w:tcPr>
            <w:tcW w:w="680" w:type="dxa"/>
          </w:tcPr>
          <w:p w14:paraId="0AD28ABD" w14:textId="77777777" w:rsidR="00870054" w:rsidRDefault="00870054">
            <w:pPr>
              <w:pStyle w:val="ConsPlusNormal"/>
              <w:jc w:val="center"/>
            </w:pPr>
            <w:r>
              <w:t>12</w:t>
            </w:r>
          </w:p>
        </w:tc>
        <w:tc>
          <w:tcPr>
            <w:tcW w:w="1701" w:type="dxa"/>
          </w:tcPr>
          <w:p w14:paraId="4A211CF9" w14:textId="77777777" w:rsidR="00870054" w:rsidRDefault="00870054">
            <w:pPr>
              <w:pStyle w:val="ConsPlusNormal"/>
              <w:jc w:val="center"/>
            </w:pPr>
            <w:r>
              <w:t>99 9 00 99990</w:t>
            </w:r>
          </w:p>
        </w:tc>
        <w:tc>
          <w:tcPr>
            <w:tcW w:w="680" w:type="dxa"/>
          </w:tcPr>
          <w:p w14:paraId="73614BA7" w14:textId="77777777" w:rsidR="00870054" w:rsidRDefault="00870054">
            <w:pPr>
              <w:pStyle w:val="ConsPlusNormal"/>
            </w:pPr>
          </w:p>
        </w:tc>
        <w:tc>
          <w:tcPr>
            <w:tcW w:w="1757" w:type="dxa"/>
          </w:tcPr>
          <w:p w14:paraId="76A045A4" w14:textId="77777777" w:rsidR="00870054" w:rsidRDefault="00870054">
            <w:pPr>
              <w:pStyle w:val="ConsPlusNormal"/>
              <w:jc w:val="center"/>
            </w:pPr>
            <w:r>
              <w:t>120675,25</w:t>
            </w:r>
          </w:p>
        </w:tc>
        <w:tc>
          <w:tcPr>
            <w:tcW w:w="1701" w:type="dxa"/>
          </w:tcPr>
          <w:p w14:paraId="7D9CAE11" w14:textId="77777777" w:rsidR="00870054" w:rsidRDefault="00870054">
            <w:pPr>
              <w:pStyle w:val="ConsPlusNormal"/>
              <w:jc w:val="center"/>
            </w:pPr>
            <w:r>
              <w:t>150000,01</w:t>
            </w:r>
          </w:p>
        </w:tc>
        <w:tc>
          <w:tcPr>
            <w:tcW w:w="1701" w:type="dxa"/>
          </w:tcPr>
          <w:p w14:paraId="7ECECE5D" w14:textId="77777777" w:rsidR="00870054" w:rsidRDefault="00870054">
            <w:pPr>
              <w:pStyle w:val="ConsPlusNormal"/>
              <w:jc w:val="center"/>
            </w:pPr>
            <w:r>
              <w:t>150000,00</w:t>
            </w:r>
          </w:p>
        </w:tc>
      </w:tr>
      <w:tr w:rsidR="00870054" w14:paraId="55852CC4" w14:textId="77777777">
        <w:tc>
          <w:tcPr>
            <w:tcW w:w="2835" w:type="dxa"/>
          </w:tcPr>
          <w:p w14:paraId="6310D67C" w14:textId="77777777" w:rsidR="00870054" w:rsidRDefault="00870054">
            <w:pPr>
              <w:pStyle w:val="ConsPlusNormal"/>
            </w:pPr>
            <w:r>
              <w:t>Иные бюджетные ассигнования</w:t>
            </w:r>
          </w:p>
        </w:tc>
        <w:tc>
          <w:tcPr>
            <w:tcW w:w="680" w:type="dxa"/>
          </w:tcPr>
          <w:p w14:paraId="180139B4" w14:textId="77777777" w:rsidR="00870054" w:rsidRDefault="00870054">
            <w:pPr>
              <w:pStyle w:val="ConsPlusNormal"/>
              <w:jc w:val="center"/>
            </w:pPr>
            <w:r>
              <w:t>592</w:t>
            </w:r>
          </w:p>
        </w:tc>
        <w:tc>
          <w:tcPr>
            <w:tcW w:w="680" w:type="dxa"/>
          </w:tcPr>
          <w:p w14:paraId="020F5C07" w14:textId="77777777" w:rsidR="00870054" w:rsidRDefault="00870054">
            <w:pPr>
              <w:pStyle w:val="ConsPlusNormal"/>
              <w:jc w:val="center"/>
            </w:pPr>
            <w:r>
              <w:t>04</w:t>
            </w:r>
          </w:p>
        </w:tc>
        <w:tc>
          <w:tcPr>
            <w:tcW w:w="680" w:type="dxa"/>
          </w:tcPr>
          <w:p w14:paraId="224A1D69" w14:textId="77777777" w:rsidR="00870054" w:rsidRDefault="00870054">
            <w:pPr>
              <w:pStyle w:val="ConsPlusNormal"/>
              <w:jc w:val="center"/>
            </w:pPr>
            <w:r>
              <w:t>12</w:t>
            </w:r>
          </w:p>
        </w:tc>
        <w:tc>
          <w:tcPr>
            <w:tcW w:w="1701" w:type="dxa"/>
          </w:tcPr>
          <w:p w14:paraId="105706B6" w14:textId="77777777" w:rsidR="00870054" w:rsidRDefault="00870054">
            <w:pPr>
              <w:pStyle w:val="ConsPlusNormal"/>
              <w:jc w:val="center"/>
            </w:pPr>
            <w:r>
              <w:t>99 9 00 99990</w:t>
            </w:r>
          </w:p>
        </w:tc>
        <w:tc>
          <w:tcPr>
            <w:tcW w:w="680" w:type="dxa"/>
          </w:tcPr>
          <w:p w14:paraId="75A93C1F" w14:textId="77777777" w:rsidR="00870054" w:rsidRDefault="00870054">
            <w:pPr>
              <w:pStyle w:val="ConsPlusNormal"/>
              <w:jc w:val="center"/>
            </w:pPr>
            <w:r>
              <w:t>800</w:t>
            </w:r>
          </w:p>
        </w:tc>
        <w:tc>
          <w:tcPr>
            <w:tcW w:w="1757" w:type="dxa"/>
          </w:tcPr>
          <w:p w14:paraId="78746074" w14:textId="77777777" w:rsidR="00870054" w:rsidRDefault="00870054">
            <w:pPr>
              <w:pStyle w:val="ConsPlusNormal"/>
              <w:jc w:val="center"/>
            </w:pPr>
            <w:r>
              <w:t>120675,25</w:t>
            </w:r>
          </w:p>
        </w:tc>
        <w:tc>
          <w:tcPr>
            <w:tcW w:w="1701" w:type="dxa"/>
          </w:tcPr>
          <w:p w14:paraId="23A53143" w14:textId="77777777" w:rsidR="00870054" w:rsidRDefault="00870054">
            <w:pPr>
              <w:pStyle w:val="ConsPlusNormal"/>
              <w:jc w:val="center"/>
            </w:pPr>
            <w:r>
              <w:t>150000,01</w:t>
            </w:r>
          </w:p>
        </w:tc>
        <w:tc>
          <w:tcPr>
            <w:tcW w:w="1701" w:type="dxa"/>
          </w:tcPr>
          <w:p w14:paraId="135F9934" w14:textId="77777777" w:rsidR="00870054" w:rsidRDefault="00870054">
            <w:pPr>
              <w:pStyle w:val="ConsPlusNormal"/>
              <w:jc w:val="center"/>
            </w:pPr>
            <w:r>
              <w:t>150000,00</w:t>
            </w:r>
          </w:p>
        </w:tc>
      </w:tr>
      <w:tr w:rsidR="00870054" w14:paraId="5C695379" w14:textId="77777777">
        <w:tc>
          <w:tcPr>
            <w:tcW w:w="2835" w:type="dxa"/>
          </w:tcPr>
          <w:p w14:paraId="711342FA" w14:textId="77777777" w:rsidR="00870054" w:rsidRDefault="00870054">
            <w:pPr>
              <w:pStyle w:val="ConsPlusNormal"/>
            </w:pPr>
            <w:r>
              <w:lastRenderedPageBreak/>
              <w:t>Образование</w:t>
            </w:r>
          </w:p>
        </w:tc>
        <w:tc>
          <w:tcPr>
            <w:tcW w:w="680" w:type="dxa"/>
          </w:tcPr>
          <w:p w14:paraId="0AFD609E" w14:textId="77777777" w:rsidR="00870054" w:rsidRDefault="00870054">
            <w:pPr>
              <w:pStyle w:val="ConsPlusNormal"/>
              <w:jc w:val="center"/>
            </w:pPr>
            <w:r>
              <w:t>592</w:t>
            </w:r>
          </w:p>
        </w:tc>
        <w:tc>
          <w:tcPr>
            <w:tcW w:w="680" w:type="dxa"/>
          </w:tcPr>
          <w:p w14:paraId="3570412D" w14:textId="77777777" w:rsidR="00870054" w:rsidRDefault="00870054">
            <w:pPr>
              <w:pStyle w:val="ConsPlusNormal"/>
              <w:jc w:val="center"/>
            </w:pPr>
            <w:r>
              <w:t>07</w:t>
            </w:r>
          </w:p>
        </w:tc>
        <w:tc>
          <w:tcPr>
            <w:tcW w:w="680" w:type="dxa"/>
          </w:tcPr>
          <w:p w14:paraId="2E812288" w14:textId="77777777" w:rsidR="00870054" w:rsidRDefault="00870054">
            <w:pPr>
              <w:pStyle w:val="ConsPlusNormal"/>
            </w:pPr>
          </w:p>
        </w:tc>
        <w:tc>
          <w:tcPr>
            <w:tcW w:w="1701" w:type="dxa"/>
          </w:tcPr>
          <w:p w14:paraId="2B168450" w14:textId="77777777" w:rsidR="00870054" w:rsidRDefault="00870054">
            <w:pPr>
              <w:pStyle w:val="ConsPlusNormal"/>
            </w:pPr>
          </w:p>
        </w:tc>
        <w:tc>
          <w:tcPr>
            <w:tcW w:w="680" w:type="dxa"/>
          </w:tcPr>
          <w:p w14:paraId="19DEC0CA" w14:textId="77777777" w:rsidR="00870054" w:rsidRDefault="00870054">
            <w:pPr>
              <w:pStyle w:val="ConsPlusNormal"/>
            </w:pPr>
          </w:p>
        </w:tc>
        <w:tc>
          <w:tcPr>
            <w:tcW w:w="1757" w:type="dxa"/>
          </w:tcPr>
          <w:p w14:paraId="1196C30D" w14:textId="77777777" w:rsidR="00870054" w:rsidRDefault="00870054">
            <w:pPr>
              <w:pStyle w:val="ConsPlusNormal"/>
              <w:jc w:val="center"/>
            </w:pPr>
            <w:r>
              <w:t>579618,24</w:t>
            </w:r>
          </w:p>
        </w:tc>
        <w:tc>
          <w:tcPr>
            <w:tcW w:w="1701" w:type="dxa"/>
          </w:tcPr>
          <w:p w14:paraId="5FC59001" w14:textId="77777777" w:rsidR="00870054" w:rsidRDefault="00870054">
            <w:pPr>
              <w:pStyle w:val="ConsPlusNormal"/>
              <w:jc w:val="center"/>
            </w:pPr>
            <w:r>
              <w:t>575336,54</w:t>
            </w:r>
          </w:p>
        </w:tc>
        <w:tc>
          <w:tcPr>
            <w:tcW w:w="1701" w:type="dxa"/>
          </w:tcPr>
          <w:p w14:paraId="39325EBD" w14:textId="77777777" w:rsidR="00870054" w:rsidRDefault="00870054">
            <w:pPr>
              <w:pStyle w:val="ConsPlusNormal"/>
              <w:jc w:val="center"/>
            </w:pPr>
            <w:r>
              <w:t>569591,54</w:t>
            </w:r>
          </w:p>
        </w:tc>
      </w:tr>
      <w:tr w:rsidR="00870054" w14:paraId="36C1266B" w14:textId="77777777">
        <w:tc>
          <w:tcPr>
            <w:tcW w:w="2835" w:type="dxa"/>
          </w:tcPr>
          <w:p w14:paraId="4FB4287D" w14:textId="77777777" w:rsidR="00870054" w:rsidRDefault="00870054">
            <w:pPr>
              <w:pStyle w:val="ConsPlusNormal"/>
            </w:pPr>
            <w:r>
              <w:t>Дополнительное образование детей</w:t>
            </w:r>
          </w:p>
        </w:tc>
        <w:tc>
          <w:tcPr>
            <w:tcW w:w="680" w:type="dxa"/>
          </w:tcPr>
          <w:p w14:paraId="4D8233F4" w14:textId="77777777" w:rsidR="00870054" w:rsidRDefault="00870054">
            <w:pPr>
              <w:pStyle w:val="ConsPlusNormal"/>
              <w:jc w:val="center"/>
            </w:pPr>
            <w:r>
              <w:t>592</w:t>
            </w:r>
          </w:p>
        </w:tc>
        <w:tc>
          <w:tcPr>
            <w:tcW w:w="680" w:type="dxa"/>
          </w:tcPr>
          <w:p w14:paraId="170FEABD" w14:textId="77777777" w:rsidR="00870054" w:rsidRDefault="00870054">
            <w:pPr>
              <w:pStyle w:val="ConsPlusNormal"/>
              <w:jc w:val="center"/>
            </w:pPr>
            <w:r>
              <w:t>07</w:t>
            </w:r>
          </w:p>
        </w:tc>
        <w:tc>
          <w:tcPr>
            <w:tcW w:w="680" w:type="dxa"/>
          </w:tcPr>
          <w:p w14:paraId="58AD18FE" w14:textId="77777777" w:rsidR="00870054" w:rsidRDefault="00870054">
            <w:pPr>
              <w:pStyle w:val="ConsPlusNormal"/>
              <w:jc w:val="center"/>
            </w:pPr>
            <w:r>
              <w:t>03</w:t>
            </w:r>
          </w:p>
        </w:tc>
        <w:tc>
          <w:tcPr>
            <w:tcW w:w="1701" w:type="dxa"/>
          </w:tcPr>
          <w:p w14:paraId="03A4BB4B" w14:textId="77777777" w:rsidR="00870054" w:rsidRDefault="00870054">
            <w:pPr>
              <w:pStyle w:val="ConsPlusNormal"/>
            </w:pPr>
          </w:p>
        </w:tc>
        <w:tc>
          <w:tcPr>
            <w:tcW w:w="680" w:type="dxa"/>
          </w:tcPr>
          <w:p w14:paraId="61B1D8C0" w14:textId="77777777" w:rsidR="00870054" w:rsidRDefault="00870054">
            <w:pPr>
              <w:pStyle w:val="ConsPlusNormal"/>
            </w:pPr>
          </w:p>
        </w:tc>
        <w:tc>
          <w:tcPr>
            <w:tcW w:w="1757" w:type="dxa"/>
          </w:tcPr>
          <w:p w14:paraId="7ED539E7" w14:textId="77777777" w:rsidR="00870054" w:rsidRDefault="00870054">
            <w:pPr>
              <w:pStyle w:val="ConsPlusNormal"/>
              <w:jc w:val="center"/>
            </w:pPr>
            <w:r>
              <w:t>6600,00</w:t>
            </w:r>
          </w:p>
        </w:tc>
        <w:tc>
          <w:tcPr>
            <w:tcW w:w="1701" w:type="dxa"/>
          </w:tcPr>
          <w:p w14:paraId="551B524C" w14:textId="77777777" w:rsidR="00870054" w:rsidRDefault="00870054">
            <w:pPr>
              <w:pStyle w:val="ConsPlusNormal"/>
              <w:jc w:val="center"/>
            </w:pPr>
            <w:r>
              <w:t>6600,00</w:t>
            </w:r>
          </w:p>
        </w:tc>
        <w:tc>
          <w:tcPr>
            <w:tcW w:w="1701" w:type="dxa"/>
          </w:tcPr>
          <w:p w14:paraId="1430FF5C" w14:textId="77777777" w:rsidR="00870054" w:rsidRDefault="00870054">
            <w:pPr>
              <w:pStyle w:val="ConsPlusNormal"/>
              <w:jc w:val="center"/>
            </w:pPr>
            <w:r>
              <w:t>6600,00</w:t>
            </w:r>
          </w:p>
        </w:tc>
      </w:tr>
      <w:tr w:rsidR="00870054" w14:paraId="60F07785" w14:textId="77777777">
        <w:tc>
          <w:tcPr>
            <w:tcW w:w="2835" w:type="dxa"/>
          </w:tcPr>
          <w:p w14:paraId="2AEBA0FA" w14:textId="77777777" w:rsidR="00870054" w:rsidRDefault="00870054">
            <w:pPr>
              <w:pStyle w:val="ConsPlusNormal"/>
            </w:pPr>
            <w:r>
              <w:t xml:space="preserve">Государственная </w:t>
            </w:r>
            <w:hyperlink r:id="rId226">
              <w:r>
                <w:rPr>
                  <w:color w:val="0000FF"/>
                </w:rPr>
                <w:t>программа</w:t>
              </w:r>
            </w:hyperlink>
            <w:r>
              <w:t xml:space="preserve"> Республики Дагестан "Управление региональными и муниципальными финансами Республики Дагестан"</w:t>
            </w:r>
          </w:p>
        </w:tc>
        <w:tc>
          <w:tcPr>
            <w:tcW w:w="680" w:type="dxa"/>
          </w:tcPr>
          <w:p w14:paraId="2C8B62F3" w14:textId="77777777" w:rsidR="00870054" w:rsidRDefault="00870054">
            <w:pPr>
              <w:pStyle w:val="ConsPlusNormal"/>
              <w:jc w:val="center"/>
            </w:pPr>
            <w:r>
              <w:t>592</w:t>
            </w:r>
          </w:p>
        </w:tc>
        <w:tc>
          <w:tcPr>
            <w:tcW w:w="680" w:type="dxa"/>
          </w:tcPr>
          <w:p w14:paraId="7A5FCCBB" w14:textId="77777777" w:rsidR="00870054" w:rsidRDefault="00870054">
            <w:pPr>
              <w:pStyle w:val="ConsPlusNormal"/>
              <w:jc w:val="center"/>
            </w:pPr>
            <w:r>
              <w:t>07</w:t>
            </w:r>
          </w:p>
        </w:tc>
        <w:tc>
          <w:tcPr>
            <w:tcW w:w="680" w:type="dxa"/>
          </w:tcPr>
          <w:p w14:paraId="483E1493" w14:textId="77777777" w:rsidR="00870054" w:rsidRDefault="00870054">
            <w:pPr>
              <w:pStyle w:val="ConsPlusNormal"/>
              <w:jc w:val="center"/>
            </w:pPr>
            <w:r>
              <w:t>03</w:t>
            </w:r>
          </w:p>
        </w:tc>
        <w:tc>
          <w:tcPr>
            <w:tcW w:w="1701" w:type="dxa"/>
          </w:tcPr>
          <w:p w14:paraId="10A821F3" w14:textId="77777777" w:rsidR="00870054" w:rsidRDefault="00870054">
            <w:pPr>
              <w:pStyle w:val="ConsPlusNormal"/>
              <w:jc w:val="center"/>
            </w:pPr>
            <w:r>
              <w:t>26</w:t>
            </w:r>
          </w:p>
        </w:tc>
        <w:tc>
          <w:tcPr>
            <w:tcW w:w="680" w:type="dxa"/>
          </w:tcPr>
          <w:p w14:paraId="1D2B12E3" w14:textId="77777777" w:rsidR="00870054" w:rsidRDefault="00870054">
            <w:pPr>
              <w:pStyle w:val="ConsPlusNormal"/>
            </w:pPr>
          </w:p>
        </w:tc>
        <w:tc>
          <w:tcPr>
            <w:tcW w:w="1757" w:type="dxa"/>
          </w:tcPr>
          <w:p w14:paraId="18805D5E" w14:textId="77777777" w:rsidR="00870054" w:rsidRDefault="00870054">
            <w:pPr>
              <w:pStyle w:val="ConsPlusNormal"/>
              <w:jc w:val="center"/>
            </w:pPr>
            <w:r>
              <w:t>6600,00</w:t>
            </w:r>
          </w:p>
        </w:tc>
        <w:tc>
          <w:tcPr>
            <w:tcW w:w="1701" w:type="dxa"/>
          </w:tcPr>
          <w:p w14:paraId="0F8A9CE5" w14:textId="77777777" w:rsidR="00870054" w:rsidRDefault="00870054">
            <w:pPr>
              <w:pStyle w:val="ConsPlusNormal"/>
              <w:jc w:val="center"/>
            </w:pPr>
            <w:r>
              <w:t>6600,00</w:t>
            </w:r>
          </w:p>
        </w:tc>
        <w:tc>
          <w:tcPr>
            <w:tcW w:w="1701" w:type="dxa"/>
          </w:tcPr>
          <w:p w14:paraId="53B1A414" w14:textId="77777777" w:rsidR="00870054" w:rsidRDefault="00870054">
            <w:pPr>
              <w:pStyle w:val="ConsPlusNormal"/>
              <w:jc w:val="center"/>
            </w:pPr>
            <w:r>
              <w:t>6600,00</w:t>
            </w:r>
          </w:p>
        </w:tc>
      </w:tr>
      <w:tr w:rsidR="00870054" w14:paraId="382C7810" w14:textId="77777777">
        <w:tc>
          <w:tcPr>
            <w:tcW w:w="2835" w:type="dxa"/>
          </w:tcPr>
          <w:p w14:paraId="04260482" w14:textId="77777777" w:rsidR="00870054" w:rsidRDefault="00870054">
            <w:pPr>
              <w:pStyle w:val="ConsPlusNormal"/>
            </w:pPr>
            <w:r>
              <w:t>Комплексы процессных мероприятий</w:t>
            </w:r>
          </w:p>
        </w:tc>
        <w:tc>
          <w:tcPr>
            <w:tcW w:w="680" w:type="dxa"/>
          </w:tcPr>
          <w:p w14:paraId="4187A4E0" w14:textId="77777777" w:rsidR="00870054" w:rsidRDefault="00870054">
            <w:pPr>
              <w:pStyle w:val="ConsPlusNormal"/>
              <w:jc w:val="center"/>
            </w:pPr>
            <w:r>
              <w:t>592</w:t>
            </w:r>
          </w:p>
        </w:tc>
        <w:tc>
          <w:tcPr>
            <w:tcW w:w="680" w:type="dxa"/>
          </w:tcPr>
          <w:p w14:paraId="0BCD0151" w14:textId="77777777" w:rsidR="00870054" w:rsidRDefault="00870054">
            <w:pPr>
              <w:pStyle w:val="ConsPlusNormal"/>
              <w:jc w:val="center"/>
            </w:pPr>
            <w:r>
              <w:t>07</w:t>
            </w:r>
          </w:p>
        </w:tc>
        <w:tc>
          <w:tcPr>
            <w:tcW w:w="680" w:type="dxa"/>
          </w:tcPr>
          <w:p w14:paraId="52B82F08" w14:textId="77777777" w:rsidR="00870054" w:rsidRDefault="00870054">
            <w:pPr>
              <w:pStyle w:val="ConsPlusNormal"/>
              <w:jc w:val="center"/>
            </w:pPr>
            <w:r>
              <w:t>03</w:t>
            </w:r>
          </w:p>
        </w:tc>
        <w:tc>
          <w:tcPr>
            <w:tcW w:w="1701" w:type="dxa"/>
          </w:tcPr>
          <w:p w14:paraId="7EF11EFE" w14:textId="77777777" w:rsidR="00870054" w:rsidRDefault="00870054">
            <w:pPr>
              <w:pStyle w:val="ConsPlusNormal"/>
              <w:jc w:val="center"/>
            </w:pPr>
            <w:r>
              <w:t>26 4</w:t>
            </w:r>
          </w:p>
        </w:tc>
        <w:tc>
          <w:tcPr>
            <w:tcW w:w="680" w:type="dxa"/>
          </w:tcPr>
          <w:p w14:paraId="033EF55B" w14:textId="77777777" w:rsidR="00870054" w:rsidRDefault="00870054">
            <w:pPr>
              <w:pStyle w:val="ConsPlusNormal"/>
            </w:pPr>
          </w:p>
        </w:tc>
        <w:tc>
          <w:tcPr>
            <w:tcW w:w="1757" w:type="dxa"/>
          </w:tcPr>
          <w:p w14:paraId="215759EF" w14:textId="77777777" w:rsidR="00870054" w:rsidRDefault="00870054">
            <w:pPr>
              <w:pStyle w:val="ConsPlusNormal"/>
              <w:jc w:val="center"/>
            </w:pPr>
            <w:r>
              <w:t>6600,00</w:t>
            </w:r>
          </w:p>
        </w:tc>
        <w:tc>
          <w:tcPr>
            <w:tcW w:w="1701" w:type="dxa"/>
          </w:tcPr>
          <w:p w14:paraId="2F21F04E" w14:textId="77777777" w:rsidR="00870054" w:rsidRDefault="00870054">
            <w:pPr>
              <w:pStyle w:val="ConsPlusNormal"/>
              <w:jc w:val="center"/>
            </w:pPr>
            <w:r>
              <w:t>6600,00</w:t>
            </w:r>
          </w:p>
        </w:tc>
        <w:tc>
          <w:tcPr>
            <w:tcW w:w="1701" w:type="dxa"/>
          </w:tcPr>
          <w:p w14:paraId="440CBFF2" w14:textId="77777777" w:rsidR="00870054" w:rsidRDefault="00870054">
            <w:pPr>
              <w:pStyle w:val="ConsPlusNormal"/>
              <w:jc w:val="center"/>
            </w:pPr>
            <w:r>
              <w:t>6600,00</w:t>
            </w:r>
          </w:p>
        </w:tc>
      </w:tr>
      <w:tr w:rsidR="00870054" w14:paraId="58B386E4" w14:textId="77777777">
        <w:tc>
          <w:tcPr>
            <w:tcW w:w="2835" w:type="dxa"/>
          </w:tcPr>
          <w:p w14:paraId="1D06CCCA" w14:textId="77777777" w:rsidR="00870054" w:rsidRDefault="00870054">
            <w:pPr>
              <w:pStyle w:val="ConsPlusNormal"/>
            </w:pPr>
            <w:r>
              <w:t>Комплекс процессных мероприятий "Повышение уровня финансовой грамотности населения Республики Дагестан"</w:t>
            </w:r>
          </w:p>
        </w:tc>
        <w:tc>
          <w:tcPr>
            <w:tcW w:w="680" w:type="dxa"/>
          </w:tcPr>
          <w:p w14:paraId="28EB2618" w14:textId="77777777" w:rsidR="00870054" w:rsidRDefault="00870054">
            <w:pPr>
              <w:pStyle w:val="ConsPlusNormal"/>
              <w:jc w:val="center"/>
            </w:pPr>
            <w:r>
              <w:t>592</w:t>
            </w:r>
          </w:p>
        </w:tc>
        <w:tc>
          <w:tcPr>
            <w:tcW w:w="680" w:type="dxa"/>
          </w:tcPr>
          <w:p w14:paraId="60212FD9" w14:textId="77777777" w:rsidR="00870054" w:rsidRDefault="00870054">
            <w:pPr>
              <w:pStyle w:val="ConsPlusNormal"/>
              <w:jc w:val="center"/>
            </w:pPr>
            <w:r>
              <w:t>07</w:t>
            </w:r>
          </w:p>
        </w:tc>
        <w:tc>
          <w:tcPr>
            <w:tcW w:w="680" w:type="dxa"/>
          </w:tcPr>
          <w:p w14:paraId="74357C75" w14:textId="77777777" w:rsidR="00870054" w:rsidRDefault="00870054">
            <w:pPr>
              <w:pStyle w:val="ConsPlusNormal"/>
              <w:jc w:val="center"/>
            </w:pPr>
            <w:r>
              <w:t>03</w:t>
            </w:r>
          </w:p>
        </w:tc>
        <w:tc>
          <w:tcPr>
            <w:tcW w:w="1701" w:type="dxa"/>
          </w:tcPr>
          <w:p w14:paraId="42F49289" w14:textId="77777777" w:rsidR="00870054" w:rsidRDefault="00870054">
            <w:pPr>
              <w:pStyle w:val="ConsPlusNormal"/>
              <w:jc w:val="center"/>
            </w:pPr>
            <w:r>
              <w:t>26 4 05</w:t>
            </w:r>
          </w:p>
        </w:tc>
        <w:tc>
          <w:tcPr>
            <w:tcW w:w="680" w:type="dxa"/>
          </w:tcPr>
          <w:p w14:paraId="3BA65954" w14:textId="77777777" w:rsidR="00870054" w:rsidRDefault="00870054">
            <w:pPr>
              <w:pStyle w:val="ConsPlusNormal"/>
            </w:pPr>
          </w:p>
        </w:tc>
        <w:tc>
          <w:tcPr>
            <w:tcW w:w="1757" w:type="dxa"/>
          </w:tcPr>
          <w:p w14:paraId="77BDB0E5" w14:textId="77777777" w:rsidR="00870054" w:rsidRDefault="00870054">
            <w:pPr>
              <w:pStyle w:val="ConsPlusNormal"/>
              <w:jc w:val="center"/>
            </w:pPr>
            <w:r>
              <w:t>6600,00</w:t>
            </w:r>
          </w:p>
        </w:tc>
        <w:tc>
          <w:tcPr>
            <w:tcW w:w="1701" w:type="dxa"/>
          </w:tcPr>
          <w:p w14:paraId="43384909" w14:textId="77777777" w:rsidR="00870054" w:rsidRDefault="00870054">
            <w:pPr>
              <w:pStyle w:val="ConsPlusNormal"/>
              <w:jc w:val="center"/>
            </w:pPr>
            <w:r>
              <w:t>6600,00</w:t>
            </w:r>
          </w:p>
        </w:tc>
        <w:tc>
          <w:tcPr>
            <w:tcW w:w="1701" w:type="dxa"/>
          </w:tcPr>
          <w:p w14:paraId="6156C43F" w14:textId="77777777" w:rsidR="00870054" w:rsidRDefault="00870054">
            <w:pPr>
              <w:pStyle w:val="ConsPlusNormal"/>
              <w:jc w:val="center"/>
            </w:pPr>
            <w:r>
              <w:t>6600,00</w:t>
            </w:r>
          </w:p>
        </w:tc>
      </w:tr>
      <w:tr w:rsidR="00870054" w14:paraId="1AF912A5" w14:textId="77777777">
        <w:tc>
          <w:tcPr>
            <w:tcW w:w="2835" w:type="dxa"/>
          </w:tcPr>
          <w:p w14:paraId="7A4AC924" w14:textId="77777777" w:rsidR="00870054" w:rsidRDefault="00870054">
            <w:pPr>
              <w:pStyle w:val="ConsPlusNormal"/>
            </w:pPr>
            <w:r>
              <w:t>Повышение уровня финансовой грамотности населения Республики Дагестан</w:t>
            </w:r>
          </w:p>
        </w:tc>
        <w:tc>
          <w:tcPr>
            <w:tcW w:w="680" w:type="dxa"/>
          </w:tcPr>
          <w:p w14:paraId="221374FF" w14:textId="77777777" w:rsidR="00870054" w:rsidRDefault="00870054">
            <w:pPr>
              <w:pStyle w:val="ConsPlusNormal"/>
              <w:jc w:val="center"/>
            </w:pPr>
            <w:r>
              <w:t>592</w:t>
            </w:r>
          </w:p>
        </w:tc>
        <w:tc>
          <w:tcPr>
            <w:tcW w:w="680" w:type="dxa"/>
          </w:tcPr>
          <w:p w14:paraId="5F7C2B7C" w14:textId="77777777" w:rsidR="00870054" w:rsidRDefault="00870054">
            <w:pPr>
              <w:pStyle w:val="ConsPlusNormal"/>
              <w:jc w:val="center"/>
            </w:pPr>
            <w:r>
              <w:t>07</w:t>
            </w:r>
          </w:p>
        </w:tc>
        <w:tc>
          <w:tcPr>
            <w:tcW w:w="680" w:type="dxa"/>
          </w:tcPr>
          <w:p w14:paraId="399D0D83" w14:textId="77777777" w:rsidR="00870054" w:rsidRDefault="00870054">
            <w:pPr>
              <w:pStyle w:val="ConsPlusNormal"/>
              <w:jc w:val="center"/>
            </w:pPr>
            <w:r>
              <w:t>03</w:t>
            </w:r>
          </w:p>
        </w:tc>
        <w:tc>
          <w:tcPr>
            <w:tcW w:w="1701" w:type="dxa"/>
          </w:tcPr>
          <w:p w14:paraId="591C2FC8" w14:textId="77777777" w:rsidR="00870054" w:rsidRDefault="00870054">
            <w:pPr>
              <w:pStyle w:val="ConsPlusNormal"/>
              <w:jc w:val="center"/>
            </w:pPr>
            <w:r>
              <w:t>26 4 05 67600</w:t>
            </w:r>
          </w:p>
        </w:tc>
        <w:tc>
          <w:tcPr>
            <w:tcW w:w="680" w:type="dxa"/>
          </w:tcPr>
          <w:p w14:paraId="2961F9A7" w14:textId="77777777" w:rsidR="00870054" w:rsidRDefault="00870054">
            <w:pPr>
              <w:pStyle w:val="ConsPlusNormal"/>
            </w:pPr>
          </w:p>
        </w:tc>
        <w:tc>
          <w:tcPr>
            <w:tcW w:w="1757" w:type="dxa"/>
          </w:tcPr>
          <w:p w14:paraId="2EB34805" w14:textId="77777777" w:rsidR="00870054" w:rsidRDefault="00870054">
            <w:pPr>
              <w:pStyle w:val="ConsPlusNormal"/>
              <w:jc w:val="center"/>
            </w:pPr>
            <w:r>
              <w:t>6600,00</w:t>
            </w:r>
          </w:p>
        </w:tc>
        <w:tc>
          <w:tcPr>
            <w:tcW w:w="1701" w:type="dxa"/>
          </w:tcPr>
          <w:p w14:paraId="2EDEC52E" w14:textId="77777777" w:rsidR="00870054" w:rsidRDefault="00870054">
            <w:pPr>
              <w:pStyle w:val="ConsPlusNormal"/>
              <w:jc w:val="center"/>
            </w:pPr>
            <w:r>
              <w:t>6600,00</w:t>
            </w:r>
          </w:p>
        </w:tc>
        <w:tc>
          <w:tcPr>
            <w:tcW w:w="1701" w:type="dxa"/>
          </w:tcPr>
          <w:p w14:paraId="333F35A0" w14:textId="77777777" w:rsidR="00870054" w:rsidRDefault="00870054">
            <w:pPr>
              <w:pStyle w:val="ConsPlusNormal"/>
              <w:jc w:val="center"/>
            </w:pPr>
            <w:r>
              <w:t>6600,00</w:t>
            </w:r>
          </w:p>
        </w:tc>
      </w:tr>
      <w:tr w:rsidR="00870054" w14:paraId="15029C41" w14:textId="77777777">
        <w:tc>
          <w:tcPr>
            <w:tcW w:w="2835" w:type="dxa"/>
          </w:tcPr>
          <w:p w14:paraId="604CFD69" w14:textId="77777777" w:rsidR="00870054" w:rsidRDefault="00870054">
            <w:pPr>
              <w:pStyle w:val="ConsPlusNormal"/>
            </w:pPr>
            <w:r>
              <w:t xml:space="preserve">Предоставление субсидий бюджетным, автономным учреждениям и иным </w:t>
            </w:r>
            <w:r>
              <w:lastRenderedPageBreak/>
              <w:t>некоммерческим организациям</w:t>
            </w:r>
          </w:p>
        </w:tc>
        <w:tc>
          <w:tcPr>
            <w:tcW w:w="680" w:type="dxa"/>
          </w:tcPr>
          <w:p w14:paraId="04A28B33" w14:textId="77777777" w:rsidR="00870054" w:rsidRDefault="00870054">
            <w:pPr>
              <w:pStyle w:val="ConsPlusNormal"/>
              <w:jc w:val="center"/>
            </w:pPr>
            <w:r>
              <w:lastRenderedPageBreak/>
              <w:t>592</w:t>
            </w:r>
          </w:p>
        </w:tc>
        <w:tc>
          <w:tcPr>
            <w:tcW w:w="680" w:type="dxa"/>
          </w:tcPr>
          <w:p w14:paraId="6AC2E623" w14:textId="77777777" w:rsidR="00870054" w:rsidRDefault="00870054">
            <w:pPr>
              <w:pStyle w:val="ConsPlusNormal"/>
              <w:jc w:val="center"/>
            </w:pPr>
            <w:r>
              <w:t>07</w:t>
            </w:r>
          </w:p>
        </w:tc>
        <w:tc>
          <w:tcPr>
            <w:tcW w:w="680" w:type="dxa"/>
          </w:tcPr>
          <w:p w14:paraId="5203B8E9" w14:textId="77777777" w:rsidR="00870054" w:rsidRDefault="00870054">
            <w:pPr>
              <w:pStyle w:val="ConsPlusNormal"/>
              <w:jc w:val="center"/>
            </w:pPr>
            <w:r>
              <w:t>03</w:t>
            </w:r>
          </w:p>
        </w:tc>
        <w:tc>
          <w:tcPr>
            <w:tcW w:w="1701" w:type="dxa"/>
          </w:tcPr>
          <w:p w14:paraId="73D9A792" w14:textId="77777777" w:rsidR="00870054" w:rsidRDefault="00870054">
            <w:pPr>
              <w:pStyle w:val="ConsPlusNormal"/>
              <w:jc w:val="center"/>
            </w:pPr>
            <w:r>
              <w:t>26 4 05 67600</w:t>
            </w:r>
          </w:p>
        </w:tc>
        <w:tc>
          <w:tcPr>
            <w:tcW w:w="680" w:type="dxa"/>
          </w:tcPr>
          <w:p w14:paraId="7FFE7F93" w14:textId="77777777" w:rsidR="00870054" w:rsidRDefault="00870054">
            <w:pPr>
              <w:pStyle w:val="ConsPlusNormal"/>
              <w:jc w:val="center"/>
            </w:pPr>
            <w:r>
              <w:t>600</w:t>
            </w:r>
          </w:p>
        </w:tc>
        <w:tc>
          <w:tcPr>
            <w:tcW w:w="1757" w:type="dxa"/>
          </w:tcPr>
          <w:p w14:paraId="61712E33" w14:textId="77777777" w:rsidR="00870054" w:rsidRDefault="00870054">
            <w:pPr>
              <w:pStyle w:val="ConsPlusNormal"/>
              <w:jc w:val="center"/>
            </w:pPr>
            <w:r>
              <w:t>6600,00</w:t>
            </w:r>
          </w:p>
        </w:tc>
        <w:tc>
          <w:tcPr>
            <w:tcW w:w="1701" w:type="dxa"/>
          </w:tcPr>
          <w:p w14:paraId="4E0647D9" w14:textId="77777777" w:rsidR="00870054" w:rsidRDefault="00870054">
            <w:pPr>
              <w:pStyle w:val="ConsPlusNormal"/>
              <w:jc w:val="center"/>
            </w:pPr>
            <w:r>
              <w:t>6600,00</w:t>
            </w:r>
          </w:p>
        </w:tc>
        <w:tc>
          <w:tcPr>
            <w:tcW w:w="1701" w:type="dxa"/>
          </w:tcPr>
          <w:p w14:paraId="61FF2A32" w14:textId="77777777" w:rsidR="00870054" w:rsidRDefault="00870054">
            <w:pPr>
              <w:pStyle w:val="ConsPlusNormal"/>
              <w:jc w:val="center"/>
            </w:pPr>
            <w:r>
              <w:t>6600,00</w:t>
            </w:r>
          </w:p>
        </w:tc>
      </w:tr>
      <w:tr w:rsidR="00870054" w14:paraId="327FD66F" w14:textId="77777777">
        <w:tc>
          <w:tcPr>
            <w:tcW w:w="2835" w:type="dxa"/>
          </w:tcPr>
          <w:p w14:paraId="20312628" w14:textId="77777777" w:rsidR="00870054" w:rsidRDefault="00870054">
            <w:pPr>
              <w:pStyle w:val="ConsPlusNormal"/>
            </w:pPr>
            <w:r>
              <w:t>Среднее профессиональное образование</w:t>
            </w:r>
          </w:p>
        </w:tc>
        <w:tc>
          <w:tcPr>
            <w:tcW w:w="680" w:type="dxa"/>
          </w:tcPr>
          <w:p w14:paraId="18919D62" w14:textId="77777777" w:rsidR="00870054" w:rsidRDefault="00870054">
            <w:pPr>
              <w:pStyle w:val="ConsPlusNormal"/>
              <w:jc w:val="center"/>
            </w:pPr>
            <w:r>
              <w:t>592</w:t>
            </w:r>
          </w:p>
        </w:tc>
        <w:tc>
          <w:tcPr>
            <w:tcW w:w="680" w:type="dxa"/>
          </w:tcPr>
          <w:p w14:paraId="254F6BB4" w14:textId="77777777" w:rsidR="00870054" w:rsidRDefault="00870054">
            <w:pPr>
              <w:pStyle w:val="ConsPlusNormal"/>
              <w:jc w:val="center"/>
            </w:pPr>
            <w:r>
              <w:t>07</w:t>
            </w:r>
          </w:p>
        </w:tc>
        <w:tc>
          <w:tcPr>
            <w:tcW w:w="680" w:type="dxa"/>
          </w:tcPr>
          <w:p w14:paraId="72E3AD95" w14:textId="77777777" w:rsidR="00870054" w:rsidRDefault="00870054">
            <w:pPr>
              <w:pStyle w:val="ConsPlusNormal"/>
              <w:jc w:val="center"/>
            </w:pPr>
            <w:r>
              <w:t>04</w:t>
            </w:r>
          </w:p>
        </w:tc>
        <w:tc>
          <w:tcPr>
            <w:tcW w:w="1701" w:type="dxa"/>
          </w:tcPr>
          <w:p w14:paraId="23871B20" w14:textId="77777777" w:rsidR="00870054" w:rsidRDefault="00870054">
            <w:pPr>
              <w:pStyle w:val="ConsPlusNormal"/>
            </w:pPr>
          </w:p>
        </w:tc>
        <w:tc>
          <w:tcPr>
            <w:tcW w:w="680" w:type="dxa"/>
          </w:tcPr>
          <w:p w14:paraId="112866FB" w14:textId="77777777" w:rsidR="00870054" w:rsidRDefault="00870054">
            <w:pPr>
              <w:pStyle w:val="ConsPlusNormal"/>
            </w:pPr>
          </w:p>
        </w:tc>
        <w:tc>
          <w:tcPr>
            <w:tcW w:w="1757" w:type="dxa"/>
          </w:tcPr>
          <w:p w14:paraId="5603622E" w14:textId="77777777" w:rsidR="00870054" w:rsidRDefault="00870054">
            <w:pPr>
              <w:pStyle w:val="ConsPlusNormal"/>
              <w:jc w:val="center"/>
            </w:pPr>
            <w:r>
              <w:t>261304,44</w:t>
            </w:r>
          </w:p>
        </w:tc>
        <w:tc>
          <w:tcPr>
            <w:tcW w:w="1701" w:type="dxa"/>
          </w:tcPr>
          <w:p w14:paraId="5ADA64FD" w14:textId="77777777" w:rsidR="00870054" w:rsidRDefault="00870054">
            <w:pPr>
              <w:pStyle w:val="ConsPlusNormal"/>
              <w:jc w:val="center"/>
            </w:pPr>
            <w:r>
              <w:t>256449,74</w:t>
            </w:r>
          </w:p>
        </w:tc>
        <w:tc>
          <w:tcPr>
            <w:tcW w:w="1701" w:type="dxa"/>
          </w:tcPr>
          <w:p w14:paraId="0761156E" w14:textId="77777777" w:rsidR="00870054" w:rsidRDefault="00870054">
            <w:pPr>
              <w:pStyle w:val="ConsPlusNormal"/>
              <w:jc w:val="center"/>
            </w:pPr>
            <w:r>
              <w:t>256449,74</w:t>
            </w:r>
          </w:p>
        </w:tc>
      </w:tr>
      <w:tr w:rsidR="00870054" w14:paraId="1627D278" w14:textId="77777777">
        <w:tc>
          <w:tcPr>
            <w:tcW w:w="2835" w:type="dxa"/>
          </w:tcPr>
          <w:p w14:paraId="6D522003" w14:textId="77777777" w:rsidR="00870054" w:rsidRDefault="00870054">
            <w:pPr>
              <w:pStyle w:val="ConsPlusNormal"/>
            </w:pPr>
            <w:r>
              <w:t xml:space="preserve">Государственная </w:t>
            </w:r>
            <w:hyperlink r:id="rId227">
              <w:r>
                <w:rPr>
                  <w:color w:val="0000FF"/>
                </w:rPr>
                <w:t>программа</w:t>
              </w:r>
            </w:hyperlink>
            <w:r>
              <w:t xml:space="preserve"> Республики Дагестан "Развитие образования в Республике Дагестан"</w:t>
            </w:r>
          </w:p>
        </w:tc>
        <w:tc>
          <w:tcPr>
            <w:tcW w:w="680" w:type="dxa"/>
          </w:tcPr>
          <w:p w14:paraId="02A2FC12" w14:textId="77777777" w:rsidR="00870054" w:rsidRDefault="00870054">
            <w:pPr>
              <w:pStyle w:val="ConsPlusNormal"/>
              <w:jc w:val="center"/>
            </w:pPr>
            <w:r>
              <w:t>592</w:t>
            </w:r>
          </w:p>
        </w:tc>
        <w:tc>
          <w:tcPr>
            <w:tcW w:w="680" w:type="dxa"/>
          </w:tcPr>
          <w:p w14:paraId="41ACDE16" w14:textId="77777777" w:rsidR="00870054" w:rsidRDefault="00870054">
            <w:pPr>
              <w:pStyle w:val="ConsPlusNormal"/>
              <w:jc w:val="center"/>
            </w:pPr>
            <w:r>
              <w:t>07</w:t>
            </w:r>
          </w:p>
        </w:tc>
        <w:tc>
          <w:tcPr>
            <w:tcW w:w="680" w:type="dxa"/>
          </w:tcPr>
          <w:p w14:paraId="1FD0B788" w14:textId="77777777" w:rsidR="00870054" w:rsidRDefault="00870054">
            <w:pPr>
              <w:pStyle w:val="ConsPlusNormal"/>
              <w:jc w:val="center"/>
            </w:pPr>
            <w:r>
              <w:t>04</w:t>
            </w:r>
          </w:p>
        </w:tc>
        <w:tc>
          <w:tcPr>
            <w:tcW w:w="1701" w:type="dxa"/>
          </w:tcPr>
          <w:p w14:paraId="251D961A" w14:textId="77777777" w:rsidR="00870054" w:rsidRDefault="00870054">
            <w:pPr>
              <w:pStyle w:val="ConsPlusNormal"/>
              <w:jc w:val="center"/>
            </w:pPr>
            <w:r>
              <w:t>19</w:t>
            </w:r>
          </w:p>
        </w:tc>
        <w:tc>
          <w:tcPr>
            <w:tcW w:w="680" w:type="dxa"/>
          </w:tcPr>
          <w:p w14:paraId="7B143809" w14:textId="77777777" w:rsidR="00870054" w:rsidRDefault="00870054">
            <w:pPr>
              <w:pStyle w:val="ConsPlusNormal"/>
            </w:pPr>
          </w:p>
        </w:tc>
        <w:tc>
          <w:tcPr>
            <w:tcW w:w="1757" w:type="dxa"/>
          </w:tcPr>
          <w:p w14:paraId="51B6B43E" w14:textId="77777777" w:rsidR="00870054" w:rsidRDefault="00870054">
            <w:pPr>
              <w:pStyle w:val="ConsPlusNormal"/>
              <w:jc w:val="center"/>
            </w:pPr>
            <w:r>
              <w:t>261304,44</w:t>
            </w:r>
          </w:p>
        </w:tc>
        <w:tc>
          <w:tcPr>
            <w:tcW w:w="1701" w:type="dxa"/>
          </w:tcPr>
          <w:p w14:paraId="692D9BD7" w14:textId="77777777" w:rsidR="00870054" w:rsidRDefault="00870054">
            <w:pPr>
              <w:pStyle w:val="ConsPlusNormal"/>
              <w:jc w:val="center"/>
            </w:pPr>
            <w:r>
              <w:t>256449,74</w:t>
            </w:r>
          </w:p>
        </w:tc>
        <w:tc>
          <w:tcPr>
            <w:tcW w:w="1701" w:type="dxa"/>
          </w:tcPr>
          <w:p w14:paraId="15C087D6" w14:textId="77777777" w:rsidR="00870054" w:rsidRDefault="00870054">
            <w:pPr>
              <w:pStyle w:val="ConsPlusNormal"/>
              <w:jc w:val="center"/>
            </w:pPr>
            <w:r>
              <w:t>256449,74</w:t>
            </w:r>
          </w:p>
        </w:tc>
      </w:tr>
      <w:tr w:rsidR="00870054" w14:paraId="6B2B7FD4" w14:textId="77777777">
        <w:tc>
          <w:tcPr>
            <w:tcW w:w="2835" w:type="dxa"/>
          </w:tcPr>
          <w:p w14:paraId="10C20224" w14:textId="77777777" w:rsidR="00870054" w:rsidRDefault="00870054">
            <w:pPr>
              <w:pStyle w:val="ConsPlusNormal"/>
            </w:pPr>
            <w:r>
              <w:t>Региональные проекты, обеспечивающие достижение результатов федеральных проектов, входящих в состав национального проекта</w:t>
            </w:r>
          </w:p>
        </w:tc>
        <w:tc>
          <w:tcPr>
            <w:tcW w:w="680" w:type="dxa"/>
          </w:tcPr>
          <w:p w14:paraId="7DD8C98F" w14:textId="77777777" w:rsidR="00870054" w:rsidRDefault="00870054">
            <w:pPr>
              <w:pStyle w:val="ConsPlusNormal"/>
              <w:jc w:val="center"/>
            </w:pPr>
            <w:r>
              <w:t>592</w:t>
            </w:r>
          </w:p>
        </w:tc>
        <w:tc>
          <w:tcPr>
            <w:tcW w:w="680" w:type="dxa"/>
          </w:tcPr>
          <w:p w14:paraId="00B972C8" w14:textId="77777777" w:rsidR="00870054" w:rsidRDefault="00870054">
            <w:pPr>
              <w:pStyle w:val="ConsPlusNormal"/>
              <w:jc w:val="center"/>
            </w:pPr>
            <w:r>
              <w:t>07</w:t>
            </w:r>
          </w:p>
        </w:tc>
        <w:tc>
          <w:tcPr>
            <w:tcW w:w="680" w:type="dxa"/>
          </w:tcPr>
          <w:p w14:paraId="657511A2" w14:textId="77777777" w:rsidR="00870054" w:rsidRDefault="00870054">
            <w:pPr>
              <w:pStyle w:val="ConsPlusNormal"/>
              <w:jc w:val="center"/>
            </w:pPr>
            <w:r>
              <w:t>04</w:t>
            </w:r>
          </w:p>
        </w:tc>
        <w:tc>
          <w:tcPr>
            <w:tcW w:w="1701" w:type="dxa"/>
          </w:tcPr>
          <w:p w14:paraId="57326FC8" w14:textId="77777777" w:rsidR="00870054" w:rsidRDefault="00870054">
            <w:pPr>
              <w:pStyle w:val="ConsPlusNormal"/>
              <w:jc w:val="center"/>
            </w:pPr>
            <w:r>
              <w:t>19 1</w:t>
            </w:r>
          </w:p>
        </w:tc>
        <w:tc>
          <w:tcPr>
            <w:tcW w:w="680" w:type="dxa"/>
          </w:tcPr>
          <w:p w14:paraId="44F74198" w14:textId="77777777" w:rsidR="00870054" w:rsidRDefault="00870054">
            <w:pPr>
              <w:pStyle w:val="ConsPlusNormal"/>
            </w:pPr>
          </w:p>
        </w:tc>
        <w:tc>
          <w:tcPr>
            <w:tcW w:w="1757" w:type="dxa"/>
          </w:tcPr>
          <w:p w14:paraId="5C9C3A4F" w14:textId="77777777" w:rsidR="00870054" w:rsidRDefault="00870054">
            <w:pPr>
              <w:pStyle w:val="ConsPlusNormal"/>
              <w:jc w:val="center"/>
            </w:pPr>
            <w:r>
              <w:t>9530,64</w:t>
            </w:r>
          </w:p>
        </w:tc>
        <w:tc>
          <w:tcPr>
            <w:tcW w:w="1701" w:type="dxa"/>
          </w:tcPr>
          <w:p w14:paraId="7075DD96" w14:textId="77777777" w:rsidR="00870054" w:rsidRDefault="00870054">
            <w:pPr>
              <w:pStyle w:val="ConsPlusNormal"/>
              <w:jc w:val="center"/>
            </w:pPr>
            <w:r>
              <w:t>9530,64</w:t>
            </w:r>
          </w:p>
        </w:tc>
        <w:tc>
          <w:tcPr>
            <w:tcW w:w="1701" w:type="dxa"/>
          </w:tcPr>
          <w:p w14:paraId="74C2AB1D" w14:textId="77777777" w:rsidR="00870054" w:rsidRDefault="00870054">
            <w:pPr>
              <w:pStyle w:val="ConsPlusNormal"/>
              <w:jc w:val="center"/>
            </w:pPr>
            <w:r>
              <w:t>9530,64</w:t>
            </w:r>
          </w:p>
        </w:tc>
      </w:tr>
      <w:tr w:rsidR="00870054" w14:paraId="5849BA37" w14:textId="77777777">
        <w:tc>
          <w:tcPr>
            <w:tcW w:w="2835" w:type="dxa"/>
          </w:tcPr>
          <w:p w14:paraId="7ED3D170" w14:textId="77777777" w:rsidR="00870054" w:rsidRDefault="00870054">
            <w:pPr>
              <w:pStyle w:val="ConsPlusNormal"/>
            </w:pPr>
            <w:r>
              <w:t>Региональный проект "Педагоги и наставники"</w:t>
            </w:r>
          </w:p>
        </w:tc>
        <w:tc>
          <w:tcPr>
            <w:tcW w:w="680" w:type="dxa"/>
          </w:tcPr>
          <w:p w14:paraId="1F16A568" w14:textId="77777777" w:rsidR="00870054" w:rsidRDefault="00870054">
            <w:pPr>
              <w:pStyle w:val="ConsPlusNormal"/>
              <w:jc w:val="center"/>
            </w:pPr>
            <w:r>
              <w:t>592</w:t>
            </w:r>
          </w:p>
        </w:tc>
        <w:tc>
          <w:tcPr>
            <w:tcW w:w="680" w:type="dxa"/>
          </w:tcPr>
          <w:p w14:paraId="42D45A07" w14:textId="77777777" w:rsidR="00870054" w:rsidRDefault="00870054">
            <w:pPr>
              <w:pStyle w:val="ConsPlusNormal"/>
              <w:jc w:val="center"/>
            </w:pPr>
            <w:r>
              <w:t>07</w:t>
            </w:r>
          </w:p>
        </w:tc>
        <w:tc>
          <w:tcPr>
            <w:tcW w:w="680" w:type="dxa"/>
          </w:tcPr>
          <w:p w14:paraId="678E90D0" w14:textId="77777777" w:rsidR="00870054" w:rsidRDefault="00870054">
            <w:pPr>
              <w:pStyle w:val="ConsPlusNormal"/>
              <w:jc w:val="center"/>
            </w:pPr>
            <w:r>
              <w:t>04</w:t>
            </w:r>
          </w:p>
        </w:tc>
        <w:tc>
          <w:tcPr>
            <w:tcW w:w="1701" w:type="dxa"/>
          </w:tcPr>
          <w:p w14:paraId="63566655" w14:textId="77777777" w:rsidR="00870054" w:rsidRDefault="00870054">
            <w:pPr>
              <w:pStyle w:val="ConsPlusNormal"/>
              <w:jc w:val="center"/>
            </w:pPr>
            <w:r>
              <w:t>19 1 Ю6</w:t>
            </w:r>
          </w:p>
        </w:tc>
        <w:tc>
          <w:tcPr>
            <w:tcW w:w="680" w:type="dxa"/>
          </w:tcPr>
          <w:p w14:paraId="04A0C4DE" w14:textId="77777777" w:rsidR="00870054" w:rsidRDefault="00870054">
            <w:pPr>
              <w:pStyle w:val="ConsPlusNormal"/>
            </w:pPr>
          </w:p>
        </w:tc>
        <w:tc>
          <w:tcPr>
            <w:tcW w:w="1757" w:type="dxa"/>
          </w:tcPr>
          <w:p w14:paraId="26AD2109" w14:textId="77777777" w:rsidR="00870054" w:rsidRDefault="00870054">
            <w:pPr>
              <w:pStyle w:val="ConsPlusNormal"/>
              <w:jc w:val="center"/>
            </w:pPr>
            <w:r>
              <w:t>9530,64</w:t>
            </w:r>
          </w:p>
        </w:tc>
        <w:tc>
          <w:tcPr>
            <w:tcW w:w="1701" w:type="dxa"/>
          </w:tcPr>
          <w:p w14:paraId="5AD92C70" w14:textId="77777777" w:rsidR="00870054" w:rsidRDefault="00870054">
            <w:pPr>
              <w:pStyle w:val="ConsPlusNormal"/>
              <w:jc w:val="center"/>
            </w:pPr>
            <w:r>
              <w:t>9530,64</w:t>
            </w:r>
          </w:p>
        </w:tc>
        <w:tc>
          <w:tcPr>
            <w:tcW w:w="1701" w:type="dxa"/>
          </w:tcPr>
          <w:p w14:paraId="588A9A2E" w14:textId="77777777" w:rsidR="00870054" w:rsidRDefault="00870054">
            <w:pPr>
              <w:pStyle w:val="ConsPlusNormal"/>
              <w:jc w:val="center"/>
            </w:pPr>
            <w:r>
              <w:t>9530,64</w:t>
            </w:r>
          </w:p>
        </w:tc>
      </w:tr>
      <w:tr w:rsidR="00870054" w14:paraId="6BA305DD" w14:textId="77777777">
        <w:tc>
          <w:tcPr>
            <w:tcW w:w="2835" w:type="dxa"/>
          </w:tcPr>
          <w:p w14:paraId="1F79B237" w14:textId="77777777" w:rsidR="00870054" w:rsidRDefault="00870054">
            <w:pPr>
              <w:pStyle w:val="ConsPlusNormal"/>
            </w:pPr>
            <w:r>
              <w:t xml:space="preserve">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w:t>
            </w:r>
            <w:r>
              <w:lastRenderedPageBreak/>
              <w:t>Российской Федерации и города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680" w:type="dxa"/>
          </w:tcPr>
          <w:p w14:paraId="1AB6A07B" w14:textId="77777777" w:rsidR="00870054" w:rsidRDefault="00870054">
            <w:pPr>
              <w:pStyle w:val="ConsPlusNormal"/>
              <w:jc w:val="center"/>
            </w:pPr>
            <w:r>
              <w:lastRenderedPageBreak/>
              <w:t>592</w:t>
            </w:r>
          </w:p>
        </w:tc>
        <w:tc>
          <w:tcPr>
            <w:tcW w:w="680" w:type="dxa"/>
          </w:tcPr>
          <w:p w14:paraId="6B374082" w14:textId="77777777" w:rsidR="00870054" w:rsidRDefault="00870054">
            <w:pPr>
              <w:pStyle w:val="ConsPlusNormal"/>
              <w:jc w:val="center"/>
            </w:pPr>
            <w:r>
              <w:t>07</w:t>
            </w:r>
          </w:p>
        </w:tc>
        <w:tc>
          <w:tcPr>
            <w:tcW w:w="680" w:type="dxa"/>
          </w:tcPr>
          <w:p w14:paraId="41B2B369" w14:textId="77777777" w:rsidR="00870054" w:rsidRDefault="00870054">
            <w:pPr>
              <w:pStyle w:val="ConsPlusNormal"/>
              <w:jc w:val="center"/>
            </w:pPr>
            <w:r>
              <w:t>04</w:t>
            </w:r>
          </w:p>
        </w:tc>
        <w:tc>
          <w:tcPr>
            <w:tcW w:w="1701" w:type="dxa"/>
          </w:tcPr>
          <w:p w14:paraId="7F99AA78" w14:textId="77777777" w:rsidR="00870054" w:rsidRDefault="00870054">
            <w:pPr>
              <w:pStyle w:val="ConsPlusNormal"/>
              <w:jc w:val="center"/>
            </w:pPr>
            <w:r>
              <w:t>19 1 Ю6 53630</w:t>
            </w:r>
          </w:p>
        </w:tc>
        <w:tc>
          <w:tcPr>
            <w:tcW w:w="680" w:type="dxa"/>
          </w:tcPr>
          <w:p w14:paraId="452DA9F1" w14:textId="77777777" w:rsidR="00870054" w:rsidRDefault="00870054">
            <w:pPr>
              <w:pStyle w:val="ConsPlusNormal"/>
            </w:pPr>
          </w:p>
        </w:tc>
        <w:tc>
          <w:tcPr>
            <w:tcW w:w="1757" w:type="dxa"/>
          </w:tcPr>
          <w:p w14:paraId="03DD4F35" w14:textId="77777777" w:rsidR="00870054" w:rsidRDefault="00870054">
            <w:pPr>
              <w:pStyle w:val="ConsPlusNormal"/>
              <w:jc w:val="center"/>
            </w:pPr>
            <w:r>
              <w:t>9530,64</w:t>
            </w:r>
          </w:p>
        </w:tc>
        <w:tc>
          <w:tcPr>
            <w:tcW w:w="1701" w:type="dxa"/>
          </w:tcPr>
          <w:p w14:paraId="5C3450C3" w14:textId="77777777" w:rsidR="00870054" w:rsidRDefault="00870054">
            <w:pPr>
              <w:pStyle w:val="ConsPlusNormal"/>
              <w:jc w:val="center"/>
            </w:pPr>
            <w:r>
              <w:t>9530,64</w:t>
            </w:r>
          </w:p>
        </w:tc>
        <w:tc>
          <w:tcPr>
            <w:tcW w:w="1701" w:type="dxa"/>
          </w:tcPr>
          <w:p w14:paraId="5E0B1EA2" w14:textId="77777777" w:rsidR="00870054" w:rsidRDefault="00870054">
            <w:pPr>
              <w:pStyle w:val="ConsPlusNormal"/>
              <w:jc w:val="center"/>
            </w:pPr>
            <w:r>
              <w:t>9530,64</w:t>
            </w:r>
          </w:p>
        </w:tc>
      </w:tr>
      <w:tr w:rsidR="00870054" w14:paraId="69AAE274" w14:textId="77777777">
        <w:tc>
          <w:tcPr>
            <w:tcW w:w="2835" w:type="dxa"/>
          </w:tcPr>
          <w:p w14:paraId="6824E765"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6ACDEE1F" w14:textId="77777777" w:rsidR="00870054" w:rsidRDefault="00870054">
            <w:pPr>
              <w:pStyle w:val="ConsPlusNormal"/>
              <w:jc w:val="center"/>
            </w:pPr>
            <w:r>
              <w:t>592</w:t>
            </w:r>
          </w:p>
        </w:tc>
        <w:tc>
          <w:tcPr>
            <w:tcW w:w="680" w:type="dxa"/>
          </w:tcPr>
          <w:p w14:paraId="793512B2" w14:textId="77777777" w:rsidR="00870054" w:rsidRDefault="00870054">
            <w:pPr>
              <w:pStyle w:val="ConsPlusNormal"/>
              <w:jc w:val="center"/>
            </w:pPr>
            <w:r>
              <w:t>07</w:t>
            </w:r>
          </w:p>
        </w:tc>
        <w:tc>
          <w:tcPr>
            <w:tcW w:w="680" w:type="dxa"/>
          </w:tcPr>
          <w:p w14:paraId="041B2530" w14:textId="77777777" w:rsidR="00870054" w:rsidRDefault="00870054">
            <w:pPr>
              <w:pStyle w:val="ConsPlusNormal"/>
              <w:jc w:val="center"/>
            </w:pPr>
            <w:r>
              <w:t>04</w:t>
            </w:r>
          </w:p>
        </w:tc>
        <w:tc>
          <w:tcPr>
            <w:tcW w:w="1701" w:type="dxa"/>
          </w:tcPr>
          <w:p w14:paraId="206E52EB" w14:textId="77777777" w:rsidR="00870054" w:rsidRDefault="00870054">
            <w:pPr>
              <w:pStyle w:val="ConsPlusNormal"/>
              <w:jc w:val="center"/>
            </w:pPr>
            <w:r>
              <w:t>19 1 Ю6 53630</w:t>
            </w:r>
          </w:p>
        </w:tc>
        <w:tc>
          <w:tcPr>
            <w:tcW w:w="680" w:type="dxa"/>
          </w:tcPr>
          <w:p w14:paraId="436FC8DA" w14:textId="77777777" w:rsidR="00870054" w:rsidRDefault="00870054">
            <w:pPr>
              <w:pStyle w:val="ConsPlusNormal"/>
              <w:jc w:val="center"/>
            </w:pPr>
            <w:r>
              <w:t>600</w:t>
            </w:r>
          </w:p>
        </w:tc>
        <w:tc>
          <w:tcPr>
            <w:tcW w:w="1757" w:type="dxa"/>
          </w:tcPr>
          <w:p w14:paraId="327937FA" w14:textId="77777777" w:rsidR="00870054" w:rsidRDefault="00870054">
            <w:pPr>
              <w:pStyle w:val="ConsPlusNormal"/>
              <w:jc w:val="center"/>
            </w:pPr>
            <w:r>
              <w:t>9530,64</w:t>
            </w:r>
          </w:p>
        </w:tc>
        <w:tc>
          <w:tcPr>
            <w:tcW w:w="1701" w:type="dxa"/>
          </w:tcPr>
          <w:p w14:paraId="6F65310F" w14:textId="77777777" w:rsidR="00870054" w:rsidRDefault="00870054">
            <w:pPr>
              <w:pStyle w:val="ConsPlusNormal"/>
              <w:jc w:val="center"/>
            </w:pPr>
            <w:r>
              <w:t>9530,64</w:t>
            </w:r>
          </w:p>
        </w:tc>
        <w:tc>
          <w:tcPr>
            <w:tcW w:w="1701" w:type="dxa"/>
          </w:tcPr>
          <w:p w14:paraId="1817F1FB" w14:textId="77777777" w:rsidR="00870054" w:rsidRDefault="00870054">
            <w:pPr>
              <w:pStyle w:val="ConsPlusNormal"/>
              <w:jc w:val="center"/>
            </w:pPr>
            <w:r>
              <w:t>9530,64</w:t>
            </w:r>
          </w:p>
        </w:tc>
      </w:tr>
      <w:tr w:rsidR="00870054" w14:paraId="1C4DE08C" w14:textId="77777777">
        <w:tc>
          <w:tcPr>
            <w:tcW w:w="2835" w:type="dxa"/>
          </w:tcPr>
          <w:p w14:paraId="5BBE65CA" w14:textId="77777777" w:rsidR="00870054" w:rsidRDefault="00870054">
            <w:pPr>
              <w:pStyle w:val="ConsPlusNormal"/>
            </w:pPr>
            <w:r>
              <w:t>Комплексы процессных мероприятий</w:t>
            </w:r>
          </w:p>
        </w:tc>
        <w:tc>
          <w:tcPr>
            <w:tcW w:w="680" w:type="dxa"/>
          </w:tcPr>
          <w:p w14:paraId="3253D492" w14:textId="77777777" w:rsidR="00870054" w:rsidRDefault="00870054">
            <w:pPr>
              <w:pStyle w:val="ConsPlusNormal"/>
              <w:jc w:val="center"/>
            </w:pPr>
            <w:r>
              <w:t>592</w:t>
            </w:r>
          </w:p>
        </w:tc>
        <w:tc>
          <w:tcPr>
            <w:tcW w:w="680" w:type="dxa"/>
          </w:tcPr>
          <w:p w14:paraId="550EA4E1" w14:textId="77777777" w:rsidR="00870054" w:rsidRDefault="00870054">
            <w:pPr>
              <w:pStyle w:val="ConsPlusNormal"/>
              <w:jc w:val="center"/>
            </w:pPr>
            <w:r>
              <w:t>07</w:t>
            </w:r>
          </w:p>
        </w:tc>
        <w:tc>
          <w:tcPr>
            <w:tcW w:w="680" w:type="dxa"/>
          </w:tcPr>
          <w:p w14:paraId="2DD81C4A" w14:textId="77777777" w:rsidR="00870054" w:rsidRDefault="00870054">
            <w:pPr>
              <w:pStyle w:val="ConsPlusNormal"/>
              <w:jc w:val="center"/>
            </w:pPr>
            <w:r>
              <w:t>04</w:t>
            </w:r>
          </w:p>
        </w:tc>
        <w:tc>
          <w:tcPr>
            <w:tcW w:w="1701" w:type="dxa"/>
          </w:tcPr>
          <w:p w14:paraId="56C20079" w14:textId="77777777" w:rsidR="00870054" w:rsidRDefault="00870054">
            <w:pPr>
              <w:pStyle w:val="ConsPlusNormal"/>
              <w:jc w:val="center"/>
            </w:pPr>
            <w:r>
              <w:t>19 4</w:t>
            </w:r>
          </w:p>
        </w:tc>
        <w:tc>
          <w:tcPr>
            <w:tcW w:w="680" w:type="dxa"/>
          </w:tcPr>
          <w:p w14:paraId="6B9907A2" w14:textId="77777777" w:rsidR="00870054" w:rsidRDefault="00870054">
            <w:pPr>
              <w:pStyle w:val="ConsPlusNormal"/>
            </w:pPr>
          </w:p>
        </w:tc>
        <w:tc>
          <w:tcPr>
            <w:tcW w:w="1757" w:type="dxa"/>
          </w:tcPr>
          <w:p w14:paraId="68C6BE58" w14:textId="77777777" w:rsidR="00870054" w:rsidRDefault="00870054">
            <w:pPr>
              <w:pStyle w:val="ConsPlusNormal"/>
              <w:jc w:val="center"/>
            </w:pPr>
            <w:r>
              <w:t>251773,80</w:t>
            </w:r>
          </w:p>
        </w:tc>
        <w:tc>
          <w:tcPr>
            <w:tcW w:w="1701" w:type="dxa"/>
          </w:tcPr>
          <w:p w14:paraId="2B8136C6" w14:textId="77777777" w:rsidR="00870054" w:rsidRDefault="00870054">
            <w:pPr>
              <w:pStyle w:val="ConsPlusNormal"/>
              <w:jc w:val="center"/>
            </w:pPr>
            <w:r>
              <w:t>246919,10</w:t>
            </w:r>
          </w:p>
        </w:tc>
        <w:tc>
          <w:tcPr>
            <w:tcW w:w="1701" w:type="dxa"/>
          </w:tcPr>
          <w:p w14:paraId="171F06A0" w14:textId="77777777" w:rsidR="00870054" w:rsidRDefault="00870054">
            <w:pPr>
              <w:pStyle w:val="ConsPlusNormal"/>
              <w:jc w:val="center"/>
            </w:pPr>
            <w:r>
              <w:t>246919,10</w:t>
            </w:r>
          </w:p>
        </w:tc>
      </w:tr>
      <w:tr w:rsidR="00870054" w14:paraId="466301B3" w14:textId="77777777">
        <w:tc>
          <w:tcPr>
            <w:tcW w:w="2835" w:type="dxa"/>
          </w:tcPr>
          <w:p w14:paraId="72AC2C14" w14:textId="77777777" w:rsidR="00870054" w:rsidRDefault="00870054">
            <w:pPr>
              <w:pStyle w:val="ConsPlusNormal"/>
            </w:pPr>
            <w:r>
              <w:t>Комплекс процессных мероприятий "Развитие среднего профессионального образования"</w:t>
            </w:r>
          </w:p>
        </w:tc>
        <w:tc>
          <w:tcPr>
            <w:tcW w:w="680" w:type="dxa"/>
          </w:tcPr>
          <w:p w14:paraId="5223F792" w14:textId="77777777" w:rsidR="00870054" w:rsidRDefault="00870054">
            <w:pPr>
              <w:pStyle w:val="ConsPlusNormal"/>
              <w:jc w:val="center"/>
            </w:pPr>
            <w:r>
              <w:t>592</w:t>
            </w:r>
          </w:p>
        </w:tc>
        <w:tc>
          <w:tcPr>
            <w:tcW w:w="680" w:type="dxa"/>
          </w:tcPr>
          <w:p w14:paraId="48DD8311" w14:textId="77777777" w:rsidR="00870054" w:rsidRDefault="00870054">
            <w:pPr>
              <w:pStyle w:val="ConsPlusNormal"/>
              <w:jc w:val="center"/>
            </w:pPr>
            <w:r>
              <w:t>07</w:t>
            </w:r>
          </w:p>
        </w:tc>
        <w:tc>
          <w:tcPr>
            <w:tcW w:w="680" w:type="dxa"/>
          </w:tcPr>
          <w:p w14:paraId="74F9F3A5" w14:textId="77777777" w:rsidR="00870054" w:rsidRDefault="00870054">
            <w:pPr>
              <w:pStyle w:val="ConsPlusNormal"/>
              <w:jc w:val="center"/>
            </w:pPr>
            <w:r>
              <w:t>04</w:t>
            </w:r>
          </w:p>
        </w:tc>
        <w:tc>
          <w:tcPr>
            <w:tcW w:w="1701" w:type="dxa"/>
          </w:tcPr>
          <w:p w14:paraId="3405044B" w14:textId="77777777" w:rsidR="00870054" w:rsidRDefault="00870054">
            <w:pPr>
              <w:pStyle w:val="ConsPlusNormal"/>
              <w:jc w:val="center"/>
            </w:pPr>
            <w:r>
              <w:t>19 4 04</w:t>
            </w:r>
          </w:p>
        </w:tc>
        <w:tc>
          <w:tcPr>
            <w:tcW w:w="680" w:type="dxa"/>
          </w:tcPr>
          <w:p w14:paraId="3F8274C2" w14:textId="77777777" w:rsidR="00870054" w:rsidRDefault="00870054">
            <w:pPr>
              <w:pStyle w:val="ConsPlusNormal"/>
            </w:pPr>
          </w:p>
        </w:tc>
        <w:tc>
          <w:tcPr>
            <w:tcW w:w="1757" w:type="dxa"/>
          </w:tcPr>
          <w:p w14:paraId="0AC60335" w14:textId="77777777" w:rsidR="00870054" w:rsidRDefault="00870054">
            <w:pPr>
              <w:pStyle w:val="ConsPlusNormal"/>
              <w:jc w:val="center"/>
            </w:pPr>
            <w:r>
              <w:t>251773,80</w:t>
            </w:r>
          </w:p>
        </w:tc>
        <w:tc>
          <w:tcPr>
            <w:tcW w:w="1701" w:type="dxa"/>
          </w:tcPr>
          <w:p w14:paraId="6975BBBA" w14:textId="77777777" w:rsidR="00870054" w:rsidRDefault="00870054">
            <w:pPr>
              <w:pStyle w:val="ConsPlusNormal"/>
              <w:jc w:val="center"/>
            </w:pPr>
            <w:r>
              <w:t>246919,10</w:t>
            </w:r>
          </w:p>
        </w:tc>
        <w:tc>
          <w:tcPr>
            <w:tcW w:w="1701" w:type="dxa"/>
          </w:tcPr>
          <w:p w14:paraId="64AFC69B" w14:textId="77777777" w:rsidR="00870054" w:rsidRDefault="00870054">
            <w:pPr>
              <w:pStyle w:val="ConsPlusNormal"/>
              <w:jc w:val="center"/>
            </w:pPr>
            <w:r>
              <w:t>246919,10</w:t>
            </w:r>
          </w:p>
        </w:tc>
      </w:tr>
      <w:tr w:rsidR="00870054" w14:paraId="31CEA8B2" w14:textId="77777777">
        <w:tc>
          <w:tcPr>
            <w:tcW w:w="2835" w:type="dxa"/>
          </w:tcPr>
          <w:p w14:paraId="5F44FE40" w14:textId="77777777" w:rsidR="00870054" w:rsidRDefault="00870054">
            <w:pPr>
              <w:pStyle w:val="ConsPlusNormal"/>
            </w:pPr>
            <w:r>
              <w:lastRenderedPageBreak/>
              <w:t>Обеспечение деятельности государственных учреждений, реализующих программы среднего профессионального образования</w:t>
            </w:r>
          </w:p>
        </w:tc>
        <w:tc>
          <w:tcPr>
            <w:tcW w:w="680" w:type="dxa"/>
          </w:tcPr>
          <w:p w14:paraId="74DACF5D" w14:textId="77777777" w:rsidR="00870054" w:rsidRDefault="00870054">
            <w:pPr>
              <w:pStyle w:val="ConsPlusNormal"/>
              <w:jc w:val="center"/>
            </w:pPr>
            <w:r>
              <w:t>592</w:t>
            </w:r>
          </w:p>
        </w:tc>
        <w:tc>
          <w:tcPr>
            <w:tcW w:w="680" w:type="dxa"/>
          </w:tcPr>
          <w:p w14:paraId="09521521" w14:textId="77777777" w:rsidR="00870054" w:rsidRDefault="00870054">
            <w:pPr>
              <w:pStyle w:val="ConsPlusNormal"/>
              <w:jc w:val="center"/>
            </w:pPr>
            <w:r>
              <w:t>07</w:t>
            </w:r>
          </w:p>
        </w:tc>
        <w:tc>
          <w:tcPr>
            <w:tcW w:w="680" w:type="dxa"/>
          </w:tcPr>
          <w:p w14:paraId="2D014DA9" w14:textId="77777777" w:rsidR="00870054" w:rsidRDefault="00870054">
            <w:pPr>
              <w:pStyle w:val="ConsPlusNormal"/>
              <w:jc w:val="center"/>
            </w:pPr>
            <w:r>
              <w:t>04</w:t>
            </w:r>
          </w:p>
        </w:tc>
        <w:tc>
          <w:tcPr>
            <w:tcW w:w="1701" w:type="dxa"/>
          </w:tcPr>
          <w:p w14:paraId="260D087D" w14:textId="77777777" w:rsidR="00870054" w:rsidRDefault="00870054">
            <w:pPr>
              <w:pStyle w:val="ConsPlusNormal"/>
              <w:jc w:val="center"/>
            </w:pPr>
            <w:r>
              <w:t>19 4 04 00594</w:t>
            </w:r>
          </w:p>
        </w:tc>
        <w:tc>
          <w:tcPr>
            <w:tcW w:w="680" w:type="dxa"/>
          </w:tcPr>
          <w:p w14:paraId="5D0B70CF" w14:textId="77777777" w:rsidR="00870054" w:rsidRDefault="00870054">
            <w:pPr>
              <w:pStyle w:val="ConsPlusNormal"/>
            </w:pPr>
          </w:p>
        </w:tc>
        <w:tc>
          <w:tcPr>
            <w:tcW w:w="1757" w:type="dxa"/>
          </w:tcPr>
          <w:p w14:paraId="1AF3A764" w14:textId="77777777" w:rsidR="00870054" w:rsidRDefault="00870054">
            <w:pPr>
              <w:pStyle w:val="ConsPlusNormal"/>
              <w:jc w:val="center"/>
            </w:pPr>
            <w:r>
              <w:t>226545,70</w:t>
            </w:r>
          </w:p>
        </w:tc>
        <w:tc>
          <w:tcPr>
            <w:tcW w:w="1701" w:type="dxa"/>
          </w:tcPr>
          <w:p w14:paraId="10697A47" w14:textId="77777777" w:rsidR="00870054" w:rsidRDefault="00870054">
            <w:pPr>
              <w:pStyle w:val="ConsPlusNormal"/>
              <w:jc w:val="center"/>
            </w:pPr>
            <w:r>
              <w:t>221691,00</w:t>
            </w:r>
          </w:p>
        </w:tc>
        <w:tc>
          <w:tcPr>
            <w:tcW w:w="1701" w:type="dxa"/>
          </w:tcPr>
          <w:p w14:paraId="3984AC31" w14:textId="77777777" w:rsidR="00870054" w:rsidRDefault="00870054">
            <w:pPr>
              <w:pStyle w:val="ConsPlusNormal"/>
              <w:jc w:val="center"/>
            </w:pPr>
            <w:r>
              <w:t>221691,00</w:t>
            </w:r>
          </w:p>
        </w:tc>
      </w:tr>
      <w:tr w:rsidR="00870054" w14:paraId="33611C92" w14:textId="77777777">
        <w:tc>
          <w:tcPr>
            <w:tcW w:w="2835" w:type="dxa"/>
          </w:tcPr>
          <w:p w14:paraId="602A86C9"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5A81A9DB" w14:textId="77777777" w:rsidR="00870054" w:rsidRDefault="00870054">
            <w:pPr>
              <w:pStyle w:val="ConsPlusNormal"/>
              <w:jc w:val="center"/>
            </w:pPr>
            <w:r>
              <w:t>592</w:t>
            </w:r>
          </w:p>
        </w:tc>
        <w:tc>
          <w:tcPr>
            <w:tcW w:w="680" w:type="dxa"/>
          </w:tcPr>
          <w:p w14:paraId="3B5E126C" w14:textId="77777777" w:rsidR="00870054" w:rsidRDefault="00870054">
            <w:pPr>
              <w:pStyle w:val="ConsPlusNormal"/>
              <w:jc w:val="center"/>
            </w:pPr>
            <w:r>
              <w:t>07</w:t>
            </w:r>
          </w:p>
        </w:tc>
        <w:tc>
          <w:tcPr>
            <w:tcW w:w="680" w:type="dxa"/>
          </w:tcPr>
          <w:p w14:paraId="22F5873D" w14:textId="77777777" w:rsidR="00870054" w:rsidRDefault="00870054">
            <w:pPr>
              <w:pStyle w:val="ConsPlusNormal"/>
              <w:jc w:val="center"/>
            </w:pPr>
            <w:r>
              <w:t>04</w:t>
            </w:r>
          </w:p>
        </w:tc>
        <w:tc>
          <w:tcPr>
            <w:tcW w:w="1701" w:type="dxa"/>
          </w:tcPr>
          <w:p w14:paraId="4051E602" w14:textId="77777777" w:rsidR="00870054" w:rsidRDefault="00870054">
            <w:pPr>
              <w:pStyle w:val="ConsPlusNormal"/>
              <w:jc w:val="center"/>
            </w:pPr>
            <w:r>
              <w:t>19 4 04 00594</w:t>
            </w:r>
          </w:p>
        </w:tc>
        <w:tc>
          <w:tcPr>
            <w:tcW w:w="680" w:type="dxa"/>
          </w:tcPr>
          <w:p w14:paraId="20F1B312" w14:textId="77777777" w:rsidR="00870054" w:rsidRDefault="00870054">
            <w:pPr>
              <w:pStyle w:val="ConsPlusNormal"/>
              <w:jc w:val="center"/>
            </w:pPr>
            <w:r>
              <w:t>600</w:t>
            </w:r>
          </w:p>
        </w:tc>
        <w:tc>
          <w:tcPr>
            <w:tcW w:w="1757" w:type="dxa"/>
          </w:tcPr>
          <w:p w14:paraId="736F72EE" w14:textId="77777777" w:rsidR="00870054" w:rsidRDefault="00870054">
            <w:pPr>
              <w:pStyle w:val="ConsPlusNormal"/>
              <w:jc w:val="center"/>
            </w:pPr>
            <w:r>
              <w:t>226545,70</w:t>
            </w:r>
          </w:p>
        </w:tc>
        <w:tc>
          <w:tcPr>
            <w:tcW w:w="1701" w:type="dxa"/>
          </w:tcPr>
          <w:p w14:paraId="159919E9" w14:textId="77777777" w:rsidR="00870054" w:rsidRDefault="00870054">
            <w:pPr>
              <w:pStyle w:val="ConsPlusNormal"/>
              <w:jc w:val="center"/>
            </w:pPr>
            <w:r>
              <w:t>221691,00</w:t>
            </w:r>
          </w:p>
        </w:tc>
        <w:tc>
          <w:tcPr>
            <w:tcW w:w="1701" w:type="dxa"/>
          </w:tcPr>
          <w:p w14:paraId="2D83C674" w14:textId="77777777" w:rsidR="00870054" w:rsidRDefault="00870054">
            <w:pPr>
              <w:pStyle w:val="ConsPlusNormal"/>
              <w:jc w:val="center"/>
            </w:pPr>
            <w:r>
              <w:t>221691,00</w:t>
            </w:r>
          </w:p>
        </w:tc>
      </w:tr>
      <w:tr w:rsidR="00870054" w14:paraId="22102818" w14:textId="77777777">
        <w:tc>
          <w:tcPr>
            <w:tcW w:w="2835" w:type="dxa"/>
          </w:tcPr>
          <w:p w14:paraId="2F91CB02" w14:textId="77777777" w:rsidR="00870054" w:rsidRDefault="00870054">
            <w:pPr>
              <w:pStyle w:val="ConsPlusNormal"/>
            </w:pPr>
            <w:r>
              <w:t>Выплата стипендий студентам республиканских государственных образовательных учреждений среднего профессионального и высшего образования, обучающимся по очной форме</w:t>
            </w:r>
          </w:p>
        </w:tc>
        <w:tc>
          <w:tcPr>
            <w:tcW w:w="680" w:type="dxa"/>
          </w:tcPr>
          <w:p w14:paraId="0725C786" w14:textId="77777777" w:rsidR="00870054" w:rsidRDefault="00870054">
            <w:pPr>
              <w:pStyle w:val="ConsPlusNormal"/>
              <w:jc w:val="center"/>
            </w:pPr>
            <w:r>
              <w:t>592</w:t>
            </w:r>
          </w:p>
        </w:tc>
        <w:tc>
          <w:tcPr>
            <w:tcW w:w="680" w:type="dxa"/>
          </w:tcPr>
          <w:p w14:paraId="4F641135" w14:textId="77777777" w:rsidR="00870054" w:rsidRDefault="00870054">
            <w:pPr>
              <w:pStyle w:val="ConsPlusNormal"/>
              <w:jc w:val="center"/>
            </w:pPr>
            <w:r>
              <w:t>07</w:t>
            </w:r>
          </w:p>
        </w:tc>
        <w:tc>
          <w:tcPr>
            <w:tcW w:w="680" w:type="dxa"/>
          </w:tcPr>
          <w:p w14:paraId="4CF4FA91" w14:textId="77777777" w:rsidR="00870054" w:rsidRDefault="00870054">
            <w:pPr>
              <w:pStyle w:val="ConsPlusNormal"/>
              <w:jc w:val="center"/>
            </w:pPr>
            <w:r>
              <w:t>04</w:t>
            </w:r>
          </w:p>
        </w:tc>
        <w:tc>
          <w:tcPr>
            <w:tcW w:w="1701" w:type="dxa"/>
          </w:tcPr>
          <w:p w14:paraId="6D3D5E1F" w14:textId="77777777" w:rsidR="00870054" w:rsidRDefault="00870054">
            <w:pPr>
              <w:pStyle w:val="ConsPlusNormal"/>
              <w:jc w:val="center"/>
            </w:pPr>
            <w:r>
              <w:t>19 4 04 22440</w:t>
            </w:r>
          </w:p>
        </w:tc>
        <w:tc>
          <w:tcPr>
            <w:tcW w:w="680" w:type="dxa"/>
          </w:tcPr>
          <w:p w14:paraId="6650B61C" w14:textId="77777777" w:rsidR="00870054" w:rsidRDefault="00870054">
            <w:pPr>
              <w:pStyle w:val="ConsPlusNormal"/>
            </w:pPr>
          </w:p>
        </w:tc>
        <w:tc>
          <w:tcPr>
            <w:tcW w:w="1757" w:type="dxa"/>
          </w:tcPr>
          <w:p w14:paraId="41672AE9" w14:textId="77777777" w:rsidR="00870054" w:rsidRDefault="00870054">
            <w:pPr>
              <w:pStyle w:val="ConsPlusNormal"/>
              <w:jc w:val="center"/>
            </w:pPr>
            <w:r>
              <w:t>25228,10</w:t>
            </w:r>
          </w:p>
        </w:tc>
        <w:tc>
          <w:tcPr>
            <w:tcW w:w="1701" w:type="dxa"/>
          </w:tcPr>
          <w:p w14:paraId="2DE60536" w14:textId="77777777" w:rsidR="00870054" w:rsidRDefault="00870054">
            <w:pPr>
              <w:pStyle w:val="ConsPlusNormal"/>
              <w:jc w:val="center"/>
            </w:pPr>
            <w:r>
              <w:t>25228,10</w:t>
            </w:r>
          </w:p>
        </w:tc>
        <w:tc>
          <w:tcPr>
            <w:tcW w:w="1701" w:type="dxa"/>
          </w:tcPr>
          <w:p w14:paraId="6C62B6EA" w14:textId="77777777" w:rsidR="00870054" w:rsidRDefault="00870054">
            <w:pPr>
              <w:pStyle w:val="ConsPlusNormal"/>
              <w:jc w:val="center"/>
            </w:pPr>
            <w:r>
              <w:t>25228,10</w:t>
            </w:r>
          </w:p>
        </w:tc>
      </w:tr>
      <w:tr w:rsidR="00870054" w14:paraId="4818E27A" w14:textId="77777777">
        <w:tc>
          <w:tcPr>
            <w:tcW w:w="2835" w:type="dxa"/>
          </w:tcPr>
          <w:p w14:paraId="60DEE893" w14:textId="77777777" w:rsidR="00870054" w:rsidRDefault="00870054">
            <w:pPr>
              <w:pStyle w:val="ConsPlusNormal"/>
            </w:pPr>
            <w:r>
              <w:t xml:space="preserve">Предоставление субсидий бюджетным, автономным учреждениям и иным </w:t>
            </w:r>
            <w:r>
              <w:lastRenderedPageBreak/>
              <w:t>некоммерческим организациям</w:t>
            </w:r>
          </w:p>
        </w:tc>
        <w:tc>
          <w:tcPr>
            <w:tcW w:w="680" w:type="dxa"/>
          </w:tcPr>
          <w:p w14:paraId="628D30A8" w14:textId="77777777" w:rsidR="00870054" w:rsidRDefault="00870054">
            <w:pPr>
              <w:pStyle w:val="ConsPlusNormal"/>
              <w:jc w:val="center"/>
            </w:pPr>
            <w:r>
              <w:lastRenderedPageBreak/>
              <w:t>592</w:t>
            </w:r>
          </w:p>
        </w:tc>
        <w:tc>
          <w:tcPr>
            <w:tcW w:w="680" w:type="dxa"/>
          </w:tcPr>
          <w:p w14:paraId="5D909464" w14:textId="77777777" w:rsidR="00870054" w:rsidRDefault="00870054">
            <w:pPr>
              <w:pStyle w:val="ConsPlusNormal"/>
              <w:jc w:val="center"/>
            </w:pPr>
            <w:r>
              <w:t>07</w:t>
            </w:r>
          </w:p>
        </w:tc>
        <w:tc>
          <w:tcPr>
            <w:tcW w:w="680" w:type="dxa"/>
          </w:tcPr>
          <w:p w14:paraId="0E99A7BC" w14:textId="77777777" w:rsidR="00870054" w:rsidRDefault="00870054">
            <w:pPr>
              <w:pStyle w:val="ConsPlusNormal"/>
              <w:jc w:val="center"/>
            </w:pPr>
            <w:r>
              <w:t>04</w:t>
            </w:r>
          </w:p>
        </w:tc>
        <w:tc>
          <w:tcPr>
            <w:tcW w:w="1701" w:type="dxa"/>
          </w:tcPr>
          <w:p w14:paraId="37C47DE3" w14:textId="77777777" w:rsidR="00870054" w:rsidRDefault="00870054">
            <w:pPr>
              <w:pStyle w:val="ConsPlusNormal"/>
              <w:jc w:val="center"/>
            </w:pPr>
            <w:r>
              <w:t>19 4 04 22440</w:t>
            </w:r>
          </w:p>
        </w:tc>
        <w:tc>
          <w:tcPr>
            <w:tcW w:w="680" w:type="dxa"/>
          </w:tcPr>
          <w:p w14:paraId="081E35D9" w14:textId="77777777" w:rsidR="00870054" w:rsidRDefault="00870054">
            <w:pPr>
              <w:pStyle w:val="ConsPlusNormal"/>
              <w:jc w:val="center"/>
            </w:pPr>
            <w:r>
              <w:t>600</w:t>
            </w:r>
          </w:p>
        </w:tc>
        <w:tc>
          <w:tcPr>
            <w:tcW w:w="1757" w:type="dxa"/>
          </w:tcPr>
          <w:p w14:paraId="0A048B25" w14:textId="77777777" w:rsidR="00870054" w:rsidRDefault="00870054">
            <w:pPr>
              <w:pStyle w:val="ConsPlusNormal"/>
              <w:jc w:val="center"/>
            </w:pPr>
            <w:r>
              <w:t>25228,10</w:t>
            </w:r>
          </w:p>
        </w:tc>
        <w:tc>
          <w:tcPr>
            <w:tcW w:w="1701" w:type="dxa"/>
          </w:tcPr>
          <w:p w14:paraId="6B5ABE97" w14:textId="77777777" w:rsidR="00870054" w:rsidRDefault="00870054">
            <w:pPr>
              <w:pStyle w:val="ConsPlusNormal"/>
              <w:jc w:val="center"/>
            </w:pPr>
            <w:r>
              <w:t>25228,10</w:t>
            </w:r>
          </w:p>
        </w:tc>
        <w:tc>
          <w:tcPr>
            <w:tcW w:w="1701" w:type="dxa"/>
          </w:tcPr>
          <w:p w14:paraId="134E90E2" w14:textId="77777777" w:rsidR="00870054" w:rsidRDefault="00870054">
            <w:pPr>
              <w:pStyle w:val="ConsPlusNormal"/>
              <w:jc w:val="center"/>
            </w:pPr>
            <w:r>
              <w:t>25228,10</w:t>
            </w:r>
          </w:p>
        </w:tc>
      </w:tr>
      <w:tr w:rsidR="00870054" w14:paraId="6A4F2589" w14:textId="77777777">
        <w:tc>
          <w:tcPr>
            <w:tcW w:w="2835" w:type="dxa"/>
          </w:tcPr>
          <w:p w14:paraId="7DB53AE2" w14:textId="77777777" w:rsidR="00870054" w:rsidRDefault="00870054">
            <w:pPr>
              <w:pStyle w:val="ConsPlusNormal"/>
            </w:pPr>
            <w:r>
              <w:t>Профессиональная подготовка, переподготовка и повышение квалификации</w:t>
            </w:r>
          </w:p>
        </w:tc>
        <w:tc>
          <w:tcPr>
            <w:tcW w:w="680" w:type="dxa"/>
          </w:tcPr>
          <w:p w14:paraId="2CA0E4C4" w14:textId="77777777" w:rsidR="00870054" w:rsidRDefault="00870054">
            <w:pPr>
              <w:pStyle w:val="ConsPlusNormal"/>
              <w:jc w:val="center"/>
            </w:pPr>
            <w:r>
              <w:t>592</w:t>
            </w:r>
          </w:p>
        </w:tc>
        <w:tc>
          <w:tcPr>
            <w:tcW w:w="680" w:type="dxa"/>
          </w:tcPr>
          <w:p w14:paraId="33750600" w14:textId="77777777" w:rsidR="00870054" w:rsidRDefault="00870054">
            <w:pPr>
              <w:pStyle w:val="ConsPlusNormal"/>
              <w:jc w:val="center"/>
            </w:pPr>
            <w:r>
              <w:t>07</w:t>
            </w:r>
          </w:p>
        </w:tc>
        <w:tc>
          <w:tcPr>
            <w:tcW w:w="680" w:type="dxa"/>
          </w:tcPr>
          <w:p w14:paraId="2B73FCD3" w14:textId="77777777" w:rsidR="00870054" w:rsidRDefault="00870054">
            <w:pPr>
              <w:pStyle w:val="ConsPlusNormal"/>
              <w:jc w:val="center"/>
            </w:pPr>
            <w:r>
              <w:t>05</w:t>
            </w:r>
          </w:p>
        </w:tc>
        <w:tc>
          <w:tcPr>
            <w:tcW w:w="1701" w:type="dxa"/>
          </w:tcPr>
          <w:p w14:paraId="1BB707CA" w14:textId="77777777" w:rsidR="00870054" w:rsidRDefault="00870054">
            <w:pPr>
              <w:pStyle w:val="ConsPlusNormal"/>
            </w:pPr>
          </w:p>
        </w:tc>
        <w:tc>
          <w:tcPr>
            <w:tcW w:w="680" w:type="dxa"/>
          </w:tcPr>
          <w:p w14:paraId="57B2A1C1" w14:textId="77777777" w:rsidR="00870054" w:rsidRDefault="00870054">
            <w:pPr>
              <w:pStyle w:val="ConsPlusNormal"/>
            </w:pPr>
          </w:p>
        </w:tc>
        <w:tc>
          <w:tcPr>
            <w:tcW w:w="1757" w:type="dxa"/>
          </w:tcPr>
          <w:p w14:paraId="7AF44CFD" w14:textId="77777777" w:rsidR="00870054" w:rsidRDefault="00870054">
            <w:pPr>
              <w:pStyle w:val="ConsPlusNormal"/>
              <w:jc w:val="center"/>
            </w:pPr>
            <w:r>
              <w:t>3000,00</w:t>
            </w:r>
          </w:p>
        </w:tc>
        <w:tc>
          <w:tcPr>
            <w:tcW w:w="1701" w:type="dxa"/>
          </w:tcPr>
          <w:p w14:paraId="093A8AFD" w14:textId="77777777" w:rsidR="00870054" w:rsidRDefault="00870054">
            <w:pPr>
              <w:pStyle w:val="ConsPlusNormal"/>
              <w:jc w:val="center"/>
            </w:pPr>
            <w:r>
              <w:t>0,00</w:t>
            </w:r>
          </w:p>
        </w:tc>
        <w:tc>
          <w:tcPr>
            <w:tcW w:w="1701" w:type="dxa"/>
          </w:tcPr>
          <w:p w14:paraId="25F2AFCD" w14:textId="77777777" w:rsidR="00870054" w:rsidRDefault="00870054">
            <w:pPr>
              <w:pStyle w:val="ConsPlusNormal"/>
              <w:jc w:val="center"/>
            </w:pPr>
            <w:r>
              <w:t>0,00</w:t>
            </w:r>
          </w:p>
        </w:tc>
      </w:tr>
      <w:tr w:rsidR="00870054" w14:paraId="62FFA406" w14:textId="77777777">
        <w:tc>
          <w:tcPr>
            <w:tcW w:w="2835" w:type="dxa"/>
          </w:tcPr>
          <w:p w14:paraId="795FDF58" w14:textId="77777777" w:rsidR="00870054" w:rsidRDefault="00870054">
            <w:pPr>
              <w:pStyle w:val="ConsPlusNormal"/>
            </w:pPr>
            <w:r>
              <w:t xml:space="preserve">Государственная </w:t>
            </w:r>
            <w:hyperlink r:id="rId228">
              <w:r>
                <w:rPr>
                  <w:color w:val="0000FF"/>
                </w:rPr>
                <w:t>программа</w:t>
              </w:r>
            </w:hyperlink>
            <w:r>
              <w:t xml:space="preserve"> Республики Дагестан "Управление государственным имуществом Республики Дагестан"</w:t>
            </w:r>
          </w:p>
        </w:tc>
        <w:tc>
          <w:tcPr>
            <w:tcW w:w="680" w:type="dxa"/>
          </w:tcPr>
          <w:p w14:paraId="6E08265B" w14:textId="77777777" w:rsidR="00870054" w:rsidRDefault="00870054">
            <w:pPr>
              <w:pStyle w:val="ConsPlusNormal"/>
              <w:jc w:val="center"/>
            </w:pPr>
            <w:r>
              <w:t>592</w:t>
            </w:r>
          </w:p>
        </w:tc>
        <w:tc>
          <w:tcPr>
            <w:tcW w:w="680" w:type="dxa"/>
          </w:tcPr>
          <w:p w14:paraId="49B466C5" w14:textId="77777777" w:rsidR="00870054" w:rsidRDefault="00870054">
            <w:pPr>
              <w:pStyle w:val="ConsPlusNormal"/>
              <w:jc w:val="center"/>
            </w:pPr>
            <w:r>
              <w:t>07</w:t>
            </w:r>
          </w:p>
        </w:tc>
        <w:tc>
          <w:tcPr>
            <w:tcW w:w="680" w:type="dxa"/>
          </w:tcPr>
          <w:p w14:paraId="28D77B32" w14:textId="77777777" w:rsidR="00870054" w:rsidRDefault="00870054">
            <w:pPr>
              <w:pStyle w:val="ConsPlusNormal"/>
              <w:jc w:val="center"/>
            </w:pPr>
            <w:r>
              <w:t>05</w:t>
            </w:r>
          </w:p>
        </w:tc>
        <w:tc>
          <w:tcPr>
            <w:tcW w:w="1701" w:type="dxa"/>
          </w:tcPr>
          <w:p w14:paraId="6D9DE8A8" w14:textId="77777777" w:rsidR="00870054" w:rsidRDefault="00870054">
            <w:pPr>
              <w:pStyle w:val="ConsPlusNormal"/>
              <w:jc w:val="center"/>
            </w:pPr>
            <w:r>
              <w:t>11</w:t>
            </w:r>
          </w:p>
        </w:tc>
        <w:tc>
          <w:tcPr>
            <w:tcW w:w="680" w:type="dxa"/>
          </w:tcPr>
          <w:p w14:paraId="5DF35769" w14:textId="77777777" w:rsidR="00870054" w:rsidRDefault="00870054">
            <w:pPr>
              <w:pStyle w:val="ConsPlusNormal"/>
            </w:pPr>
          </w:p>
        </w:tc>
        <w:tc>
          <w:tcPr>
            <w:tcW w:w="1757" w:type="dxa"/>
          </w:tcPr>
          <w:p w14:paraId="5B6D4404" w14:textId="77777777" w:rsidR="00870054" w:rsidRDefault="00870054">
            <w:pPr>
              <w:pStyle w:val="ConsPlusNormal"/>
              <w:jc w:val="center"/>
            </w:pPr>
            <w:r>
              <w:t>3000,00</w:t>
            </w:r>
          </w:p>
        </w:tc>
        <w:tc>
          <w:tcPr>
            <w:tcW w:w="1701" w:type="dxa"/>
          </w:tcPr>
          <w:p w14:paraId="09D72460" w14:textId="77777777" w:rsidR="00870054" w:rsidRDefault="00870054">
            <w:pPr>
              <w:pStyle w:val="ConsPlusNormal"/>
              <w:jc w:val="center"/>
            </w:pPr>
            <w:r>
              <w:t>0,00</w:t>
            </w:r>
          </w:p>
        </w:tc>
        <w:tc>
          <w:tcPr>
            <w:tcW w:w="1701" w:type="dxa"/>
          </w:tcPr>
          <w:p w14:paraId="1D9B1EF7" w14:textId="77777777" w:rsidR="00870054" w:rsidRDefault="00870054">
            <w:pPr>
              <w:pStyle w:val="ConsPlusNormal"/>
              <w:jc w:val="center"/>
            </w:pPr>
            <w:r>
              <w:t>0,00</w:t>
            </w:r>
          </w:p>
        </w:tc>
      </w:tr>
      <w:tr w:rsidR="00870054" w14:paraId="436CB822" w14:textId="77777777">
        <w:tc>
          <w:tcPr>
            <w:tcW w:w="2835" w:type="dxa"/>
          </w:tcPr>
          <w:p w14:paraId="04446029" w14:textId="77777777" w:rsidR="00870054" w:rsidRDefault="00870054">
            <w:pPr>
              <w:pStyle w:val="ConsPlusNormal"/>
            </w:pPr>
            <w:r>
              <w:t>Комплексы процессных мероприятий</w:t>
            </w:r>
          </w:p>
        </w:tc>
        <w:tc>
          <w:tcPr>
            <w:tcW w:w="680" w:type="dxa"/>
          </w:tcPr>
          <w:p w14:paraId="4E29C089" w14:textId="77777777" w:rsidR="00870054" w:rsidRDefault="00870054">
            <w:pPr>
              <w:pStyle w:val="ConsPlusNormal"/>
              <w:jc w:val="center"/>
            </w:pPr>
            <w:r>
              <w:t>592</w:t>
            </w:r>
          </w:p>
        </w:tc>
        <w:tc>
          <w:tcPr>
            <w:tcW w:w="680" w:type="dxa"/>
          </w:tcPr>
          <w:p w14:paraId="32CC3817" w14:textId="77777777" w:rsidR="00870054" w:rsidRDefault="00870054">
            <w:pPr>
              <w:pStyle w:val="ConsPlusNormal"/>
              <w:jc w:val="center"/>
            </w:pPr>
            <w:r>
              <w:t>07</w:t>
            </w:r>
          </w:p>
        </w:tc>
        <w:tc>
          <w:tcPr>
            <w:tcW w:w="680" w:type="dxa"/>
          </w:tcPr>
          <w:p w14:paraId="5F90888B" w14:textId="77777777" w:rsidR="00870054" w:rsidRDefault="00870054">
            <w:pPr>
              <w:pStyle w:val="ConsPlusNormal"/>
              <w:jc w:val="center"/>
            </w:pPr>
            <w:r>
              <w:t>05</w:t>
            </w:r>
          </w:p>
        </w:tc>
        <w:tc>
          <w:tcPr>
            <w:tcW w:w="1701" w:type="dxa"/>
          </w:tcPr>
          <w:p w14:paraId="46D3338F" w14:textId="77777777" w:rsidR="00870054" w:rsidRDefault="00870054">
            <w:pPr>
              <w:pStyle w:val="ConsPlusNormal"/>
              <w:jc w:val="center"/>
            </w:pPr>
            <w:r>
              <w:t>11 4</w:t>
            </w:r>
          </w:p>
        </w:tc>
        <w:tc>
          <w:tcPr>
            <w:tcW w:w="680" w:type="dxa"/>
          </w:tcPr>
          <w:p w14:paraId="2F6DC07A" w14:textId="77777777" w:rsidR="00870054" w:rsidRDefault="00870054">
            <w:pPr>
              <w:pStyle w:val="ConsPlusNormal"/>
            </w:pPr>
          </w:p>
        </w:tc>
        <w:tc>
          <w:tcPr>
            <w:tcW w:w="1757" w:type="dxa"/>
          </w:tcPr>
          <w:p w14:paraId="207DE5C2" w14:textId="77777777" w:rsidR="00870054" w:rsidRDefault="00870054">
            <w:pPr>
              <w:pStyle w:val="ConsPlusNormal"/>
              <w:jc w:val="center"/>
            </w:pPr>
            <w:r>
              <w:t>3000,00</w:t>
            </w:r>
          </w:p>
        </w:tc>
        <w:tc>
          <w:tcPr>
            <w:tcW w:w="1701" w:type="dxa"/>
          </w:tcPr>
          <w:p w14:paraId="18E40A5D" w14:textId="77777777" w:rsidR="00870054" w:rsidRDefault="00870054">
            <w:pPr>
              <w:pStyle w:val="ConsPlusNormal"/>
              <w:jc w:val="center"/>
            </w:pPr>
            <w:r>
              <w:t>0,00</w:t>
            </w:r>
          </w:p>
        </w:tc>
        <w:tc>
          <w:tcPr>
            <w:tcW w:w="1701" w:type="dxa"/>
          </w:tcPr>
          <w:p w14:paraId="7F6E3ED0" w14:textId="77777777" w:rsidR="00870054" w:rsidRDefault="00870054">
            <w:pPr>
              <w:pStyle w:val="ConsPlusNormal"/>
              <w:jc w:val="center"/>
            </w:pPr>
            <w:r>
              <w:t>0,00</w:t>
            </w:r>
          </w:p>
        </w:tc>
      </w:tr>
      <w:tr w:rsidR="00870054" w14:paraId="4BA837A4" w14:textId="77777777">
        <w:tc>
          <w:tcPr>
            <w:tcW w:w="2835" w:type="dxa"/>
          </w:tcPr>
          <w:p w14:paraId="3CE0D2E2" w14:textId="77777777" w:rsidR="00870054" w:rsidRDefault="00870054">
            <w:pPr>
              <w:pStyle w:val="ConsPlusNormal"/>
            </w:pPr>
            <w:r>
              <w:t>Комплекс процессного мероприятия "Обеспечение деятельности научно-образовательного центра компетенций в сфере земельно-имущественных отношений"</w:t>
            </w:r>
          </w:p>
        </w:tc>
        <w:tc>
          <w:tcPr>
            <w:tcW w:w="680" w:type="dxa"/>
          </w:tcPr>
          <w:p w14:paraId="1806FC79" w14:textId="77777777" w:rsidR="00870054" w:rsidRDefault="00870054">
            <w:pPr>
              <w:pStyle w:val="ConsPlusNormal"/>
              <w:jc w:val="center"/>
            </w:pPr>
            <w:r>
              <w:t>592</w:t>
            </w:r>
          </w:p>
        </w:tc>
        <w:tc>
          <w:tcPr>
            <w:tcW w:w="680" w:type="dxa"/>
          </w:tcPr>
          <w:p w14:paraId="5F1075A9" w14:textId="77777777" w:rsidR="00870054" w:rsidRDefault="00870054">
            <w:pPr>
              <w:pStyle w:val="ConsPlusNormal"/>
              <w:jc w:val="center"/>
            </w:pPr>
            <w:r>
              <w:t>07</w:t>
            </w:r>
          </w:p>
        </w:tc>
        <w:tc>
          <w:tcPr>
            <w:tcW w:w="680" w:type="dxa"/>
          </w:tcPr>
          <w:p w14:paraId="157ECE15" w14:textId="77777777" w:rsidR="00870054" w:rsidRDefault="00870054">
            <w:pPr>
              <w:pStyle w:val="ConsPlusNormal"/>
              <w:jc w:val="center"/>
            </w:pPr>
            <w:r>
              <w:t>05</w:t>
            </w:r>
          </w:p>
        </w:tc>
        <w:tc>
          <w:tcPr>
            <w:tcW w:w="1701" w:type="dxa"/>
          </w:tcPr>
          <w:p w14:paraId="3CB4AE81" w14:textId="77777777" w:rsidR="00870054" w:rsidRDefault="00870054">
            <w:pPr>
              <w:pStyle w:val="ConsPlusNormal"/>
              <w:jc w:val="center"/>
            </w:pPr>
            <w:r>
              <w:t>11 4 07</w:t>
            </w:r>
          </w:p>
        </w:tc>
        <w:tc>
          <w:tcPr>
            <w:tcW w:w="680" w:type="dxa"/>
          </w:tcPr>
          <w:p w14:paraId="7A977183" w14:textId="77777777" w:rsidR="00870054" w:rsidRDefault="00870054">
            <w:pPr>
              <w:pStyle w:val="ConsPlusNormal"/>
            </w:pPr>
          </w:p>
        </w:tc>
        <w:tc>
          <w:tcPr>
            <w:tcW w:w="1757" w:type="dxa"/>
          </w:tcPr>
          <w:p w14:paraId="1EEAA8F3" w14:textId="77777777" w:rsidR="00870054" w:rsidRDefault="00870054">
            <w:pPr>
              <w:pStyle w:val="ConsPlusNormal"/>
              <w:jc w:val="center"/>
            </w:pPr>
            <w:r>
              <w:t>3000,00</w:t>
            </w:r>
          </w:p>
        </w:tc>
        <w:tc>
          <w:tcPr>
            <w:tcW w:w="1701" w:type="dxa"/>
          </w:tcPr>
          <w:p w14:paraId="2B603D95" w14:textId="77777777" w:rsidR="00870054" w:rsidRDefault="00870054">
            <w:pPr>
              <w:pStyle w:val="ConsPlusNormal"/>
              <w:jc w:val="center"/>
            </w:pPr>
            <w:r>
              <w:t>0,00</w:t>
            </w:r>
          </w:p>
        </w:tc>
        <w:tc>
          <w:tcPr>
            <w:tcW w:w="1701" w:type="dxa"/>
          </w:tcPr>
          <w:p w14:paraId="262745A9" w14:textId="77777777" w:rsidR="00870054" w:rsidRDefault="00870054">
            <w:pPr>
              <w:pStyle w:val="ConsPlusNormal"/>
              <w:jc w:val="center"/>
            </w:pPr>
            <w:r>
              <w:t>0,00</w:t>
            </w:r>
          </w:p>
        </w:tc>
      </w:tr>
      <w:tr w:rsidR="00870054" w14:paraId="75B12D0D" w14:textId="77777777">
        <w:tc>
          <w:tcPr>
            <w:tcW w:w="2835" w:type="dxa"/>
          </w:tcPr>
          <w:p w14:paraId="0F6B60DA" w14:textId="77777777" w:rsidR="00870054" w:rsidRDefault="00870054">
            <w:pPr>
              <w:pStyle w:val="ConsPlusNormal"/>
            </w:pPr>
            <w:r>
              <w:t xml:space="preserve">Финансовое обеспечение деятельности научно-образовательного центра </w:t>
            </w:r>
            <w:r>
              <w:lastRenderedPageBreak/>
              <w:t>компетенций в сфере земельно-имущественных отношений на базе государственного автономного образовательного учреждения Республики Дагестан "Дагестанский государственный университет народного хозяйства"</w:t>
            </w:r>
          </w:p>
        </w:tc>
        <w:tc>
          <w:tcPr>
            <w:tcW w:w="680" w:type="dxa"/>
          </w:tcPr>
          <w:p w14:paraId="256F4F9B" w14:textId="77777777" w:rsidR="00870054" w:rsidRDefault="00870054">
            <w:pPr>
              <w:pStyle w:val="ConsPlusNormal"/>
              <w:jc w:val="center"/>
            </w:pPr>
            <w:r>
              <w:lastRenderedPageBreak/>
              <w:t>592</w:t>
            </w:r>
          </w:p>
        </w:tc>
        <w:tc>
          <w:tcPr>
            <w:tcW w:w="680" w:type="dxa"/>
          </w:tcPr>
          <w:p w14:paraId="3A4DC0EE" w14:textId="77777777" w:rsidR="00870054" w:rsidRDefault="00870054">
            <w:pPr>
              <w:pStyle w:val="ConsPlusNormal"/>
              <w:jc w:val="center"/>
            </w:pPr>
            <w:r>
              <w:t>07</w:t>
            </w:r>
          </w:p>
        </w:tc>
        <w:tc>
          <w:tcPr>
            <w:tcW w:w="680" w:type="dxa"/>
          </w:tcPr>
          <w:p w14:paraId="53EF3936" w14:textId="77777777" w:rsidR="00870054" w:rsidRDefault="00870054">
            <w:pPr>
              <w:pStyle w:val="ConsPlusNormal"/>
              <w:jc w:val="center"/>
            </w:pPr>
            <w:r>
              <w:t>05</w:t>
            </w:r>
          </w:p>
        </w:tc>
        <w:tc>
          <w:tcPr>
            <w:tcW w:w="1701" w:type="dxa"/>
          </w:tcPr>
          <w:p w14:paraId="1B72A2CA" w14:textId="77777777" w:rsidR="00870054" w:rsidRDefault="00870054">
            <w:pPr>
              <w:pStyle w:val="ConsPlusNormal"/>
              <w:jc w:val="center"/>
            </w:pPr>
            <w:r>
              <w:t>11 4 07 85250</w:t>
            </w:r>
          </w:p>
        </w:tc>
        <w:tc>
          <w:tcPr>
            <w:tcW w:w="680" w:type="dxa"/>
          </w:tcPr>
          <w:p w14:paraId="17DBCE84" w14:textId="77777777" w:rsidR="00870054" w:rsidRDefault="00870054">
            <w:pPr>
              <w:pStyle w:val="ConsPlusNormal"/>
            </w:pPr>
          </w:p>
        </w:tc>
        <w:tc>
          <w:tcPr>
            <w:tcW w:w="1757" w:type="dxa"/>
          </w:tcPr>
          <w:p w14:paraId="668E5B18" w14:textId="77777777" w:rsidR="00870054" w:rsidRDefault="00870054">
            <w:pPr>
              <w:pStyle w:val="ConsPlusNormal"/>
              <w:jc w:val="center"/>
            </w:pPr>
            <w:r>
              <w:t>3000,00</w:t>
            </w:r>
          </w:p>
        </w:tc>
        <w:tc>
          <w:tcPr>
            <w:tcW w:w="1701" w:type="dxa"/>
          </w:tcPr>
          <w:p w14:paraId="7E4989F2" w14:textId="77777777" w:rsidR="00870054" w:rsidRDefault="00870054">
            <w:pPr>
              <w:pStyle w:val="ConsPlusNormal"/>
              <w:jc w:val="center"/>
            </w:pPr>
            <w:r>
              <w:t>0,00</w:t>
            </w:r>
          </w:p>
        </w:tc>
        <w:tc>
          <w:tcPr>
            <w:tcW w:w="1701" w:type="dxa"/>
          </w:tcPr>
          <w:p w14:paraId="663E0E22" w14:textId="77777777" w:rsidR="00870054" w:rsidRDefault="00870054">
            <w:pPr>
              <w:pStyle w:val="ConsPlusNormal"/>
              <w:jc w:val="center"/>
            </w:pPr>
            <w:r>
              <w:t>0,00</w:t>
            </w:r>
          </w:p>
        </w:tc>
      </w:tr>
      <w:tr w:rsidR="00870054" w14:paraId="4D27411C" w14:textId="77777777">
        <w:tc>
          <w:tcPr>
            <w:tcW w:w="2835" w:type="dxa"/>
          </w:tcPr>
          <w:p w14:paraId="291A51D9"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71C2AAB3" w14:textId="77777777" w:rsidR="00870054" w:rsidRDefault="00870054">
            <w:pPr>
              <w:pStyle w:val="ConsPlusNormal"/>
              <w:jc w:val="center"/>
            </w:pPr>
            <w:r>
              <w:t>592</w:t>
            </w:r>
          </w:p>
        </w:tc>
        <w:tc>
          <w:tcPr>
            <w:tcW w:w="680" w:type="dxa"/>
          </w:tcPr>
          <w:p w14:paraId="541B900F" w14:textId="77777777" w:rsidR="00870054" w:rsidRDefault="00870054">
            <w:pPr>
              <w:pStyle w:val="ConsPlusNormal"/>
              <w:jc w:val="center"/>
            </w:pPr>
            <w:r>
              <w:t>07</w:t>
            </w:r>
          </w:p>
        </w:tc>
        <w:tc>
          <w:tcPr>
            <w:tcW w:w="680" w:type="dxa"/>
          </w:tcPr>
          <w:p w14:paraId="4072732E" w14:textId="77777777" w:rsidR="00870054" w:rsidRDefault="00870054">
            <w:pPr>
              <w:pStyle w:val="ConsPlusNormal"/>
              <w:jc w:val="center"/>
            </w:pPr>
            <w:r>
              <w:t>05</w:t>
            </w:r>
          </w:p>
        </w:tc>
        <w:tc>
          <w:tcPr>
            <w:tcW w:w="1701" w:type="dxa"/>
          </w:tcPr>
          <w:p w14:paraId="01B97C7D" w14:textId="77777777" w:rsidR="00870054" w:rsidRDefault="00870054">
            <w:pPr>
              <w:pStyle w:val="ConsPlusNormal"/>
              <w:jc w:val="center"/>
            </w:pPr>
            <w:r>
              <w:t>11 4 07 85250</w:t>
            </w:r>
          </w:p>
        </w:tc>
        <w:tc>
          <w:tcPr>
            <w:tcW w:w="680" w:type="dxa"/>
          </w:tcPr>
          <w:p w14:paraId="43E9738B" w14:textId="77777777" w:rsidR="00870054" w:rsidRDefault="00870054">
            <w:pPr>
              <w:pStyle w:val="ConsPlusNormal"/>
              <w:jc w:val="center"/>
            </w:pPr>
            <w:r>
              <w:t>600</w:t>
            </w:r>
          </w:p>
        </w:tc>
        <w:tc>
          <w:tcPr>
            <w:tcW w:w="1757" w:type="dxa"/>
          </w:tcPr>
          <w:p w14:paraId="6E0274CF" w14:textId="77777777" w:rsidR="00870054" w:rsidRDefault="00870054">
            <w:pPr>
              <w:pStyle w:val="ConsPlusNormal"/>
              <w:jc w:val="center"/>
            </w:pPr>
            <w:r>
              <w:t>3000,00</w:t>
            </w:r>
          </w:p>
        </w:tc>
        <w:tc>
          <w:tcPr>
            <w:tcW w:w="1701" w:type="dxa"/>
          </w:tcPr>
          <w:p w14:paraId="6F482DD2" w14:textId="77777777" w:rsidR="00870054" w:rsidRDefault="00870054">
            <w:pPr>
              <w:pStyle w:val="ConsPlusNormal"/>
              <w:jc w:val="center"/>
            </w:pPr>
            <w:r>
              <w:t>0,00</w:t>
            </w:r>
          </w:p>
        </w:tc>
        <w:tc>
          <w:tcPr>
            <w:tcW w:w="1701" w:type="dxa"/>
          </w:tcPr>
          <w:p w14:paraId="3F12BE9C" w14:textId="77777777" w:rsidR="00870054" w:rsidRDefault="00870054">
            <w:pPr>
              <w:pStyle w:val="ConsPlusNormal"/>
              <w:jc w:val="center"/>
            </w:pPr>
            <w:r>
              <w:t>0,00</w:t>
            </w:r>
          </w:p>
        </w:tc>
      </w:tr>
      <w:tr w:rsidR="00870054" w14:paraId="42042EF2" w14:textId="77777777">
        <w:tc>
          <w:tcPr>
            <w:tcW w:w="2835" w:type="dxa"/>
          </w:tcPr>
          <w:p w14:paraId="75F9B239" w14:textId="77777777" w:rsidR="00870054" w:rsidRDefault="00870054">
            <w:pPr>
              <w:pStyle w:val="ConsPlusNormal"/>
            </w:pPr>
            <w:r>
              <w:t>Высшее образование</w:t>
            </w:r>
          </w:p>
        </w:tc>
        <w:tc>
          <w:tcPr>
            <w:tcW w:w="680" w:type="dxa"/>
          </w:tcPr>
          <w:p w14:paraId="073739DC" w14:textId="77777777" w:rsidR="00870054" w:rsidRDefault="00870054">
            <w:pPr>
              <w:pStyle w:val="ConsPlusNormal"/>
              <w:jc w:val="center"/>
            </w:pPr>
            <w:r>
              <w:t>592</w:t>
            </w:r>
          </w:p>
        </w:tc>
        <w:tc>
          <w:tcPr>
            <w:tcW w:w="680" w:type="dxa"/>
          </w:tcPr>
          <w:p w14:paraId="6CB357DA" w14:textId="77777777" w:rsidR="00870054" w:rsidRDefault="00870054">
            <w:pPr>
              <w:pStyle w:val="ConsPlusNormal"/>
              <w:jc w:val="center"/>
            </w:pPr>
            <w:r>
              <w:t>07</w:t>
            </w:r>
          </w:p>
        </w:tc>
        <w:tc>
          <w:tcPr>
            <w:tcW w:w="680" w:type="dxa"/>
          </w:tcPr>
          <w:p w14:paraId="373E4978" w14:textId="77777777" w:rsidR="00870054" w:rsidRDefault="00870054">
            <w:pPr>
              <w:pStyle w:val="ConsPlusNormal"/>
              <w:jc w:val="center"/>
            </w:pPr>
            <w:r>
              <w:t>06</w:t>
            </w:r>
          </w:p>
        </w:tc>
        <w:tc>
          <w:tcPr>
            <w:tcW w:w="1701" w:type="dxa"/>
          </w:tcPr>
          <w:p w14:paraId="6B95636C" w14:textId="77777777" w:rsidR="00870054" w:rsidRDefault="00870054">
            <w:pPr>
              <w:pStyle w:val="ConsPlusNormal"/>
            </w:pPr>
          </w:p>
        </w:tc>
        <w:tc>
          <w:tcPr>
            <w:tcW w:w="680" w:type="dxa"/>
          </w:tcPr>
          <w:p w14:paraId="5D14167A" w14:textId="77777777" w:rsidR="00870054" w:rsidRDefault="00870054">
            <w:pPr>
              <w:pStyle w:val="ConsPlusNormal"/>
            </w:pPr>
          </w:p>
        </w:tc>
        <w:tc>
          <w:tcPr>
            <w:tcW w:w="1757" w:type="dxa"/>
          </w:tcPr>
          <w:p w14:paraId="66AF240E" w14:textId="77777777" w:rsidR="00870054" w:rsidRDefault="00870054">
            <w:pPr>
              <w:pStyle w:val="ConsPlusNormal"/>
              <w:jc w:val="center"/>
            </w:pPr>
            <w:r>
              <w:t>289383,00</w:t>
            </w:r>
          </w:p>
        </w:tc>
        <w:tc>
          <w:tcPr>
            <w:tcW w:w="1701" w:type="dxa"/>
          </w:tcPr>
          <w:p w14:paraId="68070FD7" w14:textId="77777777" w:rsidR="00870054" w:rsidRDefault="00870054">
            <w:pPr>
              <w:pStyle w:val="ConsPlusNormal"/>
              <w:jc w:val="center"/>
            </w:pPr>
            <w:r>
              <w:t>287383,00</w:t>
            </w:r>
          </w:p>
        </w:tc>
        <w:tc>
          <w:tcPr>
            <w:tcW w:w="1701" w:type="dxa"/>
          </w:tcPr>
          <w:p w14:paraId="71F79461" w14:textId="77777777" w:rsidR="00870054" w:rsidRDefault="00870054">
            <w:pPr>
              <w:pStyle w:val="ConsPlusNormal"/>
              <w:jc w:val="center"/>
            </w:pPr>
            <w:r>
              <w:t>287383,00</w:t>
            </w:r>
          </w:p>
        </w:tc>
      </w:tr>
      <w:tr w:rsidR="00870054" w14:paraId="48010BF6" w14:textId="77777777">
        <w:tc>
          <w:tcPr>
            <w:tcW w:w="2835" w:type="dxa"/>
          </w:tcPr>
          <w:p w14:paraId="3589CE5C" w14:textId="77777777" w:rsidR="00870054" w:rsidRDefault="00870054">
            <w:pPr>
              <w:pStyle w:val="ConsPlusNormal"/>
            </w:pPr>
            <w:r>
              <w:t xml:space="preserve">Государственная </w:t>
            </w:r>
            <w:hyperlink r:id="rId229">
              <w:r>
                <w:rPr>
                  <w:color w:val="0000FF"/>
                </w:rPr>
                <w:t>программа</w:t>
              </w:r>
            </w:hyperlink>
            <w:r>
              <w:t xml:space="preserve"> Республики Дагестан "Обеспечение общественного порядка и противодействие преступности в Республике Дагестан"</w:t>
            </w:r>
          </w:p>
        </w:tc>
        <w:tc>
          <w:tcPr>
            <w:tcW w:w="680" w:type="dxa"/>
          </w:tcPr>
          <w:p w14:paraId="02BE6E1A" w14:textId="77777777" w:rsidR="00870054" w:rsidRDefault="00870054">
            <w:pPr>
              <w:pStyle w:val="ConsPlusNormal"/>
              <w:jc w:val="center"/>
            </w:pPr>
            <w:r>
              <w:t>592</w:t>
            </w:r>
          </w:p>
        </w:tc>
        <w:tc>
          <w:tcPr>
            <w:tcW w:w="680" w:type="dxa"/>
          </w:tcPr>
          <w:p w14:paraId="5E928448" w14:textId="77777777" w:rsidR="00870054" w:rsidRDefault="00870054">
            <w:pPr>
              <w:pStyle w:val="ConsPlusNormal"/>
              <w:jc w:val="center"/>
            </w:pPr>
            <w:r>
              <w:t>07</w:t>
            </w:r>
          </w:p>
        </w:tc>
        <w:tc>
          <w:tcPr>
            <w:tcW w:w="680" w:type="dxa"/>
          </w:tcPr>
          <w:p w14:paraId="35E997C6" w14:textId="77777777" w:rsidR="00870054" w:rsidRDefault="00870054">
            <w:pPr>
              <w:pStyle w:val="ConsPlusNormal"/>
              <w:jc w:val="center"/>
            </w:pPr>
            <w:r>
              <w:t>06</w:t>
            </w:r>
          </w:p>
        </w:tc>
        <w:tc>
          <w:tcPr>
            <w:tcW w:w="1701" w:type="dxa"/>
          </w:tcPr>
          <w:p w14:paraId="5D705AB3" w14:textId="77777777" w:rsidR="00870054" w:rsidRDefault="00870054">
            <w:pPr>
              <w:pStyle w:val="ConsPlusNormal"/>
              <w:jc w:val="center"/>
            </w:pPr>
            <w:r>
              <w:t>06</w:t>
            </w:r>
          </w:p>
        </w:tc>
        <w:tc>
          <w:tcPr>
            <w:tcW w:w="680" w:type="dxa"/>
          </w:tcPr>
          <w:p w14:paraId="3A5461B7" w14:textId="77777777" w:rsidR="00870054" w:rsidRDefault="00870054">
            <w:pPr>
              <w:pStyle w:val="ConsPlusNormal"/>
            </w:pPr>
          </w:p>
        </w:tc>
        <w:tc>
          <w:tcPr>
            <w:tcW w:w="1757" w:type="dxa"/>
          </w:tcPr>
          <w:p w14:paraId="52357768" w14:textId="77777777" w:rsidR="00870054" w:rsidRDefault="00870054">
            <w:pPr>
              <w:pStyle w:val="ConsPlusNormal"/>
              <w:jc w:val="center"/>
            </w:pPr>
            <w:r>
              <w:t>400,00</w:t>
            </w:r>
          </w:p>
        </w:tc>
        <w:tc>
          <w:tcPr>
            <w:tcW w:w="1701" w:type="dxa"/>
          </w:tcPr>
          <w:p w14:paraId="6832A706" w14:textId="77777777" w:rsidR="00870054" w:rsidRDefault="00870054">
            <w:pPr>
              <w:pStyle w:val="ConsPlusNormal"/>
              <w:jc w:val="center"/>
            </w:pPr>
            <w:r>
              <w:t>400,00</w:t>
            </w:r>
          </w:p>
        </w:tc>
        <w:tc>
          <w:tcPr>
            <w:tcW w:w="1701" w:type="dxa"/>
          </w:tcPr>
          <w:p w14:paraId="7A3E6DA3" w14:textId="77777777" w:rsidR="00870054" w:rsidRDefault="00870054">
            <w:pPr>
              <w:pStyle w:val="ConsPlusNormal"/>
              <w:jc w:val="center"/>
            </w:pPr>
            <w:r>
              <w:t>400,00</w:t>
            </w:r>
          </w:p>
        </w:tc>
      </w:tr>
      <w:tr w:rsidR="00870054" w14:paraId="11A86E8C" w14:textId="77777777">
        <w:tc>
          <w:tcPr>
            <w:tcW w:w="2835" w:type="dxa"/>
          </w:tcPr>
          <w:p w14:paraId="6B34BF0C" w14:textId="77777777" w:rsidR="00870054" w:rsidRDefault="00870054">
            <w:pPr>
              <w:pStyle w:val="ConsPlusNormal"/>
            </w:pPr>
            <w:r>
              <w:t xml:space="preserve">Региональные проекты, не входящие в состав </w:t>
            </w:r>
            <w:r>
              <w:lastRenderedPageBreak/>
              <w:t>национального проекта</w:t>
            </w:r>
          </w:p>
        </w:tc>
        <w:tc>
          <w:tcPr>
            <w:tcW w:w="680" w:type="dxa"/>
          </w:tcPr>
          <w:p w14:paraId="619211AA" w14:textId="77777777" w:rsidR="00870054" w:rsidRDefault="00870054">
            <w:pPr>
              <w:pStyle w:val="ConsPlusNormal"/>
              <w:jc w:val="center"/>
            </w:pPr>
            <w:r>
              <w:lastRenderedPageBreak/>
              <w:t>592</w:t>
            </w:r>
          </w:p>
        </w:tc>
        <w:tc>
          <w:tcPr>
            <w:tcW w:w="680" w:type="dxa"/>
          </w:tcPr>
          <w:p w14:paraId="3BBC8C96" w14:textId="77777777" w:rsidR="00870054" w:rsidRDefault="00870054">
            <w:pPr>
              <w:pStyle w:val="ConsPlusNormal"/>
              <w:jc w:val="center"/>
            </w:pPr>
            <w:r>
              <w:t>07</w:t>
            </w:r>
          </w:p>
        </w:tc>
        <w:tc>
          <w:tcPr>
            <w:tcW w:w="680" w:type="dxa"/>
          </w:tcPr>
          <w:p w14:paraId="4B6A2A90" w14:textId="77777777" w:rsidR="00870054" w:rsidRDefault="00870054">
            <w:pPr>
              <w:pStyle w:val="ConsPlusNormal"/>
              <w:jc w:val="center"/>
            </w:pPr>
            <w:r>
              <w:t>06</w:t>
            </w:r>
          </w:p>
        </w:tc>
        <w:tc>
          <w:tcPr>
            <w:tcW w:w="1701" w:type="dxa"/>
          </w:tcPr>
          <w:p w14:paraId="42EFA882" w14:textId="77777777" w:rsidR="00870054" w:rsidRDefault="00870054">
            <w:pPr>
              <w:pStyle w:val="ConsPlusNormal"/>
              <w:jc w:val="center"/>
            </w:pPr>
            <w:r>
              <w:t>06 2</w:t>
            </w:r>
          </w:p>
        </w:tc>
        <w:tc>
          <w:tcPr>
            <w:tcW w:w="680" w:type="dxa"/>
          </w:tcPr>
          <w:p w14:paraId="7F206707" w14:textId="77777777" w:rsidR="00870054" w:rsidRDefault="00870054">
            <w:pPr>
              <w:pStyle w:val="ConsPlusNormal"/>
            </w:pPr>
          </w:p>
        </w:tc>
        <w:tc>
          <w:tcPr>
            <w:tcW w:w="1757" w:type="dxa"/>
          </w:tcPr>
          <w:p w14:paraId="191D75A6" w14:textId="77777777" w:rsidR="00870054" w:rsidRDefault="00870054">
            <w:pPr>
              <w:pStyle w:val="ConsPlusNormal"/>
              <w:jc w:val="center"/>
            </w:pPr>
            <w:r>
              <w:t>400,00</w:t>
            </w:r>
          </w:p>
        </w:tc>
        <w:tc>
          <w:tcPr>
            <w:tcW w:w="1701" w:type="dxa"/>
          </w:tcPr>
          <w:p w14:paraId="1A372FC2" w14:textId="77777777" w:rsidR="00870054" w:rsidRDefault="00870054">
            <w:pPr>
              <w:pStyle w:val="ConsPlusNormal"/>
              <w:jc w:val="center"/>
            </w:pPr>
            <w:r>
              <w:t>400,00</w:t>
            </w:r>
          </w:p>
        </w:tc>
        <w:tc>
          <w:tcPr>
            <w:tcW w:w="1701" w:type="dxa"/>
          </w:tcPr>
          <w:p w14:paraId="522FDFC5" w14:textId="77777777" w:rsidR="00870054" w:rsidRDefault="00870054">
            <w:pPr>
              <w:pStyle w:val="ConsPlusNormal"/>
              <w:jc w:val="center"/>
            </w:pPr>
            <w:r>
              <w:t>400,00</w:t>
            </w:r>
          </w:p>
        </w:tc>
      </w:tr>
      <w:tr w:rsidR="00870054" w14:paraId="07A702B2" w14:textId="77777777">
        <w:tc>
          <w:tcPr>
            <w:tcW w:w="2835" w:type="dxa"/>
          </w:tcPr>
          <w:p w14:paraId="05A5AC82" w14:textId="77777777" w:rsidR="00870054" w:rsidRDefault="00870054">
            <w:pPr>
              <w:pStyle w:val="ConsPlusNormal"/>
            </w:pPr>
            <w:r>
              <w:t>Региональный проект "Профилактика правонарушений и преступлений несовершеннолетних в Республике Дагестан"</w:t>
            </w:r>
          </w:p>
        </w:tc>
        <w:tc>
          <w:tcPr>
            <w:tcW w:w="680" w:type="dxa"/>
          </w:tcPr>
          <w:p w14:paraId="3FD79AD1" w14:textId="77777777" w:rsidR="00870054" w:rsidRDefault="00870054">
            <w:pPr>
              <w:pStyle w:val="ConsPlusNormal"/>
              <w:jc w:val="center"/>
            </w:pPr>
            <w:r>
              <w:t>592</w:t>
            </w:r>
          </w:p>
        </w:tc>
        <w:tc>
          <w:tcPr>
            <w:tcW w:w="680" w:type="dxa"/>
          </w:tcPr>
          <w:p w14:paraId="4D5B287B" w14:textId="77777777" w:rsidR="00870054" w:rsidRDefault="00870054">
            <w:pPr>
              <w:pStyle w:val="ConsPlusNormal"/>
              <w:jc w:val="center"/>
            </w:pPr>
            <w:r>
              <w:t>07</w:t>
            </w:r>
          </w:p>
        </w:tc>
        <w:tc>
          <w:tcPr>
            <w:tcW w:w="680" w:type="dxa"/>
          </w:tcPr>
          <w:p w14:paraId="3D2CC762" w14:textId="77777777" w:rsidR="00870054" w:rsidRDefault="00870054">
            <w:pPr>
              <w:pStyle w:val="ConsPlusNormal"/>
              <w:jc w:val="center"/>
            </w:pPr>
            <w:r>
              <w:t>06</w:t>
            </w:r>
          </w:p>
        </w:tc>
        <w:tc>
          <w:tcPr>
            <w:tcW w:w="1701" w:type="dxa"/>
          </w:tcPr>
          <w:p w14:paraId="79E9C620" w14:textId="77777777" w:rsidR="00870054" w:rsidRDefault="00870054">
            <w:pPr>
              <w:pStyle w:val="ConsPlusNormal"/>
              <w:jc w:val="center"/>
            </w:pPr>
            <w:r>
              <w:t>06 2 03</w:t>
            </w:r>
          </w:p>
        </w:tc>
        <w:tc>
          <w:tcPr>
            <w:tcW w:w="680" w:type="dxa"/>
          </w:tcPr>
          <w:p w14:paraId="1862BD6D" w14:textId="77777777" w:rsidR="00870054" w:rsidRDefault="00870054">
            <w:pPr>
              <w:pStyle w:val="ConsPlusNormal"/>
            </w:pPr>
          </w:p>
        </w:tc>
        <w:tc>
          <w:tcPr>
            <w:tcW w:w="1757" w:type="dxa"/>
          </w:tcPr>
          <w:p w14:paraId="1F09C58F" w14:textId="77777777" w:rsidR="00870054" w:rsidRDefault="00870054">
            <w:pPr>
              <w:pStyle w:val="ConsPlusNormal"/>
              <w:jc w:val="center"/>
            </w:pPr>
            <w:r>
              <w:t>400,00</w:t>
            </w:r>
          </w:p>
        </w:tc>
        <w:tc>
          <w:tcPr>
            <w:tcW w:w="1701" w:type="dxa"/>
          </w:tcPr>
          <w:p w14:paraId="54ECB2F3" w14:textId="77777777" w:rsidR="00870054" w:rsidRDefault="00870054">
            <w:pPr>
              <w:pStyle w:val="ConsPlusNormal"/>
              <w:jc w:val="center"/>
            </w:pPr>
            <w:r>
              <w:t>400,00</w:t>
            </w:r>
          </w:p>
        </w:tc>
        <w:tc>
          <w:tcPr>
            <w:tcW w:w="1701" w:type="dxa"/>
          </w:tcPr>
          <w:p w14:paraId="1799F05E" w14:textId="77777777" w:rsidR="00870054" w:rsidRDefault="00870054">
            <w:pPr>
              <w:pStyle w:val="ConsPlusNormal"/>
              <w:jc w:val="center"/>
            </w:pPr>
            <w:r>
              <w:t>400,00</w:t>
            </w:r>
          </w:p>
        </w:tc>
      </w:tr>
      <w:tr w:rsidR="00870054" w14:paraId="0BA0E8F8" w14:textId="77777777">
        <w:tc>
          <w:tcPr>
            <w:tcW w:w="2835" w:type="dxa"/>
          </w:tcPr>
          <w:p w14:paraId="2D1F1126" w14:textId="77777777" w:rsidR="00870054" w:rsidRDefault="00870054">
            <w:pPr>
              <w:pStyle w:val="ConsPlusNormal"/>
            </w:pPr>
            <w:r>
              <w:t>Проведение профилактических мероприятий по патриотическому воспитанию и недопущению распространения радикальной идеологии среди молодежи</w:t>
            </w:r>
          </w:p>
        </w:tc>
        <w:tc>
          <w:tcPr>
            <w:tcW w:w="680" w:type="dxa"/>
          </w:tcPr>
          <w:p w14:paraId="1BE1B846" w14:textId="77777777" w:rsidR="00870054" w:rsidRDefault="00870054">
            <w:pPr>
              <w:pStyle w:val="ConsPlusNormal"/>
              <w:jc w:val="center"/>
            </w:pPr>
            <w:r>
              <w:t>592</w:t>
            </w:r>
          </w:p>
        </w:tc>
        <w:tc>
          <w:tcPr>
            <w:tcW w:w="680" w:type="dxa"/>
          </w:tcPr>
          <w:p w14:paraId="3D670443" w14:textId="77777777" w:rsidR="00870054" w:rsidRDefault="00870054">
            <w:pPr>
              <w:pStyle w:val="ConsPlusNormal"/>
              <w:jc w:val="center"/>
            </w:pPr>
            <w:r>
              <w:t>07</w:t>
            </w:r>
          </w:p>
        </w:tc>
        <w:tc>
          <w:tcPr>
            <w:tcW w:w="680" w:type="dxa"/>
          </w:tcPr>
          <w:p w14:paraId="341B45F9" w14:textId="77777777" w:rsidR="00870054" w:rsidRDefault="00870054">
            <w:pPr>
              <w:pStyle w:val="ConsPlusNormal"/>
              <w:jc w:val="center"/>
            </w:pPr>
            <w:r>
              <w:t>06</w:t>
            </w:r>
          </w:p>
        </w:tc>
        <w:tc>
          <w:tcPr>
            <w:tcW w:w="1701" w:type="dxa"/>
          </w:tcPr>
          <w:p w14:paraId="15582DD0" w14:textId="77777777" w:rsidR="00870054" w:rsidRDefault="00870054">
            <w:pPr>
              <w:pStyle w:val="ConsPlusNormal"/>
              <w:jc w:val="center"/>
            </w:pPr>
            <w:r>
              <w:t>06 2 03 80660</w:t>
            </w:r>
          </w:p>
        </w:tc>
        <w:tc>
          <w:tcPr>
            <w:tcW w:w="680" w:type="dxa"/>
          </w:tcPr>
          <w:p w14:paraId="72E23B8F" w14:textId="77777777" w:rsidR="00870054" w:rsidRDefault="00870054">
            <w:pPr>
              <w:pStyle w:val="ConsPlusNormal"/>
            </w:pPr>
          </w:p>
        </w:tc>
        <w:tc>
          <w:tcPr>
            <w:tcW w:w="1757" w:type="dxa"/>
          </w:tcPr>
          <w:p w14:paraId="6C13C339" w14:textId="77777777" w:rsidR="00870054" w:rsidRDefault="00870054">
            <w:pPr>
              <w:pStyle w:val="ConsPlusNormal"/>
              <w:jc w:val="center"/>
            </w:pPr>
            <w:r>
              <w:t>400,00</w:t>
            </w:r>
          </w:p>
        </w:tc>
        <w:tc>
          <w:tcPr>
            <w:tcW w:w="1701" w:type="dxa"/>
          </w:tcPr>
          <w:p w14:paraId="4D355FA9" w14:textId="77777777" w:rsidR="00870054" w:rsidRDefault="00870054">
            <w:pPr>
              <w:pStyle w:val="ConsPlusNormal"/>
              <w:jc w:val="center"/>
            </w:pPr>
            <w:r>
              <w:t>400,00</w:t>
            </w:r>
          </w:p>
        </w:tc>
        <w:tc>
          <w:tcPr>
            <w:tcW w:w="1701" w:type="dxa"/>
          </w:tcPr>
          <w:p w14:paraId="13A3BD46" w14:textId="77777777" w:rsidR="00870054" w:rsidRDefault="00870054">
            <w:pPr>
              <w:pStyle w:val="ConsPlusNormal"/>
              <w:jc w:val="center"/>
            </w:pPr>
            <w:r>
              <w:t>400,00</w:t>
            </w:r>
          </w:p>
        </w:tc>
      </w:tr>
      <w:tr w:rsidR="00870054" w14:paraId="58287C77" w14:textId="77777777">
        <w:tc>
          <w:tcPr>
            <w:tcW w:w="2835" w:type="dxa"/>
          </w:tcPr>
          <w:p w14:paraId="371630F6"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6961100D" w14:textId="77777777" w:rsidR="00870054" w:rsidRDefault="00870054">
            <w:pPr>
              <w:pStyle w:val="ConsPlusNormal"/>
              <w:jc w:val="center"/>
            </w:pPr>
            <w:r>
              <w:t>592</w:t>
            </w:r>
          </w:p>
        </w:tc>
        <w:tc>
          <w:tcPr>
            <w:tcW w:w="680" w:type="dxa"/>
          </w:tcPr>
          <w:p w14:paraId="4BB1B5E3" w14:textId="77777777" w:rsidR="00870054" w:rsidRDefault="00870054">
            <w:pPr>
              <w:pStyle w:val="ConsPlusNormal"/>
              <w:jc w:val="center"/>
            </w:pPr>
            <w:r>
              <w:t>07</w:t>
            </w:r>
          </w:p>
        </w:tc>
        <w:tc>
          <w:tcPr>
            <w:tcW w:w="680" w:type="dxa"/>
          </w:tcPr>
          <w:p w14:paraId="7B9BA645" w14:textId="77777777" w:rsidR="00870054" w:rsidRDefault="00870054">
            <w:pPr>
              <w:pStyle w:val="ConsPlusNormal"/>
              <w:jc w:val="center"/>
            </w:pPr>
            <w:r>
              <w:t>06</w:t>
            </w:r>
          </w:p>
        </w:tc>
        <w:tc>
          <w:tcPr>
            <w:tcW w:w="1701" w:type="dxa"/>
          </w:tcPr>
          <w:p w14:paraId="1D4698FC" w14:textId="77777777" w:rsidR="00870054" w:rsidRDefault="00870054">
            <w:pPr>
              <w:pStyle w:val="ConsPlusNormal"/>
              <w:jc w:val="center"/>
            </w:pPr>
            <w:r>
              <w:t>06 2 03 80660</w:t>
            </w:r>
          </w:p>
        </w:tc>
        <w:tc>
          <w:tcPr>
            <w:tcW w:w="680" w:type="dxa"/>
          </w:tcPr>
          <w:p w14:paraId="3867AF06" w14:textId="77777777" w:rsidR="00870054" w:rsidRDefault="00870054">
            <w:pPr>
              <w:pStyle w:val="ConsPlusNormal"/>
              <w:jc w:val="center"/>
            </w:pPr>
            <w:r>
              <w:t>600</w:t>
            </w:r>
          </w:p>
        </w:tc>
        <w:tc>
          <w:tcPr>
            <w:tcW w:w="1757" w:type="dxa"/>
          </w:tcPr>
          <w:p w14:paraId="7CB24AD9" w14:textId="77777777" w:rsidR="00870054" w:rsidRDefault="00870054">
            <w:pPr>
              <w:pStyle w:val="ConsPlusNormal"/>
              <w:jc w:val="center"/>
            </w:pPr>
            <w:r>
              <w:t>400,00</w:t>
            </w:r>
          </w:p>
        </w:tc>
        <w:tc>
          <w:tcPr>
            <w:tcW w:w="1701" w:type="dxa"/>
          </w:tcPr>
          <w:p w14:paraId="5EEE6695" w14:textId="77777777" w:rsidR="00870054" w:rsidRDefault="00870054">
            <w:pPr>
              <w:pStyle w:val="ConsPlusNormal"/>
              <w:jc w:val="center"/>
            </w:pPr>
            <w:r>
              <w:t>400,00</w:t>
            </w:r>
          </w:p>
        </w:tc>
        <w:tc>
          <w:tcPr>
            <w:tcW w:w="1701" w:type="dxa"/>
          </w:tcPr>
          <w:p w14:paraId="7AE256CA" w14:textId="77777777" w:rsidR="00870054" w:rsidRDefault="00870054">
            <w:pPr>
              <w:pStyle w:val="ConsPlusNormal"/>
              <w:jc w:val="center"/>
            </w:pPr>
            <w:r>
              <w:t>400,00</w:t>
            </w:r>
          </w:p>
        </w:tc>
      </w:tr>
      <w:tr w:rsidR="00870054" w14:paraId="377107AB" w14:textId="77777777">
        <w:tc>
          <w:tcPr>
            <w:tcW w:w="2835" w:type="dxa"/>
          </w:tcPr>
          <w:p w14:paraId="243BCF74" w14:textId="77777777" w:rsidR="00870054" w:rsidRDefault="00870054">
            <w:pPr>
              <w:pStyle w:val="ConsPlusNormal"/>
            </w:pPr>
            <w:r>
              <w:t xml:space="preserve">Государственная </w:t>
            </w:r>
            <w:hyperlink r:id="rId230">
              <w:r>
                <w:rPr>
                  <w:color w:val="0000FF"/>
                </w:rPr>
                <w:t>программа</w:t>
              </w:r>
            </w:hyperlink>
            <w:r>
              <w:t xml:space="preserve"> Республики Дагестан "Развитие образования в Республике Дагестан"</w:t>
            </w:r>
          </w:p>
        </w:tc>
        <w:tc>
          <w:tcPr>
            <w:tcW w:w="680" w:type="dxa"/>
          </w:tcPr>
          <w:p w14:paraId="25925009" w14:textId="77777777" w:rsidR="00870054" w:rsidRDefault="00870054">
            <w:pPr>
              <w:pStyle w:val="ConsPlusNormal"/>
              <w:jc w:val="center"/>
            </w:pPr>
            <w:r>
              <w:t>592</w:t>
            </w:r>
          </w:p>
        </w:tc>
        <w:tc>
          <w:tcPr>
            <w:tcW w:w="680" w:type="dxa"/>
          </w:tcPr>
          <w:p w14:paraId="79153A44" w14:textId="77777777" w:rsidR="00870054" w:rsidRDefault="00870054">
            <w:pPr>
              <w:pStyle w:val="ConsPlusNormal"/>
              <w:jc w:val="center"/>
            </w:pPr>
            <w:r>
              <w:t>07</w:t>
            </w:r>
          </w:p>
        </w:tc>
        <w:tc>
          <w:tcPr>
            <w:tcW w:w="680" w:type="dxa"/>
          </w:tcPr>
          <w:p w14:paraId="3E692A1B" w14:textId="77777777" w:rsidR="00870054" w:rsidRDefault="00870054">
            <w:pPr>
              <w:pStyle w:val="ConsPlusNormal"/>
              <w:jc w:val="center"/>
            </w:pPr>
            <w:r>
              <w:t>06</w:t>
            </w:r>
          </w:p>
        </w:tc>
        <w:tc>
          <w:tcPr>
            <w:tcW w:w="1701" w:type="dxa"/>
          </w:tcPr>
          <w:p w14:paraId="63811AC2" w14:textId="77777777" w:rsidR="00870054" w:rsidRDefault="00870054">
            <w:pPr>
              <w:pStyle w:val="ConsPlusNormal"/>
              <w:jc w:val="center"/>
            </w:pPr>
            <w:r>
              <w:t>19</w:t>
            </w:r>
          </w:p>
        </w:tc>
        <w:tc>
          <w:tcPr>
            <w:tcW w:w="680" w:type="dxa"/>
          </w:tcPr>
          <w:p w14:paraId="6AEC7338" w14:textId="77777777" w:rsidR="00870054" w:rsidRDefault="00870054">
            <w:pPr>
              <w:pStyle w:val="ConsPlusNormal"/>
            </w:pPr>
          </w:p>
        </w:tc>
        <w:tc>
          <w:tcPr>
            <w:tcW w:w="1757" w:type="dxa"/>
          </w:tcPr>
          <w:p w14:paraId="0C0D1705" w14:textId="77777777" w:rsidR="00870054" w:rsidRDefault="00870054">
            <w:pPr>
              <w:pStyle w:val="ConsPlusNormal"/>
              <w:jc w:val="center"/>
            </w:pPr>
            <w:r>
              <w:t>287643,00</w:t>
            </w:r>
          </w:p>
        </w:tc>
        <w:tc>
          <w:tcPr>
            <w:tcW w:w="1701" w:type="dxa"/>
          </w:tcPr>
          <w:p w14:paraId="6D38CF0A" w14:textId="77777777" w:rsidR="00870054" w:rsidRDefault="00870054">
            <w:pPr>
              <w:pStyle w:val="ConsPlusNormal"/>
              <w:jc w:val="center"/>
            </w:pPr>
            <w:r>
              <w:t>285643,00</w:t>
            </w:r>
          </w:p>
        </w:tc>
        <w:tc>
          <w:tcPr>
            <w:tcW w:w="1701" w:type="dxa"/>
          </w:tcPr>
          <w:p w14:paraId="376BA3A0" w14:textId="77777777" w:rsidR="00870054" w:rsidRDefault="00870054">
            <w:pPr>
              <w:pStyle w:val="ConsPlusNormal"/>
              <w:jc w:val="center"/>
            </w:pPr>
            <w:r>
              <w:t>285643,00</w:t>
            </w:r>
          </w:p>
        </w:tc>
      </w:tr>
      <w:tr w:rsidR="00870054" w14:paraId="418A4314" w14:textId="77777777">
        <w:tc>
          <w:tcPr>
            <w:tcW w:w="2835" w:type="dxa"/>
          </w:tcPr>
          <w:p w14:paraId="063FFD19" w14:textId="77777777" w:rsidR="00870054" w:rsidRDefault="00870054">
            <w:pPr>
              <w:pStyle w:val="ConsPlusNormal"/>
            </w:pPr>
            <w:r>
              <w:lastRenderedPageBreak/>
              <w:t>Комплексы процессных мероприятий</w:t>
            </w:r>
          </w:p>
        </w:tc>
        <w:tc>
          <w:tcPr>
            <w:tcW w:w="680" w:type="dxa"/>
          </w:tcPr>
          <w:p w14:paraId="5FDD509E" w14:textId="77777777" w:rsidR="00870054" w:rsidRDefault="00870054">
            <w:pPr>
              <w:pStyle w:val="ConsPlusNormal"/>
              <w:jc w:val="center"/>
            </w:pPr>
            <w:r>
              <w:t>592</w:t>
            </w:r>
          </w:p>
        </w:tc>
        <w:tc>
          <w:tcPr>
            <w:tcW w:w="680" w:type="dxa"/>
          </w:tcPr>
          <w:p w14:paraId="486AA181" w14:textId="77777777" w:rsidR="00870054" w:rsidRDefault="00870054">
            <w:pPr>
              <w:pStyle w:val="ConsPlusNormal"/>
              <w:jc w:val="center"/>
            </w:pPr>
            <w:r>
              <w:t>07</w:t>
            </w:r>
          </w:p>
        </w:tc>
        <w:tc>
          <w:tcPr>
            <w:tcW w:w="680" w:type="dxa"/>
          </w:tcPr>
          <w:p w14:paraId="3DC29F1D" w14:textId="77777777" w:rsidR="00870054" w:rsidRDefault="00870054">
            <w:pPr>
              <w:pStyle w:val="ConsPlusNormal"/>
              <w:jc w:val="center"/>
            </w:pPr>
            <w:r>
              <w:t>06</w:t>
            </w:r>
          </w:p>
        </w:tc>
        <w:tc>
          <w:tcPr>
            <w:tcW w:w="1701" w:type="dxa"/>
          </w:tcPr>
          <w:p w14:paraId="6E5EFFC9" w14:textId="77777777" w:rsidR="00870054" w:rsidRDefault="00870054">
            <w:pPr>
              <w:pStyle w:val="ConsPlusNormal"/>
              <w:jc w:val="center"/>
            </w:pPr>
            <w:r>
              <w:t>19 4</w:t>
            </w:r>
          </w:p>
        </w:tc>
        <w:tc>
          <w:tcPr>
            <w:tcW w:w="680" w:type="dxa"/>
          </w:tcPr>
          <w:p w14:paraId="4D87C392" w14:textId="77777777" w:rsidR="00870054" w:rsidRDefault="00870054">
            <w:pPr>
              <w:pStyle w:val="ConsPlusNormal"/>
            </w:pPr>
          </w:p>
        </w:tc>
        <w:tc>
          <w:tcPr>
            <w:tcW w:w="1757" w:type="dxa"/>
          </w:tcPr>
          <w:p w14:paraId="6C669420" w14:textId="77777777" w:rsidR="00870054" w:rsidRDefault="00870054">
            <w:pPr>
              <w:pStyle w:val="ConsPlusNormal"/>
              <w:jc w:val="center"/>
            </w:pPr>
            <w:r>
              <w:t>287643,00</w:t>
            </w:r>
          </w:p>
        </w:tc>
        <w:tc>
          <w:tcPr>
            <w:tcW w:w="1701" w:type="dxa"/>
          </w:tcPr>
          <w:p w14:paraId="364D7288" w14:textId="77777777" w:rsidR="00870054" w:rsidRDefault="00870054">
            <w:pPr>
              <w:pStyle w:val="ConsPlusNormal"/>
              <w:jc w:val="center"/>
            </w:pPr>
            <w:r>
              <w:t>285643,00</w:t>
            </w:r>
          </w:p>
        </w:tc>
        <w:tc>
          <w:tcPr>
            <w:tcW w:w="1701" w:type="dxa"/>
          </w:tcPr>
          <w:p w14:paraId="542F9C41" w14:textId="77777777" w:rsidR="00870054" w:rsidRDefault="00870054">
            <w:pPr>
              <w:pStyle w:val="ConsPlusNormal"/>
              <w:jc w:val="center"/>
            </w:pPr>
            <w:r>
              <w:t>285643,00</w:t>
            </w:r>
          </w:p>
        </w:tc>
      </w:tr>
      <w:tr w:rsidR="00870054" w14:paraId="1F85BE47" w14:textId="77777777">
        <w:tc>
          <w:tcPr>
            <w:tcW w:w="2835" w:type="dxa"/>
          </w:tcPr>
          <w:p w14:paraId="703C2B75" w14:textId="77777777" w:rsidR="00870054" w:rsidRDefault="00870054">
            <w:pPr>
              <w:pStyle w:val="ConsPlusNormal"/>
            </w:pPr>
            <w:r>
              <w:t>Комплекс процессных мероприятий "Развитие высшего профессионального образования"</w:t>
            </w:r>
          </w:p>
        </w:tc>
        <w:tc>
          <w:tcPr>
            <w:tcW w:w="680" w:type="dxa"/>
          </w:tcPr>
          <w:p w14:paraId="4F5C157F" w14:textId="77777777" w:rsidR="00870054" w:rsidRDefault="00870054">
            <w:pPr>
              <w:pStyle w:val="ConsPlusNormal"/>
              <w:jc w:val="center"/>
            </w:pPr>
            <w:r>
              <w:t>592</w:t>
            </w:r>
          </w:p>
        </w:tc>
        <w:tc>
          <w:tcPr>
            <w:tcW w:w="680" w:type="dxa"/>
          </w:tcPr>
          <w:p w14:paraId="1AB19BDB" w14:textId="77777777" w:rsidR="00870054" w:rsidRDefault="00870054">
            <w:pPr>
              <w:pStyle w:val="ConsPlusNormal"/>
              <w:jc w:val="center"/>
            </w:pPr>
            <w:r>
              <w:t>07</w:t>
            </w:r>
          </w:p>
        </w:tc>
        <w:tc>
          <w:tcPr>
            <w:tcW w:w="680" w:type="dxa"/>
          </w:tcPr>
          <w:p w14:paraId="2AB4D78F" w14:textId="77777777" w:rsidR="00870054" w:rsidRDefault="00870054">
            <w:pPr>
              <w:pStyle w:val="ConsPlusNormal"/>
              <w:jc w:val="center"/>
            </w:pPr>
            <w:r>
              <w:t>06</w:t>
            </w:r>
          </w:p>
        </w:tc>
        <w:tc>
          <w:tcPr>
            <w:tcW w:w="1701" w:type="dxa"/>
          </w:tcPr>
          <w:p w14:paraId="76BE48DC" w14:textId="77777777" w:rsidR="00870054" w:rsidRDefault="00870054">
            <w:pPr>
              <w:pStyle w:val="ConsPlusNormal"/>
              <w:jc w:val="center"/>
            </w:pPr>
            <w:r>
              <w:t>19 4 06</w:t>
            </w:r>
          </w:p>
        </w:tc>
        <w:tc>
          <w:tcPr>
            <w:tcW w:w="680" w:type="dxa"/>
          </w:tcPr>
          <w:p w14:paraId="7CFE1DCC" w14:textId="77777777" w:rsidR="00870054" w:rsidRDefault="00870054">
            <w:pPr>
              <w:pStyle w:val="ConsPlusNormal"/>
            </w:pPr>
          </w:p>
        </w:tc>
        <w:tc>
          <w:tcPr>
            <w:tcW w:w="1757" w:type="dxa"/>
          </w:tcPr>
          <w:p w14:paraId="3BCA214E" w14:textId="77777777" w:rsidR="00870054" w:rsidRDefault="00870054">
            <w:pPr>
              <w:pStyle w:val="ConsPlusNormal"/>
              <w:jc w:val="center"/>
            </w:pPr>
            <w:r>
              <w:t>287643,00</w:t>
            </w:r>
          </w:p>
        </w:tc>
        <w:tc>
          <w:tcPr>
            <w:tcW w:w="1701" w:type="dxa"/>
          </w:tcPr>
          <w:p w14:paraId="546C9376" w14:textId="77777777" w:rsidR="00870054" w:rsidRDefault="00870054">
            <w:pPr>
              <w:pStyle w:val="ConsPlusNormal"/>
              <w:jc w:val="center"/>
            </w:pPr>
            <w:r>
              <w:t>285643,00</w:t>
            </w:r>
          </w:p>
        </w:tc>
        <w:tc>
          <w:tcPr>
            <w:tcW w:w="1701" w:type="dxa"/>
          </w:tcPr>
          <w:p w14:paraId="646205CF" w14:textId="77777777" w:rsidR="00870054" w:rsidRDefault="00870054">
            <w:pPr>
              <w:pStyle w:val="ConsPlusNormal"/>
              <w:jc w:val="center"/>
            </w:pPr>
            <w:r>
              <w:t>285643,00</w:t>
            </w:r>
          </w:p>
        </w:tc>
      </w:tr>
      <w:tr w:rsidR="00870054" w14:paraId="749E0C1A" w14:textId="77777777">
        <w:tc>
          <w:tcPr>
            <w:tcW w:w="2835" w:type="dxa"/>
          </w:tcPr>
          <w:p w14:paraId="68E168BB" w14:textId="77777777" w:rsidR="00870054" w:rsidRDefault="00870054">
            <w:pPr>
              <w:pStyle w:val="ConsPlusNormal"/>
            </w:pPr>
            <w:r>
              <w:t>Обеспечение деятельности подведомственных учреждений, реализующих программы высшего профессионального образования</w:t>
            </w:r>
          </w:p>
        </w:tc>
        <w:tc>
          <w:tcPr>
            <w:tcW w:w="680" w:type="dxa"/>
          </w:tcPr>
          <w:p w14:paraId="2A7BBDF4" w14:textId="77777777" w:rsidR="00870054" w:rsidRDefault="00870054">
            <w:pPr>
              <w:pStyle w:val="ConsPlusNormal"/>
              <w:jc w:val="center"/>
            </w:pPr>
            <w:r>
              <w:t>592</w:t>
            </w:r>
          </w:p>
        </w:tc>
        <w:tc>
          <w:tcPr>
            <w:tcW w:w="680" w:type="dxa"/>
          </w:tcPr>
          <w:p w14:paraId="68330252" w14:textId="77777777" w:rsidR="00870054" w:rsidRDefault="00870054">
            <w:pPr>
              <w:pStyle w:val="ConsPlusNormal"/>
              <w:jc w:val="center"/>
            </w:pPr>
            <w:r>
              <w:t>07</w:t>
            </w:r>
          </w:p>
        </w:tc>
        <w:tc>
          <w:tcPr>
            <w:tcW w:w="680" w:type="dxa"/>
          </w:tcPr>
          <w:p w14:paraId="07ECE4FA" w14:textId="77777777" w:rsidR="00870054" w:rsidRDefault="00870054">
            <w:pPr>
              <w:pStyle w:val="ConsPlusNormal"/>
              <w:jc w:val="center"/>
            </w:pPr>
            <w:r>
              <w:t>06</w:t>
            </w:r>
          </w:p>
        </w:tc>
        <w:tc>
          <w:tcPr>
            <w:tcW w:w="1701" w:type="dxa"/>
          </w:tcPr>
          <w:p w14:paraId="2618EE7D" w14:textId="77777777" w:rsidR="00870054" w:rsidRDefault="00870054">
            <w:pPr>
              <w:pStyle w:val="ConsPlusNormal"/>
              <w:jc w:val="center"/>
            </w:pPr>
            <w:r>
              <w:t>19 4 06 00596</w:t>
            </w:r>
          </w:p>
        </w:tc>
        <w:tc>
          <w:tcPr>
            <w:tcW w:w="680" w:type="dxa"/>
          </w:tcPr>
          <w:p w14:paraId="2581F692" w14:textId="77777777" w:rsidR="00870054" w:rsidRDefault="00870054">
            <w:pPr>
              <w:pStyle w:val="ConsPlusNormal"/>
            </w:pPr>
          </w:p>
        </w:tc>
        <w:tc>
          <w:tcPr>
            <w:tcW w:w="1757" w:type="dxa"/>
          </w:tcPr>
          <w:p w14:paraId="05DD0B9F" w14:textId="77777777" w:rsidR="00870054" w:rsidRDefault="00870054">
            <w:pPr>
              <w:pStyle w:val="ConsPlusNormal"/>
              <w:jc w:val="center"/>
            </w:pPr>
            <w:r>
              <w:t>232590,90</w:t>
            </w:r>
          </w:p>
        </w:tc>
        <w:tc>
          <w:tcPr>
            <w:tcW w:w="1701" w:type="dxa"/>
          </w:tcPr>
          <w:p w14:paraId="0C13784E" w14:textId="77777777" w:rsidR="00870054" w:rsidRDefault="00870054">
            <w:pPr>
              <w:pStyle w:val="ConsPlusNormal"/>
              <w:jc w:val="center"/>
            </w:pPr>
            <w:r>
              <w:t>230590,90</w:t>
            </w:r>
          </w:p>
        </w:tc>
        <w:tc>
          <w:tcPr>
            <w:tcW w:w="1701" w:type="dxa"/>
          </w:tcPr>
          <w:p w14:paraId="61FAFBE3" w14:textId="77777777" w:rsidR="00870054" w:rsidRDefault="00870054">
            <w:pPr>
              <w:pStyle w:val="ConsPlusNormal"/>
              <w:jc w:val="center"/>
            </w:pPr>
            <w:r>
              <w:t>230590,90</w:t>
            </w:r>
          </w:p>
        </w:tc>
      </w:tr>
      <w:tr w:rsidR="00870054" w14:paraId="386ACC50" w14:textId="77777777">
        <w:tc>
          <w:tcPr>
            <w:tcW w:w="2835" w:type="dxa"/>
          </w:tcPr>
          <w:p w14:paraId="6E433D13"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248AF704" w14:textId="77777777" w:rsidR="00870054" w:rsidRDefault="00870054">
            <w:pPr>
              <w:pStyle w:val="ConsPlusNormal"/>
              <w:jc w:val="center"/>
            </w:pPr>
            <w:r>
              <w:t>592</w:t>
            </w:r>
          </w:p>
        </w:tc>
        <w:tc>
          <w:tcPr>
            <w:tcW w:w="680" w:type="dxa"/>
          </w:tcPr>
          <w:p w14:paraId="02332AB3" w14:textId="77777777" w:rsidR="00870054" w:rsidRDefault="00870054">
            <w:pPr>
              <w:pStyle w:val="ConsPlusNormal"/>
              <w:jc w:val="center"/>
            </w:pPr>
            <w:r>
              <w:t>07</w:t>
            </w:r>
          </w:p>
        </w:tc>
        <w:tc>
          <w:tcPr>
            <w:tcW w:w="680" w:type="dxa"/>
          </w:tcPr>
          <w:p w14:paraId="7FF9CB1F" w14:textId="77777777" w:rsidR="00870054" w:rsidRDefault="00870054">
            <w:pPr>
              <w:pStyle w:val="ConsPlusNormal"/>
              <w:jc w:val="center"/>
            </w:pPr>
            <w:r>
              <w:t>06</w:t>
            </w:r>
          </w:p>
        </w:tc>
        <w:tc>
          <w:tcPr>
            <w:tcW w:w="1701" w:type="dxa"/>
          </w:tcPr>
          <w:p w14:paraId="2CF26A03" w14:textId="77777777" w:rsidR="00870054" w:rsidRDefault="00870054">
            <w:pPr>
              <w:pStyle w:val="ConsPlusNormal"/>
              <w:jc w:val="center"/>
            </w:pPr>
            <w:r>
              <w:t>19 4 06 00596</w:t>
            </w:r>
          </w:p>
        </w:tc>
        <w:tc>
          <w:tcPr>
            <w:tcW w:w="680" w:type="dxa"/>
          </w:tcPr>
          <w:p w14:paraId="6AD9C855" w14:textId="77777777" w:rsidR="00870054" w:rsidRDefault="00870054">
            <w:pPr>
              <w:pStyle w:val="ConsPlusNormal"/>
              <w:jc w:val="center"/>
            </w:pPr>
            <w:r>
              <w:t>600</w:t>
            </w:r>
          </w:p>
        </w:tc>
        <w:tc>
          <w:tcPr>
            <w:tcW w:w="1757" w:type="dxa"/>
          </w:tcPr>
          <w:p w14:paraId="3FE75D84" w14:textId="77777777" w:rsidR="00870054" w:rsidRDefault="00870054">
            <w:pPr>
              <w:pStyle w:val="ConsPlusNormal"/>
              <w:jc w:val="center"/>
            </w:pPr>
            <w:r>
              <w:t>232590,90</w:t>
            </w:r>
          </w:p>
        </w:tc>
        <w:tc>
          <w:tcPr>
            <w:tcW w:w="1701" w:type="dxa"/>
          </w:tcPr>
          <w:p w14:paraId="29FB5584" w14:textId="77777777" w:rsidR="00870054" w:rsidRDefault="00870054">
            <w:pPr>
              <w:pStyle w:val="ConsPlusNormal"/>
              <w:jc w:val="center"/>
            </w:pPr>
            <w:r>
              <w:t>230590,90</w:t>
            </w:r>
          </w:p>
        </w:tc>
        <w:tc>
          <w:tcPr>
            <w:tcW w:w="1701" w:type="dxa"/>
          </w:tcPr>
          <w:p w14:paraId="2A0C6426" w14:textId="77777777" w:rsidR="00870054" w:rsidRDefault="00870054">
            <w:pPr>
              <w:pStyle w:val="ConsPlusNormal"/>
              <w:jc w:val="center"/>
            </w:pPr>
            <w:r>
              <w:t>230590,90</w:t>
            </w:r>
          </w:p>
        </w:tc>
      </w:tr>
      <w:tr w:rsidR="00870054" w14:paraId="776BAE34" w14:textId="77777777">
        <w:tc>
          <w:tcPr>
            <w:tcW w:w="2835" w:type="dxa"/>
          </w:tcPr>
          <w:p w14:paraId="742CEFFA" w14:textId="77777777" w:rsidR="00870054" w:rsidRDefault="00870054">
            <w:pPr>
              <w:pStyle w:val="ConsPlusNormal"/>
            </w:pPr>
            <w:r>
              <w:t xml:space="preserve">Выплата стипендий студентам республиканских государственных образовательных учреждений среднего профессионального и </w:t>
            </w:r>
            <w:r>
              <w:lastRenderedPageBreak/>
              <w:t>высшего образования, обучающимся по очной форме</w:t>
            </w:r>
          </w:p>
        </w:tc>
        <w:tc>
          <w:tcPr>
            <w:tcW w:w="680" w:type="dxa"/>
          </w:tcPr>
          <w:p w14:paraId="7AFF3EA1" w14:textId="77777777" w:rsidR="00870054" w:rsidRDefault="00870054">
            <w:pPr>
              <w:pStyle w:val="ConsPlusNormal"/>
              <w:jc w:val="center"/>
            </w:pPr>
            <w:r>
              <w:lastRenderedPageBreak/>
              <w:t>592</w:t>
            </w:r>
          </w:p>
        </w:tc>
        <w:tc>
          <w:tcPr>
            <w:tcW w:w="680" w:type="dxa"/>
          </w:tcPr>
          <w:p w14:paraId="2D12AD96" w14:textId="77777777" w:rsidR="00870054" w:rsidRDefault="00870054">
            <w:pPr>
              <w:pStyle w:val="ConsPlusNormal"/>
              <w:jc w:val="center"/>
            </w:pPr>
            <w:r>
              <w:t>07</w:t>
            </w:r>
          </w:p>
        </w:tc>
        <w:tc>
          <w:tcPr>
            <w:tcW w:w="680" w:type="dxa"/>
          </w:tcPr>
          <w:p w14:paraId="409A1A26" w14:textId="77777777" w:rsidR="00870054" w:rsidRDefault="00870054">
            <w:pPr>
              <w:pStyle w:val="ConsPlusNormal"/>
              <w:jc w:val="center"/>
            </w:pPr>
            <w:r>
              <w:t>06</w:t>
            </w:r>
          </w:p>
        </w:tc>
        <w:tc>
          <w:tcPr>
            <w:tcW w:w="1701" w:type="dxa"/>
          </w:tcPr>
          <w:p w14:paraId="72EA08A8" w14:textId="77777777" w:rsidR="00870054" w:rsidRDefault="00870054">
            <w:pPr>
              <w:pStyle w:val="ConsPlusNormal"/>
              <w:jc w:val="center"/>
            </w:pPr>
            <w:r>
              <w:t>19 4 06 22440</w:t>
            </w:r>
          </w:p>
        </w:tc>
        <w:tc>
          <w:tcPr>
            <w:tcW w:w="680" w:type="dxa"/>
          </w:tcPr>
          <w:p w14:paraId="175B019B" w14:textId="77777777" w:rsidR="00870054" w:rsidRDefault="00870054">
            <w:pPr>
              <w:pStyle w:val="ConsPlusNormal"/>
            </w:pPr>
          </w:p>
        </w:tc>
        <w:tc>
          <w:tcPr>
            <w:tcW w:w="1757" w:type="dxa"/>
          </w:tcPr>
          <w:p w14:paraId="1959526E" w14:textId="77777777" w:rsidR="00870054" w:rsidRDefault="00870054">
            <w:pPr>
              <w:pStyle w:val="ConsPlusNormal"/>
              <w:jc w:val="center"/>
            </w:pPr>
            <w:r>
              <w:t>55052,10</w:t>
            </w:r>
          </w:p>
        </w:tc>
        <w:tc>
          <w:tcPr>
            <w:tcW w:w="1701" w:type="dxa"/>
          </w:tcPr>
          <w:p w14:paraId="12BC0581" w14:textId="77777777" w:rsidR="00870054" w:rsidRDefault="00870054">
            <w:pPr>
              <w:pStyle w:val="ConsPlusNormal"/>
              <w:jc w:val="center"/>
            </w:pPr>
            <w:r>
              <w:t>55052,10</w:t>
            </w:r>
          </w:p>
        </w:tc>
        <w:tc>
          <w:tcPr>
            <w:tcW w:w="1701" w:type="dxa"/>
          </w:tcPr>
          <w:p w14:paraId="522BDA89" w14:textId="77777777" w:rsidR="00870054" w:rsidRDefault="00870054">
            <w:pPr>
              <w:pStyle w:val="ConsPlusNormal"/>
              <w:jc w:val="center"/>
            </w:pPr>
            <w:r>
              <w:t>55052,10</w:t>
            </w:r>
          </w:p>
        </w:tc>
      </w:tr>
      <w:tr w:rsidR="00870054" w14:paraId="4B67539D" w14:textId="77777777">
        <w:tc>
          <w:tcPr>
            <w:tcW w:w="2835" w:type="dxa"/>
          </w:tcPr>
          <w:p w14:paraId="79070B6E"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1E4E759F" w14:textId="77777777" w:rsidR="00870054" w:rsidRDefault="00870054">
            <w:pPr>
              <w:pStyle w:val="ConsPlusNormal"/>
              <w:jc w:val="center"/>
            </w:pPr>
            <w:r>
              <w:t>592</w:t>
            </w:r>
          </w:p>
        </w:tc>
        <w:tc>
          <w:tcPr>
            <w:tcW w:w="680" w:type="dxa"/>
          </w:tcPr>
          <w:p w14:paraId="43031593" w14:textId="77777777" w:rsidR="00870054" w:rsidRDefault="00870054">
            <w:pPr>
              <w:pStyle w:val="ConsPlusNormal"/>
              <w:jc w:val="center"/>
            </w:pPr>
            <w:r>
              <w:t>07</w:t>
            </w:r>
          </w:p>
        </w:tc>
        <w:tc>
          <w:tcPr>
            <w:tcW w:w="680" w:type="dxa"/>
          </w:tcPr>
          <w:p w14:paraId="685F86CF" w14:textId="77777777" w:rsidR="00870054" w:rsidRDefault="00870054">
            <w:pPr>
              <w:pStyle w:val="ConsPlusNormal"/>
              <w:jc w:val="center"/>
            </w:pPr>
            <w:r>
              <w:t>06</w:t>
            </w:r>
          </w:p>
        </w:tc>
        <w:tc>
          <w:tcPr>
            <w:tcW w:w="1701" w:type="dxa"/>
          </w:tcPr>
          <w:p w14:paraId="33C3AE4F" w14:textId="77777777" w:rsidR="00870054" w:rsidRDefault="00870054">
            <w:pPr>
              <w:pStyle w:val="ConsPlusNormal"/>
              <w:jc w:val="center"/>
            </w:pPr>
            <w:r>
              <w:t>19 4 06 22440</w:t>
            </w:r>
          </w:p>
        </w:tc>
        <w:tc>
          <w:tcPr>
            <w:tcW w:w="680" w:type="dxa"/>
          </w:tcPr>
          <w:p w14:paraId="7502D0E2" w14:textId="77777777" w:rsidR="00870054" w:rsidRDefault="00870054">
            <w:pPr>
              <w:pStyle w:val="ConsPlusNormal"/>
              <w:jc w:val="center"/>
            </w:pPr>
            <w:r>
              <w:t>600</w:t>
            </w:r>
          </w:p>
        </w:tc>
        <w:tc>
          <w:tcPr>
            <w:tcW w:w="1757" w:type="dxa"/>
          </w:tcPr>
          <w:p w14:paraId="0814532F" w14:textId="77777777" w:rsidR="00870054" w:rsidRDefault="00870054">
            <w:pPr>
              <w:pStyle w:val="ConsPlusNormal"/>
              <w:jc w:val="center"/>
            </w:pPr>
            <w:r>
              <w:t>55052,10</w:t>
            </w:r>
          </w:p>
        </w:tc>
        <w:tc>
          <w:tcPr>
            <w:tcW w:w="1701" w:type="dxa"/>
          </w:tcPr>
          <w:p w14:paraId="0EC7E6E7" w14:textId="77777777" w:rsidR="00870054" w:rsidRDefault="00870054">
            <w:pPr>
              <w:pStyle w:val="ConsPlusNormal"/>
              <w:jc w:val="center"/>
            </w:pPr>
            <w:r>
              <w:t>55052,10</w:t>
            </w:r>
          </w:p>
        </w:tc>
        <w:tc>
          <w:tcPr>
            <w:tcW w:w="1701" w:type="dxa"/>
          </w:tcPr>
          <w:p w14:paraId="25F1E192" w14:textId="77777777" w:rsidR="00870054" w:rsidRDefault="00870054">
            <w:pPr>
              <w:pStyle w:val="ConsPlusNormal"/>
              <w:jc w:val="center"/>
            </w:pPr>
            <w:r>
              <w:t>55052,10</w:t>
            </w:r>
          </w:p>
        </w:tc>
      </w:tr>
      <w:tr w:rsidR="00870054" w14:paraId="6861C226" w14:textId="77777777">
        <w:tc>
          <w:tcPr>
            <w:tcW w:w="2835" w:type="dxa"/>
          </w:tcPr>
          <w:p w14:paraId="55FF8301" w14:textId="77777777" w:rsidR="00870054" w:rsidRDefault="00870054">
            <w:pPr>
              <w:pStyle w:val="ConsPlusNormal"/>
            </w:pPr>
            <w:r>
              <w:t xml:space="preserve">Государственная </w:t>
            </w:r>
            <w:hyperlink r:id="rId231">
              <w:r>
                <w:rPr>
                  <w:color w:val="0000FF"/>
                </w:rPr>
                <w:t>программа</w:t>
              </w:r>
            </w:hyperlink>
            <w:r>
              <w:t xml:space="preserve"> Республики Дагестан "О противодействии коррупции в Республике Дагестан"</w:t>
            </w:r>
          </w:p>
        </w:tc>
        <w:tc>
          <w:tcPr>
            <w:tcW w:w="680" w:type="dxa"/>
          </w:tcPr>
          <w:p w14:paraId="46519674" w14:textId="77777777" w:rsidR="00870054" w:rsidRDefault="00870054">
            <w:pPr>
              <w:pStyle w:val="ConsPlusNormal"/>
              <w:jc w:val="center"/>
            </w:pPr>
            <w:r>
              <w:t>592</w:t>
            </w:r>
          </w:p>
        </w:tc>
        <w:tc>
          <w:tcPr>
            <w:tcW w:w="680" w:type="dxa"/>
          </w:tcPr>
          <w:p w14:paraId="4305B8DB" w14:textId="77777777" w:rsidR="00870054" w:rsidRDefault="00870054">
            <w:pPr>
              <w:pStyle w:val="ConsPlusNormal"/>
              <w:jc w:val="center"/>
            </w:pPr>
            <w:r>
              <w:t>07</w:t>
            </w:r>
          </w:p>
        </w:tc>
        <w:tc>
          <w:tcPr>
            <w:tcW w:w="680" w:type="dxa"/>
          </w:tcPr>
          <w:p w14:paraId="4D9185CB" w14:textId="77777777" w:rsidR="00870054" w:rsidRDefault="00870054">
            <w:pPr>
              <w:pStyle w:val="ConsPlusNormal"/>
              <w:jc w:val="center"/>
            </w:pPr>
            <w:r>
              <w:t>06</w:t>
            </w:r>
          </w:p>
        </w:tc>
        <w:tc>
          <w:tcPr>
            <w:tcW w:w="1701" w:type="dxa"/>
          </w:tcPr>
          <w:p w14:paraId="62C6AD96" w14:textId="77777777" w:rsidR="00870054" w:rsidRDefault="00870054">
            <w:pPr>
              <w:pStyle w:val="ConsPlusNormal"/>
              <w:jc w:val="center"/>
            </w:pPr>
            <w:r>
              <w:t>42</w:t>
            </w:r>
          </w:p>
        </w:tc>
        <w:tc>
          <w:tcPr>
            <w:tcW w:w="680" w:type="dxa"/>
          </w:tcPr>
          <w:p w14:paraId="7AFE4275" w14:textId="77777777" w:rsidR="00870054" w:rsidRDefault="00870054">
            <w:pPr>
              <w:pStyle w:val="ConsPlusNormal"/>
            </w:pPr>
          </w:p>
        </w:tc>
        <w:tc>
          <w:tcPr>
            <w:tcW w:w="1757" w:type="dxa"/>
          </w:tcPr>
          <w:p w14:paraId="07488316" w14:textId="77777777" w:rsidR="00870054" w:rsidRDefault="00870054">
            <w:pPr>
              <w:pStyle w:val="ConsPlusNormal"/>
              <w:jc w:val="center"/>
            </w:pPr>
            <w:r>
              <w:t>1340,00</w:t>
            </w:r>
          </w:p>
        </w:tc>
        <w:tc>
          <w:tcPr>
            <w:tcW w:w="1701" w:type="dxa"/>
          </w:tcPr>
          <w:p w14:paraId="03D98AC8" w14:textId="77777777" w:rsidR="00870054" w:rsidRDefault="00870054">
            <w:pPr>
              <w:pStyle w:val="ConsPlusNormal"/>
              <w:jc w:val="center"/>
            </w:pPr>
            <w:r>
              <w:t>1340,00</w:t>
            </w:r>
          </w:p>
        </w:tc>
        <w:tc>
          <w:tcPr>
            <w:tcW w:w="1701" w:type="dxa"/>
          </w:tcPr>
          <w:p w14:paraId="4BADDF71" w14:textId="77777777" w:rsidR="00870054" w:rsidRDefault="00870054">
            <w:pPr>
              <w:pStyle w:val="ConsPlusNormal"/>
              <w:jc w:val="center"/>
            </w:pPr>
            <w:r>
              <w:t>1340,00</w:t>
            </w:r>
          </w:p>
        </w:tc>
      </w:tr>
      <w:tr w:rsidR="00870054" w14:paraId="0125D836" w14:textId="77777777">
        <w:tc>
          <w:tcPr>
            <w:tcW w:w="2835" w:type="dxa"/>
          </w:tcPr>
          <w:p w14:paraId="09620C51" w14:textId="77777777" w:rsidR="00870054" w:rsidRDefault="00870054">
            <w:pPr>
              <w:pStyle w:val="ConsPlusNormal"/>
            </w:pPr>
            <w:r>
              <w:t>Комплексы процессных мероприятий</w:t>
            </w:r>
          </w:p>
        </w:tc>
        <w:tc>
          <w:tcPr>
            <w:tcW w:w="680" w:type="dxa"/>
          </w:tcPr>
          <w:p w14:paraId="117F311B" w14:textId="77777777" w:rsidR="00870054" w:rsidRDefault="00870054">
            <w:pPr>
              <w:pStyle w:val="ConsPlusNormal"/>
              <w:jc w:val="center"/>
            </w:pPr>
            <w:r>
              <w:t>592</w:t>
            </w:r>
          </w:p>
        </w:tc>
        <w:tc>
          <w:tcPr>
            <w:tcW w:w="680" w:type="dxa"/>
          </w:tcPr>
          <w:p w14:paraId="578B9CB1" w14:textId="77777777" w:rsidR="00870054" w:rsidRDefault="00870054">
            <w:pPr>
              <w:pStyle w:val="ConsPlusNormal"/>
              <w:jc w:val="center"/>
            </w:pPr>
            <w:r>
              <w:t>07</w:t>
            </w:r>
          </w:p>
        </w:tc>
        <w:tc>
          <w:tcPr>
            <w:tcW w:w="680" w:type="dxa"/>
          </w:tcPr>
          <w:p w14:paraId="220721DF" w14:textId="77777777" w:rsidR="00870054" w:rsidRDefault="00870054">
            <w:pPr>
              <w:pStyle w:val="ConsPlusNormal"/>
              <w:jc w:val="center"/>
            </w:pPr>
            <w:r>
              <w:t>06</w:t>
            </w:r>
          </w:p>
        </w:tc>
        <w:tc>
          <w:tcPr>
            <w:tcW w:w="1701" w:type="dxa"/>
          </w:tcPr>
          <w:p w14:paraId="06AB2D40" w14:textId="77777777" w:rsidR="00870054" w:rsidRDefault="00870054">
            <w:pPr>
              <w:pStyle w:val="ConsPlusNormal"/>
              <w:jc w:val="center"/>
            </w:pPr>
            <w:r>
              <w:t>42 4</w:t>
            </w:r>
          </w:p>
        </w:tc>
        <w:tc>
          <w:tcPr>
            <w:tcW w:w="680" w:type="dxa"/>
          </w:tcPr>
          <w:p w14:paraId="6FF39D6E" w14:textId="77777777" w:rsidR="00870054" w:rsidRDefault="00870054">
            <w:pPr>
              <w:pStyle w:val="ConsPlusNormal"/>
            </w:pPr>
          </w:p>
        </w:tc>
        <w:tc>
          <w:tcPr>
            <w:tcW w:w="1757" w:type="dxa"/>
          </w:tcPr>
          <w:p w14:paraId="6FEB731A" w14:textId="77777777" w:rsidR="00870054" w:rsidRDefault="00870054">
            <w:pPr>
              <w:pStyle w:val="ConsPlusNormal"/>
              <w:jc w:val="center"/>
            </w:pPr>
            <w:r>
              <w:t>1340,00</w:t>
            </w:r>
          </w:p>
        </w:tc>
        <w:tc>
          <w:tcPr>
            <w:tcW w:w="1701" w:type="dxa"/>
          </w:tcPr>
          <w:p w14:paraId="36ABAD3F" w14:textId="77777777" w:rsidR="00870054" w:rsidRDefault="00870054">
            <w:pPr>
              <w:pStyle w:val="ConsPlusNormal"/>
              <w:jc w:val="center"/>
            </w:pPr>
            <w:r>
              <w:t>1340,00</w:t>
            </w:r>
          </w:p>
        </w:tc>
        <w:tc>
          <w:tcPr>
            <w:tcW w:w="1701" w:type="dxa"/>
          </w:tcPr>
          <w:p w14:paraId="73222D04" w14:textId="77777777" w:rsidR="00870054" w:rsidRDefault="00870054">
            <w:pPr>
              <w:pStyle w:val="ConsPlusNormal"/>
              <w:jc w:val="center"/>
            </w:pPr>
            <w:r>
              <w:t>1340,00</w:t>
            </w:r>
          </w:p>
        </w:tc>
      </w:tr>
      <w:tr w:rsidR="00870054" w14:paraId="40732F1F" w14:textId="77777777">
        <w:tc>
          <w:tcPr>
            <w:tcW w:w="2835" w:type="dxa"/>
          </w:tcPr>
          <w:p w14:paraId="23E43682" w14:textId="77777777" w:rsidR="00870054" w:rsidRDefault="00870054">
            <w:pPr>
              <w:pStyle w:val="ConsPlusNormal"/>
            </w:pPr>
            <w:r>
              <w:t>Комплекс процессных мероприятий "Выявление и устранение причин коррупции, противодействие условиям, способствующим ее проявлениям, формирование в обществе нетерпимого отношения к коррупции"</w:t>
            </w:r>
          </w:p>
        </w:tc>
        <w:tc>
          <w:tcPr>
            <w:tcW w:w="680" w:type="dxa"/>
          </w:tcPr>
          <w:p w14:paraId="050BD71F" w14:textId="77777777" w:rsidR="00870054" w:rsidRDefault="00870054">
            <w:pPr>
              <w:pStyle w:val="ConsPlusNormal"/>
              <w:jc w:val="center"/>
            </w:pPr>
            <w:r>
              <w:t>592</w:t>
            </w:r>
          </w:p>
        </w:tc>
        <w:tc>
          <w:tcPr>
            <w:tcW w:w="680" w:type="dxa"/>
          </w:tcPr>
          <w:p w14:paraId="32488097" w14:textId="77777777" w:rsidR="00870054" w:rsidRDefault="00870054">
            <w:pPr>
              <w:pStyle w:val="ConsPlusNormal"/>
              <w:jc w:val="center"/>
            </w:pPr>
            <w:r>
              <w:t>07</w:t>
            </w:r>
          </w:p>
        </w:tc>
        <w:tc>
          <w:tcPr>
            <w:tcW w:w="680" w:type="dxa"/>
          </w:tcPr>
          <w:p w14:paraId="2279E528" w14:textId="77777777" w:rsidR="00870054" w:rsidRDefault="00870054">
            <w:pPr>
              <w:pStyle w:val="ConsPlusNormal"/>
              <w:jc w:val="center"/>
            </w:pPr>
            <w:r>
              <w:t>06</w:t>
            </w:r>
          </w:p>
        </w:tc>
        <w:tc>
          <w:tcPr>
            <w:tcW w:w="1701" w:type="dxa"/>
          </w:tcPr>
          <w:p w14:paraId="3958E585" w14:textId="77777777" w:rsidR="00870054" w:rsidRDefault="00870054">
            <w:pPr>
              <w:pStyle w:val="ConsPlusNormal"/>
              <w:jc w:val="center"/>
            </w:pPr>
            <w:r>
              <w:t>42 4 01</w:t>
            </w:r>
          </w:p>
        </w:tc>
        <w:tc>
          <w:tcPr>
            <w:tcW w:w="680" w:type="dxa"/>
          </w:tcPr>
          <w:p w14:paraId="2269E111" w14:textId="77777777" w:rsidR="00870054" w:rsidRDefault="00870054">
            <w:pPr>
              <w:pStyle w:val="ConsPlusNormal"/>
            </w:pPr>
          </w:p>
        </w:tc>
        <w:tc>
          <w:tcPr>
            <w:tcW w:w="1757" w:type="dxa"/>
          </w:tcPr>
          <w:p w14:paraId="52EC1EBE" w14:textId="77777777" w:rsidR="00870054" w:rsidRDefault="00870054">
            <w:pPr>
              <w:pStyle w:val="ConsPlusNormal"/>
              <w:jc w:val="center"/>
            </w:pPr>
            <w:r>
              <w:t>1340,00</w:t>
            </w:r>
          </w:p>
        </w:tc>
        <w:tc>
          <w:tcPr>
            <w:tcW w:w="1701" w:type="dxa"/>
          </w:tcPr>
          <w:p w14:paraId="4764497F" w14:textId="77777777" w:rsidR="00870054" w:rsidRDefault="00870054">
            <w:pPr>
              <w:pStyle w:val="ConsPlusNormal"/>
              <w:jc w:val="center"/>
            </w:pPr>
            <w:r>
              <w:t>1340,00</w:t>
            </w:r>
          </w:p>
        </w:tc>
        <w:tc>
          <w:tcPr>
            <w:tcW w:w="1701" w:type="dxa"/>
          </w:tcPr>
          <w:p w14:paraId="6D646B3F" w14:textId="77777777" w:rsidR="00870054" w:rsidRDefault="00870054">
            <w:pPr>
              <w:pStyle w:val="ConsPlusNormal"/>
              <w:jc w:val="center"/>
            </w:pPr>
            <w:r>
              <w:t>1340,00</w:t>
            </w:r>
          </w:p>
        </w:tc>
      </w:tr>
      <w:tr w:rsidR="00870054" w14:paraId="09DB8249" w14:textId="77777777">
        <w:tc>
          <w:tcPr>
            <w:tcW w:w="2835" w:type="dxa"/>
          </w:tcPr>
          <w:p w14:paraId="1DE38D02" w14:textId="77777777" w:rsidR="00870054" w:rsidRDefault="00870054">
            <w:pPr>
              <w:pStyle w:val="ConsPlusNormal"/>
            </w:pPr>
            <w:r>
              <w:lastRenderedPageBreak/>
              <w:t>Оценка состояния коррупции посредством проведения мониторинговых исследований</w:t>
            </w:r>
          </w:p>
        </w:tc>
        <w:tc>
          <w:tcPr>
            <w:tcW w:w="680" w:type="dxa"/>
          </w:tcPr>
          <w:p w14:paraId="3DA549E9" w14:textId="77777777" w:rsidR="00870054" w:rsidRDefault="00870054">
            <w:pPr>
              <w:pStyle w:val="ConsPlusNormal"/>
              <w:jc w:val="center"/>
            </w:pPr>
            <w:r>
              <w:t>592</w:t>
            </w:r>
          </w:p>
        </w:tc>
        <w:tc>
          <w:tcPr>
            <w:tcW w:w="680" w:type="dxa"/>
          </w:tcPr>
          <w:p w14:paraId="091154BA" w14:textId="77777777" w:rsidR="00870054" w:rsidRDefault="00870054">
            <w:pPr>
              <w:pStyle w:val="ConsPlusNormal"/>
              <w:jc w:val="center"/>
            </w:pPr>
            <w:r>
              <w:t>07</w:t>
            </w:r>
          </w:p>
        </w:tc>
        <w:tc>
          <w:tcPr>
            <w:tcW w:w="680" w:type="dxa"/>
          </w:tcPr>
          <w:p w14:paraId="78EC1851" w14:textId="77777777" w:rsidR="00870054" w:rsidRDefault="00870054">
            <w:pPr>
              <w:pStyle w:val="ConsPlusNormal"/>
              <w:jc w:val="center"/>
            </w:pPr>
            <w:r>
              <w:t>06</w:t>
            </w:r>
          </w:p>
        </w:tc>
        <w:tc>
          <w:tcPr>
            <w:tcW w:w="1701" w:type="dxa"/>
          </w:tcPr>
          <w:p w14:paraId="146DD6D6" w14:textId="77777777" w:rsidR="00870054" w:rsidRDefault="00870054">
            <w:pPr>
              <w:pStyle w:val="ConsPlusNormal"/>
              <w:jc w:val="center"/>
            </w:pPr>
            <w:r>
              <w:t>42 4 01 72330</w:t>
            </w:r>
          </w:p>
        </w:tc>
        <w:tc>
          <w:tcPr>
            <w:tcW w:w="680" w:type="dxa"/>
          </w:tcPr>
          <w:p w14:paraId="54D78983" w14:textId="77777777" w:rsidR="00870054" w:rsidRDefault="00870054">
            <w:pPr>
              <w:pStyle w:val="ConsPlusNormal"/>
            </w:pPr>
          </w:p>
        </w:tc>
        <w:tc>
          <w:tcPr>
            <w:tcW w:w="1757" w:type="dxa"/>
          </w:tcPr>
          <w:p w14:paraId="6BC34226" w14:textId="77777777" w:rsidR="00870054" w:rsidRDefault="00870054">
            <w:pPr>
              <w:pStyle w:val="ConsPlusNormal"/>
              <w:jc w:val="center"/>
            </w:pPr>
            <w:r>
              <w:t>440,00</w:t>
            </w:r>
          </w:p>
        </w:tc>
        <w:tc>
          <w:tcPr>
            <w:tcW w:w="1701" w:type="dxa"/>
          </w:tcPr>
          <w:p w14:paraId="3CCDAAA9" w14:textId="77777777" w:rsidR="00870054" w:rsidRDefault="00870054">
            <w:pPr>
              <w:pStyle w:val="ConsPlusNormal"/>
              <w:jc w:val="center"/>
            </w:pPr>
            <w:r>
              <w:t>440,00</w:t>
            </w:r>
          </w:p>
        </w:tc>
        <w:tc>
          <w:tcPr>
            <w:tcW w:w="1701" w:type="dxa"/>
          </w:tcPr>
          <w:p w14:paraId="3918DCCD" w14:textId="77777777" w:rsidR="00870054" w:rsidRDefault="00870054">
            <w:pPr>
              <w:pStyle w:val="ConsPlusNormal"/>
              <w:jc w:val="center"/>
            </w:pPr>
            <w:r>
              <w:t>440,00</w:t>
            </w:r>
          </w:p>
        </w:tc>
      </w:tr>
      <w:tr w:rsidR="00870054" w14:paraId="0DB1770E" w14:textId="77777777">
        <w:tc>
          <w:tcPr>
            <w:tcW w:w="2835" w:type="dxa"/>
          </w:tcPr>
          <w:p w14:paraId="4521EDE1"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41AFB5E4" w14:textId="77777777" w:rsidR="00870054" w:rsidRDefault="00870054">
            <w:pPr>
              <w:pStyle w:val="ConsPlusNormal"/>
              <w:jc w:val="center"/>
            </w:pPr>
            <w:r>
              <w:t>592</w:t>
            </w:r>
          </w:p>
        </w:tc>
        <w:tc>
          <w:tcPr>
            <w:tcW w:w="680" w:type="dxa"/>
          </w:tcPr>
          <w:p w14:paraId="0CE1CDEA" w14:textId="77777777" w:rsidR="00870054" w:rsidRDefault="00870054">
            <w:pPr>
              <w:pStyle w:val="ConsPlusNormal"/>
              <w:jc w:val="center"/>
            </w:pPr>
            <w:r>
              <w:t>07</w:t>
            </w:r>
          </w:p>
        </w:tc>
        <w:tc>
          <w:tcPr>
            <w:tcW w:w="680" w:type="dxa"/>
          </w:tcPr>
          <w:p w14:paraId="4DA53491" w14:textId="77777777" w:rsidR="00870054" w:rsidRDefault="00870054">
            <w:pPr>
              <w:pStyle w:val="ConsPlusNormal"/>
              <w:jc w:val="center"/>
            </w:pPr>
            <w:r>
              <w:t>06</w:t>
            </w:r>
          </w:p>
        </w:tc>
        <w:tc>
          <w:tcPr>
            <w:tcW w:w="1701" w:type="dxa"/>
          </w:tcPr>
          <w:p w14:paraId="55DE7F1C" w14:textId="77777777" w:rsidR="00870054" w:rsidRDefault="00870054">
            <w:pPr>
              <w:pStyle w:val="ConsPlusNormal"/>
              <w:jc w:val="center"/>
            </w:pPr>
            <w:r>
              <w:t>42 4 01 72330</w:t>
            </w:r>
          </w:p>
        </w:tc>
        <w:tc>
          <w:tcPr>
            <w:tcW w:w="680" w:type="dxa"/>
          </w:tcPr>
          <w:p w14:paraId="53BF263E" w14:textId="77777777" w:rsidR="00870054" w:rsidRDefault="00870054">
            <w:pPr>
              <w:pStyle w:val="ConsPlusNormal"/>
              <w:jc w:val="center"/>
            </w:pPr>
            <w:r>
              <w:t>600</w:t>
            </w:r>
          </w:p>
        </w:tc>
        <w:tc>
          <w:tcPr>
            <w:tcW w:w="1757" w:type="dxa"/>
          </w:tcPr>
          <w:p w14:paraId="672B06E4" w14:textId="77777777" w:rsidR="00870054" w:rsidRDefault="00870054">
            <w:pPr>
              <w:pStyle w:val="ConsPlusNormal"/>
              <w:jc w:val="center"/>
            </w:pPr>
            <w:r>
              <w:t>440,00</w:t>
            </w:r>
          </w:p>
        </w:tc>
        <w:tc>
          <w:tcPr>
            <w:tcW w:w="1701" w:type="dxa"/>
          </w:tcPr>
          <w:p w14:paraId="78B44805" w14:textId="77777777" w:rsidR="00870054" w:rsidRDefault="00870054">
            <w:pPr>
              <w:pStyle w:val="ConsPlusNormal"/>
              <w:jc w:val="center"/>
            </w:pPr>
            <w:r>
              <w:t>440,00</w:t>
            </w:r>
          </w:p>
        </w:tc>
        <w:tc>
          <w:tcPr>
            <w:tcW w:w="1701" w:type="dxa"/>
          </w:tcPr>
          <w:p w14:paraId="373BD6F0" w14:textId="77777777" w:rsidR="00870054" w:rsidRDefault="00870054">
            <w:pPr>
              <w:pStyle w:val="ConsPlusNormal"/>
              <w:jc w:val="center"/>
            </w:pPr>
            <w:r>
              <w:t>440,00</w:t>
            </w:r>
          </w:p>
        </w:tc>
      </w:tr>
      <w:tr w:rsidR="00870054" w14:paraId="31C732EA" w14:textId="77777777">
        <w:tc>
          <w:tcPr>
            <w:tcW w:w="2835" w:type="dxa"/>
          </w:tcPr>
          <w:p w14:paraId="6C30FA99" w14:textId="77777777" w:rsidR="00870054" w:rsidRDefault="00870054">
            <w:pPr>
              <w:pStyle w:val="ConsPlusNormal"/>
            </w:pPr>
            <w:r>
              <w:t>Повышение эффективности мероприятий, направленных на активизацию антикоррупционного обучения и антикоррупционной пропаганды, вовлечение ресурсов гражданского общества в противодействие коррупции</w:t>
            </w:r>
          </w:p>
        </w:tc>
        <w:tc>
          <w:tcPr>
            <w:tcW w:w="680" w:type="dxa"/>
          </w:tcPr>
          <w:p w14:paraId="2E0AA75C" w14:textId="77777777" w:rsidR="00870054" w:rsidRDefault="00870054">
            <w:pPr>
              <w:pStyle w:val="ConsPlusNormal"/>
              <w:jc w:val="center"/>
            </w:pPr>
            <w:r>
              <w:t>592</w:t>
            </w:r>
          </w:p>
        </w:tc>
        <w:tc>
          <w:tcPr>
            <w:tcW w:w="680" w:type="dxa"/>
          </w:tcPr>
          <w:p w14:paraId="69C33DED" w14:textId="77777777" w:rsidR="00870054" w:rsidRDefault="00870054">
            <w:pPr>
              <w:pStyle w:val="ConsPlusNormal"/>
              <w:jc w:val="center"/>
            </w:pPr>
            <w:r>
              <w:t>07</w:t>
            </w:r>
          </w:p>
        </w:tc>
        <w:tc>
          <w:tcPr>
            <w:tcW w:w="680" w:type="dxa"/>
          </w:tcPr>
          <w:p w14:paraId="022B8E35" w14:textId="77777777" w:rsidR="00870054" w:rsidRDefault="00870054">
            <w:pPr>
              <w:pStyle w:val="ConsPlusNormal"/>
              <w:jc w:val="center"/>
            </w:pPr>
            <w:r>
              <w:t>06</w:t>
            </w:r>
          </w:p>
        </w:tc>
        <w:tc>
          <w:tcPr>
            <w:tcW w:w="1701" w:type="dxa"/>
          </w:tcPr>
          <w:p w14:paraId="5BFB4A50" w14:textId="77777777" w:rsidR="00870054" w:rsidRDefault="00870054">
            <w:pPr>
              <w:pStyle w:val="ConsPlusNormal"/>
              <w:jc w:val="center"/>
            </w:pPr>
            <w:r>
              <w:t>42 4 01 72340</w:t>
            </w:r>
          </w:p>
        </w:tc>
        <w:tc>
          <w:tcPr>
            <w:tcW w:w="680" w:type="dxa"/>
          </w:tcPr>
          <w:p w14:paraId="525ECEB5" w14:textId="77777777" w:rsidR="00870054" w:rsidRDefault="00870054">
            <w:pPr>
              <w:pStyle w:val="ConsPlusNormal"/>
            </w:pPr>
          </w:p>
        </w:tc>
        <w:tc>
          <w:tcPr>
            <w:tcW w:w="1757" w:type="dxa"/>
          </w:tcPr>
          <w:p w14:paraId="1A2CD8F6" w14:textId="77777777" w:rsidR="00870054" w:rsidRDefault="00870054">
            <w:pPr>
              <w:pStyle w:val="ConsPlusNormal"/>
              <w:jc w:val="center"/>
            </w:pPr>
            <w:r>
              <w:t>900,00</w:t>
            </w:r>
          </w:p>
        </w:tc>
        <w:tc>
          <w:tcPr>
            <w:tcW w:w="1701" w:type="dxa"/>
          </w:tcPr>
          <w:p w14:paraId="458C1BBA" w14:textId="77777777" w:rsidR="00870054" w:rsidRDefault="00870054">
            <w:pPr>
              <w:pStyle w:val="ConsPlusNormal"/>
              <w:jc w:val="center"/>
            </w:pPr>
            <w:r>
              <w:t>900,00</w:t>
            </w:r>
          </w:p>
        </w:tc>
        <w:tc>
          <w:tcPr>
            <w:tcW w:w="1701" w:type="dxa"/>
          </w:tcPr>
          <w:p w14:paraId="2B10778D" w14:textId="77777777" w:rsidR="00870054" w:rsidRDefault="00870054">
            <w:pPr>
              <w:pStyle w:val="ConsPlusNormal"/>
              <w:jc w:val="center"/>
            </w:pPr>
            <w:r>
              <w:t>900,00</w:t>
            </w:r>
          </w:p>
        </w:tc>
      </w:tr>
      <w:tr w:rsidR="00870054" w14:paraId="7ABD0D23" w14:textId="77777777">
        <w:tc>
          <w:tcPr>
            <w:tcW w:w="2835" w:type="dxa"/>
          </w:tcPr>
          <w:p w14:paraId="41F91AEB" w14:textId="77777777" w:rsidR="00870054" w:rsidRDefault="00870054">
            <w:pPr>
              <w:pStyle w:val="ConsPlusNormal"/>
            </w:pPr>
            <w:r>
              <w:t xml:space="preserve">Предоставление субсидий бюджетным, автономным учреждениям и иным </w:t>
            </w:r>
            <w:r>
              <w:lastRenderedPageBreak/>
              <w:t>некоммерческим организациям</w:t>
            </w:r>
          </w:p>
        </w:tc>
        <w:tc>
          <w:tcPr>
            <w:tcW w:w="680" w:type="dxa"/>
          </w:tcPr>
          <w:p w14:paraId="0C8A7008" w14:textId="77777777" w:rsidR="00870054" w:rsidRDefault="00870054">
            <w:pPr>
              <w:pStyle w:val="ConsPlusNormal"/>
              <w:jc w:val="center"/>
            </w:pPr>
            <w:r>
              <w:lastRenderedPageBreak/>
              <w:t>592</w:t>
            </w:r>
          </w:p>
        </w:tc>
        <w:tc>
          <w:tcPr>
            <w:tcW w:w="680" w:type="dxa"/>
          </w:tcPr>
          <w:p w14:paraId="35F8A166" w14:textId="77777777" w:rsidR="00870054" w:rsidRDefault="00870054">
            <w:pPr>
              <w:pStyle w:val="ConsPlusNormal"/>
              <w:jc w:val="center"/>
            </w:pPr>
            <w:r>
              <w:t>07</w:t>
            </w:r>
          </w:p>
        </w:tc>
        <w:tc>
          <w:tcPr>
            <w:tcW w:w="680" w:type="dxa"/>
          </w:tcPr>
          <w:p w14:paraId="1E548C44" w14:textId="77777777" w:rsidR="00870054" w:rsidRDefault="00870054">
            <w:pPr>
              <w:pStyle w:val="ConsPlusNormal"/>
              <w:jc w:val="center"/>
            </w:pPr>
            <w:r>
              <w:t>06</w:t>
            </w:r>
          </w:p>
        </w:tc>
        <w:tc>
          <w:tcPr>
            <w:tcW w:w="1701" w:type="dxa"/>
          </w:tcPr>
          <w:p w14:paraId="2C95C7C0" w14:textId="77777777" w:rsidR="00870054" w:rsidRDefault="00870054">
            <w:pPr>
              <w:pStyle w:val="ConsPlusNormal"/>
              <w:jc w:val="center"/>
            </w:pPr>
            <w:r>
              <w:t>42 4 01 72340</w:t>
            </w:r>
          </w:p>
        </w:tc>
        <w:tc>
          <w:tcPr>
            <w:tcW w:w="680" w:type="dxa"/>
          </w:tcPr>
          <w:p w14:paraId="091CC953" w14:textId="77777777" w:rsidR="00870054" w:rsidRDefault="00870054">
            <w:pPr>
              <w:pStyle w:val="ConsPlusNormal"/>
              <w:jc w:val="center"/>
            </w:pPr>
            <w:r>
              <w:t>600</w:t>
            </w:r>
          </w:p>
        </w:tc>
        <w:tc>
          <w:tcPr>
            <w:tcW w:w="1757" w:type="dxa"/>
          </w:tcPr>
          <w:p w14:paraId="30642DF3" w14:textId="77777777" w:rsidR="00870054" w:rsidRDefault="00870054">
            <w:pPr>
              <w:pStyle w:val="ConsPlusNormal"/>
              <w:jc w:val="center"/>
            </w:pPr>
            <w:r>
              <w:t>900,00</w:t>
            </w:r>
          </w:p>
        </w:tc>
        <w:tc>
          <w:tcPr>
            <w:tcW w:w="1701" w:type="dxa"/>
          </w:tcPr>
          <w:p w14:paraId="0E4390FB" w14:textId="77777777" w:rsidR="00870054" w:rsidRDefault="00870054">
            <w:pPr>
              <w:pStyle w:val="ConsPlusNormal"/>
              <w:jc w:val="center"/>
            </w:pPr>
            <w:r>
              <w:t>900,00</w:t>
            </w:r>
          </w:p>
        </w:tc>
        <w:tc>
          <w:tcPr>
            <w:tcW w:w="1701" w:type="dxa"/>
          </w:tcPr>
          <w:p w14:paraId="511DAE85" w14:textId="77777777" w:rsidR="00870054" w:rsidRDefault="00870054">
            <w:pPr>
              <w:pStyle w:val="ConsPlusNormal"/>
              <w:jc w:val="center"/>
            </w:pPr>
            <w:r>
              <w:t>900,00</w:t>
            </w:r>
          </w:p>
        </w:tc>
      </w:tr>
      <w:tr w:rsidR="00870054" w14:paraId="5E830451" w14:textId="77777777">
        <w:tc>
          <w:tcPr>
            <w:tcW w:w="2835" w:type="dxa"/>
          </w:tcPr>
          <w:p w14:paraId="41ADFC57" w14:textId="77777777" w:rsidR="00870054" w:rsidRDefault="00870054">
            <w:pPr>
              <w:pStyle w:val="ConsPlusNormal"/>
            </w:pPr>
            <w:r>
              <w:t>Другие вопросы в области образования</w:t>
            </w:r>
          </w:p>
        </w:tc>
        <w:tc>
          <w:tcPr>
            <w:tcW w:w="680" w:type="dxa"/>
          </w:tcPr>
          <w:p w14:paraId="4AB65C90" w14:textId="77777777" w:rsidR="00870054" w:rsidRDefault="00870054">
            <w:pPr>
              <w:pStyle w:val="ConsPlusNormal"/>
              <w:jc w:val="center"/>
            </w:pPr>
            <w:r>
              <w:t>592</w:t>
            </w:r>
          </w:p>
        </w:tc>
        <w:tc>
          <w:tcPr>
            <w:tcW w:w="680" w:type="dxa"/>
          </w:tcPr>
          <w:p w14:paraId="5109DAAD" w14:textId="77777777" w:rsidR="00870054" w:rsidRDefault="00870054">
            <w:pPr>
              <w:pStyle w:val="ConsPlusNormal"/>
              <w:jc w:val="center"/>
            </w:pPr>
            <w:r>
              <w:t>07</w:t>
            </w:r>
          </w:p>
        </w:tc>
        <w:tc>
          <w:tcPr>
            <w:tcW w:w="680" w:type="dxa"/>
          </w:tcPr>
          <w:p w14:paraId="0216FAF0" w14:textId="77777777" w:rsidR="00870054" w:rsidRDefault="00870054">
            <w:pPr>
              <w:pStyle w:val="ConsPlusNormal"/>
              <w:jc w:val="center"/>
            </w:pPr>
            <w:r>
              <w:t>09</w:t>
            </w:r>
          </w:p>
        </w:tc>
        <w:tc>
          <w:tcPr>
            <w:tcW w:w="1701" w:type="dxa"/>
          </w:tcPr>
          <w:p w14:paraId="46A585BB" w14:textId="77777777" w:rsidR="00870054" w:rsidRDefault="00870054">
            <w:pPr>
              <w:pStyle w:val="ConsPlusNormal"/>
            </w:pPr>
          </w:p>
        </w:tc>
        <w:tc>
          <w:tcPr>
            <w:tcW w:w="680" w:type="dxa"/>
          </w:tcPr>
          <w:p w14:paraId="570827C8" w14:textId="77777777" w:rsidR="00870054" w:rsidRDefault="00870054">
            <w:pPr>
              <w:pStyle w:val="ConsPlusNormal"/>
            </w:pPr>
          </w:p>
        </w:tc>
        <w:tc>
          <w:tcPr>
            <w:tcW w:w="1757" w:type="dxa"/>
          </w:tcPr>
          <w:p w14:paraId="6EEB141F" w14:textId="77777777" w:rsidR="00870054" w:rsidRDefault="00870054">
            <w:pPr>
              <w:pStyle w:val="ConsPlusNormal"/>
              <w:jc w:val="center"/>
            </w:pPr>
            <w:r>
              <w:t>19330,80</w:t>
            </w:r>
          </w:p>
        </w:tc>
        <w:tc>
          <w:tcPr>
            <w:tcW w:w="1701" w:type="dxa"/>
          </w:tcPr>
          <w:p w14:paraId="4B6FDBC0" w14:textId="77777777" w:rsidR="00870054" w:rsidRDefault="00870054">
            <w:pPr>
              <w:pStyle w:val="ConsPlusNormal"/>
              <w:jc w:val="center"/>
            </w:pPr>
            <w:r>
              <w:t>24903,80</w:t>
            </w:r>
          </w:p>
        </w:tc>
        <w:tc>
          <w:tcPr>
            <w:tcW w:w="1701" w:type="dxa"/>
          </w:tcPr>
          <w:p w14:paraId="1D4E4392" w14:textId="77777777" w:rsidR="00870054" w:rsidRDefault="00870054">
            <w:pPr>
              <w:pStyle w:val="ConsPlusNormal"/>
              <w:jc w:val="center"/>
            </w:pPr>
            <w:r>
              <w:t>19158,80</w:t>
            </w:r>
          </w:p>
        </w:tc>
      </w:tr>
      <w:tr w:rsidR="00870054" w14:paraId="35F18EC6" w14:textId="77777777">
        <w:tc>
          <w:tcPr>
            <w:tcW w:w="2835" w:type="dxa"/>
          </w:tcPr>
          <w:p w14:paraId="63496DD1" w14:textId="77777777" w:rsidR="00870054" w:rsidRDefault="00870054">
            <w:pPr>
              <w:pStyle w:val="ConsPlusNormal"/>
            </w:pPr>
            <w:r>
              <w:t xml:space="preserve">Государственная </w:t>
            </w:r>
            <w:hyperlink r:id="rId232">
              <w:r>
                <w:rPr>
                  <w:color w:val="0000FF"/>
                </w:rPr>
                <w:t>программа</w:t>
              </w:r>
            </w:hyperlink>
            <w:r>
              <w:t xml:space="preserve"> Республики Дагестан "Развитие образования в Республике Дагестан"</w:t>
            </w:r>
          </w:p>
        </w:tc>
        <w:tc>
          <w:tcPr>
            <w:tcW w:w="680" w:type="dxa"/>
          </w:tcPr>
          <w:p w14:paraId="1306D554" w14:textId="77777777" w:rsidR="00870054" w:rsidRDefault="00870054">
            <w:pPr>
              <w:pStyle w:val="ConsPlusNormal"/>
              <w:jc w:val="center"/>
            </w:pPr>
            <w:r>
              <w:t>592</w:t>
            </w:r>
          </w:p>
        </w:tc>
        <w:tc>
          <w:tcPr>
            <w:tcW w:w="680" w:type="dxa"/>
          </w:tcPr>
          <w:p w14:paraId="0832A84C" w14:textId="77777777" w:rsidR="00870054" w:rsidRDefault="00870054">
            <w:pPr>
              <w:pStyle w:val="ConsPlusNormal"/>
              <w:jc w:val="center"/>
            </w:pPr>
            <w:r>
              <w:t>07</w:t>
            </w:r>
          </w:p>
        </w:tc>
        <w:tc>
          <w:tcPr>
            <w:tcW w:w="680" w:type="dxa"/>
          </w:tcPr>
          <w:p w14:paraId="1A6F289B" w14:textId="77777777" w:rsidR="00870054" w:rsidRDefault="00870054">
            <w:pPr>
              <w:pStyle w:val="ConsPlusNormal"/>
              <w:jc w:val="center"/>
            </w:pPr>
            <w:r>
              <w:t>09</w:t>
            </w:r>
          </w:p>
        </w:tc>
        <w:tc>
          <w:tcPr>
            <w:tcW w:w="1701" w:type="dxa"/>
          </w:tcPr>
          <w:p w14:paraId="3575703E" w14:textId="77777777" w:rsidR="00870054" w:rsidRDefault="00870054">
            <w:pPr>
              <w:pStyle w:val="ConsPlusNormal"/>
              <w:jc w:val="center"/>
            </w:pPr>
            <w:r>
              <w:t>19</w:t>
            </w:r>
          </w:p>
        </w:tc>
        <w:tc>
          <w:tcPr>
            <w:tcW w:w="680" w:type="dxa"/>
          </w:tcPr>
          <w:p w14:paraId="755FBB42" w14:textId="77777777" w:rsidR="00870054" w:rsidRDefault="00870054">
            <w:pPr>
              <w:pStyle w:val="ConsPlusNormal"/>
            </w:pPr>
          </w:p>
        </w:tc>
        <w:tc>
          <w:tcPr>
            <w:tcW w:w="1757" w:type="dxa"/>
          </w:tcPr>
          <w:p w14:paraId="749FD0C7" w14:textId="77777777" w:rsidR="00870054" w:rsidRDefault="00870054">
            <w:pPr>
              <w:pStyle w:val="ConsPlusNormal"/>
              <w:jc w:val="center"/>
            </w:pPr>
            <w:r>
              <w:t>8958,80</w:t>
            </w:r>
          </w:p>
        </w:tc>
        <w:tc>
          <w:tcPr>
            <w:tcW w:w="1701" w:type="dxa"/>
          </w:tcPr>
          <w:p w14:paraId="32196199" w14:textId="77777777" w:rsidR="00870054" w:rsidRDefault="00870054">
            <w:pPr>
              <w:pStyle w:val="ConsPlusNormal"/>
              <w:jc w:val="center"/>
            </w:pPr>
            <w:r>
              <w:t>8958,80</w:t>
            </w:r>
          </w:p>
        </w:tc>
        <w:tc>
          <w:tcPr>
            <w:tcW w:w="1701" w:type="dxa"/>
          </w:tcPr>
          <w:p w14:paraId="12C1F570" w14:textId="77777777" w:rsidR="00870054" w:rsidRDefault="00870054">
            <w:pPr>
              <w:pStyle w:val="ConsPlusNormal"/>
              <w:jc w:val="center"/>
            </w:pPr>
            <w:r>
              <w:t>8958,80</w:t>
            </w:r>
          </w:p>
        </w:tc>
      </w:tr>
      <w:tr w:rsidR="00870054" w14:paraId="09914A83" w14:textId="77777777">
        <w:tc>
          <w:tcPr>
            <w:tcW w:w="2835" w:type="dxa"/>
          </w:tcPr>
          <w:p w14:paraId="0EFF078B" w14:textId="77777777" w:rsidR="00870054" w:rsidRDefault="00870054">
            <w:pPr>
              <w:pStyle w:val="ConsPlusNormal"/>
            </w:pPr>
            <w:r>
              <w:t>Комплексы процессных мероприятий</w:t>
            </w:r>
          </w:p>
        </w:tc>
        <w:tc>
          <w:tcPr>
            <w:tcW w:w="680" w:type="dxa"/>
          </w:tcPr>
          <w:p w14:paraId="68D10927" w14:textId="77777777" w:rsidR="00870054" w:rsidRDefault="00870054">
            <w:pPr>
              <w:pStyle w:val="ConsPlusNormal"/>
              <w:jc w:val="center"/>
            </w:pPr>
            <w:r>
              <w:t>592</w:t>
            </w:r>
          </w:p>
        </w:tc>
        <w:tc>
          <w:tcPr>
            <w:tcW w:w="680" w:type="dxa"/>
          </w:tcPr>
          <w:p w14:paraId="36591D12" w14:textId="77777777" w:rsidR="00870054" w:rsidRDefault="00870054">
            <w:pPr>
              <w:pStyle w:val="ConsPlusNormal"/>
              <w:jc w:val="center"/>
            </w:pPr>
            <w:r>
              <w:t>07</w:t>
            </w:r>
          </w:p>
        </w:tc>
        <w:tc>
          <w:tcPr>
            <w:tcW w:w="680" w:type="dxa"/>
          </w:tcPr>
          <w:p w14:paraId="13BD17B4" w14:textId="77777777" w:rsidR="00870054" w:rsidRDefault="00870054">
            <w:pPr>
              <w:pStyle w:val="ConsPlusNormal"/>
              <w:jc w:val="center"/>
            </w:pPr>
            <w:r>
              <w:t>09</w:t>
            </w:r>
          </w:p>
        </w:tc>
        <w:tc>
          <w:tcPr>
            <w:tcW w:w="1701" w:type="dxa"/>
          </w:tcPr>
          <w:p w14:paraId="584317E6" w14:textId="77777777" w:rsidR="00870054" w:rsidRDefault="00870054">
            <w:pPr>
              <w:pStyle w:val="ConsPlusNormal"/>
              <w:jc w:val="center"/>
            </w:pPr>
            <w:r>
              <w:t>19 4</w:t>
            </w:r>
          </w:p>
        </w:tc>
        <w:tc>
          <w:tcPr>
            <w:tcW w:w="680" w:type="dxa"/>
          </w:tcPr>
          <w:p w14:paraId="20F8C5A6" w14:textId="77777777" w:rsidR="00870054" w:rsidRDefault="00870054">
            <w:pPr>
              <w:pStyle w:val="ConsPlusNormal"/>
            </w:pPr>
          </w:p>
        </w:tc>
        <w:tc>
          <w:tcPr>
            <w:tcW w:w="1757" w:type="dxa"/>
          </w:tcPr>
          <w:p w14:paraId="02C324C9" w14:textId="77777777" w:rsidR="00870054" w:rsidRDefault="00870054">
            <w:pPr>
              <w:pStyle w:val="ConsPlusNormal"/>
              <w:jc w:val="center"/>
            </w:pPr>
            <w:r>
              <w:t>8958,80</w:t>
            </w:r>
          </w:p>
        </w:tc>
        <w:tc>
          <w:tcPr>
            <w:tcW w:w="1701" w:type="dxa"/>
          </w:tcPr>
          <w:p w14:paraId="1366DE55" w14:textId="77777777" w:rsidR="00870054" w:rsidRDefault="00870054">
            <w:pPr>
              <w:pStyle w:val="ConsPlusNormal"/>
              <w:jc w:val="center"/>
            </w:pPr>
            <w:r>
              <w:t>8958,80</w:t>
            </w:r>
          </w:p>
        </w:tc>
        <w:tc>
          <w:tcPr>
            <w:tcW w:w="1701" w:type="dxa"/>
          </w:tcPr>
          <w:p w14:paraId="6C6C15E8" w14:textId="77777777" w:rsidR="00870054" w:rsidRDefault="00870054">
            <w:pPr>
              <w:pStyle w:val="ConsPlusNormal"/>
              <w:jc w:val="center"/>
            </w:pPr>
            <w:r>
              <w:t>8958,80</w:t>
            </w:r>
          </w:p>
        </w:tc>
      </w:tr>
      <w:tr w:rsidR="00870054" w14:paraId="2427AADA" w14:textId="77777777">
        <w:tc>
          <w:tcPr>
            <w:tcW w:w="2835" w:type="dxa"/>
          </w:tcPr>
          <w:p w14:paraId="25E4465A" w14:textId="77777777" w:rsidR="00870054" w:rsidRDefault="00870054">
            <w:pPr>
              <w:pStyle w:val="ConsPlusNormal"/>
            </w:pPr>
            <w:r>
              <w:t>Комплекс процессных мероприятий "Развитие дополнительного образования детей и молодежи"</w:t>
            </w:r>
          </w:p>
        </w:tc>
        <w:tc>
          <w:tcPr>
            <w:tcW w:w="680" w:type="dxa"/>
          </w:tcPr>
          <w:p w14:paraId="416BBE77" w14:textId="77777777" w:rsidR="00870054" w:rsidRDefault="00870054">
            <w:pPr>
              <w:pStyle w:val="ConsPlusNormal"/>
              <w:jc w:val="center"/>
            </w:pPr>
            <w:r>
              <w:t>592</w:t>
            </w:r>
          </w:p>
        </w:tc>
        <w:tc>
          <w:tcPr>
            <w:tcW w:w="680" w:type="dxa"/>
          </w:tcPr>
          <w:p w14:paraId="5D76B7EA" w14:textId="77777777" w:rsidR="00870054" w:rsidRDefault="00870054">
            <w:pPr>
              <w:pStyle w:val="ConsPlusNormal"/>
              <w:jc w:val="center"/>
            </w:pPr>
            <w:r>
              <w:t>07</w:t>
            </w:r>
          </w:p>
        </w:tc>
        <w:tc>
          <w:tcPr>
            <w:tcW w:w="680" w:type="dxa"/>
          </w:tcPr>
          <w:p w14:paraId="2E7A804C" w14:textId="77777777" w:rsidR="00870054" w:rsidRDefault="00870054">
            <w:pPr>
              <w:pStyle w:val="ConsPlusNormal"/>
              <w:jc w:val="center"/>
            </w:pPr>
            <w:r>
              <w:t>09</w:t>
            </w:r>
          </w:p>
        </w:tc>
        <w:tc>
          <w:tcPr>
            <w:tcW w:w="1701" w:type="dxa"/>
          </w:tcPr>
          <w:p w14:paraId="2C98B9DA" w14:textId="77777777" w:rsidR="00870054" w:rsidRDefault="00870054">
            <w:pPr>
              <w:pStyle w:val="ConsPlusNormal"/>
              <w:jc w:val="center"/>
            </w:pPr>
            <w:r>
              <w:t>19 4 03</w:t>
            </w:r>
          </w:p>
        </w:tc>
        <w:tc>
          <w:tcPr>
            <w:tcW w:w="680" w:type="dxa"/>
          </w:tcPr>
          <w:p w14:paraId="7A1EBCA7" w14:textId="77777777" w:rsidR="00870054" w:rsidRDefault="00870054">
            <w:pPr>
              <w:pStyle w:val="ConsPlusNormal"/>
            </w:pPr>
          </w:p>
        </w:tc>
        <w:tc>
          <w:tcPr>
            <w:tcW w:w="1757" w:type="dxa"/>
          </w:tcPr>
          <w:p w14:paraId="0838586B" w14:textId="77777777" w:rsidR="00870054" w:rsidRDefault="00870054">
            <w:pPr>
              <w:pStyle w:val="ConsPlusNormal"/>
              <w:jc w:val="center"/>
            </w:pPr>
            <w:r>
              <w:t>8958,80</w:t>
            </w:r>
          </w:p>
        </w:tc>
        <w:tc>
          <w:tcPr>
            <w:tcW w:w="1701" w:type="dxa"/>
          </w:tcPr>
          <w:p w14:paraId="74A4BD2F" w14:textId="77777777" w:rsidR="00870054" w:rsidRDefault="00870054">
            <w:pPr>
              <w:pStyle w:val="ConsPlusNormal"/>
              <w:jc w:val="center"/>
            </w:pPr>
            <w:r>
              <w:t>8958,80</w:t>
            </w:r>
          </w:p>
        </w:tc>
        <w:tc>
          <w:tcPr>
            <w:tcW w:w="1701" w:type="dxa"/>
          </w:tcPr>
          <w:p w14:paraId="6EFABCBE" w14:textId="77777777" w:rsidR="00870054" w:rsidRDefault="00870054">
            <w:pPr>
              <w:pStyle w:val="ConsPlusNormal"/>
              <w:jc w:val="center"/>
            </w:pPr>
            <w:r>
              <w:t>8958,80</w:t>
            </w:r>
          </w:p>
        </w:tc>
      </w:tr>
      <w:tr w:rsidR="00870054" w14:paraId="3EDAA7F1" w14:textId="77777777">
        <w:tc>
          <w:tcPr>
            <w:tcW w:w="2835" w:type="dxa"/>
          </w:tcPr>
          <w:p w14:paraId="20D24158" w14:textId="77777777" w:rsidR="00870054" w:rsidRDefault="00870054">
            <w:pPr>
              <w:pStyle w:val="ConsPlusNormal"/>
            </w:pPr>
            <w:r>
              <w:t>Поддержка одаренных детей и учреждений, работающих с одаренными детьми</w:t>
            </w:r>
          </w:p>
        </w:tc>
        <w:tc>
          <w:tcPr>
            <w:tcW w:w="680" w:type="dxa"/>
          </w:tcPr>
          <w:p w14:paraId="3D217FC5" w14:textId="77777777" w:rsidR="00870054" w:rsidRDefault="00870054">
            <w:pPr>
              <w:pStyle w:val="ConsPlusNormal"/>
              <w:jc w:val="center"/>
            </w:pPr>
            <w:r>
              <w:t>592</w:t>
            </w:r>
          </w:p>
        </w:tc>
        <w:tc>
          <w:tcPr>
            <w:tcW w:w="680" w:type="dxa"/>
          </w:tcPr>
          <w:p w14:paraId="492F8840" w14:textId="77777777" w:rsidR="00870054" w:rsidRDefault="00870054">
            <w:pPr>
              <w:pStyle w:val="ConsPlusNormal"/>
              <w:jc w:val="center"/>
            </w:pPr>
            <w:r>
              <w:t>07</w:t>
            </w:r>
          </w:p>
        </w:tc>
        <w:tc>
          <w:tcPr>
            <w:tcW w:w="680" w:type="dxa"/>
          </w:tcPr>
          <w:p w14:paraId="3F8AD75E" w14:textId="77777777" w:rsidR="00870054" w:rsidRDefault="00870054">
            <w:pPr>
              <w:pStyle w:val="ConsPlusNormal"/>
              <w:jc w:val="center"/>
            </w:pPr>
            <w:r>
              <w:t>09</w:t>
            </w:r>
          </w:p>
        </w:tc>
        <w:tc>
          <w:tcPr>
            <w:tcW w:w="1701" w:type="dxa"/>
          </w:tcPr>
          <w:p w14:paraId="4C74FC00" w14:textId="77777777" w:rsidR="00870054" w:rsidRDefault="00870054">
            <w:pPr>
              <w:pStyle w:val="ConsPlusNormal"/>
              <w:jc w:val="center"/>
            </w:pPr>
            <w:r>
              <w:t>19 4 03 22120</w:t>
            </w:r>
          </w:p>
        </w:tc>
        <w:tc>
          <w:tcPr>
            <w:tcW w:w="680" w:type="dxa"/>
          </w:tcPr>
          <w:p w14:paraId="3EF47773" w14:textId="77777777" w:rsidR="00870054" w:rsidRDefault="00870054">
            <w:pPr>
              <w:pStyle w:val="ConsPlusNormal"/>
            </w:pPr>
          </w:p>
        </w:tc>
        <w:tc>
          <w:tcPr>
            <w:tcW w:w="1757" w:type="dxa"/>
          </w:tcPr>
          <w:p w14:paraId="43973C63" w14:textId="77777777" w:rsidR="00870054" w:rsidRDefault="00870054">
            <w:pPr>
              <w:pStyle w:val="ConsPlusNormal"/>
              <w:jc w:val="center"/>
            </w:pPr>
            <w:r>
              <w:t>8958,80</w:t>
            </w:r>
          </w:p>
        </w:tc>
        <w:tc>
          <w:tcPr>
            <w:tcW w:w="1701" w:type="dxa"/>
          </w:tcPr>
          <w:p w14:paraId="1BF471FE" w14:textId="77777777" w:rsidR="00870054" w:rsidRDefault="00870054">
            <w:pPr>
              <w:pStyle w:val="ConsPlusNormal"/>
              <w:jc w:val="center"/>
            </w:pPr>
            <w:r>
              <w:t>8958,80</w:t>
            </w:r>
          </w:p>
        </w:tc>
        <w:tc>
          <w:tcPr>
            <w:tcW w:w="1701" w:type="dxa"/>
          </w:tcPr>
          <w:p w14:paraId="0BC5D074" w14:textId="77777777" w:rsidR="00870054" w:rsidRDefault="00870054">
            <w:pPr>
              <w:pStyle w:val="ConsPlusNormal"/>
              <w:jc w:val="center"/>
            </w:pPr>
            <w:r>
              <w:t>8958,80</w:t>
            </w:r>
          </w:p>
        </w:tc>
      </w:tr>
      <w:tr w:rsidR="00870054" w14:paraId="368DF9D5" w14:textId="77777777">
        <w:tc>
          <w:tcPr>
            <w:tcW w:w="2835" w:type="dxa"/>
          </w:tcPr>
          <w:p w14:paraId="65698C0F"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1D2F0E8B" w14:textId="77777777" w:rsidR="00870054" w:rsidRDefault="00870054">
            <w:pPr>
              <w:pStyle w:val="ConsPlusNormal"/>
              <w:jc w:val="center"/>
            </w:pPr>
            <w:r>
              <w:t>592</w:t>
            </w:r>
          </w:p>
        </w:tc>
        <w:tc>
          <w:tcPr>
            <w:tcW w:w="680" w:type="dxa"/>
          </w:tcPr>
          <w:p w14:paraId="314D9DF9" w14:textId="77777777" w:rsidR="00870054" w:rsidRDefault="00870054">
            <w:pPr>
              <w:pStyle w:val="ConsPlusNormal"/>
              <w:jc w:val="center"/>
            </w:pPr>
            <w:r>
              <w:t>07</w:t>
            </w:r>
          </w:p>
        </w:tc>
        <w:tc>
          <w:tcPr>
            <w:tcW w:w="680" w:type="dxa"/>
          </w:tcPr>
          <w:p w14:paraId="09B22B22" w14:textId="77777777" w:rsidR="00870054" w:rsidRDefault="00870054">
            <w:pPr>
              <w:pStyle w:val="ConsPlusNormal"/>
              <w:jc w:val="center"/>
            </w:pPr>
            <w:r>
              <w:t>09</w:t>
            </w:r>
          </w:p>
        </w:tc>
        <w:tc>
          <w:tcPr>
            <w:tcW w:w="1701" w:type="dxa"/>
          </w:tcPr>
          <w:p w14:paraId="132D6A61" w14:textId="77777777" w:rsidR="00870054" w:rsidRDefault="00870054">
            <w:pPr>
              <w:pStyle w:val="ConsPlusNormal"/>
              <w:jc w:val="center"/>
            </w:pPr>
            <w:r>
              <w:t>19 4 03 22120</w:t>
            </w:r>
          </w:p>
        </w:tc>
        <w:tc>
          <w:tcPr>
            <w:tcW w:w="680" w:type="dxa"/>
          </w:tcPr>
          <w:p w14:paraId="5056D976" w14:textId="77777777" w:rsidR="00870054" w:rsidRDefault="00870054">
            <w:pPr>
              <w:pStyle w:val="ConsPlusNormal"/>
              <w:jc w:val="center"/>
            </w:pPr>
            <w:r>
              <w:t>600</w:t>
            </w:r>
          </w:p>
        </w:tc>
        <w:tc>
          <w:tcPr>
            <w:tcW w:w="1757" w:type="dxa"/>
          </w:tcPr>
          <w:p w14:paraId="2EE175FC" w14:textId="77777777" w:rsidR="00870054" w:rsidRDefault="00870054">
            <w:pPr>
              <w:pStyle w:val="ConsPlusNormal"/>
              <w:jc w:val="center"/>
            </w:pPr>
            <w:r>
              <w:t>8958,80</w:t>
            </w:r>
          </w:p>
        </w:tc>
        <w:tc>
          <w:tcPr>
            <w:tcW w:w="1701" w:type="dxa"/>
          </w:tcPr>
          <w:p w14:paraId="1A781087" w14:textId="77777777" w:rsidR="00870054" w:rsidRDefault="00870054">
            <w:pPr>
              <w:pStyle w:val="ConsPlusNormal"/>
              <w:jc w:val="center"/>
            </w:pPr>
            <w:r>
              <w:t>8958,80</w:t>
            </w:r>
          </w:p>
        </w:tc>
        <w:tc>
          <w:tcPr>
            <w:tcW w:w="1701" w:type="dxa"/>
          </w:tcPr>
          <w:p w14:paraId="0B1EC591" w14:textId="77777777" w:rsidR="00870054" w:rsidRDefault="00870054">
            <w:pPr>
              <w:pStyle w:val="ConsPlusNormal"/>
              <w:jc w:val="center"/>
            </w:pPr>
            <w:r>
              <w:t>8958,80</w:t>
            </w:r>
          </w:p>
        </w:tc>
      </w:tr>
      <w:tr w:rsidR="00870054" w14:paraId="1D1CA13F" w14:textId="77777777">
        <w:tc>
          <w:tcPr>
            <w:tcW w:w="2835" w:type="dxa"/>
          </w:tcPr>
          <w:p w14:paraId="7FB63605" w14:textId="77777777" w:rsidR="00870054" w:rsidRDefault="00870054">
            <w:pPr>
              <w:pStyle w:val="ConsPlusNormal"/>
            </w:pPr>
            <w:r>
              <w:lastRenderedPageBreak/>
              <w:t>Реализация функций органов государственной власти Республики Дагестан</w:t>
            </w:r>
          </w:p>
        </w:tc>
        <w:tc>
          <w:tcPr>
            <w:tcW w:w="680" w:type="dxa"/>
          </w:tcPr>
          <w:p w14:paraId="0C434F43" w14:textId="77777777" w:rsidR="00870054" w:rsidRDefault="00870054">
            <w:pPr>
              <w:pStyle w:val="ConsPlusNormal"/>
              <w:jc w:val="center"/>
            </w:pPr>
            <w:r>
              <w:t>592</w:t>
            </w:r>
          </w:p>
        </w:tc>
        <w:tc>
          <w:tcPr>
            <w:tcW w:w="680" w:type="dxa"/>
          </w:tcPr>
          <w:p w14:paraId="0D44711E" w14:textId="77777777" w:rsidR="00870054" w:rsidRDefault="00870054">
            <w:pPr>
              <w:pStyle w:val="ConsPlusNormal"/>
              <w:jc w:val="center"/>
            </w:pPr>
            <w:r>
              <w:t>07</w:t>
            </w:r>
          </w:p>
        </w:tc>
        <w:tc>
          <w:tcPr>
            <w:tcW w:w="680" w:type="dxa"/>
          </w:tcPr>
          <w:p w14:paraId="15B45315" w14:textId="77777777" w:rsidR="00870054" w:rsidRDefault="00870054">
            <w:pPr>
              <w:pStyle w:val="ConsPlusNormal"/>
              <w:jc w:val="center"/>
            </w:pPr>
            <w:r>
              <w:t>09</w:t>
            </w:r>
          </w:p>
        </w:tc>
        <w:tc>
          <w:tcPr>
            <w:tcW w:w="1701" w:type="dxa"/>
          </w:tcPr>
          <w:p w14:paraId="41E41589" w14:textId="77777777" w:rsidR="00870054" w:rsidRDefault="00870054">
            <w:pPr>
              <w:pStyle w:val="ConsPlusNormal"/>
              <w:jc w:val="center"/>
            </w:pPr>
            <w:r>
              <w:t>99</w:t>
            </w:r>
          </w:p>
        </w:tc>
        <w:tc>
          <w:tcPr>
            <w:tcW w:w="680" w:type="dxa"/>
          </w:tcPr>
          <w:p w14:paraId="661AF87E" w14:textId="77777777" w:rsidR="00870054" w:rsidRDefault="00870054">
            <w:pPr>
              <w:pStyle w:val="ConsPlusNormal"/>
            </w:pPr>
          </w:p>
        </w:tc>
        <w:tc>
          <w:tcPr>
            <w:tcW w:w="1757" w:type="dxa"/>
          </w:tcPr>
          <w:p w14:paraId="33BBDDCE" w14:textId="77777777" w:rsidR="00870054" w:rsidRDefault="00870054">
            <w:pPr>
              <w:pStyle w:val="ConsPlusNormal"/>
              <w:jc w:val="center"/>
            </w:pPr>
            <w:r>
              <w:t>10372,00</w:t>
            </w:r>
          </w:p>
        </w:tc>
        <w:tc>
          <w:tcPr>
            <w:tcW w:w="1701" w:type="dxa"/>
          </w:tcPr>
          <w:p w14:paraId="4938EE1E" w14:textId="77777777" w:rsidR="00870054" w:rsidRDefault="00870054">
            <w:pPr>
              <w:pStyle w:val="ConsPlusNormal"/>
              <w:jc w:val="center"/>
            </w:pPr>
            <w:r>
              <w:t>15945,00</w:t>
            </w:r>
          </w:p>
        </w:tc>
        <w:tc>
          <w:tcPr>
            <w:tcW w:w="1701" w:type="dxa"/>
          </w:tcPr>
          <w:p w14:paraId="2813DD46" w14:textId="77777777" w:rsidR="00870054" w:rsidRDefault="00870054">
            <w:pPr>
              <w:pStyle w:val="ConsPlusNormal"/>
              <w:jc w:val="center"/>
            </w:pPr>
            <w:r>
              <w:t>10200,00</w:t>
            </w:r>
          </w:p>
        </w:tc>
      </w:tr>
      <w:tr w:rsidR="00870054" w14:paraId="09356511" w14:textId="77777777">
        <w:tc>
          <w:tcPr>
            <w:tcW w:w="2835" w:type="dxa"/>
          </w:tcPr>
          <w:p w14:paraId="6E62A70E" w14:textId="77777777" w:rsidR="00870054" w:rsidRDefault="00870054">
            <w:pPr>
              <w:pStyle w:val="ConsPlusNormal"/>
            </w:pPr>
            <w:r>
              <w:t>Иные непрограммные мероприятия</w:t>
            </w:r>
          </w:p>
        </w:tc>
        <w:tc>
          <w:tcPr>
            <w:tcW w:w="680" w:type="dxa"/>
          </w:tcPr>
          <w:p w14:paraId="59AFB4A1" w14:textId="77777777" w:rsidR="00870054" w:rsidRDefault="00870054">
            <w:pPr>
              <w:pStyle w:val="ConsPlusNormal"/>
              <w:jc w:val="center"/>
            </w:pPr>
            <w:r>
              <w:t>592</w:t>
            </w:r>
          </w:p>
        </w:tc>
        <w:tc>
          <w:tcPr>
            <w:tcW w:w="680" w:type="dxa"/>
          </w:tcPr>
          <w:p w14:paraId="44B157BC" w14:textId="77777777" w:rsidR="00870054" w:rsidRDefault="00870054">
            <w:pPr>
              <w:pStyle w:val="ConsPlusNormal"/>
              <w:jc w:val="center"/>
            </w:pPr>
            <w:r>
              <w:t>07</w:t>
            </w:r>
          </w:p>
        </w:tc>
        <w:tc>
          <w:tcPr>
            <w:tcW w:w="680" w:type="dxa"/>
          </w:tcPr>
          <w:p w14:paraId="627F9991" w14:textId="77777777" w:rsidR="00870054" w:rsidRDefault="00870054">
            <w:pPr>
              <w:pStyle w:val="ConsPlusNormal"/>
              <w:jc w:val="center"/>
            </w:pPr>
            <w:r>
              <w:t>09</w:t>
            </w:r>
          </w:p>
        </w:tc>
        <w:tc>
          <w:tcPr>
            <w:tcW w:w="1701" w:type="dxa"/>
          </w:tcPr>
          <w:p w14:paraId="54333A73" w14:textId="77777777" w:rsidR="00870054" w:rsidRDefault="00870054">
            <w:pPr>
              <w:pStyle w:val="ConsPlusNormal"/>
              <w:jc w:val="center"/>
            </w:pPr>
            <w:r>
              <w:t>99 9</w:t>
            </w:r>
          </w:p>
        </w:tc>
        <w:tc>
          <w:tcPr>
            <w:tcW w:w="680" w:type="dxa"/>
          </w:tcPr>
          <w:p w14:paraId="4C562166" w14:textId="77777777" w:rsidR="00870054" w:rsidRDefault="00870054">
            <w:pPr>
              <w:pStyle w:val="ConsPlusNormal"/>
            </w:pPr>
          </w:p>
        </w:tc>
        <w:tc>
          <w:tcPr>
            <w:tcW w:w="1757" w:type="dxa"/>
          </w:tcPr>
          <w:p w14:paraId="1F4C14CF" w14:textId="77777777" w:rsidR="00870054" w:rsidRDefault="00870054">
            <w:pPr>
              <w:pStyle w:val="ConsPlusNormal"/>
              <w:jc w:val="center"/>
            </w:pPr>
            <w:r>
              <w:t>10372,00</w:t>
            </w:r>
          </w:p>
        </w:tc>
        <w:tc>
          <w:tcPr>
            <w:tcW w:w="1701" w:type="dxa"/>
          </w:tcPr>
          <w:p w14:paraId="44C6F901" w14:textId="77777777" w:rsidR="00870054" w:rsidRDefault="00870054">
            <w:pPr>
              <w:pStyle w:val="ConsPlusNormal"/>
              <w:jc w:val="center"/>
            </w:pPr>
            <w:r>
              <w:t>15945,00</w:t>
            </w:r>
          </w:p>
        </w:tc>
        <w:tc>
          <w:tcPr>
            <w:tcW w:w="1701" w:type="dxa"/>
          </w:tcPr>
          <w:p w14:paraId="204B70DC" w14:textId="77777777" w:rsidR="00870054" w:rsidRDefault="00870054">
            <w:pPr>
              <w:pStyle w:val="ConsPlusNormal"/>
              <w:jc w:val="center"/>
            </w:pPr>
            <w:r>
              <w:t>10200,00</w:t>
            </w:r>
          </w:p>
        </w:tc>
      </w:tr>
      <w:tr w:rsidR="00870054" w14:paraId="38B77377" w14:textId="77777777">
        <w:tc>
          <w:tcPr>
            <w:tcW w:w="2835" w:type="dxa"/>
          </w:tcPr>
          <w:p w14:paraId="6072F90B" w14:textId="77777777" w:rsidR="00870054" w:rsidRDefault="00870054">
            <w:pPr>
              <w:pStyle w:val="ConsPlusNormal"/>
            </w:pPr>
            <w:r>
              <w:t>Стипендии в целях поощрения особых заслуг</w:t>
            </w:r>
          </w:p>
        </w:tc>
        <w:tc>
          <w:tcPr>
            <w:tcW w:w="680" w:type="dxa"/>
          </w:tcPr>
          <w:p w14:paraId="35C8F9DB" w14:textId="77777777" w:rsidR="00870054" w:rsidRDefault="00870054">
            <w:pPr>
              <w:pStyle w:val="ConsPlusNormal"/>
              <w:jc w:val="center"/>
            </w:pPr>
            <w:r>
              <w:t>592</w:t>
            </w:r>
          </w:p>
        </w:tc>
        <w:tc>
          <w:tcPr>
            <w:tcW w:w="680" w:type="dxa"/>
          </w:tcPr>
          <w:p w14:paraId="7A261EBF" w14:textId="77777777" w:rsidR="00870054" w:rsidRDefault="00870054">
            <w:pPr>
              <w:pStyle w:val="ConsPlusNormal"/>
              <w:jc w:val="center"/>
            </w:pPr>
            <w:r>
              <w:t>07</w:t>
            </w:r>
          </w:p>
        </w:tc>
        <w:tc>
          <w:tcPr>
            <w:tcW w:w="680" w:type="dxa"/>
          </w:tcPr>
          <w:p w14:paraId="23767D93" w14:textId="77777777" w:rsidR="00870054" w:rsidRDefault="00870054">
            <w:pPr>
              <w:pStyle w:val="ConsPlusNormal"/>
              <w:jc w:val="center"/>
            </w:pPr>
            <w:r>
              <w:t>09</w:t>
            </w:r>
          </w:p>
        </w:tc>
        <w:tc>
          <w:tcPr>
            <w:tcW w:w="1701" w:type="dxa"/>
          </w:tcPr>
          <w:p w14:paraId="13BC315E" w14:textId="77777777" w:rsidR="00870054" w:rsidRDefault="00870054">
            <w:pPr>
              <w:pStyle w:val="ConsPlusNormal"/>
              <w:jc w:val="center"/>
            </w:pPr>
            <w:r>
              <w:t>99 9 01</w:t>
            </w:r>
          </w:p>
        </w:tc>
        <w:tc>
          <w:tcPr>
            <w:tcW w:w="680" w:type="dxa"/>
          </w:tcPr>
          <w:p w14:paraId="35BEA922" w14:textId="77777777" w:rsidR="00870054" w:rsidRDefault="00870054">
            <w:pPr>
              <w:pStyle w:val="ConsPlusNormal"/>
            </w:pPr>
          </w:p>
        </w:tc>
        <w:tc>
          <w:tcPr>
            <w:tcW w:w="1757" w:type="dxa"/>
          </w:tcPr>
          <w:p w14:paraId="6E6B49DA" w14:textId="77777777" w:rsidR="00870054" w:rsidRDefault="00870054">
            <w:pPr>
              <w:pStyle w:val="ConsPlusNormal"/>
              <w:jc w:val="center"/>
            </w:pPr>
            <w:r>
              <w:t>8872,00</w:t>
            </w:r>
          </w:p>
        </w:tc>
        <w:tc>
          <w:tcPr>
            <w:tcW w:w="1701" w:type="dxa"/>
          </w:tcPr>
          <w:p w14:paraId="24FD1B7F" w14:textId="77777777" w:rsidR="00870054" w:rsidRDefault="00870054">
            <w:pPr>
              <w:pStyle w:val="ConsPlusNormal"/>
              <w:jc w:val="center"/>
            </w:pPr>
            <w:r>
              <w:t>8700,00</w:t>
            </w:r>
          </w:p>
        </w:tc>
        <w:tc>
          <w:tcPr>
            <w:tcW w:w="1701" w:type="dxa"/>
          </w:tcPr>
          <w:p w14:paraId="1D148ED0" w14:textId="77777777" w:rsidR="00870054" w:rsidRDefault="00870054">
            <w:pPr>
              <w:pStyle w:val="ConsPlusNormal"/>
              <w:jc w:val="center"/>
            </w:pPr>
            <w:r>
              <w:t>8700,00</w:t>
            </w:r>
          </w:p>
        </w:tc>
      </w:tr>
      <w:tr w:rsidR="00870054" w14:paraId="2FCA4C62" w14:textId="77777777">
        <w:tc>
          <w:tcPr>
            <w:tcW w:w="2835" w:type="dxa"/>
          </w:tcPr>
          <w:p w14:paraId="70D57505" w14:textId="77777777" w:rsidR="00870054" w:rsidRDefault="00870054">
            <w:pPr>
              <w:pStyle w:val="ConsPlusNormal"/>
            </w:pPr>
            <w:r>
              <w:t>Стипендии в целях поощрения особых заслуг работников культуры и искусства, студентов, ординаторов и аспирантов в развитии дагестанской и отечественной науки, образования, культуры и искусства, а также выдающихся деятелей культуры и искусства, талантливых молодых авторов литературных, музыкальных и художественных произведений</w:t>
            </w:r>
          </w:p>
        </w:tc>
        <w:tc>
          <w:tcPr>
            <w:tcW w:w="680" w:type="dxa"/>
          </w:tcPr>
          <w:p w14:paraId="47F72405" w14:textId="77777777" w:rsidR="00870054" w:rsidRDefault="00870054">
            <w:pPr>
              <w:pStyle w:val="ConsPlusNormal"/>
              <w:jc w:val="center"/>
            </w:pPr>
            <w:r>
              <w:t>592</w:t>
            </w:r>
          </w:p>
        </w:tc>
        <w:tc>
          <w:tcPr>
            <w:tcW w:w="680" w:type="dxa"/>
          </w:tcPr>
          <w:p w14:paraId="6F2DC089" w14:textId="77777777" w:rsidR="00870054" w:rsidRDefault="00870054">
            <w:pPr>
              <w:pStyle w:val="ConsPlusNormal"/>
              <w:jc w:val="center"/>
            </w:pPr>
            <w:r>
              <w:t>07</w:t>
            </w:r>
          </w:p>
        </w:tc>
        <w:tc>
          <w:tcPr>
            <w:tcW w:w="680" w:type="dxa"/>
          </w:tcPr>
          <w:p w14:paraId="4940371D" w14:textId="77777777" w:rsidR="00870054" w:rsidRDefault="00870054">
            <w:pPr>
              <w:pStyle w:val="ConsPlusNormal"/>
              <w:jc w:val="center"/>
            </w:pPr>
            <w:r>
              <w:t>09</w:t>
            </w:r>
          </w:p>
        </w:tc>
        <w:tc>
          <w:tcPr>
            <w:tcW w:w="1701" w:type="dxa"/>
          </w:tcPr>
          <w:p w14:paraId="3F8F2A61" w14:textId="77777777" w:rsidR="00870054" w:rsidRDefault="00870054">
            <w:pPr>
              <w:pStyle w:val="ConsPlusNormal"/>
              <w:jc w:val="center"/>
            </w:pPr>
            <w:r>
              <w:t>99 9 01 60860</w:t>
            </w:r>
          </w:p>
        </w:tc>
        <w:tc>
          <w:tcPr>
            <w:tcW w:w="680" w:type="dxa"/>
          </w:tcPr>
          <w:p w14:paraId="725992B8" w14:textId="77777777" w:rsidR="00870054" w:rsidRDefault="00870054">
            <w:pPr>
              <w:pStyle w:val="ConsPlusNormal"/>
            </w:pPr>
          </w:p>
        </w:tc>
        <w:tc>
          <w:tcPr>
            <w:tcW w:w="1757" w:type="dxa"/>
          </w:tcPr>
          <w:p w14:paraId="715E819F" w14:textId="77777777" w:rsidR="00870054" w:rsidRDefault="00870054">
            <w:pPr>
              <w:pStyle w:val="ConsPlusNormal"/>
              <w:jc w:val="center"/>
            </w:pPr>
            <w:r>
              <w:t>8872,00</w:t>
            </w:r>
          </w:p>
        </w:tc>
        <w:tc>
          <w:tcPr>
            <w:tcW w:w="1701" w:type="dxa"/>
          </w:tcPr>
          <w:p w14:paraId="519F9670" w14:textId="77777777" w:rsidR="00870054" w:rsidRDefault="00870054">
            <w:pPr>
              <w:pStyle w:val="ConsPlusNormal"/>
              <w:jc w:val="center"/>
            </w:pPr>
            <w:r>
              <w:t>8700,00</w:t>
            </w:r>
          </w:p>
        </w:tc>
        <w:tc>
          <w:tcPr>
            <w:tcW w:w="1701" w:type="dxa"/>
          </w:tcPr>
          <w:p w14:paraId="725B3341" w14:textId="77777777" w:rsidR="00870054" w:rsidRDefault="00870054">
            <w:pPr>
              <w:pStyle w:val="ConsPlusNormal"/>
              <w:jc w:val="center"/>
            </w:pPr>
            <w:r>
              <w:t>8700,00</w:t>
            </w:r>
          </w:p>
        </w:tc>
      </w:tr>
      <w:tr w:rsidR="00870054" w14:paraId="46655F07" w14:textId="77777777">
        <w:tc>
          <w:tcPr>
            <w:tcW w:w="2835" w:type="dxa"/>
          </w:tcPr>
          <w:p w14:paraId="7EE12A88" w14:textId="77777777" w:rsidR="00870054" w:rsidRDefault="00870054">
            <w:pPr>
              <w:pStyle w:val="ConsPlusNormal"/>
            </w:pPr>
            <w:r>
              <w:t>Социальное обеспечение и иные выплаты населению</w:t>
            </w:r>
          </w:p>
        </w:tc>
        <w:tc>
          <w:tcPr>
            <w:tcW w:w="680" w:type="dxa"/>
          </w:tcPr>
          <w:p w14:paraId="1F29A8EE" w14:textId="77777777" w:rsidR="00870054" w:rsidRDefault="00870054">
            <w:pPr>
              <w:pStyle w:val="ConsPlusNormal"/>
              <w:jc w:val="center"/>
            </w:pPr>
            <w:r>
              <w:t>592</w:t>
            </w:r>
          </w:p>
        </w:tc>
        <w:tc>
          <w:tcPr>
            <w:tcW w:w="680" w:type="dxa"/>
          </w:tcPr>
          <w:p w14:paraId="1C428050" w14:textId="77777777" w:rsidR="00870054" w:rsidRDefault="00870054">
            <w:pPr>
              <w:pStyle w:val="ConsPlusNormal"/>
              <w:jc w:val="center"/>
            </w:pPr>
            <w:r>
              <w:t>07</w:t>
            </w:r>
          </w:p>
        </w:tc>
        <w:tc>
          <w:tcPr>
            <w:tcW w:w="680" w:type="dxa"/>
          </w:tcPr>
          <w:p w14:paraId="3E414C56" w14:textId="77777777" w:rsidR="00870054" w:rsidRDefault="00870054">
            <w:pPr>
              <w:pStyle w:val="ConsPlusNormal"/>
              <w:jc w:val="center"/>
            </w:pPr>
            <w:r>
              <w:t>09</w:t>
            </w:r>
          </w:p>
        </w:tc>
        <w:tc>
          <w:tcPr>
            <w:tcW w:w="1701" w:type="dxa"/>
          </w:tcPr>
          <w:p w14:paraId="6A1A5FD3" w14:textId="77777777" w:rsidR="00870054" w:rsidRDefault="00870054">
            <w:pPr>
              <w:pStyle w:val="ConsPlusNormal"/>
              <w:jc w:val="center"/>
            </w:pPr>
            <w:r>
              <w:t>99 9 01 60860</w:t>
            </w:r>
          </w:p>
        </w:tc>
        <w:tc>
          <w:tcPr>
            <w:tcW w:w="680" w:type="dxa"/>
          </w:tcPr>
          <w:p w14:paraId="10DB00AA" w14:textId="77777777" w:rsidR="00870054" w:rsidRDefault="00870054">
            <w:pPr>
              <w:pStyle w:val="ConsPlusNormal"/>
              <w:jc w:val="center"/>
            </w:pPr>
            <w:r>
              <w:t>300</w:t>
            </w:r>
          </w:p>
        </w:tc>
        <w:tc>
          <w:tcPr>
            <w:tcW w:w="1757" w:type="dxa"/>
          </w:tcPr>
          <w:p w14:paraId="3CB53986" w14:textId="77777777" w:rsidR="00870054" w:rsidRDefault="00870054">
            <w:pPr>
              <w:pStyle w:val="ConsPlusNormal"/>
              <w:jc w:val="center"/>
            </w:pPr>
            <w:r>
              <w:t>1064,00</w:t>
            </w:r>
          </w:p>
        </w:tc>
        <w:tc>
          <w:tcPr>
            <w:tcW w:w="1701" w:type="dxa"/>
          </w:tcPr>
          <w:p w14:paraId="0F6C9343" w14:textId="77777777" w:rsidR="00870054" w:rsidRDefault="00870054">
            <w:pPr>
              <w:pStyle w:val="ConsPlusNormal"/>
              <w:jc w:val="center"/>
            </w:pPr>
            <w:r>
              <w:t>0,00</w:t>
            </w:r>
          </w:p>
        </w:tc>
        <w:tc>
          <w:tcPr>
            <w:tcW w:w="1701" w:type="dxa"/>
          </w:tcPr>
          <w:p w14:paraId="535A330D" w14:textId="77777777" w:rsidR="00870054" w:rsidRDefault="00870054">
            <w:pPr>
              <w:pStyle w:val="ConsPlusNormal"/>
              <w:jc w:val="center"/>
            </w:pPr>
            <w:r>
              <w:t>0,00</w:t>
            </w:r>
          </w:p>
        </w:tc>
      </w:tr>
      <w:tr w:rsidR="00870054" w14:paraId="292F75E7" w14:textId="77777777">
        <w:tc>
          <w:tcPr>
            <w:tcW w:w="2835" w:type="dxa"/>
          </w:tcPr>
          <w:p w14:paraId="39FB5933" w14:textId="77777777" w:rsidR="00870054" w:rsidRDefault="00870054">
            <w:pPr>
              <w:pStyle w:val="ConsPlusNormal"/>
            </w:pPr>
            <w:r>
              <w:lastRenderedPageBreak/>
              <w:t>Иные бюджетные ассигнования</w:t>
            </w:r>
          </w:p>
        </w:tc>
        <w:tc>
          <w:tcPr>
            <w:tcW w:w="680" w:type="dxa"/>
          </w:tcPr>
          <w:p w14:paraId="7A99C234" w14:textId="77777777" w:rsidR="00870054" w:rsidRDefault="00870054">
            <w:pPr>
              <w:pStyle w:val="ConsPlusNormal"/>
              <w:jc w:val="center"/>
            </w:pPr>
            <w:r>
              <w:t>592</w:t>
            </w:r>
          </w:p>
        </w:tc>
        <w:tc>
          <w:tcPr>
            <w:tcW w:w="680" w:type="dxa"/>
          </w:tcPr>
          <w:p w14:paraId="77BC4C6F" w14:textId="77777777" w:rsidR="00870054" w:rsidRDefault="00870054">
            <w:pPr>
              <w:pStyle w:val="ConsPlusNormal"/>
              <w:jc w:val="center"/>
            </w:pPr>
            <w:r>
              <w:t>07</w:t>
            </w:r>
          </w:p>
        </w:tc>
        <w:tc>
          <w:tcPr>
            <w:tcW w:w="680" w:type="dxa"/>
          </w:tcPr>
          <w:p w14:paraId="0DCD2ECC" w14:textId="77777777" w:rsidR="00870054" w:rsidRDefault="00870054">
            <w:pPr>
              <w:pStyle w:val="ConsPlusNormal"/>
              <w:jc w:val="center"/>
            </w:pPr>
            <w:r>
              <w:t>09</w:t>
            </w:r>
          </w:p>
        </w:tc>
        <w:tc>
          <w:tcPr>
            <w:tcW w:w="1701" w:type="dxa"/>
          </w:tcPr>
          <w:p w14:paraId="1388EDF4" w14:textId="77777777" w:rsidR="00870054" w:rsidRDefault="00870054">
            <w:pPr>
              <w:pStyle w:val="ConsPlusNormal"/>
              <w:jc w:val="center"/>
            </w:pPr>
            <w:r>
              <w:t>99 9 01 60860</w:t>
            </w:r>
          </w:p>
        </w:tc>
        <w:tc>
          <w:tcPr>
            <w:tcW w:w="680" w:type="dxa"/>
          </w:tcPr>
          <w:p w14:paraId="071D52B5" w14:textId="77777777" w:rsidR="00870054" w:rsidRDefault="00870054">
            <w:pPr>
              <w:pStyle w:val="ConsPlusNormal"/>
              <w:jc w:val="center"/>
            </w:pPr>
            <w:r>
              <w:t>800</w:t>
            </w:r>
          </w:p>
        </w:tc>
        <w:tc>
          <w:tcPr>
            <w:tcW w:w="1757" w:type="dxa"/>
          </w:tcPr>
          <w:p w14:paraId="0AFA8B8D" w14:textId="77777777" w:rsidR="00870054" w:rsidRDefault="00870054">
            <w:pPr>
              <w:pStyle w:val="ConsPlusNormal"/>
              <w:jc w:val="center"/>
            </w:pPr>
            <w:r>
              <w:t>7808,00</w:t>
            </w:r>
          </w:p>
        </w:tc>
        <w:tc>
          <w:tcPr>
            <w:tcW w:w="1701" w:type="dxa"/>
          </w:tcPr>
          <w:p w14:paraId="48C850A0" w14:textId="77777777" w:rsidR="00870054" w:rsidRDefault="00870054">
            <w:pPr>
              <w:pStyle w:val="ConsPlusNormal"/>
              <w:jc w:val="center"/>
            </w:pPr>
            <w:r>
              <w:t>8700,00</w:t>
            </w:r>
          </w:p>
        </w:tc>
        <w:tc>
          <w:tcPr>
            <w:tcW w:w="1701" w:type="dxa"/>
          </w:tcPr>
          <w:p w14:paraId="47C9F100" w14:textId="77777777" w:rsidR="00870054" w:rsidRDefault="00870054">
            <w:pPr>
              <w:pStyle w:val="ConsPlusNormal"/>
              <w:jc w:val="center"/>
            </w:pPr>
            <w:r>
              <w:t>8700,00</w:t>
            </w:r>
          </w:p>
        </w:tc>
      </w:tr>
      <w:tr w:rsidR="00870054" w14:paraId="4E4C47A0" w14:textId="77777777">
        <w:tc>
          <w:tcPr>
            <w:tcW w:w="2835" w:type="dxa"/>
          </w:tcPr>
          <w:p w14:paraId="1CCADDC9" w14:textId="77777777" w:rsidR="00870054" w:rsidRDefault="00870054">
            <w:pPr>
              <w:pStyle w:val="ConsPlusNormal"/>
            </w:pPr>
            <w:r>
              <w:t>Премии в целях поощрения особых заслуг</w:t>
            </w:r>
          </w:p>
        </w:tc>
        <w:tc>
          <w:tcPr>
            <w:tcW w:w="680" w:type="dxa"/>
          </w:tcPr>
          <w:p w14:paraId="2DAB2AB5" w14:textId="77777777" w:rsidR="00870054" w:rsidRDefault="00870054">
            <w:pPr>
              <w:pStyle w:val="ConsPlusNormal"/>
              <w:jc w:val="center"/>
            </w:pPr>
            <w:r>
              <w:t>592</w:t>
            </w:r>
          </w:p>
        </w:tc>
        <w:tc>
          <w:tcPr>
            <w:tcW w:w="680" w:type="dxa"/>
          </w:tcPr>
          <w:p w14:paraId="1A922E8F" w14:textId="77777777" w:rsidR="00870054" w:rsidRDefault="00870054">
            <w:pPr>
              <w:pStyle w:val="ConsPlusNormal"/>
              <w:jc w:val="center"/>
            </w:pPr>
            <w:r>
              <w:t>07</w:t>
            </w:r>
          </w:p>
        </w:tc>
        <w:tc>
          <w:tcPr>
            <w:tcW w:w="680" w:type="dxa"/>
          </w:tcPr>
          <w:p w14:paraId="7510DE64" w14:textId="77777777" w:rsidR="00870054" w:rsidRDefault="00870054">
            <w:pPr>
              <w:pStyle w:val="ConsPlusNormal"/>
              <w:jc w:val="center"/>
            </w:pPr>
            <w:r>
              <w:t>09</w:t>
            </w:r>
          </w:p>
        </w:tc>
        <w:tc>
          <w:tcPr>
            <w:tcW w:w="1701" w:type="dxa"/>
          </w:tcPr>
          <w:p w14:paraId="2330963F" w14:textId="77777777" w:rsidR="00870054" w:rsidRDefault="00870054">
            <w:pPr>
              <w:pStyle w:val="ConsPlusNormal"/>
              <w:jc w:val="center"/>
            </w:pPr>
            <w:r>
              <w:t>99 9 02</w:t>
            </w:r>
          </w:p>
        </w:tc>
        <w:tc>
          <w:tcPr>
            <w:tcW w:w="680" w:type="dxa"/>
          </w:tcPr>
          <w:p w14:paraId="1A00A25D" w14:textId="77777777" w:rsidR="00870054" w:rsidRDefault="00870054">
            <w:pPr>
              <w:pStyle w:val="ConsPlusNormal"/>
            </w:pPr>
          </w:p>
        </w:tc>
        <w:tc>
          <w:tcPr>
            <w:tcW w:w="1757" w:type="dxa"/>
          </w:tcPr>
          <w:p w14:paraId="25619B75" w14:textId="77777777" w:rsidR="00870054" w:rsidRDefault="00870054">
            <w:pPr>
              <w:pStyle w:val="ConsPlusNormal"/>
              <w:jc w:val="center"/>
            </w:pPr>
            <w:r>
              <w:t>1500,00</w:t>
            </w:r>
          </w:p>
        </w:tc>
        <w:tc>
          <w:tcPr>
            <w:tcW w:w="1701" w:type="dxa"/>
          </w:tcPr>
          <w:p w14:paraId="2C95B0E5" w14:textId="77777777" w:rsidR="00870054" w:rsidRDefault="00870054">
            <w:pPr>
              <w:pStyle w:val="ConsPlusNormal"/>
              <w:jc w:val="center"/>
            </w:pPr>
            <w:r>
              <w:t>7245,00</w:t>
            </w:r>
          </w:p>
        </w:tc>
        <w:tc>
          <w:tcPr>
            <w:tcW w:w="1701" w:type="dxa"/>
          </w:tcPr>
          <w:p w14:paraId="05B00F6C" w14:textId="77777777" w:rsidR="00870054" w:rsidRDefault="00870054">
            <w:pPr>
              <w:pStyle w:val="ConsPlusNormal"/>
              <w:jc w:val="center"/>
            </w:pPr>
            <w:r>
              <w:t>1500,00</w:t>
            </w:r>
          </w:p>
        </w:tc>
      </w:tr>
      <w:tr w:rsidR="00870054" w14:paraId="271B4FA1" w14:textId="77777777">
        <w:tc>
          <w:tcPr>
            <w:tcW w:w="2835" w:type="dxa"/>
          </w:tcPr>
          <w:p w14:paraId="5F64911A" w14:textId="77777777" w:rsidR="00870054" w:rsidRDefault="00870054">
            <w:pPr>
              <w:pStyle w:val="ConsPlusNormal"/>
            </w:pPr>
            <w:r>
              <w:t>Премии в целях поощрения особых заслуг ученых, работников культуры и искусства в развитии дагестанской и отечественной науки, культуры и искусства, их просветительской и воспитательной деятельности, за значительный вклад в сохранение и развитие народного творчества и традиционной культуры, за достижения в области профессионального музыкального искусства, а также за создание наиболее талантливых произведений в области поэзии</w:t>
            </w:r>
          </w:p>
        </w:tc>
        <w:tc>
          <w:tcPr>
            <w:tcW w:w="680" w:type="dxa"/>
          </w:tcPr>
          <w:p w14:paraId="301F7354" w14:textId="77777777" w:rsidR="00870054" w:rsidRDefault="00870054">
            <w:pPr>
              <w:pStyle w:val="ConsPlusNormal"/>
              <w:jc w:val="center"/>
            </w:pPr>
            <w:r>
              <w:t>592</w:t>
            </w:r>
          </w:p>
        </w:tc>
        <w:tc>
          <w:tcPr>
            <w:tcW w:w="680" w:type="dxa"/>
          </w:tcPr>
          <w:p w14:paraId="41983209" w14:textId="77777777" w:rsidR="00870054" w:rsidRDefault="00870054">
            <w:pPr>
              <w:pStyle w:val="ConsPlusNormal"/>
              <w:jc w:val="center"/>
            </w:pPr>
            <w:r>
              <w:t>07</w:t>
            </w:r>
          </w:p>
        </w:tc>
        <w:tc>
          <w:tcPr>
            <w:tcW w:w="680" w:type="dxa"/>
          </w:tcPr>
          <w:p w14:paraId="06C458EB" w14:textId="77777777" w:rsidR="00870054" w:rsidRDefault="00870054">
            <w:pPr>
              <w:pStyle w:val="ConsPlusNormal"/>
              <w:jc w:val="center"/>
            </w:pPr>
            <w:r>
              <w:t>09</w:t>
            </w:r>
          </w:p>
        </w:tc>
        <w:tc>
          <w:tcPr>
            <w:tcW w:w="1701" w:type="dxa"/>
          </w:tcPr>
          <w:p w14:paraId="3593D416" w14:textId="77777777" w:rsidR="00870054" w:rsidRDefault="00870054">
            <w:pPr>
              <w:pStyle w:val="ConsPlusNormal"/>
              <w:jc w:val="center"/>
            </w:pPr>
            <w:r>
              <w:t>99 9 02 61620</w:t>
            </w:r>
          </w:p>
        </w:tc>
        <w:tc>
          <w:tcPr>
            <w:tcW w:w="680" w:type="dxa"/>
          </w:tcPr>
          <w:p w14:paraId="033C29FC" w14:textId="77777777" w:rsidR="00870054" w:rsidRDefault="00870054">
            <w:pPr>
              <w:pStyle w:val="ConsPlusNormal"/>
            </w:pPr>
          </w:p>
        </w:tc>
        <w:tc>
          <w:tcPr>
            <w:tcW w:w="1757" w:type="dxa"/>
          </w:tcPr>
          <w:p w14:paraId="362361CB" w14:textId="77777777" w:rsidR="00870054" w:rsidRDefault="00870054">
            <w:pPr>
              <w:pStyle w:val="ConsPlusNormal"/>
              <w:jc w:val="center"/>
            </w:pPr>
            <w:r>
              <w:t>1500,00</w:t>
            </w:r>
          </w:p>
        </w:tc>
        <w:tc>
          <w:tcPr>
            <w:tcW w:w="1701" w:type="dxa"/>
          </w:tcPr>
          <w:p w14:paraId="066B79E6" w14:textId="77777777" w:rsidR="00870054" w:rsidRDefault="00870054">
            <w:pPr>
              <w:pStyle w:val="ConsPlusNormal"/>
              <w:jc w:val="center"/>
            </w:pPr>
            <w:r>
              <w:t>7245,00</w:t>
            </w:r>
          </w:p>
        </w:tc>
        <w:tc>
          <w:tcPr>
            <w:tcW w:w="1701" w:type="dxa"/>
          </w:tcPr>
          <w:p w14:paraId="64302C2B" w14:textId="77777777" w:rsidR="00870054" w:rsidRDefault="00870054">
            <w:pPr>
              <w:pStyle w:val="ConsPlusNormal"/>
              <w:jc w:val="center"/>
            </w:pPr>
            <w:r>
              <w:t>1500,00</w:t>
            </w:r>
          </w:p>
        </w:tc>
      </w:tr>
      <w:tr w:rsidR="00870054" w14:paraId="4B2E224F" w14:textId="77777777">
        <w:tc>
          <w:tcPr>
            <w:tcW w:w="2835" w:type="dxa"/>
          </w:tcPr>
          <w:p w14:paraId="5DCA9D71" w14:textId="77777777" w:rsidR="00870054" w:rsidRDefault="00870054">
            <w:pPr>
              <w:pStyle w:val="ConsPlusNormal"/>
            </w:pPr>
            <w:r>
              <w:t>Иные бюджетные ассигнования</w:t>
            </w:r>
          </w:p>
        </w:tc>
        <w:tc>
          <w:tcPr>
            <w:tcW w:w="680" w:type="dxa"/>
          </w:tcPr>
          <w:p w14:paraId="4106DC9B" w14:textId="77777777" w:rsidR="00870054" w:rsidRDefault="00870054">
            <w:pPr>
              <w:pStyle w:val="ConsPlusNormal"/>
              <w:jc w:val="center"/>
            </w:pPr>
            <w:r>
              <w:t>592</w:t>
            </w:r>
          </w:p>
        </w:tc>
        <w:tc>
          <w:tcPr>
            <w:tcW w:w="680" w:type="dxa"/>
          </w:tcPr>
          <w:p w14:paraId="3F49F702" w14:textId="77777777" w:rsidR="00870054" w:rsidRDefault="00870054">
            <w:pPr>
              <w:pStyle w:val="ConsPlusNormal"/>
              <w:jc w:val="center"/>
            </w:pPr>
            <w:r>
              <w:t>07</w:t>
            </w:r>
          </w:p>
        </w:tc>
        <w:tc>
          <w:tcPr>
            <w:tcW w:w="680" w:type="dxa"/>
          </w:tcPr>
          <w:p w14:paraId="1395D342" w14:textId="77777777" w:rsidR="00870054" w:rsidRDefault="00870054">
            <w:pPr>
              <w:pStyle w:val="ConsPlusNormal"/>
              <w:jc w:val="center"/>
            </w:pPr>
            <w:r>
              <w:t>09</w:t>
            </w:r>
          </w:p>
        </w:tc>
        <w:tc>
          <w:tcPr>
            <w:tcW w:w="1701" w:type="dxa"/>
          </w:tcPr>
          <w:p w14:paraId="75D6420C" w14:textId="77777777" w:rsidR="00870054" w:rsidRDefault="00870054">
            <w:pPr>
              <w:pStyle w:val="ConsPlusNormal"/>
              <w:jc w:val="center"/>
            </w:pPr>
            <w:r>
              <w:t>99 9 02 61620</w:t>
            </w:r>
          </w:p>
        </w:tc>
        <w:tc>
          <w:tcPr>
            <w:tcW w:w="680" w:type="dxa"/>
          </w:tcPr>
          <w:p w14:paraId="37B0B39B" w14:textId="77777777" w:rsidR="00870054" w:rsidRDefault="00870054">
            <w:pPr>
              <w:pStyle w:val="ConsPlusNormal"/>
              <w:jc w:val="center"/>
            </w:pPr>
            <w:r>
              <w:t>800</w:t>
            </w:r>
          </w:p>
        </w:tc>
        <w:tc>
          <w:tcPr>
            <w:tcW w:w="1757" w:type="dxa"/>
          </w:tcPr>
          <w:p w14:paraId="10E714DB" w14:textId="77777777" w:rsidR="00870054" w:rsidRDefault="00870054">
            <w:pPr>
              <w:pStyle w:val="ConsPlusNormal"/>
              <w:jc w:val="center"/>
            </w:pPr>
            <w:r>
              <w:t>1500,00</w:t>
            </w:r>
          </w:p>
        </w:tc>
        <w:tc>
          <w:tcPr>
            <w:tcW w:w="1701" w:type="dxa"/>
          </w:tcPr>
          <w:p w14:paraId="0C17DD58" w14:textId="77777777" w:rsidR="00870054" w:rsidRDefault="00870054">
            <w:pPr>
              <w:pStyle w:val="ConsPlusNormal"/>
              <w:jc w:val="center"/>
            </w:pPr>
            <w:r>
              <w:t>7245,00</w:t>
            </w:r>
          </w:p>
        </w:tc>
        <w:tc>
          <w:tcPr>
            <w:tcW w:w="1701" w:type="dxa"/>
          </w:tcPr>
          <w:p w14:paraId="0A932CE6" w14:textId="77777777" w:rsidR="00870054" w:rsidRDefault="00870054">
            <w:pPr>
              <w:pStyle w:val="ConsPlusNormal"/>
              <w:jc w:val="center"/>
            </w:pPr>
            <w:r>
              <w:t>1500,00</w:t>
            </w:r>
          </w:p>
        </w:tc>
      </w:tr>
      <w:tr w:rsidR="00870054" w14:paraId="40BAFDBB" w14:textId="77777777">
        <w:tc>
          <w:tcPr>
            <w:tcW w:w="2835" w:type="dxa"/>
          </w:tcPr>
          <w:p w14:paraId="43E717BA" w14:textId="77777777" w:rsidR="00870054" w:rsidRDefault="00870054">
            <w:pPr>
              <w:pStyle w:val="ConsPlusNormal"/>
            </w:pPr>
            <w:r>
              <w:t>Здравоохранение</w:t>
            </w:r>
          </w:p>
        </w:tc>
        <w:tc>
          <w:tcPr>
            <w:tcW w:w="680" w:type="dxa"/>
          </w:tcPr>
          <w:p w14:paraId="13860B0C" w14:textId="77777777" w:rsidR="00870054" w:rsidRDefault="00870054">
            <w:pPr>
              <w:pStyle w:val="ConsPlusNormal"/>
              <w:jc w:val="center"/>
            </w:pPr>
            <w:r>
              <w:t>592</w:t>
            </w:r>
          </w:p>
        </w:tc>
        <w:tc>
          <w:tcPr>
            <w:tcW w:w="680" w:type="dxa"/>
          </w:tcPr>
          <w:p w14:paraId="186281FC" w14:textId="77777777" w:rsidR="00870054" w:rsidRDefault="00870054">
            <w:pPr>
              <w:pStyle w:val="ConsPlusNormal"/>
              <w:jc w:val="center"/>
            </w:pPr>
            <w:r>
              <w:t>09</w:t>
            </w:r>
          </w:p>
        </w:tc>
        <w:tc>
          <w:tcPr>
            <w:tcW w:w="680" w:type="dxa"/>
          </w:tcPr>
          <w:p w14:paraId="162163FC" w14:textId="77777777" w:rsidR="00870054" w:rsidRDefault="00870054">
            <w:pPr>
              <w:pStyle w:val="ConsPlusNormal"/>
            </w:pPr>
          </w:p>
        </w:tc>
        <w:tc>
          <w:tcPr>
            <w:tcW w:w="1701" w:type="dxa"/>
          </w:tcPr>
          <w:p w14:paraId="1A05804F" w14:textId="77777777" w:rsidR="00870054" w:rsidRDefault="00870054">
            <w:pPr>
              <w:pStyle w:val="ConsPlusNormal"/>
            </w:pPr>
          </w:p>
        </w:tc>
        <w:tc>
          <w:tcPr>
            <w:tcW w:w="680" w:type="dxa"/>
          </w:tcPr>
          <w:p w14:paraId="60180E4B" w14:textId="77777777" w:rsidR="00870054" w:rsidRDefault="00870054">
            <w:pPr>
              <w:pStyle w:val="ConsPlusNormal"/>
            </w:pPr>
          </w:p>
        </w:tc>
        <w:tc>
          <w:tcPr>
            <w:tcW w:w="1757" w:type="dxa"/>
          </w:tcPr>
          <w:p w14:paraId="15E94AE9" w14:textId="77777777" w:rsidR="00870054" w:rsidRDefault="00870054">
            <w:pPr>
              <w:pStyle w:val="ConsPlusNormal"/>
              <w:jc w:val="center"/>
            </w:pPr>
            <w:r>
              <w:t>24000,00</w:t>
            </w:r>
          </w:p>
        </w:tc>
        <w:tc>
          <w:tcPr>
            <w:tcW w:w="1701" w:type="dxa"/>
          </w:tcPr>
          <w:p w14:paraId="31EB8332" w14:textId="77777777" w:rsidR="00870054" w:rsidRDefault="00870054">
            <w:pPr>
              <w:pStyle w:val="ConsPlusNormal"/>
              <w:jc w:val="center"/>
            </w:pPr>
            <w:r>
              <w:t>24000,00</w:t>
            </w:r>
          </w:p>
        </w:tc>
        <w:tc>
          <w:tcPr>
            <w:tcW w:w="1701" w:type="dxa"/>
          </w:tcPr>
          <w:p w14:paraId="3314D1A2" w14:textId="77777777" w:rsidR="00870054" w:rsidRDefault="00870054">
            <w:pPr>
              <w:pStyle w:val="ConsPlusNormal"/>
              <w:jc w:val="center"/>
            </w:pPr>
            <w:r>
              <w:t>24000,00</w:t>
            </w:r>
          </w:p>
        </w:tc>
      </w:tr>
      <w:tr w:rsidR="00870054" w14:paraId="01B9DD21" w14:textId="77777777">
        <w:tc>
          <w:tcPr>
            <w:tcW w:w="2835" w:type="dxa"/>
          </w:tcPr>
          <w:p w14:paraId="60A4CC84" w14:textId="77777777" w:rsidR="00870054" w:rsidRDefault="00870054">
            <w:pPr>
              <w:pStyle w:val="ConsPlusNormal"/>
            </w:pPr>
            <w:r>
              <w:lastRenderedPageBreak/>
              <w:t>Санитарно-эпидемиологическое благополучие</w:t>
            </w:r>
          </w:p>
        </w:tc>
        <w:tc>
          <w:tcPr>
            <w:tcW w:w="680" w:type="dxa"/>
          </w:tcPr>
          <w:p w14:paraId="2D46DF23" w14:textId="77777777" w:rsidR="00870054" w:rsidRDefault="00870054">
            <w:pPr>
              <w:pStyle w:val="ConsPlusNormal"/>
              <w:jc w:val="center"/>
            </w:pPr>
            <w:r>
              <w:t>592</w:t>
            </w:r>
          </w:p>
        </w:tc>
        <w:tc>
          <w:tcPr>
            <w:tcW w:w="680" w:type="dxa"/>
          </w:tcPr>
          <w:p w14:paraId="12EB0CDF" w14:textId="77777777" w:rsidR="00870054" w:rsidRDefault="00870054">
            <w:pPr>
              <w:pStyle w:val="ConsPlusNormal"/>
              <w:jc w:val="center"/>
            </w:pPr>
            <w:r>
              <w:t>09</w:t>
            </w:r>
          </w:p>
        </w:tc>
        <w:tc>
          <w:tcPr>
            <w:tcW w:w="680" w:type="dxa"/>
          </w:tcPr>
          <w:p w14:paraId="5E59819B" w14:textId="77777777" w:rsidR="00870054" w:rsidRDefault="00870054">
            <w:pPr>
              <w:pStyle w:val="ConsPlusNormal"/>
              <w:jc w:val="center"/>
            </w:pPr>
            <w:r>
              <w:t>07</w:t>
            </w:r>
          </w:p>
        </w:tc>
        <w:tc>
          <w:tcPr>
            <w:tcW w:w="1701" w:type="dxa"/>
          </w:tcPr>
          <w:p w14:paraId="2ACDF2CC" w14:textId="77777777" w:rsidR="00870054" w:rsidRDefault="00870054">
            <w:pPr>
              <w:pStyle w:val="ConsPlusNormal"/>
            </w:pPr>
          </w:p>
        </w:tc>
        <w:tc>
          <w:tcPr>
            <w:tcW w:w="680" w:type="dxa"/>
          </w:tcPr>
          <w:p w14:paraId="39E84DA2" w14:textId="77777777" w:rsidR="00870054" w:rsidRDefault="00870054">
            <w:pPr>
              <w:pStyle w:val="ConsPlusNormal"/>
            </w:pPr>
          </w:p>
        </w:tc>
        <w:tc>
          <w:tcPr>
            <w:tcW w:w="1757" w:type="dxa"/>
          </w:tcPr>
          <w:p w14:paraId="1FF70B4E" w14:textId="77777777" w:rsidR="00870054" w:rsidRDefault="00870054">
            <w:pPr>
              <w:pStyle w:val="ConsPlusNormal"/>
              <w:jc w:val="center"/>
            </w:pPr>
            <w:r>
              <w:t>24000,00</w:t>
            </w:r>
          </w:p>
        </w:tc>
        <w:tc>
          <w:tcPr>
            <w:tcW w:w="1701" w:type="dxa"/>
          </w:tcPr>
          <w:p w14:paraId="637985CD" w14:textId="77777777" w:rsidR="00870054" w:rsidRDefault="00870054">
            <w:pPr>
              <w:pStyle w:val="ConsPlusNormal"/>
              <w:jc w:val="center"/>
            </w:pPr>
            <w:r>
              <w:t>24000,00</w:t>
            </w:r>
          </w:p>
        </w:tc>
        <w:tc>
          <w:tcPr>
            <w:tcW w:w="1701" w:type="dxa"/>
          </w:tcPr>
          <w:p w14:paraId="480EFAD7" w14:textId="77777777" w:rsidR="00870054" w:rsidRDefault="00870054">
            <w:pPr>
              <w:pStyle w:val="ConsPlusNormal"/>
              <w:jc w:val="center"/>
            </w:pPr>
            <w:r>
              <w:t>24000,00</w:t>
            </w:r>
          </w:p>
        </w:tc>
      </w:tr>
      <w:tr w:rsidR="00870054" w14:paraId="6F7C3AED" w14:textId="77777777">
        <w:tc>
          <w:tcPr>
            <w:tcW w:w="2835" w:type="dxa"/>
          </w:tcPr>
          <w:p w14:paraId="5264F85B" w14:textId="77777777" w:rsidR="00870054" w:rsidRDefault="00870054">
            <w:pPr>
              <w:pStyle w:val="ConsPlusNormal"/>
            </w:pPr>
            <w:r>
              <w:t xml:space="preserve">Государственная </w:t>
            </w:r>
            <w:hyperlink r:id="rId233">
              <w:r>
                <w:rPr>
                  <w:color w:val="0000FF"/>
                </w:rPr>
                <w:t>программа</w:t>
              </w:r>
            </w:hyperlink>
            <w:r>
              <w:t xml:space="preserve"> Республики Дагестан "Развитие здравоохранения в Республике Дагестан"</w:t>
            </w:r>
          </w:p>
        </w:tc>
        <w:tc>
          <w:tcPr>
            <w:tcW w:w="680" w:type="dxa"/>
          </w:tcPr>
          <w:p w14:paraId="06988BD6" w14:textId="77777777" w:rsidR="00870054" w:rsidRDefault="00870054">
            <w:pPr>
              <w:pStyle w:val="ConsPlusNormal"/>
              <w:jc w:val="center"/>
            </w:pPr>
            <w:r>
              <w:t>592</w:t>
            </w:r>
          </w:p>
        </w:tc>
        <w:tc>
          <w:tcPr>
            <w:tcW w:w="680" w:type="dxa"/>
          </w:tcPr>
          <w:p w14:paraId="253953E1" w14:textId="77777777" w:rsidR="00870054" w:rsidRDefault="00870054">
            <w:pPr>
              <w:pStyle w:val="ConsPlusNormal"/>
              <w:jc w:val="center"/>
            </w:pPr>
            <w:r>
              <w:t>09</w:t>
            </w:r>
          </w:p>
        </w:tc>
        <w:tc>
          <w:tcPr>
            <w:tcW w:w="680" w:type="dxa"/>
          </w:tcPr>
          <w:p w14:paraId="2353AEFD" w14:textId="77777777" w:rsidR="00870054" w:rsidRDefault="00870054">
            <w:pPr>
              <w:pStyle w:val="ConsPlusNormal"/>
              <w:jc w:val="center"/>
            </w:pPr>
            <w:r>
              <w:t>07</w:t>
            </w:r>
          </w:p>
        </w:tc>
        <w:tc>
          <w:tcPr>
            <w:tcW w:w="1701" w:type="dxa"/>
          </w:tcPr>
          <w:p w14:paraId="5C6CE7FD" w14:textId="77777777" w:rsidR="00870054" w:rsidRDefault="00870054">
            <w:pPr>
              <w:pStyle w:val="ConsPlusNormal"/>
              <w:jc w:val="center"/>
            </w:pPr>
            <w:r>
              <w:t>21</w:t>
            </w:r>
          </w:p>
        </w:tc>
        <w:tc>
          <w:tcPr>
            <w:tcW w:w="680" w:type="dxa"/>
          </w:tcPr>
          <w:p w14:paraId="590CCB12" w14:textId="77777777" w:rsidR="00870054" w:rsidRDefault="00870054">
            <w:pPr>
              <w:pStyle w:val="ConsPlusNormal"/>
            </w:pPr>
          </w:p>
        </w:tc>
        <w:tc>
          <w:tcPr>
            <w:tcW w:w="1757" w:type="dxa"/>
          </w:tcPr>
          <w:p w14:paraId="5AD75C89" w14:textId="77777777" w:rsidR="00870054" w:rsidRDefault="00870054">
            <w:pPr>
              <w:pStyle w:val="ConsPlusNormal"/>
              <w:jc w:val="center"/>
            </w:pPr>
            <w:r>
              <w:t>24000,00</w:t>
            </w:r>
          </w:p>
        </w:tc>
        <w:tc>
          <w:tcPr>
            <w:tcW w:w="1701" w:type="dxa"/>
          </w:tcPr>
          <w:p w14:paraId="1305DC4C" w14:textId="77777777" w:rsidR="00870054" w:rsidRDefault="00870054">
            <w:pPr>
              <w:pStyle w:val="ConsPlusNormal"/>
              <w:jc w:val="center"/>
            </w:pPr>
            <w:r>
              <w:t>24000,00</w:t>
            </w:r>
          </w:p>
        </w:tc>
        <w:tc>
          <w:tcPr>
            <w:tcW w:w="1701" w:type="dxa"/>
          </w:tcPr>
          <w:p w14:paraId="62E111FE" w14:textId="77777777" w:rsidR="00870054" w:rsidRDefault="00870054">
            <w:pPr>
              <w:pStyle w:val="ConsPlusNormal"/>
              <w:jc w:val="center"/>
            </w:pPr>
            <w:r>
              <w:t>24000,00</w:t>
            </w:r>
          </w:p>
        </w:tc>
      </w:tr>
      <w:tr w:rsidR="00870054" w14:paraId="09DDCDE0" w14:textId="77777777">
        <w:tc>
          <w:tcPr>
            <w:tcW w:w="2835" w:type="dxa"/>
          </w:tcPr>
          <w:p w14:paraId="0BED8765" w14:textId="77777777" w:rsidR="00870054" w:rsidRDefault="00870054">
            <w:pPr>
              <w:pStyle w:val="ConsPlusNormal"/>
            </w:pPr>
            <w:r>
              <w:t>Комплексы процессных мероприятий</w:t>
            </w:r>
          </w:p>
        </w:tc>
        <w:tc>
          <w:tcPr>
            <w:tcW w:w="680" w:type="dxa"/>
          </w:tcPr>
          <w:p w14:paraId="326FD362" w14:textId="77777777" w:rsidR="00870054" w:rsidRDefault="00870054">
            <w:pPr>
              <w:pStyle w:val="ConsPlusNormal"/>
              <w:jc w:val="center"/>
            </w:pPr>
            <w:r>
              <w:t>592</w:t>
            </w:r>
          </w:p>
        </w:tc>
        <w:tc>
          <w:tcPr>
            <w:tcW w:w="680" w:type="dxa"/>
          </w:tcPr>
          <w:p w14:paraId="070D1818" w14:textId="77777777" w:rsidR="00870054" w:rsidRDefault="00870054">
            <w:pPr>
              <w:pStyle w:val="ConsPlusNormal"/>
              <w:jc w:val="center"/>
            </w:pPr>
            <w:r>
              <w:t>09</w:t>
            </w:r>
          </w:p>
        </w:tc>
        <w:tc>
          <w:tcPr>
            <w:tcW w:w="680" w:type="dxa"/>
          </w:tcPr>
          <w:p w14:paraId="1C61FAC2" w14:textId="77777777" w:rsidR="00870054" w:rsidRDefault="00870054">
            <w:pPr>
              <w:pStyle w:val="ConsPlusNormal"/>
              <w:jc w:val="center"/>
            </w:pPr>
            <w:r>
              <w:t>07</w:t>
            </w:r>
          </w:p>
        </w:tc>
        <w:tc>
          <w:tcPr>
            <w:tcW w:w="1701" w:type="dxa"/>
          </w:tcPr>
          <w:p w14:paraId="75DD9421" w14:textId="77777777" w:rsidR="00870054" w:rsidRDefault="00870054">
            <w:pPr>
              <w:pStyle w:val="ConsPlusNormal"/>
              <w:jc w:val="center"/>
            </w:pPr>
            <w:r>
              <w:t>21 4</w:t>
            </w:r>
          </w:p>
        </w:tc>
        <w:tc>
          <w:tcPr>
            <w:tcW w:w="680" w:type="dxa"/>
          </w:tcPr>
          <w:p w14:paraId="5088A3E8" w14:textId="77777777" w:rsidR="00870054" w:rsidRDefault="00870054">
            <w:pPr>
              <w:pStyle w:val="ConsPlusNormal"/>
            </w:pPr>
          </w:p>
        </w:tc>
        <w:tc>
          <w:tcPr>
            <w:tcW w:w="1757" w:type="dxa"/>
          </w:tcPr>
          <w:p w14:paraId="2504E71B" w14:textId="77777777" w:rsidR="00870054" w:rsidRDefault="00870054">
            <w:pPr>
              <w:pStyle w:val="ConsPlusNormal"/>
              <w:jc w:val="center"/>
            </w:pPr>
            <w:r>
              <w:t>24000,00</w:t>
            </w:r>
          </w:p>
        </w:tc>
        <w:tc>
          <w:tcPr>
            <w:tcW w:w="1701" w:type="dxa"/>
          </w:tcPr>
          <w:p w14:paraId="4822B8E5" w14:textId="77777777" w:rsidR="00870054" w:rsidRDefault="00870054">
            <w:pPr>
              <w:pStyle w:val="ConsPlusNormal"/>
              <w:jc w:val="center"/>
            </w:pPr>
            <w:r>
              <w:t>24000,00</w:t>
            </w:r>
          </w:p>
        </w:tc>
        <w:tc>
          <w:tcPr>
            <w:tcW w:w="1701" w:type="dxa"/>
          </w:tcPr>
          <w:p w14:paraId="771C0AF8" w14:textId="77777777" w:rsidR="00870054" w:rsidRDefault="00870054">
            <w:pPr>
              <w:pStyle w:val="ConsPlusNormal"/>
              <w:jc w:val="center"/>
            </w:pPr>
            <w:r>
              <w:t>24000,00</w:t>
            </w:r>
          </w:p>
        </w:tc>
      </w:tr>
      <w:tr w:rsidR="00870054" w14:paraId="5077278B" w14:textId="77777777">
        <w:tc>
          <w:tcPr>
            <w:tcW w:w="2835" w:type="dxa"/>
          </w:tcPr>
          <w:p w14:paraId="1D2FAE91" w14:textId="77777777" w:rsidR="00870054" w:rsidRDefault="00870054">
            <w:pPr>
              <w:pStyle w:val="ConsPlusNormal"/>
            </w:pPr>
            <w:r>
              <w:t>Комплекс процессных мероприятий "Профилактика заболеваний и формирование здорового образа жизни. Развитие первичной медико-санитарной помощи"</w:t>
            </w:r>
          </w:p>
        </w:tc>
        <w:tc>
          <w:tcPr>
            <w:tcW w:w="680" w:type="dxa"/>
          </w:tcPr>
          <w:p w14:paraId="4948C040" w14:textId="77777777" w:rsidR="00870054" w:rsidRDefault="00870054">
            <w:pPr>
              <w:pStyle w:val="ConsPlusNormal"/>
              <w:jc w:val="center"/>
            </w:pPr>
            <w:r>
              <w:t>592</w:t>
            </w:r>
          </w:p>
        </w:tc>
        <w:tc>
          <w:tcPr>
            <w:tcW w:w="680" w:type="dxa"/>
          </w:tcPr>
          <w:p w14:paraId="07042D59" w14:textId="77777777" w:rsidR="00870054" w:rsidRDefault="00870054">
            <w:pPr>
              <w:pStyle w:val="ConsPlusNormal"/>
              <w:jc w:val="center"/>
            </w:pPr>
            <w:r>
              <w:t>09</w:t>
            </w:r>
          </w:p>
        </w:tc>
        <w:tc>
          <w:tcPr>
            <w:tcW w:w="680" w:type="dxa"/>
          </w:tcPr>
          <w:p w14:paraId="464C577E" w14:textId="77777777" w:rsidR="00870054" w:rsidRDefault="00870054">
            <w:pPr>
              <w:pStyle w:val="ConsPlusNormal"/>
              <w:jc w:val="center"/>
            </w:pPr>
            <w:r>
              <w:t>07</w:t>
            </w:r>
          </w:p>
        </w:tc>
        <w:tc>
          <w:tcPr>
            <w:tcW w:w="1701" w:type="dxa"/>
          </w:tcPr>
          <w:p w14:paraId="79C56465" w14:textId="77777777" w:rsidR="00870054" w:rsidRDefault="00870054">
            <w:pPr>
              <w:pStyle w:val="ConsPlusNormal"/>
              <w:jc w:val="center"/>
            </w:pPr>
            <w:r>
              <w:t>21 4 01</w:t>
            </w:r>
          </w:p>
        </w:tc>
        <w:tc>
          <w:tcPr>
            <w:tcW w:w="680" w:type="dxa"/>
          </w:tcPr>
          <w:p w14:paraId="24A97EEA" w14:textId="77777777" w:rsidR="00870054" w:rsidRDefault="00870054">
            <w:pPr>
              <w:pStyle w:val="ConsPlusNormal"/>
            </w:pPr>
          </w:p>
        </w:tc>
        <w:tc>
          <w:tcPr>
            <w:tcW w:w="1757" w:type="dxa"/>
          </w:tcPr>
          <w:p w14:paraId="1576932E" w14:textId="77777777" w:rsidR="00870054" w:rsidRDefault="00870054">
            <w:pPr>
              <w:pStyle w:val="ConsPlusNormal"/>
              <w:jc w:val="center"/>
            </w:pPr>
            <w:r>
              <w:t>24000,00</w:t>
            </w:r>
          </w:p>
        </w:tc>
        <w:tc>
          <w:tcPr>
            <w:tcW w:w="1701" w:type="dxa"/>
          </w:tcPr>
          <w:p w14:paraId="00F8F9B9" w14:textId="77777777" w:rsidR="00870054" w:rsidRDefault="00870054">
            <w:pPr>
              <w:pStyle w:val="ConsPlusNormal"/>
              <w:jc w:val="center"/>
            </w:pPr>
            <w:r>
              <w:t>24000,00</w:t>
            </w:r>
          </w:p>
        </w:tc>
        <w:tc>
          <w:tcPr>
            <w:tcW w:w="1701" w:type="dxa"/>
          </w:tcPr>
          <w:p w14:paraId="6A90CF8C" w14:textId="77777777" w:rsidR="00870054" w:rsidRDefault="00870054">
            <w:pPr>
              <w:pStyle w:val="ConsPlusNormal"/>
              <w:jc w:val="center"/>
            </w:pPr>
            <w:r>
              <w:t>24000,00</w:t>
            </w:r>
          </w:p>
        </w:tc>
      </w:tr>
      <w:tr w:rsidR="00870054" w14:paraId="40352862" w14:textId="77777777">
        <w:tc>
          <w:tcPr>
            <w:tcW w:w="2835" w:type="dxa"/>
          </w:tcPr>
          <w:p w14:paraId="0634E434" w14:textId="77777777" w:rsidR="00870054" w:rsidRDefault="00870054">
            <w:pPr>
              <w:pStyle w:val="ConsPlusNormal"/>
            </w:pPr>
            <w:r>
              <w:t>Мероприятия в области санитарно-эпидемиологического благополучия</w:t>
            </w:r>
          </w:p>
        </w:tc>
        <w:tc>
          <w:tcPr>
            <w:tcW w:w="680" w:type="dxa"/>
          </w:tcPr>
          <w:p w14:paraId="3623572A" w14:textId="77777777" w:rsidR="00870054" w:rsidRDefault="00870054">
            <w:pPr>
              <w:pStyle w:val="ConsPlusNormal"/>
              <w:jc w:val="center"/>
            </w:pPr>
            <w:r>
              <w:t>592</w:t>
            </w:r>
          </w:p>
        </w:tc>
        <w:tc>
          <w:tcPr>
            <w:tcW w:w="680" w:type="dxa"/>
          </w:tcPr>
          <w:p w14:paraId="04D3A98C" w14:textId="77777777" w:rsidR="00870054" w:rsidRDefault="00870054">
            <w:pPr>
              <w:pStyle w:val="ConsPlusNormal"/>
              <w:jc w:val="center"/>
            </w:pPr>
            <w:r>
              <w:t>09</w:t>
            </w:r>
          </w:p>
        </w:tc>
        <w:tc>
          <w:tcPr>
            <w:tcW w:w="680" w:type="dxa"/>
          </w:tcPr>
          <w:p w14:paraId="471C17AE" w14:textId="77777777" w:rsidR="00870054" w:rsidRDefault="00870054">
            <w:pPr>
              <w:pStyle w:val="ConsPlusNormal"/>
              <w:jc w:val="center"/>
            </w:pPr>
            <w:r>
              <w:t>07</w:t>
            </w:r>
          </w:p>
        </w:tc>
        <w:tc>
          <w:tcPr>
            <w:tcW w:w="1701" w:type="dxa"/>
          </w:tcPr>
          <w:p w14:paraId="1BC5546A" w14:textId="77777777" w:rsidR="00870054" w:rsidRDefault="00870054">
            <w:pPr>
              <w:pStyle w:val="ConsPlusNormal"/>
              <w:jc w:val="center"/>
            </w:pPr>
            <w:r>
              <w:t>21 4 01 80360</w:t>
            </w:r>
          </w:p>
        </w:tc>
        <w:tc>
          <w:tcPr>
            <w:tcW w:w="680" w:type="dxa"/>
          </w:tcPr>
          <w:p w14:paraId="7C44370D" w14:textId="77777777" w:rsidR="00870054" w:rsidRDefault="00870054">
            <w:pPr>
              <w:pStyle w:val="ConsPlusNormal"/>
            </w:pPr>
          </w:p>
        </w:tc>
        <w:tc>
          <w:tcPr>
            <w:tcW w:w="1757" w:type="dxa"/>
          </w:tcPr>
          <w:p w14:paraId="6000F80A" w14:textId="77777777" w:rsidR="00870054" w:rsidRDefault="00870054">
            <w:pPr>
              <w:pStyle w:val="ConsPlusNormal"/>
              <w:jc w:val="center"/>
            </w:pPr>
            <w:r>
              <w:t>24000,00</w:t>
            </w:r>
          </w:p>
        </w:tc>
        <w:tc>
          <w:tcPr>
            <w:tcW w:w="1701" w:type="dxa"/>
          </w:tcPr>
          <w:p w14:paraId="20387D76" w14:textId="77777777" w:rsidR="00870054" w:rsidRDefault="00870054">
            <w:pPr>
              <w:pStyle w:val="ConsPlusNormal"/>
              <w:jc w:val="center"/>
            </w:pPr>
            <w:r>
              <w:t>24000,00</w:t>
            </w:r>
          </w:p>
        </w:tc>
        <w:tc>
          <w:tcPr>
            <w:tcW w:w="1701" w:type="dxa"/>
          </w:tcPr>
          <w:p w14:paraId="3231EBF0" w14:textId="77777777" w:rsidR="00870054" w:rsidRDefault="00870054">
            <w:pPr>
              <w:pStyle w:val="ConsPlusNormal"/>
              <w:jc w:val="center"/>
            </w:pPr>
            <w:r>
              <w:t>24000,00</w:t>
            </w:r>
          </w:p>
        </w:tc>
      </w:tr>
      <w:tr w:rsidR="00870054" w14:paraId="19097C49" w14:textId="77777777">
        <w:tc>
          <w:tcPr>
            <w:tcW w:w="2835" w:type="dxa"/>
          </w:tcPr>
          <w:p w14:paraId="525B1B68" w14:textId="77777777" w:rsidR="00870054" w:rsidRDefault="00870054">
            <w:pPr>
              <w:pStyle w:val="ConsPlusNormal"/>
            </w:pPr>
            <w:r>
              <w:t xml:space="preserve">Предоставление субсидий бюджетным, автономным учреждениям и иным некоммерческим </w:t>
            </w:r>
            <w:r>
              <w:lastRenderedPageBreak/>
              <w:t>организациям</w:t>
            </w:r>
          </w:p>
        </w:tc>
        <w:tc>
          <w:tcPr>
            <w:tcW w:w="680" w:type="dxa"/>
          </w:tcPr>
          <w:p w14:paraId="0C373C87" w14:textId="77777777" w:rsidR="00870054" w:rsidRDefault="00870054">
            <w:pPr>
              <w:pStyle w:val="ConsPlusNormal"/>
              <w:jc w:val="center"/>
            </w:pPr>
            <w:r>
              <w:lastRenderedPageBreak/>
              <w:t>592</w:t>
            </w:r>
          </w:p>
        </w:tc>
        <w:tc>
          <w:tcPr>
            <w:tcW w:w="680" w:type="dxa"/>
          </w:tcPr>
          <w:p w14:paraId="3E19AF0E" w14:textId="77777777" w:rsidR="00870054" w:rsidRDefault="00870054">
            <w:pPr>
              <w:pStyle w:val="ConsPlusNormal"/>
              <w:jc w:val="center"/>
            </w:pPr>
            <w:r>
              <w:t>09</w:t>
            </w:r>
          </w:p>
        </w:tc>
        <w:tc>
          <w:tcPr>
            <w:tcW w:w="680" w:type="dxa"/>
          </w:tcPr>
          <w:p w14:paraId="7A5D85C6" w14:textId="77777777" w:rsidR="00870054" w:rsidRDefault="00870054">
            <w:pPr>
              <w:pStyle w:val="ConsPlusNormal"/>
              <w:jc w:val="center"/>
            </w:pPr>
            <w:r>
              <w:t>07</w:t>
            </w:r>
          </w:p>
        </w:tc>
        <w:tc>
          <w:tcPr>
            <w:tcW w:w="1701" w:type="dxa"/>
          </w:tcPr>
          <w:p w14:paraId="70E1E707" w14:textId="77777777" w:rsidR="00870054" w:rsidRDefault="00870054">
            <w:pPr>
              <w:pStyle w:val="ConsPlusNormal"/>
              <w:jc w:val="center"/>
            </w:pPr>
            <w:r>
              <w:t>21 4 01 80360</w:t>
            </w:r>
          </w:p>
        </w:tc>
        <w:tc>
          <w:tcPr>
            <w:tcW w:w="680" w:type="dxa"/>
          </w:tcPr>
          <w:p w14:paraId="2568D92D" w14:textId="77777777" w:rsidR="00870054" w:rsidRDefault="00870054">
            <w:pPr>
              <w:pStyle w:val="ConsPlusNormal"/>
              <w:jc w:val="center"/>
            </w:pPr>
            <w:r>
              <w:t>600</w:t>
            </w:r>
          </w:p>
        </w:tc>
        <w:tc>
          <w:tcPr>
            <w:tcW w:w="1757" w:type="dxa"/>
          </w:tcPr>
          <w:p w14:paraId="426060E6" w14:textId="77777777" w:rsidR="00870054" w:rsidRDefault="00870054">
            <w:pPr>
              <w:pStyle w:val="ConsPlusNormal"/>
              <w:jc w:val="center"/>
            </w:pPr>
            <w:r>
              <w:t>24000,00</w:t>
            </w:r>
          </w:p>
        </w:tc>
        <w:tc>
          <w:tcPr>
            <w:tcW w:w="1701" w:type="dxa"/>
          </w:tcPr>
          <w:p w14:paraId="06723153" w14:textId="77777777" w:rsidR="00870054" w:rsidRDefault="00870054">
            <w:pPr>
              <w:pStyle w:val="ConsPlusNormal"/>
              <w:jc w:val="center"/>
            </w:pPr>
            <w:r>
              <w:t>24000,00</w:t>
            </w:r>
          </w:p>
        </w:tc>
        <w:tc>
          <w:tcPr>
            <w:tcW w:w="1701" w:type="dxa"/>
          </w:tcPr>
          <w:p w14:paraId="65DAE17E" w14:textId="77777777" w:rsidR="00870054" w:rsidRDefault="00870054">
            <w:pPr>
              <w:pStyle w:val="ConsPlusNormal"/>
              <w:jc w:val="center"/>
            </w:pPr>
            <w:r>
              <w:t>24000,00</w:t>
            </w:r>
          </w:p>
        </w:tc>
      </w:tr>
      <w:tr w:rsidR="00870054" w14:paraId="780ED387" w14:textId="77777777">
        <w:tc>
          <w:tcPr>
            <w:tcW w:w="2835" w:type="dxa"/>
          </w:tcPr>
          <w:p w14:paraId="1BF1CA5F" w14:textId="77777777" w:rsidR="00870054" w:rsidRDefault="00870054">
            <w:pPr>
              <w:pStyle w:val="ConsPlusNormal"/>
            </w:pPr>
            <w:r>
              <w:t>Социальная политика</w:t>
            </w:r>
          </w:p>
        </w:tc>
        <w:tc>
          <w:tcPr>
            <w:tcW w:w="680" w:type="dxa"/>
          </w:tcPr>
          <w:p w14:paraId="25ED6DCA" w14:textId="77777777" w:rsidR="00870054" w:rsidRDefault="00870054">
            <w:pPr>
              <w:pStyle w:val="ConsPlusNormal"/>
              <w:jc w:val="center"/>
            </w:pPr>
            <w:r>
              <w:t>592</w:t>
            </w:r>
          </w:p>
        </w:tc>
        <w:tc>
          <w:tcPr>
            <w:tcW w:w="680" w:type="dxa"/>
          </w:tcPr>
          <w:p w14:paraId="2099989B" w14:textId="77777777" w:rsidR="00870054" w:rsidRDefault="00870054">
            <w:pPr>
              <w:pStyle w:val="ConsPlusNormal"/>
              <w:jc w:val="center"/>
            </w:pPr>
            <w:r>
              <w:t>10</w:t>
            </w:r>
          </w:p>
        </w:tc>
        <w:tc>
          <w:tcPr>
            <w:tcW w:w="680" w:type="dxa"/>
          </w:tcPr>
          <w:p w14:paraId="3F802AF4" w14:textId="77777777" w:rsidR="00870054" w:rsidRDefault="00870054">
            <w:pPr>
              <w:pStyle w:val="ConsPlusNormal"/>
            </w:pPr>
          </w:p>
        </w:tc>
        <w:tc>
          <w:tcPr>
            <w:tcW w:w="1701" w:type="dxa"/>
          </w:tcPr>
          <w:p w14:paraId="32FCB8C5" w14:textId="77777777" w:rsidR="00870054" w:rsidRDefault="00870054">
            <w:pPr>
              <w:pStyle w:val="ConsPlusNormal"/>
            </w:pPr>
          </w:p>
        </w:tc>
        <w:tc>
          <w:tcPr>
            <w:tcW w:w="680" w:type="dxa"/>
          </w:tcPr>
          <w:p w14:paraId="24492726" w14:textId="77777777" w:rsidR="00870054" w:rsidRDefault="00870054">
            <w:pPr>
              <w:pStyle w:val="ConsPlusNormal"/>
            </w:pPr>
          </w:p>
        </w:tc>
        <w:tc>
          <w:tcPr>
            <w:tcW w:w="1757" w:type="dxa"/>
          </w:tcPr>
          <w:p w14:paraId="256F9E85" w14:textId="77777777" w:rsidR="00870054" w:rsidRDefault="00870054">
            <w:pPr>
              <w:pStyle w:val="ConsPlusNormal"/>
              <w:jc w:val="center"/>
            </w:pPr>
            <w:r>
              <w:t>3509,40</w:t>
            </w:r>
          </w:p>
        </w:tc>
        <w:tc>
          <w:tcPr>
            <w:tcW w:w="1701" w:type="dxa"/>
          </w:tcPr>
          <w:p w14:paraId="46211342" w14:textId="77777777" w:rsidR="00870054" w:rsidRDefault="00870054">
            <w:pPr>
              <w:pStyle w:val="ConsPlusNormal"/>
              <w:jc w:val="center"/>
            </w:pPr>
            <w:r>
              <w:t>3509,40</w:t>
            </w:r>
          </w:p>
        </w:tc>
        <w:tc>
          <w:tcPr>
            <w:tcW w:w="1701" w:type="dxa"/>
          </w:tcPr>
          <w:p w14:paraId="7DEC94A1" w14:textId="77777777" w:rsidR="00870054" w:rsidRDefault="00870054">
            <w:pPr>
              <w:pStyle w:val="ConsPlusNormal"/>
              <w:jc w:val="center"/>
            </w:pPr>
            <w:r>
              <w:t>3509,40</w:t>
            </w:r>
          </w:p>
        </w:tc>
      </w:tr>
      <w:tr w:rsidR="00870054" w14:paraId="2820A7C7" w14:textId="77777777">
        <w:tc>
          <w:tcPr>
            <w:tcW w:w="2835" w:type="dxa"/>
          </w:tcPr>
          <w:p w14:paraId="6BD5E9BC" w14:textId="77777777" w:rsidR="00870054" w:rsidRDefault="00870054">
            <w:pPr>
              <w:pStyle w:val="ConsPlusNormal"/>
            </w:pPr>
            <w:r>
              <w:t>Охрана семьи и детства</w:t>
            </w:r>
          </w:p>
        </w:tc>
        <w:tc>
          <w:tcPr>
            <w:tcW w:w="680" w:type="dxa"/>
          </w:tcPr>
          <w:p w14:paraId="0874CFB4" w14:textId="77777777" w:rsidR="00870054" w:rsidRDefault="00870054">
            <w:pPr>
              <w:pStyle w:val="ConsPlusNormal"/>
              <w:jc w:val="center"/>
            </w:pPr>
            <w:r>
              <w:t>592</w:t>
            </w:r>
          </w:p>
        </w:tc>
        <w:tc>
          <w:tcPr>
            <w:tcW w:w="680" w:type="dxa"/>
          </w:tcPr>
          <w:p w14:paraId="0450F05B" w14:textId="77777777" w:rsidR="00870054" w:rsidRDefault="00870054">
            <w:pPr>
              <w:pStyle w:val="ConsPlusNormal"/>
              <w:jc w:val="center"/>
            </w:pPr>
            <w:r>
              <w:t>10</w:t>
            </w:r>
          </w:p>
        </w:tc>
        <w:tc>
          <w:tcPr>
            <w:tcW w:w="680" w:type="dxa"/>
          </w:tcPr>
          <w:p w14:paraId="30217CDF" w14:textId="77777777" w:rsidR="00870054" w:rsidRDefault="00870054">
            <w:pPr>
              <w:pStyle w:val="ConsPlusNormal"/>
              <w:jc w:val="center"/>
            </w:pPr>
            <w:r>
              <w:t>04</w:t>
            </w:r>
          </w:p>
        </w:tc>
        <w:tc>
          <w:tcPr>
            <w:tcW w:w="1701" w:type="dxa"/>
          </w:tcPr>
          <w:p w14:paraId="0FC03821" w14:textId="77777777" w:rsidR="00870054" w:rsidRDefault="00870054">
            <w:pPr>
              <w:pStyle w:val="ConsPlusNormal"/>
            </w:pPr>
          </w:p>
        </w:tc>
        <w:tc>
          <w:tcPr>
            <w:tcW w:w="680" w:type="dxa"/>
          </w:tcPr>
          <w:p w14:paraId="5C35F78B" w14:textId="77777777" w:rsidR="00870054" w:rsidRDefault="00870054">
            <w:pPr>
              <w:pStyle w:val="ConsPlusNormal"/>
            </w:pPr>
          </w:p>
        </w:tc>
        <w:tc>
          <w:tcPr>
            <w:tcW w:w="1757" w:type="dxa"/>
          </w:tcPr>
          <w:p w14:paraId="1D667A1F" w14:textId="77777777" w:rsidR="00870054" w:rsidRDefault="00870054">
            <w:pPr>
              <w:pStyle w:val="ConsPlusNormal"/>
              <w:jc w:val="center"/>
            </w:pPr>
            <w:r>
              <w:t>3509,40</w:t>
            </w:r>
          </w:p>
        </w:tc>
        <w:tc>
          <w:tcPr>
            <w:tcW w:w="1701" w:type="dxa"/>
          </w:tcPr>
          <w:p w14:paraId="7F67BCF1" w14:textId="77777777" w:rsidR="00870054" w:rsidRDefault="00870054">
            <w:pPr>
              <w:pStyle w:val="ConsPlusNormal"/>
              <w:jc w:val="center"/>
            </w:pPr>
            <w:r>
              <w:t>3509,40</w:t>
            </w:r>
          </w:p>
        </w:tc>
        <w:tc>
          <w:tcPr>
            <w:tcW w:w="1701" w:type="dxa"/>
          </w:tcPr>
          <w:p w14:paraId="49C866E8" w14:textId="77777777" w:rsidR="00870054" w:rsidRDefault="00870054">
            <w:pPr>
              <w:pStyle w:val="ConsPlusNormal"/>
              <w:jc w:val="center"/>
            </w:pPr>
            <w:r>
              <w:t>3509,40</w:t>
            </w:r>
          </w:p>
        </w:tc>
      </w:tr>
      <w:tr w:rsidR="00870054" w14:paraId="0C1FA156" w14:textId="77777777">
        <w:tc>
          <w:tcPr>
            <w:tcW w:w="2835" w:type="dxa"/>
          </w:tcPr>
          <w:p w14:paraId="07D13A70" w14:textId="77777777" w:rsidR="00870054" w:rsidRDefault="00870054">
            <w:pPr>
              <w:pStyle w:val="ConsPlusNormal"/>
            </w:pPr>
            <w:r>
              <w:t xml:space="preserve">Государственная </w:t>
            </w:r>
            <w:hyperlink r:id="rId234">
              <w:r>
                <w:rPr>
                  <w:color w:val="0000FF"/>
                </w:rPr>
                <w:t>программа</w:t>
              </w:r>
            </w:hyperlink>
            <w:r>
              <w:t xml:space="preserve"> Республики Дагестан "Социальная поддержка граждан"</w:t>
            </w:r>
          </w:p>
        </w:tc>
        <w:tc>
          <w:tcPr>
            <w:tcW w:w="680" w:type="dxa"/>
          </w:tcPr>
          <w:p w14:paraId="00BB968F" w14:textId="77777777" w:rsidR="00870054" w:rsidRDefault="00870054">
            <w:pPr>
              <w:pStyle w:val="ConsPlusNormal"/>
              <w:jc w:val="center"/>
            </w:pPr>
            <w:r>
              <w:t>592</w:t>
            </w:r>
          </w:p>
        </w:tc>
        <w:tc>
          <w:tcPr>
            <w:tcW w:w="680" w:type="dxa"/>
          </w:tcPr>
          <w:p w14:paraId="378BA472" w14:textId="77777777" w:rsidR="00870054" w:rsidRDefault="00870054">
            <w:pPr>
              <w:pStyle w:val="ConsPlusNormal"/>
              <w:jc w:val="center"/>
            </w:pPr>
            <w:r>
              <w:t>10</w:t>
            </w:r>
          </w:p>
        </w:tc>
        <w:tc>
          <w:tcPr>
            <w:tcW w:w="680" w:type="dxa"/>
          </w:tcPr>
          <w:p w14:paraId="0330819C" w14:textId="77777777" w:rsidR="00870054" w:rsidRDefault="00870054">
            <w:pPr>
              <w:pStyle w:val="ConsPlusNormal"/>
              <w:jc w:val="center"/>
            </w:pPr>
            <w:r>
              <w:t>04</w:t>
            </w:r>
          </w:p>
        </w:tc>
        <w:tc>
          <w:tcPr>
            <w:tcW w:w="1701" w:type="dxa"/>
          </w:tcPr>
          <w:p w14:paraId="76E8F497" w14:textId="77777777" w:rsidR="00870054" w:rsidRDefault="00870054">
            <w:pPr>
              <w:pStyle w:val="ConsPlusNormal"/>
              <w:jc w:val="center"/>
            </w:pPr>
            <w:r>
              <w:t>22</w:t>
            </w:r>
          </w:p>
        </w:tc>
        <w:tc>
          <w:tcPr>
            <w:tcW w:w="680" w:type="dxa"/>
          </w:tcPr>
          <w:p w14:paraId="61FC4A87" w14:textId="77777777" w:rsidR="00870054" w:rsidRDefault="00870054">
            <w:pPr>
              <w:pStyle w:val="ConsPlusNormal"/>
            </w:pPr>
          </w:p>
        </w:tc>
        <w:tc>
          <w:tcPr>
            <w:tcW w:w="1757" w:type="dxa"/>
          </w:tcPr>
          <w:p w14:paraId="26C40FC3" w14:textId="77777777" w:rsidR="00870054" w:rsidRDefault="00870054">
            <w:pPr>
              <w:pStyle w:val="ConsPlusNormal"/>
              <w:jc w:val="center"/>
            </w:pPr>
            <w:r>
              <w:t>3509,40</w:t>
            </w:r>
          </w:p>
        </w:tc>
        <w:tc>
          <w:tcPr>
            <w:tcW w:w="1701" w:type="dxa"/>
          </w:tcPr>
          <w:p w14:paraId="4A9D62D6" w14:textId="77777777" w:rsidR="00870054" w:rsidRDefault="00870054">
            <w:pPr>
              <w:pStyle w:val="ConsPlusNormal"/>
              <w:jc w:val="center"/>
            </w:pPr>
            <w:r>
              <w:t>3509,40</w:t>
            </w:r>
          </w:p>
        </w:tc>
        <w:tc>
          <w:tcPr>
            <w:tcW w:w="1701" w:type="dxa"/>
          </w:tcPr>
          <w:p w14:paraId="12E59206" w14:textId="77777777" w:rsidR="00870054" w:rsidRDefault="00870054">
            <w:pPr>
              <w:pStyle w:val="ConsPlusNormal"/>
              <w:jc w:val="center"/>
            </w:pPr>
            <w:r>
              <w:t>3509,40</w:t>
            </w:r>
          </w:p>
        </w:tc>
      </w:tr>
      <w:tr w:rsidR="00870054" w14:paraId="6C6B4332" w14:textId="77777777">
        <w:tc>
          <w:tcPr>
            <w:tcW w:w="2835" w:type="dxa"/>
          </w:tcPr>
          <w:p w14:paraId="347D19B7" w14:textId="77777777" w:rsidR="00870054" w:rsidRDefault="00870054">
            <w:pPr>
              <w:pStyle w:val="ConsPlusNormal"/>
            </w:pPr>
            <w:r>
              <w:t>Комплексы процессных мероприятий</w:t>
            </w:r>
          </w:p>
        </w:tc>
        <w:tc>
          <w:tcPr>
            <w:tcW w:w="680" w:type="dxa"/>
          </w:tcPr>
          <w:p w14:paraId="3E50412C" w14:textId="77777777" w:rsidR="00870054" w:rsidRDefault="00870054">
            <w:pPr>
              <w:pStyle w:val="ConsPlusNormal"/>
              <w:jc w:val="center"/>
            </w:pPr>
            <w:r>
              <w:t>592</w:t>
            </w:r>
          </w:p>
        </w:tc>
        <w:tc>
          <w:tcPr>
            <w:tcW w:w="680" w:type="dxa"/>
          </w:tcPr>
          <w:p w14:paraId="27E0F799" w14:textId="77777777" w:rsidR="00870054" w:rsidRDefault="00870054">
            <w:pPr>
              <w:pStyle w:val="ConsPlusNormal"/>
              <w:jc w:val="center"/>
            </w:pPr>
            <w:r>
              <w:t>10</w:t>
            </w:r>
          </w:p>
        </w:tc>
        <w:tc>
          <w:tcPr>
            <w:tcW w:w="680" w:type="dxa"/>
          </w:tcPr>
          <w:p w14:paraId="7C876E69" w14:textId="77777777" w:rsidR="00870054" w:rsidRDefault="00870054">
            <w:pPr>
              <w:pStyle w:val="ConsPlusNormal"/>
              <w:jc w:val="center"/>
            </w:pPr>
            <w:r>
              <w:t>04</w:t>
            </w:r>
          </w:p>
        </w:tc>
        <w:tc>
          <w:tcPr>
            <w:tcW w:w="1701" w:type="dxa"/>
          </w:tcPr>
          <w:p w14:paraId="72A3BD6F" w14:textId="77777777" w:rsidR="00870054" w:rsidRDefault="00870054">
            <w:pPr>
              <w:pStyle w:val="ConsPlusNormal"/>
              <w:jc w:val="center"/>
            </w:pPr>
            <w:r>
              <w:t>22 4</w:t>
            </w:r>
          </w:p>
        </w:tc>
        <w:tc>
          <w:tcPr>
            <w:tcW w:w="680" w:type="dxa"/>
          </w:tcPr>
          <w:p w14:paraId="0EA73EF1" w14:textId="77777777" w:rsidR="00870054" w:rsidRDefault="00870054">
            <w:pPr>
              <w:pStyle w:val="ConsPlusNormal"/>
            </w:pPr>
          </w:p>
        </w:tc>
        <w:tc>
          <w:tcPr>
            <w:tcW w:w="1757" w:type="dxa"/>
          </w:tcPr>
          <w:p w14:paraId="41266184" w14:textId="77777777" w:rsidR="00870054" w:rsidRDefault="00870054">
            <w:pPr>
              <w:pStyle w:val="ConsPlusNormal"/>
              <w:jc w:val="center"/>
            </w:pPr>
            <w:r>
              <w:t>3509,40</w:t>
            </w:r>
          </w:p>
        </w:tc>
        <w:tc>
          <w:tcPr>
            <w:tcW w:w="1701" w:type="dxa"/>
          </w:tcPr>
          <w:p w14:paraId="7877E71B" w14:textId="77777777" w:rsidR="00870054" w:rsidRDefault="00870054">
            <w:pPr>
              <w:pStyle w:val="ConsPlusNormal"/>
              <w:jc w:val="center"/>
            </w:pPr>
            <w:r>
              <w:t>3509,40</w:t>
            </w:r>
          </w:p>
        </w:tc>
        <w:tc>
          <w:tcPr>
            <w:tcW w:w="1701" w:type="dxa"/>
          </w:tcPr>
          <w:p w14:paraId="2AE9F510" w14:textId="77777777" w:rsidR="00870054" w:rsidRDefault="00870054">
            <w:pPr>
              <w:pStyle w:val="ConsPlusNormal"/>
              <w:jc w:val="center"/>
            </w:pPr>
            <w:r>
              <w:t>3509,40</w:t>
            </w:r>
          </w:p>
        </w:tc>
      </w:tr>
      <w:tr w:rsidR="00870054" w14:paraId="1F4576BF" w14:textId="77777777">
        <w:tc>
          <w:tcPr>
            <w:tcW w:w="2835" w:type="dxa"/>
          </w:tcPr>
          <w:p w14:paraId="69FDD3F1" w14:textId="77777777" w:rsidR="00870054" w:rsidRDefault="00870054">
            <w:pPr>
              <w:pStyle w:val="ConsPlusNormal"/>
            </w:pPr>
            <w:r>
              <w:t>Комплекс процессных мероприятий "Совершенствование социальной поддержки семьи и детей"</w:t>
            </w:r>
          </w:p>
        </w:tc>
        <w:tc>
          <w:tcPr>
            <w:tcW w:w="680" w:type="dxa"/>
          </w:tcPr>
          <w:p w14:paraId="49B8AB47" w14:textId="77777777" w:rsidR="00870054" w:rsidRDefault="00870054">
            <w:pPr>
              <w:pStyle w:val="ConsPlusNormal"/>
              <w:jc w:val="center"/>
            </w:pPr>
            <w:r>
              <w:t>592</w:t>
            </w:r>
          </w:p>
        </w:tc>
        <w:tc>
          <w:tcPr>
            <w:tcW w:w="680" w:type="dxa"/>
          </w:tcPr>
          <w:p w14:paraId="4C8F9DC1" w14:textId="77777777" w:rsidR="00870054" w:rsidRDefault="00870054">
            <w:pPr>
              <w:pStyle w:val="ConsPlusNormal"/>
              <w:jc w:val="center"/>
            </w:pPr>
            <w:r>
              <w:t>10</w:t>
            </w:r>
          </w:p>
        </w:tc>
        <w:tc>
          <w:tcPr>
            <w:tcW w:w="680" w:type="dxa"/>
          </w:tcPr>
          <w:p w14:paraId="3CA3E296" w14:textId="77777777" w:rsidR="00870054" w:rsidRDefault="00870054">
            <w:pPr>
              <w:pStyle w:val="ConsPlusNormal"/>
              <w:jc w:val="center"/>
            </w:pPr>
            <w:r>
              <w:t>04</w:t>
            </w:r>
          </w:p>
        </w:tc>
        <w:tc>
          <w:tcPr>
            <w:tcW w:w="1701" w:type="dxa"/>
          </w:tcPr>
          <w:p w14:paraId="7638566D" w14:textId="77777777" w:rsidR="00870054" w:rsidRDefault="00870054">
            <w:pPr>
              <w:pStyle w:val="ConsPlusNormal"/>
              <w:jc w:val="center"/>
            </w:pPr>
            <w:r>
              <w:t>22 4 02</w:t>
            </w:r>
          </w:p>
        </w:tc>
        <w:tc>
          <w:tcPr>
            <w:tcW w:w="680" w:type="dxa"/>
          </w:tcPr>
          <w:p w14:paraId="6A588DCE" w14:textId="77777777" w:rsidR="00870054" w:rsidRDefault="00870054">
            <w:pPr>
              <w:pStyle w:val="ConsPlusNormal"/>
            </w:pPr>
          </w:p>
        </w:tc>
        <w:tc>
          <w:tcPr>
            <w:tcW w:w="1757" w:type="dxa"/>
          </w:tcPr>
          <w:p w14:paraId="6244FB90" w14:textId="77777777" w:rsidR="00870054" w:rsidRDefault="00870054">
            <w:pPr>
              <w:pStyle w:val="ConsPlusNormal"/>
              <w:jc w:val="center"/>
            </w:pPr>
            <w:r>
              <w:t>3509,40</w:t>
            </w:r>
          </w:p>
        </w:tc>
        <w:tc>
          <w:tcPr>
            <w:tcW w:w="1701" w:type="dxa"/>
          </w:tcPr>
          <w:p w14:paraId="0B73BA74" w14:textId="77777777" w:rsidR="00870054" w:rsidRDefault="00870054">
            <w:pPr>
              <w:pStyle w:val="ConsPlusNormal"/>
              <w:jc w:val="center"/>
            </w:pPr>
            <w:r>
              <w:t>3509,40</w:t>
            </w:r>
          </w:p>
        </w:tc>
        <w:tc>
          <w:tcPr>
            <w:tcW w:w="1701" w:type="dxa"/>
          </w:tcPr>
          <w:p w14:paraId="71C4A045" w14:textId="77777777" w:rsidR="00870054" w:rsidRDefault="00870054">
            <w:pPr>
              <w:pStyle w:val="ConsPlusNormal"/>
              <w:jc w:val="center"/>
            </w:pPr>
            <w:r>
              <w:t>3509,40</w:t>
            </w:r>
          </w:p>
        </w:tc>
      </w:tr>
      <w:tr w:rsidR="00870054" w14:paraId="304F1632" w14:textId="77777777">
        <w:tc>
          <w:tcPr>
            <w:tcW w:w="2835" w:type="dxa"/>
          </w:tcPr>
          <w:p w14:paraId="46E944A5" w14:textId="77777777" w:rsidR="00870054" w:rsidRDefault="00870054">
            <w:pPr>
              <w:pStyle w:val="ConsPlusNormal"/>
            </w:pPr>
            <w:r>
              <w:t xml:space="preserve">Социальное обеспечение детей-сирот и детей, оставшихся без попечения родителей, лиц из числа детей-сирот и детей, оставшихся без попечения родителей, обучающихся по имеющим государственную аккредитацию образовательным </w:t>
            </w:r>
            <w:r>
              <w:lastRenderedPageBreak/>
              <w:t>программам среднего профессионального образования или высшего образования по очной форме обучения</w:t>
            </w:r>
          </w:p>
        </w:tc>
        <w:tc>
          <w:tcPr>
            <w:tcW w:w="680" w:type="dxa"/>
          </w:tcPr>
          <w:p w14:paraId="7DFB3DD0" w14:textId="77777777" w:rsidR="00870054" w:rsidRDefault="00870054">
            <w:pPr>
              <w:pStyle w:val="ConsPlusNormal"/>
              <w:jc w:val="center"/>
            </w:pPr>
            <w:r>
              <w:lastRenderedPageBreak/>
              <w:t>592</w:t>
            </w:r>
          </w:p>
        </w:tc>
        <w:tc>
          <w:tcPr>
            <w:tcW w:w="680" w:type="dxa"/>
          </w:tcPr>
          <w:p w14:paraId="2A7F4688" w14:textId="77777777" w:rsidR="00870054" w:rsidRDefault="00870054">
            <w:pPr>
              <w:pStyle w:val="ConsPlusNormal"/>
              <w:jc w:val="center"/>
            </w:pPr>
            <w:r>
              <w:t>10</w:t>
            </w:r>
          </w:p>
        </w:tc>
        <w:tc>
          <w:tcPr>
            <w:tcW w:w="680" w:type="dxa"/>
          </w:tcPr>
          <w:p w14:paraId="6FC18D85" w14:textId="77777777" w:rsidR="00870054" w:rsidRDefault="00870054">
            <w:pPr>
              <w:pStyle w:val="ConsPlusNormal"/>
              <w:jc w:val="center"/>
            </w:pPr>
            <w:r>
              <w:t>04</w:t>
            </w:r>
          </w:p>
        </w:tc>
        <w:tc>
          <w:tcPr>
            <w:tcW w:w="1701" w:type="dxa"/>
          </w:tcPr>
          <w:p w14:paraId="6F5F1768" w14:textId="77777777" w:rsidR="00870054" w:rsidRDefault="00870054">
            <w:pPr>
              <w:pStyle w:val="ConsPlusNormal"/>
              <w:jc w:val="center"/>
            </w:pPr>
            <w:r>
              <w:t>22 4 02 71510</w:t>
            </w:r>
          </w:p>
        </w:tc>
        <w:tc>
          <w:tcPr>
            <w:tcW w:w="680" w:type="dxa"/>
          </w:tcPr>
          <w:p w14:paraId="2E11E6CB" w14:textId="77777777" w:rsidR="00870054" w:rsidRDefault="00870054">
            <w:pPr>
              <w:pStyle w:val="ConsPlusNormal"/>
            </w:pPr>
          </w:p>
        </w:tc>
        <w:tc>
          <w:tcPr>
            <w:tcW w:w="1757" w:type="dxa"/>
          </w:tcPr>
          <w:p w14:paraId="7FCFD6E1" w14:textId="77777777" w:rsidR="00870054" w:rsidRDefault="00870054">
            <w:pPr>
              <w:pStyle w:val="ConsPlusNormal"/>
              <w:jc w:val="center"/>
            </w:pPr>
            <w:r>
              <w:t>3509,40</w:t>
            </w:r>
          </w:p>
        </w:tc>
        <w:tc>
          <w:tcPr>
            <w:tcW w:w="1701" w:type="dxa"/>
          </w:tcPr>
          <w:p w14:paraId="63736D79" w14:textId="77777777" w:rsidR="00870054" w:rsidRDefault="00870054">
            <w:pPr>
              <w:pStyle w:val="ConsPlusNormal"/>
              <w:jc w:val="center"/>
            </w:pPr>
            <w:r>
              <w:t>3509,40</w:t>
            </w:r>
          </w:p>
        </w:tc>
        <w:tc>
          <w:tcPr>
            <w:tcW w:w="1701" w:type="dxa"/>
          </w:tcPr>
          <w:p w14:paraId="5E3B9EFC" w14:textId="77777777" w:rsidR="00870054" w:rsidRDefault="00870054">
            <w:pPr>
              <w:pStyle w:val="ConsPlusNormal"/>
              <w:jc w:val="center"/>
            </w:pPr>
            <w:r>
              <w:t>3509,40</w:t>
            </w:r>
          </w:p>
        </w:tc>
      </w:tr>
      <w:tr w:rsidR="00870054" w14:paraId="6462EBFB" w14:textId="77777777">
        <w:tc>
          <w:tcPr>
            <w:tcW w:w="2835" w:type="dxa"/>
          </w:tcPr>
          <w:p w14:paraId="65133E2D" w14:textId="77777777" w:rsidR="00870054" w:rsidRDefault="00870054">
            <w:pPr>
              <w:pStyle w:val="ConsPlusNormal"/>
            </w:pPr>
            <w:r>
              <w:t>Социальное обеспечение и иные выплаты населению</w:t>
            </w:r>
          </w:p>
        </w:tc>
        <w:tc>
          <w:tcPr>
            <w:tcW w:w="680" w:type="dxa"/>
          </w:tcPr>
          <w:p w14:paraId="2E451F2A" w14:textId="77777777" w:rsidR="00870054" w:rsidRDefault="00870054">
            <w:pPr>
              <w:pStyle w:val="ConsPlusNormal"/>
              <w:jc w:val="center"/>
            </w:pPr>
            <w:r>
              <w:t>592</w:t>
            </w:r>
          </w:p>
        </w:tc>
        <w:tc>
          <w:tcPr>
            <w:tcW w:w="680" w:type="dxa"/>
          </w:tcPr>
          <w:p w14:paraId="2CC9476E" w14:textId="77777777" w:rsidR="00870054" w:rsidRDefault="00870054">
            <w:pPr>
              <w:pStyle w:val="ConsPlusNormal"/>
              <w:jc w:val="center"/>
            </w:pPr>
            <w:r>
              <w:t>10</w:t>
            </w:r>
          </w:p>
        </w:tc>
        <w:tc>
          <w:tcPr>
            <w:tcW w:w="680" w:type="dxa"/>
          </w:tcPr>
          <w:p w14:paraId="40C61124" w14:textId="77777777" w:rsidR="00870054" w:rsidRDefault="00870054">
            <w:pPr>
              <w:pStyle w:val="ConsPlusNormal"/>
              <w:jc w:val="center"/>
            </w:pPr>
            <w:r>
              <w:t>04</w:t>
            </w:r>
          </w:p>
        </w:tc>
        <w:tc>
          <w:tcPr>
            <w:tcW w:w="1701" w:type="dxa"/>
          </w:tcPr>
          <w:p w14:paraId="098C652D" w14:textId="77777777" w:rsidR="00870054" w:rsidRDefault="00870054">
            <w:pPr>
              <w:pStyle w:val="ConsPlusNormal"/>
              <w:jc w:val="center"/>
            </w:pPr>
            <w:r>
              <w:t>22 4 02 71510</w:t>
            </w:r>
          </w:p>
        </w:tc>
        <w:tc>
          <w:tcPr>
            <w:tcW w:w="680" w:type="dxa"/>
          </w:tcPr>
          <w:p w14:paraId="6A1233AE" w14:textId="77777777" w:rsidR="00870054" w:rsidRDefault="00870054">
            <w:pPr>
              <w:pStyle w:val="ConsPlusNormal"/>
              <w:jc w:val="center"/>
            </w:pPr>
            <w:r>
              <w:t>300</w:t>
            </w:r>
          </w:p>
        </w:tc>
        <w:tc>
          <w:tcPr>
            <w:tcW w:w="1757" w:type="dxa"/>
          </w:tcPr>
          <w:p w14:paraId="57558D3A" w14:textId="77777777" w:rsidR="00870054" w:rsidRDefault="00870054">
            <w:pPr>
              <w:pStyle w:val="ConsPlusNormal"/>
              <w:jc w:val="center"/>
            </w:pPr>
            <w:r>
              <w:t>3509,40</w:t>
            </w:r>
          </w:p>
        </w:tc>
        <w:tc>
          <w:tcPr>
            <w:tcW w:w="1701" w:type="dxa"/>
          </w:tcPr>
          <w:p w14:paraId="0817BCF2" w14:textId="77777777" w:rsidR="00870054" w:rsidRDefault="00870054">
            <w:pPr>
              <w:pStyle w:val="ConsPlusNormal"/>
              <w:jc w:val="center"/>
            </w:pPr>
            <w:r>
              <w:t>3509,40</w:t>
            </w:r>
          </w:p>
        </w:tc>
        <w:tc>
          <w:tcPr>
            <w:tcW w:w="1701" w:type="dxa"/>
          </w:tcPr>
          <w:p w14:paraId="11B83F59" w14:textId="77777777" w:rsidR="00870054" w:rsidRDefault="00870054">
            <w:pPr>
              <w:pStyle w:val="ConsPlusNormal"/>
              <w:jc w:val="center"/>
            </w:pPr>
            <w:r>
              <w:t>3509,40</w:t>
            </w:r>
          </w:p>
        </w:tc>
      </w:tr>
      <w:tr w:rsidR="00870054" w14:paraId="493923CB" w14:textId="77777777">
        <w:tc>
          <w:tcPr>
            <w:tcW w:w="2835" w:type="dxa"/>
          </w:tcPr>
          <w:p w14:paraId="4203F44B" w14:textId="77777777" w:rsidR="00870054" w:rsidRDefault="00870054">
            <w:pPr>
              <w:pStyle w:val="ConsPlusNormal"/>
            </w:pPr>
            <w:r>
              <w:t>Физическая культура и спорт</w:t>
            </w:r>
          </w:p>
        </w:tc>
        <w:tc>
          <w:tcPr>
            <w:tcW w:w="680" w:type="dxa"/>
          </w:tcPr>
          <w:p w14:paraId="2CBFC19B" w14:textId="77777777" w:rsidR="00870054" w:rsidRDefault="00870054">
            <w:pPr>
              <w:pStyle w:val="ConsPlusNormal"/>
              <w:jc w:val="center"/>
            </w:pPr>
            <w:r>
              <w:t>592</w:t>
            </w:r>
          </w:p>
        </w:tc>
        <w:tc>
          <w:tcPr>
            <w:tcW w:w="680" w:type="dxa"/>
          </w:tcPr>
          <w:p w14:paraId="53732169" w14:textId="77777777" w:rsidR="00870054" w:rsidRDefault="00870054">
            <w:pPr>
              <w:pStyle w:val="ConsPlusNormal"/>
              <w:jc w:val="center"/>
            </w:pPr>
            <w:r>
              <w:t>11</w:t>
            </w:r>
          </w:p>
        </w:tc>
        <w:tc>
          <w:tcPr>
            <w:tcW w:w="680" w:type="dxa"/>
          </w:tcPr>
          <w:p w14:paraId="02D5ABA4" w14:textId="77777777" w:rsidR="00870054" w:rsidRDefault="00870054">
            <w:pPr>
              <w:pStyle w:val="ConsPlusNormal"/>
            </w:pPr>
          </w:p>
        </w:tc>
        <w:tc>
          <w:tcPr>
            <w:tcW w:w="1701" w:type="dxa"/>
          </w:tcPr>
          <w:p w14:paraId="5A2654AB" w14:textId="77777777" w:rsidR="00870054" w:rsidRDefault="00870054">
            <w:pPr>
              <w:pStyle w:val="ConsPlusNormal"/>
            </w:pPr>
          </w:p>
        </w:tc>
        <w:tc>
          <w:tcPr>
            <w:tcW w:w="680" w:type="dxa"/>
          </w:tcPr>
          <w:p w14:paraId="0B8B16C4" w14:textId="77777777" w:rsidR="00870054" w:rsidRDefault="00870054">
            <w:pPr>
              <w:pStyle w:val="ConsPlusNormal"/>
            </w:pPr>
          </w:p>
        </w:tc>
        <w:tc>
          <w:tcPr>
            <w:tcW w:w="1757" w:type="dxa"/>
          </w:tcPr>
          <w:p w14:paraId="71F5243C" w14:textId="77777777" w:rsidR="00870054" w:rsidRDefault="00870054">
            <w:pPr>
              <w:pStyle w:val="ConsPlusNormal"/>
              <w:jc w:val="center"/>
            </w:pPr>
            <w:r>
              <w:t>543000,00</w:t>
            </w:r>
          </w:p>
        </w:tc>
        <w:tc>
          <w:tcPr>
            <w:tcW w:w="1701" w:type="dxa"/>
          </w:tcPr>
          <w:p w14:paraId="647BF320" w14:textId="77777777" w:rsidR="00870054" w:rsidRDefault="00870054">
            <w:pPr>
              <w:pStyle w:val="ConsPlusNormal"/>
              <w:jc w:val="center"/>
            </w:pPr>
            <w:r>
              <w:t>0,00</w:t>
            </w:r>
          </w:p>
        </w:tc>
        <w:tc>
          <w:tcPr>
            <w:tcW w:w="1701" w:type="dxa"/>
          </w:tcPr>
          <w:p w14:paraId="022B1108" w14:textId="77777777" w:rsidR="00870054" w:rsidRDefault="00870054">
            <w:pPr>
              <w:pStyle w:val="ConsPlusNormal"/>
              <w:jc w:val="center"/>
            </w:pPr>
            <w:r>
              <w:t>0,00</w:t>
            </w:r>
          </w:p>
        </w:tc>
      </w:tr>
      <w:tr w:rsidR="00870054" w14:paraId="62F6FC4F" w14:textId="77777777">
        <w:tc>
          <w:tcPr>
            <w:tcW w:w="2835" w:type="dxa"/>
          </w:tcPr>
          <w:p w14:paraId="301EEBF4" w14:textId="77777777" w:rsidR="00870054" w:rsidRDefault="00870054">
            <w:pPr>
              <w:pStyle w:val="ConsPlusNormal"/>
            </w:pPr>
            <w:r>
              <w:t>Спорт высших достижений</w:t>
            </w:r>
          </w:p>
        </w:tc>
        <w:tc>
          <w:tcPr>
            <w:tcW w:w="680" w:type="dxa"/>
          </w:tcPr>
          <w:p w14:paraId="2D4ECBE1" w14:textId="77777777" w:rsidR="00870054" w:rsidRDefault="00870054">
            <w:pPr>
              <w:pStyle w:val="ConsPlusNormal"/>
              <w:jc w:val="center"/>
            </w:pPr>
            <w:r>
              <w:t>592</w:t>
            </w:r>
          </w:p>
        </w:tc>
        <w:tc>
          <w:tcPr>
            <w:tcW w:w="680" w:type="dxa"/>
          </w:tcPr>
          <w:p w14:paraId="42F04138" w14:textId="77777777" w:rsidR="00870054" w:rsidRDefault="00870054">
            <w:pPr>
              <w:pStyle w:val="ConsPlusNormal"/>
              <w:jc w:val="center"/>
            </w:pPr>
            <w:r>
              <w:t>11</w:t>
            </w:r>
          </w:p>
        </w:tc>
        <w:tc>
          <w:tcPr>
            <w:tcW w:w="680" w:type="dxa"/>
          </w:tcPr>
          <w:p w14:paraId="1602C9F4" w14:textId="77777777" w:rsidR="00870054" w:rsidRDefault="00870054">
            <w:pPr>
              <w:pStyle w:val="ConsPlusNormal"/>
              <w:jc w:val="center"/>
            </w:pPr>
            <w:r>
              <w:t>03</w:t>
            </w:r>
          </w:p>
        </w:tc>
        <w:tc>
          <w:tcPr>
            <w:tcW w:w="1701" w:type="dxa"/>
          </w:tcPr>
          <w:p w14:paraId="040A497F" w14:textId="77777777" w:rsidR="00870054" w:rsidRDefault="00870054">
            <w:pPr>
              <w:pStyle w:val="ConsPlusNormal"/>
            </w:pPr>
          </w:p>
        </w:tc>
        <w:tc>
          <w:tcPr>
            <w:tcW w:w="680" w:type="dxa"/>
          </w:tcPr>
          <w:p w14:paraId="19B234ED" w14:textId="77777777" w:rsidR="00870054" w:rsidRDefault="00870054">
            <w:pPr>
              <w:pStyle w:val="ConsPlusNormal"/>
            </w:pPr>
          </w:p>
        </w:tc>
        <w:tc>
          <w:tcPr>
            <w:tcW w:w="1757" w:type="dxa"/>
          </w:tcPr>
          <w:p w14:paraId="64A52CE1" w14:textId="77777777" w:rsidR="00870054" w:rsidRDefault="00870054">
            <w:pPr>
              <w:pStyle w:val="ConsPlusNormal"/>
              <w:jc w:val="center"/>
            </w:pPr>
            <w:r>
              <w:t>543000,00</w:t>
            </w:r>
          </w:p>
        </w:tc>
        <w:tc>
          <w:tcPr>
            <w:tcW w:w="1701" w:type="dxa"/>
          </w:tcPr>
          <w:p w14:paraId="2FB7AA34" w14:textId="77777777" w:rsidR="00870054" w:rsidRDefault="00870054">
            <w:pPr>
              <w:pStyle w:val="ConsPlusNormal"/>
              <w:jc w:val="center"/>
            </w:pPr>
            <w:r>
              <w:t>0,00</w:t>
            </w:r>
          </w:p>
        </w:tc>
        <w:tc>
          <w:tcPr>
            <w:tcW w:w="1701" w:type="dxa"/>
          </w:tcPr>
          <w:p w14:paraId="34094709" w14:textId="77777777" w:rsidR="00870054" w:rsidRDefault="00870054">
            <w:pPr>
              <w:pStyle w:val="ConsPlusNormal"/>
              <w:jc w:val="center"/>
            </w:pPr>
            <w:r>
              <w:t>0,00</w:t>
            </w:r>
          </w:p>
        </w:tc>
      </w:tr>
      <w:tr w:rsidR="00870054" w14:paraId="1EF5C02D" w14:textId="77777777">
        <w:tc>
          <w:tcPr>
            <w:tcW w:w="2835" w:type="dxa"/>
          </w:tcPr>
          <w:p w14:paraId="383A4CF3" w14:textId="77777777" w:rsidR="00870054" w:rsidRDefault="00870054">
            <w:pPr>
              <w:pStyle w:val="ConsPlusNormal"/>
            </w:pPr>
            <w:r>
              <w:t>Реализация функций органов государственной власти Республики Дагестан</w:t>
            </w:r>
          </w:p>
        </w:tc>
        <w:tc>
          <w:tcPr>
            <w:tcW w:w="680" w:type="dxa"/>
          </w:tcPr>
          <w:p w14:paraId="2FA6CF7C" w14:textId="77777777" w:rsidR="00870054" w:rsidRDefault="00870054">
            <w:pPr>
              <w:pStyle w:val="ConsPlusNormal"/>
              <w:jc w:val="center"/>
            </w:pPr>
            <w:r>
              <w:t>592</w:t>
            </w:r>
          </w:p>
        </w:tc>
        <w:tc>
          <w:tcPr>
            <w:tcW w:w="680" w:type="dxa"/>
          </w:tcPr>
          <w:p w14:paraId="2D728D48" w14:textId="77777777" w:rsidR="00870054" w:rsidRDefault="00870054">
            <w:pPr>
              <w:pStyle w:val="ConsPlusNormal"/>
              <w:jc w:val="center"/>
            </w:pPr>
            <w:r>
              <w:t>11</w:t>
            </w:r>
          </w:p>
        </w:tc>
        <w:tc>
          <w:tcPr>
            <w:tcW w:w="680" w:type="dxa"/>
          </w:tcPr>
          <w:p w14:paraId="1EA2D6B4" w14:textId="77777777" w:rsidR="00870054" w:rsidRDefault="00870054">
            <w:pPr>
              <w:pStyle w:val="ConsPlusNormal"/>
              <w:jc w:val="center"/>
            </w:pPr>
            <w:r>
              <w:t>03</w:t>
            </w:r>
          </w:p>
        </w:tc>
        <w:tc>
          <w:tcPr>
            <w:tcW w:w="1701" w:type="dxa"/>
          </w:tcPr>
          <w:p w14:paraId="68137F2B" w14:textId="77777777" w:rsidR="00870054" w:rsidRDefault="00870054">
            <w:pPr>
              <w:pStyle w:val="ConsPlusNormal"/>
              <w:jc w:val="center"/>
            </w:pPr>
            <w:r>
              <w:t>99</w:t>
            </w:r>
          </w:p>
        </w:tc>
        <w:tc>
          <w:tcPr>
            <w:tcW w:w="680" w:type="dxa"/>
          </w:tcPr>
          <w:p w14:paraId="4F029546" w14:textId="77777777" w:rsidR="00870054" w:rsidRDefault="00870054">
            <w:pPr>
              <w:pStyle w:val="ConsPlusNormal"/>
            </w:pPr>
          </w:p>
        </w:tc>
        <w:tc>
          <w:tcPr>
            <w:tcW w:w="1757" w:type="dxa"/>
          </w:tcPr>
          <w:p w14:paraId="3125738D" w14:textId="77777777" w:rsidR="00870054" w:rsidRDefault="00870054">
            <w:pPr>
              <w:pStyle w:val="ConsPlusNormal"/>
              <w:jc w:val="center"/>
            </w:pPr>
            <w:r>
              <w:t>543000,00</w:t>
            </w:r>
          </w:p>
        </w:tc>
        <w:tc>
          <w:tcPr>
            <w:tcW w:w="1701" w:type="dxa"/>
          </w:tcPr>
          <w:p w14:paraId="04CEA8E4" w14:textId="77777777" w:rsidR="00870054" w:rsidRDefault="00870054">
            <w:pPr>
              <w:pStyle w:val="ConsPlusNormal"/>
              <w:jc w:val="center"/>
            </w:pPr>
            <w:r>
              <w:t>0,00</w:t>
            </w:r>
          </w:p>
        </w:tc>
        <w:tc>
          <w:tcPr>
            <w:tcW w:w="1701" w:type="dxa"/>
          </w:tcPr>
          <w:p w14:paraId="0731DCF1" w14:textId="77777777" w:rsidR="00870054" w:rsidRDefault="00870054">
            <w:pPr>
              <w:pStyle w:val="ConsPlusNormal"/>
              <w:jc w:val="center"/>
            </w:pPr>
            <w:r>
              <w:t>0,00</w:t>
            </w:r>
          </w:p>
        </w:tc>
      </w:tr>
      <w:tr w:rsidR="00870054" w14:paraId="7D7011F6" w14:textId="77777777">
        <w:tc>
          <w:tcPr>
            <w:tcW w:w="2835" w:type="dxa"/>
          </w:tcPr>
          <w:p w14:paraId="54DA41C8" w14:textId="77777777" w:rsidR="00870054" w:rsidRDefault="00870054">
            <w:pPr>
              <w:pStyle w:val="ConsPlusNormal"/>
            </w:pPr>
            <w:r>
              <w:t>Иные непрограммные мероприятия</w:t>
            </w:r>
          </w:p>
        </w:tc>
        <w:tc>
          <w:tcPr>
            <w:tcW w:w="680" w:type="dxa"/>
          </w:tcPr>
          <w:p w14:paraId="541A81C7" w14:textId="77777777" w:rsidR="00870054" w:rsidRDefault="00870054">
            <w:pPr>
              <w:pStyle w:val="ConsPlusNormal"/>
              <w:jc w:val="center"/>
            </w:pPr>
            <w:r>
              <w:t>592</w:t>
            </w:r>
          </w:p>
        </w:tc>
        <w:tc>
          <w:tcPr>
            <w:tcW w:w="680" w:type="dxa"/>
          </w:tcPr>
          <w:p w14:paraId="17F18D41" w14:textId="77777777" w:rsidR="00870054" w:rsidRDefault="00870054">
            <w:pPr>
              <w:pStyle w:val="ConsPlusNormal"/>
              <w:jc w:val="center"/>
            </w:pPr>
            <w:r>
              <w:t>11</w:t>
            </w:r>
          </w:p>
        </w:tc>
        <w:tc>
          <w:tcPr>
            <w:tcW w:w="680" w:type="dxa"/>
          </w:tcPr>
          <w:p w14:paraId="28C4C7EA" w14:textId="77777777" w:rsidR="00870054" w:rsidRDefault="00870054">
            <w:pPr>
              <w:pStyle w:val="ConsPlusNormal"/>
              <w:jc w:val="center"/>
            </w:pPr>
            <w:r>
              <w:t>03</w:t>
            </w:r>
          </w:p>
        </w:tc>
        <w:tc>
          <w:tcPr>
            <w:tcW w:w="1701" w:type="dxa"/>
          </w:tcPr>
          <w:p w14:paraId="2036128F" w14:textId="77777777" w:rsidR="00870054" w:rsidRDefault="00870054">
            <w:pPr>
              <w:pStyle w:val="ConsPlusNormal"/>
              <w:jc w:val="center"/>
            </w:pPr>
            <w:r>
              <w:t>99 9</w:t>
            </w:r>
          </w:p>
        </w:tc>
        <w:tc>
          <w:tcPr>
            <w:tcW w:w="680" w:type="dxa"/>
          </w:tcPr>
          <w:p w14:paraId="5572B46A" w14:textId="77777777" w:rsidR="00870054" w:rsidRDefault="00870054">
            <w:pPr>
              <w:pStyle w:val="ConsPlusNormal"/>
            </w:pPr>
          </w:p>
        </w:tc>
        <w:tc>
          <w:tcPr>
            <w:tcW w:w="1757" w:type="dxa"/>
          </w:tcPr>
          <w:p w14:paraId="2C8036C0" w14:textId="77777777" w:rsidR="00870054" w:rsidRDefault="00870054">
            <w:pPr>
              <w:pStyle w:val="ConsPlusNormal"/>
              <w:jc w:val="center"/>
            </w:pPr>
            <w:r>
              <w:t>543000,00</w:t>
            </w:r>
          </w:p>
        </w:tc>
        <w:tc>
          <w:tcPr>
            <w:tcW w:w="1701" w:type="dxa"/>
          </w:tcPr>
          <w:p w14:paraId="4DC14156" w14:textId="77777777" w:rsidR="00870054" w:rsidRDefault="00870054">
            <w:pPr>
              <w:pStyle w:val="ConsPlusNormal"/>
              <w:jc w:val="center"/>
            </w:pPr>
            <w:r>
              <w:t>0,00</w:t>
            </w:r>
          </w:p>
        </w:tc>
        <w:tc>
          <w:tcPr>
            <w:tcW w:w="1701" w:type="dxa"/>
          </w:tcPr>
          <w:p w14:paraId="09F45511" w14:textId="77777777" w:rsidR="00870054" w:rsidRDefault="00870054">
            <w:pPr>
              <w:pStyle w:val="ConsPlusNormal"/>
              <w:jc w:val="center"/>
            </w:pPr>
            <w:r>
              <w:t>0,00</w:t>
            </w:r>
          </w:p>
        </w:tc>
      </w:tr>
      <w:tr w:rsidR="00870054" w14:paraId="3030DABA" w14:textId="77777777">
        <w:tc>
          <w:tcPr>
            <w:tcW w:w="2835" w:type="dxa"/>
          </w:tcPr>
          <w:p w14:paraId="4F6E11B0" w14:textId="77777777" w:rsidR="00870054" w:rsidRDefault="00870054">
            <w:pPr>
              <w:pStyle w:val="ConsPlusNormal"/>
            </w:pPr>
            <w:r>
              <w:t xml:space="preserve">Организация, проведение и участие спортивных команд в официальных спортивных соревнованиях, физкультурных мероприятиях, учебно-тренировочных </w:t>
            </w:r>
            <w:r>
              <w:lastRenderedPageBreak/>
              <w:t>мероприятиях, а также в других спортивных мероприятиях и соревнованиях</w:t>
            </w:r>
          </w:p>
        </w:tc>
        <w:tc>
          <w:tcPr>
            <w:tcW w:w="680" w:type="dxa"/>
          </w:tcPr>
          <w:p w14:paraId="4CA96893" w14:textId="77777777" w:rsidR="00870054" w:rsidRDefault="00870054">
            <w:pPr>
              <w:pStyle w:val="ConsPlusNormal"/>
              <w:jc w:val="center"/>
            </w:pPr>
            <w:r>
              <w:lastRenderedPageBreak/>
              <w:t>592</w:t>
            </w:r>
          </w:p>
        </w:tc>
        <w:tc>
          <w:tcPr>
            <w:tcW w:w="680" w:type="dxa"/>
          </w:tcPr>
          <w:p w14:paraId="1A1DAEDD" w14:textId="77777777" w:rsidR="00870054" w:rsidRDefault="00870054">
            <w:pPr>
              <w:pStyle w:val="ConsPlusNormal"/>
              <w:jc w:val="center"/>
            </w:pPr>
            <w:r>
              <w:t>11</w:t>
            </w:r>
          </w:p>
        </w:tc>
        <w:tc>
          <w:tcPr>
            <w:tcW w:w="680" w:type="dxa"/>
          </w:tcPr>
          <w:p w14:paraId="7FCA177E" w14:textId="77777777" w:rsidR="00870054" w:rsidRDefault="00870054">
            <w:pPr>
              <w:pStyle w:val="ConsPlusNormal"/>
              <w:jc w:val="center"/>
            </w:pPr>
            <w:r>
              <w:t>03</w:t>
            </w:r>
          </w:p>
        </w:tc>
        <w:tc>
          <w:tcPr>
            <w:tcW w:w="1701" w:type="dxa"/>
          </w:tcPr>
          <w:p w14:paraId="06F43A5B" w14:textId="77777777" w:rsidR="00870054" w:rsidRDefault="00870054">
            <w:pPr>
              <w:pStyle w:val="ConsPlusNormal"/>
              <w:jc w:val="center"/>
            </w:pPr>
            <w:r>
              <w:t>99 9 00 87110</w:t>
            </w:r>
          </w:p>
        </w:tc>
        <w:tc>
          <w:tcPr>
            <w:tcW w:w="680" w:type="dxa"/>
          </w:tcPr>
          <w:p w14:paraId="626F7904" w14:textId="77777777" w:rsidR="00870054" w:rsidRDefault="00870054">
            <w:pPr>
              <w:pStyle w:val="ConsPlusNormal"/>
            </w:pPr>
          </w:p>
        </w:tc>
        <w:tc>
          <w:tcPr>
            <w:tcW w:w="1757" w:type="dxa"/>
          </w:tcPr>
          <w:p w14:paraId="698284FD" w14:textId="77777777" w:rsidR="00870054" w:rsidRDefault="00870054">
            <w:pPr>
              <w:pStyle w:val="ConsPlusNormal"/>
              <w:jc w:val="center"/>
            </w:pPr>
            <w:r>
              <w:t>543000,00</w:t>
            </w:r>
          </w:p>
        </w:tc>
        <w:tc>
          <w:tcPr>
            <w:tcW w:w="1701" w:type="dxa"/>
          </w:tcPr>
          <w:p w14:paraId="4F34C563" w14:textId="77777777" w:rsidR="00870054" w:rsidRDefault="00870054">
            <w:pPr>
              <w:pStyle w:val="ConsPlusNormal"/>
              <w:jc w:val="center"/>
            </w:pPr>
            <w:r>
              <w:t>0,00</w:t>
            </w:r>
          </w:p>
        </w:tc>
        <w:tc>
          <w:tcPr>
            <w:tcW w:w="1701" w:type="dxa"/>
          </w:tcPr>
          <w:p w14:paraId="36853AE3" w14:textId="77777777" w:rsidR="00870054" w:rsidRDefault="00870054">
            <w:pPr>
              <w:pStyle w:val="ConsPlusNormal"/>
              <w:jc w:val="center"/>
            </w:pPr>
            <w:r>
              <w:t>0,00</w:t>
            </w:r>
          </w:p>
        </w:tc>
      </w:tr>
      <w:tr w:rsidR="00870054" w14:paraId="6B5BC30F" w14:textId="77777777">
        <w:tc>
          <w:tcPr>
            <w:tcW w:w="2835" w:type="dxa"/>
          </w:tcPr>
          <w:p w14:paraId="5D43D741" w14:textId="77777777" w:rsidR="00870054" w:rsidRDefault="00870054">
            <w:pPr>
              <w:pStyle w:val="ConsPlusNormal"/>
            </w:pPr>
            <w:r>
              <w:t>Иные бюджетные ассигнования</w:t>
            </w:r>
          </w:p>
        </w:tc>
        <w:tc>
          <w:tcPr>
            <w:tcW w:w="680" w:type="dxa"/>
          </w:tcPr>
          <w:p w14:paraId="0EA5AF9C" w14:textId="77777777" w:rsidR="00870054" w:rsidRDefault="00870054">
            <w:pPr>
              <w:pStyle w:val="ConsPlusNormal"/>
              <w:jc w:val="center"/>
            </w:pPr>
            <w:r>
              <w:t>592</w:t>
            </w:r>
          </w:p>
        </w:tc>
        <w:tc>
          <w:tcPr>
            <w:tcW w:w="680" w:type="dxa"/>
          </w:tcPr>
          <w:p w14:paraId="054EA2BB" w14:textId="77777777" w:rsidR="00870054" w:rsidRDefault="00870054">
            <w:pPr>
              <w:pStyle w:val="ConsPlusNormal"/>
              <w:jc w:val="center"/>
            </w:pPr>
            <w:r>
              <w:t>11</w:t>
            </w:r>
          </w:p>
        </w:tc>
        <w:tc>
          <w:tcPr>
            <w:tcW w:w="680" w:type="dxa"/>
          </w:tcPr>
          <w:p w14:paraId="34C5961C" w14:textId="77777777" w:rsidR="00870054" w:rsidRDefault="00870054">
            <w:pPr>
              <w:pStyle w:val="ConsPlusNormal"/>
              <w:jc w:val="center"/>
            </w:pPr>
            <w:r>
              <w:t>03</w:t>
            </w:r>
          </w:p>
        </w:tc>
        <w:tc>
          <w:tcPr>
            <w:tcW w:w="1701" w:type="dxa"/>
          </w:tcPr>
          <w:p w14:paraId="1B1C702A" w14:textId="77777777" w:rsidR="00870054" w:rsidRDefault="00870054">
            <w:pPr>
              <w:pStyle w:val="ConsPlusNormal"/>
              <w:jc w:val="center"/>
            </w:pPr>
            <w:r>
              <w:t>99 9 00 87110</w:t>
            </w:r>
          </w:p>
        </w:tc>
        <w:tc>
          <w:tcPr>
            <w:tcW w:w="680" w:type="dxa"/>
          </w:tcPr>
          <w:p w14:paraId="2D07B361" w14:textId="77777777" w:rsidR="00870054" w:rsidRDefault="00870054">
            <w:pPr>
              <w:pStyle w:val="ConsPlusNormal"/>
              <w:jc w:val="center"/>
            </w:pPr>
            <w:r>
              <w:t>800</w:t>
            </w:r>
          </w:p>
        </w:tc>
        <w:tc>
          <w:tcPr>
            <w:tcW w:w="1757" w:type="dxa"/>
          </w:tcPr>
          <w:p w14:paraId="1B796BF4" w14:textId="77777777" w:rsidR="00870054" w:rsidRDefault="00870054">
            <w:pPr>
              <w:pStyle w:val="ConsPlusNormal"/>
              <w:jc w:val="center"/>
            </w:pPr>
            <w:r>
              <w:t>543000,00</w:t>
            </w:r>
          </w:p>
        </w:tc>
        <w:tc>
          <w:tcPr>
            <w:tcW w:w="1701" w:type="dxa"/>
          </w:tcPr>
          <w:p w14:paraId="1C2F2FB5" w14:textId="77777777" w:rsidR="00870054" w:rsidRDefault="00870054">
            <w:pPr>
              <w:pStyle w:val="ConsPlusNormal"/>
              <w:jc w:val="center"/>
            </w:pPr>
            <w:r>
              <w:t>0,00</w:t>
            </w:r>
          </w:p>
        </w:tc>
        <w:tc>
          <w:tcPr>
            <w:tcW w:w="1701" w:type="dxa"/>
          </w:tcPr>
          <w:p w14:paraId="5945F1D8" w14:textId="77777777" w:rsidR="00870054" w:rsidRDefault="00870054">
            <w:pPr>
              <w:pStyle w:val="ConsPlusNormal"/>
              <w:jc w:val="center"/>
            </w:pPr>
            <w:r>
              <w:t>0,00</w:t>
            </w:r>
          </w:p>
        </w:tc>
      </w:tr>
      <w:tr w:rsidR="00870054" w14:paraId="0977A6EE" w14:textId="77777777">
        <w:tc>
          <w:tcPr>
            <w:tcW w:w="2835" w:type="dxa"/>
          </w:tcPr>
          <w:p w14:paraId="3A56FD40" w14:textId="77777777" w:rsidR="00870054" w:rsidRDefault="00870054">
            <w:pPr>
              <w:pStyle w:val="ConsPlusNormal"/>
            </w:pPr>
            <w:r>
              <w:t>Обслуживание государственного и муниципального долга</w:t>
            </w:r>
          </w:p>
        </w:tc>
        <w:tc>
          <w:tcPr>
            <w:tcW w:w="680" w:type="dxa"/>
          </w:tcPr>
          <w:p w14:paraId="363E622F" w14:textId="77777777" w:rsidR="00870054" w:rsidRDefault="00870054">
            <w:pPr>
              <w:pStyle w:val="ConsPlusNormal"/>
              <w:jc w:val="center"/>
            </w:pPr>
            <w:r>
              <w:t>592</w:t>
            </w:r>
          </w:p>
        </w:tc>
        <w:tc>
          <w:tcPr>
            <w:tcW w:w="680" w:type="dxa"/>
          </w:tcPr>
          <w:p w14:paraId="12496810" w14:textId="77777777" w:rsidR="00870054" w:rsidRDefault="00870054">
            <w:pPr>
              <w:pStyle w:val="ConsPlusNormal"/>
              <w:jc w:val="center"/>
            </w:pPr>
            <w:r>
              <w:t>13</w:t>
            </w:r>
          </w:p>
        </w:tc>
        <w:tc>
          <w:tcPr>
            <w:tcW w:w="680" w:type="dxa"/>
          </w:tcPr>
          <w:p w14:paraId="2529F020" w14:textId="77777777" w:rsidR="00870054" w:rsidRDefault="00870054">
            <w:pPr>
              <w:pStyle w:val="ConsPlusNormal"/>
            </w:pPr>
          </w:p>
        </w:tc>
        <w:tc>
          <w:tcPr>
            <w:tcW w:w="1701" w:type="dxa"/>
          </w:tcPr>
          <w:p w14:paraId="54EDCBF2" w14:textId="77777777" w:rsidR="00870054" w:rsidRDefault="00870054">
            <w:pPr>
              <w:pStyle w:val="ConsPlusNormal"/>
            </w:pPr>
          </w:p>
        </w:tc>
        <w:tc>
          <w:tcPr>
            <w:tcW w:w="680" w:type="dxa"/>
          </w:tcPr>
          <w:p w14:paraId="41B5F854" w14:textId="77777777" w:rsidR="00870054" w:rsidRDefault="00870054">
            <w:pPr>
              <w:pStyle w:val="ConsPlusNormal"/>
            </w:pPr>
          </w:p>
        </w:tc>
        <w:tc>
          <w:tcPr>
            <w:tcW w:w="1757" w:type="dxa"/>
          </w:tcPr>
          <w:p w14:paraId="7D047A31" w14:textId="77777777" w:rsidR="00870054" w:rsidRDefault="00870054">
            <w:pPr>
              <w:pStyle w:val="ConsPlusNormal"/>
              <w:jc w:val="center"/>
            </w:pPr>
            <w:r>
              <w:t>885147,18</w:t>
            </w:r>
          </w:p>
        </w:tc>
        <w:tc>
          <w:tcPr>
            <w:tcW w:w="1701" w:type="dxa"/>
          </w:tcPr>
          <w:p w14:paraId="2FD0952D" w14:textId="77777777" w:rsidR="00870054" w:rsidRDefault="00870054">
            <w:pPr>
              <w:pStyle w:val="ConsPlusNormal"/>
              <w:jc w:val="center"/>
            </w:pPr>
            <w:r>
              <w:t>889313,83</w:t>
            </w:r>
          </w:p>
        </w:tc>
        <w:tc>
          <w:tcPr>
            <w:tcW w:w="1701" w:type="dxa"/>
          </w:tcPr>
          <w:p w14:paraId="6FF79E0F" w14:textId="77777777" w:rsidR="00870054" w:rsidRDefault="00870054">
            <w:pPr>
              <w:pStyle w:val="ConsPlusNormal"/>
              <w:jc w:val="center"/>
            </w:pPr>
            <w:r>
              <w:t>867136,92</w:t>
            </w:r>
          </w:p>
        </w:tc>
      </w:tr>
      <w:tr w:rsidR="00870054" w14:paraId="2784AA70" w14:textId="77777777">
        <w:tc>
          <w:tcPr>
            <w:tcW w:w="2835" w:type="dxa"/>
          </w:tcPr>
          <w:p w14:paraId="4E4BA724" w14:textId="77777777" w:rsidR="00870054" w:rsidRDefault="00870054">
            <w:pPr>
              <w:pStyle w:val="ConsPlusNormal"/>
            </w:pPr>
            <w:r>
              <w:t>Обслуживание государственного внутреннего и муниципального долга</w:t>
            </w:r>
          </w:p>
        </w:tc>
        <w:tc>
          <w:tcPr>
            <w:tcW w:w="680" w:type="dxa"/>
          </w:tcPr>
          <w:p w14:paraId="4757F023" w14:textId="77777777" w:rsidR="00870054" w:rsidRDefault="00870054">
            <w:pPr>
              <w:pStyle w:val="ConsPlusNormal"/>
              <w:jc w:val="center"/>
            </w:pPr>
            <w:r>
              <w:t>592</w:t>
            </w:r>
          </w:p>
        </w:tc>
        <w:tc>
          <w:tcPr>
            <w:tcW w:w="680" w:type="dxa"/>
          </w:tcPr>
          <w:p w14:paraId="13A44350" w14:textId="77777777" w:rsidR="00870054" w:rsidRDefault="00870054">
            <w:pPr>
              <w:pStyle w:val="ConsPlusNormal"/>
              <w:jc w:val="center"/>
            </w:pPr>
            <w:r>
              <w:t>13</w:t>
            </w:r>
          </w:p>
        </w:tc>
        <w:tc>
          <w:tcPr>
            <w:tcW w:w="680" w:type="dxa"/>
          </w:tcPr>
          <w:p w14:paraId="1FB70A50" w14:textId="77777777" w:rsidR="00870054" w:rsidRDefault="00870054">
            <w:pPr>
              <w:pStyle w:val="ConsPlusNormal"/>
              <w:jc w:val="center"/>
            </w:pPr>
            <w:r>
              <w:t>01</w:t>
            </w:r>
          </w:p>
        </w:tc>
        <w:tc>
          <w:tcPr>
            <w:tcW w:w="1701" w:type="dxa"/>
          </w:tcPr>
          <w:p w14:paraId="4C136605" w14:textId="77777777" w:rsidR="00870054" w:rsidRDefault="00870054">
            <w:pPr>
              <w:pStyle w:val="ConsPlusNormal"/>
            </w:pPr>
          </w:p>
        </w:tc>
        <w:tc>
          <w:tcPr>
            <w:tcW w:w="680" w:type="dxa"/>
          </w:tcPr>
          <w:p w14:paraId="1F3DA82F" w14:textId="77777777" w:rsidR="00870054" w:rsidRDefault="00870054">
            <w:pPr>
              <w:pStyle w:val="ConsPlusNormal"/>
            </w:pPr>
          </w:p>
        </w:tc>
        <w:tc>
          <w:tcPr>
            <w:tcW w:w="1757" w:type="dxa"/>
          </w:tcPr>
          <w:p w14:paraId="1B69C8CD" w14:textId="77777777" w:rsidR="00870054" w:rsidRDefault="00870054">
            <w:pPr>
              <w:pStyle w:val="ConsPlusNormal"/>
              <w:jc w:val="center"/>
            </w:pPr>
            <w:r>
              <w:t>885147,18</w:t>
            </w:r>
          </w:p>
        </w:tc>
        <w:tc>
          <w:tcPr>
            <w:tcW w:w="1701" w:type="dxa"/>
          </w:tcPr>
          <w:p w14:paraId="44491D04" w14:textId="77777777" w:rsidR="00870054" w:rsidRDefault="00870054">
            <w:pPr>
              <w:pStyle w:val="ConsPlusNormal"/>
              <w:jc w:val="center"/>
            </w:pPr>
            <w:r>
              <w:t>889313,83</w:t>
            </w:r>
          </w:p>
        </w:tc>
        <w:tc>
          <w:tcPr>
            <w:tcW w:w="1701" w:type="dxa"/>
          </w:tcPr>
          <w:p w14:paraId="43EAF34D" w14:textId="77777777" w:rsidR="00870054" w:rsidRDefault="00870054">
            <w:pPr>
              <w:pStyle w:val="ConsPlusNormal"/>
              <w:jc w:val="center"/>
            </w:pPr>
            <w:r>
              <w:t>867136,92</w:t>
            </w:r>
          </w:p>
        </w:tc>
      </w:tr>
      <w:tr w:rsidR="00870054" w14:paraId="57B00D1E" w14:textId="77777777">
        <w:tc>
          <w:tcPr>
            <w:tcW w:w="2835" w:type="dxa"/>
          </w:tcPr>
          <w:p w14:paraId="278B5FE2" w14:textId="77777777" w:rsidR="00870054" w:rsidRDefault="00870054">
            <w:pPr>
              <w:pStyle w:val="ConsPlusNormal"/>
            </w:pPr>
            <w:r>
              <w:t xml:space="preserve">Государственная </w:t>
            </w:r>
            <w:hyperlink r:id="rId235">
              <w:r>
                <w:rPr>
                  <w:color w:val="0000FF"/>
                </w:rPr>
                <w:t>программа</w:t>
              </w:r>
            </w:hyperlink>
            <w:r>
              <w:t xml:space="preserve"> Республики Дагестан "Управление региональными и муниципальными финансами Республики Дагестан"</w:t>
            </w:r>
          </w:p>
        </w:tc>
        <w:tc>
          <w:tcPr>
            <w:tcW w:w="680" w:type="dxa"/>
          </w:tcPr>
          <w:p w14:paraId="28EA28BC" w14:textId="77777777" w:rsidR="00870054" w:rsidRDefault="00870054">
            <w:pPr>
              <w:pStyle w:val="ConsPlusNormal"/>
              <w:jc w:val="center"/>
            </w:pPr>
            <w:r>
              <w:t>592</w:t>
            </w:r>
          </w:p>
        </w:tc>
        <w:tc>
          <w:tcPr>
            <w:tcW w:w="680" w:type="dxa"/>
          </w:tcPr>
          <w:p w14:paraId="3A2980A6" w14:textId="77777777" w:rsidR="00870054" w:rsidRDefault="00870054">
            <w:pPr>
              <w:pStyle w:val="ConsPlusNormal"/>
              <w:jc w:val="center"/>
            </w:pPr>
            <w:r>
              <w:t>13</w:t>
            </w:r>
          </w:p>
        </w:tc>
        <w:tc>
          <w:tcPr>
            <w:tcW w:w="680" w:type="dxa"/>
          </w:tcPr>
          <w:p w14:paraId="65393DAA" w14:textId="77777777" w:rsidR="00870054" w:rsidRDefault="00870054">
            <w:pPr>
              <w:pStyle w:val="ConsPlusNormal"/>
              <w:jc w:val="center"/>
            </w:pPr>
            <w:r>
              <w:t>01</w:t>
            </w:r>
          </w:p>
        </w:tc>
        <w:tc>
          <w:tcPr>
            <w:tcW w:w="1701" w:type="dxa"/>
          </w:tcPr>
          <w:p w14:paraId="5FFF8909" w14:textId="77777777" w:rsidR="00870054" w:rsidRDefault="00870054">
            <w:pPr>
              <w:pStyle w:val="ConsPlusNormal"/>
              <w:jc w:val="center"/>
            </w:pPr>
            <w:r>
              <w:t>26</w:t>
            </w:r>
          </w:p>
        </w:tc>
        <w:tc>
          <w:tcPr>
            <w:tcW w:w="680" w:type="dxa"/>
          </w:tcPr>
          <w:p w14:paraId="6938F5C9" w14:textId="77777777" w:rsidR="00870054" w:rsidRDefault="00870054">
            <w:pPr>
              <w:pStyle w:val="ConsPlusNormal"/>
            </w:pPr>
          </w:p>
        </w:tc>
        <w:tc>
          <w:tcPr>
            <w:tcW w:w="1757" w:type="dxa"/>
          </w:tcPr>
          <w:p w14:paraId="4939FFDA" w14:textId="77777777" w:rsidR="00870054" w:rsidRDefault="00870054">
            <w:pPr>
              <w:pStyle w:val="ConsPlusNormal"/>
              <w:jc w:val="center"/>
            </w:pPr>
            <w:r>
              <w:t>885147,18</w:t>
            </w:r>
          </w:p>
        </w:tc>
        <w:tc>
          <w:tcPr>
            <w:tcW w:w="1701" w:type="dxa"/>
          </w:tcPr>
          <w:p w14:paraId="5119343F" w14:textId="77777777" w:rsidR="00870054" w:rsidRDefault="00870054">
            <w:pPr>
              <w:pStyle w:val="ConsPlusNormal"/>
              <w:jc w:val="center"/>
            </w:pPr>
            <w:r>
              <w:t>889313,83</w:t>
            </w:r>
          </w:p>
        </w:tc>
        <w:tc>
          <w:tcPr>
            <w:tcW w:w="1701" w:type="dxa"/>
          </w:tcPr>
          <w:p w14:paraId="4EF63DDC" w14:textId="77777777" w:rsidR="00870054" w:rsidRDefault="00870054">
            <w:pPr>
              <w:pStyle w:val="ConsPlusNormal"/>
              <w:jc w:val="center"/>
            </w:pPr>
            <w:r>
              <w:t>867136,92</w:t>
            </w:r>
          </w:p>
        </w:tc>
      </w:tr>
      <w:tr w:rsidR="00870054" w14:paraId="1EA6B29B" w14:textId="77777777">
        <w:tc>
          <w:tcPr>
            <w:tcW w:w="2835" w:type="dxa"/>
          </w:tcPr>
          <w:p w14:paraId="17F41CD4" w14:textId="77777777" w:rsidR="00870054" w:rsidRDefault="00870054">
            <w:pPr>
              <w:pStyle w:val="ConsPlusNormal"/>
            </w:pPr>
            <w:r>
              <w:t>Комплексы процессных мероприятий</w:t>
            </w:r>
          </w:p>
        </w:tc>
        <w:tc>
          <w:tcPr>
            <w:tcW w:w="680" w:type="dxa"/>
          </w:tcPr>
          <w:p w14:paraId="0B02BE32" w14:textId="77777777" w:rsidR="00870054" w:rsidRDefault="00870054">
            <w:pPr>
              <w:pStyle w:val="ConsPlusNormal"/>
              <w:jc w:val="center"/>
            </w:pPr>
            <w:r>
              <w:t>592</w:t>
            </w:r>
          </w:p>
        </w:tc>
        <w:tc>
          <w:tcPr>
            <w:tcW w:w="680" w:type="dxa"/>
          </w:tcPr>
          <w:p w14:paraId="03473B17" w14:textId="77777777" w:rsidR="00870054" w:rsidRDefault="00870054">
            <w:pPr>
              <w:pStyle w:val="ConsPlusNormal"/>
              <w:jc w:val="center"/>
            </w:pPr>
            <w:r>
              <w:t>13</w:t>
            </w:r>
          </w:p>
        </w:tc>
        <w:tc>
          <w:tcPr>
            <w:tcW w:w="680" w:type="dxa"/>
          </w:tcPr>
          <w:p w14:paraId="5EB29A4D" w14:textId="77777777" w:rsidR="00870054" w:rsidRDefault="00870054">
            <w:pPr>
              <w:pStyle w:val="ConsPlusNormal"/>
              <w:jc w:val="center"/>
            </w:pPr>
            <w:r>
              <w:t>01</w:t>
            </w:r>
          </w:p>
        </w:tc>
        <w:tc>
          <w:tcPr>
            <w:tcW w:w="1701" w:type="dxa"/>
          </w:tcPr>
          <w:p w14:paraId="04D6579E" w14:textId="77777777" w:rsidR="00870054" w:rsidRDefault="00870054">
            <w:pPr>
              <w:pStyle w:val="ConsPlusNormal"/>
              <w:jc w:val="center"/>
            </w:pPr>
            <w:r>
              <w:t>26 4</w:t>
            </w:r>
          </w:p>
        </w:tc>
        <w:tc>
          <w:tcPr>
            <w:tcW w:w="680" w:type="dxa"/>
          </w:tcPr>
          <w:p w14:paraId="2DEBF223" w14:textId="77777777" w:rsidR="00870054" w:rsidRDefault="00870054">
            <w:pPr>
              <w:pStyle w:val="ConsPlusNormal"/>
            </w:pPr>
          </w:p>
        </w:tc>
        <w:tc>
          <w:tcPr>
            <w:tcW w:w="1757" w:type="dxa"/>
          </w:tcPr>
          <w:p w14:paraId="4FB4E2DC" w14:textId="77777777" w:rsidR="00870054" w:rsidRDefault="00870054">
            <w:pPr>
              <w:pStyle w:val="ConsPlusNormal"/>
              <w:jc w:val="center"/>
            </w:pPr>
            <w:r>
              <w:t>885147,18</w:t>
            </w:r>
          </w:p>
        </w:tc>
        <w:tc>
          <w:tcPr>
            <w:tcW w:w="1701" w:type="dxa"/>
          </w:tcPr>
          <w:p w14:paraId="696FE9F6" w14:textId="77777777" w:rsidR="00870054" w:rsidRDefault="00870054">
            <w:pPr>
              <w:pStyle w:val="ConsPlusNormal"/>
              <w:jc w:val="center"/>
            </w:pPr>
            <w:r>
              <w:t>889313,83</w:t>
            </w:r>
          </w:p>
        </w:tc>
        <w:tc>
          <w:tcPr>
            <w:tcW w:w="1701" w:type="dxa"/>
          </w:tcPr>
          <w:p w14:paraId="056F6C9F" w14:textId="77777777" w:rsidR="00870054" w:rsidRDefault="00870054">
            <w:pPr>
              <w:pStyle w:val="ConsPlusNormal"/>
              <w:jc w:val="center"/>
            </w:pPr>
            <w:r>
              <w:t>867136,92</w:t>
            </w:r>
          </w:p>
        </w:tc>
      </w:tr>
      <w:tr w:rsidR="00870054" w14:paraId="7C632D4E" w14:textId="77777777">
        <w:tc>
          <w:tcPr>
            <w:tcW w:w="2835" w:type="dxa"/>
          </w:tcPr>
          <w:p w14:paraId="7C1EA98A" w14:textId="77777777" w:rsidR="00870054" w:rsidRDefault="00870054">
            <w:pPr>
              <w:pStyle w:val="ConsPlusNormal"/>
            </w:pPr>
            <w:r>
              <w:t xml:space="preserve">Комплекс процессных мероприятий "Управление государственным долгом </w:t>
            </w:r>
            <w:r>
              <w:lastRenderedPageBreak/>
              <w:t>Республики Дагестан"</w:t>
            </w:r>
          </w:p>
        </w:tc>
        <w:tc>
          <w:tcPr>
            <w:tcW w:w="680" w:type="dxa"/>
          </w:tcPr>
          <w:p w14:paraId="3F5B0D0B" w14:textId="77777777" w:rsidR="00870054" w:rsidRDefault="00870054">
            <w:pPr>
              <w:pStyle w:val="ConsPlusNormal"/>
              <w:jc w:val="center"/>
            </w:pPr>
            <w:r>
              <w:lastRenderedPageBreak/>
              <w:t>592</w:t>
            </w:r>
          </w:p>
        </w:tc>
        <w:tc>
          <w:tcPr>
            <w:tcW w:w="680" w:type="dxa"/>
          </w:tcPr>
          <w:p w14:paraId="231026DB" w14:textId="77777777" w:rsidR="00870054" w:rsidRDefault="00870054">
            <w:pPr>
              <w:pStyle w:val="ConsPlusNormal"/>
              <w:jc w:val="center"/>
            </w:pPr>
            <w:r>
              <w:t>13</w:t>
            </w:r>
          </w:p>
        </w:tc>
        <w:tc>
          <w:tcPr>
            <w:tcW w:w="680" w:type="dxa"/>
          </w:tcPr>
          <w:p w14:paraId="3DAF5A74" w14:textId="77777777" w:rsidR="00870054" w:rsidRDefault="00870054">
            <w:pPr>
              <w:pStyle w:val="ConsPlusNormal"/>
              <w:jc w:val="center"/>
            </w:pPr>
            <w:r>
              <w:t>01</w:t>
            </w:r>
          </w:p>
        </w:tc>
        <w:tc>
          <w:tcPr>
            <w:tcW w:w="1701" w:type="dxa"/>
          </w:tcPr>
          <w:p w14:paraId="0B2DE524" w14:textId="77777777" w:rsidR="00870054" w:rsidRDefault="00870054">
            <w:pPr>
              <w:pStyle w:val="ConsPlusNormal"/>
              <w:jc w:val="center"/>
            </w:pPr>
            <w:r>
              <w:t>26 4 03</w:t>
            </w:r>
          </w:p>
        </w:tc>
        <w:tc>
          <w:tcPr>
            <w:tcW w:w="680" w:type="dxa"/>
          </w:tcPr>
          <w:p w14:paraId="7ABC571D" w14:textId="77777777" w:rsidR="00870054" w:rsidRDefault="00870054">
            <w:pPr>
              <w:pStyle w:val="ConsPlusNormal"/>
            </w:pPr>
          </w:p>
        </w:tc>
        <w:tc>
          <w:tcPr>
            <w:tcW w:w="1757" w:type="dxa"/>
          </w:tcPr>
          <w:p w14:paraId="2666E6DA" w14:textId="77777777" w:rsidR="00870054" w:rsidRDefault="00870054">
            <w:pPr>
              <w:pStyle w:val="ConsPlusNormal"/>
              <w:jc w:val="center"/>
            </w:pPr>
            <w:r>
              <w:t>885147,18</w:t>
            </w:r>
          </w:p>
        </w:tc>
        <w:tc>
          <w:tcPr>
            <w:tcW w:w="1701" w:type="dxa"/>
          </w:tcPr>
          <w:p w14:paraId="54B301A6" w14:textId="77777777" w:rsidR="00870054" w:rsidRDefault="00870054">
            <w:pPr>
              <w:pStyle w:val="ConsPlusNormal"/>
              <w:jc w:val="center"/>
            </w:pPr>
            <w:r>
              <w:t>889313,83</w:t>
            </w:r>
          </w:p>
        </w:tc>
        <w:tc>
          <w:tcPr>
            <w:tcW w:w="1701" w:type="dxa"/>
          </w:tcPr>
          <w:p w14:paraId="72532FF1" w14:textId="77777777" w:rsidR="00870054" w:rsidRDefault="00870054">
            <w:pPr>
              <w:pStyle w:val="ConsPlusNormal"/>
              <w:jc w:val="center"/>
            </w:pPr>
            <w:r>
              <w:t>867136,92</w:t>
            </w:r>
          </w:p>
        </w:tc>
      </w:tr>
      <w:tr w:rsidR="00870054" w14:paraId="233030FD" w14:textId="77777777">
        <w:tc>
          <w:tcPr>
            <w:tcW w:w="2835" w:type="dxa"/>
          </w:tcPr>
          <w:p w14:paraId="03CDF3D0" w14:textId="77777777" w:rsidR="00870054" w:rsidRDefault="00870054">
            <w:pPr>
              <w:pStyle w:val="ConsPlusNormal"/>
            </w:pPr>
            <w:r>
              <w:t>Обеспечение своевременных расчетов по обслуживанию государственного долга Республики Дагестан</w:t>
            </w:r>
          </w:p>
        </w:tc>
        <w:tc>
          <w:tcPr>
            <w:tcW w:w="680" w:type="dxa"/>
          </w:tcPr>
          <w:p w14:paraId="0F0F2A63" w14:textId="77777777" w:rsidR="00870054" w:rsidRDefault="00870054">
            <w:pPr>
              <w:pStyle w:val="ConsPlusNormal"/>
              <w:jc w:val="center"/>
            </w:pPr>
            <w:r>
              <w:t>592</w:t>
            </w:r>
          </w:p>
        </w:tc>
        <w:tc>
          <w:tcPr>
            <w:tcW w:w="680" w:type="dxa"/>
          </w:tcPr>
          <w:p w14:paraId="53D9D7CE" w14:textId="77777777" w:rsidR="00870054" w:rsidRDefault="00870054">
            <w:pPr>
              <w:pStyle w:val="ConsPlusNormal"/>
              <w:jc w:val="center"/>
            </w:pPr>
            <w:r>
              <w:t>13</w:t>
            </w:r>
          </w:p>
        </w:tc>
        <w:tc>
          <w:tcPr>
            <w:tcW w:w="680" w:type="dxa"/>
          </w:tcPr>
          <w:p w14:paraId="6738CA62" w14:textId="77777777" w:rsidR="00870054" w:rsidRDefault="00870054">
            <w:pPr>
              <w:pStyle w:val="ConsPlusNormal"/>
              <w:jc w:val="center"/>
            </w:pPr>
            <w:r>
              <w:t>01</w:t>
            </w:r>
          </w:p>
        </w:tc>
        <w:tc>
          <w:tcPr>
            <w:tcW w:w="1701" w:type="dxa"/>
          </w:tcPr>
          <w:p w14:paraId="08B8F58F" w14:textId="77777777" w:rsidR="00870054" w:rsidRDefault="00870054">
            <w:pPr>
              <w:pStyle w:val="ConsPlusNormal"/>
              <w:jc w:val="center"/>
            </w:pPr>
            <w:r>
              <w:t>26 4 03 27880</w:t>
            </w:r>
          </w:p>
        </w:tc>
        <w:tc>
          <w:tcPr>
            <w:tcW w:w="680" w:type="dxa"/>
          </w:tcPr>
          <w:p w14:paraId="3AB12E44" w14:textId="77777777" w:rsidR="00870054" w:rsidRDefault="00870054">
            <w:pPr>
              <w:pStyle w:val="ConsPlusNormal"/>
            </w:pPr>
          </w:p>
        </w:tc>
        <w:tc>
          <w:tcPr>
            <w:tcW w:w="1757" w:type="dxa"/>
          </w:tcPr>
          <w:p w14:paraId="3A48ACD6" w14:textId="77777777" w:rsidR="00870054" w:rsidRDefault="00870054">
            <w:pPr>
              <w:pStyle w:val="ConsPlusNormal"/>
              <w:jc w:val="center"/>
            </w:pPr>
            <w:r>
              <w:t>885147,18</w:t>
            </w:r>
          </w:p>
        </w:tc>
        <w:tc>
          <w:tcPr>
            <w:tcW w:w="1701" w:type="dxa"/>
          </w:tcPr>
          <w:p w14:paraId="111B682F" w14:textId="77777777" w:rsidR="00870054" w:rsidRDefault="00870054">
            <w:pPr>
              <w:pStyle w:val="ConsPlusNormal"/>
              <w:jc w:val="center"/>
            </w:pPr>
            <w:r>
              <w:t>889313,83</w:t>
            </w:r>
          </w:p>
        </w:tc>
        <w:tc>
          <w:tcPr>
            <w:tcW w:w="1701" w:type="dxa"/>
          </w:tcPr>
          <w:p w14:paraId="63788FC4" w14:textId="77777777" w:rsidR="00870054" w:rsidRDefault="00870054">
            <w:pPr>
              <w:pStyle w:val="ConsPlusNormal"/>
              <w:jc w:val="center"/>
            </w:pPr>
            <w:r>
              <w:t>867136,92</w:t>
            </w:r>
          </w:p>
        </w:tc>
      </w:tr>
      <w:tr w:rsidR="00870054" w14:paraId="1C94ADC8" w14:textId="77777777">
        <w:tc>
          <w:tcPr>
            <w:tcW w:w="2835" w:type="dxa"/>
          </w:tcPr>
          <w:p w14:paraId="0AD42B23" w14:textId="77777777" w:rsidR="00870054" w:rsidRDefault="00870054">
            <w:pPr>
              <w:pStyle w:val="ConsPlusNormal"/>
            </w:pPr>
            <w:r>
              <w:t>Обслуживание государственного (муниципального) долга</w:t>
            </w:r>
          </w:p>
        </w:tc>
        <w:tc>
          <w:tcPr>
            <w:tcW w:w="680" w:type="dxa"/>
          </w:tcPr>
          <w:p w14:paraId="08878D4C" w14:textId="77777777" w:rsidR="00870054" w:rsidRDefault="00870054">
            <w:pPr>
              <w:pStyle w:val="ConsPlusNormal"/>
              <w:jc w:val="center"/>
            </w:pPr>
            <w:r>
              <w:t>592</w:t>
            </w:r>
          </w:p>
        </w:tc>
        <w:tc>
          <w:tcPr>
            <w:tcW w:w="680" w:type="dxa"/>
          </w:tcPr>
          <w:p w14:paraId="53445D32" w14:textId="77777777" w:rsidR="00870054" w:rsidRDefault="00870054">
            <w:pPr>
              <w:pStyle w:val="ConsPlusNormal"/>
              <w:jc w:val="center"/>
            </w:pPr>
            <w:r>
              <w:t>13</w:t>
            </w:r>
          </w:p>
        </w:tc>
        <w:tc>
          <w:tcPr>
            <w:tcW w:w="680" w:type="dxa"/>
          </w:tcPr>
          <w:p w14:paraId="00B83709" w14:textId="77777777" w:rsidR="00870054" w:rsidRDefault="00870054">
            <w:pPr>
              <w:pStyle w:val="ConsPlusNormal"/>
              <w:jc w:val="center"/>
            </w:pPr>
            <w:r>
              <w:t>01</w:t>
            </w:r>
          </w:p>
        </w:tc>
        <w:tc>
          <w:tcPr>
            <w:tcW w:w="1701" w:type="dxa"/>
          </w:tcPr>
          <w:p w14:paraId="36240F04" w14:textId="77777777" w:rsidR="00870054" w:rsidRDefault="00870054">
            <w:pPr>
              <w:pStyle w:val="ConsPlusNormal"/>
              <w:jc w:val="center"/>
            </w:pPr>
            <w:r>
              <w:t>26 4 03 27880</w:t>
            </w:r>
          </w:p>
        </w:tc>
        <w:tc>
          <w:tcPr>
            <w:tcW w:w="680" w:type="dxa"/>
          </w:tcPr>
          <w:p w14:paraId="2060CF84" w14:textId="77777777" w:rsidR="00870054" w:rsidRDefault="00870054">
            <w:pPr>
              <w:pStyle w:val="ConsPlusNormal"/>
              <w:jc w:val="center"/>
            </w:pPr>
            <w:r>
              <w:t>700</w:t>
            </w:r>
          </w:p>
        </w:tc>
        <w:tc>
          <w:tcPr>
            <w:tcW w:w="1757" w:type="dxa"/>
          </w:tcPr>
          <w:p w14:paraId="3D05CFB3" w14:textId="77777777" w:rsidR="00870054" w:rsidRDefault="00870054">
            <w:pPr>
              <w:pStyle w:val="ConsPlusNormal"/>
              <w:jc w:val="center"/>
            </w:pPr>
            <w:r>
              <w:t>885147,18</w:t>
            </w:r>
          </w:p>
        </w:tc>
        <w:tc>
          <w:tcPr>
            <w:tcW w:w="1701" w:type="dxa"/>
          </w:tcPr>
          <w:p w14:paraId="22FDCA37" w14:textId="77777777" w:rsidR="00870054" w:rsidRDefault="00870054">
            <w:pPr>
              <w:pStyle w:val="ConsPlusNormal"/>
              <w:jc w:val="center"/>
            </w:pPr>
            <w:r>
              <w:t>889313,83</w:t>
            </w:r>
          </w:p>
        </w:tc>
        <w:tc>
          <w:tcPr>
            <w:tcW w:w="1701" w:type="dxa"/>
          </w:tcPr>
          <w:p w14:paraId="7D435EB1" w14:textId="77777777" w:rsidR="00870054" w:rsidRDefault="00870054">
            <w:pPr>
              <w:pStyle w:val="ConsPlusNormal"/>
              <w:jc w:val="center"/>
            </w:pPr>
            <w:r>
              <w:t>867136,92</w:t>
            </w:r>
          </w:p>
        </w:tc>
      </w:tr>
      <w:tr w:rsidR="00870054" w14:paraId="735D67D9" w14:textId="77777777">
        <w:tc>
          <w:tcPr>
            <w:tcW w:w="2835" w:type="dxa"/>
          </w:tcPr>
          <w:p w14:paraId="0EDB8057" w14:textId="77777777" w:rsidR="00870054" w:rsidRDefault="00870054">
            <w:pPr>
              <w:pStyle w:val="ConsPlusNormal"/>
            </w:pPr>
            <w:r>
              <w:t>Межбюджетные трансферты общего характера бюджетам бюджетной системы Российской Федерации</w:t>
            </w:r>
          </w:p>
        </w:tc>
        <w:tc>
          <w:tcPr>
            <w:tcW w:w="680" w:type="dxa"/>
          </w:tcPr>
          <w:p w14:paraId="15D7434E" w14:textId="77777777" w:rsidR="00870054" w:rsidRDefault="00870054">
            <w:pPr>
              <w:pStyle w:val="ConsPlusNormal"/>
              <w:jc w:val="center"/>
            </w:pPr>
            <w:r>
              <w:t>592</w:t>
            </w:r>
          </w:p>
        </w:tc>
        <w:tc>
          <w:tcPr>
            <w:tcW w:w="680" w:type="dxa"/>
          </w:tcPr>
          <w:p w14:paraId="7E3DB590" w14:textId="77777777" w:rsidR="00870054" w:rsidRDefault="00870054">
            <w:pPr>
              <w:pStyle w:val="ConsPlusNormal"/>
              <w:jc w:val="center"/>
            </w:pPr>
            <w:r>
              <w:t>14</w:t>
            </w:r>
          </w:p>
        </w:tc>
        <w:tc>
          <w:tcPr>
            <w:tcW w:w="680" w:type="dxa"/>
          </w:tcPr>
          <w:p w14:paraId="206B584A" w14:textId="77777777" w:rsidR="00870054" w:rsidRDefault="00870054">
            <w:pPr>
              <w:pStyle w:val="ConsPlusNormal"/>
            </w:pPr>
          </w:p>
        </w:tc>
        <w:tc>
          <w:tcPr>
            <w:tcW w:w="1701" w:type="dxa"/>
          </w:tcPr>
          <w:p w14:paraId="5126D5D7" w14:textId="77777777" w:rsidR="00870054" w:rsidRDefault="00870054">
            <w:pPr>
              <w:pStyle w:val="ConsPlusNormal"/>
            </w:pPr>
          </w:p>
        </w:tc>
        <w:tc>
          <w:tcPr>
            <w:tcW w:w="680" w:type="dxa"/>
          </w:tcPr>
          <w:p w14:paraId="59E67378" w14:textId="77777777" w:rsidR="00870054" w:rsidRDefault="00870054">
            <w:pPr>
              <w:pStyle w:val="ConsPlusNormal"/>
            </w:pPr>
          </w:p>
        </w:tc>
        <w:tc>
          <w:tcPr>
            <w:tcW w:w="1757" w:type="dxa"/>
          </w:tcPr>
          <w:p w14:paraId="78E89EAD" w14:textId="77777777" w:rsidR="00870054" w:rsidRDefault="00870054">
            <w:pPr>
              <w:pStyle w:val="ConsPlusNormal"/>
              <w:jc w:val="center"/>
            </w:pPr>
            <w:r>
              <w:t>12656056,80</w:t>
            </w:r>
          </w:p>
        </w:tc>
        <w:tc>
          <w:tcPr>
            <w:tcW w:w="1701" w:type="dxa"/>
          </w:tcPr>
          <w:p w14:paraId="0F1C5C1F" w14:textId="77777777" w:rsidR="00870054" w:rsidRDefault="00870054">
            <w:pPr>
              <w:pStyle w:val="ConsPlusNormal"/>
              <w:jc w:val="center"/>
            </w:pPr>
            <w:r>
              <w:t>8221535,00</w:t>
            </w:r>
          </w:p>
        </w:tc>
        <w:tc>
          <w:tcPr>
            <w:tcW w:w="1701" w:type="dxa"/>
          </w:tcPr>
          <w:p w14:paraId="4E06BBBF" w14:textId="77777777" w:rsidR="00870054" w:rsidRDefault="00870054">
            <w:pPr>
              <w:pStyle w:val="ConsPlusNormal"/>
              <w:jc w:val="center"/>
            </w:pPr>
            <w:r>
              <w:t>8221535,00</w:t>
            </w:r>
          </w:p>
        </w:tc>
      </w:tr>
      <w:tr w:rsidR="00870054" w14:paraId="07FA9199" w14:textId="77777777">
        <w:tc>
          <w:tcPr>
            <w:tcW w:w="2835" w:type="dxa"/>
          </w:tcPr>
          <w:p w14:paraId="6165EB63" w14:textId="77777777" w:rsidR="00870054" w:rsidRDefault="00870054">
            <w:pPr>
              <w:pStyle w:val="ConsPlusNormal"/>
            </w:pPr>
            <w:r>
              <w:t>Дотации на выравнивание бюджетной обеспеченности субъектов Российской Федерации и муниципальных образований</w:t>
            </w:r>
          </w:p>
        </w:tc>
        <w:tc>
          <w:tcPr>
            <w:tcW w:w="680" w:type="dxa"/>
          </w:tcPr>
          <w:p w14:paraId="1E042309" w14:textId="77777777" w:rsidR="00870054" w:rsidRDefault="00870054">
            <w:pPr>
              <w:pStyle w:val="ConsPlusNormal"/>
              <w:jc w:val="center"/>
            </w:pPr>
            <w:r>
              <w:t>592</w:t>
            </w:r>
          </w:p>
        </w:tc>
        <w:tc>
          <w:tcPr>
            <w:tcW w:w="680" w:type="dxa"/>
          </w:tcPr>
          <w:p w14:paraId="1FC0E398" w14:textId="77777777" w:rsidR="00870054" w:rsidRDefault="00870054">
            <w:pPr>
              <w:pStyle w:val="ConsPlusNormal"/>
              <w:jc w:val="center"/>
            </w:pPr>
            <w:r>
              <w:t>14</w:t>
            </w:r>
          </w:p>
        </w:tc>
        <w:tc>
          <w:tcPr>
            <w:tcW w:w="680" w:type="dxa"/>
          </w:tcPr>
          <w:p w14:paraId="45E7F118" w14:textId="77777777" w:rsidR="00870054" w:rsidRDefault="00870054">
            <w:pPr>
              <w:pStyle w:val="ConsPlusNormal"/>
              <w:jc w:val="center"/>
            </w:pPr>
            <w:r>
              <w:t>01</w:t>
            </w:r>
          </w:p>
        </w:tc>
        <w:tc>
          <w:tcPr>
            <w:tcW w:w="1701" w:type="dxa"/>
          </w:tcPr>
          <w:p w14:paraId="6E190C5E" w14:textId="77777777" w:rsidR="00870054" w:rsidRDefault="00870054">
            <w:pPr>
              <w:pStyle w:val="ConsPlusNormal"/>
            </w:pPr>
          </w:p>
        </w:tc>
        <w:tc>
          <w:tcPr>
            <w:tcW w:w="680" w:type="dxa"/>
          </w:tcPr>
          <w:p w14:paraId="51FC6C81" w14:textId="77777777" w:rsidR="00870054" w:rsidRDefault="00870054">
            <w:pPr>
              <w:pStyle w:val="ConsPlusNormal"/>
            </w:pPr>
          </w:p>
        </w:tc>
        <w:tc>
          <w:tcPr>
            <w:tcW w:w="1757" w:type="dxa"/>
          </w:tcPr>
          <w:p w14:paraId="5BDB8287" w14:textId="77777777" w:rsidR="00870054" w:rsidRDefault="00870054">
            <w:pPr>
              <w:pStyle w:val="ConsPlusNormal"/>
              <w:jc w:val="center"/>
            </w:pPr>
            <w:r>
              <w:t>9329291,20</w:t>
            </w:r>
          </w:p>
        </w:tc>
        <w:tc>
          <w:tcPr>
            <w:tcW w:w="1701" w:type="dxa"/>
          </w:tcPr>
          <w:p w14:paraId="0F2B63F1" w14:textId="77777777" w:rsidR="00870054" w:rsidRDefault="00870054">
            <w:pPr>
              <w:pStyle w:val="ConsPlusNormal"/>
              <w:jc w:val="center"/>
            </w:pPr>
            <w:r>
              <w:t>6088298,00</w:t>
            </w:r>
          </w:p>
        </w:tc>
        <w:tc>
          <w:tcPr>
            <w:tcW w:w="1701" w:type="dxa"/>
          </w:tcPr>
          <w:p w14:paraId="0EA5C170" w14:textId="77777777" w:rsidR="00870054" w:rsidRDefault="00870054">
            <w:pPr>
              <w:pStyle w:val="ConsPlusNormal"/>
              <w:jc w:val="center"/>
            </w:pPr>
            <w:r>
              <w:t>6088298,00</w:t>
            </w:r>
          </w:p>
        </w:tc>
      </w:tr>
      <w:tr w:rsidR="00870054" w14:paraId="017CDD72" w14:textId="77777777">
        <w:tc>
          <w:tcPr>
            <w:tcW w:w="2835" w:type="dxa"/>
          </w:tcPr>
          <w:p w14:paraId="32B05EFE" w14:textId="77777777" w:rsidR="00870054" w:rsidRDefault="00870054">
            <w:pPr>
              <w:pStyle w:val="ConsPlusNormal"/>
            </w:pPr>
            <w:r>
              <w:t xml:space="preserve">Государственная </w:t>
            </w:r>
            <w:hyperlink r:id="rId236">
              <w:r>
                <w:rPr>
                  <w:color w:val="0000FF"/>
                </w:rPr>
                <w:t>программа</w:t>
              </w:r>
            </w:hyperlink>
            <w:r>
              <w:t xml:space="preserve"> Республики Дагестан "Управление региональными и муниципальными </w:t>
            </w:r>
            <w:r>
              <w:lastRenderedPageBreak/>
              <w:t>финансами Республики Дагестан"</w:t>
            </w:r>
          </w:p>
        </w:tc>
        <w:tc>
          <w:tcPr>
            <w:tcW w:w="680" w:type="dxa"/>
          </w:tcPr>
          <w:p w14:paraId="333909E5" w14:textId="77777777" w:rsidR="00870054" w:rsidRDefault="00870054">
            <w:pPr>
              <w:pStyle w:val="ConsPlusNormal"/>
              <w:jc w:val="center"/>
            </w:pPr>
            <w:r>
              <w:lastRenderedPageBreak/>
              <w:t>592</w:t>
            </w:r>
          </w:p>
        </w:tc>
        <w:tc>
          <w:tcPr>
            <w:tcW w:w="680" w:type="dxa"/>
          </w:tcPr>
          <w:p w14:paraId="2E3D64F1" w14:textId="77777777" w:rsidR="00870054" w:rsidRDefault="00870054">
            <w:pPr>
              <w:pStyle w:val="ConsPlusNormal"/>
              <w:jc w:val="center"/>
            </w:pPr>
            <w:r>
              <w:t>14</w:t>
            </w:r>
          </w:p>
        </w:tc>
        <w:tc>
          <w:tcPr>
            <w:tcW w:w="680" w:type="dxa"/>
          </w:tcPr>
          <w:p w14:paraId="045647B9" w14:textId="77777777" w:rsidR="00870054" w:rsidRDefault="00870054">
            <w:pPr>
              <w:pStyle w:val="ConsPlusNormal"/>
              <w:jc w:val="center"/>
            </w:pPr>
            <w:r>
              <w:t>01</w:t>
            </w:r>
          </w:p>
        </w:tc>
        <w:tc>
          <w:tcPr>
            <w:tcW w:w="1701" w:type="dxa"/>
          </w:tcPr>
          <w:p w14:paraId="7D0A3355" w14:textId="77777777" w:rsidR="00870054" w:rsidRDefault="00870054">
            <w:pPr>
              <w:pStyle w:val="ConsPlusNormal"/>
              <w:jc w:val="center"/>
            </w:pPr>
            <w:r>
              <w:t>26</w:t>
            </w:r>
          </w:p>
        </w:tc>
        <w:tc>
          <w:tcPr>
            <w:tcW w:w="680" w:type="dxa"/>
          </w:tcPr>
          <w:p w14:paraId="0B604DC0" w14:textId="77777777" w:rsidR="00870054" w:rsidRDefault="00870054">
            <w:pPr>
              <w:pStyle w:val="ConsPlusNormal"/>
            </w:pPr>
          </w:p>
        </w:tc>
        <w:tc>
          <w:tcPr>
            <w:tcW w:w="1757" w:type="dxa"/>
          </w:tcPr>
          <w:p w14:paraId="08937A9F" w14:textId="77777777" w:rsidR="00870054" w:rsidRDefault="00870054">
            <w:pPr>
              <w:pStyle w:val="ConsPlusNormal"/>
              <w:jc w:val="center"/>
            </w:pPr>
            <w:r>
              <w:t>9329291,20</w:t>
            </w:r>
          </w:p>
        </w:tc>
        <w:tc>
          <w:tcPr>
            <w:tcW w:w="1701" w:type="dxa"/>
          </w:tcPr>
          <w:p w14:paraId="1CD3DE43" w14:textId="77777777" w:rsidR="00870054" w:rsidRDefault="00870054">
            <w:pPr>
              <w:pStyle w:val="ConsPlusNormal"/>
              <w:jc w:val="center"/>
            </w:pPr>
            <w:r>
              <w:t>6088298,00</w:t>
            </w:r>
          </w:p>
        </w:tc>
        <w:tc>
          <w:tcPr>
            <w:tcW w:w="1701" w:type="dxa"/>
          </w:tcPr>
          <w:p w14:paraId="0702622C" w14:textId="77777777" w:rsidR="00870054" w:rsidRDefault="00870054">
            <w:pPr>
              <w:pStyle w:val="ConsPlusNormal"/>
              <w:jc w:val="center"/>
            </w:pPr>
            <w:r>
              <w:t>6088298,00</w:t>
            </w:r>
          </w:p>
        </w:tc>
      </w:tr>
      <w:tr w:rsidR="00870054" w14:paraId="59F944D2" w14:textId="77777777">
        <w:tc>
          <w:tcPr>
            <w:tcW w:w="2835" w:type="dxa"/>
          </w:tcPr>
          <w:p w14:paraId="2E481F61" w14:textId="77777777" w:rsidR="00870054" w:rsidRDefault="00870054">
            <w:pPr>
              <w:pStyle w:val="ConsPlusNormal"/>
            </w:pPr>
            <w:r>
              <w:t>Комплексы процессных мероприятий</w:t>
            </w:r>
          </w:p>
        </w:tc>
        <w:tc>
          <w:tcPr>
            <w:tcW w:w="680" w:type="dxa"/>
          </w:tcPr>
          <w:p w14:paraId="1FE8923A" w14:textId="77777777" w:rsidR="00870054" w:rsidRDefault="00870054">
            <w:pPr>
              <w:pStyle w:val="ConsPlusNormal"/>
              <w:jc w:val="center"/>
            </w:pPr>
            <w:r>
              <w:t>592</w:t>
            </w:r>
          </w:p>
        </w:tc>
        <w:tc>
          <w:tcPr>
            <w:tcW w:w="680" w:type="dxa"/>
          </w:tcPr>
          <w:p w14:paraId="383E6CB6" w14:textId="77777777" w:rsidR="00870054" w:rsidRDefault="00870054">
            <w:pPr>
              <w:pStyle w:val="ConsPlusNormal"/>
              <w:jc w:val="center"/>
            </w:pPr>
            <w:r>
              <w:t>14</w:t>
            </w:r>
          </w:p>
        </w:tc>
        <w:tc>
          <w:tcPr>
            <w:tcW w:w="680" w:type="dxa"/>
          </w:tcPr>
          <w:p w14:paraId="4DDD55B3" w14:textId="77777777" w:rsidR="00870054" w:rsidRDefault="00870054">
            <w:pPr>
              <w:pStyle w:val="ConsPlusNormal"/>
              <w:jc w:val="center"/>
            </w:pPr>
            <w:r>
              <w:t>01</w:t>
            </w:r>
          </w:p>
        </w:tc>
        <w:tc>
          <w:tcPr>
            <w:tcW w:w="1701" w:type="dxa"/>
          </w:tcPr>
          <w:p w14:paraId="3F2D9270" w14:textId="77777777" w:rsidR="00870054" w:rsidRDefault="00870054">
            <w:pPr>
              <w:pStyle w:val="ConsPlusNormal"/>
              <w:jc w:val="center"/>
            </w:pPr>
            <w:r>
              <w:t>26 4</w:t>
            </w:r>
          </w:p>
        </w:tc>
        <w:tc>
          <w:tcPr>
            <w:tcW w:w="680" w:type="dxa"/>
          </w:tcPr>
          <w:p w14:paraId="5257A76E" w14:textId="77777777" w:rsidR="00870054" w:rsidRDefault="00870054">
            <w:pPr>
              <w:pStyle w:val="ConsPlusNormal"/>
            </w:pPr>
          </w:p>
        </w:tc>
        <w:tc>
          <w:tcPr>
            <w:tcW w:w="1757" w:type="dxa"/>
          </w:tcPr>
          <w:p w14:paraId="07BF1183" w14:textId="77777777" w:rsidR="00870054" w:rsidRDefault="00870054">
            <w:pPr>
              <w:pStyle w:val="ConsPlusNormal"/>
              <w:jc w:val="center"/>
            </w:pPr>
            <w:r>
              <w:t>9329291,20</w:t>
            </w:r>
          </w:p>
        </w:tc>
        <w:tc>
          <w:tcPr>
            <w:tcW w:w="1701" w:type="dxa"/>
          </w:tcPr>
          <w:p w14:paraId="480F8D4E" w14:textId="77777777" w:rsidR="00870054" w:rsidRDefault="00870054">
            <w:pPr>
              <w:pStyle w:val="ConsPlusNormal"/>
              <w:jc w:val="center"/>
            </w:pPr>
            <w:r>
              <w:t>6088298,00</w:t>
            </w:r>
          </w:p>
        </w:tc>
        <w:tc>
          <w:tcPr>
            <w:tcW w:w="1701" w:type="dxa"/>
          </w:tcPr>
          <w:p w14:paraId="17ACC474" w14:textId="77777777" w:rsidR="00870054" w:rsidRDefault="00870054">
            <w:pPr>
              <w:pStyle w:val="ConsPlusNormal"/>
              <w:jc w:val="center"/>
            </w:pPr>
            <w:r>
              <w:t>6088298,00</w:t>
            </w:r>
          </w:p>
        </w:tc>
      </w:tr>
      <w:tr w:rsidR="00870054" w14:paraId="3FBD4D54" w14:textId="77777777">
        <w:tc>
          <w:tcPr>
            <w:tcW w:w="2835" w:type="dxa"/>
          </w:tcPr>
          <w:p w14:paraId="4AD20C59" w14:textId="77777777" w:rsidR="00870054" w:rsidRDefault="00870054">
            <w:pPr>
              <w:pStyle w:val="ConsPlusNormal"/>
            </w:pPr>
            <w:r>
              <w:t>Комплекс процессных мероприятий "Создание условий для эффективного управления муниципальными финансами, повышения устойчивости бюджетов муниципальных образований Республики Дагестан"</w:t>
            </w:r>
          </w:p>
        </w:tc>
        <w:tc>
          <w:tcPr>
            <w:tcW w:w="680" w:type="dxa"/>
          </w:tcPr>
          <w:p w14:paraId="773086EC" w14:textId="77777777" w:rsidR="00870054" w:rsidRDefault="00870054">
            <w:pPr>
              <w:pStyle w:val="ConsPlusNormal"/>
              <w:jc w:val="center"/>
            </w:pPr>
            <w:r>
              <w:t>592</w:t>
            </w:r>
          </w:p>
        </w:tc>
        <w:tc>
          <w:tcPr>
            <w:tcW w:w="680" w:type="dxa"/>
          </w:tcPr>
          <w:p w14:paraId="1BB50EB6" w14:textId="77777777" w:rsidR="00870054" w:rsidRDefault="00870054">
            <w:pPr>
              <w:pStyle w:val="ConsPlusNormal"/>
              <w:jc w:val="center"/>
            </w:pPr>
            <w:r>
              <w:t>14</w:t>
            </w:r>
          </w:p>
        </w:tc>
        <w:tc>
          <w:tcPr>
            <w:tcW w:w="680" w:type="dxa"/>
          </w:tcPr>
          <w:p w14:paraId="0C022314" w14:textId="77777777" w:rsidR="00870054" w:rsidRDefault="00870054">
            <w:pPr>
              <w:pStyle w:val="ConsPlusNormal"/>
              <w:jc w:val="center"/>
            </w:pPr>
            <w:r>
              <w:t>01</w:t>
            </w:r>
          </w:p>
        </w:tc>
        <w:tc>
          <w:tcPr>
            <w:tcW w:w="1701" w:type="dxa"/>
          </w:tcPr>
          <w:p w14:paraId="49086A44" w14:textId="77777777" w:rsidR="00870054" w:rsidRDefault="00870054">
            <w:pPr>
              <w:pStyle w:val="ConsPlusNormal"/>
              <w:jc w:val="center"/>
            </w:pPr>
            <w:r>
              <w:t>26 4 02</w:t>
            </w:r>
          </w:p>
        </w:tc>
        <w:tc>
          <w:tcPr>
            <w:tcW w:w="680" w:type="dxa"/>
          </w:tcPr>
          <w:p w14:paraId="62E18ECA" w14:textId="77777777" w:rsidR="00870054" w:rsidRDefault="00870054">
            <w:pPr>
              <w:pStyle w:val="ConsPlusNormal"/>
            </w:pPr>
          </w:p>
        </w:tc>
        <w:tc>
          <w:tcPr>
            <w:tcW w:w="1757" w:type="dxa"/>
          </w:tcPr>
          <w:p w14:paraId="022FBE4B" w14:textId="77777777" w:rsidR="00870054" w:rsidRDefault="00870054">
            <w:pPr>
              <w:pStyle w:val="ConsPlusNormal"/>
              <w:jc w:val="center"/>
            </w:pPr>
            <w:r>
              <w:t>9329291,20</w:t>
            </w:r>
          </w:p>
        </w:tc>
        <w:tc>
          <w:tcPr>
            <w:tcW w:w="1701" w:type="dxa"/>
          </w:tcPr>
          <w:p w14:paraId="7CA3EDBA" w14:textId="77777777" w:rsidR="00870054" w:rsidRDefault="00870054">
            <w:pPr>
              <w:pStyle w:val="ConsPlusNormal"/>
              <w:jc w:val="center"/>
            </w:pPr>
            <w:r>
              <w:t>6088298,00</w:t>
            </w:r>
          </w:p>
        </w:tc>
        <w:tc>
          <w:tcPr>
            <w:tcW w:w="1701" w:type="dxa"/>
          </w:tcPr>
          <w:p w14:paraId="37E3F867" w14:textId="77777777" w:rsidR="00870054" w:rsidRDefault="00870054">
            <w:pPr>
              <w:pStyle w:val="ConsPlusNormal"/>
              <w:jc w:val="center"/>
            </w:pPr>
            <w:r>
              <w:t>6088298,00</w:t>
            </w:r>
          </w:p>
        </w:tc>
      </w:tr>
      <w:tr w:rsidR="00870054" w14:paraId="79E28851" w14:textId="77777777">
        <w:tc>
          <w:tcPr>
            <w:tcW w:w="2835" w:type="dxa"/>
          </w:tcPr>
          <w:p w14:paraId="5C4C550C" w14:textId="77777777" w:rsidR="00870054" w:rsidRDefault="00870054">
            <w:pPr>
              <w:pStyle w:val="ConsPlusNormal"/>
            </w:pPr>
            <w:r>
              <w:t>Дотации на выравнивание бюджетной обеспеченности муниципальных районов (городских округов)</w:t>
            </w:r>
          </w:p>
        </w:tc>
        <w:tc>
          <w:tcPr>
            <w:tcW w:w="680" w:type="dxa"/>
          </w:tcPr>
          <w:p w14:paraId="77679CC6" w14:textId="77777777" w:rsidR="00870054" w:rsidRDefault="00870054">
            <w:pPr>
              <w:pStyle w:val="ConsPlusNormal"/>
              <w:jc w:val="center"/>
            </w:pPr>
            <w:r>
              <w:t>592</w:t>
            </w:r>
          </w:p>
        </w:tc>
        <w:tc>
          <w:tcPr>
            <w:tcW w:w="680" w:type="dxa"/>
          </w:tcPr>
          <w:p w14:paraId="5CF65BF4" w14:textId="77777777" w:rsidR="00870054" w:rsidRDefault="00870054">
            <w:pPr>
              <w:pStyle w:val="ConsPlusNormal"/>
              <w:jc w:val="center"/>
            </w:pPr>
            <w:r>
              <w:t>14</w:t>
            </w:r>
          </w:p>
        </w:tc>
        <w:tc>
          <w:tcPr>
            <w:tcW w:w="680" w:type="dxa"/>
          </w:tcPr>
          <w:p w14:paraId="72327B93" w14:textId="77777777" w:rsidR="00870054" w:rsidRDefault="00870054">
            <w:pPr>
              <w:pStyle w:val="ConsPlusNormal"/>
              <w:jc w:val="center"/>
            </w:pPr>
            <w:r>
              <w:t>01</w:t>
            </w:r>
          </w:p>
        </w:tc>
        <w:tc>
          <w:tcPr>
            <w:tcW w:w="1701" w:type="dxa"/>
          </w:tcPr>
          <w:p w14:paraId="15BBB1BD" w14:textId="77777777" w:rsidR="00870054" w:rsidRDefault="00870054">
            <w:pPr>
              <w:pStyle w:val="ConsPlusNormal"/>
              <w:jc w:val="center"/>
            </w:pPr>
            <w:r>
              <w:t>26 4 02 60020</w:t>
            </w:r>
          </w:p>
        </w:tc>
        <w:tc>
          <w:tcPr>
            <w:tcW w:w="680" w:type="dxa"/>
          </w:tcPr>
          <w:p w14:paraId="5C9E5289" w14:textId="77777777" w:rsidR="00870054" w:rsidRDefault="00870054">
            <w:pPr>
              <w:pStyle w:val="ConsPlusNormal"/>
            </w:pPr>
          </w:p>
        </w:tc>
        <w:tc>
          <w:tcPr>
            <w:tcW w:w="1757" w:type="dxa"/>
          </w:tcPr>
          <w:p w14:paraId="40D1386C" w14:textId="77777777" w:rsidR="00870054" w:rsidRDefault="00870054">
            <w:pPr>
              <w:pStyle w:val="ConsPlusNormal"/>
              <w:jc w:val="center"/>
            </w:pPr>
            <w:r>
              <w:t>9329291,20</w:t>
            </w:r>
          </w:p>
        </w:tc>
        <w:tc>
          <w:tcPr>
            <w:tcW w:w="1701" w:type="dxa"/>
          </w:tcPr>
          <w:p w14:paraId="356E5B3B" w14:textId="77777777" w:rsidR="00870054" w:rsidRDefault="00870054">
            <w:pPr>
              <w:pStyle w:val="ConsPlusNormal"/>
              <w:jc w:val="center"/>
            </w:pPr>
            <w:r>
              <w:t>6088298,00</w:t>
            </w:r>
          </w:p>
        </w:tc>
        <w:tc>
          <w:tcPr>
            <w:tcW w:w="1701" w:type="dxa"/>
          </w:tcPr>
          <w:p w14:paraId="65AEB1A9" w14:textId="77777777" w:rsidR="00870054" w:rsidRDefault="00870054">
            <w:pPr>
              <w:pStyle w:val="ConsPlusNormal"/>
              <w:jc w:val="center"/>
            </w:pPr>
            <w:r>
              <w:t>6088298,00</w:t>
            </w:r>
          </w:p>
        </w:tc>
      </w:tr>
      <w:tr w:rsidR="00870054" w14:paraId="1AC210C7" w14:textId="77777777">
        <w:tc>
          <w:tcPr>
            <w:tcW w:w="2835" w:type="dxa"/>
          </w:tcPr>
          <w:p w14:paraId="02948929" w14:textId="77777777" w:rsidR="00870054" w:rsidRDefault="00870054">
            <w:pPr>
              <w:pStyle w:val="ConsPlusNormal"/>
            </w:pPr>
            <w:r>
              <w:t>Межбюджетные трансферты</w:t>
            </w:r>
          </w:p>
        </w:tc>
        <w:tc>
          <w:tcPr>
            <w:tcW w:w="680" w:type="dxa"/>
          </w:tcPr>
          <w:p w14:paraId="175E9595" w14:textId="77777777" w:rsidR="00870054" w:rsidRDefault="00870054">
            <w:pPr>
              <w:pStyle w:val="ConsPlusNormal"/>
              <w:jc w:val="center"/>
            </w:pPr>
            <w:r>
              <w:t>592</w:t>
            </w:r>
          </w:p>
        </w:tc>
        <w:tc>
          <w:tcPr>
            <w:tcW w:w="680" w:type="dxa"/>
          </w:tcPr>
          <w:p w14:paraId="229D24A3" w14:textId="77777777" w:rsidR="00870054" w:rsidRDefault="00870054">
            <w:pPr>
              <w:pStyle w:val="ConsPlusNormal"/>
              <w:jc w:val="center"/>
            </w:pPr>
            <w:r>
              <w:t>14</w:t>
            </w:r>
          </w:p>
        </w:tc>
        <w:tc>
          <w:tcPr>
            <w:tcW w:w="680" w:type="dxa"/>
          </w:tcPr>
          <w:p w14:paraId="019351D8" w14:textId="77777777" w:rsidR="00870054" w:rsidRDefault="00870054">
            <w:pPr>
              <w:pStyle w:val="ConsPlusNormal"/>
              <w:jc w:val="center"/>
            </w:pPr>
            <w:r>
              <w:t>01</w:t>
            </w:r>
          </w:p>
        </w:tc>
        <w:tc>
          <w:tcPr>
            <w:tcW w:w="1701" w:type="dxa"/>
          </w:tcPr>
          <w:p w14:paraId="0BB769AB" w14:textId="77777777" w:rsidR="00870054" w:rsidRDefault="00870054">
            <w:pPr>
              <w:pStyle w:val="ConsPlusNormal"/>
              <w:jc w:val="center"/>
            </w:pPr>
            <w:r>
              <w:t>26 4 02 60020</w:t>
            </w:r>
          </w:p>
        </w:tc>
        <w:tc>
          <w:tcPr>
            <w:tcW w:w="680" w:type="dxa"/>
          </w:tcPr>
          <w:p w14:paraId="165D8052" w14:textId="77777777" w:rsidR="00870054" w:rsidRDefault="00870054">
            <w:pPr>
              <w:pStyle w:val="ConsPlusNormal"/>
              <w:jc w:val="center"/>
            </w:pPr>
            <w:r>
              <w:t>500</w:t>
            </w:r>
          </w:p>
        </w:tc>
        <w:tc>
          <w:tcPr>
            <w:tcW w:w="1757" w:type="dxa"/>
          </w:tcPr>
          <w:p w14:paraId="1C107570" w14:textId="77777777" w:rsidR="00870054" w:rsidRDefault="00870054">
            <w:pPr>
              <w:pStyle w:val="ConsPlusNormal"/>
              <w:jc w:val="center"/>
            </w:pPr>
            <w:r>
              <w:t>9329291,20</w:t>
            </w:r>
          </w:p>
        </w:tc>
        <w:tc>
          <w:tcPr>
            <w:tcW w:w="1701" w:type="dxa"/>
          </w:tcPr>
          <w:p w14:paraId="3E7608E4" w14:textId="77777777" w:rsidR="00870054" w:rsidRDefault="00870054">
            <w:pPr>
              <w:pStyle w:val="ConsPlusNormal"/>
              <w:jc w:val="center"/>
            </w:pPr>
            <w:r>
              <w:t>6088298,00</w:t>
            </w:r>
          </w:p>
        </w:tc>
        <w:tc>
          <w:tcPr>
            <w:tcW w:w="1701" w:type="dxa"/>
          </w:tcPr>
          <w:p w14:paraId="513FE1B0" w14:textId="77777777" w:rsidR="00870054" w:rsidRDefault="00870054">
            <w:pPr>
              <w:pStyle w:val="ConsPlusNormal"/>
              <w:jc w:val="center"/>
            </w:pPr>
            <w:r>
              <w:t>6088298,00</w:t>
            </w:r>
          </w:p>
        </w:tc>
      </w:tr>
      <w:tr w:rsidR="00870054" w14:paraId="4B78767B" w14:textId="77777777">
        <w:tc>
          <w:tcPr>
            <w:tcW w:w="2835" w:type="dxa"/>
          </w:tcPr>
          <w:p w14:paraId="220A7517" w14:textId="77777777" w:rsidR="00870054" w:rsidRDefault="00870054">
            <w:pPr>
              <w:pStyle w:val="ConsPlusNormal"/>
            </w:pPr>
            <w:r>
              <w:t>Иные дотации</w:t>
            </w:r>
          </w:p>
        </w:tc>
        <w:tc>
          <w:tcPr>
            <w:tcW w:w="680" w:type="dxa"/>
          </w:tcPr>
          <w:p w14:paraId="063AC22F" w14:textId="77777777" w:rsidR="00870054" w:rsidRDefault="00870054">
            <w:pPr>
              <w:pStyle w:val="ConsPlusNormal"/>
              <w:jc w:val="center"/>
            </w:pPr>
            <w:r>
              <w:t>592</w:t>
            </w:r>
          </w:p>
        </w:tc>
        <w:tc>
          <w:tcPr>
            <w:tcW w:w="680" w:type="dxa"/>
          </w:tcPr>
          <w:p w14:paraId="17383BDA" w14:textId="77777777" w:rsidR="00870054" w:rsidRDefault="00870054">
            <w:pPr>
              <w:pStyle w:val="ConsPlusNormal"/>
              <w:jc w:val="center"/>
            </w:pPr>
            <w:r>
              <w:t>14</w:t>
            </w:r>
          </w:p>
        </w:tc>
        <w:tc>
          <w:tcPr>
            <w:tcW w:w="680" w:type="dxa"/>
          </w:tcPr>
          <w:p w14:paraId="635CC534" w14:textId="77777777" w:rsidR="00870054" w:rsidRDefault="00870054">
            <w:pPr>
              <w:pStyle w:val="ConsPlusNormal"/>
              <w:jc w:val="center"/>
            </w:pPr>
            <w:r>
              <w:t>02</w:t>
            </w:r>
          </w:p>
        </w:tc>
        <w:tc>
          <w:tcPr>
            <w:tcW w:w="1701" w:type="dxa"/>
          </w:tcPr>
          <w:p w14:paraId="79063FC4" w14:textId="77777777" w:rsidR="00870054" w:rsidRDefault="00870054">
            <w:pPr>
              <w:pStyle w:val="ConsPlusNormal"/>
            </w:pPr>
          </w:p>
        </w:tc>
        <w:tc>
          <w:tcPr>
            <w:tcW w:w="680" w:type="dxa"/>
          </w:tcPr>
          <w:p w14:paraId="7FC94746" w14:textId="77777777" w:rsidR="00870054" w:rsidRDefault="00870054">
            <w:pPr>
              <w:pStyle w:val="ConsPlusNormal"/>
            </w:pPr>
          </w:p>
        </w:tc>
        <w:tc>
          <w:tcPr>
            <w:tcW w:w="1757" w:type="dxa"/>
          </w:tcPr>
          <w:p w14:paraId="67C0390B" w14:textId="77777777" w:rsidR="00870054" w:rsidRDefault="00870054">
            <w:pPr>
              <w:pStyle w:val="ConsPlusNormal"/>
              <w:jc w:val="center"/>
            </w:pPr>
            <w:r>
              <w:t>224202,00</w:t>
            </w:r>
          </w:p>
        </w:tc>
        <w:tc>
          <w:tcPr>
            <w:tcW w:w="1701" w:type="dxa"/>
          </w:tcPr>
          <w:p w14:paraId="54595B7F" w14:textId="77777777" w:rsidR="00870054" w:rsidRDefault="00870054">
            <w:pPr>
              <w:pStyle w:val="ConsPlusNormal"/>
              <w:jc w:val="center"/>
            </w:pPr>
            <w:r>
              <w:t>100000,00</w:t>
            </w:r>
          </w:p>
        </w:tc>
        <w:tc>
          <w:tcPr>
            <w:tcW w:w="1701" w:type="dxa"/>
          </w:tcPr>
          <w:p w14:paraId="031804B0" w14:textId="77777777" w:rsidR="00870054" w:rsidRDefault="00870054">
            <w:pPr>
              <w:pStyle w:val="ConsPlusNormal"/>
              <w:jc w:val="center"/>
            </w:pPr>
            <w:r>
              <w:t>100000,00</w:t>
            </w:r>
          </w:p>
        </w:tc>
      </w:tr>
      <w:tr w:rsidR="00870054" w14:paraId="029F73DD" w14:textId="77777777">
        <w:tc>
          <w:tcPr>
            <w:tcW w:w="2835" w:type="dxa"/>
          </w:tcPr>
          <w:p w14:paraId="67661C68" w14:textId="77777777" w:rsidR="00870054" w:rsidRDefault="00870054">
            <w:pPr>
              <w:pStyle w:val="ConsPlusNormal"/>
            </w:pPr>
            <w:r>
              <w:t xml:space="preserve">Государственная </w:t>
            </w:r>
            <w:hyperlink r:id="rId237">
              <w:r>
                <w:rPr>
                  <w:color w:val="0000FF"/>
                </w:rPr>
                <w:t>программа</w:t>
              </w:r>
            </w:hyperlink>
            <w:r>
              <w:t xml:space="preserve"> Республики Дагестан "Управление </w:t>
            </w:r>
            <w:r>
              <w:lastRenderedPageBreak/>
              <w:t>региональными и муниципальными финансами Республики Дагестан"</w:t>
            </w:r>
          </w:p>
        </w:tc>
        <w:tc>
          <w:tcPr>
            <w:tcW w:w="680" w:type="dxa"/>
          </w:tcPr>
          <w:p w14:paraId="535CBCD0" w14:textId="77777777" w:rsidR="00870054" w:rsidRDefault="00870054">
            <w:pPr>
              <w:pStyle w:val="ConsPlusNormal"/>
              <w:jc w:val="center"/>
            </w:pPr>
            <w:r>
              <w:lastRenderedPageBreak/>
              <w:t>592</w:t>
            </w:r>
          </w:p>
        </w:tc>
        <w:tc>
          <w:tcPr>
            <w:tcW w:w="680" w:type="dxa"/>
          </w:tcPr>
          <w:p w14:paraId="27C45B25" w14:textId="77777777" w:rsidR="00870054" w:rsidRDefault="00870054">
            <w:pPr>
              <w:pStyle w:val="ConsPlusNormal"/>
              <w:jc w:val="center"/>
            </w:pPr>
            <w:r>
              <w:t>14</w:t>
            </w:r>
          </w:p>
        </w:tc>
        <w:tc>
          <w:tcPr>
            <w:tcW w:w="680" w:type="dxa"/>
          </w:tcPr>
          <w:p w14:paraId="32E95D47" w14:textId="77777777" w:rsidR="00870054" w:rsidRDefault="00870054">
            <w:pPr>
              <w:pStyle w:val="ConsPlusNormal"/>
              <w:jc w:val="center"/>
            </w:pPr>
            <w:r>
              <w:t>02</w:t>
            </w:r>
          </w:p>
        </w:tc>
        <w:tc>
          <w:tcPr>
            <w:tcW w:w="1701" w:type="dxa"/>
          </w:tcPr>
          <w:p w14:paraId="3DAC4788" w14:textId="77777777" w:rsidR="00870054" w:rsidRDefault="00870054">
            <w:pPr>
              <w:pStyle w:val="ConsPlusNormal"/>
              <w:jc w:val="center"/>
            </w:pPr>
            <w:r>
              <w:t>26</w:t>
            </w:r>
          </w:p>
        </w:tc>
        <w:tc>
          <w:tcPr>
            <w:tcW w:w="680" w:type="dxa"/>
          </w:tcPr>
          <w:p w14:paraId="154104F9" w14:textId="77777777" w:rsidR="00870054" w:rsidRDefault="00870054">
            <w:pPr>
              <w:pStyle w:val="ConsPlusNormal"/>
            </w:pPr>
          </w:p>
        </w:tc>
        <w:tc>
          <w:tcPr>
            <w:tcW w:w="1757" w:type="dxa"/>
          </w:tcPr>
          <w:p w14:paraId="7A6892C1" w14:textId="77777777" w:rsidR="00870054" w:rsidRDefault="00870054">
            <w:pPr>
              <w:pStyle w:val="ConsPlusNormal"/>
              <w:jc w:val="center"/>
            </w:pPr>
            <w:r>
              <w:t>224202,00</w:t>
            </w:r>
          </w:p>
        </w:tc>
        <w:tc>
          <w:tcPr>
            <w:tcW w:w="1701" w:type="dxa"/>
          </w:tcPr>
          <w:p w14:paraId="18D2EF33" w14:textId="77777777" w:rsidR="00870054" w:rsidRDefault="00870054">
            <w:pPr>
              <w:pStyle w:val="ConsPlusNormal"/>
              <w:jc w:val="center"/>
            </w:pPr>
            <w:r>
              <w:t>100000,00</w:t>
            </w:r>
          </w:p>
        </w:tc>
        <w:tc>
          <w:tcPr>
            <w:tcW w:w="1701" w:type="dxa"/>
          </w:tcPr>
          <w:p w14:paraId="6F2F3F62" w14:textId="77777777" w:rsidR="00870054" w:rsidRDefault="00870054">
            <w:pPr>
              <w:pStyle w:val="ConsPlusNormal"/>
              <w:jc w:val="center"/>
            </w:pPr>
            <w:r>
              <w:t>100000,00</w:t>
            </w:r>
          </w:p>
        </w:tc>
      </w:tr>
      <w:tr w:rsidR="00870054" w14:paraId="626D6C22" w14:textId="77777777">
        <w:tc>
          <w:tcPr>
            <w:tcW w:w="2835" w:type="dxa"/>
          </w:tcPr>
          <w:p w14:paraId="3A2C9012" w14:textId="77777777" w:rsidR="00870054" w:rsidRDefault="00870054">
            <w:pPr>
              <w:pStyle w:val="ConsPlusNormal"/>
            </w:pPr>
            <w:r>
              <w:t>Комплексы процессных мероприятий</w:t>
            </w:r>
          </w:p>
        </w:tc>
        <w:tc>
          <w:tcPr>
            <w:tcW w:w="680" w:type="dxa"/>
          </w:tcPr>
          <w:p w14:paraId="5A9FD184" w14:textId="77777777" w:rsidR="00870054" w:rsidRDefault="00870054">
            <w:pPr>
              <w:pStyle w:val="ConsPlusNormal"/>
              <w:jc w:val="center"/>
            </w:pPr>
            <w:r>
              <w:t>592</w:t>
            </w:r>
          </w:p>
        </w:tc>
        <w:tc>
          <w:tcPr>
            <w:tcW w:w="680" w:type="dxa"/>
          </w:tcPr>
          <w:p w14:paraId="403590AA" w14:textId="77777777" w:rsidR="00870054" w:rsidRDefault="00870054">
            <w:pPr>
              <w:pStyle w:val="ConsPlusNormal"/>
              <w:jc w:val="center"/>
            </w:pPr>
            <w:r>
              <w:t>14</w:t>
            </w:r>
          </w:p>
        </w:tc>
        <w:tc>
          <w:tcPr>
            <w:tcW w:w="680" w:type="dxa"/>
          </w:tcPr>
          <w:p w14:paraId="61FBB02F" w14:textId="77777777" w:rsidR="00870054" w:rsidRDefault="00870054">
            <w:pPr>
              <w:pStyle w:val="ConsPlusNormal"/>
              <w:jc w:val="center"/>
            </w:pPr>
            <w:r>
              <w:t>02</w:t>
            </w:r>
          </w:p>
        </w:tc>
        <w:tc>
          <w:tcPr>
            <w:tcW w:w="1701" w:type="dxa"/>
          </w:tcPr>
          <w:p w14:paraId="0FA2E088" w14:textId="77777777" w:rsidR="00870054" w:rsidRDefault="00870054">
            <w:pPr>
              <w:pStyle w:val="ConsPlusNormal"/>
              <w:jc w:val="center"/>
            </w:pPr>
            <w:r>
              <w:t>26 4</w:t>
            </w:r>
          </w:p>
        </w:tc>
        <w:tc>
          <w:tcPr>
            <w:tcW w:w="680" w:type="dxa"/>
          </w:tcPr>
          <w:p w14:paraId="768C72A2" w14:textId="77777777" w:rsidR="00870054" w:rsidRDefault="00870054">
            <w:pPr>
              <w:pStyle w:val="ConsPlusNormal"/>
            </w:pPr>
          </w:p>
        </w:tc>
        <w:tc>
          <w:tcPr>
            <w:tcW w:w="1757" w:type="dxa"/>
          </w:tcPr>
          <w:p w14:paraId="051697A8" w14:textId="77777777" w:rsidR="00870054" w:rsidRDefault="00870054">
            <w:pPr>
              <w:pStyle w:val="ConsPlusNormal"/>
              <w:jc w:val="center"/>
            </w:pPr>
            <w:r>
              <w:t>224202,00</w:t>
            </w:r>
          </w:p>
        </w:tc>
        <w:tc>
          <w:tcPr>
            <w:tcW w:w="1701" w:type="dxa"/>
          </w:tcPr>
          <w:p w14:paraId="4EC4C399" w14:textId="77777777" w:rsidR="00870054" w:rsidRDefault="00870054">
            <w:pPr>
              <w:pStyle w:val="ConsPlusNormal"/>
              <w:jc w:val="center"/>
            </w:pPr>
            <w:r>
              <w:t>100000,00</w:t>
            </w:r>
          </w:p>
        </w:tc>
        <w:tc>
          <w:tcPr>
            <w:tcW w:w="1701" w:type="dxa"/>
          </w:tcPr>
          <w:p w14:paraId="6D90ADEE" w14:textId="77777777" w:rsidR="00870054" w:rsidRDefault="00870054">
            <w:pPr>
              <w:pStyle w:val="ConsPlusNormal"/>
              <w:jc w:val="center"/>
            </w:pPr>
            <w:r>
              <w:t>100000,00</w:t>
            </w:r>
          </w:p>
        </w:tc>
      </w:tr>
      <w:tr w:rsidR="00870054" w14:paraId="5F9FB400" w14:textId="77777777">
        <w:tc>
          <w:tcPr>
            <w:tcW w:w="2835" w:type="dxa"/>
          </w:tcPr>
          <w:p w14:paraId="1ADA4B1E" w14:textId="77777777" w:rsidR="00870054" w:rsidRDefault="00870054">
            <w:pPr>
              <w:pStyle w:val="ConsPlusNormal"/>
            </w:pPr>
            <w:r>
              <w:t>Комплекс процессных мероприятий "Создание условий для эффективного управления муниципальными финансами, повышения устойчивости бюджетов муниципальных образований Республики Дагестан"</w:t>
            </w:r>
          </w:p>
        </w:tc>
        <w:tc>
          <w:tcPr>
            <w:tcW w:w="680" w:type="dxa"/>
          </w:tcPr>
          <w:p w14:paraId="43806D8E" w14:textId="77777777" w:rsidR="00870054" w:rsidRDefault="00870054">
            <w:pPr>
              <w:pStyle w:val="ConsPlusNormal"/>
              <w:jc w:val="center"/>
            </w:pPr>
            <w:r>
              <w:t>592</w:t>
            </w:r>
          </w:p>
        </w:tc>
        <w:tc>
          <w:tcPr>
            <w:tcW w:w="680" w:type="dxa"/>
          </w:tcPr>
          <w:p w14:paraId="30F7A825" w14:textId="77777777" w:rsidR="00870054" w:rsidRDefault="00870054">
            <w:pPr>
              <w:pStyle w:val="ConsPlusNormal"/>
              <w:jc w:val="center"/>
            </w:pPr>
            <w:r>
              <w:t>14</w:t>
            </w:r>
          </w:p>
        </w:tc>
        <w:tc>
          <w:tcPr>
            <w:tcW w:w="680" w:type="dxa"/>
          </w:tcPr>
          <w:p w14:paraId="27FA58D4" w14:textId="77777777" w:rsidR="00870054" w:rsidRDefault="00870054">
            <w:pPr>
              <w:pStyle w:val="ConsPlusNormal"/>
              <w:jc w:val="center"/>
            </w:pPr>
            <w:r>
              <w:t>02</w:t>
            </w:r>
          </w:p>
        </w:tc>
        <w:tc>
          <w:tcPr>
            <w:tcW w:w="1701" w:type="dxa"/>
          </w:tcPr>
          <w:p w14:paraId="4A2E7822" w14:textId="77777777" w:rsidR="00870054" w:rsidRDefault="00870054">
            <w:pPr>
              <w:pStyle w:val="ConsPlusNormal"/>
              <w:jc w:val="center"/>
            </w:pPr>
            <w:r>
              <w:t>26 4 02</w:t>
            </w:r>
          </w:p>
        </w:tc>
        <w:tc>
          <w:tcPr>
            <w:tcW w:w="680" w:type="dxa"/>
          </w:tcPr>
          <w:p w14:paraId="73C39640" w14:textId="77777777" w:rsidR="00870054" w:rsidRDefault="00870054">
            <w:pPr>
              <w:pStyle w:val="ConsPlusNormal"/>
            </w:pPr>
          </w:p>
        </w:tc>
        <w:tc>
          <w:tcPr>
            <w:tcW w:w="1757" w:type="dxa"/>
          </w:tcPr>
          <w:p w14:paraId="316816A7" w14:textId="77777777" w:rsidR="00870054" w:rsidRDefault="00870054">
            <w:pPr>
              <w:pStyle w:val="ConsPlusNormal"/>
              <w:jc w:val="center"/>
            </w:pPr>
            <w:r>
              <w:t>224202,00</w:t>
            </w:r>
          </w:p>
        </w:tc>
        <w:tc>
          <w:tcPr>
            <w:tcW w:w="1701" w:type="dxa"/>
          </w:tcPr>
          <w:p w14:paraId="0139D2D3" w14:textId="77777777" w:rsidR="00870054" w:rsidRDefault="00870054">
            <w:pPr>
              <w:pStyle w:val="ConsPlusNormal"/>
              <w:jc w:val="center"/>
            </w:pPr>
            <w:r>
              <w:t>100000,00</w:t>
            </w:r>
          </w:p>
        </w:tc>
        <w:tc>
          <w:tcPr>
            <w:tcW w:w="1701" w:type="dxa"/>
          </w:tcPr>
          <w:p w14:paraId="22598713" w14:textId="77777777" w:rsidR="00870054" w:rsidRDefault="00870054">
            <w:pPr>
              <w:pStyle w:val="ConsPlusNormal"/>
              <w:jc w:val="center"/>
            </w:pPr>
            <w:r>
              <w:t>100000,00</w:t>
            </w:r>
          </w:p>
        </w:tc>
      </w:tr>
      <w:tr w:rsidR="00870054" w14:paraId="71A11B71" w14:textId="77777777">
        <w:tc>
          <w:tcPr>
            <w:tcW w:w="2835" w:type="dxa"/>
          </w:tcPr>
          <w:p w14:paraId="0CC95003" w14:textId="77777777" w:rsidR="00870054" w:rsidRDefault="00870054">
            <w:pPr>
              <w:pStyle w:val="ConsPlusNormal"/>
            </w:pPr>
            <w:r>
              <w:t>Дотации на поддержку мер по обеспечению сбалансированности бюджетов муниципальных образований Республики Дагестан в целях, установленных распоряжениями Правительства Республики Дагестан</w:t>
            </w:r>
          </w:p>
        </w:tc>
        <w:tc>
          <w:tcPr>
            <w:tcW w:w="680" w:type="dxa"/>
          </w:tcPr>
          <w:p w14:paraId="220F4361" w14:textId="77777777" w:rsidR="00870054" w:rsidRDefault="00870054">
            <w:pPr>
              <w:pStyle w:val="ConsPlusNormal"/>
              <w:jc w:val="center"/>
            </w:pPr>
            <w:r>
              <w:t>592</w:t>
            </w:r>
          </w:p>
        </w:tc>
        <w:tc>
          <w:tcPr>
            <w:tcW w:w="680" w:type="dxa"/>
          </w:tcPr>
          <w:p w14:paraId="3E98B43C" w14:textId="77777777" w:rsidR="00870054" w:rsidRDefault="00870054">
            <w:pPr>
              <w:pStyle w:val="ConsPlusNormal"/>
              <w:jc w:val="center"/>
            </w:pPr>
            <w:r>
              <w:t>14</w:t>
            </w:r>
          </w:p>
        </w:tc>
        <w:tc>
          <w:tcPr>
            <w:tcW w:w="680" w:type="dxa"/>
          </w:tcPr>
          <w:p w14:paraId="03472D07" w14:textId="77777777" w:rsidR="00870054" w:rsidRDefault="00870054">
            <w:pPr>
              <w:pStyle w:val="ConsPlusNormal"/>
              <w:jc w:val="center"/>
            </w:pPr>
            <w:r>
              <w:t>02</w:t>
            </w:r>
          </w:p>
        </w:tc>
        <w:tc>
          <w:tcPr>
            <w:tcW w:w="1701" w:type="dxa"/>
          </w:tcPr>
          <w:p w14:paraId="5C97271B" w14:textId="77777777" w:rsidR="00870054" w:rsidRDefault="00870054">
            <w:pPr>
              <w:pStyle w:val="ConsPlusNormal"/>
              <w:jc w:val="center"/>
            </w:pPr>
            <w:r>
              <w:t>26 4 02 60040</w:t>
            </w:r>
          </w:p>
        </w:tc>
        <w:tc>
          <w:tcPr>
            <w:tcW w:w="680" w:type="dxa"/>
          </w:tcPr>
          <w:p w14:paraId="2DC40E2E" w14:textId="77777777" w:rsidR="00870054" w:rsidRDefault="00870054">
            <w:pPr>
              <w:pStyle w:val="ConsPlusNormal"/>
            </w:pPr>
          </w:p>
        </w:tc>
        <w:tc>
          <w:tcPr>
            <w:tcW w:w="1757" w:type="dxa"/>
          </w:tcPr>
          <w:p w14:paraId="5560BD3F" w14:textId="77777777" w:rsidR="00870054" w:rsidRDefault="00870054">
            <w:pPr>
              <w:pStyle w:val="ConsPlusNormal"/>
              <w:jc w:val="center"/>
            </w:pPr>
            <w:r>
              <w:t>224202,00</w:t>
            </w:r>
          </w:p>
        </w:tc>
        <w:tc>
          <w:tcPr>
            <w:tcW w:w="1701" w:type="dxa"/>
          </w:tcPr>
          <w:p w14:paraId="7B48FF1D" w14:textId="77777777" w:rsidR="00870054" w:rsidRDefault="00870054">
            <w:pPr>
              <w:pStyle w:val="ConsPlusNormal"/>
              <w:jc w:val="center"/>
            </w:pPr>
            <w:r>
              <w:t>100000,00</w:t>
            </w:r>
          </w:p>
        </w:tc>
        <w:tc>
          <w:tcPr>
            <w:tcW w:w="1701" w:type="dxa"/>
          </w:tcPr>
          <w:p w14:paraId="3A6FE496" w14:textId="77777777" w:rsidR="00870054" w:rsidRDefault="00870054">
            <w:pPr>
              <w:pStyle w:val="ConsPlusNormal"/>
              <w:jc w:val="center"/>
            </w:pPr>
            <w:r>
              <w:t>100000,00</w:t>
            </w:r>
          </w:p>
        </w:tc>
      </w:tr>
      <w:tr w:rsidR="00870054" w14:paraId="491DC625" w14:textId="77777777">
        <w:tc>
          <w:tcPr>
            <w:tcW w:w="2835" w:type="dxa"/>
          </w:tcPr>
          <w:p w14:paraId="4CA6ACCB" w14:textId="77777777" w:rsidR="00870054" w:rsidRDefault="00870054">
            <w:pPr>
              <w:pStyle w:val="ConsPlusNormal"/>
            </w:pPr>
            <w:r>
              <w:t xml:space="preserve">Межбюджетные </w:t>
            </w:r>
            <w:r>
              <w:lastRenderedPageBreak/>
              <w:t>трансферты</w:t>
            </w:r>
          </w:p>
        </w:tc>
        <w:tc>
          <w:tcPr>
            <w:tcW w:w="680" w:type="dxa"/>
          </w:tcPr>
          <w:p w14:paraId="313FD392" w14:textId="77777777" w:rsidR="00870054" w:rsidRDefault="00870054">
            <w:pPr>
              <w:pStyle w:val="ConsPlusNormal"/>
              <w:jc w:val="center"/>
            </w:pPr>
            <w:r>
              <w:lastRenderedPageBreak/>
              <w:t>592</w:t>
            </w:r>
          </w:p>
        </w:tc>
        <w:tc>
          <w:tcPr>
            <w:tcW w:w="680" w:type="dxa"/>
          </w:tcPr>
          <w:p w14:paraId="78A44A1F" w14:textId="77777777" w:rsidR="00870054" w:rsidRDefault="00870054">
            <w:pPr>
              <w:pStyle w:val="ConsPlusNormal"/>
              <w:jc w:val="center"/>
            </w:pPr>
            <w:r>
              <w:t>14</w:t>
            </w:r>
          </w:p>
        </w:tc>
        <w:tc>
          <w:tcPr>
            <w:tcW w:w="680" w:type="dxa"/>
          </w:tcPr>
          <w:p w14:paraId="51BC8F68" w14:textId="77777777" w:rsidR="00870054" w:rsidRDefault="00870054">
            <w:pPr>
              <w:pStyle w:val="ConsPlusNormal"/>
              <w:jc w:val="center"/>
            </w:pPr>
            <w:r>
              <w:t>02</w:t>
            </w:r>
          </w:p>
        </w:tc>
        <w:tc>
          <w:tcPr>
            <w:tcW w:w="1701" w:type="dxa"/>
          </w:tcPr>
          <w:p w14:paraId="49D66445" w14:textId="77777777" w:rsidR="00870054" w:rsidRDefault="00870054">
            <w:pPr>
              <w:pStyle w:val="ConsPlusNormal"/>
              <w:jc w:val="center"/>
            </w:pPr>
            <w:r>
              <w:t>26 4 02 60040</w:t>
            </w:r>
          </w:p>
        </w:tc>
        <w:tc>
          <w:tcPr>
            <w:tcW w:w="680" w:type="dxa"/>
          </w:tcPr>
          <w:p w14:paraId="40D17C97" w14:textId="77777777" w:rsidR="00870054" w:rsidRDefault="00870054">
            <w:pPr>
              <w:pStyle w:val="ConsPlusNormal"/>
              <w:jc w:val="center"/>
            </w:pPr>
            <w:r>
              <w:t>500</w:t>
            </w:r>
          </w:p>
        </w:tc>
        <w:tc>
          <w:tcPr>
            <w:tcW w:w="1757" w:type="dxa"/>
          </w:tcPr>
          <w:p w14:paraId="3FA5784F" w14:textId="77777777" w:rsidR="00870054" w:rsidRDefault="00870054">
            <w:pPr>
              <w:pStyle w:val="ConsPlusNormal"/>
              <w:jc w:val="center"/>
            </w:pPr>
            <w:r>
              <w:t>224202,00</w:t>
            </w:r>
          </w:p>
        </w:tc>
        <w:tc>
          <w:tcPr>
            <w:tcW w:w="1701" w:type="dxa"/>
          </w:tcPr>
          <w:p w14:paraId="4A05452B" w14:textId="77777777" w:rsidR="00870054" w:rsidRDefault="00870054">
            <w:pPr>
              <w:pStyle w:val="ConsPlusNormal"/>
              <w:jc w:val="center"/>
            </w:pPr>
            <w:r>
              <w:t>100000,00</w:t>
            </w:r>
          </w:p>
        </w:tc>
        <w:tc>
          <w:tcPr>
            <w:tcW w:w="1701" w:type="dxa"/>
          </w:tcPr>
          <w:p w14:paraId="473B4DA0" w14:textId="77777777" w:rsidR="00870054" w:rsidRDefault="00870054">
            <w:pPr>
              <w:pStyle w:val="ConsPlusNormal"/>
              <w:jc w:val="center"/>
            </w:pPr>
            <w:r>
              <w:t>100000,00</w:t>
            </w:r>
          </w:p>
        </w:tc>
      </w:tr>
      <w:tr w:rsidR="00870054" w14:paraId="77D22D95" w14:textId="77777777">
        <w:tc>
          <w:tcPr>
            <w:tcW w:w="2835" w:type="dxa"/>
          </w:tcPr>
          <w:p w14:paraId="16475D2D" w14:textId="77777777" w:rsidR="00870054" w:rsidRDefault="00870054">
            <w:pPr>
              <w:pStyle w:val="ConsPlusNormal"/>
            </w:pPr>
            <w:r>
              <w:t>Прочие межбюджетные трансферты общего характера</w:t>
            </w:r>
          </w:p>
        </w:tc>
        <w:tc>
          <w:tcPr>
            <w:tcW w:w="680" w:type="dxa"/>
          </w:tcPr>
          <w:p w14:paraId="4ACE31C2" w14:textId="77777777" w:rsidR="00870054" w:rsidRDefault="00870054">
            <w:pPr>
              <w:pStyle w:val="ConsPlusNormal"/>
              <w:jc w:val="center"/>
            </w:pPr>
            <w:r>
              <w:t>592</w:t>
            </w:r>
          </w:p>
        </w:tc>
        <w:tc>
          <w:tcPr>
            <w:tcW w:w="680" w:type="dxa"/>
          </w:tcPr>
          <w:p w14:paraId="6357B1F9" w14:textId="77777777" w:rsidR="00870054" w:rsidRDefault="00870054">
            <w:pPr>
              <w:pStyle w:val="ConsPlusNormal"/>
              <w:jc w:val="center"/>
            </w:pPr>
            <w:r>
              <w:t>14</w:t>
            </w:r>
          </w:p>
        </w:tc>
        <w:tc>
          <w:tcPr>
            <w:tcW w:w="680" w:type="dxa"/>
          </w:tcPr>
          <w:p w14:paraId="365376C6" w14:textId="77777777" w:rsidR="00870054" w:rsidRDefault="00870054">
            <w:pPr>
              <w:pStyle w:val="ConsPlusNormal"/>
              <w:jc w:val="center"/>
            </w:pPr>
            <w:r>
              <w:t>03</w:t>
            </w:r>
          </w:p>
        </w:tc>
        <w:tc>
          <w:tcPr>
            <w:tcW w:w="1701" w:type="dxa"/>
          </w:tcPr>
          <w:p w14:paraId="3B005130" w14:textId="77777777" w:rsidR="00870054" w:rsidRDefault="00870054">
            <w:pPr>
              <w:pStyle w:val="ConsPlusNormal"/>
            </w:pPr>
          </w:p>
        </w:tc>
        <w:tc>
          <w:tcPr>
            <w:tcW w:w="680" w:type="dxa"/>
          </w:tcPr>
          <w:p w14:paraId="16376E50" w14:textId="77777777" w:rsidR="00870054" w:rsidRDefault="00870054">
            <w:pPr>
              <w:pStyle w:val="ConsPlusNormal"/>
            </w:pPr>
          </w:p>
        </w:tc>
        <w:tc>
          <w:tcPr>
            <w:tcW w:w="1757" w:type="dxa"/>
          </w:tcPr>
          <w:p w14:paraId="678FBEAA" w14:textId="77777777" w:rsidR="00870054" w:rsidRDefault="00870054">
            <w:pPr>
              <w:pStyle w:val="ConsPlusNormal"/>
              <w:jc w:val="center"/>
            </w:pPr>
            <w:r>
              <w:t>3102563,60</w:t>
            </w:r>
          </w:p>
        </w:tc>
        <w:tc>
          <w:tcPr>
            <w:tcW w:w="1701" w:type="dxa"/>
          </w:tcPr>
          <w:p w14:paraId="1092642A" w14:textId="77777777" w:rsidR="00870054" w:rsidRDefault="00870054">
            <w:pPr>
              <w:pStyle w:val="ConsPlusNormal"/>
              <w:jc w:val="center"/>
            </w:pPr>
            <w:r>
              <w:t>2033237,00</w:t>
            </w:r>
          </w:p>
        </w:tc>
        <w:tc>
          <w:tcPr>
            <w:tcW w:w="1701" w:type="dxa"/>
          </w:tcPr>
          <w:p w14:paraId="5B196205" w14:textId="77777777" w:rsidR="00870054" w:rsidRDefault="00870054">
            <w:pPr>
              <w:pStyle w:val="ConsPlusNormal"/>
              <w:jc w:val="center"/>
            </w:pPr>
            <w:r>
              <w:t>2033237,00</w:t>
            </w:r>
          </w:p>
        </w:tc>
      </w:tr>
      <w:tr w:rsidR="00870054" w14:paraId="7DC0AF0A" w14:textId="77777777">
        <w:tc>
          <w:tcPr>
            <w:tcW w:w="2835" w:type="dxa"/>
          </w:tcPr>
          <w:p w14:paraId="552BB02D" w14:textId="77777777" w:rsidR="00870054" w:rsidRDefault="00870054">
            <w:pPr>
              <w:pStyle w:val="ConsPlusNormal"/>
            </w:pPr>
            <w:r>
              <w:t xml:space="preserve">Государственная </w:t>
            </w:r>
            <w:hyperlink r:id="rId238">
              <w:r>
                <w:rPr>
                  <w:color w:val="0000FF"/>
                </w:rPr>
                <w:t>программа</w:t>
              </w:r>
            </w:hyperlink>
            <w:r>
              <w:t xml:space="preserve"> Республики Дагестан "Управление региональными и муниципальными финансами Республики Дагестан"</w:t>
            </w:r>
          </w:p>
        </w:tc>
        <w:tc>
          <w:tcPr>
            <w:tcW w:w="680" w:type="dxa"/>
          </w:tcPr>
          <w:p w14:paraId="0812A2B7" w14:textId="77777777" w:rsidR="00870054" w:rsidRDefault="00870054">
            <w:pPr>
              <w:pStyle w:val="ConsPlusNormal"/>
              <w:jc w:val="center"/>
            </w:pPr>
            <w:r>
              <w:t>592</w:t>
            </w:r>
          </w:p>
        </w:tc>
        <w:tc>
          <w:tcPr>
            <w:tcW w:w="680" w:type="dxa"/>
          </w:tcPr>
          <w:p w14:paraId="4DF8FD54" w14:textId="77777777" w:rsidR="00870054" w:rsidRDefault="00870054">
            <w:pPr>
              <w:pStyle w:val="ConsPlusNormal"/>
              <w:jc w:val="center"/>
            </w:pPr>
            <w:r>
              <w:t>14</w:t>
            </w:r>
          </w:p>
        </w:tc>
        <w:tc>
          <w:tcPr>
            <w:tcW w:w="680" w:type="dxa"/>
          </w:tcPr>
          <w:p w14:paraId="641B57DB" w14:textId="77777777" w:rsidR="00870054" w:rsidRDefault="00870054">
            <w:pPr>
              <w:pStyle w:val="ConsPlusNormal"/>
              <w:jc w:val="center"/>
            </w:pPr>
            <w:r>
              <w:t>03</w:t>
            </w:r>
          </w:p>
        </w:tc>
        <w:tc>
          <w:tcPr>
            <w:tcW w:w="1701" w:type="dxa"/>
          </w:tcPr>
          <w:p w14:paraId="08064C52" w14:textId="77777777" w:rsidR="00870054" w:rsidRDefault="00870054">
            <w:pPr>
              <w:pStyle w:val="ConsPlusNormal"/>
              <w:jc w:val="center"/>
            </w:pPr>
            <w:r>
              <w:t>26</w:t>
            </w:r>
          </w:p>
        </w:tc>
        <w:tc>
          <w:tcPr>
            <w:tcW w:w="680" w:type="dxa"/>
          </w:tcPr>
          <w:p w14:paraId="74AA9E82" w14:textId="77777777" w:rsidR="00870054" w:rsidRDefault="00870054">
            <w:pPr>
              <w:pStyle w:val="ConsPlusNormal"/>
            </w:pPr>
          </w:p>
        </w:tc>
        <w:tc>
          <w:tcPr>
            <w:tcW w:w="1757" w:type="dxa"/>
          </w:tcPr>
          <w:p w14:paraId="508FCE52" w14:textId="77777777" w:rsidR="00870054" w:rsidRDefault="00870054">
            <w:pPr>
              <w:pStyle w:val="ConsPlusNormal"/>
              <w:jc w:val="center"/>
            </w:pPr>
            <w:r>
              <w:t>3102563,60</w:t>
            </w:r>
          </w:p>
        </w:tc>
        <w:tc>
          <w:tcPr>
            <w:tcW w:w="1701" w:type="dxa"/>
          </w:tcPr>
          <w:p w14:paraId="37EB0B9D" w14:textId="77777777" w:rsidR="00870054" w:rsidRDefault="00870054">
            <w:pPr>
              <w:pStyle w:val="ConsPlusNormal"/>
              <w:jc w:val="center"/>
            </w:pPr>
            <w:r>
              <w:t>2033237,00</w:t>
            </w:r>
          </w:p>
        </w:tc>
        <w:tc>
          <w:tcPr>
            <w:tcW w:w="1701" w:type="dxa"/>
          </w:tcPr>
          <w:p w14:paraId="4F29481F" w14:textId="77777777" w:rsidR="00870054" w:rsidRDefault="00870054">
            <w:pPr>
              <w:pStyle w:val="ConsPlusNormal"/>
              <w:jc w:val="center"/>
            </w:pPr>
            <w:r>
              <w:t>2033237,00</w:t>
            </w:r>
          </w:p>
        </w:tc>
      </w:tr>
      <w:tr w:rsidR="00870054" w14:paraId="498B173F" w14:textId="77777777">
        <w:tc>
          <w:tcPr>
            <w:tcW w:w="2835" w:type="dxa"/>
          </w:tcPr>
          <w:p w14:paraId="64081468" w14:textId="77777777" w:rsidR="00870054" w:rsidRDefault="00870054">
            <w:pPr>
              <w:pStyle w:val="ConsPlusNormal"/>
            </w:pPr>
            <w:r>
              <w:t>Комплексы процессных мероприятий</w:t>
            </w:r>
          </w:p>
        </w:tc>
        <w:tc>
          <w:tcPr>
            <w:tcW w:w="680" w:type="dxa"/>
          </w:tcPr>
          <w:p w14:paraId="2503CAB3" w14:textId="77777777" w:rsidR="00870054" w:rsidRDefault="00870054">
            <w:pPr>
              <w:pStyle w:val="ConsPlusNormal"/>
              <w:jc w:val="center"/>
            </w:pPr>
            <w:r>
              <w:t>592</w:t>
            </w:r>
          </w:p>
        </w:tc>
        <w:tc>
          <w:tcPr>
            <w:tcW w:w="680" w:type="dxa"/>
          </w:tcPr>
          <w:p w14:paraId="1D84049B" w14:textId="77777777" w:rsidR="00870054" w:rsidRDefault="00870054">
            <w:pPr>
              <w:pStyle w:val="ConsPlusNormal"/>
              <w:jc w:val="center"/>
            </w:pPr>
            <w:r>
              <w:t>14</w:t>
            </w:r>
          </w:p>
        </w:tc>
        <w:tc>
          <w:tcPr>
            <w:tcW w:w="680" w:type="dxa"/>
          </w:tcPr>
          <w:p w14:paraId="6CB15E09" w14:textId="77777777" w:rsidR="00870054" w:rsidRDefault="00870054">
            <w:pPr>
              <w:pStyle w:val="ConsPlusNormal"/>
              <w:jc w:val="center"/>
            </w:pPr>
            <w:r>
              <w:t>03</w:t>
            </w:r>
          </w:p>
        </w:tc>
        <w:tc>
          <w:tcPr>
            <w:tcW w:w="1701" w:type="dxa"/>
          </w:tcPr>
          <w:p w14:paraId="6B717428" w14:textId="77777777" w:rsidR="00870054" w:rsidRDefault="00870054">
            <w:pPr>
              <w:pStyle w:val="ConsPlusNormal"/>
              <w:jc w:val="center"/>
            </w:pPr>
            <w:r>
              <w:t>26 4</w:t>
            </w:r>
          </w:p>
        </w:tc>
        <w:tc>
          <w:tcPr>
            <w:tcW w:w="680" w:type="dxa"/>
          </w:tcPr>
          <w:p w14:paraId="7A820A27" w14:textId="77777777" w:rsidR="00870054" w:rsidRDefault="00870054">
            <w:pPr>
              <w:pStyle w:val="ConsPlusNormal"/>
            </w:pPr>
          </w:p>
        </w:tc>
        <w:tc>
          <w:tcPr>
            <w:tcW w:w="1757" w:type="dxa"/>
          </w:tcPr>
          <w:p w14:paraId="69CC8276" w14:textId="77777777" w:rsidR="00870054" w:rsidRDefault="00870054">
            <w:pPr>
              <w:pStyle w:val="ConsPlusNormal"/>
              <w:jc w:val="center"/>
            </w:pPr>
            <w:r>
              <w:t>3102563,60</w:t>
            </w:r>
          </w:p>
        </w:tc>
        <w:tc>
          <w:tcPr>
            <w:tcW w:w="1701" w:type="dxa"/>
          </w:tcPr>
          <w:p w14:paraId="65B5D24A" w14:textId="77777777" w:rsidR="00870054" w:rsidRDefault="00870054">
            <w:pPr>
              <w:pStyle w:val="ConsPlusNormal"/>
              <w:jc w:val="center"/>
            </w:pPr>
            <w:r>
              <w:t>2033237,00</w:t>
            </w:r>
          </w:p>
        </w:tc>
        <w:tc>
          <w:tcPr>
            <w:tcW w:w="1701" w:type="dxa"/>
          </w:tcPr>
          <w:p w14:paraId="0B515088" w14:textId="77777777" w:rsidR="00870054" w:rsidRDefault="00870054">
            <w:pPr>
              <w:pStyle w:val="ConsPlusNormal"/>
              <w:jc w:val="center"/>
            </w:pPr>
            <w:r>
              <w:t>2033237,00</w:t>
            </w:r>
          </w:p>
        </w:tc>
      </w:tr>
      <w:tr w:rsidR="00870054" w14:paraId="7B765755" w14:textId="77777777">
        <w:tc>
          <w:tcPr>
            <w:tcW w:w="2835" w:type="dxa"/>
          </w:tcPr>
          <w:p w14:paraId="78079B4F" w14:textId="77777777" w:rsidR="00870054" w:rsidRDefault="00870054">
            <w:pPr>
              <w:pStyle w:val="ConsPlusNormal"/>
            </w:pPr>
            <w:r>
              <w:t>Комплекс процессных мероприятий "Создание условий для эффективного управления муниципальными финансами, повышения устойчивости бюджетов муниципальных образований Республики Дагестан"</w:t>
            </w:r>
          </w:p>
        </w:tc>
        <w:tc>
          <w:tcPr>
            <w:tcW w:w="680" w:type="dxa"/>
          </w:tcPr>
          <w:p w14:paraId="56DE1438" w14:textId="77777777" w:rsidR="00870054" w:rsidRDefault="00870054">
            <w:pPr>
              <w:pStyle w:val="ConsPlusNormal"/>
              <w:jc w:val="center"/>
            </w:pPr>
            <w:r>
              <w:t>592</w:t>
            </w:r>
          </w:p>
        </w:tc>
        <w:tc>
          <w:tcPr>
            <w:tcW w:w="680" w:type="dxa"/>
          </w:tcPr>
          <w:p w14:paraId="20BA7F30" w14:textId="77777777" w:rsidR="00870054" w:rsidRDefault="00870054">
            <w:pPr>
              <w:pStyle w:val="ConsPlusNormal"/>
              <w:jc w:val="center"/>
            </w:pPr>
            <w:r>
              <w:t>14</w:t>
            </w:r>
          </w:p>
        </w:tc>
        <w:tc>
          <w:tcPr>
            <w:tcW w:w="680" w:type="dxa"/>
          </w:tcPr>
          <w:p w14:paraId="2DAE1BEC" w14:textId="77777777" w:rsidR="00870054" w:rsidRDefault="00870054">
            <w:pPr>
              <w:pStyle w:val="ConsPlusNormal"/>
              <w:jc w:val="center"/>
            </w:pPr>
            <w:r>
              <w:t>03</w:t>
            </w:r>
          </w:p>
        </w:tc>
        <w:tc>
          <w:tcPr>
            <w:tcW w:w="1701" w:type="dxa"/>
          </w:tcPr>
          <w:p w14:paraId="0B71EB27" w14:textId="77777777" w:rsidR="00870054" w:rsidRDefault="00870054">
            <w:pPr>
              <w:pStyle w:val="ConsPlusNormal"/>
              <w:jc w:val="center"/>
            </w:pPr>
            <w:r>
              <w:t>26 4 02</w:t>
            </w:r>
          </w:p>
        </w:tc>
        <w:tc>
          <w:tcPr>
            <w:tcW w:w="680" w:type="dxa"/>
          </w:tcPr>
          <w:p w14:paraId="2C56F669" w14:textId="77777777" w:rsidR="00870054" w:rsidRDefault="00870054">
            <w:pPr>
              <w:pStyle w:val="ConsPlusNormal"/>
            </w:pPr>
          </w:p>
        </w:tc>
        <w:tc>
          <w:tcPr>
            <w:tcW w:w="1757" w:type="dxa"/>
          </w:tcPr>
          <w:p w14:paraId="1F37D950" w14:textId="77777777" w:rsidR="00870054" w:rsidRDefault="00870054">
            <w:pPr>
              <w:pStyle w:val="ConsPlusNormal"/>
              <w:jc w:val="center"/>
            </w:pPr>
            <w:r>
              <w:t>3102563,60</w:t>
            </w:r>
          </w:p>
        </w:tc>
        <w:tc>
          <w:tcPr>
            <w:tcW w:w="1701" w:type="dxa"/>
          </w:tcPr>
          <w:p w14:paraId="3C988A42" w14:textId="77777777" w:rsidR="00870054" w:rsidRDefault="00870054">
            <w:pPr>
              <w:pStyle w:val="ConsPlusNormal"/>
              <w:jc w:val="center"/>
            </w:pPr>
            <w:r>
              <w:t>2033237,00</w:t>
            </w:r>
          </w:p>
        </w:tc>
        <w:tc>
          <w:tcPr>
            <w:tcW w:w="1701" w:type="dxa"/>
          </w:tcPr>
          <w:p w14:paraId="42FCE8A8" w14:textId="77777777" w:rsidR="00870054" w:rsidRDefault="00870054">
            <w:pPr>
              <w:pStyle w:val="ConsPlusNormal"/>
              <w:jc w:val="center"/>
            </w:pPr>
            <w:r>
              <w:t>2033237,00</w:t>
            </w:r>
          </w:p>
        </w:tc>
      </w:tr>
      <w:tr w:rsidR="00870054" w14:paraId="66A0011A" w14:textId="77777777">
        <w:tc>
          <w:tcPr>
            <w:tcW w:w="2835" w:type="dxa"/>
          </w:tcPr>
          <w:p w14:paraId="06016413" w14:textId="77777777" w:rsidR="00870054" w:rsidRDefault="00870054">
            <w:pPr>
              <w:pStyle w:val="ConsPlusNormal"/>
            </w:pPr>
            <w:r>
              <w:t xml:space="preserve">Субвенции муниципальным районам на осуществление государственных </w:t>
            </w:r>
            <w:r>
              <w:lastRenderedPageBreak/>
              <w:t>полномочий по расчету и предоставлению дотаций на выравнивание бюджетной обеспеченности поселений</w:t>
            </w:r>
          </w:p>
        </w:tc>
        <w:tc>
          <w:tcPr>
            <w:tcW w:w="680" w:type="dxa"/>
          </w:tcPr>
          <w:p w14:paraId="7E68DAAE" w14:textId="77777777" w:rsidR="00870054" w:rsidRDefault="00870054">
            <w:pPr>
              <w:pStyle w:val="ConsPlusNormal"/>
              <w:jc w:val="center"/>
            </w:pPr>
            <w:r>
              <w:lastRenderedPageBreak/>
              <w:t>592</w:t>
            </w:r>
          </w:p>
        </w:tc>
        <w:tc>
          <w:tcPr>
            <w:tcW w:w="680" w:type="dxa"/>
          </w:tcPr>
          <w:p w14:paraId="179A44BE" w14:textId="77777777" w:rsidR="00870054" w:rsidRDefault="00870054">
            <w:pPr>
              <w:pStyle w:val="ConsPlusNormal"/>
              <w:jc w:val="center"/>
            </w:pPr>
            <w:r>
              <w:t>14</w:t>
            </w:r>
          </w:p>
        </w:tc>
        <w:tc>
          <w:tcPr>
            <w:tcW w:w="680" w:type="dxa"/>
          </w:tcPr>
          <w:p w14:paraId="144BE67F" w14:textId="77777777" w:rsidR="00870054" w:rsidRDefault="00870054">
            <w:pPr>
              <w:pStyle w:val="ConsPlusNormal"/>
              <w:jc w:val="center"/>
            </w:pPr>
            <w:r>
              <w:t>03</w:t>
            </w:r>
          </w:p>
        </w:tc>
        <w:tc>
          <w:tcPr>
            <w:tcW w:w="1701" w:type="dxa"/>
          </w:tcPr>
          <w:p w14:paraId="3ED655D3" w14:textId="77777777" w:rsidR="00870054" w:rsidRDefault="00870054">
            <w:pPr>
              <w:pStyle w:val="ConsPlusNormal"/>
              <w:jc w:val="center"/>
            </w:pPr>
            <w:r>
              <w:t>26 4 02 60030</w:t>
            </w:r>
          </w:p>
        </w:tc>
        <w:tc>
          <w:tcPr>
            <w:tcW w:w="680" w:type="dxa"/>
          </w:tcPr>
          <w:p w14:paraId="3FA768A1" w14:textId="77777777" w:rsidR="00870054" w:rsidRDefault="00870054">
            <w:pPr>
              <w:pStyle w:val="ConsPlusNormal"/>
            </w:pPr>
          </w:p>
        </w:tc>
        <w:tc>
          <w:tcPr>
            <w:tcW w:w="1757" w:type="dxa"/>
          </w:tcPr>
          <w:p w14:paraId="1465AE53" w14:textId="77777777" w:rsidR="00870054" w:rsidRDefault="00870054">
            <w:pPr>
              <w:pStyle w:val="ConsPlusNormal"/>
              <w:jc w:val="center"/>
            </w:pPr>
            <w:r>
              <w:t>3027563,60</w:t>
            </w:r>
          </w:p>
        </w:tc>
        <w:tc>
          <w:tcPr>
            <w:tcW w:w="1701" w:type="dxa"/>
          </w:tcPr>
          <w:p w14:paraId="1BDD64B8" w14:textId="77777777" w:rsidR="00870054" w:rsidRDefault="00870054">
            <w:pPr>
              <w:pStyle w:val="ConsPlusNormal"/>
              <w:jc w:val="center"/>
            </w:pPr>
            <w:r>
              <w:t>1958237,00</w:t>
            </w:r>
          </w:p>
        </w:tc>
        <w:tc>
          <w:tcPr>
            <w:tcW w:w="1701" w:type="dxa"/>
          </w:tcPr>
          <w:p w14:paraId="176DB406" w14:textId="77777777" w:rsidR="00870054" w:rsidRDefault="00870054">
            <w:pPr>
              <w:pStyle w:val="ConsPlusNormal"/>
              <w:jc w:val="center"/>
            </w:pPr>
            <w:r>
              <w:t>1958237,00</w:t>
            </w:r>
          </w:p>
        </w:tc>
      </w:tr>
      <w:tr w:rsidR="00870054" w14:paraId="0295851F" w14:textId="77777777">
        <w:tc>
          <w:tcPr>
            <w:tcW w:w="2835" w:type="dxa"/>
          </w:tcPr>
          <w:p w14:paraId="235721C2" w14:textId="77777777" w:rsidR="00870054" w:rsidRDefault="00870054">
            <w:pPr>
              <w:pStyle w:val="ConsPlusNormal"/>
            </w:pPr>
            <w:r>
              <w:t>Межбюджетные трансферты</w:t>
            </w:r>
          </w:p>
        </w:tc>
        <w:tc>
          <w:tcPr>
            <w:tcW w:w="680" w:type="dxa"/>
          </w:tcPr>
          <w:p w14:paraId="60B6C4C0" w14:textId="77777777" w:rsidR="00870054" w:rsidRDefault="00870054">
            <w:pPr>
              <w:pStyle w:val="ConsPlusNormal"/>
              <w:jc w:val="center"/>
            </w:pPr>
            <w:r>
              <w:t>592</w:t>
            </w:r>
          </w:p>
        </w:tc>
        <w:tc>
          <w:tcPr>
            <w:tcW w:w="680" w:type="dxa"/>
          </w:tcPr>
          <w:p w14:paraId="5EA6D935" w14:textId="77777777" w:rsidR="00870054" w:rsidRDefault="00870054">
            <w:pPr>
              <w:pStyle w:val="ConsPlusNormal"/>
              <w:jc w:val="center"/>
            </w:pPr>
            <w:r>
              <w:t>14</w:t>
            </w:r>
          </w:p>
        </w:tc>
        <w:tc>
          <w:tcPr>
            <w:tcW w:w="680" w:type="dxa"/>
          </w:tcPr>
          <w:p w14:paraId="41E7AFD4" w14:textId="77777777" w:rsidR="00870054" w:rsidRDefault="00870054">
            <w:pPr>
              <w:pStyle w:val="ConsPlusNormal"/>
              <w:jc w:val="center"/>
            </w:pPr>
            <w:r>
              <w:t>03</w:t>
            </w:r>
          </w:p>
        </w:tc>
        <w:tc>
          <w:tcPr>
            <w:tcW w:w="1701" w:type="dxa"/>
          </w:tcPr>
          <w:p w14:paraId="70512F3B" w14:textId="77777777" w:rsidR="00870054" w:rsidRDefault="00870054">
            <w:pPr>
              <w:pStyle w:val="ConsPlusNormal"/>
              <w:jc w:val="center"/>
            </w:pPr>
            <w:r>
              <w:t>26 4 02 60030</w:t>
            </w:r>
          </w:p>
        </w:tc>
        <w:tc>
          <w:tcPr>
            <w:tcW w:w="680" w:type="dxa"/>
          </w:tcPr>
          <w:p w14:paraId="758DD4C1" w14:textId="77777777" w:rsidR="00870054" w:rsidRDefault="00870054">
            <w:pPr>
              <w:pStyle w:val="ConsPlusNormal"/>
              <w:jc w:val="center"/>
            </w:pPr>
            <w:r>
              <w:t>500</w:t>
            </w:r>
          </w:p>
        </w:tc>
        <w:tc>
          <w:tcPr>
            <w:tcW w:w="1757" w:type="dxa"/>
          </w:tcPr>
          <w:p w14:paraId="5D27E6B9" w14:textId="77777777" w:rsidR="00870054" w:rsidRDefault="00870054">
            <w:pPr>
              <w:pStyle w:val="ConsPlusNormal"/>
              <w:jc w:val="center"/>
            </w:pPr>
            <w:r>
              <w:t>3027563,60</w:t>
            </w:r>
          </w:p>
        </w:tc>
        <w:tc>
          <w:tcPr>
            <w:tcW w:w="1701" w:type="dxa"/>
          </w:tcPr>
          <w:p w14:paraId="5ECB35BA" w14:textId="77777777" w:rsidR="00870054" w:rsidRDefault="00870054">
            <w:pPr>
              <w:pStyle w:val="ConsPlusNormal"/>
              <w:jc w:val="center"/>
            </w:pPr>
            <w:r>
              <w:t>1958237,00</w:t>
            </w:r>
          </w:p>
        </w:tc>
        <w:tc>
          <w:tcPr>
            <w:tcW w:w="1701" w:type="dxa"/>
          </w:tcPr>
          <w:p w14:paraId="34D8F757" w14:textId="77777777" w:rsidR="00870054" w:rsidRDefault="00870054">
            <w:pPr>
              <w:pStyle w:val="ConsPlusNormal"/>
              <w:jc w:val="center"/>
            </w:pPr>
            <w:r>
              <w:t>1958237,00</w:t>
            </w:r>
          </w:p>
        </w:tc>
      </w:tr>
      <w:tr w:rsidR="00870054" w14:paraId="4BB0F951" w14:textId="77777777">
        <w:tc>
          <w:tcPr>
            <w:tcW w:w="2835" w:type="dxa"/>
          </w:tcPr>
          <w:p w14:paraId="3D20B8CC" w14:textId="77777777" w:rsidR="00870054" w:rsidRDefault="00870054">
            <w:pPr>
              <w:pStyle w:val="ConsPlusNormal"/>
            </w:pPr>
            <w:r>
              <w:t>Предоставление муниципальным районам (городским округам) Республики Дагестан грантов на поощрение достижения наилучших значений показателей деятельности органов местного самоуправления</w:t>
            </w:r>
          </w:p>
        </w:tc>
        <w:tc>
          <w:tcPr>
            <w:tcW w:w="680" w:type="dxa"/>
          </w:tcPr>
          <w:p w14:paraId="2B5E4F57" w14:textId="77777777" w:rsidR="00870054" w:rsidRDefault="00870054">
            <w:pPr>
              <w:pStyle w:val="ConsPlusNormal"/>
              <w:jc w:val="center"/>
            </w:pPr>
            <w:r>
              <w:t>592</w:t>
            </w:r>
          </w:p>
        </w:tc>
        <w:tc>
          <w:tcPr>
            <w:tcW w:w="680" w:type="dxa"/>
          </w:tcPr>
          <w:p w14:paraId="5C16964B" w14:textId="77777777" w:rsidR="00870054" w:rsidRDefault="00870054">
            <w:pPr>
              <w:pStyle w:val="ConsPlusNormal"/>
              <w:jc w:val="center"/>
            </w:pPr>
            <w:r>
              <w:t>14</w:t>
            </w:r>
          </w:p>
        </w:tc>
        <w:tc>
          <w:tcPr>
            <w:tcW w:w="680" w:type="dxa"/>
          </w:tcPr>
          <w:p w14:paraId="6990A558" w14:textId="77777777" w:rsidR="00870054" w:rsidRDefault="00870054">
            <w:pPr>
              <w:pStyle w:val="ConsPlusNormal"/>
              <w:jc w:val="center"/>
            </w:pPr>
            <w:r>
              <w:t>03</w:t>
            </w:r>
          </w:p>
        </w:tc>
        <w:tc>
          <w:tcPr>
            <w:tcW w:w="1701" w:type="dxa"/>
          </w:tcPr>
          <w:p w14:paraId="6D240299" w14:textId="77777777" w:rsidR="00870054" w:rsidRDefault="00870054">
            <w:pPr>
              <w:pStyle w:val="ConsPlusNormal"/>
              <w:jc w:val="center"/>
            </w:pPr>
            <w:r>
              <w:t>26 4 02 60050</w:t>
            </w:r>
          </w:p>
        </w:tc>
        <w:tc>
          <w:tcPr>
            <w:tcW w:w="680" w:type="dxa"/>
          </w:tcPr>
          <w:p w14:paraId="19849B6D" w14:textId="77777777" w:rsidR="00870054" w:rsidRDefault="00870054">
            <w:pPr>
              <w:pStyle w:val="ConsPlusNormal"/>
            </w:pPr>
          </w:p>
        </w:tc>
        <w:tc>
          <w:tcPr>
            <w:tcW w:w="1757" w:type="dxa"/>
          </w:tcPr>
          <w:p w14:paraId="0F4B512F" w14:textId="77777777" w:rsidR="00870054" w:rsidRDefault="00870054">
            <w:pPr>
              <w:pStyle w:val="ConsPlusNormal"/>
              <w:jc w:val="center"/>
            </w:pPr>
            <w:r>
              <w:t>25000,00</w:t>
            </w:r>
          </w:p>
        </w:tc>
        <w:tc>
          <w:tcPr>
            <w:tcW w:w="1701" w:type="dxa"/>
          </w:tcPr>
          <w:p w14:paraId="57762E79" w14:textId="77777777" w:rsidR="00870054" w:rsidRDefault="00870054">
            <w:pPr>
              <w:pStyle w:val="ConsPlusNormal"/>
              <w:jc w:val="center"/>
            </w:pPr>
            <w:r>
              <w:t>25000,00</w:t>
            </w:r>
          </w:p>
        </w:tc>
        <w:tc>
          <w:tcPr>
            <w:tcW w:w="1701" w:type="dxa"/>
          </w:tcPr>
          <w:p w14:paraId="6BE1ACD9" w14:textId="77777777" w:rsidR="00870054" w:rsidRDefault="00870054">
            <w:pPr>
              <w:pStyle w:val="ConsPlusNormal"/>
              <w:jc w:val="center"/>
            </w:pPr>
            <w:r>
              <w:t>25000,00</w:t>
            </w:r>
          </w:p>
        </w:tc>
      </w:tr>
      <w:tr w:rsidR="00870054" w14:paraId="398B2A36" w14:textId="77777777">
        <w:tc>
          <w:tcPr>
            <w:tcW w:w="2835" w:type="dxa"/>
          </w:tcPr>
          <w:p w14:paraId="5F597543" w14:textId="77777777" w:rsidR="00870054" w:rsidRDefault="00870054">
            <w:pPr>
              <w:pStyle w:val="ConsPlusNormal"/>
            </w:pPr>
            <w:r>
              <w:t>Межбюджетные трансферты</w:t>
            </w:r>
          </w:p>
        </w:tc>
        <w:tc>
          <w:tcPr>
            <w:tcW w:w="680" w:type="dxa"/>
          </w:tcPr>
          <w:p w14:paraId="05F46735" w14:textId="77777777" w:rsidR="00870054" w:rsidRDefault="00870054">
            <w:pPr>
              <w:pStyle w:val="ConsPlusNormal"/>
              <w:jc w:val="center"/>
            </w:pPr>
            <w:r>
              <w:t>592</w:t>
            </w:r>
          </w:p>
        </w:tc>
        <w:tc>
          <w:tcPr>
            <w:tcW w:w="680" w:type="dxa"/>
          </w:tcPr>
          <w:p w14:paraId="0C2803E5" w14:textId="77777777" w:rsidR="00870054" w:rsidRDefault="00870054">
            <w:pPr>
              <w:pStyle w:val="ConsPlusNormal"/>
              <w:jc w:val="center"/>
            </w:pPr>
            <w:r>
              <w:t>14</w:t>
            </w:r>
          </w:p>
        </w:tc>
        <w:tc>
          <w:tcPr>
            <w:tcW w:w="680" w:type="dxa"/>
          </w:tcPr>
          <w:p w14:paraId="762A1F09" w14:textId="77777777" w:rsidR="00870054" w:rsidRDefault="00870054">
            <w:pPr>
              <w:pStyle w:val="ConsPlusNormal"/>
              <w:jc w:val="center"/>
            </w:pPr>
            <w:r>
              <w:t>03</w:t>
            </w:r>
          </w:p>
        </w:tc>
        <w:tc>
          <w:tcPr>
            <w:tcW w:w="1701" w:type="dxa"/>
          </w:tcPr>
          <w:p w14:paraId="48F59AF9" w14:textId="77777777" w:rsidR="00870054" w:rsidRDefault="00870054">
            <w:pPr>
              <w:pStyle w:val="ConsPlusNormal"/>
              <w:jc w:val="center"/>
            </w:pPr>
            <w:r>
              <w:t>26 4 02 60050</w:t>
            </w:r>
          </w:p>
        </w:tc>
        <w:tc>
          <w:tcPr>
            <w:tcW w:w="680" w:type="dxa"/>
          </w:tcPr>
          <w:p w14:paraId="1147224B" w14:textId="77777777" w:rsidR="00870054" w:rsidRDefault="00870054">
            <w:pPr>
              <w:pStyle w:val="ConsPlusNormal"/>
              <w:jc w:val="center"/>
            </w:pPr>
            <w:r>
              <w:t>500</w:t>
            </w:r>
          </w:p>
        </w:tc>
        <w:tc>
          <w:tcPr>
            <w:tcW w:w="1757" w:type="dxa"/>
          </w:tcPr>
          <w:p w14:paraId="70FB56EF" w14:textId="77777777" w:rsidR="00870054" w:rsidRDefault="00870054">
            <w:pPr>
              <w:pStyle w:val="ConsPlusNormal"/>
              <w:jc w:val="center"/>
            </w:pPr>
            <w:r>
              <w:t>25000,00</w:t>
            </w:r>
          </w:p>
        </w:tc>
        <w:tc>
          <w:tcPr>
            <w:tcW w:w="1701" w:type="dxa"/>
          </w:tcPr>
          <w:p w14:paraId="7542F7CC" w14:textId="77777777" w:rsidR="00870054" w:rsidRDefault="00870054">
            <w:pPr>
              <w:pStyle w:val="ConsPlusNormal"/>
              <w:jc w:val="center"/>
            </w:pPr>
            <w:r>
              <w:t>25000,00</w:t>
            </w:r>
          </w:p>
        </w:tc>
        <w:tc>
          <w:tcPr>
            <w:tcW w:w="1701" w:type="dxa"/>
          </w:tcPr>
          <w:p w14:paraId="25293962" w14:textId="77777777" w:rsidR="00870054" w:rsidRDefault="00870054">
            <w:pPr>
              <w:pStyle w:val="ConsPlusNormal"/>
              <w:jc w:val="center"/>
            </w:pPr>
            <w:r>
              <w:t>25000,00</w:t>
            </w:r>
          </w:p>
        </w:tc>
      </w:tr>
      <w:tr w:rsidR="00870054" w14:paraId="24F54A87" w14:textId="77777777">
        <w:tc>
          <w:tcPr>
            <w:tcW w:w="2835" w:type="dxa"/>
          </w:tcPr>
          <w:p w14:paraId="2ADF29A4" w14:textId="77777777" w:rsidR="00870054" w:rsidRDefault="00870054">
            <w:pPr>
              <w:pStyle w:val="ConsPlusNormal"/>
            </w:pPr>
            <w:r>
              <w:t>Субсидии на реализацию инициативных проектов (инициативное бюджетирование)</w:t>
            </w:r>
          </w:p>
        </w:tc>
        <w:tc>
          <w:tcPr>
            <w:tcW w:w="680" w:type="dxa"/>
          </w:tcPr>
          <w:p w14:paraId="4E4D521E" w14:textId="77777777" w:rsidR="00870054" w:rsidRDefault="00870054">
            <w:pPr>
              <w:pStyle w:val="ConsPlusNormal"/>
              <w:jc w:val="center"/>
            </w:pPr>
            <w:r>
              <w:t>592</w:t>
            </w:r>
          </w:p>
        </w:tc>
        <w:tc>
          <w:tcPr>
            <w:tcW w:w="680" w:type="dxa"/>
          </w:tcPr>
          <w:p w14:paraId="07542510" w14:textId="77777777" w:rsidR="00870054" w:rsidRDefault="00870054">
            <w:pPr>
              <w:pStyle w:val="ConsPlusNormal"/>
              <w:jc w:val="center"/>
            </w:pPr>
            <w:r>
              <w:t>14</w:t>
            </w:r>
          </w:p>
        </w:tc>
        <w:tc>
          <w:tcPr>
            <w:tcW w:w="680" w:type="dxa"/>
          </w:tcPr>
          <w:p w14:paraId="421E9A53" w14:textId="77777777" w:rsidR="00870054" w:rsidRDefault="00870054">
            <w:pPr>
              <w:pStyle w:val="ConsPlusNormal"/>
              <w:jc w:val="center"/>
            </w:pPr>
            <w:r>
              <w:t>03</w:t>
            </w:r>
          </w:p>
        </w:tc>
        <w:tc>
          <w:tcPr>
            <w:tcW w:w="1701" w:type="dxa"/>
          </w:tcPr>
          <w:p w14:paraId="2B132EE1" w14:textId="77777777" w:rsidR="00870054" w:rsidRDefault="00870054">
            <w:pPr>
              <w:pStyle w:val="ConsPlusNormal"/>
              <w:jc w:val="center"/>
            </w:pPr>
            <w:r>
              <w:t>26 4 02 60060</w:t>
            </w:r>
          </w:p>
        </w:tc>
        <w:tc>
          <w:tcPr>
            <w:tcW w:w="680" w:type="dxa"/>
          </w:tcPr>
          <w:p w14:paraId="19FA4794" w14:textId="77777777" w:rsidR="00870054" w:rsidRDefault="00870054">
            <w:pPr>
              <w:pStyle w:val="ConsPlusNormal"/>
            </w:pPr>
          </w:p>
        </w:tc>
        <w:tc>
          <w:tcPr>
            <w:tcW w:w="1757" w:type="dxa"/>
          </w:tcPr>
          <w:p w14:paraId="3198CA70" w14:textId="77777777" w:rsidR="00870054" w:rsidRDefault="00870054">
            <w:pPr>
              <w:pStyle w:val="ConsPlusNormal"/>
              <w:jc w:val="center"/>
            </w:pPr>
            <w:r>
              <w:t>50000,00</w:t>
            </w:r>
          </w:p>
        </w:tc>
        <w:tc>
          <w:tcPr>
            <w:tcW w:w="1701" w:type="dxa"/>
          </w:tcPr>
          <w:p w14:paraId="4D9B0414" w14:textId="77777777" w:rsidR="00870054" w:rsidRDefault="00870054">
            <w:pPr>
              <w:pStyle w:val="ConsPlusNormal"/>
              <w:jc w:val="center"/>
            </w:pPr>
            <w:r>
              <w:t>50000,00</w:t>
            </w:r>
          </w:p>
        </w:tc>
        <w:tc>
          <w:tcPr>
            <w:tcW w:w="1701" w:type="dxa"/>
          </w:tcPr>
          <w:p w14:paraId="4EF8417D" w14:textId="77777777" w:rsidR="00870054" w:rsidRDefault="00870054">
            <w:pPr>
              <w:pStyle w:val="ConsPlusNormal"/>
              <w:jc w:val="center"/>
            </w:pPr>
            <w:r>
              <w:t>50000,00</w:t>
            </w:r>
          </w:p>
        </w:tc>
      </w:tr>
      <w:tr w:rsidR="00870054" w14:paraId="41F3FA00" w14:textId="77777777">
        <w:tc>
          <w:tcPr>
            <w:tcW w:w="2835" w:type="dxa"/>
          </w:tcPr>
          <w:p w14:paraId="7138E905" w14:textId="77777777" w:rsidR="00870054" w:rsidRDefault="00870054">
            <w:pPr>
              <w:pStyle w:val="ConsPlusNormal"/>
            </w:pPr>
            <w:r>
              <w:t>Межбюджетные трансферты</w:t>
            </w:r>
          </w:p>
        </w:tc>
        <w:tc>
          <w:tcPr>
            <w:tcW w:w="680" w:type="dxa"/>
          </w:tcPr>
          <w:p w14:paraId="2F5045B3" w14:textId="77777777" w:rsidR="00870054" w:rsidRDefault="00870054">
            <w:pPr>
              <w:pStyle w:val="ConsPlusNormal"/>
              <w:jc w:val="center"/>
            </w:pPr>
            <w:r>
              <w:t>592</w:t>
            </w:r>
          </w:p>
        </w:tc>
        <w:tc>
          <w:tcPr>
            <w:tcW w:w="680" w:type="dxa"/>
          </w:tcPr>
          <w:p w14:paraId="358EB89F" w14:textId="77777777" w:rsidR="00870054" w:rsidRDefault="00870054">
            <w:pPr>
              <w:pStyle w:val="ConsPlusNormal"/>
              <w:jc w:val="center"/>
            </w:pPr>
            <w:r>
              <w:t>14</w:t>
            </w:r>
          </w:p>
        </w:tc>
        <w:tc>
          <w:tcPr>
            <w:tcW w:w="680" w:type="dxa"/>
          </w:tcPr>
          <w:p w14:paraId="3F4D8860" w14:textId="77777777" w:rsidR="00870054" w:rsidRDefault="00870054">
            <w:pPr>
              <w:pStyle w:val="ConsPlusNormal"/>
              <w:jc w:val="center"/>
            </w:pPr>
            <w:r>
              <w:t>03</w:t>
            </w:r>
          </w:p>
        </w:tc>
        <w:tc>
          <w:tcPr>
            <w:tcW w:w="1701" w:type="dxa"/>
          </w:tcPr>
          <w:p w14:paraId="1C7591D6" w14:textId="77777777" w:rsidR="00870054" w:rsidRDefault="00870054">
            <w:pPr>
              <w:pStyle w:val="ConsPlusNormal"/>
              <w:jc w:val="center"/>
            </w:pPr>
            <w:r>
              <w:t>26 4 02 60060</w:t>
            </w:r>
          </w:p>
        </w:tc>
        <w:tc>
          <w:tcPr>
            <w:tcW w:w="680" w:type="dxa"/>
          </w:tcPr>
          <w:p w14:paraId="656872BE" w14:textId="77777777" w:rsidR="00870054" w:rsidRDefault="00870054">
            <w:pPr>
              <w:pStyle w:val="ConsPlusNormal"/>
              <w:jc w:val="center"/>
            </w:pPr>
            <w:r>
              <w:t>500</w:t>
            </w:r>
          </w:p>
        </w:tc>
        <w:tc>
          <w:tcPr>
            <w:tcW w:w="1757" w:type="dxa"/>
          </w:tcPr>
          <w:p w14:paraId="7306BF1C" w14:textId="77777777" w:rsidR="00870054" w:rsidRDefault="00870054">
            <w:pPr>
              <w:pStyle w:val="ConsPlusNormal"/>
              <w:jc w:val="center"/>
            </w:pPr>
            <w:r>
              <w:t>50000,00</w:t>
            </w:r>
          </w:p>
        </w:tc>
        <w:tc>
          <w:tcPr>
            <w:tcW w:w="1701" w:type="dxa"/>
          </w:tcPr>
          <w:p w14:paraId="64DE7813" w14:textId="77777777" w:rsidR="00870054" w:rsidRDefault="00870054">
            <w:pPr>
              <w:pStyle w:val="ConsPlusNormal"/>
              <w:jc w:val="center"/>
            </w:pPr>
            <w:r>
              <w:t>50000,00</w:t>
            </w:r>
          </w:p>
        </w:tc>
        <w:tc>
          <w:tcPr>
            <w:tcW w:w="1701" w:type="dxa"/>
          </w:tcPr>
          <w:p w14:paraId="45B1681D" w14:textId="77777777" w:rsidR="00870054" w:rsidRDefault="00870054">
            <w:pPr>
              <w:pStyle w:val="ConsPlusNormal"/>
              <w:jc w:val="center"/>
            </w:pPr>
            <w:r>
              <w:t>50000,00</w:t>
            </w:r>
          </w:p>
        </w:tc>
      </w:tr>
      <w:tr w:rsidR="00870054" w14:paraId="0BFE368E" w14:textId="77777777">
        <w:tc>
          <w:tcPr>
            <w:tcW w:w="2835" w:type="dxa"/>
          </w:tcPr>
          <w:p w14:paraId="47CAA731" w14:textId="77777777" w:rsidR="00870054" w:rsidRDefault="00870054">
            <w:pPr>
              <w:pStyle w:val="ConsPlusNormal"/>
            </w:pPr>
            <w:r>
              <w:t xml:space="preserve">Министерство транспорта </w:t>
            </w:r>
            <w:r>
              <w:lastRenderedPageBreak/>
              <w:t>и дорожного хозяйства Республики Дагестан</w:t>
            </w:r>
          </w:p>
        </w:tc>
        <w:tc>
          <w:tcPr>
            <w:tcW w:w="680" w:type="dxa"/>
          </w:tcPr>
          <w:p w14:paraId="447CF0CC" w14:textId="77777777" w:rsidR="00870054" w:rsidRDefault="00870054">
            <w:pPr>
              <w:pStyle w:val="ConsPlusNormal"/>
              <w:jc w:val="center"/>
            </w:pPr>
            <w:r>
              <w:lastRenderedPageBreak/>
              <w:t>765</w:t>
            </w:r>
          </w:p>
        </w:tc>
        <w:tc>
          <w:tcPr>
            <w:tcW w:w="680" w:type="dxa"/>
          </w:tcPr>
          <w:p w14:paraId="082E8E77" w14:textId="77777777" w:rsidR="00870054" w:rsidRDefault="00870054">
            <w:pPr>
              <w:pStyle w:val="ConsPlusNormal"/>
            </w:pPr>
          </w:p>
        </w:tc>
        <w:tc>
          <w:tcPr>
            <w:tcW w:w="680" w:type="dxa"/>
          </w:tcPr>
          <w:p w14:paraId="7D1C2239" w14:textId="77777777" w:rsidR="00870054" w:rsidRDefault="00870054">
            <w:pPr>
              <w:pStyle w:val="ConsPlusNormal"/>
            </w:pPr>
          </w:p>
        </w:tc>
        <w:tc>
          <w:tcPr>
            <w:tcW w:w="1701" w:type="dxa"/>
          </w:tcPr>
          <w:p w14:paraId="3B59F159" w14:textId="77777777" w:rsidR="00870054" w:rsidRDefault="00870054">
            <w:pPr>
              <w:pStyle w:val="ConsPlusNormal"/>
            </w:pPr>
          </w:p>
        </w:tc>
        <w:tc>
          <w:tcPr>
            <w:tcW w:w="680" w:type="dxa"/>
          </w:tcPr>
          <w:p w14:paraId="048CBAED" w14:textId="77777777" w:rsidR="00870054" w:rsidRDefault="00870054">
            <w:pPr>
              <w:pStyle w:val="ConsPlusNormal"/>
            </w:pPr>
          </w:p>
        </w:tc>
        <w:tc>
          <w:tcPr>
            <w:tcW w:w="1757" w:type="dxa"/>
          </w:tcPr>
          <w:p w14:paraId="25EBD68A" w14:textId="77777777" w:rsidR="00870054" w:rsidRDefault="00870054">
            <w:pPr>
              <w:pStyle w:val="ConsPlusNormal"/>
              <w:jc w:val="center"/>
            </w:pPr>
            <w:r>
              <w:t>29240400,96</w:t>
            </w:r>
          </w:p>
        </w:tc>
        <w:tc>
          <w:tcPr>
            <w:tcW w:w="1701" w:type="dxa"/>
          </w:tcPr>
          <w:p w14:paraId="639227B3" w14:textId="77777777" w:rsidR="00870054" w:rsidRDefault="00870054">
            <w:pPr>
              <w:pStyle w:val="ConsPlusNormal"/>
              <w:jc w:val="center"/>
            </w:pPr>
            <w:r>
              <w:t>27532121,44</w:t>
            </w:r>
          </w:p>
        </w:tc>
        <w:tc>
          <w:tcPr>
            <w:tcW w:w="1701" w:type="dxa"/>
          </w:tcPr>
          <w:p w14:paraId="7909E760" w14:textId="77777777" w:rsidR="00870054" w:rsidRDefault="00870054">
            <w:pPr>
              <w:pStyle w:val="ConsPlusNormal"/>
              <w:jc w:val="center"/>
            </w:pPr>
            <w:r>
              <w:t>25660776,87</w:t>
            </w:r>
          </w:p>
        </w:tc>
      </w:tr>
      <w:tr w:rsidR="00870054" w14:paraId="739B7366" w14:textId="77777777">
        <w:tc>
          <w:tcPr>
            <w:tcW w:w="2835" w:type="dxa"/>
          </w:tcPr>
          <w:p w14:paraId="327F8F9F" w14:textId="77777777" w:rsidR="00870054" w:rsidRDefault="00870054">
            <w:pPr>
              <w:pStyle w:val="ConsPlusNormal"/>
            </w:pPr>
            <w:r>
              <w:t>Национальная экономика</w:t>
            </w:r>
          </w:p>
        </w:tc>
        <w:tc>
          <w:tcPr>
            <w:tcW w:w="680" w:type="dxa"/>
          </w:tcPr>
          <w:p w14:paraId="62B59CC7" w14:textId="77777777" w:rsidR="00870054" w:rsidRDefault="00870054">
            <w:pPr>
              <w:pStyle w:val="ConsPlusNormal"/>
              <w:jc w:val="center"/>
            </w:pPr>
            <w:r>
              <w:t>765</w:t>
            </w:r>
          </w:p>
        </w:tc>
        <w:tc>
          <w:tcPr>
            <w:tcW w:w="680" w:type="dxa"/>
          </w:tcPr>
          <w:p w14:paraId="6C4C6C36" w14:textId="77777777" w:rsidR="00870054" w:rsidRDefault="00870054">
            <w:pPr>
              <w:pStyle w:val="ConsPlusNormal"/>
              <w:jc w:val="center"/>
            </w:pPr>
            <w:r>
              <w:t>04</w:t>
            </w:r>
          </w:p>
        </w:tc>
        <w:tc>
          <w:tcPr>
            <w:tcW w:w="680" w:type="dxa"/>
          </w:tcPr>
          <w:p w14:paraId="4AE03F5D" w14:textId="77777777" w:rsidR="00870054" w:rsidRDefault="00870054">
            <w:pPr>
              <w:pStyle w:val="ConsPlusNormal"/>
            </w:pPr>
          </w:p>
        </w:tc>
        <w:tc>
          <w:tcPr>
            <w:tcW w:w="1701" w:type="dxa"/>
          </w:tcPr>
          <w:p w14:paraId="17EBB46B" w14:textId="77777777" w:rsidR="00870054" w:rsidRDefault="00870054">
            <w:pPr>
              <w:pStyle w:val="ConsPlusNormal"/>
            </w:pPr>
          </w:p>
        </w:tc>
        <w:tc>
          <w:tcPr>
            <w:tcW w:w="680" w:type="dxa"/>
          </w:tcPr>
          <w:p w14:paraId="48753A59" w14:textId="77777777" w:rsidR="00870054" w:rsidRDefault="00870054">
            <w:pPr>
              <w:pStyle w:val="ConsPlusNormal"/>
            </w:pPr>
          </w:p>
        </w:tc>
        <w:tc>
          <w:tcPr>
            <w:tcW w:w="1757" w:type="dxa"/>
          </w:tcPr>
          <w:p w14:paraId="544C3B20" w14:textId="77777777" w:rsidR="00870054" w:rsidRDefault="00870054">
            <w:pPr>
              <w:pStyle w:val="ConsPlusNormal"/>
              <w:jc w:val="center"/>
            </w:pPr>
            <w:r>
              <w:t>28947122,81</w:t>
            </w:r>
          </w:p>
        </w:tc>
        <w:tc>
          <w:tcPr>
            <w:tcW w:w="1701" w:type="dxa"/>
          </w:tcPr>
          <w:p w14:paraId="0B852FD1" w14:textId="77777777" w:rsidR="00870054" w:rsidRDefault="00870054">
            <w:pPr>
              <w:pStyle w:val="ConsPlusNormal"/>
              <w:jc w:val="center"/>
            </w:pPr>
            <w:r>
              <w:t>27238843,16</w:t>
            </w:r>
          </w:p>
        </w:tc>
        <w:tc>
          <w:tcPr>
            <w:tcW w:w="1701" w:type="dxa"/>
          </w:tcPr>
          <w:p w14:paraId="0F881BB4" w14:textId="77777777" w:rsidR="00870054" w:rsidRDefault="00870054">
            <w:pPr>
              <w:pStyle w:val="ConsPlusNormal"/>
              <w:jc w:val="center"/>
            </w:pPr>
            <w:r>
              <w:t>25367498,59</w:t>
            </w:r>
          </w:p>
        </w:tc>
      </w:tr>
      <w:tr w:rsidR="00870054" w14:paraId="66824EF0" w14:textId="77777777">
        <w:tc>
          <w:tcPr>
            <w:tcW w:w="2835" w:type="dxa"/>
          </w:tcPr>
          <w:p w14:paraId="2DA6F3F0" w14:textId="77777777" w:rsidR="00870054" w:rsidRDefault="00870054">
            <w:pPr>
              <w:pStyle w:val="ConsPlusNormal"/>
            </w:pPr>
            <w:r>
              <w:t>Транспорт</w:t>
            </w:r>
          </w:p>
        </w:tc>
        <w:tc>
          <w:tcPr>
            <w:tcW w:w="680" w:type="dxa"/>
          </w:tcPr>
          <w:p w14:paraId="78E8F69B" w14:textId="77777777" w:rsidR="00870054" w:rsidRDefault="00870054">
            <w:pPr>
              <w:pStyle w:val="ConsPlusNormal"/>
              <w:jc w:val="center"/>
            </w:pPr>
            <w:r>
              <w:t>765</w:t>
            </w:r>
          </w:p>
        </w:tc>
        <w:tc>
          <w:tcPr>
            <w:tcW w:w="680" w:type="dxa"/>
          </w:tcPr>
          <w:p w14:paraId="1C498FE6" w14:textId="77777777" w:rsidR="00870054" w:rsidRDefault="00870054">
            <w:pPr>
              <w:pStyle w:val="ConsPlusNormal"/>
              <w:jc w:val="center"/>
            </w:pPr>
            <w:r>
              <w:t>04</w:t>
            </w:r>
          </w:p>
        </w:tc>
        <w:tc>
          <w:tcPr>
            <w:tcW w:w="680" w:type="dxa"/>
          </w:tcPr>
          <w:p w14:paraId="4D221A22" w14:textId="77777777" w:rsidR="00870054" w:rsidRDefault="00870054">
            <w:pPr>
              <w:pStyle w:val="ConsPlusNormal"/>
              <w:jc w:val="center"/>
            </w:pPr>
            <w:r>
              <w:t>08</w:t>
            </w:r>
          </w:p>
        </w:tc>
        <w:tc>
          <w:tcPr>
            <w:tcW w:w="1701" w:type="dxa"/>
          </w:tcPr>
          <w:p w14:paraId="3051714E" w14:textId="77777777" w:rsidR="00870054" w:rsidRDefault="00870054">
            <w:pPr>
              <w:pStyle w:val="ConsPlusNormal"/>
            </w:pPr>
          </w:p>
        </w:tc>
        <w:tc>
          <w:tcPr>
            <w:tcW w:w="680" w:type="dxa"/>
          </w:tcPr>
          <w:p w14:paraId="3F7486D7" w14:textId="77777777" w:rsidR="00870054" w:rsidRDefault="00870054">
            <w:pPr>
              <w:pStyle w:val="ConsPlusNormal"/>
            </w:pPr>
          </w:p>
        </w:tc>
        <w:tc>
          <w:tcPr>
            <w:tcW w:w="1757" w:type="dxa"/>
          </w:tcPr>
          <w:p w14:paraId="7465C736" w14:textId="77777777" w:rsidR="00870054" w:rsidRDefault="00870054">
            <w:pPr>
              <w:pStyle w:val="ConsPlusNormal"/>
              <w:jc w:val="center"/>
            </w:pPr>
            <w:r>
              <w:t>1328967,44</w:t>
            </w:r>
          </w:p>
        </w:tc>
        <w:tc>
          <w:tcPr>
            <w:tcW w:w="1701" w:type="dxa"/>
          </w:tcPr>
          <w:p w14:paraId="7F984C0A" w14:textId="77777777" w:rsidR="00870054" w:rsidRDefault="00870054">
            <w:pPr>
              <w:pStyle w:val="ConsPlusNormal"/>
              <w:jc w:val="center"/>
            </w:pPr>
            <w:r>
              <w:t>1287290,76</w:t>
            </w:r>
          </w:p>
        </w:tc>
        <w:tc>
          <w:tcPr>
            <w:tcW w:w="1701" w:type="dxa"/>
          </w:tcPr>
          <w:p w14:paraId="10AA0B5B" w14:textId="77777777" w:rsidR="00870054" w:rsidRDefault="00870054">
            <w:pPr>
              <w:pStyle w:val="ConsPlusNormal"/>
              <w:jc w:val="center"/>
            </w:pPr>
            <w:r>
              <w:t>1490103,99</w:t>
            </w:r>
          </w:p>
        </w:tc>
      </w:tr>
      <w:tr w:rsidR="00870054" w14:paraId="26611565" w14:textId="77777777">
        <w:tc>
          <w:tcPr>
            <w:tcW w:w="2835" w:type="dxa"/>
          </w:tcPr>
          <w:p w14:paraId="301B45D3" w14:textId="77777777" w:rsidR="00870054" w:rsidRDefault="00870054">
            <w:pPr>
              <w:pStyle w:val="ConsPlusNormal"/>
            </w:pPr>
            <w:r>
              <w:t xml:space="preserve">Государственная </w:t>
            </w:r>
            <w:hyperlink r:id="rId239">
              <w:r>
                <w:rPr>
                  <w:color w:val="0000FF"/>
                </w:rPr>
                <w:t>программа</w:t>
              </w:r>
            </w:hyperlink>
            <w:r>
              <w:t xml:space="preserve"> Республики Дагестан "Развитие транспортного комплекса Республики Дагестан"</w:t>
            </w:r>
          </w:p>
        </w:tc>
        <w:tc>
          <w:tcPr>
            <w:tcW w:w="680" w:type="dxa"/>
          </w:tcPr>
          <w:p w14:paraId="21527410" w14:textId="77777777" w:rsidR="00870054" w:rsidRDefault="00870054">
            <w:pPr>
              <w:pStyle w:val="ConsPlusNormal"/>
              <w:jc w:val="center"/>
            </w:pPr>
            <w:r>
              <w:t>765</w:t>
            </w:r>
          </w:p>
        </w:tc>
        <w:tc>
          <w:tcPr>
            <w:tcW w:w="680" w:type="dxa"/>
          </w:tcPr>
          <w:p w14:paraId="733B5D6E" w14:textId="77777777" w:rsidR="00870054" w:rsidRDefault="00870054">
            <w:pPr>
              <w:pStyle w:val="ConsPlusNormal"/>
              <w:jc w:val="center"/>
            </w:pPr>
            <w:r>
              <w:t>04</w:t>
            </w:r>
          </w:p>
        </w:tc>
        <w:tc>
          <w:tcPr>
            <w:tcW w:w="680" w:type="dxa"/>
          </w:tcPr>
          <w:p w14:paraId="477C3A13" w14:textId="77777777" w:rsidR="00870054" w:rsidRDefault="00870054">
            <w:pPr>
              <w:pStyle w:val="ConsPlusNormal"/>
              <w:jc w:val="center"/>
            </w:pPr>
            <w:r>
              <w:t>08</w:t>
            </w:r>
          </w:p>
        </w:tc>
        <w:tc>
          <w:tcPr>
            <w:tcW w:w="1701" w:type="dxa"/>
          </w:tcPr>
          <w:p w14:paraId="03CCC126" w14:textId="77777777" w:rsidR="00870054" w:rsidRDefault="00870054">
            <w:pPr>
              <w:pStyle w:val="ConsPlusNormal"/>
              <w:jc w:val="center"/>
            </w:pPr>
            <w:r>
              <w:t>15</w:t>
            </w:r>
          </w:p>
        </w:tc>
        <w:tc>
          <w:tcPr>
            <w:tcW w:w="680" w:type="dxa"/>
          </w:tcPr>
          <w:p w14:paraId="611A84E7" w14:textId="77777777" w:rsidR="00870054" w:rsidRDefault="00870054">
            <w:pPr>
              <w:pStyle w:val="ConsPlusNormal"/>
            </w:pPr>
          </w:p>
        </w:tc>
        <w:tc>
          <w:tcPr>
            <w:tcW w:w="1757" w:type="dxa"/>
          </w:tcPr>
          <w:p w14:paraId="5169714D" w14:textId="77777777" w:rsidR="00870054" w:rsidRDefault="00870054">
            <w:pPr>
              <w:pStyle w:val="ConsPlusNormal"/>
              <w:jc w:val="center"/>
            </w:pPr>
            <w:r>
              <w:t>1328967,44</w:t>
            </w:r>
          </w:p>
        </w:tc>
        <w:tc>
          <w:tcPr>
            <w:tcW w:w="1701" w:type="dxa"/>
          </w:tcPr>
          <w:p w14:paraId="552C7994" w14:textId="77777777" w:rsidR="00870054" w:rsidRDefault="00870054">
            <w:pPr>
              <w:pStyle w:val="ConsPlusNormal"/>
              <w:jc w:val="center"/>
            </w:pPr>
            <w:r>
              <w:t>1287290,76</w:t>
            </w:r>
          </w:p>
        </w:tc>
        <w:tc>
          <w:tcPr>
            <w:tcW w:w="1701" w:type="dxa"/>
          </w:tcPr>
          <w:p w14:paraId="2640FE1B" w14:textId="77777777" w:rsidR="00870054" w:rsidRDefault="00870054">
            <w:pPr>
              <w:pStyle w:val="ConsPlusNormal"/>
              <w:jc w:val="center"/>
            </w:pPr>
            <w:r>
              <w:t>1490103,99</w:t>
            </w:r>
          </w:p>
        </w:tc>
      </w:tr>
      <w:tr w:rsidR="00870054" w14:paraId="01B706EA" w14:textId="77777777">
        <w:tc>
          <w:tcPr>
            <w:tcW w:w="2835" w:type="dxa"/>
          </w:tcPr>
          <w:p w14:paraId="757E9762" w14:textId="77777777" w:rsidR="00870054" w:rsidRDefault="00870054">
            <w:pPr>
              <w:pStyle w:val="ConsPlusNormal"/>
            </w:pPr>
            <w:r>
              <w:t>Региональные проекты, обеспечивающие достижение результатов федеральных проектов, входящих в состав национального проекта</w:t>
            </w:r>
          </w:p>
        </w:tc>
        <w:tc>
          <w:tcPr>
            <w:tcW w:w="680" w:type="dxa"/>
          </w:tcPr>
          <w:p w14:paraId="148286B0" w14:textId="77777777" w:rsidR="00870054" w:rsidRDefault="00870054">
            <w:pPr>
              <w:pStyle w:val="ConsPlusNormal"/>
              <w:jc w:val="center"/>
            </w:pPr>
            <w:r>
              <w:t>765</w:t>
            </w:r>
          </w:p>
        </w:tc>
        <w:tc>
          <w:tcPr>
            <w:tcW w:w="680" w:type="dxa"/>
          </w:tcPr>
          <w:p w14:paraId="6E75B99E" w14:textId="77777777" w:rsidR="00870054" w:rsidRDefault="00870054">
            <w:pPr>
              <w:pStyle w:val="ConsPlusNormal"/>
              <w:jc w:val="center"/>
            </w:pPr>
            <w:r>
              <w:t>04</w:t>
            </w:r>
          </w:p>
        </w:tc>
        <w:tc>
          <w:tcPr>
            <w:tcW w:w="680" w:type="dxa"/>
          </w:tcPr>
          <w:p w14:paraId="355EDEA1" w14:textId="77777777" w:rsidR="00870054" w:rsidRDefault="00870054">
            <w:pPr>
              <w:pStyle w:val="ConsPlusNormal"/>
              <w:jc w:val="center"/>
            </w:pPr>
            <w:r>
              <w:t>08</w:t>
            </w:r>
          </w:p>
        </w:tc>
        <w:tc>
          <w:tcPr>
            <w:tcW w:w="1701" w:type="dxa"/>
          </w:tcPr>
          <w:p w14:paraId="138FA6A0" w14:textId="77777777" w:rsidR="00870054" w:rsidRDefault="00870054">
            <w:pPr>
              <w:pStyle w:val="ConsPlusNormal"/>
              <w:jc w:val="center"/>
            </w:pPr>
            <w:r>
              <w:t>15 1</w:t>
            </w:r>
          </w:p>
        </w:tc>
        <w:tc>
          <w:tcPr>
            <w:tcW w:w="680" w:type="dxa"/>
          </w:tcPr>
          <w:p w14:paraId="08F7FD54" w14:textId="77777777" w:rsidR="00870054" w:rsidRDefault="00870054">
            <w:pPr>
              <w:pStyle w:val="ConsPlusNormal"/>
            </w:pPr>
          </w:p>
        </w:tc>
        <w:tc>
          <w:tcPr>
            <w:tcW w:w="1757" w:type="dxa"/>
          </w:tcPr>
          <w:p w14:paraId="2CBE31A5" w14:textId="77777777" w:rsidR="00870054" w:rsidRDefault="00870054">
            <w:pPr>
              <w:pStyle w:val="ConsPlusNormal"/>
              <w:jc w:val="center"/>
            </w:pPr>
            <w:r>
              <w:t>350090,81</w:t>
            </w:r>
          </w:p>
        </w:tc>
        <w:tc>
          <w:tcPr>
            <w:tcW w:w="1701" w:type="dxa"/>
          </w:tcPr>
          <w:p w14:paraId="17834E47" w14:textId="77777777" w:rsidR="00870054" w:rsidRDefault="00870054">
            <w:pPr>
              <w:pStyle w:val="ConsPlusNormal"/>
              <w:jc w:val="center"/>
            </w:pPr>
            <w:r>
              <w:t>426993,23</w:t>
            </w:r>
          </w:p>
        </w:tc>
        <w:tc>
          <w:tcPr>
            <w:tcW w:w="1701" w:type="dxa"/>
          </w:tcPr>
          <w:p w14:paraId="235EAA46" w14:textId="77777777" w:rsidR="00870054" w:rsidRDefault="00870054">
            <w:pPr>
              <w:pStyle w:val="ConsPlusNormal"/>
              <w:jc w:val="center"/>
            </w:pPr>
            <w:r>
              <w:t>629806,46</w:t>
            </w:r>
          </w:p>
        </w:tc>
      </w:tr>
      <w:tr w:rsidR="00870054" w14:paraId="31595807" w14:textId="77777777">
        <w:tc>
          <w:tcPr>
            <w:tcW w:w="2835" w:type="dxa"/>
          </w:tcPr>
          <w:p w14:paraId="6590FD6C" w14:textId="77777777" w:rsidR="00870054" w:rsidRDefault="00870054">
            <w:pPr>
              <w:pStyle w:val="ConsPlusNormal"/>
            </w:pPr>
            <w:r>
              <w:t>Субсидии на обновление общественного транспорта</w:t>
            </w:r>
          </w:p>
        </w:tc>
        <w:tc>
          <w:tcPr>
            <w:tcW w:w="680" w:type="dxa"/>
          </w:tcPr>
          <w:p w14:paraId="0656FDD8" w14:textId="77777777" w:rsidR="00870054" w:rsidRDefault="00870054">
            <w:pPr>
              <w:pStyle w:val="ConsPlusNormal"/>
              <w:jc w:val="center"/>
            </w:pPr>
            <w:r>
              <w:t>765</w:t>
            </w:r>
          </w:p>
        </w:tc>
        <w:tc>
          <w:tcPr>
            <w:tcW w:w="680" w:type="dxa"/>
          </w:tcPr>
          <w:p w14:paraId="5254F746" w14:textId="77777777" w:rsidR="00870054" w:rsidRDefault="00870054">
            <w:pPr>
              <w:pStyle w:val="ConsPlusNormal"/>
              <w:jc w:val="center"/>
            </w:pPr>
            <w:r>
              <w:t>04</w:t>
            </w:r>
          </w:p>
        </w:tc>
        <w:tc>
          <w:tcPr>
            <w:tcW w:w="680" w:type="dxa"/>
          </w:tcPr>
          <w:p w14:paraId="209F0DED" w14:textId="77777777" w:rsidR="00870054" w:rsidRDefault="00870054">
            <w:pPr>
              <w:pStyle w:val="ConsPlusNormal"/>
              <w:jc w:val="center"/>
            </w:pPr>
            <w:r>
              <w:t>08</w:t>
            </w:r>
          </w:p>
        </w:tc>
        <w:tc>
          <w:tcPr>
            <w:tcW w:w="1701" w:type="dxa"/>
          </w:tcPr>
          <w:p w14:paraId="10E5FA3E" w14:textId="77777777" w:rsidR="00870054" w:rsidRDefault="00870054">
            <w:pPr>
              <w:pStyle w:val="ConsPlusNormal"/>
              <w:jc w:val="center"/>
            </w:pPr>
            <w:r>
              <w:t>15 1 И6 54430</w:t>
            </w:r>
          </w:p>
        </w:tc>
        <w:tc>
          <w:tcPr>
            <w:tcW w:w="680" w:type="dxa"/>
          </w:tcPr>
          <w:p w14:paraId="61BDD864" w14:textId="77777777" w:rsidR="00870054" w:rsidRDefault="00870054">
            <w:pPr>
              <w:pStyle w:val="ConsPlusNormal"/>
            </w:pPr>
          </w:p>
        </w:tc>
        <w:tc>
          <w:tcPr>
            <w:tcW w:w="1757" w:type="dxa"/>
          </w:tcPr>
          <w:p w14:paraId="4B235330" w14:textId="77777777" w:rsidR="00870054" w:rsidRDefault="00870054">
            <w:pPr>
              <w:pStyle w:val="ConsPlusNormal"/>
              <w:jc w:val="center"/>
            </w:pPr>
            <w:r>
              <w:t>350090,81</w:t>
            </w:r>
          </w:p>
        </w:tc>
        <w:tc>
          <w:tcPr>
            <w:tcW w:w="1701" w:type="dxa"/>
          </w:tcPr>
          <w:p w14:paraId="253B30A1" w14:textId="77777777" w:rsidR="00870054" w:rsidRDefault="00870054">
            <w:pPr>
              <w:pStyle w:val="ConsPlusNormal"/>
              <w:jc w:val="center"/>
            </w:pPr>
            <w:r>
              <w:t>426993,23</w:t>
            </w:r>
          </w:p>
        </w:tc>
        <w:tc>
          <w:tcPr>
            <w:tcW w:w="1701" w:type="dxa"/>
          </w:tcPr>
          <w:p w14:paraId="6AC5624F" w14:textId="77777777" w:rsidR="00870054" w:rsidRDefault="00870054">
            <w:pPr>
              <w:pStyle w:val="ConsPlusNormal"/>
              <w:jc w:val="center"/>
            </w:pPr>
            <w:r>
              <w:t>629806,46</w:t>
            </w:r>
          </w:p>
        </w:tc>
      </w:tr>
      <w:tr w:rsidR="00870054" w14:paraId="77EA3D04" w14:textId="77777777">
        <w:tc>
          <w:tcPr>
            <w:tcW w:w="2835" w:type="dxa"/>
          </w:tcPr>
          <w:p w14:paraId="4B92CA9A"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5973496A" w14:textId="77777777" w:rsidR="00870054" w:rsidRDefault="00870054">
            <w:pPr>
              <w:pStyle w:val="ConsPlusNormal"/>
              <w:jc w:val="center"/>
            </w:pPr>
            <w:r>
              <w:t>765</w:t>
            </w:r>
          </w:p>
        </w:tc>
        <w:tc>
          <w:tcPr>
            <w:tcW w:w="680" w:type="dxa"/>
          </w:tcPr>
          <w:p w14:paraId="36D44EAF" w14:textId="77777777" w:rsidR="00870054" w:rsidRDefault="00870054">
            <w:pPr>
              <w:pStyle w:val="ConsPlusNormal"/>
              <w:jc w:val="center"/>
            </w:pPr>
            <w:r>
              <w:t>04</w:t>
            </w:r>
          </w:p>
        </w:tc>
        <w:tc>
          <w:tcPr>
            <w:tcW w:w="680" w:type="dxa"/>
          </w:tcPr>
          <w:p w14:paraId="09DB6DFD" w14:textId="77777777" w:rsidR="00870054" w:rsidRDefault="00870054">
            <w:pPr>
              <w:pStyle w:val="ConsPlusNormal"/>
              <w:jc w:val="center"/>
            </w:pPr>
            <w:r>
              <w:t>08</w:t>
            </w:r>
          </w:p>
        </w:tc>
        <w:tc>
          <w:tcPr>
            <w:tcW w:w="1701" w:type="dxa"/>
          </w:tcPr>
          <w:p w14:paraId="4217314A" w14:textId="77777777" w:rsidR="00870054" w:rsidRDefault="00870054">
            <w:pPr>
              <w:pStyle w:val="ConsPlusNormal"/>
              <w:jc w:val="center"/>
            </w:pPr>
            <w:r>
              <w:t>15 1 И6 54430</w:t>
            </w:r>
          </w:p>
        </w:tc>
        <w:tc>
          <w:tcPr>
            <w:tcW w:w="680" w:type="dxa"/>
          </w:tcPr>
          <w:p w14:paraId="0ECACE6F" w14:textId="77777777" w:rsidR="00870054" w:rsidRDefault="00870054">
            <w:pPr>
              <w:pStyle w:val="ConsPlusNormal"/>
              <w:jc w:val="center"/>
            </w:pPr>
            <w:r>
              <w:t>200</w:t>
            </w:r>
          </w:p>
        </w:tc>
        <w:tc>
          <w:tcPr>
            <w:tcW w:w="1757" w:type="dxa"/>
          </w:tcPr>
          <w:p w14:paraId="155E370B" w14:textId="77777777" w:rsidR="00870054" w:rsidRDefault="00870054">
            <w:pPr>
              <w:pStyle w:val="ConsPlusNormal"/>
              <w:jc w:val="center"/>
            </w:pPr>
            <w:r>
              <w:t>350090,81</w:t>
            </w:r>
          </w:p>
        </w:tc>
        <w:tc>
          <w:tcPr>
            <w:tcW w:w="1701" w:type="dxa"/>
          </w:tcPr>
          <w:p w14:paraId="5A7255BF" w14:textId="77777777" w:rsidR="00870054" w:rsidRDefault="00870054">
            <w:pPr>
              <w:pStyle w:val="ConsPlusNormal"/>
              <w:jc w:val="center"/>
            </w:pPr>
            <w:r>
              <w:t>426993,23</w:t>
            </w:r>
          </w:p>
        </w:tc>
        <w:tc>
          <w:tcPr>
            <w:tcW w:w="1701" w:type="dxa"/>
          </w:tcPr>
          <w:p w14:paraId="6F50556E" w14:textId="77777777" w:rsidR="00870054" w:rsidRDefault="00870054">
            <w:pPr>
              <w:pStyle w:val="ConsPlusNormal"/>
              <w:jc w:val="center"/>
            </w:pPr>
            <w:r>
              <w:t>629806,46</w:t>
            </w:r>
          </w:p>
        </w:tc>
      </w:tr>
      <w:tr w:rsidR="00870054" w14:paraId="533A6319" w14:textId="77777777">
        <w:tc>
          <w:tcPr>
            <w:tcW w:w="2835" w:type="dxa"/>
          </w:tcPr>
          <w:p w14:paraId="7033BD8F" w14:textId="77777777" w:rsidR="00870054" w:rsidRDefault="00870054">
            <w:pPr>
              <w:pStyle w:val="ConsPlusNormal"/>
            </w:pPr>
            <w:r>
              <w:t>Комплексы процессных мероприятий</w:t>
            </w:r>
          </w:p>
        </w:tc>
        <w:tc>
          <w:tcPr>
            <w:tcW w:w="680" w:type="dxa"/>
          </w:tcPr>
          <w:p w14:paraId="0BFC0193" w14:textId="77777777" w:rsidR="00870054" w:rsidRDefault="00870054">
            <w:pPr>
              <w:pStyle w:val="ConsPlusNormal"/>
              <w:jc w:val="center"/>
            </w:pPr>
            <w:r>
              <w:t>765</w:t>
            </w:r>
          </w:p>
        </w:tc>
        <w:tc>
          <w:tcPr>
            <w:tcW w:w="680" w:type="dxa"/>
          </w:tcPr>
          <w:p w14:paraId="5DD52A29" w14:textId="77777777" w:rsidR="00870054" w:rsidRDefault="00870054">
            <w:pPr>
              <w:pStyle w:val="ConsPlusNormal"/>
              <w:jc w:val="center"/>
            </w:pPr>
            <w:r>
              <w:t>04</w:t>
            </w:r>
          </w:p>
        </w:tc>
        <w:tc>
          <w:tcPr>
            <w:tcW w:w="680" w:type="dxa"/>
          </w:tcPr>
          <w:p w14:paraId="55BF44DB" w14:textId="77777777" w:rsidR="00870054" w:rsidRDefault="00870054">
            <w:pPr>
              <w:pStyle w:val="ConsPlusNormal"/>
              <w:jc w:val="center"/>
            </w:pPr>
            <w:r>
              <w:t>08</w:t>
            </w:r>
          </w:p>
        </w:tc>
        <w:tc>
          <w:tcPr>
            <w:tcW w:w="1701" w:type="dxa"/>
          </w:tcPr>
          <w:p w14:paraId="25C156DC" w14:textId="77777777" w:rsidR="00870054" w:rsidRDefault="00870054">
            <w:pPr>
              <w:pStyle w:val="ConsPlusNormal"/>
              <w:jc w:val="center"/>
            </w:pPr>
            <w:r>
              <w:t>15 4</w:t>
            </w:r>
          </w:p>
        </w:tc>
        <w:tc>
          <w:tcPr>
            <w:tcW w:w="680" w:type="dxa"/>
          </w:tcPr>
          <w:p w14:paraId="052DEC79" w14:textId="77777777" w:rsidR="00870054" w:rsidRDefault="00870054">
            <w:pPr>
              <w:pStyle w:val="ConsPlusNormal"/>
            </w:pPr>
          </w:p>
        </w:tc>
        <w:tc>
          <w:tcPr>
            <w:tcW w:w="1757" w:type="dxa"/>
          </w:tcPr>
          <w:p w14:paraId="4DD59A6C" w14:textId="77777777" w:rsidR="00870054" w:rsidRDefault="00870054">
            <w:pPr>
              <w:pStyle w:val="ConsPlusNormal"/>
              <w:jc w:val="center"/>
            </w:pPr>
            <w:r>
              <w:t>978876,63</w:t>
            </w:r>
          </w:p>
        </w:tc>
        <w:tc>
          <w:tcPr>
            <w:tcW w:w="1701" w:type="dxa"/>
          </w:tcPr>
          <w:p w14:paraId="1692117B" w14:textId="77777777" w:rsidR="00870054" w:rsidRDefault="00870054">
            <w:pPr>
              <w:pStyle w:val="ConsPlusNormal"/>
              <w:jc w:val="center"/>
            </w:pPr>
            <w:r>
              <w:t>860297,53</w:t>
            </w:r>
          </w:p>
        </w:tc>
        <w:tc>
          <w:tcPr>
            <w:tcW w:w="1701" w:type="dxa"/>
          </w:tcPr>
          <w:p w14:paraId="7CB552E7" w14:textId="77777777" w:rsidR="00870054" w:rsidRDefault="00870054">
            <w:pPr>
              <w:pStyle w:val="ConsPlusNormal"/>
              <w:jc w:val="center"/>
            </w:pPr>
            <w:r>
              <w:t>860297,53</w:t>
            </w:r>
          </w:p>
        </w:tc>
      </w:tr>
      <w:tr w:rsidR="00870054" w14:paraId="3BE91768" w14:textId="77777777">
        <w:tc>
          <w:tcPr>
            <w:tcW w:w="2835" w:type="dxa"/>
          </w:tcPr>
          <w:p w14:paraId="01F8A79A" w14:textId="77777777" w:rsidR="00870054" w:rsidRDefault="00870054">
            <w:pPr>
              <w:pStyle w:val="ConsPlusNormal"/>
            </w:pPr>
            <w:r>
              <w:t xml:space="preserve">Комплекс процессных </w:t>
            </w:r>
            <w:r>
              <w:lastRenderedPageBreak/>
              <w:t>мероприятий "Обеспечение деятельности государственных органов"</w:t>
            </w:r>
          </w:p>
        </w:tc>
        <w:tc>
          <w:tcPr>
            <w:tcW w:w="680" w:type="dxa"/>
          </w:tcPr>
          <w:p w14:paraId="3B42798A" w14:textId="77777777" w:rsidR="00870054" w:rsidRDefault="00870054">
            <w:pPr>
              <w:pStyle w:val="ConsPlusNormal"/>
              <w:jc w:val="center"/>
            </w:pPr>
            <w:r>
              <w:lastRenderedPageBreak/>
              <w:t>765</w:t>
            </w:r>
          </w:p>
        </w:tc>
        <w:tc>
          <w:tcPr>
            <w:tcW w:w="680" w:type="dxa"/>
          </w:tcPr>
          <w:p w14:paraId="003D7EA0" w14:textId="77777777" w:rsidR="00870054" w:rsidRDefault="00870054">
            <w:pPr>
              <w:pStyle w:val="ConsPlusNormal"/>
              <w:jc w:val="center"/>
            </w:pPr>
            <w:r>
              <w:t>04</w:t>
            </w:r>
          </w:p>
        </w:tc>
        <w:tc>
          <w:tcPr>
            <w:tcW w:w="680" w:type="dxa"/>
          </w:tcPr>
          <w:p w14:paraId="522F8249" w14:textId="77777777" w:rsidR="00870054" w:rsidRDefault="00870054">
            <w:pPr>
              <w:pStyle w:val="ConsPlusNormal"/>
              <w:jc w:val="center"/>
            </w:pPr>
            <w:r>
              <w:t>08</w:t>
            </w:r>
          </w:p>
        </w:tc>
        <w:tc>
          <w:tcPr>
            <w:tcW w:w="1701" w:type="dxa"/>
          </w:tcPr>
          <w:p w14:paraId="03A61346" w14:textId="77777777" w:rsidR="00870054" w:rsidRDefault="00870054">
            <w:pPr>
              <w:pStyle w:val="ConsPlusNormal"/>
              <w:jc w:val="center"/>
            </w:pPr>
            <w:r>
              <w:t>15 4 01</w:t>
            </w:r>
          </w:p>
        </w:tc>
        <w:tc>
          <w:tcPr>
            <w:tcW w:w="680" w:type="dxa"/>
          </w:tcPr>
          <w:p w14:paraId="153E23BF" w14:textId="77777777" w:rsidR="00870054" w:rsidRDefault="00870054">
            <w:pPr>
              <w:pStyle w:val="ConsPlusNormal"/>
            </w:pPr>
          </w:p>
        </w:tc>
        <w:tc>
          <w:tcPr>
            <w:tcW w:w="1757" w:type="dxa"/>
          </w:tcPr>
          <w:p w14:paraId="0BEE1C86" w14:textId="77777777" w:rsidR="00870054" w:rsidRDefault="00870054">
            <w:pPr>
              <w:pStyle w:val="ConsPlusNormal"/>
              <w:jc w:val="center"/>
            </w:pPr>
            <w:r>
              <w:t>139148,13</w:t>
            </w:r>
          </w:p>
        </w:tc>
        <w:tc>
          <w:tcPr>
            <w:tcW w:w="1701" w:type="dxa"/>
          </w:tcPr>
          <w:p w14:paraId="48C8F4C1" w14:textId="77777777" w:rsidR="00870054" w:rsidRDefault="00870054">
            <w:pPr>
              <w:pStyle w:val="ConsPlusNormal"/>
              <w:jc w:val="center"/>
            </w:pPr>
            <w:r>
              <w:t>139148,13</w:t>
            </w:r>
          </w:p>
        </w:tc>
        <w:tc>
          <w:tcPr>
            <w:tcW w:w="1701" w:type="dxa"/>
          </w:tcPr>
          <w:p w14:paraId="6062732B" w14:textId="77777777" w:rsidR="00870054" w:rsidRDefault="00870054">
            <w:pPr>
              <w:pStyle w:val="ConsPlusNormal"/>
              <w:jc w:val="center"/>
            </w:pPr>
            <w:r>
              <w:t>139148,13</w:t>
            </w:r>
          </w:p>
        </w:tc>
      </w:tr>
      <w:tr w:rsidR="00870054" w14:paraId="5D333EB7" w14:textId="77777777">
        <w:tc>
          <w:tcPr>
            <w:tcW w:w="2835" w:type="dxa"/>
          </w:tcPr>
          <w:p w14:paraId="7833C200" w14:textId="77777777" w:rsidR="00870054" w:rsidRDefault="00870054">
            <w:pPr>
              <w:pStyle w:val="ConsPlusNormal"/>
            </w:pPr>
            <w:r>
              <w:t>Финансовое обеспечение выполнения функций государственных органов</w:t>
            </w:r>
          </w:p>
        </w:tc>
        <w:tc>
          <w:tcPr>
            <w:tcW w:w="680" w:type="dxa"/>
          </w:tcPr>
          <w:p w14:paraId="74A6764E" w14:textId="77777777" w:rsidR="00870054" w:rsidRDefault="00870054">
            <w:pPr>
              <w:pStyle w:val="ConsPlusNormal"/>
              <w:jc w:val="center"/>
            </w:pPr>
            <w:r>
              <w:t>765</w:t>
            </w:r>
          </w:p>
        </w:tc>
        <w:tc>
          <w:tcPr>
            <w:tcW w:w="680" w:type="dxa"/>
          </w:tcPr>
          <w:p w14:paraId="3115755D" w14:textId="77777777" w:rsidR="00870054" w:rsidRDefault="00870054">
            <w:pPr>
              <w:pStyle w:val="ConsPlusNormal"/>
              <w:jc w:val="center"/>
            </w:pPr>
            <w:r>
              <w:t>04</w:t>
            </w:r>
          </w:p>
        </w:tc>
        <w:tc>
          <w:tcPr>
            <w:tcW w:w="680" w:type="dxa"/>
          </w:tcPr>
          <w:p w14:paraId="1F444156" w14:textId="77777777" w:rsidR="00870054" w:rsidRDefault="00870054">
            <w:pPr>
              <w:pStyle w:val="ConsPlusNormal"/>
              <w:jc w:val="center"/>
            </w:pPr>
            <w:r>
              <w:t>08</w:t>
            </w:r>
          </w:p>
        </w:tc>
        <w:tc>
          <w:tcPr>
            <w:tcW w:w="1701" w:type="dxa"/>
          </w:tcPr>
          <w:p w14:paraId="188B3DD6" w14:textId="77777777" w:rsidR="00870054" w:rsidRDefault="00870054">
            <w:pPr>
              <w:pStyle w:val="ConsPlusNormal"/>
              <w:jc w:val="center"/>
            </w:pPr>
            <w:r>
              <w:t>15 4 01 20000</w:t>
            </w:r>
          </w:p>
        </w:tc>
        <w:tc>
          <w:tcPr>
            <w:tcW w:w="680" w:type="dxa"/>
          </w:tcPr>
          <w:p w14:paraId="30CFFA0F" w14:textId="77777777" w:rsidR="00870054" w:rsidRDefault="00870054">
            <w:pPr>
              <w:pStyle w:val="ConsPlusNormal"/>
            </w:pPr>
          </w:p>
        </w:tc>
        <w:tc>
          <w:tcPr>
            <w:tcW w:w="1757" w:type="dxa"/>
          </w:tcPr>
          <w:p w14:paraId="35B8D795" w14:textId="77777777" w:rsidR="00870054" w:rsidRDefault="00870054">
            <w:pPr>
              <w:pStyle w:val="ConsPlusNormal"/>
              <w:jc w:val="center"/>
            </w:pPr>
            <w:r>
              <w:t>139148,13</w:t>
            </w:r>
          </w:p>
        </w:tc>
        <w:tc>
          <w:tcPr>
            <w:tcW w:w="1701" w:type="dxa"/>
          </w:tcPr>
          <w:p w14:paraId="0F334992" w14:textId="77777777" w:rsidR="00870054" w:rsidRDefault="00870054">
            <w:pPr>
              <w:pStyle w:val="ConsPlusNormal"/>
              <w:jc w:val="center"/>
            </w:pPr>
            <w:r>
              <w:t>139148,13</w:t>
            </w:r>
          </w:p>
        </w:tc>
        <w:tc>
          <w:tcPr>
            <w:tcW w:w="1701" w:type="dxa"/>
          </w:tcPr>
          <w:p w14:paraId="3D9A22BB" w14:textId="77777777" w:rsidR="00870054" w:rsidRDefault="00870054">
            <w:pPr>
              <w:pStyle w:val="ConsPlusNormal"/>
              <w:jc w:val="center"/>
            </w:pPr>
            <w:r>
              <w:t>139148,13</w:t>
            </w:r>
          </w:p>
        </w:tc>
      </w:tr>
      <w:tr w:rsidR="00870054" w14:paraId="5FF68E40" w14:textId="77777777">
        <w:tc>
          <w:tcPr>
            <w:tcW w:w="2835" w:type="dxa"/>
          </w:tcPr>
          <w:p w14:paraId="11F9EA12"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3B95641E" w14:textId="77777777" w:rsidR="00870054" w:rsidRDefault="00870054">
            <w:pPr>
              <w:pStyle w:val="ConsPlusNormal"/>
              <w:jc w:val="center"/>
            </w:pPr>
            <w:r>
              <w:t>765</w:t>
            </w:r>
          </w:p>
        </w:tc>
        <w:tc>
          <w:tcPr>
            <w:tcW w:w="680" w:type="dxa"/>
          </w:tcPr>
          <w:p w14:paraId="6D2EB9D9" w14:textId="77777777" w:rsidR="00870054" w:rsidRDefault="00870054">
            <w:pPr>
              <w:pStyle w:val="ConsPlusNormal"/>
              <w:jc w:val="center"/>
            </w:pPr>
            <w:r>
              <w:t>04</w:t>
            </w:r>
          </w:p>
        </w:tc>
        <w:tc>
          <w:tcPr>
            <w:tcW w:w="680" w:type="dxa"/>
          </w:tcPr>
          <w:p w14:paraId="349CA9B3" w14:textId="77777777" w:rsidR="00870054" w:rsidRDefault="00870054">
            <w:pPr>
              <w:pStyle w:val="ConsPlusNormal"/>
              <w:jc w:val="center"/>
            </w:pPr>
            <w:r>
              <w:t>08</w:t>
            </w:r>
          </w:p>
        </w:tc>
        <w:tc>
          <w:tcPr>
            <w:tcW w:w="1701" w:type="dxa"/>
          </w:tcPr>
          <w:p w14:paraId="79271935" w14:textId="77777777" w:rsidR="00870054" w:rsidRDefault="00870054">
            <w:pPr>
              <w:pStyle w:val="ConsPlusNormal"/>
              <w:jc w:val="center"/>
            </w:pPr>
            <w:r>
              <w:t>15 4 01 20000</w:t>
            </w:r>
          </w:p>
        </w:tc>
        <w:tc>
          <w:tcPr>
            <w:tcW w:w="680" w:type="dxa"/>
          </w:tcPr>
          <w:p w14:paraId="6BFEF6A5" w14:textId="77777777" w:rsidR="00870054" w:rsidRDefault="00870054">
            <w:pPr>
              <w:pStyle w:val="ConsPlusNormal"/>
              <w:jc w:val="center"/>
            </w:pPr>
            <w:r>
              <w:t>100</w:t>
            </w:r>
          </w:p>
        </w:tc>
        <w:tc>
          <w:tcPr>
            <w:tcW w:w="1757" w:type="dxa"/>
          </w:tcPr>
          <w:p w14:paraId="2F490377" w14:textId="77777777" w:rsidR="00870054" w:rsidRDefault="00870054">
            <w:pPr>
              <w:pStyle w:val="ConsPlusNormal"/>
              <w:jc w:val="center"/>
            </w:pPr>
            <w:r>
              <w:t>132412,49</w:t>
            </w:r>
          </w:p>
        </w:tc>
        <w:tc>
          <w:tcPr>
            <w:tcW w:w="1701" w:type="dxa"/>
          </w:tcPr>
          <w:p w14:paraId="1F16B8E2" w14:textId="77777777" w:rsidR="00870054" w:rsidRDefault="00870054">
            <w:pPr>
              <w:pStyle w:val="ConsPlusNormal"/>
              <w:jc w:val="center"/>
            </w:pPr>
            <w:r>
              <w:t>132412,49</w:t>
            </w:r>
          </w:p>
        </w:tc>
        <w:tc>
          <w:tcPr>
            <w:tcW w:w="1701" w:type="dxa"/>
          </w:tcPr>
          <w:p w14:paraId="45BF88F9" w14:textId="77777777" w:rsidR="00870054" w:rsidRDefault="00870054">
            <w:pPr>
              <w:pStyle w:val="ConsPlusNormal"/>
              <w:jc w:val="center"/>
            </w:pPr>
            <w:r>
              <w:t>132412,49</w:t>
            </w:r>
          </w:p>
        </w:tc>
      </w:tr>
      <w:tr w:rsidR="00870054" w14:paraId="0E7B7D76" w14:textId="77777777">
        <w:tc>
          <w:tcPr>
            <w:tcW w:w="2835" w:type="dxa"/>
          </w:tcPr>
          <w:p w14:paraId="10BC0645"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18493074" w14:textId="77777777" w:rsidR="00870054" w:rsidRDefault="00870054">
            <w:pPr>
              <w:pStyle w:val="ConsPlusNormal"/>
              <w:jc w:val="center"/>
            </w:pPr>
            <w:r>
              <w:t>765</w:t>
            </w:r>
          </w:p>
        </w:tc>
        <w:tc>
          <w:tcPr>
            <w:tcW w:w="680" w:type="dxa"/>
          </w:tcPr>
          <w:p w14:paraId="4AD48C23" w14:textId="77777777" w:rsidR="00870054" w:rsidRDefault="00870054">
            <w:pPr>
              <w:pStyle w:val="ConsPlusNormal"/>
              <w:jc w:val="center"/>
            </w:pPr>
            <w:r>
              <w:t>04</w:t>
            </w:r>
          </w:p>
        </w:tc>
        <w:tc>
          <w:tcPr>
            <w:tcW w:w="680" w:type="dxa"/>
          </w:tcPr>
          <w:p w14:paraId="5710E4D1" w14:textId="77777777" w:rsidR="00870054" w:rsidRDefault="00870054">
            <w:pPr>
              <w:pStyle w:val="ConsPlusNormal"/>
              <w:jc w:val="center"/>
            </w:pPr>
            <w:r>
              <w:t>08</w:t>
            </w:r>
          </w:p>
        </w:tc>
        <w:tc>
          <w:tcPr>
            <w:tcW w:w="1701" w:type="dxa"/>
          </w:tcPr>
          <w:p w14:paraId="3E27186B" w14:textId="77777777" w:rsidR="00870054" w:rsidRDefault="00870054">
            <w:pPr>
              <w:pStyle w:val="ConsPlusNormal"/>
              <w:jc w:val="center"/>
            </w:pPr>
            <w:r>
              <w:t>15 4 01 20000</w:t>
            </w:r>
          </w:p>
        </w:tc>
        <w:tc>
          <w:tcPr>
            <w:tcW w:w="680" w:type="dxa"/>
          </w:tcPr>
          <w:p w14:paraId="7CE08953" w14:textId="77777777" w:rsidR="00870054" w:rsidRDefault="00870054">
            <w:pPr>
              <w:pStyle w:val="ConsPlusNormal"/>
              <w:jc w:val="center"/>
            </w:pPr>
            <w:r>
              <w:t>200</w:t>
            </w:r>
          </w:p>
        </w:tc>
        <w:tc>
          <w:tcPr>
            <w:tcW w:w="1757" w:type="dxa"/>
          </w:tcPr>
          <w:p w14:paraId="4D0127CB" w14:textId="77777777" w:rsidR="00870054" w:rsidRDefault="00870054">
            <w:pPr>
              <w:pStyle w:val="ConsPlusNormal"/>
              <w:jc w:val="center"/>
            </w:pPr>
            <w:r>
              <w:t>6665,64</w:t>
            </w:r>
          </w:p>
        </w:tc>
        <w:tc>
          <w:tcPr>
            <w:tcW w:w="1701" w:type="dxa"/>
          </w:tcPr>
          <w:p w14:paraId="40606D4A" w14:textId="77777777" w:rsidR="00870054" w:rsidRDefault="00870054">
            <w:pPr>
              <w:pStyle w:val="ConsPlusNormal"/>
              <w:jc w:val="center"/>
            </w:pPr>
            <w:r>
              <w:t>6665,64</w:t>
            </w:r>
          </w:p>
        </w:tc>
        <w:tc>
          <w:tcPr>
            <w:tcW w:w="1701" w:type="dxa"/>
          </w:tcPr>
          <w:p w14:paraId="4E4D81DB" w14:textId="77777777" w:rsidR="00870054" w:rsidRDefault="00870054">
            <w:pPr>
              <w:pStyle w:val="ConsPlusNormal"/>
              <w:jc w:val="center"/>
            </w:pPr>
            <w:r>
              <w:t>6665,64</w:t>
            </w:r>
          </w:p>
        </w:tc>
      </w:tr>
      <w:tr w:rsidR="00870054" w14:paraId="63748EAE" w14:textId="77777777">
        <w:tc>
          <w:tcPr>
            <w:tcW w:w="2835" w:type="dxa"/>
          </w:tcPr>
          <w:p w14:paraId="3288D59C" w14:textId="77777777" w:rsidR="00870054" w:rsidRDefault="00870054">
            <w:pPr>
              <w:pStyle w:val="ConsPlusNormal"/>
            </w:pPr>
            <w:r>
              <w:t>Иные бюджетные ассигнования</w:t>
            </w:r>
          </w:p>
        </w:tc>
        <w:tc>
          <w:tcPr>
            <w:tcW w:w="680" w:type="dxa"/>
          </w:tcPr>
          <w:p w14:paraId="46778EEC" w14:textId="77777777" w:rsidR="00870054" w:rsidRDefault="00870054">
            <w:pPr>
              <w:pStyle w:val="ConsPlusNormal"/>
              <w:jc w:val="center"/>
            </w:pPr>
            <w:r>
              <w:t>765</w:t>
            </w:r>
          </w:p>
        </w:tc>
        <w:tc>
          <w:tcPr>
            <w:tcW w:w="680" w:type="dxa"/>
          </w:tcPr>
          <w:p w14:paraId="73B2D7FC" w14:textId="77777777" w:rsidR="00870054" w:rsidRDefault="00870054">
            <w:pPr>
              <w:pStyle w:val="ConsPlusNormal"/>
              <w:jc w:val="center"/>
            </w:pPr>
            <w:r>
              <w:t>04</w:t>
            </w:r>
          </w:p>
        </w:tc>
        <w:tc>
          <w:tcPr>
            <w:tcW w:w="680" w:type="dxa"/>
          </w:tcPr>
          <w:p w14:paraId="2F14E019" w14:textId="77777777" w:rsidR="00870054" w:rsidRDefault="00870054">
            <w:pPr>
              <w:pStyle w:val="ConsPlusNormal"/>
              <w:jc w:val="center"/>
            </w:pPr>
            <w:r>
              <w:t>08</w:t>
            </w:r>
          </w:p>
        </w:tc>
        <w:tc>
          <w:tcPr>
            <w:tcW w:w="1701" w:type="dxa"/>
          </w:tcPr>
          <w:p w14:paraId="4EE5FB2B" w14:textId="77777777" w:rsidR="00870054" w:rsidRDefault="00870054">
            <w:pPr>
              <w:pStyle w:val="ConsPlusNormal"/>
              <w:jc w:val="center"/>
            </w:pPr>
            <w:r>
              <w:t>15 4 01 20000</w:t>
            </w:r>
          </w:p>
        </w:tc>
        <w:tc>
          <w:tcPr>
            <w:tcW w:w="680" w:type="dxa"/>
          </w:tcPr>
          <w:p w14:paraId="67E18386" w14:textId="77777777" w:rsidR="00870054" w:rsidRDefault="00870054">
            <w:pPr>
              <w:pStyle w:val="ConsPlusNormal"/>
              <w:jc w:val="center"/>
            </w:pPr>
            <w:r>
              <w:t>800</w:t>
            </w:r>
          </w:p>
        </w:tc>
        <w:tc>
          <w:tcPr>
            <w:tcW w:w="1757" w:type="dxa"/>
          </w:tcPr>
          <w:p w14:paraId="517FA2E4" w14:textId="77777777" w:rsidR="00870054" w:rsidRDefault="00870054">
            <w:pPr>
              <w:pStyle w:val="ConsPlusNormal"/>
              <w:jc w:val="center"/>
            </w:pPr>
            <w:r>
              <w:t>70,00</w:t>
            </w:r>
          </w:p>
        </w:tc>
        <w:tc>
          <w:tcPr>
            <w:tcW w:w="1701" w:type="dxa"/>
          </w:tcPr>
          <w:p w14:paraId="2898DE4B" w14:textId="77777777" w:rsidR="00870054" w:rsidRDefault="00870054">
            <w:pPr>
              <w:pStyle w:val="ConsPlusNormal"/>
              <w:jc w:val="center"/>
            </w:pPr>
            <w:r>
              <w:t>70,00</w:t>
            </w:r>
          </w:p>
        </w:tc>
        <w:tc>
          <w:tcPr>
            <w:tcW w:w="1701" w:type="dxa"/>
          </w:tcPr>
          <w:p w14:paraId="0B94B871" w14:textId="77777777" w:rsidR="00870054" w:rsidRDefault="00870054">
            <w:pPr>
              <w:pStyle w:val="ConsPlusNormal"/>
              <w:jc w:val="center"/>
            </w:pPr>
            <w:r>
              <w:t>70,00</w:t>
            </w:r>
          </w:p>
        </w:tc>
      </w:tr>
      <w:tr w:rsidR="00870054" w14:paraId="29D437DD" w14:textId="77777777">
        <w:tc>
          <w:tcPr>
            <w:tcW w:w="2835" w:type="dxa"/>
          </w:tcPr>
          <w:p w14:paraId="09929BEE" w14:textId="77777777" w:rsidR="00870054" w:rsidRDefault="00870054">
            <w:pPr>
              <w:pStyle w:val="ConsPlusNormal"/>
            </w:pPr>
            <w:r>
              <w:t xml:space="preserve">Комплекс процессных </w:t>
            </w:r>
            <w:r>
              <w:lastRenderedPageBreak/>
              <w:t>мероприятий "Субсидирование мероприятий железнодорожного и воздушного транспорта"</w:t>
            </w:r>
          </w:p>
        </w:tc>
        <w:tc>
          <w:tcPr>
            <w:tcW w:w="680" w:type="dxa"/>
          </w:tcPr>
          <w:p w14:paraId="5874B075" w14:textId="77777777" w:rsidR="00870054" w:rsidRDefault="00870054">
            <w:pPr>
              <w:pStyle w:val="ConsPlusNormal"/>
              <w:jc w:val="center"/>
            </w:pPr>
            <w:r>
              <w:lastRenderedPageBreak/>
              <w:t>765</w:t>
            </w:r>
          </w:p>
        </w:tc>
        <w:tc>
          <w:tcPr>
            <w:tcW w:w="680" w:type="dxa"/>
          </w:tcPr>
          <w:p w14:paraId="0FA25EC9" w14:textId="77777777" w:rsidR="00870054" w:rsidRDefault="00870054">
            <w:pPr>
              <w:pStyle w:val="ConsPlusNormal"/>
              <w:jc w:val="center"/>
            </w:pPr>
            <w:r>
              <w:t>04</w:t>
            </w:r>
          </w:p>
        </w:tc>
        <w:tc>
          <w:tcPr>
            <w:tcW w:w="680" w:type="dxa"/>
          </w:tcPr>
          <w:p w14:paraId="631AF62C" w14:textId="77777777" w:rsidR="00870054" w:rsidRDefault="00870054">
            <w:pPr>
              <w:pStyle w:val="ConsPlusNormal"/>
              <w:jc w:val="center"/>
            </w:pPr>
            <w:r>
              <w:t>08</w:t>
            </w:r>
          </w:p>
        </w:tc>
        <w:tc>
          <w:tcPr>
            <w:tcW w:w="1701" w:type="dxa"/>
          </w:tcPr>
          <w:p w14:paraId="1C62D5D2" w14:textId="77777777" w:rsidR="00870054" w:rsidRDefault="00870054">
            <w:pPr>
              <w:pStyle w:val="ConsPlusNormal"/>
              <w:jc w:val="center"/>
            </w:pPr>
            <w:r>
              <w:t>15 4 06</w:t>
            </w:r>
          </w:p>
        </w:tc>
        <w:tc>
          <w:tcPr>
            <w:tcW w:w="680" w:type="dxa"/>
          </w:tcPr>
          <w:p w14:paraId="16B198FB" w14:textId="77777777" w:rsidR="00870054" w:rsidRDefault="00870054">
            <w:pPr>
              <w:pStyle w:val="ConsPlusNormal"/>
            </w:pPr>
          </w:p>
        </w:tc>
        <w:tc>
          <w:tcPr>
            <w:tcW w:w="1757" w:type="dxa"/>
          </w:tcPr>
          <w:p w14:paraId="364697CC" w14:textId="77777777" w:rsidR="00870054" w:rsidRDefault="00870054">
            <w:pPr>
              <w:pStyle w:val="ConsPlusNormal"/>
              <w:jc w:val="center"/>
            </w:pPr>
            <w:r>
              <w:t>781728,50</w:t>
            </w:r>
          </w:p>
        </w:tc>
        <w:tc>
          <w:tcPr>
            <w:tcW w:w="1701" w:type="dxa"/>
          </w:tcPr>
          <w:p w14:paraId="4D3A32F1" w14:textId="77777777" w:rsidR="00870054" w:rsidRDefault="00870054">
            <w:pPr>
              <w:pStyle w:val="ConsPlusNormal"/>
              <w:jc w:val="center"/>
            </w:pPr>
            <w:r>
              <w:t>663149,40</w:t>
            </w:r>
          </w:p>
        </w:tc>
        <w:tc>
          <w:tcPr>
            <w:tcW w:w="1701" w:type="dxa"/>
          </w:tcPr>
          <w:p w14:paraId="4CC12C7B" w14:textId="77777777" w:rsidR="00870054" w:rsidRDefault="00870054">
            <w:pPr>
              <w:pStyle w:val="ConsPlusNormal"/>
              <w:jc w:val="center"/>
            </w:pPr>
            <w:r>
              <w:t>663149,40</w:t>
            </w:r>
          </w:p>
        </w:tc>
      </w:tr>
      <w:tr w:rsidR="00870054" w14:paraId="1A6E9581" w14:textId="77777777">
        <w:tc>
          <w:tcPr>
            <w:tcW w:w="2835" w:type="dxa"/>
          </w:tcPr>
          <w:p w14:paraId="4D6FD035" w14:textId="77777777" w:rsidR="00870054" w:rsidRDefault="00870054">
            <w:pPr>
              <w:pStyle w:val="ConsPlusNormal"/>
            </w:pPr>
            <w:r>
              <w:t>Субсидии на возмещение недополученных доходов, возникших вследствие государственного регулирования тарифов в области железнодорожного транспорта</w:t>
            </w:r>
          </w:p>
        </w:tc>
        <w:tc>
          <w:tcPr>
            <w:tcW w:w="680" w:type="dxa"/>
          </w:tcPr>
          <w:p w14:paraId="55936090" w14:textId="77777777" w:rsidR="00870054" w:rsidRDefault="00870054">
            <w:pPr>
              <w:pStyle w:val="ConsPlusNormal"/>
              <w:jc w:val="center"/>
            </w:pPr>
            <w:r>
              <w:t>765</w:t>
            </w:r>
          </w:p>
        </w:tc>
        <w:tc>
          <w:tcPr>
            <w:tcW w:w="680" w:type="dxa"/>
          </w:tcPr>
          <w:p w14:paraId="11EC4FF4" w14:textId="77777777" w:rsidR="00870054" w:rsidRDefault="00870054">
            <w:pPr>
              <w:pStyle w:val="ConsPlusNormal"/>
              <w:jc w:val="center"/>
            </w:pPr>
            <w:r>
              <w:t>04</w:t>
            </w:r>
          </w:p>
        </w:tc>
        <w:tc>
          <w:tcPr>
            <w:tcW w:w="680" w:type="dxa"/>
          </w:tcPr>
          <w:p w14:paraId="31C3FCBD" w14:textId="77777777" w:rsidR="00870054" w:rsidRDefault="00870054">
            <w:pPr>
              <w:pStyle w:val="ConsPlusNormal"/>
              <w:jc w:val="center"/>
            </w:pPr>
            <w:r>
              <w:t>08</w:t>
            </w:r>
          </w:p>
        </w:tc>
        <w:tc>
          <w:tcPr>
            <w:tcW w:w="1701" w:type="dxa"/>
          </w:tcPr>
          <w:p w14:paraId="46C3A1DF" w14:textId="77777777" w:rsidR="00870054" w:rsidRDefault="00870054">
            <w:pPr>
              <w:pStyle w:val="ConsPlusNormal"/>
              <w:jc w:val="center"/>
            </w:pPr>
            <w:r>
              <w:t>15 4 06 60810</w:t>
            </w:r>
          </w:p>
        </w:tc>
        <w:tc>
          <w:tcPr>
            <w:tcW w:w="680" w:type="dxa"/>
          </w:tcPr>
          <w:p w14:paraId="5A25BF3A" w14:textId="77777777" w:rsidR="00870054" w:rsidRDefault="00870054">
            <w:pPr>
              <w:pStyle w:val="ConsPlusNormal"/>
            </w:pPr>
          </w:p>
        </w:tc>
        <w:tc>
          <w:tcPr>
            <w:tcW w:w="1757" w:type="dxa"/>
          </w:tcPr>
          <w:p w14:paraId="7525FE64" w14:textId="77777777" w:rsidR="00870054" w:rsidRDefault="00870054">
            <w:pPr>
              <w:pStyle w:val="ConsPlusNormal"/>
              <w:jc w:val="center"/>
            </w:pPr>
            <w:r>
              <w:t>519933,60</w:t>
            </w:r>
          </w:p>
        </w:tc>
        <w:tc>
          <w:tcPr>
            <w:tcW w:w="1701" w:type="dxa"/>
          </w:tcPr>
          <w:p w14:paraId="4D9D38DD" w14:textId="77777777" w:rsidR="00870054" w:rsidRDefault="00870054">
            <w:pPr>
              <w:pStyle w:val="ConsPlusNormal"/>
              <w:jc w:val="center"/>
            </w:pPr>
            <w:r>
              <w:t>472100,00</w:t>
            </w:r>
          </w:p>
        </w:tc>
        <w:tc>
          <w:tcPr>
            <w:tcW w:w="1701" w:type="dxa"/>
          </w:tcPr>
          <w:p w14:paraId="239B5DEA" w14:textId="77777777" w:rsidR="00870054" w:rsidRDefault="00870054">
            <w:pPr>
              <w:pStyle w:val="ConsPlusNormal"/>
              <w:jc w:val="center"/>
            </w:pPr>
            <w:r>
              <w:t>472100,00</w:t>
            </w:r>
          </w:p>
        </w:tc>
      </w:tr>
      <w:tr w:rsidR="00870054" w14:paraId="242EB8CF" w14:textId="77777777">
        <w:tc>
          <w:tcPr>
            <w:tcW w:w="2835" w:type="dxa"/>
          </w:tcPr>
          <w:p w14:paraId="1F6A31E2" w14:textId="77777777" w:rsidR="00870054" w:rsidRDefault="00870054">
            <w:pPr>
              <w:pStyle w:val="ConsPlusNormal"/>
            </w:pPr>
            <w:r>
              <w:t>Иные бюджетные ассигнования</w:t>
            </w:r>
          </w:p>
        </w:tc>
        <w:tc>
          <w:tcPr>
            <w:tcW w:w="680" w:type="dxa"/>
          </w:tcPr>
          <w:p w14:paraId="48087189" w14:textId="77777777" w:rsidR="00870054" w:rsidRDefault="00870054">
            <w:pPr>
              <w:pStyle w:val="ConsPlusNormal"/>
              <w:jc w:val="center"/>
            </w:pPr>
            <w:r>
              <w:t>765</w:t>
            </w:r>
          </w:p>
        </w:tc>
        <w:tc>
          <w:tcPr>
            <w:tcW w:w="680" w:type="dxa"/>
          </w:tcPr>
          <w:p w14:paraId="06F864B9" w14:textId="77777777" w:rsidR="00870054" w:rsidRDefault="00870054">
            <w:pPr>
              <w:pStyle w:val="ConsPlusNormal"/>
              <w:jc w:val="center"/>
            </w:pPr>
            <w:r>
              <w:t>04</w:t>
            </w:r>
          </w:p>
        </w:tc>
        <w:tc>
          <w:tcPr>
            <w:tcW w:w="680" w:type="dxa"/>
          </w:tcPr>
          <w:p w14:paraId="023CB96B" w14:textId="77777777" w:rsidR="00870054" w:rsidRDefault="00870054">
            <w:pPr>
              <w:pStyle w:val="ConsPlusNormal"/>
              <w:jc w:val="center"/>
            </w:pPr>
            <w:r>
              <w:t>08</w:t>
            </w:r>
          </w:p>
        </w:tc>
        <w:tc>
          <w:tcPr>
            <w:tcW w:w="1701" w:type="dxa"/>
          </w:tcPr>
          <w:p w14:paraId="6EA1F7CA" w14:textId="77777777" w:rsidR="00870054" w:rsidRDefault="00870054">
            <w:pPr>
              <w:pStyle w:val="ConsPlusNormal"/>
              <w:jc w:val="center"/>
            </w:pPr>
            <w:r>
              <w:t>15 4 06 60810</w:t>
            </w:r>
          </w:p>
        </w:tc>
        <w:tc>
          <w:tcPr>
            <w:tcW w:w="680" w:type="dxa"/>
          </w:tcPr>
          <w:p w14:paraId="56ABE9E2" w14:textId="77777777" w:rsidR="00870054" w:rsidRDefault="00870054">
            <w:pPr>
              <w:pStyle w:val="ConsPlusNormal"/>
              <w:jc w:val="center"/>
            </w:pPr>
            <w:r>
              <w:t>800</w:t>
            </w:r>
          </w:p>
        </w:tc>
        <w:tc>
          <w:tcPr>
            <w:tcW w:w="1757" w:type="dxa"/>
          </w:tcPr>
          <w:p w14:paraId="1C386A6E" w14:textId="77777777" w:rsidR="00870054" w:rsidRDefault="00870054">
            <w:pPr>
              <w:pStyle w:val="ConsPlusNormal"/>
              <w:jc w:val="center"/>
            </w:pPr>
            <w:r>
              <w:t>519933,60</w:t>
            </w:r>
          </w:p>
        </w:tc>
        <w:tc>
          <w:tcPr>
            <w:tcW w:w="1701" w:type="dxa"/>
          </w:tcPr>
          <w:p w14:paraId="3B57C3F2" w14:textId="77777777" w:rsidR="00870054" w:rsidRDefault="00870054">
            <w:pPr>
              <w:pStyle w:val="ConsPlusNormal"/>
              <w:jc w:val="center"/>
            </w:pPr>
            <w:r>
              <w:t>472100,00</w:t>
            </w:r>
          </w:p>
        </w:tc>
        <w:tc>
          <w:tcPr>
            <w:tcW w:w="1701" w:type="dxa"/>
          </w:tcPr>
          <w:p w14:paraId="3104E76B" w14:textId="77777777" w:rsidR="00870054" w:rsidRDefault="00870054">
            <w:pPr>
              <w:pStyle w:val="ConsPlusNormal"/>
              <w:jc w:val="center"/>
            </w:pPr>
            <w:r>
              <w:t>472100,00</w:t>
            </w:r>
          </w:p>
        </w:tc>
      </w:tr>
      <w:tr w:rsidR="00870054" w14:paraId="147CB589" w14:textId="77777777">
        <w:tc>
          <w:tcPr>
            <w:tcW w:w="2835" w:type="dxa"/>
          </w:tcPr>
          <w:p w14:paraId="2F7494DF" w14:textId="77777777" w:rsidR="00870054" w:rsidRDefault="00870054">
            <w:pPr>
              <w:pStyle w:val="ConsPlusNormal"/>
            </w:pPr>
            <w:r>
              <w:t>Субсидии на возмещение недополученных доходов, возникших вследствие государственного регулирования тарифов в области воздушного транспорта</w:t>
            </w:r>
          </w:p>
        </w:tc>
        <w:tc>
          <w:tcPr>
            <w:tcW w:w="680" w:type="dxa"/>
          </w:tcPr>
          <w:p w14:paraId="26800747" w14:textId="77777777" w:rsidR="00870054" w:rsidRDefault="00870054">
            <w:pPr>
              <w:pStyle w:val="ConsPlusNormal"/>
              <w:jc w:val="center"/>
            </w:pPr>
            <w:r>
              <w:t>765</w:t>
            </w:r>
          </w:p>
        </w:tc>
        <w:tc>
          <w:tcPr>
            <w:tcW w:w="680" w:type="dxa"/>
          </w:tcPr>
          <w:p w14:paraId="18A40796" w14:textId="77777777" w:rsidR="00870054" w:rsidRDefault="00870054">
            <w:pPr>
              <w:pStyle w:val="ConsPlusNormal"/>
              <w:jc w:val="center"/>
            </w:pPr>
            <w:r>
              <w:t>04</w:t>
            </w:r>
          </w:p>
        </w:tc>
        <w:tc>
          <w:tcPr>
            <w:tcW w:w="680" w:type="dxa"/>
          </w:tcPr>
          <w:p w14:paraId="67C3C255" w14:textId="77777777" w:rsidR="00870054" w:rsidRDefault="00870054">
            <w:pPr>
              <w:pStyle w:val="ConsPlusNormal"/>
              <w:jc w:val="center"/>
            </w:pPr>
            <w:r>
              <w:t>08</w:t>
            </w:r>
          </w:p>
        </w:tc>
        <w:tc>
          <w:tcPr>
            <w:tcW w:w="1701" w:type="dxa"/>
          </w:tcPr>
          <w:p w14:paraId="5C032399" w14:textId="77777777" w:rsidR="00870054" w:rsidRDefault="00870054">
            <w:pPr>
              <w:pStyle w:val="ConsPlusNormal"/>
              <w:jc w:val="center"/>
            </w:pPr>
            <w:r>
              <w:t>15 4 06 60820</w:t>
            </w:r>
          </w:p>
        </w:tc>
        <w:tc>
          <w:tcPr>
            <w:tcW w:w="680" w:type="dxa"/>
          </w:tcPr>
          <w:p w14:paraId="7F7993EC" w14:textId="77777777" w:rsidR="00870054" w:rsidRDefault="00870054">
            <w:pPr>
              <w:pStyle w:val="ConsPlusNormal"/>
            </w:pPr>
          </w:p>
        </w:tc>
        <w:tc>
          <w:tcPr>
            <w:tcW w:w="1757" w:type="dxa"/>
          </w:tcPr>
          <w:p w14:paraId="762CC1C9" w14:textId="77777777" w:rsidR="00870054" w:rsidRDefault="00870054">
            <w:pPr>
              <w:pStyle w:val="ConsPlusNormal"/>
              <w:jc w:val="center"/>
            </w:pPr>
            <w:r>
              <w:t>261794,90</w:t>
            </w:r>
          </w:p>
        </w:tc>
        <w:tc>
          <w:tcPr>
            <w:tcW w:w="1701" w:type="dxa"/>
          </w:tcPr>
          <w:p w14:paraId="2E13425E" w14:textId="77777777" w:rsidR="00870054" w:rsidRDefault="00870054">
            <w:pPr>
              <w:pStyle w:val="ConsPlusNormal"/>
              <w:jc w:val="center"/>
            </w:pPr>
            <w:r>
              <w:t>191049,40</w:t>
            </w:r>
          </w:p>
        </w:tc>
        <w:tc>
          <w:tcPr>
            <w:tcW w:w="1701" w:type="dxa"/>
          </w:tcPr>
          <w:p w14:paraId="33E5DDDA" w14:textId="77777777" w:rsidR="00870054" w:rsidRDefault="00870054">
            <w:pPr>
              <w:pStyle w:val="ConsPlusNormal"/>
              <w:jc w:val="center"/>
            </w:pPr>
            <w:r>
              <w:t>191049,40</w:t>
            </w:r>
          </w:p>
        </w:tc>
      </w:tr>
      <w:tr w:rsidR="00870054" w14:paraId="6D27A684" w14:textId="77777777">
        <w:tc>
          <w:tcPr>
            <w:tcW w:w="2835" w:type="dxa"/>
          </w:tcPr>
          <w:p w14:paraId="0F4D0B3C" w14:textId="77777777" w:rsidR="00870054" w:rsidRDefault="00870054">
            <w:pPr>
              <w:pStyle w:val="ConsPlusNormal"/>
            </w:pPr>
            <w:r>
              <w:t>Иные бюджетные ассигнования</w:t>
            </w:r>
          </w:p>
        </w:tc>
        <w:tc>
          <w:tcPr>
            <w:tcW w:w="680" w:type="dxa"/>
          </w:tcPr>
          <w:p w14:paraId="19B4B4B2" w14:textId="77777777" w:rsidR="00870054" w:rsidRDefault="00870054">
            <w:pPr>
              <w:pStyle w:val="ConsPlusNormal"/>
              <w:jc w:val="center"/>
            </w:pPr>
            <w:r>
              <w:t>765</w:t>
            </w:r>
          </w:p>
        </w:tc>
        <w:tc>
          <w:tcPr>
            <w:tcW w:w="680" w:type="dxa"/>
          </w:tcPr>
          <w:p w14:paraId="4484D779" w14:textId="77777777" w:rsidR="00870054" w:rsidRDefault="00870054">
            <w:pPr>
              <w:pStyle w:val="ConsPlusNormal"/>
              <w:jc w:val="center"/>
            </w:pPr>
            <w:r>
              <w:t>04</w:t>
            </w:r>
          </w:p>
        </w:tc>
        <w:tc>
          <w:tcPr>
            <w:tcW w:w="680" w:type="dxa"/>
          </w:tcPr>
          <w:p w14:paraId="374B0962" w14:textId="77777777" w:rsidR="00870054" w:rsidRDefault="00870054">
            <w:pPr>
              <w:pStyle w:val="ConsPlusNormal"/>
              <w:jc w:val="center"/>
            </w:pPr>
            <w:r>
              <w:t>08</w:t>
            </w:r>
          </w:p>
        </w:tc>
        <w:tc>
          <w:tcPr>
            <w:tcW w:w="1701" w:type="dxa"/>
          </w:tcPr>
          <w:p w14:paraId="54B3D8EE" w14:textId="77777777" w:rsidR="00870054" w:rsidRDefault="00870054">
            <w:pPr>
              <w:pStyle w:val="ConsPlusNormal"/>
              <w:jc w:val="center"/>
            </w:pPr>
            <w:r>
              <w:t>15 4 06 60820</w:t>
            </w:r>
          </w:p>
        </w:tc>
        <w:tc>
          <w:tcPr>
            <w:tcW w:w="680" w:type="dxa"/>
          </w:tcPr>
          <w:p w14:paraId="1296049F" w14:textId="77777777" w:rsidR="00870054" w:rsidRDefault="00870054">
            <w:pPr>
              <w:pStyle w:val="ConsPlusNormal"/>
              <w:jc w:val="center"/>
            </w:pPr>
            <w:r>
              <w:t>800</w:t>
            </w:r>
          </w:p>
        </w:tc>
        <w:tc>
          <w:tcPr>
            <w:tcW w:w="1757" w:type="dxa"/>
          </w:tcPr>
          <w:p w14:paraId="203BF94B" w14:textId="77777777" w:rsidR="00870054" w:rsidRDefault="00870054">
            <w:pPr>
              <w:pStyle w:val="ConsPlusNormal"/>
              <w:jc w:val="center"/>
            </w:pPr>
            <w:r>
              <w:t>261794,90</w:t>
            </w:r>
          </w:p>
        </w:tc>
        <w:tc>
          <w:tcPr>
            <w:tcW w:w="1701" w:type="dxa"/>
          </w:tcPr>
          <w:p w14:paraId="37D76832" w14:textId="77777777" w:rsidR="00870054" w:rsidRDefault="00870054">
            <w:pPr>
              <w:pStyle w:val="ConsPlusNormal"/>
              <w:jc w:val="center"/>
            </w:pPr>
            <w:r>
              <w:t>191049,40</w:t>
            </w:r>
          </w:p>
        </w:tc>
        <w:tc>
          <w:tcPr>
            <w:tcW w:w="1701" w:type="dxa"/>
          </w:tcPr>
          <w:p w14:paraId="5DC5179C" w14:textId="77777777" w:rsidR="00870054" w:rsidRDefault="00870054">
            <w:pPr>
              <w:pStyle w:val="ConsPlusNormal"/>
              <w:jc w:val="center"/>
            </w:pPr>
            <w:r>
              <w:t>191049,40</w:t>
            </w:r>
          </w:p>
        </w:tc>
      </w:tr>
      <w:tr w:rsidR="00870054" w14:paraId="7A77C8C1" w14:textId="77777777">
        <w:tc>
          <w:tcPr>
            <w:tcW w:w="2835" w:type="dxa"/>
          </w:tcPr>
          <w:p w14:paraId="252C16E8" w14:textId="77777777" w:rsidR="00870054" w:rsidRDefault="00870054">
            <w:pPr>
              <w:pStyle w:val="ConsPlusNormal"/>
            </w:pPr>
            <w:r>
              <w:t xml:space="preserve">Комплекс процессных </w:t>
            </w:r>
            <w:r>
              <w:lastRenderedPageBreak/>
              <w:t>мероприятий "Транспортное обслуживание общественно-политических и иных мероприятий республиканского значения"</w:t>
            </w:r>
          </w:p>
        </w:tc>
        <w:tc>
          <w:tcPr>
            <w:tcW w:w="680" w:type="dxa"/>
          </w:tcPr>
          <w:p w14:paraId="27778CFD" w14:textId="77777777" w:rsidR="00870054" w:rsidRDefault="00870054">
            <w:pPr>
              <w:pStyle w:val="ConsPlusNormal"/>
              <w:jc w:val="center"/>
            </w:pPr>
            <w:r>
              <w:lastRenderedPageBreak/>
              <w:t>765</w:t>
            </w:r>
          </w:p>
        </w:tc>
        <w:tc>
          <w:tcPr>
            <w:tcW w:w="680" w:type="dxa"/>
          </w:tcPr>
          <w:p w14:paraId="30687D0F" w14:textId="77777777" w:rsidR="00870054" w:rsidRDefault="00870054">
            <w:pPr>
              <w:pStyle w:val="ConsPlusNormal"/>
              <w:jc w:val="center"/>
            </w:pPr>
            <w:r>
              <w:t>04</w:t>
            </w:r>
          </w:p>
        </w:tc>
        <w:tc>
          <w:tcPr>
            <w:tcW w:w="680" w:type="dxa"/>
          </w:tcPr>
          <w:p w14:paraId="3392764D" w14:textId="77777777" w:rsidR="00870054" w:rsidRDefault="00870054">
            <w:pPr>
              <w:pStyle w:val="ConsPlusNormal"/>
              <w:jc w:val="center"/>
            </w:pPr>
            <w:r>
              <w:t>08</w:t>
            </w:r>
          </w:p>
        </w:tc>
        <w:tc>
          <w:tcPr>
            <w:tcW w:w="1701" w:type="dxa"/>
          </w:tcPr>
          <w:p w14:paraId="14D13740" w14:textId="77777777" w:rsidR="00870054" w:rsidRDefault="00870054">
            <w:pPr>
              <w:pStyle w:val="ConsPlusNormal"/>
              <w:jc w:val="center"/>
            </w:pPr>
            <w:r>
              <w:t>15 4 07</w:t>
            </w:r>
          </w:p>
        </w:tc>
        <w:tc>
          <w:tcPr>
            <w:tcW w:w="680" w:type="dxa"/>
          </w:tcPr>
          <w:p w14:paraId="39414C78" w14:textId="77777777" w:rsidR="00870054" w:rsidRDefault="00870054">
            <w:pPr>
              <w:pStyle w:val="ConsPlusNormal"/>
            </w:pPr>
          </w:p>
        </w:tc>
        <w:tc>
          <w:tcPr>
            <w:tcW w:w="1757" w:type="dxa"/>
          </w:tcPr>
          <w:p w14:paraId="191F769B" w14:textId="77777777" w:rsidR="00870054" w:rsidRDefault="00870054">
            <w:pPr>
              <w:pStyle w:val="ConsPlusNormal"/>
              <w:jc w:val="center"/>
            </w:pPr>
            <w:r>
              <w:t>58000,00</w:t>
            </w:r>
          </w:p>
        </w:tc>
        <w:tc>
          <w:tcPr>
            <w:tcW w:w="1701" w:type="dxa"/>
          </w:tcPr>
          <w:p w14:paraId="6715D812" w14:textId="77777777" w:rsidR="00870054" w:rsidRDefault="00870054">
            <w:pPr>
              <w:pStyle w:val="ConsPlusNormal"/>
              <w:jc w:val="center"/>
            </w:pPr>
            <w:r>
              <w:t>58000,00</w:t>
            </w:r>
          </w:p>
        </w:tc>
        <w:tc>
          <w:tcPr>
            <w:tcW w:w="1701" w:type="dxa"/>
          </w:tcPr>
          <w:p w14:paraId="4C0F1A7B" w14:textId="77777777" w:rsidR="00870054" w:rsidRDefault="00870054">
            <w:pPr>
              <w:pStyle w:val="ConsPlusNormal"/>
              <w:jc w:val="center"/>
            </w:pPr>
            <w:r>
              <w:t>58000,00</w:t>
            </w:r>
          </w:p>
        </w:tc>
      </w:tr>
      <w:tr w:rsidR="00870054" w14:paraId="2060B322" w14:textId="77777777">
        <w:tc>
          <w:tcPr>
            <w:tcW w:w="2835" w:type="dxa"/>
          </w:tcPr>
          <w:p w14:paraId="605D9FC7" w14:textId="77777777" w:rsidR="00870054" w:rsidRDefault="00870054">
            <w:pPr>
              <w:pStyle w:val="ConsPlusNormal"/>
            </w:pPr>
            <w:r>
              <w:t>Транспортное обслуживание общественно-политических и иных мероприятий республиканского значения</w:t>
            </w:r>
          </w:p>
        </w:tc>
        <w:tc>
          <w:tcPr>
            <w:tcW w:w="680" w:type="dxa"/>
          </w:tcPr>
          <w:p w14:paraId="02C78551" w14:textId="77777777" w:rsidR="00870054" w:rsidRDefault="00870054">
            <w:pPr>
              <w:pStyle w:val="ConsPlusNormal"/>
              <w:jc w:val="center"/>
            </w:pPr>
            <w:r>
              <w:t>765</w:t>
            </w:r>
          </w:p>
        </w:tc>
        <w:tc>
          <w:tcPr>
            <w:tcW w:w="680" w:type="dxa"/>
          </w:tcPr>
          <w:p w14:paraId="3B5216BE" w14:textId="77777777" w:rsidR="00870054" w:rsidRDefault="00870054">
            <w:pPr>
              <w:pStyle w:val="ConsPlusNormal"/>
              <w:jc w:val="center"/>
            </w:pPr>
            <w:r>
              <w:t>04</w:t>
            </w:r>
          </w:p>
        </w:tc>
        <w:tc>
          <w:tcPr>
            <w:tcW w:w="680" w:type="dxa"/>
          </w:tcPr>
          <w:p w14:paraId="573F5835" w14:textId="77777777" w:rsidR="00870054" w:rsidRDefault="00870054">
            <w:pPr>
              <w:pStyle w:val="ConsPlusNormal"/>
              <w:jc w:val="center"/>
            </w:pPr>
            <w:r>
              <w:t>08</w:t>
            </w:r>
          </w:p>
        </w:tc>
        <w:tc>
          <w:tcPr>
            <w:tcW w:w="1701" w:type="dxa"/>
          </w:tcPr>
          <w:p w14:paraId="3427CA49" w14:textId="77777777" w:rsidR="00870054" w:rsidRDefault="00870054">
            <w:pPr>
              <w:pStyle w:val="ConsPlusNormal"/>
              <w:jc w:val="center"/>
            </w:pPr>
            <w:r>
              <w:t>15 4 07 79200</w:t>
            </w:r>
          </w:p>
        </w:tc>
        <w:tc>
          <w:tcPr>
            <w:tcW w:w="680" w:type="dxa"/>
          </w:tcPr>
          <w:p w14:paraId="758834F9" w14:textId="77777777" w:rsidR="00870054" w:rsidRDefault="00870054">
            <w:pPr>
              <w:pStyle w:val="ConsPlusNormal"/>
            </w:pPr>
          </w:p>
        </w:tc>
        <w:tc>
          <w:tcPr>
            <w:tcW w:w="1757" w:type="dxa"/>
          </w:tcPr>
          <w:p w14:paraId="0565283A" w14:textId="77777777" w:rsidR="00870054" w:rsidRDefault="00870054">
            <w:pPr>
              <w:pStyle w:val="ConsPlusNormal"/>
              <w:jc w:val="center"/>
            </w:pPr>
            <w:r>
              <w:t>58000,00</w:t>
            </w:r>
          </w:p>
        </w:tc>
        <w:tc>
          <w:tcPr>
            <w:tcW w:w="1701" w:type="dxa"/>
          </w:tcPr>
          <w:p w14:paraId="14C4DE9D" w14:textId="77777777" w:rsidR="00870054" w:rsidRDefault="00870054">
            <w:pPr>
              <w:pStyle w:val="ConsPlusNormal"/>
              <w:jc w:val="center"/>
            </w:pPr>
            <w:r>
              <w:t>58000,00</w:t>
            </w:r>
          </w:p>
        </w:tc>
        <w:tc>
          <w:tcPr>
            <w:tcW w:w="1701" w:type="dxa"/>
          </w:tcPr>
          <w:p w14:paraId="5F9CE096" w14:textId="77777777" w:rsidR="00870054" w:rsidRDefault="00870054">
            <w:pPr>
              <w:pStyle w:val="ConsPlusNormal"/>
              <w:jc w:val="center"/>
            </w:pPr>
            <w:r>
              <w:t>58000,00</w:t>
            </w:r>
          </w:p>
        </w:tc>
      </w:tr>
      <w:tr w:rsidR="00870054" w14:paraId="20BB43EA" w14:textId="77777777">
        <w:tc>
          <w:tcPr>
            <w:tcW w:w="2835" w:type="dxa"/>
          </w:tcPr>
          <w:p w14:paraId="38C4F49F"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76E9465C" w14:textId="77777777" w:rsidR="00870054" w:rsidRDefault="00870054">
            <w:pPr>
              <w:pStyle w:val="ConsPlusNormal"/>
              <w:jc w:val="center"/>
            </w:pPr>
            <w:r>
              <w:t>765</w:t>
            </w:r>
          </w:p>
        </w:tc>
        <w:tc>
          <w:tcPr>
            <w:tcW w:w="680" w:type="dxa"/>
          </w:tcPr>
          <w:p w14:paraId="6E3D2603" w14:textId="77777777" w:rsidR="00870054" w:rsidRDefault="00870054">
            <w:pPr>
              <w:pStyle w:val="ConsPlusNormal"/>
              <w:jc w:val="center"/>
            </w:pPr>
            <w:r>
              <w:t>04</w:t>
            </w:r>
          </w:p>
        </w:tc>
        <w:tc>
          <w:tcPr>
            <w:tcW w:w="680" w:type="dxa"/>
          </w:tcPr>
          <w:p w14:paraId="3AE84530" w14:textId="77777777" w:rsidR="00870054" w:rsidRDefault="00870054">
            <w:pPr>
              <w:pStyle w:val="ConsPlusNormal"/>
              <w:jc w:val="center"/>
            </w:pPr>
            <w:r>
              <w:t>08</w:t>
            </w:r>
          </w:p>
        </w:tc>
        <w:tc>
          <w:tcPr>
            <w:tcW w:w="1701" w:type="dxa"/>
          </w:tcPr>
          <w:p w14:paraId="7BB32544" w14:textId="77777777" w:rsidR="00870054" w:rsidRDefault="00870054">
            <w:pPr>
              <w:pStyle w:val="ConsPlusNormal"/>
              <w:jc w:val="center"/>
            </w:pPr>
            <w:r>
              <w:t>15 4 07 79200</w:t>
            </w:r>
          </w:p>
        </w:tc>
        <w:tc>
          <w:tcPr>
            <w:tcW w:w="680" w:type="dxa"/>
          </w:tcPr>
          <w:p w14:paraId="22A991F3" w14:textId="77777777" w:rsidR="00870054" w:rsidRDefault="00870054">
            <w:pPr>
              <w:pStyle w:val="ConsPlusNormal"/>
              <w:jc w:val="center"/>
            </w:pPr>
            <w:r>
              <w:t>200</w:t>
            </w:r>
          </w:p>
        </w:tc>
        <w:tc>
          <w:tcPr>
            <w:tcW w:w="1757" w:type="dxa"/>
          </w:tcPr>
          <w:p w14:paraId="5E50CEA6" w14:textId="77777777" w:rsidR="00870054" w:rsidRDefault="00870054">
            <w:pPr>
              <w:pStyle w:val="ConsPlusNormal"/>
              <w:jc w:val="center"/>
            </w:pPr>
            <w:r>
              <w:t>58000,00</w:t>
            </w:r>
          </w:p>
        </w:tc>
        <w:tc>
          <w:tcPr>
            <w:tcW w:w="1701" w:type="dxa"/>
          </w:tcPr>
          <w:p w14:paraId="5D14990F" w14:textId="77777777" w:rsidR="00870054" w:rsidRDefault="00870054">
            <w:pPr>
              <w:pStyle w:val="ConsPlusNormal"/>
              <w:jc w:val="center"/>
            </w:pPr>
            <w:r>
              <w:t>58000,00</w:t>
            </w:r>
          </w:p>
        </w:tc>
        <w:tc>
          <w:tcPr>
            <w:tcW w:w="1701" w:type="dxa"/>
          </w:tcPr>
          <w:p w14:paraId="7A40BDB8" w14:textId="77777777" w:rsidR="00870054" w:rsidRDefault="00870054">
            <w:pPr>
              <w:pStyle w:val="ConsPlusNormal"/>
              <w:jc w:val="center"/>
            </w:pPr>
            <w:r>
              <w:t>58000,00</w:t>
            </w:r>
          </w:p>
        </w:tc>
      </w:tr>
      <w:tr w:rsidR="00870054" w14:paraId="529DD167" w14:textId="77777777">
        <w:tc>
          <w:tcPr>
            <w:tcW w:w="2835" w:type="dxa"/>
          </w:tcPr>
          <w:p w14:paraId="4B293C74" w14:textId="77777777" w:rsidR="00870054" w:rsidRDefault="00870054">
            <w:pPr>
              <w:pStyle w:val="ConsPlusNormal"/>
            </w:pPr>
            <w:r>
              <w:t>Дорожное хозяйство (дорожные фонды)</w:t>
            </w:r>
          </w:p>
        </w:tc>
        <w:tc>
          <w:tcPr>
            <w:tcW w:w="680" w:type="dxa"/>
          </w:tcPr>
          <w:p w14:paraId="0800FCD2" w14:textId="77777777" w:rsidR="00870054" w:rsidRDefault="00870054">
            <w:pPr>
              <w:pStyle w:val="ConsPlusNormal"/>
              <w:jc w:val="center"/>
            </w:pPr>
            <w:r>
              <w:t>765</w:t>
            </w:r>
          </w:p>
        </w:tc>
        <w:tc>
          <w:tcPr>
            <w:tcW w:w="680" w:type="dxa"/>
          </w:tcPr>
          <w:p w14:paraId="28EFAD20" w14:textId="77777777" w:rsidR="00870054" w:rsidRDefault="00870054">
            <w:pPr>
              <w:pStyle w:val="ConsPlusNormal"/>
              <w:jc w:val="center"/>
            </w:pPr>
            <w:r>
              <w:t>04</w:t>
            </w:r>
          </w:p>
        </w:tc>
        <w:tc>
          <w:tcPr>
            <w:tcW w:w="680" w:type="dxa"/>
          </w:tcPr>
          <w:p w14:paraId="0DD17E3E" w14:textId="77777777" w:rsidR="00870054" w:rsidRDefault="00870054">
            <w:pPr>
              <w:pStyle w:val="ConsPlusNormal"/>
              <w:jc w:val="center"/>
            </w:pPr>
            <w:r>
              <w:t>09</w:t>
            </w:r>
          </w:p>
        </w:tc>
        <w:tc>
          <w:tcPr>
            <w:tcW w:w="1701" w:type="dxa"/>
          </w:tcPr>
          <w:p w14:paraId="38E4CD4B" w14:textId="77777777" w:rsidR="00870054" w:rsidRDefault="00870054">
            <w:pPr>
              <w:pStyle w:val="ConsPlusNormal"/>
            </w:pPr>
          </w:p>
        </w:tc>
        <w:tc>
          <w:tcPr>
            <w:tcW w:w="680" w:type="dxa"/>
          </w:tcPr>
          <w:p w14:paraId="3CA475A3" w14:textId="77777777" w:rsidR="00870054" w:rsidRDefault="00870054">
            <w:pPr>
              <w:pStyle w:val="ConsPlusNormal"/>
            </w:pPr>
          </w:p>
        </w:tc>
        <w:tc>
          <w:tcPr>
            <w:tcW w:w="1757" w:type="dxa"/>
          </w:tcPr>
          <w:p w14:paraId="0C41BB52" w14:textId="77777777" w:rsidR="00870054" w:rsidRDefault="00870054">
            <w:pPr>
              <w:pStyle w:val="ConsPlusNormal"/>
              <w:jc w:val="center"/>
            </w:pPr>
            <w:r>
              <w:t>27488280,37</w:t>
            </w:r>
          </w:p>
        </w:tc>
        <w:tc>
          <w:tcPr>
            <w:tcW w:w="1701" w:type="dxa"/>
          </w:tcPr>
          <w:p w14:paraId="50BBE8BE" w14:textId="77777777" w:rsidR="00870054" w:rsidRDefault="00870054">
            <w:pPr>
              <w:pStyle w:val="ConsPlusNormal"/>
              <w:jc w:val="center"/>
            </w:pPr>
            <w:r>
              <w:t>25809512,40</w:t>
            </w:r>
          </w:p>
        </w:tc>
        <w:tc>
          <w:tcPr>
            <w:tcW w:w="1701" w:type="dxa"/>
          </w:tcPr>
          <w:p w14:paraId="53DCA474" w14:textId="77777777" w:rsidR="00870054" w:rsidRDefault="00870054">
            <w:pPr>
              <w:pStyle w:val="ConsPlusNormal"/>
              <w:jc w:val="center"/>
            </w:pPr>
            <w:r>
              <w:t>23735354,60</w:t>
            </w:r>
          </w:p>
        </w:tc>
      </w:tr>
      <w:tr w:rsidR="00870054" w14:paraId="59B5350E" w14:textId="77777777">
        <w:tc>
          <w:tcPr>
            <w:tcW w:w="2835" w:type="dxa"/>
          </w:tcPr>
          <w:p w14:paraId="0B773F67" w14:textId="77777777" w:rsidR="00870054" w:rsidRDefault="00870054">
            <w:pPr>
              <w:pStyle w:val="ConsPlusNormal"/>
            </w:pPr>
            <w:r>
              <w:t xml:space="preserve">Государственная </w:t>
            </w:r>
            <w:hyperlink r:id="rId240">
              <w:r>
                <w:rPr>
                  <w:color w:val="0000FF"/>
                </w:rPr>
                <w:t>программа</w:t>
              </w:r>
            </w:hyperlink>
            <w:r>
              <w:t xml:space="preserve"> Республики Дагестан "Развитие транспортного комплекса Республики Дагестан"</w:t>
            </w:r>
          </w:p>
        </w:tc>
        <w:tc>
          <w:tcPr>
            <w:tcW w:w="680" w:type="dxa"/>
          </w:tcPr>
          <w:p w14:paraId="78C803DE" w14:textId="77777777" w:rsidR="00870054" w:rsidRDefault="00870054">
            <w:pPr>
              <w:pStyle w:val="ConsPlusNormal"/>
              <w:jc w:val="center"/>
            </w:pPr>
            <w:r>
              <w:t>765</w:t>
            </w:r>
          </w:p>
        </w:tc>
        <w:tc>
          <w:tcPr>
            <w:tcW w:w="680" w:type="dxa"/>
          </w:tcPr>
          <w:p w14:paraId="2C49575B" w14:textId="77777777" w:rsidR="00870054" w:rsidRDefault="00870054">
            <w:pPr>
              <w:pStyle w:val="ConsPlusNormal"/>
              <w:jc w:val="center"/>
            </w:pPr>
            <w:r>
              <w:t>04</w:t>
            </w:r>
          </w:p>
        </w:tc>
        <w:tc>
          <w:tcPr>
            <w:tcW w:w="680" w:type="dxa"/>
          </w:tcPr>
          <w:p w14:paraId="14A913B4" w14:textId="77777777" w:rsidR="00870054" w:rsidRDefault="00870054">
            <w:pPr>
              <w:pStyle w:val="ConsPlusNormal"/>
              <w:jc w:val="center"/>
            </w:pPr>
            <w:r>
              <w:t>09</w:t>
            </w:r>
          </w:p>
        </w:tc>
        <w:tc>
          <w:tcPr>
            <w:tcW w:w="1701" w:type="dxa"/>
          </w:tcPr>
          <w:p w14:paraId="3565AB78" w14:textId="77777777" w:rsidR="00870054" w:rsidRDefault="00870054">
            <w:pPr>
              <w:pStyle w:val="ConsPlusNormal"/>
              <w:jc w:val="center"/>
            </w:pPr>
            <w:r>
              <w:t>15</w:t>
            </w:r>
          </w:p>
        </w:tc>
        <w:tc>
          <w:tcPr>
            <w:tcW w:w="680" w:type="dxa"/>
          </w:tcPr>
          <w:p w14:paraId="186FF496" w14:textId="77777777" w:rsidR="00870054" w:rsidRDefault="00870054">
            <w:pPr>
              <w:pStyle w:val="ConsPlusNormal"/>
            </w:pPr>
          </w:p>
        </w:tc>
        <w:tc>
          <w:tcPr>
            <w:tcW w:w="1757" w:type="dxa"/>
          </w:tcPr>
          <w:p w14:paraId="1A06D7BD" w14:textId="77777777" w:rsidR="00870054" w:rsidRDefault="00870054">
            <w:pPr>
              <w:pStyle w:val="ConsPlusNormal"/>
              <w:jc w:val="center"/>
            </w:pPr>
            <w:r>
              <w:t>27297571,07</w:t>
            </w:r>
          </w:p>
        </w:tc>
        <w:tc>
          <w:tcPr>
            <w:tcW w:w="1701" w:type="dxa"/>
          </w:tcPr>
          <w:p w14:paraId="138F3ECF" w14:textId="77777777" w:rsidR="00870054" w:rsidRDefault="00870054">
            <w:pPr>
              <w:pStyle w:val="ConsPlusNormal"/>
              <w:jc w:val="center"/>
            </w:pPr>
            <w:r>
              <w:t>25809512,40</w:t>
            </w:r>
          </w:p>
        </w:tc>
        <w:tc>
          <w:tcPr>
            <w:tcW w:w="1701" w:type="dxa"/>
          </w:tcPr>
          <w:p w14:paraId="79695A2C" w14:textId="77777777" w:rsidR="00870054" w:rsidRDefault="00870054">
            <w:pPr>
              <w:pStyle w:val="ConsPlusNormal"/>
              <w:jc w:val="center"/>
            </w:pPr>
            <w:r>
              <w:t>23735354,60</w:t>
            </w:r>
          </w:p>
        </w:tc>
      </w:tr>
      <w:tr w:rsidR="00870054" w14:paraId="0D9719A1" w14:textId="77777777">
        <w:tc>
          <w:tcPr>
            <w:tcW w:w="2835" w:type="dxa"/>
          </w:tcPr>
          <w:p w14:paraId="17C149A8" w14:textId="77777777" w:rsidR="00870054" w:rsidRDefault="00870054">
            <w:pPr>
              <w:pStyle w:val="ConsPlusNormal"/>
            </w:pPr>
            <w:r>
              <w:t xml:space="preserve">Региональные проекты, </w:t>
            </w:r>
            <w:r>
              <w:lastRenderedPageBreak/>
              <w:t>обеспечивающие достижение результатов федеральных проектов, входящих в состав национального проекта</w:t>
            </w:r>
          </w:p>
        </w:tc>
        <w:tc>
          <w:tcPr>
            <w:tcW w:w="680" w:type="dxa"/>
          </w:tcPr>
          <w:p w14:paraId="6D337743" w14:textId="77777777" w:rsidR="00870054" w:rsidRDefault="00870054">
            <w:pPr>
              <w:pStyle w:val="ConsPlusNormal"/>
              <w:jc w:val="center"/>
            </w:pPr>
            <w:r>
              <w:lastRenderedPageBreak/>
              <w:t>765</w:t>
            </w:r>
          </w:p>
        </w:tc>
        <w:tc>
          <w:tcPr>
            <w:tcW w:w="680" w:type="dxa"/>
          </w:tcPr>
          <w:p w14:paraId="6A733F3F" w14:textId="77777777" w:rsidR="00870054" w:rsidRDefault="00870054">
            <w:pPr>
              <w:pStyle w:val="ConsPlusNormal"/>
              <w:jc w:val="center"/>
            </w:pPr>
            <w:r>
              <w:t>04</w:t>
            </w:r>
          </w:p>
        </w:tc>
        <w:tc>
          <w:tcPr>
            <w:tcW w:w="680" w:type="dxa"/>
          </w:tcPr>
          <w:p w14:paraId="624E421B" w14:textId="77777777" w:rsidR="00870054" w:rsidRDefault="00870054">
            <w:pPr>
              <w:pStyle w:val="ConsPlusNormal"/>
              <w:jc w:val="center"/>
            </w:pPr>
            <w:r>
              <w:t>09</w:t>
            </w:r>
          </w:p>
        </w:tc>
        <w:tc>
          <w:tcPr>
            <w:tcW w:w="1701" w:type="dxa"/>
          </w:tcPr>
          <w:p w14:paraId="6F4AE710" w14:textId="77777777" w:rsidR="00870054" w:rsidRDefault="00870054">
            <w:pPr>
              <w:pStyle w:val="ConsPlusNormal"/>
              <w:jc w:val="center"/>
            </w:pPr>
            <w:r>
              <w:t>15 1</w:t>
            </w:r>
          </w:p>
        </w:tc>
        <w:tc>
          <w:tcPr>
            <w:tcW w:w="680" w:type="dxa"/>
          </w:tcPr>
          <w:p w14:paraId="278F482D" w14:textId="77777777" w:rsidR="00870054" w:rsidRDefault="00870054">
            <w:pPr>
              <w:pStyle w:val="ConsPlusNormal"/>
            </w:pPr>
          </w:p>
        </w:tc>
        <w:tc>
          <w:tcPr>
            <w:tcW w:w="1757" w:type="dxa"/>
          </w:tcPr>
          <w:p w14:paraId="3ED0A776" w14:textId="77777777" w:rsidR="00870054" w:rsidRDefault="00870054">
            <w:pPr>
              <w:pStyle w:val="ConsPlusNormal"/>
              <w:jc w:val="center"/>
            </w:pPr>
            <w:r>
              <w:t>9672413,33</w:t>
            </w:r>
          </w:p>
        </w:tc>
        <w:tc>
          <w:tcPr>
            <w:tcW w:w="1701" w:type="dxa"/>
          </w:tcPr>
          <w:p w14:paraId="65B52DC9" w14:textId="77777777" w:rsidR="00870054" w:rsidRDefault="00870054">
            <w:pPr>
              <w:pStyle w:val="ConsPlusNormal"/>
              <w:jc w:val="center"/>
            </w:pPr>
            <w:r>
              <w:t>7194290,27</w:t>
            </w:r>
          </w:p>
        </w:tc>
        <w:tc>
          <w:tcPr>
            <w:tcW w:w="1701" w:type="dxa"/>
          </w:tcPr>
          <w:p w14:paraId="72AA62A4" w14:textId="77777777" w:rsidR="00870054" w:rsidRDefault="00870054">
            <w:pPr>
              <w:pStyle w:val="ConsPlusNormal"/>
              <w:jc w:val="center"/>
            </w:pPr>
            <w:r>
              <w:t>4309151,90</w:t>
            </w:r>
          </w:p>
        </w:tc>
      </w:tr>
      <w:tr w:rsidR="00870054" w14:paraId="4A5D2D62" w14:textId="77777777">
        <w:tc>
          <w:tcPr>
            <w:tcW w:w="2835" w:type="dxa"/>
          </w:tcPr>
          <w:p w14:paraId="78BEE643" w14:textId="77777777" w:rsidR="00870054" w:rsidRDefault="00870054">
            <w:pPr>
              <w:pStyle w:val="ConsPlusNormal"/>
            </w:pPr>
            <w:r>
              <w:t>Региональный проект "Региональная и местная дорожная сеть"</w:t>
            </w:r>
          </w:p>
        </w:tc>
        <w:tc>
          <w:tcPr>
            <w:tcW w:w="680" w:type="dxa"/>
          </w:tcPr>
          <w:p w14:paraId="4E94A20F" w14:textId="77777777" w:rsidR="00870054" w:rsidRDefault="00870054">
            <w:pPr>
              <w:pStyle w:val="ConsPlusNormal"/>
              <w:jc w:val="center"/>
            </w:pPr>
            <w:r>
              <w:t>765</w:t>
            </w:r>
          </w:p>
        </w:tc>
        <w:tc>
          <w:tcPr>
            <w:tcW w:w="680" w:type="dxa"/>
          </w:tcPr>
          <w:p w14:paraId="3719EDE5" w14:textId="77777777" w:rsidR="00870054" w:rsidRDefault="00870054">
            <w:pPr>
              <w:pStyle w:val="ConsPlusNormal"/>
              <w:jc w:val="center"/>
            </w:pPr>
            <w:r>
              <w:t>04</w:t>
            </w:r>
          </w:p>
        </w:tc>
        <w:tc>
          <w:tcPr>
            <w:tcW w:w="680" w:type="dxa"/>
          </w:tcPr>
          <w:p w14:paraId="78C838DD" w14:textId="77777777" w:rsidR="00870054" w:rsidRDefault="00870054">
            <w:pPr>
              <w:pStyle w:val="ConsPlusNormal"/>
              <w:jc w:val="center"/>
            </w:pPr>
            <w:r>
              <w:t>09</w:t>
            </w:r>
          </w:p>
        </w:tc>
        <w:tc>
          <w:tcPr>
            <w:tcW w:w="1701" w:type="dxa"/>
          </w:tcPr>
          <w:p w14:paraId="343A6BD9" w14:textId="77777777" w:rsidR="00870054" w:rsidRDefault="00870054">
            <w:pPr>
              <w:pStyle w:val="ConsPlusNormal"/>
              <w:jc w:val="center"/>
            </w:pPr>
            <w:r>
              <w:t>15 1 И8</w:t>
            </w:r>
          </w:p>
        </w:tc>
        <w:tc>
          <w:tcPr>
            <w:tcW w:w="680" w:type="dxa"/>
          </w:tcPr>
          <w:p w14:paraId="40483D86" w14:textId="77777777" w:rsidR="00870054" w:rsidRDefault="00870054">
            <w:pPr>
              <w:pStyle w:val="ConsPlusNormal"/>
            </w:pPr>
          </w:p>
        </w:tc>
        <w:tc>
          <w:tcPr>
            <w:tcW w:w="1757" w:type="dxa"/>
          </w:tcPr>
          <w:p w14:paraId="2E6D016B" w14:textId="77777777" w:rsidR="00870054" w:rsidRDefault="00870054">
            <w:pPr>
              <w:pStyle w:val="ConsPlusNormal"/>
              <w:jc w:val="center"/>
            </w:pPr>
            <w:r>
              <w:t>9625965,15</w:t>
            </w:r>
          </w:p>
        </w:tc>
        <w:tc>
          <w:tcPr>
            <w:tcW w:w="1701" w:type="dxa"/>
          </w:tcPr>
          <w:p w14:paraId="26DC2124" w14:textId="77777777" w:rsidR="00870054" w:rsidRDefault="00870054">
            <w:pPr>
              <w:pStyle w:val="ConsPlusNormal"/>
              <w:jc w:val="center"/>
            </w:pPr>
            <w:r>
              <w:t>7047996,63</w:t>
            </w:r>
          </w:p>
        </w:tc>
        <w:tc>
          <w:tcPr>
            <w:tcW w:w="1701" w:type="dxa"/>
          </w:tcPr>
          <w:p w14:paraId="65F02F8D" w14:textId="77777777" w:rsidR="00870054" w:rsidRDefault="00870054">
            <w:pPr>
              <w:pStyle w:val="ConsPlusNormal"/>
              <w:jc w:val="center"/>
            </w:pPr>
            <w:r>
              <w:t>4161297,25</w:t>
            </w:r>
          </w:p>
        </w:tc>
      </w:tr>
      <w:tr w:rsidR="00870054" w14:paraId="478E40E4" w14:textId="77777777">
        <w:tc>
          <w:tcPr>
            <w:tcW w:w="2835" w:type="dxa"/>
          </w:tcPr>
          <w:p w14:paraId="73A2D76C" w14:textId="77777777" w:rsidR="00870054" w:rsidRDefault="00870054">
            <w:pPr>
              <w:pStyle w:val="ConsPlusNormal"/>
            </w:pPr>
            <w:r>
              <w:t>Субсидии на развитие и приведение в нормативное состояние автомобильных дорог регионального или межмуниципального, местного значения, включающих искусственные дорожные сооружения на них, а также дорожной сети городских агломераций</w:t>
            </w:r>
          </w:p>
        </w:tc>
        <w:tc>
          <w:tcPr>
            <w:tcW w:w="680" w:type="dxa"/>
          </w:tcPr>
          <w:p w14:paraId="492F4DBC" w14:textId="77777777" w:rsidR="00870054" w:rsidRDefault="00870054">
            <w:pPr>
              <w:pStyle w:val="ConsPlusNormal"/>
              <w:jc w:val="center"/>
            </w:pPr>
            <w:r>
              <w:t>765</w:t>
            </w:r>
          </w:p>
        </w:tc>
        <w:tc>
          <w:tcPr>
            <w:tcW w:w="680" w:type="dxa"/>
          </w:tcPr>
          <w:p w14:paraId="36C5F6BF" w14:textId="77777777" w:rsidR="00870054" w:rsidRDefault="00870054">
            <w:pPr>
              <w:pStyle w:val="ConsPlusNormal"/>
              <w:jc w:val="center"/>
            </w:pPr>
            <w:r>
              <w:t>04</w:t>
            </w:r>
          </w:p>
        </w:tc>
        <w:tc>
          <w:tcPr>
            <w:tcW w:w="680" w:type="dxa"/>
          </w:tcPr>
          <w:p w14:paraId="6397C1DF" w14:textId="77777777" w:rsidR="00870054" w:rsidRDefault="00870054">
            <w:pPr>
              <w:pStyle w:val="ConsPlusNormal"/>
              <w:jc w:val="center"/>
            </w:pPr>
            <w:r>
              <w:t>09</w:t>
            </w:r>
          </w:p>
        </w:tc>
        <w:tc>
          <w:tcPr>
            <w:tcW w:w="1701" w:type="dxa"/>
          </w:tcPr>
          <w:p w14:paraId="4FF56299" w14:textId="77777777" w:rsidR="00870054" w:rsidRDefault="00870054">
            <w:pPr>
              <w:pStyle w:val="ConsPlusNormal"/>
              <w:jc w:val="center"/>
            </w:pPr>
            <w:r>
              <w:t>15 1 И8 54471</w:t>
            </w:r>
          </w:p>
        </w:tc>
        <w:tc>
          <w:tcPr>
            <w:tcW w:w="680" w:type="dxa"/>
          </w:tcPr>
          <w:p w14:paraId="13D47894" w14:textId="77777777" w:rsidR="00870054" w:rsidRDefault="00870054">
            <w:pPr>
              <w:pStyle w:val="ConsPlusNormal"/>
            </w:pPr>
          </w:p>
        </w:tc>
        <w:tc>
          <w:tcPr>
            <w:tcW w:w="1757" w:type="dxa"/>
          </w:tcPr>
          <w:p w14:paraId="592275F1" w14:textId="77777777" w:rsidR="00870054" w:rsidRDefault="00870054">
            <w:pPr>
              <w:pStyle w:val="ConsPlusNormal"/>
              <w:jc w:val="center"/>
            </w:pPr>
            <w:r>
              <w:t>1460440,86</w:t>
            </w:r>
          </w:p>
        </w:tc>
        <w:tc>
          <w:tcPr>
            <w:tcW w:w="1701" w:type="dxa"/>
          </w:tcPr>
          <w:p w14:paraId="1A1396E3" w14:textId="77777777" w:rsidR="00870054" w:rsidRDefault="00870054">
            <w:pPr>
              <w:pStyle w:val="ConsPlusNormal"/>
              <w:jc w:val="center"/>
            </w:pPr>
            <w:r>
              <w:t>2534630,30</w:t>
            </w:r>
          </w:p>
        </w:tc>
        <w:tc>
          <w:tcPr>
            <w:tcW w:w="1701" w:type="dxa"/>
          </w:tcPr>
          <w:p w14:paraId="7C90515C" w14:textId="77777777" w:rsidR="00870054" w:rsidRDefault="00870054">
            <w:pPr>
              <w:pStyle w:val="ConsPlusNormal"/>
              <w:jc w:val="center"/>
            </w:pPr>
            <w:r>
              <w:t>2871297,25</w:t>
            </w:r>
          </w:p>
        </w:tc>
      </w:tr>
      <w:tr w:rsidR="00870054" w14:paraId="6079DF74" w14:textId="77777777">
        <w:tc>
          <w:tcPr>
            <w:tcW w:w="2835" w:type="dxa"/>
          </w:tcPr>
          <w:p w14:paraId="375C3814"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67E03B84" w14:textId="77777777" w:rsidR="00870054" w:rsidRDefault="00870054">
            <w:pPr>
              <w:pStyle w:val="ConsPlusNormal"/>
              <w:jc w:val="center"/>
            </w:pPr>
            <w:r>
              <w:t>765</w:t>
            </w:r>
          </w:p>
        </w:tc>
        <w:tc>
          <w:tcPr>
            <w:tcW w:w="680" w:type="dxa"/>
          </w:tcPr>
          <w:p w14:paraId="20583882" w14:textId="77777777" w:rsidR="00870054" w:rsidRDefault="00870054">
            <w:pPr>
              <w:pStyle w:val="ConsPlusNormal"/>
              <w:jc w:val="center"/>
            </w:pPr>
            <w:r>
              <w:t>04</w:t>
            </w:r>
          </w:p>
        </w:tc>
        <w:tc>
          <w:tcPr>
            <w:tcW w:w="680" w:type="dxa"/>
          </w:tcPr>
          <w:p w14:paraId="737C88DF" w14:textId="77777777" w:rsidR="00870054" w:rsidRDefault="00870054">
            <w:pPr>
              <w:pStyle w:val="ConsPlusNormal"/>
              <w:jc w:val="center"/>
            </w:pPr>
            <w:r>
              <w:t>09</w:t>
            </w:r>
          </w:p>
        </w:tc>
        <w:tc>
          <w:tcPr>
            <w:tcW w:w="1701" w:type="dxa"/>
          </w:tcPr>
          <w:p w14:paraId="0B9BD551" w14:textId="77777777" w:rsidR="00870054" w:rsidRDefault="00870054">
            <w:pPr>
              <w:pStyle w:val="ConsPlusNormal"/>
              <w:jc w:val="center"/>
            </w:pPr>
            <w:r>
              <w:t>15 1 И8 54471</w:t>
            </w:r>
          </w:p>
        </w:tc>
        <w:tc>
          <w:tcPr>
            <w:tcW w:w="680" w:type="dxa"/>
          </w:tcPr>
          <w:p w14:paraId="7453331A" w14:textId="77777777" w:rsidR="00870054" w:rsidRDefault="00870054">
            <w:pPr>
              <w:pStyle w:val="ConsPlusNormal"/>
              <w:jc w:val="center"/>
            </w:pPr>
            <w:r>
              <w:t>200</w:t>
            </w:r>
          </w:p>
        </w:tc>
        <w:tc>
          <w:tcPr>
            <w:tcW w:w="1757" w:type="dxa"/>
          </w:tcPr>
          <w:p w14:paraId="36DC72DE" w14:textId="77777777" w:rsidR="00870054" w:rsidRDefault="00870054">
            <w:pPr>
              <w:pStyle w:val="ConsPlusNormal"/>
              <w:jc w:val="center"/>
            </w:pPr>
            <w:r>
              <w:t>1460440,86</w:t>
            </w:r>
          </w:p>
        </w:tc>
        <w:tc>
          <w:tcPr>
            <w:tcW w:w="1701" w:type="dxa"/>
          </w:tcPr>
          <w:p w14:paraId="422F8364" w14:textId="77777777" w:rsidR="00870054" w:rsidRDefault="00870054">
            <w:pPr>
              <w:pStyle w:val="ConsPlusNormal"/>
              <w:jc w:val="center"/>
            </w:pPr>
            <w:r>
              <w:t>2534630,30</w:t>
            </w:r>
          </w:p>
        </w:tc>
        <w:tc>
          <w:tcPr>
            <w:tcW w:w="1701" w:type="dxa"/>
          </w:tcPr>
          <w:p w14:paraId="33D07DE1" w14:textId="77777777" w:rsidR="00870054" w:rsidRDefault="00870054">
            <w:pPr>
              <w:pStyle w:val="ConsPlusNormal"/>
              <w:jc w:val="center"/>
            </w:pPr>
            <w:r>
              <w:t>2871297,25</w:t>
            </w:r>
          </w:p>
        </w:tc>
      </w:tr>
      <w:tr w:rsidR="00870054" w14:paraId="5CC9B151" w14:textId="77777777">
        <w:tc>
          <w:tcPr>
            <w:tcW w:w="2835" w:type="dxa"/>
          </w:tcPr>
          <w:p w14:paraId="3E7E4041" w14:textId="77777777" w:rsidR="00870054" w:rsidRDefault="00870054">
            <w:pPr>
              <w:pStyle w:val="ConsPlusNormal"/>
            </w:pPr>
            <w:r>
              <w:t xml:space="preserve">Субсидии на осуществление строительства и реконструкции </w:t>
            </w:r>
            <w:r>
              <w:lastRenderedPageBreak/>
              <w:t>автомобильных дорог регионального или межмуниципального, местного значения, искусственных дорожных сооружений</w:t>
            </w:r>
          </w:p>
        </w:tc>
        <w:tc>
          <w:tcPr>
            <w:tcW w:w="680" w:type="dxa"/>
          </w:tcPr>
          <w:p w14:paraId="0C73D2A9" w14:textId="77777777" w:rsidR="00870054" w:rsidRDefault="00870054">
            <w:pPr>
              <w:pStyle w:val="ConsPlusNormal"/>
              <w:jc w:val="center"/>
            </w:pPr>
            <w:r>
              <w:lastRenderedPageBreak/>
              <w:t>765</w:t>
            </w:r>
          </w:p>
        </w:tc>
        <w:tc>
          <w:tcPr>
            <w:tcW w:w="680" w:type="dxa"/>
          </w:tcPr>
          <w:p w14:paraId="52655717" w14:textId="77777777" w:rsidR="00870054" w:rsidRDefault="00870054">
            <w:pPr>
              <w:pStyle w:val="ConsPlusNormal"/>
              <w:jc w:val="center"/>
            </w:pPr>
            <w:r>
              <w:t>04</w:t>
            </w:r>
          </w:p>
        </w:tc>
        <w:tc>
          <w:tcPr>
            <w:tcW w:w="680" w:type="dxa"/>
          </w:tcPr>
          <w:p w14:paraId="14CAE1F4" w14:textId="77777777" w:rsidR="00870054" w:rsidRDefault="00870054">
            <w:pPr>
              <w:pStyle w:val="ConsPlusNormal"/>
              <w:jc w:val="center"/>
            </w:pPr>
            <w:r>
              <w:t>09</w:t>
            </w:r>
          </w:p>
        </w:tc>
        <w:tc>
          <w:tcPr>
            <w:tcW w:w="1701" w:type="dxa"/>
          </w:tcPr>
          <w:p w14:paraId="464B03E3" w14:textId="77777777" w:rsidR="00870054" w:rsidRDefault="00870054">
            <w:pPr>
              <w:pStyle w:val="ConsPlusNormal"/>
              <w:jc w:val="center"/>
            </w:pPr>
            <w:r>
              <w:t>15 1 И8 54472</w:t>
            </w:r>
          </w:p>
        </w:tc>
        <w:tc>
          <w:tcPr>
            <w:tcW w:w="680" w:type="dxa"/>
          </w:tcPr>
          <w:p w14:paraId="46E108C9" w14:textId="77777777" w:rsidR="00870054" w:rsidRDefault="00870054">
            <w:pPr>
              <w:pStyle w:val="ConsPlusNormal"/>
            </w:pPr>
          </w:p>
        </w:tc>
        <w:tc>
          <w:tcPr>
            <w:tcW w:w="1757" w:type="dxa"/>
          </w:tcPr>
          <w:p w14:paraId="421AE162" w14:textId="77777777" w:rsidR="00870054" w:rsidRDefault="00870054">
            <w:pPr>
              <w:pStyle w:val="ConsPlusNormal"/>
              <w:jc w:val="center"/>
            </w:pPr>
            <w:r>
              <w:t>6280503,42</w:t>
            </w:r>
          </w:p>
        </w:tc>
        <w:tc>
          <w:tcPr>
            <w:tcW w:w="1701" w:type="dxa"/>
          </w:tcPr>
          <w:p w14:paraId="1C4548B1" w14:textId="77777777" w:rsidR="00870054" w:rsidRDefault="00870054">
            <w:pPr>
              <w:pStyle w:val="ConsPlusNormal"/>
              <w:jc w:val="center"/>
            </w:pPr>
            <w:r>
              <w:t>3397341,82</w:t>
            </w:r>
          </w:p>
        </w:tc>
        <w:tc>
          <w:tcPr>
            <w:tcW w:w="1701" w:type="dxa"/>
          </w:tcPr>
          <w:p w14:paraId="29026AD8" w14:textId="77777777" w:rsidR="00870054" w:rsidRDefault="00870054">
            <w:pPr>
              <w:pStyle w:val="ConsPlusNormal"/>
              <w:jc w:val="center"/>
            </w:pPr>
            <w:r>
              <w:t>0,00</w:t>
            </w:r>
          </w:p>
        </w:tc>
      </w:tr>
      <w:tr w:rsidR="00870054" w14:paraId="67763C7B" w14:textId="77777777">
        <w:tc>
          <w:tcPr>
            <w:tcW w:w="2835" w:type="dxa"/>
          </w:tcPr>
          <w:p w14:paraId="40A449E4" w14:textId="77777777" w:rsidR="00870054" w:rsidRDefault="00870054">
            <w:pPr>
              <w:pStyle w:val="ConsPlusNormal"/>
            </w:pPr>
            <w:r>
              <w:t>Капитальные вложения в объекты государственной (муниципальной) собственности</w:t>
            </w:r>
          </w:p>
        </w:tc>
        <w:tc>
          <w:tcPr>
            <w:tcW w:w="680" w:type="dxa"/>
          </w:tcPr>
          <w:p w14:paraId="79B38505" w14:textId="77777777" w:rsidR="00870054" w:rsidRDefault="00870054">
            <w:pPr>
              <w:pStyle w:val="ConsPlusNormal"/>
              <w:jc w:val="center"/>
            </w:pPr>
            <w:r>
              <w:t>765</w:t>
            </w:r>
          </w:p>
        </w:tc>
        <w:tc>
          <w:tcPr>
            <w:tcW w:w="680" w:type="dxa"/>
          </w:tcPr>
          <w:p w14:paraId="7702FECF" w14:textId="77777777" w:rsidR="00870054" w:rsidRDefault="00870054">
            <w:pPr>
              <w:pStyle w:val="ConsPlusNormal"/>
              <w:jc w:val="center"/>
            </w:pPr>
            <w:r>
              <w:t>04</w:t>
            </w:r>
          </w:p>
        </w:tc>
        <w:tc>
          <w:tcPr>
            <w:tcW w:w="680" w:type="dxa"/>
          </w:tcPr>
          <w:p w14:paraId="48F63DEA" w14:textId="77777777" w:rsidR="00870054" w:rsidRDefault="00870054">
            <w:pPr>
              <w:pStyle w:val="ConsPlusNormal"/>
              <w:jc w:val="center"/>
            </w:pPr>
            <w:r>
              <w:t>09</w:t>
            </w:r>
          </w:p>
        </w:tc>
        <w:tc>
          <w:tcPr>
            <w:tcW w:w="1701" w:type="dxa"/>
          </w:tcPr>
          <w:p w14:paraId="29B21772" w14:textId="77777777" w:rsidR="00870054" w:rsidRDefault="00870054">
            <w:pPr>
              <w:pStyle w:val="ConsPlusNormal"/>
              <w:jc w:val="center"/>
            </w:pPr>
            <w:r>
              <w:t>15 1 И8 54472</w:t>
            </w:r>
          </w:p>
        </w:tc>
        <w:tc>
          <w:tcPr>
            <w:tcW w:w="680" w:type="dxa"/>
          </w:tcPr>
          <w:p w14:paraId="303A374C" w14:textId="77777777" w:rsidR="00870054" w:rsidRDefault="00870054">
            <w:pPr>
              <w:pStyle w:val="ConsPlusNormal"/>
              <w:jc w:val="center"/>
            </w:pPr>
            <w:r>
              <w:t>400</w:t>
            </w:r>
          </w:p>
        </w:tc>
        <w:tc>
          <w:tcPr>
            <w:tcW w:w="1757" w:type="dxa"/>
          </w:tcPr>
          <w:p w14:paraId="44683201" w14:textId="77777777" w:rsidR="00870054" w:rsidRDefault="00870054">
            <w:pPr>
              <w:pStyle w:val="ConsPlusNormal"/>
              <w:jc w:val="center"/>
            </w:pPr>
            <w:r>
              <w:t>6280503,42</w:t>
            </w:r>
          </w:p>
        </w:tc>
        <w:tc>
          <w:tcPr>
            <w:tcW w:w="1701" w:type="dxa"/>
          </w:tcPr>
          <w:p w14:paraId="6C533092" w14:textId="77777777" w:rsidR="00870054" w:rsidRDefault="00870054">
            <w:pPr>
              <w:pStyle w:val="ConsPlusNormal"/>
              <w:jc w:val="center"/>
            </w:pPr>
            <w:r>
              <w:t>3397341,82</w:t>
            </w:r>
          </w:p>
        </w:tc>
        <w:tc>
          <w:tcPr>
            <w:tcW w:w="1701" w:type="dxa"/>
          </w:tcPr>
          <w:p w14:paraId="4E7B3392" w14:textId="77777777" w:rsidR="00870054" w:rsidRDefault="00870054">
            <w:pPr>
              <w:pStyle w:val="ConsPlusNormal"/>
              <w:jc w:val="center"/>
            </w:pPr>
            <w:r>
              <w:t>0,00</w:t>
            </w:r>
          </w:p>
        </w:tc>
      </w:tr>
      <w:tr w:rsidR="00870054" w14:paraId="7AD3DAAD" w14:textId="77777777">
        <w:tc>
          <w:tcPr>
            <w:tcW w:w="2835" w:type="dxa"/>
          </w:tcPr>
          <w:p w14:paraId="3DFB2FB9" w14:textId="77777777" w:rsidR="00870054" w:rsidRDefault="00870054">
            <w:pPr>
              <w:pStyle w:val="ConsPlusNormal"/>
            </w:pPr>
            <w:r>
              <w:t>Приведение в нормативное состояние автомобильных дорог регионального или межмуниципального, местного значения и искусственных дорожных сооружений на них, а также дорожной сети городских агломераций</w:t>
            </w:r>
          </w:p>
        </w:tc>
        <w:tc>
          <w:tcPr>
            <w:tcW w:w="680" w:type="dxa"/>
          </w:tcPr>
          <w:p w14:paraId="68629B67" w14:textId="77777777" w:rsidR="00870054" w:rsidRDefault="00870054">
            <w:pPr>
              <w:pStyle w:val="ConsPlusNormal"/>
              <w:jc w:val="center"/>
            </w:pPr>
            <w:r>
              <w:t>765</w:t>
            </w:r>
          </w:p>
        </w:tc>
        <w:tc>
          <w:tcPr>
            <w:tcW w:w="680" w:type="dxa"/>
          </w:tcPr>
          <w:p w14:paraId="29F0BE66" w14:textId="77777777" w:rsidR="00870054" w:rsidRDefault="00870054">
            <w:pPr>
              <w:pStyle w:val="ConsPlusNormal"/>
              <w:jc w:val="center"/>
            </w:pPr>
            <w:r>
              <w:t>04</w:t>
            </w:r>
          </w:p>
        </w:tc>
        <w:tc>
          <w:tcPr>
            <w:tcW w:w="680" w:type="dxa"/>
          </w:tcPr>
          <w:p w14:paraId="13C50BD3" w14:textId="77777777" w:rsidR="00870054" w:rsidRDefault="00870054">
            <w:pPr>
              <w:pStyle w:val="ConsPlusNormal"/>
              <w:jc w:val="center"/>
            </w:pPr>
            <w:r>
              <w:t>09</w:t>
            </w:r>
          </w:p>
        </w:tc>
        <w:tc>
          <w:tcPr>
            <w:tcW w:w="1701" w:type="dxa"/>
          </w:tcPr>
          <w:p w14:paraId="09635D0C" w14:textId="77777777" w:rsidR="00870054" w:rsidRDefault="00870054">
            <w:pPr>
              <w:pStyle w:val="ConsPlusNormal"/>
              <w:jc w:val="center"/>
            </w:pPr>
            <w:r>
              <w:t>15 1 И8 Д4471</w:t>
            </w:r>
          </w:p>
        </w:tc>
        <w:tc>
          <w:tcPr>
            <w:tcW w:w="680" w:type="dxa"/>
          </w:tcPr>
          <w:p w14:paraId="43F53C19" w14:textId="77777777" w:rsidR="00870054" w:rsidRDefault="00870054">
            <w:pPr>
              <w:pStyle w:val="ConsPlusNormal"/>
            </w:pPr>
          </w:p>
        </w:tc>
        <w:tc>
          <w:tcPr>
            <w:tcW w:w="1757" w:type="dxa"/>
          </w:tcPr>
          <w:p w14:paraId="320F6167" w14:textId="77777777" w:rsidR="00870054" w:rsidRDefault="00870054">
            <w:pPr>
              <w:pStyle w:val="ConsPlusNormal"/>
              <w:jc w:val="center"/>
            </w:pPr>
            <w:r>
              <w:t>1885020,87</w:t>
            </w:r>
          </w:p>
        </w:tc>
        <w:tc>
          <w:tcPr>
            <w:tcW w:w="1701" w:type="dxa"/>
          </w:tcPr>
          <w:p w14:paraId="1318697D" w14:textId="77777777" w:rsidR="00870054" w:rsidRDefault="00870054">
            <w:pPr>
              <w:pStyle w:val="ConsPlusNormal"/>
              <w:jc w:val="center"/>
            </w:pPr>
            <w:r>
              <w:t>1116024,51</w:t>
            </w:r>
          </w:p>
        </w:tc>
        <w:tc>
          <w:tcPr>
            <w:tcW w:w="1701" w:type="dxa"/>
          </w:tcPr>
          <w:p w14:paraId="2A939550" w14:textId="77777777" w:rsidR="00870054" w:rsidRDefault="00870054">
            <w:pPr>
              <w:pStyle w:val="ConsPlusNormal"/>
              <w:jc w:val="center"/>
            </w:pPr>
            <w:r>
              <w:t>1290000,00</w:t>
            </w:r>
          </w:p>
        </w:tc>
      </w:tr>
      <w:tr w:rsidR="00870054" w14:paraId="5438E818" w14:textId="77777777">
        <w:tc>
          <w:tcPr>
            <w:tcW w:w="2835" w:type="dxa"/>
          </w:tcPr>
          <w:p w14:paraId="2C791D07"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3D5B6AE3" w14:textId="77777777" w:rsidR="00870054" w:rsidRDefault="00870054">
            <w:pPr>
              <w:pStyle w:val="ConsPlusNormal"/>
              <w:jc w:val="center"/>
            </w:pPr>
            <w:r>
              <w:t>765</w:t>
            </w:r>
          </w:p>
        </w:tc>
        <w:tc>
          <w:tcPr>
            <w:tcW w:w="680" w:type="dxa"/>
          </w:tcPr>
          <w:p w14:paraId="77205C08" w14:textId="77777777" w:rsidR="00870054" w:rsidRDefault="00870054">
            <w:pPr>
              <w:pStyle w:val="ConsPlusNormal"/>
              <w:jc w:val="center"/>
            </w:pPr>
            <w:r>
              <w:t>04</w:t>
            </w:r>
          </w:p>
        </w:tc>
        <w:tc>
          <w:tcPr>
            <w:tcW w:w="680" w:type="dxa"/>
          </w:tcPr>
          <w:p w14:paraId="2F778961" w14:textId="77777777" w:rsidR="00870054" w:rsidRDefault="00870054">
            <w:pPr>
              <w:pStyle w:val="ConsPlusNormal"/>
              <w:jc w:val="center"/>
            </w:pPr>
            <w:r>
              <w:t>09</w:t>
            </w:r>
          </w:p>
        </w:tc>
        <w:tc>
          <w:tcPr>
            <w:tcW w:w="1701" w:type="dxa"/>
          </w:tcPr>
          <w:p w14:paraId="17DE2C6D" w14:textId="77777777" w:rsidR="00870054" w:rsidRDefault="00870054">
            <w:pPr>
              <w:pStyle w:val="ConsPlusNormal"/>
              <w:jc w:val="center"/>
            </w:pPr>
            <w:r>
              <w:t>15 1 И8 Д4471</w:t>
            </w:r>
          </w:p>
        </w:tc>
        <w:tc>
          <w:tcPr>
            <w:tcW w:w="680" w:type="dxa"/>
          </w:tcPr>
          <w:p w14:paraId="415B1170" w14:textId="77777777" w:rsidR="00870054" w:rsidRDefault="00870054">
            <w:pPr>
              <w:pStyle w:val="ConsPlusNormal"/>
              <w:jc w:val="center"/>
            </w:pPr>
            <w:r>
              <w:t>200</w:t>
            </w:r>
          </w:p>
        </w:tc>
        <w:tc>
          <w:tcPr>
            <w:tcW w:w="1757" w:type="dxa"/>
          </w:tcPr>
          <w:p w14:paraId="5DB8C63C" w14:textId="77777777" w:rsidR="00870054" w:rsidRDefault="00870054">
            <w:pPr>
              <w:pStyle w:val="ConsPlusNormal"/>
              <w:jc w:val="center"/>
            </w:pPr>
            <w:r>
              <w:t>1375020,87</w:t>
            </w:r>
          </w:p>
        </w:tc>
        <w:tc>
          <w:tcPr>
            <w:tcW w:w="1701" w:type="dxa"/>
          </w:tcPr>
          <w:p w14:paraId="1499CFC1" w14:textId="77777777" w:rsidR="00870054" w:rsidRDefault="00870054">
            <w:pPr>
              <w:pStyle w:val="ConsPlusNormal"/>
              <w:jc w:val="center"/>
            </w:pPr>
            <w:r>
              <w:t>1116024,51</w:t>
            </w:r>
          </w:p>
        </w:tc>
        <w:tc>
          <w:tcPr>
            <w:tcW w:w="1701" w:type="dxa"/>
          </w:tcPr>
          <w:p w14:paraId="6BC3DE6D" w14:textId="77777777" w:rsidR="00870054" w:rsidRDefault="00870054">
            <w:pPr>
              <w:pStyle w:val="ConsPlusNormal"/>
              <w:jc w:val="center"/>
            </w:pPr>
            <w:r>
              <w:t>1290000,00</w:t>
            </w:r>
          </w:p>
        </w:tc>
      </w:tr>
      <w:tr w:rsidR="00870054" w14:paraId="69166D12" w14:textId="77777777">
        <w:tc>
          <w:tcPr>
            <w:tcW w:w="2835" w:type="dxa"/>
          </w:tcPr>
          <w:p w14:paraId="262CBB29" w14:textId="77777777" w:rsidR="00870054" w:rsidRDefault="00870054">
            <w:pPr>
              <w:pStyle w:val="ConsPlusNormal"/>
            </w:pPr>
            <w:r>
              <w:t>Межбюджетные трансферты</w:t>
            </w:r>
          </w:p>
        </w:tc>
        <w:tc>
          <w:tcPr>
            <w:tcW w:w="680" w:type="dxa"/>
          </w:tcPr>
          <w:p w14:paraId="1D14D097" w14:textId="77777777" w:rsidR="00870054" w:rsidRDefault="00870054">
            <w:pPr>
              <w:pStyle w:val="ConsPlusNormal"/>
              <w:jc w:val="center"/>
            </w:pPr>
            <w:r>
              <w:t>765</w:t>
            </w:r>
          </w:p>
        </w:tc>
        <w:tc>
          <w:tcPr>
            <w:tcW w:w="680" w:type="dxa"/>
          </w:tcPr>
          <w:p w14:paraId="4292E947" w14:textId="77777777" w:rsidR="00870054" w:rsidRDefault="00870054">
            <w:pPr>
              <w:pStyle w:val="ConsPlusNormal"/>
              <w:jc w:val="center"/>
            </w:pPr>
            <w:r>
              <w:t>04</w:t>
            </w:r>
          </w:p>
        </w:tc>
        <w:tc>
          <w:tcPr>
            <w:tcW w:w="680" w:type="dxa"/>
          </w:tcPr>
          <w:p w14:paraId="190C1A05" w14:textId="77777777" w:rsidR="00870054" w:rsidRDefault="00870054">
            <w:pPr>
              <w:pStyle w:val="ConsPlusNormal"/>
              <w:jc w:val="center"/>
            </w:pPr>
            <w:r>
              <w:t>09</w:t>
            </w:r>
          </w:p>
        </w:tc>
        <w:tc>
          <w:tcPr>
            <w:tcW w:w="1701" w:type="dxa"/>
          </w:tcPr>
          <w:p w14:paraId="004EE166" w14:textId="77777777" w:rsidR="00870054" w:rsidRDefault="00870054">
            <w:pPr>
              <w:pStyle w:val="ConsPlusNormal"/>
              <w:jc w:val="center"/>
            </w:pPr>
            <w:r>
              <w:t>15 1 И8 Д4471</w:t>
            </w:r>
          </w:p>
        </w:tc>
        <w:tc>
          <w:tcPr>
            <w:tcW w:w="680" w:type="dxa"/>
          </w:tcPr>
          <w:p w14:paraId="6D29C6A4" w14:textId="77777777" w:rsidR="00870054" w:rsidRDefault="00870054">
            <w:pPr>
              <w:pStyle w:val="ConsPlusNormal"/>
              <w:jc w:val="center"/>
            </w:pPr>
            <w:r>
              <w:t>500</w:t>
            </w:r>
          </w:p>
        </w:tc>
        <w:tc>
          <w:tcPr>
            <w:tcW w:w="1757" w:type="dxa"/>
          </w:tcPr>
          <w:p w14:paraId="76B67172" w14:textId="77777777" w:rsidR="00870054" w:rsidRDefault="00870054">
            <w:pPr>
              <w:pStyle w:val="ConsPlusNormal"/>
              <w:jc w:val="center"/>
            </w:pPr>
            <w:r>
              <w:t>510000,00</w:t>
            </w:r>
          </w:p>
        </w:tc>
        <w:tc>
          <w:tcPr>
            <w:tcW w:w="1701" w:type="dxa"/>
          </w:tcPr>
          <w:p w14:paraId="502B11FB" w14:textId="77777777" w:rsidR="00870054" w:rsidRDefault="00870054">
            <w:pPr>
              <w:pStyle w:val="ConsPlusNormal"/>
              <w:jc w:val="center"/>
            </w:pPr>
            <w:r>
              <w:t>0,00</w:t>
            </w:r>
          </w:p>
        </w:tc>
        <w:tc>
          <w:tcPr>
            <w:tcW w:w="1701" w:type="dxa"/>
          </w:tcPr>
          <w:p w14:paraId="1F5DB5DC" w14:textId="77777777" w:rsidR="00870054" w:rsidRDefault="00870054">
            <w:pPr>
              <w:pStyle w:val="ConsPlusNormal"/>
              <w:jc w:val="center"/>
            </w:pPr>
            <w:r>
              <w:t>0,00</w:t>
            </w:r>
          </w:p>
        </w:tc>
      </w:tr>
      <w:tr w:rsidR="00870054" w14:paraId="6DB98B18" w14:textId="77777777">
        <w:tc>
          <w:tcPr>
            <w:tcW w:w="2835" w:type="dxa"/>
          </w:tcPr>
          <w:p w14:paraId="1C633591" w14:textId="77777777" w:rsidR="00870054" w:rsidRDefault="00870054">
            <w:pPr>
              <w:pStyle w:val="ConsPlusNormal"/>
            </w:pPr>
            <w:r>
              <w:t xml:space="preserve">Региональный проект </w:t>
            </w:r>
            <w:r>
              <w:lastRenderedPageBreak/>
              <w:t>"Общесистемные меры развития дорожного хозяйства"</w:t>
            </w:r>
          </w:p>
        </w:tc>
        <w:tc>
          <w:tcPr>
            <w:tcW w:w="680" w:type="dxa"/>
          </w:tcPr>
          <w:p w14:paraId="250AAFFA" w14:textId="77777777" w:rsidR="00870054" w:rsidRDefault="00870054">
            <w:pPr>
              <w:pStyle w:val="ConsPlusNormal"/>
              <w:jc w:val="center"/>
            </w:pPr>
            <w:r>
              <w:lastRenderedPageBreak/>
              <w:t>765</w:t>
            </w:r>
          </w:p>
        </w:tc>
        <w:tc>
          <w:tcPr>
            <w:tcW w:w="680" w:type="dxa"/>
          </w:tcPr>
          <w:p w14:paraId="260DDB6B" w14:textId="77777777" w:rsidR="00870054" w:rsidRDefault="00870054">
            <w:pPr>
              <w:pStyle w:val="ConsPlusNormal"/>
              <w:jc w:val="center"/>
            </w:pPr>
            <w:r>
              <w:t>04</w:t>
            </w:r>
          </w:p>
        </w:tc>
        <w:tc>
          <w:tcPr>
            <w:tcW w:w="680" w:type="dxa"/>
          </w:tcPr>
          <w:p w14:paraId="7CA76A4A" w14:textId="77777777" w:rsidR="00870054" w:rsidRDefault="00870054">
            <w:pPr>
              <w:pStyle w:val="ConsPlusNormal"/>
              <w:jc w:val="center"/>
            </w:pPr>
            <w:r>
              <w:t>09</w:t>
            </w:r>
          </w:p>
        </w:tc>
        <w:tc>
          <w:tcPr>
            <w:tcW w:w="1701" w:type="dxa"/>
          </w:tcPr>
          <w:p w14:paraId="3DA59198" w14:textId="77777777" w:rsidR="00870054" w:rsidRDefault="00870054">
            <w:pPr>
              <w:pStyle w:val="ConsPlusNormal"/>
              <w:jc w:val="center"/>
            </w:pPr>
            <w:r>
              <w:t>15 1 И9</w:t>
            </w:r>
          </w:p>
        </w:tc>
        <w:tc>
          <w:tcPr>
            <w:tcW w:w="680" w:type="dxa"/>
          </w:tcPr>
          <w:p w14:paraId="13CF3FAD" w14:textId="77777777" w:rsidR="00870054" w:rsidRDefault="00870054">
            <w:pPr>
              <w:pStyle w:val="ConsPlusNormal"/>
            </w:pPr>
          </w:p>
        </w:tc>
        <w:tc>
          <w:tcPr>
            <w:tcW w:w="1757" w:type="dxa"/>
          </w:tcPr>
          <w:p w14:paraId="10CA7FF4" w14:textId="77777777" w:rsidR="00870054" w:rsidRDefault="00870054">
            <w:pPr>
              <w:pStyle w:val="ConsPlusNormal"/>
              <w:jc w:val="center"/>
            </w:pPr>
            <w:r>
              <w:t>46448,18</w:t>
            </w:r>
          </w:p>
        </w:tc>
        <w:tc>
          <w:tcPr>
            <w:tcW w:w="1701" w:type="dxa"/>
          </w:tcPr>
          <w:p w14:paraId="439B7EA5" w14:textId="77777777" w:rsidR="00870054" w:rsidRDefault="00870054">
            <w:pPr>
              <w:pStyle w:val="ConsPlusNormal"/>
              <w:jc w:val="center"/>
            </w:pPr>
            <w:r>
              <w:t>146293,64</w:t>
            </w:r>
          </w:p>
        </w:tc>
        <w:tc>
          <w:tcPr>
            <w:tcW w:w="1701" w:type="dxa"/>
          </w:tcPr>
          <w:p w14:paraId="3F5652F6" w14:textId="77777777" w:rsidR="00870054" w:rsidRDefault="00870054">
            <w:pPr>
              <w:pStyle w:val="ConsPlusNormal"/>
              <w:jc w:val="center"/>
            </w:pPr>
            <w:r>
              <w:t>147854,65</w:t>
            </w:r>
          </w:p>
        </w:tc>
      </w:tr>
      <w:tr w:rsidR="00870054" w14:paraId="0EECB867" w14:textId="77777777">
        <w:tc>
          <w:tcPr>
            <w:tcW w:w="2835" w:type="dxa"/>
          </w:tcPr>
          <w:p w14:paraId="021A0EDC" w14:textId="77777777" w:rsidR="00870054" w:rsidRDefault="00870054">
            <w:pPr>
              <w:pStyle w:val="ConsPlusNormal"/>
            </w:pPr>
            <w:r>
              <w:t>Субсидии на 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p>
        </w:tc>
        <w:tc>
          <w:tcPr>
            <w:tcW w:w="680" w:type="dxa"/>
          </w:tcPr>
          <w:p w14:paraId="3CB8BA34" w14:textId="77777777" w:rsidR="00870054" w:rsidRDefault="00870054">
            <w:pPr>
              <w:pStyle w:val="ConsPlusNormal"/>
              <w:jc w:val="center"/>
            </w:pPr>
            <w:r>
              <w:t>765</w:t>
            </w:r>
          </w:p>
        </w:tc>
        <w:tc>
          <w:tcPr>
            <w:tcW w:w="680" w:type="dxa"/>
          </w:tcPr>
          <w:p w14:paraId="15CC4426" w14:textId="77777777" w:rsidR="00870054" w:rsidRDefault="00870054">
            <w:pPr>
              <w:pStyle w:val="ConsPlusNormal"/>
              <w:jc w:val="center"/>
            </w:pPr>
            <w:r>
              <w:t>04</w:t>
            </w:r>
          </w:p>
        </w:tc>
        <w:tc>
          <w:tcPr>
            <w:tcW w:w="680" w:type="dxa"/>
          </w:tcPr>
          <w:p w14:paraId="585F1575" w14:textId="77777777" w:rsidR="00870054" w:rsidRDefault="00870054">
            <w:pPr>
              <w:pStyle w:val="ConsPlusNormal"/>
              <w:jc w:val="center"/>
            </w:pPr>
            <w:r>
              <w:t>09</w:t>
            </w:r>
          </w:p>
        </w:tc>
        <w:tc>
          <w:tcPr>
            <w:tcW w:w="1701" w:type="dxa"/>
          </w:tcPr>
          <w:p w14:paraId="52C7176C" w14:textId="77777777" w:rsidR="00870054" w:rsidRDefault="00870054">
            <w:pPr>
              <w:pStyle w:val="ConsPlusNormal"/>
              <w:jc w:val="center"/>
            </w:pPr>
            <w:r>
              <w:t>15 1 И9 54180</w:t>
            </w:r>
          </w:p>
        </w:tc>
        <w:tc>
          <w:tcPr>
            <w:tcW w:w="680" w:type="dxa"/>
          </w:tcPr>
          <w:p w14:paraId="3ADA75FB" w14:textId="77777777" w:rsidR="00870054" w:rsidRDefault="00870054">
            <w:pPr>
              <w:pStyle w:val="ConsPlusNormal"/>
            </w:pPr>
          </w:p>
        </w:tc>
        <w:tc>
          <w:tcPr>
            <w:tcW w:w="1757" w:type="dxa"/>
          </w:tcPr>
          <w:p w14:paraId="69ECFFAA" w14:textId="77777777" w:rsidR="00870054" w:rsidRDefault="00870054">
            <w:pPr>
              <w:pStyle w:val="ConsPlusNormal"/>
              <w:jc w:val="center"/>
            </w:pPr>
            <w:r>
              <w:t>46448,18</w:t>
            </w:r>
          </w:p>
        </w:tc>
        <w:tc>
          <w:tcPr>
            <w:tcW w:w="1701" w:type="dxa"/>
          </w:tcPr>
          <w:p w14:paraId="441902A9" w14:textId="77777777" w:rsidR="00870054" w:rsidRDefault="00870054">
            <w:pPr>
              <w:pStyle w:val="ConsPlusNormal"/>
              <w:jc w:val="center"/>
            </w:pPr>
            <w:r>
              <w:t>146293,64</w:t>
            </w:r>
          </w:p>
        </w:tc>
        <w:tc>
          <w:tcPr>
            <w:tcW w:w="1701" w:type="dxa"/>
          </w:tcPr>
          <w:p w14:paraId="0E87E870" w14:textId="77777777" w:rsidR="00870054" w:rsidRDefault="00870054">
            <w:pPr>
              <w:pStyle w:val="ConsPlusNormal"/>
              <w:jc w:val="center"/>
            </w:pPr>
            <w:r>
              <w:t>147854,65</w:t>
            </w:r>
          </w:p>
        </w:tc>
      </w:tr>
      <w:tr w:rsidR="00870054" w14:paraId="2E66082D" w14:textId="77777777">
        <w:tc>
          <w:tcPr>
            <w:tcW w:w="2835" w:type="dxa"/>
          </w:tcPr>
          <w:p w14:paraId="2A6B053C" w14:textId="77777777" w:rsidR="00870054" w:rsidRDefault="00870054">
            <w:pPr>
              <w:pStyle w:val="ConsPlusNormal"/>
            </w:pPr>
            <w:r>
              <w:t>Межбюджетные трансферты</w:t>
            </w:r>
          </w:p>
        </w:tc>
        <w:tc>
          <w:tcPr>
            <w:tcW w:w="680" w:type="dxa"/>
          </w:tcPr>
          <w:p w14:paraId="66B4A304" w14:textId="77777777" w:rsidR="00870054" w:rsidRDefault="00870054">
            <w:pPr>
              <w:pStyle w:val="ConsPlusNormal"/>
              <w:jc w:val="center"/>
            </w:pPr>
            <w:r>
              <w:t>765</w:t>
            </w:r>
          </w:p>
        </w:tc>
        <w:tc>
          <w:tcPr>
            <w:tcW w:w="680" w:type="dxa"/>
          </w:tcPr>
          <w:p w14:paraId="3ADEB096" w14:textId="77777777" w:rsidR="00870054" w:rsidRDefault="00870054">
            <w:pPr>
              <w:pStyle w:val="ConsPlusNormal"/>
              <w:jc w:val="center"/>
            </w:pPr>
            <w:r>
              <w:t>04</w:t>
            </w:r>
          </w:p>
        </w:tc>
        <w:tc>
          <w:tcPr>
            <w:tcW w:w="680" w:type="dxa"/>
          </w:tcPr>
          <w:p w14:paraId="0C29460F" w14:textId="77777777" w:rsidR="00870054" w:rsidRDefault="00870054">
            <w:pPr>
              <w:pStyle w:val="ConsPlusNormal"/>
              <w:jc w:val="center"/>
            </w:pPr>
            <w:r>
              <w:t>09</w:t>
            </w:r>
          </w:p>
        </w:tc>
        <w:tc>
          <w:tcPr>
            <w:tcW w:w="1701" w:type="dxa"/>
          </w:tcPr>
          <w:p w14:paraId="26715F94" w14:textId="77777777" w:rsidR="00870054" w:rsidRDefault="00870054">
            <w:pPr>
              <w:pStyle w:val="ConsPlusNormal"/>
              <w:jc w:val="center"/>
            </w:pPr>
            <w:r>
              <w:t>15 1 И9 54180</w:t>
            </w:r>
          </w:p>
        </w:tc>
        <w:tc>
          <w:tcPr>
            <w:tcW w:w="680" w:type="dxa"/>
          </w:tcPr>
          <w:p w14:paraId="666C7818" w14:textId="77777777" w:rsidR="00870054" w:rsidRDefault="00870054">
            <w:pPr>
              <w:pStyle w:val="ConsPlusNormal"/>
              <w:jc w:val="center"/>
            </w:pPr>
            <w:r>
              <w:t>500</w:t>
            </w:r>
          </w:p>
        </w:tc>
        <w:tc>
          <w:tcPr>
            <w:tcW w:w="1757" w:type="dxa"/>
          </w:tcPr>
          <w:p w14:paraId="6A482DEC" w14:textId="77777777" w:rsidR="00870054" w:rsidRDefault="00870054">
            <w:pPr>
              <w:pStyle w:val="ConsPlusNormal"/>
              <w:jc w:val="center"/>
            </w:pPr>
            <w:r>
              <w:t>46448,18</w:t>
            </w:r>
          </w:p>
        </w:tc>
        <w:tc>
          <w:tcPr>
            <w:tcW w:w="1701" w:type="dxa"/>
          </w:tcPr>
          <w:p w14:paraId="6E16A494" w14:textId="77777777" w:rsidR="00870054" w:rsidRDefault="00870054">
            <w:pPr>
              <w:pStyle w:val="ConsPlusNormal"/>
              <w:jc w:val="center"/>
            </w:pPr>
            <w:r>
              <w:t>146293,64</w:t>
            </w:r>
          </w:p>
        </w:tc>
        <w:tc>
          <w:tcPr>
            <w:tcW w:w="1701" w:type="dxa"/>
          </w:tcPr>
          <w:p w14:paraId="75B4A68B" w14:textId="77777777" w:rsidR="00870054" w:rsidRDefault="00870054">
            <w:pPr>
              <w:pStyle w:val="ConsPlusNormal"/>
              <w:jc w:val="center"/>
            </w:pPr>
            <w:r>
              <w:t>147854,65</w:t>
            </w:r>
          </w:p>
        </w:tc>
      </w:tr>
      <w:tr w:rsidR="00870054" w14:paraId="43E09172" w14:textId="77777777">
        <w:tc>
          <w:tcPr>
            <w:tcW w:w="2835" w:type="dxa"/>
          </w:tcPr>
          <w:p w14:paraId="1B546C8F" w14:textId="77777777" w:rsidR="00870054" w:rsidRDefault="00870054">
            <w:pPr>
              <w:pStyle w:val="ConsPlusNormal"/>
            </w:pPr>
            <w:r>
              <w:t>Региональные проекты, не входящие в состав национального проекта</w:t>
            </w:r>
          </w:p>
        </w:tc>
        <w:tc>
          <w:tcPr>
            <w:tcW w:w="680" w:type="dxa"/>
          </w:tcPr>
          <w:p w14:paraId="10D564FF" w14:textId="77777777" w:rsidR="00870054" w:rsidRDefault="00870054">
            <w:pPr>
              <w:pStyle w:val="ConsPlusNormal"/>
              <w:jc w:val="center"/>
            </w:pPr>
            <w:r>
              <w:t>765</w:t>
            </w:r>
          </w:p>
        </w:tc>
        <w:tc>
          <w:tcPr>
            <w:tcW w:w="680" w:type="dxa"/>
          </w:tcPr>
          <w:p w14:paraId="65904335" w14:textId="77777777" w:rsidR="00870054" w:rsidRDefault="00870054">
            <w:pPr>
              <w:pStyle w:val="ConsPlusNormal"/>
              <w:jc w:val="center"/>
            </w:pPr>
            <w:r>
              <w:t>04</w:t>
            </w:r>
          </w:p>
        </w:tc>
        <w:tc>
          <w:tcPr>
            <w:tcW w:w="680" w:type="dxa"/>
          </w:tcPr>
          <w:p w14:paraId="6A6F2769" w14:textId="77777777" w:rsidR="00870054" w:rsidRDefault="00870054">
            <w:pPr>
              <w:pStyle w:val="ConsPlusNormal"/>
              <w:jc w:val="center"/>
            </w:pPr>
            <w:r>
              <w:t>09</w:t>
            </w:r>
          </w:p>
        </w:tc>
        <w:tc>
          <w:tcPr>
            <w:tcW w:w="1701" w:type="dxa"/>
          </w:tcPr>
          <w:p w14:paraId="4547DB35" w14:textId="77777777" w:rsidR="00870054" w:rsidRDefault="00870054">
            <w:pPr>
              <w:pStyle w:val="ConsPlusNormal"/>
              <w:jc w:val="center"/>
            </w:pPr>
            <w:r>
              <w:t>15 2</w:t>
            </w:r>
          </w:p>
        </w:tc>
        <w:tc>
          <w:tcPr>
            <w:tcW w:w="680" w:type="dxa"/>
          </w:tcPr>
          <w:p w14:paraId="70B167F4" w14:textId="77777777" w:rsidR="00870054" w:rsidRDefault="00870054">
            <w:pPr>
              <w:pStyle w:val="ConsPlusNormal"/>
            </w:pPr>
          </w:p>
        </w:tc>
        <w:tc>
          <w:tcPr>
            <w:tcW w:w="1757" w:type="dxa"/>
          </w:tcPr>
          <w:p w14:paraId="60EDE477" w14:textId="77777777" w:rsidR="00870054" w:rsidRDefault="00870054">
            <w:pPr>
              <w:pStyle w:val="ConsPlusNormal"/>
              <w:jc w:val="center"/>
            </w:pPr>
            <w:r>
              <w:t>5016653,05</w:t>
            </w:r>
          </w:p>
        </w:tc>
        <w:tc>
          <w:tcPr>
            <w:tcW w:w="1701" w:type="dxa"/>
          </w:tcPr>
          <w:p w14:paraId="21628791" w14:textId="77777777" w:rsidR="00870054" w:rsidRDefault="00870054">
            <w:pPr>
              <w:pStyle w:val="ConsPlusNormal"/>
              <w:jc w:val="center"/>
            </w:pPr>
            <w:r>
              <w:t>4374070,75</w:t>
            </w:r>
          </w:p>
        </w:tc>
        <w:tc>
          <w:tcPr>
            <w:tcW w:w="1701" w:type="dxa"/>
          </w:tcPr>
          <w:p w14:paraId="5BF79373" w14:textId="77777777" w:rsidR="00870054" w:rsidRDefault="00870054">
            <w:pPr>
              <w:pStyle w:val="ConsPlusNormal"/>
              <w:jc w:val="center"/>
            </w:pPr>
            <w:r>
              <w:t>4374070,75</w:t>
            </w:r>
          </w:p>
        </w:tc>
      </w:tr>
      <w:tr w:rsidR="00870054" w14:paraId="6D6E4EA8" w14:textId="77777777">
        <w:tc>
          <w:tcPr>
            <w:tcW w:w="2835" w:type="dxa"/>
          </w:tcPr>
          <w:p w14:paraId="1938A71F" w14:textId="77777777" w:rsidR="00870054" w:rsidRDefault="00870054">
            <w:pPr>
              <w:pStyle w:val="ConsPlusNormal"/>
            </w:pPr>
            <w:r>
              <w:t xml:space="preserve">Региональный проект "Осуществление дорожной деятельности по строительству и реконструкции автомобильных дорог общего пользования регионального, межмуниципального и </w:t>
            </w:r>
            <w:r>
              <w:lastRenderedPageBreak/>
              <w:t>местного значения и искусственных сооружений на них"</w:t>
            </w:r>
          </w:p>
        </w:tc>
        <w:tc>
          <w:tcPr>
            <w:tcW w:w="680" w:type="dxa"/>
          </w:tcPr>
          <w:p w14:paraId="2D700889" w14:textId="77777777" w:rsidR="00870054" w:rsidRDefault="00870054">
            <w:pPr>
              <w:pStyle w:val="ConsPlusNormal"/>
              <w:jc w:val="center"/>
            </w:pPr>
            <w:r>
              <w:lastRenderedPageBreak/>
              <w:t>765</w:t>
            </w:r>
          </w:p>
        </w:tc>
        <w:tc>
          <w:tcPr>
            <w:tcW w:w="680" w:type="dxa"/>
          </w:tcPr>
          <w:p w14:paraId="3E04330E" w14:textId="77777777" w:rsidR="00870054" w:rsidRDefault="00870054">
            <w:pPr>
              <w:pStyle w:val="ConsPlusNormal"/>
              <w:jc w:val="center"/>
            </w:pPr>
            <w:r>
              <w:t>04</w:t>
            </w:r>
          </w:p>
        </w:tc>
        <w:tc>
          <w:tcPr>
            <w:tcW w:w="680" w:type="dxa"/>
          </w:tcPr>
          <w:p w14:paraId="42277E45" w14:textId="77777777" w:rsidR="00870054" w:rsidRDefault="00870054">
            <w:pPr>
              <w:pStyle w:val="ConsPlusNormal"/>
              <w:jc w:val="center"/>
            </w:pPr>
            <w:r>
              <w:t>09</w:t>
            </w:r>
          </w:p>
        </w:tc>
        <w:tc>
          <w:tcPr>
            <w:tcW w:w="1701" w:type="dxa"/>
          </w:tcPr>
          <w:p w14:paraId="00240346" w14:textId="77777777" w:rsidR="00870054" w:rsidRDefault="00870054">
            <w:pPr>
              <w:pStyle w:val="ConsPlusNormal"/>
              <w:jc w:val="center"/>
            </w:pPr>
            <w:r>
              <w:t>15 2 01</w:t>
            </w:r>
          </w:p>
        </w:tc>
        <w:tc>
          <w:tcPr>
            <w:tcW w:w="680" w:type="dxa"/>
          </w:tcPr>
          <w:p w14:paraId="009E3E9E" w14:textId="77777777" w:rsidR="00870054" w:rsidRDefault="00870054">
            <w:pPr>
              <w:pStyle w:val="ConsPlusNormal"/>
            </w:pPr>
          </w:p>
        </w:tc>
        <w:tc>
          <w:tcPr>
            <w:tcW w:w="1757" w:type="dxa"/>
          </w:tcPr>
          <w:p w14:paraId="51D4F0FD" w14:textId="77777777" w:rsidR="00870054" w:rsidRDefault="00870054">
            <w:pPr>
              <w:pStyle w:val="ConsPlusNormal"/>
              <w:jc w:val="center"/>
            </w:pPr>
            <w:r>
              <w:t>3984166,00</w:t>
            </w:r>
          </w:p>
        </w:tc>
        <w:tc>
          <w:tcPr>
            <w:tcW w:w="1701" w:type="dxa"/>
          </w:tcPr>
          <w:p w14:paraId="712E0DF5" w14:textId="77777777" w:rsidR="00870054" w:rsidRDefault="00870054">
            <w:pPr>
              <w:pStyle w:val="ConsPlusNormal"/>
              <w:jc w:val="center"/>
            </w:pPr>
            <w:r>
              <w:t>4374070,75</w:t>
            </w:r>
          </w:p>
        </w:tc>
        <w:tc>
          <w:tcPr>
            <w:tcW w:w="1701" w:type="dxa"/>
          </w:tcPr>
          <w:p w14:paraId="0EDA72AF" w14:textId="77777777" w:rsidR="00870054" w:rsidRDefault="00870054">
            <w:pPr>
              <w:pStyle w:val="ConsPlusNormal"/>
              <w:jc w:val="center"/>
            </w:pPr>
            <w:r>
              <w:t>4374070,75</w:t>
            </w:r>
          </w:p>
        </w:tc>
      </w:tr>
      <w:tr w:rsidR="00870054" w14:paraId="00813115" w14:textId="77777777">
        <w:tc>
          <w:tcPr>
            <w:tcW w:w="2835" w:type="dxa"/>
          </w:tcPr>
          <w:p w14:paraId="3BCC6DE1" w14:textId="77777777" w:rsidR="00870054" w:rsidRDefault="00870054">
            <w:pPr>
              <w:pStyle w:val="ConsPlusNormal"/>
            </w:pPr>
            <w:r>
              <w:t>Финансовое обеспечение выполнения мероприятий по строительству и реконструкции автомобильных дорог общего пользования регионального, межмуниципального и местного значения и искусственных сооружений на них</w:t>
            </w:r>
          </w:p>
        </w:tc>
        <w:tc>
          <w:tcPr>
            <w:tcW w:w="680" w:type="dxa"/>
          </w:tcPr>
          <w:p w14:paraId="2CA02B7A" w14:textId="77777777" w:rsidR="00870054" w:rsidRDefault="00870054">
            <w:pPr>
              <w:pStyle w:val="ConsPlusNormal"/>
              <w:jc w:val="center"/>
            </w:pPr>
            <w:r>
              <w:t>765</w:t>
            </w:r>
          </w:p>
        </w:tc>
        <w:tc>
          <w:tcPr>
            <w:tcW w:w="680" w:type="dxa"/>
          </w:tcPr>
          <w:p w14:paraId="17B0BFE3" w14:textId="77777777" w:rsidR="00870054" w:rsidRDefault="00870054">
            <w:pPr>
              <w:pStyle w:val="ConsPlusNormal"/>
              <w:jc w:val="center"/>
            </w:pPr>
            <w:r>
              <w:t>04</w:t>
            </w:r>
          </w:p>
        </w:tc>
        <w:tc>
          <w:tcPr>
            <w:tcW w:w="680" w:type="dxa"/>
          </w:tcPr>
          <w:p w14:paraId="72BE35C3" w14:textId="77777777" w:rsidR="00870054" w:rsidRDefault="00870054">
            <w:pPr>
              <w:pStyle w:val="ConsPlusNormal"/>
              <w:jc w:val="center"/>
            </w:pPr>
            <w:r>
              <w:t>09</w:t>
            </w:r>
          </w:p>
        </w:tc>
        <w:tc>
          <w:tcPr>
            <w:tcW w:w="1701" w:type="dxa"/>
          </w:tcPr>
          <w:p w14:paraId="062172EE" w14:textId="77777777" w:rsidR="00870054" w:rsidRDefault="00870054">
            <w:pPr>
              <w:pStyle w:val="ConsPlusNormal"/>
              <w:jc w:val="center"/>
            </w:pPr>
            <w:r>
              <w:t>15 2 01 20763</w:t>
            </w:r>
          </w:p>
        </w:tc>
        <w:tc>
          <w:tcPr>
            <w:tcW w:w="680" w:type="dxa"/>
          </w:tcPr>
          <w:p w14:paraId="4C42B5F4" w14:textId="77777777" w:rsidR="00870054" w:rsidRDefault="00870054">
            <w:pPr>
              <w:pStyle w:val="ConsPlusNormal"/>
            </w:pPr>
          </w:p>
        </w:tc>
        <w:tc>
          <w:tcPr>
            <w:tcW w:w="1757" w:type="dxa"/>
          </w:tcPr>
          <w:p w14:paraId="364B32E6" w14:textId="77777777" w:rsidR="00870054" w:rsidRDefault="00870054">
            <w:pPr>
              <w:pStyle w:val="ConsPlusNormal"/>
              <w:jc w:val="center"/>
            </w:pPr>
            <w:r>
              <w:t>3984166,00</w:t>
            </w:r>
          </w:p>
        </w:tc>
        <w:tc>
          <w:tcPr>
            <w:tcW w:w="1701" w:type="dxa"/>
          </w:tcPr>
          <w:p w14:paraId="7DEC728C" w14:textId="77777777" w:rsidR="00870054" w:rsidRDefault="00870054">
            <w:pPr>
              <w:pStyle w:val="ConsPlusNormal"/>
              <w:jc w:val="center"/>
            </w:pPr>
            <w:r>
              <w:t>4374070,75</w:t>
            </w:r>
          </w:p>
        </w:tc>
        <w:tc>
          <w:tcPr>
            <w:tcW w:w="1701" w:type="dxa"/>
          </w:tcPr>
          <w:p w14:paraId="72F3729F" w14:textId="77777777" w:rsidR="00870054" w:rsidRDefault="00870054">
            <w:pPr>
              <w:pStyle w:val="ConsPlusNormal"/>
              <w:jc w:val="center"/>
            </w:pPr>
            <w:r>
              <w:t>4374070,75</w:t>
            </w:r>
          </w:p>
        </w:tc>
      </w:tr>
      <w:tr w:rsidR="00870054" w14:paraId="168A0718" w14:textId="77777777">
        <w:tc>
          <w:tcPr>
            <w:tcW w:w="2835" w:type="dxa"/>
          </w:tcPr>
          <w:p w14:paraId="774494B8" w14:textId="77777777" w:rsidR="00870054" w:rsidRDefault="00870054">
            <w:pPr>
              <w:pStyle w:val="ConsPlusNormal"/>
            </w:pPr>
            <w:r>
              <w:t>Капитальные вложения в объекты государственной (муниципальной) собственности</w:t>
            </w:r>
          </w:p>
        </w:tc>
        <w:tc>
          <w:tcPr>
            <w:tcW w:w="680" w:type="dxa"/>
          </w:tcPr>
          <w:p w14:paraId="1D0A497D" w14:textId="77777777" w:rsidR="00870054" w:rsidRDefault="00870054">
            <w:pPr>
              <w:pStyle w:val="ConsPlusNormal"/>
              <w:jc w:val="center"/>
            </w:pPr>
            <w:r>
              <w:t>765</w:t>
            </w:r>
          </w:p>
        </w:tc>
        <w:tc>
          <w:tcPr>
            <w:tcW w:w="680" w:type="dxa"/>
          </w:tcPr>
          <w:p w14:paraId="2EB1FBFB" w14:textId="77777777" w:rsidR="00870054" w:rsidRDefault="00870054">
            <w:pPr>
              <w:pStyle w:val="ConsPlusNormal"/>
              <w:jc w:val="center"/>
            </w:pPr>
            <w:r>
              <w:t>04</w:t>
            </w:r>
          </w:p>
        </w:tc>
        <w:tc>
          <w:tcPr>
            <w:tcW w:w="680" w:type="dxa"/>
          </w:tcPr>
          <w:p w14:paraId="7D1C8F2B" w14:textId="77777777" w:rsidR="00870054" w:rsidRDefault="00870054">
            <w:pPr>
              <w:pStyle w:val="ConsPlusNormal"/>
              <w:jc w:val="center"/>
            </w:pPr>
            <w:r>
              <w:t>09</w:t>
            </w:r>
          </w:p>
        </w:tc>
        <w:tc>
          <w:tcPr>
            <w:tcW w:w="1701" w:type="dxa"/>
          </w:tcPr>
          <w:p w14:paraId="4BAD4D4C" w14:textId="77777777" w:rsidR="00870054" w:rsidRDefault="00870054">
            <w:pPr>
              <w:pStyle w:val="ConsPlusNormal"/>
              <w:jc w:val="center"/>
            </w:pPr>
            <w:r>
              <w:t>15 2 01 20763</w:t>
            </w:r>
          </w:p>
        </w:tc>
        <w:tc>
          <w:tcPr>
            <w:tcW w:w="680" w:type="dxa"/>
          </w:tcPr>
          <w:p w14:paraId="527B2D02" w14:textId="77777777" w:rsidR="00870054" w:rsidRDefault="00870054">
            <w:pPr>
              <w:pStyle w:val="ConsPlusNormal"/>
              <w:jc w:val="center"/>
            </w:pPr>
            <w:r>
              <w:t>400</w:t>
            </w:r>
          </w:p>
        </w:tc>
        <w:tc>
          <w:tcPr>
            <w:tcW w:w="1757" w:type="dxa"/>
          </w:tcPr>
          <w:p w14:paraId="5A7A7BBE" w14:textId="77777777" w:rsidR="00870054" w:rsidRDefault="00870054">
            <w:pPr>
              <w:pStyle w:val="ConsPlusNormal"/>
              <w:jc w:val="center"/>
            </w:pPr>
            <w:r>
              <w:t>3984166,00</w:t>
            </w:r>
          </w:p>
        </w:tc>
        <w:tc>
          <w:tcPr>
            <w:tcW w:w="1701" w:type="dxa"/>
          </w:tcPr>
          <w:p w14:paraId="27EA15F2" w14:textId="77777777" w:rsidR="00870054" w:rsidRDefault="00870054">
            <w:pPr>
              <w:pStyle w:val="ConsPlusNormal"/>
              <w:jc w:val="center"/>
            </w:pPr>
            <w:r>
              <w:t>4374070,75</w:t>
            </w:r>
          </w:p>
        </w:tc>
        <w:tc>
          <w:tcPr>
            <w:tcW w:w="1701" w:type="dxa"/>
          </w:tcPr>
          <w:p w14:paraId="5A58AA4C" w14:textId="77777777" w:rsidR="00870054" w:rsidRDefault="00870054">
            <w:pPr>
              <w:pStyle w:val="ConsPlusNormal"/>
              <w:jc w:val="center"/>
            </w:pPr>
            <w:r>
              <w:t>4374070,75</w:t>
            </w:r>
          </w:p>
        </w:tc>
      </w:tr>
      <w:tr w:rsidR="00870054" w14:paraId="1874B0A2" w14:textId="77777777">
        <w:tc>
          <w:tcPr>
            <w:tcW w:w="2835" w:type="dxa"/>
          </w:tcPr>
          <w:p w14:paraId="483EE342" w14:textId="77777777" w:rsidR="00870054" w:rsidRDefault="00870054">
            <w:pPr>
              <w:pStyle w:val="ConsPlusNormal"/>
            </w:pPr>
            <w:r>
              <w:t>Региональный проект "Содействие развитию автомобильных дорог общего пользования регионального, межмуниципального и местного значения"</w:t>
            </w:r>
          </w:p>
        </w:tc>
        <w:tc>
          <w:tcPr>
            <w:tcW w:w="680" w:type="dxa"/>
          </w:tcPr>
          <w:p w14:paraId="2FA13604" w14:textId="77777777" w:rsidR="00870054" w:rsidRDefault="00870054">
            <w:pPr>
              <w:pStyle w:val="ConsPlusNormal"/>
              <w:jc w:val="center"/>
            </w:pPr>
            <w:r>
              <w:t>765</w:t>
            </w:r>
          </w:p>
        </w:tc>
        <w:tc>
          <w:tcPr>
            <w:tcW w:w="680" w:type="dxa"/>
          </w:tcPr>
          <w:p w14:paraId="56A20587" w14:textId="77777777" w:rsidR="00870054" w:rsidRDefault="00870054">
            <w:pPr>
              <w:pStyle w:val="ConsPlusNormal"/>
              <w:jc w:val="center"/>
            </w:pPr>
            <w:r>
              <w:t>04</w:t>
            </w:r>
          </w:p>
        </w:tc>
        <w:tc>
          <w:tcPr>
            <w:tcW w:w="680" w:type="dxa"/>
          </w:tcPr>
          <w:p w14:paraId="20BAF039" w14:textId="77777777" w:rsidR="00870054" w:rsidRDefault="00870054">
            <w:pPr>
              <w:pStyle w:val="ConsPlusNormal"/>
              <w:jc w:val="center"/>
            </w:pPr>
            <w:r>
              <w:t>09</w:t>
            </w:r>
          </w:p>
        </w:tc>
        <w:tc>
          <w:tcPr>
            <w:tcW w:w="1701" w:type="dxa"/>
          </w:tcPr>
          <w:p w14:paraId="3E9E8EED" w14:textId="77777777" w:rsidR="00870054" w:rsidRDefault="00870054">
            <w:pPr>
              <w:pStyle w:val="ConsPlusNormal"/>
              <w:jc w:val="center"/>
            </w:pPr>
            <w:r>
              <w:t>15 2 02</w:t>
            </w:r>
          </w:p>
        </w:tc>
        <w:tc>
          <w:tcPr>
            <w:tcW w:w="680" w:type="dxa"/>
          </w:tcPr>
          <w:p w14:paraId="63DDFA3B" w14:textId="77777777" w:rsidR="00870054" w:rsidRDefault="00870054">
            <w:pPr>
              <w:pStyle w:val="ConsPlusNormal"/>
            </w:pPr>
          </w:p>
        </w:tc>
        <w:tc>
          <w:tcPr>
            <w:tcW w:w="1757" w:type="dxa"/>
          </w:tcPr>
          <w:p w14:paraId="55D584FF" w14:textId="77777777" w:rsidR="00870054" w:rsidRDefault="00870054">
            <w:pPr>
              <w:pStyle w:val="ConsPlusNormal"/>
              <w:jc w:val="center"/>
            </w:pPr>
            <w:r>
              <w:t>1032487,05</w:t>
            </w:r>
          </w:p>
        </w:tc>
        <w:tc>
          <w:tcPr>
            <w:tcW w:w="1701" w:type="dxa"/>
          </w:tcPr>
          <w:p w14:paraId="7B5C0320" w14:textId="77777777" w:rsidR="00870054" w:rsidRDefault="00870054">
            <w:pPr>
              <w:pStyle w:val="ConsPlusNormal"/>
              <w:jc w:val="center"/>
            </w:pPr>
            <w:r>
              <w:t>0,00</w:t>
            </w:r>
          </w:p>
        </w:tc>
        <w:tc>
          <w:tcPr>
            <w:tcW w:w="1701" w:type="dxa"/>
          </w:tcPr>
          <w:p w14:paraId="13F0D053" w14:textId="77777777" w:rsidR="00870054" w:rsidRDefault="00870054">
            <w:pPr>
              <w:pStyle w:val="ConsPlusNormal"/>
              <w:jc w:val="center"/>
            </w:pPr>
            <w:r>
              <w:t>0,00</w:t>
            </w:r>
          </w:p>
        </w:tc>
      </w:tr>
      <w:tr w:rsidR="00870054" w14:paraId="4994E2A0" w14:textId="77777777">
        <w:tc>
          <w:tcPr>
            <w:tcW w:w="2835" w:type="dxa"/>
          </w:tcPr>
          <w:p w14:paraId="4FA8FE55" w14:textId="77777777" w:rsidR="00870054" w:rsidRDefault="00870054">
            <w:pPr>
              <w:pStyle w:val="ConsPlusNormal"/>
            </w:pPr>
            <w:r>
              <w:t xml:space="preserve">Финансовое обеспечение мероприятий по строительству и </w:t>
            </w:r>
            <w:r>
              <w:lastRenderedPageBreak/>
              <w:t>реконструкции автомобильных дорог общего пользования регионального, межмуниципального и местного значения</w:t>
            </w:r>
          </w:p>
        </w:tc>
        <w:tc>
          <w:tcPr>
            <w:tcW w:w="680" w:type="dxa"/>
          </w:tcPr>
          <w:p w14:paraId="2131E7A9" w14:textId="77777777" w:rsidR="00870054" w:rsidRDefault="00870054">
            <w:pPr>
              <w:pStyle w:val="ConsPlusNormal"/>
              <w:jc w:val="center"/>
            </w:pPr>
            <w:r>
              <w:lastRenderedPageBreak/>
              <w:t>765</w:t>
            </w:r>
          </w:p>
        </w:tc>
        <w:tc>
          <w:tcPr>
            <w:tcW w:w="680" w:type="dxa"/>
          </w:tcPr>
          <w:p w14:paraId="1290FDA3" w14:textId="77777777" w:rsidR="00870054" w:rsidRDefault="00870054">
            <w:pPr>
              <w:pStyle w:val="ConsPlusNormal"/>
              <w:jc w:val="center"/>
            </w:pPr>
            <w:r>
              <w:t>04</w:t>
            </w:r>
          </w:p>
        </w:tc>
        <w:tc>
          <w:tcPr>
            <w:tcW w:w="680" w:type="dxa"/>
          </w:tcPr>
          <w:p w14:paraId="5F5F1561" w14:textId="77777777" w:rsidR="00870054" w:rsidRDefault="00870054">
            <w:pPr>
              <w:pStyle w:val="ConsPlusNormal"/>
              <w:jc w:val="center"/>
            </w:pPr>
            <w:r>
              <w:t>09</w:t>
            </w:r>
          </w:p>
        </w:tc>
        <w:tc>
          <w:tcPr>
            <w:tcW w:w="1701" w:type="dxa"/>
          </w:tcPr>
          <w:p w14:paraId="5DC408CC" w14:textId="77777777" w:rsidR="00870054" w:rsidRDefault="00870054">
            <w:pPr>
              <w:pStyle w:val="ConsPlusNormal"/>
              <w:jc w:val="center"/>
            </w:pPr>
            <w:r>
              <w:t>15 2 02 54160</w:t>
            </w:r>
          </w:p>
        </w:tc>
        <w:tc>
          <w:tcPr>
            <w:tcW w:w="680" w:type="dxa"/>
          </w:tcPr>
          <w:p w14:paraId="44925CCA" w14:textId="77777777" w:rsidR="00870054" w:rsidRDefault="00870054">
            <w:pPr>
              <w:pStyle w:val="ConsPlusNormal"/>
            </w:pPr>
          </w:p>
        </w:tc>
        <w:tc>
          <w:tcPr>
            <w:tcW w:w="1757" w:type="dxa"/>
          </w:tcPr>
          <w:p w14:paraId="3DFE93B0" w14:textId="77777777" w:rsidR="00870054" w:rsidRDefault="00870054">
            <w:pPr>
              <w:pStyle w:val="ConsPlusNormal"/>
              <w:jc w:val="center"/>
            </w:pPr>
            <w:r>
              <w:t>1032487,05</w:t>
            </w:r>
          </w:p>
        </w:tc>
        <w:tc>
          <w:tcPr>
            <w:tcW w:w="1701" w:type="dxa"/>
          </w:tcPr>
          <w:p w14:paraId="6A74ACC3" w14:textId="77777777" w:rsidR="00870054" w:rsidRDefault="00870054">
            <w:pPr>
              <w:pStyle w:val="ConsPlusNormal"/>
              <w:jc w:val="center"/>
            </w:pPr>
            <w:r>
              <w:t>0,00</w:t>
            </w:r>
          </w:p>
        </w:tc>
        <w:tc>
          <w:tcPr>
            <w:tcW w:w="1701" w:type="dxa"/>
          </w:tcPr>
          <w:p w14:paraId="1914AF46" w14:textId="77777777" w:rsidR="00870054" w:rsidRDefault="00870054">
            <w:pPr>
              <w:pStyle w:val="ConsPlusNormal"/>
              <w:jc w:val="center"/>
            </w:pPr>
            <w:r>
              <w:t>0,00</w:t>
            </w:r>
          </w:p>
        </w:tc>
      </w:tr>
      <w:tr w:rsidR="00870054" w14:paraId="7DA9166E" w14:textId="77777777">
        <w:tc>
          <w:tcPr>
            <w:tcW w:w="2835" w:type="dxa"/>
          </w:tcPr>
          <w:p w14:paraId="6FC6F7ED" w14:textId="77777777" w:rsidR="00870054" w:rsidRDefault="00870054">
            <w:pPr>
              <w:pStyle w:val="ConsPlusNormal"/>
            </w:pPr>
            <w:r>
              <w:t>Межбюджетные трансферты</w:t>
            </w:r>
          </w:p>
        </w:tc>
        <w:tc>
          <w:tcPr>
            <w:tcW w:w="680" w:type="dxa"/>
          </w:tcPr>
          <w:p w14:paraId="3F223D34" w14:textId="77777777" w:rsidR="00870054" w:rsidRDefault="00870054">
            <w:pPr>
              <w:pStyle w:val="ConsPlusNormal"/>
              <w:jc w:val="center"/>
            </w:pPr>
            <w:r>
              <w:t>765</w:t>
            </w:r>
          </w:p>
        </w:tc>
        <w:tc>
          <w:tcPr>
            <w:tcW w:w="680" w:type="dxa"/>
          </w:tcPr>
          <w:p w14:paraId="1F92C258" w14:textId="77777777" w:rsidR="00870054" w:rsidRDefault="00870054">
            <w:pPr>
              <w:pStyle w:val="ConsPlusNormal"/>
              <w:jc w:val="center"/>
            </w:pPr>
            <w:r>
              <w:t>04</w:t>
            </w:r>
          </w:p>
        </w:tc>
        <w:tc>
          <w:tcPr>
            <w:tcW w:w="680" w:type="dxa"/>
          </w:tcPr>
          <w:p w14:paraId="5C366443" w14:textId="77777777" w:rsidR="00870054" w:rsidRDefault="00870054">
            <w:pPr>
              <w:pStyle w:val="ConsPlusNormal"/>
              <w:jc w:val="center"/>
            </w:pPr>
            <w:r>
              <w:t>09</w:t>
            </w:r>
          </w:p>
        </w:tc>
        <w:tc>
          <w:tcPr>
            <w:tcW w:w="1701" w:type="dxa"/>
          </w:tcPr>
          <w:p w14:paraId="2DB14452" w14:textId="77777777" w:rsidR="00870054" w:rsidRDefault="00870054">
            <w:pPr>
              <w:pStyle w:val="ConsPlusNormal"/>
              <w:jc w:val="center"/>
            </w:pPr>
            <w:r>
              <w:t>15 2 02 54160</w:t>
            </w:r>
          </w:p>
        </w:tc>
        <w:tc>
          <w:tcPr>
            <w:tcW w:w="680" w:type="dxa"/>
          </w:tcPr>
          <w:p w14:paraId="0496B970" w14:textId="77777777" w:rsidR="00870054" w:rsidRDefault="00870054">
            <w:pPr>
              <w:pStyle w:val="ConsPlusNormal"/>
              <w:jc w:val="center"/>
            </w:pPr>
            <w:r>
              <w:t>500</w:t>
            </w:r>
          </w:p>
        </w:tc>
        <w:tc>
          <w:tcPr>
            <w:tcW w:w="1757" w:type="dxa"/>
          </w:tcPr>
          <w:p w14:paraId="2554A148" w14:textId="77777777" w:rsidR="00870054" w:rsidRDefault="00870054">
            <w:pPr>
              <w:pStyle w:val="ConsPlusNormal"/>
              <w:jc w:val="center"/>
            </w:pPr>
            <w:r>
              <w:t>1032487,05</w:t>
            </w:r>
          </w:p>
        </w:tc>
        <w:tc>
          <w:tcPr>
            <w:tcW w:w="1701" w:type="dxa"/>
          </w:tcPr>
          <w:p w14:paraId="3ABC0559" w14:textId="77777777" w:rsidR="00870054" w:rsidRDefault="00870054">
            <w:pPr>
              <w:pStyle w:val="ConsPlusNormal"/>
              <w:jc w:val="center"/>
            </w:pPr>
            <w:r>
              <w:t>0,00</w:t>
            </w:r>
          </w:p>
        </w:tc>
        <w:tc>
          <w:tcPr>
            <w:tcW w:w="1701" w:type="dxa"/>
          </w:tcPr>
          <w:p w14:paraId="5A25F807" w14:textId="77777777" w:rsidR="00870054" w:rsidRDefault="00870054">
            <w:pPr>
              <w:pStyle w:val="ConsPlusNormal"/>
              <w:jc w:val="center"/>
            </w:pPr>
            <w:r>
              <w:t>0,00</w:t>
            </w:r>
          </w:p>
        </w:tc>
      </w:tr>
      <w:tr w:rsidR="00870054" w14:paraId="285A27CE" w14:textId="77777777">
        <w:tc>
          <w:tcPr>
            <w:tcW w:w="2835" w:type="dxa"/>
          </w:tcPr>
          <w:p w14:paraId="5ACE7DC2" w14:textId="77777777" w:rsidR="00870054" w:rsidRDefault="00870054">
            <w:pPr>
              <w:pStyle w:val="ConsPlusNormal"/>
            </w:pPr>
            <w:r>
              <w:t>Комплексы процессных мероприятий</w:t>
            </w:r>
          </w:p>
        </w:tc>
        <w:tc>
          <w:tcPr>
            <w:tcW w:w="680" w:type="dxa"/>
          </w:tcPr>
          <w:p w14:paraId="3EBB68CC" w14:textId="77777777" w:rsidR="00870054" w:rsidRDefault="00870054">
            <w:pPr>
              <w:pStyle w:val="ConsPlusNormal"/>
              <w:jc w:val="center"/>
            </w:pPr>
            <w:r>
              <w:t>765</w:t>
            </w:r>
          </w:p>
        </w:tc>
        <w:tc>
          <w:tcPr>
            <w:tcW w:w="680" w:type="dxa"/>
          </w:tcPr>
          <w:p w14:paraId="36B03479" w14:textId="77777777" w:rsidR="00870054" w:rsidRDefault="00870054">
            <w:pPr>
              <w:pStyle w:val="ConsPlusNormal"/>
              <w:jc w:val="center"/>
            </w:pPr>
            <w:r>
              <w:t>04</w:t>
            </w:r>
          </w:p>
        </w:tc>
        <w:tc>
          <w:tcPr>
            <w:tcW w:w="680" w:type="dxa"/>
          </w:tcPr>
          <w:p w14:paraId="20D9E20C" w14:textId="77777777" w:rsidR="00870054" w:rsidRDefault="00870054">
            <w:pPr>
              <w:pStyle w:val="ConsPlusNormal"/>
              <w:jc w:val="center"/>
            </w:pPr>
            <w:r>
              <w:t>09</w:t>
            </w:r>
          </w:p>
        </w:tc>
        <w:tc>
          <w:tcPr>
            <w:tcW w:w="1701" w:type="dxa"/>
          </w:tcPr>
          <w:p w14:paraId="61C1A2E6" w14:textId="77777777" w:rsidR="00870054" w:rsidRDefault="00870054">
            <w:pPr>
              <w:pStyle w:val="ConsPlusNormal"/>
              <w:jc w:val="center"/>
            </w:pPr>
            <w:r>
              <w:t>15 4</w:t>
            </w:r>
          </w:p>
        </w:tc>
        <w:tc>
          <w:tcPr>
            <w:tcW w:w="680" w:type="dxa"/>
          </w:tcPr>
          <w:p w14:paraId="5C9348C4" w14:textId="77777777" w:rsidR="00870054" w:rsidRDefault="00870054">
            <w:pPr>
              <w:pStyle w:val="ConsPlusNormal"/>
            </w:pPr>
          </w:p>
        </w:tc>
        <w:tc>
          <w:tcPr>
            <w:tcW w:w="1757" w:type="dxa"/>
          </w:tcPr>
          <w:p w14:paraId="195B60AC" w14:textId="77777777" w:rsidR="00870054" w:rsidRDefault="00870054">
            <w:pPr>
              <w:pStyle w:val="ConsPlusNormal"/>
              <w:jc w:val="center"/>
            </w:pPr>
            <w:r>
              <w:t>12608504,69</w:t>
            </w:r>
          </w:p>
        </w:tc>
        <w:tc>
          <w:tcPr>
            <w:tcW w:w="1701" w:type="dxa"/>
          </w:tcPr>
          <w:p w14:paraId="61985550" w14:textId="77777777" w:rsidR="00870054" w:rsidRDefault="00870054">
            <w:pPr>
              <w:pStyle w:val="ConsPlusNormal"/>
              <w:jc w:val="center"/>
            </w:pPr>
            <w:r>
              <w:t>14241151,38</w:t>
            </w:r>
          </w:p>
        </w:tc>
        <w:tc>
          <w:tcPr>
            <w:tcW w:w="1701" w:type="dxa"/>
          </w:tcPr>
          <w:p w14:paraId="2C0DCC0F" w14:textId="77777777" w:rsidR="00870054" w:rsidRDefault="00870054">
            <w:pPr>
              <w:pStyle w:val="ConsPlusNormal"/>
              <w:jc w:val="center"/>
            </w:pPr>
            <w:r>
              <w:t>15052131,95</w:t>
            </w:r>
          </w:p>
        </w:tc>
      </w:tr>
      <w:tr w:rsidR="00870054" w14:paraId="114F7DD3" w14:textId="77777777">
        <w:tc>
          <w:tcPr>
            <w:tcW w:w="2835" w:type="dxa"/>
          </w:tcPr>
          <w:p w14:paraId="25B5C0D6" w14:textId="77777777" w:rsidR="00870054" w:rsidRDefault="00870054">
            <w:pPr>
              <w:pStyle w:val="ConsPlusNormal"/>
            </w:pPr>
            <w:r>
              <w:t>Комплекс процессных мероприятий "Обеспечение деятельности подведомственных учреждений"</w:t>
            </w:r>
          </w:p>
        </w:tc>
        <w:tc>
          <w:tcPr>
            <w:tcW w:w="680" w:type="dxa"/>
          </w:tcPr>
          <w:p w14:paraId="48B391A8" w14:textId="77777777" w:rsidR="00870054" w:rsidRDefault="00870054">
            <w:pPr>
              <w:pStyle w:val="ConsPlusNormal"/>
              <w:jc w:val="center"/>
            </w:pPr>
            <w:r>
              <w:t>765</w:t>
            </w:r>
          </w:p>
        </w:tc>
        <w:tc>
          <w:tcPr>
            <w:tcW w:w="680" w:type="dxa"/>
          </w:tcPr>
          <w:p w14:paraId="2BE7B18D" w14:textId="77777777" w:rsidR="00870054" w:rsidRDefault="00870054">
            <w:pPr>
              <w:pStyle w:val="ConsPlusNormal"/>
              <w:jc w:val="center"/>
            </w:pPr>
            <w:r>
              <w:t>04</w:t>
            </w:r>
          </w:p>
        </w:tc>
        <w:tc>
          <w:tcPr>
            <w:tcW w:w="680" w:type="dxa"/>
          </w:tcPr>
          <w:p w14:paraId="729327B1" w14:textId="77777777" w:rsidR="00870054" w:rsidRDefault="00870054">
            <w:pPr>
              <w:pStyle w:val="ConsPlusNormal"/>
              <w:jc w:val="center"/>
            </w:pPr>
            <w:r>
              <w:t>09</w:t>
            </w:r>
          </w:p>
        </w:tc>
        <w:tc>
          <w:tcPr>
            <w:tcW w:w="1701" w:type="dxa"/>
          </w:tcPr>
          <w:p w14:paraId="1266975B" w14:textId="77777777" w:rsidR="00870054" w:rsidRDefault="00870054">
            <w:pPr>
              <w:pStyle w:val="ConsPlusNormal"/>
              <w:jc w:val="center"/>
            </w:pPr>
            <w:r>
              <w:t>15 4 02</w:t>
            </w:r>
          </w:p>
        </w:tc>
        <w:tc>
          <w:tcPr>
            <w:tcW w:w="680" w:type="dxa"/>
          </w:tcPr>
          <w:p w14:paraId="04C940D3" w14:textId="77777777" w:rsidR="00870054" w:rsidRDefault="00870054">
            <w:pPr>
              <w:pStyle w:val="ConsPlusNormal"/>
            </w:pPr>
          </w:p>
        </w:tc>
        <w:tc>
          <w:tcPr>
            <w:tcW w:w="1757" w:type="dxa"/>
          </w:tcPr>
          <w:p w14:paraId="37C88C0F" w14:textId="77777777" w:rsidR="00870054" w:rsidRDefault="00870054">
            <w:pPr>
              <w:pStyle w:val="ConsPlusNormal"/>
              <w:jc w:val="center"/>
            </w:pPr>
            <w:r>
              <w:t>270664,87</w:t>
            </w:r>
          </w:p>
        </w:tc>
        <w:tc>
          <w:tcPr>
            <w:tcW w:w="1701" w:type="dxa"/>
          </w:tcPr>
          <w:p w14:paraId="23B1F823" w14:textId="77777777" w:rsidR="00870054" w:rsidRDefault="00870054">
            <w:pPr>
              <w:pStyle w:val="ConsPlusNormal"/>
              <w:jc w:val="center"/>
            </w:pPr>
            <w:r>
              <w:t>270664,87</w:t>
            </w:r>
          </w:p>
        </w:tc>
        <w:tc>
          <w:tcPr>
            <w:tcW w:w="1701" w:type="dxa"/>
          </w:tcPr>
          <w:p w14:paraId="7D8924A3" w14:textId="77777777" w:rsidR="00870054" w:rsidRDefault="00870054">
            <w:pPr>
              <w:pStyle w:val="ConsPlusNormal"/>
              <w:jc w:val="center"/>
            </w:pPr>
            <w:r>
              <w:t>270664,87</w:t>
            </w:r>
          </w:p>
        </w:tc>
      </w:tr>
      <w:tr w:rsidR="00870054" w14:paraId="137BE447" w14:textId="77777777">
        <w:tc>
          <w:tcPr>
            <w:tcW w:w="2835" w:type="dxa"/>
          </w:tcPr>
          <w:p w14:paraId="319ABDD4" w14:textId="77777777" w:rsidR="00870054" w:rsidRDefault="00870054">
            <w:pPr>
              <w:pStyle w:val="ConsPlusNormal"/>
            </w:pPr>
            <w:r>
              <w:t>Финансовое обеспечение выполнения функций ГКУ "Дагавтодор"</w:t>
            </w:r>
          </w:p>
        </w:tc>
        <w:tc>
          <w:tcPr>
            <w:tcW w:w="680" w:type="dxa"/>
          </w:tcPr>
          <w:p w14:paraId="18712E02" w14:textId="77777777" w:rsidR="00870054" w:rsidRDefault="00870054">
            <w:pPr>
              <w:pStyle w:val="ConsPlusNormal"/>
              <w:jc w:val="center"/>
            </w:pPr>
            <w:r>
              <w:t>765</w:t>
            </w:r>
          </w:p>
        </w:tc>
        <w:tc>
          <w:tcPr>
            <w:tcW w:w="680" w:type="dxa"/>
          </w:tcPr>
          <w:p w14:paraId="48FEBAD9" w14:textId="77777777" w:rsidR="00870054" w:rsidRDefault="00870054">
            <w:pPr>
              <w:pStyle w:val="ConsPlusNormal"/>
              <w:jc w:val="center"/>
            </w:pPr>
            <w:r>
              <w:t>04</w:t>
            </w:r>
          </w:p>
        </w:tc>
        <w:tc>
          <w:tcPr>
            <w:tcW w:w="680" w:type="dxa"/>
          </w:tcPr>
          <w:p w14:paraId="6F52F28B" w14:textId="77777777" w:rsidR="00870054" w:rsidRDefault="00870054">
            <w:pPr>
              <w:pStyle w:val="ConsPlusNormal"/>
              <w:jc w:val="center"/>
            </w:pPr>
            <w:r>
              <w:t>09</w:t>
            </w:r>
          </w:p>
        </w:tc>
        <w:tc>
          <w:tcPr>
            <w:tcW w:w="1701" w:type="dxa"/>
          </w:tcPr>
          <w:p w14:paraId="5C2FA4EC" w14:textId="77777777" w:rsidR="00870054" w:rsidRDefault="00870054">
            <w:pPr>
              <w:pStyle w:val="ConsPlusNormal"/>
              <w:jc w:val="center"/>
            </w:pPr>
            <w:r>
              <w:t>15 4 02 0059A</w:t>
            </w:r>
          </w:p>
        </w:tc>
        <w:tc>
          <w:tcPr>
            <w:tcW w:w="680" w:type="dxa"/>
          </w:tcPr>
          <w:p w14:paraId="2AD6D744" w14:textId="77777777" w:rsidR="00870054" w:rsidRDefault="00870054">
            <w:pPr>
              <w:pStyle w:val="ConsPlusNormal"/>
            </w:pPr>
          </w:p>
        </w:tc>
        <w:tc>
          <w:tcPr>
            <w:tcW w:w="1757" w:type="dxa"/>
          </w:tcPr>
          <w:p w14:paraId="0F0D03E7" w14:textId="77777777" w:rsidR="00870054" w:rsidRDefault="00870054">
            <w:pPr>
              <w:pStyle w:val="ConsPlusNormal"/>
              <w:jc w:val="center"/>
            </w:pPr>
            <w:r>
              <w:t>193954,97</w:t>
            </w:r>
          </w:p>
        </w:tc>
        <w:tc>
          <w:tcPr>
            <w:tcW w:w="1701" w:type="dxa"/>
          </w:tcPr>
          <w:p w14:paraId="015B713D" w14:textId="77777777" w:rsidR="00870054" w:rsidRDefault="00870054">
            <w:pPr>
              <w:pStyle w:val="ConsPlusNormal"/>
              <w:jc w:val="center"/>
            </w:pPr>
            <w:r>
              <w:t>193954,97</w:t>
            </w:r>
          </w:p>
        </w:tc>
        <w:tc>
          <w:tcPr>
            <w:tcW w:w="1701" w:type="dxa"/>
          </w:tcPr>
          <w:p w14:paraId="2C13ED1B" w14:textId="77777777" w:rsidR="00870054" w:rsidRDefault="00870054">
            <w:pPr>
              <w:pStyle w:val="ConsPlusNormal"/>
              <w:jc w:val="center"/>
            </w:pPr>
            <w:r>
              <w:t>193954,97</w:t>
            </w:r>
          </w:p>
        </w:tc>
      </w:tr>
      <w:tr w:rsidR="00870054" w14:paraId="05F26767" w14:textId="77777777">
        <w:tc>
          <w:tcPr>
            <w:tcW w:w="2835" w:type="dxa"/>
          </w:tcPr>
          <w:p w14:paraId="12F13101" w14:textId="77777777" w:rsidR="00870054" w:rsidRDefault="00870054">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w:t>
            </w:r>
            <w:r>
              <w:lastRenderedPageBreak/>
              <w:t>управления государственными внебюджетными фондами</w:t>
            </w:r>
          </w:p>
        </w:tc>
        <w:tc>
          <w:tcPr>
            <w:tcW w:w="680" w:type="dxa"/>
          </w:tcPr>
          <w:p w14:paraId="49F1ADD8" w14:textId="77777777" w:rsidR="00870054" w:rsidRDefault="00870054">
            <w:pPr>
              <w:pStyle w:val="ConsPlusNormal"/>
              <w:jc w:val="center"/>
            </w:pPr>
            <w:r>
              <w:lastRenderedPageBreak/>
              <w:t>765</w:t>
            </w:r>
          </w:p>
        </w:tc>
        <w:tc>
          <w:tcPr>
            <w:tcW w:w="680" w:type="dxa"/>
          </w:tcPr>
          <w:p w14:paraId="57A71BAF" w14:textId="77777777" w:rsidR="00870054" w:rsidRDefault="00870054">
            <w:pPr>
              <w:pStyle w:val="ConsPlusNormal"/>
              <w:jc w:val="center"/>
            </w:pPr>
            <w:r>
              <w:t>04</w:t>
            </w:r>
          </w:p>
        </w:tc>
        <w:tc>
          <w:tcPr>
            <w:tcW w:w="680" w:type="dxa"/>
          </w:tcPr>
          <w:p w14:paraId="40DDF36C" w14:textId="77777777" w:rsidR="00870054" w:rsidRDefault="00870054">
            <w:pPr>
              <w:pStyle w:val="ConsPlusNormal"/>
              <w:jc w:val="center"/>
            </w:pPr>
            <w:r>
              <w:t>09</w:t>
            </w:r>
          </w:p>
        </w:tc>
        <w:tc>
          <w:tcPr>
            <w:tcW w:w="1701" w:type="dxa"/>
          </w:tcPr>
          <w:p w14:paraId="1DD050D3" w14:textId="77777777" w:rsidR="00870054" w:rsidRDefault="00870054">
            <w:pPr>
              <w:pStyle w:val="ConsPlusNormal"/>
              <w:jc w:val="center"/>
            </w:pPr>
            <w:r>
              <w:t>15 4 02 0059A</w:t>
            </w:r>
          </w:p>
        </w:tc>
        <w:tc>
          <w:tcPr>
            <w:tcW w:w="680" w:type="dxa"/>
          </w:tcPr>
          <w:p w14:paraId="5BB97948" w14:textId="77777777" w:rsidR="00870054" w:rsidRDefault="00870054">
            <w:pPr>
              <w:pStyle w:val="ConsPlusNormal"/>
              <w:jc w:val="center"/>
            </w:pPr>
            <w:r>
              <w:t>100</w:t>
            </w:r>
          </w:p>
        </w:tc>
        <w:tc>
          <w:tcPr>
            <w:tcW w:w="1757" w:type="dxa"/>
          </w:tcPr>
          <w:p w14:paraId="756E95B2" w14:textId="77777777" w:rsidR="00870054" w:rsidRDefault="00870054">
            <w:pPr>
              <w:pStyle w:val="ConsPlusNormal"/>
              <w:jc w:val="center"/>
            </w:pPr>
            <w:r>
              <w:t>138230,00</w:t>
            </w:r>
          </w:p>
        </w:tc>
        <w:tc>
          <w:tcPr>
            <w:tcW w:w="1701" w:type="dxa"/>
          </w:tcPr>
          <w:p w14:paraId="2E71C600" w14:textId="77777777" w:rsidR="00870054" w:rsidRDefault="00870054">
            <w:pPr>
              <w:pStyle w:val="ConsPlusNormal"/>
              <w:jc w:val="center"/>
            </w:pPr>
            <w:r>
              <w:t>138230,00</w:t>
            </w:r>
          </w:p>
        </w:tc>
        <w:tc>
          <w:tcPr>
            <w:tcW w:w="1701" w:type="dxa"/>
          </w:tcPr>
          <w:p w14:paraId="5DC5BD0C" w14:textId="77777777" w:rsidR="00870054" w:rsidRDefault="00870054">
            <w:pPr>
              <w:pStyle w:val="ConsPlusNormal"/>
              <w:jc w:val="center"/>
            </w:pPr>
            <w:r>
              <w:t>138230,00</w:t>
            </w:r>
          </w:p>
        </w:tc>
      </w:tr>
      <w:tr w:rsidR="00870054" w14:paraId="3F447CBD" w14:textId="77777777">
        <w:tc>
          <w:tcPr>
            <w:tcW w:w="2835" w:type="dxa"/>
          </w:tcPr>
          <w:p w14:paraId="3F759F6D"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1E71FD9A" w14:textId="77777777" w:rsidR="00870054" w:rsidRDefault="00870054">
            <w:pPr>
              <w:pStyle w:val="ConsPlusNormal"/>
              <w:jc w:val="center"/>
            </w:pPr>
            <w:r>
              <w:t>765</w:t>
            </w:r>
          </w:p>
        </w:tc>
        <w:tc>
          <w:tcPr>
            <w:tcW w:w="680" w:type="dxa"/>
          </w:tcPr>
          <w:p w14:paraId="161AD118" w14:textId="77777777" w:rsidR="00870054" w:rsidRDefault="00870054">
            <w:pPr>
              <w:pStyle w:val="ConsPlusNormal"/>
              <w:jc w:val="center"/>
            </w:pPr>
            <w:r>
              <w:t>04</w:t>
            </w:r>
          </w:p>
        </w:tc>
        <w:tc>
          <w:tcPr>
            <w:tcW w:w="680" w:type="dxa"/>
          </w:tcPr>
          <w:p w14:paraId="1DD43886" w14:textId="77777777" w:rsidR="00870054" w:rsidRDefault="00870054">
            <w:pPr>
              <w:pStyle w:val="ConsPlusNormal"/>
              <w:jc w:val="center"/>
            </w:pPr>
            <w:r>
              <w:t>09</w:t>
            </w:r>
          </w:p>
        </w:tc>
        <w:tc>
          <w:tcPr>
            <w:tcW w:w="1701" w:type="dxa"/>
          </w:tcPr>
          <w:p w14:paraId="718925FF" w14:textId="77777777" w:rsidR="00870054" w:rsidRDefault="00870054">
            <w:pPr>
              <w:pStyle w:val="ConsPlusNormal"/>
              <w:jc w:val="center"/>
            </w:pPr>
            <w:r>
              <w:t>15 4 02 0059A</w:t>
            </w:r>
          </w:p>
        </w:tc>
        <w:tc>
          <w:tcPr>
            <w:tcW w:w="680" w:type="dxa"/>
          </w:tcPr>
          <w:p w14:paraId="3583A61E" w14:textId="77777777" w:rsidR="00870054" w:rsidRDefault="00870054">
            <w:pPr>
              <w:pStyle w:val="ConsPlusNormal"/>
              <w:jc w:val="center"/>
            </w:pPr>
            <w:r>
              <w:t>200</w:t>
            </w:r>
          </w:p>
        </w:tc>
        <w:tc>
          <w:tcPr>
            <w:tcW w:w="1757" w:type="dxa"/>
          </w:tcPr>
          <w:p w14:paraId="168897C1" w14:textId="77777777" w:rsidR="00870054" w:rsidRDefault="00870054">
            <w:pPr>
              <w:pStyle w:val="ConsPlusNormal"/>
              <w:jc w:val="center"/>
            </w:pPr>
            <w:r>
              <w:t>54054,97</w:t>
            </w:r>
          </w:p>
        </w:tc>
        <w:tc>
          <w:tcPr>
            <w:tcW w:w="1701" w:type="dxa"/>
          </w:tcPr>
          <w:p w14:paraId="11328C33" w14:textId="77777777" w:rsidR="00870054" w:rsidRDefault="00870054">
            <w:pPr>
              <w:pStyle w:val="ConsPlusNormal"/>
              <w:jc w:val="center"/>
            </w:pPr>
            <w:r>
              <w:t>54054,97</w:t>
            </w:r>
          </w:p>
        </w:tc>
        <w:tc>
          <w:tcPr>
            <w:tcW w:w="1701" w:type="dxa"/>
          </w:tcPr>
          <w:p w14:paraId="5B394622" w14:textId="77777777" w:rsidR="00870054" w:rsidRDefault="00870054">
            <w:pPr>
              <w:pStyle w:val="ConsPlusNormal"/>
              <w:jc w:val="center"/>
            </w:pPr>
            <w:r>
              <w:t>54054,97</w:t>
            </w:r>
          </w:p>
        </w:tc>
      </w:tr>
      <w:tr w:rsidR="00870054" w14:paraId="3280B946" w14:textId="77777777">
        <w:tc>
          <w:tcPr>
            <w:tcW w:w="2835" w:type="dxa"/>
          </w:tcPr>
          <w:p w14:paraId="41723833" w14:textId="77777777" w:rsidR="00870054" w:rsidRDefault="00870054">
            <w:pPr>
              <w:pStyle w:val="ConsPlusNormal"/>
            </w:pPr>
            <w:r>
              <w:t>Иные бюджетные ассигнования</w:t>
            </w:r>
          </w:p>
        </w:tc>
        <w:tc>
          <w:tcPr>
            <w:tcW w:w="680" w:type="dxa"/>
          </w:tcPr>
          <w:p w14:paraId="55E2D8B0" w14:textId="77777777" w:rsidR="00870054" w:rsidRDefault="00870054">
            <w:pPr>
              <w:pStyle w:val="ConsPlusNormal"/>
              <w:jc w:val="center"/>
            </w:pPr>
            <w:r>
              <w:t>765</w:t>
            </w:r>
          </w:p>
        </w:tc>
        <w:tc>
          <w:tcPr>
            <w:tcW w:w="680" w:type="dxa"/>
          </w:tcPr>
          <w:p w14:paraId="7A9FC1CF" w14:textId="77777777" w:rsidR="00870054" w:rsidRDefault="00870054">
            <w:pPr>
              <w:pStyle w:val="ConsPlusNormal"/>
              <w:jc w:val="center"/>
            </w:pPr>
            <w:r>
              <w:t>04</w:t>
            </w:r>
          </w:p>
        </w:tc>
        <w:tc>
          <w:tcPr>
            <w:tcW w:w="680" w:type="dxa"/>
          </w:tcPr>
          <w:p w14:paraId="5DDB154A" w14:textId="77777777" w:rsidR="00870054" w:rsidRDefault="00870054">
            <w:pPr>
              <w:pStyle w:val="ConsPlusNormal"/>
              <w:jc w:val="center"/>
            </w:pPr>
            <w:r>
              <w:t>09</w:t>
            </w:r>
          </w:p>
        </w:tc>
        <w:tc>
          <w:tcPr>
            <w:tcW w:w="1701" w:type="dxa"/>
          </w:tcPr>
          <w:p w14:paraId="38CC91B9" w14:textId="77777777" w:rsidR="00870054" w:rsidRDefault="00870054">
            <w:pPr>
              <w:pStyle w:val="ConsPlusNormal"/>
              <w:jc w:val="center"/>
            </w:pPr>
            <w:r>
              <w:t>15 4 02 0059A</w:t>
            </w:r>
          </w:p>
        </w:tc>
        <w:tc>
          <w:tcPr>
            <w:tcW w:w="680" w:type="dxa"/>
          </w:tcPr>
          <w:p w14:paraId="1AFF37E2" w14:textId="77777777" w:rsidR="00870054" w:rsidRDefault="00870054">
            <w:pPr>
              <w:pStyle w:val="ConsPlusNormal"/>
              <w:jc w:val="center"/>
            </w:pPr>
            <w:r>
              <w:t>800</w:t>
            </w:r>
          </w:p>
        </w:tc>
        <w:tc>
          <w:tcPr>
            <w:tcW w:w="1757" w:type="dxa"/>
          </w:tcPr>
          <w:p w14:paraId="4C0F8C21" w14:textId="77777777" w:rsidR="00870054" w:rsidRDefault="00870054">
            <w:pPr>
              <w:pStyle w:val="ConsPlusNormal"/>
              <w:jc w:val="center"/>
            </w:pPr>
            <w:r>
              <w:t>1670,00</w:t>
            </w:r>
          </w:p>
        </w:tc>
        <w:tc>
          <w:tcPr>
            <w:tcW w:w="1701" w:type="dxa"/>
          </w:tcPr>
          <w:p w14:paraId="0B7F9C38" w14:textId="77777777" w:rsidR="00870054" w:rsidRDefault="00870054">
            <w:pPr>
              <w:pStyle w:val="ConsPlusNormal"/>
              <w:jc w:val="center"/>
            </w:pPr>
            <w:r>
              <w:t>1670,00</w:t>
            </w:r>
          </w:p>
        </w:tc>
        <w:tc>
          <w:tcPr>
            <w:tcW w:w="1701" w:type="dxa"/>
          </w:tcPr>
          <w:p w14:paraId="3998B5BC" w14:textId="77777777" w:rsidR="00870054" w:rsidRDefault="00870054">
            <w:pPr>
              <w:pStyle w:val="ConsPlusNormal"/>
              <w:jc w:val="center"/>
            </w:pPr>
            <w:r>
              <w:t>1670,00</w:t>
            </w:r>
          </w:p>
        </w:tc>
      </w:tr>
      <w:tr w:rsidR="00870054" w14:paraId="3E27DF0E" w14:textId="77777777">
        <w:tc>
          <w:tcPr>
            <w:tcW w:w="2835" w:type="dxa"/>
          </w:tcPr>
          <w:p w14:paraId="0F509351" w14:textId="77777777" w:rsidR="00870054" w:rsidRDefault="00870054">
            <w:pPr>
              <w:pStyle w:val="ConsPlusNormal"/>
            </w:pPr>
            <w:r>
              <w:t>Финансовое обеспечение выполнения функций ГКУ "ЦОДД"</w:t>
            </w:r>
          </w:p>
        </w:tc>
        <w:tc>
          <w:tcPr>
            <w:tcW w:w="680" w:type="dxa"/>
          </w:tcPr>
          <w:p w14:paraId="21303895" w14:textId="77777777" w:rsidR="00870054" w:rsidRDefault="00870054">
            <w:pPr>
              <w:pStyle w:val="ConsPlusNormal"/>
              <w:jc w:val="center"/>
            </w:pPr>
            <w:r>
              <w:t>765</w:t>
            </w:r>
          </w:p>
        </w:tc>
        <w:tc>
          <w:tcPr>
            <w:tcW w:w="680" w:type="dxa"/>
          </w:tcPr>
          <w:p w14:paraId="51F781C5" w14:textId="77777777" w:rsidR="00870054" w:rsidRDefault="00870054">
            <w:pPr>
              <w:pStyle w:val="ConsPlusNormal"/>
              <w:jc w:val="center"/>
            </w:pPr>
            <w:r>
              <w:t>04</w:t>
            </w:r>
          </w:p>
        </w:tc>
        <w:tc>
          <w:tcPr>
            <w:tcW w:w="680" w:type="dxa"/>
          </w:tcPr>
          <w:p w14:paraId="1F3A5403" w14:textId="77777777" w:rsidR="00870054" w:rsidRDefault="00870054">
            <w:pPr>
              <w:pStyle w:val="ConsPlusNormal"/>
              <w:jc w:val="center"/>
            </w:pPr>
            <w:r>
              <w:t>09</w:t>
            </w:r>
          </w:p>
        </w:tc>
        <w:tc>
          <w:tcPr>
            <w:tcW w:w="1701" w:type="dxa"/>
          </w:tcPr>
          <w:p w14:paraId="1BB5AAB8" w14:textId="77777777" w:rsidR="00870054" w:rsidRDefault="00870054">
            <w:pPr>
              <w:pStyle w:val="ConsPlusNormal"/>
              <w:jc w:val="center"/>
            </w:pPr>
            <w:r>
              <w:t>15 4 02 0059E</w:t>
            </w:r>
          </w:p>
        </w:tc>
        <w:tc>
          <w:tcPr>
            <w:tcW w:w="680" w:type="dxa"/>
          </w:tcPr>
          <w:p w14:paraId="23630E17" w14:textId="77777777" w:rsidR="00870054" w:rsidRDefault="00870054">
            <w:pPr>
              <w:pStyle w:val="ConsPlusNormal"/>
            </w:pPr>
          </w:p>
        </w:tc>
        <w:tc>
          <w:tcPr>
            <w:tcW w:w="1757" w:type="dxa"/>
          </w:tcPr>
          <w:p w14:paraId="2A205981" w14:textId="77777777" w:rsidR="00870054" w:rsidRDefault="00870054">
            <w:pPr>
              <w:pStyle w:val="ConsPlusNormal"/>
              <w:jc w:val="center"/>
            </w:pPr>
            <w:r>
              <w:t>76709,90</w:t>
            </w:r>
          </w:p>
        </w:tc>
        <w:tc>
          <w:tcPr>
            <w:tcW w:w="1701" w:type="dxa"/>
          </w:tcPr>
          <w:p w14:paraId="361678D7" w14:textId="77777777" w:rsidR="00870054" w:rsidRDefault="00870054">
            <w:pPr>
              <w:pStyle w:val="ConsPlusNormal"/>
              <w:jc w:val="center"/>
            </w:pPr>
            <w:r>
              <w:t>76709,90</w:t>
            </w:r>
          </w:p>
        </w:tc>
        <w:tc>
          <w:tcPr>
            <w:tcW w:w="1701" w:type="dxa"/>
          </w:tcPr>
          <w:p w14:paraId="172694D1" w14:textId="77777777" w:rsidR="00870054" w:rsidRDefault="00870054">
            <w:pPr>
              <w:pStyle w:val="ConsPlusNormal"/>
              <w:jc w:val="center"/>
            </w:pPr>
            <w:r>
              <w:t>76709,90</w:t>
            </w:r>
          </w:p>
        </w:tc>
      </w:tr>
      <w:tr w:rsidR="00870054" w14:paraId="164125DC" w14:textId="77777777">
        <w:tc>
          <w:tcPr>
            <w:tcW w:w="2835" w:type="dxa"/>
          </w:tcPr>
          <w:p w14:paraId="1AA500B8"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47194425" w14:textId="77777777" w:rsidR="00870054" w:rsidRDefault="00870054">
            <w:pPr>
              <w:pStyle w:val="ConsPlusNormal"/>
              <w:jc w:val="center"/>
            </w:pPr>
            <w:r>
              <w:t>765</w:t>
            </w:r>
          </w:p>
        </w:tc>
        <w:tc>
          <w:tcPr>
            <w:tcW w:w="680" w:type="dxa"/>
          </w:tcPr>
          <w:p w14:paraId="2F582D36" w14:textId="77777777" w:rsidR="00870054" w:rsidRDefault="00870054">
            <w:pPr>
              <w:pStyle w:val="ConsPlusNormal"/>
              <w:jc w:val="center"/>
            </w:pPr>
            <w:r>
              <w:t>04</w:t>
            </w:r>
          </w:p>
        </w:tc>
        <w:tc>
          <w:tcPr>
            <w:tcW w:w="680" w:type="dxa"/>
          </w:tcPr>
          <w:p w14:paraId="64CB4E6D" w14:textId="77777777" w:rsidR="00870054" w:rsidRDefault="00870054">
            <w:pPr>
              <w:pStyle w:val="ConsPlusNormal"/>
              <w:jc w:val="center"/>
            </w:pPr>
            <w:r>
              <w:t>09</w:t>
            </w:r>
          </w:p>
        </w:tc>
        <w:tc>
          <w:tcPr>
            <w:tcW w:w="1701" w:type="dxa"/>
          </w:tcPr>
          <w:p w14:paraId="668C9552" w14:textId="77777777" w:rsidR="00870054" w:rsidRDefault="00870054">
            <w:pPr>
              <w:pStyle w:val="ConsPlusNormal"/>
              <w:jc w:val="center"/>
            </w:pPr>
            <w:r>
              <w:t>15 4 02 0059E</w:t>
            </w:r>
          </w:p>
        </w:tc>
        <w:tc>
          <w:tcPr>
            <w:tcW w:w="680" w:type="dxa"/>
          </w:tcPr>
          <w:p w14:paraId="3A494FF1" w14:textId="77777777" w:rsidR="00870054" w:rsidRDefault="00870054">
            <w:pPr>
              <w:pStyle w:val="ConsPlusNormal"/>
              <w:jc w:val="center"/>
            </w:pPr>
            <w:r>
              <w:t>100</w:t>
            </w:r>
          </w:p>
        </w:tc>
        <w:tc>
          <w:tcPr>
            <w:tcW w:w="1757" w:type="dxa"/>
          </w:tcPr>
          <w:p w14:paraId="298CB2A2" w14:textId="77777777" w:rsidR="00870054" w:rsidRDefault="00870054">
            <w:pPr>
              <w:pStyle w:val="ConsPlusNormal"/>
              <w:jc w:val="center"/>
            </w:pPr>
            <w:r>
              <w:t>65773,00</w:t>
            </w:r>
          </w:p>
        </w:tc>
        <w:tc>
          <w:tcPr>
            <w:tcW w:w="1701" w:type="dxa"/>
          </w:tcPr>
          <w:p w14:paraId="15ADC1C7" w14:textId="77777777" w:rsidR="00870054" w:rsidRDefault="00870054">
            <w:pPr>
              <w:pStyle w:val="ConsPlusNormal"/>
              <w:jc w:val="center"/>
            </w:pPr>
            <w:r>
              <w:t>65773,00</w:t>
            </w:r>
          </w:p>
        </w:tc>
        <w:tc>
          <w:tcPr>
            <w:tcW w:w="1701" w:type="dxa"/>
          </w:tcPr>
          <w:p w14:paraId="45EFA95D" w14:textId="77777777" w:rsidR="00870054" w:rsidRDefault="00870054">
            <w:pPr>
              <w:pStyle w:val="ConsPlusNormal"/>
              <w:jc w:val="center"/>
            </w:pPr>
            <w:r>
              <w:t>65773,00</w:t>
            </w:r>
          </w:p>
        </w:tc>
      </w:tr>
      <w:tr w:rsidR="00870054" w14:paraId="7C413CC4" w14:textId="77777777">
        <w:tc>
          <w:tcPr>
            <w:tcW w:w="2835" w:type="dxa"/>
          </w:tcPr>
          <w:p w14:paraId="5C5630ED" w14:textId="77777777" w:rsidR="00870054" w:rsidRDefault="00870054">
            <w:pPr>
              <w:pStyle w:val="ConsPlusNormal"/>
            </w:pPr>
            <w:r>
              <w:t xml:space="preserve">Закупка товаров, работ и услуг для обеспечения </w:t>
            </w:r>
            <w:r>
              <w:lastRenderedPageBreak/>
              <w:t>государственных (муниципальных) нужд</w:t>
            </w:r>
          </w:p>
        </w:tc>
        <w:tc>
          <w:tcPr>
            <w:tcW w:w="680" w:type="dxa"/>
          </w:tcPr>
          <w:p w14:paraId="719FE34A" w14:textId="77777777" w:rsidR="00870054" w:rsidRDefault="00870054">
            <w:pPr>
              <w:pStyle w:val="ConsPlusNormal"/>
              <w:jc w:val="center"/>
            </w:pPr>
            <w:r>
              <w:lastRenderedPageBreak/>
              <w:t>765</w:t>
            </w:r>
          </w:p>
        </w:tc>
        <w:tc>
          <w:tcPr>
            <w:tcW w:w="680" w:type="dxa"/>
          </w:tcPr>
          <w:p w14:paraId="1DDF7D01" w14:textId="77777777" w:rsidR="00870054" w:rsidRDefault="00870054">
            <w:pPr>
              <w:pStyle w:val="ConsPlusNormal"/>
              <w:jc w:val="center"/>
            </w:pPr>
            <w:r>
              <w:t>04</w:t>
            </w:r>
          </w:p>
        </w:tc>
        <w:tc>
          <w:tcPr>
            <w:tcW w:w="680" w:type="dxa"/>
          </w:tcPr>
          <w:p w14:paraId="21CB513A" w14:textId="77777777" w:rsidR="00870054" w:rsidRDefault="00870054">
            <w:pPr>
              <w:pStyle w:val="ConsPlusNormal"/>
              <w:jc w:val="center"/>
            </w:pPr>
            <w:r>
              <w:t>09</w:t>
            </w:r>
          </w:p>
        </w:tc>
        <w:tc>
          <w:tcPr>
            <w:tcW w:w="1701" w:type="dxa"/>
          </w:tcPr>
          <w:p w14:paraId="0FF7EAF3" w14:textId="77777777" w:rsidR="00870054" w:rsidRDefault="00870054">
            <w:pPr>
              <w:pStyle w:val="ConsPlusNormal"/>
              <w:jc w:val="center"/>
            </w:pPr>
            <w:r>
              <w:t>15 4 02 0059E</w:t>
            </w:r>
          </w:p>
        </w:tc>
        <w:tc>
          <w:tcPr>
            <w:tcW w:w="680" w:type="dxa"/>
          </w:tcPr>
          <w:p w14:paraId="34FD2DB1" w14:textId="77777777" w:rsidR="00870054" w:rsidRDefault="00870054">
            <w:pPr>
              <w:pStyle w:val="ConsPlusNormal"/>
              <w:jc w:val="center"/>
            </w:pPr>
            <w:r>
              <w:t>200</w:t>
            </w:r>
          </w:p>
        </w:tc>
        <w:tc>
          <w:tcPr>
            <w:tcW w:w="1757" w:type="dxa"/>
          </w:tcPr>
          <w:p w14:paraId="6FCEA8BA" w14:textId="77777777" w:rsidR="00870054" w:rsidRDefault="00870054">
            <w:pPr>
              <w:pStyle w:val="ConsPlusNormal"/>
              <w:jc w:val="center"/>
            </w:pPr>
            <w:r>
              <w:t>10666,90</w:t>
            </w:r>
          </w:p>
        </w:tc>
        <w:tc>
          <w:tcPr>
            <w:tcW w:w="1701" w:type="dxa"/>
          </w:tcPr>
          <w:p w14:paraId="662BE812" w14:textId="77777777" w:rsidR="00870054" w:rsidRDefault="00870054">
            <w:pPr>
              <w:pStyle w:val="ConsPlusNormal"/>
              <w:jc w:val="center"/>
            </w:pPr>
            <w:r>
              <w:t>10666,90</w:t>
            </w:r>
          </w:p>
        </w:tc>
        <w:tc>
          <w:tcPr>
            <w:tcW w:w="1701" w:type="dxa"/>
          </w:tcPr>
          <w:p w14:paraId="3D72E829" w14:textId="77777777" w:rsidR="00870054" w:rsidRDefault="00870054">
            <w:pPr>
              <w:pStyle w:val="ConsPlusNormal"/>
              <w:jc w:val="center"/>
            </w:pPr>
            <w:r>
              <w:t>10666,90</w:t>
            </w:r>
          </w:p>
        </w:tc>
      </w:tr>
      <w:tr w:rsidR="00870054" w14:paraId="27CF0105" w14:textId="77777777">
        <w:tc>
          <w:tcPr>
            <w:tcW w:w="2835" w:type="dxa"/>
          </w:tcPr>
          <w:p w14:paraId="6DC51D2B" w14:textId="77777777" w:rsidR="00870054" w:rsidRDefault="00870054">
            <w:pPr>
              <w:pStyle w:val="ConsPlusNormal"/>
            </w:pPr>
            <w:r>
              <w:t>Иные бюджетные ассигнования</w:t>
            </w:r>
          </w:p>
        </w:tc>
        <w:tc>
          <w:tcPr>
            <w:tcW w:w="680" w:type="dxa"/>
          </w:tcPr>
          <w:p w14:paraId="3DFCDF1A" w14:textId="77777777" w:rsidR="00870054" w:rsidRDefault="00870054">
            <w:pPr>
              <w:pStyle w:val="ConsPlusNormal"/>
              <w:jc w:val="center"/>
            </w:pPr>
            <w:r>
              <w:t>765</w:t>
            </w:r>
          </w:p>
        </w:tc>
        <w:tc>
          <w:tcPr>
            <w:tcW w:w="680" w:type="dxa"/>
          </w:tcPr>
          <w:p w14:paraId="2907B240" w14:textId="77777777" w:rsidR="00870054" w:rsidRDefault="00870054">
            <w:pPr>
              <w:pStyle w:val="ConsPlusNormal"/>
              <w:jc w:val="center"/>
            </w:pPr>
            <w:r>
              <w:t>04</w:t>
            </w:r>
          </w:p>
        </w:tc>
        <w:tc>
          <w:tcPr>
            <w:tcW w:w="680" w:type="dxa"/>
          </w:tcPr>
          <w:p w14:paraId="274E17DE" w14:textId="77777777" w:rsidR="00870054" w:rsidRDefault="00870054">
            <w:pPr>
              <w:pStyle w:val="ConsPlusNormal"/>
              <w:jc w:val="center"/>
            </w:pPr>
            <w:r>
              <w:t>09</w:t>
            </w:r>
          </w:p>
        </w:tc>
        <w:tc>
          <w:tcPr>
            <w:tcW w:w="1701" w:type="dxa"/>
          </w:tcPr>
          <w:p w14:paraId="79F67896" w14:textId="77777777" w:rsidR="00870054" w:rsidRDefault="00870054">
            <w:pPr>
              <w:pStyle w:val="ConsPlusNormal"/>
              <w:jc w:val="center"/>
            </w:pPr>
            <w:r>
              <w:t>15 4 02 0059E</w:t>
            </w:r>
          </w:p>
        </w:tc>
        <w:tc>
          <w:tcPr>
            <w:tcW w:w="680" w:type="dxa"/>
          </w:tcPr>
          <w:p w14:paraId="7F7D03A1" w14:textId="77777777" w:rsidR="00870054" w:rsidRDefault="00870054">
            <w:pPr>
              <w:pStyle w:val="ConsPlusNormal"/>
              <w:jc w:val="center"/>
            </w:pPr>
            <w:r>
              <w:t>800</w:t>
            </w:r>
          </w:p>
        </w:tc>
        <w:tc>
          <w:tcPr>
            <w:tcW w:w="1757" w:type="dxa"/>
          </w:tcPr>
          <w:p w14:paraId="7A01427A" w14:textId="77777777" w:rsidR="00870054" w:rsidRDefault="00870054">
            <w:pPr>
              <w:pStyle w:val="ConsPlusNormal"/>
              <w:jc w:val="center"/>
            </w:pPr>
            <w:r>
              <w:t>270,00</w:t>
            </w:r>
          </w:p>
        </w:tc>
        <w:tc>
          <w:tcPr>
            <w:tcW w:w="1701" w:type="dxa"/>
          </w:tcPr>
          <w:p w14:paraId="1D60406D" w14:textId="77777777" w:rsidR="00870054" w:rsidRDefault="00870054">
            <w:pPr>
              <w:pStyle w:val="ConsPlusNormal"/>
              <w:jc w:val="center"/>
            </w:pPr>
            <w:r>
              <w:t>270,00</w:t>
            </w:r>
          </w:p>
        </w:tc>
        <w:tc>
          <w:tcPr>
            <w:tcW w:w="1701" w:type="dxa"/>
          </w:tcPr>
          <w:p w14:paraId="1094640D" w14:textId="77777777" w:rsidR="00870054" w:rsidRDefault="00870054">
            <w:pPr>
              <w:pStyle w:val="ConsPlusNormal"/>
              <w:jc w:val="center"/>
            </w:pPr>
            <w:r>
              <w:t>270,00</w:t>
            </w:r>
          </w:p>
        </w:tc>
      </w:tr>
      <w:tr w:rsidR="00870054" w14:paraId="1A94B622" w14:textId="77777777">
        <w:tc>
          <w:tcPr>
            <w:tcW w:w="2835" w:type="dxa"/>
          </w:tcPr>
          <w:p w14:paraId="4B66DC6E" w14:textId="77777777" w:rsidR="00870054" w:rsidRDefault="00870054">
            <w:pPr>
              <w:pStyle w:val="ConsPlusNormal"/>
            </w:pPr>
            <w:r>
              <w:t>Финансовое оздоровление предприятий транспортного комплекса</w:t>
            </w:r>
          </w:p>
        </w:tc>
        <w:tc>
          <w:tcPr>
            <w:tcW w:w="680" w:type="dxa"/>
          </w:tcPr>
          <w:p w14:paraId="442349F8" w14:textId="77777777" w:rsidR="00870054" w:rsidRDefault="00870054">
            <w:pPr>
              <w:pStyle w:val="ConsPlusNormal"/>
              <w:jc w:val="center"/>
            </w:pPr>
            <w:r>
              <w:t>765</w:t>
            </w:r>
          </w:p>
        </w:tc>
        <w:tc>
          <w:tcPr>
            <w:tcW w:w="680" w:type="dxa"/>
          </w:tcPr>
          <w:p w14:paraId="18D9790D" w14:textId="77777777" w:rsidR="00870054" w:rsidRDefault="00870054">
            <w:pPr>
              <w:pStyle w:val="ConsPlusNormal"/>
              <w:jc w:val="center"/>
            </w:pPr>
            <w:r>
              <w:t>04</w:t>
            </w:r>
          </w:p>
        </w:tc>
        <w:tc>
          <w:tcPr>
            <w:tcW w:w="680" w:type="dxa"/>
          </w:tcPr>
          <w:p w14:paraId="6A05A5E9" w14:textId="77777777" w:rsidR="00870054" w:rsidRDefault="00870054">
            <w:pPr>
              <w:pStyle w:val="ConsPlusNormal"/>
              <w:jc w:val="center"/>
            </w:pPr>
            <w:r>
              <w:t>09</w:t>
            </w:r>
          </w:p>
        </w:tc>
        <w:tc>
          <w:tcPr>
            <w:tcW w:w="1701" w:type="dxa"/>
          </w:tcPr>
          <w:p w14:paraId="75BAD2B4" w14:textId="77777777" w:rsidR="00870054" w:rsidRDefault="00870054">
            <w:pPr>
              <w:pStyle w:val="ConsPlusNormal"/>
              <w:jc w:val="center"/>
            </w:pPr>
            <w:r>
              <w:t>15 4 03</w:t>
            </w:r>
          </w:p>
        </w:tc>
        <w:tc>
          <w:tcPr>
            <w:tcW w:w="680" w:type="dxa"/>
          </w:tcPr>
          <w:p w14:paraId="1B323549" w14:textId="77777777" w:rsidR="00870054" w:rsidRDefault="00870054">
            <w:pPr>
              <w:pStyle w:val="ConsPlusNormal"/>
            </w:pPr>
          </w:p>
        </w:tc>
        <w:tc>
          <w:tcPr>
            <w:tcW w:w="1757" w:type="dxa"/>
          </w:tcPr>
          <w:p w14:paraId="7032E897" w14:textId="77777777" w:rsidR="00870054" w:rsidRDefault="00870054">
            <w:pPr>
              <w:pStyle w:val="ConsPlusNormal"/>
              <w:jc w:val="center"/>
            </w:pPr>
            <w:r>
              <w:t>6984521,20</w:t>
            </w:r>
          </w:p>
        </w:tc>
        <w:tc>
          <w:tcPr>
            <w:tcW w:w="1701" w:type="dxa"/>
          </w:tcPr>
          <w:p w14:paraId="6C11D619" w14:textId="77777777" w:rsidR="00870054" w:rsidRDefault="00870054">
            <w:pPr>
              <w:pStyle w:val="ConsPlusNormal"/>
              <w:jc w:val="center"/>
            </w:pPr>
            <w:r>
              <w:t>6807068,51</w:t>
            </w:r>
          </w:p>
        </w:tc>
        <w:tc>
          <w:tcPr>
            <w:tcW w:w="1701" w:type="dxa"/>
          </w:tcPr>
          <w:p w14:paraId="034F76FF" w14:textId="77777777" w:rsidR="00870054" w:rsidRDefault="00870054">
            <w:pPr>
              <w:pStyle w:val="ConsPlusNormal"/>
              <w:jc w:val="center"/>
            </w:pPr>
            <w:r>
              <w:t>7112567,80</w:t>
            </w:r>
          </w:p>
        </w:tc>
      </w:tr>
      <w:tr w:rsidR="00870054" w14:paraId="759D3670" w14:textId="77777777">
        <w:tc>
          <w:tcPr>
            <w:tcW w:w="2835" w:type="dxa"/>
          </w:tcPr>
          <w:p w14:paraId="561BF13F" w14:textId="77777777" w:rsidR="00870054" w:rsidRDefault="00870054">
            <w:pPr>
              <w:pStyle w:val="ConsPlusNormal"/>
            </w:pPr>
            <w:r>
              <w:t>Финансовое обеспечение выполнения мероприятий по капитальному ремонту, ремонту и содержанию автомобильных дорог общего пользования регионального, межмуниципального и местного значения и искусственных сооружений на них</w:t>
            </w:r>
          </w:p>
        </w:tc>
        <w:tc>
          <w:tcPr>
            <w:tcW w:w="680" w:type="dxa"/>
          </w:tcPr>
          <w:p w14:paraId="0902E5E4" w14:textId="77777777" w:rsidR="00870054" w:rsidRDefault="00870054">
            <w:pPr>
              <w:pStyle w:val="ConsPlusNormal"/>
              <w:jc w:val="center"/>
            </w:pPr>
            <w:r>
              <w:t>765</w:t>
            </w:r>
          </w:p>
        </w:tc>
        <w:tc>
          <w:tcPr>
            <w:tcW w:w="680" w:type="dxa"/>
          </w:tcPr>
          <w:p w14:paraId="4F3A13CD" w14:textId="77777777" w:rsidR="00870054" w:rsidRDefault="00870054">
            <w:pPr>
              <w:pStyle w:val="ConsPlusNormal"/>
              <w:jc w:val="center"/>
            </w:pPr>
            <w:r>
              <w:t>04</w:t>
            </w:r>
          </w:p>
        </w:tc>
        <w:tc>
          <w:tcPr>
            <w:tcW w:w="680" w:type="dxa"/>
          </w:tcPr>
          <w:p w14:paraId="02166D41" w14:textId="77777777" w:rsidR="00870054" w:rsidRDefault="00870054">
            <w:pPr>
              <w:pStyle w:val="ConsPlusNormal"/>
              <w:jc w:val="center"/>
            </w:pPr>
            <w:r>
              <w:t>09</w:t>
            </w:r>
          </w:p>
        </w:tc>
        <w:tc>
          <w:tcPr>
            <w:tcW w:w="1701" w:type="dxa"/>
          </w:tcPr>
          <w:p w14:paraId="3169F88F" w14:textId="77777777" w:rsidR="00870054" w:rsidRDefault="00870054">
            <w:pPr>
              <w:pStyle w:val="ConsPlusNormal"/>
              <w:jc w:val="center"/>
            </w:pPr>
            <w:r>
              <w:t>15 4 03 20762</w:t>
            </w:r>
          </w:p>
        </w:tc>
        <w:tc>
          <w:tcPr>
            <w:tcW w:w="680" w:type="dxa"/>
          </w:tcPr>
          <w:p w14:paraId="4971444B" w14:textId="77777777" w:rsidR="00870054" w:rsidRDefault="00870054">
            <w:pPr>
              <w:pStyle w:val="ConsPlusNormal"/>
            </w:pPr>
          </w:p>
        </w:tc>
        <w:tc>
          <w:tcPr>
            <w:tcW w:w="1757" w:type="dxa"/>
          </w:tcPr>
          <w:p w14:paraId="1955C086" w14:textId="77777777" w:rsidR="00870054" w:rsidRDefault="00870054">
            <w:pPr>
              <w:pStyle w:val="ConsPlusNormal"/>
              <w:jc w:val="center"/>
            </w:pPr>
            <w:r>
              <w:t>6984521,20</w:t>
            </w:r>
          </w:p>
        </w:tc>
        <w:tc>
          <w:tcPr>
            <w:tcW w:w="1701" w:type="dxa"/>
          </w:tcPr>
          <w:p w14:paraId="09C78EE7" w14:textId="77777777" w:rsidR="00870054" w:rsidRDefault="00870054">
            <w:pPr>
              <w:pStyle w:val="ConsPlusNormal"/>
              <w:jc w:val="center"/>
            </w:pPr>
            <w:r>
              <w:t>6807068,51</w:t>
            </w:r>
          </w:p>
        </w:tc>
        <w:tc>
          <w:tcPr>
            <w:tcW w:w="1701" w:type="dxa"/>
          </w:tcPr>
          <w:p w14:paraId="47C1EC90" w14:textId="77777777" w:rsidR="00870054" w:rsidRDefault="00870054">
            <w:pPr>
              <w:pStyle w:val="ConsPlusNormal"/>
              <w:jc w:val="center"/>
            </w:pPr>
            <w:r>
              <w:t>7112567,80</w:t>
            </w:r>
          </w:p>
        </w:tc>
      </w:tr>
      <w:tr w:rsidR="00870054" w14:paraId="7EE64A61" w14:textId="77777777">
        <w:tc>
          <w:tcPr>
            <w:tcW w:w="2835" w:type="dxa"/>
          </w:tcPr>
          <w:p w14:paraId="2B3E56A2"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118E46B7" w14:textId="77777777" w:rsidR="00870054" w:rsidRDefault="00870054">
            <w:pPr>
              <w:pStyle w:val="ConsPlusNormal"/>
              <w:jc w:val="center"/>
            </w:pPr>
            <w:r>
              <w:t>765</w:t>
            </w:r>
          </w:p>
        </w:tc>
        <w:tc>
          <w:tcPr>
            <w:tcW w:w="680" w:type="dxa"/>
          </w:tcPr>
          <w:p w14:paraId="1A3BA75C" w14:textId="77777777" w:rsidR="00870054" w:rsidRDefault="00870054">
            <w:pPr>
              <w:pStyle w:val="ConsPlusNormal"/>
              <w:jc w:val="center"/>
            </w:pPr>
            <w:r>
              <w:t>04</w:t>
            </w:r>
          </w:p>
        </w:tc>
        <w:tc>
          <w:tcPr>
            <w:tcW w:w="680" w:type="dxa"/>
          </w:tcPr>
          <w:p w14:paraId="7D9035D5" w14:textId="77777777" w:rsidR="00870054" w:rsidRDefault="00870054">
            <w:pPr>
              <w:pStyle w:val="ConsPlusNormal"/>
              <w:jc w:val="center"/>
            </w:pPr>
            <w:r>
              <w:t>09</w:t>
            </w:r>
          </w:p>
        </w:tc>
        <w:tc>
          <w:tcPr>
            <w:tcW w:w="1701" w:type="dxa"/>
          </w:tcPr>
          <w:p w14:paraId="206E1C2D" w14:textId="77777777" w:rsidR="00870054" w:rsidRDefault="00870054">
            <w:pPr>
              <w:pStyle w:val="ConsPlusNormal"/>
              <w:jc w:val="center"/>
            </w:pPr>
            <w:r>
              <w:t>15 4 03 20762</w:t>
            </w:r>
          </w:p>
        </w:tc>
        <w:tc>
          <w:tcPr>
            <w:tcW w:w="680" w:type="dxa"/>
          </w:tcPr>
          <w:p w14:paraId="3B3B9E20" w14:textId="77777777" w:rsidR="00870054" w:rsidRDefault="00870054">
            <w:pPr>
              <w:pStyle w:val="ConsPlusNormal"/>
              <w:jc w:val="center"/>
            </w:pPr>
            <w:r>
              <w:t>200</w:t>
            </w:r>
          </w:p>
        </w:tc>
        <w:tc>
          <w:tcPr>
            <w:tcW w:w="1757" w:type="dxa"/>
          </w:tcPr>
          <w:p w14:paraId="792DF8CE" w14:textId="77777777" w:rsidR="00870054" w:rsidRDefault="00870054">
            <w:pPr>
              <w:pStyle w:val="ConsPlusNormal"/>
              <w:jc w:val="center"/>
            </w:pPr>
            <w:r>
              <w:t>6984521,20</w:t>
            </w:r>
          </w:p>
        </w:tc>
        <w:tc>
          <w:tcPr>
            <w:tcW w:w="1701" w:type="dxa"/>
          </w:tcPr>
          <w:p w14:paraId="73AEE61A" w14:textId="77777777" w:rsidR="00870054" w:rsidRDefault="00870054">
            <w:pPr>
              <w:pStyle w:val="ConsPlusNormal"/>
              <w:jc w:val="center"/>
            </w:pPr>
            <w:r>
              <w:t>6807068,51</w:t>
            </w:r>
          </w:p>
        </w:tc>
        <w:tc>
          <w:tcPr>
            <w:tcW w:w="1701" w:type="dxa"/>
          </w:tcPr>
          <w:p w14:paraId="17BE699C" w14:textId="77777777" w:rsidR="00870054" w:rsidRDefault="00870054">
            <w:pPr>
              <w:pStyle w:val="ConsPlusNormal"/>
              <w:jc w:val="center"/>
            </w:pPr>
            <w:r>
              <w:t>7112567,80</w:t>
            </w:r>
          </w:p>
        </w:tc>
      </w:tr>
      <w:tr w:rsidR="00870054" w14:paraId="454E150A" w14:textId="77777777">
        <w:tc>
          <w:tcPr>
            <w:tcW w:w="2835" w:type="dxa"/>
          </w:tcPr>
          <w:p w14:paraId="63C05ABB" w14:textId="77777777" w:rsidR="00870054" w:rsidRDefault="00870054">
            <w:pPr>
              <w:pStyle w:val="ConsPlusNormal"/>
            </w:pPr>
            <w:r>
              <w:t xml:space="preserve">Комплекс процессных мероприятий "Обеспечение </w:t>
            </w:r>
            <w:r>
              <w:lastRenderedPageBreak/>
              <w:t>безопасности и сохранности имущества дорожного хозяйства"</w:t>
            </w:r>
          </w:p>
        </w:tc>
        <w:tc>
          <w:tcPr>
            <w:tcW w:w="680" w:type="dxa"/>
          </w:tcPr>
          <w:p w14:paraId="65659C8F" w14:textId="77777777" w:rsidR="00870054" w:rsidRDefault="00870054">
            <w:pPr>
              <w:pStyle w:val="ConsPlusNormal"/>
              <w:jc w:val="center"/>
            </w:pPr>
            <w:r>
              <w:lastRenderedPageBreak/>
              <w:t>765</w:t>
            </w:r>
          </w:p>
        </w:tc>
        <w:tc>
          <w:tcPr>
            <w:tcW w:w="680" w:type="dxa"/>
          </w:tcPr>
          <w:p w14:paraId="063417FC" w14:textId="77777777" w:rsidR="00870054" w:rsidRDefault="00870054">
            <w:pPr>
              <w:pStyle w:val="ConsPlusNormal"/>
              <w:jc w:val="center"/>
            </w:pPr>
            <w:r>
              <w:t>04</w:t>
            </w:r>
          </w:p>
        </w:tc>
        <w:tc>
          <w:tcPr>
            <w:tcW w:w="680" w:type="dxa"/>
          </w:tcPr>
          <w:p w14:paraId="1788BF98" w14:textId="77777777" w:rsidR="00870054" w:rsidRDefault="00870054">
            <w:pPr>
              <w:pStyle w:val="ConsPlusNormal"/>
              <w:jc w:val="center"/>
            </w:pPr>
            <w:r>
              <w:t>09</w:t>
            </w:r>
          </w:p>
        </w:tc>
        <w:tc>
          <w:tcPr>
            <w:tcW w:w="1701" w:type="dxa"/>
          </w:tcPr>
          <w:p w14:paraId="742AE1AA" w14:textId="77777777" w:rsidR="00870054" w:rsidRDefault="00870054">
            <w:pPr>
              <w:pStyle w:val="ConsPlusNormal"/>
              <w:jc w:val="center"/>
            </w:pPr>
            <w:r>
              <w:t>15 4 04</w:t>
            </w:r>
          </w:p>
        </w:tc>
        <w:tc>
          <w:tcPr>
            <w:tcW w:w="680" w:type="dxa"/>
          </w:tcPr>
          <w:p w14:paraId="2C20207C" w14:textId="77777777" w:rsidR="00870054" w:rsidRDefault="00870054">
            <w:pPr>
              <w:pStyle w:val="ConsPlusNormal"/>
            </w:pPr>
          </w:p>
        </w:tc>
        <w:tc>
          <w:tcPr>
            <w:tcW w:w="1757" w:type="dxa"/>
          </w:tcPr>
          <w:p w14:paraId="678AF3E9" w14:textId="77777777" w:rsidR="00870054" w:rsidRDefault="00870054">
            <w:pPr>
              <w:pStyle w:val="ConsPlusNormal"/>
              <w:jc w:val="center"/>
            </w:pPr>
            <w:r>
              <w:t>3515097,65</w:t>
            </w:r>
          </w:p>
        </w:tc>
        <w:tc>
          <w:tcPr>
            <w:tcW w:w="1701" w:type="dxa"/>
          </w:tcPr>
          <w:p w14:paraId="58BC1AB1" w14:textId="77777777" w:rsidR="00870054" w:rsidRDefault="00870054">
            <w:pPr>
              <w:pStyle w:val="ConsPlusNormal"/>
              <w:jc w:val="center"/>
            </w:pPr>
            <w:r>
              <w:t>5098000,00</w:t>
            </w:r>
          </w:p>
        </w:tc>
        <w:tc>
          <w:tcPr>
            <w:tcW w:w="1701" w:type="dxa"/>
          </w:tcPr>
          <w:p w14:paraId="4358EB77" w14:textId="77777777" w:rsidR="00870054" w:rsidRDefault="00870054">
            <w:pPr>
              <w:pStyle w:val="ConsPlusNormal"/>
              <w:jc w:val="center"/>
            </w:pPr>
            <w:r>
              <w:t>5602000,00</w:t>
            </w:r>
          </w:p>
        </w:tc>
      </w:tr>
      <w:tr w:rsidR="00870054" w14:paraId="5095A2B9" w14:textId="77777777">
        <w:tc>
          <w:tcPr>
            <w:tcW w:w="2835" w:type="dxa"/>
          </w:tcPr>
          <w:p w14:paraId="5F89EE2F" w14:textId="77777777" w:rsidR="00870054" w:rsidRDefault="00870054">
            <w:pPr>
              <w:pStyle w:val="ConsPlusNormal"/>
            </w:pPr>
            <w:r>
              <w:t>Финансовое обеспечение выполнения мероприятий по обеспечению безопасности и сохранности имущества дорожного хозяйства</w:t>
            </w:r>
          </w:p>
        </w:tc>
        <w:tc>
          <w:tcPr>
            <w:tcW w:w="680" w:type="dxa"/>
          </w:tcPr>
          <w:p w14:paraId="49835AD7" w14:textId="77777777" w:rsidR="00870054" w:rsidRDefault="00870054">
            <w:pPr>
              <w:pStyle w:val="ConsPlusNormal"/>
              <w:jc w:val="center"/>
            </w:pPr>
            <w:r>
              <w:t>765</w:t>
            </w:r>
          </w:p>
        </w:tc>
        <w:tc>
          <w:tcPr>
            <w:tcW w:w="680" w:type="dxa"/>
          </w:tcPr>
          <w:p w14:paraId="4F40B4CF" w14:textId="77777777" w:rsidR="00870054" w:rsidRDefault="00870054">
            <w:pPr>
              <w:pStyle w:val="ConsPlusNormal"/>
              <w:jc w:val="center"/>
            </w:pPr>
            <w:r>
              <w:t>04</w:t>
            </w:r>
          </w:p>
        </w:tc>
        <w:tc>
          <w:tcPr>
            <w:tcW w:w="680" w:type="dxa"/>
          </w:tcPr>
          <w:p w14:paraId="006546B7" w14:textId="77777777" w:rsidR="00870054" w:rsidRDefault="00870054">
            <w:pPr>
              <w:pStyle w:val="ConsPlusNormal"/>
              <w:jc w:val="center"/>
            </w:pPr>
            <w:r>
              <w:t>09</w:t>
            </w:r>
          </w:p>
        </w:tc>
        <w:tc>
          <w:tcPr>
            <w:tcW w:w="1701" w:type="dxa"/>
          </w:tcPr>
          <w:p w14:paraId="485681F8" w14:textId="77777777" w:rsidR="00870054" w:rsidRDefault="00870054">
            <w:pPr>
              <w:pStyle w:val="ConsPlusNormal"/>
              <w:jc w:val="center"/>
            </w:pPr>
            <w:r>
              <w:t>15 4 04 20761</w:t>
            </w:r>
          </w:p>
        </w:tc>
        <w:tc>
          <w:tcPr>
            <w:tcW w:w="680" w:type="dxa"/>
          </w:tcPr>
          <w:p w14:paraId="39C4D65F" w14:textId="77777777" w:rsidR="00870054" w:rsidRDefault="00870054">
            <w:pPr>
              <w:pStyle w:val="ConsPlusNormal"/>
            </w:pPr>
          </w:p>
        </w:tc>
        <w:tc>
          <w:tcPr>
            <w:tcW w:w="1757" w:type="dxa"/>
          </w:tcPr>
          <w:p w14:paraId="4F60C31E" w14:textId="77777777" w:rsidR="00870054" w:rsidRDefault="00870054">
            <w:pPr>
              <w:pStyle w:val="ConsPlusNormal"/>
              <w:jc w:val="center"/>
            </w:pPr>
            <w:r>
              <w:t>3515097,65</w:t>
            </w:r>
          </w:p>
        </w:tc>
        <w:tc>
          <w:tcPr>
            <w:tcW w:w="1701" w:type="dxa"/>
          </w:tcPr>
          <w:p w14:paraId="4E2A301D" w14:textId="77777777" w:rsidR="00870054" w:rsidRDefault="00870054">
            <w:pPr>
              <w:pStyle w:val="ConsPlusNormal"/>
              <w:jc w:val="center"/>
            </w:pPr>
            <w:r>
              <w:t>5098000,00</w:t>
            </w:r>
          </w:p>
        </w:tc>
        <w:tc>
          <w:tcPr>
            <w:tcW w:w="1701" w:type="dxa"/>
          </w:tcPr>
          <w:p w14:paraId="438496AF" w14:textId="77777777" w:rsidR="00870054" w:rsidRDefault="00870054">
            <w:pPr>
              <w:pStyle w:val="ConsPlusNormal"/>
              <w:jc w:val="center"/>
            </w:pPr>
            <w:r>
              <w:t>5602000,00</w:t>
            </w:r>
          </w:p>
        </w:tc>
      </w:tr>
      <w:tr w:rsidR="00870054" w14:paraId="5F48DDBB" w14:textId="77777777">
        <w:tc>
          <w:tcPr>
            <w:tcW w:w="2835" w:type="dxa"/>
          </w:tcPr>
          <w:p w14:paraId="1790634F"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193E87D9" w14:textId="77777777" w:rsidR="00870054" w:rsidRDefault="00870054">
            <w:pPr>
              <w:pStyle w:val="ConsPlusNormal"/>
              <w:jc w:val="center"/>
            </w:pPr>
            <w:r>
              <w:t>765</w:t>
            </w:r>
          </w:p>
        </w:tc>
        <w:tc>
          <w:tcPr>
            <w:tcW w:w="680" w:type="dxa"/>
          </w:tcPr>
          <w:p w14:paraId="0EEE4183" w14:textId="77777777" w:rsidR="00870054" w:rsidRDefault="00870054">
            <w:pPr>
              <w:pStyle w:val="ConsPlusNormal"/>
              <w:jc w:val="center"/>
            </w:pPr>
            <w:r>
              <w:t>04</w:t>
            </w:r>
          </w:p>
        </w:tc>
        <w:tc>
          <w:tcPr>
            <w:tcW w:w="680" w:type="dxa"/>
          </w:tcPr>
          <w:p w14:paraId="65540279" w14:textId="77777777" w:rsidR="00870054" w:rsidRDefault="00870054">
            <w:pPr>
              <w:pStyle w:val="ConsPlusNormal"/>
              <w:jc w:val="center"/>
            </w:pPr>
            <w:r>
              <w:t>09</w:t>
            </w:r>
          </w:p>
        </w:tc>
        <w:tc>
          <w:tcPr>
            <w:tcW w:w="1701" w:type="dxa"/>
          </w:tcPr>
          <w:p w14:paraId="62EFCB86" w14:textId="77777777" w:rsidR="00870054" w:rsidRDefault="00870054">
            <w:pPr>
              <w:pStyle w:val="ConsPlusNormal"/>
              <w:jc w:val="center"/>
            </w:pPr>
            <w:r>
              <w:t>15 4 04 20761</w:t>
            </w:r>
          </w:p>
        </w:tc>
        <w:tc>
          <w:tcPr>
            <w:tcW w:w="680" w:type="dxa"/>
          </w:tcPr>
          <w:p w14:paraId="245FBF47" w14:textId="77777777" w:rsidR="00870054" w:rsidRDefault="00870054">
            <w:pPr>
              <w:pStyle w:val="ConsPlusNormal"/>
              <w:jc w:val="center"/>
            </w:pPr>
            <w:r>
              <w:t>200</w:t>
            </w:r>
          </w:p>
        </w:tc>
        <w:tc>
          <w:tcPr>
            <w:tcW w:w="1757" w:type="dxa"/>
          </w:tcPr>
          <w:p w14:paraId="0839DA57" w14:textId="77777777" w:rsidR="00870054" w:rsidRDefault="00870054">
            <w:pPr>
              <w:pStyle w:val="ConsPlusNormal"/>
              <w:jc w:val="center"/>
            </w:pPr>
            <w:r>
              <w:t>2538541,48</w:t>
            </w:r>
          </w:p>
        </w:tc>
        <w:tc>
          <w:tcPr>
            <w:tcW w:w="1701" w:type="dxa"/>
          </w:tcPr>
          <w:p w14:paraId="2E7A0363" w14:textId="77777777" w:rsidR="00870054" w:rsidRDefault="00870054">
            <w:pPr>
              <w:pStyle w:val="ConsPlusNormal"/>
              <w:jc w:val="center"/>
            </w:pPr>
            <w:r>
              <w:t>4221728,55</w:t>
            </w:r>
          </w:p>
        </w:tc>
        <w:tc>
          <w:tcPr>
            <w:tcW w:w="1701" w:type="dxa"/>
          </w:tcPr>
          <w:p w14:paraId="19E0C742" w14:textId="77777777" w:rsidR="00870054" w:rsidRDefault="00870054">
            <w:pPr>
              <w:pStyle w:val="ConsPlusNormal"/>
              <w:jc w:val="center"/>
            </w:pPr>
            <w:r>
              <w:t>4725728,55</w:t>
            </w:r>
          </w:p>
        </w:tc>
      </w:tr>
      <w:tr w:rsidR="00870054" w14:paraId="4A02AACA" w14:textId="77777777">
        <w:tc>
          <w:tcPr>
            <w:tcW w:w="2835" w:type="dxa"/>
          </w:tcPr>
          <w:p w14:paraId="096F35F7" w14:textId="77777777" w:rsidR="00870054" w:rsidRDefault="00870054">
            <w:pPr>
              <w:pStyle w:val="ConsPlusNormal"/>
            </w:pPr>
            <w:r>
              <w:t>Капитальные вложения в объекты государственной (муниципальной) собственности</w:t>
            </w:r>
          </w:p>
        </w:tc>
        <w:tc>
          <w:tcPr>
            <w:tcW w:w="680" w:type="dxa"/>
          </w:tcPr>
          <w:p w14:paraId="0A75EED8" w14:textId="77777777" w:rsidR="00870054" w:rsidRDefault="00870054">
            <w:pPr>
              <w:pStyle w:val="ConsPlusNormal"/>
              <w:jc w:val="center"/>
            </w:pPr>
            <w:r>
              <w:t>765</w:t>
            </w:r>
          </w:p>
        </w:tc>
        <w:tc>
          <w:tcPr>
            <w:tcW w:w="680" w:type="dxa"/>
          </w:tcPr>
          <w:p w14:paraId="69588B17" w14:textId="77777777" w:rsidR="00870054" w:rsidRDefault="00870054">
            <w:pPr>
              <w:pStyle w:val="ConsPlusNormal"/>
              <w:jc w:val="center"/>
            </w:pPr>
            <w:r>
              <w:t>04</w:t>
            </w:r>
          </w:p>
        </w:tc>
        <w:tc>
          <w:tcPr>
            <w:tcW w:w="680" w:type="dxa"/>
          </w:tcPr>
          <w:p w14:paraId="04DCDB28" w14:textId="77777777" w:rsidR="00870054" w:rsidRDefault="00870054">
            <w:pPr>
              <w:pStyle w:val="ConsPlusNormal"/>
              <w:jc w:val="center"/>
            </w:pPr>
            <w:r>
              <w:t>09</w:t>
            </w:r>
          </w:p>
        </w:tc>
        <w:tc>
          <w:tcPr>
            <w:tcW w:w="1701" w:type="dxa"/>
          </w:tcPr>
          <w:p w14:paraId="27D0534B" w14:textId="77777777" w:rsidR="00870054" w:rsidRDefault="00870054">
            <w:pPr>
              <w:pStyle w:val="ConsPlusNormal"/>
              <w:jc w:val="center"/>
            </w:pPr>
            <w:r>
              <w:t>15 4 04 20761</w:t>
            </w:r>
          </w:p>
        </w:tc>
        <w:tc>
          <w:tcPr>
            <w:tcW w:w="680" w:type="dxa"/>
          </w:tcPr>
          <w:p w14:paraId="7E181BD7" w14:textId="77777777" w:rsidR="00870054" w:rsidRDefault="00870054">
            <w:pPr>
              <w:pStyle w:val="ConsPlusNormal"/>
              <w:jc w:val="center"/>
            </w:pPr>
            <w:r>
              <w:t>400</w:t>
            </w:r>
          </w:p>
        </w:tc>
        <w:tc>
          <w:tcPr>
            <w:tcW w:w="1757" w:type="dxa"/>
          </w:tcPr>
          <w:p w14:paraId="7DF0FEC3" w14:textId="77777777" w:rsidR="00870054" w:rsidRDefault="00870054">
            <w:pPr>
              <w:pStyle w:val="ConsPlusNormal"/>
              <w:jc w:val="center"/>
            </w:pPr>
            <w:r>
              <w:t>187556,17</w:t>
            </w:r>
          </w:p>
        </w:tc>
        <w:tc>
          <w:tcPr>
            <w:tcW w:w="1701" w:type="dxa"/>
          </w:tcPr>
          <w:p w14:paraId="216A8231" w14:textId="77777777" w:rsidR="00870054" w:rsidRDefault="00870054">
            <w:pPr>
              <w:pStyle w:val="ConsPlusNormal"/>
              <w:jc w:val="center"/>
            </w:pPr>
            <w:r>
              <w:t>94271,45</w:t>
            </w:r>
          </w:p>
        </w:tc>
        <w:tc>
          <w:tcPr>
            <w:tcW w:w="1701" w:type="dxa"/>
          </w:tcPr>
          <w:p w14:paraId="0E115551" w14:textId="77777777" w:rsidR="00870054" w:rsidRDefault="00870054">
            <w:pPr>
              <w:pStyle w:val="ConsPlusNormal"/>
              <w:jc w:val="center"/>
            </w:pPr>
            <w:r>
              <w:t>94271,45</w:t>
            </w:r>
          </w:p>
        </w:tc>
      </w:tr>
      <w:tr w:rsidR="00870054" w14:paraId="525F2582" w14:textId="77777777">
        <w:tc>
          <w:tcPr>
            <w:tcW w:w="2835" w:type="dxa"/>
          </w:tcPr>
          <w:p w14:paraId="635EE138" w14:textId="77777777" w:rsidR="00870054" w:rsidRDefault="00870054">
            <w:pPr>
              <w:pStyle w:val="ConsPlusNormal"/>
            </w:pPr>
            <w:r>
              <w:t>Иные бюджетные ассигнования</w:t>
            </w:r>
          </w:p>
        </w:tc>
        <w:tc>
          <w:tcPr>
            <w:tcW w:w="680" w:type="dxa"/>
          </w:tcPr>
          <w:p w14:paraId="49F31961" w14:textId="77777777" w:rsidR="00870054" w:rsidRDefault="00870054">
            <w:pPr>
              <w:pStyle w:val="ConsPlusNormal"/>
              <w:jc w:val="center"/>
            </w:pPr>
            <w:r>
              <w:t>765</w:t>
            </w:r>
          </w:p>
        </w:tc>
        <w:tc>
          <w:tcPr>
            <w:tcW w:w="680" w:type="dxa"/>
          </w:tcPr>
          <w:p w14:paraId="0E2177A2" w14:textId="77777777" w:rsidR="00870054" w:rsidRDefault="00870054">
            <w:pPr>
              <w:pStyle w:val="ConsPlusNormal"/>
              <w:jc w:val="center"/>
            </w:pPr>
            <w:r>
              <w:t>04</w:t>
            </w:r>
          </w:p>
        </w:tc>
        <w:tc>
          <w:tcPr>
            <w:tcW w:w="680" w:type="dxa"/>
          </w:tcPr>
          <w:p w14:paraId="34F729B7" w14:textId="77777777" w:rsidR="00870054" w:rsidRDefault="00870054">
            <w:pPr>
              <w:pStyle w:val="ConsPlusNormal"/>
              <w:jc w:val="center"/>
            </w:pPr>
            <w:r>
              <w:t>09</w:t>
            </w:r>
          </w:p>
        </w:tc>
        <w:tc>
          <w:tcPr>
            <w:tcW w:w="1701" w:type="dxa"/>
          </w:tcPr>
          <w:p w14:paraId="09081D3D" w14:textId="77777777" w:rsidR="00870054" w:rsidRDefault="00870054">
            <w:pPr>
              <w:pStyle w:val="ConsPlusNormal"/>
              <w:jc w:val="center"/>
            </w:pPr>
            <w:r>
              <w:t>15 4 04 20761</w:t>
            </w:r>
          </w:p>
        </w:tc>
        <w:tc>
          <w:tcPr>
            <w:tcW w:w="680" w:type="dxa"/>
          </w:tcPr>
          <w:p w14:paraId="175652C7" w14:textId="77777777" w:rsidR="00870054" w:rsidRDefault="00870054">
            <w:pPr>
              <w:pStyle w:val="ConsPlusNormal"/>
              <w:jc w:val="center"/>
            </w:pPr>
            <w:r>
              <w:t>800</w:t>
            </w:r>
          </w:p>
        </w:tc>
        <w:tc>
          <w:tcPr>
            <w:tcW w:w="1757" w:type="dxa"/>
          </w:tcPr>
          <w:p w14:paraId="65B256CF" w14:textId="77777777" w:rsidR="00870054" w:rsidRDefault="00870054">
            <w:pPr>
              <w:pStyle w:val="ConsPlusNormal"/>
              <w:jc w:val="center"/>
            </w:pPr>
            <w:r>
              <w:t>789000,00</w:t>
            </w:r>
          </w:p>
        </w:tc>
        <w:tc>
          <w:tcPr>
            <w:tcW w:w="1701" w:type="dxa"/>
          </w:tcPr>
          <w:p w14:paraId="05B93E16" w14:textId="77777777" w:rsidR="00870054" w:rsidRDefault="00870054">
            <w:pPr>
              <w:pStyle w:val="ConsPlusNormal"/>
              <w:jc w:val="center"/>
            </w:pPr>
            <w:r>
              <w:t>782000,00</w:t>
            </w:r>
          </w:p>
        </w:tc>
        <w:tc>
          <w:tcPr>
            <w:tcW w:w="1701" w:type="dxa"/>
          </w:tcPr>
          <w:p w14:paraId="2E8F8146" w14:textId="77777777" w:rsidR="00870054" w:rsidRDefault="00870054">
            <w:pPr>
              <w:pStyle w:val="ConsPlusNormal"/>
              <w:jc w:val="center"/>
            </w:pPr>
            <w:r>
              <w:t>782000,00</w:t>
            </w:r>
          </w:p>
        </w:tc>
      </w:tr>
      <w:tr w:rsidR="00870054" w14:paraId="240825D2" w14:textId="77777777">
        <w:tc>
          <w:tcPr>
            <w:tcW w:w="2835" w:type="dxa"/>
          </w:tcPr>
          <w:p w14:paraId="272EC638" w14:textId="77777777" w:rsidR="00870054" w:rsidRDefault="00870054">
            <w:pPr>
              <w:pStyle w:val="ConsPlusNormal"/>
            </w:pPr>
            <w:r>
              <w:t>Комплекс процессных мероприятий "Субсидии на поддержку дорожной деятельности муниципальных образований за счет средств республиканского бюджета"</w:t>
            </w:r>
          </w:p>
        </w:tc>
        <w:tc>
          <w:tcPr>
            <w:tcW w:w="680" w:type="dxa"/>
          </w:tcPr>
          <w:p w14:paraId="48770B97" w14:textId="77777777" w:rsidR="00870054" w:rsidRDefault="00870054">
            <w:pPr>
              <w:pStyle w:val="ConsPlusNormal"/>
              <w:jc w:val="center"/>
            </w:pPr>
            <w:r>
              <w:t>765</w:t>
            </w:r>
          </w:p>
        </w:tc>
        <w:tc>
          <w:tcPr>
            <w:tcW w:w="680" w:type="dxa"/>
          </w:tcPr>
          <w:p w14:paraId="1A047101" w14:textId="77777777" w:rsidR="00870054" w:rsidRDefault="00870054">
            <w:pPr>
              <w:pStyle w:val="ConsPlusNormal"/>
              <w:jc w:val="center"/>
            </w:pPr>
            <w:r>
              <w:t>04</w:t>
            </w:r>
          </w:p>
        </w:tc>
        <w:tc>
          <w:tcPr>
            <w:tcW w:w="680" w:type="dxa"/>
          </w:tcPr>
          <w:p w14:paraId="37700257" w14:textId="77777777" w:rsidR="00870054" w:rsidRDefault="00870054">
            <w:pPr>
              <w:pStyle w:val="ConsPlusNormal"/>
              <w:jc w:val="center"/>
            </w:pPr>
            <w:r>
              <w:t>09</w:t>
            </w:r>
          </w:p>
        </w:tc>
        <w:tc>
          <w:tcPr>
            <w:tcW w:w="1701" w:type="dxa"/>
          </w:tcPr>
          <w:p w14:paraId="5F168850" w14:textId="77777777" w:rsidR="00870054" w:rsidRDefault="00870054">
            <w:pPr>
              <w:pStyle w:val="ConsPlusNormal"/>
              <w:jc w:val="center"/>
            </w:pPr>
            <w:r>
              <w:t>15 4 05</w:t>
            </w:r>
          </w:p>
        </w:tc>
        <w:tc>
          <w:tcPr>
            <w:tcW w:w="680" w:type="dxa"/>
          </w:tcPr>
          <w:p w14:paraId="7E78548D" w14:textId="77777777" w:rsidR="00870054" w:rsidRDefault="00870054">
            <w:pPr>
              <w:pStyle w:val="ConsPlusNormal"/>
            </w:pPr>
          </w:p>
        </w:tc>
        <w:tc>
          <w:tcPr>
            <w:tcW w:w="1757" w:type="dxa"/>
          </w:tcPr>
          <w:p w14:paraId="6950B036" w14:textId="77777777" w:rsidR="00870054" w:rsidRDefault="00870054">
            <w:pPr>
              <w:pStyle w:val="ConsPlusNormal"/>
              <w:jc w:val="center"/>
            </w:pPr>
            <w:r>
              <w:t>1838220,97</w:t>
            </w:r>
          </w:p>
        </w:tc>
        <w:tc>
          <w:tcPr>
            <w:tcW w:w="1701" w:type="dxa"/>
          </w:tcPr>
          <w:p w14:paraId="578505B8" w14:textId="77777777" w:rsidR="00870054" w:rsidRDefault="00870054">
            <w:pPr>
              <w:pStyle w:val="ConsPlusNormal"/>
              <w:jc w:val="center"/>
            </w:pPr>
            <w:r>
              <w:t>2065418,00</w:t>
            </w:r>
          </w:p>
        </w:tc>
        <w:tc>
          <w:tcPr>
            <w:tcW w:w="1701" w:type="dxa"/>
          </w:tcPr>
          <w:p w14:paraId="25395896" w14:textId="77777777" w:rsidR="00870054" w:rsidRDefault="00870054">
            <w:pPr>
              <w:pStyle w:val="ConsPlusNormal"/>
              <w:jc w:val="center"/>
            </w:pPr>
            <w:r>
              <w:t>2066899,28</w:t>
            </w:r>
          </w:p>
        </w:tc>
      </w:tr>
      <w:tr w:rsidR="00870054" w14:paraId="5B0AF3B9" w14:textId="77777777">
        <w:tc>
          <w:tcPr>
            <w:tcW w:w="2835" w:type="dxa"/>
          </w:tcPr>
          <w:p w14:paraId="679FAD06" w14:textId="77777777" w:rsidR="00870054" w:rsidRDefault="00870054">
            <w:pPr>
              <w:pStyle w:val="ConsPlusNormal"/>
            </w:pPr>
            <w:r>
              <w:lastRenderedPageBreak/>
              <w:t>Финансовое обеспечение выполнения мероприятий на поддержку дорожной деятельности муниципальных образований за счет средств республиканского бюджета</w:t>
            </w:r>
          </w:p>
        </w:tc>
        <w:tc>
          <w:tcPr>
            <w:tcW w:w="680" w:type="dxa"/>
          </w:tcPr>
          <w:p w14:paraId="73BDA0CF" w14:textId="77777777" w:rsidR="00870054" w:rsidRDefault="00870054">
            <w:pPr>
              <w:pStyle w:val="ConsPlusNormal"/>
              <w:jc w:val="center"/>
            </w:pPr>
            <w:r>
              <w:t>765</w:t>
            </w:r>
          </w:p>
        </w:tc>
        <w:tc>
          <w:tcPr>
            <w:tcW w:w="680" w:type="dxa"/>
          </w:tcPr>
          <w:p w14:paraId="4CCF190A" w14:textId="77777777" w:rsidR="00870054" w:rsidRDefault="00870054">
            <w:pPr>
              <w:pStyle w:val="ConsPlusNormal"/>
              <w:jc w:val="center"/>
            </w:pPr>
            <w:r>
              <w:t>04</w:t>
            </w:r>
          </w:p>
        </w:tc>
        <w:tc>
          <w:tcPr>
            <w:tcW w:w="680" w:type="dxa"/>
          </w:tcPr>
          <w:p w14:paraId="40006794" w14:textId="77777777" w:rsidR="00870054" w:rsidRDefault="00870054">
            <w:pPr>
              <w:pStyle w:val="ConsPlusNormal"/>
              <w:jc w:val="center"/>
            </w:pPr>
            <w:r>
              <w:t>09</w:t>
            </w:r>
          </w:p>
        </w:tc>
        <w:tc>
          <w:tcPr>
            <w:tcW w:w="1701" w:type="dxa"/>
          </w:tcPr>
          <w:p w14:paraId="6A927586" w14:textId="77777777" w:rsidR="00870054" w:rsidRDefault="00870054">
            <w:pPr>
              <w:pStyle w:val="ConsPlusNormal"/>
              <w:jc w:val="center"/>
            </w:pPr>
            <w:r>
              <w:t>15 4 05 20760</w:t>
            </w:r>
          </w:p>
        </w:tc>
        <w:tc>
          <w:tcPr>
            <w:tcW w:w="680" w:type="dxa"/>
          </w:tcPr>
          <w:p w14:paraId="0FB390F1" w14:textId="77777777" w:rsidR="00870054" w:rsidRDefault="00870054">
            <w:pPr>
              <w:pStyle w:val="ConsPlusNormal"/>
            </w:pPr>
          </w:p>
        </w:tc>
        <w:tc>
          <w:tcPr>
            <w:tcW w:w="1757" w:type="dxa"/>
          </w:tcPr>
          <w:p w14:paraId="76CC194E" w14:textId="77777777" w:rsidR="00870054" w:rsidRDefault="00870054">
            <w:pPr>
              <w:pStyle w:val="ConsPlusNormal"/>
              <w:jc w:val="center"/>
            </w:pPr>
            <w:r>
              <w:t>1838220,97</w:t>
            </w:r>
          </w:p>
        </w:tc>
        <w:tc>
          <w:tcPr>
            <w:tcW w:w="1701" w:type="dxa"/>
          </w:tcPr>
          <w:p w14:paraId="0EF3C88A" w14:textId="77777777" w:rsidR="00870054" w:rsidRDefault="00870054">
            <w:pPr>
              <w:pStyle w:val="ConsPlusNormal"/>
              <w:jc w:val="center"/>
            </w:pPr>
            <w:r>
              <w:t>2065418,00</w:t>
            </w:r>
          </w:p>
        </w:tc>
        <w:tc>
          <w:tcPr>
            <w:tcW w:w="1701" w:type="dxa"/>
          </w:tcPr>
          <w:p w14:paraId="39610BB5" w14:textId="77777777" w:rsidR="00870054" w:rsidRDefault="00870054">
            <w:pPr>
              <w:pStyle w:val="ConsPlusNormal"/>
              <w:jc w:val="center"/>
            </w:pPr>
            <w:r>
              <w:t>2066899,28</w:t>
            </w:r>
          </w:p>
        </w:tc>
      </w:tr>
      <w:tr w:rsidR="00870054" w14:paraId="6E09BBFE" w14:textId="77777777">
        <w:tc>
          <w:tcPr>
            <w:tcW w:w="2835" w:type="dxa"/>
          </w:tcPr>
          <w:p w14:paraId="4E34D94C" w14:textId="77777777" w:rsidR="00870054" w:rsidRDefault="00870054">
            <w:pPr>
              <w:pStyle w:val="ConsPlusNormal"/>
            </w:pPr>
            <w:r>
              <w:t>Межбюджетные трансферты</w:t>
            </w:r>
          </w:p>
        </w:tc>
        <w:tc>
          <w:tcPr>
            <w:tcW w:w="680" w:type="dxa"/>
          </w:tcPr>
          <w:p w14:paraId="5C811153" w14:textId="77777777" w:rsidR="00870054" w:rsidRDefault="00870054">
            <w:pPr>
              <w:pStyle w:val="ConsPlusNormal"/>
              <w:jc w:val="center"/>
            </w:pPr>
            <w:r>
              <w:t>765</w:t>
            </w:r>
          </w:p>
        </w:tc>
        <w:tc>
          <w:tcPr>
            <w:tcW w:w="680" w:type="dxa"/>
          </w:tcPr>
          <w:p w14:paraId="5E827963" w14:textId="77777777" w:rsidR="00870054" w:rsidRDefault="00870054">
            <w:pPr>
              <w:pStyle w:val="ConsPlusNormal"/>
              <w:jc w:val="center"/>
            </w:pPr>
            <w:r>
              <w:t>04</w:t>
            </w:r>
          </w:p>
        </w:tc>
        <w:tc>
          <w:tcPr>
            <w:tcW w:w="680" w:type="dxa"/>
          </w:tcPr>
          <w:p w14:paraId="4E77BBCE" w14:textId="77777777" w:rsidR="00870054" w:rsidRDefault="00870054">
            <w:pPr>
              <w:pStyle w:val="ConsPlusNormal"/>
              <w:jc w:val="center"/>
            </w:pPr>
            <w:r>
              <w:t>09</w:t>
            </w:r>
          </w:p>
        </w:tc>
        <w:tc>
          <w:tcPr>
            <w:tcW w:w="1701" w:type="dxa"/>
          </w:tcPr>
          <w:p w14:paraId="626CBCCE" w14:textId="77777777" w:rsidR="00870054" w:rsidRDefault="00870054">
            <w:pPr>
              <w:pStyle w:val="ConsPlusNormal"/>
              <w:jc w:val="center"/>
            </w:pPr>
            <w:r>
              <w:t>15 4 05 20760</w:t>
            </w:r>
          </w:p>
        </w:tc>
        <w:tc>
          <w:tcPr>
            <w:tcW w:w="680" w:type="dxa"/>
          </w:tcPr>
          <w:p w14:paraId="0094050E" w14:textId="77777777" w:rsidR="00870054" w:rsidRDefault="00870054">
            <w:pPr>
              <w:pStyle w:val="ConsPlusNormal"/>
              <w:jc w:val="center"/>
            </w:pPr>
            <w:r>
              <w:t>500</w:t>
            </w:r>
          </w:p>
        </w:tc>
        <w:tc>
          <w:tcPr>
            <w:tcW w:w="1757" w:type="dxa"/>
          </w:tcPr>
          <w:p w14:paraId="499291DF" w14:textId="77777777" w:rsidR="00870054" w:rsidRDefault="00870054">
            <w:pPr>
              <w:pStyle w:val="ConsPlusNormal"/>
              <w:jc w:val="center"/>
            </w:pPr>
            <w:r>
              <w:t>1838220,97</w:t>
            </w:r>
          </w:p>
        </w:tc>
        <w:tc>
          <w:tcPr>
            <w:tcW w:w="1701" w:type="dxa"/>
          </w:tcPr>
          <w:p w14:paraId="16F3032A" w14:textId="77777777" w:rsidR="00870054" w:rsidRDefault="00870054">
            <w:pPr>
              <w:pStyle w:val="ConsPlusNormal"/>
              <w:jc w:val="center"/>
            </w:pPr>
            <w:r>
              <w:t>2065418,00</w:t>
            </w:r>
          </w:p>
        </w:tc>
        <w:tc>
          <w:tcPr>
            <w:tcW w:w="1701" w:type="dxa"/>
          </w:tcPr>
          <w:p w14:paraId="03CD1776" w14:textId="77777777" w:rsidR="00870054" w:rsidRDefault="00870054">
            <w:pPr>
              <w:pStyle w:val="ConsPlusNormal"/>
              <w:jc w:val="center"/>
            </w:pPr>
            <w:r>
              <w:t>2066899,28</w:t>
            </w:r>
          </w:p>
        </w:tc>
      </w:tr>
      <w:tr w:rsidR="00870054" w14:paraId="489C28D8" w14:textId="77777777">
        <w:tc>
          <w:tcPr>
            <w:tcW w:w="2835" w:type="dxa"/>
          </w:tcPr>
          <w:p w14:paraId="067DECF9" w14:textId="77777777" w:rsidR="00870054" w:rsidRDefault="00870054">
            <w:pPr>
              <w:pStyle w:val="ConsPlusNormal"/>
            </w:pPr>
            <w:r>
              <w:t>Реализация функций органов государственной власти Республики Дагестан</w:t>
            </w:r>
          </w:p>
        </w:tc>
        <w:tc>
          <w:tcPr>
            <w:tcW w:w="680" w:type="dxa"/>
          </w:tcPr>
          <w:p w14:paraId="27F8BCF0" w14:textId="77777777" w:rsidR="00870054" w:rsidRDefault="00870054">
            <w:pPr>
              <w:pStyle w:val="ConsPlusNormal"/>
              <w:jc w:val="center"/>
            </w:pPr>
            <w:r>
              <w:t>765</w:t>
            </w:r>
          </w:p>
        </w:tc>
        <w:tc>
          <w:tcPr>
            <w:tcW w:w="680" w:type="dxa"/>
          </w:tcPr>
          <w:p w14:paraId="0C750AAC" w14:textId="77777777" w:rsidR="00870054" w:rsidRDefault="00870054">
            <w:pPr>
              <w:pStyle w:val="ConsPlusNormal"/>
              <w:jc w:val="center"/>
            </w:pPr>
            <w:r>
              <w:t>04</w:t>
            </w:r>
          </w:p>
        </w:tc>
        <w:tc>
          <w:tcPr>
            <w:tcW w:w="680" w:type="dxa"/>
          </w:tcPr>
          <w:p w14:paraId="012726E7" w14:textId="77777777" w:rsidR="00870054" w:rsidRDefault="00870054">
            <w:pPr>
              <w:pStyle w:val="ConsPlusNormal"/>
              <w:jc w:val="center"/>
            </w:pPr>
            <w:r>
              <w:t>09</w:t>
            </w:r>
          </w:p>
        </w:tc>
        <w:tc>
          <w:tcPr>
            <w:tcW w:w="1701" w:type="dxa"/>
          </w:tcPr>
          <w:p w14:paraId="560C2B28" w14:textId="77777777" w:rsidR="00870054" w:rsidRDefault="00870054">
            <w:pPr>
              <w:pStyle w:val="ConsPlusNormal"/>
              <w:jc w:val="center"/>
            </w:pPr>
            <w:r>
              <w:t>99</w:t>
            </w:r>
          </w:p>
        </w:tc>
        <w:tc>
          <w:tcPr>
            <w:tcW w:w="680" w:type="dxa"/>
          </w:tcPr>
          <w:p w14:paraId="2BE08310" w14:textId="77777777" w:rsidR="00870054" w:rsidRDefault="00870054">
            <w:pPr>
              <w:pStyle w:val="ConsPlusNormal"/>
            </w:pPr>
          </w:p>
        </w:tc>
        <w:tc>
          <w:tcPr>
            <w:tcW w:w="1757" w:type="dxa"/>
          </w:tcPr>
          <w:p w14:paraId="5F10C079" w14:textId="77777777" w:rsidR="00870054" w:rsidRDefault="00870054">
            <w:pPr>
              <w:pStyle w:val="ConsPlusNormal"/>
              <w:jc w:val="center"/>
            </w:pPr>
            <w:r>
              <w:t>190709,30</w:t>
            </w:r>
          </w:p>
        </w:tc>
        <w:tc>
          <w:tcPr>
            <w:tcW w:w="1701" w:type="dxa"/>
          </w:tcPr>
          <w:p w14:paraId="20B4BC9F" w14:textId="77777777" w:rsidR="00870054" w:rsidRDefault="00870054">
            <w:pPr>
              <w:pStyle w:val="ConsPlusNormal"/>
              <w:jc w:val="center"/>
            </w:pPr>
            <w:r>
              <w:t>0,00</w:t>
            </w:r>
          </w:p>
        </w:tc>
        <w:tc>
          <w:tcPr>
            <w:tcW w:w="1701" w:type="dxa"/>
          </w:tcPr>
          <w:p w14:paraId="50B4F15C" w14:textId="77777777" w:rsidR="00870054" w:rsidRDefault="00870054">
            <w:pPr>
              <w:pStyle w:val="ConsPlusNormal"/>
              <w:jc w:val="center"/>
            </w:pPr>
            <w:r>
              <w:t>0,00</w:t>
            </w:r>
          </w:p>
        </w:tc>
      </w:tr>
      <w:tr w:rsidR="00870054" w14:paraId="4A6F43B5" w14:textId="77777777">
        <w:tc>
          <w:tcPr>
            <w:tcW w:w="2835" w:type="dxa"/>
          </w:tcPr>
          <w:p w14:paraId="29D7B8D1" w14:textId="77777777" w:rsidR="00870054" w:rsidRDefault="00870054">
            <w:pPr>
              <w:pStyle w:val="ConsPlusNormal"/>
            </w:pPr>
            <w:r>
              <w:t>Иные непрограммные мероприятия</w:t>
            </w:r>
          </w:p>
        </w:tc>
        <w:tc>
          <w:tcPr>
            <w:tcW w:w="680" w:type="dxa"/>
          </w:tcPr>
          <w:p w14:paraId="53D9F54E" w14:textId="77777777" w:rsidR="00870054" w:rsidRDefault="00870054">
            <w:pPr>
              <w:pStyle w:val="ConsPlusNormal"/>
              <w:jc w:val="center"/>
            </w:pPr>
            <w:r>
              <w:t>765</w:t>
            </w:r>
          </w:p>
        </w:tc>
        <w:tc>
          <w:tcPr>
            <w:tcW w:w="680" w:type="dxa"/>
          </w:tcPr>
          <w:p w14:paraId="6BA480D5" w14:textId="77777777" w:rsidR="00870054" w:rsidRDefault="00870054">
            <w:pPr>
              <w:pStyle w:val="ConsPlusNormal"/>
              <w:jc w:val="center"/>
            </w:pPr>
            <w:r>
              <w:t>04</w:t>
            </w:r>
          </w:p>
        </w:tc>
        <w:tc>
          <w:tcPr>
            <w:tcW w:w="680" w:type="dxa"/>
          </w:tcPr>
          <w:p w14:paraId="20EF60DE" w14:textId="77777777" w:rsidR="00870054" w:rsidRDefault="00870054">
            <w:pPr>
              <w:pStyle w:val="ConsPlusNormal"/>
              <w:jc w:val="center"/>
            </w:pPr>
            <w:r>
              <w:t>09</w:t>
            </w:r>
          </w:p>
        </w:tc>
        <w:tc>
          <w:tcPr>
            <w:tcW w:w="1701" w:type="dxa"/>
          </w:tcPr>
          <w:p w14:paraId="1A63F74C" w14:textId="77777777" w:rsidR="00870054" w:rsidRDefault="00870054">
            <w:pPr>
              <w:pStyle w:val="ConsPlusNormal"/>
              <w:jc w:val="center"/>
            </w:pPr>
            <w:r>
              <w:t>99 9</w:t>
            </w:r>
          </w:p>
        </w:tc>
        <w:tc>
          <w:tcPr>
            <w:tcW w:w="680" w:type="dxa"/>
          </w:tcPr>
          <w:p w14:paraId="0812DF80" w14:textId="77777777" w:rsidR="00870054" w:rsidRDefault="00870054">
            <w:pPr>
              <w:pStyle w:val="ConsPlusNormal"/>
            </w:pPr>
          </w:p>
        </w:tc>
        <w:tc>
          <w:tcPr>
            <w:tcW w:w="1757" w:type="dxa"/>
          </w:tcPr>
          <w:p w14:paraId="5714F083" w14:textId="77777777" w:rsidR="00870054" w:rsidRDefault="00870054">
            <w:pPr>
              <w:pStyle w:val="ConsPlusNormal"/>
              <w:jc w:val="center"/>
            </w:pPr>
            <w:r>
              <w:t>190709,30</w:t>
            </w:r>
          </w:p>
        </w:tc>
        <w:tc>
          <w:tcPr>
            <w:tcW w:w="1701" w:type="dxa"/>
          </w:tcPr>
          <w:p w14:paraId="595BC893" w14:textId="77777777" w:rsidR="00870054" w:rsidRDefault="00870054">
            <w:pPr>
              <w:pStyle w:val="ConsPlusNormal"/>
              <w:jc w:val="center"/>
            </w:pPr>
            <w:r>
              <w:t>0,00</w:t>
            </w:r>
          </w:p>
        </w:tc>
        <w:tc>
          <w:tcPr>
            <w:tcW w:w="1701" w:type="dxa"/>
          </w:tcPr>
          <w:p w14:paraId="312A9A54" w14:textId="77777777" w:rsidR="00870054" w:rsidRDefault="00870054">
            <w:pPr>
              <w:pStyle w:val="ConsPlusNormal"/>
              <w:jc w:val="center"/>
            </w:pPr>
            <w:r>
              <w:t>0,00</w:t>
            </w:r>
          </w:p>
        </w:tc>
      </w:tr>
      <w:tr w:rsidR="00870054" w14:paraId="6BC28FCD" w14:textId="77777777">
        <w:tc>
          <w:tcPr>
            <w:tcW w:w="2835" w:type="dxa"/>
          </w:tcPr>
          <w:p w14:paraId="298563A0" w14:textId="77777777" w:rsidR="00870054" w:rsidRDefault="00870054">
            <w:pPr>
              <w:pStyle w:val="ConsPlusNormal"/>
            </w:pPr>
            <w:r>
              <w:t>Создание объектов социального и производственного комплексов, в том числе объектов общегражданского назначения, жилья, инфраструктуры, и иных объектов за счет средств некоммерческой организации "Фонд развития моногородов"</w:t>
            </w:r>
          </w:p>
        </w:tc>
        <w:tc>
          <w:tcPr>
            <w:tcW w:w="680" w:type="dxa"/>
          </w:tcPr>
          <w:p w14:paraId="7D4BC80A" w14:textId="77777777" w:rsidR="00870054" w:rsidRDefault="00870054">
            <w:pPr>
              <w:pStyle w:val="ConsPlusNormal"/>
              <w:jc w:val="center"/>
            </w:pPr>
            <w:r>
              <w:t>765</w:t>
            </w:r>
          </w:p>
        </w:tc>
        <w:tc>
          <w:tcPr>
            <w:tcW w:w="680" w:type="dxa"/>
          </w:tcPr>
          <w:p w14:paraId="5F461C72" w14:textId="77777777" w:rsidR="00870054" w:rsidRDefault="00870054">
            <w:pPr>
              <w:pStyle w:val="ConsPlusNormal"/>
              <w:jc w:val="center"/>
            </w:pPr>
            <w:r>
              <w:t>04</w:t>
            </w:r>
          </w:p>
        </w:tc>
        <w:tc>
          <w:tcPr>
            <w:tcW w:w="680" w:type="dxa"/>
          </w:tcPr>
          <w:p w14:paraId="1FBE2226" w14:textId="77777777" w:rsidR="00870054" w:rsidRDefault="00870054">
            <w:pPr>
              <w:pStyle w:val="ConsPlusNormal"/>
              <w:jc w:val="center"/>
            </w:pPr>
            <w:r>
              <w:t>09</w:t>
            </w:r>
          </w:p>
        </w:tc>
        <w:tc>
          <w:tcPr>
            <w:tcW w:w="1701" w:type="dxa"/>
          </w:tcPr>
          <w:p w14:paraId="5C30D263" w14:textId="77777777" w:rsidR="00870054" w:rsidRDefault="00870054">
            <w:pPr>
              <w:pStyle w:val="ConsPlusNormal"/>
              <w:jc w:val="center"/>
            </w:pPr>
            <w:r>
              <w:t>99 9 00 40091</w:t>
            </w:r>
          </w:p>
        </w:tc>
        <w:tc>
          <w:tcPr>
            <w:tcW w:w="680" w:type="dxa"/>
          </w:tcPr>
          <w:p w14:paraId="5803FDD9" w14:textId="77777777" w:rsidR="00870054" w:rsidRDefault="00870054">
            <w:pPr>
              <w:pStyle w:val="ConsPlusNormal"/>
            </w:pPr>
          </w:p>
        </w:tc>
        <w:tc>
          <w:tcPr>
            <w:tcW w:w="1757" w:type="dxa"/>
          </w:tcPr>
          <w:p w14:paraId="2C2E5E87" w14:textId="77777777" w:rsidR="00870054" w:rsidRDefault="00870054">
            <w:pPr>
              <w:pStyle w:val="ConsPlusNormal"/>
              <w:jc w:val="center"/>
            </w:pPr>
            <w:r>
              <w:t>190709,30</w:t>
            </w:r>
          </w:p>
        </w:tc>
        <w:tc>
          <w:tcPr>
            <w:tcW w:w="1701" w:type="dxa"/>
          </w:tcPr>
          <w:p w14:paraId="09ED1BB7" w14:textId="77777777" w:rsidR="00870054" w:rsidRDefault="00870054">
            <w:pPr>
              <w:pStyle w:val="ConsPlusNormal"/>
              <w:jc w:val="center"/>
            </w:pPr>
            <w:r>
              <w:t>0,00</w:t>
            </w:r>
          </w:p>
        </w:tc>
        <w:tc>
          <w:tcPr>
            <w:tcW w:w="1701" w:type="dxa"/>
          </w:tcPr>
          <w:p w14:paraId="684CF792" w14:textId="77777777" w:rsidR="00870054" w:rsidRDefault="00870054">
            <w:pPr>
              <w:pStyle w:val="ConsPlusNormal"/>
              <w:jc w:val="center"/>
            </w:pPr>
            <w:r>
              <w:t>0,00</w:t>
            </w:r>
          </w:p>
        </w:tc>
      </w:tr>
      <w:tr w:rsidR="00870054" w14:paraId="7548833E" w14:textId="77777777">
        <w:tc>
          <w:tcPr>
            <w:tcW w:w="2835" w:type="dxa"/>
          </w:tcPr>
          <w:p w14:paraId="22139DAA" w14:textId="77777777" w:rsidR="00870054" w:rsidRDefault="00870054">
            <w:pPr>
              <w:pStyle w:val="ConsPlusNormal"/>
            </w:pPr>
            <w:r>
              <w:lastRenderedPageBreak/>
              <w:t>Закупка товаров, работ и услуг для обеспечения государственных (муниципальных) нужд</w:t>
            </w:r>
          </w:p>
        </w:tc>
        <w:tc>
          <w:tcPr>
            <w:tcW w:w="680" w:type="dxa"/>
          </w:tcPr>
          <w:p w14:paraId="659455B4" w14:textId="77777777" w:rsidR="00870054" w:rsidRDefault="00870054">
            <w:pPr>
              <w:pStyle w:val="ConsPlusNormal"/>
              <w:jc w:val="center"/>
            </w:pPr>
            <w:r>
              <w:t>765</w:t>
            </w:r>
          </w:p>
        </w:tc>
        <w:tc>
          <w:tcPr>
            <w:tcW w:w="680" w:type="dxa"/>
          </w:tcPr>
          <w:p w14:paraId="06A8B728" w14:textId="77777777" w:rsidR="00870054" w:rsidRDefault="00870054">
            <w:pPr>
              <w:pStyle w:val="ConsPlusNormal"/>
              <w:jc w:val="center"/>
            </w:pPr>
            <w:r>
              <w:t>04</w:t>
            </w:r>
          </w:p>
        </w:tc>
        <w:tc>
          <w:tcPr>
            <w:tcW w:w="680" w:type="dxa"/>
          </w:tcPr>
          <w:p w14:paraId="11872811" w14:textId="77777777" w:rsidR="00870054" w:rsidRDefault="00870054">
            <w:pPr>
              <w:pStyle w:val="ConsPlusNormal"/>
              <w:jc w:val="center"/>
            </w:pPr>
            <w:r>
              <w:t>09</w:t>
            </w:r>
          </w:p>
        </w:tc>
        <w:tc>
          <w:tcPr>
            <w:tcW w:w="1701" w:type="dxa"/>
          </w:tcPr>
          <w:p w14:paraId="0918BFF0" w14:textId="77777777" w:rsidR="00870054" w:rsidRDefault="00870054">
            <w:pPr>
              <w:pStyle w:val="ConsPlusNormal"/>
              <w:jc w:val="center"/>
            </w:pPr>
            <w:r>
              <w:t>99 9 00 40091</w:t>
            </w:r>
          </w:p>
        </w:tc>
        <w:tc>
          <w:tcPr>
            <w:tcW w:w="680" w:type="dxa"/>
          </w:tcPr>
          <w:p w14:paraId="158810AA" w14:textId="77777777" w:rsidR="00870054" w:rsidRDefault="00870054">
            <w:pPr>
              <w:pStyle w:val="ConsPlusNormal"/>
              <w:jc w:val="center"/>
            </w:pPr>
            <w:r>
              <w:t>200</w:t>
            </w:r>
          </w:p>
        </w:tc>
        <w:tc>
          <w:tcPr>
            <w:tcW w:w="1757" w:type="dxa"/>
          </w:tcPr>
          <w:p w14:paraId="1FF3FF42" w14:textId="77777777" w:rsidR="00870054" w:rsidRDefault="00870054">
            <w:pPr>
              <w:pStyle w:val="ConsPlusNormal"/>
              <w:jc w:val="center"/>
            </w:pPr>
            <w:r>
              <w:t>27500,00</w:t>
            </w:r>
          </w:p>
        </w:tc>
        <w:tc>
          <w:tcPr>
            <w:tcW w:w="1701" w:type="dxa"/>
          </w:tcPr>
          <w:p w14:paraId="6E9454F9" w14:textId="77777777" w:rsidR="00870054" w:rsidRDefault="00870054">
            <w:pPr>
              <w:pStyle w:val="ConsPlusNormal"/>
              <w:jc w:val="center"/>
            </w:pPr>
            <w:r>
              <w:t>0,00</w:t>
            </w:r>
          </w:p>
        </w:tc>
        <w:tc>
          <w:tcPr>
            <w:tcW w:w="1701" w:type="dxa"/>
          </w:tcPr>
          <w:p w14:paraId="4B8CD808" w14:textId="77777777" w:rsidR="00870054" w:rsidRDefault="00870054">
            <w:pPr>
              <w:pStyle w:val="ConsPlusNormal"/>
              <w:jc w:val="center"/>
            </w:pPr>
            <w:r>
              <w:t>0,00</w:t>
            </w:r>
          </w:p>
        </w:tc>
      </w:tr>
      <w:tr w:rsidR="00870054" w14:paraId="13918EA6" w14:textId="77777777">
        <w:tc>
          <w:tcPr>
            <w:tcW w:w="2835" w:type="dxa"/>
          </w:tcPr>
          <w:p w14:paraId="79DFE7A4" w14:textId="77777777" w:rsidR="00870054" w:rsidRDefault="00870054">
            <w:pPr>
              <w:pStyle w:val="ConsPlusNormal"/>
            </w:pPr>
            <w:r>
              <w:t>Капитальные вложения в объекты государственной (муниципальной) собственности</w:t>
            </w:r>
          </w:p>
        </w:tc>
        <w:tc>
          <w:tcPr>
            <w:tcW w:w="680" w:type="dxa"/>
          </w:tcPr>
          <w:p w14:paraId="1DC6842D" w14:textId="77777777" w:rsidR="00870054" w:rsidRDefault="00870054">
            <w:pPr>
              <w:pStyle w:val="ConsPlusNormal"/>
              <w:jc w:val="center"/>
            </w:pPr>
            <w:r>
              <w:t>765</w:t>
            </w:r>
          </w:p>
        </w:tc>
        <w:tc>
          <w:tcPr>
            <w:tcW w:w="680" w:type="dxa"/>
          </w:tcPr>
          <w:p w14:paraId="63C98717" w14:textId="77777777" w:rsidR="00870054" w:rsidRDefault="00870054">
            <w:pPr>
              <w:pStyle w:val="ConsPlusNormal"/>
              <w:jc w:val="center"/>
            </w:pPr>
            <w:r>
              <w:t>04</w:t>
            </w:r>
          </w:p>
        </w:tc>
        <w:tc>
          <w:tcPr>
            <w:tcW w:w="680" w:type="dxa"/>
          </w:tcPr>
          <w:p w14:paraId="455067E7" w14:textId="77777777" w:rsidR="00870054" w:rsidRDefault="00870054">
            <w:pPr>
              <w:pStyle w:val="ConsPlusNormal"/>
              <w:jc w:val="center"/>
            </w:pPr>
            <w:r>
              <w:t>09</w:t>
            </w:r>
          </w:p>
        </w:tc>
        <w:tc>
          <w:tcPr>
            <w:tcW w:w="1701" w:type="dxa"/>
          </w:tcPr>
          <w:p w14:paraId="38AEEDFF" w14:textId="77777777" w:rsidR="00870054" w:rsidRDefault="00870054">
            <w:pPr>
              <w:pStyle w:val="ConsPlusNormal"/>
              <w:jc w:val="center"/>
            </w:pPr>
            <w:r>
              <w:t>99 9 00 40091</w:t>
            </w:r>
          </w:p>
        </w:tc>
        <w:tc>
          <w:tcPr>
            <w:tcW w:w="680" w:type="dxa"/>
          </w:tcPr>
          <w:p w14:paraId="29ED2AC0" w14:textId="77777777" w:rsidR="00870054" w:rsidRDefault="00870054">
            <w:pPr>
              <w:pStyle w:val="ConsPlusNormal"/>
              <w:jc w:val="center"/>
            </w:pPr>
            <w:r>
              <w:t>400</w:t>
            </w:r>
          </w:p>
        </w:tc>
        <w:tc>
          <w:tcPr>
            <w:tcW w:w="1757" w:type="dxa"/>
          </w:tcPr>
          <w:p w14:paraId="0A8DDCCC" w14:textId="77777777" w:rsidR="00870054" w:rsidRDefault="00870054">
            <w:pPr>
              <w:pStyle w:val="ConsPlusNormal"/>
              <w:jc w:val="center"/>
            </w:pPr>
            <w:r>
              <w:t>163209,30</w:t>
            </w:r>
          </w:p>
        </w:tc>
        <w:tc>
          <w:tcPr>
            <w:tcW w:w="1701" w:type="dxa"/>
          </w:tcPr>
          <w:p w14:paraId="7F5C37CD" w14:textId="77777777" w:rsidR="00870054" w:rsidRDefault="00870054">
            <w:pPr>
              <w:pStyle w:val="ConsPlusNormal"/>
              <w:jc w:val="center"/>
            </w:pPr>
            <w:r>
              <w:t>0,00</w:t>
            </w:r>
          </w:p>
        </w:tc>
        <w:tc>
          <w:tcPr>
            <w:tcW w:w="1701" w:type="dxa"/>
          </w:tcPr>
          <w:p w14:paraId="0FD5AE6F" w14:textId="77777777" w:rsidR="00870054" w:rsidRDefault="00870054">
            <w:pPr>
              <w:pStyle w:val="ConsPlusNormal"/>
              <w:jc w:val="center"/>
            </w:pPr>
            <w:r>
              <w:t>0,00</w:t>
            </w:r>
          </w:p>
        </w:tc>
      </w:tr>
      <w:tr w:rsidR="00870054" w14:paraId="69606F26" w14:textId="77777777">
        <w:tc>
          <w:tcPr>
            <w:tcW w:w="2835" w:type="dxa"/>
          </w:tcPr>
          <w:p w14:paraId="521A443B" w14:textId="77777777" w:rsidR="00870054" w:rsidRDefault="00870054">
            <w:pPr>
              <w:pStyle w:val="ConsPlusNormal"/>
            </w:pPr>
            <w:r>
              <w:t>Другие вопросы в области национальной экономики</w:t>
            </w:r>
          </w:p>
        </w:tc>
        <w:tc>
          <w:tcPr>
            <w:tcW w:w="680" w:type="dxa"/>
          </w:tcPr>
          <w:p w14:paraId="54B861AD" w14:textId="77777777" w:rsidR="00870054" w:rsidRDefault="00870054">
            <w:pPr>
              <w:pStyle w:val="ConsPlusNormal"/>
              <w:jc w:val="center"/>
            </w:pPr>
            <w:r>
              <w:t>765</w:t>
            </w:r>
          </w:p>
        </w:tc>
        <w:tc>
          <w:tcPr>
            <w:tcW w:w="680" w:type="dxa"/>
          </w:tcPr>
          <w:p w14:paraId="4088064F" w14:textId="77777777" w:rsidR="00870054" w:rsidRDefault="00870054">
            <w:pPr>
              <w:pStyle w:val="ConsPlusNormal"/>
              <w:jc w:val="center"/>
            </w:pPr>
            <w:r>
              <w:t>04</w:t>
            </w:r>
          </w:p>
        </w:tc>
        <w:tc>
          <w:tcPr>
            <w:tcW w:w="680" w:type="dxa"/>
          </w:tcPr>
          <w:p w14:paraId="3D66E415" w14:textId="77777777" w:rsidR="00870054" w:rsidRDefault="00870054">
            <w:pPr>
              <w:pStyle w:val="ConsPlusNormal"/>
              <w:jc w:val="center"/>
            </w:pPr>
            <w:r>
              <w:t>12</w:t>
            </w:r>
          </w:p>
        </w:tc>
        <w:tc>
          <w:tcPr>
            <w:tcW w:w="1701" w:type="dxa"/>
          </w:tcPr>
          <w:p w14:paraId="2F48DC3C" w14:textId="77777777" w:rsidR="00870054" w:rsidRDefault="00870054">
            <w:pPr>
              <w:pStyle w:val="ConsPlusNormal"/>
            </w:pPr>
          </w:p>
        </w:tc>
        <w:tc>
          <w:tcPr>
            <w:tcW w:w="680" w:type="dxa"/>
          </w:tcPr>
          <w:p w14:paraId="1935C523" w14:textId="77777777" w:rsidR="00870054" w:rsidRDefault="00870054">
            <w:pPr>
              <w:pStyle w:val="ConsPlusNormal"/>
            </w:pPr>
          </w:p>
        </w:tc>
        <w:tc>
          <w:tcPr>
            <w:tcW w:w="1757" w:type="dxa"/>
          </w:tcPr>
          <w:p w14:paraId="3ED8934D" w14:textId="77777777" w:rsidR="00870054" w:rsidRDefault="00870054">
            <w:pPr>
              <w:pStyle w:val="ConsPlusNormal"/>
              <w:jc w:val="center"/>
            </w:pPr>
            <w:r>
              <w:t>129875,00</w:t>
            </w:r>
          </w:p>
        </w:tc>
        <w:tc>
          <w:tcPr>
            <w:tcW w:w="1701" w:type="dxa"/>
          </w:tcPr>
          <w:p w14:paraId="1597C4AC" w14:textId="77777777" w:rsidR="00870054" w:rsidRDefault="00870054">
            <w:pPr>
              <w:pStyle w:val="ConsPlusNormal"/>
              <w:jc w:val="center"/>
            </w:pPr>
            <w:r>
              <w:t>142040,00</w:t>
            </w:r>
          </w:p>
        </w:tc>
        <w:tc>
          <w:tcPr>
            <w:tcW w:w="1701" w:type="dxa"/>
          </w:tcPr>
          <w:p w14:paraId="7A60A9D6" w14:textId="77777777" w:rsidR="00870054" w:rsidRDefault="00870054">
            <w:pPr>
              <w:pStyle w:val="ConsPlusNormal"/>
              <w:jc w:val="center"/>
            </w:pPr>
            <w:r>
              <w:t>142040,00</w:t>
            </w:r>
          </w:p>
        </w:tc>
      </w:tr>
      <w:tr w:rsidR="00870054" w14:paraId="75E30DF4" w14:textId="77777777">
        <w:tc>
          <w:tcPr>
            <w:tcW w:w="2835" w:type="dxa"/>
          </w:tcPr>
          <w:p w14:paraId="3395011D" w14:textId="77777777" w:rsidR="00870054" w:rsidRDefault="00870054">
            <w:pPr>
              <w:pStyle w:val="ConsPlusNormal"/>
            </w:pPr>
            <w:r>
              <w:t xml:space="preserve">Государственная </w:t>
            </w:r>
            <w:hyperlink r:id="rId241">
              <w:r>
                <w:rPr>
                  <w:color w:val="0000FF"/>
                </w:rPr>
                <w:t>программа</w:t>
              </w:r>
            </w:hyperlink>
            <w:r>
              <w:t xml:space="preserve"> Республики Дагестан "Развитие транспортного комплекса Республики Дагестан"</w:t>
            </w:r>
          </w:p>
        </w:tc>
        <w:tc>
          <w:tcPr>
            <w:tcW w:w="680" w:type="dxa"/>
          </w:tcPr>
          <w:p w14:paraId="7658761F" w14:textId="77777777" w:rsidR="00870054" w:rsidRDefault="00870054">
            <w:pPr>
              <w:pStyle w:val="ConsPlusNormal"/>
              <w:jc w:val="center"/>
            </w:pPr>
            <w:r>
              <w:t>765</w:t>
            </w:r>
          </w:p>
        </w:tc>
        <w:tc>
          <w:tcPr>
            <w:tcW w:w="680" w:type="dxa"/>
          </w:tcPr>
          <w:p w14:paraId="3AB87321" w14:textId="77777777" w:rsidR="00870054" w:rsidRDefault="00870054">
            <w:pPr>
              <w:pStyle w:val="ConsPlusNormal"/>
              <w:jc w:val="center"/>
            </w:pPr>
            <w:r>
              <w:t>04</w:t>
            </w:r>
          </w:p>
        </w:tc>
        <w:tc>
          <w:tcPr>
            <w:tcW w:w="680" w:type="dxa"/>
          </w:tcPr>
          <w:p w14:paraId="51259A2B" w14:textId="77777777" w:rsidR="00870054" w:rsidRDefault="00870054">
            <w:pPr>
              <w:pStyle w:val="ConsPlusNormal"/>
              <w:jc w:val="center"/>
            </w:pPr>
            <w:r>
              <w:t>12</w:t>
            </w:r>
          </w:p>
        </w:tc>
        <w:tc>
          <w:tcPr>
            <w:tcW w:w="1701" w:type="dxa"/>
          </w:tcPr>
          <w:p w14:paraId="2A985404" w14:textId="77777777" w:rsidR="00870054" w:rsidRDefault="00870054">
            <w:pPr>
              <w:pStyle w:val="ConsPlusNormal"/>
              <w:jc w:val="center"/>
            </w:pPr>
            <w:r>
              <w:t>15</w:t>
            </w:r>
          </w:p>
        </w:tc>
        <w:tc>
          <w:tcPr>
            <w:tcW w:w="680" w:type="dxa"/>
          </w:tcPr>
          <w:p w14:paraId="30DBE29D" w14:textId="77777777" w:rsidR="00870054" w:rsidRDefault="00870054">
            <w:pPr>
              <w:pStyle w:val="ConsPlusNormal"/>
            </w:pPr>
          </w:p>
        </w:tc>
        <w:tc>
          <w:tcPr>
            <w:tcW w:w="1757" w:type="dxa"/>
          </w:tcPr>
          <w:p w14:paraId="7E916D9C" w14:textId="77777777" w:rsidR="00870054" w:rsidRDefault="00870054">
            <w:pPr>
              <w:pStyle w:val="ConsPlusNormal"/>
              <w:jc w:val="center"/>
            </w:pPr>
            <w:r>
              <w:t>129875,00</w:t>
            </w:r>
          </w:p>
        </w:tc>
        <w:tc>
          <w:tcPr>
            <w:tcW w:w="1701" w:type="dxa"/>
          </w:tcPr>
          <w:p w14:paraId="2C26EBF0" w14:textId="77777777" w:rsidR="00870054" w:rsidRDefault="00870054">
            <w:pPr>
              <w:pStyle w:val="ConsPlusNormal"/>
              <w:jc w:val="center"/>
            </w:pPr>
            <w:r>
              <w:t>142040,00</w:t>
            </w:r>
          </w:p>
        </w:tc>
        <w:tc>
          <w:tcPr>
            <w:tcW w:w="1701" w:type="dxa"/>
          </w:tcPr>
          <w:p w14:paraId="6C36302D" w14:textId="77777777" w:rsidR="00870054" w:rsidRDefault="00870054">
            <w:pPr>
              <w:pStyle w:val="ConsPlusNormal"/>
              <w:jc w:val="center"/>
            </w:pPr>
            <w:r>
              <w:t>142040,00</w:t>
            </w:r>
          </w:p>
        </w:tc>
      </w:tr>
      <w:tr w:rsidR="00870054" w14:paraId="0F3C24B4" w14:textId="77777777">
        <w:tc>
          <w:tcPr>
            <w:tcW w:w="2835" w:type="dxa"/>
          </w:tcPr>
          <w:p w14:paraId="229B4127" w14:textId="77777777" w:rsidR="00870054" w:rsidRDefault="00870054">
            <w:pPr>
              <w:pStyle w:val="ConsPlusNormal"/>
            </w:pPr>
            <w:r>
              <w:t>Комплексы процессных мероприятий</w:t>
            </w:r>
          </w:p>
        </w:tc>
        <w:tc>
          <w:tcPr>
            <w:tcW w:w="680" w:type="dxa"/>
          </w:tcPr>
          <w:p w14:paraId="391F4438" w14:textId="77777777" w:rsidR="00870054" w:rsidRDefault="00870054">
            <w:pPr>
              <w:pStyle w:val="ConsPlusNormal"/>
              <w:jc w:val="center"/>
            </w:pPr>
            <w:r>
              <w:t>765</w:t>
            </w:r>
          </w:p>
        </w:tc>
        <w:tc>
          <w:tcPr>
            <w:tcW w:w="680" w:type="dxa"/>
          </w:tcPr>
          <w:p w14:paraId="7F88E405" w14:textId="77777777" w:rsidR="00870054" w:rsidRDefault="00870054">
            <w:pPr>
              <w:pStyle w:val="ConsPlusNormal"/>
              <w:jc w:val="center"/>
            </w:pPr>
            <w:r>
              <w:t>04</w:t>
            </w:r>
          </w:p>
        </w:tc>
        <w:tc>
          <w:tcPr>
            <w:tcW w:w="680" w:type="dxa"/>
          </w:tcPr>
          <w:p w14:paraId="41A07F30" w14:textId="77777777" w:rsidR="00870054" w:rsidRDefault="00870054">
            <w:pPr>
              <w:pStyle w:val="ConsPlusNormal"/>
              <w:jc w:val="center"/>
            </w:pPr>
            <w:r>
              <w:t>12</w:t>
            </w:r>
          </w:p>
        </w:tc>
        <w:tc>
          <w:tcPr>
            <w:tcW w:w="1701" w:type="dxa"/>
          </w:tcPr>
          <w:p w14:paraId="453C3984" w14:textId="77777777" w:rsidR="00870054" w:rsidRDefault="00870054">
            <w:pPr>
              <w:pStyle w:val="ConsPlusNormal"/>
              <w:jc w:val="center"/>
            </w:pPr>
            <w:r>
              <w:t>15 4</w:t>
            </w:r>
          </w:p>
        </w:tc>
        <w:tc>
          <w:tcPr>
            <w:tcW w:w="680" w:type="dxa"/>
          </w:tcPr>
          <w:p w14:paraId="32775811" w14:textId="77777777" w:rsidR="00870054" w:rsidRDefault="00870054">
            <w:pPr>
              <w:pStyle w:val="ConsPlusNormal"/>
            </w:pPr>
          </w:p>
        </w:tc>
        <w:tc>
          <w:tcPr>
            <w:tcW w:w="1757" w:type="dxa"/>
          </w:tcPr>
          <w:p w14:paraId="277A5939" w14:textId="77777777" w:rsidR="00870054" w:rsidRDefault="00870054">
            <w:pPr>
              <w:pStyle w:val="ConsPlusNormal"/>
              <w:jc w:val="center"/>
            </w:pPr>
            <w:r>
              <w:t>129875,00</w:t>
            </w:r>
          </w:p>
        </w:tc>
        <w:tc>
          <w:tcPr>
            <w:tcW w:w="1701" w:type="dxa"/>
          </w:tcPr>
          <w:p w14:paraId="1BBD9968" w14:textId="77777777" w:rsidR="00870054" w:rsidRDefault="00870054">
            <w:pPr>
              <w:pStyle w:val="ConsPlusNormal"/>
              <w:jc w:val="center"/>
            </w:pPr>
            <w:r>
              <w:t>142040,00</w:t>
            </w:r>
          </w:p>
        </w:tc>
        <w:tc>
          <w:tcPr>
            <w:tcW w:w="1701" w:type="dxa"/>
          </w:tcPr>
          <w:p w14:paraId="53B2D903" w14:textId="77777777" w:rsidR="00870054" w:rsidRDefault="00870054">
            <w:pPr>
              <w:pStyle w:val="ConsPlusNormal"/>
              <w:jc w:val="center"/>
            </w:pPr>
            <w:r>
              <w:t>142040,00</w:t>
            </w:r>
          </w:p>
        </w:tc>
      </w:tr>
      <w:tr w:rsidR="00870054" w14:paraId="223DFCAF" w14:textId="77777777">
        <w:tc>
          <w:tcPr>
            <w:tcW w:w="2835" w:type="dxa"/>
          </w:tcPr>
          <w:p w14:paraId="1158D45A" w14:textId="77777777" w:rsidR="00870054" w:rsidRDefault="00870054">
            <w:pPr>
              <w:pStyle w:val="ConsPlusNormal"/>
            </w:pPr>
            <w:r>
              <w:t>Комплекс процессных мероприятий "Повышение безопасности дорожного движения"</w:t>
            </w:r>
          </w:p>
        </w:tc>
        <w:tc>
          <w:tcPr>
            <w:tcW w:w="680" w:type="dxa"/>
          </w:tcPr>
          <w:p w14:paraId="17D734B3" w14:textId="77777777" w:rsidR="00870054" w:rsidRDefault="00870054">
            <w:pPr>
              <w:pStyle w:val="ConsPlusNormal"/>
              <w:jc w:val="center"/>
            </w:pPr>
            <w:r>
              <w:t>765</w:t>
            </w:r>
          </w:p>
        </w:tc>
        <w:tc>
          <w:tcPr>
            <w:tcW w:w="680" w:type="dxa"/>
          </w:tcPr>
          <w:p w14:paraId="360D6CC0" w14:textId="77777777" w:rsidR="00870054" w:rsidRDefault="00870054">
            <w:pPr>
              <w:pStyle w:val="ConsPlusNormal"/>
              <w:jc w:val="center"/>
            </w:pPr>
            <w:r>
              <w:t>04</w:t>
            </w:r>
          </w:p>
        </w:tc>
        <w:tc>
          <w:tcPr>
            <w:tcW w:w="680" w:type="dxa"/>
          </w:tcPr>
          <w:p w14:paraId="3C11E4A8" w14:textId="77777777" w:rsidR="00870054" w:rsidRDefault="00870054">
            <w:pPr>
              <w:pStyle w:val="ConsPlusNormal"/>
              <w:jc w:val="center"/>
            </w:pPr>
            <w:r>
              <w:t>12</w:t>
            </w:r>
          </w:p>
        </w:tc>
        <w:tc>
          <w:tcPr>
            <w:tcW w:w="1701" w:type="dxa"/>
          </w:tcPr>
          <w:p w14:paraId="157DD1E2" w14:textId="77777777" w:rsidR="00870054" w:rsidRDefault="00870054">
            <w:pPr>
              <w:pStyle w:val="ConsPlusNormal"/>
              <w:jc w:val="center"/>
            </w:pPr>
            <w:r>
              <w:t>15 4 08</w:t>
            </w:r>
          </w:p>
        </w:tc>
        <w:tc>
          <w:tcPr>
            <w:tcW w:w="680" w:type="dxa"/>
          </w:tcPr>
          <w:p w14:paraId="16E97E35" w14:textId="77777777" w:rsidR="00870054" w:rsidRDefault="00870054">
            <w:pPr>
              <w:pStyle w:val="ConsPlusNormal"/>
            </w:pPr>
          </w:p>
        </w:tc>
        <w:tc>
          <w:tcPr>
            <w:tcW w:w="1757" w:type="dxa"/>
          </w:tcPr>
          <w:p w14:paraId="169B6616" w14:textId="77777777" w:rsidR="00870054" w:rsidRDefault="00870054">
            <w:pPr>
              <w:pStyle w:val="ConsPlusNormal"/>
              <w:jc w:val="center"/>
            </w:pPr>
            <w:r>
              <w:t>129875,00</w:t>
            </w:r>
          </w:p>
        </w:tc>
        <w:tc>
          <w:tcPr>
            <w:tcW w:w="1701" w:type="dxa"/>
          </w:tcPr>
          <w:p w14:paraId="62A8219F" w14:textId="77777777" w:rsidR="00870054" w:rsidRDefault="00870054">
            <w:pPr>
              <w:pStyle w:val="ConsPlusNormal"/>
              <w:jc w:val="center"/>
            </w:pPr>
            <w:r>
              <w:t>142040,00</w:t>
            </w:r>
          </w:p>
        </w:tc>
        <w:tc>
          <w:tcPr>
            <w:tcW w:w="1701" w:type="dxa"/>
          </w:tcPr>
          <w:p w14:paraId="671EC37A" w14:textId="77777777" w:rsidR="00870054" w:rsidRDefault="00870054">
            <w:pPr>
              <w:pStyle w:val="ConsPlusNormal"/>
              <w:jc w:val="center"/>
            </w:pPr>
            <w:r>
              <w:t>142040,00</w:t>
            </w:r>
          </w:p>
        </w:tc>
      </w:tr>
      <w:tr w:rsidR="00870054" w14:paraId="286A7F19" w14:textId="77777777">
        <w:tc>
          <w:tcPr>
            <w:tcW w:w="2835" w:type="dxa"/>
          </w:tcPr>
          <w:p w14:paraId="3F13857D" w14:textId="77777777" w:rsidR="00870054" w:rsidRDefault="00870054">
            <w:pPr>
              <w:pStyle w:val="ConsPlusNormal"/>
            </w:pPr>
            <w:r>
              <w:t xml:space="preserve">Финансовое обеспечение выполнения мероприятий по повышению безопасности дорожного </w:t>
            </w:r>
            <w:r>
              <w:lastRenderedPageBreak/>
              <w:t>движения</w:t>
            </w:r>
          </w:p>
        </w:tc>
        <w:tc>
          <w:tcPr>
            <w:tcW w:w="680" w:type="dxa"/>
          </w:tcPr>
          <w:p w14:paraId="6AF4E3ED" w14:textId="77777777" w:rsidR="00870054" w:rsidRDefault="00870054">
            <w:pPr>
              <w:pStyle w:val="ConsPlusNormal"/>
              <w:jc w:val="center"/>
            </w:pPr>
            <w:r>
              <w:lastRenderedPageBreak/>
              <w:t>765</w:t>
            </w:r>
          </w:p>
        </w:tc>
        <w:tc>
          <w:tcPr>
            <w:tcW w:w="680" w:type="dxa"/>
          </w:tcPr>
          <w:p w14:paraId="4FD8DAEE" w14:textId="77777777" w:rsidR="00870054" w:rsidRDefault="00870054">
            <w:pPr>
              <w:pStyle w:val="ConsPlusNormal"/>
              <w:jc w:val="center"/>
            </w:pPr>
            <w:r>
              <w:t>04</w:t>
            </w:r>
          </w:p>
        </w:tc>
        <w:tc>
          <w:tcPr>
            <w:tcW w:w="680" w:type="dxa"/>
          </w:tcPr>
          <w:p w14:paraId="4D53C296" w14:textId="77777777" w:rsidR="00870054" w:rsidRDefault="00870054">
            <w:pPr>
              <w:pStyle w:val="ConsPlusNormal"/>
              <w:jc w:val="center"/>
            </w:pPr>
            <w:r>
              <w:t>12</w:t>
            </w:r>
          </w:p>
        </w:tc>
        <w:tc>
          <w:tcPr>
            <w:tcW w:w="1701" w:type="dxa"/>
          </w:tcPr>
          <w:p w14:paraId="215CE470" w14:textId="77777777" w:rsidR="00870054" w:rsidRDefault="00870054">
            <w:pPr>
              <w:pStyle w:val="ConsPlusNormal"/>
              <w:jc w:val="center"/>
            </w:pPr>
            <w:r>
              <w:t>15 4 08 79300</w:t>
            </w:r>
          </w:p>
        </w:tc>
        <w:tc>
          <w:tcPr>
            <w:tcW w:w="680" w:type="dxa"/>
          </w:tcPr>
          <w:p w14:paraId="03B45E67" w14:textId="77777777" w:rsidR="00870054" w:rsidRDefault="00870054">
            <w:pPr>
              <w:pStyle w:val="ConsPlusNormal"/>
            </w:pPr>
          </w:p>
        </w:tc>
        <w:tc>
          <w:tcPr>
            <w:tcW w:w="1757" w:type="dxa"/>
          </w:tcPr>
          <w:p w14:paraId="3996545C" w14:textId="77777777" w:rsidR="00870054" w:rsidRDefault="00870054">
            <w:pPr>
              <w:pStyle w:val="ConsPlusNormal"/>
              <w:jc w:val="center"/>
            </w:pPr>
            <w:r>
              <w:t>129875,00</w:t>
            </w:r>
          </w:p>
        </w:tc>
        <w:tc>
          <w:tcPr>
            <w:tcW w:w="1701" w:type="dxa"/>
          </w:tcPr>
          <w:p w14:paraId="572F1713" w14:textId="77777777" w:rsidR="00870054" w:rsidRDefault="00870054">
            <w:pPr>
              <w:pStyle w:val="ConsPlusNormal"/>
              <w:jc w:val="center"/>
            </w:pPr>
            <w:r>
              <w:t>142040,00</w:t>
            </w:r>
          </w:p>
        </w:tc>
        <w:tc>
          <w:tcPr>
            <w:tcW w:w="1701" w:type="dxa"/>
          </w:tcPr>
          <w:p w14:paraId="449522F2" w14:textId="77777777" w:rsidR="00870054" w:rsidRDefault="00870054">
            <w:pPr>
              <w:pStyle w:val="ConsPlusNormal"/>
              <w:jc w:val="center"/>
            </w:pPr>
            <w:r>
              <w:t>142040,00</w:t>
            </w:r>
          </w:p>
        </w:tc>
      </w:tr>
      <w:tr w:rsidR="00870054" w14:paraId="5EFC6286" w14:textId="77777777">
        <w:tc>
          <w:tcPr>
            <w:tcW w:w="2835" w:type="dxa"/>
          </w:tcPr>
          <w:p w14:paraId="189AAC1D"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00C999B3" w14:textId="77777777" w:rsidR="00870054" w:rsidRDefault="00870054">
            <w:pPr>
              <w:pStyle w:val="ConsPlusNormal"/>
              <w:jc w:val="center"/>
            </w:pPr>
            <w:r>
              <w:t>765</w:t>
            </w:r>
          </w:p>
        </w:tc>
        <w:tc>
          <w:tcPr>
            <w:tcW w:w="680" w:type="dxa"/>
          </w:tcPr>
          <w:p w14:paraId="511A0E3D" w14:textId="77777777" w:rsidR="00870054" w:rsidRDefault="00870054">
            <w:pPr>
              <w:pStyle w:val="ConsPlusNormal"/>
              <w:jc w:val="center"/>
            </w:pPr>
            <w:r>
              <w:t>04</w:t>
            </w:r>
          </w:p>
        </w:tc>
        <w:tc>
          <w:tcPr>
            <w:tcW w:w="680" w:type="dxa"/>
          </w:tcPr>
          <w:p w14:paraId="6FA12C6D" w14:textId="77777777" w:rsidR="00870054" w:rsidRDefault="00870054">
            <w:pPr>
              <w:pStyle w:val="ConsPlusNormal"/>
              <w:jc w:val="center"/>
            </w:pPr>
            <w:r>
              <w:t>12</w:t>
            </w:r>
          </w:p>
        </w:tc>
        <w:tc>
          <w:tcPr>
            <w:tcW w:w="1701" w:type="dxa"/>
          </w:tcPr>
          <w:p w14:paraId="153236FB" w14:textId="77777777" w:rsidR="00870054" w:rsidRDefault="00870054">
            <w:pPr>
              <w:pStyle w:val="ConsPlusNormal"/>
              <w:jc w:val="center"/>
            </w:pPr>
            <w:r>
              <w:t>15 4 08 79300</w:t>
            </w:r>
          </w:p>
        </w:tc>
        <w:tc>
          <w:tcPr>
            <w:tcW w:w="680" w:type="dxa"/>
          </w:tcPr>
          <w:p w14:paraId="4273E585" w14:textId="77777777" w:rsidR="00870054" w:rsidRDefault="00870054">
            <w:pPr>
              <w:pStyle w:val="ConsPlusNormal"/>
              <w:jc w:val="center"/>
            </w:pPr>
            <w:r>
              <w:t>200</w:t>
            </w:r>
          </w:p>
        </w:tc>
        <w:tc>
          <w:tcPr>
            <w:tcW w:w="1757" w:type="dxa"/>
          </w:tcPr>
          <w:p w14:paraId="7338EAD7" w14:textId="77777777" w:rsidR="00870054" w:rsidRDefault="00870054">
            <w:pPr>
              <w:pStyle w:val="ConsPlusNormal"/>
              <w:jc w:val="center"/>
            </w:pPr>
            <w:r>
              <w:t>129875,00</w:t>
            </w:r>
          </w:p>
        </w:tc>
        <w:tc>
          <w:tcPr>
            <w:tcW w:w="1701" w:type="dxa"/>
          </w:tcPr>
          <w:p w14:paraId="69963DE7" w14:textId="77777777" w:rsidR="00870054" w:rsidRDefault="00870054">
            <w:pPr>
              <w:pStyle w:val="ConsPlusNormal"/>
              <w:jc w:val="center"/>
            </w:pPr>
            <w:r>
              <w:t>142040,00</w:t>
            </w:r>
          </w:p>
        </w:tc>
        <w:tc>
          <w:tcPr>
            <w:tcW w:w="1701" w:type="dxa"/>
          </w:tcPr>
          <w:p w14:paraId="43D1B43D" w14:textId="77777777" w:rsidR="00870054" w:rsidRDefault="00870054">
            <w:pPr>
              <w:pStyle w:val="ConsPlusNormal"/>
              <w:jc w:val="center"/>
            </w:pPr>
            <w:r>
              <w:t>142040,00</w:t>
            </w:r>
          </w:p>
        </w:tc>
      </w:tr>
      <w:tr w:rsidR="00870054" w14:paraId="2594EBE2" w14:textId="77777777">
        <w:tc>
          <w:tcPr>
            <w:tcW w:w="2835" w:type="dxa"/>
          </w:tcPr>
          <w:p w14:paraId="135C8AC5" w14:textId="77777777" w:rsidR="00870054" w:rsidRDefault="00870054">
            <w:pPr>
              <w:pStyle w:val="ConsPlusNormal"/>
            </w:pPr>
            <w:r>
              <w:t>Образование</w:t>
            </w:r>
          </w:p>
        </w:tc>
        <w:tc>
          <w:tcPr>
            <w:tcW w:w="680" w:type="dxa"/>
          </w:tcPr>
          <w:p w14:paraId="6044641B" w14:textId="77777777" w:rsidR="00870054" w:rsidRDefault="00870054">
            <w:pPr>
              <w:pStyle w:val="ConsPlusNormal"/>
              <w:jc w:val="center"/>
            </w:pPr>
            <w:r>
              <w:t>765</w:t>
            </w:r>
          </w:p>
        </w:tc>
        <w:tc>
          <w:tcPr>
            <w:tcW w:w="680" w:type="dxa"/>
          </w:tcPr>
          <w:p w14:paraId="3AC15705" w14:textId="77777777" w:rsidR="00870054" w:rsidRDefault="00870054">
            <w:pPr>
              <w:pStyle w:val="ConsPlusNormal"/>
              <w:jc w:val="center"/>
            </w:pPr>
            <w:r>
              <w:t>07</w:t>
            </w:r>
          </w:p>
        </w:tc>
        <w:tc>
          <w:tcPr>
            <w:tcW w:w="680" w:type="dxa"/>
          </w:tcPr>
          <w:p w14:paraId="26343448" w14:textId="77777777" w:rsidR="00870054" w:rsidRDefault="00870054">
            <w:pPr>
              <w:pStyle w:val="ConsPlusNormal"/>
            </w:pPr>
          </w:p>
        </w:tc>
        <w:tc>
          <w:tcPr>
            <w:tcW w:w="1701" w:type="dxa"/>
          </w:tcPr>
          <w:p w14:paraId="3BC6835A" w14:textId="77777777" w:rsidR="00870054" w:rsidRDefault="00870054">
            <w:pPr>
              <w:pStyle w:val="ConsPlusNormal"/>
            </w:pPr>
          </w:p>
        </w:tc>
        <w:tc>
          <w:tcPr>
            <w:tcW w:w="680" w:type="dxa"/>
          </w:tcPr>
          <w:p w14:paraId="49A9DB54" w14:textId="77777777" w:rsidR="00870054" w:rsidRDefault="00870054">
            <w:pPr>
              <w:pStyle w:val="ConsPlusNormal"/>
            </w:pPr>
          </w:p>
        </w:tc>
        <w:tc>
          <w:tcPr>
            <w:tcW w:w="1757" w:type="dxa"/>
          </w:tcPr>
          <w:p w14:paraId="144FF1DF" w14:textId="77777777" w:rsidR="00870054" w:rsidRDefault="00870054">
            <w:pPr>
              <w:pStyle w:val="ConsPlusNormal"/>
              <w:jc w:val="center"/>
            </w:pPr>
            <w:r>
              <w:t>288417,35</w:t>
            </w:r>
          </w:p>
        </w:tc>
        <w:tc>
          <w:tcPr>
            <w:tcW w:w="1701" w:type="dxa"/>
          </w:tcPr>
          <w:p w14:paraId="59FEAF02" w14:textId="77777777" w:rsidR="00870054" w:rsidRDefault="00870054">
            <w:pPr>
              <w:pStyle w:val="ConsPlusNormal"/>
              <w:jc w:val="center"/>
            </w:pPr>
            <w:r>
              <w:t>288417,48</w:t>
            </w:r>
          </w:p>
        </w:tc>
        <w:tc>
          <w:tcPr>
            <w:tcW w:w="1701" w:type="dxa"/>
          </w:tcPr>
          <w:p w14:paraId="1A8CC602" w14:textId="77777777" w:rsidR="00870054" w:rsidRDefault="00870054">
            <w:pPr>
              <w:pStyle w:val="ConsPlusNormal"/>
              <w:jc w:val="center"/>
            </w:pPr>
            <w:r>
              <w:t>288417,48</w:t>
            </w:r>
          </w:p>
        </w:tc>
      </w:tr>
      <w:tr w:rsidR="00870054" w14:paraId="007C92FA" w14:textId="77777777">
        <w:tc>
          <w:tcPr>
            <w:tcW w:w="2835" w:type="dxa"/>
          </w:tcPr>
          <w:p w14:paraId="5D29F692" w14:textId="77777777" w:rsidR="00870054" w:rsidRDefault="00870054">
            <w:pPr>
              <w:pStyle w:val="ConsPlusNormal"/>
            </w:pPr>
            <w:r>
              <w:t>Среднее профессиональное образование</w:t>
            </w:r>
          </w:p>
        </w:tc>
        <w:tc>
          <w:tcPr>
            <w:tcW w:w="680" w:type="dxa"/>
          </w:tcPr>
          <w:p w14:paraId="2DE52518" w14:textId="77777777" w:rsidR="00870054" w:rsidRDefault="00870054">
            <w:pPr>
              <w:pStyle w:val="ConsPlusNormal"/>
              <w:jc w:val="center"/>
            </w:pPr>
            <w:r>
              <w:t>765</w:t>
            </w:r>
          </w:p>
        </w:tc>
        <w:tc>
          <w:tcPr>
            <w:tcW w:w="680" w:type="dxa"/>
          </w:tcPr>
          <w:p w14:paraId="4ACCCC54" w14:textId="77777777" w:rsidR="00870054" w:rsidRDefault="00870054">
            <w:pPr>
              <w:pStyle w:val="ConsPlusNormal"/>
              <w:jc w:val="center"/>
            </w:pPr>
            <w:r>
              <w:t>07</w:t>
            </w:r>
          </w:p>
        </w:tc>
        <w:tc>
          <w:tcPr>
            <w:tcW w:w="680" w:type="dxa"/>
          </w:tcPr>
          <w:p w14:paraId="2DC79EB7" w14:textId="77777777" w:rsidR="00870054" w:rsidRDefault="00870054">
            <w:pPr>
              <w:pStyle w:val="ConsPlusNormal"/>
              <w:jc w:val="center"/>
            </w:pPr>
            <w:r>
              <w:t>04</w:t>
            </w:r>
          </w:p>
        </w:tc>
        <w:tc>
          <w:tcPr>
            <w:tcW w:w="1701" w:type="dxa"/>
          </w:tcPr>
          <w:p w14:paraId="5E20910B" w14:textId="77777777" w:rsidR="00870054" w:rsidRDefault="00870054">
            <w:pPr>
              <w:pStyle w:val="ConsPlusNormal"/>
            </w:pPr>
          </w:p>
        </w:tc>
        <w:tc>
          <w:tcPr>
            <w:tcW w:w="680" w:type="dxa"/>
          </w:tcPr>
          <w:p w14:paraId="2269468A" w14:textId="77777777" w:rsidR="00870054" w:rsidRDefault="00870054">
            <w:pPr>
              <w:pStyle w:val="ConsPlusNormal"/>
            </w:pPr>
          </w:p>
        </w:tc>
        <w:tc>
          <w:tcPr>
            <w:tcW w:w="1757" w:type="dxa"/>
          </w:tcPr>
          <w:p w14:paraId="3BC3D30E" w14:textId="77777777" w:rsidR="00870054" w:rsidRDefault="00870054">
            <w:pPr>
              <w:pStyle w:val="ConsPlusNormal"/>
              <w:jc w:val="center"/>
            </w:pPr>
            <w:r>
              <w:t>288183,12</w:t>
            </w:r>
          </w:p>
        </w:tc>
        <w:tc>
          <w:tcPr>
            <w:tcW w:w="1701" w:type="dxa"/>
          </w:tcPr>
          <w:p w14:paraId="62849F65" w14:textId="77777777" w:rsidR="00870054" w:rsidRDefault="00870054">
            <w:pPr>
              <w:pStyle w:val="ConsPlusNormal"/>
              <w:jc w:val="center"/>
            </w:pPr>
            <w:r>
              <w:t>288183,12</w:t>
            </w:r>
          </w:p>
        </w:tc>
        <w:tc>
          <w:tcPr>
            <w:tcW w:w="1701" w:type="dxa"/>
          </w:tcPr>
          <w:p w14:paraId="14E3C155" w14:textId="77777777" w:rsidR="00870054" w:rsidRDefault="00870054">
            <w:pPr>
              <w:pStyle w:val="ConsPlusNormal"/>
              <w:jc w:val="center"/>
            </w:pPr>
            <w:r>
              <w:t>288183,12</w:t>
            </w:r>
          </w:p>
        </w:tc>
      </w:tr>
      <w:tr w:rsidR="00870054" w14:paraId="2A99C199" w14:textId="77777777">
        <w:tc>
          <w:tcPr>
            <w:tcW w:w="2835" w:type="dxa"/>
          </w:tcPr>
          <w:p w14:paraId="461F4408" w14:textId="77777777" w:rsidR="00870054" w:rsidRDefault="00870054">
            <w:pPr>
              <w:pStyle w:val="ConsPlusNormal"/>
            </w:pPr>
            <w:r>
              <w:t xml:space="preserve">Государственная </w:t>
            </w:r>
            <w:hyperlink r:id="rId242">
              <w:r>
                <w:rPr>
                  <w:color w:val="0000FF"/>
                </w:rPr>
                <w:t>программа</w:t>
              </w:r>
            </w:hyperlink>
            <w:r>
              <w:t xml:space="preserve"> Республики Дагестан "Развитие образования в Республике Дагестан"</w:t>
            </w:r>
          </w:p>
        </w:tc>
        <w:tc>
          <w:tcPr>
            <w:tcW w:w="680" w:type="dxa"/>
          </w:tcPr>
          <w:p w14:paraId="3881BE20" w14:textId="77777777" w:rsidR="00870054" w:rsidRDefault="00870054">
            <w:pPr>
              <w:pStyle w:val="ConsPlusNormal"/>
              <w:jc w:val="center"/>
            </w:pPr>
            <w:r>
              <w:t>765</w:t>
            </w:r>
          </w:p>
        </w:tc>
        <w:tc>
          <w:tcPr>
            <w:tcW w:w="680" w:type="dxa"/>
          </w:tcPr>
          <w:p w14:paraId="6467A10C" w14:textId="77777777" w:rsidR="00870054" w:rsidRDefault="00870054">
            <w:pPr>
              <w:pStyle w:val="ConsPlusNormal"/>
              <w:jc w:val="center"/>
            </w:pPr>
            <w:r>
              <w:t>07</w:t>
            </w:r>
          </w:p>
        </w:tc>
        <w:tc>
          <w:tcPr>
            <w:tcW w:w="680" w:type="dxa"/>
          </w:tcPr>
          <w:p w14:paraId="769A37E0" w14:textId="77777777" w:rsidR="00870054" w:rsidRDefault="00870054">
            <w:pPr>
              <w:pStyle w:val="ConsPlusNormal"/>
              <w:jc w:val="center"/>
            </w:pPr>
            <w:r>
              <w:t>04</w:t>
            </w:r>
          </w:p>
        </w:tc>
        <w:tc>
          <w:tcPr>
            <w:tcW w:w="1701" w:type="dxa"/>
          </w:tcPr>
          <w:p w14:paraId="155E8982" w14:textId="77777777" w:rsidR="00870054" w:rsidRDefault="00870054">
            <w:pPr>
              <w:pStyle w:val="ConsPlusNormal"/>
              <w:jc w:val="center"/>
            </w:pPr>
            <w:r>
              <w:t>19</w:t>
            </w:r>
          </w:p>
        </w:tc>
        <w:tc>
          <w:tcPr>
            <w:tcW w:w="680" w:type="dxa"/>
          </w:tcPr>
          <w:p w14:paraId="66CE00E3" w14:textId="77777777" w:rsidR="00870054" w:rsidRDefault="00870054">
            <w:pPr>
              <w:pStyle w:val="ConsPlusNormal"/>
            </w:pPr>
          </w:p>
        </w:tc>
        <w:tc>
          <w:tcPr>
            <w:tcW w:w="1757" w:type="dxa"/>
          </w:tcPr>
          <w:p w14:paraId="0804FB4E" w14:textId="77777777" w:rsidR="00870054" w:rsidRDefault="00870054">
            <w:pPr>
              <w:pStyle w:val="ConsPlusNormal"/>
              <w:jc w:val="center"/>
            </w:pPr>
            <w:r>
              <w:t>288183,12</w:t>
            </w:r>
          </w:p>
        </w:tc>
        <w:tc>
          <w:tcPr>
            <w:tcW w:w="1701" w:type="dxa"/>
          </w:tcPr>
          <w:p w14:paraId="422995F5" w14:textId="77777777" w:rsidR="00870054" w:rsidRDefault="00870054">
            <w:pPr>
              <w:pStyle w:val="ConsPlusNormal"/>
              <w:jc w:val="center"/>
            </w:pPr>
            <w:r>
              <w:t>288183,12</w:t>
            </w:r>
          </w:p>
        </w:tc>
        <w:tc>
          <w:tcPr>
            <w:tcW w:w="1701" w:type="dxa"/>
          </w:tcPr>
          <w:p w14:paraId="506AC1CD" w14:textId="77777777" w:rsidR="00870054" w:rsidRDefault="00870054">
            <w:pPr>
              <w:pStyle w:val="ConsPlusNormal"/>
              <w:jc w:val="center"/>
            </w:pPr>
            <w:r>
              <w:t>288183,12</w:t>
            </w:r>
          </w:p>
        </w:tc>
      </w:tr>
      <w:tr w:rsidR="00870054" w14:paraId="5B85F825" w14:textId="77777777">
        <w:tc>
          <w:tcPr>
            <w:tcW w:w="2835" w:type="dxa"/>
          </w:tcPr>
          <w:p w14:paraId="67A4C22D" w14:textId="77777777" w:rsidR="00870054" w:rsidRDefault="00870054">
            <w:pPr>
              <w:pStyle w:val="ConsPlusNormal"/>
            </w:pPr>
            <w:r>
              <w:t>Региональные проекты, обеспечивающие достижение результатов федеральных проектов, входящих в состав национального проекта</w:t>
            </w:r>
          </w:p>
        </w:tc>
        <w:tc>
          <w:tcPr>
            <w:tcW w:w="680" w:type="dxa"/>
          </w:tcPr>
          <w:p w14:paraId="36BA3002" w14:textId="77777777" w:rsidR="00870054" w:rsidRDefault="00870054">
            <w:pPr>
              <w:pStyle w:val="ConsPlusNormal"/>
              <w:jc w:val="center"/>
            </w:pPr>
            <w:r>
              <w:t>765</w:t>
            </w:r>
          </w:p>
        </w:tc>
        <w:tc>
          <w:tcPr>
            <w:tcW w:w="680" w:type="dxa"/>
          </w:tcPr>
          <w:p w14:paraId="1FD099A4" w14:textId="77777777" w:rsidR="00870054" w:rsidRDefault="00870054">
            <w:pPr>
              <w:pStyle w:val="ConsPlusNormal"/>
              <w:jc w:val="center"/>
            </w:pPr>
            <w:r>
              <w:t>07</w:t>
            </w:r>
          </w:p>
        </w:tc>
        <w:tc>
          <w:tcPr>
            <w:tcW w:w="680" w:type="dxa"/>
          </w:tcPr>
          <w:p w14:paraId="20A2E50C" w14:textId="77777777" w:rsidR="00870054" w:rsidRDefault="00870054">
            <w:pPr>
              <w:pStyle w:val="ConsPlusNormal"/>
              <w:jc w:val="center"/>
            </w:pPr>
            <w:r>
              <w:t>04</w:t>
            </w:r>
          </w:p>
        </w:tc>
        <w:tc>
          <w:tcPr>
            <w:tcW w:w="1701" w:type="dxa"/>
          </w:tcPr>
          <w:p w14:paraId="2439C73E" w14:textId="77777777" w:rsidR="00870054" w:rsidRDefault="00870054">
            <w:pPr>
              <w:pStyle w:val="ConsPlusNormal"/>
              <w:jc w:val="center"/>
            </w:pPr>
            <w:r>
              <w:t>19 1</w:t>
            </w:r>
          </w:p>
        </w:tc>
        <w:tc>
          <w:tcPr>
            <w:tcW w:w="680" w:type="dxa"/>
          </w:tcPr>
          <w:p w14:paraId="579D4CBF" w14:textId="77777777" w:rsidR="00870054" w:rsidRDefault="00870054">
            <w:pPr>
              <w:pStyle w:val="ConsPlusNormal"/>
            </w:pPr>
          </w:p>
        </w:tc>
        <w:tc>
          <w:tcPr>
            <w:tcW w:w="1757" w:type="dxa"/>
          </w:tcPr>
          <w:p w14:paraId="48961035" w14:textId="77777777" w:rsidR="00870054" w:rsidRDefault="00870054">
            <w:pPr>
              <w:pStyle w:val="ConsPlusNormal"/>
              <w:jc w:val="center"/>
            </w:pPr>
            <w:r>
              <w:t>9218,16</w:t>
            </w:r>
          </w:p>
        </w:tc>
        <w:tc>
          <w:tcPr>
            <w:tcW w:w="1701" w:type="dxa"/>
          </w:tcPr>
          <w:p w14:paraId="3FF88C68" w14:textId="77777777" w:rsidR="00870054" w:rsidRDefault="00870054">
            <w:pPr>
              <w:pStyle w:val="ConsPlusNormal"/>
              <w:jc w:val="center"/>
            </w:pPr>
            <w:r>
              <w:t>9218,16</w:t>
            </w:r>
          </w:p>
        </w:tc>
        <w:tc>
          <w:tcPr>
            <w:tcW w:w="1701" w:type="dxa"/>
          </w:tcPr>
          <w:p w14:paraId="3D2F52BD" w14:textId="77777777" w:rsidR="00870054" w:rsidRDefault="00870054">
            <w:pPr>
              <w:pStyle w:val="ConsPlusNormal"/>
              <w:jc w:val="center"/>
            </w:pPr>
            <w:r>
              <w:t>9218,16</w:t>
            </w:r>
          </w:p>
        </w:tc>
      </w:tr>
      <w:tr w:rsidR="00870054" w14:paraId="4026EBA7" w14:textId="77777777">
        <w:tc>
          <w:tcPr>
            <w:tcW w:w="2835" w:type="dxa"/>
          </w:tcPr>
          <w:p w14:paraId="3D8D9B54" w14:textId="77777777" w:rsidR="00870054" w:rsidRDefault="00870054">
            <w:pPr>
              <w:pStyle w:val="ConsPlusNormal"/>
            </w:pPr>
            <w:r>
              <w:t>Региональный проект "Педагоги и наставники"</w:t>
            </w:r>
          </w:p>
        </w:tc>
        <w:tc>
          <w:tcPr>
            <w:tcW w:w="680" w:type="dxa"/>
          </w:tcPr>
          <w:p w14:paraId="7C8CB0F7" w14:textId="77777777" w:rsidR="00870054" w:rsidRDefault="00870054">
            <w:pPr>
              <w:pStyle w:val="ConsPlusNormal"/>
              <w:jc w:val="center"/>
            </w:pPr>
            <w:r>
              <w:t>765</w:t>
            </w:r>
          </w:p>
        </w:tc>
        <w:tc>
          <w:tcPr>
            <w:tcW w:w="680" w:type="dxa"/>
          </w:tcPr>
          <w:p w14:paraId="3C6DF090" w14:textId="77777777" w:rsidR="00870054" w:rsidRDefault="00870054">
            <w:pPr>
              <w:pStyle w:val="ConsPlusNormal"/>
              <w:jc w:val="center"/>
            </w:pPr>
            <w:r>
              <w:t>07</w:t>
            </w:r>
          </w:p>
        </w:tc>
        <w:tc>
          <w:tcPr>
            <w:tcW w:w="680" w:type="dxa"/>
          </w:tcPr>
          <w:p w14:paraId="60B28F77" w14:textId="77777777" w:rsidR="00870054" w:rsidRDefault="00870054">
            <w:pPr>
              <w:pStyle w:val="ConsPlusNormal"/>
              <w:jc w:val="center"/>
            </w:pPr>
            <w:r>
              <w:t>04</w:t>
            </w:r>
          </w:p>
        </w:tc>
        <w:tc>
          <w:tcPr>
            <w:tcW w:w="1701" w:type="dxa"/>
          </w:tcPr>
          <w:p w14:paraId="3D36A930" w14:textId="77777777" w:rsidR="00870054" w:rsidRDefault="00870054">
            <w:pPr>
              <w:pStyle w:val="ConsPlusNormal"/>
              <w:jc w:val="center"/>
            </w:pPr>
            <w:r>
              <w:t>19 1 Ю6</w:t>
            </w:r>
          </w:p>
        </w:tc>
        <w:tc>
          <w:tcPr>
            <w:tcW w:w="680" w:type="dxa"/>
          </w:tcPr>
          <w:p w14:paraId="750571EC" w14:textId="77777777" w:rsidR="00870054" w:rsidRDefault="00870054">
            <w:pPr>
              <w:pStyle w:val="ConsPlusNormal"/>
            </w:pPr>
          </w:p>
        </w:tc>
        <w:tc>
          <w:tcPr>
            <w:tcW w:w="1757" w:type="dxa"/>
          </w:tcPr>
          <w:p w14:paraId="6CF0629E" w14:textId="77777777" w:rsidR="00870054" w:rsidRDefault="00870054">
            <w:pPr>
              <w:pStyle w:val="ConsPlusNormal"/>
              <w:jc w:val="center"/>
            </w:pPr>
            <w:r>
              <w:t>9218,16</w:t>
            </w:r>
          </w:p>
        </w:tc>
        <w:tc>
          <w:tcPr>
            <w:tcW w:w="1701" w:type="dxa"/>
          </w:tcPr>
          <w:p w14:paraId="5D043937" w14:textId="77777777" w:rsidR="00870054" w:rsidRDefault="00870054">
            <w:pPr>
              <w:pStyle w:val="ConsPlusNormal"/>
              <w:jc w:val="center"/>
            </w:pPr>
            <w:r>
              <w:t>9218,16</w:t>
            </w:r>
          </w:p>
        </w:tc>
        <w:tc>
          <w:tcPr>
            <w:tcW w:w="1701" w:type="dxa"/>
          </w:tcPr>
          <w:p w14:paraId="0613C987" w14:textId="77777777" w:rsidR="00870054" w:rsidRDefault="00870054">
            <w:pPr>
              <w:pStyle w:val="ConsPlusNormal"/>
              <w:jc w:val="center"/>
            </w:pPr>
            <w:r>
              <w:t>9218,16</w:t>
            </w:r>
          </w:p>
        </w:tc>
      </w:tr>
      <w:tr w:rsidR="00870054" w14:paraId="3BACE9BE" w14:textId="77777777">
        <w:tc>
          <w:tcPr>
            <w:tcW w:w="2835" w:type="dxa"/>
          </w:tcPr>
          <w:p w14:paraId="302B3492" w14:textId="77777777" w:rsidR="00870054" w:rsidRDefault="00870054">
            <w:pPr>
              <w:pStyle w:val="ConsPlusNormal"/>
            </w:pPr>
            <w:r>
              <w:t xml:space="preserve">Ежемесячное денежное вознаграждение за классное руководство (кураторство) </w:t>
            </w:r>
            <w:r>
              <w:lastRenderedPageBreak/>
              <w:t>педагогическим работникам государственных образовательных организаций субъектов Российской Федерации и города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680" w:type="dxa"/>
          </w:tcPr>
          <w:p w14:paraId="048C82C9" w14:textId="77777777" w:rsidR="00870054" w:rsidRDefault="00870054">
            <w:pPr>
              <w:pStyle w:val="ConsPlusNormal"/>
              <w:jc w:val="center"/>
            </w:pPr>
            <w:r>
              <w:lastRenderedPageBreak/>
              <w:t>765</w:t>
            </w:r>
          </w:p>
        </w:tc>
        <w:tc>
          <w:tcPr>
            <w:tcW w:w="680" w:type="dxa"/>
          </w:tcPr>
          <w:p w14:paraId="1D81FFE9" w14:textId="77777777" w:rsidR="00870054" w:rsidRDefault="00870054">
            <w:pPr>
              <w:pStyle w:val="ConsPlusNormal"/>
              <w:jc w:val="center"/>
            </w:pPr>
            <w:r>
              <w:t>07</w:t>
            </w:r>
          </w:p>
        </w:tc>
        <w:tc>
          <w:tcPr>
            <w:tcW w:w="680" w:type="dxa"/>
          </w:tcPr>
          <w:p w14:paraId="1F434B8A" w14:textId="77777777" w:rsidR="00870054" w:rsidRDefault="00870054">
            <w:pPr>
              <w:pStyle w:val="ConsPlusNormal"/>
              <w:jc w:val="center"/>
            </w:pPr>
            <w:r>
              <w:t>04</w:t>
            </w:r>
          </w:p>
        </w:tc>
        <w:tc>
          <w:tcPr>
            <w:tcW w:w="1701" w:type="dxa"/>
          </w:tcPr>
          <w:p w14:paraId="73B5A1F4" w14:textId="77777777" w:rsidR="00870054" w:rsidRDefault="00870054">
            <w:pPr>
              <w:pStyle w:val="ConsPlusNormal"/>
              <w:jc w:val="center"/>
            </w:pPr>
            <w:r>
              <w:t>19 1 Ю6 53630</w:t>
            </w:r>
          </w:p>
        </w:tc>
        <w:tc>
          <w:tcPr>
            <w:tcW w:w="680" w:type="dxa"/>
          </w:tcPr>
          <w:p w14:paraId="1A131005" w14:textId="77777777" w:rsidR="00870054" w:rsidRDefault="00870054">
            <w:pPr>
              <w:pStyle w:val="ConsPlusNormal"/>
            </w:pPr>
          </w:p>
        </w:tc>
        <w:tc>
          <w:tcPr>
            <w:tcW w:w="1757" w:type="dxa"/>
          </w:tcPr>
          <w:p w14:paraId="685A4563" w14:textId="77777777" w:rsidR="00870054" w:rsidRDefault="00870054">
            <w:pPr>
              <w:pStyle w:val="ConsPlusNormal"/>
              <w:jc w:val="center"/>
            </w:pPr>
            <w:r>
              <w:t>9218,16</w:t>
            </w:r>
          </w:p>
        </w:tc>
        <w:tc>
          <w:tcPr>
            <w:tcW w:w="1701" w:type="dxa"/>
          </w:tcPr>
          <w:p w14:paraId="6A24E24B" w14:textId="77777777" w:rsidR="00870054" w:rsidRDefault="00870054">
            <w:pPr>
              <w:pStyle w:val="ConsPlusNormal"/>
              <w:jc w:val="center"/>
            </w:pPr>
            <w:r>
              <w:t>9218,16</w:t>
            </w:r>
          </w:p>
        </w:tc>
        <w:tc>
          <w:tcPr>
            <w:tcW w:w="1701" w:type="dxa"/>
          </w:tcPr>
          <w:p w14:paraId="240A56B3" w14:textId="77777777" w:rsidR="00870054" w:rsidRDefault="00870054">
            <w:pPr>
              <w:pStyle w:val="ConsPlusNormal"/>
              <w:jc w:val="center"/>
            </w:pPr>
            <w:r>
              <w:t>9218,16</w:t>
            </w:r>
          </w:p>
        </w:tc>
      </w:tr>
      <w:tr w:rsidR="00870054" w14:paraId="64823CCC" w14:textId="77777777">
        <w:tc>
          <w:tcPr>
            <w:tcW w:w="2835" w:type="dxa"/>
          </w:tcPr>
          <w:p w14:paraId="738FFA42"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7580A6D1" w14:textId="77777777" w:rsidR="00870054" w:rsidRDefault="00870054">
            <w:pPr>
              <w:pStyle w:val="ConsPlusNormal"/>
              <w:jc w:val="center"/>
            </w:pPr>
            <w:r>
              <w:t>765</w:t>
            </w:r>
          </w:p>
        </w:tc>
        <w:tc>
          <w:tcPr>
            <w:tcW w:w="680" w:type="dxa"/>
          </w:tcPr>
          <w:p w14:paraId="638C8F0B" w14:textId="77777777" w:rsidR="00870054" w:rsidRDefault="00870054">
            <w:pPr>
              <w:pStyle w:val="ConsPlusNormal"/>
              <w:jc w:val="center"/>
            </w:pPr>
            <w:r>
              <w:t>07</w:t>
            </w:r>
          </w:p>
        </w:tc>
        <w:tc>
          <w:tcPr>
            <w:tcW w:w="680" w:type="dxa"/>
          </w:tcPr>
          <w:p w14:paraId="22588139" w14:textId="77777777" w:rsidR="00870054" w:rsidRDefault="00870054">
            <w:pPr>
              <w:pStyle w:val="ConsPlusNormal"/>
              <w:jc w:val="center"/>
            </w:pPr>
            <w:r>
              <w:t>04</w:t>
            </w:r>
          </w:p>
        </w:tc>
        <w:tc>
          <w:tcPr>
            <w:tcW w:w="1701" w:type="dxa"/>
          </w:tcPr>
          <w:p w14:paraId="38623496" w14:textId="77777777" w:rsidR="00870054" w:rsidRDefault="00870054">
            <w:pPr>
              <w:pStyle w:val="ConsPlusNormal"/>
              <w:jc w:val="center"/>
            </w:pPr>
            <w:r>
              <w:t>19 1 Ю6 53630</w:t>
            </w:r>
          </w:p>
        </w:tc>
        <w:tc>
          <w:tcPr>
            <w:tcW w:w="680" w:type="dxa"/>
          </w:tcPr>
          <w:p w14:paraId="2A881FE8" w14:textId="77777777" w:rsidR="00870054" w:rsidRDefault="00870054">
            <w:pPr>
              <w:pStyle w:val="ConsPlusNormal"/>
              <w:jc w:val="center"/>
            </w:pPr>
            <w:r>
              <w:t>600</w:t>
            </w:r>
          </w:p>
        </w:tc>
        <w:tc>
          <w:tcPr>
            <w:tcW w:w="1757" w:type="dxa"/>
          </w:tcPr>
          <w:p w14:paraId="433CD0B6" w14:textId="77777777" w:rsidR="00870054" w:rsidRDefault="00870054">
            <w:pPr>
              <w:pStyle w:val="ConsPlusNormal"/>
              <w:jc w:val="center"/>
            </w:pPr>
            <w:r>
              <w:t>9218,16</w:t>
            </w:r>
          </w:p>
        </w:tc>
        <w:tc>
          <w:tcPr>
            <w:tcW w:w="1701" w:type="dxa"/>
          </w:tcPr>
          <w:p w14:paraId="0F1FB042" w14:textId="77777777" w:rsidR="00870054" w:rsidRDefault="00870054">
            <w:pPr>
              <w:pStyle w:val="ConsPlusNormal"/>
              <w:jc w:val="center"/>
            </w:pPr>
            <w:r>
              <w:t>9218,16</w:t>
            </w:r>
          </w:p>
        </w:tc>
        <w:tc>
          <w:tcPr>
            <w:tcW w:w="1701" w:type="dxa"/>
          </w:tcPr>
          <w:p w14:paraId="4DB99B28" w14:textId="77777777" w:rsidR="00870054" w:rsidRDefault="00870054">
            <w:pPr>
              <w:pStyle w:val="ConsPlusNormal"/>
              <w:jc w:val="center"/>
            </w:pPr>
            <w:r>
              <w:t>9218,16</w:t>
            </w:r>
          </w:p>
        </w:tc>
      </w:tr>
      <w:tr w:rsidR="00870054" w14:paraId="07DA91DB" w14:textId="77777777">
        <w:tc>
          <w:tcPr>
            <w:tcW w:w="2835" w:type="dxa"/>
          </w:tcPr>
          <w:p w14:paraId="73635432" w14:textId="77777777" w:rsidR="00870054" w:rsidRDefault="00870054">
            <w:pPr>
              <w:pStyle w:val="ConsPlusNormal"/>
            </w:pPr>
            <w:r>
              <w:t>Комплексы процессных мероприятий</w:t>
            </w:r>
          </w:p>
        </w:tc>
        <w:tc>
          <w:tcPr>
            <w:tcW w:w="680" w:type="dxa"/>
          </w:tcPr>
          <w:p w14:paraId="44A1E632" w14:textId="77777777" w:rsidR="00870054" w:rsidRDefault="00870054">
            <w:pPr>
              <w:pStyle w:val="ConsPlusNormal"/>
              <w:jc w:val="center"/>
            </w:pPr>
            <w:r>
              <w:t>765</w:t>
            </w:r>
          </w:p>
        </w:tc>
        <w:tc>
          <w:tcPr>
            <w:tcW w:w="680" w:type="dxa"/>
          </w:tcPr>
          <w:p w14:paraId="1208D286" w14:textId="77777777" w:rsidR="00870054" w:rsidRDefault="00870054">
            <w:pPr>
              <w:pStyle w:val="ConsPlusNormal"/>
              <w:jc w:val="center"/>
            </w:pPr>
            <w:r>
              <w:t>07</w:t>
            </w:r>
          </w:p>
        </w:tc>
        <w:tc>
          <w:tcPr>
            <w:tcW w:w="680" w:type="dxa"/>
          </w:tcPr>
          <w:p w14:paraId="778127A8" w14:textId="77777777" w:rsidR="00870054" w:rsidRDefault="00870054">
            <w:pPr>
              <w:pStyle w:val="ConsPlusNormal"/>
              <w:jc w:val="center"/>
            </w:pPr>
            <w:r>
              <w:t>04</w:t>
            </w:r>
          </w:p>
        </w:tc>
        <w:tc>
          <w:tcPr>
            <w:tcW w:w="1701" w:type="dxa"/>
          </w:tcPr>
          <w:p w14:paraId="30DB5516" w14:textId="77777777" w:rsidR="00870054" w:rsidRDefault="00870054">
            <w:pPr>
              <w:pStyle w:val="ConsPlusNormal"/>
              <w:jc w:val="center"/>
            </w:pPr>
            <w:r>
              <w:t>19 4</w:t>
            </w:r>
          </w:p>
        </w:tc>
        <w:tc>
          <w:tcPr>
            <w:tcW w:w="680" w:type="dxa"/>
          </w:tcPr>
          <w:p w14:paraId="695C0CF9" w14:textId="77777777" w:rsidR="00870054" w:rsidRDefault="00870054">
            <w:pPr>
              <w:pStyle w:val="ConsPlusNormal"/>
            </w:pPr>
          </w:p>
        </w:tc>
        <w:tc>
          <w:tcPr>
            <w:tcW w:w="1757" w:type="dxa"/>
          </w:tcPr>
          <w:p w14:paraId="0B6AA073" w14:textId="77777777" w:rsidR="00870054" w:rsidRDefault="00870054">
            <w:pPr>
              <w:pStyle w:val="ConsPlusNormal"/>
              <w:jc w:val="center"/>
            </w:pPr>
            <w:r>
              <w:t>278964,96</w:t>
            </w:r>
          </w:p>
        </w:tc>
        <w:tc>
          <w:tcPr>
            <w:tcW w:w="1701" w:type="dxa"/>
          </w:tcPr>
          <w:p w14:paraId="149A1626" w14:textId="77777777" w:rsidR="00870054" w:rsidRDefault="00870054">
            <w:pPr>
              <w:pStyle w:val="ConsPlusNormal"/>
              <w:jc w:val="center"/>
            </w:pPr>
            <w:r>
              <w:t>278964,96</w:t>
            </w:r>
          </w:p>
        </w:tc>
        <w:tc>
          <w:tcPr>
            <w:tcW w:w="1701" w:type="dxa"/>
          </w:tcPr>
          <w:p w14:paraId="76507662" w14:textId="77777777" w:rsidR="00870054" w:rsidRDefault="00870054">
            <w:pPr>
              <w:pStyle w:val="ConsPlusNormal"/>
              <w:jc w:val="center"/>
            </w:pPr>
            <w:r>
              <w:t>278964,96</w:t>
            </w:r>
          </w:p>
        </w:tc>
      </w:tr>
      <w:tr w:rsidR="00870054" w14:paraId="61F75170" w14:textId="77777777">
        <w:tc>
          <w:tcPr>
            <w:tcW w:w="2835" w:type="dxa"/>
          </w:tcPr>
          <w:p w14:paraId="671A2299" w14:textId="77777777" w:rsidR="00870054" w:rsidRDefault="00870054">
            <w:pPr>
              <w:pStyle w:val="ConsPlusNormal"/>
            </w:pPr>
            <w:r>
              <w:lastRenderedPageBreak/>
              <w:t>Комплекс процессных мероприятий "Развитие среднего профессионального образования"</w:t>
            </w:r>
          </w:p>
        </w:tc>
        <w:tc>
          <w:tcPr>
            <w:tcW w:w="680" w:type="dxa"/>
          </w:tcPr>
          <w:p w14:paraId="70AE2F94" w14:textId="77777777" w:rsidR="00870054" w:rsidRDefault="00870054">
            <w:pPr>
              <w:pStyle w:val="ConsPlusNormal"/>
              <w:jc w:val="center"/>
            </w:pPr>
            <w:r>
              <w:t>765</w:t>
            </w:r>
          </w:p>
        </w:tc>
        <w:tc>
          <w:tcPr>
            <w:tcW w:w="680" w:type="dxa"/>
          </w:tcPr>
          <w:p w14:paraId="65644576" w14:textId="77777777" w:rsidR="00870054" w:rsidRDefault="00870054">
            <w:pPr>
              <w:pStyle w:val="ConsPlusNormal"/>
              <w:jc w:val="center"/>
            </w:pPr>
            <w:r>
              <w:t>07</w:t>
            </w:r>
          </w:p>
        </w:tc>
        <w:tc>
          <w:tcPr>
            <w:tcW w:w="680" w:type="dxa"/>
          </w:tcPr>
          <w:p w14:paraId="52C9B415" w14:textId="77777777" w:rsidR="00870054" w:rsidRDefault="00870054">
            <w:pPr>
              <w:pStyle w:val="ConsPlusNormal"/>
              <w:jc w:val="center"/>
            </w:pPr>
            <w:r>
              <w:t>04</w:t>
            </w:r>
          </w:p>
        </w:tc>
        <w:tc>
          <w:tcPr>
            <w:tcW w:w="1701" w:type="dxa"/>
          </w:tcPr>
          <w:p w14:paraId="1F0E58E8" w14:textId="77777777" w:rsidR="00870054" w:rsidRDefault="00870054">
            <w:pPr>
              <w:pStyle w:val="ConsPlusNormal"/>
              <w:jc w:val="center"/>
            </w:pPr>
            <w:r>
              <w:t>19 4 04</w:t>
            </w:r>
          </w:p>
        </w:tc>
        <w:tc>
          <w:tcPr>
            <w:tcW w:w="680" w:type="dxa"/>
          </w:tcPr>
          <w:p w14:paraId="04757681" w14:textId="77777777" w:rsidR="00870054" w:rsidRDefault="00870054">
            <w:pPr>
              <w:pStyle w:val="ConsPlusNormal"/>
            </w:pPr>
          </w:p>
        </w:tc>
        <w:tc>
          <w:tcPr>
            <w:tcW w:w="1757" w:type="dxa"/>
          </w:tcPr>
          <w:p w14:paraId="294FEB83" w14:textId="77777777" w:rsidR="00870054" w:rsidRDefault="00870054">
            <w:pPr>
              <w:pStyle w:val="ConsPlusNormal"/>
              <w:jc w:val="center"/>
            </w:pPr>
            <w:r>
              <w:t>278964,96</w:t>
            </w:r>
          </w:p>
        </w:tc>
        <w:tc>
          <w:tcPr>
            <w:tcW w:w="1701" w:type="dxa"/>
          </w:tcPr>
          <w:p w14:paraId="7A0AC05A" w14:textId="77777777" w:rsidR="00870054" w:rsidRDefault="00870054">
            <w:pPr>
              <w:pStyle w:val="ConsPlusNormal"/>
              <w:jc w:val="center"/>
            </w:pPr>
            <w:r>
              <w:t>278964,96</w:t>
            </w:r>
          </w:p>
        </w:tc>
        <w:tc>
          <w:tcPr>
            <w:tcW w:w="1701" w:type="dxa"/>
          </w:tcPr>
          <w:p w14:paraId="09822CA4" w14:textId="77777777" w:rsidR="00870054" w:rsidRDefault="00870054">
            <w:pPr>
              <w:pStyle w:val="ConsPlusNormal"/>
              <w:jc w:val="center"/>
            </w:pPr>
            <w:r>
              <w:t>278964,96</w:t>
            </w:r>
          </w:p>
        </w:tc>
      </w:tr>
      <w:tr w:rsidR="00870054" w14:paraId="7886D6E8" w14:textId="77777777">
        <w:tc>
          <w:tcPr>
            <w:tcW w:w="2835" w:type="dxa"/>
          </w:tcPr>
          <w:p w14:paraId="67FC28ED" w14:textId="77777777" w:rsidR="00870054" w:rsidRDefault="00870054">
            <w:pPr>
              <w:pStyle w:val="ConsPlusNormal"/>
            </w:pPr>
            <w:r>
              <w:t>Обеспечение деятельности государственных учреждений, реализующих программы среднего профессионального образования</w:t>
            </w:r>
          </w:p>
        </w:tc>
        <w:tc>
          <w:tcPr>
            <w:tcW w:w="680" w:type="dxa"/>
          </w:tcPr>
          <w:p w14:paraId="4FBAF3DF" w14:textId="77777777" w:rsidR="00870054" w:rsidRDefault="00870054">
            <w:pPr>
              <w:pStyle w:val="ConsPlusNormal"/>
              <w:jc w:val="center"/>
            </w:pPr>
            <w:r>
              <w:t>765</w:t>
            </w:r>
          </w:p>
        </w:tc>
        <w:tc>
          <w:tcPr>
            <w:tcW w:w="680" w:type="dxa"/>
          </w:tcPr>
          <w:p w14:paraId="522AA1CE" w14:textId="77777777" w:rsidR="00870054" w:rsidRDefault="00870054">
            <w:pPr>
              <w:pStyle w:val="ConsPlusNormal"/>
              <w:jc w:val="center"/>
            </w:pPr>
            <w:r>
              <w:t>07</w:t>
            </w:r>
          </w:p>
        </w:tc>
        <w:tc>
          <w:tcPr>
            <w:tcW w:w="680" w:type="dxa"/>
          </w:tcPr>
          <w:p w14:paraId="488E35F9" w14:textId="77777777" w:rsidR="00870054" w:rsidRDefault="00870054">
            <w:pPr>
              <w:pStyle w:val="ConsPlusNormal"/>
              <w:jc w:val="center"/>
            </w:pPr>
            <w:r>
              <w:t>04</w:t>
            </w:r>
          </w:p>
        </w:tc>
        <w:tc>
          <w:tcPr>
            <w:tcW w:w="1701" w:type="dxa"/>
          </w:tcPr>
          <w:p w14:paraId="12B97F01" w14:textId="77777777" w:rsidR="00870054" w:rsidRDefault="00870054">
            <w:pPr>
              <w:pStyle w:val="ConsPlusNormal"/>
              <w:jc w:val="center"/>
            </w:pPr>
            <w:r>
              <w:t>19 4 04 00594</w:t>
            </w:r>
          </w:p>
        </w:tc>
        <w:tc>
          <w:tcPr>
            <w:tcW w:w="680" w:type="dxa"/>
          </w:tcPr>
          <w:p w14:paraId="714A1244" w14:textId="77777777" w:rsidR="00870054" w:rsidRDefault="00870054">
            <w:pPr>
              <w:pStyle w:val="ConsPlusNormal"/>
            </w:pPr>
          </w:p>
        </w:tc>
        <w:tc>
          <w:tcPr>
            <w:tcW w:w="1757" w:type="dxa"/>
          </w:tcPr>
          <w:p w14:paraId="41ABB0CA" w14:textId="77777777" w:rsidR="00870054" w:rsidRDefault="00870054">
            <w:pPr>
              <w:pStyle w:val="ConsPlusNormal"/>
              <w:jc w:val="center"/>
            </w:pPr>
            <w:r>
              <w:t>252574,56</w:t>
            </w:r>
          </w:p>
        </w:tc>
        <w:tc>
          <w:tcPr>
            <w:tcW w:w="1701" w:type="dxa"/>
          </w:tcPr>
          <w:p w14:paraId="72AA1969" w14:textId="77777777" w:rsidR="00870054" w:rsidRDefault="00870054">
            <w:pPr>
              <w:pStyle w:val="ConsPlusNormal"/>
              <w:jc w:val="center"/>
            </w:pPr>
            <w:r>
              <w:t>252574,56</w:t>
            </w:r>
          </w:p>
        </w:tc>
        <w:tc>
          <w:tcPr>
            <w:tcW w:w="1701" w:type="dxa"/>
          </w:tcPr>
          <w:p w14:paraId="029DBDCB" w14:textId="77777777" w:rsidR="00870054" w:rsidRDefault="00870054">
            <w:pPr>
              <w:pStyle w:val="ConsPlusNormal"/>
              <w:jc w:val="center"/>
            </w:pPr>
            <w:r>
              <w:t>252574,56</w:t>
            </w:r>
          </w:p>
        </w:tc>
      </w:tr>
      <w:tr w:rsidR="00870054" w14:paraId="3D27D2E4" w14:textId="77777777">
        <w:tc>
          <w:tcPr>
            <w:tcW w:w="2835" w:type="dxa"/>
          </w:tcPr>
          <w:p w14:paraId="67EF6B08"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66EA0046" w14:textId="77777777" w:rsidR="00870054" w:rsidRDefault="00870054">
            <w:pPr>
              <w:pStyle w:val="ConsPlusNormal"/>
              <w:jc w:val="center"/>
            </w:pPr>
            <w:r>
              <w:t>765</w:t>
            </w:r>
          </w:p>
        </w:tc>
        <w:tc>
          <w:tcPr>
            <w:tcW w:w="680" w:type="dxa"/>
          </w:tcPr>
          <w:p w14:paraId="3A196CA0" w14:textId="77777777" w:rsidR="00870054" w:rsidRDefault="00870054">
            <w:pPr>
              <w:pStyle w:val="ConsPlusNormal"/>
              <w:jc w:val="center"/>
            </w:pPr>
            <w:r>
              <w:t>07</w:t>
            </w:r>
          </w:p>
        </w:tc>
        <w:tc>
          <w:tcPr>
            <w:tcW w:w="680" w:type="dxa"/>
          </w:tcPr>
          <w:p w14:paraId="7C68FEE1" w14:textId="77777777" w:rsidR="00870054" w:rsidRDefault="00870054">
            <w:pPr>
              <w:pStyle w:val="ConsPlusNormal"/>
              <w:jc w:val="center"/>
            </w:pPr>
            <w:r>
              <w:t>04</w:t>
            </w:r>
          </w:p>
        </w:tc>
        <w:tc>
          <w:tcPr>
            <w:tcW w:w="1701" w:type="dxa"/>
          </w:tcPr>
          <w:p w14:paraId="6306E5E3" w14:textId="77777777" w:rsidR="00870054" w:rsidRDefault="00870054">
            <w:pPr>
              <w:pStyle w:val="ConsPlusNormal"/>
              <w:jc w:val="center"/>
            </w:pPr>
            <w:r>
              <w:t>19 4 04 00594</w:t>
            </w:r>
          </w:p>
        </w:tc>
        <w:tc>
          <w:tcPr>
            <w:tcW w:w="680" w:type="dxa"/>
          </w:tcPr>
          <w:p w14:paraId="1AAE21E4" w14:textId="77777777" w:rsidR="00870054" w:rsidRDefault="00870054">
            <w:pPr>
              <w:pStyle w:val="ConsPlusNormal"/>
              <w:jc w:val="center"/>
            </w:pPr>
            <w:r>
              <w:t>600</w:t>
            </w:r>
          </w:p>
        </w:tc>
        <w:tc>
          <w:tcPr>
            <w:tcW w:w="1757" w:type="dxa"/>
          </w:tcPr>
          <w:p w14:paraId="2556D4F0" w14:textId="77777777" w:rsidR="00870054" w:rsidRDefault="00870054">
            <w:pPr>
              <w:pStyle w:val="ConsPlusNormal"/>
              <w:jc w:val="center"/>
            </w:pPr>
            <w:r>
              <w:t>252574,56</w:t>
            </w:r>
          </w:p>
        </w:tc>
        <w:tc>
          <w:tcPr>
            <w:tcW w:w="1701" w:type="dxa"/>
          </w:tcPr>
          <w:p w14:paraId="0F33BC01" w14:textId="77777777" w:rsidR="00870054" w:rsidRDefault="00870054">
            <w:pPr>
              <w:pStyle w:val="ConsPlusNormal"/>
              <w:jc w:val="center"/>
            </w:pPr>
            <w:r>
              <w:t>252574,56</w:t>
            </w:r>
          </w:p>
        </w:tc>
        <w:tc>
          <w:tcPr>
            <w:tcW w:w="1701" w:type="dxa"/>
          </w:tcPr>
          <w:p w14:paraId="4EC02A69" w14:textId="77777777" w:rsidR="00870054" w:rsidRDefault="00870054">
            <w:pPr>
              <w:pStyle w:val="ConsPlusNormal"/>
              <w:jc w:val="center"/>
            </w:pPr>
            <w:r>
              <w:t>252574,56</w:t>
            </w:r>
          </w:p>
        </w:tc>
      </w:tr>
      <w:tr w:rsidR="00870054" w14:paraId="493D1F84" w14:textId="77777777">
        <w:tc>
          <w:tcPr>
            <w:tcW w:w="2835" w:type="dxa"/>
          </w:tcPr>
          <w:p w14:paraId="3BD23903" w14:textId="77777777" w:rsidR="00870054" w:rsidRDefault="00870054">
            <w:pPr>
              <w:pStyle w:val="ConsPlusNormal"/>
            </w:pPr>
            <w:r>
              <w:t xml:space="preserve">Выплата стипендий студентам республиканских государственных образовательных учреждений среднего профессионального и высшего образования, обучающимся по очной </w:t>
            </w:r>
            <w:r>
              <w:lastRenderedPageBreak/>
              <w:t>форме</w:t>
            </w:r>
          </w:p>
        </w:tc>
        <w:tc>
          <w:tcPr>
            <w:tcW w:w="680" w:type="dxa"/>
          </w:tcPr>
          <w:p w14:paraId="0AE20D2C" w14:textId="77777777" w:rsidR="00870054" w:rsidRDefault="00870054">
            <w:pPr>
              <w:pStyle w:val="ConsPlusNormal"/>
              <w:jc w:val="center"/>
            </w:pPr>
            <w:r>
              <w:lastRenderedPageBreak/>
              <w:t>765</w:t>
            </w:r>
          </w:p>
        </w:tc>
        <w:tc>
          <w:tcPr>
            <w:tcW w:w="680" w:type="dxa"/>
          </w:tcPr>
          <w:p w14:paraId="1D2005BD" w14:textId="77777777" w:rsidR="00870054" w:rsidRDefault="00870054">
            <w:pPr>
              <w:pStyle w:val="ConsPlusNormal"/>
              <w:jc w:val="center"/>
            </w:pPr>
            <w:r>
              <w:t>07</w:t>
            </w:r>
          </w:p>
        </w:tc>
        <w:tc>
          <w:tcPr>
            <w:tcW w:w="680" w:type="dxa"/>
          </w:tcPr>
          <w:p w14:paraId="7088D256" w14:textId="77777777" w:rsidR="00870054" w:rsidRDefault="00870054">
            <w:pPr>
              <w:pStyle w:val="ConsPlusNormal"/>
              <w:jc w:val="center"/>
            </w:pPr>
            <w:r>
              <w:t>04</w:t>
            </w:r>
          </w:p>
        </w:tc>
        <w:tc>
          <w:tcPr>
            <w:tcW w:w="1701" w:type="dxa"/>
          </w:tcPr>
          <w:p w14:paraId="4BFA33AA" w14:textId="77777777" w:rsidR="00870054" w:rsidRDefault="00870054">
            <w:pPr>
              <w:pStyle w:val="ConsPlusNormal"/>
              <w:jc w:val="center"/>
            </w:pPr>
            <w:r>
              <w:t>19 4 04 22440</w:t>
            </w:r>
          </w:p>
        </w:tc>
        <w:tc>
          <w:tcPr>
            <w:tcW w:w="680" w:type="dxa"/>
          </w:tcPr>
          <w:p w14:paraId="589CD580" w14:textId="77777777" w:rsidR="00870054" w:rsidRDefault="00870054">
            <w:pPr>
              <w:pStyle w:val="ConsPlusNormal"/>
            </w:pPr>
          </w:p>
        </w:tc>
        <w:tc>
          <w:tcPr>
            <w:tcW w:w="1757" w:type="dxa"/>
          </w:tcPr>
          <w:p w14:paraId="13B77A0D" w14:textId="77777777" w:rsidR="00870054" w:rsidRDefault="00870054">
            <w:pPr>
              <w:pStyle w:val="ConsPlusNormal"/>
              <w:jc w:val="center"/>
            </w:pPr>
            <w:r>
              <w:t>26390,40</w:t>
            </w:r>
          </w:p>
        </w:tc>
        <w:tc>
          <w:tcPr>
            <w:tcW w:w="1701" w:type="dxa"/>
          </w:tcPr>
          <w:p w14:paraId="00D20371" w14:textId="77777777" w:rsidR="00870054" w:rsidRDefault="00870054">
            <w:pPr>
              <w:pStyle w:val="ConsPlusNormal"/>
              <w:jc w:val="center"/>
            </w:pPr>
            <w:r>
              <w:t>26390,40</w:t>
            </w:r>
          </w:p>
        </w:tc>
        <w:tc>
          <w:tcPr>
            <w:tcW w:w="1701" w:type="dxa"/>
          </w:tcPr>
          <w:p w14:paraId="13DABACE" w14:textId="77777777" w:rsidR="00870054" w:rsidRDefault="00870054">
            <w:pPr>
              <w:pStyle w:val="ConsPlusNormal"/>
              <w:jc w:val="center"/>
            </w:pPr>
            <w:r>
              <w:t>26390,40</w:t>
            </w:r>
          </w:p>
        </w:tc>
      </w:tr>
      <w:tr w:rsidR="00870054" w14:paraId="09D7CD9E" w14:textId="77777777">
        <w:tc>
          <w:tcPr>
            <w:tcW w:w="2835" w:type="dxa"/>
          </w:tcPr>
          <w:p w14:paraId="48EEF683"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1273E2CC" w14:textId="77777777" w:rsidR="00870054" w:rsidRDefault="00870054">
            <w:pPr>
              <w:pStyle w:val="ConsPlusNormal"/>
              <w:jc w:val="center"/>
            </w:pPr>
            <w:r>
              <w:t>765</w:t>
            </w:r>
          </w:p>
        </w:tc>
        <w:tc>
          <w:tcPr>
            <w:tcW w:w="680" w:type="dxa"/>
          </w:tcPr>
          <w:p w14:paraId="02D07279" w14:textId="77777777" w:rsidR="00870054" w:rsidRDefault="00870054">
            <w:pPr>
              <w:pStyle w:val="ConsPlusNormal"/>
              <w:jc w:val="center"/>
            </w:pPr>
            <w:r>
              <w:t>07</w:t>
            </w:r>
          </w:p>
        </w:tc>
        <w:tc>
          <w:tcPr>
            <w:tcW w:w="680" w:type="dxa"/>
          </w:tcPr>
          <w:p w14:paraId="11C42E94" w14:textId="77777777" w:rsidR="00870054" w:rsidRDefault="00870054">
            <w:pPr>
              <w:pStyle w:val="ConsPlusNormal"/>
              <w:jc w:val="center"/>
            </w:pPr>
            <w:r>
              <w:t>04</w:t>
            </w:r>
          </w:p>
        </w:tc>
        <w:tc>
          <w:tcPr>
            <w:tcW w:w="1701" w:type="dxa"/>
          </w:tcPr>
          <w:p w14:paraId="2E3B9419" w14:textId="77777777" w:rsidR="00870054" w:rsidRDefault="00870054">
            <w:pPr>
              <w:pStyle w:val="ConsPlusNormal"/>
              <w:jc w:val="center"/>
            </w:pPr>
            <w:r>
              <w:t>19 4 04 22440</w:t>
            </w:r>
          </w:p>
        </w:tc>
        <w:tc>
          <w:tcPr>
            <w:tcW w:w="680" w:type="dxa"/>
          </w:tcPr>
          <w:p w14:paraId="3EAD53A1" w14:textId="77777777" w:rsidR="00870054" w:rsidRDefault="00870054">
            <w:pPr>
              <w:pStyle w:val="ConsPlusNormal"/>
              <w:jc w:val="center"/>
            </w:pPr>
            <w:r>
              <w:t>600</w:t>
            </w:r>
          </w:p>
        </w:tc>
        <w:tc>
          <w:tcPr>
            <w:tcW w:w="1757" w:type="dxa"/>
          </w:tcPr>
          <w:p w14:paraId="1A6E2B72" w14:textId="77777777" w:rsidR="00870054" w:rsidRDefault="00870054">
            <w:pPr>
              <w:pStyle w:val="ConsPlusNormal"/>
              <w:jc w:val="center"/>
            </w:pPr>
            <w:r>
              <w:t>26390,40</w:t>
            </w:r>
          </w:p>
        </w:tc>
        <w:tc>
          <w:tcPr>
            <w:tcW w:w="1701" w:type="dxa"/>
          </w:tcPr>
          <w:p w14:paraId="0F8573BB" w14:textId="77777777" w:rsidR="00870054" w:rsidRDefault="00870054">
            <w:pPr>
              <w:pStyle w:val="ConsPlusNormal"/>
              <w:jc w:val="center"/>
            </w:pPr>
            <w:r>
              <w:t>26390,40</w:t>
            </w:r>
          </w:p>
        </w:tc>
        <w:tc>
          <w:tcPr>
            <w:tcW w:w="1701" w:type="dxa"/>
          </w:tcPr>
          <w:p w14:paraId="0DB59312" w14:textId="77777777" w:rsidR="00870054" w:rsidRDefault="00870054">
            <w:pPr>
              <w:pStyle w:val="ConsPlusNormal"/>
              <w:jc w:val="center"/>
            </w:pPr>
            <w:r>
              <w:t>26390,40</w:t>
            </w:r>
          </w:p>
        </w:tc>
      </w:tr>
      <w:tr w:rsidR="00870054" w14:paraId="0DBBF588" w14:textId="77777777">
        <w:tc>
          <w:tcPr>
            <w:tcW w:w="2835" w:type="dxa"/>
          </w:tcPr>
          <w:p w14:paraId="36F7E317" w14:textId="77777777" w:rsidR="00870054" w:rsidRDefault="00870054">
            <w:pPr>
              <w:pStyle w:val="ConsPlusNormal"/>
            </w:pPr>
            <w:r>
              <w:t>Другие вопросы в области образования</w:t>
            </w:r>
          </w:p>
        </w:tc>
        <w:tc>
          <w:tcPr>
            <w:tcW w:w="680" w:type="dxa"/>
          </w:tcPr>
          <w:p w14:paraId="5ECFC823" w14:textId="77777777" w:rsidR="00870054" w:rsidRDefault="00870054">
            <w:pPr>
              <w:pStyle w:val="ConsPlusNormal"/>
              <w:jc w:val="center"/>
            </w:pPr>
            <w:r>
              <w:t>765</w:t>
            </w:r>
          </w:p>
        </w:tc>
        <w:tc>
          <w:tcPr>
            <w:tcW w:w="680" w:type="dxa"/>
          </w:tcPr>
          <w:p w14:paraId="643DDE4C" w14:textId="77777777" w:rsidR="00870054" w:rsidRDefault="00870054">
            <w:pPr>
              <w:pStyle w:val="ConsPlusNormal"/>
              <w:jc w:val="center"/>
            </w:pPr>
            <w:r>
              <w:t>07</w:t>
            </w:r>
          </w:p>
        </w:tc>
        <w:tc>
          <w:tcPr>
            <w:tcW w:w="680" w:type="dxa"/>
          </w:tcPr>
          <w:p w14:paraId="348605EB" w14:textId="77777777" w:rsidR="00870054" w:rsidRDefault="00870054">
            <w:pPr>
              <w:pStyle w:val="ConsPlusNormal"/>
              <w:jc w:val="center"/>
            </w:pPr>
            <w:r>
              <w:t>09</w:t>
            </w:r>
          </w:p>
        </w:tc>
        <w:tc>
          <w:tcPr>
            <w:tcW w:w="1701" w:type="dxa"/>
          </w:tcPr>
          <w:p w14:paraId="149DC8F6" w14:textId="77777777" w:rsidR="00870054" w:rsidRDefault="00870054">
            <w:pPr>
              <w:pStyle w:val="ConsPlusNormal"/>
            </w:pPr>
          </w:p>
        </w:tc>
        <w:tc>
          <w:tcPr>
            <w:tcW w:w="680" w:type="dxa"/>
          </w:tcPr>
          <w:p w14:paraId="04334EE0" w14:textId="77777777" w:rsidR="00870054" w:rsidRDefault="00870054">
            <w:pPr>
              <w:pStyle w:val="ConsPlusNormal"/>
            </w:pPr>
          </w:p>
        </w:tc>
        <w:tc>
          <w:tcPr>
            <w:tcW w:w="1757" w:type="dxa"/>
          </w:tcPr>
          <w:p w14:paraId="3F65A21F" w14:textId="77777777" w:rsidR="00870054" w:rsidRDefault="00870054">
            <w:pPr>
              <w:pStyle w:val="ConsPlusNormal"/>
              <w:jc w:val="center"/>
            </w:pPr>
            <w:r>
              <w:t>234,23</w:t>
            </w:r>
          </w:p>
        </w:tc>
        <w:tc>
          <w:tcPr>
            <w:tcW w:w="1701" w:type="dxa"/>
          </w:tcPr>
          <w:p w14:paraId="39094253" w14:textId="77777777" w:rsidR="00870054" w:rsidRDefault="00870054">
            <w:pPr>
              <w:pStyle w:val="ConsPlusNormal"/>
              <w:jc w:val="center"/>
            </w:pPr>
            <w:r>
              <w:t>234,36</w:t>
            </w:r>
          </w:p>
        </w:tc>
        <w:tc>
          <w:tcPr>
            <w:tcW w:w="1701" w:type="dxa"/>
          </w:tcPr>
          <w:p w14:paraId="3342336F" w14:textId="77777777" w:rsidR="00870054" w:rsidRDefault="00870054">
            <w:pPr>
              <w:pStyle w:val="ConsPlusNormal"/>
              <w:jc w:val="center"/>
            </w:pPr>
            <w:r>
              <w:t>234,36</w:t>
            </w:r>
          </w:p>
        </w:tc>
      </w:tr>
      <w:tr w:rsidR="00870054" w14:paraId="49459A9C" w14:textId="77777777">
        <w:tc>
          <w:tcPr>
            <w:tcW w:w="2835" w:type="dxa"/>
          </w:tcPr>
          <w:p w14:paraId="7EC70B77" w14:textId="77777777" w:rsidR="00870054" w:rsidRDefault="00870054">
            <w:pPr>
              <w:pStyle w:val="ConsPlusNormal"/>
            </w:pPr>
            <w:r>
              <w:t xml:space="preserve">Государственная </w:t>
            </w:r>
            <w:hyperlink r:id="rId243">
              <w:r>
                <w:rPr>
                  <w:color w:val="0000FF"/>
                </w:rPr>
                <w:t>программа</w:t>
              </w:r>
            </w:hyperlink>
            <w:r>
              <w:t xml:space="preserve"> Республики Дагестан "Развитие образования в Республике Дагестан"</w:t>
            </w:r>
          </w:p>
        </w:tc>
        <w:tc>
          <w:tcPr>
            <w:tcW w:w="680" w:type="dxa"/>
          </w:tcPr>
          <w:p w14:paraId="350FC2C0" w14:textId="77777777" w:rsidR="00870054" w:rsidRDefault="00870054">
            <w:pPr>
              <w:pStyle w:val="ConsPlusNormal"/>
              <w:jc w:val="center"/>
            </w:pPr>
            <w:r>
              <w:t>765</w:t>
            </w:r>
          </w:p>
        </w:tc>
        <w:tc>
          <w:tcPr>
            <w:tcW w:w="680" w:type="dxa"/>
          </w:tcPr>
          <w:p w14:paraId="38AF1698" w14:textId="77777777" w:rsidR="00870054" w:rsidRDefault="00870054">
            <w:pPr>
              <w:pStyle w:val="ConsPlusNormal"/>
              <w:jc w:val="center"/>
            </w:pPr>
            <w:r>
              <w:t>07</w:t>
            </w:r>
          </w:p>
        </w:tc>
        <w:tc>
          <w:tcPr>
            <w:tcW w:w="680" w:type="dxa"/>
          </w:tcPr>
          <w:p w14:paraId="30028CB4" w14:textId="77777777" w:rsidR="00870054" w:rsidRDefault="00870054">
            <w:pPr>
              <w:pStyle w:val="ConsPlusNormal"/>
              <w:jc w:val="center"/>
            </w:pPr>
            <w:r>
              <w:t>09</w:t>
            </w:r>
          </w:p>
        </w:tc>
        <w:tc>
          <w:tcPr>
            <w:tcW w:w="1701" w:type="dxa"/>
          </w:tcPr>
          <w:p w14:paraId="6CDC93CE" w14:textId="77777777" w:rsidR="00870054" w:rsidRDefault="00870054">
            <w:pPr>
              <w:pStyle w:val="ConsPlusNormal"/>
              <w:jc w:val="center"/>
            </w:pPr>
            <w:r>
              <w:t>19</w:t>
            </w:r>
          </w:p>
        </w:tc>
        <w:tc>
          <w:tcPr>
            <w:tcW w:w="680" w:type="dxa"/>
          </w:tcPr>
          <w:p w14:paraId="651F2B70" w14:textId="77777777" w:rsidR="00870054" w:rsidRDefault="00870054">
            <w:pPr>
              <w:pStyle w:val="ConsPlusNormal"/>
            </w:pPr>
          </w:p>
        </w:tc>
        <w:tc>
          <w:tcPr>
            <w:tcW w:w="1757" w:type="dxa"/>
          </w:tcPr>
          <w:p w14:paraId="77D24D36" w14:textId="77777777" w:rsidR="00870054" w:rsidRDefault="00870054">
            <w:pPr>
              <w:pStyle w:val="ConsPlusNormal"/>
              <w:jc w:val="center"/>
            </w:pPr>
            <w:r>
              <w:t>234,23</w:t>
            </w:r>
          </w:p>
        </w:tc>
        <w:tc>
          <w:tcPr>
            <w:tcW w:w="1701" w:type="dxa"/>
          </w:tcPr>
          <w:p w14:paraId="59E9158A" w14:textId="77777777" w:rsidR="00870054" w:rsidRDefault="00870054">
            <w:pPr>
              <w:pStyle w:val="ConsPlusNormal"/>
              <w:jc w:val="center"/>
            </w:pPr>
            <w:r>
              <w:t>234,36</w:t>
            </w:r>
          </w:p>
        </w:tc>
        <w:tc>
          <w:tcPr>
            <w:tcW w:w="1701" w:type="dxa"/>
          </w:tcPr>
          <w:p w14:paraId="5DEC31F6" w14:textId="77777777" w:rsidR="00870054" w:rsidRDefault="00870054">
            <w:pPr>
              <w:pStyle w:val="ConsPlusNormal"/>
              <w:jc w:val="center"/>
            </w:pPr>
            <w:r>
              <w:t>234,36</w:t>
            </w:r>
          </w:p>
        </w:tc>
      </w:tr>
      <w:tr w:rsidR="00870054" w14:paraId="005C324F" w14:textId="77777777">
        <w:tc>
          <w:tcPr>
            <w:tcW w:w="2835" w:type="dxa"/>
          </w:tcPr>
          <w:p w14:paraId="0E493043" w14:textId="77777777" w:rsidR="00870054" w:rsidRDefault="00870054">
            <w:pPr>
              <w:pStyle w:val="ConsPlusNormal"/>
            </w:pPr>
            <w:r>
              <w:t>Региональные проекты, обеспечивающие достижение результатов федеральных проектов, входящих в состав национального проекта</w:t>
            </w:r>
          </w:p>
        </w:tc>
        <w:tc>
          <w:tcPr>
            <w:tcW w:w="680" w:type="dxa"/>
          </w:tcPr>
          <w:p w14:paraId="28CD28CC" w14:textId="77777777" w:rsidR="00870054" w:rsidRDefault="00870054">
            <w:pPr>
              <w:pStyle w:val="ConsPlusNormal"/>
              <w:jc w:val="center"/>
            </w:pPr>
            <w:r>
              <w:t>765</w:t>
            </w:r>
          </w:p>
        </w:tc>
        <w:tc>
          <w:tcPr>
            <w:tcW w:w="680" w:type="dxa"/>
          </w:tcPr>
          <w:p w14:paraId="61A2E543" w14:textId="77777777" w:rsidR="00870054" w:rsidRDefault="00870054">
            <w:pPr>
              <w:pStyle w:val="ConsPlusNormal"/>
              <w:jc w:val="center"/>
            </w:pPr>
            <w:r>
              <w:t>07</w:t>
            </w:r>
          </w:p>
        </w:tc>
        <w:tc>
          <w:tcPr>
            <w:tcW w:w="680" w:type="dxa"/>
          </w:tcPr>
          <w:p w14:paraId="41421C4C" w14:textId="77777777" w:rsidR="00870054" w:rsidRDefault="00870054">
            <w:pPr>
              <w:pStyle w:val="ConsPlusNormal"/>
              <w:jc w:val="center"/>
            </w:pPr>
            <w:r>
              <w:t>09</w:t>
            </w:r>
          </w:p>
        </w:tc>
        <w:tc>
          <w:tcPr>
            <w:tcW w:w="1701" w:type="dxa"/>
          </w:tcPr>
          <w:p w14:paraId="20446B19" w14:textId="77777777" w:rsidR="00870054" w:rsidRDefault="00870054">
            <w:pPr>
              <w:pStyle w:val="ConsPlusNormal"/>
              <w:jc w:val="center"/>
            </w:pPr>
            <w:r>
              <w:t>19 1</w:t>
            </w:r>
          </w:p>
        </w:tc>
        <w:tc>
          <w:tcPr>
            <w:tcW w:w="680" w:type="dxa"/>
          </w:tcPr>
          <w:p w14:paraId="7BCD6F9A" w14:textId="77777777" w:rsidR="00870054" w:rsidRDefault="00870054">
            <w:pPr>
              <w:pStyle w:val="ConsPlusNormal"/>
            </w:pPr>
          </w:p>
        </w:tc>
        <w:tc>
          <w:tcPr>
            <w:tcW w:w="1757" w:type="dxa"/>
          </w:tcPr>
          <w:p w14:paraId="133F58C4" w14:textId="77777777" w:rsidR="00870054" w:rsidRDefault="00870054">
            <w:pPr>
              <w:pStyle w:val="ConsPlusNormal"/>
              <w:jc w:val="center"/>
            </w:pPr>
            <w:r>
              <w:t>234,23</w:t>
            </w:r>
          </w:p>
        </w:tc>
        <w:tc>
          <w:tcPr>
            <w:tcW w:w="1701" w:type="dxa"/>
          </w:tcPr>
          <w:p w14:paraId="003D0763" w14:textId="77777777" w:rsidR="00870054" w:rsidRDefault="00870054">
            <w:pPr>
              <w:pStyle w:val="ConsPlusNormal"/>
              <w:jc w:val="center"/>
            </w:pPr>
            <w:r>
              <w:t>234,36</w:t>
            </w:r>
          </w:p>
        </w:tc>
        <w:tc>
          <w:tcPr>
            <w:tcW w:w="1701" w:type="dxa"/>
          </w:tcPr>
          <w:p w14:paraId="40510C93" w14:textId="77777777" w:rsidR="00870054" w:rsidRDefault="00870054">
            <w:pPr>
              <w:pStyle w:val="ConsPlusNormal"/>
              <w:jc w:val="center"/>
            </w:pPr>
            <w:r>
              <w:t>234,36</w:t>
            </w:r>
          </w:p>
        </w:tc>
      </w:tr>
      <w:tr w:rsidR="00870054" w14:paraId="4E12A3B3" w14:textId="77777777">
        <w:tc>
          <w:tcPr>
            <w:tcW w:w="2835" w:type="dxa"/>
          </w:tcPr>
          <w:p w14:paraId="6C02A676" w14:textId="77777777" w:rsidR="00870054" w:rsidRDefault="00870054">
            <w:pPr>
              <w:pStyle w:val="ConsPlusNormal"/>
            </w:pPr>
            <w:r>
              <w:t>Региональный проект "Педагоги и наставники"</w:t>
            </w:r>
          </w:p>
        </w:tc>
        <w:tc>
          <w:tcPr>
            <w:tcW w:w="680" w:type="dxa"/>
          </w:tcPr>
          <w:p w14:paraId="3CB8EBB0" w14:textId="77777777" w:rsidR="00870054" w:rsidRDefault="00870054">
            <w:pPr>
              <w:pStyle w:val="ConsPlusNormal"/>
              <w:jc w:val="center"/>
            </w:pPr>
            <w:r>
              <w:t>765</w:t>
            </w:r>
          </w:p>
        </w:tc>
        <w:tc>
          <w:tcPr>
            <w:tcW w:w="680" w:type="dxa"/>
          </w:tcPr>
          <w:p w14:paraId="1D3699AE" w14:textId="77777777" w:rsidR="00870054" w:rsidRDefault="00870054">
            <w:pPr>
              <w:pStyle w:val="ConsPlusNormal"/>
              <w:jc w:val="center"/>
            </w:pPr>
            <w:r>
              <w:t>07</w:t>
            </w:r>
          </w:p>
        </w:tc>
        <w:tc>
          <w:tcPr>
            <w:tcW w:w="680" w:type="dxa"/>
          </w:tcPr>
          <w:p w14:paraId="52B25A69" w14:textId="77777777" w:rsidR="00870054" w:rsidRDefault="00870054">
            <w:pPr>
              <w:pStyle w:val="ConsPlusNormal"/>
              <w:jc w:val="center"/>
            </w:pPr>
            <w:r>
              <w:t>09</w:t>
            </w:r>
          </w:p>
        </w:tc>
        <w:tc>
          <w:tcPr>
            <w:tcW w:w="1701" w:type="dxa"/>
          </w:tcPr>
          <w:p w14:paraId="1F4362CF" w14:textId="77777777" w:rsidR="00870054" w:rsidRDefault="00870054">
            <w:pPr>
              <w:pStyle w:val="ConsPlusNormal"/>
              <w:jc w:val="center"/>
            </w:pPr>
            <w:r>
              <w:t>19 1 Ю6</w:t>
            </w:r>
          </w:p>
        </w:tc>
        <w:tc>
          <w:tcPr>
            <w:tcW w:w="680" w:type="dxa"/>
          </w:tcPr>
          <w:p w14:paraId="773271EB" w14:textId="77777777" w:rsidR="00870054" w:rsidRDefault="00870054">
            <w:pPr>
              <w:pStyle w:val="ConsPlusNormal"/>
            </w:pPr>
          </w:p>
        </w:tc>
        <w:tc>
          <w:tcPr>
            <w:tcW w:w="1757" w:type="dxa"/>
          </w:tcPr>
          <w:p w14:paraId="65493297" w14:textId="77777777" w:rsidR="00870054" w:rsidRDefault="00870054">
            <w:pPr>
              <w:pStyle w:val="ConsPlusNormal"/>
              <w:jc w:val="center"/>
            </w:pPr>
            <w:r>
              <w:t>234,23</w:t>
            </w:r>
          </w:p>
        </w:tc>
        <w:tc>
          <w:tcPr>
            <w:tcW w:w="1701" w:type="dxa"/>
          </w:tcPr>
          <w:p w14:paraId="4426AC30" w14:textId="77777777" w:rsidR="00870054" w:rsidRDefault="00870054">
            <w:pPr>
              <w:pStyle w:val="ConsPlusNormal"/>
              <w:jc w:val="center"/>
            </w:pPr>
            <w:r>
              <w:t>234,36</w:t>
            </w:r>
          </w:p>
        </w:tc>
        <w:tc>
          <w:tcPr>
            <w:tcW w:w="1701" w:type="dxa"/>
          </w:tcPr>
          <w:p w14:paraId="1AA88568" w14:textId="77777777" w:rsidR="00870054" w:rsidRDefault="00870054">
            <w:pPr>
              <w:pStyle w:val="ConsPlusNormal"/>
              <w:jc w:val="center"/>
            </w:pPr>
            <w:r>
              <w:t>234,36</w:t>
            </w:r>
          </w:p>
        </w:tc>
      </w:tr>
      <w:tr w:rsidR="00870054" w14:paraId="1B2704AF" w14:textId="77777777">
        <w:tc>
          <w:tcPr>
            <w:tcW w:w="2835" w:type="dxa"/>
          </w:tcPr>
          <w:p w14:paraId="3C1ED75B" w14:textId="77777777" w:rsidR="00870054" w:rsidRDefault="00870054">
            <w:pPr>
              <w:pStyle w:val="ConsPlusNormal"/>
            </w:pPr>
            <w:r>
              <w:t xml:space="preserve">Обеспечение выплат ежемесячного денежного вознаграждения советникам директоров </w:t>
            </w:r>
            <w:r>
              <w:lastRenderedPageBreak/>
              <w:t>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680" w:type="dxa"/>
          </w:tcPr>
          <w:p w14:paraId="063882EC" w14:textId="77777777" w:rsidR="00870054" w:rsidRDefault="00870054">
            <w:pPr>
              <w:pStyle w:val="ConsPlusNormal"/>
              <w:jc w:val="center"/>
            </w:pPr>
            <w:r>
              <w:lastRenderedPageBreak/>
              <w:t>765</w:t>
            </w:r>
          </w:p>
        </w:tc>
        <w:tc>
          <w:tcPr>
            <w:tcW w:w="680" w:type="dxa"/>
          </w:tcPr>
          <w:p w14:paraId="41034870" w14:textId="77777777" w:rsidR="00870054" w:rsidRDefault="00870054">
            <w:pPr>
              <w:pStyle w:val="ConsPlusNormal"/>
              <w:jc w:val="center"/>
            </w:pPr>
            <w:r>
              <w:t>07</w:t>
            </w:r>
          </w:p>
        </w:tc>
        <w:tc>
          <w:tcPr>
            <w:tcW w:w="680" w:type="dxa"/>
          </w:tcPr>
          <w:p w14:paraId="35FECD13" w14:textId="77777777" w:rsidR="00870054" w:rsidRDefault="00870054">
            <w:pPr>
              <w:pStyle w:val="ConsPlusNormal"/>
              <w:jc w:val="center"/>
            </w:pPr>
            <w:r>
              <w:t>09</w:t>
            </w:r>
          </w:p>
        </w:tc>
        <w:tc>
          <w:tcPr>
            <w:tcW w:w="1701" w:type="dxa"/>
          </w:tcPr>
          <w:p w14:paraId="0B0E2A52" w14:textId="77777777" w:rsidR="00870054" w:rsidRDefault="00870054">
            <w:pPr>
              <w:pStyle w:val="ConsPlusNormal"/>
              <w:jc w:val="center"/>
            </w:pPr>
            <w:r>
              <w:t>19 1 Ю6 50500</w:t>
            </w:r>
          </w:p>
        </w:tc>
        <w:tc>
          <w:tcPr>
            <w:tcW w:w="680" w:type="dxa"/>
          </w:tcPr>
          <w:p w14:paraId="397A4C27" w14:textId="77777777" w:rsidR="00870054" w:rsidRDefault="00870054">
            <w:pPr>
              <w:pStyle w:val="ConsPlusNormal"/>
            </w:pPr>
          </w:p>
        </w:tc>
        <w:tc>
          <w:tcPr>
            <w:tcW w:w="1757" w:type="dxa"/>
          </w:tcPr>
          <w:p w14:paraId="23C84F22" w14:textId="77777777" w:rsidR="00870054" w:rsidRDefault="00870054">
            <w:pPr>
              <w:pStyle w:val="ConsPlusNormal"/>
              <w:jc w:val="center"/>
            </w:pPr>
            <w:r>
              <w:t>234,23</w:t>
            </w:r>
          </w:p>
        </w:tc>
        <w:tc>
          <w:tcPr>
            <w:tcW w:w="1701" w:type="dxa"/>
          </w:tcPr>
          <w:p w14:paraId="56909275" w14:textId="77777777" w:rsidR="00870054" w:rsidRDefault="00870054">
            <w:pPr>
              <w:pStyle w:val="ConsPlusNormal"/>
              <w:jc w:val="center"/>
            </w:pPr>
            <w:r>
              <w:t>234,36</w:t>
            </w:r>
          </w:p>
        </w:tc>
        <w:tc>
          <w:tcPr>
            <w:tcW w:w="1701" w:type="dxa"/>
          </w:tcPr>
          <w:p w14:paraId="034F7ACF" w14:textId="77777777" w:rsidR="00870054" w:rsidRDefault="00870054">
            <w:pPr>
              <w:pStyle w:val="ConsPlusNormal"/>
              <w:jc w:val="center"/>
            </w:pPr>
            <w:r>
              <w:t>234,36</w:t>
            </w:r>
          </w:p>
        </w:tc>
      </w:tr>
      <w:tr w:rsidR="00870054" w14:paraId="76231020" w14:textId="77777777">
        <w:tc>
          <w:tcPr>
            <w:tcW w:w="2835" w:type="dxa"/>
          </w:tcPr>
          <w:p w14:paraId="42EB6ADE"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5C6FA774" w14:textId="77777777" w:rsidR="00870054" w:rsidRDefault="00870054">
            <w:pPr>
              <w:pStyle w:val="ConsPlusNormal"/>
              <w:jc w:val="center"/>
            </w:pPr>
            <w:r>
              <w:t>765</w:t>
            </w:r>
          </w:p>
        </w:tc>
        <w:tc>
          <w:tcPr>
            <w:tcW w:w="680" w:type="dxa"/>
          </w:tcPr>
          <w:p w14:paraId="4278010E" w14:textId="77777777" w:rsidR="00870054" w:rsidRDefault="00870054">
            <w:pPr>
              <w:pStyle w:val="ConsPlusNormal"/>
              <w:jc w:val="center"/>
            </w:pPr>
            <w:r>
              <w:t>07</w:t>
            </w:r>
          </w:p>
        </w:tc>
        <w:tc>
          <w:tcPr>
            <w:tcW w:w="680" w:type="dxa"/>
          </w:tcPr>
          <w:p w14:paraId="10CD4FDA" w14:textId="77777777" w:rsidR="00870054" w:rsidRDefault="00870054">
            <w:pPr>
              <w:pStyle w:val="ConsPlusNormal"/>
              <w:jc w:val="center"/>
            </w:pPr>
            <w:r>
              <w:t>09</w:t>
            </w:r>
          </w:p>
        </w:tc>
        <w:tc>
          <w:tcPr>
            <w:tcW w:w="1701" w:type="dxa"/>
          </w:tcPr>
          <w:p w14:paraId="2F7D28E6" w14:textId="77777777" w:rsidR="00870054" w:rsidRDefault="00870054">
            <w:pPr>
              <w:pStyle w:val="ConsPlusNormal"/>
              <w:jc w:val="center"/>
            </w:pPr>
            <w:r>
              <w:t>19 1 Ю6 50500</w:t>
            </w:r>
          </w:p>
        </w:tc>
        <w:tc>
          <w:tcPr>
            <w:tcW w:w="680" w:type="dxa"/>
          </w:tcPr>
          <w:p w14:paraId="6F96DD10" w14:textId="77777777" w:rsidR="00870054" w:rsidRDefault="00870054">
            <w:pPr>
              <w:pStyle w:val="ConsPlusNormal"/>
              <w:jc w:val="center"/>
            </w:pPr>
            <w:r>
              <w:t>600</w:t>
            </w:r>
          </w:p>
        </w:tc>
        <w:tc>
          <w:tcPr>
            <w:tcW w:w="1757" w:type="dxa"/>
          </w:tcPr>
          <w:p w14:paraId="09ABA308" w14:textId="77777777" w:rsidR="00870054" w:rsidRDefault="00870054">
            <w:pPr>
              <w:pStyle w:val="ConsPlusNormal"/>
              <w:jc w:val="center"/>
            </w:pPr>
            <w:r>
              <w:t>234,23</w:t>
            </w:r>
          </w:p>
        </w:tc>
        <w:tc>
          <w:tcPr>
            <w:tcW w:w="1701" w:type="dxa"/>
          </w:tcPr>
          <w:p w14:paraId="189A12E5" w14:textId="77777777" w:rsidR="00870054" w:rsidRDefault="00870054">
            <w:pPr>
              <w:pStyle w:val="ConsPlusNormal"/>
              <w:jc w:val="center"/>
            </w:pPr>
            <w:r>
              <w:t>234,36</w:t>
            </w:r>
          </w:p>
        </w:tc>
        <w:tc>
          <w:tcPr>
            <w:tcW w:w="1701" w:type="dxa"/>
          </w:tcPr>
          <w:p w14:paraId="69D39C60" w14:textId="77777777" w:rsidR="00870054" w:rsidRDefault="00870054">
            <w:pPr>
              <w:pStyle w:val="ConsPlusNormal"/>
              <w:jc w:val="center"/>
            </w:pPr>
            <w:r>
              <w:t>234,36</w:t>
            </w:r>
          </w:p>
        </w:tc>
      </w:tr>
      <w:tr w:rsidR="00870054" w14:paraId="7D03541F" w14:textId="77777777">
        <w:tc>
          <w:tcPr>
            <w:tcW w:w="2835" w:type="dxa"/>
          </w:tcPr>
          <w:p w14:paraId="3A2E8221" w14:textId="77777777" w:rsidR="00870054" w:rsidRDefault="00870054">
            <w:pPr>
              <w:pStyle w:val="ConsPlusNormal"/>
            </w:pPr>
            <w:r>
              <w:t>Социальная политика</w:t>
            </w:r>
          </w:p>
        </w:tc>
        <w:tc>
          <w:tcPr>
            <w:tcW w:w="680" w:type="dxa"/>
          </w:tcPr>
          <w:p w14:paraId="2542F20C" w14:textId="77777777" w:rsidR="00870054" w:rsidRDefault="00870054">
            <w:pPr>
              <w:pStyle w:val="ConsPlusNormal"/>
              <w:jc w:val="center"/>
            </w:pPr>
            <w:r>
              <w:t>765</w:t>
            </w:r>
          </w:p>
        </w:tc>
        <w:tc>
          <w:tcPr>
            <w:tcW w:w="680" w:type="dxa"/>
          </w:tcPr>
          <w:p w14:paraId="144C89D5" w14:textId="77777777" w:rsidR="00870054" w:rsidRDefault="00870054">
            <w:pPr>
              <w:pStyle w:val="ConsPlusNormal"/>
              <w:jc w:val="center"/>
            </w:pPr>
            <w:r>
              <w:t>10</w:t>
            </w:r>
          </w:p>
        </w:tc>
        <w:tc>
          <w:tcPr>
            <w:tcW w:w="680" w:type="dxa"/>
          </w:tcPr>
          <w:p w14:paraId="57507131" w14:textId="77777777" w:rsidR="00870054" w:rsidRDefault="00870054">
            <w:pPr>
              <w:pStyle w:val="ConsPlusNormal"/>
            </w:pPr>
          </w:p>
        </w:tc>
        <w:tc>
          <w:tcPr>
            <w:tcW w:w="1701" w:type="dxa"/>
          </w:tcPr>
          <w:p w14:paraId="44134336" w14:textId="77777777" w:rsidR="00870054" w:rsidRDefault="00870054">
            <w:pPr>
              <w:pStyle w:val="ConsPlusNormal"/>
            </w:pPr>
          </w:p>
        </w:tc>
        <w:tc>
          <w:tcPr>
            <w:tcW w:w="680" w:type="dxa"/>
          </w:tcPr>
          <w:p w14:paraId="3206435D" w14:textId="77777777" w:rsidR="00870054" w:rsidRDefault="00870054">
            <w:pPr>
              <w:pStyle w:val="ConsPlusNormal"/>
            </w:pPr>
          </w:p>
        </w:tc>
        <w:tc>
          <w:tcPr>
            <w:tcW w:w="1757" w:type="dxa"/>
          </w:tcPr>
          <w:p w14:paraId="35530AF9" w14:textId="77777777" w:rsidR="00870054" w:rsidRDefault="00870054">
            <w:pPr>
              <w:pStyle w:val="ConsPlusNormal"/>
              <w:jc w:val="center"/>
            </w:pPr>
            <w:r>
              <w:t>4860,80</w:t>
            </w:r>
          </w:p>
        </w:tc>
        <w:tc>
          <w:tcPr>
            <w:tcW w:w="1701" w:type="dxa"/>
          </w:tcPr>
          <w:p w14:paraId="4DD8B12C" w14:textId="77777777" w:rsidR="00870054" w:rsidRDefault="00870054">
            <w:pPr>
              <w:pStyle w:val="ConsPlusNormal"/>
              <w:jc w:val="center"/>
            </w:pPr>
            <w:r>
              <w:t>4860,80</w:t>
            </w:r>
          </w:p>
        </w:tc>
        <w:tc>
          <w:tcPr>
            <w:tcW w:w="1701" w:type="dxa"/>
          </w:tcPr>
          <w:p w14:paraId="0D11C01A" w14:textId="77777777" w:rsidR="00870054" w:rsidRDefault="00870054">
            <w:pPr>
              <w:pStyle w:val="ConsPlusNormal"/>
              <w:jc w:val="center"/>
            </w:pPr>
            <w:r>
              <w:t>4860,80</w:t>
            </w:r>
          </w:p>
        </w:tc>
      </w:tr>
      <w:tr w:rsidR="00870054" w14:paraId="03756D1E" w14:textId="77777777">
        <w:tc>
          <w:tcPr>
            <w:tcW w:w="2835" w:type="dxa"/>
          </w:tcPr>
          <w:p w14:paraId="03BF2FB0" w14:textId="77777777" w:rsidR="00870054" w:rsidRDefault="00870054">
            <w:pPr>
              <w:pStyle w:val="ConsPlusNormal"/>
            </w:pPr>
            <w:r>
              <w:t>Охрана семьи и детства</w:t>
            </w:r>
          </w:p>
        </w:tc>
        <w:tc>
          <w:tcPr>
            <w:tcW w:w="680" w:type="dxa"/>
          </w:tcPr>
          <w:p w14:paraId="58952151" w14:textId="77777777" w:rsidR="00870054" w:rsidRDefault="00870054">
            <w:pPr>
              <w:pStyle w:val="ConsPlusNormal"/>
              <w:jc w:val="center"/>
            </w:pPr>
            <w:r>
              <w:t>765</w:t>
            </w:r>
          </w:p>
        </w:tc>
        <w:tc>
          <w:tcPr>
            <w:tcW w:w="680" w:type="dxa"/>
          </w:tcPr>
          <w:p w14:paraId="6C2C0AF9" w14:textId="77777777" w:rsidR="00870054" w:rsidRDefault="00870054">
            <w:pPr>
              <w:pStyle w:val="ConsPlusNormal"/>
              <w:jc w:val="center"/>
            </w:pPr>
            <w:r>
              <w:t>10</w:t>
            </w:r>
          </w:p>
        </w:tc>
        <w:tc>
          <w:tcPr>
            <w:tcW w:w="680" w:type="dxa"/>
          </w:tcPr>
          <w:p w14:paraId="70ADD788" w14:textId="77777777" w:rsidR="00870054" w:rsidRDefault="00870054">
            <w:pPr>
              <w:pStyle w:val="ConsPlusNormal"/>
              <w:jc w:val="center"/>
            </w:pPr>
            <w:r>
              <w:t>04</w:t>
            </w:r>
          </w:p>
        </w:tc>
        <w:tc>
          <w:tcPr>
            <w:tcW w:w="1701" w:type="dxa"/>
          </w:tcPr>
          <w:p w14:paraId="58327DF5" w14:textId="77777777" w:rsidR="00870054" w:rsidRDefault="00870054">
            <w:pPr>
              <w:pStyle w:val="ConsPlusNormal"/>
            </w:pPr>
          </w:p>
        </w:tc>
        <w:tc>
          <w:tcPr>
            <w:tcW w:w="680" w:type="dxa"/>
          </w:tcPr>
          <w:p w14:paraId="2416FC18" w14:textId="77777777" w:rsidR="00870054" w:rsidRDefault="00870054">
            <w:pPr>
              <w:pStyle w:val="ConsPlusNormal"/>
            </w:pPr>
          </w:p>
        </w:tc>
        <w:tc>
          <w:tcPr>
            <w:tcW w:w="1757" w:type="dxa"/>
          </w:tcPr>
          <w:p w14:paraId="20D1E143" w14:textId="77777777" w:rsidR="00870054" w:rsidRDefault="00870054">
            <w:pPr>
              <w:pStyle w:val="ConsPlusNormal"/>
              <w:jc w:val="center"/>
            </w:pPr>
            <w:r>
              <w:t>4860,80</w:t>
            </w:r>
          </w:p>
        </w:tc>
        <w:tc>
          <w:tcPr>
            <w:tcW w:w="1701" w:type="dxa"/>
          </w:tcPr>
          <w:p w14:paraId="2EBB9830" w14:textId="77777777" w:rsidR="00870054" w:rsidRDefault="00870054">
            <w:pPr>
              <w:pStyle w:val="ConsPlusNormal"/>
              <w:jc w:val="center"/>
            </w:pPr>
            <w:r>
              <w:t>4860,80</w:t>
            </w:r>
          </w:p>
        </w:tc>
        <w:tc>
          <w:tcPr>
            <w:tcW w:w="1701" w:type="dxa"/>
          </w:tcPr>
          <w:p w14:paraId="6DCA42E6" w14:textId="77777777" w:rsidR="00870054" w:rsidRDefault="00870054">
            <w:pPr>
              <w:pStyle w:val="ConsPlusNormal"/>
              <w:jc w:val="center"/>
            </w:pPr>
            <w:r>
              <w:t>4860,80</w:t>
            </w:r>
          </w:p>
        </w:tc>
      </w:tr>
      <w:tr w:rsidR="00870054" w14:paraId="21665781" w14:textId="77777777">
        <w:tc>
          <w:tcPr>
            <w:tcW w:w="2835" w:type="dxa"/>
          </w:tcPr>
          <w:p w14:paraId="4AE7B93E" w14:textId="77777777" w:rsidR="00870054" w:rsidRDefault="00870054">
            <w:pPr>
              <w:pStyle w:val="ConsPlusNormal"/>
            </w:pPr>
            <w:r>
              <w:lastRenderedPageBreak/>
              <w:t xml:space="preserve">Государственная </w:t>
            </w:r>
            <w:hyperlink r:id="rId244">
              <w:r>
                <w:rPr>
                  <w:color w:val="0000FF"/>
                </w:rPr>
                <w:t>программа</w:t>
              </w:r>
            </w:hyperlink>
            <w:r>
              <w:t xml:space="preserve"> Республики Дагестан "Социальная поддержка граждан"</w:t>
            </w:r>
          </w:p>
        </w:tc>
        <w:tc>
          <w:tcPr>
            <w:tcW w:w="680" w:type="dxa"/>
          </w:tcPr>
          <w:p w14:paraId="36BA52D8" w14:textId="77777777" w:rsidR="00870054" w:rsidRDefault="00870054">
            <w:pPr>
              <w:pStyle w:val="ConsPlusNormal"/>
              <w:jc w:val="center"/>
            </w:pPr>
            <w:r>
              <w:t>765</w:t>
            </w:r>
          </w:p>
        </w:tc>
        <w:tc>
          <w:tcPr>
            <w:tcW w:w="680" w:type="dxa"/>
          </w:tcPr>
          <w:p w14:paraId="250901B6" w14:textId="77777777" w:rsidR="00870054" w:rsidRDefault="00870054">
            <w:pPr>
              <w:pStyle w:val="ConsPlusNormal"/>
              <w:jc w:val="center"/>
            </w:pPr>
            <w:r>
              <w:t>10</w:t>
            </w:r>
          </w:p>
        </w:tc>
        <w:tc>
          <w:tcPr>
            <w:tcW w:w="680" w:type="dxa"/>
          </w:tcPr>
          <w:p w14:paraId="65936367" w14:textId="77777777" w:rsidR="00870054" w:rsidRDefault="00870054">
            <w:pPr>
              <w:pStyle w:val="ConsPlusNormal"/>
              <w:jc w:val="center"/>
            </w:pPr>
            <w:r>
              <w:t>04</w:t>
            </w:r>
          </w:p>
        </w:tc>
        <w:tc>
          <w:tcPr>
            <w:tcW w:w="1701" w:type="dxa"/>
          </w:tcPr>
          <w:p w14:paraId="625960C6" w14:textId="77777777" w:rsidR="00870054" w:rsidRDefault="00870054">
            <w:pPr>
              <w:pStyle w:val="ConsPlusNormal"/>
              <w:jc w:val="center"/>
            </w:pPr>
            <w:r>
              <w:t>22</w:t>
            </w:r>
          </w:p>
        </w:tc>
        <w:tc>
          <w:tcPr>
            <w:tcW w:w="680" w:type="dxa"/>
          </w:tcPr>
          <w:p w14:paraId="19E27D86" w14:textId="77777777" w:rsidR="00870054" w:rsidRDefault="00870054">
            <w:pPr>
              <w:pStyle w:val="ConsPlusNormal"/>
            </w:pPr>
          </w:p>
        </w:tc>
        <w:tc>
          <w:tcPr>
            <w:tcW w:w="1757" w:type="dxa"/>
          </w:tcPr>
          <w:p w14:paraId="20F63F3F" w14:textId="77777777" w:rsidR="00870054" w:rsidRDefault="00870054">
            <w:pPr>
              <w:pStyle w:val="ConsPlusNormal"/>
              <w:jc w:val="center"/>
            </w:pPr>
            <w:r>
              <w:t>4860,80</w:t>
            </w:r>
          </w:p>
        </w:tc>
        <w:tc>
          <w:tcPr>
            <w:tcW w:w="1701" w:type="dxa"/>
          </w:tcPr>
          <w:p w14:paraId="21E504E4" w14:textId="77777777" w:rsidR="00870054" w:rsidRDefault="00870054">
            <w:pPr>
              <w:pStyle w:val="ConsPlusNormal"/>
              <w:jc w:val="center"/>
            </w:pPr>
            <w:r>
              <w:t>4860,80</w:t>
            </w:r>
          </w:p>
        </w:tc>
        <w:tc>
          <w:tcPr>
            <w:tcW w:w="1701" w:type="dxa"/>
          </w:tcPr>
          <w:p w14:paraId="69F970B9" w14:textId="77777777" w:rsidR="00870054" w:rsidRDefault="00870054">
            <w:pPr>
              <w:pStyle w:val="ConsPlusNormal"/>
              <w:jc w:val="center"/>
            </w:pPr>
            <w:r>
              <w:t>4860,80</w:t>
            </w:r>
          </w:p>
        </w:tc>
      </w:tr>
      <w:tr w:rsidR="00870054" w14:paraId="683A7347" w14:textId="77777777">
        <w:tc>
          <w:tcPr>
            <w:tcW w:w="2835" w:type="dxa"/>
          </w:tcPr>
          <w:p w14:paraId="6E37B1B9" w14:textId="77777777" w:rsidR="00870054" w:rsidRDefault="00870054">
            <w:pPr>
              <w:pStyle w:val="ConsPlusNormal"/>
            </w:pPr>
            <w:r>
              <w:t>Комплексы процессных мероприятий</w:t>
            </w:r>
          </w:p>
        </w:tc>
        <w:tc>
          <w:tcPr>
            <w:tcW w:w="680" w:type="dxa"/>
          </w:tcPr>
          <w:p w14:paraId="69A9F972" w14:textId="77777777" w:rsidR="00870054" w:rsidRDefault="00870054">
            <w:pPr>
              <w:pStyle w:val="ConsPlusNormal"/>
              <w:jc w:val="center"/>
            </w:pPr>
            <w:r>
              <w:t>765</w:t>
            </w:r>
          </w:p>
        </w:tc>
        <w:tc>
          <w:tcPr>
            <w:tcW w:w="680" w:type="dxa"/>
          </w:tcPr>
          <w:p w14:paraId="38D37257" w14:textId="77777777" w:rsidR="00870054" w:rsidRDefault="00870054">
            <w:pPr>
              <w:pStyle w:val="ConsPlusNormal"/>
              <w:jc w:val="center"/>
            </w:pPr>
            <w:r>
              <w:t>10</w:t>
            </w:r>
          </w:p>
        </w:tc>
        <w:tc>
          <w:tcPr>
            <w:tcW w:w="680" w:type="dxa"/>
          </w:tcPr>
          <w:p w14:paraId="22D64AF9" w14:textId="77777777" w:rsidR="00870054" w:rsidRDefault="00870054">
            <w:pPr>
              <w:pStyle w:val="ConsPlusNormal"/>
              <w:jc w:val="center"/>
            </w:pPr>
            <w:r>
              <w:t>04</w:t>
            </w:r>
          </w:p>
        </w:tc>
        <w:tc>
          <w:tcPr>
            <w:tcW w:w="1701" w:type="dxa"/>
          </w:tcPr>
          <w:p w14:paraId="1207045B" w14:textId="77777777" w:rsidR="00870054" w:rsidRDefault="00870054">
            <w:pPr>
              <w:pStyle w:val="ConsPlusNormal"/>
              <w:jc w:val="center"/>
            </w:pPr>
            <w:r>
              <w:t>22 4</w:t>
            </w:r>
          </w:p>
        </w:tc>
        <w:tc>
          <w:tcPr>
            <w:tcW w:w="680" w:type="dxa"/>
          </w:tcPr>
          <w:p w14:paraId="323EDEFE" w14:textId="77777777" w:rsidR="00870054" w:rsidRDefault="00870054">
            <w:pPr>
              <w:pStyle w:val="ConsPlusNormal"/>
            </w:pPr>
          </w:p>
        </w:tc>
        <w:tc>
          <w:tcPr>
            <w:tcW w:w="1757" w:type="dxa"/>
          </w:tcPr>
          <w:p w14:paraId="30FD7823" w14:textId="77777777" w:rsidR="00870054" w:rsidRDefault="00870054">
            <w:pPr>
              <w:pStyle w:val="ConsPlusNormal"/>
              <w:jc w:val="center"/>
            </w:pPr>
            <w:r>
              <w:t>4860,80</w:t>
            </w:r>
          </w:p>
        </w:tc>
        <w:tc>
          <w:tcPr>
            <w:tcW w:w="1701" w:type="dxa"/>
          </w:tcPr>
          <w:p w14:paraId="06F6A398" w14:textId="77777777" w:rsidR="00870054" w:rsidRDefault="00870054">
            <w:pPr>
              <w:pStyle w:val="ConsPlusNormal"/>
              <w:jc w:val="center"/>
            </w:pPr>
            <w:r>
              <w:t>4860,80</w:t>
            </w:r>
          </w:p>
        </w:tc>
        <w:tc>
          <w:tcPr>
            <w:tcW w:w="1701" w:type="dxa"/>
          </w:tcPr>
          <w:p w14:paraId="3EEEBFA2" w14:textId="77777777" w:rsidR="00870054" w:rsidRDefault="00870054">
            <w:pPr>
              <w:pStyle w:val="ConsPlusNormal"/>
              <w:jc w:val="center"/>
            </w:pPr>
            <w:r>
              <w:t>4860,80</w:t>
            </w:r>
          </w:p>
        </w:tc>
      </w:tr>
      <w:tr w:rsidR="00870054" w14:paraId="5D72E454" w14:textId="77777777">
        <w:tc>
          <w:tcPr>
            <w:tcW w:w="2835" w:type="dxa"/>
          </w:tcPr>
          <w:p w14:paraId="25656B4C" w14:textId="77777777" w:rsidR="00870054" w:rsidRDefault="00870054">
            <w:pPr>
              <w:pStyle w:val="ConsPlusNormal"/>
            </w:pPr>
            <w:r>
              <w:t>Комплекс процессных мероприятий "Совершенствование социальной поддержки семьи и детей"</w:t>
            </w:r>
          </w:p>
        </w:tc>
        <w:tc>
          <w:tcPr>
            <w:tcW w:w="680" w:type="dxa"/>
          </w:tcPr>
          <w:p w14:paraId="3ED209CB" w14:textId="77777777" w:rsidR="00870054" w:rsidRDefault="00870054">
            <w:pPr>
              <w:pStyle w:val="ConsPlusNormal"/>
              <w:jc w:val="center"/>
            </w:pPr>
            <w:r>
              <w:t>765</w:t>
            </w:r>
          </w:p>
        </w:tc>
        <w:tc>
          <w:tcPr>
            <w:tcW w:w="680" w:type="dxa"/>
          </w:tcPr>
          <w:p w14:paraId="1ACE79A7" w14:textId="77777777" w:rsidR="00870054" w:rsidRDefault="00870054">
            <w:pPr>
              <w:pStyle w:val="ConsPlusNormal"/>
              <w:jc w:val="center"/>
            </w:pPr>
            <w:r>
              <w:t>10</w:t>
            </w:r>
          </w:p>
        </w:tc>
        <w:tc>
          <w:tcPr>
            <w:tcW w:w="680" w:type="dxa"/>
          </w:tcPr>
          <w:p w14:paraId="7E1DCB63" w14:textId="77777777" w:rsidR="00870054" w:rsidRDefault="00870054">
            <w:pPr>
              <w:pStyle w:val="ConsPlusNormal"/>
              <w:jc w:val="center"/>
            </w:pPr>
            <w:r>
              <w:t>04</w:t>
            </w:r>
          </w:p>
        </w:tc>
        <w:tc>
          <w:tcPr>
            <w:tcW w:w="1701" w:type="dxa"/>
          </w:tcPr>
          <w:p w14:paraId="58109F5B" w14:textId="77777777" w:rsidR="00870054" w:rsidRDefault="00870054">
            <w:pPr>
              <w:pStyle w:val="ConsPlusNormal"/>
              <w:jc w:val="center"/>
            </w:pPr>
            <w:r>
              <w:t>22 4 02</w:t>
            </w:r>
          </w:p>
        </w:tc>
        <w:tc>
          <w:tcPr>
            <w:tcW w:w="680" w:type="dxa"/>
          </w:tcPr>
          <w:p w14:paraId="10BE52C8" w14:textId="77777777" w:rsidR="00870054" w:rsidRDefault="00870054">
            <w:pPr>
              <w:pStyle w:val="ConsPlusNormal"/>
            </w:pPr>
          </w:p>
        </w:tc>
        <w:tc>
          <w:tcPr>
            <w:tcW w:w="1757" w:type="dxa"/>
          </w:tcPr>
          <w:p w14:paraId="707A8BA2" w14:textId="77777777" w:rsidR="00870054" w:rsidRDefault="00870054">
            <w:pPr>
              <w:pStyle w:val="ConsPlusNormal"/>
              <w:jc w:val="center"/>
            </w:pPr>
            <w:r>
              <w:t>4860,80</w:t>
            </w:r>
          </w:p>
        </w:tc>
        <w:tc>
          <w:tcPr>
            <w:tcW w:w="1701" w:type="dxa"/>
          </w:tcPr>
          <w:p w14:paraId="284BC2E9" w14:textId="77777777" w:rsidR="00870054" w:rsidRDefault="00870054">
            <w:pPr>
              <w:pStyle w:val="ConsPlusNormal"/>
              <w:jc w:val="center"/>
            </w:pPr>
            <w:r>
              <w:t>4860,80</w:t>
            </w:r>
          </w:p>
        </w:tc>
        <w:tc>
          <w:tcPr>
            <w:tcW w:w="1701" w:type="dxa"/>
          </w:tcPr>
          <w:p w14:paraId="7D811E43" w14:textId="77777777" w:rsidR="00870054" w:rsidRDefault="00870054">
            <w:pPr>
              <w:pStyle w:val="ConsPlusNormal"/>
              <w:jc w:val="center"/>
            </w:pPr>
            <w:r>
              <w:t>4860,80</w:t>
            </w:r>
          </w:p>
        </w:tc>
      </w:tr>
      <w:tr w:rsidR="00870054" w14:paraId="0B8AD942" w14:textId="77777777">
        <w:tc>
          <w:tcPr>
            <w:tcW w:w="2835" w:type="dxa"/>
          </w:tcPr>
          <w:p w14:paraId="1BAE4B40" w14:textId="77777777" w:rsidR="00870054" w:rsidRDefault="00870054">
            <w:pPr>
              <w:pStyle w:val="ConsPlusNormal"/>
            </w:pPr>
            <w:r>
              <w:t>Социальное обеспечение детей-сирот и детей, оставшихся без попечения родителей, лиц из числа детей-сирот и детей, оставшихся без попечения родителей, обучающихся по имеющим государственную аккредитацию образовательным программам среднего профессионального образования или высшего образования по очной форме обучения</w:t>
            </w:r>
          </w:p>
        </w:tc>
        <w:tc>
          <w:tcPr>
            <w:tcW w:w="680" w:type="dxa"/>
          </w:tcPr>
          <w:p w14:paraId="08899CD6" w14:textId="77777777" w:rsidR="00870054" w:rsidRDefault="00870054">
            <w:pPr>
              <w:pStyle w:val="ConsPlusNormal"/>
              <w:jc w:val="center"/>
            </w:pPr>
            <w:r>
              <w:t>765</w:t>
            </w:r>
          </w:p>
        </w:tc>
        <w:tc>
          <w:tcPr>
            <w:tcW w:w="680" w:type="dxa"/>
          </w:tcPr>
          <w:p w14:paraId="22527544" w14:textId="77777777" w:rsidR="00870054" w:rsidRDefault="00870054">
            <w:pPr>
              <w:pStyle w:val="ConsPlusNormal"/>
              <w:jc w:val="center"/>
            </w:pPr>
            <w:r>
              <w:t>10</w:t>
            </w:r>
          </w:p>
        </w:tc>
        <w:tc>
          <w:tcPr>
            <w:tcW w:w="680" w:type="dxa"/>
          </w:tcPr>
          <w:p w14:paraId="50697C08" w14:textId="77777777" w:rsidR="00870054" w:rsidRDefault="00870054">
            <w:pPr>
              <w:pStyle w:val="ConsPlusNormal"/>
              <w:jc w:val="center"/>
            </w:pPr>
            <w:r>
              <w:t>04</w:t>
            </w:r>
          </w:p>
        </w:tc>
        <w:tc>
          <w:tcPr>
            <w:tcW w:w="1701" w:type="dxa"/>
          </w:tcPr>
          <w:p w14:paraId="79C81FEF" w14:textId="77777777" w:rsidR="00870054" w:rsidRDefault="00870054">
            <w:pPr>
              <w:pStyle w:val="ConsPlusNormal"/>
              <w:jc w:val="center"/>
            </w:pPr>
            <w:r>
              <w:t>22 4 02 71510</w:t>
            </w:r>
          </w:p>
        </w:tc>
        <w:tc>
          <w:tcPr>
            <w:tcW w:w="680" w:type="dxa"/>
          </w:tcPr>
          <w:p w14:paraId="0D7E1CA6" w14:textId="77777777" w:rsidR="00870054" w:rsidRDefault="00870054">
            <w:pPr>
              <w:pStyle w:val="ConsPlusNormal"/>
            </w:pPr>
          </w:p>
        </w:tc>
        <w:tc>
          <w:tcPr>
            <w:tcW w:w="1757" w:type="dxa"/>
          </w:tcPr>
          <w:p w14:paraId="3A1DB37E" w14:textId="77777777" w:rsidR="00870054" w:rsidRDefault="00870054">
            <w:pPr>
              <w:pStyle w:val="ConsPlusNormal"/>
              <w:jc w:val="center"/>
            </w:pPr>
            <w:r>
              <w:t>4860,80</w:t>
            </w:r>
          </w:p>
        </w:tc>
        <w:tc>
          <w:tcPr>
            <w:tcW w:w="1701" w:type="dxa"/>
          </w:tcPr>
          <w:p w14:paraId="207BC28A" w14:textId="77777777" w:rsidR="00870054" w:rsidRDefault="00870054">
            <w:pPr>
              <w:pStyle w:val="ConsPlusNormal"/>
              <w:jc w:val="center"/>
            </w:pPr>
            <w:r>
              <w:t>4860,80</w:t>
            </w:r>
          </w:p>
        </w:tc>
        <w:tc>
          <w:tcPr>
            <w:tcW w:w="1701" w:type="dxa"/>
          </w:tcPr>
          <w:p w14:paraId="46E2F2D6" w14:textId="77777777" w:rsidR="00870054" w:rsidRDefault="00870054">
            <w:pPr>
              <w:pStyle w:val="ConsPlusNormal"/>
              <w:jc w:val="center"/>
            </w:pPr>
            <w:r>
              <w:t>4860,80</w:t>
            </w:r>
          </w:p>
        </w:tc>
      </w:tr>
      <w:tr w:rsidR="00870054" w14:paraId="359D5D40" w14:textId="77777777">
        <w:tc>
          <w:tcPr>
            <w:tcW w:w="2835" w:type="dxa"/>
          </w:tcPr>
          <w:p w14:paraId="68BD6076" w14:textId="77777777" w:rsidR="00870054" w:rsidRDefault="00870054">
            <w:pPr>
              <w:pStyle w:val="ConsPlusNormal"/>
            </w:pPr>
            <w:r>
              <w:lastRenderedPageBreak/>
              <w:t>Социальное обеспечение и иные выплаты населению</w:t>
            </w:r>
          </w:p>
        </w:tc>
        <w:tc>
          <w:tcPr>
            <w:tcW w:w="680" w:type="dxa"/>
          </w:tcPr>
          <w:p w14:paraId="442A8481" w14:textId="77777777" w:rsidR="00870054" w:rsidRDefault="00870054">
            <w:pPr>
              <w:pStyle w:val="ConsPlusNormal"/>
              <w:jc w:val="center"/>
            </w:pPr>
            <w:r>
              <w:t>765</w:t>
            </w:r>
          </w:p>
        </w:tc>
        <w:tc>
          <w:tcPr>
            <w:tcW w:w="680" w:type="dxa"/>
          </w:tcPr>
          <w:p w14:paraId="2E2A2972" w14:textId="77777777" w:rsidR="00870054" w:rsidRDefault="00870054">
            <w:pPr>
              <w:pStyle w:val="ConsPlusNormal"/>
              <w:jc w:val="center"/>
            </w:pPr>
            <w:r>
              <w:t>10</w:t>
            </w:r>
          </w:p>
        </w:tc>
        <w:tc>
          <w:tcPr>
            <w:tcW w:w="680" w:type="dxa"/>
          </w:tcPr>
          <w:p w14:paraId="2284D96D" w14:textId="77777777" w:rsidR="00870054" w:rsidRDefault="00870054">
            <w:pPr>
              <w:pStyle w:val="ConsPlusNormal"/>
              <w:jc w:val="center"/>
            </w:pPr>
            <w:r>
              <w:t>04</w:t>
            </w:r>
          </w:p>
        </w:tc>
        <w:tc>
          <w:tcPr>
            <w:tcW w:w="1701" w:type="dxa"/>
          </w:tcPr>
          <w:p w14:paraId="5D95EA5C" w14:textId="77777777" w:rsidR="00870054" w:rsidRDefault="00870054">
            <w:pPr>
              <w:pStyle w:val="ConsPlusNormal"/>
              <w:jc w:val="center"/>
            </w:pPr>
            <w:r>
              <w:t>22 4 02 71510</w:t>
            </w:r>
          </w:p>
        </w:tc>
        <w:tc>
          <w:tcPr>
            <w:tcW w:w="680" w:type="dxa"/>
          </w:tcPr>
          <w:p w14:paraId="5B4CBB5D" w14:textId="77777777" w:rsidR="00870054" w:rsidRDefault="00870054">
            <w:pPr>
              <w:pStyle w:val="ConsPlusNormal"/>
              <w:jc w:val="center"/>
            </w:pPr>
            <w:r>
              <w:t>300</w:t>
            </w:r>
          </w:p>
        </w:tc>
        <w:tc>
          <w:tcPr>
            <w:tcW w:w="1757" w:type="dxa"/>
          </w:tcPr>
          <w:p w14:paraId="29BCC6DD" w14:textId="77777777" w:rsidR="00870054" w:rsidRDefault="00870054">
            <w:pPr>
              <w:pStyle w:val="ConsPlusNormal"/>
              <w:jc w:val="center"/>
            </w:pPr>
            <w:r>
              <w:t>4860,80</w:t>
            </w:r>
          </w:p>
        </w:tc>
        <w:tc>
          <w:tcPr>
            <w:tcW w:w="1701" w:type="dxa"/>
          </w:tcPr>
          <w:p w14:paraId="4A25CB3A" w14:textId="77777777" w:rsidR="00870054" w:rsidRDefault="00870054">
            <w:pPr>
              <w:pStyle w:val="ConsPlusNormal"/>
              <w:jc w:val="center"/>
            </w:pPr>
            <w:r>
              <w:t>4860,80</w:t>
            </w:r>
          </w:p>
        </w:tc>
        <w:tc>
          <w:tcPr>
            <w:tcW w:w="1701" w:type="dxa"/>
          </w:tcPr>
          <w:p w14:paraId="26F239BA" w14:textId="77777777" w:rsidR="00870054" w:rsidRDefault="00870054">
            <w:pPr>
              <w:pStyle w:val="ConsPlusNormal"/>
              <w:jc w:val="center"/>
            </w:pPr>
            <w:r>
              <w:t>4860,80</w:t>
            </w:r>
          </w:p>
        </w:tc>
      </w:tr>
      <w:tr w:rsidR="00870054" w14:paraId="518160A6" w14:textId="77777777">
        <w:tc>
          <w:tcPr>
            <w:tcW w:w="2835" w:type="dxa"/>
          </w:tcPr>
          <w:p w14:paraId="710F416E" w14:textId="77777777" w:rsidR="00870054" w:rsidRDefault="00870054">
            <w:pPr>
              <w:pStyle w:val="ConsPlusNormal"/>
            </w:pPr>
            <w:r>
              <w:t>Министерство юстиции Республики Дагестан</w:t>
            </w:r>
          </w:p>
        </w:tc>
        <w:tc>
          <w:tcPr>
            <w:tcW w:w="680" w:type="dxa"/>
          </w:tcPr>
          <w:p w14:paraId="714E095A" w14:textId="77777777" w:rsidR="00870054" w:rsidRDefault="00870054">
            <w:pPr>
              <w:pStyle w:val="ConsPlusNormal"/>
              <w:jc w:val="center"/>
            </w:pPr>
            <w:r>
              <w:t>934</w:t>
            </w:r>
          </w:p>
        </w:tc>
        <w:tc>
          <w:tcPr>
            <w:tcW w:w="680" w:type="dxa"/>
          </w:tcPr>
          <w:p w14:paraId="59C9AD37" w14:textId="77777777" w:rsidR="00870054" w:rsidRDefault="00870054">
            <w:pPr>
              <w:pStyle w:val="ConsPlusNormal"/>
            </w:pPr>
          </w:p>
        </w:tc>
        <w:tc>
          <w:tcPr>
            <w:tcW w:w="680" w:type="dxa"/>
          </w:tcPr>
          <w:p w14:paraId="290709FF" w14:textId="77777777" w:rsidR="00870054" w:rsidRDefault="00870054">
            <w:pPr>
              <w:pStyle w:val="ConsPlusNormal"/>
            </w:pPr>
          </w:p>
        </w:tc>
        <w:tc>
          <w:tcPr>
            <w:tcW w:w="1701" w:type="dxa"/>
          </w:tcPr>
          <w:p w14:paraId="0E174E83" w14:textId="77777777" w:rsidR="00870054" w:rsidRDefault="00870054">
            <w:pPr>
              <w:pStyle w:val="ConsPlusNormal"/>
            </w:pPr>
          </w:p>
        </w:tc>
        <w:tc>
          <w:tcPr>
            <w:tcW w:w="680" w:type="dxa"/>
          </w:tcPr>
          <w:p w14:paraId="2F2BA705" w14:textId="77777777" w:rsidR="00870054" w:rsidRDefault="00870054">
            <w:pPr>
              <w:pStyle w:val="ConsPlusNormal"/>
            </w:pPr>
          </w:p>
        </w:tc>
        <w:tc>
          <w:tcPr>
            <w:tcW w:w="1757" w:type="dxa"/>
          </w:tcPr>
          <w:p w14:paraId="38B343D5" w14:textId="77777777" w:rsidR="00870054" w:rsidRDefault="00870054">
            <w:pPr>
              <w:pStyle w:val="ConsPlusNormal"/>
              <w:jc w:val="center"/>
            </w:pPr>
            <w:r>
              <w:t>1364957,34</w:t>
            </w:r>
          </w:p>
        </w:tc>
        <w:tc>
          <w:tcPr>
            <w:tcW w:w="1701" w:type="dxa"/>
          </w:tcPr>
          <w:p w14:paraId="503E1420" w14:textId="77777777" w:rsidR="00870054" w:rsidRDefault="00870054">
            <w:pPr>
              <w:pStyle w:val="ConsPlusNormal"/>
              <w:jc w:val="center"/>
            </w:pPr>
            <w:r>
              <w:t>1311036,55</w:t>
            </w:r>
          </w:p>
        </w:tc>
        <w:tc>
          <w:tcPr>
            <w:tcW w:w="1701" w:type="dxa"/>
          </w:tcPr>
          <w:p w14:paraId="7896EFFB" w14:textId="77777777" w:rsidR="00870054" w:rsidRDefault="00870054">
            <w:pPr>
              <w:pStyle w:val="ConsPlusNormal"/>
              <w:jc w:val="center"/>
            </w:pPr>
            <w:r>
              <w:t>1320659,45</w:t>
            </w:r>
          </w:p>
        </w:tc>
      </w:tr>
      <w:tr w:rsidR="00870054" w14:paraId="23F2E55F" w14:textId="77777777">
        <w:tc>
          <w:tcPr>
            <w:tcW w:w="2835" w:type="dxa"/>
          </w:tcPr>
          <w:p w14:paraId="6B65B2DE" w14:textId="77777777" w:rsidR="00870054" w:rsidRDefault="00870054">
            <w:pPr>
              <w:pStyle w:val="ConsPlusNormal"/>
            </w:pPr>
            <w:r>
              <w:t>Общегосударственные вопросы</w:t>
            </w:r>
          </w:p>
        </w:tc>
        <w:tc>
          <w:tcPr>
            <w:tcW w:w="680" w:type="dxa"/>
          </w:tcPr>
          <w:p w14:paraId="378BE470" w14:textId="77777777" w:rsidR="00870054" w:rsidRDefault="00870054">
            <w:pPr>
              <w:pStyle w:val="ConsPlusNormal"/>
              <w:jc w:val="center"/>
            </w:pPr>
            <w:r>
              <w:t>934</w:t>
            </w:r>
          </w:p>
        </w:tc>
        <w:tc>
          <w:tcPr>
            <w:tcW w:w="680" w:type="dxa"/>
          </w:tcPr>
          <w:p w14:paraId="0CC764D9" w14:textId="77777777" w:rsidR="00870054" w:rsidRDefault="00870054">
            <w:pPr>
              <w:pStyle w:val="ConsPlusNormal"/>
              <w:jc w:val="center"/>
            </w:pPr>
            <w:r>
              <w:t>01</w:t>
            </w:r>
          </w:p>
        </w:tc>
        <w:tc>
          <w:tcPr>
            <w:tcW w:w="680" w:type="dxa"/>
          </w:tcPr>
          <w:p w14:paraId="5874893C" w14:textId="77777777" w:rsidR="00870054" w:rsidRDefault="00870054">
            <w:pPr>
              <w:pStyle w:val="ConsPlusNormal"/>
            </w:pPr>
          </w:p>
        </w:tc>
        <w:tc>
          <w:tcPr>
            <w:tcW w:w="1701" w:type="dxa"/>
          </w:tcPr>
          <w:p w14:paraId="09C1A9AD" w14:textId="77777777" w:rsidR="00870054" w:rsidRDefault="00870054">
            <w:pPr>
              <w:pStyle w:val="ConsPlusNormal"/>
            </w:pPr>
          </w:p>
        </w:tc>
        <w:tc>
          <w:tcPr>
            <w:tcW w:w="680" w:type="dxa"/>
          </w:tcPr>
          <w:p w14:paraId="65971462" w14:textId="77777777" w:rsidR="00870054" w:rsidRDefault="00870054">
            <w:pPr>
              <w:pStyle w:val="ConsPlusNormal"/>
            </w:pPr>
          </w:p>
        </w:tc>
        <w:tc>
          <w:tcPr>
            <w:tcW w:w="1757" w:type="dxa"/>
          </w:tcPr>
          <w:p w14:paraId="6FF5D8D4" w14:textId="77777777" w:rsidR="00870054" w:rsidRDefault="00870054">
            <w:pPr>
              <w:pStyle w:val="ConsPlusNormal"/>
              <w:jc w:val="center"/>
            </w:pPr>
            <w:r>
              <w:t>1146765,54</w:t>
            </w:r>
          </w:p>
        </w:tc>
        <w:tc>
          <w:tcPr>
            <w:tcW w:w="1701" w:type="dxa"/>
          </w:tcPr>
          <w:p w14:paraId="458C2611" w14:textId="77777777" w:rsidR="00870054" w:rsidRDefault="00870054">
            <w:pPr>
              <w:pStyle w:val="ConsPlusNormal"/>
              <w:jc w:val="center"/>
            </w:pPr>
            <w:r>
              <w:t>1084333,15</w:t>
            </w:r>
          </w:p>
        </w:tc>
        <w:tc>
          <w:tcPr>
            <w:tcW w:w="1701" w:type="dxa"/>
          </w:tcPr>
          <w:p w14:paraId="2C9D2721" w14:textId="77777777" w:rsidR="00870054" w:rsidRDefault="00870054">
            <w:pPr>
              <w:pStyle w:val="ConsPlusNormal"/>
              <w:jc w:val="center"/>
            </w:pPr>
            <w:r>
              <w:t>1084344,65</w:t>
            </w:r>
          </w:p>
        </w:tc>
      </w:tr>
      <w:tr w:rsidR="00870054" w14:paraId="27B9C15C" w14:textId="77777777">
        <w:tc>
          <w:tcPr>
            <w:tcW w:w="2835" w:type="dxa"/>
          </w:tcPr>
          <w:p w14:paraId="385632D2" w14:textId="77777777" w:rsidR="00870054" w:rsidRDefault="00870054">
            <w:pPr>
              <w:pStyle w:val="ConsPlusNormal"/>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680" w:type="dxa"/>
          </w:tcPr>
          <w:p w14:paraId="5DE87CCD" w14:textId="77777777" w:rsidR="00870054" w:rsidRDefault="00870054">
            <w:pPr>
              <w:pStyle w:val="ConsPlusNormal"/>
              <w:jc w:val="center"/>
            </w:pPr>
            <w:r>
              <w:t>934</w:t>
            </w:r>
          </w:p>
        </w:tc>
        <w:tc>
          <w:tcPr>
            <w:tcW w:w="680" w:type="dxa"/>
          </w:tcPr>
          <w:p w14:paraId="3B08AE7F" w14:textId="77777777" w:rsidR="00870054" w:rsidRDefault="00870054">
            <w:pPr>
              <w:pStyle w:val="ConsPlusNormal"/>
              <w:jc w:val="center"/>
            </w:pPr>
            <w:r>
              <w:t>01</w:t>
            </w:r>
          </w:p>
        </w:tc>
        <w:tc>
          <w:tcPr>
            <w:tcW w:w="680" w:type="dxa"/>
          </w:tcPr>
          <w:p w14:paraId="571B18CD" w14:textId="77777777" w:rsidR="00870054" w:rsidRDefault="00870054">
            <w:pPr>
              <w:pStyle w:val="ConsPlusNormal"/>
              <w:jc w:val="center"/>
            </w:pPr>
            <w:r>
              <w:t>04</w:t>
            </w:r>
          </w:p>
        </w:tc>
        <w:tc>
          <w:tcPr>
            <w:tcW w:w="1701" w:type="dxa"/>
          </w:tcPr>
          <w:p w14:paraId="45934212" w14:textId="77777777" w:rsidR="00870054" w:rsidRDefault="00870054">
            <w:pPr>
              <w:pStyle w:val="ConsPlusNormal"/>
            </w:pPr>
          </w:p>
        </w:tc>
        <w:tc>
          <w:tcPr>
            <w:tcW w:w="680" w:type="dxa"/>
          </w:tcPr>
          <w:p w14:paraId="3D5A7EF6" w14:textId="77777777" w:rsidR="00870054" w:rsidRDefault="00870054">
            <w:pPr>
              <w:pStyle w:val="ConsPlusNormal"/>
            </w:pPr>
          </w:p>
        </w:tc>
        <w:tc>
          <w:tcPr>
            <w:tcW w:w="1757" w:type="dxa"/>
          </w:tcPr>
          <w:p w14:paraId="53C575B6" w14:textId="77777777" w:rsidR="00870054" w:rsidRDefault="00870054">
            <w:pPr>
              <w:pStyle w:val="ConsPlusNormal"/>
              <w:jc w:val="center"/>
            </w:pPr>
            <w:r>
              <w:t>60645,00</w:t>
            </w:r>
          </w:p>
        </w:tc>
        <w:tc>
          <w:tcPr>
            <w:tcW w:w="1701" w:type="dxa"/>
          </w:tcPr>
          <w:p w14:paraId="5941B8DB" w14:textId="77777777" w:rsidR="00870054" w:rsidRDefault="00870054">
            <w:pPr>
              <w:pStyle w:val="ConsPlusNormal"/>
              <w:jc w:val="center"/>
            </w:pPr>
            <w:r>
              <w:t>60645,00</w:t>
            </w:r>
          </w:p>
        </w:tc>
        <w:tc>
          <w:tcPr>
            <w:tcW w:w="1701" w:type="dxa"/>
          </w:tcPr>
          <w:p w14:paraId="495D9F6C" w14:textId="77777777" w:rsidR="00870054" w:rsidRDefault="00870054">
            <w:pPr>
              <w:pStyle w:val="ConsPlusNormal"/>
              <w:jc w:val="center"/>
            </w:pPr>
            <w:r>
              <w:t>60645,00</w:t>
            </w:r>
          </w:p>
        </w:tc>
      </w:tr>
      <w:tr w:rsidR="00870054" w14:paraId="4254FAE7" w14:textId="77777777">
        <w:tc>
          <w:tcPr>
            <w:tcW w:w="2835" w:type="dxa"/>
          </w:tcPr>
          <w:p w14:paraId="1C3BB912" w14:textId="77777777" w:rsidR="00870054" w:rsidRDefault="00870054">
            <w:pPr>
              <w:pStyle w:val="ConsPlusNormal"/>
            </w:pPr>
            <w:r>
              <w:t xml:space="preserve">Государственная </w:t>
            </w:r>
            <w:hyperlink r:id="rId245">
              <w:r>
                <w:rPr>
                  <w:color w:val="0000FF"/>
                </w:rPr>
                <w:t>программа</w:t>
              </w:r>
            </w:hyperlink>
            <w:r>
              <w:t xml:space="preserve"> Республики Дагестан "Юстиция"</w:t>
            </w:r>
          </w:p>
        </w:tc>
        <w:tc>
          <w:tcPr>
            <w:tcW w:w="680" w:type="dxa"/>
          </w:tcPr>
          <w:p w14:paraId="3A37A86D" w14:textId="77777777" w:rsidR="00870054" w:rsidRDefault="00870054">
            <w:pPr>
              <w:pStyle w:val="ConsPlusNormal"/>
              <w:jc w:val="center"/>
            </w:pPr>
            <w:r>
              <w:t>934</w:t>
            </w:r>
          </w:p>
        </w:tc>
        <w:tc>
          <w:tcPr>
            <w:tcW w:w="680" w:type="dxa"/>
          </w:tcPr>
          <w:p w14:paraId="044542FB" w14:textId="77777777" w:rsidR="00870054" w:rsidRDefault="00870054">
            <w:pPr>
              <w:pStyle w:val="ConsPlusNormal"/>
              <w:jc w:val="center"/>
            </w:pPr>
            <w:r>
              <w:t>01</w:t>
            </w:r>
          </w:p>
        </w:tc>
        <w:tc>
          <w:tcPr>
            <w:tcW w:w="680" w:type="dxa"/>
          </w:tcPr>
          <w:p w14:paraId="70274171" w14:textId="77777777" w:rsidR="00870054" w:rsidRDefault="00870054">
            <w:pPr>
              <w:pStyle w:val="ConsPlusNormal"/>
              <w:jc w:val="center"/>
            </w:pPr>
            <w:r>
              <w:t>04</w:t>
            </w:r>
          </w:p>
        </w:tc>
        <w:tc>
          <w:tcPr>
            <w:tcW w:w="1701" w:type="dxa"/>
          </w:tcPr>
          <w:p w14:paraId="2D0676FA" w14:textId="77777777" w:rsidR="00870054" w:rsidRDefault="00870054">
            <w:pPr>
              <w:pStyle w:val="ConsPlusNormal"/>
              <w:jc w:val="center"/>
            </w:pPr>
            <w:r>
              <w:t>57</w:t>
            </w:r>
          </w:p>
        </w:tc>
        <w:tc>
          <w:tcPr>
            <w:tcW w:w="680" w:type="dxa"/>
          </w:tcPr>
          <w:p w14:paraId="6C0F1016" w14:textId="77777777" w:rsidR="00870054" w:rsidRDefault="00870054">
            <w:pPr>
              <w:pStyle w:val="ConsPlusNormal"/>
            </w:pPr>
          </w:p>
        </w:tc>
        <w:tc>
          <w:tcPr>
            <w:tcW w:w="1757" w:type="dxa"/>
          </w:tcPr>
          <w:p w14:paraId="18E90FD6" w14:textId="77777777" w:rsidR="00870054" w:rsidRDefault="00870054">
            <w:pPr>
              <w:pStyle w:val="ConsPlusNormal"/>
              <w:jc w:val="center"/>
            </w:pPr>
            <w:r>
              <w:t>60645,00</w:t>
            </w:r>
          </w:p>
        </w:tc>
        <w:tc>
          <w:tcPr>
            <w:tcW w:w="1701" w:type="dxa"/>
          </w:tcPr>
          <w:p w14:paraId="40113153" w14:textId="77777777" w:rsidR="00870054" w:rsidRDefault="00870054">
            <w:pPr>
              <w:pStyle w:val="ConsPlusNormal"/>
              <w:jc w:val="center"/>
            </w:pPr>
            <w:r>
              <w:t>60645,00</w:t>
            </w:r>
          </w:p>
        </w:tc>
        <w:tc>
          <w:tcPr>
            <w:tcW w:w="1701" w:type="dxa"/>
          </w:tcPr>
          <w:p w14:paraId="6E9E19E9" w14:textId="77777777" w:rsidR="00870054" w:rsidRDefault="00870054">
            <w:pPr>
              <w:pStyle w:val="ConsPlusNormal"/>
              <w:jc w:val="center"/>
            </w:pPr>
            <w:r>
              <w:t>60645,00</w:t>
            </w:r>
          </w:p>
        </w:tc>
      </w:tr>
      <w:tr w:rsidR="00870054" w14:paraId="50D20FE9" w14:textId="77777777">
        <w:tc>
          <w:tcPr>
            <w:tcW w:w="2835" w:type="dxa"/>
          </w:tcPr>
          <w:p w14:paraId="512A421D" w14:textId="77777777" w:rsidR="00870054" w:rsidRDefault="00870054">
            <w:pPr>
              <w:pStyle w:val="ConsPlusNormal"/>
            </w:pPr>
            <w:r>
              <w:t>Комплексы процессных мероприятий</w:t>
            </w:r>
          </w:p>
        </w:tc>
        <w:tc>
          <w:tcPr>
            <w:tcW w:w="680" w:type="dxa"/>
          </w:tcPr>
          <w:p w14:paraId="5D373657" w14:textId="77777777" w:rsidR="00870054" w:rsidRDefault="00870054">
            <w:pPr>
              <w:pStyle w:val="ConsPlusNormal"/>
              <w:jc w:val="center"/>
            </w:pPr>
            <w:r>
              <w:t>934</w:t>
            </w:r>
          </w:p>
        </w:tc>
        <w:tc>
          <w:tcPr>
            <w:tcW w:w="680" w:type="dxa"/>
          </w:tcPr>
          <w:p w14:paraId="2A2C7F59" w14:textId="77777777" w:rsidR="00870054" w:rsidRDefault="00870054">
            <w:pPr>
              <w:pStyle w:val="ConsPlusNormal"/>
              <w:jc w:val="center"/>
            </w:pPr>
            <w:r>
              <w:t>01</w:t>
            </w:r>
          </w:p>
        </w:tc>
        <w:tc>
          <w:tcPr>
            <w:tcW w:w="680" w:type="dxa"/>
          </w:tcPr>
          <w:p w14:paraId="081E47B6" w14:textId="77777777" w:rsidR="00870054" w:rsidRDefault="00870054">
            <w:pPr>
              <w:pStyle w:val="ConsPlusNormal"/>
              <w:jc w:val="center"/>
            </w:pPr>
            <w:r>
              <w:t>04</w:t>
            </w:r>
          </w:p>
        </w:tc>
        <w:tc>
          <w:tcPr>
            <w:tcW w:w="1701" w:type="dxa"/>
          </w:tcPr>
          <w:p w14:paraId="0CB1C472" w14:textId="77777777" w:rsidR="00870054" w:rsidRDefault="00870054">
            <w:pPr>
              <w:pStyle w:val="ConsPlusNormal"/>
              <w:jc w:val="center"/>
            </w:pPr>
            <w:r>
              <w:t>57 4</w:t>
            </w:r>
          </w:p>
        </w:tc>
        <w:tc>
          <w:tcPr>
            <w:tcW w:w="680" w:type="dxa"/>
          </w:tcPr>
          <w:p w14:paraId="1ACA0D27" w14:textId="77777777" w:rsidR="00870054" w:rsidRDefault="00870054">
            <w:pPr>
              <w:pStyle w:val="ConsPlusNormal"/>
            </w:pPr>
          </w:p>
        </w:tc>
        <w:tc>
          <w:tcPr>
            <w:tcW w:w="1757" w:type="dxa"/>
          </w:tcPr>
          <w:p w14:paraId="54674C6F" w14:textId="77777777" w:rsidR="00870054" w:rsidRDefault="00870054">
            <w:pPr>
              <w:pStyle w:val="ConsPlusNormal"/>
              <w:jc w:val="center"/>
            </w:pPr>
            <w:r>
              <w:t>60645,00</w:t>
            </w:r>
          </w:p>
        </w:tc>
        <w:tc>
          <w:tcPr>
            <w:tcW w:w="1701" w:type="dxa"/>
          </w:tcPr>
          <w:p w14:paraId="19EC322A" w14:textId="77777777" w:rsidR="00870054" w:rsidRDefault="00870054">
            <w:pPr>
              <w:pStyle w:val="ConsPlusNormal"/>
              <w:jc w:val="center"/>
            </w:pPr>
            <w:r>
              <w:t>60645,00</w:t>
            </w:r>
          </w:p>
        </w:tc>
        <w:tc>
          <w:tcPr>
            <w:tcW w:w="1701" w:type="dxa"/>
          </w:tcPr>
          <w:p w14:paraId="154D480E" w14:textId="77777777" w:rsidR="00870054" w:rsidRDefault="00870054">
            <w:pPr>
              <w:pStyle w:val="ConsPlusNormal"/>
              <w:jc w:val="center"/>
            </w:pPr>
            <w:r>
              <w:t>60645,00</w:t>
            </w:r>
          </w:p>
        </w:tc>
      </w:tr>
      <w:tr w:rsidR="00870054" w14:paraId="45E19B08" w14:textId="77777777">
        <w:tc>
          <w:tcPr>
            <w:tcW w:w="2835" w:type="dxa"/>
          </w:tcPr>
          <w:p w14:paraId="25B93AC8" w14:textId="77777777" w:rsidR="00870054" w:rsidRDefault="00870054">
            <w:pPr>
              <w:pStyle w:val="ConsPlusNormal"/>
            </w:pPr>
            <w:r>
              <w:t xml:space="preserve">Комплекс процессных мероприятий "Осуществление переданных государственных полномочий Российской </w:t>
            </w:r>
            <w:r>
              <w:lastRenderedPageBreak/>
              <w:t>Федерации и Республики Дагестан"</w:t>
            </w:r>
          </w:p>
        </w:tc>
        <w:tc>
          <w:tcPr>
            <w:tcW w:w="680" w:type="dxa"/>
          </w:tcPr>
          <w:p w14:paraId="4E10DC07" w14:textId="77777777" w:rsidR="00870054" w:rsidRDefault="00870054">
            <w:pPr>
              <w:pStyle w:val="ConsPlusNormal"/>
              <w:jc w:val="center"/>
            </w:pPr>
            <w:r>
              <w:lastRenderedPageBreak/>
              <w:t>934</w:t>
            </w:r>
          </w:p>
        </w:tc>
        <w:tc>
          <w:tcPr>
            <w:tcW w:w="680" w:type="dxa"/>
          </w:tcPr>
          <w:p w14:paraId="77D5DC6B" w14:textId="77777777" w:rsidR="00870054" w:rsidRDefault="00870054">
            <w:pPr>
              <w:pStyle w:val="ConsPlusNormal"/>
              <w:jc w:val="center"/>
            </w:pPr>
            <w:r>
              <w:t>01</w:t>
            </w:r>
          </w:p>
        </w:tc>
        <w:tc>
          <w:tcPr>
            <w:tcW w:w="680" w:type="dxa"/>
          </w:tcPr>
          <w:p w14:paraId="6275F9F1" w14:textId="77777777" w:rsidR="00870054" w:rsidRDefault="00870054">
            <w:pPr>
              <w:pStyle w:val="ConsPlusNormal"/>
              <w:jc w:val="center"/>
            </w:pPr>
            <w:r>
              <w:t>04</w:t>
            </w:r>
          </w:p>
        </w:tc>
        <w:tc>
          <w:tcPr>
            <w:tcW w:w="1701" w:type="dxa"/>
          </w:tcPr>
          <w:p w14:paraId="6302832B" w14:textId="77777777" w:rsidR="00870054" w:rsidRDefault="00870054">
            <w:pPr>
              <w:pStyle w:val="ConsPlusNormal"/>
              <w:jc w:val="center"/>
            </w:pPr>
            <w:r>
              <w:t>57 4 04</w:t>
            </w:r>
          </w:p>
        </w:tc>
        <w:tc>
          <w:tcPr>
            <w:tcW w:w="680" w:type="dxa"/>
          </w:tcPr>
          <w:p w14:paraId="726EE2AF" w14:textId="77777777" w:rsidR="00870054" w:rsidRDefault="00870054">
            <w:pPr>
              <w:pStyle w:val="ConsPlusNormal"/>
            </w:pPr>
          </w:p>
        </w:tc>
        <w:tc>
          <w:tcPr>
            <w:tcW w:w="1757" w:type="dxa"/>
          </w:tcPr>
          <w:p w14:paraId="22FB3A27" w14:textId="77777777" w:rsidR="00870054" w:rsidRDefault="00870054">
            <w:pPr>
              <w:pStyle w:val="ConsPlusNormal"/>
              <w:jc w:val="center"/>
            </w:pPr>
            <w:r>
              <w:t>60645,00</w:t>
            </w:r>
          </w:p>
        </w:tc>
        <w:tc>
          <w:tcPr>
            <w:tcW w:w="1701" w:type="dxa"/>
          </w:tcPr>
          <w:p w14:paraId="1AF2B746" w14:textId="77777777" w:rsidR="00870054" w:rsidRDefault="00870054">
            <w:pPr>
              <w:pStyle w:val="ConsPlusNormal"/>
              <w:jc w:val="center"/>
            </w:pPr>
            <w:r>
              <w:t>60645,00</w:t>
            </w:r>
          </w:p>
        </w:tc>
        <w:tc>
          <w:tcPr>
            <w:tcW w:w="1701" w:type="dxa"/>
          </w:tcPr>
          <w:p w14:paraId="6C6DA862" w14:textId="77777777" w:rsidR="00870054" w:rsidRDefault="00870054">
            <w:pPr>
              <w:pStyle w:val="ConsPlusNormal"/>
              <w:jc w:val="center"/>
            </w:pPr>
            <w:r>
              <w:t>60645,00</w:t>
            </w:r>
          </w:p>
        </w:tc>
      </w:tr>
      <w:tr w:rsidR="00870054" w14:paraId="18F5DC5F" w14:textId="77777777">
        <w:tc>
          <w:tcPr>
            <w:tcW w:w="2835" w:type="dxa"/>
          </w:tcPr>
          <w:p w14:paraId="7B055D3E" w14:textId="77777777" w:rsidR="00870054" w:rsidRDefault="00870054">
            <w:pPr>
              <w:pStyle w:val="ConsPlusNormal"/>
            </w:pPr>
            <w:r>
              <w:t>Осуществление переданных государственных полномочий Республики Дагестан по образованию и осуществлению деятельности административных комиссий</w:t>
            </w:r>
          </w:p>
        </w:tc>
        <w:tc>
          <w:tcPr>
            <w:tcW w:w="680" w:type="dxa"/>
          </w:tcPr>
          <w:p w14:paraId="17D6FD7A" w14:textId="77777777" w:rsidR="00870054" w:rsidRDefault="00870054">
            <w:pPr>
              <w:pStyle w:val="ConsPlusNormal"/>
              <w:jc w:val="center"/>
            </w:pPr>
            <w:r>
              <w:t>934</w:t>
            </w:r>
          </w:p>
        </w:tc>
        <w:tc>
          <w:tcPr>
            <w:tcW w:w="680" w:type="dxa"/>
          </w:tcPr>
          <w:p w14:paraId="2DC6DECE" w14:textId="77777777" w:rsidR="00870054" w:rsidRDefault="00870054">
            <w:pPr>
              <w:pStyle w:val="ConsPlusNormal"/>
              <w:jc w:val="center"/>
            </w:pPr>
            <w:r>
              <w:t>01</w:t>
            </w:r>
          </w:p>
        </w:tc>
        <w:tc>
          <w:tcPr>
            <w:tcW w:w="680" w:type="dxa"/>
          </w:tcPr>
          <w:p w14:paraId="415E4221" w14:textId="77777777" w:rsidR="00870054" w:rsidRDefault="00870054">
            <w:pPr>
              <w:pStyle w:val="ConsPlusNormal"/>
              <w:jc w:val="center"/>
            </w:pPr>
            <w:r>
              <w:t>04</w:t>
            </w:r>
          </w:p>
        </w:tc>
        <w:tc>
          <w:tcPr>
            <w:tcW w:w="1701" w:type="dxa"/>
          </w:tcPr>
          <w:p w14:paraId="581BB5CB" w14:textId="77777777" w:rsidR="00870054" w:rsidRDefault="00870054">
            <w:pPr>
              <w:pStyle w:val="ConsPlusNormal"/>
              <w:jc w:val="center"/>
            </w:pPr>
            <w:r>
              <w:t>57 4 04 77710</w:t>
            </w:r>
          </w:p>
        </w:tc>
        <w:tc>
          <w:tcPr>
            <w:tcW w:w="680" w:type="dxa"/>
          </w:tcPr>
          <w:p w14:paraId="3A1A035D" w14:textId="77777777" w:rsidR="00870054" w:rsidRDefault="00870054">
            <w:pPr>
              <w:pStyle w:val="ConsPlusNormal"/>
            </w:pPr>
          </w:p>
        </w:tc>
        <w:tc>
          <w:tcPr>
            <w:tcW w:w="1757" w:type="dxa"/>
          </w:tcPr>
          <w:p w14:paraId="12FFDFBA" w14:textId="77777777" w:rsidR="00870054" w:rsidRDefault="00870054">
            <w:pPr>
              <w:pStyle w:val="ConsPlusNormal"/>
              <w:jc w:val="center"/>
            </w:pPr>
            <w:r>
              <w:t>60645,00</w:t>
            </w:r>
          </w:p>
        </w:tc>
        <w:tc>
          <w:tcPr>
            <w:tcW w:w="1701" w:type="dxa"/>
          </w:tcPr>
          <w:p w14:paraId="7D36AD58" w14:textId="77777777" w:rsidR="00870054" w:rsidRDefault="00870054">
            <w:pPr>
              <w:pStyle w:val="ConsPlusNormal"/>
              <w:jc w:val="center"/>
            </w:pPr>
            <w:r>
              <w:t>60645,00</w:t>
            </w:r>
          </w:p>
        </w:tc>
        <w:tc>
          <w:tcPr>
            <w:tcW w:w="1701" w:type="dxa"/>
          </w:tcPr>
          <w:p w14:paraId="35A513D0" w14:textId="77777777" w:rsidR="00870054" w:rsidRDefault="00870054">
            <w:pPr>
              <w:pStyle w:val="ConsPlusNormal"/>
              <w:jc w:val="center"/>
            </w:pPr>
            <w:r>
              <w:t>60645,00</w:t>
            </w:r>
          </w:p>
        </w:tc>
      </w:tr>
      <w:tr w:rsidR="00870054" w14:paraId="1EAF72B4" w14:textId="77777777">
        <w:tc>
          <w:tcPr>
            <w:tcW w:w="2835" w:type="dxa"/>
          </w:tcPr>
          <w:p w14:paraId="2B13D8C4" w14:textId="77777777" w:rsidR="00870054" w:rsidRDefault="00870054">
            <w:pPr>
              <w:pStyle w:val="ConsPlusNormal"/>
            </w:pPr>
            <w:r>
              <w:t>Межбюджетные трансферты</w:t>
            </w:r>
          </w:p>
        </w:tc>
        <w:tc>
          <w:tcPr>
            <w:tcW w:w="680" w:type="dxa"/>
          </w:tcPr>
          <w:p w14:paraId="336FB025" w14:textId="77777777" w:rsidR="00870054" w:rsidRDefault="00870054">
            <w:pPr>
              <w:pStyle w:val="ConsPlusNormal"/>
              <w:jc w:val="center"/>
            </w:pPr>
            <w:r>
              <w:t>934</w:t>
            </w:r>
          </w:p>
        </w:tc>
        <w:tc>
          <w:tcPr>
            <w:tcW w:w="680" w:type="dxa"/>
          </w:tcPr>
          <w:p w14:paraId="5EC54638" w14:textId="77777777" w:rsidR="00870054" w:rsidRDefault="00870054">
            <w:pPr>
              <w:pStyle w:val="ConsPlusNormal"/>
              <w:jc w:val="center"/>
            </w:pPr>
            <w:r>
              <w:t>01</w:t>
            </w:r>
          </w:p>
        </w:tc>
        <w:tc>
          <w:tcPr>
            <w:tcW w:w="680" w:type="dxa"/>
          </w:tcPr>
          <w:p w14:paraId="5123B6D2" w14:textId="77777777" w:rsidR="00870054" w:rsidRDefault="00870054">
            <w:pPr>
              <w:pStyle w:val="ConsPlusNormal"/>
              <w:jc w:val="center"/>
            </w:pPr>
            <w:r>
              <w:t>04</w:t>
            </w:r>
          </w:p>
        </w:tc>
        <w:tc>
          <w:tcPr>
            <w:tcW w:w="1701" w:type="dxa"/>
          </w:tcPr>
          <w:p w14:paraId="62298661" w14:textId="77777777" w:rsidR="00870054" w:rsidRDefault="00870054">
            <w:pPr>
              <w:pStyle w:val="ConsPlusNormal"/>
              <w:jc w:val="center"/>
            </w:pPr>
            <w:r>
              <w:t>57 4 04 77710</w:t>
            </w:r>
          </w:p>
        </w:tc>
        <w:tc>
          <w:tcPr>
            <w:tcW w:w="680" w:type="dxa"/>
          </w:tcPr>
          <w:p w14:paraId="6E152D3F" w14:textId="77777777" w:rsidR="00870054" w:rsidRDefault="00870054">
            <w:pPr>
              <w:pStyle w:val="ConsPlusNormal"/>
              <w:jc w:val="center"/>
            </w:pPr>
            <w:r>
              <w:t>500</w:t>
            </w:r>
          </w:p>
        </w:tc>
        <w:tc>
          <w:tcPr>
            <w:tcW w:w="1757" w:type="dxa"/>
          </w:tcPr>
          <w:p w14:paraId="3D75CD50" w14:textId="77777777" w:rsidR="00870054" w:rsidRDefault="00870054">
            <w:pPr>
              <w:pStyle w:val="ConsPlusNormal"/>
              <w:jc w:val="center"/>
            </w:pPr>
            <w:r>
              <w:t>60645,00</w:t>
            </w:r>
          </w:p>
        </w:tc>
        <w:tc>
          <w:tcPr>
            <w:tcW w:w="1701" w:type="dxa"/>
          </w:tcPr>
          <w:p w14:paraId="6B52409D" w14:textId="77777777" w:rsidR="00870054" w:rsidRDefault="00870054">
            <w:pPr>
              <w:pStyle w:val="ConsPlusNormal"/>
              <w:jc w:val="center"/>
            </w:pPr>
            <w:r>
              <w:t>60645,00</w:t>
            </w:r>
          </w:p>
        </w:tc>
        <w:tc>
          <w:tcPr>
            <w:tcW w:w="1701" w:type="dxa"/>
          </w:tcPr>
          <w:p w14:paraId="4D85BCF9" w14:textId="77777777" w:rsidR="00870054" w:rsidRDefault="00870054">
            <w:pPr>
              <w:pStyle w:val="ConsPlusNormal"/>
              <w:jc w:val="center"/>
            </w:pPr>
            <w:r>
              <w:t>60645,00</w:t>
            </w:r>
          </w:p>
        </w:tc>
      </w:tr>
      <w:tr w:rsidR="00870054" w14:paraId="7FCA869E" w14:textId="77777777">
        <w:tc>
          <w:tcPr>
            <w:tcW w:w="2835" w:type="dxa"/>
          </w:tcPr>
          <w:p w14:paraId="4BD0197D" w14:textId="77777777" w:rsidR="00870054" w:rsidRDefault="00870054">
            <w:pPr>
              <w:pStyle w:val="ConsPlusNormal"/>
            </w:pPr>
            <w:r>
              <w:t>Судебная система</w:t>
            </w:r>
          </w:p>
        </w:tc>
        <w:tc>
          <w:tcPr>
            <w:tcW w:w="680" w:type="dxa"/>
          </w:tcPr>
          <w:p w14:paraId="096EAFCC" w14:textId="77777777" w:rsidR="00870054" w:rsidRDefault="00870054">
            <w:pPr>
              <w:pStyle w:val="ConsPlusNormal"/>
              <w:jc w:val="center"/>
            </w:pPr>
            <w:r>
              <w:t>934</w:t>
            </w:r>
          </w:p>
        </w:tc>
        <w:tc>
          <w:tcPr>
            <w:tcW w:w="680" w:type="dxa"/>
          </w:tcPr>
          <w:p w14:paraId="765AE159" w14:textId="77777777" w:rsidR="00870054" w:rsidRDefault="00870054">
            <w:pPr>
              <w:pStyle w:val="ConsPlusNormal"/>
              <w:jc w:val="center"/>
            </w:pPr>
            <w:r>
              <w:t>01</w:t>
            </w:r>
          </w:p>
        </w:tc>
        <w:tc>
          <w:tcPr>
            <w:tcW w:w="680" w:type="dxa"/>
          </w:tcPr>
          <w:p w14:paraId="17841509" w14:textId="77777777" w:rsidR="00870054" w:rsidRDefault="00870054">
            <w:pPr>
              <w:pStyle w:val="ConsPlusNormal"/>
              <w:jc w:val="center"/>
            </w:pPr>
            <w:r>
              <w:t>05</w:t>
            </w:r>
          </w:p>
        </w:tc>
        <w:tc>
          <w:tcPr>
            <w:tcW w:w="1701" w:type="dxa"/>
          </w:tcPr>
          <w:p w14:paraId="4127BDEE" w14:textId="77777777" w:rsidR="00870054" w:rsidRDefault="00870054">
            <w:pPr>
              <w:pStyle w:val="ConsPlusNormal"/>
            </w:pPr>
          </w:p>
        </w:tc>
        <w:tc>
          <w:tcPr>
            <w:tcW w:w="680" w:type="dxa"/>
          </w:tcPr>
          <w:p w14:paraId="2CAE2E20" w14:textId="77777777" w:rsidR="00870054" w:rsidRDefault="00870054">
            <w:pPr>
              <w:pStyle w:val="ConsPlusNormal"/>
            </w:pPr>
          </w:p>
        </w:tc>
        <w:tc>
          <w:tcPr>
            <w:tcW w:w="1757" w:type="dxa"/>
          </w:tcPr>
          <w:p w14:paraId="312C5339" w14:textId="77777777" w:rsidR="00870054" w:rsidRDefault="00870054">
            <w:pPr>
              <w:pStyle w:val="ConsPlusNormal"/>
              <w:jc w:val="center"/>
            </w:pPr>
            <w:r>
              <w:t>804304,59</w:t>
            </w:r>
          </w:p>
        </w:tc>
        <w:tc>
          <w:tcPr>
            <w:tcW w:w="1701" w:type="dxa"/>
          </w:tcPr>
          <w:p w14:paraId="0C818422" w14:textId="77777777" w:rsidR="00870054" w:rsidRDefault="00870054">
            <w:pPr>
              <w:pStyle w:val="ConsPlusNormal"/>
              <w:jc w:val="center"/>
            </w:pPr>
            <w:r>
              <w:t>753672,20</w:t>
            </w:r>
          </w:p>
        </w:tc>
        <w:tc>
          <w:tcPr>
            <w:tcW w:w="1701" w:type="dxa"/>
          </w:tcPr>
          <w:p w14:paraId="5FB6B855" w14:textId="77777777" w:rsidR="00870054" w:rsidRDefault="00870054">
            <w:pPr>
              <w:pStyle w:val="ConsPlusNormal"/>
              <w:jc w:val="center"/>
            </w:pPr>
            <w:r>
              <w:t>753683,70</w:t>
            </w:r>
          </w:p>
        </w:tc>
      </w:tr>
      <w:tr w:rsidR="00870054" w14:paraId="6CC26DF7" w14:textId="77777777">
        <w:tc>
          <w:tcPr>
            <w:tcW w:w="2835" w:type="dxa"/>
          </w:tcPr>
          <w:p w14:paraId="179B5143" w14:textId="77777777" w:rsidR="00870054" w:rsidRDefault="00870054">
            <w:pPr>
              <w:pStyle w:val="ConsPlusNormal"/>
            </w:pPr>
            <w:r>
              <w:t xml:space="preserve">Государственная </w:t>
            </w:r>
            <w:hyperlink r:id="rId246">
              <w:r>
                <w:rPr>
                  <w:color w:val="0000FF"/>
                </w:rPr>
                <w:t>программа</w:t>
              </w:r>
            </w:hyperlink>
            <w:r>
              <w:t xml:space="preserve"> Республики Дагестан "Юстиция"</w:t>
            </w:r>
          </w:p>
        </w:tc>
        <w:tc>
          <w:tcPr>
            <w:tcW w:w="680" w:type="dxa"/>
          </w:tcPr>
          <w:p w14:paraId="3C89468A" w14:textId="77777777" w:rsidR="00870054" w:rsidRDefault="00870054">
            <w:pPr>
              <w:pStyle w:val="ConsPlusNormal"/>
              <w:jc w:val="center"/>
            </w:pPr>
            <w:r>
              <w:t>934</w:t>
            </w:r>
          </w:p>
        </w:tc>
        <w:tc>
          <w:tcPr>
            <w:tcW w:w="680" w:type="dxa"/>
          </w:tcPr>
          <w:p w14:paraId="7963F5BE" w14:textId="77777777" w:rsidR="00870054" w:rsidRDefault="00870054">
            <w:pPr>
              <w:pStyle w:val="ConsPlusNormal"/>
              <w:jc w:val="center"/>
            </w:pPr>
            <w:r>
              <w:t>01</w:t>
            </w:r>
          </w:p>
        </w:tc>
        <w:tc>
          <w:tcPr>
            <w:tcW w:w="680" w:type="dxa"/>
          </w:tcPr>
          <w:p w14:paraId="0AD78385" w14:textId="77777777" w:rsidR="00870054" w:rsidRDefault="00870054">
            <w:pPr>
              <w:pStyle w:val="ConsPlusNormal"/>
              <w:jc w:val="center"/>
            </w:pPr>
            <w:r>
              <w:t>05</w:t>
            </w:r>
          </w:p>
        </w:tc>
        <w:tc>
          <w:tcPr>
            <w:tcW w:w="1701" w:type="dxa"/>
          </w:tcPr>
          <w:p w14:paraId="08DD44C9" w14:textId="77777777" w:rsidR="00870054" w:rsidRDefault="00870054">
            <w:pPr>
              <w:pStyle w:val="ConsPlusNormal"/>
              <w:jc w:val="center"/>
            </w:pPr>
            <w:r>
              <w:t>57</w:t>
            </w:r>
          </w:p>
        </w:tc>
        <w:tc>
          <w:tcPr>
            <w:tcW w:w="680" w:type="dxa"/>
          </w:tcPr>
          <w:p w14:paraId="2BA480BA" w14:textId="77777777" w:rsidR="00870054" w:rsidRDefault="00870054">
            <w:pPr>
              <w:pStyle w:val="ConsPlusNormal"/>
            </w:pPr>
          </w:p>
        </w:tc>
        <w:tc>
          <w:tcPr>
            <w:tcW w:w="1757" w:type="dxa"/>
          </w:tcPr>
          <w:p w14:paraId="60EB31C4" w14:textId="77777777" w:rsidR="00870054" w:rsidRDefault="00870054">
            <w:pPr>
              <w:pStyle w:val="ConsPlusNormal"/>
              <w:jc w:val="center"/>
            </w:pPr>
            <w:r>
              <w:t>804304,59</w:t>
            </w:r>
          </w:p>
        </w:tc>
        <w:tc>
          <w:tcPr>
            <w:tcW w:w="1701" w:type="dxa"/>
          </w:tcPr>
          <w:p w14:paraId="39E11002" w14:textId="77777777" w:rsidR="00870054" w:rsidRDefault="00870054">
            <w:pPr>
              <w:pStyle w:val="ConsPlusNormal"/>
              <w:jc w:val="center"/>
            </w:pPr>
            <w:r>
              <w:t>753672,20</w:t>
            </w:r>
          </w:p>
        </w:tc>
        <w:tc>
          <w:tcPr>
            <w:tcW w:w="1701" w:type="dxa"/>
          </w:tcPr>
          <w:p w14:paraId="0A2FF479" w14:textId="77777777" w:rsidR="00870054" w:rsidRDefault="00870054">
            <w:pPr>
              <w:pStyle w:val="ConsPlusNormal"/>
              <w:jc w:val="center"/>
            </w:pPr>
            <w:r>
              <w:t>753683,70</w:t>
            </w:r>
          </w:p>
        </w:tc>
      </w:tr>
      <w:tr w:rsidR="00870054" w14:paraId="00F0AE85" w14:textId="77777777">
        <w:tc>
          <w:tcPr>
            <w:tcW w:w="2835" w:type="dxa"/>
          </w:tcPr>
          <w:p w14:paraId="7A019CC8" w14:textId="77777777" w:rsidR="00870054" w:rsidRDefault="00870054">
            <w:pPr>
              <w:pStyle w:val="ConsPlusNormal"/>
            </w:pPr>
            <w:r>
              <w:t>Комплексы процессных мероприятий</w:t>
            </w:r>
          </w:p>
        </w:tc>
        <w:tc>
          <w:tcPr>
            <w:tcW w:w="680" w:type="dxa"/>
          </w:tcPr>
          <w:p w14:paraId="2AE88ED5" w14:textId="77777777" w:rsidR="00870054" w:rsidRDefault="00870054">
            <w:pPr>
              <w:pStyle w:val="ConsPlusNormal"/>
              <w:jc w:val="center"/>
            </w:pPr>
            <w:r>
              <w:t>934</w:t>
            </w:r>
          </w:p>
        </w:tc>
        <w:tc>
          <w:tcPr>
            <w:tcW w:w="680" w:type="dxa"/>
          </w:tcPr>
          <w:p w14:paraId="36BC43B1" w14:textId="77777777" w:rsidR="00870054" w:rsidRDefault="00870054">
            <w:pPr>
              <w:pStyle w:val="ConsPlusNormal"/>
              <w:jc w:val="center"/>
            </w:pPr>
            <w:r>
              <w:t>01</w:t>
            </w:r>
          </w:p>
        </w:tc>
        <w:tc>
          <w:tcPr>
            <w:tcW w:w="680" w:type="dxa"/>
          </w:tcPr>
          <w:p w14:paraId="6F7DAD9F" w14:textId="77777777" w:rsidR="00870054" w:rsidRDefault="00870054">
            <w:pPr>
              <w:pStyle w:val="ConsPlusNormal"/>
              <w:jc w:val="center"/>
            </w:pPr>
            <w:r>
              <w:t>05</w:t>
            </w:r>
          </w:p>
        </w:tc>
        <w:tc>
          <w:tcPr>
            <w:tcW w:w="1701" w:type="dxa"/>
          </w:tcPr>
          <w:p w14:paraId="437AA22D" w14:textId="77777777" w:rsidR="00870054" w:rsidRDefault="00870054">
            <w:pPr>
              <w:pStyle w:val="ConsPlusNormal"/>
              <w:jc w:val="center"/>
            </w:pPr>
            <w:r>
              <w:t>57 4</w:t>
            </w:r>
          </w:p>
        </w:tc>
        <w:tc>
          <w:tcPr>
            <w:tcW w:w="680" w:type="dxa"/>
          </w:tcPr>
          <w:p w14:paraId="52AC6419" w14:textId="77777777" w:rsidR="00870054" w:rsidRDefault="00870054">
            <w:pPr>
              <w:pStyle w:val="ConsPlusNormal"/>
            </w:pPr>
          </w:p>
        </w:tc>
        <w:tc>
          <w:tcPr>
            <w:tcW w:w="1757" w:type="dxa"/>
          </w:tcPr>
          <w:p w14:paraId="3A89056C" w14:textId="77777777" w:rsidR="00870054" w:rsidRDefault="00870054">
            <w:pPr>
              <w:pStyle w:val="ConsPlusNormal"/>
              <w:jc w:val="center"/>
            </w:pPr>
            <w:r>
              <w:t>804304,59</w:t>
            </w:r>
          </w:p>
        </w:tc>
        <w:tc>
          <w:tcPr>
            <w:tcW w:w="1701" w:type="dxa"/>
          </w:tcPr>
          <w:p w14:paraId="35A1E11E" w14:textId="77777777" w:rsidR="00870054" w:rsidRDefault="00870054">
            <w:pPr>
              <w:pStyle w:val="ConsPlusNormal"/>
              <w:jc w:val="center"/>
            </w:pPr>
            <w:r>
              <w:t>753672,20</w:t>
            </w:r>
          </w:p>
        </w:tc>
        <w:tc>
          <w:tcPr>
            <w:tcW w:w="1701" w:type="dxa"/>
          </w:tcPr>
          <w:p w14:paraId="1E46106C" w14:textId="77777777" w:rsidR="00870054" w:rsidRDefault="00870054">
            <w:pPr>
              <w:pStyle w:val="ConsPlusNormal"/>
              <w:jc w:val="center"/>
            </w:pPr>
            <w:r>
              <w:t>753683,70</w:t>
            </w:r>
          </w:p>
        </w:tc>
      </w:tr>
      <w:tr w:rsidR="00870054" w14:paraId="03A43E86" w14:textId="77777777">
        <w:tc>
          <w:tcPr>
            <w:tcW w:w="2835" w:type="dxa"/>
          </w:tcPr>
          <w:p w14:paraId="2C63C908" w14:textId="77777777" w:rsidR="00870054" w:rsidRDefault="00870054">
            <w:pPr>
              <w:pStyle w:val="ConsPlusNormal"/>
            </w:pPr>
            <w:r>
              <w:t>Комплекс процессных мероприятий "Обеспечение деятельности мировых судей Республики Дагестан"</w:t>
            </w:r>
          </w:p>
        </w:tc>
        <w:tc>
          <w:tcPr>
            <w:tcW w:w="680" w:type="dxa"/>
          </w:tcPr>
          <w:p w14:paraId="0B2411E6" w14:textId="77777777" w:rsidR="00870054" w:rsidRDefault="00870054">
            <w:pPr>
              <w:pStyle w:val="ConsPlusNormal"/>
              <w:jc w:val="center"/>
            </w:pPr>
            <w:r>
              <w:t>934</w:t>
            </w:r>
          </w:p>
        </w:tc>
        <w:tc>
          <w:tcPr>
            <w:tcW w:w="680" w:type="dxa"/>
          </w:tcPr>
          <w:p w14:paraId="01CF694E" w14:textId="77777777" w:rsidR="00870054" w:rsidRDefault="00870054">
            <w:pPr>
              <w:pStyle w:val="ConsPlusNormal"/>
              <w:jc w:val="center"/>
            </w:pPr>
            <w:r>
              <w:t>01</w:t>
            </w:r>
          </w:p>
        </w:tc>
        <w:tc>
          <w:tcPr>
            <w:tcW w:w="680" w:type="dxa"/>
          </w:tcPr>
          <w:p w14:paraId="0D078EC6" w14:textId="77777777" w:rsidR="00870054" w:rsidRDefault="00870054">
            <w:pPr>
              <w:pStyle w:val="ConsPlusNormal"/>
              <w:jc w:val="center"/>
            </w:pPr>
            <w:r>
              <w:t>05</w:t>
            </w:r>
          </w:p>
        </w:tc>
        <w:tc>
          <w:tcPr>
            <w:tcW w:w="1701" w:type="dxa"/>
          </w:tcPr>
          <w:p w14:paraId="75FCEAF4" w14:textId="77777777" w:rsidR="00870054" w:rsidRDefault="00870054">
            <w:pPr>
              <w:pStyle w:val="ConsPlusNormal"/>
              <w:jc w:val="center"/>
            </w:pPr>
            <w:r>
              <w:t>57 4 01</w:t>
            </w:r>
          </w:p>
        </w:tc>
        <w:tc>
          <w:tcPr>
            <w:tcW w:w="680" w:type="dxa"/>
          </w:tcPr>
          <w:p w14:paraId="02CE817E" w14:textId="77777777" w:rsidR="00870054" w:rsidRDefault="00870054">
            <w:pPr>
              <w:pStyle w:val="ConsPlusNormal"/>
            </w:pPr>
          </w:p>
        </w:tc>
        <w:tc>
          <w:tcPr>
            <w:tcW w:w="1757" w:type="dxa"/>
          </w:tcPr>
          <w:p w14:paraId="474A6C1B" w14:textId="77777777" w:rsidR="00870054" w:rsidRDefault="00870054">
            <w:pPr>
              <w:pStyle w:val="ConsPlusNormal"/>
              <w:jc w:val="center"/>
            </w:pPr>
            <w:r>
              <w:t>800589,29</w:t>
            </w:r>
          </w:p>
        </w:tc>
        <w:tc>
          <w:tcPr>
            <w:tcW w:w="1701" w:type="dxa"/>
          </w:tcPr>
          <w:p w14:paraId="0D221D88" w14:textId="77777777" w:rsidR="00870054" w:rsidRDefault="00870054">
            <w:pPr>
              <w:pStyle w:val="ConsPlusNormal"/>
              <w:jc w:val="center"/>
            </w:pPr>
            <w:r>
              <w:t>753523,30</w:t>
            </w:r>
          </w:p>
        </w:tc>
        <w:tc>
          <w:tcPr>
            <w:tcW w:w="1701" w:type="dxa"/>
          </w:tcPr>
          <w:p w14:paraId="70D3AD17" w14:textId="77777777" w:rsidR="00870054" w:rsidRDefault="00870054">
            <w:pPr>
              <w:pStyle w:val="ConsPlusNormal"/>
              <w:jc w:val="center"/>
            </w:pPr>
            <w:r>
              <w:t>753523,30</w:t>
            </w:r>
          </w:p>
        </w:tc>
      </w:tr>
      <w:tr w:rsidR="00870054" w14:paraId="7468D8B5" w14:textId="77777777">
        <w:tc>
          <w:tcPr>
            <w:tcW w:w="2835" w:type="dxa"/>
          </w:tcPr>
          <w:p w14:paraId="4EFF5533" w14:textId="77777777" w:rsidR="00870054" w:rsidRDefault="00870054">
            <w:pPr>
              <w:pStyle w:val="ConsPlusNormal"/>
            </w:pPr>
            <w:r>
              <w:t xml:space="preserve">Финансовое обеспечение </w:t>
            </w:r>
            <w:r>
              <w:lastRenderedPageBreak/>
              <w:t>выполнения функций государственных учреждений, оказания услуг, выполнения работ</w:t>
            </w:r>
          </w:p>
        </w:tc>
        <w:tc>
          <w:tcPr>
            <w:tcW w:w="680" w:type="dxa"/>
          </w:tcPr>
          <w:p w14:paraId="34745A0C" w14:textId="77777777" w:rsidR="00870054" w:rsidRDefault="00870054">
            <w:pPr>
              <w:pStyle w:val="ConsPlusNormal"/>
              <w:jc w:val="center"/>
            </w:pPr>
            <w:r>
              <w:lastRenderedPageBreak/>
              <w:t>934</w:t>
            </w:r>
          </w:p>
        </w:tc>
        <w:tc>
          <w:tcPr>
            <w:tcW w:w="680" w:type="dxa"/>
          </w:tcPr>
          <w:p w14:paraId="6EAF5400" w14:textId="77777777" w:rsidR="00870054" w:rsidRDefault="00870054">
            <w:pPr>
              <w:pStyle w:val="ConsPlusNormal"/>
              <w:jc w:val="center"/>
            </w:pPr>
            <w:r>
              <w:t>01</w:t>
            </w:r>
          </w:p>
        </w:tc>
        <w:tc>
          <w:tcPr>
            <w:tcW w:w="680" w:type="dxa"/>
          </w:tcPr>
          <w:p w14:paraId="57367571" w14:textId="77777777" w:rsidR="00870054" w:rsidRDefault="00870054">
            <w:pPr>
              <w:pStyle w:val="ConsPlusNormal"/>
              <w:jc w:val="center"/>
            </w:pPr>
            <w:r>
              <w:t>05</w:t>
            </w:r>
          </w:p>
        </w:tc>
        <w:tc>
          <w:tcPr>
            <w:tcW w:w="1701" w:type="dxa"/>
          </w:tcPr>
          <w:p w14:paraId="5F444A30" w14:textId="77777777" w:rsidR="00870054" w:rsidRDefault="00870054">
            <w:pPr>
              <w:pStyle w:val="ConsPlusNormal"/>
              <w:jc w:val="center"/>
            </w:pPr>
            <w:r>
              <w:t>57 4 01 00590</w:t>
            </w:r>
          </w:p>
        </w:tc>
        <w:tc>
          <w:tcPr>
            <w:tcW w:w="680" w:type="dxa"/>
          </w:tcPr>
          <w:p w14:paraId="59DF00FB" w14:textId="77777777" w:rsidR="00870054" w:rsidRDefault="00870054">
            <w:pPr>
              <w:pStyle w:val="ConsPlusNormal"/>
            </w:pPr>
          </w:p>
        </w:tc>
        <w:tc>
          <w:tcPr>
            <w:tcW w:w="1757" w:type="dxa"/>
          </w:tcPr>
          <w:p w14:paraId="5B358C73" w14:textId="77777777" w:rsidR="00870054" w:rsidRDefault="00870054">
            <w:pPr>
              <w:pStyle w:val="ConsPlusNormal"/>
              <w:jc w:val="center"/>
            </w:pPr>
            <w:r>
              <w:t>368779,38</w:t>
            </w:r>
          </w:p>
        </w:tc>
        <w:tc>
          <w:tcPr>
            <w:tcW w:w="1701" w:type="dxa"/>
          </w:tcPr>
          <w:p w14:paraId="305A0DDE" w14:textId="77777777" w:rsidR="00870054" w:rsidRDefault="00870054">
            <w:pPr>
              <w:pStyle w:val="ConsPlusNormal"/>
              <w:jc w:val="center"/>
            </w:pPr>
            <w:r>
              <w:t>314503,30</w:t>
            </w:r>
          </w:p>
        </w:tc>
        <w:tc>
          <w:tcPr>
            <w:tcW w:w="1701" w:type="dxa"/>
          </w:tcPr>
          <w:p w14:paraId="09D2BB51" w14:textId="77777777" w:rsidR="00870054" w:rsidRDefault="00870054">
            <w:pPr>
              <w:pStyle w:val="ConsPlusNormal"/>
              <w:jc w:val="center"/>
            </w:pPr>
            <w:r>
              <w:t>314503,30</w:t>
            </w:r>
          </w:p>
        </w:tc>
      </w:tr>
      <w:tr w:rsidR="00870054" w14:paraId="046392ED" w14:textId="77777777">
        <w:tc>
          <w:tcPr>
            <w:tcW w:w="2835" w:type="dxa"/>
          </w:tcPr>
          <w:p w14:paraId="754E8020"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5F964CE0" w14:textId="77777777" w:rsidR="00870054" w:rsidRDefault="00870054">
            <w:pPr>
              <w:pStyle w:val="ConsPlusNormal"/>
              <w:jc w:val="center"/>
            </w:pPr>
            <w:r>
              <w:t>934</w:t>
            </w:r>
          </w:p>
        </w:tc>
        <w:tc>
          <w:tcPr>
            <w:tcW w:w="680" w:type="dxa"/>
          </w:tcPr>
          <w:p w14:paraId="241013F4" w14:textId="77777777" w:rsidR="00870054" w:rsidRDefault="00870054">
            <w:pPr>
              <w:pStyle w:val="ConsPlusNormal"/>
              <w:jc w:val="center"/>
            </w:pPr>
            <w:r>
              <w:t>01</w:t>
            </w:r>
          </w:p>
        </w:tc>
        <w:tc>
          <w:tcPr>
            <w:tcW w:w="680" w:type="dxa"/>
          </w:tcPr>
          <w:p w14:paraId="17DA44AB" w14:textId="77777777" w:rsidR="00870054" w:rsidRDefault="00870054">
            <w:pPr>
              <w:pStyle w:val="ConsPlusNormal"/>
              <w:jc w:val="center"/>
            </w:pPr>
            <w:r>
              <w:t>05</w:t>
            </w:r>
          </w:p>
        </w:tc>
        <w:tc>
          <w:tcPr>
            <w:tcW w:w="1701" w:type="dxa"/>
          </w:tcPr>
          <w:p w14:paraId="2B892379" w14:textId="77777777" w:rsidR="00870054" w:rsidRDefault="00870054">
            <w:pPr>
              <w:pStyle w:val="ConsPlusNormal"/>
              <w:jc w:val="center"/>
            </w:pPr>
            <w:r>
              <w:t>57 4 01 00590</w:t>
            </w:r>
          </w:p>
        </w:tc>
        <w:tc>
          <w:tcPr>
            <w:tcW w:w="680" w:type="dxa"/>
          </w:tcPr>
          <w:p w14:paraId="47229A25" w14:textId="77777777" w:rsidR="00870054" w:rsidRDefault="00870054">
            <w:pPr>
              <w:pStyle w:val="ConsPlusNormal"/>
              <w:jc w:val="center"/>
            </w:pPr>
            <w:r>
              <w:t>100</w:t>
            </w:r>
          </w:p>
        </w:tc>
        <w:tc>
          <w:tcPr>
            <w:tcW w:w="1757" w:type="dxa"/>
          </w:tcPr>
          <w:p w14:paraId="15805855" w14:textId="77777777" w:rsidR="00870054" w:rsidRDefault="00870054">
            <w:pPr>
              <w:pStyle w:val="ConsPlusNormal"/>
              <w:jc w:val="center"/>
            </w:pPr>
            <w:r>
              <w:t>168030,20</w:t>
            </w:r>
          </w:p>
        </w:tc>
        <w:tc>
          <w:tcPr>
            <w:tcW w:w="1701" w:type="dxa"/>
          </w:tcPr>
          <w:p w14:paraId="77C97504" w14:textId="77777777" w:rsidR="00870054" w:rsidRDefault="00870054">
            <w:pPr>
              <w:pStyle w:val="ConsPlusNormal"/>
              <w:jc w:val="center"/>
            </w:pPr>
            <w:r>
              <w:t>137997,80</w:t>
            </w:r>
          </w:p>
        </w:tc>
        <w:tc>
          <w:tcPr>
            <w:tcW w:w="1701" w:type="dxa"/>
          </w:tcPr>
          <w:p w14:paraId="069B06E1" w14:textId="77777777" w:rsidR="00870054" w:rsidRDefault="00870054">
            <w:pPr>
              <w:pStyle w:val="ConsPlusNormal"/>
              <w:jc w:val="center"/>
            </w:pPr>
            <w:r>
              <w:t>137997,80</w:t>
            </w:r>
          </w:p>
        </w:tc>
      </w:tr>
      <w:tr w:rsidR="00870054" w14:paraId="0C9C5D17" w14:textId="77777777">
        <w:tc>
          <w:tcPr>
            <w:tcW w:w="2835" w:type="dxa"/>
          </w:tcPr>
          <w:p w14:paraId="7B082F83"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0413B53F" w14:textId="77777777" w:rsidR="00870054" w:rsidRDefault="00870054">
            <w:pPr>
              <w:pStyle w:val="ConsPlusNormal"/>
              <w:jc w:val="center"/>
            </w:pPr>
            <w:r>
              <w:t>934</w:t>
            </w:r>
          </w:p>
        </w:tc>
        <w:tc>
          <w:tcPr>
            <w:tcW w:w="680" w:type="dxa"/>
          </w:tcPr>
          <w:p w14:paraId="031CE0B9" w14:textId="77777777" w:rsidR="00870054" w:rsidRDefault="00870054">
            <w:pPr>
              <w:pStyle w:val="ConsPlusNormal"/>
              <w:jc w:val="center"/>
            </w:pPr>
            <w:r>
              <w:t>01</w:t>
            </w:r>
          </w:p>
        </w:tc>
        <w:tc>
          <w:tcPr>
            <w:tcW w:w="680" w:type="dxa"/>
          </w:tcPr>
          <w:p w14:paraId="05E5BA7B" w14:textId="77777777" w:rsidR="00870054" w:rsidRDefault="00870054">
            <w:pPr>
              <w:pStyle w:val="ConsPlusNormal"/>
              <w:jc w:val="center"/>
            </w:pPr>
            <w:r>
              <w:t>05</w:t>
            </w:r>
          </w:p>
        </w:tc>
        <w:tc>
          <w:tcPr>
            <w:tcW w:w="1701" w:type="dxa"/>
          </w:tcPr>
          <w:p w14:paraId="592FA6AC" w14:textId="77777777" w:rsidR="00870054" w:rsidRDefault="00870054">
            <w:pPr>
              <w:pStyle w:val="ConsPlusNormal"/>
              <w:jc w:val="center"/>
            </w:pPr>
            <w:r>
              <w:t>57 4 01 00590</w:t>
            </w:r>
          </w:p>
        </w:tc>
        <w:tc>
          <w:tcPr>
            <w:tcW w:w="680" w:type="dxa"/>
          </w:tcPr>
          <w:p w14:paraId="141A08D7" w14:textId="77777777" w:rsidR="00870054" w:rsidRDefault="00870054">
            <w:pPr>
              <w:pStyle w:val="ConsPlusNormal"/>
              <w:jc w:val="center"/>
            </w:pPr>
            <w:r>
              <w:t>200</w:t>
            </w:r>
          </w:p>
        </w:tc>
        <w:tc>
          <w:tcPr>
            <w:tcW w:w="1757" w:type="dxa"/>
          </w:tcPr>
          <w:p w14:paraId="45D1EE08" w14:textId="77777777" w:rsidR="00870054" w:rsidRDefault="00870054">
            <w:pPr>
              <w:pStyle w:val="ConsPlusNormal"/>
              <w:jc w:val="center"/>
            </w:pPr>
            <w:r>
              <w:t>200549,18</w:t>
            </w:r>
          </w:p>
        </w:tc>
        <w:tc>
          <w:tcPr>
            <w:tcW w:w="1701" w:type="dxa"/>
          </w:tcPr>
          <w:p w14:paraId="21A57F27" w14:textId="77777777" w:rsidR="00870054" w:rsidRDefault="00870054">
            <w:pPr>
              <w:pStyle w:val="ConsPlusNormal"/>
              <w:jc w:val="center"/>
            </w:pPr>
            <w:r>
              <w:t>176305,50</w:t>
            </w:r>
          </w:p>
        </w:tc>
        <w:tc>
          <w:tcPr>
            <w:tcW w:w="1701" w:type="dxa"/>
          </w:tcPr>
          <w:p w14:paraId="650BB144" w14:textId="77777777" w:rsidR="00870054" w:rsidRDefault="00870054">
            <w:pPr>
              <w:pStyle w:val="ConsPlusNormal"/>
              <w:jc w:val="center"/>
            </w:pPr>
            <w:r>
              <w:t>176305,50</w:t>
            </w:r>
          </w:p>
        </w:tc>
      </w:tr>
      <w:tr w:rsidR="00870054" w14:paraId="1C3BDE4E" w14:textId="77777777">
        <w:tc>
          <w:tcPr>
            <w:tcW w:w="2835" w:type="dxa"/>
          </w:tcPr>
          <w:p w14:paraId="65ABF799" w14:textId="77777777" w:rsidR="00870054" w:rsidRDefault="00870054">
            <w:pPr>
              <w:pStyle w:val="ConsPlusNormal"/>
            </w:pPr>
            <w:r>
              <w:t>Иные бюджетные ассигнования</w:t>
            </w:r>
          </w:p>
        </w:tc>
        <w:tc>
          <w:tcPr>
            <w:tcW w:w="680" w:type="dxa"/>
          </w:tcPr>
          <w:p w14:paraId="114683EC" w14:textId="77777777" w:rsidR="00870054" w:rsidRDefault="00870054">
            <w:pPr>
              <w:pStyle w:val="ConsPlusNormal"/>
              <w:jc w:val="center"/>
            </w:pPr>
            <w:r>
              <w:t>934</w:t>
            </w:r>
          </w:p>
        </w:tc>
        <w:tc>
          <w:tcPr>
            <w:tcW w:w="680" w:type="dxa"/>
          </w:tcPr>
          <w:p w14:paraId="593FB852" w14:textId="77777777" w:rsidR="00870054" w:rsidRDefault="00870054">
            <w:pPr>
              <w:pStyle w:val="ConsPlusNormal"/>
              <w:jc w:val="center"/>
            </w:pPr>
            <w:r>
              <w:t>01</w:t>
            </w:r>
          </w:p>
        </w:tc>
        <w:tc>
          <w:tcPr>
            <w:tcW w:w="680" w:type="dxa"/>
          </w:tcPr>
          <w:p w14:paraId="7C8EF57B" w14:textId="77777777" w:rsidR="00870054" w:rsidRDefault="00870054">
            <w:pPr>
              <w:pStyle w:val="ConsPlusNormal"/>
              <w:jc w:val="center"/>
            </w:pPr>
            <w:r>
              <w:t>05</w:t>
            </w:r>
          </w:p>
        </w:tc>
        <w:tc>
          <w:tcPr>
            <w:tcW w:w="1701" w:type="dxa"/>
          </w:tcPr>
          <w:p w14:paraId="136C6BC5" w14:textId="77777777" w:rsidR="00870054" w:rsidRDefault="00870054">
            <w:pPr>
              <w:pStyle w:val="ConsPlusNormal"/>
              <w:jc w:val="center"/>
            </w:pPr>
            <w:r>
              <w:t>57 4 01 00590</w:t>
            </w:r>
          </w:p>
        </w:tc>
        <w:tc>
          <w:tcPr>
            <w:tcW w:w="680" w:type="dxa"/>
          </w:tcPr>
          <w:p w14:paraId="416F1040" w14:textId="77777777" w:rsidR="00870054" w:rsidRDefault="00870054">
            <w:pPr>
              <w:pStyle w:val="ConsPlusNormal"/>
              <w:jc w:val="center"/>
            </w:pPr>
            <w:r>
              <w:t>800</w:t>
            </w:r>
          </w:p>
        </w:tc>
        <w:tc>
          <w:tcPr>
            <w:tcW w:w="1757" w:type="dxa"/>
          </w:tcPr>
          <w:p w14:paraId="5CCF3D1E" w14:textId="77777777" w:rsidR="00870054" w:rsidRDefault="00870054">
            <w:pPr>
              <w:pStyle w:val="ConsPlusNormal"/>
              <w:jc w:val="center"/>
            </w:pPr>
            <w:r>
              <w:t>200,00</w:t>
            </w:r>
          </w:p>
        </w:tc>
        <w:tc>
          <w:tcPr>
            <w:tcW w:w="1701" w:type="dxa"/>
          </w:tcPr>
          <w:p w14:paraId="156887E2" w14:textId="77777777" w:rsidR="00870054" w:rsidRDefault="00870054">
            <w:pPr>
              <w:pStyle w:val="ConsPlusNormal"/>
              <w:jc w:val="center"/>
            </w:pPr>
            <w:r>
              <w:t>200,00</w:t>
            </w:r>
          </w:p>
        </w:tc>
        <w:tc>
          <w:tcPr>
            <w:tcW w:w="1701" w:type="dxa"/>
          </w:tcPr>
          <w:p w14:paraId="6631B6BA" w14:textId="77777777" w:rsidR="00870054" w:rsidRDefault="00870054">
            <w:pPr>
              <w:pStyle w:val="ConsPlusNormal"/>
              <w:jc w:val="center"/>
            </w:pPr>
            <w:r>
              <w:t>200,00</w:t>
            </w:r>
          </w:p>
        </w:tc>
      </w:tr>
      <w:tr w:rsidR="00870054" w14:paraId="4A734C78" w14:textId="77777777">
        <w:tc>
          <w:tcPr>
            <w:tcW w:w="2835" w:type="dxa"/>
          </w:tcPr>
          <w:p w14:paraId="3FCC1CEB" w14:textId="77777777" w:rsidR="00870054" w:rsidRDefault="00870054">
            <w:pPr>
              <w:pStyle w:val="ConsPlusNormal"/>
            </w:pPr>
            <w:r>
              <w:t>Финансовое обеспечение выполнения функций государственных органов</w:t>
            </w:r>
          </w:p>
        </w:tc>
        <w:tc>
          <w:tcPr>
            <w:tcW w:w="680" w:type="dxa"/>
          </w:tcPr>
          <w:p w14:paraId="147E4142" w14:textId="77777777" w:rsidR="00870054" w:rsidRDefault="00870054">
            <w:pPr>
              <w:pStyle w:val="ConsPlusNormal"/>
              <w:jc w:val="center"/>
            </w:pPr>
            <w:r>
              <w:t>934</w:t>
            </w:r>
          </w:p>
        </w:tc>
        <w:tc>
          <w:tcPr>
            <w:tcW w:w="680" w:type="dxa"/>
          </w:tcPr>
          <w:p w14:paraId="4A9A4B4E" w14:textId="77777777" w:rsidR="00870054" w:rsidRDefault="00870054">
            <w:pPr>
              <w:pStyle w:val="ConsPlusNormal"/>
              <w:jc w:val="center"/>
            </w:pPr>
            <w:r>
              <w:t>01</w:t>
            </w:r>
          </w:p>
        </w:tc>
        <w:tc>
          <w:tcPr>
            <w:tcW w:w="680" w:type="dxa"/>
          </w:tcPr>
          <w:p w14:paraId="1C47D05F" w14:textId="77777777" w:rsidR="00870054" w:rsidRDefault="00870054">
            <w:pPr>
              <w:pStyle w:val="ConsPlusNormal"/>
              <w:jc w:val="center"/>
            </w:pPr>
            <w:r>
              <w:t>05</w:t>
            </w:r>
          </w:p>
        </w:tc>
        <w:tc>
          <w:tcPr>
            <w:tcW w:w="1701" w:type="dxa"/>
          </w:tcPr>
          <w:p w14:paraId="0A11889C" w14:textId="77777777" w:rsidR="00870054" w:rsidRDefault="00870054">
            <w:pPr>
              <w:pStyle w:val="ConsPlusNormal"/>
              <w:jc w:val="center"/>
            </w:pPr>
            <w:r>
              <w:t>57 4 01 20000</w:t>
            </w:r>
          </w:p>
        </w:tc>
        <w:tc>
          <w:tcPr>
            <w:tcW w:w="680" w:type="dxa"/>
          </w:tcPr>
          <w:p w14:paraId="5DB26FB5" w14:textId="77777777" w:rsidR="00870054" w:rsidRDefault="00870054">
            <w:pPr>
              <w:pStyle w:val="ConsPlusNormal"/>
            </w:pPr>
          </w:p>
        </w:tc>
        <w:tc>
          <w:tcPr>
            <w:tcW w:w="1757" w:type="dxa"/>
          </w:tcPr>
          <w:p w14:paraId="217464F2" w14:textId="77777777" w:rsidR="00870054" w:rsidRDefault="00870054">
            <w:pPr>
              <w:pStyle w:val="ConsPlusNormal"/>
              <w:jc w:val="center"/>
            </w:pPr>
            <w:r>
              <w:t>431809,91</w:t>
            </w:r>
          </w:p>
        </w:tc>
        <w:tc>
          <w:tcPr>
            <w:tcW w:w="1701" w:type="dxa"/>
          </w:tcPr>
          <w:p w14:paraId="09516ADD" w14:textId="77777777" w:rsidR="00870054" w:rsidRDefault="00870054">
            <w:pPr>
              <w:pStyle w:val="ConsPlusNormal"/>
              <w:jc w:val="center"/>
            </w:pPr>
            <w:r>
              <w:t>439020,00</w:t>
            </w:r>
          </w:p>
        </w:tc>
        <w:tc>
          <w:tcPr>
            <w:tcW w:w="1701" w:type="dxa"/>
          </w:tcPr>
          <w:p w14:paraId="137D56B0" w14:textId="77777777" w:rsidR="00870054" w:rsidRDefault="00870054">
            <w:pPr>
              <w:pStyle w:val="ConsPlusNormal"/>
              <w:jc w:val="center"/>
            </w:pPr>
            <w:r>
              <w:t>439020,00</w:t>
            </w:r>
          </w:p>
        </w:tc>
      </w:tr>
      <w:tr w:rsidR="00870054" w14:paraId="5DEA5AE8" w14:textId="77777777">
        <w:tc>
          <w:tcPr>
            <w:tcW w:w="2835" w:type="dxa"/>
          </w:tcPr>
          <w:p w14:paraId="444969B7" w14:textId="77777777" w:rsidR="00870054" w:rsidRDefault="00870054">
            <w:pPr>
              <w:pStyle w:val="ConsPlusNormal"/>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4F696E51" w14:textId="77777777" w:rsidR="00870054" w:rsidRDefault="00870054">
            <w:pPr>
              <w:pStyle w:val="ConsPlusNormal"/>
              <w:jc w:val="center"/>
            </w:pPr>
            <w:r>
              <w:lastRenderedPageBreak/>
              <w:t>934</w:t>
            </w:r>
          </w:p>
        </w:tc>
        <w:tc>
          <w:tcPr>
            <w:tcW w:w="680" w:type="dxa"/>
          </w:tcPr>
          <w:p w14:paraId="1AB9F54A" w14:textId="77777777" w:rsidR="00870054" w:rsidRDefault="00870054">
            <w:pPr>
              <w:pStyle w:val="ConsPlusNormal"/>
              <w:jc w:val="center"/>
            </w:pPr>
            <w:r>
              <w:t>01</w:t>
            </w:r>
          </w:p>
        </w:tc>
        <w:tc>
          <w:tcPr>
            <w:tcW w:w="680" w:type="dxa"/>
          </w:tcPr>
          <w:p w14:paraId="6B03E5E2" w14:textId="77777777" w:rsidR="00870054" w:rsidRDefault="00870054">
            <w:pPr>
              <w:pStyle w:val="ConsPlusNormal"/>
              <w:jc w:val="center"/>
            </w:pPr>
            <w:r>
              <w:t>05</w:t>
            </w:r>
          </w:p>
        </w:tc>
        <w:tc>
          <w:tcPr>
            <w:tcW w:w="1701" w:type="dxa"/>
          </w:tcPr>
          <w:p w14:paraId="0F96EC51" w14:textId="77777777" w:rsidR="00870054" w:rsidRDefault="00870054">
            <w:pPr>
              <w:pStyle w:val="ConsPlusNormal"/>
              <w:jc w:val="center"/>
            </w:pPr>
            <w:r>
              <w:t>57 4 01 20000</w:t>
            </w:r>
          </w:p>
        </w:tc>
        <w:tc>
          <w:tcPr>
            <w:tcW w:w="680" w:type="dxa"/>
          </w:tcPr>
          <w:p w14:paraId="2BF49168" w14:textId="77777777" w:rsidR="00870054" w:rsidRDefault="00870054">
            <w:pPr>
              <w:pStyle w:val="ConsPlusNormal"/>
              <w:jc w:val="center"/>
            </w:pPr>
            <w:r>
              <w:t>100</w:t>
            </w:r>
          </w:p>
        </w:tc>
        <w:tc>
          <w:tcPr>
            <w:tcW w:w="1757" w:type="dxa"/>
          </w:tcPr>
          <w:p w14:paraId="607AFC2D" w14:textId="77777777" w:rsidR="00870054" w:rsidRDefault="00870054">
            <w:pPr>
              <w:pStyle w:val="ConsPlusNormal"/>
              <w:jc w:val="center"/>
            </w:pPr>
            <w:r>
              <w:t>431809,91</w:t>
            </w:r>
          </w:p>
        </w:tc>
        <w:tc>
          <w:tcPr>
            <w:tcW w:w="1701" w:type="dxa"/>
          </w:tcPr>
          <w:p w14:paraId="6929296E" w14:textId="77777777" w:rsidR="00870054" w:rsidRDefault="00870054">
            <w:pPr>
              <w:pStyle w:val="ConsPlusNormal"/>
              <w:jc w:val="center"/>
            </w:pPr>
            <w:r>
              <w:t>439020,00</w:t>
            </w:r>
          </w:p>
        </w:tc>
        <w:tc>
          <w:tcPr>
            <w:tcW w:w="1701" w:type="dxa"/>
          </w:tcPr>
          <w:p w14:paraId="6B274E0E" w14:textId="77777777" w:rsidR="00870054" w:rsidRDefault="00870054">
            <w:pPr>
              <w:pStyle w:val="ConsPlusNormal"/>
              <w:jc w:val="center"/>
            </w:pPr>
            <w:r>
              <w:t>439020,00</w:t>
            </w:r>
          </w:p>
        </w:tc>
      </w:tr>
      <w:tr w:rsidR="00870054" w14:paraId="42F43252" w14:textId="77777777">
        <w:tc>
          <w:tcPr>
            <w:tcW w:w="2835" w:type="dxa"/>
          </w:tcPr>
          <w:p w14:paraId="02AE5ECF" w14:textId="77777777" w:rsidR="00870054" w:rsidRDefault="00870054">
            <w:pPr>
              <w:pStyle w:val="ConsPlusNormal"/>
            </w:pPr>
            <w:r>
              <w:t>Комплекс процессных мероприятий "Осуществление переданных государственных полномочий Российской Федерации и Республики Дагестан"</w:t>
            </w:r>
          </w:p>
        </w:tc>
        <w:tc>
          <w:tcPr>
            <w:tcW w:w="680" w:type="dxa"/>
          </w:tcPr>
          <w:p w14:paraId="7677ED95" w14:textId="77777777" w:rsidR="00870054" w:rsidRDefault="00870054">
            <w:pPr>
              <w:pStyle w:val="ConsPlusNormal"/>
              <w:jc w:val="center"/>
            </w:pPr>
            <w:r>
              <w:t>934</w:t>
            </w:r>
          </w:p>
        </w:tc>
        <w:tc>
          <w:tcPr>
            <w:tcW w:w="680" w:type="dxa"/>
          </w:tcPr>
          <w:p w14:paraId="71E26AC9" w14:textId="77777777" w:rsidR="00870054" w:rsidRDefault="00870054">
            <w:pPr>
              <w:pStyle w:val="ConsPlusNormal"/>
              <w:jc w:val="center"/>
            </w:pPr>
            <w:r>
              <w:t>01</w:t>
            </w:r>
          </w:p>
        </w:tc>
        <w:tc>
          <w:tcPr>
            <w:tcW w:w="680" w:type="dxa"/>
          </w:tcPr>
          <w:p w14:paraId="162782F4" w14:textId="77777777" w:rsidR="00870054" w:rsidRDefault="00870054">
            <w:pPr>
              <w:pStyle w:val="ConsPlusNormal"/>
              <w:jc w:val="center"/>
            </w:pPr>
            <w:r>
              <w:t>05</w:t>
            </w:r>
          </w:p>
        </w:tc>
        <w:tc>
          <w:tcPr>
            <w:tcW w:w="1701" w:type="dxa"/>
          </w:tcPr>
          <w:p w14:paraId="04D78DB5" w14:textId="77777777" w:rsidR="00870054" w:rsidRDefault="00870054">
            <w:pPr>
              <w:pStyle w:val="ConsPlusNormal"/>
              <w:jc w:val="center"/>
            </w:pPr>
            <w:r>
              <w:t>57 4 04</w:t>
            </w:r>
          </w:p>
        </w:tc>
        <w:tc>
          <w:tcPr>
            <w:tcW w:w="680" w:type="dxa"/>
          </w:tcPr>
          <w:p w14:paraId="5C63FBAB" w14:textId="77777777" w:rsidR="00870054" w:rsidRDefault="00870054">
            <w:pPr>
              <w:pStyle w:val="ConsPlusNormal"/>
            </w:pPr>
          </w:p>
        </w:tc>
        <w:tc>
          <w:tcPr>
            <w:tcW w:w="1757" w:type="dxa"/>
          </w:tcPr>
          <w:p w14:paraId="02BAC1B1" w14:textId="77777777" w:rsidR="00870054" w:rsidRDefault="00870054">
            <w:pPr>
              <w:pStyle w:val="ConsPlusNormal"/>
              <w:jc w:val="center"/>
            </w:pPr>
            <w:r>
              <w:t>3715,30</w:t>
            </w:r>
          </w:p>
        </w:tc>
        <w:tc>
          <w:tcPr>
            <w:tcW w:w="1701" w:type="dxa"/>
          </w:tcPr>
          <w:p w14:paraId="51A54C5C" w14:textId="77777777" w:rsidR="00870054" w:rsidRDefault="00870054">
            <w:pPr>
              <w:pStyle w:val="ConsPlusNormal"/>
              <w:jc w:val="center"/>
            </w:pPr>
            <w:r>
              <w:t>148,90</w:t>
            </w:r>
          </w:p>
        </w:tc>
        <w:tc>
          <w:tcPr>
            <w:tcW w:w="1701" w:type="dxa"/>
          </w:tcPr>
          <w:p w14:paraId="4D6F53F1" w14:textId="77777777" w:rsidR="00870054" w:rsidRDefault="00870054">
            <w:pPr>
              <w:pStyle w:val="ConsPlusNormal"/>
              <w:jc w:val="center"/>
            </w:pPr>
            <w:r>
              <w:t>160,40</w:t>
            </w:r>
          </w:p>
        </w:tc>
      </w:tr>
      <w:tr w:rsidR="00870054" w14:paraId="2AE3FD45" w14:textId="77777777">
        <w:tc>
          <w:tcPr>
            <w:tcW w:w="2835" w:type="dxa"/>
          </w:tcPr>
          <w:p w14:paraId="2D3B519A" w14:textId="77777777" w:rsidR="00870054" w:rsidRDefault="00870054">
            <w:pPr>
              <w:pStyle w:val="ConsPlusNormal"/>
            </w:pPr>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680" w:type="dxa"/>
          </w:tcPr>
          <w:p w14:paraId="57B6444E" w14:textId="77777777" w:rsidR="00870054" w:rsidRDefault="00870054">
            <w:pPr>
              <w:pStyle w:val="ConsPlusNormal"/>
              <w:jc w:val="center"/>
            </w:pPr>
            <w:r>
              <w:t>934</w:t>
            </w:r>
          </w:p>
        </w:tc>
        <w:tc>
          <w:tcPr>
            <w:tcW w:w="680" w:type="dxa"/>
          </w:tcPr>
          <w:p w14:paraId="0667497E" w14:textId="77777777" w:rsidR="00870054" w:rsidRDefault="00870054">
            <w:pPr>
              <w:pStyle w:val="ConsPlusNormal"/>
              <w:jc w:val="center"/>
            </w:pPr>
            <w:r>
              <w:t>01</w:t>
            </w:r>
          </w:p>
        </w:tc>
        <w:tc>
          <w:tcPr>
            <w:tcW w:w="680" w:type="dxa"/>
          </w:tcPr>
          <w:p w14:paraId="437B227E" w14:textId="77777777" w:rsidR="00870054" w:rsidRDefault="00870054">
            <w:pPr>
              <w:pStyle w:val="ConsPlusNormal"/>
              <w:jc w:val="center"/>
            </w:pPr>
            <w:r>
              <w:t>05</w:t>
            </w:r>
          </w:p>
        </w:tc>
        <w:tc>
          <w:tcPr>
            <w:tcW w:w="1701" w:type="dxa"/>
          </w:tcPr>
          <w:p w14:paraId="65E70CB2" w14:textId="77777777" w:rsidR="00870054" w:rsidRDefault="00870054">
            <w:pPr>
              <w:pStyle w:val="ConsPlusNormal"/>
              <w:jc w:val="center"/>
            </w:pPr>
            <w:r>
              <w:t>57 4 04 51200</w:t>
            </w:r>
          </w:p>
        </w:tc>
        <w:tc>
          <w:tcPr>
            <w:tcW w:w="680" w:type="dxa"/>
          </w:tcPr>
          <w:p w14:paraId="6BDEE918" w14:textId="77777777" w:rsidR="00870054" w:rsidRDefault="00870054">
            <w:pPr>
              <w:pStyle w:val="ConsPlusNormal"/>
            </w:pPr>
          </w:p>
        </w:tc>
        <w:tc>
          <w:tcPr>
            <w:tcW w:w="1757" w:type="dxa"/>
          </w:tcPr>
          <w:p w14:paraId="61A13527" w14:textId="77777777" w:rsidR="00870054" w:rsidRDefault="00870054">
            <w:pPr>
              <w:pStyle w:val="ConsPlusNormal"/>
              <w:jc w:val="center"/>
            </w:pPr>
            <w:r>
              <w:t>3715,30</w:t>
            </w:r>
          </w:p>
        </w:tc>
        <w:tc>
          <w:tcPr>
            <w:tcW w:w="1701" w:type="dxa"/>
          </w:tcPr>
          <w:p w14:paraId="008107B1" w14:textId="77777777" w:rsidR="00870054" w:rsidRDefault="00870054">
            <w:pPr>
              <w:pStyle w:val="ConsPlusNormal"/>
              <w:jc w:val="center"/>
            </w:pPr>
            <w:r>
              <w:t>148,90</w:t>
            </w:r>
          </w:p>
        </w:tc>
        <w:tc>
          <w:tcPr>
            <w:tcW w:w="1701" w:type="dxa"/>
          </w:tcPr>
          <w:p w14:paraId="7110C1B4" w14:textId="77777777" w:rsidR="00870054" w:rsidRDefault="00870054">
            <w:pPr>
              <w:pStyle w:val="ConsPlusNormal"/>
              <w:jc w:val="center"/>
            </w:pPr>
            <w:r>
              <w:t>160,40</w:t>
            </w:r>
          </w:p>
        </w:tc>
      </w:tr>
      <w:tr w:rsidR="00870054" w14:paraId="02C4C134" w14:textId="77777777">
        <w:tc>
          <w:tcPr>
            <w:tcW w:w="2835" w:type="dxa"/>
          </w:tcPr>
          <w:p w14:paraId="07780E38" w14:textId="77777777" w:rsidR="00870054" w:rsidRDefault="00870054">
            <w:pPr>
              <w:pStyle w:val="ConsPlusNormal"/>
            </w:pPr>
            <w:r>
              <w:t>Межбюджетные трансферты</w:t>
            </w:r>
          </w:p>
        </w:tc>
        <w:tc>
          <w:tcPr>
            <w:tcW w:w="680" w:type="dxa"/>
          </w:tcPr>
          <w:p w14:paraId="23C63F21" w14:textId="77777777" w:rsidR="00870054" w:rsidRDefault="00870054">
            <w:pPr>
              <w:pStyle w:val="ConsPlusNormal"/>
              <w:jc w:val="center"/>
            </w:pPr>
            <w:r>
              <w:t>934</w:t>
            </w:r>
          </w:p>
        </w:tc>
        <w:tc>
          <w:tcPr>
            <w:tcW w:w="680" w:type="dxa"/>
          </w:tcPr>
          <w:p w14:paraId="0770A517" w14:textId="77777777" w:rsidR="00870054" w:rsidRDefault="00870054">
            <w:pPr>
              <w:pStyle w:val="ConsPlusNormal"/>
              <w:jc w:val="center"/>
            </w:pPr>
            <w:r>
              <w:t>01</w:t>
            </w:r>
          </w:p>
        </w:tc>
        <w:tc>
          <w:tcPr>
            <w:tcW w:w="680" w:type="dxa"/>
          </w:tcPr>
          <w:p w14:paraId="077A1D81" w14:textId="77777777" w:rsidR="00870054" w:rsidRDefault="00870054">
            <w:pPr>
              <w:pStyle w:val="ConsPlusNormal"/>
              <w:jc w:val="center"/>
            </w:pPr>
            <w:r>
              <w:t>05</w:t>
            </w:r>
          </w:p>
        </w:tc>
        <w:tc>
          <w:tcPr>
            <w:tcW w:w="1701" w:type="dxa"/>
          </w:tcPr>
          <w:p w14:paraId="72CA8F8A" w14:textId="77777777" w:rsidR="00870054" w:rsidRDefault="00870054">
            <w:pPr>
              <w:pStyle w:val="ConsPlusNormal"/>
              <w:jc w:val="center"/>
            </w:pPr>
            <w:r>
              <w:t>57 4 04 51200</w:t>
            </w:r>
          </w:p>
        </w:tc>
        <w:tc>
          <w:tcPr>
            <w:tcW w:w="680" w:type="dxa"/>
          </w:tcPr>
          <w:p w14:paraId="5FF18B61" w14:textId="77777777" w:rsidR="00870054" w:rsidRDefault="00870054">
            <w:pPr>
              <w:pStyle w:val="ConsPlusNormal"/>
              <w:jc w:val="center"/>
            </w:pPr>
            <w:r>
              <w:t>500</w:t>
            </w:r>
          </w:p>
        </w:tc>
        <w:tc>
          <w:tcPr>
            <w:tcW w:w="1757" w:type="dxa"/>
          </w:tcPr>
          <w:p w14:paraId="507CF7F5" w14:textId="77777777" w:rsidR="00870054" w:rsidRDefault="00870054">
            <w:pPr>
              <w:pStyle w:val="ConsPlusNormal"/>
              <w:jc w:val="center"/>
            </w:pPr>
            <w:r>
              <w:t>3715,30</w:t>
            </w:r>
          </w:p>
        </w:tc>
        <w:tc>
          <w:tcPr>
            <w:tcW w:w="1701" w:type="dxa"/>
          </w:tcPr>
          <w:p w14:paraId="6541452C" w14:textId="77777777" w:rsidR="00870054" w:rsidRDefault="00870054">
            <w:pPr>
              <w:pStyle w:val="ConsPlusNormal"/>
              <w:jc w:val="center"/>
            </w:pPr>
            <w:r>
              <w:t>148,90</w:t>
            </w:r>
          </w:p>
        </w:tc>
        <w:tc>
          <w:tcPr>
            <w:tcW w:w="1701" w:type="dxa"/>
          </w:tcPr>
          <w:p w14:paraId="14079AA7" w14:textId="77777777" w:rsidR="00870054" w:rsidRDefault="00870054">
            <w:pPr>
              <w:pStyle w:val="ConsPlusNormal"/>
              <w:jc w:val="center"/>
            </w:pPr>
            <w:r>
              <w:t>160,40</w:t>
            </w:r>
          </w:p>
        </w:tc>
      </w:tr>
      <w:tr w:rsidR="00870054" w14:paraId="66226755" w14:textId="77777777">
        <w:tc>
          <w:tcPr>
            <w:tcW w:w="2835" w:type="dxa"/>
          </w:tcPr>
          <w:p w14:paraId="513494C6" w14:textId="77777777" w:rsidR="00870054" w:rsidRDefault="00870054">
            <w:pPr>
              <w:pStyle w:val="ConsPlusNormal"/>
            </w:pPr>
            <w:r>
              <w:lastRenderedPageBreak/>
              <w:t>Другие общегосударственные вопросы</w:t>
            </w:r>
          </w:p>
        </w:tc>
        <w:tc>
          <w:tcPr>
            <w:tcW w:w="680" w:type="dxa"/>
          </w:tcPr>
          <w:p w14:paraId="693C4233" w14:textId="77777777" w:rsidR="00870054" w:rsidRDefault="00870054">
            <w:pPr>
              <w:pStyle w:val="ConsPlusNormal"/>
              <w:jc w:val="center"/>
            </w:pPr>
            <w:r>
              <w:t>934</w:t>
            </w:r>
          </w:p>
        </w:tc>
        <w:tc>
          <w:tcPr>
            <w:tcW w:w="680" w:type="dxa"/>
          </w:tcPr>
          <w:p w14:paraId="47C4A04E" w14:textId="77777777" w:rsidR="00870054" w:rsidRDefault="00870054">
            <w:pPr>
              <w:pStyle w:val="ConsPlusNormal"/>
              <w:jc w:val="center"/>
            </w:pPr>
            <w:r>
              <w:t>01</w:t>
            </w:r>
          </w:p>
        </w:tc>
        <w:tc>
          <w:tcPr>
            <w:tcW w:w="680" w:type="dxa"/>
          </w:tcPr>
          <w:p w14:paraId="5D469AE3" w14:textId="77777777" w:rsidR="00870054" w:rsidRDefault="00870054">
            <w:pPr>
              <w:pStyle w:val="ConsPlusNormal"/>
              <w:jc w:val="center"/>
            </w:pPr>
            <w:r>
              <w:t>13</w:t>
            </w:r>
          </w:p>
        </w:tc>
        <w:tc>
          <w:tcPr>
            <w:tcW w:w="1701" w:type="dxa"/>
          </w:tcPr>
          <w:p w14:paraId="78B0EC66" w14:textId="77777777" w:rsidR="00870054" w:rsidRDefault="00870054">
            <w:pPr>
              <w:pStyle w:val="ConsPlusNormal"/>
            </w:pPr>
          </w:p>
        </w:tc>
        <w:tc>
          <w:tcPr>
            <w:tcW w:w="680" w:type="dxa"/>
          </w:tcPr>
          <w:p w14:paraId="366A0183" w14:textId="77777777" w:rsidR="00870054" w:rsidRDefault="00870054">
            <w:pPr>
              <w:pStyle w:val="ConsPlusNormal"/>
            </w:pPr>
          </w:p>
        </w:tc>
        <w:tc>
          <w:tcPr>
            <w:tcW w:w="1757" w:type="dxa"/>
          </w:tcPr>
          <w:p w14:paraId="1BC8CD31" w14:textId="77777777" w:rsidR="00870054" w:rsidRDefault="00870054">
            <w:pPr>
              <w:pStyle w:val="ConsPlusNormal"/>
              <w:jc w:val="center"/>
            </w:pPr>
            <w:r>
              <w:t>281815,95</w:t>
            </w:r>
          </w:p>
        </w:tc>
        <w:tc>
          <w:tcPr>
            <w:tcW w:w="1701" w:type="dxa"/>
          </w:tcPr>
          <w:p w14:paraId="01749909" w14:textId="77777777" w:rsidR="00870054" w:rsidRDefault="00870054">
            <w:pPr>
              <w:pStyle w:val="ConsPlusNormal"/>
              <w:jc w:val="center"/>
            </w:pPr>
            <w:r>
              <w:t>270015,95</w:t>
            </w:r>
          </w:p>
        </w:tc>
        <w:tc>
          <w:tcPr>
            <w:tcW w:w="1701" w:type="dxa"/>
          </w:tcPr>
          <w:p w14:paraId="711FA5A4" w14:textId="77777777" w:rsidR="00870054" w:rsidRDefault="00870054">
            <w:pPr>
              <w:pStyle w:val="ConsPlusNormal"/>
              <w:jc w:val="center"/>
            </w:pPr>
            <w:r>
              <w:t>270015,95</w:t>
            </w:r>
          </w:p>
        </w:tc>
      </w:tr>
      <w:tr w:rsidR="00870054" w14:paraId="3E9BCE09" w14:textId="77777777">
        <w:tc>
          <w:tcPr>
            <w:tcW w:w="2835" w:type="dxa"/>
          </w:tcPr>
          <w:p w14:paraId="50E31CB1" w14:textId="77777777" w:rsidR="00870054" w:rsidRDefault="00870054">
            <w:pPr>
              <w:pStyle w:val="ConsPlusNormal"/>
            </w:pPr>
            <w:r>
              <w:t xml:space="preserve">Государственная </w:t>
            </w:r>
            <w:hyperlink r:id="rId247">
              <w:r>
                <w:rPr>
                  <w:color w:val="0000FF"/>
                </w:rPr>
                <w:t>программа</w:t>
              </w:r>
            </w:hyperlink>
            <w:r>
              <w:t xml:space="preserve"> Республики Дагестан "Обеспечение общественного порядка и противодействие преступности в Республике Дагестан"</w:t>
            </w:r>
          </w:p>
        </w:tc>
        <w:tc>
          <w:tcPr>
            <w:tcW w:w="680" w:type="dxa"/>
          </w:tcPr>
          <w:p w14:paraId="33D092F6" w14:textId="77777777" w:rsidR="00870054" w:rsidRDefault="00870054">
            <w:pPr>
              <w:pStyle w:val="ConsPlusNormal"/>
              <w:jc w:val="center"/>
            </w:pPr>
            <w:r>
              <w:t>934</w:t>
            </w:r>
          </w:p>
        </w:tc>
        <w:tc>
          <w:tcPr>
            <w:tcW w:w="680" w:type="dxa"/>
          </w:tcPr>
          <w:p w14:paraId="63A2A6FB" w14:textId="77777777" w:rsidR="00870054" w:rsidRDefault="00870054">
            <w:pPr>
              <w:pStyle w:val="ConsPlusNormal"/>
              <w:jc w:val="center"/>
            </w:pPr>
            <w:r>
              <w:t>01</w:t>
            </w:r>
          </w:p>
        </w:tc>
        <w:tc>
          <w:tcPr>
            <w:tcW w:w="680" w:type="dxa"/>
          </w:tcPr>
          <w:p w14:paraId="71ECCD30" w14:textId="77777777" w:rsidR="00870054" w:rsidRDefault="00870054">
            <w:pPr>
              <w:pStyle w:val="ConsPlusNormal"/>
              <w:jc w:val="center"/>
            </w:pPr>
            <w:r>
              <w:t>13</w:t>
            </w:r>
          </w:p>
        </w:tc>
        <w:tc>
          <w:tcPr>
            <w:tcW w:w="1701" w:type="dxa"/>
          </w:tcPr>
          <w:p w14:paraId="24889AC2" w14:textId="77777777" w:rsidR="00870054" w:rsidRDefault="00870054">
            <w:pPr>
              <w:pStyle w:val="ConsPlusNormal"/>
              <w:jc w:val="center"/>
            </w:pPr>
            <w:r>
              <w:t>06</w:t>
            </w:r>
          </w:p>
        </w:tc>
        <w:tc>
          <w:tcPr>
            <w:tcW w:w="680" w:type="dxa"/>
          </w:tcPr>
          <w:p w14:paraId="27A5C2BE" w14:textId="77777777" w:rsidR="00870054" w:rsidRDefault="00870054">
            <w:pPr>
              <w:pStyle w:val="ConsPlusNormal"/>
            </w:pPr>
          </w:p>
        </w:tc>
        <w:tc>
          <w:tcPr>
            <w:tcW w:w="1757" w:type="dxa"/>
          </w:tcPr>
          <w:p w14:paraId="1D2CCAB1" w14:textId="77777777" w:rsidR="00870054" w:rsidRDefault="00870054">
            <w:pPr>
              <w:pStyle w:val="ConsPlusNormal"/>
              <w:jc w:val="center"/>
            </w:pPr>
            <w:r>
              <w:t>5500,00</w:t>
            </w:r>
          </w:p>
        </w:tc>
        <w:tc>
          <w:tcPr>
            <w:tcW w:w="1701" w:type="dxa"/>
          </w:tcPr>
          <w:p w14:paraId="5A68AFB5" w14:textId="77777777" w:rsidR="00870054" w:rsidRDefault="00870054">
            <w:pPr>
              <w:pStyle w:val="ConsPlusNormal"/>
              <w:jc w:val="center"/>
            </w:pPr>
            <w:r>
              <w:t>5500,00</w:t>
            </w:r>
          </w:p>
        </w:tc>
        <w:tc>
          <w:tcPr>
            <w:tcW w:w="1701" w:type="dxa"/>
          </w:tcPr>
          <w:p w14:paraId="7D299090" w14:textId="77777777" w:rsidR="00870054" w:rsidRDefault="00870054">
            <w:pPr>
              <w:pStyle w:val="ConsPlusNormal"/>
              <w:jc w:val="center"/>
            </w:pPr>
            <w:r>
              <w:t>5500,00</w:t>
            </w:r>
          </w:p>
        </w:tc>
      </w:tr>
      <w:tr w:rsidR="00870054" w14:paraId="1C274386" w14:textId="77777777">
        <w:tc>
          <w:tcPr>
            <w:tcW w:w="2835" w:type="dxa"/>
          </w:tcPr>
          <w:p w14:paraId="7A3C147F" w14:textId="77777777" w:rsidR="00870054" w:rsidRDefault="00870054">
            <w:pPr>
              <w:pStyle w:val="ConsPlusNormal"/>
            </w:pPr>
            <w:r>
              <w:t>Региональные проекты, не входящие в состав национального проекта</w:t>
            </w:r>
          </w:p>
        </w:tc>
        <w:tc>
          <w:tcPr>
            <w:tcW w:w="680" w:type="dxa"/>
          </w:tcPr>
          <w:p w14:paraId="6DEB352F" w14:textId="77777777" w:rsidR="00870054" w:rsidRDefault="00870054">
            <w:pPr>
              <w:pStyle w:val="ConsPlusNormal"/>
              <w:jc w:val="center"/>
            </w:pPr>
            <w:r>
              <w:t>934</w:t>
            </w:r>
          </w:p>
        </w:tc>
        <w:tc>
          <w:tcPr>
            <w:tcW w:w="680" w:type="dxa"/>
          </w:tcPr>
          <w:p w14:paraId="73643F63" w14:textId="77777777" w:rsidR="00870054" w:rsidRDefault="00870054">
            <w:pPr>
              <w:pStyle w:val="ConsPlusNormal"/>
              <w:jc w:val="center"/>
            </w:pPr>
            <w:r>
              <w:t>01</w:t>
            </w:r>
          </w:p>
        </w:tc>
        <w:tc>
          <w:tcPr>
            <w:tcW w:w="680" w:type="dxa"/>
          </w:tcPr>
          <w:p w14:paraId="67E0A7C8" w14:textId="77777777" w:rsidR="00870054" w:rsidRDefault="00870054">
            <w:pPr>
              <w:pStyle w:val="ConsPlusNormal"/>
              <w:jc w:val="center"/>
            </w:pPr>
            <w:r>
              <w:t>13</w:t>
            </w:r>
          </w:p>
        </w:tc>
        <w:tc>
          <w:tcPr>
            <w:tcW w:w="1701" w:type="dxa"/>
          </w:tcPr>
          <w:p w14:paraId="3091965F" w14:textId="77777777" w:rsidR="00870054" w:rsidRDefault="00870054">
            <w:pPr>
              <w:pStyle w:val="ConsPlusNormal"/>
              <w:jc w:val="center"/>
            </w:pPr>
            <w:r>
              <w:t>06 2</w:t>
            </w:r>
          </w:p>
        </w:tc>
        <w:tc>
          <w:tcPr>
            <w:tcW w:w="680" w:type="dxa"/>
          </w:tcPr>
          <w:p w14:paraId="5C4297DF" w14:textId="77777777" w:rsidR="00870054" w:rsidRDefault="00870054">
            <w:pPr>
              <w:pStyle w:val="ConsPlusNormal"/>
            </w:pPr>
          </w:p>
        </w:tc>
        <w:tc>
          <w:tcPr>
            <w:tcW w:w="1757" w:type="dxa"/>
          </w:tcPr>
          <w:p w14:paraId="01C92C4B" w14:textId="77777777" w:rsidR="00870054" w:rsidRDefault="00870054">
            <w:pPr>
              <w:pStyle w:val="ConsPlusNormal"/>
              <w:jc w:val="center"/>
            </w:pPr>
            <w:r>
              <w:t>5500,00</w:t>
            </w:r>
          </w:p>
        </w:tc>
        <w:tc>
          <w:tcPr>
            <w:tcW w:w="1701" w:type="dxa"/>
          </w:tcPr>
          <w:p w14:paraId="1DB4EA67" w14:textId="77777777" w:rsidR="00870054" w:rsidRDefault="00870054">
            <w:pPr>
              <w:pStyle w:val="ConsPlusNormal"/>
              <w:jc w:val="center"/>
            </w:pPr>
            <w:r>
              <w:t>5500,00</w:t>
            </w:r>
          </w:p>
        </w:tc>
        <w:tc>
          <w:tcPr>
            <w:tcW w:w="1701" w:type="dxa"/>
          </w:tcPr>
          <w:p w14:paraId="40912AE4" w14:textId="77777777" w:rsidR="00870054" w:rsidRDefault="00870054">
            <w:pPr>
              <w:pStyle w:val="ConsPlusNormal"/>
              <w:jc w:val="center"/>
            </w:pPr>
            <w:r>
              <w:t>5500,00</w:t>
            </w:r>
          </w:p>
        </w:tc>
      </w:tr>
      <w:tr w:rsidR="00870054" w14:paraId="74EEFDB6" w14:textId="77777777">
        <w:tc>
          <w:tcPr>
            <w:tcW w:w="2835" w:type="dxa"/>
          </w:tcPr>
          <w:p w14:paraId="2956253A" w14:textId="77777777" w:rsidR="00870054" w:rsidRDefault="00870054">
            <w:pPr>
              <w:pStyle w:val="ConsPlusNormal"/>
            </w:pPr>
            <w:r>
              <w:t>Региональный проект "Обеспечение общественного порядка и противодействие преступности в Республике Дагестан"</w:t>
            </w:r>
          </w:p>
        </w:tc>
        <w:tc>
          <w:tcPr>
            <w:tcW w:w="680" w:type="dxa"/>
          </w:tcPr>
          <w:p w14:paraId="68DEE8BA" w14:textId="77777777" w:rsidR="00870054" w:rsidRDefault="00870054">
            <w:pPr>
              <w:pStyle w:val="ConsPlusNormal"/>
              <w:jc w:val="center"/>
            </w:pPr>
            <w:r>
              <w:t>934</w:t>
            </w:r>
          </w:p>
        </w:tc>
        <w:tc>
          <w:tcPr>
            <w:tcW w:w="680" w:type="dxa"/>
          </w:tcPr>
          <w:p w14:paraId="4A930C6C" w14:textId="77777777" w:rsidR="00870054" w:rsidRDefault="00870054">
            <w:pPr>
              <w:pStyle w:val="ConsPlusNormal"/>
              <w:jc w:val="center"/>
            </w:pPr>
            <w:r>
              <w:t>01</w:t>
            </w:r>
          </w:p>
        </w:tc>
        <w:tc>
          <w:tcPr>
            <w:tcW w:w="680" w:type="dxa"/>
          </w:tcPr>
          <w:p w14:paraId="065077CF" w14:textId="77777777" w:rsidR="00870054" w:rsidRDefault="00870054">
            <w:pPr>
              <w:pStyle w:val="ConsPlusNormal"/>
              <w:jc w:val="center"/>
            </w:pPr>
            <w:r>
              <w:t>13</w:t>
            </w:r>
          </w:p>
        </w:tc>
        <w:tc>
          <w:tcPr>
            <w:tcW w:w="1701" w:type="dxa"/>
          </w:tcPr>
          <w:p w14:paraId="5810FB3E" w14:textId="77777777" w:rsidR="00870054" w:rsidRDefault="00870054">
            <w:pPr>
              <w:pStyle w:val="ConsPlusNormal"/>
              <w:jc w:val="center"/>
            </w:pPr>
            <w:r>
              <w:t>06 2 01</w:t>
            </w:r>
          </w:p>
        </w:tc>
        <w:tc>
          <w:tcPr>
            <w:tcW w:w="680" w:type="dxa"/>
          </w:tcPr>
          <w:p w14:paraId="1E835876" w14:textId="77777777" w:rsidR="00870054" w:rsidRDefault="00870054">
            <w:pPr>
              <w:pStyle w:val="ConsPlusNormal"/>
            </w:pPr>
          </w:p>
        </w:tc>
        <w:tc>
          <w:tcPr>
            <w:tcW w:w="1757" w:type="dxa"/>
          </w:tcPr>
          <w:p w14:paraId="2FE55FAA" w14:textId="77777777" w:rsidR="00870054" w:rsidRDefault="00870054">
            <w:pPr>
              <w:pStyle w:val="ConsPlusNormal"/>
              <w:jc w:val="center"/>
            </w:pPr>
            <w:r>
              <w:t>5000,00</w:t>
            </w:r>
          </w:p>
        </w:tc>
        <w:tc>
          <w:tcPr>
            <w:tcW w:w="1701" w:type="dxa"/>
          </w:tcPr>
          <w:p w14:paraId="0D93CA76" w14:textId="77777777" w:rsidR="00870054" w:rsidRDefault="00870054">
            <w:pPr>
              <w:pStyle w:val="ConsPlusNormal"/>
              <w:jc w:val="center"/>
            </w:pPr>
            <w:r>
              <w:t>5000,00</w:t>
            </w:r>
          </w:p>
        </w:tc>
        <w:tc>
          <w:tcPr>
            <w:tcW w:w="1701" w:type="dxa"/>
          </w:tcPr>
          <w:p w14:paraId="79CAD234" w14:textId="77777777" w:rsidR="00870054" w:rsidRDefault="00870054">
            <w:pPr>
              <w:pStyle w:val="ConsPlusNormal"/>
              <w:jc w:val="center"/>
            </w:pPr>
            <w:r>
              <w:t>5000,00</w:t>
            </w:r>
          </w:p>
        </w:tc>
      </w:tr>
      <w:tr w:rsidR="00870054" w14:paraId="6112C28C" w14:textId="77777777">
        <w:tc>
          <w:tcPr>
            <w:tcW w:w="2835" w:type="dxa"/>
          </w:tcPr>
          <w:p w14:paraId="0F8833D2" w14:textId="77777777" w:rsidR="00870054" w:rsidRDefault="00870054">
            <w:pPr>
              <w:pStyle w:val="ConsPlusNormal"/>
            </w:pPr>
            <w:r>
              <w:t>Выкуп у населения добровольно сдаваемого огнестрельного оружия, боеприпасов и взрывчатых веществ</w:t>
            </w:r>
          </w:p>
        </w:tc>
        <w:tc>
          <w:tcPr>
            <w:tcW w:w="680" w:type="dxa"/>
          </w:tcPr>
          <w:p w14:paraId="7738A6C6" w14:textId="77777777" w:rsidR="00870054" w:rsidRDefault="00870054">
            <w:pPr>
              <w:pStyle w:val="ConsPlusNormal"/>
              <w:jc w:val="center"/>
            </w:pPr>
            <w:r>
              <w:t>934</w:t>
            </w:r>
          </w:p>
        </w:tc>
        <w:tc>
          <w:tcPr>
            <w:tcW w:w="680" w:type="dxa"/>
          </w:tcPr>
          <w:p w14:paraId="5362EF91" w14:textId="77777777" w:rsidR="00870054" w:rsidRDefault="00870054">
            <w:pPr>
              <w:pStyle w:val="ConsPlusNormal"/>
              <w:jc w:val="center"/>
            </w:pPr>
            <w:r>
              <w:t>01</w:t>
            </w:r>
          </w:p>
        </w:tc>
        <w:tc>
          <w:tcPr>
            <w:tcW w:w="680" w:type="dxa"/>
          </w:tcPr>
          <w:p w14:paraId="158D6E69" w14:textId="77777777" w:rsidR="00870054" w:rsidRDefault="00870054">
            <w:pPr>
              <w:pStyle w:val="ConsPlusNormal"/>
              <w:jc w:val="center"/>
            </w:pPr>
            <w:r>
              <w:t>13</w:t>
            </w:r>
          </w:p>
        </w:tc>
        <w:tc>
          <w:tcPr>
            <w:tcW w:w="1701" w:type="dxa"/>
          </w:tcPr>
          <w:p w14:paraId="6DD178B9" w14:textId="77777777" w:rsidR="00870054" w:rsidRDefault="00870054">
            <w:pPr>
              <w:pStyle w:val="ConsPlusNormal"/>
              <w:jc w:val="center"/>
            </w:pPr>
            <w:r>
              <w:t>06 2 01 80420</w:t>
            </w:r>
          </w:p>
        </w:tc>
        <w:tc>
          <w:tcPr>
            <w:tcW w:w="680" w:type="dxa"/>
          </w:tcPr>
          <w:p w14:paraId="18115575" w14:textId="77777777" w:rsidR="00870054" w:rsidRDefault="00870054">
            <w:pPr>
              <w:pStyle w:val="ConsPlusNormal"/>
            </w:pPr>
          </w:p>
        </w:tc>
        <w:tc>
          <w:tcPr>
            <w:tcW w:w="1757" w:type="dxa"/>
          </w:tcPr>
          <w:p w14:paraId="6C0833E8" w14:textId="77777777" w:rsidR="00870054" w:rsidRDefault="00870054">
            <w:pPr>
              <w:pStyle w:val="ConsPlusNormal"/>
              <w:jc w:val="center"/>
            </w:pPr>
            <w:r>
              <w:t>5000,00</w:t>
            </w:r>
          </w:p>
        </w:tc>
        <w:tc>
          <w:tcPr>
            <w:tcW w:w="1701" w:type="dxa"/>
          </w:tcPr>
          <w:p w14:paraId="11BC3349" w14:textId="77777777" w:rsidR="00870054" w:rsidRDefault="00870054">
            <w:pPr>
              <w:pStyle w:val="ConsPlusNormal"/>
              <w:jc w:val="center"/>
            </w:pPr>
            <w:r>
              <w:t>5000,00</w:t>
            </w:r>
          </w:p>
        </w:tc>
        <w:tc>
          <w:tcPr>
            <w:tcW w:w="1701" w:type="dxa"/>
          </w:tcPr>
          <w:p w14:paraId="7C082F7D" w14:textId="77777777" w:rsidR="00870054" w:rsidRDefault="00870054">
            <w:pPr>
              <w:pStyle w:val="ConsPlusNormal"/>
              <w:jc w:val="center"/>
            </w:pPr>
            <w:r>
              <w:t>5000,00</w:t>
            </w:r>
          </w:p>
        </w:tc>
      </w:tr>
      <w:tr w:rsidR="00870054" w14:paraId="101DAF45" w14:textId="77777777">
        <w:tc>
          <w:tcPr>
            <w:tcW w:w="2835" w:type="dxa"/>
          </w:tcPr>
          <w:p w14:paraId="27BE63AE" w14:textId="77777777" w:rsidR="00870054" w:rsidRDefault="00870054">
            <w:pPr>
              <w:pStyle w:val="ConsPlusNormal"/>
            </w:pPr>
            <w:r>
              <w:t>Социальное обеспечение и иные выплаты населению</w:t>
            </w:r>
          </w:p>
        </w:tc>
        <w:tc>
          <w:tcPr>
            <w:tcW w:w="680" w:type="dxa"/>
          </w:tcPr>
          <w:p w14:paraId="4E02D67D" w14:textId="77777777" w:rsidR="00870054" w:rsidRDefault="00870054">
            <w:pPr>
              <w:pStyle w:val="ConsPlusNormal"/>
              <w:jc w:val="center"/>
            </w:pPr>
            <w:r>
              <w:t>934</w:t>
            </w:r>
          </w:p>
        </w:tc>
        <w:tc>
          <w:tcPr>
            <w:tcW w:w="680" w:type="dxa"/>
          </w:tcPr>
          <w:p w14:paraId="5DEB4FCD" w14:textId="77777777" w:rsidR="00870054" w:rsidRDefault="00870054">
            <w:pPr>
              <w:pStyle w:val="ConsPlusNormal"/>
              <w:jc w:val="center"/>
            </w:pPr>
            <w:r>
              <w:t>01</w:t>
            </w:r>
          </w:p>
        </w:tc>
        <w:tc>
          <w:tcPr>
            <w:tcW w:w="680" w:type="dxa"/>
          </w:tcPr>
          <w:p w14:paraId="276155DF" w14:textId="77777777" w:rsidR="00870054" w:rsidRDefault="00870054">
            <w:pPr>
              <w:pStyle w:val="ConsPlusNormal"/>
              <w:jc w:val="center"/>
            </w:pPr>
            <w:r>
              <w:t>13</w:t>
            </w:r>
          </w:p>
        </w:tc>
        <w:tc>
          <w:tcPr>
            <w:tcW w:w="1701" w:type="dxa"/>
          </w:tcPr>
          <w:p w14:paraId="5C282327" w14:textId="77777777" w:rsidR="00870054" w:rsidRDefault="00870054">
            <w:pPr>
              <w:pStyle w:val="ConsPlusNormal"/>
              <w:jc w:val="center"/>
            </w:pPr>
            <w:r>
              <w:t>06 2 01 80420</w:t>
            </w:r>
          </w:p>
        </w:tc>
        <w:tc>
          <w:tcPr>
            <w:tcW w:w="680" w:type="dxa"/>
          </w:tcPr>
          <w:p w14:paraId="0AD97287" w14:textId="77777777" w:rsidR="00870054" w:rsidRDefault="00870054">
            <w:pPr>
              <w:pStyle w:val="ConsPlusNormal"/>
              <w:jc w:val="center"/>
            </w:pPr>
            <w:r>
              <w:t>300</w:t>
            </w:r>
          </w:p>
        </w:tc>
        <w:tc>
          <w:tcPr>
            <w:tcW w:w="1757" w:type="dxa"/>
          </w:tcPr>
          <w:p w14:paraId="530B52F9" w14:textId="77777777" w:rsidR="00870054" w:rsidRDefault="00870054">
            <w:pPr>
              <w:pStyle w:val="ConsPlusNormal"/>
              <w:jc w:val="center"/>
            </w:pPr>
            <w:r>
              <w:t>5000,00</w:t>
            </w:r>
          </w:p>
        </w:tc>
        <w:tc>
          <w:tcPr>
            <w:tcW w:w="1701" w:type="dxa"/>
          </w:tcPr>
          <w:p w14:paraId="747B018E" w14:textId="77777777" w:rsidR="00870054" w:rsidRDefault="00870054">
            <w:pPr>
              <w:pStyle w:val="ConsPlusNormal"/>
              <w:jc w:val="center"/>
            </w:pPr>
            <w:r>
              <w:t>5000,00</w:t>
            </w:r>
          </w:p>
        </w:tc>
        <w:tc>
          <w:tcPr>
            <w:tcW w:w="1701" w:type="dxa"/>
          </w:tcPr>
          <w:p w14:paraId="2DF7A264" w14:textId="77777777" w:rsidR="00870054" w:rsidRDefault="00870054">
            <w:pPr>
              <w:pStyle w:val="ConsPlusNormal"/>
              <w:jc w:val="center"/>
            </w:pPr>
            <w:r>
              <w:t>5000,00</w:t>
            </w:r>
          </w:p>
        </w:tc>
      </w:tr>
      <w:tr w:rsidR="00870054" w14:paraId="2729318D" w14:textId="77777777">
        <w:tc>
          <w:tcPr>
            <w:tcW w:w="2835" w:type="dxa"/>
          </w:tcPr>
          <w:p w14:paraId="5DD9B4D8" w14:textId="77777777" w:rsidR="00870054" w:rsidRDefault="00870054">
            <w:pPr>
              <w:pStyle w:val="ConsPlusNormal"/>
            </w:pPr>
            <w:r>
              <w:lastRenderedPageBreak/>
              <w:t>Региональный проект "Профилактика правонарушений и преступлений несовершеннолетних в Республике Дагестан"</w:t>
            </w:r>
          </w:p>
        </w:tc>
        <w:tc>
          <w:tcPr>
            <w:tcW w:w="680" w:type="dxa"/>
          </w:tcPr>
          <w:p w14:paraId="03FBA6F4" w14:textId="77777777" w:rsidR="00870054" w:rsidRDefault="00870054">
            <w:pPr>
              <w:pStyle w:val="ConsPlusNormal"/>
              <w:jc w:val="center"/>
            </w:pPr>
            <w:r>
              <w:t>934</w:t>
            </w:r>
          </w:p>
        </w:tc>
        <w:tc>
          <w:tcPr>
            <w:tcW w:w="680" w:type="dxa"/>
          </w:tcPr>
          <w:p w14:paraId="68408201" w14:textId="77777777" w:rsidR="00870054" w:rsidRDefault="00870054">
            <w:pPr>
              <w:pStyle w:val="ConsPlusNormal"/>
              <w:jc w:val="center"/>
            </w:pPr>
            <w:r>
              <w:t>01</w:t>
            </w:r>
          </w:p>
        </w:tc>
        <w:tc>
          <w:tcPr>
            <w:tcW w:w="680" w:type="dxa"/>
          </w:tcPr>
          <w:p w14:paraId="0DC85661" w14:textId="77777777" w:rsidR="00870054" w:rsidRDefault="00870054">
            <w:pPr>
              <w:pStyle w:val="ConsPlusNormal"/>
              <w:jc w:val="center"/>
            </w:pPr>
            <w:r>
              <w:t>13</w:t>
            </w:r>
          </w:p>
        </w:tc>
        <w:tc>
          <w:tcPr>
            <w:tcW w:w="1701" w:type="dxa"/>
          </w:tcPr>
          <w:p w14:paraId="59A67DEF" w14:textId="77777777" w:rsidR="00870054" w:rsidRDefault="00870054">
            <w:pPr>
              <w:pStyle w:val="ConsPlusNormal"/>
              <w:jc w:val="center"/>
            </w:pPr>
            <w:r>
              <w:t>06 2 03</w:t>
            </w:r>
          </w:p>
        </w:tc>
        <w:tc>
          <w:tcPr>
            <w:tcW w:w="680" w:type="dxa"/>
          </w:tcPr>
          <w:p w14:paraId="633A2A97" w14:textId="77777777" w:rsidR="00870054" w:rsidRDefault="00870054">
            <w:pPr>
              <w:pStyle w:val="ConsPlusNormal"/>
            </w:pPr>
          </w:p>
        </w:tc>
        <w:tc>
          <w:tcPr>
            <w:tcW w:w="1757" w:type="dxa"/>
          </w:tcPr>
          <w:p w14:paraId="4980CADB" w14:textId="77777777" w:rsidR="00870054" w:rsidRDefault="00870054">
            <w:pPr>
              <w:pStyle w:val="ConsPlusNormal"/>
              <w:jc w:val="center"/>
            </w:pPr>
            <w:r>
              <w:t>500,00</w:t>
            </w:r>
          </w:p>
        </w:tc>
        <w:tc>
          <w:tcPr>
            <w:tcW w:w="1701" w:type="dxa"/>
          </w:tcPr>
          <w:p w14:paraId="6CF311E4" w14:textId="77777777" w:rsidR="00870054" w:rsidRDefault="00870054">
            <w:pPr>
              <w:pStyle w:val="ConsPlusNormal"/>
              <w:jc w:val="center"/>
            </w:pPr>
            <w:r>
              <w:t>500,00</w:t>
            </w:r>
          </w:p>
        </w:tc>
        <w:tc>
          <w:tcPr>
            <w:tcW w:w="1701" w:type="dxa"/>
          </w:tcPr>
          <w:p w14:paraId="44024BF8" w14:textId="77777777" w:rsidR="00870054" w:rsidRDefault="00870054">
            <w:pPr>
              <w:pStyle w:val="ConsPlusNormal"/>
              <w:jc w:val="center"/>
            </w:pPr>
            <w:r>
              <w:t>500,00</w:t>
            </w:r>
          </w:p>
        </w:tc>
      </w:tr>
      <w:tr w:rsidR="00870054" w14:paraId="792876BA" w14:textId="77777777">
        <w:tc>
          <w:tcPr>
            <w:tcW w:w="2835" w:type="dxa"/>
          </w:tcPr>
          <w:p w14:paraId="725EBA7F" w14:textId="77777777" w:rsidR="00870054" w:rsidRDefault="00870054">
            <w:pPr>
              <w:pStyle w:val="ConsPlusNormal"/>
            </w:pPr>
            <w:r>
              <w:t>Совершенствование подготовки и квалификации работников системы профилактики безнадзорности и правонарушений несовершеннолетних</w:t>
            </w:r>
          </w:p>
        </w:tc>
        <w:tc>
          <w:tcPr>
            <w:tcW w:w="680" w:type="dxa"/>
          </w:tcPr>
          <w:p w14:paraId="372596E5" w14:textId="77777777" w:rsidR="00870054" w:rsidRDefault="00870054">
            <w:pPr>
              <w:pStyle w:val="ConsPlusNormal"/>
              <w:jc w:val="center"/>
            </w:pPr>
            <w:r>
              <w:t>934</w:t>
            </w:r>
          </w:p>
        </w:tc>
        <w:tc>
          <w:tcPr>
            <w:tcW w:w="680" w:type="dxa"/>
          </w:tcPr>
          <w:p w14:paraId="381A934D" w14:textId="77777777" w:rsidR="00870054" w:rsidRDefault="00870054">
            <w:pPr>
              <w:pStyle w:val="ConsPlusNormal"/>
              <w:jc w:val="center"/>
            </w:pPr>
            <w:r>
              <w:t>01</w:t>
            </w:r>
          </w:p>
        </w:tc>
        <w:tc>
          <w:tcPr>
            <w:tcW w:w="680" w:type="dxa"/>
          </w:tcPr>
          <w:p w14:paraId="6E91CF14" w14:textId="77777777" w:rsidR="00870054" w:rsidRDefault="00870054">
            <w:pPr>
              <w:pStyle w:val="ConsPlusNormal"/>
              <w:jc w:val="center"/>
            </w:pPr>
            <w:r>
              <w:t>13</w:t>
            </w:r>
          </w:p>
        </w:tc>
        <w:tc>
          <w:tcPr>
            <w:tcW w:w="1701" w:type="dxa"/>
          </w:tcPr>
          <w:p w14:paraId="6AC237DC" w14:textId="77777777" w:rsidR="00870054" w:rsidRDefault="00870054">
            <w:pPr>
              <w:pStyle w:val="ConsPlusNormal"/>
              <w:jc w:val="center"/>
            </w:pPr>
            <w:r>
              <w:t>06 2 03 80610</w:t>
            </w:r>
          </w:p>
        </w:tc>
        <w:tc>
          <w:tcPr>
            <w:tcW w:w="680" w:type="dxa"/>
          </w:tcPr>
          <w:p w14:paraId="37E5EE08" w14:textId="77777777" w:rsidR="00870054" w:rsidRDefault="00870054">
            <w:pPr>
              <w:pStyle w:val="ConsPlusNormal"/>
            </w:pPr>
          </w:p>
        </w:tc>
        <w:tc>
          <w:tcPr>
            <w:tcW w:w="1757" w:type="dxa"/>
          </w:tcPr>
          <w:p w14:paraId="0AE96D18" w14:textId="77777777" w:rsidR="00870054" w:rsidRDefault="00870054">
            <w:pPr>
              <w:pStyle w:val="ConsPlusNormal"/>
              <w:jc w:val="center"/>
            </w:pPr>
            <w:r>
              <w:t>500,00</w:t>
            </w:r>
          </w:p>
        </w:tc>
        <w:tc>
          <w:tcPr>
            <w:tcW w:w="1701" w:type="dxa"/>
          </w:tcPr>
          <w:p w14:paraId="380AF06F" w14:textId="77777777" w:rsidR="00870054" w:rsidRDefault="00870054">
            <w:pPr>
              <w:pStyle w:val="ConsPlusNormal"/>
              <w:jc w:val="center"/>
            </w:pPr>
            <w:r>
              <w:t>500,00</w:t>
            </w:r>
          </w:p>
        </w:tc>
        <w:tc>
          <w:tcPr>
            <w:tcW w:w="1701" w:type="dxa"/>
          </w:tcPr>
          <w:p w14:paraId="16B6AD71" w14:textId="77777777" w:rsidR="00870054" w:rsidRDefault="00870054">
            <w:pPr>
              <w:pStyle w:val="ConsPlusNormal"/>
              <w:jc w:val="center"/>
            </w:pPr>
            <w:r>
              <w:t>500,00</w:t>
            </w:r>
          </w:p>
        </w:tc>
      </w:tr>
      <w:tr w:rsidR="00870054" w14:paraId="2A203F73" w14:textId="77777777">
        <w:tc>
          <w:tcPr>
            <w:tcW w:w="2835" w:type="dxa"/>
          </w:tcPr>
          <w:p w14:paraId="205FC3FE"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14EEBC05" w14:textId="77777777" w:rsidR="00870054" w:rsidRDefault="00870054">
            <w:pPr>
              <w:pStyle w:val="ConsPlusNormal"/>
              <w:jc w:val="center"/>
            </w:pPr>
            <w:r>
              <w:t>934</w:t>
            </w:r>
          </w:p>
        </w:tc>
        <w:tc>
          <w:tcPr>
            <w:tcW w:w="680" w:type="dxa"/>
          </w:tcPr>
          <w:p w14:paraId="25AFD001" w14:textId="77777777" w:rsidR="00870054" w:rsidRDefault="00870054">
            <w:pPr>
              <w:pStyle w:val="ConsPlusNormal"/>
              <w:jc w:val="center"/>
            </w:pPr>
            <w:r>
              <w:t>01</w:t>
            </w:r>
          </w:p>
        </w:tc>
        <w:tc>
          <w:tcPr>
            <w:tcW w:w="680" w:type="dxa"/>
          </w:tcPr>
          <w:p w14:paraId="64CB7514" w14:textId="77777777" w:rsidR="00870054" w:rsidRDefault="00870054">
            <w:pPr>
              <w:pStyle w:val="ConsPlusNormal"/>
              <w:jc w:val="center"/>
            </w:pPr>
            <w:r>
              <w:t>13</w:t>
            </w:r>
          </w:p>
        </w:tc>
        <w:tc>
          <w:tcPr>
            <w:tcW w:w="1701" w:type="dxa"/>
          </w:tcPr>
          <w:p w14:paraId="6C575B60" w14:textId="77777777" w:rsidR="00870054" w:rsidRDefault="00870054">
            <w:pPr>
              <w:pStyle w:val="ConsPlusNormal"/>
              <w:jc w:val="center"/>
            </w:pPr>
            <w:r>
              <w:t>06 2 03 80610</w:t>
            </w:r>
          </w:p>
        </w:tc>
        <w:tc>
          <w:tcPr>
            <w:tcW w:w="680" w:type="dxa"/>
          </w:tcPr>
          <w:p w14:paraId="6E596D48" w14:textId="77777777" w:rsidR="00870054" w:rsidRDefault="00870054">
            <w:pPr>
              <w:pStyle w:val="ConsPlusNormal"/>
              <w:jc w:val="center"/>
            </w:pPr>
            <w:r>
              <w:t>200</w:t>
            </w:r>
          </w:p>
        </w:tc>
        <w:tc>
          <w:tcPr>
            <w:tcW w:w="1757" w:type="dxa"/>
          </w:tcPr>
          <w:p w14:paraId="77C24349" w14:textId="77777777" w:rsidR="00870054" w:rsidRDefault="00870054">
            <w:pPr>
              <w:pStyle w:val="ConsPlusNormal"/>
              <w:jc w:val="center"/>
            </w:pPr>
            <w:r>
              <w:t>500,00</w:t>
            </w:r>
          </w:p>
        </w:tc>
        <w:tc>
          <w:tcPr>
            <w:tcW w:w="1701" w:type="dxa"/>
          </w:tcPr>
          <w:p w14:paraId="729C4984" w14:textId="77777777" w:rsidR="00870054" w:rsidRDefault="00870054">
            <w:pPr>
              <w:pStyle w:val="ConsPlusNormal"/>
              <w:jc w:val="center"/>
            </w:pPr>
            <w:r>
              <w:t>500,00</w:t>
            </w:r>
          </w:p>
        </w:tc>
        <w:tc>
          <w:tcPr>
            <w:tcW w:w="1701" w:type="dxa"/>
          </w:tcPr>
          <w:p w14:paraId="70BD52D9" w14:textId="77777777" w:rsidR="00870054" w:rsidRDefault="00870054">
            <w:pPr>
              <w:pStyle w:val="ConsPlusNormal"/>
              <w:jc w:val="center"/>
            </w:pPr>
            <w:r>
              <w:t>500,00</w:t>
            </w:r>
          </w:p>
        </w:tc>
      </w:tr>
      <w:tr w:rsidR="00870054" w14:paraId="7564BBB9" w14:textId="77777777">
        <w:tc>
          <w:tcPr>
            <w:tcW w:w="2835" w:type="dxa"/>
          </w:tcPr>
          <w:p w14:paraId="322EF8EB" w14:textId="77777777" w:rsidR="00870054" w:rsidRDefault="00870054">
            <w:pPr>
              <w:pStyle w:val="ConsPlusNormal"/>
            </w:pPr>
            <w:r>
              <w:t xml:space="preserve">Государственная </w:t>
            </w:r>
            <w:hyperlink r:id="rId248">
              <w:r>
                <w:rPr>
                  <w:color w:val="0000FF"/>
                </w:rPr>
                <w:t>программа</w:t>
              </w:r>
            </w:hyperlink>
            <w:r>
              <w:t xml:space="preserve"> Республики Дагестан "О противодействии коррупции в Республике Дагестан"</w:t>
            </w:r>
          </w:p>
        </w:tc>
        <w:tc>
          <w:tcPr>
            <w:tcW w:w="680" w:type="dxa"/>
          </w:tcPr>
          <w:p w14:paraId="4F10168D" w14:textId="77777777" w:rsidR="00870054" w:rsidRDefault="00870054">
            <w:pPr>
              <w:pStyle w:val="ConsPlusNormal"/>
              <w:jc w:val="center"/>
            </w:pPr>
            <w:r>
              <w:t>934</w:t>
            </w:r>
          </w:p>
        </w:tc>
        <w:tc>
          <w:tcPr>
            <w:tcW w:w="680" w:type="dxa"/>
          </w:tcPr>
          <w:p w14:paraId="373E0E7E" w14:textId="77777777" w:rsidR="00870054" w:rsidRDefault="00870054">
            <w:pPr>
              <w:pStyle w:val="ConsPlusNormal"/>
              <w:jc w:val="center"/>
            </w:pPr>
            <w:r>
              <w:t>01</w:t>
            </w:r>
          </w:p>
        </w:tc>
        <w:tc>
          <w:tcPr>
            <w:tcW w:w="680" w:type="dxa"/>
          </w:tcPr>
          <w:p w14:paraId="62BEC77F" w14:textId="77777777" w:rsidR="00870054" w:rsidRDefault="00870054">
            <w:pPr>
              <w:pStyle w:val="ConsPlusNormal"/>
              <w:jc w:val="center"/>
            </w:pPr>
            <w:r>
              <w:t>13</w:t>
            </w:r>
          </w:p>
        </w:tc>
        <w:tc>
          <w:tcPr>
            <w:tcW w:w="1701" w:type="dxa"/>
          </w:tcPr>
          <w:p w14:paraId="4BF8372A" w14:textId="77777777" w:rsidR="00870054" w:rsidRDefault="00870054">
            <w:pPr>
              <w:pStyle w:val="ConsPlusNormal"/>
              <w:jc w:val="center"/>
            </w:pPr>
            <w:r>
              <w:t>42</w:t>
            </w:r>
          </w:p>
        </w:tc>
        <w:tc>
          <w:tcPr>
            <w:tcW w:w="680" w:type="dxa"/>
          </w:tcPr>
          <w:p w14:paraId="0C6932E8" w14:textId="77777777" w:rsidR="00870054" w:rsidRDefault="00870054">
            <w:pPr>
              <w:pStyle w:val="ConsPlusNormal"/>
            </w:pPr>
          </w:p>
        </w:tc>
        <w:tc>
          <w:tcPr>
            <w:tcW w:w="1757" w:type="dxa"/>
          </w:tcPr>
          <w:p w14:paraId="3AD2B04B" w14:textId="77777777" w:rsidR="00870054" w:rsidRDefault="00870054">
            <w:pPr>
              <w:pStyle w:val="ConsPlusNormal"/>
              <w:jc w:val="center"/>
            </w:pPr>
            <w:r>
              <w:t>500,00</w:t>
            </w:r>
          </w:p>
        </w:tc>
        <w:tc>
          <w:tcPr>
            <w:tcW w:w="1701" w:type="dxa"/>
          </w:tcPr>
          <w:p w14:paraId="3FC2080F" w14:textId="77777777" w:rsidR="00870054" w:rsidRDefault="00870054">
            <w:pPr>
              <w:pStyle w:val="ConsPlusNormal"/>
              <w:jc w:val="center"/>
            </w:pPr>
            <w:r>
              <w:t>500,00</w:t>
            </w:r>
          </w:p>
        </w:tc>
        <w:tc>
          <w:tcPr>
            <w:tcW w:w="1701" w:type="dxa"/>
          </w:tcPr>
          <w:p w14:paraId="11BC06FC" w14:textId="77777777" w:rsidR="00870054" w:rsidRDefault="00870054">
            <w:pPr>
              <w:pStyle w:val="ConsPlusNormal"/>
              <w:jc w:val="center"/>
            </w:pPr>
            <w:r>
              <w:t>500,00</w:t>
            </w:r>
          </w:p>
        </w:tc>
      </w:tr>
      <w:tr w:rsidR="00870054" w14:paraId="1E4A053C" w14:textId="77777777">
        <w:tc>
          <w:tcPr>
            <w:tcW w:w="2835" w:type="dxa"/>
          </w:tcPr>
          <w:p w14:paraId="3482A1AB" w14:textId="77777777" w:rsidR="00870054" w:rsidRDefault="00870054">
            <w:pPr>
              <w:pStyle w:val="ConsPlusNormal"/>
            </w:pPr>
            <w:r>
              <w:t>Комплексы процессных мероприятий</w:t>
            </w:r>
          </w:p>
        </w:tc>
        <w:tc>
          <w:tcPr>
            <w:tcW w:w="680" w:type="dxa"/>
          </w:tcPr>
          <w:p w14:paraId="1280E189" w14:textId="77777777" w:rsidR="00870054" w:rsidRDefault="00870054">
            <w:pPr>
              <w:pStyle w:val="ConsPlusNormal"/>
              <w:jc w:val="center"/>
            </w:pPr>
            <w:r>
              <w:t>934</w:t>
            </w:r>
          </w:p>
        </w:tc>
        <w:tc>
          <w:tcPr>
            <w:tcW w:w="680" w:type="dxa"/>
          </w:tcPr>
          <w:p w14:paraId="7558F206" w14:textId="77777777" w:rsidR="00870054" w:rsidRDefault="00870054">
            <w:pPr>
              <w:pStyle w:val="ConsPlusNormal"/>
              <w:jc w:val="center"/>
            </w:pPr>
            <w:r>
              <w:t>01</w:t>
            </w:r>
          </w:p>
        </w:tc>
        <w:tc>
          <w:tcPr>
            <w:tcW w:w="680" w:type="dxa"/>
          </w:tcPr>
          <w:p w14:paraId="7049C54A" w14:textId="77777777" w:rsidR="00870054" w:rsidRDefault="00870054">
            <w:pPr>
              <w:pStyle w:val="ConsPlusNormal"/>
              <w:jc w:val="center"/>
            </w:pPr>
            <w:r>
              <w:t>13</w:t>
            </w:r>
          </w:p>
        </w:tc>
        <w:tc>
          <w:tcPr>
            <w:tcW w:w="1701" w:type="dxa"/>
          </w:tcPr>
          <w:p w14:paraId="5922A47D" w14:textId="77777777" w:rsidR="00870054" w:rsidRDefault="00870054">
            <w:pPr>
              <w:pStyle w:val="ConsPlusNormal"/>
              <w:jc w:val="center"/>
            </w:pPr>
            <w:r>
              <w:t>42 4</w:t>
            </w:r>
          </w:p>
        </w:tc>
        <w:tc>
          <w:tcPr>
            <w:tcW w:w="680" w:type="dxa"/>
          </w:tcPr>
          <w:p w14:paraId="210D2BF3" w14:textId="77777777" w:rsidR="00870054" w:rsidRDefault="00870054">
            <w:pPr>
              <w:pStyle w:val="ConsPlusNormal"/>
            </w:pPr>
          </w:p>
        </w:tc>
        <w:tc>
          <w:tcPr>
            <w:tcW w:w="1757" w:type="dxa"/>
          </w:tcPr>
          <w:p w14:paraId="115BC945" w14:textId="77777777" w:rsidR="00870054" w:rsidRDefault="00870054">
            <w:pPr>
              <w:pStyle w:val="ConsPlusNormal"/>
              <w:jc w:val="center"/>
            </w:pPr>
            <w:r>
              <w:t>500,00</w:t>
            </w:r>
          </w:p>
        </w:tc>
        <w:tc>
          <w:tcPr>
            <w:tcW w:w="1701" w:type="dxa"/>
          </w:tcPr>
          <w:p w14:paraId="09451431" w14:textId="77777777" w:rsidR="00870054" w:rsidRDefault="00870054">
            <w:pPr>
              <w:pStyle w:val="ConsPlusNormal"/>
              <w:jc w:val="center"/>
            </w:pPr>
            <w:r>
              <w:t>500,00</w:t>
            </w:r>
          </w:p>
        </w:tc>
        <w:tc>
          <w:tcPr>
            <w:tcW w:w="1701" w:type="dxa"/>
          </w:tcPr>
          <w:p w14:paraId="3A245127" w14:textId="77777777" w:rsidR="00870054" w:rsidRDefault="00870054">
            <w:pPr>
              <w:pStyle w:val="ConsPlusNormal"/>
              <w:jc w:val="center"/>
            </w:pPr>
            <w:r>
              <w:t>500,00</w:t>
            </w:r>
          </w:p>
        </w:tc>
      </w:tr>
      <w:tr w:rsidR="00870054" w14:paraId="4EA94E8B" w14:textId="77777777">
        <w:tc>
          <w:tcPr>
            <w:tcW w:w="2835" w:type="dxa"/>
          </w:tcPr>
          <w:p w14:paraId="18B78DE4" w14:textId="77777777" w:rsidR="00870054" w:rsidRDefault="00870054">
            <w:pPr>
              <w:pStyle w:val="ConsPlusNormal"/>
            </w:pPr>
            <w:r>
              <w:t xml:space="preserve">Комплекс процессных </w:t>
            </w:r>
            <w:r>
              <w:lastRenderedPageBreak/>
              <w:t>мероприятий "Выявление и устранение причин коррупции, противодействие условиям, способствующим ее проявлениям, формирование в обществе нетерпимого отношения к коррупции"</w:t>
            </w:r>
          </w:p>
        </w:tc>
        <w:tc>
          <w:tcPr>
            <w:tcW w:w="680" w:type="dxa"/>
          </w:tcPr>
          <w:p w14:paraId="54CB150E" w14:textId="77777777" w:rsidR="00870054" w:rsidRDefault="00870054">
            <w:pPr>
              <w:pStyle w:val="ConsPlusNormal"/>
              <w:jc w:val="center"/>
            </w:pPr>
            <w:r>
              <w:lastRenderedPageBreak/>
              <w:t>934</w:t>
            </w:r>
          </w:p>
        </w:tc>
        <w:tc>
          <w:tcPr>
            <w:tcW w:w="680" w:type="dxa"/>
          </w:tcPr>
          <w:p w14:paraId="0DF3A0E4" w14:textId="77777777" w:rsidR="00870054" w:rsidRDefault="00870054">
            <w:pPr>
              <w:pStyle w:val="ConsPlusNormal"/>
              <w:jc w:val="center"/>
            </w:pPr>
            <w:r>
              <w:t>01</w:t>
            </w:r>
          </w:p>
        </w:tc>
        <w:tc>
          <w:tcPr>
            <w:tcW w:w="680" w:type="dxa"/>
          </w:tcPr>
          <w:p w14:paraId="56700665" w14:textId="77777777" w:rsidR="00870054" w:rsidRDefault="00870054">
            <w:pPr>
              <w:pStyle w:val="ConsPlusNormal"/>
              <w:jc w:val="center"/>
            </w:pPr>
            <w:r>
              <w:t>13</w:t>
            </w:r>
          </w:p>
        </w:tc>
        <w:tc>
          <w:tcPr>
            <w:tcW w:w="1701" w:type="dxa"/>
          </w:tcPr>
          <w:p w14:paraId="22B23A0B" w14:textId="77777777" w:rsidR="00870054" w:rsidRDefault="00870054">
            <w:pPr>
              <w:pStyle w:val="ConsPlusNormal"/>
              <w:jc w:val="center"/>
            </w:pPr>
            <w:r>
              <w:t>42 4 01</w:t>
            </w:r>
          </w:p>
        </w:tc>
        <w:tc>
          <w:tcPr>
            <w:tcW w:w="680" w:type="dxa"/>
          </w:tcPr>
          <w:p w14:paraId="2A697A4F" w14:textId="77777777" w:rsidR="00870054" w:rsidRDefault="00870054">
            <w:pPr>
              <w:pStyle w:val="ConsPlusNormal"/>
            </w:pPr>
          </w:p>
        </w:tc>
        <w:tc>
          <w:tcPr>
            <w:tcW w:w="1757" w:type="dxa"/>
          </w:tcPr>
          <w:p w14:paraId="2B85F906" w14:textId="77777777" w:rsidR="00870054" w:rsidRDefault="00870054">
            <w:pPr>
              <w:pStyle w:val="ConsPlusNormal"/>
              <w:jc w:val="center"/>
            </w:pPr>
            <w:r>
              <w:t>500,00</w:t>
            </w:r>
          </w:p>
        </w:tc>
        <w:tc>
          <w:tcPr>
            <w:tcW w:w="1701" w:type="dxa"/>
          </w:tcPr>
          <w:p w14:paraId="4DAF2A3B" w14:textId="77777777" w:rsidR="00870054" w:rsidRDefault="00870054">
            <w:pPr>
              <w:pStyle w:val="ConsPlusNormal"/>
              <w:jc w:val="center"/>
            </w:pPr>
            <w:r>
              <w:t>500,00</w:t>
            </w:r>
          </w:p>
        </w:tc>
        <w:tc>
          <w:tcPr>
            <w:tcW w:w="1701" w:type="dxa"/>
          </w:tcPr>
          <w:p w14:paraId="53F3E51C" w14:textId="77777777" w:rsidR="00870054" w:rsidRDefault="00870054">
            <w:pPr>
              <w:pStyle w:val="ConsPlusNormal"/>
              <w:jc w:val="center"/>
            </w:pPr>
            <w:r>
              <w:t>500,00</w:t>
            </w:r>
          </w:p>
        </w:tc>
      </w:tr>
      <w:tr w:rsidR="00870054" w14:paraId="6ED805CF" w14:textId="77777777">
        <w:tc>
          <w:tcPr>
            <w:tcW w:w="2835" w:type="dxa"/>
          </w:tcPr>
          <w:p w14:paraId="50370F80" w14:textId="77777777" w:rsidR="00870054" w:rsidRDefault="00870054">
            <w:pPr>
              <w:pStyle w:val="ConsPlusNormal"/>
            </w:pPr>
            <w:r>
              <w:t>Обеспечение мероприятий по противодействию коррупции</w:t>
            </w:r>
          </w:p>
        </w:tc>
        <w:tc>
          <w:tcPr>
            <w:tcW w:w="680" w:type="dxa"/>
          </w:tcPr>
          <w:p w14:paraId="6B5A75A4" w14:textId="77777777" w:rsidR="00870054" w:rsidRDefault="00870054">
            <w:pPr>
              <w:pStyle w:val="ConsPlusNormal"/>
              <w:jc w:val="center"/>
            </w:pPr>
            <w:r>
              <w:t>934</w:t>
            </w:r>
          </w:p>
        </w:tc>
        <w:tc>
          <w:tcPr>
            <w:tcW w:w="680" w:type="dxa"/>
          </w:tcPr>
          <w:p w14:paraId="0860141C" w14:textId="77777777" w:rsidR="00870054" w:rsidRDefault="00870054">
            <w:pPr>
              <w:pStyle w:val="ConsPlusNormal"/>
              <w:jc w:val="center"/>
            </w:pPr>
            <w:r>
              <w:t>01</w:t>
            </w:r>
          </w:p>
        </w:tc>
        <w:tc>
          <w:tcPr>
            <w:tcW w:w="680" w:type="dxa"/>
          </w:tcPr>
          <w:p w14:paraId="68F02FA4" w14:textId="77777777" w:rsidR="00870054" w:rsidRDefault="00870054">
            <w:pPr>
              <w:pStyle w:val="ConsPlusNormal"/>
              <w:jc w:val="center"/>
            </w:pPr>
            <w:r>
              <w:t>13</w:t>
            </w:r>
          </w:p>
        </w:tc>
        <w:tc>
          <w:tcPr>
            <w:tcW w:w="1701" w:type="dxa"/>
          </w:tcPr>
          <w:p w14:paraId="61608CA1" w14:textId="77777777" w:rsidR="00870054" w:rsidRDefault="00870054">
            <w:pPr>
              <w:pStyle w:val="ConsPlusNormal"/>
              <w:jc w:val="center"/>
            </w:pPr>
            <w:r>
              <w:t>42 4 01 72310</w:t>
            </w:r>
          </w:p>
        </w:tc>
        <w:tc>
          <w:tcPr>
            <w:tcW w:w="680" w:type="dxa"/>
          </w:tcPr>
          <w:p w14:paraId="4FFFE576" w14:textId="77777777" w:rsidR="00870054" w:rsidRDefault="00870054">
            <w:pPr>
              <w:pStyle w:val="ConsPlusNormal"/>
            </w:pPr>
          </w:p>
        </w:tc>
        <w:tc>
          <w:tcPr>
            <w:tcW w:w="1757" w:type="dxa"/>
          </w:tcPr>
          <w:p w14:paraId="2712CC11" w14:textId="77777777" w:rsidR="00870054" w:rsidRDefault="00870054">
            <w:pPr>
              <w:pStyle w:val="ConsPlusNormal"/>
              <w:jc w:val="center"/>
            </w:pPr>
            <w:r>
              <w:t>200,00</w:t>
            </w:r>
          </w:p>
        </w:tc>
        <w:tc>
          <w:tcPr>
            <w:tcW w:w="1701" w:type="dxa"/>
          </w:tcPr>
          <w:p w14:paraId="172B66BE" w14:textId="77777777" w:rsidR="00870054" w:rsidRDefault="00870054">
            <w:pPr>
              <w:pStyle w:val="ConsPlusNormal"/>
              <w:jc w:val="center"/>
            </w:pPr>
            <w:r>
              <w:t>200,00</w:t>
            </w:r>
          </w:p>
        </w:tc>
        <w:tc>
          <w:tcPr>
            <w:tcW w:w="1701" w:type="dxa"/>
          </w:tcPr>
          <w:p w14:paraId="77115432" w14:textId="77777777" w:rsidR="00870054" w:rsidRDefault="00870054">
            <w:pPr>
              <w:pStyle w:val="ConsPlusNormal"/>
              <w:jc w:val="center"/>
            </w:pPr>
            <w:r>
              <w:t>200,00</w:t>
            </w:r>
          </w:p>
        </w:tc>
      </w:tr>
      <w:tr w:rsidR="00870054" w14:paraId="106EB23E" w14:textId="77777777">
        <w:tc>
          <w:tcPr>
            <w:tcW w:w="2835" w:type="dxa"/>
          </w:tcPr>
          <w:p w14:paraId="7063DBF2"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41F9B598" w14:textId="77777777" w:rsidR="00870054" w:rsidRDefault="00870054">
            <w:pPr>
              <w:pStyle w:val="ConsPlusNormal"/>
              <w:jc w:val="center"/>
            </w:pPr>
            <w:r>
              <w:t>934</w:t>
            </w:r>
          </w:p>
        </w:tc>
        <w:tc>
          <w:tcPr>
            <w:tcW w:w="680" w:type="dxa"/>
          </w:tcPr>
          <w:p w14:paraId="23B86A9A" w14:textId="77777777" w:rsidR="00870054" w:rsidRDefault="00870054">
            <w:pPr>
              <w:pStyle w:val="ConsPlusNormal"/>
              <w:jc w:val="center"/>
            </w:pPr>
            <w:r>
              <w:t>01</w:t>
            </w:r>
          </w:p>
        </w:tc>
        <w:tc>
          <w:tcPr>
            <w:tcW w:w="680" w:type="dxa"/>
          </w:tcPr>
          <w:p w14:paraId="74DE5C60" w14:textId="77777777" w:rsidR="00870054" w:rsidRDefault="00870054">
            <w:pPr>
              <w:pStyle w:val="ConsPlusNormal"/>
              <w:jc w:val="center"/>
            </w:pPr>
            <w:r>
              <w:t>13</w:t>
            </w:r>
          </w:p>
        </w:tc>
        <w:tc>
          <w:tcPr>
            <w:tcW w:w="1701" w:type="dxa"/>
          </w:tcPr>
          <w:p w14:paraId="118AC531" w14:textId="77777777" w:rsidR="00870054" w:rsidRDefault="00870054">
            <w:pPr>
              <w:pStyle w:val="ConsPlusNormal"/>
              <w:jc w:val="center"/>
            </w:pPr>
            <w:r>
              <w:t>42 4 01 72310</w:t>
            </w:r>
          </w:p>
        </w:tc>
        <w:tc>
          <w:tcPr>
            <w:tcW w:w="680" w:type="dxa"/>
          </w:tcPr>
          <w:p w14:paraId="13BB9516" w14:textId="77777777" w:rsidR="00870054" w:rsidRDefault="00870054">
            <w:pPr>
              <w:pStyle w:val="ConsPlusNormal"/>
              <w:jc w:val="center"/>
            </w:pPr>
            <w:r>
              <w:t>200</w:t>
            </w:r>
          </w:p>
        </w:tc>
        <w:tc>
          <w:tcPr>
            <w:tcW w:w="1757" w:type="dxa"/>
          </w:tcPr>
          <w:p w14:paraId="1E532DE2" w14:textId="77777777" w:rsidR="00870054" w:rsidRDefault="00870054">
            <w:pPr>
              <w:pStyle w:val="ConsPlusNormal"/>
              <w:jc w:val="center"/>
            </w:pPr>
            <w:r>
              <w:t>200,00</w:t>
            </w:r>
          </w:p>
        </w:tc>
        <w:tc>
          <w:tcPr>
            <w:tcW w:w="1701" w:type="dxa"/>
          </w:tcPr>
          <w:p w14:paraId="7813F61D" w14:textId="77777777" w:rsidR="00870054" w:rsidRDefault="00870054">
            <w:pPr>
              <w:pStyle w:val="ConsPlusNormal"/>
              <w:jc w:val="center"/>
            </w:pPr>
            <w:r>
              <w:t>200,00</w:t>
            </w:r>
          </w:p>
        </w:tc>
        <w:tc>
          <w:tcPr>
            <w:tcW w:w="1701" w:type="dxa"/>
          </w:tcPr>
          <w:p w14:paraId="30D5AD86" w14:textId="77777777" w:rsidR="00870054" w:rsidRDefault="00870054">
            <w:pPr>
              <w:pStyle w:val="ConsPlusNormal"/>
              <w:jc w:val="center"/>
            </w:pPr>
            <w:r>
              <w:t>200,00</w:t>
            </w:r>
          </w:p>
        </w:tc>
      </w:tr>
      <w:tr w:rsidR="00870054" w14:paraId="2D6BE4DE" w14:textId="77777777">
        <w:tc>
          <w:tcPr>
            <w:tcW w:w="2835" w:type="dxa"/>
          </w:tcPr>
          <w:p w14:paraId="01B8AFB9" w14:textId="77777777" w:rsidR="00870054" w:rsidRDefault="00870054">
            <w:pPr>
              <w:pStyle w:val="ConsPlusNormal"/>
            </w:pPr>
            <w:r>
              <w:t xml:space="preserve">Повышение эффективности мероприятий, направленных на активизацию антикоррупционного обучения и антикоррупционной пропаганды, вовлечение ресурсов гражданского </w:t>
            </w:r>
            <w:r>
              <w:lastRenderedPageBreak/>
              <w:t>общества в противодействие коррупции</w:t>
            </w:r>
          </w:p>
        </w:tc>
        <w:tc>
          <w:tcPr>
            <w:tcW w:w="680" w:type="dxa"/>
          </w:tcPr>
          <w:p w14:paraId="2539EC5A" w14:textId="77777777" w:rsidR="00870054" w:rsidRDefault="00870054">
            <w:pPr>
              <w:pStyle w:val="ConsPlusNormal"/>
              <w:jc w:val="center"/>
            </w:pPr>
            <w:r>
              <w:lastRenderedPageBreak/>
              <w:t>934</w:t>
            </w:r>
          </w:p>
        </w:tc>
        <w:tc>
          <w:tcPr>
            <w:tcW w:w="680" w:type="dxa"/>
          </w:tcPr>
          <w:p w14:paraId="3A2D0F9D" w14:textId="77777777" w:rsidR="00870054" w:rsidRDefault="00870054">
            <w:pPr>
              <w:pStyle w:val="ConsPlusNormal"/>
              <w:jc w:val="center"/>
            </w:pPr>
            <w:r>
              <w:t>01</w:t>
            </w:r>
          </w:p>
        </w:tc>
        <w:tc>
          <w:tcPr>
            <w:tcW w:w="680" w:type="dxa"/>
          </w:tcPr>
          <w:p w14:paraId="6DBCDF7C" w14:textId="77777777" w:rsidR="00870054" w:rsidRDefault="00870054">
            <w:pPr>
              <w:pStyle w:val="ConsPlusNormal"/>
              <w:jc w:val="center"/>
            </w:pPr>
            <w:r>
              <w:t>13</w:t>
            </w:r>
          </w:p>
        </w:tc>
        <w:tc>
          <w:tcPr>
            <w:tcW w:w="1701" w:type="dxa"/>
          </w:tcPr>
          <w:p w14:paraId="01D69601" w14:textId="77777777" w:rsidR="00870054" w:rsidRDefault="00870054">
            <w:pPr>
              <w:pStyle w:val="ConsPlusNormal"/>
              <w:jc w:val="center"/>
            </w:pPr>
            <w:r>
              <w:t>42 4 01 72340</w:t>
            </w:r>
          </w:p>
        </w:tc>
        <w:tc>
          <w:tcPr>
            <w:tcW w:w="680" w:type="dxa"/>
          </w:tcPr>
          <w:p w14:paraId="204564E1" w14:textId="77777777" w:rsidR="00870054" w:rsidRDefault="00870054">
            <w:pPr>
              <w:pStyle w:val="ConsPlusNormal"/>
            </w:pPr>
          </w:p>
        </w:tc>
        <w:tc>
          <w:tcPr>
            <w:tcW w:w="1757" w:type="dxa"/>
          </w:tcPr>
          <w:p w14:paraId="213BCE47" w14:textId="77777777" w:rsidR="00870054" w:rsidRDefault="00870054">
            <w:pPr>
              <w:pStyle w:val="ConsPlusNormal"/>
              <w:jc w:val="center"/>
            </w:pPr>
            <w:r>
              <w:t>300,00</w:t>
            </w:r>
          </w:p>
        </w:tc>
        <w:tc>
          <w:tcPr>
            <w:tcW w:w="1701" w:type="dxa"/>
          </w:tcPr>
          <w:p w14:paraId="0E654FAA" w14:textId="77777777" w:rsidR="00870054" w:rsidRDefault="00870054">
            <w:pPr>
              <w:pStyle w:val="ConsPlusNormal"/>
              <w:jc w:val="center"/>
            </w:pPr>
            <w:r>
              <w:t>300,00</w:t>
            </w:r>
          </w:p>
        </w:tc>
        <w:tc>
          <w:tcPr>
            <w:tcW w:w="1701" w:type="dxa"/>
          </w:tcPr>
          <w:p w14:paraId="5FADE660" w14:textId="77777777" w:rsidR="00870054" w:rsidRDefault="00870054">
            <w:pPr>
              <w:pStyle w:val="ConsPlusNormal"/>
              <w:jc w:val="center"/>
            </w:pPr>
            <w:r>
              <w:t>300,00</w:t>
            </w:r>
          </w:p>
        </w:tc>
      </w:tr>
      <w:tr w:rsidR="00870054" w14:paraId="748E5368" w14:textId="77777777">
        <w:tc>
          <w:tcPr>
            <w:tcW w:w="2835" w:type="dxa"/>
          </w:tcPr>
          <w:p w14:paraId="1F37D305"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3BA72D66" w14:textId="77777777" w:rsidR="00870054" w:rsidRDefault="00870054">
            <w:pPr>
              <w:pStyle w:val="ConsPlusNormal"/>
              <w:jc w:val="center"/>
            </w:pPr>
            <w:r>
              <w:t>934</w:t>
            </w:r>
          </w:p>
        </w:tc>
        <w:tc>
          <w:tcPr>
            <w:tcW w:w="680" w:type="dxa"/>
          </w:tcPr>
          <w:p w14:paraId="17857FF1" w14:textId="77777777" w:rsidR="00870054" w:rsidRDefault="00870054">
            <w:pPr>
              <w:pStyle w:val="ConsPlusNormal"/>
              <w:jc w:val="center"/>
            </w:pPr>
            <w:r>
              <w:t>01</w:t>
            </w:r>
          </w:p>
        </w:tc>
        <w:tc>
          <w:tcPr>
            <w:tcW w:w="680" w:type="dxa"/>
          </w:tcPr>
          <w:p w14:paraId="778A0AE0" w14:textId="77777777" w:rsidR="00870054" w:rsidRDefault="00870054">
            <w:pPr>
              <w:pStyle w:val="ConsPlusNormal"/>
              <w:jc w:val="center"/>
            </w:pPr>
            <w:r>
              <w:t>13</w:t>
            </w:r>
          </w:p>
        </w:tc>
        <w:tc>
          <w:tcPr>
            <w:tcW w:w="1701" w:type="dxa"/>
          </w:tcPr>
          <w:p w14:paraId="05D03AC6" w14:textId="77777777" w:rsidR="00870054" w:rsidRDefault="00870054">
            <w:pPr>
              <w:pStyle w:val="ConsPlusNormal"/>
              <w:jc w:val="center"/>
            </w:pPr>
            <w:r>
              <w:t>42 4 01 72340</w:t>
            </w:r>
          </w:p>
        </w:tc>
        <w:tc>
          <w:tcPr>
            <w:tcW w:w="680" w:type="dxa"/>
          </w:tcPr>
          <w:p w14:paraId="206B7A19" w14:textId="77777777" w:rsidR="00870054" w:rsidRDefault="00870054">
            <w:pPr>
              <w:pStyle w:val="ConsPlusNormal"/>
              <w:jc w:val="center"/>
            </w:pPr>
            <w:r>
              <w:t>600</w:t>
            </w:r>
          </w:p>
        </w:tc>
        <w:tc>
          <w:tcPr>
            <w:tcW w:w="1757" w:type="dxa"/>
          </w:tcPr>
          <w:p w14:paraId="5637E573" w14:textId="77777777" w:rsidR="00870054" w:rsidRDefault="00870054">
            <w:pPr>
              <w:pStyle w:val="ConsPlusNormal"/>
              <w:jc w:val="center"/>
            </w:pPr>
            <w:r>
              <w:t>300,00</w:t>
            </w:r>
          </w:p>
        </w:tc>
        <w:tc>
          <w:tcPr>
            <w:tcW w:w="1701" w:type="dxa"/>
          </w:tcPr>
          <w:p w14:paraId="396A5AD9" w14:textId="77777777" w:rsidR="00870054" w:rsidRDefault="00870054">
            <w:pPr>
              <w:pStyle w:val="ConsPlusNormal"/>
              <w:jc w:val="center"/>
            </w:pPr>
            <w:r>
              <w:t>300,00</w:t>
            </w:r>
          </w:p>
        </w:tc>
        <w:tc>
          <w:tcPr>
            <w:tcW w:w="1701" w:type="dxa"/>
          </w:tcPr>
          <w:p w14:paraId="402C0A27" w14:textId="77777777" w:rsidR="00870054" w:rsidRDefault="00870054">
            <w:pPr>
              <w:pStyle w:val="ConsPlusNormal"/>
              <w:jc w:val="center"/>
            </w:pPr>
            <w:r>
              <w:t>300,00</w:t>
            </w:r>
          </w:p>
        </w:tc>
      </w:tr>
      <w:tr w:rsidR="00870054" w14:paraId="0B10A935" w14:textId="77777777">
        <w:tc>
          <w:tcPr>
            <w:tcW w:w="2835" w:type="dxa"/>
          </w:tcPr>
          <w:p w14:paraId="1322A370" w14:textId="77777777" w:rsidR="00870054" w:rsidRDefault="00870054">
            <w:pPr>
              <w:pStyle w:val="ConsPlusNormal"/>
            </w:pPr>
            <w:r>
              <w:t xml:space="preserve">Государственная </w:t>
            </w:r>
            <w:hyperlink r:id="rId249">
              <w:r>
                <w:rPr>
                  <w:color w:val="0000FF"/>
                </w:rPr>
                <w:t>программа</w:t>
              </w:r>
            </w:hyperlink>
            <w:r>
              <w:t xml:space="preserve"> Республики Дагестан "Юстиция"</w:t>
            </w:r>
          </w:p>
        </w:tc>
        <w:tc>
          <w:tcPr>
            <w:tcW w:w="680" w:type="dxa"/>
          </w:tcPr>
          <w:p w14:paraId="32E4AD78" w14:textId="77777777" w:rsidR="00870054" w:rsidRDefault="00870054">
            <w:pPr>
              <w:pStyle w:val="ConsPlusNormal"/>
              <w:jc w:val="center"/>
            </w:pPr>
            <w:r>
              <w:t>934</w:t>
            </w:r>
          </w:p>
        </w:tc>
        <w:tc>
          <w:tcPr>
            <w:tcW w:w="680" w:type="dxa"/>
          </w:tcPr>
          <w:p w14:paraId="09DFADC3" w14:textId="77777777" w:rsidR="00870054" w:rsidRDefault="00870054">
            <w:pPr>
              <w:pStyle w:val="ConsPlusNormal"/>
              <w:jc w:val="center"/>
            </w:pPr>
            <w:r>
              <w:t>01</w:t>
            </w:r>
          </w:p>
        </w:tc>
        <w:tc>
          <w:tcPr>
            <w:tcW w:w="680" w:type="dxa"/>
          </w:tcPr>
          <w:p w14:paraId="6519CB28" w14:textId="77777777" w:rsidR="00870054" w:rsidRDefault="00870054">
            <w:pPr>
              <w:pStyle w:val="ConsPlusNormal"/>
              <w:jc w:val="center"/>
            </w:pPr>
            <w:r>
              <w:t>13</w:t>
            </w:r>
          </w:p>
        </w:tc>
        <w:tc>
          <w:tcPr>
            <w:tcW w:w="1701" w:type="dxa"/>
          </w:tcPr>
          <w:p w14:paraId="2993BC03" w14:textId="77777777" w:rsidR="00870054" w:rsidRDefault="00870054">
            <w:pPr>
              <w:pStyle w:val="ConsPlusNormal"/>
              <w:jc w:val="center"/>
            </w:pPr>
            <w:r>
              <w:t>57</w:t>
            </w:r>
          </w:p>
        </w:tc>
        <w:tc>
          <w:tcPr>
            <w:tcW w:w="680" w:type="dxa"/>
          </w:tcPr>
          <w:p w14:paraId="23A089F2" w14:textId="77777777" w:rsidR="00870054" w:rsidRDefault="00870054">
            <w:pPr>
              <w:pStyle w:val="ConsPlusNormal"/>
            </w:pPr>
          </w:p>
        </w:tc>
        <w:tc>
          <w:tcPr>
            <w:tcW w:w="1757" w:type="dxa"/>
          </w:tcPr>
          <w:p w14:paraId="60D8CDFF" w14:textId="77777777" w:rsidR="00870054" w:rsidRDefault="00870054">
            <w:pPr>
              <w:pStyle w:val="ConsPlusNormal"/>
              <w:jc w:val="center"/>
            </w:pPr>
            <w:r>
              <w:t>275815,95</w:t>
            </w:r>
          </w:p>
        </w:tc>
        <w:tc>
          <w:tcPr>
            <w:tcW w:w="1701" w:type="dxa"/>
          </w:tcPr>
          <w:p w14:paraId="78639B9B" w14:textId="77777777" w:rsidR="00870054" w:rsidRDefault="00870054">
            <w:pPr>
              <w:pStyle w:val="ConsPlusNormal"/>
              <w:jc w:val="center"/>
            </w:pPr>
            <w:r>
              <w:t>264015,95</w:t>
            </w:r>
          </w:p>
        </w:tc>
        <w:tc>
          <w:tcPr>
            <w:tcW w:w="1701" w:type="dxa"/>
          </w:tcPr>
          <w:p w14:paraId="20557FB3" w14:textId="77777777" w:rsidR="00870054" w:rsidRDefault="00870054">
            <w:pPr>
              <w:pStyle w:val="ConsPlusNormal"/>
              <w:jc w:val="center"/>
            </w:pPr>
            <w:r>
              <w:t>264015,95</w:t>
            </w:r>
          </w:p>
        </w:tc>
      </w:tr>
      <w:tr w:rsidR="00870054" w14:paraId="7628DFB8" w14:textId="77777777">
        <w:tc>
          <w:tcPr>
            <w:tcW w:w="2835" w:type="dxa"/>
          </w:tcPr>
          <w:p w14:paraId="19380C0E" w14:textId="77777777" w:rsidR="00870054" w:rsidRDefault="00870054">
            <w:pPr>
              <w:pStyle w:val="ConsPlusNormal"/>
            </w:pPr>
            <w:r>
              <w:t>Региональные проекты, не входящие в состав национального проекта</w:t>
            </w:r>
          </w:p>
        </w:tc>
        <w:tc>
          <w:tcPr>
            <w:tcW w:w="680" w:type="dxa"/>
          </w:tcPr>
          <w:p w14:paraId="16333899" w14:textId="77777777" w:rsidR="00870054" w:rsidRDefault="00870054">
            <w:pPr>
              <w:pStyle w:val="ConsPlusNormal"/>
              <w:jc w:val="center"/>
            </w:pPr>
            <w:r>
              <w:t>934</w:t>
            </w:r>
          </w:p>
        </w:tc>
        <w:tc>
          <w:tcPr>
            <w:tcW w:w="680" w:type="dxa"/>
          </w:tcPr>
          <w:p w14:paraId="460F124F" w14:textId="77777777" w:rsidR="00870054" w:rsidRDefault="00870054">
            <w:pPr>
              <w:pStyle w:val="ConsPlusNormal"/>
              <w:jc w:val="center"/>
            </w:pPr>
            <w:r>
              <w:t>01</w:t>
            </w:r>
          </w:p>
        </w:tc>
        <w:tc>
          <w:tcPr>
            <w:tcW w:w="680" w:type="dxa"/>
          </w:tcPr>
          <w:p w14:paraId="4B3E3A8A" w14:textId="77777777" w:rsidR="00870054" w:rsidRDefault="00870054">
            <w:pPr>
              <w:pStyle w:val="ConsPlusNormal"/>
              <w:jc w:val="center"/>
            </w:pPr>
            <w:r>
              <w:t>13</w:t>
            </w:r>
          </w:p>
        </w:tc>
        <w:tc>
          <w:tcPr>
            <w:tcW w:w="1701" w:type="dxa"/>
          </w:tcPr>
          <w:p w14:paraId="2D5891CE" w14:textId="77777777" w:rsidR="00870054" w:rsidRDefault="00870054">
            <w:pPr>
              <w:pStyle w:val="ConsPlusNormal"/>
              <w:jc w:val="center"/>
            </w:pPr>
            <w:r>
              <w:t>57 2</w:t>
            </w:r>
          </w:p>
        </w:tc>
        <w:tc>
          <w:tcPr>
            <w:tcW w:w="680" w:type="dxa"/>
          </w:tcPr>
          <w:p w14:paraId="39DE653A" w14:textId="77777777" w:rsidR="00870054" w:rsidRDefault="00870054">
            <w:pPr>
              <w:pStyle w:val="ConsPlusNormal"/>
            </w:pPr>
          </w:p>
        </w:tc>
        <w:tc>
          <w:tcPr>
            <w:tcW w:w="1757" w:type="dxa"/>
          </w:tcPr>
          <w:p w14:paraId="23DE304C" w14:textId="77777777" w:rsidR="00870054" w:rsidRDefault="00870054">
            <w:pPr>
              <w:pStyle w:val="ConsPlusNormal"/>
              <w:jc w:val="center"/>
            </w:pPr>
            <w:r>
              <w:t>3650,00</w:t>
            </w:r>
          </w:p>
        </w:tc>
        <w:tc>
          <w:tcPr>
            <w:tcW w:w="1701" w:type="dxa"/>
          </w:tcPr>
          <w:p w14:paraId="1DEF9F5D" w14:textId="77777777" w:rsidR="00870054" w:rsidRDefault="00870054">
            <w:pPr>
              <w:pStyle w:val="ConsPlusNormal"/>
              <w:jc w:val="center"/>
            </w:pPr>
            <w:r>
              <w:t>3650,00</w:t>
            </w:r>
          </w:p>
        </w:tc>
        <w:tc>
          <w:tcPr>
            <w:tcW w:w="1701" w:type="dxa"/>
          </w:tcPr>
          <w:p w14:paraId="0CC17EC4" w14:textId="77777777" w:rsidR="00870054" w:rsidRDefault="00870054">
            <w:pPr>
              <w:pStyle w:val="ConsPlusNormal"/>
              <w:jc w:val="center"/>
            </w:pPr>
            <w:r>
              <w:t>3650,00</w:t>
            </w:r>
          </w:p>
        </w:tc>
      </w:tr>
      <w:tr w:rsidR="00870054" w14:paraId="073EE2A8" w14:textId="77777777">
        <w:tc>
          <w:tcPr>
            <w:tcW w:w="2835" w:type="dxa"/>
          </w:tcPr>
          <w:p w14:paraId="191B90BB" w14:textId="77777777" w:rsidR="00870054" w:rsidRDefault="00870054">
            <w:pPr>
              <w:pStyle w:val="ConsPlusNormal"/>
            </w:pPr>
            <w:r>
              <w:t>Региональный проект "Повышение правовой культуры населения Республики Дагестан"</w:t>
            </w:r>
          </w:p>
        </w:tc>
        <w:tc>
          <w:tcPr>
            <w:tcW w:w="680" w:type="dxa"/>
          </w:tcPr>
          <w:p w14:paraId="518C0536" w14:textId="77777777" w:rsidR="00870054" w:rsidRDefault="00870054">
            <w:pPr>
              <w:pStyle w:val="ConsPlusNormal"/>
              <w:jc w:val="center"/>
            </w:pPr>
            <w:r>
              <w:t>934</w:t>
            </w:r>
          </w:p>
        </w:tc>
        <w:tc>
          <w:tcPr>
            <w:tcW w:w="680" w:type="dxa"/>
          </w:tcPr>
          <w:p w14:paraId="03B0DA10" w14:textId="77777777" w:rsidR="00870054" w:rsidRDefault="00870054">
            <w:pPr>
              <w:pStyle w:val="ConsPlusNormal"/>
              <w:jc w:val="center"/>
            </w:pPr>
            <w:r>
              <w:t>01</w:t>
            </w:r>
          </w:p>
        </w:tc>
        <w:tc>
          <w:tcPr>
            <w:tcW w:w="680" w:type="dxa"/>
          </w:tcPr>
          <w:p w14:paraId="32AA4B70" w14:textId="77777777" w:rsidR="00870054" w:rsidRDefault="00870054">
            <w:pPr>
              <w:pStyle w:val="ConsPlusNormal"/>
              <w:jc w:val="center"/>
            </w:pPr>
            <w:r>
              <w:t>13</w:t>
            </w:r>
          </w:p>
        </w:tc>
        <w:tc>
          <w:tcPr>
            <w:tcW w:w="1701" w:type="dxa"/>
          </w:tcPr>
          <w:p w14:paraId="4A1CE74C" w14:textId="77777777" w:rsidR="00870054" w:rsidRDefault="00870054">
            <w:pPr>
              <w:pStyle w:val="ConsPlusNormal"/>
              <w:jc w:val="center"/>
            </w:pPr>
            <w:r>
              <w:t>57 2 01</w:t>
            </w:r>
          </w:p>
        </w:tc>
        <w:tc>
          <w:tcPr>
            <w:tcW w:w="680" w:type="dxa"/>
          </w:tcPr>
          <w:p w14:paraId="51E21FC2" w14:textId="77777777" w:rsidR="00870054" w:rsidRDefault="00870054">
            <w:pPr>
              <w:pStyle w:val="ConsPlusNormal"/>
            </w:pPr>
          </w:p>
        </w:tc>
        <w:tc>
          <w:tcPr>
            <w:tcW w:w="1757" w:type="dxa"/>
          </w:tcPr>
          <w:p w14:paraId="6AE92473" w14:textId="77777777" w:rsidR="00870054" w:rsidRDefault="00870054">
            <w:pPr>
              <w:pStyle w:val="ConsPlusNormal"/>
              <w:jc w:val="center"/>
            </w:pPr>
            <w:r>
              <w:t>3650,00</w:t>
            </w:r>
          </w:p>
        </w:tc>
        <w:tc>
          <w:tcPr>
            <w:tcW w:w="1701" w:type="dxa"/>
          </w:tcPr>
          <w:p w14:paraId="0D283ADA" w14:textId="77777777" w:rsidR="00870054" w:rsidRDefault="00870054">
            <w:pPr>
              <w:pStyle w:val="ConsPlusNormal"/>
              <w:jc w:val="center"/>
            </w:pPr>
            <w:r>
              <w:t>3650,00</w:t>
            </w:r>
          </w:p>
        </w:tc>
        <w:tc>
          <w:tcPr>
            <w:tcW w:w="1701" w:type="dxa"/>
          </w:tcPr>
          <w:p w14:paraId="5B668666" w14:textId="77777777" w:rsidR="00870054" w:rsidRDefault="00870054">
            <w:pPr>
              <w:pStyle w:val="ConsPlusNormal"/>
              <w:jc w:val="center"/>
            </w:pPr>
            <w:r>
              <w:t>3650,00</w:t>
            </w:r>
          </w:p>
        </w:tc>
      </w:tr>
      <w:tr w:rsidR="00870054" w14:paraId="01D57576" w14:textId="77777777">
        <w:tc>
          <w:tcPr>
            <w:tcW w:w="2835" w:type="dxa"/>
          </w:tcPr>
          <w:p w14:paraId="1289F437" w14:textId="77777777" w:rsidR="00870054" w:rsidRDefault="00870054">
            <w:pPr>
              <w:pStyle w:val="ConsPlusNormal"/>
            </w:pPr>
            <w:r>
              <w:t>Мероприятия, направленные на повышение правовой культуры населения</w:t>
            </w:r>
          </w:p>
        </w:tc>
        <w:tc>
          <w:tcPr>
            <w:tcW w:w="680" w:type="dxa"/>
          </w:tcPr>
          <w:p w14:paraId="516AA9C3" w14:textId="77777777" w:rsidR="00870054" w:rsidRDefault="00870054">
            <w:pPr>
              <w:pStyle w:val="ConsPlusNormal"/>
              <w:jc w:val="center"/>
            </w:pPr>
            <w:r>
              <w:t>934</w:t>
            </w:r>
          </w:p>
        </w:tc>
        <w:tc>
          <w:tcPr>
            <w:tcW w:w="680" w:type="dxa"/>
          </w:tcPr>
          <w:p w14:paraId="03FF7822" w14:textId="77777777" w:rsidR="00870054" w:rsidRDefault="00870054">
            <w:pPr>
              <w:pStyle w:val="ConsPlusNormal"/>
              <w:jc w:val="center"/>
            </w:pPr>
            <w:r>
              <w:t>01</w:t>
            </w:r>
          </w:p>
        </w:tc>
        <w:tc>
          <w:tcPr>
            <w:tcW w:w="680" w:type="dxa"/>
          </w:tcPr>
          <w:p w14:paraId="7AB05F1B" w14:textId="77777777" w:rsidR="00870054" w:rsidRDefault="00870054">
            <w:pPr>
              <w:pStyle w:val="ConsPlusNormal"/>
              <w:jc w:val="center"/>
            </w:pPr>
            <w:r>
              <w:t>13</w:t>
            </w:r>
          </w:p>
        </w:tc>
        <w:tc>
          <w:tcPr>
            <w:tcW w:w="1701" w:type="dxa"/>
          </w:tcPr>
          <w:p w14:paraId="5B3D75D5" w14:textId="77777777" w:rsidR="00870054" w:rsidRDefault="00870054">
            <w:pPr>
              <w:pStyle w:val="ConsPlusNormal"/>
              <w:jc w:val="center"/>
            </w:pPr>
            <w:r>
              <w:t>57 2 01 80510</w:t>
            </w:r>
          </w:p>
        </w:tc>
        <w:tc>
          <w:tcPr>
            <w:tcW w:w="680" w:type="dxa"/>
          </w:tcPr>
          <w:p w14:paraId="5FDE634A" w14:textId="77777777" w:rsidR="00870054" w:rsidRDefault="00870054">
            <w:pPr>
              <w:pStyle w:val="ConsPlusNormal"/>
            </w:pPr>
          </w:p>
        </w:tc>
        <w:tc>
          <w:tcPr>
            <w:tcW w:w="1757" w:type="dxa"/>
          </w:tcPr>
          <w:p w14:paraId="7193F1D6" w14:textId="77777777" w:rsidR="00870054" w:rsidRDefault="00870054">
            <w:pPr>
              <w:pStyle w:val="ConsPlusNormal"/>
              <w:jc w:val="center"/>
            </w:pPr>
            <w:r>
              <w:t>3250,00</w:t>
            </w:r>
          </w:p>
        </w:tc>
        <w:tc>
          <w:tcPr>
            <w:tcW w:w="1701" w:type="dxa"/>
          </w:tcPr>
          <w:p w14:paraId="53B1846B" w14:textId="77777777" w:rsidR="00870054" w:rsidRDefault="00870054">
            <w:pPr>
              <w:pStyle w:val="ConsPlusNormal"/>
              <w:jc w:val="center"/>
            </w:pPr>
            <w:r>
              <w:t>3250,00</w:t>
            </w:r>
          </w:p>
        </w:tc>
        <w:tc>
          <w:tcPr>
            <w:tcW w:w="1701" w:type="dxa"/>
          </w:tcPr>
          <w:p w14:paraId="5C31E971" w14:textId="77777777" w:rsidR="00870054" w:rsidRDefault="00870054">
            <w:pPr>
              <w:pStyle w:val="ConsPlusNormal"/>
              <w:jc w:val="center"/>
            </w:pPr>
            <w:r>
              <w:t>3250,00</w:t>
            </w:r>
          </w:p>
        </w:tc>
      </w:tr>
      <w:tr w:rsidR="00870054" w14:paraId="35FAF34A" w14:textId="77777777">
        <w:tc>
          <w:tcPr>
            <w:tcW w:w="2835" w:type="dxa"/>
          </w:tcPr>
          <w:p w14:paraId="7507E86F" w14:textId="77777777" w:rsidR="00870054" w:rsidRDefault="00870054">
            <w:pPr>
              <w:pStyle w:val="ConsPlusNormal"/>
            </w:pPr>
            <w:r>
              <w:t xml:space="preserve">Закупка товаров, работ и услуг для обеспечения государственных </w:t>
            </w:r>
            <w:r>
              <w:lastRenderedPageBreak/>
              <w:t>(муниципальных) нужд</w:t>
            </w:r>
          </w:p>
        </w:tc>
        <w:tc>
          <w:tcPr>
            <w:tcW w:w="680" w:type="dxa"/>
          </w:tcPr>
          <w:p w14:paraId="4B6CEFD9" w14:textId="77777777" w:rsidR="00870054" w:rsidRDefault="00870054">
            <w:pPr>
              <w:pStyle w:val="ConsPlusNormal"/>
              <w:jc w:val="center"/>
            </w:pPr>
            <w:r>
              <w:lastRenderedPageBreak/>
              <w:t>934</w:t>
            </w:r>
          </w:p>
        </w:tc>
        <w:tc>
          <w:tcPr>
            <w:tcW w:w="680" w:type="dxa"/>
          </w:tcPr>
          <w:p w14:paraId="2D3A3C9D" w14:textId="77777777" w:rsidR="00870054" w:rsidRDefault="00870054">
            <w:pPr>
              <w:pStyle w:val="ConsPlusNormal"/>
              <w:jc w:val="center"/>
            </w:pPr>
            <w:r>
              <w:t>01</w:t>
            </w:r>
          </w:p>
        </w:tc>
        <w:tc>
          <w:tcPr>
            <w:tcW w:w="680" w:type="dxa"/>
          </w:tcPr>
          <w:p w14:paraId="2E341247" w14:textId="77777777" w:rsidR="00870054" w:rsidRDefault="00870054">
            <w:pPr>
              <w:pStyle w:val="ConsPlusNormal"/>
              <w:jc w:val="center"/>
            </w:pPr>
            <w:r>
              <w:t>13</w:t>
            </w:r>
          </w:p>
        </w:tc>
        <w:tc>
          <w:tcPr>
            <w:tcW w:w="1701" w:type="dxa"/>
          </w:tcPr>
          <w:p w14:paraId="1EADECF6" w14:textId="77777777" w:rsidR="00870054" w:rsidRDefault="00870054">
            <w:pPr>
              <w:pStyle w:val="ConsPlusNormal"/>
              <w:jc w:val="center"/>
            </w:pPr>
            <w:r>
              <w:t>57 2 01 80510</w:t>
            </w:r>
          </w:p>
        </w:tc>
        <w:tc>
          <w:tcPr>
            <w:tcW w:w="680" w:type="dxa"/>
          </w:tcPr>
          <w:p w14:paraId="11685191" w14:textId="77777777" w:rsidR="00870054" w:rsidRDefault="00870054">
            <w:pPr>
              <w:pStyle w:val="ConsPlusNormal"/>
              <w:jc w:val="center"/>
            </w:pPr>
            <w:r>
              <w:t>200</w:t>
            </w:r>
          </w:p>
        </w:tc>
        <w:tc>
          <w:tcPr>
            <w:tcW w:w="1757" w:type="dxa"/>
          </w:tcPr>
          <w:p w14:paraId="6A0DE3FE" w14:textId="77777777" w:rsidR="00870054" w:rsidRDefault="00870054">
            <w:pPr>
              <w:pStyle w:val="ConsPlusNormal"/>
              <w:jc w:val="center"/>
            </w:pPr>
            <w:r>
              <w:t>3250,00</w:t>
            </w:r>
          </w:p>
        </w:tc>
        <w:tc>
          <w:tcPr>
            <w:tcW w:w="1701" w:type="dxa"/>
          </w:tcPr>
          <w:p w14:paraId="31F06995" w14:textId="77777777" w:rsidR="00870054" w:rsidRDefault="00870054">
            <w:pPr>
              <w:pStyle w:val="ConsPlusNormal"/>
              <w:jc w:val="center"/>
            </w:pPr>
            <w:r>
              <w:t>3250,00</w:t>
            </w:r>
          </w:p>
        </w:tc>
        <w:tc>
          <w:tcPr>
            <w:tcW w:w="1701" w:type="dxa"/>
          </w:tcPr>
          <w:p w14:paraId="6F0F3897" w14:textId="77777777" w:rsidR="00870054" w:rsidRDefault="00870054">
            <w:pPr>
              <w:pStyle w:val="ConsPlusNormal"/>
              <w:jc w:val="center"/>
            </w:pPr>
            <w:r>
              <w:t>3250,00</w:t>
            </w:r>
          </w:p>
        </w:tc>
      </w:tr>
      <w:tr w:rsidR="00870054" w14:paraId="635E9C77" w14:textId="77777777">
        <w:tc>
          <w:tcPr>
            <w:tcW w:w="2835" w:type="dxa"/>
          </w:tcPr>
          <w:p w14:paraId="7754303A" w14:textId="77777777" w:rsidR="00870054" w:rsidRDefault="00870054">
            <w:pPr>
              <w:pStyle w:val="ConsPlusNormal"/>
            </w:pPr>
            <w:r>
              <w:t>Пополнение библиотечных фондов юридической литературой</w:t>
            </w:r>
          </w:p>
        </w:tc>
        <w:tc>
          <w:tcPr>
            <w:tcW w:w="680" w:type="dxa"/>
          </w:tcPr>
          <w:p w14:paraId="73CB12CF" w14:textId="77777777" w:rsidR="00870054" w:rsidRDefault="00870054">
            <w:pPr>
              <w:pStyle w:val="ConsPlusNormal"/>
              <w:jc w:val="center"/>
            </w:pPr>
            <w:r>
              <w:t>934</w:t>
            </w:r>
          </w:p>
        </w:tc>
        <w:tc>
          <w:tcPr>
            <w:tcW w:w="680" w:type="dxa"/>
          </w:tcPr>
          <w:p w14:paraId="509D8536" w14:textId="77777777" w:rsidR="00870054" w:rsidRDefault="00870054">
            <w:pPr>
              <w:pStyle w:val="ConsPlusNormal"/>
              <w:jc w:val="center"/>
            </w:pPr>
            <w:r>
              <w:t>01</w:t>
            </w:r>
          </w:p>
        </w:tc>
        <w:tc>
          <w:tcPr>
            <w:tcW w:w="680" w:type="dxa"/>
          </w:tcPr>
          <w:p w14:paraId="460C45C1" w14:textId="77777777" w:rsidR="00870054" w:rsidRDefault="00870054">
            <w:pPr>
              <w:pStyle w:val="ConsPlusNormal"/>
              <w:jc w:val="center"/>
            </w:pPr>
            <w:r>
              <w:t>13</w:t>
            </w:r>
          </w:p>
        </w:tc>
        <w:tc>
          <w:tcPr>
            <w:tcW w:w="1701" w:type="dxa"/>
          </w:tcPr>
          <w:p w14:paraId="5FDCCE7C" w14:textId="77777777" w:rsidR="00870054" w:rsidRDefault="00870054">
            <w:pPr>
              <w:pStyle w:val="ConsPlusNormal"/>
              <w:jc w:val="center"/>
            </w:pPr>
            <w:r>
              <w:t>57 2 01 80520</w:t>
            </w:r>
          </w:p>
        </w:tc>
        <w:tc>
          <w:tcPr>
            <w:tcW w:w="680" w:type="dxa"/>
          </w:tcPr>
          <w:p w14:paraId="34EA4EED" w14:textId="77777777" w:rsidR="00870054" w:rsidRDefault="00870054">
            <w:pPr>
              <w:pStyle w:val="ConsPlusNormal"/>
            </w:pPr>
          </w:p>
        </w:tc>
        <w:tc>
          <w:tcPr>
            <w:tcW w:w="1757" w:type="dxa"/>
          </w:tcPr>
          <w:p w14:paraId="1BE2B8CF" w14:textId="77777777" w:rsidR="00870054" w:rsidRDefault="00870054">
            <w:pPr>
              <w:pStyle w:val="ConsPlusNormal"/>
              <w:jc w:val="center"/>
            </w:pPr>
            <w:r>
              <w:t>400,00</w:t>
            </w:r>
          </w:p>
        </w:tc>
        <w:tc>
          <w:tcPr>
            <w:tcW w:w="1701" w:type="dxa"/>
          </w:tcPr>
          <w:p w14:paraId="63D8A774" w14:textId="77777777" w:rsidR="00870054" w:rsidRDefault="00870054">
            <w:pPr>
              <w:pStyle w:val="ConsPlusNormal"/>
              <w:jc w:val="center"/>
            </w:pPr>
            <w:r>
              <w:t>400,00</w:t>
            </w:r>
          </w:p>
        </w:tc>
        <w:tc>
          <w:tcPr>
            <w:tcW w:w="1701" w:type="dxa"/>
          </w:tcPr>
          <w:p w14:paraId="099CE735" w14:textId="77777777" w:rsidR="00870054" w:rsidRDefault="00870054">
            <w:pPr>
              <w:pStyle w:val="ConsPlusNormal"/>
              <w:jc w:val="center"/>
            </w:pPr>
            <w:r>
              <w:t>400,00</w:t>
            </w:r>
          </w:p>
        </w:tc>
      </w:tr>
      <w:tr w:rsidR="00870054" w14:paraId="6CFBDA94" w14:textId="77777777">
        <w:tc>
          <w:tcPr>
            <w:tcW w:w="2835" w:type="dxa"/>
          </w:tcPr>
          <w:p w14:paraId="3FA5749F"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4977C71C" w14:textId="77777777" w:rsidR="00870054" w:rsidRDefault="00870054">
            <w:pPr>
              <w:pStyle w:val="ConsPlusNormal"/>
              <w:jc w:val="center"/>
            </w:pPr>
            <w:r>
              <w:t>934</w:t>
            </w:r>
          </w:p>
        </w:tc>
        <w:tc>
          <w:tcPr>
            <w:tcW w:w="680" w:type="dxa"/>
          </w:tcPr>
          <w:p w14:paraId="131E64BA" w14:textId="77777777" w:rsidR="00870054" w:rsidRDefault="00870054">
            <w:pPr>
              <w:pStyle w:val="ConsPlusNormal"/>
              <w:jc w:val="center"/>
            </w:pPr>
            <w:r>
              <w:t>01</w:t>
            </w:r>
          </w:p>
        </w:tc>
        <w:tc>
          <w:tcPr>
            <w:tcW w:w="680" w:type="dxa"/>
          </w:tcPr>
          <w:p w14:paraId="100AE819" w14:textId="77777777" w:rsidR="00870054" w:rsidRDefault="00870054">
            <w:pPr>
              <w:pStyle w:val="ConsPlusNormal"/>
              <w:jc w:val="center"/>
            </w:pPr>
            <w:r>
              <w:t>13</w:t>
            </w:r>
          </w:p>
        </w:tc>
        <w:tc>
          <w:tcPr>
            <w:tcW w:w="1701" w:type="dxa"/>
          </w:tcPr>
          <w:p w14:paraId="0D76C739" w14:textId="77777777" w:rsidR="00870054" w:rsidRDefault="00870054">
            <w:pPr>
              <w:pStyle w:val="ConsPlusNormal"/>
              <w:jc w:val="center"/>
            </w:pPr>
            <w:r>
              <w:t>57 2 01 80520</w:t>
            </w:r>
          </w:p>
        </w:tc>
        <w:tc>
          <w:tcPr>
            <w:tcW w:w="680" w:type="dxa"/>
          </w:tcPr>
          <w:p w14:paraId="20C59BC4" w14:textId="77777777" w:rsidR="00870054" w:rsidRDefault="00870054">
            <w:pPr>
              <w:pStyle w:val="ConsPlusNormal"/>
              <w:jc w:val="center"/>
            </w:pPr>
            <w:r>
              <w:t>200</w:t>
            </w:r>
          </w:p>
        </w:tc>
        <w:tc>
          <w:tcPr>
            <w:tcW w:w="1757" w:type="dxa"/>
          </w:tcPr>
          <w:p w14:paraId="57F581AC" w14:textId="77777777" w:rsidR="00870054" w:rsidRDefault="00870054">
            <w:pPr>
              <w:pStyle w:val="ConsPlusNormal"/>
              <w:jc w:val="center"/>
            </w:pPr>
            <w:r>
              <w:t>400,00</w:t>
            </w:r>
          </w:p>
        </w:tc>
        <w:tc>
          <w:tcPr>
            <w:tcW w:w="1701" w:type="dxa"/>
          </w:tcPr>
          <w:p w14:paraId="007C8AAA" w14:textId="77777777" w:rsidR="00870054" w:rsidRDefault="00870054">
            <w:pPr>
              <w:pStyle w:val="ConsPlusNormal"/>
              <w:jc w:val="center"/>
            </w:pPr>
            <w:r>
              <w:t>400,00</w:t>
            </w:r>
          </w:p>
        </w:tc>
        <w:tc>
          <w:tcPr>
            <w:tcW w:w="1701" w:type="dxa"/>
          </w:tcPr>
          <w:p w14:paraId="44E053CE" w14:textId="77777777" w:rsidR="00870054" w:rsidRDefault="00870054">
            <w:pPr>
              <w:pStyle w:val="ConsPlusNormal"/>
              <w:jc w:val="center"/>
            </w:pPr>
            <w:r>
              <w:t>400,00</w:t>
            </w:r>
          </w:p>
        </w:tc>
      </w:tr>
      <w:tr w:rsidR="00870054" w14:paraId="3F63C5DB" w14:textId="77777777">
        <w:tc>
          <w:tcPr>
            <w:tcW w:w="2835" w:type="dxa"/>
          </w:tcPr>
          <w:p w14:paraId="14FD55C8" w14:textId="77777777" w:rsidR="00870054" w:rsidRDefault="00870054">
            <w:pPr>
              <w:pStyle w:val="ConsPlusNormal"/>
            </w:pPr>
            <w:r>
              <w:t>Комплексы процессных мероприятий</w:t>
            </w:r>
          </w:p>
        </w:tc>
        <w:tc>
          <w:tcPr>
            <w:tcW w:w="680" w:type="dxa"/>
          </w:tcPr>
          <w:p w14:paraId="55D0906E" w14:textId="77777777" w:rsidR="00870054" w:rsidRDefault="00870054">
            <w:pPr>
              <w:pStyle w:val="ConsPlusNormal"/>
              <w:jc w:val="center"/>
            </w:pPr>
            <w:r>
              <w:t>934</w:t>
            </w:r>
          </w:p>
        </w:tc>
        <w:tc>
          <w:tcPr>
            <w:tcW w:w="680" w:type="dxa"/>
          </w:tcPr>
          <w:p w14:paraId="3D419D55" w14:textId="77777777" w:rsidR="00870054" w:rsidRDefault="00870054">
            <w:pPr>
              <w:pStyle w:val="ConsPlusNormal"/>
              <w:jc w:val="center"/>
            </w:pPr>
            <w:r>
              <w:t>01</w:t>
            </w:r>
          </w:p>
        </w:tc>
        <w:tc>
          <w:tcPr>
            <w:tcW w:w="680" w:type="dxa"/>
          </w:tcPr>
          <w:p w14:paraId="193DA9C3" w14:textId="77777777" w:rsidR="00870054" w:rsidRDefault="00870054">
            <w:pPr>
              <w:pStyle w:val="ConsPlusNormal"/>
              <w:jc w:val="center"/>
            </w:pPr>
            <w:r>
              <w:t>13</w:t>
            </w:r>
          </w:p>
        </w:tc>
        <w:tc>
          <w:tcPr>
            <w:tcW w:w="1701" w:type="dxa"/>
          </w:tcPr>
          <w:p w14:paraId="6DA6562F" w14:textId="77777777" w:rsidR="00870054" w:rsidRDefault="00870054">
            <w:pPr>
              <w:pStyle w:val="ConsPlusNormal"/>
              <w:jc w:val="center"/>
            </w:pPr>
            <w:r>
              <w:t>57 4</w:t>
            </w:r>
          </w:p>
        </w:tc>
        <w:tc>
          <w:tcPr>
            <w:tcW w:w="680" w:type="dxa"/>
          </w:tcPr>
          <w:p w14:paraId="214539B2" w14:textId="77777777" w:rsidR="00870054" w:rsidRDefault="00870054">
            <w:pPr>
              <w:pStyle w:val="ConsPlusNormal"/>
            </w:pPr>
          </w:p>
        </w:tc>
        <w:tc>
          <w:tcPr>
            <w:tcW w:w="1757" w:type="dxa"/>
          </w:tcPr>
          <w:p w14:paraId="77C31570" w14:textId="77777777" w:rsidR="00870054" w:rsidRDefault="00870054">
            <w:pPr>
              <w:pStyle w:val="ConsPlusNormal"/>
              <w:jc w:val="center"/>
            </w:pPr>
            <w:r>
              <w:t>272165,95</w:t>
            </w:r>
          </w:p>
        </w:tc>
        <w:tc>
          <w:tcPr>
            <w:tcW w:w="1701" w:type="dxa"/>
          </w:tcPr>
          <w:p w14:paraId="121A573C" w14:textId="77777777" w:rsidR="00870054" w:rsidRDefault="00870054">
            <w:pPr>
              <w:pStyle w:val="ConsPlusNormal"/>
              <w:jc w:val="center"/>
            </w:pPr>
            <w:r>
              <w:t>260365,95</w:t>
            </w:r>
          </w:p>
        </w:tc>
        <w:tc>
          <w:tcPr>
            <w:tcW w:w="1701" w:type="dxa"/>
          </w:tcPr>
          <w:p w14:paraId="179161DB" w14:textId="77777777" w:rsidR="00870054" w:rsidRDefault="00870054">
            <w:pPr>
              <w:pStyle w:val="ConsPlusNormal"/>
              <w:jc w:val="center"/>
            </w:pPr>
            <w:r>
              <w:t>260365,95</w:t>
            </w:r>
          </w:p>
        </w:tc>
      </w:tr>
      <w:tr w:rsidR="00870054" w14:paraId="07EFFE37" w14:textId="77777777">
        <w:tc>
          <w:tcPr>
            <w:tcW w:w="2835" w:type="dxa"/>
          </w:tcPr>
          <w:p w14:paraId="71AA3E58" w14:textId="77777777" w:rsidR="00870054" w:rsidRDefault="00870054">
            <w:pPr>
              <w:pStyle w:val="ConsPlusNormal"/>
            </w:pPr>
            <w:r>
              <w:t>Комплекс процессных мероприятий "Обеспечение деятельности государственных органов и подведомственных учреждений"</w:t>
            </w:r>
          </w:p>
        </w:tc>
        <w:tc>
          <w:tcPr>
            <w:tcW w:w="680" w:type="dxa"/>
          </w:tcPr>
          <w:p w14:paraId="2B26A35E" w14:textId="77777777" w:rsidR="00870054" w:rsidRDefault="00870054">
            <w:pPr>
              <w:pStyle w:val="ConsPlusNormal"/>
              <w:jc w:val="center"/>
            </w:pPr>
            <w:r>
              <w:t>934</w:t>
            </w:r>
          </w:p>
        </w:tc>
        <w:tc>
          <w:tcPr>
            <w:tcW w:w="680" w:type="dxa"/>
          </w:tcPr>
          <w:p w14:paraId="0456081F" w14:textId="77777777" w:rsidR="00870054" w:rsidRDefault="00870054">
            <w:pPr>
              <w:pStyle w:val="ConsPlusNormal"/>
              <w:jc w:val="center"/>
            </w:pPr>
            <w:r>
              <w:t>01</w:t>
            </w:r>
          </w:p>
        </w:tc>
        <w:tc>
          <w:tcPr>
            <w:tcW w:w="680" w:type="dxa"/>
          </w:tcPr>
          <w:p w14:paraId="73823EDD" w14:textId="77777777" w:rsidR="00870054" w:rsidRDefault="00870054">
            <w:pPr>
              <w:pStyle w:val="ConsPlusNormal"/>
              <w:jc w:val="center"/>
            </w:pPr>
            <w:r>
              <w:t>13</w:t>
            </w:r>
          </w:p>
        </w:tc>
        <w:tc>
          <w:tcPr>
            <w:tcW w:w="1701" w:type="dxa"/>
          </w:tcPr>
          <w:p w14:paraId="66B28790" w14:textId="77777777" w:rsidR="00870054" w:rsidRDefault="00870054">
            <w:pPr>
              <w:pStyle w:val="ConsPlusNormal"/>
              <w:jc w:val="center"/>
            </w:pPr>
            <w:r>
              <w:t>57 4 02</w:t>
            </w:r>
          </w:p>
        </w:tc>
        <w:tc>
          <w:tcPr>
            <w:tcW w:w="680" w:type="dxa"/>
          </w:tcPr>
          <w:p w14:paraId="6A079313" w14:textId="77777777" w:rsidR="00870054" w:rsidRDefault="00870054">
            <w:pPr>
              <w:pStyle w:val="ConsPlusNormal"/>
            </w:pPr>
          </w:p>
        </w:tc>
        <w:tc>
          <w:tcPr>
            <w:tcW w:w="1757" w:type="dxa"/>
          </w:tcPr>
          <w:p w14:paraId="3FA23218" w14:textId="77777777" w:rsidR="00870054" w:rsidRDefault="00870054">
            <w:pPr>
              <w:pStyle w:val="ConsPlusNormal"/>
              <w:jc w:val="center"/>
            </w:pPr>
            <w:r>
              <w:t>247161,07</w:t>
            </w:r>
          </w:p>
        </w:tc>
        <w:tc>
          <w:tcPr>
            <w:tcW w:w="1701" w:type="dxa"/>
          </w:tcPr>
          <w:p w14:paraId="4C6895AA" w14:textId="77777777" w:rsidR="00870054" w:rsidRDefault="00870054">
            <w:pPr>
              <w:pStyle w:val="ConsPlusNormal"/>
              <w:jc w:val="center"/>
            </w:pPr>
            <w:r>
              <w:t>235411,07</w:t>
            </w:r>
          </w:p>
        </w:tc>
        <w:tc>
          <w:tcPr>
            <w:tcW w:w="1701" w:type="dxa"/>
          </w:tcPr>
          <w:p w14:paraId="63427784" w14:textId="77777777" w:rsidR="00870054" w:rsidRDefault="00870054">
            <w:pPr>
              <w:pStyle w:val="ConsPlusNormal"/>
              <w:jc w:val="center"/>
            </w:pPr>
            <w:r>
              <w:t>235411,07</w:t>
            </w:r>
          </w:p>
        </w:tc>
      </w:tr>
      <w:tr w:rsidR="00870054" w14:paraId="43C01C25" w14:textId="77777777">
        <w:tc>
          <w:tcPr>
            <w:tcW w:w="2835" w:type="dxa"/>
          </w:tcPr>
          <w:p w14:paraId="1CF82FBE"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680" w:type="dxa"/>
          </w:tcPr>
          <w:p w14:paraId="784C427E" w14:textId="77777777" w:rsidR="00870054" w:rsidRDefault="00870054">
            <w:pPr>
              <w:pStyle w:val="ConsPlusNormal"/>
              <w:jc w:val="center"/>
            </w:pPr>
            <w:r>
              <w:t>934</w:t>
            </w:r>
          </w:p>
        </w:tc>
        <w:tc>
          <w:tcPr>
            <w:tcW w:w="680" w:type="dxa"/>
          </w:tcPr>
          <w:p w14:paraId="209FDE00" w14:textId="77777777" w:rsidR="00870054" w:rsidRDefault="00870054">
            <w:pPr>
              <w:pStyle w:val="ConsPlusNormal"/>
              <w:jc w:val="center"/>
            </w:pPr>
            <w:r>
              <w:t>01</w:t>
            </w:r>
          </w:p>
        </w:tc>
        <w:tc>
          <w:tcPr>
            <w:tcW w:w="680" w:type="dxa"/>
          </w:tcPr>
          <w:p w14:paraId="30147427" w14:textId="77777777" w:rsidR="00870054" w:rsidRDefault="00870054">
            <w:pPr>
              <w:pStyle w:val="ConsPlusNormal"/>
              <w:jc w:val="center"/>
            </w:pPr>
            <w:r>
              <w:t>13</w:t>
            </w:r>
          </w:p>
        </w:tc>
        <w:tc>
          <w:tcPr>
            <w:tcW w:w="1701" w:type="dxa"/>
          </w:tcPr>
          <w:p w14:paraId="1BB8C0F4" w14:textId="77777777" w:rsidR="00870054" w:rsidRDefault="00870054">
            <w:pPr>
              <w:pStyle w:val="ConsPlusNormal"/>
              <w:jc w:val="center"/>
            </w:pPr>
            <w:r>
              <w:t>57 4 02 00590</w:t>
            </w:r>
          </w:p>
        </w:tc>
        <w:tc>
          <w:tcPr>
            <w:tcW w:w="680" w:type="dxa"/>
          </w:tcPr>
          <w:p w14:paraId="19CF20BE" w14:textId="77777777" w:rsidR="00870054" w:rsidRDefault="00870054">
            <w:pPr>
              <w:pStyle w:val="ConsPlusNormal"/>
            </w:pPr>
          </w:p>
        </w:tc>
        <w:tc>
          <w:tcPr>
            <w:tcW w:w="1757" w:type="dxa"/>
          </w:tcPr>
          <w:p w14:paraId="3A27D32B" w14:textId="77777777" w:rsidR="00870054" w:rsidRDefault="00870054">
            <w:pPr>
              <w:pStyle w:val="ConsPlusNormal"/>
              <w:jc w:val="center"/>
            </w:pPr>
            <w:r>
              <w:t>100423,47</w:t>
            </w:r>
          </w:p>
        </w:tc>
        <w:tc>
          <w:tcPr>
            <w:tcW w:w="1701" w:type="dxa"/>
          </w:tcPr>
          <w:p w14:paraId="24DCF0AA" w14:textId="77777777" w:rsidR="00870054" w:rsidRDefault="00870054">
            <w:pPr>
              <w:pStyle w:val="ConsPlusNormal"/>
              <w:jc w:val="center"/>
            </w:pPr>
            <w:r>
              <w:t>94673,47</w:t>
            </w:r>
          </w:p>
        </w:tc>
        <w:tc>
          <w:tcPr>
            <w:tcW w:w="1701" w:type="dxa"/>
          </w:tcPr>
          <w:p w14:paraId="4B096DA4" w14:textId="77777777" w:rsidR="00870054" w:rsidRDefault="00870054">
            <w:pPr>
              <w:pStyle w:val="ConsPlusNormal"/>
              <w:jc w:val="center"/>
            </w:pPr>
            <w:r>
              <w:t>94673,47</w:t>
            </w:r>
          </w:p>
        </w:tc>
      </w:tr>
      <w:tr w:rsidR="00870054" w14:paraId="21305182" w14:textId="77777777">
        <w:tc>
          <w:tcPr>
            <w:tcW w:w="2835" w:type="dxa"/>
          </w:tcPr>
          <w:p w14:paraId="3C04A30A" w14:textId="77777777" w:rsidR="00870054" w:rsidRDefault="00870054">
            <w:pPr>
              <w:pStyle w:val="ConsPlusNormal"/>
            </w:pPr>
            <w:r>
              <w:t xml:space="preserve">Расходы на выплаты персоналу в целях обеспечения выполнения </w:t>
            </w:r>
            <w: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18EF8A2E" w14:textId="77777777" w:rsidR="00870054" w:rsidRDefault="00870054">
            <w:pPr>
              <w:pStyle w:val="ConsPlusNormal"/>
              <w:jc w:val="center"/>
            </w:pPr>
            <w:r>
              <w:lastRenderedPageBreak/>
              <w:t>934</w:t>
            </w:r>
          </w:p>
        </w:tc>
        <w:tc>
          <w:tcPr>
            <w:tcW w:w="680" w:type="dxa"/>
          </w:tcPr>
          <w:p w14:paraId="3894CE7E" w14:textId="77777777" w:rsidR="00870054" w:rsidRDefault="00870054">
            <w:pPr>
              <w:pStyle w:val="ConsPlusNormal"/>
              <w:jc w:val="center"/>
            </w:pPr>
            <w:r>
              <w:t>01</w:t>
            </w:r>
          </w:p>
        </w:tc>
        <w:tc>
          <w:tcPr>
            <w:tcW w:w="680" w:type="dxa"/>
          </w:tcPr>
          <w:p w14:paraId="3FC29210" w14:textId="77777777" w:rsidR="00870054" w:rsidRDefault="00870054">
            <w:pPr>
              <w:pStyle w:val="ConsPlusNormal"/>
              <w:jc w:val="center"/>
            </w:pPr>
            <w:r>
              <w:t>13</w:t>
            </w:r>
          </w:p>
        </w:tc>
        <w:tc>
          <w:tcPr>
            <w:tcW w:w="1701" w:type="dxa"/>
          </w:tcPr>
          <w:p w14:paraId="266A44EF" w14:textId="77777777" w:rsidR="00870054" w:rsidRDefault="00870054">
            <w:pPr>
              <w:pStyle w:val="ConsPlusNormal"/>
              <w:jc w:val="center"/>
            </w:pPr>
            <w:r>
              <w:t>57 4 02 00590</w:t>
            </w:r>
          </w:p>
        </w:tc>
        <w:tc>
          <w:tcPr>
            <w:tcW w:w="680" w:type="dxa"/>
          </w:tcPr>
          <w:p w14:paraId="55E3457C" w14:textId="77777777" w:rsidR="00870054" w:rsidRDefault="00870054">
            <w:pPr>
              <w:pStyle w:val="ConsPlusNormal"/>
              <w:jc w:val="center"/>
            </w:pPr>
            <w:r>
              <w:t>100</w:t>
            </w:r>
          </w:p>
        </w:tc>
        <w:tc>
          <w:tcPr>
            <w:tcW w:w="1757" w:type="dxa"/>
          </w:tcPr>
          <w:p w14:paraId="0AED9CE3" w14:textId="77777777" w:rsidR="00870054" w:rsidRDefault="00870054">
            <w:pPr>
              <w:pStyle w:val="ConsPlusNormal"/>
              <w:jc w:val="center"/>
            </w:pPr>
            <w:r>
              <w:t>49525,23</w:t>
            </w:r>
          </w:p>
        </w:tc>
        <w:tc>
          <w:tcPr>
            <w:tcW w:w="1701" w:type="dxa"/>
          </w:tcPr>
          <w:p w14:paraId="58A86716" w14:textId="77777777" w:rsidR="00870054" w:rsidRDefault="00870054">
            <w:pPr>
              <w:pStyle w:val="ConsPlusNormal"/>
              <w:jc w:val="center"/>
            </w:pPr>
            <w:r>
              <w:t>49525,23</w:t>
            </w:r>
          </w:p>
        </w:tc>
        <w:tc>
          <w:tcPr>
            <w:tcW w:w="1701" w:type="dxa"/>
          </w:tcPr>
          <w:p w14:paraId="4F87A0CA" w14:textId="77777777" w:rsidR="00870054" w:rsidRDefault="00870054">
            <w:pPr>
              <w:pStyle w:val="ConsPlusNormal"/>
              <w:jc w:val="center"/>
            </w:pPr>
            <w:r>
              <w:t>49525,23</w:t>
            </w:r>
          </w:p>
        </w:tc>
      </w:tr>
      <w:tr w:rsidR="00870054" w14:paraId="6E8579EA" w14:textId="77777777">
        <w:tc>
          <w:tcPr>
            <w:tcW w:w="2835" w:type="dxa"/>
          </w:tcPr>
          <w:p w14:paraId="55B39FD3"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670732F3" w14:textId="77777777" w:rsidR="00870054" w:rsidRDefault="00870054">
            <w:pPr>
              <w:pStyle w:val="ConsPlusNormal"/>
              <w:jc w:val="center"/>
            </w:pPr>
            <w:r>
              <w:t>934</w:t>
            </w:r>
          </w:p>
        </w:tc>
        <w:tc>
          <w:tcPr>
            <w:tcW w:w="680" w:type="dxa"/>
          </w:tcPr>
          <w:p w14:paraId="1A3A7131" w14:textId="77777777" w:rsidR="00870054" w:rsidRDefault="00870054">
            <w:pPr>
              <w:pStyle w:val="ConsPlusNormal"/>
              <w:jc w:val="center"/>
            </w:pPr>
            <w:r>
              <w:t>01</w:t>
            </w:r>
          </w:p>
        </w:tc>
        <w:tc>
          <w:tcPr>
            <w:tcW w:w="680" w:type="dxa"/>
          </w:tcPr>
          <w:p w14:paraId="4F152144" w14:textId="77777777" w:rsidR="00870054" w:rsidRDefault="00870054">
            <w:pPr>
              <w:pStyle w:val="ConsPlusNormal"/>
              <w:jc w:val="center"/>
            </w:pPr>
            <w:r>
              <w:t>13</w:t>
            </w:r>
          </w:p>
        </w:tc>
        <w:tc>
          <w:tcPr>
            <w:tcW w:w="1701" w:type="dxa"/>
          </w:tcPr>
          <w:p w14:paraId="78AA1DF1" w14:textId="77777777" w:rsidR="00870054" w:rsidRDefault="00870054">
            <w:pPr>
              <w:pStyle w:val="ConsPlusNormal"/>
              <w:jc w:val="center"/>
            </w:pPr>
            <w:r>
              <w:t>57 4 02 00590</w:t>
            </w:r>
          </w:p>
        </w:tc>
        <w:tc>
          <w:tcPr>
            <w:tcW w:w="680" w:type="dxa"/>
          </w:tcPr>
          <w:p w14:paraId="314BAA80" w14:textId="77777777" w:rsidR="00870054" w:rsidRDefault="00870054">
            <w:pPr>
              <w:pStyle w:val="ConsPlusNormal"/>
              <w:jc w:val="center"/>
            </w:pPr>
            <w:r>
              <w:t>200</w:t>
            </w:r>
          </w:p>
        </w:tc>
        <w:tc>
          <w:tcPr>
            <w:tcW w:w="1757" w:type="dxa"/>
          </w:tcPr>
          <w:p w14:paraId="3ED8C565" w14:textId="77777777" w:rsidR="00870054" w:rsidRDefault="00870054">
            <w:pPr>
              <w:pStyle w:val="ConsPlusNormal"/>
              <w:jc w:val="center"/>
            </w:pPr>
            <w:r>
              <w:t>50578,24</w:t>
            </w:r>
          </w:p>
        </w:tc>
        <w:tc>
          <w:tcPr>
            <w:tcW w:w="1701" w:type="dxa"/>
          </w:tcPr>
          <w:p w14:paraId="1D1985D1" w14:textId="77777777" w:rsidR="00870054" w:rsidRDefault="00870054">
            <w:pPr>
              <w:pStyle w:val="ConsPlusNormal"/>
              <w:jc w:val="center"/>
            </w:pPr>
            <w:r>
              <w:t>44828,24</w:t>
            </w:r>
          </w:p>
        </w:tc>
        <w:tc>
          <w:tcPr>
            <w:tcW w:w="1701" w:type="dxa"/>
          </w:tcPr>
          <w:p w14:paraId="772F5965" w14:textId="77777777" w:rsidR="00870054" w:rsidRDefault="00870054">
            <w:pPr>
              <w:pStyle w:val="ConsPlusNormal"/>
              <w:jc w:val="center"/>
            </w:pPr>
            <w:r>
              <w:t>44828,24</w:t>
            </w:r>
          </w:p>
        </w:tc>
      </w:tr>
      <w:tr w:rsidR="00870054" w14:paraId="47A6B8AD" w14:textId="77777777">
        <w:tc>
          <w:tcPr>
            <w:tcW w:w="2835" w:type="dxa"/>
          </w:tcPr>
          <w:p w14:paraId="11A2FA86" w14:textId="77777777" w:rsidR="00870054" w:rsidRDefault="00870054">
            <w:pPr>
              <w:pStyle w:val="ConsPlusNormal"/>
            </w:pPr>
            <w:r>
              <w:t>Иные бюджетные ассигнования</w:t>
            </w:r>
          </w:p>
        </w:tc>
        <w:tc>
          <w:tcPr>
            <w:tcW w:w="680" w:type="dxa"/>
          </w:tcPr>
          <w:p w14:paraId="3471AB8A" w14:textId="77777777" w:rsidR="00870054" w:rsidRDefault="00870054">
            <w:pPr>
              <w:pStyle w:val="ConsPlusNormal"/>
              <w:jc w:val="center"/>
            </w:pPr>
            <w:r>
              <w:t>934</w:t>
            </w:r>
          </w:p>
        </w:tc>
        <w:tc>
          <w:tcPr>
            <w:tcW w:w="680" w:type="dxa"/>
          </w:tcPr>
          <w:p w14:paraId="07CEA434" w14:textId="77777777" w:rsidR="00870054" w:rsidRDefault="00870054">
            <w:pPr>
              <w:pStyle w:val="ConsPlusNormal"/>
              <w:jc w:val="center"/>
            </w:pPr>
            <w:r>
              <w:t>01</w:t>
            </w:r>
          </w:p>
        </w:tc>
        <w:tc>
          <w:tcPr>
            <w:tcW w:w="680" w:type="dxa"/>
          </w:tcPr>
          <w:p w14:paraId="1D7E14EB" w14:textId="77777777" w:rsidR="00870054" w:rsidRDefault="00870054">
            <w:pPr>
              <w:pStyle w:val="ConsPlusNormal"/>
              <w:jc w:val="center"/>
            </w:pPr>
            <w:r>
              <w:t>13</w:t>
            </w:r>
          </w:p>
        </w:tc>
        <w:tc>
          <w:tcPr>
            <w:tcW w:w="1701" w:type="dxa"/>
          </w:tcPr>
          <w:p w14:paraId="08F52D6D" w14:textId="77777777" w:rsidR="00870054" w:rsidRDefault="00870054">
            <w:pPr>
              <w:pStyle w:val="ConsPlusNormal"/>
              <w:jc w:val="center"/>
            </w:pPr>
            <w:r>
              <w:t>57 4 02 00590</w:t>
            </w:r>
          </w:p>
        </w:tc>
        <w:tc>
          <w:tcPr>
            <w:tcW w:w="680" w:type="dxa"/>
          </w:tcPr>
          <w:p w14:paraId="40DC6EF6" w14:textId="77777777" w:rsidR="00870054" w:rsidRDefault="00870054">
            <w:pPr>
              <w:pStyle w:val="ConsPlusNormal"/>
              <w:jc w:val="center"/>
            </w:pPr>
            <w:r>
              <w:t>800</w:t>
            </w:r>
          </w:p>
        </w:tc>
        <w:tc>
          <w:tcPr>
            <w:tcW w:w="1757" w:type="dxa"/>
          </w:tcPr>
          <w:p w14:paraId="6399AE54" w14:textId="77777777" w:rsidR="00870054" w:rsidRDefault="00870054">
            <w:pPr>
              <w:pStyle w:val="ConsPlusNormal"/>
              <w:jc w:val="center"/>
            </w:pPr>
            <w:r>
              <w:t>320,00</w:t>
            </w:r>
          </w:p>
        </w:tc>
        <w:tc>
          <w:tcPr>
            <w:tcW w:w="1701" w:type="dxa"/>
          </w:tcPr>
          <w:p w14:paraId="19C1B9FD" w14:textId="77777777" w:rsidR="00870054" w:rsidRDefault="00870054">
            <w:pPr>
              <w:pStyle w:val="ConsPlusNormal"/>
              <w:jc w:val="center"/>
            </w:pPr>
            <w:r>
              <w:t>320,00</w:t>
            </w:r>
          </w:p>
        </w:tc>
        <w:tc>
          <w:tcPr>
            <w:tcW w:w="1701" w:type="dxa"/>
          </w:tcPr>
          <w:p w14:paraId="3808E0D9" w14:textId="77777777" w:rsidR="00870054" w:rsidRDefault="00870054">
            <w:pPr>
              <w:pStyle w:val="ConsPlusNormal"/>
              <w:jc w:val="center"/>
            </w:pPr>
            <w:r>
              <w:t>320,00</w:t>
            </w:r>
          </w:p>
        </w:tc>
      </w:tr>
      <w:tr w:rsidR="00870054" w14:paraId="7E5AA1A0" w14:textId="77777777">
        <w:tc>
          <w:tcPr>
            <w:tcW w:w="2835" w:type="dxa"/>
          </w:tcPr>
          <w:p w14:paraId="6207A880" w14:textId="77777777" w:rsidR="00870054" w:rsidRDefault="00870054">
            <w:pPr>
              <w:pStyle w:val="ConsPlusNormal"/>
            </w:pPr>
            <w:r>
              <w:t>Финансовое обеспечение выполнения функций государственных органов</w:t>
            </w:r>
          </w:p>
        </w:tc>
        <w:tc>
          <w:tcPr>
            <w:tcW w:w="680" w:type="dxa"/>
          </w:tcPr>
          <w:p w14:paraId="5AD826AB" w14:textId="77777777" w:rsidR="00870054" w:rsidRDefault="00870054">
            <w:pPr>
              <w:pStyle w:val="ConsPlusNormal"/>
              <w:jc w:val="center"/>
            </w:pPr>
            <w:r>
              <w:t>934</w:t>
            </w:r>
          </w:p>
        </w:tc>
        <w:tc>
          <w:tcPr>
            <w:tcW w:w="680" w:type="dxa"/>
          </w:tcPr>
          <w:p w14:paraId="315044BD" w14:textId="77777777" w:rsidR="00870054" w:rsidRDefault="00870054">
            <w:pPr>
              <w:pStyle w:val="ConsPlusNormal"/>
              <w:jc w:val="center"/>
            </w:pPr>
            <w:r>
              <w:t>01</w:t>
            </w:r>
          </w:p>
        </w:tc>
        <w:tc>
          <w:tcPr>
            <w:tcW w:w="680" w:type="dxa"/>
          </w:tcPr>
          <w:p w14:paraId="6F69DF99" w14:textId="77777777" w:rsidR="00870054" w:rsidRDefault="00870054">
            <w:pPr>
              <w:pStyle w:val="ConsPlusNormal"/>
              <w:jc w:val="center"/>
            </w:pPr>
            <w:r>
              <w:t>13</w:t>
            </w:r>
          </w:p>
        </w:tc>
        <w:tc>
          <w:tcPr>
            <w:tcW w:w="1701" w:type="dxa"/>
          </w:tcPr>
          <w:p w14:paraId="4BB3E1B9" w14:textId="77777777" w:rsidR="00870054" w:rsidRDefault="00870054">
            <w:pPr>
              <w:pStyle w:val="ConsPlusNormal"/>
              <w:jc w:val="center"/>
            </w:pPr>
            <w:r>
              <w:t>57 4 02 20000</w:t>
            </w:r>
          </w:p>
        </w:tc>
        <w:tc>
          <w:tcPr>
            <w:tcW w:w="680" w:type="dxa"/>
          </w:tcPr>
          <w:p w14:paraId="4EE75AD6" w14:textId="77777777" w:rsidR="00870054" w:rsidRDefault="00870054">
            <w:pPr>
              <w:pStyle w:val="ConsPlusNormal"/>
            </w:pPr>
          </w:p>
        </w:tc>
        <w:tc>
          <w:tcPr>
            <w:tcW w:w="1757" w:type="dxa"/>
          </w:tcPr>
          <w:p w14:paraId="1C949B69" w14:textId="77777777" w:rsidR="00870054" w:rsidRDefault="00870054">
            <w:pPr>
              <w:pStyle w:val="ConsPlusNormal"/>
              <w:jc w:val="center"/>
            </w:pPr>
            <w:r>
              <w:t>146737,60</w:t>
            </w:r>
          </w:p>
        </w:tc>
        <w:tc>
          <w:tcPr>
            <w:tcW w:w="1701" w:type="dxa"/>
          </w:tcPr>
          <w:p w14:paraId="0C1AD28E" w14:textId="77777777" w:rsidR="00870054" w:rsidRDefault="00870054">
            <w:pPr>
              <w:pStyle w:val="ConsPlusNormal"/>
              <w:jc w:val="center"/>
            </w:pPr>
            <w:r>
              <w:t>140737,60</w:t>
            </w:r>
          </w:p>
        </w:tc>
        <w:tc>
          <w:tcPr>
            <w:tcW w:w="1701" w:type="dxa"/>
          </w:tcPr>
          <w:p w14:paraId="7C0C4908" w14:textId="77777777" w:rsidR="00870054" w:rsidRDefault="00870054">
            <w:pPr>
              <w:pStyle w:val="ConsPlusNormal"/>
              <w:jc w:val="center"/>
            </w:pPr>
            <w:r>
              <w:t>140737,60</w:t>
            </w:r>
          </w:p>
        </w:tc>
      </w:tr>
      <w:tr w:rsidR="00870054" w14:paraId="385773AD" w14:textId="77777777">
        <w:tc>
          <w:tcPr>
            <w:tcW w:w="2835" w:type="dxa"/>
          </w:tcPr>
          <w:p w14:paraId="75F782B7" w14:textId="77777777" w:rsidR="00870054" w:rsidRDefault="00870054">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680" w:type="dxa"/>
          </w:tcPr>
          <w:p w14:paraId="335E8F9B" w14:textId="77777777" w:rsidR="00870054" w:rsidRDefault="00870054">
            <w:pPr>
              <w:pStyle w:val="ConsPlusNormal"/>
              <w:jc w:val="center"/>
            </w:pPr>
            <w:r>
              <w:lastRenderedPageBreak/>
              <w:t>934</w:t>
            </w:r>
          </w:p>
        </w:tc>
        <w:tc>
          <w:tcPr>
            <w:tcW w:w="680" w:type="dxa"/>
          </w:tcPr>
          <w:p w14:paraId="4DB80127" w14:textId="77777777" w:rsidR="00870054" w:rsidRDefault="00870054">
            <w:pPr>
              <w:pStyle w:val="ConsPlusNormal"/>
              <w:jc w:val="center"/>
            </w:pPr>
            <w:r>
              <w:t>01</w:t>
            </w:r>
          </w:p>
        </w:tc>
        <w:tc>
          <w:tcPr>
            <w:tcW w:w="680" w:type="dxa"/>
          </w:tcPr>
          <w:p w14:paraId="271118D3" w14:textId="77777777" w:rsidR="00870054" w:rsidRDefault="00870054">
            <w:pPr>
              <w:pStyle w:val="ConsPlusNormal"/>
              <w:jc w:val="center"/>
            </w:pPr>
            <w:r>
              <w:t>13</w:t>
            </w:r>
          </w:p>
        </w:tc>
        <w:tc>
          <w:tcPr>
            <w:tcW w:w="1701" w:type="dxa"/>
          </w:tcPr>
          <w:p w14:paraId="55F22075" w14:textId="77777777" w:rsidR="00870054" w:rsidRDefault="00870054">
            <w:pPr>
              <w:pStyle w:val="ConsPlusNormal"/>
              <w:jc w:val="center"/>
            </w:pPr>
            <w:r>
              <w:t>57 4 02 20000</w:t>
            </w:r>
          </w:p>
        </w:tc>
        <w:tc>
          <w:tcPr>
            <w:tcW w:w="680" w:type="dxa"/>
          </w:tcPr>
          <w:p w14:paraId="44D3FF1F" w14:textId="77777777" w:rsidR="00870054" w:rsidRDefault="00870054">
            <w:pPr>
              <w:pStyle w:val="ConsPlusNormal"/>
              <w:jc w:val="center"/>
            </w:pPr>
            <w:r>
              <w:t>100</w:t>
            </w:r>
          </w:p>
        </w:tc>
        <w:tc>
          <w:tcPr>
            <w:tcW w:w="1757" w:type="dxa"/>
          </w:tcPr>
          <w:p w14:paraId="13EF2134" w14:textId="77777777" w:rsidR="00870054" w:rsidRDefault="00870054">
            <w:pPr>
              <w:pStyle w:val="ConsPlusNormal"/>
              <w:jc w:val="center"/>
            </w:pPr>
            <w:r>
              <w:t>132618,80</w:t>
            </w:r>
          </w:p>
        </w:tc>
        <w:tc>
          <w:tcPr>
            <w:tcW w:w="1701" w:type="dxa"/>
          </w:tcPr>
          <w:p w14:paraId="57D992AB" w14:textId="77777777" w:rsidR="00870054" w:rsidRDefault="00870054">
            <w:pPr>
              <w:pStyle w:val="ConsPlusNormal"/>
              <w:jc w:val="center"/>
            </w:pPr>
            <w:r>
              <w:t>132618,80</w:t>
            </w:r>
          </w:p>
        </w:tc>
        <w:tc>
          <w:tcPr>
            <w:tcW w:w="1701" w:type="dxa"/>
          </w:tcPr>
          <w:p w14:paraId="50DC8E99" w14:textId="77777777" w:rsidR="00870054" w:rsidRDefault="00870054">
            <w:pPr>
              <w:pStyle w:val="ConsPlusNormal"/>
              <w:jc w:val="center"/>
            </w:pPr>
            <w:r>
              <w:t>132618,80</w:t>
            </w:r>
          </w:p>
        </w:tc>
      </w:tr>
      <w:tr w:rsidR="00870054" w14:paraId="13793A54" w14:textId="77777777">
        <w:tc>
          <w:tcPr>
            <w:tcW w:w="2835" w:type="dxa"/>
          </w:tcPr>
          <w:p w14:paraId="0DFD8380"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51AA7C32" w14:textId="77777777" w:rsidR="00870054" w:rsidRDefault="00870054">
            <w:pPr>
              <w:pStyle w:val="ConsPlusNormal"/>
              <w:jc w:val="center"/>
            </w:pPr>
            <w:r>
              <w:t>934</w:t>
            </w:r>
          </w:p>
        </w:tc>
        <w:tc>
          <w:tcPr>
            <w:tcW w:w="680" w:type="dxa"/>
          </w:tcPr>
          <w:p w14:paraId="146B7AEF" w14:textId="77777777" w:rsidR="00870054" w:rsidRDefault="00870054">
            <w:pPr>
              <w:pStyle w:val="ConsPlusNormal"/>
              <w:jc w:val="center"/>
            </w:pPr>
            <w:r>
              <w:t>01</w:t>
            </w:r>
          </w:p>
        </w:tc>
        <w:tc>
          <w:tcPr>
            <w:tcW w:w="680" w:type="dxa"/>
          </w:tcPr>
          <w:p w14:paraId="7A57E475" w14:textId="77777777" w:rsidR="00870054" w:rsidRDefault="00870054">
            <w:pPr>
              <w:pStyle w:val="ConsPlusNormal"/>
              <w:jc w:val="center"/>
            </w:pPr>
            <w:r>
              <w:t>13</w:t>
            </w:r>
          </w:p>
        </w:tc>
        <w:tc>
          <w:tcPr>
            <w:tcW w:w="1701" w:type="dxa"/>
          </w:tcPr>
          <w:p w14:paraId="18E46134" w14:textId="77777777" w:rsidR="00870054" w:rsidRDefault="00870054">
            <w:pPr>
              <w:pStyle w:val="ConsPlusNormal"/>
              <w:jc w:val="center"/>
            </w:pPr>
            <w:r>
              <w:t>57 4 02 20000</w:t>
            </w:r>
          </w:p>
        </w:tc>
        <w:tc>
          <w:tcPr>
            <w:tcW w:w="680" w:type="dxa"/>
          </w:tcPr>
          <w:p w14:paraId="0C71D5BF" w14:textId="77777777" w:rsidR="00870054" w:rsidRDefault="00870054">
            <w:pPr>
              <w:pStyle w:val="ConsPlusNormal"/>
              <w:jc w:val="center"/>
            </w:pPr>
            <w:r>
              <w:t>200</w:t>
            </w:r>
          </w:p>
        </w:tc>
        <w:tc>
          <w:tcPr>
            <w:tcW w:w="1757" w:type="dxa"/>
          </w:tcPr>
          <w:p w14:paraId="0621A94D" w14:textId="77777777" w:rsidR="00870054" w:rsidRDefault="00870054">
            <w:pPr>
              <w:pStyle w:val="ConsPlusNormal"/>
              <w:jc w:val="center"/>
            </w:pPr>
            <w:r>
              <w:t>13948,80</w:t>
            </w:r>
          </w:p>
        </w:tc>
        <w:tc>
          <w:tcPr>
            <w:tcW w:w="1701" w:type="dxa"/>
          </w:tcPr>
          <w:p w14:paraId="5468A931" w14:textId="77777777" w:rsidR="00870054" w:rsidRDefault="00870054">
            <w:pPr>
              <w:pStyle w:val="ConsPlusNormal"/>
              <w:jc w:val="center"/>
            </w:pPr>
            <w:r>
              <w:t>7948,80</w:t>
            </w:r>
          </w:p>
        </w:tc>
        <w:tc>
          <w:tcPr>
            <w:tcW w:w="1701" w:type="dxa"/>
          </w:tcPr>
          <w:p w14:paraId="4E2F9BCF" w14:textId="77777777" w:rsidR="00870054" w:rsidRDefault="00870054">
            <w:pPr>
              <w:pStyle w:val="ConsPlusNormal"/>
              <w:jc w:val="center"/>
            </w:pPr>
            <w:r>
              <w:t>7948,80</w:t>
            </w:r>
          </w:p>
        </w:tc>
      </w:tr>
      <w:tr w:rsidR="00870054" w14:paraId="78DFAFF1" w14:textId="77777777">
        <w:tc>
          <w:tcPr>
            <w:tcW w:w="2835" w:type="dxa"/>
          </w:tcPr>
          <w:p w14:paraId="2CBF7219" w14:textId="77777777" w:rsidR="00870054" w:rsidRDefault="00870054">
            <w:pPr>
              <w:pStyle w:val="ConsPlusNormal"/>
            </w:pPr>
            <w:r>
              <w:t>Иные бюджетные ассигнования</w:t>
            </w:r>
          </w:p>
        </w:tc>
        <w:tc>
          <w:tcPr>
            <w:tcW w:w="680" w:type="dxa"/>
          </w:tcPr>
          <w:p w14:paraId="4788EACB" w14:textId="77777777" w:rsidR="00870054" w:rsidRDefault="00870054">
            <w:pPr>
              <w:pStyle w:val="ConsPlusNormal"/>
              <w:jc w:val="center"/>
            </w:pPr>
            <w:r>
              <w:t>934</w:t>
            </w:r>
          </w:p>
        </w:tc>
        <w:tc>
          <w:tcPr>
            <w:tcW w:w="680" w:type="dxa"/>
          </w:tcPr>
          <w:p w14:paraId="6AA4530C" w14:textId="77777777" w:rsidR="00870054" w:rsidRDefault="00870054">
            <w:pPr>
              <w:pStyle w:val="ConsPlusNormal"/>
              <w:jc w:val="center"/>
            </w:pPr>
            <w:r>
              <w:t>01</w:t>
            </w:r>
          </w:p>
        </w:tc>
        <w:tc>
          <w:tcPr>
            <w:tcW w:w="680" w:type="dxa"/>
          </w:tcPr>
          <w:p w14:paraId="3D12E361" w14:textId="77777777" w:rsidR="00870054" w:rsidRDefault="00870054">
            <w:pPr>
              <w:pStyle w:val="ConsPlusNormal"/>
              <w:jc w:val="center"/>
            </w:pPr>
            <w:r>
              <w:t>13</w:t>
            </w:r>
          </w:p>
        </w:tc>
        <w:tc>
          <w:tcPr>
            <w:tcW w:w="1701" w:type="dxa"/>
          </w:tcPr>
          <w:p w14:paraId="18A9C8EC" w14:textId="77777777" w:rsidR="00870054" w:rsidRDefault="00870054">
            <w:pPr>
              <w:pStyle w:val="ConsPlusNormal"/>
              <w:jc w:val="center"/>
            </w:pPr>
            <w:r>
              <w:t>57 4 02 20000</w:t>
            </w:r>
          </w:p>
        </w:tc>
        <w:tc>
          <w:tcPr>
            <w:tcW w:w="680" w:type="dxa"/>
          </w:tcPr>
          <w:p w14:paraId="448DC08E" w14:textId="77777777" w:rsidR="00870054" w:rsidRDefault="00870054">
            <w:pPr>
              <w:pStyle w:val="ConsPlusNormal"/>
              <w:jc w:val="center"/>
            </w:pPr>
            <w:r>
              <w:t>800</w:t>
            </w:r>
          </w:p>
        </w:tc>
        <w:tc>
          <w:tcPr>
            <w:tcW w:w="1757" w:type="dxa"/>
          </w:tcPr>
          <w:p w14:paraId="0D20D19E" w14:textId="77777777" w:rsidR="00870054" w:rsidRDefault="00870054">
            <w:pPr>
              <w:pStyle w:val="ConsPlusNormal"/>
              <w:jc w:val="center"/>
            </w:pPr>
            <w:r>
              <w:t>170,00</w:t>
            </w:r>
          </w:p>
        </w:tc>
        <w:tc>
          <w:tcPr>
            <w:tcW w:w="1701" w:type="dxa"/>
          </w:tcPr>
          <w:p w14:paraId="3F165F8F" w14:textId="77777777" w:rsidR="00870054" w:rsidRDefault="00870054">
            <w:pPr>
              <w:pStyle w:val="ConsPlusNormal"/>
              <w:jc w:val="center"/>
            </w:pPr>
            <w:r>
              <w:t>170,00</w:t>
            </w:r>
          </w:p>
        </w:tc>
        <w:tc>
          <w:tcPr>
            <w:tcW w:w="1701" w:type="dxa"/>
          </w:tcPr>
          <w:p w14:paraId="585CBD86" w14:textId="77777777" w:rsidR="00870054" w:rsidRDefault="00870054">
            <w:pPr>
              <w:pStyle w:val="ConsPlusNormal"/>
              <w:jc w:val="center"/>
            </w:pPr>
            <w:r>
              <w:t>170,00</w:t>
            </w:r>
          </w:p>
        </w:tc>
      </w:tr>
      <w:tr w:rsidR="00870054" w14:paraId="25D35798" w14:textId="77777777">
        <w:tc>
          <w:tcPr>
            <w:tcW w:w="2835" w:type="dxa"/>
          </w:tcPr>
          <w:p w14:paraId="386DB0D4" w14:textId="77777777" w:rsidR="00870054" w:rsidRDefault="00870054">
            <w:pPr>
              <w:pStyle w:val="ConsPlusNormal"/>
            </w:pPr>
            <w:r>
              <w:t>Комплекс процессных мероприятий "Организация оказания бесплатной юридической помощи гражданам Российской Федерации в рамках государственной системы бесплатной юридической помощи, в том числе оплаты труда адвокатов, оказывающих бесплатную юридическую помощь гражданам в рамках государственной системы бесплатной юридической помощи, и компенсации их расходов на оказание такой помощи"</w:t>
            </w:r>
          </w:p>
        </w:tc>
        <w:tc>
          <w:tcPr>
            <w:tcW w:w="680" w:type="dxa"/>
          </w:tcPr>
          <w:p w14:paraId="63258DA7" w14:textId="77777777" w:rsidR="00870054" w:rsidRDefault="00870054">
            <w:pPr>
              <w:pStyle w:val="ConsPlusNormal"/>
              <w:jc w:val="center"/>
            </w:pPr>
            <w:r>
              <w:t>934</w:t>
            </w:r>
          </w:p>
        </w:tc>
        <w:tc>
          <w:tcPr>
            <w:tcW w:w="680" w:type="dxa"/>
          </w:tcPr>
          <w:p w14:paraId="32B83B4D" w14:textId="77777777" w:rsidR="00870054" w:rsidRDefault="00870054">
            <w:pPr>
              <w:pStyle w:val="ConsPlusNormal"/>
              <w:jc w:val="center"/>
            </w:pPr>
            <w:r>
              <w:t>01</w:t>
            </w:r>
          </w:p>
        </w:tc>
        <w:tc>
          <w:tcPr>
            <w:tcW w:w="680" w:type="dxa"/>
          </w:tcPr>
          <w:p w14:paraId="60C7C792" w14:textId="77777777" w:rsidR="00870054" w:rsidRDefault="00870054">
            <w:pPr>
              <w:pStyle w:val="ConsPlusNormal"/>
              <w:jc w:val="center"/>
            </w:pPr>
            <w:r>
              <w:t>13</w:t>
            </w:r>
          </w:p>
        </w:tc>
        <w:tc>
          <w:tcPr>
            <w:tcW w:w="1701" w:type="dxa"/>
          </w:tcPr>
          <w:p w14:paraId="6B401AA2" w14:textId="77777777" w:rsidR="00870054" w:rsidRDefault="00870054">
            <w:pPr>
              <w:pStyle w:val="ConsPlusNormal"/>
              <w:jc w:val="center"/>
            </w:pPr>
            <w:r>
              <w:t>57 4 03</w:t>
            </w:r>
          </w:p>
        </w:tc>
        <w:tc>
          <w:tcPr>
            <w:tcW w:w="680" w:type="dxa"/>
          </w:tcPr>
          <w:p w14:paraId="154A9697" w14:textId="77777777" w:rsidR="00870054" w:rsidRDefault="00870054">
            <w:pPr>
              <w:pStyle w:val="ConsPlusNormal"/>
            </w:pPr>
          </w:p>
        </w:tc>
        <w:tc>
          <w:tcPr>
            <w:tcW w:w="1757" w:type="dxa"/>
          </w:tcPr>
          <w:p w14:paraId="697FDB52" w14:textId="77777777" w:rsidR="00870054" w:rsidRDefault="00870054">
            <w:pPr>
              <w:pStyle w:val="ConsPlusNormal"/>
              <w:jc w:val="center"/>
            </w:pPr>
            <w:r>
              <w:t>10286,48</w:t>
            </w:r>
          </w:p>
        </w:tc>
        <w:tc>
          <w:tcPr>
            <w:tcW w:w="1701" w:type="dxa"/>
          </w:tcPr>
          <w:p w14:paraId="690DC908" w14:textId="77777777" w:rsidR="00870054" w:rsidRDefault="00870054">
            <w:pPr>
              <w:pStyle w:val="ConsPlusNormal"/>
              <w:jc w:val="center"/>
            </w:pPr>
            <w:r>
              <w:t>10236,48</w:t>
            </w:r>
          </w:p>
        </w:tc>
        <w:tc>
          <w:tcPr>
            <w:tcW w:w="1701" w:type="dxa"/>
          </w:tcPr>
          <w:p w14:paraId="50E6157E" w14:textId="77777777" w:rsidR="00870054" w:rsidRDefault="00870054">
            <w:pPr>
              <w:pStyle w:val="ConsPlusNormal"/>
              <w:jc w:val="center"/>
            </w:pPr>
            <w:r>
              <w:t>10236,48</w:t>
            </w:r>
          </w:p>
        </w:tc>
      </w:tr>
      <w:tr w:rsidR="00870054" w14:paraId="7DA362F7" w14:textId="77777777">
        <w:tc>
          <w:tcPr>
            <w:tcW w:w="2835" w:type="dxa"/>
          </w:tcPr>
          <w:p w14:paraId="37D42D5F" w14:textId="77777777" w:rsidR="00870054" w:rsidRDefault="00870054">
            <w:pPr>
              <w:pStyle w:val="ConsPlusNormal"/>
            </w:pPr>
            <w:r>
              <w:t xml:space="preserve">Финансовое обеспечение </w:t>
            </w:r>
            <w:r>
              <w:lastRenderedPageBreak/>
              <w:t>выполнения функций государственных учреждений, оказания услуг, выполнения работ</w:t>
            </w:r>
          </w:p>
        </w:tc>
        <w:tc>
          <w:tcPr>
            <w:tcW w:w="680" w:type="dxa"/>
          </w:tcPr>
          <w:p w14:paraId="61DD7678" w14:textId="77777777" w:rsidR="00870054" w:rsidRDefault="00870054">
            <w:pPr>
              <w:pStyle w:val="ConsPlusNormal"/>
              <w:jc w:val="center"/>
            </w:pPr>
            <w:r>
              <w:lastRenderedPageBreak/>
              <w:t>934</w:t>
            </w:r>
          </w:p>
        </w:tc>
        <w:tc>
          <w:tcPr>
            <w:tcW w:w="680" w:type="dxa"/>
          </w:tcPr>
          <w:p w14:paraId="0816B516" w14:textId="77777777" w:rsidR="00870054" w:rsidRDefault="00870054">
            <w:pPr>
              <w:pStyle w:val="ConsPlusNormal"/>
              <w:jc w:val="center"/>
            </w:pPr>
            <w:r>
              <w:t>01</w:t>
            </w:r>
          </w:p>
        </w:tc>
        <w:tc>
          <w:tcPr>
            <w:tcW w:w="680" w:type="dxa"/>
          </w:tcPr>
          <w:p w14:paraId="6A2DB826" w14:textId="77777777" w:rsidR="00870054" w:rsidRDefault="00870054">
            <w:pPr>
              <w:pStyle w:val="ConsPlusNormal"/>
              <w:jc w:val="center"/>
            </w:pPr>
            <w:r>
              <w:t>13</w:t>
            </w:r>
          </w:p>
        </w:tc>
        <w:tc>
          <w:tcPr>
            <w:tcW w:w="1701" w:type="dxa"/>
          </w:tcPr>
          <w:p w14:paraId="76FE7B9E" w14:textId="77777777" w:rsidR="00870054" w:rsidRDefault="00870054">
            <w:pPr>
              <w:pStyle w:val="ConsPlusNormal"/>
              <w:jc w:val="center"/>
            </w:pPr>
            <w:r>
              <w:t>57 4 03 00590</w:t>
            </w:r>
          </w:p>
        </w:tc>
        <w:tc>
          <w:tcPr>
            <w:tcW w:w="680" w:type="dxa"/>
          </w:tcPr>
          <w:p w14:paraId="1BD9593B" w14:textId="77777777" w:rsidR="00870054" w:rsidRDefault="00870054">
            <w:pPr>
              <w:pStyle w:val="ConsPlusNormal"/>
            </w:pPr>
          </w:p>
        </w:tc>
        <w:tc>
          <w:tcPr>
            <w:tcW w:w="1757" w:type="dxa"/>
          </w:tcPr>
          <w:p w14:paraId="7C40F795" w14:textId="77777777" w:rsidR="00870054" w:rsidRDefault="00870054">
            <w:pPr>
              <w:pStyle w:val="ConsPlusNormal"/>
              <w:jc w:val="center"/>
            </w:pPr>
            <w:r>
              <w:t>5427,68</w:t>
            </w:r>
          </w:p>
        </w:tc>
        <w:tc>
          <w:tcPr>
            <w:tcW w:w="1701" w:type="dxa"/>
          </w:tcPr>
          <w:p w14:paraId="63671673" w14:textId="77777777" w:rsidR="00870054" w:rsidRDefault="00870054">
            <w:pPr>
              <w:pStyle w:val="ConsPlusNormal"/>
              <w:jc w:val="center"/>
            </w:pPr>
            <w:r>
              <w:t>5377,68</w:t>
            </w:r>
          </w:p>
        </w:tc>
        <w:tc>
          <w:tcPr>
            <w:tcW w:w="1701" w:type="dxa"/>
          </w:tcPr>
          <w:p w14:paraId="04D5156B" w14:textId="77777777" w:rsidR="00870054" w:rsidRDefault="00870054">
            <w:pPr>
              <w:pStyle w:val="ConsPlusNormal"/>
              <w:jc w:val="center"/>
            </w:pPr>
            <w:r>
              <w:t>5377,68</w:t>
            </w:r>
          </w:p>
        </w:tc>
      </w:tr>
      <w:tr w:rsidR="00870054" w14:paraId="69940F30" w14:textId="77777777">
        <w:tc>
          <w:tcPr>
            <w:tcW w:w="2835" w:type="dxa"/>
          </w:tcPr>
          <w:p w14:paraId="0018874F"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480B92A1" w14:textId="77777777" w:rsidR="00870054" w:rsidRDefault="00870054">
            <w:pPr>
              <w:pStyle w:val="ConsPlusNormal"/>
              <w:jc w:val="center"/>
            </w:pPr>
            <w:r>
              <w:t>934</w:t>
            </w:r>
          </w:p>
        </w:tc>
        <w:tc>
          <w:tcPr>
            <w:tcW w:w="680" w:type="dxa"/>
          </w:tcPr>
          <w:p w14:paraId="7F04F56A" w14:textId="77777777" w:rsidR="00870054" w:rsidRDefault="00870054">
            <w:pPr>
              <w:pStyle w:val="ConsPlusNormal"/>
              <w:jc w:val="center"/>
            </w:pPr>
            <w:r>
              <w:t>01</w:t>
            </w:r>
          </w:p>
        </w:tc>
        <w:tc>
          <w:tcPr>
            <w:tcW w:w="680" w:type="dxa"/>
          </w:tcPr>
          <w:p w14:paraId="7C47E38F" w14:textId="77777777" w:rsidR="00870054" w:rsidRDefault="00870054">
            <w:pPr>
              <w:pStyle w:val="ConsPlusNormal"/>
              <w:jc w:val="center"/>
            </w:pPr>
            <w:r>
              <w:t>13</w:t>
            </w:r>
          </w:p>
        </w:tc>
        <w:tc>
          <w:tcPr>
            <w:tcW w:w="1701" w:type="dxa"/>
          </w:tcPr>
          <w:p w14:paraId="6CF1CF1F" w14:textId="77777777" w:rsidR="00870054" w:rsidRDefault="00870054">
            <w:pPr>
              <w:pStyle w:val="ConsPlusNormal"/>
              <w:jc w:val="center"/>
            </w:pPr>
            <w:r>
              <w:t>57 4 03 00590</w:t>
            </w:r>
          </w:p>
        </w:tc>
        <w:tc>
          <w:tcPr>
            <w:tcW w:w="680" w:type="dxa"/>
          </w:tcPr>
          <w:p w14:paraId="13A3C0F1" w14:textId="77777777" w:rsidR="00870054" w:rsidRDefault="00870054">
            <w:pPr>
              <w:pStyle w:val="ConsPlusNormal"/>
              <w:jc w:val="center"/>
            </w:pPr>
            <w:r>
              <w:t>100</w:t>
            </w:r>
          </w:p>
        </w:tc>
        <w:tc>
          <w:tcPr>
            <w:tcW w:w="1757" w:type="dxa"/>
          </w:tcPr>
          <w:p w14:paraId="0C2D8797" w14:textId="77777777" w:rsidR="00870054" w:rsidRDefault="00870054">
            <w:pPr>
              <w:pStyle w:val="ConsPlusNormal"/>
              <w:jc w:val="center"/>
            </w:pPr>
            <w:r>
              <w:t>4810,60</w:t>
            </w:r>
          </w:p>
        </w:tc>
        <w:tc>
          <w:tcPr>
            <w:tcW w:w="1701" w:type="dxa"/>
          </w:tcPr>
          <w:p w14:paraId="49B75B82" w14:textId="77777777" w:rsidR="00870054" w:rsidRDefault="00870054">
            <w:pPr>
              <w:pStyle w:val="ConsPlusNormal"/>
              <w:jc w:val="center"/>
            </w:pPr>
            <w:r>
              <w:t>4810,60</w:t>
            </w:r>
          </w:p>
        </w:tc>
        <w:tc>
          <w:tcPr>
            <w:tcW w:w="1701" w:type="dxa"/>
          </w:tcPr>
          <w:p w14:paraId="1A3E7826" w14:textId="77777777" w:rsidR="00870054" w:rsidRDefault="00870054">
            <w:pPr>
              <w:pStyle w:val="ConsPlusNormal"/>
              <w:jc w:val="center"/>
            </w:pPr>
            <w:r>
              <w:t>4810,60</w:t>
            </w:r>
          </w:p>
        </w:tc>
      </w:tr>
      <w:tr w:rsidR="00870054" w14:paraId="17775D94" w14:textId="77777777">
        <w:tc>
          <w:tcPr>
            <w:tcW w:w="2835" w:type="dxa"/>
          </w:tcPr>
          <w:p w14:paraId="701785EB"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51796E46" w14:textId="77777777" w:rsidR="00870054" w:rsidRDefault="00870054">
            <w:pPr>
              <w:pStyle w:val="ConsPlusNormal"/>
              <w:jc w:val="center"/>
            </w:pPr>
            <w:r>
              <w:t>934</w:t>
            </w:r>
          </w:p>
        </w:tc>
        <w:tc>
          <w:tcPr>
            <w:tcW w:w="680" w:type="dxa"/>
          </w:tcPr>
          <w:p w14:paraId="3A884E78" w14:textId="77777777" w:rsidR="00870054" w:rsidRDefault="00870054">
            <w:pPr>
              <w:pStyle w:val="ConsPlusNormal"/>
              <w:jc w:val="center"/>
            </w:pPr>
            <w:r>
              <w:t>01</w:t>
            </w:r>
          </w:p>
        </w:tc>
        <w:tc>
          <w:tcPr>
            <w:tcW w:w="680" w:type="dxa"/>
          </w:tcPr>
          <w:p w14:paraId="1A371FAC" w14:textId="77777777" w:rsidR="00870054" w:rsidRDefault="00870054">
            <w:pPr>
              <w:pStyle w:val="ConsPlusNormal"/>
              <w:jc w:val="center"/>
            </w:pPr>
            <w:r>
              <w:t>13</w:t>
            </w:r>
          </w:p>
        </w:tc>
        <w:tc>
          <w:tcPr>
            <w:tcW w:w="1701" w:type="dxa"/>
          </w:tcPr>
          <w:p w14:paraId="4FC6C74D" w14:textId="77777777" w:rsidR="00870054" w:rsidRDefault="00870054">
            <w:pPr>
              <w:pStyle w:val="ConsPlusNormal"/>
              <w:jc w:val="center"/>
            </w:pPr>
            <w:r>
              <w:t>57 4 03 00590</w:t>
            </w:r>
          </w:p>
        </w:tc>
        <w:tc>
          <w:tcPr>
            <w:tcW w:w="680" w:type="dxa"/>
          </w:tcPr>
          <w:p w14:paraId="17D8A932" w14:textId="77777777" w:rsidR="00870054" w:rsidRDefault="00870054">
            <w:pPr>
              <w:pStyle w:val="ConsPlusNormal"/>
              <w:jc w:val="center"/>
            </w:pPr>
            <w:r>
              <w:t>200</w:t>
            </w:r>
          </w:p>
        </w:tc>
        <w:tc>
          <w:tcPr>
            <w:tcW w:w="1757" w:type="dxa"/>
          </w:tcPr>
          <w:p w14:paraId="6DDF9CEE" w14:textId="77777777" w:rsidR="00870054" w:rsidRDefault="00870054">
            <w:pPr>
              <w:pStyle w:val="ConsPlusNormal"/>
              <w:jc w:val="center"/>
            </w:pPr>
            <w:r>
              <w:t>614,08</w:t>
            </w:r>
          </w:p>
        </w:tc>
        <w:tc>
          <w:tcPr>
            <w:tcW w:w="1701" w:type="dxa"/>
          </w:tcPr>
          <w:p w14:paraId="36945863" w14:textId="77777777" w:rsidR="00870054" w:rsidRDefault="00870054">
            <w:pPr>
              <w:pStyle w:val="ConsPlusNormal"/>
              <w:jc w:val="center"/>
            </w:pPr>
            <w:r>
              <w:t>564,08</w:t>
            </w:r>
          </w:p>
        </w:tc>
        <w:tc>
          <w:tcPr>
            <w:tcW w:w="1701" w:type="dxa"/>
          </w:tcPr>
          <w:p w14:paraId="740FA69A" w14:textId="77777777" w:rsidR="00870054" w:rsidRDefault="00870054">
            <w:pPr>
              <w:pStyle w:val="ConsPlusNormal"/>
              <w:jc w:val="center"/>
            </w:pPr>
            <w:r>
              <w:t>564,08</w:t>
            </w:r>
          </w:p>
        </w:tc>
      </w:tr>
      <w:tr w:rsidR="00870054" w14:paraId="24AF0C72" w14:textId="77777777">
        <w:tc>
          <w:tcPr>
            <w:tcW w:w="2835" w:type="dxa"/>
          </w:tcPr>
          <w:p w14:paraId="594DC584" w14:textId="77777777" w:rsidR="00870054" w:rsidRDefault="00870054">
            <w:pPr>
              <w:pStyle w:val="ConsPlusNormal"/>
            </w:pPr>
            <w:r>
              <w:t>Иные бюджетные ассигнования</w:t>
            </w:r>
          </w:p>
        </w:tc>
        <w:tc>
          <w:tcPr>
            <w:tcW w:w="680" w:type="dxa"/>
          </w:tcPr>
          <w:p w14:paraId="179F2F20" w14:textId="77777777" w:rsidR="00870054" w:rsidRDefault="00870054">
            <w:pPr>
              <w:pStyle w:val="ConsPlusNormal"/>
              <w:jc w:val="center"/>
            </w:pPr>
            <w:r>
              <w:t>934</w:t>
            </w:r>
          </w:p>
        </w:tc>
        <w:tc>
          <w:tcPr>
            <w:tcW w:w="680" w:type="dxa"/>
          </w:tcPr>
          <w:p w14:paraId="50DF8DC1" w14:textId="77777777" w:rsidR="00870054" w:rsidRDefault="00870054">
            <w:pPr>
              <w:pStyle w:val="ConsPlusNormal"/>
              <w:jc w:val="center"/>
            </w:pPr>
            <w:r>
              <w:t>01</w:t>
            </w:r>
          </w:p>
        </w:tc>
        <w:tc>
          <w:tcPr>
            <w:tcW w:w="680" w:type="dxa"/>
          </w:tcPr>
          <w:p w14:paraId="2B4E089F" w14:textId="77777777" w:rsidR="00870054" w:rsidRDefault="00870054">
            <w:pPr>
              <w:pStyle w:val="ConsPlusNormal"/>
              <w:jc w:val="center"/>
            </w:pPr>
            <w:r>
              <w:t>13</w:t>
            </w:r>
          </w:p>
        </w:tc>
        <w:tc>
          <w:tcPr>
            <w:tcW w:w="1701" w:type="dxa"/>
          </w:tcPr>
          <w:p w14:paraId="6BAD77A1" w14:textId="77777777" w:rsidR="00870054" w:rsidRDefault="00870054">
            <w:pPr>
              <w:pStyle w:val="ConsPlusNormal"/>
              <w:jc w:val="center"/>
            </w:pPr>
            <w:r>
              <w:t>57 4 03 00590</w:t>
            </w:r>
          </w:p>
        </w:tc>
        <w:tc>
          <w:tcPr>
            <w:tcW w:w="680" w:type="dxa"/>
          </w:tcPr>
          <w:p w14:paraId="78D33A58" w14:textId="77777777" w:rsidR="00870054" w:rsidRDefault="00870054">
            <w:pPr>
              <w:pStyle w:val="ConsPlusNormal"/>
              <w:jc w:val="center"/>
            </w:pPr>
            <w:r>
              <w:t>800</w:t>
            </w:r>
          </w:p>
        </w:tc>
        <w:tc>
          <w:tcPr>
            <w:tcW w:w="1757" w:type="dxa"/>
          </w:tcPr>
          <w:p w14:paraId="5A7240AC" w14:textId="77777777" w:rsidR="00870054" w:rsidRDefault="00870054">
            <w:pPr>
              <w:pStyle w:val="ConsPlusNormal"/>
              <w:jc w:val="center"/>
            </w:pPr>
            <w:r>
              <w:t>3,00</w:t>
            </w:r>
          </w:p>
        </w:tc>
        <w:tc>
          <w:tcPr>
            <w:tcW w:w="1701" w:type="dxa"/>
          </w:tcPr>
          <w:p w14:paraId="6C27E651" w14:textId="77777777" w:rsidR="00870054" w:rsidRDefault="00870054">
            <w:pPr>
              <w:pStyle w:val="ConsPlusNormal"/>
              <w:jc w:val="center"/>
            </w:pPr>
            <w:r>
              <w:t>3,00</w:t>
            </w:r>
          </w:p>
        </w:tc>
        <w:tc>
          <w:tcPr>
            <w:tcW w:w="1701" w:type="dxa"/>
          </w:tcPr>
          <w:p w14:paraId="51BB977A" w14:textId="77777777" w:rsidR="00870054" w:rsidRDefault="00870054">
            <w:pPr>
              <w:pStyle w:val="ConsPlusNormal"/>
              <w:jc w:val="center"/>
            </w:pPr>
            <w:r>
              <w:t>3,00</w:t>
            </w:r>
          </w:p>
        </w:tc>
      </w:tr>
      <w:tr w:rsidR="00870054" w14:paraId="0F758516" w14:textId="77777777">
        <w:tc>
          <w:tcPr>
            <w:tcW w:w="2835" w:type="dxa"/>
          </w:tcPr>
          <w:p w14:paraId="6A7D452E" w14:textId="77777777" w:rsidR="00870054" w:rsidRDefault="00870054">
            <w:pPr>
              <w:pStyle w:val="ConsPlusNormal"/>
            </w:pPr>
            <w:r>
              <w:t xml:space="preserve">Оплата труда адвокатов, оказывающих бесплатную юридическую помощь гражданам в рамках государственной системы бесплатной юридической </w:t>
            </w:r>
            <w:r>
              <w:lastRenderedPageBreak/>
              <w:t>помощи, и компенсация их расходов на оказание бесплатной юридической помощи</w:t>
            </w:r>
          </w:p>
        </w:tc>
        <w:tc>
          <w:tcPr>
            <w:tcW w:w="680" w:type="dxa"/>
          </w:tcPr>
          <w:p w14:paraId="62D3F8C2" w14:textId="77777777" w:rsidR="00870054" w:rsidRDefault="00870054">
            <w:pPr>
              <w:pStyle w:val="ConsPlusNormal"/>
              <w:jc w:val="center"/>
            </w:pPr>
            <w:r>
              <w:lastRenderedPageBreak/>
              <w:t>934</w:t>
            </w:r>
          </w:p>
        </w:tc>
        <w:tc>
          <w:tcPr>
            <w:tcW w:w="680" w:type="dxa"/>
          </w:tcPr>
          <w:p w14:paraId="78FB1EC3" w14:textId="77777777" w:rsidR="00870054" w:rsidRDefault="00870054">
            <w:pPr>
              <w:pStyle w:val="ConsPlusNormal"/>
              <w:jc w:val="center"/>
            </w:pPr>
            <w:r>
              <w:t>01</w:t>
            </w:r>
          </w:p>
        </w:tc>
        <w:tc>
          <w:tcPr>
            <w:tcW w:w="680" w:type="dxa"/>
          </w:tcPr>
          <w:p w14:paraId="54D81B72" w14:textId="77777777" w:rsidR="00870054" w:rsidRDefault="00870054">
            <w:pPr>
              <w:pStyle w:val="ConsPlusNormal"/>
              <w:jc w:val="center"/>
            </w:pPr>
            <w:r>
              <w:t>13</w:t>
            </w:r>
          </w:p>
        </w:tc>
        <w:tc>
          <w:tcPr>
            <w:tcW w:w="1701" w:type="dxa"/>
          </w:tcPr>
          <w:p w14:paraId="01A1C0F4" w14:textId="77777777" w:rsidR="00870054" w:rsidRDefault="00870054">
            <w:pPr>
              <w:pStyle w:val="ConsPlusNormal"/>
              <w:jc w:val="center"/>
            </w:pPr>
            <w:r>
              <w:t>57 4 03 25000</w:t>
            </w:r>
          </w:p>
        </w:tc>
        <w:tc>
          <w:tcPr>
            <w:tcW w:w="680" w:type="dxa"/>
          </w:tcPr>
          <w:p w14:paraId="357410A1" w14:textId="77777777" w:rsidR="00870054" w:rsidRDefault="00870054">
            <w:pPr>
              <w:pStyle w:val="ConsPlusNormal"/>
            </w:pPr>
          </w:p>
        </w:tc>
        <w:tc>
          <w:tcPr>
            <w:tcW w:w="1757" w:type="dxa"/>
          </w:tcPr>
          <w:p w14:paraId="40AECEF9" w14:textId="77777777" w:rsidR="00870054" w:rsidRDefault="00870054">
            <w:pPr>
              <w:pStyle w:val="ConsPlusNormal"/>
              <w:jc w:val="center"/>
            </w:pPr>
            <w:r>
              <w:t>4858,80</w:t>
            </w:r>
          </w:p>
        </w:tc>
        <w:tc>
          <w:tcPr>
            <w:tcW w:w="1701" w:type="dxa"/>
          </w:tcPr>
          <w:p w14:paraId="0D470DA3" w14:textId="77777777" w:rsidR="00870054" w:rsidRDefault="00870054">
            <w:pPr>
              <w:pStyle w:val="ConsPlusNormal"/>
              <w:jc w:val="center"/>
            </w:pPr>
            <w:r>
              <w:t>4858,80</w:t>
            </w:r>
          </w:p>
        </w:tc>
        <w:tc>
          <w:tcPr>
            <w:tcW w:w="1701" w:type="dxa"/>
          </w:tcPr>
          <w:p w14:paraId="79E2DE42" w14:textId="77777777" w:rsidR="00870054" w:rsidRDefault="00870054">
            <w:pPr>
              <w:pStyle w:val="ConsPlusNormal"/>
              <w:jc w:val="center"/>
            </w:pPr>
            <w:r>
              <w:t>4858,80</w:t>
            </w:r>
          </w:p>
        </w:tc>
      </w:tr>
      <w:tr w:rsidR="00870054" w14:paraId="689F89EA" w14:textId="77777777">
        <w:tc>
          <w:tcPr>
            <w:tcW w:w="2835" w:type="dxa"/>
          </w:tcPr>
          <w:p w14:paraId="2A7F6141"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73C2C04B" w14:textId="77777777" w:rsidR="00870054" w:rsidRDefault="00870054">
            <w:pPr>
              <w:pStyle w:val="ConsPlusNormal"/>
              <w:jc w:val="center"/>
            </w:pPr>
            <w:r>
              <w:t>934</w:t>
            </w:r>
          </w:p>
        </w:tc>
        <w:tc>
          <w:tcPr>
            <w:tcW w:w="680" w:type="dxa"/>
          </w:tcPr>
          <w:p w14:paraId="1157FA9B" w14:textId="77777777" w:rsidR="00870054" w:rsidRDefault="00870054">
            <w:pPr>
              <w:pStyle w:val="ConsPlusNormal"/>
              <w:jc w:val="center"/>
            </w:pPr>
            <w:r>
              <w:t>01</w:t>
            </w:r>
          </w:p>
        </w:tc>
        <w:tc>
          <w:tcPr>
            <w:tcW w:w="680" w:type="dxa"/>
          </w:tcPr>
          <w:p w14:paraId="7735BB6F" w14:textId="77777777" w:rsidR="00870054" w:rsidRDefault="00870054">
            <w:pPr>
              <w:pStyle w:val="ConsPlusNormal"/>
              <w:jc w:val="center"/>
            </w:pPr>
            <w:r>
              <w:t>13</w:t>
            </w:r>
          </w:p>
        </w:tc>
        <w:tc>
          <w:tcPr>
            <w:tcW w:w="1701" w:type="dxa"/>
          </w:tcPr>
          <w:p w14:paraId="63649B31" w14:textId="77777777" w:rsidR="00870054" w:rsidRDefault="00870054">
            <w:pPr>
              <w:pStyle w:val="ConsPlusNormal"/>
              <w:jc w:val="center"/>
            </w:pPr>
            <w:r>
              <w:t>57 4 03 25000</w:t>
            </w:r>
          </w:p>
        </w:tc>
        <w:tc>
          <w:tcPr>
            <w:tcW w:w="680" w:type="dxa"/>
          </w:tcPr>
          <w:p w14:paraId="25A28909" w14:textId="77777777" w:rsidR="00870054" w:rsidRDefault="00870054">
            <w:pPr>
              <w:pStyle w:val="ConsPlusNormal"/>
              <w:jc w:val="center"/>
            </w:pPr>
            <w:r>
              <w:t>100</w:t>
            </w:r>
          </w:p>
        </w:tc>
        <w:tc>
          <w:tcPr>
            <w:tcW w:w="1757" w:type="dxa"/>
          </w:tcPr>
          <w:p w14:paraId="676FD6C3" w14:textId="77777777" w:rsidR="00870054" w:rsidRDefault="00870054">
            <w:pPr>
              <w:pStyle w:val="ConsPlusNormal"/>
              <w:jc w:val="center"/>
            </w:pPr>
            <w:r>
              <w:t>1650,00</w:t>
            </w:r>
          </w:p>
        </w:tc>
        <w:tc>
          <w:tcPr>
            <w:tcW w:w="1701" w:type="dxa"/>
          </w:tcPr>
          <w:p w14:paraId="488EF565" w14:textId="77777777" w:rsidR="00870054" w:rsidRDefault="00870054">
            <w:pPr>
              <w:pStyle w:val="ConsPlusNormal"/>
              <w:jc w:val="center"/>
            </w:pPr>
            <w:r>
              <w:t>1650,00</w:t>
            </w:r>
          </w:p>
        </w:tc>
        <w:tc>
          <w:tcPr>
            <w:tcW w:w="1701" w:type="dxa"/>
          </w:tcPr>
          <w:p w14:paraId="2F68F584" w14:textId="77777777" w:rsidR="00870054" w:rsidRDefault="00870054">
            <w:pPr>
              <w:pStyle w:val="ConsPlusNormal"/>
              <w:jc w:val="center"/>
            </w:pPr>
            <w:r>
              <w:t>1650,00</w:t>
            </w:r>
          </w:p>
        </w:tc>
      </w:tr>
      <w:tr w:rsidR="00870054" w14:paraId="361770B6" w14:textId="77777777">
        <w:tc>
          <w:tcPr>
            <w:tcW w:w="2835" w:type="dxa"/>
          </w:tcPr>
          <w:p w14:paraId="4B7AC25B"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3F7EE990" w14:textId="77777777" w:rsidR="00870054" w:rsidRDefault="00870054">
            <w:pPr>
              <w:pStyle w:val="ConsPlusNormal"/>
              <w:jc w:val="center"/>
            </w:pPr>
            <w:r>
              <w:t>934</w:t>
            </w:r>
          </w:p>
        </w:tc>
        <w:tc>
          <w:tcPr>
            <w:tcW w:w="680" w:type="dxa"/>
          </w:tcPr>
          <w:p w14:paraId="02D2FE40" w14:textId="77777777" w:rsidR="00870054" w:rsidRDefault="00870054">
            <w:pPr>
              <w:pStyle w:val="ConsPlusNormal"/>
              <w:jc w:val="center"/>
            </w:pPr>
            <w:r>
              <w:t>01</w:t>
            </w:r>
          </w:p>
        </w:tc>
        <w:tc>
          <w:tcPr>
            <w:tcW w:w="680" w:type="dxa"/>
          </w:tcPr>
          <w:p w14:paraId="737094EB" w14:textId="77777777" w:rsidR="00870054" w:rsidRDefault="00870054">
            <w:pPr>
              <w:pStyle w:val="ConsPlusNormal"/>
              <w:jc w:val="center"/>
            </w:pPr>
            <w:r>
              <w:t>13</w:t>
            </w:r>
          </w:p>
        </w:tc>
        <w:tc>
          <w:tcPr>
            <w:tcW w:w="1701" w:type="dxa"/>
          </w:tcPr>
          <w:p w14:paraId="410DFA01" w14:textId="77777777" w:rsidR="00870054" w:rsidRDefault="00870054">
            <w:pPr>
              <w:pStyle w:val="ConsPlusNormal"/>
              <w:jc w:val="center"/>
            </w:pPr>
            <w:r>
              <w:t>57 4 03 25000</w:t>
            </w:r>
          </w:p>
        </w:tc>
        <w:tc>
          <w:tcPr>
            <w:tcW w:w="680" w:type="dxa"/>
          </w:tcPr>
          <w:p w14:paraId="503CC1DE" w14:textId="77777777" w:rsidR="00870054" w:rsidRDefault="00870054">
            <w:pPr>
              <w:pStyle w:val="ConsPlusNormal"/>
              <w:jc w:val="center"/>
            </w:pPr>
            <w:r>
              <w:t>600</w:t>
            </w:r>
          </w:p>
        </w:tc>
        <w:tc>
          <w:tcPr>
            <w:tcW w:w="1757" w:type="dxa"/>
          </w:tcPr>
          <w:p w14:paraId="45E642C1" w14:textId="77777777" w:rsidR="00870054" w:rsidRDefault="00870054">
            <w:pPr>
              <w:pStyle w:val="ConsPlusNormal"/>
              <w:jc w:val="center"/>
            </w:pPr>
            <w:r>
              <w:t>3208,80</w:t>
            </w:r>
          </w:p>
        </w:tc>
        <w:tc>
          <w:tcPr>
            <w:tcW w:w="1701" w:type="dxa"/>
          </w:tcPr>
          <w:p w14:paraId="2D9BCF8A" w14:textId="77777777" w:rsidR="00870054" w:rsidRDefault="00870054">
            <w:pPr>
              <w:pStyle w:val="ConsPlusNormal"/>
              <w:jc w:val="center"/>
            </w:pPr>
            <w:r>
              <w:t>3208,80</w:t>
            </w:r>
          </w:p>
        </w:tc>
        <w:tc>
          <w:tcPr>
            <w:tcW w:w="1701" w:type="dxa"/>
          </w:tcPr>
          <w:p w14:paraId="4D75AA6A" w14:textId="77777777" w:rsidR="00870054" w:rsidRDefault="00870054">
            <w:pPr>
              <w:pStyle w:val="ConsPlusNormal"/>
              <w:jc w:val="center"/>
            </w:pPr>
            <w:r>
              <w:t>3208,80</w:t>
            </w:r>
          </w:p>
        </w:tc>
      </w:tr>
      <w:tr w:rsidR="00870054" w14:paraId="1E8B513A" w14:textId="77777777">
        <w:tc>
          <w:tcPr>
            <w:tcW w:w="2835" w:type="dxa"/>
          </w:tcPr>
          <w:p w14:paraId="3C4BC58B" w14:textId="77777777" w:rsidR="00870054" w:rsidRDefault="00870054">
            <w:pPr>
              <w:pStyle w:val="ConsPlusNormal"/>
            </w:pPr>
            <w:r>
              <w:t xml:space="preserve">Комплекс процессных мероприятий "Осуществление переданных государственных полномочий Российской </w:t>
            </w:r>
            <w:r>
              <w:lastRenderedPageBreak/>
              <w:t>Федерации и Республики Дагестан"</w:t>
            </w:r>
          </w:p>
        </w:tc>
        <w:tc>
          <w:tcPr>
            <w:tcW w:w="680" w:type="dxa"/>
          </w:tcPr>
          <w:p w14:paraId="41E62DA7" w14:textId="77777777" w:rsidR="00870054" w:rsidRDefault="00870054">
            <w:pPr>
              <w:pStyle w:val="ConsPlusNormal"/>
              <w:jc w:val="center"/>
            </w:pPr>
            <w:r>
              <w:lastRenderedPageBreak/>
              <w:t>934</w:t>
            </w:r>
          </w:p>
        </w:tc>
        <w:tc>
          <w:tcPr>
            <w:tcW w:w="680" w:type="dxa"/>
          </w:tcPr>
          <w:p w14:paraId="36723670" w14:textId="77777777" w:rsidR="00870054" w:rsidRDefault="00870054">
            <w:pPr>
              <w:pStyle w:val="ConsPlusNormal"/>
              <w:jc w:val="center"/>
            </w:pPr>
            <w:r>
              <w:t>01</w:t>
            </w:r>
          </w:p>
        </w:tc>
        <w:tc>
          <w:tcPr>
            <w:tcW w:w="680" w:type="dxa"/>
          </w:tcPr>
          <w:p w14:paraId="569F2733" w14:textId="77777777" w:rsidR="00870054" w:rsidRDefault="00870054">
            <w:pPr>
              <w:pStyle w:val="ConsPlusNormal"/>
              <w:jc w:val="center"/>
            </w:pPr>
            <w:r>
              <w:t>13</w:t>
            </w:r>
          </w:p>
        </w:tc>
        <w:tc>
          <w:tcPr>
            <w:tcW w:w="1701" w:type="dxa"/>
          </w:tcPr>
          <w:p w14:paraId="32AFB86E" w14:textId="77777777" w:rsidR="00870054" w:rsidRDefault="00870054">
            <w:pPr>
              <w:pStyle w:val="ConsPlusNormal"/>
              <w:jc w:val="center"/>
            </w:pPr>
            <w:r>
              <w:t>57 4 04</w:t>
            </w:r>
          </w:p>
        </w:tc>
        <w:tc>
          <w:tcPr>
            <w:tcW w:w="680" w:type="dxa"/>
          </w:tcPr>
          <w:p w14:paraId="1A4312D4" w14:textId="77777777" w:rsidR="00870054" w:rsidRDefault="00870054">
            <w:pPr>
              <w:pStyle w:val="ConsPlusNormal"/>
            </w:pPr>
          </w:p>
        </w:tc>
        <w:tc>
          <w:tcPr>
            <w:tcW w:w="1757" w:type="dxa"/>
          </w:tcPr>
          <w:p w14:paraId="1A3611B4" w14:textId="77777777" w:rsidR="00870054" w:rsidRDefault="00870054">
            <w:pPr>
              <w:pStyle w:val="ConsPlusNormal"/>
              <w:jc w:val="center"/>
            </w:pPr>
            <w:r>
              <w:t>14718,40</w:t>
            </w:r>
          </w:p>
        </w:tc>
        <w:tc>
          <w:tcPr>
            <w:tcW w:w="1701" w:type="dxa"/>
          </w:tcPr>
          <w:p w14:paraId="2751F332" w14:textId="77777777" w:rsidR="00870054" w:rsidRDefault="00870054">
            <w:pPr>
              <w:pStyle w:val="ConsPlusNormal"/>
              <w:jc w:val="center"/>
            </w:pPr>
            <w:r>
              <w:t>14718,40</w:t>
            </w:r>
          </w:p>
        </w:tc>
        <w:tc>
          <w:tcPr>
            <w:tcW w:w="1701" w:type="dxa"/>
          </w:tcPr>
          <w:p w14:paraId="0DEB7F9D" w14:textId="77777777" w:rsidR="00870054" w:rsidRDefault="00870054">
            <w:pPr>
              <w:pStyle w:val="ConsPlusNormal"/>
              <w:jc w:val="center"/>
            </w:pPr>
            <w:r>
              <w:t>14718,40</w:t>
            </w:r>
          </w:p>
        </w:tc>
      </w:tr>
      <w:tr w:rsidR="00870054" w14:paraId="42316633" w14:textId="77777777">
        <w:tc>
          <w:tcPr>
            <w:tcW w:w="2835" w:type="dxa"/>
          </w:tcPr>
          <w:p w14:paraId="61B7D178" w14:textId="77777777" w:rsidR="00870054" w:rsidRDefault="00870054">
            <w:pPr>
              <w:pStyle w:val="ConsPlusNormal"/>
            </w:pPr>
            <w:r>
              <w:t>Осуществление переданных государственных полномочий Республики Дагестан по хранению, комплектованию, учету и использованию архивных документов, относящихся к государственной собственности Республики Дагестан и находящихся на территории муниципальных образований</w:t>
            </w:r>
          </w:p>
        </w:tc>
        <w:tc>
          <w:tcPr>
            <w:tcW w:w="680" w:type="dxa"/>
          </w:tcPr>
          <w:p w14:paraId="63EBD9A9" w14:textId="77777777" w:rsidR="00870054" w:rsidRDefault="00870054">
            <w:pPr>
              <w:pStyle w:val="ConsPlusNormal"/>
              <w:jc w:val="center"/>
            </w:pPr>
            <w:r>
              <w:t>934</w:t>
            </w:r>
          </w:p>
        </w:tc>
        <w:tc>
          <w:tcPr>
            <w:tcW w:w="680" w:type="dxa"/>
          </w:tcPr>
          <w:p w14:paraId="6A0A05E7" w14:textId="77777777" w:rsidR="00870054" w:rsidRDefault="00870054">
            <w:pPr>
              <w:pStyle w:val="ConsPlusNormal"/>
              <w:jc w:val="center"/>
            </w:pPr>
            <w:r>
              <w:t>01</w:t>
            </w:r>
          </w:p>
        </w:tc>
        <w:tc>
          <w:tcPr>
            <w:tcW w:w="680" w:type="dxa"/>
          </w:tcPr>
          <w:p w14:paraId="1D916322" w14:textId="77777777" w:rsidR="00870054" w:rsidRDefault="00870054">
            <w:pPr>
              <w:pStyle w:val="ConsPlusNormal"/>
              <w:jc w:val="center"/>
            </w:pPr>
            <w:r>
              <w:t>13</w:t>
            </w:r>
          </w:p>
        </w:tc>
        <w:tc>
          <w:tcPr>
            <w:tcW w:w="1701" w:type="dxa"/>
          </w:tcPr>
          <w:p w14:paraId="6D94DEA0" w14:textId="77777777" w:rsidR="00870054" w:rsidRDefault="00870054">
            <w:pPr>
              <w:pStyle w:val="ConsPlusNormal"/>
              <w:jc w:val="center"/>
            </w:pPr>
            <w:r>
              <w:t>57 4 04 77730</w:t>
            </w:r>
          </w:p>
        </w:tc>
        <w:tc>
          <w:tcPr>
            <w:tcW w:w="680" w:type="dxa"/>
          </w:tcPr>
          <w:p w14:paraId="032D80B6" w14:textId="77777777" w:rsidR="00870054" w:rsidRDefault="00870054">
            <w:pPr>
              <w:pStyle w:val="ConsPlusNormal"/>
            </w:pPr>
          </w:p>
        </w:tc>
        <w:tc>
          <w:tcPr>
            <w:tcW w:w="1757" w:type="dxa"/>
          </w:tcPr>
          <w:p w14:paraId="03AF7ED8" w14:textId="77777777" w:rsidR="00870054" w:rsidRDefault="00870054">
            <w:pPr>
              <w:pStyle w:val="ConsPlusNormal"/>
              <w:jc w:val="center"/>
            </w:pPr>
            <w:r>
              <w:t>14718,40</w:t>
            </w:r>
          </w:p>
        </w:tc>
        <w:tc>
          <w:tcPr>
            <w:tcW w:w="1701" w:type="dxa"/>
          </w:tcPr>
          <w:p w14:paraId="7EA1C4D6" w14:textId="77777777" w:rsidR="00870054" w:rsidRDefault="00870054">
            <w:pPr>
              <w:pStyle w:val="ConsPlusNormal"/>
              <w:jc w:val="center"/>
            </w:pPr>
            <w:r>
              <w:t>14718,40</w:t>
            </w:r>
          </w:p>
        </w:tc>
        <w:tc>
          <w:tcPr>
            <w:tcW w:w="1701" w:type="dxa"/>
          </w:tcPr>
          <w:p w14:paraId="1F09488F" w14:textId="77777777" w:rsidR="00870054" w:rsidRDefault="00870054">
            <w:pPr>
              <w:pStyle w:val="ConsPlusNormal"/>
              <w:jc w:val="center"/>
            </w:pPr>
            <w:r>
              <w:t>14718,40</w:t>
            </w:r>
          </w:p>
        </w:tc>
      </w:tr>
      <w:tr w:rsidR="00870054" w14:paraId="6DF2AF3A" w14:textId="77777777">
        <w:tc>
          <w:tcPr>
            <w:tcW w:w="2835" w:type="dxa"/>
          </w:tcPr>
          <w:p w14:paraId="7C2A7A9B" w14:textId="77777777" w:rsidR="00870054" w:rsidRDefault="00870054">
            <w:pPr>
              <w:pStyle w:val="ConsPlusNormal"/>
            </w:pPr>
            <w:r>
              <w:t>Межбюджетные трансферты</w:t>
            </w:r>
          </w:p>
        </w:tc>
        <w:tc>
          <w:tcPr>
            <w:tcW w:w="680" w:type="dxa"/>
          </w:tcPr>
          <w:p w14:paraId="04AE8279" w14:textId="77777777" w:rsidR="00870054" w:rsidRDefault="00870054">
            <w:pPr>
              <w:pStyle w:val="ConsPlusNormal"/>
              <w:jc w:val="center"/>
            </w:pPr>
            <w:r>
              <w:t>934</w:t>
            </w:r>
          </w:p>
        </w:tc>
        <w:tc>
          <w:tcPr>
            <w:tcW w:w="680" w:type="dxa"/>
          </w:tcPr>
          <w:p w14:paraId="35D020AB" w14:textId="77777777" w:rsidR="00870054" w:rsidRDefault="00870054">
            <w:pPr>
              <w:pStyle w:val="ConsPlusNormal"/>
              <w:jc w:val="center"/>
            </w:pPr>
            <w:r>
              <w:t>01</w:t>
            </w:r>
          </w:p>
        </w:tc>
        <w:tc>
          <w:tcPr>
            <w:tcW w:w="680" w:type="dxa"/>
          </w:tcPr>
          <w:p w14:paraId="0C820941" w14:textId="77777777" w:rsidR="00870054" w:rsidRDefault="00870054">
            <w:pPr>
              <w:pStyle w:val="ConsPlusNormal"/>
              <w:jc w:val="center"/>
            </w:pPr>
            <w:r>
              <w:t>13</w:t>
            </w:r>
          </w:p>
        </w:tc>
        <w:tc>
          <w:tcPr>
            <w:tcW w:w="1701" w:type="dxa"/>
          </w:tcPr>
          <w:p w14:paraId="73A9C0E0" w14:textId="77777777" w:rsidR="00870054" w:rsidRDefault="00870054">
            <w:pPr>
              <w:pStyle w:val="ConsPlusNormal"/>
              <w:jc w:val="center"/>
            </w:pPr>
            <w:r>
              <w:t>57 4 04 77730</w:t>
            </w:r>
          </w:p>
        </w:tc>
        <w:tc>
          <w:tcPr>
            <w:tcW w:w="680" w:type="dxa"/>
          </w:tcPr>
          <w:p w14:paraId="52594F67" w14:textId="77777777" w:rsidR="00870054" w:rsidRDefault="00870054">
            <w:pPr>
              <w:pStyle w:val="ConsPlusNormal"/>
              <w:jc w:val="center"/>
            </w:pPr>
            <w:r>
              <w:t>500</w:t>
            </w:r>
          </w:p>
        </w:tc>
        <w:tc>
          <w:tcPr>
            <w:tcW w:w="1757" w:type="dxa"/>
          </w:tcPr>
          <w:p w14:paraId="47481056" w14:textId="77777777" w:rsidR="00870054" w:rsidRDefault="00870054">
            <w:pPr>
              <w:pStyle w:val="ConsPlusNormal"/>
              <w:jc w:val="center"/>
            </w:pPr>
            <w:r>
              <w:t>14718,40</w:t>
            </w:r>
          </w:p>
        </w:tc>
        <w:tc>
          <w:tcPr>
            <w:tcW w:w="1701" w:type="dxa"/>
          </w:tcPr>
          <w:p w14:paraId="32A79EFD" w14:textId="77777777" w:rsidR="00870054" w:rsidRDefault="00870054">
            <w:pPr>
              <w:pStyle w:val="ConsPlusNormal"/>
              <w:jc w:val="center"/>
            </w:pPr>
            <w:r>
              <w:t>14718,40</w:t>
            </w:r>
          </w:p>
        </w:tc>
        <w:tc>
          <w:tcPr>
            <w:tcW w:w="1701" w:type="dxa"/>
          </w:tcPr>
          <w:p w14:paraId="638B3164" w14:textId="77777777" w:rsidR="00870054" w:rsidRDefault="00870054">
            <w:pPr>
              <w:pStyle w:val="ConsPlusNormal"/>
              <w:jc w:val="center"/>
            </w:pPr>
            <w:r>
              <w:t>14718,40</w:t>
            </w:r>
          </w:p>
        </w:tc>
      </w:tr>
      <w:tr w:rsidR="00870054" w14:paraId="2439E843" w14:textId="77777777">
        <w:tc>
          <w:tcPr>
            <w:tcW w:w="2835" w:type="dxa"/>
          </w:tcPr>
          <w:p w14:paraId="12394579" w14:textId="77777777" w:rsidR="00870054" w:rsidRDefault="00870054">
            <w:pPr>
              <w:pStyle w:val="ConsPlusNormal"/>
            </w:pPr>
            <w:r>
              <w:t>Национальная безопасность и правоохранительная деятельность</w:t>
            </w:r>
          </w:p>
        </w:tc>
        <w:tc>
          <w:tcPr>
            <w:tcW w:w="680" w:type="dxa"/>
          </w:tcPr>
          <w:p w14:paraId="3A2B011C" w14:textId="77777777" w:rsidR="00870054" w:rsidRDefault="00870054">
            <w:pPr>
              <w:pStyle w:val="ConsPlusNormal"/>
              <w:jc w:val="center"/>
            </w:pPr>
            <w:r>
              <w:t>934</w:t>
            </w:r>
          </w:p>
        </w:tc>
        <w:tc>
          <w:tcPr>
            <w:tcW w:w="680" w:type="dxa"/>
          </w:tcPr>
          <w:p w14:paraId="1ED653F5" w14:textId="77777777" w:rsidR="00870054" w:rsidRDefault="00870054">
            <w:pPr>
              <w:pStyle w:val="ConsPlusNormal"/>
              <w:jc w:val="center"/>
            </w:pPr>
            <w:r>
              <w:t>03</w:t>
            </w:r>
          </w:p>
        </w:tc>
        <w:tc>
          <w:tcPr>
            <w:tcW w:w="680" w:type="dxa"/>
          </w:tcPr>
          <w:p w14:paraId="1F5FAE1B" w14:textId="77777777" w:rsidR="00870054" w:rsidRDefault="00870054">
            <w:pPr>
              <w:pStyle w:val="ConsPlusNormal"/>
            </w:pPr>
          </w:p>
        </w:tc>
        <w:tc>
          <w:tcPr>
            <w:tcW w:w="1701" w:type="dxa"/>
          </w:tcPr>
          <w:p w14:paraId="34A6FBF4" w14:textId="77777777" w:rsidR="00870054" w:rsidRDefault="00870054">
            <w:pPr>
              <w:pStyle w:val="ConsPlusNormal"/>
            </w:pPr>
          </w:p>
        </w:tc>
        <w:tc>
          <w:tcPr>
            <w:tcW w:w="680" w:type="dxa"/>
          </w:tcPr>
          <w:p w14:paraId="051C97AF" w14:textId="77777777" w:rsidR="00870054" w:rsidRDefault="00870054">
            <w:pPr>
              <w:pStyle w:val="ConsPlusNormal"/>
            </w:pPr>
          </w:p>
        </w:tc>
        <w:tc>
          <w:tcPr>
            <w:tcW w:w="1757" w:type="dxa"/>
          </w:tcPr>
          <w:p w14:paraId="34F3D876" w14:textId="77777777" w:rsidR="00870054" w:rsidRDefault="00870054">
            <w:pPr>
              <w:pStyle w:val="ConsPlusNormal"/>
              <w:jc w:val="center"/>
            </w:pPr>
            <w:r>
              <w:t>218191,80</w:t>
            </w:r>
          </w:p>
        </w:tc>
        <w:tc>
          <w:tcPr>
            <w:tcW w:w="1701" w:type="dxa"/>
          </w:tcPr>
          <w:p w14:paraId="09C3F013" w14:textId="77777777" w:rsidR="00870054" w:rsidRDefault="00870054">
            <w:pPr>
              <w:pStyle w:val="ConsPlusNormal"/>
              <w:jc w:val="center"/>
            </w:pPr>
            <w:r>
              <w:t>226703,40</w:t>
            </w:r>
          </w:p>
        </w:tc>
        <w:tc>
          <w:tcPr>
            <w:tcW w:w="1701" w:type="dxa"/>
          </w:tcPr>
          <w:p w14:paraId="3CDDCE23" w14:textId="77777777" w:rsidR="00870054" w:rsidRDefault="00870054">
            <w:pPr>
              <w:pStyle w:val="ConsPlusNormal"/>
              <w:jc w:val="center"/>
            </w:pPr>
            <w:r>
              <w:t>236314,80</w:t>
            </w:r>
          </w:p>
        </w:tc>
      </w:tr>
      <w:tr w:rsidR="00870054" w14:paraId="35FA655C" w14:textId="77777777">
        <w:tc>
          <w:tcPr>
            <w:tcW w:w="2835" w:type="dxa"/>
          </w:tcPr>
          <w:p w14:paraId="5C901A1F" w14:textId="77777777" w:rsidR="00870054" w:rsidRDefault="00870054">
            <w:pPr>
              <w:pStyle w:val="ConsPlusNormal"/>
            </w:pPr>
            <w:r>
              <w:t>Органы юстиции</w:t>
            </w:r>
          </w:p>
        </w:tc>
        <w:tc>
          <w:tcPr>
            <w:tcW w:w="680" w:type="dxa"/>
          </w:tcPr>
          <w:p w14:paraId="1F46F18D" w14:textId="77777777" w:rsidR="00870054" w:rsidRDefault="00870054">
            <w:pPr>
              <w:pStyle w:val="ConsPlusNormal"/>
              <w:jc w:val="center"/>
            </w:pPr>
            <w:r>
              <w:t>934</w:t>
            </w:r>
          </w:p>
        </w:tc>
        <w:tc>
          <w:tcPr>
            <w:tcW w:w="680" w:type="dxa"/>
          </w:tcPr>
          <w:p w14:paraId="7FAD8356" w14:textId="77777777" w:rsidR="00870054" w:rsidRDefault="00870054">
            <w:pPr>
              <w:pStyle w:val="ConsPlusNormal"/>
              <w:jc w:val="center"/>
            </w:pPr>
            <w:r>
              <w:t>03</w:t>
            </w:r>
          </w:p>
        </w:tc>
        <w:tc>
          <w:tcPr>
            <w:tcW w:w="680" w:type="dxa"/>
          </w:tcPr>
          <w:p w14:paraId="3E9487A2" w14:textId="77777777" w:rsidR="00870054" w:rsidRDefault="00870054">
            <w:pPr>
              <w:pStyle w:val="ConsPlusNormal"/>
              <w:jc w:val="center"/>
            </w:pPr>
            <w:r>
              <w:t>04</w:t>
            </w:r>
          </w:p>
        </w:tc>
        <w:tc>
          <w:tcPr>
            <w:tcW w:w="1701" w:type="dxa"/>
          </w:tcPr>
          <w:p w14:paraId="63242266" w14:textId="77777777" w:rsidR="00870054" w:rsidRDefault="00870054">
            <w:pPr>
              <w:pStyle w:val="ConsPlusNormal"/>
            </w:pPr>
          </w:p>
        </w:tc>
        <w:tc>
          <w:tcPr>
            <w:tcW w:w="680" w:type="dxa"/>
          </w:tcPr>
          <w:p w14:paraId="7C488701" w14:textId="77777777" w:rsidR="00870054" w:rsidRDefault="00870054">
            <w:pPr>
              <w:pStyle w:val="ConsPlusNormal"/>
            </w:pPr>
          </w:p>
        </w:tc>
        <w:tc>
          <w:tcPr>
            <w:tcW w:w="1757" w:type="dxa"/>
          </w:tcPr>
          <w:p w14:paraId="05703D68" w14:textId="77777777" w:rsidR="00870054" w:rsidRDefault="00870054">
            <w:pPr>
              <w:pStyle w:val="ConsPlusNormal"/>
              <w:jc w:val="center"/>
            </w:pPr>
            <w:r>
              <w:t>215015,30</w:t>
            </w:r>
          </w:p>
        </w:tc>
        <w:tc>
          <w:tcPr>
            <w:tcW w:w="1701" w:type="dxa"/>
          </w:tcPr>
          <w:p w14:paraId="3DF084FD" w14:textId="77777777" w:rsidR="00870054" w:rsidRDefault="00870054">
            <w:pPr>
              <w:pStyle w:val="ConsPlusNormal"/>
              <w:jc w:val="center"/>
            </w:pPr>
            <w:r>
              <w:t>223526,90</w:t>
            </w:r>
          </w:p>
        </w:tc>
        <w:tc>
          <w:tcPr>
            <w:tcW w:w="1701" w:type="dxa"/>
          </w:tcPr>
          <w:p w14:paraId="4F2ABF51" w14:textId="77777777" w:rsidR="00870054" w:rsidRDefault="00870054">
            <w:pPr>
              <w:pStyle w:val="ConsPlusNormal"/>
              <w:jc w:val="center"/>
            </w:pPr>
            <w:r>
              <w:t>233138,30</w:t>
            </w:r>
          </w:p>
        </w:tc>
      </w:tr>
      <w:tr w:rsidR="00870054" w14:paraId="2A5B336C" w14:textId="77777777">
        <w:tc>
          <w:tcPr>
            <w:tcW w:w="2835" w:type="dxa"/>
          </w:tcPr>
          <w:p w14:paraId="620F5994" w14:textId="77777777" w:rsidR="00870054" w:rsidRDefault="00870054">
            <w:pPr>
              <w:pStyle w:val="ConsPlusNormal"/>
            </w:pPr>
            <w:r>
              <w:t xml:space="preserve">Государственная </w:t>
            </w:r>
            <w:hyperlink r:id="rId250">
              <w:r>
                <w:rPr>
                  <w:color w:val="0000FF"/>
                </w:rPr>
                <w:t>программа</w:t>
              </w:r>
            </w:hyperlink>
            <w:r>
              <w:t xml:space="preserve"> Республики Дагестан "Юстиция"</w:t>
            </w:r>
          </w:p>
        </w:tc>
        <w:tc>
          <w:tcPr>
            <w:tcW w:w="680" w:type="dxa"/>
          </w:tcPr>
          <w:p w14:paraId="01EC76D5" w14:textId="77777777" w:rsidR="00870054" w:rsidRDefault="00870054">
            <w:pPr>
              <w:pStyle w:val="ConsPlusNormal"/>
              <w:jc w:val="center"/>
            </w:pPr>
            <w:r>
              <w:t>934</w:t>
            </w:r>
          </w:p>
        </w:tc>
        <w:tc>
          <w:tcPr>
            <w:tcW w:w="680" w:type="dxa"/>
          </w:tcPr>
          <w:p w14:paraId="67978AB7" w14:textId="77777777" w:rsidR="00870054" w:rsidRDefault="00870054">
            <w:pPr>
              <w:pStyle w:val="ConsPlusNormal"/>
              <w:jc w:val="center"/>
            </w:pPr>
            <w:r>
              <w:t>03</w:t>
            </w:r>
          </w:p>
        </w:tc>
        <w:tc>
          <w:tcPr>
            <w:tcW w:w="680" w:type="dxa"/>
          </w:tcPr>
          <w:p w14:paraId="3BB1774F" w14:textId="77777777" w:rsidR="00870054" w:rsidRDefault="00870054">
            <w:pPr>
              <w:pStyle w:val="ConsPlusNormal"/>
              <w:jc w:val="center"/>
            </w:pPr>
            <w:r>
              <w:t>04</w:t>
            </w:r>
          </w:p>
        </w:tc>
        <w:tc>
          <w:tcPr>
            <w:tcW w:w="1701" w:type="dxa"/>
          </w:tcPr>
          <w:p w14:paraId="223AE09A" w14:textId="77777777" w:rsidR="00870054" w:rsidRDefault="00870054">
            <w:pPr>
              <w:pStyle w:val="ConsPlusNormal"/>
              <w:jc w:val="center"/>
            </w:pPr>
            <w:r>
              <w:t>57</w:t>
            </w:r>
          </w:p>
        </w:tc>
        <w:tc>
          <w:tcPr>
            <w:tcW w:w="680" w:type="dxa"/>
          </w:tcPr>
          <w:p w14:paraId="47C731B0" w14:textId="77777777" w:rsidR="00870054" w:rsidRDefault="00870054">
            <w:pPr>
              <w:pStyle w:val="ConsPlusNormal"/>
            </w:pPr>
          </w:p>
        </w:tc>
        <w:tc>
          <w:tcPr>
            <w:tcW w:w="1757" w:type="dxa"/>
          </w:tcPr>
          <w:p w14:paraId="3FC9FA30" w14:textId="77777777" w:rsidR="00870054" w:rsidRDefault="00870054">
            <w:pPr>
              <w:pStyle w:val="ConsPlusNormal"/>
              <w:jc w:val="center"/>
            </w:pPr>
            <w:r>
              <w:t>215015,30</w:t>
            </w:r>
          </w:p>
        </w:tc>
        <w:tc>
          <w:tcPr>
            <w:tcW w:w="1701" w:type="dxa"/>
          </w:tcPr>
          <w:p w14:paraId="428FE7B1" w14:textId="77777777" w:rsidR="00870054" w:rsidRDefault="00870054">
            <w:pPr>
              <w:pStyle w:val="ConsPlusNormal"/>
              <w:jc w:val="center"/>
            </w:pPr>
            <w:r>
              <w:t>223526,90</w:t>
            </w:r>
          </w:p>
        </w:tc>
        <w:tc>
          <w:tcPr>
            <w:tcW w:w="1701" w:type="dxa"/>
          </w:tcPr>
          <w:p w14:paraId="25B84C7E" w14:textId="77777777" w:rsidR="00870054" w:rsidRDefault="00870054">
            <w:pPr>
              <w:pStyle w:val="ConsPlusNormal"/>
              <w:jc w:val="center"/>
            </w:pPr>
            <w:r>
              <w:t>233138,30</w:t>
            </w:r>
          </w:p>
        </w:tc>
      </w:tr>
      <w:tr w:rsidR="00870054" w14:paraId="32CEE4BA" w14:textId="77777777">
        <w:tc>
          <w:tcPr>
            <w:tcW w:w="2835" w:type="dxa"/>
          </w:tcPr>
          <w:p w14:paraId="07D0922D" w14:textId="77777777" w:rsidR="00870054" w:rsidRDefault="00870054">
            <w:pPr>
              <w:pStyle w:val="ConsPlusNormal"/>
            </w:pPr>
            <w:r>
              <w:lastRenderedPageBreak/>
              <w:t>Комплексы процессных мероприятий</w:t>
            </w:r>
          </w:p>
        </w:tc>
        <w:tc>
          <w:tcPr>
            <w:tcW w:w="680" w:type="dxa"/>
          </w:tcPr>
          <w:p w14:paraId="678476F3" w14:textId="77777777" w:rsidR="00870054" w:rsidRDefault="00870054">
            <w:pPr>
              <w:pStyle w:val="ConsPlusNormal"/>
              <w:jc w:val="center"/>
            </w:pPr>
            <w:r>
              <w:t>934</w:t>
            </w:r>
          </w:p>
        </w:tc>
        <w:tc>
          <w:tcPr>
            <w:tcW w:w="680" w:type="dxa"/>
          </w:tcPr>
          <w:p w14:paraId="5FD447BB" w14:textId="77777777" w:rsidR="00870054" w:rsidRDefault="00870054">
            <w:pPr>
              <w:pStyle w:val="ConsPlusNormal"/>
              <w:jc w:val="center"/>
            </w:pPr>
            <w:r>
              <w:t>03</w:t>
            </w:r>
          </w:p>
        </w:tc>
        <w:tc>
          <w:tcPr>
            <w:tcW w:w="680" w:type="dxa"/>
          </w:tcPr>
          <w:p w14:paraId="6DD0A9A5" w14:textId="77777777" w:rsidR="00870054" w:rsidRDefault="00870054">
            <w:pPr>
              <w:pStyle w:val="ConsPlusNormal"/>
              <w:jc w:val="center"/>
            </w:pPr>
            <w:r>
              <w:t>04</w:t>
            </w:r>
          </w:p>
        </w:tc>
        <w:tc>
          <w:tcPr>
            <w:tcW w:w="1701" w:type="dxa"/>
          </w:tcPr>
          <w:p w14:paraId="7909218A" w14:textId="77777777" w:rsidR="00870054" w:rsidRDefault="00870054">
            <w:pPr>
              <w:pStyle w:val="ConsPlusNormal"/>
              <w:jc w:val="center"/>
            </w:pPr>
            <w:r>
              <w:t>57 4</w:t>
            </w:r>
          </w:p>
        </w:tc>
        <w:tc>
          <w:tcPr>
            <w:tcW w:w="680" w:type="dxa"/>
          </w:tcPr>
          <w:p w14:paraId="6E589C0C" w14:textId="77777777" w:rsidR="00870054" w:rsidRDefault="00870054">
            <w:pPr>
              <w:pStyle w:val="ConsPlusNormal"/>
            </w:pPr>
          </w:p>
        </w:tc>
        <w:tc>
          <w:tcPr>
            <w:tcW w:w="1757" w:type="dxa"/>
          </w:tcPr>
          <w:p w14:paraId="58676E5F" w14:textId="77777777" w:rsidR="00870054" w:rsidRDefault="00870054">
            <w:pPr>
              <w:pStyle w:val="ConsPlusNormal"/>
              <w:jc w:val="center"/>
            </w:pPr>
            <w:r>
              <w:t>215015,30</w:t>
            </w:r>
          </w:p>
        </w:tc>
        <w:tc>
          <w:tcPr>
            <w:tcW w:w="1701" w:type="dxa"/>
          </w:tcPr>
          <w:p w14:paraId="13020FA7" w14:textId="77777777" w:rsidR="00870054" w:rsidRDefault="00870054">
            <w:pPr>
              <w:pStyle w:val="ConsPlusNormal"/>
              <w:jc w:val="center"/>
            </w:pPr>
            <w:r>
              <w:t>223526,90</w:t>
            </w:r>
          </w:p>
        </w:tc>
        <w:tc>
          <w:tcPr>
            <w:tcW w:w="1701" w:type="dxa"/>
          </w:tcPr>
          <w:p w14:paraId="511F24AD" w14:textId="77777777" w:rsidR="00870054" w:rsidRDefault="00870054">
            <w:pPr>
              <w:pStyle w:val="ConsPlusNormal"/>
              <w:jc w:val="center"/>
            </w:pPr>
            <w:r>
              <w:t>233138,30</w:t>
            </w:r>
          </w:p>
        </w:tc>
      </w:tr>
      <w:tr w:rsidR="00870054" w14:paraId="16FD77A2" w14:textId="77777777">
        <w:tc>
          <w:tcPr>
            <w:tcW w:w="2835" w:type="dxa"/>
          </w:tcPr>
          <w:p w14:paraId="46299248" w14:textId="77777777" w:rsidR="00870054" w:rsidRDefault="00870054">
            <w:pPr>
              <w:pStyle w:val="ConsPlusNormal"/>
            </w:pPr>
            <w:r>
              <w:t>Комплекс процессных мероприятий "Осуществление переданных государственных полномочий Российской Федерации и Республики Дагестан"</w:t>
            </w:r>
          </w:p>
        </w:tc>
        <w:tc>
          <w:tcPr>
            <w:tcW w:w="680" w:type="dxa"/>
          </w:tcPr>
          <w:p w14:paraId="43DD9E69" w14:textId="77777777" w:rsidR="00870054" w:rsidRDefault="00870054">
            <w:pPr>
              <w:pStyle w:val="ConsPlusNormal"/>
              <w:jc w:val="center"/>
            </w:pPr>
            <w:r>
              <w:t>934</w:t>
            </w:r>
          </w:p>
        </w:tc>
        <w:tc>
          <w:tcPr>
            <w:tcW w:w="680" w:type="dxa"/>
          </w:tcPr>
          <w:p w14:paraId="2812FC36" w14:textId="77777777" w:rsidR="00870054" w:rsidRDefault="00870054">
            <w:pPr>
              <w:pStyle w:val="ConsPlusNormal"/>
              <w:jc w:val="center"/>
            </w:pPr>
            <w:r>
              <w:t>03</w:t>
            </w:r>
          </w:p>
        </w:tc>
        <w:tc>
          <w:tcPr>
            <w:tcW w:w="680" w:type="dxa"/>
          </w:tcPr>
          <w:p w14:paraId="7B6263D4" w14:textId="77777777" w:rsidR="00870054" w:rsidRDefault="00870054">
            <w:pPr>
              <w:pStyle w:val="ConsPlusNormal"/>
              <w:jc w:val="center"/>
            </w:pPr>
            <w:r>
              <w:t>04</w:t>
            </w:r>
          </w:p>
        </w:tc>
        <w:tc>
          <w:tcPr>
            <w:tcW w:w="1701" w:type="dxa"/>
          </w:tcPr>
          <w:p w14:paraId="089CAF69" w14:textId="77777777" w:rsidR="00870054" w:rsidRDefault="00870054">
            <w:pPr>
              <w:pStyle w:val="ConsPlusNormal"/>
              <w:jc w:val="center"/>
            </w:pPr>
            <w:r>
              <w:t>57 4 04</w:t>
            </w:r>
          </w:p>
        </w:tc>
        <w:tc>
          <w:tcPr>
            <w:tcW w:w="680" w:type="dxa"/>
          </w:tcPr>
          <w:p w14:paraId="7E01F820" w14:textId="77777777" w:rsidR="00870054" w:rsidRDefault="00870054">
            <w:pPr>
              <w:pStyle w:val="ConsPlusNormal"/>
            </w:pPr>
          </w:p>
        </w:tc>
        <w:tc>
          <w:tcPr>
            <w:tcW w:w="1757" w:type="dxa"/>
          </w:tcPr>
          <w:p w14:paraId="2C98F18A" w14:textId="77777777" w:rsidR="00870054" w:rsidRDefault="00870054">
            <w:pPr>
              <w:pStyle w:val="ConsPlusNormal"/>
              <w:jc w:val="center"/>
            </w:pPr>
            <w:r>
              <w:t>215015,30</w:t>
            </w:r>
          </w:p>
        </w:tc>
        <w:tc>
          <w:tcPr>
            <w:tcW w:w="1701" w:type="dxa"/>
          </w:tcPr>
          <w:p w14:paraId="0277162D" w14:textId="77777777" w:rsidR="00870054" w:rsidRDefault="00870054">
            <w:pPr>
              <w:pStyle w:val="ConsPlusNormal"/>
              <w:jc w:val="center"/>
            </w:pPr>
            <w:r>
              <w:t>223526,90</w:t>
            </w:r>
          </w:p>
        </w:tc>
        <w:tc>
          <w:tcPr>
            <w:tcW w:w="1701" w:type="dxa"/>
          </w:tcPr>
          <w:p w14:paraId="2D9A6410" w14:textId="77777777" w:rsidR="00870054" w:rsidRDefault="00870054">
            <w:pPr>
              <w:pStyle w:val="ConsPlusNormal"/>
              <w:jc w:val="center"/>
            </w:pPr>
            <w:r>
              <w:t>233138,30</w:t>
            </w:r>
          </w:p>
        </w:tc>
      </w:tr>
      <w:tr w:rsidR="00870054" w14:paraId="409B4D24" w14:textId="77777777">
        <w:tc>
          <w:tcPr>
            <w:tcW w:w="2835" w:type="dxa"/>
          </w:tcPr>
          <w:p w14:paraId="14E346B7" w14:textId="77777777" w:rsidR="00870054" w:rsidRDefault="00870054">
            <w:pPr>
              <w:pStyle w:val="ConsPlusNormal"/>
            </w:pPr>
            <w:r>
              <w:t>Осуществление переданных полномочий Российской Федерации на государственную регистрацию актов гражданского состояния</w:t>
            </w:r>
          </w:p>
        </w:tc>
        <w:tc>
          <w:tcPr>
            <w:tcW w:w="680" w:type="dxa"/>
          </w:tcPr>
          <w:p w14:paraId="6E1C8B2E" w14:textId="77777777" w:rsidR="00870054" w:rsidRDefault="00870054">
            <w:pPr>
              <w:pStyle w:val="ConsPlusNormal"/>
              <w:jc w:val="center"/>
            </w:pPr>
            <w:r>
              <w:t>934</w:t>
            </w:r>
          </w:p>
        </w:tc>
        <w:tc>
          <w:tcPr>
            <w:tcW w:w="680" w:type="dxa"/>
          </w:tcPr>
          <w:p w14:paraId="58146676" w14:textId="77777777" w:rsidR="00870054" w:rsidRDefault="00870054">
            <w:pPr>
              <w:pStyle w:val="ConsPlusNormal"/>
              <w:jc w:val="center"/>
            </w:pPr>
            <w:r>
              <w:t>03</w:t>
            </w:r>
          </w:p>
        </w:tc>
        <w:tc>
          <w:tcPr>
            <w:tcW w:w="680" w:type="dxa"/>
          </w:tcPr>
          <w:p w14:paraId="21AB955C" w14:textId="77777777" w:rsidR="00870054" w:rsidRDefault="00870054">
            <w:pPr>
              <w:pStyle w:val="ConsPlusNormal"/>
              <w:jc w:val="center"/>
            </w:pPr>
            <w:r>
              <w:t>04</w:t>
            </w:r>
          </w:p>
        </w:tc>
        <w:tc>
          <w:tcPr>
            <w:tcW w:w="1701" w:type="dxa"/>
          </w:tcPr>
          <w:p w14:paraId="4E8DB1C1" w14:textId="77777777" w:rsidR="00870054" w:rsidRDefault="00870054">
            <w:pPr>
              <w:pStyle w:val="ConsPlusNormal"/>
              <w:jc w:val="center"/>
            </w:pPr>
            <w:r>
              <w:t>57 4 04 59300</w:t>
            </w:r>
          </w:p>
        </w:tc>
        <w:tc>
          <w:tcPr>
            <w:tcW w:w="680" w:type="dxa"/>
          </w:tcPr>
          <w:p w14:paraId="2CE90FF5" w14:textId="77777777" w:rsidR="00870054" w:rsidRDefault="00870054">
            <w:pPr>
              <w:pStyle w:val="ConsPlusNormal"/>
            </w:pPr>
          </w:p>
        </w:tc>
        <w:tc>
          <w:tcPr>
            <w:tcW w:w="1757" w:type="dxa"/>
          </w:tcPr>
          <w:p w14:paraId="0415F17D" w14:textId="77777777" w:rsidR="00870054" w:rsidRDefault="00870054">
            <w:pPr>
              <w:pStyle w:val="ConsPlusNormal"/>
              <w:jc w:val="center"/>
            </w:pPr>
            <w:r>
              <w:t>215015,30</w:t>
            </w:r>
          </w:p>
        </w:tc>
        <w:tc>
          <w:tcPr>
            <w:tcW w:w="1701" w:type="dxa"/>
          </w:tcPr>
          <w:p w14:paraId="58DE06D3" w14:textId="77777777" w:rsidR="00870054" w:rsidRDefault="00870054">
            <w:pPr>
              <w:pStyle w:val="ConsPlusNormal"/>
              <w:jc w:val="center"/>
            </w:pPr>
            <w:r>
              <w:t>223526,90</w:t>
            </w:r>
          </w:p>
        </w:tc>
        <w:tc>
          <w:tcPr>
            <w:tcW w:w="1701" w:type="dxa"/>
          </w:tcPr>
          <w:p w14:paraId="58B8B241" w14:textId="77777777" w:rsidR="00870054" w:rsidRDefault="00870054">
            <w:pPr>
              <w:pStyle w:val="ConsPlusNormal"/>
              <w:jc w:val="center"/>
            </w:pPr>
            <w:r>
              <w:t>233138,30</w:t>
            </w:r>
          </w:p>
        </w:tc>
      </w:tr>
      <w:tr w:rsidR="00870054" w14:paraId="679C7C5F" w14:textId="77777777">
        <w:tc>
          <w:tcPr>
            <w:tcW w:w="2835" w:type="dxa"/>
          </w:tcPr>
          <w:p w14:paraId="20EB3CA4"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7B821BE4" w14:textId="77777777" w:rsidR="00870054" w:rsidRDefault="00870054">
            <w:pPr>
              <w:pStyle w:val="ConsPlusNormal"/>
              <w:jc w:val="center"/>
            </w:pPr>
            <w:r>
              <w:t>934</w:t>
            </w:r>
          </w:p>
        </w:tc>
        <w:tc>
          <w:tcPr>
            <w:tcW w:w="680" w:type="dxa"/>
          </w:tcPr>
          <w:p w14:paraId="4975027F" w14:textId="77777777" w:rsidR="00870054" w:rsidRDefault="00870054">
            <w:pPr>
              <w:pStyle w:val="ConsPlusNormal"/>
              <w:jc w:val="center"/>
            </w:pPr>
            <w:r>
              <w:t>03</w:t>
            </w:r>
          </w:p>
        </w:tc>
        <w:tc>
          <w:tcPr>
            <w:tcW w:w="680" w:type="dxa"/>
          </w:tcPr>
          <w:p w14:paraId="28EDA7F7" w14:textId="77777777" w:rsidR="00870054" w:rsidRDefault="00870054">
            <w:pPr>
              <w:pStyle w:val="ConsPlusNormal"/>
              <w:jc w:val="center"/>
            </w:pPr>
            <w:r>
              <w:t>04</w:t>
            </w:r>
          </w:p>
        </w:tc>
        <w:tc>
          <w:tcPr>
            <w:tcW w:w="1701" w:type="dxa"/>
          </w:tcPr>
          <w:p w14:paraId="405182CD" w14:textId="77777777" w:rsidR="00870054" w:rsidRDefault="00870054">
            <w:pPr>
              <w:pStyle w:val="ConsPlusNormal"/>
              <w:jc w:val="center"/>
            </w:pPr>
            <w:r>
              <w:t>57 4 04 59300</w:t>
            </w:r>
          </w:p>
        </w:tc>
        <w:tc>
          <w:tcPr>
            <w:tcW w:w="680" w:type="dxa"/>
          </w:tcPr>
          <w:p w14:paraId="1213C4AC" w14:textId="77777777" w:rsidR="00870054" w:rsidRDefault="00870054">
            <w:pPr>
              <w:pStyle w:val="ConsPlusNormal"/>
              <w:jc w:val="center"/>
            </w:pPr>
            <w:r>
              <w:t>100</w:t>
            </w:r>
          </w:p>
        </w:tc>
        <w:tc>
          <w:tcPr>
            <w:tcW w:w="1757" w:type="dxa"/>
          </w:tcPr>
          <w:p w14:paraId="1B6CB7EE" w14:textId="77777777" w:rsidR="00870054" w:rsidRDefault="00870054">
            <w:pPr>
              <w:pStyle w:val="ConsPlusNormal"/>
              <w:jc w:val="center"/>
            </w:pPr>
            <w:r>
              <w:t>158824,90</w:t>
            </w:r>
          </w:p>
        </w:tc>
        <w:tc>
          <w:tcPr>
            <w:tcW w:w="1701" w:type="dxa"/>
          </w:tcPr>
          <w:p w14:paraId="34D8D6D7" w14:textId="77777777" w:rsidR="00870054" w:rsidRDefault="00870054">
            <w:pPr>
              <w:pStyle w:val="ConsPlusNormal"/>
              <w:jc w:val="center"/>
            </w:pPr>
            <w:r>
              <w:t>158824,90</w:t>
            </w:r>
          </w:p>
        </w:tc>
        <w:tc>
          <w:tcPr>
            <w:tcW w:w="1701" w:type="dxa"/>
          </w:tcPr>
          <w:p w14:paraId="7DB6C47A" w14:textId="77777777" w:rsidR="00870054" w:rsidRDefault="00870054">
            <w:pPr>
              <w:pStyle w:val="ConsPlusNormal"/>
              <w:jc w:val="center"/>
            </w:pPr>
            <w:r>
              <w:t>158824,90</w:t>
            </w:r>
          </w:p>
        </w:tc>
      </w:tr>
      <w:tr w:rsidR="00870054" w14:paraId="05D73014" w14:textId="77777777">
        <w:tc>
          <w:tcPr>
            <w:tcW w:w="2835" w:type="dxa"/>
          </w:tcPr>
          <w:p w14:paraId="795C32AF" w14:textId="77777777" w:rsidR="00870054" w:rsidRDefault="00870054">
            <w:pPr>
              <w:pStyle w:val="ConsPlusNormal"/>
            </w:pPr>
            <w:r>
              <w:lastRenderedPageBreak/>
              <w:t>Закупка товаров, работ и услуг для обеспечения государственных (муниципальных) нужд</w:t>
            </w:r>
          </w:p>
        </w:tc>
        <w:tc>
          <w:tcPr>
            <w:tcW w:w="680" w:type="dxa"/>
          </w:tcPr>
          <w:p w14:paraId="61114C2C" w14:textId="77777777" w:rsidR="00870054" w:rsidRDefault="00870054">
            <w:pPr>
              <w:pStyle w:val="ConsPlusNormal"/>
              <w:jc w:val="center"/>
            </w:pPr>
            <w:r>
              <w:t>934</w:t>
            </w:r>
          </w:p>
        </w:tc>
        <w:tc>
          <w:tcPr>
            <w:tcW w:w="680" w:type="dxa"/>
          </w:tcPr>
          <w:p w14:paraId="6FA423B3" w14:textId="77777777" w:rsidR="00870054" w:rsidRDefault="00870054">
            <w:pPr>
              <w:pStyle w:val="ConsPlusNormal"/>
              <w:jc w:val="center"/>
            </w:pPr>
            <w:r>
              <w:t>03</w:t>
            </w:r>
          </w:p>
        </w:tc>
        <w:tc>
          <w:tcPr>
            <w:tcW w:w="680" w:type="dxa"/>
          </w:tcPr>
          <w:p w14:paraId="06FA8391" w14:textId="77777777" w:rsidR="00870054" w:rsidRDefault="00870054">
            <w:pPr>
              <w:pStyle w:val="ConsPlusNormal"/>
              <w:jc w:val="center"/>
            </w:pPr>
            <w:r>
              <w:t>04</w:t>
            </w:r>
          </w:p>
        </w:tc>
        <w:tc>
          <w:tcPr>
            <w:tcW w:w="1701" w:type="dxa"/>
          </w:tcPr>
          <w:p w14:paraId="5395F6C4" w14:textId="77777777" w:rsidR="00870054" w:rsidRDefault="00870054">
            <w:pPr>
              <w:pStyle w:val="ConsPlusNormal"/>
              <w:jc w:val="center"/>
            </w:pPr>
            <w:r>
              <w:t>57 4 04 59300</w:t>
            </w:r>
          </w:p>
        </w:tc>
        <w:tc>
          <w:tcPr>
            <w:tcW w:w="680" w:type="dxa"/>
          </w:tcPr>
          <w:p w14:paraId="3B2893AC" w14:textId="77777777" w:rsidR="00870054" w:rsidRDefault="00870054">
            <w:pPr>
              <w:pStyle w:val="ConsPlusNormal"/>
              <w:jc w:val="center"/>
            </w:pPr>
            <w:r>
              <w:t>200</w:t>
            </w:r>
          </w:p>
        </w:tc>
        <w:tc>
          <w:tcPr>
            <w:tcW w:w="1757" w:type="dxa"/>
          </w:tcPr>
          <w:p w14:paraId="1EB5F87D" w14:textId="77777777" w:rsidR="00870054" w:rsidRDefault="00870054">
            <w:pPr>
              <w:pStyle w:val="ConsPlusNormal"/>
              <w:jc w:val="center"/>
            </w:pPr>
            <w:r>
              <w:t>55800,40</w:t>
            </w:r>
          </w:p>
        </w:tc>
        <w:tc>
          <w:tcPr>
            <w:tcW w:w="1701" w:type="dxa"/>
          </w:tcPr>
          <w:p w14:paraId="460AA66E" w14:textId="77777777" w:rsidR="00870054" w:rsidRDefault="00870054">
            <w:pPr>
              <w:pStyle w:val="ConsPlusNormal"/>
              <w:jc w:val="center"/>
            </w:pPr>
            <w:r>
              <w:t>64312,00</w:t>
            </w:r>
          </w:p>
        </w:tc>
        <w:tc>
          <w:tcPr>
            <w:tcW w:w="1701" w:type="dxa"/>
          </w:tcPr>
          <w:p w14:paraId="219FADB1" w14:textId="77777777" w:rsidR="00870054" w:rsidRDefault="00870054">
            <w:pPr>
              <w:pStyle w:val="ConsPlusNormal"/>
              <w:jc w:val="center"/>
            </w:pPr>
            <w:r>
              <w:t>73923,40</w:t>
            </w:r>
          </w:p>
        </w:tc>
      </w:tr>
      <w:tr w:rsidR="00870054" w14:paraId="35E2AC3B" w14:textId="77777777">
        <w:tc>
          <w:tcPr>
            <w:tcW w:w="2835" w:type="dxa"/>
          </w:tcPr>
          <w:p w14:paraId="2B5C1B66" w14:textId="77777777" w:rsidR="00870054" w:rsidRDefault="00870054">
            <w:pPr>
              <w:pStyle w:val="ConsPlusNormal"/>
            </w:pPr>
            <w:r>
              <w:t>Иные бюджетные ассигнования</w:t>
            </w:r>
          </w:p>
        </w:tc>
        <w:tc>
          <w:tcPr>
            <w:tcW w:w="680" w:type="dxa"/>
          </w:tcPr>
          <w:p w14:paraId="0793F15F" w14:textId="77777777" w:rsidR="00870054" w:rsidRDefault="00870054">
            <w:pPr>
              <w:pStyle w:val="ConsPlusNormal"/>
              <w:jc w:val="center"/>
            </w:pPr>
            <w:r>
              <w:t>934</w:t>
            </w:r>
          </w:p>
        </w:tc>
        <w:tc>
          <w:tcPr>
            <w:tcW w:w="680" w:type="dxa"/>
          </w:tcPr>
          <w:p w14:paraId="519F90C5" w14:textId="77777777" w:rsidR="00870054" w:rsidRDefault="00870054">
            <w:pPr>
              <w:pStyle w:val="ConsPlusNormal"/>
              <w:jc w:val="center"/>
            </w:pPr>
            <w:r>
              <w:t>03</w:t>
            </w:r>
          </w:p>
        </w:tc>
        <w:tc>
          <w:tcPr>
            <w:tcW w:w="680" w:type="dxa"/>
          </w:tcPr>
          <w:p w14:paraId="7181A570" w14:textId="77777777" w:rsidR="00870054" w:rsidRDefault="00870054">
            <w:pPr>
              <w:pStyle w:val="ConsPlusNormal"/>
              <w:jc w:val="center"/>
            </w:pPr>
            <w:r>
              <w:t>04</w:t>
            </w:r>
          </w:p>
        </w:tc>
        <w:tc>
          <w:tcPr>
            <w:tcW w:w="1701" w:type="dxa"/>
          </w:tcPr>
          <w:p w14:paraId="15B4ABA8" w14:textId="77777777" w:rsidR="00870054" w:rsidRDefault="00870054">
            <w:pPr>
              <w:pStyle w:val="ConsPlusNormal"/>
              <w:jc w:val="center"/>
            </w:pPr>
            <w:r>
              <w:t>57 4 04 59300</w:t>
            </w:r>
          </w:p>
        </w:tc>
        <w:tc>
          <w:tcPr>
            <w:tcW w:w="680" w:type="dxa"/>
          </w:tcPr>
          <w:p w14:paraId="4F2A0A25" w14:textId="77777777" w:rsidR="00870054" w:rsidRDefault="00870054">
            <w:pPr>
              <w:pStyle w:val="ConsPlusNormal"/>
              <w:jc w:val="center"/>
            </w:pPr>
            <w:r>
              <w:t>800</w:t>
            </w:r>
          </w:p>
        </w:tc>
        <w:tc>
          <w:tcPr>
            <w:tcW w:w="1757" w:type="dxa"/>
          </w:tcPr>
          <w:p w14:paraId="1AD41D89" w14:textId="77777777" w:rsidR="00870054" w:rsidRDefault="00870054">
            <w:pPr>
              <w:pStyle w:val="ConsPlusNormal"/>
              <w:jc w:val="center"/>
            </w:pPr>
            <w:r>
              <w:t>390,00</w:t>
            </w:r>
          </w:p>
        </w:tc>
        <w:tc>
          <w:tcPr>
            <w:tcW w:w="1701" w:type="dxa"/>
          </w:tcPr>
          <w:p w14:paraId="567DE06B" w14:textId="77777777" w:rsidR="00870054" w:rsidRDefault="00870054">
            <w:pPr>
              <w:pStyle w:val="ConsPlusNormal"/>
              <w:jc w:val="center"/>
            </w:pPr>
            <w:r>
              <w:t>390,00</w:t>
            </w:r>
          </w:p>
        </w:tc>
        <w:tc>
          <w:tcPr>
            <w:tcW w:w="1701" w:type="dxa"/>
          </w:tcPr>
          <w:p w14:paraId="361745EF" w14:textId="77777777" w:rsidR="00870054" w:rsidRDefault="00870054">
            <w:pPr>
              <w:pStyle w:val="ConsPlusNormal"/>
              <w:jc w:val="center"/>
            </w:pPr>
            <w:r>
              <w:t>390,00</w:t>
            </w:r>
          </w:p>
        </w:tc>
      </w:tr>
      <w:tr w:rsidR="00870054" w14:paraId="1663024D" w14:textId="77777777">
        <w:tc>
          <w:tcPr>
            <w:tcW w:w="2835" w:type="dxa"/>
          </w:tcPr>
          <w:p w14:paraId="53F61512" w14:textId="77777777" w:rsidR="00870054" w:rsidRDefault="00870054">
            <w:pPr>
              <w:pStyle w:val="ConsPlusNormal"/>
            </w:pPr>
            <w:r>
              <w:t>Другие вопросы в области национальной безопасности и правоохранительной деятельности</w:t>
            </w:r>
          </w:p>
        </w:tc>
        <w:tc>
          <w:tcPr>
            <w:tcW w:w="680" w:type="dxa"/>
          </w:tcPr>
          <w:p w14:paraId="229331E0" w14:textId="77777777" w:rsidR="00870054" w:rsidRDefault="00870054">
            <w:pPr>
              <w:pStyle w:val="ConsPlusNormal"/>
              <w:jc w:val="center"/>
            </w:pPr>
            <w:r>
              <w:t>934</w:t>
            </w:r>
          </w:p>
        </w:tc>
        <w:tc>
          <w:tcPr>
            <w:tcW w:w="680" w:type="dxa"/>
          </w:tcPr>
          <w:p w14:paraId="03ED2C28" w14:textId="77777777" w:rsidR="00870054" w:rsidRDefault="00870054">
            <w:pPr>
              <w:pStyle w:val="ConsPlusNormal"/>
              <w:jc w:val="center"/>
            </w:pPr>
            <w:r>
              <w:t>03</w:t>
            </w:r>
          </w:p>
        </w:tc>
        <w:tc>
          <w:tcPr>
            <w:tcW w:w="680" w:type="dxa"/>
          </w:tcPr>
          <w:p w14:paraId="3CC39C79" w14:textId="77777777" w:rsidR="00870054" w:rsidRDefault="00870054">
            <w:pPr>
              <w:pStyle w:val="ConsPlusNormal"/>
              <w:jc w:val="center"/>
            </w:pPr>
            <w:r>
              <w:t>14</w:t>
            </w:r>
          </w:p>
        </w:tc>
        <w:tc>
          <w:tcPr>
            <w:tcW w:w="1701" w:type="dxa"/>
          </w:tcPr>
          <w:p w14:paraId="3756B2A9" w14:textId="77777777" w:rsidR="00870054" w:rsidRDefault="00870054">
            <w:pPr>
              <w:pStyle w:val="ConsPlusNormal"/>
            </w:pPr>
          </w:p>
        </w:tc>
        <w:tc>
          <w:tcPr>
            <w:tcW w:w="680" w:type="dxa"/>
          </w:tcPr>
          <w:p w14:paraId="1410DC08" w14:textId="77777777" w:rsidR="00870054" w:rsidRDefault="00870054">
            <w:pPr>
              <w:pStyle w:val="ConsPlusNormal"/>
            </w:pPr>
          </w:p>
        </w:tc>
        <w:tc>
          <w:tcPr>
            <w:tcW w:w="1757" w:type="dxa"/>
          </w:tcPr>
          <w:p w14:paraId="65D5E231" w14:textId="77777777" w:rsidR="00870054" w:rsidRDefault="00870054">
            <w:pPr>
              <w:pStyle w:val="ConsPlusNormal"/>
              <w:jc w:val="center"/>
            </w:pPr>
            <w:r>
              <w:t>3176,50</w:t>
            </w:r>
          </w:p>
        </w:tc>
        <w:tc>
          <w:tcPr>
            <w:tcW w:w="1701" w:type="dxa"/>
          </w:tcPr>
          <w:p w14:paraId="59534FFC" w14:textId="77777777" w:rsidR="00870054" w:rsidRDefault="00870054">
            <w:pPr>
              <w:pStyle w:val="ConsPlusNormal"/>
              <w:jc w:val="center"/>
            </w:pPr>
            <w:r>
              <w:t>3176,50</w:t>
            </w:r>
          </w:p>
        </w:tc>
        <w:tc>
          <w:tcPr>
            <w:tcW w:w="1701" w:type="dxa"/>
          </w:tcPr>
          <w:p w14:paraId="6C305CBF" w14:textId="77777777" w:rsidR="00870054" w:rsidRDefault="00870054">
            <w:pPr>
              <w:pStyle w:val="ConsPlusNormal"/>
              <w:jc w:val="center"/>
            </w:pPr>
            <w:r>
              <w:t>3176,50</w:t>
            </w:r>
          </w:p>
        </w:tc>
      </w:tr>
      <w:tr w:rsidR="00870054" w14:paraId="25A841B3" w14:textId="77777777">
        <w:tc>
          <w:tcPr>
            <w:tcW w:w="2835" w:type="dxa"/>
          </w:tcPr>
          <w:p w14:paraId="6F5C01A3" w14:textId="77777777" w:rsidR="00870054" w:rsidRDefault="00870054">
            <w:pPr>
              <w:pStyle w:val="ConsPlusNormal"/>
            </w:pPr>
            <w:r>
              <w:t xml:space="preserve">Государственная </w:t>
            </w:r>
            <w:hyperlink r:id="rId251">
              <w:r>
                <w:rPr>
                  <w:color w:val="0000FF"/>
                </w:rPr>
                <w:t>программа</w:t>
              </w:r>
            </w:hyperlink>
            <w:r>
              <w:t xml:space="preserve"> Республики Дагестан "Обеспечение общественного порядка и противодействие преступности в Республике Дагестан"</w:t>
            </w:r>
          </w:p>
        </w:tc>
        <w:tc>
          <w:tcPr>
            <w:tcW w:w="680" w:type="dxa"/>
          </w:tcPr>
          <w:p w14:paraId="37B7B6DD" w14:textId="77777777" w:rsidR="00870054" w:rsidRDefault="00870054">
            <w:pPr>
              <w:pStyle w:val="ConsPlusNormal"/>
              <w:jc w:val="center"/>
            </w:pPr>
            <w:r>
              <w:t>934</w:t>
            </w:r>
          </w:p>
        </w:tc>
        <w:tc>
          <w:tcPr>
            <w:tcW w:w="680" w:type="dxa"/>
          </w:tcPr>
          <w:p w14:paraId="1DEEFE73" w14:textId="77777777" w:rsidR="00870054" w:rsidRDefault="00870054">
            <w:pPr>
              <w:pStyle w:val="ConsPlusNormal"/>
              <w:jc w:val="center"/>
            </w:pPr>
            <w:r>
              <w:t>03</w:t>
            </w:r>
          </w:p>
        </w:tc>
        <w:tc>
          <w:tcPr>
            <w:tcW w:w="680" w:type="dxa"/>
          </w:tcPr>
          <w:p w14:paraId="74A44429" w14:textId="77777777" w:rsidR="00870054" w:rsidRDefault="00870054">
            <w:pPr>
              <w:pStyle w:val="ConsPlusNormal"/>
              <w:jc w:val="center"/>
            </w:pPr>
            <w:r>
              <w:t>14</w:t>
            </w:r>
          </w:p>
        </w:tc>
        <w:tc>
          <w:tcPr>
            <w:tcW w:w="1701" w:type="dxa"/>
          </w:tcPr>
          <w:p w14:paraId="5CD7D68C" w14:textId="77777777" w:rsidR="00870054" w:rsidRDefault="00870054">
            <w:pPr>
              <w:pStyle w:val="ConsPlusNormal"/>
              <w:jc w:val="center"/>
            </w:pPr>
            <w:r>
              <w:t>06</w:t>
            </w:r>
          </w:p>
        </w:tc>
        <w:tc>
          <w:tcPr>
            <w:tcW w:w="680" w:type="dxa"/>
          </w:tcPr>
          <w:p w14:paraId="5F4EAA39" w14:textId="77777777" w:rsidR="00870054" w:rsidRDefault="00870054">
            <w:pPr>
              <w:pStyle w:val="ConsPlusNormal"/>
            </w:pPr>
          </w:p>
        </w:tc>
        <w:tc>
          <w:tcPr>
            <w:tcW w:w="1757" w:type="dxa"/>
          </w:tcPr>
          <w:p w14:paraId="67E54617" w14:textId="77777777" w:rsidR="00870054" w:rsidRDefault="00870054">
            <w:pPr>
              <w:pStyle w:val="ConsPlusNormal"/>
              <w:jc w:val="center"/>
            </w:pPr>
            <w:r>
              <w:t>3176,50</w:t>
            </w:r>
          </w:p>
        </w:tc>
        <w:tc>
          <w:tcPr>
            <w:tcW w:w="1701" w:type="dxa"/>
          </w:tcPr>
          <w:p w14:paraId="61BEC415" w14:textId="77777777" w:rsidR="00870054" w:rsidRDefault="00870054">
            <w:pPr>
              <w:pStyle w:val="ConsPlusNormal"/>
              <w:jc w:val="center"/>
            </w:pPr>
            <w:r>
              <w:t>3176,50</w:t>
            </w:r>
          </w:p>
        </w:tc>
        <w:tc>
          <w:tcPr>
            <w:tcW w:w="1701" w:type="dxa"/>
          </w:tcPr>
          <w:p w14:paraId="6E7550C3" w14:textId="77777777" w:rsidR="00870054" w:rsidRDefault="00870054">
            <w:pPr>
              <w:pStyle w:val="ConsPlusNormal"/>
              <w:jc w:val="center"/>
            </w:pPr>
            <w:r>
              <w:t>3176,50</w:t>
            </w:r>
          </w:p>
        </w:tc>
      </w:tr>
      <w:tr w:rsidR="00870054" w14:paraId="68CD5AEC" w14:textId="77777777">
        <w:tc>
          <w:tcPr>
            <w:tcW w:w="2835" w:type="dxa"/>
          </w:tcPr>
          <w:p w14:paraId="42ED496B" w14:textId="77777777" w:rsidR="00870054" w:rsidRDefault="00870054">
            <w:pPr>
              <w:pStyle w:val="ConsPlusNormal"/>
            </w:pPr>
            <w:r>
              <w:t>Региональные проекты, не входящие в состав национального проекта</w:t>
            </w:r>
          </w:p>
        </w:tc>
        <w:tc>
          <w:tcPr>
            <w:tcW w:w="680" w:type="dxa"/>
          </w:tcPr>
          <w:p w14:paraId="24265C19" w14:textId="77777777" w:rsidR="00870054" w:rsidRDefault="00870054">
            <w:pPr>
              <w:pStyle w:val="ConsPlusNormal"/>
              <w:jc w:val="center"/>
            </w:pPr>
            <w:r>
              <w:t>934</w:t>
            </w:r>
          </w:p>
        </w:tc>
        <w:tc>
          <w:tcPr>
            <w:tcW w:w="680" w:type="dxa"/>
          </w:tcPr>
          <w:p w14:paraId="6EA7F6D5" w14:textId="77777777" w:rsidR="00870054" w:rsidRDefault="00870054">
            <w:pPr>
              <w:pStyle w:val="ConsPlusNormal"/>
              <w:jc w:val="center"/>
            </w:pPr>
            <w:r>
              <w:t>03</w:t>
            </w:r>
          </w:p>
        </w:tc>
        <w:tc>
          <w:tcPr>
            <w:tcW w:w="680" w:type="dxa"/>
          </w:tcPr>
          <w:p w14:paraId="3CB53BB8" w14:textId="77777777" w:rsidR="00870054" w:rsidRDefault="00870054">
            <w:pPr>
              <w:pStyle w:val="ConsPlusNormal"/>
              <w:jc w:val="center"/>
            </w:pPr>
            <w:r>
              <w:t>14</w:t>
            </w:r>
          </w:p>
        </w:tc>
        <w:tc>
          <w:tcPr>
            <w:tcW w:w="1701" w:type="dxa"/>
          </w:tcPr>
          <w:p w14:paraId="0FC0E2E1" w14:textId="77777777" w:rsidR="00870054" w:rsidRDefault="00870054">
            <w:pPr>
              <w:pStyle w:val="ConsPlusNormal"/>
              <w:jc w:val="center"/>
            </w:pPr>
            <w:r>
              <w:t>06 2</w:t>
            </w:r>
          </w:p>
        </w:tc>
        <w:tc>
          <w:tcPr>
            <w:tcW w:w="680" w:type="dxa"/>
          </w:tcPr>
          <w:p w14:paraId="75CC8DD4" w14:textId="77777777" w:rsidR="00870054" w:rsidRDefault="00870054">
            <w:pPr>
              <w:pStyle w:val="ConsPlusNormal"/>
            </w:pPr>
          </w:p>
        </w:tc>
        <w:tc>
          <w:tcPr>
            <w:tcW w:w="1757" w:type="dxa"/>
          </w:tcPr>
          <w:p w14:paraId="4369F1C8" w14:textId="77777777" w:rsidR="00870054" w:rsidRDefault="00870054">
            <w:pPr>
              <w:pStyle w:val="ConsPlusNormal"/>
              <w:jc w:val="center"/>
            </w:pPr>
            <w:r>
              <w:t>3176,50</w:t>
            </w:r>
          </w:p>
        </w:tc>
        <w:tc>
          <w:tcPr>
            <w:tcW w:w="1701" w:type="dxa"/>
          </w:tcPr>
          <w:p w14:paraId="526D518F" w14:textId="77777777" w:rsidR="00870054" w:rsidRDefault="00870054">
            <w:pPr>
              <w:pStyle w:val="ConsPlusNormal"/>
              <w:jc w:val="center"/>
            </w:pPr>
            <w:r>
              <w:t>3176,50</w:t>
            </w:r>
          </w:p>
        </w:tc>
        <w:tc>
          <w:tcPr>
            <w:tcW w:w="1701" w:type="dxa"/>
          </w:tcPr>
          <w:p w14:paraId="46DEB4DD" w14:textId="77777777" w:rsidR="00870054" w:rsidRDefault="00870054">
            <w:pPr>
              <w:pStyle w:val="ConsPlusNormal"/>
              <w:jc w:val="center"/>
            </w:pPr>
            <w:r>
              <w:t>3176,50</w:t>
            </w:r>
          </w:p>
        </w:tc>
      </w:tr>
      <w:tr w:rsidR="00870054" w14:paraId="50E96662" w14:textId="77777777">
        <w:tc>
          <w:tcPr>
            <w:tcW w:w="2835" w:type="dxa"/>
          </w:tcPr>
          <w:p w14:paraId="29260B5E" w14:textId="77777777" w:rsidR="00870054" w:rsidRDefault="00870054">
            <w:pPr>
              <w:pStyle w:val="ConsPlusNormal"/>
            </w:pPr>
            <w:r>
              <w:t>Региональный проект "Обеспечение общественного порядка и противодействие преступности в Республике Дагестан"</w:t>
            </w:r>
          </w:p>
        </w:tc>
        <w:tc>
          <w:tcPr>
            <w:tcW w:w="680" w:type="dxa"/>
          </w:tcPr>
          <w:p w14:paraId="338EE3C0" w14:textId="77777777" w:rsidR="00870054" w:rsidRDefault="00870054">
            <w:pPr>
              <w:pStyle w:val="ConsPlusNormal"/>
              <w:jc w:val="center"/>
            </w:pPr>
            <w:r>
              <w:t>934</w:t>
            </w:r>
          </w:p>
        </w:tc>
        <w:tc>
          <w:tcPr>
            <w:tcW w:w="680" w:type="dxa"/>
          </w:tcPr>
          <w:p w14:paraId="0BC404FC" w14:textId="77777777" w:rsidR="00870054" w:rsidRDefault="00870054">
            <w:pPr>
              <w:pStyle w:val="ConsPlusNormal"/>
              <w:jc w:val="center"/>
            </w:pPr>
            <w:r>
              <w:t>03</w:t>
            </w:r>
          </w:p>
        </w:tc>
        <w:tc>
          <w:tcPr>
            <w:tcW w:w="680" w:type="dxa"/>
          </w:tcPr>
          <w:p w14:paraId="79FFEEEA" w14:textId="77777777" w:rsidR="00870054" w:rsidRDefault="00870054">
            <w:pPr>
              <w:pStyle w:val="ConsPlusNormal"/>
              <w:jc w:val="center"/>
            </w:pPr>
            <w:r>
              <w:t>14</w:t>
            </w:r>
          </w:p>
        </w:tc>
        <w:tc>
          <w:tcPr>
            <w:tcW w:w="1701" w:type="dxa"/>
          </w:tcPr>
          <w:p w14:paraId="6A7D9020" w14:textId="77777777" w:rsidR="00870054" w:rsidRDefault="00870054">
            <w:pPr>
              <w:pStyle w:val="ConsPlusNormal"/>
              <w:jc w:val="center"/>
            </w:pPr>
            <w:r>
              <w:t>06 2 01</w:t>
            </w:r>
          </w:p>
        </w:tc>
        <w:tc>
          <w:tcPr>
            <w:tcW w:w="680" w:type="dxa"/>
          </w:tcPr>
          <w:p w14:paraId="6E0F050C" w14:textId="77777777" w:rsidR="00870054" w:rsidRDefault="00870054">
            <w:pPr>
              <w:pStyle w:val="ConsPlusNormal"/>
            </w:pPr>
          </w:p>
        </w:tc>
        <w:tc>
          <w:tcPr>
            <w:tcW w:w="1757" w:type="dxa"/>
          </w:tcPr>
          <w:p w14:paraId="51418D00" w14:textId="77777777" w:rsidR="00870054" w:rsidRDefault="00870054">
            <w:pPr>
              <w:pStyle w:val="ConsPlusNormal"/>
              <w:jc w:val="center"/>
            </w:pPr>
            <w:r>
              <w:t>3176,50</w:t>
            </w:r>
          </w:p>
        </w:tc>
        <w:tc>
          <w:tcPr>
            <w:tcW w:w="1701" w:type="dxa"/>
          </w:tcPr>
          <w:p w14:paraId="5ACB2BB7" w14:textId="77777777" w:rsidR="00870054" w:rsidRDefault="00870054">
            <w:pPr>
              <w:pStyle w:val="ConsPlusNormal"/>
              <w:jc w:val="center"/>
            </w:pPr>
            <w:r>
              <w:t>3176,50</w:t>
            </w:r>
          </w:p>
        </w:tc>
        <w:tc>
          <w:tcPr>
            <w:tcW w:w="1701" w:type="dxa"/>
          </w:tcPr>
          <w:p w14:paraId="3F58E8D7" w14:textId="77777777" w:rsidR="00870054" w:rsidRDefault="00870054">
            <w:pPr>
              <w:pStyle w:val="ConsPlusNormal"/>
              <w:jc w:val="center"/>
            </w:pPr>
            <w:r>
              <w:t>3176,50</w:t>
            </w:r>
          </w:p>
        </w:tc>
      </w:tr>
      <w:tr w:rsidR="00870054" w14:paraId="53E1FC4B" w14:textId="77777777">
        <w:tc>
          <w:tcPr>
            <w:tcW w:w="2835" w:type="dxa"/>
          </w:tcPr>
          <w:p w14:paraId="2509951F" w14:textId="77777777" w:rsidR="00870054" w:rsidRDefault="00870054">
            <w:pPr>
              <w:pStyle w:val="ConsPlusNormal"/>
            </w:pPr>
            <w:r>
              <w:lastRenderedPageBreak/>
              <w:t>Обеспечение общественного порядка и противодействие преступности</w:t>
            </w:r>
          </w:p>
        </w:tc>
        <w:tc>
          <w:tcPr>
            <w:tcW w:w="680" w:type="dxa"/>
          </w:tcPr>
          <w:p w14:paraId="7BAA7FBA" w14:textId="77777777" w:rsidR="00870054" w:rsidRDefault="00870054">
            <w:pPr>
              <w:pStyle w:val="ConsPlusNormal"/>
              <w:jc w:val="center"/>
            </w:pPr>
            <w:r>
              <w:t>934</w:t>
            </w:r>
          </w:p>
        </w:tc>
        <w:tc>
          <w:tcPr>
            <w:tcW w:w="680" w:type="dxa"/>
          </w:tcPr>
          <w:p w14:paraId="56F30EFC" w14:textId="77777777" w:rsidR="00870054" w:rsidRDefault="00870054">
            <w:pPr>
              <w:pStyle w:val="ConsPlusNormal"/>
              <w:jc w:val="center"/>
            </w:pPr>
            <w:r>
              <w:t>03</w:t>
            </w:r>
          </w:p>
        </w:tc>
        <w:tc>
          <w:tcPr>
            <w:tcW w:w="680" w:type="dxa"/>
          </w:tcPr>
          <w:p w14:paraId="4592C2AC" w14:textId="77777777" w:rsidR="00870054" w:rsidRDefault="00870054">
            <w:pPr>
              <w:pStyle w:val="ConsPlusNormal"/>
              <w:jc w:val="center"/>
            </w:pPr>
            <w:r>
              <w:t>14</w:t>
            </w:r>
          </w:p>
        </w:tc>
        <w:tc>
          <w:tcPr>
            <w:tcW w:w="1701" w:type="dxa"/>
          </w:tcPr>
          <w:p w14:paraId="2A431441" w14:textId="77777777" w:rsidR="00870054" w:rsidRDefault="00870054">
            <w:pPr>
              <w:pStyle w:val="ConsPlusNormal"/>
              <w:jc w:val="center"/>
            </w:pPr>
            <w:r>
              <w:t>06 2 01 80410</w:t>
            </w:r>
          </w:p>
        </w:tc>
        <w:tc>
          <w:tcPr>
            <w:tcW w:w="680" w:type="dxa"/>
          </w:tcPr>
          <w:p w14:paraId="6A6CDE4C" w14:textId="77777777" w:rsidR="00870054" w:rsidRDefault="00870054">
            <w:pPr>
              <w:pStyle w:val="ConsPlusNormal"/>
            </w:pPr>
          </w:p>
        </w:tc>
        <w:tc>
          <w:tcPr>
            <w:tcW w:w="1757" w:type="dxa"/>
          </w:tcPr>
          <w:p w14:paraId="6D98FDE5" w14:textId="77777777" w:rsidR="00870054" w:rsidRDefault="00870054">
            <w:pPr>
              <w:pStyle w:val="ConsPlusNormal"/>
              <w:jc w:val="center"/>
            </w:pPr>
            <w:r>
              <w:t>1376,50</w:t>
            </w:r>
          </w:p>
        </w:tc>
        <w:tc>
          <w:tcPr>
            <w:tcW w:w="1701" w:type="dxa"/>
          </w:tcPr>
          <w:p w14:paraId="215136CD" w14:textId="77777777" w:rsidR="00870054" w:rsidRDefault="00870054">
            <w:pPr>
              <w:pStyle w:val="ConsPlusNormal"/>
              <w:jc w:val="center"/>
            </w:pPr>
            <w:r>
              <w:t>1376,50</w:t>
            </w:r>
          </w:p>
        </w:tc>
        <w:tc>
          <w:tcPr>
            <w:tcW w:w="1701" w:type="dxa"/>
          </w:tcPr>
          <w:p w14:paraId="43B00CA5" w14:textId="77777777" w:rsidR="00870054" w:rsidRDefault="00870054">
            <w:pPr>
              <w:pStyle w:val="ConsPlusNormal"/>
              <w:jc w:val="center"/>
            </w:pPr>
            <w:r>
              <w:t>1376,50</w:t>
            </w:r>
          </w:p>
        </w:tc>
      </w:tr>
      <w:tr w:rsidR="00870054" w14:paraId="2E15B377" w14:textId="77777777">
        <w:tc>
          <w:tcPr>
            <w:tcW w:w="2835" w:type="dxa"/>
          </w:tcPr>
          <w:p w14:paraId="1F98A7BC"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3E678CA5" w14:textId="77777777" w:rsidR="00870054" w:rsidRDefault="00870054">
            <w:pPr>
              <w:pStyle w:val="ConsPlusNormal"/>
              <w:jc w:val="center"/>
            </w:pPr>
            <w:r>
              <w:t>934</w:t>
            </w:r>
          </w:p>
        </w:tc>
        <w:tc>
          <w:tcPr>
            <w:tcW w:w="680" w:type="dxa"/>
          </w:tcPr>
          <w:p w14:paraId="258B7C5F" w14:textId="77777777" w:rsidR="00870054" w:rsidRDefault="00870054">
            <w:pPr>
              <w:pStyle w:val="ConsPlusNormal"/>
              <w:jc w:val="center"/>
            </w:pPr>
            <w:r>
              <w:t>03</w:t>
            </w:r>
          </w:p>
        </w:tc>
        <w:tc>
          <w:tcPr>
            <w:tcW w:w="680" w:type="dxa"/>
          </w:tcPr>
          <w:p w14:paraId="732F0799" w14:textId="77777777" w:rsidR="00870054" w:rsidRDefault="00870054">
            <w:pPr>
              <w:pStyle w:val="ConsPlusNormal"/>
              <w:jc w:val="center"/>
            </w:pPr>
            <w:r>
              <w:t>14</w:t>
            </w:r>
          </w:p>
        </w:tc>
        <w:tc>
          <w:tcPr>
            <w:tcW w:w="1701" w:type="dxa"/>
          </w:tcPr>
          <w:p w14:paraId="6E437689" w14:textId="77777777" w:rsidR="00870054" w:rsidRDefault="00870054">
            <w:pPr>
              <w:pStyle w:val="ConsPlusNormal"/>
              <w:jc w:val="center"/>
            </w:pPr>
            <w:r>
              <w:t>06 2 01 80410</w:t>
            </w:r>
          </w:p>
        </w:tc>
        <w:tc>
          <w:tcPr>
            <w:tcW w:w="680" w:type="dxa"/>
          </w:tcPr>
          <w:p w14:paraId="2D274CA6" w14:textId="77777777" w:rsidR="00870054" w:rsidRDefault="00870054">
            <w:pPr>
              <w:pStyle w:val="ConsPlusNormal"/>
              <w:jc w:val="center"/>
            </w:pPr>
            <w:r>
              <w:t>200</w:t>
            </w:r>
          </w:p>
        </w:tc>
        <w:tc>
          <w:tcPr>
            <w:tcW w:w="1757" w:type="dxa"/>
          </w:tcPr>
          <w:p w14:paraId="57B43EEA" w14:textId="77777777" w:rsidR="00870054" w:rsidRDefault="00870054">
            <w:pPr>
              <w:pStyle w:val="ConsPlusNormal"/>
              <w:jc w:val="center"/>
            </w:pPr>
            <w:r>
              <w:t>1376,50</w:t>
            </w:r>
          </w:p>
        </w:tc>
        <w:tc>
          <w:tcPr>
            <w:tcW w:w="1701" w:type="dxa"/>
          </w:tcPr>
          <w:p w14:paraId="38DE8334" w14:textId="77777777" w:rsidR="00870054" w:rsidRDefault="00870054">
            <w:pPr>
              <w:pStyle w:val="ConsPlusNormal"/>
              <w:jc w:val="center"/>
            </w:pPr>
            <w:r>
              <w:t>1376,50</w:t>
            </w:r>
          </w:p>
        </w:tc>
        <w:tc>
          <w:tcPr>
            <w:tcW w:w="1701" w:type="dxa"/>
          </w:tcPr>
          <w:p w14:paraId="4B5C46D2" w14:textId="77777777" w:rsidR="00870054" w:rsidRDefault="00870054">
            <w:pPr>
              <w:pStyle w:val="ConsPlusNormal"/>
              <w:jc w:val="center"/>
            </w:pPr>
            <w:r>
              <w:t>1376,50</w:t>
            </w:r>
          </w:p>
        </w:tc>
      </w:tr>
      <w:tr w:rsidR="00870054" w14:paraId="436D3AC3" w14:textId="77777777">
        <w:tc>
          <w:tcPr>
            <w:tcW w:w="2835" w:type="dxa"/>
          </w:tcPr>
          <w:p w14:paraId="1192B985" w14:textId="77777777" w:rsidR="00870054" w:rsidRDefault="00870054">
            <w:pPr>
              <w:pStyle w:val="ConsPlusNormal"/>
            </w:pPr>
            <w:r>
              <w:t>Проведение конкурсов "Лучший участковый уполномоченный полиции", "Лучший инспектор полиции по делам несовершеннолетних" и "Лучший сотрудник патрульно-постовой службы полиции"</w:t>
            </w:r>
          </w:p>
        </w:tc>
        <w:tc>
          <w:tcPr>
            <w:tcW w:w="680" w:type="dxa"/>
          </w:tcPr>
          <w:p w14:paraId="44E3DC43" w14:textId="77777777" w:rsidR="00870054" w:rsidRDefault="00870054">
            <w:pPr>
              <w:pStyle w:val="ConsPlusNormal"/>
              <w:jc w:val="center"/>
            </w:pPr>
            <w:r>
              <w:t>934</w:t>
            </w:r>
          </w:p>
        </w:tc>
        <w:tc>
          <w:tcPr>
            <w:tcW w:w="680" w:type="dxa"/>
          </w:tcPr>
          <w:p w14:paraId="7485D1F9" w14:textId="77777777" w:rsidR="00870054" w:rsidRDefault="00870054">
            <w:pPr>
              <w:pStyle w:val="ConsPlusNormal"/>
              <w:jc w:val="center"/>
            </w:pPr>
            <w:r>
              <w:t>03</w:t>
            </w:r>
          </w:p>
        </w:tc>
        <w:tc>
          <w:tcPr>
            <w:tcW w:w="680" w:type="dxa"/>
          </w:tcPr>
          <w:p w14:paraId="4CD54347" w14:textId="77777777" w:rsidR="00870054" w:rsidRDefault="00870054">
            <w:pPr>
              <w:pStyle w:val="ConsPlusNormal"/>
              <w:jc w:val="center"/>
            </w:pPr>
            <w:r>
              <w:t>14</w:t>
            </w:r>
          </w:p>
        </w:tc>
        <w:tc>
          <w:tcPr>
            <w:tcW w:w="1701" w:type="dxa"/>
          </w:tcPr>
          <w:p w14:paraId="2C82E485" w14:textId="77777777" w:rsidR="00870054" w:rsidRDefault="00870054">
            <w:pPr>
              <w:pStyle w:val="ConsPlusNormal"/>
              <w:jc w:val="center"/>
            </w:pPr>
            <w:r>
              <w:t>06 2 01 80430</w:t>
            </w:r>
          </w:p>
        </w:tc>
        <w:tc>
          <w:tcPr>
            <w:tcW w:w="680" w:type="dxa"/>
          </w:tcPr>
          <w:p w14:paraId="3485811B" w14:textId="77777777" w:rsidR="00870054" w:rsidRDefault="00870054">
            <w:pPr>
              <w:pStyle w:val="ConsPlusNormal"/>
            </w:pPr>
          </w:p>
        </w:tc>
        <w:tc>
          <w:tcPr>
            <w:tcW w:w="1757" w:type="dxa"/>
          </w:tcPr>
          <w:p w14:paraId="00B6CAE5" w14:textId="77777777" w:rsidR="00870054" w:rsidRDefault="00870054">
            <w:pPr>
              <w:pStyle w:val="ConsPlusNormal"/>
              <w:jc w:val="center"/>
            </w:pPr>
            <w:r>
              <w:t>1800,00</w:t>
            </w:r>
          </w:p>
        </w:tc>
        <w:tc>
          <w:tcPr>
            <w:tcW w:w="1701" w:type="dxa"/>
          </w:tcPr>
          <w:p w14:paraId="7F925DBF" w14:textId="77777777" w:rsidR="00870054" w:rsidRDefault="00870054">
            <w:pPr>
              <w:pStyle w:val="ConsPlusNormal"/>
              <w:jc w:val="center"/>
            </w:pPr>
            <w:r>
              <w:t>1800,00</w:t>
            </w:r>
          </w:p>
        </w:tc>
        <w:tc>
          <w:tcPr>
            <w:tcW w:w="1701" w:type="dxa"/>
          </w:tcPr>
          <w:p w14:paraId="2D236F2F" w14:textId="77777777" w:rsidR="00870054" w:rsidRDefault="00870054">
            <w:pPr>
              <w:pStyle w:val="ConsPlusNormal"/>
              <w:jc w:val="center"/>
            </w:pPr>
            <w:r>
              <w:t>1800,00</w:t>
            </w:r>
          </w:p>
        </w:tc>
      </w:tr>
      <w:tr w:rsidR="00870054" w14:paraId="7B118E0B" w14:textId="77777777">
        <w:tc>
          <w:tcPr>
            <w:tcW w:w="2835" w:type="dxa"/>
          </w:tcPr>
          <w:p w14:paraId="507418C4" w14:textId="77777777" w:rsidR="00870054" w:rsidRDefault="00870054">
            <w:pPr>
              <w:pStyle w:val="ConsPlusNormal"/>
            </w:pPr>
            <w:r>
              <w:t>Социальное обеспечение и иные выплаты населению</w:t>
            </w:r>
          </w:p>
        </w:tc>
        <w:tc>
          <w:tcPr>
            <w:tcW w:w="680" w:type="dxa"/>
          </w:tcPr>
          <w:p w14:paraId="10E6ED73" w14:textId="77777777" w:rsidR="00870054" w:rsidRDefault="00870054">
            <w:pPr>
              <w:pStyle w:val="ConsPlusNormal"/>
              <w:jc w:val="center"/>
            </w:pPr>
            <w:r>
              <w:t>934</w:t>
            </w:r>
          </w:p>
        </w:tc>
        <w:tc>
          <w:tcPr>
            <w:tcW w:w="680" w:type="dxa"/>
          </w:tcPr>
          <w:p w14:paraId="06300AE1" w14:textId="77777777" w:rsidR="00870054" w:rsidRDefault="00870054">
            <w:pPr>
              <w:pStyle w:val="ConsPlusNormal"/>
              <w:jc w:val="center"/>
            </w:pPr>
            <w:r>
              <w:t>03</w:t>
            </w:r>
          </w:p>
        </w:tc>
        <w:tc>
          <w:tcPr>
            <w:tcW w:w="680" w:type="dxa"/>
          </w:tcPr>
          <w:p w14:paraId="7C1E12C1" w14:textId="77777777" w:rsidR="00870054" w:rsidRDefault="00870054">
            <w:pPr>
              <w:pStyle w:val="ConsPlusNormal"/>
              <w:jc w:val="center"/>
            </w:pPr>
            <w:r>
              <w:t>14</w:t>
            </w:r>
          </w:p>
        </w:tc>
        <w:tc>
          <w:tcPr>
            <w:tcW w:w="1701" w:type="dxa"/>
          </w:tcPr>
          <w:p w14:paraId="28C27F15" w14:textId="77777777" w:rsidR="00870054" w:rsidRDefault="00870054">
            <w:pPr>
              <w:pStyle w:val="ConsPlusNormal"/>
              <w:jc w:val="center"/>
            </w:pPr>
            <w:r>
              <w:t>06 2 01 80430</w:t>
            </w:r>
          </w:p>
        </w:tc>
        <w:tc>
          <w:tcPr>
            <w:tcW w:w="680" w:type="dxa"/>
          </w:tcPr>
          <w:p w14:paraId="489223F7" w14:textId="77777777" w:rsidR="00870054" w:rsidRDefault="00870054">
            <w:pPr>
              <w:pStyle w:val="ConsPlusNormal"/>
              <w:jc w:val="center"/>
            </w:pPr>
            <w:r>
              <w:t>300</w:t>
            </w:r>
          </w:p>
        </w:tc>
        <w:tc>
          <w:tcPr>
            <w:tcW w:w="1757" w:type="dxa"/>
          </w:tcPr>
          <w:p w14:paraId="297AA4AE" w14:textId="77777777" w:rsidR="00870054" w:rsidRDefault="00870054">
            <w:pPr>
              <w:pStyle w:val="ConsPlusNormal"/>
              <w:jc w:val="center"/>
            </w:pPr>
            <w:r>
              <w:t>1800,00</w:t>
            </w:r>
          </w:p>
        </w:tc>
        <w:tc>
          <w:tcPr>
            <w:tcW w:w="1701" w:type="dxa"/>
          </w:tcPr>
          <w:p w14:paraId="610C7AE7" w14:textId="77777777" w:rsidR="00870054" w:rsidRDefault="00870054">
            <w:pPr>
              <w:pStyle w:val="ConsPlusNormal"/>
              <w:jc w:val="center"/>
            </w:pPr>
            <w:r>
              <w:t>1800,00</w:t>
            </w:r>
          </w:p>
        </w:tc>
        <w:tc>
          <w:tcPr>
            <w:tcW w:w="1701" w:type="dxa"/>
          </w:tcPr>
          <w:p w14:paraId="36D3EC00" w14:textId="77777777" w:rsidR="00870054" w:rsidRDefault="00870054">
            <w:pPr>
              <w:pStyle w:val="ConsPlusNormal"/>
              <w:jc w:val="center"/>
            </w:pPr>
            <w:r>
              <w:t>1800,00</w:t>
            </w:r>
          </w:p>
        </w:tc>
      </w:tr>
      <w:tr w:rsidR="00870054" w14:paraId="3FAA24E7" w14:textId="77777777">
        <w:tc>
          <w:tcPr>
            <w:tcW w:w="2835" w:type="dxa"/>
          </w:tcPr>
          <w:p w14:paraId="6B83383A" w14:textId="77777777" w:rsidR="00870054" w:rsidRDefault="00870054">
            <w:pPr>
              <w:pStyle w:val="ConsPlusNormal"/>
            </w:pPr>
            <w:r>
              <w:t>Уполномоченный по защите прав предпринимателей в Республике Дагестан</w:t>
            </w:r>
          </w:p>
        </w:tc>
        <w:tc>
          <w:tcPr>
            <w:tcW w:w="680" w:type="dxa"/>
          </w:tcPr>
          <w:p w14:paraId="2410E935" w14:textId="77777777" w:rsidR="00870054" w:rsidRDefault="00870054">
            <w:pPr>
              <w:pStyle w:val="ConsPlusNormal"/>
              <w:jc w:val="center"/>
            </w:pPr>
            <w:r>
              <w:t>936</w:t>
            </w:r>
          </w:p>
        </w:tc>
        <w:tc>
          <w:tcPr>
            <w:tcW w:w="680" w:type="dxa"/>
          </w:tcPr>
          <w:p w14:paraId="37CF4B87" w14:textId="77777777" w:rsidR="00870054" w:rsidRDefault="00870054">
            <w:pPr>
              <w:pStyle w:val="ConsPlusNormal"/>
            </w:pPr>
          </w:p>
        </w:tc>
        <w:tc>
          <w:tcPr>
            <w:tcW w:w="680" w:type="dxa"/>
          </w:tcPr>
          <w:p w14:paraId="26915981" w14:textId="77777777" w:rsidR="00870054" w:rsidRDefault="00870054">
            <w:pPr>
              <w:pStyle w:val="ConsPlusNormal"/>
            </w:pPr>
          </w:p>
        </w:tc>
        <w:tc>
          <w:tcPr>
            <w:tcW w:w="1701" w:type="dxa"/>
          </w:tcPr>
          <w:p w14:paraId="31236D13" w14:textId="77777777" w:rsidR="00870054" w:rsidRDefault="00870054">
            <w:pPr>
              <w:pStyle w:val="ConsPlusNormal"/>
            </w:pPr>
          </w:p>
        </w:tc>
        <w:tc>
          <w:tcPr>
            <w:tcW w:w="680" w:type="dxa"/>
          </w:tcPr>
          <w:p w14:paraId="371C491F" w14:textId="77777777" w:rsidR="00870054" w:rsidRDefault="00870054">
            <w:pPr>
              <w:pStyle w:val="ConsPlusNormal"/>
            </w:pPr>
          </w:p>
        </w:tc>
        <w:tc>
          <w:tcPr>
            <w:tcW w:w="1757" w:type="dxa"/>
          </w:tcPr>
          <w:p w14:paraId="532DEE39" w14:textId="77777777" w:rsidR="00870054" w:rsidRDefault="00870054">
            <w:pPr>
              <w:pStyle w:val="ConsPlusNormal"/>
              <w:jc w:val="center"/>
            </w:pPr>
            <w:r>
              <w:t>27202,49</w:t>
            </w:r>
          </w:p>
        </w:tc>
        <w:tc>
          <w:tcPr>
            <w:tcW w:w="1701" w:type="dxa"/>
          </w:tcPr>
          <w:p w14:paraId="2418D0E2" w14:textId="77777777" w:rsidR="00870054" w:rsidRDefault="00870054">
            <w:pPr>
              <w:pStyle w:val="ConsPlusNormal"/>
              <w:jc w:val="center"/>
            </w:pPr>
            <w:r>
              <w:t>26182,80</w:t>
            </w:r>
          </w:p>
        </w:tc>
        <w:tc>
          <w:tcPr>
            <w:tcW w:w="1701" w:type="dxa"/>
          </w:tcPr>
          <w:p w14:paraId="67122F36" w14:textId="77777777" w:rsidR="00870054" w:rsidRDefault="00870054">
            <w:pPr>
              <w:pStyle w:val="ConsPlusNormal"/>
              <w:jc w:val="center"/>
            </w:pPr>
            <w:r>
              <w:t>26182,80</w:t>
            </w:r>
          </w:p>
        </w:tc>
      </w:tr>
      <w:tr w:rsidR="00870054" w14:paraId="1061823A" w14:textId="77777777">
        <w:tc>
          <w:tcPr>
            <w:tcW w:w="2835" w:type="dxa"/>
          </w:tcPr>
          <w:p w14:paraId="7D56762D" w14:textId="77777777" w:rsidR="00870054" w:rsidRDefault="00870054">
            <w:pPr>
              <w:pStyle w:val="ConsPlusNormal"/>
            </w:pPr>
            <w:r>
              <w:t>Общегосударственные вопросы</w:t>
            </w:r>
          </w:p>
        </w:tc>
        <w:tc>
          <w:tcPr>
            <w:tcW w:w="680" w:type="dxa"/>
          </w:tcPr>
          <w:p w14:paraId="79008864" w14:textId="77777777" w:rsidR="00870054" w:rsidRDefault="00870054">
            <w:pPr>
              <w:pStyle w:val="ConsPlusNormal"/>
              <w:jc w:val="center"/>
            </w:pPr>
            <w:r>
              <w:t>936</w:t>
            </w:r>
          </w:p>
        </w:tc>
        <w:tc>
          <w:tcPr>
            <w:tcW w:w="680" w:type="dxa"/>
          </w:tcPr>
          <w:p w14:paraId="247D61D6" w14:textId="77777777" w:rsidR="00870054" w:rsidRDefault="00870054">
            <w:pPr>
              <w:pStyle w:val="ConsPlusNormal"/>
              <w:jc w:val="center"/>
            </w:pPr>
            <w:r>
              <w:t>01</w:t>
            </w:r>
          </w:p>
        </w:tc>
        <w:tc>
          <w:tcPr>
            <w:tcW w:w="680" w:type="dxa"/>
          </w:tcPr>
          <w:p w14:paraId="791F0BCE" w14:textId="77777777" w:rsidR="00870054" w:rsidRDefault="00870054">
            <w:pPr>
              <w:pStyle w:val="ConsPlusNormal"/>
            </w:pPr>
          </w:p>
        </w:tc>
        <w:tc>
          <w:tcPr>
            <w:tcW w:w="1701" w:type="dxa"/>
          </w:tcPr>
          <w:p w14:paraId="3714DF76" w14:textId="77777777" w:rsidR="00870054" w:rsidRDefault="00870054">
            <w:pPr>
              <w:pStyle w:val="ConsPlusNormal"/>
            </w:pPr>
          </w:p>
        </w:tc>
        <w:tc>
          <w:tcPr>
            <w:tcW w:w="680" w:type="dxa"/>
          </w:tcPr>
          <w:p w14:paraId="36CD9500" w14:textId="77777777" w:rsidR="00870054" w:rsidRDefault="00870054">
            <w:pPr>
              <w:pStyle w:val="ConsPlusNormal"/>
            </w:pPr>
          </w:p>
        </w:tc>
        <w:tc>
          <w:tcPr>
            <w:tcW w:w="1757" w:type="dxa"/>
          </w:tcPr>
          <w:p w14:paraId="07D9E065" w14:textId="77777777" w:rsidR="00870054" w:rsidRDefault="00870054">
            <w:pPr>
              <w:pStyle w:val="ConsPlusNormal"/>
              <w:jc w:val="center"/>
            </w:pPr>
            <w:r>
              <w:t>27202,49</w:t>
            </w:r>
          </w:p>
        </w:tc>
        <w:tc>
          <w:tcPr>
            <w:tcW w:w="1701" w:type="dxa"/>
          </w:tcPr>
          <w:p w14:paraId="4C82296E" w14:textId="77777777" w:rsidR="00870054" w:rsidRDefault="00870054">
            <w:pPr>
              <w:pStyle w:val="ConsPlusNormal"/>
              <w:jc w:val="center"/>
            </w:pPr>
            <w:r>
              <w:t>26182,80</w:t>
            </w:r>
          </w:p>
        </w:tc>
        <w:tc>
          <w:tcPr>
            <w:tcW w:w="1701" w:type="dxa"/>
          </w:tcPr>
          <w:p w14:paraId="387C3747" w14:textId="77777777" w:rsidR="00870054" w:rsidRDefault="00870054">
            <w:pPr>
              <w:pStyle w:val="ConsPlusNormal"/>
              <w:jc w:val="center"/>
            </w:pPr>
            <w:r>
              <w:t>26182,80</w:t>
            </w:r>
          </w:p>
        </w:tc>
      </w:tr>
      <w:tr w:rsidR="00870054" w14:paraId="7100AF1E" w14:textId="77777777">
        <w:tc>
          <w:tcPr>
            <w:tcW w:w="2835" w:type="dxa"/>
          </w:tcPr>
          <w:p w14:paraId="07CD9FF9" w14:textId="77777777" w:rsidR="00870054" w:rsidRDefault="00870054">
            <w:pPr>
              <w:pStyle w:val="ConsPlusNormal"/>
            </w:pPr>
            <w:r>
              <w:lastRenderedPageBreak/>
              <w:t>Другие общегосударственные вопросы</w:t>
            </w:r>
          </w:p>
        </w:tc>
        <w:tc>
          <w:tcPr>
            <w:tcW w:w="680" w:type="dxa"/>
          </w:tcPr>
          <w:p w14:paraId="767ED012" w14:textId="77777777" w:rsidR="00870054" w:rsidRDefault="00870054">
            <w:pPr>
              <w:pStyle w:val="ConsPlusNormal"/>
              <w:jc w:val="center"/>
            </w:pPr>
            <w:r>
              <w:t>936</w:t>
            </w:r>
          </w:p>
        </w:tc>
        <w:tc>
          <w:tcPr>
            <w:tcW w:w="680" w:type="dxa"/>
          </w:tcPr>
          <w:p w14:paraId="7A0140B7" w14:textId="77777777" w:rsidR="00870054" w:rsidRDefault="00870054">
            <w:pPr>
              <w:pStyle w:val="ConsPlusNormal"/>
              <w:jc w:val="center"/>
            </w:pPr>
            <w:r>
              <w:t>01</w:t>
            </w:r>
          </w:p>
        </w:tc>
        <w:tc>
          <w:tcPr>
            <w:tcW w:w="680" w:type="dxa"/>
          </w:tcPr>
          <w:p w14:paraId="1D1CA831" w14:textId="77777777" w:rsidR="00870054" w:rsidRDefault="00870054">
            <w:pPr>
              <w:pStyle w:val="ConsPlusNormal"/>
              <w:jc w:val="center"/>
            </w:pPr>
            <w:r>
              <w:t>13</w:t>
            </w:r>
          </w:p>
        </w:tc>
        <w:tc>
          <w:tcPr>
            <w:tcW w:w="1701" w:type="dxa"/>
          </w:tcPr>
          <w:p w14:paraId="6F6D0F14" w14:textId="77777777" w:rsidR="00870054" w:rsidRDefault="00870054">
            <w:pPr>
              <w:pStyle w:val="ConsPlusNormal"/>
            </w:pPr>
          </w:p>
        </w:tc>
        <w:tc>
          <w:tcPr>
            <w:tcW w:w="680" w:type="dxa"/>
          </w:tcPr>
          <w:p w14:paraId="45E863B5" w14:textId="77777777" w:rsidR="00870054" w:rsidRDefault="00870054">
            <w:pPr>
              <w:pStyle w:val="ConsPlusNormal"/>
            </w:pPr>
          </w:p>
        </w:tc>
        <w:tc>
          <w:tcPr>
            <w:tcW w:w="1757" w:type="dxa"/>
          </w:tcPr>
          <w:p w14:paraId="7F45F0E4" w14:textId="77777777" w:rsidR="00870054" w:rsidRDefault="00870054">
            <w:pPr>
              <w:pStyle w:val="ConsPlusNormal"/>
              <w:jc w:val="center"/>
            </w:pPr>
            <w:r>
              <w:t>27202,49</w:t>
            </w:r>
          </w:p>
        </w:tc>
        <w:tc>
          <w:tcPr>
            <w:tcW w:w="1701" w:type="dxa"/>
          </w:tcPr>
          <w:p w14:paraId="39374860" w14:textId="77777777" w:rsidR="00870054" w:rsidRDefault="00870054">
            <w:pPr>
              <w:pStyle w:val="ConsPlusNormal"/>
              <w:jc w:val="center"/>
            </w:pPr>
            <w:r>
              <w:t>26182,80</w:t>
            </w:r>
          </w:p>
        </w:tc>
        <w:tc>
          <w:tcPr>
            <w:tcW w:w="1701" w:type="dxa"/>
          </w:tcPr>
          <w:p w14:paraId="18E053EF" w14:textId="77777777" w:rsidR="00870054" w:rsidRDefault="00870054">
            <w:pPr>
              <w:pStyle w:val="ConsPlusNormal"/>
              <w:jc w:val="center"/>
            </w:pPr>
            <w:r>
              <w:t>26182,80</w:t>
            </w:r>
          </w:p>
        </w:tc>
      </w:tr>
      <w:tr w:rsidR="00870054" w14:paraId="00D34589" w14:textId="77777777">
        <w:tc>
          <w:tcPr>
            <w:tcW w:w="2835" w:type="dxa"/>
          </w:tcPr>
          <w:p w14:paraId="424B140D" w14:textId="77777777" w:rsidR="00870054" w:rsidRDefault="00870054">
            <w:pPr>
              <w:pStyle w:val="ConsPlusNormal"/>
            </w:pPr>
            <w:r>
              <w:t>Обеспечение деятельности Уполномоченного по защите прав предпринимателей в Республике Дагестан</w:t>
            </w:r>
          </w:p>
        </w:tc>
        <w:tc>
          <w:tcPr>
            <w:tcW w:w="680" w:type="dxa"/>
          </w:tcPr>
          <w:p w14:paraId="554CFDD4" w14:textId="77777777" w:rsidR="00870054" w:rsidRDefault="00870054">
            <w:pPr>
              <w:pStyle w:val="ConsPlusNormal"/>
              <w:jc w:val="center"/>
            </w:pPr>
            <w:r>
              <w:t>936</w:t>
            </w:r>
          </w:p>
        </w:tc>
        <w:tc>
          <w:tcPr>
            <w:tcW w:w="680" w:type="dxa"/>
          </w:tcPr>
          <w:p w14:paraId="05B29652" w14:textId="77777777" w:rsidR="00870054" w:rsidRDefault="00870054">
            <w:pPr>
              <w:pStyle w:val="ConsPlusNormal"/>
              <w:jc w:val="center"/>
            </w:pPr>
            <w:r>
              <w:t>01</w:t>
            </w:r>
          </w:p>
        </w:tc>
        <w:tc>
          <w:tcPr>
            <w:tcW w:w="680" w:type="dxa"/>
          </w:tcPr>
          <w:p w14:paraId="2F3D7546" w14:textId="77777777" w:rsidR="00870054" w:rsidRDefault="00870054">
            <w:pPr>
              <w:pStyle w:val="ConsPlusNormal"/>
              <w:jc w:val="center"/>
            </w:pPr>
            <w:r>
              <w:t>13</w:t>
            </w:r>
          </w:p>
        </w:tc>
        <w:tc>
          <w:tcPr>
            <w:tcW w:w="1701" w:type="dxa"/>
          </w:tcPr>
          <w:p w14:paraId="63C8BBB8" w14:textId="77777777" w:rsidR="00870054" w:rsidRDefault="00870054">
            <w:pPr>
              <w:pStyle w:val="ConsPlusNormal"/>
              <w:jc w:val="center"/>
            </w:pPr>
            <w:r>
              <w:t>9В</w:t>
            </w:r>
          </w:p>
        </w:tc>
        <w:tc>
          <w:tcPr>
            <w:tcW w:w="680" w:type="dxa"/>
          </w:tcPr>
          <w:p w14:paraId="26D67203" w14:textId="77777777" w:rsidR="00870054" w:rsidRDefault="00870054">
            <w:pPr>
              <w:pStyle w:val="ConsPlusNormal"/>
            </w:pPr>
          </w:p>
        </w:tc>
        <w:tc>
          <w:tcPr>
            <w:tcW w:w="1757" w:type="dxa"/>
          </w:tcPr>
          <w:p w14:paraId="0BE0B3B6" w14:textId="77777777" w:rsidR="00870054" w:rsidRDefault="00870054">
            <w:pPr>
              <w:pStyle w:val="ConsPlusNormal"/>
              <w:jc w:val="center"/>
            </w:pPr>
            <w:r>
              <w:t>27202,49</w:t>
            </w:r>
          </w:p>
        </w:tc>
        <w:tc>
          <w:tcPr>
            <w:tcW w:w="1701" w:type="dxa"/>
          </w:tcPr>
          <w:p w14:paraId="465AFFB2" w14:textId="77777777" w:rsidR="00870054" w:rsidRDefault="00870054">
            <w:pPr>
              <w:pStyle w:val="ConsPlusNormal"/>
              <w:jc w:val="center"/>
            </w:pPr>
            <w:r>
              <w:t>26182,80</w:t>
            </w:r>
          </w:p>
        </w:tc>
        <w:tc>
          <w:tcPr>
            <w:tcW w:w="1701" w:type="dxa"/>
          </w:tcPr>
          <w:p w14:paraId="2C101A72" w14:textId="77777777" w:rsidR="00870054" w:rsidRDefault="00870054">
            <w:pPr>
              <w:pStyle w:val="ConsPlusNormal"/>
              <w:jc w:val="center"/>
            </w:pPr>
            <w:r>
              <w:t>26182,80</w:t>
            </w:r>
          </w:p>
        </w:tc>
      </w:tr>
      <w:tr w:rsidR="00870054" w14:paraId="05E19986" w14:textId="77777777">
        <w:tc>
          <w:tcPr>
            <w:tcW w:w="2835" w:type="dxa"/>
          </w:tcPr>
          <w:p w14:paraId="441F3C23" w14:textId="77777777" w:rsidR="00870054" w:rsidRDefault="00870054">
            <w:pPr>
              <w:pStyle w:val="ConsPlusNormal"/>
            </w:pPr>
            <w:r>
              <w:t>Иные непрограммные мероприятия</w:t>
            </w:r>
          </w:p>
        </w:tc>
        <w:tc>
          <w:tcPr>
            <w:tcW w:w="680" w:type="dxa"/>
          </w:tcPr>
          <w:p w14:paraId="7D52DA5D" w14:textId="77777777" w:rsidR="00870054" w:rsidRDefault="00870054">
            <w:pPr>
              <w:pStyle w:val="ConsPlusNormal"/>
              <w:jc w:val="center"/>
            </w:pPr>
            <w:r>
              <w:t>936</w:t>
            </w:r>
          </w:p>
        </w:tc>
        <w:tc>
          <w:tcPr>
            <w:tcW w:w="680" w:type="dxa"/>
          </w:tcPr>
          <w:p w14:paraId="6E900A4F" w14:textId="77777777" w:rsidR="00870054" w:rsidRDefault="00870054">
            <w:pPr>
              <w:pStyle w:val="ConsPlusNormal"/>
              <w:jc w:val="center"/>
            </w:pPr>
            <w:r>
              <w:t>01</w:t>
            </w:r>
          </w:p>
        </w:tc>
        <w:tc>
          <w:tcPr>
            <w:tcW w:w="680" w:type="dxa"/>
          </w:tcPr>
          <w:p w14:paraId="26E86187" w14:textId="77777777" w:rsidR="00870054" w:rsidRDefault="00870054">
            <w:pPr>
              <w:pStyle w:val="ConsPlusNormal"/>
              <w:jc w:val="center"/>
            </w:pPr>
            <w:r>
              <w:t>13</w:t>
            </w:r>
          </w:p>
        </w:tc>
        <w:tc>
          <w:tcPr>
            <w:tcW w:w="1701" w:type="dxa"/>
          </w:tcPr>
          <w:p w14:paraId="3BF23004" w14:textId="77777777" w:rsidR="00870054" w:rsidRDefault="00870054">
            <w:pPr>
              <w:pStyle w:val="ConsPlusNormal"/>
              <w:jc w:val="center"/>
            </w:pPr>
            <w:r>
              <w:t>9В 8</w:t>
            </w:r>
          </w:p>
        </w:tc>
        <w:tc>
          <w:tcPr>
            <w:tcW w:w="680" w:type="dxa"/>
          </w:tcPr>
          <w:p w14:paraId="5528D73A" w14:textId="77777777" w:rsidR="00870054" w:rsidRDefault="00870054">
            <w:pPr>
              <w:pStyle w:val="ConsPlusNormal"/>
            </w:pPr>
          </w:p>
        </w:tc>
        <w:tc>
          <w:tcPr>
            <w:tcW w:w="1757" w:type="dxa"/>
          </w:tcPr>
          <w:p w14:paraId="1AD5BABE" w14:textId="77777777" w:rsidR="00870054" w:rsidRDefault="00870054">
            <w:pPr>
              <w:pStyle w:val="ConsPlusNormal"/>
              <w:jc w:val="center"/>
            </w:pPr>
            <w:r>
              <w:t>27202,49</w:t>
            </w:r>
          </w:p>
        </w:tc>
        <w:tc>
          <w:tcPr>
            <w:tcW w:w="1701" w:type="dxa"/>
          </w:tcPr>
          <w:p w14:paraId="1469C95E" w14:textId="77777777" w:rsidR="00870054" w:rsidRDefault="00870054">
            <w:pPr>
              <w:pStyle w:val="ConsPlusNormal"/>
              <w:jc w:val="center"/>
            </w:pPr>
            <w:r>
              <w:t>26182,80</w:t>
            </w:r>
          </w:p>
        </w:tc>
        <w:tc>
          <w:tcPr>
            <w:tcW w:w="1701" w:type="dxa"/>
          </w:tcPr>
          <w:p w14:paraId="395ED36C" w14:textId="77777777" w:rsidR="00870054" w:rsidRDefault="00870054">
            <w:pPr>
              <w:pStyle w:val="ConsPlusNormal"/>
              <w:jc w:val="center"/>
            </w:pPr>
            <w:r>
              <w:t>26182,80</w:t>
            </w:r>
          </w:p>
        </w:tc>
      </w:tr>
      <w:tr w:rsidR="00870054" w14:paraId="093EE4DC" w14:textId="77777777">
        <w:tc>
          <w:tcPr>
            <w:tcW w:w="2835" w:type="dxa"/>
          </w:tcPr>
          <w:p w14:paraId="3ACB6180" w14:textId="77777777" w:rsidR="00870054" w:rsidRDefault="00870054">
            <w:pPr>
              <w:pStyle w:val="ConsPlusNormal"/>
            </w:pPr>
            <w:r>
              <w:t>Финансовое обеспечение выполнения функций государственных органов</w:t>
            </w:r>
          </w:p>
        </w:tc>
        <w:tc>
          <w:tcPr>
            <w:tcW w:w="680" w:type="dxa"/>
          </w:tcPr>
          <w:p w14:paraId="276851B4" w14:textId="77777777" w:rsidR="00870054" w:rsidRDefault="00870054">
            <w:pPr>
              <w:pStyle w:val="ConsPlusNormal"/>
              <w:jc w:val="center"/>
            </w:pPr>
            <w:r>
              <w:t>936</w:t>
            </w:r>
          </w:p>
        </w:tc>
        <w:tc>
          <w:tcPr>
            <w:tcW w:w="680" w:type="dxa"/>
          </w:tcPr>
          <w:p w14:paraId="681336F0" w14:textId="77777777" w:rsidR="00870054" w:rsidRDefault="00870054">
            <w:pPr>
              <w:pStyle w:val="ConsPlusNormal"/>
              <w:jc w:val="center"/>
            </w:pPr>
            <w:r>
              <w:t>01</w:t>
            </w:r>
          </w:p>
        </w:tc>
        <w:tc>
          <w:tcPr>
            <w:tcW w:w="680" w:type="dxa"/>
          </w:tcPr>
          <w:p w14:paraId="442F7924" w14:textId="77777777" w:rsidR="00870054" w:rsidRDefault="00870054">
            <w:pPr>
              <w:pStyle w:val="ConsPlusNormal"/>
              <w:jc w:val="center"/>
            </w:pPr>
            <w:r>
              <w:t>13</w:t>
            </w:r>
          </w:p>
        </w:tc>
        <w:tc>
          <w:tcPr>
            <w:tcW w:w="1701" w:type="dxa"/>
          </w:tcPr>
          <w:p w14:paraId="6C473FC1" w14:textId="77777777" w:rsidR="00870054" w:rsidRDefault="00870054">
            <w:pPr>
              <w:pStyle w:val="ConsPlusNormal"/>
              <w:jc w:val="center"/>
            </w:pPr>
            <w:r>
              <w:t>9В 8 00 20000</w:t>
            </w:r>
          </w:p>
        </w:tc>
        <w:tc>
          <w:tcPr>
            <w:tcW w:w="680" w:type="dxa"/>
          </w:tcPr>
          <w:p w14:paraId="0465BB9D" w14:textId="77777777" w:rsidR="00870054" w:rsidRDefault="00870054">
            <w:pPr>
              <w:pStyle w:val="ConsPlusNormal"/>
            </w:pPr>
          </w:p>
        </w:tc>
        <w:tc>
          <w:tcPr>
            <w:tcW w:w="1757" w:type="dxa"/>
          </w:tcPr>
          <w:p w14:paraId="4DDB2A1C" w14:textId="77777777" w:rsidR="00870054" w:rsidRDefault="00870054">
            <w:pPr>
              <w:pStyle w:val="ConsPlusNormal"/>
              <w:jc w:val="center"/>
            </w:pPr>
            <w:r>
              <w:t>23814,49</w:t>
            </w:r>
          </w:p>
        </w:tc>
        <w:tc>
          <w:tcPr>
            <w:tcW w:w="1701" w:type="dxa"/>
          </w:tcPr>
          <w:p w14:paraId="6BEB573A" w14:textId="77777777" w:rsidR="00870054" w:rsidRDefault="00870054">
            <w:pPr>
              <w:pStyle w:val="ConsPlusNormal"/>
              <w:jc w:val="center"/>
            </w:pPr>
            <w:r>
              <w:t>22794,80</w:t>
            </w:r>
          </w:p>
        </w:tc>
        <w:tc>
          <w:tcPr>
            <w:tcW w:w="1701" w:type="dxa"/>
          </w:tcPr>
          <w:p w14:paraId="3E7E2ADB" w14:textId="77777777" w:rsidR="00870054" w:rsidRDefault="00870054">
            <w:pPr>
              <w:pStyle w:val="ConsPlusNormal"/>
              <w:jc w:val="center"/>
            </w:pPr>
            <w:r>
              <w:t>22794,80</w:t>
            </w:r>
          </w:p>
        </w:tc>
      </w:tr>
      <w:tr w:rsidR="00870054" w14:paraId="4FEF5145" w14:textId="77777777">
        <w:tc>
          <w:tcPr>
            <w:tcW w:w="2835" w:type="dxa"/>
          </w:tcPr>
          <w:p w14:paraId="4CDE8278"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0F40186D" w14:textId="77777777" w:rsidR="00870054" w:rsidRDefault="00870054">
            <w:pPr>
              <w:pStyle w:val="ConsPlusNormal"/>
              <w:jc w:val="center"/>
            </w:pPr>
            <w:r>
              <w:t>936</w:t>
            </w:r>
          </w:p>
        </w:tc>
        <w:tc>
          <w:tcPr>
            <w:tcW w:w="680" w:type="dxa"/>
          </w:tcPr>
          <w:p w14:paraId="28F5D77B" w14:textId="77777777" w:rsidR="00870054" w:rsidRDefault="00870054">
            <w:pPr>
              <w:pStyle w:val="ConsPlusNormal"/>
              <w:jc w:val="center"/>
            </w:pPr>
            <w:r>
              <w:t>01</w:t>
            </w:r>
          </w:p>
        </w:tc>
        <w:tc>
          <w:tcPr>
            <w:tcW w:w="680" w:type="dxa"/>
          </w:tcPr>
          <w:p w14:paraId="7A5840E7" w14:textId="77777777" w:rsidR="00870054" w:rsidRDefault="00870054">
            <w:pPr>
              <w:pStyle w:val="ConsPlusNormal"/>
              <w:jc w:val="center"/>
            </w:pPr>
            <w:r>
              <w:t>13</w:t>
            </w:r>
          </w:p>
        </w:tc>
        <w:tc>
          <w:tcPr>
            <w:tcW w:w="1701" w:type="dxa"/>
          </w:tcPr>
          <w:p w14:paraId="26BED91A" w14:textId="77777777" w:rsidR="00870054" w:rsidRDefault="00870054">
            <w:pPr>
              <w:pStyle w:val="ConsPlusNormal"/>
              <w:jc w:val="center"/>
            </w:pPr>
            <w:r>
              <w:t>9В 8 00 20000</w:t>
            </w:r>
          </w:p>
        </w:tc>
        <w:tc>
          <w:tcPr>
            <w:tcW w:w="680" w:type="dxa"/>
          </w:tcPr>
          <w:p w14:paraId="029B859A" w14:textId="77777777" w:rsidR="00870054" w:rsidRDefault="00870054">
            <w:pPr>
              <w:pStyle w:val="ConsPlusNormal"/>
              <w:jc w:val="center"/>
            </w:pPr>
            <w:r>
              <w:t>100</w:t>
            </w:r>
          </w:p>
        </w:tc>
        <w:tc>
          <w:tcPr>
            <w:tcW w:w="1757" w:type="dxa"/>
          </w:tcPr>
          <w:p w14:paraId="23611F8B" w14:textId="77777777" w:rsidR="00870054" w:rsidRDefault="00870054">
            <w:pPr>
              <w:pStyle w:val="ConsPlusNormal"/>
              <w:jc w:val="center"/>
            </w:pPr>
            <w:r>
              <w:t>20248,70</w:t>
            </w:r>
          </w:p>
        </w:tc>
        <w:tc>
          <w:tcPr>
            <w:tcW w:w="1701" w:type="dxa"/>
          </w:tcPr>
          <w:p w14:paraId="6003CC9F" w14:textId="77777777" w:rsidR="00870054" w:rsidRDefault="00870054">
            <w:pPr>
              <w:pStyle w:val="ConsPlusNormal"/>
              <w:jc w:val="center"/>
            </w:pPr>
            <w:r>
              <w:t>19769,50</w:t>
            </w:r>
          </w:p>
        </w:tc>
        <w:tc>
          <w:tcPr>
            <w:tcW w:w="1701" w:type="dxa"/>
          </w:tcPr>
          <w:p w14:paraId="0CCDD84A" w14:textId="77777777" w:rsidR="00870054" w:rsidRDefault="00870054">
            <w:pPr>
              <w:pStyle w:val="ConsPlusNormal"/>
              <w:jc w:val="center"/>
            </w:pPr>
            <w:r>
              <w:t>19769,50</w:t>
            </w:r>
          </w:p>
        </w:tc>
      </w:tr>
      <w:tr w:rsidR="00870054" w14:paraId="654D1241" w14:textId="77777777">
        <w:tc>
          <w:tcPr>
            <w:tcW w:w="2835" w:type="dxa"/>
          </w:tcPr>
          <w:p w14:paraId="2B0D9B5C" w14:textId="77777777" w:rsidR="00870054" w:rsidRDefault="00870054">
            <w:pPr>
              <w:pStyle w:val="ConsPlusNormal"/>
            </w:pPr>
            <w:r>
              <w:t xml:space="preserve">Закупка товаров, работ и </w:t>
            </w:r>
            <w:r>
              <w:lastRenderedPageBreak/>
              <w:t>услуг для обеспечения государственных (муниципальных) нужд</w:t>
            </w:r>
          </w:p>
        </w:tc>
        <w:tc>
          <w:tcPr>
            <w:tcW w:w="680" w:type="dxa"/>
          </w:tcPr>
          <w:p w14:paraId="440DE35A" w14:textId="77777777" w:rsidR="00870054" w:rsidRDefault="00870054">
            <w:pPr>
              <w:pStyle w:val="ConsPlusNormal"/>
              <w:jc w:val="center"/>
            </w:pPr>
            <w:r>
              <w:lastRenderedPageBreak/>
              <w:t>936</w:t>
            </w:r>
          </w:p>
        </w:tc>
        <w:tc>
          <w:tcPr>
            <w:tcW w:w="680" w:type="dxa"/>
          </w:tcPr>
          <w:p w14:paraId="63D7BFBF" w14:textId="77777777" w:rsidR="00870054" w:rsidRDefault="00870054">
            <w:pPr>
              <w:pStyle w:val="ConsPlusNormal"/>
              <w:jc w:val="center"/>
            </w:pPr>
            <w:r>
              <w:t>01</w:t>
            </w:r>
          </w:p>
        </w:tc>
        <w:tc>
          <w:tcPr>
            <w:tcW w:w="680" w:type="dxa"/>
          </w:tcPr>
          <w:p w14:paraId="66E3EA3C" w14:textId="77777777" w:rsidR="00870054" w:rsidRDefault="00870054">
            <w:pPr>
              <w:pStyle w:val="ConsPlusNormal"/>
              <w:jc w:val="center"/>
            </w:pPr>
            <w:r>
              <w:t>13</w:t>
            </w:r>
          </w:p>
        </w:tc>
        <w:tc>
          <w:tcPr>
            <w:tcW w:w="1701" w:type="dxa"/>
          </w:tcPr>
          <w:p w14:paraId="509DF68F" w14:textId="77777777" w:rsidR="00870054" w:rsidRDefault="00870054">
            <w:pPr>
              <w:pStyle w:val="ConsPlusNormal"/>
              <w:jc w:val="center"/>
            </w:pPr>
            <w:r>
              <w:t>9В 8 00 20000</w:t>
            </w:r>
          </w:p>
        </w:tc>
        <w:tc>
          <w:tcPr>
            <w:tcW w:w="680" w:type="dxa"/>
          </w:tcPr>
          <w:p w14:paraId="5708A1F7" w14:textId="77777777" w:rsidR="00870054" w:rsidRDefault="00870054">
            <w:pPr>
              <w:pStyle w:val="ConsPlusNormal"/>
              <w:jc w:val="center"/>
            </w:pPr>
            <w:r>
              <w:t>200</w:t>
            </w:r>
          </w:p>
        </w:tc>
        <w:tc>
          <w:tcPr>
            <w:tcW w:w="1757" w:type="dxa"/>
          </w:tcPr>
          <w:p w14:paraId="013A6EA8" w14:textId="77777777" w:rsidR="00870054" w:rsidRDefault="00870054">
            <w:pPr>
              <w:pStyle w:val="ConsPlusNormal"/>
              <w:jc w:val="center"/>
            </w:pPr>
            <w:r>
              <w:t>3555,79</w:t>
            </w:r>
          </w:p>
        </w:tc>
        <w:tc>
          <w:tcPr>
            <w:tcW w:w="1701" w:type="dxa"/>
          </w:tcPr>
          <w:p w14:paraId="39B3C20D" w14:textId="77777777" w:rsidR="00870054" w:rsidRDefault="00870054">
            <w:pPr>
              <w:pStyle w:val="ConsPlusNormal"/>
              <w:jc w:val="center"/>
            </w:pPr>
            <w:r>
              <w:t>3015,30</w:t>
            </w:r>
          </w:p>
        </w:tc>
        <w:tc>
          <w:tcPr>
            <w:tcW w:w="1701" w:type="dxa"/>
          </w:tcPr>
          <w:p w14:paraId="40284E35" w14:textId="77777777" w:rsidR="00870054" w:rsidRDefault="00870054">
            <w:pPr>
              <w:pStyle w:val="ConsPlusNormal"/>
              <w:jc w:val="center"/>
            </w:pPr>
            <w:r>
              <w:t>3015,30</w:t>
            </w:r>
          </w:p>
        </w:tc>
      </w:tr>
      <w:tr w:rsidR="00870054" w14:paraId="649F115E" w14:textId="77777777">
        <w:tc>
          <w:tcPr>
            <w:tcW w:w="2835" w:type="dxa"/>
          </w:tcPr>
          <w:p w14:paraId="58C240FF" w14:textId="77777777" w:rsidR="00870054" w:rsidRDefault="00870054">
            <w:pPr>
              <w:pStyle w:val="ConsPlusNormal"/>
            </w:pPr>
            <w:r>
              <w:t>Иные бюджетные ассигнования</w:t>
            </w:r>
          </w:p>
        </w:tc>
        <w:tc>
          <w:tcPr>
            <w:tcW w:w="680" w:type="dxa"/>
          </w:tcPr>
          <w:p w14:paraId="2F445A5E" w14:textId="77777777" w:rsidR="00870054" w:rsidRDefault="00870054">
            <w:pPr>
              <w:pStyle w:val="ConsPlusNormal"/>
              <w:jc w:val="center"/>
            </w:pPr>
            <w:r>
              <w:t>936</w:t>
            </w:r>
          </w:p>
        </w:tc>
        <w:tc>
          <w:tcPr>
            <w:tcW w:w="680" w:type="dxa"/>
          </w:tcPr>
          <w:p w14:paraId="6C4B98EB" w14:textId="77777777" w:rsidR="00870054" w:rsidRDefault="00870054">
            <w:pPr>
              <w:pStyle w:val="ConsPlusNormal"/>
              <w:jc w:val="center"/>
            </w:pPr>
            <w:r>
              <w:t>01</w:t>
            </w:r>
          </w:p>
        </w:tc>
        <w:tc>
          <w:tcPr>
            <w:tcW w:w="680" w:type="dxa"/>
          </w:tcPr>
          <w:p w14:paraId="2B36683B" w14:textId="77777777" w:rsidR="00870054" w:rsidRDefault="00870054">
            <w:pPr>
              <w:pStyle w:val="ConsPlusNormal"/>
              <w:jc w:val="center"/>
            </w:pPr>
            <w:r>
              <w:t>13</w:t>
            </w:r>
          </w:p>
        </w:tc>
        <w:tc>
          <w:tcPr>
            <w:tcW w:w="1701" w:type="dxa"/>
          </w:tcPr>
          <w:p w14:paraId="614978D2" w14:textId="77777777" w:rsidR="00870054" w:rsidRDefault="00870054">
            <w:pPr>
              <w:pStyle w:val="ConsPlusNormal"/>
              <w:jc w:val="center"/>
            </w:pPr>
            <w:r>
              <w:t>9В 8 00 20000</w:t>
            </w:r>
          </w:p>
        </w:tc>
        <w:tc>
          <w:tcPr>
            <w:tcW w:w="680" w:type="dxa"/>
          </w:tcPr>
          <w:p w14:paraId="5AAD04E0" w14:textId="77777777" w:rsidR="00870054" w:rsidRDefault="00870054">
            <w:pPr>
              <w:pStyle w:val="ConsPlusNormal"/>
              <w:jc w:val="center"/>
            </w:pPr>
            <w:r>
              <w:t>800</w:t>
            </w:r>
          </w:p>
        </w:tc>
        <w:tc>
          <w:tcPr>
            <w:tcW w:w="1757" w:type="dxa"/>
          </w:tcPr>
          <w:p w14:paraId="3AA0F77E" w14:textId="77777777" w:rsidR="00870054" w:rsidRDefault="00870054">
            <w:pPr>
              <w:pStyle w:val="ConsPlusNormal"/>
              <w:jc w:val="center"/>
            </w:pPr>
            <w:r>
              <w:t>10,00</w:t>
            </w:r>
          </w:p>
        </w:tc>
        <w:tc>
          <w:tcPr>
            <w:tcW w:w="1701" w:type="dxa"/>
          </w:tcPr>
          <w:p w14:paraId="4C4368C0" w14:textId="77777777" w:rsidR="00870054" w:rsidRDefault="00870054">
            <w:pPr>
              <w:pStyle w:val="ConsPlusNormal"/>
              <w:jc w:val="center"/>
            </w:pPr>
            <w:r>
              <w:t>10,00</w:t>
            </w:r>
          </w:p>
        </w:tc>
        <w:tc>
          <w:tcPr>
            <w:tcW w:w="1701" w:type="dxa"/>
          </w:tcPr>
          <w:p w14:paraId="51166EA2" w14:textId="77777777" w:rsidR="00870054" w:rsidRDefault="00870054">
            <w:pPr>
              <w:pStyle w:val="ConsPlusNormal"/>
              <w:jc w:val="center"/>
            </w:pPr>
            <w:r>
              <w:t>10,00</w:t>
            </w:r>
          </w:p>
        </w:tc>
      </w:tr>
      <w:tr w:rsidR="00870054" w14:paraId="338E56E4" w14:textId="77777777">
        <w:tc>
          <w:tcPr>
            <w:tcW w:w="2835" w:type="dxa"/>
          </w:tcPr>
          <w:p w14:paraId="456A3F28" w14:textId="77777777" w:rsidR="00870054" w:rsidRDefault="00870054">
            <w:pPr>
              <w:pStyle w:val="ConsPlusNormal"/>
            </w:pPr>
            <w:r>
              <w:t>Субсидия автономной некоммерческой организации "Центр общественных процедур "Бизнес против коррупции в Республике Дагестан" на организацию деятельности общественной приемной Уполномоченного по защите прав предпринимателей в Республике Дагестан</w:t>
            </w:r>
          </w:p>
        </w:tc>
        <w:tc>
          <w:tcPr>
            <w:tcW w:w="680" w:type="dxa"/>
          </w:tcPr>
          <w:p w14:paraId="1805AC9D" w14:textId="77777777" w:rsidR="00870054" w:rsidRDefault="00870054">
            <w:pPr>
              <w:pStyle w:val="ConsPlusNormal"/>
              <w:jc w:val="center"/>
            </w:pPr>
            <w:r>
              <w:t>936</w:t>
            </w:r>
          </w:p>
        </w:tc>
        <w:tc>
          <w:tcPr>
            <w:tcW w:w="680" w:type="dxa"/>
          </w:tcPr>
          <w:p w14:paraId="2CBBB6AA" w14:textId="77777777" w:rsidR="00870054" w:rsidRDefault="00870054">
            <w:pPr>
              <w:pStyle w:val="ConsPlusNormal"/>
              <w:jc w:val="center"/>
            </w:pPr>
            <w:r>
              <w:t>01</w:t>
            </w:r>
          </w:p>
        </w:tc>
        <w:tc>
          <w:tcPr>
            <w:tcW w:w="680" w:type="dxa"/>
          </w:tcPr>
          <w:p w14:paraId="385B5101" w14:textId="77777777" w:rsidR="00870054" w:rsidRDefault="00870054">
            <w:pPr>
              <w:pStyle w:val="ConsPlusNormal"/>
              <w:jc w:val="center"/>
            </w:pPr>
            <w:r>
              <w:t>13</w:t>
            </w:r>
          </w:p>
        </w:tc>
        <w:tc>
          <w:tcPr>
            <w:tcW w:w="1701" w:type="dxa"/>
          </w:tcPr>
          <w:p w14:paraId="223F6483" w14:textId="77777777" w:rsidR="00870054" w:rsidRDefault="00870054">
            <w:pPr>
              <w:pStyle w:val="ConsPlusNormal"/>
              <w:jc w:val="center"/>
            </w:pPr>
            <w:r>
              <w:t>9В 8 00 89000</w:t>
            </w:r>
          </w:p>
        </w:tc>
        <w:tc>
          <w:tcPr>
            <w:tcW w:w="680" w:type="dxa"/>
          </w:tcPr>
          <w:p w14:paraId="74FFC490" w14:textId="77777777" w:rsidR="00870054" w:rsidRDefault="00870054">
            <w:pPr>
              <w:pStyle w:val="ConsPlusNormal"/>
            </w:pPr>
          </w:p>
        </w:tc>
        <w:tc>
          <w:tcPr>
            <w:tcW w:w="1757" w:type="dxa"/>
          </w:tcPr>
          <w:p w14:paraId="1324B363" w14:textId="77777777" w:rsidR="00870054" w:rsidRDefault="00870054">
            <w:pPr>
              <w:pStyle w:val="ConsPlusNormal"/>
              <w:jc w:val="center"/>
            </w:pPr>
            <w:r>
              <w:t>3388,00</w:t>
            </w:r>
          </w:p>
        </w:tc>
        <w:tc>
          <w:tcPr>
            <w:tcW w:w="1701" w:type="dxa"/>
          </w:tcPr>
          <w:p w14:paraId="0202A62D" w14:textId="77777777" w:rsidR="00870054" w:rsidRDefault="00870054">
            <w:pPr>
              <w:pStyle w:val="ConsPlusNormal"/>
              <w:jc w:val="center"/>
            </w:pPr>
            <w:r>
              <w:t>3388,00</w:t>
            </w:r>
          </w:p>
        </w:tc>
        <w:tc>
          <w:tcPr>
            <w:tcW w:w="1701" w:type="dxa"/>
          </w:tcPr>
          <w:p w14:paraId="3AADAB38" w14:textId="77777777" w:rsidR="00870054" w:rsidRDefault="00870054">
            <w:pPr>
              <w:pStyle w:val="ConsPlusNormal"/>
              <w:jc w:val="center"/>
            </w:pPr>
            <w:r>
              <w:t>3388,00</w:t>
            </w:r>
          </w:p>
        </w:tc>
      </w:tr>
      <w:tr w:rsidR="00870054" w14:paraId="3BC0F8EC" w14:textId="77777777">
        <w:tc>
          <w:tcPr>
            <w:tcW w:w="2835" w:type="dxa"/>
          </w:tcPr>
          <w:p w14:paraId="76A8479C"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30D02342" w14:textId="77777777" w:rsidR="00870054" w:rsidRDefault="00870054">
            <w:pPr>
              <w:pStyle w:val="ConsPlusNormal"/>
              <w:jc w:val="center"/>
            </w:pPr>
            <w:r>
              <w:t>936</w:t>
            </w:r>
          </w:p>
        </w:tc>
        <w:tc>
          <w:tcPr>
            <w:tcW w:w="680" w:type="dxa"/>
          </w:tcPr>
          <w:p w14:paraId="3BE570EB" w14:textId="77777777" w:rsidR="00870054" w:rsidRDefault="00870054">
            <w:pPr>
              <w:pStyle w:val="ConsPlusNormal"/>
              <w:jc w:val="center"/>
            </w:pPr>
            <w:r>
              <w:t>01</w:t>
            </w:r>
          </w:p>
        </w:tc>
        <w:tc>
          <w:tcPr>
            <w:tcW w:w="680" w:type="dxa"/>
          </w:tcPr>
          <w:p w14:paraId="6C29CE52" w14:textId="77777777" w:rsidR="00870054" w:rsidRDefault="00870054">
            <w:pPr>
              <w:pStyle w:val="ConsPlusNormal"/>
              <w:jc w:val="center"/>
            </w:pPr>
            <w:r>
              <w:t>13</w:t>
            </w:r>
          </w:p>
        </w:tc>
        <w:tc>
          <w:tcPr>
            <w:tcW w:w="1701" w:type="dxa"/>
          </w:tcPr>
          <w:p w14:paraId="1ADD0FA9" w14:textId="77777777" w:rsidR="00870054" w:rsidRDefault="00870054">
            <w:pPr>
              <w:pStyle w:val="ConsPlusNormal"/>
              <w:jc w:val="center"/>
            </w:pPr>
            <w:r>
              <w:t>9В 8 00 89000</w:t>
            </w:r>
          </w:p>
        </w:tc>
        <w:tc>
          <w:tcPr>
            <w:tcW w:w="680" w:type="dxa"/>
          </w:tcPr>
          <w:p w14:paraId="2DAE8137" w14:textId="77777777" w:rsidR="00870054" w:rsidRDefault="00870054">
            <w:pPr>
              <w:pStyle w:val="ConsPlusNormal"/>
              <w:jc w:val="center"/>
            </w:pPr>
            <w:r>
              <w:t>600</w:t>
            </w:r>
          </w:p>
        </w:tc>
        <w:tc>
          <w:tcPr>
            <w:tcW w:w="1757" w:type="dxa"/>
          </w:tcPr>
          <w:p w14:paraId="1A9FE503" w14:textId="77777777" w:rsidR="00870054" w:rsidRDefault="00870054">
            <w:pPr>
              <w:pStyle w:val="ConsPlusNormal"/>
              <w:jc w:val="center"/>
            </w:pPr>
            <w:r>
              <w:t>3388,00</w:t>
            </w:r>
          </w:p>
        </w:tc>
        <w:tc>
          <w:tcPr>
            <w:tcW w:w="1701" w:type="dxa"/>
          </w:tcPr>
          <w:p w14:paraId="03216941" w14:textId="77777777" w:rsidR="00870054" w:rsidRDefault="00870054">
            <w:pPr>
              <w:pStyle w:val="ConsPlusNormal"/>
              <w:jc w:val="center"/>
            </w:pPr>
            <w:r>
              <w:t>3388,00</w:t>
            </w:r>
          </w:p>
        </w:tc>
        <w:tc>
          <w:tcPr>
            <w:tcW w:w="1701" w:type="dxa"/>
          </w:tcPr>
          <w:p w14:paraId="33CF88D4" w14:textId="77777777" w:rsidR="00870054" w:rsidRDefault="00870054">
            <w:pPr>
              <w:pStyle w:val="ConsPlusNormal"/>
              <w:jc w:val="center"/>
            </w:pPr>
            <w:r>
              <w:t>3388,00</w:t>
            </w:r>
          </w:p>
        </w:tc>
      </w:tr>
      <w:tr w:rsidR="00870054" w14:paraId="52C5A00E" w14:textId="77777777">
        <w:tc>
          <w:tcPr>
            <w:tcW w:w="2835" w:type="dxa"/>
          </w:tcPr>
          <w:p w14:paraId="751A4049" w14:textId="77777777" w:rsidR="00870054" w:rsidRDefault="00870054">
            <w:pPr>
              <w:pStyle w:val="ConsPlusNormal"/>
            </w:pPr>
            <w:r>
              <w:t xml:space="preserve">Комитет по государственным закупкам Республики </w:t>
            </w:r>
            <w:r>
              <w:lastRenderedPageBreak/>
              <w:t>Дагестан</w:t>
            </w:r>
          </w:p>
        </w:tc>
        <w:tc>
          <w:tcPr>
            <w:tcW w:w="680" w:type="dxa"/>
          </w:tcPr>
          <w:p w14:paraId="0B212676" w14:textId="77777777" w:rsidR="00870054" w:rsidRDefault="00870054">
            <w:pPr>
              <w:pStyle w:val="ConsPlusNormal"/>
              <w:jc w:val="center"/>
            </w:pPr>
            <w:r>
              <w:lastRenderedPageBreak/>
              <w:t>939</w:t>
            </w:r>
          </w:p>
        </w:tc>
        <w:tc>
          <w:tcPr>
            <w:tcW w:w="680" w:type="dxa"/>
          </w:tcPr>
          <w:p w14:paraId="11CD2CC0" w14:textId="77777777" w:rsidR="00870054" w:rsidRDefault="00870054">
            <w:pPr>
              <w:pStyle w:val="ConsPlusNormal"/>
            </w:pPr>
          </w:p>
        </w:tc>
        <w:tc>
          <w:tcPr>
            <w:tcW w:w="680" w:type="dxa"/>
          </w:tcPr>
          <w:p w14:paraId="073A77DA" w14:textId="77777777" w:rsidR="00870054" w:rsidRDefault="00870054">
            <w:pPr>
              <w:pStyle w:val="ConsPlusNormal"/>
            </w:pPr>
          </w:p>
        </w:tc>
        <w:tc>
          <w:tcPr>
            <w:tcW w:w="1701" w:type="dxa"/>
          </w:tcPr>
          <w:p w14:paraId="69149F37" w14:textId="77777777" w:rsidR="00870054" w:rsidRDefault="00870054">
            <w:pPr>
              <w:pStyle w:val="ConsPlusNormal"/>
            </w:pPr>
          </w:p>
        </w:tc>
        <w:tc>
          <w:tcPr>
            <w:tcW w:w="680" w:type="dxa"/>
          </w:tcPr>
          <w:p w14:paraId="572CE396" w14:textId="77777777" w:rsidR="00870054" w:rsidRDefault="00870054">
            <w:pPr>
              <w:pStyle w:val="ConsPlusNormal"/>
            </w:pPr>
          </w:p>
        </w:tc>
        <w:tc>
          <w:tcPr>
            <w:tcW w:w="1757" w:type="dxa"/>
          </w:tcPr>
          <w:p w14:paraId="7023CCD4" w14:textId="77777777" w:rsidR="00870054" w:rsidRDefault="00870054">
            <w:pPr>
              <w:pStyle w:val="ConsPlusNormal"/>
              <w:jc w:val="center"/>
            </w:pPr>
            <w:r>
              <w:t>57907,41</w:t>
            </w:r>
          </w:p>
        </w:tc>
        <w:tc>
          <w:tcPr>
            <w:tcW w:w="1701" w:type="dxa"/>
          </w:tcPr>
          <w:p w14:paraId="2875CAF7" w14:textId="77777777" w:rsidR="00870054" w:rsidRDefault="00870054">
            <w:pPr>
              <w:pStyle w:val="ConsPlusNormal"/>
              <w:jc w:val="center"/>
            </w:pPr>
            <w:r>
              <w:t>57636,41</w:t>
            </w:r>
          </w:p>
        </w:tc>
        <w:tc>
          <w:tcPr>
            <w:tcW w:w="1701" w:type="dxa"/>
          </w:tcPr>
          <w:p w14:paraId="49F83993" w14:textId="77777777" w:rsidR="00870054" w:rsidRDefault="00870054">
            <w:pPr>
              <w:pStyle w:val="ConsPlusNormal"/>
              <w:jc w:val="center"/>
            </w:pPr>
            <w:r>
              <w:t>57636,41</w:t>
            </w:r>
          </w:p>
        </w:tc>
      </w:tr>
      <w:tr w:rsidR="00870054" w14:paraId="69D09345" w14:textId="77777777">
        <w:tc>
          <w:tcPr>
            <w:tcW w:w="2835" w:type="dxa"/>
          </w:tcPr>
          <w:p w14:paraId="029A2942" w14:textId="77777777" w:rsidR="00870054" w:rsidRDefault="00870054">
            <w:pPr>
              <w:pStyle w:val="ConsPlusNormal"/>
            </w:pPr>
            <w:r>
              <w:t>Общегосударственные вопросы</w:t>
            </w:r>
          </w:p>
        </w:tc>
        <w:tc>
          <w:tcPr>
            <w:tcW w:w="680" w:type="dxa"/>
          </w:tcPr>
          <w:p w14:paraId="6F2D793A" w14:textId="77777777" w:rsidR="00870054" w:rsidRDefault="00870054">
            <w:pPr>
              <w:pStyle w:val="ConsPlusNormal"/>
              <w:jc w:val="center"/>
            </w:pPr>
            <w:r>
              <w:t>939</w:t>
            </w:r>
          </w:p>
        </w:tc>
        <w:tc>
          <w:tcPr>
            <w:tcW w:w="680" w:type="dxa"/>
          </w:tcPr>
          <w:p w14:paraId="3E90A560" w14:textId="77777777" w:rsidR="00870054" w:rsidRDefault="00870054">
            <w:pPr>
              <w:pStyle w:val="ConsPlusNormal"/>
              <w:jc w:val="center"/>
            </w:pPr>
            <w:r>
              <w:t>01</w:t>
            </w:r>
          </w:p>
        </w:tc>
        <w:tc>
          <w:tcPr>
            <w:tcW w:w="680" w:type="dxa"/>
          </w:tcPr>
          <w:p w14:paraId="4E2535A8" w14:textId="77777777" w:rsidR="00870054" w:rsidRDefault="00870054">
            <w:pPr>
              <w:pStyle w:val="ConsPlusNormal"/>
            </w:pPr>
          </w:p>
        </w:tc>
        <w:tc>
          <w:tcPr>
            <w:tcW w:w="1701" w:type="dxa"/>
          </w:tcPr>
          <w:p w14:paraId="04884973" w14:textId="77777777" w:rsidR="00870054" w:rsidRDefault="00870054">
            <w:pPr>
              <w:pStyle w:val="ConsPlusNormal"/>
            </w:pPr>
          </w:p>
        </w:tc>
        <w:tc>
          <w:tcPr>
            <w:tcW w:w="680" w:type="dxa"/>
          </w:tcPr>
          <w:p w14:paraId="7B7664F7" w14:textId="77777777" w:rsidR="00870054" w:rsidRDefault="00870054">
            <w:pPr>
              <w:pStyle w:val="ConsPlusNormal"/>
            </w:pPr>
          </w:p>
        </w:tc>
        <w:tc>
          <w:tcPr>
            <w:tcW w:w="1757" w:type="dxa"/>
          </w:tcPr>
          <w:p w14:paraId="080C4DAC" w14:textId="77777777" w:rsidR="00870054" w:rsidRDefault="00870054">
            <w:pPr>
              <w:pStyle w:val="ConsPlusNormal"/>
              <w:jc w:val="center"/>
            </w:pPr>
            <w:r>
              <w:t>57907,41</w:t>
            </w:r>
          </w:p>
        </w:tc>
        <w:tc>
          <w:tcPr>
            <w:tcW w:w="1701" w:type="dxa"/>
          </w:tcPr>
          <w:p w14:paraId="5B0C6F5D" w14:textId="77777777" w:rsidR="00870054" w:rsidRDefault="00870054">
            <w:pPr>
              <w:pStyle w:val="ConsPlusNormal"/>
              <w:jc w:val="center"/>
            </w:pPr>
            <w:r>
              <w:t>57636,41</w:t>
            </w:r>
          </w:p>
        </w:tc>
        <w:tc>
          <w:tcPr>
            <w:tcW w:w="1701" w:type="dxa"/>
          </w:tcPr>
          <w:p w14:paraId="07191F40" w14:textId="77777777" w:rsidR="00870054" w:rsidRDefault="00870054">
            <w:pPr>
              <w:pStyle w:val="ConsPlusNormal"/>
              <w:jc w:val="center"/>
            </w:pPr>
            <w:r>
              <w:t>57636,41</w:t>
            </w:r>
          </w:p>
        </w:tc>
      </w:tr>
      <w:tr w:rsidR="00870054" w14:paraId="4B77C467" w14:textId="77777777">
        <w:tc>
          <w:tcPr>
            <w:tcW w:w="2835" w:type="dxa"/>
          </w:tcPr>
          <w:p w14:paraId="01AEA0AD" w14:textId="77777777" w:rsidR="00870054" w:rsidRDefault="00870054">
            <w:pPr>
              <w:pStyle w:val="ConsPlusNormal"/>
            </w:pPr>
            <w:r>
              <w:t>Другие общегосударственные вопросы</w:t>
            </w:r>
          </w:p>
        </w:tc>
        <w:tc>
          <w:tcPr>
            <w:tcW w:w="680" w:type="dxa"/>
          </w:tcPr>
          <w:p w14:paraId="2356C1D3" w14:textId="77777777" w:rsidR="00870054" w:rsidRDefault="00870054">
            <w:pPr>
              <w:pStyle w:val="ConsPlusNormal"/>
              <w:jc w:val="center"/>
            </w:pPr>
            <w:r>
              <w:t>939</w:t>
            </w:r>
          </w:p>
        </w:tc>
        <w:tc>
          <w:tcPr>
            <w:tcW w:w="680" w:type="dxa"/>
          </w:tcPr>
          <w:p w14:paraId="52567F3D" w14:textId="77777777" w:rsidR="00870054" w:rsidRDefault="00870054">
            <w:pPr>
              <w:pStyle w:val="ConsPlusNormal"/>
              <w:jc w:val="center"/>
            </w:pPr>
            <w:r>
              <w:t>01</w:t>
            </w:r>
          </w:p>
        </w:tc>
        <w:tc>
          <w:tcPr>
            <w:tcW w:w="680" w:type="dxa"/>
          </w:tcPr>
          <w:p w14:paraId="5B5C31DB" w14:textId="77777777" w:rsidR="00870054" w:rsidRDefault="00870054">
            <w:pPr>
              <w:pStyle w:val="ConsPlusNormal"/>
              <w:jc w:val="center"/>
            </w:pPr>
            <w:r>
              <w:t>13</w:t>
            </w:r>
          </w:p>
        </w:tc>
        <w:tc>
          <w:tcPr>
            <w:tcW w:w="1701" w:type="dxa"/>
          </w:tcPr>
          <w:p w14:paraId="7AF19192" w14:textId="77777777" w:rsidR="00870054" w:rsidRDefault="00870054">
            <w:pPr>
              <w:pStyle w:val="ConsPlusNormal"/>
            </w:pPr>
          </w:p>
        </w:tc>
        <w:tc>
          <w:tcPr>
            <w:tcW w:w="680" w:type="dxa"/>
          </w:tcPr>
          <w:p w14:paraId="206A8746" w14:textId="77777777" w:rsidR="00870054" w:rsidRDefault="00870054">
            <w:pPr>
              <w:pStyle w:val="ConsPlusNormal"/>
            </w:pPr>
          </w:p>
        </w:tc>
        <w:tc>
          <w:tcPr>
            <w:tcW w:w="1757" w:type="dxa"/>
          </w:tcPr>
          <w:p w14:paraId="31D45E60" w14:textId="77777777" w:rsidR="00870054" w:rsidRDefault="00870054">
            <w:pPr>
              <w:pStyle w:val="ConsPlusNormal"/>
              <w:jc w:val="center"/>
            </w:pPr>
            <w:r>
              <w:t>57907,41</w:t>
            </w:r>
          </w:p>
        </w:tc>
        <w:tc>
          <w:tcPr>
            <w:tcW w:w="1701" w:type="dxa"/>
          </w:tcPr>
          <w:p w14:paraId="3B354977" w14:textId="77777777" w:rsidR="00870054" w:rsidRDefault="00870054">
            <w:pPr>
              <w:pStyle w:val="ConsPlusNormal"/>
              <w:jc w:val="center"/>
            </w:pPr>
            <w:r>
              <w:t>57636,41</w:t>
            </w:r>
          </w:p>
        </w:tc>
        <w:tc>
          <w:tcPr>
            <w:tcW w:w="1701" w:type="dxa"/>
          </w:tcPr>
          <w:p w14:paraId="065023BD" w14:textId="77777777" w:rsidR="00870054" w:rsidRDefault="00870054">
            <w:pPr>
              <w:pStyle w:val="ConsPlusNormal"/>
              <w:jc w:val="center"/>
            </w:pPr>
            <w:r>
              <w:t>57636,41</w:t>
            </w:r>
          </w:p>
        </w:tc>
      </w:tr>
      <w:tr w:rsidR="00870054" w14:paraId="2C25A829" w14:textId="77777777">
        <w:tc>
          <w:tcPr>
            <w:tcW w:w="2835" w:type="dxa"/>
          </w:tcPr>
          <w:p w14:paraId="4CB68CD7" w14:textId="77777777" w:rsidR="00870054" w:rsidRDefault="00870054">
            <w:pPr>
              <w:pStyle w:val="ConsPlusNormal"/>
            </w:pPr>
            <w:r>
              <w:t>Реализация функций органов государственной власти Республики Дагестан</w:t>
            </w:r>
          </w:p>
        </w:tc>
        <w:tc>
          <w:tcPr>
            <w:tcW w:w="680" w:type="dxa"/>
          </w:tcPr>
          <w:p w14:paraId="124603C0" w14:textId="77777777" w:rsidR="00870054" w:rsidRDefault="00870054">
            <w:pPr>
              <w:pStyle w:val="ConsPlusNormal"/>
              <w:jc w:val="center"/>
            </w:pPr>
            <w:r>
              <w:t>939</w:t>
            </w:r>
          </w:p>
        </w:tc>
        <w:tc>
          <w:tcPr>
            <w:tcW w:w="680" w:type="dxa"/>
          </w:tcPr>
          <w:p w14:paraId="230AA8F4" w14:textId="77777777" w:rsidR="00870054" w:rsidRDefault="00870054">
            <w:pPr>
              <w:pStyle w:val="ConsPlusNormal"/>
              <w:jc w:val="center"/>
            </w:pPr>
            <w:r>
              <w:t>01</w:t>
            </w:r>
          </w:p>
        </w:tc>
        <w:tc>
          <w:tcPr>
            <w:tcW w:w="680" w:type="dxa"/>
          </w:tcPr>
          <w:p w14:paraId="6B006810" w14:textId="77777777" w:rsidR="00870054" w:rsidRDefault="00870054">
            <w:pPr>
              <w:pStyle w:val="ConsPlusNormal"/>
              <w:jc w:val="center"/>
            </w:pPr>
            <w:r>
              <w:t>13</w:t>
            </w:r>
          </w:p>
        </w:tc>
        <w:tc>
          <w:tcPr>
            <w:tcW w:w="1701" w:type="dxa"/>
          </w:tcPr>
          <w:p w14:paraId="09A51C56" w14:textId="77777777" w:rsidR="00870054" w:rsidRDefault="00870054">
            <w:pPr>
              <w:pStyle w:val="ConsPlusNormal"/>
              <w:jc w:val="center"/>
            </w:pPr>
            <w:r>
              <w:t>99</w:t>
            </w:r>
          </w:p>
        </w:tc>
        <w:tc>
          <w:tcPr>
            <w:tcW w:w="680" w:type="dxa"/>
          </w:tcPr>
          <w:p w14:paraId="1E3CBFB9" w14:textId="77777777" w:rsidR="00870054" w:rsidRDefault="00870054">
            <w:pPr>
              <w:pStyle w:val="ConsPlusNormal"/>
            </w:pPr>
          </w:p>
        </w:tc>
        <w:tc>
          <w:tcPr>
            <w:tcW w:w="1757" w:type="dxa"/>
          </w:tcPr>
          <w:p w14:paraId="1B93E3B1" w14:textId="77777777" w:rsidR="00870054" w:rsidRDefault="00870054">
            <w:pPr>
              <w:pStyle w:val="ConsPlusNormal"/>
              <w:jc w:val="center"/>
            </w:pPr>
            <w:r>
              <w:t>57907,41</w:t>
            </w:r>
          </w:p>
        </w:tc>
        <w:tc>
          <w:tcPr>
            <w:tcW w:w="1701" w:type="dxa"/>
          </w:tcPr>
          <w:p w14:paraId="1392BBB8" w14:textId="77777777" w:rsidR="00870054" w:rsidRDefault="00870054">
            <w:pPr>
              <w:pStyle w:val="ConsPlusNormal"/>
              <w:jc w:val="center"/>
            </w:pPr>
            <w:r>
              <w:t>57636,41</w:t>
            </w:r>
          </w:p>
        </w:tc>
        <w:tc>
          <w:tcPr>
            <w:tcW w:w="1701" w:type="dxa"/>
          </w:tcPr>
          <w:p w14:paraId="7F384114" w14:textId="77777777" w:rsidR="00870054" w:rsidRDefault="00870054">
            <w:pPr>
              <w:pStyle w:val="ConsPlusNormal"/>
              <w:jc w:val="center"/>
            </w:pPr>
            <w:r>
              <w:t>57636,41</w:t>
            </w:r>
          </w:p>
        </w:tc>
      </w:tr>
      <w:tr w:rsidR="00870054" w14:paraId="61FC6990" w14:textId="77777777">
        <w:tc>
          <w:tcPr>
            <w:tcW w:w="2835" w:type="dxa"/>
          </w:tcPr>
          <w:p w14:paraId="3BB0E52B" w14:textId="77777777" w:rsidR="00870054" w:rsidRDefault="00870054">
            <w:pPr>
              <w:pStyle w:val="ConsPlusNormal"/>
            </w:pPr>
            <w:r>
              <w:t>Иные непрограммные мероприятия</w:t>
            </w:r>
          </w:p>
        </w:tc>
        <w:tc>
          <w:tcPr>
            <w:tcW w:w="680" w:type="dxa"/>
          </w:tcPr>
          <w:p w14:paraId="0C5465E9" w14:textId="77777777" w:rsidR="00870054" w:rsidRDefault="00870054">
            <w:pPr>
              <w:pStyle w:val="ConsPlusNormal"/>
              <w:jc w:val="center"/>
            </w:pPr>
            <w:r>
              <w:t>939</w:t>
            </w:r>
          </w:p>
        </w:tc>
        <w:tc>
          <w:tcPr>
            <w:tcW w:w="680" w:type="dxa"/>
          </w:tcPr>
          <w:p w14:paraId="1CD65378" w14:textId="77777777" w:rsidR="00870054" w:rsidRDefault="00870054">
            <w:pPr>
              <w:pStyle w:val="ConsPlusNormal"/>
              <w:jc w:val="center"/>
            </w:pPr>
            <w:r>
              <w:t>01</w:t>
            </w:r>
          </w:p>
        </w:tc>
        <w:tc>
          <w:tcPr>
            <w:tcW w:w="680" w:type="dxa"/>
          </w:tcPr>
          <w:p w14:paraId="654CE26E" w14:textId="77777777" w:rsidR="00870054" w:rsidRDefault="00870054">
            <w:pPr>
              <w:pStyle w:val="ConsPlusNormal"/>
              <w:jc w:val="center"/>
            </w:pPr>
            <w:r>
              <w:t>13</w:t>
            </w:r>
          </w:p>
        </w:tc>
        <w:tc>
          <w:tcPr>
            <w:tcW w:w="1701" w:type="dxa"/>
          </w:tcPr>
          <w:p w14:paraId="51978CDF" w14:textId="77777777" w:rsidR="00870054" w:rsidRDefault="00870054">
            <w:pPr>
              <w:pStyle w:val="ConsPlusNormal"/>
              <w:jc w:val="center"/>
            </w:pPr>
            <w:r>
              <w:t>99 8</w:t>
            </w:r>
          </w:p>
        </w:tc>
        <w:tc>
          <w:tcPr>
            <w:tcW w:w="680" w:type="dxa"/>
          </w:tcPr>
          <w:p w14:paraId="3E042AF7" w14:textId="77777777" w:rsidR="00870054" w:rsidRDefault="00870054">
            <w:pPr>
              <w:pStyle w:val="ConsPlusNormal"/>
            </w:pPr>
          </w:p>
        </w:tc>
        <w:tc>
          <w:tcPr>
            <w:tcW w:w="1757" w:type="dxa"/>
          </w:tcPr>
          <w:p w14:paraId="40F12B69" w14:textId="77777777" w:rsidR="00870054" w:rsidRDefault="00870054">
            <w:pPr>
              <w:pStyle w:val="ConsPlusNormal"/>
              <w:jc w:val="center"/>
            </w:pPr>
            <w:r>
              <w:t>57907,41</w:t>
            </w:r>
          </w:p>
        </w:tc>
        <w:tc>
          <w:tcPr>
            <w:tcW w:w="1701" w:type="dxa"/>
          </w:tcPr>
          <w:p w14:paraId="7F1B2146" w14:textId="77777777" w:rsidR="00870054" w:rsidRDefault="00870054">
            <w:pPr>
              <w:pStyle w:val="ConsPlusNormal"/>
              <w:jc w:val="center"/>
            </w:pPr>
            <w:r>
              <w:t>57636,41</w:t>
            </w:r>
          </w:p>
        </w:tc>
        <w:tc>
          <w:tcPr>
            <w:tcW w:w="1701" w:type="dxa"/>
          </w:tcPr>
          <w:p w14:paraId="4ED87B3B" w14:textId="77777777" w:rsidR="00870054" w:rsidRDefault="00870054">
            <w:pPr>
              <w:pStyle w:val="ConsPlusNormal"/>
              <w:jc w:val="center"/>
            </w:pPr>
            <w:r>
              <w:t>57636,41</w:t>
            </w:r>
          </w:p>
        </w:tc>
      </w:tr>
      <w:tr w:rsidR="00870054" w14:paraId="4CFB362E" w14:textId="77777777">
        <w:tc>
          <w:tcPr>
            <w:tcW w:w="2835" w:type="dxa"/>
          </w:tcPr>
          <w:p w14:paraId="2B6A9F11" w14:textId="77777777" w:rsidR="00870054" w:rsidRDefault="00870054">
            <w:pPr>
              <w:pStyle w:val="ConsPlusNormal"/>
            </w:pPr>
            <w:r>
              <w:t>Финансовое обеспечение выполнения функций государственных органов</w:t>
            </w:r>
          </w:p>
        </w:tc>
        <w:tc>
          <w:tcPr>
            <w:tcW w:w="680" w:type="dxa"/>
          </w:tcPr>
          <w:p w14:paraId="34651C47" w14:textId="77777777" w:rsidR="00870054" w:rsidRDefault="00870054">
            <w:pPr>
              <w:pStyle w:val="ConsPlusNormal"/>
              <w:jc w:val="center"/>
            </w:pPr>
            <w:r>
              <w:t>939</w:t>
            </w:r>
          </w:p>
        </w:tc>
        <w:tc>
          <w:tcPr>
            <w:tcW w:w="680" w:type="dxa"/>
          </w:tcPr>
          <w:p w14:paraId="25FAA61D" w14:textId="77777777" w:rsidR="00870054" w:rsidRDefault="00870054">
            <w:pPr>
              <w:pStyle w:val="ConsPlusNormal"/>
              <w:jc w:val="center"/>
            </w:pPr>
            <w:r>
              <w:t>01</w:t>
            </w:r>
          </w:p>
        </w:tc>
        <w:tc>
          <w:tcPr>
            <w:tcW w:w="680" w:type="dxa"/>
          </w:tcPr>
          <w:p w14:paraId="1BC3639B" w14:textId="77777777" w:rsidR="00870054" w:rsidRDefault="00870054">
            <w:pPr>
              <w:pStyle w:val="ConsPlusNormal"/>
              <w:jc w:val="center"/>
            </w:pPr>
            <w:r>
              <w:t>13</w:t>
            </w:r>
          </w:p>
        </w:tc>
        <w:tc>
          <w:tcPr>
            <w:tcW w:w="1701" w:type="dxa"/>
          </w:tcPr>
          <w:p w14:paraId="31D0E636" w14:textId="77777777" w:rsidR="00870054" w:rsidRDefault="00870054">
            <w:pPr>
              <w:pStyle w:val="ConsPlusNormal"/>
              <w:jc w:val="center"/>
            </w:pPr>
            <w:r>
              <w:t>99 8 00 20000</w:t>
            </w:r>
          </w:p>
        </w:tc>
        <w:tc>
          <w:tcPr>
            <w:tcW w:w="680" w:type="dxa"/>
          </w:tcPr>
          <w:p w14:paraId="361C623C" w14:textId="77777777" w:rsidR="00870054" w:rsidRDefault="00870054">
            <w:pPr>
              <w:pStyle w:val="ConsPlusNormal"/>
            </w:pPr>
          </w:p>
        </w:tc>
        <w:tc>
          <w:tcPr>
            <w:tcW w:w="1757" w:type="dxa"/>
          </w:tcPr>
          <w:p w14:paraId="79F16F9C" w14:textId="77777777" w:rsidR="00870054" w:rsidRDefault="00870054">
            <w:pPr>
              <w:pStyle w:val="ConsPlusNormal"/>
              <w:jc w:val="center"/>
            </w:pPr>
            <w:r>
              <w:t>57907,41</w:t>
            </w:r>
          </w:p>
        </w:tc>
        <w:tc>
          <w:tcPr>
            <w:tcW w:w="1701" w:type="dxa"/>
          </w:tcPr>
          <w:p w14:paraId="3E53AF61" w14:textId="77777777" w:rsidR="00870054" w:rsidRDefault="00870054">
            <w:pPr>
              <w:pStyle w:val="ConsPlusNormal"/>
              <w:jc w:val="center"/>
            </w:pPr>
            <w:r>
              <w:t>57636,41</w:t>
            </w:r>
          </w:p>
        </w:tc>
        <w:tc>
          <w:tcPr>
            <w:tcW w:w="1701" w:type="dxa"/>
          </w:tcPr>
          <w:p w14:paraId="2B7BF1E2" w14:textId="77777777" w:rsidR="00870054" w:rsidRDefault="00870054">
            <w:pPr>
              <w:pStyle w:val="ConsPlusNormal"/>
              <w:jc w:val="center"/>
            </w:pPr>
            <w:r>
              <w:t>57636,41</w:t>
            </w:r>
          </w:p>
        </w:tc>
      </w:tr>
      <w:tr w:rsidR="00870054" w14:paraId="6BFE575E" w14:textId="77777777">
        <w:tc>
          <w:tcPr>
            <w:tcW w:w="2835" w:type="dxa"/>
          </w:tcPr>
          <w:p w14:paraId="5C5A5CB3" w14:textId="77777777" w:rsidR="00870054" w:rsidRDefault="00870054">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w:t>
            </w:r>
            <w:r>
              <w:lastRenderedPageBreak/>
              <w:t>фондами</w:t>
            </w:r>
          </w:p>
        </w:tc>
        <w:tc>
          <w:tcPr>
            <w:tcW w:w="680" w:type="dxa"/>
          </w:tcPr>
          <w:p w14:paraId="11A31EA4" w14:textId="77777777" w:rsidR="00870054" w:rsidRDefault="00870054">
            <w:pPr>
              <w:pStyle w:val="ConsPlusNormal"/>
              <w:jc w:val="center"/>
            </w:pPr>
            <w:r>
              <w:lastRenderedPageBreak/>
              <w:t>939</w:t>
            </w:r>
          </w:p>
        </w:tc>
        <w:tc>
          <w:tcPr>
            <w:tcW w:w="680" w:type="dxa"/>
          </w:tcPr>
          <w:p w14:paraId="39DB245D" w14:textId="77777777" w:rsidR="00870054" w:rsidRDefault="00870054">
            <w:pPr>
              <w:pStyle w:val="ConsPlusNormal"/>
              <w:jc w:val="center"/>
            </w:pPr>
            <w:r>
              <w:t>01</w:t>
            </w:r>
          </w:p>
        </w:tc>
        <w:tc>
          <w:tcPr>
            <w:tcW w:w="680" w:type="dxa"/>
          </w:tcPr>
          <w:p w14:paraId="270ED2C3" w14:textId="77777777" w:rsidR="00870054" w:rsidRDefault="00870054">
            <w:pPr>
              <w:pStyle w:val="ConsPlusNormal"/>
              <w:jc w:val="center"/>
            </w:pPr>
            <w:r>
              <w:t>13</w:t>
            </w:r>
          </w:p>
        </w:tc>
        <w:tc>
          <w:tcPr>
            <w:tcW w:w="1701" w:type="dxa"/>
          </w:tcPr>
          <w:p w14:paraId="7EB8478C" w14:textId="77777777" w:rsidR="00870054" w:rsidRDefault="00870054">
            <w:pPr>
              <w:pStyle w:val="ConsPlusNormal"/>
              <w:jc w:val="center"/>
            </w:pPr>
            <w:r>
              <w:t>99 8 00 20000</w:t>
            </w:r>
          </w:p>
        </w:tc>
        <w:tc>
          <w:tcPr>
            <w:tcW w:w="680" w:type="dxa"/>
          </w:tcPr>
          <w:p w14:paraId="7E9DB559" w14:textId="77777777" w:rsidR="00870054" w:rsidRDefault="00870054">
            <w:pPr>
              <w:pStyle w:val="ConsPlusNormal"/>
              <w:jc w:val="center"/>
            </w:pPr>
            <w:r>
              <w:t>100</w:t>
            </w:r>
          </w:p>
        </w:tc>
        <w:tc>
          <w:tcPr>
            <w:tcW w:w="1757" w:type="dxa"/>
          </w:tcPr>
          <w:p w14:paraId="03432254" w14:textId="77777777" w:rsidR="00870054" w:rsidRDefault="00870054">
            <w:pPr>
              <w:pStyle w:val="ConsPlusNormal"/>
              <w:jc w:val="center"/>
            </w:pPr>
            <w:r>
              <w:t>55076,41</w:t>
            </w:r>
          </w:p>
        </w:tc>
        <w:tc>
          <w:tcPr>
            <w:tcW w:w="1701" w:type="dxa"/>
          </w:tcPr>
          <w:p w14:paraId="4188A1E5" w14:textId="77777777" w:rsidR="00870054" w:rsidRDefault="00870054">
            <w:pPr>
              <w:pStyle w:val="ConsPlusNormal"/>
              <w:jc w:val="center"/>
            </w:pPr>
            <w:r>
              <w:t>55076,41</w:t>
            </w:r>
          </w:p>
        </w:tc>
        <w:tc>
          <w:tcPr>
            <w:tcW w:w="1701" w:type="dxa"/>
          </w:tcPr>
          <w:p w14:paraId="31B79C92" w14:textId="77777777" w:rsidR="00870054" w:rsidRDefault="00870054">
            <w:pPr>
              <w:pStyle w:val="ConsPlusNormal"/>
              <w:jc w:val="center"/>
            </w:pPr>
            <w:r>
              <w:t>55076,41</w:t>
            </w:r>
          </w:p>
        </w:tc>
      </w:tr>
      <w:tr w:rsidR="00870054" w14:paraId="6C3C7DF4" w14:textId="77777777">
        <w:tc>
          <w:tcPr>
            <w:tcW w:w="2835" w:type="dxa"/>
          </w:tcPr>
          <w:p w14:paraId="176A922F"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6E76D13D" w14:textId="77777777" w:rsidR="00870054" w:rsidRDefault="00870054">
            <w:pPr>
              <w:pStyle w:val="ConsPlusNormal"/>
              <w:jc w:val="center"/>
            </w:pPr>
            <w:r>
              <w:t>939</w:t>
            </w:r>
          </w:p>
        </w:tc>
        <w:tc>
          <w:tcPr>
            <w:tcW w:w="680" w:type="dxa"/>
          </w:tcPr>
          <w:p w14:paraId="5F460BE4" w14:textId="77777777" w:rsidR="00870054" w:rsidRDefault="00870054">
            <w:pPr>
              <w:pStyle w:val="ConsPlusNormal"/>
              <w:jc w:val="center"/>
            </w:pPr>
            <w:r>
              <w:t>01</w:t>
            </w:r>
          </w:p>
        </w:tc>
        <w:tc>
          <w:tcPr>
            <w:tcW w:w="680" w:type="dxa"/>
          </w:tcPr>
          <w:p w14:paraId="1D43180D" w14:textId="77777777" w:rsidR="00870054" w:rsidRDefault="00870054">
            <w:pPr>
              <w:pStyle w:val="ConsPlusNormal"/>
              <w:jc w:val="center"/>
            </w:pPr>
            <w:r>
              <w:t>13</w:t>
            </w:r>
          </w:p>
        </w:tc>
        <w:tc>
          <w:tcPr>
            <w:tcW w:w="1701" w:type="dxa"/>
          </w:tcPr>
          <w:p w14:paraId="31FE659E" w14:textId="77777777" w:rsidR="00870054" w:rsidRDefault="00870054">
            <w:pPr>
              <w:pStyle w:val="ConsPlusNormal"/>
              <w:jc w:val="center"/>
            </w:pPr>
            <w:r>
              <w:t>99 8 00 20000</w:t>
            </w:r>
          </w:p>
        </w:tc>
        <w:tc>
          <w:tcPr>
            <w:tcW w:w="680" w:type="dxa"/>
          </w:tcPr>
          <w:p w14:paraId="078D2F66" w14:textId="77777777" w:rsidR="00870054" w:rsidRDefault="00870054">
            <w:pPr>
              <w:pStyle w:val="ConsPlusNormal"/>
              <w:jc w:val="center"/>
            </w:pPr>
            <w:r>
              <w:t>200</w:t>
            </w:r>
          </w:p>
        </w:tc>
        <w:tc>
          <w:tcPr>
            <w:tcW w:w="1757" w:type="dxa"/>
          </w:tcPr>
          <w:p w14:paraId="4E601D18" w14:textId="77777777" w:rsidR="00870054" w:rsidRDefault="00870054">
            <w:pPr>
              <w:pStyle w:val="ConsPlusNormal"/>
              <w:jc w:val="center"/>
            </w:pPr>
            <w:r>
              <w:t>2816,00</w:t>
            </w:r>
          </w:p>
        </w:tc>
        <w:tc>
          <w:tcPr>
            <w:tcW w:w="1701" w:type="dxa"/>
          </w:tcPr>
          <w:p w14:paraId="5848EEAB" w14:textId="77777777" w:rsidR="00870054" w:rsidRDefault="00870054">
            <w:pPr>
              <w:pStyle w:val="ConsPlusNormal"/>
              <w:jc w:val="center"/>
            </w:pPr>
            <w:r>
              <w:t>2545,00</w:t>
            </w:r>
          </w:p>
        </w:tc>
        <w:tc>
          <w:tcPr>
            <w:tcW w:w="1701" w:type="dxa"/>
          </w:tcPr>
          <w:p w14:paraId="00F904DF" w14:textId="77777777" w:rsidR="00870054" w:rsidRDefault="00870054">
            <w:pPr>
              <w:pStyle w:val="ConsPlusNormal"/>
              <w:jc w:val="center"/>
            </w:pPr>
            <w:r>
              <w:t>2545,00</w:t>
            </w:r>
          </w:p>
        </w:tc>
      </w:tr>
      <w:tr w:rsidR="00870054" w14:paraId="48AD004A" w14:textId="77777777">
        <w:tc>
          <w:tcPr>
            <w:tcW w:w="2835" w:type="dxa"/>
          </w:tcPr>
          <w:p w14:paraId="67B8FA84" w14:textId="77777777" w:rsidR="00870054" w:rsidRDefault="00870054">
            <w:pPr>
              <w:pStyle w:val="ConsPlusNormal"/>
            </w:pPr>
            <w:r>
              <w:t>Иные бюджетные ассигнования</w:t>
            </w:r>
          </w:p>
        </w:tc>
        <w:tc>
          <w:tcPr>
            <w:tcW w:w="680" w:type="dxa"/>
          </w:tcPr>
          <w:p w14:paraId="3E6F8F84" w14:textId="77777777" w:rsidR="00870054" w:rsidRDefault="00870054">
            <w:pPr>
              <w:pStyle w:val="ConsPlusNormal"/>
              <w:jc w:val="center"/>
            </w:pPr>
            <w:r>
              <w:t>939</w:t>
            </w:r>
          </w:p>
        </w:tc>
        <w:tc>
          <w:tcPr>
            <w:tcW w:w="680" w:type="dxa"/>
          </w:tcPr>
          <w:p w14:paraId="58E19491" w14:textId="77777777" w:rsidR="00870054" w:rsidRDefault="00870054">
            <w:pPr>
              <w:pStyle w:val="ConsPlusNormal"/>
              <w:jc w:val="center"/>
            </w:pPr>
            <w:r>
              <w:t>01</w:t>
            </w:r>
          </w:p>
        </w:tc>
        <w:tc>
          <w:tcPr>
            <w:tcW w:w="680" w:type="dxa"/>
          </w:tcPr>
          <w:p w14:paraId="610D61CE" w14:textId="77777777" w:rsidR="00870054" w:rsidRDefault="00870054">
            <w:pPr>
              <w:pStyle w:val="ConsPlusNormal"/>
              <w:jc w:val="center"/>
            </w:pPr>
            <w:r>
              <w:t>13</w:t>
            </w:r>
          </w:p>
        </w:tc>
        <w:tc>
          <w:tcPr>
            <w:tcW w:w="1701" w:type="dxa"/>
          </w:tcPr>
          <w:p w14:paraId="596E0196" w14:textId="77777777" w:rsidR="00870054" w:rsidRDefault="00870054">
            <w:pPr>
              <w:pStyle w:val="ConsPlusNormal"/>
              <w:jc w:val="center"/>
            </w:pPr>
            <w:r>
              <w:t>99 8 00 20000</w:t>
            </w:r>
          </w:p>
        </w:tc>
        <w:tc>
          <w:tcPr>
            <w:tcW w:w="680" w:type="dxa"/>
          </w:tcPr>
          <w:p w14:paraId="6C3FCAF4" w14:textId="77777777" w:rsidR="00870054" w:rsidRDefault="00870054">
            <w:pPr>
              <w:pStyle w:val="ConsPlusNormal"/>
              <w:jc w:val="center"/>
            </w:pPr>
            <w:r>
              <w:t>800</w:t>
            </w:r>
          </w:p>
        </w:tc>
        <w:tc>
          <w:tcPr>
            <w:tcW w:w="1757" w:type="dxa"/>
          </w:tcPr>
          <w:p w14:paraId="6659EF52" w14:textId="77777777" w:rsidR="00870054" w:rsidRDefault="00870054">
            <w:pPr>
              <w:pStyle w:val="ConsPlusNormal"/>
              <w:jc w:val="center"/>
            </w:pPr>
            <w:r>
              <w:t>15,00</w:t>
            </w:r>
          </w:p>
        </w:tc>
        <w:tc>
          <w:tcPr>
            <w:tcW w:w="1701" w:type="dxa"/>
          </w:tcPr>
          <w:p w14:paraId="233F0039" w14:textId="77777777" w:rsidR="00870054" w:rsidRDefault="00870054">
            <w:pPr>
              <w:pStyle w:val="ConsPlusNormal"/>
              <w:jc w:val="center"/>
            </w:pPr>
            <w:r>
              <w:t>15,00</w:t>
            </w:r>
          </w:p>
        </w:tc>
        <w:tc>
          <w:tcPr>
            <w:tcW w:w="1701" w:type="dxa"/>
          </w:tcPr>
          <w:p w14:paraId="42F83F9B" w14:textId="77777777" w:rsidR="00870054" w:rsidRDefault="00870054">
            <w:pPr>
              <w:pStyle w:val="ConsPlusNormal"/>
              <w:jc w:val="center"/>
            </w:pPr>
            <w:r>
              <w:t>15,00</w:t>
            </w:r>
          </w:p>
        </w:tc>
      </w:tr>
      <w:tr w:rsidR="00870054" w14:paraId="399C6914" w14:textId="77777777">
        <w:tc>
          <w:tcPr>
            <w:tcW w:w="2835" w:type="dxa"/>
          </w:tcPr>
          <w:p w14:paraId="2FF0EEB3" w14:textId="77777777" w:rsidR="00870054" w:rsidRDefault="00870054">
            <w:pPr>
              <w:pStyle w:val="ConsPlusNormal"/>
            </w:pPr>
            <w:r>
              <w:t>Агентство по предпринимательству и инвестициям Республики Дагестан</w:t>
            </w:r>
          </w:p>
        </w:tc>
        <w:tc>
          <w:tcPr>
            <w:tcW w:w="680" w:type="dxa"/>
          </w:tcPr>
          <w:p w14:paraId="49021E5F" w14:textId="77777777" w:rsidR="00870054" w:rsidRDefault="00870054">
            <w:pPr>
              <w:pStyle w:val="ConsPlusNormal"/>
              <w:jc w:val="center"/>
            </w:pPr>
            <w:r>
              <w:t>940</w:t>
            </w:r>
          </w:p>
        </w:tc>
        <w:tc>
          <w:tcPr>
            <w:tcW w:w="680" w:type="dxa"/>
          </w:tcPr>
          <w:p w14:paraId="7153F814" w14:textId="77777777" w:rsidR="00870054" w:rsidRDefault="00870054">
            <w:pPr>
              <w:pStyle w:val="ConsPlusNormal"/>
            </w:pPr>
          </w:p>
        </w:tc>
        <w:tc>
          <w:tcPr>
            <w:tcW w:w="680" w:type="dxa"/>
          </w:tcPr>
          <w:p w14:paraId="3D6101BD" w14:textId="77777777" w:rsidR="00870054" w:rsidRDefault="00870054">
            <w:pPr>
              <w:pStyle w:val="ConsPlusNormal"/>
            </w:pPr>
          </w:p>
        </w:tc>
        <w:tc>
          <w:tcPr>
            <w:tcW w:w="1701" w:type="dxa"/>
          </w:tcPr>
          <w:p w14:paraId="4D8C8DD8" w14:textId="77777777" w:rsidR="00870054" w:rsidRDefault="00870054">
            <w:pPr>
              <w:pStyle w:val="ConsPlusNormal"/>
            </w:pPr>
          </w:p>
        </w:tc>
        <w:tc>
          <w:tcPr>
            <w:tcW w:w="680" w:type="dxa"/>
          </w:tcPr>
          <w:p w14:paraId="242A7DAC" w14:textId="77777777" w:rsidR="00870054" w:rsidRDefault="00870054">
            <w:pPr>
              <w:pStyle w:val="ConsPlusNormal"/>
            </w:pPr>
          </w:p>
        </w:tc>
        <w:tc>
          <w:tcPr>
            <w:tcW w:w="1757" w:type="dxa"/>
          </w:tcPr>
          <w:p w14:paraId="0D240009" w14:textId="77777777" w:rsidR="00870054" w:rsidRDefault="00870054">
            <w:pPr>
              <w:pStyle w:val="ConsPlusNormal"/>
              <w:jc w:val="center"/>
            </w:pPr>
            <w:r>
              <w:t>199340,69</w:t>
            </w:r>
          </w:p>
        </w:tc>
        <w:tc>
          <w:tcPr>
            <w:tcW w:w="1701" w:type="dxa"/>
          </w:tcPr>
          <w:p w14:paraId="392216DD" w14:textId="77777777" w:rsidR="00870054" w:rsidRDefault="00870054">
            <w:pPr>
              <w:pStyle w:val="ConsPlusNormal"/>
              <w:jc w:val="center"/>
            </w:pPr>
            <w:r>
              <w:t>85453,16</w:t>
            </w:r>
          </w:p>
        </w:tc>
        <w:tc>
          <w:tcPr>
            <w:tcW w:w="1701" w:type="dxa"/>
          </w:tcPr>
          <w:p w14:paraId="6BD3DB99" w14:textId="77777777" w:rsidR="00870054" w:rsidRDefault="00870054">
            <w:pPr>
              <w:pStyle w:val="ConsPlusNormal"/>
              <w:jc w:val="center"/>
            </w:pPr>
            <w:r>
              <w:t>85779,42</w:t>
            </w:r>
          </w:p>
        </w:tc>
      </w:tr>
      <w:tr w:rsidR="00870054" w14:paraId="77233D8D" w14:textId="77777777">
        <w:tc>
          <w:tcPr>
            <w:tcW w:w="2835" w:type="dxa"/>
          </w:tcPr>
          <w:p w14:paraId="4077FEB4" w14:textId="77777777" w:rsidR="00870054" w:rsidRDefault="00870054">
            <w:pPr>
              <w:pStyle w:val="ConsPlusNormal"/>
            </w:pPr>
            <w:r>
              <w:t>Национальная экономика</w:t>
            </w:r>
          </w:p>
        </w:tc>
        <w:tc>
          <w:tcPr>
            <w:tcW w:w="680" w:type="dxa"/>
          </w:tcPr>
          <w:p w14:paraId="56732272" w14:textId="77777777" w:rsidR="00870054" w:rsidRDefault="00870054">
            <w:pPr>
              <w:pStyle w:val="ConsPlusNormal"/>
              <w:jc w:val="center"/>
            </w:pPr>
            <w:r>
              <w:t>940</w:t>
            </w:r>
          </w:p>
        </w:tc>
        <w:tc>
          <w:tcPr>
            <w:tcW w:w="680" w:type="dxa"/>
          </w:tcPr>
          <w:p w14:paraId="19FD4E33" w14:textId="77777777" w:rsidR="00870054" w:rsidRDefault="00870054">
            <w:pPr>
              <w:pStyle w:val="ConsPlusNormal"/>
              <w:jc w:val="center"/>
            </w:pPr>
            <w:r>
              <w:t>04</w:t>
            </w:r>
          </w:p>
        </w:tc>
        <w:tc>
          <w:tcPr>
            <w:tcW w:w="680" w:type="dxa"/>
          </w:tcPr>
          <w:p w14:paraId="25ADCBC0" w14:textId="77777777" w:rsidR="00870054" w:rsidRDefault="00870054">
            <w:pPr>
              <w:pStyle w:val="ConsPlusNormal"/>
            </w:pPr>
          </w:p>
        </w:tc>
        <w:tc>
          <w:tcPr>
            <w:tcW w:w="1701" w:type="dxa"/>
          </w:tcPr>
          <w:p w14:paraId="176E5AB2" w14:textId="77777777" w:rsidR="00870054" w:rsidRDefault="00870054">
            <w:pPr>
              <w:pStyle w:val="ConsPlusNormal"/>
            </w:pPr>
          </w:p>
        </w:tc>
        <w:tc>
          <w:tcPr>
            <w:tcW w:w="680" w:type="dxa"/>
          </w:tcPr>
          <w:p w14:paraId="7F9A1F40" w14:textId="77777777" w:rsidR="00870054" w:rsidRDefault="00870054">
            <w:pPr>
              <w:pStyle w:val="ConsPlusNormal"/>
            </w:pPr>
          </w:p>
        </w:tc>
        <w:tc>
          <w:tcPr>
            <w:tcW w:w="1757" w:type="dxa"/>
          </w:tcPr>
          <w:p w14:paraId="56ADCA1E" w14:textId="77777777" w:rsidR="00870054" w:rsidRDefault="00870054">
            <w:pPr>
              <w:pStyle w:val="ConsPlusNormal"/>
              <w:jc w:val="center"/>
            </w:pPr>
            <w:r>
              <w:t>199340,69</w:t>
            </w:r>
          </w:p>
        </w:tc>
        <w:tc>
          <w:tcPr>
            <w:tcW w:w="1701" w:type="dxa"/>
          </w:tcPr>
          <w:p w14:paraId="642FC214" w14:textId="77777777" w:rsidR="00870054" w:rsidRDefault="00870054">
            <w:pPr>
              <w:pStyle w:val="ConsPlusNormal"/>
              <w:jc w:val="center"/>
            </w:pPr>
            <w:r>
              <w:t>85453,16</w:t>
            </w:r>
          </w:p>
        </w:tc>
        <w:tc>
          <w:tcPr>
            <w:tcW w:w="1701" w:type="dxa"/>
          </w:tcPr>
          <w:p w14:paraId="173569A9" w14:textId="77777777" w:rsidR="00870054" w:rsidRDefault="00870054">
            <w:pPr>
              <w:pStyle w:val="ConsPlusNormal"/>
              <w:jc w:val="center"/>
            </w:pPr>
            <w:r>
              <w:t>85779,42</w:t>
            </w:r>
          </w:p>
        </w:tc>
      </w:tr>
      <w:tr w:rsidR="00870054" w14:paraId="662CCF58" w14:textId="77777777">
        <w:tc>
          <w:tcPr>
            <w:tcW w:w="2835" w:type="dxa"/>
          </w:tcPr>
          <w:p w14:paraId="1DFD3D2A" w14:textId="77777777" w:rsidR="00870054" w:rsidRDefault="00870054">
            <w:pPr>
              <w:pStyle w:val="ConsPlusNormal"/>
            </w:pPr>
            <w:r>
              <w:t>Другие вопросы в области национальной экономики</w:t>
            </w:r>
          </w:p>
        </w:tc>
        <w:tc>
          <w:tcPr>
            <w:tcW w:w="680" w:type="dxa"/>
          </w:tcPr>
          <w:p w14:paraId="17204050" w14:textId="77777777" w:rsidR="00870054" w:rsidRDefault="00870054">
            <w:pPr>
              <w:pStyle w:val="ConsPlusNormal"/>
              <w:jc w:val="center"/>
            </w:pPr>
            <w:r>
              <w:t>940</w:t>
            </w:r>
          </w:p>
        </w:tc>
        <w:tc>
          <w:tcPr>
            <w:tcW w:w="680" w:type="dxa"/>
          </w:tcPr>
          <w:p w14:paraId="4B4FFE8D" w14:textId="77777777" w:rsidR="00870054" w:rsidRDefault="00870054">
            <w:pPr>
              <w:pStyle w:val="ConsPlusNormal"/>
              <w:jc w:val="center"/>
            </w:pPr>
            <w:r>
              <w:t>04</w:t>
            </w:r>
          </w:p>
        </w:tc>
        <w:tc>
          <w:tcPr>
            <w:tcW w:w="680" w:type="dxa"/>
          </w:tcPr>
          <w:p w14:paraId="56E5379F" w14:textId="77777777" w:rsidR="00870054" w:rsidRDefault="00870054">
            <w:pPr>
              <w:pStyle w:val="ConsPlusNormal"/>
              <w:jc w:val="center"/>
            </w:pPr>
            <w:r>
              <w:t>12</w:t>
            </w:r>
          </w:p>
        </w:tc>
        <w:tc>
          <w:tcPr>
            <w:tcW w:w="1701" w:type="dxa"/>
          </w:tcPr>
          <w:p w14:paraId="3293A4C8" w14:textId="77777777" w:rsidR="00870054" w:rsidRDefault="00870054">
            <w:pPr>
              <w:pStyle w:val="ConsPlusNormal"/>
            </w:pPr>
          </w:p>
        </w:tc>
        <w:tc>
          <w:tcPr>
            <w:tcW w:w="680" w:type="dxa"/>
          </w:tcPr>
          <w:p w14:paraId="65255436" w14:textId="77777777" w:rsidR="00870054" w:rsidRDefault="00870054">
            <w:pPr>
              <w:pStyle w:val="ConsPlusNormal"/>
            </w:pPr>
          </w:p>
        </w:tc>
        <w:tc>
          <w:tcPr>
            <w:tcW w:w="1757" w:type="dxa"/>
          </w:tcPr>
          <w:p w14:paraId="641C875D" w14:textId="77777777" w:rsidR="00870054" w:rsidRDefault="00870054">
            <w:pPr>
              <w:pStyle w:val="ConsPlusNormal"/>
              <w:jc w:val="center"/>
            </w:pPr>
            <w:r>
              <w:t>199340,69</w:t>
            </w:r>
          </w:p>
        </w:tc>
        <w:tc>
          <w:tcPr>
            <w:tcW w:w="1701" w:type="dxa"/>
          </w:tcPr>
          <w:p w14:paraId="3581DC45" w14:textId="77777777" w:rsidR="00870054" w:rsidRDefault="00870054">
            <w:pPr>
              <w:pStyle w:val="ConsPlusNormal"/>
              <w:jc w:val="center"/>
            </w:pPr>
            <w:r>
              <w:t>85453,16</w:t>
            </w:r>
          </w:p>
        </w:tc>
        <w:tc>
          <w:tcPr>
            <w:tcW w:w="1701" w:type="dxa"/>
          </w:tcPr>
          <w:p w14:paraId="51EC029B" w14:textId="77777777" w:rsidR="00870054" w:rsidRDefault="00870054">
            <w:pPr>
              <w:pStyle w:val="ConsPlusNormal"/>
              <w:jc w:val="center"/>
            </w:pPr>
            <w:r>
              <w:t>85779,42</w:t>
            </w:r>
          </w:p>
        </w:tc>
      </w:tr>
      <w:tr w:rsidR="00870054" w14:paraId="50777A85" w14:textId="77777777">
        <w:tc>
          <w:tcPr>
            <w:tcW w:w="2835" w:type="dxa"/>
          </w:tcPr>
          <w:p w14:paraId="601B5768" w14:textId="77777777" w:rsidR="00870054" w:rsidRDefault="00870054">
            <w:pPr>
              <w:pStyle w:val="ConsPlusNormal"/>
            </w:pPr>
            <w:r>
              <w:t xml:space="preserve">Государственная </w:t>
            </w:r>
            <w:hyperlink r:id="rId252">
              <w:r>
                <w:rPr>
                  <w:color w:val="0000FF"/>
                </w:rPr>
                <w:t>программа</w:t>
              </w:r>
            </w:hyperlink>
            <w:r>
              <w:t xml:space="preserve"> Республики Дагестан "Экономическое развитие Республики Дагестан, включая создание благоприятного предпринимательского и инвестиционного климата"</w:t>
            </w:r>
          </w:p>
        </w:tc>
        <w:tc>
          <w:tcPr>
            <w:tcW w:w="680" w:type="dxa"/>
          </w:tcPr>
          <w:p w14:paraId="13F514F7" w14:textId="77777777" w:rsidR="00870054" w:rsidRDefault="00870054">
            <w:pPr>
              <w:pStyle w:val="ConsPlusNormal"/>
              <w:jc w:val="center"/>
            </w:pPr>
            <w:r>
              <w:t>940</w:t>
            </w:r>
          </w:p>
        </w:tc>
        <w:tc>
          <w:tcPr>
            <w:tcW w:w="680" w:type="dxa"/>
          </w:tcPr>
          <w:p w14:paraId="3C31F596" w14:textId="77777777" w:rsidR="00870054" w:rsidRDefault="00870054">
            <w:pPr>
              <w:pStyle w:val="ConsPlusNormal"/>
              <w:jc w:val="center"/>
            </w:pPr>
            <w:r>
              <w:t>04</w:t>
            </w:r>
          </w:p>
        </w:tc>
        <w:tc>
          <w:tcPr>
            <w:tcW w:w="680" w:type="dxa"/>
          </w:tcPr>
          <w:p w14:paraId="63A75BA0" w14:textId="77777777" w:rsidR="00870054" w:rsidRDefault="00870054">
            <w:pPr>
              <w:pStyle w:val="ConsPlusNormal"/>
              <w:jc w:val="center"/>
            </w:pPr>
            <w:r>
              <w:t>12</w:t>
            </w:r>
          </w:p>
        </w:tc>
        <w:tc>
          <w:tcPr>
            <w:tcW w:w="1701" w:type="dxa"/>
          </w:tcPr>
          <w:p w14:paraId="2672E4B0" w14:textId="77777777" w:rsidR="00870054" w:rsidRDefault="00870054">
            <w:pPr>
              <w:pStyle w:val="ConsPlusNormal"/>
              <w:jc w:val="center"/>
            </w:pPr>
            <w:r>
              <w:t>08</w:t>
            </w:r>
          </w:p>
        </w:tc>
        <w:tc>
          <w:tcPr>
            <w:tcW w:w="680" w:type="dxa"/>
          </w:tcPr>
          <w:p w14:paraId="20BC0C6E" w14:textId="77777777" w:rsidR="00870054" w:rsidRDefault="00870054">
            <w:pPr>
              <w:pStyle w:val="ConsPlusNormal"/>
            </w:pPr>
          </w:p>
        </w:tc>
        <w:tc>
          <w:tcPr>
            <w:tcW w:w="1757" w:type="dxa"/>
          </w:tcPr>
          <w:p w14:paraId="69359F4A" w14:textId="77777777" w:rsidR="00870054" w:rsidRDefault="00870054">
            <w:pPr>
              <w:pStyle w:val="ConsPlusNormal"/>
              <w:jc w:val="center"/>
            </w:pPr>
            <w:r>
              <w:t>199340,69</w:t>
            </w:r>
          </w:p>
        </w:tc>
        <w:tc>
          <w:tcPr>
            <w:tcW w:w="1701" w:type="dxa"/>
          </w:tcPr>
          <w:p w14:paraId="492CD716" w14:textId="77777777" w:rsidR="00870054" w:rsidRDefault="00870054">
            <w:pPr>
              <w:pStyle w:val="ConsPlusNormal"/>
              <w:jc w:val="center"/>
            </w:pPr>
            <w:r>
              <w:t>85453,16</w:t>
            </w:r>
          </w:p>
        </w:tc>
        <w:tc>
          <w:tcPr>
            <w:tcW w:w="1701" w:type="dxa"/>
          </w:tcPr>
          <w:p w14:paraId="584454D6" w14:textId="77777777" w:rsidR="00870054" w:rsidRDefault="00870054">
            <w:pPr>
              <w:pStyle w:val="ConsPlusNormal"/>
              <w:jc w:val="center"/>
            </w:pPr>
            <w:r>
              <w:t>85779,42</w:t>
            </w:r>
          </w:p>
        </w:tc>
      </w:tr>
      <w:tr w:rsidR="00870054" w14:paraId="37D814A1" w14:textId="77777777">
        <w:tc>
          <w:tcPr>
            <w:tcW w:w="2835" w:type="dxa"/>
          </w:tcPr>
          <w:p w14:paraId="12A425EC" w14:textId="77777777" w:rsidR="00870054" w:rsidRDefault="00870054">
            <w:pPr>
              <w:pStyle w:val="ConsPlusNormal"/>
            </w:pPr>
            <w:r>
              <w:t xml:space="preserve">Региональные проекты, обеспечивающие достижение результатов </w:t>
            </w:r>
            <w:r>
              <w:lastRenderedPageBreak/>
              <w:t>федеральных проектов, входящих в состав национального проекта</w:t>
            </w:r>
          </w:p>
        </w:tc>
        <w:tc>
          <w:tcPr>
            <w:tcW w:w="680" w:type="dxa"/>
          </w:tcPr>
          <w:p w14:paraId="3E4F8DE6" w14:textId="77777777" w:rsidR="00870054" w:rsidRDefault="00870054">
            <w:pPr>
              <w:pStyle w:val="ConsPlusNormal"/>
              <w:jc w:val="center"/>
            </w:pPr>
            <w:r>
              <w:lastRenderedPageBreak/>
              <w:t>940</w:t>
            </w:r>
          </w:p>
        </w:tc>
        <w:tc>
          <w:tcPr>
            <w:tcW w:w="680" w:type="dxa"/>
          </w:tcPr>
          <w:p w14:paraId="0D038F1E" w14:textId="77777777" w:rsidR="00870054" w:rsidRDefault="00870054">
            <w:pPr>
              <w:pStyle w:val="ConsPlusNormal"/>
              <w:jc w:val="center"/>
            </w:pPr>
            <w:r>
              <w:t>04</w:t>
            </w:r>
          </w:p>
        </w:tc>
        <w:tc>
          <w:tcPr>
            <w:tcW w:w="680" w:type="dxa"/>
          </w:tcPr>
          <w:p w14:paraId="5C962E37" w14:textId="77777777" w:rsidR="00870054" w:rsidRDefault="00870054">
            <w:pPr>
              <w:pStyle w:val="ConsPlusNormal"/>
              <w:jc w:val="center"/>
            </w:pPr>
            <w:r>
              <w:t>12</w:t>
            </w:r>
          </w:p>
        </w:tc>
        <w:tc>
          <w:tcPr>
            <w:tcW w:w="1701" w:type="dxa"/>
          </w:tcPr>
          <w:p w14:paraId="0877D64A" w14:textId="77777777" w:rsidR="00870054" w:rsidRDefault="00870054">
            <w:pPr>
              <w:pStyle w:val="ConsPlusNormal"/>
              <w:jc w:val="center"/>
            </w:pPr>
            <w:r>
              <w:t>08 1</w:t>
            </w:r>
          </w:p>
        </w:tc>
        <w:tc>
          <w:tcPr>
            <w:tcW w:w="680" w:type="dxa"/>
          </w:tcPr>
          <w:p w14:paraId="78649458" w14:textId="77777777" w:rsidR="00870054" w:rsidRDefault="00870054">
            <w:pPr>
              <w:pStyle w:val="ConsPlusNormal"/>
            </w:pPr>
          </w:p>
        </w:tc>
        <w:tc>
          <w:tcPr>
            <w:tcW w:w="1757" w:type="dxa"/>
          </w:tcPr>
          <w:p w14:paraId="459BEE67" w14:textId="77777777" w:rsidR="00870054" w:rsidRDefault="00870054">
            <w:pPr>
              <w:pStyle w:val="ConsPlusNormal"/>
              <w:jc w:val="center"/>
            </w:pPr>
            <w:r>
              <w:t>38356,16</w:t>
            </w:r>
          </w:p>
        </w:tc>
        <w:tc>
          <w:tcPr>
            <w:tcW w:w="1701" w:type="dxa"/>
          </w:tcPr>
          <w:p w14:paraId="0A15B7C5" w14:textId="77777777" w:rsidR="00870054" w:rsidRDefault="00870054">
            <w:pPr>
              <w:pStyle w:val="ConsPlusNormal"/>
              <w:jc w:val="center"/>
            </w:pPr>
            <w:r>
              <w:t>38793,94</w:t>
            </w:r>
          </w:p>
        </w:tc>
        <w:tc>
          <w:tcPr>
            <w:tcW w:w="1701" w:type="dxa"/>
          </w:tcPr>
          <w:p w14:paraId="7E37A594" w14:textId="77777777" w:rsidR="00870054" w:rsidRDefault="00870054">
            <w:pPr>
              <w:pStyle w:val="ConsPlusNormal"/>
              <w:jc w:val="center"/>
            </w:pPr>
            <w:r>
              <w:t>39120,20</w:t>
            </w:r>
          </w:p>
        </w:tc>
      </w:tr>
      <w:tr w:rsidR="00870054" w14:paraId="171B3830" w14:textId="77777777">
        <w:tc>
          <w:tcPr>
            <w:tcW w:w="2835" w:type="dxa"/>
          </w:tcPr>
          <w:p w14:paraId="779C33AF" w14:textId="77777777" w:rsidR="00870054" w:rsidRDefault="00870054">
            <w:pPr>
              <w:pStyle w:val="ConsPlusNormal"/>
            </w:pPr>
            <w:r>
              <w:t>Региональный проект "Малое и среднее предпринимательство и поддержка индивидуальной предпринимательской инициативы"</w:t>
            </w:r>
          </w:p>
        </w:tc>
        <w:tc>
          <w:tcPr>
            <w:tcW w:w="680" w:type="dxa"/>
          </w:tcPr>
          <w:p w14:paraId="3E77C08D" w14:textId="77777777" w:rsidR="00870054" w:rsidRDefault="00870054">
            <w:pPr>
              <w:pStyle w:val="ConsPlusNormal"/>
              <w:jc w:val="center"/>
            </w:pPr>
            <w:r>
              <w:t>940</w:t>
            </w:r>
          </w:p>
        </w:tc>
        <w:tc>
          <w:tcPr>
            <w:tcW w:w="680" w:type="dxa"/>
          </w:tcPr>
          <w:p w14:paraId="1322C45B" w14:textId="77777777" w:rsidR="00870054" w:rsidRDefault="00870054">
            <w:pPr>
              <w:pStyle w:val="ConsPlusNormal"/>
              <w:jc w:val="center"/>
            </w:pPr>
            <w:r>
              <w:t>04</w:t>
            </w:r>
          </w:p>
        </w:tc>
        <w:tc>
          <w:tcPr>
            <w:tcW w:w="680" w:type="dxa"/>
          </w:tcPr>
          <w:p w14:paraId="37D39673" w14:textId="77777777" w:rsidR="00870054" w:rsidRDefault="00870054">
            <w:pPr>
              <w:pStyle w:val="ConsPlusNormal"/>
              <w:jc w:val="center"/>
            </w:pPr>
            <w:r>
              <w:t>12</w:t>
            </w:r>
          </w:p>
        </w:tc>
        <w:tc>
          <w:tcPr>
            <w:tcW w:w="1701" w:type="dxa"/>
          </w:tcPr>
          <w:p w14:paraId="4B3F86E1" w14:textId="77777777" w:rsidR="00870054" w:rsidRDefault="00870054">
            <w:pPr>
              <w:pStyle w:val="ConsPlusNormal"/>
              <w:jc w:val="center"/>
            </w:pPr>
            <w:r>
              <w:t>08 1 Э1</w:t>
            </w:r>
          </w:p>
        </w:tc>
        <w:tc>
          <w:tcPr>
            <w:tcW w:w="680" w:type="dxa"/>
          </w:tcPr>
          <w:p w14:paraId="5F263C0E" w14:textId="77777777" w:rsidR="00870054" w:rsidRDefault="00870054">
            <w:pPr>
              <w:pStyle w:val="ConsPlusNormal"/>
            </w:pPr>
          </w:p>
        </w:tc>
        <w:tc>
          <w:tcPr>
            <w:tcW w:w="1757" w:type="dxa"/>
          </w:tcPr>
          <w:p w14:paraId="58DAC884" w14:textId="77777777" w:rsidR="00870054" w:rsidRDefault="00870054">
            <w:pPr>
              <w:pStyle w:val="ConsPlusNormal"/>
              <w:jc w:val="center"/>
            </w:pPr>
            <w:r>
              <w:t>38356,16</w:t>
            </w:r>
          </w:p>
        </w:tc>
        <w:tc>
          <w:tcPr>
            <w:tcW w:w="1701" w:type="dxa"/>
          </w:tcPr>
          <w:p w14:paraId="5C4B4B37" w14:textId="77777777" w:rsidR="00870054" w:rsidRDefault="00870054">
            <w:pPr>
              <w:pStyle w:val="ConsPlusNormal"/>
              <w:jc w:val="center"/>
            </w:pPr>
            <w:r>
              <w:t>38793,94</w:t>
            </w:r>
          </w:p>
        </w:tc>
        <w:tc>
          <w:tcPr>
            <w:tcW w:w="1701" w:type="dxa"/>
          </w:tcPr>
          <w:p w14:paraId="4F915FF6" w14:textId="77777777" w:rsidR="00870054" w:rsidRDefault="00870054">
            <w:pPr>
              <w:pStyle w:val="ConsPlusNormal"/>
              <w:jc w:val="center"/>
            </w:pPr>
            <w:r>
              <w:t>39120,20</w:t>
            </w:r>
          </w:p>
        </w:tc>
      </w:tr>
      <w:tr w:rsidR="00870054" w14:paraId="7F1C1668" w14:textId="77777777">
        <w:tc>
          <w:tcPr>
            <w:tcW w:w="2835" w:type="dxa"/>
          </w:tcPr>
          <w:p w14:paraId="0A47386C" w14:textId="77777777" w:rsidR="00870054" w:rsidRDefault="00870054">
            <w:pPr>
              <w:pStyle w:val="ConsPlusNormal"/>
            </w:pPr>
            <w:r>
              <w:t>Государственная поддержка малого и среднего предпринимательства в субъектах Российской Федерации</w:t>
            </w:r>
          </w:p>
        </w:tc>
        <w:tc>
          <w:tcPr>
            <w:tcW w:w="680" w:type="dxa"/>
          </w:tcPr>
          <w:p w14:paraId="694C3670" w14:textId="77777777" w:rsidR="00870054" w:rsidRDefault="00870054">
            <w:pPr>
              <w:pStyle w:val="ConsPlusNormal"/>
              <w:jc w:val="center"/>
            </w:pPr>
            <w:r>
              <w:t>940</w:t>
            </w:r>
          </w:p>
        </w:tc>
        <w:tc>
          <w:tcPr>
            <w:tcW w:w="680" w:type="dxa"/>
          </w:tcPr>
          <w:p w14:paraId="2BD1512A" w14:textId="77777777" w:rsidR="00870054" w:rsidRDefault="00870054">
            <w:pPr>
              <w:pStyle w:val="ConsPlusNormal"/>
              <w:jc w:val="center"/>
            </w:pPr>
            <w:r>
              <w:t>04</w:t>
            </w:r>
          </w:p>
        </w:tc>
        <w:tc>
          <w:tcPr>
            <w:tcW w:w="680" w:type="dxa"/>
          </w:tcPr>
          <w:p w14:paraId="18237002" w14:textId="77777777" w:rsidR="00870054" w:rsidRDefault="00870054">
            <w:pPr>
              <w:pStyle w:val="ConsPlusNormal"/>
              <w:jc w:val="center"/>
            </w:pPr>
            <w:r>
              <w:t>12</w:t>
            </w:r>
          </w:p>
        </w:tc>
        <w:tc>
          <w:tcPr>
            <w:tcW w:w="1701" w:type="dxa"/>
          </w:tcPr>
          <w:p w14:paraId="228CB599" w14:textId="77777777" w:rsidR="00870054" w:rsidRDefault="00870054">
            <w:pPr>
              <w:pStyle w:val="ConsPlusNormal"/>
              <w:jc w:val="center"/>
            </w:pPr>
            <w:r>
              <w:t>08 1 Э1 55270</w:t>
            </w:r>
          </w:p>
        </w:tc>
        <w:tc>
          <w:tcPr>
            <w:tcW w:w="680" w:type="dxa"/>
          </w:tcPr>
          <w:p w14:paraId="0B1F8341" w14:textId="77777777" w:rsidR="00870054" w:rsidRDefault="00870054">
            <w:pPr>
              <w:pStyle w:val="ConsPlusNormal"/>
            </w:pPr>
          </w:p>
        </w:tc>
        <w:tc>
          <w:tcPr>
            <w:tcW w:w="1757" w:type="dxa"/>
          </w:tcPr>
          <w:p w14:paraId="52FB11D4" w14:textId="77777777" w:rsidR="00870054" w:rsidRDefault="00870054">
            <w:pPr>
              <w:pStyle w:val="ConsPlusNormal"/>
              <w:jc w:val="center"/>
            </w:pPr>
            <w:r>
              <w:t>38356,16</w:t>
            </w:r>
          </w:p>
        </w:tc>
        <w:tc>
          <w:tcPr>
            <w:tcW w:w="1701" w:type="dxa"/>
          </w:tcPr>
          <w:p w14:paraId="04E7DB38" w14:textId="77777777" w:rsidR="00870054" w:rsidRDefault="00870054">
            <w:pPr>
              <w:pStyle w:val="ConsPlusNormal"/>
              <w:jc w:val="center"/>
            </w:pPr>
            <w:r>
              <w:t>38793,94</w:t>
            </w:r>
          </w:p>
        </w:tc>
        <w:tc>
          <w:tcPr>
            <w:tcW w:w="1701" w:type="dxa"/>
          </w:tcPr>
          <w:p w14:paraId="4DD1A7B8" w14:textId="77777777" w:rsidR="00870054" w:rsidRDefault="00870054">
            <w:pPr>
              <w:pStyle w:val="ConsPlusNormal"/>
              <w:jc w:val="center"/>
            </w:pPr>
            <w:r>
              <w:t>39120,20</w:t>
            </w:r>
          </w:p>
        </w:tc>
      </w:tr>
      <w:tr w:rsidR="00870054" w14:paraId="1B8FC83C" w14:textId="77777777">
        <w:tc>
          <w:tcPr>
            <w:tcW w:w="2835" w:type="dxa"/>
          </w:tcPr>
          <w:p w14:paraId="73948871"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24435036" w14:textId="77777777" w:rsidR="00870054" w:rsidRDefault="00870054">
            <w:pPr>
              <w:pStyle w:val="ConsPlusNormal"/>
              <w:jc w:val="center"/>
            </w:pPr>
            <w:r>
              <w:t>940</w:t>
            </w:r>
          </w:p>
        </w:tc>
        <w:tc>
          <w:tcPr>
            <w:tcW w:w="680" w:type="dxa"/>
          </w:tcPr>
          <w:p w14:paraId="4568F684" w14:textId="77777777" w:rsidR="00870054" w:rsidRDefault="00870054">
            <w:pPr>
              <w:pStyle w:val="ConsPlusNormal"/>
              <w:jc w:val="center"/>
            </w:pPr>
            <w:r>
              <w:t>04</w:t>
            </w:r>
          </w:p>
        </w:tc>
        <w:tc>
          <w:tcPr>
            <w:tcW w:w="680" w:type="dxa"/>
          </w:tcPr>
          <w:p w14:paraId="66C60A0E" w14:textId="77777777" w:rsidR="00870054" w:rsidRDefault="00870054">
            <w:pPr>
              <w:pStyle w:val="ConsPlusNormal"/>
              <w:jc w:val="center"/>
            </w:pPr>
            <w:r>
              <w:t>12</w:t>
            </w:r>
          </w:p>
        </w:tc>
        <w:tc>
          <w:tcPr>
            <w:tcW w:w="1701" w:type="dxa"/>
          </w:tcPr>
          <w:p w14:paraId="567CAEB3" w14:textId="77777777" w:rsidR="00870054" w:rsidRDefault="00870054">
            <w:pPr>
              <w:pStyle w:val="ConsPlusNormal"/>
              <w:jc w:val="center"/>
            </w:pPr>
            <w:r>
              <w:t>08 1 Э1 55270</w:t>
            </w:r>
          </w:p>
        </w:tc>
        <w:tc>
          <w:tcPr>
            <w:tcW w:w="680" w:type="dxa"/>
          </w:tcPr>
          <w:p w14:paraId="0846ED49" w14:textId="77777777" w:rsidR="00870054" w:rsidRDefault="00870054">
            <w:pPr>
              <w:pStyle w:val="ConsPlusNormal"/>
              <w:jc w:val="center"/>
            </w:pPr>
            <w:r>
              <w:t>600</w:t>
            </w:r>
          </w:p>
        </w:tc>
        <w:tc>
          <w:tcPr>
            <w:tcW w:w="1757" w:type="dxa"/>
          </w:tcPr>
          <w:p w14:paraId="2409BE59" w14:textId="77777777" w:rsidR="00870054" w:rsidRDefault="00870054">
            <w:pPr>
              <w:pStyle w:val="ConsPlusNormal"/>
              <w:jc w:val="center"/>
            </w:pPr>
            <w:r>
              <w:t>38356,16</w:t>
            </w:r>
          </w:p>
        </w:tc>
        <w:tc>
          <w:tcPr>
            <w:tcW w:w="1701" w:type="dxa"/>
          </w:tcPr>
          <w:p w14:paraId="24D811FC" w14:textId="77777777" w:rsidR="00870054" w:rsidRDefault="00870054">
            <w:pPr>
              <w:pStyle w:val="ConsPlusNormal"/>
              <w:jc w:val="center"/>
            </w:pPr>
            <w:r>
              <w:t>38793,94</w:t>
            </w:r>
          </w:p>
        </w:tc>
        <w:tc>
          <w:tcPr>
            <w:tcW w:w="1701" w:type="dxa"/>
          </w:tcPr>
          <w:p w14:paraId="1036A620" w14:textId="77777777" w:rsidR="00870054" w:rsidRDefault="00870054">
            <w:pPr>
              <w:pStyle w:val="ConsPlusNormal"/>
              <w:jc w:val="center"/>
            </w:pPr>
            <w:r>
              <w:t>39120,20</w:t>
            </w:r>
          </w:p>
        </w:tc>
      </w:tr>
      <w:tr w:rsidR="00870054" w14:paraId="1A555679" w14:textId="77777777">
        <w:tc>
          <w:tcPr>
            <w:tcW w:w="2835" w:type="dxa"/>
          </w:tcPr>
          <w:p w14:paraId="76015885" w14:textId="77777777" w:rsidR="00870054" w:rsidRDefault="00870054">
            <w:pPr>
              <w:pStyle w:val="ConsPlusNormal"/>
            </w:pPr>
            <w:r>
              <w:t>Региональные проекты, не входящие в состав национального проекта</w:t>
            </w:r>
          </w:p>
        </w:tc>
        <w:tc>
          <w:tcPr>
            <w:tcW w:w="680" w:type="dxa"/>
          </w:tcPr>
          <w:p w14:paraId="2CADE565" w14:textId="77777777" w:rsidR="00870054" w:rsidRDefault="00870054">
            <w:pPr>
              <w:pStyle w:val="ConsPlusNormal"/>
              <w:jc w:val="center"/>
            </w:pPr>
            <w:r>
              <w:t>940</w:t>
            </w:r>
          </w:p>
        </w:tc>
        <w:tc>
          <w:tcPr>
            <w:tcW w:w="680" w:type="dxa"/>
          </w:tcPr>
          <w:p w14:paraId="26462FEE" w14:textId="77777777" w:rsidR="00870054" w:rsidRDefault="00870054">
            <w:pPr>
              <w:pStyle w:val="ConsPlusNormal"/>
              <w:jc w:val="center"/>
            </w:pPr>
            <w:r>
              <w:t>04</w:t>
            </w:r>
          </w:p>
        </w:tc>
        <w:tc>
          <w:tcPr>
            <w:tcW w:w="680" w:type="dxa"/>
          </w:tcPr>
          <w:p w14:paraId="6DA987F0" w14:textId="77777777" w:rsidR="00870054" w:rsidRDefault="00870054">
            <w:pPr>
              <w:pStyle w:val="ConsPlusNormal"/>
              <w:jc w:val="center"/>
            </w:pPr>
            <w:r>
              <w:t>12</w:t>
            </w:r>
          </w:p>
        </w:tc>
        <w:tc>
          <w:tcPr>
            <w:tcW w:w="1701" w:type="dxa"/>
          </w:tcPr>
          <w:p w14:paraId="1BD0F129" w14:textId="77777777" w:rsidR="00870054" w:rsidRDefault="00870054">
            <w:pPr>
              <w:pStyle w:val="ConsPlusNormal"/>
              <w:jc w:val="center"/>
            </w:pPr>
            <w:r>
              <w:t>08 2</w:t>
            </w:r>
          </w:p>
        </w:tc>
        <w:tc>
          <w:tcPr>
            <w:tcW w:w="680" w:type="dxa"/>
          </w:tcPr>
          <w:p w14:paraId="39C065D2" w14:textId="77777777" w:rsidR="00870054" w:rsidRDefault="00870054">
            <w:pPr>
              <w:pStyle w:val="ConsPlusNormal"/>
            </w:pPr>
          </w:p>
        </w:tc>
        <w:tc>
          <w:tcPr>
            <w:tcW w:w="1757" w:type="dxa"/>
          </w:tcPr>
          <w:p w14:paraId="250EFE69" w14:textId="77777777" w:rsidR="00870054" w:rsidRDefault="00870054">
            <w:pPr>
              <w:pStyle w:val="ConsPlusNormal"/>
              <w:jc w:val="center"/>
            </w:pPr>
            <w:r>
              <w:t>65250,00</w:t>
            </w:r>
          </w:p>
        </w:tc>
        <w:tc>
          <w:tcPr>
            <w:tcW w:w="1701" w:type="dxa"/>
          </w:tcPr>
          <w:p w14:paraId="4B42C2CF" w14:textId="77777777" w:rsidR="00870054" w:rsidRDefault="00870054">
            <w:pPr>
              <w:pStyle w:val="ConsPlusNormal"/>
              <w:jc w:val="center"/>
            </w:pPr>
            <w:r>
              <w:t>0,00</w:t>
            </w:r>
          </w:p>
        </w:tc>
        <w:tc>
          <w:tcPr>
            <w:tcW w:w="1701" w:type="dxa"/>
          </w:tcPr>
          <w:p w14:paraId="5B384FAC" w14:textId="77777777" w:rsidR="00870054" w:rsidRDefault="00870054">
            <w:pPr>
              <w:pStyle w:val="ConsPlusNormal"/>
              <w:jc w:val="center"/>
            </w:pPr>
            <w:r>
              <w:t>0,00</w:t>
            </w:r>
          </w:p>
        </w:tc>
      </w:tr>
      <w:tr w:rsidR="00870054" w14:paraId="67BB2B57" w14:textId="77777777">
        <w:tc>
          <w:tcPr>
            <w:tcW w:w="2835" w:type="dxa"/>
          </w:tcPr>
          <w:p w14:paraId="56E32364" w14:textId="77777777" w:rsidR="00870054" w:rsidRDefault="00870054">
            <w:pPr>
              <w:pStyle w:val="ConsPlusNormal"/>
            </w:pPr>
            <w:r>
              <w:t xml:space="preserve">Региональный проект "Оказание финансовой </w:t>
            </w:r>
            <w:r>
              <w:lastRenderedPageBreak/>
              <w:t>поддержки субъектам малого и среднего предпринимательства"</w:t>
            </w:r>
          </w:p>
        </w:tc>
        <w:tc>
          <w:tcPr>
            <w:tcW w:w="680" w:type="dxa"/>
          </w:tcPr>
          <w:p w14:paraId="62D19F73" w14:textId="77777777" w:rsidR="00870054" w:rsidRDefault="00870054">
            <w:pPr>
              <w:pStyle w:val="ConsPlusNormal"/>
              <w:jc w:val="center"/>
            </w:pPr>
            <w:r>
              <w:lastRenderedPageBreak/>
              <w:t>940</w:t>
            </w:r>
          </w:p>
        </w:tc>
        <w:tc>
          <w:tcPr>
            <w:tcW w:w="680" w:type="dxa"/>
          </w:tcPr>
          <w:p w14:paraId="1EDEDCBD" w14:textId="77777777" w:rsidR="00870054" w:rsidRDefault="00870054">
            <w:pPr>
              <w:pStyle w:val="ConsPlusNormal"/>
              <w:jc w:val="center"/>
            </w:pPr>
            <w:r>
              <w:t>04</w:t>
            </w:r>
          </w:p>
        </w:tc>
        <w:tc>
          <w:tcPr>
            <w:tcW w:w="680" w:type="dxa"/>
          </w:tcPr>
          <w:p w14:paraId="66C70FF5" w14:textId="77777777" w:rsidR="00870054" w:rsidRDefault="00870054">
            <w:pPr>
              <w:pStyle w:val="ConsPlusNormal"/>
              <w:jc w:val="center"/>
            </w:pPr>
            <w:r>
              <w:t>12</w:t>
            </w:r>
          </w:p>
        </w:tc>
        <w:tc>
          <w:tcPr>
            <w:tcW w:w="1701" w:type="dxa"/>
          </w:tcPr>
          <w:p w14:paraId="7DBC06E9" w14:textId="77777777" w:rsidR="00870054" w:rsidRDefault="00870054">
            <w:pPr>
              <w:pStyle w:val="ConsPlusNormal"/>
              <w:jc w:val="center"/>
            </w:pPr>
            <w:r>
              <w:t>08 2 01</w:t>
            </w:r>
          </w:p>
        </w:tc>
        <w:tc>
          <w:tcPr>
            <w:tcW w:w="680" w:type="dxa"/>
          </w:tcPr>
          <w:p w14:paraId="316221D7" w14:textId="77777777" w:rsidR="00870054" w:rsidRDefault="00870054">
            <w:pPr>
              <w:pStyle w:val="ConsPlusNormal"/>
            </w:pPr>
          </w:p>
        </w:tc>
        <w:tc>
          <w:tcPr>
            <w:tcW w:w="1757" w:type="dxa"/>
          </w:tcPr>
          <w:p w14:paraId="1CB8FF10" w14:textId="77777777" w:rsidR="00870054" w:rsidRDefault="00870054">
            <w:pPr>
              <w:pStyle w:val="ConsPlusNormal"/>
              <w:jc w:val="center"/>
            </w:pPr>
            <w:r>
              <w:t>44250,00</w:t>
            </w:r>
          </w:p>
        </w:tc>
        <w:tc>
          <w:tcPr>
            <w:tcW w:w="1701" w:type="dxa"/>
          </w:tcPr>
          <w:p w14:paraId="001DC702" w14:textId="77777777" w:rsidR="00870054" w:rsidRDefault="00870054">
            <w:pPr>
              <w:pStyle w:val="ConsPlusNormal"/>
              <w:jc w:val="center"/>
            </w:pPr>
            <w:r>
              <w:t>0,00</w:t>
            </w:r>
          </w:p>
        </w:tc>
        <w:tc>
          <w:tcPr>
            <w:tcW w:w="1701" w:type="dxa"/>
          </w:tcPr>
          <w:p w14:paraId="11684210" w14:textId="77777777" w:rsidR="00870054" w:rsidRDefault="00870054">
            <w:pPr>
              <w:pStyle w:val="ConsPlusNormal"/>
              <w:jc w:val="center"/>
            </w:pPr>
            <w:r>
              <w:t>0,00</w:t>
            </w:r>
          </w:p>
        </w:tc>
      </w:tr>
      <w:tr w:rsidR="00870054" w14:paraId="3EF9AEC5" w14:textId="77777777">
        <w:tc>
          <w:tcPr>
            <w:tcW w:w="2835" w:type="dxa"/>
          </w:tcPr>
          <w:p w14:paraId="127A9469" w14:textId="77777777" w:rsidR="00870054" w:rsidRDefault="00870054">
            <w:pPr>
              <w:pStyle w:val="ConsPlusNormal"/>
            </w:pPr>
            <w:r>
              <w:t>Субсидии на возмещение части затрат субъектам малого и среднего предпринимательства, связанных с уплатой процентов по кредитам</w:t>
            </w:r>
          </w:p>
        </w:tc>
        <w:tc>
          <w:tcPr>
            <w:tcW w:w="680" w:type="dxa"/>
          </w:tcPr>
          <w:p w14:paraId="039C4A1A" w14:textId="77777777" w:rsidR="00870054" w:rsidRDefault="00870054">
            <w:pPr>
              <w:pStyle w:val="ConsPlusNormal"/>
              <w:jc w:val="center"/>
            </w:pPr>
            <w:r>
              <w:t>940</w:t>
            </w:r>
          </w:p>
        </w:tc>
        <w:tc>
          <w:tcPr>
            <w:tcW w:w="680" w:type="dxa"/>
          </w:tcPr>
          <w:p w14:paraId="1DD385A3" w14:textId="77777777" w:rsidR="00870054" w:rsidRDefault="00870054">
            <w:pPr>
              <w:pStyle w:val="ConsPlusNormal"/>
              <w:jc w:val="center"/>
            </w:pPr>
            <w:r>
              <w:t>04</w:t>
            </w:r>
          </w:p>
        </w:tc>
        <w:tc>
          <w:tcPr>
            <w:tcW w:w="680" w:type="dxa"/>
          </w:tcPr>
          <w:p w14:paraId="56BA8EE9" w14:textId="77777777" w:rsidR="00870054" w:rsidRDefault="00870054">
            <w:pPr>
              <w:pStyle w:val="ConsPlusNormal"/>
              <w:jc w:val="center"/>
            </w:pPr>
            <w:r>
              <w:t>12</w:t>
            </w:r>
          </w:p>
        </w:tc>
        <w:tc>
          <w:tcPr>
            <w:tcW w:w="1701" w:type="dxa"/>
          </w:tcPr>
          <w:p w14:paraId="4E097289" w14:textId="77777777" w:rsidR="00870054" w:rsidRDefault="00870054">
            <w:pPr>
              <w:pStyle w:val="ConsPlusNormal"/>
              <w:jc w:val="center"/>
            </w:pPr>
            <w:r>
              <w:t>08 2 01 15271</w:t>
            </w:r>
          </w:p>
        </w:tc>
        <w:tc>
          <w:tcPr>
            <w:tcW w:w="680" w:type="dxa"/>
          </w:tcPr>
          <w:p w14:paraId="5B7BCF34" w14:textId="77777777" w:rsidR="00870054" w:rsidRDefault="00870054">
            <w:pPr>
              <w:pStyle w:val="ConsPlusNormal"/>
            </w:pPr>
          </w:p>
        </w:tc>
        <w:tc>
          <w:tcPr>
            <w:tcW w:w="1757" w:type="dxa"/>
          </w:tcPr>
          <w:p w14:paraId="37C8EB23" w14:textId="77777777" w:rsidR="00870054" w:rsidRDefault="00870054">
            <w:pPr>
              <w:pStyle w:val="ConsPlusNormal"/>
              <w:jc w:val="center"/>
            </w:pPr>
            <w:r>
              <w:t>16000,00</w:t>
            </w:r>
          </w:p>
        </w:tc>
        <w:tc>
          <w:tcPr>
            <w:tcW w:w="1701" w:type="dxa"/>
          </w:tcPr>
          <w:p w14:paraId="31F1711C" w14:textId="77777777" w:rsidR="00870054" w:rsidRDefault="00870054">
            <w:pPr>
              <w:pStyle w:val="ConsPlusNormal"/>
              <w:jc w:val="center"/>
            </w:pPr>
            <w:r>
              <w:t>0,00</w:t>
            </w:r>
          </w:p>
        </w:tc>
        <w:tc>
          <w:tcPr>
            <w:tcW w:w="1701" w:type="dxa"/>
          </w:tcPr>
          <w:p w14:paraId="168D1F62" w14:textId="77777777" w:rsidR="00870054" w:rsidRDefault="00870054">
            <w:pPr>
              <w:pStyle w:val="ConsPlusNormal"/>
              <w:jc w:val="center"/>
            </w:pPr>
            <w:r>
              <w:t>0,00</w:t>
            </w:r>
          </w:p>
        </w:tc>
      </w:tr>
      <w:tr w:rsidR="00870054" w14:paraId="1D37FCA9" w14:textId="77777777">
        <w:tc>
          <w:tcPr>
            <w:tcW w:w="2835" w:type="dxa"/>
          </w:tcPr>
          <w:p w14:paraId="0BB28FF0" w14:textId="77777777" w:rsidR="00870054" w:rsidRDefault="00870054">
            <w:pPr>
              <w:pStyle w:val="ConsPlusNormal"/>
            </w:pPr>
            <w:r>
              <w:t>Иные бюджетные ассигнования</w:t>
            </w:r>
          </w:p>
        </w:tc>
        <w:tc>
          <w:tcPr>
            <w:tcW w:w="680" w:type="dxa"/>
          </w:tcPr>
          <w:p w14:paraId="5C48B1E4" w14:textId="77777777" w:rsidR="00870054" w:rsidRDefault="00870054">
            <w:pPr>
              <w:pStyle w:val="ConsPlusNormal"/>
              <w:jc w:val="center"/>
            </w:pPr>
            <w:r>
              <w:t>940</w:t>
            </w:r>
          </w:p>
        </w:tc>
        <w:tc>
          <w:tcPr>
            <w:tcW w:w="680" w:type="dxa"/>
          </w:tcPr>
          <w:p w14:paraId="6BDD7182" w14:textId="77777777" w:rsidR="00870054" w:rsidRDefault="00870054">
            <w:pPr>
              <w:pStyle w:val="ConsPlusNormal"/>
              <w:jc w:val="center"/>
            </w:pPr>
            <w:r>
              <w:t>04</w:t>
            </w:r>
          </w:p>
        </w:tc>
        <w:tc>
          <w:tcPr>
            <w:tcW w:w="680" w:type="dxa"/>
          </w:tcPr>
          <w:p w14:paraId="295887D5" w14:textId="77777777" w:rsidR="00870054" w:rsidRDefault="00870054">
            <w:pPr>
              <w:pStyle w:val="ConsPlusNormal"/>
              <w:jc w:val="center"/>
            </w:pPr>
            <w:r>
              <w:t>12</w:t>
            </w:r>
          </w:p>
        </w:tc>
        <w:tc>
          <w:tcPr>
            <w:tcW w:w="1701" w:type="dxa"/>
          </w:tcPr>
          <w:p w14:paraId="445FB6BE" w14:textId="77777777" w:rsidR="00870054" w:rsidRDefault="00870054">
            <w:pPr>
              <w:pStyle w:val="ConsPlusNormal"/>
              <w:jc w:val="center"/>
            </w:pPr>
            <w:r>
              <w:t>08 2 01 15271</w:t>
            </w:r>
          </w:p>
        </w:tc>
        <w:tc>
          <w:tcPr>
            <w:tcW w:w="680" w:type="dxa"/>
          </w:tcPr>
          <w:p w14:paraId="26F271FD" w14:textId="77777777" w:rsidR="00870054" w:rsidRDefault="00870054">
            <w:pPr>
              <w:pStyle w:val="ConsPlusNormal"/>
              <w:jc w:val="center"/>
            </w:pPr>
            <w:r>
              <w:t>800</w:t>
            </w:r>
          </w:p>
        </w:tc>
        <w:tc>
          <w:tcPr>
            <w:tcW w:w="1757" w:type="dxa"/>
          </w:tcPr>
          <w:p w14:paraId="3E0BBE04" w14:textId="77777777" w:rsidR="00870054" w:rsidRDefault="00870054">
            <w:pPr>
              <w:pStyle w:val="ConsPlusNormal"/>
              <w:jc w:val="center"/>
            </w:pPr>
            <w:r>
              <w:t>16000,00</w:t>
            </w:r>
          </w:p>
        </w:tc>
        <w:tc>
          <w:tcPr>
            <w:tcW w:w="1701" w:type="dxa"/>
          </w:tcPr>
          <w:p w14:paraId="638587C0" w14:textId="77777777" w:rsidR="00870054" w:rsidRDefault="00870054">
            <w:pPr>
              <w:pStyle w:val="ConsPlusNormal"/>
              <w:jc w:val="center"/>
            </w:pPr>
            <w:r>
              <w:t>0,00</w:t>
            </w:r>
          </w:p>
        </w:tc>
        <w:tc>
          <w:tcPr>
            <w:tcW w:w="1701" w:type="dxa"/>
          </w:tcPr>
          <w:p w14:paraId="14B5CAF6" w14:textId="77777777" w:rsidR="00870054" w:rsidRDefault="00870054">
            <w:pPr>
              <w:pStyle w:val="ConsPlusNormal"/>
              <w:jc w:val="center"/>
            </w:pPr>
            <w:r>
              <w:t>0,00</w:t>
            </w:r>
          </w:p>
        </w:tc>
      </w:tr>
      <w:tr w:rsidR="00870054" w14:paraId="1BA538FB" w14:textId="77777777">
        <w:tc>
          <w:tcPr>
            <w:tcW w:w="2835" w:type="dxa"/>
          </w:tcPr>
          <w:p w14:paraId="07E4A934" w14:textId="77777777" w:rsidR="00870054" w:rsidRDefault="00870054">
            <w:pPr>
              <w:pStyle w:val="ConsPlusNormal"/>
            </w:pPr>
            <w:r>
              <w:t>Субсидии на возмещение части затрат субъектов малого и среднего предпринимательства, связанных с уплатой первого взноса при заключении договора лизинга оборудования (за исключением предназначенного для осуществления оптовой и розничной торговой деятельности), техники и транспортных средств (за исключением легковых автомобилей и воздушных судов)</w:t>
            </w:r>
          </w:p>
        </w:tc>
        <w:tc>
          <w:tcPr>
            <w:tcW w:w="680" w:type="dxa"/>
          </w:tcPr>
          <w:p w14:paraId="6A3BE024" w14:textId="77777777" w:rsidR="00870054" w:rsidRDefault="00870054">
            <w:pPr>
              <w:pStyle w:val="ConsPlusNormal"/>
              <w:jc w:val="center"/>
            </w:pPr>
            <w:r>
              <w:t>940</w:t>
            </w:r>
          </w:p>
        </w:tc>
        <w:tc>
          <w:tcPr>
            <w:tcW w:w="680" w:type="dxa"/>
          </w:tcPr>
          <w:p w14:paraId="1612C462" w14:textId="77777777" w:rsidR="00870054" w:rsidRDefault="00870054">
            <w:pPr>
              <w:pStyle w:val="ConsPlusNormal"/>
              <w:jc w:val="center"/>
            </w:pPr>
            <w:r>
              <w:t>04</w:t>
            </w:r>
          </w:p>
        </w:tc>
        <w:tc>
          <w:tcPr>
            <w:tcW w:w="680" w:type="dxa"/>
          </w:tcPr>
          <w:p w14:paraId="6904AE61" w14:textId="77777777" w:rsidR="00870054" w:rsidRDefault="00870054">
            <w:pPr>
              <w:pStyle w:val="ConsPlusNormal"/>
              <w:jc w:val="center"/>
            </w:pPr>
            <w:r>
              <w:t>12</w:t>
            </w:r>
          </w:p>
        </w:tc>
        <w:tc>
          <w:tcPr>
            <w:tcW w:w="1701" w:type="dxa"/>
          </w:tcPr>
          <w:p w14:paraId="73A2A3B7" w14:textId="77777777" w:rsidR="00870054" w:rsidRDefault="00870054">
            <w:pPr>
              <w:pStyle w:val="ConsPlusNormal"/>
              <w:jc w:val="center"/>
            </w:pPr>
            <w:r>
              <w:t>08 2 01 15272</w:t>
            </w:r>
          </w:p>
        </w:tc>
        <w:tc>
          <w:tcPr>
            <w:tcW w:w="680" w:type="dxa"/>
          </w:tcPr>
          <w:p w14:paraId="416F9393" w14:textId="77777777" w:rsidR="00870054" w:rsidRDefault="00870054">
            <w:pPr>
              <w:pStyle w:val="ConsPlusNormal"/>
            </w:pPr>
          </w:p>
        </w:tc>
        <w:tc>
          <w:tcPr>
            <w:tcW w:w="1757" w:type="dxa"/>
          </w:tcPr>
          <w:p w14:paraId="707D3E0C" w14:textId="77777777" w:rsidR="00870054" w:rsidRDefault="00870054">
            <w:pPr>
              <w:pStyle w:val="ConsPlusNormal"/>
              <w:jc w:val="center"/>
            </w:pPr>
            <w:r>
              <w:t>20000,00</w:t>
            </w:r>
          </w:p>
        </w:tc>
        <w:tc>
          <w:tcPr>
            <w:tcW w:w="1701" w:type="dxa"/>
          </w:tcPr>
          <w:p w14:paraId="0FC255C9" w14:textId="77777777" w:rsidR="00870054" w:rsidRDefault="00870054">
            <w:pPr>
              <w:pStyle w:val="ConsPlusNormal"/>
              <w:jc w:val="center"/>
            </w:pPr>
            <w:r>
              <w:t>0,00</w:t>
            </w:r>
          </w:p>
        </w:tc>
        <w:tc>
          <w:tcPr>
            <w:tcW w:w="1701" w:type="dxa"/>
          </w:tcPr>
          <w:p w14:paraId="2D61CA93" w14:textId="77777777" w:rsidR="00870054" w:rsidRDefault="00870054">
            <w:pPr>
              <w:pStyle w:val="ConsPlusNormal"/>
              <w:jc w:val="center"/>
            </w:pPr>
            <w:r>
              <w:t>0,00</w:t>
            </w:r>
          </w:p>
        </w:tc>
      </w:tr>
      <w:tr w:rsidR="00870054" w14:paraId="5EEB9D65" w14:textId="77777777">
        <w:tc>
          <w:tcPr>
            <w:tcW w:w="2835" w:type="dxa"/>
          </w:tcPr>
          <w:p w14:paraId="2C87A4EA" w14:textId="77777777" w:rsidR="00870054" w:rsidRDefault="00870054">
            <w:pPr>
              <w:pStyle w:val="ConsPlusNormal"/>
            </w:pPr>
            <w:r>
              <w:lastRenderedPageBreak/>
              <w:t>Иные бюджетные ассигнования</w:t>
            </w:r>
          </w:p>
        </w:tc>
        <w:tc>
          <w:tcPr>
            <w:tcW w:w="680" w:type="dxa"/>
          </w:tcPr>
          <w:p w14:paraId="6ACE7388" w14:textId="77777777" w:rsidR="00870054" w:rsidRDefault="00870054">
            <w:pPr>
              <w:pStyle w:val="ConsPlusNormal"/>
              <w:jc w:val="center"/>
            </w:pPr>
            <w:r>
              <w:t>940</w:t>
            </w:r>
          </w:p>
        </w:tc>
        <w:tc>
          <w:tcPr>
            <w:tcW w:w="680" w:type="dxa"/>
          </w:tcPr>
          <w:p w14:paraId="0D331009" w14:textId="77777777" w:rsidR="00870054" w:rsidRDefault="00870054">
            <w:pPr>
              <w:pStyle w:val="ConsPlusNormal"/>
              <w:jc w:val="center"/>
            </w:pPr>
            <w:r>
              <w:t>04</w:t>
            </w:r>
          </w:p>
        </w:tc>
        <w:tc>
          <w:tcPr>
            <w:tcW w:w="680" w:type="dxa"/>
          </w:tcPr>
          <w:p w14:paraId="7AFAE4D6" w14:textId="77777777" w:rsidR="00870054" w:rsidRDefault="00870054">
            <w:pPr>
              <w:pStyle w:val="ConsPlusNormal"/>
              <w:jc w:val="center"/>
            </w:pPr>
            <w:r>
              <w:t>12</w:t>
            </w:r>
          </w:p>
        </w:tc>
        <w:tc>
          <w:tcPr>
            <w:tcW w:w="1701" w:type="dxa"/>
          </w:tcPr>
          <w:p w14:paraId="0629CF18" w14:textId="77777777" w:rsidR="00870054" w:rsidRDefault="00870054">
            <w:pPr>
              <w:pStyle w:val="ConsPlusNormal"/>
              <w:jc w:val="center"/>
            </w:pPr>
            <w:r>
              <w:t>08 2 01 15272</w:t>
            </w:r>
          </w:p>
        </w:tc>
        <w:tc>
          <w:tcPr>
            <w:tcW w:w="680" w:type="dxa"/>
          </w:tcPr>
          <w:p w14:paraId="0CFA8E2F" w14:textId="77777777" w:rsidR="00870054" w:rsidRDefault="00870054">
            <w:pPr>
              <w:pStyle w:val="ConsPlusNormal"/>
              <w:jc w:val="center"/>
            </w:pPr>
            <w:r>
              <w:t>800</w:t>
            </w:r>
          </w:p>
        </w:tc>
        <w:tc>
          <w:tcPr>
            <w:tcW w:w="1757" w:type="dxa"/>
          </w:tcPr>
          <w:p w14:paraId="032D58FA" w14:textId="77777777" w:rsidR="00870054" w:rsidRDefault="00870054">
            <w:pPr>
              <w:pStyle w:val="ConsPlusNormal"/>
              <w:jc w:val="center"/>
            </w:pPr>
            <w:r>
              <w:t>20000,00</w:t>
            </w:r>
          </w:p>
        </w:tc>
        <w:tc>
          <w:tcPr>
            <w:tcW w:w="1701" w:type="dxa"/>
          </w:tcPr>
          <w:p w14:paraId="7DBB0F43" w14:textId="77777777" w:rsidR="00870054" w:rsidRDefault="00870054">
            <w:pPr>
              <w:pStyle w:val="ConsPlusNormal"/>
              <w:jc w:val="center"/>
            </w:pPr>
            <w:r>
              <w:t>0,00</w:t>
            </w:r>
          </w:p>
        </w:tc>
        <w:tc>
          <w:tcPr>
            <w:tcW w:w="1701" w:type="dxa"/>
          </w:tcPr>
          <w:p w14:paraId="0C457023" w14:textId="77777777" w:rsidR="00870054" w:rsidRDefault="00870054">
            <w:pPr>
              <w:pStyle w:val="ConsPlusNormal"/>
              <w:jc w:val="center"/>
            </w:pPr>
            <w:r>
              <w:t>0,00</w:t>
            </w:r>
          </w:p>
        </w:tc>
      </w:tr>
      <w:tr w:rsidR="00870054" w14:paraId="342EA036" w14:textId="77777777">
        <w:tc>
          <w:tcPr>
            <w:tcW w:w="2835" w:type="dxa"/>
          </w:tcPr>
          <w:p w14:paraId="10020BC1" w14:textId="77777777" w:rsidR="00870054" w:rsidRDefault="00870054">
            <w:pPr>
              <w:pStyle w:val="ConsPlusNormal"/>
            </w:pPr>
            <w:r>
              <w:t>Субсидии на возмещение части затрат субъектам малого и среднего предпринимательства, связанных с участием в выставочно-ярмарочных мероприятиях</w:t>
            </w:r>
          </w:p>
        </w:tc>
        <w:tc>
          <w:tcPr>
            <w:tcW w:w="680" w:type="dxa"/>
          </w:tcPr>
          <w:p w14:paraId="39899958" w14:textId="77777777" w:rsidR="00870054" w:rsidRDefault="00870054">
            <w:pPr>
              <w:pStyle w:val="ConsPlusNormal"/>
              <w:jc w:val="center"/>
            </w:pPr>
            <w:r>
              <w:t>940</w:t>
            </w:r>
          </w:p>
        </w:tc>
        <w:tc>
          <w:tcPr>
            <w:tcW w:w="680" w:type="dxa"/>
          </w:tcPr>
          <w:p w14:paraId="6ECCA194" w14:textId="77777777" w:rsidR="00870054" w:rsidRDefault="00870054">
            <w:pPr>
              <w:pStyle w:val="ConsPlusNormal"/>
              <w:jc w:val="center"/>
            </w:pPr>
            <w:r>
              <w:t>04</w:t>
            </w:r>
          </w:p>
        </w:tc>
        <w:tc>
          <w:tcPr>
            <w:tcW w:w="680" w:type="dxa"/>
          </w:tcPr>
          <w:p w14:paraId="3B5F9816" w14:textId="77777777" w:rsidR="00870054" w:rsidRDefault="00870054">
            <w:pPr>
              <w:pStyle w:val="ConsPlusNormal"/>
              <w:jc w:val="center"/>
            </w:pPr>
            <w:r>
              <w:t>12</w:t>
            </w:r>
          </w:p>
        </w:tc>
        <w:tc>
          <w:tcPr>
            <w:tcW w:w="1701" w:type="dxa"/>
          </w:tcPr>
          <w:p w14:paraId="5D5A5E6E" w14:textId="77777777" w:rsidR="00870054" w:rsidRDefault="00870054">
            <w:pPr>
              <w:pStyle w:val="ConsPlusNormal"/>
              <w:jc w:val="center"/>
            </w:pPr>
            <w:r>
              <w:t>08 2 01 15273</w:t>
            </w:r>
          </w:p>
        </w:tc>
        <w:tc>
          <w:tcPr>
            <w:tcW w:w="680" w:type="dxa"/>
          </w:tcPr>
          <w:p w14:paraId="6EE58503" w14:textId="77777777" w:rsidR="00870054" w:rsidRDefault="00870054">
            <w:pPr>
              <w:pStyle w:val="ConsPlusNormal"/>
            </w:pPr>
          </w:p>
        </w:tc>
        <w:tc>
          <w:tcPr>
            <w:tcW w:w="1757" w:type="dxa"/>
          </w:tcPr>
          <w:p w14:paraId="762CC93C" w14:textId="77777777" w:rsidR="00870054" w:rsidRDefault="00870054">
            <w:pPr>
              <w:pStyle w:val="ConsPlusNormal"/>
              <w:jc w:val="center"/>
            </w:pPr>
            <w:r>
              <w:t>3750,00</w:t>
            </w:r>
          </w:p>
        </w:tc>
        <w:tc>
          <w:tcPr>
            <w:tcW w:w="1701" w:type="dxa"/>
          </w:tcPr>
          <w:p w14:paraId="2F30FA75" w14:textId="77777777" w:rsidR="00870054" w:rsidRDefault="00870054">
            <w:pPr>
              <w:pStyle w:val="ConsPlusNormal"/>
              <w:jc w:val="center"/>
            </w:pPr>
            <w:r>
              <w:t>0,00</w:t>
            </w:r>
          </w:p>
        </w:tc>
        <w:tc>
          <w:tcPr>
            <w:tcW w:w="1701" w:type="dxa"/>
          </w:tcPr>
          <w:p w14:paraId="0505377E" w14:textId="77777777" w:rsidR="00870054" w:rsidRDefault="00870054">
            <w:pPr>
              <w:pStyle w:val="ConsPlusNormal"/>
              <w:jc w:val="center"/>
            </w:pPr>
            <w:r>
              <w:t>0,00</w:t>
            </w:r>
          </w:p>
        </w:tc>
      </w:tr>
      <w:tr w:rsidR="00870054" w14:paraId="7EC80721" w14:textId="77777777">
        <w:tc>
          <w:tcPr>
            <w:tcW w:w="2835" w:type="dxa"/>
          </w:tcPr>
          <w:p w14:paraId="7BC4FD5F" w14:textId="77777777" w:rsidR="00870054" w:rsidRDefault="00870054">
            <w:pPr>
              <w:pStyle w:val="ConsPlusNormal"/>
            </w:pPr>
            <w:r>
              <w:t>Иные бюджетные ассигнования</w:t>
            </w:r>
          </w:p>
        </w:tc>
        <w:tc>
          <w:tcPr>
            <w:tcW w:w="680" w:type="dxa"/>
          </w:tcPr>
          <w:p w14:paraId="4F3929D6" w14:textId="77777777" w:rsidR="00870054" w:rsidRDefault="00870054">
            <w:pPr>
              <w:pStyle w:val="ConsPlusNormal"/>
              <w:jc w:val="center"/>
            </w:pPr>
            <w:r>
              <w:t>940</w:t>
            </w:r>
          </w:p>
        </w:tc>
        <w:tc>
          <w:tcPr>
            <w:tcW w:w="680" w:type="dxa"/>
          </w:tcPr>
          <w:p w14:paraId="5F06C830" w14:textId="77777777" w:rsidR="00870054" w:rsidRDefault="00870054">
            <w:pPr>
              <w:pStyle w:val="ConsPlusNormal"/>
              <w:jc w:val="center"/>
            </w:pPr>
            <w:r>
              <w:t>04</w:t>
            </w:r>
          </w:p>
        </w:tc>
        <w:tc>
          <w:tcPr>
            <w:tcW w:w="680" w:type="dxa"/>
          </w:tcPr>
          <w:p w14:paraId="223AC44A" w14:textId="77777777" w:rsidR="00870054" w:rsidRDefault="00870054">
            <w:pPr>
              <w:pStyle w:val="ConsPlusNormal"/>
              <w:jc w:val="center"/>
            </w:pPr>
            <w:r>
              <w:t>12</w:t>
            </w:r>
          </w:p>
        </w:tc>
        <w:tc>
          <w:tcPr>
            <w:tcW w:w="1701" w:type="dxa"/>
          </w:tcPr>
          <w:p w14:paraId="4388FF1C" w14:textId="77777777" w:rsidR="00870054" w:rsidRDefault="00870054">
            <w:pPr>
              <w:pStyle w:val="ConsPlusNormal"/>
              <w:jc w:val="center"/>
            </w:pPr>
            <w:r>
              <w:t>08 2 01 15273</w:t>
            </w:r>
          </w:p>
        </w:tc>
        <w:tc>
          <w:tcPr>
            <w:tcW w:w="680" w:type="dxa"/>
          </w:tcPr>
          <w:p w14:paraId="79AF9FCC" w14:textId="77777777" w:rsidR="00870054" w:rsidRDefault="00870054">
            <w:pPr>
              <w:pStyle w:val="ConsPlusNormal"/>
              <w:jc w:val="center"/>
            </w:pPr>
            <w:r>
              <w:t>800</w:t>
            </w:r>
          </w:p>
        </w:tc>
        <w:tc>
          <w:tcPr>
            <w:tcW w:w="1757" w:type="dxa"/>
          </w:tcPr>
          <w:p w14:paraId="61925203" w14:textId="77777777" w:rsidR="00870054" w:rsidRDefault="00870054">
            <w:pPr>
              <w:pStyle w:val="ConsPlusNormal"/>
              <w:jc w:val="center"/>
            </w:pPr>
            <w:r>
              <w:t>3750,00</w:t>
            </w:r>
          </w:p>
        </w:tc>
        <w:tc>
          <w:tcPr>
            <w:tcW w:w="1701" w:type="dxa"/>
          </w:tcPr>
          <w:p w14:paraId="45613580" w14:textId="77777777" w:rsidR="00870054" w:rsidRDefault="00870054">
            <w:pPr>
              <w:pStyle w:val="ConsPlusNormal"/>
              <w:jc w:val="center"/>
            </w:pPr>
            <w:r>
              <w:t>0,00</w:t>
            </w:r>
          </w:p>
        </w:tc>
        <w:tc>
          <w:tcPr>
            <w:tcW w:w="1701" w:type="dxa"/>
          </w:tcPr>
          <w:p w14:paraId="3D4E455E" w14:textId="77777777" w:rsidR="00870054" w:rsidRDefault="00870054">
            <w:pPr>
              <w:pStyle w:val="ConsPlusNormal"/>
              <w:jc w:val="center"/>
            </w:pPr>
            <w:r>
              <w:t>0,00</w:t>
            </w:r>
          </w:p>
        </w:tc>
      </w:tr>
      <w:tr w:rsidR="00870054" w14:paraId="35465C1C" w14:textId="77777777">
        <w:tc>
          <w:tcPr>
            <w:tcW w:w="2835" w:type="dxa"/>
          </w:tcPr>
          <w:p w14:paraId="5AC670FA" w14:textId="77777777" w:rsidR="00870054" w:rsidRDefault="00870054">
            <w:pPr>
              <w:pStyle w:val="ConsPlusNormal"/>
            </w:pPr>
            <w:r>
              <w:t>Субсидии на возмещение части затрат субъектам малого и среднего предпринимательства в области социального предпринимательства</w:t>
            </w:r>
          </w:p>
        </w:tc>
        <w:tc>
          <w:tcPr>
            <w:tcW w:w="680" w:type="dxa"/>
          </w:tcPr>
          <w:p w14:paraId="09E9078E" w14:textId="77777777" w:rsidR="00870054" w:rsidRDefault="00870054">
            <w:pPr>
              <w:pStyle w:val="ConsPlusNormal"/>
              <w:jc w:val="center"/>
            </w:pPr>
            <w:r>
              <w:t>940</w:t>
            </w:r>
          </w:p>
        </w:tc>
        <w:tc>
          <w:tcPr>
            <w:tcW w:w="680" w:type="dxa"/>
          </w:tcPr>
          <w:p w14:paraId="4BD3992B" w14:textId="77777777" w:rsidR="00870054" w:rsidRDefault="00870054">
            <w:pPr>
              <w:pStyle w:val="ConsPlusNormal"/>
              <w:jc w:val="center"/>
            </w:pPr>
            <w:r>
              <w:t>04</w:t>
            </w:r>
          </w:p>
        </w:tc>
        <w:tc>
          <w:tcPr>
            <w:tcW w:w="680" w:type="dxa"/>
          </w:tcPr>
          <w:p w14:paraId="0FA7E482" w14:textId="77777777" w:rsidR="00870054" w:rsidRDefault="00870054">
            <w:pPr>
              <w:pStyle w:val="ConsPlusNormal"/>
              <w:jc w:val="center"/>
            </w:pPr>
            <w:r>
              <w:t>12</w:t>
            </w:r>
          </w:p>
        </w:tc>
        <w:tc>
          <w:tcPr>
            <w:tcW w:w="1701" w:type="dxa"/>
          </w:tcPr>
          <w:p w14:paraId="36F6198E" w14:textId="77777777" w:rsidR="00870054" w:rsidRDefault="00870054">
            <w:pPr>
              <w:pStyle w:val="ConsPlusNormal"/>
              <w:jc w:val="center"/>
            </w:pPr>
            <w:r>
              <w:t>08 2 01 15274</w:t>
            </w:r>
          </w:p>
        </w:tc>
        <w:tc>
          <w:tcPr>
            <w:tcW w:w="680" w:type="dxa"/>
          </w:tcPr>
          <w:p w14:paraId="1A3F3D9F" w14:textId="77777777" w:rsidR="00870054" w:rsidRDefault="00870054">
            <w:pPr>
              <w:pStyle w:val="ConsPlusNormal"/>
            </w:pPr>
          </w:p>
        </w:tc>
        <w:tc>
          <w:tcPr>
            <w:tcW w:w="1757" w:type="dxa"/>
          </w:tcPr>
          <w:p w14:paraId="072BB8DC" w14:textId="77777777" w:rsidR="00870054" w:rsidRDefault="00870054">
            <w:pPr>
              <w:pStyle w:val="ConsPlusNormal"/>
              <w:jc w:val="center"/>
            </w:pPr>
            <w:r>
              <w:t>1500,00</w:t>
            </w:r>
          </w:p>
        </w:tc>
        <w:tc>
          <w:tcPr>
            <w:tcW w:w="1701" w:type="dxa"/>
          </w:tcPr>
          <w:p w14:paraId="335F76F6" w14:textId="77777777" w:rsidR="00870054" w:rsidRDefault="00870054">
            <w:pPr>
              <w:pStyle w:val="ConsPlusNormal"/>
              <w:jc w:val="center"/>
            </w:pPr>
            <w:r>
              <w:t>0,00</w:t>
            </w:r>
          </w:p>
        </w:tc>
        <w:tc>
          <w:tcPr>
            <w:tcW w:w="1701" w:type="dxa"/>
          </w:tcPr>
          <w:p w14:paraId="70638731" w14:textId="77777777" w:rsidR="00870054" w:rsidRDefault="00870054">
            <w:pPr>
              <w:pStyle w:val="ConsPlusNormal"/>
              <w:jc w:val="center"/>
            </w:pPr>
            <w:r>
              <w:t>0,00</w:t>
            </w:r>
          </w:p>
        </w:tc>
      </w:tr>
      <w:tr w:rsidR="00870054" w14:paraId="1A144991" w14:textId="77777777">
        <w:tc>
          <w:tcPr>
            <w:tcW w:w="2835" w:type="dxa"/>
          </w:tcPr>
          <w:p w14:paraId="67487B02" w14:textId="77777777" w:rsidR="00870054" w:rsidRDefault="00870054">
            <w:pPr>
              <w:pStyle w:val="ConsPlusNormal"/>
            </w:pPr>
            <w:r>
              <w:t>Иные бюджетные ассигнования</w:t>
            </w:r>
          </w:p>
        </w:tc>
        <w:tc>
          <w:tcPr>
            <w:tcW w:w="680" w:type="dxa"/>
          </w:tcPr>
          <w:p w14:paraId="62A3D796" w14:textId="77777777" w:rsidR="00870054" w:rsidRDefault="00870054">
            <w:pPr>
              <w:pStyle w:val="ConsPlusNormal"/>
              <w:jc w:val="center"/>
            </w:pPr>
            <w:r>
              <w:t>940</w:t>
            </w:r>
          </w:p>
        </w:tc>
        <w:tc>
          <w:tcPr>
            <w:tcW w:w="680" w:type="dxa"/>
          </w:tcPr>
          <w:p w14:paraId="429289DB" w14:textId="77777777" w:rsidR="00870054" w:rsidRDefault="00870054">
            <w:pPr>
              <w:pStyle w:val="ConsPlusNormal"/>
              <w:jc w:val="center"/>
            </w:pPr>
            <w:r>
              <w:t>04</w:t>
            </w:r>
          </w:p>
        </w:tc>
        <w:tc>
          <w:tcPr>
            <w:tcW w:w="680" w:type="dxa"/>
          </w:tcPr>
          <w:p w14:paraId="0ABF73C6" w14:textId="77777777" w:rsidR="00870054" w:rsidRDefault="00870054">
            <w:pPr>
              <w:pStyle w:val="ConsPlusNormal"/>
              <w:jc w:val="center"/>
            </w:pPr>
            <w:r>
              <w:t>12</w:t>
            </w:r>
          </w:p>
        </w:tc>
        <w:tc>
          <w:tcPr>
            <w:tcW w:w="1701" w:type="dxa"/>
          </w:tcPr>
          <w:p w14:paraId="6DC924E8" w14:textId="77777777" w:rsidR="00870054" w:rsidRDefault="00870054">
            <w:pPr>
              <w:pStyle w:val="ConsPlusNormal"/>
              <w:jc w:val="center"/>
            </w:pPr>
            <w:r>
              <w:t>08 2 01 15274</w:t>
            </w:r>
          </w:p>
        </w:tc>
        <w:tc>
          <w:tcPr>
            <w:tcW w:w="680" w:type="dxa"/>
          </w:tcPr>
          <w:p w14:paraId="5899B80A" w14:textId="77777777" w:rsidR="00870054" w:rsidRDefault="00870054">
            <w:pPr>
              <w:pStyle w:val="ConsPlusNormal"/>
              <w:jc w:val="center"/>
            </w:pPr>
            <w:r>
              <w:t>800</w:t>
            </w:r>
          </w:p>
        </w:tc>
        <w:tc>
          <w:tcPr>
            <w:tcW w:w="1757" w:type="dxa"/>
          </w:tcPr>
          <w:p w14:paraId="1C3636DF" w14:textId="77777777" w:rsidR="00870054" w:rsidRDefault="00870054">
            <w:pPr>
              <w:pStyle w:val="ConsPlusNormal"/>
              <w:jc w:val="center"/>
            </w:pPr>
            <w:r>
              <w:t>1500,00</w:t>
            </w:r>
          </w:p>
        </w:tc>
        <w:tc>
          <w:tcPr>
            <w:tcW w:w="1701" w:type="dxa"/>
          </w:tcPr>
          <w:p w14:paraId="66E3B751" w14:textId="77777777" w:rsidR="00870054" w:rsidRDefault="00870054">
            <w:pPr>
              <w:pStyle w:val="ConsPlusNormal"/>
              <w:jc w:val="center"/>
            </w:pPr>
            <w:r>
              <w:t>0,00</w:t>
            </w:r>
          </w:p>
        </w:tc>
        <w:tc>
          <w:tcPr>
            <w:tcW w:w="1701" w:type="dxa"/>
          </w:tcPr>
          <w:p w14:paraId="48FC8201" w14:textId="77777777" w:rsidR="00870054" w:rsidRDefault="00870054">
            <w:pPr>
              <w:pStyle w:val="ConsPlusNormal"/>
              <w:jc w:val="center"/>
            </w:pPr>
            <w:r>
              <w:t>0,00</w:t>
            </w:r>
          </w:p>
        </w:tc>
      </w:tr>
      <w:tr w:rsidR="00870054" w14:paraId="5C418C94" w14:textId="77777777">
        <w:tc>
          <w:tcPr>
            <w:tcW w:w="2835" w:type="dxa"/>
          </w:tcPr>
          <w:p w14:paraId="1756F40E" w14:textId="77777777" w:rsidR="00870054" w:rsidRDefault="00870054">
            <w:pPr>
              <w:pStyle w:val="ConsPlusNormal"/>
            </w:pPr>
            <w:r>
              <w:t>Предоставление субсидий субъектам малого и среднего предпринимательства для субсидирования части затрат, связанных с приобретением оборудования</w:t>
            </w:r>
          </w:p>
        </w:tc>
        <w:tc>
          <w:tcPr>
            <w:tcW w:w="680" w:type="dxa"/>
          </w:tcPr>
          <w:p w14:paraId="7DDD6F49" w14:textId="77777777" w:rsidR="00870054" w:rsidRDefault="00870054">
            <w:pPr>
              <w:pStyle w:val="ConsPlusNormal"/>
              <w:jc w:val="center"/>
            </w:pPr>
            <w:r>
              <w:t>940</w:t>
            </w:r>
          </w:p>
        </w:tc>
        <w:tc>
          <w:tcPr>
            <w:tcW w:w="680" w:type="dxa"/>
          </w:tcPr>
          <w:p w14:paraId="3303382F" w14:textId="77777777" w:rsidR="00870054" w:rsidRDefault="00870054">
            <w:pPr>
              <w:pStyle w:val="ConsPlusNormal"/>
              <w:jc w:val="center"/>
            </w:pPr>
            <w:r>
              <w:t>04</w:t>
            </w:r>
          </w:p>
        </w:tc>
        <w:tc>
          <w:tcPr>
            <w:tcW w:w="680" w:type="dxa"/>
          </w:tcPr>
          <w:p w14:paraId="1D8F35DF" w14:textId="77777777" w:rsidR="00870054" w:rsidRDefault="00870054">
            <w:pPr>
              <w:pStyle w:val="ConsPlusNormal"/>
              <w:jc w:val="center"/>
            </w:pPr>
            <w:r>
              <w:t>12</w:t>
            </w:r>
          </w:p>
        </w:tc>
        <w:tc>
          <w:tcPr>
            <w:tcW w:w="1701" w:type="dxa"/>
          </w:tcPr>
          <w:p w14:paraId="1A127AD7" w14:textId="77777777" w:rsidR="00870054" w:rsidRDefault="00870054">
            <w:pPr>
              <w:pStyle w:val="ConsPlusNormal"/>
              <w:jc w:val="center"/>
            </w:pPr>
            <w:r>
              <w:t>08 2 01 15276</w:t>
            </w:r>
          </w:p>
        </w:tc>
        <w:tc>
          <w:tcPr>
            <w:tcW w:w="680" w:type="dxa"/>
          </w:tcPr>
          <w:p w14:paraId="51FF40E1" w14:textId="77777777" w:rsidR="00870054" w:rsidRDefault="00870054">
            <w:pPr>
              <w:pStyle w:val="ConsPlusNormal"/>
            </w:pPr>
          </w:p>
        </w:tc>
        <w:tc>
          <w:tcPr>
            <w:tcW w:w="1757" w:type="dxa"/>
          </w:tcPr>
          <w:p w14:paraId="4868C91C" w14:textId="77777777" w:rsidR="00870054" w:rsidRDefault="00870054">
            <w:pPr>
              <w:pStyle w:val="ConsPlusNormal"/>
              <w:jc w:val="center"/>
            </w:pPr>
            <w:r>
              <w:t>3000,00</w:t>
            </w:r>
          </w:p>
        </w:tc>
        <w:tc>
          <w:tcPr>
            <w:tcW w:w="1701" w:type="dxa"/>
          </w:tcPr>
          <w:p w14:paraId="76F81B0C" w14:textId="77777777" w:rsidR="00870054" w:rsidRDefault="00870054">
            <w:pPr>
              <w:pStyle w:val="ConsPlusNormal"/>
              <w:jc w:val="center"/>
            </w:pPr>
            <w:r>
              <w:t>0,00</w:t>
            </w:r>
          </w:p>
        </w:tc>
        <w:tc>
          <w:tcPr>
            <w:tcW w:w="1701" w:type="dxa"/>
          </w:tcPr>
          <w:p w14:paraId="2732A06F" w14:textId="77777777" w:rsidR="00870054" w:rsidRDefault="00870054">
            <w:pPr>
              <w:pStyle w:val="ConsPlusNormal"/>
              <w:jc w:val="center"/>
            </w:pPr>
            <w:r>
              <w:t>0,00</w:t>
            </w:r>
          </w:p>
        </w:tc>
      </w:tr>
      <w:tr w:rsidR="00870054" w14:paraId="7093A377" w14:textId="77777777">
        <w:tc>
          <w:tcPr>
            <w:tcW w:w="2835" w:type="dxa"/>
          </w:tcPr>
          <w:p w14:paraId="59BAE3D4" w14:textId="77777777" w:rsidR="00870054" w:rsidRDefault="00870054">
            <w:pPr>
              <w:pStyle w:val="ConsPlusNormal"/>
            </w:pPr>
            <w:r>
              <w:lastRenderedPageBreak/>
              <w:t>Иные бюджетные ассигнования</w:t>
            </w:r>
          </w:p>
        </w:tc>
        <w:tc>
          <w:tcPr>
            <w:tcW w:w="680" w:type="dxa"/>
          </w:tcPr>
          <w:p w14:paraId="71C32297" w14:textId="77777777" w:rsidR="00870054" w:rsidRDefault="00870054">
            <w:pPr>
              <w:pStyle w:val="ConsPlusNormal"/>
              <w:jc w:val="center"/>
            </w:pPr>
            <w:r>
              <w:t>940</w:t>
            </w:r>
          </w:p>
        </w:tc>
        <w:tc>
          <w:tcPr>
            <w:tcW w:w="680" w:type="dxa"/>
          </w:tcPr>
          <w:p w14:paraId="6612EE3E" w14:textId="77777777" w:rsidR="00870054" w:rsidRDefault="00870054">
            <w:pPr>
              <w:pStyle w:val="ConsPlusNormal"/>
              <w:jc w:val="center"/>
            </w:pPr>
            <w:r>
              <w:t>04</w:t>
            </w:r>
          </w:p>
        </w:tc>
        <w:tc>
          <w:tcPr>
            <w:tcW w:w="680" w:type="dxa"/>
          </w:tcPr>
          <w:p w14:paraId="7F4AB63B" w14:textId="77777777" w:rsidR="00870054" w:rsidRDefault="00870054">
            <w:pPr>
              <w:pStyle w:val="ConsPlusNormal"/>
              <w:jc w:val="center"/>
            </w:pPr>
            <w:r>
              <w:t>12</w:t>
            </w:r>
          </w:p>
        </w:tc>
        <w:tc>
          <w:tcPr>
            <w:tcW w:w="1701" w:type="dxa"/>
          </w:tcPr>
          <w:p w14:paraId="703E0358" w14:textId="77777777" w:rsidR="00870054" w:rsidRDefault="00870054">
            <w:pPr>
              <w:pStyle w:val="ConsPlusNormal"/>
              <w:jc w:val="center"/>
            </w:pPr>
            <w:r>
              <w:t>08 2 01 15276</w:t>
            </w:r>
          </w:p>
        </w:tc>
        <w:tc>
          <w:tcPr>
            <w:tcW w:w="680" w:type="dxa"/>
          </w:tcPr>
          <w:p w14:paraId="1613485F" w14:textId="77777777" w:rsidR="00870054" w:rsidRDefault="00870054">
            <w:pPr>
              <w:pStyle w:val="ConsPlusNormal"/>
              <w:jc w:val="center"/>
            </w:pPr>
            <w:r>
              <w:t>800</w:t>
            </w:r>
          </w:p>
        </w:tc>
        <w:tc>
          <w:tcPr>
            <w:tcW w:w="1757" w:type="dxa"/>
          </w:tcPr>
          <w:p w14:paraId="7CCC32A9" w14:textId="77777777" w:rsidR="00870054" w:rsidRDefault="00870054">
            <w:pPr>
              <w:pStyle w:val="ConsPlusNormal"/>
              <w:jc w:val="center"/>
            </w:pPr>
            <w:r>
              <w:t>3000,00</w:t>
            </w:r>
          </w:p>
        </w:tc>
        <w:tc>
          <w:tcPr>
            <w:tcW w:w="1701" w:type="dxa"/>
          </w:tcPr>
          <w:p w14:paraId="40C0688B" w14:textId="77777777" w:rsidR="00870054" w:rsidRDefault="00870054">
            <w:pPr>
              <w:pStyle w:val="ConsPlusNormal"/>
              <w:jc w:val="center"/>
            </w:pPr>
            <w:r>
              <w:t>0,00</w:t>
            </w:r>
          </w:p>
        </w:tc>
        <w:tc>
          <w:tcPr>
            <w:tcW w:w="1701" w:type="dxa"/>
          </w:tcPr>
          <w:p w14:paraId="30776CBF" w14:textId="77777777" w:rsidR="00870054" w:rsidRDefault="00870054">
            <w:pPr>
              <w:pStyle w:val="ConsPlusNormal"/>
              <w:jc w:val="center"/>
            </w:pPr>
            <w:r>
              <w:t>0,00</w:t>
            </w:r>
          </w:p>
        </w:tc>
      </w:tr>
      <w:tr w:rsidR="00870054" w14:paraId="6E32B142" w14:textId="77777777">
        <w:tc>
          <w:tcPr>
            <w:tcW w:w="2835" w:type="dxa"/>
          </w:tcPr>
          <w:p w14:paraId="6AF30264" w14:textId="77777777" w:rsidR="00870054" w:rsidRDefault="00870054">
            <w:pPr>
              <w:pStyle w:val="ConsPlusNormal"/>
            </w:pPr>
            <w:r>
              <w:t>Региональный проект "Формирование финансовых механизмов привлечения инвестиций в Республику Дагестан"</w:t>
            </w:r>
          </w:p>
        </w:tc>
        <w:tc>
          <w:tcPr>
            <w:tcW w:w="680" w:type="dxa"/>
          </w:tcPr>
          <w:p w14:paraId="07AFA168" w14:textId="77777777" w:rsidR="00870054" w:rsidRDefault="00870054">
            <w:pPr>
              <w:pStyle w:val="ConsPlusNormal"/>
              <w:jc w:val="center"/>
            </w:pPr>
            <w:r>
              <w:t>940</w:t>
            </w:r>
          </w:p>
        </w:tc>
        <w:tc>
          <w:tcPr>
            <w:tcW w:w="680" w:type="dxa"/>
          </w:tcPr>
          <w:p w14:paraId="77CFB59F" w14:textId="77777777" w:rsidR="00870054" w:rsidRDefault="00870054">
            <w:pPr>
              <w:pStyle w:val="ConsPlusNormal"/>
              <w:jc w:val="center"/>
            </w:pPr>
            <w:r>
              <w:t>04</w:t>
            </w:r>
          </w:p>
        </w:tc>
        <w:tc>
          <w:tcPr>
            <w:tcW w:w="680" w:type="dxa"/>
          </w:tcPr>
          <w:p w14:paraId="7677805B" w14:textId="77777777" w:rsidR="00870054" w:rsidRDefault="00870054">
            <w:pPr>
              <w:pStyle w:val="ConsPlusNormal"/>
              <w:jc w:val="center"/>
            </w:pPr>
            <w:r>
              <w:t>12</w:t>
            </w:r>
          </w:p>
        </w:tc>
        <w:tc>
          <w:tcPr>
            <w:tcW w:w="1701" w:type="dxa"/>
          </w:tcPr>
          <w:p w14:paraId="61841CF7" w14:textId="77777777" w:rsidR="00870054" w:rsidRDefault="00870054">
            <w:pPr>
              <w:pStyle w:val="ConsPlusNormal"/>
              <w:jc w:val="center"/>
            </w:pPr>
            <w:r>
              <w:t>08 2 02</w:t>
            </w:r>
          </w:p>
        </w:tc>
        <w:tc>
          <w:tcPr>
            <w:tcW w:w="680" w:type="dxa"/>
          </w:tcPr>
          <w:p w14:paraId="24581DF4" w14:textId="77777777" w:rsidR="00870054" w:rsidRDefault="00870054">
            <w:pPr>
              <w:pStyle w:val="ConsPlusNormal"/>
            </w:pPr>
          </w:p>
        </w:tc>
        <w:tc>
          <w:tcPr>
            <w:tcW w:w="1757" w:type="dxa"/>
          </w:tcPr>
          <w:p w14:paraId="6381D488" w14:textId="77777777" w:rsidR="00870054" w:rsidRDefault="00870054">
            <w:pPr>
              <w:pStyle w:val="ConsPlusNormal"/>
              <w:jc w:val="center"/>
            </w:pPr>
            <w:r>
              <w:t>20000,00</w:t>
            </w:r>
          </w:p>
        </w:tc>
        <w:tc>
          <w:tcPr>
            <w:tcW w:w="1701" w:type="dxa"/>
          </w:tcPr>
          <w:p w14:paraId="06C35CC5" w14:textId="77777777" w:rsidR="00870054" w:rsidRDefault="00870054">
            <w:pPr>
              <w:pStyle w:val="ConsPlusNormal"/>
              <w:jc w:val="center"/>
            </w:pPr>
            <w:r>
              <w:t>0,00</w:t>
            </w:r>
          </w:p>
        </w:tc>
        <w:tc>
          <w:tcPr>
            <w:tcW w:w="1701" w:type="dxa"/>
          </w:tcPr>
          <w:p w14:paraId="0FCAB29C" w14:textId="77777777" w:rsidR="00870054" w:rsidRDefault="00870054">
            <w:pPr>
              <w:pStyle w:val="ConsPlusNormal"/>
              <w:jc w:val="center"/>
            </w:pPr>
            <w:r>
              <w:t>0,00</w:t>
            </w:r>
          </w:p>
        </w:tc>
      </w:tr>
      <w:tr w:rsidR="00870054" w14:paraId="6D219BDE" w14:textId="77777777">
        <w:tc>
          <w:tcPr>
            <w:tcW w:w="2835" w:type="dxa"/>
          </w:tcPr>
          <w:p w14:paraId="29C71FB9" w14:textId="77777777" w:rsidR="00870054" w:rsidRDefault="00870054">
            <w:pPr>
              <w:pStyle w:val="ConsPlusNormal"/>
            </w:pPr>
            <w:r>
              <w:t>Субсидии на возмещение части затрат на создание объектов инженерной инфраструктуры в рамках реализации инвестиционного проекта</w:t>
            </w:r>
          </w:p>
        </w:tc>
        <w:tc>
          <w:tcPr>
            <w:tcW w:w="680" w:type="dxa"/>
          </w:tcPr>
          <w:p w14:paraId="5718C1AA" w14:textId="77777777" w:rsidR="00870054" w:rsidRDefault="00870054">
            <w:pPr>
              <w:pStyle w:val="ConsPlusNormal"/>
              <w:jc w:val="center"/>
            </w:pPr>
            <w:r>
              <w:t>940</w:t>
            </w:r>
          </w:p>
        </w:tc>
        <w:tc>
          <w:tcPr>
            <w:tcW w:w="680" w:type="dxa"/>
          </w:tcPr>
          <w:p w14:paraId="6BCA7F35" w14:textId="77777777" w:rsidR="00870054" w:rsidRDefault="00870054">
            <w:pPr>
              <w:pStyle w:val="ConsPlusNormal"/>
              <w:jc w:val="center"/>
            </w:pPr>
            <w:r>
              <w:t>04</w:t>
            </w:r>
          </w:p>
        </w:tc>
        <w:tc>
          <w:tcPr>
            <w:tcW w:w="680" w:type="dxa"/>
          </w:tcPr>
          <w:p w14:paraId="527EF609" w14:textId="77777777" w:rsidR="00870054" w:rsidRDefault="00870054">
            <w:pPr>
              <w:pStyle w:val="ConsPlusNormal"/>
              <w:jc w:val="center"/>
            </w:pPr>
            <w:r>
              <w:t>12</w:t>
            </w:r>
          </w:p>
        </w:tc>
        <w:tc>
          <w:tcPr>
            <w:tcW w:w="1701" w:type="dxa"/>
          </w:tcPr>
          <w:p w14:paraId="6BB192C1" w14:textId="77777777" w:rsidR="00870054" w:rsidRDefault="00870054">
            <w:pPr>
              <w:pStyle w:val="ConsPlusNormal"/>
              <w:jc w:val="center"/>
            </w:pPr>
            <w:r>
              <w:t>08 2 02 10652</w:t>
            </w:r>
          </w:p>
        </w:tc>
        <w:tc>
          <w:tcPr>
            <w:tcW w:w="680" w:type="dxa"/>
          </w:tcPr>
          <w:p w14:paraId="1657EE00" w14:textId="77777777" w:rsidR="00870054" w:rsidRDefault="00870054">
            <w:pPr>
              <w:pStyle w:val="ConsPlusNormal"/>
            </w:pPr>
          </w:p>
        </w:tc>
        <w:tc>
          <w:tcPr>
            <w:tcW w:w="1757" w:type="dxa"/>
          </w:tcPr>
          <w:p w14:paraId="46524174" w14:textId="77777777" w:rsidR="00870054" w:rsidRDefault="00870054">
            <w:pPr>
              <w:pStyle w:val="ConsPlusNormal"/>
              <w:jc w:val="center"/>
            </w:pPr>
            <w:r>
              <w:t>20000,00</w:t>
            </w:r>
          </w:p>
        </w:tc>
        <w:tc>
          <w:tcPr>
            <w:tcW w:w="1701" w:type="dxa"/>
          </w:tcPr>
          <w:p w14:paraId="5CA5D59B" w14:textId="77777777" w:rsidR="00870054" w:rsidRDefault="00870054">
            <w:pPr>
              <w:pStyle w:val="ConsPlusNormal"/>
              <w:jc w:val="center"/>
            </w:pPr>
            <w:r>
              <w:t>0,00</w:t>
            </w:r>
          </w:p>
        </w:tc>
        <w:tc>
          <w:tcPr>
            <w:tcW w:w="1701" w:type="dxa"/>
          </w:tcPr>
          <w:p w14:paraId="61008CAC" w14:textId="77777777" w:rsidR="00870054" w:rsidRDefault="00870054">
            <w:pPr>
              <w:pStyle w:val="ConsPlusNormal"/>
              <w:jc w:val="center"/>
            </w:pPr>
            <w:r>
              <w:t>0,00</w:t>
            </w:r>
          </w:p>
        </w:tc>
      </w:tr>
      <w:tr w:rsidR="00870054" w14:paraId="092605D3" w14:textId="77777777">
        <w:tc>
          <w:tcPr>
            <w:tcW w:w="2835" w:type="dxa"/>
          </w:tcPr>
          <w:p w14:paraId="3D657761" w14:textId="77777777" w:rsidR="00870054" w:rsidRDefault="00870054">
            <w:pPr>
              <w:pStyle w:val="ConsPlusNormal"/>
            </w:pPr>
            <w:r>
              <w:t>Иные бюджетные ассигнования</w:t>
            </w:r>
          </w:p>
        </w:tc>
        <w:tc>
          <w:tcPr>
            <w:tcW w:w="680" w:type="dxa"/>
          </w:tcPr>
          <w:p w14:paraId="78A19515" w14:textId="77777777" w:rsidR="00870054" w:rsidRDefault="00870054">
            <w:pPr>
              <w:pStyle w:val="ConsPlusNormal"/>
              <w:jc w:val="center"/>
            </w:pPr>
            <w:r>
              <w:t>940</w:t>
            </w:r>
          </w:p>
        </w:tc>
        <w:tc>
          <w:tcPr>
            <w:tcW w:w="680" w:type="dxa"/>
          </w:tcPr>
          <w:p w14:paraId="69E14674" w14:textId="77777777" w:rsidR="00870054" w:rsidRDefault="00870054">
            <w:pPr>
              <w:pStyle w:val="ConsPlusNormal"/>
              <w:jc w:val="center"/>
            </w:pPr>
            <w:r>
              <w:t>04</w:t>
            </w:r>
          </w:p>
        </w:tc>
        <w:tc>
          <w:tcPr>
            <w:tcW w:w="680" w:type="dxa"/>
          </w:tcPr>
          <w:p w14:paraId="0258CBDA" w14:textId="77777777" w:rsidR="00870054" w:rsidRDefault="00870054">
            <w:pPr>
              <w:pStyle w:val="ConsPlusNormal"/>
              <w:jc w:val="center"/>
            </w:pPr>
            <w:r>
              <w:t>12</w:t>
            </w:r>
          </w:p>
        </w:tc>
        <w:tc>
          <w:tcPr>
            <w:tcW w:w="1701" w:type="dxa"/>
          </w:tcPr>
          <w:p w14:paraId="23911967" w14:textId="77777777" w:rsidR="00870054" w:rsidRDefault="00870054">
            <w:pPr>
              <w:pStyle w:val="ConsPlusNormal"/>
              <w:jc w:val="center"/>
            </w:pPr>
            <w:r>
              <w:t>08 2 02 10652</w:t>
            </w:r>
          </w:p>
        </w:tc>
        <w:tc>
          <w:tcPr>
            <w:tcW w:w="680" w:type="dxa"/>
          </w:tcPr>
          <w:p w14:paraId="10884889" w14:textId="77777777" w:rsidR="00870054" w:rsidRDefault="00870054">
            <w:pPr>
              <w:pStyle w:val="ConsPlusNormal"/>
              <w:jc w:val="center"/>
            </w:pPr>
            <w:r>
              <w:t>800</w:t>
            </w:r>
          </w:p>
        </w:tc>
        <w:tc>
          <w:tcPr>
            <w:tcW w:w="1757" w:type="dxa"/>
          </w:tcPr>
          <w:p w14:paraId="57535828" w14:textId="77777777" w:rsidR="00870054" w:rsidRDefault="00870054">
            <w:pPr>
              <w:pStyle w:val="ConsPlusNormal"/>
              <w:jc w:val="center"/>
            </w:pPr>
            <w:r>
              <w:t>20000,00</w:t>
            </w:r>
          </w:p>
        </w:tc>
        <w:tc>
          <w:tcPr>
            <w:tcW w:w="1701" w:type="dxa"/>
          </w:tcPr>
          <w:p w14:paraId="3369CCB3" w14:textId="77777777" w:rsidR="00870054" w:rsidRDefault="00870054">
            <w:pPr>
              <w:pStyle w:val="ConsPlusNormal"/>
              <w:jc w:val="center"/>
            </w:pPr>
            <w:r>
              <w:t>0,00</w:t>
            </w:r>
          </w:p>
        </w:tc>
        <w:tc>
          <w:tcPr>
            <w:tcW w:w="1701" w:type="dxa"/>
          </w:tcPr>
          <w:p w14:paraId="7CDEC484" w14:textId="77777777" w:rsidR="00870054" w:rsidRDefault="00870054">
            <w:pPr>
              <w:pStyle w:val="ConsPlusNormal"/>
              <w:jc w:val="center"/>
            </w:pPr>
            <w:r>
              <w:t>0,00</w:t>
            </w:r>
          </w:p>
        </w:tc>
      </w:tr>
      <w:tr w:rsidR="00870054" w14:paraId="3C318909" w14:textId="77777777">
        <w:tc>
          <w:tcPr>
            <w:tcW w:w="2835" w:type="dxa"/>
          </w:tcPr>
          <w:p w14:paraId="12BA2B86" w14:textId="77777777" w:rsidR="00870054" w:rsidRDefault="00870054">
            <w:pPr>
              <w:pStyle w:val="ConsPlusNormal"/>
            </w:pPr>
            <w:r>
              <w:t>Региональный проект "Подготовка кадров в сфере государственно-частного партнерства и контрольно-надзорной деятельности"</w:t>
            </w:r>
          </w:p>
        </w:tc>
        <w:tc>
          <w:tcPr>
            <w:tcW w:w="680" w:type="dxa"/>
          </w:tcPr>
          <w:p w14:paraId="0B246C2E" w14:textId="77777777" w:rsidR="00870054" w:rsidRDefault="00870054">
            <w:pPr>
              <w:pStyle w:val="ConsPlusNormal"/>
              <w:jc w:val="center"/>
            </w:pPr>
            <w:r>
              <w:t>940</w:t>
            </w:r>
          </w:p>
        </w:tc>
        <w:tc>
          <w:tcPr>
            <w:tcW w:w="680" w:type="dxa"/>
          </w:tcPr>
          <w:p w14:paraId="0F56D28B" w14:textId="77777777" w:rsidR="00870054" w:rsidRDefault="00870054">
            <w:pPr>
              <w:pStyle w:val="ConsPlusNormal"/>
              <w:jc w:val="center"/>
            </w:pPr>
            <w:r>
              <w:t>04</w:t>
            </w:r>
          </w:p>
        </w:tc>
        <w:tc>
          <w:tcPr>
            <w:tcW w:w="680" w:type="dxa"/>
          </w:tcPr>
          <w:p w14:paraId="10D7C9F5" w14:textId="77777777" w:rsidR="00870054" w:rsidRDefault="00870054">
            <w:pPr>
              <w:pStyle w:val="ConsPlusNormal"/>
              <w:jc w:val="center"/>
            </w:pPr>
            <w:r>
              <w:t>12</w:t>
            </w:r>
          </w:p>
        </w:tc>
        <w:tc>
          <w:tcPr>
            <w:tcW w:w="1701" w:type="dxa"/>
          </w:tcPr>
          <w:p w14:paraId="416B7CF8" w14:textId="77777777" w:rsidR="00870054" w:rsidRDefault="00870054">
            <w:pPr>
              <w:pStyle w:val="ConsPlusNormal"/>
              <w:jc w:val="center"/>
            </w:pPr>
            <w:r>
              <w:t>08 2 03</w:t>
            </w:r>
          </w:p>
        </w:tc>
        <w:tc>
          <w:tcPr>
            <w:tcW w:w="680" w:type="dxa"/>
          </w:tcPr>
          <w:p w14:paraId="53A5FC13" w14:textId="77777777" w:rsidR="00870054" w:rsidRDefault="00870054">
            <w:pPr>
              <w:pStyle w:val="ConsPlusNormal"/>
            </w:pPr>
          </w:p>
        </w:tc>
        <w:tc>
          <w:tcPr>
            <w:tcW w:w="1757" w:type="dxa"/>
          </w:tcPr>
          <w:p w14:paraId="21C457C5" w14:textId="77777777" w:rsidR="00870054" w:rsidRDefault="00870054">
            <w:pPr>
              <w:pStyle w:val="ConsPlusNormal"/>
              <w:jc w:val="center"/>
            </w:pPr>
            <w:r>
              <w:t>1000,00</w:t>
            </w:r>
          </w:p>
        </w:tc>
        <w:tc>
          <w:tcPr>
            <w:tcW w:w="1701" w:type="dxa"/>
          </w:tcPr>
          <w:p w14:paraId="0467E581" w14:textId="77777777" w:rsidR="00870054" w:rsidRDefault="00870054">
            <w:pPr>
              <w:pStyle w:val="ConsPlusNormal"/>
              <w:jc w:val="center"/>
            </w:pPr>
            <w:r>
              <w:t>0,00</w:t>
            </w:r>
          </w:p>
        </w:tc>
        <w:tc>
          <w:tcPr>
            <w:tcW w:w="1701" w:type="dxa"/>
          </w:tcPr>
          <w:p w14:paraId="20DC3D8A" w14:textId="77777777" w:rsidR="00870054" w:rsidRDefault="00870054">
            <w:pPr>
              <w:pStyle w:val="ConsPlusNormal"/>
              <w:jc w:val="center"/>
            </w:pPr>
            <w:r>
              <w:t>0,00</w:t>
            </w:r>
          </w:p>
        </w:tc>
      </w:tr>
      <w:tr w:rsidR="00870054" w14:paraId="2311A326" w14:textId="77777777">
        <w:tc>
          <w:tcPr>
            <w:tcW w:w="2835" w:type="dxa"/>
          </w:tcPr>
          <w:p w14:paraId="5362F70F" w14:textId="77777777" w:rsidR="00870054" w:rsidRDefault="00870054">
            <w:pPr>
              <w:pStyle w:val="ConsPlusNormal"/>
            </w:pPr>
            <w:r>
              <w:t xml:space="preserve">Обучение представителей органов государственного и муниципального управления основам и механизмам ГЧП путем проведения обучающих </w:t>
            </w:r>
            <w:r>
              <w:lastRenderedPageBreak/>
              <w:t>семинаров с привлечением ведущих специалистов в области ГЧП</w:t>
            </w:r>
          </w:p>
        </w:tc>
        <w:tc>
          <w:tcPr>
            <w:tcW w:w="680" w:type="dxa"/>
          </w:tcPr>
          <w:p w14:paraId="16ACDDA8" w14:textId="77777777" w:rsidR="00870054" w:rsidRDefault="00870054">
            <w:pPr>
              <w:pStyle w:val="ConsPlusNormal"/>
              <w:jc w:val="center"/>
            </w:pPr>
            <w:r>
              <w:lastRenderedPageBreak/>
              <w:t>940</w:t>
            </w:r>
          </w:p>
        </w:tc>
        <w:tc>
          <w:tcPr>
            <w:tcW w:w="680" w:type="dxa"/>
          </w:tcPr>
          <w:p w14:paraId="00C03C65" w14:textId="77777777" w:rsidR="00870054" w:rsidRDefault="00870054">
            <w:pPr>
              <w:pStyle w:val="ConsPlusNormal"/>
              <w:jc w:val="center"/>
            </w:pPr>
            <w:r>
              <w:t>04</w:t>
            </w:r>
          </w:p>
        </w:tc>
        <w:tc>
          <w:tcPr>
            <w:tcW w:w="680" w:type="dxa"/>
          </w:tcPr>
          <w:p w14:paraId="69D9914E" w14:textId="77777777" w:rsidR="00870054" w:rsidRDefault="00870054">
            <w:pPr>
              <w:pStyle w:val="ConsPlusNormal"/>
              <w:jc w:val="center"/>
            </w:pPr>
            <w:r>
              <w:t>12</w:t>
            </w:r>
          </w:p>
        </w:tc>
        <w:tc>
          <w:tcPr>
            <w:tcW w:w="1701" w:type="dxa"/>
          </w:tcPr>
          <w:p w14:paraId="5AA85A64" w14:textId="77777777" w:rsidR="00870054" w:rsidRDefault="00870054">
            <w:pPr>
              <w:pStyle w:val="ConsPlusNormal"/>
              <w:jc w:val="center"/>
            </w:pPr>
            <w:r>
              <w:t>08 2 03 10659</w:t>
            </w:r>
          </w:p>
        </w:tc>
        <w:tc>
          <w:tcPr>
            <w:tcW w:w="680" w:type="dxa"/>
          </w:tcPr>
          <w:p w14:paraId="07A099B4" w14:textId="77777777" w:rsidR="00870054" w:rsidRDefault="00870054">
            <w:pPr>
              <w:pStyle w:val="ConsPlusNormal"/>
            </w:pPr>
          </w:p>
        </w:tc>
        <w:tc>
          <w:tcPr>
            <w:tcW w:w="1757" w:type="dxa"/>
          </w:tcPr>
          <w:p w14:paraId="37354D08" w14:textId="77777777" w:rsidR="00870054" w:rsidRDefault="00870054">
            <w:pPr>
              <w:pStyle w:val="ConsPlusNormal"/>
              <w:jc w:val="center"/>
            </w:pPr>
            <w:r>
              <w:t>1000,00</w:t>
            </w:r>
          </w:p>
        </w:tc>
        <w:tc>
          <w:tcPr>
            <w:tcW w:w="1701" w:type="dxa"/>
          </w:tcPr>
          <w:p w14:paraId="12D9000E" w14:textId="77777777" w:rsidR="00870054" w:rsidRDefault="00870054">
            <w:pPr>
              <w:pStyle w:val="ConsPlusNormal"/>
              <w:jc w:val="center"/>
            </w:pPr>
            <w:r>
              <w:t>0,00</w:t>
            </w:r>
          </w:p>
        </w:tc>
        <w:tc>
          <w:tcPr>
            <w:tcW w:w="1701" w:type="dxa"/>
          </w:tcPr>
          <w:p w14:paraId="29E3CBE4" w14:textId="77777777" w:rsidR="00870054" w:rsidRDefault="00870054">
            <w:pPr>
              <w:pStyle w:val="ConsPlusNormal"/>
              <w:jc w:val="center"/>
            </w:pPr>
            <w:r>
              <w:t>0,00</w:t>
            </w:r>
          </w:p>
        </w:tc>
      </w:tr>
      <w:tr w:rsidR="00870054" w14:paraId="661FCCCD" w14:textId="77777777">
        <w:tc>
          <w:tcPr>
            <w:tcW w:w="2835" w:type="dxa"/>
          </w:tcPr>
          <w:p w14:paraId="76ACC0EB"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5C71E896" w14:textId="77777777" w:rsidR="00870054" w:rsidRDefault="00870054">
            <w:pPr>
              <w:pStyle w:val="ConsPlusNormal"/>
              <w:jc w:val="center"/>
            </w:pPr>
            <w:r>
              <w:t>940</w:t>
            </w:r>
          </w:p>
        </w:tc>
        <w:tc>
          <w:tcPr>
            <w:tcW w:w="680" w:type="dxa"/>
          </w:tcPr>
          <w:p w14:paraId="18F4AE04" w14:textId="77777777" w:rsidR="00870054" w:rsidRDefault="00870054">
            <w:pPr>
              <w:pStyle w:val="ConsPlusNormal"/>
              <w:jc w:val="center"/>
            </w:pPr>
            <w:r>
              <w:t>04</w:t>
            </w:r>
          </w:p>
        </w:tc>
        <w:tc>
          <w:tcPr>
            <w:tcW w:w="680" w:type="dxa"/>
          </w:tcPr>
          <w:p w14:paraId="7DC49C07" w14:textId="77777777" w:rsidR="00870054" w:rsidRDefault="00870054">
            <w:pPr>
              <w:pStyle w:val="ConsPlusNormal"/>
              <w:jc w:val="center"/>
            </w:pPr>
            <w:r>
              <w:t>12</w:t>
            </w:r>
          </w:p>
        </w:tc>
        <w:tc>
          <w:tcPr>
            <w:tcW w:w="1701" w:type="dxa"/>
          </w:tcPr>
          <w:p w14:paraId="7AA2AACE" w14:textId="77777777" w:rsidR="00870054" w:rsidRDefault="00870054">
            <w:pPr>
              <w:pStyle w:val="ConsPlusNormal"/>
              <w:jc w:val="center"/>
            </w:pPr>
            <w:r>
              <w:t>08 2 03 10659</w:t>
            </w:r>
          </w:p>
        </w:tc>
        <w:tc>
          <w:tcPr>
            <w:tcW w:w="680" w:type="dxa"/>
          </w:tcPr>
          <w:p w14:paraId="4D7FA130" w14:textId="77777777" w:rsidR="00870054" w:rsidRDefault="00870054">
            <w:pPr>
              <w:pStyle w:val="ConsPlusNormal"/>
              <w:jc w:val="center"/>
            </w:pPr>
            <w:r>
              <w:t>200</w:t>
            </w:r>
          </w:p>
        </w:tc>
        <w:tc>
          <w:tcPr>
            <w:tcW w:w="1757" w:type="dxa"/>
          </w:tcPr>
          <w:p w14:paraId="34578E1F" w14:textId="77777777" w:rsidR="00870054" w:rsidRDefault="00870054">
            <w:pPr>
              <w:pStyle w:val="ConsPlusNormal"/>
              <w:jc w:val="center"/>
            </w:pPr>
            <w:r>
              <w:t>1000,00</w:t>
            </w:r>
          </w:p>
        </w:tc>
        <w:tc>
          <w:tcPr>
            <w:tcW w:w="1701" w:type="dxa"/>
          </w:tcPr>
          <w:p w14:paraId="1DF41361" w14:textId="77777777" w:rsidR="00870054" w:rsidRDefault="00870054">
            <w:pPr>
              <w:pStyle w:val="ConsPlusNormal"/>
              <w:jc w:val="center"/>
            </w:pPr>
            <w:r>
              <w:t>0,00</w:t>
            </w:r>
          </w:p>
        </w:tc>
        <w:tc>
          <w:tcPr>
            <w:tcW w:w="1701" w:type="dxa"/>
          </w:tcPr>
          <w:p w14:paraId="37983B18" w14:textId="77777777" w:rsidR="00870054" w:rsidRDefault="00870054">
            <w:pPr>
              <w:pStyle w:val="ConsPlusNormal"/>
              <w:jc w:val="center"/>
            </w:pPr>
            <w:r>
              <w:t>0,00</w:t>
            </w:r>
          </w:p>
        </w:tc>
      </w:tr>
      <w:tr w:rsidR="00870054" w14:paraId="419C5939" w14:textId="77777777">
        <w:tc>
          <w:tcPr>
            <w:tcW w:w="2835" w:type="dxa"/>
          </w:tcPr>
          <w:p w14:paraId="6D00C071" w14:textId="77777777" w:rsidR="00870054" w:rsidRDefault="00870054">
            <w:pPr>
              <w:pStyle w:val="ConsPlusNormal"/>
            </w:pPr>
            <w:r>
              <w:t>Комплексы процессных мероприятий</w:t>
            </w:r>
          </w:p>
        </w:tc>
        <w:tc>
          <w:tcPr>
            <w:tcW w:w="680" w:type="dxa"/>
          </w:tcPr>
          <w:p w14:paraId="50E3A570" w14:textId="77777777" w:rsidR="00870054" w:rsidRDefault="00870054">
            <w:pPr>
              <w:pStyle w:val="ConsPlusNormal"/>
              <w:jc w:val="center"/>
            </w:pPr>
            <w:r>
              <w:t>940</w:t>
            </w:r>
          </w:p>
        </w:tc>
        <w:tc>
          <w:tcPr>
            <w:tcW w:w="680" w:type="dxa"/>
          </w:tcPr>
          <w:p w14:paraId="484E933A" w14:textId="77777777" w:rsidR="00870054" w:rsidRDefault="00870054">
            <w:pPr>
              <w:pStyle w:val="ConsPlusNormal"/>
              <w:jc w:val="center"/>
            </w:pPr>
            <w:r>
              <w:t>04</w:t>
            </w:r>
          </w:p>
        </w:tc>
        <w:tc>
          <w:tcPr>
            <w:tcW w:w="680" w:type="dxa"/>
          </w:tcPr>
          <w:p w14:paraId="0972F43C" w14:textId="77777777" w:rsidR="00870054" w:rsidRDefault="00870054">
            <w:pPr>
              <w:pStyle w:val="ConsPlusNormal"/>
              <w:jc w:val="center"/>
            </w:pPr>
            <w:r>
              <w:t>12</w:t>
            </w:r>
          </w:p>
        </w:tc>
        <w:tc>
          <w:tcPr>
            <w:tcW w:w="1701" w:type="dxa"/>
          </w:tcPr>
          <w:p w14:paraId="1A10654F" w14:textId="77777777" w:rsidR="00870054" w:rsidRDefault="00870054">
            <w:pPr>
              <w:pStyle w:val="ConsPlusNormal"/>
              <w:jc w:val="center"/>
            </w:pPr>
            <w:r>
              <w:t>08 4</w:t>
            </w:r>
          </w:p>
        </w:tc>
        <w:tc>
          <w:tcPr>
            <w:tcW w:w="680" w:type="dxa"/>
          </w:tcPr>
          <w:p w14:paraId="020B546E" w14:textId="77777777" w:rsidR="00870054" w:rsidRDefault="00870054">
            <w:pPr>
              <w:pStyle w:val="ConsPlusNormal"/>
            </w:pPr>
          </w:p>
        </w:tc>
        <w:tc>
          <w:tcPr>
            <w:tcW w:w="1757" w:type="dxa"/>
          </w:tcPr>
          <w:p w14:paraId="07B2B371" w14:textId="77777777" w:rsidR="00870054" w:rsidRDefault="00870054">
            <w:pPr>
              <w:pStyle w:val="ConsPlusNormal"/>
              <w:jc w:val="center"/>
            </w:pPr>
            <w:r>
              <w:t>95734,53</w:t>
            </w:r>
          </w:p>
        </w:tc>
        <w:tc>
          <w:tcPr>
            <w:tcW w:w="1701" w:type="dxa"/>
          </w:tcPr>
          <w:p w14:paraId="6D9AA15C" w14:textId="77777777" w:rsidR="00870054" w:rsidRDefault="00870054">
            <w:pPr>
              <w:pStyle w:val="ConsPlusNormal"/>
              <w:jc w:val="center"/>
            </w:pPr>
            <w:r>
              <w:t>46659,22</w:t>
            </w:r>
          </w:p>
        </w:tc>
        <w:tc>
          <w:tcPr>
            <w:tcW w:w="1701" w:type="dxa"/>
          </w:tcPr>
          <w:p w14:paraId="602D36CE" w14:textId="77777777" w:rsidR="00870054" w:rsidRDefault="00870054">
            <w:pPr>
              <w:pStyle w:val="ConsPlusNormal"/>
              <w:jc w:val="center"/>
            </w:pPr>
            <w:r>
              <w:t>46659,22</w:t>
            </w:r>
          </w:p>
        </w:tc>
      </w:tr>
      <w:tr w:rsidR="00870054" w14:paraId="78BC6175" w14:textId="77777777">
        <w:tc>
          <w:tcPr>
            <w:tcW w:w="2835" w:type="dxa"/>
          </w:tcPr>
          <w:p w14:paraId="2617B820" w14:textId="77777777" w:rsidR="00870054" w:rsidRDefault="00870054">
            <w:pPr>
              <w:pStyle w:val="ConsPlusNormal"/>
            </w:pPr>
            <w:r>
              <w:t>Комплекс процессных мероприятий "Обеспечение деятельности государственного органа"</w:t>
            </w:r>
          </w:p>
        </w:tc>
        <w:tc>
          <w:tcPr>
            <w:tcW w:w="680" w:type="dxa"/>
          </w:tcPr>
          <w:p w14:paraId="76FF63FC" w14:textId="77777777" w:rsidR="00870054" w:rsidRDefault="00870054">
            <w:pPr>
              <w:pStyle w:val="ConsPlusNormal"/>
              <w:jc w:val="center"/>
            </w:pPr>
            <w:r>
              <w:t>940</w:t>
            </w:r>
          </w:p>
        </w:tc>
        <w:tc>
          <w:tcPr>
            <w:tcW w:w="680" w:type="dxa"/>
          </w:tcPr>
          <w:p w14:paraId="3EABBBE0" w14:textId="77777777" w:rsidR="00870054" w:rsidRDefault="00870054">
            <w:pPr>
              <w:pStyle w:val="ConsPlusNormal"/>
              <w:jc w:val="center"/>
            </w:pPr>
            <w:r>
              <w:t>04</w:t>
            </w:r>
          </w:p>
        </w:tc>
        <w:tc>
          <w:tcPr>
            <w:tcW w:w="680" w:type="dxa"/>
          </w:tcPr>
          <w:p w14:paraId="5D5347A1" w14:textId="77777777" w:rsidR="00870054" w:rsidRDefault="00870054">
            <w:pPr>
              <w:pStyle w:val="ConsPlusNormal"/>
              <w:jc w:val="center"/>
            </w:pPr>
            <w:r>
              <w:t>12</w:t>
            </w:r>
          </w:p>
        </w:tc>
        <w:tc>
          <w:tcPr>
            <w:tcW w:w="1701" w:type="dxa"/>
          </w:tcPr>
          <w:p w14:paraId="5EEFE1B9" w14:textId="77777777" w:rsidR="00870054" w:rsidRDefault="00870054">
            <w:pPr>
              <w:pStyle w:val="ConsPlusNormal"/>
              <w:jc w:val="center"/>
            </w:pPr>
            <w:r>
              <w:t>08 4 01</w:t>
            </w:r>
          </w:p>
        </w:tc>
        <w:tc>
          <w:tcPr>
            <w:tcW w:w="680" w:type="dxa"/>
          </w:tcPr>
          <w:p w14:paraId="33B3682D" w14:textId="77777777" w:rsidR="00870054" w:rsidRDefault="00870054">
            <w:pPr>
              <w:pStyle w:val="ConsPlusNormal"/>
            </w:pPr>
          </w:p>
        </w:tc>
        <w:tc>
          <w:tcPr>
            <w:tcW w:w="1757" w:type="dxa"/>
          </w:tcPr>
          <w:p w14:paraId="04B04464" w14:textId="77777777" w:rsidR="00870054" w:rsidRDefault="00870054">
            <w:pPr>
              <w:pStyle w:val="ConsPlusNormal"/>
              <w:jc w:val="center"/>
            </w:pPr>
            <w:r>
              <w:t>39324,08</w:t>
            </w:r>
          </w:p>
        </w:tc>
        <w:tc>
          <w:tcPr>
            <w:tcW w:w="1701" w:type="dxa"/>
          </w:tcPr>
          <w:p w14:paraId="793C7316" w14:textId="77777777" w:rsidR="00870054" w:rsidRDefault="00870054">
            <w:pPr>
              <w:pStyle w:val="ConsPlusNormal"/>
              <w:jc w:val="center"/>
            </w:pPr>
            <w:r>
              <w:t>39324,08</w:t>
            </w:r>
          </w:p>
        </w:tc>
        <w:tc>
          <w:tcPr>
            <w:tcW w:w="1701" w:type="dxa"/>
          </w:tcPr>
          <w:p w14:paraId="1F180D21" w14:textId="77777777" w:rsidR="00870054" w:rsidRDefault="00870054">
            <w:pPr>
              <w:pStyle w:val="ConsPlusNormal"/>
              <w:jc w:val="center"/>
            </w:pPr>
            <w:r>
              <w:t>39324,08</w:t>
            </w:r>
          </w:p>
        </w:tc>
      </w:tr>
      <w:tr w:rsidR="00870054" w14:paraId="730E1F26" w14:textId="77777777">
        <w:tc>
          <w:tcPr>
            <w:tcW w:w="2835" w:type="dxa"/>
          </w:tcPr>
          <w:p w14:paraId="6DF3C7BA" w14:textId="77777777" w:rsidR="00870054" w:rsidRDefault="00870054">
            <w:pPr>
              <w:pStyle w:val="ConsPlusNormal"/>
            </w:pPr>
            <w:r>
              <w:t>Финансовое обеспечение выполнения функций государственных органов</w:t>
            </w:r>
          </w:p>
        </w:tc>
        <w:tc>
          <w:tcPr>
            <w:tcW w:w="680" w:type="dxa"/>
          </w:tcPr>
          <w:p w14:paraId="3C421F16" w14:textId="77777777" w:rsidR="00870054" w:rsidRDefault="00870054">
            <w:pPr>
              <w:pStyle w:val="ConsPlusNormal"/>
              <w:jc w:val="center"/>
            </w:pPr>
            <w:r>
              <w:t>940</w:t>
            </w:r>
          </w:p>
        </w:tc>
        <w:tc>
          <w:tcPr>
            <w:tcW w:w="680" w:type="dxa"/>
          </w:tcPr>
          <w:p w14:paraId="4FAF53DA" w14:textId="77777777" w:rsidR="00870054" w:rsidRDefault="00870054">
            <w:pPr>
              <w:pStyle w:val="ConsPlusNormal"/>
              <w:jc w:val="center"/>
            </w:pPr>
            <w:r>
              <w:t>04</w:t>
            </w:r>
          </w:p>
        </w:tc>
        <w:tc>
          <w:tcPr>
            <w:tcW w:w="680" w:type="dxa"/>
          </w:tcPr>
          <w:p w14:paraId="1430A944" w14:textId="77777777" w:rsidR="00870054" w:rsidRDefault="00870054">
            <w:pPr>
              <w:pStyle w:val="ConsPlusNormal"/>
              <w:jc w:val="center"/>
            </w:pPr>
            <w:r>
              <w:t>12</w:t>
            </w:r>
          </w:p>
        </w:tc>
        <w:tc>
          <w:tcPr>
            <w:tcW w:w="1701" w:type="dxa"/>
          </w:tcPr>
          <w:p w14:paraId="29DA4BBA" w14:textId="77777777" w:rsidR="00870054" w:rsidRDefault="00870054">
            <w:pPr>
              <w:pStyle w:val="ConsPlusNormal"/>
              <w:jc w:val="center"/>
            </w:pPr>
            <w:r>
              <w:t>08 4 01 20000</w:t>
            </w:r>
          </w:p>
        </w:tc>
        <w:tc>
          <w:tcPr>
            <w:tcW w:w="680" w:type="dxa"/>
          </w:tcPr>
          <w:p w14:paraId="3697F6FD" w14:textId="77777777" w:rsidR="00870054" w:rsidRDefault="00870054">
            <w:pPr>
              <w:pStyle w:val="ConsPlusNormal"/>
            </w:pPr>
          </w:p>
        </w:tc>
        <w:tc>
          <w:tcPr>
            <w:tcW w:w="1757" w:type="dxa"/>
          </w:tcPr>
          <w:p w14:paraId="7EEB0845" w14:textId="77777777" w:rsidR="00870054" w:rsidRDefault="00870054">
            <w:pPr>
              <w:pStyle w:val="ConsPlusNormal"/>
              <w:jc w:val="center"/>
            </w:pPr>
            <w:r>
              <w:t>39324,08</w:t>
            </w:r>
          </w:p>
        </w:tc>
        <w:tc>
          <w:tcPr>
            <w:tcW w:w="1701" w:type="dxa"/>
          </w:tcPr>
          <w:p w14:paraId="19A94065" w14:textId="77777777" w:rsidR="00870054" w:rsidRDefault="00870054">
            <w:pPr>
              <w:pStyle w:val="ConsPlusNormal"/>
              <w:jc w:val="center"/>
            </w:pPr>
            <w:r>
              <w:t>39324,08</w:t>
            </w:r>
          </w:p>
        </w:tc>
        <w:tc>
          <w:tcPr>
            <w:tcW w:w="1701" w:type="dxa"/>
          </w:tcPr>
          <w:p w14:paraId="0D1829F4" w14:textId="77777777" w:rsidR="00870054" w:rsidRDefault="00870054">
            <w:pPr>
              <w:pStyle w:val="ConsPlusNormal"/>
              <w:jc w:val="center"/>
            </w:pPr>
            <w:r>
              <w:t>39324,08</w:t>
            </w:r>
          </w:p>
        </w:tc>
      </w:tr>
      <w:tr w:rsidR="00870054" w14:paraId="6008F70B" w14:textId="77777777">
        <w:tc>
          <w:tcPr>
            <w:tcW w:w="2835" w:type="dxa"/>
          </w:tcPr>
          <w:p w14:paraId="7FCDE6C4" w14:textId="77777777" w:rsidR="00870054" w:rsidRDefault="00870054">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lastRenderedPageBreak/>
              <w:t>государственными внебюджетными фондами</w:t>
            </w:r>
          </w:p>
        </w:tc>
        <w:tc>
          <w:tcPr>
            <w:tcW w:w="680" w:type="dxa"/>
          </w:tcPr>
          <w:p w14:paraId="191AF80C" w14:textId="77777777" w:rsidR="00870054" w:rsidRDefault="00870054">
            <w:pPr>
              <w:pStyle w:val="ConsPlusNormal"/>
              <w:jc w:val="center"/>
            </w:pPr>
            <w:r>
              <w:lastRenderedPageBreak/>
              <w:t>940</w:t>
            </w:r>
          </w:p>
        </w:tc>
        <w:tc>
          <w:tcPr>
            <w:tcW w:w="680" w:type="dxa"/>
          </w:tcPr>
          <w:p w14:paraId="3AAAAE2A" w14:textId="77777777" w:rsidR="00870054" w:rsidRDefault="00870054">
            <w:pPr>
              <w:pStyle w:val="ConsPlusNormal"/>
              <w:jc w:val="center"/>
            </w:pPr>
            <w:r>
              <w:t>04</w:t>
            </w:r>
          </w:p>
        </w:tc>
        <w:tc>
          <w:tcPr>
            <w:tcW w:w="680" w:type="dxa"/>
          </w:tcPr>
          <w:p w14:paraId="40E857E0" w14:textId="77777777" w:rsidR="00870054" w:rsidRDefault="00870054">
            <w:pPr>
              <w:pStyle w:val="ConsPlusNormal"/>
              <w:jc w:val="center"/>
            </w:pPr>
            <w:r>
              <w:t>12</w:t>
            </w:r>
          </w:p>
        </w:tc>
        <w:tc>
          <w:tcPr>
            <w:tcW w:w="1701" w:type="dxa"/>
          </w:tcPr>
          <w:p w14:paraId="2C800551" w14:textId="77777777" w:rsidR="00870054" w:rsidRDefault="00870054">
            <w:pPr>
              <w:pStyle w:val="ConsPlusNormal"/>
              <w:jc w:val="center"/>
            </w:pPr>
            <w:r>
              <w:t>08 4 01 20000</w:t>
            </w:r>
          </w:p>
        </w:tc>
        <w:tc>
          <w:tcPr>
            <w:tcW w:w="680" w:type="dxa"/>
          </w:tcPr>
          <w:p w14:paraId="4658BF34" w14:textId="77777777" w:rsidR="00870054" w:rsidRDefault="00870054">
            <w:pPr>
              <w:pStyle w:val="ConsPlusNormal"/>
              <w:jc w:val="center"/>
            </w:pPr>
            <w:r>
              <w:t>100</w:t>
            </w:r>
          </w:p>
        </w:tc>
        <w:tc>
          <w:tcPr>
            <w:tcW w:w="1757" w:type="dxa"/>
          </w:tcPr>
          <w:p w14:paraId="55AC125E" w14:textId="77777777" w:rsidR="00870054" w:rsidRDefault="00870054">
            <w:pPr>
              <w:pStyle w:val="ConsPlusNormal"/>
              <w:jc w:val="center"/>
            </w:pPr>
            <w:r>
              <w:t>35275,00</w:t>
            </w:r>
          </w:p>
        </w:tc>
        <w:tc>
          <w:tcPr>
            <w:tcW w:w="1701" w:type="dxa"/>
          </w:tcPr>
          <w:p w14:paraId="4549903E" w14:textId="77777777" w:rsidR="00870054" w:rsidRDefault="00870054">
            <w:pPr>
              <w:pStyle w:val="ConsPlusNormal"/>
              <w:jc w:val="center"/>
            </w:pPr>
            <w:r>
              <w:t>35275,00</w:t>
            </w:r>
          </w:p>
        </w:tc>
        <w:tc>
          <w:tcPr>
            <w:tcW w:w="1701" w:type="dxa"/>
          </w:tcPr>
          <w:p w14:paraId="322F6A2C" w14:textId="77777777" w:rsidR="00870054" w:rsidRDefault="00870054">
            <w:pPr>
              <w:pStyle w:val="ConsPlusNormal"/>
              <w:jc w:val="center"/>
            </w:pPr>
            <w:r>
              <w:t>35275,00</w:t>
            </w:r>
          </w:p>
        </w:tc>
      </w:tr>
      <w:tr w:rsidR="00870054" w14:paraId="6FA888A4" w14:textId="77777777">
        <w:tc>
          <w:tcPr>
            <w:tcW w:w="2835" w:type="dxa"/>
          </w:tcPr>
          <w:p w14:paraId="52FA51C3"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681F8DD7" w14:textId="77777777" w:rsidR="00870054" w:rsidRDefault="00870054">
            <w:pPr>
              <w:pStyle w:val="ConsPlusNormal"/>
              <w:jc w:val="center"/>
            </w:pPr>
            <w:r>
              <w:t>940</w:t>
            </w:r>
          </w:p>
        </w:tc>
        <w:tc>
          <w:tcPr>
            <w:tcW w:w="680" w:type="dxa"/>
          </w:tcPr>
          <w:p w14:paraId="1D914F71" w14:textId="77777777" w:rsidR="00870054" w:rsidRDefault="00870054">
            <w:pPr>
              <w:pStyle w:val="ConsPlusNormal"/>
              <w:jc w:val="center"/>
            </w:pPr>
            <w:r>
              <w:t>04</w:t>
            </w:r>
          </w:p>
        </w:tc>
        <w:tc>
          <w:tcPr>
            <w:tcW w:w="680" w:type="dxa"/>
          </w:tcPr>
          <w:p w14:paraId="6AA16FD3" w14:textId="77777777" w:rsidR="00870054" w:rsidRDefault="00870054">
            <w:pPr>
              <w:pStyle w:val="ConsPlusNormal"/>
              <w:jc w:val="center"/>
            </w:pPr>
            <w:r>
              <w:t>12</w:t>
            </w:r>
          </w:p>
        </w:tc>
        <w:tc>
          <w:tcPr>
            <w:tcW w:w="1701" w:type="dxa"/>
          </w:tcPr>
          <w:p w14:paraId="4E4BE052" w14:textId="77777777" w:rsidR="00870054" w:rsidRDefault="00870054">
            <w:pPr>
              <w:pStyle w:val="ConsPlusNormal"/>
              <w:jc w:val="center"/>
            </w:pPr>
            <w:r>
              <w:t>08 4 01 20000</w:t>
            </w:r>
          </w:p>
        </w:tc>
        <w:tc>
          <w:tcPr>
            <w:tcW w:w="680" w:type="dxa"/>
          </w:tcPr>
          <w:p w14:paraId="4FE98E7E" w14:textId="77777777" w:rsidR="00870054" w:rsidRDefault="00870054">
            <w:pPr>
              <w:pStyle w:val="ConsPlusNormal"/>
              <w:jc w:val="center"/>
            </w:pPr>
            <w:r>
              <w:t>200</w:t>
            </w:r>
          </w:p>
        </w:tc>
        <w:tc>
          <w:tcPr>
            <w:tcW w:w="1757" w:type="dxa"/>
          </w:tcPr>
          <w:p w14:paraId="4E0C5668" w14:textId="77777777" w:rsidR="00870054" w:rsidRDefault="00870054">
            <w:pPr>
              <w:pStyle w:val="ConsPlusNormal"/>
              <w:jc w:val="center"/>
            </w:pPr>
            <w:r>
              <w:t>3550,28</w:t>
            </w:r>
          </w:p>
        </w:tc>
        <w:tc>
          <w:tcPr>
            <w:tcW w:w="1701" w:type="dxa"/>
          </w:tcPr>
          <w:p w14:paraId="4A5BBD6E" w14:textId="77777777" w:rsidR="00870054" w:rsidRDefault="00870054">
            <w:pPr>
              <w:pStyle w:val="ConsPlusNormal"/>
              <w:jc w:val="center"/>
            </w:pPr>
            <w:r>
              <w:t>3550,28</w:t>
            </w:r>
          </w:p>
        </w:tc>
        <w:tc>
          <w:tcPr>
            <w:tcW w:w="1701" w:type="dxa"/>
          </w:tcPr>
          <w:p w14:paraId="3C7F0325" w14:textId="77777777" w:rsidR="00870054" w:rsidRDefault="00870054">
            <w:pPr>
              <w:pStyle w:val="ConsPlusNormal"/>
              <w:jc w:val="center"/>
            </w:pPr>
            <w:r>
              <w:t>3550,28</w:t>
            </w:r>
          </w:p>
        </w:tc>
      </w:tr>
      <w:tr w:rsidR="00870054" w14:paraId="35EBE02E" w14:textId="77777777">
        <w:tc>
          <w:tcPr>
            <w:tcW w:w="2835" w:type="dxa"/>
          </w:tcPr>
          <w:p w14:paraId="2F8EF27E" w14:textId="77777777" w:rsidR="00870054" w:rsidRDefault="00870054">
            <w:pPr>
              <w:pStyle w:val="ConsPlusNormal"/>
            </w:pPr>
            <w:r>
              <w:t>Иные бюджетные ассигнования</w:t>
            </w:r>
          </w:p>
        </w:tc>
        <w:tc>
          <w:tcPr>
            <w:tcW w:w="680" w:type="dxa"/>
          </w:tcPr>
          <w:p w14:paraId="19F98971" w14:textId="77777777" w:rsidR="00870054" w:rsidRDefault="00870054">
            <w:pPr>
              <w:pStyle w:val="ConsPlusNormal"/>
              <w:jc w:val="center"/>
            </w:pPr>
            <w:r>
              <w:t>940</w:t>
            </w:r>
          </w:p>
        </w:tc>
        <w:tc>
          <w:tcPr>
            <w:tcW w:w="680" w:type="dxa"/>
          </w:tcPr>
          <w:p w14:paraId="151A7A56" w14:textId="77777777" w:rsidR="00870054" w:rsidRDefault="00870054">
            <w:pPr>
              <w:pStyle w:val="ConsPlusNormal"/>
              <w:jc w:val="center"/>
            </w:pPr>
            <w:r>
              <w:t>04</w:t>
            </w:r>
          </w:p>
        </w:tc>
        <w:tc>
          <w:tcPr>
            <w:tcW w:w="680" w:type="dxa"/>
          </w:tcPr>
          <w:p w14:paraId="33D3F741" w14:textId="77777777" w:rsidR="00870054" w:rsidRDefault="00870054">
            <w:pPr>
              <w:pStyle w:val="ConsPlusNormal"/>
              <w:jc w:val="center"/>
            </w:pPr>
            <w:r>
              <w:t>12</w:t>
            </w:r>
          </w:p>
        </w:tc>
        <w:tc>
          <w:tcPr>
            <w:tcW w:w="1701" w:type="dxa"/>
          </w:tcPr>
          <w:p w14:paraId="65C1536D" w14:textId="77777777" w:rsidR="00870054" w:rsidRDefault="00870054">
            <w:pPr>
              <w:pStyle w:val="ConsPlusNormal"/>
              <w:jc w:val="center"/>
            </w:pPr>
            <w:r>
              <w:t>08 4 01 20000</w:t>
            </w:r>
          </w:p>
        </w:tc>
        <w:tc>
          <w:tcPr>
            <w:tcW w:w="680" w:type="dxa"/>
          </w:tcPr>
          <w:p w14:paraId="44AA5C22" w14:textId="77777777" w:rsidR="00870054" w:rsidRDefault="00870054">
            <w:pPr>
              <w:pStyle w:val="ConsPlusNormal"/>
              <w:jc w:val="center"/>
            </w:pPr>
            <w:r>
              <w:t>800</w:t>
            </w:r>
          </w:p>
        </w:tc>
        <w:tc>
          <w:tcPr>
            <w:tcW w:w="1757" w:type="dxa"/>
          </w:tcPr>
          <w:p w14:paraId="569D4E88" w14:textId="77777777" w:rsidR="00870054" w:rsidRDefault="00870054">
            <w:pPr>
              <w:pStyle w:val="ConsPlusNormal"/>
              <w:jc w:val="center"/>
            </w:pPr>
            <w:r>
              <w:t>498,80</w:t>
            </w:r>
          </w:p>
        </w:tc>
        <w:tc>
          <w:tcPr>
            <w:tcW w:w="1701" w:type="dxa"/>
          </w:tcPr>
          <w:p w14:paraId="6BDA8A80" w14:textId="77777777" w:rsidR="00870054" w:rsidRDefault="00870054">
            <w:pPr>
              <w:pStyle w:val="ConsPlusNormal"/>
              <w:jc w:val="center"/>
            </w:pPr>
            <w:r>
              <w:t>498,80</w:t>
            </w:r>
          </w:p>
        </w:tc>
        <w:tc>
          <w:tcPr>
            <w:tcW w:w="1701" w:type="dxa"/>
          </w:tcPr>
          <w:p w14:paraId="3A003B33" w14:textId="77777777" w:rsidR="00870054" w:rsidRDefault="00870054">
            <w:pPr>
              <w:pStyle w:val="ConsPlusNormal"/>
              <w:jc w:val="center"/>
            </w:pPr>
            <w:r>
              <w:t>498,80</w:t>
            </w:r>
          </w:p>
        </w:tc>
      </w:tr>
      <w:tr w:rsidR="00870054" w14:paraId="6A39929F" w14:textId="77777777">
        <w:tc>
          <w:tcPr>
            <w:tcW w:w="2835" w:type="dxa"/>
          </w:tcPr>
          <w:p w14:paraId="35041795" w14:textId="77777777" w:rsidR="00870054" w:rsidRDefault="00870054">
            <w:pPr>
              <w:pStyle w:val="ConsPlusNormal"/>
            </w:pPr>
            <w:r>
              <w:t>Комплекс процессных мероприятий "Формирование и поддержка привлекательного имиджа Республики Дагестан"</w:t>
            </w:r>
          </w:p>
        </w:tc>
        <w:tc>
          <w:tcPr>
            <w:tcW w:w="680" w:type="dxa"/>
          </w:tcPr>
          <w:p w14:paraId="790984EB" w14:textId="77777777" w:rsidR="00870054" w:rsidRDefault="00870054">
            <w:pPr>
              <w:pStyle w:val="ConsPlusNormal"/>
              <w:jc w:val="center"/>
            </w:pPr>
            <w:r>
              <w:t>940</w:t>
            </w:r>
          </w:p>
        </w:tc>
        <w:tc>
          <w:tcPr>
            <w:tcW w:w="680" w:type="dxa"/>
          </w:tcPr>
          <w:p w14:paraId="7D3D2ABF" w14:textId="77777777" w:rsidR="00870054" w:rsidRDefault="00870054">
            <w:pPr>
              <w:pStyle w:val="ConsPlusNormal"/>
              <w:jc w:val="center"/>
            </w:pPr>
            <w:r>
              <w:t>04</w:t>
            </w:r>
          </w:p>
        </w:tc>
        <w:tc>
          <w:tcPr>
            <w:tcW w:w="680" w:type="dxa"/>
          </w:tcPr>
          <w:p w14:paraId="2E9DD980" w14:textId="77777777" w:rsidR="00870054" w:rsidRDefault="00870054">
            <w:pPr>
              <w:pStyle w:val="ConsPlusNormal"/>
              <w:jc w:val="center"/>
            </w:pPr>
            <w:r>
              <w:t>12</w:t>
            </w:r>
          </w:p>
        </w:tc>
        <w:tc>
          <w:tcPr>
            <w:tcW w:w="1701" w:type="dxa"/>
          </w:tcPr>
          <w:p w14:paraId="78ADBD91" w14:textId="77777777" w:rsidR="00870054" w:rsidRDefault="00870054">
            <w:pPr>
              <w:pStyle w:val="ConsPlusNormal"/>
              <w:jc w:val="center"/>
            </w:pPr>
            <w:r>
              <w:t>08 4 02</w:t>
            </w:r>
          </w:p>
        </w:tc>
        <w:tc>
          <w:tcPr>
            <w:tcW w:w="680" w:type="dxa"/>
          </w:tcPr>
          <w:p w14:paraId="3C4E5B1D" w14:textId="77777777" w:rsidR="00870054" w:rsidRDefault="00870054">
            <w:pPr>
              <w:pStyle w:val="ConsPlusNormal"/>
            </w:pPr>
          </w:p>
        </w:tc>
        <w:tc>
          <w:tcPr>
            <w:tcW w:w="1757" w:type="dxa"/>
          </w:tcPr>
          <w:p w14:paraId="250A2FB1" w14:textId="77777777" w:rsidR="00870054" w:rsidRDefault="00870054">
            <w:pPr>
              <w:pStyle w:val="ConsPlusNormal"/>
              <w:jc w:val="center"/>
            </w:pPr>
            <w:r>
              <w:t>15300,00</w:t>
            </w:r>
          </w:p>
        </w:tc>
        <w:tc>
          <w:tcPr>
            <w:tcW w:w="1701" w:type="dxa"/>
          </w:tcPr>
          <w:p w14:paraId="12D47012" w14:textId="77777777" w:rsidR="00870054" w:rsidRDefault="00870054">
            <w:pPr>
              <w:pStyle w:val="ConsPlusNormal"/>
              <w:jc w:val="center"/>
            </w:pPr>
            <w:r>
              <w:t>0,00</w:t>
            </w:r>
          </w:p>
        </w:tc>
        <w:tc>
          <w:tcPr>
            <w:tcW w:w="1701" w:type="dxa"/>
          </w:tcPr>
          <w:p w14:paraId="7ADC230D" w14:textId="77777777" w:rsidR="00870054" w:rsidRDefault="00870054">
            <w:pPr>
              <w:pStyle w:val="ConsPlusNormal"/>
              <w:jc w:val="center"/>
            </w:pPr>
            <w:r>
              <w:t>0,00</w:t>
            </w:r>
          </w:p>
        </w:tc>
      </w:tr>
      <w:tr w:rsidR="00870054" w14:paraId="618DAA80" w14:textId="77777777">
        <w:tc>
          <w:tcPr>
            <w:tcW w:w="2835" w:type="dxa"/>
          </w:tcPr>
          <w:p w14:paraId="3DBAC2FE" w14:textId="77777777" w:rsidR="00870054" w:rsidRDefault="00870054">
            <w:pPr>
              <w:pStyle w:val="ConsPlusNormal"/>
            </w:pPr>
            <w:r>
              <w:t xml:space="preserve">Информационная поддержка субъектов малого и среднего предпринимательства, разработка и издание печатных материалов, буклетов, брошюр, листовок и др., в том числе через выпуск телепередач, радиопрограмм, фильмов, издание газет, </w:t>
            </w:r>
            <w:r>
              <w:lastRenderedPageBreak/>
              <w:t>журналов</w:t>
            </w:r>
          </w:p>
        </w:tc>
        <w:tc>
          <w:tcPr>
            <w:tcW w:w="680" w:type="dxa"/>
          </w:tcPr>
          <w:p w14:paraId="40D74CF6" w14:textId="77777777" w:rsidR="00870054" w:rsidRDefault="00870054">
            <w:pPr>
              <w:pStyle w:val="ConsPlusNormal"/>
              <w:jc w:val="center"/>
            </w:pPr>
            <w:r>
              <w:lastRenderedPageBreak/>
              <w:t>940</w:t>
            </w:r>
          </w:p>
        </w:tc>
        <w:tc>
          <w:tcPr>
            <w:tcW w:w="680" w:type="dxa"/>
          </w:tcPr>
          <w:p w14:paraId="1EB0462C" w14:textId="77777777" w:rsidR="00870054" w:rsidRDefault="00870054">
            <w:pPr>
              <w:pStyle w:val="ConsPlusNormal"/>
              <w:jc w:val="center"/>
            </w:pPr>
            <w:r>
              <w:t>04</w:t>
            </w:r>
          </w:p>
        </w:tc>
        <w:tc>
          <w:tcPr>
            <w:tcW w:w="680" w:type="dxa"/>
          </w:tcPr>
          <w:p w14:paraId="6B80C06D" w14:textId="77777777" w:rsidR="00870054" w:rsidRDefault="00870054">
            <w:pPr>
              <w:pStyle w:val="ConsPlusNormal"/>
              <w:jc w:val="center"/>
            </w:pPr>
            <w:r>
              <w:t>12</w:t>
            </w:r>
          </w:p>
        </w:tc>
        <w:tc>
          <w:tcPr>
            <w:tcW w:w="1701" w:type="dxa"/>
          </w:tcPr>
          <w:p w14:paraId="45630983" w14:textId="77777777" w:rsidR="00870054" w:rsidRDefault="00870054">
            <w:pPr>
              <w:pStyle w:val="ConsPlusNormal"/>
              <w:jc w:val="center"/>
            </w:pPr>
            <w:r>
              <w:t>08 4 02 15279</w:t>
            </w:r>
          </w:p>
        </w:tc>
        <w:tc>
          <w:tcPr>
            <w:tcW w:w="680" w:type="dxa"/>
          </w:tcPr>
          <w:p w14:paraId="0370C06F" w14:textId="77777777" w:rsidR="00870054" w:rsidRDefault="00870054">
            <w:pPr>
              <w:pStyle w:val="ConsPlusNormal"/>
            </w:pPr>
          </w:p>
        </w:tc>
        <w:tc>
          <w:tcPr>
            <w:tcW w:w="1757" w:type="dxa"/>
          </w:tcPr>
          <w:p w14:paraId="17930DA3" w14:textId="77777777" w:rsidR="00870054" w:rsidRDefault="00870054">
            <w:pPr>
              <w:pStyle w:val="ConsPlusNormal"/>
              <w:jc w:val="center"/>
            </w:pPr>
            <w:r>
              <w:t>3000,00</w:t>
            </w:r>
          </w:p>
        </w:tc>
        <w:tc>
          <w:tcPr>
            <w:tcW w:w="1701" w:type="dxa"/>
          </w:tcPr>
          <w:p w14:paraId="7F7ED93D" w14:textId="77777777" w:rsidR="00870054" w:rsidRDefault="00870054">
            <w:pPr>
              <w:pStyle w:val="ConsPlusNormal"/>
              <w:jc w:val="center"/>
            </w:pPr>
            <w:r>
              <w:t>0,00</w:t>
            </w:r>
          </w:p>
        </w:tc>
        <w:tc>
          <w:tcPr>
            <w:tcW w:w="1701" w:type="dxa"/>
          </w:tcPr>
          <w:p w14:paraId="4060EDC0" w14:textId="77777777" w:rsidR="00870054" w:rsidRDefault="00870054">
            <w:pPr>
              <w:pStyle w:val="ConsPlusNormal"/>
              <w:jc w:val="center"/>
            </w:pPr>
            <w:r>
              <w:t>0,00</w:t>
            </w:r>
          </w:p>
        </w:tc>
      </w:tr>
      <w:tr w:rsidR="00870054" w14:paraId="3432873A" w14:textId="77777777">
        <w:tc>
          <w:tcPr>
            <w:tcW w:w="2835" w:type="dxa"/>
          </w:tcPr>
          <w:p w14:paraId="12D2E2D8"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3F5532FD" w14:textId="77777777" w:rsidR="00870054" w:rsidRDefault="00870054">
            <w:pPr>
              <w:pStyle w:val="ConsPlusNormal"/>
              <w:jc w:val="center"/>
            </w:pPr>
            <w:r>
              <w:t>940</w:t>
            </w:r>
          </w:p>
        </w:tc>
        <w:tc>
          <w:tcPr>
            <w:tcW w:w="680" w:type="dxa"/>
          </w:tcPr>
          <w:p w14:paraId="4291E86E" w14:textId="77777777" w:rsidR="00870054" w:rsidRDefault="00870054">
            <w:pPr>
              <w:pStyle w:val="ConsPlusNormal"/>
              <w:jc w:val="center"/>
            </w:pPr>
            <w:r>
              <w:t>04</w:t>
            </w:r>
          </w:p>
        </w:tc>
        <w:tc>
          <w:tcPr>
            <w:tcW w:w="680" w:type="dxa"/>
          </w:tcPr>
          <w:p w14:paraId="728E999A" w14:textId="77777777" w:rsidR="00870054" w:rsidRDefault="00870054">
            <w:pPr>
              <w:pStyle w:val="ConsPlusNormal"/>
              <w:jc w:val="center"/>
            </w:pPr>
            <w:r>
              <w:t>12</w:t>
            </w:r>
          </w:p>
        </w:tc>
        <w:tc>
          <w:tcPr>
            <w:tcW w:w="1701" w:type="dxa"/>
          </w:tcPr>
          <w:p w14:paraId="63A79A63" w14:textId="77777777" w:rsidR="00870054" w:rsidRDefault="00870054">
            <w:pPr>
              <w:pStyle w:val="ConsPlusNormal"/>
              <w:jc w:val="center"/>
            </w:pPr>
            <w:r>
              <w:t>08 4 02 15279</w:t>
            </w:r>
          </w:p>
        </w:tc>
        <w:tc>
          <w:tcPr>
            <w:tcW w:w="680" w:type="dxa"/>
          </w:tcPr>
          <w:p w14:paraId="2FDAA21B" w14:textId="77777777" w:rsidR="00870054" w:rsidRDefault="00870054">
            <w:pPr>
              <w:pStyle w:val="ConsPlusNormal"/>
              <w:jc w:val="center"/>
            </w:pPr>
            <w:r>
              <w:t>200</w:t>
            </w:r>
          </w:p>
        </w:tc>
        <w:tc>
          <w:tcPr>
            <w:tcW w:w="1757" w:type="dxa"/>
          </w:tcPr>
          <w:p w14:paraId="7189ACFD" w14:textId="77777777" w:rsidR="00870054" w:rsidRDefault="00870054">
            <w:pPr>
              <w:pStyle w:val="ConsPlusNormal"/>
              <w:jc w:val="center"/>
            </w:pPr>
            <w:r>
              <w:t>3000,00</w:t>
            </w:r>
          </w:p>
        </w:tc>
        <w:tc>
          <w:tcPr>
            <w:tcW w:w="1701" w:type="dxa"/>
          </w:tcPr>
          <w:p w14:paraId="49BE552E" w14:textId="77777777" w:rsidR="00870054" w:rsidRDefault="00870054">
            <w:pPr>
              <w:pStyle w:val="ConsPlusNormal"/>
              <w:jc w:val="center"/>
            </w:pPr>
            <w:r>
              <w:t>0,00</w:t>
            </w:r>
          </w:p>
        </w:tc>
        <w:tc>
          <w:tcPr>
            <w:tcW w:w="1701" w:type="dxa"/>
          </w:tcPr>
          <w:p w14:paraId="25D69583" w14:textId="77777777" w:rsidR="00870054" w:rsidRDefault="00870054">
            <w:pPr>
              <w:pStyle w:val="ConsPlusNormal"/>
              <w:jc w:val="center"/>
            </w:pPr>
            <w:r>
              <w:t>0,00</w:t>
            </w:r>
          </w:p>
        </w:tc>
      </w:tr>
      <w:tr w:rsidR="00870054" w14:paraId="7D6E7936" w14:textId="77777777">
        <w:tc>
          <w:tcPr>
            <w:tcW w:w="2835" w:type="dxa"/>
          </w:tcPr>
          <w:p w14:paraId="117A7E3C" w14:textId="77777777" w:rsidR="00870054" w:rsidRDefault="00870054">
            <w:pPr>
              <w:pStyle w:val="ConsPlusNormal"/>
            </w:pPr>
            <w:r>
              <w:t>Подготовка и изготовление презентационных, рекламных и методических материалов (сборники, брошюры, фото- и видеоматериалы, диски для лазерных систем), приобретение сувенирной продукции</w:t>
            </w:r>
          </w:p>
        </w:tc>
        <w:tc>
          <w:tcPr>
            <w:tcW w:w="680" w:type="dxa"/>
          </w:tcPr>
          <w:p w14:paraId="2349862F" w14:textId="77777777" w:rsidR="00870054" w:rsidRDefault="00870054">
            <w:pPr>
              <w:pStyle w:val="ConsPlusNormal"/>
              <w:jc w:val="center"/>
            </w:pPr>
            <w:r>
              <w:t>940</w:t>
            </w:r>
          </w:p>
        </w:tc>
        <w:tc>
          <w:tcPr>
            <w:tcW w:w="680" w:type="dxa"/>
          </w:tcPr>
          <w:p w14:paraId="56AD905D" w14:textId="77777777" w:rsidR="00870054" w:rsidRDefault="00870054">
            <w:pPr>
              <w:pStyle w:val="ConsPlusNormal"/>
              <w:jc w:val="center"/>
            </w:pPr>
            <w:r>
              <w:t>04</w:t>
            </w:r>
          </w:p>
        </w:tc>
        <w:tc>
          <w:tcPr>
            <w:tcW w:w="680" w:type="dxa"/>
          </w:tcPr>
          <w:p w14:paraId="5B883113" w14:textId="77777777" w:rsidR="00870054" w:rsidRDefault="00870054">
            <w:pPr>
              <w:pStyle w:val="ConsPlusNormal"/>
              <w:jc w:val="center"/>
            </w:pPr>
            <w:r>
              <w:t>12</w:t>
            </w:r>
          </w:p>
        </w:tc>
        <w:tc>
          <w:tcPr>
            <w:tcW w:w="1701" w:type="dxa"/>
          </w:tcPr>
          <w:p w14:paraId="12CF9852" w14:textId="77777777" w:rsidR="00870054" w:rsidRDefault="00870054">
            <w:pPr>
              <w:pStyle w:val="ConsPlusNormal"/>
              <w:jc w:val="center"/>
            </w:pPr>
            <w:r>
              <w:t>08 4 02 1527Д</w:t>
            </w:r>
          </w:p>
        </w:tc>
        <w:tc>
          <w:tcPr>
            <w:tcW w:w="680" w:type="dxa"/>
          </w:tcPr>
          <w:p w14:paraId="41134347" w14:textId="77777777" w:rsidR="00870054" w:rsidRDefault="00870054">
            <w:pPr>
              <w:pStyle w:val="ConsPlusNormal"/>
            </w:pPr>
          </w:p>
        </w:tc>
        <w:tc>
          <w:tcPr>
            <w:tcW w:w="1757" w:type="dxa"/>
          </w:tcPr>
          <w:p w14:paraId="1B08CB32" w14:textId="77777777" w:rsidR="00870054" w:rsidRDefault="00870054">
            <w:pPr>
              <w:pStyle w:val="ConsPlusNormal"/>
              <w:jc w:val="center"/>
            </w:pPr>
            <w:r>
              <w:t>2000,00</w:t>
            </w:r>
          </w:p>
        </w:tc>
        <w:tc>
          <w:tcPr>
            <w:tcW w:w="1701" w:type="dxa"/>
          </w:tcPr>
          <w:p w14:paraId="3B67ECD2" w14:textId="77777777" w:rsidR="00870054" w:rsidRDefault="00870054">
            <w:pPr>
              <w:pStyle w:val="ConsPlusNormal"/>
              <w:jc w:val="center"/>
            </w:pPr>
            <w:r>
              <w:t>0,00</w:t>
            </w:r>
          </w:p>
        </w:tc>
        <w:tc>
          <w:tcPr>
            <w:tcW w:w="1701" w:type="dxa"/>
          </w:tcPr>
          <w:p w14:paraId="1CF4FBD9" w14:textId="77777777" w:rsidR="00870054" w:rsidRDefault="00870054">
            <w:pPr>
              <w:pStyle w:val="ConsPlusNormal"/>
              <w:jc w:val="center"/>
            </w:pPr>
            <w:r>
              <w:t>0,00</w:t>
            </w:r>
          </w:p>
        </w:tc>
      </w:tr>
      <w:tr w:rsidR="00870054" w14:paraId="6B2F88D0" w14:textId="77777777">
        <w:tc>
          <w:tcPr>
            <w:tcW w:w="2835" w:type="dxa"/>
          </w:tcPr>
          <w:p w14:paraId="122D1477"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6676D8D8" w14:textId="77777777" w:rsidR="00870054" w:rsidRDefault="00870054">
            <w:pPr>
              <w:pStyle w:val="ConsPlusNormal"/>
              <w:jc w:val="center"/>
            </w:pPr>
            <w:r>
              <w:t>940</w:t>
            </w:r>
          </w:p>
        </w:tc>
        <w:tc>
          <w:tcPr>
            <w:tcW w:w="680" w:type="dxa"/>
          </w:tcPr>
          <w:p w14:paraId="7869B879" w14:textId="77777777" w:rsidR="00870054" w:rsidRDefault="00870054">
            <w:pPr>
              <w:pStyle w:val="ConsPlusNormal"/>
              <w:jc w:val="center"/>
            </w:pPr>
            <w:r>
              <w:t>04</w:t>
            </w:r>
          </w:p>
        </w:tc>
        <w:tc>
          <w:tcPr>
            <w:tcW w:w="680" w:type="dxa"/>
          </w:tcPr>
          <w:p w14:paraId="0AD6EA47" w14:textId="77777777" w:rsidR="00870054" w:rsidRDefault="00870054">
            <w:pPr>
              <w:pStyle w:val="ConsPlusNormal"/>
              <w:jc w:val="center"/>
            </w:pPr>
            <w:r>
              <w:t>12</w:t>
            </w:r>
          </w:p>
        </w:tc>
        <w:tc>
          <w:tcPr>
            <w:tcW w:w="1701" w:type="dxa"/>
          </w:tcPr>
          <w:p w14:paraId="71E6640E" w14:textId="77777777" w:rsidR="00870054" w:rsidRDefault="00870054">
            <w:pPr>
              <w:pStyle w:val="ConsPlusNormal"/>
              <w:jc w:val="center"/>
            </w:pPr>
            <w:r>
              <w:t>08 4 02 1527Д</w:t>
            </w:r>
          </w:p>
        </w:tc>
        <w:tc>
          <w:tcPr>
            <w:tcW w:w="680" w:type="dxa"/>
          </w:tcPr>
          <w:p w14:paraId="2E996B1E" w14:textId="77777777" w:rsidR="00870054" w:rsidRDefault="00870054">
            <w:pPr>
              <w:pStyle w:val="ConsPlusNormal"/>
              <w:jc w:val="center"/>
            </w:pPr>
            <w:r>
              <w:t>200</w:t>
            </w:r>
          </w:p>
        </w:tc>
        <w:tc>
          <w:tcPr>
            <w:tcW w:w="1757" w:type="dxa"/>
          </w:tcPr>
          <w:p w14:paraId="4EAF2574" w14:textId="77777777" w:rsidR="00870054" w:rsidRDefault="00870054">
            <w:pPr>
              <w:pStyle w:val="ConsPlusNormal"/>
              <w:jc w:val="center"/>
            </w:pPr>
            <w:r>
              <w:t>2000,00</w:t>
            </w:r>
          </w:p>
        </w:tc>
        <w:tc>
          <w:tcPr>
            <w:tcW w:w="1701" w:type="dxa"/>
          </w:tcPr>
          <w:p w14:paraId="303CBEE4" w14:textId="77777777" w:rsidR="00870054" w:rsidRDefault="00870054">
            <w:pPr>
              <w:pStyle w:val="ConsPlusNormal"/>
              <w:jc w:val="center"/>
            </w:pPr>
            <w:r>
              <w:t>0,00</w:t>
            </w:r>
          </w:p>
        </w:tc>
        <w:tc>
          <w:tcPr>
            <w:tcW w:w="1701" w:type="dxa"/>
          </w:tcPr>
          <w:p w14:paraId="2573EBF3" w14:textId="77777777" w:rsidR="00870054" w:rsidRDefault="00870054">
            <w:pPr>
              <w:pStyle w:val="ConsPlusNormal"/>
              <w:jc w:val="center"/>
            </w:pPr>
            <w:r>
              <w:t>0,00</w:t>
            </w:r>
          </w:p>
        </w:tc>
      </w:tr>
      <w:tr w:rsidR="00870054" w14:paraId="782ED74D" w14:textId="77777777">
        <w:tc>
          <w:tcPr>
            <w:tcW w:w="2835" w:type="dxa"/>
          </w:tcPr>
          <w:p w14:paraId="19A094F7" w14:textId="77777777" w:rsidR="00870054" w:rsidRDefault="00870054">
            <w:pPr>
              <w:pStyle w:val="ConsPlusNormal"/>
            </w:pPr>
            <w:r>
              <w:t>Обновление и сопровождение инвестиционного портала и Инвестиционной карты Республики Дагестан</w:t>
            </w:r>
          </w:p>
        </w:tc>
        <w:tc>
          <w:tcPr>
            <w:tcW w:w="680" w:type="dxa"/>
          </w:tcPr>
          <w:p w14:paraId="407F95E2" w14:textId="77777777" w:rsidR="00870054" w:rsidRDefault="00870054">
            <w:pPr>
              <w:pStyle w:val="ConsPlusNormal"/>
              <w:jc w:val="center"/>
            </w:pPr>
            <w:r>
              <w:t>940</w:t>
            </w:r>
          </w:p>
        </w:tc>
        <w:tc>
          <w:tcPr>
            <w:tcW w:w="680" w:type="dxa"/>
          </w:tcPr>
          <w:p w14:paraId="79A5C3E2" w14:textId="77777777" w:rsidR="00870054" w:rsidRDefault="00870054">
            <w:pPr>
              <w:pStyle w:val="ConsPlusNormal"/>
              <w:jc w:val="center"/>
            </w:pPr>
            <w:r>
              <w:t>04</w:t>
            </w:r>
          </w:p>
        </w:tc>
        <w:tc>
          <w:tcPr>
            <w:tcW w:w="680" w:type="dxa"/>
          </w:tcPr>
          <w:p w14:paraId="6758AB90" w14:textId="77777777" w:rsidR="00870054" w:rsidRDefault="00870054">
            <w:pPr>
              <w:pStyle w:val="ConsPlusNormal"/>
              <w:jc w:val="center"/>
            </w:pPr>
            <w:r>
              <w:t>12</w:t>
            </w:r>
          </w:p>
        </w:tc>
        <w:tc>
          <w:tcPr>
            <w:tcW w:w="1701" w:type="dxa"/>
          </w:tcPr>
          <w:p w14:paraId="4FBA93E5" w14:textId="77777777" w:rsidR="00870054" w:rsidRDefault="00870054">
            <w:pPr>
              <w:pStyle w:val="ConsPlusNormal"/>
              <w:jc w:val="center"/>
            </w:pPr>
            <w:r>
              <w:t>08 4 02 1527И</w:t>
            </w:r>
          </w:p>
        </w:tc>
        <w:tc>
          <w:tcPr>
            <w:tcW w:w="680" w:type="dxa"/>
          </w:tcPr>
          <w:p w14:paraId="43C89733" w14:textId="77777777" w:rsidR="00870054" w:rsidRDefault="00870054">
            <w:pPr>
              <w:pStyle w:val="ConsPlusNormal"/>
            </w:pPr>
          </w:p>
        </w:tc>
        <w:tc>
          <w:tcPr>
            <w:tcW w:w="1757" w:type="dxa"/>
          </w:tcPr>
          <w:p w14:paraId="015D65A9" w14:textId="77777777" w:rsidR="00870054" w:rsidRDefault="00870054">
            <w:pPr>
              <w:pStyle w:val="ConsPlusNormal"/>
              <w:jc w:val="center"/>
            </w:pPr>
            <w:r>
              <w:t>1500,00</w:t>
            </w:r>
          </w:p>
        </w:tc>
        <w:tc>
          <w:tcPr>
            <w:tcW w:w="1701" w:type="dxa"/>
          </w:tcPr>
          <w:p w14:paraId="7711A79C" w14:textId="77777777" w:rsidR="00870054" w:rsidRDefault="00870054">
            <w:pPr>
              <w:pStyle w:val="ConsPlusNormal"/>
              <w:jc w:val="center"/>
            </w:pPr>
            <w:r>
              <w:t>0,00</w:t>
            </w:r>
          </w:p>
        </w:tc>
        <w:tc>
          <w:tcPr>
            <w:tcW w:w="1701" w:type="dxa"/>
          </w:tcPr>
          <w:p w14:paraId="7B57F3BF" w14:textId="77777777" w:rsidR="00870054" w:rsidRDefault="00870054">
            <w:pPr>
              <w:pStyle w:val="ConsPlusNormal"/>
              <w:jc w:val="center"/>
            </w:pPr>
            <w:r>
              <w:t>0,00</w:t>
            </w:r>
          </w:p>
        </w:tc>
      </w:tr>
      <w:tr w:rsidR="00870054" w14:paraId="002CC962" w14:textId="77777777">
        <w:tc>
          <w:tcPr>
            <w:tcW w:w="2835" w:type="dxa"/>
          </w:tcPr>
          <w:p w14:paraId="38069AFC" w14:textId="77777777" w:rsidR="00870054" w:rsidRDefault="00870054">
            <w:pPr>
              <w:pStyle w:val="ConsPlusNormal"/>
            </w:pPr>
            <w:r>
              <w:t xml:space="preserve">Закупка товаров, работ и услуг для обеспечения </w:t>
            </w:r>
            <w:r>
              <w:lastRenderedPageBreak/>
              <w:t>государственных (муниципальных) нужд</w:t>
            </w:r>
          </w:p>
        </w:tc>
        <w:tc>
          <w:tcPr>
            <w:tcW w:w="680" w:type="dxa"/>
          </w:tcPr>
          <w:p w14:paraId="707492AE" w14:textId="77777777" w:rsidR="00870054" w:rsidRDefault="00870054">
            <w:pPr>
              <w:pStyle w:val="ConsPlusNormal"/>
              <w:jc w:val="center"/>
            </w:pPr>
            <w:r>
              <w:lastRenderedPageBreak/>
              <w:t>940</w:t>
            </w:r>
          </w:p>
        </w:tc>
        <w:tc>
          <w:tcPr>
            <w:tcW w:w="680" w:type="dxa"/>
          </w:tcPr>
          <w:p w14:paraId="432C14F2" w14:textId="77777777" w:rsidR="00870054" w:rsidRDefault="00870054">
            <w:pPr>
              <w:pStyle w:val="ConsPlusNormal"/>
              <w:jc w:val="center"/>
            </w:pPr>
            <w:r>
              <w:t>04</w:t>
            </w:r>
          </w:p>
        </w:tc>
        <w:tc>
          <w:tcPr>
            <w:tcW w:w="680" w:type="dxa"/>
          </w:tcPr>
          <w:p w14:paraId="0D2C6BF2" w14:textId="77777777" w:rsidR="00870054" w:rsidRDefault="00870054">
            <w:pPr>
              <w:pStyle w:val="ConsPlusNormal"/>
              <w:jc w:val="center"/>
            </w:pPr>
            <w:r>
              <w:t>12</w:t>
            </w:r>
          </w:p>
        </w:tc>
        <w:tc>
          <w:tcPr>
            <w:tcW w:w="1701" w:type="dxa"/>
          </w:tcPr>
          <w:p w14:paraId="7C35E932" w14:textId="77777777" w:rsidR="00870054" w:rsidRDefault="00870054">
            <w:pPr>
              <w:pStyle w:val="ConsPlusNormal"/>
              <w:jc w:val="center"/>
            </w:pPr>
            <w:r>
              <w:t>08 4 02 1527И</w:t>
            </w:r>
          </w:p>
        </w:tc>
        <w:tc>
          <w:tcPr>
            <w:tcW w:w="680" w:type="dxa"/>
          </w:tcPr>
          <w:p w14:paraId="3B400B8A" w14:textId="77777777" w:rsidR="00870054" w:rsidRDefault="00870054">
            <w:pPr>
              <w:pStyle w:val="ConsPlusNormal"/>
              <w:jc w:val="center"/>
            </w:pPr>
            <w:r>
              <w:t>200</w:t>
            </w:r>
          </w:p>
        </w:tc>
        <w:tc>
          <w:tcPr>
            <w:tcW w:w="1757" w:type="dxa"/>
          </w:tcPr>
          <w:p w14:paraId="23078806" w14:textId="77777777" w:rsidR="00870054" w:rsidRDefault="00870054">
            <w:pPr>
              <w:pStyle w:val="ConsPlusNormal"/>
              <w:jc w:val="center"/>
            </w:pPr>
            <w:r>
              <w:t>1500,00</w:t>
            </w:r>
          </w:p>
        </w:tc>
        <w:tc>
          <w:tcPr>
            <w:tcW w:w="1701" w:type="dxa"/>
          </w:tcPr>
          <w:p w14:paraId="72FA0E51" w14:textId="77777777" w:rsidR="00870054" w:rsidRDefault="00870054">
            <w:pPr>
              <w:pStyle w:val="ConsPlusNormal"/>
              <w:jc w:val="center"/>
            </w:pPr>
            <w:r>
              <w:t>0,00</w:t>
            </w:r>
          </w:p>
        </w:tc>
        <w:tc>
          <w:tcPr>
            <w:tcW w:w="1701" w:type="dxa"/>
          </w:tcPr>
          <w:p w14:paraId="7E0425D8" w14:textId="77777777" w:rsidR="00870054" w:rsidRDefault="00870054">
            <w:pPr>
              <w:pStyle w:val="ConsPlusNormal"/>
              <w:jc w:val="center"/>
            </w:pPr>
            <w:r>
              <w:t>0,00</w:t>
            </w:r>
          </w:p>
        </w:tc>
      </w:tr>
      <w:tr w:rsidR="00870054" w14:paraId="3B4F6F78" w14:textId="77777777">
        <w:tc>
          <w:tcPr>
            <w:tcW w:w="2835" w:type="dxa"/>
          </w:tcPr>
          <w:p w14:paraId="51365618" w14:textId="77777777" w:rsidR="00870054" w:rsidRDefault="00870054">
            <w:pPr>
              <w:pStyle w:val="ConsPlusNormal"/>
            </w:pPr>
            <w:r>
              <w:t>Обеспечение деятельности интернет-портала для предпринимателей</w:t>
            </w:r>
          </w:p>
        </w:tc>
        <w:tc>
          <w:tcPr>
            <w:tcW w:w="680" w:type="dxa"/>
          </w:tcPr>
          <w:p w14:paraId="2C91B7FB" w14:textId="77777777" w:rsidR="00870054" w:rsidRDefault="00870054">
            <w:pPr>
              <w:pStyle w:val="ConsPlusNormal"/>
              <w:jc w:val="center"/>
            </w:pPr>
            <w:r>
              <w:t>940</w:t>
            </w:r>
          </w:p>
        </w:tc>
        <w:tc>
          <w:tcPr>
            <w:tcW w:w="680" w:type="dxa"/>
          </w:tcPr>
          <w:p w14:paraId="6D4BD134" w14:textId="77777777" w:rsidR="00870054" w:rsidRDefault="00870054">
            <w:pPr>
              <w:pStyle w:val="ConsPlusNormal"/>
              <w:jc w:val="center"/>
            </w:pPr>
            <w:r>
              <w:t>04</w:t>
            </w:r>
          </w:p>
        </w:tc>
        <w:tc>
          <w:tcPr>
            <w:tcW w:w="680" w:type="dxa"/>
          </w:tcPr>
          <w:p w14:paraId="10A59A80" w14:textId="77777777" w:rsidR="00870054" w:rsidRDefault="00870054">
            <w:pPr>
              <w:pStyle w:val="ConsPlusNormal"/>
              <w:jc w:val="center"/>
            </w:pPr>
            <w:r>
              <w:t>12</w:t>
            </w:r>
          </w:p>
        </w:tc>
        <w:tc>
          <w:tcPr>
            <w:tcW w:w="1701" w:type="dxa"/>
          </w:tcPr>
          <w:p w14:paraId="3C24D57A" w14:textId="77777777" w:rsidR="00870054" w:rsidRDefault="00870054">
            <w:pPr>
              <w:pStyle w:val="ConsPlusNormal"/>
              <w:jc w:val="center"/>
            </w:pPr>
            <w:r>
              <w:t>08 4 02 1527П</w:t>
            </w:r>
          </w:p>
        </w:tc>
        <w:tc>
          <w:tcPr>
            <w:tcW w:w="680" w:type="dxa"/>
          </w:tcPr>
          <w:p w14:paraId="6C1E6CE7" w14:textId="77777777" w:rsidR="00870054" w:rsidRDefault="00870054">
            <w:pPr>
              <w:pStyle w:val="ConsPlusNormal"/>
            </w:pPr>
          </w:p>
        </w:tc>
        <w:tc>
          <w:tcPr>
            <w:tcW w:w="1757" w:type="dxa"/>
          </w:tcPr>
          <w:p w14:paraId="6644D3F9" w14:textId="77777777" w:rsidR="00870054" w:rsidRDefault="00870054">
            <w:pPr>
              <w:pStyle w:val="ConsPlusNormal"/>
              <w:jc w:val="center"/>
            </w:pPr>
            <w:r>
              <w:t>1500,00</w:t>
            </w:r>
          </w:p>
        </w:tc>
        <w:tc>
          <w:tcPr>
            <w:tcW w:w="1701" w:type="dxa"/>
          </w:tcPr>
          <w:p w14:paraId="7984F39C" w14:textId="77777777" w:rsidR="00870054" w:rsidRDefault="00870054">
            <w:pPr>
              <w:pStyle w:val="ConsPlusNormal"/>
              <w:jc w:val="center"/>
            </w:pPr>
            <w:r>
              <w:t>0,00</w:t>
            </w:r>
          </w:p>
        </w:tc>
        <w:tc>
          <w:tcPr>
            <w:tcW w:w="1701" w:type="dxa"/>
          </w:tcPr>
          <w:p w14:paraId="7C82A70C" w14:textId="77777777" w:rsidR="00870054" w:rsidRDefault="00870054">
            <w:pPr>
              <w:pStyle w:val="ConsPlusNormal"/>
              <w:jc w:val="center"/>
            </w:pPr>
            <w:r>
              <w:t>0,00</w:t>
            </w:r>
          </w:p>
        </w:tc>
      </w:tr>
      <w:tr w:rsidR="00870054" w14:paraId="432E55CC" w14:textId="77777777">
        <w:tc>
          <w:tcPr>
            <w:tcW w:w="2835" w:type="dxa"/>
          </w:tcPr>
          <w:p w14:paraId="71742F06"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113CF09E" w14:textId="77777777" w:rsidR="00870054" w:rsidRDefault="00870054">
            <w:pPr>
              <w:pStyle w:val="ConsPlusNormal"/>
              <w:jc w:val="center"/>
            </w:pPr>
            <w:r>
              <w:t>940</w:t>
            </w:r>
          </w:p>
        </w:tc>
        <w:tc>
          <w:tcPr>
            <w:tcW w:w="680" w:type="dxa"/>
          </w:tcPr>
          <w:p w14:paraId="69E7A58D" w14:textId="77777777" w:rsidR="00870054" w:rsidRDefault="00870054">
            <w:pPr>
              <w:pStyle w:val="ConsPlusNormal"/>
              <w:jc w:val="center"/>
            </w:pPr>
            <w:r>
              <w:t>04</w:t>
            </w:r>
          </w:p>
        </w:tc>
        <w:tc>
          <w:tcPr>
            <w:tcW w:w="680" w:type="dxa"/>
          </w:tcPr>
          <w:p w14:paraId="76C70F5A" w14:textId="77777777" w:rsidR="00870054" w:rsidRDefault="00870054">
            <w:pPr>
              <w:pStyle w:val="ConsPlusNormal"/>
              <w:jc w:val="center"/>
            </w:pPr>
            <w:r>
              <w:t>12</w:t>
            </w:r>
          </w:p>
        </w:tc>
        <w:tc>
          <w:tcPr>
            <w:tcW w:w="1701" w:type="dxa"/>
          </w:tcPr>
          <w:p w14:paraId="4DA4D692" w14:textId="77777777" w:rsidR="00870054" w:rsidRDefault="00870054">
            <w:pPr>
              <w:pStyle w:val="ConsPlusNormal"/>
              <w:jc w:val="center"/>
            </w:pPr>
            <w:r>
              <w:t>08 4 02 1527П</w:t>
            </w:r>
          </w:p>
        </w:tc>
        <w:tc>
          <w:tcPr>
            <w:tcW w:w="680" w:type="dxa"/>
          </w:tcPr>
          <w:p w14:paraId="47C88803" w14:textId="77777777" w:rsidR="00870054" w:rsidRDefault="00870054">
            <w:pPr>
              <w:pStyle w:val="ConsPlusNormal"/>
              <w:jc w:val="center"/>
            </w:pPr>
            <w:r>
              <w:t>200</w:t>
            </w:r>
          </w:p>
        </w:tc>
        <w:tc>
          <w:tcPr>
            <w:tcW w:w="1757" w:type="dxa"/>
          </w:tcPr>
          <w:p w14:paraId="7316C749" w14:textId="77777777" w:rsidR="00870054" w:rsidRDefault="00870054">
            <w:pPr>
              <w:pStyle w:val="ConsPlusNormal"/>
              <w:jc w:val="center"/>
            </w:pPr>
            <w:r>
              <w:t>1500,00</w:t>
            </w:r>
          </w:p>
        </w:tc>
        <w:tc>
          <w:tcPr>
            <w:tcW w:w="1701" w:type="dxa"/>
          </w:tcPr>
          <w:p w14:paraId="4BE82073" w14:textId="77777777" w:rsidR="00870054" w:rsidRDefault="00870054">
            <w:pPr>
              <w:pStyle w:val="ConsPlusNormal"/>
              <w:jc w:val="center"/>
            </w:pPr>
            <w:r>
              <w:t>0,00</w:t>
            </w:r>
          </w:p>
        </w:tc>
        <w:tc>
          <w:tcPr>
            <w:tcW w:w="1701" w:type="dxa"/>
          </w:tcPr>
          <w:p w14:paraId="2331A908" w14:textId="77777777" w:rsidR="00870054" w:rsidRDefault="00870054">
            <w:pPr>
              <w:pStyle w:val="ConsPlusNormal"/>
              <w:jc w:val="center"/>
            </w:pPr>
            <w:r>
              <w:t>0,00</w:t>
            </w:r>
          </w:p>
        </w:tc>
      </w:tr>
      <w:tr w:rsidR="00870054" w14:paraId="425F9F16" w14:textId="77777777">
        <w:tc>
          <w:tcPr>
            <w:tcW w:w="2835" w:type="dxa"/>
          </w:tcPr>
          <w:p w14:paraId="639E4E4C" w14:textId="77777777" w:rsidR="00870054" w:rsidRDefault="00870054">
            <w:pPr>
              <w:pStyle w:val="ConsPlusNormal"/>
            </w:pPr>
            <w:r>
              <w:t>Размещение информации об инвестиционном потенциале Республики Дагестан в СМИ</w:t>
            </w:r>
          </w:p>
        </w:tc>
        <w:tc>
          <w:tcPr>
            <w:tcW w:w="680" w:type="dxa"/>
          </w:tcPr>
          <w:p w14:paraId="4B2E959F" w14:textId="77777777" w:rsidR="00870054" w:rsidRDefault="00870054">
            <w:pPr>
              <w:pStyle w:val="ConsPlusNormal"/>
              <w:jc w:val="center"/>
            </w:pPr>
            <w:r>
              <w:t>940</w:t>
            </w:r>
          </w:p>
        </w:tc>
        <w:tc>
          <w:tcPr>
            <w:tcW w:w="680" w:type="dxa"/>
          </w:tcPr>
          <w:p w14:paraId="552ED0B3" w14:textId="77777777" w:rsidR="00870054" w:rsidRDefault="00870054">
            <w:pPr>
              <w:pStyle w:val="ConsPlusNormal"/>
              <w:jc w:val="center"/>
            </w:pPr>
            <w:r>
              <w:t>04</w:t>
            </w:r>
          </w:p>
        </w:tc>
        <w:tc>
          <w:tcPr>
            <w:tcW w:w="680" w:type="dxa"/>
          </w:tcPr>
          <w:p w14:paraId="00093800" w14:textId="77777777" w:rsidR="00870054" w:rsidRDefault="00870054">
            <w:pPr>
              <w:pStyle w:val="ConsPlusNormal"/>
              <w:jc w:val="center"/>
            </w:pPr>
            <w:r>
              <w:t>12</w:t>
            </w:r>
          </w:p>
        </w:tc>
        <w:tc>
          <w:tcPr>
            <w:tcW w:w="1701" w:type="dxa"/>
          </w:tcPr>
          <w:p w14:paraId="7CB60AB9" w14:textId="77777777" w:rsidR="00870054" w:rsidRDefault="00870054">
            <w:pPr>
              <w:pStyle w:val="ConsPlusNormal"/>
              <w:jc w:val="center"/>
            </w:pPr>
            <w:r>
              <w:t>08 4 02 1527Р</w:t>
            </w:r>
          </w:p>
        </w:tc>
        <w:tc>
          <w:tcPr>
            <w:tcW w:w="680" w:type="dxa"/>
          </w:tcPr>
          <w:p w14:paraId="6EC65A49" w14:textId="77777777" w:rsidR="00870054" w:rsidRDefault="00870054">
            <w:pPr>
              <w:pStyle w:val="ConsPlusNormal"/>
            </w:pPr>
          </w:p>
        </w:tc>
        <w:tc>
          <w:tcPr>
            <w:tcW w:w="1757" w:type="dxa"/>
          </w:tcPr>
          <w:p w14:paraId="4A828C8B" w14:textId="77777777" w:rsidR="00870054" w:rsidRDefault="00870054">
            <w:pPr>
              <w:pStyle w:val="ConsPlusNormal"/>
              <w:jc w:val="center"/>
            </w:pPr>
            <w:r>
              <w:t>1500,00</w:t>
            </w:r>
          </w:p>
        </w:tc>
        <w:tc>
          <w:tcPr>
            <w:tcW w:w="1701" w:type="dxa"/>
          </w:tcPr>
          <w:p w14:paraId="0D568B3D" w14:textId="77777777" w:rsidR="00870054" w:rsidRDefault="00870054">
            <w:pPr>
              <w:pStyle w:val="ConsPlusNormal"/>
              <w:jc w:val="center"/>
            </w:pPr>
            <w:r>
              <w:t>0,00</w:t>
            </w:r>
          </w:p>
        </w:tc>
        <w:tc>
          <w:tcPr>
            <w:tcW w:w="1701" w:type="dxa"/>
          </w:tcPr>
          <w:p w14:paraId="4C28555D" w14:textId="77777777" w:rsidR="00870054" w:rsidRDefault="00870054">
            <w:pPr>
              <w:pStyle w:val="ConsPlusNormal"/>
              <w:jc w:val="center"/>
            </w:pPr>
            <w:r>
              <w:t>0,00</w:t>
            </w:r>
          </w:p>
        </w:tc>
      </w:tr>
      <w:tr w:rsidR="00870054" w14:paraId="5B7F6F72" w14:textId="77777777">
        <w:tc>
          <w:tcPr>
            <w:tcW w:w="2835" w:type="dxa"/>
          </w:tcPr>
          <w:p w14:paraId="6966E1B6"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2AEDF157" w14:textId="77777777" w:rsidR="00870054" w:rsidRDefault="00870054">
            <w:pPr>
              <w:pStyle w:val="ConsPlusNormal"/>
              <w:jc w:val="center"/>
            </w:pPr>
            <w:r>
              <w:t>940</w:t>
            </w:r>
          </w:p>
        </w:tc>
        <w:tc>
          <w:tcPr>
            <w:tcW w:w="680" w:type="dxa"/>
          </w:tcPr>
          <w:p w14:paraId="05505181" w14:textId="77777777" w:rsidR="00870054" w:rsidRDefault="00870054">
            <w:pPr>
              <w:pStyle w:val="ConsPlusNormal"/>
              <w:jc w:val="center"/>
            </w:pPr>
            <w:r>
              <w:t>04</w:t>
            </w:r>
          </w:p>
        </w:tc>
        <w:tc>
          <w:tcPr>
            <w:tcW w:w="680" w:type="dxa"/>
          </w:tcPr>
          <w:p w14:paraId="75536C7F" w14:textId="77777777" w:rsidR="00870054" w:rsidRDefault="00870054">
            <w:pPr>
              <w:pStyle w:val="ConsPlusNormal"/>
              <w:jc w:val="center"/>
            </w:pPr>
            <w:r>
              <w:t>12</w:t>
            </w:r>
          </w:p>
        </w:tc>
        <w:tc>
          <w:tcPr>
            <w:tcW w:w="1701" w:type="dxa"/>
          </w:tcPr>
          <w:p w14:paraId="1C762B8A" w14:textId="77777777" w:rsidR="00870054" w:rsidRDefault="00870054">
            <w:pPr>
              <w:pStyle w:val="ConsPlusNormal"/>
              <w:jc w:val="center"/>
            </w:pPr>
            <w:r>
              <w:t>08 4 02 1527Р</w:t>
            </w:r>
          </w:p>
        </w:tc>
        <w:tc>
          <w:tcPr>
            <w:tcW w:w="680" w:type="dxa"/>
          </w:tcPr>
          <w:p w14:paraId="7C711A15" w14:textId="77777777" w:rsidR="00870054" w:rsidRDefault="00870054">
            <w:pPr>
              <w:pStyle w:val="ConsPlusNormal"/>
              <w:jc w:val="center"/>
            </w:pPr>
            <w:r>
              <w:t>200</w:t>
            </w:r>
          </w:p>
        </w:tc>
        <w:tc>
          <w:tcPr>
            <w:tcW w:w="1757" w:type="dxa"/>
          </w:tcPr>
          <w:p w14:paraId="1A028660" w14:textId="77777777" w:rsidR="00870054" w:rsidRDefault="00870054">
            <w:pPr>
              <w:pStyle w:val="ConsPlusNormal"/>
              <w:jc w:val="center"/>
            </w:pPr>
            <w:r>
              <w:t>1500,00</w:t>
            </w:r>
          </w:p>
        </w:tc>
        <w:tc>
          <w:tcPr>
            <w:tcW w:w="1701" w:type="dxa"/>
          </w:tcPr>
          <w:p w14:paraId="6DE9D655" w14:textId="77777777" w:rsidR="00870054" w:rsidRDefault="00870054">
            <w:pPr>
              <w:pStyle w:val="ConsPlusNormal"/>
              <w:jc w:val="center"/>
            </w:pPr>
            <w:r>
              <w:t>0,00</w:t>
            </w:r>
          </w:p>
        </w:tc>
        <w:tc>
          <w:tcPr>
            <w:tcW w:w="1701" w:type="dxa"/>
          </w:tcPr>
          <w:p w14:paraId="3ED06354" w14:textId="77777777" w:rsidR="00870054" w:rsidRDefault="00870054">
            <w:pPr>
              <w:pStyle w:val="ConsPlusNormal"/>
              <w:jc w:val="center"/>
            </w:pPr>
            <w:r>
              <w:t>0,00</w:t>
            </w:r>
          </w:p>
        </w:tc>
      </w:tr>
      <w:tr w:rsidR="00870054" w14:paraId="0F3F4E82" w14:textId="77777777">
        <w:tc>
          <w:tcPr>
            <w:tcW w:w="2835" w:type="dxa"/>
          </w:tcPr>
          <w:p w14:paraId="42E351C3" w14:textId="77777777" w:rsidR="00870054" w:rsidRDefault="00870054">
            <w:pPr>
              <w:pStyle w:val="ConsPlusNormal"/>
            </w:pPr>
            <w:r>
              <w:t>Организация и проведение форумов, конференций, брифингов, съездов, круглых столов, семинаров и др.</w:t>
            </w:r>
          </w:p>
        </w:tc>
        <w:tc>
          <w:tcPr>
            <w:tcW w:w="680" w:type="dxa"/>
          </w:tcPr>
          <w:p w14:paraId="25C48E84" w14:textId="77777777" w:rsidR="00870054" w:rsidRDefault="00870054">
            <w:pPr>
              <w:pStyle w:val="ConsPlusNormal"/>
              <w:jc w:val="center"/>
            </w:pPr>
            <w:r>
              <w:t>940</w:t>
            </w:r>
          </w:p>
        </w:tc>
        <w:tc>
          <w:tcPr>
            <w:tcW w:w="680" w:type="dxa"/>
          </w:tcPr>
          <w:p w14:paraId="009C2E48" w14:textId="77777777" w:rsidR="00870054" w:rsidRDefault="00870054">
            <w:pPr>
              <w:pStyle w:val="ConsPlusNormal"/>
              <w:jc w:val="center"/>
            </w:pPr>
            <w:r>
              <w:t>04</w:t>
            </w:r>
          </w:p>
        </w:tc>
        <w:tc>
          <w:tcPr>
            <w:tcW w:w="680" w:type="dxa"/>
          </w:tcPr>
          <w:p w14:paraId="02A828D9" w14:textId="77777777" w:rsidR="00870054" w:rsidRDefault="00870054">
            <w:pPr>
              <w:pStyle w:val="ConsPlusNormal"/>
              <w:jc w:val="center"/>
            </w:pPr>
            <w:r>
              <w:t>12</w:t>
            </w:r>
          </w:p>
        </w:tc>
        <w:tc>
          <w:tcPr>
            <w:tcW w:w="1701" w:type="dxa"/>
          </w:tcPr>
          <w:p w14:paraId="0833B227" w14:textId="77777777" w:rsidR="00870054" w:rsidRDefault="00870054">
            <w:pPr>
              <w:pStyle w:val="ConsPlusNormal"/>
              <w:jc w:val="center"/>
            </w:pPr>
            <w:r>
              <w:t>08 4 02 1527Ф</w:t>
            </w:r>
          </w:p>
        </w:tc>
        <w:tc>
          <w:tcPr>
            <w:tcW w:w="680" w:type="dxa"/>
          </w:tcPr>
          <w:p w14:paraId="42462C50" w14:textId="77777777" w:rsidR="00870054" w:rsidRDefault="00870054">
            <w:pPr>
              <w:pStyle w:val="ConsPlusNormal"/>
            </w:pPr>
          </w:p>
        </w:tc>
        <w:tc>
          <w:tcPr>
            <w:tcW w:w="1757" w:type="dxa"/>
          </w:tcPr>
          <w:p w14:paraId="191ED5B9" w14:textId="77777777" w:rsidR="00870054" w:rsidRDefault="00870054">
            <w:pPr>
              <w:pStyle w:val="ConsPlusNormal"/>
              <w:jc w:val="center"/>
            </w:pPr>
            <w:r>
              <w:t>800,00</w:t>
            </w:r>
          </w:p>
        </w:tc>
        <w:tc>
          <w:tcPr>
            <w:tcW w:w="1701" w:type="dxa"/>
          </w:tcPr>
          <w:p w14:paraId="4EF9E0B7" w14:textId="77777777" w:rsidR="00870054" w:rsidRDefault="00870054">
            <w:pPr>
              <w:pStyle w:val="ConsPlusNormal"/>
              <w:jc w:val="center"/>
            </w:pPr>
            <w:r>
              <w:t>0,00</w:t>
            </w:r>
          </w:p>
        </w:tc>
        <w:tc>
          <w:tcPr>
            <w:tcW w:w="1701" w:type="dxa"/>
          </w:tcPr>
          <w:p w14:paraId="632EA365" w14:textId="77777777" w:rsidR="00870054" w:rsidRDefault="00870054">
            <w:pPr>
              <w:pStyle w:val="ConsPlusNormal"/>
              <w:jc w:val="center"/>
            </w:pPr>
            <w:r>
              <w:t>0,00</w:t>
            </w:r>
          </w:p>
        </w:tc>
      </w:tr>
      <w:tr w:rsidR="00870054" w14:paraId="54D4F2BC" w14:textId="77777777">
        <w:tc>
          <w:tcPr>
            <w:tcW w:w="2835" w:type="dxa"/>
          </w:tcPr>
          <w:p w14:paraId="0AB38B86" w14:textId="77777777" w:rsidR="00870054" w:rsidRDefault="00870054">
            <w:pPr>
              <w:pStyle w:val="ConsPlusNormal"/>
            </w:pPr>
            <w:r>
              <w:t xml:space="preserve">Закупка товаров, работ и услуг для обеспечения государственных </w:t>
            </w:r>
            <w:r>
              <w:lastRenderedPageBreak/>
              <w:t>(муниципальных) нужд</w:t>
            </w:r>
          </w:p>
        </w:tc>
        <w:tc>
          <w:tcPr>
            <w:tcW w:w="680" w:type="dxa"/>
          </w:tcPr>
          <w:p w14:paraId="24FC534C" w14:textId="77777777" w:rsidR="00870054" w:rsidRDefault="00870054">
            <w:pPr>
              <w:pStyle w:val="ConsPlusNormal"/>
              <w:jc w:val="center"/>
            </w:pPr>
            <w:r>
              <w:lastRenderedPageBreak/>
              <w:t>940</w:t>
            </w:r>
          </w:p>
        </w:tc>
        <w:tc>
          <w:tcPr>
            <w:tcW w:w="680" w:type="dxa"/>
          </w:tcPr>
          <w:p w14:paraId="7F144640" w14:textId="77777777" w:rsidR="00870054" w:rsidRDefault="00870054">
            <w:pPr>
              <w:pStyle w:val="ConsPlusNormal"/>
              <w:jc w:val="center"/>
            </w:pPr>
            <w:r>
              <w:t>04</w:t>
            </w:r>
          </w:p>
        </w:tc>
        <w:tc>
          <w:tcPr>
            <w:tcW w:w="680" w:type="dxa"/>
          </w:tcPr>
          <w:p w14:paraId="47D7F591" w14:textId="77777777" w:rsidR="00870054" w:rsidRDefault="00870054">
            <w:pPr>
              <w:pStyle w:val="ConsPlusNormal"/>
              <w:jc w:val="center"/>
            </w:pPr>
            <w:r>
              <w:t>12</w:t>
            </w:r>
          </w:p>
        </w:tc>
        <w:tc>
          <w:tcPr>
            <w:tcW w:w="1701" w:type="dxa"/>
          </w:tcPr>
          <w:p w14:paraId="42F4A04E" w14:textId="77777777" w:rsidR="00870054" w:rsidRDefault="00870054">
            <w:pPr>
              <w:pStyle w:val="ConsPlusNormal"/>
              <w:jc w:val="center"/>
            </w:pPr>
            <w:r>
              <w:t>08 4 02 1527Ф</w:t>
            </w:r>
          </w:p>
        </w:tc>
        <w:tc>
          <w:tcPr>
            <w:tcW w:w="680" w:type="dxa"/>
          </w:tcPr>
          <w:p w14:paraId="3DB6A801" w14:textId="77777777" w:rsidR="00870054" w:rsidRDefault="00870054">
            <w:pPr>
              <w:pStyle w:val="ConsPlusNormal"/>
              <w:jc w:val="center"/>
            </w:pPr>
            <w:r>
              <w:t>200</w:t>
            </w:r>
          </w:p>
        </w:tc>
        <w:tc>
          <w:tcPr>
            <w:tcW w:w="1757" w:type="dxa"/>
          </w:tcPr>
          <w:p w14:paraId="2357F5C6" w14:textId="77777777" w:rsidR="00870054" w:rsidRDefault="00870054">
            <w:pPr>
              <w:pStyle w:val="ConsPlusNormal"/>
              <w:jc w:val="center"/>
            </w:pPr>
            <w:r>
              <w:t>800,00</w:t>
            </w:r>
          </w:p>
        </w:tc>
        <w:tc>
          <w:tcPr>
            <w:tcW w:w="1701" w:type="dxa"/>
          </w:tcPr>
          <w:p w14:paraId="007C6461" w14:textId="77777777" w:rsidR="00870054" w:rsidRDefault="00870054">
            <w:pPr>
              <w:pStyle w:val="ConsPlusNormal"/>
              <w:jc w:val="center"/>
            </w:pPr>
            <w:r>
              <w:t>0,00</w:t>
            </w:r>
          </w:p>
        </w:tc>
        <w:tc>
          <w:tcPr>
            <w:tcW w:w="1701" w:type="dxa"/>
          </w:tcPr>
          <w:p w14:paraId="3F23A099" w14:textId="77777777" w:rsidR="00870054" w:rsidRDefault="00870054">
            <w:pPr>
              <w:pStyle w:val="ConsPlusNormal"/>
              <w:jc w:val="center"/>
            </w:pPr>
            <w:r>
              <w:t>0,00</w:t>
            </w:r>
          </w:p>
        </w:tc>
      </w:tr>
      <w:tr w:rsidR="00870054" w14:paraId="31CEB1B5" w14:textId="77777777">
        <w:tc>
          <w:tcPr>
            <w:tcW w:w="2835" w:type="dxa"/>
          </w:tcPr>
          <w:p w14:paraId="087103D9" w14:textId="77777777" w:rsidR="00870054" w:rsidRDefault="00870054">
            <w:pPr>
              <w:pStyle w:val="ConsPlusNormal"/>
            </w:pPr>
            <w:r>
              <w:t>Финансовое обеспечение презентационно-выставочной деятельности</w:t>
            </w:r>
          </w:p>
        </w:tc>
        <w:tc>
          <w:tcPr>
            <w:tcW w:w="680" w:type="dxa"/>
          </w:tcPr>
          <w:p w14:paraId="72AD3E5F" w14:textId="77777777" w:rsidR="00870054" w:rsidRDefault="00870054">
            <w:pPr>
              <w:pStyle w:val="ConsPlusNormal"/>
              <w:jc w:val="center"/>
            </w:pPr>
            <w:r>
              <w:t>940</w:t>
            </w:r>
          </w:p>
        </w:tc>
        <w:tc>
          <w:tcPr>
            <w:tcW w:w="680" w:type="dxa"/>
          </w:tcPr>
          <w:p w14:paraId="7B3EB898" w14:textId="77777777" w:rsidR="00870054" w:rsidRDefault="00870054">
            <w:pPr>
              <w:pStyle w:val="ConsPlusNormal"/>
              <w:jc w:val="center"/>
            </w:pPr>
            <w:r>
              <w:t>04</w:t>
            </w:r>
          </w:p>
        </w:tc>
        <w:tc>
          <w:tcPr>
            <w:tcW w:w="680" w:type="dxa"/>
          </w:tcPr>
          <w:p w14:paraId="303CA99D" w14:textId="77777777" w:rsidR="00870054" w:rsidRDefault="00870054">
            <w:pPr>
              <w:pStyle w:val="ConsPlusNormal"/>
              <w:jc w:val="center"/>
            </w:pPr>
            <w:r>
              <w:t>12</w:t>
            </w:r>
          </w:p>
        </w:tc>
        <w:tc>
          <w:tcPr>
            <w:tcW w:w="1701" w:type="dxa"/>
          </w:tcPr>
          <w:p w14:paraId="2243B265" w14:textId="77777777" w:rsidR="00870054" w:rsidRDefault="00870054">
            <w:pPr>
              <w:pStyle w:val="ConsPlusNormal"/>
              <w:jc w:val="center"/>
            </w:pPr>
            <w:r>
              <w:t>08 4 02 88800</w:t>
            </w:r>
          </w:p>
        </w:tc>
        <w:tc>
          <w:tcPr>
            <w:tcW w:w="680" w:type="dxa"/>
          </w:tcPr>
          <w:p w14:paraId="1A1F95AD" w14:textId="77777777" w:rsidR="00870054" w:rsidRDefault="00870054">
            <w:pPr>
              <w:pStyle w:val="ConsPlusNormal"/>
            </w:pPr>
          </w:p>
        </w:tc>
        <w:tc>
          <w:tcPr>
            <w:tcW w:w="1757" w:type="dxa"/>
          </w:tcPr>
          <w:p w14:paraId="48BDBE2D" w14:textId="77777777" w:rsidR="00870054" w:rsidRDefault="00870054">
            <w:pPr>
              <w:pStyle w:val="ConsPlusNormal"/>
              <w:jc w:val="center"/>
            </w:pPr>
            <w:r>
              <w:t>5000,00</w:t>
            </w:r>
          </w:p>
        </w:tc>
        <w:tc>
          <w:tcPr>
            <w:tcW w:w="1701" w:type="dxa"/>
          </w:tcPr>
          <w:p w14:paraId="3235A442" w14:textId="77777777" w:rsidR="00870054" w:rsidRDefault="00870054">
            <w:pPr>
              <w:pStyle w:val="ConsPlusNormal"/>
              <w:jc w:val="center"/>
            </w:pPr>
            <w:r>
              <w:t>0,00</w:t>
            </w:r>
          </w:p>
        </w:tc>
        <w:tc>
          <w:tcPr>
            <w:tcW w:w="1701" w:type="dxa"/>
          </w:tcPr>
          <w:p w14:paraId="4EEB3EA2" w14:textId="77777777" w:rsidR="00870054" w:rsidRDefault="00870054">
            <w:pPr>
              <w:pStyle w:val="ConsPlusNormal"/>
              <w:jc w:val="center"/>
            </w:pPr>
            <w:r>
              <w:t>0,00</w:t>
            </w:r>
          </w:p>
        </w:tc>
      </w:tr>
      <w:tr w:rsidR="00870054" w14:paraId="7533D3F3" w14:textId="77777777">
        <w:tc>
          <w:tcPr>
            <w:tcW w:w="2835" w:type="dxa"/>
          </w:tcPr>
          <w:p w14:paraId="618432F6"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27A3E8C7" w14:textId="77777777" w:rsidR="00870054" w:rsidRDefault="00870054">
            <w:pPr>
              <w:pStyle w:val="ConsPlusNormal"/>
              <w:jc w:val="center"/>
            </w:pPr>
            <w:r>
              <w:t>940</w:t>
            </w:r>
          </w:p>
        </w:tc>
        <w:tc>
          <w:tcPr>
            <w:tcW w:w="680" w:type="dxa"/>
          </w:tcPr>
          <w:p w14:paraId="5625D2DD" w14:textId="77777777" w:rsidR="00870054" w:rsidRDefault="00870054">
            <w:pPr>
              <w:pStyle w:val="ConsPlusNormal"/>
              <w:jc w:val="center"/>
            </w:pPr>
            <w:r>
              <w:t>04</w:t>
            </w:r>
          </w:p>
        </w:tc>
        <w:tc>
          <w:tcPr>
            <w:tcW w:w="680" w:type="dxa"/>
          </w:tcPr>
          <w:p w14:paraId="04174773" w14:textId="77777777" w:rsidR="00870054" w:rsidRDefault="00870054">
            <w:pPr>
              <w:pStyle w:val="ConsPlusNormal"/>
              <w:jc w:val="center"/>
            </w:pPr>
            <w:r>
              <w:t>12</w:t>
            </w:r>
          </w:p>
        </w:tc>
        <w:tc>
          <w:tcPr>
            <w:tcW w:w="1701" w:type="dxa"/>
          </w:tcPr>
          <w:p w14:paraId="0C1CAE1E" w14:textId="77777777" w:rsidR="00870054" w:rsidRDefault="00870054">
            <w:pPr>
              <w:pStyle w:val="ConsPlusNormal"/>
              <w:jc w:val="center"/>
            </w:pPr>
            <w:r>
              <w:t>08 4 02 88800</w:t>
            </w:r>
          </w:p>
        </w:tc>
        <w:tc>
          <w:tcPr>
            <w:tcW w:w="680" w:type="dxa"/>
          </w:tcPr>
          <w:p w14:paraId="4350763C" w14:textId="77777777" w:rsidR="00870054" w:rsidRDefault="00870054">
            <w:pPr>
              <w:pStyle w:val="ConsPlusNormal"/>
              <w:jc w:val="center"/>
            </w:pPr>
            <w:r>
              <w:t>200</w:t>
            </w:r>
          </w:p>
        </w:tc>
        <w:tc>
          <w:tcPr>
            <w:tcW w:w="1757" w:type="dxa"/>
          </w:tcPr>
          <w:p w14:paraId="00D4C4A0" w14:textId="77777777" w:rsidR="00870054" w:rsidRDefault="00870054">
            <w:pPr>
              <w:pStyle w:val="ConsPlusNormal"/>
              <w:jc w:val="center"/>
            </w:pPr>
            <w:r>
              <w:t>5000,00</w:t>
            </w:r>
          </w:p>
        </w:tc>
        <w:tc>
          <w:tcPr>
            <w:tcW w:w="1701" w:type="dxa"/>
          </w:tcPr>
          <w:p w14:paraId="7D87E605" w14:textId="77777777" w:rsidR="00870054" w:rsidRDefault="00870054">
            <w:pPr>
              <w:pStyle w:val="ConsPlusNormal"/>
              <w:jc w:val="center"/>
            </w:pPr>
            <w:r>
              <w:t>0,00</w:t>
            </w:r>
          </w:p>
        </w:tc>
        <w:tc>
          <w:tcPr>
            <w:tcW w:w="1701" w:type="dxa"/>
          </w:tcPr>
          <w:p w14:paraId="61903AFD" w14:textId="77777777" w:rsidR="00870054" w:rsidRDefault="00870054">
            <w:pPr>
              <w:pStyle w:val="ConsPlusNormal"/>
              <w:jc w:val="center"/>
            </w:pPr>
            <w:r>
              <w:t>0,00</w:t>
            </w:r>
          </w:p>
        </w:tc>
      </w:tr>
      <w:tr w:rsidR="00870054" w14:paraId="125713E0" w14:textId="77777777">
        <w:tc>
          <w:tcPr>
            <w:tcW w:w="2835" w:type="dxa"/>
          </w:tcPr>
          <w:p w14:paraId="6056FB86" w14:textId="77777777" w:rsidR="00870054" w:rsidRDefault="00870054">
            <w:pPr>
              <w:pStyle w:val="ConsPlusNormal"/>
            </w:pPr>
            <w:r>
              <w:t>Комплекс процессных мероприятий "Создание и развитие инфраструктуры поддержки субъектов МСП, деятельность которой направлена на оказание финансовой, консультационной, образовательной и имущественной поддержки"</w:t>
            </w:r>
          </w:p>
        </w:tc>
        <w:tc>
          <w:tcPr>
            <w:tcW w:w="680" w:type="dxa"/>
          </w:tcPr>
          <w:p w14:paraId="03FC3367" w14:textId="77777777" w:rsidR="00870054" w:rsidRDefault="00870054">
            <w:pPr>
              <w:pStyle w:val="ConsPlusNormal"/>
              <w:jc w:val="center"/>
            </w:pPr>
            <w:r>
              <w:t>940</w:t>
            </w:r>
          </w:p>
        </w:tc>
        <w:tc>
          <w:tcPr>
            <w:tcW w:w="680" w:type="dxa"/>
          </w:tcPr>
          <w:p w14:paraId="7D4CA339" w14:textId="77777777" w:rsidR="00870054" w:rsidRDefault="00870054">
            <w:pPr>
              <w:pStyle w:val="ConsPlusNormal"/>
              <w:jc w:val="center"/>
            </w:pPr>
            <w:r>
              <w:t>04</w:t>
            </w:r>
          </w:p>
        </w:tc>
        <w:tc>
          <w:tcPr>
            <w:tcW w:w="680" w:type="dxa"/>
          </w:tcPr>
          <w:p w14:paraId="001EB361" w14:textId="77777777" w:rsidR="00870054" w:rsidRDefault="00870054">
            <w:pPr>
              <w:pStyle w:val="ConsPlusNormal"/>
              <w:jc w:val="center"/>
            </w:pPr>
            <w:r>
              <w:t>12</w:t>
            </w:r>
          </w:p>
        </w:tc>
        <w:tc>
          <w:tcPr>
            <w:tcW w:w="1701" w:type="dxa"/>
          </w:tcPr>
          <w:p w14:paraId="34D4327B" w14:textId="77777777" w:rsidR="00870054" w:rsidRDefault="00870054">
            <w:pPr>
              <w:pStyle w:val="ConsPlusNormal"/>
              <w:jc w:val="center"/>
            </w:pPr>
            <w:r>
              <w:t>08 4 03</w:t>
            </w:r>
          </w:p>
        </w:tc>
        <w:tc>
          <w:tcPr>
            <w:tcW w:w="680" w:type="dxa"/>
          </w:tcPr>
          <w:p w14:paraId="4BA172E6" w14:textId="77777777" w:rsidR="00870054" w:rsidRDefault="00870054">
            <w:pPr>
              <w:pStyle w:val="ConsPlusNormal"/>
            </w:pPr>
          </w:p>
        </w:tc>
        <w:tc>
          <w:tcPr>
            <w:tcW w:w="1757" w:type="dxa"/>
          </w:tcPr>
          <w:p w14:paraId="0BC1BE18" w14:textId="77777777" w:rsidR="00870054" w:rsidRDefault="00870054">
            <w:pPr>
              <w:pStyle w:val="ConsPlusNormal"/>
              <w:jc w:val="center"/>
            </w:pPr>
            <w:r>
              <w:t>41110,45</w:t>
            </w:r>
          </w:p>
        </w:tc>
        <w:tc>
          <w:tcPr>
            <w:tcW w:w="1701" w:type="dxa"/>
          </w:tcPr>
          <w:p w14:paraId="22A65EB6" w14:textId="77777777" w:rsidR="00870054" w:rsidRDefault="00870054">
            <w:pPr>
              <w:pStyle w:val="ConsPlusNormal"/>
              <w:jc w:val="center"/>
            </w:pPr>
            <w:r>
              <w:t>7335,14</w:t>
            </w:r>
          </w:p>
        </w:tc>
        <w:tc>
          <w:tcPr>
            <w:tcW w:w="1701" w:type="dxa"/>
          </w:tcPr>
          <w:p w14:paraId="638C243D" w14:textId="77777777" w:rsidR="00870054" w:rsidRDefault="00870054">
            <w:pPr>
              <w:pStyle w:val="ConsPlusNormal"/>
              <w:jc w:val="center"/>
            </w:pPr>
            <w:r>
              <w:t>7335,14</w:t>
            </w:r>
          </w:p>
        </w:tc>
      </w:tr>
      <w:tr w:rsidR="00870054" w14:paraId="0C735DFE" w14:textId="77777777">
        <w:tc>
          <w:tcPr>
            <w:tcW w:w="2835" w:type="dxa"/>
          </w:tcPr>
          <w:p w14:paraId="31A23871" w14:textId="77777777" w:rsidR="00870054" w:rsidRDefault="00870054">
            <w:pPr>
              <w:pStyle w:val="ConsPlusNormal"/>
            </w:pPr>
            <w:r>
              <w:t xml:space="preserve">Финансовое обеспечение выполнения функций, оказания услуг, выполнения работ ГАУ РД "Учебно-производственный комбинат" в целях профессионального </w:t>
            </w:r>
            <w:r>
              <w:lastRenderedPageBreak/>
              <w:t>обучения граждан, желающих организовать предпринимательскую деятельность</w:t>
            </w:r>
          </w:p>
        </w:tc>
        <w:tc>
          <w:tcPr>
            <w:tcW w:w="680" w:type="dxa"/>
          </w:tcPr>
          <w:p w14:paraId="375C0624" w14:textId="77777777" w:rsidR="00870054" w:rsidRDefault="00870054">
            <w:pPr>
              <w:pStyle w:val="ConsPlusNormal"/>
              <w:jc w:val="center"/>
            </w:pPr>
            <w:r>
              <w:lastRenderedPageBreak/>
              <w:t>940</w:t>
            </w:r>
          </w:p>
        </w:tc>
        <w:tc>
          <w:tcPr>
            <w:tcW w:w="680" w:type="dxa"/>
          </w:tcPr>
          <w:p w14:paraId="60646AAB" w14:textId="77777777" w:rsidR="00870054" w:rsidRDefault="00870054">
            <w:pPr>
              <w:pStyle w:val="ConsPlusNormal"/>
              <w:jc w:val="center"/>
            </w:pPr>
            <w:r>
              <w:t>04</w:t>
            </w:r>
          </w:p>
        </w:tc>
        <w:tc>
          <w:tcPr>
            <w:tcW w:w="680" w:type="dxa"/>
          </w:tcPr>
          <w:p w14:paraId="075D08ED" w14:textId="77777777" w:rsidR="00870054" w:rsidRDefault="00870054">
            <w:pPr>
              <w:pStyle w:val="ConsPlusNormal"/>
              <w:jc w:val="center"/>
            </w:pPr>
            <w:r>
              <w:t>12</w:t>
            </w:r>
          </w:p>
        </w:tc>
        <w:tc>
          <w:tcPr>
            <w:tcW w:w="1701" w:type="dxa"/>
          </w:tcPr>
          <w:p w14:paraId="172C27AB" w14:textId="77777777" w:rsidR="00870054" w:rsidRDefault="00870054">
            <w:pPr>
              <w:pStyle w:val="ConsPlusNormal"/>
              <w:jc w:val="center"/>
            </w:pPr>
            <w:r>
              <w:t>08 4 03 0059У</w:t>
            </w:r>
          </w:p>
        </w:tc>
        <w:tc>
          <w:tcPr>
            <w:tcW w:w="680" w:type="dxa"/>
          </w:tcPr>
          <w:p w14:paraId="13FA8E1C" w14:textId="77777777" w:rsidR="00870054" w:rsidRDefault="00870054">
            <w:pPr>
              <w:pStyle w:val="ConsPlusNormal"/>
            </w:pPr>
          </w:p>
        </w:tc>
        <w:tc>
          <w:tcPr>
            <w:tcW w:w="1757" w:type="dxa"/>
          </w:tcPr>
          <w:p w14:paraId="0E2A8A7D" w14:textId="77777777" w:rsidR="00870054" w:rsidRDefault="00870054">
            <w:pPr>
              <w:pStyle w:val="ConsPlusNormal"/>
              <w:jc w:val="center"/>
            </w:pPr>
            <w:r>
              <w:t>8151,69</w:t>
            </w:r>
          </w:p>
        </w:tc>
        <w:tc>
          <w:tcPr>
            <w:tcW w:w="1701" w:type="dxa"/>
          </w:tcPr>
          <w:p w14:paraId="110F8760" w14:textId="77777777" w:rsidR="00870054" w:rsidRDefault="00870054">
            <w:pPr>
              <w:pStyle w:val="ConsPlusNormal"/>
              <w:jc w:val="center"/>
            </w:pPr>
            <w:r>
              <w:t>0,00</w:t>
            </w:r>
          </w:p>
        </w:tc>
        <w:tc>
          <w:tcPr>
            <w:tcW w:w="1701" w:type="dxa"/>
          </w:tcPr>
          <w:p w14:paraId="1BC91690" w14:textId="77777777" w:rsidR="00870054" w:rsidRDefault="00870054">
            <w:pPr>
              <w:pStyle w:val="ConsPlusNormal"/>
              <w:jc w:val="center"/>
            </w:pPr>
            <w:r>
              <w:t>0,00</w:t>
            </w:r>
          </w:p>
        </w:tc>
      </w:tr>
      <w:tr w:rsidR="00870054" w14:paraId="2EE2F5C0" w14:textId="77777777">
        <w:tc>
          <w:tcPr>
            <w:tcW w:w="2835" w:type="dxa"/>
          </w:tcPr>
          <w:p w14:paraId="40E99E48"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5D6A1528" w14:textId="77777777" w:rsidR="00870054" w:rsidRDefault="00870054">
            <w:pPr>
              <w:pStyle w:val="ConsPlusNormal"/>
              <w:jc w:val="center"/>
            </w:pPr>
            <w:r>
              <w:t>940</w:t>
            </w:r>
          </w:p>
        </w:tc>
        <w:tc>
          <w:tcPr>
            <w:tcW w:w="680" w:type="dxa"/>
          </w:tcPr>
          <w:p w14:paraId="49BA9A0A" w14:textId="77777777" w:rsidR="00870054" w:rsidRDefault="00870054">
            <w:pPr>
              <w:pStyle w:val="ConsPlusNormal"/>
              <w:jc w:val="center"/>
            </w:pPr>
            <w:r>
              <w:t>04</w:t>
            </w:r>
          </w:p>
        </w:tc>
        <w:tc>
          <w:tcPr>
            <w:tcW w:w="680" w:type="dxa"/>
          </w:tcPr>
          <w:p w14:paraId="16B44ACD" w14:textId="77777777" w:rsidR="00870054" w:rsidRDefault="00870054">
            <w:pPr>
              <w:pStyle w:val="ConsPlusNormal"/>
              <w:jc w:val="center"/>
            </w:pPr>
            <w:r>
              <w:t>12</w:t>
            </w:r>
          </w:p>
        </w:tc>
        <w:tc>
          <w:tcPr>
            <w:tcW w:w="1701" w:type="dxa"/>
          </w:tcPr>
          <w:p w14:paraId="1DA653CC" w14:textId="77777777" w:rsidR="00870054" w:rsidRDefault="00870054">
            <w:pPr>
              <w:pStyle w:val="ConsPlusNormal"/>
              <w:jc w:val="center"/>
            </w:pPr>
            <w:r>
              <w:t>08 4 03 0059У</w:t>
            </w:r>
          </w:p>
        </w:tc>
        <w:tc>
          <w:tcPr>
            <w:tcW w:w="680" w:type="dxa"/>
          </w:tcPr>
          <w:p w14:paraId="10E96ADD" w14:textId="77777777" w:rsidR="00870054" w:rsidRDefault="00870054">
            <w:pPr>
              <w:pStyle w:val="ConsPlusNormal"/>
              <w:jc w:val="center"/>
            </w:pPr>
            <w:r>
              <w:t>600</w:t>
            </w:r>
          </w:p>
        </w:tc>
        <w:tc>
          <w:tcPr>
            <w:tcW w:w="1757" w:type="dxa"/>
          </w:tcPr>
          <w:p w14:paraId="65B56B23" w14:textId="77777777" w:rsidR="00870054" w:rsidRDefault="00870054">
            <w:pPr>
              <w:pStyle w:val="ConsPlusNormal"/>
              <w:jc w:val="center"/>
            </w:pPr>
            <w:r>
              <w:t>8151,69</w:t>
            </w:r>
          </w:p>
        </w:tc>
        <w:tc>
          <w:tcPr>
            <w:tcW w:w="1701" w:type="dxa"/>
          </w:tcPr>
          <w:p w14:paraId="7BDC0929" w14:textId="77777777" w:rsidR="00870054" w:rsidRDefault="00870054">
            <w:pPr>
              <w:pStyle w:val="ConsPlusNormal"/>
              <w:jc w:val="center"/>
            </w:pPr>
            <w:r>
              <w:t>0,00</w:t>
            </w:r>
          </w:p>
        </w:tc>
        <w:tc>
          <w:tcPr>
            <w:tcW w:w="1701" w:type="dxa"/>
          </w:tcPr>
          <w:p w14:paraId="435855DE" w14:textId="77777777" w:rsidR="00870054" w:rsidRDefault="00870054">
            <w:pPr>
              <w:pStyle w:val="ConsPlusNormal"/>
              <w:jc w:val="center"/>
            </w:pPr>
            <w:r>
              <w:t>0,00</w:t>
            </w:r>
          </w:p>
        </w:tc>
      </w:tr>
      <w:tr w:rsidR="00870054" w14:paraId="3566894F" w14:textId="77777777">
        <w:tc>
          <w:tcPr>
            <w:tcW w:w="2835" w:type="dxa"/>
          </w:tcPr>
          <w:p w14:paraId="53FA80E5" w14:textId="77777777" w:rsidR="00870054" w:rsidRDefault="00870054">
            <w:pPr>
              <w:pStyle w:val="ConsPlusNormal"/>
            </w:pPr>
            <w:r>
              <w:t>Финансовое обеспечение выполнения функций, оказания услуг, выполнения работ ГАУ РД "Центр поддержки предпринимательства в Республике Дагестан"</w:t>
            </w:r>
          </w:p>
        </w:tc>
        <w:tc>
          <w:tcPr>
            <w:tcW w:w="680" w:type="dxa"/>
          </w:tcPr>
          <w:p w14:paraId="4C2FA93B" w14:textId="77777777" w:rsidR="00870054" w:rsidRDefault="00870054">
            <w:pPr>
              <w:pStyle w:val="ConsPlusNormal"/>
              <w:jc w:val="center"/>
            </w:pPr>
            <w:r>
              <w:t>940</w:t>
            </w:r>
          </w:p>
        </w:tc>
        <w:tc>
          <w:tcPr>
            <w:tcW w:w="680" w:type="dxa"/>
          </w:tcPr>
          <w:p w14:paraId="5B7C26AE" w14:textId="77777777" w:rsidR="00870054" w:rsidRDefault="00870054">
            <w:pPr>
              <w:pStyle w:val="ConsPlusNormal"/>
              <w:jc w:val="center"/>
            </w:pPr>
            <w:r>
              <w:t>04</w:t>
            </w:r>
          </w:p>
        </w:tc>
        <w:tc>
          <w:tcPr>
            <w:tcW w:w="680" w:type="dxa"/>
          </w:tcPr>
          <w:p w14:paraId="44E4D0C7" w14:textId="77777777" w:rsidR="00870054" w:rsidRDefault="00870054">
            <w:pPr>
              <w:pStyle w:val="ConsPlusNormal"/>
              <w:jc w:val="center"/>
            </w:pPr>
            <w:r>
              <w:t>12</w:t>
            </w:r>
          </w:p>
        </w:tc>
        <w:tc>
          <w:tcPr>
            <w:tcW w:w="1701" w:type="dxa"/>
          </w:tcPr>
          <w:p w14:paraId="192A4DE5" w14:textId="77777777" w:rsidR="00870054" w:rsidRDefault="00870054">
            <w:pPr>
              <w:pStyle w:val="ConsPlusNormal"/>
              <w:jc w:val="center"/>
            </w:pPr>
            <w:r>
              <w:t>08 4 03 0059Ц</w:t>
            </w:r>
          </w:p>
        </w:tc>
        <w:tc>
          <w:tcPr>
            <w:tcW w:w="680" w:type="dxa"/>
          </w:tcPr>
          <w:p w14:paraId="06FAF761" w14:textId="77777777" w:rsidR="00870054" w:rsidRDefault="00870054">
            <w:pPr>
              <w:pStyle w:val="ConsPlusNormal"/>
            </w:pPr>
          </w:p>
        </w:tc>
        <w:tc>
          <w:tcPr>
            <w:tcW w:w="1757" w:type="dxa"/>
          </w:tcPr>
          <w:p w14:paraId="64F0E5A8" w14:textId="77777777" w:rsidR="00870054" w:rsidRDefault="00870054">
            <w:pPr>
              <w:pStyle w:val="ConsPlusNormal"/>
              <w:jc w:val="center"/>
            </w:pPr>
            <w:r>
              <w:t>25247,06</w:t>
            </w:r>
          </w:p>
        </w:tc>
        <w:tc>
          <w:tcPr>
            <w:tcW w:w="1701" w:type="dxa"/>
          </w:tcPr>
          <w:p w14:paraId="08A73853" w14:textId="77777777" w:rsidR="00870054" w:rsidRDefault="00870054">
            <w:pPr>
              <w:pStyle w:val="ConsPlusNormal"/>
              <w:jc w:val="center"/>
            </w:pPr>
            <w:r>
              <w:t>0,00</w:t>
            </w:r>
          </w:p>
        </w:tc>
        <w:tc>
          <w:tcPr>
            <w:tcW w:w="1701" w:type="dxa"/>
          </w:tcPr>
          <w:p w14:paraId="122876E9" w14:textId="77777777" w:rsidR="00870054" w:rsidRDefault="00870054">
            <w:pPr>
              <w:pStyle w:val="ConsPlusNormal"/>
              <w:jc w:val="center"/>
            </w:pPr>
            <w:r>
              <w:t>0,00</w:t>
            </w:r>
          </w:p>
        </w:tc>
      </w:tr>
      <w:tr w:rsidR="00870054" w14:paraId="05C99F90" w14:textId="77777777">
        <w:tc>
          <w:tcPr>
            <w:tcW w:w="2835" w:type="dxa"/>
          </w:tcPr>
          <w:p w14:paraId="39AE6C2C"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7378B0F8" w14:textId="77777777" w:rsidR="00870054" w:rsidRDefault="00870054">
            <w:pPr>
              <w:pStyle w:val="ConsPlusNormal"/>
              <w:jc w:val="center"/>
            </w:pPr>
            <w:r>
              <w:t>940</w:t>
            </w:r>
          </w:p>
        </w:tc>
        <w:tc>
          <w:tcPr>
            <w:tcW w:w="680" w:type="dxa"/>
          </w:tcPr>
          <w:p w14:paraId="782A03E4" w14:textId="77777777" w:rsidR="00870054" w:rsidRDefault="00870054">
            <w:pPr>
              <w:pStyle w:val="ConsPlusNormal"/>
              <w:jc w:val="center"/>
            </w:pPr>
            <w:r>
              <w:t>04</w:t>
            </w:r>
          </w:p>
        </w:tc>
        <w:tc>
          <w:tcPr>
            <w:tcW w:w="680" w:type="dxa"/>
          </w:tcPr>
          <w:p w14:paraId="7EE42DF2" w14:textId="77777777" w:rsidR="00870054" w:rsidRDefault="00870054">
            <w:pPr>
              <w:pStyle w:val="ConsPlusNormal"/>
              <w:jc w:val="center"/>
            </w:pPr>
            <w:r>
              <w:t>12</w:t>
            </w:r>
          </w:p>
        </w:tc>
        <w:tc>
          <w:tcPr>
            <w:tcW w:w="1701" w:type="dxa"/>
          </w:tcPr>
          <w:p w14:paraId="12C3A151" w14:textId="77777777" w:rsidR="00870054" w:rsidRDefault="00870054">
            <w:pPr>
              <w:pStyle w:val="ConsPlusNormal"/>
              <w:jc w:val="center"/>
            </w:pPr>
            <w:r>
              <w:t>08 4 03 0059Ц</w:t>
            </w:r>
          </w:p>
        </w:tc>
        <w:tc>
          <w:tcPr>
            <w:tcW w:w="680" w:type="dxa"/>
          </w:tcPr>
          <w:p w14:paraId="76105266" w14:textId="77777777" w:rsidR="00870054" w:rsidRDefault="00870054">
            <w:pPr>
              <w:pStyle w:val="ConsPlusNormal"/>
              <w:jc w:val="center"/>
            </w:pPr>
            <w:r>
              <w:t>600</w:t>
            </w:r>
          </w:p>
        </w:tc>
        <w:tc>
          <w:tcPr>
            <w:tcW w:w="1757" w:type="dxa"/>
          </w:tcPr>
          <w:p w14:paraId="6B36192D" w14:textId="77777777" w:rsidR="00870054" w:rsidRDefault="00870054">
            <w:pPr>
              <w:pStyle w:val="ConsPlusNormal"/>
              <w:jc w:val="center"/>
            </w:pPr>
            <w:r>
              <w:t>25247,06</w:t>
            </w:r>
          </w:p>
        </w:tc>
        <w:tc>
          <w:tcPr>
            <w:tcW w:w="1701" w:type="dxa"/>
          </w:tcPr>
          <w:p w14:paraId="1570B296" w14:textId="77777777" w:rsidR="00870054" w:rsidRDefault="00870054">
            <w:pPr>
              <w:pStyle w:val="ConsPlusNormal"/>
              <w:jc w:val="center"/>
            </w:pPr>
            <w:r>
              <w:t>0,00</w:t>
            </w:r>
          </w:p>
        </w:tc>
        <w:tc>
          <w:tcPr>
            <w:tcW w:w="1701" w:type="dxa"/>
          </w:tcPr>
          <w:p w14:paraId="1F7FD2E0" w14:textId="77777777" w:rsidR="00870054" w:rsidRDefault="00870054">
            <w:pPr>
              <w:pStyle w:val="ConsPlusNormal"/>
              <w:jc w:val="center"/>
            </w:pPr>
            <w:r>
              <w:t>0,00</w:t>
            </w:r>
          </w:p>
        </w:tc>
      </w:tr>
      <w:tr w:rsidR="00870054" w14:paraId="62B32FFD" w14:textId="77777777">
        <w:tc>
          <w:tcPr>
            <w:tcW w:w="2835" w:type="dxa"/>
          </w:tcPr>
          <w:p w14:paraId="22FB1608" w14:textId="77777777" w:rsidR="00870054" w:rsidRDefault="00870054">
            <w:pPr>
              <w:pStyle w:val="ConsPlusNormal"/>
            </w:pPr>
            <w:r>
              <w:t>Государственная поддержка АНО "Центр поддержки экспорта Республики Дагестан"</w:t>
            </w:r>
          </w:p>
        </w:tc>
        <w:tc>
          <w:tcPr>
            <w:tcW w:w="680" w:type="dxa"/>
          </w:tcPr>
          <w:p w14:paraId="1588E5A9" w14:textId="77777777" w:rsidR="00870054" w:rsidRDefault="00870054">
            <w:pPr>
              <w:pStyle w:val="ConsPlusNormal"/>
              <w:jc w:val="center"/>
            </w:pPr>
            <w:r>
              <w:t>940</w:t>
            </w:r>
          </w:p>
        </w:tc>
        <w:tc>
          <w:tcPr>
            <w:tcW w:w="680" w:type="dxa"/>
          </w:tcPr>
          <w:p w14:paraId="3FDF3313" w14:textId="77777777" w:rsidR="00870054" w:rsidRDefault="00870054">
            <w:pPr>
              <w:pStyle w:val="ConsPlusNormal"/>
              <w:jc w:val="center"/>
            </w:pPr>
            <w:r>
              <w:t>04</w:t>
            </w:r>
          </w:p>
        </w:tc>
        <w:tc>
          <w:tcPr>
            <w:tcW w:w="680" w:type="dxa"/>
          </w:tcPr>
          <w:p w14:paraId="70B73FF5" w14:textId="77777777" w:rsidR="00870054" w:rsidRDefault="00870054">
            <w:pPr>
              <w:pStyle w:val="ConsPlusNormal"/>
              <w:jc w:val="center"/>
            </w:pPr>
            <w:r>
              <w:t>12</w:t>
            </w:r>
          </w:p>
        </w:tc>
        <w:tc>
          <w:tcPr>
            <w:tcW w:w="1701" w:type="dxa"/>
          </w:tcPr>
          <w:p w14:paraId="411D94F6" w14:textId="77777777" w:rsidR="00870054" w:rsidRDefault="00870054">
            <w:pPr>
              <w:pStyle w:val="ConsPlusNormal"/>
              <w:jc w:val="center"/>
            </w:pPr>
            <w:r>
              <w:t>08 4 03 88900</w:t>
            </w:r>
          </w:p>
        </w:tc>
        <w:tc>
          <w:tcPr>
            <w:tcW w:w="680" w:type="dxa"/>
          </w:tcPr>
          <w:p w14:paraId="26E87E0E" w14:textId="77777777" w:rsidR="00870054" w:rsidRDefault="00870054">
            <w:pPr>
              <w:pStyle w:val="ConsPlusNormal"/>
            </w:pPr>
          </w:p>
        </w:tc>
        <w:tc>
          <w:tcPr>
            <w:tcW w:w="1757" w:type="dxa"/>
          </w:tcPr>
          <w:p w14:paraId="4038AD03" w14:textId="77777777" w:rsidR="00870054" w:rsidRDefault="00870054">
            <w:pPr>
              <w:pStyle w:val="ConsPlusNormal"/>
              <w:jc w:val="center"/>
            </w:pPr>
            <w:r>
              <w:t>7711,70</w:t>
            </w:r>
          </w:p>
        </w:tc>
        <w:tc>
          <w:tcPr>
            <w:tcW w:w="1701" w:type="dxa"/>
          </w:tcPr>
          <w:p w14:paraId="59522255" w14:textId="77777777" w:rsidR="00870054" w:rsidRDefault="00870054">
            <w:pPr>
              <w:pStyle w:val="ConsPlusNormal"/>
              <w:jc w:val="center"/>
            </w:pPr>
            <w:r>
              <w:t>7335,14</w:t>
            </w:r>
          </w:p>
        </w:tc>
        <w:tc>
          <w:tcPr>
            <w:tcW w:w="1701" w:type="dxa"/>
          </w:tcPr>
          <w:p w14:paraId="3EFBF357" w14:textId="77777777" w:rsidR="00870054" w:rsidRDefault="00870054">
            <w:pPr>
              <w:pStyle w:val="ConsPlusNormal"/>
              <w:jc w:val="center"/>
            </w:pPr>
            <w:r>
              <w:t>7335,14</w:t>
            </w:r>
          </w:p>
        </w:tc>
      </w:tr>
      <w:tr w:rsidR="00870054" w14:paraId="6FF1A40C" w14:textId="77777777">
        <w:tc>
          <w:tcPr>
            <w:tcW w:w="2835" w:type="dxa"/>
          </w:tcPr>
          <w:p w14:paraId="0F44DF85" w14:textId="77777777" w:rsidR="00870054" w:rsidRDefault="00870054">
            <w:pPr>
              <w:pStyle w:val="ConsPlusNormal"/>
            </w:pPr>
            <w:r>
              <w:lastRenderedPageBreak/>
              <w:t>Предоставление субсидий бюджетным, автономным учреждениям и иным некоммерческим организациям</w:t>
            </w:r>
          </w:p>
        </w:tc>
        <w:tc>
          <w:tcPr>
            <w:tcW w:w="680" w:type="dxa"/>
          </w:tcPr>
          <w:p w14:paraId="603FA64A" w14:textId="77777777" w:rsidR="00870054" w:rsidRDefault="00870054">
            <w:pPr>
              <w:pStyle w:val="ConsPlusNormal"/>
              <w:jc w:val="center"/>
            </w:pPr>
            <w:r>
              <w:t>940</w:t>
            </w:r>
          </w:p>
        </w:tc>
        <w:tc>
          <w:tcPr>
            <w:tcW w:w="680" w:type="dxa"/>
          </w:tcPr>
          <w:p w14:paraId="04DB4ED6" w14:textId="77777777" w:rsidR="00870054" w:rsidRDefault="00870054">
            <w:pPr>
              <w:pStyle w:val="ConsPlusNormal"/>
              <w:jc w:val="center"/>
            </w:pPr>
            <w:r>
              <w:t>04</w:t>
            </w:r>
          </w:p>
        </w:tc>
        <w:tc>
          <w:tcPr>
            <w:tcW w:w="680" w:type="dxa"/>
          </w:tcPr>
          <w:p w14:paraId="6C6C1512" w14:textId="77777777" w:rsidR="00870054" w:rsidRDefault="00870054">
            <w:pPr>
              <w:pStyle w:val="ConsPlusNormal"/>
              <w:jc w:val="center"/>
            </w:pPr>
            <w:r>
              <w:t>12</w:t>
            </w:r>
          </w:p>
        </w:tc>
        <w:tc>
          <w:tcPr>
            <w:tcW w:w="1701" w:type="dxa"/>
          </w:tcPr>
          <w:p w14:paraId="09714FA0" w14:textId="77777777" w:rsidR="00870054" w:rsidRDefault="00870054">
            <w:pPr>
              <w:pStyle w:val="ConsPlusNormal"/>
              <w:jc w:val="center"/>
            </w:pPr>
            <w:r>
              <w:t>08 4 03 88900</w:t>
            </w:r>
          </w:p>
        </w:tc>
        <w:tc>
          <w:tcPr>
            <w:tcW w:w="680" w:type="dxa"/>
          </w:tcPr>
          <w:p w14:paraId="5B0858CF" w14:textId="77777777" w:rsidR="00870054" w:rsidRDefault="00870054">
            <w:pPr>
              <w:pStyle w:val="ConsPlusNormal"/>
              <w:jc w:val="center"/>
            </w:pPr>
            <w:r>
              <w:t>600</w:t>
            </w:r>
          </w:p>
        </w:tc>
        <w:tc>
          <w:tcPr>
            <w:tcW w:w="1757" w:type="dxa"/>
          </w:tcPr>
          <w:p w14:paraId="6A43D311" w14:textId="77777777" w:rsidR="00870054" w:rsidRDefault="00870054">
            <w:pPr>
              <w:pStyle w:val="ConsPlusNormal"/>
              <w:jc w:val="center"/>
            </w:pPr>
            <w:r>
              <w:t>7711,70</w:t>
            </w:r>
          </w:p>
        </w:tc>
        <w:tc>
          <w:tcPr>
            <w:tcW w:w="1701" w:type="dxa"/>
          </w:tcPr>
          <w:p w14:paraId="47051329" w14:textId="77777777" w:rsidR="00870054" w:rsidRDefault="00870054">
            <w:pPr>
              <w:pStyle w:val="ConsPlusNormal"/>
              <w:jc w:val="center"/>
            </w:pPr>
            <w:r>
              <w:t>7335,14</w:t>
            </w:r>
          </w:p>
        </w:tc>
        <w:tc>
          <w:tcPr>
            <w:tcW w:w="1701" w:type="dxa"/>
          </w:tcPr>
          <w:p w14:paraId="28BCD986" w14:textId="77777777" w:rsidR="00870054" w:rsidRDefault="00870054">
            <w:pPr>
              <w:pStyle w:val="ConsPlusNormal"/>
              <w:jc w:val="center"/>
            </w:pPr>
            <w:r>
              <w:t>7335,14</w:t>
            </w:r>
          </w:p>
        </w:tc>
      </w:tr>
      <w:tr w:rsidR="00870054" w14:paraId="5123D09B" w14:textId="77777777">
        <w:tc>
          <w:tcPr>
            <w:tcW w:w="2835" w:type="dxa"/>
          </w:tcPr>
          <w:p w14:paraId="242F4D4F" w14:textId="77777777" w:rsidR="00870054" w:rsidRDefault="00870054">
            <w:pPr>
              <w:pStyle w:val="ConsPlusNormal"/>
            </w:pPr>
            <w:r>
              <w:t>Министерство по туризму и народным художественным промыслам Республики Дагестан</w:t>
            </w:r>
          </w:p>
        </w:tc>
        <w:tc>
          <w:tcPr>
            <w:tcW w:w="680" w:type="dxa"/>
          </w:tcPr>
          <w:p w14:paraId="45B5875F" w14:textId="77777777" w:rsidR="00870054" w:rsidRDefault="00870054">
            <w:pPr>
              <w:pStyle w:val="ConsPlusNormal"/>
              <w:jc w:val="center"/>
            </w:pPr>
            <w:r>
              <w:t>941</w:t>
            </w:r>
          </w:p>
        </w:tc>
        <w:tc>
          <w:tcPr>
            <w:tcW w:w="680" w:type="dxa"/>
          </w:tcPr>
          <w:p w14:paraId="60171FC7" w14:textId="77777777" w:rsidR="00870054" w:rsidRDefault="00870054">
            <w:pPr>
              <w:pStyle w:val="ConsPlusNormal"/>
            </w:pPr>
          </w:p>
        </w:tc>
        <w:tc>
          <w:tcPr>
            <w:tcW w:w="680" w:type="dxa"/>
          </w:tcPr>
          <w:p w14:paraId="722AEE15" w14:textId="77777777" w:rsidR="00870054" w:rsidRDefault="00870054">
            <w:pPr>
              <w:pStyle w:val="ConsPlusNormal"/>
            </w:pPr>
          </w:p>
        </w:tc>
        <w:tc>
          <w:tcPr>
            <w:tcW w:w="1701" w:type="dxa"/>
          </w:tcPr>
          <w:p w14:paraId="73FC7ED5" w14:textId="77777777" w:rsidR="00870054" w:rsidRDefault="00870054">
            <w:pPr>
              <w:pStyle w:val="ConsPlusNormal"/>
            </w:pPr>
          </w:p>
        </w:tc>
        <w:tc>
          <w:tcPr>
            <w:tcW w:w="680" w:type="dxa"/>
          </w:tcPr>
          <w:p w14:paraId="389A9E1A" w14:textId="77777777" w:rsidR="00870054" w:rsidRDefault="00870054">
            <w:pPr>
              <w:pStyle w:val="ConsPlusNormal"/>
            </w:pPr>
          </w:p>
        </w:tc>
        <w:tc>
          <w:tcPr>
            <w:tcW w:w="1757" w:type="dxa"/>
          </w:tcPr>
          <w:p w14:paraId="1EB01481" w14:textId="77777777" w:rsidR="00870054" w:rsidRDefault="00870054">
            <w:pPr>
              <w:pStyle w:val="ConsPlusNormal"/>
              <w:jc w:val="center"/>
            </w:pPr>
            <w:r>
              <w:t>1033781,94</w:t>
            </w:r>
          </w:p>
        </w:tc>
        <w:tc>
          <w:tcPr>
            <w:tcW w:w="1701" w:type="dxa"/>
          </w:tcPr>
          <w:p w14:paraId="640F5029" w14:textId="77777777" w:rsidR="00870054" w:rsidRDefault="00870054">
            <w:pPr>
              <w:pStyle w:val="ConsPlusNormal"/>
              <w:jc w:val="center"/>
            </w:pPr>
            <w:r>
              <w:t>960052,03</w:t>
            </w:r>
          </w:p>
        </w:tc>
        <w:tc>
          <w:tcPr>
            <w:tcW w:w="1701" w:type="dxa"/>
          </w:tcPr>
          <w:p w14:paraId="3A8310AF" w14:textId="77777777" w:rsidR="00870054" w:rsidRDefault="00870054">
            <w:pPr>
              <w:pStyle w:val="ConsPlusNormal"/>
              <w:jc w:val="center"/>
            </w:pPr>
            <w:r>
              <w:t>265281,82</w:t>
            </w:r>
          </w:p>
        </w:tc>
      </w:tr>
      <w:tr w:rsidR="00870054" w14:paraId="12D0EAC6" w14:textId="77777777">
        <w:tc>
          <w:tcPr>
            <w:tcW w:w="2835" w:type="dxa"/>
          </w:tcPr>
          <w:p w14:paraId="6606ABA3" w14:textId="77777777" w:rsidR="00870054" w:rsidRDefault="00870054">
            <w:pPr>
              <w:pStyle w:val="ConsPlusNormal"/>
            </w:pPr>
            <w:r>
              <w:t>Общегосударственные вопросы</w:t>
            </w:r>
          </w:p>
        </w:tc>
        <w:tc>
          <w:tcPr>
            <w:tcW w:w="680" w:type="dxa"/>
          </w:tcPr>
          <w:p w14:paraId="28F38A8C" w14:textId="77777777" w:rsidR="00870054" w:rsidRDefault="00870054">
            <w:pPr>
              <w:pStyle w:val="ConsPlusNormal"/>
              <w:jc w:val="center"/>
            </w:pPr>
            <w:r>
              <w:t>941</w:t>
            </w:r>
          </w:p>
        </w:tc>
        <w:tc>
          <w:tcPr>
            <w:tcW w:w="680" w:type="dxa"/>
          </w:tcPr>
          <w:p w14:paraId="2216D9C7" w14:textId="77777777" w:rsidR="00870054" w:rsidRDefault="00870054">
            <w:pPr>
              <w:pStyle w:val="ConsPlusNormal"/>
              <w:jc w:val="center"/>
            </w:pPr>
            <w:r>
              <w:t>01</w:t>
            </w:r>
          </w:p>
        </w:tc>
        <w:tc>
          <w:tcPr>
            <w:tcW w:w="680" w:type="dxa"/>
          </w:tcPr>
          <w:p w14:paraId="61AD749E" w14:textId="77777777" w:rsidR="00870054" w:rsidRDefault="00870054">
            <w:pPr>
              <w:pStyle w:val="ConsPlusNormal"/>
            </w:pPr>
          </w:p>
        </w:tc>
        <w:tc>
          <w:tcPr>
            <w:tcW w:w="1701" w:type="dxa"/>
          </w:tcPr>
          <w:p w14:paraId="565FBC9F" w14:textId="77777777" w:rsidR="00870054" w:rsidRDefault="00870054">
            <w:pPr>
              <w:pStyle w:val="ConsPlusNormal"/>
            </w:pPr>
          </w:p>
        </w:tc>
        <w:tc>
          <w:tcPr>
            <w:tcW w:w="680" w:type="dxa"/>
          </w:tcPr>
          <w:p w14:paraId="31D3F6D4" w14:textId="77777777" w:rsidR="00870054" w:rsidRDefault="00870054">
            <w:pPr>
              <w:pStyle w:val="ConsPlusNormal"/>
            </w:pPr>
          </w:p>
        </w:tc>
        <w:tc>
          <w:tcPr>
            <w:tcW w:w="1757" w:type="dxa"/>
          </w:tcPr>
          <w:p w14:paraId="2BB0FF67" w14:textId="77777777" w:rsidR="00870054" w:rsidRDefault="00870054">
            <w:pPr>
              <w:pStyle w:val="ConsPlusNormal"/>
              <w:jc w:val="center"/>
            </w:pPr>
            <w:r>
              <w:t>76494,28</w:t>
            </w:r>
          </w:p>
        </w:tc>
        <w:tc>
          <w:tcPr>
            <w:tcW w:w="1701" w:type="dxa"/>
          </w:tcPr>
          <w:p w14:paraId="4042EAD5" w14:textId="77777777" w:rsidR="00870054" w:rsidRDefault="00870054">
            <w:pPr>
              <w:pStyle w:val="ConsPlusNormal"/>
              <w:jc w:val="center"/>
            </w:pPr>
            <w:r>
              <w:t>75594,28</w:t>
            </w:r>
          </w:p>
        </w:tc>
        <w:tc>
          <w:tcPr>
            <w:tcW w:w="1701" w:type="dxa"/>
          </w:tcPr>
          <w:p w14:paraId="6237D41B" w14:textId="77777777" w:rsidR="00870054" w:rsidRDefault="00870054">
            <w:pPr>
              <w:pStyle w:val="ConsPlusNormal"/>
              <w:jc w:val="center"/>
            </w:pPr>
            <w:r>
              <w:t>75594,28</w:t>
            </w:r>
          </w:p>
        </w:tc>
      </w:tr>
      <w:tr w:rsidR="00870054" w14:paraId="237A6ED4" w14:textId="77777777">
        <w:tc>
          <w:tcPr>
            <w:tcW w:w="2835" w:type="dxa"/>
          </w:tcPr>
          <w:p w14:paraId="73CB7509" w14:textId="77777777" w:rsidR="00870054" w:rsidRDefault="00870054">
            <w:pPr>
              <w:pStyle w:val="ConsPlusNormal"/>
            </w:pPr>
            <w:r>
              <w:t>Другие общегосударственные вопросы</w:t>
            </w:r>
          </w:p>
        </w:tc>
        <w:tc>
          <w:tcPr>
            <w:tcW w:w="680" w:type="dxa"/>
          </w:tcPr>
          <w:p w14:paraId="5F55C291" w14:textId="77777777" w:rsidR="00870054" w:rsidRDefault="00870054">
            <w:pPr>
              <w:pStyle w:val="ConsPlusNormal"/>
              <w:jc w:val="center"/>
            </w:pPr>
            <w:r>
              <w:t>941</w:t>
            </w:r>
          </w:p>
        </w:tc>
        <w:tc>
          <w:tcPr>
            <w:tcW w:w="680" w:type="dxa"/>
          </w:tcPr>
          <w:p w14:paraId="78162EE1" w14:textId="77777777" w:rsidR="00870054" w:rsidRDefault="00870054">
            <w:pPr>
              <w:pStyle w:val="ConsPlusNormal"/>
              <w:jc w:val="center"/>
            </w:pPr>
            <w:r>
              <w:t>01</w:t>
            </w:r>
          </w:p>
        </w:tc>
        <w:tc>
          <w:tcPr>
            <w:tcW w:w="680" w:type="dxa"/>
          </w:tcPr>
          <w:p w14:paraId="061177C3" w14:textId="77777777" w:rsidR="00870054" w:rsidRDefault="00870054">
            <w:pPr>
              <w:pStyle w:val="ConsPlusNormal"/>
              <w:jc w:val="center"/>
            </w:pPr>
            <w:r>
              <w:t>13</w:t>
            </w:r>
          </w:p>
        </w:tc>
        <w:tc>
          <w:tcPr>
            <w:tcW w:w="1701" w:type="dxa"/>
          </w:tcPr>
          <w:p w14:paraId="672C176E" w14:textId="77777777" w:rsidR="00870054" w:rsidRDefault="00870054">
            <w:pPr>
              <w:pStyle w:val="ConsPlusNormal"/>
            </w:pPr>
          </w:p>
        </w:tc>
        <w:tc>
          <w:tcPr>
            <w:tcW w:w="680" w:type="dxa"/>
          </w:tcPr>
          <w:p w14:paraId="218BBB84" w14:textId="77777777" w:rsidR="00870054" w:rsidRDefault="00870054">
            <w:pPr>
              <w:pStyle w:val="ConsPlusNormal"/>
            </w:pPr>
          </w:p>
        </w:tc>
        <w:tc>
          <w:tcPr>
            <w:tcW w:w="1757" w:type="dxa"/>
          </w:tcPr>
          <w:p w14:paraId="08A587A8" w14:textId="77777777" w:rsidR="00870054" w:rsidRDefault="00870054">
            <w:pPr>
              <w:pStyle w:val="ConsPlusNormal"/>
              <w:jc w:val="center"/>
            </w:pPr>
            <w:r>
              <w:t>76494,28</w:t>
            </w:r>
          </w:p>
        </w:tc>
        <w:tc>
          <w:tcPr>
            <w:tcW w:w="1701" w:type="dxa"/>
          </w:tcPr>
          <w:p w14:paraId="5151DD32" w14:textId="77777777" w:rsidR="00870054" w:rsidRDefault="00870054">
            <w:pPr>
              <w:pStyle w:val="ConsPlusNormal"/>
              <w:jc w:val="center"/>
            </w:pPr>
            <w:r>
              <w:t>75594,28</w:t>
            </w:r>
          </w:p>
        </w:tc>
        <w:tc>
          <w:tcPr>
            <w:tcW w:w="1701" w:type="dxa"/>
          </w:tcPr>
          <w:p w14:paraId="4C9FA499" w14:textId="77777777" w:rsidR="00870054" w:rsidRDefault="00870054">
            <w:pPr>
              <w:pStyle w:val="ConsPlusNormal"/>
              <w:jc w:val="center"/>
            </w:pPr>
            <w:r>
              <w:t>75594,28</w:t>
            </w:r>
          </w:p>
        </w:tc>
      </w:tr>
      <w:tr w:rsidR="00870054" w14:paraId="33B31A8B" w14:textId="77777777">
        <w:tc>
          <w:tcPr>
            <w:tcW w:w="2835" w:type="dxa"/>
          </w:tcPr>
          <w:p w14:paraId="2AFA8E6A" w14:textId="77777777" w:rsidR="00870054" w:rsidRDefault="00870054">
            <w:pPr>
              <w:pStyle w:val="ConsPlusNormal"/>
            </w:pPr>
            <w:r>
              <w:t xml:space="preserve">Государственная </w:t>
            </w:r>
            <w:hyperlink r:id="rId253">
              <w:r>
                <w:rPr>
                  <w:color w:val="0000FF"/>
                </w:rPr>
                <w:t>программа</w:t>
              </w:r>
            </w:hyperlink>
            <w:r>
              <w:t xml:space="preserve"> Республики Дагестан "Развитие туристско-рекреационного комплекса и народных художественных промыслов в Республике Дагестан"</w:t>
            </w:r>
          </w:p>
        </w:tc>
        <w:tc>
          <w:tcPr>
            <w:tcW w:w="680" w:type="dxa"/>
          </w:tcPr>
          <w:p w14:paraId="6936325A" w14:textId="77777777" w:rsidR="00870054" w:rsidRDefault="00870054">
            <w:pPr>
              <w:pStyle w:val="ConsPlusNormal"/>
              <w:jc w:val="center"/>
            </w:pPr>
            <w:r>
              <w:t>941</w:t>
            </w:r>
          </w:p>
        </w:tc>
        <w:tc>
          <w:tcPr>
            <w:tcW w:w="680" w:type="dxa"/>
          </w:tcPr>
          <w:p w14:paraId="5F368939" w14:textId="77777777" w:rsidR="00870054" w:rsidRDefault="00870054">
            <w:pPr>
              <w:pStyle w:val="ConsPlusNormal"/>
              <w:jc w:val="center"/>
            </w:pPr>
            <w:r>
              <w:t>01</w:t>
            </w:r>
          </w:p>
        </w:tc>
        <w:tc>
          <w:tcPr>
            <w:tcW w:w="680" w:type="dxa"/>
          </w:tcPr>
          <w:p w14:paraId="4A3B4A70" w14:textId="77777777" w:rsidR="00870054" w:rsidRDefault="00870054">
            <w:pPr>
              <w:pStyle w:val="ConsPlusNormal"/>
              <w:jc w:val="center"/>
            </w:pPr>
            <w:r>
              <w:t>13</w:t>
            </w:r>
          </w:p>
        </w:tc>
        <w:tc>
          <w:tcPr>
            <w:tcW w:w="1701" w:type="dxa"/>
          </w:tcPr>
          <w:p w14:paraId="5FA398C1" w14:textId="77777777" w:rsidR="00870054" w:rsidRDefault="00870054">
            <w:pPr>
              <w:pStyle w:val="ConsPlusNormal"/>
              <w:jc w:val="center"/>
            </w:pPr>
            <w:r>
              <w:t>39</w:t>
            </w:r>
          </w:p>
        </w:tc>
        <w:tc>
          <w:tcPr>
            <w:tcW w:w="680" w:type="dxa"/>
          </w:tcPr>
          <w:p w14:paraId="22281DCD" w14:textId="77777777" w:rsidR="00870054" w:rsidRDefault="00870054">
            <w:pPr>
              <w:pStyle w:val="ConsPlusNormal"/>
            </w:pPr>
          </w:p>
        </w:tc>
        <w:tc>
          <w:tcPr>
            <w:tcW w:w="1757" w:type="dxa"/>
          </w:tcPr>
          <w:p w14:paraId="780BF459" w14:textId="77777777" w:rsidR="00870054" w:rsidRDefault="00870054">
            <w:pPr>
              <w:pStyle w:val="ConsPlusNormal"/>
              <w:jc w:val="center"/>
            </w:pPr>
            <w:r>
              <w:t>76494,28</w:t>
            </w:r>
          </w:p>
        </w:tc>
        <w:tc>
          <w:tcPr>
            <w:tcW w:w="1701" w:type="dxa"/>
          </w:tcPr>
          <w:p w14:paraId="7DA9E0FB" w14:textId="77777777" w:rsidR="00870054" w:rsidRDefault="00870054">
            <w:pPr>
              <w:pStyle w:val="ConsPlusNormal"/>
              <w:jc w:val="center"/>
            </w:pPr>
            <w:r>
              <w:t>75594,28</w:t>
            </w:r>
          </w:p>
        </w:tc>
        <w:tc>
          <w:tcPr>
            <w:tcW w:w="1701" w:type="dxa"/>
          </w:tcPr>
          <w:p w14:paraId="7928F7B0" w14:textId="77777777" w:rsidR="00870054" w:rsidRDefault="00870054">
            <w:pPr>
              <w:pStyle w:val="ConsPlusNormal"/>
              <w:jc w:val="center"/>
            </w:pPr>
            <w:r>
              <w:t>75594,28</w:t>
            </w:r>
          </w:p>
        </w:tc>
      </w:tr>
      <w:tr w:rsidR="00870054" w14:paraId="5BE360EA" w14:textId="77777777">
        <w:tc>
          <w:tcPr>
            <w:tcW w:w="2835" w:type="dxa"/>
          </w:tcPr>
          <w:p w14:paraId="790E06DB" w14:textId="77777777" w:rsidR="00870054" w:rsidRDefault="00870054">
            <w:pPr>
              <w:pStyle w:val="ConsPlusNormal"/>
            </w:pPr>
            <w:r>
              <w:t>Комплексы процессных мероприятий</w:t>
            </w:r>
          </w:p>
        </w:tc>
        <w:tc>
          <w:tcPr>
            <w:tcW w:w="680" w:type="dxa"/>
          </w:tcPr>
          <w:p w14:paraId="2A2A00E3" w14:textId="77777777" w:rsidR="00870054" w:rsidRDefault="00870054">
            <w:pPr>
              <w:pStyle w:val="ConsPlusNormal"/>
              <w:jc w:val="center"/>
            </w:pPr>
            <w:r>
              <w:t>941</w:t>
            </w:r>
          </w:p>
        </w:tc>
        <w:tc>
          <w:tcPr>
            <w:tcW w:w="680" w:type="dxa"/>
          </w:tcPr>
          <w:p w14:paraId="2870CBB9" w14:textId="77777777" w:rsidR="00870054" w:rsidRDefault="00870054">
            <w:pPr>
              <w:pStyle w:val="ConsPlusNormal"/>
              <w:jc w:val="center"/>
            </w:pPr>
            <w:r>
              <w:t>01</w:t>
            </w:r>
          </w:p>
        </w:tc>
        <w:tc>
          <w:tcPr>
            <w:tcW w:w="680" w:type="dxa"/>
          </w:tcPr>
          <w:p w14:paraId="0A444816" w14:textId="77777777" w:rsidR="00870054" w:rsidRDefault="00870054">
            <w:pPr>
              <w:pStyle w:val="ConsPlusNormal"/>
              <w:jc w:val="center"/>
            </w:pPr>
            <w:r>
              <w:t>13</w:t>
            </w:r>
          </w:p>
        </w:tc>
        <w:tc>
          <w:tcPr>
            <w:tcW w:w="1701" w:type="dxa"/>
          </w:tcPr>
          <w:p w14:paraId="788E193A" w14:textId="77777777" w:rsidR="00870054" w:rsidRDefault="00870054">
            <w:pPr>
              <w:pStyle w:val="ConsPlusNormal"/>
              <w:jc w:val="center"/>
            </w:pPr>
            <w:r>
              <w:t>39 4</w:t>
            </w:r>
          </w:p>
        </w:tc>
        <w:tc>
          <w:tcPr>
            <w:tcW w:w="680" w:type="dxa"/>
          </w:tcPr>
          <w:p w14:paraId="7E6AD0D6" w14:textId="77777777" w:rsidR="00870054" w:rsidRDefault="00870054">
            <w:pPr>
              <w:pStyle w:val="ConsPlusNormal"/>
            </w:pPr>
          </w:p>
        </w:tc>
        <w:tc>
          <w:tcPr>
            <w:tcW w:w="1757" w:type="dxa"/>
          </w:tcPr>
          <w:p w14:paraId="62DA8ADD" w14:textId="77777777" w:rsidR="00870054" w:rsidRDefault="00870054">
            <w:pPr>
              <w:pStyle w:val="ConsPlusNormal"/>
              <w:jc w:val="center"/>
            </w:pPr>
            <w:r>
              <w:t>76494,28</w:t>
            </w:r>
          </w:p>
        </w:tc>
        <w:tc>
          <w:tcPr>
            <w:tcW w:w="1701" w:type="dxa"/>
          </w:tcPr>
          <w:p w14:paraId="750E3A7E" w14:textId="77777777" w:rsidR="00870054" w:rsidRDefault="00870054">
            <w:pPr>
              <w:pStyle w:val="ConsPlusNormal"/>
              <w:jc w:val="center"/>
            </w:pPr>
            <w:r>
              <w:t>75594,28</w:t>
            </w:r>
          </w:p>
        </w:tc>
        <w:tc>
          <w:tcPr>
            <w:tcW w:w="1701" w:type="dxa"/>
          </w:tcPr>
          <w:p w14:paraId="3DE6D76E" w14:textId="77777777" w:rsidR="00870054" w:rsidRDefault="00870054">
            <w:pPr>
              <w:pStyle w:val="ConsPlusNormal"/>
              <w:jc w:val="center"/>
            </w:pPr>
            <w:r>
              <w:t>75594,28</w:t>
            </w:r>
          </w:p>
        </w:tc>
      </w:tr>
      <w:tr w:rsidR="00870054" w14:paraId="7F3170C3" w14:textId="77777777">
        <w:tc>
          <w:tcPr>
            <w:tcW w:w="2835" w:type="dxa"/>
          </w:tcPr>
          <w:p w14:paraId="3D09D590" w14:textId="77777777" w:rsidR="00870054" w:rsidRDefault="00870054">
            <w:pPr>
              <w:pStyle w:val="ConsPlusNormal"/>
            </w:pPr>
            <w:r>
              <w:lastRenderedPageBreak/>
              <w:t>Комплекс процессных мероприятий "Обеспечение деятельности государственного органа"</w:t>
            </w:r>
          </w:p>
        </w:tc>
        <w:tc>
          <w:tcPr>
            <w:tcW w:w="680" w:type="dxa"/>
          </w:tcPr>
          <w:p w14:paraId="3D52C603" w14:textId="77777777" w:rsidR="00870054" w:rsidRDefault="00870054">
            <w:pPr>
              <w:pStyle w:val="ConsPlusNormal"/>
              <w:jc w:val="center"/>
            </w:pPr>
            <w:r>
              <w:t>941</w:t>
            </w:r>
          </w:p>
        </w:tc>
        <w:tc>
          <w:tcPr>
            <w:tcW w:w="680" w:type="dxa"/>
          </w:tcPr>
          <w:p w14:paraId="2B832C9E" w14:textId="77777777" w:rsidR="00870054" w:rsidRDefault="00870054">
            <w:pPr>
              <w:pStyle w:val="ConsPlusNormal"/>
              <w:jc w:val="center"/>
            </w:pPr>
            <w:r>
              <w:t>01</w:t>
            </w:r>
          </w:p>
        </w:tc>
        <w:tc>
          <w:tcPr>
            <w:tcW w:w="680" w:type="dxa"/>
          </w:tcPr>
          <w:p w14:paraId="625386D5" w14:textId="77777777" w:rsidR="00870054" w:rsidRDefault="00870054">
            <w:pPr>
              <w:pStyle w:val="ConsPlusNormal"/>
              <w:jc w:val="center"/>
            </w:pPr>
            <w:r>
              <w:t>13</w:t>
            </w:r>
          </w:p>
        </w:tc>
        <w:tc>
          <w:tcPr>
            <w:tcW w:w="1701" w:type="dxa"/>
          </w:tcPr>
          <w:p w14:paraId="396886A0" w14:textId="77777777" w:rsidR="00870054" w:rsidRDefault="00870054">
            <w:pPr>
              <w:pStyle w:val="ConsPlusNormal"/>
              <w:jc w:val="center"/>
            </w:pPr>
            <w:r>
              <w:t>39 4 01</w:t>
            </w:r>
          </w:p>
        </w:tc>
        <w:tc>
          <w:tcPr>
            <w:tcW w:w="680" w:type="dxa"/>
          </w:tcPr>
          <w:p w14:paraId="7A017B84" w14:textId="77777777" w:rsidR="00870054" w:rsidRDefault="00870054">
            <w:pPr>
              <w:pStyle w:val="ConsPlusNormal"/>
            </w:pPr>
          </w:p>
        </w:tc>
        <w:tc>
          <w:tcPr>
            <w:tcW w:w="1757" w:type="dxa"/>
          </w:tcPr>
          <w:p w14:paraId="25EC7D87" w14:textId="77777777" w:rsidR="00870054" w:rsidRDefault="00870054">
            <w:pPr>
              <w:pStyle w:val="ConsPlusNormal"/>
              <w:jc w:val="center"/>
            </w:pPr>
            <w:r>
              <w:t>76494,28</w:t>
            </w:r>
          </w:p>
        </w:tc>
        <w:tc>
          <w:tcPr>
            <w:tcW w:w="1701" w:type="dxa"/>
          </w:tcPr>
          <w:p w14:paraId="7C986035" w14:textId="77777777" w:rsidR="00870054" w:rsidRDefault="00870054">
            <w:pPr>
              <w:pStyle w:val="ConsPlusNormal"/>
              <w:jc w:val="center"/>
            </w:pPr>
            <w:r>
              <w:t>75594,28</w:t>
            </w:r>
          </w:p>
        </w:tc>
        <w:tc>
          <w:tcPr>
            <w:tcW w:w="1701" w:type="dxa"/>
          </w:tcPr>
          <w:p w14:paraId="7CAFCBFC" w14:textId="77777777" w:rsidR="00870054" w:rsidRDefault="00870054">
            <w:pPr>
              <w:pStyle w:val="ConsPlusNormal"/>
              <w:jc w:val="center"/>
            </w:pPr>
            <w:r>
              <w:t>75594,28</w:t>
            </w:r>
          </w:p>
        </w:tc>
      </w:tr>
      <w:tr w:rsidR="00870054" w14:paraId="65236C62" w14:textId="77777777">
        <w:tc>
          <w:tcPr>
            <w:tcW w:w="2835" w:type="dxa"/>
          </w:tcPr>
          <w:p w14:paraId="26BFF089" w14:textId="77777777" w:rsidR="00870054" w:rsidRDefault="00870054">
            <w:pPr>
              <w:pStyle w:val="ConsPlusNormal"/>
            </w:pPr>
            <w:r>
              <w:t>Финансовое обеспечение выполнения функций государственных органов</w:t>
            </w:r>
          </w:p>
        </w:tc>
        <w:tc>
          <w:tcPr>
            <w:tcW w:w="680" w:type="dxa"/>
          </w:tcPr>
          <w:p w14:paraId="2C7B8FD0" w14:textId="77777777" w:rsidR="00870054" w:rsidRDefault="00870054">
            <w:pPr>
              <w:pStyle w:val="ConsPlusNormal"/>
              <w:jc w:val="center"/>
            </w:pPr>
            <w:r>
              <w:t>941</w:t>
            </w:r>
          </w:p>
        </w:tc>
        <w:tc>
          <w:tcPr>
            <w:tcW w:w="680" w:type="dxa"/>
          </w:tcPr>
          <w:p w14:paraId="1B48E273" w14:textId="77777777" w:rsidR="00870054" w:rsidRDefault="00870054">
            <w:pPr>
              <w:pStyle w:val="ConsPlusNormal"/>
              <w:jc w:val="center"/>
            </w:pPr>
            <w:r>
              <w:t>01</w:t>
            </w:r>
          </w:p>
        </w:tc>
        <w:tc>
          <w:tcPr>
            <w:tcW w:w="680" w:type="dxa"/>
          </w:tcPr>
          <w:p w14:paraId="56241EFB" w14:textId="77777777" w:rsidR="00870054" w:rsidRDefault="00870054">
            <w:pPr>
              <w:pStyle w:val="ConsPlusNormal"/>
              <w:jc w:val="center"/>
            </w:pPr>
            <w:r>
              <w:t>13</w:t>
            </w:r>
          </w:p>
        </w:tc>
        <w:tc>
          <w:tcPr>
            <w:tcW w:w="1701" w:type="dxa"/>
          </w:tcPr>
          <w:p w14:paraId="42C56EC8" w14:textId="77777777" w:rsidR="00870054" w:rsidRDefault="00870054">
            <w:pPr>
              <w:pStyle w:val="ConsPlusNormal"/>
              <w:jc w:val="center"/>
            </w:pPr>
            <w:r>
              <w:t>39 4 01 20000</w:t>
            </w:r>
          </w:p>
        </w:tc>
        <w:tc>
          <w:tcPr>
            <w:tcW w:w="680" w:type="dxa"/>
          </w:tcPr>
          <w:p w14:paraId="2B37C234" w14:textId="77777777" w:rsidR="00870054" w:rsidRDefault="00870054">
            <w:pPr>
              <w:pStyle w:val="ConsPlusNormal"/>
            </w:pPr>
          </w:p>
        </w:tc>
        <w:tc>
          <w:tcPr>
            <w:tcW w:w="1757" w:type="dxa"/>
          </w:tcPr>
          <w:p w14:paraId="15220CAD" w14:textId="77777777" w:rsidR="00870054" w:rsidRDefault="00870054">
            <w:pPr>
              <w:pStyle w:val="ConsPlusNormal"/>
              <w:jc w:val="center"/>
            </w:pPr>
            <w:r>
              <w:t>76494,28</w:t>
            </w:r>
          </w:p>
        </w:tc>
        <w:tc>
          <w:tcPr>
            <w:tcW w:w="1701" w:type="dxa"/>
          </w:tcPr>
          <w:p w14:paraId="564CFCC6" w14:textId="77777777" w:rsidR="00870054" w:rsidRDefault="00870054">
            <w:pPr>
              <w:pStyle w:val="ConsPlusNormal"/>
              <w:jc w:val="center"/>
            </w:pPr>
            <w:r>
              <w:t>75594,28</w:t>
            </w:r>
          </w:p>
        </w:tc>
        <w:tc>
          <w:tcPr>
            <w:tcW w:w="1701" w:type="dxa"/>
          </w:tcPr>
          <w:p w14:paraId="628A0D0C" w14:textId="77777777" w:rsidR="00870054" w:rsidRDefault="00870054">
            <w:pPr>
              <w:pStyle w:val="ConsPlusNormal"/>
              <w:jc w:val="center"/>
            </w:pPr>
            <w:r>
              <w:t>75594,28</w:t>
            </w:r>
          </w:p>
        </w:tc>
      </w:tr>
      <w:tr w:rsidR="00870054" w14:paraId="5BD57CCA" w14:textId="77777777">
        <w:tc>
          <w:tcPr>
            <w:tcW w:w="2835" w:type="dxa"/>
          </w:tcPr>
          <w:p w14:paraId="1B01E271"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3258BFAD" w14:textId="77777777" w:rsidR="00870054" w:rsidRDefault="00870054">
            <w:pPr>
              <w:pStyle w:val="ConsPlusNormal"/>
              <w:jc w:val="center"/>
            </w:pPr>
            <w:r>
              <w:t>941</w:t>
            </w:r>
          </w:p>
        </w:tc>
        <w:tc>
          <w:tcPr>
            <w:tcW w:w="680" w:type="dxa"/>
          </w:tcPr>
          <w:p w14:paraId="11BE1349" w14:textId="77777777" w:rsidR="00870054" w:rsidRDefault="00870054">
            <w:pPr>
              <w:pStyle w:val="ConsPlusNormal"/>
              <w:jc w:val="center"/>
            </w:pPr>
            <w:r>
              <w:t>01</w:t>
            </w:r>
          </w:p>
        </w:tc>
        <w:tc>
          <w:tcPr>
            <w:tcW w:w="680" w:type="dxa"/>
          </w:tcPr>
          <w:p w14:paraId="43F69D47" w14:textId="77777777" w:rsidR="00870054" w:rsidRDefault="00870054">
            <w:pPr>
              <w:pStyle w:val="ConsPlusNormal"/>
              <w:jc w:val="center"/>
            </w:pPr>
            <w:r>
              <w:t>13</w:t>
            </w:r>
          </w:p>
        </w:tc>
        <w:tc>
          <w:tcPr>
            <w:tcW w:w="1701" w:type="dxa"/>
          </w:tcPr>
          <w:p w14:paraId="66FC8AC0" w14:textId="77777777" w:rsidR="00870054" w:rsidRDefault="00870054">
            <w:pPr>
              <w:pStyle w:val="ConsPlusNormal"/>
              <w:jc w:val="center"/>
            </w:pPr>
            <w:r>
              <w:t>39 4 01 20000</w:t>
            </w:r>
          </w:p>
        </w:tc>
        <w:tc>
          <w:tcPr>
            <w:tcW w:w="680" w:type="dxa"/>
          </w:tcPr>
          <w:p w14:paraId="0163DF6A" w14:textId="77777777" w:rsidR="00870054" w:rsidRDefault="00870054">
            <w:pPr>
              <w:pStyle w:val="ConsPlusNormal"/>
              <w:jc w:val="center"/>
            </w:pPr>
            <w:r>
              <w:t>100</w:t>
            </w:r>
          </w:p>
        </w:tc>
        <w:tc>
          <w:tcPr>
            <w:tcW w:w="1757" w:type="dxa"/>
          </w:tcPr>
          <w:p w14:paraId="6F7E9C0E" w14:textId="77777777" w:rsidR="00870054" w:rsidRDefault="00870054">
            <w:pPr>
              <w:pStyle w:val="ConsPlusNormal"/>
              <w:jc w:val="center"/>
            </w:pPr>
            <w:r>
              <w:t>69395,75</w:t>
            </w:r>
          </w:p>
        </w:tc>
        <w:tc>
          <w:tcPr>
            <w:tcW w:w="1701" w:type="dxa"/>
          </w:tcPr>
          <w:p w14:paraId="6735A7EA" w14:textId="77777777" w:rsidR="00870054" w:rsidRDefault="00870054">
            <w:pPr>
              <w:pStyle w:val="ConsPlusNormal"/>
              <w:jc w:val="center"/>
            </w:pPr>
            <w:r>
              <w:t>69395,75</w:t>
            </w:r>
          </w:p>
        </w:tc>
        <w:tc>
          <w:tcPr>
            <w:tcW w:w="1701" w:type="dxa"/>
          </w:tcPr>
          <w:p w14:paraId="1077B7DE" w14:textId="77777777" w:rsidR="00870054" w:rsidRDefault="00870054">
            <w:pPr>
              <w:pStyle w:val="ConsPlusNormal"/>
              <w:jc w:val="center"/>
            </w:pPr>
            <w:r>
              <w:t>69395,75</w:t>
            </w:r>
          </w:p>
        </w:tc>
      </w:tr>
      <w:tr w:rsidR="00870054" w14:paraId="25EF5D3C" w14:textId="77777777">
        <w:tc>
          <w:tcPr>
            <w:tcW w:w="2835" w:type="dxa"/>
          </w:tcPr>
          <w:p w14:paraId="2821339E"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1CC5ECE6" w14:textId="77777777" w:rsidR="00870054" w:rsidRDefault="00870054">
            <w:pPr>
              <w:pStyle w:val="ConsPlusNormal"/>
              <w:jc w:val="center"/>
            </w:pPr>
            <w:r>
              <w:t>941</w:t>
            </w:r>
          </w:p>
        </w:tc>
        <w:tc>
          <w:tcPr>
            <w:tcW w:w="680" w:type="dxa"/>
          </w:tcPr>
          <w:p w14:paraId="701DE561" w14:textId="77777777" w:rsidR="00870054" w:rsidRDefault="00870054">
            <w:pPr>
              <w:pStyle w:val="ConsPlusNormal"/>
              <w:jc w:val="center"/>
            </w:pPr>
            <w:r>
              <w:t>01</w:t>
            </w:r>
          </w:p>
        </w:tc>
        <w:tc>
          <w:tcPr>
            <w:tcW w:w="680" w:type="dxa"/>
          </w:tcPr>
          <w:p w14:paraId="45F5B26C" w14:textId="77777777" w:rsidR="00870054" w:rsidRDefault="00870054">
            <w:pPr>
              <w:pStyle w:val="ConsPlusNormal"/>
              <w:jc w:val="center"/>
            </w:pPr>
            <w:r>
              <w:t>13</w:t>
            </w:r>
          </w:p>
        </w:tc>
        <w:tc>
          <w:tcPr>
            <w:tcW w:w="1701" w:type="dxa"/>
          </w:tcPr>
          <w:p w14:paraId="7DCAC08F" w14:textId="77777777" w:rsidR="00870054" w:rsidRDefault="00870054">
            <w:pPr>
              <w:pStyle w:val="ConsPlusNormal"/>
              <w:jc w:val="center"/>
            </w:pPr>
            <w:r>
              <w:t>39 4 01 20000</w:t>
            </w:r>
          </w:p>
        </w:tc>
        <w:tc>
          <w:tcPr>
            <w:tcW w:w="680" w:type="dxa"/>
          </w:tcPr>
          <w:p w14:paraId="664A1A4B" w14:textId="77777777" w:rsidR="00870054" w:rsidRDefault="00870054">
            <w:pPr>
              <w:pStyle w:val="ConsPlusNormal"/>
              <w:jc w:val="center"/>
            </w:pPr>
            <w:r>
              <w:t>200</w:t>
            </w:r>
          </w:p>
        </w:tc>
        <w:tc>
          <w:tcPr>
            <w:tcW w:w="1757" w:type="dxa"/>
          </w:tcPr>
          <w:p w14:paraId="43DFA243" w14:textId="77777777" w:rsidR="00870054" w:rsidRDefault="00870054">
            <w:pPr>
              <w:pStyle w:val="ConsPlusNormal"/>
              <w:jc w:val="center"/>
            </w:pPr>
            <w:r>
              <w:t>6630,53</w:t>
            </w:r>
          </w:p>
        </w:tc>
        <w:tc>
          <w:tcPr>
            <w:tcW w:w="1701" w:type="dxa"/>
          </w:tcPr>
          <w:p w14:paraId="7560B735" w14:textId="77777777" w:rsidR="00870054" w:rsidRDefault="00870054">
            <w:pPr>
              <w:pStyle w:val="ConsPlusNormal"/>
              <w:jc w:val="center"/>
            </w:pPr>
            <w:r>
              <w:t>5730,53</w:t>
            </w:r>
          </w:p>
        </w:tc>
        <w:tc>
          <w:tcPr>
            <w:tcW w:w="1701" w:type="dxa"/>
          </w:tcPr>
          <w:p w14:paraId="1A61686A" w14:textId="77777777" w:rsidR="00870054" w:rsidRDefault="00870054">
            <w:pPr>
              <w:pStyle w:val="ConsPlusNormal"/>
              <w:jc w:val="center"/>
            </w:pPr>
            <w:r>
              <w:t>5730,53</w:t>
            </w:r>
          </w:p>
        </w:tc>
      </w:tr>
      <w:tr w:rsidR="00870054" w14:paraId="4B396C4E" w14:textId="77777777">
        <w:tc>
          <w:tcPr>
            <w:tcW w:w="2835" w:type="dxa"/>
          </w:tcPr>
          <w:p w14:paraId="6AD89F82" w14:textId="77777777" w:rsidR="00870054" w:rsidRDefault="00870054">
            <w:pPr>
              <w:pStyle w:val="ConsPlusNormal"/>
            </w:pPr>
            <w:r>
              <w:t>Иные бюджетные ассигнования</w:t>
            </w:r>
          </w:p>
        </w:tc>
        <w:tc>
          <w:tcPr>
            <w:tcW w:w="680" w:type="dxa"/>
          </w:tcPr>
          <w:p w14:paraId="136C40D4" w14:textId="77777777" w:rsidR="00870054" w:rsidRDefault="00870054">
            <w:pPr>
              <w:pStyle w:val="ConsPlusNormal"/>
              <w:jc w:val="center"/>
            </w:pPr>
            <w:r>
              <w:t>941</w:t>
            </w:r>
          </w:p>
        </w:tc>
        <w:tc>
          <w:tcPr>
            <w:tcW w:w="680" w:type="dxa"/>
          </w:tcPr>
          <w:p w14:paraId="3AFFCF92" w14:textId="77777777" w:rsidR="00870054" w:rsidRDefault="00870054">
            <w:pPr>
              <w:pStyle w:val="ConsPlusNormal"/>
              <w:jc w:val="center"/>
            </w:pPr>
            <w:r>
              <w:t>01</w:t>
            </w:r>
          </w:p>
        </w:tc>
        <w:tc>
          <w:tcPr>
            <w:tcW w:w="680" w:type="dxa"/>
          </w:tcPr>
          <w:p w14:paraId="02CAE39E" w14:textId="77777777" w:rsidR="00870054" w:rsidRDefault="00870054">
            <w:pPr>
              <w:pStyle w:val="ConsPlusNormal"/>
              <w:jc w:val="center"/>
            </w:pPr>
            <w:r>
              <w:t>13</w:t>
            </w:r>
          </w:p>
        </w:tc>
        <w:tc>
          <w:tcPr>
            <w:tcW w:w="1701" w:type="dxa"/>
          </w:tcPr>
          <w:p w14:paraId="3C8AD421" w14:textId="77777777" w:rsidR="00870054" w:rsidRDefault="00870054">
            <w:pPr>
              <w:pStyle w:val="ConsPlusNormal"/>
              <w:jc w:val="center"/>
            </w:pPr>
            <w:r>
              <w:t>39 4 01 20000</w:t>
            </w:r>
          </w:p>
        </w:tc>
        <w:tc>
          <w:tcPr>
            <w:tcW w:w="680" w:type="dxa"/>
          </w:tcPr>
          <w:p w14:paraId="34F8C484" w14:textId="77777777" w:rsidR="00870054" w:rsidRDefault="00870054">
            <w:pPr>
              <w:pStyle w:val="ConsPlusNormal"/>
              <w:jc w:val="center"/>
            </w:pPr>
            <w:r>
              <w:t>800</w:t>
            </w:r>
          </w:p>
        </w:tc>
        <w:tc>
          <w:tcPr>
            <w:tcW w:w="1757" w:type="dxa"/>
          </w:tcPr>
          <w:p w14:paraId="4697D438" w14:textId="77777777" w:rsidR="00870054" w:rsidRDefault="00870054">
            <w:pPr>
              <w:pStyle w:val="ConsPlusNormal"/>
              <w:jc w:val="center"/>
            </w:pPr>
            <w:r>
              <w:t>468,00</w:t>
            </w:r>
          </w:p>
        </w:tc>
        <w:tc>
          <w:tcPr>
            <w:tcW w:w="1701" w:type="dxa"/>
          </w:tcPr>
          <w:p w14:paraId="49B54122" w14:textId="77777777" w:rsidR="00870054" w:rsidRDefault="00870054">
            <w:pPr>
              <w:pStyle w:val="ConsPlusNormal"/>
              <w:jc w:val="center"/>
            </w:pPr>
            <w:r>
              <w:t>468,00</w:t>
            </w:r>
          </w:p>
        </w:tc>
        <w:tc>
          <w:tcPr>
            <w:tcW w:w="1701" w:type="dxa"/>
          </w:tcPr>
          <w:p w14:paraId="4990988E" w14:textId="77777777" w:rsidR="00870054" w:rsidRDefault="00870054">
            <w:pPr>
              <w:pStyle w:val="ConsPlusNormal"/>
              <w:jc w:val="center"/>
            </w:pPr>
            <w:r>
              <w:t>468,00</w:t>
            </w:r>
          </w:p>
        </w:tc>
      </w:tr>
      <w:tr w:rsidR="00870054" w14:paraId="0C5EBA05" w14:textId="77777777">
        <w:tc>
          <w:tcPr>
            <w:tcW w:w="2835" w:type="dxa"/>
          </w:tcPr>
          <w:p w14:paraId="74FCDBAD" w14:textId="77777777" w:rsidR="00870054" w:rsidRDefault="00870054">
            <w:pPr>
              <w:pStyle w:val="ConsPlusNormal"/>
            </w:pPr>
            <w:r>
              <w:t>Национальная экономика</w:t>
            </w:r>
          </w:p>
        </w:tc>
        <w:tc>
          <w:tcPr>
            <w:tcW w:w="680" w:type="dxa"/>
          </w:tcPr>
          <w:p w14:paraId="238478E8" w14:textId="77777777" w:rsidR="00870054" w:rsidRDefault="00870054">
            <w:pPr>
              <w:pStyle w:val="ConsPlusNormal"/>
              <w:jc w:val="center"/>
            </w:pPr>
            <w:r>
              <w:t>941</w:t>
            </w:r>
          </w:p>
        </w:tc>
        <w:tc>
          <w:tcPr>
            <w:tcW w:w="680" w:type="dxa"/>
          </w:tcPr>
          <w:p w14:paraId="2C1F15E7" w14:textId="77777777" w:rsidR="00870054" w:rsidRDefault="00870054">
            <w:pPr>
              <w:pStyle w:val="ConsPlusNormal"/>
              <w:jc w:val="center"/>
            </w:pPr>
            <w:r>
              <w:t>04</w:t>
            </w:r>
          </w:p>
        </w:tc>
        <w:tc>
          <w:tcPr>
            <w:tcW w:w="680" w:type="dxa"/>
          </w:tcPr>
          <w:p w14:paraId="3F980C8B" w14:textId="77777777" w:rsidR="00870054" w:rsidRDefault="00870054">
            <w:pPr>
              <w:pStyle w:val="ConsPlusNormal"/>
            </w:pPr>
          </w:p>
        </w:tc>
        <w:tc>
          <w:tcPr>
            <w:tcW w:w="1701" w:type="dxa"/>
          </w:tcPr>
          <w:p w14:paraId="4726113A" w14:textId="77777777" w:rsidR="00870054" w:rsidRDefault="00870054">
            <w:pPr>
              <w:pStyle w:val="ConsPlusNormal"/>
            </w:pPr>
          </w:p>
        </w:tc>
        <w:tc>
          <w:tcPr>
            <w:tcW w:w="680" w:type="dxa"/>
          </w:tcPr>
          <w:p w14:paraId="1A6FCB05" w14:textId="77777777" w:rsidR="00870054" w:rsidRDefault="00870054">
            <w:pPr>
              <w:pStyle w:val="ConsPlusNormal"/>
            </w:pPr>
          </w:p>
        </w:tc>
        <w:tc>
          <w:tcPr>
            <w:tcW w:w="1757" w:type="dxa"/>
          </w:tcPr>
          <w:p w14:paraId="4DCC3656" w14:textId="77777777" w:rsidR="00870054" w:rsidRDefault="00870054">
            <w:pPr>
              <w:pStyle w:val="ConsPlusNormal"/>
              <w:jc w:val="center"/>
            </w:pPr>
            <w:r>
              <w:t>957287,66</w:t>
            </w:r>
          </w:p>
        </w:tc>
        <w:tc>
          <w:tcPr>
            <w:tcW w:w="1701" w:type="dxa"/>
          </w:tcPr>
          <w:p w14:paraId="2E4D71F0" w14:textId="77777777" w:rsidR="00870054" w:rsidRDefault="00870054">
            <w:pPr>
              <w:pStyle w:val="ConsPlusNormal"/>
              <w:jc w:val="center"/>
            </w:pPr>
            <w:r>
              <w:t>884457,75</w:t>
            </w:r>
          </w:p>
        </w:tc>
        <w:tc>
          <w:tcPr>
            <w:tcW w:w="1701" w:type="dxa"/>
          </w:tcPr>
          <w:p w14:paraId="6C18BEDB" w14:textId="77777777" w:rsidR="00870054" w:rsidRDefault="00870054">
            <w:pPr>
              <w:pStyle w:val="ConsPlusNormal"/>
              <w:jc w:val="center"/>
            </w:pPr>
            <w:r>
              <w:t>189687,54</w:t>
            </w:r>
          </w:p>
        </w:tc>
      </w:tr>
      <w:tr w:rsidR="00870054" w14:paraId="74367454" w14:textId="77777777">
        <w:tc>
          <w:tcPr>
            <w:tcW w:w="2835" w:type="dxa"/>
          </w:tcPr>
          <w:p w14:paraId="2912F901" w14:textId="77777777" w:rsidR="00870054" w:rsidRDefault="00870054">
            <w:pPr>
              <w:pStyle w:val="ConsPlusNormal"/>
            </w:pPr>
            <w:r>
              <w:lastRenderedPageBreak/>
              <w:t>Другие вопросы в области национальной экономики</w:t>
            </w:r>
          </w:p>
        </w:tc>
        <w:tc>
          <w:tcPr>
            <w:tcW w:w="680" w:type="dxa"/>
          </w:tcPr>
          <w:p w14:paraId="57E77520" w14:textId="77777777" w:rsidR="00870054" w:rsidRDefault="00870054">
            <w:pPr>
              <w:pStyle w:val="ConsPlusNormal"/>
              <w:jc w:val="center"/>
            </w:pPr>
            <w:r>
              <w:t>941</w:t>
            </w:r>
          </w:p>
        </w:tc>
        <w:tc>
          <w:tcPr>
            <w:tcW w:w="680" w:type="dxa"/>
          </w:tcPr>
          <w:p w14:paraId="65853DB1" w14:textId="77777777" w:rsidR="00870054" w:rsidRDefault="00870054">
            <w:pPr>
              <w:pStyle w:val="ConsPlusNormal"/>
              <w:jc w:val="center"/>
            </w:pPr>
            <w:r>
              <w:t>04</w:t>
            </w:r>
          </w:p>
        </w:tc>
        <w:tc>
          <w:tcPr>
            <w:tcW w:w="680" w:type="dxa"/>
          </w:tcPr>
          <w:p w14:paraId="439C8CD0" w14:textId="77777777" w:rsidR="00870054" w:rsidRDefault="00870054">
            <w:pPr>
              <w:pStyle w:val="ConsPlusNormal"/>
              <w:jc w:val="center"/>
            </w:pPr>
            <w:r>
              <w:t>12</w:t>
            </w:r>
          </w:p>
        </w:tc>
        <w:tc>
          <w:tcPr>
            <w:tcW w:w="1701" w:type="dxa"/>
          </w:tcPr>
          <w:p w14:paraId="67D2D569" w14:textId="77777777" w:rsidR="00870054" w:rsidRDefault="00870054">
            <w:pPr>
              <w:pStyle w:val="ConsPlusNormal"/>
            </w:pPr>
          </w:p>
        </w:tc>
        <w:tc>
          <w:tcPr>
            <w:tcW w:w="680" w:type="dxa"/>
          </w:tcPr>
          <w:p w14:paraId="1E5212C9" w14:textId="77777777" w:rsidR="00870054" w:rsidRDefault="00870054">
            <w:pPr>
              <w:pStyle w:val="ConsPlusNormal"/>
            </w:pPr>
          </w:p>
        </w:tc>
        <w:tc>
          <w:tcPr>
            <w:tcW w:w="1757" w:type="dxa"/>
          </w:tcPr>
          <w:p w14:paraId="4DA7633D" w14:textId="77777777" w:rsidR="00870054" w:rsidRDefault="00870054">
            <w:pPr>
              <w:pStyle w:val="ConsPlusNormal"/>
              <w:jc w:val="center"/>
            </w:pPr>
            <w:r>
              <w:t>957287,66</w:t>
            </w:r>
          </w:p>
        </w:tc>
        <w:tc>
          <w:tcPr>
            <w:tcW w:w="1701" w:type="dxa"/>
          </w:tcPr>
          <w:p w14:paraId="2996FA2C" w14:textId="77777777" w:rsidR="00870054" w:rsidRDefault="00870054">
            <w:pPr>
              <w:pStyle w:val="ConsPlusNormal"/>
              <w:jc w:val="center"/>
            </w:pPr>
            <w:r>
              <w:t>884457,75</w:t>
            </w:r>
          </w:p>
        </w:tc>
        <w:tc>
          <w:tcPr>
            <w:tcW w:w="1701" w:type="dxa"/>
          </w:tcPr>
          <w:p w14:paraId="200829C0" w14:textId="77777777" w:rsidR="00870054" w:rsidRDefault="00870054">
            <w:pPr>
              <w:pStyle w:val="ConsPlusNormal"/>
              <w:jc w:val="center"/>
            </w:pPr>
            <w:r>
              <w:t>189687,54</w:t>
            </w:r>
          </w:p>
        </w:tc>
      </w:tr>
      <w:tr w:rsidR="00870054" w14:paraId="4F59753C" w14:textId="77777777">
        <w:tc>
          <w:tcPr>
            <w:tcW w:w="2835" w:type="dxa"/>
          </w:tcPr>
          <w:p w14:paraId="6819A297" w14:textId="77777777" w:rsidR="00870054" w:rsidRDefault="00870054">
            <w:pPr>
              <w:pStyle w:val="ConsPlusNormal"/>
            </w:pPr>
            <w:r>
              <w:t xml:space="preserve">Государственная </w:t>
            </w:r>
            <w:hyperlink r:id="rId254">
              <w:r>
                <w:rPr>
                  <w:color w:val="0000FF"/>
                </w:rPr>
                <w:t>программа</w:t>
              </w:r>
            </w:hyperlink>
            <w:r>
              <w:t xml:space="preserve"> Республики Дагестан "Развитие туристско-рекреационного комплекса и народных художественных промыслов в Республике Дагестан"</w:t>
            </w:r>
          </w:p>
        </w:tc>
        <w:tc>
          <w:tcPr>
            <w:tcW w:w="680" w:type="dxa"/>
          </w:tcPr>
          <w:p w14:paraId="3A7F603C" w14:textId="77777777" w:rsidR="00870054" w:rsidRDefault="00870054">
            <w:pPr>
              <w:pStyle w:val="ConsPlusNormal"/>
              <w:jc w:val="center"/>
            </w:pPr>
            <w:r>
              <w:t>941</w:t>
            </w:r>
          </w:p>
        </w:tc>
        <w:tc>
          <w:tcPr>
            <w:tcW w:w="680" w:type="dxa"/>
          </w:tcPr>
          <w:p w14:paraId="439BAE6B" w14:textId="77777777" w:rsidR="00870054" w:rsidRDefault="00870054">
            <w:pPr>
              <w:pStyle w:val="ConsPlusNormal"/>
              <w:jc w:val="center"/>
            </w:pPr>
            <w:r>
              <w:t>04</w:t>
            </w:r>
          </w:p>
        </w:tc>
        <w:tc>
          <w:tcPr>
            <w:tcW w:w="680" w:type="dxa"/>
          </w:tcPr>
          <w:p w14:paraId="467F29CB" w14:textId="77777777" w:rsidR="00870054" w:rsidRDefault="00870054">
            <w:pPr>
              <w:pStyle w:val="ConsPlusNormal"/>
              <w:jc w:val="center"/>
            </w:pPr>
            <w:r>
              <w:t>12</w:t>
            </w:r>
          </w:p>
        </w:tc>
        <w:tc>
          <w:tcPr>
            <w:tcW w:w="1701" w:type="dxa"/>
          </w:tcPr>
          <w:p w14:paraId="1773324E" w14:textId="77777777" w:rsidR="00870054" w:rsidRDefault="00870054">
            <w:pPr>
              <w:pStyle w:val="ConsPlusNormal"/>
              <w:jc w:val="center"/>
            </w:pPr>
            <w:r>
              <w:t>39</w:t>
            </w:r>
          </w:p>
        </w:tc>
        <w:tc>
          <w:tcPr>
            <w:tcW w:w="680" w:type="dxa"/>
          </w:tcPr>
          <w:p w14:paraId="395DA0D8" w14:textId="77777777" w:rsidR="00870054" w:rsidRDefault="00870054">
            <w:pPr>
              <w:pStyle w:val="ConsPlusNormal"/>
            </w:pPr>
          </w:p>
        </w:tc>
        <w:tc>
          <w:tcPr>
            <w:tcW w:w="1757" w:type="dxa"/>
          </w:tcPr>
          <w:p w14:paraId="57F05562" w14:textId="77777777" w:rsidR="00870054" w:rsidRDefault="00870054">
            <w:pPr>
              <w:pStyle w:val="ConsPlusNormal"/>
              <w:jc w:val="center"/>
            </w:pPr>
            <w:r>
              <w:t>957287,66</w:t>
            </w:r>
          </w:p>
        </w:tc>
        <w:tc>
          <w:tcPr>
            <w:tcW w:w="1701" w:type="dxa"/>
          </w:tcPr>
          <w:p w14:paraId="3A08856A" w14:textId="77777777" w:rsidR="00870054" w:rsidRDefault="00870054">
            <w:pPr>
              <w:pStyle w:val="ConsPlusNormal"/>
              <w:jc w:val="center"/>
            </w:pPr>
            <w:r>
              <w:t>884457,75</w:t>
            </w:r>
          </w:p>
        </w:tc>
        <w:tc>
          <w:tcPr>
            <w:tcW w:w="1701" w:type="dxa"/>
          </w:tcPr>
          <w:p w14:paraId="73F3142A" w14:textId="77777777" w:rsidR="00870054" w:rsidRDefault="00870054">
            <w:pPr>
              <w:pStyle w:val="ConsPlusNormal"/>
              <w:jc w:val="center"/>
            </w:pPr>
            <w:r>
              <w:t>189687,54</w:t>
            </w:r>
          </w:p>
        </w:tc>
      </w:tr>
      <w:tr w:rsidR="00870054" w14:paraId="7F4A004C" w14:textId="77777777">
        <w:tc>
          <w:tcPr>
            <w:tcW w:w="2835" w:type="dxa"/>
          </w:tcPr>
          <w:p w14:paraId="35F360E1" w14:textId="77777777" w:rsidR="00870054" w:rsidRDefault="00870054">
            <w:pPr>
              <w:pStyle w:val="ConsPlusNormal"/>
            </w:pPr>
            <w:r>
              <w:t>Региональные проекты, обеспечивающие достижение результатов федеральных проектов, входящих в состав национального проекта</w:t>
            </w:r>
          </w:p>
        </w:tc>
        <w:tc>
          <w:tcPr>
            <w:tcW w:w="680" w:type="dxa"/>
          </w:tcPr>
          <w:p w14:paraId="54D868A9" w14:textId="77777777" w:rsidR="00870054" w:rsidRDefault="00870054">
            <w:pPr>
              <w:pStyle w:val="ConsPlusNormal"/>
              <w:jc w:val="center"/>
            </w:pPr>
            <w:r>
              <w:t>941</w:t>
            </w:r>
          </w:p>
        </w:tc>
        <w:tc>
          <w:tcPr>
            <w:tcW w:w="680" w:type="dxa"/>
          </w:tcPr>
          <w:p w14:paraId="0D33FBD5" w14:textId="77777777" w:rsidR="00870054" w:rsidRDefault="00870054">
            <w:pPr>
              <w:pStyle w:val="ConsPlusNormal"/>
              <w:jc w:val="center"/>
            </w:pPr>
            <w:r>
              <w:t>04</w:t>
            </w:r>
          </w:p>
        </w:tc>
        <w:tc>
          <w:tcPr>
            <w:tcW w:w="680" w:type="dxa"/>
          </w:tcPr>
          <w:p w14:paraId="1E50C517" w14:textId="77777777" w:rsidR="00870054" w:rsidRDefault="00870054">
            <w:pPr>
              <w:pStyle w:val="ConsPlusNormal"/>
              <w:jc w:val="center"/>
            </w:pPr>
            <w:r>
              <w:t>12</w:t>
            </w:r>
          </w:p>
        </w:tc>
        <w:tc>
          <w:tcPr>
            <w:tcW w:w="1701" w:type="dxa"/>
          </w:tcPr>
          <w:p w14:paraId="1BA5CB5D" w14:textId="77777777" w:rsidR="00870054" w:rsidRDefault="00870054">
            <w:pPr>
              <w:pStyle w:val="ConsPlusNormal"/>
              <w:jc w:val="center"/>
            </w:pPr>
            <w:r>
              <w:t>39 1</w:t>
            </w:r>
          </w:p>
        </w:tc>
        <w:tc>
          <w:tcPr>
            <w:tcW w:w="680" w:type="dxa"/>
          </w:tcPr>
          <w:p w14:paraId="4277779E" w14:textId="77777777" w:rsidR="00870054" w:rsidRDefault="00870054">
            <w:pPr>
              <w:pStyle w:val="ConsPlusNormal"/>
            </w:pPr>
          </w:p>
        </w:tc>
        <w:tc>
          <w:tcPr>
            <w:tcW w:w="1757" w:type="dxa"/>
          </w:tcPr>
          <w:p w14:paraId="7C34B127" w14:textId="77777777" w:rsidR="00870054" w:rsidRDefault="00870054">
            <w:pPr>
              <w:pStyle w:val="ConsPlusNormal"/>
              <w:jc w:val="center"/>
            </w:pPr>
            <w:r>
              <w:t>529428,88</w:t>
            </w:r>
          </w:p>
        </w:tc>
        <w:tc>
          <w:tcPr>
            <w:tcW w:w="1701" w:type="dxa"/>
          </w:tcPr>
          <w:p w14:paraId="0C7D0D52" w14:textId="77777777" w:rsidR="00870054" w:rsidRDefault="00870054">
            <w:pPr>
              <w:pStyle w:val="ConsPlusNormal"/>
              <w:jc w:val="center"/>
            </w:pPr>
            <w:r>
              <w:t>694770,21</w:t>
            </w:r>
          </w:p>
        </w:tc>
        <w:tc>
          <w:tcPr>
            <w:tcW w:w="1701" w:type="dxa"/>
          </w:tcPr>
          <w:p w14:paraId="3474C8D9" w14:textId="77777777" w:rsidR="00870054" w:rsidRDefault="00870054">
            <w:pPr>
              <w:pStyle w:val="ConsPlusNormal"/>
              <w:jc w:val="center"/>
            </w:pPr>
            <w:r>
              <w:t>0,00</w:t>
            </w:r>
          </w:p>
        </w:tc>
      </w:tr>
      <w:tr w:rsidR="00870054" w14:paraId="54C5A3CF" w14:textId="77777777">
        <w:tc>
          <w:tcPr>
            <w:tcW w:w="2835" w:type="dxa"/>
          </w:tcPr>
          <w:p w14:paraId="54FA7126" w14:textId="77777777" w:rsidR="00870054" w:rsidRDefault="00870054">
            <w:pPr>
              <w:pStyle w:val="ConsPlusNormal"/>
            </w:pPr>
            <w:r>
              <w:t>Региональный проект "Создание номерного фонда, инфраструктуры и новых точек притяжения (Республика Дагестан)"</w:t>
            </w:r>
          </w:p>
        </w:tc>
        <w:tc>
          <w:tcPr>
            <w:tcW w:w="680" w:type="dxa"/>
          </w:tcPr>
          <w:p w14:paraId="26D39D4B" w14:textId="77777777" w:rsidR="00870054" w:rsidRDefault="00870054">
            <w:pPr>
              <w:pStyle w:val="ConsPlusNormal"/>
              <w:jc w:val="center"/>
            </w:pPr>
            <w:r>
              <w:t>941</w:t>
            </w:r>
          </w:p>
        </w:tc>
        <w:tc>
          <w:tcPr>
            <w:tcW w:w="680" w:type="dxa"/>
          </w:tcPr>
          <w:p w14:paraId="1F45FB99" w14:textId="77777777" w:rsidR="00870054" w:rsidRDefault="00870054">
            <w:pPr>
              <w:pStyle w:val="ConsPlusNormal"/>
              <w:jc w:val="center"/>
            </w:pPr>
            <w:r>
              <w:t>04</w:t>
            </w:r>
          </w:p>
        </w:tc>
        <w:tc>
          <w:tcPr>
            <w:tcW w:w="680" w:type="dxa"/>
          </w:tcPr>
          <w:p w14:paraId="5AD1DCA5" w14:textId="77777777" w:rsidR="00870054" w:rsidRDefault="00870054">
            <w:pPr>
              <w:pStyle w:val="ConsPlusNormal"/>
              <w:jc w:val="center"/>
            </w:pPr>
            <w:r>
              <w:t>12</w:t>
            </w:r>
          </w:p>
        </w:tc>
        <w:tc>
          <w:tcPr>
            <w:tcW w:w="1701" w:type="dxa"/>
          </w:tcPr>
          <w:p w14:paraId="400A8B65" w14:textId="77777777" w:rsidR="00870054" w:rsidRDefault="00870054">
            <w:pPr>
              <w:pStyle w:val="ConsPlusNormal"/>
              <w:jc w:val="center"/>
            </w:pPr>
            <w:r>
              <w:t>39 1 П1</w:t>
            </w:r>
          </w:p>
        </w:tc>
        <w:tc>
          <w:tcPr>
            <w:tcW w:w="680" w:type="dxa"/>
          </w:tcPr>
          <w:p w14:paraId="6F927948" w14:textId="77777777" w:rsidR="00870054" w:rsidRDefault="00870054">
            <w:pPr>
              <w:pStyle w:val="ConsPlusNormal"/>
            </w:pPr>
          </w:p>
        </w:tc>
        <w:tc>
          <w:tcPr>
            <w:tcW w:w="1757" w:type="dxa"/>
          </w:tcPr>
          <w:p w14:paraId="6143A5F5" w14:textId="77777777" w:rsidR="00870054" w:rsidRDefault="00870054">
            <w:pPr>
              <w:pStyle w:val="ConsPlusNormal"/>
              <w:jc w:val="center"/>
            </w:pPr>
            <w:r>
              <w:t>529428,88</w:t>
            </w:r>
          </w:p>
        </w:tc>
        <w:tc>
          <w:tcPr>
            <w:tcW w:w="1701" w:type="dxa"/>
          </w:tcPr>
          <w:p w14:paraId="7B4289EF" w14:textId="77777777" w:rsidR="00870054" w:rsidRDefault="00870054">
            <w:pPr>
              <w:pStyle w:val="ConsPlusNormal"/>
              <w:jc w:val="center"/>
            </w:pPr>
            <w:r>
              <w:t>694770,21</w:t>
            </w:r>
          </w:p>
        </w:tc>
        <w:tc>
          <w:tcPr>
            <w:tcW w:w="1701" w:type="dxa"/>
          </w:tcPr>
          <w:p w14:paraId="42B27F2C" w14:textId="77777777" w:rsidR="00870054" w:rsidRDefault="00870054">
            <w:pPr>
              <w:pStyle w:val="ConsPlusNormal"/>
              <w:jc w:val="center"/>
            </w:pPr>
            <w:r>
              <w:t>0,00</w:t>
            </w:r>
          </w:p>
        </w:tc>
      </w:tr>
      <w:tr w:rsidR="00870054" w14:paraId="48BD6A84" w14:textId="77777777">
        <w:tc>
          <w:tcPr>
            <w:tcW w:w="2835" w:type="dxa"/>
          </w:tcPr>
          <w:p w14:paraId="3D2A1A76" w14:textId="77777777" w:rsidR="00870054" w:rsidRDefault="00870054">
            <w:pPr>
              <w:pStyle w:val="ConsPlusNormal"/>
            </w:pPr>
            <w:r>
              <w:t xml:space="preserve">Субсидии на создание модульных некапитальных средств размещения при реализации инвестиционных </w:t>
            </w:r>
            <w:r>
              <w:lastRenderedPageBreak/>
              <w:t>проектов</w:t>
            </w:r>
          </w:p>
        </w:tc>
        <w:tc>
          <w:tcPr>
            <w:tcW w:w="680" w:type="dxa"/>
          </w:tcPr>
          <w:p w14:paraId="1345E7AD" w14:textId="77777777" w:rsidR="00870054" w:rsidRDefault="00870054">
            <w:pPr>
              <w:pStyle w:val="ConsPlusNormal"/>
              <w:jc w:val="center"/>
            </w:pPr>
            <w:r>
              <w:lastRenderedPageBreak/>
              <w:t>941</w:t>
            </w:r>
          </w:p>
        </w:tc>
        <w:tc>
          <w:tcPr>
            <w:tcW w:w="680" w:type="dxa"/>
          </w:tcPr>
          <w:p w14:paraId="7BD5A445" w14:textId="77777777" w:rsidR="00870054" w:rsidRDefault="00870054">
            <w:pPr>
              <w:pStyle w:val="ConsPlusNormal"/>
              <w:jc w:val="center"/>
            </w:pPr>
            <w:r>
              <w:t>04</w:t>
            </w:r>
          </w:p>
        </w:tc>
        <w:tc>
          <w:tcPr>
            <w:tcW w:w="680" w:type="dxa"/>
          </w:tcPr>
          <w:p w14:paraId="4E0BF5C2" w14:textId="77777777" w:rsidR="00870054" w:rsidRDefault="00870054">
            <w:pPr>
              <w:pStyle w:val="ConsPlusNormal"/>
              <w:jc w:val="center"/>
            </w:pPr>
            <w:r>
              <w:t>12</w:t>
            </w:r>
          </w:p>
        </w:tc>
        <w:tc>
          <w:tcPr>
            <w:tcW w:w="1701" w:type="dxa"/>
          </w:tcPr>
          <w:p w14:paraId="3BDFF5B5" w14:textId="77777777" w:rsidR="00870054" w:rsidRDefault="00870054">
            <w:pPr>
              <w:pStyle w:val="ConsPlusNormal"/>
              <w:jc w:val="center"/>
            </w:pPr>
            <w:r>
              <w:t>39 1 П1 55220</w:t>
            </w:r>
          </w:p>
        </w:tc>
        <w:tc>
          <w:tcPr>
            <w:tcW w:w="680" w:type="dxa"/>
          </w:tcPr>
          <w:p w14:paraId="19E1FF9E" w14:textId="77777777" w:rsidR="00870054" w:rsidRDefault="00870054">
            <w:pPr>
              <w:pStyle w:val="ConsPlusNormal"/>
            </w:pPr>
          </w:p>
        </w:tc>
        <w:tc>
          <w:tcPr>
            <w:tcW w:w="1757" w:type="dxa"/>
          </w:tcPr>
          <w:p w14:paraId="0E18023B" w14:textId="77777777" w:rsidR="00870054" w:rsidRDefault="00870054">
            <w:pPr>
              <w:pStyle w:val="ConsPlusNormal"/>
              <w:jc w:val="center"/>
            </w:pPr>
            <w:r>
              <w:t>437013,73</w:t>
            </w:r>
          </w:p>
        </w:tc>
        <w:tc>
          <w:tcPr>
            <w:tcW w:w="1701" w:type="dxa"/>
          </w:tcPr>
          <w:p w14:paraId="4A1A3CE4" w14:textId="77777777" w:rsidR="00870054" w:rsidRDefault="00870054">
            <w:pPr>
              <w:pStyle w:val="ConsPlusNormal"/>
              <w:jc w:val="center"/>
            </w:pPr>
            <w:r>
              <w:t>601258,59</w:t>
            </w:r>
          </w:p>
        </w:tc>
        <w:tc>
          <w:tcPr>
            <w:tcW w:w="1701" w:type="dxa"/>
          </w:tcPr>
          <w:p w14:paraId="6B9EDE27" w14:textId="77777777" w:rsidR="00870054" w:rsidRDefault="00870054">
            <w:pPr>
              <w:pStyle w:val="ConsPlusNormal"/>
              <w:jc w:val="center"/>
            </w:pPr>
            <w:r>
              <w:t>0,00</w:t>
            </w:r>
          </w:p>
        </w:tc>
      </w:tr>
      <w:tr w:rsidR="00870054" w14:paraId="3CE72346" w14:textId="77777777">
        <w:tc>
          <w:tcPr>
            <w:tcW w:w="2835" w:type="dxa"/>
          </w:tcPr>
          <w:p w14:paraId="25AC169B"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55EC0B2E" w14:textId="77777777" w:rsidR="00870054" w:rsidRDefault="00870054">
            <w:pPr>
              <w:pStyle w:val="ConsPlusNormal"/>
              <w:jc w:val="center"/>
            </w:pPr>
            <w:r>
              <w:t>941</w:t>
            </w:r>
          </w:p>
        </w:tc>
        <w:tc>
          <w:tcPr>
            <w:tcW w:w="680" w:type="dxa"/>
          </w:tcPr>
          <w:p w14:paraId="5B75B981" w14:textId="77777777" w:rsidR="00870054" w:rsidRDefault="00870054">
            <w:pPr>
              <w:pStyle w:val="ConsPlusNormal"/>
              <w:jc w:val="center"/>
            </w:pPr>
            <w:r>
              <w:t>04</w:t>
            </w:r>
          </w:p>
        </w:tc>
        <w:tc>
          <w:tcPr>
            <w:tcW w:w="680" w:type="dxa"/>
          </w:tcPr>
          <w:p w14:paraId="4E5A62E1" w14:textId="77777777" w:rsidR="00870054" w:rsidRDefault="00870054">
            <w:pPr>
              <w:pStyle w:val="ConsPlusNormal"/>
              <w:jc w:val="center"/>
            </w:pPr>
            <w:r>
              <w:t>12</w:t>
            </w:r>
          </w:p>
        </w:tc>
        <w:tc>
          <w:tcPr>
            <w:tcW w:w="1701" w:type="dxa"/>
          </w:tcPr>
          <w:p w14:paraId="7C90237B" w14:textId="77777777" w:rsidR="00870054" w:rsidRDefault="00870054">
            <w:pPr>
              <w:pStyle w:val="ConsPlusNormal"/>
              <w:jc w:val="center"/>
            </w:pPr>
            <w:r>
              <w:t>39 1 П1 55220</w:t>
            </w:r>
          </w:p>
        </w:tc>
        <w:tc>
          <w:tcPr>
            <w:tcW w:w="680" w:type="dxa"/>
          </w:tcPr>
          <w:p w14:paraId="40AE2C68" w14:textId="77777777" w:rsidR="00870054" w:rsidRDefault="00870054">
            <w:pPr>
              <w:pStyle w:val="ConsPlusNormal"/>
              <w:jc w:val="center"/>
            </w:pPr>
            <w:r>
              <w:t>600</w:t>
            </w:r>
          </w:p>
        </w:tc>
        <w:tc>
          <w:tcPr>
            <w:tcW w:w="1757" w:type="dxa"/>
          </w:tcPr>
          <w:p w14:paraId="74EA5C08" w14:textId="77777777" w:rsidR="00870054" w:rsidRDefault="00870054">
            <w:pPr>
              <w:pStyle w:val="ConsPlusNormal"/>
              <w:jc w:val="center"/>
            </w:pPr>
            <w:r>
              <w:t>15126,26</w:t>
            </w:r>
          </w:p>
        </w:tc>
        <w:tc>
          <w:tcPr>
            <w:tcW w:w="1701" w:type="dxa"/>
          </w:tcPr>
          <w:p w14:paraId="5DD99F55" w14:textId="77777777" w:rsidR="00870054" w:rsidRDefault="00870054">
            <w:pPr>
              <w:pStyle w:val="ConsPlusNormal"/>
              <w:jc w:val="center"/>
            </w:pPr>
            <w:r>
              <w:t>24078,59</w:t>
            </w:r>
          </w:p>
        </w:tc>
        <w:tc>
          <w:tcPr>
            <w:tcW w:w="1701" w:type="dxa"/>
          </w:tcPr>
          <w:p w14:paraId="00C2669C" w14:textId="77777777" w:rsidR="00870054" w:rsidRDefault="00870054">
            <w:pPr>
              <w:pStyle w:val="ConsPlusNormal"/>
              <w:jc w:val="center"/>
            </w:pPr>
            <w:r>
              <w:t>0,00</w:t>
            </w:r>
          </w:p>
        </w:tc>
      </w:tr>
      <w:tr w:rsidR="00870054" w14:paraId="08F1F80D" w14:textId="77777777">
        <w:tc>
          <w:tcPr>
            <w:tcW w:w="2835" w:type="dxa"/>
          </w:tcPr>
          <w:p w14:paraId="0A40FB8B" w14:textId="77777777" w:rsidR="00870054" w:rsidRDefault="00870054">
            <w:pPr>
              <w:pStyle w:val="ConsPlusNormal"/>
            </w:pPr>
            <w:r>
              <w:t>Иные бюджетные ассигнования</w:t>
            </w:r>
          </w:p>
        </w:tc>
        <w:tc>
          <w:tcPr>
            <w:tcW w:w="680" w:type="dxa"/>
          </w:tcPr>
          <w:p w14:paraId="79FEAA88" w14:textId="77777777" w:rsidR="00870054" w:rsidRDefault="00870054">
            <w:pPr>
              <w:pStyle w:val="ConsPlusNormal"/>
              <w:jc w:val="center"/>
            </w:pPr>
            <w:r>
              <w:t>941</w:t>
            </w:r>
          </w:p>
        </w:tc>
        <w:tc>
          <w:tcPr>
            <w:tcW w:w="680" w:type="dxa"/>
          </w:tcPr>
          <w:p w14:paraId="39E11599" w14:textId="77777777" w:rsidR="00870054" w:rsidRDefault="00870054">
            <w:pPr>
              <w:pStyle w:val="ConsPlusNormal"/>
              <w:jc w:val="center"/>
            </w:pPr>
            <w:r>
              <w:t>04</w:t>
            </w:r>
          </w:p>
        </w:tc>
        <w:tc>
          <w:tcPr>
            <w:tcW w:w="680" w:type="dxa"/>
          </w:tcPr>
          <w:p w14:paraId="0B066188" w14:textId="77777777" w:rsidR="00870054" w:rsidRDefault="00870054">
            <w:pPr>
              <w:pStyle w:val="ConsPlusNormal"/>
              <w:jc w:val="center"/>
            </w:pPr>
            <w:r>
              <w:t>12</w:t>
            </w:r>
          </w:p>
        </w:tc>
        <w:tc>
          <w:tcPr>
            <w:tcW w:w="1701" w:type="dxa"/>
          </w:tcPr>
          <w:p w14:paraId="0ED854CF" w14:textId="77777777" w:rsidR="00870054" w:rsidRDefault="00870054">
            <w:pPr>
              <w:pStyle w:val="ConsPlusNormal"/>
              <w:jc w:val="center"/>
            </w:pPr>
            <w:r>
              <w:t>39 1 П1 55220</w:t>
            </w:r>
          </w:p>
        </w:tc>
        <w:tc>
          <w:tcPr>
            <w:tcW w:w="680" w:type="dxa"/>
          </w:tcPr>
          <w:p w14:paraId="1C3A37BB" w14:textId="77777777" w:rsidR="00870054" w:rsidRDefault="00870054">
            <w:pPr>
              <w:pStyle w:val="ConsPlusNormal"/>
              <w:jc w:val="center"/>
            </w:pPr>
            <w:r>
              <w:t>800</w:t>
            </w:r>
          </w:p>
        </w:tc>
        <w:tc>
          <w:tcPr>
            <w:tcW w:w="1757" w:type="dxa"/>
          </w:tcPr>
          <w:p w14:paraId="0078D30F" w14:textId="77777777" w:rsidR="00870054" w:rsidRDefault="00870054">
            <w:pPr>
              <w:pStyle w:val="ConsPlusNormal"/>
              <w:jc w:val="center"/>
            </w:pPr>
            <w:r>
              <w:t>421887,47</w:t>
            </w:r>
          </w:p>
        </w:tc>
        <w:tc>
          <w:tcPr>
            <w:tcW w:w="1701" w:type="dxa"/>
          </w:tcPr>
          <w:p w14:paraId="36459CEC" w14:textId="77777777" w:rsidR="00870054" w:rsidRDefault="00870054">
            <w:pPr>
              <w:pStyle w:val="ConsPlusNormal"/>
              <w:jc w:val="center"/>
            </w:pPr>
            <w:r>
              <w:t>577180,00</w:t>
            </w:r>
          </w:p>
        </w:tc>
        <w:tc>
          <w:tcPr>
            <w:tcW w:w="1701" w:type="dxa"/>
          </w:tcPr>
          <w:p w14:paraId="27A1E599" w14:textId="77777777" w:rsidR="00870054" w:rsidRDefault="00870054">
            <w:pPr>
              <w:pStyle w:val="ConsPlusNormal"/>
              <w:jc w:val="center"/>
            </w:pPr>
            <w:r>
              <w:t>0,00</w:t>
            </w:r>
          </w:p>
        </w:tc>
      </w:tr>
      <w:tr w:rsidR="00870054" w14:paraId="26CFF61B" w14:textId="77777777">
        <w:tc>
          <w:tcPr>
            <w:tcW w:w="2835" w:type="dxa"/>
          </w:tcPr>
          <w:p w14:paraId="45C5B98E" w14:textId="77777777" w:rsidR="00870054" w:rsidRDefault="00870054">
            <w:pPr>
              <w:pStyle w:val="ConsPlusNormal"/>
            </w:pPr>
            <w:r>
              <w:t>Субсидия автономной некоммерческой организации "Центр развития туризма и гостеприимства Республики Дагестан" на поддержку и продвижение событийных мероприятий, направленных на развитие туризма в Республике Дагестан</w:t>
            </w:r>
          </w:p>
        </w:tc>
        <w:tc>
          <w:tcPr>
            <w:tcW w:w="680" w:type="dxa"/>
          </w:tcPr>
          <w:p w14:paraId="4D6C4438" w14:textId="77777777" w:rsidR="00870054" w:rsidRDefault="00870054">
            <w:pPr>
              <w:pStyle w:val="ConsPlusNormal"/>
              <w:jc w:val="center"/>
            </w:pPr>
            <w:r>
              <w:t>941</w:t>
            </w:r>
          </w:p>
        </w:tc>
        <w:tc>
          <w:tcPr>
            <w:tcW w:w="680" w:type="dxa"/>
          </w:tcPr>
          <w:p w14:paraId="4D81E4B2" w14:textId="77777777" w:rsidR="00870054" w:rsidRDefault="00870054">
            <w:pPr>
              <w:pStyle w:val="ConsPlusNormal"/>
              <w:jc w:val="center"/>
            </w:pPr>
            <w:r>
              <w:t>04</w:t>
            </w:r>
          </w:p>
        </w:tc>
        <w:tc>
          <w:tcPr>
            <w:tcW w:w="680" w:type="dxa"/>
          </w:tcPr>
          <w:p w14:paraId="0B2F5E07" w14:textId="77777777" w:rsidR="00870054" w:rsidRDefault="00870054">
            <w:pPr>
              <w:pStyle w:val="ConsPlusNormal"/>
              <w:jc w:val="center"/>
            </w:pPr>
            <w:r>
              <w:t>12</w:t>
            </w:r>
          </w:p>
        </w:tc>
        <w:tc>
          <w:tcPr>
            <w:tcW w:w="1701" w:type="dxa"/>
          </w:tcPr>
          <w:p w14:paraId="3336F275" w14:textId="77777777" w:rsidR="00870054" w:rsidRDefault="00870054">
            <w:pPr>
              <w:pStyle w:val="ConsPlusNormal"/>
              <w:jc w:val="center"/>
            </w:pPr>
            <w:r>
              <w:t>39 1 П1 55580</w:t>
            </w:r>
          </w:p>
        </w:tc>
        <w:tc>
          <w:tcPr>
            <w:tcW w:w="680" w:type="dxa"/>
          </w:tcPr>
          <w:p w14:paraId="5E004A05" w14:textId="77777777" w:rsidR="00870054" w:rsidRDefault="00870054">
            <w:pPr>
              <w:pStyle w:val="ConsPlusNormal"/>
            </w:pPr>
          </w:p>
        </w:tc>
        <w:tc>
          <w:tcPr>
            <w:tcW w:w="1757" w:type="dxa"/>
          </w:tcPr>
          <w:p w14:paraId="4C2481A6" w14:textId="77777777" w:rsidR="00870054" w:rsidRDefault="00870054">
            <w:pPr>
              <w:pStyle w:val="ConsPlusNormal"/>
              <w:jc w:val="center"/>
            </w:pPr>
            <w:r>
              <w:t>92415,15</w:t>
            </w:r>
          </w:p>
        </w:tc>
        <w:tc>
          <w:tcPr>
            <w:tcW w:w="1701" w:type="dxa"/>
          </w:tcPr>
          <w:p w14:paraId="2F8EA35C" w14:textId="77777777" w:rsidR="00870054" w:rsidRDefault="00870054">
            <w:pPr>
              <w:pStyle w:val="ConsPlusNormal"/>
              <w:jc w:val="center"/>
            </w:pPr>
            <w:r>
              <w:t>93511,62</w:t>
            </w:r>
          </w:p>
        </w:tc>
        <w:tc>
          <w:tcPr>
            <w:tcW w:w="1701" w:type="dxa"/>
          </w:tcPr>
          <w:p w14:paraId="0E1DC309" w14:textId="77777777" w:rsidR="00870054" w:rsidRDefault="00870054">
            <w:pPr>
              <w:pStyle w:val="ConsPlusNormal"/>
              <w:jc w:val="center"/>
            </w:pPr>
            <w:r>
              <w:t>0,00</w:t>
            </w:r>
          </w:p>
        </w:tc>
      </w:tr>
      <w:tr w:rsidR="00870054" w14:paraId="5EB6FD79" w14:textId="77777777">
        <w:tc>
          <w:tcPr>
            <w:tcW w:w="2835" w:type="dxa"/>
          </w:tcPr>
          <w:p w14:paraId="13212860"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7A16B80C" w14:textId="77777777" w:rsidR="00870054" w:rsidRDefault="00870054">
            <w:pPr>
              <w:pStyle w:val="ConsPlusNormal"/>
              <w:jc w:val="center"/>
            </w:pPr>
            <w:r>
              <w:t>941</w:t>
            </w:r>
          </w:p>
        </w:tc>
        <w:tc>
          <w:tcPr>
            <w:tcW w:w="680" w:type="dxa"/>
          </w:tcPr>
          <w:p w14:paraId="549FA802" w14:textId="77777777" w:rsidR="00870054" w:rsidRDefault="00870054">
            <w:pPr>
              <w:pStyle w:val="ConsPlusNormal"/>
              <w:jc w:val="center"/>
            </w:pPr>
            <w:r>
              <w:t>04</w:t>
            </w:r>
          </w:p>
        </w:tc>
        <w:tc>
          <w:tcPr>
            <w:tcW w:w="680" w:type="dxa"/>
          </w:tcPr>
          <w:p w14:paraId="0BFD341D" w14:textId="77777777" w:rsidR="00870054" w:rsidRDefault="00870054">
            <w:pPr>
              <w:pStyle w:val="ConsPlusNormal"/>
              <w:jc w:val="center"/>
            </w:pPr>
            <w:r>
              <w:t>12</w:t>
            </w:r>
          </w:p>
        </w:tc>
        <w:tc>
          <w:tcPr>
            <w:tcW w:w="1701" w:type="dxa"/>
          </w:tcPr>
          <w:p w14:paraId="0BC4F8C8" w14:textId="77777777" w:rsidR="00870054" w:rsidRDefault="00870054">
            <w:pPr>
              <w:pStyle w:val="ConsPlusNormal"/>
              <w:jc w:val="center"/>
            </w:pPr>
            <w:r>
              <w:t>39 1 П1 55580</w:t>
            </w:r>
          </w:p>
        </w:tc>
        <w:tc>
          <w:tcPr>
            <w:tcW w:w="680" w:type="dxa"/>
          </w:tcPr>
          <w:p w14:paraId="1E88C5A2" w14:textId="77777777" w:rsidR="00870054" w:rsidRDefault="00870054">
            <w:pPr>
              <w:pStyle w:val="ConsPlusNormal"/>
              <w:jc w:val="center"/>
            </w:pPr>
            <w:r>
              <w:t>600</w:t>
            </w:r>
          </w:p>
        </w:tc>
        <w:tc>
          <w:tcPr>
            <w:tcW w:w="1757" w:type="dxa"/>
          </w:tcPr>
          <w:p w14:paraId="00129B71" w14:textId="77777777" w:rsidR="00870054" w:rsidRDefault="00870054">
            <w:pPr>
              <w:pStyle w:val="ConsPlusNormal"/>
              <w:jc w:val="center"/>
            </w:pPr>
            <w:r>
              <w:t>92415,15</w:t>
            </w:r>
          </w:p>
        </w:tc>
        <w:tc>
          <w:tcPr>
            <w:tcW w:w="1701" w:type="dxa"/>
          </w:tcPr>
          <w:p w14:paraId="64E1EB61" w14:textId="77777777" w:rsidR="00870054" w:rsidRDefault="00870054">
            <w:pPr>
              <w:pStyle w:val="ConsPlusNormal"/>
              <w:jc w:val="center"/>
            </w:pPr>
            <w:r>
              <w:t>93511,62</w:t>
            </w:r>
          </w:p>
        </w:tc>
        <w:tc>
          <w:tcPr>
            <w:tcW w:w="1701" w:type="dxa"/>
          </w:tcPr>
          <w:p w14:paraId="4A0FE452" w14:textId="77777777" w:rsidR="00870054" w:rsidRDefault="00870054">
            <w:pPr>
              <w:pStyle w:val="ConsPlusNormal"/>
              <w:jc w:val="center"/>
            </w:pPr>
            <w:r>
              <w:t>0,00</w:t>
            </w:r>
          </w:p>
        </w:tc>
      </w:tr>
      <w:tr w:rsidR="00870054" w14:paraId="72F9CD59" w14:textId="77777777">
        <w:tc>
          <w:tcPr>
            <w:tcW w:w="2835" w:type="dxa"/>
          </w:tcPr>
          <w:p w14:paraId="2D26E313" w14:textId="77777777" w:rsidR="00870054" w:rsidRDefault="00870054">
            <w:pPr>
              <w:pStyle w:val="ConsPlusNormal"/>
            </w:pPr>
            <w:r>
              <w:lastRenderedPageBreak/>
              <w:t>Региональные проекты, не входящие в состав национального проекта</w:t>
            </w:r>
          </w:p>
        </w:tc>
        <w:tc>
          <w:tcPr>
            <w:tcW w:w="680" w:type="dxa"/>
          </w:tcPr>
          <w:p w14:paraId="47E21AC1" w14:textId="77777777" w:rsidR="00870054" w:rsidRDefault="00870054">
            <w:pPr>
              <w:pStyle w:val="ConsPlusNormal"/>
              <w:jc w:val="center"/>
            </w:pPr>
            <w:r>
              <w:t>941</w:t>
            </w:r>
          </w:p>
        </w:tc>
        <w:tc>
          <w:tcPr>
            <w:tcW w:w="680" w:type="dxa"/>
          </w:tcPr>
          <w:p w14:paraId="4829498F" w14:textId="77777777" w:rsidR="00870054" w:rsidRDefault="00870054">
            <w:pPr>
              <w:pStyle w:val="ConsPlusNormal"/>
              <w:jc w:val="center"/>
            </w:pPr>
            <w:r>
              <w:t>04</w:t>
            </w:r>
          </w:p>
        </w:tc>
        <w:tc>
          <w:tcPr>
            <w:tcW w:w="680" w:type="dxa"/>
          </w:tcPr>
          <w:p w14:paraId="72F7DEEB" w14:textId="77777777" w:rsidR="00870054" w:rsidRDefault="00870054">
            <w:pPr>
              <w:pStyle w:val="ConsPlusNormal"/>
              <w:jc w:val="center"/>
            </w:pPr>
            <w:r>
              <w:t>12</w:t>
            </w:r>
          </w:p>
        </w:tc>
        <w:tc>
          <w:tcPr>
            <w:tcW w:w="1701" w:type="dxa"/>
          </w:tcPr>
          <w:p w14:paraId="2A2FD3C2" w14:textId="77777777" w:rsidR="00870054" w:rsidRDefault="00870054">
            <w:pPr>
              <w:pStyle w:val="ConsPlusNormal"/>
              <w:jc w:val="center"/>
            </w:pPr>
            <w:r>
              <w:t>39 2</w:t>
            </w:r>
          </w:p>
        </w:tc>
        <w:tc>
          <w:tcPr>
            <w:tcW w:w="680" w:type="dxa"/>
          </w:tcPr>
          <w:p w14:paraId="07DB9305" w14:textId="77777777" w:rsidR="00870054" w:rsidRDefault="00870054">
            <w:pPr>
              <w:pStyle w:val="ConsPlusNormal"/>
            </w:pPr>
          </w:p>
        </w:tc>
        <w:tc>
          <w:tcPr>
            <w:tcW w:w="1757" w:type="dxa"/>
          </w:tcPr>
          <w:p w14:paraId="0DA3DC9E" w14:textId="77777777" w:rsidR="00870054" w:rsidRDefault="00870054">
            <w:pPr>
              <w:pStyle w:val="ConsPlusNormal"/>
              <w:jc w:val="center"/>
            </w:pPr>
            <w:r>
              <w:t>70000,00</w:t>
            </w:r>
          </w:p>
        </w:tc>
        <w:tc>
          <w:tcPr>
            <w:tcW w:w="1701" w:type="dxa"/>
          </w:tcPr>
          <w:p w14:paraId="62535CE8" w14:textId="77777777" w:rsidR="00870054" w:rsidRDefault="00870054">
            <w:pPr>
              <w:pStyle w:val="ConsPlusNormal"/>
              <w:jc w:val="center"/>
            </w:pPr>
            <w:r>
              <w:t>60000,00</w:t>
            </w:r>
          </w:p>
        </w:tc>
        <w:tc>
          <w:tcPr>
            <w:tcW w:w="1701" w:type="dxa"/>
          </w:tcPr>
          <w:p w14:paraId="3320235F" w14:textId="77777777" w:rsidR="00870054" w:rsidRDefault="00870054">
            <w:pPr>
              <w:pStyle w:val="ConsPlusNormal"/>
              <w:jc w:val="center"/>
            </w:pPr>
            <w:r>
              <w:t>60000,00</w:t>
            </w:r>
          </w:p>
        </w:tc>
      </w:tr>
      <w:tr w:rsidR="00870054" w14:paraId="275F47D4" w14:textId="77777777">
        <w:tc>
          <w:tcPr>
            <w:tcW w:w="2835" w:type="dxa"/>
          </w:tcPr>
          <w:p w14:paraId="7447C75D" w14:textId="77777777" w:rsidR="00870054" w:rsidRDefault="00870054">
            <w:pPr>
              <w:pStyle w:val="ConsPlusNormal"/>
            </w:pPr>
            <w:r>
              <w:t>Региональный проект "Государственная поддержка в сфере туризма и народных художественных промыслов"</w:t>
            </w:r>
          </w:p>
        </w:tc>
        <w:tc>
          <w:tcPr>
            <w:tcW w:w="680" w:type="dxa"/>
          </w:tcPr>
          <w:p w14:paraId="00B83AB1" w14:textId="77777777" w:rsidR="00870054" w:rsidRDefault="00870054">
            <w:pPr>
              <w:pStyle w:val="ConsPlusNormal"/>
              <w:jc w:val="center"/>
            </w:pPr>
            <w:r>
              <w:t>941</w:t>
            </w:r>
          </w:p>
        </w:tc>
        <w:tc>
          <w:tcPr>
            <w:tcW w:w="680" w:type="dxa"/>
          </w:tcPr>
          <w:p w14:paraId="36B04E2D" w14:textId="77777777" w:rsidR="00870054" w:rsidRDefault="00870054">
            <w:pPr>
              <w:pStyle w:val="ConsPlusNormal"/>
              <w:jc w:val="center"/>
            </w:pPr>
            <w:r>
              <w:t>04</w:t>
            </w:r>
          </w:p>
        </w:tc>
        <w:tc>
          <w:tcPr>
            <w:tcW w:w="680" w:type="dxa"/>
          </w:tcPr>
          <w:p w14:paraId="24B3DED4" w14:textId="77777777" w:rsidR="00870054" w:rsidRDefault="00870054">
            <w:pPr>
              <w:pStyle w:val="ConsPlusNormal"/>
              <w:jc w:val="center"/>
            </w:pPr>
            <w:r>
              <w:t>12</w:t>
            </w:r>
          </w:p>
        </w:tc>
        <w:tc>
          <w:tcPr>
            <w:tcW w:w="1701" w:type="dxa"/>
          </w:tcPr>
          <w:p w14:paraId="23783F16" w14:textId="77777777" w:rsidR="00870054" w:rsidRDefault="00870054">
            <w:pPr>
              <w:pStyle w:val="ConsPlusNormal"/>
              <w:jc w:val="center"/>
            </w:pPr>
            <w:r>
              <w:t>39 2 01</w:t>
            </w:r>
          </w:p>
        </w:tc>
        <w:tc>
          <w:tcPr>
            <w:tcW w:w="680" w:type="dxa"/>
          </w:tcPr>
          <w:p w14:paraId="57190130" w14:textId="77777777" w:rsidR="00870054" w:rsidRDefault="00870054">
            <w:pPr>
              <w:pStyle w:val="ConsPlusNormal"/>
            </w:pPr>
          </w:p>
        </w:tc>
        <w:tc>
          <w:tcPr>
            <w:tcW w:w="1757" w:type="dxa"/>
          </w:tcPr>
          <w:p w14:paraId="754F723D" w14:textId="77777777" w:rsidR="00870054" w:rsidRDefault="00870054">
            <w:pPr>
              <w:pStyle w:val="ConsPlusNormal"/>
              <w:jc w:val="center"/>
            </w:pPr>
            <w:r>
              <w:t>70000,00</w:t>
            </w:r>
          </w:p>
        </w:tc>
        <w:tc>
          <w:tcPr>
            <w:tcW w:w="1701" w:type="dxa"/>
          </w:tcPr>
          <w:p w14:paraId="03DE8C45" w14:textId="77777777" w:rsidR="00870054" w:rsidRDefault="00870054">
            <w:pPr>
              <w:pStyle w:val="ConsPlusNormal"/>
              <w:jc w:val="center"/>
            </w:pPr>
            <w:r>
              <w:t>60000,00</w:t>
            </w:r>
          </w:p>
        </w:tc>
        <w:tc>
          <w:tcPr>
            <w:tcW w:w="1701" w:type="dxa"/>
          </w:tcPr>
          <w:p w14:paraId="0BB7DB28" w14:textId="77777777" w:rsidR="00870054" w:rsidRDefault="00870054">
            <w:pPr>
              <w:pStyle w:val="ConsPlusNormal"/>
              <w:jc w:val="center"/>
            </w:pPr>
            <w:r>
              <w:t>60000,00</w:t>
            </w:r>
          </w:p>
        </w:tc>
      </w:tr>
      <w:tr w:rsidR="00870054" w14:paraId="63E03DF5" w14:textId="77777777">
        <w:tc>
          <w:tcPr>
            <w:tcW w:w="2835" w:type="dxa"/>
          </w:tcPr>
          <w:p w14:paraId="0D534FA2" w14:textId="77777777" w:rsidR="00870054" w:rsidRDefault="00870054">
            <w:pPr>
              <w:pStyle w:val="ConsPlusNormal"/>
            </w:pPr>
            <w:r>
              <w:t>Государственная поддержка реализации проектов местных инициатив, направленных на развитие туризма в муниципальных образованиях Республики Дагестан</w:t>
            </w:r>
          </w:p>
        </w:tc>
        <w:tc>
          <w:tcPr>
            <w:tcW w:w="680" w:type="dxa"/>
          </w:tcPr>
          <w:p w14:paraId="5022B57E" w14:textId="77777777" w:rsidR="00870054" w:rsidRDefault="00870054">
            <w:pPr>
              <w:pStyle w:val="ConsPlusNormal"/>
              <w:jc w:val="center"/>
            </w:pPr>
            <w:r>
              <w:t>941</w:t>
            </w:r>
          </w:p>
        </w:tc>
        <w:tc>
          <w:tcPr>
            <w:tcW w:w="680" w:type="dxa"/>
          </w:tcPr>
          <w:p w14:paraId="5E999317" w14:textId="77777777" w:rsidR="00870054" w:rsidRDefault="00870054">
            <w:pPr>
              <w:pStyle w:val="ConsPlusNormal"/>
              <w:jc w:val="center"/>
            </w:pPr>
            <w:r>
              <w:t>04</w:t>
            </w:r>
          </w:p>
        </w:tc>
        <w:tc>
          <w:tcPr>
            <w:tcW w:w="680" w:type="dxa"/>
          </w:tcPr>
          <w:p w14:paraId="44ACBDE9" w14:textId="77777777" w:rsidR="00870054" w:rsidRDefault="00870054">
            <w:pPr>
              <w:pStyle w:val="ConsPlusNormal"/>
              <w:jc w:val="center"/>
            </w:pPr>
            <w:r>
              <w:t>12</w:t>
            </w:r>
          </w:p>
        </w:tc>
        <w:tc>
          <w:tcPr>
            <w:tcW w:w="1701" w:type="dxa"/>
          </w:tcPr>
          <w:p w14:paraId="31FE6458" w14:textId="77777777" w:rsidR="00870054" w:rsidRDefault="00870054">
            <w:pPr>
              <w:pStyle w:val="ConsPlusNormal"/>
              <w:jc w:val="center"/>
            </w:pPr>
            <w:r>
              <w:t>39 2 01 83120</w:t>
            </w:r>
          </w:p>
        </w:tc>
        <w:tc>
          <w:tcPr>
            <w:tcW w:w="680" w:type="dxa"/>
          </w:tcPr>
          <w:p w14:paraId="075C4F80" w14:textId="77777777" w:rsidR="00870054" w:rsidRDefault="00870054">
            <w:pPr>
              <w:pStyle w:val="ConsPlusNormal"/>
            </w:pPr>
          </w:p>
        </w:tc>
        <w:tc>
          <w:tcPr>
            <w:tcW w:w="1757" w:type="dxa"/>
          </w:tcPr>
          <w:p w14:paraId="7B629892" w14:textId="77777777" w:rsidR="00870054" w:rsidRDefault="00870054">
            <w:pPr>
              <w:pStyle w:val="ConsPlusNormal"/>
              <w:jc w:val="center"/>
            </w:pPr>
            <w:r>
              <w:t>60000,00</w:t>
            </w:r>
          </w:p>
        </w:tc>
        <w:tc>
          <w:tcPr>
            <w:tcW w:w="1701" w:type="dxa"/>
          </w:tcPr>
          <w:p w14:paraId="1084064A" w14:textId="77777777" w:rsidR="00870054" w:rsidRDefault="00870054">
            <w:pPr>
              <w:pStyle w:val="ConsPlusNormal"/>
              <w:jc w:val="center"/>
            </w:pPr>
            <w:r>
              <w:t>60000,00</w:t>
            </w:r>
          </w:p>
        </w:tc>
        <w:tc>
          <w:tcPr>
            <w:tcW w:w="1701" w:type="dxa"/>
          </w:tcPr>
          <w:p w14:paraId="33F1F211" w14:textId="77777777" w:rsidR="00870054" w:rsidRDefault="00870054">
            <w:pPr>
              <w:pStyle w:val="ConsPlusNormal"/>
              <w:jc w:val="center"/>
            </w:pPr>
            <w:r>
              <w:t>60000,00</w:t>
            </w:r>
          </w:p>
        </w:tc>
      </w:tr>
      <w:tr w:rsidR="00870054" w14:paraId="36A11DFF" w14:textId="77777777">
        <w:tc>
          <w:tcPr>
            <w:tcW w:w="2835" w:type="dxa"/>
          </w:tcPr>
          <w:p w14:paraId="2CB5BA4B" w14:textId="77777777" w:rsidR="00870054" w:rsidRDefault="00870054">
            <w:pPr>
              <w:pStyle w:val="ConsPlusNormal"/>
            </w:pPr>
            <w:r>
              <w:t>Межбюджетные трансферты</w:t>
            </w:r>
          </w:p>
        </w:tc>
        <w:tc>
          <w:tcPr>
            <w:tcW w:w="680" w:type="dxa"/>
          </w:tcPr>
          <w:p w14:paraId="52B8A45D" w14:textId="77777777" w:rsidR="00870054" w:rsidRDefault="00870054">
            <w:pPr>
              <w:pStyle w:val="ConsPlusNormal"/>
              <w:jc w:val="center"/>
            </w:pPr>
            <w:r>
              <w:t>941</w:t>
            </w:r>
          </w:p>
        </w:tc>
        <w:tc>
          <w:tcPr>
            <w:tcW w:w="680" w:type="dxa"/>
          </w:tcPr>
          <w:p w14:paraId="10866AD1" w14:textId="77777777" w:rsidR="00870054" w:rsidRDefault="00870054">
            <w:pPr>
              <w:pStyle w:val="ConsPlusNormal"/>
              <w:jc w:val="center"/>
            </w:pPr>
            <w:r>
              <w:t>04</w:t>
            </w:r>
          </w:p>
        </w:tc>
        <w:tc>
          <w:tcPr>
            <w:tcW w:w="680" w:type="dxa"/>
          </w:tcPr>
          <w:p w14:paraId="0FBC7E0A" w14:textId="77777777" w:rsidR="00870054" w:rsidRDefault="00870054">
            <w:pPr>
              <w:pStyle w:val="ConsPlusNormal"/>
              <w:jc w:val="center"/>
            </w:pPr>
            <w:r>
              <w:t>12</w:t>
            </w:r>
          </w:p>
        </w:tc>
        <w:tc>
          <w:tcPr>
            <w:tcW w:w="1701" w:type="dxa"/>
          </w:tcPr>
          <w:p w14:paraId="4D3BFC41" w14:textId="77777777" w:rsidR="00870054" w:rsidRDefault="00870054">
            <w:pPr>
              <w:pStyle w:val="ConsPlusNormal"/>
              <w:jc w:val="center"/>
            </w:pPr>
            <w:r>
              <w:t>39 2 01 83120</w:t>
            </w:r>
          </w:p>
        </w:tc>
        <w:tc>
          <w:tcPr>
            <w:tcW w:w="680" w:type="dxa"/>
          </w:tcPr>
          <w:p w14:paraId="1149336A" w14:textId="77777777" w:rsidR="00870054" w:rsidRDefault="00870054">
            <w:pPr>
              <w:pStyle w:val="ConsPlusNormal"/>
              <w:jc w:val="center"/>
            </w:pPr>
            <w:r>
              <w:t>500</w:t>
            </w:r>
          </w:p>
        </w:tc>
        <w:tc>
          <w:tcPr>
            <w:tcW w:w="1757" w:type="dxa"/>
          </w:tcPr>
          <w:p w14:paraId="40462F44" w14:textId="77777777" w:rsidR="00870054" w:rsidRDefault="00870054">
            <w:pPr>
              <w:pStyle w:val="ConsPlusNormal"/>
              <w:jc w:val="center"/>
            </w:pPr>
            <w:r>
              <w:t>60000,00</w:t>
            </w:r>
          </w:p>
        </w:tc>
        <w:tc>
          <w:tcPr>
            <w:tcW w:w="1701" w:type="dxa"/>
          </w:tcPr>
          <w:p w14:paraId="5F9021A9" w14:textId="77777777" w:rsidR="00870054" w:rsidRDefault="00870054">
            <w:pPr>
              <w:pStyle w:val="ConsPlusNormal"/>
              <w:jc w:val="center"/>
            </w:pPr>
            <w:r>
              <w:t>60000,00</w:t>
            </w:r>
          </w:p>
        </w:tc>
        <w:tc>
          <w:tcPr>
            <w:tcW w:w="1701" w:type="dxa"/>
          </w:tcPr>
          <w:p w14:paraId="3768480E" w14:textId="77777777" w:rsidR="00870054" w:rsidRDefault="00870054">
            <w:pPr>
              <w:pStyle w:val="ConsPlusNormal"/>
              <w:jc w:val="center"/>
            </w:pPr>
            <w:r>
              <w:t>60000,00</w:t>
            </w:r>
          </w:p>
        </w:tc>
      </w:tr>
      <w:tr w:rsidR="00870054" w14:paraId="4E80D80E" w14:textId="77777777">
        <w:tc>
          <w:tcPr>
            <w:tcW w:w="2835" w:type="dxa"/>
          </w:tcPr>
          <w:p w14:paraId="5E08A277" w14:textId="77777777" w:rsidR="00870054" w:rsidRDefault="00870054">
            <w:pPr>
              <w:pStyle w:val="ConsPlusNormal"/>
            </w:pPr>
            <w:r>
              <w:t xml:space="preserve">Возмещение части затрат производителям изделий народных художественных промыслов на приобретение технологического оборудования и инструментов, сырья и </w:t>
            </w:r>
            <w:r>
              <w:lastRenderedPageBreak/>
              <w:t>материалов</w:t>
            </w:r>
          </w:p>
        </w:tc>
        <w:tc>
          <w:tcPr>
            <w:tcW w:w="680" w:type="dxa"/>
          </w:tcPr>
          <w:p w14:paraId="0C4D9F7A" w14:textId="77777777" w:rsidR="00870054" w:rsidRDefault="00870054">
            <w:pPr>
              <w:pStyle w:val="ConsPlusNormal"/>
              <w:jc w:val="center"/>
            </w:pPr>
            <w:r>
              <w:lastRenderedPageBreak/>
              <w:t>941</w:t>
            </w:r>
          </w:p>
        </w:tc>
        <w:tc>
          <w:tcPr>
            <w:tcW w:w="680" w:type="dxa"/>
          </w:tcPr>
          <w:p w14:paraId="18EBC28C" w14:textId="77777777" w:rsidR="00870054" w:rsidRDefault="00870054">
            <w:pPr>
              <w:pStyle w:val="ConsPlusNormal"/>
              <w:jc w:val="center"/>
            </w:pPr>
            <w:r>
              <w:t>04</w:t>
            </w:r>
          </w:p>
        </w:tc>
        <w:tc>
          <w:tcPr>
            <w:tcW w:w="680" w:type="dxa"/>
          </w:tcPr>
          <w:p w14:paraId="27932351" w14:textId="77777777" w:rsidR="00870054" w:rsidRDefault="00870054">
            <w:pPr>
              <w:pStyle w:val="ConsPlusNormal"/>
              <w:jc w:val="center"/>
            </w:pPr>
            <w:r>
              <w:t>12</w:t>
            </w:r>
          </w:p>
        </w:tc>
        <w:tc>
          <w:tcPr>
            <w:tcW w:w="1701" w:type="dxa"/>
          </w:tcPr>
          <w:p w14:paraId="52BEA594" w14:textId="77777777" w:rsidR="00870054" w:rsidRDefault="00870054">
            <w:pPr>
              <w:pStyle w:val="ConsPlusNormal"/>
              <w:jc w:val="center"/>
            </w:pPr>
            <w:r>
              <w:t>39 2 01 83211</w:t>
            </w:r>
          </w:p>
        </w:tc>
        <w:tc>
          <w:tcPr>
            <w:tcW w:w="680" w:type="dxa"/>
          </w:tcPr>
          <w:p w14:paraId="76E2FFB8" w14:textId="77777777" w:rsidR="00870054" w:rsidRDefault="00870054">
            <w:pPr>
              <w:pStyle w:val="ConsPlusNormal"/>
            </w:pPr>
          </w:p>
        </w:tc>
        <w:tc>
          <w:tcPr>
            <w:tcW w:w="1757" w:type="dxa"/>
          </w:tcPr>
          <w:p w14:paraId="7D7937B1" w14:textId="77777777" w:rsidR="00870054" w:rsidRDefault="00870054">
            <w:pPr>
              <w:pStyle w:val="ConsPlusNormal"/>
              <w:jc w:val="center"/>
            </w:pPr>
            <w:r>
              <w:t>10000,00</w:t>
            </w:r>
          </w:p>
        </w:tc>
        <w:tc>
          <w:tcPr>
            <w:tcW w:w="1701" w:type="dxa"/>
          </w:tcPr>
          <w:p w14:paraId="2E5A7943" w14:textId="77777777" w:rsidR="00870054" w:rsidRDefault="00870054">
            <w:pPr>
              <w:pStyle w:val="ConsPlusNormal"/>
              <w:jc w:val="center"/>
            </w:pPr>
            <w:r>
              <w:t>0,00</w:t>
            </w:r>
          </w:p>
        </w:tc>
        <w:tc>
          <w:tcPr>
            <w:tcW w:w="1701" w:type="dxa"/>
          </w:tcPr>
          <w:p w14:paraId="5FEAD1D6" w14:textId="77777777" w:rsidR="00870054" w:rsidRDefault="00870054">
            <w:pPr>
              <w:pStyle w:val="ConsPlusNormal"/>
              <w:jc w:val="center"/>
            </w:pPr>
            <w:r>
              <w:t>0,00</w:t>
            </w:r>
          </w:p>
        </w:tc>
      </w:tr>
      <w:tr w:rsidR="00870054" w14:paraId="66221FE8" w14:textId="77777777">
        <w:tc>
          <w:tcPr>
            <w:tcW w:w="2835" w:type="dxa"/>
          </w:tcPr>
          <w:p w14:paraId="3FED7EB5" w14:textId="77777777" w:rsidR="00870054" w:rsidRDefault="00870054">
            <w:pPr>
              <w:pStyle w:val="ConsPlusNormal"/>
            </w:pPr>
            <w:r>
              <w:t>Иные бюджетные ассигнования</w:t>
            </w:r>
          </w:p>
        </w:tc>
        <w:tc>
          <w:tcPr>
            <w:tcW w:w="680" w:type="dxa"/>
          </w:tcPr>
          <w:p w14:paraId="1522B5A1" w14:textId="77777777" w:rsidR="00870054" w:rsidRDefault="00870054">
            <w:pPr>
              <w:pStyle w:val="ConsPlusNormal"/>
              <w:jc w:val="center"/>
            </w:pPr>
            <w:r>
              <w:t>941</w:t>
            </w:r>
          </w:p>
        </w:tc>
        <w:tc>
          <w:tcPr>
            <w:tcW w:w="680" w:type="dxa"/>
          </w:tcPr>
          <w:p w14:paraId="6F9EAD17" w14:textId="77777777" w:rsidR="00870054" w:rsidRDefault="00870054">
            <w:pPr>
              <w:pStyle w:val="ConsPlusNormal"/>
              <w:jc w:val="center"/>
            </w:pPr>
            <w:r>
              <w:t>04</w:t>
            </w:r>
          </w:p>
        </w:tc>
        <w:tc>
          <w:tcPr>
            <w:tcW w:w="680" w:type="dxa"/>
          </w:tcPr>
          <w:p w14:paraId="35632FC3" w14:textId="77777777" w:rsidR="00870054" w:rsidRDefault="00870054">
            <w:pPr>
              <w:pStyle w:val="ConsPlusNormal"/>
              <w:jc w:val="center"/>
            </w:pPr>
            <w:r>
              <w:t>12</w:t>
            </w:r>
          </w:p>
        </w:tc>
        <w:tc>
          <w:tcPr>
            <w:tcW w:w="1701" w:type="dxa"/>
          </w:tcPr>
          <w:p w14:paraId="392C0E9A" w14:textId="77777777" w:rsidR="00870054" w:rsidRDefault="00870054">
            <w:pPr>
              <w:pStyle w:val="ConsPlusNormal"/>
              <w:jc w:val="center"/>
            </w:pPr>
            <w:r>
              <w:t>39 2 01 83211</w:t>
            </w:r>
          </w:p>
        </w:tc>
        <w:tc>
          <w:tcPr>
            <w:tcW w:w="680" w:type="dxa"/>
          </w:tcPr>
          <w:p w14:paraId="6A38FDB7" w14:textId="77777777" w:rsidR="00870054" w:rsidRDefault="00870054">
            <w:pPr>
              <w:pStyle w:val="ConsPlusNormal"/>
              <w:jc w:val="center"/>
            </w:pPr>
            <w:r>
              <w:t>800</w:t>
            </w:r>
          </w:p>
        </w:tc>
        <w:tc>
          <w:tcPr>
            <w:tcW w:w="1757" w:type="dxa"/>
          </w:tcPr>
          <w:p w14:paraId="276A322B" w14:textId="77777777" w:rsidR="00870054" w:rsidRDefault="00870054">
            <w:pPr>
              <w:pStyle w:val="ConsPlusNormal"/>
              <w:jc w:val="center"/>
            </w:pPr>
            <w:r>
              <w:t>10000,00</w:t>
            </w:r>
          </w:p>
        </w:tc>
        <w:tc>
          <w:tcPr>
            <w:tcW w:w="1701" w:type="dxa"/>
          </w:tcPr>
          <w:p w14:paraId="3013698C" w14:textId="77777777" w:rsidR="00870054" w:rsidRDefault="00870054">
            <w:pPr>
              <w:pStyle w:val="ConsPlusNormal"/>
              <w:jc w:val="center"/>
            </w:pPr>
            <w:r>
              <w:t>0,00</w:t>
            </w:r>
          </w:p>
        </w:tc>
        <w:tc>
          <w:tcPr>
            <w:tcW w:w="1701" w:type="dxa"/>
          </w:tcPr>
          <w:p w14:paraId="73C4F619" w14:textId="77777777" w:rsidR="00870054" w:rsidRDefault="00870054">
            <w:pPr>
              <w:pStyle w:val="ConsPlusNormal"/>
              <w:jc w:val="center"/>
            </w:pPr>
            <w:r>
              <w:t>0,00</w:t>
            </w:r>
          </w:p>
        </w:tc>
      </w:tr>
      <w:tr w:rsidR="00870054" w14:paraId="58825CF1" w14:textId="77777777">
        <w:tc>
          <w:tcPr>
            <w:tcW w:w="2835" w:type="dxa"/>
          </w:tcPr>
          <w:p w14:paraId="462EE6D1" w14:textId="77777777" w:rsidR="00870054" w:rsidRDefault="00870054">
            <w:pPr>
              <w:pStyle w:val="ConsPlusNormal"/>
            </w:pPr>
            <w:r>
              <w:t>Комплексы процессных мероприятий</w:t>
            </w:r>
          </w:p>
        </w:tc>
        <w:tc>
          <w:tcPr>
            <w:tcW w:w="680" w:type="dxa"/>
          </w:tcPr>
          <w:p w14:paraId="1059AA1C" w14:textId="77777777" w:rsidR="00870054" w:rsidRDefault="00870054">
            <w:pPr>
              <w:pStyle w:val="ConsPlusNormal"/>
              <w:jc w:val="center"/>
            </w:pPr>
            <w:r>
              <w:t>941</w:t>
            </w:r>
          </w:p>
        </w:tc>
        <w:tc>
          <w:tcPr>
            <w:tcW w:w="680" w:type="dxa"/>
          </w:tcPr>
          <w:p w14:paraId="5ADFA0E7" w14:textId="77777777" w:rsidR="00870054" w:rsidRDefault="00870054">
            <w:pPr>
              <w:pStyle w:val="ConsPlusNormal"/>
              <w:jc w:val="center"/>
            </w:pPr>
            <w:r>
              <w:t>04</w:t>
            </w:r>
          </w:p>
        </w:tc>
        <w:tc>
          <w:tcPr>
            <w:tcW w:w="680" w:type="dxa"/>
          </w:tcPr>
          <w:p w14:paraId="502CA89D" w14:textId="77777777" w:rsidR="00870054" w:rsidRDefault="00870054">
            <w:pPr>
              <w:pStyle w:val="ConsPlusNormal"/>
              <w:jc w:val="center"/>
            </w:pPr>
            <w:r>
              <w:t>12</w:t>
            </w:r>
          </w:p>
        </w:tc>
        <w:tc>
          <w:tcPr>
            <w:tcW w:w="1701" w:type="dxa"/>
          </w:tcPr>
          <w:p w14:paraId="5C4D820C" w14:textId="77777777" w:rsidR="00870054" w:rsidRDefault="00870054">
            <w:pPr>
              <w:pStyle w:val="ConsPlusNormal"/>
              <w:jc w:val="center"/>
            </w:pPr>
            <w:r>
              <w:t>39 4</w:t>
            </w:r>
          </w:p>
        </w:tc>
        <w:tc>
          <w:tcPr>
            <w:tcW w:w="680" w:type="dxa"/>
          </w:tcPr>
          <w:p w14:paraId="2482FF98" w14:textId="77777777" w:rsidR="00870054" w:rsidRDefault="00870054">
            <w:pPr>
              <w:pStyle w:val="ConsPlusNormal"/>
            </w:pPr>
          </w:p>
        </w:tc>
        <w:tc>
          <w:tcPr>
            <w:tcW w:w="1757" w:type="dxa"/>
          </w:tcPr>
          <w:p w14:paraId="50944003" w14:textId="77777777" w:rsidR="00870054" w:rsidRDefault="00870054">
            <w:pPr>
              <w:pStyle w:val="ConsPlusNormal"/>
              <w:jc w:val="center"/>
            </w:pPr>
            <w:r>
              <w:t>357858,78</w:t>
            </w:r>
          </w:p>
        </w:tc>
        <w:tc>
          <w:tcPr>
            <w:tcW w:w="1701" w:type="dxa"/>
          </w:tcPr>
          <w:p w14:paraId="62688C1A" w14:textId="77777777" w:rsidR="00870054" w:rsidRDefault="00870054">
            <w:pPr>
              <w:pStyle w:val="ConsPlusNormal"/>
              <w:jc w:val="center"/>
            </w:pPr>
            <w:r>
              <w:t>129687,54</w:t>
            </w:r>
          </w:p>
        </w:tc>
        <w:tc>
          <w:tcPr>
            <w:tcW w:w="1701" w:type="dxa"/>
          </w:tcPr>
          <w:p w14:paraId="5FD3B98E" w14:textId="77777777" w:rsidR="00870054" w:rsidRDefault="00870054">
            <w:pPr>
              <w:pStyle w:val="ConsPlusNormal"/>
              <w:jc w:val="center"/>
            </w:pPr>
            <w:r>
              <w:t>129687,54</w:t>
            </w:r>
          </w:p>
        </w:tc>
      </w:tr>
      <w:tr w:rsidR="00870054" w14:paraId="704D8B14" w14:textId="77777777">
        <w:tc>
          <w:tcPr>
            <w:tcW w:w="2835" w:type="dxa"/>
          </w:tcPr>
          <w:p w14:paraId="1C347A05" w14:textId="77777777" w:rsidR="00870054" w:rsidRDefault="00870054">
            <w:pPr>
              <w:pStyle w:val="ConsPlusNormal"/>
            </w:pPr>
            <w:r>
              <w:t>Комплекс процессных мероприятий "Развитие туристско-рекреационного комплекса в Республике Дагестан"</w:t>
            </w:r>
          </w:p>
        </w:tc>
        <w:tc>
          <w:tcPr>
            <w:tcW w:w="680" w:type="dxa"/>
          </w:tcPr>
          <w:p w14:paraId="2439DDF2" w14:textId="77777777" w:rsidR="00870054" w:rsidRDefault="00870054">
            <w:pPr>
              <w:pStyle w:val="ConsPlusNormal"/>
              <w:jc w:val="center"/>
            </w:pPr>
            <w:r>
              <w:t>941</w:t>
            </w:r>
          </w:p>
        </w:tc>
        <w:tc>
          <w:tcPr>
            <w:tcW w:w="680" w:type="dxa"/>
          </w:tcPr>
          <w:p w14:paraId="5B04555E" w14:textId="77777777" w:rsidR="00870054" w:rsidRDefault="00870054">
            <w:pPr>
              <w:pStyle w:val="ConsPlusNormal"/>
              <w:jc w:val="center"/>
            </w:pPr>
            <w:r>
              <w:t>04</w:t>
            </w:r>
          </w:p>
        </w:tc>
        <w:tc>
          <w:tcPr>
            <w:tcW w:w="680" w:type="dxa"/>
          </w:tcPr>
          <w:p w14:paraId="504BE9CA" w14:textId="77777777" w:rsidR="00870054" w:rsidRDefault="00870054">
            <w:pPr>
              <w:pStyle w:val="ConsPlusNormal"/>
              <w:jc w:val="center"/>
            </w:pPr>
            <w:r>
              <w:t>12</w:t>
            </w:r>
          </w:p>
        </w:tc>
        <w:tc>
          <w:tcPr>
            <w:tcW w:w="1701" w:type="dxa"/>
          </w:tcPr>
          <w:p w14:paraId="0B54C0C7" w14:textId="77777777" w:rsidR="00870054" w:rsidRDefault="00870054">
            <w:pPr>
              <w:pStyle w:val="ConsPlusNormal"/>
              <w:jc w:val="center"/>
            </w:pPr>
            <w:r>
              <w:t>39 4 02</w:t>
            </w:r>
          </w:p>
        </w:tc>
        <w:tc>
          <w:tcPr>
            <w:tcW w:w="680" w:type="dxa"/>
          </w:tcPr>
          <w:p w14:paraId="4D745654" w14:textId="77777777" w:rsidR="00870054" w:rsidRDefault="00870054">
            <w:pPr>
              <w:pStyle w:val="ConsPlusNormal"/>
            </w:pPr>
          </w:p>
        </w:tc>
        <w:tc>
          <w:tcPr>
            <w:tcW w:w="1757" w:type="dxa"/>
          </w:tcPr>
          <w:p w14:paraId="0320ABA9" w14:textId="77777777" w:rsidR="00870054" w:rsidRDefault="00870054">
            <w:pPr>
              <w:pStyle w:val="ConsPlusNormal"/>
              <w:jc w:val="center"/>
            </w:pPr>
            <w:r>
              <w:t>347858,78</w:t>
            </w:r>
          </w:p>
        </w:tc>
        <w:tc>
          <w:tcPr>
            <w:tcW w:w="1701" w:type="dxa"/>
          </w:tcPr>
          <w:p w14:paraId="17662F64" w14:textId="77777777" w:rsidR="00870054" w:rsidRDefault="00870054">
            <w:pPr>
              <w:pStyle w:val="ConsPlusNormal"/>
              <w:jc w:val="center"/>
            </w:pPr>
            <w:r>
              <w:t>119687,54</w:t>
            </w:r>
          </w:p>
        </w:tc>
        <w:tc>
          <w:tcPr>
            <w:tcW w:w="1701" w:type="dxa"/>
          </w:tcPr>
          <w:p w14:paraId="4634BD43" w14:textId="77777777" w:rsidR="00870054" w:rsidRDefault="00870054">
            <w:pPr>
              <w:pStyle w:val="ConsPlusNormal"/>
              <w:jc w:val="center"/>
            </w:pPr>
            <w:r>
              <w:t>119687,54</w:t>
            </w:r>
          </w:p>
        </w:tc>
      </w:tr>
      <w:tr w:rsidR="00870054" w14:paraId="1C0A6C97" w14:textId="77777777">
        <w:tc>
          <w:tcPr>
            <w:tcW w:w="2835" w:type="dxa"/>
          </w:tcPr>
          <w:p w14:paraId="69DD7300"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680" w:type="dxa"/>
          </w:tcPr>
          <w:p w14:paraId="6F91C733" w14:textId="77777777" w:rsidR="00870054" w:rsidRDefault="00870054">
            <w:pPr>
              <w:pStyle w:val="ConsPlusNormal"/>
              <w:jc w:val="center"/>
            </w:pPr>
            <w:r>
              <w:t>941</w:t>
            </w:r>
          </w:p>
        </w:tc>
        <w:tc>
          <w:tcPr>
            <w:tcW w:w="680" w:type="dxa"/>
          </w:tcPr>
          <w:p w14:paraId="4693E790" w14:textId="77777777" w:rsidR="00870054" w:rsidRDefault="00870054">
            <w:pPr>
              <w:pStyle w:val="ConsPlusNormal"/>
              <w:jc w:val="center"/>
            </w:pPr>
            <w:r>
              <w:t>04</w:t>
            </w:r>
          </w:p>
        </w:tc>
        <w:tc>
          <w:tcPr>
            <w:tcW w:w="680" w:type="dxa"/>
          </w:tcPr>
          <w:p w14:paraId="332758DA" w14:textId="77777777" w:rsidR="00870054" w:rsidRDefault="00870054">
            <w:pPr>
              <w:pStyle w:val="ConsPlusNormal"/>
              <w:jc w:val="center"/>
            </w:pPr>
            <w:r>
              <w:t>12</w:t>
            </w:r>
          </w:p>
        </w:tc>
        <w:tc>
          <w:tcPr>
            <w:tcW w:w="1701" w:type="dxa"/>
          </w:tcPr>
          <w:p w14:paraId="07887F5C" w14:textId="77777777" w:rsidR="00870054" w:rsidRDefault="00870054">
            <w:pPr>
              <w:pStyle w:val="ConsPlusNormal"/>
              <w:jc w:val="center"/>
            </w:pPr>
            <w:r>
              <w:t>39 4 02 00590</w:t>
            </w:r>
          </w:p>
        </w:tc>
        <w:tc>
          <w:tcPr>
            <w:tcW w:w="680" w:type="dxa"/>
          </w:tcPr>
          <w:p w14:paraId="1A8AAFEF" w14:textId="77777777" w:rsidR="00870054" w:rsidRDefault="00870054">
            <w:pPr>
              <w:pStyle w:val="ConsPlusNormal"/>
            </w:pPr>
          </w:p>
        </w:tc>
        <w:tc>
          <w:tcPr>
            <w:tcW w:w="1757" w:type="dxa"/>
          </w:tcPr>
          <w:p w14:paraId="558C308D" w14:textId="77777777" w:rsidR="00870054" w:rsidRDefault="00870054">
            <w:pPr>
              <w:pStyle w:val="ConsPlusNormal"/>
              <w:jc w:val="center"/>
            </w:pPr>
            <w:r>
              <w:t>56040,74</w:t>
            </w:r>
          </w:p>
        </w:tc>
        <w:tc>
          <w:tcPr>
            <w:tcW w:w="1701" w:type="dxa"/>
          </w:tcPr>
          <w:p w14:paraId="7E2F6B0F" w14:textId="77777777" w:rsidR="00870054" w:rsidRDefault="00870054">
            <w:pPr>
              <w:pStyle w:val="ConsPlusNormal"/>
              <w:jc w:val="center"/>
            </w:pPr>
            <w:r>
              <w:t>56040,74</w:t>
            </w:r>
          </w:p>
        </w:tc>
        <w:tc>
          <w:tcPr>
            <w:tcW w:w="1701" w:type="dxa"/>
          </w:tcPr>
          <w:p w14:paraId="7C2B167B" w14:textId="77777777" w:rsidR="00870054" w:rsidRDefault="00870054">
            <w:pPr>
              <w:pStyle w:val="ConsPlusNormal"/>
              <w:jc w:val="center"/>
            </w:pPr>
            <w:r>
              <w:t>56040,74</w:t>
            </w:r>
          </w:p>
        </w:tc>
      </w:tr>
      <w:tr w:rsidR="00870054" w14:paraId="3033756B" w14:textId="77777777">
        <w:tc>
          <w:tcPr>
            <w:tcW w:w="2835" w:type="dxa"/>
          </w:tcPr>
          <w:p w14:paraId="56F492BA"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7FADDA69" w14:textId="77777777" w:rsidR="00870054" w:rsidRDefault="00870054">
            <w:pPr>
              <w:pStyle w:val="ConsPlusNormal"/>
              <w:jc w:val="center"/>
            </w:pPr>
            <w:r>
              <w:t>941</w:t>
            </w:r>
          </w:p>
        </w:tc>
        <w:tc>
          <w:tcPr>
            <w:tcW w:w="680" w:type="dxa"/>
          </w:tcPr>
          <w:p w14:paraId="4BA0DD1D" w14:textId="77777777" w:rsidR="00870054" w:rsidRDefault="00870054">
            <w:pPr>
              <w:pStyle w:val="ConsPlusNormal"/>
              <w:jc w:val="center"/>
            </w:pPr>
            <w:r>
              <w:t>04</w:t>
            </w:r>
          </w:p>
        </w:tc>
        <w:tc>
          <w:tcPr>
            <w:tcW w:w="680" w:type="dxa"/>
          </w:tcPr>
          <w:p w14:paraId="754F7BD2" w14:textId="77777777" w:rsidR="00870054" w:rsidRDefault="00870054">
            <w:pPr>
              <w:pStyle w:val="ConsPlusNormal"/>
              <w:jc w:val="center"/>
            </w:pPr>
            <w:r>
              <w:t>12</w:t>
            </w:r>
          </w:p>
        </w:tc>
        <w:tc>
          <w:tcPr>
            <w:tcW w:w="1701" w:type="dxa"/>
          </w:tcPr>
          <w:p w14:paraId="054E22C6" w14:textId="77777777" w:rsidR="00870054" w:rsidRDefault="00870054">
            <w:pPr>
              <w:pStyle w:val="ConsPlusNormal"/>
              <w:jc w:val="center"/>
            </w:pPr>
            <w:r>
              <w:t>39 4 02 00590</w:t>
            </w:r>
          </w:p>
        </w:tc>
        <w:tc>
          <w:tcPr>
            <w:tcW w:w="680" w:type="dxa"/>
          </w:tcPr>
          <w:p w14:paraId="2198C698" w14:textId="77777777" w:rsidR="00870054" w:rsidRDefault="00870054">
            <w:pPr>
              <w:pStyle w:val="ConsPlusNormal"/>
              <w:jc w:val="center"/>
            </w:pPr>
            <w:r>
              <w:t>600</w:t>
            </w:r>
          </w:p>
        </w:tc>
        <w:tc>
          <w:tcPr>
            <w:tcW w:w="1757" w:type="dxa"/>
          </w:tcPr>
          <w:p w14:paraId="7D0785B0" w14:textId="77777777" w:rsidR="00870054" w:rsidRDefault="00870054">
            <w:pPr>
              <w:pStyle w:val="ConsPlusNormal"/>
              <w:jc w:val="center"/>
            </w:pPr>
            <w:r>
              <w:t>56040,74</w:t>
            </w:r>
          </w:p>
        </w:tc>
        <w:tc>
          <w:tcPr>
            <w:tcW w:w="1701" w:type="dxa"/>
          </w:tcPr>
          <w:p w14:paraId="24A0B44A" w14:textId="77777777" w:rsidR="00870054" w:rsidRDefault="00870054">
            <w:pPr>
              <w:pStyle w:val="ConsPlusNormal"/>
              <w:jc w:val="center"/>
            </w:pPr>
            <w:r>
              <w:t>56040,74</w:t>
            </w:r>
          </w:p>
        </w:tc>
        <w:tc>
          <w:tcPr>
            <w:tcW w:w="1701" w:type="dxa"/>
          </w:tcPr>
          <w:p w14:paraId="44313E65" w14:textId="77777777" w:rsidR="00870054" w:rsidRDefault="00870054">
            <w:pPr>
              <w:pStyle w:val="ConsPlusNormal"/>
              <w:jc w:val="center"/>
            </w:pPr>
            <w:r>
              <w:t>56040,74</w:t>
            </w:r>
          </w:p>
        </w:tc>
      </w:tr>
      <w:tr w:rsidR="00870054" w14:paraId="64B6609C" w14:textId="77777777">
        <w:tc>
          <w:tcPr>
            <w:tcW w:w="2835" w:type="dxa"/>
          </w:tcPr>
          <w:p w14:paraId="412C63B6" w14:textId="77777777" w:rsidR="00870054" w:rsidRDefault="00870054">
            <w:pPr>
              <w:pStyle w:val="ConsPlusNormal"/>
            </w:pPr>
            <w:r>
              <w:t xml:space="preserve">Финансовое обеспечение выполнения функций государственного бюджетного учреждения </w:t>
            </w:r>
            <w:r>
              <w:lastRenderedPageBreak/>
              <w:t>Республики Дагестан "Туристический центр Республики Дагестан" на иные цели</w:t>
            </w:r>
          </w:p>
        </w:tc>
        <w:tc>
          <w:tcPr>
            <w:tcW w:w="680" w:type="dxa"/>
          </w:tcPr>
          <w:p w14:paraId="5EFA0ECA" w14:textId="77777777" w:rsidR="00870054" w:rsidRDefault="00870054">
            <w:pPr>
              <w:pStyle w:val="ConsPlusNormal"/>
              <w:jc w:val="center"/>
            </w:pPr>
            <w:r>
              <w:lastRenderedPageBreak/>
              <w:t>941</w:t>
            </w:r>
          </w:p>
        </w:tc>
        <w:tc>
          <w:tcPr>
            <w:tcW w:w="680" w:type="dxa"/>
          </w:tcPr>
          <w:p w14:paraId="3A1634C6" w14:textId="77777777" w:rsidR="00870054" w:rsidRDefault="00870054">
            <w:pPr>
              <w:pStyle w:val="ConsPlusNormal"/>
              <w:jc w:val="center"/>
            </w:pPr>
            <w:r>
              <w:t>04</w:t>
            </w:r>
          </w:p>
        </w:tc>
        <w:tc>
          <w:tcPr>
            <w:tcW w:w="680" w:type="dxa"/>
          </w:tcPr>
          <w:p w14:paraId="00F35E29" w14:textId="77777777" w:rsidR="00870054" w:rsidRDefault="00870054">
            <w:pPr>
              <w:pStyle w:val="ConsPlusNormal"/>
              <w:jc w:val="center"/>
            </w:pPr>
            <w:r>
              <w:t>12</w:t>
            </w:r>
          </w:p>
        </w:tc>
        <w:tc>
          <w:tcPr>
            <w:tcW w:w="1701" w:type="dxa"/>
          </w:tcPr>
          <w:p w14:paraId="136FF049" w14:textId="77777777" w:rsidR="00870054" w:rsidRDefault="00870054">
            <w:pPr>
              <w:pStyle w:val="ConsPlusNormal"/>
              <w:jc w:val="center"/>
            </w:pPr>
            <w:r>
              <w:t>39 4 02 0059T</w:t>
            </w:r>
          </w:p>
        </w:tc>
        <w:tc>
          <w:tcPr>
            <w:tcW w:w="680" w:type="dxa"/>
          </w:tcPr>
          <w:p w14:paraId="4861EC7F" w14:textId="77777777" w:rsidR="00870054" w:rsidRDefault="00870054">
            <w:pPr>
              <w:pStyle w:val="ConsPlusNormal"/>
            </w:pPr>
          </w:p>
        </w:tc>
        <w:tc>
          <w:tcPr>
            <w:tcW w:w="1757" w:type="dxa"/>
          </w:tcPr>
          <w:p w14:paraId="6FBAB085" w14:textId="77777777" w:rsidR="00870054" w:rsidRDefault="00870054">
            <w:pPr>
              <w:pStyle w:val="ConsPlusNormal"/>
              <w:jc w:val="center"/>
            </w:pPr>
            <w:r>
              <w:t>232071,24</w:t>
            </w:r>
          </w:p>
        </w:tc>
        <w:tc>
          <w:tcPr>
            <w:tcW w:w="1701" w:type="dxa"/>
          </w:tcPr>
          <w:p w14:paraId="6812C185" w14:textId="77777777" w:rsidR="00870054" w:rsidRDefault="00870054">
            <w:pPr>
              <w:pStyle w:val="ConsPlusNormal"/>
              <w:jc w:val="center"/>
            </w:pPr>
            <w:r>
              <w:t>18000,00</w:t>
            </w:r>
          </w:p>
        </w:tc>
        <w:tc>
          <w:tcPr>
            <w:tcW w:w="1701" w:type="dxa"/>
          </w:tcPr>
          <w:p w14:paraId="3296F80A" w14:textId="77777777" w:rsidR="00870054" w:rsidRDefault="00870054">
            <w:pPr>
              <w:pStyle w:val="ConsPlusNormal"/>
              <w:jc w:val="center"/>
            </w:pPr>
            <w:r>
              <w:t>18000,00</w:t>
            </w:r>
          </w:p>
        </w:tc>
      </w:tr>
      <w:tr w:rsidR="00870054" w14:paraId="322ADFFA" w14:textId="77777777">
        <w:tc>
          <w:tcPr>
            <w:tcW w:w="2835" w:type="dxa"/>
          </w:tcPr>
          <w:p w14:paraId="43A53DBA"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353DE87B" w14:textId="77777777" w:rsidR="00870054" w:rsidRDefault="00870054">
            <w:pPr>
              <w:pStyle w:val="ConsPlusNormal"/>
              <w:jc w:val="center"/>
            </w:pPr>
            <w:r>
              <w:t>941</w:t>
            </w:r>
          </w:p>
        </w:tc>
        <w:tc>
          <w:tcPr>
            <w:tcW w:w="680" w:type="dxa"/>
          </w:tcPr>
          <w:p w14:paraId="230C7D58" w14:textId="77777777" w:rsidR="00870054" w:rsidRDefault="00870054">
            <w:pPr>
              <w:pStyle w:val="ConsPlusNormal"/>
              <w:jc w:val="center"/>
            </w:pPr>
            <w:r>
              <w:t>04</w:t>
            </w:r>
          </w:p>
        </w:tc>
        <w:tc>
          <w:tcPr>
            <w:tcW w:w="680" w:type="dxa"/>
          </w:tcPr>
          <w:p w14:paraId="31315776" w14:textId="77777777" w:rsidR="00870054" w:rsidRDefault="00870054">
            <w:pPr>
              <w:pStyle w:val="ConsPlusNormal"/>
              <w:jc w:val="center"/>
            </w:pPr>
            <w:r>
              <w:t>12</w:t>
            </w:r>
          </w:p>
        </w:tc>
        <w:tc>
          <w:tcPr>
            <w:tcW w:w="1701" w:type="dxa"/>
          </w:tcPr>
          <w:p w14:paraId="4CF51013" w14:textId="77777777" w:rsidR="00870054" w:rsidRDefault="00870054">
            <w:pPr>
              <w:pStyle w:val="ConsPlusNormal"/>
              <w:jc w:val="center"/>
            </w:pPr>
            <w:r>
              <w:t>39 4 02 0059T</w:t>
            </w:r>
          </w:p>
        </w:tc>
        <w:tc>
          <w:tcPr>
            <w:tcW w:w="680" w:type="dxa"/>
          </w:tcPr>
          <w:p w14:paraId="70768A4E" w14:textId="77777777" w:rsidR="00870054" w:rsidRDefault="00870054">
            <w:pPr>
              <w:pStyle w:val="ConsPlusNormal"/>
              <w:jc w:val="center"/>
            </w:pPr>
            <w:r>
              <w:t>600</w:t>
            </w:r>
          </w:p>
        </w:tc>
        <w:tc>
          <w:tcPr>
            <w:tcW w:w="1757" w:type="dxa"/>
          </w:tcPr>
          <w:p w14:paraId="0EA4D7A3" w14:textId="77777777" w:rsidR="00870054" w:rsidRDefault="00870054">
            <w:pPr>
              <w:pStyle w:val="ConsPlusNormal"/>
              <w:jc w:val="center"/>
            </w:pPr>
            <w:r>
              <w:t>232071,24</w:t>
            </w:r>
          </w:p>
        </w:tc>
        <w:tc>
          <w:tcPr>
            <w:tcW w:w="1701" w:type="dxa"/>
          </w:tcPr>
          <w:p w14:paraId="64F14115" w14:textId="77777777" w:rsidR="00870054" w:rsidRDefault="00870054">
            <w:pPr>
              <w:pStyle w:val="ConsPlusNormal"/>
              <w:jc w:val="center"/>
            </w:pPr>
            <w:r>
              <w:t>18000,00</w:t>
            </w:r>
          </w:p>
        </w:tc>
        <w:tc>
          <w:tcPr>
            <w:tcW w:w="1701" w:type="dxa"/>
          </w:tcPr>
          <w:p w14:paraId="165ABDAA" w14:textId="77777777" w:rsidR="00870054" w:rsidRDefault="00870054">
            <w:pPr>
              <w:pStyle w:val="ConsPlusNormal"/>
              <w:jc w:val="center"/>
            </w:pPr>
            <w:r>
              <w:t>18000,00</w:t>
            </w:r>
          </w:p>
        </w:tc>
      </w:tr>
      <w:tr w:rsidR="00870054" w14:paraId="75D02406" w14:textId="77777777">
        <w:tc>
          <w:tcPr>
            <w:tcW w:w="2835" w:type="dxa"/>
          </w:tcPr>
          <w:p w14:paraId="31DF3CA8" w14:textId="77777777" w:rsidR="00870054" w:rsidRDefault="00870054">
            <w:pPr>
              <w:pStyle w:val="ConsPlusNormal"/>
            </w:pPr>
            <w:r>
              <w:t>Государственная поддержка автономной некоммерческой организации "Центр развития туризма и гостеприимства Республики Дагестан" в целях финансового обеспечения затрат (части затрат) на обеспечение уставной деятельности</w:t>
            </w:r>
          </w:p>
        </w:tc>
        <w:tc>
          <w:tcPr>
            <w:tcW w:w="680" w:type="dxa"/>
          </w:tcPr>
          <w:p w14:paraId="5C26D3C5" w14:textId="77777777" w:rsidR="00870054" w:rsidRDefault="00870054">
            <w:pPr>
              <w:pStyle w:val="ConsPlusNormal"/>
              <w:jc w:val="center"/>
            </w:pPr>
            <w:r>
              <w:t>941</w:t>
            </w:r>
          </w:p>
        </w:tc>
        <w:tc>
          <w:tcPr>
            <w:tcW w:w="680" w:type="dxa"/>
          </w:tcPr>
          <w:p w14:paraId="58970521" w14:textId="77777777" w:rsidR="00870054" w:rsidRDefault="00870054">
            <w:pPr>
              <w:pStyle w:val="ConsPlusNormal"/>
              <w:jc w:val="center"/>
            </w:pPr>
            <w:r>
              <w:t>04</w:t>
            </w:r>
          </w:p>
        </w:tc>
        <w:tc>
          <w:tcPr>
            <w:tcW w:w="680" w:type="dxa"/>
          </w:tcPr>
          <w:p w14:paraId="34ACB7A7" w14:textId="77777777" w:rsidR="00870054" w:rsidRDefault="00870054">
            <w:pPr>
              <w:pStyle w:val="ConsPlusNormal"/>
              <w:jc w:val="center"/>
            </w:pPr>
            <w:r>
              <w:t>12</w:t>
            </w:r>
          </w:p>
        </w:tc>
        <w:tc>
          <w:tcPr>
            <w:tcW w:w="1701" w:type="dxa"/>
          </w:tcPr>
          <w:p w14:paraId="610E5463" w14:textId="77777777" w:rsidR="00870054" w:rsidRDefault="00870054">
            <w:pPr>
              <w:pStyle w:val="ConsPlusNormal"/>
              <w:jc w:val="center"/>
            </w:pPr>
            <w:r>
              <w:t>39 4 02 83510</w:t>
            </w:r>
          </w:p>
        </w:tc>
        <w:tc>
          <w:tcPr>
            <w:tcW w:w="680" w:type="dxa"/>
          </w:tcPr>
          <w:p w14:paraId="7DC8482E" w14:textId="77777777" w:rsidR="00870054" w:rsidRDefault="00870054">
            <w:pPr>
              <w:pStyle w:val="ConsPlusNormal"/>
            </w:pPr>
          </w:p>
        </w:tc>
        <w:tc>
          <w:tcPr>
            <w:tcW w:w="1757" w:type="dxa"/>
          </w:tcPr>
          <w:p w14:paraId="07861456" w14:textId="77777777" w:rsidR="00870054" w:rsidRDefault="00870054">
            <w:pPr>
              <w:pStyle w:val="ConsPlusNormal"/>
              <w:jc w:val="center"/>
            </w:pPr>
            <w:r>
              <w:t>59746,80</w:t>
            </w:r>
          </w:p>
        </w:tc>
        <w:tc>
          <w:tcPr>
            <w:tcW w:w="1701" w:type="dxa"/>
          </w:tcPr>
          <w:p w14:paraId="3DC6D207" w14:textId="77777777" w:rsidR="00870054" w:rsidRDefault="00870054">
            <w:pPr>
              <w:pStyle w:val="ConsPlusNormal"/>
              <w:jc w:val="center"/>
            </w:pPr>
            <w:r>
              <w:t>45646,80</w:t>
            </w:r>
          </w:p>
        </w:tc>
        <w:tc>
          <w:tcPr>
            <w:tcW w:w="1701" w:type="dxa"/>
          </w:tcPr>
          <w:p w14:paraId="0F742585" w14:textId="77777777" w:rsidR="00870054" w:rsidRDefault="00870054">
            <w:pPr>
              <w:pStyle w:val="ConsPlusNormal"/>
              <w:jc w:val="center"/>
            </w:pPr>
            <w:r>
              <w:t>45646,80</w:t>
            </w:r>
          </w:p>
        </w:tc>
      </w:tr>
      <w:tr w:rsidR="00870054" w14:paraId="2E7BA883" w14:textId="77777777">
        <w:tc>
          <w:tcPr>
            <w:tcW w:w="2835" w:type="dxa"/>
          </w:tcPr>
          <w:p w14:paraId="4D02E9AC"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03CB501E" w14:textId="77777777" w:rsidR="00870054" w:rsidRDefault="00870054">
            <w:pPr>
              <w:pStyle w:val="ConsPlusNormal"/>
              <w:jc w:val="center"/>
            </w:pPr>
            <w:r>
              <w:t>941</w:t>
            </w:r>
          </w:p>
        </w:tc>
        <w:tc>
          <w:tcPr>
            <w:tcW w:w="680" w:type="dxa"/>
          </w:tcPr>
          <w:p w14:paraId="29CD4034" w14:textId="77777777" w:rsidR="00870054" w:rsidRDefault="00870054">
            <w:pPr>
              <w:pStyle w:val="ConsPlusNormal"/>
              <w:jc w:val="center"/>
            </w:pPr>
            <w:r>
              <w:t>04</w:t>
            </w:r>
          </w:p>
        </w:tc>
        <w:tc>
          <w:tcPr>
            <w:tcW w:w="680" w:type="dxa"/>
          </w:tcPr>
          <w:p w14:paraId="4224D24C" w14:textId="77777777" w:rsidR="00870054" w:rsidRDefault="00870054">
            <w:pPr>
              <w:pStyle w:val="ConsPlusNormal"/>
              <w:jc w:val="center"/>
            </w:pPr>
            <w:r>
              <w:t>12</w:t>
            </w:r>
          </w:p>
        </w:tc>
        <w:tc>
          <w:tcPr>
            <w:tcW w:w="1701" w:type="dxa"/>
          </w:tcPr>
          <w:p w14:paraId="19A48B6C" w14:textId="77777777" w:rsidR="00870054" w:rsidRDefault="00870054">
            <w:pPr>
              <w:pStyle w:val="ConsPlusNormal"/>
              <w:jc w:val="center"/>
            </w:pPr>
            <w:r>
              <w:t>39 4 02 83510</w:t>
            </w:r>
          </w:p>
        </w:tc>
        <w:tc>
          <w:tcPr>
            <w:tcW w:w="680" w:type="dxa"/>
          </w:tcPr>
          <w:p w14:paraId="58857198" w14:textId="77777777" w:rsidR="00870054" w:rsidRDefault="00870054">
            <w:pPr>
              <w:pStyle w:val="ConsPlusNormal"/>
              <w:jc w:val="center"/>
            </w:pPr>
            <w:r>
              <w:t>600</w:t>
            </w:r>
          </w:p>
        </w:tc>
        <w:tc>
          <w:tcPr>
            <w:tcW w:w="1757" w:type="dxa"/>
          </w:tcPr>
          <w:p w14:paraId="1263B960" w14:textId="77777777" w:rsidR="00870054" w:rsidRDefault="00870054">
            <w:pPr>
              <w:pStyle w:val="ConsPlusNormal"/>
              <w:jc w:val="center"/>
            </w:pPr>
            <w:r>
              <w:t>59746,80</w:t>
            </w:r>
          </w:p>
        </w:tc>
        <w:tc>
          <w:tcPr>
            <w:tcW w:w="1701" w:type="dxa"/>
          </w:tcPr>
          <w:p w14:paraId="16CB5398" w14:textId="77777777" w:rsidR="00870054" w:rsidRDefault="00870054">
            <w:pPr>
              <w:pStyle w:val="ConsPlusNormal"/>
              <w:jc w:val="center"/>
            </w:pPr>
            <w:r>
              <w:t>45646,80</w:t>
            </w:r>
          </w:p>
        </w:tc>
        <w:tc>
          <w:tcPr>
            <w:tcW w:w="1701" w:type="dxa"/>
          </w:tcPr>
          <w:p w14:paraId="1152BF25" w14:textId="77777777" w:rsidR="00870054" w:rsidRDefault="00870054">
            <w:pPr>
              <w:pStyle w:val="ConsPlusNormal"/>
              <w:jc w:val="center"/>
            </w:pPr>
            <w:r>
              <w:t>45646,80</w:t>
            </w:r>
          </w:p>
        </w:tc>
      </w:tr>
      <w:tr w:rsidR="00870054" w14:paraId="2A9FA0AC" w14:textId="77777777">
        <w:tc>
          <w:tcPr>
            <w:tcW w:w="2835" w:type="dxa"/>
          </w:tcPr>
          <w:p w14:paraId="58FC7AA9" w14:textId="77777777" w:rsidR="00870054" w:rsidRDefault="00870054">
            <w:pPr>
              <w:pStyle w:val="ConsPlusNormal"/>
            </w:pPr>
            <w:r>
              <w:t xml:space="preserve">Комплекс процессных </w:t>
            </w:r>
            <w:r>
              <w:lastRenderedPageBreak/>
              <w:t>мероприятий "Сохранение и развитие народных художественных промыслов и ремесел в Республике Дагестан"</w:t>
            </w:r>
          </w:p>
        </w:tc>
        <w:tc>
          <w:tcPr>
            <w:tcW w:w="680" w:type="dxa"/>
          </w:tcPr>
          <w:p w14:paraId="68FA93C3" w14:textId="77777777" w:rsidR="00870054" w:rsidRDefault="00870054">
            <w:pPr>
              <w:pStyle w:val="ConsPlusNormal"/>
              <w:jc w:val="center"/>
            </w:pPr>
            <w:r>
              <w:lastRenderedPageBreak/>
              <w:t>941</w:t>
            </w:r>
          </w:p>
        </w:tc>
        <w:tc>
          <w:tcPr>
            <w:tcW w:w="680" w:type="dxa"/>
          </w:tcPr>
          <w:p w14:paraId="70038F08" w14:textId="77777777" w:rsidR="00870054" w:rsidRDefault="00870054">
            <w:pPr>
              <w:pStyle w:val="ConsPlusNormal"/>
              <w:jc w:val="center"/>
            </w:pPr>
            <w:r>
              <w:t>04</w:t>
            </w:r>
          </w:p>
        </w:tc>
        <w:tc>
          <w:tcPr>
            <w:tcW w:w="680" w:type="dxa"/>
          </w:tcPr>
          <w:p w14:paraId="53931506" w14:textId="77777777" w:rsidR="00870054" w:rsidRDefault="00870054">
            <w:pPr>
              <w:pStyle w:val="ConsPlusNormal"/>
              <w:jc w:val="center"/>
            </w:pPr>
            <w:r>
              <w:t>12</w:t>
            </w:r>
          </w:p>
        </w:tc>
        <w:tc>
          <w:tcPr>
            <w:tcW w:w="1701" w:type="dxa"/>
          </w:tcPr>
          <w:p w14:paraId="4C9A6F68" w14:textId="77777777" w:rsidR="00870054" w:rsidRDefault="00870054">
            <w:pPr>
              <w:pStyle w:val="ConsPlusNormal"/>
              <w:jc w:val="center"/>
            </w:pPr>
            <w:r>
              <w:t>39 4 03</w:t>
            </w:r>
          </w:p>
        </w:tc>
        <w:tc>
          <w:tcPr>
            <w:tcW w:w="680" w:type="dxa"/>
          </w:tcPr>
          <w:p w14:paraId="5BB0B5A8" w14:textId="77777777" w:rsidR="00870054" w:rsidRDefault="00870054">
            <w:pPr>
              <w:pStyle w:val="ConsPlusNormal"/>
            </w:pPr>
          </w:p>
        </w:tc>
        <w:tc>
          <w:tcPr>
            <w:tcW w:w="1757" w:type="dxa"/>
          </w:tcPr>
          <w:p w14:paraId="2535D5CF" w14:textId="77777777" w:rsidR="00870054" w:rsidRDefault="00870054">
            <w:pPr>
              <w:pStyle w:val="ConsPlusNormal"/>
              <w:jc w:val="center"/>
            </w:pPr>
            <w:r>
              <w:t>10000,00</w:t>
            </w:r>
          </w:p>
        </w:tc>
        <w:tc>
          <w:tcPr>
            <w:tcW w:w="1701" w:type="dxa"/>
          </w:tcPr>
          <w:p w14:paraId="1D582FA2" w14:textId="77777777" w:rsidR="00870054" w:rsidRDefault="00870054">
            <w:pPr>
              <w:pStyle w:val="ConsPlusNormal"/>
              <w:jc w:val="center"/>
            </w:pPr>
            <w:r>
              <w:t>10000,00</w:t>
            </w:r>
          </w:p>
        </w:tc>
        <w:tc>
          <w:tcPr>
            <w:tcW w:w="1701" w:type="dxa"/>
          </w:tcPr>
          <w:p w14:paraId="5B280DA0" w14:textId="77777777" w:rsidR="00870054" w:rsidRDefault="00870054">
            <w:pPr>
              <w:pStyle w:val="ConsPlusNormal"/>
              <w:jc w:val="center"/>
            </w:pPr>
            <w:r>
              <w:t>10000,00</w:t>
            </w:r>
          </w:p>
        </w:tc>
      </w:tr>
      <w:tr w:rsidR="00870054" w14:paraId="535DF177" w14:textId="77777777">
        <w:tc>
          <w:tcPr>
            <w:tcW w:w="2835" w:type="dxa"/>
          </w:tcPr>
          <w:p w14:paraId="48E3AF64" w14:textId="77777777" w:rsidR="00870054" w:rsidRDefault="00870054">
            <w:pPr>
              <w:pStyle w:val="ConsPlusNormal"/>
            </w:pPr>
            <w:r>
              <w:t>Государственная поддержка автономной некоммерческой организации "Центр развития туризма и гостеприимства Республики Дагестан" в целях финансового обеспечения затрат (части затрат) на реализацию мероприятий, направленных на сохранение и развитие народных художественных промыслов</w:t>
            </w:r>
          </w:p>
        </w:tc>
        <w:tc>
          <w:tcPr>
            <w:tcW w:w="680" w:type="dxa"/>
          </w:tcPr>
          <w:p w14:paraId="61CC5F0D" w14:textId="77777777" w:rsidR="00870054" w:rsidRDefault="00870054">
            <w:pPr>
              <w:pStyle w:val="ConsPlusNormal"/>
              <w:jc w:val="center"/>
            </w:pPr>
            <w:r>
              <w:t>941</w:t>
            </w:r>
          </w:p>
        </w:tc>
        <w:tc>
          <w:tcPr>
            <w:tcW w:w="680" w:type="dxa"/>
          </w:tcPr>
          <w:p w14:paraId="786759C0" w14:textId="77777777" w:rsidR="00870054" w:rsidRDefault="00870054">
            <w:pPr>
              <w:pStyle w:val="ConsPlusNormal"/>
              <w:jc w:val="center"/>
            </w:pPr>
            <w:r>
              <w:t>04</w:t>
            </w:r>
          </w:p>
        </w:tc>
        <w:tc>
          <w:tcPr>
            <w:tcW w:w="680" w:type="dxa"/>
          </w:tcPr>
          <w:p w14:paraId="2FEB0766" w14:textId="77777777" w:rsidR="00870054" w:rsidRDefault="00870054">
            <w:pPr>
              <w:pStyle w:val="ConsPlusNormal"/>
              <w:jc w:val="center"/>
            </w:pPr>
            <w:r>
              <w:t>12</w:t>
            </w:r>
          </w:p>
        </w:tc>
        <w:tc>
          <w:tcPr>
            <w:tcW w:w="1701" w:type="dxa"/>
          </w:tcPr>
          <w:p w14:paraId="66879637" w14:textId="77777777" w:rsidR="00870054" w:rsidRDefault="00870054">
            <w:pPr>
              <w:pStyle w:val="ConsPlusNormal"/>
              <w:jc w:val="center"/>
            </w:pPr>
            <w:r>
              <w:t>39 4 03 83210</w:t>
            </w:r>
          </w:p>
        </w:tc>
        <w:tc>
          <w:tcPr>
            <w:tcW w:w="680" w:type="dxa"/>
          </w:tcPr>
          <w:p w14:paraId="7A9AA4BA" w14:textId="77777777" w:rsidR="00870054" w:rsidRDefault="00870054">
            <w:pPr>
              <w:pStyle w:val="ConsPlusNormal"/>
            </w:pPr>
          </w:p>
        </w:tc>
        <w:tc>
          <w:tcPr>
            <w:tcW w:w="1757" w:type="dxa"/>
          </w:tcPr>
          <w:p w14:paraId="19AE713A" w14:textId="77777777" w:rsidR="00870054" w:rsidRDefault="00870054">
            <w:pPr>
              <w:pStyle w:val="ConsPlusNormal"/>
              <w:jc w:val="center"/>
            </w:pPr>
            <w:r>
              <w:t>10000,00</w:t>
            </w:r>
          </w:p>
        </w:tc>
        <w:tc>
          <w:tcPr>
            <w:tcW w:w="1701" w:type="dxa"/>
          </w:tcPr>
          <w:p w14:paraId="543A8913" w14:textId="77777777" w:rsidR="00870054" w:rsidRDefault="00870054">
            <w:pPr>
              <w:pStyle w:val="ConsPlusNormal"/>
              <w:jc w:val="center"/>
            </w:pPr>
            <w:r>
              <w:t>10000,00</w:t>
            </w:r>
          </w:p>
        </w:tc>
        <w:tc>
          <w:tcPr>
            <w:tcW w:w="1701" w:type="dxa"/>
          </w:tcPr>
          <w:p w14:paraId="64A970EC" w14:textId="77777777" w:rsidR="00870054" w:rsidRDefault="00870054">
            <w:pPr>
              <w:pStyle w:val="ConsPlusNormal"/>
              <w:jc w:val="center"/>
            </w:pPr>
            <w:r>
              <w:t>10000,00</w:t>
            </w:r>
          </w:p>
        </w:tc>
      </w:tr>
      <w:tr w:rsidR="00870054" w14:paraId="7BB9B416" w14:textId="77777777">
        <w:tc>
          <w:tcPr>
            <w:tcW w:w="2835" w:type="dxa"/>
          </w:tcPr>
          <w:p w14:paraId="56053301"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20827FDD" w14:textId="77777777" w:rsidR="00870054" w:rsidRDefault="00870054">
            <w:pPr>
              <w:pStyle w:val="ConsPlusNormal"/>
              <w:jc w:val="center"/>
            </w:pPr>
            <w:r>
              <w:t>941</w:t>
            </w:r>
          </w:p>
        </w:tc>
        <w:tc>
          <w:tcPr>
            <w:tcW w:w="680" w:type="dxa"/>
          </w:tcPr>
          <w:p w14:paraId="496FF43C" w14:textId="77777777" w:rsidR="00870054" w:rsidRDefault="00870054">
            <w:pPr>
              <w:pStyle w:val="ConsPlusNormal"/>
              <w:jc w:val="center"/>
            </w:pPr>
            <w:r>
              <w:t>04</w:t>
            </w:r>
          </w:p>
        </w:tc>
        <w:tc>
          <w:tcPr>
            <w:tcW w:w="680" w:type="dxa"/>
          </w:tcPr>
          <w:p w14:paraId="66F98F6A" w14:textId="77777777" w:rsidR="00870054" w:rsidRDefault="00870054">
            <w:pPr>
              <w:pStyle w:val="ConsPlusNormal"/>
              <w:jc w:val="center"/>
            </w:pPr>
            <w:r>
              <w:t>12</w:t>
            </w:r>
          </w:p>
        </w:tc>
        <w:tc>
          <w:tcPr>
            <w:tcW w:w="1701" w:type="dxa"/>
          </w:tcPr>
          <w:p w14:paraId="0EFFCBBF" w14:textId="77777777" w:rsidR="00870054" w:rsidRDefault="00870054">
            <w:pPr>
              <w:pStyle w:val="ConsPlusNormal"/>
              <w:jc w:val="center"/>
            </w:pPr>
            <w:r>
              <w:t>39 4 03 83210</w:t>
            </w:r>
          </w:p>
        </w:tc>
        <w:tc>
          <w:tcPr>
            <w:tcW w:w="680" w:type="dxa"/>
          </w:tcPr>
          <w:p w14:paraId="063829FE" w14:textId="77777777" w:rsidR="00870054" w:rsidRDefault="00870054">
            <w:pPr>
              <w:pStyle w:val="ConsPlusNormal"/>
              <w:jc w:val="center"/>
            </w:pPr>
            <w:r>
              <w:t>600</w:t>
            </w:r>
          </w:p>
        </w:tc>
        <w:tc>
          <w:tcPr>
            <w:tcW w:w="1757" w:type="dxa"/>
          </w:tcPr>
          <w:p w14:paraId="33AFB351" w14:textId="77777777" w:rsidR="00870054" w:rsidRDefault="00870054">
            <w:pPr>
              <w:pStyle w:val="ConsPlusNormal"/>
              <w:jc w:val="center"/>
            </w:pPr>
            <w:r>
              <w:t>10000,00</w:t>
            </w:r>
          </w:p>
        </w:tc>
        <w:tc>
          <w:tcPr>
            <w:tcW w:w="1701" w:type="dxa"/>
          </w:tcPr>
          <w:p w14:paraId="767EED2F" w14:textId="77777777" w:rsidR="00870054" w:rsidRDefault="00870054">
            <w:pPr>
              <w:pStyle w:val="ConsPlusNormal"/>
              <w:jc w:val="center"/>
            </w:pPr>
            <w:r>
              <w:t>10000,00</w:t>
            </w:r>
          </w:p>
        </w:tc>
        <w:tc>
          <w:tcPr>
            <w:tcW w:w="1701" w:type="dxa"/>
          </w:tcPr>
          <w:p w14:paraId="7E5E1E34" w14:textId="77777777" w:rsidR="00870054" w:rsidRDefault="00870054">
            <w:pPr>
              <w:pStyle w:val="ConsPlusNormal"/>
              <w:jc w:val="center"/>
            </w:pPr>
            <w:r>
              <w:t>10000,00</w:t>
            </w:r>
          </w:p>
        </w:tc>
      </w:tr>
      <w:tr w:rsidR="00870054" w14:paraId="09655034" w14:textId="77777777">
        <w:tc>
          <w:tcPr>
            <w:tcW w:w="2835" w:type="dxa"/>
          </w:tcPr>
          <w:p w14:paraId="1E3EB24B" w14:textId="77777777" w:rsidR="00870054" w:rsidRDefault="00870054">
            <w:pPr>
              <w:pStyle w:val="ConsPlusNormal"/>
            </w:pPr>
            <w:r>
              <w:lastRenderedPageBreak/>
              <w:t>Управление Правительства Республики Дагестан по вопросам переселения лакского населения Новолакского района на новое место жительства и восстановления Ауховского района</w:t>
            </w:r>
          </w:p>
        </w:tc>
        <w:tc>
          <w:tcPr>
            <w:tcW w:w="680" w:type="dxa"/>
          </w:tcPr>
          <w:p w14:paraId="664ABC4A" w14:textId="77777777" w:rsidR="00870054" w:rsidRDefault="00870054">
            <w:pPr>
              <w:pStyle w:val="ConsPlusNormal"/>
              <w:jc w:val="center"/>
            </w:pPr>
            <w:r>
              <w:t>943</w:t>
            </w:r>
          </w:p>
        </w:tc>
        <w:tc>
          <w:tcPr>
            <w:tcW w:w="680" w:type="dxa"/>
          </w:tcPr>
          <w:p w14:paraId="5C2642F1" w14:textId="77777777" w:rsidR="00870054" w:rsidRDefault="00870054">
            <w:pPr>
              <w:pStyle w:val="ConsPlusNormal"/>
            </w:pPr>
          </w:p>
        </w:tc>
        <w:tc>
          <w:tcPr>
            <w:tcW w:w="680" w:type="dxa"/>
          </w:tcPr>
          <w:p w14:paraId="42E2EC25" w14:textId="77777777" w:rsidR="00870054" w:rsidRDefault="00870054">
            <w:pPr>
              <w:pStyle w:val="ConsPlusNormal"/>
            </w:pPr>
          </w:p>
        </w:tc>
        <w:tc>
          <w:tcPr>
            <w:tcW w:w="1701" w:type="dxa"/>
          </w:tcPr>
          <w:p w14:paraId="168A240E" w14:textId="77777777" w:rsidR="00870054" w:rsidRDefault="00870054">
            <w:pPr>
              <w:pStyle w:val="ConsPlusNormal"/>
            </w:pPr>
          </w:p>
        </w:tc>
        <w:tc>
          <w:tcPr>
            <w:tcW w:w="680" w:type="dxa"/>
          </w:tcPr>
          <w:p w14:paraId="4C95F40B" w14:textId="77777777" w:rsidR="00870054" w:rsidRDefault="00870054">
            <w:pPr>
              <w:pStyle w:val="ConsPlusNormal"/>
            </w:pPr>
          </w:p>
        </w:tc>
        <w:tc>
          <w:tcPr>
            <w:tcW w:w="1757" w:type="dxa"/>
          </w:tcPr>
          <w:p w14:paraId="2FC0245C" w14:textId="77777777" w:rsidR="00870054" w:rsidRDefault="00870054">
            <w:pPr>
              <w:pStyle w:val="ConsPlusNormal"/>
              <w:jc w:val="center"/>
            </w:pPr>
            <w:r>
              <w:t>1105034,74</w:t>
            </w:r>
          </w:p>
        </w:tc>
        <w:tc>
          <w:tcPr>
            <w:tcW w:w="1701" w:type="dxa"/>
          </w:tcPr>
          <w:p w14:paraId="793FB981" w14:textId="77777777" w:rsidR="00870054" w:rsidRDefault="00870054">
            <w:pPr>
              <w:pStyle w:val="ConsPlusNormal"/>
              <w:jc w:val="center"/>
            </w:pPr>
            <w:r>
              <w:t>793730,95</w:t>
            </w:r>
          </w:p>
        </w:tc>
        <w:tc>
          <w:tcPr>
            <w:tcW w:w="1701" w:type="dxa"/>
          </w:tcPr>
          <w:p w14:paraId="1CBC9322" w14:textId="77777777" w:rsidR="00870054" w:rsidRDefault="00870054">
            <w:pPr>
              <w:pStyle w:val="ConsPlusNormal"/>
              <w:jc w:val="center"/>
            </w:pPr>
            <w:r>
              <w:t>1474639,99</w:t>
            </w:r>
          </w:p>
        </w:tc>
      </w:tr>
      <w:tr w:rsidR="00870054" w14:paraId="4F4AED1A" w14:textId="77777777">
        <w:tc>
          <w:tcPr>
            <w:tcW w:w="2835" w:type="dxa"/>
          </w:tcPr>
          <w:p w14:paraId="0EC28DFF" w14:textId="77777777" w:rsidR="00870054" w:rsidRDefault="00870054">
            <w:pPr>
              <w:pStyle w:val="ConsPlusNormal"/>
            </w:pPr>
            <w:r>
              <w:t>Общегосударственные вопросы</w:t>
            </w:r>
          </w:p>
        </w:tc>
        <w:tc>
          <w:tcPr>
            <w:tcW w:w="680" w:type="dxa"/>
          </w:tcPr>
          <w:p w14:paraId="58CE1E77" w14:textId="77777777" w:rsidR="00870054" w:rsidRDefault="00870054">
            <w:pPr>
              <w:pStyle w:val="ConsPlusNormal"/>
              <w:jc w:val="center"/>
            </w:pPr>
            <w:r>
              <w:t>943</w:t>
            </w:r>
          </w:p>
        </w:tc>
        <w:tc>
          <w:tcPr>
            <w:tcW w:w="680" w:type="dxa"/>
          </w:tcPr>
          <w:p w14:paraId="7673A939" w14:textId="77777777" w:rsidR="00870054" w:rsidRDefault="00870054">
            <w:pPr>
              <w:pStyle w:val="ConsPlusNormal"/>
              <w:jc w:val="center"/>
            </w:pPr>
            <w:r>
              <w:t>01</w:t>
            </w:r>
          </w:p>
        </w:tc>
        <w:tc>
          <w:tcPr>
            <w:tcW w:w="680" w:type="dxa"/>
          </w:tcPr>
          <w:p w14:paraId="4E2FE26C" w14:textId="77777777" w:rsidR="00870054" w:rsidRDefault="00870054">
            <w:pPr>
              <w:pStyle w:val="ConsPlusNormal"/>
            </w:pPr>
          </w:p>
        </w:tc>
        <w:tc>
          <w:tcPr>
            <w:tcW w:w="1701" w:type="dxa"/>
          </w:tcPr>
          <w:p w14:paraId="1E0E26AC" w14:textId="77777777" w:rsidR="00870054" w:rsidRDefault="00870054">
            <w:pPr>
              <w:pStyle w:val="ConsPlusNormal"/>
            </w:pPr>
          </w:p>
        </w:tc>
        <w:tc>
          <w:tcPr>
            <w:tcW w:w="680" w:type="dxa"/>
          </w:tcPr>
          <w:p w14:paraId="1FEE5B5E" w14:textId="77777777" w:rsidR="00870054" w:rsidRDefault="00870054">
            <w:pPr>
              <w:pStyle w:val="ConsPlusNormal"/>
            </w:pPr>
          </w:p>
        </w:tc>
        <w:tc>
          <w:tcPr>
            <w:tcW w:w="1757" w:type="dxa"/>
          </w:tcPr>
          <w:p w14:paraId="1633F88C" w14:textId="77777777" w:rsidR="00870054" w:rsidRDefault="00870054">
            <w:pPr>
              <w:pStyle w:val="ConsPlusNormal"/>
              <w:jc w:val="center"/>
            </w:pPr>
            <w:r>
              <w:t>26170,91</w:t>
            </w:r>
          </w:p>
        </w:tc>
        <w:tc>
          <w:tcPr>
            <w:tcW w:w="1701" w:type="dxa"/>
          </w:tcPr>
          <w:p w14:paraId="62D2CCB4" w14:textId="77777777" w:rsidR="00870054" w:rsidRDefault="00870054">
            <w:pPr>
              <w:pStyle w:val="ConsPlusNormal"/>
              <w:jc w:val="center"/>
            </w:pPr>
            <w:r>
              <w:t>25206,12</w:t>
            </w:r>
          </w:p>
        </w:tc>
        <w:tc>
          <w:tcPr>
            <w:tcW w:w="1701" w:type="dxa"/>
          </w:tcPr>
          <w:p w14:paraId="4C03F7EC" w14:textId="77777777" w:rsidR="00870054" w:rsidRDefault="00870054">
            <w:pPr>
              <w:pStyle w:val="ConsPlusNormal"/>
              <w:jc w:val="center"/>
            </w:pPr>
            <w:r>
              <w:t>25206,12</w:t>
            </w:r>
          </w:p>
        </w:tc>
      </w:tr>
      <w:tr w:rsidR="00870054" w14:paraId="7545F0AE" w14:textId="77777777">
        <w:tc>
          <w:tcPr>
            <w:tcW w:w="2835" w:type="dxa"/>
          </w:tcPr>
          <w:p w14:paraId="0876EC85" w14:textId="77777777" w:rsidR="00870054" w:rsidRDefault="00870054">
            <w:pPr>
              <w:pStyle w:val="ConsPlusNormal"/>
            </w:pPr>
            <w:r>
              <w:t>Другие общегосударственные вопросы</w:t>
            </w:r>
          </w:p>
        </w:tc>
        <w:tc>
          <w:tcPr>
            <w:tcW w:w="680" w:type="dxa"/>
          </w:tcPr>
          <w:p w14:paraId="555C5746" w14:textId="77777777" w:rsidR="00870054" w:rsidRDefault="00870054">
            <w:pPr>
              <w:pStyle w:val="ConsPlusNormal"/>
              <w:jc w:val="center"/>
            </w:pPr>
            <w:r>
              <w:t>943</w:t>
            </w:r>
          </w:p>
        </w:tc>
        <w:tc>
          <w:tcPr>
            <w:tcW w:w="680" w:type="dxa"/>
          </w:tcPr>
          <w:p w14:paraId="528CF1AB" w14:textId="77777777" w:rsidR="00870054" w:rsidRDefault="00870054">
            <w:pPr>
              <w:pStyle w:val="ConsPlusNormal"/>
              <w:jc w:val="center"/>
            </w:pPr>
            <w:r>
              <w:t>01</w:t>
            </w:r>
          </w:p>
        </w:tc>
        <w:tc>
          <w:tcPr>
            <w:tcW w:w="680" w:type="dxa"/>
          </w:tcPr>
          <w:p w14:paraId="042013C7" w14:textId="77777777" w:rsidR="00870054" w:rsidRDefault="00870054">
            <w:pPr>
              <w:pStyle w:val="ConsPlusNormal"/>
              <w:jc w:val="center"/>
            </w:pPr>
            <w:r>
              <w:t>13</w:t>
            </w:r>
          </w:p>
        </w:tc>
        <w:tc>
          <w:tcPr>
            <w:tcW w:w="1701" w:type="dxa"/>
          </w:tcPr>
          <w:p w14:paraId="5DA366EC" w14:textId="77777777" w:rsidR="00870054" w:rsidRDefault="00870054">
            <w:pPr>
              <w:pStyle w:val="ConsPlusNormal"/>
            </w:pPr>
          </w:p>
        </w:tc>
        <w:tc>
          <w:tcPr>
            <w:tcW w:w="680" w:type="dxa"/>
          </w:tcPr>
          <w:p w14:paraId="60B05D53" w14:textId="77777777" w:rsidR="00870054" w:rsidRDefault="00870054">
            <w:pPr>
              <w:pStyle w:val="ConsPlusNormal"/>
            </w:pPr>
          </w:p>
        </w:tc>
        <w:tc>
          <w:tcPr>
            <w:tcW w:w="1757" w:type="dxa"/>
          </w:tcPr>
          <w:p w14:paraId="68F92113" w14:textId="77777777" w:rsidR="00870054" w:rsidRDefault="00870054">
            <w:pPr>
              <w:pStyle w:val="ConsPlusNormal"/>
              <w:jc w:val="center"/>
            </w:pPr>
            <w:r>
              <w:t>26170,91</w:t>
            </w:r>
          </w:p>
        </w:tc>
        <w:tc>
          <w:tcPr>
            <w:tcW w:w="1701" w:type="dxa"/>
          </w:tcPr>
          <w:p w14:paraId="3876D3A2" w14:textId="77777777" w:rsidR="00870054" w:rsidRDefault="00870054">
            <w:pPr>
              <w:pStyle w:val="ConsPlusNormal"/>
              <w:jc w:val="center"/>
            </w:pPr>
            <w:r>
              <w:t>25206,12</w:t>
            </w:r>
          </w:p>
        </w:tc>
        <w:tc>
          <w:tcPr>
            <w:tcW w:w="1701" w:type="dxa"/>
          </w:tcPr>
          <w:p w14:paraId="41A1BFC0" w14:textId="77777777" w:rsidR="00870054" w:rsidRDefault="00870054">
            <w:pPr>
              <w:pStyle w:val="ConsPlusNormal"/>
              <w:jc w:val="center"/>
            </w:pPr>
            <w:r>
              <w:t>25206,12</w:t>
            </w:r>
          </w:p>
        </w:tc>
      </w:tr>
      <w:tr w:rsidR="00870054" w14:paraId="2D4AC002" w14:textId="77777777">
        <w:tc>
          <w:tcPr>
            <w:tcW w:w="2835" w:type="dxa"/>
          </w:tcPr>
          <w:p w14:paraId="172F2B70" w14:textId="77777777" w:rsidR="00870054" w:rsidRDefault="00870054">
            <w:pPr>
              <w:pStyle w:val="ConsPlusNormal"/>
            </w:pPr>
            <w:r>
              <w:t xml:space="preserve">Государственная </w:t>
            </w:r>
            <w:hyperlink r:id="rId255">
              <w:r>
                <w:rPr>
                  <w:color w:val="0000FF"/>
                </w:rPr>
                <w:t>программа</w:t>
              </w:r>
            </w:hyperlink>
            <w:r>
              <w:t xml:space="preserve"> Республики Дагестан "Переселение лакского населения Новолакского района на новое место жительства и восстановление Ауховского района"</w:t>
            </w:r>
          </w:p>
        </w:tc>
        <w:tc>
          <w:tcPr>
            <w:tcW w:w="680" w:type="dxa"/>
          </w:tcPr>
          <w:p w14:paraId="07A234A5" w14:textId="77777777" w:rsidR="00870054" w:rsidRDefault="00870054">
            <w:pPr>
              <w:pStyle w:val="ConsPlusNormal"/>
              <w:jc w:val="center"/>
            </w:pPr>
            <w:r>
              <w:t>943</w:t>
            </w:r>
          </w:p>
        </w:tc>
        <w:tc>
          <w:tcPr>
            <w:tcW w:w="680" w:type="dxa"/>
          </w:tcPr>
          <w:p w14:paraId="74CA3FF5" w14:textId="77777777" w:rsidR="00870054" w:rsidRDefault="00870054">
            <w:pPr>
              <w:pStyle w:val="ConsPlusNormal"/>
              <w:jc w:val="center"/>
            </w:pPr>
            <w:r>
              <w:t>01</w:t>
            </w:r>
          </w:p>
        </w:tc>
        <w:tc>
          <w:tcPr>
            <w:tcW w:w="680" w:type="dxa"/>
          </w:tcPr>
          <w:p w14:paraId="0E0485AE" w14:textId="77777777" w:rsidR="00870054" w:rsidRDefault="00870054">
            <w:pPr>
              <w:pStyle w:val="ConsPlusNormal"/>
              <w:jc w:val="center"/>
            </w:pPr>
            <w:r>
              <w:t>13</w:t>
            </w:r>
          </w:p>
        </w:tc>
        <w:tc>
          <w:tcPr>
            <w:tcW w:w="1701" w:type="dxa"/>
          </w:tcPr>
          <w:p w14:paraId="5E89186F" w14:textId="77777777" w:rsidR="00870054" w:rsidRDefault="00870054">
            <w:pPr>
              <w:pStyle w:val="ConsPlusNormal"/>
              <w:jc w:val="center"/>
            </w:pPr>
            <w:r>
              <w:t>44</w:t>
            </w:r>
          </w:p>
        </w:tc>
        <w:tc>
          <w:tcPr>
            <w:tcW w:w="680" w:type="dxa"/>
          </w:tcPr>
          <w:p w14:paraId="4C7B4B51" w14:textId="77777777" w:rsidR="00870054" w:rsidRDefault="00870054">
            <w:pPr>
              <w:pStyle w:val="ConsPlusNormal"/>
            </w:pPr>
          </w:p>
        </w:tc>
        <w:tc>
          <w:tcPr>
            <w:tcW w:w="1757" w:type="dxa"/>
          </w:tcPr>
          <w:p w14:paraId="310538F8" w14:textId="77777777" w:rsidR="00870054" w:rsidRDefault="00870054">
            <w:pPr>
              <w:pStyle w:val="ConsPlusNormal"/>
              <w:jc w:val="center"/>
            </w:pPr>
            <w:r>
              <w:t>26170,91</w:t>
            </w:r>
          </w:p>
        </w:tc>
        <w:tc>
          <w:tcPr>
            <w:tcW w:w="1701" w:type="dxa"/>
          </w:tcPr>
          <w:p w14:paraId="30675411" w14:textId="77777777" w:rsidR="00870054" w:rsidRDefault="00870054">
            <w:pPr>
              <w:pStyle w:val="ConsPlusNormal"/>
              <w:jc w:val="center"/>
            </w:pPr>
            <w:r>
              <w:t>25206,12</w:t>
            </w:r>
          </w:p>
        </w:tc>
        <w:tc>
          <w:tcPr>
            <w:tcW w:w="1701" w:type="dxa"/>
          </w:tcPr>
          <w:p w14:paraId="0710DF14" w14:textId="77777777" w:rsidR="00870054" w:rsidRDefault="00870054">
            <w:pPr>
              <w:pStyle w:val="ConsPlusNormal"/>
              <w:jc w:val="center"/>
            </w:pPr>
            <w:r>
              <w:t>25206,12</w:t>
            </w:r>
          </w:p>
        </w:tc>
      </w:tr>
      <w:tr w:rsidR="00870054" w14:paraId="7E5C3B7F" w14:textId="77777777">
        <w:tc>
          <w:tcPr>
            <w:tcW w:w="2835" w:type="dxa"/>
          </w:tcPr>
          <w:p w14:paraId="27B4D9FB" w14:textId="77777777" w:rsidR="00870054" w:rsidRDefault="00870054">
            <w:pPr>
              <w:pStyle w:val="ConsPlusNormal"/>
            </w:pPr>
            <w:r>
              <w:t>Комплексы процессных мероприятий</w:t>
            </w:r>
          </w:p>
        </w:tc>
        <w:tc>
          <w:tcPr>
            <w:tcW w:w="680" w:type="dxa"/>
          </w:tcPr>
          <w:p w14:paraId="601B3013" w14:textId="77777777" w:rsidR="00870054" w:rsidRDefault="00870054">
            <w:pPr>
              <w:pStyle w:val="ConsPlusNormal"/>
              <w:jc w:val="center"/>
            </w:pPr>
            <w:r>
              <w:t>943</w:t>
            </w:r>
          </w:p>
        </w:tc>
        <w:tc>
          <w:tcPr>
            <w:tcW w:w="680" w:type="dxa"/>
          </w:tcPr>
          <w:p w14:paraId="0E102418" w14:textId="77777777" w:rsidR="00870054" w:rsidRDefault="00870054">
            <w:pPr>
              <w:pStyle w:val="ConsPlusNormal"/>
              <w:jc w:val="center"/>
            </w:pPr>
            <w:r>
              <w:t>01</w:t>
            </w:r>
          </w:p>
        </w:tc>
        <w:tc>
          <w:tcPr>
            <w:tcW w:w="680" w:type="dxa"/>
          </w:tcPr>
          <w:p w14:paraId="1C45625F" w14:textId="77777777" w:rsidR="00870054" w:rsidRDefault="00870054">
            <w:pPr>
              <w:pStyle w:val="ConsPlusNormal"/>
              <w:jc w:val="center"/>
            </w:pPr>
            <w:r>
              <w:t>13</w:t>
            </w:r>
          </w:p>
        </w:tc>
        <w:tc>
          <w:tcPr>
            <w:tcW w:w="1701" w:type="dxa"/>
          </w:tcPr>
          <w:p w14:paraId="2CDB8C16" w14:textId="77777777" w:rsidR="00870054" w:rsidRDefault="00870054">
            <w:pPr>
              <w:pStyle w:val="ConsPlusNormal"/>
              <w:jc w:val="center"/>
            </w:pPr>
            <w:r>
              <w:t>44 4</w:t>
            </w:r>
          </w:p>
        </w:tc>
        <w:tc>
          <w:tcPr>
            <w:tcW w:w="680" w:type="dxa"/>
          </w:tcPr>
          <w:p w14:paraId="7D99FCF5" w14:textId="77777777" w:rsidR="00870054" w:rsidRDefault="00870054">
            <w:pPr>
              <w:pStyle w:val="ConsPlusNormal"/>
            </w:pPr>
          </w:p>
        </w:tc>
        <w:tc>
          <w:tcPr>
            <w:tcW w:w="1757" w:type="dxa"/>
          </w:tcPr>
          <w:p w14:paraId="178A4276" w14:textId="77777777" w:rsidR="00870054" w:rsidRDefault="00870054">
            <w:pPr>
              <w:pStyle w:val="ConsPlusNormal"/>
              <w:jc w:val="center"/>
            </w:pPr>
            <w:r>
              <w:t>26170,91</w:t>
            </w:r>
          </w:p>
        </w:tc>
        <w:tc>
          <w:tcPr>
            <w:tcW w:w="1701" w:type="dxa"/>
          </w:tcPr>
          <w:p w14:paraId="2E245B4C" w14:textId="77777777" w:rsidR="00870054" w:rsidRDefault="00870054">
            <w:pPr>
              <w:pStyle w:val="ConsPlusNormal"/>
              <w:jc w:val="center"/>
            </w:pPr>
            <w:r>
              <w:t>25206,12</w:t>
            </w:r>
          </w:p>
        </w:tc>
        <w:tc>
          <w:tcPr>
            <w:tcW w:w="1701" w:type="dxa"/>
          </w:tcPr>
          <w:p w14:paraId="43CF2F74" w14:textId="77777777" w:rsidR="00870054" w:rsidRDefault="00870054">
            <w:pPr>
              <w:pStyle w:val="ConsPlusNormal"/>
              <w:jc w:val="center"/>
            </w:pPr>
            <w:r>
              <w:t>25206,12</w:t>
            </w:r>
          </w:p>
        </w:tc>
      </w:tr>
      <w:tr w:rsidR="00870054" w14:paraId="511A710F" w14:textId="77777777">
        <w:tc>
          <w:tcPr>
            <w:tcW w:w="2835" w:type="dxa"/>
          </w:tcPr>
          <w:p w14:paraId="3363667B" w14:textId="77777777" w:rsidR="00870054" w:rsidRDefault="00870054">
            <w:pPr>
              <w:pStyle w:val="ConsPlusNormal"/>
            </w:pPr>
            <w:r>
              <w:t xml:space="preserve">Комплекс процессных мероприятий "Обеспечение </w:t>
            </w:r>
            <w:r>
              <w:lastRenderedPageBreak/>
              <w:t>деятельности государственных органов и подведомственных учреждений"</w:t>
            </w:r>
          </w:p>
        </w:tc>
        <w:tc>
          <w:tcPr>
            <w:tcW w:w="680" w:type="dxa"/>
          </w:tcPr>
          <w:p w14:paraId="075F5387" w14:textId="77777777" w:rsidR="00870054" w:rsidRDefault="00870054">
            <w:pPr>
              <w:pStyle w:val="ConsPlusNormal"/>
              <w:jc w:val="center"/>
            </w:pPr>
            <w:r>
              <w:lastRenderedPageBreak/>
              <w:t>943</w:t>
            </w:r>
          </w:p>
        </w:tc>
        <w:tc>
          <w:tcPr>
            <w:tcW w:w="680" w:type="dxa"/>
          </w:tcPr>
          <w:p w14:paraId="6F142986" w14:textId="77777777" w:rsidR="00870054" w:rsidRDefault="00870054">
            <w:pPr>
              <w:pStyle w:val="ConsPlusNormal"/>
              <w:jc w:val="center"/>
            </w:pPr>
            <w:r>
              <w:t>01</w:t>
            </w:r>
          </w:p>
        </w:tc>
        <w:tc>
          <w:tcPr>
            <w:tcW w:w="680" w:type="dxa"/>
          </w:tcPr>
          <w:p w14:paraId="7389DE75" w14:textId="77777777" w:rsidR="00870054" w:rsidRDefault="00870054">
            <w:pPr>
              <w:pStyle w:val="ConsPlusNormal"/>
              <w:jc w:val="center"/>
            </w:pPr>
            <w:r>
              <w:t>13</w:t>
            </w:r>
          </w:p>
        </w:tc>
        <w:tc>
          <w:tcPr>
            <w:tcW w:w="1701" w:type="dxa"/>
          </w:tcPr>
          <w:p w14:paraId="0B28142F" w14:textId="77777777" w:rsidR="00870054" w:rsidRDefault="00870054">
            <w:pPr>
              <w:pStyle w:val="ConsPlusNormal"/>
              <w:jc w:val="center"/>
            </w:pPr>
            <w:r>
              <w:t>44 4 03</w:t>
            </w:r>
          </w:p>
        </w:tc>
        <w:tc>
          <w:tcPr>
            <w:tcW w:w="680" w:type="dxa"/>
          </w:tcPr>
          <w:p w14:paraId="1B9B1549" w14:textId="77777777" w:rsidR="00870054" w:rsidRDefault="00870054">
            <w:pPr>
              <w:pStyle w:val="ConsPlusNormal"/>
            </w:pPr>
          </w:p>
        </w:tc>
        <w:tc>
          <w:tcPr>
            <w:tcW w:w="1757" w:type="dxa"/>
          </w:tcPr>
          <w:p w14:paraId="278C4C91" w14:textId="77777777" w:rsidR="00870054" w:rsidRDefault="00870054">
            <w:pPr>
              <w:pStyle w:val="ConsPlusNormal"/>
              <w:jc w:val="center"/>
            </w:pPr>
            <w:r>
              <w:t>26170,91</w:t>
            </w:r>
          </w:p>
        </w:tc>
        <w:tc>
          <w:tcPr>
            <w:tcW w:w="1701" w:type="dxa"/>
          </w:tcPr>
          <w:p w14:paraId="4C620F3F" w14:textId="77777777" w:rsidR="00870054" w:rsidRDefault="00870054">
            <w:pPr>
              <w:pStyle w:val="ConsPlusNormal"/>
              <w:jc w:val="center"/>
            </w:pPr>
            <w:r>
              <w:t>25206,12</w:t>
            </w:r>
          </w:p>
        </w:tc>
        <w:tc>
          <w:tcPr>
            <w:tcW w:w="1701" w:type="dxa"/>
          </w:tcPr>
          <w:p w14:paraId="68EFC30B" w14:textId="77777777" w:rsidR="00870054" w:rsidRDefault="00870054">
            <w:pPr>
              <w:pStyle w:val="ConsPlusNormal"/>
              <w:jc w:val="center"/>
            </w:pPr>
            <w:r>
              <w:t>25206,12</w:t>
            </w:r>
          </w:p>
        </w:tc>
      </w:tr>
      <w:tr w:rsidR="00870054" w14:paraId="7B7AB171" w14:textId="77777777">
        <w:tc>
          <w:tcPr>
            <w:tcW w:w="2835" w:type="dxa"/>
          </w:tcPr>
          <w:p w14:paraId="7E703426" w14:textId="77777777" w:rsidR="00870054" w:rsidRDefault="00870054">
            <w:pPr>
              <w:pStyle w:val="ConsPlusNormal"/>
            </w:pPr>
            <w:r>
              <w:t>Финансовое обеспечение выполнения функций государственных органов</w:t>
            </w:r>
          </w:p>
        </w:tc>
        <w:tc>
          <w:tcPr>
            <w:tcW w:w="680" w:type="dxa"/>
          </w:tcPr>
          <w:p w14:paraId="318D7EA1" w14:textId="77777777" w:rsidR="00870054" w:rsidRDefault="00870054">
            <w:pPr>
              <w:pStyle w:val="ConsPlusNormal"/>
              <w:jc w:val="center"/>
            </w:pPr>
            <w:r>
              <w:t>943</w:t>
            </w:r>
          </w:p>
        </w:tc>
        <w:tc>
          <w:tcPr>
            <w:tcW w:w="680" w:type="dxa"/>
          </w:tcPr>
          <w:p w14:paraId="1C3FC4D3" w14:textId="77777777" w:rsidR="00870054" w:rsidRDefault="00870054">
            <w:pPr>
              <w:pStyle w:val="ConsPlusNormal"/>
              <w:jc w:val="center"/>
            </w:pPr>
            <w:r>
              <w:t>01</w:t>
            </w:r>
          </w:p>
        </w:tc>
        <w:tc>
          <w:tcPr>
            <w:tcW w:w="680" w:type="dxa"/>
          </w:tcPr>
          <w:p w14:paraId="556EA06D" w14:textId="77777777" w:rsidR="00870054" w:rsidRDefault="00870054">
            <w:pPr>
              <w:pStyle w:val="ConsPlusNormal"/>
              <w:jc w:val="center"/>
            </w:pPr>
            <w:r>
              <w:t>13</w:t>
            </w:r>
          </w:p>
        </w:tc>
        <w:tc>
          <w:tcPr>
            <w:tcW w:w="1701" w:type="dxa"/>
          </w:tcPr>
          <w:p w14:paraId="100D6445" w14:textId="77777777" w:rsidR="00870054" w:rsidRDefault="00870054">
            <w:pPr>
              <w:pStyle w:val="ConsPlusNormal"/>
              <w:jc w:val="center"/>
            </w:pPr>
            <w:r>
              <w:t>44 4 03 20000</w:t>
            </w:r>
          </w:p>
        </w:tc>
        <w:tc>
          <w:tcPr>
            <w:tcW w:w="680" w:type="dxa"/>
          </w:tcPr>
          <w:p w14:paraId="6CCC6968" w14:textId="77777777" w:rsidR="00870054" w:rsidRDefault="00870054">
            <w:pPr>
              <w:pStyle w:val="ConsPlusNormal"/>
            </w:pPr>
          </w:p>
        </w:tc>
        <w:tc>
          <w:tcPr>
            <w:tcW w:w="1757" w:type="dxa"/>
          </w:tcPr>
          <w:p w14:paraId="78F4996A" w14:textId="77777777" w:rsidR="00870054" w:rsidRDefault="00870054">
            <w:pPr>
              <w:pStyle w:val="ConsPlusNormal"/>
              <w:jc w:val="center"/>
            </w:pPr>
            <w:r>
              <w:t>26170,91</w:t>
            </w:r>
          </w:p>
        </w:tc>
        <w:tc>
          <w:tcPr>
            <w:tcW w:w="1701" w:type="dxa"/>
          </w:tcPr>
          <w:p w14:paraId="5AAE613B" w14:textId="77777777" w:rsidR="00870054" w:rsidRDefault="00870054">
            <w:pPr>
              <w:pStyle w:val="ConsPlusNormal"/>
              <w:jc w:val="center"/>
            </w:pPr>
            <w:r>
              <w:t>25206,12</w:t>
            </w:r>
          </w:p>
        </w:tc>
        <w:tc>
          <w:tcPr>
            <w:tcW w:w="1701" w:type="dxa"/>
          </w:tcPr>
          <w:p w14:paraId="6ED4F9A9" w14:textId="77777777" w:rsidR="00870054" w:rsidRDefault="00870054">
            <w:pPr>
              <w:pStyle w:val="ConsPlusNormal"/>
              <w:jc w:val="center"/>
            </w:pPr>
            <w:r>
              <w:t>25206,12</w:t>
            </w:r>
          </w:p>
        </w:tc>
      </w:tr>
      <w:tr w:rsidR="00870054" w14:paraId="02088B01" w14:textId="77777777">
        <w:tc>
          <w:tcPr>
            <w:tcW w:w="2835" w:type="dxa"/>
          </w:tcPr>
          <w:p w14:paraId="2CF62F5E"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7B83F19A" w14:textId="77777777" w:rsidR="00870054" w:rsidRDefault="00870054">
            <w:pPr>
              <w:pStyle w:val="ConsPlusNormal"/>
              <w:jc w:val="center"/>
            </w:pPr>
            <w:r>
              <w:t>943</w:t>
            </w:r>
          </w:p>
        </w:tc>
        <w:tc>
          <w:tcPr>
            <w:tcW w:w="680" w:type="dxa"/>
          </w:tcPr>
          <w:p w14:paraId="0FD89397" w14:textId="77777777" w:rsidR="00870054" w:rsidRDefault="00870054">
            <w:pPr>
              <w:pStyle w:val="ConsPlusNormal"/>
              <w:jc w:val="center"/>
            </w:pPr>
            <w:r>
              <w:t>01</w:t>
            </w:r>
          </w:p>
        </w:tc>
        <w:tc>
          <w:tcPr>
            <w:tcW w:w="680" w:type="dxa"/>
          </w:tcPr>
          <w:p w14:paraId="02A2B80A" w14:textId="77777777" w:rsidR="00870054" w:rsidRDefault="00870054">
            <w:pPr>
              <w:pStyle w:val="ConsPlusNormal"/>
              <w:jc w:val="center"/>
            </w:pPr>
            <w:r>
              <w:t>13</w:t>
            </w:r>
          </w:p>
        </w:tc>
        <w:tc>
          <w:tcPr>
            <w:tcW w:w="1701" w:type="dxa"/>
          </w:tcPr>
          <w:p w14:paraId="377B033E" w14:textId="77777777" w:rsidR="00870054" w:rsidRDefault="00870054">
            <w:pPr>
              <w:pStyle w:val="ConsPlusNormal"/>
              <w:jc w:val="center"/>
            </w:pPr>
            <w:r>
              <w:t>44 4 03 20000</w:t>
            </w:r>
          </w:p>
        </w:tc>
        <w:tc>
          <w:tcPr>
            <w:tcW w:w="680" w:type="dxa"/>
          </w:tcPr>
          <w:p w14:paraId="0538306E" w14:textId="77777777" w:rsidR="00870054" w:rsidRDefault="00870054">
            <w:pPr>
              <w:pStyle w:val="ConsPlusNormal"/>
              <w:jc w:val="center"/>
            </w:pPr>
            <w:r>
              <w:t>100</w:t>
            </w:r>
          </w:p>
        </w:tc>
        <w:tc>
          <w:tcPr>
            <w:tcW w:w="1757" w:type="dxa"/>
          </w:tcPr>
          <w:p w14:paraId="57A69A57" w14:textId="77777777" w:rsidR="00870054" w:rsidRDefault="00870054">
            <w:pPr>
              <w:pStyle w:val="ConsPlusNormal"/>
              <w:jc w:val="center"/>
            </w:pPr>
            <w:r>
              <w:t>23601,22</w:t>
            </w:r>
          </w:p>
        </w:tc>
        <w:tc>
          <w:tcPr>
            <w:tcW w:w="1701" w:type="dxa"/>
          </w:tcPr>
          <w:p w14:paraId="2D7BE628" w14:textId="77777777" w:rsidR="00870054" w:rsidRDefault="00870054">
            <w:pPr>
              <w:pStyle w:val="ConsPlusNormal"/>
              <w:jc w:val="center"/>
            </w:pPr>
            <w:r>
              <w:t>23396,22</w:t>
            </w:r>
          </w:p>
        </w:tc>
        <w:tc>
          <w:tcPr>
            <w:tcW w:w="1701" w:type="dxa"/>
          </w:tcPr>
          <w:p w14:paraId="05394B40" w14:textId="77777777" w:rsidR="00870054" w:rsidRDefault="00870054">
            <w:pPr>
              <w:pStyle w:val="ConsPlusNormal"/>
              <w:jc w:val="center"/>
            </w:pPr>
            <w:r>
              <w:t>23396,22</w:t>
            </w:r>
          </w:p>
        </w:tc>
      </w:tr>
      <w:tr w:rsidR="00870054" w14:paraId="2026259F" w14:textId="77777777">
        <w:tc>
          <w:tcPr>
            <w:tcW w:w="2835" w:type="dxa"/>
          </w:tcPr>
          <w:p w14:paraId="1CC9540C"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72AA0A0E" w14:textId="77777777" w:rsidR="00870054" w:rsidRDefault="00870054">
            <w:pPr>
              <w:pStyle w:val="ConsPlusNormal"/>
              <w:jc w:val="center"/>
            </w:pPr>
            <w:r>
              <w:t>943</w:t>
            </w:r>
          </w:p>
        </w:tc>
        <w:tc>
          <w:tcPr>
            <w:tcW w:w="680" w:type="dxa"/>
          </w:tcPr>
          <w:p w14:paraId="0050A6B0" w14:textId="77777777" w:rsidR="00870054" w:rsidRDefault="00870054">
            <w:pPr>
              <w:pStyle w:val="ConsPlusNormal"/>
              <w:jc w:val="center"/>
            </w:pPr>
            <w:r>
              <w:t>01</w:t>
            </w:r>
          </w:p>
        </w:tc>
        <w:tc>
          <w:tcPr>
            <w:tcW w:w="680" w:type="dxa"/>
          </w:tcPr>
          <w:p w14:paraId="31175B1F" w14:textId="77777777" w:rsidR="00870054" w:rsidRDefault="00870054">
            <w:pPr>
              <w:pStyle w:val="ConsPlusNormal"/>
              <w:jc w:val="center"/>
            </w:pPr>
            <w:r>
              <w:t>13</w:t>
            </w:r>
          </w:p>
        </w:tc>
        <w:tc>
          <w:tcPr>
            <w:tcW w:w="1701" w:type="dxa"/>
          </w:tcPr>
          <w:p w14:paraId="680F7C0B" w14:textId="77777777" w:rsidR="00870054" w:rsidRDefault="00870054">
            <w:pPr>
              <w:pStyle w:val="ConsPlusNormal"/>
              <w:jc w:val="center"/>
            </w:pPr>
            <w:r>
              <w:t>44 4 03 20000</w:t>
            </w:r>
          </w:p>
        </w:tc>
        <w:tc>
          <w:tcPr>
            <w:tcW w:w="680" w:type="dxa"/>
          </w:tcPr>
          <w:p w14:paraId="35169AAC" w14:textId="77777777" w:rsidR="00870054" w:rsidRDefault="00870054">
            <w:pPr>
              <w:pStyle w:val="ConsPlusNormal"/>
              <w:jc w:val="center"/>
            </w:pPr>
            <w:r>
              <w:t>200</w:t>
            </w:r>
          </w:p>
        </w:tc>
        <w:tc>
          <w:tcPr>
            <w:tcW w:w="1757" w:type="dxa"/>
          </w:tcPr>
          <w:p w14:paraId="3F3888CF" w14:textId="77777777" w:rsidR="00870054" w:rsidRDefault="00870054">
            <w:pPr>
              <w:pStyle w:val="ConsPlusNormal"/>
              <w:jc w:val="center"/>
            </w:pPr>
            <w:r>
              <w:t>2464,69</w:t>
            </w:r>
          </w:p>
        </w:tc>
        <w:tc>
          <w:tcPr>
            <w:tcW w:w="1701" w:type="dxa"/>
          </w:tcPr>
          <w:p w14:paraId="76E53C3F" w14:textId="77777777" w:rsidR="00870054" w:rsidRDefault="00870054">
            <w:pPr>
              <w:pStyle w:val="ConsPlusNormal"/>
              <w:jc w:val="center"/>
            </w:pPr>
            <w:r>
              <w:t>1704,90</w:t>
            </w:r>
          </w:p>
        </w:tc>
        <w:tc>
          <w:tcPr>
            <w:tcW w:w="1701" w:type="dxa"/>
          </w:tcPr>
          <w:p w14:paraId="53452EED" w14:textId="77777777" w:rsidR="00870054" w:rsidRDefault="00870054">
            <w:pPr>
              <w:pStyle w:val="ConsPlusNormal"/>
              <w:jc w:val="center"/>
            </w:pPr>
            <w:r>
              <w:t>1704,90</w:t>
            </w:r>
          </w:p>
        </w:tc>
      </w:tr>
      <w:tr w:rsidR="00870054" w14:paraId="061402A7" w14:textId="77777777">
        <w:tc>
          <w:tcPr>
            <w:tcW w:w="2835" w:type="dxa"/>
          </w:tcPr>
          <w:p w14:paraId="727E1156" w14:textId="77777777" w:rsidR="00870054" w:rsidRDefault="00870054">
            <w:pPr>
              <w:pStyle w:val="ConsPlusNormal"/>
            </w:pPr>
            <w:r>
              <w:t>Иные бюджетные ассигнования</w:t>
            </w:r>
          </w:p>
        </w:tc>
        <w:tc>
          <w:tcPr>
            <w:tcW w:w="680" w:type="dxa"/>
          </w:tcPr>
          <w:p w14:paraId="696C0281" w14:textId="77777777" w:rsidR="00870054" w:rsidRDefault="00870054">
            <w:pPr>
              <w:pStyle w:val="ConsPlusNormal"/>
              <w:jc w:val="center"/>
            </w:pPr>
            <w:r>
              <w:t>943</w:t>
            </w:r>
          </w:p>
        </w:tc>
        <w:tc>
          <w:tcPr>
            <w:tcW w:w="680" w:type="dxa"/>
          </w:tcPr>
          <w:p w14:paraId="6FA90F36" w14:textId="77777777" w:rsidR="00870054" w:rsidRDefault="00870054">
            <w:pPr>
              <w:pStyle w:val="ConsPlusNormal"/>
              <w:jc w:val="center"/>
            </w:pPr>
            <w:r>
              <w:t>01</w:t>
            </w:r>
          </w:p>
        </w:tc>
        <w:tc>
          <w:tcPr>
            <w:tcW w:w="680" w:type="dxa"/>
          </w:tcPr>
          <w:p w14:paraId="43B99097" w14:textId="77777777" w:rsidR="00870054" w:rsidRDefault="00870054">
            <w:pPr>
              <w:pStyle w:val="ConsPlusNormal"/>
              <w:jc w:val="center"/>
            </w:pPr>
            <w:r>
              <w:t>13</w:t>
            </w:r>
          </w:p>
        </w:tc>
        <w:tc>
          <w:tcPr>
            <w:tcW w:w="1701" w:type="dxa"/>
          </w:tcPr>
          <w:p w14:paraId="40ECC201" w14:textId="77777777" w:rsidR="00870054" w:rsidRDefault="00870054">
            <w:pPr>
              <w:pStyle w:val="ConsPlusNormal"/>
              <w:jc w:val="center"/>
            </w:pPr>
            <w:r>
              <w:t>44 4 03 20000</w:t>
            </w:r>
          </w:p>
        </w:tc>
        <w:tc>
          <w:tcPr>
            <w:tcW w:w="680" w:type="dxa"/>
          </w:tcPr>
          <w:p w14:paraId="55DB6F56" w14:textId="77777777" w:rsidR="00870054" w:rsidRDefault="00870054">
            <w:pPr>
              <w:pStyle w:val="ConsPlusNormal"/>
              <w:jc w:val="center"/>
            </w:pPr>
            <w:r>
              <w:t>800</w:t>
            </w:r>
          </w:p>
        </w:tc>
        <w:tc>
          <w:tcPr>
            <w:tcW w:w="1757" w:type="dxa"/>
          </w:tcPr>
          <w:p w14:paraId="5E4B2150" w14:textId="77777777" w:rsidR="00870054" w:rsidRDefault="00870054">
            <w:pPr>
              <w:pStyle w:val="ConsPlusNormal"/>
              <w:jc w:val="center"/>
            </w:pPr>
            <w:r>
              <w:t>105,00</w:t>
            </w:r>
          </w:p>
        </w:tc>
        <w:tc>
          <w:tcPr>
            <w:tcW w:w="1701" w:type="dxa"/>
          </w:tcPr>
          <w:p w14:paraId="0349E98F" w14:textId="77777777" w:rsidR="00870054" w:rsidRDefault="00870054">
            <w:pPr>
              <w:pStyle w:val="ConsPlusNormal"/>
              <w:jc w:val="center"/>
            </w:pPr>
            <w:r>
              <w:t>105,00</w:t>
            </w:r>
          </w:p>
        </w:tc>
        <w:tc>
          <w:tcPr>
            <w:tcW w:w="1701" w:type="dxa"/>
          </w:tcPr>
          <w:p w14:paraId="4591D137" w14:textId="77777777" w:rsidR="00870054" w:rsidRDefault="00870054">
            <w:pPr>
              <w:pStyle w:val="ConsPlusNormal"/>
              <w:jc w:val="center"/>
            </w:pPr>
            <w:r>
              <w:t>105,00</w:t>
            </w:r>
          </w:p>
        </w:tc>
      </w:tr>
      <w:tr w:rsidR="00870054" w14:paraId="65E1BBBE" w14:textId="77777777">
        <w:tc>
          <w:tcPr>
            <w:tcW w:w="2835" w:type="dxa"/>
          </w:tcPr>
          <w:p w14:paraId="48B678B7" w14:textId="77777777" w:rsidR="00870054" w:rsidRDefault="00870054">
            <w:pPr>
              <w:pStyle w:val="ConsPlusNormal"/>
            </w:pPr>
            <w:r>
              <w:t>Национальная экономика</w:t>
            </w:r>
          </w:p>
        </w:tc>
        <w:tc>
          <w:tcPr>
            <w:tcW w:w="680" w:type="dxa"/>
          </w:tcPr>
          <w:p w14:paraId="1B41D93A" w14:textId="77777777" w:rsidR="00870054" w:rsidRDefault="00870054">
            <w:pPr>
              <w:pStyle w:val="ConsPlusNormal"/>
              <w:jc w:val="center"/>
            </w:pPr>
            <w:r>
              <w:t>943</w:t>
            </w:r>
          </w:p>
        </w:tc>
        <w:tc>
          <w:tcPr>
            <w:tcW w:w="680" w:type="dxa"/>
          </w:tcPr>
          <w:p w14:paraId="48374A41" w14:textId="77777777" w:rsidR="00870054" w:rsidRDefault="00870054">
            <w:pPr>
              <w:pStyle w:val="ConsPlusNormal"/>
              <w:jc w:val="center"/>
            </w:pPr>
            <w:r>
              <w:t>04</w:t>
            </w:r>
          </w:p>
        </w:tc>
        <w:tc>
          <w:tcPr>
            <w:tcW w:w="680" w:type="dxa"/>
          </w:tcPr>
          <w:p w14:paraId="0C2884B2" w14:textId="77777777" w:rsidR="00870054" w:rsidRDefault="00870054">
            <w:pPr>
              <w:pStyle w:val="ConsPlusNormal"/>
            </w:pPr>
          </w:p>
        </w:tc>
        <w:tc>
          <w:tcPr>
            <w:tcW w:w="1701" w:type="dxa"/>
          </w:tcPr>
          <w:p w14:paraId="0977556B" w14:textId="77777777" w:rsidR="00870054" w:rsidRDefault="00870054">
            <w:pPr>
              <w:pStyle w:val="ConsPlusNormal"/>
            </w:pPr>
          </w:p>
        </w:tc>
        <w:tc>
          <w:tcPr>
            <w:tcW w:w="680" w:type="dxa"/>
          </w:tcPr>
          <w:p w14:paraId="4214988D" w14:textId="77777777" w:rsidR="00870054" w:rsidRDefault="00870054">
            <w:pPr>
              <w:pStyle w:val="ConsPlusNormal"/>
            </w:pPr>
          </w:p>
        </w:tc>
        <w:tc>
          <w:tcPr>
            <w:tcW w:w="1757" w:type="dxa"/>
          </w:tcPr>
          <w:p w14:paraId="2B2D3948" w14:textId="77777777" w:rsidR="00870054" w:rsidRDefault="00870054">
            <w:pPr>
              <w:pStyle w:val="ConsPlusNormal"/>
              <w:jc w:val="center"/>
            </w:pPr>
            <w:r>
              <w:t>11500,00</w:t>
            </w:r>
          </w:p>
        </w:tc>
        <w:tc>
          <w:tcPr>
            <w:tcW w:w="1701" w:type="dxa"/>
          </w:tcPr>
          <w:p w14:paraId="00FB53C1" w14:textId="77777777" w:rsidR="00870054" w:rsidRDefault="00870054">
            <w:pPr>
              <w:pStyle w:val="ConsPlusNormal"/>
              <w:jc w:val="center"/>
            </w:pPr>
            <w:r>
              <w:t>0,00</w:t>
            </w:r>
          </w:p>
        </w:tc>
        <w:tc>
          <w:tcPr>
            <w:tcW w:w="1701" w:type="dxa"/>
          </w:tcPr>
          <w:p w14:paraId="44C8C95D" w14:textId="77777777" w:rsidR="00870054" w:rsidRDefault="00870054">
            <w:pPr>
              <w:pStyle w:val="ConsPlusNormal"/>
              <w:jc w:val="center"/>
            </w:pPr>
            <w:r>
              <w:t>0,00</w:t>
            </w:r>
          </w:p>
        </w:tc>
      </w:tr>
      <w:tr w:rsidR="00870054" w14:paraId="64349009" w14:textId="77777777">
        <w:tc>
          <w:tcPr>
            <w:tcW w:w="2835" w:type="dxa"/>
          </w:tcPr>
          <w:p w14:paraId="1FEC4DDA" w14:textId="77777777" w:rsidR="00870054" w:rsidRDefault="00870054">
            <w:pPr>
              <w:pStyle w:val="ConsPlusNormal"/>
            </w:pPr>
            <w:r>
              <w:lastRenderedPageBreak/>
              <w:t>Дорожное хозяйство (дорожные фонды)</w:t>
            </w:r>
          </w:p>
        </w:tc>
        <w:tc>
          <w:tcPr>
            <w:tcW w:w="680" w:type="dxa"/>
          </w:tcPr>
          <w:p w14:paraId="47737844" w14:textId="77777777" w:rsidR="00870054" w:rsidRDefault="00870054">
            <w:pPr>
              <w:pStyle w:val="ConsPlusNormal"/>
              <w:jc w:val="center"/>
            </w:pPr>
            <w:r>
              <w:t>943</w:t>
            </w:r>
          </w:p>
        </w:tc>
        <w:tc>
          <w:tcPr>
            <w:tcW w:w="680" w:type="dxa"/>
          </w:tcPr>
          <w:p w14:paraId="33D99AE7" w14:textId="77777777" w:rsidR="00870054" w:rsidRDefault="00870054">
            <w:pPr>
              <w:pStyle w:val="ConsPlusNormal"/>
              <w:jc w:val="center"/>
            </w:pPr>
            <w:r>
              <w:t>04</w:t>
            </w:r>
          </w:p>
        </w:tc>
        <w:tc>
          <w:tcPr>
            <w:tcW w:w="680" w:type="dxa"/>
          </w:tcPr>
          <w:p w14:paraId="3E184D5C" w14:textId="77777777" w:rsidR="00870054" w:rsidRDefault="00870054">
            <w:pPr>
              <w:pStyle w:val="ConsPlusNormal"/>
              <w:jc w:val="center"/>
            </w:pPr>
            <w:r>
              <w:t>09</w:t>
            </w:r>
          </w:p>
        </w:tc>
        <w:tc>
          <w:tcPr>
            <w:tcW w:w="1701" w:type="dxa"/>
          </w:tcPr>
          <w:p w14:paraId="455C9A2A" w14:textId="77777777" w:rsidR="00870054" w:rsidRDefault="00870054">
            <w:pPr>
              <w:pStyle w:val="ConsPlusNormal"/>
            </w:pPr>
          </w:p>
        </w:tc>
        <w:tc>
          <w:tcPr>
            <w:tcW w:w="680" w:type="dxa"/>
          </w:tcPr>
          <w:p w14:paraId="0C930BA3" w14:textId="77777777" w:rsidR="00870054" w:rsidRDefault="00870054">
            <w:pPr>
              <w:pStyle w:val="ConsPlusNormal"/>
            </w:pPr>
          </w:p>
        </w:tc>
        <w:tc>
          <w:tcPr>
            <w:tcW w:w="1757" w:type="dxa"/>
          </w:tcPr>
          <w:p w14:paraId="00321F8C" w14:textId="77777777" w:rsidR="00870054" w:rsidRDefault="00870054">
            <w:pPr>
              <w:pStyle w:val="ConsPlusNormal"/>
              <w:jc w:val="center"/>
            </w:pPr>
            <w:r>
              <w:t>11500,00</w:t>
            </w:r>
          </w:p>
        </w:tc>
        <w:tc>
          <w:tcPr>
            <w:tcW w:w="1701" w:type="dxa"/>
          </w:tcPr>
          <w:p w14:paraId="1DF0DB3C" w14:textId="77777777" w:rsidR="00870054" w:rsidRDefault="00870054">
            <w:pPr>
              <w:pStyle w:val="ConsPlusNormal"/>
              <w:jc w:val="center"/>
            </w:pPr>
            <w:r>
              <w:t>0,00</w:t>
            </w:r>
          </w:p>
        </w:tc>
        <w:tc>
          <w:tcPr>
            <w:tcW w:w="1701" w:type="dxa"/>
          </w:tcPr>
          <w:p w14:paraId="3C174811" w14:textId="77777777" w:rsidR="00870054" w:rsidRDefault="00870054">
            <w:pPr>
              <w:pStyle w:val="ConsPlusNormal"/>
              <w:jc w:val="center"/>
            </w:pPr>
            <w:r>
              <w:t>0,00</w:t>
            </w:r>
          </w:p>
        </w:tc>
      </w:tr>
      <w:tr w:rsidR="00870054" w14:paraId="6D44BCB4" w14:textId="77777777">
        <w:tc>
          <w:tcPr>
            <w:tcW w:w="2835" w:type="dxa"/>
          </w:tcPr>
          <w:p w14:paraId="4F869DA2" w14:textId="77777777" w:rsidR="00870054" w:rsidRDefault="00870054">
            <w:pPr>
              <w:pStyle w:val="ConsPlusNormal"/>
            </w:pPr>
            <w:r>
              <w:t xml:space="preserve">Государственная </w:t>
            </w:r>
            <w:hyperlink r:id="rId256">
              <w:r>
                <w:rPr>
                  <w:color w:val="0000FF"/>
                </w:rPr>
                <w:t>программа</w:t>
              </w:r>
            </w:hyperlink>
            <w:r>
              <w:t xml:space="preserve"> Республики Дагестан "Переселение лакского населения Новолакского района на новое место жительства и восстановление Ауховского района"</w:t>
            </w:r>
          </w:p>
        </w:tc>
        <w:tc>
          <w:tcPr>
            <w:tcW w:w="680" w:type="dxa"/>
          </w:tcPr>
          <w:p w14:paraId="7A5A2D0F" w14:textId="77777777" w:rsidR="00870054" w:rsidRDefault="00870054">
            <w:pPr>
              <w:pStyle w:val="ConsPlusNormal"/>
              <w:jc w:val="center"/>
            </w:pPr>
            <w:r>
              <w:t>943</w:t>
            </w:r>
          </w:p>
        </w:tc>
        <w:tc>
          <w:tcPr>
            <w:tcW w:w="680" w:type="dxa"/>
          </w:tcPr>
          <w:p w14:paraId="707F9726" w14:textId="77777777" w:rsidR="00870054" w:rsidRDefault="00870054">
            <w:pPr>
              <w:pStyle w:val="ConsPlusNormal"/>
              <w:jc w:val="center"/>
            </w:pPr>
            <w:r>
              <w:t>04</w:t>
            </w:r>
          </w:p>
        </w:tc>
        <w:tc>
          <w:tcPr>
            <w:tcW w:w="680" w:type="dxa"/>
          </w:tcPr>
          <w:p w14:paraId="69D69300" w14:textId="77777777" w:rsidR="00870054" w:rsidRDefault="00870054">
            <w:pPr>
              <w:pStyle w:val="ConsPlusNormal"/>
              <w:jc w:val="center"/>
            </w:pPr>
            <w:r>
              <w:t>09</w:t>
            </w:r>
          </w:p>
        </w:tc>
        <w:tc>
          <w:tcPr>
            <w:tcW w:w="1701" w:type="dxa"/>
          </w:tcPr>
          <w:p w14:paraId="67D24D20" w14:textId="77777777" w:rsidR="00870054" w:rsidRDefault="00870054">
            <w:pPr>
              <w:pStyle w:val="ConsPlusNormal"/>
              <w:jc w:val="center"/>
            </w:pPr>
            <w:r>
              <w:t>44</w:t>
            </w:r>
          </w:p>
        </w:tc>
        <w:tc>
          <w:tcPr>
            <w:tcW w:w="680" w:type="dxa"/>
          </w:tcPr>
          <w:p w14:paraId="09E5B492" w14:textId="77777777" w:rsidR="00870054" w:rsidRDefault="00870054">
            <w:pPr>
              <w:pStyle w:val="ConsPlusNormal"/>
            </w:pPr>
          </w:p>
        </w:tc>
        <w:tc>
          <w:tcPr>
            <w:tcW w:w="1757" w:type="dxa"/>
          </w:tcPr>
          <w:p w14:paraId="4C4D06C0" w14:textId="77777777" w:rsidR="00870054" w:rsidRDefault="00870054">
            <w:pPr>
              <w:pStyle w:val="ConsPlusNormal"/>
              <w:jc w:val="center"/>
            </w:pPr>
            <w:r>
              <w:t>11500,00</w:t>
            </w:r>
          </w:p>
        </w:tc>
        <w:tc>
          <w:tcPr>
            <w:tcW w:w="1701" w:type="dxa"/>
          </w:tcPr>
          <w:p w14:paraId="4208D90E" w14:textId="77777777" w:rsidR="00870054" w:rsidRDefault="00870054">
            <w:pPr>
              <w:pStyle w:val="ConsPlusNormal"/>
              <w:jc w:val="center"/>
            </w:pPr>
            <w:r>
              <w:t>0,00</w:t>
            </w:r>
          </w:p>
        </w:tc>
        <w:tc>
          <w:tcPr>
            <w:tcW w:w="1701" w:type="dxa"/>
          </w:tcPr>
          <w:p w14:paraId="687BB7BD" w14:textId="77777777" w:rsidR="00870054" w:rsidRDefault="00870054">
            <w:pPr>
              <w:pStyle w:val="ConsPlusNormal"/>
              <w:jc w:val="center"/>
            </w:pPr>
            <w:r>
              <w:t>0,00</w:t>
            </w:r>
          </w:p>
        </w:tc>
      </w:tr>
      <w:tr w:rsidR="00870054" w14:paraId="2C1201FB" w14:textId="77777777">
        <w:tc>
          <w:tcPr>
            <w:tcW w:w="2835" w:type="dxa"/>
          </w:tcPr>
          <w:p w14:paraId="01082694" w14:textId="77777777" w:rsidR="00870054" w:rsidRDefault="00870054">
            <w:pPr>
              <w:pStyle w:val="ConsPlusNormal"/>
            </w:pPr>
            <w:r>
              <w:t>Комплексы процессных мероприятий</w:t>
            </w:r>
          </w:p>
        </w:tc>
        <w:tc>
          <w:tcPr>
            <w:tcW w:w="680" w:type="dxa"/>
          </w:tcPr>
          <w:p w14:paraId="30BC9F82" w14:textId="77777777" w:rsidR="00870054" w:rsidRDefault="00870054">
            <w:pPr>
              <w:pStyle w:val="ConsPlusNormal"/>
              <w:jc w:val="center"/>
            </w:pPr>
            <w:r>
              <w:t>943</w:t>
            </w:r>
          </w:p>
        </w:tc>
        <w:tc>
          <w:tcPr>
            <w:tcW w:w="680" w:type="dxa"/>
          </w:tcPr>
          <w:p w14:paraId="4F400A5B" w14:textId="77777777" w:rsidR="00870054" w:rsidRDefault="00870054">
            <w:pPr>
              <w:pStyle w:val="ConsPlusNormal"/>
              <w:jc w:val="center"/>
            </w:pPr>
            <w:r>
              <w:t>04</w:t>
            </w:r>
          </w:p>
        </w:tc>
        <w:tc>
          <w:tcPr>
            <w:tcW w:w="680" w:type="dxa"/>
          </w:tcPr>
          <w:p w14:paraId="66DA1904" w14:textId="77777777" w:rsidR="00870054" w:rsidRDefault="00870054">
            <w:pPr>
              <w:pStyle w:val="ConsPlusNormal"/>
              <w:jc w:val="center"/>
            </w:pPr>
            <w:r>
              <w:t>09</w:t>
            </w:r>
          </w:p>
        </w:tc>
        <w:tc>
          <w:tcPr>
            <w:tcW w:w="1701" w:type="dxa"/>
          </w:tcPr>
          <w:p w14:paraId="57FE896A" w14:textId="77777777" w:rsidR="00870054" w:rsidRDefault="00870054">
            <w:pPr>
              <w:pStyle w:val="ConsPlusNormal"/>
              <w:jc w:val="center"/>
            </w:pPr>
            <w:r>
              <w:t>44 4</w:t>
            </w:r>
          </w:p>
        </w:tc>
        <w:tc>
          <w:tcPr>
            <w:tcW w:w="680" w:type="dxa"/>
          </w:tcPr>
          <w:p w14:paraId="5AEA94FA" w14:textId="77777777" w:rsidR="00870054" w:rsidRDefault="00870054">
            <w:pPr>
              <w:pStyle w:val="ConsPlusNormal"/>
            </w:pPr>
          </w:p>
        </w:tc>
        <w:tc>
          <w:tcPr>
            <w:tcW w:w="1757" w:type="dxa"/>
          </w:tcPr>
          <w:p w14:paraId="7462231E" w14:textId="77777777" w:rsidR="00870054" w:rsidRDefault="00870054">
            <w:pPr>
              <w:pStyle w:val="ConsPlusNormal"/>
              <w:jc w:val="center"/>
            </w:pPr>
            <w:r>
              <w:t>11500,00</w:t>
            </w:r>
          </w:p>
        </w:tc>
        <w:tc>
          <w:tcPr>
            <w:tcW w:w="1701" w:type="dxa"/>
          </w:tcPr>
          <w:p w14:paraId="73EA301B" w14:textId="77777777" w:rsidR="00870054" w:rsidRDefault="00870054">
            <w:pPr>
              <w:pStyle w:val="ConsPlusNormal"/>
              <w:jc w:val="center"/>
            </w:pPr>
            <w:r>
              <w:t>0,00</w:t>
            </w:r>
          </w:p>
        </w:tc>
        <w:tc>
          <w:tcPr>
            <w:tcW w:w="1701" w:type="dxa"/>
          </w:tcPr>
          <w:p w14:paraId="7A445F89" w14:textId="77777777" w:rsidR="00870054" w:rsidRDefault="00870054">
            <w:pPr>
              <w:pStyle w:val="ConsPlusNormal"/>
              <w:jc w:val="center"/>
            </w:pPr>
            <w:r>
              <w:t>0,00</w:t>
            </w:r>
          </w:p>
        </w:tc>
      </w:tr>
      <w:tr w:rsidR="00870054" w14:paraId="5DB71112" w14:textId="77777777">
        <w:tc>
          <w:tcPr>
            <w:tcW w:w="2835" w:type="dxa"/>
          </w:tcPr>
          <w:p w14:paraId="49E2D3B9" w14:textId="77777777" w:rsidR="00870054" w:rsidRDefault="00870054">
            <w:pPr>
              <w:pStyle w:val="ConsPlusNormal"/>
            </w:pPr>
            <w:r>
              <w:t>Комплекс процессных мероприятий "Содержание и эксплуатация объектов коммунального хозяйства и дренажной системы переселенческих населенных пунктов Новолакского района"</w:t>
            </w:r>
          </w:p>
        </w:tc>
        <w:tc>
          <w:tcPr>
            <w:tcW w:w="680" w:type="dxa"/>
          </w:tcPr>
          <w:p w14:paraId="1DE13C5F" w14:textId="77777777" w:rsidR="00870054" w:rsidRDefault="00870054">
            <w:pPr>
              <w:pStyle w:val="ConsPlusNormal"/>
              <w:jc w:val="center"/>
            </w:pPr>
            <w:r>
              <w:t>943</w:t>
            </w:r>
          </w:p>
        </w:tc>
        <w:tc>
          <w:tcPr>
            <w:tcW w:w="680" w:type="dxa"/>
          </w:tcPr>
          <w:p w14:paraId="64D5CC05" w14:textId="77777777" w:rsidR="00870054" w:rsidRDefault="00870054">
            <w:pPr>
              <w:pStyle w:val="ConsPlusNormal"/>
              <w:jc w:val="center"/>
            </w:pPr>
            <w:r>
              <w:t>04</w:t>
            </w:r>
          </w:p>
        </w:tc>
        <w:tc>
          <w:tcPr>
            <w:tcW w:w="680" w:type="dxa"/>
          </w:tcPr>
          <w:p w14:paraId="7900CEE7" w14:textId="77777777" w:rsidR="00870054" w:rsidRDefault="00870054">
            <w:pPr>
              <w:pStyle w:val="ConsPlusNormal"/>
              <w:jc w:val="center"/>
            </w:pPr>
            <w:r>
              <w:t>09</w:t>
            </w:r>
          </w:p>
        </w:tc>
        <w:tc>
          <w:tcPr>
            <w:tcW w:w="1701" w:type="dxa"/>
          </w:tcPr>
          <w:p w14:paraId="2F0E741F" w14:textId="77777777" w:rsidR="00870054" w:rsidRDefault="00870054">
            <w:pPr>
              <w:pStyle w:val="ConsPlusNormal"/>
              <w:jc w:val="center"/>
            </w:pPr>
            <w:r>
              <w:t>44 4 01</w:t>
            </w:r>
          </w:p>
        </w:tc>
        <w:tc>
          <w:tcPr>
            <w:tcW w:w="680" w:type="dxa"/>
          </w:tcPr>
          <w:p w14:paraId="58899B02" w14:textId="77777777" w:rsidR="00870054" w:rsidRDefault="00870054">
            <w:pPr>
              <w:pStyle w:val="ConsPlusNormal"/>
            </w:pPr>
          </w:p>
        </w:tc>
        <w:tc>
          <w:tcPr>
            <w:tcW w:w="1757" w:type="dxa"/>
          </w:tcPr>
          <w:p w14:paraId="320C7C16" w14:textId="77777777" w:rsidR="00870054" w:rsidRDefault="00870054">
            <w:pPr>
              <w:pStyle w:val="ConsPlusNormal"/>
              <w:jc w:val="center"/>
            </w:pPr>
            <w:r>
              <w:t>11500,00</w:t>
            </w:r>
          </w:p>
        </w:tc>
        <w:tc>
          <w:tcPr>
            <w:tcW w:w="1701" w:type="dxa"/>
          </w:tcPr>
          <w:p w14:paraId="24012219" w14:textId="77777777" w:rsidR="00870054" w:rsidRDefault="00870054">
            <w:pPr>
              <w:pStyle w:val="ConsPlusNormal"/>
              <w:jc w:val="center"/>
            </w:pPr>
            <w:r>
              <w:t>0,00</w:t>
            </w:r>
          </w:p>
        </w:tc>
        <w:tc>
          <w:tcPr>
            <w:tcW w:w="1701" w:type="dxa"/>
          </w:tcPr>
          <w:p w14:paraId="5A85E535" w14:textId="77777777" w:rsidR="00870054" w:rsidRDefault="00870054">
            <w:pPr>
              <w:pStyle w:val="ConsPlusNormal"/>
              <w:jc w:val="center"/>
            </w:pPr>
            <w:r>
              <w:t>0,00</w:t>
            </w:r>
          </w:p>
        </w:tc>
      </w:tr>
      <w:tr w:rsidR="00870054" w14:paraId="3467B259" w14:textId="77777777">
        <w:tc>
          <w:tcPr>
            <w:tcW w:w="2835" w:type="dxa"/>
          </w:tcPr>
          <w:p w14:paraId="5316D22E" w14:textId="77777777" w:rsidR="00870054" w:rsidRDefault="00870054">
            <w:pPr>
              <w:pStyle w:val="ConsPlusNormal"/>
            </w:pPr>
            <w:r>
              <w:t>Содержание и эксплуатация гравийных дорог</w:t>
            </w:r>
          </w:p>
        </w:tc>
        <w:tc>
          <w:tcPr>
            <w:tcW w:w="680" w:type="dxa"/>
          </w:tcPr>
          <w:p w14:paraId="2D8A051B" w14:textId="77777777" w:rsidR="00870054" w:rsidRDefault="00870054">
            <w:pPr>
              <w:pStyle w:val="ConsPlusNormal"/>
              <w:jc w:val="center"/>
            </w:pPr>
            <w:r>
              <w:t>943</w:t>
            </w:r>
          </w:p>
        </w:tc>
        <w:tc>
          <w:tcPr>
            <w:tcW w:w="680" w:type="dxa"/>
          </w:tcPr>
          <w:p w14:paraId="22F2A0D8" w14:textId="77777777" w:rsidR="00870054" w:rsidRDefault="00870054">
            <w:pPr>
              <w:pStyle w:val="ConsPlusNormal"/>
              <w:jc w:val="center"/>
            </w:pPr>
            <w:r>
              <w:t>04</w:t>
            </w:r>
          </w:p>
        </w:tc>
        <w:tc>
          <w:tcPr>
            <w:tcW w:w="680" w:type="dxa"/>
          </w:tcPr>
          <w:p w14:paraId="5111559C" w14:textId="77777777" w:rsidR="00870054" w:rsidRDefault="00870054">
            <w:pPr>
              <w:pStyle w:val="ConsPlusNormal"/>
              <w:jc w:val="center"/>
            </w:pPr>
            <w:r>
              <w:t>09</w:t>
            </w:r>
          </w:p>
        </w:tc>
        <w:tc>
          <w:tcPr>
            <w:tcW w:w="1701" w:type="dxa"/>
          </w:tcPr>
          <w:p w14:paraId="210E2507" w14:textId="77777777" w:rsidR="00870054" w:rsidRDefault="00870054">
            <w:pPr>
              <w:pStyle w:val="ConsPlusNormal"/>
              <w:jc w:val="center"/>
            </w:pPr>
            <w:r>
              <w:t>44 4 01 02000</w:t>
            </w:r>
          </w:p>
        </w:tc>
        <w:tc>
          <w:tcPr>
            <w:tcW w:w="680" w:type="dxa"/>
          </w:tcPr>
          <w:p w14:paraId="36AF51D7" w14:textId="77777777" w:rsidR="00870054" w:rsidRDefault="00870054">
            <w:pPr>
              <w:pStyle w:val="ConsPlusNormal"/>
            </w:pPr>
          </w:p>
        </w:tc>
        <w:tc>
          <w:tcPr>
            <w:tcW w:w="1757" w:type="dxa"/>
          </w:tcPr>
          <w:p w14:paraId="7EE365D7" w14:textId="77777777" w:rsidR="00870054" w:rsidRDefault="00870054">
            <w:pPr>
              <w:pStyle w:val="ConsPlusNormal"/>
              <w:jc w:val="center"/>
            </w:pPr>
            <w:r>
              <w:t>11500,00</w:t>
            </w:r>
          </w:p>
        </w:tc>
        <w:tc>
          <w:tcPr>
            <w:tcW w:w="1701" w:type="dxa"/>
          </w:tcPr>
          <w:p w14:paraId="74C6E6E8" w14:textId="77777777" w:rsidR="00870054" w:rsidRDefault="00870054">
            <w:pPr>
              <w:pStyle w:val="ConsPlusNormal"/>
              <w:jc w:val="center"/>
            </w:pPr>
            <w:r>
              <w:t>0,00</w:t>
            </w:r>
          </w:p>
        </w:tc>
        <w:tc>
          <w:tcPr>
            <w:tcW w:w="1701" w:type="dxa"/>
          </w:tcPr>
          <w:p w14:paraId="0D955196" w14:textId="77777777" w:rsidR="00870054" w:rsidRDefault="00870054">
            <w:pPr>
              <w:pStyle w:val="ConsPlusNormal"/>
              <w:jc w:val="center"/>
            </w:pPr>
            <w:r>
              <w:t>0,00</w:t>
            </w:r>
          </w:p>
        </w:tc>
      </w:tr>
      <w:tr w:rsidR="00870054" w14:paraId="79DF277A" w14:textId="77777777">
        <w:tc>
          <w:tcPr>
            <w:tcW w:w="2835" w:type="dxa"/>
          </w:tcPr>
          <w:p w14:paraId="0931C56B" w14:textId="77777777" w:rsidR="00870054" w:rsidRDefault="00870054">
            <w:pPr>
              <w:pStyle w:val="ConsPlusNormal"/>
            </w:pPr>
            <w:r>
              <w:t xml:space="preserve">Закупка товаров, работ и услуг для обеспечения государственных </w:t>
            </w:r>
            <w:r>
              <w:lastRenderedPageBreak/>
              <w:t>(муниципальных) нужд</w:t>
            </w:r>
          </w:p>
        </w:tc>
        <w:tc>
          <w:tcPr>
            <w:tcW w:w="680" w:type="dxa"/>
          </w:tcPr>
          <w:p w14:paraId="556F5F7A" w14:textId="77777777" w:rsidR="00870054" w:rsidRDefault="00870054">
            <w:pPr>
              <w:pStyle w:val="ConsPlusNormal"/>
              <w:jc w:val="center"/>
            </w:pPr>
            <w:r>
              <w:lastRenderedPageBreak/>
              <w:t>943</w:t>
            </w:r>
          </w:p>
        </w:tc>
        <w:tc>
          <w:tcPr>
            <w:tcW w:w="680" w:type="dxa"/>
          </w:tcPr>
          <w:p w14:paraId="2CAEC1B5" w14:textId="77777777" w:rsidR="00870054" w:rsidRDefault="00870054">
            <w:pPr>
              <w:pStyle w:val="ConsPlusNormal"/>
              <w:jc w:val="center"/>
            </w:pPr>
            <w:r>
              <w:t>04</w:t>
            </w:r>
          </w:p>
        </w:tc>
        <w:tc>
          <w:tcPr>
            <w:tcW w:w="680" w:type="dxa"/>
          </w:tcPr>
          <w:p w14:paraId="474A164B" w14:textId="77777777" w:rsidR="00870054" w:rsidRDefault="00870054">
            <w:pPr>
              <w:pStyle w:val="ConsPlusNormal"/>
              <w:jc w:val="center"/>
            </w:pPr>
            <w:r>
              <w:t>09</w:t>
            </w:r>
          </w:p>
        </w:tc>
        <w:tc>
          <w:tcPr>
            <w:tcW w:w="1701" w:type="dxa"/>
          </w:tcPr>
          <w:p w14:paraId="00461769" w14:textId="77777777" w:rsidR="00870054" w:rsidRDefault="00870054">
            <w:pPr>
              <w:pStyle w:val="ConsPlusNormal"/>
              <w:jc w:val="center"/>
            </w:pPr>
            <w:r>
              <w:t>44 4 01 02000</w:t>
            </w:r>
          </w:p>
        </w:tc>
        <w:tc>
          <w:tcPr>
            <w:tcW w:w="680" w:type="dxa"/>
          </w:tcPr>
          <w:p w14:paraId="1BFCDAA8" w14:textId="77777777" w:rsidR="00870054" w:rsidRDefault="00870054">
            <w:pPr>
              <w:pStyle w:val="ConsPlusNormal"/>
              <w:jc w:val="center"/>
            </w:pPr>
            <w:r>
              <w:t>200</w:t>
            </w:r>
          </w:p>
        </w:tc>
        <w:tc>
          <w:tcPr>
            <w:tcW w:w="1757" w:type="dxa"/>
          </w:tcPr>
          <w:p w14:paraId="4E5D2BC2" w14:textId="77777777" w:rsidR="00870054" w:rsidRDefault="00870054">
            <w:pPr>
              <w:pStyle w:val="ConsPlusNormal"/>
              <w:jc w:val="center"/>
            </w:pPr>
            <w:r>
              <w:t>11500,00</w:t>
            </w:r>
          </w:p>
        </w:tc>
        <w:tc>
          <w:tcPr>
            <w:tcW w:w="1701" w:type="dxa"/>
          </w:tcPr>
          <w:p w14:paraId="676499B3" w14:textId="77777777" w:rsidR="00870054" w:rsidRDefault="00870054">
            <w:pPr>
              <w:pStyle w:val="ConsPlusNormal"/>
              <w:jc w:val="center"/>
            </w:pPr>
            <w:r>
              <w:t>0,00</w:t>
            </w:r>
          </w:p>
        </w:tc>
        <w:tc>
          <w:tcPr>
            <w:tcW w:w="1701" w:type="dxa"/>
          </w:tcPr>
          <w:p w14:paraId="19695B45" w14:textId="77777777" w:rsidR="00870054" w:rsidRDefault="00870054">
            <w:pPr>
              <w:pStyle w:val="ConsPlusNormal"/>
              <w:jc w:val="center"/>
            </w:pPr>
            <w:r>
              <w:t>0,00</w:t>
            </w:r>
          </w:p>
        </w:tc>
      </w:tr>
      <w:tr w:rsidR="00870054" w14:paraId="490B671A" w14:textId="77777777">
        <w:tc>
          <w:tcPr>
            <w:tcW w:w="2835" w:type="dxa"/>
          </w:tcPr>
          <w:p w14:paraId="00FA631E" w14:textId="77777777" w:rsidR="00870054" w:rsidRDefault="00870054">
            <w:pPr>
              <w:pStyle w:val="ConsPlusNormal"/>
            </w:pPr>
            <w:r>
              <w:t>Жилищно-коммунальное хозяйство</w:t>
            </w:r>
          </w:p>
        </w:tc>
        <w:tc>
          <w:tcPr>
            <w:tcW w:w="680" w:type="dxa"/>
          </w:tcPr>
          <w:p w14:paraId="20B929AD" w14:textId="77777777" w:rsidR="00870054" w:rsidRDefault="00870054">
            <w:pPr>
              <w:pStyle w:val="ConsPlusNormal"/>
              <w:jc w:val="center"/>
            </w:pPr>
            <w:r>
              <w:t>943</w:t>
            </w:r>
          </w:p>
        </w:tc>
        <w:tc>
          <w:tcPr>
            <w:tcW w:w="680" w:type="dxa"/>
          </w:tcPr>
          <w:p w14:paraId="7A809907" w14:textId="77777777" w:rsidR="00870054" w:rsidRDefault="00870054">
            <w:pPr>
              <w:pStyle w:val="ConsPlusNormal"/>
              <w:jc w:val="center"/>
            </w:pPr>
            <w:r>
              <w:t>05</w:t>
            </w:r>
          </w:p>
        </w:tc>
        <w:tc>
          <w:tcPr>
            <w:tcW w:w="680" w:type="dxa"/>
          </w:tcPr>
          <w:p w14:paraId="327B9C50" w14:textId="77777777" w:rsidR="00870054" w:rsidRDefault="00870054">
            <w:pPr>
              <w:pStyle w:val="ConsPlusNormal"/>
            </w:pPr>
          </w:p>
        </w:tc>
        <w:tc>
          <w:tcPr>
            <w:tcW w:w="1701" w:type="dxa"/>
          </w:tcPr>
          <w:p w14:paraId="4B28878C" w14:textId="77777777" w:rsidR="00870054" w:rsidRDefault="00870054">
            <w:pPr>
              <w:pStyle w:val="ConsPlusNormal"/>
            </w:pPr>
          </w:p>
        </w:tc>
        <w:tc>
          <w:tcPr>
            <w:tcW w:w="680" w:type="dxa"/>
          </w:tcPr>
          <w:p w14:paraId="6CE4E192" w14:textId="77777777" w:rsidR="00870054" w:rsidRDefault="00870054">
            <w:pPr>
              <w:pStyle w:val="ConsPlusNormal"/>
            </w:pPr>
          </w:p>
        </w:tc>
        <w:tc>
          <w:tcPr>
            <w:tcW w:w="1757" w:type="dxa"/>
          </w:tcPr>
          <w:p w14:paraId="23AE8478" w14:textId="77777777" w:rsidR="00870054" w:rsidRDefault="00870054">
            <w:pPr>
              <w:pStyle w:val="ConsPlusNormal"/>
              <w:jc w:val="center"/>
            </w:pPr>
            <w:r>
              <w:t>687813,83</w:t>
            </w:r>
          </w:p>
        </w:tc>
        <w:tc>
          <w:tcPr>
            <w:tcW w:w="1701" w:type="dxa"/>
          </w:tcPr>
          <w:p w14:paraId="791CAEC1" w14:textId="77777777" w:rsidR="00870054" w:rsidRDefault="00870054">
            <w:pPr>
              <w:pStyle w:val="ConsPlusNormal"/>
              <w:jc w:val="center"/>
            </w:pPr>
            <w:r>
              <w:t>339246,21</w:t>
            </w:r>
          </w:p>
        </w:tc>
        <w:tc>
          <w:tcPr>
            <w:tcW w:w="1701" w:type="dxa"/>
          </w:tcPr>
          <w:p w14:paraId="5C692709" w14:textId="77777777" w:rsidR="00870054" w:rsidRDefault="00870054">
            <w:pPr>
              <w:pStyle w:val="ConsPlusNormal"/>
              <w:jc w:val="center"/>
            </w:pPr>
            <w:r>
              <w:t>926459,30</w:t>
            </w:r>
          </w:p>
        </w:tc>
      </w:tr>
      <w:tr w:rsidR="00870054" w14:paraId="61533135" w14:textId="77777777">
        <w:tc>
          <w:tcPr>
            <w:tcW w:w="2835" w:type="dxa"/>
          </w:tcPr>
          <w:p w14:paraId="557F1A53" w14:textId="77777777" w:rsidR="00870054" w:rsidRDefault="00870054">
            <w:pPr>
              <w:pStyle w:val="ConsPlusNormal"/>
            </w:pPr>
            <w:r>
              <w:t>Жилищное хозяйство</w:t>
            </w:r>
          </w:p>
        </w:tc>
        <w:tc>
          <w:tcPr>
            <w:tcW w:w="680" w:type="dxa"/>
          </w:tcPr>
          <w:p w14:paraId="0821BFBE" w14:textId="77777777" w:rsidR="00870054" w:rsidRDefault="00870054">
            <w:pPr>
              <w:pStyle w:val="ConsPlusNormal"/>
              <w:jc w:val="center"/>
            </w:pPr>
            <w:r>
              <w:t>943</w:t>
            </w:r>
          </w:p>
        </w:tc>
        <w:tc>
          <w:tcPr>
            <w:tcW w:w="680" w:type="dxa"/>
          </w:tcPr>
          <w:p w14:paraId="11C58A7B" w14:textId="77777777" w:rsidR="00870054" w:rsidRDefault="00870054">
            <w:pPr>
              <w:pStyle w:val="ConsPlusNormal"/>
              <w:jc w:val="center"/>
            </w:pPr>
            <w:r>
              <w:t>05</w:t>
            </w:r>
          </w:p>
        </w:tc>
        <w:tc>
          <w:tcPr>
            <w:tcW w:w="680" w:type="dxa"/>
          </w:tcPr>
          <w:p w14:paraId="625E5BD6" w14:textId="77777777" w:rsidR="00870054" w:rsidRDefault="00870054">
            <w:pPr>
              <w:pStyle w:val="ConsPlusNormal"/>
              <w:jc w:val="center"/>
            </w:pPr>
            <w:r>
              <w:t>01</w:t>
            </w:r>
          </w:p>
        </w:tc>
        <w:tc>
          <w:tcPr>
            <w:tcW w:w="1701" w:type="dxa"/>
          </w:tcPr>
          <w:p w14:paraId="58F601B3" w14:textId="77777777" w:rsidR="00870054" w:rsidRDefault="00870054">
            <w:pPr>
              <w:pStyle w:val="ConsPlusNormal"/>
            </w:pPr>
          </w:p>
        </w:tc>
        <w:tc>
          <w:tcPr>
            <w:tcW w:w="680" w:type="dxa"/>
          </w:tcPr>
          <w:p w14:paraId="70AC0B83" w14:textId="77777777" w:rsidR="00870054" w:rsidRDefault="00870054">
            <w:pPr>
              <w:pStyle w:val="ConsPlusNormal"/>
            </w:pPr>
          </w:p>
        </w:tc>
        <w:tc>
          <w:tcPr>
            <w:tcW w:w="1757" w:type="dxa"/>
          </w:tcPr>
          <w:p w14:paraId="1342987A" w14:textId="77777777" w:rsidR="00870054" w:rsidRDefault="00870054">
            <w:pPr>
              <w:pStyle w:val="ConsPlusNormal"/>
              <w:jc w:val="center"/>
            </w:pPr>
            <w:r>
              <w:t>3000,00</w:t>
            </w:r>
          </w:p>
        </w:tc>
        <w:tc>
          <w:tcPr>
            <w:tcW w:w="1701" w:type="dxa"/>
          </w:tcPr>
          <w:p w14:paraId="7CE04BC5" w14:textId="77777777" w:rsidR="00870054" w:rsidRDefault="00870054">
            <w:pPr>
              <w:pStyle w:val="ConsPlusNormal"/>
              <w:jc w:val="center"/>
            </w:pPr>
            <w:r>
              <w:t>0,00</w:t>
            </w:r>
          </w:p>
        </w:tc>
        <w:tc>
          <w:tcPr>
            <w:tcW w:w="1701" w:type="dxa"/>
          </w:tcPr>
          <w:p w14:paraId="43C7C166" w14:textId="77777777" w:rsidR="00870054" w:rsidRDefault="00870054">
            <w:pPr>
              <w:pStyle w:val="ConsPlusNormal"/>
              <w:jc w:val="center"/>
            </w:pPr>
            <w:r>
              <w:t>0,00</w:t>
            </w:r>
          </w:p>
        </w:tc>
      </w:tr>
      <w:tr w:rsidR="00870054" w14:paraId="6D16B98E" w14:textId="77777777">
        <w:tc>
          <w:tcPr>
            <w:tcW w:w="2835" w:type="dxa"/>
          </w:tcPr>
          <w:p w14:paraId="4F939F36" w14:textId="77777777" w:rsidR="00870054" w:rsidRDefault="00870054">
            <w:pPr>
              <w:pStyle w:val="ConsPlusNormal"/>
            </w:pPr>
            <w:r>
              <w:t xml:space="preserve">Государственная </w:t>
            </w:r>
            <w:hyperlink r:id="rId257">
              <w:r>
                <w:rPr>
                  <w:color w:val="0000FF"/>
                </w:rPr>
                <w:t>программа</w:t>
              </w:r>
            </w:hyperlink>
            <w:r>
              <w:t xml:space="preserve"> Республики Дагестан "Переселение лакского населения Новолакского района на новое место жительства и восстановление Ауховского района"</w:t>
            </w:r>
          </w:p>
        </w:tc>
        <w:tc>
          <w:tcPr>
            <w:tcW w:w="680" w:type="dxa"/>
          </w:tcPr>
          <w:p w14:paraId="6D4FB61A" w14:textId="77777777" w:rsidR="00870054" w:rsidRDefault="00870054">
            <w:pPr>
              <w:pStyle w:val="ConsPlusNormal"/>
              <w:jc w:val="center"/>
            </w:pPr>
            <w:r>
              <w:t>943</w:t>
            </w:r>
          </w:p>
        </w:tc>
        <w:tc>
          <w:tcPr>
            <w:tcW w:w="680" w:type="dxa"/>
          </w:tcPr>
          <w:p w14:paraId="2609FB55" w14:textId="77777777" w:rsidR="00870054" w:rsidRDefault="00870054">
            <w:pPr>
              <w:pStyle w:val="ConsPlusNormal"/>
              <w:jc w:val="center"/>
            </w:pPr>
            <w:r>
              <w:t>05</w:t>
            </w:r>
          </w:p>
        </w:tc>
        <w:tc>
          <w:tcPr>
            <w:tcW w:w="680" w:type="dxa"/>
          </w:tcPr>
          <w:p w14:paraId="67FBB754" w14:textId="77777777" w:rsidR="00870054" w:rsidRDefault="00870054">
            <w:pPr>
              <w:pStyle w:val="ConsPlusNormal"/>
              <w:jc w:val="center"/>
            </w:pPr>
            <w:r>
              <w:t>01</w:t>
            </w:r>
          </w:p>
        </w:tc>
        <w:tc>
          <w:tcPr>
            <w:tcW w:w="1701" w:type="dxa"/>
          </w:tcPr>
          <w:p w14:paraId="3EB50E59" w14:textId="77777777" w:rsidR="00870054" w:rsidRDefault="00870054">
            <w:pPr>
              <w:pStyle w:val="ConsPlusNormal"/>
              <w:jc w:val="center"/>
            </w:pPr>
            <w:r>
              <w:t>44</w:t>
            </w:r>
          </w:p>
        </w:tc>
        <w:tc>
          <w:tcPr>
            <w:tcW w:w="680" w:type="dxa"/>
          </w:tcPr>
          <w:p w14:paraId="42F43756" w14:textId="77777777" w:rsidR="00870054" w:rsidRDefault="00870054">
            <w:pPr>
              <w:pStyle w:val="ConsPlusNormal"/>
            </w:pPr>
          </w:p>
        </w:tc>
        <w:tc>
          <w:tcPr>
            <w:tcW w:w="1757" w:type="dxa"/>
          </w:tcPr>
          <w:p w14:paraId="2DFBB144" w14:textId="77777777" w:rsidR="00870054" w:rsidRDefault="00870054">
            <w:pPr>
              <w:pStyle w:val="ConsPlusNormal"/>
              <w:jc w:val="center"/>
            </w:pPr>
            <w:r>
              <w:t>3000,00</w:t>
            </w:r>
          </w:p>
        </w:tc>
        <w:tc>
          <w:tcPr>
            <w:tcW w:w="1701" w:type="dxa"/>
          </w:tcPr>
          <w:p w14:paraId="2BCC3B12" w14:textId="77777777" w:rsidR="00870054" w:rsidRDefault="00870054">
            <w:pPr>
              <w:pStyle w:val="ConsPlusNormal"/>
              <w:jc w:val="center"/>
            </w:pPr>
            <w:r>
              <w:t>0,00</w:t>
            </w:r>
          </w:p>
        </w:tc>
        <w:tc>
          <w:tcPr>
            <w:tcW w:w="1701" w:type="dxa"/>
          </w:tcPr>
          <w:p w14:paraId="5502F250" w14:textId="77777777" w:rsidR="00870054" w:rsidRDefault="00870054">
            <w:pPr>
              <w:pStyle w:val="ConsPlusNormal"/>
              <w:jc w:val="center"/>
            </w:pPr>
            <w:r>
              <w:t>0,00</w:t>
            </w:r>
          </w:p>
        </w:tc>
      </w:tr>
      <w:tr w:rsidR="00870054" w14:paraId="0FFAE26E" w14:textId="77777777">
        <w:tc>
          <w:tcPr>
            <w:tcW w:w="2835" w:type="dxa"/>
          </w:tcPr>
          <w:p w14:paraId="1BD97C44" w14:textId="77777777" w:rsidR="00870054" w:rsidRDefault="00870054">
            <w:pPr>
              <w:pStyle w:val="ConsPlusNormal"/>
            </w:pPr>
            <w:r>
              <w:t>Региональные проекты, не входящие в состав национального проекта</w:t>
            </w:r>
          </w:p>
        </w:tc>
        <w:tc>
          <w:tcPr>
            <w:tcW w:w="680" w:type="dxa"/>
          </w:tcPr>
          <w:p w14:paraId="018103F7" w14:textId="77777777" w:rsidR="00870054" w:rsidRDefault="00870054">
            <w:pPr>
              <w:pStyle w:val="ConsPlusNormal"/>
              <w:jc w:val="center"/>
            </w:pPr>
            <w:r>
              <w:t>943</w:t>
            </w:r>
          </w:p>
        </w:tc>
        <w:tc>
          <w:tcPr>
            <w:tcW w:w="680" w:type="dxa"/>
          </w:tcPr>
          <w:p w14:paraId="4D81C43E" w14:textId="77777777" w:rsidR="00870054" w:rsidRDefault="00870054">
            <w:pPr>
              <w:pStyle w:val="ConsPlusNormal"/>
              <w:jc w:val="center"/>
            </w:pPr>
            <w:r>
              <w:t>05</w:t>
            </w:r>
          </w:p>
        </w:tc>
        <w:tc>
          <w:tcPr>
            <w:tcW w:w="680" w:type="dxa"/>
          </w:tcPr>
          <w:p w14:paraId="06524A22" w14:textId="77777777" w:rsidR="00870054" w:rsidRDefault="00870054">
            <w:pPr>
              <w:pStyle w:val="ConsPlusNormal"/>
              <w:jc w:val="center"/>
            </w:pPr>
            <w:r>
              <w:t>01</w:t>
            </w:r>
          </w:p>
        </w:tc>
        <w:tc>
          <w:tcPr>
            <w:tcW w:w="1701" w:type="dxa"/>
          </w:tcPr>
          <w:p w14:paraId="1DF29D7F" w14:textId="77777777" w:rsidR="00870054" w:rsidRDefault="00870054">
            <w:pPr>
              <w:pStyle w:val="ConsPlusNormal"/>
              <w:jc w:val="center"/>
            </w:pPr>
            <w:r>
              <w:t>44 2</w:t>
            </w:r>
          </w:p>
        </w:tc>
        <w:tc>
          <w:tcPr>
            <w:tcW w:w="680" w:type="dxa"/>
          </w:tcPr>
          <w:p w14:paraId="7F90CBE0" w14:textId="77777777" w:rsidR="00870054" w:rsidRDefault="00870054">
            <w:pPr>
              <w:pStyle w:val="ConsPlusNormal"/>
            </w:pPr>
          </w:p>
        </w:tc>
        <w:tc>
          <w:tcPr>
            <w:tcW w:w="1757" w:type="dxa"/>
          </w:tcPr>
          <w:p w14:paraId="70EA6029" w14:textId="77777777" w:rsidR="00870054" w:rsidRDefault="00870054">
            <w:pPr>
              <w:pStyle w:val="ConsPlusNormal"/>
              <w:jc w:val="center"/>
            </w:pPr>
            <w:r>
              <w:t>3000,00</w:t>
            </w:r>
          </w:p>
        </w:tc>
        <w:tc>
          <w:tcPr>
            <w:tcW w:w="1701" w:type="dxa"/>
          </w:tcPr>
          <w:p w14:paraId="6A77F49C" w14:textId="77777777" w:rsidR="00870054" w:rsidRDefault="00870054">
            <w:pPr>
              <w:pStyle w:val="ConsPlusNormal"/>
              <w:jc w:val="center"/>
            </w:pPr>
            <w:r>
              <w:t>0,00</w:t>
            </w:r>
          </w:p>
        </w:tc>
        <w:tc>
          <w:tcPr>
            <w:tcW w:w="1701" w:type="dxa"/>
          </w:tcPr>
          <w:p w14:paraId="16EFFE49" w14:textId="77777777" w:rsidR="00870054" w:rsidRDefault="00870054">
            <w:pPr>
              <w:pStyle w:val="ConsPlusNormal"/>
              <w:jc w:val="center"/>
            </w:pPr>
            <w:r>
              <w:t>0,00</w:t>
            </w:r>
          </w:p>
        </w:tc>
      </w:tr>
      <w:tr w:rsidR="00870054" w14:paraId="57D033CE" w14:textId="77777777">
        <w:tc>
          <w:tcPr>
            <w:tcW w:w="2835" w:type="dxa"/>
          </w:tcPr>
          <w:p w14:paraId="26CD5A5F" w14:textId="77777777" w:rsidR="00870054" w:rsidRDefault="00870054">
            <w:pPr>
              <w:pStyle w:val="ConsPlusNormal"/>
            </w:pPr>
            <w:r>
              <w:t>Региональный проект "Завершение строительства жилья в населенных пунктах переселенческого Новолакского района"</w:t>
            </w:r>
          </w:p>
        </w:tc>
        <w:tc>
          <w:tcPr>
            <w:tcW w:w="680" w:type="dxa"/>
          </w:tcPr>
          <w:p w14:paraId="2F10C222" w14:textId="77777777" w:rsidR="00870054" w:rsidRDefault="00870054">
            <w:pPr>
              <w:pStyle w:val="ConsPlusNormal"/>
              <w:jc w:val="center"/>
            </w:pPr>
            <w:r>
              <w:t>943</w:t>
            </w:r>
          </w:p>
        </w:tc>
        <w:tc>
          <w:tcPr>
            <w:tcW w:w="680" w:type="dxa"/>
          </w:tcPr>
          <w:p w14:paraId="30F4611A" w14:textId="77777777" w:rsidR="00870054" w:rsidRDefault="00870054">
            <w:pPr>
              <w:pStyle w:val="ConsPlusNormal"/>
              <w:jc w:val="center"/>
            </w:pPr>
            <w:r>
              <w:t>05</w:t>
            </w:r>
          </w:p>
        </w:tc>
        <w:tc>
          <w:tcPr>
            <w:tcW w:w="680" w:type="dxa"/>
          </w:tcPr>
          <w:p w14:paraId="2A3DF89D" w14:textId="77777777" w:rsidR="00870054" w:rsidRDefault="00870054">
            <w:pPr>
              <w:pStyle w:val="ConsPlusNormal"/>
              <w:jc w:val="center"/>
            </w:pPr>
            <w:r>
              <w:t>01</w:t>
            </w:r>
          </w:p>
        </w:tc>
        <w:tc>
          <w:tcPr>
            <w:tcW w:w="1701" w:type="dxa"/>
          </w:tcPr>
          <w:p w14:paraId="26777488" w14:textId="77777777" w:rsidR="00870054" w:rsidRDefault="00870054">
            <w:pPr>
              <w:pStyle w:val="ConsPlusNormal"/>
              <w:jc w:val="center"/>
            </w:pPr>
            <w:r>
              <w:t>44 2 02</w:t>
            </w:r>
          </w:p>
        </w:tc>
        <w:tc>
          <w:tcPr>
            <w:tcW w:w="680" w:type="dxa"/>
          </w:tcPr>
          <w:p w14:paraId="4FBE428C" w14:textId="77777777" w:rsidR="00870054" w:rsidRDefault="00870054">
            <w:pPr>
              <w:pStyle w:val="ConsPlusNormal"/>
            </w:pPr>
          </w:p>
        </w:tc>
        <w:tc>
          <w:tcPr>
            <w:tcW w:w="1757" w:type="dxa"/>
          </w:tcPr>
          <w:p w14:paraId="510BD717" w14:textId="77777777" w:rsidR="00870054" w:rsidRDefault="00870054">
            <w:pPr>
              <w:pStyle w:val="ConsPlusNormal"/>
              <w:jc w:val="center"/>
            </w:pPr>
            <w:r>
              <w:t>3000,00</w:t>
            </w:r>
          </w:p>
        </w:tc>
        <w:tc>
          <w:tcPr>
            <w:tcW w:w="1701" w:type="dxa"/>
          </w:tcPr>
          <w:p w14:paraId="4E476C37" w14:textId="77777777" w:rsidR="00870054" w:rsidRDefault="00870054">
            <w:pPr>
              <w:pStyle w:val="ConsPlusNormal"/>
              <w:jc w:val="center"/>
            </w:pPr>
            <w:r>
              <w:t>0,00</w:t>
            </w:r>
          </w:p>
        </w:tc>
        <w:tc>
          <w:tcPr>
            <w:tcW w:w="1701" w:type="dxa"/>
          </w:tcPr>
          <w:p w14:paraId="250F522C" w14:textId="77777777" w:rsidR="00870054" w:rsidRDefault="00870054">
            <w:pPr>
              <w:pStyle w:val="ConsPlusNormal"/>
              <w:jc w:val="center"/>
            </w:pPr>
            <w:r>
              <w:t>0,00</w:t>
            </w:r>
          </w:p>
        </w:tc>
      </w:tr>
      <w:tr w:rsidR="00870054" w14:paraId="5F296834" w14:textId="77777777">
        <w:tc>
          <w:tcPr>
            <w:tcW w:w="2835" w:type="dxa"/>
          </w:tcPr>
          <w:p w14:paraId="69604D29" w14:textId="77777777" w:rsidR="00870054" w:rsidRDefault="00870054">
            <w:pPr>
              <w:pStyle w:val="ConsPlusNormal"/>
            </w:pPr>
            <w:r>
              <w:t xml:space="preserve">Завершение строительства незавершенных жилых домов, строящихся по </w:t>
            </w:r>
            <w:hyperlink r:id="rId258">
              <w:r>
                <w:rPr>
                  <w:color w:val="0000FF"/>
                </w:rPr>
                <w:t>программе</w:t>
              </w:r>
            </w:hyperlink>
            <w:r>
              <w:t xml:space="preserve"> "Переселение </w:t>
            </w:r>
            <w:r>
              <w:lastRenderedPageBreak/>
              <w:t>лакского населения Новолакского района на новое место жительства и восстановление Ауховского района"</w:t>
            </w:r>
          </w:p>
        </w:tc>
        <w:tc>
          <w:tcPr>
            <w:tcW w:w="680" w:type="dxa"/>
          </w:tcPr>
          <w:p w14:paraId="2E7D0A3E" w14:textId="77777777" w:rsidR="00870054" w:rsidRDefault="00870054">
            <w:pPr>
              <w:pStyle w:val="ConsPlusNormal"/>
              <w:jc w:val="center"/>
            </w:pPr>
            <w:r>
              <w:lastRenderedPageBreak/>
              <w:t>943</w:t>
            </w:r>
          </w:p>
        </w:tc>
        <w:tc>
          <w:tcPr>
            <w:tcW w:w="680" w:type="dxa"/>
          </w:tcPr>
          <w:p w14:paraId="0DFEB907" w14:textId="77777777" w:rsidR="00870054" w:rsidRDefault="00870054">
            <w:pPr>
              <w:pStyle w:val="ConsPlusNormal"/>
              <w:jc w:val="center"/>
            </w:pPr>
            <w:r>
              <w:t>05</w:t>
            </w:r>
          </w:p>
        </w:tc>
        <w:tc>
          <w:tcPr>
            <w:tcW w:w="680" w:type="dxa"/>
          </w:tcPr>
          <w:p w14:paraId="000D067B" w14:textId="77777777" w:rsidR="00870054" w:rsidRDefault="00870054">
            <w:pPr>
              <w:pStyle w:val="ConsPlusNormal"/>
              <w:jc w:val="center"/>
            </w:pPr>
            <w:r>
              <w:t>01</w:t>
            </w:r>
          </w:p>
        </w:tc>
        <w:tc>
          <w:tcPr>
            <w:tcW w:w="1701" w:type="dxa"/>
          </w:tcPr>
          <w:p w14:paraId="0EBE545C" w14:textId="77777777" w:rsidR="00870054" w:rsidRDefault="00870054">
            <w:pPr>
              <w:pStyle w:val="ConsPlusNormal"/>
              <w:jc w:val="center"/>
            </w:pPr>
            <w:r>
              <w:t>44 2 02 45210</w:t>
            </w:r>
          </w:p>
        </w:tc>
        <w:tc>
          <w:tcPr>
            <w:tcW w:w="680" w:type="dxa"/>
          </w:tcPr>
          <w:p w14:paraId="36B6FF54" w14:textId="77777777" w:rsidR="00870054" w:rsidRDefault="00870054">
            <w:pPr>
              <w:pStyle w:val="ConsPlusNormal"/>
            </w:pPr>
          </w:p>
        </w:tc>
        <w:tc>
          <w:tcPr>
            <w:tcW w:w="1757" w:type="dxa"/>
          </w:tcPr>
          <w:p w14:paraId="256DF99A" w14:textId="77777777" w:rsidR="00870054" w:rsidRDefault="00870054">
            <w:pPr>
              <w:pStyle w:val="ConsPlusNormal"/>
              <w:jc w:val="center"/>
            </w:pPr>
            <w:r>
              <w:t>3000,00</w:t>
            </w:r>
          </w:p>
        </w:tc>
        <w:tc>
          <w:tcPr>
            <w:tcW w:w="1701" w:type="dxa"/>
          </w:tcPr>
          <w:p w14:paraId="070D402C" w14:textId="77777777" w:rsidR="00870054" w:rsidRDefault="00870054">
            <w:pPr>
              <w:pStyle w:val="ConsPlusNormal"/>
              <w:jc w:val="center"/>
            </w:pPr>
            <w:r>
              <w:t>0,00</w:t>
            </w:r>
          </w:p>
        </w:tc>
        <w:tc>
          <w:tcPr>
            <w:tcW w:w="1701" w:type="dxa"/>
          </w:tcPr>
          <w:p w14:paraId="22638671" w14:textId="77777777" w:rsidR="00870054" w:rsidRDefault="00870054">
            <w:pPr>
              <w:pStyle w:val="ConsPlusNormal"/>
              <w:jc w:val="center"/>
            </w:pPr>
            <w:r>
              <w:t>0,00</w:t>
            </w:r>
          </w:p>
        </w:tc>
      </w:tr>
      <w:tr w:rsidR="00870054" w14:paraId="50923505" w14:textId="77777777">
        <w:tc>
          <w:tcPr>
            <w:tcW w:w="2835" w:type="dxa"/>
          </w:tcPr>
          <w:p w14:paraId="528F73D9" w14:textId="77777777" w:rsidR="00870054" w:rsidRDefault="00870054">
            <w:pPr>
              <w:pStyle w:val="ConsPlusNormal"/>
            </w:pPr>
            <w:r>
              <w:t>Капитальные вложения в объекты государственной (муниципальной) собственности</w:t>
            </w:r>
          </w:p>
        </w:tc>
        <w:tc>
          <w:tcPr>
            <w:tcW w:w="680" w:type="dxa"/>
          </w:tcPr>
          <w:p w14:paraId="645C2751" w14:textId="77777777" w:rsidR="00870054" w:rsidRDefault="00870054">
            <w:pPr>
              <w:pStyle w:val="ConsPlusNormal"/>
              <w:jc w:val="center"/>
            </w:pPr>
            <w:r>
              <w:t>943</w:t>
            </w:r>
          </w:p>
        </w:tc>
        <w:tc>
          <w:tcPr>
            <w:tcW w:w="680" w:type="dxa"/>
          </w:tcPr>
          <w:p w14:paraId="3E5D4650" w14:textId="77777777" w:rsidR="00870054" w:rsidRDefault="00870054">
            <w:pPr>
              <w:pStyle w:val="ConsPlusNormal"/>
              <w:jc w:val="center"/>
            </w:pPr>
            <w:r>
              <w:t>05</w:t>
            </w:r>
          </w:p>
        </w:tc>
        <w:tc>
          <w:tcPr>
            <w:tcW w:w="680" w:type="dxa"/>
          </w:tcPr>
          <w:p w14:paraId="1B5F3685" w14:textId="77777777" w:rsidR="00870054" w:rsidRDefault="00870054">
            <w:pPr>
              <w:pStyle w:val="ConsPlusNormal"/>
              <w:jc w:val="center"/>
            </w:pPr>
            <w:r>
              <w:t>01</w:t>
            </w:r>
          </w:p>
        </w:tc>
        <w:tc>
          <w:tcPr>
            <w:tcW w:w="1701" w:type="dxa"/>
          </w:tcPr>
          <w:p w14:paraId="2EBB3C6C" w14:textId="77777777" w:rsidR="00870054" w:rsidRDefault="00870054">
            <w:pPr>
              <w:pStyle w:val="ConsPlusNormal"/>
              <w:jc w:val="center"/>
            </w:pPr>
            <w:r>
              <w:t>44 2 02 45210</w:t>
            </w:r>
          </w:p>
        </w:tc>
        <w:tc>
          <w:tcPr>
            <w:tcW w:w="680" w:type="dxa"/>
          </w:tcPr>
          <w:p w14:paraId="6009C63C" w14:textId="77777777" w:rsidR="00870054" w:rsidRDefault="00870054">
            <w:pPr>
              <w:pStyle w:val="ConsPlusNormal"/>
              <w:jc w:val="center"/>
            </w:pPr>
            <w:r>
              <w:t>400</w:t>
            </w:r>
          </w:p>
        </w:tc>
        <w:tc>
          <w:tcPr>
            <w:tcW w:w="1757" w:type="dxa"/>
          </w:tcPr>
          <w:p w14:paraId="7206E52E" w14:textId="77777777" w:rsidR="00870054" w:rsidRDefault="00870054">
            <w:pPr>
              <w:pStyle w:val="ConsPlusNormal"/>
              <w:jc w:val="center"/>
            </w:pPr>
            <w:r>
              <w:t>3000,00</w:t>
            </w:r>
          </w:p>
        </w:tc>
        <w:tc>
          <w:tcPr>
            <w:tcW w:w="1701" w:type="dxa"/>
          </w:tcPr>
          <w:p w14:paraId="0D92F972" w14:textId="77777777" w:rsidR="00870054" w:rsidRDefault="00870054">
            <w:pPr>
              <w:pStyle w:val="ConsPlusNormal"/>
              <w:jc w:val="center"/>
            </w:pPr>
            <w:r>
              <w:t>0,00</w:t>
            </w:r>
          </w:p>
        </w:tc>
        <w:tc>
          <w:tcPr>
            <w:tcW w:w="1701" w:type="dxa"/>
          </w:tcPr>
          <w:p w14:paraId="5A7834E6" w14:textId="77777777" w:rsidR="00870054" w:rsidRDefault="00870054">
            <w:pPr>
              <w:pStyle w:val="ConsPlusNormal"/>
              <w:jc w:val="center"/>
            </w:pPr>
            <w:r>
              <w:t>0,00</w:t>
            </w:r>
          </w:p>
        </w:tc>
      </w:tr>
      <w:tr w:rsidR="00870054" w14:paraId="5AE50A78" w14:textId="77777777">
        <w:tc>
          <w:tcPr>
            <w:tcW w:w="2835" w:type="dxa"/>
          </w:tcPr>
          <w:p w14:paraId="1408D603" w14:textId="77777777" w:rsidR="00870054" w:rsidRDefault="00870054">
            <w:pPr>
              <w:pStyle w:val="ConsPlusNormal"/>
            </w:pPr>
            <w:r>
              <w:t>Коммунальное хозяйство</w:t>
            </w:r>
          </w:p>
        </w:tc>
        <w:tc>
          <w:tcPr>
            <w:tcW w:w="680" w:type="dxa"/>
          </w:tcPr>
          <w:p w14:paraId="3206F8B9" w14:textId="77777777" w:rsidR="00870054" w:rsidRDefault="00870054">
            <w:pPr>
              <w:pStyle w:val="ConsPlusNormal"/>
              <w:jc w:val="center"/>
            </w:pPr>
            <w:r>
              <w:t>943</w:t>
            </w:r>
          </w:p>
        </w:tc>
        <w:tc>
          <w:tcPr>
            <w:tcW w:w="680" w:type="dxa"/>
          </w:tcPr>
          <w:p w14:paraId="50809D8F" w14:textId="77777777" w:rsidR="00870054" w:rsidRDefault="00870054">
            <w:pPr>
              <w:pStyle w:val="ConsPlusNormal"/>
              <w:jc w:val="center"/>
            </w:pPr>
            <w:r>
              <w:t>05</w:t>
            </w:r>
          </w:p>
        </w:tc>
        <w:tc>
          <w:tcPr>
            <w:tcW w:w="680" w:type="dxa"/>
          </w:tcPr>
          <w:p w14:paraId="7129544F" w14:textId="77777777" w:rsidR="00870054" w:rsidRDefault="00870054">
            <w:pPr>
              <w:pStyle w:val="ConsPlusNormal"/>
              <w:jc w:val="center"/>
            </w:pPr>
            <w:r>
              <w:t>02</w:t>
            </w:r>
          </w:p>
        </w:tc>
        <w:tc>
          <w:tcPr>
            <w:tcW w:w="1701" w:type="dxa"/>
          </w:tcPr>
          <w:p w14:paraId="599440FA" w14:textId="77777777" w:rsidR="00870054" w:rsidRDefault="00870054">
            <w:pPr>
              <w:pStyle w:val="ConsPlusNormal"/>
            </w:pPr>
          </w:p>
        </w:tc>
        <w:tc>
          <w:tcPr>
            <w:tcW w:w="680" w:type="dxa"/>
          </w:tcPr>
          <w:p w14:paraId="278D8E6A" w14:textId="77777777" w:rsidR="00870054" w:rsidRDefault="00870054">
            <w:pPr>
              <w:pStyle w:val="ConsPlusNormal"/>
            </w:pPr>
          </w:p>
        </w:tc>
        <w:tc>
          <w:tcPr>
            <w:tcW w:w="1757" w:type="dxa"/>
          </w:tcPr>
          <w:p w14:paraId="7C9D38F1" w14:textId="77777777" w:rsidR="00870054" w:rsidRDefault="00870054">
            <w:pPr>
              <w:pStyle w:val="ConsPlusNormal"/>
              <w:jc w:val="center"/>
            </w:pPr>
            <w:r>
              <w:t>8500,00</w:t>
            </w:r>
          </w:p>
        </w:tc>
        <w:tc>
          <w:tcPr>
            <w:tcW w:w="1701" w:type="dxa"/>
          </w:tcPr>
          <w:p w14:paraId="369E7DD9" w14:textId="77777777" w:rsidR="00870054" w:rsidRDefault="00870054">
            <w:pPr>
              <w:pStyle w:val="ConsPlusNormal"/>
              <w:jc w:val="center"/>
            </w:pPr>
            <w:r>
              <w:t>0,00</w:t>
            </w:r>
          </w:p>
        </w:tc>
        <w:tc>
          <w:tcPr>
            <w:tcW w:w="1701" w:type="dxa"/>
          </w:tcPr>
          <w:p w14:paraId="794EB0E4" w14:textId="77777777" w:rsidR="00870054" w:rsidRDefault="00870054">
            <w:pPr>
              <w:pStyle w:val="ConsPlusNormal"/>
              <w:jc w:val="center"/>
            </w:pPr>
            <w:r>
              <w:t>0,00</w:t>
            </w:r>
          </w:p>
        </w:tc>
      </w:tr>
      <w:tr w:rsidR="00870054" w14:paraId="4D7F5BBC" w14:textId="77777777">
        <w:tc>
          <w:tcPr>
            <w:tcW w:w="2835" w:type="dxa"/>
          </w:tcPr>
          <w:p w14:paraId="1FCF9050" w14:textId="77777777" w:rsidR="00870054" w:rsidRDefault="00870054">
            <w:pPr>
              <w:pStyle w:val="ConsPlusNormal"/>
            </w:pPr>
            <w:r>
              <w:t xml:space="preserve">Государственная </w:t>
            </w:r>
            <w:hyperlink r:id="rId259">
              <w:r>
                <w:rPr>
                  <w:color w:val="0000FF"/>
                </w:rPr>
                <w:t>программа</w:t>
              </w:r>
            </w:hyperlink>
            <w:r>
              <w:t xml:space="preserve"> Республики Дагестан "Переселение лакского населения Новолакского района на новое место жительства и восстановление Ауховского района"</w:t>
            </w:r>
          </w:p>
        </w:tc>
        <w:tc>
          <w:tcPr>
            <w:tcW w:w="680" w:type="dxa"/>
          </w:tcPr>
          <w:p w14:paraId="78E0040F" w14:textId="77777777" w:rsidR="00870054" w:rsidRDefault="00870054">
            <w:pPr>
              <w:pStyle w:val="ConsPlusNormal"/>
              <w:jc w:val="center"/>
            </w:pPr>
            <w:r>
              <w:t>943</w:t>
            </w:r>
          </w:p>
        </w:tc>
        <w:tc>
          <w:tcPr>
            <w:tcW w:w="680" w:type="dxa"/>
          </w:tcPr>
          <w:p w14:paraId="450899BA" w14:textId="77777777" w:rsidR="00870054" w:rsidRDefault="00870054">
            <w:pPr>
              <w:pStyle w:val="ConsPlusNormal"/>
              <w:jc w:val="center"/>
            </w:pPr>
            <w:r>
              <w:t>05</w:t>
            </w:r>
          </w:p>
        </w:tc>
        <w:tc>
          <w:tcPr>
            <w:tcW w:w="680" w:type="dxa"/>
          </w:tcPr>
          <w:p w14:paraId="75FE4C29" w14:textId="77777777" w:rsidR="00870054" w:rsidRDefault="00870054">
            <w:pPr>
              <w:pStyle w:val="ConsPlusNormal"/>
              <w:jc w:val="center"/>
            </w:pPr>
            <w:r>
              <w:t>02</w:t>
            </w:r>
          </w:p>
        </w:tc>
        <w:tc>
          <w:tcPr>
            <w:tcW w:w="1701" w:type="dxa"/>
          </w:tcPr>
          <w:p w14:paraId="37BCA7B2" w14:textId="77777777" w:rsidR="00870054" w:rsidRDefault="00870054">
            <w:pPr>
              <w:pStyle w:val="ConsPlusNormal"/>
              <w:jc w:val="center"/>
            </w:pPr>
            <w:r>
              <w:t>44</w:t>
            </w:r>
          </w:p>
        </w:tc>
        <w:tc>
          <w:tcPr>
            <w:tcW w:w="680" w:type="dxa"/>
          </w:tcPr>
          <w:p w14:paraId="5B7A3998" w14:textId="77777777" w:rsidR="00870054" w:rsidRDefault="00870054">
            <w:pPr>
              <w:pStyle w:val="ConsPlusNormal"/>
            </w:pPr>
          </w:p>
        </w:tc>
        <w:tc>
          <w:tcPr>
            <w:tcW w:w="1757" w:type="dxa"/>
          </w:tcPr>
          <w:p w14:paraId="7B006591" w14:textId="77777777" w:rsidR="00870054" w:rsidRDefault="00870054">
            <w:pPr>
              <w:pStyle w:val="ConsPlusNormal"/>
              <w:jc w:val="center"/>
            </w:pPr>
            <w:r>
              <w:t>8500,00</w:t>
            </w:r>
          </w:p>
        </w:tc>
        <w:tc>
          <w:tcPr>
            <w:tcW w:w="1701" w:type="dxa"/>
          </w:tcPr>
          <w:p w14:paraId="59455459" w14:textId="77777777" w:rsidR="00870054" w:rsidRDefault="00870054">
            <w:pPr>
              <w:pStyle w:val="ConsPlusNormal"/>
              <w:jc w:val="center"/>
            </w:pPr>
            <w:r>
              <w:t>0,00</w:t>
            </w:r>
          </w:p>
        </w:tc>
        <w:tc>
          <w:tcPr>
            <w:tcW w:w="1701" w:type="dxa"/>
          </w:tcPr>
          <w:p w14:paraId="53C1D118" w14:textId="77777777" w:rsidR="00870054" w:rsidRDefault="00870054">
            <w:pPr>
              <w:pStyle w:val="ConsPlusNormal"/>
              <w:jc w:val="center"/>
            </w:pPr>
            <w:r>
              <w:t>0,00</w:t>
            </w:r>
          </w:p>
        </w:tc>
      </w:tr>
      <w:tr w:rsidR="00870054" w14:paraId="3E30A5BF" w14:textId="77777777">
        <w:tc>
          <w:tcPr>
            <w:tcW w:w="2835" w:type="dxa"/>
          </w:tcPr>
          <w:p w14:paraId="29EF2938" w14:textId="77777777" w:rsidR="00870054" w:rsidRDefault="00870054">
            <w:pPr>
              <w:pStyle w:val="ConsPlusNormal"/>
            </w:pPr>
            <w:r>
              <w:t>Комплексы процессных мероприятий</w:t>
            </w:r>
          </w:p>
        </w:tc>
        <w:tc>
          <w:tcPr>
            <w:tcW w:w="680" w:type="dxa"/>
          </w:tcPr>
          <w:p w14:paraId="570D0EBA" w14:textId="77777777" w:rsidR="00870054" w:rsidRDefault="00870054">
            <w:pPr>
              <w:pStyle w:val="ConsPlusNormal"/>
              <w:jc w:val="center"/>
            </w:pPr>
            <w:r>
              <w:t>943</w:t>
            </w:r>
          </w:p>
        </w:tc>
        <w:tc>
          <w:tcPr>
            <w:tcW w:w="680" w:type="dxa"/>
          </w:tcPr>
          <w:p w14:paraId="2AFAD70E" w14:textId="77777777" w:rsidR="00870054" w:rsidRDefault="00870054">
            <w:pPr>
              <w:pStyle w:val="ConsPlusNormal"/>
              <w:jc w:val="center"/>
            </w:pPr>
            <w:r>
              <w:t>05</w:t>
            </w:r>
          </w:p>
        </w:tc>
        <w:tc>
          <w:tcPr>
            <w:tcW w:w="680" w:type="dxa"/>
          </w:tcPr>
          <w:p w14:paraId="7418F39F" w14:textId="77777777" w:rsidR="00870054" w:rsidRDefault="00870054">
            <w:pPr>
              <w:pStyle w:val="ConsPlusNormal"/>
              <w:jc w:val="center"/>
            </w:pPr>
            <w:r>
              <w:t>02</w:t>
            </w:r>
          </w:p>
        </w:tc>
        <w:tc>
          <w:tcPr>
            <w:tcW w:w="1701" w:type="dxa"/>
          </w:tcPr>
          <w:p w14:paraId="7C471C29" w14:textId="77777777" w:rsidR="00870054" w:rsidRDefault="00870054">
            <w:pPr>
              <w:pStyle w:val="ConsPlusNormal"/>
              <w:jc w:val="center"/>
            </w:pPr>
            <w:r>
              <w:t>44 4</w:t>
            </w:r>
          </w:p>
        </w:tc>
        <w:tc>
          <w:tcPr>
            <w:tcW w:w="680" w:type="dxa"/>
          </w:tcPr>
          <w:p w14:paraId="4F104568" w14:textId="77777777" w:rsidR="00870054" w:rsidRDefault="00870054">
            <w:pPr>
              <w:pStyle w:val="ConsPlusNormal"/>
            </w:pPr>
          </w:p>
        </w:tc>
        <w:tc>
          <w:tcPr>
            <w:tcW w:w="1757" w:type="dxa"/>
          </w:tcPr>
          <w:p w14:paraId="3E439201" w14:textId="77777777" w:rsidR="00870054" w:rsidRDefault="00870054">
            <w:pPr>
              <w:pStyle w:val="ConsPlusNormal"/>
              <w:jc w:val="center"/>
            </w:pPr>
            <w:r>
              <w:t>8500,00</w:t>
            </w:r>
          </w:p>
        </w:tc>
        <w:tc>
          <w:tcPr>
            <w:tcW w:w="1701" w:type="dxa"/>
          </w:tcPr>
          <w:p w14:paraId="4145076E" w14:textId="77777777" w:rsidR="00870054" w:rsidRDefault="00870054">
            <w:pPr>
              <w:pStyle w:val="ConsPlusNormal"/>
              <w:jc w:val="center"/>
            </w:pPr>
            <w:r>
              <w:t>0,00</w:t>
            </w:r>
          </w:p>
        </w:tc>
        <w:tc>
          <w:tcPr>
            <w:tcW w:w="1701" w:type="dxa"/>
          </w:tcPr>
          <w:p w14:paraId="103AE35A" w14:textId="77777777" w:rsidR="00870054" w:rsidRDefault="00870054">
            <w:pPr>
              <w:pStyle w:val="ConsPlusNormal"/>
              <w:jc w:val="center"/>
            </w:pPr>
            <w:r>
              <w:t>0,00</w:t>
            </w:r>
          </w:p>
        </w:tc>
      </w:tr>
      <w:tr w:rsidR="00870054" w14:paraId="7289E744" w14:textId="77777777">
        <w:tc>
          <w:tcPr>
            <w:tcW w:w="2835" w:type="dxa"/>
          </w:tcPr>
          <w:p w14:paraId="6B53771C" w14:textId="77777777" w:rsidR="00870054" w:rsidRDefault="00870054">
            <w:pPr>
              <w:pStyle w:val="ConsPlusNormal"/>
            </w:pPr>
            <w:r>
              <w:t xml:space="preserve">Комплекс процессных мероприятий "Содержание и эксплуатация объектов коммунального хозяйства и дренажной системы переселенческих </w:t>
            </w:r>
            <w:r>
              <w:lastRenderedPageBreak/>
              <w:t>населенных пунктов Новолакского района"</w:t>
            </w:r>
          </w:p>
        </w:tc>
        <w:tc>
          <w:tcPr>
            <w:tcW w:w="680" w:type="dxa"/>
          </w:tcPr>
          <w:p w14:paraId="7C0D6E7F" w14:textId="77777777" w:rsidR="00870054" w:rsidRDefault="00870054">
            <w:pPr>
              <w:pStyle w:val="ConsPlusNormal"/>
              <w:jc w:val="center"/>
            </w:pPr>
            <w:r>
              <w:lastRenderedPageBreak/>
              <w:t>943</w:t>
            </w:r>
          </w:p>
        </w:tc>
        <w:tc>
          <w:tcPr>
            <w:tcW w:w="680" w:type="dxa"/>
          </w:tcPr>
          <w:p w14:paraId="2A54EBC2" w14:textId="77777777" w:rsidR="00870054" w:rsidRDefault="00870054">
            <w:pPr>
              <w:pStyle w:val="ConsPlusNormal"/>
              <w:jc w:val="center"/>
            </w:pPr>
            <w:r>
              <w:t>05</w:t>
            </w:r>
          </w:p>
        </w:tc>
        <w:tc>
          <w:tcPr>
            <w:tcW w:w="680" w:type="dxa"/>
          </w:tcPr>
          <w:p w14:paraId="16E5416E" w14:textId="77777777" w:rsidR="00870054" w:rsidRDefault="00870054">
            <w:pPr>
              <w:pStyle w:val="ConsPlusNormal"/>
              <w:jc w:val="center"/>
            </w:pPr>
            <w:r>
              <w:t>02</w:t>
            </w:r>
          </w:p>
        </w:tc>
        <w:tc>
          <w:tcPr>
            <w:tcW w:w="1701" w:type="dxa"/>
          </w:tcPr>
          <w:p w14:paraId="740BC52A" w14:textId="77777777" w:rsidR="00870054" w:rsidRDefault="00870054">
            <w:pPr>
              <w:pStyle w:val="ConsPlusNormal"/>
              <w:jc w:val="center"/>
            </w:pPr>
            <w:r>
              <w:t>44 4 01</w:t>
            </w:r>
          </w:p>
        </w:tc>
        <w:tc>
          <w:tcPr>
            <w:tcW w:w="680" w:type="dxa"/>
          </w:tcPr>
          <w:p w14:paraId="0297E2E8" w14:textId="77777777" w:rsidR="00870054" w:rsidRDefault="00870054">
            <w:pPr>
              <w:pStyle w:val="ConsPlusNormal"/>
            </w:pPr>
          </w:p>
        </w:tc>
        <w:tc>
          <w:tcPr>
            <w:tcW w:w="1757" w:type="dxa"/>
          </w:tcPr>
          <w:p w14:paraId="17E8A17F" w14:textId="77777777" w:rsidR="00870054" w:rsidRDefault="00870054">
            <w:pPr>
              <w:pStyle w:val="ConsPlusNormal"/>
              <w:jc w:val="center"/>
            </w:pPr>
            <w:r>
              <w:t>8500,00</w:t>
            </w:r>
          </w:p>
        </w:tc>
        <w:tc>
          <w:tcPr>
            <w:tcW w:w="1701" w:type="dxa"/>
          </w:tcPr>
          <w:p w14:paraId="528835FE" w14:textId="77777777" w:rsidR="00870054" w:rsidRDefault="00870054">
            <w:pPr>
              <w:pStyle w:val="ConsPlusNormal"/>
              <w:jc w:val="center"/>
            </w:pPr>
            <w:r>
              <w:t>0,00</w:t>
            </w:r>
          </w:p>
        </w:tc>
        <w:tc>
          <w:tcPr>
            <w:tcW w:w="1701" w:type="dxa"/>
          </w:tcPr>
          <w:p w14:paraId="4E8C2C3C" w14:textId="77777777" w:rsidR="00870054" w:rsidRDefault="00870054">
            <w:pPr>
              <w:pStyle w:val="ConsPlusNormal"/>
              <w:jc w:val="center"/>
            </w:pPr>
            <w:r>
              <w:t>0,00</w:t>
            </w:r>
          </w:p>
        </w:tc>
      </w:tr>
      <w:tr w:rsidR="00870054" w14:paraId="018D84FD" w14:textId="77777777">
        <w:tc>
          <w:tcPr>
            <w:tcW w:w="2835" w:type="dxa"/>
          </w:tcPr>
          <w:p w14:paraId="2F7A0401" w14:textId="77777777" w:rsidR="00870054" w:rsidRDefault="00870054">
            <w:pPr>
              <w:pStyle w:val="ConsPlusNormal"/>
            </w:pPr>
            <w:r>
              <w:t>Содержание и эксплуатация дренажной сети с насосными станциями</w:t>
            </w:r>
          </w:p>
        </w:tc>
        <w:tc>
          <w:tcPr>
            <w:tcW w:w="680" w:type="dxa"/>
          </w:tcPr>
          <w:p w14:paraId="76F86E34" w14:textId="77777777" w:rsidR="00870054" w:rsidRDefault="00870054">
            <w:pPr>
              <w:pStyle w:val="ConsPlusNormal"/>
              <w:jc w:val="center"/>
            </w:pPr>
            <w:r>
              <w:t>943</w:t>
            </w:r>
          </w:p>
        </w:tc>
        <w:tc>
          <w:tcPr>
            <w:tcW w:w="680" w:type="dxa"/>
          </w:tcPr>
          <w:p w14:paraId="33A8CAE9" w14:textId="77777777" w:rsidR="00870054" w:rsidRDefault="00870054">
            <w:pPr>
              <w:pStyle w:val="ConsPlusNormal"/>
              <w:jc w:val="center"/>
            </w:pPr>
            <w:r>
              <w:t>05</w:t>
            </w:r>
          </w:p>
        </w:tc>
        <w:tc>
          <w:tcPr>
            <w:tcW w:w="680" w:type="dxa"/>
          </w:tcPr>
          <w:p w14:paraId="6D7D1699" w14:textId="77777777" w:rsidR="00870054" w:rsidRDefault="00870054">
            <w:pPr>
              <w:pStyle w:val="ConsPlusNormal"/>
              <w:jc w:val="center"/>
            </w:pPr>
            <w:r>
              <w:t>02</w:t>
            </w:r>
          </w:p>
        </w:tc>
        <w:tc>
          <w:tcPr>
            <w:tcW w:w="1701" w:type="dxa"/>
          </w:tcPr>
          <w:p w14:paraId="72D8D022" w14:textId="77777777" w:rsidR="00870054" w:rsidRDefault="00870054">
            <w:pPr>
              <w:pStyle w:val="ConsPlusNormal"/>
              <w:jc w:val="center"/>
            </w:pPr>
            <w:r>
              <w:t>44 4 01 03000</w:t>
            </w:r>
          </w:p>
        </w:tc>
        <w:tc>
          <w:tcPr>
            <w:tcW w:w="680" w:type="dxa"/>
          </w:tcPr>
          <w:p w14:paraId="02B59F91" w14:textId="77777777" w:rsidR="00870054" w:rsidRDefault="00870054">
            <w:pPr>
              <w:pStyle w:val="ConsPlusNormal"/>
            </w:pPr>
          </w:p>
        </w:tc>
        <w:tc>
          <w:tcPr>
            <w:tcW w:w="1757" w:type="dxa"/>
          </w:tcPr>
          <w:p w14:paraId="0CB730DB" w14:textId="77777777" w:rsidR="00870054" w:rsidRDefault="00870054">
            <w:pPr>
              <w:pStyle w:val="ConsPlusNormal"/>
              <w:jc w:val="center"/>
            </w:pPr>
            <w:r>
              <w:t>7500,00</w:t>
            </w:r>
          </w:p>
        </w:tc>
        <w:tc>
          <w:tcPr>
            <w:tcW w:w="1701" w:type="dxa"/>
          </w:tcPr>
          <w:p w14:paraId="6AD9F75B" w14:textId="77777777" w:rsidR="00870054" w:rsidRDefault="00870054">
            <w:pPr>
              <w:pStyle w:val="ConsPlusNormal"/>
              <w:jc w:val="center"/>
            </w:pPr>
            <w:r>
              <w:t>0,00</w:t>
            </w:r>
          </w:p>
        </w:tc>
        <w:tc>
          <w:tcPr>
            <w:tcW w:w="1701" w:type="dxa"/>
          </w:tcPr>
          <w:p w14:paraId="46F35EED" w14:textId="77777777" w:rsidR="00870054" w:rsidRDefault="00870054">
            <w:pPr>
              <w:pStyle w:val="ConsPlusNormal"/>
              <w:jc w:val="center"/>
            </w:pPr>
            <w:r>
              <w:t>0,00</w:t>
            </w:r>
          </w:p>
        </w:tc>
      </w:tr>
      <w:tr w:rsidR="00870054" w14:paraId="6612BE6F" w14:textId="77777777">
        <w:tc>
          <w:tcPr>
            <w:tcW w:w="2835" w:type="dxa"/>
          </w:tcPr>
          <w:p w14:paraId="2D339E0D"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30431EC8" w14:textId="77777777" w:rsidR="00870054" w:rsidRDefault="00870054">
            <w:pPr>
              <w:pStyle w:val="ConsPlusNormal"/>
              <w:jc w:val="center"/>
            </w:pPr>
            <w:r>
              <w:t>943</w:t>
            </w:r>
          </w:p>
        </w:tc>
        <w:tc>
          <w:tcPr>
            <w:tcW w:w="680" w:type="dxa"/>
          </w:tcPr>
          <w:p w14:paraId="1A00BDA1" w14:textId="77777777" w:rsidR="00870054" w:rsidRDefault="00870054">
            <w:pPr>
              <w:pStyle w:val="ConsPlusNormal"/>
              <w:jc w:val="center"/>
            </w:pPr>
            <w:r>
              <w:t>05</w:t>
            </w:r>
          </w:p>
        </w:tc>
        <w:tc>
          <w:tcPr>
            <w:tcW w:w="680" w:type="dxa"/>
          </w:tcPr>
          <w:p w14:paraId="297798F4" w14:textId="77777777" w:rsidR="00870054" w:rsidRDefault="00870054">
            <w:pPr>
              <w:pStyle w:val="ConsPlusNormal"/>
              <w:jc w:val="center"/>
            </w:pPr>
            <w:r>
              <w:t>02</w:t>
            </w:r>
          </w:p>
        </w:tc>
        <w:tc>
          <w:tcPr>
            <w:tcW w:w="1701" w:type="dxa"/>
          </w:tcPr>
          <w:p w14:paraId="6C338119" w14:textId="77777777" w:rsidR="00870054" w:rsidRDefault="00870054">
            <w:pPr>
              <w:pStyle w:val="ConsPlusNormal"/>
              <w:jc w:val="center"/>
            </w:pPr>
            <w:r>
              <w:t>44 4 01 03000</w:t>
            </w:r>
          </w:p>
        </w:tc>
        <w:tc>
          <w:tcPr>
            <w:tcW w:w="680" w:type="dxa"/>
          </w:tcPr>
          <w:p w14:paraId="0EEC83F9" w14:textId="77777777" w:rsidR="00870054" w:rsidRDefault="00870054">
            <w:pPr>
              <w:pStyle w:val="ConsPlusNormal"/>
              <w:jc w:val="center"/>
            </w:pPr>
            <w:r>
              <w:t>200</w:t>
            </w:r>
          </w:p>
        </w:tc>
        <w:tc>
          <w:tcPr>
            <w:tcW w:w="1757" w:type="dxa"/>
          </w:tcPr>
          <w:p w14:paraId="228FA846" w14:textId="77777777" w:rsidR="00870054" w:rsidRDefault="00870054">
            <w:pPr>
              <w:pStyle w:val="ConsPlusNormal"/>
              <w:jc w:val="center"/>
            </w:pPr>
            <w:r>
              <w:t>7500,00</w:t>
            </w:r>
          </w:p>
        </w:tc>
        <w:tc>
          <w:tcPr>
            <w:tcW w:w="1701" w:type="dxa"/>
          </w:tcPr>
          <w:p w14:paraId="7C373D79" w14:textId="77777777" w:rsidR="00870054" w:rsidRDefault="00870054">
            <w:pPr>
              <w:pStyle w:val="ConsPlusNormal"/>
              <w:jc w:val="center"/>
            </w:pPr>
            <w:r>
              <w:t>0,00</w:t>
            </w:r>
          </w:p>
        </w:tc>
        <w:tc>
          <w:tcPr>
            <w:tcW w:w="1701" w:type="dxa"/>
          </w:tcPr>
          <w:p w14:paraId="6E3E4610" w14:textId="77777777" w:rsidR="00870054" w:rsidRDefault="00870054">
            <w:pPr>
              <w:pStyle w:val="ConsPlusNormal"/>
              <w:jc w:val="center"/>
            </w:pPr>
            <w:r>
              <w:t>0,00</w:t>
            </w:r>
          </w:p>
        </w:tc>
      </w:tr>
      <w:tr w:rsidR="00870054" w14:paraId="7ED3E865" w14:textId="77777777">
        <w:tc>
          <w:tcPr>
            <w:tcW w:w="2835" w:type="dxa"/>
          </w:tcPr>
          <w:p w14:paraId="78209471" w14:textId="77777777" w:rsidR="00870054" w:rsidRDefault="00870054">
            <w:pPr>
              <w:pStyle w:val="ConsPlusNormal"/>
            </w:pPr>
            <w:r>
              <w:t>Содержание и эксплуатация внутрипоселковых сетей водопровода</w:t>
            </w:r>
          </w:p>
        </w:tc>
        <w:tc>
          <w:tcPr>
            <w:tcW w:w="680" w:type="dxa"/>
          </w:tcPr>
          <w:p w14:paraId="14EBB761" w14:textId="77777777" w:rsidR="00870054" w:rsidRDefault="00870054">
            <w:pPr>
              <w:pStyle w:val="ConsPlusNormal"/>
              <w:jc w:val="center"/>
            </w:pPr>
            <w:r>
              <w:t>943</w:t>
            </w:r>
          </w:p>
        </w:tc>
        <w:tc>
          <w:tcPr>
            <w:tcW w:w="680" w:type="dxa"/>
          </w:tcPr>
          <w:p w14:paraId="31E6AF53" w14:textId="77777777" w:rsidR="00870054" w:rsidRDefault="00870054">
            <w:pPr>
              <w:pStyle w:val="ConsPlusNormal"/>
              <w:jc w:val="center"/>
            </w:pPr>
            <w:r>
              <w:t>05</w:t>
            </w:r>
          </w:p>
        </w:tc>
        <w:tc>
          <w:tcPr>
            <w:tcW w:w="680" w:type="dxa"/>
          </w:tcPr>
          <w:p w14:paraId="79E0C7A2" w14:textId="77777777" w:rsidR="00870054" w:rsidRDefault="00870054">
            <w:pPr>
              <w:pStyle w:val="ConsPlusNormal"/>
              <w:jc w:val="center"/>
            </w:pPr>
            <w:r>
              <w:t>02</w:t>
            </w:r>
          </w:p>
        </w:tc>
        <w:tc>
          <w:tcPr>
            <w:tcW w:w="1701" w:type="dxa"/>
          </w:tcPr>
          <w:p w14:paraId="3F5792CE" w14:textId="77777777" w:rsidR="00870054" w:rsidRDefault="00870054">
            <w:pPr>
              <w:pStyle w:val="ConsPlusNormal"/>
              <w:jc w:val="center"/>
            </w:pPr>
            <w:r>
              <w:t>44 4 01 04000</w:t>
            </w:r>
          </w:p>
        </w:tc>
        <w:tc>
          <w:tcPr>
            <w:tcW w:w="680" w:type="dxa"/>
          </w:tcPr>
          <w:p w14:paraId="1DA7B38B" w14:textId="77777777" w:rsidR="00870054" w:rsidRDefault="00870054">
            <w:pPr>
              <w:pStyle w:val="ConsPlusNormal"/>
            </w:pPr>
          </w:p>
        </w:tc>
        <w:tc>
          <w:tcPr>
            <w:tcW w:w="1757" w:type="dxa"/>
          </w:tcPr>
          <w:p w14:paraId="459F92A5" w14:textId="77777777" w:rsidR="00870054" w:rsidRDefault="00870054">
            <w:pPr>
              <w:pStyle w:val="ConsPlusNormal"/>
              <w:jc w:val="center"/>
            </w:pPr>
            <w:r>
              <w:t>1000,00</w:t>
            </w:r>
          </w:p>
        </w:tc>
        <w:tc>
          <w:tcPr>
            <w:tcW w:w="1701" w:type="dxa"/>
          </w:tcPr>
          <w:p w14:paraId="15C991CB" w14:textId="77777777" w:rsidR="00870054" w:rsidRDefault="00870054">
            <w:pPr>
              <w:pStyle w:val="ConsPlusNormal"/>
              <w:jc w:val="center"/>
            </w:pPr>
            <w:r>
              <w:t>0,00</w:t>
            </w:r>
          </w:p>
        </w:tc>
        <w:tc>
          <w:tcPr>
            <w:tcW w:w="1701" w:type="dxa"/>
          </w:tcPr>
          <w:p w14:paraId="70EAE804" w14:textId="77777777" w:rsidR="00870054" w:rsidRDefault="00870054">
            <w:pPr>
              <w:pStyle w:val="ConsPlusNormal"/>
              <w:jc w:val="center"/>
            </w:pPr>
            <w:r>
              <w:t>0,00</w:t>
            </w:r>
          </w:p>
        </w:tc>
      </w:tr>
      <w:tr w:rsidR="00870054" w14:paraId="2604FC4F" w14:textId="77777777">
        <w:tc>
          <w:tcPr>
            <w:tcW w:w="2835" w:type="dxa"/>
          </w:tcPr>
          <w:p w14:paraId="22877024"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40E5DBE3" w14:textId="77777777" w:rsidR="00870054" w:rsidRDefault="00870054">
            <w:pPr>
              <w:pStyle w:val="ConsPlusNormal"/>
              <w:jc w:val="center"/>
            </w:pPr>
            <w:r>
              <w:t>943</w:t>
            </w:r>
          </w:p>
        </w:tc>
        <w:tc>
          <w:tcPr>
            <w:tcW w:w="680" w:type="dxa"/>
          </w:tcPr>
          <w:p w14:paraId="4D315FE4" w14:textId="77777777" w:rsidR="00870054" w:rsidRDefault="00870054">
            <w:pPr>
              <w:pStyle w:val="ConsPlusNormal"/>
              <w:jc w:val="center"/>
            </w:pPr>
            <w:r>
              <w:t>05</w:t>
            </w:r>
          </w:p>
        </w:tc>
        <w:tc>
          <w:tcPr>
            <w:tcW w:w="680" w:type="dxa"/>
          </w:tcPr>
          <w:p w14:paraId="7A389227" w14:textId="77777777" w:rsidR="00870054" w:rsidRDefault="00870054">
            <w:pPr>
              <w:pStyle w:val="ConsPlusNormal"/>
              <w:jc w:val="center"/>
            </w:pPr>
            <w:r>
              <w:t>02</w:t>
            </w:r>
          </w:p>
        </w:tc>
        <w:tc>
          <w:tcPr>
            <w:tcW w:w="1701" w:type="dxa"/>
          </w:tcPr>
          <w:p w14:paraId="674BEAAF" w14:textId="77777777" w:rsidR="00870054" w:rsidRDefault="00870054">
            <w:pPr>
              <w:pStyle w:val="ConsPlusNormal"/>
              <w:jc w:val="center"/>
            </w:pPr>
            <w:r>
              <w:t>44 4 01 04000</w:t>
            </w:r>
          </w:p>
        </w:tc>
        <w:tc>
          <w:tcPr>
            <w:tcW w:w="680" w:type="dxa"/>
          </w:tcPr>
          <w:p w14:paraId="667739FA" w14:textId="77777777" w:rsidR="00870054" w:rsidRDefault="00870054">
            <w:pPr>
              <w:pStyle w:val="ConsPlusNormal"/>
              <w:jc w:val="center"/>
            </w:pPr>
            <w:r>
              <w:t>200</w:t>
            </w:r>
          </w:p>
        </w:tc>
        <w:tc>
          <w:tcPr>
            <w:tcW w:w="1757" w:type="dxa"/>
          </w:tcPr>
          <w:p w14:paraId="06F81613" w14:textId="77777777" w:rsidR="00870054" w:rsidRDefault="00870054">
            <w:pPr>
              <w:pStyle w:val="ConsPlusNormal"/>
              <w:jc w:val="center"/>
            </w:pPr>
            <w:r>
              <w:t>1000,00</w:t>
            </w:r>
          </w:p>
        </w:tc>
        <w:tc>
          <w:tcPr>
            <w:tcW w:w="1701" w:type="dxa"/>
          </w:tcPr>
          <w:p w14:paraId="767379BE" w14:textId="77777777" w:rsidR="00870054" w:rsidRDefault="00870054">
            <w:pPr>
              <w:pStyle w:val="ConsPlusNormal"/>
              <w:jc w:val="center"/>
            </w:pPr>
            <w:r>
              <w:t>0,00</w:t>
            </w:r>
          </w:p>
        </w:tc>
        <w:tc>
          <w:tcPr>
            <w:tcW w:w="1701" w:type="dxa"/>
          </w:tcPr>
          <w:p w14:paraId="4712599F" w14:textId="77777777" w:rsidR="00870054" w:rsidRDefault="00870054">
            <w:pPr>
              <w:pStyle w:val="ConsPlusNormal"/>
              <w:jc w:val="center"/>
            </w:pPr>
            <w:r>
              <w:t>0,00</w:t>
            </w:r>
          </w:p>
        </w:tc>
      </w:tr>
      <w:tr w:rsidR="00870054" w14:paraId="7AC0557B" w14:textId="77777777">
        <w:tc>
          <w:tcPr>
            <w:tcW w:w="2835" w:type="dxa"/>
          </w:tcPr>
          <w:p w14:paraId="28502A7B" w14:textId="77777777" w:rsidR="00870054" w:rsidRDefault="00870054">
            <w:pPr>
              <w:pStyle w:val="ConsPlusNormal"/>
            </w:pPr>
            <w:r>
              <w:t>Благоустройство</w:t>
            </w:r>
          </w:p>
        </w:tc>
        <w:tc>
          <w:tcPr>
            <w:tcW w:w="680" w:type="dxa"/>
          </w:tcPr>
          <w:p w14:paraId="267A8AF9" w14:textId="77777777" w:rsidR="00870054" w:rsidRDefault="00870054">
            <w:pPr>
              <w:pStyle w:val="ConsPlusNormal"/>
              <w:jc w:val="center"/>
            </w:pPr>
            <w:r>
              <w:t>943</w:t>
            </w:r>
          </w:p>
        </w:tc>
        <w:tc>
          <w:tcPr>
            <w:tcW w:w="680" w:type="dxa"/>
          </w:tcPr>
          <w:p w14:paraId="46324793" w14:textId="77777777" w:rsidR="00870054" w:rsidRDefault="00870054">
            <w:pPr>
              <w:pStyle w:val="ConsPlusNormal"/>
              <w:jc w:val="center"/>
            </w:pPr>
            <w:r>
              <w:t>05</w:t>
            </w:r>
          </w:p>
        </w:tc>
        <w:tc>
          <w:tcPr>
            <w:tcW w:w="680" w:type="dxa"/>
          </w:tcPr>
          <w:p w14:paraId="11F0B96F" w14:textId="77777777" w:rsidR="00870054" w:rsidRDefault="00870054">
            <w:pPr>
              <w:pStyle w:val="ConsPlusNormal"/>
              <w:jc w:val="center"/>
            </w:pPr>
            <w:r>
              <w:t>03</w:t>
            </w:r>
          </w:p>
        </w:tc>
        <w:tc>
          <w:tcPr>
            <w:tcW w:w="1701" w:type="dxa"/>
          </w:tcPr>
          <w:p w14:paraId="5B06816F" w14:textId="77777777" w:rsidR="00870054" w:rsidRDefault="00870054">
            <w:pPr>
              <w:pStyle w:val="ConsPlusNormal"/>
            </w:pPr>
          </w:p>
        </w:tc>
        <w:tc>
          <w:tcPr>
            <w:tcW w:w="680" w:type="dxa"/>
          </w:tcPr>
          <w:p w14:paraId="23A05C50" w14:textId="77777777" w:rsidR="00870054" w:rsidRDefault="00870054">
            <w:pPr>
              <w:pStyle w:val="ConsPlusNormal"/>
            </w:pPr>
          </w:p>
        </w:tc>
        <w:tc>
          <w:tcPr>
            <w:tcW w:w="1757" w:type="dxa"/>
          </w:tcPr>
          <w:p w14:paraId="5A022C7F" w14:textId="77777777" w:rsidR="00870054" w:rsidRDefault="00870054">
            <w:pPr>
              <w:pStyle w:val="ConsPlusNormal"/>
              <w:jc w:val="center"/>
            </w:pPr>
            <w:r>
              <w:t>652040,42</w:t>
            </w:r>
          </w:p>
        </w:tc>
        <w:tc>
          <w:tcPr>
            <w:tcW w:w="1701" w:type="dxa"/>
          </w:tcPr>
          <w:p w14:paraId="2071F043" w14:textId="77777777" w:rsidR="00870054" w:rsidRDefault="00870054">
            <w:pPr>
              <w:pStyle w:val="ConsPlusNormal"/>
              <w:jc w:val="center"/>
            </w:pPr>
            <w:r>
              <w:t>322814,91</w:t>
            </w:r>
          </w:p>
        </w:tc>
        <w:tc>
          <w:tcPr>
            <w:tcW w:w="1701" w:type="dxa"/>
          </w:tcPr>
          <w:p w14:paraId="4E1AF1F0" w14:textId="77777777" w:rsidR="00870054" w:rsidRDefault="00870054">
            <w:pPr>
              <w:pStyle w:val="ConsPlusNormal"/>
              <w:jc w:val="center"/>
            </w:pPr>
            <w:r>
              <w:t>910028,00</w:t>
            </w:r>
          </w:p>
        </w:tc>
      </w:tr>
      <w:tr w:rsidR="00870054" w14:paraId="253E5E51" w14:textId="77777777">
        <w:tc>
          <w:tcPr>
            <w:tcW w:w="2835" w:type="dxa"/>
          </w:tcPr>
          <w:p w14:paraId="3F9C52F5" w14:textId="77777777" w:rsidR="00870054" w:rsidRDefault="00870054">
            <w:pPr>
              <w:pStyle w:val="ConsPlusNormal"/>
            </w:pPr>
            <w:r>
              <w:t xml:space="preserve">Государственная </w:t>
            </w:r>
            <w:hyperlink r:id="rId260">
              <w:r>
                <w:rPr>
                  <w:color w:val="0000FF"/>
                </w:rPr>
                <w:t>программа</w:t>
              </w:r>
            </w:hyperlink>
            <w:r>
              <w:t xml:space="preserve"> Республики Дагестан "Переселение лакского населения Новолакского района на новое место жительства и восстановление </w:t>
            </w:r>
            <w:r>
              <w:lastRenderedPageBreak/>
              <w:t>Ауховского района"</w:t>
            </w:r>
          </w:p>
        </w:tc>
        <w:tc>
          <w:tcPr>
            <w:tcW w:w="680" w:type="dxa"/>
          </w:tcPr>
          <w:p w14:paraId="6B2763D5" w14:textId="77777777" w:rsidR="00870054" w:rsidRDefault="00870054">
            <w:pPr>
              <w:pStyle w:val="ConsPlusNormal"/>
              <w:jc w:val="center"/>
            </w:pPr>
            <w:r>
              <w:lastRenderedPageBreak/>
              <w:t>943</w:t>
            </w:r>
          </w:p>
        </w:tc>
        <w:tc>
          <w:tcPr>
            <w:tcW w:w="680" w:type="dxa"/>
          </w:tcPr>
          <w:p w14:paraId="612DD29F" w14:textId="77777777" w:rsidR="00870054" w:rsidRDefault="00870054">
            <w:pPr>
              <w:pStyle w:val="ConsPlusNormal"/>
              <w:jc w:val="center"/>
            </w:pPr>
            <w:r>
              <w:t>05</w:t>
            </w:r>
          </w:p>
        </w:tc>
        <w:tc>
          <w:tcPr>
            <w:tcW w:w="680" w:type="dxa"/>
          </w:tcPr>
          <w:p w14:paraId="35F5FB7F" w14:textId="77777777" w:rsidR="00870054" w:rsidRDefault="00870054">
            <w:pPr>
              <w:pStyle w:val="ConsPlusNormal"/>
              <w:jc w:val="center"/>
            </w:pPr>
            <w:r>
              <w:t>03</w:t>
            </w:r>
          </w:p>
        </w:tc>
        <w:tc>
          <w:tcPr>
            <w:tcW w:w="1701" w:type="dxa"/>
          </w:tcPr>
          <w:p w14:paraId="38BE19E5" w14:textId="77777777" w:rsidR="00870054" w:rsidRDefault="00870054">
            <w:pPr>
              <w:pStyle w:val="ConsPlusNormal"/>
              <w:jc w:val="center"/>
            </w:pPr>
            <w:r>
              <w:t>44</w:t>
            </w:r>
          </w:p>
        </w:tc>
        <w:tc>
          <w:tcPr>
            <w:tcW w:w="680" w:type="dxa"/>
          </w:tcPr>
          <w:p w14:paraId="6FF4291A" w14:textId="77777777" w:rsidR="00870054" w:rsidRDefault="00870054">
            <w:pPr>
              <w:pStyle w:val="ConsPlusNormal"/>
            </w:pPr>
          </w:p>
        </w:tc>
        <w:tc>
          <w:tcPr>
            <w:tcW w:w="1757" w:type="dxa"/>
          </w:tcPr>
          <w:p w14:paraId="04D9AC28" w14:textId="77777777" w:rsidR="00870054" w:rsidRDefault="00870054">
            <w:pPr>
              <w:pStyle w:val="ConsPlusNormal"/>
              <w:jc w:val="center"/>
            </w:pPr>
            <w:r>
              <w:t>652040,42</w:t>
            </w:r>
          </w:p>
        </w:tc>
        <w:tc>
          <w:tcPr>
            <w:tcW w:w="1701" w:type="dxa"/>
          </w:tcPr>
          <w:p w14:paraId="2DAE289D" w14:textId="77777777" w:rsidR="00870054" w:rsidRDefault="00870054">
            <w:pPr>
              <w:pStyle w:val="ConsPlusNormal"/>
              <w:jc w:val="center"/>
            </w:pPr>
            <w:r>
              <w:t>322814,91</w:t>
            </w:r>
          </w:p>
        </w:tc>
        <w:tc>
          <w:tcPr>
            <w:tcW w:w="1701" w:type="dxa"/>
          </w:tcPr>
          <w:p w14:paraId="0D58DDB7" w14:textId="77777777" w:rsidR="00870054" w:rsidRDefault="00870054">
            <w:pPr>
              <w:pStyle w:val="ConsPlusNormal"/>
              <w:jc w:val="center"/>
            </w:pPr>
            <w:r>
              <w:t>910028,00</w:t>
            </w:r>
          </w:p>
        </w:tc>
      </w:tr>
      <w:tr w:rsidR="00870054" w14:paraId="62B242A8" w14:textId="77777777">
        <w:tc>
          <w:tcPr>
            <w:tcW w:w="2835" w:type="dxa"/>
          </w:tcPr>
          <w:p w14:paraId="64B5230A" w14:textId="77777777" w:rsidR="00870054" w:rsidRDefault="00870054">
            <w:pPr>
              <w:pStyle w:val="ConsPlusNormal"/>
            </w:pPr>
            <w:r>
              <w:t>Региональные проекты, не входящие в состав национального проекта</w:t>
            </w:r>
          </w:p>
        </w:tc>
        <w:tc>
          <w:tcPr>
            <w:tcW w:w="680" w:type="dxa"/>
          </w:tcPr>
          <w:p w14:paraId="140E19C4" w14:textId="77777777" w:rsidR="00870054" w:rsidRDefault="00870054">
            <w:pPr>
              <w:pStyle w:val="ConsPlusNormal"/>
              <w:jc w:val="center"/>
            </w:pPr>
            <w:r>
              <w:t>943</w:t>
            </w:r>
          </w:p>
        </w:tc>
        <w:tc>
          <w:tcPr>
            <w:tcW w:w="680" w:type="dxa"/>
          </w:tcPr>
          <w:p w14:paraId="7BFF3397" w14:textId="77777777" w:rsidR="00870054" w:rsidRDefault="00870054">
            <w:pPr>
              <w:pStyle w:val="ConsPlusNormal"/>
              <w:jc w:val="center"/>
            </w:pPr>
            <w:r>
              <w:t>05</w:t>
            </w:r>
          </w:p>
        </w:tc>
        <w:tc>
          <w:tcPr>
            <w:tcW w:w="680" w:type="dxa"/>
          </w:tcPr>
          <w:p w14:paraId="086B1B53" w14:textId="77777777" w:rsidR="00870054" w:rsidRDefault="00870054">
            <w:pPr>
              <w:pStyle w:val="ConsPlusNormal"/>
              <w:jc w:val="center"/>
            </w:pPr>
            <w:r>
              <w:t>03</w:t>
            </w:r>
          </w:p>
        </w:tc>
        <w:tc>
          <w:tcPr>
            <w:tcW w:w="1701" w:type="dxa"/>
          </w:tcPr>
          <w:p w14:paraId="1003EF2F" w14:textId="77777777" w:rsidR="00870054" w:rsidRDefault="00870054">
            <w:pPr>
              <w:pStyle w:val="ConsPlusNormal"/>
              <w:jc w:val="center"/>
            </w:pPr>
            <w:r>
              <w:t>44 2</w:t>
            </w:r>
          </w:p>
        </w:tc>
        <w:tc>
          <w:tcPr>
            <w:tcW w:w="680" w:type="dxa"/>
          </w:tcPr>
          <w:p w14:paraId="01FBA21D" w14:textId="77777777" w:rsidR="00870054" w:rsidRDefault="00870054">
            <w:pPr>
              <w:pStyle w:val="ConsPlusNormal"/>
            </w:pPr>
          </w:p>
        </w:tc>
        <w:tc>
          <w:tcPr>
            <w:tcW w:w="1757" w:type="dxa"/>
          </w:tcPr>
          <w:p w14:paraId="2D86E351" w14:textId="77777777" w:rsidR="00870054" w:rsidRDefault="00870054">
            <w:pPr>
              <w:pStyle w:val="ConsPlusNormal"/>
              <w:jc w:val="center"/>
            </w:pPr>
            <w:r>
              <w:t>652040,42</w:t>
            </w:r>
          </w:p>
        </w:tc>
        <w:tc>
          <w:tcPr>
            <w:tcW w:w="1701" w:type="dxa"/>
          </w:tcPr>
          <w:p w14:paraId="2ACB576C" w14:textId="77777777" w:rsidR="00870054" w:rsidRDefault="00870054">
            <w:pPr>
              <w:pStyle w:val="ConsPlusNormal"/>
              <w:jc w:val="center"/>
            </w:pPr>
            <w:r>
              <w:t>322814,91</w:t>
            </w:r>
          </w:p>
        </w:tc>
        <w:tc>
          <w:tcPr>
            <w:tcW w:w="1701" w:type="dxa"/>
          </w:tcPr>
          <w:p w14:paraId="55E58F2B" w14:textId="77777777" w:rsidR="00870054" w:rsidRDefault="00870054">
            <w:pPr>
              <w:pStyle w:val="ConsPlusNormal"/>
              <w:jc w:val="center"/>
            </w:pPr>
            <w:r>
              <w:t>910028,00</w:t>
            </w:r>
          </w:p>
        </w:tc>
      </w:tr>
      <w:tr w:rsidR="00870054" w14:paraId="2F05A470" w14:textId="77777777">
        <w:tc>
          <w:tcPr>
            <w:tcW w:w="2835" w:type="dxa"/>
          </w:tcPr>
          <w:p w14:paraId="6BB3FF4B" w14:textId="77777777" w:rsidR="00870054" w:rsidRDefault="00870054">
            <w:pPr>
              <w:pStyle w:val="ConsPlusNormal"/>
            </w:pPr>
            <w:r>
              <w:t>Региональный проект "Развитие инженерной инфраструктуры в селах Ахар, Шушия, Новочуртах, Дучи, Гамиях, Тухчар, Новолакское, Чапаево, Новокули"</w:t>
            </w:r>
          </w:p>
        </w:tc>
        <w:tc>
          <w:tcPr>
            <w:tcW w:w="680" w:type="dxa"/>
          </w:tcPr>
          <w:p w14:paraId="7355DF66" w14:textId="77777777" w:rsidR="00870054" w:rsidRDefault="00870054">
            <w:pPr>
              <w:pStyle w:val="ConsPlusNormal"/>
              <w:jc w:val="center"/>
            </w:pPr>
            <w:r>
              <w:t>943</w:t>
            </w:r>
          </w:p>
        </w:tc>
        <w:tc>
          <w:tcPr>
            <w:tcW w:w="680" w:type="dxa"/>
          </w:tcPr>
          <w:p w14:paraId="40682F56" w14:textId="77777777" w:rsidR="00870054" w:rsidRDefault="00870054">
            <w:pPr>
              <w:pStyle w:val="ConsPlusNormal"/>
              <w:jc w:val="center"/>
            </w:pPr>
            <w:r>
              <w:t>05</w:t>
            </w:r>
          </w:p>
        </w:tc>
        <w:tc>
          <w:tcPr>
            <w:tcW w:w="680" w:type="dxa"/>
          </w:tcPr>
          <w:p w14:paraId="77ECC3A4" w14:textId="77777777" w:rsidR="00870054" w:rsidRDefault="00870054">
            <w:pPr>
              <w:pStyle w:val="ConsPlusNormal"/>
              <w:jc w:val="center"/>
            </w:pPr>
            <w:r>
              <w:t>03</w:t>
            </w:r>
          </w:p>
        </w:tc>
        <w:tc>
          <w:tcPr>
            <w:tcW w:w="1701" w:type="dxa"/>
          </w:tcPr>
          <w:p w14:paraId="511A5CC5" w14:textId="77777777" w:rsidR="00870054" w:rsidRDefault="00870054">
            <w:pPr>
              <w:pStyle w:val="ConsPlusNormal"/>
              <w:jc w:val="center"/>
            </w:pPr>
            <w:r>
              <w:t>44 2 01</w:t>
            </w:r>
          </w:p>
        </w:tc>
        <w:tc>
          <w:tcPr>
            <w:tcW w:w="680" w:type="dxa"/>
          </w:tcPr>
          <w:p w14:paraId="7B65C482" w14:textId="77777777" w:rsidR="00870054" w:rsidRDefault="00870054">
            <w:pPr>
              <w:pStyle w:val="ConsPlusNormal"/>
            </w:pPr>
          </w:p>
        </w:tc>
        <w:tc>
          <w:tcPr>
            <w:tcW w:w="1757" w:type="dxa"/>
          </w:tcPr>
          <w:p w14:paraId="0A30B25B" w14:textId="77777777" w:rsidR="00870054" w:rsidRDefault="00870054">
            <w:pPr>
              <w:pStyle w:val="ConsPlusNormal"/>
              <w:jc w:val="center"/>
            </w:pPr>
            <w:r>
              <w:t>652040,42</w:t>
            </w:r>
          </w:p>
        </w:tc>
        <w:tc>
          <w:tcPr>
            <w:tcW w:w="1701" w:type="dxa"/>
          </w:tcPr>
          <w:p w14:paraId="0936FBBE" w14:textId="77777777" w:rsidR="00870054" w:rsidRDefault="00870054">
            <w:pPr>
              <w:pStyle w:val="ConsPlusNormal"/>
              <w:jc w:val="center"/>
            </w:pPr>
            <w:r>
              <w:t>322814,91</w:t>
            </w:r>
          </w:p>
        </w:tc>
        <w:tc>
          <w:tcPr>
            <w:tcW w:w="1701" w:type="dxa"/>
          </w:tcPr>
          <w:p w14:paraId="1D6461B8" w14:textId="77777777" w:rsidR="00870054" w:rsidRDefault="00870054">
            <w:pPr>
              <w:pStyle w:val="ConsPlusNormal"/>
              <w:jc w:val="center"/>
            </w:pPr>
            <w:r>
              <w:t>910028,00</w:t>
            </w:r>
          </w:p>
        </w:tc>
      </w:tr>
      <w:tr w:rsidR="00870054" w14:paraId="26E4AA30" w14:textId="77777777">
        <w:tc>
          <w:tcPr>
            <w:tcW w:w="2835" w:type="dxa"/>
          </w:tcPr>
          <w:p w14:paraId="0682394D" w14:textId="77777777" w:rsidR="00870054" w:rsidRDefault="00870054">
            <w:pPr>
              <w:pStyle w:val="ConsPlusNormal"/>
            </w:pPr>
            <w:r>
              <w:t>Мероприятия по социально-экономическому развитию субъектов Российской Федерации, входящих в состав Северо-Кавказского федерального округа, в рамках республиканской инвестиционной программы</w:t>
            </w:r>
          </w:p>
        </w:tc>
        <w:tc>
          <w:tcPr>
            <w:tcW w:w="680" w:type="dxa"/>
          </w:tcPr>
          <w:p w14:paraId="4CDD05EE" w14:textId="77777777" w:rsidR="00870054" w:rsidRDefault="00870054">
            <w:pPr>
              <w:pStyle w:val="ConsPlusNormal"/>
              <w:jc w:val="center"/>
            </w:pPr>
            <w:r>
              <w:t>943</w:t>
            </w:r>
          </w:p>
        </w:tc>
        <w:tc>
          <w:tcPr>
            <w:tcW w:w="680" w:type="dxa"/>
          </w:tcPr>
          <w:p w14:paraId="563955D3" w14:textId="77777777" w:rsidR="00870054" w:rsidRDefault="00870054">
            <w:pPr>
              <w:pStyle w:val="ConsPlusNormal"/>
              <w:jc w:val="center"/>
            </w:pPr>
            <w:r>
              <w:t>05</w:t>
            </w:r>
          </w:p>
        </w:tc>
        <w:tc>
          <w:tcPr>
            <w:tcW w:w="680" w:type="dxa"/>
          </w:tcPr>
          <w:p w14:paraId="709E5BBD" w14:textId="77777777" w:rsidR="00870054" w:rsidRDefault="00870054">
            <w:pPr>
              <w:pStyle w:val="ConsPlusNormal"/>
              <w:jc w:val="center"/>
            </w:pPr>
            <w:r>
              <w:t>03</w:t>
            </w:r>
          </w:p>
        </w:tc>
        <w:tc>
          <w:tcPr>
            <w:tcW w:w="1701" w:type="dxa"/>
          </w:tcPr>
          <w:p w14:paraId="06324492" w14:textId="77777777" w:rsidR="00870054" w:rsidRDefault="00870054">
            <w:pPr>
              <w:pStyle w:val="ConsPlusNormal"/>
              <w:jc w:val="center"/>
            </w:pPr>
            <w:r>
              <w:t>44 2 01 R523R</w:t>
            </w:r>
          </w:p>
        </w:tc>
        <w:tc>
          <w:tcPr>
            <w:tcW w:w="680" w:type="dxa"/>
          </w:tcPr>
          <w:p w14:paraId="517D3F86" w14:textId="77777777" w:rsidR="00870054" w:rsidRDefault="00870054">
            <w:pPr>
              <w:pStyle w:val="ConsPlusNormal"/>
            </w:pPr>
          </w:p>
        </w:tc>
        <w:tc>
          <w:tcPr>
            <w:tcW w:w="1757" w:type="dxa"/>
          </w:tcPr>
          <w:p w14:paraId="4CFAD125" w14:textId="77777777" w:rsidR="00870054" w:rsidRDefault="00870054">
            <w:pPr>
              <w:pStyle w:val="ConsPlusNormal"/>
              <w:jc w:val="center"/>
            </w:pPr>
            <w:r>
              <w:t>652040,42</w:t>
            </w:r>
          </w:p>
        </w:tc>
        <w:tc>
          <w:tcPr>
            <w:tcW w:w="1701" w:type="dxa"/>
          </w:tcPr>
          <w:p w14:paraId="4D364DA2" w14:textId="77777777" w:rsidR="00870054" w:rsidRDefault="00870054">
            <w:pPr>
              <w:pStyle w:val="ConsPlusNormal"/>
              <w:jc w:val="center"/>
            </w:pPr>
            <w:r>
              <w:t>322814,91</w:t>
            </w:r>
          </w:p>
        </w:tc>
        <w:tc>
          <w:tcPr>
            <w:tcW w:w="1701" w:type="dxa"/>
          </w:tcPr>
          <w:p w14:paraId="374D2DD9" w14:textId="77777777" w:rsidR="00870054" w:rsidRDefault="00870054">
            <w:pPr>
              <w:pStyle w:val="ConsPlusNormal"/>
              <w:jc w:val="center"/>
            </w:pPr>
            <w:r>
              <w:t>910028,00</w:t>
            </w:r>
          </w:p>
        </w:tc>
      </w:tr>
      <w:tr w:rsidR="00870054" w14:paraId="601C9F8E" w14:textId="77777777">
        <w:tc>
          <w:tcPr>
            <w:tcW w:w="2835" w:type="dxa"/>
          </w:tcPr>
          <w:p w14:paraId="2D61AA70" w14:textId="77777777" w:rsidR="00870054" w:rsidRDefault="00870054">
            <w:pPr>
              <w:pStyle w:val="ConsPlusNormal"/>
            </w:pPr>
            <w:r>
              <w:t>Капитальные вложения в объекты государственной (муниципальной) собственности</w:t>
            </w:r>
          </w:p>
        </w:tc>
        <w:tc>
          <w:tcPr>
            <w:tcW w:w="680" w:type="dxa"/>
          </w:tcPr>
          <w:p w14:paraId="16D44A9B" w14:textId="77777777" w:rsidR="00870054" w:rsidRDefault="00870054">
            <w:pPr>
              <w:pStyle w:val="ConsPlusNormal"/>
              <w:jc w:val="center"/>
            </w:pPr>
            <w:r>
              <w:t>943</w:t>
            </w:r>
          </w:p>
        </w:tc>
        <w:tc>
          <w:tcPr>
            <w:tcW w:w="680" w:type="dxa"/>
          </w:tcPr>
          <w:p w14:paraId="693ECD76" w14:textId="77777777" w:rsidR="00870054" w:rsidRDefault="00870054">
            <w:pPr>
              <w:pStyle w:val="ConsPlusNormal"/>
              <w:jc w:val="center"/>
            </w:pPr>
            <w:r>
              <w:t>05</w:t>
            </w:r>
          </w:p>
        </w:tc>
        <w:tc>
          <w:tcPr>
            <w:tcW w:w="680" w:type="dxa"/>
          </w:tcPr>
          <w:p w14:paraId="295D07B4" w14:textId="77777777" w:rsidR="00870054" w:rsidRDefault="00870054">
            <w:pPr>
              <w:pStyle w:val="ConsPlusNormal"/>
              <w:jc w:val="center"/>
            </w:pPr>
            <w:r>
              <w:t>03</w:t>
            </w:r>
          </w:p>
        </w:tc>
        <w:tc>
          <w:tcPr>
            <w:tcW w:w="1701" w:type="dxa"/>
          </w:tcPr>
          <w:p w14:paraId="70FD4414" w14:textId="77777777" w:rsidR="00870054" w:rsidRDefault="00870054">
            <w:pPr>
              <w:pStyle w:val="ConsPlusNormal"/>
              <w:jc w:val="center"/>
            </w:pPr>
            <w:r>
              <w:t>44 2 01 R523R</w:t>
            </w:r>
          </w:p>
        </w:tc>
        <w:tc>
          <w:tcPr>
            <w:tcW w:w="680" w:type="dxa"/>
          </w:tcPr>
          <w:p w14:paraId="3F299C3E" w14:textId="77777777" w:rsidR="00870054" w:rsidRDefault="00870054">
            <w:pPr>
              <w:pStyle w:val="ConsPlusNormal"/>
              <w:jc w:val="center"/>
            </w:pPr>
            <w:r>
              <w:t>400</w:t>
            </w:r>
          </w:p>
        </w:tc>
        <w:tc>
          <w:tcPr>
            <w:tcW w:w="1757" w:type="dxa"/>
          </w:tcPr>
          <w:p w14:paraId="3A5BBC6F" w14:textId="77777777" w:rsidR="00870054" w:rsidRDefault="00870054">
            <w:pPr>
              <w:pStyle w:val="ConsPlusNormal"/>
              <w:jc w:val="center"/>
            </w:pPr>
            <w:r>
              <w:t>652040,42</w:t>
            </w:r>
          </w:p>
        </w:tc>
        <w:tc>
          <w:tcPr>
            <w:tcW w:w="1701" w:type="dxa"/>
          </w:tcPr>
          <w:p w14:paraId="6C58B3DB" w14:textId="77777777" w:rsidR="00870054" w:rsidRDefault="00870054">
            <w:pPr>
              <w:pStyle w:val="ConsPlusNormal"/>
              <w:jc w:val="center"/>
            </w:pPr>
            <w:r>
              <w:t>322814,91</w:t>
            </w:r>
          </w:p>
        </w:tc>
        <w:tc>
          <w:tcPr>
            <w:tcW w:w="1701" w:type="dxa"/>
          </w:tcPr>
          <w:p w14:paraId="21F8C7FB" w14:textId="77777777" w:rsidR="00870054" w:rsidRDefault="00870054">
            <w:pPr>
              <w:pStyle w:val="ConsPlusNormal"/>
              <w:jc w:val="center"/>
            </w:pPr>
            <w:r>
              <w:t>910028,00</w:t>
            </w:r>
          </w:p>
        </w:tc>
      </w:tr>
      <w:tr w:rsidR="00870054" w14:paraId="6A4CE560" w14:textId="77777777">
        <w:tc>
          <w:tcPr>
            <w:tcW w:w="2835" w:type="dxa"/>
          </w:tcPr>
          <w:p w14:paraId="4521ED57" w14:textId="77777777" w:rsidR="00870054" w:rsidRDefault="00870054">
            <w:pPr>
              <w:pStyle w:val="ConsPlusNormal"/>
            </w:pPr>
            <w:r>
              <w:t xml:space="preserve">Другие вопросы в области </w:t>
            </w:r>
            <w:r>
              <w:lastRenderedPageBreak/>
              <w:t>жилищно-коммунального хозяйства</w:t>
            </w:r>
          </w:p>
        </w:tc>
        <w:tc>
          <w:tcPr>
            <w:tcW w:w="680" w:type="dxa"/>
          </w:tcPr>
          <w:p w14:paraId="419B0BE1" w14:textId="77777777" w:rsidR="00870054" w:rsidRDefault="00870054">
            <w:pPr>
              <w:pStyle w:val="ConsPlusNormal"/>
              <w:jc w:val="center"/>
            </w:pPr>
            <w:r>
              <w:lastRenderedPageBreak/>
              <w:t>943</w:t>
            </w:r>
          </w:p>
        </w:tc>
        <w:tc>
          <w:tcPr>
            <w:tcW w:w="680" w:type="dxa"/>
          </w:tcPr>
          <w:p w14:paraId="74239871" w14:textId="77777777" w:rsidR="00870054" w:rsidRDefault="00870054">
            <w:pPr>
              <w:pStyle w:val="ConsPlusNormal"/>
              <w:jc w:val="center"/>
            </w:pPr>
            <w:r>
              <w:t>05</w:t>
            </w:r>
          </w:p>
        </w:tc>
        <w:tc>
          <w:tcPr>
            <w:tcW w:w="680" w:type="dxa"/>
          </w:tcPr>
          <w:p w14:paraId="149C21DC" w14:textId="77777777" w:rsidR="00870054" w:rsidRDefault="00870054">
            <w:pPr>
              <w:pStyle w:val="ConsPlusNormal"/>
              <w:jc w:val="center"/>
            </w:pPr>
            <w:r>
              <w:t>05</w:t>
            </w:r>
          </w:p>
        </w:tc>
        <w:tc>
          <w:tcPr>
            <w:tcW w:w="1701" w:type="dxa"/>
          </w:tcPr>
          <w:p w14:paraId="44CBC3AC" w14:textId="77777777" w:rsidR="00870054" w:rsidRDefault="00870054">
            <w:pPr>
              <w:pStyle w:val="ConsPlusNormal"/>
            </w:pPr>
          </w:p>
        </w:tc>
        <w:tc>
          <w:tcPr>
            <w:tcW w:w="680" w:type="dxa"/>
          </w:tcPr>
          <w:p w14:paraId="581E73A7" w14:textId="77777777" w:rsidR="00870054" w:rsidRDefault="00870054">
            <w:pPr>
              <w:pStyle w:val="ConsPlusNormal"/>
            </w:pPr>
          </w:p>
        </w:tc>
        <w:tc>
          <w:tcPr>
            <w:tcW w:w="1757" w:type="dxa"/>
          </w:tcPr>
          <w:p w14:paraId="2347A32A" w14:textId="77777777" w:rsidR="00870054" w:rsidRDefault="00870054">
            <w:pPr>
              <w:pStyle w:val="ConsPlusNormal"/>
              <w:jc w:val="center"/>
            </w:pPr>
            <w:r>
              <w:t>24273,41</w:t>
            </w:r>
          </w:p>
        </w:tc>
        <w:tc>
          <w:tcPr>
            <w:tcW w:w="1701" w:type="dxa"/>
          </w:tcPr>
          <w:p w14:paraId="0E4B3F67" w14:textId="77777777" w:rsidR="00870054" w:rsidRDefault="00870054">
            <w:pPr>
              <w:pStyle w:val="ConsPlusNormal"/>
              <w:jc w:val="center"/>
            </w:pPr>
            <w:r>
              <w:t>16431,30</w:t>
            </w:r>
          </w:p>
        </w:tc>
        <w:tc>
          <w:tcPr>
            <w:tcW w:w="1701" w:type="dxa"/>
          </w:tcPr>
          <w:p w14:paraId="77CC0E48" w14:textId="77777777" w:rsidR="00870054" w:rsidRDefault="00870054">
            <w:pPr>
              <w:pStyle w:val="ConsPlusNormal"/>
              <w:jc w:val="center"/>
            </w:pPr>
            <w:r>
              <w:t>16431,30</w:t>
            </w:r>
          </w:p>
        </w:tc>
      </w:tr>
      <w:tr w:rsidR="00870054" w14:paraId="7A8B604D" w14:textId="77777777">
        <w:tc>
          <w:tcPr>
            <w:tcW w:w="2835" w:type="dxa"/>
          </w:tcPr>
          <w:p w14:paraId="23089295" w14:textId="77777777" w:rsidR="00870054" w:rsidRDefault="00870054">
            <w:pPr>
              <w:pStyle w:val="ConsPlusNormal"/>
            </w:pPr>
            <w:r>
              <w:t xml:space="preserve">Государственная </w:t>
            </w:r>
            <w:hyperlink r:id="rId261">
              <w:r>
                <w:rPr>
                  <w:color w:val="0000FF"/>
                </w:rPr>
                <w:t>программа</w:t>
              </w:r>
            </w:hyperlink>
            <w:r>
              <w:t xml:space="preserve"> Республики Дагестан "Переселение лакского населения Новолакского района на новое место жительства и восстановление Ауховского района"</w:t>
            </w:r>
          </w:p>
        </w:tc>
        <w:tc>
          <w:tcPr>
            <w:tcW w:w="680" w:type="dxa"/>
          </w:tcPr>
          <w:p w14:paraId="1AEC1787" w14:textId="77777777" w:rsidR="00870054" w:rsidRDefault="00870054">
            <w:pPr>
              <w:pStyle w:val="ConsPlusNormal"/>
              <w:jc w:val="center"/>
            </w:pPr>
            <w:r>
              <w:t>943</w:t>
            </w:r>
          </w:p>
        </w:tc>
        <w:tc>
          <w:tcPr>
            <w:tcW w:w="680" w:type="dxa"/>
          </w:tcPr>
          <w:p w14:paraId="6E4F4EC3" w14:textId="77777777" w:rsidR="00870054" w:rsidRDefault="00870054">
            <w:pPr>
              <w:pStyle w:val="ConsPlusNormal"/>
              <w:jc w:val="center"/>
            </w:pPr>
            <w:r>
              <w:t>05</w:t>
            </w:r>
          </w:p>
        </w:tc>
        <w:tc>
          <w:tcPr>
            <w:tcW w:w="680" w:type="dxa"/>
          </w:tcPr>
          <w:p w14:paraId="738D7BEF" w14:textId="77777777" w:rsidR="00870054" w:rsidRDefault="00870054">
            <w:pPr>
              <w:pStyle w:val="ConsPlusNormal"/>
              <w:jc w:val="center"/>
            </w:pPr>
            <w:r>
              <w:t>05</w:t>
            </w:r>
          </w:p>
        </w:tc>
        <w:tc>
          <w:tcPr>
            <w:tcW w:w="1701" w:type="dxa"/>
          </w:tcPr>
          <w:p w14:paraId="15D86BA6" w14:textId="77777777" w:rsidR="00870054" w:rsidRDefault="00870054">
            <w:pPr>
              <w:pStyle w:val="ConsPlusNormal"/>
              <w:jc w:val="center"/>
            </w:pPr>
            <w:r>
              <w:t>44</w:t>
            </w:r>
          </w:p>
        </w:tc>
        <w:tc>
          <w:tcPr>
            <w:tcW w:w="680" w:type="dxa"/>
          </w:tcPr>
          <w:p w14:paraId="2AA68178" w14:textId="77777777" w:rsidR="00870054" w:rsidRDefault="00870054">
            <w:pPr>
              <w:pStyle w:val="ConsPlusNormal"/>
            </w:pPr>
          </w:p>
        </w:tc>
        <w:tc>
          <w:tcPr>
            <w:tcW w:w="1757" w:type="dxa"/>
          </w:tcPr>
          <w:p w14:paraId="50C19AFB" w14:textId="77777777" w:rsidR="00870054" w:rsidRDefault="00870054">
            <w:pPr>
              <w:pStyle w:val="ConsPlusNormal"/>
              <w:jc w:val="center"/>
            </w:pPr>
            <w:r>
              <w:t>24273,41</w:t>
            </w:r>
          </w:p>
        </w:tc>
        <w:tc>
          <w:tcPr>
            <w:tcW w:w="1701" w:type="dxa"/>
          </w:tcPr>
          <w:p w14:paraId="2E63667A" w14:textId="77777777" w:rsidR="00870054" w:rsidRDefault="00870054">
            <w:pPr>
              <w:pStyle w:val="ConsPlusNormal"/>
              <w:jc w:val="center"/>
            </w:pPr>
            <w:r>
              <w:t>16431,30</w:t>
            </w:r>
          </w:p>
        </w:tc>
        <w:tc>
          <w:tcPr>
            <w:tcW w:w="1701" w:type="dxa"/>
          </w:tcPr>
          <w:p w14:paraId="365F2140" w14:textId="77777777" w:rsidR="00870054" w:rsidRDefault="00870054">
            <w:pPr>
              <w:pStyle w:val="ConsPlusNormal"/>
              <w:jc w:val="center"/>
            </w:pPr>
            <w:r>
              <w:t>16431,30</w:t>
            </w:r>
          </w:p>
        </w:tc>
      </w:tr>
      <w:tr w:rsidR="00870054" w14:paraId="4BCD19BC" w14:textId="77777777">
        <w:tc>
          <w:tcPr>
            <w:tcW w:w="2835" w:type="dxa"/>
          </w:tcPr>
          <w:p w14:paraId="4FFA51D3" w14:textId="77777777" w:rsidR="00870054" w:rsidRDefault="00870054">
            <w:pPr>
              <w:pStyle w:val="ConsPlusNormal"/>
            </w:pPr>
            <w:r>
              <w:t>Комплексы процессных мероприятий</w:t>
            </w:r>
          </w:p>
        </w:tc>
        <w:tc>
          <w:tcPr>
            <w:tcW w:w="680" w:type="dxa"/>
          </w:tcPr>
          <w:p w14:paraId="5121DC33" w14:textId="77777777" w:rsidR="00870054" w:rsidRDefault="00870054">
            <w:pPr>
              <w:pStyle w:val="ConsPlusNormal"/>
              <w:jc w:val="center"/>
            </w:pPr>
            <w:r>
              <w:t>943</w:t>
            </w:r>
          </w:p>
        </w:tc>
        <w:tc>
          <w:tcPr>
            <w:tcW w:w="680" w:type="dxa"/>
          </w:tcPr>
          <w:p w14:paraId="1B09747C" w14:textId="77777777" w:rsidR="00870054" w:rsidRDefault="00870054">
            <w:pPr>
              <w:pStyle w:val="ConsPlusNormal"/>
              <w:jc w:val="center"/>
            </w:pPr>
            <w:r>
              <w:t>05</w:t>
            </w:r>
          </w:p>
        </w:tc>
        <w:tc>
          <w:tcPr>
            <w:tcW w:w="680" w:type="dxa"/>
          </w:tcPr>
          <w:p w14:paraId="54C6785C" w14:textId="77777777" w:rsidR="00870054" w:rsidRDefault="00870054">
            <w:pPr>
              <w:pStyle w:val="ConsPlusNormal"/>
              <w:jc w:val="center"/>
            </w:pPr>
            <w:r>
              <w:t>05</w:t>
            </w:r>
          </w:p>
        </w:tc>
        <w:tc>
          <w:tcPr>
            <w:tcW w:w="1701" w:type="dxa"/>
          </w:tcPr>
          <w:p w14:paraId="5D044DEB" w14:textId="77777777" w:rsidR="00870054" w:rsidRDefault="00870054">
            <w:pPr>
              <w:pStyle w:val="ConsPlusNormal"/>
              <w:jc w:val="center"/>
            </w:pPr>
            <w:r>
              <w:t>44 4</w:t>
            </w:r>
          </w:p>
        </w:tc>
        <w:tc>
          <w:tcPr>
            <w:tcW w:w="680" w:type="dxa"/>
          </w:tcPr>
          <w:p w14:paraId="092E0AD0" w14:textId="77777777" w:rsidR="00870054" w:rsidRDefault="00870054">
            <w:pPr>
              <w:pStyle w:val="ConsPlusNormal"/>
            </w:pPr>
          </w:p>
        </w:tc>
        <w:tc>
          <w:tcPr>
            <w:tcW w:w="1757" w:type="dxa"/>
          </w:tcPr>
          <w:p w14:paraId="46618A41" w14:textId="77777777" w:rsidR="00870054" w:rsidRDefault="00870054">
            <w:pPr>
              <w:pStyle w:val="ConsPlusNormal"/>
              <w:jc w:val="center"/>
            </w:pPr>
            <w:r>
              <w:t>24273,41</w:t>
            </w:r>
          </w:p>
        </w:tc>
        <w:tc>
          <w:tcPr>
            <w:tcW w:w="1701" w:type="dxa"/>
          </w:tcPr>
          <w:p w14:paraId="2701BE66" w14:textId="77777777" w:rsidR="00870054" w:rsidRDefault="00870054">
            <w:pPr>
              <w:pStyle w:val="ConsPlusNormal"/>
              <w:jc w:val="center"/>
            </w:pPr>
            <w:r>
              <w:t>16431,30</w:t>
            </w:r>
          </w:p>
        </w:tc>
        <w:tc>
          <w:tcPr>
            <w:tcW w:w="1701" w:type="dxa"/>
          </w:tcPr>
          <w:p w14:paraId="08F22048" w14:textId="77777777" w:rsidR="00870054" w:rsidRDefault="00870054">
            <w:pPr>
              <w:pStyle w:val="ConsPlusNormal"/>
              <w:jc w:val="center"/>
            </w:pPr>
            <w:r>
              <w:t>16431,30</w:t>
            </w:r>
          </w:p>
        </w:tc>
      </w:tr>
      <w:tr w:rsidR="00870054" w14:paraId="16A723F7" w14:textId="77777777">
        <w:tc>
          <w:tcPr>
            <w:tcW w:w="2835" w:type="dxa"/>
          </w:tcPr>
          <w:p w14:paraId="16612840" w14:textId="77777777" w:rsidR="00870054" w:rsidRDefault="00870054">
            <w:pPr>
              <w:pStyle w:val="ConsPlusNormal"/>
            </w:pPr>
            <w:r>
              <w:t>Комплекс процессных мероприятий "Обеспечение деятельности государственных органов и подведомственных учреждений"</w:t>
            </w:r>
          </w:p>
        </w:tc>
        <w:tc>
          <w:tcPr>
            <w:tcW w:w="680" w:type="dxa"/>
          </w:tcPr>
          <w:p w14:paraId="2851E8C2" w14:textId="77777777" w:rsidR="00870054" w:rsidRDefault="00870054">
            <w:pPr>
              <w:pStyle w:val="ConsPlusNormal"/>
              <w:jc w:val="center"/>
            </w:pPr>
            <w:r>
              <w:t>943</w:t>
            </w:r>
          </w:p>
        </w:tc>
        <w:tc>
          <w:tcPr>
            <w:tcW w:w="680" w:type="dxa"/>
          </w:tcPr>
          <w:p w14:paraId="695B1538" w14:textId="77777777" w:rsidR="00870054" w:rsidRDefault="00870054">
            <w:pPr>
              <w:pStyle w:val="ConsPlusNormal"/>
              <w:jc w:val="center"/>
            </w:pPr>
            <w:r>
              <w:t>05</w:t>
            </w:r>
          </w:p>
        </w:tc>
        <w:tc>
          <w:tcPr>
            <w:tcW w:w="680" w:type="dxa"/>
          </w:tcPr>
          <w:p w14:paraId="6649EEC4" w14:textId="77777777" w:rsidR="00870054" w:rsidRDefault="00870054">
            <w:pPr>
              <w:pStyle w:val="ConsPlusNormal"/>
              <w:jc w:val="center"/>
            </w:pPr>
            <w:r>
              <w:t>05</w:t>
            </w:r>
          </w:p>
        </w:tc>
        <w:tc>
          <w:tcPr>
            <w:tcW w:w="1701" w:type="dxa"/>
          </w:tcPr>
          <w:p w14:paraId="3D59C4D9" w14:textId="77777777" w:rsidR="00870054" w:rsidRDefault="00870054">
            <w:pPr>
              <w:pStyle w:val="ConsPlusNormal"/>
              <w:jc w:val="center"/>
            </w:pPr>
            <w:r>
              <w:t>44 4 03</w:t>
            </w:r>
          </w:p>
        </w:tc>
        <w:tc>
          <w:tcPr>
            <w:tcW w:w="680" w:type="dxa"/>
          </w:tcPr>
          <w:p w14:paraId="37E18509" w14:textId="77777777" w:rsidR="00870054" w:rsidRDefault="00870054">
            <w:pPr>
              <w:pStyle w:val="ConsPlusNormal"/>
            </w:pPr>
          </w:p>
        </w:tc>
        <w:tc>
          <w:tcPr>
            <w:tcW w:w="1757" w:type="dxa"/>
          </w:tcPr>
          <w:p w14:paraId="61B979B1" w14:textId="77777777" w:rsidR="00870054" w:rsidRDefault="00870054">
            <w:pPr>
              <w:pStyle w:val="ConsPlusNormal"/>
              <w:jc w:val="center"/>
            </w:pPr>
            <w:r>
              <w:t>24273,41</w:t>
            </w:r>
          </w:p>
        </w:tc>
        <w:tc>
          <w:tcPr>
            <w:tcW w:w="1701" w:type="dxa"/>
          </w:tcPr>
          <w:p w14:paraId="237E69D2" w14:textId="77777777" w:rsidR="00870054" w:rsidRDefault="00870054">
            <w:pPr>
              <w:pStyle w:val="ConsPlusNormal"/>
              <w:jc w:val="center"/>
            </w:pPr>
            <w:r>
              <w:t>16431,30</w:t>
            </w:r>
          </w:p>
        </w:tc>
        <w:tc>
          <w:tcPr>
            <w:tcW w:w="1701" w:type="dxa"/>
          </w:tcPr>
          <w:p w14:paraId="43AE740E" w14:textId="77777777" w:rsidR="00870054" w:rsidRDefault="00870054">
            <w:pPr>
              <w:pStyle w:val="ConsPlusNormal"/>
              <w:jc w:val="center"/>
            </w:pPr>
            <w:r>
              <w:t>16431,30</w:t>
            </w:r>
          </w:p>
        </w:tc>
      </w:tr>
      <w:tr w:rsidR="00870054" w14:paraId="2CFE248C" w14:textId="77777777">
        <w:tc>
          <w:tcPr>
            <w:tcW w:w="2835" w:type="dxa"/>
          </w:tcPr>
          <w:p w14:paraId="251B7D45"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680" w:type="dxa"/>
          </w:tcPr>
          <w:p w14:paraId="2AA17EEF" w14:textId="77777777" w:rsidR="00870054" w:rsidRDefault="00870054">
            <w:pPr>
              <w:pStyle w:val="ConsPlusNormal"/>
              <w:jc w:val="center"/>
            </w:pPr>
            <w:r>
              <w:t>943</w:t>
            </w:r>
          </w:p>
        </w:tc>
        <w:tc>
          <w:tcPr>
            <w:tcW w:w="680" w:type="dxa"/>
          </w:tcPr>
          <w:p w14:paraId="108F5983" w14:textId="77777777" w:rsidR="00870054" w:rsidRDefault="00870054">
            <w:pPr>
              <w:pStyle w:val="ConsPlusNormal"/>
              <w:jc w:val="center"/>
            </w:pPr>
            <w:r>
              <w:t>05</w:t>
            </w:r>
          </w:p>
        </w:tc>
        <w:tc>
          <w:tcPr>
            <w:tcW w:w="680" w:type="dxa"/>
          </w:tcPr>
          <w:p w14:paraId="6669C364" w14:textId="77777777" w:rsidR="00870054" w:rsidRDefault="00870054">
            <w:pPr>
              <w:pStyle w:val="ConsPlusNormal"/>
              <w:jc w:val="center"/>
            </w:pPr>
            <w:r>
              <w:t>05</w:t>
            </w:r>
          </w:p>
        </w:tc>
        <w:tc>
          <w:tcPr>
            <w:tcW w:w="1701" w:type="dxa"/>
          </w:tcPr>
          <w:p w14:paraId="0279B424" w14:textId="77777777" w:rsidR="00870054" w:rsidRDefault="00870054">
            <w:pPr>
              <w:pStyle w:val="ConsPlusNormal"/>
              <w:jc w:val="center"/>
            </w:pPr>
            <w:r>
              <w:t>44 4 03 00590</w:t>
            </w:r>
          </w:p>
        </w:tc>
        <w:tc>
          <w:tcPr>
            <w:tcW w:w="680" w:type="dxa"/>
          </w:tcPr>
          <w:p w14:paraId="12007045" w14:textId="77777777" w:rsidR="00870054" w:rsidRDefault="00870054">
            <w:pPr>
              <w:pStyle w:val="ConsPlusNormal"/>
            </w:pPr>
          </w:p>
        </w:tc>
        <w:tc>
          <w:tcPr>
            <w:tcW w:w="1757" w:type="dxa"/>
          </w:tcPr>
          <w:p w14:paraId="35DFBA78" w14:textId="77777777" w:rsidR="00870054" w:rsidRDefault="00870054">
            <w:pPr>
              <w:pStyle w:val="ConsPlusNormal"/>
              <w:jc w:val="center"/>
            </w:pPr>
            <w:r>
              <w:t>24273,41</w:t>
            </w:r>
          </w:p>
        </w:tc>
        <w:tc>
          <w:tcPr>
            <w:tcW w:w="1701" w:type="dxa"/>
          </w:tcPr>
          <w:p w14:paraId="63016F4C" w14:textId="77777777" w:rsidR="00870054" w:rsidRDefault="00870054">
            <w:pPr>
              <w:pStyle w:val="ConsPlusNormal"/>
              <w:jc w:val="center"/>
            </w:pPr>
            <w:r>
              <w:t>16431,30</w:t>
            </w:r>
          </w:p>
        </w:tc>
        <w:tc>
          <w:tcPr>
            <w:tcW w:w="1701" w:type="dxa"/>
          </w:tcPr>
          <w:p w14:paraId="4917B16B" w14:textId="77777777" w:rsidR="00870054" w:rsidRDefault="00870054">
            <w:pPr>
              <w:pStyle w:val="ConsPlusNormal"/>
              <w:jc w:val="center"/>
            </w:pPr>
            <w:r>
              <w:t>16431,30</w:t>
            </w:r>
          </w:p>
        </w:tc>
      </w:tr>
      <w:tr w:rsidR="00870054" w14:paraId="355BD092" w14:textId="77777777">
        <w:tc>
          <w:tcPr>
            <w:tcW w:w="2835" w:type="dxa"/>
          </w:tcPr>
          <w:p w14:paraId="2CCCDE0F" w14:textId="77777777" w:rsidR="00870054" w:rsidRDefault="00870054">
            <w:pPr>
              <w:pStyle w:val="ConsPlusNormal"/>
            </w:pPr>
            <w:r>
              <w:t xml:space="preserve">Расходы на выплаты персоналу в целях обеспечения выполнения </w:t>
            </w:r>
            <w: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4A6FBF10" w14:textId="77777777" w:rsidR="00870054" w:rsidRDefault="00870054">
            <w:pPr>
              <w:pStyle w:val="ConsPlusNormal"/>
              <w:jc w:val="center"/>
            </w:pPr>
            <w:r>
              <w:lastRenderedPageBreak/>
              <w:t>943</w:t>
            </w:r>
          </w:p>
        </w:tc>
        <w:tc>
          <w:tcPr>
            <w:tcW w:w="680" w:type="dxa"/>
          </w:tcPr>
          <w:p w14:paraId="3C01ABF1" w14:textId="77777777" w:rsidR="00870054" w:rsidRDefault="00870054">
            <w:pPr>
              <w:pStyle w:val="ConsPlusNormal"/>
              <w:jc w:val="center"/>
            </w:pPr>
            <w:r>
              <w:t>05</w:t>
            </w:r>
          </w:p>
        </w:tc>
        <w:tc>
          <w:tcPr>
            <w:tcW w:w="680" w:type="dxa"/>
          </w:tcPr>
          <w:p w14:paraId="272E224E" w14:textId="77777777" w:rsidR="00870054" w:rsidRDefault="00870054">
            <w:pPr>
              <w:pStyle w:val="ConsPlusNormal"/>
              <w:jc w:val="center"/>
            </w:pPr>
            <w:r>
              <w:t>05</w:t>
            </w:r>
          </w:p>
        </w:tc>
        <w:tc>
          <w:tcPr>
            <w:tcW w:w="1701" w:type="dxa"/>
          </w:tcPr>
          <w:p w14:paraId="2FE6D770" w14:textId="77777777" w:rsidR="00870054" w:rsidRDefault="00870054">
            <w:pPr>
              <w:pStyle w:val="ConsPlusNormal"/>
              <w:jc w:val="center"/>
            </w:pPr>
            <w:r>
              <w:t>44 4 03 00590</w:t>
            </w:r>
          </w:p>
        </w:tc>
        <w:tc>
          <w:tcPr>
            <w:tcW w:w="680" w:type="dxa"/>
          </w:tcPr>
          <w:p w14:paraId="45E3BA01" w14:textId="77777777" w:rsidR="00870054" w:rsidRDefault="00870054">
            <w:pPr>
              <w:pStyle w:val="ConsPlusNormal"/>
              <w:jc w:val="center"/>
            </w:pPr>
            <w:r>
              <w:t>100</w:t>
            </w:r>
          </w:p>
        </w:tc>
        <w:tc>
          <w:tcPr>
            <w:tcW w:w="1757" w:type="dxa"/>
          </w:tcPr>
          <w:p w14:paraId="4C639BCB" w14:textId="77777777" w:rsidR="00870054" w:rsidRDefault="00870054">
            <w:pPr>
              <w:pStyle w:val="ConsPlusNormal"/>
              <w:jc w:val="center"/>
            </w:pPr>
            <w:r>
              <w:t>21730,60</w:t>
            </w:r>
          </w:p>
        </w:tc>
        <w:tc>
          <w:tcPr>
            <w:tcW w:w="1701" w:type="dxa"/>
          </w:tcPr>
          <w:p w14:paraId="245C9603" w14:textId="77777777" w:rsidR="00870054" w:rsidRDefault="00870054">
            <w:pPr>
              <w:pStyle w:val="ConsPlusNormal"/>
              <w:jc w:val="center"/>
            </w:pPr>
            <w:r>
              <w:t>14363,50</w:t>
            </w:r>
          </w:p>
        </w:tc>
        <w:tc>
          <w:tcPr>
            <w:tcW w:w="1701" w:type="dxa"/>
          </w:tcPr>
          <w:p w14:paraId="0EF3ADB6" w14:textId="77777777" w:rsidR="00870054" w:rsidRDefault="00870054">
            <w:pPr>
              <w:pStyle w:val="ConsPlusNormal"/>
              <w:jc w:val="center"/>
            </w:pPr>
            <w:r>
              <w:t>14363,50</w:t>
            </w:r>
          </w:p>
        </w:tc>
      </w:tr>
      <w:tr w:rsidR="00870054" w14:paraId="29C9FCF8" w14:textId="77777777">
        <w:tc>
          <w:tcPr>
            <w:tcW w:w="2835" w:type="dxa"/>
          </w:tcPr>
          <w:p w14:paraId="1E5D4663"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7B61F32B" w14:textId="77777777" w:rsidR="00870054" w:rsidRDefault="00870054">
            <w:pPr>
              <w:pStyle w:val="ConsPlusNormal"/>
              <w:jc w:val="center"/>
            </w:pPr>
            <w:r>
              <w:t>943</w:t>
            </w:r>
          </w:p>
        </w:tc>
        <w:tc>
          <w:tcPr>
            <w:tcW w:w="680" w:type="dxa"/>
          </w:tcPr>
          <w:p w14:paraId="77BAA317" w14:textId="77777777" w:rsidR="00870054" w:rsidRDefault="00870054">
            <w:pPr>
              <w:pStyle w:val="ConsPlusNormal"/>
              <w:jc w:val="center"/>
            </w:pPr>
            <w:r>
              <w:t>05</w:t>
            </w:r>
          </w:p>
        </w:tc>
        <w:tc>
          <w:tcPr>
            <w:tcW w:w="680" w:type="dxa"/>
          </w:tcPr>
          <w:p w14:paraId="4E0FADE7" w14:textId="77777777" w:rsidR="00870054" w:rsidRDefault="00870054">
            <w:pPr>
              <w:pStyle w:val="ConsPlusNormal"/>
              <w:jc w:val="center"/>
            </w:pPr>
            <w:r>
              <w:t>05</w:t>
            </w:r>
          </w:p>
        </w:tc>
        <w:tc>
          <w:tcPr>
            <w:tcW w:w="1701" w:type="dxa"/>
          </w:tcPr>
          <w:p w14:paraId="4A8F5D32" w14:textId="77777777" w:rsidR="00870054" w:rsidRDefault="00870054">
            <w:pPr>
              <w:pStyle w:val="ConsPlusNormal"/>
              <w:jc w:val="center"/>
            </w:pPr>
            <w:r>
              <w:t>44 4 03 00590</w:t>
            </w:r>
          </w:p>
        </w:tc>
        <w:tc>
          <w:tcPr>
            <w:tcW w:w="680" w:type="dxa"/>
          </w:tcPr>
          <w:p w14:paraId="78F71EAD" w14:textId="77777777" w:rsidR="00870054" w:rsidRDefault="00870054">
            <w:pPr>
              <w:pStyle w:val="ConsPlusNormal"/>
              <w:jc w:val="center"/>
            </w:pPr>
            <w:r>
              <w:t>200</w:t>
            </w:r>
          </w:p>
        </w:tc>
        <w:tc>
          <w:tcPr>
            <w:tcW w:w="1757" w:type="dxa"/>
          </w:tcPr>
          <w:p w14:paraId="3B60D90B" w14:textId="77777777" w:rsidR="00870054" w:rsidRDefault="00870054">
            <w:pPr>
              <w:pStyle w:val="ConsPlusNormal"/>
              <w:jc w:val="center"/>
            </w:pPr>
            <w:r>
              <w:t>1950,81</w:t>
            </w:r>
          </w:p>
        </w:tc>
        <w:tc>
          <w:tcPr>
            <w:tcW w:w="1701" w:type="dxa"/>
          </w:tcPr>
          <w:p w14:paraId="0D736120" w14:textId="77777777" w:rsidR="00870054" w:rsidRDefault="00870054">
            <w:pPr>
              <w:pStyle w:val="ConsPlusNormal"/>
              <w:jc w:val="center"/>
            </w:pPr>
            <w:r>
              <w:t>1635,80</w:t>
            </w:r>
          </w:p>
        </w:tc>
        <w:tc>
          <w:tcPr>
            <w:tcW w:w="1701" w:type="dxa"/>
          </w:tcPr>
          <w:p w14:paraId="1E61D235" w14:textId="77777777" w:rsidR="00870054" w:rsidRDefault="00870054">
            <w:pPr>
              <w:pStyle w:val="ConsPlusNormal"/>
              <w:jc w:val="center"/>
            </w:pPr>
            <w:r>
              <w:t>1635,80</w:t>
            </w:r>
          </w:p>
        </w:tc>
      </w:tr>
      <w:tr w:rsidR="00870054" w14:paraId="3235C5B4" w14:textId="77777777">
        <w:tc>
          <w:tcPr>
            <w:tcW w:w="2835" w:type="dxa"/>
          </w:tcPr>
          <w:p w14:paraId="44FA7509" w14:textId="77777777" w:rsidR="00870054" w:rsidRDefault="00870054">
            <w:pPr>
              <w:pStyle w:val="ConsPlusNormal"/>
            </w:pPr>
            <w:r>
              <w:t>Иные бюджетные ассигнования</w:t>
            </w:r>
          </w:p>
        </w:tc>
        <w:tc>
          <w:tcPr>
            <w:tcW w:w="680" w:type="dxa"/>
          </w:tcPr>
          <w:p w14:paraId="5768A3EC" w14:textId="77777777" w:rsidR="00870054" w:rsidRDefault="00870054">
            <w:pPr>
              <w:pStyle w:val="ConsPlusNormal"/>
              <w:jc w:val="center"/>
            </w:pPr>
            <w:r>
              <w:t>943</w:t>
            </w:r>
          </w:p>
        </w:tc>
        <w:tc>
          <w:tcPr>
            <w:tcW w:w="680" w:type="dxa"/>
          </w:tcPr>
          <w:p w14:paraId="646583C7" w14:textId="77777777" w:rsidR="00870054" w:rsidRDefault="00870054">
            <w:pPr>
              <w:pStyle w:val="ConsPlusNormal"/>
              <w:jc w:val="center"/>
            </w:pPr>
            <w:r>
              <w:t>05</w:t>
            </w:r>
          </w:p>
        </w:tc>
        <w:tc>
          <w:tcPr>
            <w:tcW w:w="680" w:type="dxa"/>
          </w:tcPr>
          <w:p w14:paraId="257D4A7A" w14:textId="77777777" w:rsidR="00870054" w:rsidRDefault="00870054">
            <w:pPr>
              <w:pStyle w:val="ConsPlusNormal"/>
              <w:jc w:val="center"/>
            </w:pPr>
            <w:r>
              <w:t>05</w:t>
            </w:r>
          </w:p>
        </w:tc>
        <w:tc>
          <w:tcPr>
            <w:tcW w:w="1701" w:type="dxa"/>
          </w:tcPr>
          <w:p w14:paraId="529EF459" w14:textId="77777777" w:rsidR="00870054" w:rsidRDefault="00870054">
            <w:pPr>
              <w:pStyle w:val="ConsPlusNormal"/>
              <w:jc w:val="center"/>
            </w:pPr>
            <w:r>
              <w:t>44 4 03 00590</w:t>
            </w:r>
          </w:p>
        </w:tc>
        <w:tc>
          <w:tcPr>
            <w:tcW w:w="680" w:type="dxa"/>
          </w:tcPr>
          <w:p w14:paraId="3710E5DB" w14:textId="77777777" w:rsidR="00870054" w:rsidRDefault="00870054">
            <w:pPr>
              <w:pStyle w:val="ConsPlusNormal"/>
              <w:jc w:val="center"/>
            </w:pPr>
            <w:r>
              <w:t>800</w:t>
            </w:r>
          </w:p>
        </w:tc>
        <w:tc>
          <w:tcPr>
            <w:tcW w:w="1757" w:type="dxa"/>
          </w:tcPr>
          <w:p w14:paraId="1E4ECF23" w14:textId="77777777" w:rsidR="00870054" w:rsidRDefault="00870054">
            <w:pPr>
              <w:pStyle w:val="ConsPlusNormal"/>
              <w:jc w:val="center"/>
            </w:pPr>
            <w:r>
              <w:t>592,00</w:t>
            </w:r>
          </w:p>
        </w:tc>
        <w:tc>
          <w:tcPr>
            <w:tcW w:w="1701" w:type="dxa"/>
          </w:tcPr>
          <w:p w14:paraId="506D3D9E" w14:textId="77777777" w:rsidR="00870054" w:rsidRDefault="00870054">
            <w:pPr>
              <w:pStyle w:val="ConsPlusNormal"/>
              <w:jc w:val="center"/>
            </w:pPr>
            <w:r>
              <w:t>432,00</w:t>
            </w:r>
          </w:p>
        </w:tc>
        <w:tc>
          <w:tcPr>
            <w:tcW w:w="1701" w:type="dxa"/>
          </w:tcPr>
          <w:p w14:paraId="09E1B051" w14:textId="77777777" w:rsidR="00870054" w:rsidRDefault="00870054">
            <w:pPr>
              <w:pStyle w:val="ConsPlusNormal"/>
              <w:jc w:val="center"/>
            </w:pPr>
            <w:r>
              <w:t>432,00</w:t>
            </w:r>
          </w:p>
        </w:tc>
      </w:tr>
      <w:tr w:rsidR="00870054" w14:paraId="477194A2" w14:textId="77777777">
        <w:tc>
          <w:tcPr>
            <w:tcW w:w="2835" w:type="dxa"/>
          </w:tcPr>
          <w:p w14:paraId="53EE5FA8" w14:textId="77777777" w:rsidR="00870054" w:rsidRDefault="00870054">
            <w:pPr>
              <w:pStyle w:val="ConsPlusNormal"/>
            </w:pPr>
            <w:r>
              <w:t>Образование</w:t>
            </w:r>
          </w:p>
        </w:tc>
        <w:tc>
          <w:tcPr>
            <w:tcW w:w="680" w:type="dxa"/>
          </w:tcPr>
          <w:p w14:paraId="7AD8A4FE" w14:textId="77777777" w:rsidR="00870054" w:rsidRDefault="00870054">
            <w:pPr>
              <w:pStyle w:val="ConsPlusNormal"/>
              <w:jc w:val="center"/>
            </w:pPr>
            <w:r>
              <w:t>943</w:t>
            </w:r>
          </w:p>
        </w:tc>
        <w:tc>
          <w:tcPr>
            <w:tcW w:w="680" w:type="dxa"/>
          </w:tcPr>
          <w:p w14:paraId="643E92DE" w14:textId="77777777" w:rsidR="00870054" w:rsidRDefault="00870054">
            <w:pPr>
              <w:pStyle w:val="ConsPlusNormal"/>
              <w:jc w:val="center"/>
            </w:pPr>
            <w:r>
              <w:t>07</w:t>
            </w:r>
          </w:p>
        </w:tc>
        <w:tc>
          <w:tcPr>
            <w:tcW w:w="680" w:type="dxa"/>
          </w:tcPr>
          <w:p w14:paraId="4F952C62" w14:textId="77777777" w:rsidR="00870054" w:rsidRDefault="00870054">
            <w:pPr>
              <w:pStyle w:val="ConsPlusNormal"/>
            </w:pPr>
          </w:p>
        </w:tc>
        <w:tc>
          <w:tcPr>
            <w:tcW w:w="1701" w:type="dxa"/>
          </w:tcPr>
          <w:p w14:paraId="28D48E5C" w14:textId="77777777" w:rsidR="00870054" w:rsidRDefault="00870054">
            <w:pPr>
              <w:pStyle w:val="ConsPlusNormal"/>
            </w:pPr>
          </w:p>
        </w:tc>
        <w:tc>
          <w:tcPr>
            <w:tcW w:w="680" w:type="dxa"/>
          </w:tcPr>
          <w:p w14:paraId="7D662254" w14:textId="77777777" w:rsidR="00870054" w:rsidRDefault="00870054">
            <w:pPr>
              <w:pStyle w:val="ConsPlusNormal"/>
            </w:pPr>
          </w:p>
        </w:tc>
        <w:tc>
          <w:tcPr>
            <w:tcW w:w="1757" w:type="dxa"/>
          </w:tcPr>
          <w:p w14:paraId="523FF896" w14:textId="77777777" w:rsidR="00870054" w:rsidRDefault="00870054">
            <w:pPr>
              <w:pStyle w:val="ConsPlusNormal"/>
              <w:jc w:val="center"/>
            </w:pPr>
            <w:r>
              <w:t>379550,00</w:t>
            </w:r>
          </w:p>
        </w:tc>
        <w:tc>
          <w:tcPr>
            <w:tcW w:w="1701" w:type="dxa"/>
          </w:tcPr>
          <w:p w14:paraId="7B3066EF" w14:textId="77777777" w:rsidR="00870054" w:rsidRDefault="00870054">
            <w:pPr>
              <w:pStyle w:val="ConsPlusNormal"/>
              <w:jc w:val="center"/>
            </w:pPr>
            <w:r>
              <w:t>429278,62</w:t>
            </w:r>
          </w:p>
        </w:tc>
        <w:tc>
          <w:tcPr>
            <w:tcW w:w="1701" w:type="dxa"/>
          </w:tcPr>
          <w:p w14:paraId="0AE9D3DE" w14:textId="77777777" w:rsidR="00870054" w:rsidRDefault="00870054">
            <w:pPr>
              <w:pStyle w:val="ConsPlusNormal"/>
              <w:jc w:val="center"/>
            </w:pPr>
            <w:r>
              <w:t>522974,57</w:t>
            </w:r>
          </w:p>
        </w:tc>
      </w:tr>
      <w:tr w:rsidR="00870054" w14:paraId="40E7A644" w14:textId="77777777">
        <w:tc>
          <w:tcPr>
            <w:tcW w:w="2835" w:type="dxa"/>
          </w:tcPr>
          <w:p w14:paraId="6B5FF266" w14:textId="77777777" w:rsidR="00870054" w:rsidRDefault="00870054">
            <w:pPr>
              <w:pStyle w:val="ConsPlusNormal"/>
            </w:pPr>
            <w:r>
              <w:t>Общее образование</w:t>
            </w:r>
          </w:p>
        </w:tc>
        <w:tc>
          <w:tcPr>
            <w:tcW w:w="680" w:type="dxa"/>
          </w:tcPr>
          <w:p w14:paraId="5AE3344E" w14:textId="77777777" w:rsidR="00870054" w:rsidRDefault="00870054">
            <w:pPr>
              <w:pStyle w:val="ConsPlusNormal"/>
              <w:jc w:val="center"/>
            </w:pPr>
            <w:r>
              <w:t>943</w:t>
            </w:r>
          </w:p>
        </w:tc>
        <w:tc>
          <w:tcPr>
            <w:tcW w:w="680" w:type="dxa"/>
          </w:tcPr>
          <w:p w14:paraId="595A7AE9" w14:textId="77777777" w:rsidR="00870054" w:rsidRDefault="00870054">
            <w:pPr>
              <w:pStyle w:val="ConsPlusNormal"/>
              <w:jc w:val="center"/>
            </w:pPr>
            <w:r>
              <w:t>07</w:t>
            </w:r>
          </w:p>
        </w:tc>
        <w:tc>
          <w:tcPr>
            <w:tcW w:w="680" w:type="dxa"/>
          </w:tcPr>
          <w:p w14:paraId="7F2A3008" w14:textId="77777777" w:rsidR="00870054" w:rsidRDefault="00870054">
            <w:pPr>
              <w:pStyle w:val="ConsPlusNormal"/>
              <w:jc w:val="center"/>
            </w:pPr>
            <w:r>
              <w:t>02</w:t>
            </w:r>
          </w:p>
        </w:tc>
        <w:tc>
          <w:tcPr>
            <w:tcW w:w="1701" w:type="dxa"/>
          </w:tcPr>
          <w:p w14:paraId="1081989F" w14:textId="77777777" w:rsidR="00870054" w:rsidRDefault="00870054">
            <w:pPr>
              <w:pStyle w:val="ConsPlusNormal"/>
            </w:pPr>
          </w:p>
        </w:tc>
        <w:tc>
          <w:tcPr>
            <w:tcW w:w="680" w:type="dxa"/>
          </w:tcPr>
          <w:p w14:paraId="56C8CD06" w14:textId="77777777" w:rsidR="00870054" w:rsidRDefault="00870054">
            <w:pPr>
              <w:pStyle w:val="ConsPlusNormal"/>
            </w:pPr>
          </w:p>
        </w:tc>
        <w:tc>
          <w:tcPr>
            <w:tcW w:w="1757" w:type="dxa"/>
          </w:tcPr>
          <w:p w14:paraId="706E4109" w14:textId="77777777" w:rsidR="00870054" w:rsidRDefault="00870054">
            <w:pPr>
              <w:pStyle w:val="ConsPlusNormal"/>
              <w:jc w:val="center"/>
            </w:pPr>
            <w:r>
              <w:t>379550,00</w:t>
            </w:r>
          </w:p>
        </w:tc>
        <w:tc>
          <w:tcPr>
            <w:tcW w:w="1701" w:type="dxa"/>
          </w:tcPr>
          <w:p w14:paraId="50C1D8A6" w14:textId="77777777" w:rsidR="00870054" w:rsidRDefault="00870054">
            <w:pPr>
              <w:pStyle w:val="ConsPlusNormal"/>
              <w:jc w:val="center"/>
            </w:pPr>
            <w:r>
              <w:t>429278,62</w:t>
            </w:r>
          </w:p>
        </w:tc>
        <w:tc>
          <w:tcPr>
            <w:tcW w:w="1701" w:type="dxa"/>
          </w:tcPr>
          <w:p w14:paraId="37A1452D" w14:textId="77777777" w:rsidR="00870054" w:rsidRDefault="00870054">
            <w:pPr>
              <w:pStyle w:val="ConsPlusNormal"/>
              <w:jc w:val="center"/>
            </w:pPr>
            <w:r>
              <w:t>522974,57</w:t>
            </w:r>
          </w:p>
        </w:tc>
      </w:tr>
      <w:tr w:rsidR="00870054" w14:paraId="2CEDC74A" w14:textId="77777777">
        <w:tc>
          <w:tcPr>
            <w:tcW w:w="2835" w:type="dxa"/>
          </w:tcPr>
          <w:p w14:paraId="11E24D28" w14:textId="77777777" w:rsidR="00870054" w:rsidRDefault="00870054">
            <w:pPr>
              <w:pStyle w:val="ConsPlusNormal"/>
            </w:pPr>
            <w:r>
              <w:t xml:space="preserve">Государственная </w:t>
            </w:r>
            <w:hyperlink r:id="rId262">
              <w:r>
                <w:rPr>
                  <w:color w:val="0000FF"/>
                </w:rPr>
                <w:t>программа</w:t>
              </w:r>
            </w:hyperlink>
            <w:r>
              <w:t xml:space="preserve"> Республики Дагестан "Переселение лакского населения Новолакского района на новое место жительства и восстановление Ауховского района"</w:t>
            </w:r>
          </w:p>
        </w:tc>
        <w:tc>
          <w:tcPr>
            <w:tcW w:w="680" w:type="dxa"/>
          </w:tcPr>
          <w:p w14:paraId="31B6B1D4" w14:textId="77777777" w:rsidR="00870054" w:rsidRDefault="00870054">
            <w:pPr>
              <w:pStyle w:val="ConsPlusNormal"/>
              <w:jc w:val="center"/>
            </w:pPr>
            <w:r>
              <w:t>943</w:t>
            </w:r>
          </w:p>
        </w:tc>
        <w:tc>
          <w:tcPr>
            <w:tcW w:w="680" w:type="dxa"/>
          </w:tcPr>
          <w:p w14:paraId="48D0D1A1" w14:textId="77777777" w:rsidR="00870054" w:rsidRDefault="00870054">
            <w:pPr>
              <w:pStyle w:val="ConsPlusNormal"/>
              <w:jc w:val="center"/>
            </w:pPr>
            <w:r>
              <w:t>07</w:t>
            </w:r>
          </w:p>
        </w:tc>
        <w:tc>
          <w:tcPr>
            <w:tcW w:w="680" w:type="dxa"/>
          </w:tcPr>
          <w:p w14:paraId="0E06EF7F" w14:textId="77777777" w:rsidR="00870054" w:rsidRDefault="00870054">
            <w:pPr>
              <w:pStyle w:val="ConsPlusNormal"/>
              <w:jc w:val="center"/>
            </w:pPr>
            <w:r>
              <w:t>02</w:t>
            </w:r>
          </w:p>
        </w:tc>
        <w:tc>
          <w:tcPr>
            <w:tcW w:w="1701" w:type="dxa"/>
          </w:tcPr>
          <w:p w14:paraId="3B1EA517" w14:textId="77777777" w:rsidR="00870054" w:rsidRDefault="00870054">
            <w:pPr>
              <w:pStyle w:val="ConsPlusNormal"/>
              <w:jc w:val="center"/>
            </w:pPr>
            <w:r>
              <w:t>44</w:t>
            </w:r>
          </w:p>
        </w:tc>
        <w:tc>
          <w:tcPr>
            <w:tcW w:w="680" w:type="dxa"/>
          </w:tcPr>
          <w:p w14:paraId="21B047E9" w14:textId="77777777" w:rsidR="00870054" w:rsidRDefault="00870054">
            <w:pPr>
              <w:pStyle w:val="ConsPlusNormal"/>
            </w:pPr>
          </w:p>
        </w:tc>
        <w:tc>
          <w:tcPr>
            <w:tcW w:w="1757" w:type="dxa"/>
          </w:tcPr>
          <w:p w14:paraId="02C38659" w14:textId="77777777" w:rsidR="00870054" w:rsidRDefault="00870054">
            <w:pPr>
              <w:pStyle w:val="ConsPlusNormal"/>
              <w:jc w:val="center"/>
            </w:pPr>
            <w:r>
              <w:t>379550,00</w:t>
            </w:r>
          </w:p>
        </w:tc>
        <w:tc>
          <w:tcPr>
            <w:tcW w:w="1701" w:type="dxa"/>
          </w:tcPr>
          <w:p w14:paraId="2205A980" w14:textId="77777777" w:rsidR="00870054" w:rsidRDefault="00870054">
            <w:pPr>
              <w:pStyle w:val="ConsPlusNormal"/>
              <w:jc w:val="center"/>
            </w:pPr>
            <w:r>
              <w:t>429278,62</w:t>
            </w:r>
          </w:p>
        </w:tc>
        <w:tc>
          <w:tcPr>
            <w:tcW w:w="1701" w:type="dxa"/>
          </w:tcPr>
          <w:p w14:paraId="4E444A93" w14:textId="77777777" w:rsidR="00870054" w:rsidRDefault="00870054">
            <w:pPr>
              <w:pStyle w:val="ConsPlusNormal"/>
              <w:jc w:val="center"/>
            </w:pPr>
            <w:r>
              <w:t>522974,57</w:t>
            </w:r>
          </w:p>
        </w:tc>
      </w:tr>
      <w:tr w:rsidR="00870054" w14:paraId="46874281" w14:textId="77777777">
        <w:tc>
          <w:tcPr>
            <w:tcW w:w="2835" w:type="dxa"/>
          </w:tcPr>
          <w:p w14:paraId="39032C36" w14:textId="77777777" w:rsidR="00870054" w:rsidRDefault="00870054">
            <w:pPr>
              <w:pStyle w:val="ConsPlusNormal"/>
            </w:pPr>
            <w:r>
              <w:t xml:space="preserve">Региональные проекты, </w:t>
            </w:r>
            <w:r>
              <w:lastRenderedPageBreak/>
              <w:t>не входящие в состав национального проекта</w:t>
            </w:r>
          </w:p>
        </w:tc>
        <w:tc>
          <w:tcPr>
            <w:tcW w:w="680" w:type="dxa"/>
          </w:tcPr>
          <w:p w14:paraId="49C3F4A6" w14:textId="77777777" w:rsidR="00870054" w:rsidRDefault="00870054">
            <w:pPr>
              <w:pStyle w:val="ConsPlusNormal"/>
              <w:jc w:val="center"/>
            </w:pPr>
            <w:r>
              <w:lastRenderedPageBreak/>
              <w:t>943</w:t>
            </w:r>
          </w:p>
        </w:tc>
        <w:tc>
          <w:tcPr>
            <w:tcW w:w="680" w:type="dxa"/>
          </w:tcPr>
          <w:p w14:paraId="7D8D66C2" w14:textId="77777777" w:rsidR="00870054" w:rsidRDefault="00870054">
            <w:pPr>
              <w:pStyle w:val="ConsPlusNormal"/>
              <w:jc w:val="center"/>
            </w:pPr>
            <w:r>
              <w:t>07</w:t>
            </w:r>
          </w:p>
        </w:tc>
        <w:tc>
          <w:tcPr>
            <w:tcW w:w="680" w:type="dxa"/>
          </w:tcPr>
          <w:p w14:paraId="34AC143E" w14:textId="77777777" w:rsidR="00870054" w:rsidRDefault="00870054">
            <w:pPr>
              <w:pStyle w:val="ConsPlusNormal"/>
              <w:jc w:val="center"/>
            </w:pPr>
            <w:r>
              <w:t>02</w:t>
            </w:r>
          </w:p>
        </w:tc>
        <w:tc>
          <w:tcPr>
            <w:tcW w:w="1701" w:type="dxa"/>
          </w:tcPr>
          <w:p w14:paraId="48915A6D" w14:textId="77777777" w:rsidR="00870054" w:rsidRDefault="00870054">
            <w:pPr>
              <w:pStyle w:val="ConsPlusNormal"/>
              <w:jc w:val="center"/>
            </w:pPr>
            <w:r>
              <w:t>44 2</w:t>
            </w:r>
          </w:p>
        </w:tc>
        <w:tc>
          <w:tcPr>
            <w:tcW w:w="680" w:type="dxa"/>
          </w:tcPr>
          <w:p w14:paraId="0B46E184" w14:textId="77777777" w:rsidR="00870054" w:rsidRDefault="00870054">
            <w:pPr>
              <w:pStyle w:val="ConsPlusNormal"/>
            </w:pPr>
          </w:p>
        </w:tc>
        <w:tc>
          <w:tcPr>
            <w:tcW w:w="1757" w:type="dxa"/>
          </w:tcPr>
          <w:p w14:paraId="3946373B" w14:textId="77777777" w:rsidR="00870054" w:rsidRDefault="00870054">
            <w:pPr>
              <w:pStyle w:val="ConsPlusNormal"/>
              <w:jc w:val="center"/>
            </w:pPr>
            <w:r>
              <w:t>379550,00</w:t>
            </w:r>
          </w:p>
        </w:tc>
        <w:tc>
          <w:tcPr>
            <w:tcW w:w="1701" w:type="dxa"/>
          </w:tcPr>
          <w:p w14:paraId="55C1A7B3" w14:textId="77777777" w:rsidR="00870054" w:rsidRDefault="00870054">
            <w:pPr>
              <w:pStyle w:val="ConsPlusNormal"/>
              <w:jc w:val="center"/>
            </w:pPr>
            <w:r>
              <w:t>429278,62</w:t>
            </w:r>
          </w:p>
        </w:tc>
        <w:tc>
          <w:tcPr>
            <w:tcW w:w="1701" w:type="dxa"/>
          </w:tcPr>
          <w:p w14:paraId="014B72FF" w14:textId="77777777" w:rsidR="00870054" w:rsidRDefault="00870054">
            <w:pPr>
              <w:pStyle w:val="ConsPlusNormal"/>
              <w:jc w:val="center"/>
            </w:pPr>
            <w:r>
              <w:t>522974,57</w:t>
            </w:r>
          </w:p>
        </w:tc>
      </w:tr>
      <w:tr w:rsidR="00870054" w14:paraId="7E99D44C" w14:textId="77777777">
        <w:tc>
          <w:tcPr>
            <w:tcW w:w="2835" w:type="dxa"/>
          </w:tcPr>
          <w:p w14:paraId="4E0F2C99" w14:textId="77777777" w:rsidR="00870054" w:rsidRDefault="00870054">
            <w:pPr>
              <w:pStyle w:val="ConsPlusNormal"/>
            </w:pPr>
            <w:r>
              <w:t>Региональный проект "Строительство объектов образования"</w:t>
            </w:r>
          </w:p>
        </w:tc>
        <w:tc>
          <w:tcPr>
            <w:tcW w:w="680" w:type="dxa"/>
          </w:tcPr>
          <w:p w14:paraId="372ED7CD" w14:textId="77777777" w:rsidR="00870054" w:rsidRDefault="00870054">
            <w:pPr>
              <w:pStyle w:val="ConsPlusNormal"/>
              <w:jc w:val="center"/>
            </w:pPr>
            <w:r>
              <w:t>943</w:t>
            </w:r>
          </w:p>
        </w:tc>
        <w:tc>
          <w:tcPr>
            <w:tcW w:w="680" w:type="dxa"/>
          </w:tcPr>
          <w:p w14:paraId="1B19B4BB" w14:textId="77777777" w:rsidR="00870054" w:rsidRDefault="00870054">
            <w:pPr>
              <w:pStyle w:val="ConsPlusNormal"/>
              <w:jc w:val="center"/>
            </w:pPr>
            <w:r>
              <w:t>07</w:t>
            </w:r>
          </w:p>
        </w:tc>
        <w:tc>
          <w:tcPr>
            <w:tcW w:w="680" w:type="dxa"/>
          </w:tcPr>
          <w:p w14:paraId="44373AEE" w14:textId="77777777" w:rsidR="00870054" w:rsidRDefault="00870054">
            <w:pPr>
              <w:pStyle w:val="ConsPlusNormal"/>
              <w:jc w:val="center"/>
            </w:pPr>
            <w:r>
              <w:t>02</w:t>
            </w:r>
          </w:p>
        </w:tc>
        <w:tc>
          <w:tcPr>
            <w:tcW w:w="1701" w:type="dxa"/>
          </w:tcPr>
          <w:p w14:paraId="15DCA3DD" w14:textId="77777777" w:rsidR="00870054" w:rsidRDefault="00870054">
            <w:pPr>
              <w:pStyle w:val="ConsPlusNormal"/>
              <w:jc w:val="center"/>
            </w:pPr>
            <w:r>
              <w:t>44 2 03</w:t>
            </w:r>
          </w:p>
        </w:tc>
        <w:tc>
          <w:tcPr>
            <w:tcW w:w="680" w:type="dxa"/>
          </w:tcPr>
          <w:p w14:paraId="4C87223C" w14:textId="77777777" w:rsidR="00870054" w:rsidRDefault="00870054">
            <w:pPr>
              <w:pStyle w:val="ConsPlusNormal"/>
            </w:pPr>
          </w:p>
        </w:tc>
        <w:tc>
          <w:tcPr>
            <w:tcW w:w="1757" w:type="dxa"/>
          </w:tcPr>
          <w:p w14:paraId="7739468A" w14:textId="77777777" w:rsidR="00870054" w:rsidRDefault="00870054">
            <w:pPr>
              <w:pStyle w:val="ConsPlusNormal"/>
              <w:jc w:val="center"/>
            </w:pPr>
            <w:r>
              <w:t>379550,00</w:t>
            </w:r>
          </w:p>
        </w:tc>
        <w:tc>
          <w:tcPr>
            <w:tcW w:w="1701" w:type="dxa"/>
          </w:tcPr>
          <w:p w14:paraId="6B5407CD" w14:textId="77777777" w:rsidR="00870054" w:rsidRDefault="00870054">
            <w:pPr>
              <w:pStyle w:val="ConsPlusNormal"/>
              <w:jc w:val="center"/>
            </w:pPr>
            <w:r>
              <w:t>429278,62</w:t>
            </w:r>
          </w:p>
        </w:tc>
        <w:tc>
          <w:tcPr>
            <w:tcW w:w="1701" w:type="dxa"/>
          </w:tcPr>
          <w:p w14:paraId="11BC446D" w14:textId="77777777" w:rsidR="00870054" w:rsidRDefault="00870054">
            <w:pPr>
              <w:pStyle w:val="ConsPlusNormal"/>
              <w:jc w:val="center"/>
            </w:pPr>
            <w:r>
              <w:t>522974,57</w:t>
            </w:r>
          </w:p>
        </w:tc>
      </w:tr>
      <w:tr w:rsidR="00870054" w14:paraId="53B05575" w14:textId="77777777">
        <w:tc>
          <w:tcPr>
            <w:tcW w:w="2835" w:type="dxa"/>
          </w:tcPr>
          <w:p w14:paraId="6E726B7B" w14:textId="77777777" w:rsidR="00870054" w:rsidRDefault="00870054">
            <w:pPr>
              <w:pStyle w:val="ConsPlusNormal"/>
            </w:pPr>
            <w:r>
              <w:t>Мероприятия по социально-экономическому развитию субъектов Российской Федерации, входящих в состав Северо-Кавказского федерального округа, в рамках республиканской инвестиционной программы</w:t>
            </w:r>
          </w:p>
        </w:tc>
        <w:tc>
          <w:tcPr>
            <w:tcW w:w="680" w:type="dxa"/>
          </w:tcPr>
          <w:p w14:paraId="369241E6" w14:textId="77777777" w:rsidR="00870054" w:rsidRDefault="00870054">
            <w:pPr>
              <w:pStyle w:val="ConsPlusNormal"/>
              <w:jc w:val="center"/>
            </w:pPr>
            <w:r>
              <w:t>943</w:t>
            </w:r>
          </w:p>
        </w:tc>
        <w:tc>
          <w:tcPr>
            <w:tcW w:w="680" w:type="dxa"/>
          </w:tcPr>
          <w:p w14:paraId="23F6E3E8" w14:textId="77777777" w:rsidR="00870054" w:rsidRDefault="00870054">
            <w:pPr>
              <w:pStyle w:val="ConsPlusNormal"/>
              <w:jc w:val="center"/>
            </w:pPr>
            <w:r>
              <w:t>07</w:t>
            </w:r>
          </w:p>
        </w:tc>
        <w:tc>
          <w:tcPr>
            <w:tcW w:w="680" w:type="dxa"/>
          </w:tcPr>
          <w:p w14:paraId="5191FC78" w14:textId="77777777" w:rsidR="00870054" w:rsidRDefault="00870054">
            <w:pPr>
              <w:pStyle w:val="ConsPlusNormal"/>
              <w:jc w:val="center"/>
            </w:pPr>
            <w:r>
              <w:t>02</w:t>
            </w:r>
          </w:p>
        </w:tc>
        <w:tc>
          <w:tcPr>
            <w:tcW w:w="1701" w:type="dxa"/>
          </w:tcPr>
          <w:p w14:paraId="688F627B" w14:textId="77777777" w:rsidR="00870054" w:rsidRDefault="00870054">
            <w:pPr>
              <w:pStyle w:val="ConsPlusNormal"/>
              <w:jc w:val="center"/>
            </w:pPr>
            <w:r>
              <w:t>44 2 03 R523R</w:t>
            </w:r>
          </w:p>
        </w:tc>
        <w:tc>
          <w:tcPr>
            <w:tcW w:w="680" w:type="dxa"/>
          </w:tcPr>
          <w:p w14:paraId="5FC1EF2F" w14:textId="77777777" w:rsidR="00870054" w:rsidRDefault="00870054">
            <w:pPr>
              <w:pStyle w:val="ConsPlusNormal"/>
            </w:pPr>
          </w:p>
        </w:tc>
        <w:tc>
          <w:tcPr>
            <w:tcW w:w="1757" w:type="dxa"/>
          </w:tcPr>
          <w:p w14:paraId="2E01CA7F" w14:textId="77777777" w:rsidR="00870054" w:rsidRDefault="00870054">
            <w:pPr>
              <w:pStyle w:val="ConsPlusNormal"/>
              <w:jc w:val="center"/>
            </w:pPr>
            <w:r>
              <w:t>379550,00</w:t>
            </w:r>
          </w:p>
        </w:tc>
        <w:tc>
          <w:tcPr>
            <w:tcW w:w="1701" w:type="dxa"/>
          </w:tcPr>
          <w:p w14:paraId="15C23D9C" w14:textId="77777777" w:rsidR="00870054" w:rsidRDefault="00870054">
            <w:pPr>
              <w:pStyle w:val="ConsPlusNormal"/>
              <w:jc w:val="center"/>
            </w:pPr>
            <w:r>
              <w:t>429278,62</w:t>
            </w:r>
          </w:p>
        </w:tc>
        <w:tc>
          <w:tcPr>
            <w:tcW w:w="1701" w:type="dxa"/>
          </w:tcPr>
          <w:p w14:paraId="57C24A7C" w14:textId="77777777" w:rsidR="00870054" w:rsidRDefault="00870054">
            <w:pPr>
              <w:pStyle w:val="ConsPlusNormal"/>
              <w:jc w:val="center"/>
            </w:pPr>
            <w:r>
              <w:t>522974,57</w:t>
            </w:r>
          </w:p>
        </w:tc>
      </w:tr>
      <w:tr w:rsidR="00870054" w14:paraId="2FC02651" w14:textId="77777777">
        <w:tc>
          <w:tcPr>
            <w:tcW w:w="2835" w:type="dxa"/>
          </w:tcPr>
          <w:p w14:paraId="2ECB3E40" w14:textId="77777777" w:rsidR="00870054" w:rsidRDefault="00870054">
            <w:pPr>
              <w:pStyle w:val="ConsPlusNormal"/>
            </w:pPr>
            <w:r>
              <w:t>Капитальные вложения в объекты государственной (муниципальной) собственности</w:t>
            </w:r>
          </w:p>
        </w:tc>
        <w:tc>
          <w:tcPr>
            <w:tcW w:w="680" w:type="dxa"/>
          </w:tcPr>
          <w:p w14:paraId="461FE16F" w14:textId="77777777" w:rsidR="00870054" w:rsidRDefault="00870054">
            <w:pPr>
              <w:pStyle w:val="ConsPlusNormal"/>
              <w:jc w:val="center"/>
            </w:pPr>
            <w:r>
              <w:t>943</w:t>
            </w:r>
          </w:p>
        </w:tc>
        <w:tc>
          <w:tcPr>
            <w:tcW w:w="680" w:type="dxa"/>
          </w:tcPr>
          <w:p w14:paraId="50184467" w14:textId="77777777" w:rsidR="00870054" w:rsidRDefault="00870054">
            <w:pPr>
              <w:pStyle w:val="ConsPlusNormal"/>
              <w:jc w:val="center"/>
            </w:pPr>
            <w:r>
              <w:t>07</w:t>
            </w:r>
          </w:p>
        </w:tc>
        <w:tc>
          <w:tcPr>
            <w:tcW w:w="680" w:type="dxa"/>
          </w:tcPr>
          <w:p w14:paraId="4E04FE88" w14:textId="77777777" w:rsidR="00870054" w:rsidRDefault="00870054">
            <w:pPr>
              <w:pStyle w:val="ConsPlusNormal"/>
              <w:jc w:val="center"/>
            </w:pPr>
            <w:r>
              <w:t>02</w:t>
            </w:r>
          </w:p>
        </w:tc>
        <w:tc>
          <w:tcPr>
            <w:tcW w:w="1701" w:type="dxa"/>
          </w:tcPr>
          <w:p w14:paraId="30A57C73" w14:textId="77777777" w:rsidR="00870054" w:rsidRDefault="00870054">
            <w:pPr>
              <w:pStyle w:val="ConsPlusNormal"/>
              <w:jc w:val="center"/>
            </w:pPr>
            <w:r>
              <w:t>44 2 03 R523R</w:t>
            </w:r>
          </w:p>
        </w:tc>
        <w:tc>
          <w:tcPr>
            <w:tcW w:w="680" w:type="dxa"/>
          </w:tcPr>
          <w:p w14:paraId="57A427D6" w14:textId="77777777" w:rsidR="00870054" w:rsidRDefault="00870054">
            <w:pPr>
              <w:pStyle w:val="ConsPlusNormal"/>
              <w:jc w:val="center"/>
            </w:pPr>
            <w:r>
              <w:t>400</w:t>
            </w:r>
          </w:p>
        </w:tc>
        <w:tc>
          <w:tcPr>
            <w:tcW w:w="1757" w:type="dxa"/>
          </w:tcPr>
          <w:p w14:paraId="4F991156" w14:textId="77777777" w:rsidR="00870054" w:rsidRDefault="00870054">
            <w:pPr>
              <w:pStyle w:val="ConsPlusNormal"/>
              <w:jc w:val="center"/>
            </w:pPr>
            <w:r>
              <w:t>379550,00</w:t>
            </w:r>
          </w:p>
        </w:tc>
        <w:tc>
          <w:tcPr>
            <w:tcW w:w="1701" w:type="dxa"/>
          </w:tcPr>
          <w:p w14:paraId="3E3AECDB" w14:textId="77777777" w:rsidR="00870054" w:rsidRDefault="00870054">
            <w:pPr>
              <w:pStyle w:val="ConsPlusNormal"/>
              <w:jc w:val="center"/>
            </w:pPr>
            <w:r>
              <w:t>429278,62</w:t>
            </w:r>
          </w:p>
        </w:tc>
        <w:tc>
          <w:tcPr>
            <w:tcW w:w="1701" w:type="dxa"/>
          </w:tcPr>
          <w:p w14:paraId="759D5483" w14:textId="77777777" w:rsidR="00870054" w:rsidRDefault="00870054">
            <w:pPr>
              <w:pStyle w:val="ConsPlusNormal"/>
              <w:jc w:val="center"/>
            </w:pPr>
            <w:r>
              <w:t>522974,57</w:t>
            </w:r>
          </w:p>
        </w:tc>
      </w:tr>
      <w:tr w:rsidR="00870054" w14:paraId="4CBA64C9" w14:textId="77777777">
        <w:tc>
          <w:tcPr>
            <w:tcW w:w="2835" w:type="dxa"/>
          </w:tcPr>
          <w:p w14:paraId="798ACDA9" w14:textId="77777777" w:rsidR="00870054" w:rsidRDefault="00870054">
            <w:pPr>
              <w:pStyle w:val="ConsPlusNormal"/>
            </w:pPr>
            <w:r>
              <w:t>Агентство по охране культурного наследия Республики Дагестан</w:t>
            </w:r>
          </w:p>
        </w:tc>
        <w:tc>
          <w:tcPr>
            <w:tcW w:w="680" w:type="dxa"/>
          </w:tcPr>
          <w:p w14:paraId="5D00BD3C" w14:textId="77777777" w:rsidR="00870054" w:rsidRDefault="00870054">
            <w:pPr>
              <w:pStyle w:val="ConsPlusNormal"/>
              <w:jc w:val="center"/>
            </w:pPr>
            <w:r>
              <w:t>944</w:t>
            </w:r>
          </w:p>
        </w:tc>
        <w:tc>
          <w:tcPr>
            <w:tcW w:w="680" w:type="dxa"/>
          </w:tcPr>
          <w:p w14:paraId="006895EB" w14:textId="77777777" w:rsidR="00870054" w:rsidRDefault="00870054">
            <w:pPr>
              <w:pStyle w:val="ConsPlusNormal"/>
            </w:pPr>
          </w:p>
        </w:tc>
        <w:tc>
          <w:tcPr>
            <w:tcW w:w="680" w:type="dxa"/>
          </w:tcPr>
          <w:p w14:paraId="474C1A28" w14:textId="77777777" w:rsidR="00870054" w:rsidRDefault="00870054">
            <w:pPr>
              <w:pStyle w:val="ConsPlusNormal"/>
            </w:pPr>
          </w:p>
        </w:tc>
        <w:tc>
          <w:tcPr>
            <w:tcW w:w="1701" w:type="dxa"/>
          </w:tcPr>
          <w:p w14:paraId="4D945CCE" w14:textId="77777777" w:rsidR="00870054" w:rsidRDefault="00870054">
            <w:pPr>
              <w:pStyle w:val="ConsPlusNormal"/>
            </w:pPr>
          </w:p>
        </w:tc>
        <w:tc>
          <w:tcPr>
            <w:tcW w:w="680" w:type="dxa"/>
          </w:tcPr>
          <w:p w14:paraId="4FB91EC1" w14:textId="77777777" w:rsidR="00870054" w:rsidRDefault="00870054">
            <w:pPr>
              <w:pStyle w:val="ConsPlusNormal"/>
            </w:pPr>
          </w:p>
        </w:tc>
        <w:tc>
          <w:tcPr>
            <w:tcW w:w="1757" w:type="dxa"/>
          </w:tcPr>
          <w:p w14:paraId="0BDDBCBD" w14:textId="77777777" w:rsidR="00870054" w:rsidRDefault="00870054">
            <w:pPr>
              <w:pStyle w:val="ConsPlusNormal"/>
              <w:jc w:val="center"/>
            </w:pPr>
            <w:r>
              <w:t>194130,53</w:t>
            </w:r>
          </w:p>
        </w:tc>
        <w:tc>
          <w:tcPr>
            <w:tcW w:w="1701" w:type="dxa"/>
          </w:tcPr>
          <w:p w14:paraId="549E6458" w14:textId="77777777" w:rsidR="00870054" w:rsidRDefault="00870054">
            <w:pPr>
              <w:pStyle w:val="ConsPlusNormal"/>
              <w:jc w:val="center"/>
            </w:pPr>
            <w:r>
              <w:t>242588,51</w:t>
            </w:r>
          </w:p>
        </w:tc>
        <w:tc>
          <w:tcPr>
            <w:tcW w:w="1701" w:type="dxa"/>
          </w:tcPr>
          <w:p w14:paraId="5B7C5AF6" w14:textId="77777777" w:rsidR="00870054" w:rsidRDefault="00870054">
            <w:pPr>
              <w:pStyle w:val="ConsPlusNormal"/>
              <w:jc w:val="center"/>
            </w:pPr>
            <w:r>
              <w:t>89113,93</w:t>
            </w:r>
          </w:p>
        </w:tc>
      </w:tr>
      <w:tr w:rsidR="00870054" w14:paraId="1F3BF474" w14:textId="77777777">
        <w:tc>
          <w:tcPr>
            <w:tcW w:w="2835" w:type="dxa"/>
          </w:tcPr>
          <w:p w14:paraId="25B94F8F" w14:textId="77777777" w:rsidR="00870054" w:rsidRDefault="00870054">
            <w:pPr>
              <w:pStyle w:val="ConsPlusNormal"/>
            </w:pPr>
            <w:r>
              <w:t>Жилищно-коммунальное хозяйство</w:t>
            </w:r>
          </w:p>
        </w:tc>
        <w:tc>
          <w:tcPr>
            <w:tcW w:w="680" w:type="dxa"/>
          </w:tcPr>
          <w:p w14:paraId="512DE0F0" w14:textId="77777777" w:rsidR="00870054" w:rsidRDefault="00870054">
            <w:pPr>
              <w:pStyle w:val="ConsPlusNormal"/>
              <w:jc w:val="center"/>
            </w:pPr>
            <w:r>
              <w:t>944</w:t>
            </w:r>
          </w:p>
        </w:tc>
        <w:tc>
          <w:tcPr>
            <w:tcW w:w="680" w:type="dxa"/>
          </w:tcPr>
          <w:p w14:paraId="681B35AC" w14:textId="77777777" w:rsidR="00870054" w:rsidRDefault="00870054">
            <w:pPr>
              <w:pStyle w:val="ConsPlusNormal"/>
              <w:jc w:val="center"/>
            </w:pPr>
            <w:r>
              <w:t>05</w:t>
            </w:r>
          </w:p>
        </w:tc>
        <w:tc>
          <w:tcPr>
            <w:tcW w:w="680" w:type="dxa"/>
          </w:tcPr>
          <w:p w14:paraId="76E6E332" w14:textId="77777777" w:rsidR="00870054" w:rsidRDefault="00870054">
            <w:pPr>
              <w:pStyle w:val="ConsPlusNormal"/>
            </w:pPr>
          </w:p>
        </w:tc>
        <w:tc>
          <w:tcPr>
            <w:tcW w:w="1701" w:type="dxa"/>
          </w:tcPr>
          <w:p w14:paraId="12A6DB98" w14:textId="77777777" w:rsidR="00870054" w:rsidRDefault="00870054">
            <w:pPr>
              <w:pStyle w:val="ConsPlusNormal"/>
            </w:pPr>
          </w:p>
        </w:tc>
        <w:tc>
          <w:tcPr>
            <w:tcW w:w="680" w:type="dxa"/>
          </w:tcPr>
          <w:p w14:paraId="26431563" w14:textId="77777777" w:rsidR="00870054" w:rsidRDefault="00870054">
            <w:pPr>
              <w:pStyle w:val="ConsPlusNormal"/>
            </w:pPr>
          </w:p>
        </w:tc>
        <w:tc>
          <w:tcPr>
            <w:tcW w:w="1757" w:type="dxa"/>
          </w:tcPr>
          <w:p w14:paraId="76982F28" w14:textId="77777777" w:rsidR="00870054" w:rsidRDefault="00870054">
            <w:pPr>
              <w:pStyle w:val="ConsPlusNormal"/>
              <w:jc w:val="center"/>
            </w:pPr>
            <w:r>
              <w:t>14307,16</w:t>
            </w:r>
          </w:p>
        </w:tc>
        <w:tc>
          <w:tcPr>
            <w:tcW w:w="1701" w:type="dxa"/>
          </w:tcPr>
          <w:p w14:paraId="47561A93" w14:textId="77777777" w:rsidR="00870054" w:rsidRDefault="00870054">
            <w:pPr>
              <w:pStyle w:val="ConsPlusNormal"/>
              <w:jc w:val="center"/>
            </w:pPr>
            <w:r>
              <w:t>20529,04</w:t>
            </w:r>
          </w:p>
        </w:tc>
        <w:tc>
          <w:tcPr>
            <w:tcW w:w="1701" w:type="dxa"/>
          </w:tcPr>
          <w:p w14:paraId="4D465BC8" w14:textId="77777777" w:rsidR="00870054" w:rsidRDefault="00870054">
            <w:pPr>
              <w:pStyle w:val="ConsPlusNormal"/>
              <w:jc w:val="center"/>
            </w:pPr>
            <w:r>
              <w:t>16474,36</w:t>
            </w:r>
          </w:p>
        </w:tc>
      </w:tr>
      <w:tr w:rsidR="00870054" w14:paraId="6D654B8D" w14:textId="77777777">
        <w:tc>
          <w:tcPr>
            <w:tcW w:w="2835" w:type="dxa"/>
          </w:tcPr>
          <w:p w14:paraId="5A1DD616" w14:textId="77777777" w:rsidR="00870054" w:rsidRDefault="00870054">
            <w:pPr>
              <w:pStyle w:val="ConsPlusNormal"/>
            </w:pPr>
            <w:r>
              <w:t>Благоустройство</w:t>
            </w:r>
          </w:p>
        </w:tc>
        <w:tc>
          <w:tcPr>
            <w:tcW w:w="680" w:type="dxa"/>
          </w:tcPr>
          <w:p w14:paraId="45AB02ED" w14:textId="77777777" w:rsidR="00870054" w:rsidRDefault="00870054">
            <w:pPr>
              <w:pStyle w:val="ConsPlusNormal"/>
              <w:jc w:val="center"/>
            </w:pPr>
            <w:r>
              <w:t>944</w:t>
            </w:r>
          </w:p>
        </w:tc>
        <w:tc>
          <w:tcPr>
            <w:tcW w:w="680" w:type="dxa"/>
          </w:tcPr>
          <w:p w14:paraId="4C9C1E61" w14:textId="77777777" w:rsidR="00870054" w:rsidRDefault="00870054">
            <w:pPr>
              <w:pStyle w:val="ConsPlusNormal"/>
              <w:jc w:val="center"/>
            </w:pPr>
            <w:r>
              <w:t>05</w:t>
            </w:r>
          </w:p>
        </w:tc>
        <w:tc>
          <w:tcPr>
            <w:tcW w:w="680" w:type="dxa"/>
          </w:tcPr>
          <w:p w14:paraId="1C4658BD" w14:textId="77777777" w:rsidR="00870054" w:rsidRDefault="00870054">
            <w:pPr>
              <w:pStyle w:val="ConsPlusNormal"/>
              <w:jc w:val="center"/>
            </w:pPr>
            <w:r>
              <w:t>03</w:t>
            </w:r>
          </w:p>
        </w:tc>
        <w:tc>
          <w:tcPr>
            <w:tcW w:w="1701" w:type="dxa"/>
          </w:tcPr>
          <w:p w14:paraId="51C71AE8" w14:textId="77777777" w:rsidR="00870054" w:rsidRDefault="00870054">
            <w:pPr>
              <w:pStyle w:val="ConsPlusNormal"/>
            </w:pPr>
          </w:p>
        </w:tc>
        <w:tc>
          <w:tcPr>
            <w:tcW w:w="680" w:type="dxa"/>
          </w:tcPr>
          <w:p w14:paraId="5E6024B9" w14:textId="77777777" w:rsidR="00870054" w:rsidRDefault="00870054">
            <w:pPr>
              <w:pStyle w:val="ConsPlusNormal"/>
            </w:pPr>
          </w:p>
        </w:tc>
        <w:tc>
          <w:tcPr>
            <w:tcW w:w="1757" w:type="dxa"/>
          </w:tcPr>
          <w:p w14:paraId="296DC35F" w14:textId="77777777" w:rsidR="00870054" w:rsidRDefault="00870054">
            <w:pPr>
              <w:pStyle w:val="ConsPlusNormal"/>
              <w:jc w:val="center"/>
            </w:pPr>
            <w:r>
              <w:t>14307,16</w:t>
            </w:r>
          </w:p>
        </w:tc>
        <w:tc>
          <w:tcPr>
            <w:tcW w:w="1701" w:type="dxa"/>
          </w:tcPr>
          <w:p w14:paraId="72ECD825" w14:textId="77777777" w:rsidR="00870054" w:rsidRDefault="00870054">
            <w:pPr>
              <w:pStyle w:val="ConsPlusNormal"/>
              <w:jc w:val="center"/>
            </w:pPr>
            <w:r>
              <w:t>20529,04</w:t>
            </w:r>
          </w:p>
        </w:tc>
        <w:tc>
          <w:tcPr>
            <w:tcW w:w="1701" w:type="dxa"/>
          </w:tcPr>
          <w:p w14:paraId="032CEBF8" w14:textId="77777777" w:rsidR="00870054" w:rsidRDefault="00870054">
            <w:pPr>
              <w:pStyle w:val="ConsPlusNormal"/>
              <w:jc w:val="center"/>
            </w:pPr>
            <w:r>
              <w:t>16474,36</w:t>
            </w:r>
          </w:p>
        </w:tc>
      </w:tr>
      <w:tr w:rsidR="00870054" w14:paraId="609FFE95" w14:textId="77777777">
        <w:tc>
          <w:tcPr>
            <w:tcW w:w="2835" w:type="dxa"/>
          </w:tcPr>
          <w:p w14:paraId="621064D9" w14:textId="77777777" w:rsidR="00870054" w:rsidRDefault="00870054">
            <w:pPr>
              <w:pStyle w:val="ConsPlusNormal"/>
            </w:pPr>
            <w:r>
              <w:lastRenderedPageBreak/>
              <w:t xml:space="preserve">Государственная </w:t>
            </w:r>
            <w:hyperlink r:id="rId263">
              <w:r>
                <w:rPr>
                  <w:color w:val="0000FF"/>
                </w:rPr>
                <w:t>программа</w:t>
              </w:r>
            </w:hyperlink>
            <w:r>
              <w:t xml:space="preserve"> Республики Дагестан "Развитие культуры в Республике Дагестан"</w:t>
            </w:r>
          </w:p>
        </w:tc>
        <w:tc>
          <w:tcPr>
            <w:tcW w:w="680" w:type="dxa"/>
          </w:tcPr>
          <w:p w14:paraId="29F9B6B8" w14:textId="77777777" w:rsidR="00870054" w:rsidRDefault="00870054">
            <w:pPr>
              <w:pStyle w:val="ConsPlusNormal"/>
              <w:jc w:val="center"/>
            </w:pPr>
            <w:r>
              <w:t>944</w:t>
            </w:r>
          </w:p>
        </w:tc>
        <w:tc>
          <w:tcPr>
            <w:tcW w:w="680" w:type="dxa"/>
          </w:tcPr>
          <w:p w14:paraId="6BE37B2C" w14:textId="77777777" w:rsidR="00870054" w:rsidRDefault="00870054">
            <w:pPr>
              <w:pStyle w:val="ConsPlusNormal"/>
              <w:jc w:val="center"/>
            </w:pPr>
            <w:r>
              <w:t>05</w:t>
            </w:r>
          </w:p>
        </w:tc>
        <w:tc>
          <w:tcPr>
            <w:tcW w:w="680" w:type="dxa"/>
          </w:tcPr>
          <w:p w14:paraId="10F92805" w14:textId="77777777" w:rsidR="00870054" w:rsidRDefault="00870054">
            <w:pPr>
              <w:pStyle w:val="ConsPlusNormal"/>
              <w:jc w:val="center"/>
            </w:pPr>
            <w:r>
              <w:t>03</w:t>
            </w:r>
          </w:p>
        </w:tc>
        <w:tc>
          <w:tcPr>
            <w:tcW w:w="1701" w:type="dxa"/>
          </w:tcPr>
          <w:p w14:paraId="418103FC" w14:textId="77777777" w:rsidR="00870054" w:rsidRDefault="00870054">
            <w:pPr>
              <w:pStyle w:val="ConsPlusNormal"/>
              <w:jc w:val="center"/>
            </w:pPr>
            <w:r>
              <w:t>20</w:t>
            </w:r>
          </w:p>
        </w:tc>
        <w:tc>
          <w:tcPr>
            <w:tcW w:w="680" w:type="dxa"/>
          </w:tcPr>
          <w:p w14:paraId="0D82AEEB" w14:textId="77777777" w:rsidR="00870054" w:rsidRDefault="00870054">
            <w:pPr>
              <w:pStyle w:val="ConsPlusNormal"/>
            </w:pPr>
          </w:p>
        </w:tc>
        <w:tc>
          <w:tcPr>
            <w:tcW w:w="1757" w:type="dxa"/>
          </w:tcPr>
          <w:p w14:paraId="697D3513" w14:textId="77777777" w:rsidR="00870054" w:rsidRDefault="00870054">
            <w:pPr>
              <w:pStyle w:val="ConsPlusNormal"/>
              <w:jc w:val="center"/>
            </w:pPr>
            <w:r>
              <w:t>14307,16</w:t>
            </w:r>
          </w:p>
        </w:tc>
        <w:tc>
          <w:tcPr>
            <w:tcW w:w="1701" w:type="dxa"/>
          </w:tcPr>
          <w:p w14:paraId="036A1397" w14:textId="77777777" w:rsidR="00870054" w:rsidRDefault="00870054">
            <w:pPr>
              <w:pStyle w:val="ConsPlusNormal"/>
              <w:jc w:val="center"/>
            </w:pPr>
            <w:r>
              <w:t>20529,04</w:t>
            </w:r>
          </w:p>
        </w:tc>
        <w:tc>
          <w:tcPr>
            <w:tcW w:w="1701" w:type="dxa"/>
          </w:tcPr>
          <w:p w14:paraId="177E3ABC" w14:textId="77777777" w:rsidR="00870054" w:rsidRDefault="00870054">
            <w:pPr>
              <w:pStyle w:val="ConsPlusNormal"/>
              <w:jc w:val="center"/>
            </w:pPr>
            <w:r>
              <w:t>16474,36</w:t>
            </w:r>
          </w:p>
        </w:tc>
      </w:tr>
      <w:tr w:rsidR="00870054" w14:paraId="2F063848" w14:textId="77777777">
        <w:tc>
          <w:tcPr>
            <w:tcW w:w="2835" w:type="dxa"/>
          </w:tcPr>
          <w:p w14:paraId="74F6947C" w14:textId="77777777" w:rsidR="00870054" w:rsidRDefault="00870054">
            <w:pPr>
              <w:pStyle w:val="ConsPlusNormal"/>
            </w:pPr>
            <w:r>
              <w:t>Региональные проекты, не входящие в состав национального проекта</w:t>
            </w:r>
          </w:p>
        </w:tc>
        <w:tc>
          <w:tcPr>
            <w:tcW w:w="680" w:type="dxa"/>
          </w:tcPr>
          <w:p w14:paraId="32AB4AA4" w14:textId="77777777" w:rsidR="00870054" w:rsidRDefault="00870054">
            <w:pPr>
              <w:pStyle w:val="ConsPlusNormal"/>
              <w:jc w:val="center"/>
            </w:pPr>
            <w:r>
              <w:t>944</w:t>
            </w:r>
          </w:p>
        </w:tc>
        <w:tc>
          <w:tcPr>
            <w:tcW w:w="680" w:type="dxa"/>
          </w:tcPr>
          <w:p w14:paraId="705B3723" w14:textId="77777777" w:rsidR="00870054" w:rsidRDefault="00870054">
            <w:pPr>
              <w:pStyle w:val="ConsPlusNormal"/>
              <w:jc w:val="center"/>
            </w:pPr>
            <w:r>
              <w:t>05</w:t>
            </w:r>
          </w:p>
        </w:tc>
        <w:tc>
          <w:tcPr>
            <w:tcW w:w="680" w:type="dxa"/>
          </w:tcPr>
          <w:p w14:paraId="765F3771" w14:textId="77777777" w:rsidR="00870054" w:rsidRDefault="00870054">
            <w:pPr>
              <w:pStyle w:val="ConsPlusNormal"/>
              <w:jc w:val="center"/>
            </w:pPr>
            <w:r>
              <w:t>03</w:t>
            </w:r>
          </w:p>
        </w:tc>
        <w:tc>
          <w:tcPr>
            <w:tcW w:w="1701" w:type="dxa"/>
          </w:tcPr>
          <w:p w14:paraId="3DDEE276" w14:textId="77777777" w:rsidR="00870054" w:rsidRDefault="00870054">
            <w:pPr>
              <w:pStyle w:val="ConsPlusNormal"/>
              <w:jc w:val="center"/>
            </w:pPr>
            <w:r>
              <w:t>20 2</w:t>
            </w:r>
          </w:p>
        </w:tc>
        <w:tc>
          <w:tcPr>
            <w:tcW w:w="680" w:type="dxa"/>
          </w:tcPr>
          <w:p w14:paraId="2AA29ED0" w14:textId="77777777" w:rsidR="00870054" w:rsidRDefault="00870054">
            <w:pPr>
              <w:pStyle w:val="ConsPlusNormal"/>
            </w:pPr>
          </w:p>
        </w:tc>
        <w:tc>
          <w:tcPr>
            <w:tcW w:w="1757" w:type="dxa"/>
          </w:tcPr>
          <w:p w14:paraId="3BB35227" w14:textId="77777777" w:rsidR="00870054" w:rsidRDefault="00870054">
            <w:pPr>
              <w:pStyle w:val="ConsPlusNormal"/>
              <w:jc w:val="center"/>
            </w:pPr>
            <w:r>
              <w:t>14307,16</w:t>
            </w:r>
          </w:p>
        </w:tc>
        <w:tc>
          <w:tcPr>
            <w:tcW w:w="1701" w:type="dxa"/>
          </w:tcPr>
          <w:p w14:paraId="69636BAC" w14:textId="77777777" w:rsidR="00870054" w:rsidRDefault="00870054">
            <w:pPr>
              <w:pStyle w:val="ConsPlusNormal"/>
              <w:jc w:val="center"/>
            </w:pPr>
            <w:r>
              <w:t>20529,04</w:t>
            </w:r>
          </w:p>
        </w:tc>
        <w:tc>
          <w:tcPr>
            <w:tcW w:w="1701" w:type="dxa"/>
          </w:tcPr>
          <w:p w14:paraId="26268698" w14:textId="77777777" w:rsidR="00870054" w:rsidRDefault="00870054">
            <w:pPr>
              <w:pStyle w:val="ConsPlusNormal"/>
              <w:jc w:val="center"/>
            </w:pPr>
            <w:r>
              <w:t>16474,36</w:t>
            </w:r>
          </w:p>
        </w:tc>
      </w:tr>
      <w:tr w:rsidR="00870054" w14:paraId="4357E50B" w14:textId="77777777">
        <w:tc>
          <w:tcPr>
            <w:tcW w:w="2835" w:type="dxa"/>
          </w:tcPr>
          <w:p w14:paraId="1CA9EB70" w14:textId="77777777" w:rsidR="00870054" w:rsidRDefault="00870054">
            <w:pPr>
              <w:pStyle w:val="ConsPlusNormal"/>
            </w:pPr>
            <w:r>
              <w:t>Региональный проект "Сохранение культурного и исторического наследия"</w:t>
            </w:r>
          </w:p>
        </w:tc>
        <w:tc>
          <w:tcPr>
            <w:tcW w:w="680" w:type="dxa"/>
          </w:tcPr>
          <w:p w14:paraId="3DB9F3E4" w14:textId="77777777" w:rsidR="00870054" w:rsidRDefault="00870054">
            <w:pPr>
              <w:pStyle w:val="ConsPlusNormal"/>
              <w:jc w:val="center"/>
            </w:pPr>
            <w:r>
              <w:t>944</w:t>
            </w:r>
          </w:p>
        </w:tc>
        <w:tc>
          <w:tcPr>
            <w:tcW w:w="680" w:type="dxa"/>
          </w:tcPr>
          <w:p w14:paraId="21CE4141" w14:textId="77777777" w:rsidR="00870054" w:rsidRDefault="00870054">
            <w:pPr>
              <w:pStyle w:val="ConsPlusNormal"/>
              <w:jc w:val="center"/>
            </w:pPr>
            <w:r>
              <w:t>05</w:t>
            </w:r>
          </w:p>
        </w:tc>
        <w:tc>
          <w:tcPr>
            <w:tcW w:w="680" w:type="dxa"/>
          </w:tcPr>
          <w:p w14:paraId="00AA22C6" w14:textId="77777777" w:rsidR="00870054" w:rsidRDefault="00870054">
            <w:pPr>
              <w:pStyle w:val="ConsPlusNormal"/>
              <w:jc w:val="center"/>
            </w:pPr>
            <w:r>
              <w:t>03</w:t>
            </w:r>
          </w:p>
        </w:tc>
        <w:tc>
          <w:tcPr>
            <w:tcW w:w="1701" w:type="dxa"/>
          </w:tcPr>
          <w:p w14:paraId="1A04B656" w14:textId="77777777" w:rsidR="00870054" w:rsidRDefault="00870054">
            <w:pPr>
              <w:pStyle w:val="ConsPlusNormal"/>
              <w:jc w:val="center"/>
            </w:pPr>
            <w:r>
              <w:t>20 2 11</w:t>
            </w:r>
          </w:p>
        </w:tc>
        <w:tc>
          <w:tcPr>
            <w:tcW w:w="680" w:type="dxa"/>
          </w:tcPr>
          <w:p w14:paraId="41D3C1C2" w14:textId="77777777" w:rsidR="00870054" w:rsidRDefault="00870054">
            <w:pPr>
              <w:pStyle w:val="ConsPlusNormal"/>
            </w:pPr>
          </w:p>
        </w:tc>
        <w:tc>
          <w:tcPr>
            <w:tcW w:w="1757" w:type="dxa"/>
          </w:tcPr>
          <w:p w14:paraId="73BCFD83" w14:textId="77777777" w:rsidR="00870054" w:rsidRDefault="00870054">
            <w:pPr>
              <w:pStyle w:val="ConsPlusNormal"/>
              <w:jc w:val="center"/>
            </w:pPr>
            <w:r>
              <w:t>14307,16</w:t>
            </w:r>
          </w:p>
        </w:tc>
        <w:tc>
          <w:tcPr>
            <w:tcW w:w="1701" w:type="dxa"/>
          </w:tcPr>
          <w:p w14:paraId="34567E6E" w14:textId="77777777" w:rsidR="00870054" w:rsidRDefault="00870054">
            <w:pPr>
              <w:pStyle w:val="ConsPlusNormal"/>
              <w:jc w:val="center"/>
            </w:pPr>
            <w:r>
              <w:t>20529,04</w:t>
            </w:r>
          </w:p>
        </w:tc>
        <w:tc>
          <w:tcPr>
            <w:tcW w:w="1701" w:type="dxa"/>
          </w:tcPr>
          <w:p w14:paraId="753D14E7" w14:textId="77777777" w:rsidR="00870054" w:rsidRDefault="00870054">
            <w:pPr>
              <w:pStyle w:val="ConsPlusNormal"/>
              <w:jc w:val="center"/>
            </w:pPr>
            <w:r>
              <w:t>16474,36</w:t>
            </w:r>
          </w:p>
        </w:tc>
      </w:tr>
      <w:tr w:rsidR="00870054" w14:paraId="0BE62598" w14:textId="77777777">
        <w:tc>
          <w:tcPr>
            <w:tcW w:w="2835" w:type="dxa"/>
          </w:tcPr>
          <w:p w14:paraId="1DFAAC0B" w14:textId="77777777" w:rsidR="00870054" w:rsidRDefault="00870054">
            <w:pPr>
              <w:pStyle w:val="ConsPlusNormal"/>
            </w:pPr>
            <w:r>
              <w:t>Субсидии на реализацию мероприятий по обеспечению сохранности воинских захоронений на территории Российской Федерации</w:t>
            </w:r>
          </w:p>
        </w:tc>
        <w:tc>
          <w:tcPr>
            <w:tcW w:w="680" w:type="dxa"/>
          </w:tcPr>
          <w:p w14:paraId="34A6DBB1" w14:textId="77777777" w:rsidR="00870054" w:rsidRDefault="00870054">
            <w:pPr>
              <w:pStyle w:val="ConsPlusNormal"/>
              <w:jc w:val="center"/>
            </w:pPr>
            <w:r>
              <w:t>944</w:t>
            </w:r>
          </w:p>
        </w:tc>
        <w:tc>
          <w:tcPr>
            <w:tcW w:w="680" w:type="dxa"/>
          </w:tcPr>
          <w:p w14:paraId="0046E9E6" w14:textId="77777777" w:rsidR="00870054" w:rsidRDefault="00870054">
            <w:pPr>
              <w:pStyle w:val="ConsPlusNormal"/>
              <w:jc w:val="center"/>
            </w:pPr>
            <w:r>
              <w:t>05</w:t>
            </w:r>
          </w:p>
        </w:tc>
        <w:tc>
          <w:tcPr>
            <w:tcW w:w="680" w:type="dxa"/>
          </w:tcPr>
          <w:p w14:paraId="3B87D2CE" w14:textId="77777777" w:rsidR="00870054" w:rsidRDefault="00870054">
            <w:pPr>
              <w:pStyle w:val="ConsPlusNormal"/>
              <w:jc w:val="center"/>
            </w:pPr>
            <w:r>
              <w:t>03</w:t>
            </w:r>
          </w:p>
        </w:tc>
        <w:tc>
          <w:tcPr>
            <w:tcW w:w="1701" w:type="dxa"/>
          </w:tcPr>
          <w:p w14:paraId="64AEEFCB" w14:textId="77777777" w:rsidR="00870054" w:rsidRDefault="00870054">
            <w:pPr>
              <w:pStyle w:val="ConsPlusNormal"/>
              <w:jc w:val="center"/>
            </w:pPr>
            <w:r>
              <w:t>20 2 11 R2030</w:t>
            </w:r>
          </w:p>
        </w:tc>
        <w:tc>
          <w:tcPr>
            <w:tcW w:w="680" w:type="dxa"/>
          </w:tcPr>
          <w:p w14:paraId="2632277F" w14:textId="77777777" w:rsidR="00870054" w:rsidRDefault="00870054">
            <w:pPr>
              <w:pStyle w:val="ConsPlusNormal"/>
            </w:pPr>
          </w:p>
        </w:tc>
        <w:tc>
          <w:tcPr>
            <w:tcW w:w="1757" w:type="dxa"/>
          </w:tcPr>
          <w:p w14:paraId="6D220A6D" w14:textId="77777777" w:rsidR="00870054" w:rsidRDefault="00870054">
            <w:pPr>
              <w:pStyle w:val="ConsPlusNormal"/>
              <w:jc w:val="center"/>
            </w:pPr>
            <w:r>
              <w:t>14307,16</w:t>
            </w:r>
          </w:p>
        </w:tc>
        <w:tc>
          <w:tcPr>
            <w:tcW w:w="1701" w:type="dxa"/>
          </w:tcPr>
          <w:p w14:paraId="4DF6E8E4" w14:textId="77777777" w:rsidR="00870054" w:rsidRDefault="00870054">
            <w:pPr>
              <w:pStyle w:val="ConsPlusNormal"/>
              <w:jc w:val="center"/>
            </w:pPr>
            <w:r>
              <w:t>20529,04</w:t>
            </w:r>
          </w:p>
        </w:tc>
        <w:tc>
          <w:tcPr>
            <w:tcW w:w="1701" w:type="dxa"/>
          </w:tcPr>
          <w:p w14:paraId="14513EE2" w14:textId="77777777" w:rsidR="00870054" w:rsidRDefault="00870054">
            <w:pPr>
              <w:pStyle w:val="ConsPlusNormal"/>
              <w:jc w:val="center"/>
            </w:pPr>
            <w:r>
              <w:t>16474,36</w:t>
            </w:r>
          </w:p>
        </w:tc>
      </w:tr>
      <w:tr w:rsidR="00870054" w14:paraId="14C676C4" w14:textId="77777777">
        <w:tc>
          <w:tcPr>
            <w:tcW w:w="2835" w:type="dxa"/>
          </w:tcPr>
          <w:p w14:paraId="173CE242" w14:textId="77777777" w:rsidR="00870054" w:rsidRDefault="00870054">
            <w:pPr>
              <w:pStyle w:val="ConsPlusNormal"/>
            </w:pPr>
            <w:r>
              <w:t>Межбюджетные трансферты</w:t>
            </w:r>
          </w:p>
        </w:tc>
        <w:tc>
          <w:tcPr>
            <w:tcW w:w="680" w:type="dxa"/>
          </w:tcPr>
          <w:p w14:paraId="15C0ADA2" w14:textId="77777777" w:rsidR="00870054" w:rsidRDefault="00870054">
            <w:pPr>
              <w:pStyle w:val="ConsPlusNormal"/>
              <w:jc w:val="center"/>
            </w:pPr>
            <w:r>
              <w:t>944</w:t>
            </w:r>
          </w:p>
        </w:tc>
        <w:tc>
          <w:tcPr>
            <w:tcW w:w="680" w:type="dxa"/>
          </w:tcPr>
          <w:p w14:paraId="1BD1E769" w14:textId="77777777" w:rsidR="00870054" w:rsidRDefault="00870054">
            <w:pPr>
              <w:pStyle w:val="ConsPlusNormal"/>
              <w:jc w:val="center"/>
            </w:pPr>
            <w:r>
              <w:t>05</w:t>
            </w:r>
          </w:p>
        </w:tc>
        <w:tc>
          <w:tcPr>
            <w:tcW w:w="680" w:type="dxa"/>
          </w:tcPr>
          <w:p w14:paraId="5EA76C87" w14:textId="77777777" w:rsidR="00870054" w:rsidRDefault="00870054">
            <w:pPr>
              <w:pStyle w:val="ConsPlusNormal"/>
              <w:jc w:val="center"/>
            </w:pPr>
            <w:r>
              <w:t>03</w:t>
            </w:r>
          </w:p>
        </w:tc>
        <w:tc>
          <w:tcPr>
            <w:tcW w:w="1701" w:type="dxa"/>
          </w:tcPr>
          <w:p w14:paraId="57FB5886" w14:textId="77777777" w:rsidR="00870054" w:rsidRDefault="00870054">
            <w:pPr>
              <w:pStyle w:val="ConsPlusNormal"/>
              <w:jc w:val="center"/>
            </w:pPr>
            <w:r>
              <w:t>20 2 11 R2030</w:t>
            </w:r>
          </w:p>
        </w:tc>
        <w:tc>
          <w:tcPr>
            <w:tcW w:w="680" w:type="dxa"/>
          </w:tcPr>
          <w:p w14:paraId="607FF295" w14:textId="77777777" w:rsidR="00870054" w:rsidRDefault="00870054">
            <w:pPr>
              <w:pStyle w:val="ConsPlusNormal"/>
              <w:jc w:val="center"/>
            </w:pPr>
            <w:r>
              <w:t>500</w:t>
            </w:r>
          </w:p>
        </w:tc>
        <w:tc>
          <w:tcPr>
            <w:tcW w:w="1757" w:type="dxa"/>
          </w:tcPr>
          <w:p w14:paraId="278A192B" w14:textId="77777777" w:rsidR="00870054" w:rsidRDefault="00870054">
            <w:pPr>
              <w:pStyle w:val="ConsPlusNormal"/>
              <w:jc w:val="center"/>
            </w:pPr>
            <w:r>
              <w:t>14307,16</w:t>
            </w:r>
          </w:p>
        </w:tc>
        <w:tc>
          <w:tcPr>
            <w:tcW w:w="1701" w:type="dxa"/>
          </w:tcPr>
          <w:p w14:paraId="77F454B1" w14:textId="77777777" w:rsidR="00870054" w:rsidRDefault="00870054">
            <w:pPr>
              <w:pStyle w:val="ConsPlusNormal"/>
              <w:jc w:val="center"/>
            </w:pPr>
            <w:r>
              <w:t>20529,04</w:t>
            </w:r>
          </w:p>
        </w:tc>
        <w:tc>
          <w:tcPr>
            <w:tcW w:w="1701" w:type="dxa"/>
          </w:tcPr>
          <w:p w14:paraId="736214D7" w14:textId="77777777" w:rsidR="00870054" w:rsidRDefault="00870054">
            <w:pPr>
              <w:pStyle w:val="ConsPlusNormal"/>
              <w:jc w:val="center"/>
            </w:pPr>
            <w:r>
              <w:t>16474,36</w:t>
            </w:r>
          </w:p>
        </w:tc>
      </w:tr>
      <w:tr w:rsidR="00870054" w14:paraId="3034D882" w14:textId="77777777">
        <w:tc>
          <w:tcPr>
            <w:tcW w:w="2835" w:type="dxa"/>
          </w:tcPr>
          <w:p w14:paraId="1CC6FE05" w14:textId="77777777" w:rsidR="00870054" w:rsidRDefault="00870054">
            <w:pPr>
              <w:pStyle w:val="ConsPlusNormal"/>
            </w:pPr>
            <w:r>
              <w:t>Культура, кинематография</w:t>
            </w:r>
          </w:p>
        </w:tc>
        <w:tc>
          <w:tcPr>
            <w:tcW w:w="680" w:type="dxa"/>
          </w:tcPr>
          <w:p w14:paraId="190BBDDE" w14:textId="77777777" w:rsidR="00870054" w:rsidRDefault="00870054">
            <w:pPr>
              <w:pStyle w:val="ConsPlusNormal"/>
              <w:jc w:val="center"/>
            </w:pPr>
            <w:r>
              <w:t>944</w:t>
            </w:r>
          </w:p>
        </w:tc>
        <w:tc>
          <w:tcPr>
            <w:tcW w:w="680" w:type="dxa"/>
          </w:tcPr>
          <w:p w14:paraId="727F9C07" w14:textId="77777777" w:rsidR="00870054" w:rsidRDefault="00870054">
            <w:pPr>
              <w:pStyle w:val="ConsPlusNormal"/>
              <w:jc w:val="center"/>
            </w:pPr>
            <w:r>
              <w:t>08</w:t>
            </w:r>
          </w:p>
        </w:tc>
        <w:tc>
          <w:tcPr>
            <w:tcW w:w="680" w:type="dxa"/>
          </w:tcPr>
          <w:p w14:paraId="2491A318" w14:textId="77777777" w:rsidR="00870054" w:rsidRDefault="00870054">
            <w:pPr>
              <w:pStyle w:val="ConsPlusNormal"/>
            </w:pPr>
          </w:p>
        </w:tc>
        <w:tc>
          <w:tcPr>
            <w:tcW w:w="1701" w:type="dxa"/>
          </w:tcPr>
          <w:p w14:paraId="022A8E96" w14:textId="77777777" w:rsidR="00870054" w:rsidRDefault="00870054">
            <w:pPr>
              <w:pStyle w:val="ConsPlusNormal"/>
            </w:pPr>
          </w:p>
        </w:tc>
        <w:tc>
          <w:tcPr>
            <w:tcW w:w="680" w:type="dxa"/>
          </w:tcPr>
          <w:p w14:paraId="35ACD32E" w14:textId="77777777" w:rsidR="00870054" w:rsidRDefault="00870054">
            <w:pPr>
              <w:pStyle w:val="ConsPlusNormal"/>
            </w:pPr>
          </w:p>
        </w:tc>
        <w:tc>
          <w:tcPr>
            <w:tcW w:w="1757" w:type="dxa"/>
          </w:tcPr>
          <w:p w14:paraId="422E5884" w14:textId="77777777" w:rsidR="00870054" w:rsidRDefault="00870054">
            <w:pPr>
              <w:pStyle w:val="ConsPlusNormal"/>
              <w:jc w:val="center"/>
            </w:pPr>
            <w:r>
              <w:t>179823,37</w:t>
            </w:r>
          </w:p>
        </w:tc>
        <w:tc>
          <w:tcPr>
            <w:tcW w:w="1701" w:type="dxa"/>
          </w:tcPr>
          <w:p w14:paraId="07069167" w14:textId="77777777" w:rsidR="00870054" w:rsidRDefault="00870054">
            <w:pPr>
              <w:pStyle w:val="ConsPlusNormal"/>
              <w:jc w:val="center"/>
            </w:pPr>
            <w:r>
              <w:t>222059,47</w:t>
            </w:r>
          </w:p>
        </w:tc>
        <w:tc>
          <w:tcPr>
            <w:tcW w:w="1701" w:type="dxa"/>
          </w:tcPr>
          <w:p w14:paraId="2204E0E8" w14:textId="77777777" w:rsidR="00870054" w:rsidRDefault="00870054">
            <w:pPr>
              <w:pStyle w:val="ConsPlusNormal"/>
              <w:jc w:val="center"/>
            </w:pPr>
            <w:r>
              <w:t>72639,57</w:t>
            </w:r>
          </w:p>
        </w:tc>
      </w:tr>
      <w:tr w:rsidR="00870054" w14:paraId="675E1664" w14:textId="77777777">
        <w:tc>
          <w:tcPr>
            <w:tcW w:w="2835" w:type="dxa"/>
          </w:tcPr>
          <w:p w14:paraId="7662BDDA" w14:textId="77777777" w:rsidR="00870054" w:rsidRDefault="00870054">
            <w:pPr>
              <w:pStyle w:val="ConsPlusNormal"/>
            </w:pPr>
            <w:r>
              <w:t>Культура</w:t>
            </w:r>
          </w:p>
        </w:tc>
        <w:tc>
          <w:tcPr>
            <w:tcW w:w="680" w:type="dxa"/>
          </w:tcPr>
          <w:p w14:paraId="451A511A" w14:textId="77777777" w:rsidR="00870054" w:rsidRDefault="00870054">
            <w:pPr>
              <w:pStyle w:val="ConsPlusNormal"/>
              <w:jc w:val="center"/>
            </w:pPr>
            <w:r>
              <w:t>944</w:t>
            </w:r>
          </w:p>
        </w:tc>
        <w:tc>
          <w:tcPr>
            <w:tcW w:w="680" w:type="dxa"/>
          </w:tcPr>
          <w:p w14:paraId="1DA6247F" w14:textId="77777777" w:rsidR="00870054" w:rsidRDefault="00870054">
            <w:pPr>
              <w:pStyle w:val="ConsPlusNormal"/>
              <w:jc w:val="center"/>
            </w:pPr>
            <w:r>
              <w:t>08</w:t>
            </w:r>
          </w:p>
        </w:tc>
        <w:tc>
          <w:tcPr>
            <w:tcW w:w="680" w:type="dxa"/>
          </w:tcPr>
          <w:p w14:paraId="09D2CBA5" w14:textId="77777777" w:rsidR="00870054" w:rsidRDefault="00870054">
            <w:pPr>
              <w:pStyle w:val="ConsPlusNormal"/>
              <w:jc w:val="center"/>
            </w:pPr>
            <w:r>
              <w:t>01</w:t>
            </w:r>
          </w:p>
        </w:tc>
        <w:tc>
          <w:tcPr>
            <w:tcW w:w="1701" w:type="dxa"/>
          </w:tcPr>
          <w:p w14:paraId="76DB328F" w14:textId="77777777" w:rsidR="00870054" w:rsidRDefault="00870054">
            <w:pPr>
              <w:pStyle w:val="ConsPlusNormal"/>
            </w:pPr>
          </w:p>
        </w:tc>
        <w:tc>
          <w:tcPr>
            <w:tcW w:w="680" w:type="dxa"/>
          </w:tcPr>
          <w:p w14:paraId="522F8BF0" w14:textId="77777777" w:rsidR="00870054" w:rsidRDefault="00870054">
            <w:pPr>
              <w:pStyle w:val="ConsPlusNormal"/>
            </w:pPr>
          </w:p>
        </w:tc>
        <w:tc>
          <w:tcPr>
            <w:tcW w:w="1757" w:type="dxa"/>
          </w:tcPr>
          <w:p w14:paraId="051856ED" w14:textId="77777777" w:rsidR="00870054" w:rsidRDefault="00870054">
            <w:pPr>
              <w:pStyle w:val="ConsPlusNormal"/>
              <w:jc w:val="center"/>
            </w:pPr>
            <w:r>
              <w:t>135744,10</w:t>
            </w:r>
          </w:p>
        </w:tc>
        <w:tc>
          <w:tcPr>
            <w:tcW w:w="1701" w:type="dxa"/>
          </w:tcPr>
          <w:p w14:paraId="11CB6252" w14:textId="77777777" w:rsidR="00870054" w:rsidRDefault="00870054">
            <w:pPr>
              <w:pStyle w:val="ConsPlusNormal"/>
              <w:jc w:val="center"/>
            </w:pPr>
            <w:r>
              <w:t>177110,60</w:t>
            </w:r>
          </w:p>
        </w:tc>
        <w:tc>
          <w:tcPr>
            <w:tcW w:w="1701" w:type="dxa"/>
          </w:tcPr>
          <w:p w14:paraId="42879B50" w14:textId="77777777" w:rsidR="00870054" w:rsidRDefault="00870054">
            <w:pPr>
              <w:pStyle w:val="ConsPlusNormal"/>
              <w:jc w:val="center"/>
            </w:pPr>
            <w:r>
              <w:t>27110,60</w:t>
            </w:r>
          </w:p>
        </w:tc>
      </w:tr>
      <w:tr w:rsidR="00870054" w14:paraId="13509B9C" w14:textId="77777777">
        <w:tc>
          <w:tcPr>
            <w:tcW w:w="2835" w:type="dxa"/>
          </w:tcPr>
          <w:p w14:paraId="1F8DDB5D" w14:textId="77777777" w:rsidR="00870054" w:rsidRDefault="00870054">
            <w:pPr>
              <w:pStyle w:val="ConsPlusNormal"/>
            </w:pPr>
            <w:r>
              <w:t xml:space="preserve">Государственная </w:t>
            </w:r>
            <w:hyperlink r:id="rId264">
              <w:r>
                <w:rPr>
                  <w:color w:val="0000FF"/>
                </w:rPr>
                <w:t>программа</w:t>
              </w:r>
            </w:hyperlink>
            <w:r>
              <w:t xml:space="preserve"> Республики </w:t>
            </w:r>
            <w:r>
              <w:lastRenderedPageBreak/>
              <w:t>Дагестан "Государственная охрана, сохранение, использование, популяризация объектов культурного наследия Республики Дагестан"</w:t>
            </w:r>
          </w:p>
        </w:tc>
        <w:tc>
          <w:tcPr>
            <w:tcW w:w="680" w:type="dxa"/>
          </w:tcPr>
          <w:p w14:paraId="20253AE1" w14:textId="77777777" w:rsidR="00870054" w:rsidRDefault="00870054">
            <w:pPr>
              <w:pStyle w:val="ConsPlusNormal"/>
              <w:jc w:val="center"/>
            </w:pPr>
            <w:r>
              <w:lastRenderedPageBreak/>
              <w:t>944</w:t>
            </w:r>
          </w:p>
        </w:tc>
        <w:tc>
          <w:tcPr>
            <w:tcW w:w="680" w:type="dxa"/>
          </w:tcPr>
          <w:p w14:paraId="4F509723" w14:textId="77777777" w:rsidR="00870054" w:rsidRDefault="00870054">
            <w:pPr>
              <w:pStyle w:val="ConsPlusNormal"/>
              <w:jc w:val="center"/>
            </w:pPr>
            <w:r>
              <w:t>08</w:t>
            </w:r>
          </w:p>
        </w:tc>
        <w:tc>
          <w:tcPr>
            <w:tcW w:w="680" w:type="dxa"/>
          </w:tcPr>
          <w:p w14:paraId="61C30BE7" w14:textId="77777777" w:rsidR="00870054" w:rsidRDefault="00870054">
            <w:pPr>
              <w:pStyle w:val="ConsPlusNormal"/>
              <w:jc w:val="center"/>
            </w:pPr>
            <w:r>
              <w:t>01</w:t>
            </w:r>
          </w:p>
        </w:tc>
        <w:tc>
          <w:tcPr>
            <w:tcW w:w="1701" w:type="dxa"/>
          </w:tcPr>
          <w:p w14:paraId="12AC963B" w14:textId="77777777" w:rsidR="00870054" w:rsidRDefault="00870054">
            <w:pPr>
              <w:pStyle w:val="ConsPlusNormal"/>
              <w:jc w:val="center"/>
            </w:pPr>
            <w:r>
              <w:t>45</w:t>
            </w:r>
          </w:p>
        </w:tc>
        <w:tc>
          <w:tcPr>
            <w:tcW w:w="680" w:type="dxa"/>
          </w:tcPr>
          <w:p w14:paraId="020C0BD6" w14:textId="77777777" w:rsidR="00870054" w:rsidRDefault="00870054">
            <w:pPr>
              <w:pStyle w:val="ConsPlusNormal"/>
            </w:pPr>
          </w:p>
        </w:tc>
        <w:tc>
          <w:tcPr>
            <w:tcW w:w="1757" w:type="dxa"/>
          </w:tcPr>
          <w:p w14:paraId="232EBF46" w14:textId="77777777" w:rsidR="00870054" w:rsidRDefault="00870054">
            <w:pPr>
              <w:pStyle w:val="ConsPlusNormal"/>
              <w:jc w:val="center"/>
            </w:pPr>
            <w:r>
              <w:t>20844,10</w:t>
            </w:r>
          </w:p>
        </w:tc>
        <w:tc>
          <w:tcPr>
            <w:tcW w:w="1701" w:type="dxa"/>
          </w:tcPr>
          <w:p w14:paraId="536CB28D" w14:textId="77777777" w:rsidR="00870054" w:rsidRDefault="00870054">
            <w:pPr>
              <w:pStyle w:val="ConsPlusNormal"/>
              <w:jc w:val="center"/>
            </w:pPr>
            <w:r>
              <w:t>27110,60</w:t>
            </w:r>
          </w:p>
        </w:tc>
        <w:tc>
          <w:tcPr>
            <w:tcW w:w="1701" w:type="dxa"/>
          </w:tcPr>
          <w:p w14:paraId="0C0ABF11" w14:textId="77777777" w:rsidR="00870054" w:rsidRDefault="00870054">
            <w:pPr>
              <w:pStyle w:val="ConsPlusNormal"/>
              <w:jc w:val="center"/>
            </w:pPr>
            <w:r>
              <w:t>27110,60</w:t>
            </w:r>
          </w:p>
        </w:tc>
      </w:tr>
      <w:tr w:rsidR="00870054" w14:paraId="3EF4ABB0" w14:textId="77777777">
        <w:tc>
          <w:tcPr>
            <w:tcW w:w="2835" w:type="dxa"/>
          </w:tcPr>
          <w:p w14:paraId="166E7E80" w14:textId="77777777" w:rsidR="00870054" w:rsidRDefault="00870054">
            <w:pPr>
              <w:pStyle w:val="ConsPlusNormal"/>
            </w:pPr>
            <w:r>
              <w:t>Региональный проект, не входящий в состав национального проекта</w:t>
            </w:r>
          </w:p>
        </w:tc>
        <w:tc>
          <w:tcPr>
            <w:tcW w:w="680" w:type="dxa"/>
          </w:tcPr>
          <w:p w14:paraId="27F7AB46" w14:textId="77777777" w:rsidR="00870054" w:rsidRDefault="00870054">
            <w:pPr>
              <w:pStyle w:val="ConsPlusNormal"/>
              <w:jc w:val="center"/>
            </w:pPr>
            <w:r>
              <w:t>944</w:t>
            </w:r>
          </w:p>
        </w:tc>
        <w:tc>
          <w:tcPr>
            <w:tcW w:w="680" w:type="dxa"/>
          </w:tcPr>
          <w:p w14:paraId="63726DCD" w14:textId="77777777" w:rsidR="00870054" w:rsidRDefault="00870054">
            <w:pPr>
              <w:pStyle w:val="ConsPlusNormal"/>
              <w:jc w:val="center"/>
            </w:pPr>
            <w:r>
              <w:t>08</w:t>
            </w:r>
          </w:p>
        </w:tc>
        <w:tc>
          <w:tcPr>
            <w:tcW w:w="680" w:type="dxa"/>
          </w:tcPr>
          <w:p w14:paraId="37EB355A" w14:textId="77777777" w:rsidR="00870054" w:rsidRDefault="00870054">
            <w:pPr>
              <w:pStyle w:val="ConsPlusNormal"/>
              <w:jc w:val="center"/>
            </w:pPr>
            <w:r>
              <w:t>01</w:t>
            </w:r>
          </w:p>
        </w:tc>
        <w:tc>
          <w:tcPr>
            <w:tcW w:w="1701" w:type="dxa"/>
          </w:tcPr>
          <w:p w14:paraId="556A9C67" w14:textId="77777777" w:rsidR="00870054" w:rsidRDefault="00870054">
            <w:pPr>
              <w:pStyle w:val="ConsPlusNormal"/>
              <w:jc w:val="center"/>
            </w:pPr>
            <w:r>
              <w:t>45 2</w:t>
            </w:r>
          </w:p>
        </w:tc>
        <w:tc>
          <w:tcPr>
            <w:tcW w:w="680" w:type="dxa"/>
          </w:tcPr>
          <w:p w14:paraId="75FF0C08" w14:textId="77777777" w:rsidR="00870054" w:rsidRDefault="00870054">
            <w:pPr>
              <w:pStyle w:val="ConsPlusNormal"/>
            </w:pPr>
          </w:p>
        </w:tc>
        <w:tc>
          <w:tcPr>
            <w:tcW w:w="1757" w:type="dxa"/>
          </w:tcPr>
          <w:p w14:paraId="547D8F55" w14:textId="77777777" w:rsidR="00870054" w:rsidRDefault="00870054">
            <w:pPr>
              <w:pStyle w:val="ConsPlusNormal"/>
              <w:jc w:val="center"/>
            </w:pPr>
            <w:r>
              <w:t>14419,70</w:t>
            </w:r>
          </w:p>
        </w:tc>
        <w:tc>
          <w:tcPr>
            <w:tcW w:w="1701" w:type="dxa"/>
          </w:tcPr>
          <w:p w14:paraId="6FF0969A" w14:textId="77777777" w:rsidR="00870054" w:rsidRDefault="00870054">
            <w:pPr>
              <w:pStyle w:val="ConsPlusNormal"/>
              <w:jc w:val="center"/>
            </w:pPr>
            <w:r>
              <w:t>20869,70</w:t>
            </w:r>
          </w:p>
        </w:tc>
        <w:tc>
          <w:tcPr>
            <w:tcW w:w="1701" w:type="dxa"/>
          </w:tcPr>
          <w:p w14:paraId="7BCE9345" w14:textId="77777777" w:rsidR="00870054" w:rsidRDefault="00870054">
            <w:pPr>
              <w:pStyle w:val="ConsPlusNormal"/>
              <w:jc w:val="center"/>
            </w:pPr>
            <w:r>
              <w:t>20869,70</w:t>
            </w:r>
          </w:p>
        </w:tc>
      </w:tr>
      <w:tr w:rsidR="00870054" w14:paraId="4D58067D" w14:textId="77777777">
        <w:tc>
          <w:tcPr>
            <w:tcW w:w="2835" w:type="dxa"/>
          </w:tcPr>
          <w:p w14:paraId="4B6B4EE3" w14:textId="77777777" w:rsidR="00870054" w:rsidRDefault="00870054">
            <w:pPr>
              <w:pStyle w:val="ConsPlusNormal"/>
            </w:pPr>
            <w:r>
              <w:t>Региональный проект "Государственная охрана, популяризация и формирование единого государственного реестра объектов культурного наследия (памятников истории и культуры) народов Российской Федерации"</w:t>
            </w:r>
          </w:p>
        </w:tc>
        <w:tc>
          <w:tcPr>
            <w:tcW w:w="680" w:type="dxa"/>
          </w:tcPr>
          <w:p w14:paraId="6EBE2D09" w14:textId="77777777" w:rsidR="00870054" w:rsidRDefault="00870054">
            <w:pPr>
              <w:pStyle w:val="ConsPlusNormal"/>
              <w:jc w:val="center"/>
            </w:pPr>
            <w:r>
              <w:t>944</w:t>
            </w:r>
          </w:p>
        </w:tc>
        <w:tc>
          <w:tcPr>
            <w:tcW w:w="680" w:type="dxa"/>
          </w:tcPr>
          <w:p w14:paraId="10D2928E" w14:textId="77777777" w:rsidR="00870054" w:rsidRDefault="00870054">
            <w:pPr>
              <w:pStyle w:val="ConsPlusNormal"/>
              <w:jc w:val="center"/>
            </w:pPr>
            <w:r>
              <w:t>08</w:t>
            </w:r>
          </w:p>
        </w:tc>
        <w:tc>
          <w:tcPr>
            <w:tcW w:w="680" w:type="dxa"/>
          </w:tcPr>
          <w:p w14:paraId="794D14CB" w14:textId="77777777" w:rsidR="00870054" w:rsidRDefault="00870054">
            <w:pPr>
              <w:pStyle w:val="ConsPlusNormal"/>
              <w:jc w:val="center"/>
            </w:pPr>
            <w:r>
              <w:t>01</w:t>
            </w:r>
          </w:p>
        </w:tc>
        <w:tc>
          <w:tcPr>
            <w:tcW w:w="1701" w:type="dxa"/>
          </w:tcPr>
          <w:p w14:paraId="1D23AD54" w14:textId="77777777" w:rsidR="00870054" w:rsidRDefault="00870054">
            <w:pPr>
              <w:pStyle w:val="ConsPlusNormal"/>
              <w:jc w:val="center"/>
            </w:pPr>
            <w:r>
              <w:t>45 2 01</w:t>
            </w:r>
          </w:p>
        </w:tc>
        <w:tc>
          <w:tcPr>
            <w:tcW w:w="680" w:type="dxa"/>
          </w:tcPr>
          <w:p w14:paraId="7CBD3379" w14:textId="77777777" w:rsidR="00870054" w:rsidRDefault="00870054">
            <w:pPr>
              <w:pStyle w:val="ConsPlusNormal"/>
            </w:pPr>
          </w:p>
        </w:tc>
        <w:tc>
          <w:tcPr>
            <w:tcW w:w="1757" w:type="dxa"/>
          </w:tcPr>
          <w:p w14:paraId="016C9F7F" w14:textId="77777777" w:rsidR="00870054" w:rsidRDefault="00870054">
            <w:pPr>
              <w:pStyle w:val="ConsPlusNormal"/>
              <w:jc w:val="center"/>
            </w:pPr>
            <w:r>
              <w:t>14419,70</w:t>
            </w:r>
          </w:p>
        </w:tc>
        <w:tc>
          <w:tcPr>
            <w:tcW w:w="1701" w:type="dxa"/>
          </w:tcPr>
          <w:p w14:paraId="3F2F8C66" w14:textId="77777777" w:rsidR="00870054" w:rsidRDefault="00870054">
            <w:pPr>
              <w:pStyle w:val="ConsPlusNormal"/>
              <w:jc w:val="center"/>
            </w:pPr>
            <w:r>
              <w:t>20869,70</w:t>
            </w:r>
          </w:p>
        </w:tc>
        <w:tc>
          <w:tcPr>
            <w:tcW w:w="1701" w:type="dxa"/>
          </w:tcPr>
          <w:p w14:paraId="1E2A06EA" w14:textId="77777777" w:rsidR="00870054" w:rsidRDefault="00870054">
            <w:pPr>
              <w:pStyle w:val="ConsPlusNormal"/>
              <w:jc w:val="center"/>
            </w:pPr>
            <w:r>
              <w:t>20869,70</w:t>
            </w:r>
          </w:p>
        </w:tc>
      </w:tr>
      <w:tr w:rsidR="00870054" w14:paraId="110F4857" w14:textId="77777777">
        <w:tc>
          <w:tcPr>
            <w:tcW w:w="2835" w:type="dxa"/>
          </w:tcPr>
          <w:p w14:paraId="44FDCE30" w14:textId="77777777" w:rsidR="00870054" w:rsidRDefault="00870054">
            <w:pPr>
              <w:pStyle w:val="ConsPlusNormal"/>
            </w:pPr>
            <w:r>
              <w:t>Реализация мероприятий, направленных на государственную охрану и популяризацию объектов культурного наследия, а также формирование единого государственного реестра</w:t>
            </w:r>
          </w:p>
        </w:tc>
        <w:tc>
          <w:tcPr>
            <w:tcW w:w="680" w:type="dxa"/>
          </w:tcPr>
          <w:p w14:paraId="57DBED0A" w14:textId="77777777" w:rsidR="00870054" w:rsidRDefault="00870054">
            <w:pPr>
              <w:pStyle w:val="ConsPlusNormal"/>
              <w:jc w:val="center"/>
            </w:pPr>
            <w:r>
              <w:t>944</w:t>
            </w:r>
          </w:p>
        </w:tc>
        <w:tc>
          <w:tcPr>
            <w:tcW w:w="680" w:type="dxa"/>
          </w:tcPr>
          <w:p w14:paraId="2B217E2A" w14:textId="77777777" w:rsidR="00870054" w:rsidRDefault="00870054">
            <w:pPr>
              <w:pStyle w:val="ConsPlusNormal"/>
              <w:jc w:val="center"/>
            </w:pPr>
            <w:r>
              <w:t>08</w:t>
            </w:r>
          </w:p>
        </w:tc>
        <w:tc>
          <w:tcPr>
            <w:tcW w:w="680" w:type="dxa"/>
          </w:tcPr>
          <w:p w14:paraId="3EF1C974" w14:textId="77777777" w:rsidR="00870054" w:rsidRDefault="00870054">
            <w:pPr>
              <w:pStyle w:val="ConsPlusNormal"/>
              <w:jc w:val="center"/>
            </w:pPr>
            <w:r>
              <w:t>01</w:t>
            </w:r>
          </w:p>
        </w:tc>
        <w:tc>
          <w:tcPr>
            <w:tcW w:w="1701" w:type="dxa"/>
          </w:tcPr>
          <w:p w14:paraId="5CCA49D2" w14:textId="77777777" w:rsidR="00870054" w:rsidRDefault="00870054">
            <w:pPr>
              <w:pStyle w:val="ConsPlusNormal"/>
              <w:jc w:val="center"/>
            </w:pPr>
            <w:r>
              <w:t>45 2 01 41165</w:t>
            </w:r>
          </w:p>
        </w:tc>
        <w:tc>
          <w:tcPr>
            <w:tcW w:w="680" w:type="dxa"/>
          </w:tcPr>
          <w:p w14:paraId="577EDF98" w14:textId="77777777" w:rsidR="00870054" w:rsidRDefault="00870054">
            <w:pPr>
              <w:pStyle w:val="ConsPlusNormal"/>
            </w:pPr>
          </w:p>
        </w:tc>
        <w:tc>
          <w:tcPr>
            <w:tcW w:w="1757" w:type="dxa"/>
          </w:tcPr>
          <w:p w14:paraId="3954B00C" w14:textId="77777777" w:rsidR="00870054" w:rsidRDefault="00870054">
            <w:pPr>
              <w:pStyle w:val="ConsPlusNormal"/>
              <w:jc w:val="center"/>
            </w:pPr>
            <w:r>
              <w:t>14419,70</w:t>
            </w:r>
          </w:p>
        </w:tc>
        <w:tc>
          <w:tcPr>
            <w:tcW w:w="1701" w:type="dxa"/>
          </w:tcPr>
          <w:p w14:paraId="00F2906F" w14:textId="77777777" w:rsidR="00870054" w:rsidRDefault="00870054">
            <w:pPr>
              <w:pStyle w:val="ConsPlusNormal"/>
              <w:jc w:val="center"/>
            </w:pPr>
            <w:r>
              <w:t>20869,70</w:t>
            </w:r>
          </w:p>
        </w:tc>
        <w:tc>
          <w:tcPr>
            <w:tcW w:w="1701" w:type="dxa"/>
          </w:tcPr>
          <w:p w14:paraId="749B9E28" w14:textId="77777777" w:rsidR="00870054" w:rsidRDefault="00870054">
            <w:pPr>
              <w:pStyle w:val="ConsPlusNormal"/>
              <w:jc w:val="center"/>
            </w:pPr>
            <w:r>
              <w:t>20869,70</w:t>
            </w:r>
          </w:p>
        </w:tc>
      </w:tr>
      <w:tr w:rsidR="00870054" w14:paraId="421B10DF" w14:textId="77777777">
        <w:tc>
          <w:tcPr>
            <w:tcW w:w="2835" w:type="dxa"/>
          </w:tcPr>
          <w:p w14:paraId="1256EE86" w14:textId="77777777" w:rsidR="00870054" w:rsidRDefault="00870054">
            <w:pPr>
              <w:pStyle w:val="ConsPlusNormal"/>
            </w:pPr>
            <w:r>
              <w:lastRenderedPageBreak/>
              <w:t>Предоставление субсидий бюджетным, автономным учреждениям и иным некоммерческим организациям</w:t>
            </w:r>
          </w:p>
        </w:tc>
        <w:tc>
          <w:tcPr>
            <w:tcW w:w="680" w:type="dxa"/>
          </w:tcPr>
          <w:p w14:paraId="2C095802" w14:textId="77777777" w:rsidR="00870054" w:rsidRDefault="00870054">
            <w:pPr>
              <w:pStyle w:val="ConsPlusNormal"/>
              <w:jc w:val="center"/>
            </w:pPr>
            <w:r>
              <w:t>944</w:t>
            </w:r>
          </w:p>
        </w:tc>
        <w:tc>
          <w:tcPr>
            <w:tcW w:w="680" w:type="dxa"/>
          </w:tcPr>
          <w:p w14:paraId="7D820995" w14:textId="77777777" w:rsidR="00870054" w:rsidRDefault="00870054">
            <w:pPr>
              <w:pStyle w:val="ConsPlusNormal"/>
              <w:jc w:val="center"/>
            </w:pPr>
            <w:r>
              <w:t>08</w:t>
            </w:r>
          </w:p>
        </w:tc>
        <w:tc>
          <w:tcPr>
            <w:tcW w:w="680" w:type="dxa"/>
          </w:tcPr>
          <w:p w14:paraId="00B69690" w14:textId="77777777" w:rsidR="00870054" w:rsidRDefault="00870054">
            <w:pPr>
              <w:pStyle w:val="ConsPlusNormal"/>
              <w:jc w:val="center"/>
            </w:pPr>
            <w:r>
              <w:t>01</w:t>
            </w:r>
          </w:p>
        </w:tc>
        <w:tc>
          <w:tcPr>
            <w:tcW w:w="1701" w:type="dxa"/>
          </w:tcPr>
          <w:p w14:paraId="77BAC87C" w14:textId="77777777" w:rsidR="00870054" w:rsidRDefault="00870054">
            <w:pPr>
              <w:pStyle w:val="ConsPlusNormal"/>
              <w:jc w:val="center"/>
            </w:pPr>
            <w:r>
              <w:t>45 2 01 41165</w:t>
            </w:r>
          </w:p>
        </w:tc>
        <w:tc>
          <w:tcPr>
            <w:tcW w:w="680" w:type="dxa"/>
          </w:tcPr>
          <w:p w14:paraId="53AA2366" w14:textId="77777777" w:rsidR="00870054" w:rsidRDefault="00870054">
            <w:pPr>
              <w:pStyle w:val="ConsPlusNormal"/>
              <w:jc w:val="center"/>
            </w:pPr>
            <w:r>
              <w:t>600</w:t>
            </w:r>
          </w:p>
        </w:tc>
        <w:tc>
          <w:tcPr>
            <w:tcW w:w="1757" w:type="dxa"/>
          </w:tcPr>
          <w:p w14:paraId="411CEA14" w14:textId="77777777" w:rsidR="00870054" w:rsidRDefault="00870054">
            <w:pPr>
              <w:pStyle w:val="ConsPlusNormal"/>
              <w:jc w:val="center"/>
            </w:pPr>
            <w:r>
              <w:t>14419,70</w:t>
            </w:r>
          </w:p>
        </w:tc>
        <w:tc>
          <w:tcPr>
            <w:tcW w:w="1701" w:type="dxa"/>
          </w:tcPr>
          <w:p w14:paraId="0D4CDBEF" w14:textId="77777777" w:rsidR="00870054" w:rsidRDefault="00870054">
            <w:pPr>
              <w:pStyle w:val="ConsPlusNormal"/>
              <w:jc w:val="center"/>
            </w:pPr>
            <w:r>
              <w:t>20869,70</w:t>
            </w:r>
          </w:p>
        </w:tc>
        <w:tc>
          <w:tcPr>
            <w:tcW w:w="1701" w:type="dxa"/>
          </w:tcPr>
          <w:p w14:paraId="589E0B0F" w14:textId="77777777" w:rsidR="00870054" w:rsidRDefault="00870054">
            <w:pPr>
              <w:pStyle w:val="ConsPlusNormal"/>
              <w:jc w:val="center"/>
            </w:pPr>
            <w:r>
              <w:t>20869,70</w:t>
            </w:r>
          </w:p>
        </w:tc>
      </w:tr>
      <w:tr w:rsidR="00870054" w14:paraId="7BB4A0DC" w14:textId="77777777">
        <w:tc>
          <w:tcPr>
            <w:tcW w:w="2835" w:type="dxa"/>
          </w:tcPr>
          <w:p w14:paraId="23630D5C" w14:textId="77777777" w:rsidR="00870054" w:rsidRDefault="00870054">
            <w:pPr>
              <w:pStyle w:val="ConsPlusNormal"/>
            </w:pPr>
            <w:r>
              <w:t>Комплексы процессных мероприятий</w:t>
            </w:r>
          </w:p>
        </w:tc>
        <w:tc>
          <w:tcPr>
            <w:tcW w:w="680" w:type="dxa"/>
          </w:tcPr>
          <w:p w14:paraId="2A044DCD" w14:textId="77777777" w:rsidR="00870054" w:rsidRDefault="00870054">
            <w:pPr>
              <w:pStyle w:val="ConsPlusNormal"/>
              <w:jc w:val="center"/>
            </w:pPr>
            <w:r>
              <w:t>944</w:t>
            </w:r>
          </w:p>
        </w:tc>
        <w:tc>
          <w:tcPr>
            <w:tcW w:w="680" w:type="dxa"/>
          </w:tcPr>
          <w:p w14:paraId="022980FA" w14:textId="77777777" w:rsidR="00870054" w:rsidRDefault="00870054">
            <w:pPr>
              <w:pStyle w:val="ConsPlusNormal"/>
              <w:jc w:val="center"/>
            </w:pPr>
            <w:r>
              <w:t>08</w:t>
            </w:r>
          </w:p>
        </w:tc>
        <w:tc>
          <w:tcPr>
            <w:tcW w:w="680" w:type="dxa"/>
          </w:tcPr>
          <w:p w14:paraId="0D459F96" w14:textId="77777777" w:rsidR="00870054" w:rsidRDefault="00870054">
            <w:pPr>
              <w:pStyle w:val="ConsPlusNormal"/>
              <w:jc w:val="center"/>
            </w:pPr>
            <w:r>
              <w:t>01</w:t>
            </w:r>
          </w:p>
        </w:tc>
        <w:tc>
          <w:tcPr>
            <w:tcW w:w="1701" w:type="dxa"/>
          </w:tcPr>
          <w:p w14:paraId="4307E9C7" w14:textId="77777777" w:rsidR="00870054" w:rsidRDefault="00870054">
            <w:pPr>
              <w:pStyle w:val="ConsPlusNormal"/>
              <w:jc w:val="center"/>
            </w:pPr>
            <w:r>
              <w:t>45 4</w:t>
            </w:r>
          </w:p>
        </w:tc>
        <w:tc>
          <w:tcPr>
            <w:tcW w:w="680" w:type="dxa"/>
          </w:tcPr>
          <w:p w14:paraId="21A04F2D" w14:textId="77777777" w:rsidR="00870054" w:rsidRDefault="00870054">
            <w:pPr>
              <w:pStyle w:val="ConsPlusNormal"/>
            </w:pPr>
          </w:p>
        </w:tc>
        <w:tc>
          <w:tcPr>
            <w:tcW w:w="1757" w:type="dxa"/>
          </w:tcPr>
          <w:p w14:paraId="1E0A3E60" w14:textId="77777777" w:rsidR="00870054" w:rsidRDefault="00870054">
            <w:pPr>
              <w:pStyle w:val="ConsPlusNormal"/>
              <w:jc w:val="center"/>
            </w:pPr>
            <w:r>
              <w:t>6424,40</w:t>
            </w:r>
          </w:p>
        </w:tc>
        <w:tc>
          <w:tcPr>
            <w:tcW w:w="1701" w:type="dxa"/>
          </w:tcPr>
          <w:p w14:paraId="0A07B83A" w14:textId="77777777" w:rsidR="00870054" w:rsidRDefault="00870054">
            <w:pPr>
              <w:pStyle w:val="ConsPlusNormal"/>
              <w:jc w:val="center"/>
            </w:pPr>
            <w:r>
              <w:t>6240,90</w:t>
            </w:r>
          </w:p>
        </w:tc>
        <w:tc>
          <w:tcPr>
            <w:tcW w:w="1701" w:type="dxa"/>
          </w:tcPr>
          <w:p w14:paraId="65334A42" w14:textId="77777777" w:rsidR="00870054" w:rsidRDefault="00870054">
            <w:pPr>
              <w:pStyle w:val="ConsPlusNormal"/>
              <w:jc w:val="center"/>
            </w:pPr>
            <w:r>
              <w:t>6240,90</w:t>
            </w:r>
          </w:p>
        </w:tc>
      </w:tr>
      <w:tr w:rsidR="00870054" w14:paraId="7D5318A4" w14:textId="77777777">
        <w:tc>
          <w:tcPr>
            <w:tcW w:w="2835" w:type="dxa"/>
          </w:tcPr>
          <w:p w14:paraId="5B8C24C9" w14:textId="77777777" w:rsidR="00870054" w:rsidRDefault="00870054">
            <w:pPr>
              <w:pStyle w:val="ConsPlusNormal"/>
            </w:pPr>
            <w:r>
              <w:t>Комплекс процессных мероприятий "Обеспечение деятельности государственных органов и подведомственных учреждений"</w:t>
            </w:r>
          </w:p>
        </w:tc>
        <w:tc>
          <w:tcPr>
            <w:tcW w:w="680" w:type="dxa"/>
          </w:tcPr>
          <w:p w14:paraId="2A6C1F71" w14:textId="77777777" w:rsidR="00870054" w:rsidRDefault="00870054">
            <w:pPr>
              <w:pStyle w:val="ConsPlusNormal"/>
              <w:jc w:val="center"/>
            </w:pPr>
            <w:r>
              <w:t>944</w:t>
            </w:r>
          </w:p>
        </w:tc>
        <w:tc>
          <w:tcPr>
            <w:tcW w:w="680" w:type="dxa"/>
          </w:tcPr>
          <w:p w14:paraId="10FF0586" w14:textId="77777777" w:rsidR="00870054" w:rsidRDefault="00870054">
            <w:pPr>
              <w:pStyle w:val="ConsPlusNormal"/>
              <w:jc w:val="center"/>
            </w:pPr>
            <w:r>
              <w:t>08</w:t>
            </w:r>
          </w:p>
        </w:tc>
        <w:tc>
          <w:tcPr>
            <w:tcW w:w="680" w:type="dxa"/>
          </w:tcPr>
          <w:p w14:paraId="2283A67F" w14:textId="77777777" w:rsidR="00870054" w:rsidRDefault="00870054">
            <w:pPr>
              <w:pStyle w:val="ConsPlusNormal"/>
              <w:jc w:val="center"/>
            </w:pPr>
            <w:r>
              <w:t>01</w:t>
            </w:r>
          </w:p>
        </w:tc>
        <w:tc>
          <w:tcPr>
            <w:tcW w:w="1701" w:type="dxa"/>
          </w:tcPr>
          <w:p w14:paraId="2F970E2F" w14:textId="77777777" w:rsidR="00870054" w:rsidRDefault="00870054">
            <w:pPr>
              <w:pStyle w:val="ConsPlusNormal"/>
              <w:jc w:val="center"/>
            </w:pPr>
            <w:r>
              <w:t>45 4 01</w:t>
            </w:r>
          </w:p>
        </w:tc>
        <w:tc>
          <w:tcPr>
            <w:tcW w:w="680" w:type="dxa"/>
          </w:tcPr>
          <w:p w14:paraId="5107F5D1" w14:textId="77777777" w:rsidR="00870054" w:rsidRDefault="00870054">
            <w:pPr>
              <w:pStyle w:val="ConsPlusNormal"/>
            </w:pPr>
          </w:p>
        </w:tc>
        <w:tc>
          <w:tcPr>
            <w:tcW w:w="1757" w:type="dxa"/>
          </w:tcPr>
          <w:p w14:paraId="396E3D79" w14:textId="77777777" w:rsidR="00870054" w:rsidRDefault="00870054">
            <w:pPr>
              <w:pStyle w:val="ConsPlusNormal"/>
              <w:jc w:val="center"/>
            </w:pPr>
            <w:r>
              <w:t>6424,40</w:t>
            </w:r>
          </w:p>
        </w:tc>
        <w:tc>
          <w:tcPr>
            <w:tcW w:w="1701" w:type="dxa"/>
          </w:tcPr>
          <w:p w14:paraId="55393009" w14:textId="77777777" w:rsidR="00870054" w:rsidRDefault="00870054">
            <w:pPr>
              <w:pStyle w:val="ConsPlusNormal"/>
              <w:jc w:val="center"/>
            </w:pPr>
            <w:r>
              <w:t>6240,90</w:t>
            </w:r>
          </w:p>
        </w:tc>
        <w:tc>
          <w:tcPr>
            <w:tcW w:w="1701" w:type="dxa"/>
          </w:tcPr>
          <w:p w14:paraId="0DF4A463" w14:textId="77777777" w:rsidR="00870054" w:rsidRDefault="00870054">
            <w:pPr>
              <w:pStyle w:val="ConsPlusNormal"/>
              <w:jc w:val="center"/>
            </w:pPr>
            <w:r>
              <w:t>6240,90</w:t>
            </w:r>
          </w:p>
        </w:tc>
      </w:tr>
      <w:tr w:rsidR="00870054" w14:paraId="311CFF9B" w14:textId="77777777">
        <w:tc>
          <w:tcPr>
            <w:tcW w:w="2835" w:type="dxa"/>
          </w:tcPr>
          <w:p w14:paraId="77E551FF"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680" w:type="dxa"/>
          </w:tcPr>
          <w:p w14:paraId="33879EBF" w14:textId="77777777" w:rsidR="00870054" w:rsidRDefault="00870054">
            <w:pPr>
              <w:pStyle w:val="ConsPlusNormal"/>
              <w:jc w:val="center"/>
            </w:pPr>
            <w:r>
              <w:t>944</w:t>
            </w:r>
          </w:p>
        </w:tc>
        <w:tc>
          <w:tcPr>
            <w:tcW w:w="680" w:type="dxa"/>
          </w:tcPr>
          <w:p w14:paraId="74E1C9A5" w14:textId="77777777" w:rsidR="00870054" w:rsidRDefault="00870054">
            <w:pPr>
              <w:pStyle w:val="ConsPlusNormal"/>
              <w:jc w:val="center"/>
            </w:pPr>
            <w:r>
              <w:t>08</w:t>
            </w:r>
          </w:p>
        </w:tc>
        <w:tc>
          <w:tcPr>
            <w:tcW w:w="680" w:type="dxa"/>
          </w:tcPr>
          <w:p w14:paraId="1501AAFE" w14:textId="77777777" w:rsidR="00870054" w:rsidRDefault="00870054">
            <w:pPr>
              <w:pStyle w:val="ConsPlusNormal"/>
              <w:jc w:val="center"/>
            </w:pPr>
            <w:r>
              <w:t>01</w:t>
            </w:r>
          </w:p>
        </w:tc>
        <w:tc>
          <w:tcPr>
            <w:tcW w:w="1701" w:type="dxa"/>
          </w:tcPr>
          <w:p w14:paraId="7C09830C" w14:textId="77777777" w:rsidR="00870054" w:rsidRDefault="00870054">
            <w:pPr>
              <w:pStyle w:val="ConsPlusNormal"/>
              <w:jc w:val="center"/>
            </w:pPr>
            <w:r>
              <w:t>45 4 01 00590</w:t>
            </w:r>
          </w:p>
        </w:tc>
        <w:tc>
          <w:tcPr>
            <w:tcW w:w="680" w:type="dxa"/>
          </w:tcPr>
          <w:p w14:paraId="13F56D15" w14:textId="77777777" w:rsidR="00870054" w:rsidRDefault="00870054">
            <w:pPr>
              <w:pStyle w:val="ConsPlusNormal"/>
            </w:pPr>
          </w:p>
        </w:tc>
        <w:tc>
          <w:tcPr>
            <w:tcW w:w="1757" w:type="dxa"/>
          </w:tcPr>
          <w:p w14:paraId="49666CB6" w14:textId="77777777" w:rsidR="00870054" w:rsidRDefault="00870054">
            <w:pPr>
              <w:pStyle w:val="ConsPlusNormal"/>
              <w:jc w:val="center"/>
            </w:pPr>
            <w:r>
              <w:t>6424,40</w:t>
            </w:r>
          </w:p>
        </w:tc>
        <w:tc>
          <w:tcPr>
            <w:tcW w:w="1701" w:type="dxa"/>
          </w:tcPr>
          <w:p w14:paraId="796550CA" w14:textId="77777777" w:rsidR="00870054" w:rsidRDefault="00870054">
            <w:pPr>
              <w:pStyle w:val="ConsPlusNormal"/>
              <w:jc w:val="center"/>
            </w:pPr>
            <w:r>
              <w:t>6240,90</w:t>
            </w:r>
          </w:p>
        </w:tc>
        <w:tc>
          <w:tcPr>
            <w:tcW w:w="1701" w:type="dxa"/>
          </w:tcPr>
          <w:p w14:paraId="3ED94AF2" w14:textId="77777777" w:rsidR="00870054" w:rsidRDefault="00870054">
            <w:pPr>
              <w:pStyle w:val="ConsPlusNormal"/>
              <w:jc w:val="center"/>
            </w:pPr>
            <w:r>
              <w:t>6240,90</w:t>
            </w:r>
          </w:p>
        </w:tc>
      </w:tr>
      <w:tr w:rsidR="00870054" w14:paraId="0B7DB1FD" w14:textId="77777777">
        <w:tc>
          <w:tcPr>
            <w:tcW w:w="2835" w:type="dxa"/>
          </w:tcPr>
          <w:p w14:paraId="4086A10B"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07DD04A2" w14:textId="77777777" w:rsidR="00870054" w:rsidRDefault="00870054">
            <w:pPr>
              <w:pStyle w:val="ConsPlusNormal"/>
              <w:jc w:val="center"/>
            </w:pPr>
            <w:r>
              <w:t>944</w:t>
            </w:r>
          </w:p>
        </w:tc>
        <w:tc>
          <w:tcPr>
            <w:tcW w:w="680" w:type="dxa"/>
          </w:tcPr>
          <w:p w14:paraId="450761F7" w14:textId="77777777" w:rsidR="00870054" w:rsidRDefault="00870054">
            <w:pPr>
              <w:pStyle w:val="ConsPlusNormal"/>
              <w:jc w:val="center"/>
            </w:pPr>
            <w:r>
              <w:t>08</w:t>
            </w:r>
          </w:p>
        </w:tc>
        <w:tc>
          <w:tcPr>
            <w:tcW w:w="680" w:type="dxa"/>
          </w:tcPr>
          <w:p w14:paraId="47461387" w14:textId="77777777" w:rsidR="00870054" w:rsidRDefault="00870054">
            <w:pPr>
              <w:pStyle w:val="ConsPlusNormal"/>
              <w:jc w:val="center"/>
            </w:pPr>
            <w:r>
              <w:t>01</w:t>
            </w:r>
          </w:p>
        </w:tc>
        <w:tc>
          <w:tcPr>
            <w:tcW w:w="1701" w:type="dxa"/>
          </w:tcPr>
          <w:p w14:paraId="6667F0DE" w14:textId="77777777" w:rsidR="00870054" w:rsidRDefault="00870054">
            <w:pPr>
              <w:pStyle w:val="ConsPlusNormal"/>
              <w:jc w:val="center"/>
            </w:pPr>
            <w:r>
              <w:t>45 4 01 00590</w:t>
            </w:r>
          </w:p>
        </w:tc>
        <w:tc>
          <w:tcPr>
            <w:tcW w:w="680" w:type="dxa"/>
          </w:tcPr>
          <w:p w14:paraId="3C9051C9" w14:textId="77777777" w:rsidR="00870054" w:rsidRDefault="00870054">
            <w:pPr>
              <w:pStyle w:val="ConsPlusNormal"/>
              <w:jc w:val="center"/>
            </w:pPr>
            <w:r>
              <w:t>600</w:t>
            </w:r>
          </w:p>
        </w:tc>
        <w:tc>
          <w:tcPr>
            <w:tcW w:w="1757" w:type="dxa"/>
          </w:tcPr>
          <w:p w14:paraId="079E5D65" w14:textId="77777777" w:rsidR="00870054" w:rsidRDefault="00870054">
            <w:pPr>
              <w:pStyle w:val="ConsPlusNormal"/>
              <w:jc w:val="center"/>
            </w:pPr>
            <w:r>
              <w:t>6424,40</w:t>
            </w:r>
          </w:p>
        </w:tc>
        <w:tc>
          <w:tcPr>
            <w:tcW w:w="1701" w:type="dxa"/>
          </w:tcPr>
          <w:p w14:paraId="6171A935" w14:textId="77777777" w:rsidR="00870054" w:rsidRDefault="00870054">
            <w:pPr>
              <w:pStyle w:val="ConsPlusNormal"/>
              <w:jc w:val="center"/>
            </w:pPr>
            <w:r>
              <w:t>6240,90</w:t>
            </w:r>
          </w:p>
        </w:tc>
        <w:tc>
          <w:tcPr>
            <w:tcW w:w="1701" w:type="dxa"/>
          </w:tcPr>
          <w:p w14:paraId="607534F6" w14:textId="77777777" w:rsidR="00870054" w:rsidRDefault="00870054">
            <w:pPr>
              <w:pStyle w:val="ConsPlusNormal"/>
              <w:jc w:val="center"/>
            </w:pPr>
            <w:r>
              <w:t>6240,90</w:t>
            </w:r>
          </w:p>
        </w:tc>
      </w:tr>
      <w:tr w:rsidR="00870054" w14:paraId="2FFCA15E" w14:textId="77777777">
        <w:tc>
          <w:tcPr>
            <w:tcW w:w="2835" w:type="dxa"/>
          </w:tcPr>
          <w:p w14:paraId="7021EA9C" w14:textId="77777777" w:rsidR="00870054" w:rsidRDefault="00870054">
            <w:pPr>
              <w:pStyle w:val="ConsPlusNormal"/>
            </w:pPr>
            <w:r>
              <w:t xml:space="preserve">Реализация функций </w:t>
            </w:r>
            <w:r>
              <w:lastRenderedPageBreak/>
              <w:t>органов государственной власти Республики Дагестан</w:t>
            </w:r>
          </w:p>
        </w:tc>
        <w:tc>
          <w:tcPr>
            <w:tcW w:w="680" w:type="dxa"/>
          </w:tcPr>
          <w:p w14:paraId="6032493F" w14:textId="77777777" w:rsidR="00870054" w:rsidRDefault="00870054">
            <w:pPr>
              <w:pStyle w:val="ConsPlusNormal"/>
              <w:jc w:val="center"/>
            </w:pPr>
            <w:r>
              <w:lastRenderedPageBreak/>
              <w:t>944</w:t>
            </w:r>
          </w:p>
        </w:tc>
        <w:tc>
          <w:tcPr>
            <w:tcW w:w="680" w:type="dxa"/>
          </w:tcPr>
          <w:p w14:paraId="0430E95B" w14:textId="77777777" w:rsidR="00870054" w:rsidRDefault="00870054">
            <w:pPr>
              <w:pStyle w:val="ConsPlusNormal"/>
              <w:jc w:val="center"/>
            </w:pPr>
            <w:r>
              <w:t>08</w:t>
            </w:r>
          </w:p>
        </w:tc>
        <w:tc>
          <w:tcPr>
            <w:tcW w:w="680" w:type="dxa"/>
          </w:tcPr>
          <w:p w14:paraId="6374F803" w14:textId="77777777" w:rsidR="00870054" w:rsidRDefault="00870054">
            <w:pPr>
              <w:pStyle w:val="ConsPlusNormal"/>
              <w:jc w:val="center"/>
            </w:pPr>
            <w:r>
              <w:t>01</w:t>
            </w:r>
          </w:p>
        </w:tc>
        <w:tc>
          <w:tcPr>
            <w:tcW w:w="1701" w:type="dxa"/>
          </w:tcPr>
          <w:p w14:paraId="195B6E86" w14:textId="77777777" w:rsidR="00870054" w:rsidRDefault="00870054">
            <w:pPr>
              <w:pStyle w:val="ConsPlusNormal"/>
              <w:jc w:val="center"/>
            </w:pPr>
            <w:r>
              <w:t>99</w:t>
            </w:r>
          </w:p>
        </w:tc>
        <w:tc>
          <w:tcPr>
            <w:tcW w:w="680" w:type="dxa"/>
          </w:tcPr>
          <w:p w14:paraId="63ABBF94" w14:textId="77777777" w:rsidR="00870054" w:rsidRDefault="00870054">
            <w:pPr>
              <w:pStyle w:val="ConsPlusNormal"/>
            </w:pPr>
          </w:p>
        </w:tc>
        <w:tc>
          <w:tcPr>
            <w:tcW w:w="1757" w:type="dxa"/>
          </w:tcPr>
          <w:p w14:paraId="4EE173BF" w14:textId="77777777" w:rsidR="00870054" w:rsidRDefault="00870054">
            <w:pPr>
              <w:pStyle w:val="ConsPlusNormal"/>
              <w:jc w:val="center"/>
            </w:pPr>
            <w:r>
              <w:t>114900,00</w:t>
            </w:r>
          </w:p>
        </w:tc>
        <w:tc>
          <w:tcPr>
            <w:tcW w:w="1701" w:type="dxa"/>
          </w:tcPr>
          <w:p w14:paraId="3A223E34" w14:textId="77777777" w:rsidR="00870054" w:rsidRDefault="00870054">
            <w:pPr>
              <w:pStyle w:val="ConsPlusNormal"/>
              <w:jc w:val="center"/>
            </w:pPr>
            <w:r>
              <w:t>150000,00</w:t>
            </w:r>
          </w:p>
        </w:tc>
        <w:tc>
          <w:tcPr>
            <w:tcW w:w="1701" w:type="dxa"/>
          </w:tcPr>
          <w:p w14:paraId="4EB9263C" w14:textId="77777777" w:rsidR="00870054" w:rsidRDefault="00870054">
            <w:pPr>
              <w:pStyle w:val="ConsPlusNormal"/>
              <w:jc w:val="center"/>
            </w:pPr>
            <w:r>
              <w:t>0,00</w:t>
            </w:r>
          </w:p>
        </w:tc>
      </w:tr>
      <w:tr w:rsidR="00870054" w14:paraId="7FDBE214" w14:textId="77777777">
        <w:tc>
          <w:tcPr>
            <w:tcW w:w="2835" w:type="dxa"/>
          </w:tcPr>
          <w:p w14:paraId="09C75743" w14:textId="77777777" w:rsidR="00870054" w:rsidRDefault="00870054">
            <w:pPr>
              <w:pStyle w:val="ConsPlusNormal"/>
            </w:pPr>
            <w:r>
              <w:t>Иные непрограммные мероприятия</w:t>
            </w:r>
          </w:p>
        </w:tc>
        <w:tc>
          <w:tcPr>
            <w:tcW w:w="680" w:type="dxa"/>
          </w:tcPr>
          <w:p w14:paraId="3F6B5D16" w14:textId="77777777" w:rsidR="00870054" w:rsidRDefault="00870054">
            <w:pPr>
              <w:pStyle w:val="ConsPlusNormal"/>
              <w:jc w:val="center"/>
            </w:pPr>
            <w:r>
              <w:t>944</w:t>
            </w:r>
          </w:p>
        </w:tc>
        <w:tc>
          <w:tcPr>
            <w:tcW w:w="680" w:type="dxa"/>
          </w:tcPr>
          <w:p w14:paraId="14DEF43B" w14:textId="77777777" w:rsidR="00870054" w:rsidRDefault="00870054">
            <w:pPr>
              <w:pStyle w:val="ConsPlusNormal"/>
              <w:jc w:val="center"/>
            </w:pPr>
            <w:r>
              <w:t>08</w:t>
            </w:r>
          </w:p>
        </w:tc>
        <w:tc>
          <w:tcPr>
            <w:tcW w:w="680" w:type="dxa"/>
          </w:tcPr>
          <w:p w14:paraId="484C29BD" w14:textId="77777777" w:rsidR="00870054" w:rsidRDefault="00870054">
            <w:pPr>
              <w:pStyle w:val="ConsPlusNormal"/>
              <w:jc w:val="center"/>
            </w:pPr>
            <w:r>
              <w:t>01</w:t>
            </w:r>
          </w:p>
        </w:tc>
        <w:tc>
          <w:tcPr>
            <w:tcW w:w="1701" w:type="dxa"/>
          </w:tcPr>
          <w:p w14:paraId="2CEA1B3E" w14:textId="77777777" w:rsidR="00870054" w:rsidRDefault="00870054">
            <w:pPr>
              <w:pStyle w:val="ConsPlusNormal"/>
              <w:jc w:val="center"/>
            </w:pPr>
            <w:r>
              <w:t>99 9</w:t>
            </w:r>
          </w:p>
        </w:tc>
        <w:tc>
          <w:tcPr>
            <w:tcW w:w="680" w:type="dxa"/>
          </w:tcPr>
          <w:p w14:paraId="2C23DC5C" w14:textId="77777777" w:rsidR="00870054" w:rsidRDefault="00870054">
            <w:pPr>
              <w:pStyle w:val="ConsPlusNormal"/>
            </w:pPr>
          </w:p>
        </w:tc>
        <w:tc>
          <w:tcPr>
            <w:tcW w:w="1757" w:type="dxa"/>
          </w:tcPr>
          <w:p w14:paraId="76C99028" w14:textId="77777777" w:rsidR="00870054" w:rsidRDefault="00870054">
            <w:pPr>
              <w:pStyle w:val="ConsPlusNormal"/>
              <w:jc w:val="center"/>
            </w:pPr>
            <w:r>
              <w:t>114900,00</w:t>
            </w:r>
          </w:p>
        </w:tc>
        <w:tc>
          <w:tcPr>
            <w:tcW w:w="1701" w:type="dxa"/>
          </w:tcPr>
          <w:p w14:paraId="2DAC4D76" w14:textId="77777777" w:rsidR="00870054" w:rsidRDefault="00870054">
            <w:pPr>
              <w:pStyle w:val="ConsPlusNormal"/>
              <w:jc w:val="center"/>
            </w:pPr>
            <w:r>
              <w:t>150000,00</w:t>
            </w:r>
          </w:p>
        </w:tc>
        <w:tc>
          <w:tcPr>
            <w:tcW w:w="1701" w:type="dxa"/>
          </w:tcPr>
          <w:p w14:paraId="46247651" w14:textId="77777777" w:rsidR="00870054" w:rsidRDefault="00870054">
            <w:pPr>
              <w:pStyle w:val="ConsPlusNormal"/>
              <w:jc w:val="center"/>
            </w:pPr>
            <w:r>
              <w:t>0,00</w:t>
            </w:r>
          </w:p>
        </w:tc>
      </w:tr>
      <w:tr w:rsidR="00870054" w14:paraId="52EF4F3C" w14:textId="77777777">
        <w:tc>
          <w:tcPr>
            <w:tcW w:w="2835" w:type="dxa"/>
          </w:tcPr>
          <w:p w14:paraId="317D259C" w14:textId="77777777" w:rsidR="00870054" w:rsidRDefault="00870054">
            <w:pPr>
              <w:pStyle w:val="ConsPlusNormal"/>
            </w:pPr>
            <w:r>
              <w:t>Предоставление субсидии религиозной организации "Махачкалинская епархия Русской православной церкви "Московский Патриархат" на проведение работ по сохранению объектов культурного наследия</w:t>
            </w:r>
          </w:p>
        </w:tc>
        <w:tc>
          <w:tcPr>
            <w:tcW w:w="680" w:type="dxa"/>
          </w:tcPr>
          <w:p w14:paraId="29188D64" w14:textId="77777777" w:rsidR="00870054" w:rsidRDefault="00870054">
            <w:pPr>
              <w:pStyle w:val="ConsPlusNormal"/>
              <w:jc w:val="center"/>
            </w:pPr>
            <w:r>
              <w:t>944</w:t>
            </w:r>
          </w:p>
        </w:tc>
        <w:tc>
          <w:tcPr>
            <w:tcW w:w="680" w:type="dxa"/>
          </w:tcPr>
          <w:p w14:paraId="2DF50641" w14:textId="77777777" w:rsidR="00870054" w:rsidRDefault="00870054">
            <w:pPr>
              <w:pStyle w:val="ConsPlusNormal"/>
              <w:jc w:val="center"/>
            </w:pPr>
            <w:r>
              <w:t>08</w:t>
            </w:r>
          </w:p>
        </w:tc>
        <w:tc>
          <w:tcPr>
            <w:tcW w:w="680" w:type="dxa"/>
          </w:tcPr>
          <w:p w14:paraId="2BFDA5AF" w14:textId="77777777" w:rsidR="00870054" w:rsidRDefault="00870054">
            <w:pPr>
              <w:pStyle w:val="ConsPlusNormal"/>
              <w:jc w:val="center"/>
            </w:pPr>
            <w:r>
              <w:t>01</w:t>
            </w:r>
          </w:p>
        </w:tc>
        <w:tc>
          <w:tcPr>
            <w:tcW w:w="1701" w:type="dxa"/>
          </w:tcPr>
          <w:p w14:paraId="3CC9FBA6" w14:textId="77777777" w:rsidR="00870054" w:rsidRDefault="00870054">
            <w:pPr>
              <w:pStyle w:val="ConsPlusNormal"/>
              <w:jc w:val="center"/>
            </w:pPr>
            <w:r>
              <w:t>99 9 00 60896</w:t>
            </w:r>
          </w:p>
        </w:tc>
        <w:tc>
          <w:tcPr>
            <w:tcW w:w="680" w:type="dxa"/>
          </w:tcPr>
          <w:p w14:paraId="2BC7D750" w14:textId="77777777" w:rsidR="00870054" w:rsidRDefault="00870054">
            <w:pPr>
              <w:pStyle w:val="ConsPlusNormal"/>
            </w:pPr>
          </w:p>
        </w:tc>
        <w:tc>
          <w:tcPr>
            <w:tcW w:w="1757" w:type="dxa"/>
          </w:tcPr>
          <w:p w14:paraId="2C9BE0E5" w14:textId="77777777" w:rsidR="00870054" w:rsidRDefault="00870054">
            <w:pPr>
              <w:pStyle w:val="ConsPlusNormal"/>
              <w:jc w:val="center"/>
            </w:pPr>
            <w:r>
              <w:t>100000,00</w:t>
            </w:r>
          </w:p>
        </w:tc>
        <w:tc>
          <w:tcPr>
            <w:tcW w:w="1701" w:type="dxa"/>
          </w:tcPr>
          <w:p w14:paraId="730F79F2" w14:textId="77777777" w:rsidR="00870054" w:rsidRDefault="00870054">
            <w:pPr>
              <w:pStyle w:val="ConsPlusNormal"/>
              <w:jc w:val="center"/>
            </w:pPr>
            <w:r>
              <w:t>150000,00</w:t>
            </w:r>
          </w:p>
        </w:tc>
        <w:tc>
          <w:tcPr>
            <w:tcW w:w="1701" w:type="dxa"/>
          </w:tcPr>
          <w:p w14:paraId="33C62111" w14:textId="77777777" w:rsidR="00870054" w:rsidRDefault="00870054">
            <w:pPr>
              <w:pStyle w:val="ConsPlusNormal"/>
              <w:jc w:val="center"/>
            </w:pPr>
            <w:r>
              <w:t>0,00</w:t>
            </w:r>
          </w:p>
        </w:tc>
      </w:tr>
      <w:tr w:rsidR="00870054" w14:paraId="553BE9DB" w14:textId="77777777">
        <w:tc>
          <w:tcPr>
            <w:tcW w:w="2835" w:type="dxa"/>
          </w:tcPr>
          <w:p w14:paraId="41BF8444"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6B420BE1" w14:textId="77777777" w:rsidR="00870054" w:rsidRDefault="00870054">
            <w:pPr>
              <w:pStyle w:val="ConsPlusNormal"/>
              <w:jc w:val="center"/>
            </w:pPr>
            <w:r>
              <w:t>944</w:t>
            </w:r>
          </w:p>
        </w:tc>
        <w:tc>
          <w:tcPr>
            <w:tcW w:w="680" w:type="dxa"/>
          </w:tcPr>
          <w:p w14:paraId="5FCE9525" w14:textId="77777777" w:rsidR="00870054" w:rsidRDefault="00870054">
            <w:pPr>
              <w:pStyle w:val="ConsPlusNormal"/>
              <w:jc w:val="center"/>
            </w:pPr>
            <w:r>
              <w:t>08</w:t>
            </w:r>
          </w:p>
        </w:tc>
        <w:tc>
          <w:tcPr>
            <w:tcW w:w="680" w:type="dxa"/>
          </w:tcPr>
          <w:p w14:paraId="133CA78D" w14:textId="77777777" w:rsidR="00870054" w:rsidRDefault="00870054">
            <w:pPr>
              <w:pStyle w:val="ConsPlusNormal"/>
              <w:jc w:val="center"/>
            </w:pPr>
            <w:r>
              <w:t>01</w:t>
            </w:r>
          </w:p>
        </w:tc>
        <w:tc>
          <w:tcPr>
            <w:tcW w:w="1701" w:type="dxa"/>
          </w:tcPr>
          <w:p w14:paraId="18F49069" w14:textId="77777777" w:rsidR="00870054" w:rsidRDefault="00870054">
            <w:pPr>
              <w:pStyle w:val="ConsPlusNormal"/>
              <w:jc w:val="center"/>
            </w:pPr>
            <w:r>
              <w:t>99 9 00 60896</w:t>
            </w:r>
          </w:p>
        </w:tc>
        <w:tc>
          <w:tcPr>
            <w:tcW w:w="680" w:type="dxa"/>
          </w:tcPr>
          <w:p w14:paraId="7954CADB" w14:textId="77777777" w:rsidR="00870054" w:rsidRDefault="00870054">
            <w:pPr>
              <w:pStyle w:val="ConsPlusNormal"/>
              <w:jc w:val="center"/>
            </w:pPr>
            <w:r>
              <w:t>600</w:t>
            </w:r>
          </w:p>
        </w:tc>
        <w:tc>
          <w:tcPr>
            <w:tcW w:w="1757" w:type="dxa"/>
          </w:tcPr>
          <w:p w14:paraId="44F73509" w14:textId="77777777" w:rsidR="00870054" w:rsidRDefault="00870054">
            <w:pPr>
              <w:pStyle w:val="ConsPlusNormal"/>
              <w:jc w:val="center"/>
            </w:pPr>
            <w:r>
              <w:t>100000,00</w:t>
            </w:r>
          </w:p>
        </w:tc>
        <w:tc>
          <w:tcPr>
            <w:tcW w:w="1701" w:type="dxa"/>
          </w:tcPr>
          <w:p w14:paraId="5ABA6F50" w14:textId="77777777" w:rsidR="00870054" w:rsidRDefault="00870054">
            <w:pPr>
              <w:pStyle w:val="ConsPlusNormal"/>
              <w:jc w:val="center"/>
            </w:pPr>
            <w:r>
              <w:t>150000,00</w:t>
            </w:r>
          </w:p>
        </w:tc>
        <w:tc>
          <w:tcPr>
            <w:tcW w:w="1701" w:type="dxa"/>
          </w:tcPr>
          <w:p w14:paraId="3D4D301F" w14:textId="77777777" w:rsidR="00870054" w:rsidRDefault="00870054">
            <w:pPr>
              <w:pStyle w:val="ConsPlusNormal"/>
              <w:jc w:val="center"/>
            </w:pPr>
            <w:r>
              <w:t>0,00</w:t>
            </w:r>
          </w:p>
        </w:tc>
      </w:tr>
      <w:tr w:rsidR="00870054" w14:paraId="44E9CB09" w14:textId="77777777">
        <w:tc>
          <w:tcPr>
            <w:tcW w:w="2835" w:type="dxa"/>
          </w:tcPr>
          <w:p w14:paraId="7687532B" w14:textId="77777777" w:rsidR="00870054" w:rsidRDefault="00870054">
            <w:pPr>
              <w:pStyle w:val="ConsPlusNormal"/>
            </w:pPr>
            <w:r>
              <w:t xml:space="preserve">Иной межбюджетный трансферт бюджету муниципального района "Дахадаевский район" на проведение мероприятий по сохранению объекта культурного наследия </w:t>
            </w:r>
            <w:r>
              <w:lastRenderedPageBreak/>
              <w:t>"Мост" середины XIX в., расположенного в сел. Кунки Дахадаевского района</w:t>
            </w:r>
          </w:p>
        </w:tc>
        <w:tc>
          <w:tcPr>
            <w:tcW w:w="680" w:type="dxa"/>
          </w:tcPr>
          <w:p w14:paraId="408E85F1" w14:textId="77777777" w:rsidR="00870054" w:rsidRDefault="00870054">
            <w:pPr>
              <w:pStyle w:val="ConsPlusNormal"/>
              <w:jc w:val="center"/>
            </w:pPr>
            <w:r>
              <w:lastRenderedPageBreak/>
              <w:t>944</w:t>
            </w:r>
          </w:p>
        </w:tc>
        <w:tc>
          <w:tcPr>
            <w:tcW w:w="680" w:type="dxa"/>
          </w:tcPr>
          <w:p w14:paraId="36B548FD" w14:textId="77777777" w:rsidR="00870054" w:rsidRDefault="00870054">
            <w:pPr>
              <w:pStyle w:val="ConsPlusNormal"/>
              <w:jc w:val="center"/>
            </w:pPr>
            <w:r>
              <w:t>08</w:t>
            </w:r>
          </w:p>
        </w:tc>
        <w:tc>
          <w:tcPr>
            <w:tcW w:w="680" w:type="dxa"/>
          </w:tcPr>
          <w:p w14:paraId="63BDF4F7" w14:textId="77777777" w:rsidR="00870054" w:rsidRDefault="00870054">
            <w:pPr>
              <w:pStyle w:val="ConsPlusNormal"/>
              <w:jc w:val="center"/>
            </w:pPr>
            <w:r>
              <w:t>01</w:t>
            </w:r>
          </w:p>
        </w:tc>
        <w:tc>
          <w:tcPr>
            <w:tcW w:w="1701" w:type="dxa"/>
          </w:tcPr>
          <w:p w14:paraId="096B8685" w14:textId="77777777" w:rsidR="00870054" w:rsidRDefault="00870054">
            <w:pPr>
              <w:pStyle w:val="ConsPlusNormal"/>
              <w:jc w:val="center"/>
            </w:pPr>
            <w:r>
              <w:t>99 9 00 60897</w:t>
            </w:r>
          </w:p>
        </w:tc>
        <w:tc>
          <w:tcPr>
            <w:tcW w:w="680" w:type="dxa"/>
          </w:tcPr>
          <w:p w14:paraId="7D14472C" w14:textId="77777777" w:rsidR="00870054" w:rsidRDefault="00870054">
            <w:pPr>
              <w:pStyle w:val="ConsPlusNormal"/>
            </w:pPr>
          </w:p>
        </w:tc>
        <w:tc>
          <w:tcPr>
            <w:tcW w:w="1757" w:type="dxa"/>
          </w:tcPr>
          <w:p w14:paraId="0DFB5F4B" w14:textId="77777777" w:rsidR="00870054" w:rsidRDefault="00870054">
            <w:pPr>
              <w:pStyle w:val="ConsPlusNormal"/>
              <w:jc w:val="center"/>
            </w:pPr>
            <w:r>
              <w:t>14900,00</w:t>
            </w:r>
          </w:p>
        </w:tc>
        <w:tc>
          <w:tcPr>
            <w:tcW w:w="1701" w:type="dxa"/>
          </w:tcPr>
          <w:p w14:paraId="7F8380E8" w14:textId="77777777" w:rsidR="00870054" w:rsidRDefault="00870054">
            <w:pPr>
              <w:pStyle w:val="ConsPlusNormal"/>
              <w:jc w:val="center"/>
            </w:pPr>
            <w:r>
              <w:t>0,00</w:t>
            </w:r>
          </w:p>
        </w:tc>
        <w:tc>
          <w:tcPr>
            <w:tcW w:w="1701" w:type="dxa"/>
          </w:tcPr>
          <w:p w14:paraId="72F53B1D" w14:textId="77777777" w:rsidR="00870054" w:rsidRDefault="00870054">
            <w:pPr>
              <w:pStyle w:val="ConsPlusNormal"/>
              <w:jc w:val="center"/>
            </w:pPr>
            <w:r>
              <w:t>0,00</w:t>
            </w:r>
          </w:p>
        </w:tc>
      </w:tr>
      <w:tr w:rsidR="00870054" w14:paraId="1D05B71B" w14:textId="77777777">
        <w:tc>
          <w:tcPr>
            <w:tcW w:w="2835" w:type="dxa"/>
          </w:tcPr>
          <w:p w14:paraId="581EE9B7" w14:textId="77777777" w:rsidR="00870054" w:rsidRDefault="00870054">
            <w:pPr>
              <w:pStyle w:val="ConsPlusNormal"/>
            </w:pPr>
            <w:r>
              <w:t>Межбюджетные трансферты</w:t>
            </w:r>
          </w:p>
        </w:tc>
        <w:tc>
          <w:tcPr>
            <w:tcW w:w="680" w:type="dxa"/>
          </w:tcPr>
          <w:p w14:paraId="34F8FC54" w14:textId="77777777" w:rsidR="00870054" w:rsidRDefault="00870054">
            <w:pPr>
              <w:pStyle w:val="ConsPlusNormal"/>
              <w:jc w:val="center"/>
            </w:pPr>
            <w:r>
              <w:t>944</w:t>
            </w:r>
          </w:p>
        </w:tc>
        <w:tc>
          <w:tcPr>
            <w:tcW w:w="680" w:type="dxa"/>
          </w:tcPr>
          <w:p w14:paraId="4EF4FD1A" w14:textId="77777777" w:rsidR="00870054" w:rsidRDefault="00870054">
            <w:pPr>
              <w:pStyle w:val="ConsPlusNormal"/>
              <w:jc w:val="center"/>
            </w:pPr>
            <w:r>
              <w:t>08</w:t>
            </w:r>
          </w:p>
        </w:tc>
        <w:tc>
          <w:tcPr>
            <w:tcW w:w="680" w:type="dxa"/>
          </w:tcPr>
          <w:p w14:paraId="279EBF70" w14:textId="77777777" w:rsidR="00870054" w:rsidRDefault="00870054">
            <w:pPr>
              <w:pStyle w:val="ConsPlusNormal"/>
              <w:jc w:val="center"/>
            </w:pPr>
            <w:r>
              <w:t>01</w:t>
            </w:r>
          </w:p>
        </w:tc>
        <w:tc>
          <w:tcPr>
            <w:tcW w:w="1701" w:type="dxa"/>
          </w:tcPr>
          <w:p w14:paraId="1023023C" w14:textId="77777777" w:rsidR="00870054" w:rsidRDefault="00870054">
            <w:pPr>
              <w:pStyle w:val="ConsPlusNormal"/>
              <w:jc w:val="center"/>
            </w:pPr>
            <w:r>
              <w:t>99 9 00 60897</w:t>
            </w:r>
          </w:p>
        </w:tc>
        <w:tc>
          <w:tcPr>
            <w:tcW w:w="680" w:type="dxa"/>
          </w:tcPr>
          <w:p w14:paraId="2A196368" w14:textId="77777777" w:rsidR="00870054" w:rsidRDefault="00870054">
            <w:pPr>
              <w:pStyle w:val="ConsPlusNormal"/>
              <w:jc w:val="center"/>
            </w:pPr>
            <w:r>
              <w:t>500</w:t>
            </w:r>
          </w:p>
        </w:tc>
        <w:tc>
          <w:tcPr>
            <w:tcW w:w="1757" w:type="dxa"/>
          </w:tcPr>
          <w:p w14:paraId="2B075BAF" w14:textId="77777777" w:rsidR="00870054" w:rsidRDefault="00870054">
            <w:pPr>
              <w:pStyle w:val="ConsPlusNormal"/>
              <w:jc w:val="center"/>
            </w:pPr>
            <w:r>
              <w:t>14900,00</w:t>
            </w:r>
          </w:p>
        </w:tc>
        <w:tc>
          <w:tcPr>
            <w:tcW w:w="1701" w:type="dxa"/>
          </w:tcPr>
          <w:p w14:paraId="54550650" w14:textId="77777777" w:rsidR="00870054" w:rsidRDefault="00870054">
            <w:pPr>
              <w:pStyle w:val="ConsPlusNormal"/>
              <w:jc w:val="center"/>
            </w:pPr>
            <w:r>
              <w:t>0,00</w:t>
            </w:r>
          </w:p>
        </w:tc>
        <w:tc>
          <w:tcPr>
            <w:tcW w:w="1701" w:type="dxa"/>
          </w:tcPr>
          <w:p w14:paraId="5CE01EAD" w14:textId="77777777" w:rsidR="00870054" w:rsidRDefault="00870054">
            <w:pPr>
              <w:pStyle w:val="ConsPlusNormal"/>
              <w:jc w:val="center"/>
            </w:pPr>
            <w:r>
              <w:t>0,00</w:t>
            </w:r>
          </w:p>
        </w:tc>
      </w:tr>
      <w:tr w:rsidR="00870054" w14:paraId="43584308" w14:textId="77777777">
        <w:tc>
          <w:tcPr>
            <w:tcW w:w="2835" w:type="dxa"/>
          </w:tcPr>
          <w:p w14:paraId="7F4E3BA1" w14:textId="77777777" w:rsidR="00870054" w:rsidRDefault="00870054">
            <w:pPr>
              <w:pStyle w:val="ConsPlusNormal"/>
            </w:pPr>
            <w:r>
              <w:t>Другие вопросы в области культуры, кинематографии</w:t>
            </w:r>
          </w:p>
        </w:tc>
        <w:tc>
          <w:tcPr>
            <w:tcW w:w="680" w:type="dxa"/>
          </w:tcPr>
          <w:p w14:paraId="775291DC" w14:textId="77777777" w:rsidR="00870054" w:rsidRDefault="00870054">
            <w:pPr>
              <w:pStyle w:val="ConsPlusNormal"/>
              <w:jc w:val="center"/>
            </w:pPr>
            <w:r>
              <w:t>944</w:t>
            </w:r>
          </w:p>
        </w:tc>
        <w:tc>
          <w:tcPr>
            <w:tcW w:w="680" w:type="dxa"/>
          </w:tcPr>
          <w:p w14:paraId="35B2A739" w14:textId="77777777" w:rsidR="00870054" w:rsidRDefault="00870054">
            <w:pPr>
              <w:pStyle w:val="ConsPlusNormal"/>
              <w:jc w:val="center"/>
            </w:pPr>
            <w:r>
              <w:t>08</w:t>
            </w:r>
          </w:p>
        </w:tc>
        <w:tc>
          <w:tcPr>
            <w:tcW w:w="680" w:type="dxa"/>
          </w:tcPr>
          <w:p w14:paraId="21C60AC1" w14:textId="77777777" w:rsidR="00870054" w:rsidRDefault="00870054">
            <w:pPr>
              <w:pStyle w:val="ConsPlusNormal"/>
              <w:jc w:val="center"/>
            </w:pPr>
            <w:r>
              <w:t>04</w:t>
            </w:r>
          </w:p>
        </w:tc>
        <w:tc>
          <w:tcPr>
            <w:tcW w:w="1701" w:type="dxa"/>
          </w:tcPr>
          <w:p w14:paraId="459747CF" w14:textId="77777777" w:rsidR="00870054" w:rsidRDefault="00870054">
            <w:pPr>
              <w:pStyle w:val="ConsPlusNormal"/>
            </w:pPr>
          </w:p>
        </w:tc>
        <w:tc>
          <w:tcPr>
            <w:tcW w:w="680" w:type="dxa"/>
          </w:tcPr>
          <w:p w14:paraId="57AAA4CB" w14:textId="77777777" w:rsidR="00870054" w:rsidRDefault="00870054">
            <w:pPr>
              <w:pStyle w:val="ConsPlusNormal"/>
            </w:pPr>
          </w:p>
        </w:tc>
        <w:tc>
          <w:tcPr>
            <w:tcW w:w="1757" w:type="dxa"/>
          </w:tcPr>
          <w:p w14:paraId="4880DC5B" w14:textId="77777777" w:rsidR="00870054" w:rsidRDefault="00870054">
            <w:pPr>
              <w:pStyle w:val="ConsPlusNormal"/>
              <w:jc w:val="center"/>
            </w:pPr>
            <w:r>
              <w:t>44079,27</w:t>
            </w:r>
          </w:p>
        </w:tc>
        <w:tc>
          <w:tcPr>
            <w:tcW w:w="1701" w:type="dxa"/>
          </w:tcPr>
          <w:p w14:paraId="12927C62" w14:textId="77777777" w:rsidR="00870054" w:rsidRDefault="00870054">
            <w:pPr>
              <w:pStyle w:val="ConsPlusNormal"/>
              <w:jc w:val="center"/>
            </w:pPr>
            <w:r>
              <w:t>44948,87</w:t>
            </w:r>
          </w:p>
        </w:tc>
        <w:tc>
          <w:tcPr>
            <w:tcW w:w="1701" w:type="dxa"/>
          </w:tcPr>
          <w:p w14:paraId="18BA6F9B" w14:textId="77777777" w:rsidR="00870054" w:rsidRDefault="00870054">
            <w:pPr>
              <w:pStyle w:val="ConsPlusNormal"/>
              <w:jc w:val="center"/>
            </w:pPr>
            <w:r>
              <w:t>45528,97</w:t>
            </w:r>
          </w:p>
        </w:tc>
      </w:tr>
      <w:tr w:rsidR="00870054" w14:paraId="7FB3F667" w14:textId="77777777">
        <w:tc>
          <w:tcPr>
            <w:tcW w:w="2835" w:type="dxa"/>
          </w:tcPr>
          <w:p w14:paraId="2C106CD0" w14:textId="77777777" w:rsidR="00870054" w:rsidRDefault="00870054">
            <w:pPr>
              <w:pStyle w:val="ConsPlusNormal"/>
            </w:pPr>
            <w:r>
              <w:t xml:space="preserve">Государственная </w:t>
            </w:r>
            <w:hyperlink r:id="rId265">
              <w:r>
                <w:rPr>
                  <w:color w:val="0000FF"/>
                </w:rPr>
                <w:t>программа</w:t>
              </w:r>
            </w:hyperlink>
            <w:r>
              <w:t xml:space="preserve"> Республики Дагестан "Государственная охрана, сохранение, использование, популяризация объектов культурного наследия Республики Дагестан"</w:t>
            </w:r>
          </w:p>
        </w:tc>
        <w:tc>
          <w:tcPr>
            <w:tcW w:w="680" w:type="dxa"/>
          </w:tcPr>
          <w:p w14:paraId="0D2B386A" w14:textId="77777777" w:rsidR="00870054" w:rsidRDefault="00870054">
            <w:pPr>
              <w:pStyle w:val="ConsPlusNormal"/>
              <w:jc w:val="center"/>
            </w:pPr>
            <w:r>
              <w:t>944</w:t>
            </w:r>
          </w:p>
        </w:tc>
        <w:tc>
          <w:tcPr>
            <w:tcW w:w="680" w:type="dxa"/>
          </w:tcPr>
          <w:p w14:paraId="4E1FED9C" w14:textId="77777777" w:rsidR="00870054" w:rsidRDefault="00870054">
            <w:pPr>
              <w:pStyle w:val="ConsPlusNormal"/>
              <w:jc w:val="center"/>
            </w:pPr>
            <w:r>
              <w:t>08</w:t>
            </w:r>
          </w:p>
        </w:tc>
        <w:tc>
          <w:tcPr>
            <w:tcW w:w="680" w:type="dxa"/>
          </w:tcPr>
          <w:p w14:paraId="39EB4EDE" w14:textId="77777777" w:rsidR="00870054" w:rsidRDefault="00870054">
            <w:pPr>
              <w:pStyle w:val="ConsPlusNormal"/>
              <w:jc w:val="center"/>
            </w:pPr>
            <w:r>
              <w:t>04</w:t>
            </w:r>
          </w:p>
        </w:tc>
        <w:tc>
          <w:tcPr>
            <w:tcW w:w="1701" w:type="dxa"/>
          </w:tcPr>
          <w:p w14:paraId="133D6248" w14:textId="77777777" w:rsidR="00870054" w:rsidRDefault="00870054">
            <w:pPr>
              <w:pStyle w:val="ConsPlusNormal"/>
              <w:jc w:val="center"/>
            </w:pPr>
            <w:r>
              <w:t>45</w:t>
            </w:r>
          </w:p>
        </w:tc>
        <w:tc>
          <w:tcPr>
            <w:tcW w:w="680" w:type="dxa"/>
          </w:tcPr>
          <w:p w14:paraId="34F03082" w14:textId="77777777" w:rsidR="00870054" w:rsidRDefault="00870054">
            <w:pPr>
              <w:pStyle w:val="ConsPlusNormal"/>
            </w:pPr>
          </w:p>
        </w:tc>
        <w:tc>
          <w:tcPr>
            <w:tcW w:w="1757" w:type="dxa"/>
          </w:tcPr>
          <w:p w14:paraId="7D81C895" w14:textId="77777777" w:rsidR="00870054" w:rsidRDefault="00870054">
            <w:pPr>
              <w:pStyle w:val="ConsPlusNormal"/>
              <w:jc w:val="center"/>
            </w:pPr>
            <w:r>
              <w:t>44079,27</w:t>
            </w:r>
          </w:p>
        </w:tc>
        <w:tc>
          <w:tcPr>
            <w:tcW w:w="1701" w:type="dxa"/>
          </w:tcPr>
          <w:p w14:paraId="76F908C4" w14:textId="77777777" w:rsidR="00870054" w:rsidRDefault="00870054">
            <w:pPr>
              <w:pStyle w:val="ConsPlusNormal"/>
              <w:jc w:val="center"/>
            </w:pPr>
            <w:r>
              <w:t>44948,87</w:t>
            </w:r>
          </w:p>
        </w:tc>
        <w:tc>
          <w:tcPr>
            <w:tcW w:w="1701" w:type="dxa"/>
          </w:tcPr>
          <w:p w14:paraId="4AD24528" w14:textId="77777777" w:rsidR="00870054" w:rsidRDefault="00870054">
            <w:pPr>
              <w:pStyle w:val="ConsPlusNormal"/>
              <w:jc w:val="center"/>
            </w:pPr>
            <w:r>
              <w:t>45528,97</w:t>
            </w:r>
          </w:p>
        </w:tc>
      </w:tr>
      <w:tr w:rsidR="00870054" w14:paraId="58EE5BAA" w14:textId="77777777">
        <w:tc>
          <w:tcPr>
            <w:tcW w:w="2835" w:type="dxa"/>
          </w:tcPr>
          <w:p w14:paraId="3600DCAF" w14:textId="77777777" w:rsidR="00870054" w:rsidRDefault="00870054">
            <w:pPr>
              <w:pStyle w:val="ConsPlusNormal"/>
            </w:pPr>
            <w:r>
              <w:t>Комплексы процессных мероприятий</w:t>
            </w:r>
          </w:p>
        </w:tc>
        <w:tc>
          <w:tcPr>
            <w:tcW w:w="680" w:type="dxa"/>
          </w:tcPr>
          <w:p w14:paraId="5A1EE470" w14:textId="77777777" w:rsidR="00870054" w:rsidRDefault="00870054">
            <w:pPr>
              <w:pStyle w:val="ConsPlusNormal"/>
              <w:jc w:val="center"/>
            </w:pPr>
            <w:r>
              <w:t>944</w:t>
            </w:r>
          </w:p>
        </w:tc>
        <w:tc>
          <w:tcPr>
            <w:tcW w:w="680" w:type="dxa"/>
          </w:tcPr>
          <w:p w14:paraId="6E2E85BC" w14:textId="77777777" w:rsidR="00870054" w:rsidRDefault="00870054">
            <w:pPr>
              <w:pStyle w:val="ConsPlusNormal"/>
              <w:jc w:val="center"/>
            </w:pPr>
            <w:r>
              <w:t>08</w:t>
            </w:r>
          </w:p>
        </w:tc>
        <w:tc>
          <w:tcPr>
            <w:tcW w:w="680" w:type="dxa"/>
          </w:tcPr>
          <w:p w14:paraId="09CD7077" w14:textId="77777777" w:rsidR="00870054" w:rsidRDefault="00870054">
            <w:pPr>
              <w:pStyle w:val="ConsPlusNormal"/>
              <w:jc w:val="center"/>
            </w:pPr>
            <w:r>
              <w:t>04</w:t>
            </w:r>
          </w:p>
        </w:tc>
        <w:tc>
          <w:tcPr>
            <w:tcW w:w="1701" w:type="dxa"/>
          </w:tcPr>
          <w:p w14:paraId="29603FC0" w14:textId="77777777" w:rsidR="00870054" w:rsidRDefault="00870054">
            <w:pPr>
              <w:pStyle w:val="ConsPlusNormal"/>
              <w:jc w:val="center"/>
            </w:pPr>
            <w:r>
              <w:t>45 4</w:t>
            </w:r>
          </w:p>
        </w:tc>
        <w:tc>
          <w:tcPr>
            <w:tcW w:w="680" w:type="dxa"/>
          </w:tcPr>
          <w:p w14:paraId="6C7A7D44" w14:textId="77777777" w:rsidR="00870054" w:rsidRDefault="00870054">
            <w:pPr>
              <w:pStyle w:val="ConsPlusNormal"/>
            </w:pPr>
          </w:p>
        </w:tc>
        <w:tc>
          <w:tcPr>
            <w:tcW w:w="1757" w:type="dxa"/>
          </w:tcPr>
          <w:p w14:paraId="322495B6" w14:textId="77777777" w:rsidR="00870054" w:rsidRDefault="00870054">
            <w:pPr>
              <w:pStyle w:val="ConsPlusNormal"/>
              <w:jc w:val="center"/>
            </w:pPr>
            <w:r>
              <w:t>44079,27</w:t>
            </w:r>
          </w:p>
        </w:tc>
        <w:tc>
          <w:tcPr>
            <w:tcW w:w="1701" w:type="dxa"/>
          </w:tcPr>
          <w:p w14:paraId="40903245" w14:textId="77777777" w:rsidR="00870054" w:rsidRDefault="00870054">
            <w:pPr>
              <w:pStyle w:val="ConsPlusNormal"/>
              <w:jc w:val="center"/>
            </w:pPr>
            <w:r>
              <w:t>44948,87</w:t>
            </w:r>
          </w:p>
        </w:tc>
        <w:tc>
          <w:tcPr>
            <w:tcW w:w="1701" w:type="dxa"/>
          </w:tcPr>
          <w:p w14:paraId="76E56205" w14:textId="77777777" w:rsidR="00870054" w:rsidRDefault="00870054">
            <w:pPr>
              <w:pStyle w:val="ConsPlusNormal"/>
              <w:jc w:val="center"/>
            </w:pPr>
            <w:r>
              <w:t>45528,97</w:t>
            </w:r>
          </w:p>
        </w:tc>
      </w:tr>
      <w:tr w:rsidR="00870054" w14:paraId="38D015E2" w14:textId="77777777">
        <w:tc>
          <w:tcPr>
            <w:tcW w:w="2835" w:type="dxa"/>
          </w:tcPr>
          <w:p w14:paraId="4B3F80B8" w14:textId="77777777" w:rsidR="00870054" w:rsidRDefault="00870054">
            <w:pPr>
              <w:pStyle w:val="ConsPlusNormal"/>
            </w:pPr>
            <w:r>
              <w:t>Комплекс процессных мероприятий "Обеспечение деятельности государственных органов и подведомственных учреждений"</w:t>
            </w:r>
          </w:p>
        </w:tc>
        <w:tc>
          <w:tcPr>
            <w:tcW w:w="680" w:type="dxa"/>
          </w:tcPr>
          <w:p w14:paraId="5E39E543" w14:textId="77777777" w:rsidR="00870054" w:rsidRDefault="00870054">
            <w:pPr>
              <w:pStyle w:val="ConsPlusNormal"/>
              <w:jc w:val="center"/>
            </w:pPr>
            <w:r>
              <w:t>944</w:t>
            </w:r>
          </w:p>
        </w:tc>
        <w:tc>
          <w:tcPr>
            <w:tcW w:w="680" w:type="dxa"/>
          </w:tcPr>
          <w:p w14:paraId="6E1D340C" w14:textId="77777777" w:rsidR="00870054" w:rsidRDefault="00870054">
            <w:pPr>
              <w:pStyle w:val="ConsPlusNormal"/>
              <w:jc w:val="center"/>
            </w:pPr>
            <w:r>
              <w:t>08</w:t>
            </w:r>
          </w:p>
        </w:tc>
        <w:tc>
          <w:tcPr>
            <w:tcW w:w="680" w:type="dxa"/>
          </w:tcPr>
          <w:p w14:paraId="7162A219" w14:textId="77777777" w:rsidR="00870054" w:rsidRDefault="00870054">
            <w:pPr>
              <w:pStyle w:val="ConsPlusNormal"/>
              <w:jc w:val="center"/>
            </w:pPr>
            <w:r>
              <w:t>04</w:t>
            </w:r>
          </w:p>
        </w:tc>
        <w:tc>
          <w:tcPr>
            <w:tcW w:w="1701" w:type="dxa"/>
          </w:tcPr>
          <w:p w14:paraId="6FF18F17" w14:textId="77777777" w:rsidR="00870054" w:rsidRDefault="00870054">
            <w:pPr>
              <w:pStyle w:val="ConsPlusNormal"/>
              <w:jc w:val="center"/>
            </w:pPr>
            <w:r>
              <w:t>45 4 01</w:t>
            </w:r>
          </w:p>
        </w:tc>
        <w:tc>
          <w:tcPr>
            <w:tcW w:w="680" w:type="dxa"/>
          </w:tcPr>
          <w:p w14:paraId="210B68DB" w14:textId="77777777" w:rsidR="00870054" w:rsidRDefault="00870054">
            <w:pPr>
              <w:pStyle w:val="ConsPlusNormal"/>
            </w:pPr>
          </w:p>
        </w:tc>
        <w:tc>
          <w:tcPr>
            <w:tcW w:w="1757" w:type="dxa"/>
          </w:tcPr>
          <w:p w14:paraId="4DC26B01" w14:textId="77777777" w:rsidR="00870054" w:rsidRDefault="00870054">
            <w:pPr>
              <w:pStyle w:val="ConsPlusNormal"/>
              <w:jc w:val="center"/>
            </w:pPr>
            <w:r>
              <w:t>44079,27</w:t>
            </w:r>
          </w:p>
        </w:tc>
        <w:tc>
          <w:tcPr>
            <w:tcW w:w="1701" w:type="dxa"/>
          </w:tcPr>
          <w:p w14:paraId="368FF036" w14:textId="77777777" w:rsidR="00870054" w:rsidRDefault="00870054">
            <w:pPr>
              <w:pStyle w:val="ConsPlusNormal"/>
              <w:jc w:val="center"/>
            </w:pPr>
            <w:r>
              <w:t>44948,87</w:t>
            </w:r>
          </w:p>
        </w:tc>
        <w:tc>
          <w:tcPr>
            <w:tcW w:w="1701" w:type="dxa"/>
          </w:tcPr>
          <w:p w14:paraId="4AFF2235" w14:textId="77777777" w:rsidR="00870054" w:rsidRDefault="00870054">
            <w:pPr>
              <w:pStyle w:val="ConsPlusNormal"/>
              <w:jc w:val="center"/>
            </w:pPr>
            <w:r>
              <w:t>45528,97</w:t>
            </w:r>
          </w:p>
        </w:tc>
      </w:tr>
      <w:tr w:rsidR="00870054" w14:paraId="5C618CCD" w14:textId="77777777">
        <w:tc>
          <w:tcPr>
            <w:tcW w:w="2835" w:type="dxa"/>
          </w:tcPr>
          <w:p w14:paraId="21E455A5" w14:textId="77777777" w:rsidR="00870054" w:rsidRDefault="00870054">
            <w:pPr>
              <w:pStyle w:val="ConsPlusNormal"/>
            </w:pPr>
            <w:r>
              <w:lastRenderedPageBreak/>
              <w:t>Финансовое обеспечение выполнения функций государственных органов</w:t>
            </w:r>
          </w:p>
        </w:tc>
        <w:tc>
          <w:tcPr>
            <w:tcW w:w="680" w:type="dxa"/>
          </w:tcPr>
          <w:p w14:paraId="4FB66CEA" w14:textId="77777777" w:rsidR="00870054" w:rsidRDefault="00870054">
            <w:pPr>
              <w:pStyle w:val="ConsPlusNormal"/>
              <w:jc w:val="center"/>
            </w:pPr>
            <w:r>
              <w:t>944</w:t>
            </w:r>
          </w:p>
        </w:tc>
        <w:tc>
          <w:tcPr>
            <w:tcW w:w="680" w:type="dxa"/>
          </w:tcPr>
          <w:p w14:paraId="247D1BE9" w14:textId="77777777" w:rsidR="00870054" w:rsidRDefault="00870054">
            <w:pPr>
              <w:pStyle w:val="ConsPlusNormal"/>
              <w:jc w:val="center"/>
            </w:pPr>
            <w:r>
              <w:t>08</w:t>
            </w:r>
          </w:p>
        </w:tc>
        <w:tc>
          <w:tcPr>
            <w:tcW w:w="680" w:type="dxa"/>
          </w:tcPr>
          <w:p w14:paraId="6EA47762" w14:textId="77777777" w:rsidR="00870054" w:rsidRDefault="00870054">
            <w:pPr>
              <w:pStyle w:val="ConsPlusNormal"/>
              <w:jc w:val="center"/>
            </w:pPr>
            <w:r>
              <w:t>04</w:t>
            </w:r>
          </w:p>
        </w:tc>
        <w:tc>
          <w:tcPr>
            <w:tcW w:w="1701" w:type="dxa"/>
          </w:tcPr>
          <w:p w14:paraId="3684DE38" w14:textId="77777777" w:rsidR="00870054" w:rsidRDefault="00870054">
            <w:pPr>
              <w:pStyle w:val="ConsPlusNormal"/>
              <w:jc w:val="center"/>
            </w:pPr>
            <w:r>
              <w:t>45 4 01 20000</w:t>
            </w:r>
          </w:p>
        </w:tc>
        <w:tc>
          <w:tcPr>
            <w:tcW w:w="680" w:type="dxa"/>
          </w:tcPr>
          <w:p w14:paraId="224DC850" w14:textId="77777777" w:rsidR="00870054" w:rsidRDefault="00870054">
            <w:pPr>
              <w:pStyle w:val="ConsPlusNormal"/>
            </w:pPr>
          </w:p>
        </w:tc>
        <w:tc>
          <w:tcPr>
            <w:tcW w:w="1757" w:type="dxa"/>
          </w:tcPr>
          <w:p w14:paraId="1D0A60DC" w14:textId="77777777" w:rsidR="00870054" w:rsidRDefault="00870054">
            <w:pPr>
              <w:pStyle w:val="ConsPlusNormal"/>
              <w:jc w:val="center"/>
            </w:pPr>
            <w:r>
              <w:t>16547,30</w:t>
            </w:r>
          </w:p>
        </w:tc>
        <w:tc>
          <w:tcPr>
            <w:tcW w:w="1701" w:type="dxa"/>
          </w:tcPr>
          <w:p w14:paraId="32328973" w14:textId="77777777" w:rsidR="00870054" w:rsidRDefault="00870054">
            <w:pPr>
              <w:pStyle w:val="ConsPlusNormal"/>
              <w:jc w:val="center"/>
            </w:pPr>
            <w:r>
              <w:t>16871,20</w:t>
            </w:r>
          </w:p>
        </w:tc>
        <w:tc>
          <w:tcPr>
            <w:tcW w:w="1701" w:type="dxa"/>
          </w:tcPr>
          <w:p w14:paraId="57CFDD16" w14:textId="77777777" w:rsidR="00870054" w:rsidRDefault="00870054">
            <w:pPr>
              <w:pStyle w:val="ConsPlusNormal"/>
              <w:jc w:val="center"/>
            </w:pPr>
            <w:r>
              <w:t>16871,20</w:t>
            </w:r>
          </w:p>
        </w:tc>
      </w:tr>
      <w:tr w:rsidR="00870054" w14:paraId="0013BBC1" w14:textId="77777777">
        <w:tc>
          <w:tcPr>
            <w:tcW w:w="2835" w:type="dxa"/>
          </w:tcPr>
          <w:p w14:paraId="25637F53"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75184760" w14:textId="77777777" w:rsidR="00870054" w:rsidRDefault="00870054">
            <w:pPr>
              <w:pStyle w:val="ConsPlusNormal"/>
              <w:jc w:val="center"/>
            </w:pPr>
            <w:r>
              <w:t>944</w:t>
            </w:r>
          </w:p>
        </w:tc>
        <w:tc>
          <w:tcPr>
            <w:tcW w:w="680" w:type="dxa"/>
          </w:tcPr>
          <w:p w14:paraId="3F771EDE" w14:textId="77777777" w:rsidR="00870054" w:rsidRDefault="00870054">
            <w:pPr>
              <w:pStyle w:val="ConsPlusNormal"/>
              <w:jc w:val="center"/>
            </w:pPr>
            <w:r>
              <w:t>08</w:t>
            </w:r>
          </w:p>
        </w:tc>
        <w:tc>
          <w:tcPr>
            <w:tcW w:w="680" w:type="dxa"/>
          </w:tcPr>
          <w:p w14:paraId="57E80131" w14:textId="77777777" w:rsidR="00870054" w:rsidRDefault="00870054">
            <w:pPr>
              <w:pStyle w:val="ConsPlusNormal"/>
              <w:jc w:val="center"/>
            </w:pPr>
            <w:r>
              <w:t>04</w:t>
            </w:r>
          </w:p>
        </w:tc>
        <w:tc>
          <w:tcPr>
            <w:tcW w:w="1701" w:type="dxa"/>
          </w:tcPr>
          <w:p w14:paraId="7A8286C5" w14:textId="77777777" w:rsidR="00870054" w:rsidRDefault="00870054">
            <w:pPr>
              <w:pStyle w:val="ConsPlusNormal"/>
              <w:jc w:val="center"/>
            </w:pPr>
            <w:r>
              <w:t>45 4 01 20000</w:t>
            </w:r>
          </w:p>
        </w:tc>
        <w:tc>
          <w:tcPr>
            <w:tcW w:w="680" w:type="dxa"/>
          </w:tcPr>
          <w:p w14:paraId="7C7928D3" w14:textId="77777777" w:rsidR="00870054" w:rsidRDefault="00870054">
            <w:pPr>
              <w:pStyle w:val="ConsPlusNormal"/>
              <w:jc w:val="center"/>
            </w:pPr>
            <w:r>
              <w:t>100</w:t>
            </w:r>
          </w:p>
        </w:tc>
        <w:tc>
          <w:tcPr>
            <w:tcW w:w="1757" w:type="dxa"/>
          </w:tcPr>
          <w:p w14:paraId="4F203132" w14:textId="77777777" w:rsidR="00870054" w:rsidRDefault="00870054">
            <w:pPr>
              <w:pStyle w:val="ConsPlusNormal"/>
              <w:jc w:val="center"/>
            </w:pPr>
            <w:r>
              <w:t>14418,40</w:t>
            </w:r>
          </w:p>
        </w:tc>
        <w:tc>
          <w:tcPr>
            <w:tcW w:w="1701" w:type="dxa"/>
          </w:tcPr>
          <w:p w14:paraId="210C1F76" w14:textId="77777777" w:rsidR="00870054" w:rsidRDefault="00870054">
            <w:pPr>
              <w:pStyle w:val="ConsPlusNormal"/>
              <w:jc w:val="center"/>
            </w:pPr>
            <w:r>
              <w:t>15461,30</w:t>
            </w:r>
          </w:p>
        </w:tc>
        <w:tc>
          <w:tcPr>
            <w:tcW w:w="1701" w:type="dxa"/>
          </w:tcPr>
          <w:p w14:paraId="691FB29A" w14:textId="77777777" w:rsidR="00870054" w:rsidRDefault="00870054">
            <w:pPr>
              <w:pStyle w:val="ConsPlusNormal"/>
              <w:jc w:val="center"/>
            </w:pPr>
            <w:r>
              <w:t>15461,30</w:t>
            </w:r>
          </w:p>
        </w:tc>
      </w:tr>
      <w:tr w:rsidR="00870054" w14:paraId="7D82E56B" w14:textId="77777777">
        <w:tc>
          <w:tcPr>
            <w:tcW w:w="2835" w:type="dxa"/>
          </w:tcPr>
          <w:p w14:paraId="10168D9E"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4C43AA36" w14:textId="77777777" w:rsidR="00870054" w:rsidRDefault="00870054">
            <w:pPr>
              <w:pStyle w:val="ConsPlusNormal"/>
              <w:jc w:val="center"/>
            </w:pPr>
            <w:r>
              <w:t>944</w:t>
            </w:r>
          </w:p>
        </w:tc>
        <w:tc>
          <w:tcPr>
            <w:tcW w:w="680" w:type="dxa"/>
          </w:tcPr>
          <w:p w14:paraId="5AE5A982" w14:textId="77777777" w:rsidR="00870054" w:rsidRDefault="00870054">
            <w:pPr>
              <w:pStyle w:val="ConsPlusNormal"/>
              <w:jc w:val="center"/>
            </w:pPr>
            <w:r>
              <w:t>08</w:t>
            </w:r>
          </w:p>
        </w:tc>
        <w:tc>
          <w:tcPr>
            <w:tcW w:w="680" w:type="dxa"/>
          </w:tcPr>
          <w:p w14:paraId="37A4CA53" w14:textId="77777777" w:rsidR="00870054" w:rsidRDefault="00870054">
            <w:pPr>
              <w:pStyle w:val="ConsPlusNormal"/>
              <w:jc w:val="center"/>
            </w:pPr>
            <w:r>
              <w:t>04</w:t>
            </w:r>
          </w:p>
        </w:tc>
        <w:tc>
          <w:tcPr>
            <w:tcW w:w="1701" w:type="dxa"/>
          </w:tcPr>
          <w:p w14:paraId="47F2B3C9" w14:textId="77777777" w:rsidR="00870054" w:rsidRDefault="00870054">
            <w:pPr>
              <w:pStyle w:val="ConsPlusNormal"/>
              <w:jc w:val="center"/>
            </w:pPr>
            <w:r>
              <w:t>45 4 01 20000</w:t>
            </w:r>
          </w:p>
        </w:tc>
        <w:tc>
          <w:tcPr>
            <w:tcW w:w="680" w:type="dxa"/>
          </w:tcPr>
          <w:p w14:paraId="44E7F37F" w14:textId="77777777" w:rsidR="00870054" w:rsidRDefault="00870054">
            <w:pPr>
              <w:pStyle w:val="ConsPlusNormal"/>
              <w:jc w:val="center"/>
            </w:pPr>
            <w:r>
              <w:t>200</w:t>
            </w:r>
          </w:p>
        </w:tc>
        <w:tc>
          <w:tcPr>
            <w:tcW w:w="1757" w:type="dxa"/>
          </w:tcPr>
          <w:p w14:paraId="117521F0" w14:textId="77777777" w:rsidR="00870054" w:rsidRDefault="00870054">
            <w:pPr>
              <w:pStyle w:val="ConsPlusNormal"/>
              <w:jc w:val="center"/>
            </w:pPr>
            <w:r>
              <w:t>2120,60</w:t>
            </w:r>
          </w:p>
        </w:tc>
        <w:tc>
          <w:tcPr>
            <w:tcW w:w="1701" w:type="dxa"/>
          </w:tcPr>
          <w:p w14:paraId="55A39CA6" w14:textId="77777777" w:rsidR="00870054" w:rsidRDefault="00870054">
            <w:pPr>
              <w:pStyle w:val="ConsPlusNormal"/>
              <w:jc w:val="center"/>
            </w:pPr>
            <w:r>
              <w:t>1401,60</w:t>
            </w:r>
          </w:p>
        </w:tc>
        <w:tc>
          <w:tcPr>
            <w:tcW w:w="1701" w:type="dxa"/>
          </w:tcPr>
          <w:p w14:paraId="00BD6972" w14:textId="77777777" w:rsidR="00870054" w:rsidRDefault="00870054">
            <w:pPr>
              <w:pStyle w:val="ConsPlusNormal"/>
              <w:jc w:val="center"/>
            </w:pPr>
            <w:r>
              <w:t>1401,60</w:t>
            </w:r>
          </w:p>
        </w:tc>
      </w:tr>
      <w:tr w:rsidR="00870054" w14:paraId="4D1B2252" w14:textId="77777777">
        <w:tc>
          <w:tcPr>
            <w:tcW w:w="2835" w:type="dxa"/>
          </w:tcPr>
          <w:p w14:paraId="21A8441E" w14:textId="77777777" w:rsidR="00870054" w:rsidRDefault="00870054">
            <w:pPr>
              <w:pStyle w:val="ConsPlusNormal"/>
            </w:pPr>
            <w:r>
              <w:t>Иные бюджетные ассигнования</w:t>
            </w:r>
          </w:p>
        </w:tc>
        <w:tc>
          <w:tcPr>
            <w:tcW w:w="680" w:type="dxa"/>
          </w:tcPr>
          <w:p w14:paraId="4F49F6DC" w14:textId="77777777" w:rsidR="00870054" w:rsidRDefault="00870054">
            <w:pPr>
              <w:pStyle w:val="ConsPlusNormal"/>
              <w:jc w:val="center"/>
            </w:pPr>
            <w:r>
              <w:t>944</w:t>
            </w:r>
          </w:p>
        </w:tc>
        <w:tc>
          <w:tcPr>
            <w:tcW w:w="680" w:type="dxa"/>
          </w:tcPr>
          <w:p w14:paraId="63902618" w14:textId="77777777" w:rsidR="00870054" w:rsidRDefault="00870054">
            <w:pPr>
              <w:pStyle w:val="ConsPlusNormal"/>
              <w:jc w:val="center"/>
            </w:pPr>
            <w:r>
              <w:t>08</w:t>
            </w:r>
          </w:p>
        </w:tc>
        <w:tc>
          <w:tcPr>
            <w:tcW w:w="680" w:type="dxa"/>
          </w:tcPr>
          <w:p w14:paraId="2C124E32" w14:textId="77777777" w:rsidR="00870054" w:rsidRDefault="00870054">
            <w:pPr>
              <w:pStyle w:val="ConsPlusNormal"/>
              <w:jc w:val="center"/>
            </w:pPr>
            <w:r>
              <w:t>04</w:t>
            </w:r>
          </w:p>
        </w:tc>
        <w:tc>
          <w:tcPr>
            <w:tcW w:w="1701" w:type="dxa"/>
          </w:tcPr>
          <w:p w14:paraId="554EA815" w14:textId="77777777" w:rsidR="00870054" w:rsidRDefault="00870054">
            <w:pPr>
              <w:pStyle w:val="ConsPlusNormal"/>
              <w:jc w:val="center"/>
            </w:pPr>
            <w:r>
              <w:t>45 4 01 20000</w:t>
            </w:r>
          </w:p>
        </w:tc>
        <w:tc>
          <w:tcPr>
            <w:tcW w:w="680" w:type="dxa"/>
          </w:tcPr>
          <w:p w14:paraId="45931840" w14:textId="77777777" w:rsidR="00870054" w:rsidRDefault="00870054">
            <w:pPr>
              <w:pStyle w:val="ConsPlusNormal"/>
              <w:jc w:val="center"/>
            </w:pPr>
            <w:r>
              <w:t>800</w:t>
            </w:r>
          </w:p>
        </w:tc>
        <w:tc>
          <w:tcPr>
            <w:tcW w:w="1757" w:type="dxa"/>
          </w:tcPr>
          <w:p w14:paraId="37163B4C" w14:textId="77777777" w:rsidR="00870054" w:rsidRDefault="00870054">
            <w:pPr>
              <w:pStyle w:val="ConsPlusNormal"/>
              <w:jc w:val="center"/>
            </w:pPr>
            <w:r>
              <w:t>8,30</w:t>
            </w:r>
          </w:p>
        </w:tc>
        <w:tc>
          <w:tcPr>
            <w:tcW w:w="1701" w:type="dxa"/>
          </w:tcPr>
          <w:p w14:paraId="6AEDA999" w14:textId="77777777" w:rsidR="00870054" w:rsidRDefault="00870054">
            <w:pPr>
              <w:pStyle w:val="ConsPlusNormal"/>
              <w:jc w:val="center"/>
            </w:pPr>
            <w:r>
              <w:t>8,30</w:t>
            </w:r>
          </w:p>
        </w:tc>
        <w:tc>
          <w:tcPr>
            <w:tcW w:w="1701" w:type="dxa"/>
          </w:tcPr>
          <w:p w14:paraId="3A904E5D" w14:textId="77777777" w:rsidR="00870054" w:rsidRDefault="00870054">
            <w:pPr>
              <w:pStyle w:val="ConsPlusNormal"/>
              <w:jc w:val="center"/>
            </w:pPr>
            <w:r>
              <w:t>8,30</w:t>
            </w:r>
          </w:p>
        </w:tc>
      </w:tr>
      <w:tr w:rsidR="00870054" w14:paraId="579361C6" w14:textId="77777777">
        <w:tc>
          <w:tcPr>
            <w:tcW w:w="2835" w:type="dxa"/>
          </w:tcPr>
          <w:p w14:paraId="25008A25" w14:textId="77777777" w:rsidR="00870054" w:rsidRDefault="00870054">
            <w:pPr>
              <w:pStyle w:val="ConsPlusNormal"/>
            </w:pPr>
            <w:r>
              <w:t>Осуществление переданных полномочий Российской Федерации в отношении объектов культурного наследия (республиканский бюджет)</w:t>
            </w:r>
          </w:p>
        </w:tc>
        <w:tc>
          <w:tcPr>
            <w:tcW w:w="680" w:type="dxa"/>
          </w:tcPr>
          <w:p w14:paraId="20C06591" w14:textId="77777777" w:rsidR="00870054" w:rsidRDefault="00870054">
            <w:pPr>
              <w:pStyle w:val="ConsPlusNormal"/>
              <w:jc w:val="center"/>
            </w:pPr>
            <w:r>
              <w:t>944</w:t>
            </w:r>
          </w:p>
        </w:tc>
        <w:tc>
          <w:tcPr>
            <w:tcW w:w="680" w:type="dxa"/>
          </w:tcPr>
          <w:p w14:paraId="10052107" w14:textId="77777777" w:rsidR="00870054" w:rsidRDefault="00870054">
            <w:pPr>
              <w:pStyle w:val="ConsPlusNormal"/>
              <w:jc w:val="center"/>
            </w:pPr>
            <w:r>
              <w:t>08</w:t>
            </w:r>
          </w:p>
        </w:tc>
        <w:tc>
          <w:tcPr>
            <w:tcW w:w="680" w:type="dxa"/>
          </w:tcPr>
          <w:p w14:paraId="2FD0C99C" w14:textId="77777777" w:rsidR="00870054" w:rsidRDefault="00870054">
            <w:pPr>
              <w:pStyle w:val="ConsPlusNormal"/>
              <w:jc w:val="center"/>
            </w:pPr>
            <w:r>
              <w:t>04</w:t>
            </w:r>
          </w:p>
        </w:tc>
        <w:tc>
          <w:tcPr>
            <w:tcW w:w="1701" w:type="dxa"/>
          </w:tcPr>
          <w:p w14:paraId="77D324C2" w14:textId="77777777" w:rsidR="00870054" w:rsidRDefault="00870054">
            <w:pPr>
              <w:pStyle w:val="ConsPlusNormal"/>
              <w:jc w:val="center"/>
            </w:pPr>
            <w:r>
              <w:t>45 4 01 29500</w:t>
            </w:r>
          </w:p>
        </w:tc>
        <w:tc>
          <w:tcPr>
            <w:tcW w:w="680" w:type="dxa"/>
          </w:tcPr>
          <w:p w14:paraId="7A36246E" w14:textId="77777777" w:rsidR="00870054" w:rsidRDefault="00870054">
            <w:pPr>
              <w:pStyle w:val="ConsPlusNormal"/>
            </w:pPr>
          </w:p>
        </w:tc>
        <w:tc>
          <w:tcPr>
            <w:tcW w:w="1757" w:type="dxa"/>
          </w:tcPr>
          <w:p w14:paraId="0A2076D7" w14:textId="77777777" w:rsidR="00870054" w:rsidRDefault="00870054">
            <w:pPr>
              <w:pStyle w:val="ConsPlusNormal"/>
              <w:jc w:val="center"/>
            </w:pPr>
            <w:r>
              <w:t>12223,17</w:t>
            </w:r>
          </w:p>
        </w:tc>
        <w:tc>
          <w:tcPr>
            <w:tcW w:w="1701" w:type="dxa"/>
          </w:tcPr>
          <w:p w14:paraId="1A7BD8B8" w14:textId="77777777" w:rsidR="00870054" w:rsidRDefault="00870054">
            <w:pPr>
              <w:pStyle w:val="ConsPlusNormal"/>
              <w:jc w:val="center"/>
            </w:pPr>
            <w:r>
              <w:t>12223,17</w:t>
            </w:r>
          </w:p>
        </w:tc>
        <w:tc>
          <w:tcPr>
            <w:tcW w:w="1701" w:type="dxa"/>
          </w:tcPr>
          <w:p w14:paraId="1C35D0AE" w14:textId="77777777" w:rsidR="00870054" w:rsidRDefault="00870054">
            <w:pPr>
              <w:pStyle w:val="ConsPlusNormal"/>
              <w:jc w:val="center"/>
            </w:pPr>
            <w:r>
              <w:t>12223,17</w:t>
            </w:r>
          </w:p>
        </w:tc>
      </w:tr>
      <w:tr w:rsidR="00870054" w14:paraId="158D3DCE" w14:textId="77777777">
        <w:tc>
          <w:tcPr>
            <w:tcW w:w="2835" w:type="dxa"/>
          </w:tcPr>
          <w:p w14:paraId="4C1ADC78" w14:textId="77777777" w:rsidR="00870054" w:rsidRDefault="00870054">
            <w:pPr>
              <w:pStyle w:val="ConsPlusNormal"/>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3D88C4E1" w14:textId="77777777" w:rsidR="00870054" w:rsidRDefault="00870054">
            <w:pPr>
              <w:pStyle w:val="ConsPlusNormal"/>
              <w:jc w:val="center"/>
            </w:pPr>
            <w:r>
              <w:t>944</w:t>
            </w:r>
          </w:p>
        </w:tc>
        <w:tc>
          <w:tcPr>
            <w:tcW w:w="680" w:type="dxa"/>
          </w:tcPr>
          <w:p w14:paraId="42F5CB0C" w14:textId="77777777" w:rsidR="00870054" w:rsidRDefault="00870054">
            <w:pPr>
              <w:pStyle w:val="ConsPlusNormal"/>
              <w:jc w:val="center"/>
            </w:pPr>
            <w:r>
              <w:t>08</w:t>
            </w:r>
          </w:p>
        </w:tc>
        <w:tc>
          <w:tcPr>
            <w:tcW w:w="680" w:type="dxa"/>
          </w:tcPr>
          <w:p w14:paraId="6A7B66FF" w14:textId="77777777" w:rsidR="00870054" w:rsidRDefault="00870054">
            <w:pPr>
              <w:pStyle w:val="ConsPlusNormal"/>
              <w:jc w:val="center"/>
            </w:pPr>
            <w:r>
              <w:t>04</w:t>
            </w:r>
          </w:p>
        </w:tc>
        <w:tc>
          <w:tcPr>
            <w:tcW w:w="1701" w:type="dxa"/>
          </w:tcPr>
          <w:p w14:paraId="1B2B2419" w14:textId="77777777" w:rsidR="00870054" w:rsidRDefault="00870054">
            <w:pPr>
              <w:pStyle w:val="ConsPlusNormal"/>
              <w:jc w:val="center"/>
            </w:pPr>
            <w:r>
              <w:t>45 4 01 29500</w:t>
            </w:r>
          </w:p>
        </w:tc>
        <w:tc>
          <w:tcPr>
            <w:tcW w:w="680" w:type="dxa"/>
          </w:tcPr>
          <w:p w14:paraId="6114964B" w14:textId="77777777" w:rsidR="00870054" w:rsidRDefault="00870054">
            <w:pPr>
              <w:pStyle w:val="ConsPlusNormal"/>
              <w:jc w:val="center"/>
            </w:pPr>
            <w:r>
              <w:t>100</w:t>
            </w:r>
          </w:p>
        </w:tc>
        <w:tc>
          <w:tcPr>
            <w:tcW w:w="1757" w:type="dxa"/>
          </w:tcPr>
          <w:p w14:paraId="6DD69276" w14:textId="77777777" w:rsidR="00870054" w:rsidRDefault="00870054">
            <w:pPr>
              <w:pStyle w:val="ConsPlusNormal"/>
              <w:jc w:val="center"/>
            </w:pPr>
            <w:r>
              <w:t>12223,17</w:t>
            </w:r>
          </w:p>
        </w:tc>
        <w:tc>
          <w:tcPr>
            <w:tcW w:w="1701" w:type="dxa"/>
          </w:tcPr>
          <w:p w14:paraId="5BBDA330" w14:textId="77777777" w:rsidR="00870054" w:rsidRDefault="00870054">
            <w:pPr>
              <w:pStyle w:val="ConsPlusNormal"/>
              <w:jc w:val="center"/>
            </w:pPr>
            <w:r>
              <w:t>12223,17</w:t>
            </w:r>
          </w:p>
        </w:tc>
        <w:tc>
          <w:tcPr>
            <w:tcW w:w="1701" w:type="dxa"/>
          </w:tcPr>
          <w:p w14:paraId="152A5F0D" w14:textId="77777777" w:rsidR="00870054" w:rsidRDefault="00870054">
            <w:pPr>
              <w:pStyle w:val="ConsPlusNormal"/>
              <w:jc w:val="center"/>
            </w:pPr>
            <w:r>
              <w:t>12223,17</w:t>
            </w:r>
          </w:p>
        </w:tc>
      </w:tr>
      <w:tr w:rsidR="00870054" w14:paraId="49E1BC42" w14:textId="77777777">
        <w:tc>
          <w:tcPr>
            <w:tcW w:w="2835" w:type="dxa"/>
          </w:tcPr>
          <w:p w14:paraId="6688D7A2" w14:textId="77777777" w:rsidR="00870054" w:rsidRDefault="00870054">
            <w:pPr>
              <w:pStyle w:val="ConsPlusNormal"/>
            </w:pPr>
            <w:r>
              <w:t>Осуществление переданных полномочий Российской Федерации в отношении объектов культурного наследия</w:t>
            </w:r>
          </w:p>
        </w:tc>
        <w:tc>
          <w:tcPr>
            <w:tcW w:w="680" w:type="dxa"/>
          </w:tcPr>
          <w:p w14:paraId="2AC54CDA" w14:textId="77777777" w:rsidR="00870054" w:rsidRDefault="00870054">
            <w:pPr>
              <w:pStyle w:val="ConsPlusNormal"/>
              <w:jc w:val="center"/>
            </w:pPr>
            <w:r>
              <w:t>944</w:t>
            </w:r>
          </w:p>
        </w:tc>
        <w:tc>
          <w:tcPr>
            <w:tcW w:w="680" w:type="dxa"/>
          </w:tcPr>
          <w:p w14:paraId="6E22095B" w14:textId="77777777" w:rsidR="00870054" w:rsidRDefault="00870054">
            <w:pPr>
              <w:pStyle w:val="ConsPlusNormal"/>
              <w:jc w:val="center"/>
            </w:pPr>
            <w:r>
              <w:t>08</w:t>
            </w:r>
          </w:p>
        </w:tc>
        <w:tc>
          <w:tcPr>
            <w:tcW w:w="680" w:type="dxa"/>
          </w:tcPr>
          <w:p w14:paraId="2ACDD0CF" w14:textId="77777777" w:rsidR="00870054" w:rsidRDefault="00870054">
            <w:pPr>
              <w:pStyle w:val="ConsPlusNormal"/>
              <w:jc w:val="center"/>
            </w:pPr>
            <w:r>
              <w:t>04</w:t>
            </w:r>
          </w:p>
        </w:tc>
        <w:tc>
          <w:tcPr>
            <w:tcW w:w="1701" w:type="dxa"/>
          </w:tcPr>
          <w:p w14:paraId="34D06CA4" w14:textId="77777777" w:rsidR="00870054" w:rsidRDefault="00870054">
            <w:pPr>
              <w:pStyle w:val="ConsPlusNormal"/>
              <w:jc w:val="center"/>
            </w:pPr>
            <w:r>
              <w:t>45 4 01 59500</w:t>
            </w:r>
          </w:p>
        </w:tc>
        <w:tc>
          <w:tcPr>
            <w:tcW w:w="680" w:type="dxa"/>
          </w:tcPr>
          <w:p w14:paraId="3AE4A872" w14:textId="77777777" w:rsidR="00870054" w:rsidRDefault="00870054">
            <w:pPr>
              <w:pStyle w:val="ConsPlusNormal"/>
            </w:pPr>
          </w:p>
        </w:tc>
        <w:tc>
          <w:tcPr>
            <w:tcW w:w="1757" w:type="dxa"/>
          </w:tcPr>
          <w:p w14:paraId="711EE139" w14:textId="77777777" w:rsidR="00870054" w:rsidRDefault="00870054">
            <w:pPr>
              <w:pStyle w:val="ConsPlusNormal"/>
              <w:jc w:val="center"/>
            </w:pPr>
            <w:r>
              <w:t>15308,80</w:t>
            </w:r>
          </w:p>
        </w:tc>
        <w:tc>
          <w:tcPr>
            <w:tcW w:w="1701" w:type="dxa"/>
          </w:tcPr>
          <w:p w14:paraId="48B3304F" w14:textId="77777777" w:rsidR="00870054" w:rsidRDefault="00870054">
            <w:pPr>
              <w:pStyle w:val="ConsPlusNormal"/>
              <w:jc w:val="center"/>
            </w:pPr>
            <w:r>
              <w:t>15854,50</w:t>
            </w:r>
          </w:p>
        </w:tc>
        <w:tc>
          <w:tcPr>
            <w:tcW w:w="1701" w:type="dxa"/>
          </w:tcPr>
          <w:p w14:paraId="1D51100E" w14:textId="77777777" w:rsidR="00870054" w:rsidRDefault="00870054">
            <w:pPr>
              <w:pStyle w:val="ConsPlusNormal"/>
              <w:jc w:val="center"/>
            </w:pPr>
            <w:r>
              <w:t>16434,60</w:t>
            </w:r>
          </w:p>
        </w:tc>
      </w:tr>
      <w:tr w:rsidR="00870054" w14:paraId="7D21437E" w14:textId="77777777">
        <w:tc>
          <w:tcPr>
            <w:tcW w:w="2835" w:type="dxa"/>
          </w:tcPr>
          <w:p w14:paraId="73FFFB47"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3E57C1B0" w14:textId="77777777" w:rsidR="00870054" w:rsidRDefault="00870054">
            <w:pPr>
              <w:pStyle w:val="ConsPlusNormal"/>
              <w:jc w:val="center"/>
            </w:pPr>
            <w:r>
              <w:t>944</w:t>
            </w:r>
          </w:p>
        </w:tc>
        <w:tc>
          <w:tcPr>
            <w:tcW w:w="680" w:type="dxa"/>
          </w:tcPr>
          <w:p w14:paraId="47AE502F" w14:textId="77777777" w:rsidR="00870054" w:rsidRDefault="00870054">
            <w:pPr>
              <w:pStyle w:val="ConsPlusNormal"/>
              <w:jc w:val="center"/>
            </w:pPr>
            <w:r>
              <w:t>08</w:t>
            </w:r>
          </w:p>
        </w:tc>
        <w:tc>
          <w:tcPr>
            <w:tcW w:w="680" w:type="dxa"/>
          </w:tcPr>
          <w:p w14:paraId="0546ED59" w14:textId="77777777" w:rsidR="00870054" w:rsidRDefault="00870054">
            <w:pPr>
              <w:pStyle w:val="ConsPlusNormal"/>
              <w:jc w:val="center"/>
            </w:pPr>
            <w:r>
              <w:t>04</w:t>
            </w:r>
          </w:p>
        </w:tc>
        <w:tc>
          <w:tcPr>
            <w:tcW w:w="1701" w:type="dxa"/>
          </w:tcPr>
          <w:p w14:paraId="0D0C33BF" w14:textId="77777777" w:rsidR="00870054" w:rsidRDefault="00870054">
            <w:pPr>
              <w:pStyle w:val="ConsPlusNormal"/>
              <w:jc w:val="center"/>
            </w:pPr>
            <w:r>
              <w:t>45 4 01 59500</w:t>
            </w:r>
          </w:p>
        </w:tc>
        <w:tc>
          <w:tcPr>
            <w:tcW w:w="680" w:type="dxa"/>
          </w:tcPr>
          <w:p w14:paraId="2829D3A5" w14:textId="77777777" w:rsidR="00870054" w:rsidRDefault="00870054">
            <w:pPr>
              <w:pStyle w:val="ConsPlusNormal"/>
              <w:jc w:val="center"/>
            </w:pPr>
            <w:r>
              <w:t>100</w:t>
            </w:r>
          </w:p>
        </w:tc>
        <w:tc>
          <w:tcPr>
            <w:tcW w:w="1757" w:type="dxa"/>
          </w:tcPr>
          <w:p w14:paraId="67A92FB0" w14:textId="77777777" w:rsidR="00870054" w:rsidRDefault="00870054">
            <w:pPr>
              <w:pStyle w:val="ConsPlusNormal"/>
              <w:jc w:val="center"/>
            </w:pPr>
            <w:r>
              <w:t>14075,50</w:t>
            </w:r>
          </w:p>
        </w:tc>
        <w:tc>
          <w:tcPr>
            <w:tcW w:w="1701" w:type="dxa"/>
          </w:tcPr>
          <w:p w14:paraId="60976F77" w14:textId="77777777" w:rsidR="00870054" w:rsidRDefault="00870054">
            <w:pPr>
              <w:pStyle w:val="ConsPlusNormal"/>
              <w:jc w:val="center"/>
            </w:pPr>
            <w:r>
              <w:t>14613,60</w:t>
            </w:r>
          </w:p>
        </w:tc>
        <w:tc>
          <w:tcPr>
            <w:tcW w:w="1701" w:type="dxa"/>
          </w:tcPr>
          <w:p w14:paraId="2C9C2417" w14:textId="77777777" w:rsidR="00870054" w:rsidRDefault="00870054">
            <w:pPr>
              <w:pStyle w:val="ConsPlusNormal"/>
              <w:jc w:val="center"/>
            </w:pPr>
            <w:r>
              <w:t>15173,35</w:t>
            </w:r>
          </w:p>
        </w:tc>
      </w:tr>
      <w:tr w:rsidR="00870054" w14:paraId="30405A53" w14:textId="77777777">
        <w:tc>
          <w:tcPr>
            <w:tcW w:w="2835" w:type="dxa"/>
          </w:tcPr>
          <w:p w14:paraId="0027415F" w14:textId="77777777" w:rsidR="00870054" w:rsidRDefault="00870054">
            <w:pPr>
              <w:pStyle w:val="ConsPlusNormal"/>
            </w:pPr>
            <w:r>
              <w:lastRenderedPageBreak/>
              <w:t>Закупка товаров, работ и услуг для обеспечения государственных (муниципальных) нужд</w:t>
            </w:r>
          </w:p>
        </w:tc>
        <w:tc>
          <w:tcPr>
            <w:tcW w:w="680" w:type="dxa"/>
          </w:tcPr>
          <w:p w14:paraId="7D039214" w14:textId="77777777" w:rsidR="00870054" w:rsidRDefault="00870054">
            <w:pPr>
              <w:pStyle w:val="ConsPlusNormal"/>
              <w:jc w:val="center"/>
            </w:pPr>
            <w:r>
              <w:t>944</w:t>
            </w:r>
          </w:p>
        </w:tc>
        <w:tc>
          <w:tcPr>
            <w:tcW w:w="680" w:type="dxa"/>
          </w:tcPr>
          <w:p w14:paraId="0D080ECB" w14:textId="77777777" w:rsidR="00870054" w:rsidRDefault="00870054">
            <w:pPr>
              <w:pStyle w:val="ConsPlusNormal"/>
              <w:jc w:val="center"/>
            </w:pPr>
            <w:r>
              <w:t>08</w:t>
            </w:r>
          </w:p>
        </w:tc>
        <w:tc>
          <w:tcPr>
            <w:tcW w:w="680" w:type="dxa"/>
          </w:tcPr>
          <w:p w14:paraId="092C3779" w14:textId="77777777" w:rsidR="00870054" w:rsidRDefault="00870054">
            <w:pPr>
              <w:pStyle w:val="ConsPlusNormal"/>
              <w:jc w:val="center"/>
            </w:pPr>
            <w:r>
              <w:t>04</w:t>
            </w:r>
          </w:p>
        </w:tc>
        <w:tc>
          <w:tcPr>
            <w:tcW w:w="1701" w:type="dxa"/>
          </w:tcPr>
          <w:p w14:paraId="0058D981" w14:textId="77777777" w:rsidR="00870054" w:rsidRDefault="00870054">
            <w:pPr>
              <w:pStyle w:val="ConsPlusNormal"/>
              <w:jc w:val="center"/>
            </w:pPr>
            <w:r>
              <w:t>45 4 01 59500</w:t>
            </w:r>
          </w:p>
        </w:tc>
        <w:tc>
          <w:tcPr>
            <w:tcW w:w="680" w:type="dxa"/>
          </w:tcPr>
          <w:p w14:paraId="6B9CD458" w14:textId="77777777" w:rsidR="00870054" w:rsidRDefault="00870054">
            <w:pPr>
              <w:pStyle w:val="ConsPlusNormal"/>
              <w:jc w:val="center"/>
            </w:pPr>
            <w:r>
              <w:t>200</w:t>
            </w:r>
          </w:p>
        </w:tc>
        <w:tc>
          <w:tcPr>
            <w:tcW w:w="1757" w:type="dxa"/>
          </w:tcPr>
          <w:p w14:paraId="7A8B33CB" w14:textId="77777777" w:rsidR="00870054" w:rsidRDefault="00870054">
            <w:pPr>
              <w:pStyle w:val="ConsPlusNormal"/>
              <w:jc w:val="center"/>
            </w:pPr>
            <w:r>
              <w:t>1233,30</w:t>
            </w:r>
          </w:p>
        </w:tc>
        <w:tc>
          <w:tcPr>
            <w:tcW w:w="1701" w:type="dxa"/>
          </w:tcPr>
          <w:p w14:paraId="494EFCB0" w14:textId="77777777" w:rsidR="00870054" w:rsidRDefault="00870054">
            <w:pPr>
              <w:pStyle w:val="ConsPlusNormal"/>
              <w:jc w:val="center"/>
            </w:pPr>
            <w:r>
              <w:t>1240,90</w:t>
            </w:r>
          </w:p>
        </w:tc>
        <w:tc>
          <w:tcPr>
            <w:tcW w:w="1701" w:type="dxa"/>
          </w:tcPr>
          <w:p w14:paraId="7640D535" w14:textId="77777777" w:rsidR="00870054" w:rsidRDefault="00870054">
            <w:pPr>
              <w:pStyle w:val="ConsPlusNormal"/>
              <w:jc w:val="center"/>
            </w:pPr>
            <w:r>
              <w:t>1261,25</w:t>
            </w:r>
          </w:p>
        </w:tc>
      </w:tr>
      <w:tr w:rsidR="00870054" w14:paraId="61D1AD78" w14:textId="77777777">
        <w:tc>
          <w:tcPr>
            <w:tcW w:w="2835" w:type="dxa"/>
          </w:tcPr>
          <w:p w14:paraId="2FD5F699" w14:textId="77777777" w:rsidR="00870054" w:rsidRDefault="00870054">
            <w:pPr>
              <w:pStyle w:val="ConsPlusNormal"/>
            </w:pPr>
            <w:r>
              <w:t>Министерство по земельным и имущественным отношениям Республики Дагестан</w:t>
            </w:r>
          </w:p>
        </w:tc>
        <w:tc>
          <w:tcPr>
            <w:tcW w:w="680" w:type="dxa"/>
          </w:tcPr>
          <w:p w14:paraId="3E621A42" w14:textId="77777777" w:rsidR="00870054" w:rsidRDefault="00870054">
            <w:pPr>
              <w:pStyle w:val="ConsPlusNormal"/>
              <w:jc w:val="center"/>
            </w:pPr>
            <w:r>
              <w:t>947</w:t>
            </w:r>
          </w:p>
        </w:tc>
        <w:tc>
          <w:tcPr>
            <w:tcW w:w="680" w:type="dxa"/>
          </w:tcPr>
          <w:p w14:paraId="5496252D" w14:textId="77777777" w:rsidR="00870054" w:rsidRDefault="00870054">
            <w:pPr>
              <w:pStyle w:val="ConsPlusNormal"/>
            </w:pPr>
          </w:p>
        </w:tc>
        <w:tc>
          <w:tcPr>
            <w:tcW w:w="680" w:type="dxa"/>
          </w:tcPr>
          <w:p w14:paraId="1F1D08F7" w14:textId="77777777" w:rsidR="00870054" w:rsidRDefault="00870054">
            <w:pPr>
              <w:pStyle w:val="ConsPlusNormal"/>
            </w:pPr>
          </w:p>
        </w:tc>
        <w:tc>
          <w:tcPr>
            <w:tcW w:w="1701" w:type="dxa"/>
          </w:tcPr>
          <w:p w14:paraId="37EDA880" w14:textId="77777777" w:rsidR="00870054" w:rsidRDefault="00870054">
            <w:pPr>
              <w:pStyle w:val="ConsPlusNormal"/>
            </w:pPr>
          </w:p>
        </w:tc>
        <w:tc>
          <w:tcPr>
            <w:tcW w:w="680" w:type="dxa"/>
          </w:tcPr>
          <w:p w14:paraId="3365F5E4" w14:textId="77777777" w:rsidR="00870054" w:rsidRDefault="00870054">
            <w:pPr>
              <w:pStyle w:val="ConsPlusNormal"/>
            </w:pPr>
          </w:p>
        </w:tc>
        <w:tc>
          <w:tcPr>
            <w:tcW w:w="1757" w:type="dxa"/>
          </w:tcPr>
          <w:p w14:paraId="6996F8ED" w14:textId="77777777" w:rsidR="00870054" w:rsidRDefault="00870054">
            <w:pPr>
              <w:pStyle w:val="ConsPlusNormal"/>
              <w:jc w:val="center"/>
            </w:pPr>
            <w:r>
              <w:t>3285116,99</w:t>
            </w:r>
          </w:p>
        </w:tc>
        <w:tc>
          <w:tcPr>
            <w:tcW w:w="1701" w:type="dxa"/>
          </w:tcPr>
          <w:p w14:paraId="5FD898C7" w14:textId="77777777" w:rsidR="00870054" w:rsidRDefault="00870054">
            <w:pPr>
              <w:pStyle w:val="ConsPlusNormal"/>
              <w:jc w:val="center"/>
            </w:pPr>
            <w:r>
              <w:t>270924,77</w:t>
            </w:r>
          </w:p>
        </w:tc>
        <w:tc>
          <w:tcPr>
            <w:tcW w:w="1701" w:type="dxa"/>
          </w:tcPr>
          <w:p w14:paraId="1369EDBA" w14:textId="77777777" w:rsidR="00870054" w:rsidRDefault="00870054">
            <w:pPr>
              <w:pStyle w:val="ConsPlusNormal"/>
              <w:jc w:val="center"/>
            </w:pPr>
            <w:r>
              <w:t>270924,77</w:t>
            </w:r>
          </w:p>
        </w:tc>
      </w:tr>
      <w:tr w:rsidR="00870054" w14:paraId="2C82B23F" w14:textId="77777777">
        <w:tc>
          <w:tcPr>
            <w:tcW w:w="2835" w:type="dxa"/>
          </w:tcPr>
          <w:p w14:paraId="43F8B793" w14:textId="77777777" w:rsidR="00870054" w:rsidRDefault="00870054">
            <w:pPr>
              <w:pStyle w:val="ConsPlusNormal"/>
            </w:pPr>
            <w:r>
              <w:t>Общегосударственные вопросы</w:t>
            </w:r>
          </w:p>
        </w:tc>
        <w:tc>
          <w:tcPr>
            <w:tcW w:w="680" w:type="dxa"/>
          </w:tcPr>
          <w:p w14:paraId="37A75A38" w14:textId="77777777" w:rsidR="00870054" w:rsidRDefault="00870054">
            <w:pPr>
              <w:pStyle w:val="ConsPlusNormal"/>
              <w:jc w:val="center"/>
            </w:pPr>
            <w:r>
              <w:t>947</w:t>
            </w:r>
          </w:p>
        </w:tc>
        <w:tc>
          <w:tcPr>
            <w:tcW w:w="680" w:type="dxa"/>
          </w:tcPr>
          <w:p w14:paraId="2A3CEBB0" w14:textId="77777777" w:rsidR="00870054" w:rsidRDefault="00870054">
            <w:pPr>
              <w:pStyle w:val="ConsPlusNormal"/>
              <w:jc w:val="center"/>
            </w:pPr>
            <w:r>
              <w:t>01</w:t>
            </w:r>
          </w:p>
        </w:tc>
        <w:tc>
          <w:tcPr>
            <w:tcW w:w="680" w:type="dxa"/>
          </w:tcPr>
          <w:p w14:paraId="7E2A9481" w14:textId="77777777" w:rsidR="00870054" w:rsidRDefault="00870054">
            <w:pPr>
              <w:pStyle w:val="ConsPlusNormal"/>
            </w:pPr>
          </w:p>
        </w:tc>
        <w:tc>
          <w:tcPr>
            <w:tcW w:w="1701" w:type="dxa"/>
          </w:tcPr>
          <w:p w14:paraId="42900356" w14:textId="77777777" w:rsidR="00870054" w:rsidRDefault="00870054">
            <w:pPr>
              <w:pStyle w:val="ConsPlusNormal"/>
            </w:pPr>
          </w:p>
        </w:tc>
        <w:tc>
          <w:tcPr>
            <w:tcW w:w="680" w:type="dxa"/>
          </w:tcPr>
          <w:p w14:paraId="29DCD86E" w14:textId="77777777" w:rsidR="00870054" w:rsidRDefault="00870054">
            <w:pPr>
              <w:pStyle w:val="ConsPlusNormal"/>
            </w:pPr>
          </w:p>
        </w:tc>
        <w:tc>
          <w:tcPr>
            <w:tcW w:w="1757" w:type="dxa"/>
          </w:tcPr>
          <w:p w14:paraId="1867B3CD" w14:textId="77777777" w:rsidR="00870054" w:rsidRDefault="00870054">
            <w:pPr>
              <w:pStyle w:val="ConsPlusNormal"/>
              <w:jc w:val="center"/>
            </w:pPr>
            <w:r>
              <w:t>144470,27</w:t>
            </w:r>
          </w:p>
        </w:tc>
        <w:tc>
          <w:tcPr>
            <w:tcW w:w="1701" w:type="dxa"/>
          </w:tcPr>
          <w:p w14:paraId="5D699005" w14:textId="77777777" w:rsidR="00870054" w:rsidRDefault="00870054">
            <w:pPr>
              <w:pStyle w:val="ConsPlusNormal"/>
              <w:jc w:val="center"/>
            </w:pPr>
            <w:r>
              <w:t>143506,77</w:t>
            </w:r>
          </w:p>
        </w:tc>
        <w:tc>
          <w:tcPr>
            <w:tcW w:w="1701" w:type="dxa"/>
          </w:tcPr>
          <w:p w14:paraId="35C6F3C6" w14:textId="77777777" w:rsidR="00870054" w:rsidRDefault="00870054">
            <w:pPr>
              <w:pStyle w:val="ConsPlusNormal"/>
              <w:jc w:val="center"/>
            </w:pPr>
            <w:r>
              <w:t>143506,77</w:t>
            </w:r>
          </w:p>
        </w:tc>
      </w:tr>
      <w:tr w:rsidR="00870054" w14:paraId="6FC8B2C5" w14:textId="77777777">
        <w:tc>
          <w:tcPr>
            <w:tcW w:w="2835" w:type="dxa"/>
          </w:tcPr>
          <w:p w14:paraId="2CFCE105" w14:textId="77777777" w:rsidR="00870054" w:rsidRDefault="00870054">
            <w:pPr>
              <w:pStyle w:val="ConsPlusNormal"/>
            </w:pPr>
            <w:r>
              <w:t>Другие общегосударственные вопросы</w:t>
            </w:r>
          </w:p>
        </w:tc>
        <w:tc>
          <w:tcPr>
            <w:tcW w:w="680" w:type="dxa"/>
          </w:tcPr>
          <w:p w14:paraId="7C515740" w14:textId="77777777" w:rsidR="00870054" w:rsidRDefault="00870054">
            <w:pPr>
              <w:pStyle w:val="ConsPlusNormal"/>
              <w:jc w:val="center"/>
            </w:pPr>
            <w:r>
              <w:t>947</w:t>
            </w:r>
          </w:p>
        </w:tc>
        <w:tc>
          <w:tcPr>
            <w:tcW w:w="680" w:type="dxa"/>
          </w:tcPr>
          <w:p w14:paraId="578D3BAB" w14:textId="77777777" w:rsidR="00870054" w:rsidRDefault="00870054">
            <w:pPr>
              <w:pStyle w:val="ConsPlusNormal"/>
              <w:jc w:val="center"/>
            </w:pPr>
            <w:r>
              <w:t>01</w:t>
            </w:r>
          </w:p>
        </w:tc>
        <w:tc>
          <w:tcPr>
            <w:tcW w:w="680" w:type="dxa"/>
          </w:tcPr>
          <w:p w14:paraId="6036EE0E" w14:textId="77777777" w:rsidR="00870054" w:rsidRDefault="00870054">
            <w:pPr>
              <w:pStyle w:val="ConsPlusNormal"/>
              <w:jc w:val="center"/>
            </w:pPr>
            <w:r>
              <w:t>13</w:t>
            </w:r>
          </w:p>
        </w:tc>
        <w:tc>
          <w:tcPr>
            <w:tcW w:w="1701" w:type="dxa"/>
          </w:tcPr>
          <w:p w14:paraId="36576E3F" w14:textId="77777777" w:rsidR="00870054" w:rsidRDefault="00870054">
            <w:pPr>
              <w:pStyle w:val="ConsPlusNormal"/>
            </w:pPr>
          </w:p>
        </w:tc>
        <w:tc>
          <w:tcPr>
            <w:tcW w:w="680" w:type="dxa"/>
          </w:tcPr>
          <w:p w14:paraId="532D3496" w14:textId="77777777" w:rsidR="00870054" w:rsidRDefault="00870054">
            <w:pPr>
              <w:pStyle w:val="ConsPlusNormal"/>
            </w:pPr>
          </w:p>
        </w:tc>
        <w:tc>
          <w:tcPr>
            <w:tcW w:w="1757" w:type="dxa"/>
          </w:tcPr>
          <w:p w14:paraId="08474632" w14:textId="77777777" w:rsidR="00870054" w:rsidRDefault="00870054">
            <w:pPr>
              <w:pStyle w:val="ConsPlusNormal"/>
              <w:jc w:val="center"/>
            </w:pPr>
            <w:r>
              <w:t>144470,27</w:t>
            </w:r>
          </w:p>
        </w:tc>
        <w:tc>
          <w:tcPr>
            <w:tcW w:w="1701" w:type="dxa"/>
          </w:tcPr>
          <w:p w14:paraId="315CAEA0" w14:textId="77777777" w:rsidR="00870054" w:rsidRDefault="00870054">
            <w:pPr>
              <w:pStyle w:val="ConsPlusNormal"/>
              <w:jc w:val="center"/>
            </w:pPr>
            <w:r>
              <w:t>143506,77</w:t>
            </w:r>
          </w:p>
        </w:tc>
        <w:tc>
          <w:tcPr>
            <w:tcW w:w="1701" w:type="dxa"/>
          </w:tcPr>
          <w:p w14:paraId="4BA40E62" w14:textId="77777777" w:rsidR="00870054" w:rsidRDefault="00870054">
            <w:pPr>
              <w:pStyle w:val="ConsPlusNormal"/>
              <w:jc w:val="center"/>
            </w:pPr>
            <w:r>
              <w:t>143506,77</w:t>
            </w:r>
          </w:p>
        </w:tc>
      </w:tr>
      <w:tr w:rsidR="00870054" w14:paraId="64FC8786" w14:textId="77777777">
        <w:tc>
          <w:tcPr>
            <w:tcW w:w="2835" w:type="dxa"/>
          </w:tcPr>
          <w:p w14:paraId="017F225C" w14:textId="77777777" w:rsidR="00870054" w:rsidRDefault="00870054">
            <w:pPr>
              <w:pStyle w:val="ConsPlusNormal"/>
            </w:pPr>
            <w:r>
              <w:t xml:space="preserve">Государственная </w:t>
            </w:r>
            <w:hyperlink r:id="rId266">
              <w:r>
                <w:rPr>
                  <w:color w:val="0000FF"/>
                </w:rPr>
                <w:t>программа</w:t>
              </w:r>
            </w:hyperlink>
            <w:r>
              <w:t xml:space="preserve"> Республики Дагестан "Управление государственным имуществом Республики Дагестан"</w:t>
            </w:r>
          </w:p>
        </w:tc>
        <w:tc>
          <w:tcPr>
            <w:tcW w:w="680" w:type="dxa"/>
          </w:tcPr>
          <w:p w14:paraId="0555E164" w14:textId="77777777" w:rsidR="00870054" w:rsidRDefault="00870054">
            <w:pPr>
              <w:pStyle w:val="ConsPlusNormal"/>
              <w:jc w:val="center"/>
            </w:pPr>
            <w:r>
              <w:t>947</w:t>
            </w:r>
          </w:p>
        </w:tc>
        <w:tc>
          <w:tcPr>
            <w:tcW w:w="680" w:type="dxa"/>
          </w:tcPr>
          <w:p w14:paraId="4AB4751F" w14:textId="77777777" w:rsidR="00870054" w:rsidRDefault="00870054">
            <w:pPr>
              <w:pStyle w:val="ConsPlusNormal"/>
              <w:jc w:val="center"/>
            </w:pPr>
            <w:r>
              <w:t>01</w:t>
            </w:r>
          </w:p>
        </w:tc>
        <w:tc>
          <w:tcPr>
            <w:tcW w:w="680" w:type="dxa"/>
          </w:tcPr>
          <w:p w14:paraId="07FE09A7" w14:textId="77777777" w:rsidR="00870054" w:rsidRDefault="00870054">
            <w:pPr>
              <w:pStyle w:val="ConsPlusNormal"/>
              <w:jc w:val="center"/>
            </w:pPr>
            <w:r>
              <w:t>13</w:t>
            </w:r>
          </w:p>
        </w:tc>
        <w:tc>
          <w:tcPr>
            <w:tcW w:w="1701" w:type="dxa"/>
          </w:tcPr>
          <w:p w14:paraId="37C508A9" w14:textId="77777777" w:rsidR="00870054" w:rsidRDefault="00870054">
            <w:pPr>
              <w:pStyle w:val="ConsPlusNormal"/>
              <w:jc w:val="center"/>
            </w:pPr>
            <w:r>
              <w:t>11</w:t>
            </w:r>
          </w:p>
        </w:tc>
        <w:tc>
          <w:tcPr>
            <w:tcW w:w="680" w:type="dxa"/>
          </w:tcPr>
          <w:p w14:paraId="1CEA0FB1" w14:textId="77777777" w:rsidR="00870054" w:rsidRDefault="00870054">
            <w:pPr>
              <w:pStyle w:val="ConsPlusNormal"/>
            </w:pPr>
          </w:p>
        </w:tc>
        <w:tc>
          <w:tcPr>
            <w:tcW w:w="1757" w:type="dxa"/>
          </w:tcPr>
          <w:p w14:paraId="5A68BA0A" w14:textId="77777777" w:rsidR="00870054" w:rsidRDefault="00870054">
            <w:pPr>
              <w:pStyle w:val="ConsPlusNormal"/>
              <w:jc w:val="center"/>
            </w:pPr>
            <w:r>
              <w:t>144470,27</w:t>
            </w:r>
          </w:p>
        </w:tc>
        <w:tc>
          <w:tcPr>
            <w:tcW w:w="1701" w:type="dxa"/>
          </w:tcPr>
          <w:p w14:paraId="7EB5E912" w14:textId="77777777" w:rsidR="00870054" w:rsidRDefault="00870054">
            <w:pPr>
              <w:pStyle w:val="ConsPlusNormal"/>
              <w:jc w:val="center"/>
            </w:pPr>
            <w:r>
              <w:t>143506,77</w:t>
            </w:r>
          </w:p>
        </w:tc>
        <w:tc>
          <w:tcPr>
            <w:tcW w:w="1701" w:type="dxa"/>
          </w:tcPr>
          <w:p w14:paraId="23BB56C5" w14:textId="77777777" w:rsidR="00870054" w:rsidRDefault="00870054">
            <w:pPr>
              <w:pStyle w:val="ConsPlusNormal"/>
              <w:jc w:val="center"/>
            </w:pPr>
            <w:r>
              <w:t>143506,77</w:t>
            </w:r>
          </w:p>
        </w:tc>
      </w:tr>
      <w:tr w:rsidR="00870054" w14:paraId="28D80CB3" w14:textId="77777777">
        <w:tc>
          <w:tcPr>
            <w:tcW w:w="2835" w:type="dxa"/>
          </w:tcPr>
          <w:p w14:paraId="46E81637" w14:textId="77777777" w:rsidR="00870054" w:rsidRDefault="00870054">
            <w:pPr>
              <w:pStyle w:val="ConsPlusNormal"/>
            </w:pPr>
            <w:r>
              <w:t>Комплексы процессных мероприятий</w:t>
            </w:r>
          </w:p>
        </w:tc>
        <w:tc>
          <w:tcPr>
            <w:tcW w:w="680" w:type="dxa"/>
          </w:tcPr>
          <w:p w14:paraId="50A92375" w14:textId="77777777" w:rsidR="00870054" w:rsidRDefault="00870054">
            <w:pPr>
              <w:pStyle w:val="ConsPlusNormal"/>
              <w:jc w:val="center"/>
            </w:pPr>
            <w:r>
              <w:t>947</w:t>
            </w:r>
          </w:p>
        </w:tc>
        <w:tc>
          <w:tcPr>
            <w:tcW w:w="680" w:type="dxa"/>
          </w:tcPr>
          <w:p w14:paraId="03C2136D" w14:textId="77777777" w:rsidR="00870054" w:rsidRDefault="00870054">
            <w:pPr>
              <w:pStyle w:val="ConsPlusNormal"/>
              <w:jc w:val="center"/>
            </w:pPr>
            <w:r>
              <w:t>01</w:t>
            </w:r>
          </w:p>
        </w:tc>
        <w:tc>
          <w:tcPr>
            <w:tcW w:w="680" w:type="dxa"/>
          </w:tcPr>
          <w:p w14:paraId="477000DB" w14:textId="77777777" w:rsidR="00870054" w:rsidRDefault="00870054">
            <w:pPr>
              <w:pStyle w:val="ConsPlusNormal"/>
              <w:jc w:val="center"/>
            </w:pPr>
            <w:r>
              <w:t>13</w:t>
            </w:r>
          </w:p>
        </w:tc>
        <w:tc>
          <w:tcPr>
            <w:tcW w:w="1701" w:type="dxa"/>
          </w:tcPr>
          <w:p w14:paraId="2EDDBD9B" w14:textId="77777777" w:rsidR="00870054" w:rsidRDefault="00870054">
            <w:pPr>
              <w:pStyle w:val="ConsPlusNormal"/>
              <w:jc w:val="center"/>
            </w:pPr>
            <w:r>
              <w:t>11 4</w:t>
            </w:r>
          </w:p>
        </w:tc>
        <w:tc>
          <w:tcPr>
            <w:tcW w:w="680" w:type="dxa"/>
          </w:tcPr>
          <w:p w14:paraId="0BBFBA4E" w14:textId="77777777" w:rsidR="00870054" w:rsidRDefault="00870054">
            <w:pPr>
              <w:pStyle w:val="ConsPlusNormal"/>
            </w:pPr>
          </w:p>
        </w:tc>
        <w:tc>
          <w:tcPr>
            <w:tcW w:w="1757" w:type="dxa"/>
          </w:tcPr>
          <w:p w14:paraId="555AF164" w14:textId="77777777" w:rsidR="00870054" w:rsidRDefault="00870054">
            <w:pPr>
              <w:pStyle w:val="ConsPlusNormal"/>
              <w:jc w:val="center"/>
            </w:pPr>
            <w:r>
              <w:t>144470,27</w:t>
            </w:r>
          </w:p>
        </w:tc>
        <w:tc>
          <w:tcPr>
            <w:tcW w:w="1701" w:type="dxa"/>
          </w:tcPr>
          <w:p w14:paraId="1CEB65DE" w14:textId="77777777" w:rsidR="00870054" w:rsidRDefault="00870054">
            <w:pPr>
              <w:pStyle w:val="ConsPlusNormal"/>
              <w:jc w:val="center"/>
            </w:pPr>
            <w:r>
              <w:t>143506,77</w:t>
            </w:r>
          </w:p>
        </w:tc>
        <w:tc>
          <w:tcPr>
            <w:tcW w:w="1701" w:type="dxa"/>
          </w:tcPr>
          <w:p w14:paraId="0DAFB5A4" w14:textId="77777777" w:rsidR="00870054" w:rsidRDefault="00870054">
            <w:pPr>
              <w:pStyle w:val="ConsPlusNormal"/>
              <w:jc w:val="center"/>
            </w:pPr>
            <w:r>
              <w:t>143506,77</w:t>
            </w:r>
          </w:p>
        </w:tc>
      </w:tr>
      <w:tr w:rsidR="00870054" w14:paraId="6BC4286A" w14:textId="77777777">
        <w:tc>
          <w:tcPr>
            <w:tcW w:w="2835" w:type="dxa"/>
          </w:tcPr>
          <w:p w14:paraId="036C0ABE" w14:textId="77777777" w:rsidR="00870054" w:rsidRDefault="00870054">
            <w:pPr>
              <w:pStyle w:val="ConsPlusNormal"/>
            </w:pPr>
            <w:r>
              <w:t xml:space="preserve">Комплекс процессных мероприятий "Обеспечение деятельности </w:t>
            </w:r>
            <w:r>
              <w:lastRenderedPageBreak/>
              <w:t>государственного органа"</w:t>
            </w:r>
          </w:p>
        </w:tc>
        <w:tc>
          <w:tcPr>
            <w:tcW w:w="680" w:type="dxa"/>
          </w:tcPr>
          <w:p w14:paraId="62E4DB16" w14:textId="77777777" w:rsidR="00870054" w:rsidRDefault="00870054">
            <w:pPr>
              <w:pStyle w:val="ConsPlusNormal"/>
              <w:jc w:val="center"/>
            </w:pPr>
            <w:r>
              <w:lastRenderedPageBreak/>
              <w:t>947</w:t>
            </w:r>
          </w:p>
        </w:tc>
        <w:tc>
          <w:tcPr>
            <w:tcW w:w="680" w:type="dxa"/>
          </w:tcPr>
          <w:p w14:paraId="00B5C073" w14:textId="77777777" w:rsidR="00870054" w:rsidRDefault="00870054">
            <w:pPr>
              <w:pStyle w:val="ConsPlusNormal"/>
              <w:jc w:val="center"/>
            </w:pPr>
            <w:r>
              <w:t>01</w:t>
            </w:r>
          </w:p>
        </w:tc>
        <w:tc>
          <w:tcPr>
            <w:tcW w:w="680" w:type="dxa"/>
          </w:tcPr>
          <w:p w14:paraId="57A4AD01" w14:textId="77777777" w:rsidR="00870054" w:rsidRDefault="00870054">
            <w:pPr>
              <w:pStyle w:val="ConsPlusNormal"/>
              <w:jc w:val="center"/>
            </w:pPr>
            <w:r>
              <w:t>13</w:t>
            </w:r>
          </w:p>
        </w:tc>
        <w:tc>
          <w:tcPr>
            <w:tcW w:w="1701" w:type="dxa"/>
          </w:tcPr>
          <w:p w14:paraId="638DE62A" w14:textId="77777777" w:rsidR="00870054" w:rsidRDefault="00870054">
            <w:pPr>
              <w:pStyle w:val="ConsPlusNormal"/>
              <w:jc w:val="center"/>
            </w:pPr>
            <w:r>
              <w:t>11 4 01</w:t>
            </w:r>
          </w:p>
        </w:tc>
        <w:tc>
          <w:tcPr>
            <w:tcW w:w="680" w:type="dxa"/>
          </w:tcPr>
          <w:p w14:paraId="55C3C6A7" w14:textId="77777777" w:rsidR="00870054" w:rsidRDefault="00870054">
            <w:pPr>
              <w:pStyle w:val="ConsPlusNormal"/>
            </w:pPr>
          </w:p>
        </w:tc>
        <w:tc>
          <w:tcPr>
            <w:tcW w:w="1757" w:type="dxa"/>
          </w:tcPr>
          <w:p w14:paraId="52A8D600" w14:textId="77777777" w:rsidR="00870054" w:rsidRDefault="00870054">
            <w:pPr>
              <w:pStyle w:val="ConsPlusNormal"/>
              <w:jc w:val="center"/>
            </w:pPr>
            <w:r>
              <w:t>144470,27</w:t>
            </w:r>
          </w:p>
        </w:tc>
        <w:tc>
          <w:tcPr>
            <w:tcW w:w="1701" w:type="dxa"/>
          </w:tcPr>
          <w:p w14:paraId="322695F8" w14:textId="77777777" w:rsidR="00870054" w:rsidRDefault="00870054">
            <w:pPr>
              <w:pStyle w:val="ConsPlusNormal"/>
              <w:jc w:val="center"/>
            </w:pPr>
            <w:r>
              <w:t>143506,77</w:t>
            </w:r>
          </w:p>
        </w:tc>
        <w:tc>
          <w:tcPr>
            <w:tcW w:w="1701" w:type="dxa"/>
          </w:tcPr>
          <w:p w14:paraId="0D540804" w14:textId="77777777" w:rsidR="00870054" w:rsidRDefault="00870054">
            <w:pPr>
              <w:pStyle w:val="ConsPlusNormal"/>
              <w:jc w:val="center"/>
            </w:pPr>
            <w:r>
              <w:t>143506,77</w:t>
            </w:r>
          </w:p>
        </w:tc>
      </w:tr>
      <w:tr w:rsidR="00870054" w14:paraId="2C18D93A" w14:textId="77777777">
        <w:tc>
          <w:tcPr>
            <w:tcW w:w="2835" w:type="dxa"/>
          </w:tcPr>
          <w:p w14:paraId="5F4F55BB" w14:textId="77777777" w:rsidR="00870054" w:rsidRDefault="00870054">
            <w:pPr>
              <w:pStyle w:val="ConsPlusNormal"/>
            </w:pPr>
            <w:r>
              <w:t>Финансовое обеспечение выполнения функций государственных органов</w:t>
            </w:r>
          </w:p>
        </w:tc>
        <w:tc>
          <w:tcPr>
            <w:tcW w:w="680" w:type="dxa"/>
          </w:tcPr>
          <w:p w14:paraId="0198BE14" w14:textId="77777777" w:rsidR="00870054" w:rsidRDefault="00870054">
            <w:pPr>
              <w:pStyle w:val="ConsPlusNormal"/>
              <w:jc w:val="center"/>
            </w:pPr>
            <w:r>
              <w:t>947</w:t>
            </w:r>
          </w:p>
        </w:tc>
        <w:tc>
          <w:tcPr>
            <w:tcW w:w="680" w:type="dxa"/>
          </w:tcPr>
          <w:p w14:paraId="5BC0C242" w14:textId="77777777" w:rsidR="00870054" w:rsidRDefault="00870054">
            <w:pPr>
              <w:pStyle w:val="ConsPlusNormal"/>
              <w:jc w:val="center"/>
            </w:pPr>
            <w:r>
              <w:t>01</w:t>
            </w:r>
          </w:p>
        </w:tc>
        <w:tc>
          <w:tcPr>
            <w:tcW w:w="680" w:type="dxa"/>
          </w:tcPr>
          <w:p w14:paraId="0CE93247" w14:textId="77777777" w:rsidR="00870054" w:rsidRDefault="00870054">
            <w:pPr>
              <w:pStyle w:val="ConsPlusNormal"/>
              <w:jc w:val="center"/>
            </w:pPr>
            <w:r>
              <w:t>13</w:t>
            </w:r>
          </w:p>
        </w:tc>
        <w:tc>
          <w:tcPr>
            <w:tcW w:w="1701" w:type="dxa"/>
          </w:tcPr>
          <w:p w14:paraId="693A73A1" w14:textId="77777777" w:rsidR="00870054" w:rsidRDefault="00870054">
            <w:pPr>
              <w:pStyle w:val="ConsPlusNormal"/>
              <w:jc w:val="center"/>
            </w:pPr>
            <w:r>
              <w:t>11 4 01 20000</w:t>
            </w:r>
          </w:p>
        </w:tc>
        <w:tc>
          <w:tcPr>
            <w:tcW w:w="680" w:type="dxa"/>
          </w:tcPr>
          <w:p w14:paraId="0272DD48" w14:textId="77777777" w:rsidR="00870054" w:rsidRDefault="00870054">
            <w:pPr>
              <w:pStyle w:val="ConsPlusNormal"/>
            </w:pPr>
          </w:p>
        </w:tc>
        <w:tc>
          <w:tcPr>
            <w:tcW w:w="1757" w:type="dxa"/>
          </w:tcPr>
          <w:p w14:paraId="0B9FB4F4" w14:textId="77777777" w:rsidR="00870054" w:rsidRDefault="00870054">
            <w:pPr>
              <w:pStyle w:val="ConsPlusNormal"/>
              <w:jc w:val="center"/>
            </w:pPr>
            <w:r>
              <w:t>144470,27</w:t>
            </w:r>
          </w:p>
        </w:tc>
        <w:tc>
          <w:tcPr>
            <w:tcW w:w="1701" w:type="dxa"/>
          </w:tcPr>
          <w:p w14:paraId="08EDA50D" w14:textId="77777777" w:rsidR="00870054" w:rsidRDefault="00870054">
            <w:pPr>
              <w:pStyle w:val="ConsPlusNormal"/>
              <w:jc w:val="center"/>
            </w:pPr>
            <w:r>
              <w:t>143506,77</w:t>
            </w:r>
          </w:p>
        </w:tc>
        <w:tc>
          <w:tcPr>
            <w:tcW w:w="1701" w:type="dxa"/>
          </w:tcPr>
          <w:p w14:paraId="1FE194DE" w14:textId="77777777" w:rsidR="00870054" w:rsidRDefault="00870054">
            <w:pPr>
              <w:pStyle w:val="ConsPlusNormal"/>
              <w:jc w:val="center"/>
            </w:pPr>
            <w:r>
              <w:t>143506,77</w:t>
            </w:r>
          </w:p>
        </w:tc>
      </w:tr>
      <w:tr w:rsidR="00870054" w14:paraId="48141B3B" w14:textId="77777777">
        <w:tc>
          <w:tcPr>
            <w:tcW w:w="2835" w:type="dxa"/>
          </w:tcPr>
          <w:p w14:paraId="50524B14"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00172346" w14:textId="77777777" w:rsidR="00870054" w:rsidRDefault="00870054">
            <w:pPr>
              <w:pStyle w:val="ConsPlusNormal"/>
              <w:jc w:val="center"/>
            </w:pPr>
            <w:r>
              <w:t>947</w:t>
            </w:r>
          </w:p>
        </w:tc>
        <w:tc>
          <w:tcPr>
            <w:tcW w:w="680" w:type="dxa"/>
          </w:tcPr>
          <w:p w14:paraId="12B0E237" w14:textId="77777777" w:rsidR="00870054" w:rsidRDefault="00870054">
            <w:pPr>
              <w:pStyle w:val="ConsPlusNormal"/>
              <w:jc w:val="center"/>
            </w:pPr>
            <w:r>
              <w:t>01</w:t>
            </w:r>
          </w:p>
        </w:tc>
        <w:tc>
          <w:tcPr>
            <w:tcW w:w="680" w:type="dxa"/>
          </w:tcPr>
          <w:p w14:paraId="26E30AC9" w14:textId="77777777" w:rsidR="00870054" w:rsidRDefault="00870054">
            <w:pPr>
              <w:pStyle w:val="ConsPlusNormal"/>
              <w:jc w:val="center"/>
            </w:pPr>
            <w:r>
              <w:t>13</w:t>
            </w:r>
          </w:p>
        </w:tc>
        <w:tc>
          <w:tcPr>
            <w:tcW w:w="1701" w:type="dxa"/>
          </w:tcPr>
          <w:p w14:paraId="6F2187FE" w14:textId="77777777" w:rsidR="00870054" w:rsidRDefault="00870054">
            <w:pPr>
              <w:pStyle w:val="ConsPlusNormal"/>
              <w:jc w:val="center"/>
            </w:pPr>
            <w:r>
              <w:t>11 4 01 20000</w:t>
            </w:r>
          </w:p>
        </w:tc>
        <w:tc>
          <w:tcPr>
            <w:tcW w:w="680" w:type="dxa"/>
          </w:tcPr>
          <w:p w14:paraId="746B1421" w14:textId="77777777" w:rsidR="00870054" w:rsidRDefault="00870054">
            <w:pPr>
              <w:pStyle w:val="ConsPlusNormal"/>
              <w:jc w:val="center"/>
            </w:pPr>
            <w:r>
              <w:t>100</w:t>
            </w:r>
          </w:p>
        </w:tc>
        <w:tc>
          <w:tcPr>
            <w:tcW w:w="1757" w:type="dxa"/>
          </w:tcPr>
          <w:p w14:paraId="4AF035BE" w14:textId="77777777" w:rsidR="00870054" w:rsidRDefault="00870054">
            <w:pPr>
              <w:pStyle w:val="ConsPlusNormal"/>
              <w:jc w:val="center"/>
            </w:pPr>
            <w:r>
              <w:t>126757,08</w:t>
            </w:r>
          </w:p>
        </w:tc>
        <w:tc>
          <w:tcPr>
            <w:tcW w:w="1701" w:type="dxa"/>
          </w:tcPr>
          <w:p w14:paraId="7C4A8852" w14:textId="77777777" w:rsidR="00870054" w:rsidRDefault="00870054">
            <w:pPr>
              <w:pStyle w:val="ConsPlusNormal"/>
              <w:jc w:val="center"/>
            </w:pPr>
            <w:r>
              <w:t>126757,08</w:t>
            </w:r>
          </w:p>
        </w:tc>
        <w:tc>
          <w:tcPr>
            <w:tcW w:w="1701" w:type="dxa"/>
          </w:tcPr>
          <w:p w14:paraId="525CAADF" w14:textId="77777777" w:rsidR="00870054" w:rsidRDefault="00870054">
            <w:pPr>
              <w:pStyle w:val="ConsPlusNormal"/>
              <w:jc w:val="center"/>
            </w:pPr>
            <w:r>
              <w:t>126757,08</w:t>
            </w:r>
          </w:p>
        </w:tc>
      </w:tr>
      <w:tr w:rsidR="00870054" w14:paraId="7D5999EB" w14:textId="77777777">
        <w:tc>
          <w:tcPr>
            <w:tcW w:w="2835" w:type="dxa"/>
          </w:tcPr>
          <w:p w14:paraId="466587B1"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4013624C" w14:textId="77777777" w:rsidR="00870054" w:rsidRDefault="00870054">
            <w:pPr>
              <w:pStyle w:val="ConsPlusNormal"/>
              <w:jc w:val="center"/>
            </w:pPr>
            <w:r>
              <w:t>947</w:t>
            </w:r>
          </w:p>
        </w:tc>
        <w:tc>
          <w:tcPr>
            <w:tcW w:w="680" w:type="dxa"/>
          </w:tcPr>
          <w:p w14:paraId="42AEE503" w14:textId="77777777" w:rsidR="00870054" w:rsidRDefault="00870054">
            <w:pPr>
              <w:pStyle w:val="ConsPlusNormal"/>
              <w:jc w:val="center"/>
            </w:pPr>
            <w:r>
              <w:t>01</w:t>
            </w:r>
          </w:p>
        </w:tc>
        <w:tc>
          <w:tcPr>
            <w:tcW w:w="680" w:type="dxa"/>
          </w:tcPr>
          <w:p w14:paraId="4A94710A" w14:textId="77777777" w:rsidR="00870054" w:rsidRDefault="00870054">
            <w:pPr>
              <w:pStyle w:val="ConsPlusNormal"/>
              <w:jc w:val="center"/>
            </w:pPr>
            <w:r>
              <w:t>13</w:t>
            </w:r>
          </w:p>
        </w:tc>
        <w:tc>
          <w:tcPr>
            <w:tcW w:w="1701" w:type="dxa"/>
          </w:tcPr>
          <w:p w14:paraId="3BC17B61" w14:textId="77777777" w:rsidR="00870054" w:rsidRDefault="00870054">
            <w:pPr>
              <w:pStyle w:val="ConsPlusNormal"/>
              <w:jc w:val="center"/>
            </w:pPr>
            <w:r>
              <w:t>11 4 01 20000</w:t>
            </w:r>
          </w:p>
        </w:tc>
        <w:tc>
          <w:tcPr>
            <w:tcW w:w="680" w:type="dxa"/>
          </w:tcPr>
          <w:p w14:paraId="08A6FD8D" w14:textId="77777777" w:rsidR="00870054" w:rsidRDefault="00870054">
            <w:pPr>
              <w:pStyle w:val="ConsPlusNormal"/>
              <w:jc w:val="center"/>
            </w:pPr>
            <w:r>
              <w:t>200</w:t>
            </w:r>
          </w:p>
        </w:tc>
        <w:tc>
          <w:tcPr>
            <w:tcW w:w="1757" w:type="dxa"/>
          </w:tcPr>
          <w:p w14:paraId="0959BE60" w14:textId="77777777" w:rsidR="00870054" w:rsidRDefault="00870054">
            <w:pPr>
              <w:pStyle w:val="ConsPlusNormal"/>
              <w:jc w:val="center"/>
            </w:pPr>
            <w:r>
              <w:t>15939,69</w:t>
            </w:r>
          </w:p>
        </w:tc>
        <w:tc>
          <w:tcPr>
            <w:tcW w:w="1701" w:type="dxa"/>
          </w:tcPr>
          <w:p w14:paraId="52E92C89" w14:textId="77777777" w:rsidR="00870054" w:rsidRDefault="00870054">
            <w:pPr>
              <w:pStyle w:val="ConsPlusNormal"/>
              <w:jc w:val="center"/>
            </w:pPr>
            <w:r>
              <w:t>15939,69</w:t>
            </w:r>
          </w:p>
        </w:tc>
        <w:tc>
          <w:tcPr>
            <w:tcW w:w="1701" w:type="dxa"/>
          </w:tcPr>
          <w:p w14:paraId="565E5E6F" w14:textId="77777777" w:rsidR="00870054" w:rsidRDefault="00870054">
            <w:pPr>
              <w:pStyle w:val="ConsPlusNormal"/>
              <w:jc w:val="center"/>
            </w:pPr>
            <w:r>
              <w:t>15939,69</w:t>
            </w:r>
          </w:p>
        </w:tc>
      </w:tr>
      <w:tr w:rsidR="00870054" w14:paraId="273141E2" w14:textId="77777777">
        <w:tc>
          <w:tcPr>
            <w:tcW w:w="2835" w:type="dxa"/>
          </w:tcPr>
          <w:p w14:paraId="7172C527" w14:textId="77777777" w:rsidR="00870054" w:rsidRDefault="00870054">
            <w:pPr>
              <w:pStyle w:val="ConsPlusNormal"/>
            </w:pPr>
            <w:r>
              <w:t>Иные бюджетные ассигнования</w:t>
            </w:r>
          </w:p>
        </w:tc>
        <w:tc>
          <w:tcPr>
            <w:tcW w:w="680" w:type="dxa"/>
          </w:tcPr>
          <w:p w14:paraId="5B0261E0" w14:textId="77777777" w:rsidR="00870054" w:rsidRDefault="00870054">
            <w:pPr>
              <w:pStyle w:val="ConsPlusNormal"/>
              <w:jc w:val="center"/>
            </w:pPr>
            <w:r>
              <w:t>947</w:t>
            </w:r>
          </w:p>
        </w:tc>
        <w:tc>
          <w:tcPr>
            <w:tcW w:w="680" w:type="dxa"/>
          </w:tcPr>
          <w:p w14:paraId="0571C032" w14:textId="77777777" w:rsidR="00870054" w:rsidRDefault="00870054">
            <w:pPr>
              <w:pStyle w:val="ConsPlusNormal"/>
              <w:jc w:val="center"/>
            </w:pPr>
            <w:r>
              <w:t>01</w:t>
            </w:r>
          </w:p>
        </w:tc>
        <w:tc>
          <w:tcPr>
            <w:tcW w:w="680" w:type="dxa"/>
          </w:tcPr>
          <w:p w14:paraId="77E6EE44" w14:textId="77777777" w:rsidR="00870054" w:rsidRDefault="00870054">
            <w:pPr>
              <w:pStyle w:val="ConsPlusNormal"/>
              <w:jc w:val="center"/>
            </w:pPr>
            <w:r>
              <w:t>13</w:t>
            </w:r>
          </w:p>
        </w:tc>
        <w:tc>
          <w:tcPr>
            <w:tcW w:w="1701" w:type="dxa"/>
          </w:tcPr>
          <w:p w14:paraId="714F9811" w14:textId="77777777" w:rsidR="00870054" w:rsidRDefault="00870054">
            <w:pPr>
              <w:pStyle w:val="ConsPlusNormal"/>
              <w:jc w:val="center"/>
            </w:pPr>
            <w:r>
              <w:t>11 4 01 20000</w:t>
            </w:r>
          </w:p>
        </w:tc>
        <w:tc>
          <w:tcPr>
            <w:tcW w:w="680" w:type="dxa"/>
          </w:tcPr>
          <w:p w14:paraId="1589BDA3" w14:textId="77777777" w:rsidR="00870054" w:rsidRDefault="00870054">
            <w:pPr>
              <w:pStyle w:val="ConsPlusNormal"/>
              <w:jc w:val="center"/>
            </w:pPr>
            <w:r>
              <w:t>800</w:t>
            </w:r>
          </w:p>
        </w:tc>
        <w:tc>
          <w:tcPr>
            <w:tcW w:w="1757" w:type="dxa"/>
          </w:tcPr>
          <w:p w14:paraId="603CDA9F" w14:textId="77777777" w:rsidR="00870054" w:rsidRDefault="00870054">
            <w:pPr>
              <w:pStyle w:val="ConsPlusNormal"/>
              <w:jc w:val="center"/>
            </w:pPr>
            <w:r>
              <w:t>1773,50</w:t>
            </w:r>
          </w:p>
        </w:tc>
        <w:tc>
          <w:tcPr>
            <w:tcW w:w="1701" w:type="dxa"/>
          </w:tcPr>
          <w:p w14:paraId="199BFFBF" w14:textId="77777777" w:rsidR="00870054" w:rsidRDefault="00870054">
            <w:pPr>
              <w:pStyle w:val="ConsPlusNormal"/>
              <w:jc w:val="center"/>
            </w:pPr>
            <w:r>
              <w:t>810,00</w:t>
            </w:r>
          </w:p>
        </w:tc>
        <w:tc>
          <w:tcPr>
            <w:tcW w:w="1701" w:type="dxa"/>
          </w:tcPr>
          <w:p w14:paraId="10AF1124" w14:textId="77777777" w:rsidR="00870054" w:rsidRDefault="00870054">
            <w:pPr>
              <w:pStyle w:val="ConsPlusNormal"/>
              <w:jc w:val="center"/>
            </w:pPr>
            <w:r>
              <w:t>810,00</w:t>
            </w:r>
          </w:p>
        </w:tc>
      </w:tr>
      <w:tr w:rsidR="00870054" w14:paraId="19C7EFF6" w14:textId="77777777">
        <w:tc>
          <w:tcPr>
            <w:tcW w:w="2835" w:type="dxa"/>
          </w:tcPr>
          <w:p w14:paraId="27B95099" w14:textId="77777777" w:rsidR="00870054" w:rsidRDefault="00870054">
            <w:pPr>
              <w:pStyle w:val="ConsPlusNormal"/>
            </w:pPr>
            <w:r>
              <w:t>Национальная безопасность и правоохранительная деятельность</w:t>
            </w:r>
          </w:p>
        </w:tc>
        <w:tc>
          <w:tcPr>
            <w:tcW w:w="680" w:type="dxa"/>
          </w:tcPr>
          <w:p w14:paraId="0B55BABA" w14:textId="77777777" w:rsidR="00870054" w:rsidRDefault="00870054">
            <w:pPr>
              <w:pStyle w:val="ConsPlusNormal"/>
              <w:jc w:val="center"/>
            </w:pPr>
            <w:r>
              <w:t>947</w:t>
            </w:r>
          </w:p>
        </w:tc>
        <w:tc>
          <w:tcPr>
            <w:tcW w:w="680" w:type="dxa"/>
          </w:tcPr>
          <w:p w14:paraId="72E92D6F" w14:textId="77777777" w:rsidR="00870054" w:rsidRDefault="00870054">
            <w:pPr>
              <w:pStyle w:val="ConsPlusNormal"/>
              <w:jc w:val="center"/>
            </w:pPr>
            <w:r>
              <w:t>03</w:t>
            </w:r>
          </w:p>
        </w:tc>
        <w:tc>
          <w:tcPr>
            <w:tcW w:w="680" w:type="dxa"/>
          </w:tcPr>
          <w:p w14:paraId="7681008B" w14:textId="77777777" w:rsidR="00870054" w:rsidRDefault="00870054">
            <w:pPr>
              <w:pStyle w:val="ConsPlusNormal"/>
            </w:pPr>
          </w:p>
        </w:tc>
        <w:tc>
          <w:tcPr>
            <w:tcW w:w="1701" w:type="dxa"/>
          </w:tcPr>
          <w:p w14:paraId="4DFED333" w14:textId="77777777" w:rsidR="00870054" w:rsidRDefault="00870054">
            <w:pPr>
              <w:pStyle w:val="ConsPlusNormal"/>
            </w:pPr>
          </w:p>
        </w:tc>
        <w:tc>
          <w:tcPr>
            <w:tcW w:w="680" w:type="dxa"/>
          </w:tcPr>
          <w:p w14:paraId="43F92B5C" w14:textId="77777777" w:rsidR="00870054" w:rsidRDefault="00870054">
            <w:pPr>
              <w:pStyle w:val="ConsPlusNormal"/>
            </w:pPr>
          </w:p>
        </w:tc>
        <w:tc>
          <w:tcPr>
            <w:tcW w:w="1757" w:type="dxa"/>
          </w:tcPr>
          <w:p w14:paraId="49014E79" w14:textId="77777777" w:rsidR="00870054" w:rsidRDefault="00870054">
            <w:pPr>
              <w:pStyle w:val="ConsPlusNormal"/>
              <w:jc w:val="center"/>
            </w:pPr>
            <w:r>
              <w:t>7100,00</w:t>
            </w:r>
          </w:p>
        </w:tc>
        <w:tc>
          <w:tcPr>
            <w:tcW w:w="1701" w:type="dxa"/>
          </w:tcPr>
          <w:p w14:paraId="522C60EE" w14:textId="77777777" w:rsidR="00870054" w:rsidRDefault="00870054">
            <w:pPr>
              <w:pStyle w:val="ConsPlusNormal"/>
              <w:jc w:val="center"/>
            </w:pPr>
            <w:r>
              <w:t>7100,00</w:t>
            </w:r>
          </w:p>
        </w:tc>
        <w:tc>
          <w:tcPr>
            <w:tcW w:w="1701" w:type="dxa"/>
          </w:tcPr>
          <w:p w14:paraId="0B8F76A9" w14:textId="77777777" w:rsidR="00870054" w:rsidRDefault="00870054">
            <w:pPr>
              <w:pStyle w:val="ConsPlusNormal"/>
              <w:jc w:val="center"/>
            </w:pPr>
            <w:r>
              <w:t>7100,00</w:t>
            </w:r>
          </w:p>
        </w:tc>
      </w:tr>
      <w:tr w:rsidR="00870054" w14:paraId="17D9927F" w14:textId="77777777">
        <w:tc>
          <w:tcPr>
            <w:tcW w:w="2835" w:type="dxa"/>
          </w:tcPr>
          <w:p w14:paraId="264D7D8C" w14:textId="77777777" w:rsidR="00870054" w:rsidRDefault="00870054">
            <w:pPr>
              <w:pStyle w:val="ConsPlusNormal"/>
            </w:pPr>
            <w:r>
              <w:lastRenderedPageBreak/>
              <w:t>Другие вопросы в области национальной безопасности и правоохранительной деятельности</w:t>
            </w:r>
          </w:p>
        </w:tc>
        <w:tc>
          <w:tcPr>
            <w:tcW w:w="680" w:type="dxa"/>
          </w:tcPr>
          <w:p w14:paraId="05D61AC9" w14:textId="77777777" w:rsidR="00870054" w:rsidRDefault="00870054">
            <w:pPr>
              <w:pStyle w:val="ConsPlusNormal"/>
              <w:jc w:val="center"/>
            </w:pPr>
            <w:r>
              <w:t>947</w:t>
            </w:r>
          </w:p>
        </w:tc>
        <w:tc>
          <w:tcPr>
            <w:tcW w:w="680" w:type="dxa"/>
          </w:tcPr>
          <w:p w14:paraId="01CE49F8" w14:textId="77777777" w:rsidR="00870054" w:rsidRDefault="00870054">
            <w:pPr>
              <w:pStyle w:val="ConsPlusNormal"/>
              <w:jc w:val="center"/>
            </w:pPr>
            <w:r>
              <w:t>03</w:t>
            </w:r>
          </w:p>
        </w:tc>
        <w:tc>
          <w:tcPr>
            <w:tcW w:w="680" w:type="dxa"/>
          </w:tcPr>
          <w:p w14:paraId="61F8645E" w14:textId="77777777" w:rsidR="00870054" w:rsidRDefault="00870054">
            <w:pPr>
              <w:pStyle w:val="ConsPlusNormal"/>
              <w:jc w:val="center"/>
            </w:pPr>
            <w:r>
              <w:t>14</w:t>
            </w:r>
          </w:p>
        </w:tc>
        <w:tc>
          <w:tcPr>
            <w:tcW w:w="1701" w:type="dxa"/>
          </w:tcPr>
          <w:p w14:paraId="112F499D" w14:textId="77777777" w:rsidR="00870054" w:rsidRDefault="00870054">
            <w:pPr>
              <w:pStyle w:val="ConsPlusNormal"/>
            </w:pPr>
          </w:p>
        </w:tc>
        <w:tc>
          <w:tcPr>
            <w:tcW w:w="680" w:type="dxa"/>
          </w:tcPr>
          <w:p w14:paraId="5E27BFE2" w14:textId="77777777" w:rsidR="00870054" w:rsidRDefault="00870054">
            <w:pPr>
              <w:pStyle w:val="ConsPlusNormal"/>
            </w:pPr>
          </w:p>
        </w:tc>
        <w:tc>
          <w:tcPr>
            <w:tcW w:w="1757" w:type="dxa"/>
          </w:tcPr>
          <w:p w14:paraId="35F9359E" w14:textId="77777777" w:rsidR="00870054" w:rsidRDefault="00870054">
            <w:pPr>
              <w:pStyle w:val="ConsPlusNormal"/>
              <w:jc w:val="center"/>
            </w:pPr>
            <w:r>
              <w:t>7100,00</w:t>
            </w:r>
          </w:p>
        </w:tc>
        <w:tc>
          <w:tcPr>
            <w:tcW w:w="1701" w:type="dxa"/>
          </w:tcPr>
          <w:p w14:paraId="348AB32F" w14:textId="77777777" w:rsidR="00870054" w:rsidRDefault="00870054">
            <w:pPr>
              <w:pStyle w:val="ConsPlusNormal"/>
              <w:jc w:val="center"/>
            </w:pPr>
            <w:r>
              <w:t>7100,00</w:t>
            </w:r>
          </w:p>
        </w:tc>
        <w:tc>
          <w:tcPr>
            <w:tcW w:w="1701" w:type="dxa"/>
          </w:tcPr>
          <w:p w14:paraId="4808E22C" w14:textId="77777777" w:rsidR="00870054" w:rsidRDefault="00870054">
            <w:pPr>
              <w:pStyle w:val="ConsPlusNormal"/>
              <w:jc w:val="center"/>
            </w:pPr>
            <w:r>
              <w:t>7100,00</w:t>
            </w:r>
          </w:p>
        </w:tc>
      </w:tr>
      <w:tr w:rsidR="00870054" w14:paraId="1E19EF49" w14:textId="77777777">
        <w:tc>
          <w:tcPr>
            <w:tcW w:w="2835" w:type="dxa"/>
          </w:tcPr>
          <w:p w14:paraId="10D5C3D1" w14:textId="77777777" w:rsidR="00870054" w:rsidRDefault="00870054">
            <w:pPr>
              <w:pStyle w:val="ConsPlusNormal"/>
            </w:pPr>
            <w:r>
              <w:t xml:space="preserve">Государственная </w:t>
            </w:r>
            <w:hyperlink r:id="rId267">
              <w:r>
                <w:rPr>
                  <w:color w:val="0000FF"/>
                </w:rPr>
                <w:t>программа</w:t>
              </w:r>
            </w:hyperlink>
            <w:r>
              <w:t xml:space="preserve"> Республики Дагестан "Обеспечение общественного порядка и противодействие преступности в Республике Дагестан"</w:t>
            </w:r>
          </w:p>
        </w:tc>
        <w:tc>
          <w:tcPr>
            <w:tcW w:w="680" w:type="dxa"/>
          </w:tcPr>
          <w:p w14:paraId="73C5ECCF" w14:textId="77777777" w:rsidR="00870054" w:rsidRDefault="00870054">
            <w:pPr>
              <w:pStyle w:val="ConsPlusNormal"/>
              <w:jc w:val="center"/>
            </w:pPr>
            <w:r>
              <w:t>947</w:t>
            </w:r>
          </w:p>
        </w:tc>
        <w:tc>
          <w:tcPr>
            <w:tcW w:w="680" w:type="dxa"/>
          </w:tcPr>
          <w:p w14:paraId="0B1AB0C5" w14:textId="77777777" w:rsidR="00870054" w:rsidRDefault="00870054">
            <w:pPr>
              <w:pStyle w:val="ConsPlusNormal"/>
              <w:jc w:val="center"/>
            </w:pPr>
            <w:r>
              <w:t>03</w:t>
            </w:r>
          </w:p>
        </w:tc>
        <w:tc>
          <w:tcPr>
            <w:tcW w:w="680" w:type="dxa"/>
          </w:tcPr>
          <w:p w14:paraId="19FC3AE1" w14:textId="77777777" w:rsidR="00870054" w:rsidRDefault="00870054">
            <w:pPr>
              <w:pStyle w:val="ConsPlusNormal"/>
              <w:jc w:val="center"/>
            </w:pPr>
            <w:r>
              <w:t>14</w:t>
            </w:r>
          </w:p>
        </w:tc>
        <w:tc>
          <w:tcPr>
            <w:tcW w:w="1701" w:type="dxa"/>
          </w:tcPr>
          <w:p w14:paraId="7C6B7DE3" w14:textId="77777777" w:rsidR="00870054" w:rsidRDefault="00870054">
            <w:pPr>
              <w:pStyle w:val="ConsPlusNormal"/>
              <w:jc w:val="center"/>
            </w:pPr>
            <w:r>
              <w:t>06</w:t>
            </w:r>
          </w:p>
        </w:tc>
        <w:tc>
          <w:tcPr>
            <w:tcW w:w="680" w:type="dxa"/>
          </w:tcPr>
          <w:p w14:paraId="42C9577D" w14:textId="77777777" w:rsidR="00870054" w:rsidRDefault="00870054">
            <w:pPr>
              <w:pStyle w:val="ConsPlusNormal"/>
            </w:pPr>
          </w:p>
        </w:tc>
        <w:tc>
          <w:tcPr>
            <w:tcW w:w="1757" w:type="dxa"/>
          </w:tcPr>
          <w:p w14:paraId="412E3126" w14:textId="77777777" w:rsidR="00870054" w:rsidRDefault="00870054">
            <w:pPr>
              <w:pStyle w:val="ConsPlusNormal"/>
              <w:jc w:val="center"/>
            </w:pPr>
            <w:r>
              <w:t>7100,00</w:t>
            </w:r>
          </w:p>
        </w:tc>
        <w:tc>
          <w:tcPr>
            <w:tcW w:w="1701" w:type="dxa"/>
          </w:tcPr>
          <w:p w14:paraId="2420575F" w14:textId="77777777" w:rsidR="00870054" w:rsidRDefault="00870054">
            <w:pPr>
              <w:pStyle w:val="ConsPlusNormal"/>
              <w:jc w:val="center"/>
            </w:pPr>
            <w:r>
              <w:t>7100,00</w:t>
            </w:r>
          </w:p>
        </w:tc>
        <w:tc>
          <w:tcPr>
            <w:tcW w:w="1701" w:type="dxa"/>
          </w:tcPr>
          <w:p w14:paraId="07C4A5D1" w14:textId="77777777" w:rsidR="00870054" w:rsidRDefault="00870054">
            <w:pPr>
              <w:pStyle w:val="ConsPlusNormal"/>
              <w:jc w:val="center"/>
            </w:pPr>
            <w:r>
              <w:t>7100,00</w:t>
            </w:r>
          </w:p>
        </w:tc>
      </w:tr>
      <w:tr w:rsidR="00870054" w14:paraId="3C471880" w14:textId="77777777">
        <w:tc>
          <w:tcPr>
            <w:tcW w:w="2835" w:type="dxa"/>
          </w:tcPr>
          <w:p w14:paraId="63FD8B60" w14:textId="77777777" w:rsidR="00870054" w:rsidRDefault="00870054">
            <w:pPr>
              <w:pStyle w:val="ConsPlusNormal"/>
            </w:pPr>
            <w:r>
              <w:t>Региональные проекты, не входящие в состав национального проекта</w:t>
            </w:r>
          </w:p>
        </w:tc>
        <w:tc>
          <w:tcPr>
            <w:tcW w:w="680" w:type="dxa"/>
          </w:tcPr>
          <w:p w14:paraId="10D8C323" w14:textId="77777777" w:rsidR="00870054" w:rsidRDefault="00870054">
            <w:pPr>
              <w:pStyle w:val="ConsPlusNormal"/>
              <w:jc w:val="center"/>
            </w:pPr>
            <w:r>
              <w:t>947</w:t>
            </w:r>
          </w:p>
        </w:tc>
        <w:tc>
          <w:tcPr>
            <w:tcW w:w="680" w:type="dxa"/>
          </w:tcPr>
          <w:p w14:paraId="66C2C059" w14:textId="77777777" w:rsidR="00870054" w:rsidRDefault="00870054">
            <w:pPr>
              <w:pStyle w:val="ConsPlusNormal"/>
              <w:jc w:val="center"/>
            </w:pPr>
            <w:r>
              <w:t>03</w:t>
            </w:r>
          </w:p>
        </w:tc>
        <w:tc>
          <w:tcPr>
            <w:tcW w:w="680" w:type="dxa"/>
          </w:tcPr>
          <w:p w14:paraId="5859FDBB" w14:textId="77777777" w:rsidR="00870054" w:rsidRDefault="00870054">
            <w:pPr>
              <w:pStyle w:val="ConsPlusNormal"/>
              <w:jc w:val="center"/>
            </w:pPr>
            <w:r>
              <w:t>14</w:t>
            </w:r>
          </w:p>
        </w:tc>
        <w:tc>
          <w:tcPr>
            <w:tcW w:w="1701" w:type="dxa"/>
          </w:tcPr>
          <w:p w14:paraId="0F67E240" w14:textId="77777777" w:rsidR="00870054" w:rsidRDefault="00870054">
            <w:pPr>
              <w:pStyle w:val="ConsPlusNormal"/>
              <w:jc w:val="center"/>
            </w:pPr>
            <w:r>
              <w:t>06 2</w:t>
            </w:r>
          </w:p>
        </w:tc>
        <w:tc>
          <w:tcPr>
            <w:tcW w:w="680" w:type="dxa"/>
          </w:tcPr>
          <w:p w14:paraId="1F5F79A2" w14:textId="77777777" w:rsidR="00870054" w:rsidRDefault="00870054">
            <w:pPr>
              <w:pStyle w:val="ConsPlusNormal"/>
            </w:pPr>
          </w:p>
        </w:tc>
        <w:tc>
          <w:tcPr>
            <w:tcW w:w="1757" w:type="dxa"/>
          </w:tcPr>
          <w:p w14:paraId="2CCA0129" w14:textId="77777777" w:rsidR="00870054" w:rsidRDefault="00870054">
            <w:pPr>
              <w:pStyle w:val="ConsPlusNormal"/>
              <w:jc w:val="center"/>
            </w:pPr>
            <w:r>
              <w:t>7100,00</w:t>
            </w:r>
          </w:p>
        </w:tc>
        <w:tc>
          <w:tcPr>
            <w:tcW w:w="1701" w:type="dxa"/>
          </w:tcPr>
          <w:p w14:paraId="5C9B5C68" w14:textId="77777777" w:rsidR="00870054" w:rsidRDefault="00870054">
            <w:pPr>
              <w:pStyle w:val="ConsPlusNormal"/>
              <w:jc w:val="center"/>
            </w:pPr>
            <w:r>
              <w:t>7100,00</w:t>
            </w:r>
          </w:p>
        </w:tc>
        <w:tc>
          <w:tcPr>
            <w:tcW w:w="1701" w:type="dxa"/>
          </w:tcPr>
          <w:p w14:paraId="4F34EBCE" w14:textId="77777777" w:rsidR="00870054" w:rsidRDefault="00870054">
            <w:pPr>
              <w:pStyle w:val="ConsPlusNormal"/>
              <w:jc w:val="center"/>
            </w:pPr>
            <w:r>
              <w:t>7100,00</w:t>
            </w:r>
          </w:p>
        </w:tc>
      </w:tr>
      <w:tr w:rsidR="00870054" w14:paraId="147F493C" w14:textId="77777777">
        <w:tc>
          <w:tcPr>
            <w:tcW w:w="2835" w:type="dxa"/>
          </w:tcPr>
          <w:p w14:paraId="0E83B81A" w14:textId="77777777" w:rsidR="00870054" w:rsidRDefault="00870054">
            <w:pPr>
              <w:pStyle w:val="ConsPlusNormal"/>
            </w:pPr>
            <w:r>
              <w:t>Региональный проект "Обеспечение общественного порядка и противодействие преступности в Республике Дагестан"</w:t>
            </w:r>
          </w:p>
        </w:tc>
        <w:tc>
          <w:tcPr>
            <w:tcW w:w="680" w:type="dxa"/>
          </w:tcPr>
          <w:p w14:paraId="6E3A6980" w14:textId="77777777" w:rsidR="00870054" w:rsidRDefault="00870054">
            <w:pPr>
              <w:pStyle w:val="ConsPlusNormal"/>
              <w:jc w:val="center"/>
            </w:pPr>
            <w:r>
              <w:t>947</w:t>
            </w:r>
          </w:p>
        </w:tc>
        <w:tc>
          <w:tcPr>
            <w:tcW w:w="680" w:type="dxa"/>
          </w:tcPr>
          <w:p w14:paraId="51EE4C35" w14:textId="77777777" w:rsidR="00870054" w:rsidRDefault="00870054">
            <w:pPr>
              <w:pStyle w:val="ConsPlusNormal"/>
              <w:jc w:val="center"/>
            </w:pPr>
            <w:r>
              <w:t>03</w:t>
            </w:r>
          </w:p>
        </w:tc>
        <w:tc>
          <w:tcPr>
            <w:tcW w:w="680" w:type="dxa"/>
          </w:tcPr>
          <w:p w14:paraId="3DEE7F12" w14:textId="77777777" w:rsidR="00870054" w:rsidRDefault="00870054">
            <w:pPr>
              <w:pStyle w:val="ConsPlusNormal"/>
              <w:jc w:val="center"/>
            </w:pPr>
            <w:r>
              <w:t>14</w:t>
            </w:r>
          </w:p>
        </w:tc>
        <w:tc>
          <w:tcPr>
            <w:tcW w:w="1701" w:type="dxa"/>
          </w:tcPr>
          <w:p w14:paraId="018DAC03" w14:textId="77777777" w:rsidR="00870054" w:rsidRDefault="00870054">
            <w:pPr>
              <w:pStyle w:val="ConsPlusNormal"/>
              <w:jc w:val="center"/>
            </w:pPr>
            <w:r>
              <w:t>06 2 01</w:t>
            </w:r>
          </w:p>
        </w:tc>
        <w:tc>
          <w:tcPr>
            <w:tcW w:w="680" w:type="dxa"/>
          </w:tcPr>
          <w:p w14:paraId="330C93BB" w14:textId="77777777" w:rsidR="00870054" w:rsidRDefault="00870054">
            <w:pPr>
              <w:pStyle w:val="ConsPlusNormal"/>
            </w:pPr>
          </w:p>
        </w:tc>
        <w:tc>
          <w:tcPr>
            <w:tcW w:w="1757" w:type="dxa"/>
          </w:tcPr>
          <w:p w14:paraId="048C3FF6" w14:textId="77777777" w:rsidR="00870054" w:rsidRDefault="00870054">
            <w:pPr>
              <w:pStyle w:val="ConsPlusNormal"/>
              <w:jc w:val="center"/>
            </w:pPr>
            <w:r>
              <w:t>7100,00</w:t>
            </w:r>
          </w:p>
        </w:tc>
        <w:tc>
          <w:tcPr>
            <w:tcW w:w="1701" w:type="dxa"/>
          </w:tcPr>
          <w:p w14:paraId="137E62E0" w14:textId="77777777" w:rsidR="00870054" w:rsidRDefault="00870054">
            <w:pPr>
              <w:pStyle w:val="ConsPlusNormal"/>
              <w:jc w:val="center"/>
            </w:pPr>
            <w:r>
              <w:t>7100,00</w:t>
            </w:r>
          </w:p>
        </w:tc>
        <w:tc>
          <w:tcPr>
            <w:tcW w:w="1701" w:type="dxa"/>
          </w:tcPr>
          <w:p w14:paraId="72A3E46E" w14:textId="77777777" w:rsidR="00870054" w:rsidRDefault="00870054">
            <w:pPr>
              <w:pStyle w:val="ConsPlusNormal"/>
              <w:jc w:val="center"/>
            </w:pPr>
            <w:r>
              <w:t>7100,00</w:t>
            </w:r>
          </w:p>
        </w:tc>
      </w:tr>
      <w:tr w:rsidR="00870054" w14:paraId="200C70E4" w14:textId="77777777">
        <w:tc>
          <w:tcPr>
            <w:tcW w:w="2835" w:type="dxa"/>
          </w:tcPr>
          <w:p w14:paraId="72294900" w14:textId="77777777" w:rsidR="00870054" w:rsidRDefault="00870054">
            <w:pPr>
              <w:pStyle w:val="ConsPlusNormal"/>
            </w:pPr>
            <w:r>
              <w:t>Материально-техническое оснащение штабов народных дружин в муниципальных образованиях Республики Дагестан</w:t>
            </w:r>
          </w:p>
        </w:tc>
        <w:tc>
          <w:tcPr>
            <w:tcW w:w="680" w:type="dxa"/>
          </w:tcPr>
          <w:p w14:paraId="34E28CC5" w14:textId="77777777" w:rsidR="00870054" w:rsidRDefault="00870054">
            <w:pPr>
              <w:pStyle w:val="ConsPlusNormal"/>
              <w:jc w:val="center"/>
            </w:pPr>
            <w:r>
              <w:t>947</w:t>
            </w:r>
          </w:p>
        </w:tc>
        <w:tc>
          <w:tcPr>
            <w:tcW w:w="680" w:type="dxa"/>
          </w:tcPr>
          <w:p w14:paraId="723F407F" w14:textId="77777777" w:rsidR="00870054" w:rsidRDefault="00870054">
            <w:pPr>
              <w:pStyle w:val="ConsPlusNormal"/>
              <w:jc w:val="center"/>
            </w:pPr>
            <w:r>
              <w:t>03</w:t>
            </w:r>
          </w:p>
        </w:tc>
        <w:tc>
          <w:tcPr>
            <w:tcW w:w="680" w:type="dxa"/>
          </w:tcPr>
          <w:p w14:paraId="7F9A4DA8" w14:textId="77777777" w:rsidR="00870054" w:rsidRDefault="00870054">
            <w:pPr>
              <w:pStyle w:val="ConsPlusNormal"/>
              <w:jc w:val="center"/>
            </w:pPr>
            <w:r>
              <w:t>14</w:t>
            </w:r>
          </w:p>
        </w:tc>
        <w:tc>
          <w:tcPr>
            <w:tcW w:w="1701" w:type="dxa"/>
          </w:tcPr>
          <w:p w14:paraId="5DA21A3E" w14:textId="77777777" w:rsidR="00870054" w:rsidRDefault="00870054">
            <w:pPr>
              <w:pStyle w:val="ConsPlusNormal"/>
              <w:jc w:val="center"/>
            </w:pPr>
            <w:r>
              <w:t>06 2 01 80440</w:t>
            </w:r>
          </w:p>
        </w:tc>
        <w:tc>
          <w:tcPr>
            <w:tcW w:w="680" w:type="dxa"/>
          </w:tcPr>
          <w:p w14:paraId="2ED5B23D" w14:textId="77777777" w:rsidR="00870054" w:rsidRDefault="00870054">
            <w:pPr>
              <w:pStyle w:val="ConsPlusNormal"/>
            </w:pPr>
          </w:p>
        </w:tc>
        <w:tc>
          <w:tcPr>
            <w:tcW w:w="1757" w:type="dxa"/>
          </w:tcPr>
          <w:p w14:paraId="57238F59" w14:textId="77777777" w:rsidR="00870054" w:rsidRDefault="00870054">
            <w:pPr>
              <w:pStyle w:val="ConsPlusNormal"/>
              <w:jc w:val="center"/>
            </w:pPr>
            <w:r>
              <w:t>1500,00</w:t>
            </w:r>
          </w:p>
        </w:tc>
        <w:tc>
          <w:tcPr>
            <w:tcW w:w="1701" w:type="dxa"/>
          </w:tcPr>
          <w:p w14:paraId="0A3F2439" w14:textId="77777777" w:rsidR="00870054" w:rsidRDefault="00870054">
            <w:pPr>
              <w:pStyle w:val="ConsPlusNormal"/>
              <w:jc w:val="center"/>
            </w:pPr>
            <w:r>
              <w:t>1500,00</w:t>
            </w:r>
          </w:p>
        </w:tc>
        <w:tc>
          <w:tcPr>
            <w:tcW w:w="1701" w:type="dxa"/>
          </w:tcPr>
          <w:p w14:paraId="335D5ED9" w14:textId="77777777" w:rsidR="00870054" w:rsidRDefault="00870054">
            <w:pPr>
              <w:pStyle w:val="ConsPlusNormal"/>
              <w:jc w:val="center"/>
            </w:pPr>
            <w:r>
              <w:t>1500,00</w:t>
            </w:r>
          </w:p>
        </w:tc>
      </w:tr>
      <w:tr w:rsidR="00870054" w14:paraId="30E12FEA" w14:textId="77777777">
        <w:tc>
          <w:tcPr>
            <w:tcW w:w="2835" w:type="dxa"/>
          </w:tcPr>
          <w:p w14:paraId="1853AE4D" w14:textId="77777777" w:rsidR="00870054" w:rsidRDefault="00870054">
            <w:pPr>
              <w:pStyle w:val="ConsPlusNormal"/>
            </w:pPr>
            <w:r>
              <w:lastRenderedPageBreak/>
              <w:t>Закупка товаров, работ и услуг для обеспечения государственных (муниципальных) нужд</w:t>
            </w:r>
          </w:p>
        </w:tc>
        <w:tc>
          <w:tcPr>
            <w:tcW w:w="680" w:type="dxa"/>
          </w:tcPr>
          <w:p w14:paraId="5D5280C9" w14:textId="77777777" w:rsidR="00870054" w:rsidRDefault="00870054">
            <w:pPr>
              <w:pStyle w:val="ConsPlusNormal"/>
              <w:jc w:val="center"/>
            </w:pPr>
            <w:r>
              <w:t>947</w:t>
            </w:r>
          </w:p>
        </w:tc>
        <w:tc>
          <w:tcPr>
            <w:tcW w:w="680" w:type="dxa"/>
          </w:tcPr>
          <w:p w14:paraId="41237D6E" w14:textId="77777777" w:rsidR="00870054" w:rsidRDefault="00870054">
            <w:pPr>
              <w:pStyle w:val="ConsPlusNormal"/>
              <w:jc w:val="center"/>
            </w:pPr>
            <w:r>
              <w:t>03</w:t>
            </w:r>
          </w:p>
        </w:tc>
        <w:tc>
          <w:tcPr>
            <w:tcW w:w="680" w:type="dxa"/>
          </w:tcPr>
          <w:p w14:paraId="098FB9B5" w14:textId="77777777" w:rsidR="00870054" w:rsidRDefault="00870054">
            <w:pPr>
              <w:pStyle w:val="ConsPlusNormal"/>
              <w:jc w:val="center"/>
            </w:pPr>
            <w:r>
              <w:t>14</w:t>
            </w:r>
          </w:p>
        </w:tc>
        <w:tc>
          <w:tcPr>
            <w:tcW w:w="1701" w:type="dxa"/>
          </w:tcPr>
          <w:p w14:paraId="69D418F0" w14:textId="77777777" w:rsidR="00870054" w:rsidRDefault="00870054">
            <w:pPr>
              <w:pStyle w:val="ConsPlusNormal"/>
              <w:jc w:val="center"/>
            </w:pPr>
            <w:r>
              <w:t>06 2 01 80440</w:t>
            </w:r>
          </w:p>
        </w:tc>
        <w:tc>
          <w:tcPr>
            <w:tcW w:w="680" w:type="dxa"/>
          </w:tcPr>
          <w:p w14:paraId="08CD9445" w14:textId="77777777" w:rsidR="00870054" w:rsidRDefault="00870054">
            <w:pPr>
              <w:pStyle w:val="ConsPlusNormal"/>
              <w:jc w:val="center"/>
            </w:pPr>
            <w:r>
              <w:t>200</w:t>
            </w:r>
          </w:p>
        </w:tc>
        <w:tc>
          <w:tcPr>
            <w:tcW w:w="1757" w:type="dxa"/>
          </w:tcPr>
          <w:p w14:paraId="51BDCFD1" w14:textId="77777777" w:rsidR="00870054" w:rsidRDefault="00870054">
            <w:pPr>
              <w:pStyle w:val="ConsPlusNormal"/>
              <w:jc w:val="center"/>
            </w:pPr>
            <w:r>
              <w:t>1500,00</w:t>
            </w:r>
          </w:p>
        </w:tc>
        <w:tc>
          <w:tcPr>
            <w:tcW w:w="1701" w:type="dxa"/>
          </w:tcPr>
          <w:p w14:paraId="79DA59F7" w14:textId="77777777" w:rsidR="00870054" w:rsidRDefault="00870054">
            <w:pPr>
              <w:pStyle w:val="ConsPlusNormal"/>
              <w:jc w:val="center"/>
            </w:pPr>
            <w:r>
              <w:t>1500,00</w:t>
            </w:r>
          </w:p>
        </w:tc>
        <w:tc>
          <w:tcPr>
            <w:tcW w:w="1701" w:type="dxa"/>
          </w:tcPr>
          <w:p w14:paraId="48BA5F27" w14:textId="77777777" w:rsidR="00870054" w:rsidRDefault="00870054">
            <w:pPr>
              <w:pStyle w:val="ConsPlusNormal"/>
              <w:jc w:val="center"/>
            </w:pPr>
            <w:r>
              <w:t>1500,00</w:t>
            </w:r>
          </w:p>
        </w:tc>
      </w:tr>
      <w:tr w:rsidR="00870054" w14:paraId="2BDF4A3E" w14:textId="77777777">
        <w:tc>
          <w:tcPr>
            <w:tcW w:w="2835" w:type="dxa"/>
          </w:tcPr>
          <w:p w14:paraId="49F7E831" w14:textId="77777777" w:rsidR="00870054" w:rsidRDefault="00870054">
            <w:pPr>
              <w:pStyle w:val="ConsPlusNormal"/>
            </w:pPr>
            <w:r>
              <w:t>Обеспечение средствами связи органов внутренних дел</w:t>
            </w:r>
          </w:p>
        </w:tc>
        <w:tc>
          <w:tcPr>
            <w:tcW w:w="680" w:type="dxa"/>
          </w:tcPr>
          <w:p w14:paraId="469384E1" w14:textId="77777777" w:rsidR="00870054" w:rsidRDefault="00870054">
            <w:pPr>
              <w:pStyle w:val="ConsPlusNormal"/>
              <w:jc w:val="center"/>
            </w:pPr>
            <w:r>
              <w:t>947</w:t>
            </w:r>
          </w:p>
        </w:tc>
        <w:tc>
          <w:tcPr>
            <w:tcW w:w="680" w:type="dxa"/>
          </w:tcPr>
          <w:p w14:paraId="245D86DA" w14:textId="77777777" w:rsidR="00870054" w:rsidRDefault="00870054">
            <w:pPr>
              <w:pStyle w:val="ConsPlusNormal"/>
              <w:jc w:val="center"/>
            </w:pPr>
            <w:r>
              <w:t>03</w:t>
            </w:r>
          </w:p>
        </w:tc>
        <w:tc>
          <w:tcPr>
            <w:tcW w:w="680" w:type="dxa"/>
          </w:tcPr>
          <w:p w14:paraId="330B2E3D" w14:textId="77777777" w:rsidR="00870054" w:rsidRDefault="00870054">
            <w:pPr>
              <w:pStyle w:val="ConsPlusNormal"/>
              <w:jc w:val="center"/>
            </w:pPr>
            <w:r>
              <w:t>14</w:t>
            </w:r>
          </w:p>
        </w:tc>
        <w:tc>
          <w:tcPr>
            <w:tcW w:w="1701" w:type="dxa"/>
          </w:tcPr>
          <w:p w14:paraId="4EF9BA38" w14:textId="77777777" w:rsidR="00870054" w:rsidRDefault="00870054">
            <w:pPr>
              <w:pStyle w:val="ConsPlusNormal"/>
              <w:jc w:val="center"/>
            </w:pPr>
            <w:r>
              <w:t>06 2 01 80450</w:t>
            </w:r>
          </w:p>
        </w:tc>
        <w:tc>
          <w:tcPr>
            <w:tcW w:w="680" w:type="dxa"/>
          </w:tcPr>
          <w:p w14:paraId="5D69CAF0" w14:textId="77777777" w:rsidR="00870054" w:rsidRDefault="00870054">
            <w:pPr>
              <w:pStyle w:val="ConsPlusNormal"/>
            </w:pPr>
          </w:p>
        </w:tc>
        <w:tc>
          <w:tcPr>
            <w:tcW w:w="1757" w:type="dxa"/>
          </w:tcPr>
          <w:p w14:paraId="3E9B35CD" w14:textId="77777777" w:rsidR="00870054" w:rsidRDefault="00870054">
            <w:pPr>
              <w:pStyle w:val="ConsPlusNormal"/>
              <w:jc w:val="center"/>
            </w:pPr>
            <w:r>
              <w:t>5600,00</w:t>
            </w:r>
          </w:p>
        </w:tc>
        <w:tc>
          <w:tcPr>
            <w:tcW w:w="1701" w:type="dxa"/>
          </w:tcPr>
          <w:p w14:paraId="636BC06E" w14:textId="77777777" w:rsidR="00870054" w:rsidRDefault="00870054">
            <w:pPr>
              <w:pStyle w:val="ConsPlusNormal"/>
              <w:jc w:val="center"/>
            </w:pPr>
            <w:r>
              <w:t>5600,00</w:t>
            </w:r>
          </w:p>
        </w:tc>
        <w:tc>
          <w:tcPr>
            <w:tcW w:w="1701" w:type="dxa"/>
          </w:tcPr>
          <w:p w14:paraId="37C21653" w14:textId="77777777" w:rsidR="00870054" w:rsidRDefault="00870054">
            <w:pPr>
              <w:pStyle w:val="ConsPlusNormal"/>
              <w:jc w:val="center"/>
            </w:pPr>
            <w:r>
              <w:t>5600,00</w:t>
            </w:r>
          </w:p>
        </w:tc>
      </w:tr>
      <w:tr w:rsidR="00870054" w14:paraId="35625A34" w14:textId="77777777">
        <w:tc>
          <w:tcPr>
            <w:tcW w:w="2835" w:type="dxa"/>
          </w:tcPr>
          <w:p w14:paraId="302FE911"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390D0206" w14:textId="77777777" w:rsidR="00870054" w:rsidRDefault="00870054">
            <w:pPr>
              <w:pStyle w:val="ConsPlusNormal"/>
              <w:jc w:val="center"/>
            </w:pPr>
            <w:r>
              <w:t>947</w:t>
            </w:r>
          </w:p>
        </w:tc>
        <w:tc>
          <w:tcPr>
            <w:tcW w:w="680" w:type="dxa"/>
          </w:tcPr>
          <w:p w14:paraId="431379A5" w14:textId="77777777" w:rsidR="00870054" w:rsidRDefault="00870054">
            <w:pPr>
              <w:pStyle w:val="ConsPlusNormal"/>
              <w:jc w:val="center"/>
            </w:pPr>
            <w:r>
              <w:t>03</w:t>
            </w:r>
          </w:p>
        </w:tc>
        <w:tc>
          <w:tcPr>
            <w:tcW w:w="680" w:type="dxa"/>
          </w:tcPr>
          <w:p w14:paraId="5D2E8422" w14:textId="77777777" w:rsidR="00870054" w:rsidRDefault="00870054">
            <w:pPr>
              <w:pStyle w:val="ConsPlusNormal"/>
              <w:jc w:val="center"/>
            </w:pPr>
            <w:r>
              <w:t>14</w:t>
            </w:r>
          </w:p>
        </w:tc>
        <w:tc>
          <w:tcPr>
            <w:tcW w:w="1701" w:type="dxa"/>
          </w:tcPr>
          <w:p w14:paraId="5C8FFA58" w14:textId="77777777" w:rsidR="00870054" w:rsidRDefault="00870054">
            <w:pPr>
              <w:pStyle w:val="ConsPlusNormal"/>
              <w:jc w:val="center"/>
            </w:pPr>
            <w:r>
              <w:t>06 2 01 80450</w:t>
            </w:r>
          </w:p>
        </w:tc>
        <w:tc>
          <w:tcPr>
            <w:tcW w:w="680" w:type="dxa"/>
          </w:tcPr>
          <w:p w14:paraId="1A83F4B0" w14:textId="77777777" w:rsidR="00870054" w:rsidRDefault="00870054">
            <w:pPr>
              <w:pStyle w:val="ConsPlusNormal"/>
              <w:jc w:val="center"/>
            </w:pPr>
            <w:r>
              <w:t>200</w:t>
            </w:r>
          </w:p>
        </w:tc>
        <w:tc>
          <w:tcPr>
            <w:tcW w:w="1757" w:type="dxa"/>
          </w:tcPr>
          <w:p w14:paraId="534EBAEF" w14:textId="77777777" w:rsidR="00870054" w:rsidRDefault="00870054">
            <w:pPr>
              <w:pStyle w:val="ConsPlusNormal"/>
              <w:jc w:val="center"/>
            </w:pPr>
            <w:r>
              <w:t>5600,00</w:t>
            </w:r>
          </w:p>
        </w:tc>
        <w:tc>
          <w:tcPr>
            <w:tcW w:w="1701" w:type="dxa"/>
          </w:tcPr>
          <w:p w14:paraId="0E66491B" w14:textId="77777777" w:rsidR="00870054" w:rsidRDefault="00870054">
            <w:pPr>
              <w:pStyle w:val="ConsPlusNormal"/>
              <w:jc w:val="center"/>
            </w:pPr>
            <w:r>
              <w:t>5600,00</w:t>
            </w:r>
          </w:p>
        </w:tc>
        <w:tc>
          <w:tcPr>
            <w:tcW w:w="1701" w:type="dxa"/>
          </w:tcPr>
          <w:p w14:paraId="050F41F7" w14:textId="77777777" w:rsidR="00870054" w:rsidRDefault="00870054">
            <w:pPr>
              <w:pStyle w:val="ConsPlusNormal"/>
              <w:jc w:val="center"/>
            </w:pPr>
            <w:r>
              <w:t>5600,00</w:t>
            </w:r>
          </w:p>
        </w:tc>
      </w:tr>
      <w:tr w:rsidR="00870054" w14:paraId="47ABA2CE" w14:textId="77777777">
        <w:tc>
          <w:tcPr>
            <w:tcW w:w="2835" w:type="dxa"/>
          </w:tcPr>
          <w:p w14:paraId="192B3C95" w14:textId="77777777" w:rsidR="00870054" w:rsidRDefault="00870054">
            <w:pPr>
              <w:pStyle w:val="ConsPlusNormal"/>
            </w:pPr>
            <w:r>
              <w:t>Национальная экономика</w:t>
            </w:r>
          </w:p>
        </w:tc>
        <w:tc>
          <w:tcPr>
            <w:tcW w:w="680" w:type="dxa"/>
          </w:tcPr>
          <w:p w14:paraId="2ABFE2BE" w14:textId="77777777" w:rsidR="00870054" w:rsidRDefault="00870054">
            <w:pPr>
              <w:pStyle w:val="ConsPlusNormal"/>
              <w:jc w:val="center"/>
            </w:pPr>
            <w:r>
              <w:t>947</w:t>
            </w:r>
          </w:p>
        </w:tc>
        <w:tc>
          <w:tcPr>
            <w:tcW w:w="680" w:type="dxa"/>
          </w:tcPr>
          <w:p w14:paraId="1E6A58DC" w14:textId="77777777" w:rsidR="00870054" w:rsidRDefault="00870054">
            <w:pPr>
              <w:pStyle w:val="ConsPlusNormal"/>
              <w:jc w:val="center"/>
            </w:pPr>
            <w:r>
              <w:t>04</w:t>
            </w:r>
          </w:p>
        </w:tc>
        <w:tc>
          <w:tcPr>
            <w:tcW w:w="680" w:type="dxa"/>
          </w:tcPr>
          <w:p w14:paraId="70DFAE7C" w14:textId="77777777" w:rsidR="00870054" w:rsidRDefault="00870054">
            <w:pPr>
              <w:pStyle w:val="ConsPlusNormal"/>
            </w:pPr>
          </w:p>
        </w:tc>
        <w:tc>
          <w:tcPr>
            <w:tcW w:w="1701" w:type="dxa"/>
          </w:tcPr>
          <w:p w14:paraId="5035BE96" w14:textId="77777777" w:rsidR="00870054" w:rsidRDefault="00870054">
            <w:pPr>
              <w:pStyle w:val="ConsPlusNormal"/>
            </w:pPr>
          </w:p>
        </w:tc>
        <w:tc>
          <w:tcPr>
            <w:tcW w:w="680" w:type="dxa"/>
          </w:tcPr>
          <w:p w14:paraId="38DD5DEE" w14:textId="77777777" w:rsidR="00870054" w:rsidRDefault="00870054">
            <w:pPr>
              <w:pStyle w:val="ConsPlusNormal"/>
            </w:pPr>
          </w:p>
        </w:tc>
        <w:tc>
          <w:tcPr>
            <w:tcW w:w="1757" w:type="dxa"/>
          </w:tcPr>
          <w:p w14:paraId="1F693A58" w14:textId="77777777" w:rsidR="00870054" w:rsidRDefault="00870054">
            <w:pPr>
              <w:pStyle w:val="ConsPlusNormal"/>
              <w:jc w:val="center"/>
            </w:pPr>
            <w:r>
              <w:t>2933546,72</w:t>
            </w:r>
          </w:p>
        </w:tc>
        <w:tc>
          <w:tcPr>
            <w:tcW w:w="1701" w:type="dxa"/>
          </w:tcPr>
          <w:p w14:paraId="22F0155E" w14:textId="77777777" w:rsidR="00870054" w:rsidRDefault="00870054">
            <w:pPr>
              <w:pStyle w:val="ConsPlusNormal"/>
              <w:jc w:val="center"/>
            </w:pPr>
            <w:r>
              <w:t>120318,00</w:t>
            </w:r>
          </w:p>
        </w:tc>
        <w:tc>
          <w:tcPr>
            <w:tcW w:w="1701" w:type="dxa"/>
          </w:tcPr>
          <w:p w14:paraId="6F7070FE" w14:textId="77777777" w:rsidR="00870054" w:rsidRDefault="00870054">
            <w:pPr>
              <w:pStyle w:val="ConsPlusNormal"/>
              <w:jc w:val="center"/>
            </w:pPr>
            <w:r>
              <w:t>120318,00</w:t>
            </w:r>
          </w:p>
        </w:tc>
      </w:tr>
      <w:tr w:rsidR="00870054" w14:paraId="48A728EB" w14:textId="77777777">
        <w:tc>
          <w:tcPr>
            <w:tcW w:w="2835" w:type="dxa"/>
          </w:tcPr>
          <w:p w14:paraId="1E918D48" w14:textId="77777777" w:rsidR="00870054" w:rsidRDefault="00870054">
            <w:pPr>
              <w:pStyle w:val="ConsPlusNormal"/>
            </w:pPr>
            <w:r>
              <w:t>Другие вопросы в области национальной экономики</w:t>
            </w:r>
          </w:p>
        </w:tc>
        <w:tc>
          <w:tcPr>
            <w:tcW w:w="680" w:type="dxa"/>
          </w:tcPr>
          <w:p w14:paraId="50E5D1D5" w14:textId="77777777" w:rsidR="00870054" w:rsidRDefault="00870054">
            <w:pPr>
              <w:pStyle w:val="ConsPlusNormal"/>
              <w:jc w:val="center"/>
            </w:pPr>
            <w:r>
              <w:t>947</w:t>
            </w:r>
          </w:p>
        </w:tc>
        <w:tc>
          <w:tcPr>
            <w:tcW w:w="680" w:type="dxa"/>
          </w:tcPr>
          <w:p w14:paraId="1BAFA795" w14:textId="77777777" w:rsidR="00870054" w:rsidRDefault="00870054">
            <w:pPr>
              <w:pStyle w:val="ConsPlusNormal"/>
              <w:jc w:val="center"/>
            </w:pPr>
            <w:r>
              <w:t>04</w:t>
            </w:r>
          </w:p>
        </w:tc>
        <w:tc>
          <w:tcPr>
            <w:tcW w:w="680" w:type="dxa"/>
          </w:tcPr>
          <w:p w14:paraId="3CBCB261" w14:textId="77777777" w:rsidR="00870054" w:rsidRDefault="00870054">
            <w:pPr>
              <w:pStyle w:val="ConsPlusNormal"/>
              <w:jc w:val="center"/>
            </w:pPr>
            <w:r>
              <w:t>12</w:t>
            </w:r>
          </w:p>
        </w:tc>
        <w:tc>
          <w:tcPr>
            <w:tcW w:w="1701" w:type="dxa"/>
          </w:tcPr>
          <w:p w14:paraId="2E14165F" w14:textId="77777777" w:rsidR="00870054" w:rsidRDefault="00870054">
            <w:pPr>
              <w:pStyle w:val="ConsPlusNormal"/>
            </w:pPr>
          </w:p>
        </w:tc>
        <w:tc>
          <w:tcPr>
            <w:tcW w:w="680" w:type="dxa"/>
          </w:tcPr>
          <w:p w14:paraId="53AAF9E6" w14:textId="77777777" w:rsidR="00870054" w:rsidRDefault="00870054">
            <w:pPr>
              <w:pStyle w:val="ConsPlusNormal"/>
            </w:pPr>
          </w:p>
        </w:tc>
        <w:tc>
          <w:tcPr>
            <w:tcW w:w="1757" w:type="dxa"/>
          </w:tcPr>
          <w:p w14:paraId="6141E004" w14:textId="77777777" w:rsidR="00870054" w:rsidRDefault="00870054">
            <w:pPr>
              <w:pStyle w:val="ConsPlusNormal"/>
              <w:jc w:val="center"/>
            </w:pPr>
            <w:r>
              <w:t>2933546,72</w:t>
            </w:r>
          </w:p>
        </w:tc>
        <w:tc>
          <w:tcPr>
            <w:tcW w:w="1701" w:type="dxa"/>
          </w:tcPr>
          <w:p w14:paraId="373BF622" w14:textId="77777777" w:rsidR="00870054" w:rsidRDefault="00870054">
            <w:pPr>
              <w:pStyle w:val="ConsPlusNormal"/>
              <w:jc w:val="center"/>
            </w:pPr>
            <w:r>
              <w:t>120318,00</w:t>
            </w:r>
          </w:p>
        </w:tc>
        <w:tc>
          <w:tcPr>
            <w:tcW w:w="1701" w:type="dxa"/>
          </w:tcPr>
          <w:p w14:paraId="125E59C9" w14:textId="77777777" w:rsidR="00870054" w:rsidRDefault="00870054">
            <w:pPr>
              <w:pStyle w:val="ConsPlusNormal"/>
              <w:jc w:val="center"/>
            </w:pPr>
            <w:r>
              <w:t>120318,00</w:t>
            </w:r>
          </w:p>
        </w:tc>
      </w:tr>
      <w:tr w:rsidR="00870054" w14:paraId="73FC6632" w14:textId="77777777">
        <w:tc>
          <w:tcPr>
            <w:tcW w:w="2835" w:type="dxa"/>
          </w:tcPr>
          <w:p w14:paraId="4FD9A25A" w14:textId="77777777" w:rsidR="00870054" w:rsidRDefault="00870054">
            <w:pPr>
              <w:pStyle w:val="ConsPlusNormal"/>
            </w:pPr>
            <w:r>
              <w:t xml:space="preserve">Государственная </w:t>
            </w:r>
            <w:hyperlink r:id="rId268">
              <w:r>
                <w:rPr>
                  <w:color w:val="0000FF"/>
                </w:rPr>
                <w:t>программа</w:t>
              </w:r>
            </w:hyperlink>
            <w:r>
              <w:t xml:space="preserve"> Республики Дагестан "Управление государственным имуществом Республики Дагестан"</w:t>
            </w:r>
          </w:p>
        </w:tc>
        <w:tc>
          <w:tcPr>
            <w:tcW w:w="680" w:type="dxa"/>
          </w:tcPr>
          <w:p w14:paraId="6B362E82" w14:textId="77777777" w:rsidR="00870054" w:rsidRDefault="00870054">
            <w:pPr>
              <w:pStyle w:val="ConsPlusNormal"/>
              <w:jc w:val="center"/>
            </w:pPr>
            <w:r>
              <w:t>947</w:t>
            </w:r>
          </w:p>
        </w:tc>
        <w:tc>
          <w:tcPr>
            <w:tcW w:w="680" w:type="dxa"/>
          </w:tcPr>
          <w:p w14:paraId="18A32CF0" w14:textId="77777777" w:rsidR="00870054" w:rsidRDefault="00870054">
            <w:pPr>
              <w:pStyle w:val="ConsPlusNormal"/>
              <w:jc w:val="center"/>
            </w:pPr>
            <w:r>
              <w:t>04</w:t>
            </w:r>
          </w:p>
        </w:tc>
        <w:tc>
          <w:tcPr>
            <w:tcW w:w="680" w:type="dxa"/>
          </w:tcPr>
          <w:p w14:paraId="46FFA278" w14:textId="77777777" w:rsidR="00870054" w:rsidRDefault="00870054">
            <w:pPr>
              <w:pStyle w:val="ConsPlusNormal"/>
              <w:jc w:val="center"/>
            </w:pPr>
            <w:r>
              <w:t>12</w:t>
            </w:r>
          </w:p>
        </w:tc>
        <w:tc>
          <w:tcPr>
            <w:tcW w:w="1701" w:type="dxa"/>
          </w:tcPr>
          <w:p w14:paraId="5808A0AC" w14:textId="77777777" w:rsidR="00870054" w:rsidRDefault="00870054">
            <w:pPr>
              <w:pStyle w:val="ConsPlusNormal"/>
              <w:jc w:val="center"/>
            </w:pPr>
            <w:r>
              <w:t>11</w:t>
            </w:r>
          </w:p>
        </w:tc>
        <w:tc>
          <w:tcPr>
            <w:tcW w:w="680" w:type="dxa"/>
          </w:tcPr>
          <w:p w14:paraId="5E08C079" w14:textId="77777777" w:rsidR="00870054" w:rsidRDefault="00870054">
            <w:pPr>
              <w:pStyle w:val="ConsPlusNormal"/>
            </w:pPr>
          </w:p>
        </w:tc>
        <w:tc>
          <w:tcPr>
            <w:tcW w:w="1757" w:type="dxa"/>
          </w:tcPr>
          <w:p w14:paraId="10CCC192" w14:textId="77777777" w:rsidR="00870054" w:rsidRDefault="00870054">
            <w:pPr>
              <w:pStyle w:val="ConsPlusNormal"/>
              <w:jc w:val="center"/>
            </w:pPr>
            <w:r>
              <w:t>461073,92</w:t>
            </w:r>
          </w:p>
        </w:tc>
        <w:tc>
          <w:tcPr>
            <w:tcW w:w="1701" w:type="dxa"/>
          </w:tcPr>
          <w:p w14:paraId="1A2AA8D3" w14:textId="77777777" w:rsidR="00870054" w:rsidRDefault="00870054">
            <w:pPr>
              <w:pStyle w:val="ConsPlusNormal"/>
              <w:jc w:val="center"/>
            </w:pPr>
            <w:r>
              <w:t>120318,00</w:t>
            </w:r>
          </w:p>
        </w:tc>
        <w:tc>
          <w:tcPr>
            <w:tcW w:w="1701" w:type="dxa"/>
          </w:tcPr>
          <w:p w14:paraId="719B75A0" w14:textId="77777777" w:rsidR="00870054" w:rsidRDefault="00870054">
            <w:pPr>
              <w:pStyle w:val="ConsPlusNormal"/>
              <w:jc w:val="center"/>
            </w:pPr>
            <w:r>
              <w:t>120318,00</w:t>
            </w:r>
          </w:p>
        </w:tc>
      </w:tr>
      <w:tr w:rsidR="00870054" w14:paraId="790FD170" w14:textId="77777777">
        <w:tc>
          <w:tcPr>
            <w:tcW w:w="2835" w:type="dxa"/>
          </w:tcPr>
          <w:p w14:paraId="34E97BBC" w14:textId="77777777" w:rsidR="00870054" w:rsidRDefault="00870054">
            <w:pPr>
              <w:pStyle w:val="ConsPlusNormal"/>
            </w:pPr>
            <w:r>
              <w:t>Региональные проекты, не входящие в состав национального проекта</w:t>
            </w:r>
          </w:p>
        </w:tc>
        <w:tc>
          <w:tcPr>
            <w:tcW w:w="680" w:type="dxa"/>
          </w:tcPr>
          <w:p w14:paraId="7C3CA09A" w14:textId="77777777" w:rsidR="00870054" w:rsidRDefault="00870054">
            <w:pPr>
              <w:pStyle w:val="ConsPlusNormal"/>
              <w:jc w:val="center"/>
            </w:pPr>
            <w:r>
              <w:t>947</w:t>
            </w:r>
          </w:p>
        </w:tc>
        <w:tc>
          <w:tcPr>
            <w:tcW w:w="680" w:type="dxa"/>
          </w:tcPr>
          <w:p w14:paraId="3CEA34D3" w14:textId="77777777" w:rsidR="00870054" w:rsidRDefault="00870054">
            <w:pPr>
              <w:pStyle w:val="ConsPlusNormal"/>
              <w:jc w:val="center"/>
            </w:pPr>
            <w:r>
              <w:t>04</w:t>
            </w:r>
          </w:p>
        </w:tc>
        <w:tc>
          <w:tcPr>
            <w:tcW w:w="680" w:type="dxa"/>
          </w:tcPr>
          <w:p w14:paraId="7FF9464F" w14:textId="77777777" w:rsidR="00870054" w:rsidRDefault="00870054">
            <w:pPr>
              <w:pStyle w:val="ConsPlusNormal"/>
              <w:jc w:val="center"/>
            </w:pPr>
            <w:r>
              <w:t>12</w:t>
            </w:r>
          </w:p>
        </w:tc>
        <w:tc>
          <w:tcPr>
            <w:tcW w:w="1701" w:type="dxa"/>
          </w:tcPr>
          <w:p w14:paraId="190B45BA" w14:textId="77777777" w:rsidR="00870054" w:rsidRDefault="00870054">
            <w:pPr>
              <w:pStyle w:val="ConsPlusNormal"/>
              <w:jc w:val="center"/>
            </w:pPr>
            <w:r>
              <w:t>11 2</w:t>
            </w:r>
          </w:p>
        </w:tc>
        <w:tc>
          <w:tcPr>
            <w:tcW w:w="680" w:type="dxa"/>
          </w:tcPr>
          <w:p w14:paraId="607EC251" w14:textId="77777777" w:rsidR="00870054" w:rsidRDefault="00870054">
            <w:pPr>
              <w:pStyle w:val="ConsPlusNormal"/>
            </w:pPr>
          </w:p>
        </w:tc>
        <w:tc>
          <w:tcPr>
            <w:tcW w:w="1757" w:type="dxa"/>
          </w:tcPr>
          <w:p w14:paraId="79F17DC8" w14:textId="77777777" w:rsidR="00870054" w:rsidRDefault="00870054">
            <w:pPr>
              <w:pStyle w:val="ConsPlusNormal"/>
              <w:jc w:val="center"/>
            </w:pPr>
            <w:r>
              <w:t>324798,32</w:t>
            </w:r>
          </w:p>
        </w:tc>
        <w:tc>
          <w:tcPr>
            <w:tcW w:w="1701" w:type="dxa"/>
          </w:tcPr>
          <w:p w14:paraId="40735220" w14:textId="77777777" w:rsidR="00870054" w:rsidRDefault="00870054">
            <w:pPr>
              <w:pStyle w:val="ConsPlusNormal"/>
              <w:jc w:val="center"/>
            </w:pPr>
            <w:r>
              <w:t>0,00</w:t>
            </w:r>
          </w:p>
        </w:tc>
        <w:tc>
          <w:tcPr>
            <w:tcW w:w="1701" w:type="dxa"/>
          </w:tcPr>
          <w:p w14:paraId="232261D4" w14:textId="77777777" w:rsidR="00870054" w:rsidRDefault="00870054">
            <w:pPr>
              <w:pStyle w:val="ConsPlusNormal"/>
              <w:jc w:val="center"/>
            </w:pPr>
            <w:r>
              <w:t>0,00</w:t>
            </w:r>
          </w:p>
        </w:tc>
      </w:tr>
      <w:tr w:rsidR="00870054" w14:paraId="4368979A" w14:textId="77777777">
        <w:tc>
          <w:tcPr>
            <w:tcW w:w="2835" w:type="dxa"/>
          </w:tcPr>
          <w:p w14:paraId="6EE2A434" w14:textId="77777777" w:rsidR="00870054" w:rsidRDefault="00870054">
            <w:pPr>
              <w:pStyle w:val="ConsPlusNormal"/>
            </w:pPr>
            <w:r>
              <w:t xml:space="preserve">Региональный проект "Наполнение Единого государственного реестра </w:t>
            </w:r>
            <w:r>
              <w:lastRenderedPageBreak/>
              <w:t>недвижимости необходимыми сведениями"</w:t>
            </w:r>
          </w:p>
        </w:tc>
        <w:tc>
          <w:tcPr>
            <w:tcW w:w="680" w:type="dxa"/>
          </w:tcPr>
          <w:p w14:paraId="07C25C19" w14:textId="77777777" w:rsidR="00870054" w:rsidRDefault="00870054">
            <w:pPr>
              <w:pStyle w:val="ConsPlusNormal"/>
              <w:jc w:val="center"/>
            </w:pPr>
            <w:r>
              <w:lastRenderedPageBreak/>
              <w:t>947</w:t>
            </w:r>
          </w:p>
        </w:tc>
        <w:tc>
          <w:tcPr>
            <w:tcW w:w="680" w:type="dxa"/>
          </w:tcPr>
          <w:p w14:paraId="4653F2A3" w14:textId="77777777" w:rsidR="00870054" w:rsidRDefault="00870054">
            <w:pPr>
              <w:pStyle w:val="ConsPlusNormal"/>
              <w:jc w:val="center"/>
            </w:pPr>
            <w:r>
              <w:t>04</w:t>
            </w:r>
          </w:p>
        </w:tc>
        <w:tc>
          <w:tcPr>
            <w:tcW w:w="680" w:type="dxa"/>
          </w:tcPr>
          <w:p w14:paraId="1D9042F7" w14:textId="77777777" w:rsidR="00870054" w:rsidRDefault="00870054">
            <w:pPr>
              <w:pStyle w:val="ConsPlusNormal"/>
              <w:jc w:val="center"/>
            </w:pPr>
            <w:r>
              <w:t>12</w:t>
            </w:r>
          </w:p>
        </w:tc>
        <w:tc>
          <w:tcPr>
            <w:tcW w:w="1701" w:type="dxa"/>
          </w:tcPr>
          <w:p w14:paraId="4265B8D9" w14:textId="77777777" w:rsidR="00870054" w:rsidRDefault="00870054">
            <w:pPr>
              <w:pStyle w:val="ConsPlusNormal"/>
              <w:jc w:val="center"/>
            </w:pPr>
            <w:r>
              <w:t>11 2 01</w:t>
            </w:r>
          </w:p>
        </w:tc>
        <w:tc>
          <w:tcPr>
            <w:tcW w:w="680" w:type="dxa"/>
          </w:tcPr>
          <w:p w14:paraId="537142BC" w14:textId="77777777" w:rsidR="00870054" w:rsidRDefault="00870054">
            <w:pPr>
              <w:pStyle w:val="ConsPlusNormal"/>
            </w:pPr>
          </w:p>
        </w:tc>
        <w:tc>
          <w:tcPr>
            <w:tcW w:w="1757" w:type="dxa"/>
          </w:tcPr>
          <w:p w14:paraId="3B1A0156" w14:textId="77777777" w:rsidR="00870054" w:rsidRDefault="00870054">
            <w:pPr>
              <w:pStyle w:val="ConsPlusNormal"/>
              <w:jc w:val="center"/>
            </w:pPr>
            <w:r>
              <w:t>323298,32</w:t>
            </w:r>
          </w:p>
        </w:tc>
        <w:tc>
          <w:tcPr>
            <w:tcW w:w="1701" w:type="dxa"/>
          </w:tcPr>
          <w:p w14:paraId="6FB20E51" w14:textId="77777777" w:rsidR="00870054" w:rsidRDefault="00870054">
            <w:pPr>
              <w:pStyle w:val="ConsPlusNormal"/>
              <w:jc w:val="center"/>
            </w:pPr>
            <w:r>
              <w:t>0,00</w:t>
            </w:r>
          </w:p>
        </w:tc>
        <w:tc>
          <w:tcPr>
            <w:tcW w:w="1701" w:type="dxa"/>
          </w:tcPr>
          <w:p w14:paraId="1CDC1D9B" w14:textId="77777777" w:rsidR="00870054" w:rsidRDefault="00870054">
            <w:pPr>
              <w:pStyle w:val="ConsPlusNormal"/>
              <w:jc w:val="center"/>
            </w:pPr>
            <w:r>
              <w:t>0,00</w:t>
            </w:r>
          </w:p>
        </w:tc>
      </w:tr>
      <w:tr w:rsidR="00870054" w14:paraId="736F16F7" w14:textId="77777777">
        <w:tc>
          <w:tcPr>
            <w:tcW w:w="2835" w:type="dxa"/>
          </w:tcPr>
          <w:p w14:paraId="1E8CD60D" w14:textId="77777777" w:rsidR="00870054" w:rsidRDefault="00870054">
            <w:pPr>
              <w:pStyle w:val="ConsPlusNormal"/>
            </w:pPr>
            <w:r>
              <w:t>Проведение работ по созданию электронной картографической подосновы Республики Дагестан</w:t>
            </w:r>
          </w:p>
        </w:tc>
        <w:tc>
          <w:tcPr>
            <w:tcW w:w="680" w:type="dxa"/>
          </w:tcPr>
          <w:p w14:paraId="1BFC61CE" w14:textId="77777777" w:rsidR="00870054" w:rsidRDefault="00870054">
            <w:pPr>
              <w:pStyle w:val="ConsPlusNormal"/>
              <w:jc w:val="center"/>
            </w:pPr>
            <w:r>
              <w:t>947</w:t>
            </w:r>
          </w:p>
        </w:tc>
        <w:tc>
          <w:tcPr>
            <w:tcW w:w="680" w:type="dxa"/>
          </w:tcPr>
          <w:p w14:paraId="3C40CE57" w14:textId="77777777" w:rsidR="00870054" w:rsidRDefault="00870054">
            <w:pPr>
              <w:pStyle w:val="ConsPlusNormal"/>
              <w:jc w:val="center"/>
            </w:pPr>
            <w:r>
              <w:t>04</w:t>
            </w:r>
          </w:p>
        </w:tc>
        <w:tc>
          <w:tcPr>
            <w:tcW w:w="680" w:type="dxa"/>
          </w:tcPr>
          <w:p w14:paraId="1D38A36B" w14:textId="77777777" w:rsidR="00870054" w:rsidRDefault="00870054">
            <w:pPr>
              <w:pStyle w:val="ConsPlusNormal"/>
              <w:jc w:val="center"/>
            </w:pPr>
            <w:r>
              <w:t>12</w:t>
            </w:r>
          </w:p>
        </w:tc>
        <w:tc>
          <w:tcPr>
            <w:tcW w:w="1701" w:type="dxa"/>
          </w:tcPr>
          <w:p w14:paraId="20E2021C" w14:textId="77777777" w:rsidR="00870054" w:rsidRDefault="00870054">
            <w:pPr>
              <w:pStyle w:val="ConsPlusNormal"/>
              <w:jc w:val="center"/>
            </w:pPr>
            <w:r>
              <w:t>11 2 01 85120</w:t>
            </w:r>
          </w:p>
        </w:tc>
        <w:tc>
          <w:tcPr>
            <w:tcW w:w="680" w:type="dxa"/>
          </w:tcPr>
          <w:p w14:paraId="1977B588" w14:textId="77777777" w:rsidR="00870054" w:rsidRDefault="00870054">
            <w:pPr>
              <w:pStyle w:val="ConsPlusNormal"/>
            </w:pPr>
          </w:p>
        </w:tc>
        <w:tc>
          <w:tcPr>
            <w:tcW w:w="1757" w:type="dxa"/>
          </w:tcPr>
          <w:p w14:paraId="207BCF37" w14:textId="77777777" w:rsidR="00870054" w:rsidRDefault="00870054">
            <w:pPr>
              <w:pStyle w:val="ConsPlusNormal"/>
              <w:jc w:val="center"/>
            </w:pPr>
            <w:r>
              <w:t>50000,00</w:t>
            </w:r>
          </w:p>
        </w:tc>
        <w:tc>
          <w:tcPr>
            <w:tcW w:w="1701" w:type="dxa"/>
          </w:tcPr>
          <w:p w14:paraId="48C93C48" w14:textId="77777777" w:rsidR="00870054" w:rsidRDefault="00870054">
            <w:pPr>
              <w:pStyle w:val="ConsPlusNormal"/>
              <w:jc w:val="center"/>
            </w:pPr>
            <w:r>
              <w:t>0,00</w:t>
            </w:r>
          </w:p>
        </w:tc>
        <w:tc>
          <w:tcPr>
            <w:tcW w:w="1701" w:type="dxa"/>
          </w:tcPr>
          <w:p w14:paraId="6B1A850C" w14:textId="77777777" w:rsidR="00870054" w:rsidRDefault="00870054">
            <w:pPr>
              <w:pStyle w:val="ConsPlusNormal"/>
              <w:jc w:val="center"/>
            </w:pPr>
            <w:r>
              <w:t>0,00</w:t>
            </w:r>
          </w:p>
        </w:tc>
      </w:tr>
      <w:tr w:rsidR="00870054" w14:paraId="648494E2" w14:textId="77777777">
        <w:tc>
          <w:tcPr>
            <w:tcW w:w="2835" w:type="dxa"/>
          </w:tcPr>
          <w:p w14:paraId="07D0FA72"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77248C80" w14:textId="77777777" w:rsidR="00870054" w:rsidRDefault="00870054">
            <w:pPr>
              <w:pStyle w:val="ConsPlusNormal"/>
              <w:jc w:val="center"/>
            </w:pPr>
            <w:r>
              <w:t>947</w:t>
            </w:r>
          </w:p>
        </w:tc>
        <w:tc>
          <w:tcPr>
            <w:tcW w:w="680" w:type="dxa"/>
          </w:tcPr>
          <w:p w14:paraId="502F0754" w14:textId="77777777" w:rsidR="00870054" w:rsidRDefault="00870054">
            <w:pPr>
              <w:pStyle w:val="ConsPlusNormal"/>
              <w:jc w:val="center"/>
            </w:pPr>
            <w:r>
              <w:t>04</w:t>
            </w:r>
          </w:p>
        </w:tc>
        <w:tc>
          <w:tcPr>
            <w:tcW w:w="680" w:type="dxa"/>
          </w:tcPr>
          <w:p w14:paraId="37391308" w14:textId="77777777" w:rsidR="00870054" w:rsidRDefault="00870054">
            <w:pPr>
              <w:pStyle w:val="ConsPlusNormal"/>
              <w:jc w:val="center"/>
            </w:pPr>
            <w:r>
              <w:t>12</w:t>
            </w:r>
          </w:p>
        </w:tc>
        <w:tc>
          <w:tcPr>
            <w:tcW w:w="1701" w:type="dxa"/>
          </w:tcPr>
          <w:p w14:paraId="239BFADE" w14:textId="77777777" w:rsidR="00870054" w:rsidRDefault="00870054">
            <w:pPr>
              <w:pStyle w:val="ConsPlusNormal"/>
              <w:jc w:val="center"/>
            </w:pPr>
            <w:r>
              <w:t>11 2 01 85120</w:t>
            </w:r>
          </w:p>
        </w:tc>
        <w:tc>
          <w:tcPr>
            <w:tcW w:w="680" w:type="dxa"/>
          </w:tcPr>
          <w:p w14:paraId="31F3CBC6" w14:textId="77777777" w:rsidR="00870054" w:rsidRDefault="00870054">
            <w:pPr>
              <w:pStyle w:val="ConsPlusNormal"/>
              <w:jc w:val="center"/>
            </w:pPr>
            <w:r>
              <w:t>200</w:t>
            </w:r>
          </w:p>
        </w:tc>
        <w:tc>
          <w:tcPr>
            <w:tcW w:w="1757" w:type="dxa"/>
          </w:tcPr>
          <w:p w14:paraId="70DD3C73" w14:textId="77777777" w:rsidR="00870054" w:rsidRDefault="00870054">
            <w:pPr>
              <w:pStyle w:val="ConsPlusNormal"/>
              <w:jc w:val="center"/>
            </w:pPr>
            <w:r>
              <w:t>50000,00</w:t>
            </w:r>
          </w:p>
        </w:tc>
        <w:tc>
          <w:tcPr>
            <w:tcW w:w="1701" w:type="dxa"/>
          </w:tcPr>
          <w:p w14:paraId="7264F997" w14:textId="77777777" w:rsidR="00870054" w:rsidRDefault="00870054">
            <w:pPr>
              <w:pStyle w:val="ConsPlusNormal"/>
              <w:jc w:val="center"/>
            </w:pPr>
            <w:r>
              <w:t>0,00</w:t>
            </w:r>
          </w:p>
        </w:tc>
        <w:tc>
          <w:tcPr>
            <w:tcW w:w="1701" w:type="dxa"/>
          </w:tcPr>
          <w:p w14:paraId="26C812C3" w14:textId="77777777" w:rsidR="00870054" w:rsidRDefault="00870054">
            <w:pPr>
              <w:pStyle w:val="ConsPlusNormal"/>
              <w:jc w:val="center"/>
            </w:pPr>
            <w:r>
              <w:t>0,00</w:t>
            </w:r>
          </w:p>
        </w:tc>
      </w:tr>
      <w:tr w:rsidR="00870054" w14:paraId="74348F90" w14:textId="77777777">
        <w:tc>
          <w:tcPr>
            <w:tcW w:w="2835" w:type="dxa"/>
          </w:tcPr>
          <w:p w14:paraId="4D509E55" w14:textId="77777777" w:rsidR="00870054" w:rsidRDefault="00870054">
            <w:pPr>
              <w:pStyle w:val="ConsPlusNormal"/>
            </w:pPr>
            <w:r>
              <w:t xml:space="preserve">Проведение кадастровых и землеустроительных (в отношении земельных участков) работ в отношении объектов недвижимого имущества, включая земельные участки, находящихся в собственности Республики Дагестан, и их охранных зон (в случаях, предусмотренных законодательством) и внесение сведений о них в Единый государственный реестр </w:t>
            </w:r>
            <w:r>
              <w:lastRenderedPageBreak/>
              <w:t>недвижимости</w:t>
            </w:r>
          </w:p>
        </w:tc>
        <w:tc>
          <w:tcPr>
            <w:tcW w:w="680" w:type="dxa"/>
          </w:tcPr>
          <w:p w14:paraId="28D702DD" w14:textId="77777777" w:rsidR="00870054" w:rsidRDefault="00870054">
            <w:pPr>
              <w:pStyle w:val="ConsPlusNormal"/>
              <w:jc w:val="center"/>
            </w:pPr>
            <w:r>
              <w:lastRenderedPageBreak/>
              <w:t>947</w:t>
            </w:r>
          </w:p>
        </w:tc>
        <w:tc>
          <w:tcPr>
            <w:tcW w:w="680" w:type="dxa"/>
          </w:tcPr>
          <w:p w14:paraId="5B95A5E9" w14:textId="77777777" w:rsidR="00870054" w:rsidRDefault="00870054">
            <w:pPr>
              <w:pStyle w:val="ConsPlusNormal"/>
              <w:jc w:val="center"/>
            </w:pPr>
            <w:r>
              <w:t>04</w:t>
            </w:r>
          </w:p>
        </w:tc>
        <w:tc>
          <w:tcPr>
            <w:tcW w:w="680" w:type="dxa"/>
          </w:tcPr>
          <w:p w14:paraId="170ABC61" w14:textId="77777777" w:rsidR="00870054" w:rsidRDefault="00870054">
            <w:pPr>
              <w:pStyle w:val="ConsPlusNormal"/>
              <w:jc w:val="center"/>
            </w:pPr>
            <w:r>
              <w:t>12</w:t>
            </w:r>
          </w:p>
        </w:tc>
        <w:tc>
          <w:tcPr>
            <w:tcW w:w="1701" w:type="dxa"/>
          </w:tcPr>
          <w:p w14:paraId="11E99BD3" w14:textId="77777777" w:rsidR="00870054" w:rsidRDefault="00870054">
            <w:pPr>
              <w:pStyle w:val="ConsPlusNormal"/>
              <w:jc w:val="center"/>
            </w:pPr>
            <w:r>
              <w:t>11 2 01 85130</w:t>
            </w:r>
          </w:p>
        </w:tc>
        <w:tc>
          <w:tcPr>
            <w:tcW w:w="680" w:type="dxa"/>
          </w:tcPr>
          <w:p w14:paraId="4A0BA52D" w14:textId="77777777" w:rsidR="00870054" w:rsidRDefault="00870054">
            <w:pPr>
              <w:pStyle w:val="ConsPlusNormal"/>
            </w:pPr>
          </w:p>
        </w:tc>
        <w:tc>
          <w:tcPr>
            <w:tcW w:w="1757" w:type="dxa"/>
          </w:tcPr>
          <w:p w14:paraId="3BCC79AD" w14:textId="77777777" w:rsidR="00870054" w:rsidRDefault="00870054">
            <w:pPr>
              <w:pStyle w:val="ConsPlusNormal"/>
              <w:jc w:val="center"/>
            </w:pPr>
            <w:r>
              <w:t>223298,32</w:t>
            </w:r>
          </w:p>
        </w:tc>
        <w:tc>
          <w:tcPr>
            <w:tcW w:w="1701" w:type="dxa"/>
          </w:tcPr>
          <w:p w14:paraId="2E64C2E2" w14:textId="77777777" w:rsidR="00870054" w:rsidRDefault="00870054">
            <w:pPr>
              <w:pStyle w:val="ConsPlusNormal"/>
              <w:jc w:val="center"/>
            </w:pPr>
            <w:r>
              <w:t>0,00</w:t>
            </w:r>
          </w:p>
        </w:tc>
        <w:tc>
          <w:tcPr>
            <w:tcW w:w="1701" w:type="dxa"/>
          </w:tcPr>
          <w:p w14:paraId="6A951431" w14:textId="77777777" w:rsidR="00870054" w:rsidRDefault="00870054">
            <w:pPr>
              <w:pStyle w:val="ConsPlusNormal"/>
              <w:jc w:val="center"/>
            </w:pPr>
            <w:r>
              <w:t>0,00</w:t>
            </w:r>
          </w:p>
        </w:tc>
      </w:tr>
      <w:tr w:rsidR="00870054" w14:paraId="65E4D381" w14:textId="77777777">
        <w:tc>
          <w:tcPr>
            <w:tcW w:w="2835" w:type="dxa"/>
          </w:tcPr>
          <w:p w14:paraId="1F747981"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52661CCF" w14:textId="77777777" w:rsidR="00870054" w:rsidRDefault="00870054">
            <w:pPr>
              <w:pStyle w:val="ConsPlusNormal"/>
              <w:jc w:val="center"/>
            </w:pPr>
            <w:r>
              <w:t>947</w:t>
            </w:r>
          </w:p>
        </w:tc>
        <w:tc>
          <w:tcPr>
            <w:tcW w:w="680" w:type="dxa"/>
          </w:tcPr>
          <w:p w14:paraId="326C0DF6" w14:textId="77777777" w:rsidR="00870054" w:rsidRDefault="00870054">
            <w:pPr>
              <w:pStyle w:val="ConsPlusNormal"/>
              <w:jc w:val="center"/>
            </w:pPr>
            <w:r>
              <w:t>04</w:t>
            </w:r>
          </w:p>
        </w:tc>
        <w:tc>
          <w:tcPr>
            <w:tcW w:w="680" w:type="dxa"/>
          </w:tcPr>
          <w:p w14:paraId="76606B42" w14:textId="77777777" w:rsidR="00870054" w:rsidRDefault="00870054">
            <w:pPr>
              <w:pStyle w:val="ConsPlusNormal"/>
              <w:jc w:val="center"/>
            </w:pPr>
            <w:r>
              <w:t>12</w:t>
            </w:r>
          </w:p>
        </w:tc>
        <w:tc>
          <w:tcPr>
            <w:tcW w:w="1701" w:type="dxa"/>
          </w:tcPr>
          <w:p w14:paraId="6BFFBB75" w14:textId="77777777" w:rsidR="00870054" w:rsidRDefault="00870054">
            <w:pPr>
              <w:pStyle w:val="ConsPlusNormal"/>
              <w:jc w:val="center"/>
            </w:pPr>
            <w:r>
              <w:t>11 2 01 85130</w:t>
            </w:r>
          </w:p>
        </w:tc>
        <w:tc>
          <w:tcPr>
            <w:tcW w:w="680" w:type="dxa"/>
          </w:tcPr>
          <w:p w14:paraId="4CC77AB4" w14:textId="77777777" w:rsidR="00870054" w:rsidRDefault="00870054">
            <w:pPr>
              <w:pStyle w:val="ConsPlusNormal"/>
              <w:jc w:val="center"/>
            </w:pPr>
            <w:r>
              <w:t>200</w:t>
            </w:r>
          </w:p>
        </w:tc>
        <w:tc>
          <w:tcPr>
            <w:tcW w:w="1757" w:type="dxa"/>
          </w:tcPr>
          <w:p w14:paraId="1BBB2755" w14:textId="77777777" w:rsidR="00870054" w:rsidRDefault="00870054">
            <w:pPr>
              <w:pStyle w:val="ConsPlusNormal"/>
              <w:jc w:val="center"/>
            </w:pPr>
            <w:r>
              <w:t>223298,32</w:t>
            </w:r>
          </w:p>
        </w:tc>
        <w:tc>
          <w:tcPr>
            <w:tcW w:w="1701" w:type="dxa"/>
          </w:tcPr>
          <w:p w14:paraId="75E0967B" w14:textId="77777777" w:rsidR="00870054" w:rsidRDefault="00870054">
            <w:pPr>
              <w:pStyle w:val="ConsPlusNormal"/>
              <w:jc w:val="center"/>
            </w:pPr>
            <w:r>
              <w:t>0,00</w:t>
            </w:r>
          </w:p>
        </w:tc>
        <w:tc>
          <w:tcPr>
            <w:tcW w:w="1701" w:type="dxa"/>
          </w:tcPr>
          <w:p w14:paraId="43F9EC23" w14:textId="77777777" w:rsidR="00870054" w:rsidRDefault="00870054">
            <w:pPr>
              <w:pStyle w:val="ConsPlusNormal"/>
              <w:jc w:val="center"/>
            </w:pPr>
            <w:r>
              <w:t>0,00</w:t>
            </w:r>
          </w:p>
        </w:tc>
      </w:tr>
      <w:tr w:rsidR="00870054" w14:paraId="6EC264FD" w14:textId="77777777">
        <w:tc>
          <w:tcPr>
            <w:tcW w:w="2835" w:type="dxa"/>
          </w:tcPr>
          <w:p w14:paraId="1692DF12" w14:textId="77777777" w:rsidR="00870054" w:rsidRDefault="00870054">
            <w:pPr>
              <w:pStyle w:val="ConsPlusNormal"/>
            </w:pPr>
            <w:r>
              <w:t>Предоставление субсидий на проведение работ по описанию границ населенных пунктов и территориальных зон, а также внесению в ЕГРН сведений</w:t>
            </w:r>
          </w:p>
        </w:tc>
        <w:tc>
          <w:tcPr>
            <w:tcW w:w="680" w:type="dxa"/>
          </w:tcPr>
          <w:p w14:paraId="1B847BE6" w14:textId="77777777" w:rsidR="00870054" w:rsidRDefault="00870054">
            <w:pPr>
              <w:pStyle w:val="ConsPlusNormal"/>
              <w:jc w:val="center"/>
            </w:pPr>
            <w:r>
              <w:t>947</w:t>
            </w:r>
          </w:p>
        </w:tc>
        <w:tc>
          <w:tcPr>
            <w:tcW w:w="680" w:type="dxa"/>
          </w:tcPr>
          <w:p w14:paraId="4491EF89" w14:textId="77777777" w:rsidR="00870054" w:rsidRDefault="00870054">
            <w:pPr>
              <w:pStyle w:val="ConsPlusNormal"/>
              <w:jc w:val="center"/>
            </w:pPr>
            <w:r>
              <w:t>04</w:t>
            </w:r>
          </w:p>
        </w:tc>
        <w:tc>
          <w:tcPr>
            <w:tcW w:w="680" w:type="dxa"/>
          </w:tcPr>
          <w:p w14:paraId="2D9F3177" w14:textId="77777777" w:rsidR="00870054" w:rsidRDefault="00870054">
            <w:pPr>
              <w:pStyle w:val="ConsPlusNormal"/>
              <w:jc w:val="center"/>
            </w:pPr>
            <w:r>
              <w:t>12</w:t>
            </w:r>
          </w:p>
        </w:tc>
        <w:tc>
          <w:tcPr>
            <w:tcW w:w="1701" w:type="dxa"/>
          </w:tcPr>
          <w:p w14:paraId="4F395BC6" w14:textId="77777777" w:rsidR="00870054" w:rsidRDefault="00870054">
            <w:pPr>
              <w:pStyle w:val="ConsPlusNormal"/>
              <w:jc w:val="center"/>
            </w:pPr>
            <w:r>
              <w:t>11 2 01 85140</w:t>
            </w:r>
          </w:p>
        </w:tc>
        <w:tc>
          <w:tcPr>
            <w:tcW w:w="680" w:type="dxa"/>
          </w:tcPr>
          <w:p w14:paraId="6682A7F3" w14:textId="77777777" w:rsidR="00870054" w:rsidRDefault="00870054">
            <w:pPr>
              <w:pStyle w:val="ConsPlusNormal"/>
            </w:pPr>
          </w:p>
        </w:tc>
        <w:tc>
          <w:tcPr>
            <w:tcW w:w="1757" w:type="dxa"/>
          </w:tcPr>
          <w:p w14:paraId="3D71FA22" w14:textId="77777777" w:rsidR="00870054" w:rsidRDefault="00870054">
            <w:pPr>
              <w:pStyle w:val="ConsPlusNormal"/>
              <w:jc w:val="center"/>
            </w:pPr>
            <w:r>
              <w:t>50000,00</w:t>
            </w:r>
          </w:p>
        </w:tc>
        <w:tc>
          <w:tcPr>
            <w:tcW w:w="1701" w:type="dxa"/>
          </w:tcPr>
          <w:p w14:paraId="5895B08F" w14:textId="77777777" w:rsidR="00870054" w:rsidRDefault="00870054">
            <w:pPr>
              <w:pStyle w:val="ConsPlusNormal"/>
              <w:jc w:val="center"/>
            </w:pPr>
            <w:r>
              <w:t>0,00</w:t>
            </w:r>
          </w:p>
        </w:tc>
        <w:tc>
          <w:tcPr>
            <w:tcW w:w="1701" w:type="dxa"/>
          </w:tcPr>
          <w:p w14:paraId="01A33F5C" w14:textId="77777777" w:rsidR="00870054" w:rsidRDefault="00870054">
            <w:pPr>
              <w:pStyle w:val="ConsPlusNormal"/>
              <w:jc w:val="center"/>
            </w:pPr>
            <w:r>
              <w:t>0,00</w:t>
            </w:r>
          </w:p>
        </w:tc>
      </w:tr>
      <w:tr w:rsidR="00870054" w14:paraId="3AC623A9" w14:textId="77777777">
        <w:tc>
          <w:tcPr>
            <w:tcW w:w="2835" w:type="dxa"/>
          </w:tcPr>
          <w:p w14:paraId="32A9436F" w14:textId="77777777" w:rsidR="00870054" w:rsidRDefault="00870054">
            <w:pPr>
              <w:pStyle w:val="ConsPlusNormal"/>
            </w:pPr>
            <w:r>
              <w:t>Межбюджетные трансферты</w:t>
            </w:r>
          </w:p>
        </w:tc>
        <w:tc>
          <w:tcPr>
            <w:tcW w:w="680" w:type="dxa"/>
          </w:tcPr>
          <w:p w14:paraId="228CD291" w14:textId="77777777" w:rsidR="00870054" w:rsidRDefault="00870054">
            <w:pPr>
              <w:pStyle w:val="ConsPlusNormal"/>
              <w:jc w:val="center"/>
            </w:pPr>
            <w:r>
              <w:t>947</w:t>
            </w:r>
          </w:p>
        </w:tc>
        <w:tc>
          <w:tcPr>
            <w:tcW w:w="680" w:type="dxa"/>
          </w:tcPr>
          <w:p w14:paraId="0F76C4F8" w14:textId="77777777" w:rsidR="00870054" w:rsidRDefault="00870054">
            <w:pPr>
              <w:pStyle w:val="ConsPlusNormal"/>
              <w:jc w:val="center"/>
            </w:pPr>
            <w:r>
              <w:t>04</w:t>
            </w:r>
          </w:p>
        </w:tc>
        <w:tc>
          <w:tcPr>
            <w:tcW w:w="680" w:type="dxa"/>
          </w:tcPr>
          <w:p w14:paraId="5A6F0BB9" w14:textId="77777777" w:rsidR="00870054" w:rsidRDefault="00870054">
            <w:pPr>
              <w:pStyle w:val="ConsPlusNormal"/>
              <w:jc w:val="center"/>
            </w:pPr>
            <w:r>
              <w:t>12</w:t>
            </w:r>
          </w:p>
        </w:tc>
        <w:tc>
          <w:tcPr>
            <w:tcW w:w="1701" w:type="dxa"/>
          </w:tcPr>
          <w:p w14:paraId="7121A9CC" w14:textId="77777777" w:rsidR="00870054" w:rsidRDefault="00870054">
            <w:pPr>
              <w:pStyle w:val="ConsPlusNormal"/>
              <w:jc w:val="center"/>
            </w:pPr>
            <w:r>
              <w:t>11 2 01 85140</w:t>
            </w:r>
          </w:p>
        </w:tc>
        <w:tc>
          <w:tcPr>
            <w:tcW w:w="680" w:type="dxa"/>
          </w:tcPr>
          <w:p w14:paraId="337BDF09" w14:textId="77777777" w:rsidR="00870054" w:rsidRDefault="00870054">
            <w:pPr>
              <w:pStyle w:val="ConsPlusNormal"/>
              <w:jc w:val="center"/>
            </w:pPr>
            <w:r>
              <w:t>500</w:t>
            </w:r>
          </w:p>
        </w:tc>
        <w:tc>
          <w:tcPr>
            <w:tcW w:w="1757" w:type="dxa"/>
          </w:tcPr>
          <w:p w14:paraId="322833B6" w14:textId="77777777" w:rsidR="00870054" w:rsidRDefault="00870054">
            <w:pPr>
              <w:pStyle w:val="ConsPlusNormal"/>
              <w:jc w:val="center"/>
            </w:pPr>
            <w:r>
              <w:t>50000,00</w:t>
            </w:r>
          </w:p>
        </w:tc>
        <w:tc>
          <w:tcPr>
            <w:tcW w:w="1701" w:type="dxa"/>
          </w:tcPr>
          <w:p w14:paraId="4B54A5FB" w14:textId="77777777" w:rsidR="00870054" w:rsidRDefault="00870054">
            <w:pPr>
              <w:pStyle w:val="ConsPlusNormal"/>
              <w:jc w:val="center"/>
            </w:pPr>
            <w:r>
              <w:t>0,00</w:t>
            </w:r>
          </w:p>
        </w:tc>
        <w:tc>
          <w:tcPr>
            <w:tcW w:w="1701" w:type="dxa"/>
          </w:tcPr>
          <w:p w14:paraId="0970785C" w14:textId="77777777" w:rsidR="00870054" w:rsidRDefault="00870054">
            <w:pPr>
              <w:pStyle w:val="ConsPlusNormal"/>
              <w:jc w:val="center"/>
            </w:pPr>
            <w:r>
              <w:t>0,00</w:t>
            </w:r>
          </w:p>
        </w:tc>
      </w:tr>
      <w:tr w:rsidR="00870054" w14:paraId="7ACBAD61" w14:textId="77777777">
        <w:tc>
          <w:tcPr>
            <w:tcW w:w="2835" w:type="dxa"/>
          </w:tcPr>
          <w:p w14:paraId="5E52D3BF" w14:textId="77777777" w:rsidR="00870054" w:rsidRDefault="00870054">
            <w:pPr>
              <w:pStyle w:val="ConsPlusNormal"/>
            </w:pPr>
            <w:r>
              <w:t>Региональный проект "Создание автоматизированной системы учета и управления объектами недвижимости государственной собственности Республики Дагестан"</w:t>
            </w:r>
          </w:p>
        </w:tc>
        <w:tc>
          <w:tcPr>
            <w:tcW w:w="680" w:type="dxa"/>
          </w:tcPr>
          <w:p w14:paraId="2A923FEC" w14:textId="77777777" w:rsidR="00870054" w:rsidRDefault="00870054">
            <w:pPr>
              <w:pStyle w:val="ConsPlusNormal"/>
              <w:jc w:val="center"/>
            </w:pPr>
            <w:r>
              <w:t>947</w:t>
            </w:r>
          </w:p>
        </w:tc>
        <w:tc>
          <w:tcPr>
            <w:tcW w:w="680" w:type="dxa"/>
          </w:tcPr>
          <w:p w14:paraId="47AB0C0A" w14:textId="77777777" w:rsidR="00870054" w:rsidRDefault="00870054">
            <w:pPr>
              <w:pStyle w:val="ConsPlusNormal"/>
              <w:jc w:val="center"/>
            </w:pPr>
            <w:r>
              <w:t>04</w:t>
            </w:r>
          </w:p>
        </w:tc>
        <w:tc>
          <w:tcPr>
            <w:tcW w:w="680" w:type="dxa"/>
          </w:tcPr>
          <w:p w14:paraId="07F9A42B" w14:textId="77777777" w:rsidR="00870054" w:rsidRDefault="00870054">
            <w:pPr>
              <w:pStyle w:val="ConsPlusNormal"/>
              <w:jc w:val="center"/>
            </w:pPr>
            <w:r>
              <w:t>12</w:t>
            </w:r>
          </w:p>
        </w:tc>
        <w:tc>
          <w:tcPr>
            <w:tcW w:w="1701" w:type="dxa"/>
          </w:tcPr>
          <w:p w14:paraId="0F1BB282" w14:textId="77777777" w:rsidR="00870054" w:rsidRDefault="00870054">
            <w:pPr>
              <w:pStyle w:val="ConsPlusNormal"/>
              <w:jc w:val="center"/>
            </w:pPr>
            <w:r>
              <w:t>11 2 02</w:t>
            </w:r>
          </w:p>
        </w:tc>
        <w:tc>
          <w:tcPr>
            <w:tcW w:w="680" w:type="dxa"/>
          </w:tcPr>
          <w:p w14:paraId="349BD123" w14:textId="77777777" w:rsidR="00870054" w:rsidRDefault="00870054">
            <w:pPr>
              <w:pStyle w:val="ConsPlusNormal"/>
            </w:pPr>
          </w:p>
        </w:tc>
        <w:tc>
          <w:tcPr>
            <w:tcW w:w="1757" w:type="dxa"/>
          </w:tcPr>
          <w:p w14:paraId="58B2F020" w14:textId="77777777" w:rsidR="00870054" w:rsidRDefault="00870054">
            <w:pPr>
              <w:pStyle w:val="ConsPlusNormal"/>
              <w:jc w:val="center"/>
            </w:pPr>
            <w:r>
              <w:t>1500,00</w:t>
            </w:r>
          </w:p>
        </w:tc>
        <w:tc>
          <w:tcPr>
            <w:tcW w:w="1701" w:type="dxa"/>
          </w:tcPr>
          <w:p w14:paraId="63B2CF3E" w14:textId="77777777" w:rsidR="00870054" w:rsidRDefault="00870054">
            <w:pPr>
              <w:pStyle w:val="ConsPlusNormal"/>
              <w:jc w:val="center"/>
            </w:pPr>
            <w:r>
              <w:t>0,00</w:t>
            </w:r>
          </w:p>
        </w:tc>
        <w:tc>
          <w:tcPr>
            <w:tcW w:w="1701" w:type="dxa"/>
          </w:tcPr>
          <w:p w14:paraId="5DC572A3" w14:textId="77777777" w:rsidR="00870054" w:rsidRDefault="00870054">
            <w:pPr>
              <w:pStyle w:val="ConsPlusNormal"/>
              <w:jc w:val="center"/>
            </w:pPr>
            <w:r>
              <w:t>0,00</w:t>
            </w:r>
          </w:p>
        </w:tc>
      </w:tr>
      <w:tr w:rsidR="00870054" w14:paraId="1ECB743E" w14:textId="77777777">
        <w:tc>
          <w:tcPr>
            <w:tcW w:w="2835" w:type="dxa"/>
          </w:tcPr>
          <w:p w14:paraId="72C75E18" w14:textId="77777777" w:rsidR="00870054" w:rsidRDefault="00870054">
            <w:pPr>
              <w:pStyle w:val="ConsPlusNormal"/>
            </w:pPr>
            <w:r>
              <w:t xml:space="preserve">Разработка (закупка) автоматизированных систем (баз данных) учета </w:t>
            </w:r>
            <w:r>
              <w:lastRenderedPageBreak/>
              <w:t>объектов недвижимости, обеспечивающих автоматизацию и информационную поддержку управления недвижимостью</w:t>
            </w:r>
          </w:p>
        </w:tc>
        <w:tc>
          <w:tcPr>
            <w:tcW w:w="680" w:type="dxa"/>
          </w:tcPr>
          <w:p w14:paraId="6571A24C" w14:textId="77777777" w:rsidR="00870054" w:rsidRDefault="00870054">
            <w:pPr>
              <w:pStyle w:val="ConsPlusNormal"/>
              <w:jc w:val="center"/>
            </w:pPr>
            <w:r>
              <w:lastRenderedPageBreak/>
              <w:t>947</w:t>
            </w:r>
          </w:p>
        </w:tc>
        <w:tc>
          <w:tcPr>
            <w:tcW w:w="680" w:type="dxa"/>
          </w:tcPr>
          <w:p w14:paraId="536C26E2" w14:textId="77777777" w:rsidR="00870054" w:rsidRDefault="00870054">
            <w:pPr>
              <w:pStyle w:val="ConsPlusNormal"/>
              <w:jc w:val="center"/>
            </w:pPr>
            <w:r>
              <w:t>04</w:t>
            </w:r>
          </w:p>
        </w:tc>
        <w:tc>
          <w:tcPr>
            <w:tcW w:w="680" w:type="dxa"/>
          </w:tcPr>
          <w:p w14:paraId="771C8DCE" w14:textId="77777777" w:rsidR="00870054" w:rsidRDefault="00870054">
            <w:pPr>
              <w:pStyle w:val="ConsPlusNormal"/>
              <w:jc w:val="center"/>
            </w:pPr>
            <w:r>
              <w:t>12</w:t>
            </w:r>
          </w:p>
        </w:tc>
        <w:tc>
          <w:tcPr>
            <w:tcW w:w="1701" w:type="dxa"/>
          </w:tcPr>
          <w:p w14:paraId="1D7912A5" w14:textId="77777777" w:rsidR="00870054" w:rsidRDefault="00870054">
            <w:pPr>
              <w:pStyle w:val="ConsPlusNormal"/>
              <w:jc w:val="center"/>
            </w:pPr>
            <w:r>
              <w:t>11 2 02 85150</w:t>
            </w:r>
          </w:p>
        </w:tc>
        <w:tc>
          <w:tcPr>
            <w:tcW w:w="680" w:type="dxa"/>
          </w:tcPr>
          <w:p w14:paraId="48CD12B1" w14:textId="77777777" w:rsidR="00870054" w:rsidRDefault="00870054">
            <w:pPr>
              <w:pStyle w:val="ConsPlusNormal"/>
            </w:pPr>
          </w:p>
        </w:tc>
        <w:tc>
          <w:tcPr>
            <w:tcW w:w="1757" w:type="dxa"/>
          </w:tcPr>
          <w:p w14:paraId="7E52E677" w14:textId="77777777" w:rsidR="00870054" w:rsidRDefault="00870054">
            <w:pPr>
              <w:pStyle w:val="ConsPlusNormal"/>
              <w:jc w:val="center"/>
            </w:pPr>
            <w:r>
              <w:t>1500,00</w:t>
            </w:r>
          </w:p>
        </w:tc>
        <w:tc>
          <w:tcPr>
            <w:tcW w:w="1701" w:type="dxa"/>
          </w:tcPr>
          <w:p w14:paraId="4D605F16" w14:textId="77777777" w:rsidR="00870054" w:rsidRDefault="00870054">
            <w:pPr>
              <w:pStyle w:val="ConsPlusNormal"/>
              <w:jc w:val="center"/>
            </w:pPr>
            <w:r>
              <w:t>0,00</w:t>
            </w:r>
          </w:p>
        </w:tc>
        <w:tc>
          <w:tcPr>
            <w:tcW w:w="1701" w:type="dxa"/>
          </w:tcPr>
          <w:p w14:paraId="052CB293" w14:textId="77777777" w:rsidR="00870054" w:rsidRDefault="00870054">
            <w:pPr>
              <w:pStyle w:val="ConsPlusNormal"/>
              <w:jc w:val="center"/>
            </w:pPr>
            <w:r>
              <w:t>0,00</w:t>
            </w:r>
          </w:p>
        </w:tc>
      </w:tr>
      <w:tr w:rsidR="00870054" w14:paraId="45A6DE3A" w14:textId="77777777">
        <w:tc>
          <w:tcPr>
            <w:tcW w:w="2835" w:type="dxa"/>
          </w:tcPr>
          <w:p w14:paraId="7E3722E5"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2442AA1F" w14:textId="77777777" w:rsidR="00870054" w:rsidRDefault="00870054">
            <w:pPr>
              <w:pStyle w:val="ConsPlusNormal"/>
              <w:jc w:val="center"/>
            </w:pPr>
            <w:r>
              <w:t>947</w:t>
            </w:r>
          </w:p>
        </w:tc>
        <w:tc>
          <w:tcPr>
            <w:tcW w:w="680" w:type="dxa"/>
          </w:tcPr>
          <w:p w14:paraId="2C8535B7" w14:textId="77777777" w:rsidR="00870054" w:rsidRDefault="00870054">
            <w:pPr>
              <w:pStyle w:val="ConsPlusNormal"/>
              <w:jc w:val="center"/>
            </w:pPr>
            <w:r>
              <w:t>04</w:t>
            </w:r>
          </w:p>
        </w:tc>
        <w:tc>
          <w:tcPr>
            <w:tcW w:w="680" w:type="dxa"/>
          </w:tcPr>
          <w:p w14:paraId="0D6A67C7" w14:textId="77777777" w:rsidR="00870054" w:rsidRDefault="00870054">
            <w:pPr>
              <w:pStyle w:val="ConsPlusNormal"/>
              <w:jc w:val="center"/>
            </w:pPr>
            <w:r>
              <w:t>12</w:t>
            </w:r>
          </w:p>
        </w:tc>
        <w:tc>
          <w:tcPr>
            <w:tcW w:w="1701" w:type="dxa"/>
          </w:tcPr>
          <w:p w14:paraId="461BFCE8" w14:textId="77777777" w:rsidR="00870054" w:rsidRDefault="00870054">
            <w:pPr>
              <w:pStyle w:val="ConsPlusNormal"/>
              <w:jc w:val="center"/>
            </w:pPr>
            <w:r>
              <w:t>11 2 02 85150</w:t>
            </w:r>
          </w:p>
        </w:tc>
        <w:tc>
          <w:tcPr>
            <w:tcW w:w="680" w:type="dxa"/>
          </w:tcPr>
          <w:p w14:paraId="3AC2324A" w14:textId="77777777" w:rsidR="00870054" w:rsidRDefault="00870054">
            <w:pPr>
              <w:pStyle w:val="ConsPlusNormal"/>
              <w:jc w:val="center"/>
            </w:pPr>
            <w:r>
              <w:t>200</w:t>
            </w:r>
          </w:p>
        </w:tc>
        <w:tc>
          <w:tcPr>
            <w:tcW w:w="1757" w:type="dxa"/>
          </w:tcPr>
          <w:p w14:paraId="47100AD6" w14:textId="77777777" w:rsidR="00870054" w:rsidRDefault="00870054">
            <w:pPr>
              <w:pStyle w:val="ConsPlusNormal"/>
              <w:jc w:val="center"/>
            </w:pPr>
            <w:r>
              <w:t>1500,00</w:t>
            </w:r>
          </w:p>
        </w:tc>
        <w:tc>
          <w:tcPr>
            <w:tcW w:w="1701" w:type="dxa"/>
          </w:tcPr>
          <w:p w14:paraId="4D7C984C" w14:textId="77777777" w:rsidR="00870054" w:rsidRDefault="00870054">
            <w:pPr>
              <w:pStyle w:val="ConsPlusNormal"/>
              <w:jc w:val="center"/>
            </w:pPr>
            <w:r>
              <w:t>0,00</w:t>
            </w:r>
          </w:p>
        </w:tc>
        <w:tc>
          <w:tcPr>
            <w:tcW w:w="1701" w:type="dxa"/>
          </w:tcPr>
          <w:p w14:paraId="3FEB6C4F" w14:textId="77777777" w:rsidR="00870054" w:rsidRDefault="00870054">
            <w:pPr>
              <w:pStyle w:val="ConsPlusNormal"/>
              <w:jc w:val="center"/>
            </w:pPr>
            <w:r>
              <w:t>0,00</w:t>
            </w:r>
          </w:p>
        </w:tc>
      </w:tr>
      <w:tr w:rsidR="00870054" w14:paraId="3FE59C81" w14:textId="77777777">
        <w:tc>
          <w:tcPr>
            <w:tcW w:w="2835" w:type="dxa"/>
          </w:tcPr>
          <w:p w14:paraId="2DA83482" w14:textId="77777777" w:rsidR="00870054" w:rsidRDefault="00870054">
            <w:pPr>
              <w:pStyle w:val="ConsPlusNormal"/>
            </w:pPr>
            <w:r>
              <w:t>Комплексы процессных мероприятий</w:t>
            </w:r>
          </w:p>
        </w:tc>
        <w:tc>
          <w:tcPr>
            <w:tcW w:w="680" w:type="dxa"/>
          </w:tcPr>
          <w:p w14:paraId="28F3261C" w14:textId="77777777" w:rsidR="00870054" w:rsidRDefault="00870054">
            <w:pPr>
              <w:pStyle w:val="ConsPlusNormal"/>
              <w:jc w:val="center"/>
            </w:pPr>
            <w:r>
              <w:t>947</w:t>
            </w:r>
          </w:p>
        </w:tc>
        <w:tc>
          <w:tcPr>
            <w:tcW w:w="680" w:type="dxa"/>
          </w:tcPr>
          <w:p w14:paraId="1309D392" w14:textId="77777777" w:rsidR="00870054" w:rsidRDefault="00870054">
            <w:pPr>
              <w:pStyle w:val="ConsPlusNormal"/>
              <w:jc w:val="center"/>
            </w:pPr>
            <w:r>
              <w:t>04</w:t>
            </w:r>
          </w:p>
        </w:tc>
        <w:tc>
          <w:tcPr>
            <w:tcW w:w="680" w:type="dxa"/>
          </w:tcPr>
          <w:p w14:paraId="7B0641E1" w14:textId="77777777" w:rsidR="00870054" w:rsidRDefault="00870054">
            <w:pPr>
              <w:pStyle w:val="ConsPlusNormal"/>
              <w:jc w:val="center"/>
            </w:pPr>
            <w:r>
              <w:t>12</w:t>
            </w:r>
          </w:p>
        </w:tc>
        <w:tc>
          <w:tcPr>
            <w:tcW w:w="1701" w:type="dxa"/>
          </w:tcPr>
          <w:p w14:paraId="3A1A5DA2" w14:textId="77777777" w:rsidR="00870054" w:rsidRDefault="00870054">
            <w:pPr>
              <w:pStyle w:val="ConsPlusNormal"/>
              <w:jc w:val="center"/>
            </w:pPr>
            <w:r>
              <w:t>11 4</w:t>
            </w:r>
          </w:p>
        </w:tc>
        <w:tc>
          <w:tcPr>
            <w:tcW w:w="680" w:type="dxa"/>
          </w:tcPr>
          <w:p w14:paraId="2086E44C" w14:textId="77777777" w:rsidR="00870054" w:rsidRDefault="00870054">
            <w:pPr>
              <w:pStyle w:val="ConsPlusNormal"/>
            </w:pPr>
          </w:p>
        </w:tc>
        <w:tc>
          <w:tcPr>
            <w:tcW w:w="1757" w:type="dxa"/>
          </w:tcPr>
          <w:p w14:paraId="71F10648" w14:textId="77777777" w:rsidR="00870054" w:rsidRDefault="00870054">
            <w:pPr>
              <w:pStyle w:val="ConsPlusNormal"/>
              <w:jc w:val="center"/>
            </w:pPr>
            <w:r>
              <w:t>136275,60</w:t>
            </w:r>
          </w:p>
        </w:tc>
        <w:tc>
          <w:tcPr>
            <w:tcW w:w="1701" w:type="dxa"/>
          </w:tcPr>
          <w:p w14:paraId="468AEDB8" w14:textId="77777777" w:rsidR="00870054" w:rsidRDefault="00870054">
            <w:pPr>
              <w:pStyle w:val="ConsPlusNormal"/>
              <w:jc w:val="center"/>
            </w:pPr>
            <w:r>
              <w:t>120318,00</w:t>
            </w:r>
          </w:p>
        </w:tc>
        <w:tc>
          <w:tcPr>
            <w:tcW w:w="1701" w:type="dxa"/>
          </w:tcPr>
          <w:p w14:paraId="5ACE8588" w14:textId="77777777" w:rsidR="00870054" w:rsidRDefault="00870054">
            <w:pPr>
              <w:pStyle w:val="ConsPlusNormal"/>
              <w:jc w:val="center"/>
            </w:pPr>
            <w:r>
              <w:t>120318,00</w:t>
            </w:r>
          </w:p>
        </w:tc>
      </w:tr>
      <w:tr w:rsidR="00870054" w14:paraId="7ED81001" w14:textId="77777777">
        <w:tc>
          <w:tcPr>
            <w:tcW w:w="2835" w:type="dxa"/>
          </w:tcPr>
          <w:p w14:paraId="66B1E27E" w14:textId="77777777" w:rsidR="00870054" w:rsidRDefault="00870054">
            <w:pPr>
              <w:pStyle w:val="ConsPlusNormal"/>
            </w:pPr>
            <w:r>
              <w:t>Комплекс процессных мероприятий "Обеспечение деятельности подведомственных учреждений"</w:t>
            </w:r>
          </w:p>
        </w:tc>
        <w:tc>
          <w:tcPr>
            <w:tcW w:w="680" w:type="dxa"/>
          </w:tcPr>
          <w:p w14:paraId="514AEF9D" w14:textId="77777777" w:rsidR="00870054" w:rsidRDefault="00870054">
            <w:pPr>
              <w:pStyle w:val="ConsPlusNormal"/>
              <w:jc w:val="center"/>
            </w:pPr>
            <w:r>
              <w:t>947</w:t>
            </w:r>
          </w:p>
        </w:tc>
        <w:tc>
          <w:tcPr>
            <w:tcW w:w="680" w:type="dxa"/>
          </w:tcPr>
          <w:p w14:paraId="42D72CD5" w14:textId="77777777" w:rsidR="00870054" w:rsidRDefault="00870054">
            <w:pPr>
              <w:pStyle w:val="ConsPlusNormal"/>
              <w:jc w:val="center"/>
            </w:pPr>
            <w:r>
              <w:t>04</w:t>
            </w:r>
          </w:p>
        </w:tc>
        <w:tc>
          <w:tcPr>
            <w:tcW w:w="680" w:type="dxa"/>
          </w:tcPr>
          <w:p w14:paraId="53DFB634" w14:textId="77777777" w:rsidR="00870054" w:rsidRDefault="00870054">
            <w:pPr>
              <w:pStyle w:val="ConsPlusNormal"/>
              <w:jc w:val="center"/>
            </w:pPr>
            <w:r>
              <w:t>12</w:t>
            </w:r>
          </w:p>
        </w:tc>
        <w:tc>
          <w:tcPr>
            <w:tcW w:w="1701" w:type="dxa"/>
          </w:tcPr>
          <w:p w14:paraId="485DC607" w14:textId="77777777" w:rsidR="00870054" w:rsidRDefault="00870054">
            <w:pPr>
              <w:pStyle w:val="ConsPlusNormal"/>
              <w:jc w:val="center"/>
            </w:pPr>
            <w:r>
              <w:t>11 4 02</w:t>
            </w:r>
          </w:p>
        </w:tc>
        <w:tc>
          <w:tcPr>
            <w:tcW w:w="680" w:type="dxa"/>
          </w:tcPr>
          <w:p w14:paraId="5082CBEA" w14:textId="77777777" w:rsidR="00870054" w:rsidRDefault="00870054">
            <w:pPr>
              <w:pStyle w:val="ConsPlusNormal"/>
            </w:pPr>
          </w:p>
        </w:tc>
        <w:tc>
          <w:tcPr>
            <w:tcW w:w="1757" w:type="dxa"/>
          </w:tcPr>
          <w:p w14:paraId="44D5B3E3" w14:textId="77777777" w:rsidR="00870054" w:rsidRDefault="00870054">
            <w:pPr>
              <w:pStyle w:val="ConsPlusNormal"/>
              <w:jc w:val="center"/>
            </w:pPr>
            <w:r>
              <w:t>129579,10</w:t>
            </w:r>
          </w:p>
        </w:tc>
        <w:tc>
          <w:tcPr>
            <w:tcW w:w="1701" w:type="dxa"/>
          </w:tcPr>
          <w:p w14:paraId="5562EA2C" w14:textId="77777777" w:rsidR="00870054" w:rsidRDefault="00870054">
            <w:pPr>
              <w:pStyle w:val="ConsPlusNormal"/>
              <w:jc w:val="center"/>
            </w:pPr>
            <w:r>
              <w:t>120318,00</w:t>
            </w:r>
          </w:p>
        </w:tc>
        <w:tc>
          <w:tcPr>
            <w:tcW w:w="1701" w:type="dxa"/>
          </w:tcPr>
          <w:p w14:paraId="4EBE8A9A" w14:textId="77777777" w:rsidR="00870054" w:rsidRDefault="00870054">
            <w:pPr>
              <w:pStyle w:val="ConsPlusNormal"/>
              <w:jc w:val="center"/>
            </w:pPr>
            <w:r>
              <w:t>120318,00</w:t>
            </w:r>
          </w:p>
        </w:tc>
      </w:tr>
      <w:tr w:rsidR="00870054" w14:paraId="168C8019" w14:textId="77777777">
        <w:tc>
          <w:tcPr>
            <w:tcW w:w="2835" w:type="dxa"/>
          </w:tcPr>
          <w:p w14:paraId="41EB034E"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680" w:type="dxa"/>
          </w:tcPr>
          <w:p w14:paraId="6FEA946F" w14:textId="77777777" w:rsidR="00870054" w:rsidRDefault="00870054">
            <w:pPr>
              <w:pStyle w:val="ConsPlusNormal"/>
              <w:jc w:val="center"/>
            </w:pPr>
            <w:r>
              <w:t>947</w:t>
            </w:r>
          </w:p>
        </w:tc>
        <w:tc>
          <w:tcPr>
            <w:tcW w:w="680" w:type="dxa"/>
          </w:tcPr>
          <w:p w14:paraId="154D6302" w14:textId="77777777" w:rsidR="00870054" w:rsidRDefault="00870054">
            <w:pPr>
              <w:pStyle w:val="ConsPlusNormal"/>
              <w:jc w:val="center"/>
            </w:pPr>
            <w:r>
              <w:t>04</w:t>
            </w:r>
          </w:p>
        </w:tc>
        <w:tc>
          <w:tcPr>
            <w:tcW w:w="680" w:type="dxa"/>
          </w:tcPr>
          <w:p w14:paraId="54DC00CB" w14:textId="77777777" w:rsidR="00870054" w:rsidRDefault="00870054">
            <w:pPr>
              <w:pStyle w:val="ConsPlusNormal"/>
              <w:jc w:val="center"/>
            </w:pPr>
            <w:r>
              <w:t>12</w:t>
            </w:r>
          </w:p>
        </w:tc>
        <w:tc>
          <w:tcPr>
            <w:tcW w:w="1701" w:type="dxa"/>
          </w:tcPr>
          <w:p w14:paraId="17174703" w14:textId="77777777" w:rsidR="00870054" w:rsidRDefault="00870054">
            <w:pPr>
              <w:pStyle w:val="ConsPlusNormal"/>
              <w:jc w:val="center"/>
            </w:pPr>
            <w:r>
              <w:t>11 4 02 00590</w:t>
            </w:r>
          </w:p>
        </w:tc>
        <w:tc>
          <w:tcPr>
            <w:tcW w:w="680" w:type="dxa"/>
          </w:tcPr>
          <w:p w14:paraId="730BFAB4" w14:textId="77777777" w:rsidR="00870054" w:rsidRDefault="00870054">
            <w:pPr>
              <w:pStyle w:val="ConsPlusNormal"/>
            </w:pPr>
          </w:p>
        </w:tc>
        <w:tc>
          <w:tcPr>
            <w:tcW w:w="1757" w:type="dxa"/>
          </w:tcPr>
          <w:p w14:paraId="2D9DC992" w14:textId="77777777" w:rsidR="00870054" w:rsidRDefault="00870054">
            <w:pPr>
              <w:pStyle w:val="ConsPlusNormal"/>
              <w:jc w:val="center"/>
            </w:pPr>
            <w:r>
              <w:t>129579,10</w:t>
            </w:r>
          </w:p>
        </w:tc>
        <w:tc>
          <w:tcPr>
            <w:tcW w:w="1701" w:type="dxa"/>
          </w:tcPr>
          <w:p w14:paraId="194ABB63" w14:textId="77777777" w:rsidR="00870054" w:rsidRDefault="00870054">
            <w:pPr>
              <w:pStyle w:val="ConsPlusNormal"/>
              <w:jc w:val="center"/>
            </w:pPr>
            <w:r>
              <w:t>120318,00</w:t>
            </w:r>
          </w:p>
        </w:tc>
        <w:tc>
          <w:tcPr>
            <w:tcW w:w="1701" w:type="dxa"/>
          </w:tcPr>
          <w:p w14:paraId="6303742B" w14:textId="77777777" w:rsidR="00870054" w:rsidRDefault="00870054">
            <w:pPr>
              <w:pStyle w:val="ConsPlusNormal"/>
              <w:jc w:val="center"/>
            </w:pPr>
            <w:r>
              <w:t>120318,00</w:t>
            </w:r>
          </w:p>
        </w:tc>
      </w:tr>
      <w:tr w:rsidR="00870054" w14:paraId="652561D9" w14:textId="77777777">
        <w:tc>
          <w:tcPr>
            <w:tcW w:w="2835" w:type="dxa"/>
          </w:tcPr>
          <w:p w14:paraId="271AF6D5" w14:textId="77777777" w:rsidR="00870054" w:rsidRDefault="00870054">
            <w:pPr>
              <w:pStyle w:val="ConsPlusNormal"/>
            </w:pPr>
            <w:r>
              <w:t xml:space="preserve">Предоставление субсидий бюджетным, автономным учреждениям и иным </w:t>
            </w:r>
            <w:r>
              <w:lastRenderedPageBreak/>
              <w:t>некоммерческим организациям</w:t>
            </w:r>
          </w:p>
        </w:tc>
        <w:tc>
          <w:tcPr>
            <w:tcW w:w="680" w:type="dxa"/>
          </w:tcPr>
          <w:p w14:paraId="507C0240" w14:textId="77777777" w:rsidR="00870054" w:rsidRDefault="00870054">
            <w:pPr>
              <w:pStyle w:val="ConsPlusNormal"/>
              <w:jc w:val="center"/>
            </w:pPr>
            <w:r>
              <w:lastRenderedPageBreak/>
              <w:t>947</w:t>
            </w:r>
          </w:p>
        </w:tc>
        <w:tc>
          <w:tcPr>
            <w:tcW w:w="680" w:type="dxa"/>
          </w:tcPr>
          <w:p w14:paraId="406F25EB" w14:textId="77777777" w:rsidR="00870054" w:rsidRDefault="00870054">
            <w:pPr>
              <w:pStyle w:val="ConsPlusNormal"/>
              <w:jc w:val="center"/>
            </w:pPr>
            <w:r>
              <w:t>04</w:t>
            </w:r>
          </w:p>
        </w:tc>
        <w:tc>
          <w:tcPr>
            <w:tcW w:w="680" w:type="dxa"/>
          </w:tcPr>
          <w:p w14:paraId="030E8BF4" w14:textId="77777777" w:rsidR="00870054" w:rsidRDefault="00870054">
            <w:pPr>
              <w:pStyle w:val="ConsPlusNormal"/>
              <w:jc w:val="center"/>
            </w:pPr>
            <w:r>
              <w:t>12</w:t>
            </w:r>
          </w:p>
        </w:tc>
        <w:tc>
          <w:tcPr>
            <w:tcW w:w="1701" w:type="dxa"/>
          </w:tcPr>
          <w:p w14:paraId="601BD27A" w14:textId="77777777" w:rsidR="00870054" w:rsidRDefault="00870054">
            <w:pPr>
              <w:pStyle w:val="ConsPlusNormal"/>
              <w:jc w:val="center"/>
            </w:pPr>
            <w:r>
              <w:t>11 4 02 00590</w:t>
            </w:r>
          </w:p>
        </w:tc>
        <w:tc>
          <w:tcPr>
            <w:tcW w:w="680" w:type="dxa"/>
          </w:tcPr>
          <w:p w14:paraId="26666D10" w14:textId="77777777" w:rsidR="00870054" w:rsidRDefault="00870054">
            <w:pPr>
              <w:pStyle w:val="ConsPlusNormal"/>
              <w:jc w:val="center"/>
            </w:pPr>
            <w:r>
              <w:t>600</w:t>
            </w:r>
          </w:p>
        </w:tc>
        <w:tc>
          <w:tcPr>
            <w:tcW w:w="1757" w:type="dxa"/>
          </w:tcPr>
          <w:p w14:paraId="4272C805" w14:textId="77777777" w:rsidR="00870054" w:rsidRDefault="00870054">
            <w:pPr>
              <w:pStyle w:val="ConsPlusNormal"/>
              <w:jc w:val="center"/>
            </w:pPr>
            <w:r>
              <w:t>129579,10</w:t>
            </w:r>
          </w:p>
        </w:tc>
        <w:tc>
          <w:tcPr>
            <w:tcW w:w="1701" w:type="dxa"/>
          </w:tcPr>
          <w:p w14:paraId="48702D0D" w14:textId="77777777" w:rsidR="00870054" w:rsidRDefault="00870054">
            <w:pPr>
              <w:pStyle w:val="ConsPlusNormal"/>
              <w:jc w:val="center"/>
            </w:pPr>
            <w:r>
              <w:t>120318,00</w:t>
            </w:r>
          </w:p>
        </w:tc>
        <w:tc>
          <w:tcPr>
            <w:tcW w:w="1701" w:type="dxa"/>
          </w:tcPr>
          <w:p w14:paraId="127D1F45" w14:textId="77777777" w:rsidR="00870054" w:rsidRDefault="00870054">
            <w:pPr>
              <w:pStyle w:val="ConsPlusNormal"/>
              <w:jc w:val="center"/>
            </w:pPr>
            <w:r>
              <w:t>120318,00</w:t>
            </w:r>
          </w:p>
        </w:tc>
      </w:tr>
      <w:tr w:rsidR="00870054" w14:paraId="286E4284" w14:textId="77777777">
        <w:tc>
          <w:tcPr>
            <w:tcW w:w="2835" w:type="dxa"/>
          </w:tcPr>
          <w:p w14:paraId="66279C1E" w14:textId="77777777" w:rsidR="00870054" w:rsidRDefault="00870054">
            <w:pPr>
              <w:pStyle w:val="ConsPlusNormal"/>
            </w:pPr>
            <w:r>
              <w:t>Комплекс процессных мероприятий "Содержание и охрана имущества казны Республики Дагестан"</w:t>
            </w:r>
          </w:p>
        </w:tc>
        <w:tc>
          <w:tcPr>
            <w:tcW w:w="680" w:type="dxa"/>
          </w:tcPr>
          <w:p w14:paraId="189D2662" w14:textId="77777777" w:rsidR="00870054" w:rsidRDefault="00870054">
            <w:pPr>
              <w:pStyle w:val="ConsPlusNormal"/>
              <w:jc w:val="center"/>
            </w:pPr>
            <w:r>
              <w:t>947</w:t>
            </w:r>
          </w:p>
        </w:tc>
        <w:tc>
          <w:tcPr>
            <w:tcW w:w="680" w:type="dxa"/>
          </w:tcPr>
          <w:p w14:paraId="5FD63E43" w14:textId="77777777" w:rsidR="00870054" w:rsidRDefault="00870054">
            <w:pPr>
              <w:pStyle w:val="ConsPlusNormal"/>
              <w:jc w:val="center"/>
            </w:pPr>
            <w:r>
              <w:t>04</w:t>
            </w:r>
          </w:p>
        </w:tc>
        <w:tc>
          <w:tcPr>
            <w:tcW w:w="680" w:type="dxa"/>
          </w:tcPr>
          <w:p w14:paraId="391F872D" w14:textId="77777777" w:rsidR="00870054" w:rsidRDefault="00870054">
            <w:pPr>
              <w:pStyle w:val="ConsPlusNormal"/>
              <w:jc w:val="center"/>
            </w:pPr>
            <w:r>
              <w:t>12</w:t>
            </w:r>
          </w:p>
        </w:tc>
        <w:tc>
          <w:tcPr>
            <w:tcW w:w="1701" w:type="dxa"/>
          </w:tcPr>
          <w:p w14:paraId="0991A656" w14:textId="77777777" w:rsidR="00870054" w:rsidRDefault="00870054">
            <w:pPr>
              <w:pStyle w:val="ConsPlusNormal"/>
              <w:jc w:val="center"/>
            </w:pPr>
            <w:r>
              <w:t>11 4 04</w:t>
            </w:r>
          </w:p>
        </w:tc>
        <w:tc>
          <w:tcPr>
            <w:tcW w:w="680" w:type="dxa"/>
          </w:tcPr>
          <w:p w14:paraId="33A6F4AE" w14:textId="77777777" w:rsidR="00870054" w:rsidRDefault="00870054">
            <w:pPr>
              <w:pStyle w:val="ConsPlusNormal"/>
            </w:pPr>
          </w:p>
        </w:tc>
        <w:tc>
          <w:tcPr>
            <w:tcW w:w="1757" w:type="dxa"/>
          </w:tcPr>
          <w:p w14:paraId="27057CF9" w14:textId="77777777" w:rsidR="00870054" w:rsidRDefault="00870054">
            <w:pPr>
              <w:pStyle w:val="ConsPlusNormal"/>
              <w:jc w:val="center"/>
            </w:pPr>
            <w:r>
              <w:t>1160,00</w:t>
            </w:r>
          </w:p>
        </w:tc>
        <w:tc>
          <w:tcPr>
            <w:tcW w:w="1701" w:type="dxa"/>
          </w:tcPr>
          <w:p w14:paraId="1898140E" w14:textId="77777777" w:rsidR="00870054" w:rsidRDefault="00870054">
            <w:pPr>
              <w:pStyle w:val="ConsPlusNormal"/>
              <w:jc w:val="center"/>
            </w:pPr>
            <w:r>
              <w:t>0,00</w:t>
            </w:r>
          </w:p>
        </w:tc>
        <w:tc>
          <w:tcPr>
            <w:tcW w:w="1701" w:type="dxa"/>
          </w:tcPr>
          <w:p w14:paraId="1D462E63" w14:textId="77777777" w:rsidR="00870054" w:rsidRDefault="00870054">
            <w:pPr>
              <w:pStyle w:val="ConsPlusNormal"/>
              <w:jc w:val="center"/>
            </w:pPr>
            <w:r>
              <w:t>0,00</w:t>
            </w:r>
          </w:p>
        </w:tc>
      </w:tr>
      <w:tr w:rsidR="00870054" w14:paraId="5164D46F" w14:textId="77777777">
        <w:tc>
          <w:tcPr>
            <w:tcW w:w="2835" w:type="dxa"/>
          </w:tcPr>
          <w:p w14:paraId="28FA7E6C" w14:textId="77777777" w:rsidR="00870054" w:rsidRDefault="00870054">
            <w:pPr>
              <w:pStyle w:val="ConsPlusNormal"/>
            </w:pPr>
            <w:r>
              <w:t>Финансовое обеспечение выполнения мероприятий по содержанию и охране имущества казны Республики Дагестан</w:t>
            </w:r>
          </w:p>
        </w:tc>
        <w:tc>
          <w:tcPr>
            <w:tcW w:w="680" w:type="dxa"/>
          </w:tcPr>
          <w:p w14:paraId="2CD0BF1D" w14:textId="77777777" w:rsidR="00870054" w:rsidRDefault="00870054">
            <w:pPr>
              <w:pStyle w:val="ConsPlusNormal"/>
              <w:jc w:val="center"/>
            </w:pPr>
            <w:r>
              <w:t>947</w:t>
            </w:r>
          </w:p>
        </w:tc>
        <w:tc>
          <w:tcPr>
            <w:tcW w:w="680" w:type="dxa"/>
          </w:tcPr>
          <w:p w14:paraId="5F40991E" w14:textId="77777777" w:rsidR="00870054" w:rsidRDefault="00870054">
            <w:pPr>
              <w:pStyle w:val="ConsPlusNormal"/>
              <w:jc w:val="center"/>
            </w:pPr>
            <w:r>
              <w:t>04</w:t>
            </w:r>
          </w:p>
        </w:tc>
        <w:tc>
          <w:tcPr>
            <w:tcW w:w="680" w:type="dxa"/>
          </w:tcPr>
          <w:p w14:paraId="4C3F0F15" w14:textId="77777777" w:rsidR="00870054" w:rsidRDefault="00870054">
            <w:pPr>
              <w:pStyle w:val="ConsPlusNormal"/>
              <w:jc w:val="center"/>
            </w:pPr>
            <w:r>
              <w:t>12</w:t>
            </w:r>
          </w:p>
        </w:tc>
        <w:tc>
          <w:tcPr>
            <w:tcW w:w="1701" w:type="dxa"/>
          </w:tcPr>
          <w:p w14:paraId="2A3263C9" w14:textId="77777777" w:rsidR="00870054" w:rsidRDefault="00870054">
            <w:pPr>
              <w:pStyle w:val="ConsPlusNormal"/>
              <w:jc w:val="center"/>
            </w:pPr>
            <w:r>
              <w:t>11 4 04 85220</w:t>
            </w:r>
          </w:p>
        </w:tc>
        <w:tc>
          <w:tcPr>
            <w:tcW w:w="680" w:type="dxa"/>
          </w:tcPr>
          <w:p w14:paraId="6A2AD09C" w14:textId="77777777" w:rsidR="00870054" w:rsidRDefault="00870054">
            <w:pPr>
              <w:pStyle w:val="ConsPlusNormal"/>
            </w:pPr>
          </w:p>
        </w:tc>
        <w:tc>
          <w:tcPr>
            <w:tcW w:w="1757" w:type="dxa"/>
          </w:tcPr>
          <w:p w14:paraId="0791F287" w14:textId="77777777" w:rsidR="00870054" w:rsidRDefault="00870054">
            <w:pPr>
              <w:pStyle w:val="ConsPlusNormal"/>
              <w:jc w:val="center"/>
            </w:pPr>
            <w:r>
              <w:t>1160,00</w:t>
            </w:r>
          </w:p>
        </w:tc>
        <w:tc>
          <w:tcPr>
            <w:tcW w:w="1701" w:type="dxa"/>
          </w:tcPr>
          <w:p w14:paraId="0511D035" w14:textId="77777777" w:rsidR="00870054" w:rsidRDefault="00870054">
            <w:pPr>
              <w:pStyle w:val="ConsPlusNormal"/>
              <w:jc w:val="center"/>
            </w:pPr>
            <w:r>
              <w:t>0,00</w:t>
            </w:r>
          </w:p>
        </w:tc>
        <w:tc>
          <w:tcPr>
            <w:tcW w:w="1701" w:type="dxa"/>
          </w:tcPr>
          <w:p w14:paraId="176D2659" w14:textId="77777777" w:rsidR="00870054" w:rsidRDefault="00870054">
            <w:pPr>
              <w:pStyle w:val="ConsPlusNormal"/>
              <w:jc w:val="center"/>
            </w:pPr>
            <w:r>
              <w:t>0,00</w:t>
            </w:r>
          </w:p>
        </w:tc>
      </w:tr>
      <w:tr w:rsidR="00870054" w14:paraId="1E012759" w14:textId="77777777">
        <w:tc>
          <w:tcPr>
            <w:tcW w:w="2835" w:type="dxa"/>
          </w:tcPr>
          <w:p w14:paraId="243697B1"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5D663452" w14:textId="77777777" w:rsidR="00870054" w:rsidRDefault="00870054">
            <w:pPr>
              <w:pStyle w:val="ConsPlusNormal"/>
              <w:jc w:val="center"/>
            </w:pPr>
            <w:r>
              <w:t>947</w:t>
            </w:r>
          </w:p>
        </w:tc>
        <w:tc>
          <w:tcPr>
            <w:tcW w:w="680" w:type="dxa"/>
          </w:tcPr>
          <w:p w14:paraId="34F21185" w14:textId="77777777" w:rsidR="00870054" w:rsidRDefault="00870054">
            <w:pPr>
              <w:pStyle w:val="ConsPlusNormal"/>
              <w:jc w:val="center"/>
            </w:pPr>
            <w:r>
              <w:t>04</w:t>
            </w:r>
          </w:p>
        </w:tc>
        <w:tc>
          <w:tcPr>
            <w:tcW w:w="680" w:type="dxa"/>
          </w:tcPr>
          <w:p w14:paraId="4596EC17" w14:textId="77777777" w:rsidR="00870054" w:rsidRDefault="00870054">
            <w:pPr>
              <w:pStyle w:val="ConsPlusNormal"/>
              <w:jc w:val="center"/>
            </w:pPr>
            <w:r>
              <w:t>12</w:t>
            </w:r>
          </w:p>
        </w:tc>
        <w:tc>
          <w:tcPr>
            <w:tcW w:w="1701" w:type="dxa"/>
          </w:tcPr>
          <w:p w14:paraId="49EC00DA" w14:textId="77777777" w:rsidR="00870054" w:rsidRDefault="00870054">
            <w:pPr>
              <w:pStyle w:val="ConsPlusNormal"/>
              <w:jc w:val="center"/>
            </w:pPr>
            <w:r>
              <w:t>11 4 04 85220</w:t>
            </w:r>
          </w:p>
        </w:tc>
        <w:tc>
          <w:tcPr>
            <w:tcW w:w="680" w:type="dxa"/>
          </w:tcPr>
          <w:p w14:paraId="7DE98482" w14:textId="77777777" w:rsidR="00870054" w:rsidRDefault="00870054">
            <w:pPr>
              <w:pStyle w:val="ConsPlusNormal"/>
              <w:jc w:val="center"/>
            </w:pPr>
            <w:r>
              <w:t>200</w:t>
            </w:r>
          </w:p>
        </w:tc>
        <w:tc>
          <w:tcPr>
            <w:tcW w:w="1757" w:type="dxa"/>
          </w:tcPr>
          <w:p w14:paraId="028D5CDA" w14:textId="77777777" w:rsidR="00870054" w:rsidRDefault="00870054">
            <w:pPr>
              <w:pStyle w:val="ConsPlusNormal"/>
              <w:jc w:val="center"/>
            </w:pPr>
            <w:r>
              <w:t>1160,00</w:t>
            </w:r>
          </w:p>
        </w:tc>
        <w:tc>
          <w:tcPr>
            <w:tcW w:w="1701" w:type="dxa"/>
          </w:tcPr>
          <w:p w14:paraId="042FC0C9" w14:textId="77777777" w:rsidR="00870054" w:rsidRDefault="00870054">
            <w:pPr>
              <w:pStyle w:val="ConsPlusNormal"/>
              <w:jc w:val="center"/>
            </w:pPr>
            <w:r>
              <w:t>0,00</w:t>
            </w:r>
          </w:p>
        </w:tc>
        <w:tc>
          <w:tcPr>
            <w:tcW w:w="1701" w:type="dxa"/>
          </w:tcPr>
          <w:p w14:paraId="37038B3B" w14:textId="77777777" w:rsidR="00870054" w:rsidRDefault="00870054">
            <w:pPr>
              <w:pStyle w:val="ConsPlusNormal"/>
              <w:jc w:val="center"/>
            </w:pPr>
            <w:r>
              <w:t>0,00</w:t>
            </w:r>
          </w:p>
        </w:tc>
      </w:tr>
      <w:tr w:rsidR="00870054" w14:paraId="2778FD2A" w14:textId="77777777">
        <w:tc>
          <w:tcPr>
            <w:tcW w:w="2835" w:type="dxa"/>
          </w:tcPr>
          <w:p w14:paraId="2D4F527B" w14:textId="77777777" w:rsidR="00870054" w:rsidRDefault="00870054">
            <w:pPr>
              <w:pStyle w:val="ConsPlusNormal"/>
            </w:pPr>
            <w:r>
              <w:t>Комплекс процессных мероприятий "Оценка рыночной стоимости имущества для целей приватизации и совершения сделок"</w:t>
            </w:r>
          </w:p>
        </w:tc>
        <w:tc>
          <w:tcPr>
            <w:tcW w:w="680" w:type="dxa"/>
          </w:tcPr>
          <w:p w14:paraId="571C07A8" w14:textId="77777777" w:rsidR="00870054" w:rsidRDefault="00870054">
            <w:pPr>
              <w:pStyle w:val="ConsPlusNormal"/>
              <w:jc w:val="center"/>
            </w:pPr>
            <w:r>
              <w:t>947</w:t>
            </w:r>
          </w:p>
        </w:tc>
        <w:tc>
          <w:tcPr>
            <w:tcW w:w="680" w:type="dxa"/>
          </w:tcPr>
          <w:p w14:paraId="695EA31A" w14:textId="77777777" w:rsidR="00870054" w:rsidRDefault="00870054">
            <w:pPr>
              <w:pStyle w:val="ConsPlusNormal"/>
              <w:jc w:val="center"/>
            </w:pPr>
            <w:r>
              <w:t>04</w:t>
            </w:r>
          </w:p>
        </w:tc>
        <w:tc>
          <w:tcPr>
            <w:tcW w:w="680" w:type="dxa"/>
          </w:tcPr>
          <w:p w14:paraId="6EA40BF0" w14:textId="77777777" w:rsidR="00870054" w:rsidRDefault="00870054">
            <w:pPr>
              <w:pStyle w:val="ConsPlusNormal"/>
              <w:jc w:val="center"/>
            </w:pPr>
            <w:r>
              <w:t>12</w:t>
            </w:r>
          </w:p>
        </w:tc>
        <w:tc>
          <w:tcPr>
            <w:tcW w:w="1701" w:type="dxa"/>
          </w:tcPr>
          <w:p w14:paraId="266ADAD1" w14:textId="77777777" w:rsidR="00870054" w:rsidRDefault="00870054">
            <w:pPr>
              <w:pStyle w:val="ConsPlusNormal"/>
              <w:jc w:val="center"/>
            </w:pPr>
            <w:r>
              <w:t>11 4 05</w:t>
            </w:r>
          </w:p>
        </w:tc>
        <w:tc>
          <w:tcPr>
            <w:tcW w:w="680" w:type="dxa"/>
          </w:tcPr>
          <w:p w14:paraId="6C595BAA" w14:textId="77777777" w:rsidR="00870054" w:rsidRDefault="00870054">
            <w:pPr>
              <w:pStyle w:val="ConsPlusNormal"/>
            </w:pPr>
          </w:p>
        </w:tc>
        <w:tc>
          <w:tcPr>
            <w:tcW w:w="1757" w:type="dxa"/>
          </w:tcPr>
          <w:p w14:paraId="3B1E7D7F" w14:textId="77777777" w:rsidR="00870054" w:rsidRDefault="00870054">
            <w:pPr>
              <w:pStyle w:val="ConsPlusNormal"/>
              <w:jc w:val="center"/>
            </w:pPr>
            <w:r>
              <w:t>5036,50</w:t>
            </w:r>
          </w:p>
        </w:tc>
        <w:tc>
          <w:tcPr>
            <w:tcW w:w="1701" w:type="dxa"/>
          </w:tcPr>
          <w:p w14:paraId="1BC14AFA" w14:textId="77777777" w:rsidR="00870054" w:rsidRDefault="00870054">
            <w:pPr>
              <w:pStyle w:val="ConsPlusNormal"/>
              <w:jc w:val="center"/>
            </w:pPr>
            <w:r>
              <w:t>0,00</w:t>
            </w:r>
          </w:p>
        </w:tc>
        <w:tc>
          <w:tcPr>
            <w:tcW w:w="1701" w:type="dxa"/>
          </w:tcPr>
          <w:p w14:paraId="61662A7E" w14:textId="77777777" w:rsidR="00870054" w:rsidRDefault="00870054">
            <w:pPr>
              <w:pStyle w:val="ConsPlusNormal"/>
              <w:jc w:val="center"/>
            </w:pPr>
            <w:r>
              <w:t>0,00</w:t>
            </w:r>
          </w:p>
        </w:tc>
      </w:tr>
      <w:tr w:rsidR="00870054" w14:paraId="1369842E" w14:textId="77777777">
        <w:tc>
          <w:tcPr>
            <w:tcW w:w="2835" w:type="dxa"/>
          </w:tcPr>
          <w:p w14:paraId="6795027B" w14:textId="77777777" w:rsidR="00870054" w:rsidRDefault="00870054">
            <w:pPr>
              <w:pStyle w:val="ConsPlusNormal"/>
            </w:pPr>
            <w:r>
              <w:t xml:space="preserve">Финансовое обеспечение выполнения мероприятия по проведению оценки рыночной стоимости имущества для целей </w:t>
            </w:r>
            <w:r>
              <w:lastRenderedPageBreak/>
              <w:t>приватизации и совершения сделок</w:t>
            </w:r>
          </w:p>
        </w:tc>
        <w:tc>
          <w:tcPr>
            <w:tcW w:w="680" w:type="dxa"/>
          </w:tcPr>
          <w:p w14:paraId="5A8D1ACC" w14:textId="77777777" w:rsidR="00870054" w:rsidRDefault="00870054">
            <w:pPr>
              <w:pStyle w:val="ConsPlusNormal"/>
              <w:jc w:val="center"/>
            </w:pPr>
            <w:r>
              <w:lastRenderedPageBreak/>
              <w:t>947</w:t>
            </w:r>
          </w:p>
        </w:tc>
        <w:tc>
          <w:tcPr>
            <w:tcW w:w="680" w:type="dxa"/>
          </w:tcPr>
          <w:p w14:paraId="7249F672" w14:textId="77777777" w:rsidR="00870054" w:rsidRDefault="00870054">
            <w:pPr>
              <w:pStyle w:val="ConsPlusNormal"/>
              <w:jc w:val="center"/>
            </w:pPr>
            <w:r>
              <w:t>04</w:t>
            </w:r>
          </w:p>
        </w:tc>
        <w:tc>
          <w:tcPr>
            <w:tcW w:w="680" w:type="dxa"/>
          </w:tcPr>
          <w:p w14:paraId="1A807AAA" w14:textId="77777777" w:rsidR="00870054" w:rsidRDefault="00870054">
            <w:pPr>
              <w:pStyle w:val="ConsPlusNormal"/>
              <w:jc w:val="center"/>
            </w:pPr>
            <w:r>
              <w:t>12</w:t>
            </w:r>
          </w:p>
        </w:tc>
        <w:tc>
          <w:tcPr>
            <w:tcW w:w="1701" w:type="dxa"/>
          </w:tcPr>
          <w:p w14:paraId="4DEE79FD" w14:textId="77777777" w:rsidR="00870054" w:rsidRDefault="00870054">
            <w:pPr>
              <w:pStyle w:val="ConsPlusNormal"/>
              <w:jc w:val="center"/>
            </w:pPr>
            <w:r>
              <w:t>11 4 05 85230</w:t>
            </w:r>
          </w:p>
        </w:tc>
        <w:tc>
          <w:tcPr>
            <w:tcW w:w="680" w:type="dxa"/>
          </w:tcPr>
          <w:p w14:paraId="50CABB85" w14:textId="77777777" w:rsidR="00870054" w:rsidRDefault="00870054">
            <w:pPr>
              <w:pStyle w:val="ConsPlusNormal"/>
            </w:pPr>
          </w:p>
        </w:tc>
        <w:tc>
          <w:tcPr>
            <w:tcW w:w="1757" w:type="dxa"/>
          </w:tcPr>
          <w:p w14:paraId="0C88CAA4" w14:textId="77777777" w:rsidR="00870054" w:rsidRDefault="00870054">
            <w:pPr>
              <w:pStyle w:val="ConsPlusNormal"/>
              <w:jc w:val="center"/>
            </w:pPr>
            <w:r>
              <w:t>5036,50</w:t>
            </w:r>
          </w:p>
        </w:tc>
        <w:tc>
          <w:tcPr>
            <w:tcW w:w="1701" w:type="dxa"/>
          </w:tcPr>
          <w:p w14:paraId="76D2A993" w14:textId="77777777" w:rsidR="00870054" w:rsidRDefault="00870054">
            <w:pPr>
              <w:pStyle w:val="ConsPlusNormal"/>
              <w:jc w:val="center"/>
            </w:pPr>
            <w:r>
              <w:t>0,00</w:t>
            </w:r>
          </w:p>
        </w:tc>
        <w:tc>
          <w:tcPr>
            <w:tcW w:w="1701" w:type="dxa"/>
          </w:tcPr>
          <w:p w14:paraId="0AC06EDB" w14:textId="77777777" w:rsidR="00870054" w:rsidRDefault="00870054">
            <w:pPr>
              <w:pStyle w:val="ConsPlusNormal"/>
              <w:jc w:val="center"/>
            </w:pPr>
            <w:r>
              <w:t>0,00</w:t>
            </w:r>
          </w:p>
        </w:tc>
      </w:tr>
      <w:tr w:rsidR="00870054" w14:paraId="13AA3797" w14:textId="77777777">
        <w:tc>
          <w:tcPr>
            <w:tcW w:w="2835" w:type="dxa"/>
          </w:tcPr>
          <w:p w14:paraId="52008A2A"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79C14299" w14:textId="77777777" w:rsidR="00870054" w:rsidRDefault="00870054">
            <w:pPr>
              <w:pStyle w:val="ConsPlusNormal"/>
              <w:jc w:val="center"/>
            </w:pPr>
            <w:r>
              <w:t>947</w:t>
            </w:r>
          </w:p>
        </w:tc>
        <w:tc>
          <w:tcPr>
            <w:tcW w:w="680" w:type="dxa"/>
          </w:tcPr>
          <w:p w14:paraId="0624E384" w14:textId="77777777" w:rsidR="00870054" w:rsidRDefault="00870054">
            <w:pPr>
              <w:pStyle w:val="ConsPlusNormal"/>
              <w:jc w:val="center"/>
            </w:pPr>
            <w:r>
              <w:t>04</w:t>
            </w:r>
          </w:p>
        </w:tc>
        <w:tc>
          <w:tcPr>
            <w:tcW w:w="680" w:type="dxa"/>
          </w:tcPr>
          <w:p w14:paraId="50390336" w14:textId="77777777" w:rsidR="00870054" w:rsidRDefault="00870054">
            <w:pPr>
              <w:pStyle w:val="ConsPlusNormal"/>
              <w:jc w:val="center"/>
            </w:pPr>
            <w:r>
              <w:t>12</w:t>
            </w:r>
          </w:p>
        </w:tc>
        <w:tc>
          <w:tcPr>
            <w:tcW w:w="1701" w:type="dxa"/>
          </w:tcPr>
          <w:p w14:paraId="363D1AAA" w14:textId="77777777" w:rsidR="00870054" w:rsidRDefault="00870054">
            <w:pPr>
              <w:pStyle w:val="ConsPlusNormal"/>
              <w:jc w:val="center"/>
            </w:pPr>
            <w:r>
              <w:t>11 4 05 85230</w:t>
            </w:r>
          </w:p>
        </w:tc>
        <w:tc>
          <w:tcPr>
            <w:tcW w:w="680" w:type="dxa"/>
          </w:tcPr>
          <w:p w14:paraId="6134C2BF" w14:textId="77777777" w:rsidR="00870054" w:rsidRDefault="00870054">
            <w:pPr>
              <w:pStyle w:val="ConsPlusNormal"/>
              <w:jc w:val="center"/>
            </w:pPr>
            <w:r>
              <w:t>200</w:t>
            </w:r>
          </w:p>
        </w:tc>
        <w:tc>
          <w:tcPr>
            <w:tcW w:w="1757" w:type="dxa"/>
          </w:tcPr>
          <w:p w14:paraId="4020152B" w14:textId="77777777" w:rsidR="00870054" w:rsidRDefault="00870054">
            <w:pPr>
              <w:pStyle w:val="ConsPlusNormal"/>
              <w:jc w:val="center"/>
            </w:pPr>
            <w:r>
              <w:t>5000,00</w:t>
            </w:r>
          </w:p>
        </w:tc>
        <w:tc>
          <w:tcPr>
            <w:tcW w:w="1701" w:type="dxa"/>
          </w:tcPr>
          <w:p w14:paraId="29D8EF29" w14:textId="77777777" w:rsidR="00870054" w:rsidRDefault="00870054">
            <w:pPr>
              <w:pStyle w:val="ConsPlusNormal"/>
              <w:jc w:val="center"/>
            </w:pPr>
            <w:r>
              <w:t>0,00</w:t>
            </w:r>
          </w:p>
        </w:tc>
        <w:tc>
          <w:tcPr>
            <w:tcW w:w="1701" w:type="dxa"/>
          </w:tcPr>
          <w:p w14:paraId="025BB7E3" w14:textId="77777777" w:rsidR="00870054" w:rsidRDefault="00870054">
            <w:pPr>
              <w:pStyle w:val="ConsPlusNormal"/>
              <w:jc w:val="center"/>
            </w:pPr>
            <w:r>
              <w:t>0,00</w:t>
            </w:r>
          </w:p>
        </w:tc>
      </w:tr>
      <w:tr w:rsidR="00870054" w14:paraId="3E5CEC5E" w14:textId="77777777">
        <w:tc>
          <w:tcPr>
            <w:tcW w:w="2835" w:type="dxa"/>
          </w:tcPr>
          <w:p w14:paraId="04235136" w14:textId="77777777" w:rsidR="00870054" w:rsidRDefault="00870054">
            <w:pPr>
              <w:pStyle w:val="ConsPlusNormal"/>
            </w:pPr>
            <w:r>
              <w:t>Иные бюджетные ассигнования</w:t>
            </w:r>
          </w:p>
        </w:tc>
        <w:tc>
          <w:tcPr>
            <w:tcW w:w="680" w:type="dxa"/>
          </w:tcPr>
          <w:p w14:paraId="59EF3552" w14:textId="77777777" w:rsidR="00870054" w:rsidRDefault="00870054">
            <w:pPr>
              <w:pStyle w:val="ConsPlusNormal"/>
              <w:jc w:val="center"/>
            </w:pPr>
            <w:r>
              <w:t>947</w:t>
            </w:r>
          </w:p>
        </w:tc>
        <w:tc>
          <w:tcPr>
            <w:tcW w:w="680" w:type="dxa"/>
          </w:tcPr>
          <w:p w14:paraId="48DD672D" w14:textId="77777777" w:rsidR="00870054" w:rsidRDefault="00870054">
            <w:pPr>
              <w:pStyle w:val="ConsPlusNormal"/>
              <w:jc w:val="center"/>
            </w:pPr>
            <w:r>
              <w:t>04</w:t>
            </w:r>
          </w:p>
        </w:tc>
        <w:tc>
          <w:tcPr>
            <w:tcW w:w="680" w:type="dxa"/>
          </w:tcPr>
          <w:p w14:paraId="70CC01C3" w14:textId="77777777" w:rsidR="00870054" w:rsidRDefault="00870054">
            <w:pPr>
              <w:pStyle w:val="ConsPlusNormal"/>
              <w:jc w:val="center"/>
            </w:pPr>
            <w:r>
              <w:t>12</w:t>
            </w:r>
          </w:p>
        </w:tc>
        <w:tc>
          <w:tcPr>
            <w:tcW w:w="1701" w:type="dxa"/>
          </w:tcPr>
          <w:p w14:paraId="5D6C7C91" w14:textId="77777777" w:rsidR="00870054" w:rsidRDefault="00870054">
            <w:pPr>
              <w:pStyle w:val="ConsPlusNormal"/>
              <w:jc w:val="center"/>
            </w:pPr>
            <w:r>
              <w:t>11 4 05 85230</w:t>
            </w:r>
          </w:p>
        </w:tc>
        <w:tc>
          <w:tcPr>
            <w:tcW w:w="680" w:type="dxa"/>
          </w:tcPr>
          <w:p w14:paraId="25F3A1B7" w14:textId="77777777" w:rsidR="00870054" w:rsidRDefault="00870054">
            <w:pPr>
              <w:pStyle w:val="ConsPlusNormal"/>
              <w:jc w:val="center"/>
            </w:pPr>
            <w:r>
              <w:t>800</w:t>
            </w:r>
          </w:p>
        </w:tc>
        <w:tc>
          <w:tcPr>
            <w:tcW w:w="1757" w:type="dxa"/>
          </w:tcPr>
          <w:p w14:paraId="0E8FB78F" w14:textId="77777777" w:rsidR="00870054" w:rsidRDefault="00870054">
            <w:pPr>
              <w:pStyle w:val="ConsPlusNormal"/>
              <w:jc w:val="center"/>
            </w:pPr>
            <w:r>
              <w:t>36,50</w:t>
            </w:r>
          </w:p>
        </w:tc>
        <w:tc>
          <w:tcPr>
            <w:tcW w:w="1701" w:type="dxa"/>
          </w:tcPr>
          <w:p w14:paraId="3A81A6C4" w14:textId="77777777" w:rsidR="00870054" w:rsidRDefault="00870054">
            <w:pPr>
              <w:pStyle w:val="ConsPlusNormal"/>
              <w:jc w:val="center"/>
            </w:pPr>
            <w:r>
              <w:t>0,00</w:t>
            </w:r>
          </w:p>
        </w:tc>
        <w:tc>
          <w:tcPr>
            <w:tcW w:w="1701" w:type="dxa"/>
          </w:tcPr>
          <w:p w14:paraId="1AE7816D" w14:textId="77777777" w:rsidR="00870054" w:rsidRDefault="00870054">
            <w:pPr>
              <w:pStyle w:val="ConsPlusNormal"/>
              <w:jc w:val="center"/>
            </w:pPr>
            <w:r>
              <w:t>0,00</w:t>
            </w:r>
          </w:p>
        </w:tc>
      </w:tr>
      <w:tr w:rsidR="00870054" w14:paraId="2C42E626" w14:textId="77777777">
        <w:tc>
          <w:tcPr>
            <w:tcW w:w="2835" w:type="dxa"/>
          </w:tcPr>
          <w:p w14:paraId="0DE4ADB7" w14:textId="77777777" w:rsidR="00870054" w:rsidRDefault="00870054">
            <w:pPr>
              <w:pStyle w:val="ConsPlusNormal"/>
            </w:pPr>
            <w:r>
              <w:t>Комплекс процессных мероприятий "Создание архива документов в отношении государственного имущества Республики Дагестан и его использования и распоряжения"</w:t>
            </w:r>
          </w:p>
        </w:tc>
        <w:tc>
          <w:tcPr>
            <w:tcW w:w="680" w:type="dxa"/>
          </w:tcPr>
          <w:p w14:paraId="18E8F79C" w14:textId="77777777" w:rsidR="00870054" w:rsidRDefault="00870054">
            <w:pPr>
              <w:pStyle w:val="ConsPlusNormal"/>
              <w:jc w:val="center"/>
            </w:pPr>
            <w:r>
              <w:t>947</w:t>
            </w:r>
          </w:p>
        </w:tc>
        <w:tc>
          <w:tcPr>
            <w:tcW w:w="680" w:type="dxa"/>
          </w:tcPr>
          <w:p w14:paraId="3C6FE301" w14:textId="77777777" w:rsidR="00870054" w:rsidRDefault="00870054">
            <w:pPr>
              <w:pStyle w:val="ConsPlusNormal"/>
              <w:jc w:val="center"/>
            </w:pPr>
            <w:r>
              <w:t>04</w:t>
            </w:r>
          </w:p>
        </w:tc>
        <w:tc>
          <w:tcPr>
            <w:tcW w:w="680" w:type="dxa"/>
          </w:tcPr>
          <w:p w14:paraId="2B647435" w14:textId="77777777" w:rsidR="00870054" w:rsidRDefault="00870054">
            <w:pPr>
              <w:pStyle w:val="ConsPlusNormal"/>
              <w:jc w:val="center"/>
            </w:pPr>
            <w:r>
              <w:t>12</w:t>
            </w:r>
          </w:p>
        </w:tc>
        <w:tc>
          <w:tcPr>
            <w:tcW w:w="1701" w:type="dxa"/>
          </w:tcPr>
          <w:p w14:paraId="47CADCBC" w14:textId="77777777" w:rsidR="00870054" w:rsidRDefault="00870054">
            <w:pPr>
              <w:pStyle w:val="ConsPlusNormal"/>
              <w:jc w:val="center"/>
            </w:pPr>
            <w:r>
              <w:t>11 4 06</w:t>
            </w:r>
          </w:p>
        </w:tc>
        <w:tc>
          <w:tcPr>
            <w:tcW w:w="680" w:type="dxa"/>
          </w:tcPr>
          <w:p w14:paraId="4C82FD13" w14:textId="77777777" w:rsidR="00870054" w:rsidRDefault="00870054">
            <w:pPr>
              <w:pStyle w:val="ConsPlusNormal"/>
            </w:pPr>
          </w:p>
        </w:tc>
        <w:tc>
          <w:tcPr>
            <w:tcW w:w="1757" w:type="dxa"/>
          </w:tcPr>
          <w:p w14:paraId="5833A781" w14:textId="77777777" w:rsidR="00870054" w:rsidRDefault="00870054">
            <w:pPr>
              <w:pStyle w:val="ConsPlusNormal"/>
              <w:jc w:val="center"/>
            </w:pPr>
            <w:r>
              <w:t>500,00</w:t>
            </w:r>
          </w:p>
        </w:tc>
        <w:tc>
          <w:tcPr>
            <w:tcW w:w="1701" w:type="dxa"/>
          </w:tcPr>
          <w:p w14:paraId="50ADE564" w14:textId="77777777" w:rsidR="00870054" w:rsidRDefault="00870054">
            <w:pPr>
              <w:pStyle w:val="ConsPlusNormal"/>
              <w:jc w:val="center"/>
            </w:pPr>
            <w:r>
              <w:t>0,00</w:t>
            </w:r>
          </w:p>
        </w:tc>
        <w:tc>
          <w:tcPr>
            <w:tcW w:w="1701" w:type="dxa"/>
          </w:tcPr>
          <w:p w14:paraId="3A460BE3" w14:textId="77777777" w:rsidR="00870054" w:rsidRDefault="00870054">
            <w:pPr>
              <w:pStyle w:val="ConsPlusNormal"/>
              <w:jc w:val="center"/>
            </w:pPr>
            <w:r>
              <w:t>0,00</w:t>
            </w:r>
          </w:p>
        </w:tc>
      </w:tr>
      <w:tr w:rsidR="00870054" w14:paraId="2C45A0DD" w14:textId="77777777">
        <w:tc>
          <w:tcPr>
            <w:tcW w:w="2835" w:type="dxa"/>
          </w:tcPr>
          <w:p w14:paraId="1D83FBC0" w14:textId="77777777" w:rsidR="00870054" w:rsidRDefault="00870054">
            <w:pPr>
              <w:pStyle w:val="ConsPlusNormal"/>
            </w:pPr>
            <w:r>
              <w:t>Финансовое обеспечение выполнения мероприятий по созданию архива документов в отношении государственного имущества Республики Дагестан и его использования и распоряжения</w:t>
            </w:r>
          </w:p>
        </w:tc>
        <w:tc>
          <w:tcPr>
            <w:tcW w:w="680" w:type="dxa"/>
          </w:tcPr>
          <w:p w14:paraId="6B5DB436" w14:textId="77777777" w:rsidR="00870054" w:rsidRDefault="00870054">
            <w:pPr>
              <w:pStyle w:val="ConsPlusNormal"/>
              <w:jc w:val="center"/>
            </w:pPr>
            <w:r>
              <w:t>947</w:t>
            </w:r>
          </w:p>
        </w:tc>
        <w:tc>
          <w:tcPr>
            <w:tcW w:w="680" w:type="dxa"/>
          </w:tcPr>
          <w:p w14:paraId="04D7760E" w14:textId="77777777" w:rsidR="00870054" w:rsidRDefault="00870054">
            <w:pPr>
              <w:pStyle w:val="ConsPlusNormal"/>
              <w:jc w:val="center"/>
            </w:pPr>
            <w:r>
              <w:t>04</w:t>
            </w:r>
          </w:p>
        </w:tc>
        <w:tc>
          <w:tcPr>
            <w:tcW w:w="680" w:type="dxa"/>
          </w:tcPr>
          <w:p w14:paraId="58D8A311" w14:textId="77777777" w:rsidR="00870054" w:rsidRDefault="00870054">
            <w:pPr>
              <w:pStyle w:val="ConsPlusNormal"/>
              <w:jc w:val="center"/>
            </w:pPr>
            <w:r>
              <w:t>12</w:t>
            </w:r>
          </w:p>
        </w:tc>
        <w:tc>
          <w:tcPr>
            <w:tcW w:w="1701" w:type="dxa"/>
          </w:tcPr>
          <w:p w14:paraId="09F4B4EC" w14:textId="77777777" w:rsidR="00870054" w:rsidRDefault="00870054">
            <w:pPr>
              <w:pStyle w:val="ConsPlusNormal"/>
              <w:jc w:val="center"/>
            </w:pPr>
            <w:r>
              <w:t>11 4 06 85240</w:t>
            </w:r>
          </w:p>
        </w:tc>
        <w:tc>
          <w:tcPr>
            <w:tcW w:w="680" w:type="dxa"/>
          </w:tcPr>
          <w:p w14:paraId="0BCD6AE0" w14:textId="77777777" w:rsidR="00870054" w:rsidRDefault="00870054">
            <w:pPr>
              <w:pStyle w:val="ConsPlusNormal"/>
            </w:pPr>
          </w:p>
        </w:tc>
        <w:tc>
          <w:tcPr>
            <w:tcW w:w="1757" w:type="dxa"/>
          </w:tcPr>
          <w:p w14:paraId="6289BC22" w14:textId="77777777" w:rsidR="00870054" w:rsidRDefault="00870054">
            <w:pPr>
              <w:pStyle w:val="ConsPlusNormal"/>
              <w:jc w:val="center"/>
            </w:pPr>
            <w:r>
              <w:t>500,00</w:t>
            </w:r>
          </w:p>
        </w:tc>
        <w:tc>
          <w:tcPr>
            <w:tcW w:w="1701" w:type="dxa"/>
          </w:tcPr>
          <w:p w14:paraId="59035D5C" w14:textId="77777777" w:rsidR="00870054" w:rsidRDefault="00870054">
            <w:pPr>
              <w:pStyle w:val="ConsPlusNormal"/>
              <w:jc w:val="center"/>
            </w:pPr>
            <w:r>
              <w:t>0,00</w:t>
            </w:r>
          </w:p>
        </w:tc>
        <w:tc>
          <w:tcPr>
            <w:tcW w:w="1701" w:type="dxa"/>
          </w:tcPr>
          <w:p w14:paraId="712179AC" w14:textId="77777777" w:rsidR="00870054" w:rsidRDefault="00870054">
            <w:pPr>
              <w:pStyle w:val="ConsPlusNormal"/>
              <w:jc w:val="center"/>
            </w:pPr>
            <w:r>
              <w:t>0,00</w:t>
            </w:r>
          </w:p>
        </w:tc>
      </w:tr>
      <w:tr w:rsidR="00870054" w14:paraId="59BF3030" w14:textId="77777777">
        <w:tc>
          <w:tcPr>
            <w:tcW w:w="2835" w:type="dxa"/>
          </w:tcPr>
          <w:p w14:paraId="06390EFD" w14:textId="77777777" w:rsidR="00870054" w:rsidRDefault="00870054">
            <w:pPr>
              <w:pStyle w:val="ConsPlusNormal"/>
            </w:pPr>
            <w:r>
              <w:t xml:space="preserve">Закупка товаров, работ и </w:t>
            </w:r>
            <w:r>
              <w:lastRenderedPageBreak/>
              <w:t>услуг для обеспечения государственных (муниципальных) нужд</w:t>
            </w:r>
          </w:p>
        </w:tc>
        <w:tc>
          <w:tcPr>
            <w:tcW w:w="680" w:type="dxa"/>
          </w:tcPr>
          <w:p w14:paraId="5600A513" w14:textId="77777777" w:rsidR="00870054" w:rsidRDefault="00870054">
            <w:pPr>
              <w:pStyle w:val="ConsPlusNormal"/>
              <w:jc w:val="center"/>
            </w:pPr>
            <w:r>
              <w:lastRenderedPageBreak/>
              <w:t>947</w:t>
            </w:r>
          </w:p>
        </w:tc>
        <w:tc>
          <w:tcPr>
            <w:tcW w:w="680" w:type="dxa"/>
          </w:tcPr>
          <w:p w14:paraId="71C9A756" w14:textId="77777777" w:rsidR="00870054" w:rsidRDefault="00870054">
            <w:pPr>
              <w:pStyle w:val="ConsPlusNormal"/>
              <w:jc w:val="center"/>
            </w:pPr>
            <w:r>
              <w:t>04</w:t>
            </w:r>
          </w:p>
        </w:tc>
        <w:tc>
          <w:tcPr>
            <w:tcW w:w="680" w:type="dxa"/>
          </w:tcPr>
          <w:p w14:paraId="60257B7C" w14:textId="77777777" w:rsidR="00870054" w:rsidRDefault="00870054">
            <w:pPr>
              <w:pStyle w:val="ConsPlusNormal"/>
              <w:jc w:val="center"/>
            </w:pPr>
            <w:r>
              <w:t>12</w:t>
            </w:r>
          </w:p>
        </w:tc>
        <w:tc>
          <w:tcPr>
            <w:tcW w:w="1701" w:type="dxa"/>
          </w:tcPr>
          <w:p w14:paraId="18FF3DF5" w14:textId="77777777" w:rsidR="00870054" w:rsidRDefault="00870054">
            <w:pPr>
              <w:pStyle w:val="ConsPlusNormal"/>
              <w:jc w:val="center"/>
            </w:pPr>
            <w:r>
              <w:t>11 4 06 85240</w:t>
            </w:r>
          </w:p>
        </w:tc>
        <w:tc>
          <w:tcPr>
            <w:tcW w:w="680" w:type="dxa"/>
          </w:tcPr>
          <w:p w14:paraId="12F8A7CA" w14:textId="77777777" w:rsidR="00870054" w:rsidRDefault="00870054">
            <w:pPr>
              <w:pStyle w:val="ConsPlusNormal"/>
              <w:jc w:val="center"/>
            </w:pPr>
            <w:r>
              <w:t>200</w:t>
            </w:r>
          </w:p>
        </w:tc>
        <w:tc>
          <w:tcPr>
            <w:tcW w:w="1757" w:type="dxa"/>
          </w:tcPr>
          <w:p w14:paraId="6849A44E" w14:textId="77777777" w:rsidR="00870054" w:rsidRDefault="00870054">
            <w:pPr>
              <w:pStyle w:val="ConsPlusNormal"/>
              <w:jc w:val="center"/>
            </w:pPr>
            <w:r>
              <w:t>500,00</w:t>
            </w:r>
          </w:p>
        </w:tc>
        <w:tc>
          <w:tcPr>
            <w:tcW w:w="1701" w:type="dxa"/>
          </w:tcPr>
          <w:p w14:paraId="6C313FD1" w14:textId="77777777" w:rsidR="00870054" w:rsidRDefault="00870054">
            <w:pPr>
              <w:pStyle w:val="ConsPlusNormal"/>
              <w:jc w:val="center"/>
            </w:pPr>
            <w:r>
              <w:t>0,00</w:t>
            </w:r>
          </w:p>
        </w:tc>
        <w:tc>
          <w:tcPr>
            <w:tcW w:w="1701" w:type="dxa"/>
          </w:tcPr>
          <w:p w14:paraId="386A1BF4" w14:textId="77777777" w:rsidR="00870054" w:rsidRDefault="00870054">
            <w:pPr>
              <w:pStyle w:val="ConsPlusNormal"/>
              <w:jc w:val="center"/>
            </w:pPr>
            <w:r>
              <w:t>0,00</w:t>
            </w:r>
          </w:p>
        </w:tc>
      </w:tr>
      <w:tr w:rsidR="00870054" w14:paraId="40CA8286" w14:textId="77777777">
        <w:tc>
          <w:tcPr>
            <w:tcW w:w="2835" w:type="dxa"/>
          </w:tcPr>
          <w:p w14:paraId="16A88565" w14:textId="77777777" w:rsidR="00870054" w:rsidRDefault="00870054">
            <w:pPr>
              <w:pStyle w:val="ConsPlusNormal"/>
            </w:pPr>
            <w:r>
              <w:t>Реализация функций органов государственной власти Республики Дагестан</w:t>
            </w:r>
          </w:p>
        </w:tc>
        <w:tc>
          <w:tcPr>
            <w:tcW w:w="680" w:type="dxa"/>
          </w:tcPr>
          <w:p w14:paraId="5A123301" w14:textId="77777777" w:rsidR="00870054" w:rsidRDefault="00870054">
            <w:pPr>
              <w:pStyle w:val="ConsPlusNormal"/>
              <w:jc w:val="center"/>
            </w:pPr>
            <w:r>
              <w:t>947</w:t>
            </w:r>
          </w:p>
        </w:tc>
        <w:tc>
          <w:tcPr>
            <w:tcW w:w="680" w:type="dxa"/>
          </w:tcPr>
          <w:p w14:paraId="073B99DD" w14:textId="77777777" w:rsidR="00870054" w:rsidRDefault="00870054">
            <w:pPr>
              <w:pStyle w:val="ConsPlusNormal"/>
              <w:jc w:val="center"/>
            </w:pPr>
            <w:r>
              <w:t>04</w:t>
            </w:r>
          </w:p>
        </w:tc>
        <w:tc>
          <w:tcPr>
            <w:tcW w:w="680" w:type="dxa"/>
          </w:tcPr>
          <w:p w14:paraId="148A675D" w14:textId="77777777" w:rsidR="00870054" w:rsidRDefault="00870054">
            <w:pPr>
              <w:pStyle w:val="ConsPlusNormal"/>
              <w:jc w:val="center"/>
            </w:pPr>
            <w:r>
              <w:t>12</w:t>
            </w:r>
          </w:p>
        </w:tc>
        <w:tc>
          <w:tcPr>
            <w:tcW w:w="1701" w:type="dxa"/>
          </w:tcPr>
          <w:p w14:paraId="1CAC177B" w14:textId="77777777" w:rsidR="00870054" w:rsidRDefault="00870054">
            <w:pPr>
              <w:pStyle w:val="ConsPlusNormal"/>
              <w:jc w:val="center"/>
            </w:pPr>
            <w:r>
              <w:t>99</w:t>
            </w:r>
          </w:p>
        </w:tc>
        <w:tc>
          <w:tcPr>
            <w:tcW w:w="680" w:type="dxa"/>
          </w:tcPr>
          <w:p w14:paraId="110D821C" w14:textId="77777777" w:rsidR="00870054" w:rsidRDefault="00870054">
            <w:pPr>
              <w:pStyle w:val="ConsPlusNormal"/>
            </w:pPr>
          </w:p>
        </w:tc>
        <w:tc>
          <w:tcPr>
            <w:tcW w:w="1757" w:type="dxa"/>
          </w:tcPr>
          <w:p w14:paraId="4E451708" w14:textId="77777777" w:rsidR="00870054" w:rsidRDefault="00870054">
            <w:pPr>
              <w:pStyle w:val="ConsPlusNormal"/>
              <w:jc w:val="center"/>
            </w:pPr>
            <w:r>
              <w:t>2472472,80</w:t>
            </w:r>
          </w:p>
        </w:tc>
        <w:tc>
          <w:tcPr>
            <w:tcW w:w="1701" w:type="dxa"/>
          </w:tcPr>
          <w:p w14:paraId="4B9163D9" w14:textId="77777777" w:rsidR="00870054" w:rsidRDefault="00870054">
            <w:pPr>
              <w:pStyle w:val="ConsPlusNormal"/>
              <w:jc w:val="center"/>
            </w:pPr>
            <w:r>
              <w:t>0,00</w:t>
            </w:r>
          </w:p>
        </w:tc>
        <w:tc>
          <w:tcPr>
            <w:tcW w:w="1701" w:type="dxa"/>
          </w:tcPr>
          <w:p w14:paraId="23B062C9" w14:textId="77777777" w:rsidR="00870054" w:rsidRDefault="00870054">
            <w:pPr>
              <w:pStyle w:val="ConsPlusNormal"/>
              <w:jc w:val="center"/>
            </w:pPr>
            <w:r>
              <w:t>0,00</w:t>
            </w:r>
          </w:p>
        </w:tc>
      </w:tr>
      <w:tr w:rsidR="00870054" w14:paraId="4E096F9A" w14:textId="77777777">
        <w:tc>
          <w:tcPr>
            <w:tcW w:w="2835" w:type="dxa"/>
          </w:tcPr>
          <w:p w14:paraId="33FE2FCA" w14:textId="77777777" w:rsidR="00870054" w:rsidRDefault="00870054">
            <w:pPr>
              <w:pStyle w:val="ConsPlusNormal"/>
            </w:pPr>
            <w:r>
              <w:t>Иные непрограммные мероприятия</w:t>
            </w:r>
          </w:p>
        </w:tc>
        <w:tc>
          <w:tcPr>
            <w:tcW w:w="680" w:type="dxa"/>
          </w:tcPr>
          <w:p w14:paraId="397C1B72" w14:textId="77777777" w:rsidR="00870054" w:rsidRDefault="00870054">
            <w:pPr>
              <w:pStyle w:val="ConsPlusNormal"/>
              <w:jc w:val="center"/>
            </w:pPr>
            <w:r>
              <w:t>947</w:t>
            </w:r>
          </w:p>
        </w:tc>
        <w:tc>
          <w:tcPr>
            <w:tcW w:w="680" w:type="dxa"/>
          </w:tcPr>
          <w:p w14:paraId="6935ADB1" w14:textId="77777777" w:rsidR="00870054" w:rsidRDefault="00870054">
            <w:pPr>
              <w:pStyle w:val="ConsPlusNormal"/>
              <w:jc w:val="center"/>
            </w:pPr>
            <w:r>
              <w:t>04</w:t>
            </w:r>
          </w:p>
        </w:tc>
        <w:tc>
          <w:tcPr>
            <w:tcW w:w="680" w:type="dxa"/>
          </w:tcPr>
          <w:p w14:paraId="4B5551DE" w14:textId="77777777" w:rsidR="00870054" w:rsidRDefault="00870054">
            <w:pPr>
              <w:pStyle w:val="ConsPlusNormal"/>
              <w:jc w:val="center"/>
            </w:pPr>
            <w:r>
              <w:t>12</w:t>
            </w:r>
          </w:p>
        </w:tc>
        <w:tc>
          <w:tcPr>
            <w:tcW w:w="1701" w:type="dxa"/>
          </w:tcPr>
          <w:p w14:paraId="23328113" w14:textId="77777777" w:rsidR="00870054" w:rsidRDefault="00870054">
            <w:pPr>
              <w:pStyle w:val="ConsPlusNormal"/>
              <w:jc w:val="center"/>
            </w:pPr>
            <w:r>
              <w:t>99 9</w:t>
            </w:r>
          </w:p>
        </w:tc>
        <w:tc>
          <w:tcPr>
            <w:tcW w:w="680" w:type="dxa"/>
          </w:tcPr>
          <w:p w14:paraId="638E7E0E" w14:textId="77777777" w:rsidR="00870054" w:rsidRDefault="00870054">
            <w:pPr>
              <w:pStyle w:val="ConsPlusNormal"/>
            </w:pPr>
          </w:p>
        </w:tc>
        <w:tc>
          <w:tcPr>
            <w:tcW w:w="1757" w:type="dxa"/>
          </w:tcPr>
          <w:p w14:paraId="6C86DC37" w14:textId="77777777" w:rsidR="00870054" w:rsidRDefault="00870054">
            <w:pPr>
              <w:pStyle w:val="ConsPlusNormal"/>
              <w:jc w:val="center"/>
            </w:pPr>
            <w:r>
              <w:t>2472472,80</w:t>
            </w:r>
          </w:p>
        </w:tc>
        <w:tc>
          <w:tcPr>
            <w:tcW w:w="1701" w:type="dxa"/>
          </w:tcPr>
          <w:p w14:paraId="0CBB10DC" w14:textId="77777777" w:rsidR="00870054" w:rsidRDefault="00870054">
            <w:pPr>
              <w:pStyle w:val="ConsPlusNormal"/>
              <w:jc w:val="center"/>
            </w:pPr>
            <w:r>
              <w:t>0,00</w:t>
            </w:r>
          </w:p>
        </w:tc>
        <w:tc>
          <w:tcPr>
            <w:tcW w:w="1701" w:type="dxa"/>
          </w:tcPr>
          <w:p w14:paraId="7F828A88" w14:textId="77777777" w:rsidR="00870054" w:rsidRDefault="00870054">
            <w:pPr>
              <w:pStyle w:val="ConsPlusNormal"/>
              <w:jc w:val="center"/>
            </w:pPr>
            <w:r>
              <w:t>0,00</w:t>
            </w:r>
          </w:p>
        </w:tc>
      </w:tr>
      <w:tr w:rsidR="00870054" w14:paraId="2C89852F" w14:textId="77777777">
        <w:tc>
          <w:tcPr>
            <w:tcW w:w="2835" w:type="dxa"/>
          </w:tcPr>
          <w:p w14:paraId="5B0B4BDF" w14:textId="77777777" w:rsidR="00870054" w:rsidRDefault="00870054">
            <w:pPr>
              <w:pStyle w:val="ConsPlusNormal"/>
            </w:pPr>
            <w:r>
              <w:t>Предоставление субсидии без увеличения уставного капитала акционерному обществу "Корпорация развития Дагестана" в целях финансового обеспечения затрат на участие Республики Дагестан в форумах</w:t>
            </w:r>
          </w:p>
        </w:tc>
        <w:tc>
          <w:tcPr>
            <w:tcW w:w="680" w:type="dxa"/>
          </w:tcPr>
          <w:p w14:paraId="5B6A9D8D" w14:textId="77777777" w:rsidR="00870054" w:rsidRDefault="00870054">
            <w:pPr>
              <w:pStyle w:val="ConsPlusNormal"/>
              <w:jc w:val="center"/>
            </w:pPr>
            <w:r>
              <w:t>947</w:t>
            </w:r>
          </w:p>
        </w:tc>
        <w:tc>
          <w:tcPr>
            <w:tcW w:w="680" w:type="dxa"/>
          </w:tcPr>
          <w:p w14:paraId="242B0783" w14:textId="77777777" w:rsidR="00870054" w:rsidRDefault="00870054">
            <w:pPr>
              <w:pStyle w:val="ConsPlusNormal"/>
              <w:jc w:val="center"/>
            </w:pPr>
            <w:r>
              <w:t>04</w:t>
            </w:r>
          </w:p>
        </w:tc>
        <w:tc>
          <w:tcPr>
            <w:tcW w:w="680" w:type="dxa"/>
          </w:tcPr>
          <w:p w14:paraId="21CBE58A" w14:textId="77777777" w:rsidR="00870054" w:rsidRDefault="00870054">
            <w:pPr>
              <w:pStyle w:val="ConsPlusNormal"/>
              <w:jc w:val="center"/>
            </w:pPr>
            <w:r>
              <w:t>12</w:t>
            </w:r>
          </w:p>
        </w:tc>
        <w:tc>
          <w:tcPr>
            <w:tcW w:w="1701" w:type="dxa"/>
          </w:tcPr>
          <w:p w14:paraId="26319469" w14:textId="77777777" w:rsidR="00870054" w:rsidRDefault="00870054">
            <w:pPr>
              <w:pStyle w:val="ConsPlusNormal"/>
              <w:jc w:val="center"/>
            </w:pPr>
            <w:r>
              <w:t>99 9 00 99966</w:t>
            </w:r>
          </w:p>
        </w:tc>
        <w:tc>
          <w:tcPr>
            <w:tcW w:w="680" w:type="dxa"/>
          </w:tcPr>
          <w:p w14:paraId="5717393D" w14:textId="77777777" w:rsidR="00870054" w:rsidRDefault="00870054">
            <w:pPr>
              <w:pStyle w:val="ConsPlusNormal"/>
            </w:pPr>
          </w:p>
        </w:tc>
        <w:tc>
          <w:tcPr>
            <w:tcW w:w="1757" w:type="dxa"/>
          </w:tcPr>
          <w:p w14:paraId="30FBC2BC" w14:textId="77777777" w:rsidR="00870054" w:rsidRDefault="00870054">
            <w:pPr>
              <w:pStyle w:val="ConsPlusNormal"/>
              <w:jc w:val="center"/>
            </w:pPr>
            <w:r>
              <w:t>131176,29</w:t>
            </w:r>
          </w:p>
        </w:tc>
        <w:tc>
          <w:tcPr>
            <w:tcW w:w="1701" w:type="dxa"/>
          </w:tcPr>
          <w:p w14:paraId="456A7D83" w14:textId="77777777" w:rsidR="00870054" w:rsidRDefault="00870054">
            <w:pPr>
              <w:pStyle w:val="ConsPlusNormal"/>
              <w:jc w:val="center"/>
            </w:pPr>
            <w:r>
              <w:t>0,00</w:t>
            </w:r>
          </w:p>
        </w:tc>
        <w:tc>
          <w:tcPr>
            <w:tcW w:w="1701" w:type="dxa"/>
          </w:tcPr>
          <w:p w14:paraId="215DF4EA" w14:textId="77777777" w:rsidR="00870054" w:rsidRDefault="00870054">
            <w:pPr>
              <w:pStyle w:val="ConsPlusNormal"/>
              <w:jc w:val="center"/>
            </w:pPr>
            <w:r>
              <w:t>0,00</w:t>
            </w:r>
          </w:p>
        </w:tc>
      </w:tr>
      <w:tr w:rsidR="00870054" w14:paraId="736B88DC" w14:textId="77777777">
        <w:tc>
          <w:tcPr>
            <w:tcW w:w="2835" w:type="dxa"/>
          </w:tcPr>
          <w:p w14:paraId="32C71D30" w14:textId="77777777" w:rsidR="00870054" w:rsidRDefault="00870054">
            <w:pPr>
              <w:pStyle w:val="ConsPlusNormal"/>
            </w:pPr>
            <w:r>
              <w:t>Иные бюджетные ассигнования</w:t>
            </w:r>
          </w:p>
        </w:tc>
        <w:tc>
          <w:tcPr>
            <w:tcW w:w="680" w:type="dxa"/>
          </w:tcPr>
          <w:p w14:paraId="1BB78E5C" w14:textId="77777777" w:rsidR="00870054" w:rsidRDefault="00870054">
            <w:pPr>
              <w:pStyle w:val="ConsPlusNormal"/>
              <w:jc w:val="center"/>
            </w:pPr>
            <w:r>
              <w:t>947</w:t>
            </w:r>
          </w:p>
        </w:tc>
        <w:tc>
          <w:tcPr>
            <w:tcW w:w="680" w:type="dxa"/>
          </w:tcPr>
          <w:p w14:paraId="6BDD23AE" w14:textId="77777777" w:rsidR="00870054" w:rsidRDefault="00870054">
            <w:pPr>
              <w:pStyle w:val="ConsPlusNormal"/>
              <w:jc w:val="center"/>
            </w:pPr>
            <w:r>
              <w:t>04</w:t>
            </w:r>
          </w:p>
        </w:tc>
        <w:tc>
          <w:tcPr>
            <w:tcW w:w="680" w:type="dxa"/>
          </w:tcPr>
          <w:p w14:paraId="1DAEB643" w14:textId="77777777" w:rsidR="00870054" w:rsidRDefault="00870054">
            <w:pPr>
              <w:pStyle w:val="ConsPlusNormal"/>
              <w:jc w:val="center"/>
            </w:pPr>
            <w:r>
              <w:t>12</w:t>
            </w:r>
          </w:p>
        </w:tc>
        <w:tc>
          <w:tcPr>
            <w:tcW w:w="1701" w:type="dxa"/>
          </w:tcPr>
          <w:p w14:paraId="5292D91E" w14:textId="77777777" w:rsidR="00870054" w:rsidRDefault="00870054">
            <w:pPr>
              <w:pStyle w:val="ConsPlusNormal"/>
              <w:jc w:val="center"/>
            </w:pPr>
            <w:r>
              <w:t>99 9 00 99966</w:t>
            </w:r>
          </w:p>
        </w:tc>
        <w:tc>
          <w:tcPr>
            <w:tcW w:w="680" w:type="dxa"/>
          </w:tcPr>
          <w:p w14:paraId="66A03740" w14:textId="77777777" w:rsidR="00870054" w:rsidRDefault="00870054">
            <w:pPr>
              <w:pStyle w:val="ConsPlusNormal"/>
              <w:jc w:val="center"/>
            </w:pPr>
            <w:r>
              <w:t>800</w:t>
            </w:r>
          </w:p>
        </w:tc>
        <w:tc>
          <w:tcPr>
            <w:tcW w:w="1757" w:type="dxa"/>
          </w:tcPr>
          <w:p w14:paraId="2B748CE9" w14:textId="77777777" w:rsidR="00870054" w:rsidRDefault="00870054">
            <w:pPr>
              <w:pStyle w:val="ConsPlusNormal"/>
              <w:jc w:val="center"/>
            </w:pPr>
            <w:r>
              <w:t>131176,29</w:t>
            </w:r>
          </w:p>
        </w:tc>
        <w:tc>
          <w:tcPr>
            <w:tcW w:w="1701" w:type="dxa"/>
          </w:tcPr>
          <w:p w14:paraId="314E8762" w14:textId="77777777" w:rsidR="00870054" w:rsidRDefault="00870054">
            <w:pPr>
              <w:pStyle w:val="ConsPlusNormal"/>
              <w:jc w:val="center"/>
            </w:pPr>
            <w:r>
              <w:t>0,00</w:t>
            </w:r>
          </w:p>
        </w:tc>
        <w:tc>
          <w:tcPr>
            <w:tcW w:w="1701" w:type="dxa"/>
          </w:tcPr>
          <w:p w14:paraId="2CAC920B" w14:textId="77777777" w:rsidR="00870054" w:rsidRDefault="00870054">
            <w:pPr>
              <w:pStyle w:val="ConsPlusNormal"/>
              <w:jc w:val="center"/>
            </w:pPr>
            <w:r>
              <w:t>0,00</w:t>
            </w:r>
          </w:p>
        </w:tc>
      </w:tr>
      <w:tr w:rsidR="00870054" w14:paraId="08632AD4" w14:textId="77777777">
        <w:tc>
          <w:tcPr>
            <w:tcW w:w="2835" w:type="dxa"/>
          </w:tcPr>
          <w:p w14:paraId="7F6E4A17" w14:textId="77777777" w:rsidR="00870054" w:rsidRDefault="00870054">
            <w:pPr>
              <w:pStyle w:val="ConsPlusNormal"/>
            </w:pPr>
            <w:r>
              <w:t xml:space="preserve">Предоставление субсидии АО "Корпорация развития Дагестана" на увеличение уставного капитала дочерней организации - </w:t>
            </w:r>
            <w:r>
              <w:lastRenderedPageBreak/>
              <w:t>ООО "Республиканский экологический оператор" для обеспечения ввода в эксплуатацию объектов обработки, обезвреживания, утилизации и захоронения твердых коммунальных отходов</w:t>
            </w:r>
          </w:p>
        </w:tc>
        <w:tc>
          <w:tcPr>
            <w:tcW w:w="680" w:type="dxa"/>
          </w:tcPr>
          <w:p w14:paraId="451D6365" w14:textId="77777777" w:rsidR="00870054" w:rsidRDefault="00870054">
            <w:pPr>
              <w:pStyle w:val="ConsPlusNormal"/>
              <w:jc w:val="center"/>
            </w:pPr>
            <w:r>
              <w:lastRenderedPageBreak/>
              <w:t>947</w:t>
            </w:r>
          </w:p>
        </w:tc>
        <w:tc>
          <w:tcPr>
            <w:tcW w:w="680" w:type="dxa"/>
          </w:tcPr>
          <w:p w14:paraId="137AEA18" w14:textId="77777777" w:rsidR="00870054" w:rsidRDefault="00870054">
            <w:pPr>
              <w:pStyle w:val="ConsPlusNormal"/>
              <w:jc w:val="center"/>
            </w:pPr>
            <w:r>
              <w:t>04</w:t>
            </w:r>
          </w:p>
        </w:tc>
        <w:tc>
          <w:tcPr>
            <w:tcW w:w="680" w:type="dxa"/>
          </w:tcPr>
          <w:p w14:paraId="6D734A5F" w14:textId="77777777" w:rsidR="00870054" w:rsidRDefault="00870054">
            <w:pPr>
              <w:pStyle w:val="ConsPlusNormal"/>
              <w:jc w:val="center"/>
            </w:pPr>
            <w:r>
              <w:t>12</w:t>
            </w:r>
          </w:p>
        </w:tc>
        <w:tc>
          <w:tcPr>
            <w:tcW w:w="1701" w:type="dxa"/>
          </w:tcPr>
          <w:p w14:paraId="7AF90C6E" w14:textId="77777777" w:rsidR="00870054" w:rsidRDefault="00870054">
            <w:pPr>
              <w:pStyle w:val="ConsPlusNormal"/>
              <w:jc w:val="center"/>
            </w:pPr>
            <w:r>
              <w:t>99 9 00 Д7901</w:t>
            </w:r>
          </w:p>
        </w:tc>
        <w:tc>
          <w:tcPr>
            <w:tcW w:w="680" w:type="dxa"/>
          </w:tcPr>
          <w:p w14:paraId="3F5EC3C8" w14:textId="77777777" w:rsidR="00870054" w:rsidRDefault="00870054">
            <w:pPr>
              <w:pStyle w:val="ConsPlusNormal"/>
            </w:pPr>
          </w:p>
        </w:tc>
        <w:tc>
          <w:tcPr>
            <w:tcW w:w="1757" w:type="dxa"/>
          </w:tcPr>
          <w:p w14:paraId="3189B82F" w14:textId="77777777" w:rsidR="00870054" w:rsidRDefault="00870054">
            <w:pPr>
              <w:pStyle w:val="ConsPlusNormal"/>
              <w:jc w:val="center"/>
            </w:pPr>
            <w:r>
              <w:t>1626296,51</w:t>
            </w:r>
          </w:p>
        </w:tc>
        <w:tc>
          <w:tcPr>
            <w:tcW w:w="1701" w:type="dxa"/>
          </w:tcPr>
          <w:p w14:paraId="0B6BA577" w14:textId="77777777" w:rsidR="00870054" w:rsidRDefault="00870054">
            <w:pPr>
              <w:pStyle w:val="ConsPlusNormal"/>
              <w:jc w:val="center"/>
            </w:pPr>
            <w:r>
              <w:t>0,00</w:t>
            </w:r>
          </w:p>
        </w:tc>
        <w:tc>
          <w:tcPr>
            <w:tcW w:w="1701" w:type="dxa"/>
          </w:tcPr>
          <w:p w14:paraId="3BB77729" w14:textId="77777777" w:rsidR="00870054" w:rsidRDefault="00870054">
            <w:pPr>
              <w:pStyle w:val="ConsPlusNormal"/>
              <w:jc w:val="center"/>
            </w:pPr>
            <w:r>
              <w:t>0,00</w:t>
            </w:r>
          </w:p>
        </w:tc>
      </w:tr>
      <w:tr w:rsidR="00870054" w14:paraId="367A1418" w14:textId="77777777">
        <w:tc>
          <w:tcPr>
            <w:tcW w:w="2835" w:type="dxa"/>
          </w:tcPr>
          <w:p w14:paraId="5F6EACB4" w14:textId="77777777" w:rsidR="00870054" w:rsidRDefault="00870054">
            <w:pPr>
              <w:pStyle w:val="ConsPlusNormal"/>
            </w:pPr>
            <w:r>
              <w:t>Иные бюджетные ассигнования</w:t>
            </w:r>
          </w:p>
        </w:tc>
        <w:tc>
          <w:tcPr>
            <w:tcW w:w="680" w:type="dxa"/>
          </w:tcPr>
          <w:p w14:paraId="33E45D3E" w14:textId="77777777" w:rsidR="00870054" w:rsidRDefault="00870054">
            <w:pPr>
              <w:pStyle w:val="ConsPlusNormal"/>
              <w:jc w:val="center"/>
            </w:pPr>
            <w:r>
              <w:t>947</w:t>
            </w:r>
          </w:p>
        </w:tc>
        <w:tc>
          <w:tcPr>
            <w:tcW w:w="680" w:type="dxa"/>
          </w:tcPr>
          <w:p w14:paraId="5AD9E3EC" w14:textId="77777777" w:rsidR="00870054" w:rsidRDefault="00870054">
            <w:pPr>
              <w:pStyle w:val="ConsPlusNormal"/>
              <w:jc w:val="center"/>
            </w:pPr>
            <w:r>
              <w:t>04</w:t>
            </w:r>
          </w:p>
        </w:tc>
        <w:tc>
          <w:tcPr>
            <w:tcW w:w="680" w:type="dxa"/>
          </w:tcPr>
          <w:p w14:paraId="7409AAC0" w14:textId="77777777" w:rsidR="00870054" w:rsidRDefault="00870054">
            <w:pPr>
              <w:pStyle w:val="ConsPlusNormal"/>
              <w:jc w:val="center"/>
            </w:pPr>
            <w:r>
              <w:t>12</w:t>
            </w:r>
          </w:p>
        </w:tc>
        <w:tc>
          <w:tcPr>
            <w:tcW w:w="1701" w:type="dxa"/>
          </w:tcPr>
          <w:p w14:paraId="31E875AC" w14:textId="77777777" w:rsidR="00870054" w:rsidRDefault="00870054">
            <w:pPr>
              <w:pStyle w:val="ConsPlusNormal"/>
              <w:jc w:val="center"/>
            </w:pPr>
            <w:r>
              <w:t>99 9 00 Д7901</w:t>
            </w:r>
          </w:p>
        </w:tc>
        <w:tc>
          <w:tcPr>
            <w:tcW w:w="680" w:type="dxa"/>
          </w:tcPr>
          <w:p w14:paraId="3DF70CF1" w14:textId="77777777" w:rsidR="00870054" w:rsidRDefault="00870054">
            <w:pPr>
              <w:pStyle w:val="ConsPlusNormal"/>
              <w:jc w:val="center"/>
            </w:pPr>
            <w:r>
              <w:t>800</w:t>
            </w:r>
          </w:p>
        </w:tc>
        <w:tc>
          <w:tcPr>
            <w:tcW w:w="1757" w:type="dxa"/>
          </w:tcPr>
          <w:p w14:paraId="49B86200" w14:textId="77777777" w:rsidR="00870054" w:rsidRDefault="00870054">
            <w:pPr>
              <w:pStyle w:val="ConsPlusNormal"/>
              <w:jc w:val="center"/>
            </w:pPr>
            <w:r>
              <w:t>1626296,51</w:t>
            </w:r>
          </w:p>
        </w:tc>
        <w:tc>
          <w:tcPr>
            <w:tcW w:w="1701" w:type="dxa"/>
          </w:tcPr>
          <w:p w14:paraId="41947BC8" w14:textId="77777777" w:rsidR="00870054" w:rsidRDefault="00870054">
            <w:pPr>
              <w:pStyle w:val="ConsPlusNormal"/>
              <w:jc w:val="center"/>
            </w:pPr>
            <w:r>
              <w:t>0,00</w:t>
            </w:r>
          </w:p>
        </w:tc>
        <w:tc>
          <w:tcPr>
            <w:tcW w:w="1701" w:type="dxa"/>
          </w:tcPr>
          <w:p w14:paraId="785D8311" w14:textId="77777777" w:rsidR="00870054" w:rsidRDefault="00870054">
            <w:pPr>
              <w:pStyle w:val="ConsPlusNormal"/>
              <w:jc w:val="center"/>
            </w:pPr>
            <w:r>
              <w:t>0,00</w:t>
            </w:r>
          </w:p>
        </w:tc>
      </w:tr>
      <w:tr w:rsidR="00870054" w14:paraId="0310CE21" w14:textId="77777777">
        <w:tc>
          <w:tcPr>
            <w:tcW w:w="2835" w:type="dxa"/>
          </w:tcPr>
          <w:p w14:paraId="0461AC5F" w14:textId="77777777" w:rsidR="00870054" w:rsidRDefault="00870054">
            <w:pPr>
              <w:pStyle w:val="ConsPlusNormal"/>
            </w:pPr>
            <w:r>
              <w:t>Предоставление субсидии акционерному обществу "Корпорация развития Дагестана" в форме предоставления взноса в уставный капитал дочерней организации - ООО "Республиканский экологический оператор" в целях обеспечения уставной деятельности</w:t>
            </w:r>
          </w:p>
        </w:tc>
        <w:tc>
          <w:tcPr>
            <w:tcW w:w="680" w:type="dxa"/>
          </w:tcPr>
          <w:p w14:paraId="321E6F36" w14:textId="77777777" w:rsidR="00870054" w:rsidRDefault="00870054">
            <w:pPr>
              <w:pStyle w:val="ConsPlusNormal"/>
              <w:jc w:val="center"/>
            </w:pPr>
            <w:r>
              <w:t>947</w:t>
            </w:r>
          </w:p>
        </w:tc>
        <w:tc>
          <w:tcPr>
            <w:tcW w:w="680" w:type="dxa"/>
          </w:tcPr>
          <w:p w14:paraId="549D3505" w14:textId="77777777" w:rsidR="00870054" w:rsidRDefault="00870054">
            <w:pPr>
              <w:pStyle w:val="ConsPlusNormal"/>
              <w:jc w:val="center"/>
            </w:pPr>
            <w:r>
              <w:t>04</w:t>
            </w:r>
          </w:p>
        </w:tc>
        <w:tc>
          <w:tcPr>
            <w:tcW w:w="680" w:type="dxa"/>
          </w:tcPr>
          <w:p w14:paraId="2E07E8D1" w14:textId="77777777" w:rsidR="00870054" w:rsidRDefault="00870054">
            <w:pPr>
              <w:pStyle w:val="ConsPlusNormal"/>
              <w:jc w:val="center"/>
            </w:pPr>
            <w:r>
              <w:t>12</w:t>
            </w:r>
          </w:p>
        </w:tc>
        <w:tc>
          <w:tcPr>
            <w:tcW w:w="1701" w:type="dxa"/>
          </w:tcPr>
          <w:p w14:paraId="007B7844" w14:textId="77777777" w:rsidR="00870054" w:rsidRDefault="00870054">
            <w:pPr>
              <w:pStyle w:val="ConsPlusNormal"/>
              <w:jc w:val="center"/>
            </w:pPr>
            <w:r>
              <w:t>99 9 00 Д7902</w:t>
            </w:r>
          </w:p>
        </w:tc>
        <w:tc>
          <w:tcPr>
            <w:tcW w:w="680" w:type="dxa"/>
          </w:tcPr>
          <w:p w14:paraId="1BC1701E" w14:textId="77777777" w:rsidR="00870054" w:rsidRDefault="00870054">
            <w:pPr>
              <w:pStyle w:val="ConsPlusNormal"/>
            </w:pPr>
          </w:p>
        </w:tc>
        <w:tc>
          <w:tcPr>
            <w:tcW w:w="1757" w:type="dxa"/>
          </w:tcPr>
          <w:p w14:paraId="66F6F734" w14:textId="77777777" w:rsidR="00870054" w:rsidRDefault="00870054">
            <w:pPr>
              <w:pStyle w:val="ConsPlusNormal"/>
              <w:jc w:val="center"/>
            </w:pPr>
            <w:r>
              <w:t>715000,00</w:t>
            </w:r>
          </w:p>
        </w:tc>
        <w:tc>
          <w:tcPr>
            <w:tcW w:w="1701" w:type="dxa"/>
          </w:tcPr>
          <w:p w14:paraId="2B767619" w14:textId="77777777" w:rsidR="00870054" w:rsidRDefault="00870054">
            <w:pPr>
              <w:pStyle w:val="ConsPlusNormal"/>
              <w:jc w:val="center"/>
            </w:pPr>
            <w:r>
              <w:t>0,00</w:t>
            </w:r>
          </w:p>
        </w:tc>
        <w:tc>
          <w:tcPr>
            <w:tcW w:w="1701" w:type="dxa"/>
          </w:tcPr>
          <w:p w14:paraId="7A9D63F6" w14:textId="77777777" w:rsidR="00870054" w:rsidRDefault="00870054">
            <w:pPr>
              <w:pStyle w:val="ConsPlusNormal"/>
              <w:jc w:val="center"/>
            </w:pPr>
            <w:r>
              <w:t>0,00</w:t>
            </w:r>
          </w:p>
        </w:tc>
      </w:tr>
      <w:tr w:rsidR="00870054" w14:paraId="29695610" w14:textId="77777777">
        <w:tc>
          <w:tcPr>
            <w:tcW w:w="2835" w:type="dxa"/>
          </w:tcPr>
          <w:p w14:paraId="36C081E9" w14:textId="77777777" w:rsidR="00870054" w:rsidRDefault="00870054">
            <w:pPr>
              <w:pStyle w:val="ConsPlusNormal"/>
            </w:pPr>
            <w:r>
              <w:t>Иные бюджетные ассигнования</w:t>
            </w:r>
          </w:p>
        </w:tc>
        <w:tc>
          <w:tcPr>
            <w:tcW w:w="680" w:type="dxa"/>
          </w:tcPr>
          <w:p w14:paraId="12448AC9" w14:textId="77777777" w:rsidR="00870054" w:rsidRDefault="00870054">
            <w:pPr>
              <w:pStyle w:val="ConsPlusNormal"/>
              <w:jc w:val="center"/>
            </w:pPr>
            <w:r>
              <w:t>947</w:t>
            </w:r>
          </w:p>
        </w:tc>
        <w:tc>
          <w:tcPr>
            <w:tcW w:w="680" w:type="dxa"/>
          </w:tcPr>
          <w:p w14:paraId="6A8D01E8" w14:textId="77777777" w:rsidR="00870054" w:rsidRDefault="00870054">
            <w:pPr>
              <w:pStyle w:val="ConsPlusNormal"/>
              <w:jc w:val="center"/>
            </w:pPr>
            <w:r>
              <w:t>04</w:t>
            </w:r>
          </w:p>
        </w:tc>
        <w:tc>
          <w:tcPr>
            <w:tcW w:w="680" w:type="dxa"/>
          </w:tcPr>
          <w:p w14:paraId="3E8F06A9" w14:textId="77777777" w:rsidR="00870054" w:rsidRDefault="00870054">
            <w:pPr>
              <w:pStyle w:val="ConsPlusNormal"/>
              <w:jc w:val="center"/>
            </w:pPr>
            <w:r>
              <w:t>12</w:t>
            </w:r>
          </w:p>
        </w:tc>
        <w:tc>
          <w:tcPr>
            <w:tcW w:w="1701" w:type="dxa"/>
          </w:tcPr>
          <w:p w14:paraId="0FFF5205" w14:textId="77777777" w:rsidR="00870054" w:rsidRDefault="00870054">
            <w:pPr>
              <w:pStyle w:val="ConsPlusNormal"/>
              <w:jc w:val="center"/>
            </w:pPr>
            <w:r>
              <w:t>99 9 00 Д7902</w:t>
            </w:r>
          </w:p>
        </w:tc>
        <w:tc>
          <w:tcPr>
            <w:tcW w:w="680" w:type="dxa"/>
          </w:tcPr>
          <w:p w14:paraId="50FA4E60" w14:textId="77777777" w:rsidR="00870054" w:rsidRDefault="00870054">
            <w:pPr>
              <w:pStyle w:val="ConsPlusNormal"/>
              <w:jc w:val="center"/>
            </w:pPr>
            <w:r>
              <w:t>800</w:t>
            </w:r>
          </w:p>
        </w:tc>
        <w:tc>
          <w:tcPr>
            <w:tcW w:w="1757" w:type="dxa"/>
          </w:tcPr>
          <w:p w14:paraId="2D9D9A6F" w14:textId="77777777" w:rsidR="00870054" w:rsidRDefault="00870054">
            <w:pPr>
              <w:pStyle w:val="ConsPlusNormal"/>
              <w:jc w:val="center"/>
            </w:pPr>
            <w:r>
              <w:t>715000,00</w:t>
            </w:r>
          </w:p>
        </w:tc>
        <w:tc>
          <w:tcPr>
            <w:tcW w:w="1701" w:type="dxa"/>
          </w:tcPr>
          <w:p w14:paraId="123A5AD6" w14:textId="77777777" w:rsidR="00870054" w:rsidRDefault="00870054">
            <w:pPr>
              <w:pStyle w:val="ConsPlusNormal"/>
              <w:jc w:val="center"/>
            </w:pPr>
            <w:r>
              <w:t>0,00</w:t>
            </w:r>
          </w:p>
        </w:tc>
        <w:tc>
          <w:tcPr>
            <w:tcW w:w="1701" w:type="dxa"/>
          </w:tcPr>
          <w:p w14:paraId="63BB744B" w14:textId="77777777" w:rsidR="00870054" w:rsidRDefault="00870054">
            <w:pPr>
              <w:pStyle w:val="ConsPlusNormal"/>
              <w:jc w:val="center"/>
            </w:pPr>
            <w:r>
              <w:t>0,00</w:t>
            </w:r>
          </w:p>
        </w:tc>
      </w:tr>
      <w:tr w:rsidR="00870054" w14:paraId="2B279313" w14:textId="77777777">
        <w:tc>
          <w:tcPr>
            <w:tcW w:w="2835" w:type="dxa"/>
          </w:tcPr>
          <w:p w14:paraId="49175E1B" w14:textId="77777777" w:rsidR="00870054" w:rsidRDefault="00870054">
            <w:pPr>
              <w:pStyle w:val="ConsPlusNormal"/>
            </w:pPr>
            <w:r>
              <w:t>Жилищно-коммунальное хозяйство</w:t>
            </w:r>
          </w:p>
        </w:tc>
        <w:tc>
          <w:tcPr>
            <w:tcW w:w="680" w:type="dxa"/>
          </w:tcPr>
          <w:p w14:paraId="208217CA" w14:textId="77777777" w:rsidR="00870054" w:rsidRDefault="00870054">
            <w:pPr>
              <w:pStyle w:val="ConsPlusNormal"/>
              <w:jc w:val="center"/>
            </w:pPr>
            <w:r>
              <w:t>947</w:t>
            </w:r>
          </w:p>
        </w:tc>
        <w:tc>
          <w:tcPr>
            <w:tcW w:w="680" w:type="dxa"/>
          </w:tcPr>
          <w:p w14:paraId="39D75C07" w14:textId="77777777" w:rsidR="00870054" w:rsidRDefault="00870054">
            <w:pPr>
              <w:pStyle w:val="ConsPlusNormal"/>
              <w:jc w:val="center"/>
            </w:pPr>
            <w:r>
              <w:t>05</w:t>
            </w:r>
          </w:p>
        </w:tc>
        <w:tc>
          <w:tcPr>
            <w:tcW w:w="680" w:type="dxa"/>
          </w:tcPr>
          <w:p w14:paraId="15F24280" w14:textId="77777777" w:rsidR="00870054" w:rsidRDefault="00870054">
            <w:pPr>
              <w:pStyle w:val="ConsPlusNormal"/>
            </w:pPr>
          </w:p>
        </w:tc>
        <w:tc>
          <w:tcPr>
            <w:tcW w:w="1701" w:type="dxa"/>
          </w:tcPr>
          <w:p w14:paraId="09EDE6B2" w14:textId="77777777" w:rsidR="00870054" w:rsidRDefault="00870054">
            <w:pPr>
              <w:pStyle w:val="ConsPlusNormal"/>
            </w:pPr>
          </w:p>
        </w:tc>
        <w:tc>
          <w:tcPr>
            <w:tcW w:w="680" w:type="dxa"/>
          </w:tcPr>
          <w:p w14:paraId="06B7E501" w14:textId="77777777" w:rsidR="00870054" w:rsidRDefault="00870054">
            <w:pPr>
              <w:pStyle w:val="ConsPlusNormal"/>
            </w:pPr>
          </w:p>
        </w:tc>
        <w:tc>
          <w:tcPr>
            <w:tcW w:w="1757" w:type="dxa"/>
          </w:tcPr>
          <w:p w14:paraId="57D8FC87" w14:textId="77777777" w:rsidR="00870054" w:rsidRDefault="00870054">
            <w:pPr>
              <w:pStyle w:val="ConsPlusNormal"/>
              <w:jc w:val="center"/>
            </w:pPr>
            <w:r>
              <w:t>200000,00</w:t>
            </w:r>
          </w:p>
        </w:tc>
        <w:tc>
          <w:tcPr>
            <w:tcW w:w="1701" w:type="dxa"/>
          </w:tcPr>
          <w:p w14:paraId="3A5CA47B" w14:textId="77777777" w:rsidR="00870054" w:rsidRDefault="00870054">
            <w:pPr>
              <w:pStyle w:val="ConsPlusNormal"/>
              <w:jc w:val="center"/>
            </w:pPr>
            <w:r>
              <w:t>0,00</w:t>
            </w:r>
          </w:p>
        </w:tc>
        <w:tc>
          <w:tcPr>
            <w:tcW w:w="1701" w:type="dxa"/>
          </w:tcPr>
          <w:p w14:paraId="0F1EC992" w14:textId="77777777" w:rsidR="00870054" w:rsidRDefault="00870054">
            <w:pPr>
              <w:pStyle w:val="ConsPlusNormal"/>
              <w:jc w:val="center"/>
            </w:pPr>
            <w:r>
              <w:t>0,00</w:t>
            </w:r>
          </w:p>
        </w:tc>
      </w:tr>
      <w:tr w:rsidR="00870054" w14:paraId="0105F7A8" w14:textId="77777777">
        <w:tc>
          <w:tcPr>
            <w:tcW w:w="2835" w:type="dxa"/>
          </w:tcPr>
          <w:p w14:paraId="2841F9C0" w14:textId="77777777" w:rsidR="00870054" w:rsidRDefault="00870054">
            <w:pPr>
              <w:pStyle w:val="ConsPlusNormal"/>
            </w:pPr>
            <w:r>
              <w:lastRenderedPageBreak/>
              <w:t>Другие вопросы в области жилищно-коммунального хозяйства</w:t>
            </w:r>
          </w:p>
        </w:tc>
        <w:tc>
          <w:tcPr>
            <w:tcW w:w="680" w:type="dxa"/>
          </w:tcPr>
          <w:p w14:paraId="0616F6EC" w14:textId="77777777" w:rsidR="00870054" w:rsidRDefault="00870054">
            <w:pPr>
              <w:pStyle w:val="ConsPlusNormal"/>
              <w:jc w:val="center"/>
            </w:pPr>
            <w:r>
              <w:t>947</w:t>
            </w:r>
          </w:p>
        </w:tc>
        <w:tc>
          <w:tcPr>
            <w:tcW w:w="680" w:type="dxa"/>
          </w:tcPr>
          <w:p w14:paraId="3A0B69BE" w14:textId="77777777" w:rsidR="00870054" w:rsidRDefault="00870054">
            <w:pPr>
              <w:pStyle w:val="ConsPlusNormal"/>
              <w:jc w:val="center"/>
            </w:pPr>
            <w:r>
              <w:t>05</w:t>
            </w:r>
          </w:p>
        </w:tc>
        <w:tc>
          <w:tcPr>
            <w:tcW w:w="680" w:type="dxa"/>
          </w:tcPr>
          <w:p w14:paraId="62E465BA" w14:textId="77777777" w:rsidR="00870054" w:rsidRDefault="00870054">
            <w:pPr>
              <w:pStyle w:val="ConsPlusNormal"/>
              <w:jc w:val="center"/>
            </w:pPr>
            <w:r>
              <w:t>05</w:t>
            </w:r>
          </w:p>
        </w:tc>
        <w:tc>
          <w:tcPr>
            <w:tcW w:w="1701" w:type="dxa"/>
          </w:tcPr>
          <w:p w14:paraId="6F1F8A40" w14:textId="77777777" w:rsidR="00870054" w:rsidRDefault="00870054">
            <w:pPr>
              <w:pStyle w:val="ConsPlusNormal"/>
            </w:pPr>
          </w:p>
        </w:tc>
        <w:tc>
          <w:tcPr>
            <w:tcW w:w="680" w:type="dxa"/>
          </w:tcPr>
          <w:p w14:paraId="2807B8DB" w14:textId="77777777" w:rsidR="00870054" w:rsidRDefault="00870054">
            <w:pPr>
              <w:pStyle w:val="ConsPlusNormal"/>
            </w:pPr>
          </w:p>
        </w:tc>
        <w:tc>
          <w:tcPr>
            <w:tcW w:w="1757" w:type="dxa"/>
          </w:tcPr>
          <w:p w14:paraId="4B4B69EC" w14:textId="77777777" w:rsidR="00870054" w:rsidRDefault="00870054">
            <w:pPr>
              <w:pStyle w:val="ConsPlusNormal"/>
              <w:jc w:val="center"/>
            </w:pPr>
            <w:r>
              <w:t>200000,00</w:t>
            </w:r>
          </w:p>
        </w:tc>
        <w:tc>
          <w:tcPr>
            <w:tcW w:w="1701" w:type="dxa"/>
          </w:tcPr>
          <w:p w14:paraId="272B5DB3" w14:textId="77777777" w:rsidR="00870054" w:rsidRDefault="00870054">
            <w:pPr>
              <w:pStyle w:val="ConsPlusNormal"/>
              <w:jc w:val="center"/>
            </w:pPr>
            <w:r>
              <w:t>0,00</w:t>
            </w:r>
          </w:p>
        </w:tc>
        <w:tc>
          <w:tcPr>
            <w:tcW w:w="1701" w:type="dxa"/>
          </w:tcPr>
          <w:p w14:paraId="45B66322" w14:textId="77777777" w:rsidR="00870054" w:rsidRDefault="00870054">
            <w:pPr>
              <w:pStyle w:val="ConsPlusNormal"/>
              <w:jc w:val="center"/>
            </w:pPr>
            <w:r>
              <w:t>0,00</w:t>
            </w:r>
          </w:p>
        </w:tc>
      </w:tr>
      <w:tr w:rsidR="00870054" w14:paraId="12FC2944" w14:textId="77777777">
        <w:tc>
          <w:tcPr>
            <w:tcW w:w="2835" w:type="dxa"/>
          </w:tcPr>
          <w:p w14:paraId="5CFA9583" w14:textId="77777777" w:rsidR="00870054" w:rsidRDefault="00870054">
            <w:pPr>
              <w:pStyle w:val="ConsPlusNormal"/>
            </w:pPr>
            <w:r>
              <w:t>Реализация функций органов государственной власти Республики Дагестан</w:t>
            </w:r>
          </w:p>
        </w:tc>
        <w:tc>
          <w:tcPr>
            <w:tcW w:w="680" w:type="dxa"/>
          </w:tcPr>
          <w:p w14:paraId="1446A640" w14:textId="77777777" w:rsidR="00870054" w:rsidRDefault="00870054">
            <w:pPr>
              <w:pStyle w:val="ConsPlusNormal"/>
              <w:jc w:val="center"/>
            </w:pPr>
            <w:r>
              <w:t>947</w:t>
            </w:r>
          </w:p>
        </w:tc>
        <w:tc>
          <w:tcPr>
            <w:tcW w:w="680" w:type="dxa"/>
          </w:tcPr>
          <w:p w14:paraId="75649427" w14:textId="77777777" w:rsidR="00870054" w:rsidRDefault="00870054">
            <w:pPr>
              <w:pStyle w:val="ConsPlusNormal"/>
              <w:jc w:val="center"/>
            </w:pPr>
            <w:r>
              <w:t>05</w:t>
            </w:r>
          </w:p>
        </w:tc>
        <w:tc>
          <w:tcPr>
            <w:tcW w:w="680" w:type="dxa"/>
          </w:tcPr>
          <w:p w14:paraId="2E949122" w14:textId="77777777" w:rsidR="00870054" w:rsidRDefault="00870054">
            <w:pPr>
              <w:pStyle w:val="ConsPlusNormal"/>
              <w:jc w:val="center"/>
            </w:pPr>
            <w:r>
              <w:t>05</w:t>
            </w:r>
          </w:p>
        </w:tc>
        <w:tc>
          <w:tcPr>
            <w:tcW w:w="1701" w:type="dxa"/>
          </w:tcPr>
          <w:p w14:paraId="14908DA9" w14:textId="77777777" w:rsidR="00870054" w:rsidRDefault="00870054">
            <w:pPr>
              <w:pStyle w:val="ConsPlusNormal"/>
              <w:jc w:val="center"/>
            </w:pPr>
            <w:r>
              <w:t>99</w:t>
            </w:r>
          </w:p>
        </w:tc>
        <w:tc>
          <w:tcPr>
            <w:tcW w:w="680" w:type="dxa"/>
          </w:tcPr>
          <w:p w14:paraId="08974ABD" w14:textId="77777777" w:rsidR="00870054" w:rsidRDefault="00870054">
            <w:pPr>
              <w:pStyle w:val="ConsPlusNormal"/>
            </w:pPr>
          </w:p>
        </w:tc>
        <w:tc>
          <w:tcPr>
            <w:tcW w:w="1757" w:type="dxa"/>
          </w:tcPr>
          <w:p w14:paraId="2F1AECEF" w14:textId="77777777" w:rsidR="00870054" w:rsidRDefault="00870054">
            <w:pPr>
              <w:pStyle w:val="ConsPlusNormal"/>
              <w:jc w:val="center"/>
            </w:pPr>
            <w:r>
              <w:t>200000,00</w:t>
            </w:r>
          </w:p>
        </w:tc>
        <w:tc>
          <w:tcPr>
            <w:tcW w:w="1701" w:type="dxa"/>
          </w:tcPr>
          <w:p w14:paraId="3700501C" w14:textId="77777777" w:rsidR="00870054" w:rsidRDefault="00870054">
            <w:pPr>
              <w:pStyle w:val="ConsPlusNormal"/>
              <w:jc w:val="center"/>
            </w:pPr>
            <w:r>
              <w:t>0,00</w:t>
            </w:r>
          </w:p>
        </w:tc>
        <w:tc>
          <w:tcPr>
            <w:tcW w:w="1701" w:type="dxa"/>
          </w:tcPr>
          <w:p w14:paraId="220E205C" w14:textId="77777777" w:rsidR="00870054" w:rsidRDefault="00870054">
            <w:pPr>
              <w:pStyle w:val="ConsPlusNormal"/>
              <w:jc w:val="center"/>
            </w:pPr>
            <w:r>
              <w:t>0,00</w:t>
            </w:r>
          </w:p>
        </w:tc>
      </w:tr>
      <w:tr w:rsidR="00870054" w14:paraId="6195975F" w14:textId="77777777">
        <w:tc>
          <w:tcPr>
            <w:tcW w:w="2835" w:type="dxa"/>
          </w:tcPr>
          <w:p w14:paraId="6EC7BFE3" w14:textId="77777777" w:rsidR="00870054" w:rsidRDefault="00870054">
            <w:pPr>
              <w:pStyle w:val="ConsPlusNormal"/>
            </w:pPr>
            <w:r>
              <w:t>Иные непрограммные мероприятия</w:t>
            </w:r>
          </w:p>
        </w:tc>
        <w:tc>
          <w:tcPr>
            <w:tcW w:w="680" w:type="dxa"/>
          </w:tcPr>
          <w:p w14:paraId="00194B6C" w14:textId="77777777" w:rsidR="00870054" w:rsidRDefault="00870054">
            <w:pPr>
              <w:pStyle w:val="ConsPlusNormal"/>
              <w:jc w:val="center"/>
            </w:pPr>
            <w:r>
              <w:t>947</w:t>
            </w:r>
          </w:p>
        </w:tc>
        <w:tc>
          <w:tcPr>
            <w:tcW w:w="680" w:type="dxa"/>
          </w:tcPr>
          <w:p w14:paraId="656F2DB2" w14:textId="77777777" w:rsidR="00870054" w:rsidRDefault="00870054">
            <w:pPr>
              <w:pStyle w:val="ConsPlusNormal"/>
              <w:jc w:val="center"/>
            </w:pPr>
            <w:r>
              <w:t>05</w:t>
            </w:r>
          </w:p>
        </w:tc>
        <w:tc>
          <w:tcPr>
            <w:tcW w:w="680" w:type="dxa"/>
          </w:tcPr>
          <w:p w14:paraId="75390018" w14:textId="77777777" w:rsidR="00870054" w:rsidRDefault="00870054">
            <w:pPr>
              <w:pStyle w:val="ConsPlusNormal"/>
              <w:jc w:val="center"/>
            </w:pPr>
            <w:r>
              <w:t>05</w:t>
            </w:r>
          </w:p>
        </w:tc>
        <w:tc>
          <w:tcPr>
            <w:tcW w:w="1701" w:type="dxa"/>
          </w:tcPr>
          <w:p w14:paraId="26C59EEB" w14:textId="77777777" w:rsidR="00870054" w:rsidRDefault="00870054">
            <w:pPr>
              <w:pStyle w:val="ConsPlusNormal"/>
              <w:jc w:val="center"/>
            </w:pPr>
            <w:r>
              <w:t>99 9</w:t>
            </w:r>
          </w:p>
        </w:tc>
        <w:tc>
          <w:tcPr>
            <w:tcW w:w="680" w:type="dxa"/>
          </w:tcPr>
          <w:p w14:paraId="066E5D24" w14:textId="77777777" w:rsidR="00870054" w:rsidRDefault="00870054">
            <w:pPr>
              <w:pStyle w:val="ConsPlusNormal"/>
            </w:pPr>
          </w:p>
        </w:tc>
        <w:tc>
          <w:tcPr>
            <w:tcW w:w="1757" w:type="dxa"/>
          </w:tcPr>
          <w:p w14:paraId="52F7D14B" w14:textId="77777777" w:rsidR="00870054" w:rsidRDefault="00870054">
            <w:pPr>
              <w:pStyle w:val="ConsPlusNormal"/>
              <w:jc w:val="center"/>
            </w:pPr>
            <w:r>
              <w:t>200000,00</w:t>
            </w:r>
          </w:p>
        </w:tc>
        <w:tc>
          <w:tcPr>
            <w:tcW w:w="1701" w:type="dxa"/>
          </w:tcPr>
          <w:p w14:paraId="08251253" w14:textId="77777777" w:rsidR="00870054" w:rsidRDefault="00870054">
            <w:pPr>
              <w:pStyle w:val="ConsPlusNormal"/>
              <w:jc w:val="center"/>
            </w:pPr>
            <w:r>
              <w:t>0,00</w:t>
            </w:r>
          </w:p>
        </w:tc>
        <w:tc>
          <w:tcPr>
            <w:tcW w:w="1701" w:type="dxa"/>
          </w:tcPr>
          <w:p w14:paraId="113CB918" w14:textId="77777777" w:rsidR="00870054" w:rsidRDefault="00870054">
            <w:pPr>
              <w:pStyle w:val="ConsPlusNormal"/>
              <w:jc w:val="center"/>
            </w:pPr>
            <w:r>
              <w:t>0,00</w:t>
            </w:r>
          </w:p>
        </w:tc>
      </w:tr>
      <w:tr w:rsidR="00870054" w14:paraId="13A6A82A" w14:textId="77777777">
        <w:tc>
          <w:tcPr>
            <w:tcW w:w="2835" w:type="dxa"/>
          </w:tcPr>
          <w:p w14:paraId="42DD068E" w14:textId="77777777" w:rsidR="00870054" w:rsidRDefault="00870054">
            <w:pPr>
              <w:pStyle w:val="ConsPlusNormal"/>
            </w:pPr>
            <w:r>
              <w:t>Вклад в денежной форме в имущество АО "Единый оператор Республики Дагестан в сфере водоснабжения и водоотведения" в виде субсидий без увеличения его уставного капитала и изменения номинальной стоимости акций</w:t>
            </w:r>
          </w:p>
        </w:tc>
        <w:tc>
          <w:tcPr>
            <w:tcW w:w="680" w:type="dxa"/>
          </w:tcPr>
          <w:p w14:paraId="345156C5" w14:textId="77777777" w:rsidR="00870054" w:rsidRDefault="00870054">
            <w:pPr>
              <w:pStyle w:val="ConsPlusNormal"/>
              <w:jc w:val="center"/>
            </w:pPr>
            <w:r>
              <w:t>947</w:t>
            </w:r>
          </w:p>
        </w:tc>
        <w:tc>
          <w:tcPr>
            <w:tcW w:w="680" w:type="dxa"/>
          </w:tcPr>
          <w:p w14:paraId="2F7A8D99" w14:textId="77777777" w:rsidR="00870054" w:rsidRDefault="00870054">
            <w:pPr>
              <w:pStyle w:val="ConsPlusNormal"/>
              <w:jc w:val="center"/>
            </w:pPr>
            <w:r>
              <w:t>05</w:t>
            </w:r>
          </w:p>
        </w:tc>
        <w:tc>
          <w:tcPr>
            <w:tcW w:w="680" w:type="dxa"/>
          </w:tcPr>
          <w:p w14:paraId="0B96EBBF" w14:textId="77777777" w:rsidR="00870054" w:rsidRDefault="00870054">
            <w:pPr>
              <w:pStyle w:val="ConsPlusNormal"/>
              <w:jc w:val="center"/>
            </w:pPr>
            <w:r>
              <w:t>05</w:t>
            </w:r>
          </w:p>
        </w:tc>
        <w:tc>
          <w:tcPr>
            <w:tcW w:w="1701" w:type="dxa"/>
          </w:tcPr>
          <w:p w14:paraId="37DEA49A" w14:textId="77777777" w:rsidR="00870054" w:rsidRDefault="00870054">
            <w:pPr>
              <w:pStyle w:val="ConsPlusNormal"/>
              <w:jc w:val="center"/>
            </w:pPr>
            <w:r>
              <w:t>99 9 00 99980</w:t>
            </w:r>
          </w:p>
        </w:tc>
        <w:tc>
          <w:tcPr>
            <w:tcW w:w="680" w:type="dxa"/>
          </w:tcPr>
          <w:p w14:paraId="735D73D8" w14:textId="77777777" w:rsidR="00870054" w:rsidRDefault="00870054">
            <w:pPr>
              <w:pStyle w:val="ConsPlusNormal"/>
            </w:pPr>
          </w:p>
        </w:tc>
        <w:tc>
          <w:tcPr>
            <w:tcW w:w="1757" w:type="dxa"/>
          </w:tcPr>
          <w:p w14:paraId="633225BF" w14:textId="77777777" w:rsidR="00870054" w:rsidRDefault="00870054">
            <w:pPr>
              <w:pStyle w:val="ConsPlusNormal"/>
              <w:jc w:val="center"/>
            </w:pPr>
            <w:r>
              <w:t>200000,00</w:t>
            </w:r>
          </w:p>
        </w:tc>
        <w:tc>
          <w:tcPr>
            <w:tcW w:w="1701" w:type="dxa"/>
          </w:tcPr>
          <w:p w14:paraId="15DEE908" w14:textId="77777777" w:rsidR="00870054" w:rsidRDefault="00870054">
            <w:pPr>
              <w:pStyle w:val="ConsPlusNormal"/>
              <w:jc w:val="center"/>
            </w:pPr>
            <w:r>
              <w:t>0,00</w:t>
            </w:r>
          </w:p>
        </w:tc>
        <w:tc>
          <w:tcPr>
            <w:tcW w:w="1701" w:type="dxa"/>
          </w:tcPr>
          <w:p w14:paraId="239E86D0" w14:textId="77777777" w:rsidR="00870054" w:rsidRDefault="00870054">
            <w:pPr>
              <w:pStyle w:val="ConsPlusNormal"/>
              <w:jc w:val="center"/>
            </w:pPr>
            <w:r>
              <w:t>0,00</w:t>
            </w:r>
          </w:p>
        </w:tc>
      </w:tr>
      <w:tr w:rsidR="00870054" w14:paraId="216F2B16" w14:textId="77777777">
        <w:tc>
          <w:tcPr>
            <w:tcW w:w="2835" w:type="dxa"/>
          </w:tcPr>
          <w:p w14:paraId="7B8E1B7C" w14:textId="77777777" w:rsidR="00870054" w:rsidRDefault="00870054">
            <w:pPr>
              <w:pStyle w:val="ConsPlusNormal"/>
            </w:pPr>
            <w:r>
              <w:t>Иные бюджетные ассигнования</w:t>
            </w:r>
          </w:p>
        </w:tc>
        <w:tc>
          <w:tcPr>
            <w:tcW w:w="680" w:type="dxa"/>
          </w:tcPr>
          <w:p w14:paraId="15C16826" w14:textId="77777777" w:rsidR="00870054" w:rsidRDefault="00870054">
            <w:pPr>
              <w:pStyle w:val="ConsPlusNormal"/>
              <w:jc w:val="center"/>
            </w:pPr>
            <w:r>
              <w:t>947</w:t>
            </w:r>
          </w:p>
        </w:tc>
        <w:tc>
          <w:tcPr>
            <w:tcW w:w="680" w:type="dxa"/>
          </w:tcPr>
          <w:p w14:paraId="37C53646" w14:textId="77777777" w:rsidR="00870054" w:rsidRDefault="00870054">
            <w:pPr>
              <w:pStyle w:val="ConsPlusNormal"/>
              <w:jc w:val="center"/>
            </w:pPr>
            <w:r>
              <w:t>05</w:t>
            </w:r>
          </w:p>
        </w:tc>
        <w:tc>
          <w:tcPr>
            <w:tcW w:w="680" w:type="dxa"/>
          </w:tcPr>
          <w:p w14:paraId="23BFE550" w14:textId="77777777" w:rsidR="00870054" w:rsidRDefault="00870054">
            <w:pPr>
              <w:pStyle w:val="ConsPlusNormal"/>
              <w:jc w:val="center"/>
            </w:pPr>
            <w:r>
              <w:t>05</w:t>
            </w:r>
          </w:p>
        </w:tc>
        <w:tc>
          <w:tcPr>
            <w:tcW w:w="1701" w:type="dxa"/>
          </w:tcPr>
          <w:p w14:paraId="13CCE54A" w14:textId="77777777" w:rsidR="00870054" w:rsidRDefault="00870054">
            <w:pPr>
              <w:pStyle w:val="ConsPlusNormal"/>
              <w:jc w:val="center"/>
            </w:pPr>
            <w:r>
              <w:t>99 9 00 99980</w:t>
            </w:r>
          </w:p>
        </w:tc>
        <w:tc>
          <w:tcPr>
            <w:tcW w:w="680" w:type="dxa"/>
          </w:tcPr>
          <w:p w14:paraId="3684F657" w14:textId="77777777" w:rsidR="00870054" w:rsidRDefault="00870054">
            <w:pPr>
              <w:pStyle w:val="ConsPlusNormal"/>
              <w:jc w:val="center"/>
            </w:pPr>
            <w:r>
              <w:t>800</w:t>
            </w:r>
          </w:p>
        </w:tc>
        <w:tc>
          <w:tcPr>
            <w:tcW w:w="1757" w:type="dxa"/>
          </w:tcPr>
          <w:p w14:paraId="25EB32C3" w14:textId="77777777" w:rsidR="00870054" w:rsidRDefault="00870054">
            <w:pPr>
              <w:pStyle w:val="ConsPlusNormal"/>
              <w:jc w:val="center"/>
            </w:pPr>
            <w:r>
              <w:t>200000,00</w:t>
            </w:r>
          </w:p>
        </w:tc>
        <w:tc>
          <w:tcPr>
            <w:tcW w:w="1701" w:type="dxa"/>
          </w:tcPr>
          <w:p w14:paraId="4B071D6F" w14:textId="77777777" w:rsidR="00870054" w:rsidRDefault="00870054">
            <w:pPr>
              <w:pStyle w:val="ConsPlusNormal"/>
              <w:jc w:val="center"/>
            </w:pPr>
            <w:r>
              <w:t>0,00</w:t>
            </w:r>
          </w:p>
        </w:tc>
        <w:tc>
          <w:tcPr>
            <w:tcW w:w="1701" w:type="dxa"/>
          </w:tcPr>
          <w:p w14:paraId="6B0106CF" w14:textId="77777777" w:rsidR="00870054" w:rsidRDefault="00870054">
            <w:pPr>
              <w:pStyle w:val="ConsPlusNormal"/>
              <w:jc w:val="center"/>
            </w:pPr>
            <w:r>
              <w:t>0,00";</w:t>
            </w:r>
          </w:p>
        </w:tc>
      </w:tr>
    </w:tbl>
    <w:p w14:paraId="40D4B672" w14:textId="77777777" w:rsidR="00870054" w:rsidRDefault="00870054">
      <w:pPr>
        <w:pStyle w:val="ConsPlusNormal"/>
        <w:sectPr w:rsidR="00870054" w:rsidSect="00870054">
          <w:pgSz w:w="16838" w:h="11905" w:orient="landscape"/>
          <w:pgMar w:top="1701" w:right="1134" w:bottom="850" w:left="1134" w:header="0" w:footer="0" w:gutter="0"/>
          <w:cols w:space="720"/>
          <w:titlePg/>
        </w:sectPr>
      </w:pPr>
    </w:p>
    <w:p w14:paraId="3B6809E2" w14:textId="77777777" w:rsidR="00870054" w:rsidRDefault="00870054">
      <w:pPr>
        <w:pStyle w:val="ConsPlusNormal"/>
        <w:jc w:val="both"/>
      </w:pPr>
    </w:p>
    <w:p w14:paraId="214FEE1B" w14:textId="77777777" w:rsidR="00870054" w:rsidRDefault="00870054">
      <w:pPr>
        <w:pStyle w:val="ConsPlusNormal"/>
        <w:ind w:firstLine="540"/>
        <w:jc w:val="both"/>
      </w:pPr>
      <w:r>
        <w:t xml:space="preserve">11) </w:t>
      </w:r>
      <w:hyperlink r:id="rId269">
        <w:r>
          <w:rPr>
            <w:color w:val="0000FF"/>
          </w:rPr>
          <w:t>приложение N 5</w:t>
        </w:r>
      </w:hyperlink>
      <w:r>
        <w:t xml:space="preserve"> изложить в следующей редакции:</w:t>
      </w:r>
    </w:p>
    <w:p w14:paraId="126E54D5" w14:textId="77777777" w:rsidR="00870054" w:rsidRDefault="00870054">
      <w:pPr>
        <w:pStyle w:val="ConsPlusNormal"/>
        <w:jc w:val="both"/>
      </w:pPr>
    </w:p>
    <w:p w14:paraId="2DB92CBF" w14:textId="77777777" w:rsidR="00870054" w:rsidRDefault="00870054">
      <w:pPr>
        <w:pStyle w:val="ConsPlusNormal"/>
        <w:jc w:val="right"/>
      </w:pPr>
      <w:r>
        <w:t>"Приложение N 5</w:t>
      </w:r>
    </w:p>
    <w:p w14:paraId="33F66C29" w14:textId="77777777" w:rsidR="00870054" w:rsidRDefault="00870054">
      <w:pPr>
        <w:pStyle w:val="ConsPlusNormal"/>
        <w:jc w:val="right"/>
      </w:pPr>
      <w:r>
        <w:t>к Закону Республики Дагестан</w:t>
      </w:r>
    </w:p>
    <w:p w14:paraId="0FA03365" w14:textId="77777777" w:rsidR="00870054" w:rsidRDefault="00870054">
      <w:pPr>
        <w:pStyle w:val="ConsPlusNormal"/>
        <w:jc w:val="right"/>
      </w:pPr>
      <w:r>
        <w:t>"О республиканском бюджете</w:t>
      </w:r>
    </w:p>
    <w:p w14:paraId="0FE05CA5" w14:textId="77777777" w:rsidR="00870054" w:rsidRDefault="00870054">
      <w:pPr>
        <w:pStyle w:val="ConsPlusNormal"/>
        <w:jc w:val="right"/>
      </w:pPr>
      <w:r>
        <w:t>Республики Дагестан на 2026 год</w:t>
      </w:r>
    </w:p>
    <w:p w14:paraId="2D4EED33" w14:textId="77777777" w:rsidR="00870054" w:rsidRDefault="00870054">
      <w:pPr>
        <w:pStyle w:val="ConsPlusNormal"/>
        <w:jc w:val="right"/>
      </w:pPr>
      <w:r>
        <w:t>и на плановый период 2027 и 2028 годов"</w:t>
      </w:r>
    </w:p>
    <w:p w14:paraId="47EE8D67" w14:textId="77777777" w:rsidR="00870054" w:rsidRDefault="00870054">
      <w:pPr>
        <w:pStyle w:val="ConsPlusNormal"/>
        <w:jc w:val="both"/>
      </w:pPr>
    </w:p>
    <w:p w14:paraId="25B37406" w14:textId="77777777" w:rsidR="00870054" w:rsidRDefault="00870054">
      <w:pPr>
        <w:pStyle w:val="ConsPlusNormal"/>
        <w:jc w:val="center"/>
      </w:pPr>
      <w:r>
        <w:t>РАСПРЕДЕЛЕНИЕ БЮДЖЕТНЫХ АССИГНОВАНИЙ ПО РАЗДЕЛАМ</w:t>
      </w:r>
    </w:p>
    <w:p w14:paraId="7076C838" w14:textId="77777777" w:rsidR="00870054" w:rsidRDefault="00870054">
      <w:pPr>
        <w:pStyle w:val="ConsPlusNormal"/>
        <w:jc w:val="center"/>
      </w:pPr>
      <w:r>
        <w:t>И ПОДРАЗДЕЛАМ, ЦЕЛЕВЫМ СТАТЬЯМ (ГОСУДАРСТВЕННЫМ</w:t>
      </w:r>
    </w:p>
    <w:p w14:paraId="17EBF579" w14:textId="77777777" w:rsidR="00870054" w:rsidRDefault="00870054">
      <w:pPr>
        <w:pStyle w:val="ConsPlusNormal"/>
        <w:jc w:val="center"/>
      </w:pPr>
      <w:r>
        <w:t>ПРОГРАММАМ РЕСПУБЛИКИ ДАГЕСТАН И НЕПРОГРАММНЫМ</w:t>
      </w:r>
    </w:p>
    <w:p w14:paraId="5234D070" w14:textId="77777777" w:rsidR="00870054" w:rsidRDefault="00870054">
      <w:pPr>
        <w:pStyle w:val="ConsPlusNormal"/>
        <w:jc w:val="center"/>
      </w:pPr>
      <w:r>
        <w:t>НАПРАВЛЕНИЯМ ДЕЯТЕЛЬНОСТИ) И ВИДАМ РАСХОДОВ</w:t>
      </w:r>
    </w:p>
    <w:p w14:paraId="4F2D3C57" w14:textId="77777777" w:rsidR="00870054" w:rsidRDefault="00870054">
      <w:pPr>
        <w:pStyle w:val="ConsPlusNormal"/>
        <w:jc w:val="center"/>
      </w:pPr>
      <w:r>
        <w:t>КЛАССИФИКАЦИИ РАСХОДОВ РЕСПУБЛИКАНСКОГО БЮДЖЕТА</w:t>
      </w:r>
    </w:p>
    <w:p w14:paraId="1570C5C7" w14:textId="77777777" w:rsidR="00870054" w:rsidRDefault="00870054">
      <w:pPr>
        <w:pStyle w:val="ConsPlusNormal"/>
        <w:jc w:val="center"/>
      </w:pPr>
      <w:r>
        <w:t>РЕСПУБЛИКИ ДАГЕСТАН НА 2026 ГОД И НА ПЛАНОВЫЙ</w:t>
      </w:r>
    </w:p>
    <w:p w14:paraId="2260138D" w14:textId="77777777" w:rsidR="00870054" w:rsidRDefault="00870054">
      <w:pPr>
        <w:pStyle w:val="ConsPlusNormal"/>
        <w:jc w:val="center"/>
      </w:pPr>
      <w:r>
        <w:t>ПЕРИОД 2027 И 2028 ГОДОВ</w:t>
      </w:r>
    </w:p>
    <w:p w14:paraId="5ADABACC" w14:textId="77777777" w:rsidR="00870054" w:rsidRDefault="00870054">
      <w:pPr>
        <w:pStyle w:val="ConsPlusNormal"/>
        <w:jc w:val="both"/>
      </w:pPr>
    </w:p>
    <w:p w14:paraId="143D1541" w14:textId="77777777" w:rsidR="00870054" w:rsidRDefault="00870054">
      <w:pPr>
        <w:pStyle w:val="ConsPlusNormal"/>
        <w:jc w:val="right"/>
      </w:pPr>
      <w:r>
        <w:t>(тыс. рублей)</w:t>
      </w:r>
    </w:p>
    <w:p w14:paraId="06651CBC" w14:textId="77777777" w:rsidR="00870054" w:rsidRDefault="00870054">
      <w:pPr>
        <w:pStyle w:val="ConsPlusNormal"/>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35"/>
        <w:gridCol w:w="680"/>
        <w:gridCol w:w="737"/>
        <w:gridCol w:w="1701"/>
        <w:gridCol w:w="680"/>
        <w:gridCol w:w="1701"/>
        <w:gridCol w:w="1701"/>
        <w:gridCol w:w="1701"/>
      </w:tblGrid>
      <w:tr w:rsidR="00870054" w14:paraId="2675DD84" w14:textId="77777777">
        <w:tc>
          <w:tcPr>
            <w:tcW w:w="2835" w:type="dxa"/>
          </w:tcPr>
          <w:p w14:paraId="700BFBA9" w14:textId="77777777" w:rsidR="00870054" w:rsidRDefault="00870054">
            <w:pPr>
              <w:pStyle w:val="ConsPlusNormal"/>
              <w:jc w:val="center"/>
            </w:pPr>
            <w:r>
              <w:t>Наименование</w:t>
            </w:r>
          </w:p>
        </w:tc>
        <w:tc>
          <w:tcPr>
            <w:tcW w:w="680" w:type="dxa"/>
          </w:tcPr>
          <w:p w14:paraId="16C27869" w14:textId="77777777" w:rsidR="00870054" w:rsidRDefault="00870054">
            <w:pPr>
              <w:pStyle w:val="ConsPlusNormal"/>
              <w:jc w:val="center"/>
            </w:pPr>
            <w:r>
              <w:t>РЗ</w:t>
            </w:r>
          </w:p>
        </w:tc>
        <w:tc>
          <w:tcPr>
            <w:tcW w:w="737" w:type="dxa"/>
          </w:tcPr>
          <w:p w14:paraId="3D920AEB" w14:textId="77777777" w:rsidR="00870054" w:rsidRDefault="00870054">
            <w:pPr>
              <w:pStyle w:val="ConsPlusNormal"/>
              <w:jc w:val="center"/>
            </w:pPr>
            <w:r>
              <w:t>ПР</w:t>
            </w:r>
          </w:p>
        </w:tc>
        <w:tc>
          <w:tcPr>
            <w:tcW w:w="1701" w:type="dxa"/>
          </w:tcPr>
          <w:p w14:paraId="26B9AABF" w14:textId="77777777" w:rsidR="00870054" w:rsidRDefault="00870054">
            <w:pPr>
              <w:pStyle w:val="ConsPlusNormal"/>
              <w:jc w:val="center"/>
            </w:pPr>
            <w:r>
              <w:t>ЦСР</w:t>
            </w:r>
          </w:p>
        </w:tc>
        <w:tc>
          <w:tcPr>
            <w:tcW w:w="680" w:type="dxa"/>
          </w:tcPr>
          <w:p w14:paraId="3BD81EE7" w14:textId="77777777" w:rsidR="00870054" w:rsidRDefault="00870054">
            <w:pPr>
              <w:pStyle w:val="ConsPlusNormal"/>
              <w:jc w:val="center"/>
            </w:pPr>
            <w:r>
              <w:t>ВР</w:t>
            </w:r>
          </w:p>
        </w:tc>
        <w:tc>
          <w:tcPr>
            <w:tcW w:w="1701" w:type="dxa"/>
          </w:tcPr>
          <w:p w14:paraId="6D2662A0" w14:textId="77777777" w:rsidR="00870054" w:rsidRDefault="00870054">
            <w:pPr>
              <w:pStyle w:val="ConsPlusNormal"/>
              <w:jc w:val="center"/>
            </w:pPr>
            <w:r>
              <w:t>2026 год</w:t>
            </w:r>
          </w:p>
        </w:tc>
        <w:tc>
          <w:tcPr>
            <w:tcW w:w="1701" w:type="dxa"/>
          </w:tcPr>
          <w:p w14:paraId="74A284BD" w14:textId="77777777" w:rsidR="00870054" w:rsidRDefault="00870054">
            <w:pPr>
              <w:pStyle w:val="ConsPlusNormal"/>
              <w:jc w:val="center"/>
            </w:pPr>
            <w:r>
              <w:t>2027 год</w:t>
            </w:r>
          </w:p>
        </w:tc>
        <w:tc>
          <w:tcPr>
            <w:tcW w:w="1701" w:type="dxa"/>
          </w:tcPr>
          <w:p w14:paraId="19CB472A" w14:textId="77777777" w:rsidR="00870054" w:rsidRDefault="00870054">
            <w:pPr>
              <w:pStyle w:val="ConsPlusNormal"/>
              <w:jc w:val="center"/>
            </w:pPr>
            <w:r>
              <w:t>2028 год</w:t>
            </w:r>
          </w:p>
        </w:tc>
      </w:tr>
      <w:tr w:rsidR="00870054" w14:paraId="29075D47" w14:textId="77777777">
        <w:tc>
          <w:tcPr>
            <w:tcW w:w="2835" w:type="dxa"/>
          </w:tcPr>
          <w:p w14:paraId="12BFE0D4" w14:textId="77777777" w:rsidR="00870054" w:rsidRDefault="00870054">
            <w:pPr>
              <w:pStyle w:val="ConsPlusNormal"/>
              <w:jc w:val="center"/>
            </w:pPr>
            <w:r>
              <w:t>1</w:t>
            </w:r>
          </w:p>
        </w:tc>
        <w:tc>
          <w:tcPr>
            <w:tcW w:w="680" w:type="dxa"/>
          </w:tcPr>
          <w:p w14:paraId="6620F09E" w14:textId="77777777" w:rsidR="00870054" w:rsidRDefault="00870054">
            <w:pPr>
              <w:pStyle w:val="ConsPlusNormal"/>
              <w:jc w:val="center"/>
            </w:pPr>
            <w:r>
              <w:t>2</w:t>
            </w:r>
          </w:p>
        </w:tc>
        <w:tc>
          <w:tcPr>
            <w:tcW w:w="737" w:type="dxa"/>
          </w:tcPr>
          <w:p w14:paraId="18BBC1CE" w14:textId="77777777" w:rsidR="00870054" w:rsidRDefault="00870054">
            <w:pPr>
              <w:pStyle w:val="ConsPlusNormal"/>
              <w:jc w:val="center"/>
            </w:pPr>
            <w:r>
              <w:t>3</w:t>
            </w:r>
          </w:p>
        </w:tc>
        <w:tc>
          <w:tcPr>
            <w:tcW w:w="1701" w:type="dxa"/>
          </w:tcPr>
          <w:p w14:paraId="7606BE98" w14:textId="77777777" w:rsidR="00870054" w:rsidRDefault="00870054">
            <w:pPr>
              <w:pStyle w:val="ConsPlusNormal"/>
              <w:jc w:val="center"/>
            </w:pPr>
            <w:r>
              <w:t>4</w:t>
            </w:r>
          </w:p>
        </w:tc>
        <w:tc>
          <w:tcPr>
            <w:tcW w:w="680" w:type="dxa"/>
          </w:tcPr>
          <w:p w14:paraId="7BCAC759" w14:textId="77777777" w:rsidR="00870054" w:rsidRDefault="00870054">
            <w:pPr>
              <w:pStyle w:val="ConsPlusNormal"/>
              <w:jc w:val="center"/>
            </w:pPr>
            <w:r>
              <w:t>5</w:t>
            </w:r>
          </w:p>
        </w:tc>
        <w:tc>
          <w:tcPr>
            <w:tcW w:w="1701" w:type="dxa"/>
          </w:tcPr>
          <w:p w14:paraId="2D4EA488" w14:textId="77777777" w:rsidR="00870054" w:rsidRDefault="00870054">
            <w:pPr>
              <w:pStyle w:val="ConsPlusNormal"/>
              <w:jc w:val="center"/>
            </w:pPr>
            <w:r>
              <w:t>6</w:t>
            </w:r>
          </w:p>
        </w:tc>
        <w:tc>
          <w:tcPr>
            <w:tcW w:w="1701" w:type="dxa"/>
          </w:tcPr>
          <w:p w14:paraId="3D0AD158" w14:textId="77777777" w:rsidR="00870054" w:rsidRDefault="00870054">
            <w:pPr>
              <w:pStyle w:val="ConsPlusNormal"/>
              <w:jc w:val="center"/>
            </w:pPr>
            <w:r>
              <w:t>7</w:t>
            </w:r>
          </w:p>
        </w:tc>
        <w:tc>
          <w:tcPr>
            <w:tcW w:w="1701" w:type="dxa"/>
          </w:tcPr>
          <w:p w14:paraId="630DF1F0" w14:textId="77777777" w:rsidR="00870054" w:rsidRDefault="00870054">
            <w:pPr>
              <w:pStyle w:val="ConsPlusNormal"/>
              <w:jc w:val="center"/>
            </w:pPr>
            <w:r>
              <w:t>8</w:t>
            </w:r>
          </w:p>
        </w:tc>
      </w:tr>
      <w:tr w:rsidR="00870054" w14:paraId="5F4EEF27" w14:textId="77777777">
        <w:tc>
          <w:tcPr>
            <w:tcW w:w="2835" w:type="dxa"/>
          </w:tcPr>
          <w:p w14:paraId="1A924583" w14:textId="77777777" w:rsidR="00870054" w:rsidRDefault="00870054">
            <w:pPr>
              <w:pStyle w:val="ConsPlusNormal"/>
            </w:pPr>
            <w:r>
              <w:t>ВСЕГО</w:t>
            </w:r>
          </w:p>
        </w:tc>
        <w:tc>
          <w:tcPr>
            <w:tcW w:w="680" w:type="dxa"/>
          </w:tcPr>
          <w:p w14:paraId="78816876" w14:textId="77777777" w:rsidR="00870054" w:rsidRDefault="00870054">
            <w:pPr>
              <w:pStyle w:val="ConsPlusNormal"/>
            </w:pPr>
          </w:p>
        </w:tc>
        <w:tc>
          <w:tcPr>
            <w:tcW w:w="737" w:type="dxa"/>
          </w:tcPr>
          <w:p w14:paraId="179167B6" w14:textId="77777777" w:rsidR="00870054" w:rsidRDefault="00870054">
            <w:pPr>
              <w:pStyle w:val="ConsPlusNormal"/>
            </w:pPr>
          </w:p>
        </w:tc>
        <w:tc>
          <w:tcPr>
            <w:tcW w:w="1701" w:type="dxa"/>
          </w:tcPr>
          <w:p w14:paraId="404479DF" w14:textId="77777777" w:rsidR="00870054" w:rsidRDefault="00870054">
            <w:pPr>
              <w:pStyle w:val="ConsPlusNormal"/>
            </w:pPr>
          </w:p>
        </w:tc>
        <w:tc>
          <w:tcPr>
            <w:tcW w:w="680" w:type="dxa"/>
          </w:tcPr>
          <w:p w14:paraId="1E04482A" w14:textId="77777777" w:rsidR="00870054" w:rsidRDefault="00870054">
            <w:pPr>
              <w:pStyle w:val="ConsPlusNormal"/>
            </w:pPr>
          </w:p>
        </w:tc>
        <w:tc>
          <w:tcPr>
            <w:tcW w:w="1701" w:type="dxa"/>
          </w:tcPr>
          <w:p w14:paraId="2551392B" w14:textId="77777777" w:rsidR="00870054" w:rsidRDefault="00870054">
            <w:pPr>
              <w:pStyle w:val="ConsPlusNormal"/>
              <w:jc w:val="center"/>
            </w:pPr>
            <w:r>
              <w:t>244991910,60</w:t>
            </w:r>
          </w:p>
        </w:tc>
        <w:tc>
          <w:tcPr>
            <w:tcW w:w="1701" w:type="dxa"/>
          </w:tcPr>
          <w:p w14:paraId="380AEC28" w14:textId="77777777" w:rsidR="00870054" w:rsidRDefault="00870054">
            <w:pPr>
              <w:pStyle w:val="ConsPlusNormal"/>
              <w:jc w:val="center"/>
            </w:pPr>
            <w:r>
              <w:t>189002165,79</w:t>
            </w:r>
          </w:p>
        </w:tc>
        <w:tc>
          <w:tcPr>
            <w:tcW w:w="1701" w:type="dxa"/>
          </w:tcPr>
          <w:p w14:paraId="16128397" w14:textId="77777777" w:rsidR="00870054" w:rsidRDefault="00870054">
            <w:pPr>
              <w:pStyle w:val="ConsPlusNormal"/>
              <w:jc w:val="center"/>
            </w:pPr>
            <w:r>
              <w:t>193823360,90</w:t>
            </w:r>
          </w:p>
        </w:tc>
      </w:tr>
      <w:tr w:rsidR="00870054" w14:paraId="4ED4202A" w14:textId="77777777">
        <w:tc>
          <w:tcPr>
            <w:tcW w:w="2835" w:type="dxa"/>
          </w:tcPr>
          <w:p w14:paraId="723986F4" w14:textId="77777777" w:rsidR="00870054" w:rsidRDefault="00870054">
            <w:pPr>
              <w:pStyle w:val="ConsPlusNormal"/>
            </w:pPr>
            <w:r>
              <w:t>Условно утверждаемые расходы</w:t>
            </w:r>
          </w:p>
        </w:tc>
        <w:tc>
          <w:tcPr>
            <w:tcW w:w="680" w:type="dxa"/>
          </w:tcPr>
          <w:p w14:paraId="23FB2C0A" w14:textId="77777777" w:rsidR="00870054" w:rsidRDefault="00870054">
            <w:pPr>
              <w:pStyle w:val="ConsPlusNormal"/>
            </w:pPr>
          </w:p>
        </w:tc>
        <w:tc>
          <w:tcPr>
            <w:tcW w:w="737" w:type="dxa"/>
          </w:tcPr>
          <w:p w14:paraId="75D53699" w14:textId="77777777" w:rsidR="00870054" w:rsidRDefault="00870054">
            <w:pPr>
              <w:pStyle w:val="ConsPlusNormal"/>
              <w:jc w:val="center"/>
            </w:pPr>
            <w:r>
              <w:t>99</w:t>
            </w:r>
          </w:p>
        </w:tc>
        <w:tc>
          <w:tcPr>
            <w:tcW w:w="1701" w:type="dxa"/>
          </w:tcPr>
          <w:p w14:paraId="0F9C89EA" w14:textId="77777777" w:rsidR="00870054" w:rsidRDefault="00870054">
            <w:pPr>
              <w:pStyle w:val="ConsPlusNormal"/>
            </w:pPr>
          </w:p>
        </w:tc>
        <w:tc>
          <w:tcPr>
            <w:tcW w:w="680" w:type="dxa"/>
          </w:tcPr>
          <w:p w14:paraId="03639314" w14:textId="77777777" w:rsidR="00870054" w:rsidRDefault="00870054">
            <w:pPr>
              <w:pStyle w:val="ConsPlusNormal"/>
            </w:pPr>
          </w:p>
        </w:tc>
        <w:tc>
          <w:tcPr>
            <w:tcW w:w="1701" w:type="dxa"/>
          </w:tcPr>
          <w:p w14:paraId="1E0E1B2B" w14:textId="77777777" w:rsidR="00870054" w:rsidRDefault="00870054">
            <w:pPr>
              <w:pStyle w:val="ConsPlusNormal"/>
              <w:jc w:val="center"/>
            </w:pPr>
            <w:r>
              <w:t>0,00</w:t>
            </w:r>
          </w:p>
        </w:tc>
        <w:tc>
          <w:tcPr>
            <w:tcW w:w="1701" w:type="dxa"/>
          </w:tcPr>
          <w:p w14:paraId="1E34FD3E" w14:textId="77777777" w:rsidR="00870054" w:rsidRDefault="00870054">
            <w:pPr>
              <w:pStyle w:val="ConsPlusNormal"/>
              <w:jc w:val="center"/>
            </w:pPr>
            <w:r>
              <w:t>1656793,27</w:t>
            </w:r>
          </w:p>
        </w:tc>
        <w:tc>
          <w:tcPr>
            <w:tcW w:w="1701" w:type="dxa"/>
          </w:tcPr>
          <w:p w14:paraId="71E3E4F9" w14:textId="77777777" w:rsidR="00870054" w:rsidRDefault="00870054">
            <w:pPr>
              <w:pStyle w:val="ConsPlusNormal"/>
              <w:jc w:val="center"/>
            </w:pPr>
            <w:r>
              <w:t>3260461,49</w:t>
            </w:r>
          </w:p>
        </w:tc>
      </w:tr>
      <w:tr w:rsidR="00870054" w14:paraId="05548C79" w14:textId="77777777">
        <w:tc>
          <w:tcPr>
            <w:tcW w:w="2835" w:type="dxa"/>
          </w:tcPr>
          <w:p w14:paraId="3AE2C0E7" w14:textId="77777777" w:rsidR="00870054" w:rsidRDefault="00870054">
            <w:pPr>
              <w:pStyle w:val="ConsPlusNormal"/>
            </w:pPr>
            <w:r>
              <w:t>Реализация функций органов государственной власти Республики Дагестан</w:t>
            </w:r>
          </w:p>
        </w:tc>
        <w:tc>
          <w:tcPr>
            <w:tcW w:w="680" w:type="dxa"/>
          </w:tcPr>
          <w:p w14:paraId="280F28FF" w14:textId="77777777" w:rsidR="00870054" w:rsidRDefault="00870054">
            <w:pPr>
              <w:pStyle w:val="ConsPlusNormal"/>
            </w:pPr>
          </w:p>
        </w:tc>
        <w:tc>
          <w:tcPr>
            <w:tcW w:w="737" w:type="dxa"/>
          </w:tcPr>
          <w:p w14:paraId="68A498A0" w14:textId="77777777" w:rsidR="00870054" w:rsidRDefault="00870054">
            <w:pPr>
              <w:pStyle w:val="ConsPlusNormal"/>
              <w:jc w:val="center"/>
            </w:pPr>
            <w:r>
              <w:t>99</w:t>
            </w:r>
          </w:p>
        </w:tc>
        <w:tc>
          <w:tcPr>
            <w:tcW w:w="1701" w:type="dxa"/>
          </w:tcPr>
          <w:p w14:paraId="0D8011BD" w14:textId="77777777" w:rsidR="00870054" w:rsidRDefault="00870054">
            <w:pPr>
              <w:pStyle w:val="ConsPlusNormal"/>
              <w:jc w:val="center"/>
            </w:pPr>
            <w:r>
              <w:t>99</w:t>
            </w:r>
          </w:p>
        </w:tc>
        <w:tc>
          <w:tcPr>
            <w:tcW w:w="680" w:type="dxa"/>
          </w:tcPr>
          <w:p w14:paraId="05352A73" w14:textId="77777777" w:rsidR="00870054" w:rsidRDefault="00870054">
            <w:pPr>
              <w:pStyle w:val="ConsPlusNormal"/>
            </w:pPr>
          </w:p>
        </w:tc>
        <w:tc>
          <w:tcPr>
            <w:tcW w:w="1701" w:type="dxa"/>
          </w:tcPr>
          <w:p w14:paraId="63AA2663" w14:textId="77777777" w:rsidR="00870054" w:rsidRDefault="00870054">
            <w:pPr>
              <w:pStyle w:val="ConsPlusNormal"/>
              <w:jc w:val="center"/>
            </w:pPr>
            <w:r>
              <w:t>0,00</w:t>
            </w:r>
          </w:p>
        </w:tc>
        <w:tc>
          <w:tcPr>
            <w:tcW w:w="1701" w:type="dxa"/>
          </w:tcPr>
          <w:p w14:paraId="118F8F0A" w14:textId="77777777" w:rsidR="00870054" w:rsidRDefault="00870054">
            <w:pPr>
              <w:pStyle w:val="ConsPlusNormal"/>
              <w:jc w:val="center"/>
            </w:pPr>
            <w:r>
              <w:t>1656793,27</w:t>
            </w:r>
          </w:p>
        </w:tc>
        <w:tc>
          <w:tcPr>
            <w:tcW w:w="1701" w:type="dxa"/>
          </w:tcPr>
          <w:p w14:paraId="4B6F3BC3" w14:textId="77777777" w:rsidR="00870054" w:rsidRDefault="00870054">
            <w:pPr>
              <w:pStyle w:val="ConsPlusNormal"/>
              <w:jc w:val="center"/>
            </w:pPr>
            <w:r>
              <w:t>3260461,49</w:t>
            </w:r>
          </w:p>
        </w:tc>
      </w:tr>
      <w:tr w:rsidR="00870054" w14:paraId="33FDFB19" w14:textId="77777777">
        <w:tc>
          <w:tcPr>
            <w:tcW w:w="2835" w:type="dxa"/>
          </w:tcPr>
          <w:p w14:paraId="179DAF43" w14:textId="77777777" w:rsidR="00870054" w:rsidRDefault="00870054">
            <w:pPr>
              <w:pStyle w:val="ConsPlusNormal"/>
            </w:pPr>
            <w:r>
              <w:lastRenderedPageBreak/>
              <w:t>Иные непрограммные мероприятия</w:t>
            </w:r>
          </w:p>
        </w:tc>
        <w:tc>
          <w:tcPr>
            <w:tcW w:w="680" w:type="dxa"/>
          </w:tcPr>
          <w:p w14:paraId="175964C0" w14:textId="77777777" w:rsidR="00870054" w:rsidRDefault="00870054">
            <w:pPr>
              <w:pStyle w:val="ConsPlusNormal"/>
            </w:pPr>
          </w:p>
        </w:tc>
        <w:tc>
          <w:tcPr>
            <w:tcW w:w="737" w:type="dxa"/>
          </w:tcPr>
          <w:p w14:paraId="5B7AD132" w14:textId="77777777" w:rsidR="00870054" w:rsidRDefault="00870054">
            <w:pPr>
              <w:pStyle w:val="ConsPlusNormal"/>
              <w:jc w:val="center"/>
            </w:pPr>
            <w:r>
              <w:t>99</w:t>
            </w:r>
          </w:p>
        </w:tc>
        <w:tc>
          <w:tcPr>
            <w:tcW w:w="1701" w:type="dxa"/>
          </w:tcPr>
          <w:p w14:paraId="11B854E4" w14:textId="77777777" w:rsidR="00870054" w:rsidRDefault="00870054">
            <w:pPr>
              <w:pStyle w:val="ConsPlusNormal"/>
              <w:jc w:val="center"/>
            </w:pPr>
            <w:r>
              <w:t>99 9</w:t>
            </w:r>
          </w:p>
        </w:tc>
        <w:tc>
          <w:tcPr>
            <w:tcW w:w="680" w:type="dxa"/>
          </w:tcPr>
          <w:p w14:paraId="679D6D9E" w14:textId="77777777" w:rsidR="00870054" w:rsidRDefault="00870054">
            <w:pPr>
              <w:pStyle w:val="ConsPlusNormal"/>
            </w:pPr>
          </w:p>
        </w:tc>
        <w:tc>
          <w:tcPr>
            <w:tcW w:w="1701" w:type="dxa"/>
          </w:tcPr>
          <w:p w14:paraId="1D83287B" w14:textId="77777777" w:rsidR="00870054" w:rsidRDefault="00870054">
            <w:pPr>
              <w:pStyle w:val="ConsPlusNormal"/>
              <w:jc w:val="center"/>
            </w:pPr>
            <w:r>
              <w:t>0,00</w:t>
            </w:r>
          </w:p>
        </w:tc>
        <w:tc>
          <w:tcPr>
            <w:tcW w:w="1701" w:type="dxa"/>
          </w:tcPr>
          <w:p w14:paraId="4BB4C79B" w14:textId="77777777" w:rsidR="00870054" w:rsidRDefault="00870054">
            <w:pPr>
              <w:pStyle w:val="ConsPlusNormal"/>
              <w:jc w:val="center"/>
            </w:pPr>
            <w:r>
              <w:t>1656793,27</w:t>
            </w:r>
          </w:p>
        </w:tc>
        <w:tc>
          <w:tcPr>
            <w:tcW w:w="1701" w:type="dxa"/>
          </w:tcPr>
          <w:p w14:paraId="715A65BD" w14:textId="77777777" w:rsidR="00870054" w:rsidRDefault="00870054">
            <w:pPr>
              <w:pStyle w:val="ConsPlusNormal"/>
              <w:jc w:val="center"/>
            </w:pPr>
            <w:r>
              <w:t>3260461,49</w:t>
            </w:r>
          </w:p>
        </w:tc>
      </w:tr>
      <w:tr w:rsidR="00870054" w14:paraId="3E61CA48" w14:textId="77777777">
        <w:tc>
          <w:tcPr>
            <w:tcW w:w="2835" w:type="dxa"/>
          </w:tcPr>
          <w:p w14:paraId="3196B63D" w14:textId="77777777" w:rsidR="00870054" w:rsidRDefault="00870054">
            <w:pPr>
              <w:pStyle w:val="ConsPlusNormal"/>
            </w:pPr>
            <w:r>
              <w:t>Иные непрограммные мероприятия</w:t>
            </w:r>
          </w:p>
        </w:tc>
        <w:tc>
          <w:tcPr>
            <w:tcW w:w="680" w:type="dxa"/>
          </w:tcPr>
          <w:p w14:paraId="7DDA18EC" w14:textId="77777777" w:rsidR="00870054" w:rsidRDefault="00870054">
            <w:pPr>
              <w:pStyle w:val="ConsPlusNormal"/>
            </w:pPr>
          </w:p>
        </w:tc>
        <w:tc>
          <w:tcPr>
            <w:tcW w:w="737" w:type="dxa"/>
          </w:tcPr>
          <w:p w14:paraId="32FB22FA" w14:textId="77777777" w:rsidR="00870054" w:rsidRDefault="00870054">
            <w:pPr>
              <w:pStyle w:val="ConsPlusNormal"/>
              <w:jc w:val="center"/>
            </w:pPr>
            <w:r>
              <w:t>99</w:t>
            </w:r>
          </w:p>
        </w:tc>
        <w:tc>
          <w:tcPr>
            <w:tcW w:w="1701" w:type="dxa"/>
          </w:tcPr>
          <w:p w14:paraId="6779936E" w14:textId="77777777" w:rsidR="00870054" w:rsidRDefault="00870054">
            <w:pPr>
              <w:pStyle w:val="ConsPlusNormal"/>
              <w:jc w:val="center"/>
            </w:pPr>
            <w:r>
              <w:t>99 9 99</w:t>
            </w:r>
          </w:p>
        </w:tc>
        <w:tc>
          <w:tcPr>
            <w:tcW w:w="680" w:type="dxa"/>
          </w:tcPr>
          <w:p w14:paraId="3E19CF28" w14:textId="77777777" w:rsidR="00870054" w:rsidRDefault="00870054">
            <w:pPr>
              <w:pStyle w:val="ConsPlusNormal"/>
            </w:pPr>
          </w:p>
        </w:tc>
        <w:tc>
          <w:tcPr>
            <w:tcW w:w="1701" w:type="dxa"/>
          </w:tcPr>
          <w:p w14:paraId="7F2D1675" w14:textId="77777777" w:rsidR="00870054" w:rsidRDefault="00870054">
            <w:pPr>
              <w:pStyle w:val="ConsPlusNormal"/>
              <w:jc w:val="center"/>
            </w:pPr>
            <w:r>
              <w:t>0,00</w:t>
            </w:r>
          </w:p>
        </w:tc>
        <w:tc>
          <w:tcPr>
            <w:tcW w:w="1701" w:type="dxa"/>
          </w:tcPr>
          <w:p w14:paraId="7FC37A0A" w14:textId="77777777" w:rsidR="00870054" w:rsidRDefault="00870054">
            <w:pPr>
              <w:pStyle w:val="ConsPlusNormal"/>
              <w:jc w:val="center"/>
            </w:pPr>
            <w:r>
              <w:t>1656793,27</w:t>
            </w:r>
          </w:p>
        </w:tc>
        <w:tc>
          <w:tcPr>
            <w:tcW w:w="1701" w:type="dxa"/>
          </w:tcPr>
          <w:p w14:paraId="092DD56F" w14:textId="77777777" w:rsidR="00870054" w:rsidRDefault="00870054">
            <w:pPr>
              <w:pStyle w:val="ConsPlusNormal"/>
              <w:jc w:val="center"/>
            </w:pPr>
            <w:r>
              <w:t>3260461,49</w:t>
            </w:r>
          </w:p>
        </w:tc>
      </w:tr>
      <w:tr w:rsidR="00870054" w14:paraId="2D28FA62" w14:textId="77777777">
        <w:tc>
          <w:tcPr>
            <w:tcW w:w="2835" w:type="dxa"/>
          </w:tcPr>
          <w:p w14:paraId="489A0685" w14:textId="77777777" w:rsidR="00870054" w:rsidRDefault="00870054">
            <w:pPr>
              <w:pStyle w:val="ConsPlusNormal"/>
            </w:pPr>
            <w:r>
              <w:t>Условно утвержденные расходы</w:t>
            </w:r>
          </w:p>
        </w:tc>
        <w:tc>
          <w:tcPr>
            <w:tcW w:w="680" w:type="dxa"/>
          </w:tcPr>
          <w:p w14:paraId="57F8F867" w14:textId="77777777" w:rsidR="00870054" w:rsidRDefault="00870054">
            <w:pPr>
              <w:pStyle w:val="ConsPlusNormal"/>
            </w:pPr>
          </w:p>
        </w:tc>
        <w:tc>
          <w:tcPr>
            <w:tcW w:w="737" w:type="dxa"/>
          </w:tcPr>
          <w:p w14:paraId="055E6A54" w14:textId="77777777" w:rsidR="00870054" w:rsidRDefault="00870054">
            <w:pPr>
              <w:pStyle w:val="ConsPlusNormal"/>
              <w:jc w:val="center"/>
            </w:pPr>
            <w:r>
              <w:t>99</w:t>
            </w:r>
          </w:p>
        </w:tc>
        <w:tc>
          <w:tcPr>
            <w:tcW w:w="1701" w:type="dxa"/>
          </w:tcPr>
          <w:p w14:paraId="1221C301" w14:textId="77777777" w:rsidR="00870054" w:rsidRDefault="00870054">
            <w:pPr>
              <w:pStyle w:val="ConsPlusNormal"/>
              <w:jc w:val="center"/>
            </w:pPr>
            <w:r>
              <w:t>99 9 99 99999</w:t>
            </w:r>
          </w:p>
        </w:tc>
        <w:tc>
          <w:tcPr>
            <w:tcW w:w="680" w:type="dxa"/>
          </w:tcPr>
          <w:p w14:paraId="3442B077" w14:textId="77777777" w:rsidR="00870054" w:rsidRDefault="00870054">
            <w:pPr>
              <w:pStyle w:val="ConsPlusNormal"/>
            </w:pPr>
          </w:p>
        </w:tc>
        <w:tc>
          <w:tcPr>
            <w:tcW w:w="1701" w:type="dxa"/>
          </w:tcPr>
          <w:p w14:paraId="7D789A6C" w14:textId="77777777" w:rsidR="00870054" w:rsidRDefault="00870054">
            <w:pPr>
              <w:pStyle w:val="ConsPlusNormal"/>
              <w:jc w:val="center"/>
            </w:pPr>
            <w:r>
              <w:t>0,00</w:t>
            </w:r>
          </w:p>
        </w:tc>
        <w:tc>
          <w:tcPr>
            <w:tcW w:w="1701" w:type="dxa"/>
          </w:tcPr>
          <w:p w14:paraId="16C90F3B" w14:textId="77777777" w:rsidR="00870054" w:rsidRDefault="00870054">
            <w:pPr>
              <w:pStyle w:val="ConsPlusNormal"/>
              <w:jc w:val="center"/>
            </w:pPr>
            <w:r>
              <w:t>1656793,27</w:t>
            </w:r>
          </w:p>
        </w:tc>
        <w:tc>
          <w:tcPr>
            <w:tcW w:w="1701" w:type="dxa"/>
          </w:tcPr>
          <w:p w14:paraId="3A5A16C9" w14:textId="77777777" w:rsidR="00870054" w:rsidRDefault="00870054">
            <w:pPr>
              <w:pStyle w:val="ConsPlusNormal"/>
              <w:jc w:val="center"/>
            </w:pPr>
            <w:r>
              <w:t>3260461,49</w:t>
            </w:r>
          </w:p>
        </w:tc>
      </w:tr>
      <w:tr w:rsidR="00870054" w14:paraId="5F800871" w14:textId="77777777">
        <w:tc>
          <w:tcPr>
            <w:tcW w:w="2835" w:type="dxa"/>
          </w:tcPr>
          <w:p w14:paraId="181A4185" w14:textId="77777777" w:rsidR="00870054" w:rsidRDefault="00870054">
            <w:pPr>
              <w:pStyle w:val="ConsPlusNormal"/>
            </w:pPr>
            <w:r>
              <w:t>ОБЩЕГОСУДАРСТВЕННЫЕ ВОПРОСЫ</w:t>
            </w:r>
          </w:p>
        </w:tc>
        <w:tc>
          <w:tcPr>
            <w:tcW w:w="680" w:type="dxa"/>
          </w:tcPr>
          <w:p w14:paraId="42503C78" w14:textId="77777777" w:rsidR="00870054" w:rsidRDefault="00870054">
            <w:pPr>
              <w:pStyle w:val="ConsPlusNormal"/>
              <w:jc w:val="center"/>
            </w:pPr>
            <w:r>
              <w:t>01</w:t>
            </w:r>
          </w:p>
        </w:tc>
        <w:tc>
          <w:tcPr>
            <w:tcW w:w="737" w:type="dxa"/>
          </w:tcPr>
          <w:p w14:paraId="1B2CA76E" w14:textId="77777777" w:rsidR="00870054" w:rsidRDefault="00870054">
            <w:pPr>
              <w:pStyle w:val="ConsPlusNormal"/>
            </w:pPr>
          </w:p>
        </w:tc>
        <w:tc>
          <w:tcPr>
            <w:tcW w:w="1701" w:type="dxa"/>
          </w:tcPr>
          <w:p w14:paraId="1B1FE6A7" w14:textId="77777777" w:rsidR="00870054" w:rsidRDefault="00870054">
            <w:pPr>
              <w:pStyle w:val="ConsPlusNormal"/>
            </w:pPr>
          </w:p>
        </w:tc>
        <w:tc>
          <w:tcPr>
            <w:tcW w:w="680" w:type="dxa"/>
          </w:tcPr>
          <w:p w14:paraId="31E05748" w14:textId="77777777" w:rsidR="00870054" w:rsidRDefault="00870054">
            <w:pPr>
              <w:pStyle w:val="ConsPlusNormal"/>
            </w:pPr>
          </w:p>
        </w:tc>
        <w:tc>
          <w:tcPr>
            <w:tcW w:w="1701" w:type="dxa"/>
          </w:tcPr>
          <w:p w14:paraId="06812AFE" w14:textId="77777777" w:rsidR="00870054" w:rsidRDefault="00870054">
            <w:pPr>
              <w:pStyle w:val="ConsPlusNormal"/>
              <w:jc w:val="center"/>
            </w:pPr>
            <w:r>
              <w:t>16486606,79</w:t>
            </w:r>
          </w:p>
        </w:tc>
        <w:tc>
          <w:tcPr>
            <w:tcW w:w="1701" w:type="dxa"/>
          </w:tcPr>
          <w:p w14:paraId="245B10D7" w14:textId="77777777" w:rsidR="00870054" w:rsidRDefault="00870054">
            <w:pPr>
              <w:pStyle w:val="ConsPlusNormal"/>
              <w:jc w:val="center"/>
            </w:pPr>
            <w:r>
              <w:t>6450734,44</w:t>
            </w:r>
          </w:p>
        </w:tc>
        <w:tc>
          <w:tcPr>
            <w:tcW w:w="1701" w:type="dxa"/>
          </w:tcPr>
          <w:p w14:paraId="54A1D548" w14:textId="77777777" w:rsidR="00870054" w:rsidRDefault="00870054">
            <w:pPr>
              <w:pStyle w:val="ConsPlusNormal"/>
              <w:jc w:val="center"/>
            </w:pPr>
            <w:r>
              <w:t>6450745,91</w:t>
            </w:r>
          </w:p>
        </w:tc>
      </w:tr>
      <w:tr w:rsidR="00870054" w14:paraId="6F9534D1" w14:textId="77777777">
        <w:tc>
          <w:tcPr>
            <w:tcW w:w="2835" w:type="dxa"/>
          </w:tcPr>
          <w:p w14:paraId="4DD0B65C" w14:textId="77777777" w:rsidR="00870054" w:rsidRDefault="00870054">
            <w:pPr>
              <w:pStyle w:val="ConsPlusNormal"/>
            </w:pPr>
            <w:r>
              <w:t>Функционирование высшего должностного лица субъекта Российской Федерации и муниципального образования</w:t>
            </w:r>
          </w:p>
        </w:tc>
        <w:tc>
          <w:tcPr>
            <w:tcW w:w="680" w:type="dxa"/>
          </w:tcPr>
          <w:p w14:paraId="5AF0C30F" w14:textId="77777777" w:rsidR="00870054" w:rsidRDefault="00870054">
            <w:pPr>
              <w:pStyle w:val="ConsPlusNormal"/>
              <w:jc w:val="center"/>
            </w:pPr>
            <w:r>
              <w:t>01</w:t>
            </w:r>
          </w:p>
        </w:tc>
        <w:tc>
          <w:tcPr>
            <w:tcW w:w="737" w:type="dxa"/>
          </w:tcPr>
          <w:p w14:paraId="6177F5E8" w14:textId="77777777" w:rsidR="00870054" w:rsidRDefault="00870054">
            <w:pPr>
              <w:pStyle w:val="ConsPlusNormal"/>
              <w:jc w:val="center"/>
            </w:pPr>
            <w:r>
              <w:t>02</w:t>
            </w:r>
          </w:p>
        </w:tc>
        <w:tc>
          <w:tcPr>
            <w:tcW w:w="1701" w:type="dxa"/>
          </w:tcPr>
          <w:p w14:paraId="5221AEDB" w14:textId="77777777" w:rsidR="00870054" w:rsidRDefault="00870054">
            <w:pPr>
              <w:pStyle w:val="ConsPlusNormal"/>
            </w:pPr>
          </w:p>
        </w:tc>
        <w:tc>
          <w:tcPr>
            <w:tcW w:w="680" w:type="dxa"/>
          </w:tcPr>
          <w:p w14:paraId="713DDEC6" w14:textId="77777777" w:rsidR="00870054" w:rsidRDefault="00870054">
            <w:pPr>
              <w:pStyle w:val="ConsPlusNormal"/>
            </w:pPr>
          </w:p>
        </w:tc>
        <w:tc>
          <w:tcPr>
            <w:tcW w:w="1701" w:type="dxa"/>
          </w:tcPr>
          <w:p w14:paraId="6D983C40" w14:textId="77777777" w:rsidR="00870054" w:rsidRDefault="00870054">
            <w:pPr>
              <w:pStyle w:val="ConsPlusNormal"/>
              <w:jc w:val="center"/>
            </w:pPr>
            <w:r>
              <w:t>1041,60</w:t>
            </w:r>
          </w:p>
        </w:tc>
        <w:tc>
          <w:tcPr>
            <w:tcW w:w="1701" w:type="dxa"/>
          </w:tcPr>
          <w:p w14:paraId="044C59DE" w14:textId="77777777" w:rsidR="00870054" w:rsidRDefault="00870054">
            <w:pPr>
              <w:pStyle w:val="ConsPlusNormal"/>
              <w:jc w:val="center"/>
            </w:pPr>
            <w:r>
              <w:t>0,00</w:t>
            </w:r>
          </w:p>
        </w:tc>
        <w:tc>
          <w:tcPr>
            <w:tcW w:w="1701" w:type="dxa"/>
          </w:tcPr>
          <w:p w14:paraId="00203B72" w14:textId="77777777" w:rsidR="00870054" w:rsidRDefault="00870054">
            <w:pPr>
              <w:pStyle w:val="ConsPlusNormal"/>
              <w:jc w:val="center"/>
            </w:pPr>
            <w:r>
              <w:t>0,00</w:t>
            </w:r>
          </w:p>
        </w:tc>
      </w:tr>
      <w:tr w:rsidR="00870054" w14:paraId="31939DAC" w14:textId="77777777">
        <w:tc>
          <w:tcPr>
            <w:tcW w:w="2835" w:type="dxa"/>
          </w:tcPr>
          <w:p w14:paraId="4A181CCE" w14:textId="77777777" w:rsidR="00870054" w:rsidRDefault="00870054">
            <w:pPr>
              <w:pStyle w:val="ConsPlusNormal"/>
            </w:pPr>
            <w:r>
              <w:t>Обеспечение функционирования Администрации Главы и Правительства Республики Дагестан</w:t>
            </w:r>
          </w:p>
        </w:tc>
        <w:tc>
          <w:tcPr>
            <w:tcW w:w="680" w:type="dxa"/>
          </w:tcPr>
          <w:p w14:paraId="1A15DBD6" w14:textId="77777777" w:rsidR="00870054" w:rsidRDefault="00870054">
            <w:pPr>
              <w:pStyle w:val="ConsPlusNormal"/>
              <w:jc w:val="center"/>
            </w:pPr>
            <w:r>
              <w:t>01</w:t>
            </w:r>
          </w:p>
        </w:tc>
        <w:tc>
          <w:tcPr>
            <w:tcW w:w="737" w:type="dxa"/>
          </w:tcPr>
          <w:p w14:paraId="539F61C7" w14:textId="77777777" w:rsidR="00870054" w:rsidRDefault="00870054">
            <w:pPr>
              <w:pStyle w:val="ConsPlusNormal"/>
              <w:jc w:val="center"/>
            </w:pPr>
            <w:r>
              <w:t>02</w:t>
            </w:r>
          </w:p>
        </w:tc>
        <w:tc>
          <w:tcPr>
            <w:tcW w:w="1701" w:type="dxa"/>
          </w:tcPr>
          <w:p w14:paraId="2477029C" w14:textId="77777777" w:rsidR="00870054" w:rsidRDefault="00870054">
            <w:pPr>
              <w:pStyle w:val="ConsPlusNormal"/>
              <w:jc w:val="center"/>
            </w:pPr>
            <w:r>
              <w:t>88</w:t>
            </w:r>
          </w:p>
        </w:tc>
        <w:tc>
          <w:tcPr>
            <w:tcW w:w="680" w:type="dxa"/>
          </w:tcPr>
          <w:p w14:paraId="04ABE30E" w14:textId="77777777" w:rsidR="00870054" w:rsidRDefault="00870054">
            <w:pPr>
              <w:pStyle w:val="ConsPlusNormal"/>
            </w:pPr>
          </w:p>
        </w:tc>
        <w:tc>
          <w:tcPr>
            <w:tcW w:w="1701" w:type="dxa"/>
          </w:tcPr>
          <w:p w14:paraId="51325565" w14:textId="77777777" w:rsidR="00870054" w:rsidRDefault="00870054">
            <w:pPr>
              <w:pStyle w:val="ConsPlusNormal"/>
              <w:jc w:val="center"/>
            </w:pPr>
            <w:r>
              <w:t>1041,60</w:t>
            </w:r>
          </w:p>
        </w:tc>
        <w:tc>
          <w:tcPr>
            <w:tcW w:w="1701" w:type="dxa"/>
          </w:tcPr>
          <w:p w14:paraId="1302DE35" w14:textId="77777777" w:rsidR="00870054" w:rsidRDefault="00870054">
            <w:pPr>
              <w:pStyle w:val="ConsPlusNormal"/>
              <w:jc w:val="center"/>
            </w:pPr>
            <w:r>
              <w:t>0,00</w:t>
            </w:r>
          </w:p>
        </w:tc>
        <w:tc>
          <w:tcPr>
            <w:tcW w:w="1701" w:type="dxa"/>
          </w:tcPr>
          <w:p w14:paraId="70135AE9" w14:textId="77777777" w:rsidR="00870054" w:rsidRDefault="00870054">
            <w:pPr>
              <w:pStyle w:val="ConsPlusNormal"/>
              <w:jc w:val="center"/>
            </w:pPr>
            <w:r>
              <w:t>0,00</w:t>
            </w:r>
          </w:p>
        </w:tc>
      </w:tr>
      <w:tr w:rsidR="00870054" w14:paraId="74915775" w14:textId="77777777">
        <w:tc>
          <w:tcPr>
            <w:tcW w:w="2835" w:type="dxa"/>
          </w:tcPr>
          <w:p w14:paraId="0714A13C" w14:textId="77777777" w:rsidR="00870054" w:rsidRDefault="00870054">
            <w:pPr>
              <w:pStyle w:val="ConsPlusNormal"/>
            </w:pPr>
            <w:r>
              <w:t>Глава Республики Дагестан</w:t>
            </w:r>
          </w:p>
        </w:tc>
        <w:tc>
          <w:tcPr>
            <w:tcW w:w="680" w:type="dxa"/>
          </w:tcPr>
          <w:p w14:paraId="3D7A34CB" w14:textId="77777777" w:rsidR="00870054" w:rsidRDefault="00870054">
            <w:pPr>
              <w:pStyle w:val="ConsPlusNormal"/>
              <w:jc w:val="center"/>
            </w:pPr>
            <w:r>
              <w:t>01</w:t>
            </w:r>
          </w:p>
        </w:tc>
        <w:tc>
          <w:tcPr>
            <w:tcW w:w="737" w:type="dxa"/>
          </w:tcPr>
          <w:p w14:paraId="144819DA" w14:textId="77777777" w:rsidR="00870054" w:rsidRDefault="00870054">
            <w:pPr>
              <w:pStyle w:val="ConsPlusNormal"/>
              <w:jc w:val="center"/>
            </w:pPr>
            <w:r>
              <w:t>02</w:t>
            </w:r>
          </w:p>
        </w:tc>
        <w:tc>
          <w:tcPr>
            <w:tcW w:w="1701" w:type="dxa"/>
          </w:tcPr>
          <w:p w14:paraId="2D148C53" w14:textId="77777777" w:rsidR="00870054" w:rsidRDefault="00870054">
            <w:pPr>
              <w:pStyle w:val="ConsPlusNormal"/>
              <w:jc w:val="center"/>
            </w:pPr>
            <w:r>
              <w:t>88 1</w:t>
            </w:r>
          </w:p>
        </w:tc>
        <w:tc>
          <w:tcPr>
            <w:tcW w:w="680" w:type="dxa"/>
          </w:tcPr>
          <w:p w14:paraId="0858149D" w14:textId="77777777" w:rsidR="00870054" w:rsidRDefault="00870054">
            <w:pPr>
              <w:pStyle w:val="ConsPlusNormal"/>
            </w:pPr>
          </w:p>
        </w:tc>
        <w:tc>
          <w:tcPr>
            <w:tcW w:w="1701" w:type="dxa"/>
          </w:tcPr>
          <w:p w14:paraId="361B70F3" w14:textId="77777777" w:rsidR="00870054" w:rsidRDefault="00870054">
            <w:pPr>
              <w:pStyle w:val="ConsPlusNormal"/>
              <w:jc w:val="center"/>
            </w:pPr>
            <w:r>
              <w:t>1041,60</w:t>
            </w:r>
          </w:p>
        </w:tc>
        <w:tc>
          <w:tcPr>
            <w:tcW w:w="1701" w:type="dxa"/>
          </w:tcPr>
          <w:p w14:paraId="55C8F0AB" w14:textId="77777777" w:rsidR="00870054" w:rsidRDefault="00870054">
            <w:pPr>
              <w:pStyle w:val="ConsPlusNormal"/>
              <w:jc w:val="center"/>
            </w:pPr>
            <w:r>
              <w:t>0,00</w:t>
            </w:r>
          </w:p>
        </w:tc>
        <w:tc>
          <w:tcPr>
            <w:tcW w:w="1701" w:type="dxa"/>
          </w:tcPr>
          <w:p w14:paraId="18C5BA86" w14:textId="77777777" w:rsidR="00870054" w:rsidRDefault="00870054">
            <w:pPr>
              <w:pStyle w:val="ConsPlusNormal"/>
              <w:jc w:val="center"/>
            </w:pPr>
            <w:r>
              <w:t>0,00</w:t>
            </w:r>
          </w:p>
        </w:tc>
      </w:tr>
      <w:tr w:rsidR="00870054" w14:paraId="578DB2F0" w14:textId="77777777">
        <w:tc>
          <w:tcPr>
            <w:tcW w:w="2835" w:type="dxa"/>
          </w:tcPr>
          <w:p w14:paraId="06D506DD" w14:textId="77777777" w:rsidR="00870054" w:rsidRDefault="00870054">
            <w:pPr>
              <w:pStyle w:val="ConsPlusNormal"/>
            </w:pPr>
            <w:r>
              <w:t>Финансовое обеспечение выполнения функций государственных органов</w:t>
            </w:r>
          </w:p>
        </w:tc>
        <w:tc>
          <w:tcPr>
            <w:tcW w:w="680" w:type="dxa"/>
          </w:tcPr>
          <w:p w14:paraId="3574FA5E" w14:textId="77777777" w:rsidR="00870054" w:rsidRDefault="00870054">
            <w:pPr>
              <w:pStyle w:val="ConsPlusNormal"/>
              <w:jc w:val="center"/>
            </w:pPr>
            <w:r>
              <w:t>01</w:t>
            </w:r>
          </w:p>
        </w:tc>
        <w:tc>
          <w:tcPr>
            <w:tcW w:w="737" w:type="dxa"/>
          </w:tcPr>
          <w:p w14:paraId="63B5B6D2" w14:textId="77777777" w:rsidR="00870054" w:rsidRDefault="00870054">
            <w:pPr>
              <w:pStyle w:val="ConsPlusNormal"/>
              <w:jc w:val="center"/>
            </w:pPr>
            <w:r>
              <w:t>02</w:t>
            </w:r>
          </w:p>
        </w:tc>
        <w:tc>
          <w:tcPr>
            <w:tcW w:w="1701" w:type="dxa"/>
          </w:tcPr>
          <w:p w14:paraId="4D338BDA" w14:textId="77777777" w:rsidR="00870054" w:rsidRDefault="00870054">
            <w:pPr>
              <w:pStyle w:val="ConsPlusNormal"/>
              <w:jc w:val="center"/>
            </w:pPr>
            <w:r>
              <w:t>88 1 00 20000</w:t>
            </w:r>
          </w:p>
        </w:tc>
        <w:tc>
          <w:tcPr>
            <w:tcW w:w="680" w:type="dxa"/>
          </w:tcPr>
          <w:p w14:paraId="4D8903CF" w14:textId="77777777" w:rsidR="00870054" w:rsidRDefault="00870054">
            <w:pPr>
              <w:pStyle w:val="ConsPlusNormal"/>
            </w:pPr>
          </w:p>
        </w:tc>
        <w:tc>
          <w:tcPr>
            <w:tcW w:w="1701" w:type="dxa"/>
          </w:tcPr>
          <w:p w14:paraId="1C63FF55" w14:textId="77777777" w:rsidR="00870054" w:rsidRDefault="00870054">
            <w:pPr>
              <w:pStyle w:val="ConsPlusNormal"/>
              <w:jc w:val="center"/>
            </w:pPr>
            <w:r>
              <w:t>1041,60</w:t>
            </w:r>
          </w:p>
        </w:tc>
        <w:tc>
          <w:tcPr>
            <w:tcW w:w="1701" w:type="dxa"/>
          </w:tcPr>
          <w:p w14:paraId="43471F45" w14:textId="77777777" w:rsidR="00870054" w:rsidRDefault="00870054">
            <w:pPr>
              <w:pStyle w:val="ConsPlusNormal"/>
              <w:jc w:val="center"/>
            </w:pPr>
            <w:r>
              <w:t>0,00</w:t>
            </w:r>
          </w:p>
        </w:tc>
        <w:tc>
          <w:tcPr>
            <w:tcW w:w="1701" w:type="dxa"/>
          </w:tcPr>
          <w:p w14:paraId="1A87672C" w14:textId="77777777" w:rsidR="00870054" w:rsidRDefault="00870054">
            <w:pPr>
              <w:pStyle w:val="ConsPlusNormal"/>
              <w:jc w:val="center"/>
            </w:pPr>
            <w:r>
              <w:t>0,00</w:t>
            </w:r>
          </w:p>
        </w:tc>
      </w:tr>
      <w:tr w:rsidR="00870054" w14:paraId="19AFFD71" w14:textId="77777777">
        <w:tc>
          <w:tcPr>
            <w:tcW w:w="2835" w:type="dxa"/>
          </w:tcPr>
          <w:p w14:paraId="7216849D" w14:textId="77777777" w:rsidR="00870054" w:rsidRDefault="00870054">
            <w:pPr>
              <w:pStyle w:val="ConsPlusNormal"/>
            </w:pPr>
            <w:r>
              <w:t xml:space="preserve">Расходы на выплаты </w:t>
            </w:r>
            <w:r>
              <w:lastRenderedPageBreak/>
              <w:t>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64EA7CA9" w14:textId="77777777" w:rsidR="00870054" w:rsidRDefault="00870054">
            <w:pPr>
              <w:pStyle w:val="ConsPlusNormal"/>
              <w:jc w:val="center"/>
            </w:pPr>
            <w:r>
              <w:lastRenderedPageBreak/>
              <w:t>01</w:t>
            </w:r>
          </w:p>
        </w:tc>
        <w:tc>
          <w:tcPr>
            <w:tcW w:w="737" w:type="dxa"/>
          </w:tcPr>
          <w:p w14:paraId="12BD4287" w14:textId="77777777" w:rsidR="00870054" w:rsidRDefault="00870054">
            <w:pPr>
              <w:pStyle w:val="ConsPlusNormal"/>
              <w:jc w:val="center"/>
            </w:pPr>
            <w:r>
              <w:t>02</w:t>
            </w:r>
          </w:p>
        </w:tc>
        <w:tc>
          <w:tcPr>
            <w:tcW w:w="1701" w:type="dxa"/>
          </w:tcPr>
          <w:p w14:paraId="01ADF470" w14:textId="77777777" w:rsidR="00870054" w:rsidRDefault="00870054">
            <w:pPr>
              <w:pStyle w:val="ConsPlusNormal"/>
              <w:jc w:val="center"/>
            </w:pPr>
            <w:r>
              <w:t>88 1 00 20000</w:t>
            </w:r>
          </w:p>
        </w:tc>
        <w:tc>
          <w:tcPr>
            <w:tcW w:w="680" w:type="dxa"/>
          </w:tcPr>
          <w:p w14:paraId="0987136E" w14:textId="77777777" w:rsidR="00870054" w:rsidRDefault="00870054">
            <w:pPr>
              <w:pStyle w:val="ConsPlusNormal"/>
              <w:jc w:val="center"/>
            </w:pPr>
            <w:r>
              <w:t>100</w:t>
            </w:r>
          </w:p>
        </w:tc>
        <w:tc>
          <w:tcPr>
            <w:tcW w:w="1701" w:type="dxa"/>
          </w:tcPr>
          <w:p w14:paraId="1E0112EB" w14:textId="77777777" w:rsidR="00870054" w:rsidRDefault="00870054">
            <w:pPr>
              <w:pStyle w:val="ConsPlusNormal"/>
              <w:jc w:val="center"/>
            </w:pPr>
            <w:r>
              <w:t>1041,60</w:t>
            </w:r>
          </w:p>
        </w:tc>
        <w:tc>
          <w:tcPr>
            <w:tcW w:w="1701" w:type="dxa"/>
          </w:tcPr>
          <w:p w14:paraId="2A3F956F" w14:textId="77777777" w:rsidR="00870054" w:rsidRDefault="00870054">
            <w:pPr>
              <w:pStyle w:val="ConsPlusNormal"/>
              <w:jc w:val="center"/>
            </w:pPr>
            <w:r>
              <w:t>0,00</w:t>
            </w:r>
          </w:p>
        </w:tc>
        <w:tc>
          <w:tcPr>
            <w:tcW w:w="1701" w:type="dxa"/>
          </w:tcPr>
          <w:p w14:paraId="64548645" w14:textId="77777777" w:rsidR="00870054" w:rsidRDefault="00870054">
            <w:pPr>
              <w:pStyle w:val="ConsPlusNormal"/>
              <w:jc w:val="center"/>
            </w:pPr>
            <w:r>
              <w:t>0,00</w:t>
            </w:r>
          </w:p>
        </w:tc>
      </w:tr>
      <w:tr w:rsidR="00870054" w14:paraId="5E24C47A" w14:textId="77777777">
        <w:tc>
          <w:tcPr>
            <w:tcW w:w="2835" w:type="dxa"/>
          </w:tcPr>
          <w:p w14:paraId="0F9A974B" w14:textId="77777777" w:rsidR="00870054" w:rsidRDefault="00870054">
            <w:pPr>
              <w:pStyle w:val="ConsPlusNormal"/>
            </w:pPr>
            <w: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680" w:type="dxa"/>
          </w:tcPr>
          <w:p w14:paraId="38AAD769" w14:textId="77777777" w:rsidR="00870054" w:rsidRDefault="00870054">
            <w:pPr>
              <w:pStyle w:val="ConsPlusNormal"/>
              <w:jc w:val="center"/>
            </w:pPr>
            <w:r>
              <w:t>01</w:t>
            </w:r>
          </w:p>
        </w:tc>
        <w:tc>
          <w:tcPr>
            <w:tcW w:w="737" w:type="dxa"/>
          </w:tcPr>
          <w:p w14:paraId="0D16B5B5" w14:textId="77777777" w:rsidR="00870054" w:rsidRDefault="00870054">
            <w:pPr>
              <w:pStyle w:val="ConsPlusNormal"/>
              <w:jc w:val="center"/>
            </w:pPr>
            <w:r>
              <w:t>03</w:t>
            </w:r>
          </w:p>
        </w:tc>
        <w:tc>
          <w:tcPr>
            <w:tcW w:w="1701" w:type="dxa"/>
          </w:tcPr>
          <w:p w14:paraId="3B459D12" w14:textId="77777777" w:rsidR="00870054" w:rsidRDefault="00870054">
            <w:pPr>
              <w:pStyle w:val="ConsPlusNormal"/>
            </w:pPr>
          </w:p>
        </w:tc>
        <w:tc>
          <w:tcPr>
            <w:tcW w:w="680" w:type="dxa"/>
          </w:tcPr>
          <w:p w14:paraId="78A79DD8" w14:textId="77777777" w:rsidR="00870054" w:rsidRDefault="00870054">
            <w:pPr>
              <w:pStyle w:val="ConsPlusNormal"/>
            </w:pPr>
          </w:p>
        </w:tc>
        <w:tc>
          <w:tcPr>
            <w:tcW w:w="1701" w:type="dxa"/>
          </w:tcPr>
          <w:p w14:paraId="515F4D4C" w14:textId="77777777" w:rsidR="00870054" w:rsidRDefault="00870054">
            <w:pPr>
              <w:pStyle w:val="ConsPlusNormal"/>
              <w:jc w:val="center"/>
            </w:pPr>
            <w:r>
              <w:t>455673,98</w:t>
            </w:r>
          </w:p>
        </w:tc>
        <w:tc>
          <w:tcPr>
            <w:tcW w:w="1701" w:type="dxa"/>
          </w:tcPr>
          <w:p w14:paraId="502530C1" w14:textId="77777777" w:rsidR="00870054" w:rsidRDefault="00870054">
            <w:pPr>
              <w:pStyle w:val="ConsPlusNormal"/>
              <w:jc w:val="center"/>
            </w:pPr>
            <w:r>
              <w:t>422388,16</w:t>
            </w:r>
          </w:p>
        </w:tc>
        <w:tc>
          <w:tcPr>
            <w:tcW w:w="1701" w:type="dxa"/>
          </w:tcPr>
          <w:p w14:paraId="3DCC3547" w14:textId="77777777" w:rsidR="00870054" w:rsidRDefault="00870054">
            <w:pPr>
              <w:pStyle w:val="ConsPlusNormal"/>
              <w:jc w:val="center"/>
            </w:pPr>
            <w:r>
              <w:t>422388,16</w:t>
            </w:r>
          </w:p>
        </w:tc>
      </w:tr>
      <w:tr w:rsidR="00870054" w14:paraId="20ADE6DD" w14:textId="77777777">
        <w:tc>
          <w:tcPr>
            <w:tcW w:w="2835" w:type="dxa"/>
          </w:tcPr>
          <w:p w14:paraId="43925470" w14:textId="77777777" w:rsidR="00870054" w:rsidRDefault="00870054">
            <w:pPr>
              <w:pStyle w:val="ConsPlusNormal"/>
            </w:pPr>
            <w:r>
              <w:t>Аппарат Народного Собрания Республики Дагестан</w:t>
            </w:r>
          </w:p>
        </w:tc>
        <w:tc>
          <w:tcPr>
            <w:tcW w:w="680" w:type="dxa"/>
          </w:tcPr>
          <w:p w14:paraId="5FBE178A" w14:textId="77777777" w:rsidR="00870054" w:rsidRDefault="00870054">
            <w:pPr>
              <w:pStyle w:val="ConsPlusNormal"/>
              <w:jc w:val="center"/>
            </w:pPr>
            <w:r>
              <w:t>01</w:t>
            </w:r>
          </w:p>
        </w:tc>
        <w:tc>
          <w:tcPr>
            <w:tcW w:w="737" w:type="dxa"/>
          </w:tcPr>
          <w:p w14:paraId="1A99F495" w14:textId="77777777" w:rsidR="00870054" w:rsidRDefault="00870054">
            <w:pPr>
              <w:pStyle w:val="ConsPlusNormal"/>
              <w:jc w:val="center"/>
            </w:pPr>
            <w:r>
              <w:t>03</w:t>
            </w:r>
          </w:p>
        </w:tc>
        <w:tc>
          <w:tcPr>
            <w:tcW w:w="1701" w:type="dxa"/>
          </w:tcPr>
          <w:p w14:paraId="1F48BDBD" w14:textId="77777777" w:rsidR="00870054" w:rsidRDefault="00870054">
            <w:pPr>
              <w:pStyle w:val="ConsPlusNormal"/>
              <w:jc w:val="center"/>
            </w:pPr>
            <w:r>
              <w:t>91</w:t>
            </w:r>
          </w:p>
        </w:tc>
        <w:tc>
          <w:tcPr>
            <w:tcW w:w="680" w:type="dxa"/>
          </w:tcPr>
          <w:p w14:paraId="44A3CBAF" w14:textId="77777777" w:rsidR="00870054" w:rsidRDefault="00870054">
            <w:pPr>
              <w:pStyle w:val="ConsPlusNormal"/>
            </w:pPr>
          </w:p>
        </w:tc>
        <w:tc>
          <w:tcPr>
            <w:tcW w:w="1701" w:type="dxa"/>
          </w:tcPr>
          <w:p w14:paraId="5AC9D21D" w14:textId="77777777" w:rsidR="00870054" w:rsidRDefault="00870054">
            <w:pPr>
              <w:pStyle w:val="ConsPlusNormal"/>
              <w:jc w:val="center"/>
            </w:pPr>
            <w:r>
              <w:t>402660,08</w:t>
            </w:r>
          </w:p>
        </w:tc>
        <w:tc>
          <w:tcPr>
            <w:tcW w:w="1701" w:type="dxa"/>
          </w:tcPr>
          <w:p w14:paraId="0B8E7EB3" w14:textId="77777777" w:rsidR="00870054" w:rsidRDefault="00870054">
            <w:pPr>
              <w:pStyle w:val="ConsPlusNormal"/>
              <w:jc w:val="center"/>
            </w:pPr>
            <w:r>
              <w:t>379025,29</w:t>
            </w:r>
          </w:p>
        </w:tc>
        <w:tc>
          <w:tcPr>
            <w:tcW w:w="1701" w:type="dxa"/>
          </w:tcPr>
          <w:p w14:paraId="749F5C89" w14:textId="77777777" w:rsidR="00870054" w:rsidRDefault="00870054">
            <w:pPr>
              <w:pStyle w:val="ConsPlusNormal"/>
              <w:jc w:val="center"/>
            </w:pPr>
            <w:r>
              <w:t>379025,29</w:t>
            </w:r>
          </w:p>
        </w:tc>
      </w:tr>
      <w:tr w:rsidR="00870054" w14:paraId="06C932DD" w14:textId="77777777">
        <w:tc>
          <w:tcPr>
            <w:tcW w:w="2835" w:type="dxa"/>
          </w:tcPr>
          <w:p w14:paraId="4A7E5FC3" w14:textId="77777777" w:rsidR="00870054" w:rsidRDefault="00870054">
            <w:pPr>
              <w:pStyle w:val="ConsPlusNormal"/>
            </w:pPr>
            <w:r>
              <w:t>Председатель Народного Собрания Республики Дагестан</w:t>
            </w:r>
          </w:p>
        </w:tc>
        <w:tc>
          <w:tcPr>
            <w:tcW w:w="680" w:type="dxa"/>
          </w:tcPr>
          <w:p w14:paraId="6D2C8D82" w14:textId="77777777" w:rsidR="00870054" w:rsidRDefault="00870054">
            <w:pPr>
              <w:pStyle w:val="ConsPlusNormal"/>
              <w:jc w:val="center"/>
            </w:pPr>
            <w:r>
              <w:t>01</w:t>
            </w:r>
          </w:p>
        </w:tc>
        <w:tc>
          <w:tcPr>
            <w:tcW w:w="737" w:type="dxa"/>
          </w:tcPr>
          <w:p w14:paraId="613DB3FA" w14:textId="77777777" w:rsidR="00870054" w:rsidRDefault="00870054">
            <w:pPr>
              <w:pStyle w:val="ConsPlusNormal"/>
              <w:jc w:val="center"/>
            </w:pPr>
            <w:r>
              <w:t>03</w:t>
            </w:r>
          </w:p>
        </w:tc>
        <w:tc>
          <w:tcPr>
            <w:tcW w:w="1701" w:type="dxa"/>
          </w:tcPr>
          <w:p w14:paraId="172E727D" w14:textId="77777777" w:rsidR="00870054" w:rsidRDefault="00870054">
            <w:pPr>
              <w:pStyle w:val="ConsPlusNormal"/>
              <w:jc w:val="center"/>
            </w:pPr>
            <w:r>
              <w:t>91 1</w:t>
            </w:r>
          </w:p>
        </w:tc>
        <w:tc>
          <w:tcPr>
            <w:tcW w:w="680" w:type="dxa"/>
          </w:tcPr>
          <w:p w14:paraId="6BEAD1C4" w14:textId="77777777" w:rsidR="00870054" w:rsidRDefault="00870054">
            <w:pPr>
              <w:pStyle w:val="ConsPlusNormal"/>
            </w:pPr>
          </w:p>
        </w:tc>
        <w:tc>
          <w:tcPr>
            <w:tcW w:w="1701" w:type="dxa"/>
          </w:tcPr>
          <w:p w14:paraId="2A7E3A6D" w14:textId="77777777" w:rsidR="00870054" w:rsidRDefault="00870054">
            <w:pPr>
              <w:pStyle w:val="ConsPlusNormal"/>
              <w:jc w:val="center"/>
            </w:pPr>
            <w:r>
              <w:t>6582,50</w:t>
            </w:r>
          </w:p>
        </w:tc>
        <w:tc>
          <w:tcPr>
            <w:tcW w:w="1701" w:type="dxa"/>
          </w:tcPr>
          <w:p w14:paraId="47942291" w14:textId="77777777" w:rsidR="00870054" w:rsidRDefault="00870054">
            <w:pPr>
              <w:pStyle w:val="ConsPlusNormal"/>
              <w:jc w:val="center"/>
            </w:pPr>
            <w:r>
              <w:t>6582,50</w:t>
            </w:r>
          </w:p>
        </w:tc>
        <w:tc>
          <w:tcPr>
            <w:tcW w:w="1701" w:type="dxa"/>
          </w:tcPr>
          <w:p w14:paraId="18FEECA5" w14:textId="77777777" w:rsidR="00870054" w:rsidRDefault="00870054">
            <w:pPr>
              <w:pStyle w:val="ConsPlusNormal"/>
              <w:jc w:val="center"/>
            </w:pPr>
            <w:r>
              <w:t>6582,50</w:t>
            </w:r>
          </w:p>
        </w:tc>
      </w:tr>
      <w:tr w:rsidR="00870054" w14:paraId="0371BCE3" w14:textId="77777777">
        <w:tc>
          <w:tcPr>
            <w:tcW w:w="2835" w:type="dxa"/>
          </w:tcPr>
          <w:p w14:paraId="6FB0EF3F" w14:textId="77777777" w:rsidR="00870054" w:rsidRDefault="00870054">
            <w:pPr>
              <w:pStyle w:val="ConsPlusNormal"/>
            </w:pPr>
            <w:r>
              <w:t>Финансовое обеспечение выполнения функций государственных органов</w:t>
            </w:r>
          </w:p>
        </w:tc>
        <w:tc>
          <w:tcPr>
            <w:tcW w:w="680" w:type="dxa"/>
          </w:tcPr>
          <w:p w14:paraId="71D72F1B" w14:textId="77777777" w:rsidR="00870054" w:rsidRDefault="00870054">
            <w:pPr>
              <w:pStyle w:val="ConsPlusNormal"/>
              <w:jc w:val="center"/>
            </w:pPr>
            <w:r>
              <w:t>01</w:t>
            </w:r>
          </w:p>
        </w:tc>
        <w:tc>
          <w:tcPr>
            <w:tcW w:w="737" w:type="dxa"/>
          </w:tcPr>
          <w:p w14:paraId="67371C50" w14:textId="77777777" w:rsidR="00870054" w:rsidRDefault="00870054">
            <w:pPr>
              <w:pStyle w:val="ConsPlusNormal"/>
              <w:jc w:val="center"/>
            </w:pPr>
            <w:r>
              <w:t>03</w:t>
            </w:r>
          </w:p>
        </w:tc>
        <w:tc>
          <w:tcPr>
            <w:tcW w:w="1701" w:type="dxa"/>
          </w:tcPr>
          <w:p w14:paraId="48460C7E" w14:textId="77777777" w:rsidR="00870054" w:rsidRDefault="00870054">
            <w:pPr>
              <w:pStyle w:val="ConsPlusNormal"/>
              <w:jc w:val="center"/>
            </w:pPr>
            <w:r>
              <w:t>91 1 00 20000</w:t>
            </w:r>
          </w:p>
        </w:tc>
        <w:tc>
          <w:tcPr>
            <w:tcW w:w="680" w:type="dxa"/>
          </w:tcPr>
          <w:p w14:paraId="425A1909" w14:textId="77777777" w:rsidR="00870054" w:rsidRDefault="00870054">
            <w:pPr>
              <w:pStyle w:val="ConsPlusNormal"/>
            </w:pPr>
          </w:p>
        </w:tc>
        <w:tc>
          <w:tcPr>
            <w:tcW w:w="1701" w:type="dxa"/>
          </w:tcPr>
          <w:p w14:paraId="157F5141" w14:textId="77777777" w:rsidR="00870054" w:rsidRDefault="00870054">
            <w:pPr>
              <w:pStyle w:val="ConsPlusNormal"/>
              <w:jc w:val="center"/>
            </w:pPr>
            <w:r>
              <w:t>6582,50</w:t>
            </w:r>
          </w:p>
        </w:tc>
        <w:tc>
          <w:tcPr>
            <w:tcW w:w="1701" w:type="dxa"/>
          </w:tcPr>
          <w:p w14:paraId="505CDC11" w14:textId="77777777" w:rsidR="00870054" w:rsidRDefault="00870054">
            <w:pPr>
              <w:pStyle w:val="ConsPlusNormal"/>
              <w:jc w:val="center"/>
            </w:pPr>
            <w:r>
              <w:t>6582,50</w:t>
            </w:r>
          </w:p>
        </w:tc>
        <w:tc>
          <w:tcPr>
            <w:tcW w:w="1701" w:type="dxa"/>
          </w:tcPr>
          <w:p w14:paraId="15734D86" w14:textId="77777777" w:rsidR="00870054" w:rsidRDefault="00870054">
            <w:pPr>
              <w:pStyle w:val="ConsPlusNormal"/>
              <w:jc w:val="center"/>
            </w:pPr>
            <w:r>
              <w:t>6582,50</w:t>
            </w:r>
          </w:p>
        </w:tc>
      </w:tr>
      <w:tr w:rsidR="00870054" w14:paraId="7E20DE1C" w14:textId="77777777">
        <w:tc>
          <w:tcPr>
            <w:tcW w:w="2835" w:type="dxa"/>
          </w:tcPr>
          <w:p w14:paraId="3D681493" w14:textId="77777777" w:rsidR="00870054" w:rsidRDefault="00870054">
            <w:pPr>
              <w:pStyle w:val="ConsPlusNormal"/>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5CEA2983" w14:textId="77777777" w:rsidR="00870054" w:rsidRDefault="00870054">
            <w:pPr>
              <w:pStyle w:val="ConsPlusNormal"/>
              <w:jc w:val="center"/>
            </w:pPr>
            <w:r>
              <w:t>01</w:t>
            </w:r>
          </w:p>
        </w:tc>
        <w:tc>
          <w:tcPr>
            <w:tcW w:w="737" w:type="dxa"/>
          </w:tcPr>
          <w:p w14:paraId="1E4765D3" w14:textId="77777777" w:rsidR="00870054" w:rsidRDefault="00870054">
            <w:pPr>
              <w:pStyle w:val="ConsPlusNormal"/>
              <w:jc w:val="center"/>
            </w:pPr>
            <w:r>
              <w:t>03</w:t>
            </w:r>
          </w:p>
        </w:tc>
        <w:tc>
          <w:tcPr>
            <w:tcW w:w="1701" w:type="dxa"/>
          </w:tcPr>
          <w:p w14:paraId="341A2453" w14:textId="77777777" w:rsidR="00870054" w:rsidRDefault="00870054">
            <w:pPr>
              <w:pStyle w:val="ConsPlusNormal"/>
              <w:jc w:val="center"/>
            </w:pPr>
            <w:r>
              <w:t>91 1 00 20000</w:t>
            </w:r>
          </w:p>
        </w:tc>
        <w:tc>
          <w:tcPr>
            <w:tcW w:w="680" w:type="dxa"/>
          </w:tcPr>
          <w:p w14:paraId="69F0415E" w14:textId="77777777" w:rsidR="00870054" w:rsidRDefault="00870054">
            <w:pPr>
              <w:pStyle w:val="ConsPlusNormal"/>
              <w:jc w:val="center"/>
            </w:pPr>
            <w:r>
              <w:t>100</w:t>
            </w:r>
          </w:p>
        </w:tc>
        <w:tc>
          <w:tcPr>
            <w:tcW w:w="1701" w:type="dxa"/>
          </w:tcPr>
          <w:p w14:paraId="41089C59" w14:textId="77777777" w:rsidR="00870054" w:rsidRDefault="00870054">
            <w:pPr>
              <w:pStyle w:val="ConsPlusNormal"/>
              <w:jc w:val="center"/>
            </w:pPr>
            <w:r>
              <w:t>6582,50</w:t>
            </w:r>
          </w:p>
        </w:tc>
        <w:tc>
          <w:tcPr>
            <w:tcW w:w="1701" w:type="dxa"/>
          </w:tcPr>
          <w:p w14:paraId="0262DD13" w14:textId="77777777" w:rsidR="00870054" w:rsidRDefault="00870054">
            <w:pPr>
              <w:pStyle w:val="ConsPlusNormal"/>
              <w:jc w:val="center"/>
            </w:pPr>
            <w:r>
              <w:t>6582,50</w:t>
            </w:r>
          </w:p>
        </w:tc>
        <w:tc>
          <w:tcPr>
            <w:tcW w:w="1701" w:type="dxa"/>
          </w:tcPr>
          <w:p w14:paraId="25C7D41B" w14:textId="77777777" w:rsidR="00870054" w:rsidRDefault="00870054">
            <w:pPr>
              <w:pStyle w:val="ConsPlusNormal"/>
              <w:jc w:val="center"/>
            </w:pPr>
            <w:r>
              <w:t>6582,50</w:t>
            </w:r>
          </w:p>
        </w:tc>
      </w:tr>
      <w:tr w:rsidR="00870054" w14:paraId="7BCB3A72" w14:textId="77777777">
        <w:tc>
          <w:tcPr>
            <w:tcW w:w="2835" w:type="dxa"/>
          </w:tcPr>
          <w:p w14:paraId="4DF5C1E5" w14:textId="77777777" w:rsidR="00870054" w:rsidRDefault="00870054">
            <w:pPr>
              <w:pStyle w:val="ConsPlusNormal"/>
            </w:pPr>
            <w:r>
              <w:t>Обеспечение деятельности Аппарата Народного Собрания Республики Дагестан</w:t>
            </w:r>
          </w:p>
        </w:tc>
        <w:tc>
          <w:tcPr>
            <w:tcW w:w="680" w:type="dxa"/>
          </w:tcPr>
          <w:p w14:paraId="681C536B" w14:textId="77777777" w:rsidR="00870054" w:rsidRDefault="00870054">
            <w:pPr>
              <w:pStyle w:val="ConsPlusNormal"/>
              <w:jc w:val="center"/>
            </w:pPr>
            <w:r>
              <w:t>01</w:t>
            </w:r>
          </w:p>
        </w:tc>
        <w:tc>
          <w:tcPr>
            <w:tcW w:w="737" w:type="dxa"/>
          </w:tcPr>
          <w:p w14:paraId="21B918EC" w14:textId="77777777" w:rsidR="00870054" w:rsidRDefault="00870054">
            <w:pPr>
              <w:pStyle w:val="ConsPlusNormal"/>
              <w:jc w:val="center"/>
            </w:pPr>
            <w:r>
              <w:t>03</w:t>
            </w:r>
          </w:p>
        </w:tc>
        <w:tc>
          <w:tcPr>
            <w:tcW w:w="1701" w:type="dxa"/>
          </w:tcPr>
          <w:p w14:paraId="54FDE289" w14:textId="77777777" w:rsidR="00870054" w:rsidRDefault="00870054">
            <w:pPr>
              <w:pStyle w:val="ConsPlusNormal"/>
              <w:jc w:val="center"/>
            </w:pPr>
            <w:r>
              <w:t>91 2</w:t>
            </w:r>
          </w:p>
        </w:tc>
        <w:tc>
          <w:tcPr>
            <w:tcW w:w="680" w:type="dxa"/>
          </w:tcPr>
          <w:p w14:paraId="2AE88294" w14:textId="77777777" w:rsidR="00870054" w:rsidRDefault="00870054">
            <w:pPr>
              <w:pStyle w:val="ConsPlusNormal"/>
            </w:pPr>
          </w:p>
        </w:tc>
        <w:tc>
          <w:tcPr>
            <w:tcW w:w="1701" w:type="dxa"/>
          </w:tcPr>
          <w:p w14:paraId="34E63551" w14:textId="77777777" w:rsidR="00870054" w:rsidRDefault="00870054">
            <w:pPr>
              <w:pStyle w:val="ConsPlusNormal"/>
              <w:jc w:val="center"/>
            </w:pPr>
            <w:r>
              <w:t>237331,10</w:t>
            </w:r>
          </w:p>
        </w:tc>
        <w:tc>
          <w:tcPr>
            <w:tcW w:w="1701" w:type="dxa"/>
          </w:tcPr>
          <w:p w14:paraId="7E983E30" w14:textId="77777777" w:rsidR="00870054" w:rsidRDefault="00870054">
            <w:pPr>
              <w:pStyle w:val="ConsPlusNormal"/>
              <w:jc w:val="center"/>
            </w:pPr>
            <w:r>
              <w:t>214096,31</w:t>
            </w:r>
          </w:p>
        </w:tc>
        <w:tc>
          <w:tcPr>
            <w:tcW w:w="1701" w:type="dxa"/>
          </w:tcPr>
          <w:p w14:paraId="3196A881" w14:textId="77777777" w:rsidR="00870054" w:rsidRDefault="00870054">
            <w:pPr>
              <w:pStyle w:val="ConsPlusNormal"/>
              <w:jc w:val="center"/>
            </w:pPr>
            <w:r>
              <w:t>214096,31</w:t>
            </w:r>
          </w:p>
        </w:tc>
      </w:tr>
      <w:tr w:rsidR="00870054" w14:paraId="4F496026" w14:textId="77777777">
        <w:tc>
          <w:tcPr>
            <w:tcW w:w="2835" w:type="dxa"/>
          </w:tcPr>
          <w:p w14:paraId="3E8E2299" w14:textId="77777777" w:rsidR="00870054" w:rsidRDefault="00870054">
            <w:pPr>
              <w:pStyle w:val="ConsPlusNormal"/>
            </w:pPr>
            <w:r>
              <w:t>Финансовое обеспечение выполнения функций государственных органов</w:t>
            </w:r>
          </w:p>
        </w:tc>
        <w:tc>
          <w:tcPr>
            <w:tcW w:w="680" w:type="dxa"/>
          </w:tcPr>
          <w:p w14:paraId="6DD212BC" w14:textId="77777777" w:rsidR="00870054" w:rsidRDefault="00870054">
            <w:pPr>
              <w:pStyle w:val="ConsPlusNormal"/>
              <w:jc w:val="center"/>
            </w:pPr>
            <w:r>
              <w:t>01</w:t>
            </w:r>
          </w:p>
        </w:tc>
        <w:tc>
          <w:tcPr>
            <w:tcW w:w="737" w:type="dxa"/>
          </w:tcPr>
          <w:p w14:paraId="2F259741" w14:textId="77777777" w:rsidR="00870054" w:rsidRDefault="00870054">
            <w:pPr>
              <w:pStyle w:val="ConsPlusNormal"/>
              <w:jc w:val="center"/>
            </w:pPr>
            <w:r>
              <w:t>03</w:t>
            </w:r>
          </w:p>
        </w:tc>
        <w:tc>
          <w:tcPr>
            <w:tcW w:w="1701" w:type="dxa"/>
          </w:tcPr>
          <w:p w14:paraId="50287440" w14:textId="77777777" w:rsidR="00870054" w:rsidRDefault="00870054">
            <w:pPr>
              <w:pStyle w:val="ConsPlusNormal"/>
              <w:jc w:val="center"/>
            </w:pPr>
            <w:r>
              <w:t>91 2 00 20000</w:t>
            </w:r>
          </w:p>
        </w:tc>
        <w:tc>
          <w:tcPr>
            <w:tcW w:w="680" w:type="dxa"/>
          </w:tcPr>
          <w:p w14:paraId="3B009AB6" w14:textId="77777777" w:rsidR="00870054" w:rsidRDefault="00870054">
            <w:pPr>
              <w:pStyle w:val="ConsPlusNormal"/>
            </w:pPr>
          </w:p>
        </w:tc>
        <w:tc>
          <w:tcPr>
            <w:tcW w:w="1701" w:type="dxa"/>
          </w:tcPr>
          <w:p w14:paraId="213BFB54" w14:textId="77777777" w:rsidR="00870054" w:rsidRDefault="00870054">
            <w:pPr>
              <w:pStyle w:val="ConsPlusNormal"/>
              <w:jc w:val="center"/>
            </w:pPr>
            <w:r>
              <w:t>237331,10</w:t>
            </w:r>
          </w:p>
        </w:tc>
        <w:tc>
          <w:tcPr>
            <w:tcW w:w="1701" w:type="dxa"/>
          </w:tcPr>
          <w:p w14:paraId="15259CBC" w14:textId="77777777" w:rsidR="00870054" w:rsidRDefault="00870054">
            <w:pPr>
              <w:pStyle w:val="ConsPlusNormal"/>
              <w:jc w:val="center"/>
            </w:pPr>
            <w:r>
              <w:t>214096,31</w:t>
            </w:r>
          </w:p>
        </w:tc>
        <w:tc>
          <w:tcPr>
            <w:tcW w:w="1701" w:type="dxa"/>
          </w:tcPr>
          <w:p w14:paraId="5EFA9C41" w14:textId="77777777" w:rsidR="00870054" w:rsidRDefault="00870054">
            <w:pPr>
              <w:pStyle w:val="ConsPlusNormal"/>
              <w:jc w:val="center"/>
            </w:pPr>
            <w:r>
              <w:t>214096,31</w:t>
            </w:r>
          </w:p>
        </w:tc>
      </w:tr>
      <w:tr w:rsidR="00870054" w14:paraId="5BC40E66" w14:textId="77777777">
        <w:tc>
          <w:tcPr>
            <w:tcW w:w="2835" w:type="dxa"/>
          </w:tcPr>
          <w:p w14:paraId="4CFA7948" w14:textId="77777777" w:rsidR="00870054" w:rsidRDefault="00870054">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lastRenderedPageBreak/>
              <w:t>государственными внебюджетными фондами</w:t>
            </w:r>
          </w:p>
        </w:tc>
        <w:tc>
          <w:tcPr>
            <w:tcW w:w="680" w:type="dxa"/>
          </w:tcPr>
          <w:p w14:paraId="400B9314" w14:textId="77777777" w:rsidR="00870054" w:rsidRDefault="00870054">
            <w:pPr>
              <w:pStyle w:val="ConsPlusNormal"/>
              <w:jc w:val="center"/>
            </w:pPr>
            <w:r>
              <w:lastRenderedPageBreak/>
              <w:t>01</w:t>
            </w:r>
          </w:p>
        </w:tc>
        <w:tc>
          <w:tcPr>
            <w:tcW w:w="737" w:type="dxa"/>
          </w:tcPr>
          <w:p w14:paraId="17162A87" w14:textId="77777777" w:rsidR="00870054" w:rsidRDefault="00870054">
            <w:pPr>
              <w:pStyle w:val="ConsPlusNormal"/>
              <w:jc w:val="center"/>
            </w:pPr>
            <w:r>
              <w:t>03</w:t>
            </w:r>
          </w:p>
        </w:tc>
        <w:tc>
          <w:tcPr>
            <w:tcW w:w="1701" w:type="dxa"/>
          </w:tcPr>
          <w:p w14:paraId="486A42BA" w14:textId="77777777" w:rsidR="00870054" w:rsidRDefault="00870054">
            <w:pPr>
              <w:pStyle w:val="ConsPlusNormal"/>
              <w:jc w:val="center"/>
            </w:pPr>
            <w:r>
              <w:t>91 2 00 20000</w:t>
            </w:r>
          </w:p>
        </w:tc>
        <w:tc>
          <w:tcPr>
            <w:tcW w:w="680" w:type="dxa"/>
          </w:tcPr>
          <w:p w14:paraId="2F8EB090" w14:textId="77777777" w:rsidR="00870054" w:rsidRDefault="00870054">
            <w:pPr>
              <w:pStyle w:val="ConsPlusNormal"/>
              <w:jc w:val="center"/>
            </w:pPr>
            <w:r>
              <w:t>100</w:t>
            </w:r>
          </w:p>
        </w:tc>
        <w:tc>
          <w:tcPr>
            <w:tcW w:w="1701" w:type="dxa"/>
          </w:tcPr>
          <w:p w14:paraId="101859BC" w14:textId="77777777" w:rsidR="00870054" w:rsidRDefault="00870054">
            <w:pPr>
              <w:pStyle w:val="ConsPlusNormal"/>
              <w:jc w:val="center"/>
            </w:pPr>
            <w:r>
              <w:t>204508,30</w:t>
            </w:r>
          </w:p>
        </w:tc>
        <w:tc>
          <w:tcPr>
            <w:tcW w:w="1701" w:type="dxa"/>
          </w:tcPr>
          <w:p w14:paraId="11373779" w14:textId="77777777" w:rsidR="00870054" w:rsidRDefault="00870054">
            <w:pPr>
              <w:pStyle w:val="ConsPlusNormal"/>
              <w:jc w:val="center"/>
            </w:pPr>
            <w:r>
              <w:t>202943,11</w:t>
            </w:r>
          </w:p>
        </w:tc>
        <w:tc>
          <w:tcPr>
            <w:tcW w:w="1701" w:type="dxa"/>
          </w:tcPr>
          <w:p w14:paraId="0E57DCF3" w14:textId="77777777" w:rsidR="00870054" w:rsidRDefault="00870054">
            <w:pPr>
              <w:pStyle w:val="ConsPlusNormal"/>
              <w:jc w:val="center"/>
            </w:pPr>
            <w:r>
              <w:t>202943,11</w:t>
            </w:r>
          </w:p>
        </w:tc>
      </w:tr>
      <w:tr w:rsidR="00870054" w14:paraId="352E9F48" w14:textId="77777777">
        <w:tc>
          <w:tcPr>
            <w:tcW w:w="2835" w:type="dxa"/>
          </w:tcPr>
          <w:p w14:paraId="0B693AC5"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5F0057A1" w14:textId="77777777" w:rsidR="00870054" w:rsidRDefault="00870054">
            <w:pPr>
              <w:pStyle w:val="ConsPlusNormal"/>
              <w:jc w:val="center"/>
            </w:pPr>
            <w:r>
              <w:t>01</w:t>
            </w:r>
          </w:p>
        </w:tc>
        <w:tc>
          <w:tcPr>
            <w:tcW w:w="737" w:type="dxa"/>
          </w:tcPr>
          <w:p w14:paraId="2B2EA0F1" w14:textId="77777777" w:rsidR="00870054" w:rsidRDefault="00870054">
            <w:pPr>
              <w:pStyle w:val="ConsPlusNormal"/>
              <w:jc w:val="center"/>
            </w:pPr>
            <w:r>
              <w:t>03</w:t>
            </w:r>
          </w:p>
        </w:tc>
        <w:tc>
          <w:tcPr>
            <w:tcW w:w="1701" w:type="dxa"/>
          </w:tcPr>
          <w:p w14:paraId="36E11525" w14:textId="77777777" w:rsidR="00870054" w:rsidRDefault="00870054">
            <w:pPr>
              <w:pStyle w:val="ConsPlusNormal"/>
              <w:jc w:val="center"/>
            </w:pPr>
            <w:r>
              <w:t>91 2 00 20000</w:t>
            </w:r>
          </w:p>
        </w:tc>
        <w:tc>
          <w:tcPr>
            <w:tcW w:w="680" w:type="dxa"/>
          </w:tcPr>
          <w:p w14:paraId="73F4ECE0" w14:textId="77777777" w:rsidR="00870054" w:rsidRDefault="00870054">
            <w:pPr>
              <w:pStyle w:val="ConsPlusNormal"/>
              <w:jc w:val="center"/>
            </w:pPr>
            <w:r>
              <w:t>200</w:t>
            </w:r>
          </w:p>
        </w:tc>
        <w:tc>
          <w:tcPr>
            <w:tcW w:w="1701" w:type="dxa"/>
          </w:tcPr>
          <w:p w14:paraId="163055AC" w14:textId="77777777" w:rsidR="00870054" w:rsidRDefault="00870054">
            <w:pPr>
              <w:pStyle w:val="ConsPlusNormal"/>
              <w:jc w:val="center"/>
            </w:pPr>
            <w:r>
              <w:t>32572,80</w:t>
            </w:r>
          </w:p>
        </w:tc>
        <w:tc>
          <w:tcPr>
            <w:tcW w:w="1701" w:type="dxa"/>
          </w:tcPr>
          <w:p w14:paraId="57536A8B" w14:textId="77777777" w:rsidR="00870054" w:rsidRDefault="00870054">
            <w:pPr>
              <w:pStyle w:val="ConsPlusNormal"/>
              <w:jc w:val="center"/>
            </w:pPr>
            <w:r>
              <w:t>10903,20</w:t>
            </w:r>
          </w:p>
        </w:tc>
        <w:tc>
          <w:tcPr>
            <w:tcW w:w="1701" w:type="dxa"/>
          </w:tcPr>
          <w:p w14:paraId="362B4624" w14:textId="77777777" w:rsidR="00870054" w:rsidRDefault="00870054">
            <w:pPr>
              <w:pStyle w:val="ConsPlusNormal"/>
              <w:jc w:val="center"/>
            </w:pPr>
            <w:r>
              <w:t>10903,20</w:t>
            </w:r>
          </w:p>
        </w:tc>
      </w:tr>
      <w:tr w:rsidR="00870054" w14:paraId="4FA9ECE6" w14:textId="77777777">
        <w:tc>
          <w:tcPr>
            <w:tcW w:w="2835" w:type="dxa"/>
          </w:tcPr>
          <w:p w14:paraId="58A15C94" w14:textId="77777777" w:rsidR="00870054" w:rsidRDefault="00870054">
            <w:pPr>
              <w:pStyle w:val="ConsPlusNormal"/>
            </w:pPr>
            <w:r>
              <w:t>Иные бюджетные ассигнования</w:t>
            </w:r>
          </w:p>
        </w:tc>
        <w:tc>
          <w:tcPr>
            <w:tcW w:w="680" w:type="dxa"/>
          </w:tcPr>
          <w:p w14:paraId="41698849" w14:textId="77777777" w:rsidR="00870054" w:rsidRDefault="00870054">
            <w:pPr>
              <w:pStyle w:val="ConsPlusNormal"/>
              <w:jc w:val="center"/>
            </w:pPr>
            <w:r>
              <w:t>01</w:t>
            </w:r>
          </w:p>
        </w:tc>
        <w:tc>
          <w:tcPr>
            <w:tcW w:w="737" w:type="dxa"/>
          </w:tcPr>
          <w:p w14:paraId="089E2F4A" w14:textId="77777777" w:rsidR="00870054" w:rsidRDefault="00870054">
            <w:pPr>
              <w:pStyle w:val="ConsPlusNormal"/>
              <w:jc w:val="center"/>
            </w:pPr>
            <w:r>
              <w:t>03</w:t>
            </w:r>
          </w:p>
        </w:tc>
        <w:tc>
          <w:tcPr>
            <w:tcW w:w="1701" w:type="dxa"/>
          </w:tcPr>
          <w:p w14:paraId="3788EA66" w14:textId="77777777" w:rsidR="00870054" w:rsidRDefault="00870054">
            <w:pPr>
              <w:pStyle w:val="ConsPlusNormal"/>
              <w:jc w:val="center"/>
            </w:pPr>
            <w:r>
              <w:t>91 2 00 20000</w:t>
            </w:r>
          </w:p>
        </w:tc>
        <w:tc>
          <w:tcPr>
            <w:tcW w:w="680" w:type="dxa"/>
          </w:tcPr>
          <w:p w14:paraId="1A950D98" w14:textId="77777777" w:rsidR="00870054" w:rsidRDefault="00870054">
            <w:pPr>
              <w:pStyle w:val="ConsPlusNormal"/>
              <w:jc w:val="center"/>
            </w:pPr>
            <w:r>
              <w:t>800</w:t>
            </w:r>
          </w:p>
        </w:tc>
        <w:tc>
          <w:tcPr>
            <w:tcW w:w="1701" w:type="dxa"/>
          </w:tcPr>
          <w:p w14:paraId="63373F15" w14:textId="77777777" w:rsidR="00870054" w:rsidRDefault="00870054">
            <w:pPr>
              <w:pStyle w:val="ConsPlusNormal"/>
              <w:jc w:val="center"/>
            </w:pPr>
            <w:r>
              <w:t>250,00</w:t>
            </w:r>
          </w:p>
        </w:tc>
        <w:tc>
          <w:tcPr>
            <w:tcW w:w="1701" w:type="dxa"/>
          </w:tcPr>
          <w:p w14:paraId="597BF1AD" w14:textId="77777777" w:rsidR="00870054" w:rsidRDefault="00870054">
            <w:pPr>
              <w:pStyle w:val="ConsPlusNormal"/>
              <w:jc w:val="center"/>
            </w:pPr>
            <w:r>
              <w:t>250,00</w:t>
            </w:r>
          </w:p>
        </w:tc>
        <w:tc>
          <w:tcPr>
            <w:tcW w:w="1701" w:type="dxa"/>
          </w:tcPr>
          <w:p w14:paraId="02F36D04" w14:textId="77777777" w:rsidR="00870054" w:rsidRDefault="00870054">
            <w:pPr>
              <w:pStyle w:val="ConsPlusNormal"/>
              <w:jc w:val="center"/>
            </w:pPr>
            <w:r>
              <w:t>250,00</w:t>
            </w:r>
          </w:p>
        </w:tc>
      </w:tr>
      <w:tr w:rsidR="00870054" w14:paraId="425DDDA3" w14:textId="77777777">
        <w:tc>
          <w:tcPr>
            <w:tcW w:w="2835" w:type="dxa"/>
          </w:tcPr>
          <w:p w14:paraId="44F2011C" w14:textId="77777777" w:rsidR="00870054" w:rsidRDefault="00870054">
            <w:pPr>
              <w:pStyle w:val="ConsPlusNormal"/>
            </w:pPr>
            <w:r>
              <w:t>Депутаты Народного Собрания Республики Дагестан</w:t>
            </w:r>
          </w:p>
        </w:tc>
        <w:tc>
          <w:tcPr>
            <w:tcW w:w="680" w:type="dxa"/>
          </w:tcPr>
          <w:p w14:paraId="13215994" w14:textId="77777777" w:rsidR="00870054" w:rsidRDefault="00870054">
            <w:pPr>
              <w:pStyle w:val="ConsPlusNormal"/>
              <w:jc w:val="center"/>
            </w:pPr>
            <w:r>
              <w:t>01</w:t>
            </w:r>
          </w:p>
        </w:tc>
        <w:tc>
          <w:tcPr>
            <w:tcW w:w="737" w:type="dxa"/>
          </w:tcPr>
          <w:p w14:paraId="01764468" w14:textId="77777777" w:rsidR="00870054" w:rsidRDefault="00870054">
            <w:pPr>
              <w:pStyle w:val="ConsPlusNormal"/>
              <w:jc w:val="center"/>
            </w:pPr>
            <w:r>
              <w:t>03</w:t>
            </w:r>
          </w:p>
        </w:tc>
        <w:tc>
          <w:tcPr>
            <w:tcW w:w="1701" w:type="dxa"/>
          </w:tcPr>
          <w:p w14:paraId="312B01C1" w14:textId="77777777" w:rsidR="00870054" w:rsidRDefault="00870054">
            <w:pPr>
              <w:pStyle w:val="ConsPlusNormal"/>
              <w:jc w:val="center"/>
            </w:pPr>
            <w:r>
              <w:t>91 3</w:t>
            </w:r>
          </w:p>
        </w:tc>
        <w:tc>
          <w:tcPr>
            <w:tcW w:w="680" w:type="dxa"/>
          </w:tcPr>
          <w:p w14:paraId="59EF16E4" w14:textId="77777777" w:rsidR="00870054" w:rsidRDefault="00870054">
            <w:pPr>
              <w:pStyle w:val="ConsPlusNormal"/>
            </w:pPr>
          </w:p>
        </w:tc>
        <w:tc>
          <w:tcPr>
            <w:tcW w:w="1701" w:type="dxa"/>
          </w:tcPr>
          <w:p w14:paraId="444DFCA3" w14:textId="77777777" w:rsidR="00870054" w:rsidRDefault="00870054">
            <w:pPr>
              <w:pStyle w:val="ConsPlusNormal"/>
              <w:jc w:val="center"/>
            </w:pPr>
            <w:r>
              <w:t>158746,48</w:t>
            </w:r>
          </w:p>
        </w:tc>
        <w:tc>
          <w:tcPr>
            <w:tcW w:w="1701" w:type="dxa"/>
          </w:tcPr>
          <w:p w14:paraId="7EE1C63D" w14:textId="77777777" w:rsidR="00870054" w:rsidRDefault="00870054">
            <w:pPr>
              <w:pStyle w:val="ConsPlusNormal"/>
              <w:jc w:val="center"/>
            </w:pPr>
            <w:r>
              <w:t>158346,48</w:t>
            </w:r>
          </w:p>
        </w:tc>
        <w:tc>
          <w:tcPr>
            <w:tcW w:w="1701" w:type="dxa"/>
          </w:tcPr>
          <w:p w14:paraId="367F07E0" w14:textId="77777777" w:rsidR="00870054" w:rsidRDefault="00870054">
            <w:pPr>
              <w:pStyle w:val="ConsPlusNormal"/>
              <w:jc w:val="center"/>
            </w:pPr>
            <w:r>
              <w:t>158346,48</w:t>
            </w:r>
          </w:p>
        </w:tc>
      </w:tr>
      <w:tr w:rsidR="00870054" w14:paraId="6B2F3998" w14:textId="77777777">
        <w:tc>
          <w:tcPr>
            <w:tcW w:w="2835" w:type="dxa"/>
          </w:tcPr>
          <w:p w14:paraId="260C9813" w14:textId="77777777" w:rsidR="00870054" w:rsidRDefault="00870054">
            <w:pPr>
              <w:pStyle w:val="ConsPlusNormal"/>
            </w:pPr>
            <w:r>
              <w:t>Финансовое обеспечение выполнения функций государственных органов</w:t>
            </w:r>
          </w:p>
        </w:tc>
        <w:tc>
          <w:tcPr>
            <w:tcW w:w="680" w:type="dxa"/>
          </w:tcPr>
          <w:p w14:paraId="4C32CCEB" w14:textId="77777777" w:rsidR="00870054" w:rsidRDefault="00870054">
            <w:pPr>
              <w:pStyle w:val="ConsPlusNormal"/>
              <w:jc w:val="center"/>
            </w:pPr>
            <w:r>
              <w:t>01</w:t>
            </w:r>
          </w:p>
        </w:tc>
        <w:tc>
          <w:tcPr>
            <w:tcW w:w="737" w:type="dxa"/>
          </w:tcPr>
          <w:p w14:paraId="53EC402B" w14:textId="77777777" w:rsidR="00870054" w:rsidRDefault="00870054">
            <w:pPr>
              <w:pStyle w:val="ConsPlusNormal"/>
              <w:jc w:val="center"/>
            </w:pPr>
            <w:r>
              <w:t>03</w:t>
            </w:r>
          </w:p>
        </w:tc>
        <w:tc>
          <w:tcPr>
            <w:tcW w:w="1701" w:type="dxa"/>
          </w:tcPr>
          <w:p w14:paraId="29668192" w14:textId="77777777" w:rsidR="00870054" w:rsidRDefault="00870054">
            <w:pPr>
              <w:pStyle w:val="ConsPlusNormal"/>
              <w:jc w:val="center"/>
            </w:pPr>
            <w:r>
              <w:t>91 3 00 20000</w:t>
            </w:r>
          </w:p>
        </w:tc>
        <w:tc>
          <w:tcPr>
            <w:tcW w:w="680" w:type="dxa"/>
          </w:tcPr>
          <w:p w14:paraId="5C85909C" w14:textId="77777777" w:rsidR="00870054" w:rsidRDefault="00870054">
            <w:pPr>
              <w:pStyle w:val="ConsPlusNormal"/>
            </w:pPr>
          </w:p>
        </w:tc>
        <w:tc>
          <w:tcPr>
            <w:tcW w:w="1701" w:type="dxa"/>
          </w:tcPr>
          <w:p w14:paraId="0B0990F5" w14:textId="77777777" w:rsidR="00870054" w:rsidRDefault="00870054">
            <w:pPr>
              <w:pStyle w:val="ConsPlusNormal"/>
              <w:jc w:val="center"/>
            </w:pPr>
            <w:r>
              <w:t>158746,48</w:t>
            </w:r>
          </w:p>
        </w:tc>
        <w:tc>
          <w:tcPr>
            <w:tcW w:w="1701" w:type="dxa"/>
          </w:tcPr>
          <w:p w14:paraId="090ACA25" w14:textId="77777777" w:rsidR="00870054" w:rsidRDefault="00870054">
            <w:pPr>
              <w:pStyle w:val="ConsPlusNormal"/>
              <w:jc w:val="center"/>
            </w:pPr>
            <w:r>
              <w:t>158346,48</w:t>
            </w:r>
          </w:p>
        </w:tc>
        <w:tc>
          <w:tcPr>
            <w:tcW w:w="1701" w:type="dxa"/>
          </w:tcPr>
          <w:p w14:paraId="7DF99753" w14:textId="77777777" w:rsidR="00870054" w:rsidRDefault="00870054">
            <w:pPr>
              <w:pStyle w:val="ConsPlusNormal"/>
              <w:jc w:val="center"/>
            </w:pPr>
            <w:r>
              <w:t>158346,48</w:t>
            </w:r>
          </w:p>
        </w:tc>
      </w:tr>
      <w:tr w:rsidR="00870054" w14:paraId="666A53F4" w14:textId="77777777">
        <w:tc>
          <w:tcPr>
            <w:tcW w:w="2835" w:type="dxa"/>
          </w:tcPr>
          <w:p w14:paraId="0DC17289"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51539E0D" w14:textId="77777777" w:rsidR="00870054" w:rsidRDefault="00870054">
            <w:pPr>
              <w:pStyle w:val="ConsPlusNormal"/>
              <w:jc w:val="center"/>
            </w:pPr>
            <w:r>
              <w:t>01</w:t>
            </w:r>
          </w:p>
        </w:tc>
        <w:tc>
          <w:tcPr>
            <w:tcW w:w="737" w:type="dxa"/>
          </w:tcPr>
          <w:p w14:paraId="0FE33FFA" w14:textId="77777777" w:rsidR="00870054" w:rsidRDefault="00870054">
            <w:pPr>
              <w:pStyle w:val="ConsPlusNormal"/>
              <w:jc w:val="center"/>
            </w:pPr>
            <w:r>
              <w:t>03</w:t>
            </w:r>
          </w:p>
        </w:tc>
        <w:tc>
          <w:tcPr>
            <w:tcW w:w="1701" w:type="dxa"/>
          </w:tcPr>
          <w:p w14:paraId="1C1A18D6" w14:textId="77777777" w:rsidR="00870054" w:rsidRDefault="00870054">
            <w:pPr>
              <w:pStyle w:val="ConsPlusNormal"/>
              <w:jc w:val="center"/>
            </w:pPr>
            <w:r>
              <w:t>91 3 00 20000</w:t>
            </w:r>
          </w:p>
        </w:tc>
        <w:tc>
          <w:tcPr>
            <w:tcW w:w="680" w:type="dxa"/>
          </w:tcPr>
          <w:p w14:paraId="30379A5E" w14:textId="77777777" w:rsidR="00870054" w:rsidRDefault="00870054">
            <w:pPr>
              <w:pStyle w:val="ConsPlusNormal"/>
              <w:jc w:val="center"/>
            </w:pPr>
            <w:r>
              <w:t>100</w:t>
            </w:r>
          </w:p>
        </w:tc>
        <w:tc>
          <w:tcPr>
            <w:tcW w:w="1701" w:type="dxa"/>
          </w:tcPr>
          <w:p w14:paraId="6029CCB5" w14:textId="77777777" w:rsidR="00870054" w:rsidRDefault="00870054">
            <w:pPr>
              <w:pStyle w:val="ConsPlusNormal"/>
              <w:jc w:val="center"/>
            </w:pPr>
            <w:r>
              <w:t>158746,48</w:t>
            </w:r>
          </w:p>
        </w:tc>
        <w:tc>
          <w:tcPr>
            <w:tcW w:w="1701" w:type="dxa"/>
          </w:tcPr>
          <w:p w14:paraId="3E9F1D50" w14:textId="77777777" w:rsidR="00870054" w:rsidRDefault="00870054">
            <w:pPr>
              <w:pStyle w:val="ConsPlusNormal"/>
              <w:jc w:val="center"/>
            </w:pPr>
            <w:r>
              <w:t>158346,48</w:t>
            </w:r>
          </w:p>
        </w:tc>
        <w:tc>
          <w:tcPr>
            <w:tcW w:w="1701" w:type="dxa"/>
          </w:tcPr>
          <w:p w14:paraId="79344C91" w14:textId="77777777" w:rsidR="00870054" w:rsidRDefault="00870054">
            <w:pPr>
              <w:pStyle w:val="ConsPlusNormal"/>
              <w:jc w:val="center"/>
            </w:pPr>
            <w:r>
              <w:t>158346,48</w:t>
            </w:r>
          </w:p>
        </w:tc>
      </w:tr>
      <w:tr w:rsidR="00870054" w14:paraId="371C05C8" w14:textId="77777777">
        <w:tc>
          <w:tcPr>
            <w:tcW w:w="2835" w:type="dxa"/>
          </w:tcPr>
          <w:p w14:paraId="1823AC75" w14:textId="77777777" w:rsidR="00870054" w:rsidRDefault="00870054">
            <w:pPr>
              <w:pStyle w:val="ConsPlusNormal"/>
            </w:pPr>
            <w:r>
              <w:lastRenderedPageBreak/>
              <w:t>Реализация функций органов государственной власти Республики Дагестан</w:t>
            </w:r>
          </w:p>
        </w:tc>
        <w:tc>
          <w:tcPr>
            <w:tcW w:w="680" w:type="dxa"/>
          </w:tcPr>
          <w:p w14:paraId="2B9BBECD" w14:textId="77777777" w:rsidR="00870054" w:rsidRDefault="00870054">
            <w:pPr>
              <w:pStyle w:val="ConsPlusNormal"/>
              <w:jc w:val="center"/>
            </w:pPr>
            <w:r>
              <w:t>01</w:t>
            </w:r>
          </w:p>
        </w:tc>
        <w:tc>
          <w:tcPr>
            <w:tcW w:w="737" w:type="dxa"/>
          </w:tcPr>
          <w:p w14:paraId="10F37E17" w14:textId="77777777" w:rsidR="00870054" w:rsidRDefault="00870054">
            <w:pPr>
              <w:pStyle w:val="ConsPlusNormal"/>
              <w:jc w:val="center"/>
            </w:pPr>
            <w:r>
              <w:t>03</w:t>
            </w:r>
          </w:p>
        </w:tc>
        <w:tc>
          <w:tcPr>
            <w:tcW w:w="1701" w:type="dxa"/>
          </w:tcPr>
          <w:p w14:paraId="6838F3FF" w14:textId="77777777" w:rsidR="00870054" w:rsidRDefault="00870054">
            <w:pPr>
              <w:pStyle w:val="ConsPlusNormal"/>
              <w:jc w:val="center"/>
            </w:pPr>
            <w:r>
              <w:t>99</w:t>
            </w:r>
          </w:p>
        </w:tc>
        <w:tc>
          <w:tcPr>
            <w:tcW w:w="680" w:type="dxa"/>
          </w:tcPr>
          <w:p w14:paraId="6BF56DF4" w14:textId="77777777" w:rsidR="00870054" w:rsidRDefault="00870054">
            <w:pPr>
              <w:pStyle w:val="ConsPlusNormal"/>
            </w:pPr>
          </w:p>
        </w:tc>
        <w:tc>
          <w:tcPr>
            <w:tcW w:w="1701" w:type="dxa"/>
          </w:tcPr>
          <w:p w14:paraId="41880E32" w14:textId="77777777" w:rsidR="00870054" w:rsidRDefault="00870054">
            <w:pPr>
              <w:pStyle w:val="ConsPlusNormal"/>
              <w:jc w:val="center"/>
            </w:pPr>
            <w:r>
              <w:t>53013,90</w:t>
            </w:r>
          </w:p>
        </w:tc>
        <w:tc>
          <w:tcPr>
            <w:tcW w:w="1701" w:type="dxa"/>
          </w:tcPr>
          <w:p w14:paraId="1B956504" w14:textId="77777777" w:rsidR="00870054" w:rsidRDefault="00870054">
            <w:pPr>
              <w:pStyle w:val="ConsPlusNormal"/>
              <w:jc w:val="center"/>
            </w:pPr>
            <w:r>
              <w:t>43362,87</w:t>
            </w:r>
          </w:p>
        </w:tc>
        <w:tc>
          <w:tcPr>
            <w:tcW w:w="1701" w:type="dxa"/>
          </w:tcPr>
          <w:p w14:paraId="4D50FD8E" w14:textId="77777777" w:rsidR="00870054" w:rsidRDefault="00870054">
            <w:pPr>
              <w:pStyle w:val="ConsPlusNormal"/>
              <w:jc w:val="center"/>
            </w:pPr>
            <w:r>
              <w:t>43362,87</w:t>
            </w:r>
          </w:p>
        </w:tc>
      </w:tr>
      <w:tr w:rsidR="00870054" w14:paraId="0A15E4B5" w14:textId="77777777">
        <w:tc>
          <w:tcPr>
            <w:tcW w:w="2835" w:type="dxa"/>
          </w:tcPr>
          <w:p w14:paraId="4916914A" w14:textId="77777777" w:rsidR="00870054" w:rsidRDefault="00870054">
            <w:pPr>
              <w:pStyle w:val="ConsPlusNormal"/>
            </w:pPr>
            <w:r>
              <w:t>Иные непрограммные мероприятия</w:t>
            </w:r>
          </w:p>
        </w:tc>
        <w:tc>
          <w:tcPr>
            <w:tcW w:w="680" w:type="dxa"/>
          </w:tcPr>
          <w:p w14:paraId="01D0903D" w14:textId="77777777" w:rsidR="00870054" w:rsidRDefault="00870054">
            <w:pPr>
              <w:pStyle w:val="ConsPlusNormal"/>
              <w:jc w:val="center"/>
            </w:pPr>
            <w:r>
              <w:t>01</w:t>
            </w:r>
          </w:p>
        </w:tc>
        <w:tc>
          <w:tcPr>
            <w:tcW w:w="737" w:type="dxa"/>
          </w:tcPr>
          <w:p w14:paraId="393A2B29" w14:textId="77777777" w:rsidR="00870054" w:rsidRDefault="00870054">
            <w:pPr>
              <w:pStyle w:val="ConsPlusNormal"/>
              <w:jc w:val="center"/>
            </w:pPr>
            <w:r>
              <w:t>03</w:t>
            </w:r>
          </w:p>
        </w:tc>
        <w:tc>
          <w:tcPr>
            <w:tcW w:w="1701" w:type="dxa"/>
          </w:tcPr>
          <w:p w14:paraId="079683D1" w14:textId="77777777" w:rsidR="00870054" w:rsidRDefault="00870054">
            <w:pPr>
              <w:pStyle w:val="ConsPlusNormal"/>
              <w:jc w:val="center"/>
            </w:pPr>
            <w:r>
              <w:t>99 8</w:t>
            </w:r>
          </w:p>
        </w:tc>
        <w:tc>
          <w:tcPr>
            <w:tcW w:w="680" w:type="dxa"/>
          </w:tcPr>
          <w:p w14:paraId="344B8AB8" w14:textId="77777777" w:rsidR="00870054" w:rsidRDefault="00870054">
            <w:pPr>
              <w:pStyle w:val="ConsPlusNormal"/>
            </w:pPr>
          </w:p>
        </w:tc>
        <w:tc>
          <w:tcPr>
            <w:tcW w:w="1701" w:type="dxa"/>
          </w:tcPr>
          <w:p w14:paraId="51158B9C" w14:textId="77777777" w:rsidR="00870054" w:rsidRDefault="00870054">
            <w:pPr>
              <w:pStyle w:val="ConsPlusNormal"/>
              <w:jc w:val="center"/>
            </w:pPr>
            <w:r>
              <w:t>53013,90</w:t>
            </w:r>
          </w:p>
        </w:tc>
        <w:tc>
          <w:tcPr>
            <w:tcW w:w="1701" w:type="dxa"/>
          </w:tcPr>
          <w:p w14:paraId="4299C68C" w14:textId="77777777" w:rsidR="00870054" w:rsidRDefault="00870054">
            <w:pPr>
              <w:pStyle w:val="ConsPlusNormal"/>
              <w:jc w:val="center"/>
            </w:pPr>
            <w:r>
              <w:t>43362,87</w:t>
            </w:r>
          </w:p>
        </w:tc>
        <w:tc>
          <w:tcPr>
            <w:tcW w:w="1701" w:type="dxa"/>
          </w:tcPr>
          <w:p w14:paraId="2062D1C3" w14:textId="77777777" w:rsidR="00870054" w:rsidRDefault="00870054">
            <w:pPr>
              <w:pStyle w:val="ConsPlusNormal"/>
              <w:jc w:val="center"/>
            </w:pPr>
            <w:r>
              <w:t>43362,87</w:t>
            </w:r>
          </w:p>
        </w:tc>
      </w:tr>
      <w:tr w:rsidR="00870054" w14:paraId="5CF63EB6" w14:textId="77777777">
        <w:tc>
          <w:tcPr>
            <w:tcW w:w="2835" w:type="dxa"/>
          </w:tcPr>
          <w:p w14:paraId="04F3B672" w14:textId="77777777" w:rsidR="00870054" w:rsidRDefault="00870054">
            <w:pPr>
              <w:pStyle w:val="ConsPlusNormal"/>
            </w:pPr>
            <w:r>
              <w:t>Обеспечение деятельности депутатов Государственной Думы и их помощников в избирательных округах</w:t>
            </w:r>
          </w:p>
        </w:tc>
        <w:tc>
          <w:tcPr>
            <w:tcW w:w="680" w:type="dxa"/>
          </w:tcPr>
          <w:p w14:paraId="14AAD9DB" w14:textId="77777777" w:rsidR="00870054" w:rsidRDefault="00870054">
            <w:pPr>
              <w:pStyle w:val="ConsPlusNormal"/>
              <w:jc w:val="center"/>
            </w:pPr>
            <w:r>
              <w:t>01</w:t>
            </w:r>
          </w:p>
        </w:tc>
        <w:tc>
          <w:tcPr>
            <w:tcW w:w="737" w:type="dxa"/>
          </w:tcPr>
          <w:p w14:paraId="79746100" w14:textId="77777777" w:rsidR="00870054" w:rsidRDefault="00870054">
            <w:pPr>
              <w:pStyle w:val="ConsPlusNormal"/>
              <w:jc w:val="center"/>
            </w:pPr>
            <w:r>
              <w:t>03</w:t>
            </w:r>
          </w:p>
        </w:tc>
        <w:tc>
          <w:tcPr>
            <w:tcW w:w="1701" w:type="dxa"/>
          </w:tcPr>
          <w:p w14:paraId="00BA30EB" w14:textId="77777777" w:rsidR="00870054" w:rsidRDefault="00870054">
            <w:pPr>
              <w:pStyle w:val="ConsPlusNormal"/>
              <w:jc w:val="center"/>
            </w:pPr>
            <w:r>
              <w:t>99 8 00 51410</w:t>
            </w:r>
          </w:p>
        </w:tc>
        <w:tc>
          <w:tcPr>
            <w:tcW w:w="680" w:type="dxa"/>
          </w:tcPr>
          <w:p w14:paraId="01F35ADA" w14:textId="77777777" w:rsidR="00870054" w:rsidRDefault="00870054">
            <w:pPr>
              <w:pStyle w:val="ConsPlusNormal"/>
            </w:pPr>
          </w:p>
        </w:tc>
        <w:tc>
          <w:tcPr>
            <w:tcW w:w="1701" w:type="dxa"/>
          </w:tcPr>
          <w:p w14:paraId="6FF10881" w14:textId="77777777" w:rsidR="00870054" w:rsidRDefault="00870054">
            <w:pPr>
              <w:pStyle w:val="ConsPlusNormal"/>
              <w:jc w:val="center"/>
            </w:pPr>
            <w:r>
              <w:t>48328,40</w:t>
            </w:r>
          </w:p>
        </w:tc>
        <w:tc>
          <w:tcPr>
            <w:tcW w:w="1701" w:type="dxa"/>
          </w:tcPr>
          <w:p w14:paraId="0CE021C1" w14:textId="77777777" w:rsidR="00870054" w:rsidRDefault="00870054">
            <w:pPr>
              <w:pStyle w:val="ConsPlusNormal"/>
              <w:jc w:val="center"/>
            </w:pPr>
            <w:r>
              <w:t>39017,37</w:t>
            </w:r>
          </w:p>
        </w:tc>
        <w:tc>
          <w:tcPr>
            <w:tcW w:w="1701" w:type="dxa"/>
          </w:tcPr>
          <w:p w14:paraId="0D7BAF06" w14:textId="77777777" w:rsidR="00870054" w:rsidRDefault="00870054">
            <w:pPr>
              <w:pStyle w:val="ConsPlusNormal"/>
              <w:jc w:val="center"/>
            </w:pPr>
            <w:r>
              <w:t>39017,37</w:t>
            </w:r>
          </w:p>
        </w:tc>
      </w:tr>
      <w:tr w:rsidR="00870054" w14:paraId="1521C4E8" w14:textId="77777777">
        <w:tc>
          <w:tcPr>
            <w:tcW w:w="2835" w:type="dxa"/>
          </w:tcPr>
          <w:p w14:paraId="6DD0BB88"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7BB7546D" w14:textId="77777777" w:rsidR="00870054" w:rsidRDefault="00870054">
            <w:pPr>
              <w:pStyle w:val="ConsPlusNormal"/>
              <w:jc w:val="center"/>
            </w:pPr>
            <w:r>
              <w:t>01</w:t>
            </w:r>
          </w:p>
        </w:tc>
        <w:tc>
          <w:tcPr>
            <w:tcW w:w="737" w:type="dxa"/>
          </w:tcPr>
          <w:p w14:paraId="432EDBE6" w14:textId="77777777" w:rsidR="00870054" w:rsidRDefault="00870054">
            <w:pPr>
              <w:pStyle w:val="ConsPlusNormal"/>
              <w:jc w:val="center"/>
            </w:pPr>
            <w:r>
              <w:t>03</w:t>
            </w:r>
          </w:p>
        </w:tc>
        <w:tc>
          <w:tcPr>
            <w:tcW w:w="1701" w:type="dxa"/>
          </w:tcPr>
          <w:p w14:paraId="77B6DB98" w14:textId="77777777" w:rsidR="00870054" w:rsidRDefault="00870054">
            <w:pPr>
              <w:pStyle w:val="ConsPlusNormal"/>
              <w:jc w:val="center"/>
            </w:pPr>
            <w:r>
              <w:t>99 8 00 51410</w:t>
            </w:r>
          </w:p>
        </w:tc>
        <w:tc>
          <w:tcPr>
            <w:tcW w:w="680" w:type="dxa"/>
          </w:tcPr>
          <w:p w14:paraId="3D135CA4" w14:textId="77777777" w:rsidR="00870054" w:rsidRDefault="00870054">
            <w:pPr>
              <w:pStyle w:val="ConsPlusNormal"/>
              <w:jc w:val="center"/>
            </w:pPr>
            <w:r>
              <w:t>100</w:t>
            </w:r>
          </w:p>
        </w:tc>
        <w:tc>
          <w:tcPr>
            <w:tcW w:w="1701" w:type="dxa"/>
          </w:tcPr>
          <w:p w14:paraId="2AD5D453" w14:textId="77777777" w:rsidR="00870054" w:rsidRDefault="00870054">
            <w:pPr>
              <w:pStyle w:val="ConsPlusNormal"/>
              <w:jc w:val="center"/>
            </w:pPr>
            <w:r>
              <w:t>29706,34</w:t>
            </w:r>
          </w:p>
        </w:tc>
        <w:tc>
          <w:tcPr>
            <w:tcW w:w="1701" w:type="dxa"/>
          </w:tcPr>
          <w:p w14:paraId="683F3856" w14:textId="77777777" w:rsidR="00870054" w:rsidRDefault="00870054">
            <w:pPr>
              <w:pStyle w:val="ConsPlusNormal"/>
              <w:jc w:val="center"/>
            </w:pPr>
            <w:r>
              <w:t>29706,34</w:t>
            </w:r>
          </w:p>
        </w:tc>
        <w:tc>
          <w:tcPr>
            <w:tcW w:w="1701" w:type="dxa"/>
          </w:tcPr>
          <w:p w14:paraId="5C612052" w14:textId="77777777" w:rsidR="00870054" w:rsidRDefault="00870054">
            <w:pPr>
              <w:pStyle w:val="ConsPlusNormal"/>
              <w:jc w:val="center"/>
            </w:pPr>
            <w:r>
              <w:t>29706,34</w:t>
            </w:r>
          </w:p>
        </w:tc>
      </w:tr>
      <w:tr w:rsidR="00870054" w14:paraId="6706065E" w14:textId="77777777">
        <w:tc>
          <w:tcPr>
            <w:tcW w:w="2835" w:type="dxa"/>
          </w:tcPr>
          <w:p w14:paraId="4B8BA6F6"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47910B6D" w14:textId="77777777" w:rsidR="00870054" w:rsidRDefault="00870054">
            <w:pPr>
              <w:pStyle w:val="ConsPlusNormal"/>
              <w:jc w:val="center"/>
            </w:pPr>
            <w:r>
              <w:t>01</w:t>
            </w:r>
          </w:p>
        </w:tc>
        <w:tc>
          <w:tcPr>
            <w:tcW w:w="737" w:type="dxa"/>
          </w:tcPr>
          <w:p w14:paraId="22702932" w14:textId="77777777" w:rsidR="00870054" w:rsidRDefault="00870054">
            <w:pPr>
              <w:pStyle w:val="ConsPlusNormal"/>
              <w:jc w:val="center"/>
            </w:pPr>
            <w:r>
              <w:t>03</w:t>
            </w:r>
          </w:p>
        </w:tc>
        <w:tc>
          <w:tcPr>
            <w:tcW w:w="1701" w:type="dxa"/>
          </w:tcPr>
          <w:p w14:paraId="43E9196A" w14:textId="77777777" w:rsidR="00870054" w:rsidRDefault="00870054">
            <w:pPr>
              <w:pStyle w:val="ConsPlusNormal"/>
              <w:jc w:val="center"/>
            </w:pPr>
            <w:r>
              <w:t>99 8 00 51410</w:t>
            </w:r>
          </w:p>
        </w:tc>
        <w:tc>
          <w:tcPr>
            <w:tcW w:w="680" w:type="dxa"/>
          </w:tcPr>
          <w:p w14:paraId="6080BE77" w14:textId="77777777" w:rsidR="00870054" w:rsidRDefault="00870054">
            <w:pPr>
              <w:pStyle w:val="ConsPlusNormal"/>
              <w:jc w:val="center"/>
            </w:pPr>
            <w:r>
              <w:t>200</w:t>
            </w:r>
          </w:p>
        </w:tc>
        <w:tc>
          <w:tcPr>
            <w:tcW w:w="1701" w:type="dxa"/>
          </w:tcPr>
          <w:p w14:paraId="4617B598" w14:textId="77777777" w:rsidR="00870054" w:rsidRDefault="00870054">
            <w:pPr>
              <w:pStyle w:val="ConsPlusNormal"/>
              <w:jc w:val="center"/>
            </w:pPr>
            <w:r>
              <w:t>18622,06</w:t>
            </w:r>
          </w:p>
        </w:tc>
        <w:tc>
          <w:tcPr>
            <w:tcW w:w="1701" w:type="dxa"/>
          </w:tcPr>
          <w:p w14:paraId="169E644F" w14:textId="77777777" w:rsidR="00870054" w:rsidRDefault="00870054">
            <w:pPr>
              <w:pStyle w:val="ConsPlusNormal"/>
              <w:jc w:val="center"/>
            </w:pPr>
            <w:r>
              <w:t>9311,03</w:t>
            </w:r>
          </w:p>
        </w:tc>
        <w:tc>
          <w:tcPr>
            <w:tcW w:w="1701" w:type="dxa"/>
          </w:tcPr>
          <w:p w14:paraId="557AE73E" w14:textId="77777777" w:rsidR="00870054" w:rsidRDefault="00870054">
            <w:pPr>
              <w:pStyle w:val="ConsPlusNormal"/>
              <w:jc w:val="center"/>
            </w:pPr>
            <w:r>
              <w:t>9311,03</w:t>
            </w:r>
          </w:p>
        </w:tc>
      </w:tr>
      <w:tr w:rsidR="00870054" w14:paraId="24FEF431" w14:textId="77777777">
        <w:tc>
          <w:tcPr>
            <w:tcW w:w="2835" w:type="dxa"/>
          </w:tcPr>
          <w:p w14:paraId="6D2F43F9" w14:textId="77777777" w:rsidR="00870054" w:rsidRDefault="00870054">
            <w:pPr>
              <w:pStyle w:val="ConsPlusNormal"/>
            </w:pPr>
            <w:r>
              <w:lastRenderedPageBreak/>
              <w:t>Обеспечение сенаторов Российской Федерации и их помощников в субъектах Российской Федерации</w:t>
            </w:r>
          </w:p>
        </w:tc>
        <w:tc>
          <w:tcPr>
            <w:tcW w:w="680" w:type="dxa"/>
          </w:tcPr>
          <w:p w14:paraId="494FA303" w14:textId="77777777" w:rsidR="00870054" w:rsidRDefault="00870054">
            <w:pPr>
              <w:pStyle w:val="ConsPlusNormal"/>
              <w:jc w:val="center"/>
            </w:pPr>
            <w:r>
              <w:t>01</w:t>
            </w:r>
          </w:p>
        </w:tc>
        <w:tc>
          <w:tcPr>
            <w:tcW w:w="737" w:type="dxa"/>
          </w:tcPr>
          <w:p w14:paraId="0F2D982A" w14:textId="77777777" w:rsidR="00870054" w:rsidRDefault="00870054">
            <w:pPr>
              <w:pStyle w:val="ConsPlusNormal"/>
              <w:jc w:val="center"/>
            </w:pPr>
            <w:r>
              <w:t>03</w:t>
            </w:r>
          </w:p>
        </w:tc>
        <w:tc>
          <w:tcPr>
            <w:tcW w:w="1701" w:type="dxa"/>
          </w:tcPr>
          <w:p w14:paraId="63333037" w14:textId="77777777" w:rsidR="00870054" w:rsidRDefault="00870054">
            <w:pPr>
              <w:pStyle w:val="ConsPlusNormal"/>
              <w:jc w:val="center"/>
            </w:pPr>
            <w:r>
              <w:t>99 8 00 51420</w:t>
            </w:r>
          </w:p>
        </w:tc>
        <w:tc>
          <w:tcPr>
            <w:tcW w:w="680" w:type="dxa"/>
          </w:tcPr>
          <w:p w14:paraId="3DCD8738" w14:textId="77777777" w:rsidR="00870054" w:rsidRDefault="00870054">
            <w:pPr>
              <w:pStyle w:val="ConsPlusNormal"/>
            </w:pPr>
          </w:p>
        </w:tc>
        <w:tc>
          <w:tcPr>
            <w:tcW w:w="1701" w:type="dxa"/>
          </w:tcPr>
          <w:p w14:paraId="10C95600" w14:textId="77777777" w:rsidR="00870054" w:rsidRDefault="00870054">
            <w:pPr>
              <w:pStyle w:val="ConsPlusNormal"/>
              <w:jc w:val="center"/>
            </w:pPr>
            <w:r>
              <w:t>4685,50</w:t>
            </w:r>
          </w:p>
        </w:tc>
        <w:tc>
          <w:tcPr>
            <w:tcW w:w="1701" w:type="dxa"/>
          </w:tcPr>
          <w:p w14:paraId="16F4EBA2" w14:textId="77777777" w:rsidR="00870054" w:rsidRDefault="00870054">
            <w:pPr>
              <w:pStyle w:val="ConsPlusNormal"/>
              <w:jc w:val="center"/>
            </w:pPr>
            <w:r>
              <w:t>4345,50</w:t>
            </w:r>
          </w:p>
        </w:tc>
        <w:tc>
          <w:tcPr>
            <w:tcW w:w="1701" w:type="dxa"/>
          </w:tcPr>
          <w:p w14:paraId="4D007114" w14:textId="77777777" w:rsidR="00870054" w:rsidRDefault="00870054">
            <w:pPr>
              <w:pStyle w:val="ConsPlusNormal"/>
              <w:jc w:val="center"/>
            </w:pPr>
            <w:r>
              <w:t>4345,50</w:t>
            </w:r>
          </w:p>
        </w:tc>
      </w:tr>
      <w:tr w:rsidR="00870054" w14:paraId="6707E13C" w14:textId="77777777">
        <w:tc>
          <w:tcPr>
            <w:tcW w:w="2835" w:type="dxa"/>
          </w:tcPr>
          <w:p w14:paraId="63EAD32A"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42B3EA85" w14:textId="77777777" w:rsidR="00870054" w:rsidRDefault="00870054">
            <w:pPr>
              <w:pStyle w:val="ConsPlusNormal"/>
              <w:jc w:val="center"/>
            </w:pPr>
            <w:r>
              <w:t>01</w:t>
            </w:r>
          </w:p>
        </w:tc>
        <w:tc>
          <w:tcPr>
            <w:tcW w:w="737" w:type="dxa"/>
          </w:tcPr>
          <w:p w14:paraId="0B38B840" w14:textId="77777777" w:rsidR="00870054" w:rsidRDefault="00870054">
            <w:pPr>
              <w:pStyle w:val="ConsPlusNormal"/>
              <w:jc w:val="center"/>
            </w:pPr>
            <w:r>
              <w:t>03</w:t>
            </w:r>
          </w:p>
        </w:tc>
        <w:tc>
          <w:tcPr>
            <w:tcW w:w="1701" w:type="dxa"/>
          </w:tcPr>
          <w:p w14:paraId="1A01311D" w14:textId="77777777" w:rsidR="00870054" w:rsidRDefault="00870054">
            <w:pPr>
              <w:pStyle w:val="ConsPlusNormal"/>
              <w:jc w:val="center"/>
            </w:pPr>
            <w:r>
              <w:t>99 8 00 51420</w:t>
            </w:r>
          </w:p>
        </w:tc>
        <w:tc>
          <w:tcPr>
            <w:tcW w:w="680" w:type="dxa"/>
          </w:tcPr>
          <w:p w14:paraId="3AC5F26A" w14:textId="77777777" w:rsidR="00870054" w:rsidRDefault="00870054">
            <w:pPr>
              <w:pStyle w:val="ConsPlusNormal"/>
              <w:jc w:val="center"/>
            </w:pPr>
            <w:r>
              <w:t>100</w:t>
            </w:r>
          </w:p>
        </w:tc>
        <w:tc>
          <w:tcPr>
            <w:tcW w:w="1701" w:type="dxa"/>
          </w:tcPr>
          <w:p w14:paraId="56F18DEB" w14:textId="77777777" w:rsidR="00870054" w:rsidRDefault="00870054">
            <w:pPr>
              <w:pStyle w:val="ConsPlusNormal"/>
              <w:jc w:val="center"/>
            </w:pPr>
            <w:r>
              <w:t>4005,50</w:t>
            </w:r>
          </w:p>
        </w:tc>
        <w:tc>
          <w:tcPr>
            <w:tcW w:w="1701" w:type="dxa"/>
          </w:tcPr>
          <w:p w14:paraId="0BDE602B" w14:textId="77777777" w:rsidR="00870054" w:rsidRDefault="00870054">
            <w:pPr>
              <w:pStyle w:val="ConsPlusNormal"/>
              <w:jc w:val="center"/>
            </w:pPr>
            <w:r>
              <w:t>4005,50</w:t>
            </w:r>
          </w:p>
        </w:tc>
        <w:tc>
          <w:tcPr>
            <w:tcW w:w="1701" w:type="dxa"/>
          </w:tcPr>
          <w:p w14:paraId="6D1C0565" w14:textId="77777777" w:rsidR="00870054" w:rsidRDefault="00870054">
            <w:pPr>
              <w:pStyle w:val="ConsPlusNormal"/>
              <w:jc w:val="center"/>
            </w:pPr>
            <w:r>
              <w:t>4005,50</w:t>
            </w:r>
          </w:p>
        </w:tc>
      </w:tr>
      <w:tr w:rsidR="00870054" w14:paraId="6CA39CE9" w14:textId="77777777">
        <w:tc>
          <w:tcPr>
            <w:tcW w:w="2835" w:type="dxa"/>
          </w:tcPr>
          <w:p w14:paraId="3458AA37"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4886DDA4" w14:textId="77777777" w:rsidR="00870054" w:rsidRDefault="00870054">
            <w:pPr>
              <w:pStyle w:val="ConsPlusNormal"/>
              <w:jc w:val="center"/>
            </w:pPr>
            <w:r>
              <w:t>01</w:t>
            </w:r>
          </w:p>
        </w:tc>
        <w:tc>
          <w:tcPr>
            <w:tcW w:w="737" w:type="dxa"/>
          </w:tcPr>
          <w:p w14:paraId="78F1B85D" w14:textId="77777777" w:rsidR="00870054" w:rsidRDefault="00870054">
            <w:pPr>
              <w:pStyle w:val="ConsPlusNormal"/>
              <w:jc w:val="center"/>
            </w:pPr>
            <w:r>
              <w:t>03</w:t>
            </w:r>
          </w:p>
        </w:tc>
        <w:tc>
          <w:tcPr>
            <w:tcW w:w="1701" w:type="dxa"/>
          </w:tcPr>
          <w:p w14:paraId="6C3AB52E" w14:textId="77777777" w:rsidR="00870054" w:rsidRDefault="00870054">
            <w:pPr>
              <w:pStyle w:val="ConsPlusNormal"/>
              <w:jc w:val="center"/>
            </w:pPr>
            <w:r>
              <w:t>99 8 00 51420</w:t>
            </w:r>
          </w:p>
        </w:tc>
        <w:tc>
          <w:tcPr>
            <w:tcW w:w="680" w:type="dxa"/>
          </w:tcPr>
          <w:p w14:paraId="2345870B" w14:textId="77777777" w:rsidR="00870054" w:rsidRDefault="00870054">
            <w:pPr>
              <w:pStyle w:val="ConsPlusNormal"/>
              <w:jc w:val="center"/>
            </w:pPr>
            <w:r>
              <w:t>200</w:t>
            </w:r>
          </w:p>
        </w:tc>
        <w:tc>
          <w:tcPr>
            <w:tcW w:w="1701" w:type="dxa"/>
          </w:tcPr>
          <w:p w14:paraId="3D5A890A" w14:textId="77777777" w:rsidR="00870054" w:rsidRDefault="00870054">
            <w:pPr>
              <w:pStyle w:val="ConsPlusNormal"/>
              <w:jc w:val="center"/>
            </w:pPr>
            <w:r>
              <w:t>680,00</w:t>
            </w:r>
          </w:p>
        </w:tc>
        <w:tc>
          <w:tcPr>
            <w:tcW w:w="1701" w:type="dxa"/>
          </w:tcPr>
          <w:p w14:paraId="55480884" w14:textId="77777777" w:rsidR="00870054" w:rsidRDefault="00870054">
            <w:pPr>
              <w:pStyle w:val="ConsPlusNormal"/>
              <w:jc w:val="center"/>
            </w:pPr>
            <w:r>
              <w:t>340,00</w:t>
            </w:r>
          </w:p>
        </w:tc>
        <w:tc>
          <w:tcPr>
            <w:tcW w:w="1701" w:type="dxa"/>
          </w:tcPr>
          <w:p w14:paraId="477B9F85" w14:textId="77777777" w:rsidR="00870054" w:rsidRDefault="00870054">
            <w:pPr>
              <w:pStyle w:val="ConsPlusNormal"/>
              <w:jc w:val="center"/>
            </w:pPr>
            <w:r>
              <w:t>340,00</w:t>
            </w:r>
          </w:p>
        </w:tc>
      </w:tr>
      <w:tr w:rsidR="00870054" w14:paraId="12DD00E1" w14:textId="77777777">
        <w:tc>
          <w:tcPr>
            <w:tcW w:w="2835" w:type="dxa"/>
          </w:tcPr>
          <w:p w14:paraId="5BC7908D" w14:textId="77777777" w:rsidR="00870054" w:rsidRDefault="00870054">
            <w:pPr>
              <w:pStyle w:val="ConsPlusNormal"/>
            </w:pPr>
            <w:r>
              <w:t xml:space="preserve">Функционирование Правительства Российской Федерации, высших исполнительных органов государственной власти субъектов Российской Федерации, </w:t>
            </w:r>
            <w:r>
              <w:lastRenderedPageBreak/>
              <w:t>местных администраций</w:t>
            </w:r>
          </w:p>
        </w:tc>
        <w:tc>
          <w:tcPr>
            <w:tcW w:w="680" w:type="dxa"/>
          </w:tcPr>
          <w:p w14:paraId="12015F72" w14:textId="77777777" w:rsidR="00870054" w:rsidRDefault="00870054">
            <w:pPr>
              <w:pStyle w:val="ConsPlusNormal"/>
              <w:jc w:val="center"/>
            </w:pPr>
            <w:r>
              <w:lastRenderedPageBreak/>
              <w:t>01</w:t>
            </w:r>
          </w:p>
        </w:tc>
        <w:tc>
          <w:tcPr>
            <w:tcW w:w="737" w:type="dxa"/>
          </w:tcPr>
          <w:p w14:paraId="59B7534E" w14:textId="77777777" w:rsidR="00870054" w:rsidRDefault="00870054">
            <w:pPr>
              <w:pStyle w:val="ConsPlusNormal"/>
              <w:jc w:val="center"/>
            </w:pPr>
            <w:r>
              <w:t>04</w:t>
            </w:r>
          </w:p>
        </w:tc>
        <w:tc>
          <w:tcPr>
            <w:tcW w:w="1701" w:type="dxa"/>
          </w:tcPr>
          <w:p w14:paraId="6903CEB2" w14:textId="77777777" w:rsidR="00870054" w:rsidRDefault="00870054">
            <w:pPr>
              <w:pStyle w:val="ConsPlusNormal"/>
            </w:pPr>
          </w:p>
        </w:tc>
        <w:tc>
          <w:tcPr>
            <w:tcW w:w="680" w:type="dxa"/>
          </w:tcPr>
          <w:p w14:paraId="521D6A10" w14:textId="77777777" w:rsidR="00870054" w:rsidRDefault="00870054">
            <w:pPr>
              <w:pStyle w:val="ConsPlusNormal"/>
            </w:pPr>
          </w:p>
        </w:tc>
        <w:tc>
          <w:tcPr>
            <w:tcW w:w="1701" w:type="dxa"/>
          </w:tcPr>
          <w:p w14:paraId="4D7ADB20" w14:textId="77777777" w:rsidR="00870054" w:rsidRDefault="00870054">
            <w:pPr>
              <w:pStyle w:val="ConsPlusNormal"/>
              <w:jc w:val="center"/>
            </w:pPr>
            <w:r>
              <w:t>1082328,51</w:t>
            </w:r>
          </w:p>
        </w:tc>
        <w:tc>
          <w:tcPr>
            <w:tcW w:w="1701" w:type="dxa"/>
          </w:tcPr>
          <w:p w14:paraId="7D35495E" w14:textId="77777777" w:rsidR="00870054" w:rsidRDefault="00870054">
            <w:pPr>
              <w:pStyle w:val="ConsPlusNormal"/>
              <w:jc w:val="center"/>
            </w:pPr>
            <w:r>
              <w:t>980045,03</w:t>
            </w:r>
          </w:p>
        </w:tc>
        <w:tc>
          <w:tcPr>
            <w:tcW w:w="1701" w:type="dxa"/>
          </w:tcPr>
          <w:p w14:paraId="004C86D3" w14:textId="77777777" w:rsidR="00870054" w:rsidRDefault="00870054">
            <w:pPr>
              <w:pStyle w:val="ConsPlusNormal"/>
              <w:jc w:val="center"/>
            </w:pPr>
            <w:r>
              <w:t>980045,03</w:t>
            </w:r>
          </w:p>
        </w:tc>
      </w:tr>
      <w:tr w:rsidR="00870054" w14:paraId="70EB3FC9" w14:textId="77777777">
        <w:tc>
          <w:tcPr>
            <w:tcW w:w="2835" w:type="dxa"/>
          </w:tcPr>
          <w:p w14:paraId="4377825E" w14:textId="77777777" w:rsidR="00870054" w:rsidRDefault="00870054">
            <w:pPr>
              <w:pStyle w:val="ConsPlusNormal"/>
            </w:pPr>
            <w:r>
              <w:t xml:space="preserve">Государственная </w:t>
            </w:r>
            <w:hyperlink r:id="rId270">
              <w:r>
                <w:rPr>
                  <w:color w:val="0000FF"/>
                </w:rPr>
                <w:t>программа</w:t>
              </w:r>
            </w:hyperlink>
            <w:r>
              <w:t xml:space="preserve"> Республики Дагестан "Юстиция"</w:t>
            </w:r>
          </w:p>
        </w:tc>
        <w:tc>
          <w:tcPr>
            <w:tcW w:w="680" w:type="dxa"/>
          </w:tcPr>
          <w:p w14:paraId="5AD1350F" w14:textId="77777777" w:rsidR="00870054" w:rsidRDefault="00870054">
            <w:pPr>
              <w:pStyle w:val="ConsPlusNormal"/>
              <w:jc w:val="center"/>
            </w:pPr>
            <w:r>
              <w:t>01</w:t>
            </w:r>
          </w:p>
        </w:tc>
        <w:tc>
          <w:tcPr>
            <w:tcW w:w="737" w:type="dxa"/>
          </w:tcPr>
          <w:p w14:paraId="26ED557F" w14:textId="77777777" w:rsidR="00870054" w:rsidRDefault="00870054">
            <w:pPr>
              <w:pStyle w:val="ConsPlusNormal"/>
              <w:jc w:val="center"/>
            </w:pPr>
            <w:r>
              <w:t>04</w:t>
            </w:r>
          </w:p>
        </w:tc>
        <w:tc>
          <w:tcPr>
            <w:tcW w:w="1701" w:type="dxa"/>
          </w:tcPr>
          <w:p w14:paraId="79F5A2D4" w14:textId="77777777" w:rsidR="00870054" w:rsidRDefault="00870054">
            <w:pPr>
              <w:pStyle w:val="ConsPlusNormal"/>
              <w:jc w:val="center"/>
            </w:pPr>
            <w:r>
              <w:t>57</w:t>
            </w:r>
          </w:p>
        </w:tc>
        <w:tc>
          <w:tcPr>
            <w:tcW w:w="680" w:type="dxa"/>
          </w:tcPr>
          <w:p w14:paraId="5F7499F9" w14:textId="77777777" w:rsidR="00870054" w:rsidRDefault="00870054">
            <w:pPr>
              <w:pStyle w:val="ConsPlusNormal"/>
            </w:pPr>
          </w:p>
        </w:tc>
        <w:tc>
          <w:tcPr>
            <w:tcW w:w="1701" w:type="dxa"/>
          </w:tcPr>
          <w:p w14:paraId="1743C225" w14:textId="77777777" w:rsidR="00870054" w:rsidRDefault="00870054">
            <w:pPr>
              <w:pStyle w:val="ConsPlusNormal"/>
              <w:jc w:val="center"/>
            </w:pPr>
            <w:r>
              <w:t>60645,00</w:t>
            </w:r>
          </w:p>
        </w:tc>
        <w:tc>
          <w:tcPr>
            <w:tcW w:w="1701" w:type="dxa"/>
          </w:tcPr>
          <w:p w14:paraId="1D7BD35F" w14:textId="77777777" w:rsidR="00870054" w:rsidRDefault="00870054">
            <w:pPr>
              <w:pStyle w:val="ConsPlusNormal"/>
              <w:jc w:val="center"/>
            </w:pPr>
            <w:r>
              <w:t>60645,00</w:t>
            </w:r>
          </w:p>
        </w:tc>
        <w:tc>
          <w:tcPr>
            <w:tcW w:w="1701" w:type="dxa"/>
          </w:tcPr>
          <w:p w14:paraId="32689364" w14:textId="77777777" w:rsidR="00870054" w:rsidRDefault="00870054">
            <w:pPr>
              <w:pStyle w:val="ConsPlusNormal"/>
              <w:jc w:val="center"/>
            </w:pPr>
            <w:r>
              <w:t>60645,00</w:t>
            </w:r>
          </w:p>
        </w:tc>
      </w:tr>
      <w:tr w:rsidR="00870054" w14:paraId="43825C3C" w14:textId="77777777">
        <w:tc>
          <w:tcPr>
            <w:tcW w:w="2835" w:type="dxa"/>
          </w:tcPr>
          <w:p w14:paraId="0BFB07C5" w14:textId="77777777" w:rsidR="00870054" w:rsidRDefault="00870054">
            <w:pPr>
              <w:pStyle w:val="ConsPlusNormal"/>
            </w:pPr>
            <w:r>
              <w:t>Комплексы процессных мероприятий</w:t>
            </w:r>
          </w:p>
        </w:tc>
        <w:tc>
          <w:tcPr>
            <w:tcW w:w="680" w:type="dxa"/>
          </w:tcPr>
          <w:p w14:paraId="3865CCE2" w14:textId="77777777" w:rsidR="00870054" w:rsidRDefault="00870054">
            <w:pPr>
              <w:pStyle w:val="ConsPlusNormal"/>
              <w:jc w:val="center"/>
            </w:pPr>
            <w:r>
              <w:t>01</w:t>
            </w:r>
          </w:p>
        </w:tc>
        <w:tc>
          <w:tcPr>
            <w:tcW w:w="737" w:type="dxa"/>
          </w:tcPr>
          <w:p w14:paraId="3471DC69" w14:textId="77777777" w:rsidR="00870054" w:rsidRDefault="00870054">
            <w:pPr>
              <w:pStyle w:val="ConsPlusNormal"/>
              <w:jc w:val="center"/>
            </w:pPr>
            <w:r>
              <w:t>04</w:t>
            </w:r>
          </w:p>
        </w:tc>
        <w:tc>
          <w:tcPr>
            <w:tcW w:w="1701" w:type="dxa"/>
          </w:tcPr>
          <w:p w14:paraId="0F21679D" w14:textId="77777777" w:rsidR="00870054" w:rsidRDefault="00870054">
            <w:pPr>
              <w:pStyle w:val="ConsPlusNormal"/>
              <w:jc w:val="center"/>
            </w:pPr>
            <w:r>
              <w:t>57 4</w:t>
            </w:r>
          </w:p>
        </w:tc>
        <w:tc>
          <w:tcPr>
            <w:tcW w:w="680" w:type="dxa"/>
          </w:tcPr>
          <w:p w14:paraId="0F909FBF" w14:textId="77777777" w:rsidR="00870054" w:rsidRDefault="00870054">
            <w:pPr>
              <w:pStyle w:val="ConsPlusNormal"/>
            </w:pPr>
          </w:p>
        </w:tc>
        <w:tc>
          <w:tcPr>
            <w:tcW w:w="1701" w:type="dxa"/>
          </w:tcPr>
          <w:p w14:paraId="3A4D0E38" w14:textId="77777777" w:rsidR="00870054" w:rsidRDefault="00870054">
            <w:pPr>
              <w:pStyle w:val="ConsPlusNormal"/>
              <w:jc w:val="center"/>
            </w:pPr>
            <w:r>
              <w:t>60645,00</w:t>
            </w:r>
          </w:p>
        </w:tc>
        <w:tc>
          <w:tcPr>
            <w:tcW w:w="1701" w:type="dxa"/>
          </w:tcPr>
          <w:p w14:paraId="39275E26" w14:textId="77777777" w:rsidR="00870054" w:rsidRDefault="00870054">
            <w:pPr>
              <w:pStyle w:val="ConsPlusNormal"/>
              <w:jc w:val="center"/>
            </w:pPr>
            <w:r>
              <w:t>60645,00</w:t>
            </w:r>
          </w:p>
        </w:tc>
        <w:tc>
          <w:tcPr>
            <w:tcW w:w="1701" w:type="dxa"/>
          </w:tcPr>
          <w:p w14:paraId="3653AF8C" w14:textId="77777777" w:rsidR="00870054" w:rsidRDefault="00870054">
            <w:pPr>
              <w:pStyle w:val="ConsPlusNormal"/>
              <w:jc w:val="center"/>
            </w:pPr>
            <w:r>
              <w:t>60645,00</w:t>
            </w:r>
          </w:p>
        </w:tc>
      </w:tr>
      <w:tr w:rsidR="00870054" w14:paraId="4732B914" w14:textId="77777777">
        <w:tc>
          <w:tcPr>
            <w:tcW w:w="2835" w:type="dxa"/>
          </w:tcPr>
          <w:p w14:paraId="7B19437C" w14:textId="77777777" w:rsidR="00870054" w:rsidRDefault="00870054">
            <w:pPr>
              <w:pStyle w:val="ConsPlusNormal"/>
            </w:pPr>
            <w:r>
              <w:t>Комплекс процессных мероприятий "Осуществление переданных государственных полномочий Российской Федерации и Республики Дагестан"</w:t>
            </w:r>
          </w:p>
        </w:tc>
        <w:tc>
          <w:tcPr>
            <w:tcW w:w="680" w:type="dxa"/>
          </w:tcPr>
          <w:p w14:paraId="133ED626" w14:textId="77777777" w:rsidR="00870054" w:rsidRDefault="00870054">
            <w:pPr>
              <w:pStyle w:val="ConsPlusNormal"/>
              <w:jc w:val="center"/>
            </w:pPr>
            <w:r>
              <w:t>01</w:t>
            </w:r>
          </w:p>
        </w:tc>
        <w:tc>
          <w:tcPr>
            <w:tcW w:w="737" w:type="dxa"/>
          </w:tcPr>
          <w:p w14:paraId="6CAA2B12" w14:textId="77777777" w:rsidR="00870054" w:rsidRDefault="00870054">
            <w:pPr>
              <w:pStyle w:val="ConsPlusNormal"/>
              <w:jc w:val="center"/>
            </w:pPr>
            <w:r>
              <w:t>04</w:t>
            </w:r>
          </w:p>
        </w:tc>
        <w:tc>
          <w:tcPr>
            <w:tcW w:w="1701" w:type="dxa"/>
          </w:tcPr>
          <w:p w14:paraId="57434561" w14:textId="77777777" w:rsidR="00870054" w:rsidRDefault="00870054">
            <w:pPr>
              <w:pStyle w:val="ConsPlusNormal"/>
              <w:jc w:val="center"/>
            </w:pPr>
            <w:r>
              <w:t>57 4 04</w:t>
            </w:r>
          </w:p>
        </w:tc>
        <w:tc>
          <w:tcPr>
            <w:tcW w:w="680" w:type="dxa"/>
          </w:tcPr>
          <w:p w14:paraId="4AC96D2F" w14:textId="77777777" w:rsidR="00870054" w:rsidRDefault="00870054">
            <w:pPr>
              <w:pStyle w:val="ConsPlusNormal"/>
            </w:pPr>
          </w:p>
        </w:tc>
        <w:tc>
          <w:tcPr>
            <w:tcW w:w="1701" w:type="dxa"/>
          </w:tcPr>
          <w:p w14:paraId="2C6E80D6" w14:textId="77777777" w:rsidR="00870054" w:rsidRDefault="00870054">
            <w:pPr>
              <w:pStyle w:val="ConsPlusNormal"/>
              <w:jc w:val="center"/>
            </w:pPr>
            <w:r>
              <w:t>60645,00</w:t>
            </w:r>
          </w:p>
        </w:tc>
        <w:tc>
          <w:tcPr>
            <w:tcW w:w="1701" w:type="dxa"/>
          </w:tcPr>
          <w:p w14:paraId="265166A3" w14:textId="77777777" w:rsidR="00870054" w:rsidRDefault="00870054">
            <w:pPr>
              <w:pStyle w:val="ConsPlusNormal"/>
              <w:jc w:val="center"/>
            </w:pPr>
            <w:r>
              <w:t>60645,00</w:t>
            </w:r>
          </w:p>
        </w:tc>
        <w:tc>
          <w:tcPr>
            <w:tcW w:w="1701" w:type="dxa"/>
          </w:tcPr>
          <w:p w14:paraId="1BDB4D57" w14:textId="77777777" w:rsidR="00870054" w:rsidRDefault="00870054">
            <w:pPr>
              <w:pStyle w:val="ConsPlusNormal"/>
              <w:jc w:val="center"/>
            </w:pPr>
            <w:r>
              <w:t>60645,00</w:t>
            </w:r>
          </w:p>
        </w:tc>
      </w:tr>
      <w:tr w:rsidR="00870054" w14:paraId="365DB861" w14:textId="77777777">
        <w:tc>
          <w:tcPr>
            <w:tcW w:w="2835" w:type="dxa"/>
          </w:tcPr>
          <w:p w14:paraId="7FF31020" w14:textId="77777777" w:rsidR="00870054" w:rsidRDefault="00870054">
            <w:pPr>
              <w:pStyle w:val="ConsPlusNormal"/>
            </w:pPr>
            <w:r>
              <w:t>Осуществление переданных государственных полномочий Республики Дагестан по образованию и осуществлению деятельности административных комиссий</w:t>
            </w:r>
          </w:p>
        </w:tc>
        <w:tc>
          <w:tcPr>
            <w:tcW w:w="680" w:type="dxa"/>
          </w:tcPr>
          <w:p w14:paraId="2ABE8FFE" w14:textId="77777777" w:rsidR="00870054" w:rsidRDefault="00870054">
            <w:pPr>
              <w:pStyle w:val="ConsPlusNormal"/>
              <w:jc w:val="center"/>
            </w:pPr>
            <w:r>
              <w:t>01</w:t>
            </w:r>
          </w:p>
        </w:tc>
        <w:tc>
          <w:tcPr>
            <w:tcW w:w="737" w:type="dxa"/>
          </w:tcPr>
          <w:p w14:paraId="6BA6BA32" w14:textId="77777777" w:rsidR="00870054" w:rsidRDefault="00870054">
            <w:pPr>
              <w:pStyle w:val="ConsPlusNormal"/>
              <w:jc w:val="center"/>
            </w:pPr>
            <w:r>
              <w:t>04</w:t>
            </w:r>
          </w:p>
        </w:tc>
        <w:tc>
          <w:tcPr>
            <w:tcW w:w="1701" w:type="dxa"/>
          </w:tcPr>
          <w:p w14:paraId="7641EF78" w14:textId="77777777" w:rsidR="00870054" w:rsidRDefault="00870054">
            <w:pPr>
              <w:pStyle w:val="ConsPlusNormal"/>
              <w:jc w:val="center"/>
            </w:pPr>
            <w:r>
              <w:t>57 4 04 77710</w:t>
            </w:r>
          </w:p>
        </w:tc>
        <w:tc>
          <w:tcPr>
            <w:tcW w:w="680" w:type="dxa"/>
          </w:tcPr>
          <w:p w14:paraId="5A8CD098" w14:textId="77777777" w:rsidR="00870054" w:rsidRDefault="00870054">
            <w:pPr>
              <w:pStyle w:val="ConsPlusNormal"/>
            </w:pPr>
          </w:p>
        </w:tc>
        <w:tc>
          <w:tcPr>
            <w:tcW w:w="1701" w:type="dxa"/>
          </w:tcPr>
          <w:p w14:paraId="672B36C0" w14:textId="77777777" w:rsidR="00870054" w:rsidRDefault="00870054">
            <w:pPr>
              <w:pStyle w:val="ConsPlusNormal"/>
              <w:jc w:val="center"/>
            </w:pPr>
            <w:r>
              <w:t>60645,00</w:t>
            </w:r>
          </w:p>
        </w:tc>
        <w:tc>
          <w:tcPr>
            <w:tcW w:w="1701" w:type="dxa"/>
          </w:tcPr>
          <w:p w14:paraId="7FE0544A" w14:textId="77777777" w:rsidR="00870054" w:rsidRDefault="00870054">
            <w:pPr>
              <w:pStyle w:val="ConsPlusNormal"/>
              <w:jc w:val="center"/>
            </w:pPr>
            <w:r>
              <w:t>60645,00</w:t>
            </w:r>
          </w:p>
        </w:tc>
        <w:tc>
          <w:tcPr>
            <w:tcW w:w="1701" w:type="dxa"/>
          </w:tcPr>
          <w:p w14:paraId="5C0E9457" w14:textId="77777777" w:rsidR="00870054" w:rsidRDefault="00870054">
            <w:pPr>
              <w:pStyle w:val="ConsPlusNormal"/>
              <w:jc w:val="center"/>
            </w:pPr>
            <w:r>
              <w:t>60645,00</w:t>
            </w:r>
          </w:p>
        </w:tc>
      </w:tr>
      <w:tr w:rsidR="00870054" w14:paraId="26B54ADC" w14:textId="77777777">
        <w:tc>
          <w:tcPr>
            <w:tcW w:w="2835" w:type="dxa"/>
          </w:tcPr>
          <w:p w14:paraId="447734DC" w14:textId="77777777" w:rsidR="00870054" w:rsidRDefault="00870054">
            <w:pPr>
              <w:pStyle w:val="ConsPlusNormal"/>
            </w:pPr>
            <w:r>
              <w:t>Межбюджетные трансферты</w:t>
            </w:r>
          </w:p>
        </w:tc>
        <w:tc>
          <w:tcPr>
            <w:tcW w:w="680" w:type="dxa"/>
          </w:tcPr>
          <w:p w14:paraId="2C33AAAC" w14:textId="77777777" w:rsidR="00870054" w:rsidRDefault="00870054">
            <w:pPr>
              <w:pStyle w:val="ConsPlusNormal"/>
              <w:jc w:val="center"/>
            </w:pPr>
            <w:r>
              <w:t>01</w:t>
            </w:r>
          </w:p>
        </w:tc>
        <w:tc>
          <w:tcPr>
            <w:tcW w:w="737" w:type="dxa"/>
          </w:tcPr>
          <w:p w14:paraId="55275EA7" w14:textId="77777777" w:rsidR="00870054" w:rsidRDefault="00870054">
            <w:pPr>
              <w:pStyle w:val="ConsPlusNormal"/>
              <w:jc w:val="center"/>
            </w:pPr>
            <w:r>
              <w:t>04</w:t>
            </w:r>
          </w:p>
        </w:tc>
        <w:tc>
          <w:tcPr>
            <w:tcW w:w="1701" w:type="dxa"/>
          </w:tcPr>
          <w:p w14:paraId="62670229" w14:textId="77777777" w:rsidR="00870054" w:rsidRDefault="00870054">
            <w:pPr>
              <w:pStyle w:val="ConsPlusNormal"/>
              <w:jc w:val="center"/>
            </w:pPr>
            <w:r>
              <w:t>57 4 04 77710</w:t>
            </w:r>
          </w:p>
        </w:tc>
        <w:tc>
          <w:tcPr>
            <w:tcW w:w="680" w:type="dxa"/>
          </w:tcPr>
          <w:p w14:paraId="24CAC267" w14:textId="77777777" w:rsidR="00870054" w:rsidRDefault="00870054">
            <w:pPr>
              <w:pStyle w:val="ConsPlusNormal"/>
              <w:jc w:val="center"/>
            </w:pPr>
            <w:r>
              <w:t>500</w:t>
            </w:r>
          </w:p>
        </w:tc>
        <w:tc>
          <w:tcPr>
            <w:tcW w:w="1701" w:type="dxa"/>
          </w:tcPr>
          <w:p w14:paraId="1190A54A" w14:textId="77777777" w:rsidR="00870054" w:rsidRDefault="00870054">
            <w:pPr>
              <w:pStyle w:val="ConsPlusNormal"/>
              <w:jc w:val="center"/>
            </w:pPr>
            <w:r>
              <w:t>60645,00</w:t>
            </w:r>
          </w:p>
        </w:tc>
        <w:tc>
          <w:tcPr>
            <w:tcW w:w="1701" w:type="dxa"/>
          </w:tcPr>
          <w:p w14:paraId="7521C060" w14:textId="77777777" w:rsidR="00870054" w:rsidRDefault="00870054">
            <w:pPr>
              <w:pStyle w:val="ConsPlusNormal"/>
              <w:jc w:val="center"/>
            </w:pPr>
            <w:r>
              <w:t>60645,00</w:t>
            </w:r>
          </w:p>
        </w:tc>
        <w:tc>
          <w:tcPr>
            <w:tcW w:w="1701" w:type="dxa"/>
          </w:tcPr>
          <w:p w14:paraId="2ADE216E" w14:textId="77777777" w:rsidR="00870054" w:rsidRDefault="00870054">
            <w:pPr>
              <w:pStyle w:val="ConsPlusNormal"/>
              <w:jc w:val="center"/>
            </w:pPr>
            <w:r>
              <w:t>60645,00</w:t>
            </w:r>
          </w:p>
        </w:tc>
      </w:tr>
      <w:tr w:rsidR="00870054" w14:paraId="325DD062" w14:textId="77777777">
        <w:tc>
          <w:tcPr>
            <w:tcW w:w="2835" w:type="dxa"/>
          </w:tcPr>
          <w:p w14:paraId="1405A1DB" w14:textId="77777777" w:rsidR="00870054" w:rsidRDefault="00870054">
            <w:pPr>
              <w:pStyle w:val="ConsPlusNormal"/>
            </w:pPr>
            <w:r>
              <w:t xml:space="preserve">Обеспечение </w:t>
            </w:r>
            <w:r>
              <w:lastRenderedPageBreak/>
              <w:t>функционирования Администрации Главы и Правительства Республики Дагестан</w:t>
            </w:r>
          </w:p>
        </w:tc>
        <w:tc>
          <w:tcPr>
            <w:tcW w:w="680" w:type="dxa"/>
          </w:tcPr>
          <w:p w14:paraId="371F106C" w14:textId="77777777" w:rsidR="00870054" w:rsidRDefault="00870054">
            <w:pPr>
              <w:pStyle w:val="ConsPlusNormal"/>
              <w:jc w:val="center"/>
            </w:pPr>
            <w:r>
              <w:lastRenderedPageBreak/>
              <w:t>01</w:t>
            </w:r>
          </w:p>
        </w:tc>
        <w:tc>
          <w:tcPr>
            <w:tcW w:w="737" w:type="dxa"/>
          </w:tcPr>
          <w:p w14:paraId="3DC5CC1C" w14:textId="77777777" w:rsidR="00870054" w:rsidRDefault="00870054">
            <w:pPr>
              <w:pStyle w:val="ConsPlusNormal"/>
              <w:jc w:val="center"/>
            </w:pPr>
            <w:r>
              <w:t>04</w:t>
            </w:r>
          </w:p>
        </w:tc>
        <w:tc>
          <w:tcPr>
            <w:tcW w:w="1701" w:type="dxa"/>
          </w:tcPr>
          <w:p w14:paraId="683435F2" w14:textId="77777777" w:rsidR="00870054" w:rsidRDefault="00870054">
            <w:pPr>
              <w:pStyle w:val="ConsPlusNormal"/>
              <w:jc w:val="center"/>
            </w:pPr>
            <w:r>
              <w:t>88</w:t>
            </w:r>
          </w:p>
        </w:tc>
        <w:tc>
          <w:tcPr>
            <w:tcW w:w="680" w:type="dxa"/>
          </w:tcPr>
          <w:p w14:paraId="360674B5" w14:textId="77777777" w:rsidR="00870054" w:rsidRDefault="00870054">
            <w:pPr>
              <w:pStyle w:val="ConsPlusNormal"/>
            </w:pPr>
          </w:p>
        </w:tc>
        <w:tc>
          <w:tcPr>
            <w:tcW w:w="1701" w:type="dxa"/>
          </w:tcPr>
          <w:p w14:paraId="30B81DE5" w14:textId="77777777" w:rsidR="00870054" w:rsidRDefault="00870054">
            <w:pPr>
              <w:pStyle w:val="ConsPlusNormal"/>
              <w:jc w:val="center"/>
            </w:pPr>
            <w:r>
              <w:t>1021683,51</w:t>
            </w:r>
          </w:p>
        </w:tc>
        <w:tc>
          <w:tcPr>
            <w:tcW w:w="1701" w:type="dxa"/>
          </w:tcPr>
          <w:p w14:paraId="225FA160" w14:textId="77777777" w:rsidR="00870054" w:rsidRDefault="00870054">
            <w:pPr>
              <w:pStyle w:val="ConsPlusNormal"/>
              <w:jc w:val="center"/>
            </w:pPr>
            <w:r>
              <w:t>919400,03</w:t>
            </w:r>
          </w:p>
        </w:tc>
        <w:tc>
          <w:tcPr>
            <w:tcW w:w="1701" w:type="dxa"/>
          </w:tcPr>
          <w:p w14:paraId="49BEA8C8" w14:textId="77777777" w:rsidR="00870054" w:rsidRDefault="00870054">
            <w:pPr>
              <w:pStyle w:val="ConsPlusNormal"/>
              <w:jc w:val="center"/>
            </w:pPr>
            <w:r>
              <w:t>919400,03</w:t>
            </w:r>
          </w:p>
        </w:tc>
      </w:tr>
      <w:tr w:rsidR="00870054" w14:paraId="120C52C1" w14:textId="77777777">
        <w:tc>
          <w:tcPr>
            <w:tcW w:w="2835" w:type="dxa"/>
          </w:tcPr>
          <w:p w14:paraId="540FFD44" w14:textId="77777777" w:rsidR="00870054" w:rsidRDefault="00870054">
            <w:pPr>
              <w:pStyle w:val="ConsPlusNormal"/>
            </w:pPr>
            <w:r>
              <w:t>Председатель Правительства Республики Дагестан и его заместители</w:t>
            </w:r>
          </w:p>
        </w:tc>
        <w:tc>
          <w:tcPr>
            <w:tcW w:w="680" w:type="dxa"/>
          </w:tcPr>
          <w:p w14:paraId="0474065A" w14:textId="77777777" w:rsidR="00870054" w:rsidRDefault="00870054">
            <w:pPr>
              <w:pStyle w:val="ConsPlusNormal"/>
              <w:jc w:val="center"/>
            </w:pPr>
            <w:r>
              <w:t>01</w:t>
            </w:r>
          </w:p>
        </w:tc>
        <w:tc>
          <w:tcPr>
            <w:tcW w:w="737" w:type="dxa"/>
          </w:tcPr>
          <w:p w14:paraId="72246CB4" w14:textId="77777777" w:rsidR="00870054" w:rsidRDefault="00870054">
            <w:pPr>
              <w:pStyle w:val="ConsPlusNormal"/>
              <w:jc w:val="center"/>
            </w:pPr>
            <w:r>
              <w:t>04</w:t>
            </w:r>
          </w:p>
        </w:tc>
        <w:tc>
          <w:tcPr>
            <w:tcW w:w="1701" w:type="dxa"/>
          </w:tcPr>
          <w:p w14:paraId="7A6B3690" w14:textId="77777777" w:rsidR="00870054" w:rsidRDefault="00870054">
            <w:pPr>
              <w:pStyle w:val="ConsPlusNormal"/>
              <w:jc w:val="center"/>
            </w:pPr>
            <w:r>
              <w:t>88 2</w:t>
            </w:r>
          </w:p>
        </w:tc>
        <w:tc>
          <w:tcPr>
            <w:tcW w:w="680" w:type="dxa"/>
          </w:tcPr>
          <w:p w14:paraId="7E193835" w14:textId="77777777" w:rsidR="00870054" w:rsidRDefault="00870054">
            <w:pPr>
              <w:pStyle w:val="ConsPlusNormal"/>
            </w:pPr>
          </w:p>
        </w:tc>
        <w:tc>
          <w:tcPr>
            <w:tcW w:w="1701" w:type="dxa"/>
          </w:tcPr>
          <w:p w14:paraId="288E39DF" w14:textId="77777777" w:rsidR="00870054" w:rsidRDefault="00870054">
            <w:pPr>
              <w:pStyle w:val="ConsPlusNormal"/>
              <w:jc w:val="center"/>
            </w:pPr>
            <w:r>
              <w:t>48515,57</w:t>
            </w:r>
          </w:p>
        </w:tc>
        <w:tc>
          <w:tcPr>
            <w:tcW w:w="1701" w:type="dxa"/>
          </w:tcPr>
          <w:p w14:paraId="734EFA26" w14:textId="77777777" w:rsidR="00870054" w:rsidRDefault="00870054">
            <w:pPr>
              <w:pStyle w:val="ConsPlusNormal"/>
              <w:jc w:val="center"/>
            </w:pPr>
            <w:r>
              <w:t>48515,57</w:t>
            </w:r>
          </w:p>
        </w:tc>
        <w:tc>
          <w:tcPr>
            <w:tcW w:w="1701" w:type="dxa"/>
          </w:tcPr>
          <w:p w14:paraId="37DF715A" w14:textId="77777777" w:rsidR="00870054" w:rsidRDefault="00870054">
            <w:pPr>
              <w:pStyle w:val="ConsPlusNormal"/>
              <w:jc w:val="center"/>
            </w:pPr>
            <w:r>
              <w:t>48515,57</w:t>
            </w:r>
          </w:p>
        </w:tc>
      </w:tr>
      <w:tr w:rsidR="00870054" w14:paraId="62A91C3B" w14:textId="77777777">
        <w:tc>
          <w:tcPr>
            <w:tcW w:w="2835" w:type="dxa"/>
          </w:tcPr>
          <w:p w14:paraId="7DCF6D68" w14:textId="77777777" w:rsidR="00870054" w:rsidRDefault="00870054">
            <w:pPr>
              <w:pStyle w:val="ConsPlusNormal"/>
            </w:pPr>
            <w:r>
              <w:t>Финансовое обеспечение выполнения функций государственных органов</w:t>
            </w:r>
          </w:p>
        </w:tc>
        <w:tc>
          <w:tcPr>
            <w:tcW w:w="680" w:type="dxa"/>
          </w:tcPr>
          <w:p w14:paraId="19A530EF" w14:textId="77777777" w:rsidR="00870054" w:rsidRDefault="00870054">
            <w:pPr>
              <w:pStyle w:val="ConsPlusNormal"/>
              <w:jc w:val="center"/>
            </w:pPr>
            <w:r>
              <w:t>01</w:t>
            </w:r>
          </w:p>
        </w:tc>
        <w:tc>
          <w:tcPr>
            <w:tcW w:w="737" w:type="dxa"/>
          </w:tcPr>
          <w:p w14:paraId="715307EE" w14:textId="77777777" w:rsidR="00870054" w:rsidRDefault="00870054">
            <w:pPr>
              <w:pStyle w:val="ConsPlusNormal"/>
              <w:jc w:val="center"/>
            </w:pPr>
            <w:r>
              <w:t>04</w:t>
            </w:r>
          </w:p>
        </w:tc>
        <w:tc>
          <w:tcPr>
            <w:tcW w:w="1701" w:type="dxa"/>
          </w:tcPr>
          <w:p w14:paraId="19641DC4" w14:textId="77777777" w:rsidR="00870054" w:rsidRDefault="00870054">
            <w:pPr>
              <w:pStyle w:val="ConsPlusNormal"/>
              <w:jc w:val="center"/>
            </w:pPr>
            <w:r>
              <w:t>88 2 00 20000</w:t>
            </w:r>
          </w:p>
        </w:tc>
        <w:tc>
          <w:tcPr>
            <w:tcW w:w="680" w:type="dxa"/>
          </w:tcPr>
          <w:p w14:paraId="30D695B0" w14:textId="77777777" w:rsidR="00870054" w:rsidRDefault="00870054">
            <w:pPr>
              <w:pStyle w:val="ConsPlusNormal"/>
            </w:pPr>
          </w:p>
        </w:tc>
        <w:tc>
          <w:tcPr>
            <w:tcW w:w="1701" w:type="dxa"/>
          </w:tcPr>
          <w:p w14:paraId="33393E3B" w14:textId="77777777" w:rsidR="00870054" w:rsidRDefault="00870054">
            <w:pPr>
              <w:pStyle w:val="ConsPlusNormal"/>
              <w:jc w:val="center"/>
            </w:pPr>
            <w:r>
              <w:t>48515,57</w:t>
            </w:r>
          </w:p>
        </w:tc>
        <w:tc>
          <w:tcPr>
            <w:tcW w:w="1701" w:type="dxa"/>
          </w:tcPr>
          <w:p w14:paraId="3615273D" w14:textId="77777777" w:rsidR="00870054" w:rsidRDefault="00870054">
            <w:pPr>
              <w:pStyle w:val="ConsPlusNormal"/>
              <w:jc w:val="center"/>
            </w:pPr>
            <w:r>
              <w:t>48515,57</w:t>
            </w:r>
          </w:p>
        </w:tc>
        <w:tc>
          <w:tcPr>
            <w:tcW w:w="1701" w:type="dxa"/>
          </w:tcPr>
          <w:p w14:paraId="648F25C6" w14:textId="77777777" w:rsidR="00870054" w:rsidRDefault="00870054">
            <w:pPr>
              <w:pStyle w:val="ConsPlusNormal"/>
              <w:jc w:val="center"/>
            </w:pPr>
            <w:r>
              <w:t>48515,57</w:t>
            </w:r>
          </w:p>
        </w:tc>
      </w:tr>
      <w:tr w:rsidR="00870054" w14:paraId="2FEC9277" w14:textId="77777777">
        <w:tc>
          <w:tcPr>
            <w:tcW w:w="2835" w:type="dxa"/>
          </w:tcPr>
          <w:p w14:paraId="0CACF494"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622F8FE1" w14:textId="77777777" w:rsidR="00870054" w:rsidRDefault="00870054">
            <w:pPr>
              <w:pStyle w:val="ConsPlusNormal"/>
              <w:jc w:val="center"/>
            </w:pPr>
            <w:r>
              <w:t>01</w:t>
            </w:r>
          </w:p>
        </w:tc>
        <w:tc>
          <w:tcPr>
            <w:tcW w:w="737" w:type="dxa"/>
          </w:tcPr>
          <w:p w14:paraId="55AF9AD4" w14:textId="77777777" w:rsidR="00870054" w:rsidRDefault="00870054">
            <w:pPr>
              <w:pStyle w:val="ConsPlusNormal"/>
              <w:jc w:val="center"/>
            </w:pPr>
            <w:r>
              <w:t>04</w:t>
            </w:r>
          </w:p>
        </w:tc>
        <w:tc>
          <w:tcPr>
            <w:tcW w:w="1701" w:type="dxa"/>
          </w:tcPr>
          <w:p w14:paraId="4CD3AD07" w14:textId="77777777" w:rsidR="00870054" w:rsidRDefault="00870054">
            <w:pPr>
              <w:pStyle w:val="ConsPlusNormal"/>
              <w:jc w:val="center"/>
            </w:pPr>
            <w:r>
              <w:t>88 2 00 20000</w:t>
            </w:r>
          </w:p>
        </w:tc>
        <w:tc>
          <w:tcPr>
            <w:tcW w:w="680" w:type="dxa"/>
          </w:tcPr>
          <w:p w14:paraId="6FA1C29A" w14:textId="77777777" w:rsidR="00870054" w:rsidRDefault="00870054">
            <w:pPr>
              <w:pStyle w:val="ConsPlusNormal"/>
              <w:jc w:val="center"/>
            </w:pPr>
            <w:r>
              <w:t>100</w:t>
            </w:r>
          </w:p>
        </w:tc>
        <w:tc>
          <w:tcPr>
            <w:tcW w:w="1701" w:type="dxa"/>
          </w:tcPr>
          <w:p w14:paraId="2BB37EB7" w14:textId="77777777" w:rsidR="00870054" w:rsidRDefault="00870054">
            <w:pPr>
              <w:pStyle w:val="ConsPlusNormal"/>
              <w:jc w:val="center"/>
            </w:pPr>
            <w:r>
              <w:t>48515,57</w:t>
            </w:r>
          </w:p>
        </w:tc>
        <w:tc>
          <w:tcPr>
            <w:tcW w:w="1701" w:type="dxa"/>
          </w:tcPr>
          <w:p w14:paraId="2010F432" w14:textId="77777777" w:rsidR="00870054" w:rsidRDefault="00870054">
            <w:pPr>
              <w:pStyle w:val="ConsPlusNormal"/>
              <w:jc w:val="center"/>
            </w:pPr>
            <w:r>
              <w:t>48515,57</w:t>
            </w:r>
          </w:p>
        </w:tc>
        <w:tc>
          <w:tcPr>
            <w:tcW w:w="1701" w:type="dxa"/>
          </w:tcPr>
          <w:p w14:paraId="4574E11B" w14:textId="77777777" w:rsidR="00870054" w:rsidRDefault="00870054">
            <w:pPr>
              <w:pStyle w:val="ConsPlusNormal"/>
              <w:jc w:val="center"/>
            </w:pPr>
            <w:r>
              <w:t>48515,57</w:t>
            </w:r>
          </w:p>
        </w:tc>
      </w:tr>
      <w:tr w:rsidR="00870054" w14:paraId="4369C90B" w14:textId="77777777">
        <w:tc>
          <w:tcPr>
            <w:tcW w:w="2835" w:type="dxa"/>
          </w:tcPr>
          <w:p w14:paraId="21BBA7EA" w14:textId="77777777" w:rsidR="00870054" w:rsidRDefault="00870054">
            <w:pPr>
              <w:pStyle w:val="ConsPlusNormal"/>
            </w:pPr>
            <w:r>
              <w:t>Обеспечение деятельности Администрации Главы и Правительства Республики Дагестан</w:t>
            </w:r>
          </w:p>
        </w:tc>
        <w:tc>
          <w:tcPr>
            <w:tcW w:w="680" w:type="dxa"/>
          </w:tcPr>
          <w:p w14:paraId="372576D4" w14:textId="77777777" w:rsidR="00870054" w:rsidRDefault="00870054">
            <w:pPr>
              <w:pStyle w:val="ConsPlusNormal"/>
              <w:jc w:val="center"/>
            </w:pPr>
            <w:r>
              <w:t>01</w:t>
            </w:r>
          </w:p>
        </w:tc>
        <w:tc>
          <w:tcPr>
            <w:tcW w:w="737" w:type="dxa"/>
          </w:tcPr>
          <w:p w14:paraId="334C6D0C" w14:textId="77777777" w:rsidR="00870054" w:rsidRDefault="00870054">
            <w:pPr>
              <w:pStyle w:val="ConsPlusNormal"/>
              <w:jc w:val="center"/>
            </w:pPr>
            <w:r>
              <w:t>04</w:t>
            </w:r>
          </w:p>
        </w:tc>
        <w:tc>
          <w:tcPr>
            <w:tcW w:w="1701" w:type="dxa"/>
          </w:tcPr>
          <w:p w14:paraId="16002A85" w14:textId="77777777" w:rsidR="00870054" w:rsidRDefault="00870054">
            <w:pPr>
              <w:pStyle w:val="ConsPlusNormal"/>
              <w:jc w:val="center"/>
            </w:pPr>
            <w:r>
              <w:t>88 3</w:t>
            </w:r>
          </w:p>
        </w:tc>
        <w:tc>
          <w:tcPr>
            <w:tcW w:w="680" w:type="dxa"/>
          </w:tcPr>
          <w:p w14:paraId="1F6BFCE5" w14:textId="77777777" w:rsidR="00870054" w:rsidRDefault="00870054">
            <w:pPr>
              <w:pStyle w:val="ConsPlusNormal"/>
            </w:pPr>
          </w:p>
        </w:tc>
        <w:tc>
          <w:tcPr>
            <w:tcW w:w="1701" w:type="dxa"/>
          </w:tcPr>
          <w:p w14:paraId="0CD1A919" w14:textId="77777777" w:rsidR="00870054" w:rsidRDefault="00870054">
            <w:pPr>
              <w:pStyle w:val="ConsPlusNormal"/>
              <w:jc w:val="center"/>
            </w:pPr>
            <w:r>
              <w:t>973167,94</w:t>
            </w:r>
          </w:p>
        </w:tc>
        <w:tc>
          <w:tcPr>
            <w:tcW w:w="1701" w:type="dxa"/>
          </w:tcPr>
          <w:p w14:paraId="6250D7A2" w14:textId="77777777" w:rsidR="00870054" w:rsidRDefault="00870054">
            <w:pPr>
              <w:pStyle w:val="ConsPlusNormal"/>
              <w:jc w:val="center"/>
            </w:pPr>
            <w:r>
              <w:t>870884,46</w:t>
            </w:r>
          </w:p>
        </w:tc>
        <w:tc>
          <w:tcPr>
            <w:tcW w:w="1701" w:type="dxa"/>
          </w:tcPr>
          <w:p w14:paraId="526D3A7E" w14:textId="77777777" w:rsidR="00870054" w:rsidRDefault="00870054">
            <w:pPr>
              <w:pStyle w:val="ConsPlusNormal"/>
              <w:jc w:val="center"/>
            </w:pPr>
            <w:r>
              <w:t>870884,46</w:t>
            </w:r>
          </w:p>
        </w:tc>
      </w:tr>
      <w:tr w:rsidR="00870054" w14:paraId="5FFC3956" w14:textId="77777777">
        <w:tc>
          <w:tcPr>
            <w:tcW w:w="2835" w:type="dxa"/>
          </w:tcPr>
          <w:p w14:paraId="4C527998" w14:textId="77777777" w:rsidR="00870054" w:rsidRDefault="00870054">
            <w:pPr>
              <w:pStyle w:val="ConsPlusNormal"/>
            </w:pPr>
            <w:r>
              <w:lastRenderedPageBreak/>
              <w:t>Финансовое обеспечение выполнения функций государственных органов</w:t>
            </w:r>
          </w:p>
        </w:tc>
        <w:tc>
          <w:tcPr>
            <w:tcW w:w="680" w:type="dxa"/>
          </w:tcPr>
          <w:p w14:paraId="130FAAD1" w14:textId="77777777" w:rsidR="00870054" w:rsidRDefault="00870054">
            <w:pPr>
              <w:pStyle w:val="ConsPlusNormal"/>
              <w:jc w:val="center"/>
            </w:pPr>
            <w:r>
              <w:t>01</w:t>
            </w:r>
          </w:p>
        </w:tc>
        <w:tc>
          <w:tcPr>
            <w:tcW w:w="737" w:type="dxa"/>
          </w:tcPr>
          <w:p w14:paraId="5B18CB4C" w14:textId="77777777" w:rsidR="00870054" w:rsidRDefault="00870054">
            <w:pPr>
              <w:pStyle w:val="ConsPlusNormal"/>
              <w:jc w:val="center"/>
            </w:pPr>
            <w:r>
              <w:t>04</w:t>
            </w:r>
          </w:p>
        </w:tc>
        <w:tc>
          <w:tcPr>
            <w:tcW w:w="1701" w:type="dxa"/>
          </w:tcPr>
          <w:p w14:paraId="613C055D" w14:textId="77777777" w:rsidR="00870054" w:rsidRDefault="00870054">
            <w:pPr>
              <w:pStyle w:val="ConsPlusNormal"/>
              <w:jc w:val="center"/>
            </w:pPr>
            <w:r>
              <w:t>88 3 00 20000</w:t>
            </w:r>
          </w:p>
        </w:tc>
        <w:tc>
          <w:tcPr>
            <w:tcW w:w="680" w:type="dxa"/>
          </w:tcPr>
          <w:p w14:paraId="56A6AA0F" w14:textId="77777777" w:rsidR="00870054" w:rsidRDefault="00870054">
            <w:pPr>
              <w:pStyle w:val="ConsPlusNormal"/>
            </w:pPr>
          </w:p>
        </w:tc>
        <w:tc>
          <w:tcPr>
            <w:tcW w:w="1701" w:type="dxa"/>
          </w:tcPr>
          <w:p w14:paraId="52D6E328" w14:textId="77777777" w:rsidR="00870054" w:rsidRDefault="00870054">
            <w:pPr>
              <w:pStyle w:val="ConsPlusNormal"/>
              <w:jc w:val="center"/>
            </w:pPr>
            <w:r>
              <w:t>973167,94</w:t>
            </w:r>
          </w:p>
        </w:tc>
        <w:tc>
          <w:tcPr>
            <w:tcW w:w="1701" w:type="dxa"/>
          </w:tcPr>
          <w:p w14:paraId="18D549FA" w14:textId="77777777" w:rsidR="00870054" w:rsidRDefault="00870054">
            <w:pPr>
              <w:pStyle w:val="ConsPlusNormal"/>
              <w:jc w:val="center"/>
            </w:pPr>
            <w:r>
              <w:t>870884,46</w:t>
            </w:r>
          </w:p>
        </w:tc>
        <w:tc>
          <w:tcPr>
            <w:tcW w:w="1701" w:type="dxa"/>
          </w:tcPr>
          <w:p w14:paraId="4983CA7F" w14:textId="77777777" w:rsidR="00870054" w:rsidRDefault="00870054">
            <w:pPr>
              <w:pStyle w:val="ConsPlusNormal"/>
              <w:jc w:val="center"/>
            </w:pPr>
            <w:r>
              <w:t>870884,46</w:t>
            </w:r>
          </w:p>
        </w:tc>
      </w:tr>
      <w:tr w:rsidR="00870054" w14:paraId="03B2569B" w14:textId="77777777">
        <w:tc>
          <w:tcPr>
            <w:tcW w:w="2835" w:type="dxa"/>
          </w:tcPr>
          <w:p w14:paraId="6A3071DB"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5F8CC1B0" w14:textId="77777777" w:rsidR="00870054" w:rsidRDefault="00870054">
            <w:pPr>
              <w:pStyle w:val="ConsPlusNormal"/>
              <w:jc w:val="center"/>
            </w:pPr>
            <w:r>
              <w:t>01</w:t>
            </w:r>
          </w:p>
        </w:tc>
        <w:tc>
          <w:tcPr>
            <w:tcW w:w="737" w:type="dxa"/>
          </w:tcPr>
          <w:p w14:paraId="35EF62B1" w14:textId="77777777" w:rsidR="00870054" w:rsidRDefault="00870054">
            <w:pPr>
              <w:pStyle w:val="ConsPlusNormal"/>
              <w:jc w:val="center"/>
            </w:pPr>
            <w:r>
              <w:t>04</w:t>
            </w:r>
          </w:p>
        </w:tc>
        <w:tc>
          <w:tcPr>
            <w:tcW w:w="1701" w:type="dxa"/>
          </w:tcPr>
          <w:p w14:paraId="3BA9ED67" w14:textId="77777777" w:rsidR="00870054" w:rsidRDefault="00870054">
            <w:pPr>
              <w:pStyle w:val="ConsPlusNormal"/>
              <w:jc w:val="center"/>
            </w:pPr>
            <w:r>
              <w:t>88 3 00 20000</w:t>
            </w:r>
          </w:p>
        </w:tc>
        <w:tc>
          <w:tcPr>
            <w:tcW w:w="680" w:type="dxa"/>
          </w:tcPr>
          <w:p w14:paraId="01055EBD" w14:textId="77777777" w:rsidR="00870054" w:rsidRDefault="00870054">
            <w:pPr>
              <w:pStyle w:val="ConsPlusNormal"/>
              <w:jc w:val="center"/>
            </w:pPr>
            <w:r>
              <w:t>100</w:t>
            </w:r>
          </w:p>
        </w:tc>
        <w:tc>
          <w:tcPr>
            <w:tcW w:w="1701" w:type="dxa"/>
          </w:tcPr>
          <w:p w14:paraId="461035BA" w14:textId="77777777" w:rsidR="00870054" w:rsidRDefault="00870054">
            <w:pPr>
              <w:pStyle w:val="ConsPlusNormal"/>
              <w:jc w:val="center"/>
            </w:pPr>
            <w:r>
              <w:t>845431,84</w:t>
            </w:r>
          </w:p>
        </w:tc>
        <w:tc>
          <w:tcPr>
            <w:tcW w:w="1701" w:type="dxa"/>
          </w:tcPr>
          <w:p w14:paraId="76E9FBD5" w14:textId="77777777" w:rsidR="00870054" w:rsidRDefault="00870054">
            <w:pPr>
              <w:pStyle w:val="ConsPlusNormal"/>
              <w:jc w:val="center"/>
            </w:pPr>
            <w:r>
              <w:t>815266,84</w:t>
            </w:r>
          </w:p>
        </w:tc>
        <w:tc>
          <w:tcPr>
            <w:tcW w:w="1701" w:type="dxa"/>
          </w:tcPr>
          <w:p w14:paraId="096F08D4" w14:textId="77777777" w:rsidR="00870054" w:rsidRDefault="00870054">
            <w:pPr>
              <w:pStyle w:val="ConsPlusNormal"/>
              <w:jc w:val="center"/>
            </w:pPr>
            <w:r>
              <w:t>815266,84</w:t>
            </w:r>
          </w:p>
        </w:tc>
      </w:tr>
      <w:tr w:rsidR="00870054" w14:paraId="6690DFAB" w14:textId="77777777">
        <w:tc>
          <w:tcPr>
            <w:tcW w:w="2835" w:type="dxa"/>
          </w:tcPr>
          <w:p w14:paraId="6BB12484"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05D2BC3D" w14:textId="77777777" w:rsidR="00870054" w:rsidRDefault="00870054">
            <w:pPr>
              <w:pStyle w:val="ConsPlusNormal"/>
              <w:jc w:val="center"/>
            </w:pPr>
            <w:r>
              <w:t>01</w:t>
            </w:r>
          </w:p>
        </w:tc>
        <w:tc>
          <w:tcPr>
            <w:tcW w:w="737" w:type="dxa"/>
          </w:tcPr>
          <w:p w14:paraId="008C3360" w14:textId="77777777" w:rsidR="00870054" w:rsidRDefault="00870054">
            <w:pPr>
              <w:pStyle w:val="ConsPlusNormal"/>
              <w:jc w:val="center"/>
            </w:pPr>
            <w:r>
              <w:t>04</w:t>
            </w:r>
          </w:p>
        </w:tc>
        <w:tc>
          <w:tcPr>
            <w:tcW w:w="1701" w:type="dxa"/>
          </w:tcPr>
          <w:p w14:paraId="1D9B9ABB" w14:textId="77777777" w:rsidR="00870054" w:rsidRDefault="00870054">
            <w:pPr>
              <w:pStyle w:val="ConsPlusNormal"/>
              <w:jc w:val="center"/>
            </w:pPr>
            <w:r>
              <w:t>88 3 00 20000</w:t>
            </w:r>
          </w:p>
        </w:tc>
        <w:tc>
          <w:tcPr>
            <w:tcW w:w="680" w:type="dxa"/>
          </w:tcPr>
          <w:p w14:paraId="758BBBE4" w14:textId="77777777" w:rsidR="00870054" w:rsidRDefault="00870054">
            <w:pPr>
              <w:pStyle w:val="ConsPlusNormal"/>
              <w:jc w:val="center"/>
            </w:pPr>
            <w:r>
              <w:t>200</w:t>
            </w:r>
          </w:p>
        </w:tc>
        <w:tc>
          <w:tcPr>
            <w:tcW w:w="1701" w:type="dxa"/>
          </w:tcPr>
          <w:p w14:paraId="0CB41BDF" w14:textId="77777777" w:rsidR="00870054" w:rsidRDefault="00870054">
            <w:pPr>
              <w:pStyle w:val="ConsPlusNormal"/>
              <w:jc w:val="center"/>
            </w:pPr>
            <w:r>
              <w:t>123344,10</w:t>
            </w:r>
          </w:p>
        </w:tc>
        <w:tc>
          <w:tcPr>
            <w:tcW w:w="1701" w:type="dxa"/>
          </w:tcPr>
          <w:p w14:paraId="749DE372" w14:textId="77777777" w:rsidR="00870054" w:rsidRDefault="00870054">
            <w:pPr>
              <w:pStyle w:val="ConsPlusNormal"/>
              <w:jc w:val="center"/>
            </w:pPr>
            <w:r>
              <w:t>49345,62</w:t>
            </w:r>
          </w:p>
        </w:tc>
        <w:tc>
          <w:tcPr>
            <w:tcW w:w="1701" w:type="dxa"/>
          </w:tcPr>
          <w:p w14:paraId="682B7769" w14:textId="77777777" w:rsidR="00870054" w:rsidRDefault="00870054">
            <w:pPr>
              <w:pStyle w:val="ConsPlusNormal"/>
              <w:jc w:val="center"/>
            </w:pPr>
            <w:r>
              <w:t>49345,62</w:t>
            </w:r>
          </w:p>
        </w:tc>
      </w:tr>
      <w:tr w:rsidR="00870054" w14:paraId="0DA4ED0E" w14:textId="77777777">
        <w:tc>
          <w:tcPr>
            <w:tcW w:w="2835" w:type="dxa"/>
          </w:tcPr>
          <w:p w14:paraId="5EE18BDF" w14:textId="77777777" w:rsidR="00870054" w:rsidRDefault="00870054">
            <w:pPr>
              <w:pStyle w:val="ConsPlusNormal"/>
            </w:pPr>
            <w:r>
              <w:t>Социальное обеспечение и иные выплаты населению</w:t>
            </w:r>
          </w:p>
        </w:tc>
        <w:tc>
          <w:tcPr>
            <w:tcW w:w="680" w:type="dxa"/>
          </w:tcPr>
          <w:p w14:paraId="0DBFC14E" w14:textId="77777777" w:rsidR="00870054" w:rsidRDefault="00870054">
            <w:pPr>
              <w:pStyle w:val="ConsPlusNormal"/>
              <w:jc w:val="center"/>
            </w:pPr>
            <w:r>
              <w:t>01</w:t>
            </w:r>
          </w:p>
        </w:tc>
        <w:tc>
          <w:tcPr>
            <w:tcW w:w="737" w:type="dxa"/>
          </w:tcPr>
          <w:p w14:paraId="10679844" w14:textId="77777777" w:rsidR="00870054" w:rsidRDefault="00870054">
            <w:pPr>
              <w:pStyle w:val="ConsPlusNormal"/>
              <w:jc w:val="center"/>
            </w:pPr>
            <w:r>
              <w:t>04</w:t>
            </w:r>
          </w:p>
        </w:tc>
        <w:tc>
          <w:tcPr>
            <w:tcW w:w="1701" w:type="dxa"/>
          </w:tcPr>
          <w:p w14:paraId="714934C1" w14:textId="77777777" w:rsidR="00870054" w:rsidRDefault="00870054">
            <w:pPr>
              <w:pStyle w:val="ConsPlusNormal"/>
              <w:jc w:val="center"/>
            </w:pPr>
            <w:r>
              <w:t>88 3 00 20000</w:t>
            </w:r>
          </w:p>
        </w:tc>
        <w:tc>
          <w:tcPr>
            <w:tcW w:w="680" w:type="dxa"/>
          </w:tcPr>
          <w:p w14:paraId="2079B7F7" w14:textId="77777777" w:rsidR="00870054" w:rsidRDefault="00870054">
            <w:pPr>
              <w:pStyle w:val="ConsPlusNormal"/>
              <w:jc w:val="center"/>
            </w:pPr>
            <w:r>
              <w:t>300</w:t>
            </w:r>
          </w:p>
        </w:tc>
        <w:tc>
          <w:tcPr>
            <w:tcW w:w="1701" w:type="dxa"/>
          </w:tcPr>
          <w:p w14:paraId="78934F46" w14:textId="77777777" w:rsidR="00870054" w:rsidRDefault="00870054">
            <w:pPr>
              <w:pStyle w:val="ConsPlusNormal"/>
              <w:jc w:val="center"/>
            </w:pPr>
            <w:r>
              <w:t>192,00</w:t>
            </w:r>
          </w:p>
        </w:tc>
        <w:tc>
          <w:tcPr>
            <w:tcW w:w="1701" w:type="dxa"/>
          </w:tcPr>
          <w:p w14:paraId="46553ABF" w14:textId="77777777" w:rsidR="00870054" w:rsidRDefault="00870054">
            <w:pPr>
              <w:pStyle w:val="ConsPlusNormal"/>
              <w:jc w:val="center"/>
            </w:pPr>
            <w:r>
              <w:t>72,00</w:t>
            </w:r>
          </w:p>
        </w:tc>
        <w:tc>
          <w:tcPr>
            <w:tcW w:w="1701" w:type="dxa"/>
          </w:tcPr>
          <w:p w14:paraId="4EBB9737" w14:textId="77777777" w:rsidR="00870054" w:rsidRDefault="00870054">
            <w:pPr>
              <w:pStyle w:val="ConsPlusNormal"/>
              <w:jc w:val="center"/>
            </w:pPr>
            <w:r>
              <w:t>72,00</w:t>
            </w:r>
          </w:p>
        </w:tc>
      </w:tr>
      <w:tr w:rsidR="00870054" w14:paraId="1C490EC2" w14:textId="77777777">
        <w:tc>
          <w:tcPr>
            <w:tcW w:w="2835" w:type="dxa"/>
          </w:tcPr>
          <w:p w14:paraId="0B26DDEC" w14:textId="77777777" w:rsidR="00870054" w:rsidRDefault="00870054">
            <w:pPr>
              <w:pStyle w:val="ConsPlusNormal"/>
            </w:pPr>
            <w:r>
              <w:t>Иные бюджетные ассигнования</w:t>
            </w:r>
          </w:p>
        </w:tc>
        <w:tc>
          <w:tcPr>
            <w:tcW w:w="680" w:type="dxa"/>
          </w:tcPr>
          <w:p w14:paraId="6D1C642C" w14:textId="77777777" w:rsidR="00870054" w:rsidRDefault="00870054">
            <w:pPr>
              <w:pStyle w:val="ConsPlusNormal"/>
              <w:jc w:val="center"/>
            </w:pPr>
            <w:r>
              <w:t>01</w:t>
            </w:r>
          </w:p>
        </w:tc>
        <w:tc>
          <w:tcPr>
            <w:tcW w:w="737" w:type="dxa"/>
          </w:tcPr>
          <w:p w14:paraId="753BEA16" w14:textId="77777777" w:rsidR="00870054" w:rsidRDefault="00870054">
            <w:pPr>
              <w:pStyle w:val="ConsPlusNormal"/>
              <w:jc w:val="center"/>
            </w:pPr>
            <w:r>
              <w:t>04</w:t>
            </w:r>
          </w:p>
        </w:tc>
        <w:tc>
          <w:tcPr>
            <w:tcW w:w="1701" w:type="dxa"/>
          </w:tcPr>
          <w:p w14:paraId="169042CF" w14:textId="77777777" w:rsidR="00870054" w:rsidRDefault="00870054">
            <w:pPr>
              <w:pStyle w:val="ConsPlusNormal"/>
              <w:jc w:val="center"/>
            </w:pPr>
            <w:r>
              <w:t>88 3 00 20000</w:t>
            </w:r>
          </w:p>
        </w:tc>
        <w:tc>
          <w:tcPr>
            <w:tcW w:w="680" w:type="dxa"/>
          </w:tcPr>
          <w:p w14:paraId="375FB992" w14:textId="77777777" w:rsidR="00870054" w:rsidRDefault="00870054">
            <w:pPr>
              <w:pStyle w:val="ConsPlusNormal"/>
              <w:jc w:val="center"/>
            </w:pPr>
            <w:r>
              <w:t>800</w:t>
            </w:r>
          </w:p>
        </w:tc>
        <w:tc>
          <w:tcPr>
            <w:tcW w:w="1701" w:type="dxa"/>
          </w:tcPr>
          <w:p w14:paraId="6E5EDC9E" w14:textId="77777777" w:rsidR="00870054" w:rsidRDefault="00870054">
            <w:pPr>
              <w:pStyle w:val="ConsPlusNormal"/>
              <w:jc w:val="center"/>
            </w:pPr>
            <w:r>
              <w:t>4200,00</w:t>
            </w:r>
          </w:p>
        </w:tc>
        <w:tc>
          <w:tcPr>
            <w:tcW w:w="1701" w:type="dxa"/>
          </w:tcPr>
          <w:p w14:paraId="48429DA6" w14:textId="77777777" w:rsidR="00870054" w:rsidRDefault="00870054">
            <w:pPr>
              <w:pStyle w:val="ConsPlusNormal"/>
              <w:jc w:val="center"/>
            </w:pPr>
            <w:r>
              <w:t>6200,00</w:t>
            </w:r>
          </w:p>
        </w:tc>
        <w:tc>
          <w:tcPr>
            <w:tcW w:w="1701" w:type="dxa"/>
          </w:tcPr>
          <w:p w14:paraId="3EA6B3B5" w14:textId="77777777" w:rsidR="00870054" w:rsidRDefault="00870054">
            <w:pPr>
              <w:pStyle w:val="ConsPlusNormal"/>
              <w:jc w:val="center"/>
            </w:pPr>
            <w:r>
              <w:t>6200,00</w:t>
            </w:r>
          </w:p>
        </w:tc>
      </w:tr>
      <w:tr w:rsidR="00870054" w14:paraId="1FEBD4C0" w14:textId="77777777">
        <w:tc>
          <w:tcPr>
            <w:tcW w:w="2835" w:type="dxa"/>
          </w:tcPr>
          <w:p w14:paraId="39C7E073" w14:textId="77777777" w:rsidR="00870054" w:rsidRDefault="00870054">
            <w:pPr>
              <w:pStyle w:val="ConsPlusNormal"/>
            </w:pPr>
            <w:r>
              <w:t>Судебная система</w:t>
            </w:r>
          </w:p>
        </w:tc>
        <w:tc>
          <w:tcPr>
            <w:tcW w:w="680" w:type="dxa"/>
          </w:tcPr>
          <w:p w14:paraId="43FA698E" w14:textId="77777777" w:rsidR="00870054" w:rsidRDefault="00870054">
            <w:pPr>
              <w:pStyle w:val="ConsPlusNormal"/>
              <w:jc w:val="center"/>
            </w:pPr>
            <w:r>
              <w:t>01</w:t>
            </w:r>
          </w:p>
        </w:tc>
        <w:tc>
          <w:tcPr>
            <w:tcW w:w="737" w:type="dxa"/>
          </w:tcPr>
          <w:p w14:paraId="78B034E3" w14:textId="77777777" w:rsidR="00870054" w:rsidRDefault="00870054">
            <w:pPr>
              <w:pStyle w:val="ConsPlusNormal"/>
              <w:jc w:val="center"/>
            </w:pPr>
            <w:r>
              <w:t>05</w:t>
            </w:r>
          </w:p>
        </w:tc>
        <w:tc>
          <w:tcPr>
            <w:tcW w:w="1701" w:type="dxa"/>
          </w:tcPr>
          <w:p w14:paraId="1AE9F389" w14:textId="77777777" w:rsidR="00870054" w:rsidRDefault="00870054">
            <w:pPr>
              <w:pStyle w:val="ConsPlusNormal"/>
            </w:pPr>
          </w:p>
        </w:tc>
        <w:tc>
          <w:tcPr>
            <w:tcW w:w="680" w:type="dxa"/>
          </w:tcPr>
          <w:p w14:paraId="1C30870B" w14:textId="77777777" w:rsidR="00870054" w:rsidRDefault="00870054">
            <w:pPr>
              <w:pStyle w:val="ConsPlusNormal"/>
            </w:pPr>
          </w:p>
        </w:tc>
        <w:tc>
          <w:tcPr>
            <w:tcW w:w="1701" w:type="dxa"/>
          </w:tcPr>
          <w:p w14:paraId="0CB97449" w14:textId="77777777" w:rsidR="00870054" w:rsidRDefault="00870054">
            <w:pPr>
              <w:pStyle w:val="ConsPlusNormal"/>
              <w:jc w:val="center"/>
            </w:pPr>
            <w:r>
              <w:t>804304,59</w:t>
            </w:r>
          </w:p>
        </w:tc>
        <w:tc>
          <w:tcPr>
            <w:tcW w:w="1701" w:type="dxa"/>
          </w:tcPr>
          <w:p w14:paraId="41AECC57" w14:textId="77777777" w:rsidR="00870054" w:rsidRDefault="00870054">
            <w:pPr>
              <w:pStyle w:val="ConsPlusNormal"/>
              <w:jc w:val="center"/>
            </w:pPr>
            <w:r>
              <w:t>753672,20</w:t>
            </w:r>
          </w:p>
        </w:tc>
        <w:tc>
          <w:tcPr>
            <w:tcW w:w="1701" w:type="dxa"/>
          </w:tcPr>
          <w:p w14:paraId="69E20BCE" w14:textId="77777777" w:rsidR="00870054" w:rsidRDefault="00870054">
            <w:pPr>
              <w:pStyle w:val="ConsPlusNormal"/>
              <w:jc w:val="center"/>
            </w:pPr>
            <w:r>
              <w:t>753683,70</w:t>
            </w:r>
          </w:p>
        </w:tc>
      </w:tr>
      <w:tr w:rsidR="00870054" w14:paraId="3D96A49C" w14:textId="77777777">
        <w:tc>
          <w:tcPr>
            <w:tcW w:w="2835" w:type="dxa"/>
          </w:tcPr>
          <w:p w14:paraId="354D8758" w14:textId="77777777" w:rsidR="00870054" w:rsidRDefault="00870054">
            <w:pPr>
              <w:pStyle w:val="ConsPlusNormal"/>
            </w:pPr>
            <w:r>
              <w:t xml:space="preserve">Государственная </w:t>
            </w:r>
            <w:hyperlink r:id="rId271">
              <w:r>
                <w:rPr>
                  <w:color w:val="0000FF"/>
                </w:rPr>
                <w:t>программа</w:t>
              </w:r>
            </w:hyperlink>
            <w:r>
              <w:t xml:space="preserve"> Республики Дагестан "Юстиция"</w:t>
            </w:r>
          </w:p>
        </w:tc>
        <w:tc>
          <w:tcPr>
            <w:tcW w:w="680" w:type="dxa"/>
          </w:tcPr>
          <w:p w14:paraId="7A4DFA48" w14:textId="77777777" w:rsidR="00870054" w:rsidRDefault="00870054">
            <w:pPr>
              <w:pStyle w:val="ConsPlusNormal"/>
              <w:jc w:val="center"/>
            </w:pPr>
            <w:r>
              <w:lastRenderedPageBreak/>
              <w:t>01</w:t>
            </w:r>
          </w:p>
        </w:tc>
        <w:tc>
          <w:tcPr>
            <w:tcW w:w="737" w:type="dxa"/>
          </w:tcPr>
          <w:p w14:paraId="1C8788A8" w14:textId="77777777" w:rsidR="00870054" w:rsidRDefault="00870054">
            <w:pPr>
              <w:pStyle w:val="ConsPlusNormal"/>
              <w:jc w:val="center"/>
            </w:pPr>
            <w:r>
              <w:t>05</w:t>
            </w:r>
          </w:p>
        </w:tc>
        <w:tc>
          <w:tcPr>
            <w:tcW w:w="1701" w:type="dxa"/>
          </w:tcPr>
          <w:p w14:paraId="1692491C" w14:textId="77777777" w:rsidR="00870054" w:rsidRDefault="00870054">
            <w:pPr>
              <w:pStyle w:val="ConsPlusNormal"/>
              <w:jc w:val="center"/>
            </w:pPr>
            <w:r>
              <w:t>57</w:t>
            </w:r>
          </w:p>
        </w:tc>
        <w:tc>
          <w:tcPr>
            <w:tcW w:w="680" w:type="dxa"/>
          </w:tcPr>
          <w:p w14:paraId="050B73DE" w14:textId="77777777" w:rsidR="00870054" w:rsidRDefault="00870054">
            <w:pPr>
              <w:pStyle w:val="ConsPlusNormal"/>
            </w:pPr>
          </w:p>
        </w:tc>
        <w:tc>
          <w:tcPr>
            <w:tcW w:w="1701" w:type="dxa"/>
          </w:tcPr>
          <w:p w14:paraId="2368C412" w14:textId="77777777" w:rsidR="00870054" w:rsidRDefault="00870054">
            <w:pPr>
              <w:pStyle w:val="ConsPlusNormal"/>
              <w:jc w:val="center"/>
            </w:pPr>
            <w:r>
              <w:t>804304,59</w:t>
            </w:r>
          </w:p>
        </w:tc>
        <w:tc>
          <w:tcPr>
            <w:tcW w:w="1701" w:type="dxa"/>
          </w:tcPr>
          <w:p w14:paraId="0536B7C4" w14:textId="77777777" w:rsidR="00870054" w:rsidRDefault="00870054">
            <w:pPr>
              <w:pStyle w:val="ConsPlusNormal"/>
              <w:jc w:val="center"/>
            </w:pPr>
            <w:r>
              <w:t>753672,20</w:t>
            </w:r>
          </w:p>
        </w:tc>
        <w:tc>
          <w:tcPr>
            <w:tcW w:w="1701" w:type="dxa"/>
          </w:tcPr>
          <w:p w14:paraId="1F3489C9" w14:textId="77777777" w:rsidR="00870054" w:rsidRDefault="00870054">
            <w:pPr>
              <w:pStyle w:val="ConsPlusNormal"/>
              <w:jc w:val="center"/>
            </w:pPr>
            <w:r>
              <w:t>753683,70</w:t>
            </w:r>
          </w:p>
        </w:tc>
      </w:tr>
      <w:tr w:rsidR="00870054" w14:paraId="168F7CE3" w14:textId="77777777">
        <w:tc>
          <w:tcPr>
            <w:tcW w:w="2835" w:type="dxa"/>
          </w:tcPr>
          <w:p w14:paraId="5735BE2D" w14:textId="77777777" w:rsidR="00870054" w:rsidRDefault="00870054">
            <w:pPr>
              <w:pStyle w:val="ConsPlusNormal"/>
            </w:pPr>
            <w:r>
              <w:t>Комплексы процессных мероприятий</w:t>
            </w:r>
          </w:p>
        </w:tc>
        <w:tc>
          <w:tcPr>
            <w:tcW w:w="680" w:type="dxa"/>
          </w:tcPr>
          <w:p w14:paraId="43CDA574" w14:textId="77777777" w:rsidR="00870054" w:rsidRDefault="00870054">
            <w:pPr>
              <w:pStyle w:val="ConsPlusNormal"/>
              <w:jc w:val="center"/>
            </w:pPr>
            <w:r>
              <w:t>01</w:t>
            </w:r>
          </w:p>
        </w:tc>
        <w:tc>
          <w:tcPr>
            <w:tcW w:w="737" w:type="dxa"/>
          </w:tcPr>
          <w:p w14:paraId="43513C91" w14:textId="77777777" w:rsidR="00870054" w:rsidRDefault="00870054">
            <w:pPr>
              <w:pStyle w:val="ConsPlusNormal"/>
              <w:jc w:val="center"/>
            </w:pPr>
            <w:r>
              <w:t>05</w:t>
            </w:r>
          </w:p>
        </w:tc>
        <w:tc>
          <w:tcPr>
            <w:tcW w:w="1701" w:type="dxa"/>
          </w:tcPr>
          <w:p w14:paraId="1E8D4FF5" w14:textId="77777777" w:rsidR="00870054" w:rsidRDefault="00870054">
            <w:pPr>
              <w:pStyle w:val="ConsPlusNormal"/>
              <w:jc w:val="center"/>
            </w:pPr>
            <w:r>
              <w:t>57 4</w:t>
            </w:r>
          </w:p>
        </w:tc>
        <w:tc>
          <w:tcPr>
            <w:tcW w:w="680" w:type="dxa"/>
          </w:tcPr>
          <w:p w14:paraId="2E413635" w14:textId="77777777" w:rsidR="00870054" w:rsidRDefault="00870054">
            <w:pPr>
              <w:pStyle w:val="ConsPlusNormal"/>
            </w:pPr>
          </w:p>
        </w:tc>
        <w:tc>
          <w:tcPr>
            <w:tcW w:w="1701" w:type="dxa"/>
          </w:tcPr>
          <w:p w14:paraId="16C95EAE" w14:textId="77777777" w:rsidR="00870054" w:rsidRDefault="00870054">
            <w:pPr>
              <w:pStyle w:val="ConsPlusNormal"/>
              <w:jc w:val="center"/>
            </w:pPr>
            <w:r>
              <w:t>804304,59</w:t>
            </w:r>
          </w:p>
        </w:tc>
        <w:tc>
          <w:tcPr>
            <w:tcW w:w="1701" w:type="dxa"/>
          </w:tcPr>
          <w:p w14:paraId="4642015E" w14:textId="77777777" w:rsidR="00870054" w:rsidRDefault="00870054">
            <w:pPr>
              <w:pStyle w:val="ConsPlusNormal"/>
              <w:jc w:val="center"/>
            </w:pPr>
            <w:r>
              <w:t>753672,20</w:t>
            </w:r>
          </w:p>
        </w:tc>
        <w:tc>
          <w:tcPr>
            <w:tcW w:w="1701" w:type="dxa"/>
          </w:tcPr>
          <w:p w14:paraId="6D3B49EA" w14:textId="77777777" w:rsidR="00870054" w:rsidRDefault="00870054">
            <w:pPr>
              <w:pStyle w:val="ConsPlusNormal"/>
              <w:jc w:val="center"/>
            </w:pPr>
            <w:r>
              <w:t>753683,70</w:t>
            </w:r>
          </w:p>
        </w:tc>
      </w:tr>
      <w:tr w:rsidR="00870054" w14:paraId="5665AA27" w14:textId="77777777">
        <w:tc>
          <w:tcPr>
            <w:tcW w:w="2835" w:type="dxa"/>
          </w:tcPr>
          <w:p w14:paraId="19B6D314" w14:textId="77777777" w:rsidR="00870054" w:rsidRDefault="00870054">
            <w:pPr>
              <w:pStyle w:val="ConsPlusNormal"/>
            </w:pPr>
            <w:r>
              <w:t>Комплекс процессных мероприятий "Обеспечение деятельности мировых судей Республики Дагестан"</w:t>
            </w:r>
          </w:p>
        </w:tc>
        <w:tc>
          <w:tcPr>
            <w:tcW w:w="680" w:type="dxa"/>
          </w:tcPr>
          <w:p w14:paraId="15CC6C1A" w14:textId="77777777" w:rsidR="00870054" w:rsidRDefault="00870054">
            <w:pPr>
              <w:pStyle w:val="ConsPlusNormal"/>
              <w:jc w:val="center"/>
            </w:pPr>
            <w:r>
              <w:t>01</w:t>
            </w:r>
          </w:p>
        </w:tc>
        <w:tc>
          <w:tcPr>
            <w:tcW w:w="737" w:type="dxa"/>
          </w:tcPr>
          <w:p w14:paraId="5E5BE002" w14:textId="77777777" w:rsidR="00870054" w:rsidRDefault="00870054">
            <w:pPr>
              <w:pStyle w:val="ConsPlusNormal"/>
              <w:jc w:val="center"/>
            </w:pPr>
            <w:r>
              <w:t>05</w:t>
            </w:r>
          </w:p>
        </w:tc>
        <w:tc>
          <w:tcPr>
            <w:tcW w:w="1701" w:type="dxa"/>
          </w:tcPr>
          <w:p w14:paraId="05ADA045" w14:textId="77777777" w:rsidR="00870054" w:rsidRDefault="00870054">
            <w:pPr>
              <w:pStyle w:val="ConsPlusNormal"/>
              <w:jc w:val="center"/>
            </w:pPr>
            <w:r>
              <w:t>57 4 01</w:t>
            </w:r>
          </w:p>
        </w:tc>
        <w:tc>
          <w:tcPr>
            <w:tcW w:w="680" w:type="dxa"/>
          </w:tcPr>
          <w:p w14:paraId="70EA2DFC" w14:textId="77777777" w:rsidR="00870054" w:rsidRDefault="00870054">
            <w:pPr>
              <w:pStyle w:val="ConsPlusNormal"/>
            </w:pPr>
          </w:p>
        </w:tc>
        <w:tc>
          <w:tcPr>
            <w:tcW w:w="1701" w:type="dxa"/>
          </w:tcPr>
          <w:p w14:paraId="62F32238" w14:textId="77777777" w:rsidR="00870054" w:rsidRDefault="00870054">
            <w:pPr>
              <w:pStyle w:val="ConsPlusNormal"/>
              <w:jc w:val="center"/>
            </w:pPr>
            <w:r>
              <w:t>800589,29</w:t>
            </w:r>
          </w:p>
        </w:tc>
        <w:tc>
          <w:tcPr>
            <w:tcW w:w="1701" w:type="dxa"/>
          </w:tcPr>
          <w:p w14:paraId="247499FC" w14:textId="77777777" w:rsidR="00870054" w:rsidRDefault="00870054">
            <w:pPr>
              <w:pStyle w:val="ConsPlusNormal"/>
              <w:jc w:val="center"/>
            </w:pPr>
            <w:r>
              <w:t>753523,30</w:t>
            </w:r>
          </w:p>
        </w:tc>
        <w:tc>
          <w:tcPr>
            <w:tcW w:w="1701" w:type="dxa"/>
          </w:tcPr>
          <w:p w14:paraId="284411A5" w14:textId="77777777" w:rsidR="00870054" w:rsidRDefault="00870054">
            <w:pPr>
              <w:pStyle w:val="ConsPlusNormal"/>
              <w:jc w:val="center"/>
            </w:pPr>
            <w:r>
              <w:t>753523,30</w:t>
            </w:r>
          </w:p>
        </w:tc>
      </w:tr>
      <w:tr w:rsidR="00870054" w14:paraId="60A6CE55" w14:textId="77777777">
        <w:tc>
          <w:tcPr>
            <w:tcW w:w="2835" w:type="dxa"/>
          </w:tcPr>
          <w:p w14:paraId="153D7163"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680" w:type="dxa"/>
          </w:tcPr>
          <w:p w14:paraId="7133A6EC" w14:textId="77777777" w:rsidR="00870054" w:rsidRDefault="00870054">
            <w:pPr>
              <w:pStyle w:val="ConsPlusNormal"/>
              <w:jc w:val="center"/>
            </w:pPr>
            <w:r>
              <w:t>01</w:t>
            </w:r>
          </w:p>
        </w:tc>
        <w:tc>
          <w:tcPr>
            <w:tcW w:w="737" w:type="dxa"/>
          </w:tcPr>
          <w:p w14:paraId="6597A245" w14:textId="77777777" w:rsidR="00870054" w:rsidRDefault="00870054">
            <w:pPr>
              <w:pStyle w:val="ConsPlusNormal"/>
              <w:jc w:val="center"/>
            </w:pPr>
            <w:r>
              <w:t>05</w:t>
            </w:r>
          </w:p>
        </w:tc>
        <w:tc>
          <w:tcPr>
            <w:tcW w:w="1701" w:type="dxa"/>
          </w:tcPr>
          <w:p w14:paraId="053918B2" w14:textId="77777777" w:rsidR="00870054" w:rsidRDefault="00870054">
            <w:pPr>
              <w:pStyle w:val="ConsPlusNormal"/>
              <w:jc w:val="center"/>
            </w:pPr>
            <w:r>
              <w:t>57 4 01 00590</w:t>
            </w:r>
          </w:p>
        </w:tc>
        <w:tc>
          <w:tcPr>
            <w:tcW w:w="680" w:type="dxa"/>
          </w:tcPr>
          <w:p w14:paraId="7A752027" w14:textId="77777777" w:rsidR="00870054" w:rsidRDefault="00870054">
            <w:pPr>
              <w:pStyle w:val="ConsPlusNormal"/>
            </w:pPr>
          </w:p>
        </w:tc>
        <w:tc>
          <w:tcPr>
            <w:tcW w:w="1701" w:type="dxa"/>
          </w:tcPr>
          <w:p w14:paraId="7A5F80E9" w14:textId="77777777" w:rsidR="00870054" w:rsidRDefault="00870054">
            <w:pPr>
              <w:pStyle w:val="ConsPlusNormal"/>
              <w:jc w:val="center"/>
            </w:pPr>
            <w:r>
              <w:t>368779,38</w:t>
            </w:r>
          </w:p>
        </w:tc>
        <w:tc>
          <w:tcPr>
            <w:tcW w:w="1701" w:type="dxa"/>
          </w:tcPr>
          <w:p w14:paraId="3CE15784" w14:textId="77777777" w:rsidR="00870054" w:rsidRDefault="00870054">
            <w:pPr>
              <w:pStyle w:val="ConsPlusNormal"/>
              <w:jc w:val="center"/>
            </w:pPr>
            <w:r>
              <w:t>314503,30</w:t>
            </w:r>
          </w:p>
        </w:tc>
        <w:tc>
          <w:tcPr>
            <w:tcW w:w="1701" w:type="dxa"/>
          </w:tcPr>
          <w:p w14:paraId="2BE739F2" w14:textId="77777777" w:rsidR="00870054" w:rsidRDefault="00870054">
            <w:pPr>
              <w:pStyle w:val="ConsPlusNormal"/>
              <w:jc w:val="center"/>
            </w:pPr>
            <w:r>
              <w:t>314503,30</w:t>
            </w:r>
          </w:p>
        </w:tc>
      </w:tr>
      <w:tr w:rsidR="00870054" w14:paraId="0641187D" w14:textId="77777777">
        <w:tc>
          <w:tcPr>
            <w:tcW w:w="2835" w:type="dxa"/>
          </w:tcPr>
          <w:p w14:paraId="7A466F6A"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7B2D1BDB" w14:textId="77777777" w:rsidR="00870054" w:rsidRDefault="00870054">
            <w:pPr>
              <w:pStyle w:val="ConsPlusNormal"/>
              <w:jc w:val="center"/>
            </w:pPr>
            <w:r>
              <w:t>01</w:t>
            </w:r>
          </w:p>
        </w:tc>
        <w:tc>
          <w:tcPr>
            <w:tcW w:w="737" w:type="dxa"/>
          </w:tcPr>
          <w:p w14:paraId="0C92A58F" w14:textId="77777777" w:rsidR="00870054" w:rsidRDefault="00870054">
            <w:pPr>
              <w:pStyle w:val="ConsPlusNormal"/>
              <w:jc w:val="center"/>
            </w:pPr>
            <w:r>
              <w:t>05</w:t>
            </w:r>
          </w:p>
        </w:tc>
        <w:tc>
          <w:tcPr>
            <w:tcW w:w="1701" w:type="dxa"/>
          </w:tcPr>
          <w:p w14:paraId="70E6224F" w14:textId="77777777" w:rsidR="00870054" w:rsidRDefault="00870054">
            <w:pPr>
              <w:pStyle w:val="ConsPlusNormal"/>
              <w:jc w:val="center"/>
            </w:pPr>
            <w:r>
              <w:t>57 4 01 00590</w:t>
            </w:r>
          </w:p>
        </w:tc>
        <w:tc>
          <w:tcPr>
            <w:tcW w:w="680" w:type="dxa"/>
          </w:tcPr>
          <w:p w14:paraId="47BF15DA" w14:textId="77777777" w:rsidR="00870054" w:rsidRDefault="00870054">
            <w:pPr>
              <w:pStyle w:val="ConsPlusNormal"/>
              <w:jc w:val="center"/>
            </w:pPr>
            <w:r>
              <w:t>100</w:t>
            </w:r>
          </w:p>
        </w:tc>
        <w:tc>
          <w:tcPr>
            <w:tcW w:w="1701" w:type="dxa"/>
          </w:tcPr>
          <w:p w14:paraId="08B62E6E" w14:textId="77777777" w:rsidR="00870054" w:rsidRDefault="00870054">
            <w:pPr>
              <w:pStyle w:val="ConsPlusNormal"/>
              <w:jc w:val="center"/>
            </w:pPr>
            <w:r>
              <w:t>168030,20</w:t>
            </w:r>
          </w:p>
        </w:tc>
        <w:tc>
          <w:tcPr>
            <w:tcW w:w="1701" w:type="dxa"/>
          </w:tcPr>
          <w:p w14:paraId="501FEA75" w14:textId="77777777" w:rsidR="00870054" w:rsidRDefault="00870054">
            <w:pPr>
              <w:pStyle w:val="ConsPlusNormal"/>
              <w:jc w:val="center"/>
            </w:pPr>
            <w:r>
              <w:t>137997,80</w:t>
            </w:r>
          </w:p>
        </w:tc>
        <w:tc>
          <w:tcPr>
            <w:tcW w:w="1701" w:type="dxa"/>
          </w:tcPr>
          <w:p w14:paraId="737262B1" w14:textId="77777777" w:rsidR="00870054" w:rsidRDefault="00870054">
            <w:pPr>
              <w:pStyle w:val="ConsPlusNormal"/>
              <w:jc w:val="center"/>
            </w:pPr>
            <w:r>
              <w:t>137997,80</w:t>
            </w:r>
          </w:p>
        </w:tc>
      </w:tr>
      <w:tr w:rsidR="00870054" w14:paraId="5C869B13" w14:textId="77777777">
        <w:tc>
          <w:tcPr>
            <w:tcW w:w="2835" w:type="dxa"/>
          </w:tcPr>
          <w:p w14:paraId="0A553460" w14:textId="77777777" w:rsidR="00870054" w:rsidRDefault="00870054">
            <w:pPr>
              <w:pStyle w:val="ConsPlusNormal"/>
            </w:pPr>
            <w:r>
              <w:lastRenderedPageBreak/>
              <w:t>Закупка товаров, работ и услуг для обеспечения государственных (муниципальных) нужд</w:t>
            </w:r>
          </w:p>
        </w:tc>
        <w:tc>
          <w:tcPr>
            <w:tcW w:w="680" w:type="dxa"/>
          </w:tcPr>
          <w:p w14:paraId="01C70CDD" w14:textId="77777777" w:rsidR="00870054" w:rsidRDefault="00870054">
            <w:pPr>
              <w:pStyle w:val="ConsPlusNormal"/>
              <w:jc w:val="center"/>
            </w:pPr>
            <w:r>
              <w:t>01</w:t>
            </w:r>
          </w:p>
        </w:tc>
        <w:tc>
          <w:tcPr>
            <w:tcW w:w="737" w:type="dxa"/>
          </w:tcPr>
          <w:p w14:paraId="4C45206C" w14:textId="77777777" w:rsidR="00870054" w:rsidRDefault="00870054">
            <w:pPr>
              <w:pStyle w:val="ConsPlusNormal"/>
              <w:jc w:val="center"/>
            </w:pPr>
            <w:r>
              <w:t>05</w:t>
            </w:r>
          </w:p>
        </w:tc>
        <w:tc>
          <w:tcPr>
            <w:tcW w:w="1701" w:type="dxa"/>
          </w:tcPr>
          <w:p w14:paraId="12F9BA89" w14:textId="77777777" w:rsidR="00870054" w:rsidRDefault="00870054">
            <w:pPr>
              <w:pStyle w:val="ConsPlusNormal"/>
              <w:jc w:val="center"/>
            </w:pPr>
            <w:r>
              <w:t>57 4 01 00590</w:t>
            </w:r>
          </w:p>
        </w:tc>
        <w:tc>
          <w:tcPr>
            <w:tcW w:w="680" w:type="dxa"/>
          </w:tcPr>
          <w:p w14:paraId="1175E873" w14:textId="77777777" w:rsidR="00870054" w:rsidRDefault="00870054">
            <w:pPr>
              <w:pStyle w:val="ConsPlusNormal"/>
              <w:jc w:val="center"/>
            </w:pPr>
            <w:r>
              <w:t>200</w:t>
            </w:r>
          </w:p>
        </w:tc>
        <w:tc>
          <w:tcPr>
            <w:tcW w:w="1701" w:type="dxa"/>
          </w:tcPr>
          <w:p w14:paraId="73632C9C" w14:textId="77777777" w:rsidR="00870054" w:rsidRDefault="00870054">
            <w:pPr>
              <w:pStyle w:val="ConsPlusNormal"/>
              <w:jc w:val="center"/>
            </w:pPr>
            <w:r>
              <w:t>200549,18</w:t>
            </w:r>
          </w:p>
        </w:tc>
        <w:tc>
          <w:tcPr>
            <w:tcW w:w="1701" w:type="dxa"/>
          </w:tcPr>
          <w:p w14:paraId="3EB35CA6" w14:textId="77777777" w:rsidR="00870054" w:rsidRDefault="00870054">
            <w:pPr>
              <w:pStyle w:val="ConsPlusNormal"/>
              <w:jc w:val="center"/>
            </w:pPr>
            <w:r>
              <w:t>176305,50</w:t>
            </w:r>
          </w:p>
        </w:tc>
        <w:tc>
          <w:tcPr>
            <w:tcW w:w="1701" w:type="dxa"/>
          </w:tcPr>
          <w:p w14:paraId="01F62F70" w14:textId="77777777" w:rsidR="00870054" w:rsidRDefault="00870054">
            <w:pPr>
              <w:pStyle w:val="ConsPlusNormal"/>
              <w:jc w:val="center"/>
            </w:pPr>
            <w:r>
              <w:t>176305,50</w:t>
            </w:r>
          </w:p>
        </w:tc>
      </w:tr>
      <w:tr w:rsidR="00870054" w14:paraId="7B3E10FA" w14:textId="77777777">
        <w:tc>
          <w:tcPr>
            <w:tcW w:w="2835" w:type="dxa"/>
          </w:tcPr>
          <w:p w14:paraId="32F81B5F" w14:textId="77777777" w:rsidR="00870054" w:rsidRDefault="00870054">
            <w:pPr>
              <w:pStyle w:val="ConsPlusNormal"/>
            </w:pPr>
            <w:r>
              <w:t>Иные бюджетные ассигнования</w:t>
            </w:r>
          </w:p>
        </w:tc>
        <w:tc>
          <w:tcPr>
            <w:tcW w:w="680" w:type="dxa"/>
          </w:tcPr>
          <w:p w14:paraId="733ED277" w14:textId="77777777" w:rsidR="00870054" w:rsidRDefault="00870054">
            <w:pPr>
              <w:pStyle w:val="ConsPlusNormal"/>
              <w:jc w:val="center"/>
            </w:pPr>
            <w:r>
              <w:t>01</w:t>
            </w:r>
          </w:p>
        </w:tc>
        <w:tc>
          <w:tcPr>
            <w:tcW w:w="737" w:type="dxa"/>
          </w:tcPr>
          <w:p w14:paraId="4C1D1FF5" w14:textId="77777777" w:rsidR="00870054" w:rsidRDefault="00870054">
            <w:pPr>
              <w:pStyle w:val="ConsPlusNormal"/>
              <w:jc w:val="center"/>
            </w:pPr>
            <w:r>
              <w:t>05</w:t>
            </w:r>
          </w:p>
        </w:tc>
        <w:tc>
          <w:tcPr>
            <w:tcW w:w="1701" w:type="dxa"/>
          </w:tcPr>
          <w:p w14:paraId="145FD63E" w14:textId="77777777" w:rsidR="00870054" w:rsidRDefault="00870054">
            <w:pPr>
              <w:pStyle w:val="ConsPlusNormal"/>
              <w:jc w:val="center"/>
            </w:pPr>
            <w:r>
              <w:t>57 4 01 00590</w:t>
            </w:r>
          </w:p>
        </w:tc>
        <w:tc>
          <w:tcPr>
            <w:tcW w:w="680" w:type="dxa"/>
          </w:tcPr>
          <w:p w14:paraId="3BAAD301" w14:textId="77777777" w:rsidR="00870054" w:rsidRDefault="00870054">
            <w:pPr>
              <w:pStyle w:val="ConsPlusNormal"/>
              <w:jc w:val="center"/>
            </w:pPr>
            <w:r>
              <w:t>800</w:t>
            </w:r>
          </w:p>
        </w:tc>
        <w:tc>
          <w:tcPr>
            <w:tcW w:w="1701" w:type="dxa"/>
          </w:tcPr>
          <w:p w14:paraId="236D95F9" w14:textId="77777777" w:rsidR="00870054" w:rsidRDefault="00870054">
            <w:pPr>
              <w:pStyle w:val="ConsPlusNormal"/>
              <w:jc w:val="center"/>
            </w:pPr>
            <w:r>
              <w:t>200,00</w:t>
            </w:r>
          </w:p>
        </w:tc>
        <w:tc>
          <w:tcPr>
            <w:tcW w:w="1701" w:type="dxa"/>
          </w:tcPr>
          <w:p w14:paraId="3E1F254F" w14:textId="77777777" w:rsidR="00870054" w:rsidRDefault="00870054">
            <w:pPr>
              <w:pStyle w:val="ConsPlusNormal"/>
              <w:jc w:val="center"/>
            </w:pPr>
            <w:r>
              <w:t>200,00</w:t>
            </w:r>
          </w:p>
        </w:tc>
        <w:tc>
          <w:tcPr>
            <w:tcW w:w="1701" w:type="dxa"/>
          </w:tcPr>
          <w:p w14:paraId="4BE715D9" w14:textId="77777777" w:rsidR="00870054" w:rsidRDefault="00870054">
            <w:pPr>
              <w:pStyle w:val="ConsPlusNormal"/>
              <w:jc w:val="center"/>
            </w:pPr>
            <w:r>
              <w:t>200,00</w:t>
            </w:r>
          </w:p>
        </w:tc>
      </w:tr>
      <w:tr w:rsidR="00870054" w14:paraId="619C51C5" w14:textId="77777777">
        <w:tc>
          <w:tcPr>
            <w:tcW w:w="2835" w:type="dxa"/>
          </w:tcPr>
          <w:p w14:paraId="171E3D49" w14:textId="77777777" w:rsidR="00870054" w:rsidRDefault="00870054">
            <w:pPr>
              <w:pStyle w:val="ConsPlusNormal"/>
            </w:pPr>
            <w:r>
              <w:t>Финансовое обеспечение выполнения функций государственных органов</w:t>
            </w:r>
          </w:p>
        </w:tc>
        <w:tc>
          <w:tcPr>
            <w:tcW w:w="680" w:type="dxa"/>
          </w:tcPr>
          <w:p w14:paraId="7E21D3BC" w14:textId="77777777" w:rsidR="00870054" w:rsidRDefault="00870054">
            <w:pPr>
              <w:pStyle w:val="ConsPlusNormal"/>
              <w:jc w:val="center"/>
            </w:pPr>
            <w:r>
              <w:t>01</w:t>
            </w:r>
          </w:p>
        </w:tc>
        <w:tc>
          <w:tcPr>
            <w:tcW w:w="737" w:type="dxa"/>
          </w:tcPr>
          <w:p w14:paraId="72C4D8AB" w14:textId="77777777" w:rsidR="00870054" w:rsidRDefault="00870054">
            <w:pPr>
              <w:pStyle w:val="ConsPlusNormal"/>
              <w:jc w:val="center"/>
            </w:pPr>
            <w:r>
              <w:t>05</w:t>
            </w:r>
          </w:p>
        </w:tc>
        <w:tc>
          <w:tcPr>
            <w:tcW w:w="1701" w:type="dxa"/>
          </w:tcPr>
          <w:p w14:paraId="04B8FE41" w14:textId="77777777" w:rsidR="00870054" w:rsidRDefault="00870054">
            <w:pPr>
              <w:pStyle w:val="ConsPlusNormal"/>
              <w:jc w:val="center"/>
            </w:pPr>
            <w:r>
              <w:t>57 4 01 20000</w:t>
            </w:r>
          </w:p>
        </w:tc>
        <w:tc>
          <w:tcPr>
            <w:tcW w:w="680" w:type="dxa"/>
          </w:tcPr>
          <w:p w14:paraId="47FEA6E8" w14:textId="77777777" w:rsidR="00870054" w:rsidRDefault="00870054">
            <w:pPr>
              <w:pStyle w:val="ConsPlusNormal"/>
            </w:pPr>
          </w:p>
        </w:tc>
        <w:tc>
          <w:tcPr>
            <w:tcW w:w="1701" w:type="dxa"/>
          </w:tcPr>
          <w:p w14:paraId="0F55DAF7" w14:textId="77777777" w:rsidR="00870054" w:rsidRDefault="00870054">
            <w:pPr>
              <w:pStyle w:val="ConsPlusNormal"/>
              <w:jc w:val="center"/>
            </w:pPr>
            <w:r>
              <w:t>431809,91</w:t>
            </w:r>
          </w:p>
        </w:tc>
        <w:tc>
          <w:tcPr>
            <w:tcW w:w="1701" w:type="dxa"/>
          </w:tcPr>
          <w:p w14:paraId="6BBDF08C" w14:textId="77777777" w:rsidR="00870054" w:rsidRDefault="00870054">
            <w:pPr>
              <w:pStyle w:val="ConsPlusNormal"/>
              <w:jc w:val="center"/>
            </w:pPr>
            <w:r>
              <w:t>439020,00</w:t>
            </w:r>
          </w:p>
        </w:tc>
        <w:tc>
          <w:tcPr>
            <w:tcW w:w="1701" w:type="dxa"/>
          </w:tcPr>
          <w:p w14:paraId="70C21B40" w14:textId="77777777" w:rsidR="00870054" w:rsidRDefault="00870054">
            <w:pPr>
              <w:pStyle w:val="ConsPlusNormal"/>
              <w:jc w:val="center"/>
            </w:pPr>
            <w:r>
              <w:t>439020,00</w:t>
            </w:r>
          </w:p>
        </w:tc>
      </w:tr>
      <w:tr w:rsidR="00870054" w14:paraId="35B1ADE7" w14:textId="77777777">
        <w:tc>
          <w:tcPr>
            <w:tcW w:w="2835" w:type="dxa"/>
          </w:tcPr>
          <w:p w14:paraId="44F9E595"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41E95800" w14:textId="77777777" w:rsidR="00870054" w:rsidRDefault="00870054">
            <w:pPr>
              <w:pStyle w:val="ConsPlusNormal"/>
              <w:jc w:val="center"/>
            </w:pPr>
            <w:r>
              <w:t>01</w:t>
            </w:r>
          </w:p>
        </w:tc>
        <w:tc>
          <w:tcPr>
            <w:tcW w:w="737" w:type="dxa"/>
          </w:tcPr>
          <w:p w14:paraId="2FE1CDCB" w14:textId="77777777" w:rsidR="00870054" w:rsidRDefault="00870054">
            <w:pPr>
              <w:pStyle w:val="ConsPlusNormal"/>
              <w:jc w:val="center"/>
            </w:pPr>
            <w:r>
              <w:t>05</w:t>
            </w:r>
          </w:p>
        </w:tc>
        <w:tc>
          <w:tcPr>
            <w:tcW w:w="1701" w:type="dxa"/>
          </w:tcPr>
          <w:p w14:paraId="04A0BDC4" w14:textId="77777777" w:rsidR="00870054" w:rsidRDefault="00870054">
            <w:pPr>
              <w:pStyle w:val="ConsPlusNormal"/>
              <w:jc w:val="center"/>
            </w:pPr>
            <w:r>
              <w:t>57 4 01 20000</w:t>
            </w:r>
          </w:p>
        </w:tc>
        <w:tc>
          <w:tcPr>
            <w:tcW w:w="680" w:type="dxa"/>
          </w:tcPr>
          <w:p w14:paraId="259CB397" w14:textId="77777777" w:rsidR="00870054" w:rsidRDefault="00870054">
            <w:pPr>
              <w:pStyle w:val="ConsPlusNormal"/>
              <w:jc w:val="center"/>
            </w:pPr>
            <w:r>
              <w:t>100</w:t>
            </w:r>
          </w:p>
        </w:tc>
        <w:tc>
          <w:tcPr>
            <w:tcW w:w="1701" w:type="dxa"/>
          </w:tcPr>
          <w:p w14:paraId="07A261DB" w14:textId="77777777" w:rsidR="00870054" w:rsidRDefault="00870054">
            <w:pPr>
              <w:pStyle w:val="ConsPlusNormal"/>
              <w:jc w:val="center"/>
            </w:pPr>
            <w:r>
              <w:t>431809,91</w:t>
            </w:r>
          </w:p>
        </w:tc>
        <w:tc>
          <w:tcPr>
            <w:tcW w:w="1701" w:type="dxa"/>
          </w:tcPr>
          <w:p w14:paraId="7B90B24C" w14:textId="77777777" w:rsidR="00870054" w:rsidRDefault="00870054">
            <w:pPr>
              <w:pStyle w:val="ConsPlusNormal"/>
              <w:jc w:val="center"/>
            </w:pPr>
            <w:r>
              <w:t>439020,00</w:t>
            </w:r>
          </w:p>
        </w:tc>
        <w:tc>
          <w:tcPr>
            <w:tcW w:w="1701" w:type="dxa"/>
          </w:tcPr>
          <w:p w14:paraId="79150019" w14:textId="77777777" w:rsidR="00870054" w:rsidRDefault="00870054">
            <w:pPr>
              <w:pStyle w:val="ConsPlusNormal"/>
              <w:jc w:val="center"/>
            </w:pPr>
            <w:r>
              <w:t>439020,00</w:t>
            </w:r>
          </w:p>
        </w:tc>
      </w:tr>
      <w:tr w:rsidR="00870054" w14:paraId="2560D7EE" w14:textId="77777777">
        <w:tc>
          <w:tcPr>
            <w:tcW w:w="2835" w:type="dxa"/>
          </w:tcPr>
          <w:p w14:paraId="7C694344" w14:textId="77777777" w:rsidR="00870054" w:rsidRDefault="00870054">
            <w:pPr>
              <w:pStyle w:val="ConsPlusNormal"/>
            </w:pPr>
            <w:r>
              <w:t xml:space="preserve">Комплекс процессных мероприятий "Осуществление переданных государственных полномочий Российской Федерации и Республики </w:t>
            </w:r>
            <w:r>
              <w:lastRenderedPageBreak/>
              <w:t>Дагестан"</w:t>
            </w:r>
          </w:p>
        </w:tc>
        <w:tc>
          <w:tcPr>
            <w:tcW w:w="680" w:type="dxa"/>
          </w:tcPr>
          <w:p w14:paraId="6D468B6D" w14:textId="77777777" w:rsidR="00870054" w:rsidRDefault="00870054">
            <w:pPr>
              <w:pStyle w:val="ConsPlusNormal"/>
              <w:jc w:val="center"/>
            </w:pPr>
            <w:r>
              <w:lastRenderedPageBreak/>
              <w:t>01</w:t>
            </w:r>
          </w:p>
        </w:tc>
        <w:tc>
          <w:tcPr>
            <w:tcW w:w="737" w:type="dxa"/>
          </w:tcPr>
          <w:p w14:paraId="465FBB06" w14:textId="77777777" w:rsidR="00870054" w:rsidRDefault="00870054">
            <w:pPr>
              <w:pStyle w:val="ConsPlusNormal"/>
              <w:jc w:val="center"/>
            </w:pPr>
            <w:r>
              <w:t>05</w:t>
            </w:r>
          </w:p>
        </w:tc>
        <w:tc>
          <w:tcPr>
            <w:tcW w:w="1701" w:type="dxa"/>
          </w:tcPr>
          <w:p w14:paraId="6196BAB5" w14:textId="77777777" w:rsidR="00870054" w:rsidRDefault="00870054">
            <w:pPr>
              <w:pStyle w:val="ConsPlusNormal"/>
              <w:jc w:val="center"/>
            </w:pPr>
            <w:r>
              <w:t>57 4 04</w:t>
            </w:r>
          </w:p>
        </w:tc>
        <w:tc>
          <w:tcPr>
            <w:tcW w:w="680" w:type="dxa"/>
          </w:tcPr>
          <w:p w14:paraId="6E859050" w14:textId="77777777" w:rsidR="00870054" w:rsidRDefault="00870054">
            <w:pPr>
              <w:pStyle w:val="ConsPlusNormal"/>
            </w:pPr>
          </w:p>
        </w:tc>
        <w:tc>
          <w:tcPr>
            <w:tcW w:w="1701" w:type="dxa"/>
          </w:tcPr>
          <w:p w14:paraId="14FE2FBF" w14:textId="77777777" w:rsidR="00870054" w:rsidRDefault="00870054">
            <w:pPr>
              <w:pStyle w:val="ConsPlusNormal"/>
              <w:jc w:val="center"/>
            </w:pPr>
            <w:r>
              <w:t>3715,30</w:t>
            </w:r>
          </w:p>
        </w:tc>
        <w:tc>
          <w:tcPr>
            <w:tcW w:w="1701" w:type="dxa"/>
          </w:tcPr>
          <w:p w14:paraId="767A6E67" w14:textId="77777777" w:rsidR="00870054" w:rsidRDefault="00870054">
            <w:pPr>
              <w:pStyle w:val="ConsPlusNormal"/>
              <w:jc w:val="center"/>
            </w:pPr>
            <w:r>
              <w:t>148,90</w:t>
            </w:r>
          </w:p>
        </w:tc>
        <w:tc>
          <w:tcPr>
            <w:tcW w:w="1701" w:type="dxa"/>
          </w:tcPr>
          <w:p w14:paraId="51EA5237" w14:textId="77777777" w:rsidR="00870054" w:rsidRDefault="00870054">
            <w:pPr>
              <w:pStyle w:val="ConsPlusNormal"/>
              <w:jc w:val="center"/>
            </w:pPr>
            <w:r>
              <w:t>160,40</w:t>
            </w:r>
          </w:p>
        </w:tc>
      </w:tr>
      <w:tr w:rsidR="00870054" w14:paraId="4AB1D976" w14:textId="77777777">
        <w:tc>
          <w:tcPr>
            <w:tcW w:w="2835" w:type="dxa"/>
          </w:tcPr>
          <w:p w14:paraId="0F489809" w14:textId="77777777" w:rsidR="00870054" w:rsidRDefault="00870054">
            <w:pPr>
              <w:pStyle w:val="ConsPlusNormal"/>
            </w:pPr>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680" w:type="dxa"/>
          </w:tcPr>
          <w:p w14:paraId="6EFD4B30" w14:textId="77777777" w:rsidR="00870054" w:rsidRDefault="00870054">
            <w:pPr>
              <w:pStyle w:val="ConsPlusNormal"/>
              <w:jc w:val="center"/>
            </w:pPr>
            <w:r>
              <w:t>01</w:t>
            </w:r>
          </w:p>
        </w:tc>
        <w:tc>
          <w:tcPr>
            <w:tcW w:w="737" w:type="dxa"/>
          </w:tcPr>
          <w:p w14:paraId="063A59F1" w14:textId="77777777" w:rsidR="00870054" w:rsidRDefault="00870054">
            <w:pPr>
              <w:pStyle w:val="ConsPlusNormal"/>
              <w:jc w:val="center"/>
            </w:pPr>
            <w:r>
              <w:t>05</w:t>
            </w:r>
          </w:p>
        </w:tc>
        <w:tc>
          <w:tcPr>
            <w:tcW w:w="1701" w:type="dxa"/>
          </w:tcPr>
          <w:p w14:paraId="07991C71" w14:textId="77777777" w:rsidR="00870054" w:rsidRDefault="00870054">
            <w:pPr>
              <w:pStyle w:val="ConsPlusNormal"/>
              <w:jc w:val="center"/>
            </w:pPr>
            <w:r>
              <w:t>57 4 04 51200</w:t>
            </w:r>
          </w:p>
        </w:tc>
        <w:tc>
          <w:tcPr>
            <w:tcW w:w="680" w:type="dxa"/>
          </w:tcPr>
          <w:p w14:paraId="17E4BCC5" w14:textId="77777777" w:rsidR="00870054" w:rsidRDefault="00870054">
            <w:pPr>
              <w:pStyle w:val="ConsPlusNormal"/>
            </w:pPr>
          </w:p>
        </w:tc>
        <w:tc>
          <w:tcPr>
            <w:tcW w:w="1701" w:type="dxa"/>
          </w:tcPr>
          <w:p w14:paraId="3D2AA15E" w14:textId="77777777" w:rsidR="00870054" w:rsidRDefault="00870054">
            <w:pPr>
              <w:pStyle w:val="ConsPlusNormal"/>
              <w:jc w:val="center"/>
            </w:pPr>
            <w:r>
              <w:t>3715,30</w:t>
            </w:r>
          </w:p>
        </w:tc>
        <w:tc>
          <w:tcPr>
            <w:tcW w:w="1701" w:type="dxa"/>
          </w:tcPr>
          <w:p w14:paraId="277D57C9" w14:textId="77777777" w:rsidR="00870054" w:rsidRDefault="00870054">
            <w:pPr>
              <w:pStyle w:val="ConsPlusNormal"/>
              <w:jc w:val="center"/>
            </w:pPr>
            <w:r>
              <w:t>148,90</w:t>
            </w:r>
          </w:p>
        </w:tc>
        <w:tc>
          <w:tcPr>
            <w:tcW w:w="1701" w:type="dxa"/>
          </w:tcPr>
          <w:p w14:paraId="0E9D7C2F" w14:textId="77777777" w:rsidR="00870054" w:rsidRDefault="00870054">
            <w:pPr>
              <w:pStyle w:val="ConsPlusNormal"/>
              <w:jc w:val="center"/>
            </w:pPr>
            <w:r>
              <w:t>160,40</w:t>
            </w:r>
          </w:p>
        </w:tc>
      </w:tr>
      <w:tr w:rsidR="00870054" w14:paraId="19DCE622" w14:textId="77777777">
        <w:tc>
          <w:tcPr>
            <w:tcW w:w="2835" w:type="dxa"/>
          </w:tcPr>
          <w:p w14:paraId="23F05B29" w14:textId="77777777" w:rsidR="00870054" w:rsidRDefault="00870054">
            <w:pPr>
              <w:pStyle w:val="ConsPlusNormal"/>
            </w:pPr>
            <w:r>
              <w:t>Межбюджетные трансферты</w:t>
            </w:r>
          </w:p>
        </w:tc>
        <w:tc>
          <w:tcPr>
            <w:tcW w:w="680" w:type="dxa"/>
          </w:tcPr>
          <w:p w14:paraId="56E5FED2" w14:textId="77777777" w:rsidR="00870054" w:rsidRDefault="00870054">
            <w:pPr>
              <w:pStyle w:val="ConsPlusNormal"/>
              <w:jc w:val="center"/>
            </w:pPr>
            <w:r>
              <w:t>01</w:t>
            </w:r>
          </w:p>
        </w:tc>
        <w:tc>
          <w:tcPr>
            <w:tcW w:w="737" w:type="dxa"/>
          </w:tcPr>
          <w:p w14:paraId="506DB0B4" w14:textId="77777777" w:rsidR="00870054" w:rsidRDefault="00870054">
            <w:pPr>
              <w:pStyle w:val="ConsPlusNormal"/>
              <w:jc w:val="center"/>
            </w:pPr>
            <w:r>
              <w:t>05</w:t>
            </w:r>
          </w:p>
        </w:tc>
        <w:tc>
          <w:tcPr>
            <w:tcW w:w="1701" w:type="dxa"/>
          </w:tcPr>
          <w:p w14:paraId="1B20D13E" w14:textId="77777777" w:rsidR="00870054" w:rsidRDefault="00870054">
            <w:pPr>
              <w:pStyle w:val="ConsPlusNormal"/>
              <w:jc w:val="center"/>
            </w:pPr>
            <w:r>
              <w:t>57 4 04 51200</w:t>
            </w:r>
          </w:p>
        </w:tc>
        <w:tc>
          <w:tcPr>
            <w:tcW w:w="680" w:type="dxa"/>
          </w:tcPr>
          <w:p w14:paraId="550807EC" w14:textId="77777777" w:rsidR="00870054" w:rsidRDefault="00870054">
            <w:pPr>
              <w:pStyle w:val="ConsPlusNormal"/>
              <w:jc w:val="center"/>
            </w:pPr>
            <w:r>
              <w:t>500</w:t>
            </w:r>
          </w:p>
        </w:tc>
        <w:tc>
          <w:tcPr>
            <w:tcW w:w="1701" w:type="dxa"/>
          </w:tcPr>
          <w:p w14:paraId="3024BEC1" w14:textId="77777777" w:rsidR="00870054" w:rsidRDefault="00870054">
            <w:pPr>
              <w:pStyle w:val="ConsPlusNormal"/>
              <w:jc w:val="center"/>
            </w:pPr>
            <w:r>
              <w:t>3715,30</w:t>
            </w:r>
          </w:p>
        </w:tc>
        <w:tc>
          <w:tcPr>
            <w:tcW w:w="1701" w:type="dxa"/>
          </w:tcPr>
          <w:p w14:paraId="0CB6B9AC" w14:textId="77777777" w:rsidR="00870054" w:rsidRDefault="00870054">
            <w:pPr>
              <w:pStyle w:val="ConsPlusNormal"/>
              <w:jc w:val="center"/>
            </w:pPr>
            <w:r>
              <w:t>148,90</w:t>
            </w:r>
          </w:p>
        </w:tc>
        <w:tc>
          <w:tcPr>
            <w:tcW w:w="1701" w:type="dxa"/>
          </w:tcPr>
          <w:p w14:paraId="58FDC0DE" w14:textId="77777777" w:rsidR="00870054" w:rsidRDefault="00870054">
            <w:pPr>
              <w:pStyle w:val="ConsPlusNormal"/>
              <w:jc w:val="center"/>
            </w:pPr>
            <w:r>
              <w:t>160,40</w:t>
            </w:r>
          </w:p>
        </w:tc>
      </w:tr>
      <w:tr w:rsidR="00870054" w14:paraId="05647F93" w14:textId="77777777">
        <w:tc>
          <w:tcPr>
            <w:tcW w:w="2835" w:type="dxa"/>
          </w:tcPr>
          <w:p w14:paraId="4A7565E4" w14:textId="77777777" w:rsidR="00870054" w:rsidRDefault="00870054">
            <w:pPr>
              <w:pStyle w:val="ConsPlusNormal"/>
            </w:pPr>
            <w:r>
              <w:t>Обеспечение деятельности финансовых, налоговых и таможенных органов и органов финансового (финансово-бюджетного) надзора</w:t>
            </w:r>
          </w:p>
        </w:tc>
        <w:tc>
          <w:tcPr>
            <w:tcW w:w="680" w:type="dxa"/>
          </w:tcPr>
          <w:p w14:paraId="14D2B6DE" w14:textId="77777777" w:rsidR="00870054" w:rsidRDefault="00870054">
            <w:pPr>
              <w:pStyle w:val="ConsPlusNormal"/>
              <w:jc w:val="center"/>
            </w:pPr>
            <w:r>
              <w:t>01</w:t>
            </w:r>
          </w:p>
        </w:tc>
        <w:tc>
          <w:tcPr>
            <w:tcW w:w="737" w:type="dxa"/>
          </w:tcPr>
          <w:p w14:paraId="72BE30B9" w14:textId="77777777" w:rsidR="00870054" w:rsidRDefault="00870054">
            <w:pPr>
              <w:pStyle w:val="ConsPlusNormal"/>
              <w:jc w:val="center"/>
            </w:pPr>
            <w:r>
              <w:t>06</w:t>
            </w:r>
          </w:p>
        </w:tc>
        <w:tc>
          <w:tcPr>
            <w:tcW w:w="1701" w:type="dxa"/>
          </w:tcPr>
          <w:p w14:paraId="05600D64" w14:textId="77777777" w:rsidR="00870054" w:rsidRDefault="00870054">
            <w:pPr>
              <w:pStyle w:val="ConsPlusNormal"/>
            </w:pPr>
          </w:p>
        </w:tc>
        <w:tc>
          <w:tcPr>
            <w:tcW w:w="680" w:type="dxa"/>
          </w:tcPr>
          <w:p w14:paraId="50EE6342" w14:textId="77777777" w:rsidR="00870054" w:rsidRDefault="00870054">
            <w:pPr>
              <w:pStyle w:val="ConsPlusNormal"/>
            </w:pPr>
          </w:p>
        </w:tc>
        <w:tc>
          <w:tcPr>
            <w:tcW w:w="1701" w:type="dxa"/>
          </w:tcPr>
          <w:p w14:paraId="6462C213" w14:textId="77777777" w:rsidR="00870054" w:rsidRDefault="00870054">
            <w:pPr>
              <w:pStyle w:val="ConsPlusNormal"/>
              <w:jc w:val="center"/>
            </w:pPr>
            <w:r>
              <w:t>605140,81</w:t>
            </w:r>
          </w:p>
        </w:tc>
        <w:tc>
          <w:tcPr>
            <w:tcW w:w="1701" w:type="dxa"/>
          </w:tcPr>
          <w:p w14:paraId="3BBC50B5" w14:textId="77777777" w:rsidR="00870054" w:rsidRDefault="00870054">
            <w:pPr>
              <w:pStyle w:val="ConsPlusNormal"/>
              <w:jc w:val="center"/>
            </w:pPr>
            <w:r>
              <w:t>593362,38</w:t>
            </w:r>
          </w:p>
        </w:tc>
        <w:tc>
          <w:tcPr>
            <w:tcW w:w="1701" w:type="dxa"/>
          </w:tcPr>
          <w:p w14:paraId="4271089E" w14:textId="77777777" w:rsidR="00870054" w:rsidRDefault="00870054">
            <w:pPr>
              <w:pStyle w:val="ConsPlusNormal"/>
              <w:jc w:val="center"/>
            </w:pPr>
            <w:r>
              <w:t>593362,35</w:t>
            </w:r>
          </w:p>
        </w:tc>
      </w:tr>
      <w:tr w:rsidR="00870054" w14:paraId="40D4BD41" w14:textId="77777777">
        <w:tc>
          <w:tcPr>
            <w:tcW w:w="2835" w:type="dxa"/>
          </w:tcPr>
          <w:p w14:paraId="7B7EECA3" w14:textId="77777777" w:rsidR="00870054" w:rsidRDefault="00870054">
            <w:pPr>
              <w:pStyle w:val="ConsPlusNormal"/>
            </w:pPr>
            <w:r>
              <w:t xml:space="preserve">Государственная </w:t>
            </w:r>
            <w:hyperlink r:id="rId272">
              <w:r>
                <w:rPr>
                  <w:color w:val="0000FF"/>
                </w:rPr>
                <w:t>программа</w:t>
              </w:r>
            </w:hyperlink>
            <w:r>
              <w:t xml:space="preserve"> Республики Дагестан "Управление региональными и муниципальными финансами Республики Дагестан"</w:t>
            </w:r>
          </w:p>
        </w:tc>
        <w:tc>
          <w:tcPr>
            <w:tcW w:w="680" w:type="dxa"/>
          </w:tcPr>
          <w:p w14:paraId="4F4918EF" w14:textId="77777777" w:rsidR="00870054" w:rsidRDefault="00870054">
            <w:pPr>
              <w:pStyle w:val="ConsPlusNormal"/>
              <w:jc w:val="center"/>
            </w:pPr>
            <w:r>
              <w:t>01</w:t>
            </w:r>
          </w:p>
        </w:tc>
        <w:tc>
          <w:tcPr>
            <w:tcW w:w="737" w:type="dxa"/>
          </w:tcPr>
          <w:p w14:paraId="424E5C12" w14:textId="77777777" w:rsidR="00870054" w:rsidRDefault="00870054">
            <w:pPr>
              <w:pStyle w:val="ConsPlusNormal"/>
              <w:jc w:val="center"/>
            </w:pPr>
            <w:r>
              <w:t>06</w:t>
            </w:r>
          </w:p>
        </w:tc>
        <w:tc>
          <w:tcPr>
            <w:tcW w:w="1701" w:type="dxa"/>
          </w:tcPr>
          <w:p w14:paraId="532EF0CF" w14:textId="77777777" w:rsidR="00870054" w:rsidRDefault="00870054">
            <w:pPr>
              <w:pStyle w:val="ConsPlusNormal"/>
              <w:jc w:val="center"/>
            </w:pPr>
            <w:r>
              <w:t>26</w:t>
            </w:r>
          </w:p>
        </w:tc>
        <w:tc>
          <w:tcPr>
            <w:tcW w:w="680" w:type="dxa"/>
          </w:tcPr>
          <w:p w14:paraId="4AD91FF9" w14:textId="77777777" w:rsidR="00870054" w:rsidRDefault="00870054">
            <w:pPr>
              <w:pStyle w:val="ConsPlusNormal"/>
            </w:pPr>
          </w:p>
        </w:tc>
        <w:tc>
          <w:tcPr>
            <w:tcW w:w="1701" w:type="dxa"/>
          </w:tcPr>
          <w:p w14:paraId="06AC6715" w14:textId="77777777" w:rsidR="00870054" w:rsidRDefault="00870054">
            <w:pPr>
              <w:pStyle w:val="ConsPlusNormal"/>
              <w:jc w:val="center"/>
            </w:pPr>
            <w:r>
              <w:t>106450,00</w:t>
            </w:r>
          </w:p>
        </w:tc>
        <w:tc>
          <w:tcPr>
            <w:tcW w:w="1701" w:type="dxa"/>
          </w:tcPr>
          <w:p w14:paraId="1EFB3905" w14:textId="77777777" w:rsidR="00870054" w:rsidRDefault="00870054">
            <w:pPr>
              <w:pStyle w:val="ConsPlusNormal"/>
              <w:jc w:val="center"/>
            </w:pPr>
            <w:r>
              <w:t>89496,80</w:t>
            </w:r>
          </w:p>
        </w:tc>
        <w:tc>
          <w:tcPr>
            <w:tcW w:w="1701" w:type="dxa"/>
          </w:tcPr>
          <w:p w14:paraId="26C7249F" w14:textId="77777777" w:rsidR="00870054" w:rsidRDefault="00870054">
            <w:pPr>
              <w:pStyle w:val="ConsPlusNormal"/>
              <w:jc w:val="center"/>
            </w:pPr>
            <w:r>
              <w:t>89496,77</w:t>
            </w:r>
          </w:p>
        </w:tc>
      </w:tr>
      <w:tr w:rsidR="00870054" w14:paraId="5845F94C" w14:textId="77777777">
        <w:tc>
          <w:tcPr>
            <w:tcW w:w="2835" w:type="dxa"/>
          </w:tcPr>
          <w:p w14:paraId="3C6D4A1E" w14:textId="77777777" w:rsidR="00870054" w:rsidRDefault="00870054">
            <w:pPr>
              <w:pStyle w:val="ConsPlusNormal"/>
            </w:pPr>
            <w:r>
              <w:t>Комплексы процессных мероприятий</w:t>
            </w:r>
          </w:p>
        </w:tc>
        <w:tc>
          <w:tcPr>
            <w:tcW w:w="680" w:type="dxa"/>
          </w:tcPr>
          <w:p w14:paraId="47C14321" w14:textId="77777777" w:rsidR="00870054" w:rsidRDefault="00870054">
            <w:pPr>
              <w:pStyle w:val="ConsPlusNormal"/>
              <w:jc w:val="center"/>
            </w:pPr>
            <w:r>
              <w:t>01</w:t>
            </w:r>
          </w:p>
        </w:tc>
        <w:tc>
          <w:tcPr>
            <w:tcW w:w="737" w:type="dxa"/>
          </w:tcPr>
          <w:p w14:paraId="5C3927D9" w14:textId="77777777" w:rsidR="00870054" w:rsidRDefault="00870054">
            <w:pPr>
              <w:pStyle w:val="ConsPlusNormal"/>
              <w:jc w:val="center"/>
            </w:pPr>
            <w:r>
              <w:t>06</w:t>
            </w:r>
          </w:p>
        </w:tc>
        <w:tc>
          <w:tcPr>
            <w:tcW w:w="1701" w:type="dxa"/>
          </w:tcPr>
          <w:p w14:paraId="17BA8807" w14:textId="77777777" w:rsidR="00870054" w:rsidRDefault="00870054">
            <w:pPr>
              <w:pStyle w:val="ConsPlusNormal"/>
              <w:jc w:val="center"/>
            </w:pPr>
            <w:r>
              <w:t>26 4</w:t>
            </w:r>
          </w:p>
        </w:tc>
        <w:tc>
          <w:tcPr>
            <w:tcW w:w="680" w:type="dxa"/>
          </w:tcPr>
          <w:p w14:paraId="6A012000" w14:textId="77777777" w:rsidR="00870054" w:rsidRDefault="00870054">
            <w:pPr>
              <w:pStyle w:val="ConsPlusNormal"/>
            </w:pPr>
          </w:p>
        </w:tc>
        <w:tc>
          <w:tcPr>
            <w:tcW w:w="1701" w:type="dxa"/>
          </w:tcPr>
          <w:p w14:paraId="48358753" w14:textId="77777777" w:rsidR="00870054" w:rsidRDefault="00870054">
            <w:pPr>
              <w:pStyle w:val="ConsPlusNormal"/>
              <w:jc w:val="center"/>
            </w:pPr>
            <w:r>
              <w:t>106450,00</w:t>
            </w:r>
          </w:p>
        </w:tc>
        <w:tc>
          <w:tcPr>
            <w:tcW w:w="1701" w:type="dxa"/>
          </w:tcPr>
          <w:p w14:paraId="48956780" w14:textId="77777777" w:rsidR="00870054" w:rsidRDefault="00870054">
            <w:pPr>
              <w:pStyle w:val="ConsPlusNormal"/>
              <w:jc w:val="center"/>
            </w:pPr>
            <w:r>
              <w:t>89496,80</w:t>
            </w:r>
          </w:p>
        </w:tc>
        <w:tc>
          <w:tcPr>
            <w:tcW w:w="1701" w:type="dxa"/>
          </w:tcPr>
          <w:p w14:paraId="26B06601" w14:textId="77777777" w:rsidR="00870054" w:rsidRDefault="00870054">
            <w:pPr>
              <w:pStyle w:val="ConsPlusNormal"/>
              <w:jc w:val="center"/>
            </w:pPr>
            <w:r>
              <w:t>89496,77</w:t>
            </w:r>
          </w:p>
        </w:tc>
      </w:tr>
      <w:tr w:rsidR="00870054" w14:paraId="7FFF1F34" w14:textId="77777777">
        <w:tc>
          <w:tcPr>
            <w:tcW w:w="2835" w:type="dxa"/>
          </w:tcPr>
          <w:p w14:paraId="0F79B6A6" w14:textId="77777777" w:rsidR="00870054" w:rsidRDefault="00870054">
            <w:pPr>
              <w:pStyle w:val="ConsPlusNormal"/>
            </w:pPr>
            <w:r>
              <w:lastRenderedPageBreak/>
              <w:t>Комплекс процессных мероприятий "Совершенствование автоматизированной информационной системы управления бюджетным процессом Республики Дагестан"</w:t>
            </w:r>
          </w:p>
        </w:tc>
        <w:tc>
          <w:tcPr>
            <w:tcW w:w="680" w:type="dxa"/>
          </w:tcPr>
          <w:p w14:paraId="4B60B035" w14:textId="77777777" w:rsidR="00870054" w:rsidRDefault="00870054">
            <w:pPr>
              <w:pStyle w:val="ConsPlusNormal"/>
              <w:jc w:val="center"/>
            </w:pPr>
            <w:r>
              <w:t>01</w:t>
            </w:r>
          </w:p>
        </w:tc>
        <w:tc>
          <w:tcPr>
            <w:tcW w:w="737" w:type="dxa"/>
          </w:tcPr>
          <w:p w14:paraId="5754BA0B" w14:textId="77777777" w:rsidR="00870054" w:rsidRDefault="00870054">
            <w:pPr>
              <w:pStyle w:val="ConsPlusNormal"/>
              <w:jc w:val="center"/>
            </w:pPr>
            <w:r>
              <w:t>06</w:t>
            </w:r>
          </w:p>
        </w:tc>
        <w:tc>
          <w:tcPr>
            <w:tcW w:w="1701" w:type="dxa"/>
          </w:tcPr>
          <w:p w14:paraId="68721B33" w14:textId="77777777" w:rsidR="00870054" w:rsidRDefault="00870054">
            <w:pPr>
              <w:pStyle w:val="ConsPlusNormal"/>
              <w:jc w:val="center"/>
            </w:pPr>
            <w:r>
              <w:t>26 4 04</w:t>
            </w:r>
          </w:p>
        </w:tc>
        <w:tc>
          <w:tcPr>
            <w:tcW w:w="680" w:type="dxa"/>
          </w:tcPr>
          <w:p w14:paraId="7C8A603F" w14:textId="77777777" w:rsidR="00870054" w:rsidRDefault="00870054">
            <w:pPr>
              <w:pStyle w:val="ConsPlusNormal"/>
            </w:pPr>
          </w:p>
        </w:tc>
        <w:tc>
          <w:tcPr>
            <w:tcW w:w="1701" w:type="dxa"/>
          </w:tcPr>
          <w:p w14:paraId="639B403A" w14:textId="77777777" w:rsidR="00870054" w:rsidRDefault="00870054">
            <w:pPr>
              <w:pStyle w:val="ConsPlusNormal"/>
              <w:jc w:val="center"/>
            </w:pPr>
            <w:r>
              <w:t>106450,00</w:t>
            </w:r>
          </w:p>
        </w:tc>
        <w:tc>
          <w:tcPr>
            <w:tcW w:w="1701" w:type="dxa"/>
          </w:tcPr>
          <w:p w14:paraId="55FBEE46" w14:textId="77777777" w:rsidR="00870054" w:rsidRDefault="00870054">
            <w:pPr>
              <w:pStyle w:val="ConsPlusNormal"/>
              <w:jc w:val="center"/>
            </w:pPr>
            <w:r>
              <w:t>89496,80</w:t>
            </w:r>
          </w:p>
        </w:tc>
        <w:tc>
          <w:tcPr>
            <w:tcW w:w="1701" w:type="dxa"/>
          </w:tcPr>
          <w:p w14:paraId="3CF0E146" w14:textId="77777777" w:rsidR="00870054" w:rsidRDefault="00870054">
            <w:pPr>
              <w:pStyle w:val="ConsPlusNormal"/>
              <w:jc w:val="center"/>
            </w:pPr>
            <w:r>
              <w:t>89496,77</w:t>
            </w:r>
          </w:p>
        </w:tc>
      </w:tr>
      <w:tr w:rsidR="00870054" w14:paraId="0D1C3EAC" w14:textId="77777777">
        <w:tc>
          <w:tcPr>
            <w:tcW w:w="2835" w:type="dxa"/>
          </w:tcPr>
          <w:p w14:paraId="795D19DA" w14:textId="77777777" w:rsidR="00870054" w:rsidRDefault="00870054">
            <w:pPr>
              <w:pStyle w:val="ConsPlusNormal"/>
            </w:pPr>
            <w:r>
              <w:t>Обеспечение функционирования и модернизации автоматизированной информационной системы управления бюджетным процессом Республики Дагестан, развитие и модернизация локальной вычислительной сети и рабочих мест Министерства финансов Республики Дагестан, обеспечение работоспособности и безопасности информационных систем, информационной безопасности и защиты данных</w:t>
            </w:r>
          </w:p>
        </w:tc>
        <w:tc>
          <w:tcPr>
            <w:tcW w:w="680" w:type="dxa"/>
          </w:tcPr>
          <w:p w14:paraId="03B5CC17" w14:textId="77777777" w:rsidR="00870054" w:rsidRDefault="00870054">
            <w:pPr>
              <w:pStyle w:val="ConsPlusNormal"/>
              <w:jc w:val="center"/>
            </w:pPr>
            <w:r>
              <w:t>01</w:t>
            </w:r>
          </w:p>
        </w:tc>
        <w:tc>
          <w:tcPr>
            <w:tcW w:w="737" w:type="dxa"/>
          </w:tcPr>
          <w:p w14:paraId="706346A0" w14:textId="77777777" w:rsidR="00870054" w:rsidRDefault="00870054">
            <w:pPr>
              <w:pStyle w:val="ConsPlusNormal"/>
              <w:jc w:val="center"/>
            </w:pPr>
            <w:r>
              <w:t>06</w:t>
            </w:r>
          </w:p>
        </w:tc>
        <w:tc>
          <w:tcPr>
            <w:tcW w:w="1701" w:type="dxa"/>
          </w:tcPr>
          <w:p w14:paraId="2B9951C7" w14:textId="77777777" w:rsidR="00870054" w:rsidRDefault="00870054">
            <w:pPr>
              <w:pStyle w:val="ConsPlusNormal"/>
              <w:jc w:val="center"/>
            </w:pPr>
            <w:r>
              <w:t>26 4 04 77700</w:t>
            </w:r>
          </w:p>
        </w:tc>
        <w:tc>
          <w:tcPr>
            <w:tcW w:w="680" w:type="dxa"/>
          </w:tcPr>
          <w:p w14:paraId="33E2F744" w14:textId="77777777" w:rsidR="00870054" w:rsidRDefault="00870054">
            <w:pPr>
              <w:pStyle w:val="ConsPlusNormal"/>
            </w:pPr>
          </w:p>
        </w:tc>
        <w:tc>
          <w:tcPr>
            <w:tcW w:w="1701" w:type="dxa"/>
          </w:tcPr>
          <w:p w14:paraId="2534B97B" w14:textId="77777777" w:rsidR="00870054" w:rsidRDefault="00870054">
            <w:pPr>
              <w:pStyle w:val="ConsPlusNormal"/>
              <w:jc w:val="center"/>
            </w:pPr>
            <w:r>
              <w:t>106450,00</w:t>
            </w:r>
          </w:p>
        </w:tc>
        <w:tc>
          <w:tcPr>
            <w:tcW w:w="1701" w:type="dxa"/>
          </w:tcPr>
          <w:p w14:paraId="72BC6BFD" w14:textId="77777777" w:rsidR="00870054" w:rsidRDefault="00870054">
            <w:pPr>
              <w:pStyle w:val="ConsPlusNormal"/>
              <w:jc w:val="center"/>
            </w:pPr>
            <w:r>
              <w:t>89496,80</w:t>
            </w:r>
          </w:p>
        </w:tc>
        <w:tc>
          <w:tcPr>
            <w:tcW w:w="1701" w:type="dxa"/>
          </w:tcPr>
          <w:p w14:paraId="4187AD9D" w14:textId="77777777" w:rsidR="00870054" w:rsidRDefault="00870054">
            <w:pPr>
              <w:pStyle w:val="ConsPlusNormal"/>
              <w:jc w:val="center"/>
            </w:pPr>
            <w:r>
              <w:t>89496,77</w:t>
            </w:r>
          </w:p>
        </w:tc>
      </w:tr>
      <w:tr w:rsidR="00870054" w14:paraId="12D6B57B" w14:textId="77777777">
        <w:tc>
          <w:tcPr>
            <w:tcW w:w="2835" w:type="dxa"/>
          </w:tcPr>
          <w:p w14:paraId="0F9D0FC6" w14:textId="77777777" w:rsidR="00870054" w:rsidRDefault="00870054">
            <w:pPr>
              <w:pStyle w:val="ConsPlusNormal"/>
            </w:pPr>
            <w:r>
              <w:lastRenderedPageBreak/>
              <w:t>Закупка товаров, работ и услуг для обеспечения государственных (муниципальных) нужд</w:t>
            </w:r>
          </w:p>
        </w:tc>
        <w:tc>
          <w:tcPr>
            <w:tcW w:w="680" w:type="dxa"/>
          </w:tcPr>
          <w:p w14:paraId="1772D6C1" w14:textId="77777777" w:rsidR="00870054" w:rsidRDefault="00870054">
            <w:pPr>
              <w:pStyle w:val="ConsPlusNormal"/>
              <w:jc w:val="center"/>
            </w:pPr>
            <w:r>
              <w:t>01</w:t>
            </w:r>
          </w:p>
        </w:tc>
        <w:tc>
          <w:tcPr>
            <w:tcW w:w="737" w:type="dxa"/>
          </w:tcPr>
          <w:p w14:paraId="2BA569F4" w14:textId="77777777" w:rsidR="00870054" w:rsidRDefault="00870054">
            <w:pPr>
              <w:pStyle w:val="ConsPlusNormal"/>
              <w:jc w:val="center"/>
            </w:pPr>
            <w:r>
              <w:t>06</w:t>
            </w:r>
          </w:p>
        </w:tc>
        <w:tc>
          <w:tcPr>
            <w:tcW w:w="1701" w:type="dxa"/>
          </w:tcPr>
          <w:p w14:paraId="03DE8631" w14:textId="77777777" w:rsidR="00870054" w:rsidRDefault="00870054">
            <w:pPr>
              <w:pStyle w:val="ConsPlusNormal"/>
              <w:jc w:val="center"/>
            </w:pPr>
            <w:r>
              <w:t>26 4 04 77700</w:t>
            </w:r>
          </w:p>
        </w:tc>
        <w:tc>
          <w:tcPr>
            <w:tcW w:w="680" w:type="dxa"/>
          </w:tcPr>
          <w:p w14:paraId="0ACEC365" w14:textId="77777777" w:rsidR="00870054" w:rsidRDefault="00870054">
            <w:pPr>
              <w:pStyle w:val="ConsPlusNormal"/>
              <w:jc w:val="center"/>
            </w:pPr>
            <w:r>
              <w:t>200</w:t>
            </w:r>
          </w:p>
        </w:tc>
        <w:tc>
          <w:tcPr>
            <w:tcW w:w="1701" w:type="dxa"/>
          </w:tcPr>
          <w:p w14:paraId="392AB902" w14:textId="77777777" w:rsidR="00870054" w:rsidRDefault="00870054">
            <w:pPr>
              <w:pStyle w:val="ConsPlusNormal"/>
              <w:jc w:val="center"/>
            </w:pPr>
            <w:r>
              <w:t>106450,00</w:t>
            </w:r>
          </w:p>
        </w:tc>
        <w:tc>
          <w:tcPr>
            <w:tcW w:w="1701" w:type="dxa"/>
          </w:tcPr>
          <w:p w14:paraId="370847DC" w14:textId="77777777" w:rsidR="00870054" w:rsidRDefault="00870054">
            <w:pPr>
              <w:pStyle w:val="ConsPlusNormal"/>
              <w:jc w:val="center"/>
            </w:pPr>
            <w:r>
              <w:t>89496,80</w:t>
            </w:r>
          </w:p>
        </w:tc>
        <w:tc>
          <w:tcPr>
            <w:tcW w:w="1701" w:type="dxa"/>
          </w:tcPr>
          <w:p w14:paraId="53B99D5C" w14:textId="77777777" w:rsidR="00870054" w:rsidRDefault="00870054">
            <w:pPr>
              <w:pStyle w:val="ConsPlusNormal"/>
              <w:jc w:val="center"/>
            </w:pPr>
            <w:r>
              <w:t>89496,77</w:t>
            </w:r>
          </w:p>
        </w:tc>
      </w:tr>
      <w:tr w:rsidR="00870054" w14:paraId="1CCBB735" w14:textId="77777777">
        <w:tc>
          <w:tcPr>
            <w:tcW w:w="2835" w:type="dxa"/>
          </w:tcPr>
          <w:p w14:paraId="51FCE81B" w14:textId="77777777" w:rsidR="00870054" w:rsidRDefault="00870054">
            <w:pPr>
              <w:pStyle w:val="ConsPlusNormal"/>
            </w:pPr>
            <w:r>
              <w:t>Счетная палата Республики Дагестан</w:t>
            </w:r>
          </w:p>
        </w:tc>
        <w:tc>
          <w:tcPr>
            <w:tcW w:w="680" w:type="dxa"/>
          </w:tcPr>
          <w:p w14:paraId="6E612507" w14:textId="77777777" w:rsidR="00870054" w:rsidRDefault="00870054">
            <w:pPr>
              <w:pStyle w:val="ConsPlusNormal"/>
              <w:jc w:val="center"/>
            </w:pPr>
            <w:r>
              <w:t>01</w:t>
            </w:r>
          </w:p>
        </w:tc>
        <w:tc>
          <w:tcPr>
            <w:tcW w:w="737" w:type="dxa"/>
          </w:tcPr>
          <w:p w14:paraId="1FD679DA" w14:textId="77777777" w:rsidR="00870054" w:rsidRDefault="00870054">
            <w:pPr>
              <w:pStyle w:val="ConsPlusNormal"/>
              <w:jc w:val="center"/>
            </w:pPr>
            <w:r>
              <w:t>06</w:t>
            </w:r>
          </w:p>
        </w:tc>
        <w:tc>
          <w:tcPr>
            <w:tcW w:w="1701" w:type="dxa"/>
          </w:tcPr>
          <w:p w14:paraId="020D60DD" w14:textId="77777777" w:rsidR="00870054" w:rsidRDefault="00870054">
            <w:pPr>
              <w:pStyle w:val="ConsPlusNormal"/>
              <w:jc w:val="center"/>
            </w:pPr>
            <w:r>
              <w:t>93</w:t>
            </w:r>
          </w:p>
        </w:tc>
        <w:tc>
          <w:tcPr>
            <w:tcW w:w="680" w:type="dxa"/>
          </w:tcPr>
          <w:p w14:paraId="5649A865" w14:textId="77777777" w:rsidR="00870054" w:rsidRDefault="00870054">
            <w:pPr>
              <w:pStyle w:val="ConsPlusNormal"/>
            </w:pPr>
          </w:p>
        </w:tc>
        <w:tc>
          <w:tcPr>
            <w:tcW w:w="1701" w:type="dxa"/>
          </w:tcPr>
          <w:p w14:paraId="62CE07AE" w14:textId="77777777" w:rsidR="00870054" w:rsidRDefault="00870054">
            <w:pPr>
              <w:pStyle w:val="ConsPlusNormal"/>
              <w:jc w:val="center"/>
            </w:pPr>
            <w:r>
              <w:t>267389,51</w:t>
            </w:r>
          </w:p>
        </w:tc>
        <w:tc>
          <w:tcPr>
            <w:tcW w:w="1701" w:type="dxa"/>
          </w:tcPr>
          <w:p w14:paraId="150978A7" w14:textId="77777777" w:rsidR="00870054" w:rsidRDefault="00870054">
            <w:pPr>
              <w:pStyle w:val="ConsPlusNormal"/>
              <w:jc w:val="center"/>
            </w:pPr>
            <w:r>
              <w:t>278204,28</w:t>
            </w:r>
          </w:p>
        </w:tc>
        <w:tc>
          <w:tcPr>
            <w:tcW w:w="1701" w:type="dxa"/>
          </w:tcPr>
          <w:p w14:paraId="27665B5D" w14:textId="77777777" w:rsidR="00870054" w:rsidRDefault="00870054">
            <w:pPr>
              <w:pStyle w:val="ConsPlusNormal"/>
              <w:jc w:val="center"/>
            </w:pPr>
            <w:r>
              <w:t>278204,28</w:t>
            </w:r>
          </w:p>
        </w:tc>
      </w:tr>
      <w:tr w:rsidR="00870054" w14:paraId="2C6B703B" w14:textId="77777777">
        <w:tc>
          <w:tcPr>
            <w:tcW w:w="2835" w:type="dxa"/>
          </w:tcPr>
          <w:p w14:paraId="4E403D7A" w14:textId="77777777" w:rsidR="00870054" w:rsidRDefault="00870054">
            <w:pPr>
              <w:pStyle w:val="ConsPlusNormal"/>
            </w:pPr>
            <w:r>
              <w:t>Обеспечение деятельности Счетной палаты Республики Дагестан</w:t>
            </w:r>
          </w:p>
        </w:tc>
        <w:tc>
          <w:tcPr>
            <w:tcW w:w="680" w:type="dxa"/>
          </w:tcPr>
          <w:p w14:paraId="11834744" w14:textId="77777777" w:rsidR="00870054" w:rsidRDefault="00870054">
            <w:pPr>
              <w:pStyle w:val="ConsPlusNormal"/>
              <w:jc w:val="center"/>
            </w:pPr>
            <w:r>
              <w:t>01</w:t>
            </w:r>
          </w:p>
        </w:tc>
        <w:tc>
          <w:tcPr>
            <w:tcW w:w="737" w:type="dxa"/>
          </w:tcPr>
          <w:p w14:paraId="7451BC4A" w14:textId="77777777" w:rsidR="00870054" w:rsidRDefault="00870054">
            <w:pPr>
              <w:pStyle w:val="ConsPlusNormal"/>
              <w:jc w:val="center"/>
            </w:pPr>
            <w:r>
              <w:t>06</w:t>
            </w:r>
          </w:p>
        </w:tc>
        <w:tc>
          <w:tcPr>
            <w:tcW w:w="1701" w:type="dxa"/>
          </w:tcPr>
          <w:p w14:paraId="7EB152BF" w14:textId="77777777" w:rsidR="00870054" w:rsidRDefault="00870054">
            <w:pPr>
              <w:pStyle w:val="ConsPlusNormal"/>
              <w:jc w:val="center"/>
            </w:pPr>
            <w:r>
              <w:t>93 7</w:t>
            </w:r>
          </w:p>
        </w:tc>
        <w:tc>
          <w:tcPr>
            <w:tcW w:w="680" w:type="dxa"/>
          </w:tcPr>
          <w:p w14:paraId="73C070EE" w14:textId="77777777" w:rsidR="00870054" w:rsidRDefault="00870054">
            <w:pPr>
              <w:pStyle w:val="ConsPlusNormal"/>
            </w:pPr>
          </w:p>
        </w:tc>
        <w:tc>
          <w:tcPr>
            <w:tcW w:w="1701" w:type="dxa"/>
          </w:tcPr>
          <w:p w14:paraId="38B94AEE" w14:textId="77777777" w:rsidR="00870054" w:rsidRDefault="00870054">
            <w:pPr>
              <w:pStyle w:val="ConsPlusNormal"/>
              <w:jc w:val="center"/>
            </w:pPr>
            <w:r>
              <w:t>267389,51</w:t>
            </w:r>
          </w:p>
        </w:tc>
        <w:tc>
          <w:tcPr>
            <w:tcW w:w="1701" w:type="dxa"/>
          </w:tcPr>
          <w:p w14:paraId="377C58AA" w14:textId="77777777" w:rsidR="00870054" w:rsidRDefault="00870054">
            <w:pPr>
              <w:pStyle w:val="ConsPlusNormal"/>
              <w:jc w:val="center"/>
            </w:pPr>
            <w:r>
              <w:t>278204,28</w:t>
            </w:r>
          </w:p>
        </w:tc>
        <w:tc>
          <w:tcPr>
            <w:tcW w:w="1701" w:type="dxa"/>
          </w:tcPr>
          <w:p w14:paraId="3862412F" w14:textId="77777777" w:rsidR="00870054" w:rsidRDefault="00870054">
            <w:pPr>
              <w:pStyle w:val="ConsPlusNormal"/>
              <w:jc w:val="center"/>
            </w:pPr>
            <w:r>
              <w:t>278204,28</w:t>
            </w:r>
          </w:p>
        </w:tc>
      </w:tr>
      <w:tr w:rsidR="00870054" w14:paraId="43AD33BD" w14:textId="77777777">
        <w:tc>
          <w:tcPr>
            <w:tcW w:w="2835" w:type="dxa"/>
          </w:tcPr>
          <w:p w14:paraId="30BD5E34" w14:textId="77777777" w:rsidR="00870054" w:rsidRDefault="00870054">
            <w:pPr>
              <w:pStyle w:val="ConsPlusNormal"/>
            </w:pPr>
            <w:r>
              <w:t>Финансовое обеспечение выполнения функций государственных органов</w:t>
            </w:r>
          </w:p>
        </w:tc>
        <w:tc>
          <w:tcPr>
            <w:tcW w:w="680" w:type="dxa"/>
          </w:tcPr>
          <w:p w14:paraId="6BD3B167" w14:textId="77777777" w:rsidR="00870054" w:rsidRDefault="00870054">
            <w:pPr>
              <w:pStyle w:val="ConsPlusNormal"/>
              <w:jc w:val="center"/>
            </w:pPr>
            <w:r>
              <w:t>01</w:t>
            </w:r>
          </w:p>
        </w:tc>
        <w:tc>
          <w:tcPr>
            <w:tcW w:w="737" w:type="dxa"/>
          </w:tcPr>
          <w:p w14:paraId="3349A552" w14:textId="77777777" w:rsidR="00870054" w:rsidRDefault="00870054">
            <w:pPr>
              <w:pStyle w:val="ConsPlusNormal"/>
              <w:jc w:val="center"/>
            </w:pPr>
            <w:r>
              <w:t>06</w:t>
            </w:r>
          </w:p>
        </w:tc>
        <w:tc>
          <w:tcPr>
            <w:tcW w:w="1701" w:type="dxa"/>
          </w:tcPr>
          <w:p w14:paraId="2B57F9A8" w14:textId="77777777" w:rsidR="00870054" w:rsidRDefault="00870054">
            <w:pPr>
              <w:pStyle w:val="ConsPlusNormal"/>
              <w:jc w:val="center"/>
            </w:pPr>
            <w:r>
              <w:t>93 7 00 20000</w:t>
            </w:r>
          </w:p>
        </w:tc>
        <w:tc>
          <w:tcPr>
            <w:tcW w:w="680" w:type="dxa"/>
          </w:tcPr>
          <w:p w14:paraId="691164B7" w14:textId="77777777" w:rsidR="00870054" w:rsidRDefault="00870054">
            <w:pPr>
              <w:pStyle w:val="ConsPlusNormal"/>
            </w:pPr>
          </w:p>
        </w:tc>
        <w:tc>
          <w:tcPr>
            <w:tcW w:w="1701" w:type="dxa"/>
          </w:tcPr>
          <w:p w14:paraId="5B51B3A5" w14:textId="77777777" w:rsidR="00870054" w:rsidRDefault="00870054">
            <w:pPr>
              <w:pStyle w:val="ConsPlusNormal"/>
              <w:jc w:val="center"/>
            </w:pPr>
            <w:r>
              <w:t>267389,51</w:t>
            </w:r>
          </w:p>
        </w:tc>
        <w:tc>
          <w:tcPr>
            <w:tcW w:w="1701" w:type="dxa"/>
          </w:tcPr>
          <w:p w14:paraId="6865A1BF" w14:textId="77777777" w:rsidR="00870054" w:rsidRDefault="00870054">
            <w:pPr>
              <w:pStyle w:val="ConsPlusNormal"/>
              <w:jc w:val="center"/>
            </w:pPr>
            <w:r>
              <w:t>278204,28</w:t>
            </w:r>
          </w:p>
        </w:tc>
        <w:tc>
          <w:tcPr>
            <w:tcW w:w="1701" w:type="dxa"/>
          </w:tcPr>
          <w:p w14:paraId="1DFB104E" w14:textId="77777777" w:rsidR="00870054" w:rsidRDefault="00870054">
            <w:pPr>
              <w:pStyle w:val="ConsPlusNormal"/>
              <w:jc w:val="center"/>
            </w:pPr>
            <w:r>
              <w:t>278204,28</w:t>
            </w:r>
          </w:p>
        </w:tc>
      </w:tr>
      <w:tr w:rsidR="00870054" w14:paraId="441B0EDB" w14:textId="77777777">
        <w:tc>
          <w:tcPr>
            <w:tcW w:w="2835" w:type="dxa"/>
          </w:tcPr>
          <w:p w14:paraId="66A6A45D"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21FC614C" w14:textId="77777777" w:rsidR="00870054" w:rsidRDefault="00870054">
            <w:pPr>
              <w:pStyle w:val="ConsPlusNormal"/>
              <w:jc w:val="center"/>
            </w:pPr>
            <w:r>
              <w:t>01</w:t>
            </w:r>
          </w:p>
        </w:tc>
        <w:tc>
          <w:tcPr>
            <w:tcW w:w="737" w:type="dxa"/>
          </w:tcPr>
          <w:p w14:paraId="6A2D6E75" w14:textId="77777777" w:rsidR="00870054" w:rsidRDefault="00870054">
            <w:pPr>
              <w:pStyle w:val="ConsPlusNormal"/>
              <w:jc w:val="center"/>
            </w:pPr>
            <w:r>
              <w:t>06</w:t>
            </w:r>
          </w:p>
        </w:tc>
        <w:tc>
          <w:tcPr>
            <w:tcW w:w="1701" w:type="dxa"/>
          </w:tcPr>
          <w:p w14:paraId="6BF37424" w14:textId="77777777" w:rsidR="00870054" w:rsidRDefault="00870054">
            <w:pPr>
              <w:pStyle w:val="ConsPlusNormal"/>
              <w:jc w:val="center"/>
            </w:pPr>
            <w:r>
              <w:t>93 7 00 20000</w:t>
            </w:r>
          </w:p>
        </w:tc>
        <w:tc>
          <w:tcPr>
            <w:tcW w:w="680" w:type="dxa"/>
          </w:tcPr>
          <w:p w14:paraId="75BB69A8" w14:textId="77777777" w:rsidR="00870054" w:rsidRDefault="00870054">
            <w:pPr>
              <w:pStyle w:val="ConsPlusNormal"/>
              <w:jc w:val="center"/>
            </w:pPr>
            <w:r>
              <w:t>100</w:t>
            </w:r>
          </w:p>
        </w:tc>
        <w:tc>
          <w:tcPr>
            <w:tcW w:w="1701" w:type="dxa"/>
          </w:tcPr>
          <w:p w14:paraId="31D1577B" w14:textId="77777777" w:rsidR="00870054" w:rsidRDefault="00870054">
            <w:pPr>
              <w:pStyle w:val="ConsPlusNormal"/>
              <w:jc w:val="center"/>
            </w:pPr>
            <w:r>
              <w:t>235287,80</w:t>
            </w:r>
          </w:p>
        </w:tc>
        <w:tc>
          <w:tcPr>
            <w:tcW w:w="1701" w:type="dxa"/>
          </w:tcPr>
          <w:p w14:paraId="4715D07E" w14:textId="77777777" w:rsidR="00870054" w:rsidRDefault="00870054">
            <w:pPr>
              <w:pStyle w:val="ConsPlusNormal"/>
              <w:jc w:val="center"/>
            </w:pPr>
            <w:r>
              <w:t>247366,97</w:t>
            </w:r>
          </w:p>
        </w:tc>
        <w:tc>
          <w:tcPr>
            <w:tcW w:w="1701" w:type="dxa"/>
          </w:tcPr>
          <w:p w14:paraId="2AEC3E34" w14:textId="77777777" w:rsidR="00870054" w:rsidRDefault="00870054">
            <w:pPr>
              <w:pStyle w:val="ConsPlusNormal"/>
              <w:jc w:val="center"/>
            </w:pPr>
            <w:r>
              <w:t>247366,97</w:t>
            </w:r>
          </w:p>
        </w:tc>
      </w:tr>
      <w:tr w:rsidR="00870054" w14:paraId="7AA51921" w14:textId="77777777">
        <w:tc>
          <w:tcPr>
            <w:tcW w:w="2835" w:type="dxa"/>
          </w:tcPr>
          <w:p w14:paraId="5D15C9B7" w14:textId="77777777" w:rsidR="00870054" w:rsidRDefault="00870054">
            <w:pPr>
              <w:pStyle w:val="ConsPlusNormal"/>
            </w:pPr>
            <w:r>
              <w:t xml:space="preserve">Закупка товаров, работ и услуг для обеспечения </w:t>
            </w:r>
            <w:r>
              <w:lastRenderedPageBreak/>
              <w:t>государственных (муниципальных) нужд</w:t>
            </w:r>
          </w:p>
        </w:tc>
        <w:tc>
          <w:tcPr>
            <w:tcW w:w="680" w:type="dxa"/>
          </w:tcPr>
          <w:p w14:paraId="27E84960" w14:textId="77777777" w:rsidR="00870054" w:rsidRDefault="00870054">
            <w:pPr>
              <w:pStyle w:val="ConsPlusNormal"/>
              <w:jc w:val="center"/>
            </w:pPr>
            <w:r>
              <w:lastRenderedPageBreak/>
              <w:t>01</w:t>
            </w:r>
          </w:p>
        </w:tc>
        <w:tc>
          <w:tcPr>
            <w:tcW w:w="737" w:type="dxa"/>
          </w:tcPr>
          <w:p w14:paraId="15539DD4" w14:textId="77777777" w:rsidR="00870054" w:rsidRDefault="00870054">
            <w:pPr>
              <w:pStyle w:val="ConsPlusNormal"/>
              <w:jc w:val="center"/>
            </w:pPr>
            <w:r>
              <w:t>06</w:t>
            </w:r>
          </w:p>
        </w:tc>
        <w:tc>
          <w:tcPr>
            <w:tcW w:w="1701" w:type="dxa"/>
          </w:tcPr>
          <w:p w14:paraId="43DA7919" w14:textId="77777777" w:rsidR="00870054" w:rsidRDefault="00870054">
            <w:pPr>
              <w:pStyle w:val="ConsPlusNormal"/>
              <w:jc w:val="center"/>
            </w:pPr>
            <w:r>
              <w:t>93 7 00 20000</w:t>
            </w:r>
          </w:p>
        </w:tc>
        <w:tc>
          <w:tcPr>
            <w:tcW w:w="680" w:type="dxa"/>
          </w:tcPr>
          <w:p w14:paraId="2F649EEE" w14:textId="77777777" w:rsidR="00870054" w:rsidRDefault="00870054">
            <w:pPr>
              <w:pStyle w:val="ConsPlusNormal"/>
              <w:jc w:val="center"/>
            </w:pPr>
            <w:r>
              <w:t>200</w:t>
            </w:r>
          </w:p>
        </w:tc>
        <w:tc>
          <w:tcPr>
            <w:tcW w:w="1701" w:type="dxa"/>
          </w:tcPr>
          <w:p w14:paraId="4231EB0D" w14:textId="77777777" w:rsidR="00870054" w:rsidRDefault="00870054">
            <w:pPr>
              <w:pStyle w:val="ConsPlusNormal"/>
              <w:jc w:val="center"/>
            </w:pPr>
            <w:r>
              <w:t>31901,71</w:t>
            </w:r>
          </w:p>
        </w:tc>
        <w:tc>
          <w:tcPr>
            <w:tcW w:w="1701" w:type="dxa"/>
          </w:tcPr>
          <w:p w14:paraId="10131C5B" w14:textId="77777777" w:rsidR="00870054" w:rsidRDefault="00870054">
            <w:pPr>
              <w:pStyle w:val="ConsPlusNormal"/>
              <w:jc w:val="center"/>
            </w:pPr>
            <w:r>
              <w:t>30637,31</w:t>
            </w:r>
          </w:p>
        </w:tc>
        <w:tc>
          <w:tcPr>
            <w:tcW w:w="1701" w:type="dxa"/>
          </w:tcPr>
          <w:p w14:paraId="48337F3D" w14:textId="77777777" w:rsidR="00870054" w:rsidRDefault="00870054">
            <w:pPr>
              <w:pStyle w:val="ConsPlusNormal"/>
              <w:jc w:val="center"/>
            </w:pPr>
            <w:r>
              <w:t>30637,31</w:t>
            </w:r>
          </w:p>
        </w:tc>
      </w:tr>
      <w:tr w:rsidR="00870054" w14:paraId="4B86B609" w14:textId="77777777">
        <w:tc>
          <w:tcPr>
            <w:tcW w:w="2835" w:type="dxa"/>
          </w:tcPr>
          <w:p w14:paraId="2AC1FC41" w14:textId="77777777" w:rsidR="00870054" w:rsidRDefault="00870054">
            <w:pPr>
              <w:pStyle w:val="ConsPlusNormal"/>
            </w:pPr>
            <w:r>
              <w:t>Иные бюджетные ассигнования</w:t>
            </w:r>
          </w:p>
        </w:tc>
        <w:tc>
          <w:tcPr>
            <w:tcW w:w="680" w:type="dxa"/>
          </w:tcPr>
          <w:p w14:paraId="6EF7076D" w14:textId="77777777" w:rsidR="00870054" w:rsidRDefault="00870054">
            <w:pPr>
              <w:pStyle w:val="ConsPlusNormal"/>
              <w:jc w:val="center"/>
            </w:pPr>
            <w:r>
              <w:t>01</w:t>
            </w:r>
          </w:p>
        </w:tc>
        <w:tc>
          <w:tcPr>
            <w:tcW w:w="737" w:type="dxa"/>
          </w:tcPr>
          <w:p w14:paraId="15E4DB2F" w14:textId="77777777" w:rsidR="00870054" w:rsidRDefault="00870054">
            <w:pPr>
              <w:pStyle w:val="ConsPlusNormal"/>
              <w:jc w:val="center"/>
            </w:pPr>
            <w:r>
              <w:t>06</w:t>
            </w:r>
          </w:p>
        </w:tc>
        <w:tc>
          <w:tcPr>
            <w:tcW w:w="1701" w:type="dxa"/>
          </w:tcPr>
          <w:p w14:paraId="07B953D9" w14:textId="77777777" w:rsidR="00870054" w:rsidRDefault="00870054">
            <w:pPr>
              <w:pStyle w:val="ConsPlusNormal"/>
              <w:jc w:val="center"/>
            </w:pPr>
            <w:r>
              <w:t>93 7 00 20000</w:t>
            </w:r>
          </w:p>
        </w:tc>
        <w:tc>
          <w:tcPr>
            <w:tcW w:w="680" w:type="dxa"/>
          </w:tcPr>
          <w:p w14:paraId="6BD26107" w14:textId="77777777" w:rsidR="00870054" w:rsidRDefault="00870054">
            <w:pPr>
              <w:pStyle w:val="ConsPlusNormal"/>
              <w:jc w:val="center"/>
            </w:pPr>
            <w:r>
              <w:t>800</w:t>
            </w:r>
          </w:p>
        </w:tc>
        <w:tc>
          <w:tcPr>
            <w:tcW w:w="1701" w:type="dxa"/>
          </w:tcPr>
          <w:p w14:paraId="00E14867" w14:textId="77777777" w:rsidR="00870054" w:rsidRDefault="00870054">
            <w:pPr>
              <w:pStyle w:val="ConsPlusNormal"/>
              <w:jc w:val="center"/>
            </w:pPr>
            <w:r>
              <w:t>200,00</w:t>
            </w:r>
          </w:p>
        </w:tc>
        <w:tc>
          <w:tcPr>
            <w:tcW w:w="1701" w:type="dxa"/>
          </w:tcPr>
          <w:p w14:paraId="5DA33876" w14:textId="77777777" w:rsidR="00870054" w:rsidRDefault="00870054">
            <w:pPr>
              <w:pStyle w:val="ConsPlusNormal"/>
              <w:jc w:val="center"/>
            </w:pPr>
            <w:r>
              <w:t>200,00</w:t>
            </w:r>
          </w:p>
        </w:tc>
        <w:tc>
          <w:tcPr>
            <w:tcW w:w="1701" w:type="dxa"/>
          </w:tcPr>
          <w:p w14:paraId="59B9E4AD" w14:textId="77777777" w:rsidR="00870054" w:rsidRDefault="00870054">
            <w:pPr>
              <w:pStyle w:val="ConsPlusNormal"/>
              <w:jc w:val="center"/>
            </w:pPr>
            <w:r>
              <w:t>200,00</w:t>
            </w:r>
          </w:p>
        </w:tc>
      </w:tr>
      <w:tr w:rsidR="00870054" w14:paraId="74A2E623" w14:textId="77777777">
        <w:tc>
          <w:tcPr>
            <w:tcW w:w="2835" w:type="dxa"/>
          </w:tcPr>
          <w:p w14:paraId="0A025469" w14:textId="77777777" w:rsidR="00870054" w:rsidRDefault="00870054">
            <w:pPr>
              <w:pStyle w:val="ConsPlusNormal"/>
            </w:pPr>
            <w:r>
              <w:t>Реализация функций органов государственной власти Республики Дагестан</w:t>
            </w:r>
          </w:p>
        </w:tc>
        <w:tc>
          <w:tcPr>
            <w:tcW w:w="680" w:type="dxa"/>
          </w:tcPr>
          <w:p w14:paraId="166CEB28" w14:textId="77777777" w:rsidR="00870054" w:rsidRDefault="00870054">
            <w:pPr>
              <w:pStyle w:val="ConsPlusNormal"/>
              <w:jc w:val="center"/>
            </w:pPr>
            <w:r>
              <w:t>01</w:t>
            </w:r>
          </w:p>
        </w:tc>
        <w:tc>
          <w:tcPr>
            <w:tcW w:w="737" w:type="dxa"/>
          </w:tcPr>
          <w:p w14:paraId="6B861B0C" w14:textId="77777777" w:rsidR="00870054" w:rsidRDefault="00870054">
            <w:pPr>
              <w:pStyle w:val="ConsPlusNormal"/>
              <w:jc w:val="center"/>
            </w:pPr>
            <w:r>
              <w:t>06</w:t>
            </w:r>
          </w:p>
        </w:tc>
        <w:tc>
          <w:tcPr>
            <w:tcW w:w="1701" w:type="dxa"/>
          </w:tcPr>
          <w:p w14:paraId="12C87A12" w14:textId="77777777" w:rsidR="00870054" w:rsidRDefault="00870054">
            <w:pPr>
              <w:pStyle w:val="ConsPlusNormal"/>
              <w:jc w:val="center"/>
            </w:pPr>
            <w:r>
              <w:t>99</w:t>
            </w:r>
          </w:p>
        </w:tc>
        <w:tc>
          <w:tcPr>
            <w:tcW w:w="680" w:type="dxa"/>
          </w:tcPr>
          <w:p w14:paraId="2FFFCECB" w14:textId="77777777" w:rsidR="00870054" w:rsidRDefault="00870054">
            <w:pPr>
              <w:pStyle w:val="ConsPlusNormal"/>
            </w:pPr>
          </w:p>
        </w:tc>
        <w:tc>
          <w:tcPr>
            <w:tcW w:w="1701" w:type="dxa"/>
          </w:tcPr>
          <w:p w14:paraId="03AD1BD0" w14:textId="77777777" w:rsidR="00870054" w:rsidRDefault="00870054">
            <w:pPr>
              <w:pStyle w:val="ConsPlusNormal"/>
              <w:jc w:val="center"/>
            </w:pPr>
            <w:r>
              <w:t>231301,30</w:t>
            </w:r>
          </w:p>
        </w:tc>
        <w:tc>
          <w:tcPr>
            <w:tcW w:w="1701" w:type="dxa"/>
          </w:tcPr>
          <w:p w14:paraId="2310BAC7" w14:textId="77777777" w:rsidR="00870054" w:rsidRDefault="00870054">
            <w:pPr>
              <w:pStyle w:val="ConsPlusNormal"/>
              <w:jc w:val="center"/>
            </w:pPr>
            <w:r>
              <w:t>225661,30</w:t>
            </w:r>
          </w:p>
        </w:tc>
        <w:tc>
          <w:tcPr>
            <w:tcW w:w="1701" w:type="dxa"/>
          </w:tcPr>
          <w:p w14:paraId="53DA3152" w14:textId="77777777" w:rsidR="00870054" w:rsidRDefault="00870054">
            <w:pPr>
              <w:pStyle w:val="ConsPlusNormal"/>
              <w:jc w:val="center"/>
            </w:pPr>
            <w:r>
              <w:t>225661,30</w:t>
            </w:r>
          </w:p>
        </w:tc>
      </w:tr>
      <w:tr w:rsidR="00870054" w14:paraId="09C4D56A" w14:textId="77777777">
        <w:tc>
          <w:tcPr>
            <w:tcW w:w="2835" w:type="dxa"/>
          </w:tcPr>
          <w:p w14:paraId="2863B444" w14:textId="77777777" w:rsidR="00870054" w:rsidRDefault="00870054">
            <w:pPr>
              <w:pStyle w:val="ConsPlusNormal"/>
            </w:pPr>
            <w:r>
              <w:t>Иные непрограммные мероприятия</w:t>
            </w:r>
          </w:p>
        </w:tc>
        <w:tc>
          <w:tcPr>
            <w:tcW w:w="680" w:type="dxa"/>
          </w:tcPr>
          <w:p w14:paraId="14076FBE" w14:textId="77777777" w:rsidR="00870054" w:rsidRDefault="00870054">
            <w:pPr>
              <w:pStyle w:val="ConsPlusNormal"/>
              <w:jc w:val="center"/>
            </w:pPr>
            <w:r>
              <w:t>01</w:t>
            </w:r>
          </w:p>
        </w:tc>
        <w:tc>
          <w:tcPr>
            <w:tcW w:w="737" w:type="dxa"/>
          </w:tcPr>
          <w:p w14:paraId="7C569A18" w14:textId="77777777" w:rsidR="00870054" w:rsidRDefault="00870054">
            <w:pPr>
              <w:pStyle w:val="ConsPlusNormal"/>
              <w:jc w:val="center"/>
            </w:pPr>
            <w:r>
              <w:t>06</w:t>
            </w:r>
          </w:p>
        </w:tc>
        <w:tc>
          <w:tcPr>
            <w:tcW w:w="1701" w:type="dxa"/>
          </w:tcPr>
          <w:p w14:paraId="21629543" w14:textId="77777777" w:rsidR="00870054" w:rsidRDefault="00870054">
            <w:pPr>
              <w:pStyle w:val="ConsPlusNormal"/>
              <w:jc w:val="center"/>
            </w:pPr>
            <w:r>
              <w:t>99 8</w:t>
            </w:r>
          </w:p>
        </w:tc>
        <w:tc>
          <w:tcPr>
            <w:tcW w:w="680" w:type="dxa"/>
          </w:tcPr>
          <w:p w14:paraId="5E04FFA2" w14:textId="77777777" w:rsidR="00870054" w:rsidRDefault="00870054">
            <w:pPr>
              <w:pStyle w:val="ConsPlusNormal"/>
            </w:pPr>
          </w:p>
        </w:tc>
        <w:tc>
          <w:tcPr>
            <w:tcW w:w="1701" w:type="dxa"/>
          </w:tcPr>
          <w:p w14:paraId="00CFD0F5" w14:textId="77777777" w:rsidR="00870054" w:rsidRDefault="00870054">
            <w:pPr>
              <w:pStyle w:val="ConsPlusNormal"/>
              <w:jc w:val="center"/>
            </w:pPr>
            <w:r>
              <w:t>231301,30</w:t>
            </w:r>
          </w:p>
        </w:tc>
        <w:tc>
          <w:tcPr>
            <w:tcW w:w="1701" w:type="dxa"/>
          </w:tcPr>
          <w:p w14:paraId="3F8FF815" w14:textId="77777777" w:rsidR="00870054" w:rsidRDefault="00870054">
            <w:pPr>
              <w:pStyle w:val="ConsPlusNormal"/>
              <w:jc w:val="center"/>
            </w:pPr>
            <w:r>
              <w:t>225661,30</w:t>
            </w:r>
          </w:p>
        </w:tc>
        <w:tc>
          <w:tcPr>
            <w:tcW w:w="1701" w:type="dxa"/>
          </w:tcPr>
          <w:p w14:paraId="112D1680" w14:textId="77777777" w:rsidR="00870054" w:rsidRDefault="00870054">
            <w:pPr>
              <w:pStyle w:val="ConsPlusNormal"/>
              <w:jc w:val="center"/>
            </w:pPr>
            <w:r>
              <w:t>225661,30</w:t>
            </w:r>
          </w:p>
        </w:tc>
      </w:tr>
      <w:tr w:rsidR="00870054" w14:paraId="5D6A82B6" w14:textId="77777777">
        <w:tc>
          <w:tcPr>
            <w:tcW w:w="2835" w:type="dxa"/>
          </w:tcPr>
          <w:p w14:paraId="5F3BFDBA" w14:textId="77777777" w:rsidR="00870054" w:rsidRDefault="00870054">
            <w:pPr>
              <w:pStyle w:val="ConsPlusNormal"/>
            </w:pPr>
            <w:r>
              <w:t>Финансовое обеспечение выполнения функций государственных органов</w:t>
            </w:r>
          </w:p>
        </w:tc>
        <w:tc>
          <w:tcPr>
            <w:tcW w:w="680" w:type="dxa"/>
          </w:tcPr>
          <w:p w14:paraId="1B81A795" w14:textId="77777777" w:rsidR="00870054" w:rsidRDefault="00870054">
            <w:pPr>
              <w:pStyle w:val="ConsPlusNormal"/>
              <w:jc w:val="center"/>
            </w:pPr>
            <w:r>
              <w:t>01</w:t>
            </w:r>
          </w:p>
        </w:tc>
        <w:tc>
          <w:tcPr>
            <w:tcW w:w="737" w:type="dxa"/>
          </w:tcPr>
          <w:p w14:paraId="5806BEE4" w14:textId="77777777" w:rsidR="00870054" w:rsidRDefault="00870054">
            <w:pPr>
              <w:pStyle w:val="ConsPlusNormal"/>
              <w:jc w:val="center"/>
            </w:pPr>
            <w:r>
              <w:t>06</w:t>
            </w:r>
          </w:p>
        </w:tc>
        <w:tc>
          <w:tcPr>
            <w:tcW w:w="1701" w:type="dxa"/>
          </w:tcPr>
          <w:p w14:paraId="15D620C6" w14:textId="77777777" w:rsidR="00870054" w:rsidRDefault="00870054">
            <w:pPr>
              <w:pStyle w:val="ConsPlusNormal"/>
              <w:jc w:val="center"/>
            </w:pPr>
            <w:r>
              <w:t>99 8 00 20000</w:t>
            </w:r>
          </w:p>
        </w:tc>
        <w:tc>
          <w:tcPr>
            <w:tcW w:w="680" w:type="dxa"/>
          </w:tcPr>
          <w:p w14:paraId="52B40DA4" w14:textId="77777777" w:rsidR="00870054" w:rsidRDefault="00870054">
            <w:pPr>
              <w:pStyle w:val="ConsPlusNormal"/>
            </w:pPr>
          </w:p>
        </w:tc>
        <w:tc>
          <w:tcPr>
            <w:tcW w:w="1701" w:type="dxa"/>
          </w:tcPr>
          <w:p w14:paraId="607C31E1" w14:textId="77777777" w:rsidR="00870054" w:rsidRDefault="00870054">
            <w:pPr>
              <w:pStyle w:val="ConsPlusNormal"/>
              <w:jc w:val="center"/>
            </w:pPr>
            <w:r>
              <w:t>231301,30</w:t>
            </w:r>
          </w:p>
        </w:tc>
        <w:tc>
          <w:tcPr>
            <w:tcW w:w="1701" w:type="dxa"/>
          </w:tcPr>
          <w:p w14:paraId="179274C2" w14:textId="77777777" w:rsidR="00870054" w:rsidRDefault="00870054">
            <w:pPr>
              <w:pStyle w:val="ConsPlusNormal"/>
              <w:jc w:val="center"/>
            </w:pPr>
            <w:r>
              <w:t>225661,30</w:t>
            </w:r>
          </w:p>
        </w:tc>
        <w:tc>
          <w:tcPr>
            <w:tcW w:w="1701" w:type="dxa"/>
          </w:tcPr>
          <w:p w14:paraId="6895FF28" w14:textId="77777777" w:rsidR="00870054" w:rsidRDefault="00870054">
            <w:pPr>
              <w:pStyle w:val="ConsPlusNormal"/>
              <w:jc w:val="center"/>
            </w:pPr>
            <w:r>
              <w:t>225661,30</w:t>
            </w:r>
          </w:p>
        </w:tc>
      </w:tr>
      <w:tr w:rsidR="00870054" w14:paraId="39D640A8" w14:textId="77777777">
        <w:tc>
          <w:tcPr>
            <w:tcW w:w="2835" w:type="dxa"/>
          </w:tcPr>
          <w:p w14:paraId="5A257082"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695A16BF" w14:textId="77777777" w:rsidR="00870054" w:rsidRDefault="00870054">
            <w:pPr>
              <w:pStyle w:val="ConsPlusNormal"/>
              <w:jc w:val="center"/>
            </w:pPr>
            <w:r>
              <w:t>01</w:t>
            </w:r>
          </w:p>
        </w:tc>
        <w:tc>
          <w:tcPr>
            <w:tcW w:w="737" w:type="dxa"/>
          </w:tcPr>
          <w:p w14:paraId="40279054" w14:textId="77777777" w:rsidR="00870054" w:rsidRDefault="00870054">
            <w:pPr>
              <w:pStyle w:val="ConsPlusNormal"/>
              <w:jc w:val="center"/>
            </w:pPr>
            <w:r>
              <w:t>06</w:t>
            </w:r>
          </w:p>
        </w:tc>
        <w:tc>
          <w:tcPr>
            <w:tcW w:w="1701" w:type="dxa"/>
          </w:tcPr>
          <w:p w14:paraId="48D8B26B" w14:textId="77777777" w:rsidR="00870054" w:rsidRDefault="00870054">
            <w:pPr>
              <w:pStyle w:val="ConsPlusNormal"/>
              <w:jc w:val="center"/>
            </w:pPr>
            <w:r>
              <w:t>99 8 00 20000</w:t>
            </w:r>
          </w:p>
        </w:tc>
        <w:tc>
          <w:tcPr>
            <w:tcW w:w="680" w:type="dxa"/>
          </w:tcPr>
          <w:p w14:paraId="3C418CC9" w14:textId="77777777" w:rsidR="00870054" w:rsidRDefault="00870054">
            <w:pPr>
              <w:pStyle w:val="ConsPlusNormal"/>
              <w:jc w:val="center"/>
            </w:pPr>
            <w:r>
              <w:t>100</w:t>
            </w:r>
          </w:p>
        </w:tc>
        <w:tc>
          <w:tcPr>
            <w:tcW w:w="1701" w:type="dxa"/>
          </w:tcPr>
          <w:p w14:paraId="39C2D3A9" w14:textId="77777777" w:rsidR="00870054" w:rsidRDefault="00870054">
            <w:pPr>
              <w:pStyle w:val="ConsPlusNormal"/>
              <w:jc w:val="center"/>
            </w:pPr>
            <w:r>
              <w:t>214093,03</w:t>
            </w:r>
          </w:p>
        </w:tc>
        <w:tc>
          <w:tcPr>
            <w:tcW w:w="1701" w:type="dxa"/>
          </w:tcPr>
          <w:p w14:paraId="023ECFAB" w14:textId="77777777" w:rsidR="00870054" w:rsidRDefault="00870054">
            <w:pPr>
              <w:pStyle w:val="ConsPlusNormal"/>
              <w:jc w:val="center"/>
            </w:pPr>
            <w:r>
              <w:t>214093,03</w:t>
            </w:r>
          </w:p>
        </w:tc>
        <w:tc>
          <w:tcPr>
            <w:tcW w:w="1701" w:type="dxa"/>
          </w:tcPr>
          <w:p w14:paraId="3EB17B5C" w14:textId="77777777" w:rsidR="00870054" w:rsidRDefault="00870054">
            <w:pPr>
              <w:pStyle w:val="ConsPlusNormal"/>
              <w:jc w:val="center"/>
            </w:pPr>
            <w:r>
              <w:t>214093,03</w:t>
            </w:r>
          </w:p>
        </w:tc>
      </w:tr>
      <w:tr w:rsidR="00870054" w14:paraId="62DB2AA9" w14:textId="77777777">
        <w:tc>
          <w:tcPr>
            <w:tcW w:w="2835" w:type="dxa"/>
          </w:tcPr>
          <w:p w14:paraId="6B7B3B67" w14:textId="77777777" w:rsidR="00870054" w:rsidRDefault="00870054">
            <w:pPr>
              <w:pStyle w:val="ConsPlusNormal"/>
            </w:pPr>
            <w:r>
              <w:t xml:space="preserve">Закупка товаров, работ и </w:t>
            </w:r>
            <w:r>
              <w:lastRenderedPageBreak/>
              <w:t>услуг для обеспечения государственных (муниципальных) нужд</w:t>
            </w:r>
          </w:p>
        </w:tc>
        <w:tc>
          <w:tcPr>
            <w:tcW w:w="680" w:type="dxa"/>
          </w:tcPr>
          <w:p w14:paraId="71A2DE78" w14:textId="77777777" w:rsidR="00870054" w:rsidRDefault="00870054">
            <w:pPr>
              <w:pStyle w:val="ConsPlusNormal"/>
              <w:jc w:val="center"/>
            </w:pPr>
            <w:r>
              <w:lastRenderedPageBreak/>
              <w:t>01</w:t>
            </w:r>
          </w:p>
        </w:tc>
        <w:tc>
          <w:tcPr>
            <w:tcW w:w="737" w:type="dxa"/>
          </w:tcPr>
          <w:p w14:paraId="103D8BC5" w14:textId="77777777" w:rsidR="00870054" w:rsidRDefault="00870054">
            <w:pPr>
              <w:pStyle w:val="ConsPlusNormal"/>
              <w:jc w:val="center"/>
            </w:pPr>
            <w:r>
              <w:t>06</w:t>
            </w:r>
          </w:p>
        </w:tc>
        <w:tc>
          <w:tcPr>
            <w:tcW w:w="1701" w:type="dxa"/>
          </w:tcPr>
          <w:p w14:paraId="2427C6E1" w14:textId="77777777" w:rsidR="00870054" w:rsidRDefault="00870054">
            <w:pPr>
              <w:pStyle w:val="ConsPlusNormal"/>
              <w:jc w:val="center"/>
            </w:pPr>
            <w:r>
              <w:t>99 8 00 20000</w:t>
            </w:r>
          </w:p>
        </w:tc>
        <w:tc>
          <w:tcPr>
            <w:tcW w:w="680" w:type="dxa"/>
          </w:tcPr>
          <w:p w14:paraId="25057610" w14:textId="77777777" w:rsidR="00870054" w:rsidRDefault="00870054">
            <w:pPr>
              <w:pStyle w:val="ConsPlusNormal"/>
              <w:jc w:val="center"/>
            </w:pPr>
            <w:r>
              <w:t>200</w:t>
            </w:r>
          </w:p>
        </w:tc>
        <w:tc>
          <w:tcPr>
            <w:tcW w:w="1701" w:type="dxa"/>
          </w:tcPr>
          <w:p w14:paraId="5D8F12DC" w14:textId="77777777" w:rsidR="00870054" w:rsidRDefault="00870054">
            <w:pPr>
              <w:pStyle w:val="ConsPlusNormal"/>
              <w:jc w:val="center"/>
            </w:pPr>
            <w:r>
              <w:t>16894,17</w:t>
            </w:r>
          </w:p>
        </w:tc>
        <w:tc>
          <w:tcPr>
            <w:tcW w:w="1701" w:type="dxa"/>
          </w:tcPr>
          <w:p w14:paraId="54D373F6" w14:textId="77777777" w:rsidR="00870054" w:rsidRDefault="00870054">
            <w:pPr>
              <w:pStyle w:val="ConsPlusNormal"/>
              <w:jc w:val="center"/>
            </w:pPr>
            <w:r>
              <w:t>11254,17</w:t>
            </w:r>
          </w:p>
        </w:tc>
        <w:tc>
          <w:tcPr>
            <w:tcW w:w="1701" w:type="dxa"/>
          </w:tcPr>
          <w:p w14:paraId="4F148FBD" w14:textId="77777777" w:rsidR="00870054" w:rsidRDefault="00870054">
            <w:pPr>
              <w:pStyle w:val="ConsPlusNormal"/>
              <w:jc w:val="center"/>
            </w:pPr>
            <w:r>
              <w:t>11254,17</w:t>
            </w:r>
          </w:p>
        </w:tc>
      </w:tr>
      <w:tr w:rsidR="00870054" w14:paraId="673EB903" w14:textId="77777777">
        <w:tc>
          <w:tcPr>
            <w:tcW w:w="2835" w:type="dxa"/>
          </w:tcPr>
          <w:p w14:paraId="0D008FE8" w14:textId="77777777" w:rsidR="00870054" w:rsidRDefault="00870054">
            <w:pPr>
              <w:pStyle w:val="ConsPlusNormal"/>
            </w:pPr>
            <w:r>
              <w:t>Иные бюджетные ассигнования</w:t>
            </w:r>
          </w:p>
        </w:tc>
        <w:tc>
          <w:tcPr>
            <w:tcW w:w="680" w:type="dxa"/>
          </w:tcPr>
          <w:p w14:paraId="699D6A15" w14:textId="77777777" w:rsidR="00870054" w:rsidRDefault="00870054">
            <w:pPr>
              <w:pStyle w:val="ConsPlusNormal"/>
              <w:jc w:val="center"/>
            </w:pPr>
            <w:r>
              <w:t>01</w:t>
            </w:r>
          </w:p>
        </w:tc>
        <w:tc>
          <w:tcPr>
            <w:tcW w:w="737" w:type="dxa"/>
          </w:tcPr>
          <w:p w14:paraId="56FB8750" w14:textId="77777777" w:rsidR="00870054" w:rsidRDefault="00870054">
            <w:pPr>
              <w:pStyle w:val="ConsPlusNormal"/>
              <w:jc w:val="center"/>
            </w:pPr>
            <w:r>
              <w:t>06</w:t>
            </w:r>
          </w:p>
        </w:tc>
        <w:tc>
          <w:tcPr>
            <w:tcW w:w="1701" w:type="dxa"/>
          </w:tcPr>
          <w:p w14:paraId="0A82E02F" w14:textId="77777777" w:rsidR="00870054" w:rsidRDefault="00870054">
            <w:pPr>
              <w:pStyle w:val="ConsPlusNormal"/>
              <w:jc w:val="center"/>
            </w:pPr>
            <w:r>
              <w:t>99 8 00 20000</w:t>
            </w:r>
          </w:p>
        </w:tc>
        <w:tc>
          <w:tcPr>
            <w:tcW w:w="680" w:type="dxa"/>
          </w:tcPr>
          <w:p w14:paraId="59DF0F90" w14:textId="77777777" w:rsidR="00870054" w:rsidRDefault="00870054">
            <w:pPr>
              <w:pStyle w:val="ConsPlusNormal"/>
              <w:jc w:val="center"/>
            </w:pPr>
            <w:r>
              <w:t>800</w:t>
            </w:r>
          </w:p>
        </w:tc>
        <w:tc>
          <w:tcPr>
            <w:tcW w:w="1701" w:type="dxa"/>
          </w:tcPr>
          <w:p w14:paraId="5D64F2C2" w14:textId="77777777" w:rsidR="00870054" w:rsidRDefault="00870054">
            <w:pPr>
              <w:pStyle w:val="ConsPlusNormal"/>
              <w:jc w:val="center"/>
            </w:pPr>
            <w:r>
              <w:t>314,10</w:t>
            </w:r>
          </w:p>
        </w:tc>
        <w:tc>
          <w:tcPr>
            <w:tcW w:w="1701" w:type="dxa"/>
          </w:tcPr>
          <w:p w14:paraId="04C1E874" w14:textId="77777777" w:rsidR="00870054" w:rsidRDefault="00870054">
            <w:pPr>
              <w:pStyle w:val="ConsPlusNormal"/>
              <w:jc w:val="center"/>
            </w:pPr>
            <w:r>
              <w:t>314,10</w:t>
            </w:r>
          </w:p>
        </w:tc>
        <w:tc>
          <w:tcPr>
            <w:tcW w:w="1701" w:type="dxa"/>
          </w:tcPr>
          <w:p w14:paraId="1DFF53CE" w14:textId="77777777" w:rsidR="00870054" w:rsidRDefault="00870054">
            <w:pPr>
              <w:pStyle w:val="ConsPlusNormal"/>
              <w:jc w:val="center"/>
            </w:pPr>
            <w:r>
              <w:t>314,10</w:t>
            </w:r>
          </w:p>
        </w:tc>
      </w:tr>
      <w:tr w:rsidR="00870054" w14:paraId="03DBDEFF" w14:textId="77777777">
        <w:tc>
          <w:tcPr>
            <w:tcW w:w="2835" w:type="dxa"/>
          </w:tcPr>
          <w:p w14:paraId="6C4C8440" w14:textId="77777777" w:rsidR="00870054" w:rsidRDefault="00870054">
            <w:pPr>
              <w:pStyle w:val="ConsPlusNormal"/>
            </w:pPr>
            <w:r>
              <w:t>Обеспечение проведения выборов и референдумов</w:t>
            </w:r>
          </w:p>
        </w:tc>
        <w:tc>
          <w:tcPr>
            <w:tcW w:w="680" w:type="dxa"/>
          </w:tcPr>
          <w:p w14:paraId="4E7A7520" w14:textId="77777777" w:rsidR="00870054" w:rsidRDefault="00870054">
            <w:pPr>
              <w:pStyle w:val="ConsPlusNormal"/>
              <w:jc w:val="center"/>
            </w:pPr>
            <w:r>
              <w:t>01</w:t>
            </w:r>
          </w:p>
        </w:tc>
        <w:tc>
          <w:tcPr>
            <w:tcW w:w="737" w:type="dxa"/>
          </w:tcPr>
          <w:p w14:paraId="4AEC196D" w14:textId="77777777" w:rsidR="00870054" w:rsidRDefault="00870054">
            <w:pPr>
              <w:pStyle w:val="ConsPlusNormal"/>
              <w:jc w:val="center"/>
            </w:pPr>
            <w:r>
              <w:t>07</w:t>
            </w:r>
          </w:p>
        </w:tc>
        <w:tc>
          <w:tcPr>
            <w:tcW w:w="1701" w:type="dxa"/>
          </w:tcPr>
          <w:p w14:paraId="5E984B67" w14:textId="77777777" w:rsidR="00870054" w:rsidRDefault="00870054">
            <w:pPr>
              <w:pStyle w:val="ConsPlusNormal"/>
            </w:pPr>
          </w:p>
        </w:tc>
        <w:tc>
          <w:tcPr>
            <w:tcW w:w="680" w:type="dxa"/>
          </w:tcPr>
          <w:p w14:paraId="1391A256" w14:textId="77777777" w:rsidR="00870054" w:rsidRDefault="00870054">
            <w:pPr>
              <w:pStyle w:val="ConsPlusNormal"/>
            </w:pPr>
          </w:p>
        </w:tc>
        <w:tc>
          <w:tcPr>
            <w:tcW w:w="1701" w:type="dxa"/>
          </w:tcPr>
          <w:p w14:paraId="550D70A4" w14:textId="77777777" w:rsidR="00870054" w:rsidRDefault="00870054">
            <w:pPr>
              <w:pStyle w:val="ConsPlusNormal"/>
              <w:jc w:val="center"/>
            </w:pPr>
            <w:r>
              <w:t>288205,16</w:t>
            </w:r>
          </w:p>
        </w:tc>
        <w:tc>
          <w:tcPr>
            <w:tcW w:w="1701" w:type="dxa"/>
          </w:tcPr>
          <w:p w14:paraId="7FA734A4" w14:textId="77777777" w:rsidR="00870054" w:rsidRDefault="00870054">
            <w:pPr>
              <w:pStyle w:val="ConsPlusNormal"/>
              <w:jc w:val="center"/>
            </w:pPr>
            <w:r>
              <w:t>280090,91</w:t>
            </w:r>
          </w:p>
        </w:tc>
        <w:tc>
          <w:tcPr>
            <w:tcW w:w="1701" w:type="dxa"/>
          </w:tcPr>
          <w:p w14:paraId="4C9B7B74" w14:textId="77777777" w:rsidR="00870054" w:rsidRDefault="00870054">
            <w:pPr>
              <w:pStyle w:val="ConsPlusNormal"/>
              <w:jc w:val="center"/>
            </w:pPr>
            <w:r>
              <w:t>280090,91</w:t>
            </w:r>
          </w:p>
        </w:tc>
      </w:tr>
      <w:tr w:rsidR="00870054" w14:paraId="311F499B" w14:textId="77777777">
        <w:tc>
          <w:tcPr>
            <w:tcW w:w="2835" w:type="dxa"/>
          </w:tcPr>
          <w:p w14:paraId="2506858D" w14:textId="77777777" w:rsidR="00870054" w:rsidRDefault="00870054">
            <w:pPr>
              <w:pStyle w:val="ConsPlusNormal"/>
            </w:pPr>
            <w:r>
              <w:t>Обеспечение деятельности Избирательной комиссии Республики Дагестан</w:t>
            </w:r>
          </w:p>
        </w:tc>
        <w:tc>
          <w:tcPr>
            <w:tcW w:w="680" w:type="dxa"/>
          </w:tcPr>
          <w:p w14:paraId="063E2C72" w14:textId="77777777" w:rsidR="00870054" w:rsidRDefault="00870054">
            <w:pPr>
              <w:pStyle w:val="ConsPlusNormal"/>
              <w:jc w:val="center"/>
            </w:pPr>
            <w:r>
              <w:t>01</w:t>
            </w:r>
          </w:p>
        </w:tc>
        <w:tc>
          <w:tcPr>
            <w:tcW w:w="737" w:type="dxa"/>
          </w:tcPr>
          <w:p w14:paraId="1A3BCA10" w14:textId="77777777" w:rsidR="00870054" w:rsidRDefault="00870054">
            <w:pPr>
              <w:pStyle w:val="ConsPlusNormal"/>
              <w:jc w:val="center"/>
            </w:pPr>
            <w:r>
              <w:t>07</w:t>
            </w:r>
          </w:p>
        </w:tc>
        <w:tc>
          <w:tcPr>
            <w:tcW w:w="1701" w:type="dxa"/>
          </w:tcPr>
          <w:p w14:paraId="02C38795" w14:textId="77777777" w:rsidR="00870054" w:rsidRDefault="00870054">
            <w:pPr>
              <w:pStyle w:val="ConsPlusNormal"/>
              <w:jc w:val="center"/>
            </w:pPr>
            <w:r>
              <w:t>97</w:t>
            </w:r>
          </w:p>
        </w:tc>
        <w:tc>
          <w:tcPr>
            <w:tcW w:w="680" w:type="dxa"/>
          </w:tcPr>
          <w:p w14:paraId="22350259" w14:textId="77777777" w:rsidR="00870054" w:rsidRDefault="00870054">
            <w:pPr>
              <w:pStyle w:val="ConsPlusNormal"/>
            </w:pPr>
          </w:p>
        </w:tc>
        <w:tc>
          <w:tcPr>
            <w:tcW w:w="1701" w:type="dxa"/>
          </w:tcPr>
          <w:p w14:paraId="66A7D20B" w14:textId="77777777" w:rsidR="00870054" w:rsidRDefault="00870054">
            <w:pPr>
              <w:pStyle w:val="ConsPlusNormal"/>
              <w:jc w:val="center"/>
            </w:pPr>
            <w:r>
              <w:t>288205,16</w:t>
            </w:r>
          </w:p>
        </w:tc>
        <w:tc>
          <w:tcPr>
            <w:tcW w:w="1701" w:type="dxa"/>
          </w:tcPr>
          <w:p w14:paraId="4F31EC4D" w14:textId="77777777" w:rsidR="00870054" w:rsidRDefault="00870054">
            <w:pPr>
              <w:pStyle w:val="ConsPlusNormal"/>
              <w:jc w:val="center"/>
            </w:pPr>
            <w:r>
              <w:t>280090,91</w:t>
            </w:r>
          </w:p>
        </w:tc>
        <w:tc>
          <w:tcPr>
            <w:tcW w:w="1701" w:type="dxa"/>
          </w:tcPr>
          <w:p w14:paraId="49432CED" w14:textId="77777777" w:rsidR="00870054" w:rsidRDefault="00870054">
            <w:pPr>
              <w:pStyle w:val="ConsPlusNormal"/>
              <w:jc w:val="center"/>
            </w:pPr>
            <w:r>
              <w:t>280090,91</w:t>
            </w:r>
          </w:p>
        </w:tc>
      </w:tr>
      <w:tr w:rsidR="00870054" w14:paraId="10C4250A" w14:textId="77777777">
        <w:tc>
          <w:tcPr>
            <w:tcW w:w="2835" w:type="dxa"/>
          </w:tcPr>
          <w:p w14:paraId="18577A0E" w14:textId="77777777" w:rsidR="00870054" w:rsidRDefault="00870054">
            <w:pPr>
              <w:pStyle w:val="ConsPlusNormal"/>
            </w:pPr>
            <w:r>
              <w:t>Иные непрограммные мероприятия</w:t>
            </w:r>
          </w:p>
        </w:tc>
        <w:tc>
          <w:tcPr>
            <w:tcW w:w="680" w:type="dxa"/>
          </w:tcPr>
          <w:p w14:paraId="6EF22E25" w14:textId="77777777" w:rsidR="00870054" w:rsidRDefault="00870054">
            <w:pPr>
              <w:pStyle w:val="ConsPlusNormal"/>
              <w:jc w:val="center"/>
            </w:pPr>
            <w:r>
              <w:t>01</w:t>
            </w:r>
          </w:p>
        </w:tc>
        <w:tc>
          <w:tcPr>
            <w:tcW w:w="737" w:type="dxa"/>
          </w:tcPr>
          <w:p w14:paraId="5BE13115" w14:textId="77777777" w:rsidR="00870054" w:rsidRDefault="00870054">
            <w:pPr>
              <w:pStyle w:val="ConsPlusNormal"/>
              <w:jc w:val="center"/>
            </w:pPr>
            <w:r>
              <w:t>07</w:t>
            </w:r>
          </w:p>
        </w:tc>
        <w:tc>
          <w:tcPr>
            <w:tcW w:w="1701" w:type="dxa"/>
          </w:tcPr>
          <w:p w14:paraId="6924E558" w14:textId="77777777" w:rsidR="00870054" w:rsidRDefault="00870054">
            <w:pPr>
              <w:pStyle w:val="ConsPlusNormal"/>
              <w:jc w:val="center"/>
            </w:pPr>
            <w:r>
              <w:t>97 В</w:t>
            </w:r>
          </w:p>
        </w:tc>
        <w:tc>
          <w:tcPr>
            <w:tcW w:w="680" w:type="dxa"/>
          </w:tcPr>
          <w:p w14:paraId="477F3E54" w14:textId="77777777" w:rsidR="00870054" w:rsidRDefault="00870054">
            <w:pPr>
              <w:pStyle w:val="ConsPlusNormal"/>
            </w:pPr>
          </w:p>
        </w:tc>
        <w:tc>
          <w:tcPr>
            <w:tcW w:w="1701" w:type="dxa"/>
          </w:tcPr>
          <w:p w14:paraId="778702CA" w14:textId="77777777" w:rsidR="00870054" w:rsidRDefault="00870054">
            <w:pPr>
              <w:pStyle w:val="ConsPlusNormal"/>
              <w:jc w:val="center"/>
            </w:pPr>
            <w:r>
              <w:t>288205,16</w:t>
            </w:r>
          </w:p>
        </w:tc>
        <w:tc>
          <w:tcPr>
            <w:tcW w:w="1701" w:type="dxa"/>
          </w:tcPr>
          <w:p w14:paraId="1182FD44" w14:textId="77777777" w:rsidR="00870054" w:rsidRDefault="00870054">
            <w:pPr>
              <w:pStyle w:val="ConsPlusNormal"/>
              <w:jc w:val="center"/>
            </w:pPr>
            <w:r>
              <w:t>280090,91</w:t>
            </w:r>
          </w:p>
        </w:tc>
        <w:tc>
          <w:tcPr>
            <w:tcW w:w="1701" w:type="dxa"/>
          </w:tcPr>
          <w:p w14:paraId="693AD32C" w14:textId="77777777" w:rsidR="00870054" w:rsidRDefault="00870054">
            <w:pPr>
              <w:pStyle w:val="ConsPlusNormal"/>
              <w:jc w:val="center"/>
            </w:pPr>
            <w:r>
              <w:t>280090,91</w:t>
            </w:r>
          </w:p>
        </w:tc>
      </w:tr>
      <w:tr w:rsidR="00870054" w14:paraId="4BDFED32" w14:textId="77777777">
        <w:tc>
          <w:tcPr>
            <w:tcW w:w="2835" w:type="dxa"/>
          </w:tcPr>
          <w:p w14:paraId="4FCDB33E" w14:textId="77777777" w:rsidR="00870054" w:rsidRDefault="00870054">
            <w:pPr>
              <w:pStyle w:val="ConsPlusNormal"/>
            </w:pPr>
            <w:r>
              <w:t>Финансовое обеспечение выполнения функций государственных органов</w:t>
            </w:r>
          </w:p>
        </w:tc>
        <w:tc>
          <w:tcPr>
            <w:tcW w:w="680" w:type="dxa"/>
          </w:tcPr>
          <w:p w14:paraId="21623DB9" w14:textId="77777777" w:rsidR="00870054" w:rsidRDefault="00870054">
            <w:pPr>
              <w:pStyle w:val="ConsPlusNormal"/>
              <w:jc w:val="center"/>
            </w:pPr>
            <w:r>
              <w:t>01</w:t>
            </w:r>
          </w:p>
        </w:tc>
        <w:tc>
          <w:tcPr>
            <w:tcW w:w="737" w:type="dxa"/>
          </w:tcPr>
          <w:p w14:paraId="50E6A0C5" w14:textId="77777777" w:rsidR="00870054" w:rsidRDefault="00870054">
            <w:pPr>
              <w:pStyle w:val="ConsPlusNormal"/>
              <w:jc w:val="center"/>
            </w:pPr>
            <w:r>
              <w:t>07</w:t>
            </w:r>
          </w:p>
        </w:tc>
        <w:tc>
          <w:tcPr>
            <w:tcW w:w="1701" w:type="dxa"/>
          </w:tcPr>
          <w:p w14:paraId="3AB2991B" w14:textId="77777777" w:rsidR="00870054" w:rsidRDefault="00870054">
            <w:pPr>
              <w:pStyle w:val="ConsPlusNormal"/>
              <w:jc w:val="center"/>
            </w:pPr>
            <w:r>
              <w:t>97 В 00 20000</w:t>
            </w:r>
          </w:p>
        </w:tc>
        <w:tc>
          <w:tcPr>
            <w:tcW w:w="680" w:type="dxa"/>
          </w:tcPr>
          <w:p w14:paraId="70A87E17" w14:textId="77777777" w:rsidR="00870054" w:rsidRDefault="00870054">
            <w:pPr>
              <w:pStyle w:val="ConsPlusNormal"/>
            </w:pPr>
          </w:p>
        </w:tc>
        <w:tc>
          <w:tcPr>
            <w:tcW w:w="1701" w:type="dxa"/>
          </w:tcPr>
          <w:p w14:paraId="0AFA3E08" w14:textId="77777777" w:rsidR="00870054" w:rsidRDefault="00870054">
            <w:pPr>
              <w:pStyle w:val="ConsPlusNormal"/>
              <w:jc w:val="center"/>
            </w:pPr>
            <w:r>
              <w:t>174463,16</w:t>
            </w:r>
          </w:p>
        </w:tc>
        <w:tc>
          <w:tcPr>
            <w:tcW w:w="1701" w:type="dxa"/>
          </w:tcPr>
          <w:p w14:paraId="3D2A6E2E" w14:textId="77777777" w:rsidR="00870054" w:rsidRDefault="00870054">
            <w:pPr>
              <w:pStyle w:val="ConsPlusNormal"/>
              <w:jc w:val="center"/>
            </w:pPr>
            <w:r>
              <w:t>166348,91</w:t>
            </w:r>
          </w:p>
        </w:tc>
        <w:tc>
          <w:tcPr>
            <w:tcW w:w="1701" w:type="dxa"/>
          </w:tcPr>
          <w:p w14:paraId="1FD1BA2C" w14:textId="77777777" w:rsidR="00870054" w:rsidRDefault="00870054">
            <w:pPr>
              <w:pStyle w:val="ConsPlusNormal"/>
              <w:jc w:val="center"/>
            </w:pPr>
            <w:r>
              <w:t>166348,91</w:t>
            </w:r>
          </w:p>
        </w:tc>
      </w:tr>
      <w:tr w:rsidR="00870054" w14:paraId="796C1A7F" w14:textId="77777777">
        <w:tc>
          <w:tcPr>
            <w:tcW w:w="2835" w:type="dxa"/>
          </w:tcPr>
          <w:p w14:paraId="689B6E61" w14:textId="77777777" w:rsidR="00870054" w:rsidRDefault="00870054">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680" w:type="dxa"/>
          </w:tcPr>
          <w:p w14:paraId="2DE66990" w14:textId="77777777" w:rsidR="00870054" w:rsidRDefault="00870054">
            <w:pPr>
              <w:pStyle w:val="ConsPlusNormal"/>
              <w:jc w:val="center"/>
            </w:pPr>
            <w:r>
              <w:lastRenderedPageBreak/>
              <w:t>01</w:t>
            </w:r>
          </w:p>
        </w:tc>
        <w:tc>
          <w:tcPr>
            <w:tcW w:w="737" w:type="dxa"/>
          </w:tcPr>
          <w:p w14:paraId="7B6C897C" w14:textId="77777777" w:rsidR="00870054" w:rsidRDefault="00870054">
            <w:pPr>
              <w:pStyle w:val="ConsPlusNormal"/>
              <w:jc w:val="center"/>
            </w:pPr>
            <w:r>
              <w:t>07</w:t>
            </w:r>
          </w:p>
        </w:tc>
        <w:tc>
          <w:tcPr>
            <w:tcW w:w="1701" w:type="dxa"/>
          </w:tcPr>
          <w:p w14:paraId="0DE34187" w14:textId="77777777" w:rsidR="00870054" w:rsidRDefault="00870054">
            <w:pPr>
              <w:pStyle w:val="ConsPlusNormal"/>
              <w:jc w:val="center"/>
            </w:pPr>
            <w:r>
              <w:t>97 В 00 20000</w:t>
            </w:r>
          </w:p>
        </w:tc>
        <w:tc>
          <w:tcPr>
            <w:tcW w:w="680" w:type="dxa"/>
          </w:tcPr>
          <w:p w14:paraId="625585AC" w14:textId="77777777" w:rsidR="00870054" w:rsidRDefault="00870054">
            <w:pPr>
              <w:pStyle w:val="ConsPlusNormal"/>
              <w:jc w:val="center"/>
            </w:pPr>
            <w:r>
              <w:t>100</w:t>
            </w:r>
          </w:p>
        </w:tc>
        <w:tc>
          <w:tcPr>
            <w:tcW w:w="1701" w:type="dxa"/>
          </w:tcPr>
          <w:p w14:paraId="05F60914" w14:textId="77777777" w:rsidR="00870054" w:rsidRDefault="00870054">
            <w:pPr>
              <w:pStyle w:val="ConsPlusNormal"/>
              <w:jc w:val="center"/>
            </w:pPr>
            <w:r>
              <w:t>147414,66</w:t>
            </w:r>
          </w:p>
        </w:tc>
        <w:tc>
          <w:tcPr>
            <w:tcW w:w="1701" w:type="dxa"/>
          </w:tcPr>
          <w:p w14:paraId="4AC705D4" w14:textId="77777777" w:rsidR="00870054" w:rsidRDefault="00870054">
            <w:pPr>
              <w:pStyle w:val="ConsPlusNormal"/>
              <w:jc w:val="center"/>
            </w:pPr>
            <w:r>
              <w:t>143124,81</w:t>
            </w:r>
          </w:p>
        </w:tc>
        <w:tc>
          <w:tcPr>
            <w:tcW w:w="1701" w:type="dxa"/>
          </w:tcPr>
          <w:p w14:paraId="50376D62" w14:textId="77777777" w:rsidR="00870054" w:rsidRDefault="00870054">
            <w:pPr>
              <w:pStyle w:val="ConsPlusNormal"/>
              <w:jc w:val="center"/>
            </w:pPr>
            <w:r>
              <w:t>143124,81</w:t>
            </w:r>
          </w:p>
        </w:tc>
      </w:tr>
      <w:tr w:rsidR="00870054" w14:paraId="407AC1B5" w14:textId="77777777">
        <w:tc>
          <w:tcPr>
            <w:tcW w:w="2835" w:type="dxa"/>
          </w:tcPr>
          <w:p w14:paraId="4341686E"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3F502C30" w14:textId="77777777" w:rsidR="00870054" w:rsidRDefault="00870054">
            <w:pPr>
              <w:pStyle w:val="ConsPlusNormal"/>
              <w:jc w:val="center"/>
            </w:pPr>
            <w:r>
              <w:t>01</w:t>
            </w:r>
          </w:p>
        </w:tc>
        <w:tc>
          <w:tcPr>
            <w:tcW w:w="737" w:type="dxa"/>
          </w:tcPr>
          <w:p w14:paraId="01BBFA51" w14:textId="77777777" w:rsidR="00870054" w:rsidRDefault="00870054">
            <w:pPr>
              <w:pStyle w:val="ConsPlusNormal"/>
              <w:jc w:val="center"/>
            </w:pPr>
            <w:r>
              <w:t>07</w:t>
            </w:r>
          </w:p>
        </w:tc>
        <w:tc>
          <w:tcPr>
            <w:tcW w:w="1701" w:type="dxa"/>
          </w:tcPr>
          <w:p w14:paraId="237EB6D7" w14:textId="77777777" w:rsidR="00870054" w:rsidRDefault="00870054">
            <w:pPr>
              <w:pStyle w:val="ConsPlusNormal"/>
              <w:jc w:val="center"/>
            </w:pPr>
            <w:r>
              <w:t>97 В 00 20000</w:t>
            </w:r>
          </w:p>
        </w:tc>
        <w:tc>
          <w:tcPr>
            <w:tcW w:w="680" w:type="dxa"/>
          </w:tcPr>
          <w:p w14:paraId="4F391F89" w14:textId="77777777" w:rsidR="00870054" w:rsidRDefault="00870054">
            <w:pPr>
              <w:pStyle w:val="ConsPlusNormal"/>
              <w:jc w:val="center"/>
            </w:pPr>
            <w:r>
              <w:t>200</w:t>
            </w:r>
          </w:p>
        </w:tc>
        <w:tc>
          <w:tcPr>
            <w:tcW w:w="1701" w:type="dxa"/>
          </w:tcPr>
          <w:p w14:paraId="5D7BBBE9" w14:textId="77777777" w:rsidR="00870054" w:rsidRDefault="00870054">
            <w:pPr>
              <w:pStyle w:val="ConsPlusNormal"/>
              <w:jc w:val="center"/>
            </w:pPr>
            <w:r>
              <w:t>27028,50</w:t>
            </w:r>
          </w:p>
        </w:tc>
        <w:tc>
          <w:tcPr>
            <w:tcW w:w="1701" w:type="dxa"/>
          </w:tcPr>
          <w:p w14:paraId="6EE4BE1F" w14:textId="77777777" w:rsidR="00870054" w:rsidRDefault="00870054">
            <w:pPr>
              <w:pStyle w:val="ConsPlusNormal"/>
              <w:jc w:val="center"/>
            </w:pPr>
            <w:r>
              <w:t>23124,10</w:t>
            </w:r>
          </w:p>
        </w:tc>
        <w:tc>
          <w:tcPr>
            <w:tcW w:w="1701" w:type="dxa"/>
          </w:tcPr>
          <w:p w14:paraId="585E9B5A" w14:textId="77777777" w:rsidR="00870054" w:rsidRDefault="00870054">
            <w:pPr>
              <w:pStyle w:val="ConsPlusNormal"/>
              <w:jc w:val="center"/>
            </w:pPr>
            <w:r>
              <w:t>23124,10</w:t>
            </w:r>
          </w:p>
        </w:tc>
      </w:tr>
      <w:tr w:rsidR="00870054" w14:paraId="6BC1D366" w14:textId="77777777">
        <w:tc>
          <w:tcPr>
            <w:tcW w:w="2835" w:type="dxa"/>
          </w:tcPr>
          <w:p w14:paraId="406619D1" w14:textId="77777777" w:rsidR="00870054" w:rsidRDefault="00870054">
            <w:pPr>
              <w:pStyle w:val="ConsPlusNormal"/>
            </w:pPr>
            <w:r>
              <w:t>Иные бюджетные ассигнования</w:t>
            </w:r>
          </w:p>
        </w:tc>
        <w:tc>
          <w:tcPr>
            <w:tcW w:w="680" w:type="dxa"/>
          </w:tcPr>
          <w:p w14:paraId="27F93155" w14:textId="77777777" w:rsidR="00870054" w:rsidRDefault="00870054">
            <w:pPr>
              <w:pStyle w:val="ConsPlusNormal"/>
              <w:jc w:val="center"/>
            </w:pPr>
            <w:r>
              <w:t>01</w:t>
            </w:r>
          </w:p>
        </w:tc>
        <w:tc>
          <w:tcPr>
            <w:tcW w:w="737" w:type="dxa"/>
          </w:tcPr>
          <w:p w14:paraId="1DE64B85" w14:textId="77777777" w:rsidR="00870054" w:rsidRDefault="00870054">
            <w:pPr>
              <w:pStyle w:val="ConsPlusNormal"/>
              <w:jc w:val="center"/>
            </w:pPr>
            <w:r>
              <w:t>07</w:t>
            </w:r>
          </w:p>
        </w:tc>
        <w:tc>
          <w:tcPr>
            <w:tcW w:w="1701" w:type="dxa"/>
          </w:tcPr>
          <w:p w14:paraId="26EBE54A" w14:textId="77777777" w:rsidR="00870054" w:rsidRDefault="00870054">
            <w:pPr>
              <w:pStyle w:val="ConsPlusNormal"/>
              <w:jc w:val="center"/>
            </w:pPr>
            <w:r>
              <w:t>97 В 00 20000</w:t>
            </w:r>
          </w:p>
        </w:tc>
        <w:tc>
          <w:tcPr>
            <w:tcW w:w="680" w:type="dxa"/>
          </w:tcPr>
          <w:p w14:paraId="42C815A9" w14:textId="77777777" w:rsidR="00870054" w:rsidRDefault="00870054">
            <w:pPr>
              <w:pStyle w:val="ConsPlusNormal"/>
              <w:jc w:val="center"/>
            </w:pPr>
            <w:r>
              <w:t>800</w:t>
            </w:r>
          </w:p>
        </w:tc>
        <w:tc>
          <w:tcPr>
            <w:tcW w:w="1701" w:type="dxa"/>
          </w:tcPr>
          <w:p w14:paraId="10F3BCB4" w14:textId="77777777" w:rsidR="00870054" w:rsidRDefault="00870054">
            <w:pPr>
              <w:pStyle w:val="ConsPlusNormal"/>
              <w:jc w:val="center"/>
            </w:pPr>
            <w:r>
              <w:t>20,00</w:t>
            </w:r>
          </w:p>
        </w:tc>
        <w:tc>
          <w:tcPr>
            <w:tcW w:w="1701" w:type="dxa"/>
          </w:tcPr>
          <w:p w14:paraId="719B03BA" w14:textId="77777777" w:rsidR="00870054" w:rsidRDefault="00870054">
            <w:pPr>
              <w:pStyle w:val="ConsPlusNormal"/>
              <w:jc w:val="center"/>
            </w:pPr>
            <w:r>
              <w:t>100,00</w:t>
            </w:r>
          </w:p>
        </w:tc>
        <w:tc>
          <w:tcPr>
            <w:tcW w:w="1701" w:type="dxa"/>
          </w:tcPr>
          <w:p w14:paraId="62EAFB91" w14:textId="77777777" w:rsidR="00870054" w:rsidRDefault="00870054">
            <w:pPr>
              <w:pStyle w:val="ConsPlusNormal"/>
              <w:jc w:val="center"/>
            </w:pPr>
            <w:r>
              <w:t>100,00</w:t>
            </w:r>
          </w:p>
        </w:tc>
      </w:tr>
      <w:tr w:rsidR="00870054" w14:paraId="0DA1DAC4" w14:textId="77777777">
        <w:tc>
          <w:tcPr>
            <w:tcW w:w="2835" w:type="dxa"/>
          </w:tcPr>
          <w:p w14:paraId="05D7D536" w14:textId="77777777" w:rsidR="00870054" w:rsidRDefault="00870054">
            <w:pPr>
              <w:pStyle w:val="ConsPlusNormal"/>
            </w:pPr>
            <w:r>
              <w:t>Обеспечение деятельности территориальных органов</w:t>
            </w:r>
          </w:p>
        </w:tc>
        <w:tc>
          <w:tcPr>
            <w:tcW w:w="680" w:type="dxa"/>
          </w:tcPr>
          <w:p w14:paraId="441B347C" w14:textId="77777777" w:rsidR="00870054" w:rsidRDefault="00870054">
            <w:pPr>
              <w:pStyle w:val="ConsPlusNormal"/>
              <w:jc w:val="center"/>
            </w:pPr>
            <w:r>
              <w:t>01</w:t>
            </w:r>
          </w:p>
        </w:tc>
        <w:tc>
          <w:tcPr>
            <w:tcW w:w="737" w:type="dxa"/>
          </w:tcPr>
          <w:p w14:paraId="62B957E8" w14:textId="77777777" w:rsidR="00870054" w:rsidRDefault="00870054">
            <w:pPr>
              <w:pStyle w:val="ConsPlusNormal"/>
              <w:jc w:val="center"/>
            </w:pPr>
            <w:r>
              <w:t>07</w:t>
            </w:r>
          </w:p>
        </w:tc>
        <w:tc>
          <w:tcPr>
            <w:tcW w:w="1701" w:type="dxa"/>
          </w:tcPr>
          <w:p w14:paraId="7B6E3778" w14:textId="77777777" w:rsidR="00870054" w:rsidRDefault="00870054">
            <w:pPr>
              <w:pStyle w:val="ConsPlusNormal"/>
              <w:jc w:val="center"/>
            </w:pPr>
            <w:r>
              <w:t>97 В 00 22000</w:t>
            </w:r>
          </w:p>
        </w:tc>
        <w:tc>
          <w:tcPr>
            <w:tcW w:w="680" w:type="dxa"/>
          </w:tcPr>
          <w:p w14:paraId="4E52EEC7" w14:textId="77777777" w:rsidR="00870054" w:rsidRDefault="00870054">
            <w:pPr>
              <w:pStyle w:val="ConsPlusNormal"/>
            </w:pPr>
          </w:p>
        </w:tc>
        <w:tc>
          <w:tcPr>
            <w:tcW w:w="1701" w:type="dxa"/>
          </w:tcPr>
          <w:p w14:paraId="5E9F2F9E" w14:textId="77777777" w:rsidR="00870054" w:rsidRDefault="00870054">
            <w:pPr>
              <w:pStyle w:val="ConsPlusNormal"/>
              <w:jc w:val="center"/>
            </w:pPr>
            <w:r>
              <w:t>113742,00</w:t>
            </w:r>
          </w:p>
        </w:tc>
        <w:tc>
          <w:tcPr>
            <w:tcW w:w="1701" w:type="dxa"/>
          </w:tcPr>
          <w:p w14:paraId="1BF2ACBF" w14:textId="77777777" w:rsidR="00870054" w:rsidRDefault="00870054">
            <w:pPr>
              <w:pStyle w:val="ConsPlusNormal"/>
              <w:jc w:val="center"/>
            </w:pPr>
            <w:r>
              <w:t>113742,00</w:t>
            </w:r>
          </w:p>
        </w:tc>
        <w:tc>
          <w:tcPr>
            <w:tcW w:w="1701" w:type="dxa"/>
          </w:tcPr>
          <w:p w14:paraId="47D9E7E3" w14:textId="77777777" w:rsidR="00870054" w:rsidRDefault="00870054">
            <w:pPr>
              <w:pStyle w:val="ConsPlusNormal"/>
              <w:jc w:val="center"/>
            </w:pPr>
            <w:r>
              <w:t>113742,00</w:t>
            </w:r>
          </w:p>
        </w:tc>
      </w:tr>
      <w:tr w:rsidR="00870054" w14:paraId="45FC06F7" w14:textId="77777777">
        <w:tc>
          <w:tcPr>
            <w:tcW w:w="2835" w:type="dxa"/>
          </w:tcPr>
          <w:p w14:paraId="155248E1"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10C291A5" w14:textId="77777777" w:rsidR="00870054" w:rsidRDefault="00870054">
            <w:pPr>
              <w:pStyle w:val="ConsPlusNormal"/>
              <w:jc w:val="center"/>
            </w:pPr>
            <w:r>
              <w:t>01</w:t>
            </w:r>
          </w:p>
        </w:tc>
        <w:tc>
          <w:tcPr>
            <w:tcW w:w="737" w:type="dxa"/>
          </w:tcPr>
          <w:p w14:paraId="135A195F" w14:textId="77777777" w:rsidR="00870054" w:rsidRDefault="00870054">
            <w:pPr>
              <w:pStyle w:val="ConsPlusNormal"/>
              <w:jc w:val="center"/>
            </w:pPr>
            <w:r>
              <w:t>07</w:t>
            </w:r>
          </w:p>
        </w:tc>
        <w:tc>
          <w:tcPr>
            <w:tcW w:w="1701" w:type="dxa"/>
          </w:tcPr>
          <w:p w14:paraId="028C0E5C" w14:textId="77777777" w:rsidR="00870054" w:rsidRDefault="00870054">
            <w:pPr>
              <w:pStyle w:val="ConsPlusNormal"/>
              <w:jc w:val="center"/>
            </w:pPr>
            <w:r>
              <w:t>97 В 00 22000</w:t>
            </w:r>
          </w:p>
        </w:tc>
        <w:tc>
          <w:tcPr>
            <w:tcW w:w="680" w:type="dxa"/>
          </w:tcPr>
          <w:p w14:paraId="520F7F6A" w14:textId="77777777" w:rsidR="00870054" w:rsidRDefault="00870054">
            <w:pPr>
              <w:pStyle w:val="ConsPlusNormal"/>
              <w:jc w:val="center"/>
            </w:pPr>
            <w:r>
              <w:t>100</w:t>
            </w:r>
          </w:p>
        </w:tc>
        <w:tc>
          <w:tcPr>
            <w:tcW w:w="1701" w:type="dxa"/>
          </w:tcPr>
          <w:p w14:paraId="3797F4DB" w14:textId="77777777" w:rsidR="00870054" w:rsidRDefault="00870054">
            <w:pPr>
              <w:pStyle w:val="ConsPlusNormal"/>
              <w:jc w:val="center"/>
            </w:pPr>
            <w:r>
              <w:t>113742,00</w:t>
            </w:r>
          </w:p>
        </w:tc>
        <w:tc>
          <w:tcPr>
            <w:tcW w:w="1701" w:type="dxa"/>
          </w:tcPr>
          <w:p w14:paraId="5B993CE4" w14:textId="77777777" w:rsidR="00870054" w:rsidRDefault="00870054">
            <w:pPr>
              <w:pStyle w:val="ConsPlusNormal"/>
              <w:jc w:val="center"/>
            </w:pPr>
            <w:r>
              <w:t>113742,00</w:t>
            </w:r>
          </w:p>
        </w:tc>
        <w:tc>
          <w:tcPr>
            <w:tcW w:w="1701" w:type="dxa"/>
          </w:tcPr>
          <w:p w14:paraId="20C1CDAC" w14:textId="77777777" w:rsidR="00870054" w:rsidRDefault="00870054">
            <w:pPr>
              <w:pStyle w:val="ConsPlusNormal"/>
              <w:jc w:val="center"/>
            </w:pPr>
            <w:r>
              <w:t>113742,00</w:t>
            </w:r>
          </w:p>
        </w:tc>
      </w:tr>
      <w:tr w:rsidR="00870054" w14:paraId="4B0299EF" w14:textId="77777777">
        <w:tc>
          <w:tcPr>
            <w:tcW w:w="2835" w:type="dxa"/>
          </w:tcPr>
          <w:p w14:paraId="70A41682" w14:textId="77777777" w:rsidR="00870054" w:rsidRDefault="00870054">
            <w:pPr>
              <w:pStyle w:val="ConsPlusNormal"/>
            </w:pPr>
            <w:r>
              <w:t>Фундаментальные исследования</w:t>
            </w:r>
          </w:p>
        </w:tc>
        <w:tc>
          <w:tcPr>
            <w:tcW w:w="680" w:type="dxa"/>
          </w:tcPr>
          <w:p w14:paraId="62005ED4" w14:textId="77777777" w:rsidR="00870054" w:rsidRDefault="00870054">
            <w:pPr>
              <w:pStyle w:val="ConsPlusNormal"/>
              <w:jc w:val="center"/>
            </w:pPr>
            <w:r>
              <w:t>01</w:t>
            </w:r>
          </w:p>
        </w:tc>
        <w:tc>
          <w:tcPr>
            <w:tcW w:w="737" w:type="dxa"/>
          </w:tcPr>
          <w:p w14:paraId="4342D08B" w14:textId="77777777" w:rsidR="00870054" w:rsidRDefault="00870054">
            <w:pPr>
              <w:pStyle w:val="ConsPlusNormal"/>
              <w:jc w:val="center"/>
            </w:pPr>
            <w:r>
              <w:t>10</w:t>
            </w:r>
          </w:p>
        </w:tc>
        <w:tc>
          <w:tcPr>
            <w:tcW w:w="1701" w:type="dxa"/>
          </w:tcPr>
          <w:p w14:paraId="7547430D" w14:textId="77777777" w:rsidR="00870054" w:rsidRDefault="00870054">
            <w:pPr>
              <w:pStyle w:val="ConsPlusNormal"/>
            </w:pPr>
          </w:p>
        </w:tc>
        <w:tc>
          <w:tcPr>
            <w:tcW w:w="680" w:type="dxa"/>
          </w:tcPr>
          <w:p w14:paraId="49E452C4" w14:textId="77777777" w:rsidR="00870054" w:rsidRDefault="00870054">
            <w:pPr>
              <w:pStyle w:val="ConsPlusNormal"/>
            </w:pPr>
          </w:p>
        </w:tc>
        <w:tc>
          <w:tcPr>
            <w:tcW w:w="1701" w:type="dxa"/>
          </w:tcPr>
          <w:p w14:paraId="57480B95" w14:textId="77777777" w:rsidR="00870054" w:rsidRDefault="00870054">
            <w:pPr>
              <w:pStyle w:val="ConsPlusNormal"/>
              <w:jc w:val="center"/>
            </w:pPr>
            <w:r>
              <w:t>1375,00</w:t>
            </w:r>
          </w:p>
        </w:tc>
        <w:tc>
          <w:tcPr>
            <w:tcW w:w="1701" w:type="dxa"/>
          </w:tcPr>
          <w:p w14:paraId="01F13FEE" w14:textId="77777777" w:rsidR="00870054" w:rsidRDefault="00870054">
            <w:pPr>
              <w:pStyle w:val="ConsPlusNormal"/>
              <w:jc w:val="center"/>
            </w:pPr>
            <w:r>
              <w:t>0,00</w:t>
            </w:r>
          </w:p>
        </w:tc>
        <w:tc>
          <w:tcPr>
            <w:tcW w:w="1701" w:type="dxa"/>
          </w:tcPr>
          <w:p w14:paraId="1F2E370C" w14:textId="77777777" w:rsidR="00870054" w:rsidRDefault="00870054">
            <w:pPr>
              <w:pStyle w:val="ConsPlusNormal"/>
              <w:jc w:val="center"/>
            </w:pPr>
            <w:r>
              <w:t>0,00</w:t>
            </w:r>
          </w:p>
        </w:tc>
      </w:tr>
      <w:tr w:rsidR="00870054" w14:paraId="2DAD6C66" w14:textId="77777777">
        <w:tc>
          <w:tcPr>
            <w:tcW w:w="2835" w:type="dxa"/>
          </w:tcPr>
          <w:p w14:paraId="3DD836BF" w14:textId="77777777" w:rsidR="00870054" w:rsidRDefault="00870054">
            <w:pPr>
              <w:pStyle w:val="ConsPlusNormal"/>
            </w:pPr>
            <w:r>
              <w:t xml:space="preserve">Государственная </w:t>
            </w:r>
            <w:hyperlink r:id="rId273">
              <w:r>
                <w:rPr>
                  <w:color w:val="0000FF"/>
                </w:rPr>
                <w:t>программа</w:t>
              </w:r>
            </w:hyperlink>
            <w:r>
              <w:t xml:space="preserve"> Республики Дагестан "Развитие образования в Республике Дагестан"</w:t>
            </w:r>
          </w:p>
        </w:tc>
        <w:tc>
          <w:tcPr>
            <w:tcW w:w="680" w:type="dxa"/>
          </w:tcPr>
          <w:p w14:paraId="2AB91DD2" w14:textId="77777777" w:rsidR="00870054" w:rsidRDefault="00870054">
            <w:pPr>
              <w:pStyle w:val="ConsPlusNormal"/>
              <w:jc w:val="center"/>
            </w:pPr>
            <w:r>
              <w:lastRenderedPageBreak/>
              <w:t>01</w:t>
            </w:r>
          </w:p>
        </w:tc>
        <w:tc>
          <w:tcPr>
            <w:tcW w:w="737" w:type="dxa"/>
          </w:tcPr>
          <w:p w14:paraId="1AB9D25D" w14:textId="77777777" w:rsidR="00870054" w:rsidRDefault="00870054">
            <w:pPr>
              <w:pStyle w:val="ConsPlusNormal"/>
              <w:jc w:val="center"/>
            </w:pPr>
            <w:r>
              <w:t>10</w:t>
            </w:r>
          </w:p>
        </w:tc>
        <w:tc>
          <w:tcPr>
            <w:tcW w:w="1701" w:type="dxa"/>
          </w:tcPr>
          <w:p w14:paraId="65C801CA" w14:textId="77777777" w:rsidR="00870054" w:rsidRDefault="00870054">
            <w:pPr>
              <w:pStyle w:val="ConsPlusNormal"/>
              <w:jc w:val="center"/>
            </w:pPr>
            <w:r>
              <w:t>19</w:t>
            </w:r>
          </w:p>
        </w:tc>
        <w:tc>
          <w:tcPr>
            <w:tcW w:w="680" w:type="dxa"/>
          </w:tcPr>
          <w:p w14:paraId="44F99194" w14:textId="77777777" w:rsidR="00870054" w:rsidRDefault="00870054">
            <w:pPr>
              <w:pStyle w:val="ConsPlusNormal"/>
            </w:pPr>
          </w:p>
        </w:tc>
        <w:tc>
          <w:tcPr>
            <w:tcW w:w="1701" w:type="dxa"/>
          </w:tcPr>
          <w:p w14:paraId="3552A386" w14:textId="77777777" w:rsidR="00870054" w:rsidRDefault="00870054">
            <w:pPr>
              <w:pStyle w:val="ConsPlusNormal"/>
              <w:jc w:val="center"/>
            </w:pPr>
            <w:r>
              <w:t>1375,00</w:t>
            </w:r>
          </w:p>
        </w:tc>
        <w:tc>
          <w:tcPr>
            <w:tcW w:w="1701" w:type="dxa"/>
          </w:tcPr>
          <w:p w14:paraId="3E580D78" w14:textId="77777777" w:rsidR="00870054" w:rsidRDefault="00870054">
            <w:pPr>
              <w:pStyle w:val="ConsPlusNormal"/>
              <w:jc w:val="center"/>
            </w:pPr>
            <w:r>
              <w:t>0,00</w:t>
            </w:r>
          </w:p>
        </w:tc>
        <w:tc>
          <w:tcPr>
            <w:tcW w:w="1701" w:type="dxa"/>
          </w:tcPr>
          <w:p w14:paraId="53097A80" w14:textId="77777777" w:rsidR="00870054" w:rsidRDefault="00870054">
            <w:pPr>
              <w:pStyle w:val="ConsPlusNormal"/>
              <w:jc w:val="center"/>
            </w:pPr>
            <w:r>
              <w:t>0,00</w:t>
            </w:r>
          </w:p>
        </w:tc>
      </w:tr>
      <w:tr w:rsidR="00870054" w14:paraId="2379180B" w14:textId="77777777">
        <w:tc>
          <w:tcPr>
            <w:tcW w:w="2835" w:type="dxa"/>
          </w:tcPr>
          <w:p w14:paraId="71244E1B" w14:textId="77777777" w:rsidR="00870054" w:rsidRDefault="00870054">
            <w:pPr>
              <w:pStyle w:val="ConsPlusNormal"/>
            </w:pPr>
            <w:r>
              <w:t>Комплексы процессных мероприятий</w:t>
            </w:r>
          </w:p>
        </w:tc>
        <w:tc>
          <w:tcPr>
            <w:tcW w:w="680" w:type="dxa"/>
          </w:tcPr>
          <w:p w14:paraId="18D565D6" w14:textId="77777777" w:rsidR="00870054" w:rsidRDefault="00870054">
            <w:pPr>
              <w:pStyle w:val="ConsPlusNormal"/>
              <w:jc w:val="center"/>
            </w:pPr>
            <w:r>
              <w:t>01</w:t>
            </w:r>
          </w:p>
        </w:tc>
        <w:tc>
          <w:tcPr>
            <w:tcW w:w="737" w:type="dxa"/>
          </w:tcPr>
          <w:p w14:paraId="4DB07851" w14:textId="77777777" w:rsidR="00870054" w:rsidRDefault="00870054">
            <w:pPr>
              <w:pStyle w:val="ConsPlusNormal"/>
              <w:jc w:val="center"/>
            </w:pPr>
            <w:r>
              <w:t>10</w:t>
            </w:r>
          </w:p>
        </w:tc>
        <w:tc>
          <w:tcPr>
            <w:tcW w:w="1701" w:type="dxa"/>
          </w:tcPr>
          <w:p w14:paraId="06049066" w14:textId="77777777" w:rsidR="00870054" w:rsidRDefault="00870054">
            <w:pPr>
              <w:pStyle w:val="ConsPlusNormal"/>
              <w:jc w:val="center"/>
            </w:pPr>
            <w:r>
              <w:t>19 4</w:t>
            </w:r>
          </w:p>
        </w:tc>
        <w:tc>
          <w:tcPr>
            <w:tcW w:w="680" w:type="dxa"/>
          </w:tcPr>
          <w:p w14:paraId="78244BC7" w14:textId="77777777" w:rsidR="00870054" w:rsidRDefault="00870054">
            <w:pPr>
              <w:pStyle w:val="ConsPlusNormal"/>
            </w:pPr>
          </w:p>
        </w:tc>
        <w:tc>
          <w:tcPr>
            <w:tcW w:w="1701" w:type="dxa"/>
          </w:tcPr>
          <w:p w14:paraId="237C1060" w14:textId="77777777" w:rsidR="00870054" w:rsidRDefault="00870054">
            <w:pPr>
              <w:pStyle w:val="ConsPlusNormal"/>
              <w:jc w:val="center"/>
            </w:pPr>
            <w:r>
              <w:t>1375,00</w:t>
            </w:r>
          </w:p>
        </w:tc>
        <w:tc>
          <w:tcPr>
            <w:tcW w:w="1701" w:type="dxa"/>
          </w:tcPr>
          <w:p w14:paraId="698CE8BF" w14:textId="77777777" w:rsidR="00870054" w:rsidRDefault="00870054">
            <w:pPr>
              <w:pStyle w:val="ConsPlusNormal"/>
              <w:jc w:val="center"/>
            </w:pPr>
            <w:r>
              <w:t>0,00</w:t>
            </w:r>
          </w:p>
        </w:tc>
        <w:tc>
          <w:tcPr>
            <w:tcW w:w="1701" w:type="dxa"/>
          </w:tcPr>
          <w:p w14:paraId="5DC9D83A" w14:textId="77777777" w:rsidR="00870054" w:rsidRDefault="00870054">
            <w:pPr>
              <w:pStyle w:val="ConsPlusNormal"/>
              <w:jc w:val="center"/>
            </w:pPr>
            <w:r>
              <w:t>0,00</w:t>
            </w:r>
          </w:p>
        </w:tc>
      </w:tr>
      <w:tr w:rsidR="00870054" w14:paraId="04E616AB" w14:textId="77777777">
        <w:tc>
          <w:tcPr>
            <w:tcW w:w="2835" w:type="dxa"/>
          </w:tcPr>
          <w:p w14:paraId="779C11D8" w14:textId="77777777" w:rsidR="00870054" w:rsidRDefault="00870054">
            <w:pPr>
              <w:pStyle w:val="ConsPlusNormal"/>
            </w:pPr>
            <w:r>
              <w:t>Комплекс процессных мероприятий "Прикладные научные исследования в области образования"</w:t>
            </w:r>
          </w:p>
        </w:tc>
        <w:tc>
          <w:tcPr>
            <w:tcW w:w="680" w:type="dxa"/>
          </w:tcPr>
          <w:p w14:paraId="39657FFC" w14:textId="77777777" w:rsidR="00870054" w:rsidRDefault="00870054">
            <w:pPr>
              <w:pStyle w:val="ConsPlusNormal"/>
              <w:jc w:val="center"/>
            </w:pPr>
            <w:r>
              <w:t>01</w:t>
            </w:r>
          </w:p>
        </w:tc>
        <w:tc>
          <w:tcPr>
            <w:tcW w:w="737" w:type="dxa"/>
          </w:tcPr>
          <w:p w14:paraId="05EBAB69" w14:textId="77777777" w:rsidR="00870054" w:rsidRDefault="00870054">
            <w:pPr>
              <w:pStyle w:val="ConsPlusNormal"/>
              <w:jc w:val="center"/>
            </w:pPr>
            <w:r>
              <w:t>10</w:t>
            </w:r>
          </w:p>
        </w:tc>
        <w:tc>
          <w:tcPr>
            <w:tcW w:w="1701" w:type="dxa"/>
          </w:tcPr>
          <w:p w14:paraId="3D1B8BD9" w14:textId="77777777" w:rsidR="00870054" w:rsidRDefault="00870054">
            <w:pPr>
              <w:pStyle w:val="ConsPlusNormal"/>
              <w:jc w:val="center"/>
            </w:pPr>
            <w:r>
              <w:t>19 4 08</w:t>
            </w:r>
          </w:p>
        </w:tc>
        <w:tc>
          <w:tcPr>
            <w:tcW w:w="680" w:type="dxa"/>
          </w:tcPr>
          <w:p w14:paraId="64D0E037" w14:textId="77777777" w:rsidR="00870054" w:rsidRDefault="00870054">
            <w:pPr>
              <w:pStyle w:val="ConsPlusNormal"/>
            </w:pPr>
          </w:p>
        </w:tc>
        <w:tc>
          <w:tcPr>
            <w:tcW w:w="1701" w:type="dxa"/>
          </w:tcPr>
          <w:p w14:paraId="3C369CC2" w14:textId="77777777" w:rsidR="00870054" w:rsidRDefault="00870054">
            <w:pPr>
              <w:pStyle w:val="ConsPlusNormal"/>
              <w:jc w:val="center"/>
            </w:pPr>
            <w:r>
              <w:t>1375,00</w:t>
            </w:r>
          </w:p>
        </w:tc>
        <w:tc>
          <w:tcPr>
            <w:tcW w:w="1701" w:type="dxa"/>
          </w:tcPr>
          <w:p w14:paraId="1628A535" w14:textId="77777777" w:rsidR="00870054" w:rsidRDefault="00870054">
            <w:pPr>
              <w:pStyle w:val="ConsPlusNormal"/>
              <w:jc w:val="center"/>
            </w:pPr>
            <w:r>
              <w:t>0,00</w:t>
            </w:r>
          </w:p>
        </w:tc>
        <w:tc>
          <w:tcPr>
            <w:tcW w:w="1701" w:type="dxa"/>
          </w:tcPr>
          <w:p w14:paraId="305696DB" w14:textId="77777777" w:rsidR="00870054" w:rsidRDefault="00870054">
            <w:pPr>
              <w:pStyle w:val="ConsPlusNormal"/>
              <w:jc w:val="center"/>
            </w:pPr>
            <w:r>
              <w:t>0,00</w:t>
            </w:r>
          </w:p>
        </w:tc>
      </w:tr>
      <w:tr w:rsidR="00870054" w14:paraId="46F24426" w14:textId="77777777">
        <w:tc>
          <w:tcPr>
            <w:tcW w:w="2835" w:type="dxa"/>
          </w:tcPr>
          <w:p w14:paraId="0A006010" w14:textId="77777777" w:rsidR="00870054" w:rsidRDefault="00870054">
            <w:pPr>
              <w:pStyle w:val="ConsPlusNormal"/>
            </w:pPr>
            <w:r>
              <w:t>Обеспечение деятельности государственных учреждений, осуществляющих прикладные научные исследования в области образования</w:t>
            </w:r>
          </w:p>
        </w:tc>
        <w:tc>
          <w:tcPr>
            <w:tcW w:w="680" w:type="dxa"/>
          </w:tcPr>
          <w:p w14:paraId="4B71F34B" w14:textId="77777777" w:rsidR="00870054" w:rsidRDefault="00870054">
            <w:pPr>
              <w:pStyle w:val="ConsPlusNormal"/>
              <w:jc w:val="center"/>
            </w:pPr>
            <w:r>
              <w:t>01</w:t>
            </w:r>
          </w:p>
        </w:tc>
        <w:tc>
          <w:tcPr>
            <w:tcW w:w="737" w:type="dxa"/>
          </w:tcPr>
          <w:p w14:paraId="6D8F67E6" w14:textId="77777777" w:rsidR="00870054" w:rsidRDefault="00870054">
            <w:pPr>
              <w:pStyle w:val="ConsPlusNormal"/>
              <w:jc w:val="center"/>
            </w:pPr>
            <w:r>
              <w:t>10</w:t>
            </w:r>
          </w:p>
        </w:tc>
        <w:tc>
          <w:tcPr>
            <w:tcW w:w="1701" w:type="dxa"/>
          </w:tcPr>
          <w:p w14:paraId="3191D2B9" w14:textId="77777777" w:rsidR="00870054" w:rsidRDefault="00870054">
            <w:pPr>
              <w:pStyle w:val="ConsPlusNormal"/>
              <w:jc w:val="center"/>
            </w:pPr>
            <w:r>
              <w:t>19 4 08 00598</w:t>
            </w:r>
          </w:p>
        </w:tc>
        <w:tc>
          <w:tcPr>
            <w:tcW w:w="680" w:type="dxa"/>
          </w:tcPr>
          <w:p w14:paraId="424DD9E6" w14:textId="77777777" w:rsidR="00870054" w:rsidRDefault="00870054">
            <w:pPr>
              <w:pStyle w:val="ConsPlusNormal"/>
            </w:pPr>
          </w:p>
        </w:tc>
        <w:tc>
          <w:tcPr>
            <w:tcW w:w="1701" w:type="dxa"/>
          </w:tcPr>
          <w:p w14:paraId="3FAD2C77" w14:textId="77777777" w:rsidR="00870054" w:rsidRDefault="00870054">
            <w:pPr>
              <w:pStyle w:val="ConsPlusNormal"/>
              <w:jc w:val="center"/>
            </w:pPr>
            <w:r>
              <w:t>1375,00</w:t>
            </w:r>
          </w:p>
        </w:tc>
        <w:tc>
          <w:tcPr>
            <w:tcW w:w="1701" w:type="dxa"/>
          </w:tcPr>
          <w:p w14:paraId="718F97E3" w14:textId="77777777" w:rsidR="00870054" w:rsidRDefault="00870054">
            <w:pPr>
              <w:pStyle w:val="ConsPlusNormal"/>
              <w:jc w:val="center"/>
            </w:pPr>
            <w:r>
              <w:t>0,00</w:t>
            </w:r>
          </w:p>
        </w:tc>
        <w:tc>
          <w:tcPr>
            <w:tcW w:w="1701" w:type="dxa"/>
          </w:tcPr>
          <w:p w14:paraId="2CC2C452" w14:textId="77777777" w:rsidR="00870054" w:rsidRDefault="00870054">
            <w:pPr>
              <w:pStyle w:val="ConsPlusNormal"/>
              <w:jc w:val="center"/>
            </w:pPr>
            <w:r>
              <w:t>0,00</w:t>
            </w:r>
          </w:p>
        </w:tc>
      </w:tr>
      <w:tr w:rsidR="00870054" w14:paraId="0417B5D6" w14:textId="77777777">
        <w:tc>
          <w:tcPr>
            <w:tcW w:w="2835" w:type="dxa"/>
          </w:tcPr>
          <w:p w14:paraId="572D2EC9"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7B68ABB5" w14:textId="77777777" w:rsidR="00870054" w:rsidRDefault="00870054">
            <w:pPr>
              <w:pStyle w:val="ConsPlusNormal"/>
              <w:jc w:val="center"/>
            </w:pPr>
            <w:r>
              <w:t>01</w:t>
            </w:r>
          </w:p>
        </w:tc>
        <w:tc>
          <w:tcPr>
            <w:tcW w:w="737" w:type="dxa"/>
          </w:tcPr>
          <w:p w14:paraId="79904506" w14:textId="77777777" w:rsidR="00870054" w:rsidRDefault="00870054">
            <w:pPr>
              <w:pStyle w:val="ConsPlusNormal"/>
              <w:jc w:val="center"/>
            </w:pPr>
            <w:r>
              <w:t>10</w:t>
            </w:r>
          </w:p>
        </w:tc>
        <w:tc>
          <w:tcPr>
            <w:tcW w:w="1701" w:type="dxa"/>
          </w:tcPr>
          <w:p w14:paraId="2EB4E434" w14:textId="77777777" w:rsidR="00870054" w:rsidRDefault="00870054">
            <w:pPr>
              <w:pStyle w:val="ConsPlusNormal"/>
              <w:jc w:val="center"/>
            </w:pPr>
            <w:r>
              <w:t>19 4 08 00598</w:t>
            </w:r>
          </w:p>
        </w:tc>
        <w:tc>
          <w:tcPr>
            <w:tcW w:w="680" w:type="dxa"/>
          </w:tcPr>
          <w:p w14:paraId="6CA35D74" w14:textId="77777777" w:rsidR="00870054" w:rsidRDefault="00870054">
            <w:pPr>
              <w:pStyle w:val="ConsPlusNormal"/>
              <w:jc w:val="center"/>
            </w:pPr>
            <w:r>
              <w:t>600</w:t>
            </w:r>
          </w:p>
        </w:tc>
        <w:tc>
          <w:tcPr>
            <w:tcW w:w="1701" w:type="dxa"/>
          </w:tcPr>
          <w:p w14:paraId="52451EAE" w14:textId="77777777" w:rsidR="00870054" w:rsidRDefault="00870054">
            <w:pPr>
              <w:pStyle w:val="ConsPlusNormal"/>
              <w:jc w:val="center"/>
            </w:pPr>
            <w:r>
              <w:t>1375,00</w:t>
            </w:r>
          </w:p>
        </w:tc>
        <w:tc>
          <w:tcPr>
            <w:tcW w:w="1701" w:type="dxa"/>
          </w:tcPr>
          <w:p w14:paraId="40B6D6A6" w14:textId="77777777" w:rsidR="00870054" w:rsidRDefault="00870054">
            <w:pPr>
              <w:pStyle w:val="ConsPlusNormal"/>
              <w:jc w:val="center"/>
            </w:pPr>
            <w:r>
              <w:t>0,00</w:t>
            </w:r>
          </w:p>
        </w:tc>
        <w:tc>
          <w:tcPr>
            <w:tcW w:w="1701" w:type="dxa"/>
          </w:tcPr>
          <w:p w14:paraId="41556530" w14:textId="77777777" w:rsidR="00870054" w:rsidRDefault="00870054">
            <w:pPr>
              <w:pStyle w:val="ConsPlusNormal"/>
              <w:jc w:val="center"/>
            </w:pPr>
            <w:r>
              <w:t>0,00</w:t>
            </w:r>
          </w:p>
        </w:tc>
      </w:tr>
      <w:tr w:rsidR="00870054" w14:paraId="54F5BA75" w14:textId="77777777">
        <w:tc>
          <w:tcPr>
            <w:tcW w:w="2835" w:type="dxa"/>
          </w:tcPr>
          <w:p w14:paraId="1CA78C97" w14:textId="77777777" w:rsidR="00870054" w:rsidRDefault="00870054">
            <w:pPr>
              <w:pStyle w:val="ConsPlusNormal"/>
            </w:pPr>
            <w:r>
              <w:t>Резервные фонды</w:t>
            </w:r>
          </w:p>
        </w:tc>
        <w:tc>
          <w:tcPr>
            <w:tcW w:w="680" w:type="dxa"/>
          </w:tcPr>
          <w:p w14:paraId="62C93905" w14:textId="77777777" w:rsidR="00870054" w:rsidRDefault="00870054">
            <w:pPr>
              <w:pStyle w:val="ConsPlusNormal"/>
              <w:jc w:val="center"/>
            </w:pPr>
            <w:r>
              <w:t>01</w:t>
            </w:r>
          </w:p>
        </w:tc>
        <w:tc>
          <w:tcPr>
            <w:tcW w:w="737" w:type="dxa"/>
          </w:tcPr>
          <w:p w14:paraId="5C9D6F8C" w14:textId="77777777" w:rsidR="00870054" w:rsidRDefault="00870054">
            <w:pPr>
              <w:pStyle w:val="ConsPlusNormal"/>
              <w:jc w:val="center"/>
            </w:pPr>
            <w:r>
              <w:t>11</w:t>
            </w:r>
          </w:p>
        </w:tc>
        <w:tc>
          <w:tcPr>
            <w:tcW w:w="1701" w:type="dxa"/>
          </w:tcPr>
          <w:p w14:paraId="1ECD3BEE" w14:textId="77777777" w:rsidR="00870054" w:rsidRDefault="00870054">
            <w:pPr>
              <w:pStyle w:val="ConsPlusNormal"/>
            </w:pPr>
          </w:p>
        </w:tc>
        <w:tc>
          <w:tcPr>
            <w:tcW w:w="680" w:type="dxa"/>
          </w:tcPr>
          <w:p w14:paraId="4280ECC8" w14:textId="77777777" w:rsidR="00870054" w:rsidRDefault="00870054">
            <w:pPr>
              <w:pStyle w:val="ConsPlusNormal"/>
            </w:pPr>
          </w:p>
        </w:tc>
        <w:tc>
          <w:tcPr>
            <w:tcW w:w="1701" w:type="dxa"/>
          </w:tcPr>
          <w:p w14:paraId="67088DE5" w14:textId="77777777" w:rsidR="00870054" w:rsidRDefault="00870054">
            <w:pPr>
              <w:pStyle w:val="ConsPlusNormal"/>
              <w:jc w:val="center"/>
            </w:pPr>
            <w:r>
              <w:t>8723782,88</w:t>
            </w:r>
          </w:p>
        </w:tc>
        <w:tc>
          <w:tcPr>
            <w:tcW w:w="1701" w:type="dxa"/>
          </w:tcPr>
          <w:p w14:paraId="4E3870D8" w14:textId="77777777" w:rsidR="00870054" w:rsidRDefault="00870054">
            <w:pPr>
              <w:pStyle w:val="ConsPlusNormal"/>
              <w:jc w:val="center"/>
            </w:pPr>
            <w:r>
              <w:t>200000,00</w:t>
            </w:r>
          </w:p>
        </w:tc>
        <w:tc>
          <w:tcPr>
            <w:tcW w:w="1701" w:type="dxa"/>
          </w:tcPr>
          <w:p w14:paraId="664DE276" w14:textId="77777777" w:rsidR="00870054" w:rsidRDefault="00870054">
            <w:pPr>
              <w:pStyle w:val="ConsPlusNormal"/>
              <w:jc w:val="center"/>
            </w:pPr>
            <w:r>
              <w:t>200000,00</w:t>
            </w:r>
          </w:p>
        </w:tc>
      </w:tr>
      <w:tr w:rsidR="00870054" w14:paraId="3286F238" w14:textId="77777777">
        <w:tc>
          <w:tcPr>
            <w:tcW w:w="2835" w:type="dxa"/>
          </w:tcPr>
          <w:p w14:paraId="71FF026D" w14:textId="77777777" w:rsidR="00870054" w:rsidRDefault="00870054">
            <w:pPr>
              <w:pStyle w:val="ConsPlusNormal"/>
            </w:pPr>
            <w:r>
              <w:lastRenderedPageBreak/>
              <w:t>Реализация функций органов государственной власти Республики Дагестан</w:t>
            </w:r>
          </w:p>
        </w:tc>
        <w:tc>
          <w:tcPr>
            <w:tcW w:w="680" w:type="dxa"/>
          </w:tcPr>
          <w:p w14:paraId="5F0D0D53" w14:textId="77777777" w:rsidR="00870054" w:rsidRDefault="00870054">
            <w:pPr>
              <w:pStyle w:val="ConsPlusNormal"/>
              <w:jc w:val="center"/>
            </w:pPr>
            <w:r>
              <w:t>01</w:t>
            </w:r>
          </w:p>
        </w:tc>
        <w:tc>
          <w:tcPr>
            <w:tcW w:w="737" w:type="dxa"/>
          </w:tcPr>
          <w:p w14:paraId="12C52191" w14:textId="77777777" w:rsidR="00870054" w:rsidRDefault="00870054">
            <w:pPr>
              <w:pStyle w:val="ConsPlusNormal"/>
              <w:jc w:val="center"/>
            </w:pPr>
            <w:r>
              <w:t>11</w:t>
            </w:r>
          </w:p>
        </w:tc>
        <w:tc>
          <w:tcPr>
            <w:tcW w:w="1701" w:type="dxa"/>
          </w:tcPr>
          <w:p w14:paraId="2FA5672F" w14:textId="77777777" w:rsidR="00870054" w:rsidRDefault="00870054">
            <w:pPr>
              <w:pStyle w:val="ConsPlusNormal"/>
              <w:jc w:val="center"/>
            </w:pPr>
            <w:r>
              <w:t>99</w:t>
            </w:r>
          </w:p>
        </w:tc>
        <w:tc>
          <w:tcPr>
            <w:tcW w:w="680" w:type="dxa"/>
          </w:tcPr>
          <w:p w14:paraId="77742FB1" w14:textId="77777777" w:rsidR="00870054" w:rsidRDefault="00870054">
            <w:pPr>
              <w:pStyle w:val="ConsPlusNormal"/>
            </w:pPr>
          </w:p>
        </w:tc>
        <w:tc>
          <w:tcPr>
            <w:tcW w:w="1701" w:type="dxa"/>
          </w:tcPr>
          <w:p w14:paraId="3F568D4A" w14:textId="77777777" w:rsidR="00870054" w:rsidRDefault="00870054">
            <w:pPr>
              <w:pStyle w:val="ConsPlusNormal"/>
              <w:jc w:val="center"/>
            </w:pPr>
            <w:r>
              <w:t>8723782,88</w:t>
            </w:r>
          </w:p>
        </w:tc>
        <w:tc>
          <w:tcPr>
            <w:tcW w:w="1701" w:type="dxa"/>
          </w:tcPr>
          <w:p w14:paraId="7677309D" w14:textId="77777777" w:rsidR="00870054" w:rsidRDefault="00870054">
            <w:pPr>
              <w:pStyle w:val="ConsPlusNormal"/>
              <w:jc w:val="center"/>
            </w:pPr>
            <w:r>
              <w:t>200000,00</w:t>
            </w:r>
          </w:p>
        </w:tc>
        <w:tc>
          <w:tcPr>
            <w:tcW w:w="1701" w:type="dxa"/>
          </w:tcPr>
          <w:p w14:paraId="5590E3FB" w14:textId="77777777" w:rsidR="00870054" w:rsidRDefault="00870054">
            <w:pPr>
              <w:pStyle w:val="ConsPlusNormal"/>
              <w:jc w:val="center"/>
            </w:pPr>
            <w:r>
              <w:t>200000,00</w:t>
            </w:r>
          </w:p>
        </w:tc>
      </w:tr>
      <w:tr w:rsidR="00870054" w14:paraId="319302F0" w14:textId="77777777">
        <w:tc>
          <w:tcPr>
            <w:tcW w:w="2835" w:type="dxa"/>
          </w:tcPr>
          <w:p w14:paraId="7E07269B" w14:textId="77777777" w:rsidR="00870054" w:rsidRDefault="00870054">
            <w:pPr>
              <w:pStyle w:val="ConsPlusNormal"/>
            </w:pPr>
            <w:r>
              <w:t>Иные непрограммные мероприятия</w:t>
            </w:r>
          </w:p>
        </w:tc>
        <w:tc>
          <w:tcPr>
            <w:tcW w:w="680" w:type="dxa"/>
          </w:tcPr>
          <w:p w14:paraId="73610776" w14:textId="77777777" w:rsidR="00870054" w:rsidRDefault="00870054">
            <w:pPr>
              <w:pStyle w:val="ConsPlusNormal"/>
              <w:jc w:val="center"/>
            </w:pPr>
            <w:r>
              <w:t>01</w:t>
            </w:r>
          </w:p>
        </w:tc>
        <w:tc>
          <w:tcPr>
            <w:tcW w:w="737" w:type="dxa"/>
          </w:tcPr>
          <w:p w14:paraId="6C681D25" w14:textId="77777777" w:rsidR="00870054" w:rsidRDefault="00870054">
            <w:pPr>
              <w:pStyle w:val="ConsPlusNormal"/>
              <w:jc w:val="center"/>
            </w:pPr>
            <w:r>
              <w:t>11</w:t>
            </w:r>
          </w:p>
        </w:tc>
        <w:tc>
          <w:tcPr>
            <w:tcW w:w="1701" w:type="dxa"/>
          </w:tcPr>
          <w:p w14:paraId="71330834" w14:textId="77777777" w:rsidR="00870054" w:rsidRDefault="00870054">
            <w:pPr>
              <w:pStyle w:val="ConsPlusNormal"/>
              <w:jc w:val="center"/>
            </w:pPr>
            <w:r>
              <w:t>99 9</w:t>
            </w:r>
          </w:p>
        </w:tc>
        <w:tc>
          <w:tcPr>
            <w:tcW w:w="680" w:type="dxa"/>
          </w:tcPr>
          <w:p w14:paraId="4DCEA528" w14:textId="77777777" w:rsidR="00870054" w:rsidRDefault="00870054">
            <w:pPr>
              <w:pStyle w:val="ConsPlusNormal"/>
            </w:pPr>
          </w:p>
        </w:tc>
        <w:tc>
          <w:tcPr>
            <w:tcW w:w="1701" w:type="dxa"/>
          </w:tcPr>
          <w:p w14:paraId="0BA2C986" w14:textId="77777777" w:rsidR="00870054" w:rsidRDefault="00870054">
            <w:pPr>
              <w:pStyle w:val="ConsPlusNormal"/>
              <w:jc w:val="center"/>
            </w:pPr>
            <w:r>
              <w:t>8723782,88</w:t>
            </w:r>
          </w:p>
        </w:tc>
        <w:tc>
          <w:tcPr>
            <w:tcW w:w="1701" w:type="dxa"/>
          </w:tcPr>
          <w:p w14:paraId="7F19D2EC" w14:textId="77777777" w:rsidR="00870054" w:rsidRDefault="00870054">
            <w:pPr>
              <w:pStyle w:val="ConsPlusNormal"/>
              <w:jc w:val="center"/>
            </w:pPr>
            <w:r>
              <w:t>200000,00</w:t>
            </w:r>
          </w:p>
        </w:tc>
        <w:tc>
          <w:tcPr>
            <w:tcW w:w="1701" w:type="dxa"/>
          </w:tcPr>
          <w:p w14:paraId="1CBD9F3F" w14:textId="77777777" w:rsidR="00870054" w:rsidRDefault="00870054">
            <w:pPr>
              <w:pStyle w:val="ConsPlusNormal"/>
              <w:jc w:val="center"/>
            </w:pPr>
            <w:r>
              <w:t>200000,00</w:t>
            </w:r>
          </w:p>
        </w:tc>
      </w:tr>
      <w:tr w:rsidR="00870054" w14:paraId="4F023431" w14:textId="77777777">
        <w:tc>
          <w:tcPr>
            <w:tcW w:w="2835" w:type="dxa"/>
          </w:tcPr>
          <w:p w14:paraId="6FE47CDD" w14:textId="77777777" w:rsidR="00870054" w:rsidRDefault="00870054">
            <w:pPr>
              <w:pStyle w:val="ConsPlusNormal"/>
            </w:pPr>
            <w:r>
              <w:t>Резервный фонд Правительства Республики Дагестан по предупреждению и ликвидации чрезвычайных ситуаций и последствий стихийных бедствий</w:t>
            </w:r>
          </w:p>
        </w:tc>
        <w:tc>
          <w:tcPr>
            <w:tcW w:w="680" w:type="dxa"/>
          </w:tcPr>
          <w:p w14:paraId="2B9715A9" w14:textId="77777777" w:rsidR="00870054" w:rsidRDefault="00870054">
            <w:pPr>
              <w:pStyle w:val="ConsPlusNormal"/>
              <w:jc w:val="center"/>
            </w:pPr>
            <w:r>
              <w:t>01</w:t>
            </w:r>
          </w:p>
        </w:tc>
        <w:tc>
          <w:tcPr>
            <w:tcW w:w="737" w:type="dxa"/>
          </w:tcPr>
          <w:p w14:paraId="5E26B31C" w14:textId="77777777" w:rsidR="00870054" w:rsidRDefault="00870054">
            <w:pPr>
              <w:pStyle w:val="ConsPlusNormal"/>
              <w:jc w:val="center"/>
            </w:pPr>
            <w:r>
              <w:t>11</w:t>
            </w:r>
          </w:p>
        </w:tc>
        <w:tc>
          <w:tcPr>
            <w:tcW w:w="1701" w:type="dxa"/>
          </w:tcPr>
          <w:p w14:paraId="0DB2144A" w14:textId="77777777" w:rsidR="00870054" w:rsidRDefault="00870054">
            <w:pPr>
              <w:pStyle w:val="ConsPlusNormal"/>
              <w:jc w:val="center"/>
            </w:pPr>
            <w:r>
              <w:t>99 9 00 20670</w:t>
            </w:r>
          </w:p>
        </w:tc>
        <w:tc>
          <w:tcPr>
            <w:tcW w:w="680" w:type="dxa"/>
          </w:tcPr>
          <w:p w14:paraId="03C10991" w14:textId="77777777" w:rsidR="00870054" w:rsidRDefault="00870054">
            <w:pPr>
              <w:pStyle w:val="ConsPlusNormal"/>
            </w:pPr>
          </w:p>
        </w:tc>
        <w:tc>
          <w:tcPr>
            <w:tcW w:w="1701" w:type="dxa"/>
          </w:tcPr>
          <w:p w14:paraId="1F98B95F" w14:textId="77777777" w:rsidR="00870054" w:rsidRDefault="00870054">
            <w:pPr>
              <w:pStyle w:val="ConsPlusNormal"/>
              <w:jc w:val="center"/>
            </w:pPr>
            <w:r>
              <w:t>100000,00</w:t>
            </w:r>
          </w:p>
        </w:tc>
        <w:tc>
          <w:tcPr>
            <w:tcW w:w="1701" w:type="dxa"/>
          </w:tcPr>
          <w:p w14:paraId="410C461B" w14:textId="77777777" w:rsidR="00870054" w:rsidRDefault="00870054">
            <w:pPr>
              <w:pStyle w:val="ConsPlusNormal"/>
              <w:jc w:val="center"/>
            </w:pPr>
            <w:r>
              <w:t>100000,00</w:t>
            </w:r>
          </w:p>
        </w:tc>
        <w:tc>
          <w:tcPr>
            <w:tcW w:w="1701" w:type="dxa"/>
          </w:tcPr>
          <w:p w14:paraId="0EEA566C" w14:textId="77777777" w:rsidR="00870054" w:rsidRDefault="00870054">
            <w:pPr>
              <w:pStyle w:val="ConsPlusNormal"/>
              <w:jc w:val="center"/>
            </w:pPr>
            <w:r>
              <w:t>100000,00</w:t>
            </w:r>
          </w:p>
        </w:tc>
      </w:tr>
      <w:tr w:rsidR="00870054" w14:paraId="67220926" w14:textId="77777777">
        <w:tc>
          <w:tcPr>
            <w:tcW w:w="2835" w:type="dxa"/>
          </w:tcPr>
          <w:p w14:paraId="2299162B" w14:textId="77777777" w:rsidR="00870054" w:rsidRDefault="00870054">
            <w:pPr>
              <w:pStyle w:val="ConsPlusNormal"/>
            </w:pPr>
            <w:r>
              <w:t>Иные бюджетные ассигнования</w:t>
            </w:r>
          </w:p>
        </w:tc>
        <w:tc>
          <w:tcPr>
            <w:tcW w:w="680" w:type="dxa"/>
          </w:tcPr>
          <w:p w14:paraId="65F42558" w14:textId="77777777" w:rsidR="00870054" w:rsidRDefault="00870054">
            <w:pPr>
              <w:pStyle w:val="ConsPlusNormal"/>
              <w:jc w:val="center"/>
            </w:pPr>
            <w:r>
              <w:t>01</w:t>
            </w:r>
          </w:p>
        </w:tc>
        <w:tc>
          <w:tcPr>
            <w:tcW w:w="737" w:type="dxa"/>
          </w:tcPr>
          <w:p w14:paraId="624983DF" w14:textId="77777777" w:rsidR="00870054" w:rsidRDefault="00870054">
            <w:pPr>
              <w:pStyle w:val="ConsPlusNormal"/>
              <w:jc w:val="center"/>
            </w:pPr>
            <w:r>
              <w:t>11</w:t>
            </w:r>
          </w:p>
        </w:tc>
        <w:tc>
          <w:tcPr>
            <w:tcW w:w="1701" w:type="dxa"/>
          </w:tcPr>
          <w:p w14:paraId="3954F939" w14:textId="77777777" w:rsidR="00870054" w:rsidRDefault="00870054">
            <w:pPr>
              <w:pStyle w:val="ConsPlusNormal"/>
              <w:jc w:val="center"/>
            </w:pPr>
            <w:r>
              <w:t>99 9 00 20670</w:t>
            </w:r>
          </w:p>
        </w:tc>
        <w:tc>
          <w:tcPr>
            <w:tcW w:w="680" w:type="dxa"/>
          </w:tcPr>
          <w:p w14:paraId="0BE9D92D" w14:textId="77777777" w:rsidR="00870054" w:rsidRDefault="00870054">
            <w:pPr>
              <w:pStyle w:val="ConsPlusNormal"/>
              <w:jc w:val="center"/>
            </w:pPr>
            <w:r>
              <w:t>800</w:t>
            </w:r>
          </w:p>
        </w:tc>
        <w:tc>
          <w:tcPr>
            <w:tcW w:w="1701" w:type="dxa"/>
          </w:tcPr>
          <w:p w14:paraId="253D422E" w14:textId="77777777" w:rsidR="00870054" w:rsidRDefault="00870054">
            <w:pPr>
              <w:pStyle w:val="ConsPlusNormal"/>
              <w:jc w:val="center"/>
            </w:pPr>
            <w:r>
              <w:t>100000,00</w:t>
            </w:r>
          </w:p>
        </w:tc>
        <w:tc>
          <w:tcPr>
            <w:tcW w:w="1701" w:type="dxa"/>
          </w:tcPr>
          <w:p w14:paraId="3A20A658" w14:textId="77777777" w:rsidR="00870054" w:rsidRDefault="00870054">
            <w:pPr>
              <w:pStyle w:val="ConsPlusNormal"/>
              <w:jc w:val="center"/>
            </w:pPr>
            <w:r>
              <w:t>100000,00</w:t>
            </w:r>
          </w:p>
        </w:tc>
        <w:tc>
          <w:tcPr>
            <w:tcW w:w="1701" w:type="dxa"/>
          </w:tcPr>
          <w:p w14:paraId="119A4A53" w14:textId="77777777" w:rsidR="00870054" w:rsidRDefault="00870054">
            <w:pPr>
              <w:pStyle w:val="ConsPlusNormal"/>
              <w:jc w:val="center"/>
            </w:pPr>
            <w:r>
              <w:t>100000,00</w:t>
            </w:r>
          </w:p>
        </w:tc>
      </w:tr>
      <w:tr w:rsidR="00870054" w14:paraId="221836A3" w14:textId="77777777">
        <w:tc>
          <w:tcPr>
            <w:tcW w:w="2835" w:type="dxa"/>
          </w:tcPr>
          <w:p w14:paraId="1FC5DD16" w14:textId="77777777" w:rsidR="00870054" w:rsidRDefault="00870054">
            <w:pPr>
              <w:pStyle w:val="ConsPlusNormal"/>
            </w:pPr>
            <w:r>
              <w:t>Резервный фонд Правительства Республики Дагестан</w:t>
            </w:r>
          </w:p>
        </w:tc>
        <w:tc>
          <w:tcPr>
            <w:tcW w:w="680" w:type="dxa"/>
          </w:tcPr>
          <w:p w14:paraId="04BF4626" w14:textId="77777777" w:rsidR="00870054" w:rsidRDefault="00870054">
            <w:pPr>
              <w:pStyle w:val="ConsPlusNormal"/>
              <w:jc w:val="center"/>
            </w:pPr>
            <w:r>
              <w:t>01</w:t>
            </w:r>
          </w:p>
        </w:tc>
        <w:tc>
          <w:tcPr>
            <w:tcW w:w="737" w:type="dxa"/>
          </w:tcPr>
          <w:p w14:paraId="38F2D947" w14:textId="77777777" w:rsidR="00870054" w:rsidRDefault="00870054">
            <w:pPr>
              <w:pStyle w:val="ConsPlusNormal"/>
              <w:jc w:val="center"/>
            </w:pPr>
            <w:r>
              <w:t>11</w:t>
            </w:r>
          </w:p>
        </w:tc>
        <w:tc>
          <w:tcPr>
            <w:tcW w:w="1701" w:type="dxa"/>
          </w:tcPr>
          <w:p w14:paraId="5786387B" w14:textId="77777777" w:rsidR="00870054" w:rsidRDefault="00870054">
            <w:pPr>
              <w:pStyle w:val="ConsPlusNormal"/>
              <w:jc w:val="center"/>
            </w:pPr>
            <w:r>
              <w:t>99 9 00 20680</w:t>
            </w:r>
          </w:p>
        </w:tc>
        <w:tc>
          <w:tcPr>
            <w:tcW w:w="680" w:type="dxa"/>
          </w:tcPr>
          <w:p w14:paraId="5331AFA8" w14:textId="77777777" w:rsidR="00870054" w:rsidRDefault="00870054">
            <w:pPr>
              <w:pStyle w:val="ConsPlusNormal"/>
            </w:pPr>
          </w:p>
        </w:tc>
        <w:tc>
          <w:tcPr>
            <w:tcW w:w="1701" w:type="dxa"/>
          </w:tcPr>
          <w:p w14:paraId="342CAC3B" w14:textId="77777777" w:rsidR="00870054" w:rsidRDefault="00870054">
            <w:pPr>
              <w:pStyle w:val="ConsPlusNormal"/>
              <w:jc w:val="center"/>
            </w:pPr>
            <w:r>
              <w:t>100000,00</w:t>
            </w:r>
          </w:p>
        </w:tc>
        <w:tc>
          <w:tcPr>
            <w:tcW w:w="1701" w:type="dxa"/>
          </w:tcPr>
          <w:p w14:paraId="30D81200" w14:textId="77777777" w:rsidR="00870054" w:rsidRDefault="00870054">
            <w:pPr>
              <w:pStyle w:val="ConsPlusNormal"/>
              <w:jc w:val="center"/>
            </w:pPr>
            <w:r>
              <w:t>100000,00</w:t>
            </w:r>
          </w:p>
        </w:tc>
        <w:tc>
          <w:tcPr>
            <w:tcW w:w="1701" w:type="dxa"/>
          </w:tcPr>
          <w:p w14:paraId="6C37572C" w14:textId="77777777" w:rsidR="00870054" w:rsidRDefault="00870054">
            <w:pPr>
              <w:pStyle w:val="ConsPlusNormal"/>
              <w:jc w:val="center"/>
            </w:pPr>
            <w:r>
              <w:t>100000,00</w:t>
            </w:r>
          </w:p>
        </w:tc>
      </w:tr>
      <w:tr w:rsidR="00870054" w14:paraId="033F76C9" w14:textId="77777777">
        <w:tc>
          <w:tcPr>
            <w:tcW w:w="2835" w:type="dxa"/>
          </w:tcPr>
          <w:p w14:paraId="15F4C43D" w14:textId="77777777" w:rsidR="00870054" w:rsidRDefault="00870054">
            <w:pPr>
              <w:pStyle w:val="ConsPlusNormal"/>
            </w:pPr>
            <w:r>
              <w:t>Иные бюджетные ассигнования</w:t>
            </w:r>
          </w:p>
        </w:tc>
        <w:tc>
          <w:tcPr>
            <w:tcW w:w="680" w:type="dxa"/>
          </w:tcPr>
          <w:p w14:paraId="6A191466" w14:textId="77777777" w:rsidR="00870054" w:rsidRDefault="00870054">
            <w:pPr>
              <w:pStyle w:val="ConsPlusNormal"/>
              <w:jc w:val="center"/>
            </w:pPr>
            <w:r>
              <w:t>01</w:t>
            </w:r>
          </w:p>
        </w:tc>
        <w:tc>
          <w:tcPr>
            <w:tcW w:w="737" w:type="dxa"/>
          </w:tcPr>
          <w:p w14:paraId="5F308EC1" w14:textId="77777777" w:rsidR="00870054" w:rsidRDefault="00870054">
            <w:pPr>
              <w:pStyle w:val="ConsPlusNormal"/>
              <w:jc w:val="center"/>
            </w:pPr>
            <w:r>
              <w:t>11</w:t>
            </w:r>
          </w:p>
        </w:tc>
        <w:tc>
          <w:tcPr>
            <w:tcW w:w="1701" w:type="dxa"/>
          </w:tcPr>
          <w:p w14:paraId="64E16C0F" w14:textId="77777777" w:rsidR="00870054" w:rsidRDefault="00870054">
            <w:pPr>
              <w:pStyle w:val="ConsPlusNormal"/>
              <w:jc w:val="center"/>
            </w:pPr>
            <w:r>
              <w:t>99 9 00 20680</w:t>
            </w:r>
          </w:p>
        </w:tc>
        <w:tc>
          <w:tcPr>
            <w:tcW w:w="680" w:type="dxa"/>
          </w:tcPr>
          <w:p w14:paraId="36FB7582" w14:textId="77777777" w:rsidR="00870054" w:rsidRDefault="00870054">
            <w:pPr>
              <w:pStyle w:val="ConsPlusNormal"/>
              <w:jc w:val="center"/>
            </w:pPr>
            <w:r>
              <w:t>800</w:t>
            </w:r>
          </w:p>
        </w:tc>
        <w:tc>
          <w:tcPr>
            <w:tcW w:w="1701" w:type="dxa"/>
          </w:tcPr>
          <w:p w14:paraId="67D7D1F1" w14:textId="77777777" w:rsidR="00870054" w:rsidRDefault="00870054">
            <w:pPr>
              <w:pStyle w:val="ConsPlusNormal"/>
              <w:jc w:val="center"/>
            </w:pPr>
            <w:r>
              <w:t>100000,00</w:t>
            </w:r>
          </w:p>
        </w:tc>
        <w:tc>
          <w:tcPr>
            <w:tcW w:w="1701" w:type="dxa"/>
          </w:tcPr>
          <w:p w14:paraId="5D9E02F6" w14:textId="77777777" w:rsidR="00870054" w:rsidRDefault="00870054">
            <w:pPr>
              <w:pStyle w:val="ConsPlusNormal"/>
              <w:jc w:val="center"/>
            </w:pPr>
            <w:r>
              <w:t>100000,00</w:t>
            </w:r>
          </w:p>
        </w:tc>
        <w:tc>
          <w:tcPr>
            <w:tcW w:w="1701" w:type="dxa"/>
          </w:tcPr>
          <w:p w14:paraId="11E46D3D" w14:textId="77777777" w:rsidR="00870054" w:rsidRDefault="00870054">
            <w:pPr>
              <w:pStyle w:val="ConsPlusNormal"/>
              <w:jc w:val="center"/>
            </w:pPr>
            <w:r>
              <w:t>100000,00</w:t>
            </w:r>
          </w:p>
        </w:tc>
      </w:tr>
      <w:tr w:rsidR="00870054" w14:paraId="21840AAB" w14:textId="77777777">
        <w:tc>
          <w:tcPr>
            <w:tcW w:w="2835" w:type="dxa"/>
          </w:tcPr>
          <w:p w14:paraId="34BCA448" w14:textId="77777777" w:rsidR="00870054" w:rsidRDefault="00870054">
            <w:pPr>
              <w:pStyle w:val="ConsPlusNormal"/>
            </w:pPr>
            <w:r>
              <w:t>Резервный фонд Республики Дагестан</w:t>
            </w:r>
          </w:p>
        </w:tc>
        <w:tc>
          <w:tcPr>
            <w:tcW w:w="680" w:type="dxa"/>
          </w:tcPr>
          <w:p w14:paraId="43F73EE4" w14:textId="77777777" w:rsidR="00870054" w:rsidRDefault="00870054">
            <w:pPr>
              <w:pStyle w:val="ConsPlusNormal"/>
              <w:jc w:val="center"/>
            </w:pPr>
            <w:r>
              <w:t>01</w:t>
            </w:r>
          </w:p>
        </w:tc>
        <w:tc>
          <w:tcPr>
            <w:tcW w:w="737" w:type="dxa"/>
          </w:tcPr>
          <w:p w14:paraId="7F348E69" w14:textId="77777777" w:rsidR="00870054" w:rsidRDefault="00870054">
            <w:pPr>
              <w:pStyle w:val="ConsPlusNormal"/>
              <w:jc w:val="center"/>
            </w:pPr>
            <w:r>
              <w:t>11</w:t>
            </w:r>
          </w:p>
        </w:tc>
        <w:tc>
          <w:tcPr>
            <w:tcW w:w="1701" w:type="dxa"/>
          </w:tcPr>
          <w:p w14:paraId="1E484D54" w14:textId="77777777" w:rsidR="00870054" w:rsidRDefault="00870054">
            <w:pPr>
              <w:pStyle w:val="ConsPlusNormal"/>
              <w:jc w:val="center"/>
            </w:pPr>
            <w:r>
              <w:t>99 9 00 20690</w:t>
            </w:r>
          </w:p>
        </w:tc>
        <w:tc>
          <w:tcPr>
            <w:tcW w:w="680" w:type="dxa"/>
          </w:tcPr>
          <w:p w14:paraId="56CB5AAB" w14:textId="77777777" w:rsidR="00870054" w:rsidRDefault="00870054">
            <w:pPr>
              <w:pStyle w:val="ConsPlusNormal"/>
            </w:pPr>
          </w:p>
        </w:tc>
        <w:tc>
          <w:tcPr>
            <w:tcW w:w="1701" w:type="dxa"/>
          </w:tcPr>
          <w:p w14:paraId="52623314" w14:textId="77777777" w:rsidR="00870054" w:rsidRDefault="00870054">
            <w:pPr>
              <w:pStyle w:val="ConsPlusNormal"/>
              <w:jc w:val="center"/>
            </w:pPr>
            <w:r>
              <w:t>8523782,88</w:t>
            </w:r>
          </w:p>
        </w:tc>
        <w:tc>
          <w:tcPr>
            <w:tcW w:w="1701" w:type="dxa"/>
          </w:tcPr>
          <w:p w14:paraId="1C4E61C1" w14:textId="77777777" w:rsidR="00870054" w:rsidRDefault="00870054">
            <w:pPr>
              <w:pStyle w:val="ConsPlusNormal"/>
              <w:jc w:val="center"/>
            </w:pPr>
            <w:r>
              <w:t>0,00</w:t>
            </w:r>
          </w:p>
        </w:tc>
        <w:tc>
          <w:tcPr>
            <w:tcW w:w="1701" w:type="dxa"/>
          </w:tcPr>
          <w:p w14:paraId="0608FAA4" w14:textId="77777777" w:rsidR="00870054" w:rsidRDefault="00870054">
            <w:pPr>
              <w:pStyle w:val="ConsPlusNormal"/>
              <w:jc w:val="center"/>
            </w:pPr>
            <w:r>
              <w:t>0,00</w:t>
            </w:r>
          </w:p>
        </w:tc>
      </w:tr>
      <w:tr w:rsidR="00870054" w14:paraId="11BF853C" w14:textId="77777777">
        <w:tc>
          <w:tcPr>
            <w:tcW w:w="2835" w:type="dxa"/>
          </w:tcPr>
          <w:p w14:paraId="619A1896" w14:textId="77777777" w:rsidR="00870054" w:rsidRDefault="00870054">
            <w:pPr>
              <w:pStyle w:val="ConsPlusNormal"/>
            </w:pPr>
            <w:r>
              <w:t>Иные бюджетные ассигнования</w:t>
            </w:r>
          </w:p>
        </w:tc>
        <w:tc>
          <w:tcPr>
            <w:tcW w:w="680" w:type="dxa"/>
          </w:tcPr>
          <w:p w14:paraId="6FAE23DB" w14:textId="77777777" w:rsidR="00870054" w:rsidRDefault="00870054">
            <w:pPr>
              <w:pStyle w:val="ConsPlusNormal"/>
              <w:jc w:val="center"/>
            </w:pPr>
            <w:r>
              <w:t>01</w:t>
            </w:r>
          </w:p>
        </w:tc>
        <w:tc>
          <w:tcPr>
            <w:tcW w:w="737" w:type="dxa"/>
          </w:tcPr>
          <w:p w14:paraId="06A281F2" w14:textId="77777777" w:rsidR="00870054" w:rsidRDefault="00870054">
            <w:pPr>
              <w:pStyle w:val="ConsPlusNormal"/>
              <w:jc w:val="center"/>
            </w:pPr>
            <w:r>
              <w:t>11</w:t>
            </w:r>
          </w:p>
        </w:tc>
        <w:tc>
          <w:tcPr>
            <w:tcW w:w="1701" w:type="dxa"/>
          </w:tcPr>
          <w:p w14:paraId="235FDE48" w14:textId="77777777" w:rsidR="00870054" w:rsidRDefault="00870054">
            <w:pPr>
              <w:pStyle w:val="ConsPlusNormal"/>
              <w:jc w:val="center"/>
            </w:pPr>
            <w:r>
              <w:t>99 9 00 20690</w:t>
            </w:r>
          </w:p>
        </w:tc>
        <w:tc>
          <w:tcPr>
            <w:tcW w:w="680" w:type="dxa"/>
          </w:tcPr>
          <w:p w14:paraId="2FDF40EE" w14:textId="77777777" w:rsidR="00870054" w:rsidRDefault="00870054">
            <w:pPr>
              <w:pStyle w:val="ConsPlusNormal"/>
              <w:jc w:val="center"/>
            </w:pPr>
            <w:r>
              <w:t>800</w:t>
            </w:r>
          </w:p>
        </w:tc>
        <w:tc>
          <w:tcPr>
            <w:tcW w:w="1701" w:type="dxa"/>
          </w:tcPr>
          <w:p w14:paraId="22CABCF6" w14:textId="77777777" w:rsidR="00870054" w:rsidRDefault="00870054">
            <w:pPr>
              <w:pStyle w:val="ConsPlusNormal"/>
              <w:jc w:val="center"/>
            </w:pPr>
            <w:r>
              <w:t>8523782,88</w:t>
            </w:r>
          </w:p>
        </w:tc>
        <w:tc>
          <w:tcPr>
            <w:tcW w:w="1701" w:type="dxa"/>
          </w:tcPr>
          <w:p w14:paraId="56BFDC51" w14:textId="77777777" w:rsidR="00870054" w:rsidRDefault="00870054">
            <w:pPr>
              <w:pStyle w:val="ConsPlusNormal"/>
              <w:jc w:val="center"/>
            </w:pPr>
            <w:r>
              <w:t>0,00</w:t>
            </w:r>
          </w:p>
        </w:tc>
        <w:tc>
          <w:tcPr>
            <w:tcW w:w="1701" w:type="dxa"/>
          </w:tcPr>
          <w:p w14:paraId="1973FD0C" w14:textId="77777777" w:rsidR="00870054" w:rsidRDefault="00870054">
            <w:pPr>
              <w:pStyle w:val="ConsPlusNormal"/>
              <w:jc w:val="center"/>
            </w:pPr>
            <w:r>
              <w:t>0,00</w:t>
            </w:r>
          </w:p>
        </w:tc>
      </w:tr>
      <w:tr w:rsidR="00870054" w14:paraId="5CED4D59" w14:textId="77777777">
        <w:tc>
          <w:tcPr>
            <w:tcW w:w="2835" w:type="dxa"/>
          </w:tcPr>
          <w:p w14:paraId="7B671A65" w14:textId="77777777" w:rsidR="00870054" w:rsidRDefault="00870054">
            <w:pPr>
              <w:pStyle w:val="ConsPlusNormal"/>
            </w:pPr>
            <w:r>
              <w:lastRenderedPageBreak/>
              <w:t>Другие общегосударственные вопросы</w:t>
            </w:r>
          </w:p>
        </w:tc>
        <w:tc>
          <w:tcPr>
            <w:tcW w:w="680" w:type="dxa"/>
          </w:tcPr>
          <w:p w14:paraId="3D6C9F76" w14:textId="77777777" w:rsidR="00870054" w:rsidRDefault="00870054">
            <w:pPr>
              <w:pStyle w:val="ConsPlusNormal"/>
              <w:jc w:val="center"/>
            </w:pPr>
            <w:r>
              <w:t>01</w:t>
            </w:r>
          </w:p>
        </w:tc>
        <w:tc>
          <w:tcPr>
            <w:tcW w:w="737" w:type="dxa"/>
          </w:tcPr>
          <w:p w14:paraId="0B2E34A2" w14:textId="77777777" w:rsidR="00870054" w:rsidRDefault="00870054">
            <w:pPr>
              <w:pStyle w:val="ConsPlusNormal"/>
              <w:jc w:val="center"/>
            </w:pPr>
            <w:r>
              <w:t>13</w:t>
            </w:r>
          </w:p>
        </w:tc>
        <w:tc>
          <w:tcPr>
            <w:tcW w:w="1701" w:type="dxa"/>
          </w:tcPr>
          <w:p w14:paraId="06A5D843" w14:textId="77777777" w:rsidR="00870054" w:rsidRDefault="00870054">
            <w:pPr>
              <w:pStyle w:val="ConsPlusNormal"/>
            </w:pPr>
          </w:p>
        </w:tc>
        <w:tc>
          <w:tcPr>
            <w:tcW w:w="680" w:type="dxa"/>
          </w:tcPr>
          <w:p w14:paraId="236638AA" w14:textId="77777777" w:rsidR="00870054" w:rsidRDefault="00870054">
            <w:pPr>
              <w:pStyle w:val="ConsPlusNormal"/>
            </w:pPr>
          </w:p>
        </w:tc>
        <w:tc>
          <w:tcPr>
            <w:tcW w:w="1701" w:type="dxa"/>
          </w:tcPr>
          <w:p w14:paraId="23989FAF" w14:textId="77777777" w:rsidR="00870054" w:rsidRDefault="00870054">
            <w:pPr>
              <w:pStyle w:val="ConsPlusNormal"/>
              <w:jc w:val="center"/>
            </w:pPr>
            <w:r>
              <w:t>4524754,26</w:t>
            </w:r>
          </w:p>
        </w:tc>
        <w:tc>
          <w:tcPr>
            <w:tcW w:w="1701" w:type="dxa"/>
          </w:tcPr>
          <w:p w14:paraId="3132D2D1" w14:textId="77777777" w:rsidR="00870054" w:rsidRDefault="00870054">
            <w:pPr>
              <w:pStyle w:val="ConsPlusNormal"/>
              <w:jc w:val="center"/>
            </w:pPr>
            <w:r>
              <w:t>3221175,76</w:t>
            </w:r>
          </w:p>
        </w:tc>
        <w:tc>
          <w:tcPr>
            <w:tcW w:w="1701" w:type="dxa"/>
          </w:tcPr>
          <w:p w14:paraId="05CE7864" w14:textId="77777777" w:rsidR="00870054" w:rsidRDefault="00870054">
            <w:pPr>
              <w:pStyle w:val="ConsPlusNormal"/>
              <w:jc w:val="center"/>
            </w:pPr>
            <w:r>
              <w:t>3221175,76</w:t>
            </w:r>
          </w:p>
        </w:tc>
      </w:tr>
      <w:tr w:rsidR="00870054" w14:paraId="2D4C5542" w14:textId="77777777">
        <w:tc>
          <w:tcPr>
            <w:tcW w:w="2835" w:type="dxa"/>
          </w:tcPr>
          <w:p w14:paraId="16BD31F1" w14:textId="77777777" w:rsidR="00870054" w:rsidRDefault="00870054">
            <w:pPr>
              <w:pStyle w:val="ConsPlusNormal"/>
            </w:pPr>
            <w:r>
              <w:t xml:space="preserve">Государственная </w:t>
            </w:r>
            <w:hyperlink r:id="rId274">
              <w:r>
                <w:rPr>
                  <w:color w:val="0000FF"/>
                </w:rPr>
                <w:t>программа</w:t>
              </w:r>
            </w:hyperlink>
            <w:r>
              <w:t xml:space="preserve"> Республики Дагестан "Развитие государственной гражданской службы Республики Дагестан, государственная поддержка развития муниципальной службы в Республике Дагестан"</w:t>
            </w:r>
          </w:p>
        </w:tc>
        <w:tc>
          <w:tcPr>
            <w:tcW w:w="680" w:type="dxa"/>
          </w:tcPr>
          <w:p w14:paraId="73319F86" w14:textId="77777777" w:rsidR="00870054" w:rsidRDefault="00870054">
            <w:pPr>
              <w:pStyle w:val="ConsPlusNormal"/>
              <w:jc w:val="center"/>
            </w:pPr>
            <w:r>
              <w:t>01</w:t>
            </w:r>
          </w:p>
        </w:tc>
        <w:tc>
          <w:tcPr>
            <w:tcW w:w="737" w:type="dxa"/>
          </w:tcPr>
          <w:p w14:paraId="51C1C1A1" w14:textId="77777777" w:rsidR="00870054" w:rsidRDefault="00870054">
            <w:pPr>
              <w:pStyle w:val="ConsPlusNormal"/>
              <w:jc w:val="center"/>
            </w:pPr>
            <w:r>
              <w:t>13</w:t>
            </w:r>
          </w:p>
        </w:tc>
        <w:tc>
          <w:tcPr>
            <w:tcW w:w="1701" w:type="dxa"/>
          </w:tcPr>
          <w:p w14:paraId="112E1156" w14:textId="77777777" w:rsidR="00870054" w:rsidRDefault="00870054">
            <w:pPr>
              <w:pStyle w:val="ConsPlusNormal"/>
              <w:jc w:val="center"/>
            </w:pPr>
            <w:r>
              <w:t>01</w:t>
            </w:r>
          </w:p>
        </w:tc>
        <w:tc>
          <w:tcPr>
            <w:tcW w:w="680" w:type="dxa"/>
          </w:tcPr>
          <w:p w14:paraId="2F5BCD89" w14:textId="77777777" w:rsidR="00870054" w:rsidRDefault="00870054">
            <w:pPr>
              <w:pStyle w:val="ConsPlusNormal"/>
            </w:pPr>
          </w:p>
        </w:tc>
        <w:tc>
          <w:tcPr>
            <w:tcW w:w="1701" w:type="dxa"/>
          </w:tcPr>
          <w:p w14:paraId="6FE8CA92" w14:textId="77777777" w:rsidR="00870054" w:rsidRDefault="00870054">
            <w:pPr>
              <w:pStyle w:val="ConsPlusNormal"/>
              <w:jc w:val="center"/>
            </w:pPr>
            <w:r>
              <w:t>6348,18</w:t>
            </w:r>
          </w:p>
        </w:tc>
        <w:tc>
          <w:tcPr>
            <w:tcW w:w="1701" w:type="dxa"/>
          </w:tcPr>
          <w:p w14:paraId="50B04005" w14:textId="77777777" w:rsidR="00870054" w:rsidRDefault="00870054">
            <w:pPr>
              <w:pStyle w:val="ConsPlusNormal"/>
              <w:jc w:val="center"/>
            </w:pPr>
            <w:r>
              <w:t>6348,18</w:t>
            </w:r>
          </w:p>
        </w:tc>
        <w:tc>
          <w:tcPr>
            <w:tcW w:w="1701" w:type="dxa"/>
          </w:tcPr>
          <w:p w14:paraId="1494D8C2" w14:textId="77777777" w:rsidR="00870054" w:rsidRDefault="00870054">
            <w:pPr>
              <w:pStyle w:val="ConsPlusNormal"/>
              <w:jc w:val="center"/>
            </w:pPr>
            <w:r>
              <w:t>6348,18</w:t>
            </w:r>
          </w:p>
        </w:tc>
      </w:tr>
      <w:tr w:rsidR="00870054" w14:paraId="18EF2CE0" w14:textId="77777777">
        <w:tc>
          <w:tcPr>
            <w:tcW w:w="2835" w:type="dxa"/>
          </w:tcPr>
          <w:p w14:paraId="646F8317" w14:textId="77777777" w:rsidR="00870054" w:rsidRDefault="00870054">
            <w:pPr>
              <w:pStyle w:val="ConsPlusNormal"/>
            </w:pPr>
            <w:r>
              <w:t>Комплексы процессных мероприятий</w:t>
            </w:r>
          </w:p>
        </w:tc>
        <w:tc>
          <w:tcPr>
            <w:tcW w:w="680" w:type="dxa"/>
          </w:tcPr>
          <w:p w14:paraId="2504F973" w14:textId="77777777" w:rsidR="00870054" w:rsidRDefault="00870054">
            <w:pPr>
              <w:pStyle w:val="ConsPlusNormal"/>
              <w:jc w:val="center"/>
            </w:pPr>
            <w:r>
              <w:t>01</w:t>
            </w:r>
          </w:p>
        </w:tc>
        <w:tc>
          <w:tcPr>
            <w:tcW w:w="737" w:type="dxa"/>
          </w:tcPr>
          <w:p w14:paraId="4AE2806D" w14:textId="77777777" w:rsidR="00870054" w:rsidRDefault="00870054">
            <w:pPr>
              <w:pStyle w:val="ConsPlusNormal"/>
              <w:jc w:val="center"/>
            </w:pPr>
            <w:r>
              <w:t>13</w:t>
            </w:r>
          </w:p>
        </w:tc>
        <w:tc>
          <w:tcPr>
            <w:tcW w:w="1701" w:type="dxa"/>
          </w:tcPr>
          <w:p w14:paraId="6E65B2A8" w14:textId="77777777" w:rsidR="00870054" w:rsidRDefault="00870054">
            <w:pPr>
              <w:pStyle w:val="ConsPlusNormal"/>
              <w:jc w:val="center"/>
            </w:pPr>
            <w:r>
              <w:t>01 4</w:t>
            </w:r>
          </w:p>
        </w:tc>
        <w:tc>
          <w:tcPr>
            <w:tcW w:w="680" w:type="dxa"/>
          </w:tcPr>
          <w:p w14:paraId="4E83C7CC" w14:textId="77777777" w:rsidR="00870054" w:rsidRDefault="00870054">
            <w:pPr>
              <w:pStyle w:val="ConsPlusNormal"/>
            </w:pPr>
          </w:p>
        </w:tc>
        <w:tc>
          <w:tcPr>
            <w:tcW w:w="1701" w:type="dxa"/>
          </w:tcPr>
          <w:p w14:paraId="3094C530" w14:textId="77777777" w:rsidR="00870054" w:rsidRDefault="00870054">
            <w:pPr>
              <w:pStyle w:val="ConsPlusNormal"/>
              <w:jc w:val="center"/>
            </w:pPr>
            <w:r>
              <w:t>6348,18</w:t>
            </w:r>
          </w:p>
        </w:tc>
        <w:tc>
          <w:tcPr>
            <w:tcW w:w="1701" w:type="dxa"/>
          </w:tcPr>
          <w:p w14:paraId="565D8160" w14:textId="77777777" w:rsidR="00870054" w:rsidRDefault="00870054">
            <w:pPr>
              <w:pStyle w:val="ConsPlusNormal"/>
              <w:jc w:val="center"/>
            </w:pPr>
            <w:r>
              <w:t>6348,18</w:t>
            </w:r>
          </w:p>
        </w:tc>
        <w:tc>
          <w:tcPr>
            <w:tcW w:w="1701" w:type="dxa"/>
          </w:tcPr>
          <w:p w14:paraId="5C392FE4" w14:textId="77777777" w:rsidR="00870054" w:rsidRDefault="00870054">
            <w:pPr>
              <w:pStyle w:val="ConsPlusNormal"/>
              <w:jc w:val="center"/>
            </w:pPr>
            <w:r>
              <w:t>6348,18</w:t>
            </w:r>
          </w:p>
        </w:tc>
      </w:tr>
      <w:tr w:rsidR="00870054" w14:paraId="4C815595" w14:textId="77777777">
        <w:tc>
          <w:tcPr>
            <w:tcW w:w="2835" w:type="dxa"/>
          </w:tcPr>
          <w:p w14:paraId="2A994832" w14:textId="77777777" w:rsidR="00870054" w:rsidRDefault="00870054">
            <w:pPr>
              <w:pStyle w:val="ConsPlusNormal"/>
            </w:pPr>
            <w:r>
              <w:t>Комплекс процессных мероприятий "Дополнительное профессиональное образование государственных гражданских служащих и муниципальных служащих"</w:t>
            </w:r>
          </w:p>
        </w:tc>
        <w:tc>
          <w:tcPr>
            <w:tcW w:w="680" w:type="dxa"/>
          </w:tcPr>
          <w:p w14:paraId="55737031" w14:textId="77777777" w:rsidR="00870054" w:rsidRDefault="00870054">
            <w:pPr>
              <w:pStyle w:val="ConsPlusNormal"/>
              <w:jc w:val="center"/>
            </w:pPr>
            <w:r>
              <w:t>01</w:t>
            </w:r>
          </w:p>
        </w:tc>
        <w:tc>
          <w:tcPr>
            <w:tcW w:w="737" w:type="dxa"/>
          </w:tcPr>
          <w:p w14:paraId="48A3F353" w14:textId="77777777" w:rsidR="00870054" w:rsidRDefault="00870054">
            <w:pPr>
              <w:pStyle w:val="ConsPlusNormal"/>
              <w:jc w:val="center"/>
            </w:pPr>
            <w:r>
              <w:t>13</w:t>
            </w:r>
          </w:p>
        </w:tc>
        <w:tc>
          <w:tcPr>
            <w:tcW w:w="1701" w:type="dxa"/>
          </w:tcPr>
          <w:p w14:paraId="54BA83BA" w14:textId="77777777" w:rsidR="00870054" w:rsidRDefault="00870054">
            <w:pPr>
              <w:pStyle w:val="ConsPlusNormal"/>
              <w:jc w:val="center"/>
            </w:pPr>
            <w:r>
              <w:t>01 4 01</w:t>
            </w:r>
          </w:p>
        </w:tc>
        <w:tc>
          <w:tcPr>
            <w:tcW w:w="680" w:type="dxa"/>
          </w:tcPr>
          <w:p w14:paraId="125C68D7" w14:textId="77777777" w:rsidR="00870054" w:rsidRDefault="00870054">
            <w:pPr>
              <w:pStyle w:val="ConsPlusNormal"/>
            </w:pPr>
          </w:p>
        </w:tc>
        <w:tc>
          <w:tcPr>
            <w:tcW w:w="1701" w:type="dxa"/>
          </w:tcPr>
          <w:p w14:paraId="7E2EB3A7" w14:textId="77777777" w:rsidR="00870054" w:rsidRDefault="00870054">
            <w:pPr>
              <w:pStyle w:val="ConsPlusNormal"/>
              <w:jc w:val="center"/>
            </w:pPr>
            <w:r>
              <w:t>6348,18</w:t>
            </w:r>
          </w:p>
        </w:tc>
        <w:tc>
          <w:tcPr>
            <w:tcW w:w="1701" w:type="dxa"/>
          </w:tcPr>
          <w:p w14:paraId="60AF0CAB" w14:textId="77777777" w:rsidR="00870054" w:rsidRDefault="00870054">
            <w:pPr>
              <w:pStyle w:val="ConsPlusNormal"/>
              <w:jc w:val="center"/>
            </w:pPr>
            <w:r>
              <w:t>6348,18</w:t>
            </w:r>
          </w:p>
        </w:tc>
        <w:tc>
          <w:tcPr>
            <w:tcW w:w="1701" w:type="dxa"/>
          </w:tcPr>
          <w:p w14:paraId="3685F7D4" w14:textId="77777777" w:rsidR="00870054" w:rsidRDefault="00870054">
            <w:pPr>
              <w:pStyle w:val="ConsPlusNormal"/>
              <w:jc w:val="center"/>
            </w:pPr>
            <w:r>
              <w:t>6348,18</w:t>
            </w:r>
          </w:p>
        </w:tc>
      </w:tr>
      <w:tr w:rsidR="00870054" w14:paraId="6B9B643F" w14:textId="77777777">
        <w:tc>
          <w:tcPr>
            <w:tcW w:w="2835" w:type="dxa"/>
          </w:tcPr>
          <w:p w14:paraId="18BD1F9B" w14:textId="77777777" w:rsidR="00870054" w:rsidRDefault="00870054">
            <w:pPr>
              <w:pStyle w:val="ConsPlusNormal"/>
            </w:pPr>
            <w:r>
              <w:t xml:space="preserve">Техническое сопровождение сайта Республиканского портала государственной </w:t>
            </w:r>
            <w:r>
              <w:lastRenderedPageBreak/>
              <w:t>службы и кадров</w:t>
            </w:r>
          </w:p>
        </w:tc>
        <w:tc>
          <w:tcPr>
            <w:tcW w:w="680" w:type="dxa"/>
          </w:tcPr>
          <w:p w14:paraId="2A72350F" w14:textId="77777777" w:rsidR="00870054" w:rsidRDefault="00870054">
            <w:pPr>
              <w:pStyle w:val="ConsPlusNormal"/>
              <w:jc w:val="center"/>
            </w:pPr>
            <w:r>
              <w:lastRenderedPageBreak/>
              <w:t>01</w:t>
            </w:r>
          </w:p>
        </w:tc>
        <w:tc>
          <w:tcPr>
            <w:tcW w:w="737" w:type="dxa"/>
          </w:tcPr>
          <w:p w14:paraId="7A6A3951" w14:textId="77777777" w:rsidR="00870054" w:rsidRDefault="00870054">
            <w:pPr>
              <w:pStyle w:val="ConsPlusNormal"/>
              <w:jc w:val="center"/>
            </w:pPr>
            <w:r>
              <w:t>13</w:t>
            </w:r>
          </w:p>
        </w:tc>
        <w:tc>
          <w:tcPr>
            <w:tcW w:w="1701" w:type="dxa"/>
          </w:tcPr>
          <w:p w14:paraId="5825D375" w14:textId="77777777" w:rsidR="00870054" w:rsidRDefault="00870054">
            <w:pPr>
              <w:pStyle w:val="ConsPlusNormal"/>
              <w:jc w:val="center"/>
            </w:pPr>
            <w:r>
              <w:t>01 4 01 79110</w:t>
            </w:r>
          </w:p>
        </w:tc>
        <w:tc>
          <w:tcPr>
            <w:tcW w:w="680" w:type="dxa"/>
          </w:tcPr>
          <w:p w14:paraId="3E2E133C" w14:textId="77777777" w:rsidR="00870054" w:rsidRDefault="00870054">
            <w:pPr>
              <w:pStyle w:val="ConsPlusNormal"/>
            </w:pPr>
          </w:p>
        </w:tc>
        <w:tc>
          <w:tcPr>
            <w:tcW w:w="1701" w:type="dxa"/>
          </w:tcPr>
          <w:p w14:paraId="08A4B593" w14:textId="77777777" w:rsidR="00870054" w:rsidRDefault="00870054">
            <w:pPr>
              <w:pStyle w:val="ConsPlusNormal"/>
              <w:jc w:val="center"/>
            </w:pPr>
            <w:r>
              <w:t>150,00</w:t>
            </w:r>
          </w:p>
        </w:tc>
        <w:tc>
          <w:tcPr>
            <w:tcW w:w="1701" w:type="dxa"/>
          </w:tcPr>
          <w:p w14:paraId="31D67489" w14:textId="77777777" w:rsidR="00870054" w:rsidRDefault="00870054">
            <w:pPr>
              <w:pStyle w:val="ConsPlusNormal"/>
              <w:jc w:val="center"/>
            </w:pPr>
            <w:r>
              <w:t>150,00</w:t>
            </w:r>
          </w:p>
        </w:tc>
        <w:tc>
          <w:tcPr>
            <w:tcW w:w="1701" w:type="dxa"/>
          </w:tcPr>
          <w:p w14:paraId="0B418516" w14:textId="77777777" w:rsidR="00870054" w:rsidRDefault="00870054">
            <w:pPr>
              <w:pStyle w:val="ConsPlusNormal"/>
              <w:jc w:val="center"/>
            </w:pPr>
            <w:r>
              <w:t>150,00</w:t>
            </w:r>
          </w:p>
        </w:tc>
      </w:tr>
      <w:tr w:rsidR="00870054" w14:paraId="08AE16A1" w14:textId="77777777">
        <w:tc>
          <w:tcPr>
            <w:tcW w:w="2835" w:type="dxa"/>
          </w:tcPr>
          <w:p w14:paraId="4361BB20"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17548661" w14:textId="77777777" w:rsidR="00870054" w:rsidRDefault="00870054">
            <w:pPr>
              <w:pStyle w:val="ConsPlusNormal"/>
              <w:jc w:val="center"/>
            </w:pPr>
            <w:r>
              <w:t>01</w:t>
            </w:r>
          </w:p>
        </w:tc>
        <w:tc>
          <w:tcPr>
            <w:tcW w:w="737" w:type="dxa"/>
          </w:tcPr>
          <w:p w14:paraId="20B40338" w14:textId="77777777" w:rsidR="00870054" w:rsidRDefault="00870054">
            <w:pPr>
              <w:pStyle w:val="ConsPlusNormal"/>
              <w:jc w:val="center"/>
            </w:pPr>
            <w:r>
              <w:t>13</w:t>
            </w:r>
          </w:p>
        </w:tc>
        <w:tc>
          <w:tcPr>
            <w:tcW w:w="1701" w:type="dxa"/>
          </w:tcPr>
          <w:p w14:paraId="34EC35DD" w14:textId="77777777" w:rsidR="00870054" w:rsidRDefault="00870054">
            <w:pPr>
              <w:pStyle w:val="ConsPlusNormal"/>
              <w:jc w:val="center"/>
            </w:pPr>
            <w:r>
              <w:t>01 4 01 79110</w:t>
            </w:r>
          </w:p>
        </w:tc>
        <w:tc>
          <w:tcPr>
            <w:tcW w:w="680" w:type="dxa"/>
          </w:tcPr>
          <w:p w14:paraId="64DB33CD" w14:textId="77777777" w:rsidR="00870054" w:rsidRDefault="00870054">
            <w:pPr>
              <w:pStyle w:val="ConsPlusNormal"/>
              <w:jc w:val="center"/>
            </w:pPr>
            <w:r>
              <w:t>200</w:t>
            </w:r>
          </w:p>
        </w:tc>
        <w:tc>
          <w:tcPr>
            <w:tcW w:w="1701" w:type="dxa"/>
          </w:tcPr>
          <w:p w14:paraId="485F3B7B" w14:textId="77777777" w:rsidR="00870054" w:rsidRDefault="00870054">
            <w:pPr>
              <w:pStyle w:val="ConsPlusNormal"/>
              <w:jc w:val="center"/>
            </w:pPr>
            <w:r>
              <w:t>150,00</w:t>
            </w:r>
          </w:p>
        </w:tc>
        <w:tc>
          <w:tcPr>
            <w:tcW w:w="1701" w:type="dxa"/>
          </w:tcPr>
          <w:p w14:paraId="0879A8C4" w14:textId="77777777" w:rsidR="00870054" w:rsidRDefault="00870054">
            <w:pPr>
              <w:pStyle w:val="ConsPlusNormal"/>
              <w:jc w:val="center"/>
            </w:pPr>
            <w:r>
              <w:t>150,00</w:t>
            </w:r>
          </w:p>
        </w:tc>
        <w:tc>
          <w:tcPr>
            <w:tcW w:w="1701" w:type="dxa"/>
          </w:tcPr>
          <w:p w14:paraId="3E4C1AD4" w14:textId="77777777" w:rsidR="00870054" w:rsidRDefault="00870054">
            <w:pPr>
              <w:pStyle w:val="ConsPlusNormal"/>
              <w:jc w:val="center"/>
            </w:pPr>
            <w:r>
              <w:t>150,00</w:t>
            </w:r>
          </w:p>
        </w:tc>
      </w:tr>
      <w:tr w:rsidR="00870054" w14:paraId="2EE41838" w14:textId="77777777">
        <w:tc>
          <w:tcPr>
            <w:tcW w:w="2835" w:type="dxa"/>
          </w:tcPr>
          <w:p w14:paraId="19A6C946" w14:textId="77777777" w:rsidR="00870054" w:rsidRDefault="00870054">
            <w:pPr>
              <w:pStyle w:val="ConsPlusNormal"/>
            </w:pPr>
            <w:r>
              <w:t>Повышение профессионального уровня муниципальных служащих</w:t>
            </w:r>
          </w:p>
        </w:tc>
        <w:tc>
          <w:tcPr>
            <w:tcW w:w="680" w:type="dxa"/>
          </w:tcPr>
          <w:p w14:paraId="2E845168" w14:textId="77777777" w:rsidR="00870054" w:rsidRDefault="00870054">
            <w:pPr>
              <w:pStyle w:val="ConsPlusNormal"/>
              <w:jc w:val="center"/>
            </w:pPr>
            <w:r>
              <w:t>01</w:t>
            </w:r>
          </w:p>
        </w:tc>
        <w:tc>
          <w:tcPr>
            <w:tcW w:w="737" w:type="dxa"/>
          </w:tcPr>
          <w:p w14:paraId="2533C77E" w14:textId="77777777" w:rsidR="00870054" w:rsidRDefault="00870054">
            <w:pPr>
              <w:pStyle w:val="ConsPlusNormal"/>
              <w:jc w:val="center"/>
            </w:pPr>
            <w:r>
              <w:t>13</w:t>
            </w:r>
          </w:p>
        </w:tc>
        <w:tc>
          <w:tcPr>
            <w:tcW w:w="1701" w:type="dxa"/>
          </w:tcPr>
          <w:p w14:paraId="4E78F5E7" w14:textId="77777777" w:rsidR="00870054" w:rsidRDefault="00870054">
            <w:pPr>
              <w:pStyle w:val="ConsPlusNormal"/>
              <w:jc w:val="center"/>
            </w:pPr>
            <w:r>
              <w:t>01 4 01 79130</w:t>
            </w:r>
          </w:p>
        </w:tc>
        <w:tc>
          <w:tcPr>
            <w:tcW w:w="680" w:type="dxa"/>
          </w:tcPr>
          <w:p w14:paraId="117E838D" w14:textId="77777777" w:rsidR="00870054" w:rsidRDefault="00870054">
            <w:pPr>
              <w:pStyle w:val="ConsPlusNormal"/>
            </w:pPr>
          </w:p>
        </w:tc>
        <w:tc>
          <w:tcPr>
            <w:tcW w:w="1701" w:type="dxa"/>
          </w:tcPr>
          <w:p w14:paraId="3D896987" w14:textId="77777777" w:rsidR="00870054" w:rsidRDefault="00870054">
            <w:pPr>
              <w:pStyle w:val="ConsPlusNormal"/>
              <w:jc w:val="center"/>
            </w:pPr>
            <w:r>
              <w:t>6198,18</w:t>
            </w:r>
          </w:p>
        </w:tc>
        <w:tc>
          <w:tcPr>
            <w:tcW w:w="1701" w:type="dxa"/>
          </w:tcPr>
          <w:p w14:paraId="5BA22773" w14:textId="77777777" w:rsidR="00870054" w:rsidRDefault="00870054">
            <w:pPr>
              <w:pStyle w:val="ConsPlusNormal"/>
              <w:jc w:val="center"/>
            </w:pPr>
            <w:r>
              <w:t>6198,18</w:t>
            </w:r>
          </w:p>
        </w:tc>
        <w:tc>
          <w:tcPr>
            <w:tcW w:w="1701" w:type="dxa"/>
          </w:tcPr>
          <w:p w14:paraId="76D04496" w14:textId="77777777" w:rsidR="00870054" w:rsidRDefault="00870054">
            <w:pPr>
              <w:pStyle w:val="ConsPlusNormal"/>
              <w:jc w:val="center"/>
            </w:pPr>
            <w:r>
              <w:t>6198,18</w:t>
            </w:r>
          </w:p>
        </w:tc>
      </w:tr>
      <w:tr w:rsidR="00870054" w14:paraId="415B9913" w14:textId="77777777">
        <w:tc>
          <w:tcPr>
            <w:tcW w:w="2835" w:type="dxa"/>
          </w:tcPr>
          <w:p w14:paraId="7F81DB34" w14:textId="77777777" w:rsidR="00870054" w:rsidRDefault="00870054">
            <w:pPr>
              <w:pStyle w:val="ConsPlusNormal"/>
            </w:pPr>
            <w:r>
              <w:t>Межбюджетные трансферты</w:t>
            </w:r>
          </w:p>
        </w:tc>
        <w:tc>
          <w:tcPr>
            <w:tcW w:w="680" w:type="dxa"/>
          </w:tcPr>
          <w:p w14:paraId="33C3694E" w14:textId="77777777" w:rsidR="00870054" w:rsidRDefault="00870054">
            <w:pPr>
              <w:pStyle w:val="ConsPlusNormal"/>
              <w:jc w:val="center"/>
            </w:pPr>
            <w:r>
              <w:t>01</w:t>
            </w:r>
          </w:p>
        </w:tc>
        <w:tc>
          <w:tcPr>
            <w:tcW w:w="737" w:type="dxa"/>
          </w:tcPr>
          <w:p w14:paraId="6AABA249" w14:textId="77777777" w:rsidR="00870054" w:rsidRDefault="00870054">
            <w:pPr>
              <w:pStyle w:val="ConsPlusNormal"/>
              <w:jc w:val="center"/>
            </w:pPr>
            <w:r>
              <w:t>13</w:t>
            </w:r>
          </w:p>
        </w:tc>
        <w:tc>
          <w:tcPr>
            <w:tcW w:w="1701" w:type="dxa"/>
          </w:tcPr>
          <w:p w14:paraId="557DB943" w14:textId="77777777" w:rsidR="00870054" w:rsidRDefault="00870054">
            <w:pPr>
              <w:pStyle w:val="ConsPlusNormal"/>
              <w:jc w:val="center"/>
            </w:pPr>
            <w:r>
              <w:t>01 4 01 79130</w:t>
            </w:r>
          </w:p>
        </w:tc>
        <w:tc>
          <w:tcPr>
            <w:tcW w:w="680" w:type="dxa"/>
          </w:tcPr>
          <w:p w14:paraId="53392B03" w14:textId="77777777" w:rsidR="00870054" w:rsidRDefault="00870054">
            <w:pPr>
              <w:pStyle w:val="ConsPlusNormal"/>
              <w:jc w:val="center"/>
            </w:pPr>
            <w:r>
              <w:t>500</w:t>
            </w:r>
          </w:p>
        </w:tc>
        <w:tc>
          <w:tcPr>
            <w:tcW w:w="1701" w:type="dxa"/>
          </w:tcPr>
          <w:p w14:paraId="5333EC9A" w14:textId="77777777" w:rsidR="00870054" w:rsidRDefault="00870054">
            <w:pPr>
              <w:pStyle w:val="ConsPlusNormal"/>
              <w:jc w:val="center"/>
            </w:pPr>
            <w:r>
              <w:t>6198,18</w:t>
            </w:r>
          </w:p>
        </w:tc>
        <w:tc>
          <w:tcPr>
            <w:tcW w:w="1701" w:type="dxa"/>
          </w:tcPr>
          <w:p w14:paraId="0A08B9F9" w14:textId="77777777" w:rsidR="00870054" w:rsidRDefault="00870054">
            <w:pPr>
              <w:pStyle w:val="ConsPlusNormal"/>
              <w:jc w:val="center"/>
            </w:pPr>
            <w:r>
              <w:t>6198,18</w:t>
            </w:r>
          </w:p>
        </w:tc>
        <w:tc>
          <w:tcPr>
            <w:tcW w:w="1701" w:type="dxa"/>
          </w:tcPr>
          <w:p w14:paraId="0BD339C3" w14:textId="77777777" w:rsidR="00870054" w:rsidRDefault="00870054">
            <w:pPr>
              <w:pStyle w:val="ConsPlusNormal"/>
              <w:jc w:val="center"/>
            </w:pPr>
            <w:r>
              <w:t>6198,18</w:t>
            </w:r>
          </w:p>
        </w:tc>
      </w:tr>
      <w:tr w:rsidR="00870054" w14:paraId="09CE654B" w14:textId="77777777">
        <w:tc>
          <w:tcPr>
            <w:tcW w:w="2835" w:type="dxa"/>
          </w:tcPr>
          <w:p w14:paraId="720C4052" w14:textId="77777777" w:rsidR="00870054" w:rsidRDefault="00870054">
            <w:pPr>
              <w:pStyle w:val="ConsPlusNormal"/>
            </w:pPr>
            <w:r>
              <w:t xml:space="preserve">Государственная </w:t>
            </w:r>
            <w:hyperlink r:id="rId275">
              <w:r>
                <w:rPr>
                  <w:color w:val="0000FF"/>
                </w:rPr>
                <w:t>программа</w:t>
              </w:r>
            </w:hyperlink>
            <w:r>
              <w:t xml:space="preserve"> Республики Дагестан "Цифровой Дагестан"</w:t>
            </w:r>
          </w:p>
        </w:tc>
        <w:tc>
          <w:tcPr>
            <w:tcW w:w="680" w:type="dxa"/>
          </w:tcPr>
          <w:p w14:paraId="5B0C827F" w14:textId="77777777" w:rsidR="00870054" w:rsidRDefault="00870054">
            <w:pPr>
              <w:pStyle w:val="ConsPlusNormal"/>
              <w:jc w:val="center"/>
            </w:pPr>
            <w:r>
              <w:t>01</w:t>
            </w:r>
          </w:p>
        </w:tc>
        <w:tc>
          <w:tcPr>
            <w:tcW w:w="737" w:type="dxa"/>
          </w:tcPr>
          <w:p w14:paraId="09F733F5" w14:textId="77777777" w:rsidR="00870054" w:rsidRDefault="00870054">
            <w:pPr>
              <w:pStyle w:val="ConsPlusNormal"/>
              <w:jc w:val="center"/>
            </w:pPr>
            <w:r>
              <w:t>13</w:t>
            </w:r>
          </w:p>
        </w:tc>
        <w:tc>
          <w:tcPr>
            <w:tcW w:w="1701" w:type="dxa"/>
          </w:tcPr>
          <w:p w14:paraId="6B90EE1B" w14:textId="77777777" w:rsidR="00870054" w:rsidRDefault="00870054">
            <w:pPr>
              <w:pStyle w:val="ConsPlusNormal"/>
              <w:jc w:val="center"/>
            </w:pPr>
            <w:r>
              <w:t>03</w:t>
            </w:r>
          </w:p>
        </w:tc>
        <w:tc>
          <w:tcPr>
            <w:tcW w:w="680" w:type="dxa"/>
          </w:tcPr>
          <w:p w14:paraId="320B732D" w14:textId="77777777" w:rsidR="00870054" w:rsidRDefault="00870054">
            <w:pPr>
              <w:pStyle w:val="ConsPlusNormal"/>
            </w:pPr>
          </w:p>
        </w:tc>
        <w:tc>
          <w:tcPr>
            <w:tcW w:w="1701" w:type="dxa"/>
          </w:tcPr>
          <w:p w14:paraId="7C4E5871" w14:textId="77777777" w:rsidR="00870054" w:rsidRDefault="00870054">
            <w:pPr>
              <w:pStyle w:val="ConsPlusNormal"/>
              <w:jc w:val="center"/>
            </w:pPr>
            <w:r>
              <w:t>1131626,60</w:t>
            </w:r>
          </w:p>
        </w:tc>
        <w:tc>
          <w:tcPr>
            <w:tcW w:w="1701" w:type="dxa"/>
          </w:tcPr>
          <w:p w14:paraId="64A3D1BF" w14:textId="77777777" w:rsidR="00870054" w:rsidRDefault="00870054">
            <w:pPr>
              <w:pStyle w:val="ConsPlusNormal"/>
              <w:jc w:val="center"/>
            </w:pPr>
            <w:r>
              <w:t>1007451,60</w:t>
            </w:r>
          </w:p>
        </w:tc>
        <w:tc>
          <w:tcPr>
            <w:tcW w:w="1701" w:type="dxa"/>
          </w:tcPr>
          <w:p w14:paraId="7BB27F66" w14:textId="77777777" w:rsidR="00870054" w:rsidRDefault="00870054">
            <w:pPr>
              <w:pStyle w:val="ConsPlusNormal"/>
              <w:jc w:val="center"/>
            </w:pPr>
            <w:r>
              <w:t>1007451,60</w:t>
            </w:r>
          </w:p>
        </w:tc>
      </w:tr>
      <w:tr w:rsidR="00870054" w14:paraId="04D2E6F0" w14:textId="77777777">
        <w:tc>
          <w:tcPr>
            <w:tcW w:w="2835" w:type="dxa"/>
          </w:tcPr>
          <w:p w14:paraId="4E109DD3" w14:textId="77777777" w:rsidR="00870054" w:rsidRDefault="00870054">
            <w:pPr>
              <w:pStyle w:val="ConsPlusNormal"/>
            </w:pPr>
            <w:r>
              <w:t>Комплексы процессных мероприятий</w:t>
            </w:r>
          </w:p>
        </w:tc>
        <w:tc>
          <w:tcPr>
            <w:tcW w:w="680" w:type="dxa"/>
          </w:tcPr>
          <w:p w14:paraId="6E838E9A" w14:textId="77777777" w:rsidR="00870054" w:rsidRDefault="00870054">
            <w:pPr>
              <w:pStyle w:val="ConsPlusNormal"/>
              <w:jc w:val="center"/>
            </w:pPr>
            <w:r>
              <w:t>01</w:t>
            </w:r>
          </w:p>
        </w:tc>
        <w:tc>
          <w:tcPr>
            <w:tcW w:w="737" w:type="dxa"/>
          </w:tcPr>
          <w:p w14:paraId="480299D0" w14:textId="77777777" w:rsidR="00870054" w:rsidRDefault="00870054">
            <w:pPr>
              <w:pStyle w:val="ConsPlusNormal"/>
              <w:jc w:val="center"/>
            </w:pPr>
            <w:r>
              <w:t>13</w:t>
            </w:r>
          </w:p>
        </w:tc>
        <w:tc>
          <w:tcPr>
            <w:tcW w:w="1701" w:type="dxa"/>
          </w:tcPr>
          <w:p w14:paraId="26D3A1BF" w14:textId="77777777" w:rsidR="00870054" w:rsidRDefault="00870054">
            <w:pPr>
              <w:pStyle w:val="ConsPlusNormal"/>
              <w:jc w:val="center"/>
            </w:pPr>
            <w:r>
              <w:t>03 4</w:t>
            </w:r>
          </w:p>
        </w:tc>
        <w:tc>
          <w:tcPr>
            <w:tcW w:w="680" w:type="dxa"/>
          </w:tcPr>
          <w:p w14:paraId="1FF0E66B" w14:textId="77777777" w:rsidR="00870054" w:rsidRDefault="00870054">
            <w:pPr>
              <w:pStyle w:val="ConsPlusNormal"/>
            </w:pPr>
          </w:p>
        </w:tc>
        <w:tc>
          <w:tcPr>
            <w:tcW w:w="1701" w:type="dxa"/>
          </w:tcPr>
          <w:p w14:paraId="77C45C07" w14:textId="77777777" w:rsidR="00870054" w:rsidRDefault="00870054">
            <w:pPr>
              <w:pStyle w:val="ConsPlusNormal"/>
              <w:jc w:val="center"/>
            </w:pPr>
            <w:r>
              <w:t>1131626,60</w:t>
            </w:r>
          </w:p>
        </w:tc>
        <w:tc>
          <w:tcPr>
            <w:tcW w:w="1701" w:type="dxa"/>
          </w:tcPr>
          <w:p w14:paraId="430B6B7C" w14:textId="77777777" w:rsidR="00870054" w:rsidRDefault="00870054">
            <w:pPr>
              <w:pStyle w:val="ConsPlusNormal"/>
              <w:jc w:val="center"/>
            </w:pPr>
            <w:r>
              <w:t>1007451,60</w:t>
            </w:r>
          </w:p>
        </w:tc>
        <w:tc>
          <w:tcPr>
            <w:tcW w:w="1701" w:type="dxa"/>
          </w:tcPr>
          <w:p w14:paraId="2827401A" w14:textId="77777777" w:rsidR="00870054" w:rsidRDefault="00870054">
            <w:pPr>
              <w:pStyle w:val="ConsPlusNormal"/>
              <w:jc w:val="center"/>
            </w:pPr>
            <w:r>
              <w:t>1007451,60</w:t>
            </w:r>
          </w:p>
        </w:tc>
      </w:tr>
      <w:tr w:rsidR="00870054" w14:paraId="796525A4" w14:textId="77777777">
        <w:tc>
          <w:tcPr>
            <w:tcW w:w="2835" w:type="dxa"/>
          </w:tcPr>
          <w:p w14:paraId="29F22F39" w14:textId="77777777" w:rsidR="00870054" w:rsidRDefault="00870054">
            <w:pPr>
              <w:pStyle w:val="ConsPlusNormal"/>
            </w:pPr>
            <w:r>
              <w:t>Комплекс процессных мероприятий "Обеспечение деятельности государственных органов и подведомственных учреждений"</w:t>
            </w:r>
          </w:p>
        </w:tc>
        <w:tc>
          <w:tcPr>
            <w:tcW w:w="680" w:type="dxa"/>
          </w:tcPr>
          <w:p w14:paraId="4B0A73B9" w14:textId="77777777" w:rsidR="00870054" w:rsidRDefault="00870054">
            <w:pPr>
              <w:pStyle w:val="ConsPlusNormal"/>
              <w:jc w:val="center"/>
            </w:pPr>
            <w:r>
              <w:t>01</w:t>
            </w:r>
          </w:p>
        </w:tc>
        <w:tc>
          <w:tcPr>
            <w:tcW w:w="737" w:type="dxa"/>
          </w:tcPr>
          <w:p w14:paraId="6B066E20" w14:textId="77777777" w:rsidR="00870054" w:rsidRDefault="00870054">
            <w:pPr>
              <w:pStyle w:val="ConsPlusNormal"/>
              <w:jc w:val="center"/>
            </w:pPr>
            <w:r>
              <w:t>13</w:t>
            </w:r>
          </w:p>
        </w:tc>
        <w:tc>
          <w:tcPr>
            <w:tcW w:w="1701" w:type="dxa"/>
          </w:tcPr>
          <w:p w14:paraId="70BBAD5F" w14:textId="77777777" w:rsidR="00870054" w:rsidRDefault="00870054">
            <w:pPr>
              <w:pStyle w:val="ConsPlusNormal"/>
              <w:jc w:val="center"/>
            </w:pPr>
            <w:r>
              <w:t>03 4 01</w:t>
            </w:r>
          </w:p>
        </w:tc>
        <w:tc>
          <w:tcPr>
            <w:tcW w:w="680" w:type="dxa"/>
          </w:tcPr>
          <w:p w14:paraId="6AF6F724" w14:textId="77777777" w:rsidR="00870054" w:rsidRDefault="00870054">
            <w:pPr>
              <w:pStyle w:val="ConsPlusNormal"/>
            </w:pPr>
          </w:p>
        </w:tc>
        <w:tc>
          <w:tcPr>
            <w:tcW w:w="1701" w:type="dxa"/>
          </w:tcPr>
          <w:p w14:paraId="1F7413FF" w14:textId="77777777" w:rsidR="00870054" w:rsidRDefault="00870054">
            <w:pPr>
              <w:pStyle w:val="ConsPlusNormal"/>
              <w:jc w:val="center"/>
            </w:pPr>
            <w:r>
              <w:t>1131626,60</w:t>
            </w:r>
          </w:p>
        </w:tc>
        <w:tc>
          <w:tcPr>
            <w:tcW w:w="1701" w:type="dxa"/>
          </w:tcPr>
          <w:p w14:paraId="432FD11D" w14:textId="77777777" w:rsidR="00870054" w:rsidRDefault="00870054">
            <w:pPr>
              <w:pStyle w:val="ConsPlusNormal"/>
              <w:jc w:val="center"/>
            </w:pPr>
            <w:r>
              <w:t>1007451,60</w:t>
            </w:r>
          </w:p>
        </w:tc>
        <w:tc>
          <w:tcPr>
            <w:tcW w:w="1701" w:type="dxa"/>
          </w:tcPr>
          <w:p w14:paraId="1C761736" w14:textId="77777777" w:rsidR="00870054" w:rsidRDefault="00870054">
            <w:pPr>
              <w:pStyle w:val="ConsPlusNormal"/>
              <w:jc w:val="center"/>
            </w:pPr>
            <w:r>
              <w:t>1007451,60</w:t>
            </w:r>
          </w:p>
        </w:tc>
      </w:tr>
      <w:tr w:rsidR="00870054" w14:paraId="3901638B" w14:textId="77777777">
        <w:tc>
          <w:tcPr>
            <w:tcW w:w="2835" w:type="dxa"/>
          </w:tcPr>
          <w:p w14:paraId="3861F92B" w14:textId="77777777" w:rsidR="00870054" w:rsidRDefault="00870054">
            <w:pPr>
              <w:pStyle w:val="ConsPlusNormal"/>
            </w:pPr>
            <w:r>
              <w:t xml:space="preserve">Финансовое обеспечение выполнения функций </w:t>
            </w:r>
            <w:r>
              <w:lastRenderedPageBreak/>
              <w:t>государственных учреждений, оказания услуг, выполнения работ</w:t>
            </w:r>
          </w:p>
        </w:tc>
        <w:tc>
          <w:tcPr>
            <w:tcW w:w="680" w:type="dxa"/>
          </w:tcPr>
          <w:p w14:paraId="21A0B260" w14:textId="77777777" w:rsidR="00870054" w:rsidRDefault="00870054">
            <w:pPr>
              <w:pStyle w:val="ConsPlusNormal"/>
              <w:jc w:val="center"/>
            </w:pPr>
            <w:r>
              <w:lastRenderedPageBreak/>
              <w:t>01</w:t>
            </w:r>
          </w:p>
        </w:tc>
        <w:tc>
          <w:tcPr>
            <w:tcW w:w="737" w:type="dxa"/>
          </w:tcPr>
          <w:p w14:paraId="2CE7D8DB" w14:textId="77777777" w:rsidR="00870054" w:rsidRDefault="00870054">
            <w:pPr>
              <w:pStyle w:val="ConsPlusNormal"/>
              <w:jc w:val="center"/>
            </w:pPr>
            <w:r>
              <w:t>13</w:t>
            </w:r>
          </w:p>
        </w:tc>
        <w:tc>
          <w:tcPr>
            <w:tcW w:w="1701" w:type="dxa"/>
          </w:tcPr>
          <w:p w14:paraId="55770414" w14:textId="77777777" w:rsidR="00870054" w:rsidRDefault="00870054">
            <w:pPr>
              <w:pStyle w:val="ConsPlusNormal"/>
              <w:jc w:val="center"/>
            </w:pPr>
            <w:r>
              <w:t>03 4 01 00590</w:t>
            </w:r>
          </w:p>
        </w:tc>
        <w:tc>
          <w:tcPr>
            <w:tcW w:w="680" w:type="dxa"/>
          </w:tcPr>
          <w:p w14:paraId="51E447C9" w14:textId="77777777" w:rsidR="00870054" w:rsidRDefault="00870054">
            <w:pPr>
              <w:pStyle w:val="ConsPlusNormal"/>
            </w:pPr>
          </w:p>
        </w:tc>
        <w:tc>
          <w:tcPr>
            <w:tcW w:w="1701" w:type="dxa"/>
          </w:tcPr>
          <w:p w14:paraId="3DA2BFAA" w14:textId="77777777" w:rsidR="00870054" w:rsidRDefault="00870054">
            <w:pPr>
              <w:pStyle w:val="ConsPlusNormal"/>
              <w:jc w:val="center"/>
            </w:pPr>
            <w:r>
              <w:t>1131626,60</w:t>
            </w:r>
          </w:p>
        </w:tc>
        <w:tc>
          <w:tcPr>
            <w:tcW w:w="1701" w:type="dxa"/>
          </w:tcPr>
          <w:p w14:paraId="279FA7D6" w14:textId="77777777" w:rsidR="00870054" w:rsidRDefault="00870054">
            <w:pPr>
              <w:pStyle w:val="ConsPlusNormal"/>
              <w:jc w:val="center"/>
            </w:pPr>
            <w:r>
              <w:t>1007451,60</w:t>
            </w:r>
          </w:p>
        </w:tc>
        <w:tc>
          <w:tcPr>
            <w:tcW w:w="1701" w:type="dxa"/>
          </w:tcPr>
          <w:p w14:paraId="32F696BB" w14:textId="77777777" w:rsidR="00870054" w:rsidRDefault="00870054">
            <w:pPr>
              <w:pStyle w:val="ConsPlusNormal"/>
              <w:jc w:val="center"/>
            </w:pPr>
            <w:r>
              <w:t>1007451,60</w:t>
            </w:r>
          </w:p>
        </w:tc>
      </w:tr>
      <w:tr w:rsidR="00870054" w14:paraId="6B2202BE" w14:textId="77777777">
        <w:tc>
          <w:tcPr>
            <w:tcW w:w="2835" w:type="dxa"/>
          </w:tcPr>
          <w:p w14:paraId="05549CA6"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1A0A34EB" w14:textId="77777777" w:rsidR="00870054" w:rsidRDefault="00870054">
            <w:pPr>
              <w:pStyle w:val="ConsPlusNormal"/>
              <w:jc w:val="center"/>
            </w:pPr>
            <w:r>
              <w:t>01</w:t>
            </w:r>
          </w:p>
        </w:tc>
        <w:tc>
          <w:tcPr>
            <w:tcW w:w="737" w:type="dxa"/>
          </w:tcPr>
          <w:p w14:paraId="149CE015" w14:textId="77777777" w:rsidR="00870054" w:rsidRDefault="00870054">
            <w:pPr>
              <w:pStyle w:val="ConsPlusNormal"/>
              <w:jc w:val="center"/>
            </w:pPr>
            <w:r>
              <w:t>13</w:t>
            </w:r>
          </w:p>
        </w:tc>
        <w:tc>
          <w:tcPr>
            <w:tcW w:w="1701" w:type="dxa"/>
          </w:tcPr>
          <w:p w14:paraId="614D4EC2" w14:textId="77777777" w:rsidR="00870054" w:rsidRDefault="00870054">
            <w:pPr>
              <w:pStyle w:val="ConsPlusNormal"/>
              <w:jc w:val="center"/>
            </w:pPr>
            <w:r>
              <w:t>03 4 01 00590</w:t>
            </w:r>
          </w:p>
        </w:tc>
        <w:tc>
          <w:tcPr>
            <w:tcW w:w="680" w:type="dxa"/>
          </w:tcPr>
          <w:p w14:paraId="6DD34D1A" w14:textId="77777777" w:rsidR="00870054" w:rsidRDefault="00870054">
            <w:pPr>
              <w:pStyle w:val="ConsPlusNormal"/>
              <w:jc w:val="center"/>
            </w:pPr>
            <w:r>
              <w:t>600</w:t>
            </w:r>
          </w:p>
        </w:tc>
        <w:tc>
          <w:tcPr>
            <w:tcW w:w="1701" w:type="dxa"/>
          </w:tcPr>
          <w:p w14:paraId="5E41DC79" w14:textId="77777777" w:rsidR="00870054" w:rsidRDefault="00870054">
            <w:pPr>
              <w:pStyle w:val="ConsPlusNormal"/>
              <w:jc w:val="center"/>
            </w:pPr>
            <w:r>
              <w:t>1131626,60</w:t>
            </w:r>
          </w:p>
        </w:tc>
        <w:tc>
          <w:tcPr>
            <w:tcW w:w="1701" w:type="dxa"/>
          </w:tcPr>
          <w:p w14:paraId="1FB3FBE1" w14:textId="77777777" w:rsidR="00870054" w:rsidRDefault="00870054">
            <w:pPr>
              <w:pStyle w:val="ConsPlusNormal"/>
              <w:jc w:val="center"/>
            </w:pPr>
            <w:r>
              <w:t>1007451,60</w:t>
            </w:r>
          </w:p>
        </w:tc>
        <w:tc>
          <w:tcPr>
            <w:tcW w:w="1701" w:type="dxa"/>
          </w:tcPr>
          <w:p w14:paraId="56D2AC1F" w14:textId="77777777" w:rsidR="00870054" w:rsidRDefault="00870054">
            <w:pPr>
              <w:pStyle w:val="ConsPlusNormal"/>
              <w:jc w:val="center"/>
            </w:pPr>
            <w:r>
              <w:t>1007451,60</w:t>
            </w:r>
          </w:p>
        </w:tc>
      </w:tr>
      <w:tr w:rsidR="00870054" w14:paraId="62A2901A" w14:textId="77777777">
        <w:tc>
          <w:tcPr>
            <w:tcW w:w="2835" w:type="dxa"/>
          </w:tcPr>
          <w:p w14:paraId="12D018EE" w14:textId="77777777" w:rsidR="00870054" w:rsidRDefault="00870054">
            <w:pPr>
              <w:pStyle w:val="ConsPlusNormal"/>
            </w:pPr>
            <w:r>
              <w:t xml:space="preserve">Государственная </w:t>
            </w:r>
            <w:hyperlink r:id="rId276">
              <w:r>
                <w:rPr>
                  <w:color w:val="0000FF"/>
                </w:rPr>
                <w:t>программа</w:t>
              </w:r>
            </w:hyperlink>
            <w:r>
              <w:t xml:space="preserve"> Республики Дагестан "Обеспечение общественного порядка и противодействие преступности в Республике Дагестан"</w:t>
            </w:r>
          </w:p>
        </w:tc>
        <w:tc>
          <w:tcPr>
            <w:tcW w:w="680" w:type="dxa"/>
          </w:tcPr>
          <w:p w14:paraId="54591722" w14:textId="77777777" w:rsidR="00870054" w:rsidRDefault="00870054">
            <w:pPr>
              <w:pStyle w:val="ConsPlusNormal"/>
              <w:jc w:val="center"/>
            </w:pPr>
            <w:r>
              <w:t>01</w:t>
            </w:r>
          </w:p>
        </w:tc>
        <w:tc>
          <w:tcPr>
            <w:tcW w:w="737" w:type="dxa"/>
          </w:tcPr>
          <w:p w14:paraId="78D967C9" w14:textId="77777777" w:rsidR="00870054" w:rsidRDefault="00870054">
            <w:pPr>
              <w:pStyle w:val="ConsPlusNormal"/>
              <w:jc w:val="center"/>
            </w:pPr>
            <w:r>
              <w:t>13</w:t>
            </w:r>
          </w:p>
        </w:tc>
        <w:tc>
          <w:tcPr>
            <w:tcW w:w="1701" w:type="dxa"/>
          </w:tcPr>
          <w:p w14:paraId="476F9490" w14:textId="77777777" w:rsidR="00870054" w:rsidRDefault="00870054">
            <w:pPr>
              <w:pStyle w:val="ConsPlusNormal"/>
              <w:jc w:val="center"/>
            </w:pPr>
            <w:r>
              <w:t>06</w:t>
            </w:r>
          </w:p>
        </w:tc>
        <w:tc>
          <w:tcPr>
            <w:tcW w:w="680" w:type="dxa"/>
          </w:tcPr>
          <w:p w14:paraId="1EA32C9C" w14:textId="77777777" w:rsidR="00870054" w:rsidRDefault="00870054">
            <w:pPr>
              <w:pStyle w:val="ConsPlusNormal"/>
            </w:pPr>
          </w:p>
        </w:tc>
        <w:tc>
          <w:tcPr>
            <w:tcW w:w="1701" w:type="dxa"/>
          </w:tcPr>
          <w:p w14:paraId="74F31D68" w14:textId="77777777" w:rsidR="00870054" w:rsidRDefault="00870054">
            <w:pPr>
              <w:pStyle w:val="ConsPlusNormal"/>
              <w:jc w:val="center"/>
            </w:pPr>
            <w:r>
              <w:t>5500,00</w:t>
            </w:r>
          </w:p>
        </w:tc>
        <w:tc>
          <w:tcPr>
            <w:tcW w:w="1701" w:type="dxa"/>
          </w:tcPr>
          <w:p w14:paraId="2DBC1C96" w14:textId="77777777" w:rsidR="00870054" w:rsidRDefault="00870054">
            <w:pPr>
              <w:pStyle w:val="ConsPlusNormal"/>
              <w:jc w:val="center"/>
            </w:pPr>
            <w:r>
              <w:t>5500,00</w:t>
            </w:r>
          </w:p>
        </w:tc>
        <w:tc>
          <w:tcPr>
            <w:tcW w:w="1701" w:type="dxa"/>
          </w:tcPr>
          <w:p w14:paraId="24A17F6F" w14:textId="77777777" w:rsidR="00870054" w:rsidRDefault="00870054">
            <w:pPr>
              <w:pStyle w:val="ConsPlusNormal"/>
              <w:jc w:val="center"/>
            </w:pPr>
            <w:r>
              <w:t>5500,00</w:t>
            </w:r>
          </w:p>
        </w:tc>
      </w:tr>
      <w:tr w:rsidR="00870054" w14:paraId="4EC4507F" w14:textId="77777777">
        <w:tc>
          <w:tcPr>
            <w:tcW w:w="2835" w:type="dxa"/>
          </w:tcPr>
          <w:p w14:paraId="117F19ED" w14:textId="77777777" w:rsidR="00870054" w:rsidRDefault="00870054">
            <w:pPr>
              <w:pStyle w:val="ConsPlusNormal"/>
            </w:pPr>
            <w:r>
              <w:t>Региональные проекты, не входящие в состав национального проекта</w:t>
            </w:r>
          </w:p>
        </w:tc>
        <w:tc>
          <w:tcPr>
            <w:tcW w:w="680" w:type="dxa"/>
          </w:tcPr>
          <w:p w14:paraId="541262D4" w14:textId="77777777" w:rsidR="00870054" w:rsidRDefault="00870054">
            <w:pPr>
              <w:pStyle w:val="ConsPlusNormal"/>
              <w:jc w:val="center"/>
            </w:pPr>
            <w:r>
              <w:t>01</w:t>
            </w:r>
          </w:p>
        </w:tc>
        <w:tc>
          <w:tcPr>
            <w:tcW w:w="737" w:type="dxa"/>
          </w:tcPr>
          <w:p w14:paraId="60662EAA" w14:textId="77777777" w:rsidR="00870054" w:rsidRDefault="00870054">
            <w:pPr>
              <w:pStyle w:val="ConsPlusNormal"/>
              <w:jc w:val="center"/>
            </w:pPr>
            <w:r>
              <w:t>13</w:t>
            </w:r>
          </w:p>
        </w:tc>
        <w:tc>
          <w:tcPr>
            <w:tcW w:w="1701" w:type="dxa"/>
          </w:tcPr>
          <w:p w14:paraId="4B190CD2" w14:textId="77777777" w:rsidR="00870054" w:rsidRDefault="00870054">
            <w:pPr>
              <w:pStyle w:val="ConsPlusNormal"/>
              <w:jc w:val="center"/>
            </w:pPr>
            <w:r>
              <w:t>06 2</w:t>
            </w:r>
          </w:p>
        </w:tc>
        <w:tc>
          <w:tcPr>
            <w:tcW w:w="680" w:type="dxa"/>
          </w:tcPr>
          <w:p w14:paraId="1B0D9EB2" w14:textId="77777777" w:rsidR="00870054" w:rsidRDefault="00870054">
            <w:pPr>
              <w:pStyle w:val="ConsPlusNormal"/>
            </w:pPr>
          </w:p>
        </w:tc>
        <w:tc>
          <w:tcPr>
            <w:tcW w:w="1701" w:type="dxa"/>
          </w:tcPr>
          <w:p w14:paraId="748DD44C" w14:textId="77777777" w:rsidR="00870054" w:rsidRDefault="00870054">
            <w:pPr>
              <w:pStyle w:val="ConsPlusNormal"/>
              <w:jc w:val="center"/>
            </w:pPr>
            <w:r>
              <w:t>5500,00</w:t>
            </w:r>
          </w:p>
        </w:tc>
        <w:tc>
          <w:tcPr>
            <w:tcW w:w="1701" w:type="dxa"/>
          </w:tcPr>
          <w:p w14:paraId="00166C50" w14:textId="77777777" w:rsidR="00870054" w:rsidRDefault="00870054">
            <w:pPr>
              <w:pStyle w:val="ConsPlusNormal"/>
              <w:jc w:val="center"/>
            </w:pPr>
            <w:r>
              <w:t>5500,00</w:t>
            </w:r>
          </w:p>
        </w:tc>
        <w:tc>
          <w:tcPr>
            <w:tcW w:w="1701" w:type="dxa"/>
          </w:tcPr>
          <w:p w14:paraId="7745E08C" w14:textId="77777777" w:rsidR="00870054" w:rsidRDefault="00870054">
            <w:pPr>
              <w:pStyle w:val="ConsPlusNormal"/>
              <w:jc w:val="center"/>
            </w:pPr>
            <w:r>
              <w:t>5500,00</w:t>
            </w:r>
          </w:p>
        </w:tc>
      </w:tr>
      <w:tr w:rsidR="00870054" w14:paraId="4275D742" w14:textId="77777777">
        <w:tc>
          <w:tcPr>
            <w:tcW w:w="2835" w:type="dxa"/>
          </w:tcPr>
          <w:p w14:paraId="5C510681" w14:textId="77777777" w:rsidR="00870054" w:rsidRDefault="00870054">
            <w:pPr>
              <w:pStyle w:val="ConsPlusNormal"/>
            </w:pPr>
            <w:r>
              <w:t>Региональный проект "Обеспечение общественного порядка и противодействие преступности в Республике Дагестан"</w:t>
            </w:r>
          </w:p>
        </w:tc>
        <w:tc>
          <w:tcPr>
            <w:tcW w:w="680" w:type="dxa"/>
          </w:tcPr>
          <w:p w14:paraId="2B73720F" w14:textId="77777777" w:rsidR="00870054" w:rsidRDefault="00870054">
            <w:pPr>
              <w:pStyle w:val="ConsPlusNormal"/>
              <w:jc w:val="center"/>
            </w:pPr>
            <w:r>
              <w:t>01</w:t>
            </w:r>
          </w:p>
        </w:tc>
        <w:tc>
          <w:tcPr>
            <w:tcW w:w="737" w:type="dxa"/>
          </w:tcPr>
          <w:p w14:paraId="06EB7235" w14:textId="77777777" w:rsidR="00870054" w:rsidRDefault="00870054">
            <w:pPr>
              <w:pStyle w:val="ConsPlusNormal"/>
              <w:jc w:val="center"/>
            </w:pPr>
            <w:r>
              <w:t>13</w:t>
            </w:r>
          </w:p>
        </w:tc>
        <w:tc>
          <w:tcPr>
            <w:tcW w:w="1701" w:type="dxa"/>
          </w:tcPr>
          <w:p w14:paraId="11891D0B" w14:textId="77777777" w:rsidR="00870054" w:rsidRDefault="00870054">
            <w:pPr>
              <w:pStyle w:val="ConsPlusNormal"/>
              <w:jc w:val="center"/>
            </w:pPr>
            <w:r>
              <w:t>06 2 01</w:t>
            </w:r>
          </w:p>
        </w:tc>
        <w:tc>
          <w:tcPr>
            <w:tcW w:w="680" w:type="dxa"/>
          </w:tcPr>
          <w:p w14:paraId="542BF4E7" w14:textId="77777777" w:rsidR="00870054" w:rsidRDefault="00870054">
            <w:pPr>
              <w:pStyle w:val="ConsPlusNormal"/>
            </w:pPr>
          </w:p>
        </w:tc>
        <w:tc>
          <w:tcPr>
            <w:tcW w:w="1701" w:type="dxa"/>
          </w:tcPr>
          <w:p w14:paraId="355F2DD1" w14:textId="77777777" w:rsidR="00870054" w:rsidRDefault="00870054">
            <w:pPr>
              <w:pStyle w:val="ConsPlusNormal"/>
              <w:jc w:val="center"/>
            </w:pPr>
            <w:r>
              <w:t>5000,00</w:t>
            </w:r>
          </w:p>
        </w:tc>
        <w:tc>
          <w:tcPr>
            <w:tcW w:w="1701" w:type="dxa"/>
          </w:tcPr>
          <w:p w14:paraId="1F6D73FC" w14:textId="77777777" w:rsidR="00870054" w:rsidRDefault="00870054">
            <w:pPr>
              <w:pStyle w:val="ConsPlusNormal"/>
              <w:jc w:val="center"/>
            </w:pPr>
            <w:r>
              <w:t>5000,00</w:t>
            </w:r>
          </w:p>
        </w:tc>
        <w:tc>
          <w:tcPr>
            <w:tcW w:w="1701" w:type="dxa"/>
          </w:tcPr>
          <w:p w14:paraId="450741D8" w14:textId="77777777" w:rsidR="00870054" w:rsidRDefault="00870054">
            <w:pPr>
              <w:pStyle w:val="ConsPlusNormal"/>
              <w:jc w:val="center"/>
            </w:pPr>
            <w:r>
              <w:t>5000,00</w:t>
            </w:r>
          </w:p>
        </w:tc>
      </w:tr>
      <w:tr w:rsidR="00870054" w14:paraId="7946289C" w14:textId="77777777">
        <w:tc>
          <w:tcPr>
            <w:tcW w:w="2835" w:type="dxa"/>
          </w:tcPr>
          <w:p w14:paraId="3DCFC602" w14:textId="77777777" w:rsidR="00870054" w:rsidRDefault="00870054">
            <w:pPr>
              <w:pStyle w:val="ConsPlusNormal"/>
            </w:pPr>
            <w:r>
              <w:t xml:space="preserve">Выкуп у населения добровольно сдаваемого </w:t>
            </w:r>
            <w:r>
              <w:lastRenderedPageBreak/>
              <w:t>огнестрельного оружия, боеприпасов и взрывчатых веществ</w:t>
            </w:r>
          </w:p>
        </w:tc>
        <w:tc>
          <w:tcPr>
            <w:tcW w:w="680" w:type="dxa"/>
          </w:tcPr>
          <w:p w14:paraId="66EC1C0E" w14:textId="77777777" w:rsidR="00870054" w:rsidRDefault="00870054">
            <w:pPr>
              <w:pStyle w:val="ConsPlusNormal"/>
              <w:jc w:val="center"/>
            </w:pPr>
            <w:r>
              <w:lastRenderedPageBreak/>
              <w:t>01</w:t>
            </w:r>
          </w:p>
        </w:tc>
        <w:tc>
          <w:tcPr>
            <w:tcW w:w="737" w:type="dxa"/>
          </w:tcPr>
          <w:p w14:paraId="0AFD436B" w14:textId="77777777" w:rsidR="00870054" w:rsidRDefault="00870054">
            <w:pPr>
              <w:pStyle w:val="ConsPlusNormal"/>
              <w:jc w:val="center"/>
            </w:pPr>
            <w:r>
              <w:t>13</w:t>
            </w:r>
          </w:p>
        </w:tc>
        <w:tc>
          <w:tcPr>
            <w:tcW w:w="1701" w:type="dxa"/>
          </w:tcPr>
          <w:p w14:paraId="31101CCA" w14:textId="77777777" w:rsidR="00870054" w:rsidRDefault="00870054">
            <w:pPr>
              <w:pStyle w:val="ConsPlusNormal"/>
              <w:jc w:val="center"/>
            </w:pPr>
            <w:r>
              <w:t>06 2 01 80420</w:t>
            </w:r>
          </w:p>
        </w:tc>
        <w:tc>
          <w:tcPr>
            <w:tcW w:w="680" w:type="dxa"/>
          </w:tcPr>
          <w:p w14:paraId="522D3EB5" w14:textId="77777777" w:rsidR="00870054" w:rsidRDefault="00870054">
            <w:pPr>
              <w:pStyle w:val="ConsPlusNormal"/>
            </w:pPr>
          </w:p>
        </w:tc>
        <w:tc>
          <w:tcPr>
            <w:tcW w:w="1701" w:type="dxa"/>
          </w:tcPr>
          <w:p w14:paraId="2CCB90FA" w14:textId="77777777" w:rsidR="00870054" w:rsidRDefault="00870054">
            <w:pPr>
              <w:pStyle w:val="ConsPlusNormal"/>
              <w:jc w:val="center"/>
            </w:pPr>
            <w:r>
              <w:t>5000,00</w:t>
            </w:r>
          </w:p>
        </w:tc>
        <w:tc>
          <w:tcPr>
            <w:tcW w:w="1701" w:type="dxa"/>
          </w:tcPr>
          <w:p w14:paraId="18859DE4" w14:textId="77777777" w:rsidR="00870054" w:rsidRDefault="00870054">
            <w:pPr>
              <w:pStyle w:val="ConsPlusNormal"/>
              <w:jc w:val="center"/>
            </w:pPr>
            <w:r>
              <w:t>5000,00</w:t>
            </w:r>
          </w:p>
        </w:tc>
        <w:tc>
          <w:tcPr>
            <w:tcW w:w="1701" w:type="dxa"/>
          </w:tcPr>
          <w:p w14:paraId="5906E9DA" w14:textId="77777777" w:rsidR="00870054" w:rsidRDefault="00870054">
            <w:pPr>
              <w:pStyle w:val="ConsPlusNormal"/>
              <w:jc w:val="center"/>
            </w:pPr>
            <w:r>
              <w:t>5000,00</w:t>
            </w:r>
          </w:p>
        </w:tc>
      </w:tr>
      <w:tr w:rsidR="00870054" w14:paraId="063E72B5" w14:textId="77777777">
        <w:tc>
          <w:tcPr>
            <w:tcW w:w="2835" w:type="dxa"/>
          </w:tcPr>
          <w:p w14:paraId="1390CF67" w14:textId="77777777" w:rsidR="00870054" w:rsidRDefault="00870054">
            <w:pPr>
              <w:pStyle w:val="ConsPlusNormal"/>
            </w:pPr>
            <w:r>
              <w:t>Социальное обеспечение и иные выплаты населению</w:t>
            </w:r>
          </w:p>
        </w:tc>
        <w:tc>
          <w:tcPr>
            <w:tcW w:w="680" w:type="dxa"/>
          </w:tcPr>
          <w:p w14:paraId="35715718" w14:textId="77777777" w:rsidR="00870054" w:rsidRDefault="00870054">
            <w:pPr>
              <w:pStyle w:val="ConsPlusNormal"/>
              <w:jc w:val="center"/>
            </w:pPr>
            <w:r>
              <w:t>01</w:t>
            </w:r>
          </w:p>
        </w:tc>
        <w:tc>
          <w:tcPr>
            <w:tcW w:w="737" w:type="dxa"/>
          </w:tcPr>
          <w:p w14:paraId="582701CB" w14:textId="77777777" w:rsidR="00870054" w:rsidRDefault="00870054">
            <w:pPr>
              <w:pStyle w:val="ConsPlusNormal"/>
              <w:jc w:val="center"/>
            </w:pPr>
            <w:r>
              <w:t>13</w:t>
            </w:r>
          </w:p>
        </w:tc>
        <w:tc>
          <w:tcPr>
            <w:tcW w:w="1701" w:type="dxa"/>
          </w:tcPr>
          <w:p w14:paraId="6B7CACEC" w14:textId="77777777" w:rsidR="00870054" w:rsidRDefault="00870054">
            <w:pPr>
              <w:pStyle w:val="ConsPlusNormal"/>
              <w:jc w:val="center"/>
            </w:pPr>
            <w:r>
              <w:t>06 2 01 80420</w:t>
            </w:r>
          </w:p>
        </w:tc>
        <w:tc>
          <w:tcPr>
            <w:tcW w:w="680" w:type="dxa"/>
          </w:tcPr>
          <w:p w14:paraId="2902D452" w14:textId="77777777" w:rsidR="00870054" w:rsidRDefault="00870054">
            <w:pPr>
              <w:pStyle w:val="ConsPlusNormal"/>
              <w:jc w:val="center"/>
            </w:pPr>
            <w:r>
              <w:t>300</w:t>
            </w:r>
          </w:p>
        </w:tc>
        <w:tc>
          <w:tcPr>
            <w:tcW w:w="1701" w:type="dxa"/>
          </w:tcPr>
          <w:p w14:paraId="6C98078E" w14:textId="77777777" w:rsidR="00870054" w:rsidRDefault="00870054">
            <w:pPr>
              <w:pStyle w:val="ConsPlusNormal"/>
              <w:jc w:val="center"/>
            </w:pPr>
            <w:r>
              <w:t>5000,00</w:t>
            </w:r>
          </w:p>
        </w:tc>
        <w:tc>
          <w:tcPr>
            <w:tcW w:w="1701" w:type="dxa"/>
          </w:tcPr>
          <w:p w14:paraId="1F66D484" w14:textId="77777777" w:rsidR="00870054" w:rsidRDefault="00870054">
            <w:pPr>
              <w:pStyle w:val="ConsPlusNormal"/>
              <w:jc w:val="center"/>
            </w:pPr>
            <w:r>
              <w:t>5000,00</w:t>
            </w:r>
          </w:p>
        </w:tc>
        <w:tc>
          <w:tcPr>
            <w:tcW w:w="1701" w:type="dxa"/>
          </w:tcPr>
          <w:p w14:paraId="46F37E3B" w14:textId="77777777" w:rsidR="00870054" w:rsidRDefault="00870054">
            <w:pPr>
              <w:pStyle w:val="ConsPlusNormal"/>
              <w:jc w:val="center"/>
            </w:pPr>
            <w:r>
              <w:t>5000,00</w:t>
            </w:r>
          </w:p>
        </w:tc>
      </w:tr>
      <w:tr w:rsidR="00870054" w14:paraId="38F8ABC3" w14:textId="77777777">
        <w:tc>
          <w:tcPr>
            <w:tcW w:w="2835" w:type="dxa"/>
          </w:tcPr>
          <w:p w14:paraId="24C331FE" w14:textId="77777777" w:rsidR="00870054" w:rsidRDefault="00870054">
            <w:pPr>
              <w:pStyle w:val="ConsPlusNormal"/>
            </w:pPr>
            <w:r>
              <w:t>Региональный проект "Профилактика правонарушений и преступлений несовершеннолетних в Республике Дагестан"</w:t>
            </w:r>
          </w:p>
        </w:tc>
        <w:tc>
          <w:tcPr>
            <w:tcW w:w="680" w:type="dxa"/>
          </w:tcPr>
          <w:p w14:paraId="6F61A580" w14:textId="77777777" w:rsidR="00870054" w:rsidRDefault="00870054">
            <w:pPr>
              <w:pStyle w:val="ConsPlusNormal"/>
              <w:jc w:val="center"/>
            </w:pPr>
            <w:r>
              <w:t>01</w:t>
            </w:r>
          </w:p>
        </w:tc>
        <w:tc>
          <w:tcPr>
            <w:tcW w:w="737" w:type="dxa"/>
          </w:tcPr>
          <w:p w14:paraId="1017239A" w14:textId="77777777" w:rsidR="00870054" w:rsidRDefault="00870054">
            <w:pPr>
              <w:pStyle w:val="ConsPlusNormal"/>
              <w:jc w:val="center"/>
            </w:pPr>
            <w:r>
              <w:t>13</w:t>
            </w:r>
          </w:p>
        </w:tc>
        <w:tc>
          <w:tcPr>
            <w:tcW w:w="1701" w:type="dxa"/>
          </w:tcPr>
          <w:p w14:paraId="62BD8769" w14:textId="77777777" w:rsidR="00870054" w:rsidRDefault="00870054">
            <w:pPr>
              <w:pStyle w:val="ConsPlusNormal"/>
              <w:jc w:val="center"/>
            </w:pPr>
            <w:r>
              <w:t>06 2 03</w:t>
            </w:r>
          </w:p>
        </w:tc>
        <w:tc>
          <w:tcPr>
            <w:tcW w:w="680" w:type="dxa"/>
          </w:tcPr>
          <w:p w14:paraId="1C00B764" w14:textId="77777777" w:rsidR="00870054" w:rsidRDefault="00870054">
            <w:pPr>
              <w:pStyle w:val="ConsPlusNormal"/>
            </w:pPr>
          </w:p>
        </w:tc>
        <w:tc>
          <w:tcPr>
            <w:tcW w:w="1701" w:type="dxa"/>
          </w:tcPr>
          <w:p w14:paraId="62882E8C" w14:textId="77777777" w:rsidR="00870054" w:rsidRDefault="00870054">
            <w:pPr>
              <w:pStyle w:val="ConsPlusNormal"/>
              <w:jc w:val="center"/>
            </w:pPr>
            <w:r>
              <w:t>500,00</w:t>
            </w:r>
          </w:p>
        </w:tc>
        <w:tc>
          <w:tcPr>
            <w:tcW w:w="1701" w:type="dxa"/>
          </w:tcPr>
          <w:p w14:paraId="1D6EAC0B" w14:textId="77777777" w:rsidR="00870054" w:rsidRDefault="00870054">
            <w:pPr>
              <w:pStyle w:val="ConsPlusNormal"/>
              <w:jc w:val="center"/>
            </w:pPr>
            <w:r>
              <w:t>500,00</w:t>
            </w:r>
          </w:p>
        </w:tc>
        <w:tc>
          <w:tcPr>
            <w:tcW w:w="1701" w:type="dxa"/>
          </w:tcPr>
          <w:p w14:paraId="39CAED26" w14:textId="77777777" w:rsidR="00870054" w:rsidRDefault="00870054">
            <w:pPr>
              <w:pStyle w:val="ConsPlusNormal"/>
              <w:jc w:val="center"/>
            </w:pPr>
            <w:r>
              <w:t>500,00</w:t>
            </w:r>
          </w:p>
        </w:tc>
      </w:tr>
      <w:tr w:rsidR="00870054" w14:paraId="7A274E94" w14:textId="77777777">
        <w:tc>
          <w:tcPr>
            <w:tcW w:w="2835" w:type="dxa"/>
          </w:tcPr>
          <w:p w14:paraId="36E23354" w14:textId="77777777" w:rsidR="00870054" w:rsidRDefault="00870054">
            <w:pPr>
              <w:pStyle w:val="ConsPlusNormal"/>
            </w:pPr>
            <w:r>
              <w:t>Совершенствование подготовки и квалификации работников системы профилактики безнадзорности и правонарушений несовершеннолетних</w:t>
            </w:r>
          </w:p>
        </w:tc>
        <w:tc>
          <w:tcPr>
            <w:tcW w:w="680" w:type="dxa"/>
          </w:tcPr>
          <w:p w14:paraId="1ED7EF0A" w14:textId="77777777" w:rsidR="00870054" w:rsidRDefault="00870054">
            <w:pPr>
              <w:pStyle w:val="ConsPlusNormal"/>
              <w:jc w:val="center"/>
            </w:pPr>
            <w:r>
              <w:t>01</w:t>
            </w:r>
          </w:p>
        </w:tc>
        <w:tc>
          <w:tcPr>
            <w:tcW w:w="737" w:type="dxa"/>
          </w:tcPr>
          <w:p w14:paraId="5CFA1E16" w14:textId="77777777" w:rsidR="00870054" w:rsidRDefault="00870054">
            <w:pPr>
              <w:pStyle w:val="ConsPlusNormal"/>
              <w:jc w:val="center"/>
            </w:pPr>
            <w:r>
              <w:t>13</w:t>
            </w:r>
          </w:p>
        </w:tc>
        <w:tc>
          <w:tcPr>
            <w:tcW w:w="1701" w:type="dxa"/>
          </w:tcPr>
          <w:p w14:paraId="02610877" w14:textId="77777777" w:rsidR="00870054" w:rsidRDefault="00870054">
            <w:pPr>
              <w:pStyle w:val="ConsPlusNormal"/>
              <w:jc w:val="center"/>
            </w:pPr>
            <w:r>
              <w:t>06 2 03 80610</w:t>
            </w:r>
          </w:p>
        </w:tc>
        <w:tc>
          <w:tcPr>
            <w:tcW w:w="680" w:type="dxa"/>
          </w:tcPr>
          <w:p w14:paraId="5F8E61DE" w14:textId="77777777" w:rsidR="00870054" w:rsidRDefault="00870054">
            <w:pPr>
              <w:pStyle w:val="ConsPlusNormal"/>
            </w:pPr>
          </w:p>
        </w:tc>
        <w:tc>
          <w:tcPr>
            <w:tcW w:w="1701" w:type="dxa"/>
          </w:tcPr>
          <w:p w14:paraId="744D7B08" w14:textId="77777777" w:rsidR="00870054" w:rsidRDefault="00870054">
            <w:pPr>
              <w:pStyle w:val="ConsPlusNormal"/>
              <w:jc w:val="center"/>
            </w:pPr>
            <w:r>
              <w:t>500,00</w:t>
            </w:r>
          </w:p>
        </w:tc>
        <w:tc>
          <w:tcPr>
            <w:tcW w:w="1701" w:type="dxa"/>
          </w:tcPr>
          <w:p w14:paraId="5B75DCA3" w14:textId="77777777" w:rsidR="00870054" w:rsidRDefault="00870054">
            <w:pPr>
              <w:pStyle w:val="ConsPlusNormal"/>
              <w:jc w:val="center"/>
            </w:pPr>
            <w:r>
              <w:t>500,00</w:t>
            </w:r>
          </w:p>
        </w:tc>
        <w:tc>
          <w:tcPr>
            <w:tcW w:w="1701" w:type="dxa"/>
          </w:tcPr>
          <w:p w14:paraId="539E476F" w14:textId="77777777" w:rsidR="00870054" w:rsidRDefault="00870054">
            <w:pPr>
              <w:pStyle w:val="ConsPlusNormal"/>
              <w:jc w:val="center"/>
            </w:pPr>
            <w:r>
              <w:t>500,00</w:t>
            </w:r>
          </w:p>
        </w:tc>
      </w:tr>
      <w:tr w:rsidR="00870054" w14:paraId="16EAC42D" w14:textId="77777777">
        <w:tc>
          <w:tcPr>
            <w:tcW w:w="2835" w:type="dxa"/>
          </w:tcPr>
          <w:p w14:paraId="50FE7B20"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4DC6621A" w14:textId="77777777" w:rsidR="00870054" w:rsidRDefault="00870054">
            <w:pPr>
              <w:pStyle w:val="ConsPlusNormal"/>
              <w:jc w:val="center"/>
            </w:pPr>
            <w:r>
              <w:t>01</w:t>
            </w:r>
          </w:p>
        </w:tc>
        <w:tc>
          <w:tcPr>
            <w:tcW w:w="737" w:type="dxa"/>
          </w:tcPr>
          <w:p w14:paraId="4EAE535D" w14:textId="77777777" w:rsidR="00870054" w:rsidRDefault="00870054">
            <w:pPr>
              <w:pStyle w:val="ConsPlusNormal"/>
              <w:jc w:val="center"/>
            </w:pPr>
            <w:r>
              <w:t>13</w:t>
            </w:r>
          </w:p>
        </w:tc>
        <w:tc>
          <w:tcPr>
            <w:tcW w:w="1701" w:type="dxa"/>
          </w:tcPr>
          <w:p w14:paraId="10C10169" w14:textId="77777777" w:rsidR="00870054" w:rsidRDefault="00870054">
            <w:pPr>
              <w:pStyle w:val="ConsPlusNormal"/>
              <w:jc w:val="center"/>
            </w:pPr>
            <w:r>
              <w:t>06 2 03 80610</w:t>
            </w:r>
          </w:p>
        </w:tc>
        <w:tc>
          <w:tcPr>
            <w:tcW w:w="680" w:type="dxa"/>
          </w:tcPr>
          <w:p w14:paraId="575FDED4" w14:textId="77777777" w:rsidR="00870054" w:rsidRDefault="00870054">
            <w:pPr>
              <w:pStyle w:val="ConsPlusNormal"/>
              <w:jc w:val="center"/>
            </w:pPr>
            <w:r>
              <w:t>200</w:t>
            </w:r>
          </w:p>
        </w:tc>
        <w:tc>
          <w:tcPr>
            <w:tcW w:w="1701" w:type="dxa"/>
          </w:tcPr>
          <w:p w14:paraId="13F44203" w14:textId="77777777" w:rsidR="00870054" w:rsidRDefault="00870054">
            <w:pPr>
              <w:pStyle w:val="ConsPlusNormal"/>
              <w:jc w:val="center"/>
            </w:pPr>
            <w:r>
              <w:t>500,00</w:t>
            </w:r>
          </w:p>
        </w:tc>
        <w:tc>
          <w:tcPr>
            <w:tcW w:w="1701" w:type="dxa"/>
          </w:tcPr>
          <w:p w14:paraId="1C951C26" w14:textId="77777777" w:rsidR="00870054" w:rsidRDefault="00870054">
            <w:pPr>
              <w:pStyle w:val="ConsPlusNormal"/>
              <w:jc w:val="center"/>
            </w:pPr>
            <w:r>
              <w:t>500,00</w:t>
            </w:r>
          </w:p>
        </w:tc>
        <w:tc>
          <w:tcPr>
            <w:tcW w:w="1701" w:type="dxa"/>
          </w:tcPr>
          <w:p w14:paraId="1F6593FB" w14:textId="77777777" w:rsidR="00870054" w:rsidRDefault="00870054">
            <w:pPr>
              <w:pStyle w:val="ConsPlusNormal"/>
              <w:jc w:val="center"/>
            </w:pPr>
            <w:r>
              <w:t>500,00</w:t>
            </w:r>
          </w:p>
        </w:tc>
      </w:tr>
      <w:tr w:rsidR="00870054" w14:paraId="642E9D75" w14:textId="77777777">
        <w:tc>
          <w:tcPr>
            <w:tcW w:w="2835" w:type="dxa"/>
          </w:tcPr>
          <w:p w14:paraId="4774AA78" w14:textId="77777777" w:rsidR="00870054" w:rsidRDefault="00870054">
            <w:pPr>
              <w:pStyle w:val="ConsPlusNormal"/>
            </w:pPr>
            <w:r>
              <w:t xml:space="preserve">Государственная </w:t>
            </w:r>
            <w:hyperlink r:id="rId277">
              <w:r>
                <w:rPr>
                  <w:color w:val="0000FF"/>
                </w:rPr>
                <w:t>программа</w:t>
              </w:r>
            </w:hyperlink>
            <w:r>
              <w:t xml:space="preserve"> Республики Дагестан "Комплексная </w:t>
            </w:r>
            <w:r>
              <w:lastRenderedPageBreak/>
              <w:t>программа противодействия идеологии терроризма в Республике Дагестан"</w:t>
            </w:r>
          </w:p>
        </w:tc>
        <w:tc>
          <w:tcPr>
            <w:tcW w:w="680" w:type="dxa"/>
          </w:tcPr>
          <w:p w14:paraId="61BC994E" w14:textId="77777777" w:rsidR="00870054" w:rsidRDefault="00870054">
            <w:pPr>
              <w:pStyle w:val="ConsPlusNormal"/>
              <w:jc w:val="center"/>
            </w:pPr>
            <w:r>
              <w:lastRenderedPageBreak/>
              <w:t>01</w:t>
            </w:r>
          </w:p>
        </w:tc>
        <w:tc>
          <w:tcPr>
            <w:tcW w:w="737" w:type="dxa"/>
          </w:tcPr>
          <w:p w14:paraId="1B522BC4" w14:textId="77777777" w:rsidR="00870054" w:rsidRDefault="00870054">
            <w:pPr>
              <w:pStyle w:val="ConsPlusNormal"/>
              <w:jc w:val="center"/>
            </w:pPr>
            <w:r>
              <w:t>13</w:t>
            </w:r>
          </w:p>
        </w:tc>
        <w:tc>
          <w:tcPr>
            <w:tcW w:w="1701" w:type="dxa"/>
          </w:tcPr>
          <w:p w14:paraId="3A65BD4B" w14:textId="77777777" w:rsidR="00870054" w:rsidRDefault="00870054">
            <w:pPr>
              <w:pStyle w:val="ConsPlusNormal"/>
              <w:jc w:val="center"/>
            </w:pPr>
            <w:r>
              <w:t>10</w:t>
            </w:r>
          </w:p>
        </w:tc>
        <w:tc>
          <w:tcPr>
            <w:tcW w:w="680" w:type="dxa"/>
          </w:tcPr>
          <w:p w14:paraId="6C1BBDD6" w14:textId="77777777" w:rsidR="00870054" w:rsidRDefault="00870054">
            <w:pPr>
              <w:pStyle w:val="ConsPlusNormal"/>
            </w:pPr>
          </w:p>
        </w:tc>
        <w:tc>
          <w:tcPr>
            <w:tcW w:w="1701" w:type="dxa"/>
          </w:tcPr>
          <w:p w14:paraId="7F4EA18A" w14:textId="77777777" w:rsidR="00870054" w:rsidRDefault="00870054">
            <w:pPr>
              <w:pStyle w:val="ConsPlusNormal"/>
              <w:jc w:val="center"/>
            </w:pPr>
            <w:r>
              <w:t>30788,80</w:t>
            </w:r>
          </w:p>
        </w:tc>
        <w:tc>
          <w:tcPr>
            <w:tcW w:w="1701" w:type="dxa"/>
          </w:tcPr>
          <w:p w14:paraId="0698336E" w14:textId="77777777" w:rsidR="00870054" w:rsidRDefault="00870054">
            <w:pPr>
              <w:pStyle w:val="ConsPlusNormal"/>
              <w:jc w:val="center"/>
            </w:pPr>
            <w:r>
              <w:t>30788,80</w:t>
            </w:r>
          </w:p>
        </w:tc>
        <w:tc>
          <w:tcPr>
            <w:tcW w:w="1701" w:type="dxa"/>
          </w:tcPr>
          <w:p w14:paraId="17F9C606" w14:textId="77777777" w:rsidR="00870054" w:rsidRDefault="00870054">
            <w:pPr>
              <w:pStyle w:val="ConsPlusNormal"/>
              <w:jc w:val="center"/>
            </w:pPr>
            <w:r>
              <w:t>30788,80</w:t>
            </w:r>
          </w:p>
        </w:tc>
      </w:tr>
      <w:tr w:rsidR="00870054" w14:paraId="7673C033" w14:textId="77777777">
        <w:tc>
          <w:tcPr>
            <w:tcW w:w="2835" w:type="dxa"/>
          </w:tcPr>
          <w:p w14:paraId="6B5B8411" w14:textId="77777777" w:rsidR="00870054" w:rsidRDefault="00870054">
            <w:pPr>
              <w:pStyle w:val="ConsPlusNormal"/>
            </w:pPr>
            <w:r>
              <w:t>Комплексы процессных мероприятий</w:t>
            </w:r>
          </w:p>
        </w:tc>
        <w:tc>
          <w:tcPr>
            <w:tcW w:w="680" w:type="dxa"/>
          </w:tcPr>
          <w:p w14:paraId="30E675F7" w14:textId="77777777" w:rsidR="00870054" w:rsidRDefault="00870054">
            <w:pPr>
              <w:pStyle w:val="ConsPlusNormal"/>
              <w:jc w:val="center"/>
            </w:pPr>
            <w:r>
              <w:t>01</w:t>
            </w:r>
          </w:p>
        </w:tc>
        <w:tc>
          <w:tcPr>
            <w:tcW w:w="737" w:type="dxa"/>
          </w:tcPr>
          <w:p w14:paraId="14484CE4" w14:textId="77777777" w:rsidR="00870054" w:rsidRDefault="00870054">
            <w:pPr>
              <w:pStyle w:val="ConsPlusNormal"/>
              <w:jc w:val="center"/>
            </w:pPr>
            <w:r>
              <w:t>13</w:t>
            </w:r>
          </w:p>
        </w:tc>
        <w:tc>
          <w:tcPr>
            <w:tcW w:w="1701" w:type="dxa"/>
          </w:tcPr>
          <w:p w14:paraId="34BA773C" w14:textId="77777777" w:rsidR="00870054" w:rsidRDefault="00870054">
            <w:pPr>
              <w:pStyle w:val="ConsPlusNormal"/>
              <w:jc w:val="center"/>
            </w:pPr>
            <w:r>
              <w:t>10 4</w:t>
            </w:r>
          </w:p>
        </w:tc>
        <w:tc>
          <w:tcPr>
            <w:tcW w:w="680" w:type="dxa"/>
          </w:tcPr>
          <w:p w14:paraId="707CF94F" w14:textId="77777777" w:rsidR="00870054" w:rsidRDefault="00870054">
            <w:pPr>
              <w:pStyle w:val="ConsPlusNormal"/>
            </w:pPr>
          </w:p>
        </w:tc>
        <w:tc>
          <w:tcPr>
            <w:tcW w:w="1701" w:type="dxa"/>
          </w:tcPr>
          <w:p w14:paraId="0575349A" w14:textId="77777777" w:rsidR="00870054" w:rsidRDefault="00870054">
            <w:pPr>
              <w:pStyle w:val="ConsPlusNormal"/>
              <w:jc w:val="center"/>
            </w:pPr>
            <w:r>
              <w:t>30788,80</w:t>
            </w:r>
          </w:p>
        </w:tc>
        <w:tc>
          <w:tcPr>
            <w:tcW w:w="1701" w:type="dxa"/>
          </w:tcPr>
          <w:p w14:paraId="7C6FB6CF" w14:textId="77777777" w:rsidR="00870054" w:rsidRDefault="00870054">
            <w:pPr>
              <w:pStyle w:val="ConsPlusNormal"/>
              <w:jc w:val="center"/>
            </w:pPr>
            <w:r>
              <w:t>30788,80</w:t>
            </w:r>
          </w:p>
        </w:tc>
        <w:tc>
          <w:tcPr>
            <w:tcW w:w="1701" w:type="dxa"/>
          </w:tcPr>
          <w:p w14:paraId="64C50C3F" w14:textId="77777777" w:rsidR="00870054" w:rsidRDefault="00870054">
            <w:pPr>
              <w:pStyle w:val="ConsPlusNormal"/>
              <w:jc w:val="center"/>
            </w:pPr>
            <w:r>
              <w:t>30788,80</w:t>
            </w:r>
          </w:p>
        </w:tc>
      </w:tr>
      <w:tr w:rsidR="00870054" w14:paraId="051E18FC" w14:textId="77777777">
        <w:tc>
          <w:tcPr>
            <w:tcW w:w="2835" w:type="dxa"/>
          </w:tcPr>
          <w:p w14:paraId="51A15345" w14:textId="77777777" w:rsidR="00870054" w:rsidRDefault="00870054">
            <w:pPr>
              <w:pStyle w:val="ConsPlusNormal"/>
            </w:pPr>
            <w:r>
              <w:t>Комплекс процессных мероприятий "Профилактика идеологии терроризма"</w:t>
            </w:r>
          </w:p>
        </w:tc>
        <w:tc>
          <w:tcPr>
            <w:tcW w:w="680" w:type="dxa"/>
          </w:tcPr>
          <w:p w14:paraId="350469E4" w14:textId="77777777" w:rsidR="00870054" w:rsidRDefault="00870054">
            <w:pPr>
              <w:pStyle w:val="ConsPlusNormal"/>
              <w:jc w:val="center"/>
            </w:pPr>
            <w:r>
              <w:t>01</w:t>
            </w:r>
          </w:p>
        </w:tc>
        <w:tc>
          <w:tcPr>
            <w:tcW w:w="737" w:type="dxa"/>
          </w:tcPr>
          <w:p w14:paraId="055F11EB" w14:textId="77777777" w:rsidR="00870054" w:rsidRDefault="00870054">
            <w:pPr>
              <w:pStyle w:val="ConsPlusNormal"/>
              <w:jc w:val="center"/>
            </w:pPr>
            <w:r>
              <w:t>13</w:t>
            </w:r>
          </w:p>
        </w:tc>
        <w:tc>
          <w:tcPr>
            <w:tcW w:w="1701" w:type="dxa"/>
          </w:tcPr>
          <w:p w14:paraId="2B3F1FCA" w14:textId="77777777" w:rsidR="00870054" w:rsidRDefault="00870054">
            <w:pPr>
              <w:pStyle w:val="ConsPlusNormal"/>
              <w:jc w:val="center"/>
            </w:pPr>
            <w:r>
              <w:t>10 4 01</w:t>
            </w:r>
          </w:p>
        </w:tc>
        <w:tc>
          <w:tcPr>
            <w:tcW w:w="680" w:type="dxa"/>
          </w:tcPr>
          <w:p w14:paraId="2FB363CC" w14:textId="77777777" w:rsidR="00870054" w:rsidRDefault="00870054">
            <w:pPr>
              <w:pStyle w:val="ConsPlusNormal"/>
            </w:pPr>
          </w:p>
        </w:tc>
        <w:tc>
          <w:tcPr>
            <w:tcW w:w="1701" w:type="dxa"/>
          </w:tcPr>
          <w:p w14:paraId="100853AB" w14:textId="77777777" w:rsidR="00870054" w:rsidRDefault="00870054">
            <w:pPr>
              <w:pStyle w:val="ConsPlusNormal"/>
              <w:jc w:val="center"/>
            </w:pPr>
            <w:r>
              <w:t>5130,00</w:t>
            </w:r>
          </w:p>
        </w:tc>
        <w:tc>
          <w:tcPr>
            <w:tcW w:w="1701" w:type="dxa"/>
          </w:tcPr>
          <w:p w14:paraId="2A7E7055" w14:textId="77777777" w:rsidR="00870054" w:rsidRDefault="00870054">
            <w:pPr>
              <w:pStyle w:val="ConsPlusNormal"/>
              <w:jc w:val="center"/>
            </w:pPr>
            <w:r>
              <w:t>4630,00</w:t>
            </w:r>
          </w:p>
        </w:tc>
        <w:tc>
          <w:tcPr>
            <w:tcW w:w="1701" w:type="dxa"/>
          </w:tcPr>
          <w:p w14:paraId="4FA842F9" w14:textId="77777777" w:rsidR="00870054" w:rsidRDefault="00870054">
            <w:pPr>
              <w:pStyle w:val="ConsPlusNormal"/>
              <w:jc w:val="center"/>
            </w:pPr>
            <w:r>
              <w:t>4630,00</w:t>
            </w:r>
          </w:p>
        </w:tc>
      </w:tr>
      <w:tr w:rsidR="00870054" w14:paraId="172B2950" w14:textId="77777777">
        <w:tc>
          <w:tcPr>
            <w:tcW w:w="2835" w:type="dxa"/>
          </w:tcPr>
          <w:p w14:paraId="6EB13CCF" w14:textId="77777777" w:rsidR="00870054" w:rsidRDefault="00870054">
            <w:pPr>
              <w:pStyle w:val="ConsPlusNormal"/>
            </w:pPr>
            <w:r>
              <w:t>Реализация мероприятий по профилактике идеологии терроризма</w:t>
            </w:r>
          </w:p>
        </w:tc>
        <w:tc>
          <w:tcPr>
            <w:tcW w:w="680" w:type="dxa"/>
          </w:tcPr>
          <w:p w14:paraId="2076B30F" w14:textId="77777777" w:rsidR="00870054" w:rsidRDefault="00870054">
            <w:pPr>
              <w:pStyle w:val="ConsPlusNormal"/>
              <w:jc w:val="center"/>
            </w:pPr>
            <w:r>
              <w:t>01</w:t>
            </w:r>
          </w:p>
        </w:tc>
        <w:tc>
          <w:tcPr>
            <w:tcW w:w="737" w:type="dxa"/>
          </w:tcPr>
          <w:p w14:paraId="04C0029F" w14:textId="77777777" w:rsidR="00870054" w:rsidRDefault="00870054">
            <w:pPr>
              <w:pStyle w:val="ConsPlusNormal"/>
              <w:jc w:val="center"/>
            </w:pPr>
            <w:r>
              <w:t>13</w:t>
            </w:r>
          </w:p>
        </w:tc>
        <w:tc>
          <w:tcPr>
            <w:tcW w:w="1701" w:type="dxa"/>
          </w:tcPr>
          <w:p w14:paraId="55313BC4" w14:textId="77777777" w:rsidR="00870054" w:rsidRDefault="00870054">
            <w:pPr>
              <w:pStyle w:val="ConsPlusNormal"/>
              <w:jc w:val="center"/>
            </w:pPr>
            <w:r>
              <w:t>10 4 01 73100</w:t>
            </w:r>
          </w:p>
        </w:tc>
        <w:tc>
          <w:tcPr>
            <w:tcW w:w="680" w:type="dxa"/>
          </w:tcPr>
          <w:p w14:paraId="5CCEBC45" w14:textId="77777777" w:rsidR="00870054" w:rsidRDefault="00870054">
            <w:pPr>
              <w:pStyle w:val="ConsPlusNormal"/>
            </w:pPr>
          </w:p>
        </w:tc>
        <w:tc>
          <w:tcPr>
            <w:tcW w:w="1701" w:type="dxa"/>
          </w:tcPr>
          <w:p w14:paraId="02199CC1" w14:textId="77777777" w:rsidR="00870054" w:rsidRDefault="00870054">
            <w:pPr>
              <w:pStyle w:val="ConsPlusNormal"/>
              <w:jc w:val="center"/>
            </w:pPr>
            <w:r>
              <w:t>5130,00</w:t>
            </w:r>
          </w:p>
        </w:tc>
        <w:tc>
          <w:tcPr>
            <w:tcW w:w="1701" w:type="dxa"/>
          </w:tcPr>
          <w:p w14:paraId="2B9F4AFE" w14:textId="77777777" w:rsidR="00870054" w:rsidRDefault="00870054">
            <w:pPr>
              <w:pStyle w:val="ConsPlusNormal"/>
              <w:jc w:val="center"/>
            </w:pPr>
            <w:r>
              <w:t>4630,00</w:t>
            </w:r>
          </w:p>
        </w:tc>
        <w:tc>
          <w:tcPr>
            <w:tcW w:w="1701" w:type="dxa"/>
          </w:tcPr>
          <w:p w14:paraId="190CB291" w14:textId="77777777" w:rsidR="00870054" w:rsidRDefault="00870054">
            <w:pPr>
              <w:pStyle w:val="ConsPlusNormal"/>
              <w:jc w:val="center"/>
            </w:pPr>
            <w:r>
              <w:t>4630,00</w:t>
            </w:r>
          </w:p>
        </w:tc>
      </w:tr>
      <w:tr w:rsidR="00870054" w14:paraId="7434B0E5" w14:textId="77777777">
        <w:tc>
          <w:tcPr>
            <w:tcW w:w="2835" w:type="dxa"/>
          </w:tcPr>
          <w:p w14:paraId="6DDCA439"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44950775" w14:textId="77777777" w:rsidR="00870054" w:rsidRDefault="00870054">
            <w:pPr>
              <w:pStyle w:val="ConsPlusNormal"/>
              <w:jc w:val="center"/>
            </w:pPr>
            <w:r>
              <w:t>01</w:t>
            </w:r>
          </w:p>
        </w:tc>
        <w:tc>
          <w:tcPr>
            <w:tcW w:w="737" w:type="dxa"/>
          </w:tcPr>
          <w:p w14:paraId="244BEAF2" w14:textId="77777777" w:rsidR="00870054" w:rsidRDefault="00870054">
            <w:pPr>
              <w:pStyle w:val="ConsPlusNormal"/>
              <w:jc w:val="center"/>
            </w:pPr>
            <w:r>
              <w:t>13</w:t>
            </w:r>
          </w:p>
        </w:tc>
        <w:tc>
          <w:tcPr>
            <w:tcW w:w="1701" w:type="dxa"/>
          </w:tcPr>
          <w:p w14:paraId="0F811EC8" w14:textId="77777777" w:rsidR="00870054" w:rsidRDefault="00870054">
            <w:pPr>
              <w:pStyle w:val="ConsPlusNormal"/>
              <w:jc w:val="center"/>
            </w:pPr>
            <w:r>
              <w:t>10 4 01 73100</w:t>
            </w:r>
          </w:p>
        </w:tc>
        <w:tc>
          <w:tcPr>
            <w:tcW w:w="680" w:type="dxa"/>
          </w:tcPr>
          <w:p w14:paraId="6786A277" w14:textId="77777777" w:rsidR="00870054" w:rsidRDefault="00870054">
            <w:pPr>
              <w:pStyle w:val="ConsPlusNormal"/>
              <w:jc w:val="center"/>
            </w:pPr>
            <w:r>
              <w:t>200</w:t>
            </w:r>
          </w:p>
        </w:tc>
        <w:tc>
          <w:tcPr>
            <w:tcW w:w="1701" w:type="dxa"/>
          </w:tcPr>
          <w:p w14:paraId="331397D5" w14:textId="77777777" w:rsidR="00870054" w:rsidRDefault="00870054">
            <w:pPr>
              <w:pStyle w:val="ConsPlusNormal"/>
              <w:jc w:val="center"/>
            </w:pPr>
            <w:r>
              <w:t>1000,00</w:t>
            </w:r>
          </w:p>
        </w:tc>
        <w:tc>
          <w:tcPr>
            <w:tcW w:w="1701" w:type="dxa"/>
          </w:tcPr>
          <w:p w14:paraId="11B48FBD" w14:textId="77777777" w:rsidR="00870054" w:rsidRDefault="00870054">
            <w:pPr>
              <w:pStyle w:val="ConsPlusNormal"/>
              <w:jc w:val="center"/>
            </w:pPr>
            <w:r>
              <w:t>500,00</w:t>
            </w:r>
          </w:p>
        </w:tc>
        <w:tc>
          <w:tcPr>
            <w:tcW w:w="1701" w:type="dxa"/>
          </w:tcPr>
          <w:p w14:paraId="56FAF277" w14:textId="77777777" w:rsidR="00870054" w:rsidRDefault="00870054">
            <w:pPr>
              <w:pStyle w:val="ConsPlusNormal"/>
              <w:jc w:val="center"/>
            </w:pPr>
            <w:r>
              <w:t>500,00</w:t>
            </w:r>
          </w:p>
        </w:tc>
      </w:tr>
      <w:tr w:rsidR="00870054" w14:paraId="25CA4776" w14:textId="77777777">
        <w:tc>
          <w:tcPr>
            <w:tcW w:w="2835" w:type="dxa"/>
          </w:tcPr>
          <w:p w14:paraId="24733016"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72088F3C" w14:textId="77777777" w:rsidR="00870054" w:rsidRDefault="00870054">
            <w:pPr>
              <w:pStyle w:val="ConsPlusNormal"/>
              <w:jc w:val="center"/>
            </w:pPr>
            <w:r>
              <w:t>01</w:t>
            </w:r>
          </w:p>
        </w:tc>
        <w:tc>
          <w:tcPr>
            <w:tcW w:w="737" w:type="dxa"/>
          </w:tcPr>
          <w:p w14:paraId="4D6BE96E" w14:textId="77777777" w:rsidR="00870054" w:rsidRDefault="00870054">
            <w:pPr>
              <w:pStyle w:val="ConsPlusNormal"/>
              <w:jc w:val="center"/>
            </w:pPr>
            <w:r>
              <w:t>13</w:t>
            </w:r>
          </w:p>
        </w:tc>
        <w:tc>
          <w:tcPr>
            <w:tcW w:w="1701" w:type="dxa"/>
          </w:tcPr>
          <w:p w14:paraId="3FE70BE2" w14:textId="77777777" w:rsidR="00870054" w:rsidRDefault="00870054">
            <w:pPr>
              <w:pStyle w:val="ConsPlusNormal"/>
              <w:jc w:val="center"/>
            </w:pPr>
            <w:r>
              <w:t>10 4 01 73100</w:t>
            </w:r>
          </w:p>
        </w:tc>
        <w:tc>
          <w:tcPr>
            <w:tcW w:w="680" w:type="dxa"/>
          </w:tcPr>
          <w:p w14:paraId="1DBFBEA9" w14:textId="77777777" w:rsidR="00870054" w:rsidRDefault="00870054">
            <w:pPr>
              <w:pStyle w:val="ConsPlusNormal"/>
              <w:jc w:val="center"/>
            </w:pPr>
            <w:r>
              <w:t>600</w:t>
            </w:r>
          </w:p>
        </w:tc>
        <w:tc>
          <w:tcPr>
            <w:tcW w:w="1701" w:type="dxa"/>
          </w:tcPr>
          <w:p w14:paraId="60021FE7" w14:textId="77777777" w:rsidR="00870054" w:rsidRDefault="00870054">
            <w:pPr>
              <w:pStyle w:val="ConsPlusNormal"/>
              <w:jc w:val="center"/>
            </w:pPr>
            <w:r>
              <w:t>4130,00</w:t>
            </w:r>
          </w:p>
        </w:tc>
        <w:tc>
          <w:tcPr>
            <w:tcW w:w="1701" w:type="dxa"/>
          </w:tcPr>
          <w:p w14:paraId="4C8EB7D6" w14:textId="77777777" w:rsidR="00870054" w:rsidRDefault="00870054">
            <w:pPr>
              <w:pStyle w:val="ConsPlusNormal"/>
              <w:jc w:val="center"/>
            </w:pPr>
            <w:r>
              <w:t>4130,00</w:t>
            </w:r>
          </w:p>
        </w:tc>
        <w:tc>
          <w:tcPr>
            <w:tcW w:w="1701" w:type="dxa"/>
          </w:tcPr>
          <w:p w14:paraId="1A2F5B32" w14:textId="77777777" w:rsidR="00870054" w:rsidRDefault="00870054">
            <w:pPr>
              <w:pStyle w:val="ConsPlusNormal"/>
              <w:jc w:val="center"/>
            </w:pPr>
            <w:r>
              <w:t>4130,00</w:t>
            </w:r>
          </w:p>
        </w:tc>
      </w:tr>
      <w:tr w:rsidR="00870054" w14:paraId="0C6DD755" w14:textId="77777777">
        <w:tc>
          <w:tcPr>
            <w:tcW w:w="2835" w:type="dxa"/>
          </w:tcPr>
          <w:p w14:paraId="5C24397B" w14:textId="77777777" w:rsidR="00870054" w:rsidRDefault="00870054">
            <w:pPr>
              <w:pStyle w:val="ConsPlusNormal"/>
            </w:pPr>
            <w:r>
              <w:t xml:space="preserve">Комплекс процессных мероприятий "Антитеррористическое </w:t>
            </w:r>
            <w:r>
              <w:lastRenderedPageBreak/>
              <w:t>сознание"</w:t>
            </w:r>
          </w:p>
        </w:tc>
        <w:tc>
          <w:tcPr>
            <w:tcW w:w="680" w:type="dxa"/>
          </w:tcPr>
          <w:p w14:paraId="74BE05B0" w14:textId="77777777" w:rsidR="00870054" w:rsidRDefault="00870054">
            <w:pPr>
              <w:pStyle w:val="ConsPlusNormal"/>
              <w:jc w:val="center"/>
            </w:pPr>
            <w:r>
              <w:lastRenderedPageBreak/>
              <w:t>01</w:t>
            </w:r>
          </w:p>
        </w:tc>
        <w:tc>
          <w:tcPr>
            <w:tcW w:w="737" w:type="dxa"/>
          </w:tcPr>
          <w:p w14:paraId="38ED2141" w14:textId="77777777" w:rsidR="00870054" w:rsidRDefault="00870054">
            <w:pPr>
              <w:pStyle w:val="ConsPlusNormal"/>
              <w:jc w:val="center"/>
            </w:pPr>
            <w:r>
              <w:t>13</w:t>
            </w:r>
          </w:p>
        </w:tc>
        <w:tc>
          <w:tcPr>
            <w:tcW w:w="1701" w:type="dxa"/>
          </w:tcPr>
          <w:p w14:paraId="7C219F3D" w14:textId="77777777" w:rsidR="00870054" w:rsidRDefault="00870054">
            <w:pPr>
              <w:pStyle w:val="ConsPlusNormal"/>
              <w:jc w:val="center"/>
            </w:pPr>
            <w:r>
              <w:t>10 4 02</w:t>
            </w:r>
          </w:p>
        </w:tc>
        <w:tc>
          <w:tcPr>
            <w:tcW w:w="680" w:type="dxa"/>
          </w:tcPr>
          <w:p w14:paraId="30E6E531" w14:textId="77777777" w:rsidR="00870054" w:rsidRDefault="00870054">
            <w:pPr>
              <w:pStyle w:val="ConsPlusNormal"/>
            </w:pPr>
          </w:p>
        </w:tc>
        <w:tc>
          <w:tcPr>
            <w:tcW w:w="1701" w:type="dxa"/>
          </w:tcPr>
          <w:p w14:paraId="24F3505C" w14:textId="77777777" w:rsidR="00870054" w:rsidRDefault="00870054">
            <w:pPr>
              <w:pStyle w:val="ConsPlusNormal"/>
              <w:jc w:val="center"/>
            </w:pPr>
            <w:r>
              <w:t>7910,00</w:t>
            </w:r>
          </w:p>
        </w:tc>
        <w:tc>
          <w:tcPr>
            <w:tcW w:w="1701" w:type="dxa"/>
          </w:tcPr>
          <w:p w14:paraId="255E9ECF" w14:textId="77777777" w:rsidR="00870054" w:rsidRDefault="00870054">
            <w:pPr>
              <w:pStyle w:val="ConsPlusNormal"/>
              <w:jc w:val="center"/>
            </w:pPr>
            <w:r>
              <w:t>9610,00</w:t>
            </w:r>
          </w:p>
        </w:tc>
        <w:tc>
          <w:tcPr>
            <w:tcW w:w="1701" w:type="dxa"/>
          </w:tcPr>
          <w:p w14:paraId="39FF2651" w14:textId="77777777" w:rsidR="00870054" w:rsidRDefault="00870054">
            <w:pPr>
              <w:pStyle w:val="ConsPlusNormal"/>
              <w:jc w:val="center"/>
            </w:pPr>
            <w:r>
              <w:t>9610,00</w:t>
            </w:r>
          </w:p>
        </w:tc>
      </w:tr>
      <w:tr w:rsidR="00870054" w14:paraId="0F2250A4" w14:textId="77777777">
        <w:tc>
          <w:tcPr>
            <w:tcW w:w="2835" w:type="dxa"/>
          </w:tcPr>
          <w:p w14:paraId="6CEA8C8D" w14:textId="77777777" w:rsidR="00870054" w:rsidRDefault="00870054">
            <w:pPr>
              <w:pStyle w:val="ConsPlusNormal"/>
            </w:pPr>
            <w:r>
              <w:t>Реализация мероприятий, направленных на формирование антитеррористического сознания</w:t>
            </w:r>
          </w:p>
        </w:tc>
        <w:tc>
          <w:tcPr>
            <w:tcW w:w="680" w:type="dxa"/>
          </w:tcPr>
          <w:p w14:paraId="7D1EF1A8" w14:textId="77777777" w:rsidR="00870054" w:rsidRDefault="00870054">
            <w:pPr>
              <w:pStyle w:val="ConsPlusNormal"/>
              <w:jc w:val="center"/>
            </w:pPr>
            <w:r>
              <w:t>01</w:t>
            </w:r>
          </w:p>
        </w:tc>
        <w:tc>
          <w:tcPr>
            <w:tcW w:w="737" w:type="dxa"/>
          </w:tcPr>
          <w:p w14:paraId="2729C4BA" w14:textId="77777777" w:rsidR="00870054" w:rsidRDefault="00870054">
            <w:pPr>
              <w:pStyle w:val="ConsPlusNormal"/>
              <w:jc w:val="center"/>
            </w:pPr>
            <w:r>
              <w:t>13</w:t>
            </w:r>
          </w:p>
        </w:tc>
        <w:tc>
          <w:tcPr>
            <w:tcW w:w="1701" w:type="dxa"/>
          </w:tcPr>
          <w:p w14:paraId="086CCF71" w14:textId="77777777" w:rsidR="00870054" w:rsidRDefault="00870054">
            <w:pPr>
              <w:pStyle w:val="ConsPlusNormal"/>
              <w:jc w:val="center"/>
            </w:pPr>
            <w:r>
              <w:t>10 4 02 73200</w:t>
            </w:r>
          </w:p>
        </w:tc>
        <w:tc>
          <w:tcPr>
            <w:tcW w:w="680" w:type="dxa"/>
          </w:tcPr>
          <w:p w14:paraId="515EDA8C" w14:textId="77777777" w:rsidR="00870054" w:rsidRDefault="00870054">
            <w:pPr>
              <w:pStyle w:val="ConsPlusNormal"/>
            </w:pPr>
          </w:p>
        </w:tc>
        <w:tc>
          <w:tcPr>
            <w:tcW w:w="1701" w:type="dxa"/>
          </w:tcPr>
          <w:p w14:paraId="3EF3050D" w14:textId="77777777" w:rsidR="00870054" w:rsidRDefault="00870054">
            <w:pPr>
              <w:pStyle w:val="ConsPlusNormal"/>
              <w:jc w:val="center"/>
            </w:pPr>
            <w:r>
              <w:t>7910,00</w:t>
            </w:r>
          </w:p>
        </w:tc>
        <w:tc>
          <w:tcPr>
            <w:tcW w:w="1701" w:type="dxa"/>
          </w:tcPr>
          <w:p w14:paraId="0C15958C" w14:textId="77777777" w:rsidR="00870054" w:rsidRDefault="00870054">
            <w:pPr>
              <w:pStyle w:val="ConsPlusNormal"/>
              <w:jc w:val="center"/>
            </w:pPr>
            <w:r>
              <w:t>9610,00</w:t>
            </w:r>
          </w:p>
        </w:tc>
        <w:tc>
          <w:tcPr>
            <w:tcW w:w="1701" w:type="dxa"/>
          </w:tcPr>
          <w:p w14:paraId="3316DCD3" w14:textId="77777777" w:rsidR="00870054" w:rsidRDefault="00870054">
            <w:pPr>
              <w:pStyle w:val="ConsPlusNormal"/>
              <w:jc w:val="center"/>
            </w:pPr>
            <w:r>
              <w:t>9610,00</w:t>
            </w:r>
          </w:p>
        </w:tc>
      </w:tr>
      <w:tr w:rsidR="00870054" w14:paraId="1CF78C5E" w14:textId="77777777">
        <w:tc>
          <w:tcPr>
            <w:tcW w:w="2835" w:type="dxa"/>
          </w:tcPr>
          <w:p w14:paraId="327C49B8"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6524DCC7" w14:textId="77777777" w:rsidR="00870054" w:rsidRDefault="00870054">
            <w:pPr>
              <w:pStyle w:val="ConsPlusNormal"/>
              <w:jc w:val="center"/>
            </w:pPr>
            <w:r>
              <w:t>01</w:t>
            </w:r>
          </w:p>
        </w:tc>
        <w:tc>
          <w:tcPr>
            <w:tcW w:w="737" w:type="dxa"/>
          </w:tcPr>
          <w:p w14:paraId="52369C54" w14:textId="77777777" w:rsidR="00870054" w:rsidRDefault="00870054">
            <w:pPr>
              <w:pStyle w:val="ConsPlusNormal"/>
              <w:jc w:val="center"/>
            </w:pPr>
            <w:r>
              <w:t>13</w:t>
            </w:r>
          </w:p>
        </w:tc>
        <w:tc>
          <w:tcPr>
            <w:tcW w:w="1701" w:type="dxa"/>
          </w:tcPr>
          <w:p w14:paraId="14181AC9" w14:textId="77777777" w:rsidR="00870054" w:rsidRDefault="00870054">
            <w:pPr>
              <w:pStyle w:val="ConsPlusNormal"/>
              <w:jc w:val="center"/>
            </w:pPr>
            <w:r>
              <w:t>10 4 02 73200</w:t>
            </w:r>
          </w:p>
        </w:tc>
        <w:tc>
          <w:tcPr>
            <w:tcW w:w="680" w:type="dxa"/>
          </w:tcPr>
          <w:p w14:paraId="7BC84371" w14:textId="77777777" w:rsidR="00870054" w:rsidRDefault="00870054">
            <w:pPr>
              <w:pStyle w:val="ConsPlusNormal"/>
              <w:jc w:val="center"/>
            </w:pPr>
            <w:r>
              <w:t>200</w:t>
            </w:r>
          </w:p>
        </w:tc>
        <w:tc>
          <w:tcPr>
            <w:tcW w:w="1701" w:type="dxa"/>
          </w:tcPr>
          <w:p w14:paraId="4CD04F9E" w14:textId="77777777" w:rsidR="00870054" w:rsidRDefault="00870054">
            <w:pPr>
              <w:pStyle w:val="ConsPlusNormal"/>
              <w:jc w:val="center"/>
            </w:pPr>
            <w:r>
              <w:t>950,00</w:t>
            </w:r>
          </w:p>
        </w:tc>
        <w:tc>
          <w:tcPr>
            <w:tcW w:w="1701" w:type="dxa"/>
          </w:tcPr>
          <w:p w14:paraId="6E8B4D1E" w14:textId="77777777" w:rsidR="00870054" w:rsidRDefault="00870054">
            <w:pPr>
              <w:pStyle w:val="ConsPlusNormal"/>
              <w:jc w:val="center"/>
            </w:pPr>
            <w:r>
              <w:t>2650,00</w:t>
            </w:r>
          </w:p>
        </w:tc>
        <w:tc>
          <w:tcPr>
            <w:tcW w:w="1701" w:type="dxa"/>
          </w:tcPr>
          <w:p w14:paraId="711A673D" w14:textId="77777777" w:rsidR="00870054" w:rsidRDefault="00870054">
            <w:pPr>
              <w:pStyle w:val="ConsPlusNormal"/>
              <w:jc w:val="center"/>
            </w:pPr>
            <w:r>
              <w:t>2650,00</w:t>
            </w:r>
          </w:p>
        </w:tc>
      </w:tr>
      <w:tr w:rsidR="00870054" w14:paraId="31E27FDE" w14:textId="77777777">
        <w:tc>
          <w:tcPr>
            <w:tcW w:w="2835" w:type="dxa"/>
          </w:tcPr>
          <w:p w14:paraId="5FD0B9B4" w14:textId="77777777" w:rsidR="00870054" w:rsidRDefault="00870054">
            <w:pPr>
              <w:pStyle w:val="ConsPlusNormal"/>
            </w:pPr>
            <w:r>
              <w:t>Социальное обеспечение и иные выплаты населению</w:t>
            </w:r>
          </w:p>
        </w:tc>
        <w:tc>
          <w:tcPr>
            <w:tcW w:w="680" w:type="dxa"/>
          </w:tcPr>
          <w:p w14:paraId="65711A23" w14:textId="77777777" w:rsidR="00870054" w:rsidRDefault="00870054">
            <w:pPr>
              <w:pStyle w:val="ConsPlusNormal"/>
              <w:jc w:val="center"/>
            </w:pPr>
            <w:r>
              <w:t>01</w:t>
            </w:r>
          </w:p>
        </w:tc>
        <w:tc>
          <w:tcPr>
            <w:tcW w:w="737" w:type="dxa"/>
          </w:tcPr>
          <w:p w14:paraId="3F049232" w14:textId="77777777" w:rsidR="00870054" w:rsidRDefault="00870054">
            <w:pPr>
              <w:pStyle w:val="ConsPlusNormal"/>
              <w:jc w:val="center"/>
            </w:pPr>
            <w:r>
              <w:t>13</w:t>
            </w:r>
          </w:p>
        </w:tc>
        <w:tc>
          <w:tcPr>
            <w:tcW w:w="1701" w:type="dxa"/>
          </w:tcPr>
          <w:p w14:paraId="2D696E11" w14:textId="77777777" w:rsidR="00870054" w:rsidRDefault="00870054">
            <w:pPr>
              <w:pStyle w:val="ConsPlusNormal"/>
              <w:jc w:val="center"/>
            </w:pPr>
            <w:r>
              <w:t>10 4 02 73200</w:t>
            </w:r>
          </w:p>
        </w:tc>
        <w:tc>
          <w:tcPr>
            <w:tcW w:w="680" w:type="dxa"/>
          </w:tcPr>
          <w:p w14:paraId="40B05D37" w14:textId="77777777" w:rsidR="00870054" w:rsidRDefault="00870054">
            <w:pPr>
              <w:pStyle w:val="ConsPlusNormal"/>
              <w:jc w:val="center"/>
            </w:pPr>
            <w:r>
              <w:t>300</w:t>
            </w:r>
          </w:p>
        </w:tc>
        <w:tc>
          <w:tcPr>
            <w:tcW w:w="1701" w:type="dxa"/>
          </w:tcPr>
          <w:p w14:paraId="48F4D50E" w14:textId="77777777" w:rsidR="00870054" w:rsidRDefault="00870054">
            <w:pPr>
              <w:pStyle w:val="ConsPlusNormal"/>
              <w:jc w:val="center"/>
            </w:pPr>
            <w:r>
              <w:t>800,00</w:t>
            </w:r>
          </w:p>
        </w:tc>
        <w:tc>
          <w:tcPr>
            <w:tcW w:w="1701" w:type="dxa"/>
          </w:tcPr>
          <w:p w14:paraId="739E5E43" w14:textId="77777777" w:rsidR="00870054" w:rsidRDefault="00870054">
            <w:pPr>
              <w:pStyle w:val="ConsPlusNormal"/>
              <w:jc w:val="center"/>
            </w:pPr>
            <w:r>
              <w:t>800,00</w:t>
            </w:r>
          </w:p>
        </w:tc>
        <w:tc>
          <w:tcPr>
            <w:tcW w:w="1701" w:type="dxa"/>
          </w:tcPr>
          <w:p w14:paraId="1D932AED" w14:textId="77777777" w:rsidR="00870054" w:rsidRDefault="00870054">
            <w:pPr>
              <w:pStyle w:val="ConsPlusNormal"/>
              <w:jc w:val="center"/>
            </w:pPr>
            <w:r>
              <w:t>800,00</w:t>
            </w:r>
          </w:p>
        </w:tc>
      </w:tr>
      <w:tr w:rsidR="00870054" w14:paraId="6F33E8C1" w14:textId="77777777">
        <w:tc>
          <w:tcPr>
            <w:tcW w:w="2835" w:type="dxa"/>
          </w:tcPr>
          <w:p w14:paraId="59504336"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772F471B" w14:textId="77777777" w:rsidR="00870054" w:rsidRDefault="00870054">
            <w:pPr>
              <w:pStyle w:val="ConsPlusNormal"/>
              <w:jc w:val="center"/>
            </w:pPr>
            <w:r>
              <w:t>01</w:t>
            </w:r>
          </w:p>
        </w:tc>
        <w:tc>
          <w:tcPr>
            <w:tcW w:w="737" w:type="dxa"/>
          </w:tcPr>
          <w:p w14:paraId="6BC7C480" w14:textId="77777777" w:rsidR="00870054" w:rsidRDefault="00870054">
            <w:pPr>
              <w:pStyle w:val="ConsPlusNormal"/>
              <w:jc w:val="center"/>
            </w:pPr>
            <w:r>
              <w:t>13</w:t>
            </w:r>
          </w:p>
        </w:tc>
        <w:tc>
          <w:tcPr>
            <w:tcW w:w="1701" w:type="dxa"/>
          </w:tcPr>
          <w:p w14:paraId="69CA5FB4" w14:textId="77777777" w:rsidR="00870054" w:rsidRDefault="00870054">
            <w:pPr>
              <w:pStyle w:val="ConsPlusNormal"/>
              <w:jc w:val="center"/>
            </w:pPr>
            <w:r>
              <w:t>10 4 02 73200</w:t>
            </w:r>
          </w:p>
        </w:tc>
        <w:tc>
          <w:tcPr>
            <w:tcW w:w="680" w:type="dxa"/>
          </w:tcPr>
          <w:p w14:paraId="13C66A50" w14:textId="77777777" w:rsidR="00870054" w:rsidRDefault="00870054">
            <w:pPr>
              <w:pStyle w:val="ConsPlusNormal"/>
              <w:jc w:val="center"/>
            </w:pPr>
            <w:r>
              <w:t>600</w:t>
            </w:r>
          </w:p>
        </w:tc>
        <w:tc>
          <w:tcPr>
            <w:tcW w:w="1701" w:type="dxa"/>
          </w:tcPr>
          <w:p w14:paraId="3DE94472" w14:textId="77777777" w:rsidR="00870054" w:rsidRDefault="00870054">
            <w:pPr>
              <w:pStyle w:val="ConsPlusNormal"/>
              <w:jc w:val="center"/>
            </w:pPr>
            <w:r>
              <w:t>6160,00</w:t>
            </w:r>
          </w:p>
        </w:tc>
        <w:tc>
          <w:tcPr>
            <w:tcW w:w="1701" w:type="dxa"/>
          </w:tcPr>
          <w:p w14:paraId="38F3AAE6" w14:textId="77777777" w:rsidR="00870054" w:rsidRDefault="00870054">
            <w:pPr>
              <w:pStyle w:val="ConsPlusNormal"/>
              <w:jc w:val="center"/>
            </w:pPr>
            <w:r>
              <w:t>6160,00</w:t>
            </w:r>
          </w:p>
        </w:tc>
        <w:tc>
          <w:tcPr>
            <w:tcW w:w="1701" w:type="dxa"/>
          </w:tcPr>
          <w:p w14:paraId="76EFF917" w14:textId="77777777" w:rsidR="00870054" w:rsidRDefault="00870054">
            <w:pPr>
              <w:pStyle w:val="ConsPlusNormal"/>
              <w:jc w:val="center"/>
            </w:pPr>
            <w:r>
              <w:t>6160,00</w:t>
            </w:r>
          </w:p>
        </w:tc>
      </w:tr>
      <w:tr w:rsidR="00870054" w14:paraId="62876791" w14:textId="77777777">
        <w:tc>
          <w:tcPr>
            <w:tcW w:w="2835" w:type="dxa"/>
          </w:tcPr>
          <w:p w14:paraId="357528A1" w14:textId="77777777" w:rsidR="00870054" w:rsidRDefault="00870054">
            <w:pPr>
              <w:pStyle w:val="ConsPlusNormal"/>
            </w:pPr>
            <w:r>
              <w:t>Комплекс процессных мероприятий "Повышение результативности противодействия идеологии терроризма"</w:t>
            </w:r>
          </w:p>
        </w:tc>
        <w:tc>
          <w:tcPr>
            <w:tcW w:w="680" w:type="dxa"/>
          </w:tcPr>
          <w:p w14:paraId="6AA46D58" w14:textId="77777777" w:rsidR="00870054" w:rsidRDefault="00870054">
            <w:pPr>
              <w:pStyle w:val="ConsPlusNormal"/>
              <w:jc w:val="center"/>
            </w:pPr>
            <w:r>
              <w:t>01</w:t>
            </w:r>
          </w:p>
        </w:tc>
        <w:tc>
          <w:tcPr>
            <w:tcW w:w="737" w:type="dxa"/>
          </w:tcPr>
          <w:p w14:paraId="4103C666" w14:textId="77777777" w:rsidR="00870054" w:rsidRDefault="00870054">
            <w:pPr>
              <w:pStyle w:val="ConsPlusNormal"/>
              <w:jc w:val="center"/>
            </w:pPr>
            <w:r>
              <w:t>13</w:t>
            </w:r>
          </w:p>
        </w:tc>
        <w:tc>
          <w:tcPr>
            <w:tcW w:w="1701" w:type="dxa"/>
          </w:tcPr>
          <w:p w14:paraId="48DF1371" w14:textId="77777777" w:rsidR="00870054" w:rsidRDefault="00870054">
            <w:pPr>
              <w:pStyle w:val="ConsPlusNormal"/>
              <w:jc w:val="center"/>
            </w:pPr>
            <w:r>
              <w:t>10 4 03</w:t>
            </w:r>
          </w:p>
        </w:tc>
        <w:tc>
          <w:tcPr>
            <w:tcW w:w="680" w:type="dxa"/>
          </w:tcPr>
          <w:p w14:paraId="30F9AE78" w14:textId="77777777" w:rsidR="00870054" w:rsidRDefault="00870054">
            <w:pPr>
              <w:pStyle w:val="ConsPlusNormal"/>
            </w:pPr>
          </w:p>
        </w:tc>
        <w:tc>
          <w:tcPr>
            <w:tcW w:w="1701" w:type="dxa"/>
          </w:tcPr>
          <w:p w14:paraId="75A6F1F4" w14:textId="77777777" w:rsidR="00870054" w:rsidRDefault="00870054">
            <w:pPr>
              <w:pStyle w:val="ConsPlusNormal"/>
              <w:jc w:val="center"/>
            </w:pPr>
            <w:r>
              <w:t>17748,80</w:t>
            </w:r>
          </w:p>
        </w:tc>
        <w:tc>
          <w:tcPr>
            <w:tcW w:w="1701" w:type="dxa"/>
          </w:tcPr>
          <w:p w14:paraId="209D1EF8" w14:textId="77777777" w:rsidR="00870054" w:rsidRDefault="00870054">
            <w:pPr>
              <w:pStyle w:val="ConsPlusNormal"/>
              <w:jc w:val="center"/>
            </w:pPr>
            <w:r>
              <w:t>16548,80</w:t>
            </w:r>
          </w:p>
        </w:tc>
        <w:tc>
          <w:tcPr>
            <w:tcW w:w="1701" w:type="dxa"/>
          </w:tcPr>
          <w:p w14:paraId="46B9D75A" w14:textId="77777777" w:rsidR="00870054" w:rsidRDefault="00870054">
            <w:pPr>
              <w:pStyle w:val="ConsPlusNormal"/>
              <w:jc w:val="center"/>
            </w:pPr>
            <w:r>
              <w:t>16548,80</w:t>
            </w:r>
          </w:p>
        </w:tc>
      </w:tr>
      <w:tr w:rsidR="00870054" w14:paraId="2068319F" w14:textId="77777777">
        <w:tc>
          <w:tcPr>
            <w:tcW w:w="2835" w:type="dxa"/>
          </w:tcPr>
          <w:p w14:paraId="7F9D17A3" w14:textId="77777777" w:rsidR="00870054" w:rsidRDefault="00870054">
            <w:pPr>
              <w:pStyle w:val="ConsPlusNormal"/>
            </w:pPr>
            <w:r>
              <w:t xml:space="preserve">Реализация мероприятий </w:t>
            </w:r>
            <w:r>
              <w:lastRenderedPageBreak/>
              <w:t>на повышение результативности противодействия идеологии терроризма</w:t>
            </w:r>
          </w:p>
        </w:tc>
        <w:tc>
          <w:tcPr>
            <w:tcW w:w="680" w:type="dxa"/>
          </w:tcPr>
          <w:p w14:paraId="48A0D2FB" w14:textId="77777777" w:rsidR="00870054" w:rsidRDefault="00870054">
            <w:pPr>
              <w:pStyle w:val="ConsPlusNormal"/>
              <w:jc w:val="center"/>
            </w:pPr>
            <w:r>
              <w:lastRenderedPageBreak/>
              <w:t>01</w:t>
            </w:r>
          </w:p>
        </w:tc>
        <w:tc>
          <w:tcPr>
            <w:tcW w:w="737" w:type="dxa"/>
          </w:tcPr>
          <w:p w14:paraId="5CCAD04E" w14:textId="77777777" w:rsidR="00870054" w:rsidRDefault="00870054">
            <w:pPr>
              <w:pStyle w:val="ConsPlusNormal"/>
              <w:jc w:val="center"/>
            </w:pPr>
            <w:r>
              <w:t>13</w:t>
            </w:r>
          </w:p>
        </w:tc>
        <w:tc>
          <w:tcPr>
            <w:tcW w:w="1701" w:type="dxa"/>
          </w:tcPr>
          <w:p w14:paraId="6BA63A77" w14:textId="77777777" w:rsidR="00870054" w:rsidRDefault="00870054">
            <w:pPr>
              <w:pStyle w:val="ConsPlusNormal"/>
              <w:jc w:val="center"/>
            </w:pPr>
            <w:r>
              <w:t>10 4 03 73300</w:t>
            </w:r>
          </w:p>
        </w:tc>
        <w:tc>
          <w:tcPr>
            <w:tcW w:w="680" w:type="dxa"/>
          </w:tcPr>
          <w:p w14:paraId="631DEA47" w14:textId="77777777" w:rsidR="00870054" w:rsidRDefault="00870054">
            <w:pPr>
              <w:pStyle w:val="ConsPlusNormal"/>
            </w:pPr>
          </w:p>
        </w:tc>
        <w:tc>
          <w:tcPr>
            <w:tcW w:w="1701" w:type="dxa"/>
          </w:tcPr>
          <w:p w14:paraId="0DB19A29" w14:textId="77777777" w:rsidR="00870054" w:rsidRDefault="00870054">
            <w:pPr>
              <w:pStyle w:val="ConsPlusNormal"/>
              <w:jc w:val="center"/>
            </w:pPr>
            <w:r>
              <w:t>17748,80</w:t>
            </w:r>
          </w:p>
        </w:tc>
        <w:tc>
          <w:tcPr>
            <w:tcW w:w="1701" w:type="dxa"/>
          </w:tcPr>
          <w:p w14:paraId="7173CDBD" w14:textId="77777777" w:rsidR="00870054" w:rsidRDefault="00870054">
            <w:pPr>
              <w:pStyle w:val="ConsPlusNormal"/>
              <w:jc w:val="center"/>
            </w:pPr>
            <w:r>
              <w:t>16548,80</w:t>
            </w:r>
          </w:p>
        </w:tc>
        <w:tc>
          <w:tcPr>
            <w:tcW w:w="1701" w:type="dxa"/>
          </w:tcPr>
          <w:p w14:paraId="02A8CA5E" w14:textId="77777777" w:rsidR="00870054" w:rsidRDefault="00870054">
            <w:pPr>
              <w:pStyle w:val="ConsPlusNormal"/>
              <w:jc w:val="center"/>
            </w:pPr>
            <w:r>
              <w:t>16548,80</w:t>
            </w:r>
          </w:p>
        </w:tc>
      </w:tr>
      <w:tr w:rsidR="00870054" w14:paraId="4B3EE73A" w14:textId="77777777">
        <w:tc>
          <w:tcPr>
            <w:tcW w:w="2835" w:type="dxa"/>
          </w:tcPr>
          <w:p w14:paraId="58446074"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52351BC1" w14:textId="77777777" w:rsidR="00870054" w:rsidRDefault="00870054">
            <w:pPr>
              <w:pStyle w:val="ConsPlusNormal"/>
              <w:jc w:val="center"/>
            </w:pPr>
            <w:r>
              <w:t>01</w:t>
            </w:r>
          </w:p>
        </w:tc>
        <w:tc>
          <w:tcPr>
            <w:tcW w:w="737" w:type="dxa"/>
          </w:tcPr>
          <w:p w14:paraId="5A769E3E" w14:textId="77777777" w:rsidR="00870054" w:rsidRDefault="00870054">
            <w:pPr>
              <w:pStyle w:val="ConsPlusNormal"/>
              <w:jc w:val="center"/>
            </w:pPr>
            <w:r>
              <w:t>13</w:t>
            </w:r>
          </w:p>
        </w:tc>
        <w:tc>
          <w:tcPr>
            <w:tcW w:w="1701" w:type="dxa"/>
          </w:tcPr>
          <w:p w14:paraId="13A19647" w14:textId="77777777" w:rsidR="00870054" w:rsidRDefault="00870054">
            <w:pPr>
              <w:pStyle w:val="ConsPlusNormal"/>
              <w:jc w:val="center"/>
            </w:pPr>
            <w:r>
              <w:t>10 4 03 73300</w:t>
            </w:r>
          </w:p>
        </w:tc>
        <w:tc>
          <w:tcPr>
            <w:tcW w:w="680" w:type="dxa"/>
          </w:tcPr>
          <w:p w14:paraId="390EEEE5" w14:textId="77777777" w:rsidR="00870054" w:rsidRDefault="00870054">
            <w:pPr>
              <w:pStyle w:val="ConsPlusNormal"/>
              <w:jc w:val="center"/>
            </w:pPr>
            <w:r>
              <w:t>200</w:t>
            </w:r>
          </w:p>
        </w:tc>
        <w:tc>
          <w:tcPr>
            <w:tcW w:w="1701" w:type="dxa"/>
          </w:tcPr>
          <w:p w14:paraId="0CEF9D83" w14:textId="77777777" w:rsidR="00870054" w:rsidRDefault="00870054">
            <w:pPr>
              <w:pStyle w:val="ConsPlusNormal"/>
              <w:jc w:val="center"/>
            </w:pPr>
            <w:r>
              <w:t>10810,80</w:t>
            </w:r>
          </w:p>
        </w:tc>
        <w:tc>
          <w:tcPr>
            <w:tcW w:w="1701" w:type="dxa"/>
          </w:tcPr>
          <w:p w14:paraId="5F7A67A8" w14:textId="77777777" w:rsidR="00870054" w:rsidRDefault="00870054">
            <w:pPr>
              <w:pStyle w:val="ConsPlusNormal"/>
              <w:jc w:val="center"/>
            </w:pPr>
            <w:r>
              <w:t>11410,80</w:t>
            </w:r>
          </w:p>
        </w:tc>
        <w:tc>
          <w:tcPr>
            <w:tcW w:w="1701" w:type="dxa"/>
          </w:tcPr>
          <w:p w14:paraId="75E7734A" w14:textId="77777777" w:rsidR="00870054" w:rsidRDefault="00870054">
            <w:pPr>
              <w:pStyle w:val="ConsPlusNormal"/>
              <w:jc w:val="center"/>
            </w:pPr>
            <w:r>
              <w:t>11410,80</w:t>
            </w:r>
          </w:p>
        </w:tc>
      </w:tr>
      <w:tr w:rsidR="00870054" w14:paraId="017D07ED" w14:textId="77777777">
        <w:tc>
          <w:tcPr>
            <w:tcW w:w="2835" w:type="dxa"/>
          </w:tcPr>
          <w:p w14:paraId="473973F6"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022280AF" w14:textId="77777777" w:rsidR="00870054" w:rsidRDefault="00870054">
            <w:pPr>
              <w:pStyle w:val="ConsPlusNormal"/>
              <w:jc w:val="center"/>
            </w:pPr>
            <w:r>
              <w:t>01</w:t>
            </w:r>
          </w:p>
        </w:tc>
        <w:tc>
          <w:tcPr>
            <w:tcW w:w="737" w:type="dxa"/>
          </w:tcPr>
          <w:p w14:paraId="00AF64AA" w14:textId="77777777" w:rsidR="00870054" w:rsidRDefault="00870054">
            <w:pPr>
              <w:pStyle w:val="ConsPlusNormal"/>
              <w:jc w:val="center"/>
            </w:pPr>
            <w:r>
              <w:t>13</w:t>
            </w:r>
          </w:p>
        </w:tc>
        <w:tc>
          <w:tcPr>
            <w:tcW w:w="1701" w:type="dxa"/>
          </w:tcPr>
          <w:p w14:paraId="63B56BE1" w14:textId="77777777" w:rsidR="00870054" w:rsidRDefault="00870054">
            <w:pPr>
              <w:pStyle w:val="ConsPlusNormal"/>
              <w:jc w:val="center"/>
            </w:pPr>
            <w:r>
              <w:t>10 4 03 73300</w:t>
            </w:r>
          </w:p>
        </w:tc>
        <w:tc>
          <w:tcPr>
            <w:tcW w:w="680" w:type="dxa"/>
          </w:tcPr>
          <w:p w14:paraId="41F88853" w14:textId="77777777" w:rsidR="00870054" w:rsidRDefault="00870054">
            <w:pPr>
              <w:pStyle w:val="ConsPlusNormal"/>
              <w:jc w:val="center"/>
            </w:pPr>
            <w:r>
              <w:t>600</w:t>
            </w:r>
          </w:p>
        </w:tc>
        <w:tc>
          <w:tcPr>
            <w:tcW w:w="1701" w:type="dxa"/>
          </w:tcPr>
          <w:p w14:paraId="7692ACF8" w14:textId="77777777" w:rsidR="00870054" w:rsidRDefault="00870054">
            <w:pPr>
              <w:pStyle w:val="ConsPlusNormal"/>
              <w:jc w:val="center"/>
            </w:pPr>
            <w:r>
              <w:t>6938,00</w:t>
            </w:r>
          </w:p>
        </w:tc>
        <w:tc>
          <w:tcPr>
            <w:tcW w:w="1701" w:type="dxa"/>
          </w:tcPr>
          <w:p w14:paraId="7402979B" w14:textId="77777777" w:rsidR="00870054" w:rsidRDefault="00870054">
            <w:pPr>
              <w:pStyle w:val="ConsPlusNormal"/>
              <w:jc w:val="center"/>
            </w:pPr>
            <w:r>
              <w:t>5138,00</w:t>
            </w:r>
          </w:p>
        </w:tc>
        <w:tc>
          <w:tcPr>
            <w:tcW w:w="1701" w:type="dxa"/>
          </w:tcPr>
          <w:p w14:paraId="227F1CB5" w14:textId="77777777" w:rsidR="00870054" w:rsidRDefault="00870054">
            <w:pPr>
              <w:pStyle w:val="ConsPlusNormal"/>
              <w:jc w:val="center"/>
            </w:pPr>
            <w:r>
              <w:t>5138,00</w:t>
            </w:r>
          </w:p>
        </w:tc>
      </w:tr>
      <w:tr w:rsidR="00870054" w14:paraId="0ED1B9E4" w14:textId="77777777">
        <w:tc>
          <w:tcPr>
            <w:tcW w:w="2835" w:type="dxa"/>
          </w:tcPr>
          <w:p w14:paraId="34A5BD1B" w14:textId="77777777" w:rsidR="00870054" w:rsidRDefault="00870054">
            <w:pPr>
              <w:pStyle w:val="ConsPlusNormal"/>
            </w:pPr>
            <w:r>
              <w:t xml:space="preserve">Государственная </w:t>
            </w:r>
            <w:hyperlink r:id="rId278">
              <w:r>
                <w:rPr>
                  <w:color w:val="0000FF"/>
                </w:rPr>
                <w:t>программа</w:t>
              </w:r>
            </w:hyperlink>
            <w:r>
              <w:t xml:space="preserve"> Республики Дагестан "Управление государственным имуществом Республики Дагестан"</w:t>
            </w:r>
          </w:p>
        </w:tc>
        <w:tc>
          <w:tcPr>
            <w:tcW w:w="680" w:type="dxa"/>
          </w:tcPr>
          <w:p w14:paraId="55547C84" w14:textId="77777777" w:rsidR="00870054" w:rsidRDefault="00870054">
            <w:pPr>
              <w:pStyle w:val="ConsPlusNormal"/>
              <w:jc w:val="center"/>
            </w:pPr>
            <w:r>
              <w:t>01</w:t>
            </w:r>
          </w:p>
        </w:tc>
        <w:tc>
          <w:tcPr>
            <w:tcW w:w="737" w:type="dxa"/>
          </w:tcPr>
          <w:p w14:paraId="2539B2C7" w14:textId="77777777" w:rsidR="00870054" w:rsidRDefault="00870054">
            <w:pPr>
              <w:pStyle w:val="ConsPlusNormal"/>
              <w:jc w:val="center"/>
            </w:pPr>
            <w:r>
              <w:t>13</w:t>
            </w:r>
          </w:p>
        </w:tc>
        <w:tc>
          <w:tcPr>
            <w:tcW w:w="1701" w:type="dxa"/>
          </w:tcPr>
          <w:p w14:paraId="318C3DC8" w14:textId="77777777" w:rsidR="00870054" w:rsidRDefault="00870054">
            <w:pPr>
              <w:pStyle w:val="ConsPlusNormal"/>
              <w:jc w:val="center"/>
            </w:pPr>
            <w:r>
              <w:t>11</w:t>
            </w:r>
          </w:p>
        </w:tc>
        <w:tc>
          <w:tcPr>
            <w:tcW w:w="680" w:type="dxa"/>
          </w:tcPr>
          <w:p w14:paraId="6C2AF20D" w14:textId="77777777" w:rsidR="00870054" w:rsidRDefault="00870054">
            <w:pPr>
              <w:pStyle w:val="ConsPlusNormal"/>
            </w:pPr>
          </w:p>
        </w:tc>
        <w:tc>
          <w:tcPr>
            <w:tcW w:w="1701" w:type="dxa"/>
          </w:tcPr>
          <w:p w14:paraId="4694D91B" w14:textId="77777777" w:rsidR="00870054" w:rsidRDefault="00870054">
            <w:pPr>
              <w:pStyle w:val="ConsPlusNormal"/>
              <w:jc w:val="center"/>
            </w:pPr>
            <w:r>
              <w:t>144470,27</w:t>
            </w:r>
          </w:p>
        </w:tc>
        <w:tc>
          <w:tcPr>
            <w:tcW w:w="1701" w:type="dxa"/>
          </w:tcPr>
          <w:p w14:paraId="5759A85D" w14:textId="77777777" w:rsidR="00870054" w:rsidRDefault="00870054">
            <w:pPr>
              <w:pStyle w:val="ConsPlusNormal"/>
              <w:jc w:val="center"/>
            </w:pPr>
            <w:r>
              <w:t>143506,77</w:t>
            </w:r>
          </w:p>
        </w:tc>
        <w:tc>
          <w:tcPr>
            <w:tcW w:w="1701" w:type="dxa"/>
          </w:tcPr>
          <w:p w14:paraId="259CE389" w14:textId="77777777" w:rsidR="00870054" w:rsidRDefault="00870054">
            <w:pPr>
              <w:pStyle w:val="ConsPlusNormal"/>
              <w:jc w:val="center"/>
            </w:pPr>
            <w:r>
              <w:t>143506,77</w:t>
            </w:r>
          </w:p>
        </w:tc>
      </w:tr>
      <w:tr w:rsidR="00870054" w14:paraId="25ACC3D2" w14:textId="77777777">
        <w:tc>
          <w:tcPr>
            <w:tcW w:w="2835" w:type="dxa"/>
          </w:tcPr>
          <w:p w14:paraId="1ED51F5F" w14:textId="77777777" w:rsidR="00870054" w:rsidRDefault="00870054">
            <w:pPr>
              <w:pStyle w:val="ConsPlusNormal"/>
            </w:pPr>
            <w:r>
              <w:t>Комплексы процессных мероприятий</w:t>
            </w:r>
          </w:p>
        </w:tc>
        <w:tc>
          <w:tcPr>
            <w:tcW w:w="680" w:type="dxa"/>
          </w:tcPr>
          <w:p w14:paraId="7121342F" w14:textId="77777777" w:rsidR="00870054" w:rsidRDefault="00870054">
            <w:pPr>
              <w:pStyle w:val="ConsPlusNormal"/>
              <w:jc w:val="center"/>
            </w:pPr>
            <w:r>
              <w:t>01</w:t>
            </w:r>
          </w:p>
        </w:tc>
        <w:tc>
          <w:tcPr>
            <w:tcW w:w="737" w:type="dxa"/>
          </w:tcPr>
          <w:p w14:paraId="21DBE384" w14:textId="77777777" w:rsidR="00870054" w:rsidRDefault="00870054">
            <w:pPr>
              <w:pStyle w:val="ConsPlusNormal"/>
              <w:jc w:val="center"/>
            </w:pPr>
            <w:r>
              <w:t>13</w:t>
            </w:r>
          </w:p>
        </w:tc>
        <w:tc>
          <w:tcPr>
            <w:tcW w:w="1701" w:type="dxa"/>
          </w:tcPr>
          <w:p w14:paraId="0BB3FCEC" w14:textId="77777777" w:rsidR="00870054" w:rsidRDefault="00870054">
            <w:pPr>
              <w:pStyle w:val="ConsPlusNormal"/>
              <w:jc w:val="center"/>
            </w:pPr>
            <w:r>
              <w:t>11 4</w:t>
            </w:r>
          </w:p>
        </w:tc>
        <w:tc>
          <w:tcPr>
            <w:tcW w:w="680" w:type="dxa"/>
          </w:tcPr>
          <w:p w14:paraId="12FAA588" w14:textId="77777777" w:rsidR="00870054" w:rsidRDefault="00870054">
            <w:pPr>
              <w:pStyle w:val="ConsPlusNormal"/>
            </w:pPr>
          </w:p>
        </w:tc>
        <w:tc>
          <w:tcPr>
            <w:tcW w:w="1701" w:type="dxa"/>
          </w:tcPr>
          <w:p w14:paraId="34AD03EF" w14:textId="77777777" w:rsidR="00870054" w:rsidRDefault="00870054">
            <w:pPr>
              <w:pStyle w:val="ConsPlusNormal"/>
              <w:jc w:val="center"/>
            </w:pPr>
            <w:r>
              <w:t>144470,27</w:t>
            </w:r>
          </w:p>
        </w:tc>
        <w:tc>
          <w:tcPr>
            <w:tcW w:w="1701" w:type="dxa"/>
          </w:tcPr>
          <w:p w14:paraId="6C7CC422" w14:textId="77777777" w:rsidR="00870054" w:rsidRDefault="00870054">
            <w:pPr>
              <w:pStyle w:val="ConsPlusNormal"/>
              <w:jc w:val="center"/>
            </w:pPr>
            <w:r>
              <w:t>143506,77</w:t>
            </w:r>
          </w:p>
        </w:tc>
        <w:tc>
          <w:tcPr>
            <w:tcW w:w="1701" w:type="dxa"/>
          </w:tcPr>
          <w:p w14:paraId="097D442A" w14:textId="77777777" w:rsidR="00870054" w:rsidRDefault="00870054">
            <w:pPr>
              <w:pStyle w:val="ConsPlusNormal"/>
              <w:jc w:val="center"/>
            </w:pPr>
            <w:r>
              <w:t>143506,77</w:t>
            </w:r>
          </w:p>
        </w:tc>
      </w:tr>
      <w:tr w:rsidR="00870054" w14:paraId="1F7EF6E5" w14:textId="77777777">
        <w:tc>
          <w:tcPr>
            <w:tcW w:w="2835" w:type="dxa"/>
          </w:tcPr>
          <w:p w14:paraId="6FE10A7B" w14:textId="77777777" w:rsidR="00870054" w:rsidRDefault="00870054">
            <w:pPr>
              <w:pStyle w:val="ConsPlusNormal"/>
            </w:pPr>
            <w:r>
              <w:t>Комплекс процессных мероприятий "Обеспечение деятельности государственного органа"</w:t>
            </w:r>
          </w:p>
        </w:tc>
        <w:tc>
          <w:tcPr>
            <w:tcW w:w="680" w:type="dxa"/>
          </w:tcPr>
          <w:p w14:paraId="275BFD8E" w14:textId="77777777" w:rsidR="00870054" w:rsidRDefault="00870054">
            <w:pPr>
              <w:pStyle w:val="ConsPlusNormal"/>
              <w:jc w:val="center"/>
            </w:pPr>
            <w:r>
              <w:t>01</w:t>
            </w:r>
          </w:p>
        </w:tc>
        <w:tc>
          <w:tcPr>
            <w:tcW w:w="737" w:type="dxa"/>
          </w:tcPr>
          <w:p w14:paraId="0F1B0795" w14:textId="77777777" w:rsidR="00870054" w:rsidRDefault="00870054">
            <w:pPr>
              <w:pStyle w:val="ConsPlusNormal"/>
              <w:jc w:val="center"/>
            </w:pPr>
            <w:r>
              <w:t>13</w:t>
            </w:r>
          </w:p>
        </w:tc>
        <w:tc>
          <w:tcPr>
            <w:tcW w:w="1701" w:type="dxa"/>
          </w:tcPr>
          <w:p w14:paraId="1AFE8E30" w14:textId="77777777" w:rsidR="00870054" w:rsidRDefault="00870054">
            <w:pPr>
              <w:pStyle w:val="ConsPlusNormal"/>
              <w:jc w:val="center"/>
            </w:pPr>
            <w:r>
              <w:t>11 4 01</w:t>
            </w:r>
          </w:p>
        </w:tc>
        <w:tc>
          <w:tcPr>
            <w:tcW w:w="680" w:type="dxa"/>
          </w:tcPr>
          <w:p w14:paraId="32A17D9D" w14:textId="77777777" w:rsidR="00870054" w:rsidRDefault="00870054">
            <w:pPr>
              <w:pStyle w:val="ConsPlusNormal"/>
            </w:pPr>
          </w:p>
        </w:tc>
        <w:tc>
          <w:tcPr>
            <w:tcW w:w="1701" w:type="dxa"/>
          </w:tcPr>
          <w:p w14:paraId="785CB005" w14:textId="77777777" w:rsidR="00870054" w:rsidRDefault="00870054">
            <w:pPr>
              <w:pStyle w:val="ConsPlusNormal"/>
              <w:jc w:val="center"/>
            </w:pPr>
            <w:r>
              <w:t>144470,27</w:t>
            </w:r>
          </w:p>
        </w:tc>
        <w:tc>
          <w:tcPr>
            <w:tcW w:w="1701" w:type="dxa"/>
          </w:tcPr>
          <w:p w14:paraId="16D9B4AB" w14:textId="77777777" w:rsidR="00870054" w:rsidRDefault="00870054">
            <w:pPr>
              <w:pStyle w:val="ConsPlusNormal"/>
              <w:jc w:val="center"/>
            </w:pPr>
            <w:r>
              <w:t>143506,77</w:t>
            </w:r>
          </w:p>
        </w:tc>
        <w:tc>
          <w:tcPr>
            <w:tcW w:w="1701" w:type="dxa"/>
          </w:tcPr>
          <w:p w14:paraId="38F4B98C" w14:textId="77777777" w:rsidR="00870054" w:rsidRDefault="00870054">
            <w:pPr>
              <w:pStyle w:val="ConsPlusNormal"/>
              <w:jc w:val="center"/>
            </w:pPr>
            <w:r>
              <w:t>143506,77</w:t>
            </w:r>
          </w:p>
        </w:tc>
      </w:tr>
      <w:tr w:rsidR="00870054" w14:paraId="28BE20A9" w14:textId="77777777">
        <w:tc>
          <w:tcPr>
            <w:tcW w:w="2835" w:type="dxa"/>
          </w:tcPr>
          <w:p w14:paraId="64D26A28" w14:textId="77777777" w:rsidR="00870054" w:rsidRDefault="00870054">
            <w:pPr>
              <w:pStyle w:val="ConsPlusNormal"/>
            </w:pPr>
            <w:r>
              <w:lastRenderedPageBreak/>
              <w:t>Финансовое обеспечение выполнения функций государственных органов</w:t>
            </w:r>
          </w:p>
        </w:tc>
        <w:tc>
          <w:tcPr>
            <w:tcW w:w="680" w:type="dxa"/>
          </w:tcPr>
          <w:p w14:paraId="773F7EDB" w14:textId="77777777" w:rsidR="00870054" w:rsidRDefault="00870054">
            <w:pPr>
              <w:pStyle w:val="ConsPlusNormal"/>
              <w:jc w:val="center"/>
            </w:pPr>
            <w:r>
              <w:t>01</w:t>
            </w:r>
          </w:p>
        </w:tc>
        <w:tc>
          <w:tcPr>
            <w:tcW w:w="737" w:type="dxa"/>
          </w:tcPr>
          <w:p w14:paraId="59F2A133" w14:textId="77777777" w:rsidR="00870054" w:rsidRDefault="00870054">
            <w:pPr>
              <w:pStyle w:val="ConsPlusNormal"/>
              <w:jc w:val="center"/>
            </w:pPr>
            <w:r>
              <w:t>13</w:t>
            </w:r>
          </w:p>
        </w:tc>
        <w:tc>
          <w:tcPr>
            <w:tcW w:w="1701" w:type="dxa"/>
          </w:tcPr>
          <w:p w14:paraId="4C1F154B" w14:textId="77777777" w:rsidR="00870054" w:rsidRDefault="00870054">
            <w:pPr>
              <w:pStyle w:val="ConsPlusNormal"/>
              <w:jc w:val="center"/>
            </w:pPr>
            <w:r>
              <w:t>11 4 01 20000</w:t>
            </w:r>
          </w:p>
        </w:tc>
        <w:tc>
          <w:tcPr>
            <w:tcW w:w="680" w:type="dxa"/>
          </w:tcPr>
          <w:p w14:paraId="5F80AA12" w14:textId="77777777" w:rsidR="00870054" w:rsidRDefault="00870054">
            <w:pPr>
              <w:pStyle w:val="ConsPlusNormal"/>
            </w:pPr>
          </w:p>
        </w:tc>
        <w:tc>
          <w:tcPr>
            <w:tcW w:w="1701" w:type="dxa"/>
          </w:tcPr>
          <w:p w14:paraId="66096DD9" w14:textId="77777777" w:rsidR="00870054" w:rsidRDefault="00870054">
            <w:pPr>
              <w:pStyle w:val="ConsPlusNormal"/>
              <w:jc w:val="center"/>
            </w:pPr>
            <w:r>
              <w:t>144470,27</w:t>
            </w:r>
          </w:p>
        </w:tc>
        <w:tc>
          <w:tcPr>
            <w:tcW w:w="1701" w:type="dxa"/>
          </w:tcPr>
          <w:p w14:paraId="12C7FA99" w14:textId="77777777" w:rsidR="00870054" w:rsidRDefault="00870054">
            <w:pPr>
              <w:pStyle w:val="ConsPlusNormal"/>
              <w:jc w:val="center"/>
            </w:pPr>
            <w:r>
              <w:t>143506,77</w:t>
            </w:r>
          </w:p>
        </w:tc>
        <w:tc>
          <w:tcPr>
            <w:tcW w:w="1701" w:type="dxa"/>
          </w:tcPr>
          <w:p w14:paraId="1CE56E1D" w14:textId="77777777" w:rsidR="00870054" w:rsidRDefault="00870054">
            <w:pPr>
              <w:pStyle w:val="ConsPlusNormal"/>
              <w:jc w:val="center"/>
            </w:pPr>
            <w:r>
              <w:t>143506,77</w:t>
            </w:r>
          </w:p>
        </w:tc>
      </w:tr>
      <w:tr w:rsidR="00870054" w14:paraId="633480AD" w14:textId="77777777">
        <w:tc>
          <w:tcPr>
            <w:tcW w:w="2835" w:type="dxa"/>
          </w:tcPr>
          <w:p w14:paraId="20F7A9DF"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583C8582" w14:textId="77777777" w:rsidR="00870054" w:rsidRDefault="00870054">
            <w:pPr>
              <w:pStyle w:val="ConsPlusNormal"/>
              <w:jc w:val="center"/>
            </w:pPr>
            <w:r>
              <w:t>01</w:t>
            </w:r>
          </w:p>
        </w:tc>
        <w:tc>
          <w:tcPr>
            <w:tcW w:w="737" w:type="dxa"/>
          </w:tcPr>
          <w:p w14:paraId="24DAC098" w14:textId="77777777" w:rsidR="00870054" w:rsidRDefault="00870054">
            <w:pPr>
              <w:pStyle w:val="ConsPlusNormal"/>
              <w:jc w:val="center"/>
            </w:pPr>
            <w:r>
              <w:t>13</w:t>
            </w:r>
          </w:p>
        </w:tc>
        <w:tc>
          <w:tcPr>
            <w:tcW w:w="1701" w:type="dxa"/>
          </w:tcPr>
          <w:p w14:paraId="771B3E10" w14:textId="77777777" w:rsidR="00870054" w:rsidRDefault="00870054">
            <w:pPr>
              <w:pStyle w:val="ConsPlusNormal"/>
              <w:jc w:val="center"/>
            </w:pPr>
            <w:r>
              <w:t>11 4 01 20000</w:t>
            </w:r>
          </w:p>
        </w:tc>
        <w:tc>
          <w:tcPr>
            <w:tcW w:w="680" w:type="dxa"/>
          </w:tcPr>
          <w:p w14:paraId="6B28EA84" w14:textId="77777777" w:rsidR="00870054" w:rsidRDefault="00870054">
            <w:pPr>
              <w:pStyle w:val="ConsPlusNormal"/>
              <w:jc w:val="center"/>
            </w:pPr>
            <w:r>
              <w:t>100</w:t>
            </w:r>
          </w:p>
        </w:tc>
        <w:tc>
          <w:tcPr>
            <w:tcW w:w="1701" w:type="dxa"/>
          </w:tcPr>
          <w:p w14:paraId="1BB9A9CA" w14:textId="77777777" w:rsidR="00870054" w:rsidRDefault="00870054">
            <w:pPr>
              <w:pStyle w:val="ConsPlusNormal"/>
              <w:jc w:val="center"/>
            </w:pPr>
            <w:r>
              <w:t>126757,08</w:t>
            </w:r>
          </w:p>
        </w:tc>
        <w:tc>
          <w:tcPr>
            <w:tcW w:w="1701" w:type="dxa"/>
          </w:tcPr>
          <w:p w14:paraId="3CB36A26" w14:textId="77777777" w:rsidR="00870054" w:rsidRDefault="00870054">
            <w:pPr>
              <w:pStyle w:val="ConsPlusNormal"/>
              <w:jc w:val="center"/>
            </w:pPr>
            <w:r>
              <w:t>126757,08</w:t>
            </w:r>
          </w:p>
        </w:tc>
        <w:tc>
          <w:tcPr>
            <w:tcW w:w="1701" w:type="dxa"/>
          </w:tcPr>
          <w:p w14:paraId="49FBFD62" w14:textId="77777777" w:rsidR="00870054" w:rsidRDefault="00870054">
            <w:pPr>
              <w:pStyle w:val="ConsPlusNormal"/>
              <w:jc w:val="center"/>
            </w:pPr>
            <w:r>
              <w:t>126757,08</w:t>
            </w:r>
          </w:p>
        </w:tc>
      </w:tr>
      <w:tr w:rsidR="00870054" w14:paraId="437ED056" w14:textId="77777777">
        <w:tc>
          <w:tcPr>
            <w:tcW w:w="2835" w:type="dxa"/>
          </w:tcPr>
          <w:p w14:paraId="70395226"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62116BD2" w14:textId="77777777" w:rsidR="00870054" w:rsidRDefault="00870054">
            <w:pPr>
              <w:pStyle w:val="ConsPlusNormal"/>
              <w:jc w:val="center"/>
            </w:pPr>
            <w:r>
              <w:t>01</w:t>
            </w:r>
          </w:p>
        </w:tc>
        <w:tc>
          <w:tcPr>
            <w:tcW w:w="737" w:type="dxa"/>
          </w:tcPr>
          <w:p w14:paraId="51624668" w14:textId="77777777" w:rsidR="00870054" w:rsidRDefault="00870054">
            <w:pPr>
              <w:pStyle w:val="ConsPlusNormal"/>
              <w:jc w:val="center"/>
            </w:pPr>
            <w:r>
              <w:t>13</w:t>
            </w:r>
          </w:p>
        </w:tc>
        <w:tc>
          <w:tcPr>
            <w:tcW w:w="1701" w:type="dxa"/>
          </w:tcPr>
          <w:p w14:paraId="4233EBEF" w14:textId="77777777" w:rsidR="00870054" w:rsidRDefault="00870054">
            <w:pPr>
              <w:pStyle w:val="ConsPlusNormal"/>
              <w:jc w:val="center"/>
            </w:pPr>
            <w:r>
              <w:t>11 4 01 20000</w:t>
            </w:r>
          </w:p>
        </w:tc>
        <w:tc>
          <w:tcPr>
            <w:tcW w:w="680" w:type="dxa"/>
          </w:tcPr>
          <w:p w14:paraId="5CEEF5BB" w14:textId="77777777" w:rsidR="00870054" w:rsidRDefault="00870054">
            <w:pPr>
              <w:pStyle w:val="ConsPlusNormal"/>
              <w:jc w:val="center"/>
            </w:pPr>
            <w:r>
              <w:t>200</w:t>
            </w:r>
          </w:p>
        </w:tc>
        <w:tc>
          <w:tcPr>
            <w:tcW w:w="1701" w:type="dxa"/>
          </w:tcPr>
          <w:p w14:paraId="5655F2D4" w14:textId="77777777" w:rsidR="00870054" w:rsidRDefault="00870054">
            <w:pPr>
              <w:pStyle w:val="ConsPlusNormal"/>
              <w:jc w:val="center"/>
            </w:pPr>
            <w:r>
              <w:t>15939,69</w:t>
            </w:r>
          </w:p>
        </w:tc>
        <w:tc>
          <w:tcPr>
            <w:tcW w:w="1701" w:type="dxa"/>
          </w:tcPr>
          <w:p w14:paraId="3A519E6F" w14:textId="77777777" w:rsidR="00870054" w:rsidRDefault="00870054">
            <w:pPr>
              <w:pStyle w:val="ConsPlusNormal"/>
              <w:jc w:val="center"/>
            </w:pPr>
            <w:r>
              <w:t>15939,69</w:t>
            </w:r>
          </w:p>
        </w:tc>
        <w:tc>
          <w:tcPr>
            <w:tcW w:w="1701" w:type="dxa"/>
          </w:tcPr>
          <w:p w14:paraId="6837E5FC" w14:textId="77777777" w:rsidR="00870054" w:rsidRDefault="00870054">
            <w:pPr>
              <w:pStyle w:val="ConsPlusNormal"/>
              <w:jc w:val="center"/>
            </w:pPr>
            <w:r>
              <w:t>15939,69</w:t>
            </w:r>
          </w:p>
        </w:tc>
      </w:tr>
      <w:tr w:rsidR="00870054" w14:paraId="407F4767" w14:textId="77777777">
        <w:tc>
          <w:tcPr>
            <w:tcW w:w="2835" w:type="dxa"/>
          </w:tcPr>
          <w:p w14:paraId="730B3A45" w14:textId="77777777" w:rsidR="00870054" w:rsidRDefault="00870054">
            <w:pPr>
              <w:pStyle w:val="ConsPlusNormal"/>
            </w:pPr>
            <w:r>
              <w:t>Иные бюджетные ассигнования</w:t>
            </w:r>
          </w:p>
        </w:tc>
        <w:tc>
          <w:tcPr>
            <w:tcW w:w="680" w:type="dxa"/>
          </w:tcPr>
          <w:p w14:paraId="10C770C4" w14:textId="77777777" w:rsidR="00870054" w:rsidRDefault="00870054">
            <w:pPr>
              <w:pStyle w:val="ConsPlusNormal"/>
              <w:jc w:val="center"/>
            </w:pPr>
            <w:r>
              <w:t>01</w:t>
            </w:r>
          </w:p>
        </w:tc>
        <w:tc>
          <w:tcPr>
            <w:tcW w:w="737" w:type="dxa"/>
          </w:tcPr>
          <w:p w14:paraId="4E3DC0E1" w14:textId="77777777" w:rsidR="00870054" w:rsidRDefault="00870054">
            <w:pPr>
              <w:pStyle w:val="ConsPlusNormal"/>
              <w:jc w:val="center"/>
            </w:pPr>
            <w:r>
              <w:t>13</w:t>
            </w:r>
          </w:p>
        </w:tc>
        <w:tc>
          <w:tcPr>
            <w:tcW w:w="1701" w:type="dxa"/>
          </w:tcPr>
          <w:p w14:paraId="321D61FD" w14:textId="77777777" w:rsidR="00870054" w:rsidRDefault="00870054">
            <w:pPr>
              <w:pStyle w:val="ConsPlusNormal"/>
              <w:jc w:val="center"/>
            </w:pPr>
            <w:r>
              <w:t>11 4 01 20000</w:t>
            </w:r>
          </w:p>
        </w:tc>
        <w:tc>
          <w:tcPr>
            <w:tcW w:w="680" w:type="dxa"/>
          </w:tcPr>
          <w:p w14:paraId="2C44F01E" w14:textId="77777777" w:rsidR="00870054" w:rsidRDefault="00870054">
            <w:pPr>
              <w:pStyle w:val="ConsPlusNormal"/>
              <w:jc w:val="center"/>
            </w:pPr>
            <w:r>
              <w:t>800</w:t>
            </w:r>
          </w:p>
        </w:tc>
        <w:tc>
          <w:tcPr>
            <w:tcW w:w="1701" w:type="dxa"/>
          </w:tcPr>
          <w:p w14:paraId="6BBC7421" w14:textId="77777777" w:rsidR="00870054" w:rsidRDefault="00870054">
            <w:pPr>
              <w:pStyle w:val="ConsPlusNormal"/>
              <w:jc w:val="center"/>
            </w:pPr>
            <w:r>
              <w:t>1773,50</w:t>
            </w:r>
          </w:p>
        </w:tc>
        <w:tc>
          <w:tcPr>
            <w:tcW w:w="1701" w:type="dxa"/>
          </w:tcPr>
          <w:p w14:paraId="37C00FE6" w14:textId="77777777" w:rsidR="00870054" w:rsidRDefault="00870054">
            <w:pPr>
              <w:pStyle w:val="ConsPlusNormal"/>
              <w:jc w:val="center"/>
            </w:pPr>
            <w:r>
              <w:t>810,00</w:t>
            </w:r>
          </w:p>
        </w:tc>
        <w:tc>
          <w:tcPr>
            <w:tcW w:w="1701" w:type="dxa"/>
          </w:tcPr>
          <w:p w14:paraId="5E2EB269" w14:textId="77777777" w:rsidR="00870054" w:rsidRDefault="00870054">
            <w:pPr>
              <w:pStyle w:val="ConsPlusNormal"/>
              <w:jc w:val="center"/>
            </w:pPr>
            <w:r>
              <w:t>810,00</w:t>
            </w:r>
          </w:p>
        </w:tc>
      </w:tr>
      <w:tr w:rsidR="00870054" w14:paraId="71125CCA" w14:textId="77777777">
        <w:tc>
          <w:tcPr>
            <w:tcW w:w="2835" w:type="dxa"/>
          </w:tcPr>
          <w:p w14:paraId="6DE30B6A" w14:textId="77777777" w:rsidR="00870054" w:rsidRDefault="00870054">
            <w:pPr>
              <w:pStyle w:val="ConsPlusNormal"/>
            </w:pPr>
            <w:r>
              <w:t xml:space="preserve">Государственная </w:t>
            </w:r>
            <w:hyperlink r:id="rId279">
              <w:r>
                <w:rPr>
                  <w:color w:val="0000FF"/>
                </w:rPr>
                <w:t>программа</w:t>
              </w:r>
            </w:hyperlink>
            <w:r>
              <w:t xml:space="preserve"> Республики Дагестан "Развитие строительной отрасли и жилищно-коммунального хозяйства Республики Дагестан"</w:t>
            </w:r>
          </w:p>
        </w:tc>
        <w:tc>
          <w:tcPr>
            <w:tcW w:w="680" w:type="dxa"/>
          </w:tcPr>
          <w:p w14:paraId="3A39C8E9" w14:textId="77777777" w:rsidR="00870054" w:rsidRDefault="00870054">
            <w:pPr>
              <w:pStyle w:val="ConsPlusNormal"/>
              <w:jc w:val="center"/>
            </w:pPr>
            <w:r>
              <w:t>01</w:t>
            </w:r>
          </w:p>
        </w:tc>
        <w:tc>
          <w:tcPr>
            <w:tcW w:w="737" w:type="dxa"/>
          </w:tcPr>
          <w:p w14:paraId="55DD5F98" w14:textId="77777777" w:rsidR="00870054" w:rsidRDefault="00870054">
            <w:pPr>
              <w:pStyle w:val="ConsPlusNormal"/>
              <w:jc w:val="center"/>
            </w:pPr>
            <w:r>
              <w:t>13</w:t>
            </w:r>
          </w:p>
        </w:tc>
        <w:tc>
          <w:tcPr>
            <w:tcW w:w="1701" w:type="dxa"/>
          </w:tcPr>
          <w:p w14:paraId="28A938F7" w14:textId="77777777" w:rsidR="00870054" w:rsidRDefault="00870054">
            <w:pPr>
              <w:pStyle w:val="ConsPlusNormal"/>
              <w:jc w:val="center"/>
            </w:pPr>
            <w:r>
              <w:t>16</w:t>
            </w:r>
          </w:p>
        </w:tc>
        <w:tc>
          <w:tcPr>
            <w:tcW w:w="680" w:type="dxa"/>
          </w:tcPr>
          <w:p w14:paraId="7EFB2109" w14:textId="77777777" w:rsidR="00870054" w:rsidRDefault="00870054">
            <w:pPr>
              <w:pStyle w:val="ConsPlusNormal"/>
            </w:pPr>
          </w:p>
        </w:tc>
        <w:tc>
          <w:tcPr>
            <w:tcW w:w="1701" w:type="dxa"/>
          </w:tcPr>
          <w:p w14:paraId="032F5726" w14:textId="77777777" w:rsidR="00870054" w:rsidRDefault="00870054">
            <w:pPr>
              <w:pStyle w:val="ConsPlusNormal"/>
              <w:jc w:val="center"/>
            </w:pPr>
            <w:r>
              <w:t>869575,98</w:t>
            </w:r>
          </w:p>
        </w:tc>
        <w:tc>
          <w:tcPr>
            <w:tcW w:w="1701" w:type="dxa"/>
          </w:tcPr>
          <w:p w14:paraId="4A2F1077" w14:textId="77777777" w:rsidR="00870054" w:rsidRDefault="00870054">
            <w:pPr>
              <w:pStyle w:val="ConsPlusNormal"/>
              <w:jc w:val="center"/>
            </w:pPr>
            <w:r>
              <w:t>39510,90</w:t>
            </w:r>
          </w:p>
        </w:tc>
        <w:tc>
          <w:tcPr>
            <w:tcW w:w="1701" w:type="dxa"/>
          </w:tcPr>
          <w:p w14:paraId="0A977FE6" w14:textId="77777777" w:rsidR="00870054" w:rsidRDefault="00870054">
            <w:pPr>
              <w:pStyle w:val="ConsPlusNormal"/>
              <w:jc w:val="center"/>
            </w:pPr>
            <w:r>
              <w:t>39510,90</w:t>
            </w:r>
          </w:p>
        </w:tc>
      </w:tr>
      <w:tr w:rsidR="00870054" w14:paraId="4DEF3529" w14:textId="77777777">
        <w:tc>
          <w:tcPr>
            <w:tcW w:w="2835" w:type="dxa"/>
          </w:tcPr>
          <w:p w14:paraId="687EA119" w14:textId="77777777" w:rsidR="00870054" w:rsidRDefault="00870054">
            <w:pPr>
              <w:pStyle w:val="ConsPlusNormal"/>
            </w:pPr>
            <w:r>
              <w:lastRenderedPageBreak/>
              <w:t>Региональные проекты, не входящие в состав национального проекта</w:t>
            </w:r>
          </w:p>
        </w:tc>
        <w:tc>
          <w:tcPr>
            <w:tcW w:w="680" w:type="dxa"/>
          </w:tcPr>
          <w:p w14:paraId="5CF735B0" w14:textId="77777777" w:rsidR="00870054" w:rsidRDefault="00870054">
            <w:pPr>
              <w:pStyle w:val="ConsPlusNormal"/>
              <w:jc w:val="center"/>
            </w:pPr>
            <w:r>
              <w:t>01</w:t>
            </w:r>
          </w:p>
        </w:tc>
        <w:tc>
          <w:tcPr>
            <w:tcW w:w="737" w:type="dxa"/>
          </w:tcPr>
          <w:p w14:paraId="12D39993" w14:textId="77777777" w:rsidR="00870054" w:rsidRDefault="00870054">
            <w:pPr>
              <w:pStyle w:val="ConsPlusNormal"/>
              <w:jc w:val="center"/>
            </w:pPr>
            <w:r>
              <w:t>13</w:t>
            </w:r>
          </w:p>
        </w:tc>
        <w:tc>
          <w:tcPr>
            <w:tcW w:w="1701" w:type="dxa"/>
          </w:tcPr>
          <w:p w14:paraId="5AB760D0" w14:textId="77777777" w:rsidR="00870054" w:rsidRDefault="00870054">
            <w:pPr>
              <w:pStyle w:val="ConsPlusNormal"/>
              <w:jc w:val="center"/>
            </w:pPr>
            <w:r>
              <w:t>16 2</w:t>
            </w:r>
          </w:p>
        </w:tc>
        <w:tc>
          <w:tcPr>
            <w:tcW w:w="680" w:type="dxa"/>
          </w:tcPr>
          <w:p w14:paraId="4809DF2F" w14:textId="77777777" w:rsidR="00870054" w:rsidRDefault="00870054">
            <w:pPr>
              <w:pStyle w:val="ConsPlusNormal"/>
            </w:pPr>
          </w:p>
        </w:tc>
        <w:tc>
          <w:tcPr>
            <w:tcW w:w="1701" w:type="dxa"/>
          </w:tcPr>
          <w:p w14:paraId="3DC3DCD3" w14:textId="77777777" w:rsidR="00870054" w:rsidRDefault="00870054">
            <w:pPr>
              <w:pStyle w:val="ConsPlusNormal"/>
              <w:jc w:val="center"/>
            </w:pPr>
            <w:r>
              <w:t>832100,00</w:t>
            </w:r>
          </w:p>
        </w:tc>
        <w:tc>
          <w:tcPr>
            <w:tcW w:w="1701" w:type="dxa"/>
          </w:tcPr>
          <w:p w14:paraId="1DFB60D3" w14:textId="77777777" w:rsidR="00870054" w:rsidRDefault="00870054">
            <w:pPr>
              <w:pStyle w:val="ConsPlusNormal"/>
              <w:jc w:val="center"/>
            </w:pPr>
            <w:r>
              <w:t>0,00</w:t>
            </w:r>
          </w:p>
        </w:tc>
        <w:tc>
          <w:tcPr>
            <w:tcW w:w="1701" w:type="dxa"/>
          </w:tcPr>
          <w:p w14:paraId="4FBE2DC8" w14:textId="77777777" w:rsidR="00870054" w:rsidRDefault="00870054">
            <w:pPr>
              <w:pStyle w:val="ConsPlusNormal"/>
              <w:jc w:val="center"/>
            </w:pPr>
            <w:r>
              <w:t>0,00</w:t>
            </w:r>
          </w:p>
        </w:tc>
      </w:tr>
      <w:tr w:rsidR="00870054" w14:paraId="0A5D6333" w14:textId="77777777">
        <w:tc>
          <w:tcPr>
            <w:tcW w:w="2835" w:type="dxa"/>
          </w:tcPr>
          <w:p w14:paraId="6CD74820" w14:textId="77777777" w:rsidR="00870054" w:rsidRDefault="00870054">
            <w:pPr>
              <w:pStyle w:val="ConsPlusNormal"/>
            </w:pPr>
            <w:r>
              <w:t>Региональный проект "Создание условий для обеспечения качественными услугами жилищно-коммунального хозяйства населения Республики Дагестан"</w:t>
            </w:r>
          </w:p>
        </w:tc>
        <w:tc>
          <w:tcPr>
            <w:tcW w:w="680" w:type="dxa"/>
          </w:tcPr>
          <w:p w14:paraId="19F6D27D" w14:textId="77777777" w:rsidR="00870054" w:rsidRDefault="00870054">
            <w:pPr>
              <w:pStyle w:val="ConsPlusNormal"/>
              <w:jc w:val="center"/>
            </w:pPr>
            <w:r>
              <w:t>01</w:t>
            </w:r>
          </w:p>
        </w:tc>
        <w:tc>
          <w:tcPr>
            <w:tcW w:w="737" w:type="dxa"/>
          </w:tcPr>
          <w:p w14:paraId="2CF5B764" w14:textId="77777777" w:rsidR="00870054" w:rsidRDefault="00870054">
            <w:pPr>
              <w:pStyle w:val="ConsPlusNormal"/>
              <w:jc w:val="center"/>
            </w:pPr>
            <w:r>
              <w:t>13</w:t>
            </w:r>
          </w:p>
        </w:tc>
        <w:tc>
          <w:tcPr>
            <w:tcW w:w="1701" w:type="dxa"/>
          </w:tcPr>
          <w:p w14:paraId="698930B9" w14:textId="77777777" w:rsidR="00870054" w:rsidRDefault="00870054">
            <w:pPr>
              <w:pStyle w:val="ConsPlusNormal"/>
              <w:jc w:val="center"/>
            </w:pPr>
            <w:r>
              <w:t>16 2 05</w:t>
            </w:r>
          </w:p>
        </w:tc>
        <w:tc>
          <w:tcPr>
            <w:tcW w:w="680" w:type="dxa"/>
          </w:tcPr>
          <w:p w14:paraId="4F1F084A" w14:textId="77777777" w:rsidR="00870054" w:rsidRDefault="00870054">
            <w:pPr>
              <w:pStyle w:val="ConsPlusNormal"/>
            </w:pPr>
          </w:p>
        </w:tc>
        <w:tc>
          <w:tcPr>
            <w:tcW w:w="1701" w:type="dxa"/>
          </w:tcPr>
          <w:p w14:paraId="748DEBFA" w14:textId="77777777" w:rsidR="00870054" w:rsidRDefault="00870054">
            <w:pPr>
              <w:pStyle w:val="ConsPlusNormal"/>
              <w:jc w:val="center"/>
            </w:pPr>
            <w:r>
              <w:t>832100,00</w:t>
            </w:r>
          </w:p>
        </w:tc>
        <w:tc>
          <w:tcPr>
            <w:tcW w:w="1701" w:type="dxa"/>
          </w:tcPr>
          <w:p w14:paraId="03A2C1A5" w14:textId="77777777" w:rsidR="00870054" w:rsidRDefault="00870054">
            <w:pPr>
              <w:pStyle w:val="ConsPlusNormal"/>
              <w:jc w:val="center"/>
            </w:pPr>
            <w:r>
              <w:t>0,00</w:t>
            </w:r>
          </w:p>
        </w:tc>
        <w:tc>
          <w:tcPr>
            <w:tcW w:w="1701" w:type="dxa"/>
          </w:tcPr>
          <w:p w14:paraId="15EB991B" w14:textId="77777777" w:rsidR="00870054" w:rsidRDefault="00870054">
            <w:pPr>
              <w:pStyle w:val="ConsPlusNormal"/>
              <w:jc w:val="center"/>
            </w:pPr>
            <w:r>
              <w:t>0,00</w:t>
            </w:r>
          </w:p>
        </w:tc>
      </w:tr>
      <w:tr w:rsidR="00870054" w14:paraId="1E7AC6EE" w14:textId="77777777">
        <w:tc>
          <w:tcPr>
            <w:tcW w:w="2835" w:type="dxa"/>
          </w:tcPr>
          <w:p w14:paraId="3BB34C75" w14:textId="77777777" w:rsidR="00870054" w:rsidRDefault="00870054">
            <w:pPr>
              <w:pStyle w:val="ConsPlusNormal"/>
            </w:pPr>
            <w:r>
              <w:t>Реализация мероприятий в рамках региональной программы устойчивого экономического развития предприятий энергетики и жилищно-коммунального хозяйства</w:t>
            </w:r>
          </w:p>
        </w:tc>
        <w:tc>
          <w:tcPr>
            <w:tcW w:w="680" w:type="dxa"/>
          </w:tcPr>
          <w:p w14:paraId="6888EF6E" w14:textId="77777777" w:rsidR="00870054" w:rsidRDefault="00870054">
            <w:pPr>
              <w:pStyle w:val="ConsPlusNormal"/>
              <w:jc w:val="center"/>
            </w:pPr>
            <w:r>
              <w:t>01</w:t>
            </w:r>
          </w:p>
        </w:tc>
        <w:tc>
          <w:tcPr>
            <w:tcW w:w="737" w:type="dxa"/>
          </w:tcPr>
          <w:p w14:paraId="68564160" w14:textId="77777777" w:rsidR="00870054" w:rsidRDefault="00870054">
            <w:pPr>
              <w:pStyle w:val="ConsPlusNormal"/>
              <w:jc w:val="center"/>
            </w:pPr>
            <w:r>
              <w:t>13</w:t>
            </w:r>
          </w:p>
        </w:tc>
        <w:tc>
          <w:tcPr>
            <w:tcW w:w="1701" w:type="dxa"/>
          </w:tcPr>
          <w:p w14:paraId="5016E7BA" w14:textId="77777777" w:rsidR="00870054" w:rsidRDefault="00870054">
            <w:pPr>
              <w:pStyle w:val="ConsPlusNormal"/>
              <w:jc w:val="center"/>
            </w:pPr>
            <w:r>
              <w:t>16 2 05 R8130</w:t>
            </w:r>
          </w:p>
        </w:tc>
        <w:tc>
          <w:tcPr>
            <w:tcW w:w="680" w:type="dxa"/>
          </w:tcPr>
          <w:p w14:paraId="19C49AF9" w14:textId="77777777" w:rsidR="00870054" w:rsidRDefault="00870054">
            <w:pPr>
              <w:pStyle w:val="ConsPlusNormal"/>
            </w:pPr>
          </w:p>
        </w:tc>
        <w:tc>
          <w:tcPr>
            <w:tcW w:w="1701" w:type="dxa"/>
          </w:tcPr>
          <w:p w14:paraId="2679F21D" w14:textId="77777777" w:rsidR="00870054" w:rsidRDefault="00870054">
            <w:pPr>
              <w:pStyle w:val="ConsPlusNormal"/>
              <w:jc w:val="center"/>
            </w:pPr>
            <w:r>
              <w:t>832100,00</w:t>
            </w:r>
          </w:p>
        </w:tc>
        <w:tc>
          <w:tcPr>
            <w:tcW w:w="1701" w:type="dxa"/>
          </w:tcPr>
          <w:p w14:paraId="2F4A0A18" w14:textId="77777777" w:rsidR="00870054" w:rsidRDefault="00870054">
            <w:pPr>
              <w:pStyle w:val="ConsPlusNormal"/>
              <w:jc w:val="center"/>
            </w:pPr>
            <w:r>
              <w:t>0,00</w:t>
            </w:r>
          </w:p>
        </w:tc>
        <w:tc>
          <w:tcPr>
            <w:tcW w:w="1701" w:type="dxa"/>
          </w:tcPr>
          <w:p w14:paraId="4672001A" w14:textId="77777777" w:rsidR="00870054" w:rsidRDefault="00870054">
            <w:pPr>
              <w:pStyle w:val="ConsPlusNormal"/>
              <w:jc w:val="center"/>
            </w:pPr>
            <w:r>
              <w:t>0,00</w:t>
            </w:r>
          </w:p>
        </w:tc>
      </w:tr>
      <w:tr w:rsidR="00870054" w14:paraId="427CB21B" w14:textId="77777777">
        <w:tc>
          <w:tcPr>
            <w:tcW w:w="2835" w:type="dxa"/>
          </w:tcPr>
          <w:p w14:paraId="672E5800" w14:textId="77777777" w:rsidR="00870054" w:rsidRDefault="00870054">
            <w:pPr>
              <w:pStyle w:val="ConsPlusNormal"/>
            </w:pPr>
            <w:r>
              <w:t>Иные бюджетные ассигнования</w:t>
            </w:r>
          </w:p>
        </w:tc>
        <w:tc>
          <w:tcPr>
            <w:tcW w:w="680" w:type="dxa"/>
          </w:tcPr>
          <w:p w14:paraId="77F2D309" w14:textId="77777777" w:rsidR="00870054" w:rsidRDefault="00870054">
            <w:pPr>
              <w:pStyle w:val="ConsPlusNormal"/>
              <w:jc w:val="center"/>
            </w:pPr>
            <w:r>
              <w:t>01</w:t>
            </w:r>
          </w:p>
        </w:tc>
        <w:tc>
          <w:tcPr>
            <w:tcW w:w="737" w:type="dxa"/>
          </w:tcPr>
          <w:p w14:paraId="3996F4B5" w14:textId="77777777" w:rsidR="00870054" w:rsidRDefault="00870054">
            <w:pPr>
              <w:pStyle w:val="ConsPlusNormal"/>
              <w:jc w:val="center"/>
            </w:pPr>
            <w:r>
              <w:t>13</w:t>
            </w:r>
          </w:p>
        </w:tc>
        <w:tc>
          <w:tcPr>
            <w:tcW w:w="1701" w:type="dxa"/>
          </w:tcPr>
          <w:p w14:paraId="6F36A815" w14:textId="77777777" w:rsidR="00870054" w:rsidRDefault="00870054">
            <w:pPr>
              <w:pStyle w:val="ConsPlusNormal"/>
              <w:jc w:val="center"/>
            </w:pPr>
            <w:r>
              <w:t>16 2 05 R8130</w:t>
            </w:r>
          </w:p>
        </w:tc>
        <w:tc>
          <w:tcPr>
            <w:tcW w:w="680" w:type="dxa"/>
          </w:tcPr>
          <w:p w14:paraId="1EDB0FCA" w14:textId="77777777" w:rsidR="00870054" w:rsidRDefault="00870054">
            <w:pPr>
              <w:pStyle w:val="ConsPlusNormal"/>
              <w:jc w:val="center"/>
            </w:pPr>
            <w:r>
              <w:t>800</w:t>
            </w:r>
          </w:p>
        </w:tc>
        <w:tc>
          <w:tcPr>
            <w:tcW w:w="1701" w:type="dxa"/>
          </w:tcPr>
          <w:p w14:paraId="54F96A0F" w14:textId="77777777" w:rsidR="00870054" w:rsidRDefault="00870054">
            <w:pPr>
              <w:pStyle w:val="ConsPlusNormal"/>
              <w:jc w:val="center"/>
            </w:pPr>
            <w:r>
              <w:t>832100,00</w:t>
            </w:r>
          </w:p>
        </w:tc>
        <w:tc>
          <w:tcPr>
            <w:tcW w:w="1701" w:type="dxa"/>
          </w:tcPr>
          <w:p w14:paraId="7F66ABB2" w14:textId="77777777" w:rsidR="00870054" w:rsidRDefault="00870054">
            <w:pPr>
              <w:pStyle w:val="ConsPlusNormal"/>
              <w:jc w:val="center"/>
            </w:pPr>
            <w:r>
              <w:t>0,00</w:t>
            </w:r>
          </w:p>
        </w:tc>
        <w:tc>
          <w:tcPr>
            <w:tcW w:w="1701" w:type="dxa"/>
          </w:tcPr>
          <w:p w14:paraId="20D5BB3C" w14:textId="77777777" w:rsidR="00870054" w:rsidRDefault="00870054">
            <w:pPr>
              <w:pStyle w:val="ConsPlusNormal"/>
              <w:jc w:val="center"/>
            </w:pPr>
            <w:r>
              <w:t>0,00</w:t>
            </w:r>
          </w:p>
        </w:tc>
      </w:tr>
      <w:tr w:rsidR="00870054" w14:paraId="202FD178" w14:textId="77777777">
        <w:tc>
          <w:tcPr>
            <w:tcW w:w="2835" w:type="dxa"/>
          </w:tcPr>
          <w:p w14:paraId="44C99052" w14:textId="77777777" w:rsidR="00870054" w:rsidRDefault="00870054">
            <w:pPr>
              <w:pStyle w:val="ConsPlusNormal"/>
            </w:pPr>
            <w:r>
              <w:t>Комплексы процессных мероприятий</w:t>
            </w:r>
          </w:p>
        </w:tc>
        <w:tc>
          <w:tcPr>
            <w:tcW w:w="680" w:type="dxa"/>
          </w:tcPr>
          <w:p w14:paraId="03B283D1" w14:textId="77777777" w:rsidR="00870054" w:rsidRDefault="00870054">
            <w:pPr>
              <w:pStyle w:val="ConsPlusNormal"/>
              <w:jc w:val="center"/>
            </w:pPr>
            <w:r>
              <w:t>01</w:t>
            </w:r>
          </w:p>
        </w:tc>
        <w:tc>
          <w:tcPr>
            <w:tcW w:w="737" w:type="dxa"/>
          </w:tcPr>
          <w:p w14:paraId="72779D39" w14:textId="77777777" w:rsidR="00870054" w:rsidRDefault="00870054">
            <w:pPr>
              <w:pStyle w:val="ConsPlusNormal"/>
              <w:jc w:val="center"/>
            </w:pPr>
            <w:r>
              <w:t>13</w:t>
            </w:r>
          </w:p>
        </w:tc>
        <w:tc>
          <w:tcPr>
            <w:tcW w:w="1701" w:type="dxa"/>
          </w:tcPr>
          <w:p w14:paraId="71D78BAA" w14:textId="77777777" w:rsidR="00870054" w:rsidRDefault="00870054">
            <w:pPr>
              <w:pStyle w:val="ConsPlusNormal"/>
              <w:jc w:val="center"/>
            </w:pPr>
            <w:r>
              <w:t>16 4</w:t>
            </w:r>
          </w:p>
        </w:tc>
        <w:tc>
          <w:tcPr>
            <w:tcW w:w="680" w:type="dxa"/>
          </w:tcPr>
          <w:p w14:paraId="7515F19D" w14:textId="77777777" w:rsidR="00870054" w:rsidRDefault="00870054">
            <w:pPr>
              <w:pStyle w:val="ConsPlusNormal"/>
            </w:pPr>
          </w:p>
        </w:tc>
        <w:tc>
          <w:tcPr>
            <w:tcW w:w="1701" w:type="dxa"/>
          </w:tcPr>
          <w:p w14:paraId="65E313C9" w14:textId="77777777" w:rsidR="00870054" w:rsidRDefault="00870054">
            <w:pPr>
              <w:pStyle w:val="ConsPlusNormal"/>
              <w:jc w:val="center"/>
            </w:pPr>
            <w:r>
              <w:t>37475,98</w:t>
            </w:r>
          </w:p>
        </w:tc>
        <w:tc>
          <w:tcPr>
            <w:tcW w:w="1701" w:type="dxa"/>
          </w:tcPr>
          <w:p w14:paraId="537AFAAF" w14:textId="77777777" w:rsidR="00870054" w:rsidRDefault="00870054">
            <w:pPr>
              <w:pStyle w:val="ConsPlusNormal"/>
              <w:jc w:val="center"/>
            </w:pPr>
            <w:r>
              <w:t>39510,90</w:t>
            </w:r>
          </w:p>
        </w:tc>
        <w:tc>
          <w:tcPr>
            <w:tcW w:w="1701" w:type="dxa"/>
          </w:tcPr>
          <w:p w14:paraId="2FEFDE4C" w14:textId="77777777" w:rsidR="00870054" w:rsidRDefault="00870054">
            <w:pPr>
              <w:pStyle w:val="ConsPlusNormal"/>
              <w:jc w:val="center"/>
            </w:pPr>
            <w:r>
              <w:t>39510,90</w:t>
            </w:r>
          </w:p>
        </w:tc>
      </w:tr>
      <w:tr w:rsidR="00870054" w14:paraId="2DADF9BB" w14:textId="77777777">
        <w:tc>
          <w:tcPr>
            <w:tcW w:w="2835" w:type="dxa"/>
          </w:tcPr>
          <w:p w14:paraId="6583A37C" w14:textId="77777777" w:rsidR="00870054" w:rsidRDefault="00870054">
            <w:pPr>
              <w:pStyle w:val="ConsPlusNormal"/>
            </w:pPr>
            <w:r>
              <w:t>Комплекс процессных мероприятий "Обеспечение деятельности подведомственных учреждений"</w:t>
            </w:r>
          </w:p>
        </w:tc>
        <w:tc>
          <w:tcPr>
            <w:tcW w:w="680" w:type="dxa"/>
          </w:tcPr>
          <w:p w14:paraId="0623C369" w14:textId="77777777" w:rsidR="00870054" w:rsidRDefault="00870054">
            <w:pPr>
              <w:pStyle w:val="ConsPlusNormal"/>
              <w:jc w:val="center"/>
            </w:pPr>
            <w:r>
              <w:t>01</w:t>
            </w:r>
          </w:p>
        </w:tc>
        <w:tc>
          <w:tcPr>
            <w:tcW w:w="737" w:type="dxa"/>
          </w:tcPr>
          <w:p w14:paraId="250C542F" w14:textId="77777777" w:rsidR="00870054" w:rsidRDefault="00870054">
            <w:pPr>
              <w:pStyle w:val="ConsPlusNormal"/>
              <w:jc w:val="center"/>
            </w:pPr>
            <w:r>
              <w:t>13</w:t>
            </w:r>
          </w:p>
        </w:tc>
        <w:tc>
          <w:tcPr>
            <w:tcW w:w="1701" w:type="dxa"/>
          </w:tcPr>
          <w:p w14:paraId="65065C06" w14:textId="77777777" w:rsidR="00870054" w:rsidRDefault="00870054">
            <w:pPr>
              <w:pStyle w:val="ConsPlusNormal"/>
              <w:jc w:val="center"/>
            </w:pPr>
            <w:r>
              <w:t>16 4 02</w:t>
            </w:r>
          </w:p>
        </w:tc>
        <w:tc>
          <w:tcPr>
            <w:tcW w:w="680" w:type="dxa"/>
          </w:tcPr>
          <w:p w14:paraId="400540ED" w14:textId="77777777" w:rsidR="00870054" w:rsidRDefault="00870054">
            <w:pPr>
              <w:pStyle w:val="ConsPlusNormal"/>
            </w:pPr>
          </w:p>
        </w:tc>
        <w:tc>
          <w:tcPr>
            <w:tcW w:w="1701" w:type="dxa"/>
          </w:tcPr>
          <w:p w14:paraId="24988969" w14:textId="77777777" w:rsidR="00870054" w:rsidRDefault="00870054">
            <w:pPr>
              <w:pStyle w:val="ConsPlusNormal"/>
              <w:jc w:val="center"/>
            </w:pPr>
            <w:r>
              <w:t>37475,98</w:t>
            </w:r>
          </w:p>
        </w:tc>
        <w:tc>
          <w:tcPr>
            <w:tcW w:w="1701" w:type="dxa"/>
          </w:tcPr>
          <w:p w14:paraId="0ADC354C" w14:textId="77777777" w:rsidR="00870054" w:rsidRDefault="00870054">
            <w:pPr>
              <w:pStyle w:val="ConsPlusNormal"/>
              <w:jc w:val="center"/>
            </w:pPr>
            <w:r>
              <w:t>39510,90</w:t>
            </w:r>
          </w:p>
        </w:tc>
        <w:tc>
          <w:tcPr>
            <w:tcW w:w="1701" w:type="dxa"/>
          </w:tcPr>
          <w:p w14:paraId="3CF56845" w14:textId="77777777" w:rsidR="00870054" w:rsidRDefault="00870054">
            <w:pPr>
              <w:pStyle w:val="ConsPlusNormal"/>
              <w:jc w:val="center"/>
            </w:pPr>
            <w:r>
              <w:t>39510,90</w:t>
            </w:r>
          </w:p>
        </w:tc>
      </w:tr>
      <w:tr w:rsidR="00870054" w14:paraId="5A47470E" w14:textId="77777777">
        <w:tc>
          <w:tcPr>
            <w:tcW w:w="2835" w:type="dxa"/>
          </w:tcPr>
          <w:p w14:paraId="06524C89" w14:textId="77777777" w:rsidR="00870054" w:rsidRDefault="00870054">
            <w:pPr>
              <w:pStyle w:val="ConsPlusNormal"/>
            </w:pPr>
            <w:r>
              <w:lastRenderedPageBreak/>
              <w:t>Финансовое обеспечение выполнения функций ГАУ РД "Дирекция по реализации инфраструктурных программ в Республике Дагестан"</w:t>
            </w:r>
          </w:p>
        </w:tc>
        <w:tc>
          <w:tcPr>
            <w:tcW w:w="680" w:type="dxa"/>
          </w:tcPr>
          <w:p w14:paraId="1E4ECFD4" w14:textId="77777777" w:rsidR="00870054" w:rsidRDefault="00870054">
            <w:pPr>
              <w:pStyle w:val="ConsPlusNormal"/>
              <w:jc w:val="center"/>
            </w:pPr>
            <w:r>
              <w:t>01</w:t>
            </w:r>
          </w:p>
        </w:tc>
        <w:tc>
          <w:tcPr>
            <w:tcW w:w="737" w:type="dxa"/>
          </w:tcPr>
          <w:p w14:paraId="5087CA5C" w14:textId="77777777" w:rsidR="00870054" w:rsidRDefault="00870054">
            <w:pPr>
              <w:pStyle w:val="ConsPlusNormal"/>
              <w:jc w:val="center"/>
            </w:pPr>
            <w:r>
              <w:t>13</w:t>
            </w:r>
          </w:p>
        </w:tc>
        <w:tc>
          <w:tcPr>
            <w:tcW w:w="1701" w:type="dxa"/>
          </w:tcPr>
          <w:p w14:paraId="046B1D2B" w14:textId="77777777" w:rsidR="00870054" w:rsidRDefault="00870054">
            <w:pPr>
              <w:pStyle w:val="ConsPlusNormal"/>
              <w:jc w:val="center"/>
            </w:pPr>
            <w:r>
              <w:t>16 4 02 0059Y</w:t>
            </w:r>
          </w:p>
        </w:tc>
        <w:tc>
          <w:tcPr>
            <w:tcW w:w="680" w:type="dxa"/>
          </w:tcPr>
          <w:p w14:paraId="1C4AA3C2" w14:textId="77777777" w:rsidR="00870054" w:rsidRDefault="00870054">
            <w:pPr>
              <w:pStyle w:val="ConsPlusNormal"/>
            </w:pPr>
          </w:p>
        </w:tc>
        <w:tc>
          <w:tcPr>
            <w:tcW w:w="1701" w:type="dxa"/>
          </w:tcPr>
          <w:p w14:paraId="76791899" w14:textId="77777777" w:rsidR="00870054" w:rsidRDefault="00870054">
            <w:pPr>
              <w:pStyle w:val="ConsPlusNormal"/>
              <w:jc w:val="center"/>
            </w:pPr>
            <w:r>
              <w:t>37475,98</w:t>
            </w:r>
          </w:p>
        </w:tc>
        <w:tc>
          <w:tcPr>
            <w:tcW w:w="1701" w:type="dxa"/>
          </w:tcPr>
          <w:p w14:paraId="1EB19E98" w14:textId="77777777" w:rsidR="00870054" w:rsidRDefault="00870054">
            <w:pPr>
              <w:pStyle w:val="ConsPlusNormal"/>
              <w:jc w:val="center"/>
            </w:pPr>
            <w:r>
              <w:t>39510,90</w:t>
            </w:r>
          </w:p>
        </w:tc>
        <w:tc>
          <w:tcPr>
            <w:tcW w:w="1701" w:type="dxa"/>
          </w:tcPr>
          <w:p w14:paraId="1F1DEE2F" w14:textId="77777777" w:rsidR="00870054" w:rsidRDefault="00870054">
            <w:pPr>
              <w:pStyle w:val="ConsPlusNormal"/>
              <w:jc w:val="center"/>
            </w:pPr>
            <w:r>
              <w:t>39510,90</w:t>
            </w:r>
          </w:p>
        </w:tc>
      </w:tr>
      <w:tr w:rsidR="00870054" w14:paraId="37444F28" w14:textId="77777777">
        <w:tc>
          <w:tcPr>
            <w:tcW w:w="2835" w:type="dxa"/>
          </w:tcPr>
          <w:p w14:paraId="7B7DD6F3"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25AC1394" w14:textId="77777777" w:rsidR="00870054" w:rsidRDefault="00870054">
            <w:pPr>
              <w:pStyle w:val="ConsPlusNormal"/>
              <w:jc w:val="center"/>
            </w:pPr>
            <w:r>
              <w:t>01</w:t>
            </w:r>
          </w:p>
        </w:tc>
        <w:tc>
          <w:tcPr>
            <w:tcW w:w="737" w:type="dxa"/>
          </w:tcPr>
          <w:p w14:paraId="5577CC70" w14:textId="77777777" w:rsidR="00870054" w:rsidRDefault="00870054">
            <w:pPr>
              <w:pStyle w:val="ConsPlusNormal"/>
              <w:jc w:val="center"/>
            </w:pPr>
            <w:r>
              <w:t>13</w:t>
            </w:r>
          </w:p>
        </w:tc>
        <w:tc>
          <w:tcPr>
            <w:tcW w:w="1701" w:type="dxa"/>
          </w:tcPr>
          <w:p w14:paraId="6FEABCF3" w14:textId="77777777" w:rsidR="00870054" w:rsidRDefault="00870054">
            <w:pPr>
              <w:pStyle w:val="ConsPlusNormal"/>
              <w:jc w:val="center"/>
            </w:pPr>
            <w:r>
              <w:t>16 4 02 0059Y</w:t>
            </w:r>
          </w:p>
        </w:tc>
        <w:tc>
          <w:tcPr>
            <w:tcW w:w="680" w:type="dxa"/>
          </w:tcPr>
          <w:p w14:paraId="1B5FB56F" w14:textId="77777777" w:rsidR="00870054" w:rsidRDefault="00870054">
            <w:pPr>
              <w:pStyle w:val="ConsPlusNormal"/>
              <w:jc w:val="center"/>
            </w:pPr>
            <w:r>
              <w:t>600</w:t>
            </w:r>
          </w:p>
        </w:tc>
        <w:tc>
          <w:tcPr>
            <w:tcW w:w="1701" w:type="dxa"/>
          </w:tcPr>
          <w:p w14:paraId="41C0203E" w14:textId="77777777" w:rsidR="00870054" w:rsidRDefault="00870054">
            <w:pPr>
              <w:pStyle w:val="ConsPlusNormal"/>
              <w:jc w:val="center"/>
            </w:pPr>
            <w:r>
              <w:t>37475,98</w:t>
            </w:r>
          </w:p>
        </w:tc>
        <w:tc>
          <w:tcPr>
            <w:tcW w:w="1701" w:type="dxa"/>
          </w:tcPr>
          <w:p w14:paraId="02A1B7DA" w14:textId="77777777" w:rsidR="00870054" w:rsidRDefault="00870054">
            <w:pPr>
              <w:pStyle w:val="ConsPlusNormal"/>
              <w:jc w:val="center"/>
            </w:pPr>
            <w:r>
              <w:t>39510,90</w:t>
            </w:r>
          </w:p>
        </w:tc>
        <w:tc>
          <w:tcPr>
            <w:tcW w:w="1701" w:type="dxa"/>
          </w:tcPr>
          <w:p w14:paraId="1116EB0F" w14:textId="77777777" w:rsidR="00870054" w:rsidRDefault="00870054">
            <w:pPr>
              <w:pStyle w:val="ConsPlusNormal"/>
              <w:jc w:val="center"/>
            </w:pPr>
            <w:r>
              <w:t>39510,90</w:t>
            </w:r>
          </w:p>
        </w:tc>
      </w:tr>
      <w:tr w:rsidR="00870054" w14:paraId="107D998F" w14:textId="77777777">
        <w:tc>
          <w:tcPr>
            <w:tcW w:w="2835" w:type="dxa"/>
          </w:tcPr>
          <w:p w14:paraId="529D7E8F" w14:textId="77777777" w:rsidR="00870054" w:rsidRDefault="00870054">
            <w:pPr>
              <w:pStyle w:val="ConsPlusNormal"/>
            </w:pPr>
            <w:r>
              <w:t xml:space="preserve">Государственная </w:t>
            </w:r>
            <w:hyperlink r:id="rId280">
              <w:r>
                <w:rPr>
                  <w:color w:val="0000FF"/>
                </w:rPr>
                <w:t>программа</w:t>
              </w:r>
            </w:hyperlink>
            <w:r>
              <w:t xml:space="preserve"> Республики Дагестан "Реализация государственной национальной политики в Республике Дагестан"</w:t>
            </w:r>
          </w:p>
        </w:tc>
        <w:tc>
          <w:tcPr>
            <w:tcW w:w="680" w:type="dxa"/>
          </w:tcPr>
          <w:p w14:paraId="7F0D034B" w14:textId="77777777" w:rsidR="00870054" w:rsidRDefault="00870054">
            <w:pPr>
              <w:pStyle w:val="ConsPlusNormal"/>
              <w:jc w:val="center"/>
            </w:pPr>
            <w:r>
              <w:t>01</w:t>
            </w:r>
          </w:p>
        </w:tc>
        <w:tc>
          <w:tcPr>
            <w:tcW w:w="737" w:type="dxa"/>
          </w:tcPr>
          <w:p w14:paraId="31446229" w14:textId="77777777" w:rsidR="00870054" w:rsidRDefault="00870054">
            <w:pPr>
              <w:pStyle w:val="ConsPlusNormal"/>
              <w:jc w:val="center"/>
            </w:pPr>
            <w:r>
              <w:t>13</w:t>
            </w:r>
          </w:p>
        </w:tc>
        <w:tc>
          <w:tcPr>
            <w:tcW w:w="1701" w:type="dxa"/>
          </w:tcPr>
          <w:p w14:paraId="277699EF" w14:textId="77777777" w:rsidR="00870054" w:rsidRDefault="00870054">
            <w:pPr>
              <w:pStyle w:val="ConsPlusNormal"/>
              <w:jc w:val="center"/>
            </w:pPr>
            <w:r>
              <w:t>32</w:t>
            </w:r>
          </w:p>
        </w:tc>
        <w:tc>
          <w:tcPr>
            <w:tcW w:w="680" w:type="dxa"/>
          </w:tcPr>
          <w:p w14:paraId="0BFC33E7" w14:textId="77777777" w:rsidR="00870054" w:rsidRDefault="00870054">
            <w:pPr>
              <w:pStyle w:val="ConsPlusNormal"/>
            </w:pPr>
          </w:p>
        </w:tc>
        <w:tc>
          <w:tcPr>
            <w:tcW w:w="1701" w:type="dxa"/>
          </w:tcPr>
          <w:p w14:paraId="655FE2BB" w14:textId="77777777" w:rsidR="00870054" w:rsidRDefault="00870054">
            <w:pPr>
              <w:pStyle w:val="ConsPlusNormal"/>
              <w:jc w:val="center"/>
            </w:pPr>
            <w:r>
              <w:t>208147,81</w:t>
            </w:r>
          </w:p>
        </w:tc>
        <w:tc>
          <w:tcPr>
            <w:tcW w:w="1701" w:type="dxa"/>
          </w:tcPr>
          <w:p w14:paraId="2A8A1A85" w14:textId="77777777" w:rsidR="00870054" w:rsidRDefault="00870054">
            <w:pPr>
              <w:pStyle w:val="ConsPlusNormal"/>
              <w:jc w:val="center"/>
            </w:pPr>
            <w:r>
              <w:t>187826,23</w:t>
            </w:r>
          </w:p>
        </w:tc>
        <w:tc>
          <w:tcPr>
            <w:tcW w:w="1701" w:type="dxa"/>
          </w:tcPr>
          <w:p w14:paraId="0F281A17" w14:textId="77777777" w:rsidR="00870054" w:rsidRDefault="00870054">
            <w:pPr>
              <w:pStyle w:val="ConsPlusNormal"/>
              <w:jc w:val="center"/>
            </w:pPr>
            <w:r>
              <w:t>187826,23</w:t>
            </w:r>
          </w:p>
        </w:tc>
      </w:tr>
      <w:tr w:rsidR="00870054" w14:paraId="59412E7C" w14:textId="77777777">
        <w:tc>
          <w:tcPr>
            <w:tcW w:w="2835" w:type="dxa"/>
          </w:tcPr>
          <w:p w14:paraId="3D78B514" w14:textId="77777777" w:rsidR="00870054" w:rsidRDefault="00870054">
            <w:pPr>
              <w:pStyle w:val="ConsPlusNormal"/>
            </w:pPr>
            <w:r>
              <w:t>Региональные проекты, не входящие в состав национального проекта</w:t>
            </w:r>
          </w:p>
        </w:tc>
        <w:tc>
          <w:tcPr>
            <w:tcW w:w="680" w:type="dxa"/>
          </w:tcPr>
          <w:p w14:paraId="5AC78799" w14:textId="77777777" w:rsidR="00870054" w:rsidRDefault="00870054">
            <w:pPr>
              <w:pStyle w:val="ConsPlusNormal"/>
              <w:jc w:val="center"/>
            </w:pPr>
            <w:r>
              <w:t>01</w:t>
            </w:r>
          </w:p>
        </w:tc>
        <w:tc>
          <w:tcPr>
            <w:tcW w:w="737" w:type="dxa"/>
          </w:tcPr>
          <w:p w14:paraId="33A9CF6D" w14:textId="77777777" w:rsidR="00870054" w:rsidRDefault="00870054">
            <w:pPr>
              <w:pStyle w:val="ConsPlusNormal"/>
              <w:jc w:val="center"/>
            </w:pPr>
            <w:r>
              <w:t>13</w:t>
            </w:r>
          </w:p>
        </w:tc>
        <w:tc>
          <w:tcPr>
            <w:tcW w:w="1701" w:type="dxa"/>
          </w:tcPr>
          <w:p w14:paraId="14875015" w14:textId="77777777" w:rsidR="00870054" w:rsidRDefault="00870054">
            <w:pPr>
              <w:pStyle w:val="ConsPlusNormal"/>
              <w:jc w:val="center"/>
            </w:pPr>
            <w:r>
              <w:t>32 2</w:t>
            </w:r>
          </w:p>
        </w:tc>
        <w:tc>
          <w:tcPr>
            <w:tcW w:w="680" w:type="dxa"/>
          </w:tcPr>
          <w:p w14:paraId="2617F40C" w14:textId="77777777" w:rsidR="00870054" w:rsidRDefault="00870054">
            <w:pPr>
              <w:pStyle w:val="ConsPlusNormal"/>
            </w:pPr>
          </w:p>
        </w:tc>
        <w:tc>
          <w:tcPr>
            <w:tcW w:w="1701" w:type="dxa"/>
          </w:tcPr>
          <w:p w14:paraId="7FFA2F98" w14:textId="77777777" w:rsidR="00870054" w:rsidRDefault="00870054">
            <w:pPr>
              <w:pStyle w:val="ConsPlusNormal"/>
              <w:jc w:val="center"/>
            </w:pPr>
            <w:r>
              <w:t>18000,00</w:t>
            </w:r>
          </w:p>
        </w:tc>
        <w:tc>
          <w:tcPr>
            <w:tcW w:w="1701" w:type="dxa"/>
          </w:tcPr>
          <w:p w14:paraId="3C00E61C" w14:textId="77777777" w:rsidR="00870054" w:rsidRDefault="00870054">
            <w:pPr>
              <w:pStyle w:val="ConsPlusNormal"/>
              <w:jc w:val="center"/>
            </w:pPr>
            <w:r>
              <w:t>18000,00</w:t>
            </w:r>
          </w:p>
        </w:tc>
        <w:tc>
          <w:tcPr>
            <w:tcW w:w="1701" w:type="dxa"/>
          </w:tcPr>
          <w:p w14:paraId="09889ECF" w14:textId="77777777" w:rsidR="00870054" w:rsidRDefault="00870054">
            <w:pPr>
              <w:pStyle w:val="ConsPlusNormal"/>
              <w:jc w:val="center"/>
            </w:pPr>
            <w:r>
              <w:t>18000,00</w:t>
            </w:r>
          </w:p>
        </w:tc>
      </w:tr>
      <w:tr w:rsidR="00870054" w14:paraId="53798F76" w14:textId="77777777">
        <w:tc>
          <w:tcPr>
            <w:tcW w:w="2835" w:type="dxa"/>
          </w:tcPr>
          <w:p w14:paraId="34A1293C" w14:textId="77777777" w:rsidR="00870054" w:rsidRDefault="00870054">
            <w:pPr>
              <w:pStyle w:val="ConsPlusNormal"/>
            </w:pPr>
            <w:r>
              <w:t xml:space="preserve">Региональный проект "Взаимодействие с религиозными организациями в Республике Дагестан и их государственная </w:t>
            </w:r>
            <w:r>
              <w:lastRenderedPageBreak/>
              <w:t>поддержка"</w:t>
            </w:r>
          </w:p>
        </w:tc>
        <w:tc>
          <w:tcPr>
            <w:tcW w:w="680" w:type="dxa"/>
          </w:tcPr>
          <w:p w14:paraId="25B7A2A3" w14:textId="77777777" w:rsidR="00870054" w:rsidRDefault="00870054">
            <w:pPr>
              <w:pStyle w:val="ConsPlusNormal"/>
              <w:jc w:val="center"/>
            </w:pPr>
            <w:r>
              <w:lastRenderedPageBreak/>
              <w:t>01</w:t>
            </w:r>
          </w:p>
        </w:tc>
        <w:tc>
          <w:tcPr>
            <w:tcW w:w="737" w:type="dxa"/>
          </w:tcPr>
          <w:p w14:paraId="10E717C4" w14:textId="77777777" w:rsidR="00870054" w:rsidRDefault="00870054">
            <w:pPr>
              <w:pStyle w:val="ConsPlusNormal"/>
              <w:jc w:val="center"/>
            </w:pPr>
            <w:r>
              <w:t>13</w:t>
            </w:r>
          </w:p>
        </w:tc>
        <w:tc>
          <w:tcPr>
            <w:tcW w:w="1701" w:type="dxa"/>
          </w:tcPr>
          <w:p w14:paraId="0C8777CC" w14:textId="77777777" w:rsidR="00870054" w:rsidRDefault="00870054">
            <w:pPr>
              <w:pStyle w:val="ConsPlusNormal"/>
              <w:jc w:val="center"/>
            </w:pPr>
            <w:r>
              <w:t>32 2 01</w:t>
            </w:r>
          </w:p>
        </w:tc>
        <w:tc>
          <w:tcPr>
            <w:tcW w:w="680" w:type="dxa"/>
          </w:tcPr>
          <w:p w14:paraId="440B8C6D" w14:textId="77777777" w:rsidR="00870054" w:rsidRDefault="00870054">
            <w:pPr>
              <w:pStyle w:val="ConsPlusNormal"/>
            </w:pPr>
          </w:p>
        </w:tc>
        <w:tc>
          <w:tcPr>
            <w:tcW w:w="1701" w:type="dxa"/>
          </w:tcPr>
          <w:p w14:paraId="0A16F7BC" w14:textId="77777777" w:rsidR="00870054" w:rsidRDefault="00870054">
            <w:pPr>
              <w:pStyle w:val="ConsPlusNormal"/>
              <w:jc w:val="center"/>
            </w:pPr>
            <w:r>
              <w:t>18000,00</w:t>
            </w:r>
          </w:p>
        </w:tc>
        <w:tc>
          <w:tcPr>
            <w:tcW w:w="1701" w:type="dxa"/>
          </w:tcPr>
          <w:p w14:paraId="2E2A9B60" w14:textId="77777777" w:rsidR="00870054" w:rsidRDefault="00870054">
            <w:pPr>
              <w:pStyle w:val="ConsPlusNormal"/>
              <w:jc w:val="center"/>
            </w:pPr>
            <w:r>
              <w:t>18000,00</w:t>
            </w:r>
          </w:p>
        </w:tc>
        <w:tc>
          <w:tcPr>
            <w:tcW w:w="1701" w:type="dxa"/>
          </w:tcPr>
          <w:p w14:paraId="33976E91" w14:textId="77777777" w:rsidR="00870054" w:rsidRDefault="00870054">
            <w:pPr>
              <w:pStyle w:val="ConsPlusNormal"/>
              <w:jc w:val="center"/>
            </w:pPr>
            <w:r>
              <w:t>18000,00</w:t>
            </w:r>
          </w:p>
        </w:tc>
      </w:tr>
      <w:tr w:rsidR="00870054" w14:paraId="578711A4" w14:textId="77777777">
        <w:tc>
          <w:tcPr>
            <w:tcW w:w="2835" w:type="dxa"/>
          </w:tcPr>
          <w:p w14:paraId="79817316" w14:textId="77777777" w:rsidR="00870054" w:rsidRDefault="00870054">
            <w:pPr>
              <w:pStyle w:val="ConsPlusNormal"/>
            </w:pPr>
            <w:r>
              <w:t>Предоставление субсидии централизованной исламской религиозной организации "Муфтият Республики Дагестан" на осуществление духовно-просветительской деятельности и реализацию мероприятий по противодействию идеологии экстремизма</w:t>
            </w:r>
          </w:p>
        </w:tc>
        <w:tc>
          <w:tcPr>
            <w:tcW w:w="680" w:type="dxa"/>
          </w:tcPr>
          <w:p w14:paraId="76290F4C" w14:textId="77777777" w:rsidR="00870054" w:rsidRDefault="00870054">
            <w:pPr>
              <w:pStyle w:val="ConsPlusNormal"/>
              <w:jc w:val="center"/>
            </w:pPr>
            <w:r>
              <w:t>01</w:t>
            </w:r>
          </w:p>
        </w:tc>
        <w:tc>
          <w:tcPr>
            <w:tcW w:w="737" w:type="dxa"/>
          </w:tcPr>
          <w:p w14:paraId="203CBDA3" w14:textId="77777777" w:rsidR="00870054" w:rsidRDefault="00870054">
            <w:pPr>
              <w:pStyle w:val="ConsPlusNormal"/>
              <w:jc w:val="center"/>
            </w:pPr>
            <w:r>
              <w:t>13</w:t>
            </w:r>
          </w:p>
        </w:tc>
        <w:tc>
          <w:tcPr>
            <w:tcW w:w="1701" w:type="dxa"/>
          </w:tcPr>
          <w:p w14:paraId="5543E6C3" w14:textId="77777777" w:rsidR="00870054" w:rsidRDefault="00870054">
            <w:pPr>
              <w:pStyle w:val="ConsPlusNormal"/>
              <w:jc w:val="center"/>
            </w:pPr>
            <w:r>
              <w:t>32 2 01 77300</w:t>
            </w:r>
          </w:p>
        </w:tc>
        <w:tc>
          <w:tcPr>
            <w:tcW w:w="680" w:type="dxa"/>
          </w:tcPr>
          <w:p w14:paraId="28F8AACC" w14:textId="77777777" w:rsidR="00870054" w:rsidRDefault="00870054">
            <w:pPr>
              <w:pStyle w:val="ConsPlusNormal"/>
            </w:pPr>
          </w:p>
        </w:tc>
        <w:tc>
          <w:tcPr>
            <w:tcW w:w="1701" w:type="dxa"/>
          </w:tcPr>
          <w:p w14:paraId="66BD136C" w14:textId="77777777" w:rsidR="00870054" w:rsidRDefault="00870054">
            <w:pPr>
              <w:pStyle w:val="ConsPlusNormal"/>
              <w:jc w:val="center"/>
            </w:pPr>
            <w:r>
              <w:t>10000,00</w:t>
            </w:r>
          </w:p>
        </w:tc>
        <w:tc>
          <w:tcPr>
            <w:tcW w:w="1701" w:type="dxa"/>
          </w:tcPr>
          <w:p w14:paraId="7E9F02BA" w14:textId="77777777" w:rsidR="00870054" w:rsidRDefault="00870054">
            <w:pPr>
              <w:pStyle w:val="ConsPlusNormal"/>
              <w:jc w:val="center"/>
            </w:pPr>
            <w:r>
              <w:t>10000,00</w:t>
            </w:r>
          </w:p>
        </w:tc>
        <w:tc>
          <w:tcPr>
            <w:tcW w:w="1701" w:type="dxa"/>
          </w:tcPr>
          <w:p w14:paraId="35389A5F" w14:textId="77777777" w:rsidR="00870054" w:rsidRDefault="00870054">
            <w:pPr>
              <w:pStyle w:val="ConsPlusNormal"/>
              <w:jc w:val="center"/>
            </w:pPr>
            <w:r>
              <w:t>10000,00</w:t>
            </w:r>
          </w:p>
        </w:tc>
      </w:tr>
      <w:tr w:rsidR="00870054" w14:paraId="1AECA3BB" w14:textId="77777777">
        <w:tc>
          <w:tcPr>
            <w:tcW w:w="2835" w:type="dxa"/>
          </w:tcPr>
          <w:p w14:paraId="73BCA654"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2745D7FB" w14:textId="77777777" w:rsidR="00870054" w:rsidRDefault="00870054">
            <w:pPr>
              <w:pStyle w:val="ConsPlusNormal"/>
              <w:jc w:val="center"/>
            </w:pPr>
            <w:r>
              <w:t>01</w:t>
            </w:r>
          </w:p>
        </w:tc>
        <w:tc>
          <w:tcPr>
            <w:tcW w:w="737" w:type="dxa"/>
          </w:tcPr>
          <w:p w14:paraId="3D7B8E94" w14:textId="77777777" w:rsidR="00870054" w:rsidRDefault="00870054">
            <w:pPr>
              <w:pStyle w:val="ConsPlusNormal"/>
              <w:jc w:val="center"/>
            </w:pPr>
            <w:r>
              <w:t>13</w:t>
            </w:r>
          </w:p>
        </w:tc>
        <w:tc>
          <w:tcPr>
            <w:tcW w:w="1701" w:type="dxa"/>
          </w:tcPr>
          <w:p w14:paraId="481987CD" w14:textId="77777777" w:rsidR="00870054" w:rsidRDefault="00870054">
            <w:pPr>
              <w:pStyle w:val="ConsPlusNormal"/>
              <w:jc w:val="center"/>
            </w:pPr>
            <w:r>
              <w:t>32 2 01 77300</w:t>
            </w:r>
          </w:p>
        </w:tc>
        <w:tc>
          <w:tcPr>
            <w:tcW w:w="680" w:type="dxa"/>
          </w:tcPr>
          <w:p w14:paraId="167B9A9E" w14:textId="77777777" w:rsidR="00870054" w:rsidRDefault="00870054">
            <w:pPr>
              <w:pStyle w:val="ConsPlusNormal"/>
              <w:jc w:val="center"/>
            </w:pPr>
            <w:r>
              <w:t>600</w:t>
            </w:r>
          </w:p>
        </w:tc>
        <w:tc>
          <w:tcPr>
            <w:tcW w:w="1701" w:type="dxa"/>
          </w:tcPr>
          <w:p w14:paraId="1EE75C64" w14:textId="77777777" w:rsidR="00870054" w:rsidRDefault="00870054">
            <w:pPr>
              <w:pStyle w:val="ConsPlusNormal"/>
              <w:jc w:val="center"/>
            </w:pPr>
            <w:r>
              <w:t>10000,00</w:t>
            </w:r>
          </w:p>
        </w:tc>
        <w:tc>
          <w:tcPr>
            <w:tcW w:w="1701" w:type="dxa"/>
          </w:tcPr>
          <w:p w14:paraId="2CD03CA0" w14:textId="77777777" w:rsidR="00870054" w:rsidRDefault="00870054">
            <w:pPr>
              <w:pStyle w:val="ConsPlusNormal"/>
              <w:jc w:val="center"/>
            </w:pPr>
            <w:r>
              <w:t>10000,00</w:t>
            </w:r>
          </w:p>
        </w:tc>
        <w:tc>
          <w:tcPr>
            <w:tcW w:w="1701" w:type="dxa"/>
          </w:tcPr>
          <w:p w14:paraId="4BB286DD" w14:textId="77777777" w:rsidR="00870054" w:rsidRDefault="00870054">
            <w:pPr>
              <w:pStyle w:val="ConsPlusNormal"/>
              <w:jc w:val="center"/>
            </w:pPr>
            <w:r>
              <w:t>10000,00</w:t>
            </w:r>
          </w:p>
        </w:tc>
      </w:tr>
      <w:tr w:rsidR="00870054" w14:paraId="513D6245" w14:textId="77777777">
        <w:tc>
          <w:tcPr>
            <w:tcW w:w="2835" w:type="dxa"/>
          </w:tcPr>
          <w:p w14:paraId="0351EF70" w14:textId="77777777" w:rsidR="00870054" w:rsidRDefault="00870054">
            <w:pPr>
              <w:pStyle w:val="ConsPlusNormal"/>
            </w:pPr>
            <w:r>
              <w:t xml:space="preserve">Предоставление субсидии религиозной организации "Махачкалинская епархия Русской православной церкви "Московский Патриархат" на осуществление духовно-просветительской </w:t>
            </w:r>
            <w:r>
              <w:lastRenderedPageBreak/>
              <w:t>деятельности и реализацию мероприятий по противодействию идеологии экстремизма</w:t>
            </w:r>
          </w:p>
        </w:tc>
        <w:tc>
          <w:tcPr>
            <w:tcW w:w="680" w:type="dxa"/>
          </w:tcPr>
          <w:p w14:paraId="795B5F7F" w14:textId="77777777" w:rsidR="00870054" w:rsidRDefault="00870054">
            <w:pPr>
              <w:pStyle w:val="ConsPlusNormal"/>
              <w:jc w:val="center"/>
            </w:pPr>
            <w:r>
              <w:lastRenderedPageBreak/>
              <w:t>01</w:t>
            </w:r>
          </w:p>
        </w:tc>
        <w:tc>
          <w:tcPr>
            <w:tcW w:w="737" w:type="dxa"/>
          </w:tcPr>
          <w:p w14:paraId="416B73BD" w14:textId="77777777" w:rsidR="00870054" w:rsidRDefault="00870054">
            <w:pPr>
              <w:pStyle w:val="ConsPlusNormal"/>
              <w:jc w:val="center"/>
            </w:pPr>
            <w:r>
              <w:t>13</w:t>
            </w:r>
          </w:p>
        </w:tc>
        <w:tc>
          <w:tcPr>
            <w:tcW w:w="1701" w:type="dxa"/>
          </w:tcPr>
          <w:p w14:paraId="5243FA18" w14:textId="77777777" w:rsidR="00870054" w:rsidRDefault="00870054">
            <w:pPr>
              <w:pStyle w:val="ConsPlusNormal"/>
              <w:jc w:val="center"/>
            </w:pPr>
            <w:r>
              <w:t>32 2 01 77400</w:t>
            </w:r>
          </w:p>
        </w:tc>
        <w:tc>
          <w:tcPr>
            <w:tcW w:w="680" w:type="dxa"/>
          </w:tcPr>
          <w:p w14:paraId="14DE3BCB" w14:textId="77777777" w:rsidR="00870054" w:rsidRDefault="00870054">
            <w:pPr>
              <w:pStyle w:val="ConsPlusNormal"/>
            </w:pPr>
          </w:p>
        </w:tc>
        <w:tc>
          <w:tcPr>
            <w:tcW w:w="1701" w:type="dxa"/>
          </w:tcPr>
          <w:p w14:paraId="2CA8A2C1" w14:textId="77777777" w:rsidR="00870054" w:rsidRDefault="00870054">
            <w:pPr>
              <w:pStyle w:val="ConsPlusNormal"/>
              <w:jc w:val="center"/>
            </w:pPr>
            <w:r>
              <w:t>6000,00</w:t>
            </w:r>
          </w:p>
        </w:tc>
        <w:tc>
          <w:tcPr>
            <w:tcW w:w="1701" w:type="dxa"/>
          </w:tcPr>
          <w:p w14:paraId="5C788EF1" w14:textId="77777777" w:rsidR="00870054" w:rsidRDefault="00870054">
            <w:pPr>
              <w:pStyle w:val="ConsPlusNormal"/>
              <w:jc w:val="center"/>
            </w:pPr>
            <w:r>
              <w:t>6000,00</w:t>
            </w:r>
          </w:p>
        </w:tc>
        <w:tc>
          <w:tcPr>
            <w:tcW w:w="1701" w:type="dxa"/>
          </w:tcPr>
          <w:p w14:paraId="1810A2AC" w14:textId="77777777" w:rsidR="00870054" w:rsidRDefault="00870054">
            <w:pPr>
              <w:pStyle w:val="ConsPlusNormal"/>
              <w:jc w:val="center"/>
            </w:pPr>
            <w:r>
              <w:t>6000,00</w:t>
            </w:r>
          </w:p>
        </w:tc>
      </w:tr>
      <w:tr w:rsidR="00870054" w14:paraId="5DF9F298" w14:textId="77777777">
        <w:tc>
          <w:tcPr>
            <w:tcW w:w="2835" w:type="dxa"/>
          </w:tcPr>
          <w:p w14:paraId="3AEFDD57"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1F0B1824" w14:textId="77777777" w:rsidR="00870054" w:rsidRDefault="00870054">
            <w:pPr>
              <w:pStyle w:val="ConsPlusNormal"/>
              <w:jc w:val="center"/>
            </w:pPr>
            <w:r>
              <w:t>01</w:t>
            </w:r>
          </w:p>
        </w:tc>
        <w:tc>
          <w:tcPr>
            <w:tcW w:w="737" w:type="dxa"/>
          </w:tcPr>
          <w:p w14:paraId="07A9E623" w14:textId="77777777" w:rsidR="00870054" w:rsidRDefault="00870054">
            <w:pPr>
              <w:pStyle w:val="ConsPlusNormal"/>
              <w:jc w:val="center"/>
            </w:pPr>
            <w:r>
              <w:t>13</w:t>
            </w:r>
          </w:p>
        </w:tc>
        <w:tc>
          <w:tcPr>
            <w:tcW w:w="1701" w:type="dxa"/>
          </w:tcPr>
          <w:p w14:paraId="1BEE8404" w14:textId="77777777" w:rsidR="00870054" w:rsidRDefault="00870054">
            <w:pPr>
              <w:pStyle w:val="ConsPlusNormal"/>
              <w:jc w:val="center"/>
            </w:pPr>
            <w:r>
              <w:t>32 2 01 77400</w:t>
            </w:r>
          </w:p>
        </w:tc>
        <w:tc>
          <w:tcPr>
            <w:tcW w:w="680" w:type="dxa"/>
          </w:tcPr>
          <w:p w14:paraId="284B42E1" w14:textId="77777777" w:rsidR="00870054" w:rsidRDefault="00870054">
            <w:pPr>
              <w:pStyle w:val="ConsPlusNormal"/>
              <w:jc w:val="center"/>
            </w:pPr>
            <w:r>
              <w:t>600</w:t>
            </w:r>
          </w:p>
        </w:tc>
        <w:tc>
          <w:tcPr>
            <w:tcW w:w="1701" w:type="dxa"/>
          </w:tcPr>
          <w:p w14:paraId="6A5178C5" w14:textId="77777777" w:rsidR="00870054" w:rsidRDefault="00870054">
            <w:pPr>
              <w:pStyle w:val="ConsPlusNormal"/>
              <w:jc w:val="center"/>
            </w:pPr>
            <w:r>
              <w:t>6000,00</w:t>
            </w:r>
          </w:p>
        </w:tc>
        <w:tc>
          <w:tcPr>
            <w:tcW w:w="1701" w:type="dxa"/>
          </w:tcPr>
          <w:p w14:paraId="5292FEE6" w14:textId="77777777" w:rsidR="00870054" w:rsidRDefault="00870054">
            <w:pPr>
              <w:pStyle w:val="ConsPlusNormal"/>
              <w:jc w:val="center"/>
            </w:pPr>
            <w:r>
              <w:t>6000,00</w:t>
            </w:r>
          </w:p>
        </w:tc>
        <w:tc>
          <w:tcPr>
            <w:tcW w:w="1701" w:type="dxa"/>
          </w:tcPr>
          <w:p w14:paraId="6C499585" w14:textId="77777777" w:rsidR="00870054" w:rsidRDefault="00870054">
            <w:pPr>
              <w:pStyle w:val="ConsPlusNormal"/>
              <w:jc w:val="center"/>
            </w:pPr>
            <w:r>
              <w:t>6000,00</w:t>
            </w:r>
          </w:p>
        </w:tc>
      </w:tr>
      <w:tr w:rsidR="00870054" w14:paraId="7CD876E7" w14:textId="77777777">
        <w:tc>
          <w:tcPr>
            <w:tcW w:w="2835" w:type="dxa"/>
          </w:tcPr>
          <w:p w14:paraId="58DCA4FB" w14:textId="77777777" w:rsidR="00870054" w:rsidRDefault="00870054">
            <w:pPr>
              <w:pStyle w:val="ConsPlusNormal"/>
            </w:pPr>
            <w:r>
              <w:t>Предоставление субсидии централизованной религиозной организации иудейских общин Республики Дагестан на осуществление духовно-просветительской деятельности и реализацию мероприятий по противодействию идеологии экстремизма</w:t>
            </w:r>
          </w:p>
        </w:tc>
        <w:tc>
          <w:tcPr>
            <w:tcW w:w="680" w:type="dxa"/>
          </w:tcPr>
          <w:p w14:paraId="23B22360" w14:textId="77777777" w:rsidR="00870054" w:rsidRDefault="00870054">
            <w:pPr>
              <w:pStyle w:val="ConsPlusNormal"/>
              <w:jc w:val="center"/>
            </w:pPr>
            <w:r>
              <w:t>01</w:t>
            </w:r>
          </w:p>
        </w:tc>
        <w:tc>
          <w:tcPr>
            <w:tcW w:w="737" w:type="dxa"/>
          </w:tcPr>
          <w:p w14:paraId="0403ECD3" w14:textId="77777777" w:rsidR="00870054" w:rsidRDefault="00870054">
            <w:pPr>
              <w:pStyle w:val="ConsPlusNormal"/>
              <w:jc w:val="center"/>
            </w:pPr>
            <w:r>
              <w:t>13</w:t>
            </w:r>
          </w:p>
        </w:tc>
        <w:tc>
          <w:tcPr>
            <w:tcW w:w="1701" w:type="dxa"/>
          </w:tcPr>
          <w:p w14:paraId="25A1110D" w14:textId="77777777" w:rsidR="00870054" w:rsidRDefault="00870054">
            <w:pPr>
              <w:pStyle w:val="ConsPlusNormal"/>
              <w:jc w:val="center"/>
            </w:pPr>
            <w:r>
              <w:t>32 2 01 77500</w:t>
            </w:r>
          </w:p>
        </w:tc>
        <w:tc>
          <w:tcPr>
            <w:tcW w:w="680" w:type="dxa"/>
          </w:tcPr>
          <w:p w14:paraId="2F17F49E" w14:textId="77777777" w:rsidR="00870054" w:rsidRDefault="00870054">
            <w:pPr>
              <w:pStyle w:val="ConsPlusNormal"/>
            </w:pPr>
          </w:p>
        </w:tc>
        <w:tc>
          <w:tcPr>
            <w:tcW w:w="1701" w:type="dxa"/>
          </w:tcPr>
          <w:p w14:paraId="45102385" w14:textId="77777777" w:rsidR="00870054" w:rsidRDefault="00870054">
            <w:pPr>
              <w:pStyle w:val="ConsPlusNormal"/>
              <w:jc w:val="center"/>
            </w:pPr>
            <w:r>
              <w:t>2000,00</w:t>
            </w:r>
          </w:p>
        </w:tc>
        <w:tc>
          <w:tcPr>
            <w:tcW w:w="1701" w:type="dxa"/>
          </w:tcPr>
          <w:p w14:paraId="172F8228" w14:textId="77777777" w:rsidR="00870054" w:rsidRDefault="00870054">
            <w:pPr>
              <w:pStyle w:val="ConsPlusNormal"/>
              <w:jc w:val="center"/>
            </w:pPr>
            <w:r>
              <w:t>2000,00</w:t>
            </w:r>
          </w:p>
        </w:tc>
        <w:tc>
          <w:tcPr>
            <w:tcW w:w="1701" w:type="dxa"/>
          </w:tcPr>
          <w:p w14:paraId="14A0EE08" w14:textId="77777777" w:rsidR="00870054" w:rsidRDefault="00870054">
            <w:pPr>
              <w:pStyle w:val="ConsPlusNormal"/>
              <w:jc w:val="center"/>
            </w:pPr>
            <w:r>
              <w:t>2000,00</w:t>
            </w:r>
          </w:p>
        </w:tc>
      </w:tr>
      <w:tr w:rsidR="00870054" w14:paraId="5510E6A2" w14:textId="77777777">
        <w:tc>
          <w:tcPr>
            <w:tcW w:w="2835" w:type="dxa"/>
          </w:tcPr>
          <w:p w14:paraId="17567F7F"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6C65DD1D" w14:textId="77777777" w:rsidR="00870054" w:rsidRDefault="00870054">
            <w:pPr>
              <w:pStyle w:val="ConsPlusNormal"/>
              <w:jc w:val="center"/>
            </w:pPr>
            <w:r>
              <w:t>01</w:t>
            </w:r>
          </w:p>
        </w:tc>
        <w:tc>
          <w:tcPr>
            <w:tcW w:w="737" w:type="dxa"/>
          </w:tcPr>
          <w:p w14:paraId="1AE0814C" w14:textId="77777777" w:rsidR="00870054" w:rsidRDefault="00870054">
            <w:pPr>
              <w:pStyle w:val="ConsPlusNormal"/>
              <w:jc w:val="center"/>
            </w:pPr>
            <w:r>
              <w:t>13</w:t>
            </w:r>
          </w:p>
        </w:tc>
        <w:tc>
          <w:tcPr>
            <w:tcW w:w="1701" w:type="dxa"/>
          </w:tcPr>
          <w:p w14:paraId="31CCF97B" w14:textId="77777777" w:rsidR="00870054" w:rsidRDefault="00870054">
            <w:pPr>
              <w:pStyle w:val="ConsPlusNormal"/>
              <w:jc w:val="center"/>
            </w:pPr>
            <w:r>
              <w:t>32 2 01 77500</w:t>
            </w:r>
          </w:p>
        </w:tc>
        <w:tc>
          <w:tcPr>
            <w:tcW w:w="680" w:type="dxa"/>
          </w:tcPr>
          <w:p w14:paraId="1F8BB85B" w14:textId="77777777" w:rsidR="00870054" w:rsidRDefault="00870054">
            <w:pPr>
              <w:pStyle w:val="ConsPlusNormal"/>
              <w:jc w:val="center"/>
            </w:pPr>
            <w:r>
              <w:t>600</w:t>
            </w:r>
          </w:p>
        </w:tc>
        <w:tc>
          <w:tcPr>
            <w:tcW w:w="1701" w:type="dxa"/>
          </w:tcPr>
          <w:p w14:paraId="4E2C3846" w14:textId="77777777" w:rsidR="00870054" w:rsidRDefault="00870054">
            <w:pPr>
              <w:pStyle w:val="ConsPlusNormal"/>
              <w:jc w:val="center"/>
            </w:pPr>
            <w:r>
              <w:t>2000,00</w:t>
            </w:r>
          </w:p>
        </w:tc>
        <w:tc>
          <w:tcPr>
            <w:tcW w:w="1701" w:type="dxa"/>
          </w:tcPr>
          <w:p w14:paraId="1177BEA2" w14:textId="77777777" w:rsidR="00870054" w:rsidRDefault="00870054">
            <w:pPr>
              <w:pStyle w:val="ConsPlusNormal"/>
              <w:jc w:val="center"/>
            </w:pPr>
            <w:r>
              <w:t>2000,00</w:t>
            </w:r>
          </w:p>
        </w:tc>
        <w:tc>
          <w:tcPr>
            <w:tcW w:w="1701" w:type="dxa"/>
          </w:tcPr>
          <w:p w14:paraId="39D9013A" w14:textId="77777777" w:rsidR="00870054" w:rsidRDefault="00870054">
            <w:pPr>
              <w:pStyle w:val="ConsPlusNormal"/>
              <w:jc w:val="center"/>
            </w:pPr>
            <w:r>
              <w:t>2000,00</w:t>
            </w:r>
          </w:p>
        </w:tc>
      </w:tr>
      <w:tr w:rsidR="00870054" w14:paraId="29AECDA9" w14:textId="77777777">
        <w:tc>
          <w:tcPr>
            <w:tcW w:w="2835" w:type="dxa"/>
          </w:tcPr>
          <w:p w14:paraId="046CC985" w14:textId="77777777" w:rsidR="00870054" w:rsidRDefault="00870054">
            <w:pPr>
              <w:pStyle w:val="ConsPlusNormal"/>
            </w:pPr>
            <w:r>
              <w:lastRenderedPageBreak/>
              <w:t>Комплексы процессных мероприятий</w:t>
            </w:r>
          </w:p>
        </w:tc>
        <w:tc>
          <w:tcPr>
            <w:tcW w:w="680" w:type="dxa"/>
          </w:tcPr>
          <w:p w14:paraId="5C7B9FAC" w14:textId="77777777" w:rsidR="00870054" w:rsidRDefault="00870054">
            <w:pPr>
              <w:pStyle w:val="ConsPlusNormal"/>
              <w:jc w:val="center"/>
            </w:pPr>
            <w:r>
              <w:t>01</w:t>
            </w:r>
          </w:p>
        </w:tc>
        <w:tc>
          <w:tcPr>
            <w:tcW w:w="737" w:type="dxa"/>
          </w:tcPr>
          <w:p w14:paraId="0DA977B5" w14:textId="77777777" w:rsidR="00870054" w:rsidRDefault="00870054">
            <w:pPr>
              <w:pStyle w:val="ConsPlusNormal"/>
              <w:jc w:val="center"/>
            </w:pPr>
            <w:r>
              <w:t>13</w:t>
            </w:r>
          </w:p>
        </w:tc>
        <w:tc>
          <w:tcPr>
            <w:tcW w:w="1701" w:type="dxa"/>
          </w:tcPr>
          <w:p w14:paraId="396215A6" w14:textId="77777777" w:rsidR="00870054" w:rsidRDefault="00870054">
            <w:pPr>
              <w:pStyle w:val="ConsPlusNormal"/>
              <w:jc w:val="center"/>
            </w:pPr>
            <w:r>
              <w:t>32 4</w:t>
            </w:r>
          </w:p>
        </w:tc>
        <w:tc>
          <w:tcPr>
            <w:tcW w:w="680" w:type="dxa"/>
          </w:tcPr>
          <w:p w14:paraId="02E5524E" w14:textId="77777777" w:rsidR="00870054" w:rsidRDefault="00870054">
            <w:pPr>
              <w:pStyle w:val="ConsPlusNormal"/>
            </w:pPr>
          </w:p>
        </w:tc>
        <w:tc>
          <w:tcPr>
            <w:tcW w:w="1701" w:type="dxa"/>
          </w:tcPr>
          <w:p w14:paraId="32933B60" w14:textId="77777777" w:rsidR="00870054" w:rsidRDefault="00870054">
            <w:pPr>
              <w:pStyle w:val="ConsPlusNormal"/>
              <w:jc w:val="center"/>
            </w:pPr>
            <w:r>
              <w:t>190147,81</w:t>
            </w:r>
          </w:p>
        </w:tc>
        <w:tc>
          <w:tcPr>
            <w:tcW w:w="1701" w:type="dxa"/>
          </w:tcPr>
          <w:p w14:paraId="55599ED4" w14:textId="77777777" w:rsidR="00870054" w:rsidRDefault="00870054">
            <w:pPr>
              <w:pStyle w:val="ConsPlusNormal"/>
              <w:jc w:val="center"/>
            </w:pPr>
            <w:r>
              <w:t>169826,23</w:t>
            </w:r>
          </w:p>
        </w:tc>
        <w:tc>
          <w:tcPr>
            <w:tcW w:w="1701" w:type="dxa"/>
          </w:tcPr>
          <w:p w14:paraId="6A2F0A66" w14:textId="77777777" w:rsidR="00870054" w:rsidRDefault="00870054">
            <w:pPr>
              <w:pStyle w:val="ConsPlusNormal"/>
              <w:jc w:val="center"/>
            </w:pPr>
            <w:r>
              <w:t>169826,23</w:t>
            </w:r>
          </w:p>
        </w:tc>
      </w:tr>
      <w:tr w:rsidR="00870054" w14:paraId="4F67E41D" w14:textId="77777777">
        <w:tc>
          <w:tcPr>
            <w:tcW w:w="2835" w:type="dxa"/>
          </w:tcPr>
          <w:p w14:paraId="3214A7BC" w14:textId="77777777" w:rsidR="00870054" w:rsidRDefault="00870054">
            <w:pPr>
              <w:pStyle w:val="ConsPlusNormal"/>
            </w:pPr>
            <w:r>
              <w:t>Комплекс процессных мероприятий "Обеспечение деятельности государственных органов и подведомственных учреждений"</w:t>
            </w:r>
          </w:p>
        </w:tc>
        <w:tc>
          <w:tcPr>
            <w:tcW w:w="680" w:type="dxa"/>
          </w:tcPr>
          <w:p w14:paraId="5D739AE1" w14:textId="77777777" w:rsidR="00870054" w:rsidRDefault="00870054">
            <w:pPr>
              <w:pStyle w:val="ConsPlusNormal"/>
              <w:jc w:val="center"/>
            </w:pPr>
            <w:r>
              <w:t>01</w:t>
            </w:r>
          </w:p>
        </w:tc>
        <w:tc>
          <w:tcPr>
            <w:tcW w:w="737" w:type="dxa"/>
          </w:tcPr>
          <w:p w14:paraId="3709A3CC" w14:textId="77777777" w:rsidR="00870054" w:rsidRDefault="00870054">
            <w:pPr>
              <w:pStyle w:val="ConsPlusNormal"/>
              <w:jc w:val="center"/>
            </w:pPr>
            <w:r>
              <w:t>13</w:t>
            </w:r>
          </w:p>
        </w:tc>
        <w:tc>
          <w:tcPr>
            <w:tcW w:w="1701" w:type="dxa"/>
          </w:tcPr>
          <w:p w14:paraId="07DD9ED5" w14:textId="77777777" w:rsidR="00870054" w:rsidRDefault="00870054">
            <w:pPr>
              <w:pStyle w:val="ConsPlusNormal"/>
              <w:jc w:val="center"/>
            </w:pPr>
            <w:r>
              <w:t>32 4 01</w:t>
            </w:r>
          </w:p>
        </w:tc>
        <w:tc>
          <w:tcPr>
            <w:tcW w:w="680" w:type="dxa"/>
          </w:tcPr>
          <w:p w14:paraId="5C22FD10" w14:textId="77777777" w:rsidR="00870054" w:rsidRDefault="00870054">
            <w:pPr>
              <w:pStyle w:val="ConsPlusNormal"/>
            </w:pPr>
          </w:p>
        </w:tc>
        <w:tc>
          <w:tcPr>
            <w:tcW w:w="1701" w:type="dxa"/>
          </w:tcPr>
          <w:p w14:paraId="455324AE" w14:textId="77777777" w:rsidR="00870054" w:rsidRDefault="00870054">
            <w:pPr>
              <w:pStyle w:val="ConsPlusNormal"/>
              <w:jc w:val="center"/>
            </w:pPr>
            <w:r>
              <w:t>107185,00</w:t>
            </w:r>
          </w:p>
        </w:tc>
        <w:tc>
          <w:tcPr>
            <w:tcW w:w="1701" w:type="dxa"/>
          </w:tcPr>
          <w:p w14:paraId="21B30732" w14:textId="77777777" w:rsidR="00870054" w:rsidRDefault="00870054">
            <w:pPr>
              <w:pStyle w:val="ConsPlusNormal"/>
              <w:jc w:val="center"/>
            </w:pPr>
            <w:r>
              <w:t>100296,92</w:t>
            </w:r>
          </w:p>
        </w:tc>
        <w:tc>
          <w:tcPr>
            <w:tcW w:w="1701" w:type="dxa"/>
          </w:tcPr>
          <w:p w14:paraId="6C27D6CA" w14:textId="77777777" w:rsidR="00870054" w:rsidRDefault="00870054">
            <w:pPr>
              <w:pStyle w:val="ConsPlusNormal"/>
              <w:jc w:val="center"/>
            </w:pPr>
            <w:r>
              <w:t>100296,92</w:t>
            </w:r>
          </w:p>
        </w:tc>
      </w:tr>
      <w:tr w:rsidR="00870054" w14:paraId="37BC930B" w14:textId="77777777">
        <w:tc>
          <w:tcPr>
            <w:tcW w:w="2835" w:type="dxa"/>
          </w:tcPr>
          <w:p w14:paraId="5FA7198E" w14:textId="77777777" w:rsidR="00870054" w:rsidRDefault="00870054">
            <w:pPr>
              <w:pStyle w:val="ConsPlusNormal"/>
            </w:pPr>
            <w:r>
              <w:t>Финансовое обеспечение выполнения функций государственных органов</w:t>
            </w:r>
          </w:p>
        </w:tc>
        <w:tc>
          <w:tcPr>
            <w:tcW w:w="680" w:type="dxa"/>
          </w:tcPr>
          <w:p w14:paraId="288C4171" w14:textId="77777777" w:rsidR="00870054" w:rsidRDefault="00870054">
            <w:pPr>
              <w:pStyle w:val="ConsPlusNormal"/>
              <w:jc w:val="center"/>
            </w:pPr>
            <w:r>
              <w:t>01</w:t>
            </w:r>
          </w:p>
        </w:tc>
        <w:tc>
          <w:tcPr>
            <w:tcW w:w="737" w:type="dxa"/>
          </w:tcPr>
          <w:p w14:paraId="27B75243" w14:textId="77777777" w:rsidR="00870054" w:rsidRDefault="00870054">
            <w:pPr>
              <w:pStyle w:val="ConsPlusNormal"/>
              <w:jc w:val="center"/>
            </w:pPr>
            <w:r>
              <w:t>13</w:t>
            </w:r>
          </w:p>
        </w:tc>
        <w:tc>
          <w:tcPr>
            <w:tcW w:w="1701" w:type="dxa"/>
          </w:tcPr>
          <w:p w14:paraId="3EDB8F62" w14:textId="77777777" w:rsidR="00870054" w:rsidRDefault="00870054">
            <w:pPr>
              <w:pStyle w:val="ConsPlusNormal"/>
              <w:jc w:val="center"/>
            </w:pPr>
            <w:r>
              <w:t>32 4 01 20000</w:t>
            </w:r>
          </w:p>
        </w:tc>
        <w:tc>
          <w:tcPr>
            <w:tcW w:w="680" w:type="dxa"/>
          </w:tcPr>
          <w:p w14:paraId="0818818A" w14:textId="77777777" w:rsidR="00870054" w:rsidRDefault="00870054">
            <w:pPr>
              <w:pStyle w:val="ConsPlusNormal"/>
            </w:pPr>
          </w:p>
        </w:tc>
        <w:tc>
          <w:tcPr>
            <w:tcW w:w="1701" w:type="dxa"/>
          </w:tcPr>
          <w:p w14:paraId="2F2E43EE" w14:textId="77777777" w:rsidR="00870054" w:rsidRDefault="00870054">
            <w:pPr>
              <w:pStyle w:val="ConsPlusNormal"/>
              <w:jc w:val="center"/>
            </w:pPr>
            <w:r>
              <w:t>107185,00</w:t>
            </w:r>
          </w:p>
        </w:tc>
        <w:tc>
          <w:tcPr>
            <w:tcW w:w="1701" w:type="dxa"/>
          </w:tcPr>
          <w:p w14:paraId="1CF0CF2A" w14:textId="77777777" w:rsidR="00870054" w:rsidRDefault="00870054">
            <w:pPr>
              <w:pStyle w:val="ConsPlusNormal"/>
              <w:jc w:val="center"/>
            </w:pPr>
            <w:r>
              <w:t>100296,92</w:t>
            </w:r>
          </w:p>
        </w:tc>
        <w:tc>
          <w:tcPr>
            <w:tcW w:w="1701" w:type="dxa"/>
          </w:tcPr>
          <w:p w14:paraId="5D483F98" w14:textId="77777777" w:rsidR="00870054" w:rsidRDefault="00870054">
            <w:pPr>
              <w:pStyle w:val="ConsPlusNormal"/>
              <w:jc w:val="center"/>
            </w:pPr>
            <w:r>
              <w:t>100296,92</w:t>
            </w:r>
          </w:p>
        </w:tc>
      </w:tr>
      <w:tr w:rsidR="00870054" w14:paraId="66308295" w14:textId="77777777">
        <w:tc>
          <w:tcPr>
            <w:tcW w:w="2835" w:type="dxa"/>
          </w:tcPr>
          <w:p w14:paraId="5861EB41"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3F8B09C9" w14:textId="77777777" w:rsidR="00870054" w:rsidRDefault="00870054">
            <w:pPr>
              <w:pStyle w:val="ConsPlusNormal"/>
              <w:jc w:val="center"/>
            </w:pPr>
            <w:r>
              <w:t>01</w:t>
            </w:r>
          </w:p>
        </w:tc>
        <w:tc>
          <w:tcPr>
            <w:tcW w:w="737" w:type="dxa"/>
          </w:tcPr>
          <w:p w14:paraId="54033072" w14:textId="77777777" w:rsidR="00870054" w:rsidRDefault="00870054">
            <w:pPr>
              <w:pStyle w:val="ConsPlusNormal"/>
              <w:jc w:val="center"/>
            </w:pPr>
            <w:r>
              <w:t>13</w:t>
            </w:r>
          </w:p>
        </w:tc>
        <w:tc>
          <w:tcPr>
            <w:tcW w:w="1701" w:type="dxa"/>
          </w:tcPr>
          <w:p w14:paraId="196669BF" w14:textId="77777777" w:rsidR="00870054" w:rsidRDefault="00870054">
            <w:pPr>
              <w:pStyle w:val="ConsPlusNormal"/>
              <w:jc w:val="center"/>
            </w:pPr>
            <w:r>
              <w:t>32 4 01 20000</w:t>
            </w:r>
          </w:p>
        </w:tc>
        <w:tc>
          <w:tcPr>
            <w:tcW w:w="680" w:type="dxa"/>
          </w:tcPr>
          <w:p w14:paraId="08F3802F" w14:textId="77777777" w:rsidR="00870054" w:rsidRDefault="00870054">
            <w:pPr>
              <w:pStyle w:val="ConsPlusNormal"/>
              <w:jc w:val="center"/>
            </w:pPr>
            <w:r>
              <w:t>100</w:t>
            </w:r>
          </w:p>
        </w:tc>
        <w:tc>
          <w:tcPr>
            <w:tcW w:w="1701" w:type="dxa"/>
          </w:tcPr>
          <w:p w14:paraId="00893C9B" w14:textId="77777777" w:rsidR="00870054" w:rsidRDefault="00870054">
            <w:pPr>
              <w:pStyle w:val="ConsPlusNormal"/>
              <w:jc w:val="center"/>
            </w:pPr>
            <w:r>
              <w:t>96897,04</w:t>
            </w:r>
          </w:p>
        </w:tc>
        <w:tc>
          <w:tcPr>
            <w:tcW w:w="1701" w:type="dxa"/>
          </w:tcPr>
          <w:p w14:paraId="2BE6BC42" w14:textId="77777777" w:rsidR="00870054" w:rsidRDefault="00870054">
            <w:pPr>
              <w:pStyle w:val="ConsPlusNormal"/>
              <w:jc w:val="center"/>
            </w:pPr>
            <w:r>
              <w:t>92336,52</w:t>
            </w:r>
          </w:p>
        </w:tc>
        <w:tc>
          <w:tcPr>
            <w:tcW w:w="1701" w:type="dxa"/>
          </w:tcPr>
          <w:p w14:paraId="4DD1016D" w14:textId="77777777" w:rsidR="00870054" w:rsidRDefault="00870054">
            <w:pPr>
              <w:pStyle w:val="ConsPlusNormal"/>
              <w:jc w:val="center"/>
            </w:pPr>
            <w:r>
              <w:t>92336,52</w:t>
            </w:r>
          </w:p>
        </w:tc>
      </w:tr>
      <w:tr w:rsidR="00870054" w14:paraId="77870BF8" w14:textId="77777777">
        <w:tc>
          <w:tcPr>
            <w:tcW w:w="2835" w:type="dxa"/>
          </w:tcPr>
          <w:p w14:paraId="6E0E7753"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3C04AC41" w14:textId="77777777" w:rsidR="00870054" w:rsidRDefault="00870054">
            <w:pPr>
              <w:pStyle w:val="ConsPlusNormal"/>
              <w:jc w:val="center"/>
            </w:pPr>
            <w:r>
              <w:t>01</w:t>
            </w:r>
          </w:p>
        </w:tc>
        <w:tc>
          <w:tcPr>
            <w:tcW w:w="737" w:type="dxa"/>
          </w:tcPr>
          <w:p w14:paraId="1A511242" w14:textId="77777777" w:rsidR="00870054" w:rsidRDefault="00870054">
            <w:pPr>
              <w:pStyle w:val="ConsPlusNormal"/>
              <w:jc w:val="center"/>
            </w:pPr>
            <w:r>
              <w:t>13</w:t>
            </w:r>
          </w:p>
        </w:tc>
        <w:tc>
          <w:tcPr>
            <w:tcW w:w="1701" w:type="dxa"/>
          </w:tcPr>
          <w:p w14:paraId="33361CE2" w14:textId="77777777" w:rsidR="00870054" w:rsidRDefault="00870054">
            <w:pPr>
              <w:pStyle w:val="ConsPlusNormal"/>
              <w:jc w:val="center"/>
            </w:pPr>
            <w:r>
              <w:t>32 4 01 20000</w:t>
            </w:r>
          </w:p>
        </w:tc>
        <w:tc>
          <w:tcPr>
            <w:tcW w:w="680" w:type="dxa"/>
          </w:tcPr>
          <w:p w14:paraId="3DFED8B4" w14:textId="77777777" w:rsidR="00870054" w:rsidRDefault="00870054">
            <w:pPr>
              <w:pStyle w:val="ConsPlusNormal"/>
              <w:jc w:val="center"/>
            </w:pPr>
            <w:r>
              <w:t>200</w:t>
            </w:r>
          </w:p>
        </w:tc>
        <w:tc>
          <w:tcPr>
            <w:tcW w:w="1701" w:type="dxa"/>
          </w:tcPr>
          <w:p w14:paraId="74CC399E" w14:textId="77777777" w:rsidR="00870054" w:rsidRDefault="00870054">
            <w:pPr>
              <w:pStyle w:val="ConsPlusNormal"/>
              <w:jc w:val="center"/>
            </w:pPr>
            <w:r>
              <w:t>9718,56</w:t>
            </w:r>
          </w:p>
        </w:tc>
        <w:tc>
          <w:tcPr>
            <w:tcW w:w="1701" w:type="dxa"/>
          </w:tcPr>
          <w:p w14:paraId="59CB667F" w14:textId="77777777" w:rsidR="00870054" w:rsidRDefault="00870054">
            <w:pPr>
              <w:pStyle w:val="ConsPlusNormal"/>
              <w:jc w:val="center"/>
            </w:pPr>
            <w:r>
              <w:t>7391,00</w:t>
            </w:r>
          </w:p>
        </w:tc>
        <w:tc>
          <w:tcPr>
            <w:tcW w:w="1701" w:type="dxa"/>
          </w:tcPr>
          <w:p w14:paraId="6B27F8F7" w14:textId="77777777" w:rsidR="00870054" w:rsidRDefault="00870054">
            <w:pPr>
              <w:pStyle w:val="ConsPlusNormal"/>
              <w:jc w:val="center"/>
            </w:pPr>
            <w:r>
              <w:t>7391,00</w:t>
            </w:r>
          </w:p>
        </w:tc>
      </w:tr>
      <w:tr w:rsidR="00870054" w14:paraId="471A37A2" w14:textId="77777777">
        <w:tc>
          <w:tcPr>
            <w:tcW w:w="2835" w:type="dxa"/>
          </w:tcPr>
          <w:p w14:paraId="12E32D32" w14:textId="77777777" w:rsidR="00870054" w:rsidRDefault="00870054">
            <w:pPr>
              <w:pStyle w:val="ConsPlusNormal"/>
            </w:pPr>
            <w:r>
              <w:lastRenderedPageBreak/>
              <w:t>Иные бюджетные ассигнования</w:t>
            </w:r>
          </w:p>
        </w:tc>
        <w:tc>
          <w:tcPr>
            <w:tcW w:w="680" w:type="dxa"/>
          </w:tcPr>
          <w:p w14:paraId="304993A2" w14:textId="77777777" w:rsidR="00870054" w:rsidRDefault="00870054">
            <w:pPr>
              <w:pStyle w:val="ConsPlusNormal"/>
              <w:jc w:val="center"/>
            </w:pPr>
            <w:r>
              <w:t>01</w:t>
            </w:r>
          </w:p>
        </w:tc>
        <w:tc>
          <w:tcPr>
            <w:tcW w:w="737" w:type="dxa"/>
          </w:tcPr>
          <w:p w14:paraId="11B177BC" w14:textId="77777777" w:rsidR="00870054" w:rsidRDefault="00870054">
            <w:pPr>
              <w:pStyle w:val="ConsPlusNormal"/>
              <w:jc w:val="center"/>
            </w:pPr>
            <w:r>
              <w:t>13</w:t>
            </w:r>
          </w:p>
        </w:tc>
        <w:tc>
          <w:tcPr>
            <w:tcW w:w="1701" w:type="dxa"/>
          </w:tcPr>
          <w:p w14:paraId="604B1E84" w14:textId="77777777" w:rsidR="00870054" w:rsidRDefault="00870054">
            <w:pPr>
              <w:pStyle w:val="ConsPlusNormal"/>
              <w:jc w:val="center"/>
            </w:pPr>
            <w:r>
              <w:t>32 4 01 20000</w:t>
            </w:r>
          </w:p>
        </w:tc>
        <w:tc>
          <w:tcPr>
            <w:tcW w:w="680" w:type="dxa"/>
          </w:tcPr>
          <w:p w14:paraId="3CDEA923" w14:textId="77777777" w:rsidR="00870054" w:rsidRDefault="00870054">
            <w:pPr>
              <w:pStyle w:val="ConsPlusNormal"/>
              <w:jc w:val="center"/>
            </w:pPr>
            <w:r>
              <w:t>800</w:t>
            </w:r>
          </w:p>
        </w:tc>
        <w:tc>
          <w:tcPr>
            <w:tcW w:w="1701" w:type="dxa"/>
          </w:tcPr>
          <w:p w14:paraId="450B6EDE" w14:textId="77777777" w:rsidR="00870054" w:rsidRDefault="00870054">
            <w:pPr>
              <w:pStyle w:val="ConsPlusNormal"/>
              <w:jc w:val="center"/>
            </w:pPr>
            <w:r>
              <w:t>569,40</w:t>
            </w:r>
          </w:p>
        </w:tc>
        <w:tc>
          <w:tcPr>
            <w:tcW w:w="1701" w:type="dxa"/>
          </w:tcPr>
          <w:p w14:paraId="62A91B9B" w14:textId="77777777" w:rsidR="00870054" w:rsidRDefault="00870054">
            <w:pPr>
              <w:pStyle w:val="ConsPlusNormal"/>
              <w:jc w:val="center"/>
            </w:pPr>
            <w:r>
              <w:t>569,40</w:t>
            </w:r>
          </w:p>
        </w:tc>
        <w:tc>
          <w:tcPr>
            <w:tcW w:w="1701" w:type="dxa"/>
          </w:tcPr>
          <w:p w14:paraId="0C94E4CD" w14:textId="77777777" w:rsidR="00870054" w:rsidRDefault="00870054">
            <w:pPr>
              <w:pStyle w:val="ConsPlusNormal"/>
              <w:jc w:val="center"/>
            </w:pPr>
            <w:r>
              <w:t>569,40</w:t>
            </w:r>
          </w:p>
        </w:tc>
      </w:tr>
      <w:tr w:rsidR="00870054" w14:paraId="404E0D6E" w14:textId="77777777">
        <w:tc>
          <w:tcPr>
            <w:tcW w:w="2835" w:type="dxa"/>
          </w:tcPr>
          <w:p w14:paraId="53D50D4E" w14:textId="77777777" w:rsidR="00870054" w:rsidRDefault="00870054">
            <w:pPr>
              <w:pStyle w:val="ConsPlusNormal"/>
            </w:pPr>
            <w:r>
              <w:t>Комплекс процессных мероприятий "Обеспечение деятельности Представительства Республики Дагестан в Санкт-Петербурге"</w:t>
            </w:r>
          </w:p>
        </w:tc>
        <w:tc>
          <w:tcPr>
            <w:tcW w:w="680" w:type="dxa"/>
          </w:tcPr>
          <w:p w14:paraId="2F6C3FCE" w14:textId="77777777" w:rsidR="00870054" w:rsidRDefault="00870054">
            <w:pPr>
              <w:pStyle w:val="ConsPlusNormal"/>
              <w:jc w:val="center"/>
            </w:pPr>
            <w:r>
              <w:t>01</w:t>
            </w:r>
          </w:p>
        </w:tc>
        <w:tc>
          <w:tcPr>
            <w:tcW w:w="737" w:type="dxa"/>
          </w:tcPr>
          <w:p w14:paraId="66D88CD6" w14:textId="77777777" w:rsidR="00870054" w:rsidRDefault="00870054">
            <w:pPr>
              <w:pStyle w:val="ConsPlusNormal"/>
              <w:jc w:val="center"/>
            </w:pPr>
            <w:r>
              <w:t>13</w:t>
            </w:r>
          </w:p>
        </w:tc>
        <w:tc>
          <w:tcPr>
            <w:tcW w:w="1701" w:type="dxa"/>
          </w:tcPr>
          <w:p w14:paraId="1C9FE721" w14:textId="77777777" w:rsidR="00870054" w:rsidRDefault="00870054">
            <w:pPr>
              <w:pStyle w:val="ConsPlusNormal"/>
              <w:jc w:val="center"/>
            </w:pPr>
            <w:r>
              <w:t>32 4 02</w:t>
            </w:r>
          </w:p>
        </w:tc>
        <w:tc>
          <w:tcPr>
            <w:tcW w:w="680" w:type="dxa"/>
          </w:tcPr>
          <w:p w14:paraId="3D729A5B" w14:textId="77777777" w:rsidR="00870054" w:rsidRDefault="00870054">
            <w:pPr>
              <w:pStyle w:val="ConsPlusNormal"/>
            </w:pPr>
          </w:p>
        </w:tc>
        <w:tc>
          <w:tcPr>
            <w:tcW w:w="1701" w:type="dxa"/>
          </w:tcPr>
          <w:p w14:paraId="709865D4" w14:textId="77777777" w:rsidR="00870054" w:rsidRDefault="00870054">
            <w:pPr>
              <w:pStyle w:val="ConsPlusNormal"/>
              <w:jc w:val="center"/>
            </w:pPr>
            <w:r>
              <w:t>10589,32</w:t>
            </w:r>
          </w:p>
        </w:tc>
        <w:tc>
          <w:tcPr>
            <w:tcW w:w="1701" w:type="dxa"/>
          </w:tcPr>
          <w:p w14:paraId="21876EE1" w14:textId="77777777" w:rsidR="00870054" w:rsidRDefault="00870054">
            <w:pPr>
              <w:pStyle w:val="ConsPlusNormal"/>
              <w:jc w:val="center"/>
            </w:pPr>
            <w:r>
              <w:t>11378,74</w:t>
            </w:r>
          </w:p>
        </w:tc>
        <w:tc>
          <w:tcPr>
            <w:tcW w:w="1701" w:type="dxa"/>
          </w:tcPr>
          <w:p w14:paraId="63B560C3" w14:textId="77777777" w:rsidR="00870054" w:rsidRDefault="00870054">
            <w:pPr>
              <w:pStyle w:val="ConsPlusNormal"/>
              <w:jc w:val="center"/>
            </w:pPr>
            <w:r>
              <w:t>11378,74</w:t>
            </w:r>
          </w:p>
        </w:tc>
      </w:tr>
      <w:tr w:rsidR="00870054" w14:paraId="0BC3495D" w14:textId="77777777">
        <w:tc>
          <w:tcPr>
            <w:tcW w:w="2835" w:type="dxa"/>
          </w:tcPr>
          <w:p w14:paraId="0D6600B8"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680" w:type="dxa"/>
          </w:tcPr>
          <w:p w14:paraId="1D363876" w14:textId="77777777" w:rsidR="00870054" w:rsidRDefault="00870054">
            <w:pPr>
              <w:pStyle w:val="ConsPlusNormal"/>
              <w:jc w:val="center"/>
            </w:pPr>
            <w:r>
              <w:t>01</w:t>
            </w:r>
          </w:p>
        </w:tc>
        <w:tc>
          <w:tcPr>
            <w:tcW w:w="737" w:type="dxa"/>
          </w:tcPr>
          <w:p w14:paraId="4420C163" w14:textId="77777777" w:rsidR="00870054" w:rsidRDefault="00870054">
            <w:pPr>
              <w:pStyle w:val="ConsPlusNormal"/>
              <w:jc w:val="center"/>
            </w:pPr>
            <w:r>
              <w:t>13</w:t>
            </w:r>
          </w:p>
        </w:tc>
        <w:tc>
          <w:tcPr>
            <w:tcW w:w="1701" w:type="dxa"/>
          </w:tcPr>
          <w:p w14:paraId="37A7C77C" w14:textId="77777777" w:rsidR="00870054" w:rsidRDefault="00870054">
            <w:pPr>
              <w:pStyle w:val="ConsPlusNormal"/>
              <w:jc w:val="center"/>
            </w:pPr>
            <w:r>
              <w:t>32 4 02 00590</w:t>
            </w:r>
          </w:p>
        </w:tc>
        <w:tc>
          <w:tcPr>
            <w:tcW w:w="680" w:type="dxa"/>
          </w:tcPr>
          <w:p w14:paraId="3A9CB5B1" w14:textId="77777777" w:rsidR="00870054" w:rsidRDefault="00870054">
            <w:pPr>
              <w:pStyle w:val="ConsPlusNormal"/>
            </w:pPr>
          </w:p>
        </w:tc>
        <w:tc>
          <w:tcPr>
            <w:tcW w:w="1701" w:type="dxa"/>
          </w:tcPr>
          <w:p w14:paraId="28F31261" w14:textId="77777777" w:rsidR="00870054" w:rsidRDefault="00870054">
            <w:pPr>
              <w:pStyle w:val="ConsPlusNormal"/>
              <w:jc w:val="center"/>
            </w:pPr>
            <w:r>
              <w:t>10589,32</w:t>
            </w:r>
          </w:p>
        </w:tc>
        <w:tc>
          <w:tcPr>
            <w:tcW w:w="1701" w:type="dxa"/>
          </w:tcPr>
          <w:p w14:paraId="1014ED3B" w14:textId="77777777" w:rsidR="00870054" w:rsidRDefault="00870054">
            <w:pPr>
              <w:pStyle w:val="ConsPlusNormal"/>
              <w:jc w:val="center"/>
            </w:pPr>
            <w:r>
              <w:t>11378,74</w:t>
            </w:r>
          </w:p>
        </w:tc>
        <w:tc>
          <w:tcPr>
            <w:tcW w:w="1701" w:type="dxa"/>
          </w:tcPr>
          <w:p w14:paraId="0DDDA9AF" w14:textId="77777777" w:rsidR="00870054" w:rsidRDefault="00870054">
            <w:pPr>
              <w:pStyle w:val="ConsPlusNormal"/>
              <w:jc w:val="center"/>
            </w:pPr>
            <w:r>
              <w:t>11378,74</w:t>
            </w:r>
          </w:p>
        </w:tc>
      </w:tr>
      <w:tr w:rsidR="00870054" w14:paraId="0931DFC5" w14:textId="77777777">
        <w:tc>
          <w:tcPr>
            <w:tcW w:w="2835" w:type="dxa"/>
          </w:tcPr>
          <w:p w14:paraId="5DE21D65"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468E96C4" w14:textId="77777777" w:rsidR="00870054" w:rsidRDefault="00870054">
            <w:pPr>
              <w:pStyle w:val="ConsPlusNormal"/>
              <w:jc w:val="center"/>
            </w:pPr>
            <w:r>
              <w:t>01</w:t>
            </w:r>
          </w:p>
        </w:tc>
        <w:tc>
          <w:tcPr>
            <w:tcW w:w="737" w:type="dxa"/>
          </w:tcPr>
          <w:p w14:paraId="673AA655" w14:textId="77777777" w:rsidR="00870054" w:rsidRDefault="00870054">
            <w:pPr>
              <w:pStyle w:val="ConsPlusNormal"/>
              <w:jc w:val="center"/>
            </w:pPr>
            <w:r>
              <w:t>13</w:t>
            </w:r>
          </w:p>
        </w:tc>
        <w:tc>
          <w:tcPr>
            <w:tcW w:w="1701" w:type="dxa"/>
          </w:tcPr>
          <w:p w14:paraId="500BEF82" w14:textId="77777777" w:rsidR="00870054" w:rsidRDefault="00870054">
            <w:pPr>
              <w:pStyle w:val="ConsPlusNormal"/>
              <w:jc w:val="center"/>
            </w:pPr>
            <w:r>
              <w:t>32 4 02 00590</w:t>
            </w:r>
          </w:p>
        </w:tc>
        <w:tc>
          <w:tcPr>
            <w:tcW w:w="680" w:type="dxa"/>
          </w:tcPr>
          <w:p w14:paraId="74F025E4" w14:textId="77777777" w:rsidR="00870054" w:rsidRDefault="00870054">
            <w:pPr>
              <w:pStyle w:val="ConsPlusNormal"/>
              <w:jc w:val="center"/>
            </w:pPr>
            <w:r>
              <w:t>600</w:t>
            </w:r>
          </w:p>
        </w:tc>
        <w:tc>
          <w:tcPr>
            <w:tcW w:w="1701" w:type="dxa"/>
          </w:tcPr>
          <w:p w14:paraId="3BEA8999" w14:textId="77777777" w:rsidR="00870054" w:rsidRDefault="00870054">
            <w:pPr>
              <w:pStyle w:val="ConsPlusNormal"/>
              <w:jc w:val="center"/>
            </w:pPr>
            <w:r>
              <w:t>10589,32</w:t>
            </w:r>
          </w:p>
        </w:tc>
        <w:tc>
          <w:tcPr>
            <w:tcW w:w="1701" w:type="dxa"/>
          </w:tcPr>
          <w:p w14:paraId="2FAD9078" w14:textId="77777777" w:rsidR="00870054" w:rsidRDefault="00870054">
            <w:pPr>
              <w:pStyle w:val="ConsPlusNormal"/>
              <w:jc w:val="center"/>
            </w:pPr>
            <w:r>
              <w:t>11378,74</w:t>
            </w:r>
          </w:p>
        </w:tc>
        <w:tc>
          <w:tcPr>
            <w:tcW w:w="1701" w:type="dxa"/>
          </w:tcPr>
          <w:p w14:paraId="308C15ED" w14:textId="77777777" w:rsidR="00870054" w:rsidRDefault="00870054">
            <w:pPr>
              <w:pStyle w:val="ConsPlusNormal"/>
              <w:jc w:val="center"/>
            </w:pPr>
            <w:r>
              <w:t>11378,74</w:t>
            </w:r>
          </w:p>
        </w:tc>
      </w:tr>
      <w:tr w:rsidR="00870054" w14:paraId="2E0A0A2B" w14:textId="77777777">
        <w:tc>
          <w:tcPr>
            <w:tcW w:w="2835" w:type="dxa"/>
          </w:tcPr>
          <w:p w14:paraId="596244A8" w14:textId="77777777" w:rsidR="00870054" w:rsidRDefault="00870054">
            <w:pPr>
              <w:pStyle w:val="ConsPlusNormal"/>
            </w:pPr>
            <w:r>
              <w:t>Комплекс процессных мероприятий "Обеспечение деятельности Представительства Республики Дагестан в Ставропольском крае"</w:t>
            </w:r>
          </w:p>
        </w:tc>
        <w:tc>
          <w:tcPr>
            <w:tcW w:w="680" w:type="dxa"/>
          </w:tcPr>
          <w:p w14:paraId="29F0D4CC" w14:textId="77777777" w:rsidR="00870054" w:rsidRDefault="00870054">
            <w:pPr>
              <w:pStyle w:val="ConsPlusNormal"/>
              <w:jc w:val="center"/>
            </w:pPr>
            <w:r>
              <w:t>01</w:t>
            </w:r>
          </w:p>
        </w:tc>
        <w:tc>
          <w:tcPr>
            <w:tcW w:w="737" w:type="dxa"/>
          </w:tcPr>
          <w:p w14:paraId="172061F1" w14:textId="77777777" w:rsidR="00870054" w:rsidRDefault="00870054">
            <w:pPr>
              <w:pStyle w:val="ConsPlusNormal"/>
              <w:jc w:val="center"/>
            </w:pPr>
            <w:r>
              <w:t>13</w:t>
            </w:r>
          </w:p>
        </w:tc>
        <w:tc>
          <w:tcPr>
            <w:tcW w:w="1701" w:type="dxa"/>
          </w:tcPr>
          <w:p w14:paraId="505A0722" w14:textId="77777777" w:rsidR="00870054" w:rsidRDefault="00870054">
            <w:pPr>
              <w:pStyle w:val="ConsPlusNormal"/>
              <w:jc w:val="center"/>
            </w:pPr>
            <w:r>
              <w:t>32 4 03</w:t>
            </w:r>
          </w:p>
        </w:tc>
        <w:tc>
          <w:tcPr>
            <w:tcW w:w="680" w:type="dxa"/>
          </w:tcPr>
          <w:p w14:paraId="28D0801D" w14:textId="77777777" w:rsidR="00870054" w:rsidRDefault="00870054">
            <w:pPr>
              <w:pStyle w:val="ConsPlusNormal"/>
            </w:pPr>
          </w:p>
        </w:tc>
        <w:tc>
          <w:tcPr>
            <w:tcW w:w="1701" w:type="dxa"/>
          </w:tcPr>
          <w:p w14:paraId="61CFAD6D" w14:textId="77777777" w:rsidR="00870054" w:rsidRDefault="00870054">
            <w:pPr>
              <w:pStyle w:val="ConsPlusNormal"/>
              <w:jc w:val="center"/>
            </w:pPr>
            <w:r>
              <w:t>15994,44</w:t>
            </w:r>
          </w:p>
        </w:tc>
        <w:tc>
          <w:tcPr>
            <w:tcW w:w="1701" w:type="dxa"/>
          </w:tcPr>
          <w:p w14:paraId="773D2714" w14:textId="77777777" w:rsidR="00870054" w:rsidRDefault="00870054">
            <w:pPr>
              <w:pStyle w:val="ConsPlusNormal"/>
              <w:jc w:val="center"/>
            </w:pPr>
            <w:r>
              <w:t>16393,30</w:t>
            </w:r>
          </w:p>
        </w:tc>
        <w:tc>
          <w:tcPr>
            <w:tcW w:w="1701" w:type="dxa"/>
          </w:tcPr>
          <w:p w14:paraId="00112D78" w14:textId="77777777" w:rsidR="00870054" w:rsidRDefault="00870054">
            <w:pPr>
              <w:pStyle w:val="ConsPlusNormal"/>
              <w:jc w:val="center"/>
            </w:pPr>
            <w:r>
              <w:t>16393,30</w:t>
            </w:r>
          </w:p>
        </w:tc>
      </w:tr>
      <w:tr w:rsidR="00870054" w14:paraId="55E51A26" w14:textId="77777777">
        <w:tc>
          <w:tcPr>
            <w:tcW w:w="2835" w:type="dxa"/>
          </w:tcPr>
          <w:p w14:paraId="5234E897" w14:textId="77777777" w:rsidR="00870054" w:rsidRDefault="00870054">
            <w:pPr>
              <w:pStyle w:val="ConsPlusNormal"/>
            </w:pPr>
            <w:r>
              <w:lastRenderedPageBreak/>
              <w:t>Финансовое обеспечение выполнения функций государственных учреждений, оказания услуг, выполнения работ</w:t>
            </w:r>
          </w:p>
        </w:tc>
        <w:tc>
          <w:tcPr>
            <w:tcW w:w="680" w:type="dxa"/>
          </w:tcPr>
          <w:p w14:paraId="52CBCF95" w14:textId="77777777" w:rsidR="00870054" w:rsidRDefault="00870054">
            <w:pPr>
              <w:pStyle w:val="ConsPlusNormal"/>
              <w:jc w:val="center"/>
            </w:pPr>
            <w:r>
              <w:t>01</w:t>
            </w:r>
          </w:p>
        </w:tc>
        <w:tc>
          <w:tcPr>
            <w:tcW w:w="737" w:type="dxa"/>
          </w:tcPr>
          <w:p w14:paraId="6FE76217" w14:textId="77777777" w:rsidR="00870054" w:rsidRDefault="00870054">
            <w:pPr>
              <w:pStyle w:val="ConsPlusNormal"/>
              <w:jc w:val="center"/>
            </w:pPr>
            <w:r>
              <w:t>13</w:t>
            </w:r>
          </w:p>
        </w:tc>
        <w:tc>
          <w:tcPr>
            <w:tcW w:w="1701" w:type="dxa"/>
          </w:tcPr>
          <w:p w14:paraId="1AAAF9D4" w14:textId="77777777" w:rsidR="00870054" w:rsidRDefault="00870054">
            <w:pPr>
              <w:pStyle w:val="ConsPlusNormal"/>
              <w:jc w:val="center"/>
            </w:pPr>
            <w:r>
              <w:t>32 4 03 00590</w:t>
            </w:r>
          </w:p>
        </w:tc>
        <w:tc>
          <w:tcPr>
            <w:tcW w:w="680" w:type="dxa"/>
          </w:tcPr>
          <w:p w14:paraId="2C3EFC07" w14:textId="77777777" w:rsidR="00870054" w:rsidRDefault="00870054">
            <w:pPr>
              <w:pStyle w:val="ConsPlusNormal"/>
            </w:pPr>
          </w:p>
        </w:tc>
        <w:tc>
          <w:tcPr>
            <w:tcW w:w="1701" w:type="dxa"/>
          </w:tcPr>
          <w:p w14:paraId="0757735C" w14:textId="77777777" w:rsidR="00870054" w:rsidRDefault="00870054">
            <w:pPr>
              <w:pStyle w:val="ConsPlusNormal"/>
              <w:jc w:val="center"/>
            </w:pPr>
            <w:r>
              <w:t>15994,44</w:t>
            </w:r>
          </w:p>
        </w:tc>
        <w:tc>
          <w:tcPr>
            <w:tcW w:w="1701" w:type="dxa"/>
          </w:tcPr>
          <w:p w14:paraId="40F14998" w14:textId="77777777" w:rsidR="00870054" w:rsidRDefault="00870054">
            <w:pPr>
              <w:pStyle w:val="ConsPlusNormal"/>
              <w:jc w:val="center"/>
            </w:pPr>
            <w:r>
              <w:t>16393,30</w:t>
            </w:r>
          </w:p>
        </w:tc>
        <w:tc>
          <w:tcPr>
            <w:tcW w:w="1701" w:type="dxa"/>
          </w:tcPr>
          <w:p w14:paraId="03A11667" w14:textId="77777777" w:rsidR="00870054" w:rsidRDefault="00870054">
            <w:pPr>
              <w:pStyle w:val="ConsPlusNormal"/>
              <w:jc w:val="center"/>
            </w:pPr>
            <w:r>
              <w:t>16393,30</w:t>
            </w:r>
          </w:p>
        </w:tc>
      </w:tr>
      <w:tr w:rsidR="00870054" w14:paraId="21D879B5" w14:textId="77777777">
        <w:tc>
          <w:tcPr>
            <w:tcW w:w="2835" w:type="dxa"/>
          </w:tcPr>
          <w:p w14:paraId="51290E80"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2F1E3784" w14:textId="77777777" w:rsidR="00870054" w:rsidRDefault="00870054">
            <w:pPr>
              <w:pStyle w:val="ConsPlusNormal"/>
              <w:jc w:val="center"/>
            </w:pPr>
            <w:r>
              <w:t>01</w:t>
            </w:r>
          </w:p>
        </w:tc>
        <w:tc>
          <w:tcPr>
            <w:tcW w:w="737" w:type="dxa"/>
          </w:tcPr>
          <w:p w14:paraId="354495D3" w14:textId="77777777" w:rsidR="00870054" w:rsidRDefault="00870054">
            <w:pPr>
              <w:pStyle w:val="ConsPlusNormal"/>
              <w:jc w:val="center"/>
            </w:pPr>
            <w:r>
              <w:t>13</w:t>
            </w:r>
          </w:p>
        </w:tc>
        <w:tc>
          <w:tcPr>
            <w:tcW w:w="1701" w:type="dxa"/>
          </w:tcPr>
          <w:p w14:paraId="23349573" w14:textId="77777777" w:rsidR="00870054" w:rsidRDefault="00870054">
            <w:pPr>
              <w:pStyle w:val="ConsPlusNormal"/>
              <w:jc w:val="center"/>
            </w:pPr>
            <w:r>
              <w:t>32 4 03 00590</w:t>
            </w:r>
          </w:p>
        </w:tc>
        <w:tc>
          <w:tcPr>
            <w:tcW w:w="680" w:type="dxa"/>
          </w:tcPr>
          <w:p w14:paraId="33560F6E" w14:textId="77777777" w:rsidR="00870054" w:rsidRDefault="00870054">
            <w:pPr>
              <w:pStyle w:val="ConsPlusNormal"/>
              <w:jc w:val="center"/>
            </w:pPr>
            <w:r>
              <w:t>600</w:t>
            </w:r>
          </w:p>
        </w:tc>
        <w:tc>
          <w:tcPr>
            <w:tcW w:w="1701" w:type="dxa"/>
          </w:tcPr>
          <w:p w14:paraId="079AC0B6" w14:textId="77777777" w:rsidR="00870054" w:rsidRDefault="00870054">
            <w:pPr>
              <w:pStyle w:val="ConsPlusNormal"/>
              <w:jc w:val="center"/>
            </w:pPr>
            <w:r>
              <w:t>15994,44</w:t>
            </w:r>
          </w:p>
        </w:tc>
        <w:tc>
          <w:tcPr>
            <w:tcW w:w="1701" w:type="dxa"/>
          </w:tcPr>
          <w:p w14:paraId="56DFC01C" w14:textId="77777777" w:rsidR="00870054" w:rsidRDefault="00870054">
            <w:pPr>
              <w:pStyle w:val="ConsPlusNormal"/>
              <w:jc w:val="center"/>
            </w:pPr>
            <w:r>
              <w:t>16393,30</w:t>
            </w:r>
          </w:p>
        </w:tc>
        <w:tc>
          <w:tcPr>
            <w:tcW w:w="1701" w:type="dxa"/>
          </w:tcPr>
          <w:p w14:paraId="60D9E2A3" w14:textId="77777777" w:rsidR="00870054" w:rsidRDefault="00870054">
            <w:pPr>
              <w:pStyle w:val="ConsPlusNormal"/>
              <w:jc w:val="center"/>
            </w:pPr>
            <w:r>
              <w:t>16393,30</w:t>
            </w:r>
          </w:p>
        </w:tc>
      </w:tr>
      <w:tr w:rsidR="00870054" w14:paraId="57F9D0EC" w14:textId="77777777">
        <w:tc>
          <w:tcPr>
            <w:tcW w:w="2835" w:type="dxa"/>
          </w:tcPr>
          <w:p w14:paraId="08C1DD37" w14:textId="77777777" w:rsidR="00870054" w:rsidRDefault="00870054">
            <w:pPr>
              <w:pStyle w:val="ConsPlusNormal"/>
            </w:pPr>
            <w:r>
              <w:t>Комплекс процессных мероприятий "Обеспечение деятельности аппарата Общественной палаты Республики Дагестан и поддержка общественных организаций"</w:t>
            </w:r>
          </w:p>
        </w:tc>
        <w:tc>
          <w:tcPr>
            <w:tcW w:w="680" w:type="dxa"/>
          </w:tcPr>
          <w:p w14:paraId="10502CE6" w14:textId="77777777" w:rsidR="00870054" w:rsidRDefault="00870054">
            <w:pPr>
              <w:pStyle w:val="ConsPlusNormal"/>
              <w:jc w:val="center"/>
            </w:pPr>
            <w:r>
              <w:t>01</w:t>
            </w:r>
          </w:p>
        </w:tc>
        <w:tc>
          <w:tcPr>
            <w:tcW w:w="737" w:type="dxa"/>
          </w:tcPr>
          <w:p w14:paraId="6ED72395" w14:textId="77777777" w:rsidR="00870054" w:rsidRDefault="00870054">
            <w:pPr>
              <w:pStyle w:val="ConsPlusNormal"/>
              <w:jc w:val="center"/>
            </w:pPr>
            <w:r>
              <w:t>13</w:t>
            </w:r>
          </w:p>
        </w:tc>
        <w:tc>
          <w:tcPr>
            <w:tcW w:w="1701" w:type="dxa"/>
          </w:tcPr>
          <w:p w14:paraId="4E7CF587" w14:textId="77777777" w:rsidR="00870054" w:rsidRDefault="00870054">
            <w:pPr>
              <w:pStyle w:val="ConsPlusNormal"/>
              <w:jc w:val="center"/>
            </w:pPr>
            <w:r>
              <w:t>32 4 04</w:t>
            </w:r>
          </w:p>
        </w:tc>
        <w:tc>
          <w:tcPr>
            <w:tcW w:w="680" w:type="dxa"/>
          </w:tcPr>
          <w:p w14:paraId="2AE41330" w14:textId="77777777" w:rsidR="00870054" w:rsidRDefault="00870054">
            <w:pPr>
              <w:pStyle w:val="ConsPlusNormal"/>
            </w:pPr>
          </w:p>
        </w:tc>
        <w:tc>
          <w:tcPr>
            <w:tcW w:w="1701" w:type="dxa"/>
          </w:tcPr>
          <w:p w14:paraId="0AC0D56F" w14:textId="77777777" w:rsidR="00870054" w:rsidRDefault="00870054">
            <w:pPr>
              <w:pStyle w:val="ConsPlusNormal"/>
              <w:jc w:val="center"/>
            </w:pPr>
            <w:r>
              <w:t>17575,47</w:t>
            </w:r>
          </w:p>
        </w:tc>
        <w:tc>
          <w:tcPr>
            <w:tcW w:w="1701" w:type="dxa"/>
          </w:tcPr>
          <w:p w14:paraId="22C8B142" w14:textId="77777777" w:rsidR="00870054" w:rsidRDefault="00870054">
            <w:pPr>
              <w:pStyle w:val="ConsPlusNormal"/>
              <w:jc w:val="center"/>
            </w:pPr>
            <w:r>
              <w:t>16915,27</w:t>
            </w:r>
          </w:p>
        </w:tc>
        <w:tc>
          <w:tcPr>
            <w:tcW w:w="1701" w:type="dxa"/>
          </w:tcPr>
          <w:p w14:paraId="0844F1B8" w14:textId="77777777" w:rsidR="00870054" w:rsidRDefault="00870054">
            <w:pPr>
              <w:pStyle w:val="ConsPlusNormal"/>
              <w:jc w:val="center"/>
            </w:pPr>
            <w:r>
              <w:t>16915,27</w:t>
            </w:r>
          </w:p>
        </w:tc>
      </w:tr>
      <w:tr w:rsidR="00870054" w14:paraId="511FA480" w14:textId="77777777">
        <w:tc>
          <w:tcPr>
            <w:tcW w:w="2835" w:type="dxa"/>
          </w:tcPr>
          <w:p w14:paraId="25D0C69A"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680" w:type="dxa"/>
          </w:tcPr>
          <w:p w14:paraId="555FC5C1" w14:textId="77777777" w:rsidR="00870054" w:rsidRDefault="00870054">
            <w:pPr>
              <w:pStyle w:val="ConsPlusNormal"/>
              <w:jc w:val="center"/>
            </w:pPr>
            <w:r>
              <w:t>01</w:t>
            </w:r>
          </w:p>
        </w:tc>
        <w:tc>
          <w:tcPr>
            <w:tcW w:w="737" w:type="dxa"/>
          </w:tcPr>
          <w:p w14:paraId="563265B6" w14:textId="77777777" w:rsidR="00870054" w:rsidRDefault="00870054">
            <w:pPr>
              <w:pStyle w:val="ConsPlusNormal"/>
              <w:jc w:val="center"/>
            </w:pPr>
            <w:r>
              <w:t>13</w:t>
            </w:r>
          </w:p>
        </w:tc>
        <w:tc>
          <w:tcPr>
            <w:tcW w:w="1701" w:type="dxa"/>
          </w:tcPr>
          <w:p w14:paraId="6674E6D5" w14:textId="77777777" w:rsidR="00870054" w:rsidRDefault="00870054">
            <w:pPr>
              <w:pStyle w:val="ConsPlusNormal"/>
              <w:jc w:val="center"/>
            </w:pPr>
            <w:r>
              <w:t>32 4 04 00590</w:t>
            </w:r>
          </w:p>
        </w:tc>
        <w:tc>
          <w:tcPr>
            <w:tcW w:w="680" w:type="dxa"/>
          </w:tcPr>
          <w:p w14:paraId="2DC872EA" w14:textId="77777777" w:rsidR="00870054" w:rsidRDefault="00870054">
            <w:pPr>
              <w:pStyle w:val="ConsPlusNormal"/>
            </w:pPr>
          </w:p>
        </w:tc>
        <w:tc>
          <w:tcPr>
            <w:tcW w:w="1701" w:type="dxa"/>
          </w:tcPr>
          <w:p w14:paraId="7DED464F" w14:textId="77777777" w:rsidR="00870054" w:rsidRDefault="00870054">
            <w:pPr>
              <w:pStyle w:val="ConsPlusNormal"/>
              <w:jc w:val="center"/>
            </w:pPr>
            <w:r>
              <w:t>6913,77</w:t>
            </w:r>
          </w:p>
        </w:tc>
        <w:tc>
          <w:tcPr>
            <w:tcW w:w="1701" w:type="dxa"/>
          </w:tcPr>
          <w:p w14:paraId="12AF3399" w14:textId="77777777" w:rsidR="00870054" w:rsidRDefault="00870054">
            <w:pPr>
              <w:pStyle w:val="ConsPlusNormal"/>
              <w:jc w:val="center"/>
            </w:pPr>
            <w:r>
              <w:t>7253,57</w:t>
            </w:r>
          </w:p>
        </w:tc>
        <w:tc>
          <w:tcPr>
            <w:tcW w:w="1701" w:type="dxa"/>
          </w:tcPr>
          <w:p w14:paraId="665B2176" w14:textId="77777777" w:rsidR="00870054" w:rsidRDefault="00870054">
            <w:pPr>
              <w:pStyle w:val="ConsPlusNormal"/>
              <w:jc w:val="center"/>
            </w:pPr>
            <w:r>
              <w:t>7253,57</w:t>
            </w:r>
          </w:p>
        </w:tc>
      </w:tr>
      <w:tr w:rsidR="00870054" w14:paraId="674E7473" w14:textId="77777777">
        <w:tc>
          <w:tcPr>
            <w:tcW w:w="2835" w:type="dxa"/>
          </w:tcPr>
          <w:p w14:paraId="45F6AD46" w14:textId="77777777" w:rsidR="00870054" w:rsidRDefault="00870054">
            <w:pPr>
              <w:pStyle w:val="ConsPlusNormal"/>
            </w:pPr>
            <w:r>
              <w:t xml:space="preserve">Расходы на выплаты персоналу в целях обеспечения выполнения </w:t>
            </w:r>
            <w: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23622A0D" w14:textId="77777777" w:rsidR="00870054" w:rsidRDefault="00870054">
            <w:pPr>
              <w:pStyle w:val="ConsPlusNormal"/>
              <w:jc w:val="center"/>
            </w:pPr>
            <w:r>
              <w:lastRenderedPageBreak/>
              <w:t>01</w:t>
            </w:r>
          </w:p>
        </w:tc>
        <w:tc>
          <w:tcPr>
            <w:tcW w:w="737" w:type="dxa"/>
          </w:tcPr>
          <w:p w14:paraId="07F4037A" w14:textId="77777777" w:rsidR="00870054" w:rsidRDefault="00870054">
            <w:pPr>
              <w:pStyle w:val="ConsPlusNormal"/>
              <w:jc w:val="center"/>
            </w:pPr>
            <w:r>
              <w:t>13</w:t>
            </w:r>
          </w:p>
        </w:tc>
        <w:tc>
          <w:tcPr>
            <w:tcW w:w="1701" w:type="dxa"/>
          </w:tcPr>
          <w:p w14:paraId="37360F20" w14:textId="77777777" w:rsidR="00870054" w:rsidRDefault="00870054">
            <w:pPr>
              <w:pStyle w:val="ConsPlusNormal"/>
              <w:jc w:val="center"/>
            </w:pPr>
            <w:r>
              <w:t>32 4 04 00590</w:t>
            </w:r>
          </w:p>
        </w:tc>
        <w:tc>
          <w:tcPr>
            <w:tcW w:w="680" w:type="dxa"/>
          </w:tcPr>
          <w:p w14:paraId="2FEF141F" w14:textId="77777777" w:rsidR="00870054" w:rsidRDefault="00870054">
            <w:pPr>
              <w:pStyle w:val="ConsPlusNormal"/>
              <w:jc w:val="center"/>
            </w:pPr>
            <w:r>
              <w:t>100</w:t>
            </w:r>
          </w:p>
        </w:tc>
        <w:tc>
          <w:tcPr>
            <w:tcW w:w="1701" w:type="dxa"/>
          </w:tcPr>
          <w:p w14:paraId="01E3A668" w14:textId="77777777" w:rsidR="00870054" w:rsidRDefault="00870054">
            <w:pPr>
              <w:pStyle w:val="ConsPlusNormal"/>
              <w:jc w:val="center"/>
            </w:pPr>
            <w:r>
              <w:t>4718,17</w:t>
            </w:r>
          </w:p>
        </w:tc>
        <w:tc>
          <w:tcPr>
            <w:tcW w:w="1701" w:type="dxa"/>
          </w:tcPr>
          <w:p w14:paraId="15739FA7" w14:textId="77777777" w:rsidR="00870054" w:rsidRDefault="00870054">
            <w:pPr>
              <w:pStyle w:val="ConsPlusNormal"/>
              <w:jc w:val="center"/>
            </w:pPr>
            <w:r>
              <w:t>4534,97</w:t>
            </w:r>
          </w:p>
        </w:tc>
        <w:tc>
          <w:tcPr>
            <w:tcW w:w="1701" w:type="dxa"/>
          </w:tcPr>
          <w:p w14:paraId="0FC0822B" w14:textId="77777777" w:rsidR="00870054" w:rsidRDefault="00870054">
            <w:pPr>
              <w:pStyle w:val="ConsPlusNormal"/>
              <w:jc w:val="center"/>
            </w:pPr>
            <w:r>
              <w:t>4534,97</w:t>
            </w:r>
          </w:p>
        </w:tc>
      </w:tr>
      <w:tr w:rsidR="00870054" w14:paraId="0D5F3F61" w14:textId="77777777">
        <w:tc>
          <w:tcPr>
            <w:tcW w:w="2835" w:type="dxa"/>
          </w:tcPr>
          <w:p w14:paraId="47D64EE5"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039D8F59" w14:textId="77777777" w:rsidR="00870054" w:rsidRDefault="00870054">
            <w:pPr>
              <w:pStyle w:val="ConsPlusNormal"/>
              <w:jc w:val="center"/>
            </w:pPr>
            <w:r>
              <w:t>01</w:t>
            </w:r>
          </w:p>
        </w:tc>
        <w:tc>
          <w:tcPr>
            <w:tcW w:w="737" w:type="dxa"/>
          </w:tcPr>
          <w:p w14:paraId="4E90E8E0" w14:textId="77777777" w:rsidR="00870054" w:rsidRDefault="00870054">
            <w:pPr>
              <w:pStyle w:val="ConsPlusNormal"/>
              <w:jc w:val="center"/>
            </w:pPr>
            <w:r>
              <w:t>13</w:t>
            </w:r>
          </w:p>
        </w:tc>
        <w:tc>
          <w:tcPr>
            <w:tcW w:w="1701" w:type="dxa"/>
          </w:tcPr>
          <w:p w14:paraId="2842C546" w14:textId="77777777" w:rsidR="00870054" w:rsidRDefault="00870054">
            <w:pPr>
              <w:pStyle w:val="ConsPlusNormal"/>
              <w:jc w:val="center"/>
            </w:pPr>
            <w:r>
              <w:t>32 4 04 00590</w:t>
            </w:r>
          </w:p>
        </w:tc>
        <w:tc>
          <w:tcPr>
            <w:tcW w:w="680" w:type="dxa"/>
          </w:tcPr>
          <w:p w14:paraId="2496D77D" w14:textId="77777777" w:rsidR="00870054" w:rsidRDefault="00870054">
            <w:pPr>
              <w:pStyle w:val="ConsPlusNormal"/>
              <w:jc w:val="center"/>
            </w:pPr>
            <w:r>
              <w:t>200</w:t>
            </w:r>
          </w:p>
        </w:tc>
        <w:tc>
          <w:tcPr>
            <w:tcW w:w="1701" w:type="dxa"/>
          </w:tcPr>
          <w:p w14:paraId="49D58DB5" w14:textId="77777777" w:rsidR="00870054" w:rsidRDefault="00870054">
            <w:pPr>
              <w:pStyle w:val="ConsPlusNormal"/>
              <w:jc w:val="center"/>
            </w:pPr>
            <w:r>
              <w:t>2181,60</w:t>
            </w:r>
          </w:p>
        </w:tc>
        <w:tc>
          <w:tcPr>
            <w:tcW w:w="1701" w:type="dxa"/>
          </w:tcPr>
          <w:p w14:paraId="20AA348B" w14:textId="77777777" w:rsidR="00870054" w:rsidRDefault="00870054">
            <w:pPr>
              <w:pStyle w:val="ConsPlusNormal"/>
              <w:jc w:val="center"/>
            </w:pPr>
            <w:r>
              <w:t>2704,60</w:t>
            </w:r>
          </w:p>
        </w:tc>
        <w:tc>
          <w:tcPr>
            <w:tcW w:w="1701" w:type="dxa"/>
          </w:tcPr>
          <w:p w14:paraId="3CAE7F87" w14:textId="77777777" w:rsidR="00870054" w:rsidRDefault="00870054">
            <w:pPr>
              <w:pStyle w:val="ConsPlusNormal"/>
              <w:jc w:val="center"/>
            </w:pPr>
            <w:r>
              <w:t>2704,60</w:t>
            </w:r>
          </w:p>
        </w:tc>
      </w:tr>
      <w:tr w:rsidR="00870054" w14:paraId="697D84EF" w14:textId="77777777">
        <w:tc>
          <w:tcPr>
            <w:tcW w:w="2835" w:type="dxa"/>
          </w:tcPr>
          <w:p w14:paraId="1A0F1DD8" w14:textId="77777777" w:rsidR="00870054" w:rsidRDefault="00870054">
            <w:pPr>
              <w:pStyle w:val="ConsPlusNormal"/>
            </w:pPr>
            <w:r>
              <w:t>Иные бюджетные ассигнования</w:t>
            </w:r>
          </w:p>
        </w:tc>
        <w:tc>
          <w:tcPr>
            <w:tcW w:w="680" w:type="dxa"/>
          </w:tcPr>
          <w:p w14:paraId="50F8A462" w14:textId="77777777" w:rsidR="00870054" w:rsidRDefault="00870054">
            <w:pPr>
              <w:pStyle w:val="ConsPlusNormal"/>
              <w:jc w:val="center"/>
            </w:pPr>
            <w:r>
              <w:t>01</w:t>
            </w:r>
          </w:p>
        </w:tc>
        <w:tc>
          <w:tcPr>
            <w:tcW w:w="737" w:type="dxa"/>
          </w:tcPr>
          <w:p w14:paraId="6DC7374A" w14:textId="77777777" w:rsidR="00870054" w:rsidRDefault="00870054">
            <w:pPr>
              <w:pStyle w:val="ConsPlusNormal"/>
              <w:jc w:val="center"/>
            </w:pPr>
            <w:r>
              <w:t>13</w:t>
            </w:r>
          </w:p>
        </w:tc>
        <w:tc>
          <w:tcPr>
            <w:tcW w:w="1701" w:type="dxa"/>
          </w:tcPr>
          <w:p w14:paraId="0EA0FD1C" w14:textId="77777777" w:rsidR="00870054" w:rsidRDefault="00870054">
            <w:pPr>
              <w:pStyle w:val="ConsPlusNormal"/>
              <w:jc w:val="center"/>
            </w:pPr>
            <w:r>
              <w:t>32 4 04 00590</w:t>
            </w:r>
          </w:p>
        </w:tc>
        <w:tc>
          <w:tcPr>
            <w:tcW w:w="680" w:type="dxa"/>
          </w:tcPr>
          <w:p w14:paraId="511ACBF3" w14:textId="77777777" w:rsidR="00870054" w:rsidRDefault="00870054">
            <w:pPr>
              <w:pStyle w:val="ConsPlusNormal"/>
              <w:jc w:val="center"/>
            </w:pPr>
            <w:r>
              <w:t>800</w:t>
            </w:r>
          </w:p>
        </w:tc>
        <w:tc>
          <w:tcPr>
            <w:tcW w:w="1701" w:type="dxa"/>
          </w:tcPr>
          <w:p w14:paraId="0C0F0CA3" w14:textId="77777777" w:rsidR="00870054" w:rsidRDefault="00870054">
            <w:pPr>
              <w:pStyle w:val="ConsPlusNormal"/>
              <w:jc w:val="center"/>
            </w:pPr>
            <w:r>
              <w:t>14,00</w:t>
            </w:r>
          </w:p>
        </w:tc>
        <w:tc>
          <w:tcPr>
            <w:tcW w:w="1701" w:type="dxa"/>
          </w:tcPr>
          <w:p w14:paraId="38647726" w14:textId="77777777" w:rsidR="00870054" w:rsidRDefault="00870054">
            <w:pPr>
              <w:pStyle w:val="ConsPlusNormal"/>
              <w:jc w:val="center"/>
            </w:pPr>
            <w:r>
              <w:t>14,00</w:t>
            </w:r>
          </w:p>
        </w:tc>
        <w:tc>
          <w:tcPr>
            <w:tcW w:w="1701" w:type="dxa"/>
          </w:tcPr>
          <w:p w14:paraId="013BAD8C" w14:textId="77777777" w:rsidR="00870054" w:rsidRDefault="00870054">
            <w:pPr>
              <w:pStyle w:val="ConsPlusNormal"/>
              <w:jc w:val="center"/>
            </w:pPr>
            <w:r>
              <w:t>14,00</w:t>
            </w:r>
          </w:p>
        </w:tc>
      </w:tr>
      <w:tr w:rsidR="00870054" w14:paraId="026DFDCA" w14:textId="77777777">
        <w:tc>
          <w:tcPr>
            <w:tcW w:w="2835" w:type="dxa"/>
          </w:tcPr>
          <w:p w14:paraId="0F61C40F" w14:textId="77777777" w:rsidR="00870054" w:rsidRDefault="00870054">
            <w:pPr>
              <w:pStyle w:val="ConsPlusNormal"/>
            </w:pPr>
            <w:r>
              <w:t>Обеспечение деятельности региональной общественной организации "Региональный центр общественного контроля в сфере жилищно-коммунального хозяйства" Республики Дагестан</w:t>
            </w:r>
          </w:p>
        </w:tc>
        <w:tc>
          <w:tcPr>
            <w:tcW w:w="680" w:type="dxa"/>
          </w:tcPr>
          <w:p w14:paraId="34AB1C5C" w14:textId="77777777" w:rsidR="00870054" w:rsidRDefault="00870054">
            <w:pPr>
              <w:pStyle w:val="ConsPlusNormal"/>
              <w:jc w:val="center"/>
            </w:pPr>
            <w:r>
              <w:t>01</w:t>
            </w:r>
          </w:p>
        </w:tc>
        <w:tc>
          <w:tcPr>
            <w:tcW w:w="737" w:type="dxa"/>
          </w:tcPr>
          <w:p w14:paraId="236BD602" w14:textId="77777777" w:rsidR="00870054" w:rsidRDefault="00870054">
            <w:pPr>
              <w:pStyle w:val="ConsPlusNormal"/>
              <w:jc w:val="center"/>
            </w:pPr>
            <w:r>
              <w:t>13</w:t>
            </w:r>
          </w:p>
        </w:tc>
        <w:tc>
          <w:tcPr>
            <w:tcW w:w="1701" w:type="dxa"/>
          </w:tcPr>
          <w:p w14:paraId="7AFDC35E" w14:textId="77777777" w:rsidR="00870054" w:rsidRDefault="00870054">
            <w:pPr>
              <w:pStyle w:val="ConsPlusNormal"/>
              <w:jc w:val="center"/>
            </w:pPr>
            <w:r>
              <w:t>32 4 04 62490</w:t>
            </w:r>
          </w:p>
        </w:tc>
        <w:tc>
          <w:tcPr>
            <w:tcW w:w="680" w:type="dxa"/>
          </w:tcPr>
          <w:p w14:paraId="743CF9A3" w14:textId="77777777" w:rsidR="00870054" w:rsidRDefault="00870054">
            <w:pPr>
              <w:pStyle w:val="ConsPlusNormal"/>
            </w:pPr>
          </w:p>
        </w:tc>
        <w:tc>
          <w:tcPr>
            <w:tcW w:w="1701" w:type="dxa"/>
          </w:tcPr>
          <w:p w14:paraId="6241D23B" w14:textId="77777777" w:rsidR="00870054" w:rsidRDefault="00870054">
            <w:pPr>
              <w:pStyle w:val="ConsPlusNormal"/>
              <w:jc w:val="center"/>
            </w:pPr>
            <w:r>
              <w:t>6711,70</w:t>
            </w:r>
          </w:p>
        </w:tc>
        <w:tc>
          <w:tcPr>
            <w:tcW w:w="1701" w:type="dxa"/>
          </w:tcPr>
          <w:p w14:paraId="122B108E" w14:textId="77777777" w:rsidR="00870054" w:rsidRDefault="00870054">
            <w:pPr>
              <w:pStyle w:val="ConsPlusNormal"/>
              <w:jc w:val="center"/>
            </w:pPr>
            <w:r>
              <w:t>5711,70</w:t>
            </w:r>
          </w:p>
        </w:tc>
        <w:tc>
          <w:tcPr>
            <w:tcW w:w="1701" w:type="dxa"/>
          </w:tcPr>
          <w:p w14:paraId="1926D960" w14:textId="77777777" w:rsidR="00870054" w:rsidRDefault="00870054">
            <w:pPr>
              <w:pStyle w:val="ConsPlusNormal"/>
              <w:jc w:val="center"/>
            </w:pPr>
            <w:r>
              <w:t>5711,70</w:t>
            </w:r>
          </w:p>
        </w:tc>
      </w:tr>
      <w:tr w:rsidR="00870054" w14:paraId="378E4FA5" w14:textId="77777777">
        <w:tc>
          <w:tcPr>
            <w:tcW w:w="2835" w:type="dxa"/>
          </w:tcPr>
          <w:p w14:paraId="50ADCD8D" w14:textId="77777777" w:rsidR="00870054" w:rsidRDefault="00870054">
            <w:pPr>
              <w:pStyle w:val="ConsPlusNormal"/>
            </w:pPr>
            <w:r>
              <w:t xml:space="preserve">Предоставление субсидий бюджетным, </w:t>
            </w:r>
            <w:r>
              <w:lastRenderedPageBreak/>
              <w:t>автономным учреждениям и иным некоммерческим организациям</w:t>
            </w:r>
          </w:p>
        </w:tc>
        <w:tc>
          <w:tcPr>
            <w:tcW w:w="680" w:type="dxa"/>
          </w:tcPr>
          <w:p w14:paraId="36B389A5" w14:textId="77777777" w:rsidR="00870054" w:rsidRDefault="00870054">
            <w:pPr>
              <w:pStyle w:val="ConsPlusNormal"/>
              <w:jc w:val="center"/>
            </w:pPr>
            <w:r>
              <w:lastRenderedPageBreak/>
              <w:t>01</w:t>
            </w:r>
          </w:p>
        </w:tc>
        <w:tc>
          <w:tcPr>
            <w:tcW w:w="737" w:type="dxa"/>
          </w:tcPr>
          <w:p w14:paraId="20B44D3E" w14:textId="77777777" w:rsidR="00870054" w:rsidRDefault="00870054">
            <w:pPr>
              <w:pStyle w:val="ConsPlusNormal"/>
              <w:jc w:val="center"/>
            </w:pPr>
            <w:r>
              <w:t>13</w:t>
            </w:r>
          </w:p>
        </w:tc>
        <w:tc>
          <w:tcPr>
            <w:tcW w:w="1701" w:type="dxa"/>
          </w:tcPr>
          <w:p w14:paraId="4004163F" w14:textId="77777777" w:rsidR="00870054" w:rsidRDefault="00870054">
            <w:pPr>
              <w:pStyle w:val="ConsPlusNormal"/>
              <w:jc w:val="center"/>
            </w:pPr>
            <w:r>
              <w:t>32 4 04 62490</w:t>
            </w:r>
          </w:p>
        </w:tc>
        <w:tc>
          <w:tcPr>
            <w:tcW w:w="680" w:type="dxa"/>
          </w:tcPr>
          <w:p w14:paraId="77D636BD" w14:textId="77777777" w:rsidR="00870054" w:rsidRDefault="00870054">
            <w:pPr>
              <w:pStyle w:val="ConsPlusNormal"/>
              <w:jc w:val="center"/>
            </w:pPr>
            <w:r>
              <w:t>600</w:t>
            </w:r>
          </w:p>
        </w:tc>
        <w:tc>
          <w:tcPr>
            <w:tcW w:w="1701" w:type="dxa"/>
          </w:tcPr>
          <w:p w14:paraId="6FFEF847" w14:textId="77777777" w:rsidR="00870054" w:rsidRDefault="00870054">
            <w:pPr>
              <w:pStyle w:val="ConsPlusNormal"/>
              <w:jc w:val="center"/>
            </w:pPr>
            <w:r>
              <w:t>6711,70</w:t>
            </w:r>
          </w:p>
        </w:tc>
        <w:tc>
          <w:tcPr>
            <w:tcW w:w="1701" w:type="dxa"/>
          </w:tcPr>
          <w:p w14:paraId="2387B34E" w14:textId="77777777" w:rsidR="00870054" w:rsidRDefault="00870054">
            <w:pPr>
              <w:pStyle w:val="ConsPlusNormal"/>
              <w:jc w:val="center"/>
            </w:pPr>
            <w:r>
              <w:t>5711,70</w:t>
            </w:r>
          </w:p>
        </w:tc>
        <w:tc>
          <w:tcPr>
            <w:tcW w:w="1701" w:type="dxa"/>
          </w:tcPr>
          <w:p w14:paraId="27F68663" w14:textId="77777777" w:rsidR="00870054" w:rsidRDefault="00870054">
            <w:pPr>
              <w:pStyle w:val="ConsPlusNormal"/>
              <w:jc w:val="center"/>
            </w:pPr>
            <w:r>
              <w:t>5711,70</w:t>
            </w:r>
          </w:p>
        </w:tc>
      </w:tr>
      <w:tr w:rsidR="00870054" w14:paraId="1D687C69" w14:textId="77777777">
        <w:tc>
          <w:tcPr>
            <w:tcW w:w="2835" w:type="dxa"/>
          </w:tcPr>
          <w:p w14:paraId="699231F3" w14:textId="77777777" w:rsidR="00870054" w:rsidRDefault="00870054">
            <w:pPr>
              <w:pStyle w:val="ConsPlusNormal"/>
            </w:pPr>
            <w:r>
              <w:t>Субсидия автономной некоммерческой организации "Республиканский центр адаптации иностранных граждан и лиц без гражданства" на финансовое обеспечение деятельности</w:t>
            </w:r>
          </w:p>
        </w:tc>
        <w:tc>
          <w:tcPr>
            <w:tcW w:w="680" w:type="dxa"/>
          </w:tcPr>
          <w:p w14:paraId="28931C48" w14:textId="77777777" w:rsidR="00870054" w:rsidRDefault="00870054">
            <w:pPr>
              <w:pStyle w:val="ConsPlusNormal"/>
              <w:jc w:val="center"/>
            </w:pPr>
            <w:r>
              <w:t>01</w:t>
            </w:r>
          </w:p>
        </w:tc>
        <w:tc>
          <w:tcPr>
            <w:tcW w:w="737" w:type="dxa"/>
          </w:tcPr>
          <w:p w14:paraId="2EB0CA4D" w14:textId="77777777" w:rsidR="00870054" w:rsidRDefault="00870054">
            <w:pPr>
              <w:pStyle w:val="ConsPlusNormal"/>
              <w:jc w:val="center"/>
            </w:pPr>
            <w:r>
              <w:t>13</w:t>
            </w:r>
          </w:p>
        </w:tc>
        <w:tc>
          <w:tcPr>
            <w:tcW w:w="1701" w:type="dxa"/>
          </w:tcPr>
          <w:p w14:paraId="4F4DC523" w14:textId="77777777" w:rsidR="00870054" w:rsidRDefault="00870054">
            <w:pPr>
              <w:pStyle w:val="ConsPlusNormal"/>
              <w:jc w:val="center"/>
            </w:pPr>
            <w:r>
              <w:t>32 4 04 88680</w:t>
            </w:r>
          </w:p>
        </w:tc>
        <w:tc>
          <w:tcPr>
            <w:tcW w:w="680" w:type="dxa"/>
          </w:tcPr>
          <w:p w14:paraId="7590AF65" w14:textId="77777777" w:rsidR="00870054" w:rsidRDefault="00870054">
            <w:pPr>
              <w:pStyle w:val="ConsPlusNormal"/>
            </w:pPr>
          </w:p>
        </w:tc>
        <w:tc>
          <w:tcPr>
            <w:tcW w:w="1701" w:type="dxa"/>
          </w:tcPr>
          <w:p w14:paraId="4AA5B42C" w14:textId="77777777" w:rsidR="00870054" w:rsidRDefault="00870054">
            <w:pPr>
              <w:pStyle w:val="ConsPlusNormal"/>
              <w:jc w:val="center"/>
            </w:pPr>
            <w:r>
              <w:t>3950,00</w:t>
            </w:r>
          </w:p>
        </w:tc>
        <w:tc>
          <w:tcPr>
            <w:tcW w:w="1701" w:type="dxa"/>
          </w:tcPr>
          <w:p w14:paraId="51FDC6D6" w14:textId="77777777" w:rsidR="00870054" w:rsidRDefault="00870054">
            <w:pPr>
              <w:pStyle w:val="ConsPlusNormal"/>
              <w:jc w:val="center"/>
            </w:pPr>
            <w:r>
              <w:t>3950,00</w:t>
            </w:r>
          </w:p>
        </w:tc>
        <w:tc>
          <w:tcPr>
            <w:tcW w:w="1701" w:type="dxa"/>
          </w:tcPr>
          <w:p w14:paraId="0FC1EB31" w14:textId="77777777" w:rsidR="00870054" w:rsidRDefault="00870054">
            <w:pPr>
              <w:pStyle w:val="ConsPlusNormal"/>
              <w:jc w:val="center"/>
            </w:pPr>
            <w:r>
              <w:t>3950,00</w:t>
            </w:r>
          </w:p>
        </w:tc>
      </w:tr>
      <w:tr w:rsidR="00870054" w14:paraId="09F43CA8" w14:textId="77777777">
        <w:tc>
          <w:tcPr>
            <w:tcW w:w="2835" w:type="dxa"/>
          </w:tcPr>
          <w:p w14:paraId="4C79982B"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6FCF8328" w14:textId="77777777" w:rsidR="00870054" w:rsidRDefault="00870054">
            <w:pPr>
              <w:pStyle w:val="ConsPlusNormal"/>
              <w:jc w:val="center"/>
            </w:pPr>
            <w:r>
              <w:t>01</w:t>
            </w:r>
          </w:p>
        </w:tc>
        <w:tc>
          <w:tcPr>
            <w:tcW w:w="737" w:type="dxa"/>
          </w:tcPr>
          <w:p w14:paraId="06E7980F" w14:textId="77777777" w:rsidR="00870054" w:rsidRDefault="00870054">
            <w:pPr>
              <w:pStyle w:val="ConsPlusNormal"/>
              <w:jc w:val="center"/>
            </w:pPr>
            <w:r>
              <w:t>13</w:t>
            </w:r>
          </w:p>
        </w:tc>
        <w:tc>
          <w:tcPr>
            <w:tcW w:w="1701" w:type="dxa"/>
          </w:tcPr>
          <w:p w14:paraId="7DC13B1B" w14:textId="77777777" w:rsidR="00870054" w:rsidRDefault="00870054">
            <w:pPr>
              <w:pStyle w:val="ConsPlusNormal"/>
              <w:jc w:val="center"/>
            </w:pPr>
            <w:r>
              <w:t>32 4 04 88680</w:t>
            </w:r>
          </w:p>
        </w:tc>
        <w:tc>
          <w:tcPr>
            <w:tcW w:w="680" w:type="dxa"/>
          </w:tcPr>
          <w:p w14:paraId="79057BD5" w14:textId="77777777" w:rsidR="00870054" w:rsidRDefault="00870054">
            <w:pPr>
              <w:pStyle w:val="ConsPlusNormal"/>
              <w:jc w:val="center"/>
            </w:pPr>
            <w:r>
              <w:t>600</w:t>
            </w:r>
          </w:p>
        </w:tc>
        <w:tc>
          <w:tcPr>
            <w:tcW w:w="1701" w:type="dxa"/>
          </w:tcPr>
          <w:p w14:paraId="626C927D" w14:textId="77777777" w:rsidR="00870054" w:rsidRDefault="00870054">
            <w:pPr>
              <w:pStyle w:val="ConsPlusNormal"/>
              <w:jc w:val="center"/>
            </w:pPr>
            <w:r>
              <w:t>3950,00</w:t>
            </w:r>
          </w:p>
        </w:tc>
        <w:tc>
          <w:tcPr>
            <w:tcW w:w="1701" w:type="dxa"/>
          </w:tcPr>
          <w:p w14:paraId="7A3CA5D7" w14:textId="77777777" w:rsidR="00870054" w:rsidRDefault="00870054">
            <w:pPr>
              <w:pStyle w:val="ConsPlusNormal"/>
              <w:jc w:val="center"/>
            </w:pPr>
            <w:r>
              <w:t>3950,00</w:t>
            </w:r>
          </w:p>
        </w:tc>
        <w:tc>
          <w:tcPr>
            <w:tcW w:w="1701" w:type="dxa"/>
          </w:tcPr>
          <w:p w14:paraId="03B3208C" w14:textId="77777777" w:rsidR="00870054" w:rsidRDefault="00870054">
            <w:pPr>
              <w:pStyle w:val="ConsPlusNormal"/>
              <w:jc w:val="center"/>
            </w:pPr>
            <w:r>
              <w:t>3950,00</w:t>
            </w:r>
          </w:p>
        </w:tc>
      </w:tr>
      <w:tr w:rsidR="00870054" w14:paraId="1BE54F1B" w14:textId="77777777">
        <w:tc>
          <w:tcPr>
            <w:tcW w:w="2835" w:type="dxa"/>
          </w:tcPr>
          <w:p w14:paraId="79C7A96F" w14:textId="77777777" w:rsidR="00870054" w:rsidRDefault="00870054">
            <w:pPr>
              <w:pStyle w:val="ConsPlusNormal"/>
            </w:pPr>
            <w:r>
              <w:t xml:space="preserve">Комплекс процессных мероприятий "Совершенствование социального партнерства на территории Республики Дагестан в сфере государственной национальной политики и государственная </w:t>
            </w:r>
            <w:r>
              <w:lastRenderedPageBreak/>
              <w:t>поддержка казачьих обществ в Республике Дагестан"</w:t>
            </w:r>
          </w:p>
        </w:tc>
        <w:tc>
          <w:tcPr>
            <w:tcW w:w="680" w:type="dxa"/>
          </w:tcPr>
          <w:p w14:paraId="7BBBEE33" w14:textId="77777777" w:rsidR="00870054" w:rsidRDefault="00870054">
            <w:pPr>
              <w:pStyle w:val="ConsPlusNormal"/>
              <w:jc w:val="center"/>
            </w:pPr>
            <w:r>
              <w:lastRenderedPageBreak/>
              <w:t>01</w:t>
            </w:r>
          </w:p>
        </w:tc>
        <w:tc>
          <w:tcPr>
            <w:tcW w:w="737" w:type="dxa"/>
          </w:tcPr>
          <w:p w14:paraId="73AE0380" w14:textId="77777777" w:rsidR="00870054" w:rsidRDefault="00870054">
            <w:pPr>
              <w:pStyle w:val="ConsPlusNormal"/>
              <w:jc w:val="center"/>
            </w:pPr>
            <w:r>
              <w:t>13</w:t>
            </w:r>
          </w:p>
        </w:tc>
        <w:tc>
          <w:tcPr>
            <w:tcW w:w="1701" w:type="dxa"/>
          </w:tcPr>
          <w:p w14:paraId="75C931C5" w14:textId="77777777" w:rsidR="00870054" w:rsidRDefault="00870054">
            <w:pPr>
              <w:pStyle w:val="ConsPlusNormal"/>
              <w:jc w:val="center"/>
            </w:pPr>
            <w:r>
              <w:t>32 4 05</w:t>
            </w:r>
          </w:p>
        </w:tc>
        <w:tc>
          <w:tcPr>
            <w:tcW w:w="680" w:type="dxa"/>
          </w:tcPr>
          <w:p w14:paraId="42873E8A" w14:textId="77777777" w:rsidR="00870054" w:rsidRDefault="00870054">
            <w:pPr>
              <w:pStyle w:val="ConsPlusNormal"/>
            </w:pPr>
          </w:p>
        </w:tc>
        <w:tc>
          <w:tcPr>
            <w:tcW w:w="1701" w:type="dxa"/>
          </w:tcPr>
          <w:p w14:paraId="5977043B" w14:textId="77777777" w:rsidR="00870054" w:rsidRDefault="00870054">
            <w:pPr>
              <w:pStyle w:val="ConsPlusNormal"/>
              <w:jc w:val="center"/>
            </w:pPr>
            <w:r>
              <w:t>4561,58</w:t>
            </w:r>
          </w:p>
        </w:tc>
        <w:tc>
          <w:tcPr>
            <w:tcW w:w="1701" w:type="dxa"/>
          </w:tcPr>
          <w:p w14:paraId="45EA2BF1" w14:textId="77777777" w:rsidR="00870054" w:rsidRDefault="00870054">
            <w:pPr>
              <w:pStyle w:val="ConsPlusNormal"/>
              <w:jc w:val="center"/>
            </w:pPr>
            <w:r>
              <w:t>0,00</w:t>
            </w:r>
          </w:p>
        </w:tc>
        <w:tc>
          <w:tcPr>
            <w:tcW w:w="1701" w:type="dxa"/>
          </w:tcPr>
          <w:p w14:paraId="43A49497" w14:textId="77777777" w:rsidR="00870054" w:rsidRDefault="00870054">
            <w:pPr>
              <w:pStyle w:val="ConsPlusNormal"/>
              <w:jc w:val="center"/>
            </w:pPr>
            <w:r>
              <w:t>0,00</w:t>
            </w:r>
          </w:p>
        </w:tc>
      </w:tr>
      <w:tr w:rsidR="00870054" w14:paraId="70758DDA" w14:textId="77777777">
        <w:tc>
          <w:tcPr>
            <w:tcW w:w="2835" w:type="dxa"/>
          </w:tcPr>
          <w:p w14:paraId="47188803" w14:textId="77777777" w:rsidR="00870054" w:rsidRDefault="00870054">
            <w:pPr>
              <w:pStyle w:val="ConsPlusNormal"/>
            </w:pPr>
            <w:r>
              <w:t xml:space="preserve">Единая субсидия на достижение показателей государственной </w:t>
            </w:r>
            <w:hyperlink r:id="rId281">
              <w:r>
                <w:rPr>
                  <w:color w:val="0000FF"/>
                </w:rPr>
                <w:t>программы</w:t>
              </w:r>
            </w:hyperlink>
            <w:r>
              <w:t xml:space="preserve"> Российской Федерации "Реализация государственной национальной политики" (Мероприятие, направленное на профилактику этнического и религиозного экстремизма)</w:t>
            </w:r>
          </w:p>
        </w:tc>
        <w:tc>
          <w:tcPr>
            <w:tcW w:w="680" w:type="dxa"/>
          </w:tcPr>
          <w:p w14:paraId="1326C6B1" w14:textId="77777777" w:rsidR="00870054" w:rsidRDefault="00870054">
            <w:pPr>
              <w:pStyle w:val="ConsPlusNormal"/>
              <w:jc w:val="center"/>
            </w:pPr>
            <w:r>
              <w:t>01</w:t>
            </w:r>
          </w:p>
        </w:tc>
        <w:tc>
          <w:tcPr>
            <w:tcW w:w="737" w:type="dxa"/>
          </w:tcPr>
          <w:p w14:paraId="51A1217B" w14:textId="77777777" w:rsidR="00870054" w:rsidRDefault="00870054">
            <w:pPr>
              <w:pStyle w:val="ConsPlusNormal"/>
              <w:jc w:val="center"/>
            </w:pPr>
            <w:r>
              <w:t>13</w:t>
            </w:r>
          </w:p>
        </w:tc>
        <w:tc>
          <w:tcPr>
            <w:tcW w:w="1701" w:type="dxa"/>
          </w:tcPr>
          <w:p w14:paraId="2D8E59D4" w14:textId="77777777" w:rsidR="00870054" w:rsidRDefault="00870054">
            <w:pPr>
              <w:pStyle w:val="ConsPlusNormal"/>
              <w:jc w:val="center"/>
            </w:pPr>
            <w:r>
              <w:t>32 4 05 R5181</w:t>
            </w:r>
          </w:p>
        </w:tc>
        <w:tc>
          <w:tcPr>
            <w:tcW w:w="680" w:type="dxa"/>
          </w:tcPr>
          <w:p w14:paraId="4918F44E" w14:textId="77777777" w:rsidR="00870054" w:rsidRDefault="00870054">
            <w:pPr>
              <w:pStyle w:val="ConsPlusNormal"/>
            </w:pPr>
          </w:p>
        </w:tc>
        <w:tc>
          <w:tcPr>
            <w:tcW w:w="1701" w:type="dxa"/>
          </w:tcPr>
          <w:p w14:paraId="5D612974" w14:textId="77777777" w:rsidR="00870054" w:rsidRDefault="00870054">
            <w:pPr>
              <w:pStyle w:val="ConsPlusNormal"/>
              <w:jc w:val="center"/>
            </w:pPr>
            <w:r>
              <w:t>3800,00</w:t>
            </w:r>
          </w:p>
        </w:tc>
        <w:tc>
          <w:tcPr>
            <w:tcW w:w="1701" w:type="dxa"/>
          </w:tcPr>
          <w:p w14:paraId="73802E2A" w14:textId="77777777" w:rsidR="00870054" w:rsidRDefault="00870054">
            <w:pPr>
              <w:pStyle w:val="ConsPlusNormal"/>
              <w:jc w:val="center"/>
            </w:pPr>
            <w:r>
              <w:t>0,00</w:t>
            </w:r>
          </w:p>
        </w:tc>
        <w:tc>
          <w:tcPr>
            <w:tcW w:w="1701" w:type="dxa"/>
          </w:tcPr>
          <w:p w14:paraId="1777F819" w14:textId="77777777" w:rsidR="00870054" w:rsidRDefault="00870054">
            <w:pPr>
              <w:pStyle w:val="ConsPlusNormal"/>
              <w:jc w:val="center"/>
            </w:pPr>
            <w:r>
              <w:t>0,00</w:t>
            </w:r>
          </w:p>
        </w:tc>
      </w:tr>
      <w:tr w:rsidR="00870054" w14:paraId="58136357" w14:textId="77777777">
        <w:tc>
          <w:tcPr>
            <w:tcW w:w="2835" w:type="dxa"/>
          </w:tcPr>
          <w:p w14:paraId="68CFDBEE"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09351D7E" w14:textId="77777777" w:rsidR="00870054" w:rsidRDefault="00870054">
            <w:pPr>
              <w:pStyle w:val="ConsPlusNormal"/>
              <w:jc w:val="center"/>
            </w:pPr>
            <w:r>
              <w:t>01</w:t>
            </w:r>
          </w:p>
        </w:tc>
        <w:tc>
          <w:tcPr>
            <w:tcW w:w="737" w:type="dxa"/>
          </w:tcPr>
          <w:p w14:paraId="55B9310E" w14:textId="77777777" w:rsidR="00870054" w:rsidRDefault="00870054">
            <w:pPr>
              <w:pStyle w:val="ConsPlusNormal"/>
              <w:jc w:val="center"/>
            </w:pPr>
            <w:r>
              <w:t>13</w:t>
            </w:r>
          </w:p>
        </w:tc>
        <w:tc>
          <w:tcPr>
            <w:tcW w:w="1701" w:type="dxa"/>
          </w:tcPr>
          <w:p w14:paraId="3C9BCE76" w14:textId="77777777" w:rsidR="00870054" w:rsidRDefault="00870054">
            <w:pPr>
              <w:pStyle w:val="ConsPlusNormal"/>
              <w:jc w:val="center"/>
            </w:pPr>
            <w:r>
              <w:t>32 4 05 R5181</w:t>
            </w:r>
          </w:p>
        </w:tc>
        <w:tc>
          <w:tcPr>
            <w:tcW w:w="680" w:type="dxa"/>
          </w:tcPr>
          <w:p w14:paraId="404C5FAE" w14:textId="77777777" w:rsidR="00870054" w:rsidRDefault="00870054">
            <w:pPr>
              <w:pStyle w:val="ConsPlusNormal"/>
              <w:jc w:val="center"/>
            </w:pPr>
            <w:r>
              <w:t>200</w:t>
            </w:r>
          </w:p>
        </w:tc>
        <w:tc>
          <w:tcPr>
            <w:tcW w:w="1701" w:type="dxa"/>
          </w:tcPr>
          <w:p w14:paraId="4CFF75BE" w14:textId="77777777" w:rsidR="00870054" w:rsidRDefault="00870054">
            <w:pPr>
              <w:pStyle w:val="ConsPlusNormal"/>
              <w:jc w:val="center"/>
            </w:pPr>
            <w:r>
              <w:t>3800,00</w:t>
            </w:r>
          </w:p>
        </w:tc>
        <w:tc>
          <w:tcPr>
            <w:tcW w:w="1701" w:type="dxa"/>
          </w:tcPr>
          <w:p w14:paraId="7F54EA90" w14:textId="77777777" w:rsidR="00870054" w:rsidRDefault="00870054">
            <w:pPr>
              <w:pStyle w:val="ConsPlusNormal"/>
              <w:jc w:val="center"/>
            </w:pPr>
            <w:r>
              <w:t>0,00</w:t>
            </w:r>
          </w:p>
        </w:tc>
        <w:tc>
          <w:tcPr>
            <w:tcW w:w="1701" w:type="dxa"/>
          </w:tcPr>
          <w:p w14:paraId="77B78FC5" w14:textId="77777777" w:rsidR="00870054" w:rsidRDefault="00870054">
            <w:pPr>
              <w:pStyle w:val="ConsPlusNormal"/>
              <w:jc w:val="center"/>
            </w:pPr>
            <w:r>
              <w:t>0,00</w:t>
            </w:r>
          </w:p>
        </w:tc>
      </w:tr>
      <w:tr w:rsidR="00870054" w14:paraId="5AED74CA" w14:textId="77777777">
        <w:tc>
          <w:tcPr>
            <w:tcW w:w="2835" w:type="dxa"/>
          </w:tcPr>
          <w:p w14:paraId="7AD6D44C" w14:textId="77777777" w:rsidR="00870054" w:rsidRDefault="00870054">
            <w:pPr>
              <w:pStyle w:val="ConsPlusNormal"/>
            </w:pPr>
            <w:r>
              <w:t xml:space="preserve">Единая субсидия на достижение показателей государственной </w:t>
            </w:r>
            <w:hyperlink r:id="rId282">
              <w:r>
                <w:rPr>
                  <w:color w:val="0000FF"/>
                </w:rPr>
                <w:t>программы</w:t>
              </w:r>
            </w:hyperlink>
            <w:r>
              <w:t xml:space="preserve"> Российской Федерации "Реализация государственной национальной политики" (Проведение </w:t>
            </w:r>
            <w:r>
              <w:lastRenderedPageBreak/>
              <w:t>республиканского фестиваля казачьей культуры)</w:t>
            </w:r>
          </w:p>
        </w:tc>
        <w:tc>
          <w:tcPr>
            <w:tcW w:w="680" w:type="dxa"/>
          </w:tcPr>
          <w:p w14:paraId="1E9B63B1" w14:textId="77777777" w:rsidR="00870054" w:rsidRDefault="00870054">
            <w:pPr>
              <w:pStyle w:val="ConsPlusNormal"/>
              <w:jc w:val="center"/>
            </w:pPr>
            <w:r>
              <w:lastRenderedPageBreak/>
              <w:t>01</w:t>
            </w:r>
          </w:p>
        </w:tc>
        <w:tc>
          <w:tcPr>
            <w:tcW w:w="737" w:type="dxa"/>
          </w:tcPr>
          <w:p w14:paraId="4A4C4F59" w14:textId="77777777" w:rsidR="00870054" w:rsidRDefault="00870054">
            <w:pPr>
              <w:pStyle w:val="ConsPlusNormal"/>
              <w:jc w:val="center"/>
            </w:pPr>
            <w:r>
              <w:t>13</w:t>
            </w:r>
          </w:p>
        </w:tc>
        <w:tc>
          <w:tcPr>
            <w:tcW w:w="1701" w:type="dxa"/>
          </w:tcPr>
          <w:p w14:paraId="6C8CDF33" w14:textId="77777777" w:rsidR="00870054" w:rsidRDefault="00870054">
            <w:pPr>
              <w:pStyle w:val="ConsPlusNormal"/>
              <w:jc w:val="center"/>
            </w:pPr>
            <w:r>
              <w:t>32 4 05 R518А</w:t>
            </w:r>
          </w:p>
        </w:tc>
        <w:tc>
          <w:tcPr>
            <w:tcW w:w="680" w:type="dxa"/>
          </w:tcPr>
          <w:p w14:paraId="735B8782" w14:textId="77777777" w:rsidR="00870054" w:rsidRDefault="00870054">
            <w:pPr>
              <w:pStyle w:val="ConsPlusNormal"/>
            </w:pPr>
          </w:p>
        </w:tc>
        <w:tc>
          <w:tcPr>
            <w:tcW w:w="1701" w:type="dxa"/>
          </w:tcPr>
          <w:p w14:paraId="196A7A4B" w14:textId="77777777" w:rsidR="00870054" w:rsidRDefault="00870054">
            <w:pPr>
              <w:pStyle w:val="ConsPlusNormal"/>
              <w:jc w:val="center"/>
            </w:pPr>
            <w:r>
              <w:t>761,58</w:t>
            </w:r>
          </w:p>
        </w:tc>
        <w:tc>
          <w:tcPr>
            <w:tcW w:w="1701" w:type="dxa"/>
          </w:tcPr>
          <w:p w14:paraId="24E250A9" w14:textId="77777777" w:rsidR="00870054" w:rsidRDefault="00870054">
            <w:pPr>
              <w:pStyle w:val="ConsPlusNormal"/>
              <w:jc w:val="center"/>
            </w:pPr>
            <w:r>
              <w:t>0,00</w:t>
            </w:r>
          </w:p>
        </w:tc>
        <w:tc>
          <w:tcPr>
            <w:tcW w:w="1701" w:type="dxa"/>
          </w:tcPr>
          <w:p w14:paraId="193D2CD4" w14:textId="77777777" w:rsidR="00870054" w:rsidRDefault="00870054">
            <w:pPr>
              <w:pStyle w:val="ConsPlusNormal"/>
              <w:jc w:val="center"/>
            </w:pPr>
            <w:r>
              <w:t>0,00</w:t>
            </w:r>
          </w:p>
        </w:tc>
      </w:tr>
      <w:tr w:rsidR="00870054" w14:paraId="0E94381B" w14:textId="77777777">
        <w:tc>
          <w:tcPr>
            <w:tcW w:w="2835" w:type="dxa"/>
          </w:tcPr>
          <w:p w14:paraId="62A656ED"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2261B15E" w14:textId="77777777" w:rsidR="00870054" w:rsidRDefault="00870054">
            <w:pPr>
              <w:pStyle w:val="ConsPlusNormal"/>
              <w:jc w:val="center"/>
            </w:pPr>
            <w:r>
              <w:t>01</w:t>
            </w:r>
          </w:p>
        </w:tc>
        <w:tc>
          <w:tcPr>
            <w:tcW w:w="737" w:type="dxa"/>
          </w:tcPr>
          <w:p w14:paraId="18DE32E0" w14:textId="77777777" w:rsidR="00870054" w:rsidRDefault="00870054">
            <w:pPr>
              <w:pStyle w:val="ConsPlusNormal"/>
              <w:jc w:val="center"/>
            </w:pPr>
            <w:r>
              <w:t>13</w:t>
            </w:r>
          </w:p>
        </w:tc>
        <w:tc>
          <w:tcPr>
            <w:tcW w:w="1701" w:type="dxa"/>
          </w:tcPr>
          <w:p w14:paraId="1F52790B" w14:textId="77777777" w:rsidR="00870054" w:rsidRDefault="00870054">
            <w:pPr>
              <w:pStyle w:val="ConsPlusNormal"/>
              <w:jc w:val="center"/>
            </w:pPr>
            <w:r>
              <w:t>32 4 05 R518А</w:t>
            </w:r>
          </w:p>
        </w:tc>
        <w:tc>
          <w:tcPr>
            <w:tcW w:w="680" w:type="dxa"/>
          </w:tcPr>
          <w:p w14:paraId="39FA6148" w14:textId="77777777" w:rsidR="00870054" w:rsidRDefault="00870054">
            <w:pPr>
              <w:pStyle w:val="ConsPlusNormal"/>
              <w:jc w:val="center"/>
            </w:pPr>
            <w:r>
              <w:t>200</w:t>
            </w:r>
          </w:p>
        </w:tc>
        <w:tc>
          <w:tcPr>
            <w:tcW w:w="1701" w:type="dxa"/>
          </w:tcPr>
          <w:p w14:paraId="5572C92B" w14:textId="77777777" w:rsidR="00870054" w:rsidRDefault="00870054">
            <w:pPr>
              <w:pStyle w:val="ConsPlusNormal"/>
              <w:jc w:val="center"/>
            </w:pPr>
            <w:r>
              <w:t>761,58</w:t>
            </w:r>
          </w:p>
        </w:tc>
        <w:tc>
          <w:tcPr>
            <w:tcW w:w="1701" w:type="dxa"/>
          </w:tcPr>
          <w:p w14:paraId="2F9C516F" w14:textId="77777777" w:rsidR="00870054" w:rsidRDefault="00870054">
            <w:pPr>
              <w:pStyle w:val="ConsPlusNormal"/>
              <w:jc w:val="center"/>
            </w:pPr>
            <w:r>
              <w:t>0,00</w:t>
            </w:r>
          </w:p>
        </w:tc>
        <w:tc>
          <w:tcPr>
            <w:tcW w:w="1701" w:type="dxa"/>
          </w:tcPr>
          <w:p w14:paraId="1AECEEDC" w14:textId="77777777" w:rsidR="00870054" w:rsidRDefault="00870054">
            <w:pPr>
              <w:pStyle w:val="ConsPlusNormal"/>
              <w:jc w:val="center"/>
            </w:pPr>
            <w:r>
              <w:t>0,00</w:t>
            </w:r>
          </w:p>
        </w:tc>
      </w:tr>
      <w:tr w:rsidR="00870054" w14:paraId="63503787" w14:textId="77777777">
        <w:tc>
          <w:tcPr>
            <w:tcW w:w="2835" w:type="dxa"/>
          </w:tcPr>
          <w:p w14:paraId="6739108A" w14:textId="77777777" w:rsidR="00870054" w:rsidRDefault="00870054">
            <w:pPr>
              <w:pStyle w:val="ConsPlusNormal"/>
            </w:pPr>
            <w:r>
              <w:t>Комплекс процессных мероприятий "Укрепление единства российской нации, формирование общероссийской гражданской идентичности и этнокультурное развитие народов России"</w:t>
            </w:r>
          </w:p>
        </w:tc>
        <w:tc>
          <w:tcPr>
            <w:tcW w:w="680" w:type="dxa"/>
          </w:tcPr>
          <w:p w14:paraId="133C68D5" w14:textId="77777777" w:rsidR="00870054" w:rsidRDefault="00870054">
            <w:pPr>
              <w:pStyle w:val="ConsPlusNormal"/>
              <w:jc w:val="center"/>
            </w:pPr>
            <w:r>
              <w:t>01</w:t>
            </w:r>
          </w:p>
        </w:tc>
        <w:tc>
          <w:tcPr>
            <w:tcW w:w="737" w:type="dxa"/>
          </w:tcPr>
          <w:p w14:paraId="0F8E8009" w14:textId="77777777" w:rsidR="00870054" w:rsidRDefault="00870054">
            <w:pPr>
              <w:pStyle w:val="ConsPlusNormal"/>
              <w:jc w:val="center"/>
            </w:pPr>
            <w:r>
              <w:t>13</w:t>
            </w:r>
          </w:p>
        </w:tc>
        <w:tc>
          <w:tcPr>
            <w:tcW w:w="1701" w:type="dxa"/>
          </w:tcPr>
          <w:p w14:paraId="68D285C6" w14:textId="77777777" w:rsidR="00870054" w:rsidRDefault="00870054">
            <w:pPr>
              <w:pStyle w:val="ConsPlusNormal"/>
              <w:jc w:val="center"/>
            </w:pPr>
            <w:r>
              <w:t>32 4 06</w:t>
            </w:r>
          </w:p>
        </w:tc>
        <w:tc>
          <w:tcPr>
            <w:tcW w:w="680" w:type="dxa"/>
          </w:tcPr>
          <w:p w14:paraId="6F62F915" w14:textId="77777777" w:rsidR="00870054" w:rsidRDefault="00870054">
            <w:pPr>
              <w:pStyle w:val="ConsPlusNormal"/>
            </w:pPr>
          </w:p>
        </w:tc>
        <w:tc>
          <w:tcPr>
            <w:tcW w:w="1701" w:type="dxa"/>
          </w:tcPr>
          <w:p w14:paraId="42FA9A02" w14:textId="77777777" w:rsidR="00870054" w:rsidRDefault="00870054">
            <w:pPr>
              <w:pStyle w:val="ConsPlusNormal"/>
              <w:jc w:val="center"/>
            </w:pPr>
            <w:r>
              <w:t>13900,00</w:t>
            </w:r>
          </w:p>
        </w:tc>
        <w:tc>
          <w:tcPr>
            <w:tcW w:w="1701" w:type="dxa"/>
          </w:tcPr>
          <w:p w14:paraId="22F3107A" w14:textId="77777777" w:rsidR="00870054" w:rsidRDefault="00870054">
            <w:pPr>
              <w:pStyle w:val="ConsPlusNormal"/>
              <w:jc w:val="center"/>
            </w:pPr>
            <w:r>
              <w:t>4500,00</w:t>
            </w:r>
          </w:p>
        </w:tc>
        <w:tc>
          <w:tcPr>
            <w:tcW w:w="1701" w:type="dxa"/>
          </w:tcPr>
          <w:p w14:paraId="61CBD250" w14:textId="77777777" w:rsidR="00870054" w:rsidRDefault="00870054">
            <w:pPr>
              <w:pStyle w:val="ConsPlusNormal"/>
              <w:jc w:val="center"/>
            </w:pPr>
            <w:r>
              <w:t>4500,00</w:t>
            </w:r>
          </w:p>
        </w:tc>
      </w:tr>
      <w:tr w:rsidR="00870054" w14:paraId="133FC50C" w14:textId="77777777">
        <w:tc>
          <w:tcPr>
            <w:tcW w:w="2835" w:type="dxa"/>
          </w:tcPr>
          <w:p w14:paraId="176F2889" w14:textId="77777777" w:rsidR="00870054" w:rsidRDefault="00870054">
            <w:pPr>
              <w:pStyle w:val="ConsPlusNormal"/>
            </w:pPr>
            <w:r>
              <w:t>Субсидия Дагестанской региональной общественной организации "Союз женщин Дагестана" на финансовое обеспечение деятельности</w:t>
            </w:r>
          </w:p>
        </w:tc>
        <w:tc>
          <w:tcPr>
            <w:tcW w:w="680" w:type="dxa"/>
          </w:tcPr>
          <w:p w14:paraId="1E72D83A" w14:textId="77777777" w:rsidR="00870054" w:rsidRDefault="00870054">
            <w:pPr>
              <w:pStyle w:val="ConsPlusNormal"/>
              <w:jc w:val="center"/>
            </w:pPr>
            <w:r>
              <w:t>01</w:t>
            </w:r>
          </w:p>
        </w:tc>
        <w:tc>
          <w:tcPr>
            <w:tcW w:w="737" w:type="dxa"/>
          </w:tcPr>
          <w:p w14:paraId="36DDF559" w14:textId="77777777" w:rsidR="00870054" w:rsidRDefault="00870054">
            <w:pPr>
              <w:pStyle w:val="ConsPlusNormal"/>
              <w:jc w:val="center"/>
            </w:pPr>
            <w:r>
              <w:t>13</w:t>
            </w:r>
          </w:p>
        </w:tc>
        <w:tc>
          <w:tcPr>
            <w:tcW w:w="1701" w:type="dxa"/>
          </w:tcPr>
          <w:p w14:paraId="7C1A2DB9" w14:textId="77777777" w:rsidR="00870054" w:rsidRDefault="00870054">
            <w:pPr>
              <w:pStyle w:val="ConsPlusNormal"/>
              <w:jc w:val="center"/>
            </w:pPr>
            <w:r>
              <w:t>32 4 06 82331</w:t>
            </w:r>
          </w:p>
        </w:tc>
        <w:tc>
          <w:tcPr>
            <w:tcW w:w="680" w:type="dxa"/>
          </w:tcPr>
          <w:p w14:paraId="1358FC9C" w14:textId="77777777" w:rsidR="00870054" w:rsidRDefault="00870054">
            <w:pPr>
              <w:pStyle w:val="ConsPlusNormal"/>
            </w:pPr>
          </w:p>
        </w:tc>
        <w:tc>
          <w:tcPr>
            <w:tcW w:w="1701" w:type="dxa"/>
          </w:tcPr>
          <w:p w14:paraId="57DF9D73" w14:textId="77777777" w:rsidR="00870054" w:rsidRDefault="00870054">
            <w:pPr>
              <w:pStyle w:val="ConsPlusNormal"/>
              <w:jc w:val="center"/>
            </w:pPr>
            <w:r>
              <w:t>4500,00</w:t>
            </w:r>
          </w:p>
        </w:tc>
        <w:tc>
          <w:tcPr>
            <w:tcW w:w="1701" w:type="dxa"/>
          </w:tcPr>
          <w:p w14:paraId="38A82822" w14:textId="77777777" w:rsidR="00870054" w:rsidRDefault="00870054">
            <w:pPr>
              <w:pStyle w:val="ConsPlusNormal"/>
              <w:jc w:val="center"/>
            </w:pPr>
            <w:r>
              <w:t>4500,00</w:t>
            </w:r>
          </w:p>
        </w:tc>
        <w:tc>
          <w:tcPr>
            <w:tcW w:w="1701" w:type="dxa"/>
          </w:tcPr>
          <w:p w14:paraId="261874A6" w14:textId="77777777" w:rsidR="00870054" w:rsidRDefault="00870054">
            <w:pPr>
              <w:pStyle w:val="ConsPlusNormal"/>
              <w:jc w:val="center"/>
            </w:pPr>
            <w:r>
              <w:t>4500,00</w:t>
            </w:r>
          </w:p>
        </w:tc>
      </w:tr>
      <w:tr w:rsidR="00870054" w14:paraId="77EA317A" w14:textId="77777777">
        <w:tc>
          <w:tcPr>
            <w:tcW w:w="2835" w:type="dxa"/>
          </w:tcPr>
          <w:p w14:paraId="10770E71" w14:textId="77777777" w:rsidR="00870054" w:rsidRDefault="00870054">
            <w:pPr>
              <w:pStyle w:val="ConsPlusNormal"/>
            </w:pPr>
            <w:r>
              <w:t xml:space="preserve">Предоставление субсидий бюджетным, автономным учреждениям и иным </w:t>
            </w:r>
            <w:r>
              <w:lastRenderedPageBreak/>
              <w:t>некоммерческим организациям</w:t>
            </w:r>
          </w:p>
        </w:tc>
        <w:tc>
          <w:tcPr>
            <w:tcW w:w="680" w:type="dxa"/>
          </w:tcPr>
          <w:p w14:paraId="4271B78D" w14:textId="77777777" w:rsidR="00870054" w:rsidRDefault="00870054">
            <w:pPr>
              <w:pStyle w:val="ConsPlusNormal"/>
              <w:jc w:val="center"/>
            </w:pPr>
            <w:r>
              <w:lastRenderedPageBreak/>
              <w:t>01</w:t>
            </w:r>
          </w:p>
        </w:tc>
        <w:tc>
          <w:tcPr>
            <w:tcW w:w="737" w:type="dxa"/>
          </w:tcPr>
          <w:p w14:paraId="1F9B8666" w14:textId="77777777" w:rsidR="00870054" w:rsidRDefault="00870054">
            <w:pPr>
              <w:pStyle w:val="ConsPlusNormal"/>
              <w:jc w:val="center"/>
            </w:pPr>
            <w:r>
              <w:t>13</w:t>
            </w:r>
          </w:p>
        </w:tc>
        <w:tc>
          <w:tcPr>
            <w:tcW w:w="1701" w:type="dxa"/>
          </w:tcPr>
          <w:p w14:paraId="2C7FB94B" w14:textId="77777777" w:rsidR="00870054" w:rsidRDefault="00870054">
            <w:pPr>
              <w:pStyle w:val="ConsPlusNormal"/>
              <w:jc w:val="center"/>
            </w:pPr>
            <w:r>
              <w:t>32 4 06 82331</w:t>
            </w:r>
          </w:p>
        </w:tc>
        <w:tc>
          <w:tcPr>
            <w:tcW w:w="680" w:type="dxa"/>
          </w:tcPr>
          <w:p w14:paraId="3AF43B9A" w14:textId="77777777" w:rsidR="00870054" w:rsidRDefault="00870054">
            <w:pPr>
              <w:pStyle w:val="ConsPlusNormal"/>
              <w:jc w:val="center"/>
            </w:pPr>
            <w:r>
              <w:t>600</w:t>
            </w:r>
          </w:p>
        </w:tc>
        <w:tc>
          <w:tcPr>
            <w:tcW w:w="1701" w:type="dxa"/>
          </w:tcPr>
          <w:p w14:paraId="469F561E" w14:textId="77777777" w:rsidR="00870054" w:rsidRDefault="00870054">
            <w:pPr>
              <w:pStyle w:val="ConsPlusNormal"/>
              <w:jc w:val="center"/>
            </w:pPr>
            <w:r>
              <w:t>4500,00</w:t>
            </w:r>
          </w:p>
        </w:tc>
        <w:tc>
          <w:tcPr>
            <w:tcW w:w="1701" w:type="dxa"/>
          </w:tcPr>
          <w:p w14:paraId="69B78833" w14:textId="77777777" w:rsidR="00870054" w:rsidRDefault="00870054">
            <w:pPr>
              <w:pStyle w:val="ConsPlusNormal"/>
              <w:jc w:val="center"/>
            </w:pPr>
            <w:r>
              <w:t>4500,00</w:t>
            </w:r>
          </w:p>
        </w:tc>
        <w:tc>
          <w:tcPr>
            <w:tcW w:w="1701" w:type="dxa"/>
          </w:tcPr>
          <w:p w14:paraId="40F0FB6C" w14:textId="77777777" w:rsidR="00870054" w:rsidRDefault="00870054">
            <w:pPr>
              <w:pStyle w:val="ConsPlusNormal"/>
              <w:jc w:val="center"/>
            </w:pPr>
            <w:r>
              <w:t>4500,00</w:t>
            </w:r>
          </w:p>
        </w:tc>
      </w:tr>
      <w:tr w:rsidR="00870054" w14:paraId="3C7DCE1E" w14:textId="77777777">
        <w:tc>
          <w:tcPr>
            <w:tcW w:w="2835" w:type="dxa"/>
          </w:tcPr>
          <w:p w14:paraId="6E790DF4" w14:textId="77777777" w:rsidR="00870054" w:rsidRDefault="00870054">
            <w:pPr>
              <w:pStyle w:val="ConsPlusNormal"/>
            </w:pPr>
            <w:r>
              <w:t xml:space="preserve">Единая субсидия на достижение показателей государственной </w:t>
            </w:r>
            <w:hyperlink r:id="rId283">
              <w:r>
                <w:rPr>
                  <w:color w:val="0000FF"/>
                </w:rPr>
                <w:t>программы</w:t>
              </w:r>
            </w:hyperlink>
            <w:r>
              <w:t xml:space="preserve"> Российской Федерации "Реализация государственной национальной политики" (Проведение Форума "Я люблю Россию: Россия - это мы!", посвященного празднованию Дня России)</w:t>
            </w:r>
          </w:p>
        </w:tc>
        <w:tc>
          <w:tcPr>
            <w:tcW w:w="680" w:type="dxa"/>
          </w:tcPr>
          <w:p w14:paraId="35193490" w14:textId="77777777" w:rsidR="00870054" w:rsidRDefault="00870054">
            <w:pPr>
              <w:pStyle w:val="ConsPlusNormal"/>
              <w:jc w:val="center"/>
            </w:pPr>
            <w:r>
              <w:t>01</w:t>
            </w:r>
          </w:p>
        </w:tc>
        <w:tc>
          <w:tcPr>
            <w:tcW w:w="737" w:type="dxa"/>
          </w:tcPr>
          <w:p w14:paraId="230259F2" w14:textId="77777777" w:rsidR="00870054" w:rsidRDefault="00870054">
            <w:pPr>
              <w:pStyle w:val="ConsPlusNormal"/>
              <w:jc w:val="center"/>
            </w:pPr>
            <w:r>
              <w:t>13</w:t>
            </w:r>
          </w:p>
        </w:tc>
        <w:tc>
          <w:tcPr>
            <w:tcW w:w="1701" w:type="dxa"/>
          </w:tcPr>
          <w:p w14:paraId="2C416664" w14:textId="77777777" w:rsidR="00870054" w:rsidRDefault="00870054">
            <w:pPr>
              <w:pStyle w:val="ConsPlusNormal"/>
              <w:jc w:val="center"/>
            </w:pPr>
            <w:r>
              <w:t>32 4 06 R5182</w:t>
            </w:r>
          </w:p>
        </w:tc>
        <w:tc>
          <w:tcPr>
            <w:tcW w:w="680" w:type="dxa"/>
          </w:tcPr>
          <w:p w14:paraId="6401DD1F" w14:textId="77777777" w:rsidR="00870054" w:rsidRDefault="00870054">
            <w:pPr>
              <w:pStyle w:val="ConsPlusNormal"/>
            </w:pPr>
          </w:p>
        </w:tc>
        <w:tc>
          <w:tcPr>
            <w:tcW w:w="1701" w:type="dxa"/>
          </w:tcPr>
          <w:p w14:paraId="368CE373" w14:textId="77777777" w:rsidR="00870054" w:rsidRDefault="00870054">
            <w:pPr>
              <w:pStyle w:val="ConsPlusNormal"/>
              <w:jc w:val="center"/>
            </w:pPr>
            <w:r>
              <w:t>700,00</w:t>
            </w:r>
          </w:p>
        </w:tc>
        <w:tc>
          <w:tcPr>
            <w:tcW w:w="1701" w:type="dxa"/>
          </w:tcPr>
          <w:p w14:paraId="55FE8FEA" w14:textId="77777777" w:rsidR="00870054" w:rsidRDefault="00870054">
            <w:pPr>
              <w:pStyle w:val="ConsPlusNormal"/>
              <w:jc w:val="center"/>
            </w:pPr>
            <w:r>
              <w:t>0,00</w:t>
            </w:r>
          </w:p>
        </w:tc>
        <w:tc>
          <w:tcPr>
            <w:tcW w:w="1701" w:type="dxa"/>
          </w:tcPr>
          <w:p w14:paraId="21E3D562" w14:textId="77777777" w:rsidR="00870054" w:rsidRDefault="00870054">
            <w:pPr>
              <w:pStyle w:val="ConsPlusNormal"/>
              <w:jc w:val="center"/>
            </w:pPr>
            <w:r>
              <w:t>0,00</w:t>
            </w:r>
          </w:p>
        </w:tc>
      </w:tr>
      <w:tr w:rsidR="00870054" w14:paraId="5D80F712" w14:textId="77777777">
        <w:tc>
          <w:tcPr>
            <w:tcW w:w="2835" w:type="dxa"/>
          </w:tcPr>
          <w:p w14:paraId="4159339C"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161DB1EE" w14:textId="77777777" w:rsidR="00870054" w:rsidRDefault="00870054">
            <w:pPr>
              <w:pStyle w:val="ConsPlusNormal"/>
              <w:jc w:val="center"/>
            </w:pPr>
            <w:r>
              <w:t>01</w:t>
            </w:r>
          </w:p>
        </w:tc>
        <w:tc>
          <w:tcPr>
            <w:tcW w:w="737" w:type="dxa"/>
          </w:tcPr>
          <w:p w14:paraId="0C3FAB2A" w14:textId="77777777" w:rsidR="00870054" w:rsidRDefault="00870054">
            <w:pPr>
              <w:pStyle w:val="ConsPlusNormal"/>
              <w:jc w:val="center"/>
            </w:pPr>
            <w:r>
              <w:t>13</w:t>
            </w:r>
          </w:p>
        </w:tc>
        <w:tc>
          <w:tcPr>
            <w:tcW w:w="1701" w:type="dxa"/>
          </w:tcPr>
          <w:p w14:paraId="01962A7A" w14:textId="77777777" w:rsidR="00870054" w:rsidRDefault="00870054">
            <w:pPr>
              <w:pStyle w:val="ConsPlusNormal"/>
              <w:jc w:val="center"/>
            </w:pPr>
            <w:r>
              <w:t>32 4 06 R5182</w:t>
            </w:r>
          </w:p>
        </w:tc>
        <w:tc>
          <w:tcPr>
            <w:tcW w:w="680" w:type="dxa"/>
          </w:tcPr>
          <w:p w14:paraId="78E830FB" w14:textId="77777777" w:rsidR="00870054" w:rsidRDefault="00870054">
            <w:pPr>
              <w:pStyle w:val="ConsPlusNormal"/>
              <w:jc w:val="center"/>
            </w:pPr>
            <w:r>
              <w:t>200</w:t>
            </w:r>
          </w:p>
        </w:tc>
        <w:tc>
          <w:tcPr>
            <w:tcW w:w="1701" w:type="dxa"/>
          </w:tcPr>
          <w:p w14:paraId="7EAC02E5" w14:textId="77777777" w:rsidR="00870054" w:rsidRDefault="00870054">
            <w:pPr>
              <w:pStyle w:val="ConsPlusNormal"/>
              <w:jc w:val="center"/>
            </w:pPr>
            <w:r>
              <w:t>700,00</w:t>
            </w:r>
          </w:p>
        </w:tc>
        <w:tc>
          <w:tcPr>
            <w:tcW w:w="1701" w:type="dxa"/>
          </w:tcPr>
          <w:p w14:paraId="27F7FE5C" w14:textId="77777777" w:rsidR="00870054" w:rsidRDefault="00870054">
            <w:pPr>
              <w:pStyle w:val="ConsPlusNormal"/>
              <w:jc w:val="center"/>
            </w:pPr>
            <w:r>
              <w:t>0,00</w:t>
            </w:r>
          </w:p>
        </w:tc>
        <w:tc>
          <w:tcPr>
            <w:tcW w:w="1701" w:type="dxa"/>
          </w:tcPr>
          <w:p w14:paraId="6FE5C9F0" w14:textId="77777777" w:rsidR="00870054" w:rsidRDefault="00870054">
            <w:pPr>
              <w:pStyle w:val="ConsPlusNormal"/>
              <w:jc w:val="center"/>
            </w:pPr>
            <w:r>
              <w:t>0,00</w:t>
            </w:r>
          </w:p>
        </w:tc>
      </w:tr>
      <w:tr w:rsidR="00870054" w14:paraId="64BDB40B" w14:textId="77777777">
        <w:tc>
          <w:tcPr>
            <w:tcW w:w="2835" w:type="dxa"/>
          </w:tcPr>
          <w:p w14:paraId="3793432F" w14:textId="77777777" w:rsidR="00870054" w:rsidRDefault="00870054">
            <w:pPr>
              <w:pStyle w:val="ConsPlusNormal"/>
            </w:pPr>
            <w:r>
              <w:t xml:space="preserve">Единая субсидия на достижение показателей государственной </w:t>
            </w:r>
            <w:hyperlink r:id="rId284">
              <w:r>
                <w:rPr>
                  <w:color w:val="0000FF"/>
                </w:rPr>
                <w:t>программы</w:t>
              </w:r>
            </w:hyperlink>
            <w:r>
              <w:t xml:space="preserve"> Российской Федерации "Реализация государственной национальной политики" (Реализация межнационального проекта "Вахта Героев </w:t>
            </w:r>
            <w:r>
              <w:lastRenderedPageBreak/>
              <w:t>Отечества")</w:t>
            </w:r>
          </w:p>
        </w:tc>
        <w:tc>
          <w:tcPr>
            <w:tcW w:w="680" w:type="dxa"/>
          </w:tcPr>
          <w:p w14:paraId="27852D27" w14:textId="77777777" w:rsidR="00870054" w:rsidRDefault="00870054">
            <w:pPr>
              <w:pStyle w:val="ConsPlusNormal"/>
              <w:jc w:val="center"/>
            </w:pPr>
            <w:r>
              <w:lastRenderedPageBreak/>
              <w:t>01</w:t>
            </w:r>
          </w:p>
        </w:tc>
        <w:tc>
          <w:tcPr>
            <w:tcW w:w="737" w:type="dxa"/>
          </w:tcPr>
          <w:p w14:paraId="3B220B28" w14:textId="77777777" w:rsidR="00870054" w:rsidRDefault="00870054">
            <w:pPr>
              <w:pStyle w:val="ConsPlusNormal"/>
              <w:jc w:val="center"/>
            </w:pPr>
            <w:r>
              <w:t>13</w:t>
            </w:r>
          </w:p>
        </w:tc>
        <w:tc>
          <w:tcPr>
            <w:tcW w:w="1701" w:type="dxa"/>
          </w:tcPr>
          <w:p w14:paraId="2412DD24" w14:textId="77777777" w:rsidR="00870054" w:rsidRDefault="00870054">
            <w:pPr>
              <w:pStyle w:val="ConsPlusNormal"/>
              <w:jc w:val="center"/>
            </w:pPr>
            <w:r>
              <w:t>32 4 06 R5183</w:t>
            </w:r>
          </w:p>
        </w:tc>
        <w:tc>
          <w:tcPr>
            <w:tcW w:w="680" w:type="dxa"/>
          </w:tcPr>
          <w:p w14:paraId="02BA7F3B" w14:textId="77777777" w:rsidR="00870054" w:rsidRDefault="00870054">
            <w:pPr>
              <w:pStyle w:val="ConsPlusNormal"/>
            </w:pPr>
          </w:p>
        </w:tc>
        <w:tc>
          <w:tcPr>
            <w:tcW w:w="1701" w:type="dxa"/>
          </w:tcPr>
          <w:p w14:paraId="47AFA30B" w14:textId="77777777" w:rsidR="00870054" w:rsidRDefault="00870054">
            <w:pPr>
              <w:pStyle w:val="ConsPlusNormal"/>
              <w:jc w:val="center"/>
            </w:pPr>
            <w:r>
              <w:t>1700,00</w:t>
            </w:r>
          </w:p>
        </w:tc>
        <w:tc>
          <w:tcPr>
            <w:tcW w:w="1701" w:type="dxa"/>
          </w:tcPr>
          <w:p w14:paraId="380EC812" w14:textId="77777777" w:rsidR="00870054" w:rsidRDefault="00870054">
            <w:pPr>
              <w:pStyle w:val="ConsPlusNormal"/>
              <w:jc w:val="center"/>
            </w:pPr>
            <w:r>
              <w:t>0,00</w:t>
            </w:r>
          </w:p>
        </w:tc>
        <w:tc>
          <w:tcPr>
            <w:tcW w:w="1701" w:type="dxa"/>
          </w:tcPr>
          <w:p w14:paraId="2A1E3AAC" w14:textId="77777777" w:rsidR="00870054" w:rsidRDefault="00870054">
            <w:pPr>
              <w:pStyle w:val="ConsPlusNormal"/>
              <w:jc w:val="center"/>
            </w:pPr>
            <w:r>
              <w:t>0,00</w:t>
            </w:r>
          </w:p>
        </w:tc>
      </w:tr>
      <w:tr w:rsidR="00870054" w14:paraId="1C32EE03" w14:textId="77777777">
        <w:tc>
          <w:tcPr>
            <w:tcW w:w="2835" w:type="dxa"/>
          </w:tcPr>
          <w:p w14:paraId="5CB108D9"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0EAD5A88" w14:textId="77777777" w:rsidR="00870054" w:rsidRDefault="00870054">
            <w:pPr>
              <w:pStyle w:val="ConsPlusNormal"/>
              <w:jc w:val="center"/>
            </w:pPr>
            <w:r>
              <w:t>01</w:t>
            </w:r>
          </w:p>
        </w:tc>
        <w:tc>
          <w:tcPr>
            <w:tcW w:w="737" w:type="dxa"/>
          </w:tcPr>
          <w:p w14:paraId="2B76C3E3" w14:textId="77777777" w:rsidR="00870054" w:rsidRDefault="00870054">
            <w:pPr>
              <w:pStyle w:val="ConsPlusNormal"/>
              <w:jc w:val="center"/>
            </w:pPr>
            <w:r>
              <w:t>13</w:t>
            </w:r>
          </w:p>
        </w:tc>
        <w:tc>
          <w:tcPr>
            <w:tcW w:w="1701" w:type="dxa"/>
          </w:tcPr>
          <w:p w14:paraId="0645A2F3" w14:textId="77777777" w:rsidR="00870054" w:rsidRDefault="00870054">
            <w:pPr>
              <w:pStyle w:val="ConsPlusNormal"/>
              <w:jc w:val="center"/>
            </w:pPr>
            <w:r>
              <w:t>32 4 06 R5183</w:t>
            </w:r>
          </w:p>
        </w:tc>
        <w:tc>
          <w:tcPr>
            <w:tcW w:w="680" w:type="dxa"/>
          </w:tcPr>
          <w:p w14:paraId="388902B2" w14:textId="77777777" w:rsidR="00870054" w:rsidRDefault="00870054">
            <w:pPr>
              <w:pStyle w:val="ConsPlusNormal"/>
              <w:jc w:val="center"/>
            </w:pPr>
            <w:r>
              <w:t>200</w:t>
            </w:r>
          </w:p>
        </w:tc>
        <w:tc>
          <w:tcPr>
            <w:tcW w:w="1701" w:type="dxa"/>
          </w:tcPr>
          <w:p w14:paraId="7B3925E6" w14:textId="77777777" w:rsidR="00870054" w:rsidRDefault="00870054">
            <w:pPr>
              <w:pStyle w:val="ConsPlusNormal"/>
              <w:jc w:val="center"/>
            </w:pPr>
            <w:r>
              <w:t>1700,00</w:t>
            </w:r>
          </w:p>
        </w:tc>
        <w:tc>
          <w:tcPr>
            <w:tcW w:w="1701" w:type="dxa"/>
          </w:tcPr>
          <w:p w14:paraId="5A6FF472" w14:textId="77777777" w:rsidR="00870054" w:rsidRDefault="00870054">
            <w:pPr>
              <w:pStyle w:val="ConsPlusNormal"/>
              <w:jc w:val="center"/>
            </w:pPr>
            <w:r>
              <w:t>0,00</w:t>
            </w:r>
          </w:p>
        </w:tc>
        <w:tc>
          <w:tcPr>
            <w:tcW w:w="1701" w:type="dxa"/>
          </w:tcPr>
          <w:p w14:paraId="1401980D" w14:textId="77777777" w:rsidR="00870054" w:rsidRDefault="00870054">
            <w:pPr>
              <w:pStyle w:val="ConsPlusNormal"/>
              <w:jc w:val="center"/>
            </w:pPr>
            <w:r>
              <w:t>0,00</w:t>
            </w:r>
          </w:p>
        </w:tc>
      </w:tr>
      <w:tr w:rsidR="00870054" w14:paraId="427DA40A" w14:textId="77777777">
        <w:tc>
          <w:tcPr>
            <w:tcW w:w="2835" w:type="dxa"/>
          </w:tcPr>
          <w:p w14:paraId="68E1A0E9" w14:textId="77777777" w:rsidR="00870054" w:rsidRDefault="00870054">
            <w:pPr>
              <w:pStyle w:val="ConsPlusNormal"/>
            </w:pPr>
            <w:r>
              <w:t xml:space="preserve">Единая субсидия на достижение показателей государственной </w:t>
            </w:r>
            <w:hyperlink r:id="rId285">
              <w:r>
                <w:rPr>
                  <w:color w:val="0000FF"/>
                </w:rPr>
                <w:t>программы</w:t>
              </w:r>
            </w:hyperlink>
            <w:r>
              <w:t xml:space="preserve"> Российской Федерации "Реализация государственной национальной политики" (Проведение Форума "Сила России в единстве народов", посвященного празднованию Дня народного единства)</w:t>
            </w:r>
          </w:p>
        </w:tc>
        <w:tc>
          <w:tcPr>
            <w:tcW w:w="680" w:type="dxa"/>
          </w:tcPr>
          <w:p w14:paraId="32E6F0D9" w14:textId="77777777" w:rsidR="00870054" w:rsidRDefault="00870054">
            <w:pPr>
              <w:pStyle w:val="ConsPlusNormal"/>
              <w:jc w:val="center"/>
            </w:pPr>
            <w:r>
              <w:t>01</w:t>
            </w:r>
          </w:p>
        </w:tc>
        <w:tc>
          <w:tcPr>
            <w:tcW w:w="737" w:type="dxa"/>
          </w:tcPr>
          <w:p w14:paraId="60B28561" w14:textId="77777777" w:rsidR="00870054" w:rsidRDefault="00870054">
            <w:pPr>
              <w:pStyle w:val="ConsPlusNormal"/>
              <w:jc w:val="center"/>
            </w:pPr>
            <w:r>
              <w:t>13</w:t>
            </w:r>
          </w:p>
        </w:tc>
        <w:tc>
          <w:tcPr>
            <w:tcW w:w="1701" w:type="dxa"/>
          </w:tcPr>
          <w:p w14:paraId="3BB3BE31" w14:textId="77777777" w:rsidR="00870054" w:rsidRDefault="00870054">
            <w:pPr>
              <w:pStyle w:val="ConsPlusNormal"/>
              <w:jc w:val="center"/>
            </w:pPr>
            <w:r>
              <w:t>32 4 06 R5184</w:t>
            </w:r>
          </w:p>
        </w:tc>
        <w:tc>
          <w:tcPr>
            <w:tcW w:w="680" w:type="dxa"/>
          </w:tcPr>
          <w:p w14:paraId="7994437A" w14:textId="77777777" w:rsidR="00870054" w:rsidRDefault="00870054">
            <w:pPr>
              <w:pStyle w:val="ConsPlusNormal"/>
            </w:pPr>
          </w:p>
        </w:tc>
        <w:tc>
          <w:tcPr>
            <w:tcW w:w="1701" w:type="dxa"/>
          </w:tcPr>
          <w:p w14:paraId="47ED8BD1" w14:textId="77777777" w:rsidR="00870054" w:rsidRDefault="00870054">
            <w:pPr>
              <w:pStyle w:val="ConsPlusNormal"/>
              <w:jc w:val="center"/>
            </w:pPr>
            <w:r>
              <w:t>700,00</w:t>
            </w:r>
          </w:p>
        </w:tc>
        <w:tc>
          <w:tcPr>
            <w:tcW w:w="1701" w:type="dxa"/>
          </w:tcPr>
          <w:p w14:paraId="7F19AB5C" w14:textId="77777777" w:rsidR="00870054" w:rsidRDefault="00870054">
            <w:pPr>
              <w:pStyle w:val="ConsPlusNormal"/>
              <w:jc w:val="center"/>
            </w:pPr>
            <w:r>
              <w:t>0,00</w:t>
            </w:r>
          </w:p>
        </w:tc>
        <w:tc>
          <w:tcPr>
            <w:tcW w:w="1701" w:type="dxa"/>
          </w:tcPr>
          <w:p w14:paraId="16CFF1D8" w14:textId="77777777" w:rsidR="00870054" w:rsidRDefault="00870054">
            <w:pPr>
              <w:pStyle w:val="ConsPlusNormal"/>
              <w:jc w:val="center"/>
            </w:pPr>
            <w:r>
              <w:t>0,00</w:t>
            </w:r>
          </w:p>
        </w:tc>
      </w:tr>
      <w:tr w:rsidR="00870054" w14:paraId="26B8E031" w14:textId="77777777">
        <w:tc>
          <w:tcPr>
            <w:tcW w:w="2835" w:type="dxa"/>
          </w:tcPr>
          <w:p w14:paraId="690AF2CA"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64112372" w14:textId="77777777" w:rsidR="00870054" w:rsidRDefault="00870054">
            <w:pPr>
              <w:pStyle w:val="ConsPlusNormal"/>
              <w:jc w:val="center"/>
            </w:pPr>
            <w:r>
              <w:t>01</w:t>
            </w:r>
          </w:p>
        </w:tc>
        <w:tc>
          <w:tcPr>
            <w:tcW w:w="737" w:type="dxa"/>
          </w:tcPr>
          <w:p w14:paraId="0089B41E" w14:textId="77777777" w:rsidR="00870054" w:rsidRDefault="00870054">
            <w:pPr>
              <w:pStyle w:val="ConsPlusNormal"/>
              <w:jc w:val="center"/>
            </w:pPr>
            <w:r>
              <w:t>13</w:t>
            </w:r>
          </w:p>
        </w:tc>
        <w:tc>
          <w:tcPr>
            <w:tcW w:w="1701" w:type="dxa"/>
          </w:tcPr>
          <w:p w14:paraId="3DCFA55C" w14:textId="77777777" w:rsidR="00870054" w:rsidRDefault="00870054">
            <w:pPr>
              <w:pStyle w:val="ConsPlusNormal"/>
              <w:jc w:val="center"/>
            </w:pPr>
            <w:r>
              <w:t>32 4 06 R5184</w:t>
            </w:r>
          </w:p>
        </w:tc>
        <w:tc>
          <w:tcPr>
            <w:tcW w:w="680" w:type="dxa"/>
          </w:tcPr>
          <w:p w14:paraId="620798AE" w14:textId="77777777" w:rsidR="00870054" w:rsidRDefault="00870054">
            <w:pPr>
              <w:pStyle w:val="ConsPlusNormal"/>
              <w:jc w:val="center"/>
            </w:pPr>
            <w:r>
              <w:t>200</w:t>
            </w:r>
          </w:p>
        </w:tc>
        <w:tc>
          <w:tcPr>
            <w:tcW w:w="1701" w:type="dxa"/>
          </w:tcPr>
          <w:p w14:paraId="587943D8" w14:textId="77777777" w:rsidR="00870054" w:rsidRDefault="00870054">
            <w:pPr>
              <w:pStyle w:val="ConsPlusNormal"/>
              <w:jc w:val="center"/>
            </w:pPr>
            <w:r>
              <w:t>700,00</w:t>
            </w:r>
          </w:p>
        </w:tc>
        <w:tc>
          <w:tcPr>
            <w:tcW w:w="1701" w:type="dxa"/>
          </w:tcPr>
          <w:p w14:paraId="3F2CA03E" w14:textId="77777777" w:rsidR="00870054" w:rsidRDefault="00870054">
            <w:pPr>
              <w:pStyle w:val="ConsPlusNormal"/>
              <w:jc w:val="center"/>
            </w:pPr>
            <w:r>
              <w:t>0,00</w:t>
            </w:r>
          </w:p>
        </w:tc>
        <w:tc>
          <w:tcPr>
            <w:tcW w:w="1701" w:type="dxa"/>
          </w:tcPr>
          <w:p w14:paraId="2E0C3E25" w14:textId="77777777" w:rsidR="00870054" w:rsidRDefault="00870054">
            <w:pPr>
              <w:pStyle w:val="ConsPlusNormal"/>
              <w:jc w:val="center"/>
            </w:pPr>
            <w:r>
              <w:t>0,00</w:t>
            </w:r>
          </w:p>
        </w:tc>
      </w:tr>
      <w:tr w:rsidR="00870054" w14:paraId="47C297D7" w14:textId="77777777">
        <w:tc>
          <w:tcPr>
            <w:tcW w:w="2835" w:type="dxa"/>
          </w:tcPr>
          <w:p w14:paraId="1D7D8DF9" w14:textId="77777777" w:rsidR="00870054" w:rsidRDefault="00870054">
            <w:pPr>
              <w:pStyle w:val="ConsPlusNormal"/>
            </w:pPr>
            <w:r>
              <w:t xml:space="preserve">Единая субсидия на достижение показателей государственной </w:t>
            </w:r>
            <w:hyperlink r:id="rId286">
              <w:r>
                <w:rPr>
                  <w:color w:val="0000FF"/>
                </w:rPr>
                <w:t>программы</w:t>
              </w:r>
            </w:hyperlink>
            <w:r>
              <w:t xml:space="preserve"> Российской Федерации "Реализация государственной национальной политики" </w:t>
            </w:r>
            <w:r>
              <w:lastRenderedPageBreak/>
              <w:t>(Подготовка и продвижение видеороликов, направленных на профилактику религиозной нетерпимости, антисемитизма, негативной исторической памяти, в том числе разработка и распространение в социальных сетях информации и материалов)</w:t>
            </w:r>
          </w:p>
        </w:tc>
        <w:tc>
          <w:tcPr>
            <w:tcW w:w="680" w:type="dxa"/>
          </w:tcPr>
          <w:p w14:paraId="74BC3896" w14:textId="77777777" w:rsidR="00870054" w:rsidRDefault="00870054">
            <w:pPr>
              <w:pStyle w:val="ConsPlusNormal"/>
              <w:jc w:val="center"/>
            </w:pPr>
            <w:r>
              <w:lastRenderedPageBreak/>
              <w:t>01</w:t>
            </w:r>
          </w:p>
        </w:tc>
        <w:tc>
          <w:tcPr>
            <w:tcW w:w="737" w:type="dxa"/>
          </w:tcPr>
          <w:p w14:paraId="73D3B5FE" w14:textId="77777777" w:rsidR="00870054" w:rsidRDefault="00870054">
            <w:pPr>
              <w:pStyle w:val="ConsPlusNormal"/>
              <w:jc w:val="center"/>
            </w:pPr>
            <w:r>
              <w:t>13</w:t>
            </w:r>
          </w:p>
        </w:tc>
        <w:tc>
          <w:tcPr>
            <w:tcW w:w="1701" w:type="dxa"/>
          </w:tcPr>
          <w:p w14:paraId="1BF9D9DF" w14:textId="77777777" w:rsidR="00870054" w:rsidRDefault="00870054">
            <w:pPr>
              <w:pStyle w:val="ConsPlusNormal"/>
              <w:jc w:val="center"/>
            </w:pPr>
            <w:r>
              <w:t>32 4 06 R5185</w:t>
            </w:r>
          </w:p>
        </w:tc>
        <w:tc>
          <w:tcPr>
            <w:tcW w:w="680" w:type="dxa"/>
          </w:tcPr>
          <w:p w14:paraId="5B27F895" w14:textId="77777777" w:rsidR="00870054" w:rsidRDefault="00870054">
            <w:pPr>
              <w:pStyle w:val="ConsPlusNormal"/>
            </w:pPr>
          </w:p>
        </w:tc>
        <w:tc>
          <w:tcPr>
            <w:tcW w:w="1701" w:type="dxa"/>
          </w:tcPr>
          <w:p w14:paraId="27784B4A" w14:textId="77777777" w:rsidR="00870054" w:rsidRDefault="00870054">
            <w:pPr>
              <w:pStyle w:val="ConsPlusNormal"/>
              <w:jc w:val="center"/>
            </w:pPr>
            <w:r>
              <w:t>800,00</w:t>
            </w:r>
          </w:p>
        </w:tc>
        <w:tc>
          <w:tcPr>
            <w:tcW w:w="1701" w:type="dxa"/>
          </w:tcPr>
          <w:p w14:paraId="4CED2395" w14:textId="77777777" w:rsidR="00870054" w:rsidRDefault="00870054">
            <w:pPr>
              <w:pStyle w:val="ConsPlusNormal"/>
              <w:jc w:val="center"/>
            </w:pPr>
            <w:r>
              <w:t>0,00</w:t>
            </w:r>
          </w:p>
        </w:tc>
        <w:tc>
          <w:tcPr>
            <w:tcW w:w="1701" w:type="dxa"/>
          </w:tcPr>
          <w:p w14:paraId="407AF2D4" w14:textId="77777777" w:rsidR="00870054" w:rsidRDefault="00870054">
            <w:pPr>
              <w:pStyle w:val="ConsPlusNormal"/>
              <w:jc w:val="center"/>
            </w:pPr>
            <w:r>
              <w:t>0,00</w:t>
            </w:r>
          </w:p>
        </w:tc>
      </w:tr>
      <w:tr w:rsidR="00870054" w14:paraId="05BE05B3" w14:textId="77777777">
        <w:tc>
          <w:tcPr>
            <w:tcW w:w="2835" w:type="dxa"/>
          </w:tcPr>
          <w:p w14:paraId="0F47F15E"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560369F4" w14:textId="77777777" w:rsidR="00870054" w:rsidRDefault="00870054">
            <w:pPr>
              <w:pStyle w:val="ConsPlusNormal"/>
              <w:jc w:val="center"/>
            </w:pPr>
            <w:r>
              <w:t>01</w:t>
            </w:r>
          </w:p>
        </w:tc>
        <w:tc>
          <w:tcPr>
            <w:tcW w:w="737" w:type="dxa"/>
          </w:tcPr>
          <w:p w14:paraId="5C04A86E" w14:textId="77777777" w:rsidR="00870054" w:rsidRDefault="00870054">
            <w:pPr>
              <w:pStyle w:val="ConsPlusNormal"/>
              <w:jc w:val="center"/>
            </w:pPr>
            <w:r>
              <w:t>13</w:t>
            </w:r>
          </w:p>
        </w:tc>
        <w:tc>
          <w:tcPr>
            <w:tcW w:w="1701" w:type="dxa"/>
          </w:tcPr>
          <w:p w14:paraId="39BE684A" w14:textId="77777777" w:rsidR="00870054" w:rsidRDefault="00870054">
            <w:pPr>
              <w:pStyle w:val="ConsPlusNormal"/>
              <w:jc w:val="center"/>
            </w:pPr>
            <w:r>
              <w:t>32 4 06 R5185</w:t>
            </w:r>
          </w:p>
        </w:tc>
        <w:tc>
          <w:tcPr>
            <w:tcW w:w="680" w:type="dxa"/>
          </w:tcPr>
          <w:p w14:paraId="58B3C10A" w14:textId="77777777" w:rsidR="00870054" w:rsidRDefault="00870054">
            <w:pPr>
              <w:pStyle w:val="ConsPlusNormal"/>
              <w:jc w:val="center"/>
            </w:pPr>
            <w:r>
              <w:t>200</w:t>
            </w:r>
          </w:p>
        </w:tc>
        <w:tc>
          <w:tcPr>
            <w:tcW w:w="1701" w:type="dxa"/>
          </w:tcPr>
          <w:p w14:paraId="03017487" w14:textId="77777777" w:rsidR="00870054" w:rsidRDefault="00870054">
            <w:pPr>
              <w:pStyle w:val="ConsPlusNormal"/>
              <w:jc w:val="center"/>
            </w:pPr>
            <w:r>
              <w:t>800,00</w:t>
            </w:r>
          </w:p>
        </w:tc>
        <w:tc>
          <w:tcPr>
            <w:tcW w:w="1701" w:type="dxa"/>
          </w:tcPr>
          <w:p w14:paraId="69E014FD" w14:textId="77777777" w:rsidR="00870054" w:rsidRDefault="00870054">
            <w:pPr>
              <w:pStyle w:val="ConsPlusNormal"/>
              <w:jc w:val="center"/>
            </w:pPr>
            <w:r>
              <w:t>0,00</w:t>
            </w:r>
          </w:p>
        </w:tc>
        <w:tc>
          <w:tcPr>
            <w:tcW w:w="1701" w:type="dxa"/>
          </w:tcPr>
          <w:p w14:paraId="549225B9" w14:textId="77777777" w:rsidR="00870054" w:rsidRDefault="00870054">
            <w:pPr>
              <w:pStyle w:val="ConsPlusNormal"/>
              <w:jc w:val="center"/>
            </w:pPr>
            <w:r>
              <w:t>0,00</w:t>
            </w:r>
          </w:p>
        </w:tc>
      </w:tr>
      <w:tr w:rsidR="00870054" w14:paraId="44B500FF" w14:textId="77777777">
        <w:tc>
          <w:tcPr>
            <w:tcW w:w="2835" w:type="dxa"/>
          </w:tcPr>
          <w:p w14:paraId="65ED4F2F" w14:textId="77777777" w:rsidR="00870054" w:rsidRDefault="00870054">
            <w:pPr>
              <w:pStyle w:val="ConsPlusNormal"/>
            </w:pPr>
            <w:r>
              <w:t xml:space="preserve">Единая субсидия на достижение показателей государственной </w:t>
            </w:r>
            <w:hyperlink r:id="rId287">
              <w:r>
                <w:rPr>
                  <w:color w:val="0000FF"/>
                </w:rPr>
                <w:t>программы</w:t>
              </w:r>
            </w:hyperlink>
            <w:r>
              <w:t xml:space="preserve"> Российской Федерации "Реализация государственной национальной политики" (Проведение дискуссионных площадок "Религия и современный </w:t>
            </w:r>
            <w:r>
              <w:lastRenderedPageBreak/>
              <w:t>мир", направленных на сохранение российских духовно-нравственных ценностей, профилактику национальной и религиозной нетерпимости)</w:t>
            </w:r>
          </w:p>
        </w:tc>
        <w:tc>
          <w:tcPr>
            <w:tcW w:w="680" w:type="dxa"/>
          </w:tcPr>
          <w:p w14:paraId="5C03AFE4" w14:textId="77777777" w:rsidR="00870054" w:rsidRDefault="00870054">
            <w:pPr>
              <w:pStyle w:val="ConsPlusNormal"/>
              <w:jc w:val="center"/>
            </w:pPr>
            <w:r>
              <w:lastRenderedPageBreak/>
              <w:t>01</w:t>
            </w:r>
          </w:p>
        </w:tc>
        <w:tc>
          <w:tcPr>
            <w:tcW w:w="737" w:type="dxa"/>
          </w:tcPr>
          <w:p w14:paraId="147F944C" w14:textId="77777777" w:rsidR="00870054" w:rsidRDefault="00870054">
            <w:pPr>
              <w:pStyle w:val="ConsPlusNormal"/>
              <w:jc w:val="center"/>
            </w:pPr>
            <w:r>
              <w:t>13</w:t>
            </w:r>
          </w:p>
        </w:tc>
        <w:tc>
          <w:tcPr>
            <w:tcW w:w="1701" w:type="dxa"/>
          </w:tcPr>
          <w:p w14:paraId="7D68F29C" w14:textId="77777777" w:rsidR="00870054" w:rsidRDefault="00870054">
            <w:pPr>
              <w:pStyle w:val="ConsPlusNormal"/>
              <w:jc w:val="center"/>
            </w:pPr>
            <w:r>
              <w:t>32 4 06 R5186</w:t>
            </w:r>
          </w:p>
        </w:tc>
        <w:tc>
          <w:tcPr>
            <w:tcW w:w="680" w:type="dxa"/>
          </w:tcPr>
          <w:p w14:paraId="3E30440E" w14:textId="77777777" w:rsidR="00870054" w:rsidRDefault="00870054">
            <w:pPr>
              <w:pStyle w:val="ConsPlusNormal"/>
            </w:pPr>
          </w:p>
        </w:tc>
        <w:tc>
          <w:tcPr>
            <w:tcW w:w="1701" w:type="dxa"/>
          </w:tcPr>
          <w:p w14:paraId="5CAFB0D0" w14:textId="77777777" w:rsidR="00870054" w:rsidRDefault="00870054">
            <w:pPr>
              <w:pStyle w:val="ConsPlusNormal"/>
              <w:jc w:val="center"/>
            </w:pPr>
            <w:r>
              <w:t>2000,00</w:t>
            </w:r>
          </w:p>
        </w:tc>
        <w:tc>
          <w:tcPr>
            <w:tcW w:w="1701" w:type="dxa"/>
          </w:tcPr>
          <w:p w14:paraId="5B1F12B2" w14:textId="77777777" w:rsidR="00870054" w:rsidRDefault="00870054">
            <w:pPr>
              <w:pStyle w:val="ConsPlusNormal"/>
              <w:jc w:val="center"/>
            </w:pPr>
            <w:r>
              <w:t>0,00</w:t>
            </w:r>
          </w:p>
        </w:tc>
        <w:tc>
          <w:tcPr>
            <w:tcW w:w="1701" w:type="dxa"/>
          </w:tcPr>
          <w:p w14:paraId="521D2F86" w14:textId="77777777" w:rsidR="00870054" w:rsidRDefault="00870054">
            <w:pPr>
              <w:pStyle w:val="ConsPlusNormal"/>
              <w:jc w:val="center"/>
            </w:pPr>
            <w:r>
              <w:t>0,00</w:t>
            </w:r>
          </w:p>
        </w:tc>
      </w:tr>
      <w:tr w:rsidR="00870054" w14:paraId="0D46A257" w14:textId="77777777">
        <w:tc>
          <w:tcPr>
            <w:tcW w:w="2835" w:type="dxa"/>
          </w:tcPr>
          <w:p w14:paraId="6EF3FDE4"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21600A11" w14:textId="77777777" w:rsidR="00870054" w:rsidRDefault="00870054">
            <w:pPr>
              <w:pStyle w:val="ConsPlusNormal"/>
              <w:jc w:val="center"/>
            </w:pPr>
            <w:r>
              <w:t>01</w:t>
            </w:r>
          </w:p>
        </w:tc>
        <w:tc>
          <w:tcPr>
            <w:tcW w:w="737" w:type="dxa"/>
          </w:tcPr>
          <w:p w14:paraId="7C6EF9ED" w14:textId="77777777" w:rsidR="00870054" w:rsidRDefault="00870054">
            <w:pPr>
              <w:pStyle w:val="ConsPlusNormal"/>
              <w:jc w:val="center"/>
            </w:pPr>
            <w:r>
              <w:t>13</w:t>
            </w:r>
          </w:p>
        </w:tc>
        <w:tc>
          <w:tcPr>
            <w:tcW w:w="1701" w:type="dxa"/>
          </w:tcPr>
          <w:p w14:paraId="4876EB70" w14:textId="77777777" w:rsidR="00870054" w:rsidRDefault="00870054">
            <w:pPr>
              <w:pStyle w:val="ConsPlusNormal"/>
              <w:jc w:val="center"/>
            </w:pPr>
            <w:r>
              <w:t>32 4 06 R5186</w:t>
            </w:r>
          </w:p>
        </w:tc>
        <w:tc>
          <w:tcPr>
            <w:tcW w:w="680" w:type="dxa"/>
          </w:tcPr>
          <w:p w14:paraId="153308B9" w14:textId="77777777" w:rsidR="00870054" w:rsidRDefault="00870054">
            <w:pPr>
              <w:pStyle w:val="ConsPlusNormal"/>
              <w:jc w:val="center"/>
            </w:pPr>
            <w:r>
              <w:t>200</w:t>
            </w:r>
          </w:p>
        </w:tc>
        <w:tc>
          <w:tcPr>
            <w:tcW w:w="1701" w:type="dxa"/>
          </w:tcPr>
          <w:p w14:paraId="61E25D4C" w14:textId="77777777" w:rsidR="00870054" w:rsidRDefault="00870054">
            <w:pPr>
              <w:pStyle w:val="ConsPlusNormal"/>
              <w:jc w:val="center"/>
            </w:pPr>
            <w:r>
              <w:t>2000,00</w:t>
            </w:r>
          </w:p>
        </w:tc>
        <w:tc>
          <w:tcPr>
            <w:tcW w:w="1701" w:type="dxa"/>
          </w:tcPr>
          <w:p w14:paraId="44222060" w14:textId="77777777" w:rsidR="00870054" w:rsidRDefault="00870054">
            <w:pPr>
              <w:pStyle w:val="ConsPlusNormal"/>
              <w:jc w:val="center"/>
            </w:pPr>
            <w:r>
              <w:t>0,00</w:t>
            </w:r>
          </w:p>
        </w:tc>
        <w:tc>
          <w:tcPr>
            <w:tcW w:w="1701" w:type="dxa"/>
          </w:tcPr>
          <w:p w14:paraId="6C40CEB3" w14:textId="77777777" w:rsidR="00870054" w:rsidRDefault="00870054">
            <w:pPr>
              <w:pStyle w:val="ConsPlusNormal"/>
              <w:jc w:val="center"/>
            </w:pPr>
            <w:r>
              <w:t>0,00</w:t>
            </w:r>
          </w:p>
        </w:tc>
      </w:tr>
      <w:tr w:rsidR="00870054" w14:paraId="2842688C" w14:textId="77777777">
        <w:tc>
          <w:tcPr>
            <w:tcW w:w="2835" w:type="dxa"/>
          </w:tcPr>
          <w:p w14:paraId="69CE9A13" w14:textId="77777777" w:rsidR="00870054" w:rsidRDefault="00870054">
            <w:pPr>
              <w:pStyle w:val="ConsPlusNormal"/>
            </w:pPr>
            <w:r>
              <w:t xml:space="preserve">Единая субсидия на достижение показателей государственной </w:t>
            </w:r>
            <w:hyperlink r:id="rId288">
              <w:r>
                <w:rPr>
                  <w:color w:val="0000FF"/>
                </w:rPr>
                <w:t>программы</w:t>
              </w:r>
            </w:hyperlink>
            <w:r>
              <w:t xml:space="preserve"> Российской Федерации "Реализация государственной национальной политики" (Проведение конференции "Русский язык - язык межнационального общения", посвященной Дню славянской письменности и культуры)</w:t>
            </w:r>
          </w:p>
        </w:tc>
        <w:tc>
          <w:tcPr>
            <w:tcW w:w="680" w:type="dxa"/>
          </w:tcPr>
          <w:p w14:paraId="35F9CD21" w14:textId="77777777" w:rsidR="00870054" w:rsidRDefault="00870054">
            <w:pPr>
              <w:pStyle w:val="ConsPlusNormal"/>
              <w:jc w:val="center"/>
            </w:pPr>
            <w:r>
              <w:t>01</w:t>
            </w:r>
          </w:p>
        </w:tc>
        <w:tc>
          <w:tcPr>
            <w:tcW w:w="737" w:type="dxa"/>
          </w:tcPr>
          <w:p w14:paraId="4B3F38FD" w14:textId="77777777" w:rsidR="00870054" w:rsidRDefault="00870054">
            <w:pPr>
              <w:pStyle w:val="ConsPlusNormal"/>
              <w:jc w:val="center"/>
            </w:pPr>
            <w:r>
              <w:t>13</w:t>
            </w:r>
          </w:p>
        </w:tc>
        <w:tc>
          <w:tcPr>
            <w:tcW w:w="1701" w:type="dxa"/>
          </w:tcPr>
          <w:p w14:paraId="537A1F1F" w14:textId="77777777" w:rsidR="00870054" w:rsidRDefault="00870054">
            <w:pPr>
              <w:pStyle w:val="ConsPlusNormal"/>
              <w:jc w:val="center"/>
            </w:pPr>
            <w:r>
              <w:t>32 4 06 R5187</w:t>
            </w:r>
          </w:p>
        </w:tc>
        <w:tc>
          <w:tcPr>
            <w:tcW w:w="680" w:type="dxa"/>
          </w:tcPr>
          <w:p w14:paraId="0F08C09B" w14:textId="77777777" w:rsidR="00870054" w:rsidRDefault="00870054">
            <w:pPr>
              <w:pStyle w:val="ConsPlusNormal"/>
            </w:pPr>
          </w:p>
        </w:tc>
        <w:tc>
          <w:tcPr>
            <w:tcW w:w="1701" w:type="dxa"/>
          </w:tcPr>
          <w:p w14:paraId="5DD1B3B4" w14:textId="77777777" w:rsidR="00870054" w:rsidRDefault="00870054">
            <w:pPr>
              <w:pStyle w:val="ConsPlusNormal"/>
              <w:jc w:val="center"/>
            </w:pPr>
            <w:r>
              <w:t>200,00</w:t>
            </w:r>
          </w:p>
        </w:tc>
        <w:tc>
          <w:tcPr>
            <w:tcW w:w="1701" w:type="dxa"/>
          </w:tcPr>
          <w:p w14:paraId="50E7DF79" w14:textId="77777777" w:rsidR="00870054" w:rsidRDefault="00870054">
            <w:pPr>
              <w:pStyle w:val="ConsPlusNormal"/>
              <w:jc w:val="center"/>
            </w:pPr>
            <w:r>
              <w:t>0,00</w:t>
            </w:r>
          </w:p>
        </w:tc>
        <w:tc>
          <w:tcPr>
            <w:tcW w:w="1701" w:type="dxa"/>
          </w:tcPr>
          <w:p w14:paraId="6A75120D" w14:textId="77777777" w:rsidR="00870054" w:rsidRDefault="00870054">
            <w:pPr>
              <w:pStyle w:val="ConsPlusNormal"/>
              <w:jc w:val="center"/>
            </w:pPr>
            <w:r>
              <w:t>0,00</w:t>
            </w:r>
          </w:p>
        </w:tc>
      </w:tr>
      <w:tr w:rsidR="00870054" w14:paraId="40F73618" w14:textId="77777777">
        <w:tc>
          <w:tcPr>
            <w:tcW w:w="2835" w:type="dxa"/>
          </w:tcPr>
          <w:p w14:paraId="16B184F3" w14:textId="77777777" w:rsidR="00870054" w:rsidRDefault="00870054">
            <w:pPr>
              <w:pStyle w:val="ConsPlusNormal"/>
            </w:pPr>
            <w:r>
              <w:t xml:space="preserve">Закупка товаров, работ и услуг для обеспечения </w:t>
            </w:r>
            <w:r>
              <w:lastRenderedPageBreak/>
              <w:t>государственных (муниципальных) нужд</w:t>
            </w:r>
          </w:p>
        </w:tc>
        <w:tc>
          <w:tcPr>
            <w:tcW w:w="680" w:type="dxa"/>
          </w:tcPr>
          <w:p w14:paraId="334619B2" w14:textId="77777777" w:rsidR="00870054" w:rsidRDefault="00870054">
            <w:pPr>
              <w:pStyle w:val="ConsPlusNormal"/>
              <w:jc w:val="center"/>
            </w:pPr>
            <w:r>
              <w:lastRenderedPageBreak/>
              <w:t>01</w:t>
            </w:r>
          </w:p>
        </w:tc>
        <w:tc>
          <w:tcPr>
            <w:tcW w:w="737" w:type="dxa"/>
          </w:tcPr>
          <w:p w14:paraId="23549D14" w14:textId="77777777" w:rsidR="00870054" w:rsidRDefault="00870054">
            <w:pPr>
              <w:pStyle w:val="ConsPlusNormal"/>
              <w:jc w:val="center"/>
            </w:pPr>
            <w:r>
              <w:t>13</w:t>
            </w:r>
          </w:p>
        </w:tc>
        <w:tc>
          <w:tcPr>
            <w:tcW w:w="1701" w:type="dxa"/>
          </w:tcPr>
          <w:p w14:paraId="001AD2D3" w14:textId="77777777" w:rsidR="00870054" w:rsidRDefault="00870054">
            <w:pPr>
              <w:pStyle w:val="ConsPlusNormal"/>
              <w:jc w:val="center"/>
            </w:pPr>
            <w:r>
              <w:t>32 4 06 R5187</w:t>
            </w:r>
          </w:p>
        </w:tc>
        <w:tc>
          <w:tcPr>
            <w:tcW w:w="680" w:type="dxa"/>
          </w:tcPr>
          <w:p w14:paraId="201691DD" w14:textId="77777777" w:rsidR="00870054" w:rsidRDefault="00870054">
            <w:pPr>
              <w:pStyle w:val="ConsPlusNormal"/>
              <w:jc w:val="center"/>
            </w:pPr>
            <w:r>
              <w:t>200</w:t>
            </w:r>
          </w:p>
        </w:tc>
        <w:tc>
          <w:tcPr>
            <w:tcW w:w="1701" w:type="dxa"/>
          </w:tcPr>
          <w:p w14:paraId="1CE6A162" w14:textId="77777777" w:rsidR="00870054" w:rsidRDefault="00870054">
            <w:pPr>
              <w:pStyle w:val="ConsPlusNormal"/>
              <w:jc w:val="center"/>
            </w:pPr>
            <w:r>
              <w:t>200,00</w:t>
            </w:r>
          </w:p>
        </w:tc>
        <w:tc>
          <w:tcPr>
            <w:tcW w:w="1701" w:type="dxa"/>
          </w:tcPr>
          <w:p w14:paraId="56C9E326" w14:textId="77777777" w:rsidR="00870054" w:rsidRDefault="00870054">
            <w:pPr>
              <w:pStyle w:val="ConsPlusNormal"/>
              <w:jc w:val="center"/>
            </w:pPr>
            <w:r>
              <w:t>0,00</w:t>
            </w:r>
          </w:p>
        </w:tc>
        <w:tc>
          <w:tcPr>
            <w:tcW w:w="1701" w:type="dxa"/>
          </w:tcPr>
          <w:p w14:paraId="1A1C0BA3" w14:textId="77777777" w:rsidR="00870054" w:rsidRDefault="00870054">
            <w:pPr>
              <w:pStyle w:val="ConsPlusNormal"/>
              <w:jc w:val="center"/>
            </w:pPr>
            <w:r>
              <w:t>0,00</w:t>
            </w:r>
          </w:p>
        </w:tc>
      </w:tr>
      <w:tr w:rsidR="00870054" w14:paraId="1AEE66FD" w14:textId="77777777">
        <w:tc>
          <w:tcPr>
            <w:tcW w:w="2835" w:type="dxa"/>
          </w:tcPr>
          <w:p w14:paraId="66E3144D" w14:textId="77777777" w:rsidR="00870054" w:rsidRDefault="00870054">
            <w:pPr>
              <w:pStyle w:val="ConsPlusNormal"/>
            </w:pPr>
            <w:r>
              <w:t xml:space="preserve">Единая субсидия на достижение показателей государственной </w:t>
            </w:r>
            <w:hyperlink r:id="rId289">
              <w:r>
                <w:rPr>
                  <w:color w:val="0000FF"/>
                </w:rPr>
                <w:t>программы</w:t>
              </w:r>
            </w:hyperlink>
            <w:r>
              <w:t xml:space="preserve"> Российской Федерации "Реализация государственной национальной политики" (Проведение конференции, посвященной Дню славянской письменности и культуры)</w:t>
            </w:r>
          </w:p>
        </w:tc>
        <w:tc>
          <w:tcPr>
            <w:tcW w:w="680" w:type="dxa"/>
          </w:tcPr>
          <w:p w14:paraId="308EC928" w14:textId="77777777" w:rsidR="00870054" w:rsidRDefault="00870054">
            <w:pPr>
              <w:pStyle w:val="ConsPlusNormal"/>
              <w:jc w:val="center"/>
            </w:pPr>
            <w:r>
              <w:t>01</w:t>
            </w:r>
          </w:p>
        </w:tc>
        <w:tc>
          <w:tcPr>
            <w:tcW w:w="737" w:type="dxa"/>
          </w:tcPr>
          <w:p w14:paraId="70C7CEAF" w14:textId="77777777" w:rsidR="00870054" w:rsidRDefault="00870054">
            <w:pPr>
              <w:pStyle w:val="ConsPlusNormal"/>
              <w:jc w:val="center"/>
            </w:pPr>
            <w:r>
              <w:t>13</w:t>
            </w:r>
          </w:p>
        </w:tc>
        <w:tc>
          <w:tcPr>
            <w:tcW w:w="1701" w:type="dxa"/>
          </w:tcPr>
          <w:p w14:paraId="3C50F088" w14:textId="77777777" w:rsidR="00870054" w:rsidRDefault="00870054">
            <w:pPr>
              <w:pStyle w:val="ConsPlusNormal"/>
              <w:jc w:val="center"/>
            </w:pPr>
            <w:r>
              <w:t>32 4 06 R5188</w:t>
            </w:r>
          </w:p>
        </w:tc>
        <w:tc>
          <w:tcPr>
            <w:tcW w:w="680" w:type="dxa"/>
          </w:tcPr>
          <w:p w14:paraId="08286D0C" w14:textId="77777777" w:rsidR="00870054" w:rsidRDefault="00870054">
            <w:pPr>
              <w:pStyle w:val="ConsPlusNormal"/>
            </w:pPr>
          </w:p>
        </w:tc>
        <w:tc>
          <w:tcPr>
            <w:tcW w:w="1701" w:type="dxa"/>
          </w:tcPr>
          <w:p w14:paraId="11EC1E75" w14:textId="77777777" w:rsidR="00870054" w:rsidRDefault="00870054">
            <w:pPr>
              <w:pStyle w:val="ConsPlusNormal"/>
              <w:jc w:val="center"/>
            </w:pPr>
            <w:r>
              <w:t>300,00</w:t>
            </w:r>
          </w:p>
        </w:tc>
        <w:tc>
          <w:tcPr>
            <w:tcW w:w="1701" w:type="dxa"/>
          </w:tcPr>
          <w:p w14:paraId="2A5931B7" w14:textId="77777777" w:rsidR="00870054" w:rsidRDefault="00870054">
            <w:pPr>
              <w:pStyle w:val="ConsPlusNormal"/>
              <w:jc w:val="center"/>
            </w:pPr>
            <w:r>
              <w:t>0,00</w:t>
            </w:r>
          </w:p>
        </w:tc>
        <w:tc>
          <w:tcPr>
            <w:tcW w:w="1701" w:type="dxa"/>
          </w:tcPr>
          <w:p w14:paraId="3AD510B3" w14:textId="77777777" w:rsidR="00870054" w:rsidRDefault="00870054">
            <w:pPr>
              <w:pStyle w:val="ConsPlusNormal"/>
              <w:jc w:val="center"/>
            </w:pPr>
            <w:r>
              <w:t>0,00</w:t>
            </w:r>
          </w:p>
        </w:tc>
      </w:tr>
      <w:tr w:rsidR="00870054" w14:paraId="7A09E240" w14:textId="77777777">
        <w:tc>
          <w:tcPr>
            <w:tcW w:w="2835" w:type="dxa"/>
          </w:tcPr>
          <w:p w14:paraId="46F1C815"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4495B51B" w14:textId="77777777" w:rsidR="00870054" w:rsidRDefault="00870054">
            <w:pPr>
              <w:pStyle w:val="ConsPlusNormal"/>
              <w:jc w:val="center"/>
            </w:pPr>
            <w:r>
              <w:t>01</w:t>
            </w:r>
          </w:p>
        </w:tc>
        <w:tc>
          <w:tcPr>
            <w:tcW w:w="737" w:type="dxa"/>
          </w:tcPr>
          <w:p w14:paraId="3E51A0BB" w14:textId="77777777" w:rsidR="00870054" w:rsidRDefault="00870054">
            <w:pPr>
              <w:pStyle w:val="ConsPlusNormal"/>
              <w:jc w:val="center"/>
            </w:pPr>
            <w:r>
              <w:t>13</w:t>
            </w:r>
          </w:p>
        </w:tc>
        <w:tc>
          <w:tcPr>
            <w:tcW w:w="1701" w:type="dxa"/>
          </w:tcPr>
          <w:p w14:paraId="5C8FEA31" w14:textId="77777777" w:rsidR="00870054" w:rsidRDefault="00870054">
            <w:pPr>
              <w:pStyle w:val="ConsPlusNormal"/>
              <w:jc w:val="center"/>
            </w:pPr>
            <w:r>
              <w:t>32 4 06 R5188</w:t>
            </w:r>
          </w:p>
        </w:tc>
        <w:tc>
          <w:tcPr>
            <w:tcW w:w="680" w:type="dxa"/>
          </w:tcPr>
          <w:p w14:paraId="181845DA" w14:textId="77777777" w:rsidR="00870054" w:rsidRDefault="00870054">
            <w:pPr>
              <w:pStyle w:val="ConsPlusNormal"/>
              <w:jc w:val="center"/>
            </w:pPr>
            <w:r>
              <w:t>200</w:t>
            </w:r>
          </w:p>
        </w:tc>
        <w:tc>
          <w:tcPr>
            <w:tcW w:w="1701" w:type="dxa"/>
          </w:tcPr>
          <w:p w14:paraId="763C6CD2" w14:textId="77777777" w:rsidR="00870054" w:rsidRDefault="00870054">
            <w:pPr>
              <w:pStyle w:val="ConsPlusNormal"/>
              <w:jc w:val="center"/>
            </w:pPr>
            <w:r>
              <w:t>300,00</w:t>
            </w:r>
          </w:p>
        </w:tc>
        <w:tc>
          <w:tcPr>
            <w:tcW w:w="1701" w:type="dxa"/>
          </w:tcPr>
          <w:p w14:paraId="0727B013" w14:textId="77777777" w:rsidR="00870054" w:rsidRDefault="00870054">
            <w:pPr>
              <w:pStyle w:val="ConsPlusNormal"/>
              <w:jc w:val="center"/>
            </w:pPr>
            <w:r>
              <w:t>0,00</w:t>
            </w:r>
          </w:p>
        </w:tc>
        <w:tc>
          <w:tcPr>
            <w:tcW w:w="1701" w:type="dxa"/>
          </w:tcPr>
          <w:p w14:paraId="189A7F14" w14:textId="77777777" w:rsidR="00870054" w:rsidRDefault="00870054">
            <w:pPr>
              <w:pStyle w:val="ConsPlusNormal"/>
              <w:jc w:val="center"/>
            </w:pPr>
            <w:r>
              <w:t>0,00</w:t>
            </w:r>
          </w:p>
        </w:tc>
      </w:tr>
      <w:tr w:rsidR="00870054" w14:paraId="16F092D8" w14:textId="77777777">
        <w:tc>
          <w:tcPr>
            <w:tcW w:w="2835" w:type="dxa"/>
          </w:tcPr>
          <w:p w14:paraId="6839B619" w14:textId="77777777" w:rsidR="00870054" w:rsidRDefault="00870054">
            <w:pPr>
              <w:pStyle w:val="ConsPlusNormal"/>
            </w:pPr>
            <w:r>
              <w:t xml:space="preserve">Единая субсидия на достижение показателей государственной </w:t>
            </w:r>
            <w:hyperlink r:id="rId290">
              <w:r>
                <w:rPr>
                  <w:color w:val="0000FF"/>
                </w:rPr>
                <w:t>программы</w:t>
              </w:r>
            </w:hyperlink>
            <w:r>
              <w:t xml:space="preserve"> Российской Федерации "Реализация государственной национальной политики" (Форум межнационального согласия "Российский </w:t>
            </w:r>
            <w:r>
              <w:lastRenderedPageBreak/>
              <w:t>Кавказ")</w:t>
            </w:r>
          </w:p>
        </w:tc>
        <w:tc>
          <w:tcPr>
            <w:tcW w:w="680" w:type="dxa"/>
          </w:tcPr>
          <w:p w14:paraId="090BB8DF" w14:textId="77777777" w:rsidR="00870054" w:rsidRDefault="00870054">
            <w:pPr>
              <w:pStyle w:val="ConsPlusNormal"/>
              <w:jc w:val="center"/>
            </w:pPr>
            <w:r>
              <w:lastRenderedPageBreak/>
              <w:t>01</w:t>
            </w:r>
          </w:p>
        </w:tc>
        <w:tc>
          <w:tcPr>
            <w:tcW w:w="737" w:type="dxa"/>
          </w:tcPr>
          <w:p w14:paraId="21C00A0C" w14:textId="77777777" w:rsidR="00870054" w:rsidRDefault="00870054">
            <w:pPr>
              <w:pStyle w:val="ConsPlusNormal"/>
              <w:jc w:val="center"/>
            </w:pPr>
            <w:r>
              <w:t>13</w:t>
            </w:r>
          </w:p>
        </w:tc>
        <w:tc>
          <w:tcPr>
            <w:tcW w:w="1701" w:type="dxa"/>
          </w:tcPr>
          <w:p w14:paraId="5F4E2954" w14:textId="77777777" w:rsidR="00870054" w:rsidRDefault="00870054">
            <w:pPr>
              <w:pStyle w:val="ConsPlusNormal"/>
              <w:jc w:val="center"/>
            </w:pPr>
            <w:r>
              <w:t>32 4 06 R5189</w:t>
            </w:r>
          </w:p>
        </w:tc>
        <w:tc>
          <w:tcPr>
            <w:tcW w:w="680" w:type="dxa"/>
          </w:tcPr>
          <w:p w14:paraId="5494537B" w14:textId="77777777" w:rsidR="00870054" w:rsidRDefault="00870054">
            <w:pPr>
              <w:pStyle w:val="ConsPlusNormal"/>
            </w:pPr>
          </w:p>
        </w:tc>
        <w:tc>
          <w:tcPr>
            <w:tcW w:w="1701" w:type="dxa"/>
          </w:tcPr>
          <w:p w14:paraId="595378F6" w14:textId="77777777" w:rsidR="00870054" w:rsidRDefault="00870054">
            <w:pPr>
              <w:pStyle w:val="ConsPlusNormal"/>
              <w:jc w:val="center"/>
            </w:pPr>
            <w:r>
              <w:t>3000,00</w:t>
            </w:r>
          </w:p>
        </w:tc>
        <w:tc>
          <w:tcPr>
            <w:tcW w:w="1701" w:type="dxa"/>
          </w:tcPr>
          <w:p w14:paraId="7254690E" w14:textId="77777777" w:rsidR="00870054" w:rsidRDefault="00870054">
            <w:pPr>
              <w:pStyle w:val="ConsPlusNormal"/>
              <w:jc w:val="center"/>
            </w:pPr>
            <w:r>
              <w:t>0,00</w:t>
            </w:r>
          </w:p>
        </w:tc>
        <w:tc>
          <w:tcPr>
            <w:tcW w:w="1701" w:type="dxa"/>
          </w:tcPr>
          <w:p w14:paraId="2B4F294F" w14:textId="77777777" w:rsidR="00870054" w:rsidRDefault="00870054">
            <w:pPr>
              <w:pStyle w:val="ConsPlusNormal"/>
              <w:jc w:val="center"/>
            </w:pPr>
            <w:r>
              <w:t>0,00</w:t>
            </w:r>
          </w:p>
        </w:tc>
      </w:tr>
      <w:tr w:rsidR="00870054" w14:paraId="04875F51" w14:textId="77777777">
        <w:tc>
          <w:tcPr>
            <w:tcW w:w="2835" w:type="dxa"/>
          </w:tcPr>
          <w:p w14:paraId="263E2576"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392FF42A" w14:textId="77777777" w:rsidR="00870054" w:rsidRDefault="00870054">
            <w:pPr>
              <w:pStyle w:val="ConsPlusNormal"/>
              <w:jc w:val="center"/>
            </w:pPr>
            <w:r>
              <w:t>01</w:t>
            </w:r>
          </w:p>
        </w:tc>
        <w:tc>
          <w:tcPr>
            <w:tcW w:w="737" w:type="dxa"/>
          </w:tcPr>
          <w:p w14:paraId="7FB6AFFE" w14:textId="77777777" w:rsidR="00870054" w:rsidRDefault="00870054">
            <w:pPr>
              <w:pStyle w:val="ConsPlusNormal"/>
              <w:jc w:val="center"/>
            </w:pPr>
            <w:r>
              <w:t>13</w:t>
            </w:r>
          </w:p>
        </w:tc>
        <w:tc>
          <w:tcPr>
            <w:tcW w:w="1701" w:type="dxa"/>
          </w:tcPr>
          <w:p w14:paraId="1E8AA115" w14:textId="77777777" w:rsidR="00870054" w:rsidRDefault="00870054">
            <w:pPr>
              <w:pStyle w:val="ConsPlusNormal"/>
              <w:jc w:val="center"/>
            </w:pPr>
            <w:r>
              <w:t>32 4 06 R5189</w:t>
            </w:r>
          </w:p>
        </w:tc>
        <w:tc>
          <w:tcPr>
            <w:tcW w:w="680" w:type="dxa"/>
          </w:tcPr>
          <w:p w14:paraId="47525535" w14:textId="77777777" w:rsidR="00870054" w:rsidRDefault="00870054">
            <w:pPr>
              <w:pStyle w:val="ConsPlusNormal"/>
              <w:jc w:val="center"/>
            </w:pPr>
            <w:r>
              <w:t>200</w:t>
            </w:r>
          </w:p>
        </w:tc>
        <w:tc>
          <w:tcPr>
            <w:tcW w:w="1701" w:type="dxa"/>
          </w:tcPr>
          <w:p w14:paraId="3C9B9D08" w14:textId="77777777" w:rsidR="00870054" w:rsidRDefault="00870054">
            <w:pPr>
              <w:pStyle w:val="ConsPlusNormal"/>
              <w:jc w:val="center"/>
            </w:pPr>
            <w:r>
              <w:t>3000,00</w:t>
            </w:r>
          </w:p>
        </w:tc>
        <w:tc>
          <w:tcPr>
            <w:tcW w:w="1701" w:type="dxa"/>
          </w:tcPr>
          <w:p w14:paraId="38E42063" w14:textId="77777777" w:rsidR="00870054" w:rsidRDefault="00870054">
            <w:pPr>
              <w:pStyle w:val="ConsPlusNormal"/>
              <w:jc w:val="center"/>
            </w:pPr>
            <w:r>
              <w:t>0,00</w:t>
            </w:r>
          </w:p>
        </w:tc>
        <w:tc>
          <w:tcPr>
            <w:tcW w:w="1701" w:type="dxa"/>
          </w:tcPr>
          <w:p w14:paraId="22BB3FB2" w14:textId="77777777" w:rsidR="00870054" w:rsidRDefault="00870054">
            <w:pPr>
              <w:pStyle w:val="ConsPlusNormal"/>
              <w:jc w:val="center"/>
            </w:pPr>
            <w:r>
              <w:t>0,00</w:t>
            </w:r>
          </w:p>
        </w:tc>
      </w:tr>
      <w:tr w:rsidR="00870054" w14:paraId="28C073AB" w14:textId="77777777">
        <w:tc>
          <w:tcPr>
            <w:tcW w:w="2835" w:type="dxa"/>
          </w:tcPr>
          <w:p w14:paraId="58605D1F" w14:textId="77777777" w:rsidR="00870054" w:rsidRDefault="00870054">
            <w:pPr>
              <w:pStyle w:val="ConsPlusNormal"/>
            </w:pPr>
            <w:r>
              <w:t>Комплекс процессных мероприятий "Профилактика и противодействие проявлениям экстремизма в Республике Дагестан"</w:t>
            </w:r>
          </w:p>
        </w:tc>
        <w:tc>
          <w:tcPr>
            <w:tcW w:w="680" w:type="dxa"/>
          </w:tcPr>
          <w:p w14:paraId="03E15F08" w14:textId="77777777" w:rsidR="00870054" w:rsidRDefault="00870054">
            <w:pPr>
              <w:pStyle w:val="ConsPlusNormal"/>
              <w:jc w:val="center"/>
            </w:pPr>
            <w:r>
              <w:t>01</w:t>
            </w:r>
          </w:p>
        </w:tc>
        <w:tc>
          <w:tcPr>
            <w:tcW w:w="737" w:type="dxa"/>
          </w:tcPr>
          <w:p w14:paraId="7807778A" w14:textId="77777777" w:rsidR="00870054" w:rsidRDefault="00870054">
            <w:pPr>
              <w:pStyle w:val="ConsPlusNormal"/>
              <w:jc w:val="center"/>
            </w:pPr>
            <w:r>
              <w:t>13</w:t>
            </w:r>
          </w:p>
        </w:tc>
        <w:tc>
          <w:tcPr>
            <w:tcW w:w="1701" w:type="dxa"/>
          </w:tcPr>
          <w:p w14:paraId="5181EDD4" w14:textId="77777777" w:rsidR="00870054" w:rsidRDefault="00870054">
            <w:pPr>
              <w:pStyle w:val="ConsPlusNormal"/>
              <w:jc w:val="center"/>
            </w:pPr>
            <w:r>
              <w:t>32 4 07</w:t>
            </w:r>
          </w:p>
        </w:tc>
        <w:tc>
          <w:tcPr>
            <w:tcW w:w="680" w:type="dxa"/>
          </w:tcPr>
          <w:p w14:paraId="008DD23C" w14:textId="77777777" w:rsidR="00870054" w:rsidRDefault="00870054">
            <w:pPr>
              <w:pStyle w:val="ConsPlusNormal"/>
            </w:pPr>
          </w:p>
        </w:tc>
        <w:tc>
          <w:tcPr>
            <w:tcW w:w="1701" w:type="dxa"/>
          </w:tcPr>
          <w:p w14:paraId="5BC6F0B5" w14:textId="77777777" w:rsidR="00870054" w:rsidRDefault="00870054">
            <w:pPr>
              <w:pStyle w:val="ConsPlusNormal"/>
              <w:jc w:val="center"/>
            </w:pPr>
            <w:r>
              <w:t>10342,00</w:t>
            </w:r>
          </w:p>
        </w:tc>
        <w:tc>
          <w:tcPr>
            <w:tcW w:w="1701" w:type="dxa"/>
          </w:tcPr>
          <w:p w14:paraId="7A0D3056" w14:textId="77777777" w:rsidR="00870054" w:rsidRDefault="00870054">
            <w:pPr>
              <w:pStyle w:val="ConsPlusNormal"/>
              <w:jc w:val="center"/>
            </w:pPr>
            <w:r>
              <w:t>10342,00</w:t>
            </w:r>
          </w:p>
        </w:tc>
        <w:tc>
          <w:tcPr>
            <w:tcW w:w="1701" w:type="dxa"/>
          </w:tcPr>
          <w:p w14:paraId="67043DB7" w14:textId="77777777" w:rsidR="00870054" w:rsidRDefault="00870054">
            <w:pPr>
              <w:pStyle w:val="ConsPlusNormal"/>
              <w:jc w:val="center"/>
            </w:pPr>
            <w:r>
              <w:t>10342,00</w:t>
            </w:r>
          </w:p>
        </w:tc>
      </w:tr>
      <w:tr w:rsidR="00870054" w14:paraId="79147371" w14:textId="77777777">
        <w:tc>
          <w:tcPr>
            <w:tcW w:w="2835" w:type="dxa"/>
          </w:tcPr>
          <w:p w14:paraId="7A2226F5" w14:textId="77777777" w:rsidR="00870054" w:rsidRDefault="00870054">
            <w:pPr>
              <w:pStyle w:val="ConsPlusNormal"/>
            </w:pPr>
            <w:r>
              <w:t>Профилактика и противодействие проявлениям экстремизма в Республике Дагестан</w:t>
            </w:r>
          </w:p>
        </w:tc>
        <w:tc>
          <w:tcPr>
            <w:tcW w:w="680" w:type="dxa"/>
          </w:tcPr>
          <w:p w14:paraId="0B3D7BEB" w14:textId="77777777" w:rsidR="00870054" w:rsidRDefault="00870054">
            <w:pPr>
              <w:pStyle w:val="ConsPlusNormal"/>
              <w:jc w:val="center"/>
            </w:pPr>
            <w:r>
              <w:t>01</w:t>
            </w:r>
          </w:p>
        </w:tc>
        <w:tc>
          <w:tcPr>
            <w:tcW w:w="737" w:type="dxa"/>
          </w:tcPr>
          <w:p w14:paraId="50C7A409" w14:textId="77777777" w:rsidR="00870054" w:rsidRDefault="00870054">
            <w:pPr>
              <w:pStyle w:val="ConsPlusNormal"/>
              <w:jc w:val="center"/>
            </w:pPr>
            <w:r>
              <w:t>13</w:t>
            </w:r>
          </w:p>
        </w:tc>
        <w:tc>
          <w:tcPr>
            <w:tcW w:w="1701" w:type="dxa"/>
          </w:tcPr>
          <w:p w14:paraId="15ECD9EB" w14:textId="77777777" w:rsidR="00870054" w:rsidRDefault="00870054">
            <w:pPr>
              <w:pStyle w:val="ConsPlusNormal"/>
              <w:jc w:val="center"/>
            </w:pPr>
            <w:r>
              <w:t>32 4 07 74710</w:t>
            </w:r>
          </w:p>
        </w:tc>
        <w:tc>
          <w:tcPr>
            <w:tcW w:w="680" w:type="dxa"/>
          </w:tcPr>
          <w:p w14:paraId="3A70CE62" w14:textId="77777777" w:rsidR="00870054" w:rsidRDefault="00870054">
            <w:pPr>
              <w:pStyle w:val="ConsPlusNormal"/>
            </w:pPr>
          </w:p>
        </w:tc>
        <w:tc>
          <w:tcPr>
            <w:tcW w:w="1701" w:type="dxa"/>
          </w:tcPr>
          <w:p w14:paraId="14AA606B" w14:textId="77777777" w:rsidR="00870054" w:rsidRDefault="00870054">
            <w:pPr>
              <w:pStyle w:val="ConsPlusNormal"/>
              <w:jc w:val="center"/>
            </w:pPr>
            <w:r>
              <w:t>10342,00</w:t>
            </w:r>
          </w:p>
        </w:tc>
        <w:tc>
          <w:tcPr>
            <w:tcW w:w="1701" w:type="dxa"/>
          </w:tcPr>
          <w:p w14:paraId="6741A20A" w14:textId="77777777" w:rsidR="00870054" w:rsidRDefault="00870054">
            <w:pPr>
              <w:pStyle w:val="ConsPlusNormal"/>
              <w:jc w:val="center"/>
            </w:pPr>
            <w:r>
              <w:t>10342,00</w:t>
            </w:r>
          </w:p>
        </w:tc>
        <w:tc>
          <w:tcPr>
            <w:tcW w:w="1701" w:type="dxa"/>
          </w:tcPr>
          <w:p w14:paraId="5BF24A2C" w14:textId="77777777" w:rsidR="00870054" w:rsidRDefault="00870054">
            <w:pPr>
              <w:pStyle w:val="ConsPlusNormal"/>
              <w:jc w:val="center"/>
            </w:pPr>
            <w:r>
              <w:t>10342,00</w:t>
            </w:r>
          </w:p>
        </w:tc>
      </w:tr>
      <w:tr w:rsidR="00870054" w14:paraId="751572D8" w14:textId="77777777">
        <w:tc>
          <w:tcPr>
            <w:tcW w:w="2835" w:type="dxa"/>
          </w:tcPr>
          <w:p w14:paraId="209DA0C0"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5A2CB266" w14:textId="77777777" w:rsidR="00870054" w:rsidRDefault="00870054">
            <w:pPr>
              <w:pStyle w:val="ConsPlusNormal"/>
              <w:jc w:val="center"/>
            </w:pPr>
            <w:r>
              <w:t>01</w:t>
            </w:r>
          </w:p>
        </w:tc>
        <w:tc>
          <w:tcPr>
            <w:tcW w:w="737" w:type="dxa"/>
          </w:tcPr>
          <w:p w14:paraId="7FC4EC49" w14:textId="77777777" w:rsidR="00870054" w:rsidRDefault="00870054">
            <w:pPr>
              <w:pStyle w:val="ConsPlusNormal"/>
              <w:jc w:val="center"/>
            </w:pPr>
            <w:r>
              <w:t>13</w:t>
            </w:r>
          </w:p>
        </w:tc>
        <w:tc>
          <w:tcPr>
            <w:tcW w:w="1701" w:type="dxa"/>
          </w:tcPr>
          <w:p w14:paraId="40A9A8AD" w14:textId="77777777" w:rsidR="00870054" w:rsidRDefault="00870054">
            <w:pPr>
              <w:pStyle w:val="ConsPlusNormal"/>
              <w:jc w:val="center"/>
            </w:pPr>
            <w:r>
              <w:t>32 4 07 74710</w:t>
            </w:r>
          </w:p>
        </w:tc>
        <w:tc>
          <w:tcPr>
            <w:tcW w:w="680" w:type="dxa"/>
          </w:tcPr>
          <w:p w14:paraId="47B8CDF0" w14:textId="77777777" w:rsidR="00870054" w:rsidRDefault="00870054">
            <w:pPr>
              <w:pStyle w:val="ConsPlusNormal"/>
              <w:jc w:val="center"/>
            </w:pPr>
            <w:r>
              <w:t>200</w:t>
            </w:r>
          </w:p>
        </w:tc>
        <w:tc>
          <w:tcPr>
            <w:tcW w:w="1701" w:type="dxa"/>
          </w:tcPr>
          <w:p w14:paraId="17C148E8" w14:textId="77777777" w:rsidR="00870054" w:rsidRDefault="00870054">
            <w:pPr>
              <w:pStyle w:val="ConsPlusNormal"/>
              <w:jc w:val="center"/>
            </w:pPr>
            <w:r>
              <w:t>6100,00</w:t>
            </w:r>
          </w:p>
        </w:tc>
        <w:tc>
          <w:tcPr>
            <w:tcW w:w="1701" w:type="dxa"/>
          </w:tcPr>
          <w:p w14:paraId="6D16A227" w14:textId="77777777" w:rsidR="00870054" w:rsidRDefault="00870054">
            <w:pPr>
              <w:pStyle w:val="ConsPlusNormal"/>
              <w:jc w:val="center"/>
            </w:pPr>
            <w:r>
              <w:t>6100,00</w:t>
            </w:r>
          </w:p>
        </w:tc>
        <w:tc>
          <w:tcPr>
            <w:tcW w:w="1701" w:type="dxa"/>
          </w:tcPr>
          <w:p w14:paraId="1857A303" w14:textId="77777777" w:rsidR="00870054" w:rsidRDefault="00870054">
            <w:pPr>
              <w:pStyle w:val="ConsPlusNormal"/>
              <w:jc w:val="center"/>
            </w:pPr>
            <w:r>
              <w:t>6100,00</w:t>
            </w:r>
          </w:p>
        </w:tc>
      </w:tr>
      <w:tr w:rsidR="00870054" w14:paraId="620C4D56" w14:textId="77777777">
        <w:tc>
          <w:tcPr>
            <w:tcW w:w="2835" w:type="dxa"/>
          </w:tcPr>
          <w:p w14:paraId="52E3B09E"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03FB89D3" w14:textId="77777777" w:rsidR="00870054" w:rsidRDefault="00870054">
            <w:pPr>
              <w:pStyle w:val="ConsPlusNormal"/>
              <w:jc w:val="center"/>
            </w:pPr>
            <w:r>
              <w:t>01</w:t>
            </w:r>
          </w:p>
        </w:tc>
        <w:tc>
          <w:tcPr>
            <w:tcW w:w="737" w:type="dxa"/>
          </w:tcPr>
          <w:p w14:paraId="63E310C2" w14:textId="77777777" w:rsidR="00870054" w:rsidRDefault="00870054">
            <w:pPr>
              <w:pStyle w:val="ConsPlusNormal"/>
              <w:jc w:val="center"/>
            </w:pPr>
            <w:r>
              <w:t>13</w:t>
            </w:r>
          </w:p>
        </w:tc>
        <w:tc>
          <w:tcPr>
            <w:tcW w:w="1701" w:type="dxa"/>
          </w:tcPr>
          <w:p w14:paraId="1906C9A8" w14:textId="77777777" w:rsidR="00870054" w:rsidRDefault="00870054">
            <w:pPr>
              <w:pStyle w:val="ConsPlusNormal"/>
              <w:jc w:val="center"/>
            </w:pPr>
            <w:r>
              <w:t>32 4 07 74710</w:t>
            </w:r>
          </w:p>
        </w:tc>
        <w:tc>
          <w:tcPr>
            <w:tcW w:w="680" w:type="dxa"/>
          </w:tcPr>
          <w:p w14:paraId="3472EA14" w14:textId="77777777" w:rsidR="00870054" w:rsidRDefault="00870054">
            <w:pPr>
              <w:pStyle w:val="ConsPlusNormal"/>
              <w:jc w:val="center"/>
            </w:pPr>
            <w:r>
              <w:t>600</w:t>
            </w:r>
          </w:p>
        </w:tc>
        <w:tc>
          <w:tcPr>
            <w:tcW w:w="1701" w:type="dxa"/>
          </w:tcPr>
          <w:p w14:paraId="378AD603" w14:textId="77777777" w:rsidR="00870054" w:rsidRDefault="00870054">
            <w:pPr>
              <w:pStyle w:val="ConsPlusNormal"/>
              <w:jc w:val="center"/>
            </w:pPr>
            <w:r>
              <w:t>4242,00</w:t>
            </w:r>
          </w:p>
        </w:tc>
        <w:tc>
          <w:tcPr>
            <w:tcW w:w="1701" w:type="dxa"/>
          </w:tcPr>
          <w:p w14:paraId="6440F546" w14:textId="77777777" w:rsidR="00870054" w:rsidRDefault="00870054">
            <w:pPr>
              <w:pStyle w:val="ConsPlusNormal"/>
              <w:jc w:val="center"/>
            </w:pPr>
            <w:r>
              <w:t>4242,00</w:t>
            </w:r>
          </w:p>
        </w:tc>
        <w:tc>
          <w:tcPr>
            <w:tcW w:w="1701" w:type="dxa"/>
          </w:tcPr>
          <w:p w14:paraId="2B0E6382" w14:textId="77777777" w:rsidR="00870054" w:rsidRDefault="00870054">
            <w:pPr>
              <w:pStyle w:val="ConsPlusNormal"/>
              <w:jc w:val="center"/>
            </w:pPr>
            <w:r>
              <w:t>4242,00</w:t>
            </w:r>
          </w:p>
        </w:tc>
      </w:tr>
      <w:tr w:rsidR="00870054" w14:paraId="33ECD8C9" w14:textId="77777777">
        <w:tc>
          <w:tcPr>
            <w:tcW w:w="2835" w:type="dxa"/>
          </w:tcPr>
          <w:p w14:paraId="0CFFD7A7" w14:textId="77777777" w:rsidR="00870054" w:rsidRDefault="00870054">
            <w:pPr>
              <w:pStyle w:val="ConsPlusNormal"/>
            </w:pPr>
            <w:r>
              <w:lastRenderedPageBreak/>
              <w:t>Комплекс процессных мероприятий "О поддержке соотечественников за рубежом"</w:t>
            </w:r>
          </w:p>
        </w:tc>
        <w:tc>
          <w:tcPr>
            <w:tcW w:w="680" w:type="dxa"/>
          </w:tcPr>
          <w:p w14:paraId="4E00DB5D" w14:textId="77777777" w:rsidR="00870054" w:rsidRDefault="00870054">
            <w:pPr>
              <w:pStyle w:val="ConsPlusNormal"/>
              <w:jc w:val="center"/>
            </w:pPr>
            <w:r>
              <w:t>01</w:t>
            </w:r>
          </w:p>
        </w:tc>
        <w:tc>
          <w:tcPr>
            <w:tcW w:w="737" w:type="dxa"/>
          </w:tcPr>
          <w:p w14:paraId="11EC5362" w14:textId="77777777" w:rsidR="00870054" w:rsidRDefault="00870054">
            <w:pPr>
              <w:pStyle w:val="ConsPlusNormal"/>
              <w:jc w:val="center"/>
            </w:pPr>
            <w:r>
              <w:t>13</w:t>
            </w:r>
          </w:p>
        </w:tc>
        <w:tc>
          <w:tcPr>
            <w:tcW w:w="1701" w:type="dxa"/>
          </w:tcPr>
          <w:p w14:paraId="32478CDA" w14:textId="77777777" w:rsidR="00870054" w:rsidRDefault="00870054">
            <w:pPr>
              <w:pStyle w:val="ConsPlusNormal"/>
              <w:jc w:val="center"/>
            </w:pPr>
            <w:r>
              <w:t>32 4 08</w:t>
            </w:r>
          </w:p>
        </w:tc>
        <w:tc>
          <w:tcPr>
            <w:tcW w:w="680" w:type="dxa"/>
          </w:tcPr>
          <w:p w14:paraId="7DF34E26" w14:textId="77777777" w:rsidR="00870054" w:rsidRDefault="00870054">
            <w:pPr>
              <w:pStyle w:val="ConsPlusNormal"/>
            </w:pPr>
          </w:p>
        </w:tc>
        <w:tc>
          <w:tcPr>
            <w:tcW w:w="1701" w:type="dxa"/>
          </w:tcPr>
          <w:p w14:paraId="7A0A0887" w14:textId="77777777" w:rsidR="00870054" w:rsidRDefault="00870054">
            <w:pPr>
              <w:pStyle w:val="ConsPlusNormal"/>
              <w:jc w:val="center"/>
            </w:pPr>
            <w:r>
              <w:t>10000,00</w:t>
            </w:r>
          </w:p>
        </w:tc>
        <w:tc>
          <w:tcPr>
            <w:tcW w:w="1701" w:type="dxa"/>
          </w:tcPr>
          <w:p w14:paraId="6DF625A4" w14:textId="77777777" w:rsidR="00870054" w:rsidRDefault="00870054">
            <w:pPr>
              <w:pStyle w:val="ConsPlusNormal"/>
              <w:jc w:val="center"/>
            </w:pPr>
            <w:r>
              <w:t>10000,00</w:t>
            </w:r>
          </w:p>
        </w:tc>
        <w:tc>
          <w:tcPr>
            <w:tcW w:w="1701" w:type="dxa"/>
          </w:tcPr>
          <w:p w14:paraId="170EF57F" w14:textId="77777777" w:rsidR="00870054" w:rsidRDefault="00870054">
            <w:pPr>
              <w:pStyle w:val="ConsPlusNormal"/>
              <w:jc w:val="center"/>
            </w:pPr>
            <w:r>
              <w:t>10000,00</w:t>
            </w:r>
          </w:p>
        </w:tc>
      </w:tr>
      <w:tr w:rsidR="00870054" w14:paraId="4FAAAF54" w14:textId="77777777">
        <w:tc>
          <w:tcPr>
            <w:tcW w:w="2835" w:type="dxa"/>
          </w:tcPr>
          <w:p w14:paraId="20457415" w14:textId="77777777" w:rsidR="00870054" w:rsidRDefault="00870054">
            <w:pPr>
              <w:pStyle w:val="ConsPlusNormal"/>
            </w:pPr>
            <w:r>
              <w:t>Поддержка соотечественников в области культуры, языка и образования, проведение форума</w:t>
            </w:r>
          </w:p>
        </w:tc>
        <w:tc>
          <w:tcPr>
            <w:tcW w:w="680" w:type="dxa"/>
          </w:tcPr>
          <w:p w14:paraId="23831409" w14:textId="77777777" w:rsidR="00870054" w:rsidRDefault="00870054">
            <w:pPr>
              <w:pStyle w:val="ConsPlusNormal"/>
              <w:jc w:val="center"/>
            </w:pPr>
            <w:r>
              <w:t>01</w:t>
            </w:r>
          </w:p>
        </w:tc>
        <w:tc>
          <w:tcPr>
            <w:tcW w:w="737" w:type="dxa"/>
          </w:tcPr>
          <w:p w14:paraId="76A45EE7" w14:textId="77777777" w:rsidR="00870054" w:rsidRDefault="00870054">
            <w:pPr>
              <w:pStyle w:val="ConsPlusNormal"/>
              <w:jc w:val="center"/>
            </w:pPr>
            <w:r>
              <w:t>13</w:t>
            </w:r>
          </w:p>
        </w:tc>
        <w:tc>
          <w:tcPr>
            <w:tcW w:w="1701" w:type="dxa"/>
          </w:tcPr>
          <w:p w14:paraId="1AD9C89E" w14:textId="77777777" w:rsidR="00870054" w:rsidRDefault="00870054">
            <w:pPr>
              <w:pStyle w:val="ConsPlusNormal"/>
              <w:jc w:val="center"/>
            </w:pPr>
            <w:r>
              <w:t>32 4 08 75710</w:t>
            </w:r>
          </w:p>
        </w:tc>
        <w:tc>
          <w:tcPr>
            <w:tcW w:w="680" w:type="dxa"/>
          </w:tcPr>
          <w:p w14:paraId="2FF22340" w14:textId="77777777" w:rsidR="00870054" w:rsidRDefault="00870054">
            <w:pPr>
              <w:pStyle w:val="ConsPlusNormal"/>
            </w:pPr>
          </w:p>
        </w:tc>
        <w:tc>
          <w:tcPr>
            <w:tcW w:w="1701" w:type="dxa"/>
          </w:tcPr>
          <w:p w14:paraId="773F1D85" w14:textId="77777777" w:rsidR="00870054" w:rsidRDefault="00870054">
            <w:pPr>
              <w:pStyle w:val="ConsPlusNormal"/>
              <w:jc w:val="center"/>
            </w:pPr>
            <w:r>
              <w:t>10000,00</w:t>
            </w:r>
          </w:p>
        </w:tc>
        <w:tc>
          <w:tcPr>
            <w:tcW w:w="1701" w:type="dxa"/>
          </w:tcPr>
          <w:p w14:paraId="4B5C7E43" w14:textId="77777777" w:rsidR="00870054" w:rsidRDefault="00870054">
            <w:pPr>
              <w:pStyle w:val="ConsPlusNormal"/>
              <w:jc w:val="center"/>
            </w:pPr>
            <w:r>
              <w:t>10000,00</w:t>
            </w:r>
          </w:p>
        </w:tc>
        <w:tc>
          <w:tcPr>
            <w:tcW w:w="1701" w:type="dxa"/>
          </w:tcPr>
          <w:p w14:paraId="3664AF6D" w14:textId="77777777" w:rsidR="00870054" w:rsidRDefault="00870054">
            <w:pPr>
              <w:pStyle w:val="ConsPlusNormal"/>
              <w:jc w:val="center"/>
            </w:pPr>
            <w:r>
              <w:t>10000,00</w:t>
            </w:r>
          </w:p>
        </w:tc>
      </w:tr>
      <w:tr w:rsidR="00870054" w14:paraId="3B5DEC11" w14:textId="77777777">
        <w:tc>
          <w:tcPr>
            <w:tcW w:w="2835" w:type="dxa"/>
          </w:tcPr>
          <w:p w14:paraId="62151556"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5DE06CB1" w14:textId="77777777" w:rsidR="00870054" w:rsidRDefault="00870054">
            <w:pPr>
              <w:pStyle w:val="ConsPlusNormal"/>
              <w:jc w:val="center"/>
            </w:pPr>
            <w:r>
              <w:t>01</w:t>
            </w:r>
          </w:p>
        </w:tc>
        <w:tc>
          <w:tcPr>
            <w:tcW w:w="737" w:type="dxa"/>
          </w:tcPr>
          <w:p w14:paraId="05B6A416" w14:textId="77777777" w:rsidR="00870054" w:rsidRDefault="00870054">
            <w:pPr>
              <w:pStyle w:val="ConsPlusNormal"/>
              <w:jc w:val="center"/>
            </w:pPr>
            <w:r>
              <w:t>13</w:t>
            </w:r>
          </w:p>
        </w:tc>
        <w:tc>
          <w:tcPr>
            <w:tcW w:w="1701" w:type="dxa"/>
          </w:tcPr>
          <w:p w14:paraId="4AC1950B" w14:textId="77777777" w:rsidR="00870054" w:rsidRDefault="00870054">
            <w:pPr>
              <w:pStyle w:val="ConsPlusNormal"/>
              <w:jc w:val="center"/>
            </w:pPr>
            <w:r>
              <w:t>32 4 08 75710</w:t>
            </w:r>
          </w:p>
        </w:tc>
        <w:tc>
          <w:tcPr>
            <w:tcW w:w="680" w:type="dxa"/>
          </w:tcPr>
          <w:p w14:paraId="7F7F918C" w14:textId="77777777" w:rsidR="00870054" w:rsidRDefault="00870054">
            <w:pPr>
              <w:pStyle w:val="ConsPlusNormal"/>
              <w:jc w:val="center"/>
            </w:pPr>
            <w:r>
              <w:t>200</w:t>
            </w:r>
          </w:p>
        </w:tc>
        <w:tc>
          <w:tcPr>
            <w:tcW w:w="1701" w:type="dxa"/>
          </w:tcPr>
          <w:p w14:paraId="5BFF9DCC" w14:textId="77777777" w:rsidR="00870054" w:rsidRDefault="00870054">
            <w:pPr>
              <w:pStyle w:val="ConsPlusNormal"/>
              <w:jc w:val="center"/>
            </w:pPr>
            <w:r>
              <w:t>10000,00</w:t>
            </w:r>
          </w:p>
        </w:tc>
        <w:tc>
          <w:tcPr>
            <w:tcW w:w="1701" w:type="dxa"/>
          </w:tcPr>
          <w:p w14:paraId="78557159" w14:textId="77777777" w:rsidR="00870054" w:rsidRDefault="00870054">
            <w:pPr>
              <w:pStyle w:val="ConsPlusNormal"/>
              <w:jc w:val="center"/>
            </w:pPr>
            <w:r>
              <w:t>10000,00</w:t>
            </w:r>
          </w:p>
        </w:tc>
        <w:tc>
          <w:tcPr>
            <w:tcW w:w="1701" w:type="dxa"/>
          </w:tcPr>
          <w:p w14:paraId="00EA6629" w14:textId="77777777" w:rsidR="00870054" w:rsidRDefault="00870054">
            <w:pPr>
              <w:pStyle w:val="ConsPlusNormal"/>
              <w:jc w:val="center"/>
            </w:pPr>
            <w:r>
              <w:t>10000,00</w:t>
            </w:r>
          </w:p>
        </w:tc>
      </w:tr>
      <w:tr w:rsidR="00870054" w14:paraId="1E411A36" w14:textId="77777777">
        <w:tc>
          <w:tcPr>
            <w:tcW w:w="2835" w:type="dxa"/>
          </w:tcPr>
          <w:p w14:paraId="1D36125C" w14:textId="77777777" w:rsidR="00870054" w:rsidRDefault="00870054">
            <w:pPr>
              <w:pStyle w:val="ConsPlusNormal"/>
            </w:pPr>
            <w:r>
              <w:t xml:space="preserve">Государственная </w:t>
            </w:r>
            <w:hyperlink r:id="rId291">
              <w:r>
                <w:rPr>
                  <w:color w:val="0000FF"/>
                </w:rPr>
                <w:t>программа</w:t>
              </w:r>
            </w:hyperlink>
            <w:r>
              <w:t xml:space="preserve"> Республики Дагестан "Развитие туристско-рекреационного комплекса и народных художественных промыслов в Республике Дагестан"</w:t>
            </w:r>
          </w:p>
        </w:tc>
        <w:tc>
          <w:tcPr>
            <w:tcW w:w="680" w:type="dxa"/>
          </w:tcPr>
          <w:p w14:paraId="3E6B0B9E" w14:textId="77777777" w:rsidR="00870054" w:rsidRDefault="00870054">
            <w:pPr>
              <w:pStyle w:val="ConsPlusNormal"/>
              <w:jc w:val="center"/>
            </w:pPr>
            <w:r>
              <w:t>01</w:t>
            </w:r>
          </w:p>
        </w:tc>
        <w:tc>
          <w:tcPr>
            <w:tcW w:w="737" w:type="dxa"/>
          </w:tcPr>
          <w:p w14:paraId="2BA98F15" w14:textId="77777777" w:rsidR="00870054" w:rsidRDefault="00870054">
            <w:pPr>
              <w:pStyle w:val="ConsPlusNormal"/>
              <w:jc w:val="center"/>
            </w:pPr>
            <w:r>
              <w:t>13</w:t>
            </w:r>
          </w:p>
        </w:tc>
        <w:tc>
          <w:tcPr>
            <w:tcW w:w="1701" w:type="dxa"/>
          </w:tcPr>
          <w:p w14:paraId="22E2D493" w14:textId="77777777" w:rsidR="00870054" w:rsidRDefault="00870054">
            <w:pPr>
              <w:pStyle w:val="ConsPlusNormal"/>
              <w:jc w:val="center"/>
            </w:pPr>
            <w:r>
              <w:t>39</w:t>
            </w:r>
          </w:p>
        </w:tc>
        <w:tc>
          <w:tcPr>
            <w:tcW w:w="680" w:type="dxa"/>
          </w:tcPr>
          <w:p w14:paraId="7301CADD" w14:textId="77777777" w:rsidR="00870054" w:rsidRDefault="00870054">
            <w:pPr>
              <w:pStyle w:val="ConsPlusNormal"/>
            </w:pPr>
          </w:p>
        </w:tc>
        <w:tc>
          <w:tcPr>
            <w:tcW w:w="1701" w:type="dxa"/>
          </w:tcPr>
          <w:p w14:paraId="26D07AB8" w14:textId="77777777" w:rsidR="00870054" w:rsidRDefault="00870054">
            <w:pPr>
              <w:pStyle w:val="ConsPlusNormal"/>
              <w:jc w:val="center"/>
            </w:pPr>
            <w:r>
              <w:t>76494,28</w:t>
            </w:r>
          </w:p>
        </w:tc>
        <w:tc>
          <w:tcPr>
            <w:tcW w:w="1701" w:type="dxa"/>
          </w:tcPr>
          <w:p w14:paraId="2700B731" w14:textId="77777777" w:rsidR="00870054" w:rsidRDefault="00870054">
            <w:pPr>
              <w:pStyle w:val="ConsPlusNormal"/>
              <w:jc w:val="center"/>
            </w:pPr>
            <w:r>
              <w:t>75594,28</w:t>
            </w:r>
          </w:p>
        </w:tc>
        <w:tc>
          <w:tcPr>
            <w:tcW w:w="1701" w:type="dxa"/>
          </w:tcPr>
          <w:p w14:paraId="61809E2D" w14:textId="77777777" w:rsidR="00870054" w:rsidRDefault="00870054">
            <w:pPr>
              <w:pStyle w:val="ConsPlusNormal"/>
              <w:jc w:val="center"/>
            </w:pPr>
            <w:r>
              <w:t>75594,28</w:t>
            </w:r>
          </w:p>
        </w:tc>
      </w:tr>
      <w:tr w:rsidR="00870054" w14:paraId="2DF3ABEB" w14:textId="77777777">
        <w:tc>
          <w:tcPr>
            <w:tcW w:w="2835" w:type="dxa"/>
          </w:tcPr>
          <w:p w14:paraId="429758BE" w14:textId="77777777" w:rsidR="00870054" w:rsidRDefault="00870054">
            <w:pPr>
              <w:pStyle w:val="ConsPlusNormal"/>
            </w:pPr>
            <w:r>
              <w:t>Комплексы процессных мероприятий</w:t>
            </w:r>
          </w:p>
        </w:tc>
        <w:tc>
          <w:tcPr>
            <w:tcW w:w="680" w:type="dxa"/>
          </w:tcPr>
          <w:p w14:paraId="433443AB" w14:textId="77777777" w:rsidR="00870054" w:rsidRDefault="00870054">
            <w:pPr>
              <w:pStyle w:val="ConsPlusNormal"/>
              <w:jc w:val="center"/>
            </w:pPr>
            <w:r>
              <w:t>01</w:t>
            </w:r>
          </w:p>
        </w:tc>
        <w:tc>
          <w:tcPr>
            <w:tcW w:w="737" w:type="dxa"/>
          </w:tcPr>
          <w:p w14:paraId="4714DE5F" w14:textId="77777777" w:rsidR="00870054" w:rsidRDefault="00870054">
            <w:pPr>
              <w:pStyle w:val="ConsPlusNormal"/>
              <w:jc w:val="center"/>
            </w:pPr>
            <w:r>
              <w:t>13</w:t>
            </w:r>
          </w:p>
        </w:tc>
        <w:tc>
          <w:tcPr>
            <w:tcW w:w="1701" w:type="dxa"/>
          </w:tcPr>
          <w:p w14:paraId="06A3C7E5" w14:textId="77777777" w:rsidR="00870054" w:rsidRDefault="00870054">
            <w:pPr>
              <w:pStyle w:val="ConsPlusNormal"/>
              <w:jc w:val="center"/>
            </w:pPr>
            <w:r>
              <w:t>39 4</w:t>
            </w:r>
          </w:p>
        </w:tc>
        <w:tc>
          <w:tcPr>
            <w:tcW w:w="680" w:type="dxa"/>
          </w:tcPr>
          <w:p w14:paraId="54384673" w14:textId="77777777" w:rsidR="00870054" w:rsidRDefault="00870054">
            <w:pPr>
              <w:pStyle w:val="ConsPlusNormal"/>
            </w:pPr>
          </w:p>
        </w:tc>
        <w:tc>
          <w:tcPr>
            <w:tcW w:w="1701" w:type="dxa"/>
          </w:tcPr>
          <w:p w14:paraId="0DF394B4" w14:textId="77777777" w:rsidR="00870054" w:rsidRDefault="00870054">
            <w:pPr>
              <w:pStyle w:val="ConsPlusNormal"/>
              <w:jc w:val="center"/>
            </w:pPr>
            <w:r>
              <w:t>76494,28</w:t>
            </w:r>
          </w:p>
        </w:tc>
        <w:tc>
          <w:tcPr>
            <w:tcW w:w="1701" w:type="dxa"/>
          </w:tcPr>
          <w:p w14:paraId="549C7895" w14:textId="77777777" w:rsidR="00870054" w:rsidRDefault="00870054">
            <w:pPr>
              <w:pStyle w:val="ConsPlusNormal"/>
              <w:jc w:val="center"/>
            </w:pPr>
            <w:r>
              <w:t>75594,28</w:t>
            </w:r>
          </w:p>
        </w:tc>
        <w:tc>
          <w:tcPr>
            <w:tcW w:w="1701" w:type="dxa"/>
          </w:tcPr>
          <w:p w14:paraId="11CAD901" w14:textId="77777777" w:rsidR="00870054" w:rsidRDefault="00870054">
            <w:pPr>
              <w:pStyle w:val="ConsPlusNormal"/>
              <w:jc w:val="center"/>
            </w:pPr>
            <w:r>
              <w:t>75594,28</w:t>
            </w:r>
          </w:p>
        </w:tc>
      </w:tr>
      <w:tr w:rsidR="00870054" w14:paraId="5114B56C" w14:textId="77777777">
        <w:tc>
          <w:tcPr>
            <w:tcW w:w="2835" w:type="dxa"/>
          </w:tcPr>
          <w:p w14:paraId="781724D1" w14:textId="77777777" w:rsidR="00870054" w:rsidRDefault="00870054">
            <w:pPr>
              <w:pStyle w:val="ConsPlusNormal"/>
            </w:pPr>
            <w:r>
              <w:t xml:space="preserve">Комплекс процессных мероприятий </w:t>
            </w:r>
            <w:r>
              <w:lastRenderedPageBreak/>
              <w:t>"Обеспечение деятельности государственного органа"</w:t>
            </w:r>
          </w:p>
        </w:tc>
        <w:tc>
          <w:tcPr>
            <w:tcW w:w="680" w:type="dxa"/>
          </w:tcPr>
          <w:p w14:paraId="2AEC6CF3" w14:textId="77777777" w:rsidR="00870054" w:rsidRDefault="00870054">
            <w:pPr>
              <w:pStyle w:val="ConsPlusNormal"/>
              <w:jc w:val="center"/>
            </w:pPr>
            <w:r>
              <w:lastRenderedPageBreak/>
              <w:t>01</w:t>
            </w:r>
          </w:p>
        </w:tc>
        <w:tc>
          <w:tcPr>
            <w:tcW w:w="737" w:type="dxa"/>
          </w:tcPr>
          <w:p w14:paraId="4B1C660A" w14:textId="77777777" w:rsidR="00870054" w:rsidRDefault="00870054">
            <w:pPr>
              <w:pStyle w:val="ConsPlusNormal"/>
              <w:jc w:val="center"/>
            </w:pPr>
            <w:r>
              <w:t>13</w:t>
            </w:r>
          </w:p>
        </w:tc>
        <w:tc>
          <w:tcPr>
            <w:tcW w:w="1701" w:type="dxa"/>
          </w:tcPr>
          <w:p w14:paraId="1B837D94" w14:textId="77777777" w:rsidR="00870054" w:rsidRDefault="00870054">
            <w:pPr>
              <w:pStyle w:val="ConsPlusNormal"/>
              <w:jc w:val="center"/>
            </w:pPr>
            <w:r>
              <w:t>39 4 01</w:t>
            </w:r>
          </w:p>
        </w:tc>
        <w:tc>
          <w:tcPr>
            <w:tcW w:w="680" w:type="dxa"/>
          </w:tcPr>
          <w:p w14:paraId="1E75587B" w14:textId="77777777" w:rsidR="00870054" w:rsidRDefault="00870054">
            <w:pPr>
              <w:pStyle w:val="ConsPlusNormal"/>
            </w:pPr>
          </w:p>
        </w:tc>
        <w:tc>
          <w:tcPr>
            <w:tcW w:w="1701" w:type="dxa"/>
          </w:tcPr>
          <w:p w14:paraId="16D025A0" w14:textId="77777777" w:rsidR="00870054" w:rsidRDefault="00870054">
            <w:pPr>
              <w:pStyle w:val="ConsPlusNormal"/>
              <w:jc w:val="center"/>
            </w:pPr>
            <w:r>
              <w:t>76494,28</w:t>
            </w:r>
          </w:p>
        </w:tc>
        <w:tc>
          <w:tcPr>
            <w:tcW w:w="1701" w:type="dxa"/>
          </w:tcPr>
          <w:p w14:paraId="4A4034C7" w14:textId="77777777" w:rsidR="00870054" w:rsidRDefault="00870054">
            <w:pPr>
              <w:pStyle w:val="ConsPlusNormal"/>
              <w:jc w:val="center"/>
            </w:pPr>
            <w:r>
              <w:t>75594,28</w:t>
            </w:r>
          </w:p>
        </w:tc>
        <w:tc>
          <w:tcPr>
            <w:tcW w:w="1701" w:type="dxa"/>
          </w:tcPr>
          <w:p w14:paraId="1C35A557" w14:textId="77777777" w:rsidR="00870054" w:rsidRDefault="00870054">
            <w:pPr>
              <w:pStyle w:val="ConsPlusNormal"/>
              <w:jc w:val="center"/>
            </w:pPr>
            <w:r>
              <w:t>75594,28</w:t>
            </w:r>
          </w:p>
        </w:tc>
      </w:tr>
      <w:tr w:rsidR="00870054" w14:paraId="6CA57D68" w14:textId="77777777">
        <w:tc>
          <w:tcPr>
            <w:tcW w:w="2835" w:type="dxa"/>
          </w:tcPr>
          <w:p w14:paraId="2280E0A1" w14:textId="77777777" w:rsidR="00870054" w:rsidRDefault="00870054">
            <w:pPr>
              <w:pStyle w:val="ConsPlusNormal"/>
            </w:pPr>
            <w:r>
              <w:t>Финансовое обеспечение выполнения функций государственных органов</w:t>
            </w:r>
          </w:p>
        </w:tc>
        <w:tc>
          <w:tcPr>
            <w:tcW w:w="680" w:type="dxa"/>
          </w:tcPr>
          <w:p w14:paraId="453645A6" w14:textId="77777777" w:rsidR="00870054" w:rsidRDefault="00870054">
            <w:pPr>
              <w:pStyle w:val="ConsPlusNormal"/>
              <w:jc w:val="center"/>
            </w:pPr>
            <w:r>
              <w:t>01</w:t>
            </w:r>
          </w:p>
        </w:tc>
        <w:tc>
          <w:tcPr>
            <w:tcW w:w="737" w:type="dxa"/>
          </w:tcPr>
          <w:p w14:paraId="4E1ABDE2" w14:textId="77777777" w:rsidR="00870054" w:rsidRDefault="00870054">
            <w:pPr>
              <w:pStyle w:val="ConsPlusNormal"/>
              <w:jc w:val="center"/>
            </w:pPr>
            <w:r>
              <w:t>13</w:t>
            </w:r>
          </w:p>
        </w:tc>
        <w:tc>
          <w:tcPr>
            <w:tcW w:w="1701" w:type="dxa"/>
          </w:tcPr>
          <w:p w14:paraId="72F35300" w14:textId="77777777" w:rsidR="00870054" w:rsidRDefault="00870054">
            <w:pPr>
              <w:pStyle w:val="ConsPlusNormal"/>
              <w:jc w:val="center"/>
            </w:pPr>
            <w:r>
              <w:t>39 4 01 20000</w:t>
            </w:r>
          </w:p>
        </w:tc>
        <w:tc>
          <w:tcPr>
            <w:tcW w:w="680" w:type="dxa"/>
          </w:tcPr>
          <w:p w14:paraId="7BC42746" w14:textId="77777777" w:rsidR="00870054" w:rsidRDefault="00870054">
            <w:pPr>
              <w:pStyle w:val="ConsPlusNormal"/>
            </w:pPr>
          </w:p>
        </w:tc>
        <w:tc>
          <w:tcPr>
            <w:tcW w:w="1701" w:type="dxa"/>
          </w:tcPr>
          <w:p w14:paraId="2F23A76F" w14:textId="77777777" w:rsidR="00870054" w:rsidRDefault="00870054">
            <w:pPr>
              <w:pStyle w:val="ConsPlusNormal"/>
              <w:jc w:val="center"/>
            </w:pPr>
            <w:r>
              <w:t>76494,28</w:t>
            </w:r>
          </w:p>
        </w:tc>
        <w:tc>
          <w:tcPr>
            <w:tcW w:w="1701" w:type="dxa"/>
          </w:tcPr>
          <w:p w14:paraId="05DB22AC" w14:textId="77777777" w:rsidR="00870054" w:rsidRDefault="00870054">
            <w:pPr>
              <w:pStyle w:val="ConsPlusNormal"/>
              <w:jc w:val="center"/>
            </w:pPr>
            <w:r>
              <w:t>75594,28</w:t>
            </w:r>
          </w:p>
        </w:tc>
        <w:tc>
          <w:tcPr>
            <w:tcW w:w="1701" w:type="dxa"/>
          </w:tcPr>
          <w:p w14:paraId="42CDCFB0" w14:textId="77777777" w:rsidR="00870054" w:rsidRDefault="00870054">
            <w:pPr>
              <w:pStyle w:val="ConsPlusNormal"/>
              <w:jc w:val="center"/>
            </w:pPr>
            <w:r>
              <w:t>75594,28</w:t>
            </w:r>
          </w:p>
        </w:tc>
      </w:tr>
      <w:tr w:rsidR="00870054" w14:paraId="2DAF7133" w14:textId="77777777">
        <w:tc>
          <w:tcPr>
            <w:tcW w:w="2835" w:type="dxa"/>
          </w:tcPr>
          <w:p w14:paraId="23C90342"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718EB3D8" w14:textId="77777777" w:rsidR="00870054" w:rsidRDefault="00870054">
            <w:pPr>
              <w:pStyle w:val="ConsPlusNormal"/>
              <w:jc w:val="center"/>
            </w:pPr>
            <w:r>
              <w:t>01</w:t>
            </w:r>
          </w:p>
        </w:tc>
        <w:tc>
          <w:tcPr>
            <w:tcW w:w="737" w:type="dxa"/>
          </w:tcPr>
          <w:p w14:paraId="0A966081" w14:textId="77777777" w:rsidR="00870054" w:rsidRDefault="00870054">
            <w:pPr>
              <w:pStyle w:val="ConsPlusNormal"/>
              <w:jc w:val="center"/>
            </w:pPr>
            <w:r>
              <w:t>13</w:t>
            </w:r>
          </w:p>
        </w:tc>
        <w:tc>
          <w:tcPr>
            <w:tcW w:w="1701" w:type="dxa"/>
          </w:tcPr>
          <w:p w14:paraId="4600F23B" w14:textId="77777777" w:rsidR="00870054" w:rsidRDefault="00870054">
            <w:pPr>
              <w:pStyle w:val="ConsPlusNormal"/>
              <w:jc w:val="center"/>
            </w:pPr>
            <w:r>
              <w:t>39 4 01 20000</w:t>
            </w:r>
          </w:p>
        </w:tc>
        <w:tc>
          <w:tcPr>
            <w:tcW w:w="680" w:type="dxa"/>
          </w:tcPr>
          <w:p w14:paraId="2D599235" w14:textId="77777777" w:rsidR="00870054" w:rsidRDefault="00870054">
            <w:pPr>
              <w:pStyle w:val="ConsPlusNormal"/>
              <w:jc w:val="center"/>
            </w:pPr>
            <w:r>
              <w:t>100</w:t>
            </w:r>
          </w:p>
        </w:tc>
        <w:tc>
          <w:tcPr>
            <w:tcW w:w="1701" w:type="dxa"/>
          </w:tcPr>
          <w:p w14:paraId="604ACDC0" w14:textId="77777777" w:rsidR="00870054" w:rsidRDefault="00870054">
            <w:pPr>
              <w:pStyle w:val="ConsPlusNormal"/>
              <w:jc w:val="center"/>
            </w:pPr>
            <w:r>
              <w:t>69395,75</w:t>
            </w:r>
          </w:p>
        </w:tc>
        <w:tc>
          <w:tcPr>
            <w:tcW w:w="1701" w:type="dxa"/>
          </w:tcPr>
          <w:p w14:paraId="30C41811" w14:textId="77777777" w:rsidR="00870054" w:rsidRDefault="00870054">
            <w:pPr>
              <w:pStyle w:val="ConsPlusNormal"/>
              <w:jc w:val="center"/>
            </w:pPr>
            <w:r>
              <w:t>69395,75</w:t>
            </w:r>
          </w:p>
        </w:tc>
        <w:tc>
          <w:tcPr>
            <w:tcW w:w="1701" w:type="dxa"/>
          </w:tcPr>
          <w:p w14:paraId="6DDC0B6E" w14:textId="77777777" w:rsidR="00870054" w:rsidRDefault="00870054">
            <w:pPr>
              <w:pStyle w:val="ConsPlusNormal"/>
              <w:jc w:val="center"/>
            </w:pPr>
            <w:r>
              <w:t>69395,75</w:t>
            </w:r>
          </w:p>
        </w:tc>
      </w:tr>
      <w:tr w:rsidR="00870054" w14:paraId="41C4F88D" w14:textId="77777777">
        <w:tc>
          <w:tcPr>
            <w:tcW w:w="2835" w:type="dxa"/>
          </w:tcPr>
          <w:p w14:paraId="3E967D48"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2E50FF23" w14:textId="77777777" w:rsidR="00870054" w:rsidRDefault="00870054">
            <w:pPr>
              <w:pStyle w:val="ConsPlusNormal"/>
              <w:jc w:val="center"/>
            </w:pPr>
            <w:r>
              <w:t>01</w:t>
            </w:r>
          </w:p>
        </w:tc>
        <w:tc>
          <w:tcPr>
            <w:tcW w:w="737" w:type="dxa"/>
          </w:tcPr>
          <w:p w14:paraId="74589C3B" w14:textId="77777777" w:rsidR="00870054" w:rsidRDefault="00870054">
            <w:pPr>
              <w:pStyle w:val="ConsPlusNormal"/>
              <w:jc w:val="center"/>
            </w:pPr>
            <w:r>
              <w:t>13</w:t>
            </w:r>
          </w:p>
        </w:tc>
        <w:tc>
          <w:tcPr>
            <w:tcW w:w="1701" w:type="dxa"/>
          </w:tcPr>
          <w:p w14:paraId="066E7E52" w14:textId="77777777" w:rsidR="00870054" w:rsidRDefault="00870054">
            <w:pPr>
              <w:pStyle w:val="ConsPlusNormal"/>
              <w:jc w:val="center"/>
            </w:pPr>
            <w:r>
              <w:t>39 4 01 20000</w:t>
            </w:r>
          </w:p>
        </w:tc>
        <w:tc>
          <w:tcPr>
            <w:tcW w:w="680" w:type="dxa"/>
          </w:tcPr>
          <w:p w14:paraId="57F0BF11" w14:textId="77777777" w:rsidR="00870054" w:rsidRDefault="00870054">
            <w:pPr>
              <w:pStyle w:val="ConsPlusNormal"/>
              <w:jc w:val="center"/>
            </w:pPr>
            <w:r>
              <w:t>200</w:t>
            </w:r>
          </w:p>
        </w:tc>
        <w:tc>
          <w:tcPr>
            <w:tcW w:w="1701" w:type="dxa"/>
          </w:tcPr>
          <w:p w14:paraId="49DEE09E" w14:textId="77777777" w:rsidR="00870054" w:rsidRDefault="00870054">
            <w:pPr>
              <w:pStyle w:val="ConsPlusNormal"/>
              <w:jc w:val="center"/>
            </w:pPr>
            <w:r>
              <w:t>6630,53</w:t>
            </w:r>
          </w:p>
        </w:tc>
        <w:tc>
          <w:tcPr>
            <w:tcW w:w="1701" w:type="dxa"/>
          </w:tcPr>
          <w:p w14:paraId="065BE764" w14:textId="77777777" w:rsidR="00870054" w:rsidRDefault="00870054">
            <w:pPr>
              <w:pStyle w:val="ConsPlusNormal"/>
              <w:jc w:val="center"/>
            </w:pPr>
            <w:r>
              <w:t>5730,53</w:t>
            </w:r>
          </w:p>
        </w:tc>
        <w:tc>
          <w:tcPr>
            <w:tcW w:w="1701" w:type="dxa"/>
          </w:tcPr>
          <w:p w14:paraId="0EC8A094" w14:textId="77777777" w:rsidR="00870054" w:rsidRDefault="00870054">
            <w:pPr>
              <w:pStyle w:val="ConsPlusNormal"/>
              <w:jc w:val="center"/>
            </w:pPr>
            <w:r>
              <w:t>5730,53</w:t>
            </w:r>
          </w:p>
        </w:tc>
      </w:tr>
      <w:tr w:rsidR="00870054" w14:paraId="5541D00B" w14:textId="77777777">
        <w:tc>
          <w:tcPr>
            <w:tcW w:w="2835" w:type="dxa"/>
          </w:tcPr>
          <w:p w14:paraId="3C800833" w14:textId="77777777" w:rsidR="00870054" w:rsidRDefault="00870054">
            <w:pPr>
              <w:pStyle w:val="ConsPlusNormal"/>
            </w:pPr>
            <w:r>
              <w:t>Иные бюджетные ассигнования</w:t>
            </w:r>
          </w:p>
        </w:tc>
        <w:tc>
          <w:tcPr>
            <w:tcW w:w="680" w:type="dxa"/>
          </w:tcPr>
          <w:p w14:paraId="16C7513D" w14:textId="77777777" w:rsidR="00870054" w:rsidRDefault="00870054">
            <w:pPr>
              <w:pStyle w:val="ConsPlusNormal"/>
              <w:jc w:val="center"/>
            </w:pPr>
            <w:r>
              <w:t>01</w:t>
            </w:r>
          </w:p>
        </w:tc>
        <w:tc>
          <w:tcPr>
            <w:tcW w:w="737" w:type="dxa"/>
          </w:tcPr>
          <w:p w14:paraId="77845A49" w14:textId="77777777" w:rsidR="00870054" w:rsidRDefault="00870054">
            <w:pPr>
              <w:pStyle w:val="ConsPlusNormal"/>
              <w:jc w:val="center"/>
            </w:pPr>
            <w:r>
              <w:t>13</w:t>
            </w:r>
          </w:p>
        </w:tc>
        <w:tc>
          <w:tcPr>
            <w:tcW w:w="1701" w:type="dxa"/>
          </w:tcPr>
          <w:p w14:paraId="2B88AD83" w14:textId="77777777" w:rsidR="00870054" w:rsidRDefault="00870054">
            <w:pPr>
              <w:pStyle w:val="ConsPlusNormal"/>
              <w:jc w:val="center"/>
            </w:pPr>
            <w:r>
              <w:t>39 4 01 20000</w:t>
            </w:r>
          </w:p>
        </w:tc>
        <w:tc>
          <w:tcPr>
            <w:tcW w:w="680" w:type="dxa"/>
          </w:tcPr>
          <w:p w14:paraId="35755255" w14:textId="77777777" w:rsidR="00870054" w:rsidRDefault="00870054">
            <w:pPr>
              <w:pStyle w:val="ConsPlusNormal"/>
              <w:jc w:val="center"/>
            </w:pPr>
            <w:r>
              <w:t>800</w:t>
            </w:r>
          </w:p>
        </w:tc>
        <w:tc>
          <w:tcPr>
            <w:tcW w:w="1701" w:type="dxa"/>
          </w:tcPr>
          <w:p w14:paraId="70E45540" w14:textId="77777777" w:rsidR="00870054" w:rsidRDefault="00870054">
            <w:pPr>
              <w:pStyle w:val="ConsPlusNormal"/>
              <w:jc w:val="center"/>
            </w:pPr>
            <w:r>
              <w:t>468,00</w:t>
            </w:r>
          </w:p>
        </w:tc>
        <w:tc>
          <w:tcPr>
            <w:tcW w:w="1701" w:type="dxa"/>
          </w:tcPr>
          <w:p w14:paraId="02A7784E" w14:textId="77777777" w:rsidR="00870054" w:rsidRDefault="00870054">
            <w:pPr>
              <w:pStyle w:val="ConsPlusNormal"/>
              <w:jc w:val="center"/>
            </w:pPr>
            <w:r>
              <w:t>468,00</w:t>
            </w:r>
          </w:p>
        </w:tc>
        <w:tc>
          <w:tcPr>
            <w:tcW w:w="1701" w:type="dxa"/>
          </w:tcPr>
          <w:p w14:paraId="6DBF0C25" w14:textId="77777777" w:rsidR="00870054" w:rsidRDefault="00870054">
            <w:pPr>
              <w:pStyle w:val="ConsPlusNormal"/>
              <w:jc w:val="center"/>
            </w:pPr>
            <w:r>
              <w:t>468,00</w:t>
            </w:r>
          </w:p>
        </w:tc>
      </w:tr>
      <w:tr w:rsidR="00870054" w14:paraId="6A8A1C00" w14:textId="77777777">
        <w:tc>
          <w:tcPr>
            <w:tcW w:w="2835" w:type="dxa"/>
          </w:tcPr>
          <w:p w14:paraId="58D7166D" w14:textId="77777777" w:rsidR="00870054" w:rsidRDefault="00870054">
            <w:pPr>
              <w:pStyle w:val="ConsPlusNormal"/>
            </w:pPr>
            <w:r>
              <w:t xml:space="preserve">Государственная </w:t>
            </w:r>
            <w:hyperlink r:id="rId292">
              <w:r>
                <w:rPr>
                  <w:color w:val="0000FF"/>
                </w:rPr>
                <w:t>программа</w:t>
              </w:r>
            </w:hyperlink>
            <w:r>
              <w:t xml:space="preserve"> Республики Дагестан "О </w:t>
            </w:r>
            <w:r>
              <w:lastRenderedPageBreak/>
              <w:t>противодействии коррупции в Республике Дагестан"</w:t>
            </w:r>
          </w:p>
        </w:tc>
        <w:tc>
          <w:tcPr>
            <w:tcW w:w="680" w:type="dxa"/>
          </w:tcPr>
          <w:p w14:paraId="4E844B08" w14:textId="77777777" w:rsidR="00870054" w:rsidRDefault="00870054">
            <w:pPr>
              <w:pStyle w:val="ConsPlusNormal"/>
              <w:jc w:val="center"/>
            </w:pPr>
            <w:r>
              <w:lastRenderedPageBreak/>
              <w:t>01</w:t>
            </w:r>
          </w:p>
        </w:tc>
        <w:tc>
          <w:tcPr>
            <w:tcW w:w="737" w:type="dxa"/>
          </w:tcPr>
          <w:p w14:paraId="443F6047" w14:textId="77777777" w:rsidR="00870054" w:rsidRDefault="00870054">
            <w:pPr>
              <w:pStyle w:val="ConsPlusNormal"/>
              <w:jc w:val="center"/>
            </w:pPr>
            <w:r>
              <w:t>13</w:t>
            </w:r>
          </w:p>
        </w:tc>
        <w:tc>
          <w:tcPr>
            <w:tcW w:w="1701" w:type="dxa"/>
          </w:tcPr>
          <w:p w14:paraId="4E5D4C9F" w14:textId="77777777" w:rsidR="00870054" w:rsidRDefault="00870054">
            <w:pPr>
              <w:pStyle w:val="ConsPlusNormal"/>
              <w:jc w:val="center"/>
            </w:pPr>
            <w:r>
              <w:t>42</w:t>
            </w:r>
          </w:p>
        </w:tc>
        <w:tc>
          <w:tcPr>
            <w:tcW w:w="680" w:type="dxa"/>
          </w:tcPr>
          <w:p w14:paraId="6C515EE1" w14:textId="77777777" w:rsidR="00870054" w:rsidRDefault="00870054">
            <w:pPr>
              <w:pStyle w:val="ConsPlusNormal"/>
            </w:pPr>
          </w:p>
        </w:tc>
        <w:tc>
          <w:tcPr>
            <w:tcW w:w="1701" w:type="dxa"/>
          </w:tcPr>
          <w:p w14:paraId="08B1C5E4" w14:textId="77777777" w:rsidR="00870054" w:rsidRDefault="00870054">
            <w:pPr>
              <w:pStyle w:val="ConsPlusNormal"/>
              <w:jc w:val="center"/>
            </w:pPr>
            <w:r>
              <w:t>2635,00</w:t>
            </w:r>
          </w:p>
        </w:tc>
        <w:tc>
          <w:tcPr>
            <w:tcW w:w="1701" w:type="dxa"/>
          </w:tcPr>
          <w:p w14:paraId="270181E3" w14:textId="77777777" w:rsidR="00870054" w:rsidRDefault="00870054">
            <w:pPr>
              <w:pStyle w:val="ConsPlusNormal"/>
              <w:jc w:val="center"/>
            </w:pPr>
            <w:r>
              <w:t>2635,00</w:t>
            </w:r>
          </w:p>
        </w:tc>
        <w:tc>
          <w:tcPr>
            <w:tcW w:w="1701" w:type="dxa"/>
          </w:tcPr>
          <w:p w14:paraId="7FE0B4EE" w14:textId="77777777" w:rsidR="00870054" w:rsidRDefault="00870054">
            <w:pPr>
              <w:pStyle w:val="ConsPlusNormal"/>
              <w:jc w:val="center"/>
            </w:pPr>
            <w:r>
              <w:t>2635,00</w:t>
            </w:r>
          </w:p>
        </w:tc>
      </w:tr>
      <w:tr w:rsidR="00870054" w14:paraId="2E3B8041" w14:textId="77777777">
        <w:tc>
          <w:tcPr>
            <w:tcW w:w="2835" w:type="dxa"/>
          </w:tcPr>
          <w:p w14:paraId="4F610A7C" w14:textId="77777777" w:rsidR="00870054" w:rsidRDefault="00870054">
            <w:pPr>
              <w:pStyle w:val="ConsPlusNormal"/>
            </w:pPr>
            <w:r>
              <w:t>Комплексы процессных мероприятий</w:t>
            </w:r>
          </w:p>
        </w:tc>
        <w:tc>
          <w:tcPr>
            <w:tcW w:w="680" w:type="dxa"/>
          </w:tcPr>
          <w:p w14:paraId="58DC12C2" w14:textId="77777777" w:rsidR="00870054" w:rsidRDefault="00870054">
            <w:pPr>
              <w:pStyle w:val="ConsPlusNormal"/>
              <w:jc w:val="center"/>
            </w:pPr>
            <w:r>
              <w:t>01</w:t>
            </w:r>
          </w:p>
        </w:tc>
        <w:tc>
          <w:tcPr>
            <w:tcW w:w="737" w:type="dxa"/>
          </w:tcPr>
          <w:p w14:paraId="0DC882E8" w14:textId="77777777" w:rsidR="00870054" w:rsidRDefault="00870054">
            <w:pPr>
              <w:pStyle w:val="ConsPlusNormal"/>
              <w:jc w:val="center"/>
            </w:pPr>
            <w:r>
              <w:t>13</w:t>
            </w:r>
          </w:p>
        </w:tc>
        <w:tc>
          <w:tcPr>
            <w:tcW w:w="1701" w:type="dxa"/>
          </w:tcPr>
          <w:p w14:paraId="6052BD5F" w14:textId="77777777" w:rsidR="00870054" w:rsidRDefault="00870054">
            <w:pPr>
              <w:pStyle w:val="ConsPlusNormal"/>
              <w:jc w:val="center"/>
            </w:pPr>
            <w:r>
              <w:t>42 4</w:t>
            </w:r>
          </w:p>
        </w:tc>
        <w:tc>
          <w:tcPr>
            <w:tcW w:w="680" w:type="dxa"/>
          </w:tcPr>
          <w:p w14:paraId="6137BD1A" w14:textId="77777777" w:rsidR="00870054" w:rsidRDefault="00870054">
            <w:pPr>
              <w:pStyle w:val="ConsPlusNormal"/>
            </w:pPr>
          </w:p>
        </w:tc>
        <w:tc>
          <w:tcPr>
            <w:tcW w:w="1701" w:type="dxa"/>
          </w:tcPr>
          <w:p w14:paraId="325E7540" w14:textId="77777777" w:rsidR="00870054" w:rsidRDefault="00870054">
            <w:pPr>
              <w:pStyle w:val="ConsPlusNormal"/>
              <w:jc w:val="center"/>
            </w:pPr>
            <w:r>
              <w:t>2635,00</w:t>
            </w:r>
          </w:p>
        </w:tc>
        <w:tc>
          <w:tcPr>
            <w:tcW w:w="1701" w:type="dxa"/>
          </w:tcPr>
          <w:p w14:paraId="6CC4D3D1" w14:textId="77777777" w:rsidR="00870054" w:rsidRDefault="00870054">
            <w:pPr>
              <w:pStyle w:val="ConsPlusNormal"/>
              <w:jc w:val="center"/>
            </w:pPr>
            <w:r>
              <w:t>2635,00</w:t>
            </w:r>
          </w:p>
        </w:tc>
        <w:tc>
          <w:tcPr>
            <w:tcW w:w="1701" w:type="dxa"/>
          </w:tcPr>
          <w:p w14:paraId="55FEE246" w14:textId="77777777" w:rsidR="00870054" w:rsidRDefault="00870054">
            <w:pPr>
              <w:pStyle w:val="ConsPlusNormal"/>
              <w:jc w:val="center"/>
            </w:pPr>
            <w:r>
              <w:t>2635,00</w:t>
            </w:r>
          </w:p>
        </w:tc>
      </w:tr>
      <w:tr w:rsidR="00870054" w14:paraId="3ED45A73" w14:textId="77777777">
        <w:tc>
          <w:tcPr>
            <w:tcW w:w="2835" w:type="dxa"/>
          </w:tcPr>
          <w:p w14:paraId="3BB41BE0" w14:textId="77777777" w:rsidR="00870054" w:rsidRDefault="00870054">
            <w:pPr>
              <w:pStyle w:val="ConsPlusNormal"/>
            </w:pPr>
            <w:r>
              <w:t>Комплекс процессных мероприятий "Выявление и устранение причин коррупции, противодействие условиям, способствующим ее проявлениям, формирование в обществе нетерпимого отношения к коррупции"</w:t>
            </w:r>
          </w:p>
        </w:tc>
        <w:tc>
          <w:tcPr>
            <w:tcW w:w="680" w:type="dxa"/>
          </w:tcPr>
          <w:p w14:paraId="079E2730" w14:textId="77777777" w:rsidR="00870054" w:rsidRDefault="00870054">
            <w:pPr>
              <w:pStyle w:val="ConsPlusNormal"/>
              <w:jc w:val="center"/>
            </w:pPr>
            <w:r>
              <w:t>01</w:t>
            </w:r>
          </w:p>
        </w:tc>
        <w:tc>
          <w:tcPr>
            <w:tcW w:w="737" w:type="dxa"/>
          </w:tcPr>
          <w:p w14:paraId="59520280" w14:textId="77777777" w:rsidR="00870054" w:rsidRDefault="00870054">
            <w:pPr>
              <w:pStyle w:val="ConsPlusNormal"/>
              <w:jc w:val="center"/>
            </w:pPr>
            <w:r>
              <w:t>13</w:t>
            </w:r>
          </w:p>
        </w:tc>
        <w:tc>
          <w:tcPr>
            <w:tcW w:w="1701" w:type="dxa"/>
          </w:tcPr>
          <w:p w14:paraId="3A36CCD4" w14:textId="77777777" w:rsidR="00870054" w:rsidRDefault="00870054">
            <w:pPr>
              <w:pStyle w:val="ConsPlusNormal"/>
              <w:jc w:val="center"/>
            </w:pPr>
            <w:r>
              <w:t>42 4 01</w:t>
            </w:r>
          </w:p>
        </w:tc>
        <w:tc>
          <w:tcPr>
            <w:tcW w:w="680" w:type="dxa"/>
          </w:tcPr>
          <w:p w14:paraId="635CC32B" w14:textId="77777777" w:rsidR="00870054" w:rsidRDefault="00870054">
            <w:pPr>
              <w:pStyle w:val="ConsPlusNormal"/>
            </w:pPr>
          </w:p>
        </w:tc>
        <w:tc>
          <w:tcPr>
            <w:tcW w:w="1701" w:type="dxa"/>
          </w:tcPr>
          <w:p w14:paraId="78B846DF" w14:textId="77777777" w:rsidR="00870054" w:rsidRDefault="00870054">
            <w:pPr>
              <w:pStyle w:val="ConsPlusNormal"/>
              <w:jc w:val="center"/>
            </w:pPr>
            <w:r>
              <w:t>2635,00</w:t>
            </w:r>
          </w:p>
        </w:tc>
        <w:tc>
          <w:tcPr>
            <w:tcW w:w="1701" w:type="dxa"/>
          </w:tcPr>
          <w:p w14:paraId="5083DBB0" w14:textId="77777777" w:rsidR="00870054" w:rsidRDefault="00870054">
            <w:pPr>
              <w:pStyle w:val="ConsPlusNormal"/>
              <w:jc w:val="center"/>
            </w:pPr>
            <w:r>
              <w:t>2635,00</w:t>
            </w:r>
          </w:p>
        </w:tc>
        <w:tc>
          <w:tcPr>
            <w:tcW w:w="1701" w:type="dxa"/>
          </w:tcPr>
          <w:p w14:paraId="6D8FC062" w14:textId="77777777" w:rsidR="00870054" w:rsidRDefault="00870054">
            <w:pPr>
              <w:pStyle w:val="ConsPlusNormal"/>
              <w:jc w:val="center"/>
            </w:pPr>
            <w:r>
              <w:t>2635,00</w:t>
            </w:r>
          </w:p>
        </w:tc>
      </w:tr>
      <w:tr w:rsidR="00870054" w14:paraId="3FC5E4AD" w14:textId="77777777">
        <w:tc>
          <w:tcPr>
            <w:tcW w:w="2835" w:type="dxa"/>
          </w:tcPr>
          <w:p w14:paraId="739EC883" w14:textId="77777777" w:rsidR="00870054" w:rsidRDefault="00870054">
            <w:pPr>
              <w:pStyle w:val="ConsPlusNormal"/>
            </w:pPr>
            <w:r>
              <w:t>Обеспечение мероприятий по противодействию коррупции</w:t>
            </w:r>
          </w:p>
        </w:tc>
        <w:tc>
          <w:tcPr>
            <w:tcW w:w="680" w:type="dxa"/>
          </w:tcPr>
          <w:p w14:paraId="2D7F4885" w14:textId="77777777" w:rsidR="00870054" w:rsidRDefault="00870054">
            <w:pPr>
              <w:pStyle w:val="ConsPlusNormal"/>
              <w:jc w:val="center"/>
            </w:pPr>
            <w:r>
              <w:t>01</w:t>
            </w:r>
          </w:p>
        </w:tc>
        <w:tc>
          <w:tcPr>
            <w:tcW w:w="737" w:type="dxa"/>
          </w:tcPr>
          <w:p w14:paraId="070DE4C5" w14:textId="77777777" w:rsidR="00870054" w:rsidRDefault="00870054">
            <w:pPr>
              <w:pStyle w:val="ConsPlusNormal"/>
              <w:jc w:val="center"/>
            </w:pPr>
            <w:r>
              <w:t>13</w:t>
            </w:r>
          </w:p>
        </w:tc>
        <w:tc>
          <w:tcPr>
            <w:tcW w:w="1701" w:type="dxa"/>
          </w:tcPr>
          <w:p w14:paraId="3B0E13DC" w14:textId="77777777" w:rsidR="00870054" w:rsidRDefault="00870054">
            <w:pPr>
              <w:pStyle w:val="ConsPlusNormal"/>
              <w:jc w:val="center"/>
            </w:pPr>
            <w:r>
              <w:t>42 4 01 72310</w:t>
            </w:r>
          </w:p>
        </w:tc>
        <w:tc>
          <w:tcPr>
            <w:tcW w:w="680" w:type="dxa"/>
          </w:tcPr>
          <w:p w14:paraId="261CC4E7" w14:textId="77777777" w:rsidR="00870054" w:rsidRDefault="00870054">
            <w:pPr>
              <w:pStyle w:val="ConsPlusNormal"/>
            </w:pPr>
          </w:p>
        </w:tc>
        <w:tc>
          <w:tcPr>
            <w:tcW w:w="1701" w:type="dxa"/>
          </w:tcPr>
          <w:p w14:paraId="38BA8D90" w14:textId="77777777" w:rsidR="00870054" w:rsidRDefault="00870054">
            <w:pPr>
              <w:pStyle w:val="ConsPlusNormal"/>
              <w:jc w:val="center"/>
            </w:pPr>
            <w:r>
              <w:t>600,00</w:t>
            </w:r>
          </w:p>
        </w:tc>
        <w:tc>
          <w:tcPr>
            <w:tcW w:w="1701" w:type="dxa"/>
          </w:tcPr>
          <w:p w14:paraId="67D59744" w14:textId="77777777" w:rsidR="00870054" w:rsidRDefault="00870054">
            <w:pPr>
              <w:pStyle w:val="ConsPlusNormal"/>
              <w:jc w:val="center"/>
            </w:pPr>
            <w:r>
              <w:t>600,00</w:t>
            </w:r>
          </w:p>
        </w:tc>
        <w:tc>
          <w:tcPr>
            <w:tcW w:w="1701" w:type="dxa"/>
          </w:tcPr>
          <w:p w14:paraId="0818F043" w14:textId="77777777" w:rsidR="00870054" w:rsidRDefault="00870054">
            <w:pPr>
              <w:pStyle w:val="ConsPlusNormal"/>
              <w:jc w:val="center"/>
            </w:pPr>
            <w:r>
              <w:t>600,00</w:t>
            </w:r>
          </w:p>
        </w:tc>
      </w:tr>
      <w:tr w:rsidR="00870054" w14:paraId="51ED4AB0" w14:textId="77777777">
        <w:tc>
          <w:tcPr>
            <w:tcW w:w="2835" w:type="dxa"/>
          </w:tcPr>
          <w:p w14:paraId="25E28C61"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7F301C4F" w14:textId="77777777" w:rsidR="00870054" w:rsidRDefault="00870054">
            <w:pPr>
              <w:pStyle w:val="ConsPlusNormal"/>
              <w:jc w:val="center"/>
            </w:pPr>
            <w:r>
              <w:t>01</w:t>
            </w:r>
          </w:p>
        </w:tc>
        <w:tc>
          <w:tcPr>
            <w:tcW w:w="737" w:type="dxa"/>
          </w:tcPr>
          <w:p w14:paraId="73BAEFF1" w14:textId="77777777" w:rsidR="00870054" w:rsidRDefault="00870054">
            <w:pPr>
              <w:pStyle w:val="ConsPlusNormal"/>
              <w:jc w:val="center"/>
            </w:pPr>
            <w:r>
              <w:t>13</w:t>
            </w:r>
          </w:p>
        </w:tc>
        <w:tc>
          <w:tcPr>
            <w:tcW w:w="1701" w:type="dxa"/>
          </w:tcPr>
          <w:p w14:paraId="6593EA75" w14:textId="77777777" w:rsidR="00870054" w:rsidRDefault="00870054">
            <w:pPr>
              <w:pStyle w:val="ConsPlusNormal"/>
              <w:jc w:val="center"/>
            </w:pPr>
            <w:r>
              <w:t>42 4 01 72310</w:t>
            </w:r>
          </w:p>
        </w:tc>
        <w:tc>
          <w:tcPr>
            <w:tcW w:w="680" w:type="dxa"/>
          </w:tcPr>
          <w:p w14:paraId="769678B8" w14:textId="77777777" w:rsidR="00870054" w:rsidRDefault="00870054">
            <w:pPr>
              <w:pStyle w:val="ConsPlusNormal"/>
              <w:jc w:val="center"/>
            </w:pPr>
            <w:r>
              <w:t>200</w:t>
            </w:r>
          </w:p>
        </w:tc>
        <w:tc>
          <w:tcPr>
            <w:tcW w:w="1701" w:type="dxa"/>
          </w:tcPr>
          <w:p w14:paraId="05A23278" w14:textId="77777777" w:rsidR="00870054" w:rsidRDefault="00870054">
            <w:pPr>
              <w:pStyle w:val="ConsPlusNormal"/>
              <w:jc w:val="center"/>
            </w:pPr>
            <w:r>
              <w:t>200,00</w:t>
            </w:r>
          </w:p>
        </w:tc>
        <w:tc>
          <w:tcPr>
            <w:tcW w:w="1701" w:type="dxa"/>
          </w:tcPr>
          <w:p w14:paraId="3A76D061" w14:textId="77777777" w:rsidR="00870054" w:rsidRDefault="00870054">
            <w:pPr>
              <w:pStyle w:val="ConsPlusNormal"/>
              <w:jc w:val="center"/>
            </w:pPr>
            <w:r>
              <w:t>200,00</w:t>
            </w:r>
          </w:p>
        </w:tc>
        <w:tc>
          <w:tcPr>
            <w:tcW w:w="1701" w:type="dxa"/>
          </w:tcPr>
          <w:p w14:paraId="7B24E836" w14:textId="77777777" w:rsidR="00870054" w:rsidRDefault="00870054">
            <w:pPr>
              <w:pStyle w:val="ConsPlusNormal"/>
              <w:jc w:val="center"/>
            </w:pPr>
            <w:r>
              <w:t>200,00</w:t>
            </w:r>
          </w:p>
        </w:tc>
      </w:tr>
      <w:tr w:rsidR="00870054" w14:paraId="6E4A64F8" w14:textId="77777777">
        <w:tc>
          <w:tcPr>
            <w:tcW w:w="2835" w:type="dxa"/>
          </w:tcPr>
          <w:p w14:paraId="17573182" w14:textId="77777777" w:rsidR="00870054" w:rsidRDefault="00870054">
            <w:pPr>
              <w:pStyle w:val="ConsPlusNormal"/>
            </w:pPr>
            <w:r>
              <w:t xml:space="preserve">Предоставление субсидий бюджетным, автономным </w:t>
            </w:r>
            <w:r>
              <w:lastRenderedPageBreak/>
              <w:t>учреждениям и иным некоммерческим организациям</w:t>
            </w:r>
          </w:p>
        </w:tc>
        <w:tc>
          <w:tcPr>
            <w:tcW w:w="680" w:type="dxa"/>
          </w:tcPr>
          <w:p w14:paraId="07130D77" w14:textId="77777777" w:rsidR="00870054" w:rsidRDefault="00870054">
            <w:pPr>
              <w:pStyle w:val="ConsPlusNormal"/>
              <w:jc w:val="center"/>
            </w:pPr>
            <w:r>
              <w:lastRenderedPageBreak/>
              <w:t>01</w:t>
            </w:r>
          </w:p>
        </w:tc>
        <w:tc>
          <w:tcPr>
            <w:tcW w:w="737" w:type="dxa"/>
          </w:tcPr>
          <w:p w14:paraId="00F83B6B" w14:textId="77777777" w:rsidR="00870054" w:rsidRDefault="00870054">
            <w:pPr>
              <w:pStyle w:val="ConsPlusNormal"/>
              <w:jc w:val="center"/>
            </w:pPr>
            <w:r>
              <w:t>13</w:t>
            </w:r>
          </w:p>
        </w:tc>
        <w:tc>
          <w:tcPr>
            <w:tcW w:w="1701" w:type="dxa"/>
          </w:tcPr>
          <w:p w14:paraId="4E0C194A" w14:textId="77777777" w:rsidR="00870054" w:rsidRDefault="00870054">
            <w:pPr>
              <w:pStyle w:val="ConsPlusNormal"/>
              <w:jc w:val="center"/>
            </w:pPr>
            <w:r>
              <w:t>42 4 01 72310</w:t>
            </w:r>
          </w:p>
        </w:tc>
        <w:tc>
          <w:tcPr>
            <w:tcW w:w="680" w:type="dxa"/>
          </w:tcPr>
          <w:p w14:paraId="4133062C" w14:textId="77777777" w:rsidR="00870054" w:rsidRDefault="00870054">
            <w:pPr>
              <w:pStyle w:val="ConsPlusNormal"/>
              <w:jc w:val="center"/>
            </w:pPr>
            <w:r>
              <w:t>600</w:t>
            </w:r>
          </w:p>
        </w:tc>
        <w:tc>
          <w:tcPr>
            <w:tcW w:w="1701" w:type="dxa"/>
          </w:tcPr>
          <w:p w14:paraId="5D80A691" w14:textId="77777777" w:rsidR="00870054" w:rsidRDefault="00870054">
            <w:pPr>
              <w:pStyle w:val="ConsPlusNormal"/>
              <w:jc w:val="center"/>
            </w:pPr>
            <w:r>
              <w:t>400,00</w:t>
            </w:r>
          </w:p>
        </w:tc>
        <w:tc>
          <w:tcPr>
            <w:tcW w:w="1701" w:type="dxa"/>
          </w:tcPr>
          <w:p w14:paraId="2B82E7B0" w14:textId="77777777" w:rsidR="00870054" w:rsidRDefault="00870054">
            <w:pPr>
              <w:pStyle w:val="ConsPlusNormal"/>
              <w:jc w:val="center"/>
            </w:pPr>
            <w:r>
              <w:t>400,00</w:t>
            </w:r>
          </w:p>
        </w:tc>
        <w:tc>
          <w:tcPr>
            <w:tcW w:w="1701" w:type="dxa"/>
          </w:tcPr>
          <w:p w14:paraId="57FF0AB3" w14:textId="77777777" w:rsidR="00870054" w:rsidRDefault="00870054">
            <w:pPr>
              <w:pStyle w:val="ConsPlusNormal"/>
              <w:jc w:val="center"/>
            </w:pPr>
            <w:r>
              <w:t>400,00</w:t>
            </w:r>
          </w:p>
        </w:tc>
      </w:tr>
      <w:tr w:rsidR="00870054" w14:paraId="2AE35E23" w14:textId="77777777">
        <w:tc>
          <w:tcPr>
            <w:tcW w:w="2835" w:type="dxa"/>
          </w:tcPr>
          <w:p w14:paraId="3710662C" w14:textId="77777777" w:rsidR="00870054" w:rsidRDefault="00870054">
            <w:pPr>
              <w:pStyle w:val="ConsPlusNormal"/>
            </w:pPr>
            <w:r>
              <w:t>Повышение эффективности мероприятий, направленных на активизацию антикоррупционного обучения и антикоррупционной пропаганды, вовлечение ресурсов гражданского общества в противодействие коррупции</w:t>
            </w:r>
          </w:p>
        </w:tc>
        <w:tc>
          <w:tcPr>
            <w:tcW w:w="680" w:type="dxa"/>
          </w:tcPr>
          <w:p w14:paraId="0B2C6501" w14:textId="77777777" w:rsidR="00870054" w:rsidRDefault="00870054">
            <w:pPr>
              <w:pStyle w:val="ConsPlusNormal"/>
              <w:jc w:val="center"/>
            </w:pPr>
            <w:r>
              <w:t>01</w:t>
            </w:r>
          </w:p>
        </w:tc>
        <w:tc>
          <w:tcPr>
            <w:tcW w:w="737" w:type="dxa"/>
          </w:tcPr>
          <w:p w14:paraId="412B81A0" w14:textId="77777777" w:rsidR="00870054" w:rsidRDefault="00870054">
            <w:pPr>
              <w:pStyle w:val="ConsPlusNormal"/>
              <w:jc w:val="center"/>
            </w:pPr>
            <w:r>
              <w:t>13</w:t>
            </w:r>
          </w:p>
        </w:tc>
        <w:tc>
          <w:tcPr>
            <w:tcW w:w="1701" w:type="dxa"/>
          </w:tcPr>
          <w:p w14:paraId="3D189BAF" w14:textId="77777777" w:rsidR="00870054" w:rsidRDefault="00870054">
            <w:pPr>
              <w:pStyle w:val="ConsPlusNormal"/>
              <w:jc w:val="center"/>
            </w:pPr>
            <w:r>
              <w:t>42 4 01 72340</w:t>
            </w:r>
          </w:p>
        </w:tc>
        <w:tc>
          <w:tcPr>
            <w:tcW w:w="680" w:type="dxa"/>
          </w:tcPr>
          <w:p w14:paraId="74196A21" w14:textId="77777777" w:rsidR="00870054" w:rsidRDefault="00870054">
            <w:pPr>
              <w:pStyle w:val="ConsPlusNormal"/>
            </w:pPr>
          </w:p>
        </w:tc>
        <w:tc>
          <w:tcPr>
            <w:tcW w:w="1701" w:type="dxa"/>
          </w:tcPr>
          <w:p w14:paraId="0E0960DD" w14:textId="77777777" w:rsidR="00870054" w:rsidRDefault="00870054">
            <w:pPr>
              <w:pStyle w:val="ConsPlusNormal"/>
              <w:jc w:val="center"/>
            </w:pPr>
            <w:r>
              <w:t>2035,00</w:t>
            </w:r>
          </w:p>
        </w:tc>
        <w:tc>
          <w:tcPr>
            <w:tcW w:w="1701" w:type="dxa"/>
          </w:tcPr>
          <w:p w14:paraId="18D5AEEB" w14:textId="77777777" w:rsidR="00870054" w:rsidRDefault="00870054">
            <w:pPr>
              <w:pStyle w:val="ConsPlusNormal"/>
              <w:jc w:val="center"/>
            </w:pPr>
            <w:r>
              <w:t>2035,00</w:t>
            </w:r>
          </w:p>
        </w:tc>
        <w:tc>
          <w:tcPr>
            <w:tcW w:w="1701" w:type="dxa"/>
          </w:tcPr>
          <w:p w14:paraId="58A41C6D" w14:textId="77777777" w:rsidR="00870054" w:rsidRDefault="00870054">
            <w:pPr>
              <w:pStyle w:val="ConsPlusNormal"/>
              <w:jc w:val="center"/>
            </w:pPr>
            <w:r>
              <w:t>2035,00</w:t>
            </w:r>
          </w:p>
        </w:tc>
      </w:tr>
      <w:tr w:rsidR="00870054" w14:paraId="1539FBA3" w14:textId="77777777">
        <w:tc>
          <w:tcPr>
            <w:tcW w:w="2835" w:type="dxa"/>
          </w:tcPr>
          <w:p w14:paraId="6F9F24B3"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474FEBE0" w14:textId="77777777" w:rsidR="00870054" w:rsidRDefault="00870054">
            <w:pPr>
              <w:pStyle w:val="ConsPlusNormal"/>
              <w:jc w:val="center"/>
            </w:pPr>
            <w:r>
              <w:t>01</w:t>
            </w:r>
          </w:p>
        </w:tc>
        <w:tc>
          <w:tcPr>
            <w:tcW w:w="737" w:type="dxa"/>
          </w:tcPr>
          <w:p w14:paraId="6018CC29" w14:textId="77777777" w:rsidR="00870054" w:rsidRDefault="00870054">
            <w:pPr>
              <w:pStyle w:val="ConsPlusNormal"/>
              <w:jc w:val="center"/>
            </w:pPr>
            <w:r>
              <w:t>13</w:t>
            </w:r>
          </w:p>
        </w:tc>
        <w:tc>
          <w:tcPr>
            <w:tcW w:w="1701" w:type="dxa"/>
          </w:tcPr>
          <w:p w14:paraId="325D2E4A" w14:textId="77777777" w:rsidR="00870054" w:rsidRDefault="00870054">
            <w:pPr>
              <w:pStyle w:val="ConsPlusNormal"/>
              <w:jc w:val="center"/>
            </w:pPr>
            <w:r>
              <w:t>42 4 01 72340</w:t>
            </w:r>
          </w:p>
        </w:tc>
        <w:tc>
          <w:tcPr>
            <w:tcW w:w="680" w:type="dxa"/>
          </w:tcPr>
          <w:p w14:paraId="3BC5AE37" w14:textId="77777777" w:rsidR="00870054" w:rsidRDefault="00870054">
            <w:pPr>
              <w:pStyle w:val="ConsPlusNormal"/>
              <w:jc w:val="center"/>
            </w:pPr>
            <w:r>
              <w:t>200</w:t>
            </w:r>
          </w:p>
        </w:tc>
        <w:tc>
          <w:tcPr>
            <w:tcW w:w="1701" w:type="dxa"/>
          </w:tcPr>
          <w:p w14:paraId="29B94BF3" w14:textId="77777777" w:rsidR="00870054" w:rsidRDefault="00870054">
            <w:pPr>
              <w:pStyle w:val="ConsPlusNormal"/>
              <w:jc w:val="center"/>
            </w:pPr>
            <w:r>
              <w:t>150,00</w:t>
            </w:r>
          </w:p>
        </w:tc>
        <w:tc>
          <w:tcPr>
            <w:tcW w:w="1701" w:type="dxa"/>
          </w:tcPr>
          <w:p w14:paraId="44A36632" w14:textId="77777777" w:rsidR="00870054" w:rsidRDefault="00870054">
            <w:pPr>
              <w:pStyle w:val="ConsPlusNormal"/>
              <w:jc w:val="center"/>
            </w:pPr>
            <w:r>
              <w:t>1110,00</w:t>
            </w:r>
          </w:p>
        </w:tc>
        <w:tc>
          <w:tcPr>
            <w:tcW w:w="1701" w:type="dxa"/>
          </w:tcPr>
          <w:p w14:paraId="4B94597D" w14:textId="77777777" w:rsidR="00870054" w:rsidRDefault="00870054">
            <w:pPr>
              <w:pStyle w:val="ConsPlusNormal"/>
              <w:jc w:val="center"/>
            </w:pPr>
            <w:r>
              <w:t>1110,00</w:t>
            </w:r>
          </w:p>
        </w:tc>
      </w:tr>
      <w:tr w:rsidR="00870054" w14:paraId="6981C460" w14:textId="77777777">
        <w:tc>
          <w:tcPr>
            <w:tcW w:w="2835" w:type="dxa"/>
          </w:tcPr>
          <w:p w14:paraId="6C774CEA" w14:textId="77777777" w:rsidR="00870054" w:rsidRDefault="00870054">
            <w:pPr>
              <w:pStyle w:val="ConsPlusNormal"/>
            </w:pPr>
            <w:r>
              <w:t>Социальное обеспечение и иные выплаты населению</w:t>
            </w:r>
          </w:p>
        </w:tc>
        <w:tc>
          <w:tcPr>
            <w:tcW w:w="680" w:type="dxa"/>
          </w:tcPr>
          <w:p w14:paraId="37CEAFC2" w14:textId="77777777" w:rsidR="00870054" w:rsidRDefault="00870054">
            <w:pPr>
              <w:pStyle w:val="ConsPlusNormal"/>
              <w:jc w:val="center"/>
            </w:pPr>
            <w:r>
              <w:t>01</w:t>
            </w:r>
          </w:p>
        </w:tc>
        <w:tc>
          <w:tcPr>
            <w:tcW w:w="737" w:type="dxa"/>
          </w:tcPr>
          <w:p w14:paraId="0F397DF8" w14:textId="77777777" w:rsidR="00870054" w:rsidRDefault="00870054">
            <w:pPr>
              <w:pStyle w:val="ConsPlusNormal"/>
              <w:jc w:val="center"/>
            </w:pPr>
            <w:r>
              <w:t>13</w:t>
            </w:r>
          </w:p>
        </w:tc>
        <w:tc>
          <w:tcPr>
            <w:tcW w:w="1701" w:type="dxa"/>
          </w:tcPr>
          <w:p w14:paraId="2BA25A6D" w14:textId="77777777" w:rsidR="00870054" w:rsidRDefault="00870054">
            <w:pPr>
              <w:pStyle w:val="ConsPlusNormal"/>
              <w:jc w:val="center"/>
            </w:pPr>
            <w:r>
              <w:t>42 4 01 72340</w:t>
            </w:r>
          </w:p>
        </w:tc>
        <w:tc>
          <w:tcPr>
            <w:tcW w:w="680" w:type="dxa"/>
          </w:tcPr>
          <w:p w14:paraId="0E73DE71" w14:textId="77777777" w:rsidR="00870054" w:rsidRDefault="00870054">
            <w:pPr>
              <w:pStyle w:val="ConsPlusNormal"/>
              <w:jc w:val="center"/>
            </w:pPr>
            <w:r>
              <w:t>300</w:t>
            </w:r>
          </w:p>
        </w:tc>
        <w:tc>
          <w:tcPr>
            <w:tcW w:w="1701" w:type="dxa"/>
          </w:tcPr>
          <w:p w14:paraId="0E295C89" w14:textId="77777777" w:rsidR="00870054" w:rsidRDefault="00870054">
            <w:pPr>
              <w:pStyle w:val="ConsPlusNormal"/>
              <w:jc w:val="center"/>
            </w:pPr>
            <w:r>
              <w:t>0,00</w:t>
            </w:r>
          </w:p>
        </w:tc>
        <w:tc>
          <w:tcPr>
            <w:tcW w:w="1701" w:type="dxa"/>
          </w:tcPr>
          <w:p w14:paraId="63CFB22F" w14:textId="77777777" w:rsidR="00870054" w:rsidRDefault="00870054">
            <w:pPr>
              <w:pStyle w:val="ConsPlusNormal"/>
              <w:jc w:val="center"/>
            </w:pPr>
            <w:r>
              <w:t>300,00</w:t>
            </w:r>
          </w:p>
        </w:tc>
        <w:tc>
          <w:tcPr>
            <w:tcW w:w="1701" w:type="dxa"/>
          </w:tcPr>
          <w:p w14:paraId="31F39AAE" w14:textId="77777777" w:rsidR="00870054" w:rsidRDefault="00870054">
            <w:pPr>
              <w:pStyle w:val="ConsPlusNormal"/>
              <w:jc w:val="center"/>
            </w:pPr>
            <w:r>
              <w:t>300,00</w:t>
            </w:r>
          </w:p>
        </w:tc>
      </w:tr>
      <w:tr w:rsidR="00870054" w14:paraId="3C373D2F" w14:textId="77777777">
        <w:tc>
          <w:tcPr>
            <w:tcW w:w="2835" w:type="dxa"/>
          </w:tcPr>
          <w:p w14:paraId="32577570" w14:textId="77777777" w:rsidR="00870054" w:rsidRDefault="00870054">
            <w:pPr>
              <w:pStyle w:val="ConsPlusNormal"/>
            </w:pPr>
            <w:r>
              <w:t xml:space="preserve">Предоставление субсидий бюджетным, автономным учреждениям и иным некоммерческим </w:t>
            </w:r>
            <w:r>
              <w:lastRenderedPageBreak/>
              <w:t>организациям</w:t>
            </w:r>
          </w:p>
        </w:tc>
        <w:tc>
          <w:tcPr>
            <w:tcW w:w="680" w:type="dxa"/>
          </w:tcPr>
          <w:p w14:paraId="60410601" w14:textId="77777777" w:rsidR="00870054" w:rsidRDefault="00870054">
            <w:pPr>
              <w:pStyle w:val="ConsPlusNormal"/>
              <w:jc w:val="center"/>
            </w:pPr>
            <w:r>
              <w:lastRenderedPageBreak/>
              <w:t>01</w:t>
            </w:r>
          </w:p>
        </w:tc>
        <w:tc>
          <w:tcPr>
            <w:tcW w:w="737" w:type="dxa"/>
          </w:tcPr>
          <w:p w14:paraId="399036AB" w14:textId="77777777" w:rsidR="00870054" w:rsidRDefault="00870054">
            <w:pPr>
              <w:pStyle w:val="ConsPlusNormal"/>
              <w:jc w:val="center"/>
            </w:pPr>
            <w:r>
              <w:t>13</w:t>
            </w:r>
          </w:p>
        </w:tc>
        <w:tc>
          <w:tcPr>
            <w:tcW w:w="1701" w:type="dxa"/>
          </w:tcPr>
          <w:p w14:paraId="6C8E23F2" w14:textId="77777777" w:rsidR="00870054" w:rsidRDefault="00870054">
            <w:pPr>
              <w:pStyle w:val="ConsPlusNormal"/>
              <w:jc w:val="center"/>
            </w:pPr>
            <w:r>
              <w:t>42 4 01 72340</w:t>
            </w:r>
          </w:p>
        </w:tc>
        <w:tc>
          <w:tcPr>
            <w:tcW w:w="680" w:type="dxa"/>
          </w:tcPr>
          <w:p w14:paraId="2405F559" w14:textId="77777777" w:rsidR="00870054" w:rsidRDefault="00870054">
            <w:pPr>
              <w:pStyle w:val="ConsPlusNormal"/>
              <w:jc w:val="center"/>
            </w:pPr>
            <w:r>
              <w:t>600</w:t>
            </w:r>
          </w:p>
        </w:tc>
        <w:tc>
          <w:tcPr>
            <w:tcW w:w="1701" w:type="dxa"/>
          </w:tcPr>
          <w:p w14:paraId="13A229AE" w14:textId="77777777" w:rsidR="00870054" w:rsidRDefault="00870054">
            <w:pPr>
              <w:pStyle w:val="ConsPlusNormal"/>
              <w:jc w:val="center"/>
            </w:pPr>
            <w:r>
              <w:t>1885,00</w:t>
            </w:r>
          </w:p>
        </w:tc>
        <w:tc>
          <w:tcPr>
            <w:tcW w:w="1701" w:type="dxa"/>
          </w:tcPr>
          <w:p w14:paraId="4F25C397" w14:textId="77777777" w:rsidR="00870054" w:rsidRDefault="00870054">
            <w:pPr>
              <w:pStyle w:val="ConsPlusNormal"/>
              <w:jc w:val="center"/>
            </w:pPr>
            <w:r>
              <w:t>625,00</w:t>
            </w:r>
          </w:p>
        </w:tc>
        <w:tc>
          <w:tcPr>
            <w:tcW w:w="1701" w:type="dxa"/>
          </w:tcPr>
          <w:p w14:paraId="76CD475A" w14:textId="77777777" w:rsidR="00870054" w:rsidRDefault="00870054">
            <w:pPr>
              <w:pStyle w:val="ConsPlusNormal"/>
              <w:jc w:val="center"/>
            </w:pPr>
            <w:r>
              <w:t>625,00</w:t>
            </w:r>
          </w:p>
        </w:tc>
      </w:tr>
      <w:tr w:rsidR="00870054" w14:paraId="61CE0AE7" w14:textId="77777777">
        <w:tc>
          <w:tcPr>
            <w:tcW w:w="2835" w:type="dxa"/>
          </w:tcPr>
          <w:p w14:paraId="2E3306B9" w14:textId="77777777" w:rsidR="00870054" w:rsidRDefault="00870054">
            <w:pPr>
              <w:pStyle w:val="ConsPlusNormal"/>
            </w:pPr>
            <w:r>
              <w:t xml:space="preserve">Государственная </w:t>
            </w:r>
            <w:hyperlink r:id="rId293">
              <w:r>
                <w:rPr>
                  <w:color w:val="0000FF"/>
                </w:rPr>
                <w:t>программа</w:t>
              </w:r>
            </w:hyperlink>
            <w:r>
              <w:t xml:space="preserve"> Республики Дагестан "Переселение лакского населения Новолакского района на новое место жительства и восстановление Ауховского района"</w:t>
            </w:r>
          </w:p>
        </w:tc>
        <w:tc>
          <w:tcPr>
            <w:tcW w:w="680" w:type="dxa"/>
          </w:tcPr>
          <w:p w14:paraId="7695A818" w14:textId="77777777" w:rsidR="00870054" w:rsidRDefault="00870054">
            <w:pPr>
              <w:pStyle w:val="ConsPlusNormal"/>
              <w:jc w:val="center"/>
            </w:pPr>
            <w:r>
              <w:t>01</w:t>
            </w:r>
          </w:p>
        </w:tc>
        <w:tc>
          <w:tcPr>
            <w:tcW w:w="737" w:type="dxa"/>
          </w:tcPr>
          <w:p w14:paraId="665E8618" w14:textId="77777777" w:rsidR="00870054" w:rsidRDefault="00870054">
            <w:pPr>
              <w:pStyle w:val="ConsPlusNormal"/>
              <w:jc w:val="center"/>
            </w:pPr>
            <w:r>
              <w:t>13</w:t>
            </w:r>
          </w:p>
        </w:tc>
        <w:tc>
          <w:tcPr>
            <w:tcW w:w="1701" w:type="dxa"/>
          </w:tcPr>
          <w:p w14:paraId="534B3DC7" w14:textId="77777777" w:rsidR="00870054" w:rsidRDefault="00870054">
            <w:pPr>
              <w:pStyle w:val="ConsPlusNormal"/>
              <w:jc w:val="center"/>
            </w:pPr>
            <w:r>
              <w:t>44</w:t>
            </w:r>
          </w:p>
        </w:tc>
        <w:tc>
          <w:tcPr>
            <w:tcW w:w="680" w:type="dxa"/>
          </w:tcPr>
          <w:p w14:paraId="088DED30" w14:textId="77777777" w:rsidR="00870054" w:rsidRDefault="00870054">
            <w:pPr>
              <w:pStyle w:val="ConsPlusNormal"/>
            </w:pPr>
          </w:p>
        </w:tc>
        <w:tc>
          <w:tcPr>
            <w:tcW w:w="1701" w:type="dxa"/>
          </w:tcPr>
          <w:p w14:paraId="47D10182" w14:textId="77777777" w:rsidR="00870054" w:rsidRDefault="00870054">
            <w:pPr>
              <w:pStyle w:val="ConsPlusNormal"/>
              <w:jc w:val="center"/>
            </w:pPr>
            <w:r>
              <w:t>26170,91</w:t>
            </w:r>
          </w:p>
        </w:tc>
        <w:tc>
          <w:tcPr>
            <w:tcW w:w="1701" w:type="dxa"/>
          </w:tcPr>
          <w:p w14:paraId="3833C579" w14:textId="77777777" w:rsidR="00870054" w:rsidRDefault="00870054">
            <w:pPr>
              <w:pStyle w:val="ConsPlusNormal"/>
              <w:jc w:val="center"/>
            </w:pPr>
            <w:r>
              <w:t>25206,12</w:t>
            </w:r>
          </w:p>
        </w:tc>
        <w:tc>
          <w:tcPr>
            <w:tcW w:w="1701" w:type="dxa"/>
          </w:tcPr>
          <w:p w14:paraId="352B865A" w14:textId="77777777" w:rsidR="00870054" w:rsidRDefault="00870054">
            <w:pPr>
              <w:pStyle w:val="ConsPlusNormal"/>
              <w:jc w:val="center"/>
            </w:pPr>
            <w:r>
              <w:t>25206,12</w:t>
            </w:r>
          </w:p>
        </w:tc>
      </w:tr>
      <w:tr w:rsidR="00870054" w14:paraId="4405DEFC" w14:textId="77777777">
        <w:tc>
          <w:tcPr>
            <w:tcW w:w="2835" w:type="dxa"/>
          </w:tcPr>
          <w:p w14:paraId="38852273" w14:textId="77777777" w:rsidR="00870054" w:rsidRDefault="00870054">
            <w:pPr>
              <w:pStyle w:val="ConsPlusNormal"/>
            </w:pPr>
            <w:r>
              <w:t>Комплексы процессных мероприятий</w:t>
            </w:r>
          </w:p>
        </w:tc>
        <w:tc>
          <w:tcPr>
            <w:tcW w:w="680" w:type="dxa"/>
          </w:tcPr>
          <w:p w14:paraId="66876A25" w14:textId="77777777" w:rsidR="00870054" w:rsidRDefault="00870054">
            <w:pPr>
              <w:pStyle w:val="ConsPlusNormal"/>
              <w:jc w:val="center"/>
            </w:pPr>
            <w:r>
              <w:t>01</w:t>
            </w:r>
          </w:p>
        </w:tc>
        <w:tc>
          <w:tcPr>
            <w:tcW w:w="737" w:type="dxa"/>
          </w:tcPr>
          <w:p w14:paraId="73FFFB82" w14:textId="77777777" w:rsidR="00870054" w:rsidRDefault="00870054">
            <w:pPr>
              <w:pStyle w:val="ConsPlusNormal"/>
              <w:jc w:val="center"/>
            </w:pPr>
            <w:r>
              <w:t>13</w:t>
            </w:r>
          </w:p>
        </w:tc>
        <w:tc>
          <w:tcPr>
            <w:tcW w:w="1701" w:type="dxa"/>
          </w:tcPr>
          <w:p w14:paraId="3E60A3E9" w14:textId="77777777" w:rsidR="00870054" w:rsidRDefault="00870054">
            <w:pPr>
              <w:pStyle w:val="ConsPlusNormal"/>
              <w:jc w:val="center"/>
            </w:pPr>
            <w:r>
              <w:t>44 4</w:t>
            </w:r>
          </w:p>
        </w:tc>
        <w:tc>
          <w:tcPr>
            <w:tcW w:w="680" w:type="dxa"/>
          </w:tcPr>
          <w:p w14:paraId="1C7CFAE3" w14:textId="77777777" w:rsidR="00870054" w:rsidRDefault="00870054">
            <w:pPr>
              <w:pStyle w:val="ConsPlusNormal"/>
            </w:pPr>
          </w:p>
        </w:tc>
        <w:tc>
          <w:tcPr>
            <w:tcW w:w="1701" w:type="dxa"/>
          </w:tcPr>
          <w:p w14:paraId="01B196C2" w14:textId="77777777" w:rsidR="00870054" w:rsidRDefault="00870054">
            <w:pPr>
              <w:pStyle w:val="ConsPlusNormal"/>
              <w:jc w:val="center"/>
            </w:pPr>
            <w:r>
              <w:t>26170,91</w:t>
            </w:r>
          </w:p>
        </w:tc>
        <w:tc>
          <w:tcPr>
            <w:tcW w:w="1701" w:type="dxa"/>
          </w:tcPr>
          <w:p w14:paraId="14F13E1C" w14:textId="77777777" w:rsidR="00870054" w:rsidRDefault="00870054">
            <w:pPr>
              <w:pStyle w:val="ConsPlusNormal"/>
              <w:jc w:val="center"/>
            </w:pPr>
            <w:r>
              <w:t>25206,12</w:t>
            </w:r>
          </w:p>
        </w:tc>
        <w:tc>
          <w:tcPr>
            <w:tcW w:w="1701" w:type="dxa"/>
          </w:tcPr>
          <w:p w14:paraId="05E88368" w14:textId="77777777" w:rsidR="00870054" w:rsidRDefault="00870054">
            <w:pPr>
              <w:pStyle w:val="ConsPlusNormal"/>
              <w:jc w:val="center"/>
            </w:pPr>
            <w:r>
              <w:t>25206,12</w:t>
            </w:r>
          </w:p>
        </w:tc>
      </w:tr>
      <w:tr w:rsidR="00870054" w14:paraId="176F6FC4" w14:textId="77777777">
        <w:tc>
          <w:tcPr>
            <w:tcW w:w="2835" w:type="dxa"/>
          </w:tcPr>
          <w:p w14:paraId="304837D9" w14:textId="77777777" w:rsidR="00870054" w:rsidRDefault="00870054">
            <w:pPr>
              <w:pStyle w:val="ConsPlusNormal"/>
            </w:pPr>
            <w:r>
              <w:t>Комплекс процессных мероприятий "Обеспечение деятельности государственных органов и подведомственных учреждений"</w:t>
            </w:r>
          </w:p>
        </w:tc>
        <w:tc>
          <w:tcPr>
            <w:tcW w:w="680" w:type="dxa"/>
          </w:tcPr>
          <w:p w14:paraId="5D93528D" w14:textId="77777777" w:rsidR="00870054" w:rsidRDefault="00870054">
            <w:pPr>
              <w:pStyle w:val="ConsPlusNormal"/>
              <w:jc w:val="center"/>
            </w:pPr>
            <w:r>
              <w:t>01</w:t>
            </w:r>
          </w:p>
        </w:tc>
        <w:tc>
          <w:tcPr>
            <w:tcW w:w="737" w:type="dxa"/>
          </w:tcPr>
          <w:p w14:paraId="77D2D970" w14:textId="77777777" w:rsidR="00870054" w:rsidRDefault="00870054">
            <w:pPr>
              <w:pStyle w:val="ConsPlusNormal"/>
              <w:jc w:val="center"/>
            </w:pPr>
            <w:r>
              <w:t>13</w:t>
            </w:r>
          </w:p>
        </w:tc>
        <w:tc>
          <w:tcPr>
            <w:tcW w:w="1701" w:type="dxa"/>
          </w:tcPr>
          <w:p w14:paraId="6EECA54E" w14:textId="77777777" w:rsidR="00870054" w:rsidRDefault="00870054">
            <w:pPr>
              <w:pStyle w:val="ConsPlusNormal"/>
              <w:jc w:val="center"/>
            </w:pPr>
            <w:r>
              <w:t>44 4 03</w:t>
            </w:r>
          </w:p>
        </w:tc>
        <w:tc>
          <w:tcPr>
            <w:tcW w:w="680" w:type="dxa"/>
          </w:tcPr>
          <w:p w14:paraId="078E98DA" w14:textId="77777777" w:rsidR="00870054" w:rsidRDefault="00870054">
            <w:pPr>
              <w:pStyle w:val="ConsPlusNormal"/>
            </w:pPr>
          </w:p>
        </w:tc>
        <w:tc>
          <w:tcPr>
            <w:tcW w:w="1701" w:type="dxa"/>
          </w:tcPr>
          <w:p w14:paraId="048A8BE3" w14:textId="77777777" w:rsidR="00870054" w:rsidRDefault="00870054">
            <w:pPr>
              <w:pStyle w:val="ConsPlusNormal"/>
              <w:jc w:val="center"/>
            </w:pPr>
            <w:r>
              <w:t>26170,91</w:t>
            </w:r>
          </w:p>
        </w:tc>
        <w:tc>
          <w:tcPr>
            <w:tcW w:w="1701" w:type="dxa"/>
          </w:tcPr>
          <w:p w14:paraId="522528C7" w14:textId="77777777" w:rsidR="00870054" w:rsidRDefault="00870054">
            <w:pPr>
              <w:pStyle w:val="ConsPlusNormal"/>
              <w:jc w:val="center"/>
            </w:pPr>
            <w:r>
              <w:t>25206,12</w:t>
            </w:r>
          </w:p>
        </w:tc>
        <w:tc>
          <w:tcPr>
            <w:tcW w:w="1701" w:type="dxa"/>
          </w:tcPr>
          <w:p w14:paraId="769A45AA" w14:textId="77777777" w:rsidR="00870054" w:rsidRDefault="00870054">
            <w:pPr>
              <w:pStyle w:val="ConsPlusNormal"/>
              <w:jc w:val="center"/>
            </w:pPr>
            <w:r>
              <w:t>25206,12</w:t>
            </w:r>
          </w:p>
        </w:tc>
      </w:tr>
      <w:tr w:rsidR="00870054" w14:paraId="787E4E37" w14:textId="77777777">
        <w:tc>
          <w:tcPr>
            <w:tcW w:w="2835" w:type="dxa"/>
          </w:tcPr>
          <w:p w14:paraId="291F5FFC" w14:textId="77777777" w:rsidR="00870054" w:rsidRDefault="00870054">
            <w:pPr>
              <w:pStyle w:val="ConsPlusNormal"/>
            </w:pPr>
            <w:r>
              <w:t>Финансовое обеспечение выполнения функций государственных органов</w:t>
            </w:r>
          </w:p>
        </w:tc>
        <w:tc>
          <w:tcPr>
            <w:tcW w:w="680" w:type="dxa"/>
          </w:tcPr>
          <w:p w14:paraId="33B21FB6" w14:textId="77777777" w:rsidR="00870054" w:rsidRDefault="00870054">
            <w:pPr>
              <w:pStyle w:val="ConsPlusNormal"/>
              <w:jc w:val="center"/>
            </w:pPr>
            <w:r>
              <w:t>01</w:t>
            </w:r>
          </w:p>
        </w:tc>
        <w:tc>
          <w:tcPr>
            <w:tcW w:w="737" w:type="dxa"/>
          </w:tcPr>
          <w:p w14:paraId="537768CD" w14:textId="77777777" w:rsidR="00870054" w:rsidRDefault="00870054">
            <w:pPr>
              <w:pStyle w:val="ConsPlusNormal"/>
              <w:jc w:val="center"/>
            </w:pPr>
            <w:r>
              <w:t>13</w:t>
            </w:r>
          </w:p>
        </w:tc>
        <w:tc>
          <w:tcPr>
            <w:tcW w:w="1701" w:type="dxa"/>
          </w:tcPr>
          <w:p w14:paraId="26FC5897" w14:textId="77777777" w:rsidR="00870054" w:rsidRDefault="00870054">
            <w:pPr>
              <w:pStyle w:val="ConsPlusNormal"/>
              <w:jc w:val="center"/>
            </w:pPr>
            <w:r>
              <w:t>44 4 03 20000</w:t>
            </w:r>
          </w:p>
        </w:tc>
        <w:tc>
          <w:tcPr>
            <w:tcW w:w="680" w:type="dxa"/>
          </w:tcPr>
          <w:p w14:paraId="39DF63B6" w14:textId="77777777" w:rsidR="00870054" w:rsidRDefault="00870054">
            <w:pPr>
              <w:pStyle w:val="ConsPlusNormal"/>
            </w:pPr>
          </w:p>
        </w:tc>
        <w:tc>
          <w:tcPr>
            <w:tcW w:w="1701" w:type="dxa"/>
          </w:tcPr>
          <w:p w14:paraId="4A010233" w14:textId="77777777" w:rsidR="00870054" w:rsidRDefault="00870054">
            <w:pPr>
              <w:pStyle w:val="ConsPlusNormal"/>
              <w:jc w:val="center"/>
            </w:pPr>
            <w:r>
              <w:t>26170,91</w:t>
            </w:r>
          </w:p>
        </w:tc>
        <w:tc>
          <w:tcPr>
            <w:tcW w:w="1701" w:type="dxa"/>
          </w:tcPr>
          <w:p w14:paraId="23BE4A80" w14:textId="77777777" w:rsidR="00870054" w:rsidRDefault="00870054">
            <w:pPr>
              <w:pStyle w:val="ConsPlusNormal"/>
              <w:jc w:val="center"/>
            </w:pPr>
            <w:r>
              <w:t>25206,12</w:t>
            </w:r>
          </w:p>
        </w:tc>
        <w:tc>
          <w:tcPr>
            <w:tcW w:w="1701" w:type="dxa"/>
          </w:tcPr>
          <w:p w14:paraId="563CE086" w14:textId="77777777" w:rsidR="00870054" w:rsidRDefault="00870054">
            <w:pPr>
              <w:pStyle w:val="ConsPlusNormal"/>
              <w:jc w:val="center"/>
            </w:pPr>
            <w:r>
              <w:t>25206,12</w:t>
            </w:r>
          </w:p>
        </w:tc>
      </w:tr>
      <w:tr w:rsidR="00870054" w14:paraId="69968B4D" w14:textId="77777777">
        <w:tc>
          <w:tcPr>
            <w:tcW w:w="2835" w:type="dxa"/>
          </w:tcPr>
          <w:p w14:paraId="208B9682" w14:textId="77777777" w:rsidR="00870054" w:rsidRDefault="00870054">
            <w:pPr>
              <w:pStyle w:val="ConsPlusNormal"/>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680" w:type="dxa"/>
          </w:tcPr>
          <w:p w14:paraId="2619BCE4" w14:textId="77777777" w:rsidR="00870054" w:rsidRDefault="00870054">
            <w:pPr>
              <w:pStyle w:val="ConsPlusNormal"/>
              <w:jc w:val="center"/>
            </w:pPr>
            <w:r>
              <w:lastRenderedPageBreak/>
              <w:t>01</w:t>
            </w:r>
          </w:p>
        </w:tc>
        <w:tc>
          <w:tcPr>
            <w:tcW w:w="737" w:type="dxa"/>
          </w:tcPr>
          <w:p w14:paraId="44702B21" w14:textId="77777777" w:rsidR="00870054" w:rsidRDefault="00870054">
            <w:pPr>
              <w:pStyle w:val="ConsPlusNormal"/>
              <w:jc w:val="center"/>
            </w:pPr>
            <w:r>
              <w:t>13</w:t>
            </w:r>
          </w:p>
        </w:tc>
        <w:tc>
          <w:tcPr>
            <w:tcW w:w="1701" w:type="dxa"/>
          </w:tcPr>
          <w:p w14:paraId="1E336296" w14:textId="77777777" w:rsidR="00870054" w:rsidRDefault="00870054">
            <w:pPr>
              <w:pStyle w:val="ConsPlusNormal"/>
              <w:jc w:val="center"/>
            </w:pPr>
            <w:r>
              <w:t>44 4 03 20000</w:t>
            </w:r>
          </w:p>
        </w:tc>
        <w:tc>
          <w:tcPr>
            <w:tcW w:w="680" w:type="dxa"/>
          </w:tcPr>
          <w:p w14:paraId="3459E6EA" w14:textId="77777777" w:rsidR="00870054" w:rsidRDefault="00870054">
            <w:pPr>
              <w:pStyle w:val="ConsPlusNormal"/>
              <w:jc w:val="center"/>
            </w:pPr>
            <w:r>
              <w:t>100</w:t>
            </w:r>
          </w:p>
        </w:tc>
        <w:tc>
          <w:tcPr>
            <w:tcW w:w="1701" w:type="dxa"/>
          </w:tcPr>
          <w:p w14:paraId="77FC715A" w14:textId="77777777" w:rsidR="00870054" w:rsidRDefault="00870054">
            <w:pPr>
              <w:pStyle w:val="ConsPlusNormal"/>
              <w:jc w:val="center"/>
            </w:pPr>
            <w:r>
              <w:t>23601,22</w:t>
            </w:r>
          </w:p>
        </w:tc>
        <w:tc>
          <w:tcPr>
            <w:tcW w:w="1701" w:type="dxa"/>
          </w:tcPr>
          <w:p w14:paraId="2A957B70" w14:textId="77777777" w:rsidR="00870054" w:rsidRDefault="00870054">
            <w:pPr>
              <w:pStyle w:val="ConsPlusNormal"/>
              <w:jc w:val="center"/>
            </w:pPr>
            <w:r>
              <w:t>23396,22</w:t>
            </w:r>
          </w:p>
        </w:tc>
        <w:tc>
          <w:tcPr>
            <w:tcW w:w="1701" w:type="dxa"/>
          </w:tcPr>
          <w:p w14:paraId="43AD4756" w14:textId="77777777" w:rsidR="00870054" w:rsidRDefault="00870054">
            <w:pPr>
              <w:pStyle w:val="ConsPlusNormal"/>
              <w:jc w:val="center"/>
            </w:pPr>
            <w:r>
              <w:t>23396,22</w:t>
            </w:r>
          </w:p>
        </w:tc>
      </w:tr>
      <w:tr w:rsidR="00870054" w14:paraId="38FD9786" w14:textId="77777777">
        <w:tc>
          <w:tcPr>
            <w:tcW w:w="2835" w:type="dxa"/>
          </w:tcPr>
          <w:p w14:paraId="4F6AF9BD"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55FBAFA9" w14:textId="77777777" w:rsidR="00870054" w:rsidRDefault="00870054">
            <w:pPr>
              <w:pStyle w:val="ConsPlusNormal"/>
              <w:jc w:val="center"/>
            </w:pPr>
            <w:r>
              <w:t>01</w:t>
            </w:r>
          </w:p>
        </w:tc>
        <w:tc>
          <w:tcPr>
            <w:tcW w:w="737" w:type="dxa"/>
          </w:tcPr>
          <w:p w14:paraId="338EC4BB" w14:textId="77777777" w:rsidR="00870054" w:rsidRDefault="00870054">
            <w:pPr>
              <w:pStyle w:val="ConsPlusNormal"/>
              <w:jc w:val="center"/>
            </w:pPr>
            <w:r>
              <w:t>13</w:t>
            </w:r>
          </w:p>
        </w:tc>
        <w:tc>
          <w:tcPr>
            <w:tcW w:w="1701" w:type="dxa"/>
          </w:tcPr>
          <w:p w14:paraId="071E07B7" w14:textId="77777777" w:rsidR="00870054" w:rsidRDefault="00870054">
            <w:pPr>
              <w:pStyle w:val="ConsPlusNormal"/>
              <w:jc w:val="center"/>
            </w:pPr>
            <w:r>
              <w:t>44 4 03 20000</w:t>
            </w:r>
          </w:p>
        </w:tc>
        <w:tc>
          <w:tcPr>
            <w:tcW w:w="680" w:type="dxa"/>
          </w:tcPr>
          <w:p w14:paraId="261A996D" w14:textId="77777777" w:rsidR="00870054" w:rsidRDefault="00870054">
            <w:pPr>
              <w:pStyle w:val="ConsPlusNormal"/>
              <w:jc w:val="center"/>
            </w:pPr>
            <w:r>
              <w:t>200</w:t>
            </w:r>
          </w:p>
        </w:tc>
        <w:tc>
          <w:tcPr>
            <w:tcW w:w="1701" w:type="dxa"/>
          </w:tcPr>
          <w:p w14:paraId="657CA8F0" w14:textId="77777777" w:rsidR="00870054" w:rsidRDefault="00870054">
            <w:pPr>
              <w:pStyle w:val="ConsPlusNormal"/>
              <w:jc w:val="center"/>
            </w:pPr>
            <w:r>
              <w:t>2464,69</w:t>
            </w:r>
          </w:p>
        </w:tc>
        <w:tc>
          <w:tcPr>
            <w:tcW w:w="1701" w:type="dxa"/>
          </w:tcPr>
          <w:p w14:paraId="7A69DDD2" w14:textId="77777777" w:rsidR="00870054" w:rsidRDefault="00870054">
            <w:pPr>
              <w:pStyle w:val="ConsPlusNormal"/>
              <w:jc w:val="center"/>
            </w:pPr>
            <w:r>
              <w:t>1704,90</w:t>
            </w:r>
          </w:p>
        </w:tc>
        <w:tc>
          <w:tcPr>
            <w:tcW w:w="1701" w:type="dxa"/>
          </w:tcPr>
          <w:p w14:paraId="4A6FAAF0" w14:textId="77777777" w:rsidR="00870054" w:rsidRDefault="00870054">
            <w:pPr>
              <w:pStyle w:val="ConsPlusNormal"/>
              <w:jc w:val="center"/>
            </w:pPr>
            <w:r>
              <w:t>1704,90</w:t>
            </w:r>
          </w:p>
        </w:tc>
      </w:tr>
      <w:tr w:rsidR="00870054" w14:paraId="500DA092" w14:textId="77777777">
        <w:tc>
          <w:tcPr>
            <w:tcW w:w="2835" w:type="dxa"/>
          </w:tcPr>
          <w:p w14:paraId="73AABD74" w14:textId="77777777" w:rsidR="00870054" w:rsidRDefault="00870054">
            <w:pPr>
              <w:pStyle w:val="ConsPlusNormal"/>
            </w:pPr>
            <w:r>
              <w:t>Иные бюджетные ассигнования</w:t>
            </w:r>
          </w:p>
        </w:tc>
        <w:tc>
          <w:tcPr>
            <w:tcW w:w="680" w:type="dxa"/>
          </w:tcPr>
          <w:p w14:paraId="7832F9CE" w14:textId="77777777" w:rsidR="00870054" w:rsidRDefault="00870054">
            <w:pPr>
              <w:pStyle w:val="ConsPlusNormal"/>
              <w:jc w:val="center"/>
            </w:pPr>
            <w:r>
              <w:t>01</w:t>
            </w:r>
          </w:p>
        </w:tc>
        <w:tc>
          <w:tcPr>
            <w:tcW w:w="737" w:type="dxa"/>
          </w:tcPr>
          <w:p w14:paraId="56A65EFA" w14:textId="77777777" w:rsidR="00870054" w:rsidRDefault="00870054">
            <w:pPr>
              <w:pStyle w:val="ConsPlusNormal"/>
              <w:jc w:val="center"/>
            </w:pPr>
            <w:r>
              <w:t>13</w:t>
            </w:r>
          </w:p>
        </w:tc>
        <w:tc>
          <w:tcPr>
            <w:tcW w:w="1701" w:type="dxa"/>
          </w:tcPr>
          <w:p w14:paraId="4796827F" w14:textId="77777777" w:rsidR="00870054" w:rsidRDefault="00870054">
            <w:pPr>
              <w:pStyle w:val="ConsPlusNormal"/>
              <w:jc w:val="center"/>
            </w:pPr>
            <w:r>
              <w:t>44 4 03 20000</w:t>
            </w:r>
          </w:p>
        </w:tc>
        <w:tc>
          <w:tcPr>
            <w:tcW w:w="680" w:type="dxa"/>
          </w:tcPr>
          <w:p w14:paraId="74192EA1" w14:textId="77777777" w:rsidR="00870054" w:rsidRDefault="00870054">
            <w:pPr>
              <w:pStyle w:val="ConsPlusNormal"/>
              <w:jc w:val="center"/>
            </w:pPr>
            <w:r>
              <w:t>800</w:t>
            </w:r>
          </w:p>
        </w:tc>
        <w:tc>
          <w:tcPr>
            <w:tcW w:w="1701" w:type="dxa"/>
          </w:tcPr>
          <w:p w14:paraId="051ED74B" w14:textId="77777777" w:rsidR="00870054" w:rsidRDefault="00870054">
            <w:pPr>
              <w:pStyle w:val="ConsPlusNormal"/>
              <w:jc w:val="center"/>
            </w:pPr>
            <w:r>
              <w:t>105,00</w:t>
            </w:r>
          </w:p>
        </w:tc>
        <w:tc>
          <w:tcPr>
            <w:tcW w:w="1701" w:type="dxa"/>
          </w:tcPr>
          <w:p w14:paraId="0B361504" w14:textId="77777777" w:rsidR="00870054" w:rsidRDefault="00870054">
            <w:pPr>
              <w:pStyle w:val="ConsPlusNormal"/>
              <w:jc w:val="center"/>
            </w:pPr>
            <w:r>
              <w:t>105,00</w:t>
            </w:r>
          </w:p>
        </w:tc>
        <w:tc>
          <w:tcPr>
            <w:tcW w:w="1701" w:type="dxa"/>
          </w:tcPr>
          <w:p w14:paraId="34D0F9D8" w14:textId="77777777" w:rsidR="00870054" w:rsidRDefault="00870054">
            <w:pPr>
              <w:pStyle w:val="ConsPlusNormal"/>
              <w:jc w:val="center"/>
            </w:pPr>
            <w:r>
              <w:t>105,00</w:t>
            </w:r>
          </w:p>
        </w:tc>
      </w:tr>
      <w:tr w:rsidR="00870054" w14:paraId="1F02EACD" w14:textId="77777777">
        <w:tc>
          <w:tcPr>
            <w:tcW w:w="2835" w:type="dxa"/>
          </w:tcPr>
          <w:p w14:paraId="35D5D75B" w14:textId="77777777" w:rsidR="00870054" w:rsidRDefault="00870054">
            <w:pPr>
              <w:pStyle w:val="ConsPlusNormal"/>
            </w:pPr>
            <w:r>
              <w:t xml:space="preserve">Государственная </w:t>
            </w:r>
            <w:hyperlink r:id="rId294">
              <w:r>
                <w:rPr>
                  <w:color w:val="0000FF"/>
                </w:rPr>
                <w:t>программа</w:t>
              </w:r>
            </w:hyperlink>
            <w:r>
              <w:t xml:space="preserve"> Республики Дагестан "Юстиция"</w:t>
            </w:r>
          </w:p>
        </w:tc>
        <w:tc>
          <w:tcPr>
            <w:tcW w:w="680" w:type="dxa"/>
          </w:tcPr>
          <w:p w14:paraId="67B3A17D" w14:textId="77777777" w:rsidR="00870054" w:rsidRDefault="00870054">
            <w:pPr>
              <w:pStyle w:val="ConsPlusNormal"/>
              <w:jc w:val="center"/>
            </w:pPr>
            <w:r>
              <w:t>01</w:t>
            </w:r>
          </w:p>
        </w:tc>
        <w:tc>
          <w:tcPr>
            <w:tcW w:w="737" w:type="dxa"/>
          </w:tcPr>
          <w:p w14:paraId="714713AC" w14:textId="77777777" w:rsidR="00870054" w:rsidRDefault="00870054">
            <w:pPr>
              <w:pStyle w:val="ConsPlusNormal"/>
              <w:jc w:val="center"/>
            </w:pPr>
            <w:r>
              <w:t>13</w:t>
            </w:r>
          </w:p>
        </w:tc>
        <w:tc>
          <w:tcPr>
            <w:tcW w:w="1701" w:type="dxa"/>
          </w:tcPr>
          <w:p w14:paraId="4ECA9077" w14:textId="77777777" w:rsidR="00870054" w:rsidRDefault="00870054">
            <w:pPr>
              <w:pStyle w:val="ConsPlusNormal"/>
              <w:jc w:val="center"/>
            </w:pPr>
            <w:r>
              <w:t>57</w:t>
            </w:r>
          </w:p>
        </w:tc>
        <w:tc>
          <w:tcPr>
            <w:tcW w:w="680" w:type="dxa"/>
          </w:tcPr>
          <w:p w14:paraId="4C14FD1F" w14:textId="77777777" w:rsidR="00870054" w:rsidRDefault="00870054">
            <w:pPr>
              <w:pStyle w:val="ConsPlusNormal"/>
            </w:pPr>
          </w:p>
        </w:tc>
        <w:tc>
          <w:tcPr>
            <w:tcW w:w="1701" w:type="dxa"/>
          </w:tcPr>
          <w:p w14:paraId="5C3F6A92" w14:textId="77777777" w:rsidR="00870054" w:rsidRDefault="00870054">
            <w:pPr>
              <w:pStyle w:val="ConsPlusNormal"/>
              <w:jc w:val="center"/>
            </w:pPr>
            <w:r>
              <w:t>277815,95</w:t>
            </w:r>
          </w:p>
        </w:tc>
        <w:tc>
          <w:tcPr>
            <w:tcW w:w="1701" w:type="dxa"/>
          </w:tcPr>
          <w:p w14:paraId="07E85ADA" w14:textId="77777777" w:rsidR="00870054" w:rsidRDefault="00870054">
            <w:pPr>
              <w:pStyle w:val="ConsPlusNormal"/>
              <w:jc w:val="center"/>
            </w:pPr>
            <w:r>
              <w:t>266015,95</w:t>
            </w:r>
          </w:p>
        </w:tc>
        <w:tc>
          <w:tcPr>
            <w:tcW w:w="1701" w:type="dxa"/>
          </w:tcPr>
          <w:p w14:paraId="77F221AD" w14:textId="77777777" w:rsidR="00870054" w:rsidRDefault="00870054">
            <w:pPr>
              <w:pStyle w:val="ConsPlusNormal"/>
              <w:jc w:val="center"/>
            </w:pPr>
            <w:r>
              <w:t>266015,95</w:t>
            </w:r>
          </w:p>
        </w:tc>
      </w:tr>
      <w:tr w:rsidR="00870054" w14:paraId="09C43794" w14:textId="77777777">
        <w:tc>
          <w:tcPr>
            <w:tcW w:w="2835" w:type="dxa"/>
          </w:tcPr>
          <w:p w14:paraId="4DF6852D" w14:textId="77777777" w:rsidR="00870054" w:rsidRDefault="00870054">
            <w:pPr>
              <w:pStyle w:val="ConsPlusNormal"/>
            </w:pPr>
            <w:r>
              <w:t>Региональные проекты, не входящие в состав национального проекта</w:t>
            </w:r>
          </w:p>
        </w:tc>
        <w:tc>
          <w:tcPr>
            <w:tcW w:w="680" w:type="dxa"/>
          </w:tcPr>
          <w:p w14:paraId="055FECDD" w14:textId="77777777" w:rsidR="00870054" w:rsidRDefault="00870054">
            <w:pPr>
              <w:pStyle w:val="ConsPlusNormal"/>
              <w:jc w:val="center"/>
            </w:pPr>
            <w:r>
              <w:t>01</w:t>
            </w:r>
          </w:p>
        </w:tc>
        <w:tc>
          <w:tcPr>
            <w:tcW w:w="737" w:type="dxa"/>
          </w:tcPr>
          <w:p w14:paraId="4C0E81C6" w14:textId="77777777" w:rsidR="00870054" w:rsidRDefault="00870054">
            <w:pPr>
              <w:pStyle w:val="ConsPlusNormal"/>
              <w:jc w:val="center"/>
            </w:pPr>
            <w:r>
              <w:t>13</w:t>
            </w:r>
          </w:p>
        </w:tc>
        <w:tc>
          <w:tcPr>
            <w:tcW w:w="1701" w:type="dxa"/>
          </w:tcPr>
          <w:p w14:paraId="63955834" w14:textId="77777777" w:rsidR="00870054" w:rsidRDefault="00870054">
            <w:pPr>
              <w:pStyle w:val="ConsPlusNormal"/>
              <w:jc w:val="center"/>
            </w:pPr>
            <w:r>
              <w:t>57 2</w:t>
            </w:r>
          </w:p>
        </w:tc>
        <w:tc>
          <w:tcPr>
            <w:tcW w:w="680" w:type="dxa"/>
          </w:tcPr>
          <w:p w14:paraId="7365A378" w14:textId="77777777" w:rsidR="00870054" w:rsidRDefault="00870054">
            <w:pPr>
              <w:pStyle w:val="ConsPlusNormal"/>
            </w:pPr>
          </w:p>
        </w:tc>
        <w:tc>
          <w:tcPr>
            <w:tcW w:w="1701" w:type="dxa"/>
          </w:tcPr>
          <w:p w14:paraId="1D3D37F8" w14:textId="77777777" w:rsidR="00870054" w:rsidRDefault="00870054">
            <w:pPr>
              <w:pStyle w:val="ConsPlusNormal"/>
              <w:jc w:val="center"/>
            </w:pPr>
            <w:r>
              <w:t>5650,00</w:t>
            </w:r>
          </w:p>
        </w:tc>
        <w:tc>
          <w:tcPr>
            <w:tcW w:w="1701" w:type="dxa"/>
          </w:tcPr>
          <w:p w14:paraId="5098E4DB" w14:textId="77777777" w:rsidR="00870054" w:rsidRDefault="00870054">
            <w:pPr>
              <w:pStyle w:val="ConsPlusNormal"/>
              <w:jc w:val="center"/>
            </w:pPr>
            <w:r>
              <w:t>5650,00</w:t>
            </w:r>
          </w:p>
        </w:tc>
        <w:tc>
          <w:tcPr>
            <w:tcW w:w="1701" w:type="dxa"/>
          </w:tcPr>
          <w:p w14:paraId="14909581" w14:textId="77777777" w:rsidR="00870054" w:rsidRDefault="00870054">
            <w:pPr>
              <w:pStyle w:val="ConsPlusNormal"/>
              <w:jc w:val="center"/>
            </w:pPr>
            <w:r>
              <w:t>5650,00</w:t>
            </w:r>
          </w:p>
        </w:tc>
      </w:tr>
      <w:tr w:rsidR="00870054" w14:paraId="2F90EE8F" w14:textId="77777777">
        <w:tc>
          <w:tcPr>
            <w:tcW w:w="2835" w:type="dxa"/>
          </w:tcPr>
          <w:p w14:paraId="4794E7B5" w14:textId="77777777" w:rsidR="00870054" w:rsidRDefault="00870054">
            <w:pPr>
              <w:pStyle w:val="ConsPlusNormal"/>
            </w:pPr>
            <w:r>
              <w:t>Региональный проект "Повышение правовой культуры населения Республики Дагестан"</w:t>
            </w:r>
          </w:p>
        </w:tc>
        <w:tc>
          <w:tcPr>
            <w:tcW w:w="680" w:type="dxa"/>
          </w:tcPr>
          <w:p w14:paraId="3689D469" w14:textId="77777777" w:rsidR="00870054" w:rsidRDefault="00870054">
            <w:pPr>
              <w:pStyle w:val="ConsPlusNormal"/>
              <w:jc w:val="center"/>
            </w:pPr>
            <w:r>
              <w:t>01</w:t>
            </w:r>
          </w:p>
        </w:tc>
        <w:tc>
          <w:tcPr>
            <w:tcW w:w="737" w:type="dxa"/>
          </w:tcPr>
          <w:p w14:paraId="60A688D3" w14:textId="77777777" w:rsidR="00870054" w:rsidRDefault="00870054">
            <w:pPr>
              <w:pStyle w:val="ConsPlusNormal"/>
              <w:jc w:val="center"/>
            </w:pPr>
            <w:r>
              <w:t>13</w:t>
            </w:r>
          </w:p>
        </w:tc>
        <w:tc>
          <w:tcPr>
            <w:tcW w:w="1701" w:type="dxa"/>
          </w:tcPr>
          <w:p w14:paraId="6FDBE7D5" w14:textId="77777777" w:rsidR="00870054" w:rsidRDefault="00870054">
            <w:pPr>
              <w:pStyle w:val="ConsPlusNormal"/>
              <w:jc w:val="center"/>
            </w:pPr>
            <w:r>
              <w:t>57 2 01</w:t>
            </w:r>
          </w:p>
        </w:tc>
        <w:tc>
          <w:tcPr>
            <w:tcW w:w="680" w:type="dxa"/>
          </w:tcPr>
          <w:p w14:paraId="6259C6C5" w14:textId="77777777" w:rsidR="00870054" w:rsidRDefault="00870054">
            <w:pPr>
              <w:pStyle w:val="ConsPlusNormal"/>
            </w:pPr>
          </w:p>
        </w:tc>
        <w:tc>
          <w:tcPr>
            <w:tcW w:w="1701" w:type="dxa"/>
          </w:tcPr>
          <w:p w14:paraId="292B5F17" w14:textId="77777777" w:rsidR="00870054" w:rsidRDefault="00870054">
            <w:pPr>
              <w:pStyle w:val="ConsPlusNormal"/>
              <w:jc w:val="center"/>
            </w:pPr>
            <w:r>
              <w:t>5650,00</w:t>
            </w:r>
          </w:p>
        </w:tc>
        <w:tc>
          <w:tcPr>
            <w:tcW w:w="1701" w:type="dxa"/>
          </w:tcPr>
          <w:p w14:paraId="7FEBC1EE" w14:textId="77777777" w:rsidR="00870054" w:rsidRDefault="00870054">
            <w:pPr>
              <w:pStyle w:val="ConsPlusNormal"/>
              <w:jc w:val="center"/>
            </w:pPr>
            <w:r>
              <w:t>5650,00</w:t>
            </w:r>
          </w:p>
        </w:tc>
        <w:tc>
          <w:tcPr>
            <w:tcW w:w="1701" w:type="dxa"/>
          </w:tcPr>
          <w:p w14:paraId="127BB9BB" w14:textId="77777777" w:rsidR="00870054" w:rsidRDefault="00870054">
            <w:pPr>
              <w:pStyle w:val="ConsPlusNormal"/>
              <w:jc w:val="center"/>
            </w:pPr>
            <w:r>
              <w:t>5650,00</w:t>
            </w:r>
          </w:p>
        </w:tc>
      </w:tr>
      <w:tr w:rsidR="00870054" w14:paraId="42DBEBF3" w14:textId="77777777">
        <w:tc>
          <w:tcPr>
            <w:tcW w:w="2835" w:type="dxa"/>
          </w:tcPr>
          <w:p w14:paraId="661CC38E" w14:textId="77777777" w:rsidR="00870054" w:rsidRDefault="00870054">
            <w:pPr>
              <w:pStyle w:val="ConsPlusNormal"/>
            </w:pPr>
            <w:r>
              <w:t>Мероприятия, направленные на повышение правовой культуры населения</w:t>
            </w:r>
          </w:p>
        </w:tc>
        <w:tc>
          <w:tcPr>
            <w:tcW w:w="680" w:type="dxa"/>
          </w:tcPr>
          <w:p w14:paraId="78871618" w14:textId="77777777" w:rsidR="00870054" w:rsidRDefault="00870054">
            <w:pPr>
              <w:pStyle w:val="ConsPlusNormal"/>
              <w:jc w:val="center"/>
            </w:pPr>
            <w:r>
              <w:t>01</w:t>
            </w:r>
          </w:p>
        </w:tc>
        <w:tc>
          <w:tcPr>
            <w:tcW w:w="737" w:type="dxa"/>
          </w:tcPr>
          <w:p w14:paraId="71678C0E" w14:textId="77777777" w:rsidR="00870054" w:rsidRDefault="00870054">
            <w:pPr>
              <w:pStyle w:val="ConsPlusNormal"/>
              <w:jc w:val="center"/>
            </w:pPr>
            <w:r>
              <w:t>13</w:t>
            </w:r>
          </w:p>
        </w:tc>
        <w:tc>
          <w:tcPr>
            <w:tcW w:w="1701" w:type="dxa"/>
          </w:tcPr>
          <w:p w14:paraId="2C74E04F" w14:textId="77777777" w:rsidR="00870054" w:rsidRDefault="00870054">
            <w:pPr>
              <w:pStyle w:val="ConsPlusNormal"/>
              <w:jc w:val="center"/>
            </w:pPr>
            <w:r>
              <w:t>57 2 01 80510</w:t>
            </w:r>
          </w:p>
        </w:tc>
        <w:tc>
          <w:tcPr>
            <w:tcW w:w="680" w:type="dxa"/>
          </w:tcPr>
          <w:p w14:paraId="1ACE0DD8" w14:textId="77777777" w:rsidR="00870054" w:rsidRDefault="00870054">
            <w:pPr>
              <w:pStyle w:val="ConsPlusNormal"/>
            </w:pPr>
          </w:p>
        </w:tc>
        <w:tc>
          <w:tcPr>
            <w:tcW w:w="1701" w:type="dxa"/>
          </w:tcPr>
          <w:p w14:paraId="6DF5D475" w14:textId="77777777" w:rsidR="00870054" w:rsidRDefault="00870054">
            <w:pPr>
              <w:pStyle w:val="ConsPlusNormal"/>
              <w:jc w:val="center"/>
            </w:pPr>
            <w:r>
              <w:t>5250,00</w:t>
            </w:r>
          </w:p>
        </w:tc>
        <w:tc>
          <w:tcPr>
            <w:tcW w:w="1701" w:type="dxa"/>
          </w:tcPr>
          <w:p w14:paraId="0AE4872A" w14:textId="77777777" w:rsidR="00870054" w:rsidRDefault="00870054">
            <w:pPr>
              <w:pStyle w:val="ConsPlusNormal"/>
              <w:jc w:val="center"/>
            </w:pPr>
            <w:r>
              <w:t>5250,00</w:t>
            </w:r>
          </w:p>
        </w:tc>
        <w:tc>
          <w:tcPr>
            <w:tcW w:w="1701" w:type="dxa"/>
          </w:tcPr>
          <w:p w14:paraId="7C221711" w14:textId="77777777" w:rsidR="00870054" w:rsidRDefault="00870054">
            <w:pPr>
              <w:pStyle w:val="ConsPlusNormal"/>
              <w:jc w:val="center"/>
            </w:pPr>
            <w:r>
              <w:t>5250,00</w:t>
            </w:r>
          </w:p>
        </w:tc>
      </w:tr>
      <w:tr w:rsidR="00870054" w14:paraId="557E0A84" w14:textId="77777777">
        <w:tc>
          <w:tcPr>
            <w:tcW w:w="2835" w:type="dxa"/>
          </w:tcPr>
          <w:p w14:paraId="09F79E06" w14:textId="77777777" w:rsidR="00870054" w:rsidRDefault="00870054">
            <w:pPr>
              <w:pStyle w:val="ConsPlusNormal"/>
            </w:pPr>
            <w:r>
              <w:lastRenderedPageBreak/>
              <w:t>Закупка товаров, работ и услуг для обеспечения государственных (муниципальных) нужд</w:t>
            </w:r>
          </w:p>
        </w:tc>
        <w:tc>
          <w:tcPr>
            <w:tcW w:w="680" w:type="dxa"/>
          </w:tcPr>
          <w:p w14:paraId="7B76105C" w14:textId="77777777" w:rsidR="00870054" w:rsidRDefault="00870054">
            <w:pPr>
              <w:pStyle w:val="ConsPlusNormal"/>
              <w:jc w:val="center"/>
            </w:pPr>
            <w:r>
              <w:t>01</w:t>
            </w:r>
          </w:p>
        </w:tc>
        <w:tc>
          <w:tcPr>
            <w:tcW w:w="737" w:type="dxa"/>
          </w:tcPr>
          <w:p w14:paraId="7B5EA4DC" w14:textId="77777777" w:rsidR="00870054" w:rsidRDefault="00870054">
            <w:pPr>
              <w:pStyle w:val="ConsPlusNormal"/>
              <w:jc w:val="center"/>
            </w:pPr>
            <w:r>
              <w:t>13</w:t>
            </w:r>
          </w:p>
        </w:tc>
        <w:tc>
          <w:tcPr>
            <w:tcW w:w="1701" w:type="dxa"/>
          </w:tcPr>
          <w:p w14:paraId="78E78D78" w14:textId="77777777" w:rsidR="00870054" w:rsidRDefault="00870054">
            <w:pPr>
              <w:pStyle w:val="ConsPlusNormal"/>
              <w:jc w:val="center"/>
            </w:pPr>
            <w:r>
              <w:t>57 2 01 80510</w:t>
            </w:r>
          </w:p>
        </w:tc>
        <w:tc>
          <w:tcPr>
            <w:tcW w:w="680" w:type="dxa"/>
          </w:tcPr>
          <w:p w14:paraId="662B370B" w14:textId="77777777" w:rsidR="00870054" w:rsidRDefault="00870054">
            <w:pPr>
              <w:pStyle w:val="ConsPlusNormal"/>
              <w:jc w:val="center"/>
            </w:pPr>
            <w:r>
              <w:t>200</w:t>
            </w:r>
          </w:p>
        </w:tc>
        <w:tc>
          <w:tcPr>
            <w:tcW w:w="1701" w:type="dxa"/>
          </w:tcPr>
          <w:p w14:paraId="22EB83FA" w14:textId="77777777" w:rsidR="00870054" w:rsidRDefault="00870054">
            <w:pPr>
              <w:pStyle w:val="ConsPlusNormal"/>
              <w:jc w:val="center"/>
            </w:pPr>
            <w:r>
              <w:t>3650,00</w:t>
            </w:r>
          </w:p>
        </w:tc>
        <w:tc>
          <w:tcPr>
            <w:tcW w:w="1701" w:type="dxa"/>
          </w:tcPr>
          <w:p w14:paraId="4032E5A3" w14:textId="77777777" w:rsidR="00870054" w:rsidRDefault="00870054">
            <w:pPr>
              <w:pStyle w:val="ConsPlusNormal"/>
              <w:jc w:val="center"/>
            </w:pPr>
            <w:r>
              <w:t>3650,00</w:t>
            </w:r>
          </w:p>
        </w:tc>
        <w:tc>
          <w:tcPr>
            <w:tcW w:w="1701" w:type="dxa"/>
          </w:tcPr>
          <w:p w14:paraId="7BA0738E" w14:textId="77777777" w:rsidR="00870054" w:rsidRDefault="00870054">
            <w:pPr>
              <w:pStyle w:val="ConsPlusNormal"/>
              <w:jc w:val="center"/>
            </w:pPr>
            <w:r>
              <w:t>3650,00</w:t>
            </w:r>
          </w:p>
        </w:tc>
      </w:tr>
      <w:tr w:rsidR="00870054" w14:paraId="76D104B6" w14:textId="77777777">
        <w:tc>
          <w:tcPr>
            <w:tcW w:w="2835" w:type="dxa"/>
          </w:tcPr>
          <w:p w14:paraId="5F665493" w14:textId="77777777" w:rsidR="00870054" w:rsidRDefault="00870054">
            <w:pPr>
              <w:pStyle w:val="ConsPlusNormal"/>
            </w:pPr>
            <w:r>
              <w:t>Социальное обеспечение и иные выплаты населению</w:t>
            </w:r>
          </w:p>
        </w:tc>
        <w:tc>
          <w:tcPr>
            <w:tcW w:w="680" w:type="dxa"/>
          </w:tcPr>
          <w:p w14:paraId="73C77772" w14:textId="77777777" w:rsidR="00870054" w:rsidRDefault="00870054">
            <w:pPr>
              <w:pStyle w:val="ConsPlusNormal"/>
              <w:jc w:val="center"/>
            </w:pPr>
            <w:r>
              <w:t>01</w:t>
            </w:r>
          </w:p>
        </w:tc>
        <w:tc>
          <w:tcPr>
            <w:tcW w:w="737" w:type="dxa"/>
          </w:tcPr>
          <w:p w14:paraId="463E4DC5" w14:textId="77777777" w:rsidR="00870054" w:rsidRDefault="00870054">
            <w:pPr>
              <w:pStyle w:val="ConsPlusNormal"/>
              <w:jc w:val="center"/>
            </w:pPr>
            <w:r>
              <w:t>13</w:t>
            </w:r>
          </w:p>
        </w:tc>
        <w:tc>
          <w:tcPr>
            <w:tcW w:w="1701" w:type="dxa"/>
          </w:tcPr>
          <w:p w14:paraId="5F3A540F" w14:textId="77777777" w:rsidR="00870054" w:rsidRDefault="00870054">
            <w:pPr>
              <w:pStyle w:val="ConsPlusNormal"/>
              <w:jc w:val="center"/>
            </w:pPr>
            <w:r>
              <w:t>57 2 01 80510</w:t>
            </w:r>
          </w:p>
        </w:tc>
        <w:tc>
          <w:tcPr>
            <w:tcW w:w="680" w:type="dxa"/>
          </w:tcPr>
          <w:p w14:paraId="5BB7A6F4" w14:textId="77777777" w:rsidR="00870054" w:rsidRDefault="00870054">
            <w:pPr>
              <w:pStyle w:val="ConsPlusNormal"/>
              <w:jc w:val="center"/>
            </w:pPr>
            <w:r>
              <w:t>300</w:t>
            </w:r>
          </w:p>
        </w:tc>
        <w:tc>
          <w:tcPr>
            <w:tcW w:w="1701" w:type="dxa"/>
          </w:tcPr>
          <w:p w14:paraId="2F8CC0DF" w14:textId="77777777" w:rsidR="00870054" w:rsidRDefault="00870054">
            <w:pPr>
              <w:pStyle w:val="ConsPlusNormal"/>
              <w:jc w:val="center"/>
            </w:pPr>
            <w:r>
              <w:t>100,00</w:t>
            </w:r>
          </w:p>
        </w:tc>
        <w:tc>
          <w:tcPr>
            <w:tcW w:w="1701" w:type="dxa"/>
          </w:tcPr>
          <w:p w14:paraId="45D009DF" w14:textId="77777777" w:rsidR="00870054" w:rsidRDefault="00870054">
            <w:pPr>
              <w:pStyle w:val="ConsPlusNormal"/>
              <w:jc w:val="center"/>
            </w:pPr>
            <w:r>
              <w:t>100,00</w:t>
            </w:r>
          </w:p>
        </w:tc>
        <w:tc>
          <w:tcPr>
            <w:tcW w:w="1701" w:type="dxa"/>
          </w:tcPr>
          <w:p w14:paraId="59178833" w14:textId="77777777" w:rsidR="00870054" w:rsidRDefault="00870054">
            <w:pPr>
              <w:pStyle w:val="ConsPlusNormal"/>
              <w:jc w:val="center"/>
            </w:pPr>
            <w:r>
              <w:t>100,00</w:t>
            </w:r>
          </w:p>
        </w:tc>
      </w:tr>
      <w:tr w:rsidR="00870054" w14:paraId="5B3ACA0A" w14:textId="77777777">
        <w:tc>
          <w:tcPr>
            <w:tcW w:w="2835" w:type="dxa"/>
          </w:tcPr>
          <w:p w14:paraId="4BAEA171"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0574587A" w14:textId="77777777" w:rsidR="00870054" w:rsidRDefault="00870054">
            <w:pPr>
              <w:pStyle w:val="ConsPlusNormal"/>
              <w:jc w:val="center"/>
            </w:pPr>
            <w:r>
              <w:t>01</w:t>
            </w:r>
          </w:p>
        </w:tc>
        <w:tc>
          <w:tcPr>
            <w:tcW w:w="737" w:type="dxa"/>
          </w:tcPr>
          <w:p w14:paraId="5B72ED6D" w14:textId="77777777" w:rsidR="00870054" w:rsidRDefault="00870054">
            <w:pPr>
              <w:pStyle w:val="ConsPlusNormal"/>
              <w:jc w:val="center"/>
            </w:pPr>
            <w:r>
              <w:t>13</w:t>
            </w:r>
          </w:p>
        </w:tc>
        <w:tc>
          <w:tcPr>
            <w:tcW w:w="1701" w:type="dxa"/>
          </w:tcPr>
          <w:p w14:paraId="630B55C6" w14:textId="77777777" w:rsidR="00870054" w:rsidRDefault="00870054">
            <w:pPr>
              <w:pStyle w:val="ConsPlusNormal"/>
              <w:jc w:val="center"/>
            </w:pPr>
            <w:r>
              <w:t>57 2 01 80510</w:t>
            </w:r>
          </w:p>
        </w:tc>
        <w:tc>
          <w:tcPr>
            <w:tcW w:w="680" w:type="dxa"/>
          </w:tcPr>
          <w:p w14:paraId="44E66B57" w14:textId="77777777" w:rsidR="00870054" w:rsidRDefault="00870054">
            <w:pPr>
              <w:pStyle w:val="ConsPlusNormal"/>
              <w:jc w:val="center"/>
            </w:pPr>
            <w:r>
              <w:t>600</w:t>
            </w:r>
          </w:p>
        </w:tc>
        <w:tc>
          <w:tcPr>
            <w:tcW w:w="1701" w:type="dxa"/>
          </w:tcPr>
          <w:p w14:paraId="56B0BD59" w14:textId="77777777" w:rsidR="00870054" w:rsidRDefault="00870054">
            <w:pPr>
              <w:pStyle w:val="ConsPlusNormal"/>
              <w:jc w:val="center"/>
            </w:pPr>
            <w:r>
              <w:t>1500,00</w:t>
            </w:r>
          </w:p>
        </w:tc>
        <w:tc>
          <w:tcPr>
            <w:tcW w:w="1701" w:type="dxa"/>
          </w:tcPr>
          <w:p w14:paraId="555CE9E1" w14:textId="77777777" w:rsidR="00870054" w:rsidRDefault="00870054">
            <w:pPr>
              <w:pStyle w:val="ConsPlusNormal"/>
              <w:jc w:val="center"/>
            </w:pPr>
            <w:r>
              <w:t>1500,00</w:t>
            </w:r>
          </w:p>
        </w:tc>
        <w:tc>
          <w:tcPr>
            <w:tcW w:w="1701" w:type="dxa"/>
          </w:tcPr>
          <w:p w14:paraId="688541D0" w14:textId="77777777" w:rsidR="00870054" w:rsidRDefault="00870054">
            <w:pPr>
              <w:pStyle w:val="ConsPlusNormal"/>
              <w:jc w:val="center"/>
            </w:pPr>
            <w:r>
              <w:t>1500,00</w:t>
            </w:r>
          </w:p>
        </w:tc>
      </w:tr>
      <w:tr w:rsidR="00870054" w14:paraId="5D767F82" w14:textId="77777777">
        <w:tc>
          <w:tcPr>
            <w:tcW w:w="2835" w:type="dxa"/>
          </w:tcPr>
          <w:p w14:paraId="7965B6AC" w14:textId="77777777" w:rsidR="00870054" w:rsidRDefault="00870054">
            <w:pPr>
              <w:pStyle w:val="ConsPlusNormal"/>
            </w:pPr>
            <w:r>
              <w:t>Пополнение библиотечных фондов юридической литературой</w:t>
            </w:r>
          </w:p>
        </w:tc>
        <w:tc>
          <w:tcPr>
            <w:tcW w:w="680" w:type="dxa"/>
          </w:tcPr>
          <w:p w14:paraId="4E1DEAE8" w14:textId="77777777" w:rsidR="00870054" w:rsidRDefault="00870054">
            <w:pPr>
              <w:pStyle w:val="ConsPlusNormal"/>
              <w:jc w:val="center"/>
            </w:pPr>
            <w:r>
              <w:t>01</w:t>
            </w:r>
          </w:p>
        </w:tc>
        <w:tc>
          <w:tcPr>
            <w:tcW w:w="737" w:type="dxa"/>
          </w:tcPr>
          <w:p w14:paraId="6CC99B06" w14:textId="77777777" w:rsidR="00870054" w:rsidRDefault="00870054">
            <w:pPr>
              <w:pStyle w:val="ConsPlusNormal"/>
              <w:jc w:val="center"/>
            </w:pPr>
            <w:r>
              <w:t>13</w:t>
            </w:r>
          </w:p>
        </w:tc>
        <w:tc>
          <w:tcPr>
            <w:tcW w:w="1701" w:type="dxa"/>
          </w:tcPr>
          <w:p w14:paraId="0D4D1FBB" w14:textId="77777777" w:rsidR="00870054" w:rsidRDefault="00870054">
            <w:pPr>
              <w:pStyle w:val="ConsPlusNormal"/>
              <w:jc w:val="center"/>
            </w:pPr>
            <w:r>
              <w:t>57 2 01 80520</w:t>
            </w:r>
          </w:p>
        </w:tc>
        <w:tc>
          <w:tcPr>
            <w:tcW w:w="680" w:type="dxa"/>
          </w:tcPr>
          <w:p w14:paraId="62C707CC" w14:textId="77777777" w:rsidR="00870054" w:rsidRDefault="00870054">
            <w:pPr>
              <w:pStyle w:val="ConsPlusNormal"/>
            </w:pPr>
          </w:p>
        </w:tc>
        <w:tc>
          <w:tcPr>
            <w:tcW w:w="1701" w:type="dxa"/>
          </w:tcPr>
          <w:p w14:paraId="0883062A" w14:textId="77777777" w:rsidR="00870054" w:rsidRDefault="00870054">
            <w:pPr>
              <w:pStyle w:val="ConsPlusNormal"/>
              <w:jc w:val="center"/>
            </w:pPr>
            <w:r>
              <w:t>400,00</w:t>
            </w:r>
          </w:p>
        </w:tc>
        <w:tc>
          <w:tcPr>
            <w:tcW w:w="1701" w:type="dxa"/>
          </w:tcPr>
          <w:p w14:paraId="25901FB3" w14:textId="77777777" w:rsidR="00870054" w:rsidRDefault="00870054">
            <w:pPr>
              <w:pStyle w:val="ConsPlusNormal"/>
              <w:jc w:val="center"/>
            </w:pPr>
            <w:r>
              <w:t>400,00</w:t>
            </w:r>
          </w:p>
        </w:tc>
        <w:tc>
          <w:tcPr>
            <w:tcW w:w="1701" w:type="dxa"/>
          </w:tcPr>
          <w:p w14:paraId="251CD079" w14:textId="77777777" w:rsidR="00870054" w:rsidRDefault="00870054">
            <w:pPr>
              <w:pStyle w:val="ConsPlusNormal"/>
              <w:jc w:val="center"/>
            </w:pPr>
            <w:r>
              <w:t>400,00</w:t>
            </w:r>
          </w:p>
        </w:tc>
      </w:tr>
      <w:tr w:rsidR="00870054" w14:paraId="089A7090" w14:textId="77777777">
        <w:tc>
          <w:tcPr>
            <w:tcW w:w="2835" w:type="dxa"/>
          </w:tcPr>
          <w:p w14:paraId="260677FE"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613615FA" w14:textId="77777777" w:rsidR="00870054" w:rsidRDefault="00870054">
            <w:pPr>
              <w:pStyle w:val="ConsPlusNormal"/>
              <w:jc w:val="center"/>
            </w:pPr>
            <w:r>
              <w:t>01</w:t>
            </w:r>
          </w:p>
        </w:tc>
        <w:tc>
          <w:tcPr>
            <w:tcW w:w="737" w:type="dxa"/>
          </w:tcPr>
          <w:p w14:paraId="72F5F554" w14:textId="77777777" w:rsidR="00870054" w:rsidRDefault="00870054">
            <w:pPr>
              <w:pStyle w:val="ConsPlusNormal"/>
              <w:jc w:val="center"/>
            </w:pPr>
            <w:r>
              <w:t>13</w:t>
            </w:r>
          </w:p>
        </w:tc>
        <w:tc>
          <w:tcPr>
            <w:tcW w:w="1701" w:type="dxa"/>
          </w:tcPr>
          <w:p w14:paraId="60D18BBA" w14:textId="77777777" w:rsidR="00870054" w:rsidRDefault="00870054">
            <w:pPr>
              <w:pStyle w:val="ConsPlusNormal"/>
              <w:jc w:val="center"/>
            </w:pPr>
            <w:r>
              <w:t>57 2 01 80520</w:t>
            </w:r>
          </w:p>
        </w:tc>
        <w:tc>
          <w:tcPr>
            <w:tcW w:w="680" w:type="dxa"/>
          </w:tcPr>
          <w:p w14:paraId="61EA5448" w14:textId="77777777" w:rsidR="00870054" w:rsidRDefault="00870054">
            <w:pPr>
              <w:pStyle w:val="ConsPlusNormal"/>
              <w:jc w:val="center"/>
            </w:pPr>
            <w:r>
              <w:t>200</w:t>
            </w:r>
          </w:p>
        </w:tc>
        <w:tc>
          <w:tcPr>
            <w:tcW w:w="1701" w:type="dxa"/>
          </w:tcPr>
          <w:p w14:paraId="75B035B4" w14:textId="77777777" w:rsidR="00870054" w:rsidRDefault="00870054">
            <w:pPr>
              <w:pStyle w:val="ConsPlusNormal"/>
              <w:jc w:val="center"/>
            </w:pPr>
            <w:r>
              <w:t>400,00</w:t>
            </w:r>
          </w:p>
        </w:tc>
        <w:tc>
          <w:tcPr>
            <w:tcW w:w="1701" w:type="dxa"/>
          </w:tcPr>
          <w:p w14:paraId="04093BA5" w14:textId="77777777" w:rsidR="00870054" w:rsidRDefault="00870054">
            <w:pPr>
              <w:pStyle w:val="ConsPlusNormal"/>
              <w:jc w:val="center"/>
            </w:pPr>
            <w:r>
              <w:t>400,00</w:t>
            </w:r>
          </w:p>
        </w:tc>
        <w:tc>
          <w:tcPr>
            <w:tcW w:w="1701" w:type="dxa"/>
          </w:tcPr>
          <w:p w14:paraId="7141E927" w14:textId="77777777" w:rsidR="00870054" w:rsidRDefault="00870054">
            <w:pPr>
              <w:pStyle w:val="ConsPlusNormal"/>
              <w:jc w:val="center"/>
            </w:pPr>
            <w:r>
              <w:t>400,00</w:t>
            </w:r>
          </w:p>
        </w:tc>
      </w:tr>
      <w:tr w:rsidR="00870054" w14:paraId="39815EC5" w14:textId="77777777">
        <w:tc>
          <w:tcPr>
            <w:tcW w:w="2835" w:type="dxa"/>
          </w:tcPr>
          <w:p w14:paraId="27DCED4D" w14:textId="77777777" w:rsidR="00870054" w:rsidRDefault="00870054">
            <w:pPr>
              <w:pStyle w:val="ConsPlusNormal"/>
            </w:pPr>
            <w:r>
              <w:t>Комплексы процессных мероприятий</w:t>
            </w:r>
          </w:p>
        </w:tc>
        <w:tc>
          <w:tcPr>
            <w:tcW w:w="680" w:type="dxa"/>
          </w:tcPr>
          <w:p w14:paraId="61886429" w14:textId="77777777" w:rsidR="00870054" w:rsidRDefault="00870054">
            <w:pPr>
              <w:pStyle w:val="ConsPlusNormal"/>
              <w:jc w:val="center"/>
            </w:pPr>
            <w:r>
              <w:t>01</w:t>
            </w:r>
          </w:p>
        </w:tc>
        <w:tc>
          <w:tcPr>
            <w:tcW w:w="737" w:type="dxa"/>
          </w:tcPr>
          <w:p w14:paraId="487753C8" w14:textId="77777777" w:rsidR="00870054" w:rsidRDefault="00870054">
            <w:pPr>
              <w:pStyle w:val="ConsPlusNormal"/>
              <w:jc w:val="center"/>
            </w:pPr>
            <w:r>
              <w:t>13</w:t>
            </w:r>
          </w:p>
        </w:tc>
        <w:tc>
          <w:tcPr>
            <w:tcW w:w="1701" w:type="dxa"/>
          </w:tcPr>
          <w:p w14:paraId="24D60629" w14:textId="77777777" w:rsidR="00870054" w:rsidRDefault="00870054">
            <w:pPr>
              <w:pStyle w:val="ConsPlusNormal"/>
              <w:jc w:val="center"/>
            </w:pPr>
            <w:r>
              <w:t>57 4</w:t>
            </w:r>
          </w:p>
        </w:tc>
        <w:tc>
          <w:tcPr>
            <w:tcW w:w="680" w:type="dxa"/>
          </w:tcPr>
          <w:p w14:paraId="41B718F4" w14:textId="77777777" w:rsidR="00870054" w:rsidRDefault="00870054">
            <w:pPr>
              <w:pStyle w:val="ConsPlusNormal"/>
            </w:pPr>
          </w:p>
        </w:tc>
        <w:tc>
          <w:tcPr>
            <w:tcW w:w="1701" w:type="dxa"/>
          </w:tcPr>
          <w:p w14:paraId="28451C1D" w14:textId="77777777" w:rsidR="00870054" w:rsidRDefault="00870054">
            <w:pPr>
              <w:pStyle w:val="ConsPlusNormal"/>
              <w:jc w:val="center"/>
            </w:pPr>
            <w:r>
              <w:t>272165,95</w:t>
            </w:r>
          </w:p>
        </w:tc>
        <w:tc>
          <w:tcPr>
            <w:tcW w:w="1701" w:type="dxa"/>
          </w:tcPr>
          <w:p w14:paraId="7E544558" w14:textId="77777777" w:rsidR="00870054" w:rsidRDefault="00870054">
            <w:pPr>
              <w:pStyle w:val="ConsPlusNormal"/>
              <w:jc w:val="center"/>
            </w:pPr>
            <w:r>
              <w:t>260365,95</w:t>
            </w:r>
          </w:p>
        </w:tc>
        <w:tc>
          <w:tcPr>
            <w:tcW w:w="1701" w:type="dxa"/>
          </w:tcPr>
          <w:p w14:paraId="01F545BF" w14:textId="77777777" w:rsidR="00870054" w:rsidRDefault="00870054">
            <w:pPr>
              <w:pStyle w:val="ConsPlusNormal"/>
              <w:jc w:val="center"/>
            </w:pPr>
            <w:r>
              <w:t>260365,95</w:t>
            </w:r>
          </w:p>
        </w:tc>
      </w:tr>
      <w:tr w:rsidR="00870054" w14:paraId="78405EA6" w14:textId="77777777">
        <w:tc>
          <w:tcPr>
            <w:tcW w:w="2835" w:type="dxa"/>
          </w:tcPr>
          <w:p w14:paraId="331D6FC1" w14:textId="77777777" w:rsidR="00870054" w:rsidRDefault="00870054">
            <w:pPr>
              <w:pStyle w:val="ConsPlusNormal"/>
            </w:pPr>
            <w:r>
              <w:t xml:space="preserve">Комплекс процессных мероприятий "Обеспечение </w:t>
            </w:r>
            <w:r>
              <w:lastRenderedPageBreak/>
              <w:t>деятельности государственных органов и подведомственных учреждений"</w:t>
            </w:r>
          </w:p>
        </w:tc>
        <w:tc>
          <w:tcPr>
            <w:tcW w:w="680" w:type="dxa"/>
          </w:tcPr>
          <w:p w14:paraId="0B5514D6" w14:textId="77777777" w:rsidR="00870054" w:rsidRDefault="00870054">
            <w:pPr>
              <w:pStyle w:val="ConsPlusNormal"/>
              <w:jc w:val="center"/>
            </w:pPr>
            <w:r>
              <w:lastRenderedPageBreak/>
              <w:t>01</w:t>
            </w:r>
          </w:p>
        </w:tc>
        <w:tc>
          <w:tcPr>
            <w:tcW w:w="737" w:type="dxa"/>
          </w:tcPr>
          <w:p w14:paraId="5A0D016D" w14:textId="77777777" w:rsidR="00870054" w:rsidRDefault="00870054">
            <w:pPr>
              <w:pStyle w:val="ConsPlusNormal"/>
              <w:jc w:val="center"/>
            </w:pPr>
            <w:r>
              <w:t>13</w:t>
            </w:r>
          </w:p>
        </w:tc>
        <w:tc>
          <w:tcPr>
            <w:tcW w:w="1701" w:type="dxa"/>
          </w:tcPr>
          <w:p w14:paraId="3FFC8877" w14:textId="77777777" w:rsidR="00870054" w:rsidRDefault="00870054">
            <w:pPr>
              <w:pStyle w:val="ConsPlusNormal"/>
              <w:jc w:val="center"/>
            </w:pPr>
            <w:r>
              <w:t>57 4 02</w:t>
            </w:r>
          </w:p>
        </w:tc>
        <w:tc>
          <w:tcPr>
            <w:tcW w:w="680" w:type="dxa"/>
          </w:tcPr>
          <w:p w14:paraId="560C1D36" w14:textId="77777777" w:rsidR="00870054" w:rsidRDefault="00870054">
            <w:pPr>
              <w:pStyle w:val="ConsPlusNormal"/>
            </w:pPr>
          </w:p>
        </w:tc>
        <w:tc>
          <w:tcPr>
            <w:tcW w:w="1701" w:type="dxa"/>
          </w:tcPr>
          <w:p w14:paraId="29C9949C" w14:textId="77777777" w:rsidR="00870054" w:rsidRDefault="00870054">
            <w:pPr>
              <w:pStyle w:val="ConsPlusNormal"/>
              <w:jc w:val="center"/>
            </w:pPr>
            <w:r>
              <w:t>247161,07</w:t>
            </w:r>
          </w:p>
        </w:tc>
        <w:tc>
          <w:tcPr>
            <w:tcW w:w="1701" w:type="dxa"/>
          </w:tcPr>
          <w:p w14:paraId="3556DF0B" w14:textId="77777777" w:rsidR="00870054" w:rsidRDefault="00870054">
            <w:pPr>
              <w:pStyle w:val="ConsPlusNormal"/>
              <w:jc w:val="center"/>
            </w:pPr>
            <w:r>
              <w:t>235411,07</w:t>
            </w:r>
          </w:p>
        </w:tc>
        <w:tc>
          <w:tcPr>
            <w:tcW w:w="1701" w:type="dxa"/>
          </w:tcPr>
          <w:p w14:paraId="60B76F94" w14:textId="77777777" w:rsidR="00870054" w:rsidRDefault="00870054">
            <w:pPr>
              <w:pStyle w:val="ConsPlusNormal"/>
              <w:jc w:val="center"/>
            </w:pPr>
            <w:r>
              <w:t>235411,07</w:t>
            </w:r>
          </w:p>
        </w:tc>
      </w:tr>
      <w:tr w:rsidR="00870054" w14:paraId="079CBC09" w14:textId="77777777">
        <w:tc>
          <w:tcPr>
            <w:tcW w:w="2835" w:type="dxa"/>
          </w:tcPr>
          <w:p w14:paraId="587BF6FF"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680" w:type="dxa"/>
          </w:tcPr>
          <w:p w14:paraId="26BF75AC" w14:textId="77777777" w:rsidR="00870054" w:rsidRDefault="00870054">
            <w:pPr>
              <w:pStyle w:val="ConsPlusNormal"/>
              <w:jc w:val="center"/>
            </w:pPr>
            <w:r>
              <w:t>01</w:t>
            </w:r>
          </w:p>
        </w:tc>
        <w:tc>
          <w:tcPr>
            <w:tcW w:w="737" w:type="dxa"/>
          </w:tcPr>
          <w:p w14:paraId="1A120394" w14:textId="77777777" w:rsidR="00870054" w:rsidRDefault="00870054">
            <w:pPr>
              <w:pStyle w:val="ConsPlusNormal"/>
              <w:jc w:val="center"/>
            </w:pPr>
            <w:r>
              <w:t>13</w:t>
            </w:r>
          </w:p>
        </w:tc>
        <w:tc>
          <w:tcPr>
            <w:tcW w:w="1701" w:type="dxa"/>
          </w:tcPr>
          <w:p w14:paraId="4020122B" w14:textId="77777777" w:rsidR="00870054" w:rsidRDefault="00870054">
            <w:pPr>
              <w:pStyle w:val="ConsPlusNormal"/>
              <w:jc w:val="center"/>
            </w:pPr>
            <w:r>
              <w:t>57 4 02 00590</w:t>
            </w:r>
          </w:p>
        </w:tc>
        <w:tc>
          <w:tcPr>
            <w:tcW w:w="680" w:type="dxa"/>
          </w:tcPr>
          <w:p w14:paraId="2965C773" w14:textId="77777777" w:rsidR="00870054" w:rsidRDefault="00870054">
            <w:pPr>
              <w:pStyle w:val="ConsPlusNormal"/>
            </w:pPr>
          </w:p>
        </w:tc>
        <w:tc>
          <w:tcPr>
            <w:tcW w:w="1701" w:type="dxa"/>
          </w:tcPr>
          <w:p w14:paraId="40A159B9" w14:textId="77777777" w:rsidR="00870054" w:rsidRDefault="00870054">
            <w:pPr>
              <w:pStyle w:val="ConsPlusNormal"/>
              <w:jc w:val="center"/>
            </w:pPr>
            <w:r>
              <w:t>100423,47</w:t>
            </w:r>
          </w:p>
        </w:tc>
        <w:tc>
          <w:tcPr>
            <w:tcW w:w="1701" w:type="dxa"/>
          </w:tcPr>
          <w:p w14:paraId="08FBEAF9" w14:textId="77777777" w:rsidR="00870054" w:rsidRDefault="00870054">
            <w:pPr>
              <w:pStyle w:val="ConsPlusNormal"/>
              <w:jc w:val="center"/>
            </w:pPr>
            <w:r>
              <w:t>94673,47</w:t>
            </w:r>
          </w:p>
        </w:tc>
        <w:tc>
          <w:tcPr>
            <w:tcW w:w="1701" w:type="dxa"/>
          </w:tcPr>
          <w:p w14:paraId="437200FD" w14:textId="77777777" w:rsidR="00870054" w:rsidRDefault="00870054">
            <w:pPr>
              <w:pStyle w:val="ConsPlusNormal"/>
              <w:jc w:val="center"/>
            </w:pPr>
            <w:r>
              <w:t>94673,47</w:t>
            </w:r>
          </w:p>
        </w:tc>
      </w:tr>
      <w:tr w:rsidR="00870054" w14:paraId="54BBBEBC" w14:textId="77777777">
        <w:tc>
          <w:tcPr>
            <w:tcW w:w="2835" w:type="dxa"/>
          </w:tcPr>
          <w:p w14:paraId="22E65BBF"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7A5A63E2" w14:textId="77777777" w:rsidR="00870054" w:rsidRDefault="00870054">
            <w:pPr>
              <w:pStyle w:val="ConsPlusNormal"/>
              <w:jc w:val="center"/>
            </w:pPr>
            <w:r>
              <w:t>01</w:t>
            </w:r>
          </w:p>
        </w:tc>
        <w:tc>
          <w:tcPr>
            <w:tcW w:w="737" w:type="dxa"/>
          </w:tcPr>
          <w:p w14:paraId="78B6C976" w14:textId="77777777" w:rsidR="00870054" w:rsidRDefault="00870054">
            <w:pPr>
              <w:pStyle w:val="ConsPlusNormal"/>
              <w:jc w:val="center"/>
            </w:pPr>
            <w:r>
              <w:t>13</w:t>
            </w:r>
          </w:p>
        </w:tc>
        <w:tc>
          <w:tcPr>
            <w:tcW w:w="1701" w:type="dxa"/>
          </w:tcPr>
          <w:p w14:paraId="175BB785" w14:textId="77777777" w:rsidR="00870054" w:rsidRDefault="00870054">
            <w:pPr>
              <w:pStyle w:val="ConsPlusNormal"/>
              <w:jc w:val="center"/>
            </w:pPr>
            <w:r>
              <w:t>57 4 02 00590</w:t>
            </w:r>
          </w:p>
        </w:tc>
        <w:tc>
          <w:tcPr>
            <w:tcW w:w="680" w:type="dxa"/>
          </w:tcPr>
          <w:p w14:paraId="349C2256" w14:textId="77777777" w:rsidR="00870054" w:rsidRDefault="00870054">
            <w:pPr>
              <w:pStyle w:val="ConsPlusNormal"/>
              <w:jc w:val="center"/>
            </w:pPr>
            <w:r>
              <w:t>100</w:t>
            </w:r>
          </w:p>
        </w:tc>
        <w:tc>
          <w:tcPr>
            <w:tcW w:w="1701" w:type="dxa"/>
          </w:tcPr>
          <w:p w14:paraId="64DE1FD9" w14:textId="77777777" w:rsidR="00870054" w:rsidRDefault="00870054">
            <w:pPr>
              <w:pStyle w:val="ConsPlusNormal"/>
              <w:jc w:val="center"/>
            </w:pPr>
            <w:r>
              <w:t>49525,23</w:t>
            </w:r>
          </w:p>
        </w:tc>
        <w:tc>
          <w:tcPr>
            <w:tcW w:w="1701" w:type="dxa"/>
          </w:tcPr>
          <w:p w14:paraId="3878A32C" w14:textId="77777777" w:rsidR="00870054" w:rsidRDefault="00870054">
            <w:pPr>
              <w:pStyle w:val="ConsPlusNormal"/>
              <w:jc w:val="center"/>
            </w:pPr>
            <w:r>
              <w:t>49525,23</w:t>
            </w:r>
          </w:p>
        </w:tc>
        <w:tc>
          <w:tcPr>
            <w:tcW w:w="1701" w:type="dxa"/>
          </w:tcPr>
          <w:p w14:paraId="07189293" w14:textId="77777777" w:rsidR="00870054" w:rsidRDefault="00870054">
            <w:pPr>
              <w:pStyle w:val="ConsPlusNormal"/>
              <w:jc w:val="center"/>
            </w:pPr>
            <w:r>
              <w:t>49525,23</w:t>
            </w:r>
          </w:p>
        </w:tc>
      </w:tr>
      <w:tr w:rsidR="00870054" w14:paraId="39B0C085" w14:textId="77777777">
        <w:tc>
          <w:tcPr>
            <w:tcW w:w="2835" w:type="dxa"/>
          </w:tcPr>
          <w:p w14:paraId="41910804"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73ED537F" w14:textId="77777777" w:rsidR="00870054" w:rsidRDefault="00870054">
            <w:pPr>
              <w:pStyle w:val="ConsPlusNormal"/>
              <w:jc w:val="center"/>
            </w:pPr>
            <w:r>
              <w:t>01</w:t>
            </w:r>
          </w:p>
        </w:tc>
        <w:tc>
          <w:tcPr>
            <w:tcW w:w="737" w:type="dxa"/>
          </w:tcPr>
          <w:p w14:paraId="72A92B5D" w14:textId="77777777" w:rsidR="00870054" w:rsidRDefault="00870054">
            <w:pPr>
              <w:pStyle w:val="ConsPlusNormal"/>
              <w:jc w:val="center"/>
            </w:pPr>
            <w:r>
              <w:t>13</w:t>
            </w:r>
          </w:p>
        </w:tc>
        <w:tc>
          <w:tcPr>
            <w:tcW w:w="1701" w:type="dxa"/>
          </w:tcPr>
          <w:p w14:paraId="5EF19548" w14:textId="77777777" w:rsidR="00870054" w:rsidRDefault="00870054">
            <w:pPr>
              <w:pStyle w:val="ConsPlusNormal"/>
              <w:jc w:val="center"/>
            </w:pPr>
            <w:r>
              <w:t>57 4 02 00590</w:t>
            </w:r>
          </w:p>
        </w:tc>
        <w:tc>
          <w:tcPr>
            <w:tcW w:w="680" w:type="dxa"/>
          </w:tcPr>
          <w:p w14:paraId="74F8C6CA" w14:textId="77777777" w:rsidR="00870054" w:rsidRDefault="00870054">
            <w:pPr>
              <w:pStyle w:val="ConsPlusNormal"/>
              <w:jc w:val="center"/>
            </w:pPr>
            <w:r>
              <w:t>200</w:t>
            </w:r>
          </w:p>
        </w:tc>
        <w:tc>
          <w:tcPr>
            <w:tcW w:w="1701" w:type="dxa"/>
          </w:tcPr>
          <w:p w14:paraId="06EF3935" w14:textId="77777777" w:rsidR="00870054" w:rsidRDefault="00870054">
            <w:pPr>
              <w:pStyle w:val="ConsPlusNormal"/>
              <w:jc w:val="center"/>
            </w:pPr>
            <w:r>
              <w:t>50578,24</w:t>
            </w:r>
          </w:p>
        </w:tc>
        <w:tc>
          <w:tcPr>
            <w:tcW w:w="1701" w:type="dxa"/>
          </w:tcPr>
          <w:p w14:paraId="2272699E" w14:textId="77777777" w:rsidR="00870054" w:rsidRDefault="00870054">
            <w:pPr>
              <w:pStyle w:val="ConsPlusNormal"/>
              <w:jc w:val="center"/>
            </w:pPr>
            <w:r>
              <w:t>44828,24</w:t>
            </w:r>
          </w:p>
        </w:tc>
        <w:tc>
          <w:tcPr>
            <w:tcW w:w="1701" w:type="dxa"/>
          </w:tcPr>
          <w:p w14:paraId="1A4A9131" w14:textId="77777777" w:rsidR="00870054" w:rsidRDefault="00870054">
            <w:pPr>
              <w:pStyle w:val="ConsPlusNormal"/>
              <w:jc w:val="center"/>
            </w:pPr>
            <w:r>
              <w:t>44828,24</w:t>
            </w:r>
          </w:p>
        </w:tc>
      </w:tr>
      <w:tr w:rsidR="00870054" w14:paraId="633370B1" w14:textId="77777777">
        <w:tc>
          <w:tcPr>
            <w:tcW w:w="2835" w:type="dxa"/>
          </w:tcPr>
          <w:p w14:paraId="4CD67F3D" w14:textId="77777777" w:rsidR="00870054" w:rsidRDefault="00870054">
            <w:pPr>
              <w:pStyle w:val="ConsPlusNormal"/>
            </w:pPr>
            <w:r>
              <w:t>Иные бюджетные ассигнования</w:t>
            </w:r>
          </w:p>
        </w:tc>
        <w:tc>
          <w:tcPr>
            <w:tcW w:w="680" w:type="dxa"/>
          </w:tcPr>
          <w:p w14:paraId="5BDC2797" w14:textId="77777777" w:rsidR="00870054" w:rsidRDefault="00870054">
            <w:pPr>
              <w:pStyle w:val="ConsPlusNormal"/>
              <w:jc w:val="center"/>
            </w:pPr>
            <w:r>
              <w:t>01</w:t>
            </w:r>
          </w:p>
        </w:tc>
        <w:tc>
          <w:tcPr>
            <w:tcW w:w="737" w:type="dxa"/>
          </w:tcPr>
          <w:p w14:paraId="27E7C34B" w14:textId="77777777" w:rsidR="00870054" w:rsidRDefault="00870054">
            <w:pPr>
              <w:pStyle w:val="ConsPlusNormal"/>
              <w:jc w:val="center"/>
            </w:pPr>
            <w:r>
              <w:t>13</w:t>
            </w:r>
          </w:p>
        </w:tc>
        <w:tc>
          <w:tcPr>
            <w:tcW w:w="1701" w:type="dxa"/>
          </w:tcPr>
          <w:p w14:paraId="013BDC42" w14:textId="77777777" w:rsidR="00870054" w:rsidRDefault="00870054">
            <w:pPr>
              <w:pStyle w:val="ConsPlusNormal"/>
              <w:jc w:val="center"/>
            </w:pPr>
            <w:r>
              <w:t>57 4 02 00590</w:t>
            </w:r>
          </w:p>
        </w:tc>
        <w:tc>
          <w:tcPr>
            <w:tcW w:w="680" w:type="dxa"/>
          </w:tcPr>
          <w:p w14:paraId="707D7271" w14:textId="77777777" w:rsidR="00870054" w:rsidRDefault="00870054">
            <w:pPr>
              <w:pStyle w:val="ConsPlusNormal"/>
              <w:jc w:val="center"/>
            </w:pPr>
            <w:r>
              <w:t>800</w:t>
            </w:r>
          </w:p>
        </w:tc>
        <w:tc>
          <w:tcPr>
            <w:tcW w:w="1701" w:type="dxa"/>
          </w:tcPr>
          <w:p w14:paraId="179C482C" w14:textId="77777777" w:rsidR="00870054" w:rsidRDefault="00870054">
            <w:pPr>
              <w:pStyle w:val="ConsPlusNormal"/>
              <w:jc w:val="center"/>
            </w:pPr>
            <w:r>
              <w:t>320,00</w:t>
            </w:r>
          </w:p>
        </w:tc>
        <w:tc>
          <w:tcPr>
            <w:tcW w:w="1701" w:type="dxa"/>
          </w:tcPr>
          <w:p w14:paraId="61898D62" w14:textId="77777777" w:rsidR="00870054" w:rsidRDefault="00870054">
            <w:pPr>
              <w:pStyle w:val="ConsPlusNormal"/>
              <w:jc w:val="center"/>
            </w:pPr>
            <w:r>
              <w:t>320,00</w:t>
            </w:r>
          </w:p>
        </w:tc>
        <w:tc>
          <w:tcPr>
            <w:tcW w:w="1701" w:type="dxa"/>
          </w:tcPr>
          <w:p w14:paraId="7501DACA" w14:textId="77777777" w:rsidR="00870054" w:rsidRDefault="00870054">
            <w:pPr>
              <w:pStyle w:val="ConsPlusNormal"/>
              <w:jc w:val="center"/>
            </w:pPr>
            <w:r>
              <w:t>320,00</w:t>
            </w:r>
          </w:p>
        </w:tc>
      </w:tr>
      <w:tr w:rsidR="00870054" w14:paraId="1C9232FB" w14:textId="77777777">
        <w:tc>
          <w:tcPr>
            <w:tcW w:w="2835" w:type="dxa"/>
          </w:tcPr>
          <w:p w14:paraId="47771323" w14:textId="77777777" w:rsidR="00870054" w:rsidRDefault="00870054">
            <w:pPr>
              <w:pStyle w:val="ConsPlusNormal"/>
            </w:pPr>
            <w:r>
              <w:lastRenderedPageBreak/>
              <w:t>Финансовое обеспечение выполнения функций государственных органов</w:t>
            </w:r>
          </w:p>
        </w:tc>
        <w:tc>
          <w:tcPr>
            <w:tcW w:w="680" w:type="dxa"/>
          </w:tcPr>
          <w:p w14:paraId="3E260194" w14:textId="77777777" w:rsidR="00870054" w:rsidRDefault="00870054">
            <w:pPr>
              <w:pStyle w:val="ConsPlusNormal"/>
              <w:jc w:val="center"/>
            </w:pPr>
            <w:r>
              <w:t>01</w:t>
            </w:r>
          </w:p>
        </w:tc>
        <w:tc>
          <w:tcPr>
            <w:tcW w:w="737" w:type="dxa"/>
          </w:tcPr>
          <w:p w14:paraId="531758C4" w14:textId="77777777" w:rsidR="00870054" w:rsidRDefault="00870054">
            <w:pPr>
              <w:pStyle w:val="ConsPlusNormal"/>
              <w:jc w:val="center"/>
            </w:pPr>
            <w:r>
              <w:t>13</w:t>
            </w:r>
          </w:p>
        </w:tc>
        <w:tc>
          <w:tcPr>
            <w:tcW w:w="1701" w:type="dxa"/>
          </w:tcPr>
          <w:p w14:paraId="41B5346A" w14:textId="77777777" w:rsidR="00870054" w:rsidRDefault="00870054">
            <w:pPr>
              <w:pStyle w:val="ConsPlusNormal"/>
              <w:jc w:val="center"/>
            </w:pPr>
            <w:r>
              <w:t>57 4 02 20000</w:t>
            </w:r>
          </w:p>
        </w:tc>
        <w:tc>
          <w:tcPr>
            <w:tcW w:w="680" w:type="dxa"/>
          </w:tcPr>
          <w:p w14:paraId="5FA89ED9" w14:textId="77777777" w:rsidR="00870054" w:rsidRDefault="00870054">
            <w:pPr>
              <w:pStyle w:val="ConsPlusNormal"/>
            </w:pPr>
          </w:p>
        </w:tc>
        <w:tc>
          <w:tcPr>
            <w:tcW w:w="1701" w:type="dxa"/>
          </w:tcPr>
          <w:p w14:paraId="62E2CA97" w14:textId="77777777" w:rsidR="00870054" w:rsidRDefault="00870054">
            <w:pPr>
              <w:pStyle w:val="ConsPlusNormal"/>
              <w:jc w:val="center"/>
            </w:pPr>
            <w:r>
              <w:t>146737,60</w:t>
            </w:r>
          </w:p>
        </w:tc>
        <w:tc>
          <w:tcPr>
            <w:tcW w:w="1701" w:type="dxa"/>
          </w:tcPr>
          <w:p w14:paraId="3182E1F1" w14:textId="77777777" w:rsidR="00870054" w:rsidRDefault="00870054">
            <w:pPr>
              <w:pStyle w:val="ConsPlusNormal"/>
              <w:jc w:val="center"/>
            </w:pPr>
            <w:r>
              <w:t>140737,60</w:t>
            </w:r>
          </w:p>
        </w:tc>
        <w:tc>
          <w:tcPr>
            <w:tcW w:w="1701" w:type="dxa"/>
          </w:tcPr>
          <w:p w14:paraId="0522A149" w14:textId="77777777" w:rsidR="00870054" w:rsidRDefault="00870054">
            <w:pPr>
              <w:pStyle w:val="ConsPlusNormal"/>
              <w:jc w:val="center"/>
            </w:pPr>
            <w:r>
              <w:t>140737,60</w:t>
            </w:r>
          </w:p>
        </w:tc>
      </w:tr>
      <w:tr w:rsidR="00870054" w14:paraId="7AF2EB81" w14:textId="77777777">
        <w:tc>
          <w:tcPr>
            <w:tcW w:w="2835" w:type="dxa"/>
          </w:tcPr>
          <w:p w14:paraId="2FBA8946"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2230FDDA" w14:textId="77777777" w:rsidR="00870054" w:rsidRDefault="00870054">
            <w:pPr>
              <w:pStyle w:val="ConsPlusNormal"/>
              <w:jc w:val="center"/>
            </w:pPr>
            <w:r>
              <w:t>01</w:t>
            </w:r>
          </w:p>
        </w:tc>
        <w:tc>
          <w:tcPr>
            <w:tcW w:w="737" w:type="dxa"/>
          </w:tcPr>
          <w:p w14:paraId="4C87493E" w14:textId="77777777" w:rsidR="00870054" w:rsidRDefault="00870054">
            <w:pPr>
              <w:pStyle w:val="ConsPlusNormal"/>
              <w:jc w:val="center"/>
            </w:pPr>
            <w:r>
              <w:t>13</w:t>
            </w:r>
          </w:p>
        </w:tc>
        <w:tc>
          <w:tcPr>
            <w:tcW w:w="1701" w:type="dxa"/>
          </w:tcPr>
          <w:p w14:paraId="7D11C070" w14:textId="77777777" w:rsidR="00870054" w:rsidRDefault="00870054">
            <w:pPr>
              <w:pStyle w:val="ConsPlusNormal"/>
              <w:jc w:val="center"/>
            </w:pPr>
            <w:r>
              <w:t>57 4 02 20000</w:t>
            </w:r>
          </w:p>
        </w:tc>
        <w:tc>
          <w:tcPr>
            <w:tcW w:w="680" w:type="dxa"/>
          </w:tcPr>
          <w:p w14:paraId="2D107EA0" w14:textId="77777777" w:rsidR="00870054" w:rsidRDefault="00870054">
            <w:pPr>
              <w:pStyle w:val="ConsPlusNormal"/>
              <w:jc w:val="center"/>
            </w:pPr>
            <w:r>
              <w:t>100</w:t>
            </w:r>
          </w:p>
        </w:tc>
        <w:tc>
          <w:tcPr>
            <w:tcW w:w="1701" w:type="dxa"/>
          </w:tcPr>
          <w:p w14:paraId="6CD6965D" w14:textId="77777777" w:rsidR="00870054" w:rsidRDefault="00870054">
            <w:pPr>
              <w:pStyle w:val="ConsPlusNormal"/>
              <w:jc w:val="center"/>
            </w:pPr>
            <w:r>
              <w:t>132618,80</w:t>
            </w:r>
          </w:p>
        </w:tc>
        <w:tc>
          <w:tcPr>
            <w:tcW w:w="1701" w:type="dxa"/>
          </w:tcPr>
          <w:p w14:paraId="7F53709B" w14:textId="77777777" w:rsidR="00870054" w:rsidRDefault="00870054">
            <w:pPr>
              <w:pStyle w:val="ConsPlusNormal"/>
              <w:jc w:val="center"/>
            </w:pPr>
            <w:r>
              <w:t>132618,80</w:t>
            </w:r>
          </w:p>
        </w:tc>
        <w:tc>
          <w:tcPr>
            <w:tcW w:w="1701" w:type="dxa"/>
          </w:tcPr>
          <w:p w14:paraId="3F13F035" w14:textId="77777777" w:rsidR="00870054" w:rsidRDefault="00870054">
            <w:pPr>
              <w:pStyle w:val="ConsPlusNormal"/>
              <w:jc w:val="center"/>
            </w:pPr>
            <w:r>
              <w:t>132618,80</w:t>
            </w:r>
          </w:p>
        </w:tc>
      </w:tr>
      <w:tr w:rsidR="00870054" w14:paraId="7E2413BD" w14:textId="77777777">
        <w:tc>
          <w:tcPr>
            <w:tcW w:w="2835" w:type="dxa"/>
          </w:tcPr>
          <w:p w14:paraId="5441B44A"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77AE619B" w14:textId="77777777" w:rsidR="00870054" w:rsidRDefault="00870054">
            <w:pPr>
              <w:pStyle w:val="ConsPlusNormal"/>
              <w:jc w:val="center"/>
            </w:pPr>
            <w:r>
              <w:t>01</w:t>
            </w:r>
          </w:p>
        </w:tc>
        <w:tc>
          <w:tcPr>
            <w:tcW w:w="737" w:type="dxa"/>
          </w:tcPr>
          <w:p w14:paraId="77E378A2" w14:textId="77777777" w:rsidR="00870054" w:rsidRDefault="00870054">
            <w:pPr>
              <w:pStyle w:val="ConsPlusNormal"/>
              <w:jc w:val="center"/>
            </w:pPr>
            <w:r>
              <w:t>13</w:t>
            </w:r>
          </w:p>
        </w:tc>
        <w:tc>
          <w:tcPr>
            <w:tcW w:w="1701" w:type="dxa"/>
          </w:tcPr>
          <w:p w14:paraId="6C97CC78" w14:textId="77777777" w:rsidR="00870054" w:rsidRDefault="00870054">
            <w:pPr>
              <w:pStyle w:val="ConsPlusNormal"/>
              <w:jc w:val="center"/>
            </w:pPr>
            <w:r>
              <w:t>57 4 02 20000</w:t>
            </w:r>
          </w:p>
        </w:tc>
        <w:tc>
          <w:tcPr>
            <w:tcW w:w="680" w:type="dxa"/>
          </w:tcPr>
          <w:p w14:paraId="168C0DE9" w14:textId="77777777" w:rsidR="00870054" w:rsidRDefault="00870054">
            <w:pPr>
              <w:pStyle w:val="ConsPlusNormal"/>
              <w:jc w:val="center"/>
            </w:pPr>
            <w:r>
              <w:t>200</w:t>
            </w:r>
          </w:p>
        </w:tc>
        <w:tc>
          <w:tcPr>
            <w:tcW w:w="1701" w:type="dxa"/>
          </w:tcPr>
          <w:p w14:paraId="15FE4FEE" w14:textId="77777777" w:rsidR="00870054" w:rsidRDefault="00870054">
            <w:pPr>
              <w:pStyle w:val="ConsPlusNormal"/>
              <w:jc w:val="center"/>
            </w:pPr>
            <w:r>
              <w:t>13948,80</w:t>
            </w:r>
          </w:p>
        </w:tc>
        <w:tc>
          <w:tcPr>
            <w:tcW w:w="1701" w:type="dxa"/>
          </w:tcPr>
          <w:p w14:paraId="584D1E59" w14:textId="77777777" w:rsidR="00870054" w:rsidRDefault="00870054">
            <w:pPr>
              <w:pStyle w:val="ConsPlusNormal"/>
              <w:jc w:val="center"/>
            </w:pPr>
            <w:r>
              <w:t>7948,80</w:t>
            </w:r>
          </w:p>
        </w:tc>
        <w:tc>
          <w:tcPr>
            <w:tcW w:w="1701" w:type="dxa"/>
          </w:tcPr>
          <w:p w14:paraId="219221B6" w14:textId="77777777" w:rsidR="00870054" w:rsidRDefault="00870054">
            <w:pPr>
              <w:pStyle w:val="ConsPlusNormal"/>
              <w:jc w:val="center"/>
            </w:pPr>
            <w:r>
              <w:t>7948,80</w:t>
            </w:r>
          </w:p>
        </w:tc>
      </w:tr>
      <w:tr w:rsidR="00870054" w14:paraId="621284F8" w14:textId="77777777">
        <w:tc>
          <w:tcPr>
            <w:tcW w:w="2835" w:type="dxa"/>
          </w:tcPr>
          <w:p w14:paraId="49162495" w14:textId="77777777" w:rsidR="00870054" w:rsidRDefault="00870054">
            <w:pPr>
              <w:pStyle w:val="ConsPlusNormal"/>
            </w:pPr>
            <w:r>
              <w:t>Иные бюджетные ассигнования</w:t>
            </w:r>
          </w:p>
        </w:tc>
        <w:tc>
          <w:tcPr>
            <w:tcW w:w="680" w:type="dxa"/>
          </w:tcPr>
          <w:p w14:paraId="718649C2" w14:textId="77777777" w:rsidR="00870054" w:rsidRDefault="00870054">
            <w:pPr>
              <w:pStyle w:val="ConsPlusNormal"/>
              <w:jc w:val="center"/>
            </w:pPr>
            <w:r>
              <w:t>01</w:t>
            </w:r>
          </w:p>
        </w:tc>
        <w:tc>
          <w:tcPr>
            <w:tcW w:w="737" w:type="dxa"/>
          </w:tcPr>
          <w:p w14:paraId="47C88B51" w14:textId="77777777" w:rsidR="00870054" w:rsidRDefault="00870054">
            <w:pPr>
              <w:pStyle w:val="ConsPlusNormal"/>
              <w:jc w:val="center"/>
            </w:pPr>
            <w:r>
              <w:t>13</w:t>
            </w:r>
          </w:p>
        </w:tc>
        <w:tc>
          <w:tcPr>
            <w:tcW w:w="1701" w:type="dxa"/>
          </w:tcPr>
          <w:p w14:paraId="7395755E" w14:textId="77777777" w:rsidR="00870054" w:rsidRDefault="00870054">
            <w:pPr>
              <w:pStyle w:val="ConsPlusNormal"/>
              <w:jc w:val="center"/>
            </w:pPr>
            <w:r>
              <w:t>57 4 02 20000</w:t>
            </w:r>
          </w:p>
        </w:tc>
        <w:tc>
          <w:tcPr>
            <w:tcW w:w="680" w:type="dxa"/>
          </w:tcPr>
          <w:p w14:paraId="47C49A46" w14:textId="77777777" w:rsidR="00870054" w:rsidRDefault="00870054">
            <w:pPr>
              <w:pStyle w:val="ConsPlusNormal"/>
              <w:jc w:val="center"/>
            </w:pPr>
            <w:r>
              <w:t>800</w:t>
            </w:r>
          </w:p>
        </w:tc>
        <w:tc>
          <w:tcPr>
            <w:tcW w:w="1701" w:type="dxa"/>
          </w:tcPr>
          <w:p w14:paraId="5C5F4479" w14:textId="77777777" w:rsidR="00870054" w:rsidRDefault="00870054">
            <w:pPr>
              <w:pStyle w:val="ConsPlusNormal"/>
              <w:jc w:val="center"/>
            </w:pPr>
            <w:r>
              <w:t>170,00</w:t>
            </w:r>
          </w:p>
        </w:tc>
        <w:tc>
          <w:tcPr>
            <w:tcW w:w="1701" w:type="dxa"/>
          </w:tcPr>
          <w:p w14:paraId="4DD2B604" w14:textId="77777777" w:rsidR="00870054" w:rsidRDefault="00870054">
            <w:pPr>
              <w:pStyle w:val="ConsPlusNormal"/>
              <w:jc w:val="center"/>
            </w:pPr>
            <w:r>
              <w:t>170,00</w:t>
            </w:r>
          </w:p>
        </w:tc>
        <w:tc>
          <w:tcPr>
            <w:tcW w:w="1701" w:type="dxa"/>
          </w:tcPr>
          <w:p w14:paraId="279D8C0D" w14:textId="77777777" w:rsidR="00870054" w:rsidRDefault="00870054">
            <w:pPr>
              <w:pStyle w:val="ConsPlusNormal"/>
              <w:jc w:val="center"/>
            </w:pPr>
            <w:r>
              <w:t>170,00</w:t>
            </w:r>
          </w:p>
        </w:tc>
      </w:tr>
      <w:tr w:rsidR="00870054" w14:paraId="4CD53D7A" w14:textId="77777777">
        <w:tc>
          <w:tcPr>
            <w:tcW w:w="2835" w:type="dxa"/>
          </w:tcPr>
          <w:p w14:paraId="7B840B69" w14:textId="77777777" w:rsidR="00870054" w:rsidRDefault="00870054">
            <w:pPr>
              <w:pStyle w:val="ConsPlusNormal"/>
            </w:pPr>
            <w:r>
              <w:t xml:space="preserve">Комплекс процессных мероприятий "Организация оказания бесплатной юридической помощи гражданам Российской Федерации в рамках государственной </w:t>
            </w:r>
            <w:r>
              <w:lastRenderedPageBreak/>
              <w:t>системы бесплатной юридической помощи, в том числе оплаты труда адвокатов, оказывающих бесплатную юридическую помощь гражданам в рамках государственной системы бесплатной юридической помощи, и компенсации их расходов на оказание такой помощи"</w:t>
            </w:r>
          </w:p>
        </w:tc>
        <w:tc>
          <w:tcPr>
            <w:tcW w:w="680" w:type="dxa"/>
          </w:tcPr>
          <w:p w14:paraId="13B6BBE0" w14:textId="77777777" w:rsidR="00870054" w:rsidRDefault="00870054">
            <w:pPr>
              <w:pStyle w:val="ConsPlusNormal"/>
              <w:jc w:val="center"/>
            </w:pPr>
            <w:r>
              <w:lastRenderedPageBreak/>
              <w:t>01</w:t>
            </w:r>
          </w:p>
        </w:tc>
        <w:tc>
          <w:tcPr>
            <w:tcW w:w="737" w:type="dxa"/>
          </w:tcPr>
          <w:p w14:paraId="6452363F" w14:textId="77777777" w:rsidR="00870054" w:rsidRDefault="00870054">
            <w:pPr>
              <w:pStyle w:val="ConsPlusNormal"/>
              <w:jc w:val="center"/>
            </w:pPr>
            <w:r>
              <w:t>13</w:t>
            </w:r>
          </w:p>
        </w:tc>
        <w:tc>
          <w:tcPr>
            <w:tcW w:w="1701" w:type="dxa"/>
          </w:tcPr>
          <w:p w14:paraId="40F7FFBB" w14:textId="77777777" w:rsidR="00870054" w:rsidRDefault="00870054">
            <w:pPr>
              <w:pStyle w:val="ConsPlusNormal"/>
              <w:jc w:val="center"/>
            </w:pPr>
            <w:r>
              <w:t>57 4 03</w:t>
            </w:r>
          </w:p>
        </w:tc>
        <w:tc>
          <w:tcPr>
            <w:tcW w:w="680" w:type="dxa"/>
          </w:tcPr>
          <w:p w14:paraId="051A718B" w14:textId="77777777" w:rsidR="00870054" w:rsidRDefault="00870054">
            <w:pPr>
              <w:pStyle w:val="ConsPlusNormal"/>
            </w:pPr>
          </w:p>
        </w:tc>
        <w:tc>
          <w:tcPr>
            <w:tcW w:w="1701" w:type="dxa"/>
          </w:tcPr>
          <w:p w14:paraId="62829558" w14:textId="77777777" w:rsidR="00870054" w:rsidRDefault="00870054">
            <w:pPr>
              <w:pStyle w:val="ConsPlusNormal"/>
              <w:jc w:val="center"/>
            </w:pPr>
            <w:r>
              <w:t>10286,48</w:t>
            </w:r>
          </w:p>
        </w:tc>
        <w:tc>
          <w:tcPr>
            <w:tcW w:w="1701" w:type="dxa"/>
          </w:tcPr>
          <w:p w14:paraId="46A8457B" w14:textId="77777777" w:rsidR="00870054" w:rsidRDefault="00870054">
            <w:pPr>
              <w:pStyle w:val="ConsPlusNormal"/>
              <w:jc w:val="center"/>
            </w:pPr>
            <w:r>
              <w:t>10236,48</w:t>
            </w:r>
          </w:p>
        </w:tc>
        <w:tc>
          <w:tcPr>
            <w:tcW w:w="1701" w:type="dxa"/>
          </w:tcPr>
          <w:p w14:paraId="407E6AD5" w14:textId="77777777" w:rsidR="00870054" w:rsidRDefault="00870054">
            <w:pPr>
              <w:pStyle w:val="ConsPlusNormal"/>
              <w:jc w:val="center"/>
            </w:pPr>
            <w:r>
              <w:t>10236,48</w:t>
            </w:r>
          </w:p>
        </w:tc>
      </w:tr>
      <w:tr w:rsidR="00870054" w14:paraId="7E9BEF41" w14:textId="77777777">
        <w:tc>
          <w:tcPr>
            <w:tcW w:w="2835" w:type="dxa"/>
          </w:tcPr>
          <w:p w14:paraId="2BA451D4"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680" w:type="dxa"/>
          </w:tcPr>
          <w:p w14:paraId="59E40A0E" w14:textId="77777777" w:rsidR="00870054" w:rsidRDefault="00870054">
            <w:pPr>
              <w:pStyle w:val="ConsPlusNormal"/>
              <w:jc w:val="center"/>
            </w:pPr>
            <w:r>
              <w:t>01</w:t>
            </w:r>
          </w:p>
        </w:tc>
        <w:tc>
          <w:tcPr>
            <w:tcW w:w="737" w:type="dxa"/>
          </w:tcPr>
          <w:p w14:paraId="1C62A556" w14:textId="77777777" w:rsidR="00870054" w:rsidRDefault="00870054">
            <w:pPr>
              <w:pStyle w:val="ConsPlusNormal"/>
              <w:jc w:val="center"/>
            </w:pPr>
            <w:r>
              <w:t>13</w:t>
            </w:r>
          </w:p>
        </w:tc>
        <w:tc>
          <w:tcPr>
            <w:tcW w:w="1701" w:type="dxa"/>
          </w:tcPr>
          <w:p w14:paraId="0F6D9D73" w14:textId="77777777" w:rsidR="00870054" w:rsidRDefault="00870054">
            <w:pPr>
              <w:pStyle w:val="ConsPlusNormal"/>
              <w:jc w:val="center"/>
            </w:pPr>
            <w:r>
              <w:t>57 4 03 00590</w:t>
            </w:r>
          </w:p>
        </w:tc>
        <w:tc>
          <w:tcPr>
            <w:tcW w:w="680" w:type="dxa"/>
          </w:tcPr>
          <w:p w14:paraId="7B3E0A02" w14:textId="77777777" w:rsidR="00870054" w:rsidRDefault="00870054">
            <w:pPr>
              <w:pStyle w:val="ConsPlusNormal"/>
            </w:pPr>
          </w:p>
        </w:tc>
        <w:tc>
          <w:tcPr>
            <w:tcW w:w="1701" w:type="dxa"/>
          </w:tcPr>
          <w:p w14:paraId="1612E8A3" w14:textId="77777777" w:rsidR="00870054" w:rsidRDefault="00870054">
            <w:pPr>
              <w:pStyle w:val="ConsPlusNormal"/>
              <w:jc w:val="center"/>
            </w:pPr>
            <w:r>
              <w:t>5427,68</w:t>
            </w:r>
          </w:p>
        </w:tc>
        <w:tc>
          <w:tcPr>
            <w:tcW w:w="1701" w:type="dxa"/>
          </w:tcPr>
          <w:p w14:paraId="6E737D12" w14:textId="77777777" w:rsidR="00870054" w:rsidRDefault="00870054">
            <w:pPr>
              <w:pStyle w:val="ConsPlusNormal"/>
              <w:jc w:val="center"/>
            </w:pPr>
            <w:r>
              <w:t>5377,68</w:t>
            </w:r>
          </w:p>
        </w:tc>
        <w:tc>
          <w:tcPr>
            <w:tcW w:w="1701" w:type="dxa"/>
          </w:tcPr>
          <w:p w14:paraId="5F91FCCB" w14:textId="77777777" w:rsidR="00870054" w:rsidRDefault="00870054">
            <w:pPr>
              <w:pStyle w:val="ConsPlusNormal"/>
              <w:jc w:val="center"/>
            </w:pPr>
            <w:r>
              <w:t>5377,68</w:t>
            </w:r>
          </w:p>
        </w:tc>
      </w:tr>
      <w:tr w:rsidR="00870054" w14:paraId="315A1845" w14:textId="77777777">
        <w:tc>
          <w:tcPr>
            <w:tcW w:w="2835" w:type="dxa"/>
          </w:tcPr>
          <w:p w14:paraId="3F3685F4"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29BDA680" w14:textId="77777777" w:rsidR="00870054" w:rsidRDefault="00870054">
            <w:pPr>
              <w:pStyle w:val="ConsPlusNormal"/>
              <w:jc w:val="center"/>
            </w:pPr>
            <w:r>
              <w:t>01</w:t>
            </w:r>
          </w:p>
        </w:tc>
        <w:tc>
          <w:tcPr>
            <w:tcW w:w="737" w:type="dxa"/>
          </w:tcPr>
          <w:p w14:paraId="6BA95390" w14:textId="77777777" w:rsidR="00870054" w:rsidRDefault="00870054">
            <w:pPr>
              <w:pStyle w:val="ConsPlusNormal"/>
              <w:jc w:val="center"/>
            </w:pPr>
            <w:r>
              <w:t>13</w:t>
            </w:r>
          </w:p>
        </w:tc>
        <w:tc>
          <w:tcPr>
            <w:tcW w:w="1701" w:type="dxa"/>
          </w:tcPr>
          <w:p w14:paraId="59F7BE10" w14:textId="77777777" w:rsidR="00870054" w:rsidRDefault="00870054">
            <w:pPr>
              <w:pStyle w:val="ConsPlusNormal"/>
              <w:jc w:val="center"/>
            </w:pPr>
            <w:r>
              <w:t>57 4 03 00590</w:t>
            </w:r>
          </w:p>
        </w:tc>
        <w:tc>
          <w:tcPr>
            <w:tcW w:w="680" w:type="dxa"/>
          </w:tcPr>
          <w:p w14:paraId="1043444E" w14:textId="77777777" w:rsidR="00870054" w:rsidRDefault="00870054">
            <w:pPr>
              <w:pStyle w:val="ConsPlusNormal"/>
              <w:jc w:val="center"/>
            </w:pPr>
            <w:r>
              <w:t>100</w:t>
            </w:r>
          </w:p>
        </w:tc>
        <w:tc>
          <w:tcPr>
            <w:tcW w:w="1701" w:type="dxa"/>
          </w:tcPr>
          <w:p w14:paraId="7FA02BAA" w14:textId="77777777" w:rsidR="00870054" w:rsidRDefault="00870054">
            <w:pPr>
              <w:pStyle w:val="ConsPlusNormal"/>
              <w:jc w:val="center"/>
            </w:pPr>
            <w:r>
              <w:t>4810,60</w:t>
            </w:r>
          </w:p>
        </w:tc>
        <w:tc>
          <w:tcPr>
            <w:tcW w:w="1701" w:type="dxa"/>
          </w:tcPr>
          <w:p w14:paraId="3EB815F7" w14:textId="77777777" w:rsidR="00870054" w:rsidRDefault="00870054">
            <w:pPr>
              <w:pStyle w:val="ConsPlusNormal"/>
              <w:jc w:val="center"/>
            </w:pPr>
            <w:r>
              <w:t>4810,60</w:t>
            </w:r>
          </w:p>
        </w:tc>
        <w:tc>
          <w:tcPr>
            <w:tcW w:w="1701" w:type="dxa"/>
          </w:tcPr>
          <w:p w14:paraId="372F6C4A" w14:textId="77777777" w:rsidR="00870054" w:rsidRDefault="00870054">
            <w:pPr>
              <w:pStyle w:val="ConsPlusNormal"/>
              <w:jc w:val="center"/>
            </w:pPr>
            <w:r>
              <w:t>4810,60</w:t>
            </w:r>
          </w:p>
        </w:tc>
      </w:tr>
      <w:tr w:rsidR="00870054" w14:paraId="2D94AF51" w14:textId="77777777">
        <w:tc>
          <w:tcPr>
            <w:tcW w:w="2835" w:type="dxa"/>
          </w:tcPr>
          <w:p w14:paraId="6861CA2F" w14:textId="77777777" w:rsidR="00870054" w:rsidRDefault="00870054">
            <w:pPr>
              <w:pStyle w:val="ConsPlusNormal"/>
            </w:pPr>
            <w:r>
              <w:lastRenderedPageBreak/>
              <w:t>Закупка товаров, работ и услуг для обеспечения государственных (муниципальных) нужд</w:t>
            </w:r>
          </w:p>
        </w:tc>
        <w:tc>
          <w:tcPr>
            <w:tcW w:w="680" w:type="dxa"/>
          </w:tcPr>
          <w:p w14:paraId="0A9652FB" w14:textId="77777777" w:rsidR="00870054" w:rsidRDefault="00870054">
            <w:pPr>
              <w:pStyle w:val="ConsPlusNormal"/>
              <w:jc w:val="center"/>
            </w:pPr>
            <w:r>
              <w:t>01</w:t>
            </w:r>
          </w:p>
        </w:tc>
        <w:tc>
          <w:tcPr>
            <w:tcW w:w="737" w:type="dxa"/>
          </w:tcPr>
          <w:p w14:paraId="43FA1BDC" w14:textId="77777777" w:rsidR="00870054" w:rsidRDefault="00870054">
            <w:pPr>
              <w:pStyle w:val="ConsPlusNormal"/>
              <w:jc w:val="center"/>
            </w:pPr>
            <w:r>
              <w:t>13</w:t>
            </w:r>
          </w:p>
        </w:tc>
        <w:tc>
          <w:tcPr>
            <w:tcW w:w="1701" w:type="dxa"/>
          </w:tcPr>
          <w:p w14:paraId="6D0B94FF" w14:textId="77777777" w:rsidR="00870054" w:rsidRDefault="00870054">
            <w:pPr>
              <w:pStyle w:val="ConsPlusNormal"/>
              <w:jc w:val="center"/>
            </w:pPr>
            <w:r>
              <w:t>57 4 03 00590</w:t>
            </w:r>
          </w:p>
        </w:tc>
        <w:tc>
          <w:tcPr>
            <w:tcW w:w="680" w:type="dxa"/>
          </w:tcPr>
          <w:p w14:paraId="705FDED0" w14:textId="77777777" w:rsidR="00870054" w:rsidRDefault="00870054">
            <w:pPr>
              <w:pStyle w:val="ConsPlusNormal"/>
              <w:jc w:val="center"/>
            </w:pPr>
            <w:r>
              <w:t>200</w:t>
            </w:r>
          </w:p>
        </w:tc>
        <w:tc>
          <w:tcPr>
            <w:tcW w:w="1701" w:type="dxa"/>
          </w:tcPr>
          <w:p w14:paraId="28F3CC39" w14:textId="77777777" w:rsidR="00870054" w:rsidRDefault="00870054">
            <w:pPr>
              <w:pStyle w:val="ConsPlusNormal"/>
              <w:jc w:val="center"/>
            </w:pPr>
            <w:r>
              <w:t>614,08</w:t>
            </w:r>
          </w:p>
        </w:tc>
        <w:tc>
          <w:tcPr>
            <w:tcW w:w="1701" w:type="dxa"/>
          </w:tcPr>
          <w:p w14:paraId="2BEE6786" w14:textId="77777777" w:rsidR="00870054" w:rsidRDefault="00870054">
            <w:pPr>
              <w:pStyle w:val="ConsPlusNormal"/>
              <w:jc w:val="center"/>
            </w:pPr>
            <w:r>
              <w:t>564,08</w:t>
            </w:r>
          </w:p>
        </w:tc>
        <w:tc>
          <w:tcPr>
            <w:tcW w:w="1701" w:type="dxa"/>
          </w:tcPr>
          <w:p w14:paraId="740637B9" w14:textId="77777777" w:rsidR="00870054" w:rsidRDefault="00870054">
            <w:pPr>
              <w:pStyle w:val="ConsPlusNormal"/>
              <w:jc w:val="center"/>
            </w:pPr>
            <w:r>
              <w:t>564,08</w:t>
            </w:r>
          </w:p>
        </w:tc>
      </w:tr>
      <w:tr w:rsidR="00870054" w14:paraId="3D193949" w14:textId="77777777">
        <w:tc>
          <w:tcPr>
            <w:tcW w:w="2835" w:type="dxa"/>
          </w:tcPr>
          <w:p w14:paraId="3C167AB0" w14:textId="77777777" w:rsidR="00870054" w:rsidRDefault="00870054">
            <w:pPr>
              <w:pStyle w:val="ConsPlusNormal"/>
            </w:pPr>
            <w:r>
              <w:t>Иные бюджетные ассигнования</w:t>
            </w:r>
          </w:p>
        </w:tc>
        <w:tc>
          <w:tcPr>
            <w:tcW w:w="680" w:type="dxa"/>
          </w:tcPr>
          <w:p w14:paraId="456D779F" w14:textId="77777777" w:rsidR="00870054" w:rsidRDefault="00870054">
            <w:pPr>
              <w:pStyle w:val="ConsPlusNormal"/>
              <w:jc w:val="center"/>
            </w:pPr>
            <w:r>
              <w:t>01</w:t>
            </w:r>
          </w:p>
        </w:tc>
        <w:tc>
          <w:tcPr>
            <w:tcW w:w="737" w:type="dxa"/>
          </w:tcPr>
          <w:p w14:paraId="1392E5C2" w14:textId="77777777" w:rsidR="00870054" w:rsidRDefault="00870054">
            <w:pPr>
              <w:pStyle w:val="ConsPlusNormal"/>
              <w:jc w:val="center"/>
            </w:pPr>
            <w:r>
              <w:t>13</w:t>
            </w:r>
          </w:p>
        </w:tc>
        <w:tc>
          <w:tcPr>
            <w:tcW w:w="1701" w:type="dxa"/>
          </w:tcPr>
          <w:p w14:paraId="0584F289" w14:textId="77777777" w:rsidR="00870054" w:rsidRDefault="00870054">
            <w:pPr>
              <w:pStyle w:val="ConsPlusNormal"/>
              <w:jc w:val="center"/>
            </w:pPr>
            <w:r>
              <w:t>57 4 03 00590</w:t>
            </w:r>
          </w:p>
        </w:tc>
        <w:tc>
          <w:tcPr>
            <w:tcW w:w="680" w:type="dxa"/>
          </w:tcPr>
          <w:p w14:paraId="585927F1" w14:textId="77777777" w:rsidR="00870054" w:rsidRDefault="00870054">
            <w:pPr>
              <w:pStyle w:val="ConsPlusNormal"/>
              <w:jc w:val="center"/>
            </w:pPr>
            <w:r>
              <w:t>800</w:t>
            </w:r>
          </w:p>
        </w:tc>
        <w:tc>
          <w:tcPr>
            <w:tcW w:w="1701" w:type="dxa"/>
          </w:tcPr>
          <w:p w14:paraId="6F5E2EE6" w14:textId="77777777" w:rsidR="00870054" w:rsidRDefault="00870054">
            <w:pPr>
              <w:pStyle w:val="ConsPlusNormal"/>
              <w:jc w:val="center"/>
            </w:pPr>
            <w:r>
              <w:t>3,00</w:t>
            </w:r>
          </w:p>
        </w:tc>
        <w:tc>
          <w:tcPr>
            <w:tcW w:w="1701" w:type="dxa"/>
          </w:tcPr>
          <w:p w14:paraId="0B3A3268" w14:textId="77777777" w:rsidR="00870054" w:rsidRDefault="00870054">
            <w:pPr>
              <w:pStyle w:val="ConsPlusNormal"/>
              <w:jc w:val="center"/>
            </w:pPr>
            <w:r>
              <w:t>3,00</w:t>
            </w:r>
          </w:p>
        </w:tc>
        <w:tc>
          <w:tcPr>
            <w:tcW w:w="1701" w:type="dxa"/>
          </w:tcPr>
          <w:p w14:paraId="52AC7534" w14:textId="77777777" w:rsidR="00870054" w:rsidRDefault="00870054">
            <w:pPr>
              <w:pStyle w:val="ConsPlusNormal"/>
              <w:jc w:val="center"/>
            </w:pPr>
            <w:r>
              <w:t>3,00</w:t>
            </w:r>
          </w:p>
        </w:tc>
      </w:tr>
      <w:tr w:rsidR="00870054" w14:paraId="12799159" w14:textId="77777777">
        <w:tc>
          <w:tcPr>
            <w:tcW w:w="2835" w:type="dxa"/>
          </w:tcPr>
          <w:p w14:paraId="0BB786DB" w14:textId="77777777" w:rsidR="00870054" w:rsidRDefault="00870054">
            <w:pPr>
              <w:pStyle w:val="ConsPlusNormal"/>
            </w:pPr>
            <w:r>
              <w:t>Оплата труда адвокатов, оказывающих бесплатную юридическую помощь гражданам в рамках государственной системы бесплатной юридической помощи, и компенсация их расходов на оказание бесплатной юридической помощи</w:t>
            </w:r>
          </w:p>
        </w:tc>
        <w:tc>
          <w:tcPr>
            <w:tcW w:w="680" w:type="dxa"/>
          </w:tcPr>
          <w:p w14:paraId="1ABD312A" w14:textId="77777777" w:rsidR="00870054" w:rsidRDefault="00870054">
            <w:pPr>
              <w:pStyle w:val="ConsPlusNormal"/>
              <w:jc w:val="center"/>
            </w:pPr>
            <w:r>
              <w:t>01</w:t>
            </w:r>
          </w:p>
        </w:tc>
        <w:tc>
          <w:tcPr>
            <w:tcW w:w="737" w:type="dxa"/>
          </w:tcPr>
          <w:p w14:paraId="6713D52C" w14:textId="77777777" w:rsidR="00870054" w:rsidRDefault="00870054">
            <w:pPr>
              <w:pStyle w:val="ConsPlusNormal"/>
              <w:jc w:val="center"/>
            </w:pPr>
            <w:r>
              <w:t>13</w:t>
            </w:r>
          </w:p>
        </w:tc>
        <w:tc>
          <w:tcPr>
            <w:tcW w:w="1701" w:type="dxa"/>
          </w:tcPr>
          <w:p w14:paraId="7EE5ECAC" w14:textId="77777777" w:rsidR="00870054" w:rsidRDefault="00870054">
            <w:pPr>
              <w:pStyle w:val="ConsPlusNormal"/>
              <w:jc w:val="center"/>
            </w:pPr>
            <w:r>
              <w:t>57 4 03 25000</w:t>
            </w:r>
          </w:p>
        </w:tc>
        <w:tc>
          <w:tcPr>
            <w:tcW w:w="680" w:type="dxa"/>
          </w:tcPr>
          <w:p w14:paraId="55B56DB5" w14:textId="77777777" w:rsidR="00870054" w:rsidRDefault="00870054">
            <w:pPr>
              <w:pStyle w:val="ConsPlusNormal"/>
            </w:pPr>
          </w:p>
        </w:tc>
        <w:tc>
          <w:tcPr>
            <w:tcW w:w="1701" w:type="dxa"/>
          </w:tcPr>
          <w:p w14:paraId="2C3E8FE6" w14:textId="77777777" w:rsidR="00870054" w:rsidRDefault="00870054">
            <w:pPr>
              <w:pStyle w:val="ConsPlusNormal"/>
              <w:jc w:val="center"/>
            </w:pPr>
            <w:r>
              <w:t>4858,80</w:t>
            </w:r>
          </w:p>
        </w:tc>
        <w:tc>
          <w:tcPr>
            <w:tcW w:w="1701" w:type="dxa"/>
          </w:tcPr>
          <w:p w14:paraId="7723278B" w14:textId="77777777" w:rsidR="00870054" w:rsidRDefault="00870054">
            <w:pPr>
              <w:pStyle w:val="ConsPlusNormal"/>
              <w:jc w:val="center"/>
            </w:pPr>
            <w:r>
              <w:t>4858,80</w:t>
            </w:r>
          </w:p>
        </w:tc>
        <w:tc>
          <w:tcPr>
            <w:tcW w:w="1701" w:type="dxa"/>
          </w:tcPr>
          <w:p w14:paraId="1AB0FA28" w14:textId="77777777" w:rsidR="00870054" w:rsidRDefault="00870054">
            <w:pPr>
              <w:pStyle w:val="ConsPlusNormal"/>
              <w:jc w:val="center"/>
            </w:pPr>
            <w:r>
              <w:t>4858,80</w:t>
            </w:r>
          </w:p>
        </w:tc>
      </w:tr>
      <w:tr w:rsidR="00870054" w14:paraId="6844E604" w14:textId="77777777">
        <w:tc>
          <w:tcPr>
            <w:tcW w:w="2835" w:type="dxa"/>
          </w:tcPr>
          <w:p w14:paraId="5CC9BB61"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42264CFB" w14:textId="77777777" w:rsidR="00870054" w:rsidRDefault="00870054">
            <w:pPr>
              <w:pStyle w:val="ConsPlusNormal"/>
              <w:jc w:val="center"/>
            </w:pPr>
            <w:r>
              <w:t>01</w:t>
            </w:r>
          </w:p>
        </w:tc>
        <w:tc>
          <w:tcPr>
            <w:tcW w:w="737" w:type="dxa"/>
          </w:tcPr>
          <w:p w14:paraId="526423BB" w14:textId="77777777" w:rsidR="00870054" w:rsidRDefault="00870054">
            <w:pPr>
              <w:pStyle w:val="ConsPlusNormal"/>
              <w:jc w:val="center"/>
            </w:pPr>
            <w:r>
              <w:t>13</w:t>
            </w:r>
          </w:p>
        </w:tc>
        <w:tc>
          <w:tcPr>
            <w:tcW w:w="1701" w:type="dxa"/>
          </w:tcPr>
          <w:p w14:paraId="66BBA203" w14:textId="77777777" w:rsidR="00870054" w:rsidRDefault="00870054">
            <w:pPr>
              <w:pStyle w:val="ConsPlusNormal"/>
              <w:jc w:val="center"/>
            </w:pPr>
            <w:r>
              <w:t>57 4 03 25000</w:t>
            </w:r>
          </w:p>
        </w:tc>
        <w:tc>
          <w:tcPr>
            <w:tcW w:w="680" w:type="dxa"/>
          </w:tcPr>
          <w:p w14:paraId="47432834" w14:textId="77777777" w:rsidR="00870054" w:rsidRDefault="00870054">
            <w:pPr>
              <w:pStyle w:val="ConsPlusNormal"/>
              <w:jc w:val="center"/>
            </w:pPr>
            <w:r>
              <w:t>100</w:t>
            </w:r>
          </w:p>
        </w:tc>
        <w:tc>
          <w:tcPr>
            <w:tcW w:w="1701" w:type="dxa"/>
          </w:tcPr>
          <w:p w14:paraId="766A27EE" w14:textId="77777777" w:rsidR="00870054" w:rsidRDefault="00870054">
            <w:pPr>
              <w:pStyle w:val="ConsPlusNormal"/>
              <w:jc w:val="center"/>
            </w:pPr>
            <w:r>
              <w:t>1650,00</w:t>
            </w:r>
          </w:p>
        </w:tc>
        <w:tc>
          <w:tcPr>
            <w:tcW w:w="1701" w:type="dxa"/>
          </w:tcPr>
          <w:p w14:paraId="618ADBE1" w14:textId="77777777" w:rsidR="00870054" w:rsidRDefault="00870054">
            <w:pPr>
              <w:pStyle w:val="ConsPlusNormal"/>
              <w:jc w:val="center"/>
            </w:pPr>
            <w:r>
              <w:t>1650,00</w:t>
            </w:r>
          </w:p>
        </w:tc>
        <w:tc>
          <w:tcPr>
            <w:tcW w:w="1701" w:type="dxa"/>
          </w:tcPr>
          <w:p w14:paraId="272241D9" w14:textId="77777777" w:rsidR="00870054" w:rsidRDefault="00870054">
            <w:pPr>
              <w:pStyle w:val="ConsPlusNormal"/>
              <w:jc w:val="center"/>
            </w:pPr>
            <w:r>
              <w:t>1650,00</w:t>
            </w:r>
          </w:p>
        </w:tc>
      </w:tr>
      <w:tr w:rsidR="00870054" w14:paraId="72C9D277" w14:textId="77777777">
        <w:tc>
          <w:tcPr>
            <w:tcW w:w="2835" w:type="dxa"/>
          </w:tcPr>
          <w:p w14:paraId="36390C88" w14:textId="77777777" w:rsidR="00870054" w:rsidRDefault="00870054">
            <w:pPr>
              <w:pStyle w:val="ConsPlusNormal"/>
            </w:pPr>
            <w:r>
              <w:lastRenderedPageBreak/>
              <w:t>Предоставление субсидий бюджетным, автономным учреждениям и иным некоммерческим организациям</w:t>
            </w:r>
          </w:p>
        </w:tc>
        <w:tc>
          <w:tcPr>
            <w:tcW w:w="680" w:type="dxa"/>
          </w:tcPr>
          <w:p w14:paraId="45A29885" w14:textId="77777777" w:rsidR="00870054" w:rsidRDefault="00870054">
            <w:pPr>
              <w:pStyle w:val="ConsPlusNormal"/>
              <w:jc w:val="center"/>
            </w:pPr>
            <w:r>
              <w:t>01</w:t>
            </w:r>
          </w:p>
        </w:tc>
        <w:tc>
          <w:tcPr>
            <w:tcW w:w="737" w:type="dxa"/>
          </w:tcPr>
          <w:p w14:paraId="09C1FB5D" w14:textId="77777777" w:rsidR="00870054" w:rsidRDefault="00870054">
            <w:pPr>
              <w:pStyle w:val="ConsPlusNormal"/>
              <w:jc w:val="center"/>
            </w:pPr>
            <w:r>
              <w:t>13</w:t>
            </w:r>
          </w:p>
        </w:tc>
        <w:tc>
          <w:tcPr>
            <w:tcW w:w="1701" w:type="dxa"/>
          </w:tcPr>
          <w:p w14:paraId="71D4D87A" w14:textId="77777777" w:rsidR="00870054" w:rsidRDefault="00870054">
            <w:pPr>
              <w:pStyle w:val="ConsPlusNormal"/>
              <w:jc w:val="center"/>
            </w:pPr>
            <w:r>
              <w:t>57 4 03 25000</w:t>
            </w:r>
          </w:p>
        </w:tc>
        <w:tc>
          <w:tcPr>
            <w:tcW w:w="680" w:type="dxa"/>
          </w:tcPr>
          <w:p w14:paraId="0D81BB48" w14:textId="77777777" w:rsidR="00870054" w:rsidRDefault="00870054">
            <w:pPr>
              <w:pStyle w:val="ConsPlusNormal"/>
              <w:jc w:val="center"/>
            </w:pPr>
            <w:r>
              <w:t>600</w:t>
            </w:r>
          </w:p>
        </w:tc>
        <w:tc>
          <w:tcPr>
            <w:tcW w:w="1701" w:type="dxa"/>
          </w:tcPr>
          <w:p w14:paraId="44FA6F7B" w14:textId="77777777" w:rsidR="00870054" w:rsidRDefault="00870054">
            <w:pPr>
              <w:pStyle w:val="ConsPlusNormal"/>
              <w:jc w:val="center"/>
            </w:pPr>
            <w:r>
              <w:t>3208,80</w:t>
            </w:r>
          </w:p>
        </w:tc>
        <w:tc>
          <w:tcPr>
            <w:tcW w:w="1701" w:type="dxa"/>
          </w:tcPr>
          <w:p w14:paraId="56938F9C" w14:textId="77777777" w:rsidR="00870054" w:rsidRDefault="00870054">
            <w:pPr>
              <w:pStyle w:val="ConsPlusNormal"/>
              <w:jc w:val="center"/>
            </w:pPr>
            <w:r>
              <w:t>3208,80</w:t>
            </w:r>
          </w:p>
        </w:tc>
        <w:tc>
          <w:tcPr>
            <w:tcW w:w="1701" w:type="dxa"/>
          </w:tcPr>
          <w:p w14:paraId="75F929E9" w14:textId="77777777" w:rsidR="00870054" w:rsidRDefault="00870054">
            <w:pPr>
              <w:pStyle w:val="ConsPlusNormal"/>
              <w:jc w:val="center"/>
            </w:pPr>
            <w:r>
              <w:t>3208,80</w:t>
            </w:r>
          </w:p>
        </w:tc>
      </w:tr>
      <w:tr w:rsidR="00870054" w14:paraId="12FB16CB" w14:textId="77777777">
        <w:tc>
          <w:tcPr>
            <w:tcW w:w="2835" w:type="dxa"/>
          </w:tcPr>
          <w:p w14:paraId="439C2521" w14:textId="77777777" w:rsidR="00870054" w:rsidRDefault="00870054">
            <w:pPr>
              <w:pStyle w:val="ConsPlusNormal"/>
            </w:pPr>
            <w:r>
              <w:t>Комплекс процессных мероприятий "Осуществление переданных государственных полномочий Российской Федерации и Республики Дагестан"</w:t>
            </w:r>
          </w:p>
        </w:tc>
        <w:tc>
          <w:tcPr>
            <w:tcW w:w="680" w:type="dxa"/>
          </w:tcPr>
          <w:p w14:paraId="58492D3E" w14:textId="77777777" w:rsidR="00870054" w:rsidRDefault="00870054">
            <w:pPr>
              <w:pStyle w:val="ConsPlusNormal"/>
              <w:jc w:val="center"/>
            </w:pPr>
            <w:r>
              <w:t>01</w:t>
            </w:r>
          </w:p>
        </w:tc>
        <w:tc>
          <w:tcPr>
            <w:tcW w:w="737" w:type="dxa"/>
          </w:tcPr>
          <w:p w14:paraId="0A597D97" w14:textId="77777777" w:rsidR="00870054" w:rsidRDefault="00870054">
            <w:pPr>
              <w:pStyle w:val="ConsPlusNormal"/>
              <w:jc w:val="center"/>
            </w:pPr>
            <w:r>
              <w:t>13</w:t>
            </w:r>
          </w:p>
        </w:tc>
        <w:tc>
          <w:tcPr>
            <w:tcW w:w="1701" w:type="dxa"/>
          </w:tcPr>
          <w:p w14:paraId="2633CA12" w14:textId="77777777" w:rsidR="00870054" w:rsidRDefault="00870054">
            <w:pPr>
              <w:pStyle w:val="ConsPlusNormal"/>
              <w:jc w:val="center"/>
            </w:pPr>
            <w:r>
              <w:t>57 4 04</w:t>
            </w:r>
          </w:p>
        </w:tc>
        <w:tc>
          <w:tcPr>
            <w:tcW w:w="680" w:type="dxa"/>
          </w:tcPr>
          <w:p w14:paraId="2BDBE191" w14:textId="77777777" w:rsidR="00870054" w:rsidRDefault="00870054">
            <w:pPr>
              <w:pStyle w:val="ConsPlusNormal"/>
            </w:pPr>
          </w:p>
        </w:tc>
        <w:tc>
          <w:tcPr>
            <w:tcW w:w="1701" w:type="dxa"/>
          </w:tcPr>
          <w:p w14:paraId="2D694707" w14:textId="77777777" w:rsidR="00870054" w:rsidRDefault="00870054">
            <w:pPr>
              <w:pStyle w:val="ConsPlusNormal"/>
              <w:jc w:val="center"/>
            </w:pPr>
            <w:r>
              <w:t>14718,40</w:t>
            </w:r>
          </w:p>
        </w:tc>
        <w:tc>
          <w:tcPr>
            <w:tcW w:w="1701" w:type="dxa"/>
          </w:tcPr>
          <w:p w14:paraId="3AD698BB" w14:textId="77777777" w:rsidR="00870054" w:rsidRDefault="00870054">
            <w:pPr>
              <w:pStyle w:val="ConsPlusNormal"/>
              <w:jc w:val="center"/>
            </w:pPr>
            <w:r>
              <w:t>14718,40</w:t>
            </w:r>
          </w:p>
        </w:tc>
        <w:tc>
          <w:tcPr>
            <w:tcW w:w="1701" w:type="dxa"/>
          </w:tcPr>
          <w:p w14:paraId="55AE18D2" w14:textId="77777777" w:rsidR="00870054" w:rsidRDefault="00870054">
            <w:pPr>
              <w:pStyle w:val="ConsPlusNormal"/>
              <w:jc w:val="center"/>
            </w:pPr>
            <w:r>
              <w:t>14718,40</w:t>
            </w:r>
          </w:p>
        </w:tc>
      </w:tr>
      <w:tr w:rsidR="00870054" w14:paraId="11472B57" w14:textId="77777777">
        <w:tc>
          <w:tcPr>
            <w:tcW w:w="2835" w:type="dxa"/>
          </w:tcPr>
          <w:p w14:paraId="45A62FCE" w14:textId="77777777" w:rsidR="00870054" w:rsidRDefault="00870054">
            <w:pPr>
              <w:pStyle w:val="ConsPlusNormal"/>
            </w:pPr>
            <w:r>
              <w:t>Осуществление переданных государственных полномочий Республики Дагестан по хранению, комплектованию, учету и использованию архивных документов, относящихся к государственной собственности Республики Дагестан и находящихся на территории муниципальных образований</w:t>
            </w:r>
          </w:p>
        </w:tc>
        <w:tc>
          <w:tcPr>
            <w:tcW w:w="680" w:type="dxa"/>
          </w:tcPr>
          <w:p w14:paraId="1384C54F" w14:textId="77777777" w:rsidR="00870054" w:rsidRDefault="00870054">
            <w:pPr>
              <w:pStyle w:val="ConsPlusNormal"/>
              <w:jc w:val="center"/>
            </w:pPr>
            <w:r>
              <w:t>01</w:t>
            </w:r>
          </w:p>
        </w:tc>
        <w:tc>
          <w:tcPr>
            <w:tcW w:w="737" w:type="dxa"/>
          </w:tcPr>
          <w:p w14:paraId="67922883" w14:textId="77777777" w:rsidR="00870054" w:rsidRDefault="00870054">
            <w:pPr>
              <w:pStyle w:val="ConsPlusNormal"/>
              <w:jc w:val="center"/>
            </w:pPr>
            <w:r>
              <w:t>13</w:t>
            </w:r>
          </w:p>
        </w:tc>
        <w:tc>
          <w:tcPr>
            <w:tcW w:w="1701" w:type="dxa"/>
          </w:tcPr>
          <w:p w14:paraId="6D2907FF" w14:textId="77777777" w:rsidR="00870054" w:rsidRDefault="00870054">
            <w:pPr>
              <w:pStyle w:val="ConsPlusNormal"/>
              <w:jc w:val="center"/>
            </w:pPr>
            <w:r>
              <w:t>57 4 04 77730</w:t>
            </w:r>
          </w:p>
        </w:tc>
        <w:tc>
          <w:tcPr>
            <w:tcW w:w="680" w:type="dxa"/>
          </w:tcPr>
          <w:p w14:paraId="5A24BCBE" w14:textId="77777777" w:rsidR="00870054" w:rsidRDefault="00870054">
            <w:pPr>
              <w:pStyle w:val="ConsPlusNormal"/>
            </w:pPr>
          </w:p>
        </w:tc>
        <w:tc>
          <w:tcPr>
            <w:tcW w:w="1701" w:type="dxa"/>
          </w:tcPr>
          <w:p w14:paraId="4E69AFA5" w14:textId="77777777" w:rsidR="00870054" w:rsidRDefault="00870054">
            <w:pPr>
              <w:pStyle w:val="ConsPlusNormal"/>
              <w:jc w:val="center"/>
            </w:pPr>
            <w:r>
              <w:t>14718,40</w:t>
            </w:r>
          </w:p>
        </w:tc>
        <w:tc>
          <w:tcPr>
            <w:tcW w:w="1701" w:type="dxa"/>
          </w:tcPr>
          <w:p w14:paraId="478438FD" w14:textId="77777777" w:rsidR="00870054" w:rsidRDefault="00870054">
            <w:pPr>
              <w:pStyle w:val="ConsPlusNormal"/>
              <w:jc w:val="center"/>
            </w:pPr>
            <w:r>
              <w:t>14718,40</w:t>
            </w:r>
          </w:p>
        </w:tc>
        <w:tc>
          <w:tcPr>
            <w:tcW w:w="1701" w:type="dxa"/>
          </w:tcPr>
          <w:p w14:paraId="368B18E7" w14:textId="77777777" w:rsidR="00870054" w:rsidRDefault="00870054">
            <w:pPr>
              <w:pStyle w:val="ConsPlusNormal"/>
              <w:jc w:val="center"/>
            </w:pPr>
            <w:r>
              <w:t>14718,40</w:t>
            </w:r>
          </w:p>
        </w:tc>
      </w:tr>
      <w:tr w:rsidR="00870054" w14:paraId="749A50EF" w14:textId="77777777">
        <w:tc>
          <w:tcPr>
            <w:tcW w:w="2835" w:type="dxa"/>
          </w:tcPr>
          <w:p w14:paraId="72565EC7" w14:textId="77777777" w:rsidR="00870054" w:rsidRDefault="00870054">
            <w:pPr>
              <w:pStyle w:val="ConsPlusNormal"/>
            </w:pPr>
            <w:r>
              <w:lastRenderedPageBreak/>
              <w:t>Межбюджетные трансферты</w:t>
            </w:r>
          </w:p>
        </w:tc>
        <w:tc>
          <w:tcPr>
            <w:tcW w:w="680" w:type="dxa"/>
          </w:tcPr>
          <w:p w14:paraId="767EDEA4" w14:textId="77777777" w:rsidR="00870054" w:rsidRDefault="00870054">
            <w:pPr>
              <w:pStyle w:val="ConsPlusNormal"/>
              <w:jc w:val="center"/>
            </w:pPr>
            <w:r>
              <w:t>01</w:t>
            </w:r>
          </w:p>
        </w:tc>
        <w:tc>
          <w:tcPr>
            <w:tcW w:w="737" w:type="dxa"/>
          </w:tcPr>
          <w:p w14:paraId="7C303E93" w14:textId="77777777" w:rsidR="00870054" w:rsidRDefault="00870054">
            <w:pPr>
              <w:pStyle w:val="ConsPlusNormal"/>
              <w:jc w:val="center"/>
            </w:pPr>
            <w:r>
              <w:t>13</w:t>
            </w:r>
          </w:p>
        </w:tc>
        <w:tc>
          <w:tcPr>
            <w:tcW w:w="1701" w:type="dxa"/>
          </w:tcPr>
          <w:p w14:paraId="61DD7720" w14:textId="77777777" w:rsidR="00870054" w:rsidRDefault="00870054">
            <w:pPr>
              <w:pStyle w:val="ConsPlusNormal"/>
              <w:jc w:val="center"/>
            </w:pPr>
            <w:r>
              <w:t>57 4 04 77730</w:t>
            </w:r>
          </w:p>
        </w:tc>
        <w:tc>
          <w:tcPr>
            <w:tcW w:w="680" w:type="dxa"/>
          </w:tcPr>
          <w:p w14:paraId="082FEBDB" w14:textId="77777777" w:rsidR="00870054" w:rsidRDefault="00870054">
            <w:pPr>
              <w:pStyle w:val="ConsPlusNormal"/>
              <w:jc w:val="center"/>
            </w:pPr>
            <w:r>
              <w:t>500</w:t>
            </w:r>
          </w:p>
        </w:tc>
        <w:tc>
          <w:tcPr>
            <w:tcW w:w="1701" w:type="dxa"/>
          </w:tcPr>
          <w:p w14:paraId="3177F33F" w14:textId="77777777" w:rsidR="00870054" w:rsidRDefault="00870054">
            <w:pPr>
              <w:pStyle w:val="ConsPlusNormal"/>
              <w:jc w:val="center"/>
            </w:pPr>
            <w:r>
              <w:t>14718,40</w:t>
            </w:r>
          </w:p>
        </w:tc>
        <w:tc>
          <w:tcPr>
            <w:tcW w:w="1701" w:type="dxa"/>
          </w:tcPr>
          <w:p w14:paraId="61BB84B0" w14:textId="77777777" w:rsidR="00870054" w:rsidRDefault="00870054">
            <w:pPr>
              <w:pStyle w:val="ConsPlusNormal"/>
              <w:jc w:val="center"/>
            </w:pPr>
            <w:r>
              <w:t>14718,40</w:t>
            </w:r>
          </w:p>
        </w:tc>
        <w:tc>
          <w:tcPr>
            <w:tcW w:w="1701" w:type="dxa"/>
          </w:tcPr>
          <w:p w14:paraId="71DE34BE" w14:textId="77777777" w:rsidR="00870054" w:rsidRDefault="00870054">
            <w:pPr>
              <w:pStyle w:val="ConsPlusNormal"/>
              <w:jc w:val="center"/>
            </w:pPr>
            <w:r>
              <w:t>14718,40</w:t>
            </w:r>
          </w:p>
        </w:tc>
      </w:tr>
      <w:tr w:rsidR="00870054" w14:paraId="74BA48A3" w14:textId="77777777">
        <w:tc>
          <w:tcPr>
            <w:tcW w:w="2835" w:type="dxa"/>
          </w:tcPr>
          <w:p w14:paraId="5F1FE106" w14:textId="77777777" w:rsidR="00870054" w:rsidRDefault="00870054">
            <w:pPr>
              <w:pStyle w:val="ConsPlusNormal"/>
            </w:pPr>
            <w:r>
              <w:t xml:space="preserve">Государственная </w:t>
            </w:r>
            <w:hyperlink r:id="rId295">
              <w:r>
                <w:rPr>
                  <w:color w:val="0000FF"/>
                </w:rPr>
                <w:t>программа</w:t>
              </w:r>
            </w:hyperlink>
            <w:r>
              <w:t xml:space="preserve"> Республики Дагестан "Развитие институтов гражданского общества в Республике Дагестан"</w:t>
            </w:r>
          </w:p>
        </w:tc>
        <w:tc>
          <w:tcPr>
            <w:tcW w:w="680" w:type="dxa"/>
          </w:tcPr>
          <w:p w14:paraId="65089B4A" w14:textId="77777777" w:rsidR="00870054" w:rsidRDefault="00870054">
            <w:pPr>
              <w:pStyle w:val="ConsPlusNormal"/>
              <w:jc w:val="center"/>
            </w:pPr>
            <w:r>
              <w:t>01</w:t>
            </w:r>
          </w:p>
        </w:tc>
        <w:tc>
          <w:tcPr>
            <w:tcW w:w="737" w:type="dxa"/>
          </w:tcPr>
          <w:p w14:paraId="163A463E" w14:textId="77777777" w:rsidR="00870054" w:rsidRDefault="00870054">
            <w:pPr>
              <w:pStyle w:val="ConsPlusNormal"/>
              <w:jc w:val="center"/>
            </w:pPr>
            <w:r>
              <w:t>13</w:t>
            </w:r>
          </w:p>
        </w:tc>
        <w:tc>
          <w:tcPr>
            <w:tcW w:w="1701" w:type="dxa"/>
          </w:tcPr>
          <w:p w14:paraId="54A582A0" w14:textId="77777777" w:rsidR="00870054" w:rsidRDefault="00870054">
            <w:pPr>
              <w:pStyle w:val="ConsPlusNormal"/>
              <w:jc w:val="center"/>
            </w:pPr>
            <w:r>
              <w:t>59</w:t>
            </w:r>
          </w:p>
        </w:tc>
        <w:tc>
          <w:tcPr>
            <w:tcW w:w="680" w:type="dxa"/>
          </w:tcPr>
          <w:p w14:paraId="6C91269D" w14:textId="77777777" w:rsidR="00870054" w:rsidRDefault="00870054">
            <w:pPr>
              <w:pStyle w:val="ConsPlusNormal"/>
            </w:pPr>
          </w:p>
        </w:tc>
        <w:tc>
          <w:tcPr>
            <w:tcW w:w="1701" w:type="dxa"/>
          </w:tcPr>
          <w:p w14:paraId="178343DB" w14:textId="77777777" w:rsidR="00870054" w:rsidRDefault="00870054">
            <w:pPr>
              <w:pStyle w:val="ConsPlusNormal"/>
              <w:jc w:val="center"/>
            </w:pPr>
            <w:r>
              <w:t>91768,60</w:t>
            </w:r>
          </w:p>
        </w:tc>
        <w:tc>
          <w:tcPr>
            <w:tcW w:w="1701" w:type="dxa"/>
          </w:tcPr>
          <w:p w14:paraId="21CEF4EA" w14:textId="77777777" w:rsidR="00870054" w:rsidRDefault="00870054">
            <w:pPr>
              <w:pStyle w:val="ConsPlusNormal"/>
              <w:jc w:val="center"/>
            </w:pPr>
            <w:r>
              <w:t>91768,60</w:t>
            </w:r>
          </w:p>
        </w:tc>
        <w:tc>
          <w:tcPr>
            <w:tcW w:w="1701" w:type="dxa"/>
          </w:tcPr>
          <w:p w14:paraId="1B966C02" w14:textId="77777777" w:rsidR="00870054" w:rsidRDefault="00870054">
            <w:pPr>
              <w:pStyle w:val="ConsPlusNormal"/>
              <w:jc w:val="center"/>
            </w:pPr>
            <w:r>
              <w:t>91768,60</w:t>
            </w:r>
          </w:p>
        </w:tc>
      </w:tr>
      <w:tr w:rsidR="00870054" w14:paraId="635BB6CC" w14:textId="77777777">
        <w:tc>
          <w:tcPr>
            <w:tcW w:w="2835" w:type="dxa"/>
          </w:tcPr>
          <w:p w14:paraId="29819319" w14:textId="77777777" w:rsidR="00870054" w:rsidRDefault="00870054">
            <w:pPr>
              <w:pStyle w:val="ConsPlusNormal"/>
            </w:pPr>
            <w:r>
              <w:t>Комплексы процессных мероприятий</w:t>
            </w:r>
          </w:p>
        </w:tc>
        <w:tc>
          <w:tcPr>
            <w:tcW w:w="680" w:type="dxa"/>
          </w:tcPr>
          <w:p w14:paraId="6AF4DF8D" w14:textId="77777777" w:rsidR="00870054" w:rsidRDefault="00870054">
            <w:pPr>
              <w:pStyle w:val="ConsPlusNormal"/>
              <w:jc w:val="center"/>
            </w:pPr>
            <w:r>
              <w:t>01</w:t>
            </w:r>
          </w:p>
        </w:tc>
        <w:tc>
          <w:tcPr>
            <w:tcW w:w="737" w:type="dxa"/>
          </w:tcPr>
          <w:p w14:paraId="4F310A46" w14:textId="77777777" w:rsidR="00870054" w:rsidRDefault="00870054">
            <w:pPr>
              <w:pStyle w:val="ConsPlusNormal"/>
              <w:jc w:val="center"/>
            </w:pPr>
            <w:r>
              <w:t>13</w:t>
            </w:r>
          </w:p>
        </w:tc>
        <w:tc>
          <w:tcPr>
            <w:tcW w:w="1701" w:type="dxa"/>
          </w:tcPr>
          <w:p w14:paraId="2764088E" w14:textId="77777777" w:rsidR="00870054" w:rsidRDefault="00870054">
            <w:pPr>
              <w:pStyle w:val="ConsPlusNormal"/>
              <w:jc w:val="center"/>
            </w:pPr>
            <w:r>
              <w:t>59 4</w:t>
            </w:r>
          </w:p>
        </w:tc>
        <w:tc>
          <w:tcPr>
            <w:tcW w:w="680" w:type="dxa"/>
          </w:tcPr>
          <w:p w14:paraId="43A9035B" w14:textId="77777777" w:rsidR="00870054" w:rsidRDefault="00870054">
            <w:pPr>
              <w:pStyle w:val="ConsPlusNormal"/>
            </w:pPr>
          </w:p>
        </w:tc>
        <w:tc>
          <w:tcPr>
            <w:tcW w:w="1701" w:type="dxa"/>
          </w:tcPr>
          <w:p w14:paraId="45F296BF" w14:textId="77777777" w:rsidR="00870054" w:rsidRDefault="00870054">
            <w:pPr>
              <w:pStyle w:val="ConsPlusNormal"/>
              <w:jc w:val="center"/>
            </w:pPr>
            <w:r>
              <w:t>91768,60</w:t>
            </w:r>
          </w:p>
        </w:tc>
        <w:tc>
          <w:tcPr>
            <w:tcW w:w="1701" w:type="dxa"/>
          </w:tcPr>
          <w:p w14:paraId="068DEB51" w14:textId="77777777" w:rsidR="00870054" w:rsidRDefault="00870054">
            <w:pPr>
              <w:pStyle w:val="ConsPlusNormal"/>
              <w:jc w:val="center"/>
            </w:pPr>
            <w:r>
              <w:t>91768,60</w:t>
            </w:r>
          </w:p>
        </w:tc>
        <w:tc>
          <w:tcPr>
            <w:tcW w:w="1701" w:type="dxa"/>
          </w:tcPr>
          <w:p w14:paraId="0D89324F" w14:textId="77777777" w:rsidR="00870054" w:rsidRDefault="00870054">
            <w:pPr>
              <w:pStyle w:val="ConsPlusNormal"/>
              <w:jc w:val="center"/>
            </w:pPr>
            <w:r>
              <w:t>91768,60</w:t>
            </w:r>
          </w:p>
        </w:tc>
      </w:tr>
      <w:tr w:rsidR="00870054" w14:paraId="1C2FE959" w14:textId="77777777">
        <w:tc>
          <w:tcPr>
            <w:tcW w:w="2835" w:type="dxa"/>
          </w:tcPr>
          <w:p w14:paraId="50808F7E" w14:textId="77777777" w:rsidR="00870054" w:rsidRDefault="00870054">
            <w:pPr>
              <w:pStyle w:val="ConsPlusNormal"/>
            </w:pPr>
            <w:r>
              <w:t>Комплекс процессных мероприятий "Поддержка общественных организаций"</w:t>
            </w:r>
          </w:p>
        </w:tc>
        <w:tc>
          <w:tcPr>
            <w:tcW w:w="680" w:type="dxa"/>
          </w:tcPr>
          <w:p w14:paraId="6F0DB760" w14:textId="77777777" w:rsidR="00870054" w:rsidRDefault="00870054">
            <w:pPr>
              <w:pStyle w:val="ConsPlusNormal"/>
              <w:jc w:val="center"/>
            </w:pPr>
            <w:r>
              <w:t>01</w:t>
            </w:r>
          </w:p>
        </w:tc>
        <w:tc>
          <w:tcPr>
            <w:tcW w:w="737" w:type="dxa"/>
          </w:tcPr>
          <w:p w14:paraId="7C40DF93" w14:textId="77777777" w:rsidR="00870054" w:rsidRDefault="00870054">
            <w:pPr>
              <w:pStyle w:val="ConsPlusNormal"/>
              <w:jc w:val="center"/>
            </w:pPr>
            <w:r>
              <w:t>13</w:t>
            </w:r>
          </w:p>
        </w:tc>
        <w:tc>
          <w:tcPr>
            <w:tcW w:w="1701" w:type="dxa"/>
          </w:tcPr>
          <w:p w14:paraId="5FCDF46D" w14:textId="77777777" w:rsidR="00870054" w:rsidRDefault="00870054">
            <w:pPr>
              <w:pStyle w:val="ConsPlusNormal"/>
              <w:jc w:val="center"/>
            </w:pPr>
            <w:r>
              <w:t>59 4 01</w:t>
            </w:r>
          </w:p>
        </w:tc>
        <w:tc>
          <w:tcPr>
            <w:tcW w:w="680" w:type="dxa"/>
          </w:tcPr>
          <w:p w14:paraId="7B26D455" w14:textId="77777777" w:rsidR="00870054" w:rsidRDefault="00870054">
            <w:pPr>
              <w:pStyle w:val="ConsPlusNormal"/>
            </w:pPr>
          </w:p>
        </w:tc>
        <w:tc>
          <w:tcPr>
            <w:tcW w:w="1701" w:type="dxa"/>
          </w:tcPr>
          <w:p w14:paraId="1BACBFCF" w14:textId="77777777" w:rsidR="00870054" w:rsidRDefault="00870054">
            <w:pPr>
              <w:pStyle w:val="ConsPlusNormal"/>
              <w:jc w:val="center"/>
            </w:pPr>
            <w:r>
              <w:t>91768,60</w:t>
            </w:r>
          </w:p>
        </w:tc>
        <w:tc>
          <w:tcPr>
            <w:tcW w:w="1701" w:type="dxa"/>
          </w:tcPr>
          <w:p w14:paraId="4D4736A6" w14:textId="77777777" w:rsidR="00870054" w:rsidRDefault="00870054">
            <w:pPr>
              <w:pStyle w:val="ConsPlusNormal"/>
              <w:jc w:val="center"/>
            </w:pPr>
            <w:r>
              <w:t>91768,60</w:t>
            </w:r>
          </w:p>
        </w:tc>
        <w:tc>
          <w:tcPr>
            <w:tcW w:w="1701" w:type="dxa"/>
          </w:tcPr>
          <w:p w14:paraId="40085EF6" w14:textId="77777777" w:rsidR="00870054" w:rsidRDefault="00870054">
            <w:pPr>
              <w:pStyle w:val="ConsPlusNormal"/>
              <w:jc w:val="center"/>
            </w:pPr>
            <w:r>
              <w:t>91768,60</w:t>
            </w:r>
          </w:p>
        </w:tc>
      </w:tr>
      <w:tr w:rsidR="00870054" w14:paraId="3F07F4BA" w14:textId="77777777">
        <w:tc>
          <w:tcPr>
            <w:tcW w:w="2835" w:type="dxa"/>
          </w:tcPr>
          <w:p w14:paraId="7517B6F9" w14:textId="77777777" w:rsidR="00870054" w:rsidRDefault="00870054">
            <w:pPr>
              <w:pStyle w:val="ConsPlusNormal"/>
            </w:pPr>
            <w:r>
              <w:t>Субсидия автономной некоммерческой организации "Центр поддержки гражданских инициатив Республики Дагестан" на финансовое обеспечение деятельности</w:t>
            </w:r>
          </w:p>
        </w:tc>
        <w:tc>
          <w:tcPr>
            <w:tcW w:w="680" w:type="dxa"/>
          </w:tcPr>
          <w:p w14:paraId="29D35EC7" w14:textId="77777777" w:rsidR="00870054" w:rsidRDefault="00870054">
            <w:pPr>
              <w:pStyle w:val="ConsPlusNormal"/>
              <w:jc w:val="center"/>
            </w:pPr>
            <w:r>
              <w:t>01</w:t>
            </w:r>
          </w:p>
        </w:tc>
        <w:tc>
          <w:tcPr>
            <w:tcW w:w="737" w:type="dxa"/>
          </w:tcPr>
          <w:p w14:paraId="2CE7B68F" w14:textId="77777777" w:rsidR="00870054" w:rsidRDefault="00870054">
            <w:pPr>
              <w:pStyle w:val="ConsPlusNormal"/>
              <w:jc w:val="center"/>
            </w:pPr>
            <w:r>
              <w:t>13</w:t>
            </w:r>
          </w:p>
        </w:tc>
        <w:tc>
          <w:tcPr>
            <w:tcW w:w="1701" w:type="dxa"/>
          </w:tcPr>
          <w:p w14:paraId="5053639D" w14:textId="77777777" w:rsidR="00870054" w:rsidRDefault="00870054">
            <w:pPr>
              <w:pStyle w:val="ConsPlusNormal"/>
              <w:jc w:val="center"/>
            </w:pPr>
            <w:r>
              <w:t>59 4 01 88500</w:t>
            </w:r>
          </w:p>
        </w:tc>
        <w:tc>
          <w:tcPr>
            <w:tcW w:w="680" w:type="dxa"/>
          </w:tcPr>
          <w:p w14:paraId="2A216BCF" w14:textId="77777777" w:rsidR="00870054" w:rsidRDefault="00870054">
            <w:pPr>
              <w:pStyle w:val="ConsPlusNormal"/>
            </w:pPr>
          </w:p>
        </w:tc>
        <w:tc>
          <w:tcPr>
            <w:tcW w:w="1701" w:type="dxa"/>
          </w:tcPr>
          <w:p w14:paraId="5F319BA5" w14:textId="77777777" w:rsidR="00870054" w:rsidRDefault="00870054">
            <w:pPr>
              <w:pStyle w:val="ConsPlusNormal"/>
              <w:jc w:val="center"/>
            </w:pPr>
            <w:r>
              <w:t>91768,60</w:t>
            </w:r>
          </w:p>
        </w:tc>
        <w:tc>
          <w:tcPr>
            <w:tcW w:w="1701" w:type="dxa"/>
          </w:tcPr>
          <w:p w14:paraId="0D2CF2AB" w14:textId="77777777" w:rsidR="00870054" w:rsidRDefault="00870054">
            <w:pPr>
              <w:pStyle w:val="ConsPlusNormal"/>
              <w:jc w:val="center"/>
            </w:pPr>
            <w:r>
              <w:t>91768,60</w:t>
            </w:r>
          </w:p>
        </w:tc>
        <w:tc>
          <w:tcPr>
            <w:tcW w:w="1701" w:type="dxa"/>
          </w:tcPr>
          <w:p w14:paraId="106648EA" w14:textId="77777777" w:rsidR="00870054" w:rsidRDefault="00870054">
            <w:pPr>
              <w:pStyle w:val="ConsPlusNormal"/>
              <w:jc w:val="center"/>
            </w:pPr>
            <w:r>
              <w:t>91768,60</w:t>
            </w:r>
          </w:p>
        </w:tc>
      </w:tr>
      <w:tr w:rsidR="00870054" w14:paraId="44F8CF55" w14:textId="77777777">
        <w:tc>
          <w:tcPr>
            <w:tcW w:w="2835" w:type="dxa"/>
          </w:tcPr>
          <w:p w14:paraId="2F44547F" w14:textId="77777777" w:rsidR="00870054" w:rsidRDefault="00870054">
            <w:pPr>
              <w:pStyle w:val="ConsPlusNormal"/>
            </w:pPr>
            <w:r>
              <w:t xml:space="preserve">Предоставление субсидий бюджетным, автономным учреждениям и иным </w:t>
            </w:r>
            <w:r>
              <w:lastRenderedPageBreak/>
              <w:t>некоммерческим организациям</w:t>
            </w:r>
          </w:p>
        </w:tc>
        <w:tc>
          <w:tcPr>
            <w:tcW w:w="680" w:type="dxa"/>
          </w:tcPr>
          <w:p w14:paraId="6B6A4634" w14:textId="77777777" w:rsidR="00870054" w:rsidRDefault="00870054">
            <w:pPr>
              <w:pStyle w:val="ConsPlusNormal"/>
              <w:jc w:val="center"/>
            </w:pPr>
            <w:r>
              <w:lastRenderedPageBreak/>
              <w:t>01</w:t>
            </w:r>
          </w:p>
        </w:tc>
        <w:tc>
          <w:tcPr>
            <w:tcW w:w="737" w:type="dxa"/>
          </w:tcPr>
          <w:p w14:paraId="67143053" w14:textId="77777777" w:rsidR="00870054" w:rsidRDefault="00870054">
            <w:pPr>
              <w:pStyle w:val="ConsPlusNormal"/>
              <w:jc w:val="center"/>
            </w:pPr>
            <w:r>
              <w:t>13</w:t>
            </w:r>
          </w:p>
        </w:tc>
        <w:tc>
          <w:tcPr>
            <w:tcW w:w="1701" w:type="dxa"/>
          </w:tcPr>
          <w:p w14:paraId="0C8ECEAD" w14:textId="77777777" w:rsidR="00870054" w:rsidRDefault="00870054">
            <w:pPr>
              <w:pStyle w:val="ConsPlusNormal"/>
              <w:jc w:val="center"/>
            </w:pPr>
            <w:r>
              <w:t>59 4 01 88500</w:t>
            </w:r>
          </w:p>
        </w:tc>
        <w:tc>
          <w:tcPr>
            <w:tcW w:w="680" w:type="dxa"/>
          </w:tcPr>
          <w:p w14:paraId="5D9B7340" w14:textId="77777777" w:rsidR="00870054" w:rsidRDefault="00870054">
            <w:pPr>
              <w:pStyle w:val="ConsPlusNormal"/>
              <w:jc w:val="center"/>
            </w:pPr>
            <w:r>
              <w:t>600</w:t>
            </w:r>
          </w:p>
        </w:tc>
        <w:tc>
          <w:tcPr>
            <w:tcW w:w="1701" w:type="dxa"/>
          </w:tcPr>
          <w:p w14:paraId="2FA14521" w14:textId="77777777" w:rsidR="00870054" w:rsidRDefault="00870054">
            <w:pPr>
              <w:pStyle w:val="ConsPlusNormal"/>
              <w:jc w:val="center"/>
            </w:pPr>
            <w:r>
              <w:t>91768,60</w:t>
            </w:r>
          </w:p>
        </w:tc>
        <w:tc>
          <w:tcPr>
            <w:tcW w:w="1701" w:type="dxa"/>
          </w:tcPr>
          <w:p w14:paraId="58E5C586" w14:textId="77777777" w:rsidR="00870054" w:rsidRDefault="00870054">
            <w:pPr>
              <w:pStyle w:val="ConsPlusNormal"/>
              <w:jc w:val="center"/>
            </w:pPr>
            <w:r>
              <w:t>91768,60</w:t>
            </w:r>
          </w:p>
        </w:tc>
        <w:tc>
          <w:tcPr>
            <w:tcW w:w="1701" w:type="dxa"/>
          </w:tcPr>
          <w:p w14:paraId="01D78AE9" w14:textId="77777777" w:rsidR="00870054" w:rsidRDefault="00870054">
            <w:pPr>
              <w:pStyle w:val="ConsPlusNormal"/>
              <w:jc w:val="center"/>
            </w:pPr>
            <w:r>
              <w:t>91768,60</w:t>
            </w:r>
          </w:p>
        </w:tc>
      </w:tr>
      <w:tr w:rsidR="00870054" w14:paraId="2D032F2F" w14:textId="77777777">
        <w:tc>
          <w:tcPr>
            <w:tcW w:w="2835" w:type="dxa"/>
          </w:tcPr>
          <w:p w14:paraId="1836BCAF" w14:textId="77777777" w:rsidR="00870054" w:rsidRDefault="00870054">
            <w:pPr>
              <w:pStyle w:val="ConsPlusNormal"/>
            </w:pPr>
            <w:r>
              <w:t>Обеспечение функционирования Администрации Главы и Правительства Республики Дагестан</w:t>
            </w:r>
          </w:p>
        </w:tc>
        <w:tc>
          <w:tcPr>
            <w:tcW w:w="680" w:type="dxa"/>
          </w:tcPr>
          <w:p w14:paraId="06F15706" w14:textId="77777777" w:rsidR="00870054" w:rsidRDefault="00870054">
            <w:pPr>
              <w:pStyle w:val="ConsPlusNormal"/>
              <w:jc w:val="center"/>
            </w:pPr>
            <w:r>
              <w:t>01</w:t>
            </w:r>
          </w:p>
        </w:tc>
        <w:tc>
          <w:tcPr>
            <w:tcW w:w="737" w:type="dxa"/>
          </w:tcPr>
          <w:p w14:paraId="73A445A9" w14:textId="77777777" w:rsidR="00870054" w:rsidRDefault="00870054">
            <w:pPr>
              <w:pStyle w:val="ConsPlusNormal"/>
              <w:jc w:val="center"/>
            </w:pPr>
            <w:r>
              <w:t>13</w:t>
            </w:r>
          </w:p>
        </w:tc>
        <w:tc>
          <w:tcPr>
            <w:tcW w:w="1701" w:type="dxa"/>
          </w:tcPr>
          <w:p w14:paraId="0011655A" w14:textId="77777777" w:rsidR="00870054" w:rsidRDefault="00870054">
            <w:pPr>
              <w:pStyle w:val="ConsPlusNormal"/>
              <w:jc w:val="center"/>
            </w:pPr>
            <w:r>
              <w:t>88</w:t>
            </w:r>
          </w:p>
        </w:tc>
        <w:tc>
          <w:tcPr>
            <w:tcW w:w="680" w:type="dxa"/>
          </w:tcPr>
          <w:p w14:paraId="3669D209" w14:textId="77777777" w:rsidR="00870054" w:rsidRDefault="00870054">
            <w:pPr>
              <w:pStyle w:val="ConsPlusNormal"/>
            </w:pPr>
          </w:p>
        </w:tc>
        <w:tc>
          <w:tcPr>
            <w:tcW w:w="1701" w:type="dxa"/>
          </w:tcPr>
          <w:p w14:paraId="14AB80C9" w14:textId="77777777" w:rsidR="00870054" w:rsidRDefault="00870054">
            <w:pPr>
              <w:pStyle w:val="ConsPlusNormal"/>
              <w:jc w:val="center"/>
            </w:pPr>
            <w:r>
              <w:t>672949,47</w:t>
            </w:r>
          </w:p>
        </w:tc>
        <w:tc>
          <w:tcPr>
            <w:tcW w:w="1701" w:type="dxa"/>
          </w:tcPr>
          <w:p w14:paraId="12785426" w14:textId="77777777" w:rsidR="00870054" w:rsidRDefault="00870054">
            <w:pPr>
              <w:pStyle w:val="ConsPlusNormal"/>
              <w:jc w:val="center"/>
            </w:pPr>
            <w:r>
              <w:t>349654,26</w:t>
            </w:r>
          </w:p>
        </w:tc>
        <w:tc>
          <w:tcPr>
            <w:tcW w:w="1701" w:type="dxa"/>
          </w:tcPr>
          <w:p w14:paraId="2D40E0F7" w14:textId="77777777" w:rsidR="00870054" w:rsidRDefault="00870054">
            <w:pPr>
              <w:pStyle w:val="ConsPlusNormal"/>
              <w:jc w:val="center"/>
            </w:pPr>
            <w:r>
              <w:t>349654,26</w:t>
            </w:r>
          </w:p>
        </w:tc>
      </w:tr>
      <w:tr w:rsidR="00870054" w14:paraId="5CD04DC5" w14:textId="77777777">
        <w:tc>
          <w:tcPr>
            <w:tcW w:w="2835" w:type="dxa"/>
          </w:tcPr>
          <w:p w14:paraId="6E35F48A" w14:textId="77777777" w:rsidR="00870054" w:rsidRDefault="00870054">
            <w:pPr>
              <w:pStyle w:val="ConsPlusNormal"/>
            </w:pPr>
            <w:r>
              <w:t>Обеспечение деятельности государственных учреждений</w:t>
            </w:r>
          </w:p>
        </w:tc>
        <w:tc>
          <w:tcPr>
            <w:tcW w:w="680" w:type="dxa"/>
          </w:tcPr>
          <w:p w14:paraId="26F34380" w14:textId="77777777" w:rsidR="00870054" w:rsidRDefault="00870054">
            <w:pPr>
              <w:pStyle w:val="ConsPlusNormal"/>
              <w:jc w:val="center"/>
            </w:pPr>
            <w:r>
              <w:t>01</w:t>
            </w:r>
          </w:p>
        </w:tc>
        <w:tc>
          <w:tcPr>
            <w:tcW w:w="737" w:type="dxa"/>
          </w:tcPr>
          <w:p w14:paraId="5D715898" w14:textId="77777777" w:rsidR="00870054" w:rsidRDefault="00870054">
            <w:pPr>
              <w:pStyle w:val="ConsPlusNormal"/>
              <w:jc w:val="center"/>
            </w:pPr>
            <w:r>
              <w:t>13</w:t>
            </w:r>
          </w:p>
        </w:tc>
        <w:tc>
          <w:tcPr>
            <w:tcW w:w="1701" w:type="dxa"/>
          </w:tcPr>
          <w:p w14:paraId="6060A9EA" w14:textId="77777777" w:rsidR="00870054" w:rsidRDefault="00870054">
            <w:pPr>
              <w:pStyle w:val="ConsPlusNormal"/>
              <w:jc w:val="center"/>
            </w:pPr>
            <w:r>
              <w:t>88 4</w:t>
            </w:r>
          </w:p>
        </w:tc>
        <w:tc>
          <w:tcPr>
            <w:tcW w:w="680" w:type="dxa"/>
          </w:tcPr>
          <w:p w14:paraId="77636905" w14:textId="77777777" w:rsidR="00870054" w:rsidRDefault="00870054">
            <w:pPr>
              <w:pStyle w:val="ConsPlusNormal"/>
            </w:pPr>
          </w:p>
        </w:tc>
        <w:tc>
          <w:tcPr>
            <w:tcW w:w="1701" w:type="dxa"/>
          </w:tcPr>
          <w:p w14:paraId="3BC0DE0D" w14:textId="77777777" w:rsidR="00870054" w:rsidRDefault="00870054">
            <w:pPr>
              <w:pStyle w:val="ConsPlusNormal"/>
              <w:jc w:val="center"/>
            </w:pPr>
            <w:r>
              <w:t>672949,47</w:t>
            </w:r>
          </w:p>
        </w:tc>
        <w:tc>
          <w:tcPr>
            <w:tcW w:w="1701" w:type="dxa"/>
          </w:tcPr>
          <w:p w14:paraId="71136EAA" w14:textId="77777777" w:rsidR="00870054" w:rsidRDefault="00870054">
            <w:pPr>
              <w:pStyle w:val="ConsPlusNormal"/>
              <w:jc w:val="center"/>
            </w:pPr>
            <w:r>
              <w:t>349654,26</w:t>
            </w:r>
          </w:p>
        </w:tc>
        <w:tc>
          <w:tcPr>
            <w:tcW w:w="1701" w:type="dxa"/>
          </w:tcPr>
          <w:p w14:paraId="118956B6" w14:textId="77777777" w:rsidR="00870054" w:rsidRDefault="00870054">
            <w:pPr>
              <w:pStyle w:val="ConsPlusNormal"/>
              <w:jc w:val="center"/>
            </w:pPr>
            <w:r>
              <w:t>349654,26</w:t>
            </w:r>
          </w:p>
        </w:tc>
      </w:tr>
      <w:tr w:rsidR="00870054" w14:paraId="0478269F" w14:textId="77777777">
        <w:tc>
          <w:tcPr>
            <w:tcW w:w="2835" w:type="dxa"/>
          </w:tcPr>
          <w:p w14:paraId="3E446D9C"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680" w:type="dxa"/>
          </w:tcPr>
          <w:p w14:paraId="622DDADA" w14:textId="77777777" w:rsidR="00870054" w:rsidRDefault="00870054">
            <w:pPr>
              <w:pStyle w:val="ConsPlusNormal"/>
              <w:jc w:val="center"/>
            </w:pPr>
            <w:r>
              <w:t>01</w:t>
            </w:r>
          </w:p>
        </w:tc>
        <w:tc>
          <w:tcPr>
            <w:tcW w:w="737" w:type="dxa"/>
          </w:tcPr>
          <w:p w14:paraId="1431CD97" w14:textId="77777777" w:rsidR="00870054" w:rsidRDefault="00870054">
            <w:pPr>
              <w:pStyle w:val="ConsPlusNormal"/>
              <w:jc w:val="center"/>
            </w:pPr>
            <w:r>
              <w:t>13</w:t>
            </w:r>
          </w:p>
        </w:tc>
        <w:tc>
          <w:tcPr>
            <w:tcW w:w="1701" w:type="dxa"/>
          </w:tcPr>
          <w:p w14:paraId="55A8DF03" w14:textId="77777777" w:rsidR="00870054" w:rsidRDefault="00870054">
            <w:pPr>
              <w:pStyle w:val="ConsPlusNormal"/>
              <w:jc w:val="center"/>
            </w:pPr>
            <w:r>
              <w:t>88 4 00 00590</w:t>
            </w:r>
          </w:p>
        </w:tc>
        <w:tc>
          <w:tcPr>
            <w:tcW w:w="680" w:type="dxa"/>
          </w:tcPr>
          <w:p w14:paraId="4A806908" w14:textId="77777777" w:rsidR="00870054" w:rsidRDefault="00870054">
            <w:pPr>
              <w:pStyle w:val="ConsPlusNormal"/>
            </w:pPr>
          </w:p>
        </w:tc>
        <w:tc>
          <w:tcPr>
            <w:tcW w:w="1701" w:type="dxa"/>
          </w:tcPr>
          <w:p w14:paraId="3B4A23CF" w14:textId="77777777" w:rsidR="00870054" w:rsidRDefault="00870054">
            <w:pPr>
              <w:pStyle w:val="ConsPlusNormal"/>
              <w:jc w:val="center"/>
            </w:pPr>
            <w:r>
              <w:t>325246,66</w:t>
            </w:r>
          </w:p>
        </w:tc>
        <w:tc>
          <w:tcPr>
            <w:tcW w:w="1701" w:type="dxa"/>
          </w:tcPr>
          <w:p w14:paraId="264C961D" w14:textId="77777777" w:rsidR="00870054" w:rsidRDefault="00870054">
            <w:pPr>
              <w:pStyle w:val="ConsPlusNormal"/>
              <w:jc w:val="center"/>
            </w:pPr>
            <w:r>
              <w:t>240445,80</w:t>
            </w:r>
          </w:p>
        </w:tc>
        <w:tc>
          <w:tcPr>
            <w:tcW w:w="1701" w:type="dxa"/>
          </w:tcPr>
          <w:p w14:paraId="6327AF2C" w14:textId="77777777" w:rsidR="00870054" w:rsidRDefault="00870054">
            <w:pPr>
              <w:pStyle w:val="ConsPlusNormal"/>
              <w:jc w:val="center"/>
            </w:pPr>
            <w:r>
              <w:t>240445,80</w:t>
            </w:r>
          </w:p>
        </w:tc>
      </w:tr>
      <w:tr w:rsidR="00870054" w14:paraId="62867505" w14:textId="77777777">
        <w:tc>
          <w:tcPr>
            <w:tcW w:w="2835" w:type="dxa"/>
          </w:tcPr>
          <w:p w14:paraId="106E4A00"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7219AA3A" w14:textId="77777777" w:rsidR="00870054" w:rsidRDefault="00870054">
            <w:pPr>
              <w:pStyle w:val="ConsPlusNormal"/>
              <w:jc w:val="center"/>
            </w:pPr>
            <w:r>
              <w:t>01</w:t>
            </w:r>
          </w:p>
        </w:tc>
        <w:tc>
          <w:tcPr>
            <w:tcW w:w="737" w:type="dxa"/>
          </w:tcPr>
          <w:p w14:paraId="5DA4772B" w14:textId="77777777" w:rsidR="00870054" w:rsidRDefault="00870054">
            <w:pPr>
              <w:pStyle w:val="ConsPlusNormal"/>
              <w:jc w:val="center"/>
            </w:pPr>
            <w:r>
              <w:t>13</w:t>
            </w:r>
          </w:p>
        </w:tc>
        <w:tc>
          <w:tcPr>
            <w:tcW w:w="1701" w:type="dxa"/>
          </w:tcPr>
          <w:p w14:paraId="097C8F75" w14:textId="77777777" w:rsidR="00870054" w:rsidRDefault="00870054">
            <w:pPr>
              <w:pStyle w:val="ConsPlusNormal"/>
              <w:jc w:val="center"/>
            </w:pPr>
            <w:r>
              <w:t>88 4 00 00590</w:t>
            </w:r>
          </w:p>
        </w:tc>
        <w:tc>
          <w:tcPr>
            <w:tcW w:w="680" w:type="dxa"/>
          </w:tcPr>
          <w:p w14:paraId="0A981F06" w14:textId="77777777" w:rsidR="00870054" w:rsidRDefault="00870054">
            <w:pPr>
              <w:pStyle w:val="ConsPlusNormal"/>
              <w:jc w:val="center"/>
            </w:pPr>
            <w:r>
              <w:t>100</w:t>
            </w:r>
          </w:p>
        </w:tc>
        <w:tc>
          <w:tcPr>
            <w:tcW w:w="1701" w:type="dxa"/>
          </w:tcPr>
          <w:p w14:paraId="08EAE068" w14:textId="77777777" w:rsidR="00870054" w:rsidRDefault="00870054">
            <w:pPr>
              <w:pStyle w:val="ConsPlusNormal"/>
              <w:jc w:val="center"/>
            </w:pPr>
            <w:r>
              <w:t>202785,72</w:t>
            </w:r>
          </w:p>
        </w:tc>
        <w:tc>
          <w:tcPr>
            <w:tcW w:w="1701" w:type="dxa"/>
          </w:tcPr>
          <w:p w14:paraId="35AFA43D" w14:textId="77777777" w:rsidR="00870054" w:rsidRDefault="00870054">
            <w:pPr>
              <w:pStyle w:val="ConsPlusNormal"/>
              <w:jc w:val="center"/>
            </w:pPr>
            <w:r>
              <w:t>193748,20</w:t>
            </w:r>
          </w:p>
        </w:tc>
        <w:tc>
          <w:tcPr>
            <w:tcW w:w="1701" w:type="dxa"/>
          </w:tcPr>
          <w:p w14:paraId="2E3C8351" w14:textId="77777777" w:rsidR="00870054" w:rsidRDefault="00870054">
            <w:pPr>
              <w:pStyle w:val="ConsPlusNormal"/>
              <w:jc w:val="center"/>
            </w:pPr>
            <w:r>
              <w:t>193748,20</w:t>
            </w:r>
          </w:p>
        </w:tc>
      </w:tr>
      <w:tr w:rsidR="00870054" w14:paraId="0F4F0694" w14:textId="77777777">
        <w:tc>
          <w:tcPr>
            <w:tcW w:w="2835" w:type="dxa"/>
          </w:tcPr>
          <w:p w14:paraId="5B441C4D" w14:textId="77777777" w:rsidR="00870054" w:rsidRDefault="00870054">
            <w:pPr>
              <w:pStyle w:val="ConsPlusNormal"/>
            </w:pPr>
            <w:r>
              <w:lastRenderedPageBreak/>
              <w:t>Закупка товаров, работ и услуг для обеспечения государственных (муниципальных) нужд</w:t>
            </w:r>
          </w:p>
        </w:tc>
        <w:tc>
          <w:tcPr>
            <w:tcW w:w="680" w:type="dxa"/>
          </w:tcPr>
          <w:p w14:paraId="5EFEADDB" w14:textId="77777777" w:rsidR="00870054" w:rsidRDefault="00870054">
            <w:pPr>
              <w:pStyle w:val="ConsPlusNormal"/>
              <w:jc w:val="center"/>
            </w:pPr>
            <w:r>
              <w:t>01</w:t>
            </w:r>
          </w:p>
        </w:tc>
        <w:tc>
          <w:tcPr>
            <w:tcW w:w="737" w:type="dxa"/>
          </w:tcPr>
          <w:p w14:paraId="6B609C5F" w14:textId="77777777" w:rsidR="00870054" w:rsidRDefault="00870054">
            <w:pPr>
              <w:pStyle w:val="ConsPlusNormal"/>
              <w:jc w:val="center"/>
            </w:pPr>
            <w:r>
              <w:t>13</w:t>
            </w:r>
          </w:p>
        </w:tc>
        <w:tc>
          <w:tcPr>
            <w:tcW w:w="1701" w:type="dxa"/>
          </w:tcPr>
          <w:p w14:paraId="745BE557" w14:textId="77777777" w:rsidR="00870054" w:rsidRDefault="00870054">
            <w:pPr>
              <w:pStyle w:val="ConsPlusNormal"/>
              <w:jc w:val="center"/>
            </w:pPr>
            <w:r>
              <w:t>88 4 00 00590</w:t>
            </w:r>
          </w:p>
        </w:tc>
        <w:tc>
          <w:tcPr>
            <w:tcW w:w="680" w:type="dxa"/>
          </w:tcPr>
          <w:p w14:paraId="047A2C20" w14:textId="77777777" w:rsidR="00870054" w:rsidRDefault="00870054">
            <w:pPr>
              <w:pStyle w:val="ConsPlusNormal"/>
              <w:jc w:val="center"/>
            </w:pPr>
            <w:r>
              <w:t>200</w:t>
            </w:r>
          </w:p>
        </w:tc>
        <w:tc>
          <w:tcPr>
            <w:tcW w:w="1701" w:type="dxa"/>
          </w:tcPr>
          <w:p w14:paraId="5DFB824B" w14:textId="77777777" w:rsidR="00870054" w:rsidRDefault="00870054">
            <w:pPr>
              <w:pStyle w:val="ConsPlusNormal"/>
              <w:jc w:val="center"/>
            </w:pPr>
            <w:r>
              <w:t>120239,94</w:t>
            </w:r>
          </w:p>
        </w:tc>
        <w:tc>
          <w:tcPr>
            <w:tcW w:w="1701" w:type="dxa"/>
          </w:tcPr>
          <w:p w14:paraId="14C259B4" w14:textId="77777777" w:rsidR="00870054" w:rsidRDefault="00870054">
            <w:pPr>
              <w:pStyle w:val="ConsPlusNormal"/>
              <w:jc w:val="center"/>
            </w:pPr>
            <w:r>
              <w:t>44597,60</w:t>
            </w:r>
          </w:p>
        </w:tc>
        <w:tc>
          <w:tcPr>
            <w:tcW w:w="1701" w:type="dxa"/>
          </w:tcPr>
          <w:p w14:paraId="7EF81BCA" w14:textId="77777777" w:rsidR="00870054" w:rsidRDefault="00870054">
            <w:pPr>
              <w:pStyle w:val="ConsPlusNormal"/>
              <w:jc w:val="center"/>
            </w:pPr>
            <w:r>
              <w:t>44597,60</w:t>
            </w:r>
          </w:p>
        </w:tc>
      </w:tr>
      <w:tr w:rsidR="00870054" w14:paraId="667E9470" w14:textId="77777777">
        <w:tc>
          <w:tcPr>
            <w:tcW w:w="2835" w:type="dxa"/>
          </w:tcPr>
          <w:p w14:paraId="65BC0859" w14:textId="77777777" w:rsidR="00870054" w:rsidRDefault="00870054">
            <w:pPr>
              <w:pStyle w:val="ConsPlusNormal"/>
            </w:pPr>
            <w:r>
              <w:t>Иные бюджетные ассигнования</w:t>
            </w:r>
          </w:p>
        </w:tc>
        <w:tc>
          <w:tcPr>
            <w:tcW w:w="680" w:type="dxa"/>
          </w:tcPr>
          <w:p w14:paraId="79991B17" w14:textId="77777777" w:rsidR="00870054" w:rsidRDefault="00870054">
            <w:pPr>
              <w:pStyle w:val="ConsPlusNormal"/>
              <w:jc w:val="center"/>
            </w:pPr>
            <w:r>
              <w:t>01</w:t>
            </w:r>
          </w:p>
        </w:tc>
        <w:tc>
          <w:tcPr>
            <w:tcW w:w="737" w:type="dxa"/>
          </w:tcPr>
          <w:p w14:paraId="01B13C9E" w14:textId="77777777" w:rsidR="00870054" w:rsidRDefault="00870054">
            <w:pPr>
              <w:pStyle w:val="ConsPlusNormal"/>
              <w:jc w:val="center"/>
            </w:pPr>
            <w:r>
              <w:t>13</w:t>
            </w:r>
          </w:p>
        </w:tc>
        <w:tc>
          <w:tcPr>
            <w:tcW w:w="1701" w:type="dxa"/>
          </w:tcPr>
          <w:p w14:paraId="076F253C" w14:textId="77777777" w:rsidR="00870054" w:rsidRDefault="00870054">
            <w:pPr>
              <w:pStyle w:val="ConsPlusNormal"/>
              <w:jc w:val="center"/>
            </w:pPr>
            <w:r>
              <w:t>88 4 00 00590</w:t>
            </w:r>
          </w:p>
        </w:tc>
        <w:tc>
          <w:tcPr>
            <w:tcW w:w="680" w:type="dxa"/>
          </w:tcPr>
          <w:p w14:paraId="4DF42C3D" w14:textId="77777777" w:rsidR="00870054" w:rsidRDefault="00870054">
            <w:pPr>
              <w:pStyle w:val="ConsPlusNormal"/>
              <w:jc w:val="center"/>
            </w:pPr>
            <w:r>
              <w:t>800</w:t>
            </w:r>
          </w:p>
        </w:tc>
        <w:tc>
          <w:tcPr>
            <w:tcW w:w="1701" w:type="dxa"/>
          </w:tcPr>
          <w:p w14:paraId="2B520EE5" w14:textId="77777777" w:rsidR="00870054" w:rsidRDefault="00870054">
            <w:pPr>
              <w:pStyle w:val="ConsPlusNormal"/>
              <w:jc w:val="center"/>
            </w:pPr>
            <w:r>
              <w:t>2221,00</w:t>
            </w:r>
          </w:p>
        </w:tc>
        <w:tc>
          <w:tcPr>
            <w:tcW w:w="1701" w:type="dxa"/>
          </w:tcPr>
          <w:p w14:paraId="06124395" w14:textId="77777777" w:rsidR="00870054" w:rsidRDefault="00870054">
            <w:pPr>
              <w:pStyle w:val="ConsPlusNormal"/>
              <w:jc w:val="center"/>
            </w:pPr>
            <w:r>
              <w:t>2100,00</w:t>
            </w:r>
          </w:p>
        </w:tc>
        <w:tc>
          <w:tcPr>
            <w:tcW w:w="1701" w:type="dxa"/>
          </w:tcPr>
          <w:p w14:paraId="05B75D2F" w14:textId="77777777" w:rsidR="00870054" w:rsidRDefault="00870054">
            <w:pPr>
              <w:pStyle w:val="ConsPlusNormal"/>
              <w:jc w:val="center"/>
            </w:pPr>
            <w:r>
              <w:t>2100,00</w:t>
            </w:r>
          </w:p>
        </w:tc>
      </w:tr>
      <w:tr w:rsidR="00870054" w14:paraId="53DE9E4B" w14:textId="77777777">
        <w:tc>
          <w:tcPr>
            <w:tcW w:w="2835" w:type="dxa"/>
          </w:tcPr>
          <w:p w14:paraId="211167A7"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 по осуществлению деятельности Администрации Главы и Правительства Республики Дагестан</w:t>
            </w:r>
          </w:p>
        </w:tc>
        <w:tc>
          <w:tcPr>
            <w:tcW w:w="680" w:type="dxa"/>
          </w:tcPr>
          <w:p w14:paraId="33C238C7" w14:textId="77777777" w:rsidR="00870054" w:rsidRDefault="00870054">
            <w:pPr>
              <w:pStyle w:val="ConsPlusNormal"/>
              <w:jc w:val="center"/>
            </w:pPr>
            <w:r>
              <w:t>01</w:t>
            </w:r>
          </w:p>
        </w:tc>
        <w:tc>
          <w:tcPr>
            <w:tcW w:w="737" w:type="dxa"/>
          </w:tcPr>
          <w:p w14:paraId="3D08EC3B" w14:textId="77777777" w:rsidR="00870054" w:rsidRDefault="00870054">
            <w:pPr>
              <w:pStyle w:val="ConsPlusNormal"/>
              <w:jc w:val="center"/>
            </w:pPr>
            <w:r>
              <w:t>13</w:t>
            </w:r>
          </w:p>
        </w:tc>
        <w:tc>
          <w:tcPr>
            <w:tcW w:w="1701" w:type="dxa"/>
          </w:tcPr>
          <w:p w14:paraId="1A5B6748" w14:textId="77777777" w:rsidR="00870054" w:rsidRDefault="00870054">
            <w:pPr>
              <w:pStyle w:val="ConsPlusNormal"/>
              <w:jc w:val="center"/>
            </w:pPr>
            <w:r>
              <w:t>88 4 00 0059Э</w:t>
            </w:r>
          </w:p>
        </w:tc>
        <w:tc>
          <w:tcPr>
            <w:tcW w:w="680" w:type="dxa"/>
          </w:tcPr>
          <w:p w14:paraId="3F95F273" w14:textId="77777777" w:rsidR="00870054" w:rsidRDefault="00870054">
            <w:pPr>
              <w:pStyle w:val="ConsPlusNormal"/>
            </w:pPr>
          </w:p>
        </w:tc>
        <w:tc>
          <w:tcPr>
            <w:tcW w:w="1701" w:type="dxa"/>
          </w:tcPr>
          <w:p w14:paraId="7682EF94" w14:textId="77777777" w:rsidR="00870054" w:rsidRDefault="00870054">
            <w:pPr>
              <w:pStyle w:val="ConsPlusNormal"/>
              <w:jc w:val="center"/>
            </w:pPr>
            <w:r>
              <w:t>262495,51</w:t>
            </w:r>
          </w:p>
        </w:tc>
        <w:tc>
          <w:tcPr>
            <w:tcW w:w="1701" w:type="dxa"/>
          </w:tcPr>
          <w:p w14:paraId="182DFDC0" w14:textId="77777777" w:rsidR="00870054" w:rsidRDefault="00870054">
            <w:pPr>
              <w:pStyle w:val="ConsPlusNormal"/>
              <w:jc w:val="center"/>
            </w:pPr>
            <w:r>
              <w:t>72744,30</w:t>
            </w:r>
          </w:p>
        </w:tc>
        <w:tc>
          <w:tcPr>
            <w:tcW w:w="1701" w:type="dxa"/>
          </w:tcPr>
          <w:p w14:paraId="376C6154" w14:textId="77777777" w:rsidR="00870054" w:rsidRDefault="00870054">
            <w:pPr>
              <w:pStyle w:val="ConsPlusNormal"/>
              <w:jc w:val="center"/>
            </w:pPr>
            <w:r>
              <w:t>72744,30</w:t>
            </w:r>
          </w:p>
        </w:tc>
      </w:tr>
      <w:tr w:rsidR="00870054" w14:paraId="439D7B75" w14:textId="77777777">
        <w:tc>
          <w:tcPr>
            <w:tcW w:w="2835" w:type="dxa"/>
          </w:tcPr>
          <w:p w14:paraId="1E6B87BA" w14:textId="77777777" w:rsidR="00870054" w:rsidRDefault="00870054">
            <w:pPr>
              <w:pStyle w:val="ConsPlusNormal"/>
            </w:pPr>
            <w:r>
              <w:t>Капитальные вложения в объекты государственной (муниципальной) собственности</w:t>
            </w:r>
          </w:p>
        </w:tc>
        <w:tc>
          <w:tcPr>
            <w:tcW w:w="680" w:type="dxa"/>
          </w:tcPr>
          <w:p w14:paraId="1E42B44D" w14:textId="77777777" w:rsidR="00870054" w:rsidRDefault="00870054">
            <w:pPr>
              <w:pStyle w:val="ConsPlusNormal"/>
              <w:jc w:val="center"/>
            </w:pPr>
            <w:r>
              <w:t>01</w:t>
            </w:r>
          </w:p>
        </w:tc>
        <w:tc>
          <w:tcPr>
            <w:tcW w:w="737" w:type="dxa"/>
          </w:tcPr>
          <w:p w14:paraId="000BBDA0" w14:textId="77777777" w:rsidR="00870054" w:rsidRDefault="00870054">
            <w:pPr>
              <w:pStyle w:val="ConsPlusNormal"/>
              <w:jc w:val="center"/>
            </w:pPr>
            <w:r>
              <w:t>13</w:t>
            </w:r>
          </w:p>
        </w:tc>
        <w:tc>
          <w:tcPr>
            <w:tcW w:w="1701" w:type="dxa"/>
          </w:tcPr>
          <w:p w14:paraId="5D7659D2" w14:textId="77777777" w:rsidR="00870054" w:rsidRDefault="00870054">
            <w:pPr>
              <w:pStyle w:val="ConsPlusNormal"/>
              <w:jc w:val="center"/>
            </w:pPr>
            <w:r>
              <w:t>88 4 00 0059Э</w:t>
            </w:r>
          </w:p>
        </w:tc>
        <w:tc>
          <w:tcPr>
            <w:tcW w:w="680" w:type="dxa"/>
          </w:tcPr>
          <w:p w14:paraId="2060BE0F" w14:textId="77777777" w:rsidR="00870054" w:rsidRDefault="00870054">
            <w:pPr>
              <w:pStyle w:val="ConsPlusNormal"/>
              <w:jc w:val="center"/>
            </w:pPr>
            <w:r>
              <w:t>400</w:t>
            </w:r>
          </w:p>
        </w:tc>
        <w:tc>
          <w:tcPr>
            <w:tcW w:w="1701" w:type="dxa"/>
          </w:tcPr>
          <w:p w14:paraId="3A6814B9" w14:textId="77777777" w:rsidR="00870054" w:rsidRDefault="00870054">
            <w:pPr>
              <w:pStyle w:val="ConsPlusNormal"/>
              <w:jc w:val="center"/>
            </w:pPr>
            <w:r>
              <w:t>81117,21</w:t>
            </w:r>
          </w:p>
        </w:tc>
        <w:tc>
          <w:tcPr>
            <w:tcW w:w="1701" w:type="dxa"/>
          </w:tcPr>
          <w:p w14:paraId="45EFDDCA" w14:textId="77777777" w:rsidR="00870054" w:rsidRDefault="00870054">
            <w:pPr>
              <w:pStyle w:val="ConsPlusNormal"/>
              <w:jc w:val="center"/>
            </w:pPr>
            <w:r>
              <w:t>0,00</w:t>
            </w:r>
          </w:p>
        </w:tc>
        <w:tc>
          <w:tcPr>
            <w:tcW w:w="1701" w:type="dxa"/>
          </w:tcPr>
          <w:p w14:paraId="1E1C6D65" w14:textId="77777777" w:rsidR="00870054" w:rsidRDefault="00870054">
            <w:pPr>
              <w:pStyle w:val="ConsPlusNormal"/>
              <w:jc w:val="center"/>
            </w:pPr>
            <w:r>
              <w:t>0,00</w:t>
            </w:r>
          </w:p>
        </w:tc>
      </w:tr>
      <w:tr w:rsidR="00870054" w14:paraId="53C62CEF" w14:textId="77777777">
        <w:tc>
          <w:tcPr>
            <w:tcW w:w="2835" w:type="dxa"/>
          </w:tcPr>
          <w:p w14:paraId="0B960116"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14B46AB5" w14:textId="77777777" w:rsidR="00870054" w:rsidRDefault="00870054">
            <w:pPr>
              <w:pStyle w:val="ConsPlusNormal"/>
              <w:jc w:val="center"/>
            </w:pPr>
            <w:r>
              <w:t>01</w:t>
            </w:r>
          </w:p>
        </w:tc>
        <w:tc>
          <w:tcPr>
            <w:tcW w:w="737" w:type="dxa"/>
          </w:tcPr>
          <w:p w14:paraId="686E60B1" w14:textId="77777777" w:rsidR="00870054" w:rsidRDefault="00870054">
            <w:pPr>
              <w:pStyle w:val="ConsPlusNormal"/>
              <w:jc w:val="center"/>
            </w:pPr>
            <w:r>
              <w:t>13</w:t>
            </w:r>
          </w:p>
        </w:tc>
        <w:tc>
          <w:tcPr>
            <w:tcW w:w="1701" w:type="dxa"/>
          </w:tcPr>
          <w:p w14:paraId="6D805651" w14:textId="77777777" w:rsidR="00870054" w:rsidRDefault="00870054">
            <w:pPr>
              <w:pStyle w:val="ConsPlusNormal"/>
              <w:jc w:val="center"/>
            </w:pPr>
            <w:r>
              <w:t>88 4 00 0059Э</w:t>
            </w:r>
          </w:p>
        </w:tc>
        <w:tc>
          <w:tcPr>
            <w:tcW w:w="680" w:type="dxa"/>
          </w:tcPr>
          <w:p w14:paraId="6F7C5078" w14:textId="77777777" w:rsidR="00870054" w:rsidRDefault="00870054">
            <w:pPr>
              <w:pStyle w:val="ConsPlusNormal"/>
              <w:jc w:val="center"/>
            </w:pPr>
            <w:r>
              <w:t>600</w:t>
            </w:r>
          </w:p>
        </w:tc>
        <w:tc>
          <w:tcPr>
            <w:tcW w:w="1701" w:type="dxa"/>
          </w:tcPr>
          <w:p w14:paraId="0F27ECEE" w14:textId="77777777" w:rsidR="00870054" w:rsidRDefault="00870054">
            <w:pPr>
              <w:pStyle w:val="ConsPlusNormal"/>
              <w:jc w:val="center"/>
            </w:pPr>
            <w:r>
              <w:t>181378,30</w:t>
            </w:r>
          </w:p>
        </w:tc>
        <w:tc>
          <w:tcPr>
            <w:tcW w:w="1701" w:type="dxa"/>
          </w:tcPr>
          <w:p w14:paraId="09B91824" w14:textId="77777777" w:rsidR="00870054" w:rsidRDefault="00870054">
            <w:pPr>
              <w:pStyle w:val="ConsPlusNormal"/>
              <w:jc w:val="center"/>
            </w:pPr>
            <w:r>
              <w:t>72744,30</w:t>
            </w:r>
          </w:p>
        </w:tc>
        <w:tc>
          <w:tcPr>
            <w:tcW w:w="1701" w:type="dxa"/>
          </w:tcPr>
          <w:p w14:paraId="1CDFE0F7" w14:textId="77777777" w:rsidR="00870054" w:rsidRDefault="00870054">
            <w:pPr>
              <w:pStyle w:val="ConsPlusNormal"/>
              <w:jc w:val="center"/>
            </w:pPr>
            <w:r>
              <w:t>72744,30</w:t>
            </w:r>
          </w:p>
        </w:tc>
      </w:tr>
      <w:tr w:rsidR="00870054" w14:paraId="01B88395" w14:textId="77777777">
        <w:tc>
          <w:tcPr>
            <w:tcW w:w="2835" w:type="dxa"/>
          </w:tcPr>
          <w:p w14:paraId="74B6B86B" w14:textId="77777777" w:rsidR="00870054" w:rsidRDefault="00870054">
            <w:pPr>
              <w:pStyle w:val="ConsPlusNormal"/>
            </w:pPr>
            <w:r>
              <w:t xml:space="preserve">Финансовое обеспечение </w:t>
            </w:r>
            <w:r>
              <w:lastRenderedPageBreak/>
              <w:t>выполнения функций государственных учреждений, оказания услуг, выполнения работ в сфере межнациональных отношений</w:t>
            </w:r>
          </w:p>
        </w:tc>
        <w:tc>
          <w:tcPr>
            <w:tcW w:w="680" w:type="dxa"/>
          </w:tcPr>
          <w:p w14:paraId="20CDDAC8" w14:textId="77777777" w:rsidR="00870054" w:rsidRDefault="00870054">
            <w:pPr>
              <w:pStyle w:val="ConsPlusNormal"/>
              <w:jc w:val="center"/>
            </w:pPr>
            <w:r>
              <w:lastRenderedPageBreak/>
              <w:t>01</w:t>
            </w:r>
          </w:p>
        </w:tc>
        <w:tc>
          <w:tcPr>
            <w:tcW w:w="737" w:type="dxa"/>
          </w:tcPr>
          <w:p w14:paraId="144EF284" w14:textId="77777777" w:rsidR="00870054" w:rsidRDefault="00870054">
            <w:pPr>
              <w:pStyle w:val="ConsPlusNormal"/>
              <w:jc w:val="center"/>
            </w:pPr>
            <w:r>
              <w:t>13</w:t>
            </w:r>
          </w:p>
        </w:tc>
        <w:tc>
          <w:tcPr>
            <w:tcW w:w="1701" w:type="dxa"/>
          </w:tcPr>
          <w:p w14:paraId="33BA6CD9" w14:textId="77777777" w:rsidR="00870054" w:rsidRDefault="00870054">
            <w:pPr>
              <w:pStyle w:val="ConsPlusNormal"/>
              <w:jc w:val="center"/>
            </w:pPr>
            <w:r>
              <w:t>88 4 00 0059Я</w:t>
            </w:r>
          </w:p>
        </w:tc>
        <w:tc>
          <w:tcPr>
            <w:tcW w:w="680" w:type="dxa"/>
          </w:tcPr>
          <w:p w14:paraId="11EE91D5" w14:textId="77777777" w:rsidR="00870054" w:rsidRDefault="00870054">
            <w:pPr>
              <w:pStyle w:val="ConsPlusNormal"/>
            </w:pPr>
          </w:p>
        </w:tc>
        <w:tc>
          <w:tcPr>
            <w:tcW w:w="1701" w:type="dxa"/>
          </w:tcPr>
          <w:p w14:paraId="085D596C" w14:textId="77777777" w:rsidR="00870054" w:rsidRDefault="00870054">
            <w:pPr>
              <w:pStyle w:val="ConsPlusNormal"/>
              <w:jc w:val="center"/>
            </w:pPr>
            <w:r>
              <w:t>59401,61</w:t>
            </w:r>
          </w:p>
        </w:tc>
        <w:tc>
          <w:tcPr>
            <w:tcW w:w="1701" w:type="dxa"/>
          </w:tcPr>
          <w:p w14:paraId="003C2AD4" w14:textId="77777777" w:rsidR="00870054" w:rsidRDefault="00870054">
            <w:pPr>
              <w:pStyle w:val="ConsPlusNormal"/>
              <w:jc w:val="center"/>
            </w:pPr>
            <w:r>
              <w:t>21828,00</w:t>
            </w:r>
          </w:p>
        </w:tc>
        <w:tc>
          <w:tcPr>
            <w:tcW w:w="1701" w:type="dxa"/>
          </w:tcPr>
          <w:p w14:paraId="1F43A909" w14:textId="77777777" w:rsidR="00870054" w:rsidRDefault="00870054">
            <w:pPr>
              <w:pStyle w:val="ConsPlusNormal"/>
              <w:jc w:val="center"/>
            </w:pPr>
            <w:r>
              <w:t>21828,00</w:t>
            </w:r>
          </w:p>
        </w:tc>
      </w:tr>
      <w:tr w:rsidR="00870054" w14:paraId="471A42F6" w14:textId="77777777">
        <w:tc>
          <w:tcPr>
            <w:tcW w:w="2835" w:type="dxa"/>
          </w:tcPr>
          <w:p w14:paraId="1E9CADAB"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7BBF37FC" w14:textId="77777777" w:rsidR="00870054" w:rsidRDefault="00870054">
            <w:pPr>
              <w:pStyle w:val="ConsPlusNormal"/>
              <w:jc w:val="center"/>
            </w:pPr>
            <w:r>
              <w:t>01</w:t>
            </w:r>
          </w:p>
        </w:tc>
        <w:tc>
          <w:tcPr>
            <w:tcW w:w="737" w:type="dxa"/>
          </w:tcPr>
          <w:p w14:paraId="71D3BE99" w14:textId="77777777" w:rsidR="00870054" w:rsidRDefault="00870054">
            <w:pPr>
              <w:pStyle w:val="ConsPlusNormal"/>
              <w:jc w:val="center"/>
            </w:pPr>
            <w:r>
              <w:t>13</w:t>
            </w:r>
          </w:p>
        </w:tc>
        <w:tc>
          <w:tcPr>
            <w:tcW w:w="1701" w:type="dxa"/>
          </w:tcPr>
          <w:p w14:paraId="6343DDC1" w14:textId="77777777" w:rsidR="00870054" w:rsidRDefault="00870054">
            <w:pPr>
              <w:pStyle w:val="ConsPlusNormal"/>
              <w:jc w:val="center"/>
            </w:pPr>
            <w:r>
              <w:t>88 4 00 0059Я</w:t>
            </w:r>
          </w:p>
        </w:tc>
        <w:tc>
          <w:tcPr>
            <w:tcW w:w="680" w:type="dxa"/>
          </w:tcPr>
          <w:p w14:paraId="3D9F1DCA" w14:textId="77777777" w:rsidR="00870054" w:rsidRDefault="00870054">
            <w:pPr>
              <w:pStyle w:val="ConsPlusNormal"/>
              <w:jc w:val="center"/>
            </w:pPr>
            <w:r>
              <w:t>600</w:t>
            </w:r>
          </w:p>
        </w:tc>
        <w:tc>
          <w:tcPr>
            <w:tcW w:w="1701" w:type="dxa"/>
          </w:tcPr>
          <w:p w14:paraId="1C469EB5" w14:textId="77777777" w:rsidR="00870054" w:rsidRDefault="00870054">
            <w:pPr>
              <w:pStyle w:val="ConsPlusNormal"/>
              <w:jc w:val="center"/>
            </w:pPr>
            <w:r>
              <w:t>59401,61</w:t>
            </w:r>
          </w:p>
        </w:tc>
        <w:tc>
          <w:tcPr>
            <w:tcW w:w="1701" w:type="dxa"/>
          </w:tcPr>
          <w:p w14:paraId="5C4354CD" w14:textId="77777777" w:rsidR="00870054" w:rsidRDefault="00870054">
            <w:pPr>
              <w:pStyle w:val="ConsPlusNormal"/>
              <w:jc w:val="center"/>
            </w:pPr>
            <w:r>
              <w:t>21828,00</w:t>
            </w:r>
          </w:p>
        </w:tc>
        <w:tc>
          <w:tcPr>
            <w:tcW w:w="1701" w:type="dxa"/>
          </w:tcPr>
          <w:p w14:paraId="1E192E84" w14:textId="77777777" w:rsidR="00870054" w:rsidRDefault="00870054">
            <w:pPr>
              <w:pStyle w:val="ConsPlusNormal"/>
              <w:jc w:val="center"/>
            </w:pPr>
            <w:r>
              <w:t>21828,00</w:t>
            </w:r>
          </w:p>
        </w:tc>
      </w:tr>
      <w:tr w:rsidR="00870054" w14:paraId="6A64AEA1" w14:textId="77777777">
        <w:tc>
          <w:tcPr>
            <w:tcW w:w="2835" w:type="dxa"/>
          </w:tcPr>
          <w:p w14:paraId="5587BC5F" w14:textId="77777777" w:rsidR="00870054" w:rsidRDefault="00870054">
            <w:pPr>
              <w:pStyle w:val="ConsPlusNormal"/>
            </w:pPr>
            <w:r>
              <w:t>Финансовое обеспечение деятельности Центра по поддержке ветеранов и участников специальной военной операции</w:t>
            </w:r>
          </w:p>
        </w:tc>
        <w:tc>
          <w:tcPr>
            <w:tcW w:w="680" w:type="dxa"/>
          </w:tcPr>
          <w:p w14:paraId="53525CA8" w14:textId="77777777" w:rsidR="00870054" w:rsidRDefault="00870054">
            <w:pPr>
              <w:pStyle w:val="ConsPlusNormal"/>
              <w:jc w:val="center"/>
            </w:pPr>
            <w:r>
              <w:t>01</w:t>
            </w:r>
          </w:p>
        </w:tc>
        <w:tc>
          <w:tcPr>
            <w:tcW w:w="737" w:type="dxa"/>
          </w:tcPr>
          <w:p w14:paraId="19B97233" w14:textId="77777777" w:rsidR="00870054" w:rsidRDefault="00870054">
            <w:pPr>
              <w:pStyle w:val="ConsPlusNormal"/>
              <w:jc w:val="center"/>
            </w:pPr>
            <w:r>
              <w:t>13</w:t>
            </w:r>
          </w:p>
        </w:tc>
        <w:tc>
          <w:tcPr>
            <w:tcW w:w="1701" w:type="dxa"/>
          </w:tcPr>
          <w:p w14:paraId="7A5EC7D8" w14:textId="77777777" w:rsidR="00870054" w:rsidRDefault="00870054">
            <w:pPr>
              <w:pStyle w:val="ConsPlusNormal"/>
              <w:jc w:val="center"/>
            </w:pPr>
            <w:r>
              <w:t>88 4 00 02590</w:t>
            </w:r>
          </w:p>
        </w:tc>
        <w:tc>
          <w:tcPr>
            <w:tcW w:w="680" w:type="dxa"/>
          </w:tcPr>
          <w:p w14:paraId="2125A7F3" w14:textId="77777777" w:rsidR="00870054" w:rsidRDefault="00870054">
            <w:pPr>
              <w:pStyle w:val="ConsPlusNormal"/>
            </w:pPr>
          </w:p>
        </w:tc>
        <w:tc>
          <w:tcPr>
            <w:tcW w:w="1701" w:type="dxa"/>
          </w:tcPr>
          <w:p w14:paraId="3CA8E022" w14:textId="77777777" w:rsidR="00870054" w:rsidRDefault="00870054">
            <w:pPr>
              <w:pStyle w:val="ConsPlusNormal"/>
              <w:jc w:val="center"/>
            </w:pPr>
            <w:r>
              <w:t>25805,69</w:t>
            </w:r>
          </w:p>
        </w:tc>
        <w:tc>
          <w:tcPr>
            <w:tcW w:w="1701" w:type="dxa"/>
          </w:tcPr>
          <w:p w14:paraId="35AB3D70" w14:textId="77777777" w:rsidR="00870054" w:rsidRDefault="00870054">
            <w:pPr>
              <w:pStyle w:val="ConsPlusNormal"/>
              <w:jc w:val="center"/>
            </w:pPr>
            <w:r>
              <w:t>14636,16</w:t>
            </w:r>
          </w:p>
        </w:tc>
        <w:tc>
          <w:tcPr>
            <w:tcW w:w="1701" w:type="dxa"/>
          </w:tcPr>
          <w:p w14:paraId="0560B74D" w14:textId="77777777" w:rsidR="00870054" w:rsidRDefault="00870054">
            <w:pPr>
              <w:pStyle w:val="ConsPlusNormal"/>
              <w:jc w:val="center"/>
            </w:pPr>
            <w:r>
              <w:t>14636,16</w:t>
            </w:r>
          </w:p>
        </w:tc>
      </w:tr>
      <w:tr w:rsidR="00870054" w14:paraId="73880A8C" w14:textId="77777777">
        <w:tc>
          <w:tcPr>
            <w:tcW w:w="2835" w:type="dxa"/>
          </w:tcPr>
          <w:p w14:paraId="338C5664" w14:textId="77777777" w:rsidR="00870054" w:rsidRDefault="00870054">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680" w:type="dxa"/>
          </w:tcPr>
          <w:p w14:paraId="29DB167E" w14:textId="77777777" w:rsidR="00870054" w:rsidRDefault="00870054">
            <w:pPr>
              <w:pStyle w:val="ConsPlusNormal"/>
              <w:jc w:val="center"/>
            </w:pPr>
            <w:r>
              <w:lastRenderedPageBreak/>
              <w:t>01</w:t>
            </w:r>
          </w:p>
        </w:tc>
        <w:tc>
          <w:tcPr>
            <w:tcW w:w="737" w:type="dxa"/>
          </w:tcPr>
          <w:p w14:paraId="54FAA348" w14:textId="77777777" w:rsidR="00870054" w:rsidRDefault="00870054">
            <w:pPr>
              <w:pStyle w:val="ConsPlusNormal"/>
              <w:jc w:val="center"/>
            </w:pPr>
            <w:r>
              <w:t>13</w:t>
            </w:r>
          </w:p>
        </w:tc>
        <w:tc>
          <w:tcPr>
            <w:tcW w:w="1701" w:type="dxa"/>
          </w:tcPr>
          <w:p w14:paraId="2E56F43F" w14:textId="77777777" w:rsidR="00870054" w:rsidRDefault="00870054">
            <w:pPr>
              <w:pStyle w:val="ConsPlusNormal"/>
              <w:jc w:val="center"/>
            </w:pPr>
            <w:r>
              <w:t>88 4 00 02590</w:t>
            </w:r>
          </w:p>
        </w:tc>
        <w:tc>
          <w:tcPr>
            <w:tcW w:w="680" w:type="dxa"/>
          </w:tcPr>
          <w:p w14:paraId="58E4EEB9" w14:textId="77777777" w:rsidR="00870054" w:rsidRDefault="00870054">
            <w:pPr>
              <w:pStyle w:val="ConsPlusNormal"/>
              <w:jc w:val="center"/>
            </w:pPr>
            <w:r>
              <w:t>100</w:t>
            </w:r>
          </w:p>
        </w:tc>
        <w:tc>
          <w:tcPr>
            <w:tcW w:w="1701" w:type="dxa"/>
          </w:tcPr>
          <w:p w14:paraId="61A7273E" w14:textId="77777777" w:rsidR="00870054" w:rsidRDefault="00870054">
            <w:pPr>
              <w:pStyle w:val="ConsPlusNormal"/>
              <w:jc w:val="center"/>
            </w:pPr>
            <w:r>
              <w:t>17307,35</w:t>
            </w:r>
          </w:p>
        </w:tc>
        <w:tc>
          <w:tcPr>
            <w:tcW w:w="1701" w:type="dxa"/>
          </w:tcPr>
          <w:p w14:paraId="64994EE9" w14:textId="77777777" w:rsidR="00870054" w:rsidRDefault="00870054">
            <w:pPr>
              <w:pStyle w:val="ConsPlusNormal"/>
              <w:jc w:val="center"/>
            </w:pPr>
            <w:r>
              <w:t>12207,16</w:t>
            </w:r>
          </w:p>
        </w:tc>
        <w:tc>
          <w:tcPr>
            <w:tcW w:w="1701" w:type="dxa"/>
          </w:tcPr>
          <w:p w14:paraId="6875353B" w14:textId="77777777" w:rsidR="00870054" w:rsidRDefault="00870054">
            <w:pPr>
              <w:pStyle w:val="ConsPlusNormal"/>
              <w:jc w:val="center"/>
            </w:pPr>
            <w:r>
              <w:t>12207,16</w:t>
            </w:r>
          </w:p>
        </w:tc>
      </w:tr>
      <w:tr w:rsidR="00870054" w14:paraId="01CA2C1C" w14:textId="77777777">
        <w:tc>
          <w:tcPr>
            <w:tcW w:w="2835" w:type="dxa"/>
          </w:tcPr>
          <w:p w14:paraId="45098F33"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1AC77890" w14:textId="77777777" w:rsidR="00870054" w:rsidRDefault="00870054">
            <w:pPr>
              <w:pStyle w:val="ConsPlusNormal"/>
              <w:jc w:val="center"/>
            </w:pPr>
            <w:r>
              <w:t>01</w:t>
            </w:r>
          </w:p>
        </w:tc>
        <w:tc>
          <w:tcPr>
            <w:tcW w:w="737" w:type="dxa"/>
          </w:tcPr>
          <w:p w14:paraId="7168E867" w14:textId="77777777" w:rsidR="00870054" w:rsidRDefault="00870054">
            <w:pPr>
              <w:pStyle w:val="ConsPlusNormal"/>
              <w:jc w:val="center"/>
            </w:pPr>
            <w:r>
              <w:t>13</w:t>
            </w:r>
          </w:p>
        </w:tc>
        <w:tc>
          <w:tcPr>
            <w:tcW w:w="1701" w:type="dxa"/>
          </w:tcPr>
          <w:p w14:paraId="60A8AB2E" w14:textId="77777777" w:rsidR="00870054" w:rsidRDefault="00870054">
            <w:pPr>
              <w:pStyle w:val="ConsPlusNormal"/>
              <w:jc w:val="center"/>
            </w:pPr>
            <w:r>
              <w:t>88 4 00 02590</w:t>
            </w:r>
          </w:p>
        </w:tc>
        <w:tc>
          <w:tcPr>
            <w:tcW w:w="680" w:type="dxa"/>
          </w:tcPr>
          <w:p w14:paraId="41BBF5FA" w14:textId="77777777" w:rsidR="00870054" w:rsidRDefault="00870054">
            <w:pPr>
              <w:pStyle w:val="ConsPlusNormal"/>
              <w:jc w:val="center"/>
            </w:pPr>
            <w:r>
              <w:t>200</w:t>
            </w:r>
          </w:p>
        </w:tc>
        <w:tc>
          <w:tcPr>
            <w:tcW w:w="1701" w:type="dxa"/>
          </w:tcPr>
          <w:p w14:paraId="62D851BC" w14:textId="77777777" w:rsidR="00870054" w:rsidRDefault="00870054">
            <w:pPr>
              <w:pStyle w:val="ConsPlusNormal"/>
              <w:jc w:val="center"/>
            </w:pPr>
            <w:r>
              <w:t>8498,34</w:t>
            </w:r>
          </w:p>
        </w:tc>
        <w:tc>
          <w:tcPr>
            <w:tcW w:w="1701" w:type="dxa"/>
          </w:tcPr>
          <w:p w14:paraId="1FC471F0" w14:textId="77777777" w:rsidR="00870054" w:rsidRDefault="00870054">
            <w:pPr>
              <w:pStyle w:val="ConsPlusNormal"/>
              <w:jc w:val="center"/>
            </w:pPr>
            <w:r>
              <w:t>2429,00</w:t>
            </w:r>
          </w:p>
        </w:tc>
        <w:tc>
          <w:tcPr>
            <w:tcW w:w="1701" w:type="dxa"/>
          </w:tcPr>
          <w:p w14:paraId="4E53D975" w14:textId="77777777" w:rsidR="00870054" w:rsidRDefault="00870054">
            <w:pPr>
              <w:pStyle w:val="ConsPlusNormal"/>
              <w:jc w:val="center"/>
            </w:pPr>
            <w:r>
              <w:t>2429,00</w:t>
            </w:r>
          </w:p>
        </w:tc>
      </w:tr>
      <w:tr w:rsidR="00870054" w14:paraId="78FE7DA8" w14:textId="77777777">
        <w:tc>
          <w:tcPr>
            <w:tcW w:w="2835" w:type="dxa"/>
          </w:tcPr>
          <w:p w14:paraId="440AD00A" w14:textId="77777777" w:rsidR="00870054" w:rsidRDefault="00870054">
            <w:pPr>
              <w:pStyle w:val="ConsPlusNormal"/>
            </w:pPr>
            <w:r>
              <w:t>Обеспечение деятельности государственных учреждений</w:t>
            </w:r>
          </w:p>
        </w:tc>
        <w:tc>
          <w:tcPr>
            <w:tcW w:w="680" w:type="dxa"/>
          </w:tcPr>
          <w:p w14:paraId="6DDBED5E" w14:textId="77777777" w:rsidR="00870054" w:rsidRDefault="00870054">
            <w:pPr>
              <w:pStyle w:val="ConsPlusNormal"/>
              <w:jc w:val="center"/>
            </w:pPr>
            <w:r>
              <w:t>01</w:t>
            </w:r>
          </w:p>
        </w:tc>
        <w:tc>
          <w:tcPr>
            <w:tcW w:w="737" w:type="dxa"/>
          </w:tcPr>
          <w:p w14:paraId="292E28E9" w14:textId="77777777" w:rsidR="00870054" w:rsidRDefault="00870054">
            <w:pPr>
              <w:pStyle w:val="ConsPlusNormal"/>
              <w:jc w:val="center"/>
            </w:pPr>
            <w:r>
              <w:t>13</w:t>
            </w:r>
          </w:p>
        </w:tc>
        <w:tc>
          <w:tcPr>
            <w:tcW w:w="1701" w:type="dxa"/>
          </w:tcPr>
          <w:p w14:paraId="6AE42C90" w14:textId="77777777" w:rsidR="00870054" w:rsidRDefault="00870054">
            <w:pPr>
              <w:pStyle w:val="ConsPlusNormal"/>
              <w:jc w:val="center"/>
            </w:pPr>
            <w:r>
              <w:t>98</w:t>
            </w:r>
          </w:p>
        </w:tc>
        <w:tc>
          <w:tcPr>
            <w:tcW w:w="680" w:type="dxa"/>
          </w:tcPr>
          <w:p w14:paraId="4E8E79D0" w14:textId="77777777" w:rsidR="00870054" w:rsidRDefault="00870054">
            <w:pPr>
              <w:pStyle w:val="ConsPlusNormal"/>
            </w:pPr>
          </w:p>
        </w:tc>
        <w:tc>
          <w:tcPr>
            <w:tcW w:w="1701" w:type="dxa"/>
          </w:tcPr>
          <w:p w14:paraId="4AE3F0CF" w14:textId="77777777" w:rsidR="00870054" w:rsidRDefault="00870054">
            <w:pPr>
              <w:pStyle w:val="ConsPlusNormal"/>
              <w:jc w:val="center"/>
            </w:pPr>
            <w:r>
              <w:t>10369,32</w:t>
            </w:r>
          </w:p>
        </w:tc>
        <w:tc>
          <w:tcPr>
            <w:tcW w:w="1701" w:type="dxa"/>
          </w:tcPr>
          <w:p w14:paraId="259A23A5" w14:textId="77777777" w:rsidR="00870054" w:rsidRDefault="00870054">
            <w:pPr>
              <w:pStyle w:val="ConsPlusNormal"/>
              <w:jc w:val="center"/>
            </w:pPr>
            <w:r>
              <w:t>10369,32</w:t>
            </w:r>
          </w:p>
        </w:tc>
        <w:tc>
          <w:tcPr>
            <w:tcW w:w="1701" w:type="dxa"/>
          </w:tcPr>
          <w:p w14:paraId="255640BE" w14:textId="77777777" w:rsidR="00870054" w:rsidRDefault="00870054">
            <w:pPr>
              <w:pStyle w:val="ConsPlusNormal"/>
              <w:jc w:val="center"/>
            </w:pPr>
            <w:r>
              <w:t>10369,32</w:t>
            </w:r>
          </w:p>
        </w:tc>
      </w:tr>
      <w:tr w:rsidR="00870054" w14:paraId="3AF2E50B" w14:textId="77777777">
        <w:tc>
          <w:tcPr>
            <w:tcW w:w="2835" w:type="dxa"/>
          </w:tcPr>
          <w:p w14:paraId="56277E8E" w14:textId="77777777" w:rsidR="00870054" w:rsidRDefault="00870054">
            <w:pPr>
              <w:pStyle w:val="ConsPlusNormal"/>
            </w:pPr>
            <w:r>
              <w:t>Иные непрограммные мероприятия</w:t>
            </w:r>
          </w:p>
        </w:tc>
        <w:tc>
          <w:tcPr>
            <w:tcW w:w="680" w:type="dxa"/>
          </w:tcPr>
          <w:p w14:paraId="442EF669" w14:textId="77777777" w:rsidR="00870054" w:rsidRDefault="00870054">
            <w:pPr>
              <w:pStyle w:val="ConsPlusNormal"/>
              <w:jc w:val="center"/>
            </w:pPr>
            <w:r>
              <w:t>01</w:t>
            </w:r>
          </w:p>
        </w:tc>
        <w:tc>
          <w:tcPr>
            <w:tcW w:w="737" w:type="dxa"/>
          </w:tcPr>
          <w:p w14:paraId="58AFF867" w14:textId="77777777" w:rsidR="00870054" w:rsidRDefault="00870054">
            <w:pPr>
              <w:pStyle w:val="ConsPlusNormal"/>
              <w:jc w:val="center"/>
            </w:pPr>
            <w:r>
              <w:t>13</w:t>
            </w:r>
          </w:p>
        </w:tc>
        <w:tc>
          <w:tcPr>
            <w:tcW w:w="1701" w:type="dxa"/>
          </w:tcPr>
          <w:p w14:paraId="71D97496" w14:textId="77777777" w:rsidR="00870054" w:rsidRDefault="00870054">
            <w:pPr>
              <w:pStyle w:val="ConsPlusNormal"/>
              <w:jc w:val="center"/>
            </w:pPr>
            <w:r>
              <w:t>98 8</w:t>
            </w:r>
          </w:p>
        </w:tc>
        <w:tc>
          <w:tcPr>
            <w:tcW w:w="680" w:type="dxa"/>
          </w:tcPr>
          <w:p w14:paraId="3E5A9148" w14:textId="77777777" w:rsidR="00870054" w:rsidRDefault="00870054">
            <w:pPr>
              <w:pStyle w:val="ConsPlusNormal"/>
            </w:pPr>
          </w:p>
        </w:tc>
        <w:tc>
          <w:tcPr>
            <w:tcW w:w="1701" w:type="dxa"/>
          </w:tcPr>
          <w:p w14:paraId="33845B7C" w14:textId="77777777" w:rsidR="00870054" w:rsidRDefault="00870054">
            <w:pPr>
              <w:pStyle w:val="ConsPlusNormal"/>
              <w:jc w:val="center"/>
            </w:pPr>
            <w:r>
              <w:t>10369,32</w:t>
            </w:r>
          </w:p>
        </w:tc>
        <w:tc>
          <w:tcPr>
            <w:tcW w:w="1701" w:type="dxa"/>
          </w:tcPr>
          <w:p w14:paraId="77B68633" w14:textId="77777777" w:rsidR="00870054" w:rsidRDefault="00870054">
            <w:pPr>
              <w:pStyle w:val="ConsPlusNormal"/>
              <w:jc w:val="center"/>
            </w:pPr>
            <w:r>
              <w:t>10369,32</w:t>
            </w:r>
          </w:p>
        </w:tc>
        <w:tc>
          <w:tcPr>
            <w:tcW w:w="1701" w:type="dxa"/>
          </w:tcPr>
          <w:p w14:paraId="304750C8" w14:textId="77777777" w:rsidR="00870054" w:rsidRDefault="00870054">
            <w:pPr>
              <w:pStyle w:val="ConsPlusNormal"/>
              <w:jc w:val="center"/>
            </w:pPr>
            <w:r>
              <w:t>10369,32</w:t>
            </w:r>
          </w:p>
        </w:tc>
      </w:tr>
      <w:tr w:rsidR="00870054" w14:paraId="521E3C98" w14:textId="77777777">
        <w:tc>
          <w:tcPr>
            <w:tcW w:w="2835" w:type="dxa"/>
          </w:tcPr>
          <w:p w14:paraId="1349AF6A"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680" w:type="dxa"/>
          </w:tcPr>
          <w:p w14:paraId="0CDB35E0" w14:textId="77777777" w:rsidR="00870054" w:rsidRDefault="00870054">
            <w:pPr>
              <w:pStyle w:val="ConsPlusNormal"/>
              <w:jc w:val="center"/>
            </w:pPr>
            <w:r>
              <w:t>01</w:t>
            </w:r>
          </w:p>
        </w:tc>
        <w:tc>
          <w:tcPr>
            <w:tcW w:w="737" w:type="dxa"/>
          </w:tcPr>
          <w:p w14:paraId="50AE86F9" w14:textId="77777777" w:rsidR="00870054" w:rsidRDefault="00870054">
            <w:pPr>
              <w:pStyle w:val="ConsPlusNormal"/>
              <w:jc w:val="center"/>
            </w:pPr>
            <w:r>
              <w:t>13</w:t>
            </w:r>
          </w:p>
        </w:tc>
        <w:tc>
          <w:tcPr>
            <w:tcW w:w="1701" w:type="dxa"/>
          </w:tcPr>
          <w:p w14:paraId="527CEBED" w14:textId="77777777" w:rsidR="00870054" w:rsidRDefault="00870054">
            <w:pPr>
              <w:pStyle w:val="ConsPlusNormal"/>
              <w:jc w:val="center"/>
            </w:pPr>
            <w:r>
              <w:t>98 8 00 00590</w:t>
            </w:r>
          </w:p>
        </w:tc>
        <w:tc>
          <w:tcPr>
            <w:tcW w:w="680" w:type="dxa"/>
          </w:tcPr>
          <w:p w14:paraId="1D73CB66" w14:textId="77777777" w:rsidR="00870054" w:rsidRDefault="00870054">
            <w:pPr>
              <w:pStyle w:val="ConsPlusNormal"/>
            </w:pPr>
          </w:p>
        </w:tc>
        <w:tc>
          <w:tcPr>
            <w:tcW w:w="1701" w:type="dxa"/>
          </w:tcPr>
          <w:p w14:paraId="7E4EDBE5" w14:textId="77777777" w:rsidR="00870054" w:rsidRDefault="00870054">
            <w:pPr>
              <w:pStyle w:val="ConsPlusNormal"/>
              <w:jc w:val="center"/>
            </w:pPr>
            <w:r>
              <w:t>10369,32</w:t>
            </w:r>
          </w:p>
        </w:tc>
        <w:tc>
          <w:tcPr>
            <w:tcW w:w="1701" w:type="dxa"/>
          </w:tcPr>
          <w:p w14:paraId="3256EA36" w14:textId="77777777" w:rsidR="00870054" w:rsidRDefault="00870054">
            <w:pPr>
              <w:pStyle w:val="ConsPlusNormal"/>
              <w:jc w:val="center"/>
            </w:pPr>
            <w:r>
              <w:t>10369,32</w:t>
            </w:r>
          </w:p>
        </w:tc>
        <w:tc>
          <w:tcPr>
            <w:tcW w:w="1701" w:type="dxa"/>
          </w:tcPr>
          <w:p w14:paraId="4B63E392" w14:textId="77777777" w:rsidR="00870054" w:rsidRDefault="00870054">
            <w:pPr>
              <w:pStyle w:val="ConsPlusNormal"/>
              <w:jc w:val="center"/>
            </w:pPr>
            <w:r>
              <w:t>10369,32</w:t>
            </w:r>
          </w:p>
        </w:tc>
      </w:tr>
      <w:tr w:rsidR="00870054" w14:paraId="62AC7F85" w14:textId="77777777">
        <w:tc>
          <w:tcPr>
            <w:tcW w:w="2835" w:type="dxa"/>
          </w:tcPr>
          <w:p w14:paraId="6D0763EA" w14:textId="77777777" w:rsidR="00870054" w:rsidRDefault="00870054">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680" w:type="dxa"/>
          </w:tcPr>
          <w:p w14:paraId="4F90F9E6" w14:textId="77777777" w:rsidR="00870054" w:rsidRDefault="00870054">
            <w:pPr>
              <w:pStyle w:val="ConsPlusNormal"/>
              <w:jc w:val="center"/>
            </w:pPr>
            <w:r>
              <w:lastRenderedPageBreak/>
              <w:t>01</w:t>
            </w:r>
          </w:p>
        </w:tc>
        <w:tc>
          <w:tcPr>
            <w:tcW w:w="737" w:type="dxa"/>
          </w:tcPr>
          <w:p w14:paraId="07CFC9FE" w14:textId="77777777" w:rsidR="00870054" w:rsidRDefault="00870054">
            <w:pPr>
              <w:pStyle w:val="ConsPlusNormal"/>
              <w:jc w:val="center"/>
            </w:pPr>
            <w:r>
              <w:t>13</w:t>
            </w:r>
          </w:p>
        </w:tc>
        <w:tc>
          <w:tcPr>
            <w:tcW w:w="1701" w:type="dxa"/>
          </w:tcPr>
          <w:p w14:paraId="4984DC28" w14:textId="77777777" w:rsidR="00870054" w:rsidRDefault="00870054">
            <w:pPr>
              <w:pStyle w:val="ConsPlusNormal"/>
              <w:jc w:val="center"/>
            </w:pPr>
            <w:r>
              <w:t>98 8 00 00590</w:t>
            </w:r>
          </w:p>
        </w:tc>
        <w:tc>
          <w:tcPr>
            <w:tcW w:w="680" w:type="dxa"/>
          </w:tcPr>
          <w:p w14:paraId="08FEBDEE" w14:textId="77777777" w:rsidR="00870054" w:rsidRDefault="00870054">
            <w:pPr>
              <w:pStyle w:val="ConsPlusNormal"/>
              <w:jc w:val="center"/>
            </w:pPr>
            <w:r>
              <w:t>100</w:t>
            </w:r>
          </w:p>
        </w:tc>
        <w:tc>
          <w:tcPr>
            <w:tcW w:w="1701" w:type="dxa"/>
          </w:tcPr>
          <w:p w14:paraId="2FC90D4F" w14:textId="77777777" w:rsidR="00870054" w:rsidRDefault="00870054">
            <w:pPr>
              <w:pStyle w:val="ConsPlusNormal"/>
              <w:jc w:val="center"/>
            </w:pPr>
            <w:r>
              <w:t>8786,00</w:t>
            </w:r>
          </w:p>
        </w:tc>
        <w:tc>
          <w:tcPr>
            <w:tcW w:w="1701" w:type="dxa"/>
          </w:tcPr>
          <w:p w14:paraId="4F104BDE" w14:textId="77777777" w:rsidR="00870054" w:rsidRDefault="00870054">
            <w:pPr>
              <w:pStyle w:val="ConsPlusNormal"/>
              <w:jc w:val="center"/>
            </w:pPr>
            <w:r>
              <w:t>8786,00</w:t>
            </w:r>
          </w:p>
        </w:tc>
        <w:tc>
          <w:tcPr>
            <w:tcW w:w="1701" w:type="dxa"/>
          </w:tcPr>
          <w:p w14:paraId="3F3B5805" w14:textId="77777777" w:rsidR="00870054" w:rsidRDefault="00870054">
            <w:pPr>
              <w:pStyle w:val="ConsPlusNormal"/>
              <w:jc w:val="center"/>
            </w:pPr>
            <w:r>
              <w:t>8786,00</w:t>
            </w:r>
          </w:p>
        </w:tc>
      </w:tr>
      <w:tr w:rsidR="00870054" w14:paraId="661A6E78" w14:textId="77777777">
        <w:tc>
          <w:tcPr>
            <w:tcW w:w="2835" w:type="dxa"/>
          </w:tcPr>
          <w:p w14:paraId="0EA50B01"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6CA3D83D" w14:textId="77777777" w:rsidR="00870054" w:rsidRDefault="00870054">
            <w:pPr>
              <w:pStyle w:val="ConsPlusNormal"/>
              <w:jc w:val="center"/>
            </w:pPr>
            <w:r>
              <w:t>01</w:t>
            </w:r>
          </w:p>
        </w:tc>
        <w:tc>
          <w:tcPr>
            <w:tcW w:w="737" w:type="dxa"/>
          </w:tcPr>
          <w:p w14:paraId="64AB82CF" w14:textId="77777777" w:rsidR="00870054" w:rsidRDefault="00870054">
            <w:pPr>
              <w:pStyle w:val="ConsPlusNormal"/>
              <w:jc w:val="center"/>
            </w:pPr>
            <w:r>
              <w:t>13</w:t>
            </w:r>
          </w:p>
        </w:tc>
        <w:tc>
          <w:tcPr>
            <w:tcW w:w="1701" w:type="dxa"/>
          </w:tcPr>
          <w:p w14:paraId="22C639B6" w14:textId="77777777" w:rsidR="00870054" w:rsidRDefault="00870054">
            <w:pPr>
              <w:pStyle w:val="ConsPlusNormal"/>
              <w:jc w:val="center"/>
            </w:pPr>
            <w:r>
              <w:t>98 8 00 00590</w:t>
            </w:r>
          </w:p>
        </w:tc>
        <w:tc>
          <w:tcPr>
            <w:tcW w:w="680" w:type="dxa"/>
          </w:tcPr>
          <w:p w14:paraId="29A0ADEC" w14:textId="77777777" w:rsidR="00870054" w:rsidRDefault="00870054">
            <w:pPr>
              <w:pStyle w:val="ConsPlusNormal"/>
              <w:jc w:val="center"/>
            </w:pPr>
            <w:r>
              <w:t>200</w:t>
            </w:r>
          </w:p>
        </w:tc>
        <w:tc>
          <w:tcPr>
            <w:tcW w:w="1701" w:type="dxa"/>
          </w:tcPr>
          <w:p w14:paraId="143CF00F" w14:textId="77777777" w:rsidR="00870054" w:rsidRDefault="00870054">
            <w:pPr>
              <w:pStyle w:val="ConsPlusNormal"/>
              <w:jc w:val="center"/>
            </w:pPr>
            <w:r>
              <w:t>1551,32</w:t>
            </w:r>
          </w:p>
        </w:tc>
        <w:tc>
          <w:tcPr>
            <w:tcW w:w="1701" w:type="dxa"/>
          </w:tcPr>
          <w:p w14:paraId="00D22135" w14:textId="77777777" w:rsidR="00870054" w:rsidRDefault="00870054">
            <w:pPr>
              <w:pStyle w:val="ConsPlusNormal"/>
              <w:jc w:val="center"/>
            </w:pPr>
            <w:r>
              <w:t>1551,32</w:t>
            </w:r>
          </w:p>
        </w:tc>
        <w:tc>
          <w:tcPr>
            <w:tcW w:w="1701" w:type="dxa"/>
          </w:tcPr>
          <w:p w14:paraId="185092BF" w14:textId="77777777" w:rsidR="00870054" w:rsidRDefault="00870054">
            <w:pPr>
              <w:pStyle w:val="ConsPlusNormal"/>
              <w:jc w:val="center"/>
            </w:pPr>
            <w:r>
              <w:t>1551,32</w:t>
            </w:r>
          </w:p>
        </w:tc>
      </w:tr>
      <w:tr w:rsidR="00870054" w14:paraId="01A1E77A" w14:textId="77777777">
        <w:tc>
          <w:tcPr>
            <w:tcW w:w="2835" w:type="dxa"/>
          </w:tcPr>
          <w:p w14:paraId="1F0CE912" w14:textId="77777777" w:rsidR="00870054" w:rsidRDefault="00870054">
            <w:pPr>
              <w:pStyle w:val="ConsPlusNormal"/>
            </w:pPr>
            <w:r>
              <w:t>Иные бюджетные ассигнования</w:t>
            </w:r>
          </w:p>
        </w:tc>
        <w:tc>
          <w:tcPr>
            <w:tcW w:w="680" w:type="dxa"/>
          </w:tcPr>
          <w:p w14:paraId="4D560FE2" w14:textId="77777777" w:rsidR="00870054" w:rsidRDefault="00870054">
            <w:pPr>
              <w:pStyle w:val="ConsPlusNormal"/>
              <w:jc w:val="center"/>
            </w:pPr>
            <w:r>
              <w:t>01</w:t>
            </w:r>
          </w:p>
        </w:tc>
        <w:tc>
          <w:tcPr>
            <w:tcW w:w="737" w:type="dxa"/>
          </w:tcPr>
          <w:p w14:paraId="79AC41B7" w14:textId="77777777" w:rsidR="00870054" w:rsidRDefault="00870054">
            <w:pPr>
              <w:pStyle w:val="ConsPlusNormal"/>
              <w:jc w:val="center"/>
            </w:pPr>
            <w:r>
              <w:t>13</w:t>
            </w:r>
          </w:p>
        </w:tc>
        <w:tc>
          <w:tcPr>
            <w:tcW w:w="1701" w:type="dxa"/>
          </w:tcPr>
          <w:p w14:paraId="606209E8" w14:textId="77777777" w:rsidR="00870054" w:rsidRDefault="00870054">
            <w:pPr>
              <w:pStyle w:val="ConsPlusNormal"/>
              <w:jc w:val="center"/>
            </w:pPr>
            <w:r>
              <w:t>98 8 00 00590</w:t>
            </w:r>
          </w:p>
        </w:tc>
        <w:tc>
          <w:tcPr>
            <w:tcW w:w="680" w:type="dxa"/>
          </w:tcPr>
          <w:p w14:paraId="2C22F002" w14:textId="77777777" w:rsidR="00870054" w:rsidRDefault="00870054">
            <w:pPr>
              <w:pStyle w:val="ConsPlusNormal"/>
              <w:jc w:val="center"/>
            </w:pPr>
            <w:r>
              <w:t>800</w:t>
            </w:r>
          </w:p>
        </w:tc>
        <w:tc>
          <w:tcPr>
            <w:tcW w:w="1701" w:type="dxa"/>
          </w:tcPr>
          <w:p w14:paraId="535E57B0" w14:textId="77777777" w:rsidR="00870054" w:rsidRDefault="00870054">
            <w:pPr>
              <w:pStyle w:val="ConsPlusNormal"/>
              <w:jc w:val="center"/>
            </w:pPr>
            <w:r>
              <w:t>32,00</w:t>
            </w:r>
          </w:p>
        </w:tc>
        <w:tc>
          <w:tcPr>
            <w:tcW w:w="1701" w:type="dxa"/>
          </w:tcPr>
          <w:p w14:paraId="6556E868" w14:textId="77777777" w:rsidR="00870054" w:rsidRDefault="00870054">
            <w:pPr>
              <w:pStyle w:val="ConsPlusNormal"/>
              <w:jc w:val="center"/>
            </w:pPr>
            <w:r>
              <w:t>32,00</w:t>
            </w:r>
          </w:p>
        </w:tc>
        <w:tc>
          <w:tcPr>
            <w:tcW w:w="1701" w:type="dxa"/>
          </w:tcPr>
          <w:p w14:paraId="521EC615" w14:textId="77777777" w:rsidR="00870054" w:rsidRDefault="00870054">
            <w:pPr>
              <w:pStyle w:val="ConsPlusNormal"/>
              <w:jc w:val="center"/>
            </w:pPr>
            <w:r>
              <w:t>32,00</w:t>
            </w:r>
          </w:p>
        </w:tc>
      </w:tr>
      <w:tr w:rsidR="00870054" w14:paraId="5C9A4DA6" w14:textId="77777777">
        <w:tc>
          <w:tcPr>
            <w:tcW w:w="2835" w:type="dxa"/>
          </w:tcPr>
          <w:p w14:paraId="3B39F09D" w14:textId="77777777" w:rsidR="00870054" w:rsidRDefault="00870054">
            <w:pPr>
              <w:pStyle w:val="ConsPlusNormal"/>
            </w:pPr>
            <w:r>
              <w:t>Реализация функций органов государственной власти Республики Дагестан</w:t>
            </w:r>
          </w:p>
        </w:tc>
        <w:tc>
          <w:tcPr>
            <w:tcW w:w="680" w:type="dxa"/>
          </w:tcPr>
          <w:p w14:paraId="38D080D7" w14:textId="77777777" w:rsidR="00870054" w:rsidRDefault="00870054">
            <w:pPr>
              <w:pStyle w:val="ConsPlusNormal"/>
              <w:jc w:val="center"/>
            </w:pPr>
            <w:r>
              <w:t>01</w:t>
            </w:r>
          </w:p>
        </w:tc>
        <w:tc>
          <w:tcPr>
            <w:tcW w:w="737" w:type="dxa"/>
          </w:tcPr>
          <w:p w14:paraId="31EB9A30" w14:textId="77777777" w:rsidR="00870054" w:rsidRDefault="00870054">
            <w:pPr>
              <w:pStyle w:val="ConsPlusNormal"/>
              <w:jc w:val="center"/>
            </w:pPr>
            <w:r>
              <w:t>13</w:t>
            </w:r>
          </w:p>
        </w:tc>
        <w:tc>
          <w:tcPr>
            <w:tcW w:w="1701" w:type="dxa"/>
          </w:tcPr>
          <w:p w14:paraId="3686F45C" w14:textId="77777777" w:rsidR="00870054" w:rsidRDefault="00870054">
            <w:pPr>
              <w:pStyle w:val="ConsPlusNormal"/>
              <w:jc w:val="center"/>
            </w:pPr>
            <w:r>
              <w:t>99</w:t>
            </w:r>
          </w:p>
        </w:tc>
        <w:tc>
          <w:tcPr>
            <w:tcW w:w="680" w:type="dxa"/>
          </w:tcPr>
          <w:p w14:paraId="72594DDA" w14:textId="77777777" w:rsidR="00870054" w:rsidRDefault="00870054">
            <w:pPr>
              <w:pStyle w:val="ConsPlusNormal"/>
            </w:pPr>
          </w:p>
        </w:tc>
        <w:tc>
          <w:tcPr>
            <w:tcW w:w="1701" w:type="dxa"/>
          </w:tcPr>
          <w:p w14:paraId="670C9BA1" w14:textId="77777777" w:rsidR="00870054" w:rsidRDefault="00870054">
            <w:pPr>
              <w:pStyle w:val="ConsPlusNormal"/>
              <w:jc w:val="center"/>
            </w:pPr>
            <w:r>
              <w:t>911443,82</w:t>
            </w:r>
          </w:p>
        </w:tc>
        <w:tc>
          <w:tcPr>
            <w:tcW w:w="1701" w:type="dxa"/>
          </w:tcPr>
          <w:p w14:paraId="69BB5E01" w14:textId="77777777" w:rsidR="00870054" w:rsidRDefault="00870054">
            <w:pPr>
              <w:pStyle w:val="ConsPlusNormal"/>
              <w:jc w:val="center"/>
            </w:pPr>
            <w:r>
              <w:t>923800,37</w:t>
            </w:r>
          </w:p>
        </w:tc>
        <w:tc>
          <w:tcPr>
            <w:tcW w:w="1701" w:type="dxa"/>
          </w:tcPr>
          <w:p w14:paraId="5412497E" w14:textId="77777777" w:rsidR="00870054" w:rsidRDefault="00870054">
            <w:pPr>
              <w:pStyle w:val="ConsPlusNormal"/>
              <w:jc w:val="center"/>
            </w:pPr>
            <w:r>
              <w:t>923800,37</w:t>
            </w:r>
          </w:p>
        </w:tc>
      </w:tr>
      <w:tr w:rsidR="00870054" w14:paraId="01354250" w14:textId="77777777">
        <w:tc>
          <w:tcPr>
            <w:tcW w:w="2835" w:type="dxa"/>
          </w:tcPr>
          <w:p w14:paraId="26A1C235" w14:textId="77777777" w:rsidR="00870054" w:rsidRDefault="00870054">
            <w:pPr>
              <w:pStyle w:val="ConsPlusNormal"/>
            </w:pPr>
            <w:r>
              <w:t>Иные непрограммные мероприятия</w:t>
            </w:r>
          </w:p>
        </w:tc>
        <w:tc>
          <w:tcPr>
            <w:tcW w:w="680" w:type="dxa"/>
          </w:tcPr>
          <w:p w14:paraId="26A42A1F" w14:textId="77777777" w:rsidR="00870054" w:rsidRDefault="00870054">
            <w:pPr>
              <w:pStyle w:val="ConsPlusNormal"/>
              <w:jc w:val="center"/>
            </w:pPr>
            <w:r>
              <w:t>01</w:t>
            </w:r>
          </w:p>
        </w:tc>
        <w:tc>
          <w:tcPr>
            <w:tcW w:w="737" w:type="dxa"/>
          </w:tcPr>
          <w:p w14:paraId="02F0A9F4" w14:textId="77777777" w:rsidR="00870054" w:rsidRDefault="00870054">
            <w:pPr>
              <w:pStyle w:val="ConsPlusNormal"/>
              <w:jc w:val="center"/>
            </w:pPr>
            <w:r>
              <w:t>13</w:t>
            </w:r>
          </w:p>
        </w:tc>
        <w:tc>
          <w:tcPr>
            <w:tcW w:w="1701" w:type="dxa"/>
          </w:tcPr>
          <w:p w14:paraId="65B49C14" w14:textId="77777777" w:rsidR="00870054" w:rsidRDefault="00870054">
            <w:pPr>
              <w:pStyle w:val="ConsPlusNormal"/>
              <w:jc w:val="center"/>
            </w:pPr>
            <w:r>
              <w:t>99 8</w:t>
            </w:r>
          </w:p>
        </w:tc>
        <w:tc>
          <w:tcPr>
            <w:tcW w:w="680" w:type="dxa"/>
          </w:tcPr>
          <w:p w14:paraId="5CD48C13" w14:textId="77777777" w:rsidR="00870054" w:rsidRDefault="00870054">
            <w:pPr>
              <w:pStyle w:val="ConsPlusNormal"/>
            </w:pPr>
          </w:p>
        </w:tc>
        <w:tc>
          <w:tcPr>
            <w:tcW w:w="1701" w:type="dxa"/>
          </w:tcPr>
          <w:p w14:paraId="610E9974" w14:textId="77777777" w:rsidR="00870054" w:rsidRDefault="00870054">
            <w:pPr>
              <w:pStyle w:val="ConsPlusNormal"/>
              <w:jc w:val="center"/>
            </w:pPr>
            <w:r>
              <w:t>590479,32</w:t>
            </w:r>
          </w:p>
        </w:tc>
        <w:tc>
          <w:tcPr>
            <w:tcW w:w="1701" w:type="dxa"/>
          </w:tcPr>
          <w:p w14:paraId="0821EE35" w14:textId="77777777" w:rsidR="00870054" w:rsidRDefault="00870054">
            <w:pPr>
              <w:pStyle w:val="ConsPlusNormal"/>
              <w:jc w:val="center"/>
            </w:pPr>
            <w:r>
              <w:t>532705,87</w:t>
            </w:r>
          </w:p>
        </w:tc>
        <w:tc>
          <w:tcPr>
            <w:tcW w:w="1701" w:type="dxa"/>
          </w:tcPr>
          <w:p w14:paraId="18BC0C6C" w14:textId="77777777" w:rsidR="00870054" w:rsidRDefault="00870054">
            <w:pPr>
              <w:pStyle w:val="ConsPlusNormal"/>
              <w:jc w:val="center"/>
            </w:pPr>
            <w:r>
              <w:t>532705,87</w:t>
            </w:r>
          </w:p>
        </w:tc>
      </w:tr>
      <w:tr w:rsidR="00870054" w14:paraId="6172B274" w14:textId="77777777">
        <w:tc>
          <w:tcPr>
            <w:tcW w:w="2835" w:type="dxa"/>
          </w:tcPr>
          <w:p w14:paraId="733D9794" w14:textId="77777777" w:rsidR="00870054" w:rsidRDefault="00870054">
            <w:pPr>
              <w:pStyle w:val="ConsPlusNormal"/>
            </w:pPr>
            <w:r>
              <w:t>Финансовое обеспечение выполнения функций государственных органов</w:t>
            </w:r>
          </w:p>
        </w:tc>
        <w:tc>
          <w:tcPr>
            <w:tcW w:w="680" w:type="dxa"/>
          </w:tcPr>
          <w:p w14:paraId="1CED0287" w14:textId="77777777" w:rsidR="00870054" w:rsidRDefault="00870054">
            <w:pPr>
              <w:pStyle w:val="ConsPlusNormal"/>
              <w:jc w:val="center"/>
            </w:pPr>
            <w:r>
              <w:t>01</w:t>
            </w:r>
          </w:p>
        </w:tc>
        <w:tc>
          <w:tcPr>
            <w:tcW w:w="737" w:type="dxa"/>
          </w:tcPr>
          <w:p w14:paraId="4B86BA80" w14:textId="77777777" w:rsidR="00870054" w:rsidRDefault="00870054">
            <w:pPr>
              <w:pStyle w:val="ConsPlusNormal"/>
              <w:jc w:val="center"/>
            </w:pPr>
            <w:r>
              <w:t>13</w:t>
            </w:r>
          </w:p>
        </w:tc>
        <w:tc>
          <w:tcPr>
            <w:tcW w:w="1701" w:type="dxa"/>
          </w:tcPr>
          <w:p w14:paraId="0AADA8F4" w14:textId="77777777" w:rsidR="00870054" w:rsidRDefault="00870054">
            <w:pPr>
              <w:pStyle w:val="ConsPlusNormal"/>
              <w:jc w:val="center"/>
            </w:pPr>
            <w:r>
              <w:t>99 8 00 20000</w:t>
            </w:r>
          </w:p>
        </w:tc>
        <w:tc>
          <w:tcPr>
            <w:tcW w:w="680" w:type="dxa"/>
          </w:tcPr>
          <w:p w14:paraId="4337540F" w14:textId="77777777" w:rsidR="00870054" w:rsidRDefault="00870054">
            <w:pPr>
              <w:pStyle w:val="ConsPlusNormal"/>
            </w:pPr>
          </w:p>
        </w:tc>
        <w:tc>
          <w:tcPr>
            <w:tcW w:w="1701" w:type="dxa"/>
          </w:tcPr>
          <w:p w14:paraId="3CA09EDD" w14:textId="77777777" w:rsidR="00870054" w:rsidRDefault="00870054">
            <w:pPr>
              <w:pStyle w:val="ConsPlusNormal"/>
              <w:jc w:val="center"/>
            </w:pPr>
            <w:r>
              <w:t>434083,13</w:t>
            </w:r>
          </w:p>
        </w:tc>
        <w:tc>
          <w:tcPr>
            <w:tcW w:w="1701" w:type="dxa"/>
          </w:tcPr>
          <w:p w14:paraId="78FB4ED6" w14:textId="77777777" w:rsidR="00870054" w:rsidRDefault="00870054">
            <w:pPr>
              <w:pStyle w:val="ConsPlusNormal"/>
              <w:jc w:val="center"/>
            </w:pPr>
            <w:r>
              <w:t>427512,13</w:t>
            </w:r>
          </w:p>
        </w:tc>
        <w:tc>
          <w:tcPr>
            <w:tcW w:w="1701" w:type="dxa"/>
          </w:tcPr>
          <w:p w14:paraId="5C0C5DAE" w14:textId="77777777" w:rsidR="00870054" w:rsidRDefault="00870054">
            <w:pPr>
              <w:pStyle w:val="ConsPlusNormal"/>
              <w:jc w:val="center"/>
            </w:pPr>
            <w:r>
              <w:t>427512,13</w:t>
            </w:r>
          </w:p>
        </w:tc>
      </w:tr>
      <w:tr w:rsidR="00870054" w14:paraId="67519A34" w14:textId="77777777">
        <w:tc>
          <w:tcPr>
            <w:tcW w:w="2835" w:type="dxa"/>
          </w:tcPr>
          <w:p w14:paraId="0834E89B" w14:textId="77777777" w:rsidR="00870054" w:rsidRDefault="00870054">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lastRenderedPageBreak/>
              <w:t>государственными внебюджетными фондами</w:t>
            </w:r>
          </w:p>
        </w:tc>
        <w:tc>
          <w:tcPr>
            <w:tcW w:w="680" w:type="dxa"/>
          </w:tcPr>
          <w:p w14:paraId="70CC3B54" w14:textId="77777777" w:rsidR="00870054" w:rsidRDefault="00870054">
            <w:pPr>
              <w:pStyle w:val="ConsPlusNormal"/>
              <w:jc w:val="center"/>
            </w:pPr>
            <w:r>
              <w:lastRenderedPageBreak/>
              <w:t>01</w:t>
            </w:r>
          </w:p>
        </w:tc>
        <w:tc>
          <w:tcPr>
            <w:tcW w:w="737" w:type="dxa"/>
          </w:tcPr>
          <w:p w14:paraId="660CE81F" w14:textId="77777777" w:rsidR="00870054" w:rsidRDefault="00870054">
            <w:pPr>
              <w:pStyle w:val="ConsPlusNormal"/>
              <w:jc w:val="center"/>
            </w:pPr>
            <w:r>
              <w:t>13</w:t>
            </w:r>
          </w:p>
        </w:tc>
        <w:tc>
          <w:tcPr>
            <w:tcW w:w="1701" w:type="dxa"/>
          </w:tcPr>
          <w:p w14:paraId="1831C89A" w14:textId="77777777" w:rsidR="00870054" w:rsidRDefault="00870054">
            <w:pPr>
              <w:pStyle w:val="ConsPlusNormal"/>
              <w:jc w:val="center"/>
            </w:pPr>
            <w:r>
              <w:t>99 8 00 20000</w:t>
            </w:r>
          </w:p>
        </w:tc>
        <w:tc>
          <w:tcPr>
            <w:tcW w:w="680" w:type="dxa"/>
          </w:tcPr>
          <w:p w14:paraId="48E97F88" w14:textId="77777777" w:rsidR="00870054" w:rsidRDefault="00870054">
            <w:pPr>
              <w:pStyle w:val="ConsPlusNormal"/>
              <w:jc w:val="center"/>
            </w:pPr>
            <w:r>
              <w:t>100</w:t>
            </w:r>
          </w:p>
        </w:tc>
        <w:tc>
          <w:tcPr>
            <w:tcW w:w="1701" w:type="dxa"/>
          </w:tcPr>
          <w:p w14:paraId="40CE581A" w14:textId="77777777" w:rsidR="00870054" w:rsidRDefault="00870054">
            <w:pPr>
              <w:pStyle w:val="ConsPlusNormal"/>
              <w:jc w:val="center"/>
            </w:pPr>
            <w:r>
              <w:t>356039,67</w:t>
            </w:r>
          </w:p>
        </w:tc>
        <w:tc>
          <w:tcPr>
            <w:tcW w:w="1701" w:type="dxa"/>
          </w:tcPr>
          <w:p w14:paraId="4716B32A" w14:textId="77777777" w:rsidR="00870054" w:rsidRDefault="00870054">
            <w:pPr>
              <w:pStyle w:val="ConsPlusNormal"/>
              <w:jc w:val="center"/>
            </w:pPr>
            <w:r>
              <w:t>356039,67</w:t>
            </w:r>
          </w:p>
        </w:tc>
        <w:tc>
          <w:tcPr>
            <w:tcW w:w="1701" w:type="dxa"/>
          </w:tcPr>
          <w:p w14:paraId="4CE4244E" w14:textId="77777777" w:rsidR="00870054" w:rsidRDefault="00870054">
            <w:pPr>
              <w:pStyle w:val="ConsPlusNormal"/>
              <w:jc w:val="center"/>
            </w:pPr>
            <w:r>
              <w:t>356039,67</w:t>
            </w:r>
          </w:p>
        </w:tc>
      </w:tr>
      <w:tr w:rsidR="00870054" w14:paraId="1D10F374" w14:textId="77777777">
        <w:tc>
          <w:tcPr>
            <w:tcW w:w="2835" w:type="dxa"/>
          </w:tcPr>
          <w:p w14:paraId="40959CE0"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46B00B00" w14:textId="77777777" w:rsidR="00870054" w:rsidRDefault="00870054">
            <w:pPr>
              <w:pStyle w:val="ConsPlusNormal"/>
              <w:jc w:val="center"/>
            </w:pPr>
            <w:r>
              <w:t>01</w:t>
            </w:r>
          </w:p>
        </w:tc>
        <w:tc>
          <w:tcPr>
            <w:tcW w:w="737" w:type="dxa"/>
          </w:tcPr>
          <w:p w14:paraId="6AA2DFBB" w14:textId="77777777" w:rsidR="00870054" w:rsidRDefault="00870054">
            <w:pPr>
              <w:pStyle w:val="ConsPlusNormal"/>
              <w:jc w:val="center"/>
            </w:pPr>
            <w:r>
              <w:t>13</w:t>
            </w:r>
          </w:p>
        </w:tc>
        <w:tc>
          <w:tcPr>
            <w:tcW w:w="1701" w:type="dxa"/>
          </w:tcPr>
          <w:p w14:paraId="056DF5E2" w14:textId="77777777" w:rsidR="00870054" w:rsidRDefault="00870054">
            <w:pPr>
              <w:pStyle w:val="ConsPlusNormal"/>
              <w:jc w:val="center"/>
            </w:pPr>
            <w:r>
              <w:t>99 8 00 20000</w:t>
            </w:r>
          </w:p>
        </w:tc>
        <w:tc>
          <w:tcPr>
            <w:tcW w:w="680" w:type="dxa"/>
          </w:tcPr>
          <w:p w14:paraId="667E969F" w14:textId="77777777" w:rsidR="00870054" w:rsidRDefault="00870054">
            <w:pPr>
              <w:pStyle w:val="ConsPlusNormal"/>
              <w:jc w:val="center"/>
            </w:pPr>
            <w:r>
              <w:t>200</w:t>
            </w:r>
          </w:p>
        </w:tc>
        <w:tc>
          <w:tcPr>
            <w:tcW w:w="1701" w:type="dxa"/>
          </w:tcPr>
          <w:p w14:paraId="21654275" w14:textId="77777777" w:rsidR="00870054" w:rsidRDefault="00870054">
            <w:pPr>
              <w:pStyle w:val="ConsPlusNormal"/>
              <w:jc w:val="center"/>
            </w:pPr>
            <w:r>
              <w:t>74943,69</w:t>
            </w:r>
          </w:p>
        </w:tc>
        <w:tc>
          <w:tcPr>
            <w:tcW w:w="1701" w:type="dxa"/>
          </w:tcPr>
          <w:p w14:paraId="44B33D2C" w14:textId="77777777" w:rsidR="00870054" w:rsidRDefault="00870054">
            <w:pPr>
              <w:pStyle w:val="ConsPlusNormal"/>
              <w:jc w:val="center"/>
            </w:pPr>
            <w:r>
              <w:t>68422,69</w:t>
            </w:r>
          </w:p>
        </w:tc>
        <w:tc>
          <w:tcPr>
            <w:tcW w:w="1701" w:type="dxa"/>
          </w:tcPr>
          <w:p w14:paraId="2B3EA371" w14:textId="77777777" w:rsidR="00870054" w:rsidRDefault="00870054">
            <w:pPr>
              <w:pStyle w:val="ConsPlusNormal"/>
              <w:jc w:val="center"/>
            </w:pPr>
            <w:r>
              <w:t>68422,69</w:t>
            </w:r>
          </w:p>
        </w:tc>
      </w:tr>
      <w:tr w:rsidR="00870054" w14:paraId="64A01015" w14:textId="77777777">
        <w:tc>
          <w:tcPr>
            <w:tcW w:w="2835" w:type="dxa"/>
          </w:tcPr>
          <w:p w14:paraId="2E5874F8" w14:textId="77777777" w:rsidR="00870054" w:rsidRDefault="00870054">
            <w:pPr>
              <w:pStyle w:val="ConsPlusNormal"/>
            </w:pPr>
            <w:r>
              <w:t>Иные бюджетные ассигнования</w:t>
            </w:r>
          </w:p>
        </w:tc>
        <w:tc>
          <w:tcPr>
            <w:tcW w:w="680" w:type="dxa"/>
          </w:tcPr>
          <w:p w14:paraId="128C210B" w14:textId="77777777" w:rsidR="00870054" w:rsidRDefault="00870054">
            <w:pPr>
              <w:pStyle w:val="ConsPlusNormal"/>
              <w:jc w:val="center"/>
            </w:pPr>
            <w:r>
              <w:t>01</w:t>
            </w:r>
          </w:p>
        </w:tc>
        <w:tc>
          <w:tcPr>
            <w:tcW w:w="737" w:type="dxa"/>
          </w:tcPr>
          <w:p w14:paraId="24DC5965" w14:textId="77777777" w:rsidR="00870054" w:rsidRDefault="00870054">
            <w:pPr>
              <w:pStyle w:val="ConsPlusNormal"/>
              <w:jc w:val="center"/>
            </w:pPr>
            <w:r>
              <w:t>13</w:t>
            </w:r>
          </w:p>
        </w:tc>
        <w:tc>
          <w:tcPr>
            <w:tcW w:w="1701" w:type="dxa"/>
          </w:tcPr>
          <w:p w14:paraId="345E4C96" w14:textId="77777777" w:rsidR="00870054" w:rsidRDefault="00870054">
            <w:pPr>
              <w:pStyle w:val="ConsPlusNormal"/>
              <w:jc w:val="center"/>
            </w:pPr>
            <w:r>
              <w:t>99 8 00 20000</w:t>
            </w:r>
          </w:p>
        </w:tc>
        <w:tc>
          <w:tcPr>
            <w:tcW w:w="680" w:type="dxa"/>
          </w:tcPr>
          <w:p w14:paraId="20ACE89E" w14:textId="77777777" w:rsidR="00870054" w:rsidRDefault="00870054">
            <w:pPr>
              <w:pStyle w:val="ConsPlusNormal"/>
              <w:jc w:val="center"/>
            </w:pPr>
            <w:r>
              <w:t>800</w:t>
            </w:r>
          </w:p>
        </w:tc>
        <w:tc>
          <w:tcPr>
            <w:tcW w:w="1701" w:type="dxa"/>
          </w:tcPr>
          <w:p w14:paraId="2464ABE0" w14:textId="77777777" w:rsidR="00870054" w:rsidRDefault="00870054">
            <w:pPr>
              <w:pStyle w:val="ConsPlusNormal"/>
              <w:jc w:val="center"/>
            </w:pPr>
            <w:r>
              <w:t>3099,77</w:t>
            </w:r>
          </w:p>
        </w:tc>
        <w:tc>
          <w:tcPr>
            <w:tcW w:w="1701" w:type="dxa"/>
          </w:tcPr>
          <w:p w14:paraId="452265E0" w14:textId="77777777" w:rsidR="00870054" w:rsidRDefault="00870054">
            <w:pPr>
              <w:pStyle w:val="ConsPlusNormal"/>
              <w:jc w:val="center"/>
            </w:pPr>
            <w:r>
              <w:t>3049,77</w:t>
            </w:r>
          </w:p>
        </w:tc>
        <w:tc>
          <w:tcPr>
            <w:tcW w:w="1701" w:type="dxa"/>
          </w:tcPr>
          <w:p w14:paraId="53AB1060" w14:textId="77777777" w:rsidR="00870054" w:rsidRDefault="00870054">
            <w:pPr>
              <w:pStyle w:val="ConsPlusNormal"/>
              <w:jc w:val="center"/>
            </w:pPr>
            <w:r>
              <w:t>3049,77</w:t>
            </w:r>
          </w:p>
        </w:tc>
      </w:tr>
      <w:tr w:rsidR="00870054" w14:paraId="420E0E36" w14:textId="77777777">
        <w:tc>
          <w:tcPr>
            <w:tcW w:w="2835" w:type="dxa"/>
          </w:tcPr>
          <w:p w14:paraId="6B95F455" w14:textId="77777777" w:rsidR="00870054" w:rsidRDefault="00870054">
            <w:pPr>
              <w:pStyle w:val="ConsPlusNormal"/>
            </w:pPr>
            <w:r>
              <w:t>Финансовое обеспечение выполнения функций представительства</w:t>
            </w:r>
          </w:p>
        </w:tc>
        <w:tc>
          <w:tcPr>
            <w:tcW w:w="680" w:type="dxa"/>
          </w:tcPr>
          <w:p w14:paraId="72CB40A2" w14:textId="77777777" w:rsidR="00870054" w:rsidRDefault="00870054">
            <w:pPr>
              <w:pStyle w:val="ConsPlusNormal"/>
              <w:jc w:val="center"/>
            </w:pPr>
            <w:r>
              <w:t>01</w:t>
            </w:r>
          </w:p>
        </w:tc>
        <w:tc>
          <w:tcPr>
            <w:tcW w:w="737" w:type="dxa"/>
          </w:tcPr>
          <w:p w14:paraId="7A7B8C72" w14:textId="77777777" w:rsidR="00870054" w:rsidRDefault="00870054">
            <w:pPr>
              <w:pStyle w:val="ConsPlusNormal"/>
              <w:jc w:val="center"/>
            </w:pPr>
            <w:r>
              <w:t>13</w:t>
            </w:r>
          </w:p>
        </w:tc>
        <w:tc>
          <w:tcPr>
            <w:tcW w:w="1701" w:type="dxa"/>
          </w:tcPr>
          <w:p w14:paraId="70C7EC85" w14:textId="77777777" w:rsidR="00870054" w:rsidRDefault="00870054">
            <w:pPr>
              <w:pStyle w:val="ConsPlusNormal"/>
              <w:jc w:val="center"/>
            </w:pPr>
            <w:r>
              <w:t>99 8 00 2000И</w:t>
            </w:r>
          </w:p>
        </w:tc>
        <w:tc>
          <w:tcPr>
            <w:tcW w:w="680" w:type="dxa"/>
          </w:tcPr>
          <w:p w14:paraId="40C994F1" w14:textId="77777777" w:rsidR="00870054" w:rsidRDefault="00870054">
            <w:pPr>
              <w:pStyle w:val="ConsPlusNormal"/>
            </w:pPr>
          </w:p>
        </w:tc>
        <w:tc>
          <w:tcPr>
            <w:tcW w:w="1701" w:type="dxa"/>
          </w:tcPr>
          <w:p w14:paraId="1063A750" w14:textId="77777777" w:rsidR="00870054" w:rsidRDefault="00870054">
            <w:pPr>
              <w:pStyle w:val="ConsPlusNormal"/>
              <w:jc w:val="center"/>
            </w:pPr>
            <w:r>
              <w:t>6042,39</w:t>
            </w:r>
          </w:p>
        </w:tc>
        <w:tc>
          <w:tcPr>
            <w:tcW w:w="1701" w:type="dxa"/>
          </w:tcPr>
          <w:p w14:paraId="5A165FA8" w14:textId="77777777" w:rsidR="00870054" w:rsidRDefault="00870054">
            <w:pPr>
              <w:pStyle w:val="ConsPlusNormal"/>
              <w:jc w:val="center"/>
            </w:pPr>
            <w:r>
              <w:t>6042,39</w:t>
            </w:r>
          </w:p>
        </w:tc>
        <w:tc>
          <w:tcPr>
            <w:tcW w:w="1701" w:type="dxa"/>
          </w:tcPr>
          <w:p w14:paraId="2760A7B2" w14:textId="77777777" w:rsidR="00870054" w:rsidRDefault="00870054">
            <w:pPr>
              <w:pStyle w:val="ConsPlusNormal"/>
              <w:jc w:val="center"/>
            </w:pPr>
            <w:r>
              <w:t>6042,39</w:t>
            </w:r>
          </w:p>
        </w:tc>
      </w:tr>
      <w:tr w:rsidR="00870054" w14:paraId="5D56E4BF" w14:textId="77777777">
        <w:tc>
          <w:tcPr>
            <w:tcW w:w="2835" w:type="dxa"/>
          </w:tcPr>
          <w:p w14:paraId="30441073"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3E37D5A8" w14:textId="77777777" w:rsidR="00870054" w:rsidRDefault="00870054">
            <w:pPr>
              <w:pStyle w:val="ConsPlusNormal"/>
              <w:jc w:val="center"/>
            </w:pPr>
            <w:r>
              <w:t>01</w:t>
            </w:r>
          </w:p>
        </w:tc>
        <w:tc>
          <w:tcPr>
            <w:tcW w:w="737" w:type="dxa"/>
          </w:tcPr>
          <w:p w14:paraId="7F0C6B9D" w14:textId="77777777" w:rsidR="00870054" w:rsidRDefault="00870054">
            <w:pPr>
              <w:pStyle w:val="ConsPlusNormal"/>
              <w:jc w:val="center"/>
            </w:pPr>
            <w:r>
              <w:t>13</w:t>
            </w:r>
          </w:p>
        </w:tc>
        <w:tc>
          <w:tcPr>
            <w:tcW w:w="1701" w:type="dxa"/>
          </w:tcPr>
          <w:p w14:paraId="1A896138" w14:textId="77777777" w:rsidR="00870054" w:rsidRDefault="00870054">
            <w:pPr>
              <w:pStyle w:val="ConsPlusNormal"/>
              <w:jc w:val="center"/>
            </w:pPr>
            <w:r>
              <w:t>99 8 00 2000И</w:t>
            </w:r>
          </w:p>
        </w:tc>
        <w:tc>
          <w:tcPr>
            <w:tcW w:w="680" w:type="dxa"/>
          </w:tcPr>
          <w:p w14:paraId="23636C80" w14:textId="77777777" w:rsidR="00870054" w:rsidRDefault="00870054">
            <w:pPr>
              <w:pStyle w:val="ConsPlusNormal"/>
              <w:jc w:val="center"/>
            </w:pPr>
            <w:r>
              <w:t>100</w:t>
            </w:r>
          </w:p>
        </w:tc>
        <w:tc>
          <w:tcPr>
            <w:tcW w:w="1701" w:type="dxa"/>
          </w:tcPr>
          <w:p w14:paraId="38462518" w14:textId="77777777" w:rsidR="00870054" w:rsidRDefault="00870054">
            <w:pPr>
              <w:pStyle w:val="ConsPlusNormal"/>
              <w:jc w:val="center"/>
            </w:pPr>
            <w:r>
              <w:t>2689,90</w:t>
            </w:r>
          </w:p>
        </w:tc>
        <w:tc>
          <w:tcPr>
            <w:tcW w:w="1701" w:type="dxa"/>
          </w:tcPr>
          <w:p w14:paraId="7609E534" w14:textId="77777777" w:rsidR="00870054" w:rsidRDefault="00870054">
            <w:pPr>
              <w:pStyle w:val="ConsPlusNormal"/>
              <w:jc w:val="center"/>
            </w:pPr>
            <w:r>
              <w:t>2689,90</w:t>
            </w:r>
          </w:p>
        </w:tc>
        <w:tc>
          <w:tcPr>
            <w:tcW w:w="1701" w:type="dxa"/>
          </w:tcPr>
          <w:p w14:paraId="74AAF3C6" w14:textId="77777777" w:rsidR="00870054" w:rsidRDefault="00870054">
            <w:pPr>
              <w:pStyle w:val="ConsPlusNormal"/>
              <w:jc w:val="center"/>
            </w:pPr>
            <w:r>
              <w:t>2689,90</w:t>
            </w:r>
          </w:p>
        </w:tc>
      </w:tr>
      <w:tr w:rsidR="00870054" w14:paraId="59780EE5" w14:textId="77777777">
        <w:tc>
          <w:tcPr>
            <w:tcW w:w="2835" w:type="dxa"/>
          </w:tcPr>
          <w:p w14:paraId="699249ED" w14:textId="77777777" w:rsidR="00870054" w:rsidRDefault="00870054">
            <w:pPr>
              <w:pStyle w:val="ConsPlusNormal"/>
            </w:pPr>
            <w:r>
              <w:t xml:space="preserve">Закупка товаров, работ и услуг для обеспечения государственных </w:t>
            </w:r>
            <w:r>
              <w:lastRenderedPageBreak/>
              <w:t>(муниципальных) нужд</w:t>
            </w:r>
          </w:p>
        </w:tc>
        <w:tc>
          <w:tcPr>
            <w:tcW w:w="680" w:type="dxa"/>
          </w:tcPr>
          <w:p w14:paraId="2C2B016F" w14:textId="77777777" w:rsidR="00870054" w:rsidRDefault="00870054">
            <w:pPr>
              <w:pStyle w:val="ConsPlusNormal"/>
              <w:jc w:val="center"/>
            </w:pPr>
            <w:r>
              <w:lastRenderedPageBreak/>
              <w:t>01</w:t>
            </w:r>
          </w:p>
        </w:tc>
        <w:tc>
          <w:tcPr>
            <w:tcW w:w="737" w:type="dxa"/>
          </w:tcPr>
          <w:p w14:paraId="08E2CE3A" w14:textId="77777777" w:rsidR="00870054" w:rsidRDefault="00870054">
            <w:pPr>
              <w:pStyle w:val="ConsPlusNormal"/>
              <w:jc w:val="center"/>
            </w:pPr>
            <w:r>
              <w:t>13</w:t>
            </w:r>
          </w:p>
        </w:tc>
        <w:tc>
          <w:tcPr>
            <w:tcW w:w="1701" w:type="dxa"/>
          </w:tcPr>
          <w:p w14:paraId="000E44D1" w14:textId="77777777" w:rsidR="00870054" w:rsidRDefault="00870054">
            <w:pPr>
              <w:pStyle w:val="ConsPlusNormal"/>
              <w:jc w:val="center"/>
            </w:pPr>
            <w:r>
              <w:t>99 8 00 2000И</w:t>
            </w:r>
          </w:p>
        </w:tc>
        <w:tc>
          <w:tcPr>
            <w:tcW w:w="680" w:type="dxa"/>
          </w:tcPr>
          <w:p w14:paraId="3E72ACD0" w14:textId="77777777" w:rsidR="00870054" w:rsidRDefault="00870054">
            <w:pPr>
              <w:pStyle w:val="ConsPlusNormal"/>
              <w:jc w:val="center"/>
            </w:pPr>
            <w:r>
              <w:t>200</w:t>
            </w:r>
          </w:p>
        </w:tc>
        <w:tc>
          <w:tcPr>
            <w:tcW w:w="1701" w:type="dxa"/>
          </w:tcPr>
          <w:p w14:paraId="505C8BD1" w14:textId="77777777" w:rsidR="00870054" w:rsidRDefault="00870054">
            <w:pPr>
              <w:pStyle w:val="ConsPlusNormal"/>
              <w:jc w:val="center"/>
            </w:pPr>
            <w:r>
              <w:t>3332,49</w:t>
            </w:r>
          </w:p>
        </w:tc>
        <w:tc>
          <w:tcPr>
            <w:tcW w:w="1701" w:type="dxa"/>
          </w:tcPr>
          <w:p w14:paraId="096CB9C1" w14:textId="77777777" w:rsidR="00870054" w:rsidRDefault="00870054">
            <w:pPr>
              <w:pStyle w:val="ConsPlusNormal"/>
              <w:jc w:val="center"/>
            </w:pPr>
            <w:r>
              <w:t>3332,49</w:t>
            </w:r>
          </w:p>
        </w:tc>
        <w:tc>
          <w:tcPr>
            <w:tcW w:w="1701" w:type="dxa"/>
          </w:tcPr>
          <w:p w14:paraId="2B1ED903" w14:textId="77777777" w:rsidR="00870054" w:rsidRDefault="00870054">
            <w:pPr>
              <w:pStyle w:val="ConsPlusNormal"/>
              <w:jc w:val="center"/>
            </w:pPr>
            <w:r>
              <w:t>3332,49</w:t>
            </w:r>
          </w:p>
        </w:tc>
      </w:tr>
      <w:tr w:rsidR="00870054" w14:paraId="03ABA1AE" w14:textId="77777777">
        <w:tc>
          <w:tcPr>
            <w:tcW w:w="2835" w:type="dxa"/>
          </w:tcPr>
          <w:p w14:paraId="6DE059FB" w14:textId="77777777" w:rsidR="00870054" w:rsidRDefault="00870054">
            <w:pPr>
              <w:pStyle w:val="ConsPlusNormal"/>
            </w:pPr>
            <w:r>
              <w:t>Иные бюджетные ассигнования</w:t>
            </w:r>
          </w:p>
        </w:tc>
        <w:tc>
          <w:tcPr>
            <w:tcW w:w="680" w:type="dxa"/>
          </w:tcPr>
          <w:p w14:paraId="52E8D683" w14:textId="77777777" w:rsidR="00870054" w:rsidRDefault="00870054">
            <w:pPr>
              <w:pStyle w:val="ConsPlusNormal"/>
              <w:jc w:val="center"/>
            </w:pPr>
            <w:r>
              <w:t>01</w:t>
            </w:r>
          </w:p>
        </w:tc>
        <w:tc>
          <w:tcPr>
            <w:tcW w:w="737" w:type="dxa"/>
          </w:tcPr>
          <w:p w14:paraId="497A41D2" w14:textId="77777777" w:rsidR="00870054" w:rsidRDefault="00870054">
            <w:pPr>
              <w:pStyle w:val="ConsPlusNormal"/>
              <w:jc w:val="center"/>
            </w:pPr>
            <w:r>
              <w:t>13</w:t>
            </w:r>
          </w:p>
        </w:tc>
        <w:tc>
          <w:tcPr>
            <w:tcW w:w="1701" w:type="dxa"/>
          </w:tcPr>
          <w:p w14:paraId="723BF425" w14:textId="77777777" w:rsidR="00870054" w:rsidRDefault="00870054">
            <w:pPr>
              <w:pStyle w:val="ConsPlusNormal"/>
              <w:jc w:val="center"/>
            </w:pPr>
            <w:r>
              <w:t>99 8 00 2000И</w:t>
            </w:r>
          </w:p>
        </w:tc>
        <w:tc>
          <w:tcPr>
            <w:tcW w:w="680" w:type="dxa"/>
          </w:tcPr>
          <w:p w14:paraId="01122E00" w14:textId="77777777" w:rsidR="00870054" w:rsidRDefault="00870054">
            <w:pPr>
              <w:pStyle w:val="ConsPlusNormal"/>
              <w:jc w:val="center"/>
            </w:pPr>
            <w:r>
              <w:t>800</w:t>
            </w:r>
          </w:p>
        </w:tc>
        <w:tc>
          <w:tcPr>
            <w:tcW w:w="1701" w:type="dxa"/>
          </w:tcPr>
          <w:p w14:paraId="317B6189" w14:textId="77777777" w:rsidR="00870054" w:rsidRDefault="00870054">
            <w:pPr>
              <w:pStyle w:val="ConsPlusNormal"/>
              <w:jc w:val="center"/>
            </w:pPr>
            <w:r>
              <w:t>20,00</w:t>
            </w:r>
          </w:p>
        </w:tc>
        <w:tc>
          <w:tcPr>
            <w:tcW w:w="1701" w:type="dxa"/>
          </w:tcPr>
          <w:p w14:paraId="65598CB3" w14:textId="77777777" w:rsidR="00870054" w:rsidRDefault="00870054">
            <w:pPr>
              <w:pStyle w:val="ConsPlusNormal"/>
              <w:jc w:val="center"/>
            </w:pPr>
            <w:r>
              <w:t>20,00</w:t>
            </w:r>
          </w:p>
        </w:tc>
        <w:tc>
          <w:tcPr>
            <w:tcW w:w="1701" w:type="dxa"/>
          </w:tcPr>
          <w:p w14:paraId="3777A2C1" w14:textId="77777777" w:rsidR="00870054" w:rsidRDefault="00870054">
            <w:pPr>
              <w:pStyle w:val="ConsPlusNormal"/>
              <w:jc w:val="center"/>
            </w:pPr>
            <w:r>
              <w:t>20,00</w:t>
            </w:r>
          </w:p>
        </w:tc>
      </w:tr>
      <w:tr w:rsidR="00870054" w14:paraId="79CC6615" w14:textId="77777777">
        <w:tc>
          <w:tcPr>
            <w:tcW w:w="2835" w:type="dxa"/>
          </w:tcPr>
          <w:p w14:paraId="6A664256" w14:textId="77777777" w:rsidR="00870054" w:rsidRDefault="00870054">
            <w:pPr>
              <w:pStyle w:val="ConsPlusNormal"/>
            </w:pPr>
            <w:r>
              <w:t>Обеспечение деятельности Совета старейшин при Главе Республики Дагестан</w:t>
            </w:r>
          </w:p>
        </w:tc>
        <w:tc>
          <w:tcPr>
            <w:tcW w:w="680" w:type="dxa"/>
          </w:tcPr>
          <w:p w14:paraId="700BCAEF" w14:textId="77777777" w:rsidR="00870054" w:rsidRDefault="00870054">
            <w:pPr>
              <w:pStyle w:val="ConsPlusNormal"/>
              <w:jc w:val="center"/>
            </w:pPr>
            <w:r>
              <w:t>01</w:t>
            </w:r>
          </w:p>
        </w:tc>
        <w:tc>
          <w:tcPr>
            <w:tcW w:w="737" w:type="dxa"/>
          </w:tcPr>
          <w:p w14:paraId="0F753008" w14:textId="77777777" w:rsidR="00870054" w:rsidRDefault="00870054">
            <w:pPr>
              <w:pStyle w:val="ConsPlusNormal"/>
              <w:jc w:val="center"/>
            </w:pPr>
            <w:r>
              <w:t>13</w:t>
            </w:r>
          </w:p>
        </w:tc>
        <w:tc>
          <w:tcPr>
            <w:tcW w:w="1701" w:type="dxa"/>
          </w:tcPr>
          <w:p w14:paraId="1DC06A77" w14:textId="77777777" w:rsidR="00870054" w:rsidRDefault="00870054">
            <w:pPr>
              <w:pStyle w:val="ConsPlusNormal"/>
              <w:jc w:val="center"/>
            </w:pPr>
            <w:r>
              <w:t>99 8 00 99120</w:t>
            </w:r>
          </w:p>
        </w:tc>
        <w:tc>
          <w:tcPr>
            <w:tcW w:w="680" w:type="dxa"/>
          </w:tcPr>
          <w:p w14:paraId="79C11C9C" w14:textId="77777777" w:rsidR="00870054" w:rsidRDefault="00870054">
            <w:pPr>
              <w:pStyle w:val="ConsPlusNormal"/>
            </w:pPr>
          </w:p>
        </w:tc>
        <w:tc>
          <w:tcPr>
            <w:tcW w:w="1701" w:type="dxa"/>
          </w:tcPr>
          <w:p w14:paraId="00739485" w14:textId="77777777" w:rsidR="00870054" w:rsidRDefault="00870054">
            <w:pPr>
              <w:pStyle w:val="ConsPlusNormal"/>
              <w:jc w:val="center"/>
            </w:pPr>
            <w:r>
              <w:t>3000,00</w:t>
            </w:r>
          </w:p>
        </w:tc>
        <w:tc>
          <w:tcPr>
            <w:tcW w:w="1701" w:type="dxa"/>
          </w:tcPr>
          <w:p w14:paraId="6D1571EE" w14:textId="77777777" w:rsidR="00870054" w:rsidRDefault="00870054">
            <w:pPr>
              <w:pStyle w:val="ConsPlusNormal"/>
              <w:jc w:val="center"/>
            </w:pPr>
            <w:r>
              <w:t>0,00</w:t>
            </w:r>
          </w:p>
        </w:tc>
        <w:tc>
          <w:tcPr>
            <w:tcW w:w="1701" w:type="dxa"/>
          </w:tcPr>
          <w:p w14:paraId="6AC09977" w14:textId="77777777" w:rsidR="00870054" w:rsidRDefault="00870054">
            <w:pPr>
              <w:pStyle w:val="ConsPlusNormal"/>
              <w:jc w:val="center"/>
            </w:pPr>
            <w:r>
              <w:t>0,00</w:t>
            </w:r>
          </w:p>
        </w:tc>
      </w:tr>
      <w:tr w:rsidR="00870054" w14:paraId="14256731" w14:textId="77777777">
        <w:tc>
          <w:tcPr>
            <w:tcW w:w="2835" w:type="dxa"/>
          </w:tcPr>
          <w:p w14:paraId="31753D80"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79C5135D" w14:textId="77777777" w:rsidR="00870054" w:rsidRDefault="00870054">
            <w:pPr>
              <w:pStyle w:val="ConsPlusNormal"/>
              <w:jc w:val="center"/>
            </w:pPr>
            <w:r>
              <w:t>01</w:t>
            </w:r>
          </w:p>
        </w:tc>
        <w:tc>
          <w:tcPr>
            <w:tcW w:w="737" w:type="dxa"/>
          </w:tcPr>
          <w:p w14:paraId="1884DC03" w14:textId="77777777" w:rsidR="00870054" w:rsidRDefault="00870054">
            <w:pPr>
              <w:pStyle w:val="ConsPlusNormal"/>
              <w:jc w:val="center"/>
            </w:pPr>
            <w:r>
              <w:t>13</w:t>
            </w:r>
          </w:p>
        </w:tc>
        <w:tc>
          <w:tcPr>
            <w:tcW w:w="1701" w:type="dxa"/>
          </w:tcPr>
          <w:p w14:paraId="3BF91111" w14:textId="77777777" w:rsidR="00870054" w:rsidRDefault="00870054">
            <w:pPr>
              <w:pStyle w:val="ConsPlusNormal"/>
              <w:jc w:val="center"/>
            </w:pPr>
            <w:r>
              <w:t>99 8 00 99120</w:t>
            </w:r>
          </w:p>
        </w:tc>
        <w:tc>
          <w:tcPr>
            <w:tcW w:w="680" w:type="dxa"/>
          </w:tcPr>
          <w:p w14:paraId="5D1098EF" w14:textId="77777777" w:rsidR="00870054" w:rsidRDefault="00870054">
            <w:pPr>
              <w:pStyle w:val="ConsPlusNormal"/>
              <w:jc w:val="center"/>
            </w:pPr>
            <w:r>
              <w:t>200</w:t>
            </w:r>
          </w:p>
        </w:tc>
        <w:tc>
          <w:tcPr>
            <w:tcW w:w="1701" w:type="dxa"/>
          </w:tcPr>
          <w:p w14:paraId="60C7E7E8" w14:textId="77777777" w:rsidR="00870054" w:rsidRDefault="00870054">
            <w:pPr>
              <w:pStyle w:val="ConsPlusNormal"/>
              <w:jc w:val="center"/>
            </w:pPr>
            <w:r>
              <w:t>3000,00</w:t>
            </w:r>
          </w:p>
        </w:tc>
        <w:tc>
          <w:tcPr>
            <w:tcW w:w="1701" w:type="dxa"/>
          </w:tcPr>
          <w:p w14:paraId="70189C60" w14:textId="77777777" w:rsidR="00870054" w:rsidRDefault="00870054">
            <w:pPr>
              <w:pStyle w:val="ConsPlusNormal"/>
              <w:jc w:val="center"/>
            </w:pPr>
            <w:r>
              <w:t>0,00</w:t>
            </w:r>
          </w:p>
        </w:tc>
        <w:tc>
          <w:tcPr>
            <w:tcW w:w="1701" w:type="dxa"/>
          </w:tcPr>
          <w:p w14:paraId="7B33FAB2" w14:textId="77777777" w:rsidR="00870054" w:rsidRDefault="00870054">
            <w:pPr>
              <w:pStyle w:val="ConsPlusNormal"/>
              <w:jc w:val="center"/>
            </w:pPr>
            <w:r>
              <w:t>0,00</w:t>
            </w:r>
          </w:p>
        </w:tc>
      </w:tr>
      <w:tr w:rsidR="00870054" w14:paraId="1B01171B" w14:textId="77777777">
        <w:tc>
          <w:tcPr>
            <w:tcW w:w="2835" w:type="dxa"/>
          </w:tcPr>
          <w:p w14:paraId="79F48542" w14:textId="77777777" w:rsidR="00870054" w:rsidRDefault="00870054">
            <w:pPr>
              <w:pStyle w:val="ConsPlusNormal"/>
            </w:pPr>
            <w:r>
              <w:t>Финансовое обеспечение выполнения функций государственных органов и учреждений</w:t>
            </w:r>
          </w:p>
        </w:tc>
        <w:tc>
          <w:tcPr>
            <w:tcW w:w="680" w:type="dxa"/>
          </w:tcPr>
          <w:p w14:paraId="34A9399A" w14:textId="77777777" w:rsidR="00870054" w:rsidRDefault="00870054">
            <w:pPr>
              <w:pStyle w:val="ConsPlusNormal"/>
              <w:jc w:val="center"/>
            </w:pPr>
            <w:r>
              <w:t>01</w:t>
            </w:r>
          </w:p>
        </w:tc>
        <w:tc>
          <w:tcPr>
            <w:tcW w:w="737" w:type="dxa"/>
          </w:tcPr>
          <w:p w14:paraId="5B138FE7" w14:textId="77777777" w:rsidR="00870054" w:rsidRDefault="00870054">
            <w:pPr>
              <w:pStyle w:val="ConsPlusNormal"/>
              <w:jc w:val="center"/>
            </w:pPr>
            <w:r>
              <w:t>13</w:t>
            </w:r>
          </w:p>
        </w:tc>
        <w:tc>
          <w:tcPr>
            <w:tcW w:w="1701" w:type="dxa"/>
          </w:tcPr>
          <w:p w14:paraId="18846B49" w14:textId="77777777" w:rsidR="00870054" w:rsidRDefault="00870054">
            <w:pPr>
              <w:pStyle w:val="ConsPlusNormal"/>
              <w:jc w:val="center"/>
            </w:pPr>
            <w:r>
              <w:t>99 8 00 99900</w:t>
            </w:r>
          </w:p>
        </w:tc>
        <w:tc>
          <w:tcPr>
            <w:tcW w:w="680" w:type="dxa"/>
          </w:tcPr>
          <w:p w14:paraId="2B14853F" w14:textId="77777777" w:rsidR="00870054" w:rsidRDefault="00870054">
            <w:pPr>
              <w:pStyle w:val="ConsPlusNormal"/>
            </w:pPr>
          </w:p>
        </w:tc>
        <w:tc>
          <w:tcPr>
            <w:tcW w:w="1701" w:type="dxa"/>
          </w:tcPr>
          <w:p w14:paraId="4D487E6E" w14:textId="77777777" w:rsidR="00870054" w:rsidRDefault="00870054">
            <w:pPr>
              <w:pStyle w:val="ConsPlusNormal"/>
              <w:jc w:val="center"/>
            </w:pPr>
            <w:r>
              <w:t>147353,80</w:t>
            </w:r>
          </w:p>
        </w:tc>
        <w:tc>
          <w:tcPr>
            <w:tcW w:w="1701" w:type="dxa"/>
          </w:tcPr>
          <w:p w14:paraId="712712CE" w14:textId="77777777" w:rsidR="00870054" w:rsidRDefault="00870054">
            <w:pPr>
              <w:pStyle w:val="ConsPlusNormal"/>
              <w:jc w:val="center"/>
            </w:pPr>
            <w:r>
              <w:t>99151,35</w:t>
            </w:r>
          </w:p>
        </w:tc>
        <w:tc>
          <w:tcPr>
            <w:tcW w:w="1701" w:type="dxa"/>
          </w:tcPr>
          <w:p w14:paraId="030968AB" w14:textId="77777777" w:rsidR="00870054" w:rsidRDefault="00870054">
            <w:pPr>
              <w:pStyle w:val="ConsPlusNormal"/>
              <w:jc w:val="center"/>
            </w:pPr>
            <w:r>
              <w:t>99151,35</w:t>
            </w:r>
          </w:p>
        </w:tc>
      </w:tr>
      <w:tr w:rsidR="00870054" w14:paraId="15A71967" w14:textId="77777777">
        <w:tc>
          <w:tcPr>
            <w:tcW w:w="2835" w:type="dxa"/>
          </w:tcPr>
          <w:p w14:paraId="13E01605"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16B97292" w14:textId="77777777" w:rsidR="00870054" w:rsidRDefault="00870054">
            <w:pPr>
              <w:pStyle w:val="ConsPlusNormal"/>
              <w:jc w:val="center"/>
            </w:pPr>
            <w:r>
              <w:t>01</w:t>
            </w:r>
          </w:p>
        </w:tc>
        <w:tc>
          <w:tcPr>
            <w:tcW w:w="737" w:type="dxa"/>
          </w:tcPr>
          <w:p w14:paraId="636CF9B8" w14:textId="77777777" w:rsidR="00870054" w:rsidRDefault="00870054">
            <w:pPr>
              <w:pStyle w:val="ConsPlusNormal"/>
              <w:jc w:val="center"/>
            </w:pPr>
            <w:r>
              <w:t>13</w:t>
            </w:r>
          </w:p>
        </w:tc>
        <w:tc>
          <w:tcPr>
            <w:tcW w:w="1701" w:type="dxa"/>
          </w:tcPr>
          <w:p w14:paraId="66B4E7E6" w14:textId="77777777" w:rsidR="00870054" w:rsidRDefault="00870054">
            <w:pPr>
              <w:pStyle w:val="ConsPlusNormal"/>
              <w:jc w:val="center"/>
            </w:pPr>
            <w:r>
              <w:t>99 8 00 99900</w:t>
            </w:r>
          </w:p>
        </w:tc>
        <w:tc>
          <w:tcPr>
            <w:tcW w:w="680" w:type="dxa"/>
          </w:tcPr>
          <w:p w14:paraId="45315D83" w14:textId="77777777" w:rsidR="00870054" w:rsidRDefault="00870054">
            <w:pPr>
              <w:pStyle w:val="ConsPlusNormal"/>
              <w:jc w:val="center"/>
            </w:pPr>
            <w:r>
              <w:t>200</w:t>
            </w:r>
          </w:p>
        </w:tc>
        <w:tc>
          <w:tcPr>
            <w:tcW w:w="1701" w:type="dxa"/>
          </w:tcPr>
          <w:p w14:paraId="11DD4734" w14:textId="77777777" w:rsidR="00870054" w:rsidRDefault="00870054">
            <w:pPr>
              <w:pStyle w:val="ConsPlusNormal"/>
              <w:jc w:val="center"/>
            </w:pPr>
            <w:r>
              <w:t>56026,70</w:t>
            </w:r>
          </w:p>
        </w:tc>
        <w:tc>
          <w:tcPr>
            <w:tcW w:w="1701" w:type="dxa"/>
          </w:tcPr>
          <w:p w14:paraId="71015CD8" w14:textId="77777777" w:rsidR="00870054" w:rsidRDefault="00870054">
            <w:pPr>
              <w:pStyle w:val="ConsPlusNormal"/>
              <w:jc w:val="center"/>
            </w:pPr>
            <w:r>
              <w:t>11202,85</w:t>
            </w:r>
          </w:p>
        </w:tc>
        <w:tc>
          <w:tcPr>
            <w:tcW w:w="1701" w:type="dxa"/>
          </w:tcPr>
          <w:p w14:paraId="5C53CB32" w14:textId="77777777" w:rsidR="00870054" w:rsidRDefault="00870054">
            <w:pPr>
              <w:pStyle w:val="ConsPlusNormal"/>
              <w:jc w:val="center"/>
            </w:pPr>
            <w:r>
              <w:t>11202,85</w:t>
            </w:r>
          </w:p>
        </w:tc>
      </w:tr>
      <w:tr w:rsidR="00870054" w14:paraId="68A1B760" w14:textId="77777777">
        <w:tc>
          <w:tcPr>
            <w:tcW w:w="2835" w:type="dxa"/>
          </w:tcPr>
          <w:p w14:paraId="46864EE6" w14:textId="77777777" w:rsidR="00870054" w:rsidRDefault="00870054">
            <w:pPr>
              <w:pStyle w:val="ConsPlusNormal"/>
            </w:pPr>
            <w:r>
              <w:t>Социальное обеспечение и иные выплаты населению</w:t>
            </w:r>
          </w:p>
        </w:tc>
        <w:tc>
          <w:tcPr>
            <w:tcW w:w="680" w:type="dxa"/>
          </w:tcPr>
          <w:p w14:paraId="298D9629" w14:textId="77777777" w:rsidR="00870054" w:rsidRDefault="00870054">
            <w:pPr>
              <w:pStyle w:val="ConsPlusNormal"/>
              <w:jc w:val="center"/>
            </w:pPr>
            <w:r>
              <w:t>01</w:t>
            </w:r>
          </w:p>
        </w:tc>
        <w:tc>
          <w:tcPr>
            <w:tcW w:w="737" w:type="dxa"/>
          </w:tcPr>
          <w:p w14:paraId="37C67D1C" w14:textId="77777777" w:rsidR="00870054" w:rsidRDefault="00870054">
            <w:pPr>
              <w:pStyle w:val="ConsPlusNormal"/>
              <w:jc w:val="center"/>
            </w:pPr>
            <w:r>
              <w:t>13</w:t>
            </w:r>
          </w:p>
        </w:tc>
        <w:tc>
          <w:tcPr>
            <w:tcW w:w="1701" w:type="dxa"/>
          </w:tcPr>
          <w:p w14:paraId="54BA6952" w14:textId="77777777" w:rsidR="00870054" w:rsidRDefault="00870054">
            <w:pPr>
              <w:pStyle w:val="ConsPlusNormal"/>
              <w:jc w:val="center"/>
            </w:pPr>
            <w:r>
              <w:t>99 8 00 99900</w:t>
            </w:r>
          </w:p>
        </w:tc>
        <w:tc>
          <w:tcPr>
            <w:tcW w:w="680" w:type="dxa"/>
          </w:tcPr>
          <w:p w14:paraId="0E6759F1" w14:textId="77777777" w:rsidR="00870054" w:rsidRDefault="00870054">
            <w:pPr>
              <w:pStyle w:val="ConsPlusNormal"/>
              <w:jc w:val="center"/>
            </w:pPr>
            <w:r>
              <w:t>300</w:t>
            </w:r>
          </w:p>
        </w:tc>
        <w:tc>
          <w:tcPr>
            <w:tcW w:w="1701" w:type="dxa"/>
          </w:tcPr>
          <w:p w14:paraId="2DF21C4A" w14:textId="77777777" w:rsidR="00870054" w:rsidRDefault="00870054">
            <w:pPr>
              <w:pStyle w:val="ConsPlusNormal"/>
              <w:jc w:val="center"/>
            </w:pPr>
            <w:r>
              <w:t>91327,10</w:t>
            </w:r>
          </w:p>
        </w:tc>
        <w:tc>
          <w:tcPr>
            <w:tcW w:w="1701" w:type="dxa"/>
          </w:tcPr>
          <w:p w14:paraId="3C33FD07" w14:textId="77777777" w:rsidR="00870054" w:rsidRDefault="00870054">
            <w:pPr>
              <w:pStyle w:val="ConsPlusNormal"/>
              <w:jc w:val="center"/>
            </w:pPr>
            <w:r>
              <w:t>87948,50</w:t>
            </w:r>
          </w:p>
        </w:tc>
        <w:tc>
          <w:tcPr>
            <w:tcW w:w="1701" w:type="dxa"/>
          </w:tcPr>
          <w:p w14:paraId="317ECD96" w14:textId="77777777" w:rsidR="00870054" w:rsidRDefault="00870054">
            <w:pPr>
              <w:pStyle w:val="ConsPlusNormal"/>
              <w:jc w:val="center"/>
            </w:pPr>
            <w:r>
              <w:t>87948,50</w:t>
            </w:r>
          </w:p>
        </w:tc>
      </w:tr>
      <w:tr w:rsidR="00870054" w14:paraId="0BE007E3" w14:textId="77777777">
        <w:tc>
          <w:tcPr>
            <w:tcW w:w="2835" w:type="dxa"/>
          </w:tcPr>
          <w:p w14:paraId="1F04CD72" w14:textId="77777777" w:rsidR="00870054" w:rsidRDefault="00870054">
            <w:pPr>
              <w:pStyle w:val="ConsPlusNormal"/>
            </w:pPr>
            <w:r>
              <w:t>Иные непрограммные мероприятия</w:t>
            </w:r>
          </w:p>
        </w:tc>
        <w:tc>
          <w:tcPr>
            <w:tcW w:w="680" w:type="dxa"/>
          </w:tcPr>
          <w:p w14:paraId="164A53A7" w14:textId="77777777" w:rsidR="00870054" w:rsidRDefault="00870054">
            <w:pPr>
              <w:pStyle w:val="ConsPlusNormal"/>
              <w:jc w:val="center"/>
            </w:pPr>
            <w:r>
              <w:t>01</w:t>
            </w:r>
          </w:p>
        </w:tc>
        <w:tc>
          <w:tcPr>
            <w:tcW w:w="737" w:type="dxa"/>
          </w:tcPr>
          <w:p w14:paraId="3C77DADA" w14:textId="77777777" w:rsidR="00870054" w:rsidRDefault="00870054">
            <w:pPr>
              <w:pStyle w:val="ConsPlusNormal"/>
              <w:jc w:val="center"/>
            </w:pPr>
            <w:r>
              <w:t>13</w:t>
            </w:r>
          </w:p>
        </w:tc>
        <w:tc>
          <w:tcPr>
            <w:tcW w:w="1701" w:type="dxa"/>
          </w:tcPr>
          <w:p w14:paraId="5D13A4FA" w14:textId="77777777" w:rsidR="00870054" w:rsidRDefault="00870054">
            <w:pPr>
              <w:pStyle w:val="ConsPlusNormal"/>
              <w:jc w:val="center"/>
            </w:pPr>
            <w:r>
              <w:t>99 9</w:t>
            </w:r>
          </w:p>
        </w:tc>
        <w:tc>
          <w:tcPr>
            <w:tcW w:w="680" w:type="dxa"/>
          </w:tcPr>
          <w:p w14:paraId="55ACE51C" w14:textId="77777777" w:rsidR="00870054" w:rsidRDefault="00870054">
            <w:pPr>
              <w:pStyle w:val="ConsPlusNormal"/>
            </w:pPr>
          </w:p>
        </w:tc>
        <w:tc>
          <w:tcPr>
            <w:tcW w:w="1701" w:type="dxa"/>
          </w:tcPr>
          <w:p w14:paraId="64DE384A" w14:textId="77777777" w:rsidR="00870054" w:rsidRDefault="00870054">
            <w:pPr>
              <w:pStyle w:val="ConsPlusNormal"/>
              <w:jc w:val="center"/>
            </w:pPr>
            <w:r>
              <w:t>320964,50</w:t>
            </w:r>
          </w:p>
        </w:tc>
        <w:tc>
          <w:tcPr>
            <w:tcW w:w="1701" w:type="dxa"/>
          </w:tcPr>
          <w:p w14:paraId="3C2255E9" w14:textId="77777777" w:rsidR="00870054" w:rsidRDefault="00870054">
            <w:pPr>
              <w:pStyle w:val="ConsPlusNormal"/>
              <w:jc w:val="center"/>
            </w:pPr>
            <w:r>
              <w:t>391094,50</w:t>
            </w:r>
          </w:p>
        </w:tc>
        <w:tc>
          <w:tcPr>
            <w:tcW w:w="1701" w:type="dxa"/>
          </w:tcPr>
          <w:p w14:paraId="0C469C1F" w14:textId="77777777" w:rsidR="00870054" w:rsidRDefault="00870054">
            <w:pPr>
              <w:pStyle w:val="ConsPlusNormal"/>
              <w:jc w:val="center"/>
            </w:pPr>
            <w:r>
              <w:t>391094,50</w:t>
            </w:r>
          </w:p>
        </w:tc>
      </w:tr>
      <w:tr w:rsidR="00870054" w14:paraId="2485D2D2" w14:textId="77777777">
        <w:tc>
          <w:tcPr>
            <w:tcW w:w="2835" w:type="dxa"/>
          </w:tcPr>
          <w:p w14:paraId="2C9B52E7" w14:textId="77777777" w:rsidR="00870054" w:rsidRDefault="00870054">
            <w:pPr>
              <w:pStyle w:val="ConsPlusNormal"/>
            </w:pPr>
            <w:r>
              <w:t xml:space="preserve">Погашение </w:t>
            </w:r>
            <w:r>
              <w:lastRenderedPageBreak/>
              <w:t>задолженности на предоставление гражданам социальных выплат на компенсацию части расходов по оплате процентов по ипотечному жилищному кредиту (займу)</w:t>
            </w:r>
          </w:p>
        </w:tc>
        <w:tc>
          <w:tcPr>
            <w:tcW w:w="680" w:type="dxa"/>
          </w:tcPr>
          <w:p w14:paraId="5DC82DAD" w14:textId="77777777" w:rsidR="00870054" w:rsidRDefault="00870054">
            <w:pPr>
              <w:pStyle w:val="ConsPlusNormal"/>
              <w:jc w:val="center"/>
            </w:pPr>
            <w:r>
              <w:lastRenderedPageBreak/>
              <w:t>01</w:t>
            </w:r>
          </w:p>
        </w:tc>
        <w:tc>
          <w:tcPr>
            <w:tcW w:w="737" w:type="dxa"/>
          </w:tcPr>
          <w:p w14:paraId="638D23CE" w14:textId="77777777" w:rsidR="00870054" w:rsidRDefault="00870054">
            <w:pPr>
              <w:pStyle w:val="ConsPlusNormal"/>
              <w:jc w:val="center"/>
            </w:pPr>
            <w:r>
              <w:t>13</w:t>
            </w:r>
          </w:p>
        </w:tc>
        <w:tc>
          <w:tcPr>
            <w:tcW w:w="1701" w:type="dxa"/>
          </w:tcPr>
          <w:p w14:paraId="38A38D7F" w14:textId="77777777" w:rsidR="00870054" w:rsidRDefault="00870054">
            <w:pPr>
              <w:pStyle w:val="ConsPlusNormal"/>
              <w:jc w:val="center"/>
            </w:pPr>
            <w:r>
              <w:t>99 9 00 15100</w:t>
            </w:r>
          </w:p>
        </w:tc>
        <w:tc>
          <w:tcPr>
            <w:tcW w:w="680" w:type="dxa"/>
          </w:tcPr>
          <w:p w14:paraId="75781E0B" w14:textId="77777777" w:rsidR="00870054" w:rsidRDefault="00870054">
            <w:pPr>
              <w:pStyle w:val="ConsPlusNormal"/>
            </w:pPr>
          </w:p>
        </w:tc>
        <w:tc>
          <w:tcPr>
            <w:tcW w:w="1701" w:type="dxa"/>
          </w:tcPr>
          <w:p w14:paraId="1C259531" w14:textId="77777777" w:rsidR="00870054" w:rsidRDefault="00870054">
            <w:pPr>
              <w:pStyle w:val="ConsPlusNormal"/>
              <w:jc w:val="center"/>
            </w:pPr>
            <w:r>
              <w:t>11370,00</w:t>
            </w:r>
          </w:p>
        </w:tc>
        <w:tc>
          <w:tcPr>
            <w:tcW w:w="1701" w:type="dxa"/>
          </w:tcPr>
          <w:p w14:paraId="68D942C1" w14:textId="77777777" w:rsidR="00870054" w:rsidRDefault="00870054">
            <w:pPr>
              <w:pStyle w:val="ConsPlusNormal"/>
              <w:jc w:val="center"/>
            </w:pPr>
            <w:r>
              <w:t>100000,00</w:t>
            </w:r>
          </w:p>
        </w:tc>
        <w:tc>
          <w:tcPr>
            <w:tcW w:w="1701" w:type="dxa"/>
          </w:tcPr>
          <w:p w14:paraId="71E2CAAA" w14:textId="77777777" w:rsidR="00870054" w:rsidRDefault="00870054">
            <w:pPr>
              <w:pStyle w:val="ConsPlusNormal"/>
              <w:jc w:val="center"/>
            </w:pPr>
            <w:r>
              <w:t>100000,00</w:t>
            </w:r>
          </w:p>
        </w:tc>
      </w:tr>
      <w:tr w:rsidR="00870054" w14:paraId="31C71F76" w14:textId="77777777">
        <w:tc>
          <w:tcPr>
            <w:tcW w:w="2835" w:type="dxa"/>
          </w:tcPr>
          <w:p w14:paraId="3CF58DE4" w14:textId="77777777" w:rsidR="00870054" w:rsidRDefault="00870054">
            <w:pPr>
              <w:pStyle w:val="ConsPlusNormal"/>
            </w:pPr>
            <w:r>
              <w:t>Иные бюджетные ассигнования</w:t>
            </w:r>
          </w:p>
        </w:tc>
        <w:tc>
          <w:tcPr>
            <w:tcW w:w="680" w:type="dxa"/>
          </w:tcPr>
          <w:p w14:paraId="3351483C" w14:textId="77777777" w:rsidR="00870054" w:rsidRDefault="00870054">
            <w:pPr>
              <w:pStyle w:val="ConsPlusNormal"/>
              <w:jc w:val="center"/>
            </w:pPr>
            <w:r>
              <w:t>01</w:t>
            </w:r>
          </w:p>
        </w:tc>
        <w:tc>
          <w:tcPr>
            <w:tcW w:w="737" w:type="dxa"/>
          </w:tcPr>
          <w:p w14:paraId="504CE88F" w14:textId="77777777" w:rsidR="00870054" w:rsidRDefault="00870054">
            <w:pPr>
              <w:pStyle w:val="ConsPlusNormal"/>
              <w:jc w:val="center"/>
            </w:pPr>
            <w:r>
              <w:t>13</w:t>
            </w:r>
          </w:p>
        </w:tc>
        <w:tc>
          <w:tcPr>
            <w:tcW w:w="1701" w:type="dxa"/>
          </w:tcPr>
          <w:p w14:paraId="318289B8" w14:textId="77777777" w:rsidR="00870054" w:rsidRDefault="00870054">
            <w:pPr>
              <w:pStyle w:val="ConsPlusNormal"/>
              <w:jc w:val="center"/>
            </w:pPr>
            <w:r>
              <w:t>99 9 00 15100</w:t>
            </w:r>
          </w:p>
        </w:tc>
        <w:tc>
          <w:tcPr>
            <w:tcW w:w="680" w:type="dxa"/>
          </w:tcPr>
          <w:p w14:paraId="77EA3487" w14:textId="77777777" w:rsidR="00870054" w:rsidRDefault="00870054">
            <w:pPr>
              <w:pStyle w:val="ConsPlusNormal"/>
              <w:jc w:val="center"/>
            </w:pPr>
            <w:r>
              <w:t>800</w:t>
            </w:r>
          </w:p>
        </w:tc>
        <w:tc>
          <w:tcPr>
            <w:tcW w:w="1701" w:type="dxa"/>
          </w:tcPr>
          <w:p w14:paraId="6EEE1354" w14:textId="77777777" w:rsidR="00870054" w:rsidRDefault="00870054">
            <w:pPr>
              <w:pStyle w:val="ConsPlusNormal"/>
              <w:jc w:val="center"/>
            </w:pPr>
            <w:r>
              <w:t>11370,00</w:t>
            </w:r>
          </w:p>
        </w:tc>
        <w:tc>
          <w:tcPr>
            <w:tcW w:w="1701" w:type="dxa"/>
          </w:tcPr>
          <w:p w14:paraId="3E687A1F" w14:textId="77777777" w:rsidR="00870054" w:rsidRDefault="00870054">
            <w:pPr>
              <w:pStyle w:val="ConsPlusNormal"/>
              <w:jc w:val="center"/>
            </w:pPr>
            <w:r>
              <w:t>100000,00</w:t>
            </w:r>
          </w:p>
        </w:tc>
        <w:tc>
          <w:tcPr>
            <w:tcW w:w="1701" w:type="dxa"/>
          </w:tcPr>
          <w:p w14:paraId="4921D3CC" w14:textId="77777777" w:rsidR="00870054" w:rsidRDefault="00870054">
            <w:pPr>
              <w:pStyle w:val="ConsPlusNormal"/>
              <w:jc w:val="center"/>
            </w:pPr>
            <w:r>
              <w:t>100000,00</w:t>
            </w:r>
          </w:p>
        </w:tc>
      </w:tr>
      <w:tr w:rsidR="00870054" w14:paraId="1F74C33E" w14:textId="77777777">
        <w:tc>
          <w:tcPr>
            <w:tcW w:w="2835" w:type="dxa"/>
          </w:tcPr>
          <w:p w14:paraId="3F0ED05A" w14:textId="77777777" w:rsidR="00870054" w:rsidRDefault="00870054">
            <w:pPr>
              <w:pStyle w:val="ConsPlusNormal"/>
            </w:pPr>
            <w:r>
              <w:t>Реализация мероприятий республиканской программы развития "Доблесть гор" для участников и ветеранов специальной военной операции</w:t>
            </w:r>
          </w:p>
        </w:tc>
        <w:tc>
          <w:tcPr>
            <w:tcW w:w="680" w:type="dxa"/>
          </w:tcPr>
          <w:p w14:paraId="365BE869" w14:textId="77777777" w:rsidR="00870054" w:rsidRDefault="00870054">
            <w:pPr>
              <w:pStyle w:val="ConsPlusNormal"/>
              <w:jc w:val="center"/>
            </w:pPr>
            <w:r>
              <w:t>01</w:t>
            </w:r>
          </w:p>
        </w:tc>
        <w:tc>
          <w:tcPr>
            <w:tcW w:w="737" w:type="dxa"/>
          </w:tcPr>
          <w:p w14:paraId="7EEFC434" w14:textId="77777777" w:rsidR="00870054" w:rsidRDefault="00870054">
            <w:pPr>
              <w:pStyle w:val="ConsPlusNormal"/>
              <w:jc w:val="center"/>
            </w:pPr>
            <w:r>
              <w:t>13</w:t>
            </w:r>
          </w:p>
        </w:tc>
        <w:tc>
          <w:tcPr>
            <w:tcW w:w="1701" w:type="dxa"/>
          </w:tcPr>
          <w:p w14:paraId="4F470AB5" w14:textId="77777777" w:rsidR="00870054" w:rsidRDefault="00870054">
            <w:pPr>
              <w:pStyle w:val="ConsPlusNormal"/>
              <w:jc w:val="center"/>
            </w:pPr>
            <w:r>
              <w:t>99 9 00 20850</w:t>
            </w:r>
          </w:p>
        </w:tc>
        <w:tc>
          <w:tcPr>
            <w:tcW w:w="680" w:type="dxa"/>
          </w:tcPr>
          <w:p w14:paraId="7372997E" w14:textId="77777777" w:rsidR="00870054" w:rsidRDefault="00870054">
            <w:pPr>
              <w:pStyle w:val="ConsPlusNormal"/>
            </w:pPr>
          </w:p>
        </w:tc>
        <w:tc>
          <w:tcPr>
            <w:tcW w:w="1701" w:type="dxa"/>
          </w:tcPr>
          <w:p w14:paraId="0E776B84" w14:textId="77777777" w:rsidR="00870054" w:rsidRDefault="00870054">
            <w:pPr>
              <w:pStyle w:val="ConsPlusNormal"/>
              <w:jc w:val="center"/>
            </w:pPr>
            <w:r>
              <w:t>13000,00</w:t>
            </w:r>
          </w:p>
        </w:tc>
        <w:tc>
          <w:tcPr>
            <w:tcW w:w="1701" w:type="dxa"/>
          </w:tcPr>
          <w:p w14:paraId="16645A6F" w14:textId="77777777" w:rsidR="00870054" w:rsidRDefault="00870054">
            <w:pPr>
              <w:pStyle w:val="ConsPlusNormal"/>
              <w:jc w:val="center"/>
            </w:pPr>
            <w:r>
              <w:t>0,00</w:t>
            </w:r>
          </w:p>
        </w:tc>
        <w:tc>
          <w:tcPr>
            <w:tcW w:w="1701" w:type="dxa"/>
          </w:tcPr>
          <w:p w14:paraId="22EDFFA3" w14:textId="77777777" w:rsidR="00870054" w:rsidRDefault="00870054">
            <w:pPr>
              <w:pStyle w:val="ConsPlusNormal"/>
              <w:jc w:val="center"/>
            </w:pPr>
            <w:r>
              <w:t>0,00</w:t>
            </w:r>
          </w:p>
        </w:tc>
      </w:tr>
      <w:tr w:rsidR="00870054" w14:paraId="0BD07904" w14:textId="77777777">
        <w:tc>
          <w:tcPr>
            <w:tcW w:w="2835" w:type="dxa"/>
          </w:tcPr>
          <w:p w14:paraId="5D72EFBF"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1D646481" w14:textId="77777777" w:rsidR="00870054" w:rsidRDefault="00870054">
            <w:pPr>
              <w:pStyle w:val="ConsPlusNormal"/>
              <w:jc w:val="center"/>
            </w:pPr>
            <w:r>
              <w:t>01</w:t>
            </w:r>
          </w:p>
        </w:tc>
        <w:tc>
          <w:tcPr>
            <w:tcW w:w="737" w:type="dxa"/>
          </w:tcPr>
          <w:p w14:paraId="2F7074D8" w14:textId="77777777" w:rsidR="00870054" w:rsidRDefault="00870054">
            <w:pPr>
              <w:pStyle w:val="ConsPlusNormal"/>
              <w:jc w:val="center"/>
            </w:pPr>
            <w:r>
              <w:t>13</w:t>
            </w:r>
          </w:p>
        </w:tc>
        <w:tc>
          <w:tcPr>
            <w:tcW w:w="1701" w:type="dxa"/>
          </w:tcPr>
          <w:p w14:paraId="083F3CFE" w14:textId="77777777" w:rsidR="00870054" w:rsidRDefault="00870054">
            <w:pPr>
              <w:pStyle w:val="ConsPlusNormal"/>
              <w:jc w:val="center"/>
            </w:pPr>
            <w:r>
              <w:t>99 9 00 20850</w:t>
            </w:r>
          </w:p>
        </w:tc>
        <w:tc>
          <w:tcPr>
            <w:tcW w:w="680" w:type="dxa"/>
          </w:tcPr>
          <w:p w14:paraId="7D138A6D" w14:textId="77777777" w:rsidR="00870054" w:rsidRDefault="00870054">
            <w:pPr>
              <w:pStyle w:val="ConsPlusNormal"/>
              <w:jc w:val="center"/>
            </w:pPr>
            <w:r>
              <w:t>200</w:t>
            </w:r>
          </w:p>
        </w:tc>
        <w:tc>
          <w:tcPr>
            <w:tcW w:w="1701" w:type="dxa"/>
          </w:tcPr>
          <w:p w14:paraId="71B2739A" w14:textId="77777777" w:rsidR="00870054" w:rsidRDefault="00870054">
            <w:pPr>
              <w:pStyle w:val="ConsPlusNormal"/>
              <w:jc w:val="center"/>
            </w:pPr>
            <w:r>
              <w:t>13000,00</w:t>
            </w:r>
          </w:p>
        </w:tc>
        <w:tc>
          <w:tcPr>
            <w:tcW w:w="1701" w:type="dxa"/>
          </w:tcPr>
          <w:p w14:paraId="6609CC76" w14:textId="77777777" w:rsidR="00870054" w:rsidRDefault="00870054">
            <w:pPr>
              <w:pStyle w:val="ConsPlusNormal"/>
              <w:jc w:val="center"/>
            </w:pPr>
            <w:r>
              <w:t>0,00</w:t>
            </w:r>
          </w:p>
        </w:tc>
        <w:tc>
          <w:tcPr>
            <w:tcW w:w="1701" w:type="dxa"/>
          </w:tcPr>
          <w:p w14:paraId="20F5ABE7" w14:textId="77777777" w:rsidR="00870054" w:rsidRDefault="00870054">
            <w:pPr>
              <w:pStyle w:val="ConsPlusNormal"/>
              <w:jc w:val="center"/>
            </w:pPr>
            <w:r>
              <w:t>0,00</w:t>
            </w:r>
          </w:p>
        </w:tc>
      </w:tr>
      <w:tr w:rsidR="00870054" w14:paraId="6E7508A9" w14:textId="77777777">
        <w:tc>
          <w:tcPr>
            <w:tcW w:w="2835" w:type="dxa"/>
          </w:tcPr>
          <w:p w14:paraId="57BF357D" w14:textId="77777777" w:rsidR="00870054" w:rsidRDefault="00870054">
            <w:pPr>
              <w:pStyle w:val="ConsPlusNormal"/>
            </w:pPr>
            <w:r>
              <w:t>Выполнение работ по разработке проекта зон охраны объектов культурного наследия и требований к градостроительным регламентам</w:t>
            </w:r>
          </w:p>
        </w:tc>
        <w:tc>
          <w:tcPr>
            <w:tcW w:w="680" w:type="dxa"/>
          </w:tcPr>
          <w:p w14:paraId="5D73EE99" w14:textId="77777777" w:rsidR="00870054" w:rsidRDefault="00870054">
            <w:pPr>
              <w:pStyle w:val="ConsPlusNormal"/>
              <w:jc w:val="center"/>
            </w:pPr>
            <w:r>
              <w:t>01</w:t>
            </w:r>
          </w:p>
        </w:tc>
        <w:tc>
          <w:tcPr>
            <w:tcW w:w="737" w:type="dxa"/>
          </w:tcPr>
          <w:p w14:paraId="43955CE4" w14:textId="77777777" w:rsidR="00870054" w:rsidRDefault="00870054">
            <w:pPr>
              <w:pStyle w:val="ConsPlusNormal"/>
              <w:jc w:val="center"/>
            </w:pPr>
            <w:r>
              <w:t>13</w:t>
            </w:r>
          </w:p>
        </w:tc>
        <w:tc>
          <w:tcPr>
            <w:tcW w:w="1701" w:type="dxa"/>
          </w:tcPr>
          <w:p w14:paraId="54197397" w14:textId="77777777" w:rsidR="00870054" w:rsidRDefault="00870054">
            <w:pPr>
              <w:pStyle w:val="ConsPlusNormal"/>
              <w:jc w:val="center"/>
            </w:pPr>
            <w:r>
              <w:t>99 9 00 40010</w:t>
            </w:r>
          </w:p>
        </w:tc>
        <w:tc>
          <w:tcPr>
            <w:tcW w:w="680" w:type="dxa"/>
          </w:tcPr>
          <w:p w14:paraId="6F743CBF" w14:textId="77777777" w:rsidR="00870054" w:rsidRDefault="00870054">
            <w:pPr>
              <w:pStyle w:val="ConsPlusNormal"/>
            </w:pPr>
          </w:p>
        </w:tc>
        <w:tc>
          <w:tcPr>
            <w:tcW w:w="1701" w:type="dxa"/>
          </w:tcPr>
          <w:p w14:paraId="594B63DF" w14:textId="77777777" w:rsidR="00870054" w:rsidRDefault="00870054">
            <w:pPr>
              <w:pStyle w:val="ConsPlusNormal"/>
              <w:jc w:val="center"/>
            </w:pPr>
            <w:r>
              <w:t>5500,00</w:t>
            </w:r>
          </w:p>
        </w:tc>
        <w:tc>
          <w:tcPr>
            <w:tcW w:w="1701" w:type="dxa"/>
          </w:tcPr>
          <w:p w14:paraId="3C433ED9" w14:textId="77777777" w:rsidR="00870054" w:rsidRDefault="00870054">
            <w:pPr>
              <w:pStyle w:val="ConsPlusNormal"/>
              <w:jc w:val="center"/>
            </w:pPr>
            <w:r>
              <w:t>0,00</w:t>
            </w:r>
          </w:p>
        </w:tc>
        <w:tc>
          <w:tcPr>
            <w:tcW w:w="1701" w:type="dxa"/>
          </w:tcPr>
          <w:p w14:paraId="7ACEE6B1" w14:textId="77777777" w:rsidR="00870054" w:rsidRDefault="00870054">
            <w:pPr>
              <w:pStyle w:val="ConsPlusNormal"/>
              <w:jc w:val="center"/>
            </w:pPr>
            <w:r>
              <w:t>0,00</w:t>
            </w:r>
          </w:p>
        </w:tc>
      </w:tr>
      <w:tr w:rsidR="00870054" w14:paraId="5E854F45" w14:textId="77777777">
        <w:tc>
          <w:tcPr>
            <w:tcW w:w="2835" w:type="dxa"/>
          </w:tcPr>
          <w:p w14:paraId="1ADA3F0C" w14:textId="77777777" w:rsidR="00870054" w:rsidRDefault="00870054">
            <w:pPr>
              <w:pStyle w:val="ConsPlusNormal"/>
            </w:pPr>
            <w:r>
              <w:lastRenderedPageBreak/>
              <w:t>Капитальные вложения в объекты государственной (муниципальной) собственности</w:t>
            </w:r>
          </w:p>
        </w:tc>
        <w:tc>
          <w:tcPr>
            <w:tcW w:w="680" w:type="dxa"/>
          </w:tcPr>
          <w:p w14:paraId="41B16861" w14:textId="77777777" w:rsidR="00870054" w:rsidRDefault="00870054">
            <w:pPr>
              <w:pStyle w:val="ConsPlusNormal"/>
              <w:jc w:val="center"/>
            </w:pPr>
            <w:r>
              <w:t>01</w:t>
            </w:r>
          </w:p>
        </w:tc>
        <w:tc>
          <w:tcPr>
            <w:tcW w:w="737" w:type="dxa"/>
          </w:tcPr>
          <w:p w14:paraId="4DFE33D8" w14:textId="77777777" w:rsidR="00870054" w:rsidRDefault="00870054">
            <w:pPr>
              <w:pStyle w:val="ConsPlusNormal"/>
              <w:jc w:val="center"/>
            </w:pPr>
            <w:r>
              <w:t>13</w:t>
            </w:r>
          </w:p>
        </w:tc>
        <w:tc>
          <w:tcPr>
            <w:tcW w:w="1701" w:type="dxa"/>
          </w:tcPr>
          <w:p w14:paraId="2C17C0CF" w14:textId="77777777" w:rsidR="00870054" w:rsidRDefault="00870054">
            <w:pPr>
              <w:pStyle w:val="ConsPlusNormal"/>
              <w:jc w:val="center"/>
            </w:pPr>
            <w:r>
              <w:t>99 9 00 40010</w:t>
            </w:r>
          </w:p>
        </w:tc>
        <w:tc>
          <w:tcPr>
            <w:tcW w:w="680" w:type="dxa"/>
          </w:tcPr>
          <w:p w14:paraId="264C88C9" w14:textId="77777777" w:rsidR="00870054" w:rsidRDefault="00870054">
            <w:pPr>
              <w:pStyle w:val="ConsPlusNormal"/>
              <w:jc w:val="center"/>
            </w:pPr>
            <w:r>
              <w:t>400</w:t>
            </w:r>
          </w:p>
        </w:tc>
        <w:tc>
          <w:tcPr>
            <w:tcW w:w="1701" w:type="dxa"/>
          </w:tcPr>
          <w:p w14:paraId="61285AB6" w14:textId="77777777" w:rsidR="00870054" w:rsidRDefault="00870054">
            <w:pPr>
              <w:pStyle w:val="ConsPlusNormal"/>
              <w:jc w:val="center"/>
            </w:pPr>
            <w:r>
              <w:t>5500,00</w:t>
            </w:r>
          </w:p>
        </w:tc>
        <w:tc>
          <w:tcPr>
            <w:tcW w:w="1701" w:type="dxa"/>
          </w:tcPr>
          <w:p w14:paraId="642CF432" w14:textId="77777777" w:rsidR="00870054" w:rsidRDefault="00870054">
            <w:pPr>
              <w:pStyle w:val="ConsPlusNormal"/>
              <w:jc w:val="center"/>
            </w:pPr>
            <w:r>
              <w:t>0,00</w:t>
            </w:r>
          </w:p>
        </w:tc>
        <w:tc>
          <w:tcPr>
            <w:tcW w:w="1701" w:type="dxa"/>
          </w:tcPr>
          <w:p w14:paraId="2BA11A93" w14:textId="77777777" w:rsidR="00870054" w:rsidRDefault="00870054">
            <w:pPr>
              <w:pStyle w:val="ConsPlusNormal"/>
              <w:jc w:val="center"/>
            </w:pPr>
            <w:r>
              <w:t>0,00</w:t>
            </w:r>
          </w:p>
        </w:tc>
      </w:tr>
      <w:tr w:rsidR="00870054" w14:paraId="2AB3B7A9" w14:textId="77777777">
        <w:tc>
          <w:tcPr>
            <w:tcW w:w="2835" w:type="dxa"/>
          </w:tcPr>
          <w:p w14:paraId="3B3EEA0D" w14:textId="77777777" w:rsidR="00870054" w:rsidRDefault="00870054">
            <w:pPr>
              <w:pStyle w:val="ConsPlusNormal"/>
            </w:pPr>
            <w:r>
              <w:t>Субвенция федеральному бюджету на 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w:t>
            </w:r>
          </w:p>
        </w:tc>
        <w:tc>
          <w:tcPr>
            <w:tcW w:w="680" w:type="dxa"/>
          </w:tcPr>
          <w:p w14:paraId="77A5C258" w14:textId="77777777" w:rsidR="00870054" w:rsidRDefault="00870054">
            <w:pPr>
              <w:pStyle w:val="ConsPlusNormal"/>
              <w:jc w:val="center"/>
            </w:pPr>
            <w:r>
              <w:t>01</w:t>
            </w:r>
          </w:p>
        </w:tc>
        <w:tc>
          <w:tcPr>
            <w:tcW w:w="737" w:type="dxa"/>
          </w:tcPr>
          <w:p w14:paraId="2D1DB111" w14:textId="77777777" w:rsidR="00870054" w:rsidRDefault="00870054">
            <w:pPr>
              <w:pStyle w:val="ConsPlusNormal"/>
              <w:jc w:val="center"/>
            </w:pPr>
            <w:r>
              <w:t>13</w:t>
            </w:r>
          </w:p>
        </w:tc>
        <w:tc>
          <w:tcPr>
            <w:tcW w:w="1701" w:type="dxa"/>
          </w:tcPr>
          <w:p w14:paraId="671E9FD5" w14:textId="77777777" w:rsidR="00870054" w:rsidRDefault="00870054">
            <w:pPr>
              <w:pStyle w:val="ConsPlusNormal"/>
              <w:jc w:val="center"/>
            </w:pPr>
            <w:r>
              <w:t>99 9 00 57010</w:t>
            </w:r>
          </w:p>
        </w:tc>
        <w:tc>
          <w:tcPr>
            <w:tcW w:w="680" w:type="dxa"/>
          </w:tcPr>
          <w:p w14:paraId="1CE6933C" w14:textId="77777777" w:rsidR="00870054" w:rsidRDefault="00870054">
            <w:pPr>
              <w:pStyle w:val="ConsPlusNormal"/>
            </w:pPr>
          </w:p>
        </w:tc>
        <w:tc>
          <w:tcPr>
            <w:tcW w:w="1701" w:type="dxa"/>
          </w:tcPr>
          <w:p w14:paraId="54AB2B01" w14:textId="77777777" w:rsidR="00870054" w:rsidRDefault="00870054">
            <w:pPr>
              <w:pStyle w:val="ConsPlusNormal"/>
              <w:jc w:val="center"/>
            </w:pPr>
            <w:r>
              <w:t>394,50</w:t>
            </w:r>
          </w:p>
        </w:tc>
        <w:tc>
          <w:tcPr>
            <w:tcW w:w="1701" w:type="dxa"/>
          </w:tcPr>
          <w:p w14:paraId="459DA6C5" w14:textId="77777777" w:rsidR="00870054" w:rsidRDefault="00870054">
            <w:pPr>
              <w:pStyle w:val="ConsPlusNormal"/>
              <w:jc w:val="center"/>
            </w:pPr>
            <w:r>
              <w:t>394,50</w:t>
            </w:r>
          </w:p>
        </w:tc>
        <w:tc>
          <w:tcPr>
            <w:tcW w:w="1701" w:type="dxa"/>
          </w:tcPr>
          <w:p w14:paraId="4C13B280" w14:textId="77777777" w:rsidR="00870054" w:rsidRDefault="00870054">
            <w:pPr>
              <w:pStyle w:val="ConsPlusNormal"/>
              <w:jc w:val="center"/>
            </w:pPr>
            <w:r>
              <w:t>394,50</w:t>
            </w:r>
          </w:p>
        </w:tc>
      </w:tr>
      <w:tr w:rsidR="00870054" w14:paraId="75B5A6C7" w14:textId="77777777">
        <w:tc>
          <w:tcPr>
            <w:tcW w:w="2835" w:type="dxa"/>
          </w:tcPr>
          <w:p w14:paraId="4B999C18" w14:textId="77777777" w:rsidR="00870054" w:rsidRDefault="00870054">
            <w:pPr>
              <w:pStyle w:val="ConsPlusNormal"/>
            </w:pPr>
            <w:r>
              <w:t>Межбюджетные трансферты</w:t>
            </w:r>
          </w:p>
        </w:tc>
        <w:tc>
          <w:tcPr>
            <w:tcW w:w="680" w:type="dxa"/>
          </w:tcPr>
          <w:p w14:paraId="5F062C6B" w14:textId="77777777" w:rsidR="00870054" w:rsidRDefault="00870054">
            <w:pPr>
              <w:pStyle w:val="ConsPlusNormal"/>
              <w:jc w:val="center"/>
            </w:pPr>
            <w:r>
              <w:t>01</w:t>
            </w:r>
          </w:p>
        </w:tc>
        <w:tc>
          <w:tcPr>
            <w:tcW w:w="737" w:type="dxa"/>
          </w:tcPr>
          <w:p w14:paraId="0AE2EDB3" w14:textId="77777777" w:rsidR="00870054" w:rsidRDefault="00870054">
            <w:pPr>
              <w:pStyle w:val="ConsPlusNormal"/>
              <w:jc w:val="center"/>
            </w:pPr>
            <w:r>
              <w:t>13</w:t>
            </w:r>
          </w:p>
        </w:tc>
        <w:tc>
          <w:tcPr>
            <w:tcW w:w="1701" w:type="dxa"/>
          </w:tcPr>
          <w:p w14:paraId="3EC5A3ED" w14:textId="77777777" w:rsidR="00870054" w:rsidRDefault="00870054">
            <w:pPr>
              <w:pStyle w:val="ConsPlusNormal"/>
              <w:jc w:val="center"/>
            </w:pPr>
            <w:r>
              <w:t>99 9 00 57010</w:t>
            </w:r>
          </w:p>
        </w:tc>
        <w:tc>
          <w:tcPr>
            <w:tcW w:w="680" w:type="dxa"/>
          </w:tcPr>
          <w:p w14:paraId="3F2E81E8" w14:textId="77777777" w:rsidR="00870054" w:rsidRDefault="00870054">
            <w:pPr>
              <w:pStyle w:val="ConsPlusNormal"/>
              <w:jc w:val="center"/>
            </w:pPr>
            <w:r>
              <w:t>500</w:t>
            </w:r>
          </w:p>
        </w:tc>
        <w:tc>
          <w:tcPr>
            <w:tcW w:w="1701" w:type="dxa"/>
          </w:tcPr>
          <w:p w14:paraId="763A6DB5" w14:textId="77777777" w:rsidR="00870054" w:rsidRDefault="00870054">
            <w:pPr>
              <w:pStyle w:val="ConsPlusNormal"/>
              <w:jc w:val="center"/>
            </w:pPr>
            <w:r>
              <w:t>394,50</w:t>
            </w:r>
          </w:p>
        </w:tc>
        <w:tc>
          <w:tcPr>
            <w:tcW w:w="1701" w:type="dxa"/>
          </w:tcPr>
          <w:p w14:paraId="3A8F9D15" w14:textId="77777777" w:rsidR="00870054" w:rsidRDefault="00870054">
            <w:pPr>
              <w:pStyle w:val="ConsPlusNormal"/>
              <w:jc w:val="center"/>
            </w:pPr>
            <w:r>
              <w:t>394,50</w:t>
            </w:r>
          </w:p>
        </w:tc>
        <w:tc>
          <w:tcPr>
            <w:tcW w:w="1701" w:type="dxa"/>
          </w:tcPr>
          <w:p w14:paraId="328A10DC" w14:textId="77777777" w:rsidR="00870054" w:rsidRDefault="00870054">
            <w:pPr>
              <w:pStyle w:val="ConsPlusNormal"/>
              <w:jc w:val="center"/>
            </w:pPr>
            <w:r>
              <w:t>394,50</w:t>
            </w:r>
          </w:p>
        </w:tc>
      </w:tr>
      <w:tr w:rsidR="00870054" w14:paraId="5E1149AA" w14:textId="77777777">
        <w:tc>
          <w:tcPr>
            <w:tcW w:w="2835" w:type="dxa"/>
          </w:tcPr>
          <w:p w14:paraId="54CC1ED9" w14:textId="77777777" w:rsidR="00870054" w:rsidRDefault="00870054">
            <w:pPr>
              <w:pStyle w:val="ConsPlusNormal"/>
            </w:pPr>
            <w:r>
              <w:t>Выплата денежного поощрения победителям Республиканского конкурса на лучшую подготовку граждан к военной службе, организацию и проведение призыва на военную службу</w:t>
            </w:r>
          </w:p>
        </w:tc>
        <w:tc>
          <w:tcPr>
            <w:tcW w:w="680" w:type="dxa"/>
          </w:tcPr>
          <w:p w14:paraId="35C83CBB" w14:textId="77777777" w:rsidR="00870054" w:rsidRDefault="00870054">
            <w:pPr>
              <w:pStyle w:val="ConsPlusNormal"/>
              <w:jc w:val="center"/>
            </w:pPr>
            <w:r>
              <w:t>01</w:t>
            </w:r>
          </w:p>
        </w:tc>
        <w:tc>
          <w:tcPr>
            <w:tcW w:w="737" w:type="dxa"/>
          </w:tcPr>
          <w:p w14:paraId="5DCE99DD" w14:textId="77777777" w:rsidR="00870054" w:rsidRDefault="00870054">
            <w:pPr>
              <w:pStyle w:val="ConsPlusNormal"/>
              <w:jc w:val="center"/>
            </w:pPr>
            <w:r>
              <w:t>13</w:t>
            </w:r>
          </w:p>
        </w:tc>
        <w:tc>
          <w:tcPr>
            <w:tcW w:w="1701" w:type="dxa"/>
          </w:tcPr>
          <w:p w14:paraId="59F19B82" w14:textId="77777777" w:rsidR="00870054" w:rsidRDefault="00870054">
            <w:pPr>
              <w:pStyle w:val="ConsPlusNormal"/>
              <w:jc w:val="center"/>
            </w:pPr>
            <w:r>
              <w:t>99 9 00 99910</w:t>
            </w:r>
          </w:p>
        </w:tc>
        <w:tc>
          <w:tcPr>
            <w:tcW w:w="680" w:type="dxa"/>
          </w:tcPr>
          <w:p w14:paraId="24E7BD78" w14:textId="77777777" w:rsidR="00870054" w:rsidRDefault="00870054">
            <w:pPr>
              <w:pStyle w:val="ConsPlusNormal"/>
            </w:pPr>
          </w:p>
        </w:tc>
        <w:tc>
          <w:tcPr>
            <w:tcW w:w="1701" w:type="dxa"/>
          </w:tcPr>
          <w:p w14:paraId="695C6601" w14:textId="77777777" w:rsidR="00870054" w:rsidRDefault="00870054">
            <w:pPr>
              <w:pStyle w:val="ConsPlusNormal"/>
              <w:jc w:val="center"/>
            </w:pPr>
            <w:r>
              <w:t>60,00</w:t>
            </w:r>
          </w:p>
        </w:tc>
        <w:tc>
          <w:tcPr>
            <w:tcW w:w="1701" w:type="dxa"/>
          </w:tcPr>
          <w:p w14:paraId="18C22429" w14:textId="77777777" w:rsidR="00870054" w:rsidRDefault="00870054">
            <w:pPr>
              <w:pStyle w:val="ConsPlusNormal"/>
              <w:jc w:val="center"/>
            </w:pPr>
            <w:r>
              <w:t>60,00</w:t>
            </w:r>
          </w:p>
        </w:tc>
        <w:tc>
          <w:tcPr>
            <w:tcW w:w="1701" w:type="dxa"/>
          </w:tcPr>
          <w:p w14:paraId="6AF1ECAB" w14:textId="77777777" w:rsidR="00870054" w:rsidRDefault="00870054">
            <w:pPr>
              <w:pStyle w:val="ConsPlusNormal"/>
              <w:jc w:val="center"/>
            </w:pPr>
            <w:r>
              <w:t>60,00</w:t>
            </w:r>
          </w:p>
        </w:tc>
      </w:tr>
      <w:tr w:rsidR="00870054" w14:paraId="6F7CAA5D" w14:textId="77777777">
        <w:tc>
          <w:tcPr>
            <w:tcW w:w="2835" w:type="dxa"/>
          </w:tcPr>
          <w:p w14:paraId="5843EE2D" w14:textId="77777777" w:rsidR="00870054" w:rsidRDefault="00870054">
            <w:pPr>
              <w:pStyle w:val="ConsPlusNormal"/>
            </w:pPr>
            <w:r>
              <w:t xml:space="preserve">Иные бюджетные </w:t>
            </w:r>
            <w:r>
              <w:lastRenderedPageBreak/>
              <w:t>ассигнования</w:t>
            </w:r>
          </w:p>
        </w:tc>
        <w:tc>
          <w:tcPr>
            <w:tcW w:w="680" w:type="dxa"/>
          </w:tcPr>
          <w:p w14:paraId="41151202" w14:textId="77777777" w:rsidR="00870054" w:rsidRDefault="00870054">
            <w:pPr>
              <w:pStyle w:val="ConsPlusNormal"/>
              <w:jc w:val="center"/>
            </w:pPr>
            <w:r>
              <w:lastRenderedPageBreak/>
              <w:t>01</w:t>
            </w:r>
          </w:p>
        </w:tc>
        <w:tc>
          <w:tcPr>
            <w:tcW w:w="737" w:type="dxa"/>
          </w:tcPr>
          <w:p w14:paraId="6060B283" w14:textId="77777777" w:rsidR="00870054" w:rsidRDefault="00870054">
            <w:pPr>
              <w:pStyle w:val="ConsPlusNormal"/>
              <w:jc w:val="center"/>
            </w:pPr>
            <w:r>
              <w:t>13</w:t>
            </w:r>
          </w:p>
        </w:tc>
        <w:tc>
          <w:tcPr>
            <w:tcW w:w="1701" w:type="dxa"/>
          </w:tcPr>
          <w:p w14:paraId="78AD38FB" w14:textId="77777777" w:rsidR="00870054" w:rsidRDefault="00870054">
            <w:pPr>
              <w:pStyle w:val="ConsPlusNormal"/>
              <w:jc w:val="center"/>
            </w:pPr>
            <w:r>
              <w:t>99 9 00 99910</w:t>
            </w:r>
          </w:p>
        </w:tc>
        <w:tc>
          <w:tcPr>
            <w:tcW w:w="680" w:type="dxa"/>
          </w:tcPr>
          <w:p w14:paraId="286FFCE1" w14:textId="77777777" w:rsidR="00870054" w:rsidRDefault="00870054">
            <w:pPr>
              <w:pStyle w:val="ConsPlusNormal"/>
              <w:jc w:val="center"/>
            </w:pPr>
            <w:r>
              <w:t>800</w:t>
            </w:r>
          </w:p>
        </w:tc>
        <w:tc>
          <w:tcPr>
            <w:tcW w:w="1701" w:type="dxa"/>
          </w:tcPr>
          <w:p w14:paraId="6B451BC7" w14:textId="77777777" w:rsidR="00870054" w:rsidRDefault="00870054">
            <w:pPr>
              <w:pStyle w:val="ConsPlusNormal"/>
              <w:jc w:val="center"/>
            </w:pPr>
            <w:r>
              <w:t>60,00</w:t>
            </w:r>
          </w:p>
        </w:tc>
        <w:tc>
          <w:tcPr>
            <w:tcW w:w="1701" w:type="dxa"/>
          </w:tcPr>
          <w:p w14:paraId="55478B8A" w14:textId="77777777" w:rsidR="00870054" w:rsidRDefault="00870054">
            <w:pPr>
              <w:pStyle w:val="ConsPlusNormal"/>
              <w:jc w:val="center"/>
            </w:pPr>
            <w:r>
              <w:t>60,00</w:t>
            </w:r>
          </w:p>
        </w:tc>
        <w:tc>
          <w:tcPr>
            <w:tcW w:w="1701" w:type="dxa"/>
          </w:tcPr>
          <w:p w14:paraId="34C11CDA" w14:textId="77777777" w:rsidR="00870054" w:rsidRDefault="00870054">
            <w:pPr>
              <w:pStyle w:val="ConsPlusNormal"/>
              <w:jc w:val="center"/>
            </w:pPr>
            <w:r>
              <w:t>60,00</w:t>
            </w:r>
          </w:p>
        </w:tc>
      </w:tr>
      <w:tr w:rsidR="00870054" w14:paraId="647F5516" w14:textId="77777777">
        <w:tc>
          <w:tcPr>
            <w:tcW w:w="2835" w:type="dxa"/>
          </w:tcPr>
          <w:p w14:paraId="1CA0A374" w14:textId="77777777" w:rsidR="00870054" w:rsidRDefault="00870054">
            <w:pPr>
              <w:pStyle w:val="ConsPlusNormal"/>
            </w:pPr>
            <w:r>
              <w:t>Расходы на мероприятия, связанные с изменением функций и полномочий главных распорядителей, получателей бюджетных средств, их упразднением</w:t>
            </w:r>
          </w:p>
        </w:tc>
        <w:tc>
          <w:tcPr>
            <w:tcW w:w="680" w:type="dxa"/>
          </w:tcPr>
          <w:p w14:paraId="59AB61BF" w14:textId="77777777" w:rsidR="00870054" w:rsidRDefault="00870054">
            <w:pPr>
              <w:pStyle w:val="ConsPlusNormal"/>
              <w:jc w:val="center"/>
            </w:pPr>
            <w:r>
              <w:t>01</w:t>
            </w:r>
          </w:p>
        </w:tc>
        <w:tc>
          <w:tcPr>
            <w:tcW w:w="737" w:type="dxa"/>
          </w:tcPr>
          <w:p w14:paraId="1ED1B69A" w14:textId="77777777" w:rsidR="00870054" w:rsidRDefault="00870054">
            <w:pPr>
              <w:pStyle w:val="ConsPlusNormal"/>
              <w:jc w:val="center"/>
            </w:pPr>
            <w:r>
              <w:t>13</w:t>
            </w:r>
          </w:p>
        </w:tc>
        <w:tc>
          <w:tcPr>
            <w:tcW w:w="1701" w:type="dxa"/>
          </w:tcPr>
          <w:p w14:paraId="6E570018" w14:textId="77777777" w:rsidR="00870054" w:rsidRDefault="00870054">
            <w:pPr>
              <w:pStyle w:val="ConsPlusNormal"/>
              <w:jc w:val="center"/>
            </w:pPr>
            <w:r>
              <w:t>99 9 00 99920</w:t>
            </w:r>
          </w:p>
        </w:tc>
        <w:tc>
          <w:tcPr>
            <w:tcW w:w="680" w:type="dxa"/>
          </w:tcPr>
          <w:p w14:paraId="1AAB83DE" w14:textId="77777777" w:rsidR="00870054" w:rsidRDefault="00870054">
            <w:pPr>
              <w:pStyle w:val="ConsPlusNormal"/>
            </w:pPr>
          </w:p>
        </w:tc>
        <w:tc>
          <w:tcPr>
            <w:tcW w:w="1701" w:type="dxa"/>
          </w:tcPr>
          <w:p w14:paraId="40EEABE6" w14:textId="77777777" w:rsidR="00870054" w:rsidRDefault="00870054">
            <w:pPr>
              <w:pStyle w:val="ConsPlusNormal"/>
              <w:jc w:val="center"/>
            </w:pPr>
            <w:r>
              <w:t>35000,00</w:t>
            </w:r>
          </w:p>
        </w:tc>
        <w:tc>
          <w:tcPr>
            <w:tcW w:w="1701" w:type="dxa"/>
          </w:tcPr>
          <w:p w14:paraId="1F455EA3" w14:textId="77777777" w:rsidR="00870054" w:rsidRDefault="00870054">
            <w:pPr>
              <w:pStyle w:val="ConsPlusNormal"/>
              <w:jc w:val="center"/>
            </w:pPr>
            <w:r>
              <w:t>35000,00</w:t>
            </w:r>
          </w:p>
        </w:tc>
        <w:tc>
          <w:tcPr>
            <w:tcW w:w="1701" w:type="dxa"/>
          </w:tcPr>
          <w:p w14:paraId="434C6303" w14:textId="77777777" w:rsidR="00870054" w:rsidRDefault="00870054">
            <w:pPr>
              <w:pStyle w:val="ConsPlusNormal"/>
              <w:jc w:val="center"/>
            </w:pPr>
            <w:r>
              <w:t>35000,00</w:t>
            </w:r>
          </w:p>
        </w:tc>
      </w:tr>
      <w:tr w:rsidR="00870054" w14:paraId="3FF298A0" w14:textId="77777777">
        <w:tc>
          <w:tcPr>
            <w:tcW w:w="2835" w:type="dxa"/>
          </w:tcPr>
          <w:p w14:paraId="03F01585" w14:textId="77777777" w:rsidR="00870054" w:rsidRDefault="00870054">
            <w:pPr>
              <w:pStyle w:val="ConsPlusNormal"/>
            </w:pPr>
            <w:r>
              <w:t>Иные бюджетные ассигнования</w:t>
            </w:r>
          </w:p>
        </w:tc>
        <w:tc>
          <w:tcPr>
            <w:tcW w:w="680" w:type="dxa"/>
          </w:tcPr>
          <w:p w14:paraId="2C7651B4" w14:textId="77777777" w:rsidR="00870054" w:rsidRDefault="00870054">
            <w:pPr>
              <w:pStyle w:val="ConsPlusNormal"/>
              <w:jc w:val="center"/>
            </w:pPr>
            <w:r>
              <w:t>01</w:t>
            </w:r>
          </w:p>
        </w:tc>
        <w:tc>
          <w:tcPr>
            <w:tcW w:w="737" w:type="dxa"/>
          </w:tcPr>
          <w:p w14:paraId="52293DAE" w14:textId="77777777" w:rsidR="00870054" w:rsidRDefault="00870054">
            <w:pPr>
              <w:pStyle w:val="ConsPlusNormal"/>
              <w:jc w:val="center"/>
            </w:pPr>
            <w:r>
              <w:t>13</w:t>
            </w:r>
          </w:p>
        </w:tc>
        <w:tc>
          <w:tcPr>
            <w:tcW w:w="1701" w:type="dxa"/>
          </w:tcPr>
          <w:p w14:paraId="13302D81" w14:textId="77777777" w:rsidR="00870054" w:rsidRDefault="00870054">
            <w:pPr>
              <w:pStyle w:val="ConsPlusNormal"/>
              <w:jc w:val="center"/>
            </w:pPr>
            <w:r>
              <w:t>99 9 00 99920</w:t>
            </w:r>
          </w:p>
        </w:tc>
        <w:tc>
          <w:tcPr>
            <w:tcW w:w="680" w:type="dxa"/>
          </w:tcPr>
          <w:p w14:paraId="3A4E79EB" w14:textId="77777777" w:rsidR="00870054" w:rsidRDefault="00870054">
            <w:pPr>
              <w:pStyle w:val="ConsPlusNormal"/>
              <w:jc w:val="center"/>
            </w:pPr>
            <w:r>
              <w:t>800</w:t>
            </w:r>
          </w:p>
        </w:tc>
        <w:tc>
          <w:tcPr>
            <w:tcW w:w="1701" w:type="dxa"/>
          </w:tcPr>
          <w:p w14:paraId="6FA7EDDB" w14:textId="77777777" w:rsidR="00870054" w:rsidRDefault="00870054">
            <w:pPr>
              <w:pStyle w:val="ConsPlusNormal"/>
              <w:jc w:val="center"/>
            </w:pPr>
            <w:r>
              <w:t>35000,00</w:t>
            </w:r>
          </w:p>
        </w:tc>
        <w:tc>
          <w:tcPr>
            <w:tcW w:w="1701" w:type="dxa"/>
          </w:tcPr>
          <w:p w14:paraId="185CE153" w14:textId="77777777" w:rsidR="00870054" w:rsidRDefault="00870054">
            <w:pPr>
              <w:pStyle w:val="ConsPlusNormal"/>
              <w:jc w:val="center"/>
            </w:pPr>
            <w:r>
              <w:t>35000,00</w:t>
            </w:r>
          </w:p>
        </w:tc>
        <w:tc>
          <w:tcPr>
            <w:tcW w:w="1701" w:type="dxa"/>
          </w:tcPr>
          <w:p w14:paraId="3E3CDCE2" w14:textId="77777777" w:rsidR="00870054" w:rsidRDefault="00870054">
            <w:pPr>
              <w:pStyle w:val="ConsPlusNormal"/>
              <w:jc w:val="center"/>
            </w:pPr>
            <w:r>
              <w:t>35000,00</w:t>
            </w:r>
          </w:p>
        </w:tc>
      </w:tr>
      <w:tr w:rsidR="00870054" w14:paraId="7B64DD90" w14:textId="77777777">
        <w:tc>
          <w:tcPr>
            <w:tcW w:w="2835" w:type="dxa"/>
          </w:tcPr>
          <w:p w14:paraId="58D619C0" w14:textId="77777777" w:rsidR="00870054" w:rsidRDefault="00870054">
            <w:pPr>
              <w:pStyle w:val="ConsPlusNormal"/>
            </w:pPr>
            <w:r>
              <w:t>Уплата членского взноса в межрегиональные организации (ассоциации) субъектов Российской Федерации</w:t>
            </w:r>
          </w:p>
        </w:tc>
        <w:tc>
          <w:tcPr>
            <w:tcW w:w="680" w:type="dxa"/>
          </w:tcPr>
          <w:p w14:paraId="28A6BC9C" w14:textId="77777777" w:rsidR="00870054" w:rsidRDefault="00870054">
            <w:pPr>
              <w:pStyle w:val="ConsPlusNormal"/>
              <w:jc w:val="center"/>
            </w:pPr>
            <w:r>
              <w:t>01</w:t>
            </w:r>
          </w:p>
        </w:tc>
        <w:tc>
          <w:tcPr>
            <w:tcW w:w="737" w:type="dxa"/>
          </w:tcPr>
          <w:p w14:paraId="1F9E68B1" w14:textId="77777777" w:rsidR="00870054" w:rsidRDefault="00870054">
            <w:pPr>
              <w:pStyle w:val="ConsPlusNormal"/>
              <w:jc w:val="center"/>
            </w:pPr>
            <w:r>
              <w:t>13</w:t>
            </w:r>
          </w:p>
        </w:tc>
        <w:tc>
          <w:tcPr>
            <w:tcW w:w="1701" w:type="dxa"/>
          </w:tcPr>
          <w:p w14:paraId="1B2314BC" w14:textId="77777777" w:rsidR="00870054" w:rsidRDefault="00870054">
            <w:pPr>
              <w:pStyle w:val="ConsPlusNormal"/>
              <w:jc w:val="center"/>
            </w:pPr>
            <w:r>
              <w:t>99 9 00 99930</w:t>
            </w:r>
          </w:p>
        </w:tc>
        <w:tc>
          <w:tcPr>
            <w:tcW w:w="680" w:type="dxa"/>
          </w:tcPr>
          <w:p w14:paraId="2BDF403F" w14:textId="77777777" w:rsidR="00870054" w:rsidRDefault="00870054">
            <w:pPr>
              <w:pStyle w:val="ConsPlusNormal"/>
            </w:pPr>
          </w:p>
        </w:tc>
        <w:tc>
          <w:tcPr>
            <w:tcW w:w="1701" w:type="dxa"/>
          </w:tcPr>
          <w:p w14:paraId="2EB08376" w14:textId="77777777" w:rsidR="00870054" w:rsidRDefault="00870054">
            <w:pPr>
              <w:pStyle w:val="ConsPlusNormal"/>
              <w:jc w:val="center"/>
            </w:pPr>
            <w:r>
              <w:t>50,00</w:t>
            </w:r>
          </w:p>
        </w:tc>
        <w:tc>
          <w:tcPr>
            <w:tcW w:w="1701" w:type="dxa"/>
          </w:tcPr>
          <w:p w14:paraId="44AFFFC9" w14:textId="77777777" w:rsidR="00870054" w:rsidRDefault="00870054">
            <w:pPr>
              <w:pStyle w:val="ConsPlusNormal"/>
              <w:jc w:val="center"/>
            </w:pPr>
            <w:r>
              <w:t>50,00</w:t>
            </w:r>
          </w:p>
        </w:tc>
        <w:tc>
          <w:tcPr>
            <w:tcW w:w="1701" w:type="dxa"/>
          </w:tcPr>
          <w:p w14:paraId="2EF4AB85" w14:textId="77777777" w:rsidR="00870054" w:rsidRDefault="00870054">
            <w:pPr>
              <w:pStyle w:val="ConsPlusNormal"/>
              <w:jc w:val="center"/>
            </w:pPr>
            <w:r>
              <w:t>50,00</w:t>
            </w:r>
          </w:p>
        </w:tc>
      </w:tr>
      <w:tr w:rsidR="00870054" w14:paraId="34941034" w14:textId="77777777">
        <w:tc>
          <w:tcPr>
            <w:tcW w:w="2835" w:type="dxa"/>
          </w:tcPr>
          <w:p w14:paraId="6794CBC1" w14:textId="77777777" w:rsidR="00870054" w:rsidRDefault="00870054">
            <w:pPr>
              <w:pStyle w:val="ConsPlusNormal"/>
            </w:pPr>
            <w:r>
              <w:t>Иные бюджетные ассигнования</w:t>
            </w:r>
          </w:p>
        </w:tc>
        <w:tc>
          <w:tcPr>
            <w:tcW w:w="680" w:type="dxa"/>
          </w:tcPr>
          <w:p w14:paraId="5259A16D" w14:textId="77777777" w:rsidR="00870054" w:rsidRDefault="00870054">
            <w:pPr>
              <w:pStyle w:val="ConsPlusNormal"/>
              <w:jc w:val="center"/>
            </w:pPr>
            <w:r>
              <w:t>01</w:t>
            </w:r>
          </w:p>
        </w:tc>
        <w:tc>
          <w:tcPr>
            <w:tcW w:w="737" w:type="dxa"/>
          </w:tcPr>
          <w:p w14:paraId="5392A52B" w14:textId="77777777" w:rsidR="00870054" w:rsidRDefault="00870054">
            <w:pPr>
              <w:pStyle w:val="ConsPlusNormal"/>
              <w:jc w:val="center"/>
            </w:pPr>
            <w:r>
              <w:t>13</w:t>
            </w:r>
          </w:p>
        </w:tc>
        <w:tc>
          <w:tcPr>
            <w:tcW w:w="1701" w:type="dxa"/>
          </w:tcPr>
          <w:p w14:paraId="3BD742E8" w14:textId="77777777" w:rsidR="00870054" w:rsidRDefault="00870054">
            <w:pPr>
              <w:pStyle w:val="ConsPlusNormal"/>
              <w:jc w:val="center"/>
            </w:pPr>
            <w:r>
              <w:t>99 9 00 99930</w:t>
            </w:r>
          </w:p>
        </w:tc>
        <w:tc>
          <w:tcPr>
            <w:tcW w:w="680" w:type="dxa"/>
          </w:tcPr>
          <w:p w14:paraId="4C2E816B" w14:textId="77777777" w:rsidR="00870054" w:rsidRDefault="00870054">
            <w:pPr>
              <w:pStyle w:val="ConsPlusNormal"/>
              <w:jc w:val="center"/>
            </w:pPr>
            <w:r>
              <w:t>800</w:t>
            </w:r>
          </w:p>
        </w:tc>
        <w:tc>
          <w:tcPr>
            <w:tcW w:w="1701" w:type="dxa"/>
          </w:tcPr>
          <w:p w14:paraId="2F27B61F" w14:textId="77777777" w:rsidR="00870054" w:rsidRDefault="00870054">
            <w:pPr>
              <w:pStyle w:val="ConsPlusNormal"/>
              <w:jc w:val="center"/>
            </w:pPr>
            <w:r>
              <w:t>50,00</w:t>
            </w:r>
          </w:p>
        </w:tc>
        <w:tc>
          <w:tcPr>
            <w:tcW w:w="1701" w:type="dxa"/>
          </w:tcPr>
          <w:p w14:paraId="21828B58" w14:textId="77777777" w:rsidR="00870054" w:rsidRDefault="00870054">
            <w:pPr>
              <w:pStyle w:val="ConsPlusNormal"/>
              <w:jc w:val="center"/>
            </w:pPr>
            <w:r>
              <w:t>50,00</w:t>
            </w:r>
          </w:p>
        </w:tc>
        <w:tc>
          <w:tcPr>
            <w:tcW w:w="1701" w:type="dxa"/>
          </w:tcPr>
          <w:p w14:paraId="28287EC5" w14:textId="77777777" w:rsidR="00870054" w:rsidRDefault="00870054">
            <w:pPr>
              <w:pStyle w:val="ConsPlusNormal"/>
              <w:jc w:val="center"/>
            </w:pPr>
            <w:r>
              <w:t>50,00</w:t>
            </w:r>
          </w:p>
        </w:tc>
      </w:tr>
      <w:tr w:rsidR="00870054" w14:paraId="01795DDD" w14:textId="77777777">
        <w:tc>
          <w:tcPr>
            <w:tcW w:w="2835" w:type="dxa"/>
          </w:tcPr>
          <w:p w14:paraId="2F3E5D0E" w14:textId="77777777" w:rsidR="00870054" w:rsidRDefault="00870054">
            <w:pPr>
              <w:pStyle w:val="ConsPlusNormal"/>
            </w:pPr>
            <w:r>
              <w:t>Обязательное государственное страхование государственных гражданских служащих Республики Дагестан</w:t>
            </w:r>
          </w:p>
        </w:tc>
        <w:tc>
          <w:tcPr>
            <w:tcW w:w="680" w:type="dxa"/>
          </w:tcPr>
          <w:p w14:paraId="0684A47A" w14:textId="77777777" w:rsidR="00870054" w:rsidRDefault="00870054">
            <w:pPr>
              <w:pStyle w:val="ConsPlusNormal"/>
              <w:jc w:val="center"/>
            </w:pPr>
            <w:r>
              <w:t>01</w:t>
            </w:r>
          </w:p>
        </w:tc>
        <w:tc>
          <w:tcPr>
            <w:tcW w:w="737" w:type="dxa"/>
          </w:tcPr>
          <w:p w14:paraId="29A68D40" w14:textId="77777777" w:rsidR="00870054" w:rsidRDefault="00870054">
            <w:pPr>
              <w:pStyle w:val="ConsPlusNormal"/>
              <w:jc w:val="center"/>
            </w:pPr>
            <w:r>
              <w:t>13</w:t>
            </w:r>
          </w:p>
        </w:tc>
        <w:tc>
          <w:tcPr>
            <w:tcW w:w="1701" w:type="dxa"/>
          </w:tcPr>
          <w:p w14:paraId="75859B2D" w14:textId="77777777" w:rsidR="00870054" w:rsidRDefault="00870054">
            <w:pPr>
              <w:pStyle w:val="ConsPlusNormal"/>
              <w:jc w:val="center"/>
            </w:pPr>
            <w:r>
              <w:t>99 9 00 99950</w:t>
            </w:r>
          </w:p>
        </w:tc>
        <w:tc>
          <w:tcPr>
            <w:tcW w:w="680" w:type="dxa"/>
          </w:tcPr>
          <w:p w14:paraId="219EFFC4" w14:textId="77777777" w:rsidR="00870054" w:rsidRDefault="00870054">
            <w:pPr>
              <w:pStyle w:val="ConsPlusNormal"/>
            </w:pPr>
          </w:p>
        </w:tc>
        <w:tc>
          <w:tcPr>
            <w:tcW w:w="1701" w:type="dxa"/>
          </w:tcPr>
          <w:p w14:paraId="6BC6C3C3" w14:textId="77777777" w:rsidR="00870054" w:rsidRDefault="00870054">
            <w:pPr>
              <w:pStyle w:val="ConsPlusNormal"/>
              <w:jc w:val="center"/>
            </w:pPr>
            <w:r>
              <w:t>25500,00</w:t>
            </w:r>
          </w:p>
        </w:tc>
        <w:tc>
          <w:tcPr>
            <w:tcW w:w="1701" w:type="dxa"/>
          </w:tcPr>
          <w:p w14:paraId="43510D92" w14:textId="77777777" w:rsidR="00870054" w:rsidRDefault="00870054">
            <w:pPr>
              <w:pStyle w:val="ConsPlusNormal"/>
              <w:jc w:val="center"/>
            </w:pPr>
            <w:r>
              <w:t>25500,00</w:t>
            </w:r>
          </w:p>
        </w:tc>
        <w:tc>
          <w:tcPr>
            <w:tcW w:w="1701" w:type="dxa"/>
          </w:tcPr>
          <w:p w14:paraId="17826C17" w14:textId="77777777" w:rsidR="00870054" w:rsidRDefault="00870054">
            <w:pPr>
              <w:pStyle w:val="ConsPlusNormal"/>
              <w:jc w:val="center"/>
            </w:pPr>
            <w:r>
              <w:t>25500,00</w:t>
            </w:r>
          </w:p>
        </w:tc>
      </w:tr>
      <w:tr w:rsidR="00870054" w14:paraId="4669D88D" w14:textId="77777777">
        <w:tc>
          <w:tcPr>
            <w:tcW w:w="2835" w:type="dxa"/>
          </w:tcPr>
          <w:p w14:paraId="2812A0E8" w14:textId="77777777" w:rsidR="00870054" w:rsidRDefault="00870054">
            <w:pPr>
              <w:pStyle w:val="ConsPlusNormal"/>
            </w:pPr>
            <w:r>
              <w:t>Иные бюджетные ассигнования</w:t>
            </w:r>
          </w:p>
        </w:tc>
        <w:tc>
          <w:tcPr>
            <w:tcW w:w="680" w:type="dxa"/>
          </w:tcPr>
          <w:p w14:paraId="6DB3B1E8" w14:textId="77777777" w:rsidR="00870054" w:rsidRDefault="00870054">
            <w:pPr>
              <w:pStyle w:val="ConsPlusNormal"/>
              <w:jc w:val="center"/>
            </w:pPr>
            <w:r>
              <w:t>01</w:t>
            </w:r>
          </w:p>
        </w:tc>
        <w:tc>
          <w:tcPr>
            <w:tcW w:w="737" w:type="dxa"/>
          </w:tcPr>
          <w:p w14:paraId="21BCFD84" w14:textId="77777777" w:rsidR="00870054" w:rsidRDefault="00870054">
            <w:pPr>
              <w:pStyle w:val="ConsPlusNormal"/>
              <w:jc w:val="center"/>
            </w:pPr>
            <w:r>
              <w:t>13</w:t>
            </w:r>
          </w:p>
        </w:tc>
        <w:tc>
          <w:tcPr>
            <w:tcW w:w="1701" w:type="dxa"/>
          </w:tcPr>
          <w:p w14:paraId="6A56864B" w14:textId="77777777" w:rsidR="00870054" w:rsidRDefault="00870054">
            <w:pPr>
              <w:pStyle w:val="ConsPlusNormal"/>
              <w:jc w:val="center"/>
            </w:pPr>
            <w:r>
              <w:t>99 9 00 99950</w:t>
            </w:r>
          </w:p>
        </w:tc>
        <w:tc>
          <w:tcPr>
            <w:tcW w:w="680" w:type="dxa"/>
          </w:tcPr>
          <w:p w14:paraId="146AE72E" w14:textId="77777777" w:rsidR="00870054" w:rsidRDefault="00870054">
            <w:pPr>
              <w:pStyle w:val="ConsPlusNormal"/>
              <w:jc w:val="center"/>
            </w:pPr>
            <w:r>
              <w:t>800</w:t>
            </w:r>
          </w:p>
        </w:tc>
        <w:tc>
          <w:tcPr>
            <w:tcW w:w="1701" w:type="dxa"/>
          </w:tcPr>
          <w:p w14:paraId="643393D2" w14:textId="77777777" w:rsidR="00870054" w:rsidRDefault="00870054">
            <w:pPr>
              <w:pStyle w:val="ConsPlusNormal"/>
              <w:jc w:val="center"/>
            </w:pPr>
            <w:r>
              <w:t>25500,00</w:t>
            </w:r>
          </w:p>
        </w:tc>
        <w:tc>
          <w:tcPr>
            <w:tcW w:w="1701" w:type="dxa"/>
          </w:tcPr>
          <w:p w14:paraId="29BABD67" w14:textId="77777777" w:rsidR="00870054" w:rsidRDefault="00870054">
            <w:pPr>
              <w:pStyle w:val="ConsPlusNormal"/>
              <w:jc w:val="center"/>
            </w:pPr>
            <w:r>
              <w:t>25500,00</w:t>
            </w:r>
          </w:p>
        </w:tc>
        <w:tc>
          <w:tcPr>
            <w:tcW w:w="1701" w:type="dxa"/>
          </w:tcPr>
          <w:p w14:paraId="7C00D149" w14:textId="77777777" w:rsidR="00870054" w:rsidRDefault="00870054">
            <w:pPr>
              <w:pStyle w:val="ConsPlusNormal"/>
              <w:jc w:val="center"/>
            </w:pPr>
            <w:r>
              <w:t>25500,00</w:t>
            </w:r>
          </w:p>
        </w:tc>
      </w:tr>
      <w:tr w:rsidR="00870054" w14:paraId="78169718" w14:textId="77777777">
        <w:tc>
          <w:tcPr>
            <w:tcW w:w="2835" w:type="dxa"/>
          </w:tcPr>
          <w:p w14:paraId="65A57CF3" w14:textId="77777777" w:rsidR="00870054" w:rsidRDefault="00870054">
            <w:pPr>
              <w:pStyle w:val="ConsPlusNormal"/>
            </w:pPr>
            <w:r>
              <w:t xml:space="preserve">Расходы на исполнение решений, принятых </w:t>
            </w:r>
            <w:r>
              <w:lastRenderedPageBreak/>
              <w:t>судебными органами</w:t>
            </w:r>
          </w:p>
        </w:tc>
        <w:tc>
          <w:tcPr>
            <w:tcW w:w="680" w:type="dxa"/>
          </w:tcPr>
          <w:p w14:paraId="18B76D6B" w14:textId="77777777" w:rsidR="00870054" w:rsidRDefault="00870054">
            <w:pPr>
              <w:pStyle w:val="ConsPlusNormal"/>
              <w:jc w:val="center"/>
            </w:pPr>
            <w:r>
              <w:lastRenderedPageBreak/>
              <w:t>01</w:t>
            </w:r>
          </w:p>
        </w:tc>
        <w:tc>
          <w:tcPr>
            <w:tcW w:w="737" w:type="dxa"/>
          </w:tcPr>
          <w:p w14:paraId="4FED4E01" w14:textId="77777777" w:rsidR="00870054" w:rsidRDefault="00870054">
            <w:pPr>
              <w:pStyle w:val="ConsPlusNormal"/>
              <w:jc w:val="center"/>
            </w:pPr>
            <w:r>
              <w:t>13</w:t>
            </w:r>
          </w:p>
        </w:tc>
        <w:tc>
          <w:tcPr>
            <w:tcW w:w="1701" w:type="dxa"/>
          </w:tcPr>
          <w:p w14:paraId="5DD655AD" w14:textId="77777777" w:rsidR="00870054" w:rsidRDefault="00870054">
            <w:pPr>
              <w:pStyle w:val="ConsPlusNormal"/>
              <w:jc w:val="center"/>
            </w:pPr>
            <w:r>
              <w:t>99 9 00 99970</w:t>
            </w:r>
          </w:p>
        </w:tc>
        <w:tc>
          <w:tcPr>
            <w:tcW w:w="680" w:type="dxa"/>
          </w:tcPr>
          <w:p w14:paraId="02A1BB79" w14:textId="77777777" w:rsidR="00870054" w:rsidRDefault="00870054">
            <w:pPr>
              <w:pStyle w:val="ConsPlusNormal"/>
            </w:pPr>
          </w:p>
        </w:tc>
        <w:tc>
          <w:tcPr>
            <w:tcW w:w="1701" w:type="dxa"/>
          </w:tcPr>
          <w:p w14:paraId="11A1BA78" w14:textId="77777777" w:rsidR="00870054" w:rsidRDefault="00870054">
            <w:pPr>
              <w:pStyle w:val="ConsPlusNormal"/>
              <w:jc w:val="center"/>
            </w:pPr>
            <w:r>
              <w:t>30090,00</w:t>
            </w:r>
          </w:p>
        </w:tc>
        <w:tc>
          <w:tcPr>
            <w:tcW w:w="1701" w:type="dxa"/>
          </w:tcPr>
          <w:p w14:paraId="047B5934" w14:textId="77777777" w:rsidR="00870054" w:rsidRDefault="00870054">
            <w:pPr>
              <w:pStyle w:val="ConsPlusNormal"/>
              <w:jc w:val="center"/>
            </w:pPr>
            <w:r>
              <w:t>30090,00</w:t>
            </w:r>
          </w:p>
        </w:tc>
        <w:tc>
          <w:tcPr>
            <w:tcW w:w="1701" w:type="dxa"/>
          </w:tcPr>
          <w:p w14:paraId="0B19CE93" w14:textId="77777777" w:rsidR="00870054" w:rsidRDefault="00870054">
            <w:pPr>
              <w:pStyle w:val="ConsPlusNormal"/>
              <w:jc w:val="center"/>
            </w:pPr>
            <w:r>
              <w:t>30090,00</w:t>
            </w:r>
          </w:p>
        </w:tc>
      </w:tr>
      <w:tr w:rsidR="00870054" w14:paraId="247F4354" w14:textId="77777777">
        <w:tc>
          <w:tcPr>
            <w:tcW w:w="2835" w:type="dxa"/>
          </w:tcPr>
          <w:p w14:paraId="15AF6EAE" w14:textId="77777777" w:rsidR="00870054" w:rsidRDefault="00870054">
            <w:pPr>
              <w:pStyle w:val="ConsPlusNormal"/>
            </w:pPr>
            <w:r>
              <w:t>Иные бюджетные ассигнования</w:t>
            </w:r>
          </w:p>
        </w:tc>
        <w:tc>
          <w:tcPr>
            <w:tcW w:w="680" w:type="dxa"/>
          </w:tcPr>
          <w:p w14:paraId="0635BF8A" w14:textId="77777777" w:rsidR="00870054" w:rsidRDefault="00870054">
            <w:pPr>
              <w:pStyle w:val="ConsPlusNormal"/>
              <w:jc w:val="center"/>
            </w:pPr>
            <w:r>
              <w:t>01</w:t>
            </w:r>
          </w:p>
        </w:tc>
        <w:tc>
          <w:tcPr>
            <w:tcW w:w="737" w:type="dxa"/>
          </w:tcPr>
          <w:p w14:paraId="5701B8B2" w14:textId="77777777" w:rsidR="00870054" w:rsidRDefault="00870054">
            <w:pPr>
              <w:pStyle w:val="ConsPlusNormal"/>
              <w:jc w:val="center"/>
            </w:pPr>
            <w:r>
              <w:t>13</w:t>
            </w:r>
          </w:p>
        </w:tc>
        <w:tc>
          <w:tcPr>
            <w:tcW w:w="1701" w:type="dxa"/>
          </w:tcPr>
          <w:p w14:paraId="78175AE7" w14:textId="77777777" w:rsidR="00870054" w:rsidRDefault="00870054">
            <w:pPr>
              <w:pStyle w:val="ConsPlusNormal"/>
              <w:jc w:val="center"/>
            </w:pPr>
            <w:r>
              <w:t>99 9 00 99970</w:t>
            </w:r>
          </w:p>
        </w:tc>
        <w:tc>
          <w:tcPr>
            <w:tcW w:w="680" w:type="dxa"/>
          </w:tcPr>
          <w:p w14:paraId="330752BE" w14:textId="77777777" w:rsidR="00870054" w:rsidRDefault="00870054">
            <w:pPr>
              <w:pStyle w:val="ConsPlusNormal"/>
              <w:jc w:val="center"/>
            </w:pPr>
            <w:r>
              <w:t>800</w:t>
            </w:r>
          </w:p>
        </w:tc>
        <w:tc>
          <w:tcPr>
            <w:tcW w:w="1701" w:type="dxa"/>
          </w:tcPr>
          <w:p w14:paraId="3AFE228F" w14:textId="77777777" w:rsidR="00870054" w:rsidRDefault="00870054">
            <w:pPr>
              <w:pStyle w:val="ConsPlusNormal"/>
              <w:jc w:val="center"/>
            </w:pPr>
            <w:r>
              <w:t>30090,00</w:t>
            </w:r>
          </w:p>
        </w:tc>
        <w:tc>
          <w:tcPr>
            <w:tcW w:w="1701" w:type="dxa"/>
          </w:tcPr>
          <w:p w14:paraId="42809221" w14:textId="77777777" w:rsidR="00870054" w:rsidRDefault="00870054">
            <w:pPr>
              <w:pStyle w:val="ConsPlusNormal"/>
              <w:jc w:val="center"/>
            </w:pPr>
            <w:r>
              <w:t>30090,00</w:t>
            </w:r>
          </w:p>
        </w:tc>
        <w:tc>
          <w:tcPr>
            <w:tcW w:w="1701" w:type="dxa"/>
          </w:tcPr>
          <w:p w14:paraId="5972CF15" w14:textId="77777777" w:rsidR="00870054" w:rsidRDefault="00870054">
            <w:pPr>
              <w:pStyle w:val="ConsPlusNormal"/>
              <w:jc w:val="center"/>
            </w:pPr>
            <w:r>
              <w:t>30090,00</w:t>
            </w:r>
          </w:p>
        </w:tc>
      </w:tr>
      <w:tr w:rsidR="00870054" w14:paraId="2414C405" w14:textId="77777777">
        <w:tc>
          <w:tcPr>
            <w:tcW w:w="2835" w:type="dxa"/>
          </w:tcPr>
          <w:p w14:paraId="4146BA2B" w14:textId="77777777" w:rsidR="00870054" w:rsidRDefault="00870054">
            <w:pPr>
              <w:pStyle w:val="ConsPlusNormal"/>
            </w:pPr>
            <w:r>
              <w:t>Реализация направления расходов по иным непрограммным мероприятиям в рамках непрограммного направления деятельности</w:t>
            </w:r>
          </w:p>
        </w:tc>
        <w:tc>
          <w:tcPr>
            <w:tcW w:w="680" w:type="dxa"/>
          </w:tcPr>
          <w:p w14:paraId="5160D67E" w14:textId="77777777" w:rsidR="00870054" w:rsidRDefault="00870054">
            <w:pPr>
              <w:pStyle w:val="ConsPlusNormal"/>
              <w:jc w:val="center"/>
            </w:pPr>
            <w:r>
              <w:t>01</w:t>
            </w:r>
          </w:p>
        </w:tc>
        <w:tc>
          <w:tcPr>
            <w:tcW w:w="737" w:type="dxa"/>
          </w:tcPr>
          <w:p w14:paraId="0B117592" w14:textId="77777777" w:rsidR="00870054" w:rsidRDefault="00870054">
            <w:pPr>
              <w:pStyle w:val="ConsPlusNormal"/>
              <w:jc w:val="center"/>
            </w:pPr>
            <w:r>
              <w:t>13</w:t>
            </w:r>
          </w:p>
        </w:tc>
        <w:tc>
          <w:tcPr>
            <w:tcW w:w="1701" w:type="dxa"/>
          </w:tcPr>
          <w:p w14:paraId="37D814B1" w14:textId="77777777" w:rsidR="00870054" w:rsidRDefault="00870054">
            <w:pPr>
              <w:pStyle w:val="ConsPlusNormal"/>
              <w:jc w:val="center"/>
            </w:pPr>
            <w:r>
              <w:t>99 9 00 99990</w:t>
            </w:r>
          </w:p>
        </w:tc>
        <w:tc>
          <w:tcPr>
            <w:tcW w:w="680" w:type="dxa"/>
          </w:tcPr>
          <w:p w14:paraId="779E9C0B" w14:textId="77777777" w:rsidR="00870054" w:rsidRDefault="00870054">
            <w:pPr>
              <w:pStyle w:val="ConsPlusNormal"/>
            </w:pPr>
          </w:p>
        </w:tc>
        <w:tc>
          <w:tcPr>
            <w:tcW w:w="1701" w:type="dxa"/>
          </w:tcPr>
          <w:p w14:paraId="1AD558B8" w14:textId="77777777" w:rsidR="00870054" w:rsidRDefault="00870054">
            <w:pPr>
              <w:pStyle w:val="ConsPlusNormal"/>
              <w:jc w:val="center"/>
            </w:pPr>
            <w:r>
              <w:t>200000,00</w:t>
            </w:r>
          </w:p>
        </w:tc>
        <w:tc>
          <w:tcPr>
            <w:tcW w:w="1701" w:type="dxa"/>
          </w:tcPr>
          <w:p w14:paraId="05B9551A" w14:textId="77777777" w:rsidR="00870054" w:rsidRDefault="00870054">
            <w:pPr>
              <w:pStyle w:val="ConsPlusNormal"/>
              <w:jc w:val="center"/>
            </w:pPr>
            <w:r>
              <w:t>200000,00</w:t>
            </w:r>
          </w:p>
        </w:tc>
        <w:tc>
          <w:tcPr>
            <w:tcW w:w="1701" w:type="dxa"/>
          </w:tcPr>
          <w:p w14:paraId="32027A26" w14:textId="77777777" w:rsidR="00870054" w:rsidRDefault="00870054">
            <w:pPr>
              <w:pStyle w:val="ConsPlusNormal"/>
              <w:jc w:val="center"/>
            </w:pPr>
            <w:r>
              <w:t>200000,00</w:t>
            </w:r>
          </w:p>
        </w:tc>
      </w:tr>
      <w:tr w:rsidR="00870054" w14:paraId="471C5BA7" w14:textId="77777777">
        <w:tc>
          <w:tcPr>
            <w:tcW w:w="2835" w:type="dxa"/>
          </w:tcPr>
          <w:p w14:paraId="4BB0C0D8" w14:textId="77777777" w:rsidR="00870054" w:rsidRDefault="00870054">
            <w:pPr>
              <w:pStyle w:val="ConsPlusNormal"/>
            </w:pPr>
            <w:r>
              <w:t>Иные бюджетные ассигнования</w:t>
            </w:r>
          </w:p>
        </w:tc>
        <w:tc>
          <w:tcPr>
            <w:tcW w:w="680" w:type="dxa"/>
          </w:tcPr>
          <w:p w14:paraId="56E2EDD1" w14:textId="77777777" w:rsidR="00870054" w:rsidRDefault="00870054">
            <w:pPr>
              <w:pStyle w:val="ConsPlusNormal"/>
              <w:jc w:val="center"/>
            </w:pPr>
            <w:r>
              <w:t>01</w:t>
            </w:r>
          </w:p>
        </w:tc>
        <w:tc>
          <w:tcPr>
            <w:tcW w:w="737" w:type="dxa"/>
          </w:tcPr>
          <w:p w14:paraId="5ACA527A" w14:textId="77777777" w:rsidR="00870054" w:rsidRDefault="00870054">
            <w:pPr>
              <w:pStyle w:val="ConsPlusNormal"/>
              <w:jc w:val="center"/>
            </w:pPr>
            <w:r>
              <w:t>13</w:t>
            </w:r>
          </w:p>
        </w:tc>
        <w:tc>
          <w:tcPr>
            <w:tcW w:w="1701" w:type="dxa"/>
          </w:tcPr>
          <w:p w14:paraId="1ECAED36" w14:textId="77777777" w:rsidR="00870054" w:rsidRDefault="00870054">
            <w:pPr>
              <w:pStyle w:val="ConsPlusNormal"/>
              <w:jc w:val="center"/>
            </w:pPr>
            <w:r>
              <w:t>99 9 00 99990</w:t>
            </w:r>
          </w:p>
        </w:tc>
        <w:tc>
          <w:tcPr>
            <w:tcW w:w="680" w:type="dxa"/>
          </w:tcPr>
          <w:p w14:paraId="69FAF0C1" w14:textId="77777777" w:rsidR="00870054" w:rsidRDefault="00870054">
            <w:pPr>
              <w:pStyle w:val="ConsPlusNormal"/>
              <w:jc w:val="center"/>
            </w:pPr>
            <w:r>
              <w:t>800</w:t>
            </w:r>
          </w:p>
        </w:tc>
        <w:tc>
          <w:tcPr>
            <w:tcW w:w="1701" w:type="dxa"/>
          </w:tcPr>
          <w:p w14:paraId="5AF30888" w14:textId="77777777" w:rsidR="00870054" w:rsidRDefault="00870054">
            <w:pPr>
              <w:pStyle w:val="ConsPlusNormal"/>
              <w:jc w:val="center"/>
            </w:pPr>
            <w:r>
              <w:t>200000,00</w:t>
            </w:r>
          </w:p>
        </w:tc>
        <w:tc>
          <w:tcPr>
            <w:tcW w:w="1701" w:type="dxa"/>
          </w:tcPr>
          <w:p w14:paraId="389B433E" w14:textId="77777777" w:rsidR="00870054" w:rsidRDefault="00870054">
            <w:pPr>
              <w:pStyle w:val="ConsPlusNormal"/>
              <w:jc w:val="center"/>
            </w:pPr>
            <w:r>
              <w:t>200000,00</w:t>
            </w:r>
          </w:p>
        </w:tc>
        <w:tc>
          <w:tcPr>
            <w:tcW w:w="1701" w:type="dxa"/>
          </w:tcPr>
          <w:p w14:paraId="376F6256" w14:textId="77777777" w:rsidR="00870054" w:rsidRDefault="00870054">
            <w:pPr>
              <w:pStyle w:val="ConsPlusNormal"/>
              <w:jc w:val="center"/>
            </w:pPr>
            <w:r>
              <w:t>200000,00</w:t>
            </w:r>
          </w:p>
        </w:tc>
      </w:tr>
      <w:tr w:rsidR="00870054" w14:paraId="00B2EACE" w14:textId="77777777">
        <w:tc>
          <w:tcPr>
            <w:tcW w:w="2835" w:type="dxa"/>
          </w:tcPr>
          <w:p w14:paraId="25F4EA6A" w14:textId="77777777" w:rsidR="00870054" w:rsidRDefault="00870054">
            <w:pPr>
              <w:pStyle w:val="ConsPlusNormal"/>
            </w:pPr>
            <w:r>
              <w:t>Обеспечение деятельности Уполномоченного по правам человека в Республике Дагестан</w:t>
            </w:r>
          </w:p>
        </w:tc>
        <w:tc>
          <w:tcPr>
            <w:tcW w:w="680" w:type="dxa"/>
          </w:tcPr>
          <w:p w14:paraId="3FD1A8B1" w14:textId="77777777" w:rsidR="00870054" w:rsidRDefault="00870054">
            <w:pPr>
              <w:pStyle w:val="ConsPlusNormal"/>
              <w:jc w:val="center"/>
            </w:pPr>
            <w:r>
              <w:t>01</w:t>
            </w:r>
          </w:p>
        </w:tc>
        <w:tc>
          <w:tcPr>
            <w:tcW w:w="737" w:type="dxa"/>
          </w:tcPr>
          <w:p w14:paraId="69417360" w14:textId="77777777" w:rsidR="00870054" w:rsidRDefault="00870054">
            <w:pPr>
              <w:pStyle w:val="ConsPlusNormal"/>
              <w:jc w:val="center"/>
            </w:pPr>
            <w:r>
              <w:t>13</w:t>
            </w:r>
          </w:p>
        </w:tc>
        <w:tc>
          <w:tcPr>
            <w:tcW w:w="1701" w:type="dxa"/>
          </w:tcPr>
          <w:p w14:paraId="0EF42B5B" w14:textId="77777777" w:rsidR="00870054" w:rsidRDefault="00870054">
            <w:pPr>
              <w:pStyle w:val="ConsPlusNormal"/>
              <w:jc w:val="center"/>
            </w:pPr>
            <w:r>
              <w:t>9Б</w:t>
            </w:r>
          </w:p>
        </w:tc>
        <w:tc>
          <w:tcPr>
            <w:tcW w:w="680" w:type="dxa"/>
          </w:tcPr>
          <w:p w14:paraId="482FF0BD" w14:textId="77777777" w:rsidR="00870054" w:rsidRDefault="00870054">
            <w:pPr>
              <w:pStyle w:val="ConsPlusNormal"/>
            </w:pPr>
          </w:p>
        </w:tc>
        <w:tc>
          <w:tcPr>
            <w:tcW w:w="1701" w:type="dxa"/>
          </w:tcPr>
          <w:p w14:paraId="723362B7" w14:textId="77777777" w:rsidR="00870054" w:rsidRDefault="00870054">
            <w:pPr>
              <w:pStyle w:val="ConsPlusNormal"/>
              <w:jc w:val="center"/>
            </w:pPr>
            <w:r>
              <w:t>31446,78</w:t>
            </w:r>
          </w:p>
        </w:tc>
        <w:tc>
          <w:tcPr>
            <w:tcW w:w="1701" w:type="dxa"/>
          </w:tcPr>
          <w:p w14:paraId="385F0170" w14:textId="77777777" w:rsidR="00870054" w:rsidRDefault="00870054">
            <w:pPr>
              <w:pStyle w:val="ConsPlusNormal"/>
              <w:jc w:val="center"/>
            </w:pPr>
            <w:r>
              <w:t>29016,58</w:t>
            </w:r>
          </w:p>
        </w:tc>
        <w:tc>
          <w:tcPr>
            <w:tcW w:w="1701" w:type="dxa"/>
          </w:tcPr>
          <w:p w14:paraId="2FC70260" w14:textId="77777777" w:rsidR="00870054" w:rsidRDefault="00870054">
            <w:pPr>
              <w:pStyle w:val="ConsPlusNormal"/>
              <w:jc w:val="center"/>
            </w:pPr>
            <w:r>
              <w:t>29016,58</w:t>
            </w:r>
          </w:p>
        </w:tc>
      </w:tr>
      <w:tr w:rsidR="00870054" w14:paraId="60A4C652" w14:textId="77777777">
        <w:tc>
          <w:tcPr>
            <w:tcW w:w="2835" w:type="dxa"/>
          </w:tcPr>
          <w:p w14:paraId="6AE690B6" w14:textId="77777777" w:rsidR="00870054" w:rsidRDefault="00870054">
            <w:pPr>
              <w:pStyle w:val="ConsPlusNormal"/>
            </w:pPr>
            <w:r>
              <w:t>Иные непрограммные мероприятия</w:t>
            </w:r>
          </w:p>
        </w:tc>
        <w:tc>
          <w:tcPr>
            <w:tcW w:w="680" w:type="dxa"/>
          </w:tcPr>
          <w:p w14:paraId="2A4A98F2" w14:textId="77777777" w:rsidR="00870054" w:rsidRDefault="00870054">
            <w:pPr>
              <w:pStyle w:val="ConsPlusNormal"/>
              <w:jc w:val="center"/>
            </w:pPr>
            <w:r>
              <w:t>01</w:t>
            </w:r>
          </w:p>
        </w:tc>
        <w:tc>
          <w:tcPr>
            <w:tcW w:w="737" w:type="dxa"/>
          </w:tcPr>
          <w:p w14:paraId="0ADA407A" w14:textId="77777777" w:rsidR="00870054" w:rsidRDefault="00870054">
            <w:pPr>
              <w:pStyle w:val="ConsPlusNormal"/>
              <w:jc w:val="center"/>
            </w:pPr>
            <w:r>
              <w:t>13</w:t>
            </w:r>
          </w:p>
        </w:tc>
        <w:tc>
          <w:tcPr>
            <w:tcW w:w="1701" w:type="dxa"/>
          </w:tcPr>
          <w:p w14:paraId="71E84383" w14:textId="77777777" w:rsidR="00870054" w:rsidRDefault="00870054">
            <w:pPr>
              <w:pStyle w:val="ConsPlusNormal"/>
              <w:jc w:val="center"/>
            </w:pPr>
            <w:r>
              <w:t>9Б 8</w:t>
            </w:r>
          </w:p>
        </w:tc>
        <w:tc>
          <w:tcPr>
            <w:tcW w:w="680" w:type="dxa"/>
          </w:tcPr>
          <w:p w14:paraId="7672E575" w14:textId="77777777" w:rsidR="00870054" w:rsidRDefault="00870054">
            <w:pPr>
              <w:pStyle w:val="ConsPlusNormal"/>
            </w:pPr>
          </w:p>
        </w:tc>
        <w:tc>
          <w:tcPr>
            <w:tcW w:w="1701" w:type="dxa"/>
          </w:tcPr>
          <w:p w14:paraId="30D9B6DC" w14:textId="77777777" w:rsidR="00870054" w:rsidRDefault="00870054">
            <w:pPr>
              <w:pStyle w:val="ConsPlusNormal"/>
              <w:jc w:val="center"/>
            </w:pPr>
            <w:r>
              <w:t>31446,78</w:t>
            </w:r>
          </w:p>
        </w:tc>
        <w:tc>
          <w:tcPr>
            <w:tcW w:w="1701" w:type="dxa"/>
          </w:tcPr>
          <w:p w14:paraId="2B48EB6B" w14:textId="77777777" w:rsidR="00870054" w:rsidRDefault="00870054">
            <w:pPr>
              <w:pStyle w:val="ConsPlusNormal"/>
              <w:jc w:val="center"/>
            </w:pPr>
            <w:r>
              <w:t>29016,58</w:t>
            </w:r>
          </w:p>
        </w:tc>
        <w:tc>
          <w:tcPr>
            <w:tcW w:w="1701" w:type="dxa"/>
          </w:tcPr>
          <w:p w14:paraId="277C2504" w14:textId="77777777" w:rsidR="00870054" w:rsidRDefault="00870054">
            <w:pPr>
              <w:pStyle w:val="ConsPlusNormal"/>
              <w:jc w:val="center"/>
            </w:pPr>
            <w:r>
              <w:t>29016,58</w:t>
            </w:r>
          </w:p>
        </w:tc>
      </w:tr>
      <w:tr w:rsidR="00870054" w14:paraId="7937D721" w14:textId="77777777">
        <w:tc>
          <w:tcPr>
            <w:tcW w:w="2835" w:type="dxa"/>
          </w:tcPr>
          <w:p w14:paraId="2C5916A6" w14:textId="77777777" w:rsidR="00870054" w:rsidRDefault="00870054">
            <w:pPr>
              <w:pStyle w:val="ConsPlusNormal"/>
            </w:pPr>
            <w:r>
              <w:t>Финансовое обеспечение выполнения функций государственных органов</w:t>
            </w:r>
          </w:p>
        </w:tc>
        <w:tc>
          <w:tcPr>
            <w:tcW w:w="680" w:type="dxa"/>
          </w:tcPr>
          <w:p w14:paraId="70C6B67E" w14:textId="77777777" w:rsidR="00870054" w:rsidRDefault="00870054">
            <w:pPr>
              <w:pStyle w:val="ConsPlusNormal"/>
              <w:jc w:val="center"/>
            </w:pPr>
            <w:r>
              <w:t>01</w:t>
            </w:r>
          </w:p>
        </w:tc>
        <w:tc>
          <w:tcPr>
            <w:tcW w:w="737" w:type="dxa"/>
          </w:tcPr>
          <w:p w14:paraId="1253F7F6" w14:textId="77777777" w:rsidR="00870054" w:rsidRDefault="00870054">
            <w:pPr>
              <w:pStyle w:val="ConsPlusNormal"/>
              <w:jc w:val="center"/>
            </w:pPr>
            <w:r>
              <w:t>13</w:t>
            </w:r>
          </w:p>
        </w:tc>
        <w:tc>
          <w:tcPr>
            <w:tcW w:w="1701" w:type="dxa"/>
          </w:tcPr>
          <w:p w14:paraId="3A5C5955" w14:textId="77777777" w:rsidR="00870054" w:rsidRDefault="00870054">
            <w:pPr>
              <w:pStyle w:val="ConsPlusNormal"/>
              <w:jc w:val="center"/>
            </w:pPr>
            <w:r>
              <w:t>9Б 8 00 20000</w:t>
            </w:r>
          </w:p>
        </w:tc>
        <w:tc>
          <w:tcPr>
            <w:tcW w:w="680" w:type="dxa"/>
          </w:tcPr>
          <w:p w14:paraId="03DBD7DE" w14:textId="77777777" w:rsidR="00870054" w:rsidRDefault="00870054">
            <w:pPr>
              <w:pStyle w:val="ConsPlusNormal"/>
            </w:pPr>
          </w:p>
        </w:tc>
        <w:tc>
          <w:tcPr>
            <w:tcW w:w="1701" w:type="dxa"/>
          </w:tcPr>
          <w:p w14:paraId="23F505CA" w14:textId="77777777" w:rsidR="00870054" w:rsidRDefault="00870054">
            <w:pPr>
              <w:pStyle w:val="ConsPlusNormal"/>
              <w:jc w:val="center"/>
            </w:pPr>
            <w:r>
              <w:t>31446,78</w:t>
            </w:r>
          </w:p>
        </w:tc>
        <w:tc>
          <w:tcPr>
            <w:tcW w:w="1701" w:type="dxa"/>
          </w:tcPr>
          <w:p w14:paraId="09EBDB52" w14:textId="77777777" w:rsidR="00870054" w:rsidRDefault="00870054">
            <w:pPr>
              <w:pStyle w:val="ConsPlusNormal"/>
              <w:jc w:val="center"/>
            </w:pPr>
            <w:r>
              <w:t>29016,58</w:t>
            </w:r>
          </w:p>
        </w:tc>
        <w:tc>
          <w:tcPr>
            <w:tcW w:w="1701" w:type="dxa"/>
          </w:tcPr>
          <w:p w14:paraId="38499076" w14:textId="77777777" w:rsidR="00870054" w:rsidRDefault="00870054">
            <w:pPr>
              <w:pStyle w:val="ConsPlusNormal"/>
              <w:jc w:val="center"/>
            </w:pPr>
            <w:r>
              <w:t>29016,58</w:t>
            </w:r>
          </w:p>
        </w:tc>
      </w:tr>
      <w:tr w:rsidR="00870054" w14:paraId="00B24427" w14:textId="77777777">
        <w:tc>
          <w:tcPr>
            <w:tcW w:w="2835" w:type="dxa"/>
          </w:tcPr>
          <w:p w14:paraId="6E450C24" w14:textId="77777777" w:rsidR="00870054" w:rsidRDefault="00870054">
            <w:pPr>
              <w:pStyle w:val="ConsPlusNormal"/>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69EFA45B" w14:textId="77777777" w:rsidR="00870054" w:rsidRDefault="00870054">
            <w:pPr>
              <w:pStyle w:val="ConsPlusNormal"/>
              <w:jc w:val="center"/>
            </w:pPr>
            <w:r>
              <w:lastRenderedPageBreak/>
              <w:t>01</w:t>
            </w:r>
          </w:p>
        </w:tc>
        <w:tc>
          <w:tcPr>
            <w:tcW w:w="737" w:type="dxa"/>
          </w:tcPr>
          <w:p w14:paraId="29812AD3" w14:textId="77777777" w:rsidR="00870054" w:rsidRDefault="00870054">
            <w:pPr>
              <w:pStyle w:val="ConsPlusNormal"/>
              <w:jc w:val="center"/>
            </w:pPr>
            <w:r>
              <w:t>13</w:t>
            </w:r>
          </w:p>
        </w:tc>
        <w:tc>
          <w:tcPr>
            <w:tcW w:w="1701" w:type="dxa"/>
          </w:tcPr>
          <w:p w14:paraId="5B54AC7A" w14:textId="77777777" w:rsidR="00870054" w:rsidRDefault="00870054">
            <w:pPr>
              <w:pStyle w:val="ConsPlusNormal"/>
              <w:jc w:val="center"/>
            </w:pPr>
            <w:r>
              <w:t>9Б 8 00 20000</w:t>
            </w:r>
          </w:p>
        </w:tc>
        <w:tc>
          <w:tcPr>
            <w:tcW w:w="680" w:type="dxa"/>
          </w:tcPr>
          <w:p w14:paraId="5A69BDA1" w14:textId="77777777" w:rsidR="00870054" w:rsidRDefault="00870054">
            <w:pPr>
              <w:pStyle w:val="ConsPlusNormal"/>
              <w:jc w:val="center"/>
            </w:pPr>
            <w:r>
              <w:t>100</w:t>
            </w:r>
          </w:p>
        </w:tc>
        <w:tc>
          <w:tcPr>
            <w:tcW w:w="1701" w:type="dxa"/>
          </w:tcPr>
          <w:p w14:paraId="259CA640" w14:textId="77777777" w:rsidR="00870054" w:rsidRDefault="00870054">
            <w:pPr>
              <w:pStyle w:val="ConsPlusNormal"/>
              <w:jc w:val="center"/>
            </w:pPr>
            <w:r>
              <w:t>27205,45</w:t>
            </w:r>
          </w:p>
        </w:tc>
        <w:tc>
          <w:tcPr>
            <w:tcW w:w="1701" w:type="dxa"/>
          </w:tcPr>
          <w:p w14:paraId="05A2BA26" w14:textId="77777777" w:rsidR="00870054" w:rsidRDefault="00870054">
            <w:pPr>
              <w:pStyle w:val="ConsPlusNormal"/>
              <w:jc w:val="center"/>
            </w:pPr>
            <w:r>
              <w:t>26839,98</w:t>
            </w:r>
          </w:p>
        </w:tc>
        <w:tc>
          <w:tcPr>
            <w:tcW w:w="1701" w:type="dxa"/>
          </w:tcPr>
          <w:p w14:paraId="4ECBEF90" w14:textId="77777777" w:rsidR="00870054" w:rsidRDefault="00870054">
            <w:pPr>
              <w:pStyle w:val="ConsPlusNormal"/>
              <w:jc w:val="center"/>
            </w:pPr>
            <w:r>
              <w:t>26839,98</w:t>
            </w:r>
          </w:p>
        </w:tc>
      </w:tr>
      <w:tr w:rsidR="00870054" w14:paraId="5E83175E" w14:textId="77777777">
        <w:tc>
          <w:tcPr>
            <w:tcW w:w="2835" w:type="dxa"/>
          </w:tcPr>
          <w:p w14:paraId="51ED41AA"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15FD0B20" w14:textId="77777777" w:rsidR="00870054" w:rsidRDefault="00870054">
            <w:pPr>
              <w:pStyle w:val="ConsPlusNormal"/>
              <w:jc w:val="center"/>
            </w:pPr>
            <w:r>
              <w:t>01</w:t>
            </w:r>
          </w:p>
        </w:tc>
        <w:tc>
          <w:tcPr>
            <w:tcW w:w="737" w:type="dxa"/>
          </w:tcPr>
          <w:p w14:paraId="27A08CF0" w14:textId="77777777" w:rsidR="00870054" w:rsidRDefault="00870054">
            <w:pPr>
              <w:pStyle w:val="ConsPlusNormal"/>
              <w:jc w:val="center"/>
            </w:pPr>
            <w:r>
              <w:t>13</w:t>
            </w:r>
          </w:p>
        </w:tc>
        <w:tc>
          <w:tcPr>
            <w:tcW w:w="1701" w:type="dxa"/>
          </w:tcPr>
          <w:p w14:paraId="554BA382" w14:textId="77777777" w:rsidR="00870054" w:rsidRDefault="00870054">
            <w:pPr>
              <w:pStyle w:val="ConsPlusNormal"/>
              <w:jc w:val="center"/>
            </w:pPr>
            <w:r>
              <w:t>9Б 8 00 20000</w:t>
            </w:r>
          </w:p>
        </w:tc>
        <w:tc>
          <w:tcPr>
            <w:tcW w:w="680" w:type="dxa"/>
          </w:tcPr>
          <w:p w14:paraId="51CCA7A3" w14:textId="77777777" w:rsidR="00870054" w:rsidRDefault="00870054">
            <w:pPr>
              <w:pStyle w:val="ConsPlusNormal"/>
              <w:jc w:val="center"/>
            </w:pPr>
            <w:r>
              <w:t>200</w:t>
            </w:r>
          </w:p>
        </w:tc>
        <w:tc>
          <w:tcPr>
            <w:tcW w:w="1701" w:type="dxa"/>
          </w:tcPr>
          <w:p w14:paraId="33480A42" w14:textId="77777777" w:rsidR="00870054" w:rsidRDefault="00870054">
            <w:pPr>
              <w:pStyle w:val="ConsPlusNormal"/>
              <w:jc w:val="center"/>
            </w:pPr>
            <w:r>
              <w:t>4201,33</w:t>
            </w:r>
          </w:p>
        </w:tc>
        <w:tc>
          <w:tcPr>
            <w:tcW w:w="1701" w:type="dxa"/>
          </w:tcPr>
          <w:p w14:paraId="6DBE4AFC" w14:textId="77777777" w:rsidR="00870054" w:rsidRDefault="00870054">
            <w:pPr>
              <w:pStyle w:val="ConsPlusNormal"/>
              <w:jc w:val="center"/>
            </w:pPr>
            <w:r>
              <w:t>2136,60</w:t>
            </w:r>
          </w:p>
        </w:tc>
        <w:tc>
          <w:tcPr>
            <w:tcW w:w="1701" w:type="dxa"/>
          </w:tcPr>
          <w:p w14:paraId="384F8A8D" w14:textId="77777777" w:rsidR="00870054" w:rsidRDefault="00870054">
            <w:pPr>
              <w:pStyle w:val="ConsPlusNormal"/>
              <w:jc w:val="center"/>
            </w:pPr>
            <w:r>
              <w:t>2136,60</w:t>
            </w:r>
          </w:p>
        </w:tc>
      </w:tr>
      <w:tr w:rsidR="00870054" w14:paraId="121ABB40" w14:textId="77777777">
        <w:tc>
          <w:tcPr>
            <w:tcW w:w="2835" w:type="dxa"/>
          </w:tcPr>
          <w:p w14:paraId="66244A50" w14:textId="77777777" w:rsidR="00870054" w:rsidRDefault="00870054">
            <w:pPr>
              <w:pStyle w:val="ConsPlusNormal"/>
            </w:pPr>
            <w:r>
              <w:t>Иные бюджетные ассигнования</w:t>
            </w:r>
          </w:p>
        </w:tc>
        <w:tc>
          <w:tcPr>
            <w:tcW w:w="680" w:type="dxa"/>
          </w:tcPr>
          <w:p w14:paraId="1943BEC0" w14:textId="77777777" w:rsidR="00870054" w:rsidRDefault="00870054">
            <w:pPr>
              <w:pStyle w:val="ConsPlusNormal"/>
              <w:jc w:val="center"/>
            </w:pPr>
            <w:r>
              <w:t>01</w:t>
            </w:r>
          </w:p>
        </w:tc>
        <w:tc>
          <w:tcPr>
            <w:tcW w:w="737" w:type="dxa"/>
          </w:tcPr>
          <w:p w14:paraId="56F97D80" w14:textId="77777777" w:rsidR="00870054" w:rsidRDefault="00870054">
            <w:pPr>
              <w:pStyle w:val="ConsPlusNormal"/>
              <w:jc w:val="center"/>
            </w:pPr>
            <w:r>
              <w:t>13</w:t>
            </w:r>
          </w:p>
        </w:tc>
        <w:tc>
          <w:tcPr>
            <w:tcW w:w="1701" w:type="dxa"/>
          </w:tcPr>
          <w:p w14:paraId="3C5088B8" w14:textId="77777777" w:rsidR="00870054" w:rsidRDefault="00870054">
            <w:pPr>
              <w:pStyle w:val="ConsPlusNormal"/>
              <w:jc w:val="center"/>
            </w:pPr>
            <w:r>
              <w:t>9Б 8 00 20000</w:t>
            </w:r>
          </w:p>
        </w:tc>
        <w:tc>
          <w:tcPr>
            <w:tcW w:w="680" w:type="dxa"/>
          </w:tcPr>
          <w:p w14:paraId="7899BFED" w14:textId="77777777" w:rsidR="00870054" w:rsidRDefault="00870054">
            <w:pPr>
              <w:pStyle w:val="ConsPlusNormal"/>
              <w:jc w:val="center"/>
            </w:pPr>
            <w:r>
              <w:t>800</w:t>
            </w:r>
          </w:p>
        </w:tc>
        <w:tc>
          <w:tcPr>
            <w:tcW w:w="1701" w:type="dxa"/>
          </w:tcPr>
          <w:p w14:paraId="3D64D312" w14:textId="77777777" w:rsidR="00870054" w:rsidRDefault="00870054">
            <w:pPr>
              <w:pStyle w:val="ConsPlusNormal"/>
              <w:jc w:val="center"/>
            </w:pPr>
            <w:r>
              <w:t>40,00</w:t>
            </w:r>
          </w:p>
        </w:tc>
        <w:tc>
          <w:tcPr>
            <w:tcW w:w="1701" w:type="dxa"/>
          </w:tcPr>
          <w:p w14:paraId="600229A3" w14:textId="77777777" w:rsidR="00870054" w:rsidRDefault="00870054">
            <w:pPr>
              <w:pStyle w:val="ConsPlusNormal"/>
              <w:jc w:val="center"/>
            </w:pPr>
            <w:r>
              <w:t>40,00</w:t>
            </w:r>
          </w:p>
        </w:tc>
        <w:tc>
          <w:tcPr>
            <w:tcW w:w="1701" w:type="dxa"/>
          </w:tcPr>
          <w:p w14:paraId="4E0432B9" w14:textId="77777777" w:rsidR="00870054" w:rsidRDefault="00870054">
            <w:pPr>
              <w:pStyle w:val="ConsPlusNormal"/>
              <w:jc w:val="center"/>
            </w:pPr>
            <w:r>
              <w:t>40,00</w:t>
            </w:r>
          </w:p>
        </w:tc>
      </w:tr>
      <w:tr w:rsidR="00870054" w14:paraId="1D549834" w14:textId="77777777">
        <w:tc>
          <w:tcPr>
            <w:tcW w:w="2835" w:type="dxa"/>
          </w:tcPr>
          <w:p w14:paraId="268E4A23" w14:textId="77777777" w:rsidR="00870054" w:rsidRDefault="00870054">
            <w:pPr>
              <w:pStyle w:val="ConsPlusNormal"/>
            </w:pPr>
            <w:r>
              <w:t>Обеспечение деятельности Уполномоченного по защите прав предпринимателей в Республике Дагестан</w:t>
            </w:r>
          </w:p>
        </w:tc>
        <w:tc>
          <w:tcPr>
            <w:tcW w:w="680" w:type="dxa"/>
          </w:tcPr>
          <w:p w14:paraId="3BBEE9EC" w14:textId="77777777" w:rsidR="00870054" w:rsidRDefault="00870054">
            <w:pPr>
              <w:pStyle w:val="ConsPlusNormal"/>
              <w:jc w:val="center"/>
            </w:pPr>
            <w:r>
              <w:t>01</w:t>
            </w:r>
          </w:p>
        </w:tc>
        <w:tc>
          <w:tcPr>
            <w:tcW w:w="737" w:type="dxa"/>
          </w:tcPr>
          <w:p w14:paraId="2620C7F8" w14:textId="77777777" w:rsidR="00870054" w:rsidRDefault="00870054">
            <w:pPr>
              <w:pStyle w:val="ConsPlusNormal"/>
              <w:jc w:val="center"/>
            </w:pPr>
            <w:r>
              <w:t>13</w:t>
            </w:r>
          </w:p>
        </w:tc>
        <w:tc>
          <w:tcPr>
            <w:tcW w:w="1701" w:type="dxa"/>
          </w:tcPr>
          <w:p w14:paraId="52A448A3" w14:textId="77777777" w:rsidR="00870054" w:rsidRDefault="00870054">
            <w:pPr>
              <w:pStyle w:val="ConsPlusNormal"/>
              <w:jc w:val="center"/>
            </w:pPr>
            <w:r>
              <w:t>9В</w:t>
            </w:r>
          </w:p>
        </w:tc>
        <w:tc>
          <w:tcPr>
            <w:tcW w:w="680" w:type="dxa"/>
          </w:tcPr>
          <w:p w14:paraId="0383835D" w14:textId="77777777" w:rsidR="00870054" w:rsidRDefault="00870054">
            <w:pPr>
              <w:pStyle w:val="ConsPlusNormal"/>
            </w:pPr>
          </w:p>
        </w:tc>
        <w:tc>
          <w:tcPr>
            <w:tcW w:w="1701" w:type="dxa"/>
          </w:tcPr>
          <w:p w14:paraId="67533AB5" w14:textId="77777777" w:rsidR="00870054" w:rsidRDefault="00870054">
            <w:pPr>
              <w:pStyle w:val="ConsPlusNormal"/>
              <w:jc w:val="center"/>
            </w:pPr>
            <w:r>
              <w:t>27202,49</w:t>
            </w:r>
          </w:p>
        </w:tc>
        <w:tc>
          <w:tcPr>
            <w:tcW w:w="1701" w:type="dxa"/>
          </w:tcPr>
          <w:p w14:paraId="7F002D3B" w14:textId="77777777" w:rsidR="00870054" w:rsidRDefault="00870054">
            <w:pPr>
              <w:pStyle w:val="ConsPlusNormal"/>
              <w:jc w:val="center"/>
            </w:pPr>
            <w:r>
              <w:t>26182,80</w:t>
            </w:r>
          </w:p>
        </w:tc>
        <w:tc>
          <w:tcPr>
            <w:tcW w:w="1701" w:type="dxa"/>
          </w:tcPr>
          <w:p w14:paraId="44D43DD3" w14:textId="77777777" w:rsidR="00870054" w:rsidRDefault="00870054">
            <w:pPr>
              <w:pStyle w:val="ConsPlusNormal"/>
              <w:jc w:val="center"/>
            </w:pPr>
            <w:r>
              <w:t>26182,80</w:t>
            </w:r>
          </w:p>
        </w:tc>
      </w:tr>
      <w:tr w:rsidR="00870054" w14:paraId="056AAB7E" w14:textId="77777777">
        <w:tc>
          <w:tcPr>
            <w:tcW w:w="2835" w:type="dxa"/>
          </w:tcPr>
          <w:p w14:paraId="515FC07B" w14:textId="77777777" w:rsidR="00870054" w:rsidRDefault="00870054">
            <w:pPr>
              <w:pStyle w:val="ConsPlusNormal"/>
            </w:pPr>
            <w:r>
              <w:t>Иные непрограммные мероприятия</w:t>
            </w:r>
          </w:p>
        </w:tc>
        <w:tc>
          <w:tcPr>
            <w:tcW w:w="680" w:type="dxa"/>
          </w:tcPr>
          <w:p w14:paraId="6168145C" w14:textId="77777777" w:rsidR="00870054" w:rsidRDefault="00870054">
            <w:pPr>
              <w:pStyle w:val="ConsPlusNormal"/>
              <w:jc w:val="center"/>
            </w:pPr>
            <w:r>
              <w:t>01</w:t>
            </w:r>
          </w:p>
        </w:tc>
        <w:tc>
          <w:tcPr>
            <w:tcW w:w="737" w:type="dxa"/>
          </w:tcPr>
          <w:p w14:paraId="70E1F9EA" w14:textId="77777777" w:rsidR="00870054" w:rsidRDefault="00870054">
            <w:pPr>
              <w:pStyle w:val="ConsPlusNormal"/>
              <w:jc w:val="center"/>
            </w:pPr>
            <w:r>
              <w:t>13</w:t>
            </w:r>
          </w:p>
        </w:tc>
        <w:tc>
          <w:tcPr>
            <w:tcW w:w="1701" w:type="dxa"/>
          </w:tcPr>
          <w:p w14:paraId="283D86D0" w14:textId="77777777" w:rsidR="00870054" w:rsidRDefault="00870054">
            <w:pPr>
              <w:pStyle w:val="ConsPlusNormal"/>
              <w:jc w:val="center"/>
            </w:pPr>
            <w:r>
              <w:t>9В 8</w:t>
            </w:r>
          </w:p>
        </w:tc>
        <w:tc>
          <w:tcPr>
            <w:tcW w:w="680" w:type="dxa"/>
          </w:tcPr>
          <w:p w14:paraId="5B699654" w14:textId="77777777" w:rsidR="00870054" w:rsidRDefault="00870054">
            <w:pPr>
              <w:pStyle w:val="ConsPlusNormal"/>
            </w:pPr>
          </w:p>
        </w:tc>
        <w:tc>
          <w:tcPr>
            <w:tcW w:w="1701" w:type="dxa"/>
          </w:tcPr>
          <w:p w14:paraId="7CB8FA44" w14:textId="77777777" w:rsidR="00870054" w:rsidRDefault="00870054">
            <w:pPr>
              <w:pStyle w:val="ConsPlusNormal"/>
              <w:jc w:val="center"/>
            </w:pPr>
            <w:r>
              <w:t>27202,49</w:t>
            </w:r>
          </w:p>
        </w:tc>
        <w:tc>
          <w:tcPr>
            <w:tcW w:w="1701" w:type="dxa"/>
          </w:tcPr>
          <w:p w14:paraId="5F65F62B" w14:textId="77777777" w:rsidR="00870054" w:rsidRDefault="00870054">
            <w:pPr>
              <w:pStyle w:val="ConsPlusNormal"/>
              <w:jc w:val="center"/>
            </w:pPr>
            <w:r>
              <w:t>26182,80</w:t>
            </w:r>
          </w:p>
        </w:tc>
        <w:tc>
          <w:tcPr>
            <w:tcW w:w="1701" w:type="dxa"/>
          </w:tcPr>
          <w:p w14:paraId="65A1A603" w14:textId="77777777" w:rsidR="00870054" w:rsidRDefault="00870054">
            <w:pPr>
              <w:pStyle w:val="ConsPlusNormal"/>
              <w:jc w:val="center"/>
            </w:pPr>
            <w:r>
              <w:t>26182,80</w:t>
            </w:r>
          </w:p>
        </w:tc>
      </w:tr>
      <w:tr w:rsidR="00870054" w14:paraId="6CA2CFF3" w14:textId="77777777">
        <w:tc>
          <w:tcPr>
            <w:tcW w:w="2835" w:type="dxa"/>
          </w:tcPr>
          <w:p w14:paraId="6841B18D" w14:textId="77777777" w:rsidR="00870054" w:rsidRDefault="00870054">
            <w:pPr>
              <w:pStyle w:val="ConsPlusNormal"/>
            </w:pPr>
            <w:r>
              <w:t>Финансовое обеспечение выполнения функций государственных органов</w:t>
            </w:r>
          </w:p>
        </w:tc>
        <w:tc>
          <w:tcPr>
            <w:tcW w:w="680" w:type="dxa"/>
          </w:tcPr>
          <w:p w14:paraId="3B455194" w14:textId="77777777" w:rsidR="00870054" w:rsidRDefault="00870054">
            <w:pPr>
              <w:pStyle w:val="ConsPlusNormal"/>
              <w:jc w:val="center"/>
            </w:pPr>
            <w:r>
              <w:t>01</w:t>
            </w:r>
          </w:p>
        </w:tc>
        <w:tc>
          <w:tcPr>
            <w:tcW w:w="737" w:type="dxa"/>
          </w:tcPr>
          <w:p w14:paraId="6D576F0F" w14:textId="77777777" w:rsidR="00870054" w:rsidRDefault="00870054">
            <w:pPr>
              <w:pStyle w:val="ConsPlusNormal"/>
              <w:jc w:val="center"/>
            </w:pPr>
            <w:r>
              <w:t>13</w:t>
            </w:r>
          </w:p>
        </w:tc>
        <w:tc>
          <w:tcPr>
            <w:tcW w:w="1701" w:type="dxa"/>
          </w:tcPr>
          <w:p w14:paraId="4E4C798D" w14:textId="77777777" w:rsidR="00870054" w:rsidRDefault="00870054">
            <w:pPr>
              <w:pStyle w:val="ConsPlusNormal"/>
              <w:jc w:val="center"/>
            </w:pPr>
            <w:r>
              <w:t>9В 8 00 20000</w:t>
            </w:r>
          </w:p>
        </w:tc>
        <w:tc>
          <w:tcPr>
            <w:tcW w:w="680" w:type="dxa"/>
          </w:tcPr>
          <w:p w14:paraId="66DFEDA9" w14:textId="77777777" w:rsidR="00870054" w:rsidRDefault="00870054">
            <w:pPr>
              <w:pStyle w:val="ConsPlusNormal"/>
            </w:pPr>
          </w:p>
        </w:tc>
        <w:tc>
          <w:tcPr>
            <w:tcW w:w="1701" w:type="dxa"/>
          </w:tcPr>
          <w:p w14:paraId="37AD6BA0" w14:textId="77777777" w:rsidR="00870054" w:rsidRDefault="00870054">
            <w:pPr>
              <w:pStyle w:val="ConsPlusNormal"/>
              <w:jc w:val="center"/>
            </w:pPr>
            <w:r>
              <w:t>23814,49</w:t>
            </w:r>
          </w:p>
        </w:tc>
        <w:tc>
          <w:tcPr>
            <w:tcW w:w="1701" w:type="dxa"/>
          </w:tcPr>
          <w:p w14:paraId="13069CF0" w14:textId="77777777" w:rsidR="00870054" w:rsidRDefault="00870054">
            <w:pPr>
              <w:pStyle w:val="ConsPlusNormal"/>
              <w:jc w:val="center"/>
            </w:pPr>
            <w:r>
              <w:t>22794,80</w:t>
            </w:r>
          </w:p>
        </w:tc>
        <w:tc>
          <w:tcPr>
            <w:tcW w:w="1701" w:type="dxa"/>
          </w:tcPr>
          <w:p w14:paraId="7FBF656C" w14:textId="77777777" w:rsidR="00870054" w:rsidRDefault="00870054">
            <w:pPr>
              <w:pStyle w:val="ConsPlusNormal"/>
              <w:jc w:val="center"/>
            </w:pPr>
            <w:r>
              <w:t>22794,80</w:t>
            </w:r>
          </w:p>
        </w:tc>
      </w:tr>
      <w:tr w:rsidR="00870054" w14:paraId="6A41511B" w14:textId="77777777">
        <w:tc>
          <w:tcPr>
            <w:tcW w:w="2835" w:type="dxa"/>
          </w:tcPr>
          <w:p w14:paraId="3D1096E3" w14:textId="77777777" w:rsidR="00870054" w:rsidRDefault="00870054">
            <w:pPr>
              <w:pStyle w:val="ConsPlusNormal"/>
            </w:pPr>
            <w:r>
              <w:t xml:space="preserve">Расходы на выплаты </w:t>
            </w:r>
            <w:r>
              <w:lastRenderedPageBreak/>
              <w:t>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407954D0" w14:textId="77777777" w:rsidR="00870054" w:rsidRDefault="00870054">
            <w:pPr>
              <w:pStyle w:val="ConsPlusNormal"/>
              <w:jc w:val="center"/>
            </w:pPr>
            <w:r>
              <w:lastRenderedPageBreak/>
              <w:t>01</w:t>
            </w:r>
          </w:p>
        </w:tc>
        <w:tc>
          <w:tcPr>
            <w:tcW w:w="737" w:type="dxa"/>
          </w:tcPr>
          <w:p w14:paraId="09B77AF2" w14:textId="77777777" w:rsidR="00870054" w:rsidRDefault="00870054">
            <w:pPr>
              <w:pStyle w:val="ConsPlusNormal"/>
              <w:jc w:val="center"/>
            </w:pPr>
            <w:r>
              <w:t>13</w:t>
            </w:r>
          </w:p>
        </w:tc>
        <w:tc>
          <w:tcPr>
            <w:tcW w:w="1701" w:type="dxa"/>
          </w:tcPr>
          <w:p w14:paraId="5EF43F0C" w14:textId="77777777" w:rsidR="00870054" w:rsidRDefault="00870054">
            <w:pPr>
              <w:pStyle w:val="ConsPlusNormal"/>
              <w:jc w:val="center"/>
            </w:pPr>
            <w:r>
              <w:t>9В 8 00 20000</w:t>
            </w:r>
          </w:p>
        </w:tc>
        <w:tc>
          <w:tcPr>
            <w:tcW w:w="680" w:type="dxa"/>
          </w:tcPr>
          <w:p w14:paraId="5B23A4D8" w14:textId="77777777" w:rsidR="00870054" w:rsidRDefault="00870054">
            <w:pPr>
              <w:pStyle w:val="ConsPlusNormal"/>
              <w:jc w:val="center"/>
            </w:pPr>
            <w:r>
              <w:t>100</w:t>
            </w:r>
          </w:p>
        </w:tc>
        <w:tc>
          <w:tcPr>
            <w:tcW w:w="1701" w:type="dxa"/>
          </w:tcPr>
          <w:p w14:paraId="0177EB7B" w14:textId="77777777" w:rsidR="00870054" w:rsidRDefault="00870054">
            <w:pPr>
              <w:pStyle w:val="ConsPlusNormal"/>
              <w:jc w:val="center"/>
            </w:pPr>
            <w:r>
              <w:t>20248,70</w:t>
            </w:r>
          </w:p>
        </w:tc>
        <w:tc>
          <w:tcPr>
            <w:tcW w:w="1701" w:type="dxa"/>
          </w:tcPr>
          <w:p w14:paraId="70918E92" w14:textId="77777777" w:rsidR="00870054" w:rsidRDefault="00870054">
            <w:pPr>
              <w:pStyle w:val="ConsPlusNormal"/>
              <w:jc w:val="center"/>
            </w:pPr>
            <w:r>
              <w:t>19769,50</w:t>
            </w:r>
          </w:p>
        </w:tc>
        <w:tc>
          <w:tcPr>
            <w:tcW w:w="1701" w:type="dxa"/>
          </w:tcPr>
          <w:p w14:paraId="1B175C6C" w14:textId="77777777" w:rsidR="00870054" w:rsidRDefault="00870054">
            <w:pPr>
              <w:pStyle w:val="ConsPlusNormal"/>
              <w:jc w:val="center"/>
            </w:pPr>
            <w:r>
              <w:t>19769,50</w:t>
            </w:r>
          </w:p>
        </w:tc>
      </w:tr>
      <w:tr w:rsidR="00870054" w14:paraId="30D2AC85" w14:textId="77777777">
        <w:tc>
          <w:tcPr>
            <w:tcW w:w="2835" w:type="dxa"/>
          </w:tcPr>
          <w:p w14:paraId="66D169A6"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0ACEF447" w14:textId="77777777" w:rsidR="00870054" w:rsidRDefault="00870054">
            <w:pPr>
              <w:pStyle w:val="ConsPlusNormal"/>
              <w:jc w:val="center"/>
            </w:pPr>
            <w:r>
              <w:t>01</w:t>
            </w:r>
          </w:p>
        </w:tc>
        <w:tc>
          <w:tcPr>
            <w:tcW w:w="737" w:type="dxa"/>
          </w:tcPr>
          <w:p w14:paraId="407DFBA5" w14:textId="77777777" w:rsidR="00870054" w:rsidRDefault="00870054">
            <w:pPr>
              <w:pStyle w:val="ConsPlusNormal"/>
              <w:jc w:val="center"/>
            </w:pPr>
            <w:r>
              <w:t>13</w:t>
            </w:r>
          </w:p>
        </w:tc>
        <w:tc>
          <w:tcPr>
            <w:tcW w:w="1701" w:type="dxa"/>
          </w:tcPr>
          <w:p w14:paraId="3C2BB718" w14:textId="77777777" w:rsidR="00870054" w:rsidRDefault="00870054">
            <w:pPr>
              <w:pStyle w:val="ConsPlusNormal"/>
              <w:jc w:val="center"/>
            </w:pPr>
            <w:r>
              <w:t>9В 8 00 20000</w:t>
            </w:r>
          </w:p>
        </w:tc>
        <w:tc>
          <w:tcPr>
            <w:tcW w:w="680" w:type="dxa"/>
          </w:tcPr>
          <w:p w14:paraId="741BD880" w14:textId="77777777" w:rsidR="00870054" w:rsidRDefault="00870054">
            <w:pPr>
              <w:pStyle w:val="ConsPlusNormal"/>
              <w:jc w:val="center"/>
            </w:pPr>
            <w:r>
              <w:t>200</w:t>
            </w:r>
          </w:p>
        </w:tc>
        <w:tc>
          <w:tcPr>
            <w:tcW w:w="1701" w:type="dxa"/>
          </w:tcPr>
          <w:p w14:paraId="6B4D9CF6" w14:textId="77777777" w:rsidR="00870054" w:rsidRDefault="00870054">
            <w:pPr>
              <w:pStyle w:val="ConsPlusNormal"/>
              <w:jc w:val="center"/>
            </w:pPr>
            <w:r>
              <w:t>3555,79</w:t>
            </w:r>
          </w:p>
        </w:tc>
        <w:tc>
          <w:tcPr>
            <w:tcW w:w="1701" w:type="dxa"/>
          </w:tcPr>
          <w:p w14:paraId="1B8B69F4" w14:textId="77777777" w:rsidR="00870054" w:rsidRDefault="00870054">
            <w:pPr>
              <w:pStyle w:val="ConsPlusNormal"/>
              <w:jc w:val="center"/>
            </w:pPr>
            <w:r>
              <w:t>3015,30</w:t>
            </w:r>
          </w:p>
        </w:tc>
        <w:tc>
          <w:tcPr>
            <w:tcW w:w="1701" w:type="dxa"/>
          </w:tcPr>
          <w:p w14:paraId="4E6C6E5C" w14:textId="77777777" w:rsidR="00870054" w:rsidRDefault="00870054">
            <w:pPr>
              <w:pStyle w:val="ConsPlusNormal"/>
              <w:jc w:val="center"/>
            </w:pPr>
            <w:r>
              <w:t>3015,30</w:t>
            </w:r>
          </w:p>
        </w:tc>
      </w:tr>
      <w:tr w:rsidR="00870054" w14:paraId="7C371F41" w14:textId="77777777">
        <w:tc>
          <w:tcPr>
            <w:tcW w:w="2835" w:type="dxa"/>
          </w:tcPr>
          <w:p w14:paraId="1D312FC7" w14:textId="77777777" w:rsidR="00870054" w:rsidRDefault="00870054">
            <w:pPr>
              <w:pStyle w:val="ConsPlusNormal"/>
            </w:pPr>
            <w:r>
              <w:t>Иные бюджетные ассигнования</w:t>
            </w:r>
          </w:p>
        </w:tc>
        <w:tc>
          <w:tcPr>
            <w:tcW w:w="680" w:type="dxa"/>
          </w:tcPr>
          <w:p w14:paraId="0302A762" w14:textId="77777777" w:rsidR="00870054" w:rsidRDefault="00870054">
            <w:pPr>
              <w:pStyle w:val="ConsPlusNormal"/>
              <w:jc w:val="center"/>
            </w:pPr>
            <w:r>
              <w:t>01</w:t>
            </w:r>
          </w:p>
        </w:tc>
        <w:tc>
          <w:tcPr>
            <w:tcW w:w="737" w:type="dxa"/>
          </w:tcPr>
          <w:p w14:paraId="17DC1606" w14:textId="77777777" w:rsidR="00870054" w:rsidRDefault="00870054">
            <w:pPr>
              <w:pStyle w:val="ConsPlusNormal"/>
              <w:jc w:val="center"/>
            </w:pPr>
            <w:r>
              <w:t>13</w:t>
            </w:r>
          </w:p>
        </w:tc>
        <w:tc>
          <w:tcPr>
            <w:tcW w:w="1701" w:type="dxa"/>
          </w:tcPr>
          <w:p w14:paraId="7145993B" w14:textId="77777777" w:rsidR="00870054" w:rsidRDefault="00870054">
            <w:pPr>
              <w:pStyle w:val="ConsPlusNormal"/>
              <w:jc w:val="center"/>
            </w:pPr>
            <w:r>
              <w:t>9В 8 00 20000</w:t>
            </w:r>
          </w:p>
        </w:tc>
        <w:tc>
          <w:tcPr>
            <w:tcW w:w="680" w:type="dxa"/>
          </w:tcPr>
          <w:p w14:paraId="16144DFE" w14:textId="77777777" w:rsidR="00870054" w:rsidRDefault="00870054">
            <w:pPr>
              <w:pStyle w:val="ConsPlusNormal"/>
              <w:jc w:val="center"/>
            </w:pPr>
            <w:r>
              <w:t>800</w:t>
            </w:r>
          </w:p>
        </w:tc>
        <w:tc>
          <w:tcPr>
            <w:tcW w:w="1701" w:type="dxa"/>
          </w:tcPr>
          <w:p w14:paraId="2400CFEF" w14:textId="77777777" w:rsidR="00870054" w:rsidRDefault="00870054">
            <w:pPr>
              <w:pStyle w:val="ConsPlusNormal"/>
              <w:jc w:val="center"/>
            </w:pPr>
            <w:r>
              <w:t>10,00</w:t>
            </w:r>
          </w:p>
        </w:tc>
        <w:tc>
          <w:tcPr>
            <w:tcW w:w="1701" w:type="dxa"/>
          </w:tcPr>
          <w:p w14:paraId="4E35C250" w14:textId="77777777" w:rsidR="00870054" w:rsidRDefault="00870054">
            <w:pPr>
              <w:pStyle w:val="ConsPlusNormal"/>
              <w:jc w:val="center"/>
            </w:pPr>
            <w:r>
              <w:t>10,00</w:t>
            </w:r>
          </w:p>
        </w:tc>
        <w:tc>
          <w:tcPr>
            <w:tcW w:w="1701" w:type="dxa"/>
          </w:tcPr>
          <w:p w14:paraId="7F6C63A1" w14:textId="77777777" w:rsidR="00870054" w:rsidRDefault="00870054">
            <w:pPr>
              <w:pStyle w:val="ConsPlusNormal"/>
              <w:jc w:val="center"/>
            </w:pPr>
            <w:r>
              <w:t>10,00</w:t>
            </w:r>
          </w:p>
        </w:tc>
      </w:tr>
      <w:tr w:rsidR="00870054" w14:paraId="34D939EA" w14:textId="77777777">
        <w:tc>
          <w:tcPr>
            <w:tcW w:w="2835" w:type="dxa"/>
          </w:tcPr>
          <w:p w14:paraId="69B705E9" w14:textId="77777777" w:rsidR="00870054" w:rsidRDefault="00870054">
            <w:pPr>
              <w:pStyle w:val="ConsPlusNormal"/>
            </w:pPr>
            <w:r>
              <w:t xml:space="preserve">Субсидия автономной некоммерческой организации "Центр общественных процедур "Бизнес против коррупции в Республике Дагестан" на организацию деятельности общественной приемной Уполномоченного по </w:t>
            </w:r>
            <w:r>
              <w:lastRenderedPageBreak/>
              <w:t>защите прав предпринимателей в Республике Дагестан"</w:t>
            </w:r>
          </w:p>
        </w:tc>
        <w:tc>
          <w:tcPr>
            <w:tcW w:w="680" w:type="dxa"/>
          </w:tcPr>
          <w:p w14:paraId="2D6A9AE1" w14:textId="77777777" w:rsidR="00870054" w:rsidRDefault="00870054">
            <w:pPr>
              <w:pStyle w:val="ConsPlusNormal"/>
              <w:jc w:val="center"/>
            </w:pPr>
            <w:r>
              <w:lastRenderedPageBreak/>
              <w:t>01</w:t>
            </w:r>
          </w:p>
        </w:tc>
        <w:tc>
          <w:tcPr>
            <w:tcW w:w="737" w:type="dxa"/>
          </w:tcPr>
          <w:p w14:paraId="6DC47E68" w14:textId="77777777" w:rsidR="00870054" w:rsidRDefault="00870054">
            <w:pPr>
              <w:pStyle w:val="ConsPlusNormal"/>
              <w:jc w:val="center"/>
            </w:pPr>
            <w:r>
              <w:t>13</w:t>
            </w:r>
          </w:p>
        </w:tc>
        <w:tc>
          <w:tcPr>
            <w:tcW w:w="1701" w:type="dxa"/>
          </w:tcPr>
          <w:p w14:paraId="26323F5D" w14:textId="77777777" w:rsidR="00870054" w:rsidRDefault="00870054">
            <w:pPr>
              <w:pStyle w:val="ConsPlusNormal"/>
              <w:jc w:val="center"/>
            </w:pPr>
            <w:r>
              <w:t>9В 8 00 89000</w:t>
            </w:r>
          </w:p>
        </w:tc>
        <w:tc>
          <w:tcPr>
            <w:tcW w:w="680" w:type="dxa"/>
          </w:tcPr>
          <w:p w14:paraId="70B595B2" w14:textId="77777777" w:rsidR="00870054" w:rsidRDefault="00870054">
            <w:pPr>
              <w:pStyle w:val="ConsPlusNormal"/>
            </w:pPr>
          </w:p>
        </w:tc>
        <w:tc>
          <w:tcPr>
            <w:tcW w:w="1701" w:type="dxa"/>
          </w:tcPr>
          <w:p w14:paraId="013CAF60" w14:textId="77777777" w:rsidR="00870054" w:rsidRDefault="00870054">
            <w:pPr>
              <w:pStyle w:val="ConsPlusNormal"/>
              <w:jc w:val="center"/>
            </w:pPr>
            <w:r>
              <w:t>3388,00</w:t>
            </w:r>
          </w:p>
        </w:tc>
        <w:tc>
          <w:tcPr>
            <w:tcW w:w="1701" w:type="dxa"/>
          </w:tcPr>
          <w:p w14:paraId="1020A3F6" w14:textId="77777777" w:rsidR="00870054" w:rsidRDefault="00870054">
            <w:pPr>
              <w:pStyle w:val="ConsPlusNormal"/>
              <w:jc w:val="center"/>
            </w:pPr>
            <w:r>
              <w:t>3388,00</w:t>
            </w:r>
          </w:p>
        </w:tc>
        <w:tc>
          <w:tcPr>
            <w:tcW w:w="1701" w:type="dxa"/>
          </w:tcPr>
          <w:p w14:paraId="4F3EBCAE" w14:textId="77777777" w:rsidR="00870054" w:rsidRDefault="00870054">
            <w:pPr>
              <w:pStyle w:val="ConsPlusNormal"/>
              <w:jc w:val="center"/>
            </w:pPr>
            <w:r>
              <w:t>3388,00</w:t>
            </w:r>
          </w:p>
        </w:tc>
      </w:tr>
      <w:tr w:rsidR="00870054" w14:paraId="11B89035" w14:textId="77777777">
        <w:tc>
          <w:tcPr>
            <w:tcW w:w="2835" w:type="dxa"/>
          </w:tcPr>
          <w:p w14:paraId="0C8F87F3"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795F22C1" w14:textId="77777777" w:rsidR="00870054" w:rsidRDefault="00870054">
            <w:pPr>
              <w:pStyle w:val="ConsPlusNormal"/>
              <w:jc w:val="center"/>
            </w:pPr>
            <w:r>
              <w:t>01</w:t>
            </w:r>
          </w:p>
        </w:tc>
        <w:tc>
          <w:tcPr>
            <w:tcW w:w="737" w:type="dxa"/>
          </w:tcPr>
          <w:p w14:paraId="51C55021" w14:textId="77777777" w:rsidR="00870054" w:rsidRDefault="00870054">
            <w:pPr>
              <w:pStyle w:val="ConsPlusNormal"/>
              <w:jc w:val="center"/>
            </w:pPr>
            <w:r>
              <w:t>13</w:t>
            </w:r>
          </w:p>
        </w:tc>
        <w:tc>
          <w:tcPr>
            <w:tcW w:w="1701" w:type="dxa"/>
          </w:tcPr>
          <w:p w14:paraId="199FF24F" w14:textId="77777777" w:rsidR="00870054" w:rsidRDefault="00870054">
            <w:pPr>
              <w:pStyle w:val="ConsPlusNormal"/>
              <w:jc w:val="center"/>
            </w:pPr>
            <w:r>
              <w:t>9В 8 00 89000</w:t>
            </w:r>
          </w:p>
        </w:tc>
        <w:tc>
          <w:tcPr>
            <w:tcW w:w="680" w:type="dxa"/>
          </w:tcPr>
          <w:p w14:paraId="281F7EE4" w14:textId="77777777" w:rsidR="00870054" w:rsidRDefault="00870054">
            <w:pPr>
              <w:pStyle w:val="ConsPlusNormal"/>
              <w:jc w:val="center"/>
            </w:pPr>
            <w:r>
              <w:t>600</w:t>
            </w:r>
          </w:p>
        </w:tc>
        <w:tc>
          <w:tcPr>
            <w:tcW w:w="1701" w:type="dxa"/>
          </w:tcPr>
          <w:p w14:paraId="5B53C186" w14:textId="77777777" w:rsidR="00870054" w:rsidRDefault="00870054">
            <w:pPr>
              <w:pStyle w:val="ConsPlusNormal"/>
              <w:jc w:val="center"/>
            </w:pPr>
            <w:r>
              <w:t>3388,00</w:t>
            </w:r>
          </w:p>
        </w:tc>
        <w:tc>
          <w:tcPr>
            <w:tcW w:w="1701" w:type="dxa"/>
          </w:tcPr>
          <w:p w14:paraId="37342392" w14:textId="77777777" w:rsidR="00870054" w:rsidRDefault="00870054">
            <w:pPr>
              <w:pStyle w:val="ConsPlusNormal"/>
              <w:jc w:val="center"/>
            </w:pPr>
            <w:r>
              <w:t>3388,00</w:t>
            </w:r>
          </w:p>
        </w:tc>
        <w:tc>
          <w:tcPr>
            <w:tcW w:w="1701" w:type="dxa"/>
          </w:tcPr>
          <w:p w14:paraId="66457579" w14:textId="77777777" w:rsidR="00870054" w:rsidRDefault="00870054">
            <w:pPr>
              <w:pStyle w:val="ConsPlusNormal"/>
              <w:jc w:val="center"/>
            </w:pPr>
            <w:r>
              <w:t>3388,00</w:t>
            </w:r>
          </w:p>
        </w:tc>
      </w:tr>
      <w:tr w:rsidR="00870054" w14:paraId="0870436C" w14:textId="77777777">
        <w:tc>
          <w:tcPr>
            <w:tcW w:w="2835" w:type="dxa"/>
          </w:tcPr>
          <w:p w14:paraId="7080EE48" w14:textId="77777777" w:rsidR="00870054" w:rsidRDefault="00870054">
            <w:pPr>
              <w:pStyle w:val="ConsPlusNormal"/>
            </w:pPr>
            <w:r>
              <w:t>НАЦИОНАЛЬНАЯ ОБОРОНА</w:t>
            </w:r>
          </w:p>
        </w:tc>
        <w:tc>
          <w:tcPr>
            <w:tcW w:w="680" w:type="dxa"/>
          </w:tcPr>
          <w:p w14:paraId="1D4246BB" w14:textId="77777777" w:rsidR="00870054" w:rsidRDefault="00870054">
            <w:pPr>
              <w:pStyle w:val="ConsPlusNormal"/>
              <w:jc w:val="center"/>
            </w:pPr>
            <w:r>
              <w:t>02</w:t>
            </w:r>
          </w:p>
        </w:tc>
        <w:tc>
          <w:tcPr>
            <w:tcW w:w="737" w:type="dxa"/>
          </w:tcPr>
          <w:p w14:paraId="12A0301B" w14:textId="77777777" w:rsidR="00870054" w:rsidRDefault="00870054">
            <w:pPr>
              <w:pStyle w:val="ConsPlusNormal"/>
            </w:pPr>
          </w:p>
        </w:tc>
        <w:tc>
          <w:tcPr>
            <w:tcW w:w="1701" w:type="dxa"/>
          </w:tcPr>
          <w:p w14:paraId="266229D1" w14:textId="77777777" w:rsidR="00870054" w:rsidRDefault="00870054">
            <w:pPr>
              <w:pStyle w:val="ConsPlusNormal"/>
            </w:pPr>
          </w:p>
        </w:tc>
        <w:tc>
          <w:tcPr>
            <w:tcW w:w="680" w:type="dxa"/>
          </w:tcPr>
          <w:p w14:paraId="1EEAFEA2" w14:textId="77777777" w:rsidR="00870054" w:rsidRDefault="00870054">
            <w:pPr>
              <w:pStyle w:val="ConsPlusNormal"/>
            </w:pPr>
          </w:p>
        </w:tc>
        <w:tc>
          <w:tcPr>
            <w:tcW w:w="1701" w:type="dxa"/>
          </w:tcPr>
          <w:p w14:paraId="3837602C" w14:textId="77777777" w:rsidR="00870054" w:rsidRDefault="00870054">
            <w:pPr>
              <w:pStyle w:val="ConsPlusNormal"/>
              <w:jc w:val="center"/>
            </w:pPr>
            <w:r>
              <w:t>252921,90</w:t>
            </w:r>
          </w:p>
        </w:tc>
        <w:tc>
          <w:tcPr>
            <w:tcW w:w="1701" w:type="dxa"/>
          </w:tcPr>
          <w:p w14:paraId="3F715139" w14:textId="77777777" w:rsidR="00870054" w:rsidRDefault="00870054">
            <w:pPr>
              <w:pStyle w:val="ConsPlusNormal"/>
              <w:jc w:val="center"/>
            </w:pPr>
            <w:r>
              <w:t>282198,00</w:t>
            </w:r>
          </w:p>
        </w:tc>
        <w:tc>
          <w:tcPr>
            <w:tcW w:w="1701" w:type="dxa"/>
          </w:tcPr>
          <w:p w14:paraId="7945DE5B" w14:textId="77777777" w:rsidR="00870054" w:rsidRDefault="00870054">
            <w:pPr>
              <w:pStyle w:val="ConsPlusNormal"/>
              <w:jc w:val="center"/>
            </w:pPr>
            <w:r>
              <w:t>359457,20</w:t>
            </w:r>
          </w:p>
        </w:tc>
      </w:tr>
      <w:tr w:rsidR="00870054" w14:paraId="26FA5AFB" w14:textId="77777777">
        <w:tc>
          <w:tcPr>
            <w:tcW w:w="2835" w:type="dxa"/>
          </w:tcPr>
          <w:p w14:paraId="55D72B2C" w14:textId="77777777" w:rsidR="00870054" w:rsidRDefault="00870054">
            <w:pPr>
              <w:pStyle w:val="ConsPlusNormal"/>
            </w:pPr>
            <w:r>
              <w:t>Мобилизационная и вневойсковая подготовка</w:t>
            </w:r>
          </w:p>
        </w:tc>
        <w:tc>
          <w:tcPr>
            <w:tcW w:w="680" w:type="dxa"/>
          </w:tcPr>
          <w:p w14:paraId="3AA025E1" w14:textId="77777777" w:rsidR="00870054" w:rsidRDefault="00870054">
            <w:pPr>
              <w:pStyle w:val="ConsPlusNormal"/>
              <w:jc w:val="center"/>
            </w:pPr>
            <w:r>
              <w:t>02</w:t>
            </w:r>
          </w:p>
        </w:tc>
        <w:tc>
          <w:tcPr>
            <w:tcW w:w="737" w:type="dxa"/>
          </w:tcPr>
          <w:p w14:paraId="2CD9FBFC" w14:textId="77777777" w:rsidR="00870054" w:rsidRDefault="00870054">
            <w:pPr>
              <w:pStyle w:val="ConsPlusNormal"/>
              <w:jc w:val="center"/>
            </w:pPr>
            <w:r>
              <w:t>03</w:t>
            </w:r>
          </w:p>
        </w:tc>
        <w:tc>
          <w:tcPr>
            <w:tcW w:w="1701" w:type="dxa"/>
          </w:tcPr>
          <w:p w14:paraId="41A4C4D2" w14:textId="77777777" w:rsidR="00870054" w:rsidRDefault="00870054">
            <w:pPr>
              <w:pStyle w:val="ConsPlusNormal"/>
            </w:pPr>
          </w:p>
        </w:tc>
        <w:tc>
          <w:tcPr>
            <w:tcW w:w="680" w:type="dxa"/>
          </w:tcPr>
          <w:p w14:paraId="691F70B2" w14:textId="77777777" w:rsidR="00870054" w:rsidRDefault="00870054">
            <w:pPr>
              <w:pStyle w:val="ConsPlusNormal"/>
            </w:pPr>
          </w:p>
        </w:tc>
        <w:tc>
          <w:tcPr>
            <w:tcW w:w="1701" w:type="dxa"/>
          </w:tcPr>
          <w:p w14:paraId="763356A5" w14:textId="77777777" w:rsidR="00870054" w:rsidRDefault="00870054">
            <w:pPr>
              <w:pStyle w:val="ConsPlusNormal"/>
              <w:jc w:val="center"/>
            </w:pPr>
            <w:r>
              <w:t>252921,90</w:t>
            </w:r>
          </w:p>
        </w:tc>
        <w:tc>
          <w:tcPr>
            <w:tcW w:w="1701" w:type="dxa"/>
          </w:tcPr>
          <w:p w14:paraId="2A8FED0E" w14:textId="77777777" w:rsidR="00870054" w:rsidRDefault="00870054">
            <w:pPr>
              <w:pStyle w:val="ConsPlusNormal"/>
              <w:jc w:val="center"/>
            </w:pPr>
            <w:r>
              <w:t>282198,00</w:t>
            </w:r>
          </w:p>
        </w:tc>
        <w:tc>
          <w:tcPr>
            <w:tcW w:w="1701" w:type="dxa"/>
          </w:tcPr>
          <w:p w14:paraId="6E860853" w14:textId="77777777" w:rsidR="00870054" w:rsidRDefault="00870054">
            <w:pPr>
              <w:pStyle w:val="ConsPlusNormal"/>
              <w:jc w:val="center"/>
            </w:pPr>
            <w:r>
              <w:t>359457,20</w:t>
            </w:r>
          </w:p>
        </w:tc>
      </w:tr>
      <w:tr w:rsidR="00870054" w14:paraId="3BEAC1A7" w14:textId="77777777">
        <w:tc>
          <w:tcPr>
            <w:tcW w:w="2835" w:type="dxa"/>
          </w:tcPr>
          <w:p w14:paraId="6D81085A" w14:textId="77777777" w:rsidR="00870054" w:rsidRDefault="00870054">
            <w:pPr>
              <w:pStyle w:val="ConsPlusNormal"/>
            </w:pPr>
            <w:r>
              <w:t xml:space="preserve">Государственная </w:t>
            </w:r>
            <w:hyperlink r:id="rId296">
              <w:r>
                <w:rPr>
                  <w:color w:val="0000FF"/>
                </w:rPr>
                <w:t>программа</w:t>
              </w:r>
            </w:hyperlink>
            <w:r>
              <w:t xml:space="preserve"> Республики Дагестан "Управление региональными и муниципальными финансами Республики Дагестан"</w:t>
            </w:r>
          </w:p>
        </w:tc>
        <w:tc>
          <w:tcPr>
            <w:tcW w:w="680" w:type="dxa"/>
          </w:tcPr>
          <w:p w14:paraId="0A2A553E" w14:textId="77777777" w:rsidR="00870054" w:rsidRDefault="00870054">
            <w:pPr>
              <w:pStyle w:val="ConsPlusNormal"/>
              <w:jc w:val="center"/>
            </w:pPr>
            <w:r>
              <w:t>02</w:t>
            </w:r>
          </w:p>
        </w:tc>
        <w:tc>
          <w:tcPr>
            <w:tcW w:w="737" w:type="dxa"/>
          </w:tcPr>
          <w:p w14:paraId="1514D869" w14:textId="77777777" w:rsidR="00870054" w:rsidRDefault="00870054">
            <w:pPr>
              <w:pStyle w:val="ConsPlusNormal"/>
              <w:jc w:val="center"/>
            </w:pPr>
            <w:r>
              <w:t>03</w:t>
            </w:r>
          </w:p>
        </w:tc>
        <w:tc>
          <w:tcPr>
            <w:tcW w:w="1701" w:type="dxa"/>
          </w:tcPr>
          <w:p w14:paraId="5BBEE00D" w14:textId="77777777" w:rsidR="00870054" w:rsidRDefault="00870054">
            <w:pPr>
              <w:pStyle w:val="ConsPlusNormal"/>
              <w:jc w:val="center"/>
            </w:pPr>
            <w:r>
              <w:t>26</w:t>
            </w:r>
          </w:p>
        </w:tc>
        <w:tc>
          <w:tcPr>
            <w:tcW w:w="680" w:type="dxa"/>
          </w:tcPr>
          <w:p w14:paraId="44A63D7F" w14:textId="77777777" w:rsidR="00870054" w:rsidRDefault="00870054">
            <w:pPr>
              <w:pStyle w:val="ConsPlusNormal"/>
            </w:pPr>
          </w:p>
        </w:tc>
        <w:tc>
          <w:tcPr>
            <w:tcW w:w="1701" w:type="dxa"/>
          </w:tcPr>
          <w:p w14:paraId="389204C2" w14:textId="77777777" w:rsidR="00870054" w:rsidRDefault="00870054">
            <w:pPr>
              <w:pStyle w:val="ConsPlusNormal"/>
              <w:jc w:val="center"/>
            </w:pPr>
            <w:r>
              <w:t>252921,90</w:t>
            </w:r>
          </w:p>
        </w:tc>
        <w:tc>
          <w:tcPr>
            <w:tcW w:w="1701" w:type="dxa"/>
          </w:tcPr>
          <w:p w14:paraId="54CD553A" w14:textId="77777777" w:rsidR="00870054" w:rsidRDefault="00870054">
            <w:pPr>
              <w:pStyle w:val="ConsPlusNormal"/>
              <w:jc w:val="center"/>
            </w:pPr>
            <w:r>
              <w:t>282198,00</w:t>
            </w:r>
          </w:p>
        </w:tc>
        <w:tc>
          <w:tcPr>
            <w:tcW w:w="1701" w:type="dxa"/>
          </w:tcPr>
          <w:p w14:paraId="644B683C" w14:textId="77777777" w:rsidR="00870054" w:rsidRDefault="00870054">
            <w:pPr>
              <w:pStyle w:val="ConsPlusNormal"/>
              <w:jc w:val="center"/>
            </w:pPr>
            <w:r>
              <w:t>359457,20</w:t>
            </w:r>
          </w:p>
        </w:tc>
      </w:tr>
      <w:tr w:rsidR="00870054" w14:paraId="36979ECE" w14:textId="77777777">
        <w:tc>
          <w:tcPr>
            <w:tcW w:w="2835" w:type="dxa"/>
          </w:tcPr>
          <w:p w14:paraId="3814072C" w14:textId="77777777" w:rsidR="00870054" w:rsidRDefault="00870054">
            <w:pPr>
              <w:pStyle w:val="ConsPlusNormal"/>
            </w:pPr>
            <w:r>
              <w:t>Комплексы процессных мероприятий</w:t>
            </w:r>
          </w:p>
        </w:tc>
        <w:tc>
          <w:tcPr>
            <w:tcW w:w="680" w:type="dxa"/>
          </w:tcPr>
          <w:p w14:paraId="73640536" w14:textId="77777777" w:rsidR="00870054" w:rsidRDefault="00870054">
            <w:pPr>
              <w:pStyle w:val="ConsPlusNormal"/>
              <w:jc w:val="center"/>
            </w:pPr>
            <w:r>
              <w:t>02</w:t>
            </w:r>
          </w:p>
        </w:tc>
        <w:tc>
          <w:tcPr>
            <w:tcW w:w="737" w:type="dxa"/>
          </w:tcPr>
          <w:p w14:paraId="5F28EDD7" w14:textId="77777777" w:rsidR="00870054" w:rsidRDefault="00870054">
            <w:pPr>
              <w:pStyle w:val="ConsPlusNormal"/>
              <w:jc w:val="center"/>
            </w:pPr>
            <w:r>
              <w:t>03</w:t>
            </w:r>
          </w:p>
        </w:tc>
        <w:tc>
          <w:tcPr>
            <w:tcW w:w="1701" w:type="dxa"/>
          </w:tcPr>
          <w:p w14:paraId="40392972" w14:textId="77777777" w:rsidR="00870054" w:rsidRDefault="00870054">
            <w:pPr>
              <w:pStyle w:val="ConsPlusNormal"/>
              <w:jc w:val="center"/>
            </w:pPr>
            <w:r>
              <w:t>26 4</w:t>
            </w:r>
          </w:p>
        </w:tc>
        <w:tc>
          <w:tcPr>
            <w:tcW w:w="680" w:type="dxa"/>
          </w:tcPr>
          <w:p w14:paraId="6BF7DA2C" w14:textId="77777777" w:rsidR="00870054" w:rsidRDefault="00870054">
            <w:pPr>
              <w:pStyle w:val="ConsPlusNormal"/>
            </w:pPr>
          </w:p>
        </w:tc>
        <w:tc>
          <w:tcPr>
            <w:tcW w:w="1701" w:type="dxa"/>
          </w:tcPr>
          <w:p w14:paraId="1E79A912" w14:textId="77777777" w:rsidR="00870054" w:rsidRDefault="00870054">
            <w:pPr>
              <w:pStyle w:val="ConsPlusNormal"/>
              <w:jc w:val="center"/>
            </w:pPr>
            <w:r>
              <w:t>252921,90</w:t>
            </w:r>
          </w:p>
        </w:tc>
        <w:tc>
          <w:tcPr>
            <w:tcW w:w="1701" w:type="dxa"/>
          </w:tcPr>
          <w:p w14:paraId="3C57DE59" w14:textId="77777777" w:rsidR="00870054" w:rsidRDefault="00870054">
            <w:pPr>
              <w:pStyle w:val="ConsPlusNormal"/>
              <w:jc w:val="center"/>
            </w:pPr>
            <w:r>
              <w:t>282198,00</w:t>
            </w:r>
          </w:p>
        </w:tc>
        <w:tc>
          <w:tcPr>
            <w:tcW w:w="1701" w:type="dxa"/>
          </w:tcPr>
          <w:p w14:paraId="11F9C8C3" w14:textId="77777777" w:rsidR="00870054" w:rsidRDefault="00870054">
            <w:pPr>
              <w:pStyle w:val="ConsPlusNormal"/>
              <w:jc w:val="center"/>
            </w:pPr>
            <w:r>
              <w:t>359457,20</w:t>
            </w:r>
          </w:p>
        </w:tc>
      </w:tr>
      <w:tr w:rsidR="00870054" w14:paraId="12B56AF1" w14:textId="77777777">
        <w:tc>
          <w:tcPr>
            <w:tcW w:w="2835" w:type="dxa"/>
          </w:tcPr>
          <w:p w14:paraId="71B426FD" w14:textId="77777777" w:rsidR="00870054" w:rsidRDefault="00870054">
            <w:pPr>
              <w:pStyle w:val="ConsPlusNormal"/>
            </w:pPr>
            <w:r>
              <w:t xml:space="preserve">Комплекс процессных мероприятий "Повышение эффективности </w:t>
            </w:r>
            <w:r>
              <w:lastRenderedPageBreak/>
              <w:t>бюджетных расходов на содержание органов государственной власти и администрирование субвенций на осуществление полномочий по первичному воинскому учету органами местного самоуправления муниципальных районов и городских округов"</w:t>
            </w:r>
          </w:p>
        </w:tc>
        <w:tc>
          <w:tcPr>
            <w:tcW w:w="680" w:type="dxa"/>
          </w:tcPr>
          <w:p w14:paraId="2748B62B" w14:textId="77777777" w:rsidR="00870054" w:rsidRDefault="00870054">
            <w:pPr>
              <w:pStyle w:val="ConsPlusNormal"/>
              <w:jc w:val="center"/>
            </w:pPr>
            <w:r>
              <w:lastRenderedPageBreak/>
              <w:t>02</w:t>
            </w:r>
          </w:p>
        </w:tc>
        <w:tc>
          <w:tcPr>
            <w:tcW w:w="737" w:type="dxa"/>
          </w:tcPr>
          <w:p w14:paraId="2B8145A5" w14:textId="77777777" w:rsidR="00870054" w:rsidRDefault="00870054">
            <w:pPr>
              <w:pStyle w:val="ConsPlusNormal"/>
              <w:jc w:val="center"/>
            </w:pPr>
            <w:r>
              <w:t>03</w:t>
            </w:r>
          </w:p>
        </w:tc>
        <w:tc>
          <w:tcPr>
            <w:tcW w:w="1701" w:type="dxa"/>
          </w:tcPr>
          <w:p w14:paraId="1959A35C" w14:textId="77777777" w:rsidR="00870054" w:rsidRDefault="00870054">
            <w:pPr>
              <w:pStyle w:val="ConsPlusNormal"/>
              <w:jc w:val="center"/>
            </w:pPr>
            <w:r>
              <w:t>26 4 01</w:t>
            </w:r>
          </w:p>
        </w:tc>
        <w:tc>
          <w:tcPr>
            <w:tcW w:w="680" w:type="dxa"/>
          </w:tcPr>
          <w:p w14:paraId="1EDCC0CA" w14:textId="77777777" w:rsidR="00870054" w:rsidRDefault="00870054">
            <w:pPr>
              <w:pStyle w:val="ConsPlusNormal"/>
            </w:pPr>
          </w:p>
        </w:tc>
        <w:tc>
          <w:tcPr>
            <w:tcW w:w="1701" w:type="dxa"/>
          </w:tcPr>
          <w:p w14:paraId="15DCB9FC" w14:textId="77777777" w:rsidR="00870054" w:rsidRDefault="00870054">
            <w:pPr>
              <w:pStyle w:val="ConsPlusNormal"/>
              <w:jc w:val="center"/>
            </w:pPr>
            <w:r>
              <w:t>252921,90</w:t>
            </w:r>
          </w:p>
        </w:tc>
        <w:tc>
          <w:tcPr>
            <w:tcW w:w="1701" w:type="dxa"/>
          </w:tcPr>
          <w:p w14:paraId="4FD7BFA7" w14:textId="77777777" w:rsidR="00870054" w:rsidRDefault="00870054">
            <w:pPr>
              <w:pStyle w:val="ConsPlusNormal"/>
              <w:jc w:val="center"/>
            </w:pPr>
            <w:r>
              <w:t>282198,00</w:t>
            </w:r>
          </w:p>
        </w:tc>
        <w:tc>
          <w:tcPr>
            <w:tcW w:w="1701" w:type="dxa"/>
          </w:tcPr>
          <w:p w14:paraId="22E051F8" w14:textId="77777777" w:rsidR="00870054" w:rsidRDefault="00870054">
            <w:pPr>
              <w:pStyle w:val="ConsPlusNormal"/>
              <w:jc w:val="center"/>
            </w:pPr>
            <w:r>
              <w:t>359457,20</w:t>
            </w:r>
          </w:p>
        </w:tc>
      </w:tr>
      <w:tr w:rsidR="00870054" w14:paraId="1B997B58" w14:textId="77777777">
        <w:tc>
          <w:tcPr>
            <w:tcW w:w="2835" w:type="dxa"/>
          </w:tcPr>
          <w:p w14:paraId="54D45CD7" w14:textId="77777777" w:rsidR="00870054" w:rsidRDefault="00870054">
            <w:pPr>
              <w:pStyle w:val="ConsPlusNormal"/>
            </w:pPr>
            <w:r>
              <w:t>Осуществление первичного воинского учета на территориях, где отсутствуют военные комиссариаты</w:t>
            </w:r>
          </w:p>
        </w:tc>
        <w:tc>
          <w:tcPr>
            <w:tcW w:w="680" w:type="dxa"/>
          </w:tcPr>
          <w:p w14:paraId="71FA9445" w14:textId="77777777" w:rsidR="00870054" w:rsidRDefault="00870054">
            <w:pPr>
              <w:pStyle w:val="ConsPlusNormal"/>
              <w:jc w:val="center"/>
            </w:pPr>
            <w:r>
              <w:t>02</w:t>
            </w:r>
          </w:p>
        </w:tc>
        <w:tc>
          <w:tcPr>
            <w:tcW w:w="737" w:type="dxa"/>
          </w:tcPr>
          <w:p w14:paraId="3517180C" w14:textId="77777777" w:rsidR="00870054" w:rsidRDefault="00870054">
            <w:pPr>
              <w:pStyle w:val="ConsPlusNormal"/>
              <w:jc w:val="center"/>
            </w:pPr>
            <w:r>
              <w:t>03</w:t>
            </w:r>
          </w:p>
        </w:tc>
        <w:tc>
          <w:tcPr>
            <w:tcW w:w="1701" w:type="dxa"/>
          </w:tcPr>
          <w:p w14:paraId="52025D4C" w14:textId="77777777" w:rsidR="00870054" w:rsidRDefault="00870054">
            <w:pPr>
              <w:pStyle w:val="ConsPlusNormal"/>
              <w:jc w:val="center"/>
            </w:pPr>
            <w:r>
              <w:t>26 4 01 51180</w:t>
            </w:r>
          </w:p>
        </w:tc>
        <w:tc>
          <w:tcPr>
            <w:tcW w:w="680" w:type="dxa"/>
          </w:tcPr>
          <w:p w14:paraId="3FC21DC0" w14:textId="77777777" w:rsidR="00870054" w:rsidRDefault="00870054">
            <w:pPr>
              <w:pStyle w:val="ConsPlusNormal"/>
            </w:pPr>
          </w:p>
        </w:tc>
        <w:tc>
          <w:tcPr>
            <w:tcW w:w="1701" w:type="dxa"/>
          </w:tcPr>
          <w:p w14:paraId="14FC333B" w14:textId="77777777" w:rsidR="00870054" w:rsidRDefault="00870054">
            <w:pPr>
              <w:pStyle w:val="ConsPlusNormal"/>
              <w:jc w:val="center"/>
            </w:pPr>
            <w:r>
              <w:t>252921,90</w:t>
            </w:r>
          </w:p>
        </w:tc>
        <w:tc>
          <w:tcPr>
            <w:tcW w:w="1701" w:type="dxa"/>
          </w:tcPr>
          <w:p w14:paraId="2A46282A" w14:textId="77777777" w:rsidR="00870054" w:rsidRDefault="00870054">
            <w:pPr>
              <w:pStyle w:val="ConsPlusNormal"/>
              <w:jc w:val="center"/>
            </w:pPr>
            <w:r>
              <w:t>282198,00</w:t>
            </w:r>
          </w:p>
        </w:tc>
        <w:tc>
          <w:tcPr>
            <w:tcW w:w="1701" w:type="dxa"/>
          </w:tcPr>
          <w:p w14:paraId="607FA2E8" w14:textId="77777777" w:rsidR="00870054" w:rsidRDefault="00870054">
            <w:pPr>
              <w:pStyle w:val="ConsPlusNormal"/>
              <w:jc w:val="center"/>
            </w:pPr>
            <w:r>
              <w:t>359457,20</w:t>
            </w:r>
          </w:p>
        </w:tc>
      </w:tr>
      <w:tr w:rsidR="00870054" w14:paraId="29B02744" w14:textId="77777777">
        <w:tc>
          <w:tcPr>
            <w:tcW w:w="2835" w:type="dxa"/>
          </w:tcPr>
          <w:p w14:paraId="6A1DA95F" w14:textId="77777777" w:rsidR="00870054" w:rsidRDefault="00870054">
            <w:pPr>
              <w:pStyle w:val="ConsPlusNormal"/>
            </w:pPr>
            <w:r>
              <w:t>Межбюджетные трансферты</w:t>
            </w:r>
          </w:p>
        </w:tc>
        <w:tc>
          <w:tcPr>
            <w:tcW w:w="680" w:type="dxa"/>
          </w:tcPr>
          <w:p w14:paraId="0EF78984" w14:textId="77777777" w:rsidR="00870054" w:rsidRDefault="00870054">
            <w:pPr>
              <w:pStyle w:val="ConsPlusNormal"/>
              <w:jc w:val="center"/>
            </w:pPr>
            <w:r>
              <w:t>02</w:t>
            </w:r>
          </w:p>
        </w:tc>
        <w:tc>
          <w:tcPr>
            <w:tcW w:w="737" w:type="dxa"/>
          </w:tcPr>
          <w:p w14:paraId="496344ED" w14:textId="77777777" w:rsidR="00870054" w:rsidRDefault="00870054">
            <w:pPr>
              <w:pStyle w:val="ConsPlusNormal"/>
              <w:jc w:val="center"/>
            </w:pPr>
            <w:r>
              <w:t>03</w:t>
            </w:r>
          </w:p>
        </w:tc>
        <w:tc>
          <w:tcPr>
            <w:tcW w:w="1701" w:type="dxa"/>
          </w:tcPr>
          <w:p w14:paraId="005805E1" w14:textId="77777777" w:rsidR="00870054" w:rsidRDefault="00870054">
            <w:pPr>
              <w:pStyle w:val="ConsPlusNormal"/>
              <w:jc w:val="center"/>
            </w:pPr>
            <w:r>
              <w:t>26 4 01 51180</w:t>
            </w:r>
          </w:p>
        </w:tc>
        <w:tc>
          <w:tcPr>
            <w:tcW w:w="680" w:type="dxa"/>
          </w:tcPr>
          <w:p w14:paraId="4BE62AAE" w14:textId="77777777" w:rsidR="00870054" w:rsidRDefault="00870054">
            <w:pPr>
              <w:pStyle w:val="ConsPlusNormal"/>
              <w:jc w:val="center"/>
            </w:pPr>
            <w:r>
              <w:t>500</w:t>
            </w:r>
          </w:p>
        </w:tc>
        <w:tc>
          <w:tcPr>
            <w:tcW w:w="1701" w:type="dxa"/>
          </w:tcPr>
          <w:p w14:paraId="580039EA" w14:textId="77777777" w:rsidR="00870054" w:rsidRDefault="00870054">
            <w:pPr>
              <w:pStyle w:val="ConsPlusNormal"/>
              <w:jc w:val="center"/>
            </w:pPr>
            <w:r>
              <w:t>252921,90</w:t>
            </w:r>
          </w:p>
        </w:tc>
        <w:tc>
          <w:tcPr>
            <w:tcW w:w="1701" w:type="dxa"/>
          </w:tcPr>
          <w:p w14:paraId="1BBAB308" w14:textId="77777777" w:rsidR="00870054" w:rsidRDefault="00870054">
            <w:pPr>
              <w:pStyle w:val="ConsPlusNormal"/>
              <w:jc w:val="center"/>
            </w:pPr>
            <w:r>
              <w:t>282198,00</w:t>
            </w:r>
          </w:p>
        </w:tc>
        <w:tc>
          <w:tcPr>
            <w:tcW w:w="1701" w:type="dxa"/>
          </w:tcPr>
          <w:p w14:paraId="6472F865" w14:textId="77777777" w:rsidR="00870054" w:rsidRDefault="00870054">
            <w:pPr>
              <w:pStyle w:val="ConsPlusNormal"/>
              <w:jc w:val="center"/>
            </w:pPr>
            <w:r>
              <w:t>359457,20</w:t>
            </w:r>
          </w:p>
        </w:tc>
      </w:tr>
      <w:tr w:rsidR="00870054" w14:paraId="180D33FA" w14:textId="77777777">
        <w:tc>
          <w:tcPr>
            <w:tcW w:w="2835" w:type="dxa"/>
          </w:tcPr>
          <w:p w14:paraId="65DF16BF" w14:textId="77777777" w:rsidR="00870054" w:rsidRDefault="00870054">
            <w:pPr>
              <w:pStyle w:val="ConsPlusNormal"/>
            </w:pPr>
            <w:r>
              <w:t>НАЦИОНАЛЬНАЯ БЕЗОПАСНОСТЬ И ПРАВООХРАНИТЕЛЬНАЯ ДЕЯТЕЛЬНОСТЬ</w:t>
            </w:r>
          </w:p>
        </w:tc>
        <w:tc>
          <w:tcPr>
            <w:tcW w:w="680" w:type="dxa"/>
          </w:tcPr>
          <w:p w14:paraId="3A787C52" w14:textId="77777777" w:rsidR="00870054" w:rsidRDefault="00870054">
            <w:pPr>
              <w:pStyle w:val="ConsPlusNormal"/>
              <w:jc w:val="center"/>
            </w:pPr>
            <w:r>
              <w:t>03</w:t>
            </w:r>
          </w:p>
        </w:tc>
        <w:tc>
          <w:tcPr>
            <w:tcW w:w="737" w:type="dxa"/>
          </w:tcPr>
          <w:p w14:paraId="3B4634F3" w14:textId="77777777" w:rsidR="00870054" w:rsidRDefault="00870054">
            <w:pPr>
              <w:pStyle w:val="ConsPlusNormal"/>
            </w:pPr>
          </w:p>
        </w:tc>
        <w:tc>
          <w:tcPr>
            <w:tcW w:w="1701" w:type="dxa"/>
          </w:tcPr>
          <w:p w14:paraId="0F6A1BFB" w14:textId="77777777" w:rsidR="00870054" w:rsidRDefault="00870054">
            <w:pPr>
              <w:pStyle w:val="ConsPlusNormal"/>
            </w:pPr>
          </w:p>
        </w:tc>
        <w:tc>
          <w:tcPr>
            <w:tcW w:w="680" w:type="dxa"/>
          </w:tcPr>
          <w:p w14:paraId="74C02D85" w14:textId="77777777" w:rsidR="00870054" w:rsidRDefault="00870054">
            <w:pPr>
              <w:pStyle w:val="ConsPlusNormal"/>
            </w:pPr>
          </w:p>
        </w:tc>
        <w:tc>
          <w:tcPr>
            <w:tcW w:w="1701" w:type="dxa"/>
          </w:tcPr>
          <w:p w14:paraId="0B9F3025" w14:textId="77777777" w:rsidR="00870054" w:rsidRDefault="00870054">
            <w:pPr>
              <w:pStyle w:val="ConsPlusNormal"/>
              <w:jc w:val="center"/>
            </w:pPr>
            <w:r>
              <w:t>2592394,02</w:t>
            </w:r>
          </w:p>
        </w:tc>
        <w:tc>
          <w:tcPr>
            <w:tcW w:w="1701" w:type="dxa"/>
          </w:tcPr>
          <w:p w14:paraId="7506B369" w14:textId="77777777" w:rsidR="00870054" w:rsidRDefault="00870054">
            <w:pPr>
              <w:pStyle w:val="ConsPlusNormal"/>
              <w:jc w:val="center"/>
            </w:pPr>
            <w:r>
              <w:t>2403441,44</w:t>
            </w:r>
          </w:p>
        </w:tc>
        <w:tc>
          <w:tcPr>
            <w:tcW w:w="1701" w:type="dxa"/>
          </w:tcPr>
          <w:p w14:paraId="1D1DB749" w14:textId="77777777" w:rsidR="00870054" w:rsidRDefault="00870054">
            <w:pPr>
              <w:pStyle w:val="ConsPlusNormal"/>
              <w:jc w:val="center"/>
            </w:pPr>
            <w:r>
              <w:t>3546705,02</w:t>
            </w:r>
          </w:p>
        </w:tc>
      </w:tr>
      <w:tr w:rsidR="00870054" w14:paraId="4A8A844D" w14:textId="77777777">
        <w:tc>
          <w:tcPr>
            <w:tcW w:w="2835" w:type="dxa"/>
          </w:tcPr>
          <w:p w14:paraId="4D8FCA19" w14:textId="77777777" w:rsidR="00870054" w:rsidRDefault="00870054">
            <w:pPr>
              <w:pStyle w:val="ConsPlusNormal"/>
            </w:pPr>
            <w:r>
              <w:t>Органы юстиции</w:t>
            </w:r>
          </w:p>
        </w:tc>
        <w:tc>
          <w:tcPr>
            <w:tcW w:w="680" w:type="dxa"/>
          </w:tcPr>
          <w:p w14:paraId="2048F77A" w14:textId="77777777" w:rsidR="00870054" w:rsidRDefault="00870054">
            <w:pPr>
              <w:pStyle w:val="ConsPlusNormal"/>
              <w:jc w:val="center"/>
            </w:pPr>
            <w:r>
              <w:t>03</w:t>
            </w:r>
          </w:p>
        </w:tc>
        <w:tc>
          <w:tcPr>
            <w:tcW w:w="737" w:type="dxa"/>
          </w:tcPr>
          <w:p w14:paraId="2A4AC75B" w14:textId="77777777" w:rsidR="00870054" w:rsidRDefault="00870054">
            <w:pPr>
              <w:pStyle w:val="ConsPlusNormal"/>
              <w:jc w:val="center"/>
            </w:pPr>
            <w:r>
              <w:t>04</w:t>
            </w:r>
          </w:p>
        </w:tc>
        <w:tc>
          <w:tcPr>
            <w:tcW w:w="1701" w:type="dxa"/>
          </w:tcPr>
          <w:p w14:paraId="11CEC534" w14:textId="77777777" w:rsidR="00870054" w:rsidRDefault="00870054">
            <w:pPr>
              <w:pStyle w:val="ConsPlusNormal"/>
            </w:pPr>
          </w:p>
        </w:tc>
        <w:tc>
          <w:tcPr>
            <w:tcW w:w="680" w:type="dxa"/>
          </w:tcPr>
          <w:p w14:paraId="447018E2" w14:textId="77777777" w:rsidR="00870054" w:rsidRDefault="00870054">
            <w:pPr>
              <w:pStyle w:val="ConsPlusNormal"/>
            </w:pPr>
          </w:p>
        </w:tc>
        <w:tc>
          <w:tcPr>
            <w:tcW w:w="1701" w:type="dxa"/>
          </w:tcPr>
          <w:p w14:paraId="1B776A66" w14:textId="77777777" w:rsidR="00870054" w:rsidRDefault="00870054">
            <w:pPr>
              <w:pStyle w:val="ConsPlusNormal"/>
              <w:jc w:val="center"/>
            </w:pPr>
            <w:r>
              <w:t>215015,30</w:t>
            </w:r>
          </w:p>
        </w:tc>
        <w:tc>
          <w:tcPr>
            <w:tcW w:w="1701" w:type="dxa"/>
          </w:tcPr>
          <w:p w14:paraId="4F398BCB" w14:textId="77777777" w:rsidR="00870054" w:rsidRDefault="00870054">
            <w:pPr>
              <w:pStyle w:val="ConsPlusNormal"/>
              <w:jc w:val="center"/>
            </w:pPr>
            <w:r>
              <w:t>223526,90</w:t>
            </w:r>
          </w:p>
        </w:tc>
        <w:tc>
          <w:tcPr>
            <w:tcW w:w="1701" w:type="dxa"/>
          </w:tcPr>
          <w:p w14:paraId="6DB4C22F" w14:textId="77777777" w:rsidR="00870054" w:rsidRDefault="00870054">
            <w:pPr>
              <w:pStyle w:val="ConsPlusNormal"/>
              <w:jc w:val="center"/>
            </w:pPr>
            <w:r>
              <w:t>233138,30</w:t>
            </w:r>
          </w:p>
        </w:tc>
      </w:tr>
      <w:tr w:rsidR="00870054" w14:paraId="2FC0F9C3" w14:textId="77777777">
        <w:tc>
          <w:tcPr>
            <w:tcW w:w="2835" w:type="dxa"/>
          </w:tcPr>
          <w:p w14:paraId="3F02684C" w14:textId="77777777" w:rsidR="00870054" w:rsidRDefault="00870054">
            <w:pPr>
              <w:pStyle w:val="ConsPlusNormal"/>
            </w:pPr>
            <w:r>
              <w:t xml:space="preserve">Государственная </w:t>
            </w:r>
            <w:hyperlink r:id="rId297">
              <w:r>
                <w:rPr>
                  <w:color w:val="0000FF"/>
                </w:rPr>
                <w:t>программа</w:t>
              </w:r>
            </w:hyperlink>
            <w:r>
              <w:t xml:space="preserve"> Республики Дагестан "Юстиция"</w:t>
            </w:r>
          </w:p>
        </w:tc>
        <w:tc>
          <w:tcPr>
            <w:tcW w:w="680" w:type="dxa"/>
          </w:tcPr>
          <w:p w14:paraId="5A67FBC8" w14:textId="77777777" w:rsidR="00870054" w:rsidRDefault="00870054">
            <w:pPr>
              <w:pStyle w:val="ConsPlusNormal"/>
              <w:jc w:val="center"/>
            </w:pPr>
            <w:r>
              <w:t>03</w:t>
            </w:r>
          </w:p>
        </w:tc>
        <w:tc>
          <w:tcPr>
            <w:tcW w:w="737" w:type="dxa"/>
          </w:tcPr>
          <w:p w14:paraId="62330F21" w14:textId="77777777" w:rsidR="00870054" w:rsidRDefault="00870054">
            <w:pPr>
              <w:pStyle w:val="ConsPlusNormal"/>
              <w:jc w:val="center"/>
            </w:pPr>
            <w:r>
              <w:t>04</w:t>
            </w:r>
          </w:p>
        </w:tc>
        <w:tc>
          <w:tcPr>
            <w:tcW w:w="1701" w:type="dxa"/>
          </w:tcPr>
          <w:p w14:paraId="5BD85F45" w14:textId="77777777" w:rsidR="00870054" w:rsidRDefault="00870054">
            <w:pPr>
              <w:pStyle w:val="ConsPlusNormal"/>
              <w:jc w:val="center"/>
            </w:pPr>
            <w:r>
              <w:t>57</w:t>
            </w:r>
          </w:p>
        </w:tc>
        <w:tc>
          <w:tcPr>
            <w:tcW w:w="680" w:type="dxa"/>
          </w:tcPr>
          <w:p w14:paraId="16CBC4B1" w14:textId="77777777" w:rsidR="00870054" w:rsidRDefault="00870054">
            <w:pPr>
              <w:pStyle w:val="ConsPlusNormal"/>
            </w:pPr>
          </w:p>
        </w:tc>
        <w:tc>
          <w:tcPr>
            <w:tcW w:w="1701" w:type="dxa"/>
          </w:tcPr>
          <w:p w14:paraId="22457FFC" w14:textId="77777777" w:rsidR="00870054" w:rsidRDefault="00870054">
            <w:pPr>
              <w:pStyle w:val="ConsPlusNormal"/>
              <w:jc w:val="center"/>
            </w:pPr>
            <w:r>
              <w:t>215015,30</w:t>
            </w:r>
          </w:p>
        </w:tc>
        <w:tc>
          <w:tcPr>
            <w:tcW w:w="1701" w:type="dxa"/>
          </w:tcPr>
          <w:p w14:paraId="5F4BBD89" w14:textId="77777777" w:rsidR="00870054" w:rsidRDefault="00870054">
            <w:pPr>
              <w:pStyle w:val="ConsPlusNormal"/>
              <w:jc w:val="center"/>
            </w:pPr>
            <w:r>
              <w:t>223526,90</w:t>
            </w:r>
          </w:p>
        </w:tc>
        <w:tc>
          <w:tcPr>
            <w:tcW w:w="1701" w:type="dxa"/>
          </w:tcPr>
          <w:p w14:paraId="77B32C8C" w14:textId="77777777" w:rsidR="00870054" w:rsidRDefault="00870054">
            <w:pPr>
              <w:pStyle w:val="ConsPlusNormal"/>
              <w:jc w:val="center"/>
            </w:pPr>
            <w:r>
              <w:t>233138,30</w:t>
            </w:r>
          </w:p>
        </w:tc>
      </w:tr>
      <w:tr w:rsidR="00870054" w14:paraId="65AACB59" w14:textId="77777777">
        <w:tc>
          <w:tcPr>
            <w:tcW w:w="2835" w:type="dxa"/>
          </w:tcPr>
          <w:p w14:paraId="193A6DE8" w14:textId="77777777" w:rsidR="00870054" w:rsidRDefault="00870054">
            <w:pPr>
              <w:pStyle w:val="ConsPlusNormal"/>
            </w:pPr>
            <w:r>
              <w:lastRenderedPageBreak/>
              <w:t>Комплексы процессных мероприятий</w:t>
            </w:r>
          </w:p>
        </w:tc>
        <w:tc>
          <w:tcPr>
            <w:tcW w:w="680" w:type="dxa"/>
          </w:tcPr>
          <w:p w14:paraId="71971C5E" w14:textId="77777777" w:rsidR="00870054" w:rsidRDefault="00870054">
            <w:pPr>
              <w:pStyle w:val="ConsPlusNormal"/>
              <w:jc w:val="center"/>
            </w:pPr>
            <w:r>
              <w:t>03</w:t>
            </w:r>
          </w:p>
        </w:tc>
        <w:tc>
          <w:tcPr>
            <w:tcW w:w="737" w:type="dxa"/>
          </w:tcPr>
          <w:p w14:paraId="4D28401A" w14:textId="77777777" w:rsidR="00870054" w:rsidRDefault="00870054">
            <w:pPr>
              <w:pStyle w:val="ConsPlusNormal"/>
              <w:jc w:val="center"/>
            </w:pPr>
            <w:r>
              <w:t>04</w:t>
            </w:r>
          </w:p>
        </w:tc>
        <w:tc>
          <w:tcPr>
            <w:tcW w:w="1701" w:type="dxa"/>
          </w:tcPr>
          <w:p w14:paraId="1C300C53" w14:textId="77777777" w:rsidR="00870054" w:rsidRDefault="00870054">
            <w:pPr>
              <w:pStyle w:val="ConsPlusNormal"/>
              <w:jc w:val="center"/>
            </w:pPr>
            <w:r>
              <w:t>57 4</w:t>
            </w:r>
          </w:p>
        </w:tc>
        <w:tc>
          <w:tcPr>
            <w:tcW w:w="680" w:type="dxa"/>
          </w:tcPr>
          <w:p w14:paraId="7A558EAF" w14:textId="77777777" w:rsidR="00870054" w:rsidRDefault="00870054">
            <w:pPr>
              <w:pStyle w:val="ConsPlusNormal"/>
            </w:pPr>
          </w:p>
        </w:tc>
        <w:tc>
          <w:tcPr>
            <w:tcW w:w="1701" w:type="dxa"/>
          </w:tcPr>
          <w:p w14:paraId="3F4FDB2A" w14:textId="77777777" w:rsidR="00870054" w:rsidRDefault="00870054">
            <w:pPr>
              <w:pStyle w:val="ConsPlusNormal"/>
              <w:jc w:val="center"/>
            </w:pPr>
            <w:r>
              <w:t>215015,30</w:t>
            </w:r>
          </w:p>
        </w:tc>
        <w:tc>
          <w:tcPr>
            <w:tcW w:w="1701" w:type="dxa"/>
          </w:tcPr>
          <w:p w14:paraId="7597C361" w14:textId="77777777" w:rsidR="00870054" w:rsidRDefault="00870054">
            <w:pPr>
              <w:pStyle w:val="ConsPlusNormal"/>
              <w:jc w:val="center"/>
            </w:pPr>
            <w:r>
              <w:t>223526,90</w:t>
            </w:r>
          </w:p>
        </w:tc>
        <w:tc>
          <w:tcPr>
            <w:tcW w:w="1701" w:type="dxa"/>
          </w:tcPr>
          <w:p w14:paraId="5A2F5A5F" w14:textId="77777777" w:rsidR="00870054" w:rsidRDefault="00870054">
            <w:pPr>
              <w:pStyle w:val="ConsPlusNormal"/>
              <w:jc w:val="center"/>
            </w:pPr>
            <w:r>
              <w:t>233138,30</w:t>
            </w:r>
          </w:p>
        </w:tc>
      </w:tr>
      <w:tr w:rsidR="00870054" w14:paraId="3D2D8BA3" w14:textId="77777777">
        <w:tc>
          <w:tcPr>
            <w:tcW w:w="2835" w:type="dxa"/>
          </w:tcPr>
          <w:p w14:paraId="6447F131" w14:textId="77777777" w:rsidR="00870054" w:rsidRDefault="00870054">
            <w:pPr>
              <w:pStyle w:val="ConsPlusNormal"/>
            </w:pPr>
            <w:r>
              <w:t>Комплекс процессных мероприятий "Осуществление переданных государственных полномочий Российской Федерации и Республики Дагестан"</w:t>
            </w:r>
          </w:p>
        </w:tc>
        <w:tc>
          <w:tcPr>
            <w:tcW w:w="680" w:type="dxa"/>
          </w:tcPr>
          <w:p w14:paraId="36FCD92A" w14:textId="77777777" w:rsidR="00870054" w:rsidRDefault="00870054">
            <w:pPr>
              <w:pStyle w:val="ConsPlusNormal"/>
              <w:jc w:val="center"/>
            </w:pPr>
            <w:r>
              <w:t>03</w:t>
            </w:r>
          </w:p>
        </w:tc>
        <w:tc>
          <w:tcPr>
            <w:tcW w:w="737" w:type="dxa"/>
          </w:tcPr>
          <w:p w14:paraId="1D23FD79" w14:textId="77777777" w:rsidR="00870054" w:rsidRDefault="00870054">
            <w:pPr>
              <w:pStyle w:val="ConsPlusNormal"/>
              <w:jc w:val="center"/>
            </w:pPr>
            <w:r>
              <w:t>04</w:t>
            </w:r>
          </w:p>
        </w:tc>
        <w:tc>
          <w:tcPr>
            <w:tcW w:w="1701" w:type="dxa"/>
          </w:tcPr>
          <w:p w14:paraId="08BFBCF0" w14:textId="77777777" w:rsidR="00870054" w:rsidRDefault="00870054">
            <w:pPr>
              <w:pStyle w:val="ConsPlusNormal"/>
              <w:jc w:val="center"/>
            </w:pPr>
            <w:r>
              <w:t>57 4 04</w:t>
            </w:r>
          </w:p>
        </w:tc>
        <w:tc>
          <w:tcPr>
            <w:tcW w:w="680" w:type="dxa"/>
          </w:tcPr>
          <w:p w14:paraId="3EBFFC95" w14:textId="77777777" w:rsidR="00870054" w:rsidRDefault="00870054">
            <w:pPr>
              <w:pStyle w:val="ConsPlusNormal"/>
            </w:pPr>
          </w:p>
        </w:tc>
        <w:tc>
          <w:tcPr>
            <w:tcW w:w="1701" w:type="dxa"/>
          </w:tcPr>
          <w:p w14:paraId="6649BF36" w14:textId="77777777" w:rsidR="00870054" w:rsidRDefault="00870054">
            <w:pPr>
              <w:pStyle w:val="ConsPlusNormal"/>
              <w:jc w:val="center"/>
            </w:pPr>
            <w:r>
              <w:t>215015,30</w:t>
            </w:r>
          </w:p>
        </w:tc>
        <w:tc>
          <w:tcPr>
            <w:tcW w:w="1701" w:type="dxa"/>
          </w:tcPr>
          <w:p w14:paraId="363967B7" w14:textId="77777777" w:rsidR="00870054" w:rsidRDefault="00870054">
            <w:pPr>
              <w:pStyle w:val="ConsPlusNormal"/>
              <w:jc w:val="center"/>
            </w:pPr>
            <w:r>
              <w:t>223526,90</w:t>
            </w:r>
          </w:p>
        </w:tc>
        <w:tc>
          <w:tcPr>
            <w:tcW w:w="1701" w:type="dxa"/>
          </w:tcPr>
          <w:p w14:paraId="534C9CF0" w14:textId="77777777" w:rsidR="00870054" w:rsidRDefault="00870054">
            <w:pPr>
              <w:pStyle w:val="ConsPlusNormal"/>
              <w:jc w:val="center"/>
            </w:pPr>
            <w:r>
              <w:t>233138,30</w:t>
            </w:r>
          </w:p>
        </w:tc>
      </w:tr>
      <w:tr w:rsidR="00870054" w14:paraId="20CBF88A" w14:textId="77777777">
        <w:tc>
          <w:tcPr>
            <w:tcW w:w="2835" w:type="dxa"/>
          </w:tcPr>
          <w:p w14:paraId="1752CE00" w14:textId="77777777" w:rsidR="00870054" w:rsidRDefault="00870054">
            <w:pPr>
              <w:pStyle w:val="ConsPlusNormal"/>
            </w:pPr>
            <w:r>
              <w:t>Осуществление переданных полномочий Российской Федерации на государственную регистрацию актов гражданского состояния</w:t>
            </w:r>
          </w:p>
        </w:tc>
        <w:tc>
          <w:tcPr>
            <w:tcW w:w="680" w:type="dxa"/>
          </w:tcPr>
          <w:p w14:paraId="5EB58B0C" w14:textId="77777777" w:rsidR="00870054" w:rsidRDefault="00870054">
            <w:pPr>
              <w:pStyle w:val="ConsPlusNormal"/>
              <w:jc w:val="center"/>
            </w:pPr>
            <w:r>
              <w:t>03</w:t>
            </w:r>
          </w:p>
        </w:tc>
        <w:tc>
          <w:tcPr>
            <w:tcW w:w="737" w:type="dxa"/>
          </w:tcPr>
          <w:p w14:paraId="75A43C46" w14:textId="77777777" w:rsidR="00870054" w:rsidRDefault="00870054">
            <w:pPr>
              <w:pStyle w:val="ConsPlusNormal"/>
              <w:jc w:val="center"/>
            </w:pPr>
            <w:r>
              <w:t>04</w:t>
            </w:r>
          </w:p>
        </w:tc>
        <w:tc>
          <w:tcPr>
            <w:tcW w:w="1701" w:type="dxa"/>
          </w:tcPr>
          <w:p w14:paraId="38A93F5E" w14:textId="77777777" w:rsidR="00870054" w:rsidRDefault="00870054">
            <w:pPr>
              <w:pStyle w:val="ConsPlusNormal"/>
              <w:jc w:val="center"/>
            </w:pPr>
            <w:r>
              <w:t>57 4 04 59300</w:t>
            </w:r>
          </w:p>
        </w:tc>
        <w:tc>
          <w:tcPr>
            <w:tcW w:w="680" w:type="dxa"/>
          </w:tcPr>
          <w:p w14:paraId="4FF0CF64" w14:textId="77777777" w:rsidR="00870054" w:rsidRDefault="00870054">
            <w:pPr>
              <w:pStyle w:val="ConsPlusNormal"/>
            </w:pPr>
          </w:p>
        </w:tc>
        <w:tc>
          <w:tcPr>
            <w:tcW w:w="1701" w:type="dxa"/>
          </w:tcPr>
          <w:p w14:paraId="64510BCA" w14:textId="77777777" w:rsidR="00870054" w:rsidRDefault="00870054">
            <w:pPr>
              <w:pStyle w:val="ConsPlusNormal"/>
              <w:jc w:val="center"/>
            </w:pPr>
            <w:r>
              <w:t>215015,30</w:t>
            </w:r>
          </w:p>
        </w:tc>
        <w:tc>
          <w:tcPr>
            <w:tcW w:w="1701" w:type="dxa"/>
          </w:tcPr>
          <w:p w14:paraId="143E23C5" w14:textId="77777777" w:rsidR="00870054" w:rsidRDefault="00870054">
            <w:pPr>
              <w:pStyle w:val="ConsPlusNormal"/>
              <w:jc w:val="center"/>
            </w:pPr>
            <w:r>
              <w:t>223526,90</w:t>
            </w:r>
          </w:p>
        </w:tc>
        <w:tc>
          <w:tcPr>
            <w:tcW w:w="1701" w:type="dxa"/>
          </w:tcPr>
          <w:p w14:paraId="2EEEF8CF" w14:textId="77777777" w:rsidR="00870054" w:rsidRDefault="00870054">
            <w:pPr>
              <w:pStyle w:val="ConsPlusNormal"/>
              <w:jc w:val="center"/>
            </w:pPr>
            <w:r>
              <w:t>233138,30</w:t>
            </w:r>
          </w:p>
        </w:tc>
      </w:tr>
      <w:tr w:rsidR="00870054" w14:paraId="387DDE24" w14:textId="77777777">
        <w:tc>
          <w:tcPr>
            <w:tcW w:w="2835" w:type="dxa"/>
          </w:tcPr>
          <w:p w14:paraId="4C0A89B8"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4B522B8A" w14:textId="77777777" w:rsidR="00870054" w:rsidRDefault="00870054">
            <w:pPr>
              <w:pStyle w:val="ConsPlusNormal"/>
              <w:jc w:val="center"/>
            </w:pPr>
            <w:r>
              <w:t>03</w:t>
            </w:r>
          </w:p>
        </w:tc>
        <w:tc>
          <w:tcPr>
            <w:tcW w:w="737" w:type="dxa"/>
          </w:tcPr>
          <w:p w14:paraId="2A5D22DA" w14:textId="77777777" w:rsidR="00870054" w:rsidRDefault="00870054">
            <w:pPr>
              <w:pStyle w:val="ConsPlusNormal"/>
              <w:jc w:val="center"/>
            </w:pPr>
            <w:r>
              <w:t>04</w:t>
            </w:r>
          </w:p>
        </w:tc>
        <w:tc>
          <w:tcPr>
            <w:tcW w:w="1701" w:type="dxa"/>
          </w:tcPr>
          <w:p w14:paraId="520ED73E" w14:textId="77777777" w:rsidR="00870054" w:rsidRDefault="00870054">
            <w:pPr>
              <w:pStyle w:val="ConsPlusNormal"/>
              <w:jc w:val="center"/>
            </w:pPr>
            <w:r>
              <w:t>57 4 04 59300</w:t>
            </w:r>
          </w:p>
        </w:tc>
        <w:tc>
          <w:tcPr>
            <w:tcW w:w="680" w:type="dxa"/>
          </w:tcPr>
          <w:p w14:paraId="1E643B65" w14:textId="77777777" w:rsidR="00870054" w:rsidRDefault="00870054">
            <w:pPr>
              <w:pStyle w:val="ConsPlusNormal"/>
              <w:jc w:val="center"/>
            </w:pPr>
            <w:r>
              <w:t>100</w:t>
            </w:r>
          </w:p>
        </w:tc>
        <w:tc>
          <w:tcPr>
            <w:tcW w:w="1701" w:type="dxa"/>
          </w:tcPr>
          <w:p w14:paraId="06474B51" w14:textId="77777777" w:rsidR="00870054" w:rsidRDefault="00870054">
            <w:pPr>
              <w:pStyle w:val="ConsPlusNormal"/>
              <w:jc w:val="center"/>
            </w:pPr>
            <w:r>
              <w:t>158824,90</w:t>
            </w:r>
          </w:p>
        </w:tc>
        <w:tc>
          <w:tcPr>
            <w:tcW w:w="1701" w:type="dxa"/>
          </w:tcPr>
          <w:p w14:paraId="782109AF" w14:textId="77777777" w:rsidR="00870054" w:rsidRDefault="00870054">
            <w:pPr>
              <w:pStyle w:val="ConsPlusNormal"/>
              <w:jc w:val="center"/>
            </w:pPr>
            <w:r>
              <w:t>158824,90</w:t>
            </w:r>
          </w:p>
        </w:tc>
        <w:tc>
          <w:tcPr>
            <w:tcW w:w="1701" w:type="dxa"/>
          </w:tcPr>
          <w:p w14:paraId="267D85AC" w14:textId="77777777" w:rsidR="00870054" w:rsidRDefault="00870054">
            <w:pPr>
              <w:pStyle w:val="ConsPlusNormal"/>
              <w:jc w:val="center"/>
            </w:pPr>
            <w:r>
              <w:t>158824,90</w:t>
            </w:r>
          </w:p>
        </w:tc>
      </w:tr>
      <w:tr w:rsidR="00870054" w14:paraId="06EAF880" w14:textId="77777777">
        <w:tc>
          <w:tcPr>
            <w:tcW w:w="2835" w:type="dxa"/>
          </w:tcPr>
          <w:p w14:paraId="4FBFEFEE" w14:textId="77777777" w:rsidR="00870054" w:rsidRDefault="00870054">
            <w:pPr>
              <w:pStyle w:val="ConsPlusNormal"/>
            </w:pPr>
            <w:r>
              <w:lastRenderedPageBreak/>
              <w:t>Закупка товаров, работ и услуг для обеспечения государственных (муниципальных) нужд</w:t>
            </w:r>
          </w:p>
        </w:tc>
        <w:tc>
          <w:tcPr>
            <w:tcW w:w="680" w:type="dxa"/>
          </w:tcPr>
          <w:p w14:paraId="11646A09" w14:textId="77777777" w:rsidR="00870054" w:rsidRDefault="00870054">
            <w:pPr>
              <w:pStyle w:val="ConsPlusNormal"/>
              <w:jc w:val="center"/>
            </w:pPr>
            <w:r>
              <w:t>03</w:t>
            </w:r>
          </w:p>
        </w:tc>
        <w:tc>
          <w:tcPr>
            <w:tcW w:w="737" w:type="dxa"/>
          </w:tcPr>
          <w:p w14:paraId="54449650" w14:textId="77777777" w:rsidR="00870054" w:rsidRDefault="00870054">
            <w:pPr>
              <w:pStyle w:val="ConsPlusNormal"/>
              <w:jc w:val="center"/>
            </w:pPr>
            <w:r>
              <w:t>04</w:t>
            </w:r>
          </w:p>
        </w:tc>
        <w:tc>
          <w:tcPr>
            <w:tcW w:w="1701" w:type="dxa"/>
          </w:tcPr>
          <w:p w14:paraId="664759FF" w14:textId="77777777" w:rsidR="00870054" w:rsidRDefault="00870054">
            <w:pPr>
              <w:pStyle w:val="ConsPlusNormal"/>
              <w:jc w:val="center"/>
            </w:pPr>
            <w:r>
              <w:t>57 4 04 59300</w:t>
            </w:r>
          </w:p>
        </w:tc>
        <w:tc>
          <w:tcPr>
            <w:tcW w:w="680" w:type="dxa"/>
          </w:tcPr>
          <w:p w14:paraId="5A546ACB" w14:textId="77777777" w:rsidR="00870054" w:rsidRDefault="00870054">
            <w:pPr>
              <w:pStyle w:val="ConsPlusNormal"/>
              <w:jc w:val="center"/>
            </w:pPr>
            <w:r>
              <w:t>200</w:t>
            </w:r>
          </w:p>
        </w:tc>
        <w:tc>
          <w:tcPr>
            <w:tcW w:w="1701" w:type="dxa"/>
          </w:tcPr>
          <w:p w14:paraId="7391E1CF" w14:textId="77777777" w:rsidR="00870054" w:rsidRDefault="00870054">
            <w:pPr>
              <w:pStyle w:val="ConsPlusNormal"/>
              <w:jc w:val="center"/>
            </w:pPr>
            <w:r>
              <w:t>55800,40</w:t>
            </w:r>
          </w:p>
        </w:tc>
        <w:tc>
          <w:tcPr>
            <w:tcW w:w="1701" w:type="dxa"/>
          </w:tcPr>
          <w:p w14:paraId="3E90A9E6" w14:textId="77777777" w:rsidR="00870054" w:rsidRDefault="00870054">
            <w:pPr>
              <w:pStyle w:val="ConsPlusNormal"/>
              <w:jc w:val="center"/>
            </w:pPr>
            <w:r>
              <w:t>64312,00</w:t>
            </w:r>
          </w:p>
        </w:tc>
        <w:tc>
          <w:tcPr>
            <w:tcW w:w="1701" w:type="dxa"/>
          </w:tcPr>
          <w:p w14:paraId="4ED2C561" w14:textId="77777777" w:rsidR="00870054" w:rsidRDefault="00870054">
            <w:pPr>
              <w:pStyle w:val="ConsPlusNormal"/>
              <w:jc w:val="center"/>
            </w:pPr>
            <w:r>
              <w:t>73923,40</w:t>
            </w:r>
          </w:p>
        </w:tc>
      </w:tr>
      <w:tr w:rsidR="00870054" w14:paraId="534782A4" w14:textId="77777777">
        <w:tc>
          <w:tcPr>
            <w:tcW w:w="2835" w:type="dxa"/>
          </w:tcPr>
          <w:p w14:paraId="7F4C0D4E" w14:textId="77777777" w:rsidR="00870054" w:rsidRDefault="00870054">
            <w:pPr>
              <w:pStyle w:val="ConsPlusNormal"/>
            </w:pPr>
            <w:r>
              <w:t>Иные бюджетные ассигнования</w:t>
            </w:r>
          </w:p>
        </w:tc>
        <w:tc>
          <w:tcPr>
            <w:tcW w:w="680" w:type="dxa"/>
          </w:tcPr>
          <w:p w14:paraId="23A75C21" w14:textId="77777777" w:rsidR="00870054" w:rsidRDefault="00870054">
            <w:pPr>
              <w:pStyle w:val="ConsPlusNormal"/>
              <w:jc w:val="center"/>
            </w:pPr>
            <w:r>
              <w:t>03</w:t>
            </w:r>
          </w:p>
        </w:tc>
        <w:tc>
          <w:tcPr>
            <w:tcW w:w="737" w:type="dxa"/>
          </w:tcPr>
          <w:p w14:paraId="66861BF4" w14:textId="77777777" w:rsidR="00870054" w:rsidRDefault="00870054">
            <w:pPr>
              <w:pStyle w:val="ConsPlusNormal"/>
              <w:jc w:val="center"/>
            </w:pPr>
            <w:r>
              <w:t>04</w:t>
            </w:r>
          </w:p>
        </w:tc>
        <w:tc>
          <w:tcPr>
            <w:tcW w:w="1701" w:type="dxa"/>
          </w:tcPr>
          <w:p w14:paraId="41EB41CC" w14:textId="77777777" w:rsidR="00870054" w:rsidRDefault="00870054">
            <w:pPr>
              <w:pStyle w:val="ConsPlusNormal"/>
              <w:jc w:val="center"/>
            </w:pPr>
            <w:r>
              <w:t>57 4 04 59300</w:t>
            </w:r>
          </w:p>
        </w:tc>
        <w:tc>
          <w:tcPr>
            <w:tcW w:w="680" w:type="dxa"/>
          </w:tcPr>
          <w:p w14:paraId="794806FF" w14:textId="77777777" w:rsidR="00870054" w:rsidRDefault="00870054">
            <w:pPr>
              <w:pStyle w:val="ConsPlusNormal"/>
              <w:jc w:val="center"/>
            </w:pPr>
            <w:r>
              <w:t>800</w:t>
            </w:r>
          </w:p>
        </w:tc>
        <w:tc>
          <w:tcPr>
            <w:tcW w:w="1701" w:type="dxa"/>
          </w:tcPr>
          <w:p w14:paraId="5B41674F" w14:textId="77777777" w:rsidR="00870054" w:rsidRDefault="00870054">
            <w:pPr>
              <w:pStyle w:val="ConsPlusNormal"/>
              <w:jc w:val="center"/>
            </w:pPr>
            <w:r>
              <w:t>390,00</w:t>
            </w:r>
          </w:p>
        </w:tc>
        <w:tc>
          <w:tcPr>
            <w:tcW w:w="1701" w:type="dxa"/>
          </w:tcPr>
          <w:p w14:paraId="77253982" w14:textId="77777777" w:rsidR="00870054" w:rsidRDefault="00870054">
            <w:pPr>
              <w:pStyle w:val="ConsPlusNormal"/>
              <w:jc w:val="center"/>
            </w:pPr>
            <w:r>
              <w:t>390,00</w:t>
            </w:r>
          </w:p>
        </w:tc>
        <w:tc>
          <w:tcPr>
            <w:tcW w:w="1701" w:type="dxa"/>
          </w:tcPr>
          <w:p w14:paraId="6A1C1B12" w14:textId="77777777" w:rsidR="00870054" w:rsidRDefault="00870054">
            <w:pPr>
              <w:pStyle w:val="ConsPlusNormal"/>
              <w:jc w:val="center"/>
            </w:pPr>
            <w:r>
              <w:t>390,00</w:t>
            </w:r>
          </w:p>
        </w:tc>
      </w:tr>
      <w:tr w:rsidR="00870054" w14:paraId="2620B42E" w14:textId="77777777">
        <w:tc>
          <w:tcPr>
            <w:tcW w:w="2835" w:type="dxa"/>
          </w:tcPr>
          <w:p w14:paraId="796BA624" w14:textId="77777777" w:rsidR="00870054" w:rsidRDefault="00870054">
            <w:pPr>
              <w:pStyle w:val="ConsPlusNormal"/>
            </w:pPr>
            <w:r>
              <w:t>Гражданская оборона</w:t>
            </w:r>
          </w:p>
        </w:tc>
        <w:tc>
          <w:tcPr>
            <w:tcW w:w="680" w:type="dxa"/>
          </w:tcPr>
          <w:p w14:paraId="31D1A7BE" w14:textId="77777777" w:rsidR="00870054" w:rsidRDefault="00870054">
            <w:pPr>
              <w:pStyle w:val="ConsPlusNormal"/>
              <w:jc w:val="center"/>
            </w:pPr>
            <w:r>
              <w:t>03</w:t>
            </w:r>
          </w:p>
        </w:tc>
        <w:tc>
          <w:tcPr>
            <w:tcW w:w="737" w:type="dxa"/>
          </w:tcPr>
          <w:p w14:paraId="531CF6D2" w14:textId="77777777" w:rsidR="00870054" w:rsidRDefault="00870054">
            <w:pPr>
              <w:pStyle w:val="ConsPlusNormal"/>
              <w:jc w:val="center"/>
            </w:pPr>
            <w:r>
              <w:t>09</w:t>
            </w:r>
          </w:p>
        </w:tc>
        <w:tc>
          <w:tcPr>
            <w:tcW w:w="1701" w:type="dxa"/>
          </w:tcPr>
          <w:p w14:paraId="1935A51E" w14:textId="77777777" w:rsidR="00870054" w:rsidRDefault="00870054">
            <w:pPr>
              <w:pStyle w:val="ConsPlusNormal"/>
            </w:pPr>
          </w:p>
        </w:tc>
        <w:tc>
          <w:tcPr>
            <w:tcW w:w="680" w:type="dxa"/>
          </w:tcPr>
          <w:p w14:paraId="3A0C26AC" w14:textId="77777777" w:rsidR="00870054" w:rsidRDefault="00870054">
            <w:pPr>
              <w:pStyle w:val="ConsPlusNormal"/>
            </w:pPr>
          </w:p>
        </w:tc>
        <w:tc>
          <w:tcPr>
            <w:tcW w:w="1701" w:type="dxa"/>
          </w:tcPr>
          <w:p w14:paraId="7F3465DA" w14:textId="77777777" w:rsidR="00870054" w:rsidRDefault="00870054">
            <w:pPr>
              <w:pStyle w:val="ConsPlusNormal"/>
              <w:jc w:val="center"/>
            </w:pPr>
            <w:r>
              <w:t>206814,00</w:t>
            </w:r>
          </w:p>
        </w:tc>
        <w:tc>
          <w:tcPr>
            <w:tcW w:w="1701" w:type="dxa"/>
          </w:tcPr>
          <w:p w14:paraId="18346671" w14:textId="77777777" w:rsidR="00870054" w:rsidRDefault="00870054">
            <w:pPr>
              <w:pStyle w:val="ConsPlusNormal"/>
              <w:jc w:val="center"/>
            </w:pPr>
            <w:r>
              <w:t>206814,00</w:t>
            </w:r>
          </w:p>
        </w:tc>
        <w:tc>
          <w:tcPr>
            <w:tcW w:w="1701" w:type="dxa"/>
          </w:tcPr>
          <w:p w14:paraId="2D4AB579" w14:textId="77777777" w:rsidR="00870054" w:rsidRDefault="00870054">
            <w:pPr>
              <w:pStyle w:val="ConsPlusNormal"/>
              <w:jc w:val="center"/>
            </w:pPr>
            <w:r>
              <w:t>696849,10</w:t>
            </w:r>
          </w:p>
        </w:tc>
      </w:tr>
      <w:tr w:rsidR="00870054" w14:paraId="423AC99D" w14:textId="77777777">
        <w:tc>
          <w:tcPr>
            <w:tcW w:w="2835" w:type="dxa"/>
          </w:tcPr>
          <w:p w14:paraId="4FAD1EA7" w14:textId="77777777" w:rsidR="00870054" w:rsidRDefault="00870054">
            <w:pPr>
              <w:pStyle w:val="ConsPlusNormal"/>
            </w:pPr>
            <w:r>
              <w:t xml:space="preserve">Государственная </w:t>
            </w:r>
            <w:hyperlink r:id="rId298">
              <w:r>
                <w:rPr>
                  <w:color w:val="0000FF"/>
                </w:rPr>
                <w:t>программа</w:t>
              </w:r>
            </w:hyperlink>
            <w:r>
              <w:t xml:space="preserve"> Республики Дагестан "Защита населения и территорий от чрезвычайных ситуаций, обеспечение пожарной безопасности и безопасности людей на водных объектах в Республике Дагестан"</w:t>
            </w:r>
          </w:p>
        </w:tc>
        <w:tc>
          <w:tcPr>
            <w:tcW w:w="680" w:type="dxa"/>
          </w:tcPr>
          <w:p w14:paraId="3F7DD39F" w14:textId="77777777" w:rsidR="00870054" w:rsidRDefault="00870054">
            <w:pPr>
              <w:pStyle w:val="ConsPlusNormal"/>
              <w:jc w:val="center"/>
            </w:pPr>
            <w:r>
              <w:t>03</w:t>
            </w:r>
          </w:p>
        </w:tc>
        <w:tc>
          <w:tcPr>
            <w:tcW w:w="737" w:type="dxa"/>
          </w:tcPr>
          <w:p w14:paraId="592C4444" w14:textId="77777777" w:rsidR="00870054" w:rsidRDefault="00870054">
            <w:pPr>
              <w:pStyle w:val="ConsPlusNormal"/>
              <w:jc w:val="center"/>
            </w:pPr>
            <w:r>
              <w:t>09</w:t>
            </w:r>
          </w:p>
        </w:tc>
        <w:tc>
          <w:tcPr>
            <w:tcW w:w="1701" w:type="dxa"/>
          </w:tcPr>
          <w:p w14:paraId="1243C5D0" w14:textId="77777777" w:rsidR="00870054" w:rsidRDefault="00870054">
            <w:pPr>
              <w:pStyle w:val="ConsPlusNormal"/>
              <w:jc w:val="center"/>
            </w:pPr>
            <w:r>
              <w:t>07</w:t>
            </w:r>
          </w:p>
        </w:tc>
        <w:tc>
          <w:tcPr>
            <w:tcW w:w="680" w:type="dxa"/>
          </w:tcPr>
          <w:p w14:paraId="4D087F9F" w14:textId="77777777" w:rsidR="00870054" w:rsidRDefault="00870054">
            <w:pPr>
              <w:pStyle w:val="ConsPlusNormal"/>
            </w:pPr>
          </w:p>
        </w:tc>
        <w:tc>
          <w:tcPr>
            <w:tcW w:w="1701" w:type="dxa"/>
          </w:tcPr>
          <w:p w14:paraId="5A14E667" w14:textId="77777777" w:rsidR="00870054" w:rsidRDefault="00870054">
            <w:pPr>
              <w:pStyle w:val="ConsPlusNormal"/>
              <w:jc w:val="center"/>
            </w:pPr>
            <w:r>
              <w:t>206814,00</w:t>
            </w:r>
          </w:p>
        </w:tc>
        <w:tc>
          <w:tcPr>
            <w:tcW w:w="1701" w:type="dxa"/>
          </w:tcPr>
          <w:p w14:paraId="6ED7EFFB" w14:textId="77777777" w:rsidR="00870054" w:rsidRDefault="00870054">
            <w:pPr>
              <w:pStyle w:val="ConsPlusNormal"/>
              <w:jc w:val="center"/>
            </w:pPr>
            <w:r>
              <w:t>206814,00</w:t>
            </w:r>
          </w:p>
        </w:tc>
        <w:tc>
          <w:tcPr>
            <w:tcW w:w="1701" w:type="dxa"/>
          </w:tcPr>
          <w:p w14:paraId="6D1E65F8" w14:textId="77777777" w:rsidR="00870054" w:rsidRDefault="00870054">
            <w:pPr>
              <w:pStyle w:val="ConsPlusNormal"/>
              <w:jc w:val="center"/>
            </w:pPr>
            <w:r>
              <w:t>206814,00</w:t>
            </w:r>
          </w:p>
        </w:tc>
      </w:tr>
      <w:tr w:rsidR="00870054" w14:paraId="555D3E97" w14:textId="77777777">
        <w:tc>
          <w:tcPr>
            <w:tcW w:w="2835" w:type="dxa"/>
          </w:tcPr>
          <w:p w14:paraId="645562E0" w14:textId="77777777" w:rsidR="00870054" w:rsidRDefault="00870054">
            <w:pPr>
              <w:pStyle w:val="ConsPlusNormal"/>
            </w:pPr>
            <w:r>
              <w:t>Региональные проекты, не входящие в состав национального проекта</w:t>
            </w:r>
          </w:p>
        </w:tc>
        <w:tc>
          <w:tcPr>
            <w:tcW w:w="680" w:type="dxa"/>
          </w:tcPr>
          <w:p w14:paraId="3ABF1938" w14:textId="77777777" w:rsidR="00870054" w:rsidRDefault="00870054">
            <w:pPr>
              <w:pStyle w:val="ConsPlusNormal"/>
              <w:jc w:val="center"/>
            </w:pPr>
            <w:r>
              <w:t>03</w:t>
            </w:r>
          </w:p>
        </w:tc>
        <w:tc>
          <w:tcPr>
            <w:tcW w:w="737" w:type="dxa"/>
          </w:tcPr>
          <w:p w14:paraId="50375E1F" w14:textId="77777777" w:rsidR="00870054" w:rsidRDefault="00870054">
            <w:pPr>
              <w:pStyle w:val="ConsPlusNormal"/>
              <w:jc w:val="center"/>
            </w:pPr>
            <w:r>
              <w:t>09</w:t>
            </w:r>
          </w:p>
        </w:tc>
        <w:tc>
          <w:tcPr>
            <w:tcW w:w="1701" w:type="dxa"/>
          </w:tcPr>
          <w:p w14:paraId="7722B0DD" w14:textId="77777777" w:rsidR="00870054" w:rsidRDefault="00870054">
            <w:pPr>
              <w:pStyle w:val="ConsPlusNormal"/>
              <w:jc w:val="center"/>
            </w:pPr>
            <w:r>
              <w:t>07 2</w:t>
            </w:r>
          </w:p>
        </w:tc>
        <w:tc>
          <w:tcPr>
            <w:tcW w:w="680" w:type="dxa"/>
          </w:tcPr>
          <w:p w14:paraId="08E7F3D1" w14:textId="77777777" w:rsidR="00870054" w:rsidRDefault="00870054">
            <w:pPr>
              <w:pStyle w:val="ConsPlusNormal"/>
            </w:pPr>
          </w:p>
        </w:tc>
        <w:tc>
          <w:tcPr>
            <w:tcW w:w="1701" w:type="dxa"/>
          </w:tcPr>
          <w:p w14:paraId="45815132" w14:textId="77777777" w:rsidR="00870054" w:rsidRDefault="00870054">
            <w:pPr>
              <w:pStyle w:val="ConsPlusNormal"/>
              <w:jc w:val="center"/>
            </w:pPr>
            <w:r>
              <w:t>206814,00</w:t>
            </w:r>
          </w:p>
        </w:tc>
        <w:tc>
          <w:tcPr>
            <w:tcW w:w="1701" w:type="dxa"/>
          </w:tcPr>
          <w:p w14:paraId="0D14D4D1" w14:textId="77777777" w:rsidR="00870054" w:rsidRDefault="00870054">
            <w:pPr>
              <w:pStyle w:val="ConsPlusNormal"/>
              <w:jc w:val="center"/>
            </w:pPr>
            <w:r>
              <w:t>206814,00</w:t>
            </w:r>
          </w:p>
        </w:tc>
        <w:tc>
          <w:tcPr>
            <w:tcW w:w="1701" w:type="dxa"/>
          </w:tcPr>
          <w:p w14:paraId="73350DBF" w14:textId="77777777" w:rsidR="00870054" w:rsidRDefault="00870054">
            <w:pPr>
              <w:pStyle w:val="ConsPlusNormal"/>
              <w:jc w:val="center"/>
            </w:pPr>
            <w:r>
              <w:t>206814,00</w:t>
            </w:r>
          </w:p>
        </w:tc>
      </w:tr>
      <w:tr w:rsidR="00870054" w14:paraId="034495E7" w14:textId="77777777">
        <w:tc>
          <w:tcPr>
            <w:tcW w:w="2835" w:type="dxa"/>
          </w:tcPr>
          <w:p w14:paraId="7536F767" w14:textId="77777777" w:rsidR="00870054" w:rsidRDefault="00870054">
            <w:pPr>
              <w:pStyle w:val="ConsPlusNormal"/>
            </w:pPr>
            <w:r>
              <w:t>Региональный проект "Совершенствование гражданской обороны"</w:t>
            </w:r>
          </w:p>
        </w:tc>
        <w:tc>
          <w:tcPr>
            <w:tcW w:w="680" w:type="dxa"/>
          </w:tcPr>
          <w:p w14:paraId="58BE0E5F" w14:textId="77777777" w:rsidR="00870054" w:rsidRDefault="00870054">
            <w:pPr>
              <w:pStyle w:val="ConsPlusNormal"/>
              <w:jc w:val="center"/>
            </w:pPr>
            <w:r>
              <w:t>03</w:t>
            </w:r>
          </w:p>
        </w:tc>
        <w:tc>
          <w:tcPr>
            <w:tcW w:w="737" w:type="dxa"/>
          </w:tcPr>
          <w:p w14:paraId="0E3A3858" w14:textId="77777777" w:rsidR="00870054" w:rsidRDefault="00870054">
            <w:pPr>
              <w:pStyle w:val="ConsPlusNormal"/>
              <w:jc w:val="center"/>
            </w:pPr>
            <w:r>
              <w:t>09</w:t>
            </w:r>
          </w:p>
        </w:tc>
        <w:tc>
          <w:tcPr>
            <w:tcW w:w="1701" w:type="dxa"/>
          </w:tcPr>
          <w:p w14:paraId="6A9035AC" w14:textId="77777777" w:rsidR="00870054" w:rsidRDefault="00870054">
            <w:pPr>
              <w:pStyle w:val="ConsPlusNormal"/>
              <w:jc w:val="center"/>
            </w:pPr>
            <w:r>
              <w:t>07 2 03</w:t>
            </w:r>
          </w:p>
        </w:tc>
        <w:tc>
          <w:tcPr>
            <w:tcW w:w="680" w:type="dxa"/>
          </w:tcPr>
          <w:p w14:paraId="3968000B" w14:textId="77777777" w:rsidR="00870054" w:rsidRDefault="00870054">
            <w:pPr>
              <w:pStyle w:val="ConsPlusNormal"/>
            </w:pPr>
          </w:p>
        </w:tc>
        <w:tc>
          <w:tcPr>
            <w:tcW w:w="1701" w:type="dxa"/>
          </w:tcPr>
          <w:p w14:paraId="65D689CC" w14:textId="77777777" w:rsidR="00870054" w:rsidRDefault="00870054">
            <w:pPr>
              <w:pStyle w:val="ConsPlusNormal"/>
              <w:jc w:val="center"/>
            </w:pPr>
            <w:r>
              <w:t>206814,00</w:t>
            </w:r>
          </w:p>
        </w:tc>
        <w:tc>
          <w:tcPr>
            <w:tcW w:w="1701" w:type="dxa"/>
          </w:tcPr>
          <w:p w14:paraId="72715536" w14:textId="77777777" w:rsidR="00870054" w:rsidRDefault="00870054">
            <w:pPr>
              <w:pStyle w:val="ConsPlusNormal"/>
              <w:jc w:val="center"/>
            </w:pPr>
            <w:r>
              <w:t>206814,00</w:t>
            </w:r>
          </w:p>
        </w:tc>
        <w:tc>
          <w:tcPr>
            <w:tcW w:w="1701" w:type="dxa"/>
          </w:tcPr>
          <w:p w14:paraId="00DEED5C" w14:textId="77777777" w:rsidR="00870054" w:rsidRDefault="00870054">
            <w:pPr>
              <w:pStyle w:val="ConsPlusNormal"/>
              <w:jc w:val="center"/>
            </w:pPr>
            <w:r>
              <w:t>206814,00</w:t>
            </w:r>
          </w:p>
        </w:tc>
      </w:tr>
      <w:tr w:rsidR="00870054" w14:paraId="788C3655" w14:textId="77777777">
        <w:tc>
          <w:tcPr>
            <w:tcW w:w="2835" w:type="dxa"/>
          </w:tcPr>
          <w:p w14:paraId="79376A39" w14:textId="77777777" w:rsidR="00870054" w:rsidRDefault="00870054">
            <w:pPr>
              <w:pStyle w:val="ConsPlusNormal"/>
            </w:pPr>
            <w:r>
              <w:t>Пополнение и содержание складов гражданской обороны</w:t>
            </w:r>
          </w:p>
        </w:tc>
        <w:tc>
          <w:tcPr>
            <w:tcW w:w="680" w:type="dxa"/>
          </w:tcPr>
          <w:p w14:paraId="5DF317F5" w14:textId="77777777" w:rsidR="00870054" w:rsidRDefault="00870054">
            <w:pPr>
              <w:pStyle w:val="ConsPlusNormal"/>
              <w:jc w:val="center"/>
            </w:pPr>
            <w:r>
              <w:t>03</w:t>
            </w:r>
          </w:p>
        </w:tc>
        <w:tc>
          <w:tcPr>
            <w:tcW w:w="737" w:type="dxa"/>
          </w:tcPr>
          <w:p w14:paraId="51EAFE46" w14:textId="77777777" w:rsidR="00870054" w:rsidRDefault="00870054">
            <w:pPr>
              <w:pStyle w:val="ConsPlusNormal"/>
              <w:jc w:val="center"/>
            </w:pPr>
            <w:r>
              <w:t>09</w:t>
            </w:r>
          </w:p>
        </w:tc>
        <w:tc>
          <w:tcPr>
            <w:tcW w:w="1701" w:type="dxa"/>
          </w:tcPr>
          <w:p w14:paraId="3F29AF54" w14:textId="77777777" w:rsidR="00870054" w:rsidRDefault="00870054">
            <w:pPr>
              <w:pStyle w:val="ConsPlusNormal"/>
              <w:jc w:val="center"/>
            </w:pPr>
            <w:r>
              <w:t>07 2 03 77550</w:t>
            </w:r>
          </w:p>
        </w:tc>
        <w:tc>
          <w:tcPr>
            <w:tcW w:w="680" w:type="dxa"/>
          </w:tcPr>
          <w:p w14:paraId="3D37F292" w14:textId="77777777" w:rsidR="00870054" w:rsidRDefault="00870054">
            <w:pPr>
              <w:pStyle w:val="ConsPlusNormal"/>
            </w:pPr>
          </w:p>
        </w:tc>
        <w:tc>
          <w:tcPr>
            <w:tcW w:w="1701" w:type="dxa"/>
          </w:tcPr>
          <w:p w14:paraId="2661A8B4" w14:textId="77777777" w:rsidR="00870054" w:rsidRDefault="00870054">
            <w:pPr>
              <w:pStyle w:val="ConsPlusNormal"/>
              <w:jc w:val="center"/>
            </w:pPr>
            <w:r>
              <w:t>206814,00</w:t>
            </w:r>
          </w:p>
        </w:tc>
        <w:tc>
          <w:tcPr>
            <w:tcW w:w="1701" w:type="dxa"/>
          </w:tcPr>
          <w:p w14:paraId="0B91B6D1" w14:textId="77777777" w:rsidR="00870054" w:rsidRDefault="00870054">
            <w:pPr>
              <w:pStyle w:val="ConsPlusNormal"/>
              <w:jc w:val="center"/>
            </w:pPr>
            <w:r>
              <w:t>206814,00</w:t>
            </w:r>
          </w:p>
        </w:tc>
        <w:tc>
          <w:tcPr>
            <w:tcW w:w="1701" w:type="dxa"/>
          </w:tcPr>
          <w:p w14:paraId="701F36F5" w14:textId="77777777" w:rsidR="00870054" w:rsidRDefault="00870054">
            <w:pPr>
              <w:pStyle w:val="ConsPlusNormal"/>
              <w:jc w:val="center"/>
            </w:pPr>
            <w:r>
              <w:t>206814,00</w:t>
            </w:r>
          </w:p>
        </w:tc>
      </w:tr>
      <w:tr w:rsidR="00870054" w14:paraId="51072FAD" w14:textId="77777777">
        <w:tc>
          <w:tcPr>
            <w:tcW w:w="2835" w:type="dxa"/>
          </w:tcPr>
          <w:p w14:paraId="360D5949" w14:textId="77777777" w:rsidR="00870054" w:rsidRDefault="00870054">
            <w:pPr>
              <w:pStyle w:val="ConsPlusNormal"/>
            </w:pPr>
            <w:r>
              <w:lastRenderedPageBreak/>
              <w:t>Закупка товаров, работ и услуг для обеспечения государственных (муниципальных) нужд</w:t>
            </w:r>
          </w:p>
        </w:tc>
        <w:tc>
          <w:tcPr>
            <w:tcW w:w="680" w:type="dxa"/>
          </w:tcPr>
          <w:p w14:paraId="3927097B" w14:textId="77777777" w:rsidR="00870054" w:rsidRDefault="00870054">
            <w:pPr>
              <w:pStyle w:val="ConsPlusNormal"/>
              <w:jc w:val="center"/>
            </w:pPr>
            <w:r>
              <w:t>03</w:t>
            </w:r>
          </w:p>
        </w:tc>
        <w:tc>
          <w:tcPr>
            <w:tcW w:w="737" w:type="dxa"/>
          </w:tcPr>
          <w:p w14:paraId="29A383DC" w14:textId="77777777" w:rsidR="00870054" w:rsidRDefault="00870054">
            <w:pPr>
              <w:pStyle w:val="ConsPlusNormal"/>
              <w:jc w:val="center"/>
            </w:pPr>
            <w:r>
              <w:t>09</w:t>
            </w:r>
          </w:p>
        </w:tc>
        <w:tc>
          <w:tcPr>
            <w:tcW w:w="1701" w:type="dxa"/>
          </w:tcPr>
          <w:p w14:paraId="0106500A" w14:textId="77777777" w:rsidR="00870054" w:rsidRDefault="00870054">
            <w:pPr>
              <w:pStyle w:val="ConsPlusNormal"/>
              <w:jc w:val="center"/>
            </w:pPr>
            <w:r>
              <w:t>07 2 03 77550</w:t>
            </w:r>
          </w:p>
        </w:tc>
        <w:tc>
          <w:tcPr>
            <w:tcW w:w="680" w:type="dxa"/>
          </w:tcPr>
          <w:p w14:paraId="6A393D30" w14:textId="77777777" w:rsidR="00870054" w:rsidRDefault="00870054">
            <w:pPr>
              <w:pStyle w:val="ConsPlusNormal"/>
              <w:jc w:val="center"/>
            </w:pPr>
            <w:r>
              <w:t>200</w:t>
            </w:r>
          </w:p>
        </w:tc>
        <w:tc>
          <w:tcPr>
            <w:tcW w:w="1701" w:type="dxa"/>
          </w:tcPr>
          <w:p w14:paraId="30ED4510" w14:textId="77777777" w:rsidR="00870054" w:rsidRDefault="00870054">
            <w:pPr>
              <w:pStyle w:val="ConsPlusNormal"/>
              <w:jc w:val="center"/>
            </w:pPr>
            <w:r>
              <w:t>206814,00</w:t>
            </w:r>
          </w:p>
        </w:tc>
        <w:tc>
          <w:tcPr>
            <w:tcW w:w="1701" w:type="dxa"/>
          </w:tcPr>
          <w:p w14:paraId="197F47F6" w14:textId="77777777" w:rsidR="00870054" w:rsidRDefault="00870054">
            <w:pPr>
              <w:pStyle w:val="ConsPlusNormal"/>
              <w:jc w:val="center"/>
            </w:pPr>
            <w:r>
              <w:t>206814,00</w:t>
            </w:r>
          </w:p>
        </w:tc>
        <w:tc>
          <w:tcPr>
            <w:tcW w:w="1701" w:type="dxa"/>
          </w:tcPr>
          <w:p w14:paraId="42F87757" w14:textId="77777777" w:rsidR="00870054" w:rsidRDefault="00870054">
            <w:pPr>
              <w:pStyle w:val="ConsPlusNormal"/>
              <w:jc w:val="center"/>
            </w:pPr>
            <w:r>
              <w:t>206814,00</w:t>
            </w:r>
          </w:p>
        </w:tc>
      </w:tr>
      <w:tr w:rsidR="00870054" w14:paraId="368B97AF" w14:textId="77777777">
        <w:tc>
          <w:tcPr>
            <w:tcW w:w="2835" w:type="dxa"/>
          </w:tcPr>
          <w:p w14:paraId="1BBCEF58" w14:textId="77777777" w:rsidR="00870054" w:rsidRDefault="00870054">
            <w:pPr>
              <w:pStyle w:val="ConsPlusNormal"/>
            </w:pPr>
            <w:r>
              <w:t xml:space="preserve">Государственная </w:t>
            </w:r>
            <w:hyperlink r:id="rId299">
              <w:r>
                <w:rPr>
                  <w:color w:val="0000FF"/>
                </w:rPr>
                <w:t>программа</w:t>
              </w:r>
            </w:hyperlink>
            <w:r>
              <w:t xml:space="preserve"> Республики Дагестан "Комплексное территориальное развитие муниципального образования "городской округ "город Дербент"</w:t>
            </w:r>
          </w:p>
        </w:tc>
        <w:tc>
          <w:tcPr>
            <w:tcW w:w="680" w:type="dxa"/>
          </w:tcPr>
          <w:p w14:paraId="3A36C13C" w14:textId="77777777" w:rsidR="00870054" w:rsidRDefault="00870054">
            <w:pPr>
              <w:pStyle w:val="ConsPlusNormal"/>
              <w:jc w:val="center"/>
            </w:pPr>
            <w:r>
              <w:t>03</w:t>
            </w:r>
          </w:p>
        </w:tc>
        <w:tc>
          <w:tcPr>
            <w:tcW w:w="737" w:type="dxa"/>
          </w:tcPr>
          <w:p w14:paraId="619FF276" w14:textId="77777777" w:rsidR="00870054" w:rsidRDefault="00870054">
            <w:pPr>
              <w:pStyle w:val="ConsPlusNormal"/>
              <w:jc w:val="center"/>
            </w:pPr>
            <w:r>
              <w:t>09</w:t>
            </w:r>
          </w:p>
        </w:tc>
        <w:tc>
          <w:tcPr>
            <w:tcW w:w="1701" w:type="dxa"/>
          </w:tcPr>
          <w:p w14:paraId="502586A3" w14:textId="77777777" w:rsidR="00870054" w:rsidRDefault="00870054">
            <w:pPr>
              <w:pStyle w:val="ConsPlusNormal"/>
              <w:jc w:val="center"/>
            </w:pPr>
            <w:r>
              <w:t>49</w:t>
            </w:r>
          </w:p>
        </w:tc>
        <w:tc>
          <w:tcPr>
            <w:tcW w:w="680" w:type="dxa"/>
          </w:tcPr>
          <w:p w14:paraId="4AAAF906" w14:textId="77777777" w:rsidR="00870054" w:rsidRDefault="00870054">
            <w:pPr>
              <w:pStyle w:val="ConsPlusNormal"/>
            </w:pPr>
          </w:p>
        </w:tc>
        <w:tc>
          <w:tcPr>
            <w:tcW w:w="1701" w:type="dxa"/>
          </w:tcPr>
          <w:p w14:paraId="1C2044E8" w14:textId="77777777" w:rsidR="00870054" w:rsidRDefault="00870054">
            <w:pPr>
              <w:pStyle w:val="ConsPlusNormal"/>
              <w:jc w:val="center"/>
            </w:pPr>
            <w:r>
              <w:t>0,00</w:t>
            </w:r>
          </w:p>
        </w:tc>
        <w:tc>
          <w:tcPr>
            <w:tcW w:w="1701" w:type="dxa"/>
          </w:tcPr>
          <w:p w14:paraId="1D003713" w14:textId="77777777" w:rsidR="00870054" w:rsidRDefault="00870054">
            <w:pPr>
              <w:pStyle w:val="ConsPlusNormal"/>
              <w:jc w:val="center"/>
            </w:pPr>
            <w:r>
              <w:t>0,00</w:t>
            </w:r>
          </w:p>
        </w:tc>
        <w:tc>
          <w:tcPr>
            <w:tcW w:w="1701" w:type="dxa"/>
          </w:tcPr>
          <w:p w14:paraId="2C4D8F9F" w14:textId="77777777" w:rsidR="00870054" w:rsidRDefault="00870054">
            <w:pPr>
              <w:pStyle w:val="ConsPlusNormal"/>
              <w:jc w:val="center"/>
            </w:pPr>
            <w:r>
              <w:t>490035,10</w:t>
            </w:r>
          </w:p>
        </w:tc>
      </w:tr>
      <w:tr w:rsidR="00870054" w14:paraId="340B9BAC" w14:textId="77777777">
        <w:tc>
          <w:tcPr>
            <w:tcW w:w="2835" w:type="dxa"/>
          </w:tcPr>
          <w:p w14:paraId="2446F502" w14:textId="77777777" w:rsidR="00870054" w:rsidRDefault="00870054">
            <w:pPr>
              <w:pStyle w:val="ConsPlusNormal"/>
            </w:pPr>
            <w:r>
              <w:t>Региональные проекты, не входящие в состав национального проекта</w:t>
            </w:r>
          </w:p>
        </w:tc>
        <w:tc>
          <w:tcPr>
            <w:tcW w:w="680" w:type="dxa"/>
          </w:tcPr>
          <w:p w14:paraId="51321ECC" w14:textId="77777777" w:rsidR="00870054" w:rsidRDefault="00870054">
            <w:pPr>
              <w:pStyle w:val="ConsPlusNormal"/>
              <w:jc w:val="center"/>
            </w:pPr>
            <w:r>
              <w:t>03</w:t>
            </w:r>
          </w:p>
        </w:tc>
        <w:tc>
          <w:tcPr>
            <w:tcW w:w="737" w:type="dxa"/>
          </w:tcPr>
          <w:p w14:paraId="0AD4667B" w14:textId="77777777" w:rsidR="00870054" w:rsidRDefault="00870054">
            <w:pPr>
              <w:pStyle w:val="ConsPlusNormal"/>
              <w:jc w:val="center"/>
            </w:pPr>
            <w:r>
              <w:t>09</w:t>
            </w:r>
          </w:p>
        </w:tc>
        <w:tc>
          <w:tcPr>
            <w:tcW w:w="1701" w:type="dxa"/>
          </w:tcPr>
          <w:p w14:paraId="116C4584" w14:textId="77777777" w:rsidR="00870054" w:rsidRDefault="00870054">
            <w:pPr>
              <w:pStyle w:val="ConsPlusNormal"/>
              <w:jc w:val="center"/>
            </w:pPr>
            <w:r>
              <w:t>49 2</w:t>
            </w:r>
          </w:p>
        </w:tc>
        <w:tc>
          <w:tcPr>
            <w:tcW w:w="680" w:type="dxa"/>
          </w:tcPr>
          <w:p w14:paraId="01B3A1B6" w14:textId="77777777" w:rsidR="00870054" w:rsidRDefault="00870054">
            <w:pPr>
              <w:pStyle w:val="ConsPlusNormal"/>
            </w:pPr>
          </w:p>
        </w:tc>
        <w:tc>
          <w:tcPr>
            <w:tcW w:w="1701" w:type="dxa"/>
          </w:tcPr>
          <w:p w14:paraId="634F84E7" w14:textId="77777777" w:rsidR="00870054" w:rsidRDefault="00870054">
            <w:pPr>
              <w:pStyle w:val="ConsPlusNormal"/>
              <w:jc w:val="center"/>
            </w:pPr>
            <w:r>
              <w:t>0,00</w:t>
            </w:r>
          </w:p>
        </w:tc>
        <w:tc>
          <w:tcPr>
            <w:tcW w:w="1701" w:type="dxa"/>
          </w:tcPr>
          <w:p w14:paraId="7CAA7E30" w14:textId="77777777" w:rsidR="00870054" w:rsidRDefault="00870054">
            <w:pPr>
              <w:pStyle w:val="ConsPlusNormal"/>
              <w:jc w:val="center"/>
            </w:pPr>
            <w:r>
              <w:t>0,00</w:t>
            </w:r>
          </w:p>
        </w:tc>
        <w:tc>
          <w:tcPr>
            <w:tcW w:w="1701" w:type="dxa"/>
          </w:tcPr>
          <w:p w14:paraId="33B7FA57" w14:textId="77777777" w:rsidR="00870054" w:rsidRDefault="00870054">
            <w:pPr>
              <w:pStyle w:val="ConsPlusNormal"/>
              <w:jc w:val="center"/>
            </w:pPr>
            <w:r>
              <w:t>490035,10</w:t>
            </w:r>
          </w:p>
        </w:tc>
      </w:tr>
      <w:tr w:rsidR="00870054" w14:paraId="64AEAD99" w14:textId="77777777">
        <w:tc>
          <w:tcPr>
            <w:tcW w:w="2835" w:type="dxa"/>
          </w:tcPr>
          <w:p w14:paraId="3C5FD493" w14:textId="77777777" w:rsidR="00870054" w:rsidRDefault="00870054">
            <w:pPr>
              <w:pStyle w:val="ConsPlusNormal"/>
            </w:pPr>
            <w:r>
              <w:t>Региональный проект "Развитие безопасной среды в городском округе "город Дербент"</w:t>
            </w:r>
          </w:p>
        </w:tc>
        <w:tc>
          <w:tcPr>
            <w:tcW w:w="680" w:type="dxa"/>
          </w:tcPr>
          <w:p w14:paraId="436AE2FE" w14:textId="77777777" w:rsidR="00870054" w:rsidRDefault="00870054">
            <w:pPr>
              <w:pStyle w:val="ConsPlusNormal"/>
              <w:jc w:val="center"/>
            </w:pPr>
            <w:r>
              <w:t>03</w:t>
            </w:r>
          </w:p>
        </w:tc>
        <w:tc>
          <w:tcPr>
            <w:tcW w:w="737" w:type="dxa"/>
          </w:tcPr>
          <w:p w14:paraId="76931112" w14:textId="77777777" w:rsidR="00870054" w:rsidRDefault="00870054">
            <w:pPr>
              <w:pStyle w:val="ConsPlusNormal"/>
              <w:jc w:val="center"/>
            </w:pPr>
            <w:r>
              <w:t>09</w:t>
            </w:r>
          </w:p>
        </w:tc>
        <w:tc>
          <w:tcPr>
            <w:tcW w:w="1701" w:type="dxa"/>
          </w:tcPr>
          <w:p w14:paraId="0302E7D6" w14:textId="77777777" w:rsidR="00870054" w:rsidRDefault="00870054">
            <w:pPr>
              <w:pStyle w:val="ConsPlusNormal"/>
              <w:jc w:val="center"/>
            </w:pPr>
            <w:r>
              <w:t>49 2 08</w:t>
            </w:r>
          </w:p>
        </w:tc>
        <w:tc>
          <w:tcPr>
            <w:tcW w:w="680" w:type="dxa"/>
          </w:tcPr>
          <w:p w14:paraId="2184BFCE" w14:textId="77777777" w:rsidR="00870054" w:rsidRDefault="00870054">
            <w:pPr>
              <w:pStyle w:val="ConsPlusNormal"/>
            </w:pPr>
          </w:p>
        </w:tc>
        <w:tc>
          <w:tcPr>
            <w:tcW w:w="1701" w:type="dxa"/>
          </w:tcPr>
          <w:p w14:paraId="7CBF0B1D" w14:textId="77777777" w:rsidR="00870054" w:rsidRDefault="00870054">
            <w:pPr>
              <w:pStyle w:val="ConsPlusNormal"/>
              <w:jc w:val="center"/>
            </w:pPr>
            <w:r>
              <w:t>0,00</w:t>
            </w:r>
          </w:p>
        </w:tc>
        <w:tc>
          <w:tcPr>
            <w:tcW w:w="1701" w:type="dxa"/>
          </w:tcPr>
          <w:p w14:paraId="481A611A" w14:textId="77777777" w:rsidR="00870054" w:rsidRDefault="00870054">
            <w:pPr>
              <w:pStyle w:val="ConsPlusNormal"/>
              <w:jc w:val="center"/>
            </w:pPr>
            <w:r>
              <w:t>0,00</w:t>
            </w:r>
          </w:p>
        </w:tc>
        <w:tc>
          <w:tcPr>
            <w:tcW w:w="1701" w:type="dxa"/>
          </w:tcPr>
          <w:p w14:paraId="370C0F2B" w14:textId="77777777" w:rsidR="00870054" w:rsidRDefault="00870054">
            <w:pPr>
              <w:pStyle w:val="ConsPlusNormal"/>
              <w:jc w:val="center"/>
            </w:pPr>
            <w:r>
              <w:t>490035,10</w:t>
            </w:r>
          </w:p>
        </w:tc>
      </w:tr>
      <w:tr w:rsidR="00870054" w14:paraId="6F2C5C10" w14:textId="77777777">
        <w:tc>
          <w:tcPr>
            <w:tcW w:w="2835" w:type="dxa"/>
          </w:tcPr>
          <w:p w14:paraId="1C46C3A4" w14:textId="77777777" w:rsidR="00870054" w:rsidRDefault="00870054">
            <w:pPr>
              <w:pStyle w:val="ConsPlusNormal"/>
            </w:pPr>
            <w:r>
              <w:t>Создание и внедрение комплекса средств автоматизации аппаратно-программного комплекса в сфере общественной безопасности</w:t>
            </w:r>
          </w:p>
        </w:tc>
        <w:tc>
          <w:tcPr>
            <w:tcW w:w="680" w:type="dxa"/>
          </w:tcPr>
          <w:p w14:paraId="61CC241F" w14:textId="77777777" w:rsidR="00870054" w:rsidRDefault="00870054">
            <w:pPr>
              <w:pStyle w:val="ConsPlusNormal"/>
              <w:jc w:val="center"/>
            </w:pPr>
            <w:r>
              <w:t>03</w:t>
            </w:r>
          </w:p>
        </w:tc>
        <w:tc>
          <w:tcPr>
            <w:tcW w:w="737" w:type="dxa"/>
          </w:tcPr>
          <w:p w14:paraId="6F92A648" w14:textId="77777777" w:rsidR="00870054" w:rsidRDefault="00870054">
            <w:pPr>
              <w:pStyle w:val="ConsPlusNormal"/>
              <w:jc w:val="center"/>
            </w:pPr>
            <w:r>
              <w:t>09</w:t>
            </w:r>
          </w:p>
        </w:tc>
        <w:tc>
          <w:tcPr>
            <w:tcW w:w="1701" w:type="dxa"/>
          </w:tcPr>
          <w:p w14:paraId="6801FD02" w14:textId="77777777" w:rsidR="00870054" w:rsidRDefault="00870054">
            <w:pPr>
              <w:pStyle w:val="ConsPlusNormal"/>
              <w:jc w:val="center"/>
            </w:pPr>
            <w:r>
              <w:t>49 2 08 82780</w:t>
            </w:r>
          </w:p>
        </w:tc>
        <w:tc>
          <w:tcPr>
            <w:tcW w:w="680" w:type="dxa"/>
          </w:tcPr>
          <w:p w14:paraId="2F542273" w14:textId="77777777" w:rsidR="00870054" w:rsidRDefault="00870054">
            <w:pPr>
              <w:pStyle w:val="ConsPlusNormal"/>
            </w:pPr>
          </w:p>
        </w:tc>
        <w:tc>
          <w:tcPr>
            <w:tcW w:w="1701" w:type="dxa"/>
          </w:tcPr>
          <w:p w14:paraId="49BA5EC2" w14:textId="77777777" w:rsidR="00870054" w:rsidRDefault="00870054">
            <w:pPr>
              <w:pStyle w:val="ConsPlusNormal"/>
              <w:jc w:val="center"/>
            </w:pPr>
            <w:r>
              <w:t>0,00</w:t>
            </w:r>
          </w:p>
        </w:tc>
        <w:tc>
          <w:tcPr>
            <w:tcW w:w="1701" w:type="dxa"/>
          </w:tcPr>
          <w:p w14:paraId="0DD20F2C" w14:textId="77777777" w:rsidR="00870054" w:rsidRDefault="00870054">
            <w:pPr>
              <w:pStyle w:val="ConsPlusNormal"/>
              <w:jc w:val="center"/>
            </w:pPr>
            <w:r>
              <w:t>0,00</w:t>
            </w:r>
          </w:p>
        </w:tc>
        <w:tc>
          <w:tcPr>
            <w:tcW w:w="1701" w:type="dxa"/>
          </w:tcPr>
          <w:p w14:paraId="4E9CC487" w14:textId="77777777" w:rsidR="00870054" w:rsidRDefault="00870054">
            <w:pPr>
              <w:pStyle w:val="ConsPlusNormal"/>
              <w:jc w:val="center"/>
            </w:pPr>
            <w:r>
              <w:t>490035,10</w:t>
            </w:r>
          </w:p>
        </w:tc>
      </w:tr>
      <w:tr w:rsidR="00870054" w14:paraId="5125EE94" w14:textId="77777777">
        <w:tc>
          <w:tcPr>
            <w:tcW w:w="2835" w:type="dxa"/>
          </w:tcPr>
          <w:p w14:paraId="13D4B6AB" w14:textId="77777777" w:rsidR="00870054" w:rsidRDefault="00870054">
            <w:pPr>
              <w:pStyle w:val="ConsPlusNormal"/>
            </w:pPr>
            <w:r>
              <w:t xml:space="preserve">Межбюджетные </w:t>
            </w:r>
            <w:r>
              <w:lastRenderedPageBreak/>
              <w:t>трансферты</w:t>
            </w:r>
          </w:p>
        </w:tc>
        <w:tc>
          <w:tcPr>
            <w:tcW w:w="680" w:type="dxa"/>
          </w:tcPr>
          <w:p w14:paraId="6270847A" w14:textId="77777777" w:rsidR="00870054" w:rsidRDefault="00870054">
            <w:pPr>
              <w:pStyle w:val="ConsPlusNormal"/>
              <w:jc w:val="center"/>
            </w:pPr>
            <w:r>
              <w:lastRenderedPageBreak/>
              <w:t>03</w:t>
            </w:r>
          </w:p>
        </w:tc>
        <w:tc>
          <w:tcPr>
            <w:tcW w:w="737" w:type="dxa"/>
          </w:tcPr>
          <w:p w14:paraId="11972BAB" w14:textId="77777777" w:rsidR="00870054" w:rsidRDefault="00870054">
            <w:pPr>
              <w:pStyle w:val="ConsPlusNormal"/>
              <w:jc w:val="center"/>
            </w:pPr>
            <w:r>
              <w:t>09</w:t>
            </w:r>
          </w:p>
        </w:tc>
        <w:tc>
          <w:tcPr>
            <w:tcW w:w="1701" w:type="dxa"/>
          </w:tcPr>
          <w:p w14:paraId="6F72EF73" w14:textId="77777777" w:rsidR="00870054" w:rsidRDefault="00870054">
            <w:pPr>
              <w:pStyle w:val="ConsPlusNormal"/>
              <w:jc w:val="center"/>
            </w:pPr>
            <w:r>
              <w:t>49 2 08 82780</w:t>
            </w:r>
          </w:p>
        </w:tc>
        <w:tc>
          <w:tcPr>
            <w:tcW w:w="680" w:type="dxa"/>
          </w:tcPr>
          <w:p w14:paraId="2758EEB0" w14:textId="77777777" w:rsidR="00870054" w:rsidRDefault="00870054">
            <w:pPr>
              <w:pStyle w:val="ConsPlusNormal"/>
              <w:jc w:val="center"/>
            </w:pPr>
            <w:r>
              <w:t>500</w:t>
            </w:r>
          </w:p>
        </w:tc>
        <w:tc>
          <w:tcPr>
            <w:tcW w:w="1701" w:type="dxa"/>
          </w:tcPr>
          <w:p w14:paraId="19C99C99" w14:textId="77777777" w:rsidR="00870054" w:rsidRDefault="00870054">
            <w:pPr>
              <w:pStyle w:val="ConsPlusNormal"/>
              <w:jc w:val="center"/>
            </w:pPr>
            <w:r>
              <w:t>0,00</w:t>
            </w:r>
          </w:p>
        </w:tc>
        <w:tc>
          <w:tcPr>
            <w:tcW w:w="1701" w:type="dxa"/>
          </w:tcPr>
          <w:p w14:paraId="66895812" w14:textId="77777777" w:rsidR="00870054" w:rsidRDefault="00870054">
            <w:pPr>
              <w:pStyle w:val="ConsPlusNormal"/>
              <w:jc w:val="center"/>
            </w:pPr>
            <w:r>
              <w:t>0,00</w:t>
            </w:r>
          </w:p>
        </w:tc>
        <w:tc>
          <w:tcPr>
            <w:tcW w:w="1701" w:type="dxa"/>
          </w:tcPr>
          <w:p w14:paraId="3E04971C" w14:textId="77777777" w:rsidR="00870054" w:rsidRDefault="00870054">
            <w:pPr>
              <w:pStyle w:val="ConsPlusNormal"/>
              <w:jc w:val="center"/>
            </w:pPr>
            <w:r>
              <w:t>490035,10</w:t>
            </w:r>
          </w:p>
        </w:tc>
      </w:tr>
      <w:tr w:rsidR="00870054" w14:paraId="1748D811" w14:textId="77777777">
        <w:tc>
          <w:tcPr>
            <w:tcW w:w="2835" w:type="dxa"/>
          </w:tcPr>
          <w:p w14:paraId="373E82B3" w14:textId="77777777" w:rsidR="00870054" w:rsidRDefault="00870054">
            <w:pPr>
              <w:pStyle w:val="ConsPlusNormal"/>
            </w:pPr>
            <w:r>
              <w:t>Защита населения и территорий от чрезвычайных ситуаций природного и техногенного характера, пожарная безопасность</w:t>
            </w:r>
          </w:p>
        </w:tc>
        <w:tc>
          <w:tcPr>
            <w:tcW w:w="680" w:type="dxa"/>
          </w:tcPr>
          <w:p w14:paraId="7428EC2F" w14:textId="77777777" w:rsidR="00870054" w:rsidRDefault="00870054">
            <w:pPr>
              <w:pStyle w:val="ConsPlusNormal"/>
              <w:jc w:val="center"/>
            </w:pPr>
            <w:r>
              <w:t>03</w:t>
            </w:r>
          </w:p>
        </w:tc>
        <w:tc>
          <w:tcPr>
            <w:tcW w:w="737" w:type="dxa"/>
          </w:tcPr>
          <w:p w14:paraId="60F9BB23" w14:textId="77777777" w:rsidR="00870054" w:rsidRDefault="00870054">
            <w:pPr>
              <w:pStyle w:val="ConsPlusNormal"/>
              <w:jc w:val="center"/>
            </w:pPr>
            <w:r>
              <w:t>10</w:t>
            </w:r>
          </w:p>
        </w:tc>
        <w:tc>
          <w:tcPr>
            <w:tcW w:w="1701" w:type="dxa"/>
          </w:tcPr>
          <w:p w14:paraId="678D157D" w14:textId="77777777" w:rsidR="00870054" w:rsidRDefault="00870054">
            <w:pPr>
              <w:pStyle w:val="ConsPlusNormal"/>
            </w:pPr>
          </w:p>
        </w:tc>
        <w:tc>
          <w:tcPr>
            <w:tcW w:w="680" w:type="dxa"/>
          </w:tcPr>
          <w:p w14:paraId="2A7E4C34" w14:textId="77777777" w:rsidR="00870054" w:rsidRDefault="00870054">
            <w:pPr>
              <w:pStyle w:val="ConsPlusNormal"/>
            </w:pPr>
          </w:p>
        </w:tc>
        <w:tc>
          <w:tcPr>
            <w:tcW w:w="1701" w:type="dxa"/>
          </w:tcPr>
          <w:p w14:paraId="4A3E4107" w14:textId="77777777" w:rsidR="00870054" w:rsidRDefault="00870054">
            <w:pPr>
              <w:pStyle w:val="ConsPlusNormal"/>
              <w:jc w:val="center"/>
            </w:pPr>
            <w:r>
              <w:t>1472569,64</w:t>
            </w:r>
          </w:p>
        </w:tc>
        <w:tc>
          <w:tcPr>
            <w:tcW w:w="1701" w:type="dxa"/>
          </w:tcPr>
          <w:p w14:paraId="51519716" w14:textId="77777777" w:rsidR="00870054" w:rsidRDefault="00870054">
            <w:pPr>
              <w:pStyle w:val="ConsPlusNormal"/>
              <w:jc w:val="center"/>
            </w:pPr>
            <w:r>
              <w:t>1382317,24</w:t>
            </w:r>
          </w:p>
        </w:tc>
        <w:tc>
          <w:tcPr>
            <w:tcW w:w="1701" w:type="dxa"/>
          </w:tcPr>
          <w:p w14:paraId="421E1643" w14:textId="77777777" w:rsidR="00870054" w:rsidRDefault="00870054">
            <w:pPr>
              <w:pStyle w:val="ConsPlusNormal"/>
              <w:jc w:val="center"/>
            </w:pPr>
            <w:r>
              <w:t>2025934,32</w:t>
            </w:r>
          </w:p>
        </w:tc>
      </w:tr>
      <w:tr w:rsidR="00870054" w14:paraId="4AF783DD" w14:textId="77777777">
        <w:tc>
          <w:tcPr>
            <w:tcW w:w="2835" w:type="dxa"/>
          </w:tcPr>
          <w:p w14:paraId="6095C1D7" w14:textId="77777777" w:rsidR="00870054" w:rsidRDefault="00870054">
            <w:pPr>
              <w:pStyle w:val="ConsPlusNormal"/>
            </w:pPr>
            <w:r>
              <w:t xml:space="preserve">Государственная </w:t>
            </w:r>
            <w:hyperlink r:id="rId300">
              <w:r>
                <w:rPr>
                  <w:color w:val="0000FF"/>
                </w:rPr>
                <w:t>программа</w:t>
              </w:r>
            </w:hyperlink>
            <w:r>
              <w:t xml:space="preserve"> Республики Дагестан "Защита населения и территорий от чрезвычайных ситуаций, обеспечение пожарной безопасности и безопасности людей на водных объектах в Республике Дагестан"</w:t>
            </w:r>
          </w:p>
        </w:tc>
        <w:tc>
          <w:tcPr>
            <w:tcW w:w="680" w:type="dxa"/>
          </w:tcPr>
          <w:p w14:paraId="6C3A41C0" w14:textId="77777777" w:rsidR="00870054" w:rsidRDefault="00870054">
            <w:pPr>
              <w:pStyle w:val="ConsPlusNormal"/>
              <w:jc w:val="center"/>
            </w:pPr>
            <w:r>
              <w:t>03</w:t>
            </w:r>
          </w:p>
        </w:tc>
        <w:tc>
          <w:tcPr>
            <w:tcW w:w="737" w:type="dxa"/>
          </w:tcPr>
          <w:p w14:paraId="11F94B21" w14:textId="77777777" w:rsidR="00870054" w:rsidRDefault="00870054">
            <w:pPr>
              <w:pStyle w:val="ConsPlusNormal"/>
              <w:jc w:val="center"/>
            </w:pPr>
            <w:r>
              <w:t>10</w:t>
            </w:r>
          </w:p>
        </w:tc>
        <w:tc>
          <w:tcPr>
            <w:tcW w:w="1701" w:type="dxa"/>
          </w:tcPr>
          <w:p w14:paraId="23C3E584" w14:textId="77777777" w:rsidR="00870054" w:rsidRDefault="00870054">
            <w:pPr>
              <w:pStyle w:val="ConsPlusNormal"/>
              <w:jc w:val="center"/>
            </w:pPr>
            <w:r>
              <w:t>07</w:t>
            </w:r>
          </w:p>
        </w:tc>
        <w:tc>
          <w:tcPr>
            <w:tcW w:w="680" w:type="dxa"/>
          </w:tcPr>
          <w:p w14:paraId="2D48B918" w14:textId="77777777" w:rsidR="00870054" w:rsidRDefault="00870054">
            <w:pPr>
              <w:pStyle w:val="ConsPlusNormal"/>
            </w:pPr>
          </w:p>
        </w:tc>
        <w:tc>
          <w:tcPr>
            <w:tcW w:w="1701" w:type="dxa"/>
          </w:tcPr>
          <w:p w14:paraId="59F193C7" w14:textId="77777777" w:rsidR="00870054" w:rsidRDefault="00870054">
            <w:pPr>
              <w:pStyle w:val="ConsPlusNormal"/>
              <w:jc w:val="center"/>
            </w:pPr>
            <w:r>
              <w:t>1454569,64</w:t>
            </w:r>
          </w:p>
        </w:tc>
        <w:tc>
          <w:tcPr>
            <w:tcW w:w="1701" w:type="dxa"/>
          </w:tcPr>
          <w:p w14:paraId="23BF0CC4" w14:textId="77777777" w:rsidR="00870054" w:rsidRDefault="00870054">
            <w:pPr>
              <w:pStyle w:val="ConsPlusNormal"/>
              <w:jc w:val="center"/>
            </w:pPr>
            <w:r>
              <w:t>1382317,24</w:t>
            </w:r>
          </w:p>
        </w:tc>
        <w:tc>
          <w:tcPr>
            <w:tcW w:w="1701" w:type="dxa"/>
          </w:tcPr>
          <w:p w14:paraId="73597C03" w14:textId="77777777" w:rsidR="00870054" w:rsidRDefault="00870054">
            <w:pPr>
              <w:pStyle w:val="ConsPlusNormal"/>
              <w:jc w:val="center"/>
            </w:pPr>
            <w:r>
              <w:t>2025934,32</w:t>
            </w:r>
          </w:p>
        </w:tc>
      </w:tr>
      <w:tr w:rsidR="00870054" w14:paraId="6B64BD4B" w14:textId="77777777">
        <w:tc>
          <w:tcPr>
            <w:tcW w:w="2835" w:type="dxa"/>
          </w:tcPr>
          <w:p w14:paraId="148A8A08" w14:textId="77777777" w:rsidR="00870054" w:rsidRDefault="00870054">
            <w:pPr>
              <w:pStyle w:val="ConsPlusNormal"/>
            </w:pPr>
            <w:r>
              <w:t>Региональные проекты, не входящие в состав национального проекта</w:t>
            </w:r>
          </w:p>
        </w:tc>
        <w:tc>
          <w:tcPr>
            <w:tcW w:w="680" w:type="dxa"/>
          </w:tcPr>
          <w:p w14:paraId="21DE1918" w14:textId="77777777" w:rsidR="00870054" w:rsidRDefault="00870054">
            <w:pPr>
              <w:pStyle w:val="ConsPlusNormal"/>
              <w:jc w:val="center"/>
            </w:pPr>
            <w:r>
              <w:t>03</w:t>
            </w:r>
          </w:p>
        </w:tc>
        <w:tc>
          <w:tcPr>
            <w:tcW w:w="737" w:type="dxa"/>
          </w:tcPr>
          <w:p w14:paraId="60756C6F" w14:textId="77777777" w:rsidR="00870054" w:rsidRDefault="00870054">
            <w:pPr>
              <w:pStyle w:val="ConsPlusNormal"/>
              <w:jc w:val="center"/>
            </w:pPr>
            <w:r>
              <w:t>10</w:t>
            </w:r>
          </w:p>
        </w:tc>
        <w:tc>
          <w:tcPr>
            <w:tcW w:w="1701" w:type="dxa"/>
          </w:tcPr>
          <w:p w14:paraId="13CDB971" w14:textId="77777777" w:rsidR="00870054" w:rsidRDefault="00870054">
            <w:pPr>
              <w:pStyle w:val="ConsPlusNormal"/>
              <w:jc w:val="center"/>
            </w:pPr>
            <w:r>
              <w:t>07 2</w:t>
            </w:r>
          </w:p>
        </w:tc>
        <w:tc>
          <w:tcPr>
            <w:tcW w:w="680" w:type="dxa"/>
          </w:tcPr>
          <w:p w14:paraId="564FD2BB" w14:textId="77777777" w:rsidR="00870054" w:rsidRDefault="00870054">
            <w:pPr>
              <w:pStyle w:val="ConsPlusNormal"/>
            </w:pPr>
          </w:p>
        </w:tc>
        <w:tc>
          <w:tcPr>
            <w:tcW w:w="1701" w:type="dxa"/>
          </w:tcPr>
          <w:p w14:paraId="4F542FFE" w14:textId="77777777" w:rsidR="00870054" w:rsidRDefault="00870054">
            <w:pPr>
              <w:pStyle w:val="ConsPlusNormal"/>
              <w:jc w:val="center"/>
            </w:pPr>
            <w:r>
              <w:t>79025,16</w:t>
            </w:r>
          </w:p>
        </w:tc>
        <w:tc>
          <w:tcPr>
            <w:tcW w:w="1701" w:type="dxa"/>
          </w:tcPr>
          <w:p w14:paraId="6BC1F7DD" w14:textId="77777777" w:rsidR="00870054" w:rsidRDefault="00870054">
            <w:pPr>
              <w:pStyle w:val="ConsPlusNormal"/>
              <w:jc w:val="center"/>
            </w:pPr>
            <w:r>
              <w:t>250974,84</w:t>
            </w:r>
          </w:p>
        </w:tc>
        <w:tc>
          <w:tcPr>
            <w:tcW w:w="1701" w:type="dxa"/>
          </w:tcPr>
          <w:p w14:paraId="0B4EDC43" w14:textId="77777777" w:rsidR="00870054" w:rsidRDefault="00870054">
            <w:pPr>
              <w:pStyle w:val="ConsPlusNormal"/>
              <w:jc w:val="center"/>
            </w:pPr>
            <w:r>
              <w:t>894591,92</w:t>
            </w:r>
          </w:p>
        </w:tc>
      </w:tr>
      <w:tr w:rsidR="00870054" w14:paraId="162F5D2F" w14:textId="77777777">
        <w:tc>
          <w:tcPr>
            <w:tcW w:w="2835" w:type="dxa"/>
          </w:tcPr>
          <w:p w14:paraId="12BEE6FA" w14:textId="77777777" w:rsidR="00870054" w:rsidRDefault="00870054">
            <w:pPr>
              <w:pStyle w:val="ConsPlusNormal"/>
            </w:pPr>
            <w:r>
              <w:t>Региональный проект "Обеспечение безопасности людей на водных объектах и совершенствование поисково-спасательных служб"</w:t>
            </w:r>
          </w:p>
        </w:tc>
        <w:tc>
          <w:tcPr>
            <w:tcW w:w="680" w:type="dxa"/>
          </w:tcPr>
          <w:p w14:paraId="40AFBAB2" w14:textId="77777777" w:rsidR="00870054" w:rsidRDefault="00870054">
            <w:pPr>
              <w:pStyle w:val="ConsPlusNormal"/>
              <w:jc w:val="center"/>
            </w:pPr>
            <w:r>
              <w:t>03</w:t>
            </w:r>
          </w:p>
        </w:tc>
        <w:tc>
          <w:tcPr>
            <w:tcW w:w="737" w:type="dxa"/>
          </w:tcPr>
          <w:p w14:paraId="309A0925" w14:textId="77777777" w:rsidR="00870054" w:rsidRDefault="00870054">
            <w:pPr>
              <w:pStyle w:val="ConsPlusNormal"/>
              <w:jc w:val="center"/>
            </w:pPr>
            <w:r>
              <w:t>10</w:t>
            </w:r>
          </w:p>
        </w:tc>
        <w:tc>
          <w:tcPr>
            <w:tcW w:w="1701" w:type="dxa"/>
          </w:tcPr>
          <w:p w14:paraId="205D990D" w14:textId="77777777" w:rsidR="00870054" w:rsidRDefault="00870054">
            <w:pPr>
              <w:pStyle w:val="ConsPlusNormal"/>
              <w:jc w:val="center"/>
            </w:pPr>
            <w:r>
              <w:t>07 2 02</w:t>
            </w:r>
          </w:p>
        </w:tc>
        <w:tc>
          <w:tcPr>
            <w:tcW w:w="680" w:type="dxa"/>
          </w:tcPr>
          <w:p w14:paraId="41C53B93" w14:textId="77777777" w:rsidR="00870054" w:rsidRDefault="00870054">
            <w:pPr>
              <w:pStyle w:val="ConsPlusNormal"/>
            </w:pPr>
          </w:p>
        </w:tc>
        <w:tc>
          <w:tcPr>
            <w:tcW w:w="1701" w:type="dxa"/>
          </w:tcPr>
          <w:p w14:paraId="468B448D" w14:textId="77777777" w:rsidR="00870054" w:rsidRDefault="00870054">
            <w:pPr>
              <w:pStyle w:val="ConsPlusNormal"/>
              <w:jc w:val="center"/>
            </w:pPr>
            <w:r>
              <w:t>79025,16</w:t>
            </w:r>
          </w:p>
        </w:tc>
        <w:tc>
          <w:tcPr>
            <w:tcW w:w="1701" w:type="dxa"/>
          </w:tcPr>
          <w:p w14:paraId="67D1C05E" w14:textId="77777777" w:rsidR="00870054" w:rsidRDefault="00870054">
            <w:pPr>
              <w:pStyle w:val="ConsPlusNormal"/>
              <w:jc w:val="center"/>
            </w:pPr>
            <w:r>
              <w:t>250974,84</w:t>
            </w:r>
          </w:p>
        </w:tc>
        <w:tc>
          <w:tcPr>
            <w:tcW w:w="1701" w:type="dxa"/>
          </w:tcPr>
          <w:p w14:paraId="74CDCC9B" w14:textId="77777777" w:rsidR="00870054" w:rsidRDefault="00870054">
            <w:pPr>
              <w:pStyle w:val="ConsPlusNormal"/>
              <w:jc w:val="center"/>
            </w:pPr>
            <w:r>
              <w:t>894591,92</w:t>
            </w:r>
          </w:p>
        </w:tc>
      </w:tr>
      <w:tr w:rsidR="00870054" w14:paraId="5E3680E5" w14:textId="77777777">
        <w:tc>
          <w:tcPr>
            <w:tcW w:w="2835" w:type="dxa"/>
          </w:tcPr>
          <w:p w14:paraId="321685C1" w14:textId="77777777" w:rsidR="00870054" w:rsidRDefault="00870054">
            <w:pPr>
              <w:pStyle w:val="ConsPlusNormal"/>
            </w:pPr>
            <w:r>
              <w:lastRenderedPageBreak/>
              <w:t>Капитальные вложения в объекты государственной собственности в сфере защиты населения и территорий от чрезвычайных ситуаций природного и техногенного характера, пожарная безопасность</w:t>
            </w:r>
          </w:p>
        </w:tc>
        <w:tc>
          <w:tcPr>
            <w:tcW w:w="680" w:type="dxa"/>
          </w:tcPr>
          <w:p w14:paraId="25160100" w14:textId="77777777" w:rsidR="00870054" w:rsidRDefault="00870054">
            <w:pPr>
              <w:pStyle w:val="ConsPlusNormal"/>
              <w:jc w:val="center"/>
            </w:pPr>
            <w:r>
              <w:t>03</w:t>
            </w:r>
          </w:p>
        </w:tc>
        <w:tc>
          <w:tcPr>
            <w:tcW w:w="737" w:type="dxa"/>
          </w:tcPr>
          <w:p w14:paraId="58312634" w14:textId="77777777" w:rsidR="00870054" w:rsidRDefault="00870054">
            <w:pPr>
              <w:pStyle w:val="ConsPlusNormal"/>
              <w:jc w:val="center"/>
            </w:pPr>
            <w:r>
              <w:t>10</w:t>
            </w:r>
          </w:p>
        </w:tc>
        <w:tc>
          <w:tcPr>
            <w:tcW w:w="1701" w:type="dxa"/>
          </w:tcPr>
          <w:p w14:paraId="7093847C" w14:textId="77777777" w:rsidR="00870054" w:rsidRDefault="00870054">
            <w:pPr>
              <w:pStyle w:val="ConsPlusNormal"/>
              <w:jc w:val="center"/>
            </w:pPr>
            <w:r>
              <w:t>07 2 02 43010</w:t>
            </w:r>
          </w:p>
        </w:tc>
        <w:tc>
          <w:tcPr>
            <w:tcW w:w="680" w:type="dxa"/>
          </w:tcPr>
          <w:p w14:paraId="664E82F4" w14:textId="77777777" w:rsidR="00870054" w:rsidRDefault="00870054">
            <w:pPr>
              <w:pStyle w:val="ConsPlusNormal"/>
            </w:pPr>
          </w:p>
        </w:tc>
        <w:tc>
          <w:tcPr>
            <w:tcW w:w="1701" w:type="dxa"/>
          </w:tcPr>
          <w:p w14:paraId="6D02B8DC" w14:textId="77777777" w:rsidR="00870054" w:rsidRDefault="00870054">
            <w:pPr>
              <w:pStyle w:val="ConsPlusNormal"/>
              <w:jc w:val="center"/>
            </w:pPr>
            <w:r>
              <w:t>79025,16</w:t>
            </w:r>
          </w:p>
        </w:tc>
        <w:tc>
          <w:tcPr>
            <w:tcW w:w="1701" w:type="dxa"/>
          </w:tcPr>
          <w:p w14:paraId="1C7AB12E" w14:textId="77777777" w:rsidR="00870054" w:rsidRDefault="00870054">
            <w:pPr>
              <w:pStyle w:val="ConsPlusNormal"/>
              <w:jc w:val="center"/>
            </w:pPr>
            <w:r>
              <w:t>250974,84</w:t>
            </w:r>
          </w:p>
        </w:tc>
        <w:tc>
          <w:tcPr>
            <w:tcW w:w="1701" w:type="dxa"/>
          </w:tcPr>
          <w:p w14:paraId="29EC02DC" w14:textId="77777777" w:rsidR="00870054" w:rsidRDefault="00870054">
            <w:pPr>
              <w:pStyle w:val="ConsPlusNormal"/>
              <w:jc w:val="center"/>
            </w:pPr>
            <w:r>
              <w:t>894591,92</w:t>
            </w:r>
          </w:p>
        </w:tc>
      </w:tr>
      <w:tr w:rsidR="00870054" w14:paraId="00E169D5" w14:textId="77777777">
        <w:tc>
          <w:tcPr>
            <w:tcW w:w="2835" w:type="dxa"/>
          </w:tcPr>
          <w:p w14:paraId="6BFBBC43" w14:textId="77777777" w:rsidR="00870054" w:rsidRDefault="00870054">
            <w:pPr>
              <w:pStyle w:val="ConsPlusNormal"/>
            </w:pPr>
            <w:r>
              <w:t>Капитальные вложения в объекты государственной (муниципальной) собственности</w:t>
            </w:r>
          </w:p>
        </w:tc>
        <w:tc>
          <w:tcPr>
            <w:tcW w:w="680" w:type="dxa"/>
          </w:tcPr>
          <w:p w14:paraId="337245D6" w14:textId="77777777" w:rsidR="00870054" w:rsidRDefault="00870054">
            <w:pPr>
              <w:pStyle w:val="ConsPlusNormal"/>
              <w:jc w:val="center"/>
            </w:pPr>
            <w:r>
              <w:t>03</w:t>
            </w:r>
          </w:p>
        </w:tc>
        <w:tc>
          <w:tcPr>
            <w:tcW w:w="737" w:type="dxa"/>
          </w:tcPr>
          <w:p w14:paraId="41EDE102" w14:textId="77777777" w:rsidR="00870054" w:rsidRDefault="00870054">
            <w:pPr>
              <w:pStyle w:val="ConsPlusNormal"/>
              <w:jc w:val="center"/>
            </w:pPr>
            <w:r>
              <w:t>10</w:t>
            </w:r>
          </w:p>
        </w:tc>
        <w:tc>
          <w:tcPr>
            <w:tcW w:w="1701" w:type="dxa"/>
          </w:tcPr>
          <w:p w14:paraId="5DDDE164" w14:textId="77777777" w:rsidR="00870054" w:rsidRDefault="00870054">
            <w:pPr>
              <w:pStyle w:val="ConsPlusNormal"/>
              <w:jc w:val="center"/>
            </w:pPr>
            <w:r>
              <w:t>07 2 02 43010</w:t>
            </w:r>
          </w:p>
        </w:tc>
        <w:tc>
          <w:tcPr>
            <w:tcW w:w="680" w:type="dxa"/>
          </w:tcPr>
          <w:p w14:paraId="241CA71A" w14:textId="77777777" w:rsidR="00870054" w:rsidRDefault="00870054">
            <w:pPr>
              <w:pStyle w:val="ConsPlusNormal"/>
              <w:jc w:val="center"/>
            </w:pPr>
            <w:r>
              <w:t>400</w:t>
            </w:r>
          </w:p>
        </w:tc>
        <w:tc>
          <w:tcPr>
            <w:tcW w:w="1701" w:type="dxa"/>
          </w:tcPr>
          <w:p w14:paraId="7A4347E4" w14:textId="77777777" w:rsidR="00870054" w:rsidRDefault="00870054">
            <w:pPr>
              <w:pStyle w:val="ConsPlusNormal"/>
              <w:jc w:val="center"/>
            </w:pPr>
            <w:r>
              <w:t>79025,16</w:t>
            </w:r>
          </w:p>
        </w:tc>
        <w:tc>
          <w:tcPr>
            <w:tcW w:w="1701" w:type="dxa"/>
          </w:tcPr>
          <w:p w14:paraId="0229DF8E" w14:textId="77777777" w:rsidR="00870054" w:rsidRDefault="00870054">
            <w:pPr>
              <w:pStyle w:val="ConsPlusNormal"/>
              <w:jc w:val="center"/>
            </w:pPr>
            <w:r>
              <w:t>250974,84</w:t>
            </w:r>
          </w:p>
        </w:tc>
        <w:tc>
          <w:tcPr>
            <w:tcW w:w="1701" w:type="dxa"/>
          </w:tcPr>
          <w:p w14:paraId="1B720974" w14:textId="77777777" w:rsidR="00870054" w:rsidRDefault="00870054">
            <w:pPr>
              <w:pStyle w:val="ConsPlusNormal"/>
              <w:jc w:val="center"/>
            </w:pPr>
            <w:r>
              <w:t>894591,92</w:t>
            </w:r>
          </w:p>
        </w:tc>
      </w:tr>
      <w:tr w:rsidR="00870054" w14:paraId="2958F3E6" w14:textId="77777777">
        <w:tc>
          <w:tcPr>
            <w:tcW w:w="2835" w:type="dxa"/>
          </w:tcPr>
          <w:p w14:paraId="62A5CDD1" w14:textId="77777777" w:rsidR="00870054" w:rsidRDefault="00870054">
            <w:pPr>
              <w:pStyle w:val="ConsPlusNormal"/>
            </w:pPr>
            <w:r>
              <w:t>Комплексы процессных мероприятий</w:t>
            </w:r>
          </w:p>
        </w:tc>
        <w:tc>
          <w:tcPr>
            <w:tcW w:w="680" w:type="dxa"/>
          </w:tcPr>
          <w:p w14:paraId="0DD5C909" w14:textId="77777777" w:rsidR="00870054" w:rsidRDefault="00870054">
            <w:pPr>
              <w:pStyle w:val="ConsPlusNormal"/>
              <w:jc w:val="center"/>
            </w:pPr>
            <w:r>
              <w:t>03</w:t>
            </w:r>
          </w:p>
        </w:tc>
        <w:tc>
          <w:tcPr>
            <w:tcW w:w="737" w:type="dxa"/>
          </w:tcPr>
          <w:p w14:paraId="5D8E11BE" w14:textId="77777777" w:rsidR="00870054" w:rsidRDefault="00870054">
            <w:pPr>
              <w:pStyle w:val="ConsPlusNormal"/>
              <w:jc w:val="center"/>
            </w:pPr>
            <w:r>
              <w:t>10</w:t>
            </w:r>
          </w:p>
        </w:tc>
        <w:tc>
          <w:tcPr>
            <w:tcW w:w="1701" w:type="dxa"/>
          </w:tcPr>
          <w:p w14:paraId="2E4B9E0F" w14:textId="77777777" w:rsidR="00870054" w:rsidRDefault="00870054">
            <w:pPr>
              <w:pStyle w:val="ConsPlusNormal"/>
              <w:jc w:val="center"/>
            </w:pPr>
            <w:r>
              <w:t>07 4</w:t>
            </w:r>
          </w:p>
        </w:tc>
        <w:tc>
          <w:tcPr>
            <w:tcW w:w="680" w:type="dxa"/>
          </w:tcPr>
          <w:p w14:paraId="25FB7ED7" w14:textId="77777777" w:rsidR="00870054" w:rsidRDefault="00870054">
            <w:pPr>
              <w:pStyle w:val="ConsPlusNormal"/>
            </w:pPr>
          </w:p>
        </w:tc>
        <w:tc>
          <w:tcPr>
            <w:tcW w:w="1701" w:type="dxa"/>
          </w:tcPr>
          <w:p w14:paraId="3C3DCC55" w14:textId="77777777" w:rsidR="00870054" w:rsidRDefault="00870054">
            <w:pPr>
              <w:pStyle w:val="ConsPlusNormal"/>
              <w:jc w:val="center"/>
            </w:pPr>
            <w:r>
              <w:t>1375544,48</w:t>
            </w:r>
          </w:p>
        </w:tc>
        <w:tc>
          <w:tcPr>
            <w:tcW w:w="1701" w:type="dxa"/>
          </w:tcPr>
          <w:p w14:paraId="29D4A4A2" w14:textId="77777777" w:rsidR="00870054" w:rsidRDefault="00870054">
            <w:pPr>
              <w:pStyle w:val="ConsPlusNormal"/>
              <w:jc w:val="center"/>
            </w:pPr>
            <w:r>
              <w:t>1131342,40</w:t>
            </w:r>
          </w:p>
        </w:tc>
        <w:tc>
          <w:tcPr>
            <w:tcW w:w="1701" w:type="dxa"/>
          </w:tcPr>
          <w:p w14:paraId="5DBCA6D4" w14:textId="77777777" w:rsidR="00870054" w:rsidRDefault="00870054">
            <w:pPr>
              <w:pStyle w:val="ConsPlusNormal"/>
              <w:jc w:val="center"/>
            </w:pPr>
            <w:r>
              <w:t>1131342,40</w:t>
            </w:r>
          </w:p>
        </w:tc>
      </w:tr>
      <w:tr w:rsidR="00870054" w14:paraId="7B569E1C" w14:textId="77777777">
        <w:tc>
          <w:tcPr>
            <w:tcW w:w="2835" w:type="dxa"/>
          </w:tcPr>
          <w:p w14:paraId="54919313" w14:textId="77777777" w:rsidR="00870054" w:rsidRDefault="00870054">
            <w:pPr>
              <w:pStyle w:val="ConsPlusNormal"/>
            </w:pPr>
            <w:r>
              <w:t>Комплекс процессных мероприятий "Обеспечение функционирования системы защиты населения и безопасности людей на водных объектах"</w:t>
            </w:r>
          </w:p>
        </w:tc>
        <w:tc>
          <w:tcPr>
            <w:tcW w:w="680" w:type="dxa"/>
          </w:tcPr>
          <w:p w14:paraId="6FC4158B" w14:textId="77777777" w:rsidR="00870054" w:rsidRDefault="00870054">
            <w:pPr>
              <w:pStyle w:val="ConsPlusNormal"/>
              <w:jc w:val="center"/>
            </w:pPr>
            <w:r>
              <w:t>03</w:t>
            </w:r>
          </w:p>
        </w:tc>
        <w:tc>
          <w:tcPr>
            <w:tcW w:w="737" w:type="dxa"/>
          </w:tcPr>
          <w:p w14:paraId="507B66F0" w14:textId="77777777" w:rsidR="00870054" w:rsidRDefault="00870054">
            <w:pPr>
              <w:pStyle w:val="ConsPlusNormal"/>
              <w:jc w:val="center"/>
            </w:pPr>
            <w:r>
              <w:t>10</w:t>
            </w:r>
          </w:p>
        </w:tc>
        <w:tc>
          <w:tcPr>
            <w:tcW w:w="1701" w:type="dxa"/>
          </w:tcPr>
          <w:p w14:paraId="2928DF54" w14:textId="77777777" w:rsidR="00870054" w:rsidRDefault="00870054">
            <w:pPr>
              <w:pStyle w:val="ConsPlusNormal"/>
              <w:jc w:val="center"/>
            </w:pPr>
            <w:r>
              <w:t>07 4 02</w:t>
            </w:r>
          </w:p>
        </w:tc>
        <w:tc>
          <w:tcPr>
            <w:tcW w:w="680" w:type="dxa"/>
          </w:tcPr>
          <w:p w14:paraId="200C60B3" w14:textId="77777777" w:rsidR="00870054" w:rsidRDefault="00870054">
            <w:pPr>
              <w:pStyle w:val="ConsPlusNormal"/>
            </w:pPr>
          </w:p>
        </w:tc>
        <w:tc>
          <w:tcPr>
            <w:tcW w:w="1701" w:type="dxa"/>
          </w:tcPr>
          <w:p w14:paraId="15E67BEF" w14:textId="77777777" w:rsidR="00870054" w:rsidRDefault="00870054">
            <w:pPr>
              <w:pStyle w:val="ConsPlusNormal"/>
              <w:jc w:val="center"/>
            </w:pPr>
            <w:r>
              <w:t>444023,32</w:t>
            </w:r>
          </w:p>
        </w:tc>
        <w:tc>
          <w:tcPr>
            <w:tcW w:w="1701" w:type="dxa"/>
          </w:tcPr>
          <w:p w14:paraId="462D4F8C" w14:textId="77777777" w:rsidR="00870054" w:rsidRDefault="00870054">
            <w:pPr>
              <w:pStyle w:val="ConsPlusNormal"/>
              <w:jc w:val="center"/>
            </w:pPr>
            <w:r>
              <w:t>377563,10</w:t>
            </w:r>
          </w:p>
        </w:tc>
        <w:tc>
          <w:tcPr>
            <w:tcW w:w="1701" w:type="dxa"/>
          </w:tcPr>
          <w:p w14:paraId="535191E3" w14:textId="77777777" w:rsidR="00870054" w:rsidRDefault="00870054">
            <w:pPr>
              <w:pStyle w:val="ConsPlusNormal"/>
              <w:jc w:val="center"/>
            </w:pPr>
            <w:r>
              <w:t>377563,10</w:t>
            </w:r>
          </w:p>
        </w:tc>
      </w:tr>
      <w:tr w:rsidR="00870054" w14:paraId="191A726C" w14:textId="77777777">
        <w:tc>
          <w:tcPr>
            <w:tcW w:w="2835" w:type="dxa"/>
          </w:tcPr>
          <w:p w14:paraId="44FC808C"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680" w:type="dxa"/>
          </w:tcPr>
          <w:p w14:paraId="25DC55C0" w14:textId="77777777" w:rsidR="00870054" w:rsidRDefault="00870054">
            <w:pPr>
              <w:pStyle w:val="ConsPlusNormal"/>
              <w:jc w:val="center"/>
            </w:pPr>
            <w:r>
              <w:t>03</w:t>
            </w:r>
          </w:p>
        </w:tc>
        <w:tc>
          <w:tcPr>
            <w:tcW w:w="737" w:type="dxa"/>
          </w:tcPr>
          <w:p w14:paraId="10D266E4" w14:textId="77777777" w:rsidR="00870054" w:rsidRDefault="00870054">
            <w:pPr>
              <w:pStyle w:val="ConsPlusNormal"/>
              <w:jc w:val="center"/>
            </w:pPr>
            <w:r>
              <w:t>10</w:t>
            </w:r>
          </w:p>
        </w:tc>
        <w:tc>
          <w:tcPr>
            <w:tcW w:w="1701" w:type="dxa"/>
          </w:tcPr>
          <w:p w14:paraId="72C1FEE2" w14:textId="77777777" w:rsidR="00870054" w:rsidRDefault="00870054">
            <w:pPr>
              <w:pStyle w:val="ConsPlusNormal"/>
              <w:jc w:val="center"/>
            </w:pPr>
            <w:r>
              <w:t>07 4 02 00590</w:t>
            </w:r>
          </w:p>
        </w:tc>
        <w:tc>
          <w:tcPr>
            <w:tcW w:w="680" w:type="dxa"/>
          </w:tcPr>
          <w:p w14:paraId="175C1DF0" w14:textId="77777777" w:rsidR="00870054" w:rsidRDefault="00870054">
            <w:pPr>
              <w:pStyle w:val="ConsPlusNormal"/>
            </w:pPr>
          </w:p>
        </w:tc>
        <w:tc>
          <w:tcPr>
            <w:tcW w:w="1701" w:type="dxa"/>
          </w:tcPr>
          <w:p w14:paraId="43F54127" w14:textId="77777777" w:rsidR="00870054" w:rsidRDefault="00870054">
            <w:pPr>
              <w:pStyle w:val="ConsPlusNormal"/>
              <w:jc w:val="center"/>
            </w:pPr>
            <w:r>
              <w:t>444023,32</w:t>
            </w:r>
          </w:p>
        </w:tc>
        <w:tc>
          <w:tcPr>
            <w:tcW w:w="1701" w:type="dxa"/>
          </w:tcPr>
          <w:p w14:paraId="32D13B27" w14:textId="77777777" w:rsidR="00870054" w:rsidRDefault="00870054">
            <w:pPr>
              <w:pStyle w:val="ConsPlusNormal"/>
              <w:jc w:val="center"/>
            </w:pPr>
            <w:r>
              <w:t>377563,10</w:t>
            </w:r>
          </w:p>
        </w:tc>
        <w:tc>
          <w:tcPr>
            <w:tcW w:w="1701" w:type="dxa"/>
          </w:tcPr>
          <w:p w14:paraId="1FD713AC" w14:textId="77777777" w:rsidR="00870054" w:rsidRDefault="00870054">
            <w:pPr>
              <w:pStyle w:val="ConsPlusNormal"/>
              <w:jc w:val="center"/>
            </w:pPr>
            <w:r>
              <w:t>377563,10</w:t>
            </w:r>
          </w:p>
        </w:tc>
      </w:tr>
      <w:tr w:rsidR="00870054" w14:paraId="6902E781" w14:textId="77777777">
        <w:tc>
          <w:tcPr>
            <w:tcW w:w="2835" w:type="dxa"/>
          </w:tcPr>
          <w:p w14:paraId="26A450E8" w14:textId="77777777" w:rsidR="00870054" w:rsidRDefault="00870054">
            <w:pPr>
              <w:pStyle w:val="ConsPlusNormal"/>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08C0AC8D" w14:textId="77777777" w:rsidR="00870054" w:rsidRDefault="00870054">
            <w:pPr>
              <w:pStyle w:val="ConsPlusNormal"/>
              <w:jc w:val="center"/>
            </w:pPr>
            <w:r>
              <w:t>03</w:t>
            </w:r>
          </w:p>
        </w:tc>
        <w:tc>
          <w:tcPr>
            <w:tcW w:w="737" w:type="dxa"/>
          </w:tcPr>
          <w:p w14:paraId="62A84FA6" w14:textId="77777777" w:rsidR="00870054" w:rsidRDefault="00870054">
            <w:pPr>
              <w:pStyle w:val="ConsPlusNormal"/>
              <w:jc w:val="center"/>
            </w:pPr>
            <w:r>
              <w:t>10</w:t>
            </w:r>
          </w:p>
        </w:tc>
        <w:tc>
          <w:tcPr>
            <w:tcW w:w="1701" w:type="dxa"/>
          </w:tcPr>
          <w:p w14:paraId="6E047682" w14:textId="77777777" w:rsidR="00870054" w:rsidRDefault="00870054">
            <w:pPr>
              <w:pStyle w:val="ConsPlusNormal"/>
              <w:jc w:val="center"/>
            </w:pPr>
            <w:r>
              <w:t>07 4 02 00590</w:t>
            </w:r>
          </w:p>
        </w:tc>
        <w:tc>
          <w:tcPr>
            <w:tcW w:w="680" w:type="dxa"/>
          </w:tcPr>
          <w:p w14:paraId="3C4345F3" w14:textId="77777777" w:rsidR="00870054" w:rsidRDefault="00870054">
            <w:pPr>
              <w:pStyle w:val="ConsPlusNormal"/>
              <w:jc w:val="center"/>
            </w:pPr>
            <w:r>
              <w:t>100</w:t>
            </w:r>
          </w:p>
        </w:tc>
        <w:tc>
          <w:tcPr>
            <w:tcW w:w="1701" w:type="dxa"/>
          </w:tcPr>
          <w:p w14:paraId="7BDF4454" w14:textId="77777777" w:rsidR="00870054" w:rsidRDefault="00870054">
            <w:pPr>
              <w:pStyle w:val="ConsPlusNormal"/>
              <w:jc w:val="center"/>
            </w:pPr>
            <w:r>
              <w:t>365693,47</w:t>
            </w:r>
          </w:p>
        </w:tc>
        <w:tc>
          <w:tcPr>
            <w:tcW w:w="1701" w:type="dxa"/>
          </w:tcPr>
          <w:p w14:paraId="3F4D4E8A" w14:textId="77777777" w:rsidR="00870054" w:rsidRDefault="00870054">
            <w:pPr>
              <w:pStyle w:val="ConsPlusNormal"/>
              <w:jc w:val="center"/>
            </w:pPr>
            <w:r>
              <w:t>340680,10</w:t>
            </w:r>
          </w:p>
        </w:tc>
        <w:tc>
          <w:tcPr>
            <w:tcW w:w="1701" w:type="dxa"/>
          </w:tcPr>
          <w:p w14:paraId="13CAE013" w14:textId="77777777" w:rsidR="00870054" w:rsidRDefault="00870054">
            <w:pPr>
              <w:pStyle w:val="ConsPlusNormal"/>
              <w:jc w:val="center"/>
            </w:pPr>
            <w:r>
              <w:t>340680,10</w:t>
            </w:r>
          </w:p>
        </w:tc>
      </w:tr>
      <w:tr w:rsidR="00870054" w14:paraId="20016D24" w14:textId="77777777">
        <w:tc>
          <w:tcPr>
            <w:tcW w:w="2835" w:type="dxa"/>
          </w:tcPr>
          <w:p w14:paraId="2F783F51"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3321DF24" w14:textId="77777777" w:rsidR="00870054" w:rsidRDefault="00870054">
            <w:pPr>
              <w:pStyle w:val="ConsPlusNormal"/>
              <w:jc w:val="center"/>
            </w:pPr>
            <w:r>
              <w:t>03</w:t>
            </w:r>
          </w:p>
        </w:tc>
        <w:tc>
          <w:tcPr>
            <w:tcW w:w="737" w:type="dxa"/>
          </w:tcPr>
          <w:p w14:paraId="357A4451" w14:textId="77777777" w:rsidR="00870054" w:rsidRDefault="00870054">
            <w:pPr>
              <w:pStyle w:val="ConsPlusNormal"/>
              <w:jc w:val="center"/>
            </w:pPr>
            <w:r>
              <w:t>10</w:t>
            </w:r>
          </w:p>
        </w:tc>
        <w:tc>
          <w:tcPr>
            <w:tcW w:w="1701" w:type="dxa"/>
          </w:tcPr>
          <w:p w14:paraId="2E9BA1E8" w14:textId="77777777" w:rsidR="00870054" w:rsidRDefault="00870054">
            <w:pPr>
              <w:pStyle w:val="ConsPlusNormal"/>
              <w:jc w:val="center"/>
            </w:pPr>
            <w:r>
              <w:t>07 4 02 00590</w:t>
            </w:r>
          </w:p>
        </w:tc>
        <w:tc>
          <w:tcPr>
            <w:tcW w:w="680" w:type="dxa"/>
          </w:tcPr>
          <w:p w14:paraId="239F09E4" w14:textId="77777777" w:rsidR="00870054" w:rsidRDefault="00870054">
            <w:pPr>
              <w:pStyle w:val="ConsPlusNormal"/>
              <w:jc w:val="center"/>
            </w:pPr>
            <w:r>
              <w:t>200</w:t>
            </w:r>
          </w:p>
        </w:tc>
        <w:tc>
          <w:tcPr>
            <w:tcW w:w="1701" w:type="dxa"/>
          </w:tcPr>
          <w:p w14:paraId="274B23AE" w14:textId="77777777" w:rsidR="00870054" w:rsidRDefault="00870054">
            <w:pPr>
              <w:pStyle w:val="ConsPlusNormal"/>
              <w:jc w:val="center"/>
            </w:pPr>
            <w:r>
              <w:t>68351,35</w:t>
            </w:r>
          </w:p>
        </w:tc>
        <w:tc>
          <w:tcPr>
            <w:tcW w:w="1701" w:type="dxa"/>
          </w:tcPr>
          <w:p w14:paraId="08A4985D" w14:textId="77777777" w:rsidR="00870054" w:rsidRDefault="00870054">
            <w:pPr>
              <w:pStyle w:val="ConsPlusNormal"/>
              <w:jc w:val="center"/>
            </w:pPr>
            <w:r>
              <w:t>26904,50</w:t>
            </w:r>
          </w:p>
        </w:tc>
        <w:tc>
          <w:tcPr>
            <w:tcW w:w="1701" w:type="dxa"/>
          </w:tcPr>
          <w:p w14:paraId="2D75EC92" w14:textId="77777777" w:rsidR="00870054" w:rsidRDefault="00870054">
            <w:pPr>
              <w:pStyle w:val="ConsPlusNormal"/>
              <w:jc w:val="center"/>
            </w:pPr>
            <w:r>
              <w:t>26904,50</w:t>
            </w:r>
          </w:p>
        </w:tc>
      </w:tr>
      <w:tr w:rsidR="00870054" w14:paraId="5D8E91A0" w14:textId="77777777">
        <w:tc>
          <w:tcPr>
            <w:tcW w:w="2835" w:type="dxa"/>
          </w:tcPr>
          <w:p w14:paraId="71C4B838" w14:textId="77777777" w:rsidR="00870054" w:rsidRDefault="00870054">
            <w:pPr>
              <w:pStyle w:val="ConsPlusNormal"/>
            </w:pPr>
            <w:r>
              <w:t>Иные бюджетные ассигнования</w:t>
            </w:r>
          </w:p>
        </w:tc>
        <w:tc>
          <w:tcPr>
            <w:tcW w:w="680" w:type="dxa"/>
          </w:tcPr>
          <w:p w14:paraId="22DC3AC0" w14:textId="77777777" w:rsidR="00870054" w:rsidRDefault="00870054">
            <w:pPr>
              <w:pStyle w:val="ConsPlusNormal"/>
              <w:jc w:val="center"/>
            </w:pPr>
            <w:r>
              <w:t>03</w:t>
            </w:r>
          </w:p>
        </w:tc>
        <w:tc>
          <w:tcPr>
            <w:tcW w:w="737" w:type="dxa"/>
          </w:tcPr>
          <w:p w14:paraId="75C69BB5" w14:textId="77777777" w:rsidR="00870054" w:rsidRDefault="00870054">
            <w:pPr>
              <w:pStyle w:val="ConsPlusNormal"/>
              <w:jc w:val="center"/>
            </w:pPr>
            <w:r>
              <w:t>10</w:t>
            </w:r>
          </w:p>
        </w:tc>
        <w:tc>
          <w:tcPr>
            <w:tcW w:w="1701" w:type="dxa"/>
          </w:tcPr>
          <w:p w14:paraId="5F50654A" w14:textId="77777777" w:rsidR="00870054" w:rsidRDefault="00870054">
            <w:pPr>
              <w:pStyle w:val="ConsPlusNormal"/>
              <w:jc w:val="center"/>
            </w:pPr>
            <w:r>
              <w:t>07 4 02 00590</w:t>
            </w:r>
          </w:p>
        </w:tc>
        <w:tc>
          <w:tcPr>
            <w:tcW w:w="680" w:type="dxa"/>
          </w:tcPr>
          <w:p w14:paraId="2A4AAF83" w14:textId="77777777" w:rsidR="00870054" w:rsidRDefault="00870054">
            <w:pPr>
              <w:pStyle w:val="ConsPlusNormal"/>
              <w:jc w:val="center"/>
            </w:pPr>
            <w:r>
              <w:t>800</w:t>
            </w:r>
          </w:p>
        </w:tc>
        <w:tc>
          <w:tcPr>
            <w:tcW w:w="1701" w:type="dxa"/>
          </w:tcPr>
          <w:p w14:paraId="0E3BF016" w14:textId="77777777" w:rsidR="00870054" w:rsidRDefault="00870054">
            <w:pPr>
              <w:pStyle w:val="ConsPlusNormal"/>
              <w:jc w:val="center"/>
            </w:pPr>
            <w:r>
              <w:t>9978,50</w:t>
            </w:r>
          </w:p>
        </w:tc>
        <w:tc>
          <w:tcPr>
            <w:tcW w:w="1701" w:type="dxa"/>
          </w:tcPr>
          <w:p w14:paraId="2C763803" w14:textId="77777777" w:rsidR="00870054" w:rsidRDefault="00870054">
            <w:pPr>
              <w:pStyle w:val="ConsPlusNormal"/>
              <w:jc w:val="center"/>
            </w:pPr>
            <w:r>
              <w:t>9978,50</w:t>
            </w:r>
          </w:p>
        </w:tc>
        <w:tc>
          <w:tcPr>
            <w:tcW w:w="1701" w:type="dxa"/>
          </w:tcPr>
          <w:p w14:paraId="4E4F9186" w14:textId="77777777" w:rsidR="00870054" w:rsidRDefault="00870054">
            <w:pPr>
              <w:pStyle w:val="ConsPlusNormal"/>
              <w:jc w:val="center"/>
            </w:pPr>
            <w:r>
              <w:t>9978,50</w:t>
            </w:r>
          </w:p>
        </w:tc>
      </w:tr>
      <w:tr w:rsidR="00870054" w14:paraId="7B38CDDC" w14:textId="77777777">
        <w:tc>
          <w:tcPr>
            <w:tcW w:w="2835" w:type="dxa"/>
          </w:tcPr>
          <w:p w14:paraId="4175A00F" w14:textId="77777777" w:rsidR="00870054" w:rsidRDefault="00870054">
            <w:pPr>
              <w:pStyle w:val="ConsPlusNormal"/>
            </w:pPr>
            <w:r>
              <w:t>Комплекс процессных мероприятий "Обеспечение службы вызова экстренных и оперативных служб по единому номеру - 112"</w:t>
            </w:r>
          </w:p>
        </w:tc>
        <w:tc>
          <w:tcPr>
            <w:tcW w:w="680" w:type="dxa"/>
          </w:tcPr>
          <w:p w14:paraId="588A3FBB" w14:textId="77777777" w:rsidR="00870054" w:rsidRDefault="00870054">
            <w:pPr>
              <w:pStyle w:val="ConsPlusNormal"/>
              <w:jc w:val="center"/>
            </w:pPr>
            <w:r>
              <w:t>03</w:t>
            </w:r>
          </w:p>
        </w:tc>
        <w:tc>
          <w:tcPr>
            <w:tcW w:w="737" w:type="dxa"/>
          </w:tcPr>
          <w:p w14:paraId="4ABBD26F" w14:textId="77777777" w:rsidR="00870054" w:rsidRDefault="00870054">
            <w:pPr>
              <w:pStyle w:val="ConsPlusNormal"/>
              <w:jc w:val="center"/>
            </w:pPr>
            <w:r>
              <w:t>10</w:t>
            </w:r>
          </w:p>
        </w:tc>
        <w:tc>
          <w:tcPr>
            <w:tcW w:w="1701" w:type="dxa"/>
          </w:tcPr>
          <w:p w14:paraId="2284BC93" w14:textId="77777777" w:rsidR="00870054" w:rsidRDefault="00870054">
            <w:pPr>
              <w:pStyle w:val="ConsPlusNormal"/>
              <w:jc w:val="center"/>
            </w:pPr>
            <w:r>
              <w:t>07 4 04</w:t>
            </w:r>
          </w:p>
        </w:tc>
        <w:tc>
          <w:tcPr>
            <w:tcW w:w="680" w:type="dxa"/>
          </w:tcPr>
          <w:p w14:paraId="59431B7B" w14:textId="77777777" w:rsidR="00870054" w:rsidRDefault="00870054">
            <w:pPr>
              <w:pStyle w:val="ConsPlusNormal"/>
            </w:pPr>
          </w:p>
        </w:tc>
        <w:tc>
          <w:tcPr>
            <w:tcW w:w="1701" w:type="dxa"/>
          </w:tcPr>
          <w:p w14:paraId="7E8233D8" w14:textId="77777777" w:rsidR="00870054" w:rsidRDefault="00870054">
            <w:pPr>
              <w:pStyle w:val="ConsPlusNormal"/>
              <w:jc w:val="center"/>
            </w:pPr>
            <w:r>
              <w:t>267812,22</w:t>
            </w:r>
          </w:p>
        </w:tc>
        <w:tc>
          <w:tcPr>
            <w:tcW w:w="1701" w:type="dxa"/>
          </w:tcPr>
          <w:p w14:paraId="640BD077" w14:textId="77777777" w:rsidR="00870054" w:rsidRDefault="00870054">
            <w:pPr>
              <w:pStyle w:val="ConsPlusNormal"/>
              <w:jc w:val="center"/>
            </w:pPr>
            <w:r>
              <w:t>133530,30</w:t>
            </w:r>
          </w:p>
        </w:tc>
        <w:tc>
          <w:tcPr>
            <w:tcW w:w="1701" w:type="dxa"/>
          </w:tcPr>
          <w:p w14:paraId="34494DC2" w14:textId="77777777" w:rsidR="00870054" w:rsidRDefault="00870054">
            <w:pPr>
              <w:pStyle w:val="ConsPlusNormal"/>
              <w:jc w:val="center"/>
            </w:pPr>
            <w:r>
              <w:t>133530,30</w:t>
            </w:r>
          </w:p>
        </w:tc>
      </w:tr>
      <w:tr w:rsidR="00870054" w14:paraId="7B3CE8B6" w14:textId="77777777">
        <w:tc>
          <w:tcPr>
            <w:tcW w:w="2835" w:type="dxa"/>
          </w:tcPr>
          <w:p w14:paraId="4D3E6E93" w14:textId="77777777" w:rsidR="00870054" w:rsidRDefault="00870054">
            <w:pPr>
              <w:pStyle w:val="ConsPlusNormal"/>
            </w:pPr>
            <w:r>
              <w:t xml:space="preserve">Финансовое обеспечение выполнения функций государственных учреждений, оказания </w:t>
            </w:r>
            <w:r>
              <w:lastRenderedPageBreak/>
              <w:t>услуг, выполнения работ</w:t>
            </w:r>
          </w:p>
        </w:tc>
        <w:tc>
          <w:tcPr>
            <w:tcW w:w="680" w:type="dxa"/>
          </w:tcPr>
          <w:p w14:paraId="6F24EEC4" w14:textId="77777777" w:rsidR="00870054" w:rsidRDefault="00870054">
            <w:pPr>
              <w:pStyle w:val="ConsPlusNormal"/>
              <w:jc w:val="center"/>
            </w:pPr>
            <w:r>
              <w:lastRenderedPageBreak/>
              <w:t>03</w:t>
            </w:r>
          </w:p>
        </w:tc>
        <w:tc>
          <w:tcPr>
            <w:tcW w:w="737" w:type="dxa"/>
          </w:tcPr>
          <w:p w14:paraId="76E8CE95" w14:textId="77777777" w:rsidR="00870054" w:rsidRDefault="00870054">
            <w:pPr>
              <w:pStyle w:val="ConsPlusNormal"/>
              <w:jc w:val="center"/>
            </w:pPr>
            <w:r>
              <w:t>10</w:t>
            </w:r>
          </w:p>
        </w:tc>
        <w:tc>
          <w:tcPr>
            <w:tcW w:w="1701" w:type="dxa"/>
          </w:tcPr>
          <w:p w14:paraId="5C4A3438" w14:textId="77777777" w:rsidR="00870054" w:rsidRDefault="00870054">
            <w:pPr>
              <w:pStyle w:val="ConsPlusNormal"/>
              <w:jc w:val="center"/>
            </w:pPr>
            <w:r>
              <w:t>07 4 04 00590</w:t>
            </w:r>
          </w:p>
        </w:tc>
        <w:tc>
          <w:tcPr>
            <w:tcW w:w="680" w:type="dxa"/>
          </w:tcPr>
          <w:p w14:paraId="25C23F8E" w14:textId="77777777" w:rsidR="00870054" w:rsidRDefault="00870054">
            <w:pPr>
              <w:pStyle w:val="ConsPlusNormal"/>
            </w:pPr>
          </w:p>
        </w:tc>
        <w:tc>
          <w:tcPr>
            <w:tcW w:w="1701" w:type="dxa"/>
          </w:tcPr>
          <w:p w14:paraId="280D040D" w14:textId="77777777" w:rsidR="00870054" w:rsidRDefault="00870054">
            <w:pPr>
              <w:pStyle w:val="ConsPlusNormal"/>
              <w:jc w:val="center"/>
            </w:pPr>
            <w:r>
              <w:t>267812,22</w:t>
            </w:r>
          </w:p>
        </w:tc>
        <w:tc>
          <w:tcPr>
            <w:tcW w:w="1701" w:type="dxa"/>
          </w:tcPr>
          <w:p w14:paraId="16613BEB" w14:textId="77777777" w:rsidR="00870054" w:rsidRDefault="00870054">
            <w:pPr>
              <w:pStyle w:val="ConsPlusNormal"/>
              <w:jc w:val="center"/>
            </w:pPr>
            <w:r>
              <w:t>133530,30</w:t>
            </w:r>
          </w:p>
        </w:tc>
        <w:tc>
          <w:tcPr>
            <w:tcW w:w="1701" w:type="dxa"/>
          </w:tcPr>
          <w:p w14:paraId="2B446E01" w14:textId="77777777" w:rsidR="00870054" w:rsidRDefault="00870054">
            <w:pPr>
              <w:pStyle w:val="ConsPlusNormal"/>
              <w:jc w:val="center"/>
            </w:pPr>
            <w:r>
              <w:t>133530,30</w:t>
            </w:r>
          </w:p>
        </w:tc>
      </w:tr>
      <w:tr w:rsidR="00870054" w14:paraId="3BE1006A" w14:textId="77777777">
        <w:tc>
          <w:tcPr>
            <w:tcW w:w="2835" w:type="dxa"/>
          </w:tcPr>
          <w:p w14:paraId="6AB891D7"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45BFCB88" w14:textId="77777777" w:rsidR="00870054" w:rsidRDefault="00870054">
            <w:pPr>
              <w:pStyle w:val="ConsPlusNormal"/>
              <w:jc w:val="center"/>
            </w:pPr>
            <w:r>
              <w:t>03</w:t>
            </w:r>
          </w:p>
        </w:tc>
        <w:tc>
          <w:tcPr>
            <w:tcW w:w="737" w:type="dxa"/>
          </w:tcPr>
          <w:p w14:paraId="69F005DB" w14:textId="77777777" w:rsidR="00870054" w:rsidRDefault="00870054">
            <w:pPr>
              <w:pStyle w:val="ConsPlusNormal"/>
              <w:jc w:val="center"/>
            </w:pPr>
            <w:r>
              <w:t>10</w:t>
            </w:r>
          </w:p>
        </w:tc>
        <w:tc>
          <w:tcPr>
            <w:tcW w:w="1701" w:type="dxa"/>
          </w:tcPr>
          <w:p w14:paraId="381DA084" w14:textId="77777777" w:rsidR="00870054" w:rsidRDefault="00870054">
            <w:pPr>
              <w:pStyle w:val="ConsPlusNormal"/>
              <w:jc w:val="center"/>
            </w:pPr>
            <w:r>
              <w:t>07 4 04 00590</w:t>
            </w:r>
          </w:p>
        </w:tc>
        <w:tc>
          <w:tcPr>
            <w:tcW w:w="680" w:type="dxa"/>
          </w:tcPr>
          <w:p w14:paraId="63A3A864" w14:textId="77777777" w:rsidR="00870054" w:rsidRDefault="00870054">
            <w:pPr>
              <w:pStyle w:val="ConsPlusNormal"/>
              <w:jc w:val="center"/>
            </w:pPr>
            <w:r>
              <w:t>100</w:t>
            </w:r>
          </w:p>
        </w:tc>
        <w:tc>
          <w:tcPr>
            <w:tcW w:w="1701" w:type="dxa"/>
          </w:tcPr>
          <w:p w14:paraId="187FE643" w14:textId="77777777" w:rsidR="00870054" w:rsidRDefault="00870054">
            <w:pPr>
              <w:pStyle w:val="ConsPlusNormal"/>
              <w:jc w:val="center"/>
            </w:pPr>
            <w:r>
              <w:t>116820,14</w:t>
            </w:r>
          </w:p>
        </w:tc>
        <w:tc>
          <w:tcPr>
            <w:tcW w:w="1701" w:type="dxa"/>
          </w:tcPr>
          <w:p w14:paraId="7DB15B53" w14:textId="77777777" w:rsidR="00870054" w:rsidRDefault="00870054">
            <w:pPr>
              <w:pStyle w:val="ConsPlusNormal"/>
              <w:jc w:val="center"/>
            </w:pPr>
            <w:r>
              <w:t>93931,90</w:t>
            </w:r>
          </w:p>
        </w:tc>
        <w:tc>
          <w:tcPr>
            <w:tcW w:w="1701" w:type="dxa"/>
          </w:tcPr>
          <w:p w14:paraId="180967D4" w14:textId="77777777" w:rsidR="00870054" w:rsidRDefault="00870054">
            <w:pPr>
              <w:pStyle w:val="ConsPlusNormal"/>
              <w:jc w:val="center"/>
            </w:pPr>
            <w:r>
              <w:t>93931,90</w:t>
            </w:r>
          </w:p>
        </w:tc>
      </w:tr>
      <w:tr w:rsidR="00870054" w14:paraId="765A4872" w14:textId="77777777">
        <w:tc>
          <w:tcPr>
            <w:tcW w:w="2835" w:type="dxa"/>
          </w:tcPr>
          <w:p w14:paraId="41D9B887"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5888DA99" w14:textId="77777777" w:rsidR="00870054" w:rsidRDefault="00870054">
            <w:pPr>
              <w:pStyle w:val="ConsPlusNormal"/>
              <w:jc w:val="center"/>
            </w:pPr>
            <w:r>
              <w:t>03</w:t>
            </w:r>
          </w:p>
        </w:tc>
        <w:tc>
          <w:tcPr>
            <w:tcW w:w="737" w:type="dxa"/>
          </w:tcPr>
          <w:p w14:paraId="15370B55" w14:textId="77777777" w:rsidR="00870054" w:rsidRDefault="00870054">
            <w:pPr>
              <w:pStyle w:val="ConsPlusNormal"/>
              <w:jc w:val="center"/>
            </w:pPr>
            <w:r>
              <w:t>10</w:t>
            </w:r>
          </w:p>
        </w:tc>
        <w:tc>
          <w:tcPr>
            <w:tcW w:w="1701" w:type="dxa"/>
          </w:tcPr>
          <w:p w14:paraId="7BBA76FE" w14:textId="77777777" w:rsidR="00870054" w:rsidRDefault="00870054">
            <w:pPr>
              <w:pStyle w:val="ConsPlusNormal"/>
              <w:jc w:val="center"/>
            </w:pPr>
            <w:r>
              <w:t>07 4 04 00590</w:t>
            </w:r>
          </w:p>
        </w:tc>
        <w:tc>
          <w:tcPr>
            <w:tcW w:w="680" w:type="dxa"/>
          </w:tcPr>
          <w:p w14:paraId="3B73FA8A" w14:textId="77777777" w:rsidR="00870054" w:rsidRDefault="00870054">
            <w:pPr>
              <w:pStyle w:val="ConsPlusNormal"/>
              <w:jc w:val="center"/>
            </w:pPr>
            <w:r>
              <w:t>200</w:t>
            </w:r>
          </w:p>
        </w:tc>
        <w:tc>
          <w:tcPr>
            <w:tcW w:w="1701" w:type="dxa"/>
          </w:tcPr>
          <w:p w14:paraId="6B5F5B2B" w14:textId="77777777" w:rsidR="00870054" w:rsidRDefault="00870054">
            <w:pPr>
              <w:pStyle w:val="ConsPlusNormal"/>
              <w:jc w:val="center"/>
            </w:pPr>
            <w:r>
              <w:t>150192,08</w:t>
            </w:r>
          </w:p>
        </w:tc>
        <w:tc>
          <w:tcPr>
            <w:tcW w:w="1701" w:type="dxa"/>
          </w:tcPr>
          <w:p w14:paraId="4439750F" w14:textId="77777777" w:rsidR="00870054" w:rsidRDefault="00870054">
            <w:pPr>
              <w:pStyle w:val="ConsPlusNormal"/>
              <w:jc w:val="center"/>
            </w:pPr>
            <w:r>
              <w:t>38808,40</w:t>
            </w:r>
          </w:p>
        </w:tc>
        <w:tc>
          <w:tcPr>
            <w:tcW w:w="1701" w:type="dxa"/>
          </w:tcPr>
          <w:p w14:paraId="6B4CA4C7" w14:textId="77777777" w:rsidR="00870054" w:rsidRDefault="00870054">
            <w:pPr>
              <w:pStyle w:val="ConsPlusNormal"/>
              <w:jc w:val="center"/>
            </w:pPr>
            <w:r>
              <w:t>38808,40</w:t>
            </w:r>
          </w:p>
        </w:tc>
      </w:tr>
      <w:tr w:rsidR="00870054" w14:paraId="486EF340" w14:textId="77777777">
        <w:tc>
          <w:tcPr>
            <w:tcW w:w="2835" w:type="dxa"/>
          </w:tcPr>
          <w:p w14:paraId="009A3BD3" w14:textId="77777777" w:rsidR="00870054" w:rsidRDefault="00870054">
            <w:pPr>
              <w:pStyle w:val="ConsPlusNormal"/>
            </w:pPr>
            <w:r>
              <w:t>Иные бюджетные ассигнования</w:t>
            </w:r>
          </w:p>
        </w:tc>
        <w:tc>
          <w:tcPr>
            <w:tcW w:w="680" w:type="dxa"/>
          </w:tcPr>
          <w:p w14:paraId="37F5AB40" w14:textId="77777777" w:rsidR="00870054" w:rsidRDefault="00870054">
            <w:pPr>
              <w:pStyle w:val="ConsPlusNormal"/>
              <w:jc w:val="center"/>
            </w:pPr>
            <w:r>
              <w:t>03</w:t>
            </w:r>
          </w:p>
        </w:tc>
        <w:tc>
          <w:tcPr>
            <w:tcW w:w="737" w:type="dxa"/>
          </w:tcPr>
          <w:p w14:paraId="66B7866C" w14:textId="77777777" w:rsidR="00870054" w:rsidRDefault="00870054">
            <w:pPr>
              <w:pStyle w:val="ConsPlusNormal"/>
              <w:jc w:val="center"/>
            </w:pPr>
            <w:r>
              <w:t>10</w:t>
            </w:r>
          </w:p>
        </w:tc>
        <w:tc>
          <w:tcPr>
            <w:tcW w:w="1701" w:type="dxa"/>
          </w:tcPr>
          <w:p w14:paraId="29ACD02D" w14:textId="77777777" w:rsidR="00870054" w:rsidRDefault="00870054">
            <w:pPr>
              <w:pStyle w:val="ConsPlusNormal"/>
              <w:jc w:val="center"/>
            </w:pPr>
            <w:r>
              <w:t>07 4 04 00590</w:t>
            </w:r>
          </w:p>
        </w:tc>
        <w:tc>
          <w:tcPr>
            <w:tcW w:w="680" w:type="dxa"/>
          </w:tcPr>
          <w:p w14:paraId="65BB1A3F" w14:textId="77777777" w:rsidR="00870054" w:rsidRDefault="00870054">
            <w:pPr>
              <w:pStyle w:val="ConsPlusNormal"/>
              <w:jc w:val="center"/>
            </w:pPr>
            <w:r>
              <w:t>800</w:t>
            </w:r>
          </w:p>
        </w:tc>
        <w:tc>
          <w:tcPr>
            <w:tcW w:w="1701" w:type="dxa"/>
          </w:tcPr>
          <w:p w14:paraId="55EAE32A" w14:textId="77777777" w:rsidR="00870054" w:rsidRDefault="00870054">
            <w:pPr>
              <w:pStyle w:val="ConsPlusNormal"/>
              <w:jc w:val="center"/>
            </w:pPr>
            <w:r>
              <w:t>800,00</w:t>
            </w:r>
          </w:p>
        </w:tc>
        <w:tc>
          <w:tcPr>
            <w:tcW w:w="1701" w:type="dxa"/>
          </w:tcPr>
          <w:p w14:paraId="2F199AE6" w14:textId="77777777" w:rsidR="00870054" w:rsidRDefault="00870054">
            <w:pPr>
              <w:pStyle w:val="ConsPlusNormal"/>
              <w:jc w:val="center"/>
            </w:pPr>
            <w:r>
              <w:t>790,00</w:t>
            </w:r>
          </w:p>
        </w:tc>
        <w:tc>
          <w:tcPr>
            <w:tcW w:w="1701" w:type="dxa"/>
          </w:tcPr>
          <w:p w14:paraId="04583ED4" w14:textId="77777777" w:rsidR="00870054" w:rsidRDefault="00870054">
            <w:pPr>
              <w:pStyle w:val="ConsPlusNormal"/>
              <w:jc w:val="center"/>
            </w:pPr>
            <w:r>
              <w:t>790,00</w:t>
            </w:r>
          </w:p>
        </w:tc>
      </w:tr>
      <w:tr w:rsidR="00870054" w14:paraId="3AD4E2B9" w14:textId="77777777">
        <w:tc>
          <w:tcPr>
            <w:tcW w:w="2835" w:type="dxa"/>
          </w:tcPr>
          <w:p w14:paraId="6376CCD8" w14:textId="77777777" w:rsidR="00870054" w:rsidRDefault="00870054">
            <w:pPr>
              <w:pStyle w:val="ConsPlusNormal"/>
            </w:pPr>
            <w:r>
              <w:t>Комплекс процессных мероприятий "Обеспечение деятельности государственной противопожарной службы"</w:t>
            </w:r>
          </w:p>
        </w:tc>
        <w:tc>
          <w:tcPr>
            <w:tcW w:w="680" w:type="dxa"/>
          </w:tcPr>
          <w:p w14:paraId="5F9D5834" w14:textId="77777777" w:rsidR="00870054" w:rsidRDefault="00870054">
            <w:pPr>
              <w:pStyle w:val="ConsPlusNormal"/>
              <w:jc w:val="center"/>
            </w:pPr>
            <w:r>
              <w:t>03</w:t>
            </w:r>
          </w:p>
        </w:tc>
        <w:tc>
          <w:tcPr>
            <w:tcW w:w="737" w:type="dxa"/>
          </w:tcPr>
          <w:p w14:paraId="324DA5A6" w14:textId="77777777" w:rsidR="00870054" w:rsidRDefault="00870054">
            <w:pPr>
              <w:pStyle w:val="ConsPlusNormal"/>
              <w:jc w:val="center"/>
            </w:pPr>
            <w:r>
              <w:t>10</w:t>
            </w:r>
          </w:p>
        </w:tc>
        <w:tc>
          <w:tcPr>
            <w:tcW w:w="1701" w:type="dxa"/>
          </w:tcPr>
          <w:p w14:paraId="67D89437" w14:textId="77777777" w:rsidR="00870054" w:rsidRDefault="00870054">
            <w:pPr>
              <w:pStyle w:val="ConsPlusNormal"/>
              <w:jc w:val="center"/>
            </w:pPr>
            <w:r>
              <w:t>07 4 05</w:t>
            </w:r>
          </w:p>
        </w:tc>
        <w:tc>
          <w:tcPr>
            <w:tcW w:w="680" w:type="dxa"/>
          </w:tcPr>
          <w:p w14:paraId="7ABAE3AF" w14:textId="77777777" w:rsidR="00870054" w:rsidRDefault="00870054">
            <w:pPr>
              <w:pStyle w:val="ConsPlusNormal"/>
            </w:pPr>
          </w:p>
        </w:tc>
        <w:tc>
          <w:tcPr>
            <w:tcW w:w="1701" w:type="dxa"/>
          </w:tcPr>
          <w:p w14:paraId="6EBDAB61" w14:textId="77777777" w:rsidR="00870054" w:rsidRDefault="00870054">
            <w:pPr>
              <w:pStyle w:val="ConsPlusNormal"/>
              <w:jc w:val="center"/>
            </w:pPr>
            <w:r>
              <w:t>621904,75</w:t>
            </w:r>
          </w:p>
        </w:tc>
        <w:tc>
          <w:tcPr>
            <w:tcW w:w="1701" w:type="dxa"/>
          </w:tcPr>
          <w:p w14:paraId="7D649D59" w14:textId="77777777" w:rsidR="00870054" w:rsidRDefault="00870054">
            <w:pPr>
              <w:pStyle w:val="ConsPlusNormal"/>
              <w:jc w:val="center"/>
            </w:pPr>
            <w:r>
              <w:t>591696,00</w:t>
            </w:r>
          </w:p>
        </w:tc>
        <w:tc>
          <w:tcPr>
            <w:tcW w:w="1701" w:type="dxa"/>
          </w:tcPr>
          <w:p w14:paraId="17F55BF1" w14:textId="77777777" w:rsidR="00870054" w:rsidRDefault="00870054">
            <w:pPr>
              <w:pStyle w:val="ConsPlusNormal"/>
              <w:jc w:val="center"/>
            </w:pPr>
            <w:r>
              <w:t>591696,00</w:t>
            </w:r>
          </w:p>
        </w:tc>
      </w:tr>
      <w:tr w:rsidR="00870054" w14:paraId="0C89A136" w14:textId="77777777">
        <w:tc>
          <w:tcPr>
            <w:tcW w:w="2835" w:type="dxa"/>
          </w:tcPr>
          <w:p w14:paraId="140AB990" w14:textId="77777777" w:rsidR="00870054" w:rsidRDefault="00870054">
            <w:pPr>
              <w:pStyle w:val="ConsPlusNormal"/>
            </w:pPr>
            <w:r>
              <w:t xml:space="preserve">Финансовое обеспечение </w:t>
            </w:r>
            <w:r>
              <w:lastRenderedPageBreak/>
              <w:t>выполнения функций государственных учреждений, оказания услуг, выполнения работ</w:t>
            </w:r>
          </w:p>
        </w:tc>
        <w:tc>
          <w:tcPr>
            <w:tcW w:w="680" w:type="dxa"/>
          </w:tcPr>
          <w:p w14:paraId="7A7D816E" w14:textId="77777777" w:rsidR="00870054" w:rsidRDefault="00870054">
            <w:pPr>
              <w:pStyle w:val="ConsPlusNormal"/>
              <w:jc w:val="center"/>
            </w:pPr>
            <w:r>
              <w:lastRenderedPageBreak/>
              <w:t>03</w:t>
            </w:r>
          </w:p>
        </w:tc>
        <w:tc>
          <w:tcPr>
            <w:tcW w:w="737" w:type="dxa"/>
          </w:tcPr>
          <w:p w14:paraId="3BDB5B09" w14:textId="77777777" w:rsidR="00870054" w:rsidRDefault="00870054">
            <w:pPr>
              <w:pStyle w:val="ConsPlusNormal"/>
              <w:jc w:val="center"/>
            </w:pPr>
            <w:r>
              <w:t>10</w:t>
            </w:r>
          </w:p>
        </w:tc>
        <w:tc>
          <w:tcPr>
            <w:tcW w:w="1701" w:type="dxa"/>
          </w:tcPr>
          <w:p w14:paraId="69404EB2" w14:textId="77777777" w:rsidR="00870054" w:rsidRDefault="00870054">
            <w:pPr>
              <w:pStyle w:val="ConsPlusNormal"/>
              <w:jc w:val="center"/>
            </w:pPr>
            <w:r>
              <w:t>07 4 05 00590</w:t>
            </w:r>
          </w:p>
        </w:tc>
        <w:tc>
          <w:tcPr>
            <w:tcW w:w="680" w:type="dxa"/>
          </w:tcPr>
          <w:p w14:paraId="6317E81D" w14:textId="77777777" w:rsidR="00870054" w:rsidRDefault="00870054">
            <w:pPr>
              <w:pStyle w:val="ConsPlusNormal"/>
            </w:pPr>
          </w:p>
        </w:tc>
        <w:tc>
          <w:tcPr>
            <w:tcW w:w="1701" w:type="dxa"/>
          </w:tcPr>
          <w:p w14:paraId="27309E7E" w14:textId="77777777" w:rsidR="00870054" w:rsidRDefault="00870054">
            <w:pPr>
              <w:pStyle w:val="ConsPlusNormal"/>
              <w:jc w:val="center"/>
            </w:pPr>
            <w:r>
              <w:t>621904,75</w:t>
            </w:r>
          </w:p>
        </w:tc>
        <w:tc>
          <w:tcPr>
            <w:tcW w:w="1701" w:type="dxa"/>
          </w:tcPr>
          <w:p w14:paraId="0F3D0837" w14:textId="77777777" w:rsidR="00870054" w:rsidRDefault="00870054">
            <w:pPr>
              <w:pStyle w:val="ConsPlusNormal"/>
              <w:jc w:val="center"/>
            </w:pPr>
            <w:r>
              <w:t>591696,00</w:t>
            </w:r>
          </w:p>
        </w:tc>
        <w:tc>
          <w:tcPr>
            <w:tcW w:w="1701" w:type="dxa"/>
          </w:tcPr>
          <w:p w14:paraId="3370E18D" w14:textId="77777777" w:rsidR="00870054" w:rsidRDefault="00870054">
            <w:pPr>
              <w:pStyle w:val="ConsPlusNormal"/>
              <w:jc w:val="center"/>
            </w:pPr>
            <w:r>
              <w:t>591696,00</w:t>
            </w:r>
          </w:p>
        </w:tc>
      </w:tr>
      <w:tr w:rsidR="00870054" w14:paraId="5E78177D" w14:textId="77777777">
        <w:tc>
          <w:tcPr>
            <w:tcW w:w="2835" w:type="dxa"/>
          </w:tcPr>
          <w:p w14:paraId="16FA56EE"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1CE5B8C9" w14:textId="77777777" w:rsidR="00870054" w:rsidRDefault="00870054">
            <w:pPr>
              <w:pStyle w:val="ConsPlusNormal"/>
              <w:jc w:val="center"/>
            </w:pPr>
            <w:r>
              <w:t>03</w:t>
            </w:r>
          </w:p>
        </w:tc>
        <w:tc>
          <w:tcPr>
            <w:tcW w:w="737" w:type="dxa"/>
          </w:tcPr>
          <w:p w14:paraId="33EEC612" w14:textId="77777777" w:rsidR="00870054" w:rsidRDefault="00870054">
            <w:pPr>
              <w:pStyle w:val="ConsPlusNormal"/>
              <w:jc w:val="center"/>
            </w:pPr>
            <w:r>
              <w:t>10</w:t>
            </w:r>
          </w:p>
        </w:tc>
        <w:tc>
          <w:tcPr>
            <w:tcW w:w="1701" w:type="dxa"/>
          </w:tcPr>
          <w:p w14:paraId="6A316C37" w14:textId="77777777" w:rsidR="00870054" w:rsidRDefault="00870054">
            <w:pPr>
              <w:pStyle w:val="ConsPlusNormal"/>
              <w:jc w:val="center"/>
            </w:pPr>
            <w:r>
              <w:t>07 4 05 00590</w:t>
            </w:r>
          </w:p>
        </w:tc>
        <w:tc>
          <w:tcPr>
            <w:tcW w:w="680" w:type="dxa"/>
          </w:tcPr>
          <w:p w14:paraId="0511655B" w14:textId="77777777" w:rsidR="00870054" w:rsidRDefault="00870054">
            <w:pPr>
              <w:pStyle w:val="ConsPlusNormal"/>
              <w:jc w:val="center"/>
            </w:pPr>
            <w:r>
              <w:t>100</w:t>
            </w:r>
          </w:p>
        </w:tc>
        <w:tc>
          <w:tcPr>
            <w:tcW w:w="1701" w:type="dxa"/>
          </w:tcPr>
          <w:p w14:paraId="076A12B4" w14:textId="77777777" w:rsidR="00870054" w:rsidRDefault="00870054">
            <w:pPr>
              <w:pStyle w:val="ConsPlusNormal"/>
              <w:jc w:val="center"/>
            </w:pPr>
            <w:r>
              <w:t>562254,63</w:t>
            </w:r>
          </w:p>
        </w:tc>
        <w:tc>
          <w:tcPr>
            <w:tcW w:w="1701" w:type="dxa"/>
          </w:tcPr>
          <w:p w14:paraId="0B5C312D" w14:textId="77777777" w:rsidR="00870054" w:rsidRDefault="00870054">
            <w:pPr>
              <w:pStyle w:val="ConsPlusNormal"/>
              <w:jc w:val="center"/>
            </w:pPr>
            <w:r>
              <w:t>540316,70</w:t>
            </w:r>
          </w:p>
        </w:tc>
        <w:tc>
          <w:tcPr>
            <w:tcW w:w="1701" w:type="dxa"/>
          </w:tcPr>
          <w:p w14:paraId="6AD73E26" w14:textId="77777777" w:rsidR="00870054" w:rsidRDefault="00870054">
            <w:pPr>
              <w:pStyle w:val="ConsPlusNormal"/>
              <w:jc w:val="center"/>
            </w:pPr>
            <w:r>
              <w:t>540316,70</w:t>
            </w:r>
          </w:p>
        </w:tc>
      </w:tr>
      <w:tr w:rsidR="00870054" w14:paraId="59651D1F" w14:textId="77777777">
        <w:tc>
          <w:tcPr>
            <w:tcW w:w="2835" w:type="dxa"/>
          </w:tcPr>
          <w:p w14:paraId="4029EE9A"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23B35BC5" w14:textId="77777777" w:rsidR="00870054" w:rsidRDefault="00870054">
            <w:pPr>
              <w:pStyle w:val="ConsPlusNormal"/>
              <w:jc w:val="center"/>
            </w:pPr>
            <w:r>
              <w:t>03</w:t>
            </w:r>
          </w:p>
        </w:tc>
        <w:tc>
          <w:tcPr>
            <w:tcW w:w="737" w:type="dxa"/>
          </w:tcPr>
          <w:p w14:paraId="32D45588" w14:textId="77777777" w:rsidR="00870054" w:rsidRDefault="00870054">
            <w:pPr>
              <w:pStyle w:val="ConsPlusNormal"/>
              <w:jc w:val="center"/>
            </w:pPr>
            <w:r>
              <w:t>10</w:t>
            </w:r>
          </w:p>
        </w:tc>
        <w:tc>
          <w:tcPr>
            <w:tcW w:w="1701" w:type="dxa"/>
          </w:tcPr>
          <w:p w14:paraId="16E20864" w14:textId="77777777" w:rsidR="00870054" w:rsidRDefault="00870054">
            <w:pPr>
              <w:pStyle w:val="ConsPlusNormal"/>
              <w:jc w:val="center"/>
            </w:pPr>
            <w:r>
              <w:t>07 4 05 00590</w:t>
            </w:r>
          </w:p>
        </w:tc>
        <w:tc>
          <w:tcPr>
            <w:tcW w:w="680" w:type="dxa"/>
          </w:tcPr>
          <w:p w14:paraId="7868B0D4" w14:textId="77777777" w:rsidR="00870054" w:rsidRDefault="00870054">
            <w:pPr>
              <w:pStyle w:val="ConsPlusNormal"/>
              <w:jc w:val="center"/>
            </w:pPr>
            <w:r>
              <w:t>200</w:t>
            </w:r>
          </w:p>
        </w:tc>
        <w:tc>
          <w:tcPr>
            <w:tcW w:w="1701" w:type="dxa"/>
          </w:tcPr>
          <w:p w14:paraId="6354A050" w14:textId="77777777" w:rsidR="00870054" w:rsidRDefault="00870054">
            <w:pPr>
              <w:pStyle w:val="ConsPlusNormal"/>
              <w:jc w:val="center"/>
            </w:pPr>
            <w:r>
              <w:t>53450,12</w:t>
            </w:r>
          </w:p>
        </w:tc>
        <w:tc>
          <w:tcPr>
            <w:tcW w:w="1701" w:type="dxa"/>
          </w:tcPr>
          <w:p w14:paraId="4096FB19" w14:textId="77777777" w:rsidR="00870054" w:rsidRDefault="00870054">
            <w:pPr>
              <w:pStyle w:val="ConsPlusNormal"/>
              <w:jc w:val="center"/>
            </w:pPr>
            <w:r>
              <w:t>45879,30</w:t>
            </w:r>
          </w:p>
        </w:tc>
        <w:tc>
          <w:tcPr>
            <w:tcW w:w="1701" w:type="dxa"/>
          </w:tcPr>
          <w:p w14:paraId="7B2BC658" w14:textId="77777777" w:rsidR="00870054" w:rsidRDefault="00870054">
            <w:pPr>
              <w:pStyle w:val="ConsPlusNormal"/>
              <w:jc w:val="center"/>
            </w:pPr>
            <w:r>
              <w:t>45879,30</w:t>
            </w:r>
          </w:p>
        </w:tc>
      </w:tr>
      <w:tr w:rsidR="00870054" w14:paraId="3CF03781" w14:textId="77777777">
        <w:tc>
          <w:tcPr>
            <w:tcW w:w="2835" w:type="dxa"/>
          </w:tcPr>
          <w:p w14:paraId="171B118B" w14:textId="77777777" w:rsidR="00870054" w:rsidRDefault="00870054">
            <w:pPr>
              <w:pStyle w:val="ConsPlusNormal"/>
            </w:pPr>
            <w:r>
              <w:t>Иные бюджетные ассигнования</w:t>
            </w:r>
          </w:p>
        </w:tc>
        <w:tc>
          <w:tcPr>
            <w:tcW w:w="680" w:type="dxa"/>
          </w:tcPr>
          <w:p w14:paraId="047CCED3" w14:textId="77777777" w:rsidR="00870054" w:rsidRDefault="00870054">
            <w:pPr>
              <w:pStyle w:val="ConsPlusNormal"/>
              <w:jc w:val="center"/>
            </w:pPr>
            <w:r>
              <w:t>03</w:t>
            </w:r>
          </w:p>
        </w:tc>
        <w:tc>
          <w:tcPr>
            <w:tcW w:w="737" w:type="dxa"/>
          </w:tcPr>
          <w:p w14:paraId="43173983" w14:textId="77777777" w:rsidR="00870054" w:rsidRDefault="00870054">
            <w:pPr>
              <w:pStyle w:val="ConsPlusNormal"/>
              <w:jc w:val="center"/>
            </w:pPr>
            <w:r>
              <w:t>10</w:t>
            </w:r>
          </w:p>
        </w:tc>
        <w:tc>
          <w:tcPr>
            <w:tcW w:w="1701" w:type="dxa"/>
          </w:tcPr>
          <w:p w14:paraId="6D062DA7" w14:textId="77777777" w:rsidR="00870054" w:rsidRDefault="00870054">
            <w:pPr>
              <w:pStyle w:val="ConsPlusNormal"/>
              <w:jc w:val="center"/>
            </w:pPr>
            <w:r>
              <w:t>07 4 05 00590</w:t>
            </w:r>
          </w:p>
        </w:tc>
        <w:tc>
          <w:tcPr>
            <w:tcW w:w="680" w:type="dxa"/>
          </w:tcPr>
          <w:p w14:paraId="2112626C" w14:textId="77777777" w:rsidR="00870054" w:rsidRDefault="00870054">
            <w:pPr>
              <w:pStyle w:val="ConsPlusNormal"/>
              <w:jc w:val="center"/>
            </w:pPr>
            <w:r>
              <w:t>800</w:t>
            </w:r>
          </w:p>
        </w:tc>
        <w:tc>
          <w:tcPr>
            <w:tcW w:w="1701" w:type="dxa"/>
          </w:tcPr>
          <w:p w14:paraId="59567B5C" w14:textId="77777777" w:rsidR="00870054" w:rsidRDefault="00870054">
            <w:pPr>
              <w:pStyle w:val="ConsPlusNormal"/>
              <w:jc w:val="center"/>
            </w:pPr>
            <w:r>
              <w:t>6200,00</w:t>
            </w:r>
          </w:p>
        </w:tc>
        <w:tc>
          <w:tcPr>
            <w:tcW w:w="1701" w:type="dxa"/>
          </w:tcPr>
          <w:p w14:paraId="65C7661D" w14:textId="77777777" w:rsidR="00870054" w:rsidRDefault="00870054">
            <w:pPr>
              <w:pStyle w:val="ConsPlusNormal"/>
              <w:jc w:val="center"/>
            </w:pPr>
            <w:r>
              <w:t>5500,00</w:t>
            </w:r>
          </w:p>
        </w:tc>
        <w:tc>
          <w:tcPr>
            <w:tcW w:w="1701" w:type="dxa"/>
          </w:tcPr>
          <w:p w14:paraId="2DA563BE" w14:textId="77777777" w:rsidR="00870054" w:rsidRDefault="00870054">
            <w:pPr>
              <w:pStyle w:val="ConsPlusNormal"/>
              <w:jc w:val="center"/>
            </w:pPr>
            <w:r>
              <w:t>5500,00</w:t>
            </w:r>
          </w:p>
        </w:tc>
      </w:tr>
      <w:tr w:rsidR="00870054" w14:paraId="59983004" w14:textId="77777777">
        <w:tc>
          <w:tcPr>
            <w:tcW w:w="2835" w:type="dxa"/>
          </w:tcPr>
          <w:p w14:paraId="668E34A4" w14:textId="77777777" w:rsidR="00870054" w:rsidRDefault="00870054">
            <w:pPr>
              <w:pStyle w:val="ConsPlusNormal"/>
            </w:pPr>
            <w:r>
              <w:t xml:space="preserve">Комплекс процессных мероприятий "Создание, хранение, использование и восполнение резерва материальных ресурсов для ликвидации </w:t>
            </w:r>
            <w:r>
              <w:lastRenderedPageBreak/>
              <w:t>чрезвычайных ситуаций природного и техногенного характера"</w:t>
            </w:r>
          </w:p>
        </w:tc>
        <w:tc>
          <w:tcPr>
            <w:tcW w:w="680" w:type="dxa"/>
          </w:tcPr>
          <w:p w14:paraId="78865D2E" w14:textId="77777777" w:rsidR="00870054" w:rsidRDefault="00870054">
            <w:pPr>
              <w:pStyle w:val="ConsPlusNormal"/>
              <w:jc w:val="center"/>
            </w:pPr>
            <w:r>
              <w:lastRenderedPageBreak/>
              <w:t>03</w:t>
            </w:r>
          </w:p>
        </w:tc>
        <w:tc>
          <w:tcPr>
            <w:tcW w:w="737" w:type="dxa"/>
          </w:tcPr>
          <w:p w14:paraId="55B1933D" w14:textId="77777777" w:rsidR="00870054" w:rsidRDefault="00870054">
            <w:pPr>
              <w:pStyle w:val="ConsPlusNormal"/>
              <w:jc w:val="center"/>
            </w:pPr>
            <w:r>
              <w:t>10</w:t>
            </w:r>
          </w:p>
        </w:tc>
        <w:tc>
          <w:tcPr>
            <w:tcW w:w="1701" w:type="dxa"/>
          </w:tcPr>
          <w:p w14:paraId="186A69CC" w14:textId="77777777" w:rsidR="00870054" w:rsidRDefault="00870054">
            <w:pPr>
              <w:pStyle w:val="ConsPlusNormal"/>
              <w:jc w:val="center"/>
            </w:pPr>
            <w:r>
              <w:t>07 4 07</w:t>
            </w:r>
          </w:p>
        </w:tc>
        <w:tc>
          <w:tcPr>
            <w:tcW w:w="680" w:type="dxa"/>
          </w:tcPr>
          <w:p w14:paraId="45697A65" w14:textId="77777777" w:rsidR="00870054" w:rsidRDefault="00870054">
            <w:pPr>
              <w:pStyle w:val="ConsPlusNormal"/>
            </w:pPr>
          </w:p>
        </w:tc>
        <w:tc>
          <w:tcPr>
            <w:tcW w:w="1701" w:type="dxa"/>
          </w:tcPr>
          <w:p w14:paraId="7A8952DF" w14:textId="77777777" w:rsidR="00870054" w:rsidRDefault="00870054">
            <w:pPr>
              <w:pStyle w:val="ConsPlusNormal"/>
              <w:jc w:val="center"/>
            </w:pPr>
            <w:r>
              <w:t>41804,19</w:t>
            </w:r>
          </w:p>
        </w:tc>
        <w:tc>
          <w:tcPr>
            <w:tcW w:w="1701" w:type="dxa"/>
          </w:tcPr>
          <w:p w14:paraId="013D4195" w14:textId="77777777" w:rsidR="00870054" w:rsidRDefault="00870054">
            <w:pPr>
              <w:pStyle w:val="ConsPlusNormal"/>
              <w:jc w:val="center"/>
            </w:pPr>
            <w:r>
              <w:t>28553,00</w:t>
            </w:r>
          </w:p>
        </w:tc>
        <w:tc>
          <w:tcPr>
            <w:tcW w:w="1701" w:type="dxa"/>
          </w:tcPr>
          <w:p w14:paraId="26099B51" w14:textId="77777777" w:rsidR="00870054" w:rsidRDefault="00870054">
            <w:pPr>
              <w:pStyle w:val="ConsPlusNormal"/>
              <w:jc w:val="center"/>
            </w:pPr>
            <w:r>
              <w:t>28553,00</w:t>
            </w:r>
          </w:p>
        </w:tc>
      </w:tr>
      <w:tr w:rsidR="00870054" w14:paraId="73A1B5FB" w14:textId="77777777">
        <w:tc>
          <w:tcPr>
            <w:tcW w:w="2835" w:type="dxa"/>
          </w:tcPr>
          <w:p w14:paraId="3E76FAA2"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680" w:type="dxa"/>
          </w:tcPr>
          <w:p w14:paraId="7579EDAB" w14:textId="77777777" w:rsidR="00870054" w:rsidRDefault="00870054">
            <w:pPr>
              <w:pStyle w:val="ConsPlusNormal"/>
              <w:jc w:val="center"/>
            </w:pPr>
            <w:r>
              <w:t>03</w:t>
            </w:r>
          </w:p>
        </w:tc>
        <w:tc>
          <w:tcPr>
            <w:tcW w:w="737" w:type="dxa"/>
          </w:tcPr>
          <w:p w14:paraId="619FAAA3" w14:textId="77777777" w:rsidR="00870054" w:rsidRDefault="00870054">
            <w:pPr>
              <w:pStyle w:val="ConsPlusNormal"/>
              <w:jc w:val="center"/>
            </w:pPr>
            <w:r>
              <w:t>10</w:t>
            </w:r>
          </w:p>
        </w:tc>
        <w:tc>
          <w:tcPr>
            <w:tcW w:w="1701" w:type="dxa"/>
          </w:tcPr>
          <w:p w14:paraId="4562103F" w14:textId="77777777" w:rsidR="00870054" w:rsidRDefault="00870054">
            <w:pPr>
              <w:pStyle w:val="ConsPlusNormal"/>
              <w:jc w:val="center"/>
            </w:pPr>
            <w:r>
              <w:t>07 4 07 00590</w:t>
            </w:r>
          </w:p>
        </w:tc>
        <w:tc>
          <w:tcPr>
            <w:tcW w:w="680" w:type="dxa"/>
          </w:tcPr>
          <w:p w14:paraId="5E162357" w14:textId="77777777" w:rsidR="00870054" w:rsidRDefault="00870054">
            <w:pPr>
              <w:pStyle w:val="ConsPlusNormal"/>
            </w:pPr>
          </w:p>
        </w:tc>
        <w:tc>
          <w:tcPr>
            <w:tcW w:w="1701" w:type="dxa"/>
          </w:tcPr>
          <w:p w14:paraId="1256B45F" w14:textId="77777777" w:rsidR="00870054" w:rsidRDefault="00870054">
            <w:pPr>
              <w:pStyle w:val="ConsPlusNormal"/>
              <w:jc w:val="center"/>
            </w:pPr>
            <w:r>
              <w:t>41804,19</w:t>
            </w:r>
          </w:p>
        </w:tc>
        <w:tc>
          <w:tcPr>
            <w:tcW w:w="1701" w:type="dxa"/>
          </w:tcPr>
          <w:p w14:paraId="23526C57" w14:textId="77777777" w:rsidR="00870054" w:rsidRDefault="00870054">
            <w:pPr>
              <w:pStyle w:val="ConsPlusNormal"/>
              <w:jc w:val="center"/>
            </w:pPr>
            <w:r>
              <w:t>28553,00</w:t>
            </w:r>
          </w:p>
        </w:tc>
        <w:tc>
          <w:tcPr>
            <w:tcW w:w="1701" w:type="dxa"/>
          </w:tcPr>
          <w:p w14:paraId="2C13188D" w14:textId="77777777" w:rsidR="00870054" w:rsidRDefault="00870054">
            <w:pPr>
              <w:pStyle w:val="ConsPlusNormal"/>
              <w:jc w:val="center"/>
            </w:pPr>
            <w:r>
              <w:t>28553,00</w:t>
            </w:r>
          </w:p>
        </w:tc>
      </w:tr>
      <w:tr w:rsidR="00870054" w14:paraId="6A7F213F" w14:textId="77777777">
        <w:tc>
          <w:tcPr>
            <w:tcW w:w="2835" w:type="dxa"/>
          </w:tcPr>
          <w:p w14:paraId="1DCF5971"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36A7163F" w14:textId="77777777" w:rsidR="00870054" w:rsidRDefault="00870054">
            <w:pPr>
              <w:pStyle w:val="ConsPlusNormal"/>
              <w:jc w:val="center"/>
            </w:pPr>
            <w:r>
              <w:t>03</w:t>
            </w:r>
          </w:p>
        </w:tc>
        <w:tc>
          <w:tcPr>
            <w:tcW w:w="737" w:type="dxa"/>
          </w:tcPr>
          <w:p w14:paraId="430D52B1" w14:textId="77777777" w:rsidR="00870054" w:rsidRDefault="00870054">
            <w:pPr>
              <w:pStyle w:val="ConsPlusNormal"/>
              <w:jc w:val="center"/>
            </w:pPr>
            <w:r>
              <w:t>10</w:t>
            </w:r>
          </w:p>
        </w:tc>
        <w:tc>
          <w:tcPr>
            <w:tcW w:w="1701" w:type="dxa"/>
          </w:tcPr>
          <w:p w14:paraId="712A280A" w14:textId="77777777" w:rsidR="00870054" w:rsidRDefault="00870054">
            <w:pPr>
              <w:pStyle w:val="ConsPlusNormal"/>
              <w:jc w:val="center"/>
            </w:pPr>
            <w:r>
              <w:t>07 4 07 00590</w:t>
            </w:r>
          </w:p>
        </w:tc>
        <w:tc>
          <w:tcPr>
            <w:tcW w:w="680" w:type="dxa"/>
          </w:tcPr>
          <w:p w14:paraId="794EFC5E" w14:textId="77777777" w:rsidR="00870054" w:rsidRDefault="00870054">
            <w:pPr>
              <w:pStyle w:val="ConsPlusNormal"/>
              <w:jc w:val="center"/>
            </w:pPr>
            <w:r>
              <w:t>200</w:t>
            </w:r>
          </w:p>
        </w:tc>
        <w:tc>
          <w:tcPr>
            <w:tcW w:w="1701" w:type="dxa"/>
          </w:tcPr>
          <w:p w14:paraId="6634A259" w14:textId="77777777" w:rsidR="00870054" w:rsidRDefault="00870054">
            <w:pPr>
              <w:pStyle w:val="ConsPlusNormal"/>
              <w:jc w:val="center"/>
            </w:pPr>
            <w:r>
              <w:t>41804,19</w:t>
            </w:r>
          </w:p>
        </w:tc>
        <w:tc>
          <w:tcPr>
            <w:tcW w:w="1701" w:type="dxa"/>
          </w:tcPr>
          <w:p w14:paraId="0C452872" w14:textId="77777777" w:rsidR="00870054" w:rsidRDefault="00870054">
            <w:pPr>
              <w:pStyle w:val="ConsPlusNormal"/>
              <w:jc w:val="center"/>
            </w:pPr>
            <w:r>
              <w:t>28553,00</w:t>
            </w:r>
          </w:p>
        </w:tc>
        <w:tc>
          <w:tcPr>
            <w:tcW w:w="1701" w:type="dxa"/>
          </w:tcPr>
          <w:p w14:paraId="542D5768" w14:textId="77777777" w:rsidR="00870054" w:rsidRDefault="00870054">
            <w:pPr>
              <w:pStyle w:val="ConsPlusNormal"/>
              <w:jc w:val="center"/>
            </w:pPr>
            <w:r>
              <w:t>28553,00</w:t>
            </w:r>
          </w:p>
        </w:tc>
      </w:tr>
      <w:tr w:rsidR="00870054" w14:paraId="3CD523E3" w14:textId="77777777">
        <w:tc>
          <w:tcPr>
            <w:tcW w:w="2835" w:type="dxa"/>
          </w:tcPr>
          <w:p w14:paraId="2A2B6061" w14:textId="77777777" w:rsidR="00870054" w:rsidRDefault="00870054">
            <w:pPr>
              <w:pStyle w:val="ConsPlusNormal"/>
            </w:pPr>
            <w:r>
              <w:t>Реализация функций органов государственной власти Республики Дагестан</w:t>
            </w:r>
          </w:p>
        </w:tc>
        <w:tc>
          <w:tcPr>
            <w:tcW w:w="680" w:type="dxa"/>
          </w:tcPr>
          <w:p w14:paraId="5D1D31B1" w14:textId="77777777" w:rsidR="00870054" w:rsidRDefault="00870054">
            <w:pPr>
              <w:pStyle w:val="ConsPlusNormal"/>
              <w:jc w:val="center"/>
            </w:pPr>
            <w:r>
              <w:t>03</w:t>
            </w:r>
          </w:p>
        </w:tc>
        <w:tc>
          <w:tcPr>
            <w:tcW w:w="737" w:type="dxa"/>
          </w:tcPr>
          <w:p w14:paraId="440845F1" w14:textId="77777777" w:rsidR="00870054" w:rsidRDefault="00870054">
            <w:pPr>
              <w:pStyle w:val="ConsPlusNormal"/>
              <w:jc w:val="center"/>
            </w:pPr>
            <w:r>
              <w:t>10</w:t>
            </w:r>
          </w:p>
        </w:tc>
        <w:tc>
          <w:tcPr>
            <w:tcW w:w="1701" w:type="dxa"/>
          </w:tcPr>
          <w:p w14:paraId="0C7004F2" w14:textId="77777777" w:rsidR="00870054" w:rsidRDefault="00870054">
            <w:pPr>
              <w:pStyle w:val="ConsPlusNormal"/>
              <w:jc w:val="center"/>
            </w:pPr>
            <w:r>
              <w:t>99</w:t>
            </w:r>
          </w:p>
        </w:tc>
        <w:tc>
          <w:tcPr>
            <w:tcW w:w="680" w:type="dxa"/>
          </w:tcPr>
          <w:p w14:paraId="407A7BF3" w14:textId="77777777" w:rsidR="00870054" w:rsidRDefault="00870054">
            <w:pPr>
              <w:pStyle w:val="ConsPlusNormal"/>
            </w:pPr>
          </w:p>
        </w:tc>
        <w:tc>
          <w:tcPr>
            <w:tcW w:w="1701" w:type="dxa"/>
          </w:tcPr>
          <w:p w14:paraId="35F1F06B" w14:textId="77777777" w:rsidR="00870054" w:rsidRDefault="00870054">
            <w:pPr>
              <w:pStyle w:val="ConsPlusNormal"/>
              <w:jc w:val="center"/>
            </w:pPr>
            <w:r>
              <w:t>18000,00</w:t>
            </w:r>
          </w:p>
        </w:tc>
        <w:tc>
          <w:tcPr>
            <w:tcW w:w="1701" w:type="dxa"/>
          </w:tcPr>
          <w:p w14:paraId="1DA11C3A" w14:textId="77777777" w:rsidR="00870054" w:rsidRDefault="00870054">
            <w:pPr>
              <w:pStyle w:val="ConsPlusNormal"/>
              <w:jc w:val="center"/>
            </w:pPr>
            <w:r>
              <w:t>0,00</w:t>
            </w:r>
          </w:p>
        </w:tc>
        <w:tc>
          <w:tcPr>
            <w:tcW w:w="1701" w:type="dxa"/>
          </w:tcPr>
          <w:p w14:paraId="48C4B15D" w14:textId="77777777" w:rsidR="00870054" w:rsidRDefault="00870054">
            <w:pPr>
              <w:pStyle w:val="ConsPlusNormal"/>
              <w:jc w:val="center"/>
            </w:pPr>
            <w:r>
              <w:t>0,00</w:t>
            </w:r>
          </w:p>
        </w:tc>
      </w:tr>
      <w:tr w:rsidR="00870054" w14:paraId="4371C0F3" w14:textId="77777777">
        <w:tc>
          <w:tcPr>
            <w:tcW w:w="2835" w:type="dxa"/>
          </w:tcPr>
          <w:p w14:paraId="57CE92E8" w14:textId="77777777" w:rsidR="00870054" w:rsidRDefault="00870054">
            <w:pPr>
              <w:pStyle w:val="ConsPlusNormal"/>
            </w:pPr>
            <w:r>
              <w:t>Иные непрограммные мероприятия</w:t>
            </w:r>
          </w:p>
        </w:tc>
        <w:tc>
          <w:tcPr>
            <w:tcW w:w="680" w:type="dxa"/>
          </w:tcPr>
          <w:p w14:paraId="2AE6A726" w14:textId="77777777" w:rsidR="00870054" w:rsidRDefault="00870054">
            <w:pPr>
              <w:pStyle w:val="ConsPlusNormal"/>
              <w:jc w:val="center"/>
            </w:pPr>
            <w:r>
              <w:t>03</w:t>
            </w:r>
          </w:p>
        </w:tc>
        <w:tc>
          <w:tcPr>
            <w:tcW w:w="737" w:type="dxa"/>
          </w:tcPr>
          <w:p w14:paraId="6DA7209D" w14:textId="77777777" w:rsidR="00870054" w:rsidRDefault="00870054">
            <w:pPr>
              <w:pStyle w:val="ConsPlusNormal"/>
              <w:jc w:val="center"/>
            </w:pPr>
            <w:r>
              <w:t>10</w:t>
            </w:r>
          </w:p>
        </w:tc>
        <w:tc>
          <w:tcPr>
            <w:tcW w:w="1701" w:type="dxa"/>
          </w:tcPr>
          <w:p w14:paraId="3F9B0FA3" w14:textId="77777777" w:rsidR="00870054" w:rsidRDefault="00870054">
            <w:pPr>
              <w:pStyle w:val="ConsPlusNormal"/>
              <w:jc w:val="center"/>
            </w:pPr>
            <w:r>
              <w:t>99 9</w:t>
            </w:r>
          </w:p>
        </w:tc>
        <w:tc>
          <w:tcPr>
            <w:tcW w:w="680" w:type="dxa"/>
          </w:tcPr>
          <w:p w14:paraId="3AB3A992" w14:textId="77777777" w:rsidR="00870054" w:rsidRDefault="00870054">
            <w:pPr>
              <w:pStyle w:val="ConsPlusNormal"/>
            </w:pPr>
          </w:p>
        </w:tc>
        <w:tc>
          <w:tcPr>
            <w:tcW w:w="1701" w:type="dxa"/>
          </w:tcPr>
          <w:p w14:paraId="197D1936" w14:textId="77777777" w:rsidR="00870054" w:rsidRDefault="00870054">
            <w:pPr>
              <w:pStyle w:val="ConsPlusNormal"/>
              <w:jc w:val="center"/>
            </w:pPr>
            <w:r>
              <w:t>18000,00</w:t>
            </w:r>
          </w:p>
        </w:tc>
        <w:tc>
          <w:tcPr>
            <w:tcW w:w="1701" w:type="dxa"/>
          </w:tcPr>
          <w:p w14:paraId="6F3CF7EB" w14:textId="77777777" w:rsidR="00870054" w:rsidRDefault="00870054">
            <w:pPr>
              <w:pStyle w:val="ConsPlusNormal"/>
              <w:jc w:val="center"/>
            </w:pPr>
            <w:r>
              <w:t>0,00</w:t>
            </w:r>
          </w:p>
        </w:tc>
        <w:tc>
          <w:tcPr>
            <w:tcW w:w="1701" w:type="dxa"/>
          </w:tcPr>
          <w:p w14:paraId="10FFE145" w14:textId="77777777" w:rsidR="00870054" w:rsidRDefault="00870054">
            <w:pPr>
              <w:pStyle w:val="ConsPlusNormal"/>
              <w:jc w:val="center"/>
            </w:pPr>
            <w:r>
              <w:t>0,00</w:t>
            </w:r>
          </w:p>
        </w:tc>
      </w:tr>
      <w:tr w:rsidR="00870054" w14:paraId="494D04C5" w14:textId="77777777">
        <w:tc>
          <w:tcPr>
            <w:tcW w:w="2835" w:type="dxa"/>
          </w:tcPr>
          <w:p w14:paraId="7E03FC8C" w14:textId="77777777" w:rsidR="00870054" w:rsidRDefault="00870054">
            <w:pPr>
              <w:pStyle w:val="ConsPlusNormal"/>
            </w:pPr>
            <w:r>
              <w:t>Мероприятия по созданию системы оповещения в Докузпаринском районе</w:t>
            </w:r>
          </w:p>
        </w:tc>
        <w:tc>
          <w:tcPr>
            <w:tcW w:w="680" w:type="dxa"/>
          </w:tcPr>
          <w:p w14:paraId="79FC71A1" w14:textId="77777777" w:rsidR="00870054" w:rsidRDefault="00870054">
            <w:pPr>
              <w:pStyle w:val="ConsPlusNormal"/>
              <w:jc w:val="center"/>
            </w:pPr>
            <w:r>
              <w:t>03</w:t>
            </w:r>
          </w:p>
        </w:tc>
        <w:tc>
          <w:tcPr>
            <w:tcW w:w="737" w:type="dxa"/>
          </w:tcPr>
          <w:p w14:paraId="64A0278B" w14:textId="77777777" w:rsidR="00870054" w:rsidRDefault="00870054">
            <w:pPr>
              <w:pStyle w:val="ConsPlusNormal"/>
              <w:jc w:val="center"/>
            </w:pPr>
            <w:r>
              <w:t>10</w:t>
            </w:r>
          </w:p>
        </w:tc>
        <w:tc>
          <w:tcPr>
            <w:tcW w:w="1701" w:type="dxa"/>
          </w:tcPr>
          <w:p w14:paraId="6F19FBA6" w14:textId="77777777" w:rsidR="00870054" w:rsidRDefault="00870054">
            <w:pPr>
              <w:pStyle w:val="ConsPlusNormal"/>
              <w:jc w:val="center"/>
            </w:pPr>
            <w:r>
              <w:t>99 9 00 60675</w:t>
            </w:r>
          </w:p>
        </w:tc>
        <w:tc>
          <w:tcPr>
            <w:tcW w:w="680" w:type="dxa"/>
          </w:tcPr>
          <w:p w14:paraId="52D80EAF" w14:textId="77777777" w:rsidR="00870054" w:rsidRDefault="00870054">
            <w:pPr>
              <w:pStyle w:val="ConsPlusNormal"/>
            </w:pPr>
          </w:p>
        </w:tc>
        <w:tc>
          <w:tcPr>
            <w:tcW w:w="1701" w:type="dxa"/>
          </w:tcPr>
          <w:p w14:paraId="45B82152" w14:textId="77777777" w:rsidR="00870054" w:rsidRDefault="00870054">
            <w:pPr>
              <w:pStyle w:val="ConsPlusNormal"/>
              <w:jc w:val="center"/>
            </w:pPr>
            <w:r>
              <w:t>18000,00</w:t>
            </w:r>
          </w:p>
        </w:tc>
        <w:tc>
          <w:tcPr>
            <w:tcW w:w="1701" w:type="dxa"/>
          </w:tcPr>
          <w:p w14:paraId="43E32726" w14:textId="77777777" w:rsidR="00870054" w:rsidRDefault="00870054">
            <w:pPr>
              <w:pStyle w:val="ConsPlusNormal"/>
              <w:jc w:val="center"/>
            </w:pPr>
            <w:r>
              <w:t>0,00</w:t>
            </w:r>
          </w:p>
        </w:tc>
        <w:tc>
          <w:tcPr>
            <w:tcW w:w="1701" w:type="dxa"/>
          </w:tcPr>
          <w:p w14:paraId="7C61A6E8" w14:textId="77777777" w:rsidR="00870054" w:rsidRDefault="00870054">
            <w:pPr>
              <w:pStyle w:val="ConsPlusNormal"/>
              <w:jc w:val="center"/>
            </w:pPr>
            <w:r>
              <w:t>0,00</w:t>
            </w:r>
          </w:p>
        </w:tc>
      </w:tr>
      <w:tr w:rsidR="00870054" w14:paraId="613B206C" w14:textId="77777777">
        <w:tc>
          <w:tcPr>
            <w:tcW w:w="2835" w:type="dxa"/>
          </w:tcPr>
          <w:p w14:paraId="2ABCE863" w14:textId="77777777" w:rsidR="00870054" w:rsidRDefault="00870054">
            <w:pPr>
              <w:pStyle w:val="ConsPlusNormal"/>
            </w:pPr>
            <w:r>
              <w:t>Межбюджетные трансферты</w:t>
            </w:r>
          </w:p>
        </w:tc>
        <w:tc>
          <w:tcPr>
            <w:tcW w:w="680" w:type="dxa"/>
          </w:tcPr>
          <w:p w14:paraId="2C2BEA3E" w14:textId="77777777" w:rsidR="00870054" w:rsidRDefault="00870054">
            <w:pPr>
              <w:pStyle w:val="ConsPlusNormal"/>
              <w:jc w:val="center"/>
            </w:pPr>
            <w:r>
              <w:t>03</w:t>
            </w:r>
          </w:p>
        </w:tc>
        <w:tc>
          <w:tcPr>
            <w:tcW w:w="737" w:type="dxa"/>
          </w:tcPr>
          <w:p w14:paraId="2BC622EB" w14:textId="77777777" w:rsidR="00870054" w:rsidRDefault="00870054">
            <w:pPr>
              <w:pStyle w:val="ConsPlusNormal"/>
              <w:jc w:val="center"/>
            </w:pPr>
            <w:r>
              <w:t>10</w:t>
            </w:r>
          </w:p>
        </w:tc>
        <w:tc>
          <w:tcPr>
            <w:tcW w:w="1701" w:type="dxa"/>
          </w:tcPr>
          <w:p w14:paraId="6B365567" w14:textId="77777777" w:rsidR="00870054" w:rsidRDefault="00870054">
            <w:pPr>
              <w:pStyle w:val="ConsPlusNormal"/>
              <w:jc w:val="center"/>
            </w:pPr>
            <w:r>
              <w:t>99 9 00 60675</w:t>
            </w:r>
          </w:p>
        </w:tc>
        <w:tc>
          <w:tcPr>
            <w:tcW w:w="680" w:type="dxa"/>
          </w:tcPr>
          <w:p w14:paraId="1E774DED" w14:textId="77777777" w:rsidR="00870054" w:rsidRDefault="00870054">
            <w:pPr>
              <w:pStyle w:val="ConsPlusNormal"/>
              <w:jc w:val="center"/>
            </w:pPr>
            <w:r>
              <w:t>500</w:t>
            </w:r>
          </w:p>
        </w:tc>
        <w:tc>
          <w:tcPr>
            <w:tcW w:w="1701" w:type="dxa"/>
          </w:tcPr>
          <w:p w14:paraId="61F53A2A" w14:textId="77777777" w:rsidR="00870054" w:rsidRDefault="00870054">
            <w:pPr>
              <w:pStyle w:val="ConsPlusNormal"/>
              <w:jc w:val="center"/>
            </w:pPr>
            <w:r>
              <w:t>18000,00</w:t>
            </w:r>
          </w:p>
        </w:tc>
        <w:tc>
          <w:tcPr>
            <w:tcW w:w="1701" w:type="dxa"/>
          </w:tcPr>
          <w:p w14:paraId="17C53886" w14:textId="77777777" w:rsidR="00870054" w:rsidRDefault="00870054">
            <w:pPr>
              <w:pStyle w:val="ConsPlusNormal"/>
              <w:jc w:val="center"/>
            </w:pPr>
            <w:r>
              <w:t>0,00</w:t>
            </w:r>
          </w:p>
        </w:tc>
        <w:tc>
          <w:tcPr>
            <w:tcW w:w="1701" w:type="dxa"/>
          </w:tcPr>
          <w:p w14:paraId="0416294D" w14:textId="77777777" w:rsidR="00870054" w:rsidRDefault="00870054">
            <w:pPr>
              <w:pStyle w:val="ConsPlusNormal"/>
              <w:jc w:val="center"/>
            </w:pPr>
            <w:r>
              <w:t>0,00</w:t>
            </w:r>
          </w:p>
        </w:tc>
      </w:tr>
      <w:tr w:rsidR="00870054" w14:paraId="6874DDFD" w14:textId="77777777">
        <w:tc>
          <w:tcPr>
            <w:tcW w:w="2835" w:type="dxa"/>
          </w:tcPr>
          <w:p w14:paraId="3457CAF1" w14:textId="77777777" w:rsidR="00870054" w:rsidRDefault="00870054">
            <w:pPr>
              <w:pStyle w:val="ConsPlusNormal"/>
            </w:pPr>
            <w:r>
              <w:t>Миграционная политика</w:t>
            </w:r>
          </w:p>
        </w:tc>
        <w:tc>
          <w:tcPr>
            <w:tcW w:w="680" w:type="dxa"/>
          </w:tcPr>
          <w:p w14:paraId="2711551F" w14:textId="77777777" w:rsidR="00870054" w:rsidRDefault="00870054">
            <w:pPr>
              <w:pStyle w:val="ConsPlusNormal"/>
              <w:jc w:val="center"/>
            </w:pPr>
            <w:r>
              <w:t>03</w:t>
            </w:r>
          </w:p>
        </w:tc>
        <w:tc>
          <w:tcPr>
            <w:tcW w:w="737" w:type="dxa"/>
          </w:tcPr>
          <w:p w14:paraId="5EFB4A5F" w14:textId="77777777" w:rsidR="00870054" w:rsidRDefault="00870054">
            <w:pPr>
              <w:pStyle w:val="ConsPlusNormal"/>
              <w:jc w:val="center"/>
            </w:pPr>
            <w:r>
              <w:t>11</w:t>
            </w:r>
          </w:p>
        </w:tc>
        <w:tc>
          <w:tcPr>
            <w:tcW w:w="1701" w:type="dxa"/>
          </w:tcPr>
          <w:p w14:paraId="6960FC9F" w14:textId="77777777" w:rsidR="00870054" w:rsidRDefault="00870054">
            <w:pPr>
              <w:pStyle w:val="ConsPlusNormal"/>
            </w:pPr>
          </w:p>
        </w:tc>
        <w:tc>
          <w:tcPr>
            <w:tcW w:w="680" w:type="dxa"/>
          </w:tcPr>
          <w:p w14:paraId="48C83EFF" w14:textId="77777777" w:rsidR="00870054" w:rsidRDefault="00870054">
            <w:pPr>
              <w:pStyle w:val="ConsPlusNormal"/>
            </w:pPr>
          </w:p>
        </w:tc>
        <w:tc>
          <w:tcPr>
            <w:tcW w:w="1701" w:type="dxa"/>
          </w:tcPr>
          <w:p w14:paraId="4525914E" w14:textId="77777777" w:rsidR="00870054" w:rsidRDefault="00870054">
            <w:pPr>
              <w:pStyle w:val="ConsPlusNormal"/>
              <w:jc w:val="center"/>
            </w:pPr>
            <w:r>
              <w:t>742,00</w:t>
            </w:r>
          </w:p>
        </w:tc>
        <w:tc>
          <w:tcPr>
            <w:tcW w:w="1701" w:type="dxa"/>
          </w:tcPr>
          <w:p w14:paraId="4D4440EA" w14:textId="77777777" w:rsidR="00870054" w:rsidRDefault="00870054">
            <w:pPr>
              <w:pStyle w:val="ConsPlusNormal"/>
              <w:jc w:val="center"/>
            </w:pPr>
            <w:r>
              <w:t>760,00</w:t>
            </w:r>
          </w:p>
        </w:tc>
        <w:tc>
          <w:tcPr>
            <w:tcW w:w="1701" w:type="dxa"/>
          </w:tcPr>
          <w:p w14:paraId="4E7B3A35" w14:textId="77777777" w:rsidR="00870054" w:rsidRDefault="00870054">
            <w:pPr>
              <w:pStyle w:val="ConsPlusNormal"/>
              <w:jc w:val="center"/>
            </w:pPr>
            <w:r>
              <w:t>760,00</w:t>
            </w:r>
          </w:p>
        </w:tc>
      </w:tr>
      <w:tr w:rsidR="00870054" w14:paraId="6ACA1F19" w14:textId="77777777">
        <w:tc>
          <w:tcPr>
            <w:tcW w:w="2835" w:type="dxa"/>
          </w:tcPr>
          <w:p w14:paraId="667531D6" w14:textId="77777777" w:rsidR="00870054" w:rsidRDefault="00870054">
            <w:pPr>
              <w:pStyle w:val="ConsPlusNormal"/>
            </w:pPr>
            <w:r>
              <w:lastRenderedPageBreak/>
              <w:t xml:space="preserve">Государственная </w:t>
            </w:r>
            <w:hyperlink r:id="rId301">
              <w:r>
                <w:rPr>
                  <w:color w:val="0000FF"/>
                </w:rPr>
                <w:t>программа</w:t>
              </w:r>
            </w:hyperlink>
            <w:r>
              <w:t xml:space="preserve"> Республики Дагестан "Оказание содействия добровольному переселению в Республику Дагестан соотечественников, проживающих за рубежом"</w:t>
            </w:r>
          </w:p>
        </w:tc>
        <w:tc>
          <w:tcPr>
            <w:tcW w:w="680" w:type="dxa"/>
          </w:tcPr>
          <w:p w14:paraId="3905D368" w14:textId="77777777" w:rsidR="00870054" w:rsidRDefault="00870054">
            <w:pPr>
              <w:pStyle w:val="ConsPlusNormal"/>
              <w:jc w:val="center"/>
            </w:pPr>
            <w:r>
              <w:t>03</w:t>
            </w:r>
          </w:p>
        </w:tc>
        <w:tc>
          <w:tcPr>
            <w:tcW w:w="737" w:type="dxa"/>
          </w:tcPr>
          <w:p w14:paraId="2F8C0F81" w14:textId="77777777" w:rsidR="00870054" w:rsidRDefault="00870054">
            <w:pPr>
              <w:pStyle w:val="ConsPlusNormal"/>
              <w:jc w:val="center"/>
            </w:pPr>
            <w:r>
              <w:t>11</w:t>
            </w:r>
          </w:p>
        </w:tc>
        <w:tc>
          <w:tcPr>
            <w:tcW w:w="1701" w:type="dxa"/>
          </w:tcPr>
          <w:p w14:paraId="2B3B8FB9" w14:textId="77777777" w:rsidR="00870054" w:rsidRDefault="00870054">
            <w:pPr>
              <w:pStyle w:val="ConsPlusNormal"/>
              <w:jc w:val="center"/>
            </w:pPr>
            <w:r>
              <w:t>47</w:t>
            </w:r>
          </w:p>
        </w:tc>
        <w:tc>
          <w:tcPr>
            <w:tcW w:w="680" w:type="dxa"/>
          </w:tcPr>
          <w:p w14:paraId="2705671A" w14:textId="77777777" w:rsidR="00870054" w:rsidRDefault="00870054">
            <w:pPr>
              <w:pStyle w:val="ConsPlusNormal"/>
            </w:pPr>
          </w:p>
        </w:tc>
        <w:tc>
          <w:tcPr>
            <w:tcW w:w="1701" w:type="dxa"/>
          </w:tcPr>
          <w:p w14:paraId="15512172" w14:textId="77777777" w:rsidR="00870054" w:rsidRDefault="00870054">
            <w:pPr>
              <w:pStyle w:val="ConsPlusNormal"/>
              <w:jc w:val="center"/>
            </w:pPr>
            <w:r>
              <w:t>742,00</w:t>
            </w:r>
          </w:p>
        </w:tc>
        <w:tc>
          <w:tcPr>
            <w:tcW w:w="1701" w:type="dxa"/>
          </w:tcPr>
          <w:p w14:paraId="647CD373" w14:textId="77777777" w:rsidR="00870054" w:rsidRDefault="00870054">
            <w:pPr>
              <w:pStyle w:val="ConsPlusNormal"/>
              <w:jc w:val="center"/>
            </w:pPr>
            <w:r>
              <w:t>760,00</w:t>
            </w:r>
          </w:p>
        </w:tc>
        <w:tc>
          <w:tcPr>
            <w:tcW w:w="1701" w:type="dxa"/>
          </w:tcPr>
          <w:p w14:paraId="23C8D618" w14:textId="77777777" w:rsidR="00870054" w:rsidRDefault="00870054">
            <w:pPr>
              <w:pStyle w:val="ConsPlusNormal"/>
              <w:jc w:val="center"/>
            </w:pPr>
            <w:r>
              <w:t>760,00</w:t>
            </w:r>
          </w:p>
        </w:tc>
      </w:tr>
      <w:tr w:rsidR="00870054" w14:paraId="601484A7" w14:textId="77777777">
        <w:tc>
          <w:tcPr>
            <w:tcW w:w="2835" w:type="dxa"/>
          </w:tcPr>
          <w:p w14:paraId="6717EDC0" w14:textId="77777777" w:rsidR="00870054" w:rsidRDefault="00870054">
            <w:pPr>
              <w:pStyle w:val="ConsPlusNormal"/>
            </w:pPr>
            <w:r>
              <w:t>Комплексы процессных мероприятий</w:t>
            </w:r>
          </w:p>
        </w:tc>
        <w:tc>
          <w:tcPr>
            <w:tcW w:w="680" w:type="dxa"/>
          </w:tcPr>
          <w:p w14:paraId="1C08DFB4" w14:textId="77777777" w:rsidR="00870054" w:rsidRDefault="00870054">
            <w:pPr>
              <w:pStyle w:val="ConsPlusNormal"/>
              <w:jc w:val="center"/>
            </w:pPr>
            <w:r>
              <w:t>03</w:t>
            </w:r>
          </w:p>
        </w:tc>
        <w:tc>
          <w:tcPr>
            <w:tcW w:w="737" w:type="dxa"/>
          </w:tcPr>
          <w:p w14:paraId="1B7AC706" w14:textId="77777777" w:rsidR="00870054" w:rsidRDefault="00870054">
            <w:pPr>
              <w:pStyle w:val="ConsPlusNormal"/>
              <w:jc w:val="center"/>
            </w:pPr>
            <w:r>
              <w:t>11</w:t>
            </w:r>
          </w:p>
        </w:tc>
        <w:tc>
          <w:tcPr>
            <w:tcW w:w="1701" w:type="dxa"/>
          </w:tcPr>
          <w:p w14:paraId="5031E15C" w14:textId="77777777" w:rsidR="00870054" w:rsidRDefault="00870054">
            <w:pPr>
              <w:pStyle w:val="ConsPlusNormal"/>
              <w:jc w:val="center"/>
            </w:pPr>
            <w:r>
              <w:t>47 4</w:t>
            </w:r>
          </w:p>
        </w:tc>
        <w:tc>
          <w:tcPr>
            <w:tcW w:w="680" w:type="dxa"/>
          </w:tcPr>
          <w:p w14:paraId="249F5865" w14:textId="77777777" w:rsidR="00870054" w:rsidRDefault="00870054">
            <w:pPr>
              <w:pStyle w:val="ConsPlusNormal"/>
            </w:pPr>
          </w:p>
        </w:tc>
        <w:tc>
          <w:tcPr>
            <w:tcW w:w="1701" w:type="dxa"/>
          </w:tcPr>
          <w:p w14:paraId="100EE998" w14:textId="77777777" w:rsidR="00870054" w:rsidRDefault="00870054">
            <w:pPr>
              <w:pStyle w:val="ConsPlusNormal"/>
              <w:jc w:val="center"/>
            </w:pPr>
            <w:r>
              <w:t>742,00</w:t>
            </w:r>
          </w:p>
        </w:tc>
        <w:tc>
          <w:tcPr>
            <w:tcW w:w="1701" w:type="dxa"/>
          </w:tcPr>
          <w:p w14:paraId="272429F6" w14:textId="77777777" w:rsidR="00870054" w:rsidRDefault="00870054">
            <w:pPr>
              <w:pStyle w:val="ConsPlusNormal"/>
              <w:jc w:val="center"/>
            </w:pPr>
            <w:r>
              <w:t>760,00</w:t>
            </w:r>
          </w:p>
        </w:tc>
        <w:tc>
          <w:tcPr>
            <w:tcW w:w="1701" w:type="dxa"/>
          </w:tcPr>
          <w:p w14:paraId="316A8F9F" w14:textId="77777777" w:rsidR="00870054" w:rsidRDefault="00870054">
            <w:pPr>
              <w:pStyle w:val="ConsPlusNormal"/>
              <w:jc w:val="center"/>
            </w:pPr>
            <w:r>
              <w:t>760,00</w:t>
            </w:r>
          </w:p>
        </w:tc>
      </w:tr>
      <w:tr w:rsidR="00870054" w14:paraId="3C69428B" w14:textId="77777777">
        <w:tc>
          <w:tcPr>
            <w:tcW w:w="2835" w:type="dxa"/>
          </w:tcPr>
          <w:p w14:paraId="0E31D5DC" w14:textId="77777777" w:rsidR="00870054" w:rsidRDefault="00870054">
            <w:pPr>
              <w:pStyle w:val="ConsPlusNormal"/>
            </w:pPr>
            <w:r>
              <w:t>Комплекс процессных мероприятий "Реализация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680" w:type="dxa"/>
          </w:tcPr>
          <w:p w14:paraId="28E60E93" w14:textId="77777777" w:rsidR="00870054" w:rsidRDefault="00870054">
            <w:pPr>
              <w:pStyle w:val="ConsPlusNormal"/>
              <w:jc w:val="center"/>
            </w:pPr>
            <w:r>
              <w:t>03</w:t>
            </w:r>
          </w:p>
        </w:tc>
        <w:tc>
          <w:tcPr>
            <w:tcW w:w="737" w:type="dxa"/>
          </w:tcPr>
          <w:p w14:paraId="1CC9D2FB" w14:textId="77777777" w:rsidR="00870054" w:rsidRDefault="00870054">
            <w:pPr>
              <w:pStyle w:val="ConsPlusNormal"/>
              <w:jc w:val="center"/>
            </w:pPr>
            <w:r>
              <w:t>11</w:t>
            </w:r>
          </w:p>
        </w:tc>
        <w:tc>
          <w:tcPr>
            <w:tcW w:w="1701" w:type="dxa"/>
          </w:tcPr>
          <w:p w14:paraId="05AF95CB" w14:textId="77777777" w:rsidR="00870054" w:rsidRDefault="00870054">
            <w:pPr>
              <w:pStyle w:val="ConsPlusNormal"/>
              <w:jc w:val="center"/>
            </w:pPr>
            <w:r>
              <w:t>47 4 01</w:t>
            </w:r>
          </w:p>
        </w:tc>
        <w:tc>
          <w:tcPr>
            <w:tcW w:w="680" w:type="dxa"/>
          </w:tcPr>
          <w:p w14:paraId="3C123F79" w14:textId="77777777" w:rsidR="00870054" w:rsidRDefault="00870054">
            <w:pPr>
              <w:pStyle w:val="ConsPlusNormal"/>
            </w:pPr>
          </w:p>
        </w:tc>
        <w:tc>
          <w:tcPr>
            <w:tcW w:w="1701" w:type="dxa"/>
          </w:tcPr>
          <w:p w14:paraId="2319DDAD" w14:textId="77777777" w:rsidR="00870054" w:rsidRDefault="00870054">
            <w:pPr>
              <w:pStyle w:val="ConsPlusNormal"/>
              <w:jc w:val="center"/>
            </w:pPr>
            <w:r>
              <w:t>742,00</w:t>
            </w:r>
          </w:p>
        </w:tc>
        <w:tc>
          <w:tcPr>
            <w:tcW w:w="1701" w:type="dxa"/>
          </w:tcPr>
          <w:p w14:paraId="3259EBB9" w14:textId="77777777" w:rsidR="00870054" w:rsidRDefault="00870054">
            <w:pPr>
              <w:pStyle w:val="ConsPlusNormal"/>
              <w:jc w:val="center"/>
            </w:pPr>
            <w:r>
              <w:t>760,00</w:t>
            </w:r>
          </w:p>
        </w:tc>
        <w:tc>
          <w:tcPr>
            <w:tcW w:w="1701" w:type="dxa"/>
          </w:tcPr>
          <w:p w14:paraId="3EB4E2B0" w14:textId="77777777" w:rsidR="00870054" w:rsidRDefault="00870054">
            <w:pPr>
              <w:pStyle w:val="ConsPlusNormal"/>
              <w:jc w:val="center"/>
            </w:pPr>
            <w:r>
              <w:t>760,00</w:t>
            </w:r>
          </w:p>
        </w:tc>
      </w:tr>
      <w:tr w:rsidR="00870054" w14:paraId="3D9DAF80" w14:textId="77777777">
        <w:tc>
          <w:tcPr>
            <w:tcW w:w="2835" w:type="dxa"/>
          </w:tcPr>
          <w:p w14:paraId="2D2AA8B6" w14:textId="77777777" w:rsidR="00870054" w:rsidRDefault="00870054">
            <w:pPr>
              <w:pStyle w:val="ConsPlusNormal"/>
            </w:pPr>
            <w:r>
              <w:lastRenderedPageBreak/>
              <w:t xml:space="preserve">Реализация мероприятий, предусмотренных региональной программой переселения, включенной в Государственную </w:t>
            </w:r>
            <w:hyperlink r:id="rId302">
              <w:r>
                <w:rPr>
                  <w:color w:val="0000FF"/>
                </w:rPr>
                <w:t>программу</w:t>
              </w:r>
            </w:hyperlink>
            <w:r>
              <w:t xml:space="preserve"> по оказанию содействия добровольному переселению в Российскую Федерацию соотечественников, проживающих за рубежом</w:t>
            </w:r>
          </w:p>
        </w:tc>
        <w:tc>
          <w:tcPr>
            <w:tcW w:w="680" w:type="dxa"/>
          </w:tcPr>
          <w:p w14:paraId="58971C44" w14:textId="77777777" w:rsidR="00870054" w:rsidRDefault="00870054">
            <w:pPr>
              <w:pStyle w:val="ConsPlusNormal"/>
              <w:jc w:val="center"/>
            </w:pPr>
            <w:r>
              <w:t>03</w:t>
            </w:r>
          </w:p>
        </w:tc>
        <w:tc>
          <w:tcPr>
            <w:tcW w:w="737" w:type="dxa"/>
          </w:tcPr>
          <w:p w14:paraId="382447DA" w14:textId="77777777" w:rsidR="00870054" w:rsidRDefault="00870054">
            <w:pPr>
              <w:pStyle w:val="ConsPlusNormal"/>
              <w:jc w:val="center"/>
            </w:pPr>
            <w:r>
              <w:t>11</w:t>
            </w:r>
          </w:p>
        </w:tc>
        <w:tc>
          <w:tcPr>
            <w:tcW w:w="1701" w:type="dxa"/>
          </w:tcPr>
          <w:p w14:paraId="62E5464B" w14:textId="77777777" w:rsidR="00870054" w:rsidRDefault="00870054">
            <w:pPr>
              <w:pStyle w:val="ConsPlusNormal"/>
              <w:jc w:val="center"/>
            </w:pPr>
            <w:r>
              <w:t>47 4 01 R0860</w:t>
            </w:r>
          </w:p>
        </w:tc>
        <w:tc>
          <w:tcPr>
            <w:tcW w:w="680" w:type="dxa"/>
          </w:tcPr>
          <w:p w14:paraId="10C68BC2" w14:textId="77777777" w:rsidR="00870054" w:rsidRDefault="00870054">
            <w:pPr>
              <w:pStyle w:val="ConsPlusNormal"/>
            </w:pPr>
          </w:p>
        </w:tc>
        <w:tc>
          <w:tcPr>
            <w:tcW w:w="1701" w:type="dxa"/>
          </w:tcPr>
          <w:p w14:paraId="2BEC4328" w14:textId="77777777" w:rsidR="00870054" w:rsidRDefault="00870054">
            <w:pPr>
              <w:pStyle w:val="ConsPlusNormal"/>
              <w:jc w:val="center"/>
            </w:pPr>
            <w:r>
              <w:t>742,00</w:t>
            </w:r>
          </w:p>
        </w:tc>
        <w:tc>
          <w:tcPr>
            <w:tcW w:w="1701" w:type="dxa"/>
          </w:tcPr>
          <w:p w14:paraId="21D9196B" w14:textId="77777777" w:rsidR="00870054" w:rsidRDefault="00870054">
            <w:pPr>
              <w:pStyle w:val="ConsPlusNormal"/>
              <w:jc w:val="center"/>
            </w:pPr>
            <w:r>
              <w:t>760,00</w:t>
            </w:r>
          </w:p>
        </w:tc>
        <w:tc>
          <w:tcPr>
            <w:tcW w:w="1701" w:type="dxa"/>
          </w:tcPr>
          <w:p w14:paraId="20B0E714" w14:textId="77777777" w:rsidR="00870054" w:rsidRDefault="00870054">
            <w:pPr>
              <w:pStyle w:val="ConsPlusNormal"/>
              <w:jc w:val="center"/>
            </w:pPr>
            <w:r>
              <w:t>760,00</w:t>
            </w:r>
          </w:p>
        </w:tc>
      </w:tr>
      <w:tr w:rsidR="00870054" w14:paraId="6FE3771E" w14:textId="77777777">
        <w:tc>
          <w:tcPr>
            <w:tcW w:w="2835" w:type="dxa"/>
          </w:tcPr>
          <w:p w14:paraId="6562950B"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11FCB525" w14:textId="77777777" w:rsidR="00870054" w:rsidRDefault="00870054">
            <w:pPr>
              <w:pStyle w:val="ConsPlusNormal"/>
              <w:jc w:val="center"/>
            </w:pPr>
            <w:r>
              <w:t>03</w:t>
            </w:r>
          </w:p>
        </w:tc>
        <w:tc>
          <w:tcPr>
            <w:tcW w:w="737" w:type="dxa"/>
          </w:tcPr>
          <w:p w14:paraId="26BE005E" w14:textId="77777777" w:rsidR="00870054" w:rsidRDefault="00870054">
            <w:pPr>
              <w:pStyle w:val="ConsPlusNormal"/>
              <w:jc w:val="center"/>
            </w:pPr>
            <w:r>
              <w:t>11</w:t>
            </w:r>
          </w:p>
        </w:tc>
        <w:tc>
          <w:tcPr>
            <w:tcW w:w="1701" w:type="dxa"/>
          </w:tcPr>
          <w:p w14:paraId="6220EB44" w14:textId="77777777" w:rsidR="00870054" w:rsidRDefault="00870054">
            <w:pPr>
              <w:pStyle w:val="ConsPlusNormal"/>
              <w:jc w:val="center"/>
            </w:pPr>
            <w:r>
              <w:t>47 4 01 R0860</w:t>
            </w:r>
          </w:p>
        </w:tc>
        <w:tc>
          <w:tcPr>
            <w:tcW w:w="680" w:type="dxa"/>
          </w:tcPr>
          <w:p w14:paraId="23EE76BB" w14:textId="77777777" w:rsidR="00870054" w:rsidRDefault="00870054">
            <w:pPr>
              <w:pStyle w:val="ConsPlusNormal"/>
              <w:jc w:val="center"/>
            </w:pPr>
            <w:r>
              <w:t>200</w:t>
            </w:r>
          </w:p>
        </w:tc>
        <w:tc>
          <w:tcPr>
            <w:tcW w:w="1701" w:type="dxa"/>
          </w:tcPr>
          <w:p w14:paraId="0E4DB469" w14:textId="77777777" w:rsidR="00870054" w:rsidRDefault="00870054">
            <w:pPr>
              <w:pStyle w:val="ConsPlusNormal"/>
              <w:jc w:val="center"/>
            </w:pPr>
            <w:r>
              <w:t>69,25</w:t>
            </w:r>
          </w:p>
        </w:tc>
        <w:tc>
          <w:tcPr>
            <w:tcW w:w="1701" w:type="dxa"/>
          </w:tcPr>
          <w:p w14:paraId="560ED6C4" w14:textId="77777777" w:rsidR="00870054" w:rsidRDefault="00870054">
            <w:pPr>
              <w:pStyle w:val="ConsPlusNormal"/>
              <w:jc w:val="center"/>
            </w:pPr>
            <w:r>
              <w:t>70,96</w:t>
            </w:r>
          </w:p>
        </w:tc>
        <w:tc>
          <w:tcPr>
            <w:tcW w:w="1701" w:type="dxa"/>
          </w:tcPr>
          <w:p w14:paraId="12520701" w14:textId="77777777" w:rsidR="00870054" w:rsidRDefault="00870054">
            <w:pPr>
              <w:pStyle w:val="ConsPlusNormal"/>
              <w:jc w:val="center"/>
            </w:pPr>
            <w:r>
              <w:t>70,96</w:t>
            </w:r>
          </w:p>
        </w:tc>
      </w:tr>
      <w:tr w:rsidR="00870054" w14:paraId="61A8859F" w14:textId="77777777">
        <w:tc>
          <w:tcPr>
            <w:tcW w:w="2835" w:type="dxa"/>
          </w:tcPr>
          <w:p w14:paraId="045DBE3A" w14:textId="77777777" w:rsidR="00870054" w:rsidRDefault="00870054">
            <w:pPr>
              <w:pStyle w:val="ConsPlusNormal"/>
            </w:pPr>
            <w:r>
              <w:t>Социальное обеспечение и иные выплаты населению</w:t>
            </w:r>
          </w:p>
        </w:tc>
        <w:tc>
          <w:tcPr>
            <w:tcW w:w="680" w:type="dxa"/>
          </w:tcPr>
          <w:p w14:paraId="1B576228" w14:textId="77777777" w:rsidR="00870054" w:rsidRDefault="00870054">
            <w:pPr>
              <w:pStyle w:val="ConsPlusNormal"/>
              <w:jc w:val="center"/>
            </w:pPr>
            <w:r>
              <w:t>03</w:t>
            </w:r>
          </w:p>
        </w:tc>
        <w:tc>
          <w:tcPr>
            <w:tcW w:w="737" w:type="dxa"/>
          </w:tcPr>
          <w:p w14:paraId="025D5D05" w14:textId="77777777" w:rsidR="00870054" w:rsidRDefault="00870054">
            <w:pPr>
              <w:pStyle w:val="ConsPlusNormal"/>
              <w:jc w:val="center"/>
            </w:pPr>
            <w:r>
              <w:t>11</w:t>
            </w:r>
          </w:p>
        </w:tc>
        <w:tc>
          <w:tcPr>
            <w:tcW w:w="1701" w:type="dxa"/>
          </w:tcPr>
          <w:p w14:paraId="52C63D0A" w14:textId="77777777" w:rsidR="00870054" w:rsidRDefault="00870054">
            <w:pPr>
              <w:pStyle w:val="ConsPlusNormal"/>
              <w:jc w:val="center"/>
            </w:pPr>
            <w:r>
              <w:t>47 4 01 R0860</w:t>
            </w:r>
          </w:p>
        </w:tc>
        <w:tc>
          <w:tcPr>
            <w:tcW w:w="680" w:type="dxa"/>
          </w:tcPr>
          <w:p w14:paraId="1A2099A1" w14:textId="77777777" w:rsidR="00870054" w:rsidRDefault="00870054">
            <w:pPr>
              <w:pStyle w:val="ConsPlusNormal"/>
              <w:jc w:val="center"/>
            </w:pPr>
            <w:r>
              <w:t>300</w:t>
            </w:r>
          </w:p>
        </w:tc>
        <w:tc>
          <w:tcPr>
            <w:tcW w:w="1701" w:type="dxa"/>
          </w:tcPr>
          <w:p w14:paraId="6FB27CAB" w14:textId="77777777" w:rsidR="00870054" w:rsidRDefault="00870054">
            <w:pPr>
              <w:pStyle w:val="ConsPlusNormal"/>
              <w:jc w:val="center"/>
            </w:pPr>
            <w:r>
              <w:t>672,75</w:t>
            </w:r>
          </w:p>
        </w:tc>
        <w:tc>
          <w:tcPr>
            <w:tcW w:w="1701" w:type="dxa"/>
          </w:tcPr>
          <w:p w14:paraId="2D659B64" w14:textId="77777777" w:rsidR="00870054" w:rsidRDefault="00870054">
            <w:pPr>
              <w:pStyle w:val="ConsPlusNormal"/>
              <w:jc w:val="center"/>
            </w:pPr>
            <w:r>
              <w:t>689,04</w:t>
            </w:r>
          </w:p>
        </w:tc>
        <w:tc>
          <w:tcPr>
            <w:tcW w:w="1701" w:type="dxa"/>
          </w:tcPr>
          <w:p w14:paraId="2E071B21" w14:textId="77777777" w:rsidR="00870054" w:rsidRDefault="00870054">
            <w:pPr>
              <w:pStyle w:val="ConsPlusNormal"/>
              <w:jc w:val="center"/>
            </w:pPr>
            <w:r>
              <w:t>689,04</w:t>
            </w:r>
          </w:p>
        </w:tc>
      </w:tr>
      <w:tr w:rsidR="00870054" w14:paraId="0DF1D717" w14:textId="77777777">
        <w:tc>
          <w:tcPr>
            <w:tcW w:w="2835" w:type="dxa"/>
          </w:tcPr>
          <w:p w14:paraId="191B0D4A" w14:textId="77777777" w:rsidR="00870054" w:rsidRDefault="00870054">
            <w:pPr>
              <w:pStyle w:val="ConsPlusNormal"/>
            </w:pPr>
            <w:r>
              <w:t>Другие вопросы в области национальной безопасности и правоохранительной деятельности</w:t>
            </w:r>
          </w:p>
        </w:tc>
        <w:tc>
          <w:tcPr>
            <w:tcW w:w="680" w:type="dxa"/>
          </w:tcPr>
          <w:p w14:paraId="3DD99245" w14:textId="77777777" w:rsidR="00870054" w:rsidRDefault="00870054">
            <w:pPr>
              <w:pStyle w:val="ConsPlusNormal"/>
              <w:jc w:val="center"/>
            </w:pPr>
            <w:r>
              <w:t>03</w:t>
            </w:r>
          </w:p>
        </w:tc>
        <w:tc>
          <w:tcPr>
            <w:tcW w:w="737" w:type="dxa"/>
          </w:tcPr>
          <w:p w14:paraId="5ECD385B" w14:textId="77777777" w:rsidR="00870054" w:rsidRDefault="00870054">
            <w:pPr>
              <w:pStyle w:val="ConsPlusNormal"/>
              <w:jc w:val="center"/>
            </w:pPr>
            <w:r>
              <w:t>14</w:t>
            </w:r>
          </w:p>
        </w:tc>
        <w:tc>
          <w:tcPr>
            <w:tcW w:w="1701" w:type="dxa"/>
          </w:tcPr>
          <w:p w14:paraId="01F7EC5B" w14:textId="77777777" w:rsidR="00870054" w:rsidRDefault="00870054">
            <w:pPr>
              <w:pStyle w:val="ConsPlusNormal"/>
            </w:pPr>
          </w:p>
        </w:tc>
        <w:tc>
          <w:tcPr>
            <w:tcW w:w="680" w:type="dxa"/>
          </w:tcPr>
          <w:p w14:paraId="1F3304C0" w14:textId="77777777" w:rsidR="00870054" w:rsidRDefault="00870054">
            <w:pPr>
              <w:pStyle w:val="ConsPlusNormal"/>
            </w:pPr>
          </w:p>
        </w:tc>
        <w:tc>
          <w:tcPr>
            <w:tcW w:w="1701" w:type="dxa"/>
          </w:tcPr>
          <w:p w14:paraId="0349FB3E" w14:textId="77777777" w:rsidR="00870054" w:rsidRDefault="00870054">
            <w:pPr>
              <w:pStyle w:val="ConsPlusNormal"/>
              <w:jc w:val="center"/>
            </w:pPr>
            <w:r>
              <w:t>697253,08</w:t>
            </w:r>
          </w:p>
        </w:tc>
        <w:tc>
          <w:tcPr>
            <w:tcW w:w="1701" w:type="dxa"/>
          </w:tcPr>
          <w:p w14:paraId="48383A90" w14:textId="77777777" w:rsidR="00870054" w:rsidRDefault="00870054">
            <w:pPr>
              <w:pStyle w:val="ConsPlusNormal"/>
              <w:jc w:val="center"/>
            </w:pPr>
            <w:r>
              <w:t>590023,30</w:t>
            </w:r>
          </w:p>
        </w:tc>
        <w:tc>
          <w:tcPr>
            <w:tcW w:w="1701" w:type="dxa"/>
          </w:tcPr>
          <w:p w14:paraId="302B7344" w14:textId="77777777" w:rsidR="00870054" w:rsidRDefault="00870054">
            <w:pPr>
              <w:pStyle w:val="ConsPlusNormal"/>
              <w:jc w:val="center"/>
            </w:pPr>
            <w:r>
              <w:t>590023,30</w:t>
            </w:r>
          </w:p>
        </w:tc>
      </w:tr>
      <w:tr w:rsidR="00870054" w14:paraId="0D1614F2" w14:textId="77777777">
        <w:tc>
          <w:tcPr>
            <w:tcW w:w="2835" w:type="dxa"/>
          </w:tcPr>
          <w:p w14:paraId="11D5499A" w14:textId="77777777" w:rsidR="00870054" w:rsidRDefault="00870054">
            <w:pPr>
              <w:pStyle w:val="ConsPlusNormal"/>
            </w:pPr>
            <w:r>
              <w:t xml:space="preserve">Государственная </w:t>
            </w:r>
            <w:hyperlink r:id="rId303">
              <w:r>
                <w:rPr>
                  <w:color w:val="0000FF"/>
                </w:rPr>
                <w:t>программа</w:t>
              </w:r>
            </w:hyperlink>
            <w:r>
              <w:t xml:space="preserve"> Республики </w:t>
            </w:r>
            <w:r>
              <w:lastRenderedPageBreak/>
              <w:t>Дагестан "Обеспечение общественного порядка и противодействие преступности в Республике Дагестан"</w:t>
            </w:r>
          </w:p>
        </w:tc>
        <w:tc>
          <w:tcPr>
            <w:tcW w:w="680" w:type="dxa"/>
          </w:tcPr>
          <w:p w14:paraId="3E754DEC" w14:textId="77777777" w:rsidR="00870054" w:rsidRDefault="00870054">
            <w:pPr>
              <w:pStyle w:val="ConsPlusNormal"/>
              <w:jc w:val="center"/>
            </w:pPr>
            <w:r>
              <w:lastRenderedPageBreak/>
              <w:t>03</w:t>
            </w:r>
          </w:p>
        </w:tc>
        <w:tc>
          <w:tcPr>
            <w:tcW w:w="737" w:type="dxa"/>
          </w:tcPr>
          <w:p w14:paraId="353B1A52" w14:textId="77777777" w:rsidR="00870054" w:rsidRDefault="00870054">
            <w:pPr>
              <w:pStyle w:val="ConsPlusNormal"/>
              <w:jc w:val="center"/>
            </w:pPr>
            <w:r>
              <w:t>14</w:t>
            </w:r>
          </w:p>
        </w:tc>
        <w:tc>
          <w:tcPr>
            <w:tcW w:w="1701" w:type="dxa"/>
          </w:tcPr>
          <w:p w14:paraId="376D8F7C" w14:textId="77777777" w:rsidR="00870054" w:rsidRDefault="00870054">
            <w:pPr>
              <w:pStyle w:val="ConsPlusNormal"/>
              <w:jc w:val="center"/>
            </w:pPr>
            <w:r>
              <w:t>06</w:t>
            </w:r>
          </w:p>
        </w:tc>
        <w:tc>
          <w:tcPr>
            <w:tcW w:w="680" w:type="dxa"/>
          </w:tcPr>
          <w:p w14:paraId="01265DC5" w14:textId="77777777" w:rsidR="00870054" w:rsidRDefault="00870054">
            <w:pPr>
              <w:pStyle w:val="ConsPlusNormal"/>
            </w:pPr>
          </w:p>
        </w:tc>
        <w:tc>
          <w:tcPr>
            <w:tcW w:w="1701" w:type="dxa"/>
          </w:tcPr>
          <w:p w14:paraId="37E7FA40" w14:textId="77777777" w:rsidR="00870054" w:rsidRDefault="00870054">
            <w:pPr>
              <w:pStyle w:val="ConsPlusNormal"/>
              <w:jc w:val="center"/>
            </w:pPr>
            <w:r>
              <w:t>16896,50</w:t>
            </w:r>
          </w:p>
        </w:tc>
        <w:tc>
          <w:tcPr>
            <w:tcW w:w="1701" w:type="dxa"/>
          </w:tcPr>
          <w:p w14:paraId="59783F1E" w14:textId="77777777" w:rsidR="00870054" w:rsidRDefault="00870054">
            <w:pPr>
              <w:pStyle w:val="ConsPlusNormal"/>
              <w:jc w:val="center"/>
            </w:pPr>
            <w:r>
              <w:t>16896,50</w:t>
            </w:r>
          </w:p>
        </w:tc>
        <w:tc>
          <w:tcPr>
            <w:tcW w:w="1701" w:type="dxa"/>
          </w:tcPr>
          <w:p w14:paraId="751A4D58" w14:textId="77777777" w:rsidR="00870054" w:rsidRDefault="00870054">
            <w:pPr>
              <w:pStyle w:val="ConsPlusNormal"/>
              <w:jc w:val="center"/>
            </w:pPr>
            <w:r>
              <w:t>16896,50</w:t>
            </w:r>
          </w:p>
        </w:tc>
      </w:tr>
      <w:tr w:rsidR="00870054" w14:paraId="72D1CC98" w14:textId="77777777">
        <w:tc>
          <w:tcPr>
            <w:tcW w:w="2835" w:type="dxa"/>
          </w:tcPr>
          <w:p w14:paraId="232E31A7" w14:textId="77777777" w:rsidR="00870054" w:rsidRDefault="00870054">
            <w:pPr>
              <w:pStyle w:val="ConsPlusNormal"/>
            </w:pPr>
            <w:r>
              <w:t>Региональные проекты, не входящие в состав национального проекта</w:t>
            </w:r>
          </w:p>
        </w:tc>
        <w:tc>
          <w:tcPr>
            <w:tcW w:w="680" w:type="dxa"/>
          </w:tcPr>
          <w:p w14:paraId="3E338DD0" w14:textId="77777777" w:rsidR="00870054" w:rsidRDefault="00870054">
            <w:pPr>
              <w:pStyle w:val="ConsPlusNormal"/>
              <w:jc w:val="center"/>
            </w:pPr>
            <w:r>
              <w:t>03</w:t>
            </w:r>
          </w:p>
        </w:tc>
        <w:tc>
          <w:tcPr>
            <w:tcW w:w="737" w:type="dxa"/>
          </w:tcPr>
          <w:p w14:paraId="5AD43C9A" w14:textId="77777777" w:rsidR="00870054" w:rsidRDefault="00870054">
            <w:pPr>
              <w:pStyle w:val="ConsPlusNormal"/>
              <w:jc w:val="center"/>
            </w:pPr>
            <w:r>
              <w:t>14</w:t>
            </w:r>
          </w:p>
        </w:tc>
        <w:tc>
          <w:tcPr>
            <w:tcW w:w="1701" w:type="dxa"/>
          </w:tcPr>
          <w:p w14:paraId="1B25CA32" w14:textId="77777777" w:rsidR="00870054" w:rsidRDefault="00870054">
            <w:pPr>
              <w:pStyle w:val="ConsPlusNormal"/>
              <w:jc w:val="center"/>
            </w:pPr>
            <w:r>
              <w:t>06 2</w:t>
            </w:r>
          </w:p>
        </w:tc>
        <w:tc>
          <w:tcPr>
            <w:tcW w:w="680" w:type="dxa"/>
          </w:tcPr>
          <w:p w14:paraId="13CAA95F" w14:textId="77777777" w:rsidR="00870054" w:rsidRDefault="00870054">
            <w:pPr>
              <w:pStyle w:val="ConsPlusNormal"/>
            </w:pPr>
          </w:p>
        </w:tc>
        <w:tc>
          <w:tcPr>
            <w:tcW w:w="1701" w:type="dxa"/>
          </w:tcPr>
          <w:p w14:paraId="60D066BE" w14:textId="77777777" w:rsidR="00870054" w:rsidRDefault="00870054">
            <w:pPr>
              <w:pStyle w:val="ConsPlusNormal"/>
              <w:jc w:val="center"/>
            </w:pPr>
            <w:r>
              <w:t>16896,50</w:t>
            </w:r>
          </w:p>
        </w:tc>
        <w:tc>
          <w:tcPr>
            <w:tcW w:w="1701" w:type="dxa"/>
          </w:tcPr>
          <w:p w14:paraId="360280EF" w14:textId="77777777" w:rsidR="00870054" w:rsidRDefault="00870054">
            <w:pPr>
              <w:pStyle w:val="ConsPlusNormal"/>
              <w:jc w:val="center"/>
            </w:pPr>
            <w:r>
              <w:t>16896,50</w:t>
            </w:r>
          </w:p>
        </w:tc>
        <w:tc>
          <w:tcPr>
            <w:tcW w:w="1701" w:type="dxa"/>
          </w:tcPr>
          <w:p w14:paraId="1919189C" w14:textId="77777777" w:rsidR="00870054" w:rsidRDefault="00870054">
            <w:pPr>
              <w:pStyle w:val="ConsPlusNormal"/>
              <w:jc w:val="center"/>
            </w:pPr>
            <w:r>
              <w:t>16896,50</w:t>
            </w:r>
          </w:p>
        </w:tc>
      </w:tr>
      <w:tr w:rsidR="00870054" w14:paraId="7A231E62" w14:textId="77777777">
        <w:tc>
          <w:tcPr>
            <w:tcW w:w="2835" w:type="dxa"/>
          </w:tcPr>
          <w:p w14:paraId="75A2DEB3" w14:textId="77777777" w:rsidR="00870054" w:rsidRDefault="00870054">
            <w:pPr>
              <w:pStyle w:val="ConsPlusNormal"/>
            </w:pPr>
            <w:r>
              <w:t>Региональный проект "Обеспечение общественного порядка и противодействие преступности в Республике Дагестан"</w:t>
            </w:r>
          </w:p>
        </w:tc>
        <w:tc>
          <w:tcPr>
            <w:tcW w:w="680" w:type="dxa"/>
          </w:tcPr>
          <w:p w14:paraId="0446600F" w14:textId="77777777" w:rsidR="00870054" w:rsidRDefault="00870054">
            <w:pPr>
              <w:pStyle w:val="ConsPlusNormal"/>
              <w:jc w:val="center"/>
            </w:pPr>
            <w:r>
              <w:t>03</w:t>
            </w:r>
          </w:p>
        </w:tc>
        <w:tc>
          <w:tcPr>
            <w:tcW w:w="737" w:type="dxa"/>
          </w:tcPr>
          <w:p w14:paraId="1ADFC9A3" w14:textId="77777777" w:rsidR="00870054" w:rsidRDefault="00870054">
            <w:pPr>
              <w:pStyle w:val="ConsPlusNormal"/>
              <w:jc w:val="center"/>
            </w:pPr>
            <w:r>
              <w:t>14</w:t>
            </w:r>
          </w:p>
        </w:tc>
        <w:tc>
          <w:tcPr>
            <w:tcW w:w="1701" w:type="dxa"/>
          </w:tcPr>
          <w:p w14:paraId="16472FCF" w14:textId="77777777" w:rsidR="00870054" w:rsidRDefault="00870054">
            <w:pPr>
              <w:pStyle w:val="ConsPlusNormal"/>
              <w:jc w:val="center"/>
            </w:pPr>
            <w:r>
              <w:t>06 2 01</w:t>
            </w:r>
          </w:p>
        </w:tc>
        <w:tc>
          <w:tcPr>
            <w:tcW w:w="680" w:type="dxa"/>
          </w:tcPr>
          <w:p w14:paraId="4401D784" w14:textId="77777777" w:rsidR="00870054" w:rsidRDefault="00870054">
            <w:pPr>
              <w:pStyle w:val="ConsPlusNormal"/>
            </w:pPr>
          </w:p>
        </w:tc>
        <w:tc>
          <w:tcPr>
            <w:tcW w:w="1701" w:type="dxa"/>
          </w:tcPr>
          <w:p w14:paraId="15B5A917" w14:textId="77777777" w:rsidR="00870054" w:rsidRDefault="00870054">
            <w:pPr>
              <w:pStyle w:val="ConsPlusNormal"/>
              <w:jc w:val="center"/>
            </w:pPr>
            <w:r>
              <w:t>12996,50</w:t>
            </w:r>
          </w:p>
        </w:tc>
        <w:tc>
          <w:tcPr>
            <w:tcW w:w="1701" w:type="dxa"/>
          </w:tcPr>
          <w:p w14:paraId="75248B6D" w14:textId="77777777" w:rsidR="00870054" w:rsidRDefault="00870054">
            <w:pPr>
              <w:pStyle w:val="ConsPlusNormal"/>
              <w:jc w:val="center"/>
            </w:pPr>
            <w:r>
              <w:t>12996,50</w:t>
            </w:r>
          </w:p>
        </w:tc>
        <w:tc>
          <w:tcPr>
            <w:tcW w:w="1701" w:type="dxa"/>
          </w:tcPr>
          <w:p w14:paraId="1605DE05" w14:textId="77777777" w:rsidR="00870054" w:rsidRDefault="00870054">
            <w:pPr>
              <w:pStyle w:val="ConsPlusNormal"/>
              <w:jc w:val="center"/>
            </w:pPr>
            <w:r>
              <w:t>12996,50</w:t>
            </w:r>
          </w:p>
        </w:tc>
      </w:tr>
      <w:tr w:rsidR="00870054" w14:paraId="0640E07A" w14:textId="77777777">
        <w:tc>
          <w:tcPr>
            <w:tcW w:w="2835" w:type="dxa"/>
          </w:tcPr>
          <w:p w14:paraId="30519B20" w14:textId="77777777" w:rsidR="00870054" w:rsidRDefault="00870054">
            <w:pPr>
              <w:pStyle w:val="ConsPlusNormal"/>
            </w:pPr>
            <w:r>
              <w:t>Обеспечение общественного порядка и противодействие преступности</w:t>
            </w:r>
          </w:p>
        </w:tc>
        <w:tc>
          <w:tcPr>
            <w:tcW w:w="680" w:type="dxa"/>
          </w:tcPr>
          <w:p w14:paraId="45B8E87A" w14:textId="77777777" w:rsidR="00870054" w:rsidRDefault="00870054">
            <w:pPr>
              <w:pStyle w:val="ConsPlusNormal"/>
              <w:jc w:val="center"/>
            </w:pPr>
            <w:r>
              <w:t>03</w:t>
            </w:r>
          </w:p>
        </w:tc>
        <w:tc>
          <w:tcPr>
            <w:tcW w:w="737" w:type="dxa"/>
          </w:tcPr>
          <w:p w14:paraId="61BB5F98" w14:textId="77777777" w:rsidR="00870054" w:rsidRDefault="00870054">
            <w:pPr>
              <w:pStyle w:val="ConsPlusNormal"/>
              <w:jc w:val="center"/>
            </w:pPr>
            <w:r>
              <w:t>14</w:t>
            </w:r>
          </w:p>
        </w:tc>
        <w:tc>
          <w:tcPr>
            <w:tcW w:w="1701" w:type="dxa"/>
          </w:tcPr>
          <w:p w14:paraId="6C4F2ACD" w14:textId="77777777" w:rsidR="00870054" w:rsidRDefault="00870054">
            <w:pPr>
              <w:pStyle w:val="ConsPlusNormal"/>
              <w:jc w:val="center"/>
            </w:pPr>
            <w:r>
              <w:t>06 2 01 80410</w:t>
            </w:r>
          </w:p>
        </w:tc>
        <w:tc>
          <w:tcPr>
            <w:tcW w:w="680" w:type="dxa"/>
          </w:tcPr>
          <w:p w14:paraId="3429D97C" w14:textId="77777777" w:rsidR="00870054" w:rsidRDefault="00870054">
            <w:pPr>
              <w:pStyle w:val="ConsPlusNormal"/>
            </w:pPr>
          </w:p>
        </w:tc>
        <w:tc>
          <w:tcPr>
            <w:tcW w:w="1701" w:type="dxa"/>
          </w:tcPr>
          <w:p w14:paraId="448929D0" w14:textId="77777777" w:rsidR="00870054" w:rsidRDefault="00870054">
            <w:pPr>
              <w:pStyle w:val="ConsPlusNormal"/>
              <w:jc w:val="center"/>
            </w:pPr>
            <w:r>
              <w:t>4096,50</w:t>
            </w:r>
          </w:p>
        </w:tc>
        <w:tc>
          <w:tcPr>
            <w:tcW w:w="1701" w:type="dxa"/>
          </w:tcPr>
          <w:p w14:paraId="5D15DA24" w14:textId="77777777" w:rsidR="00870054" w:rsidRDefault="00870054">
            <w:pPr>
              <w:pStyle w:val="ConsPlusNormal"/>
              <w:jc w:val="center"/>
            </w:pPr>
            <w:r>
              <w:t>4096,50</w:t>
            </w:r>
          </w:p>
        </w:tc>
        <w:tc>
          <w:tcPr>
            <w:tcW w:w="1701" w:type="dxa"/>
          </w:tcPr>
          <w:p w14:paraId="2A5E7F28" w14:textId="77777777" w:rsidR="00870054" w:rsidRDefault="00870054">
            <w:pPr>
              <w:pStyle w:val="ConsPlusNormal"/>
              <w:jc w:val="center"/>
            </w:pPr>
            <w:r>
              <w:t>4096,50</w:t>
            </w:r>
          </w:p>
        </w:tc>
      </w:tr>
      <w:tr w:rsidR="00870054" w14:paraId="55D4F7AB" w14:textId="77777777">
        <w:tc>
          <w:tcPr>
            <w:tcW w:w="2835" w:type="dxa"/>
          </w:tcPr>
          <w:p w14:paraId="01F04B9E"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7A918EB6" w14:textId="77777777" w:rsidR="00870054" w:rsidRDefault="00870054">
            <w:pPr>
              <w:pStyle w:val="ConsPlusNormal"/>
              <w:jc w:val="center"/>
            </w:pPr>
            <w:r>
              <w:t>03</w:t>
            </w:r>
          </w:p>
        </w:tc>
        <w:tc>
          <w:tcPr>
            <w:tcW w:w="737" w:type="dxa"/>
          </w:tcPr>
          <w:p w14:paraId="3D1CE3AA" w14:textId="77777777" w:rsidR="00870054" w:rsidRDefault="00870054">
            <w:pPr>
              <w:pStyle w:val="ConsPlusNormal"/>
              <w:jc w:val="center"/>
            </w:pPr>
            <w:r>
              <w:t>14</w:t>
            </w:r>
          </w:p>
        </w:tc>
        <w:tc>
          <w:tcPr>
            <w:tcW w:w="1701" w:type="dxa"/>
          </w:tcPr>
          <w:p w14:paraId="1856D1CB" w14:textId="77777777" w:rsidR="00870054" w:rsidRDefault="00870054">
            <w:pPr>
              <w:pStyle w:val="ConsPlusNormal"/>
              <w:jc w:val="center"/>
            </w:pPr>
            <w:r>
              <w:t>06 2 01 80410</w:t>
            </w:r>
          </w:p>
        </w:tc>
        <w:tc>
          <w:tcPr>
            <w:tcW w:w="680" w:type="dxa"/>
          </w:tcPr>
          <w:p w14:paraId="55BB14D6" w14:textId="77777777" w:rsidR="00870054" w:rsidRDefault="00870054">
            <w:pPr>
              <w:pStyle w:val="ConsPlusNormal"/>
              <w:jc w:val="center"/>
            </w:pPr>
            <w:r>
              <w:t>200</w:t>
            </w:r>
          </w:p>
        </w:tc>
        <w:tc>
          <w:tcPr>
            <w:tcW w:w="1701" w:type="dxa"/>
          </w:tcPr>
          <w:p w14:paraId="051B4983" w14:textId="77777777" w:rsidR="00870054" w:rsidRDefault="00870054">
            <w:pPr>
              <w:pStyle w:val="ConsPlusNormal"/>
              <w:jc w:val="center"/>
            </w:pPr>
            <w:r>
              <w:t>1576,50</w:t>
            </w:r>
          </w:p>
        </w:tc>
        <w:tc>
          <w:tcPr>
            <w:tcW w:w="1701" w:type="dxa"/>
          </w:tcPr>
          <w:p w14:paraId="02DFCC0F" w14:textId="77777777" w:rsidR="00870054" w:rsidRDefault="00870054">
            <w:pPr>
              <w:pStyle w:val="ConsPlusNormal"/>
              <w:jc w:val="center"/>
            </w:pPr>
            <w:r>
              <w:t>1576,50</w:t>
            </w:r>
          </w:p>
        </w:tc>
        <w:tc>
          <w:tcPr>
            <w:tcW w:w="1701" w:type="dxa"/>
          </w:tcPr>
          <w:p w14:paraId="5EA40808" w14:textId="77777777" w:rsidR="00870054" w:rsidRDefault="00870054">
            <w:pPr>
              <w:pStyle w:val="ConsPlusNormal"/>
              <w:jc w:val="center"/>
            </w:pPr>
            <w:r>
              <w:t>1576,50</w:t>
            </w:r>
          </w:p>
        </w:tc>
      </w:tr>
      <w:tr w:rsidR="00870054" w14:paraId="50C40F6A" w14:textId="77777777">
        <w:tc>
          <w:tcPr>
            <w:tcW w:w="2835" w:type="dxa"/>
          </w:tcPr>
          <w:p w14:paraId="662E4704" w14:textId="77777777" w:rsidR="00870054" w:rsidRDefault="00870054">
            <w:pPr>
              <w:pStyle w:val="ConsPlusNormal"/>
            </w:pPr>
            <w:r>
              <w:t xml:space="preserve">Предоставление субсидий бюджетным, автономным учреждениям и иным некоммерческим </w:t>
            </w:r>
            <w:r>
              <w:lastRenderedPageBreak/>
              <w:t>организациям</w:t>
            </w:r>
          </w:p>
        </w:tc>
        <w:tc>
          <w:tcPr>
            <w:tcW w:w="680" w:type="dxa"/>
          </w:tcPr>
          <w:p w14:paraId="186753E0" w14:textId="77777777" w:rsidR="00870054" w:rsidRDefault="00870054">
            <w:pPr>
              <w:pStyle w:val="ConsPlusNormal"/>
              <w:jc w:val="center"/>
            </w:pPr>
            <w:r>
              <w:lastRenderedPageBreak/>
              <w:t>03</w:t>
            </w:r>
          </w:p>
        </w:tc>
        <w:tc>
          <w:tcPr>
            <w:tcW w:w="737" w:type="dxa"/>
          </w:tcPr>
          <w:p w14:paraId="4F096FAC" w14:textId="77777777" w:rsidR="00870054" w:rsidRDefault="00870054">
            <w:pPr>
              <w:pStyle w:val="ConsPlusNormal"/>
              <w:jc w:val="center"/>
            </w:pPr>
            <w:r>
              <w:t>14</w:t>
            </w:r>
          </w:p>
        </w:tc>
        <w:tc>
          <w:tcPr>
            <w:tcW w:w="1701" w:type="dxa"/>
          </w:tcPr>
          <w:p w14:paraId="380DF546" w14:textId="77777777" w:rsidR="00870054" w:rsidRDefault="00870054">
            <w:pPr>
              <w:pStyle w:val="ConsPlusNormal"/>
              <w:jc w:val="center"/>
            </w:pPr>
            <w:r>
              <w:t>06 2 01 80410</w:t>
            </w:r>
          </w:p>
        </w:tc>
        <w:tc>
          <w:tcPr>
            <w:tcW w:w="680" w:type="dxa"/>
          </w:tcPr>
          <w:p w14:paraId="0A874577" w14:textId="77777777" w:rsidR="00870054" w:rsidRDefault="00870054">
            <w:pPr>
              <w:pStyle w:val="ConsPlusNormal"/>
              <w:jc w:val="center"/>
            </w:pPr>
            <w:r>
              <w:t>600</w:t>
            </w:r>
          </w:p>
        </w:tc>
        <w:tc>
          <w:tcPr>
            <w:tcW w:w="1701" w:type="dxa"/>
          </w:tcPr>
          <w:p w14:paraId="0280A134" w14:textId="77777777" w:rsidR="00870054" w:rsidRDefault="00870054">
            <w:pPr>
              <w:pStyle w:val="ConsPlusNormal"/>
              <w:jc w:val="center"/>
            </w:pPr>
            <w:r>
              <w:t>2520,00</w:t>
            </w:r>
          </w:p>
        </w:tc>
        <w:tc>
          <w:tcPr>
            <w:tcW w:w="1701" w:type="dxa"/>
          </w:tcPr>
          <w:p w14:paraId="1BB4F97F" w14:textId="77777777" w:rsidR="00870054" w:rsidRDefault="00870054">
            <w:pPr>
              <w:pStyle w:val="ConsPlusNormal"/>
              <w:jc w:val="center"/>
            </w:pPr>
            <w:r>
              <w:t>2520,00</w:t>
            </w:r>
          </w:p>
        </w:tc>
        <w:tc>
          <w:tcPr>
            <w:tcW w:w="1701" w:type="dxa"/>
          </w:tcPr>
          <w:p w14:paraId="08D43A0F" w14:textId="77777777" w:rsidR="00870054" w:rsidRDefault="00870054">
            <w:pPr>
              <w:pStyle w:val="ConsPlusNormal"/>
              <w:jc w:val="center"/>
            </w:pPr>
            <w:r>
              <w:t>2520,00</w:t>
            </w:r>
          </w:p>
        </w:tc>
      </w:tr>
      <w:tr w:rsidR="00870054" w14:paraId="49E44708" w14:textId="77777777">
        <w:tc>
          <w:tcPr>
            <w:tcW w:w="2835" w:type="dxa"/>
          </w:tcPr>
          <w:p w14:paraId="0C9037AB" w14:textId="77777777" w:rsidR="00870054" w:rsidRDefault="00870054">
            <w:pPr>
              <w:pStyle w:val="ConsPlusNormal"/>
            </w:pPr>
            <w:r>
              <w:t>Проведение конкурсов "Лучший участковый уполномоченный полиции", "Лучший инспектор полиции по делам несовершеннолетних" и "Лучший сотрудник патрульно-постовой службы полиции"</w:t>
            </w:r>
          </w:p>
        </w:tc>
        <w:tc>
          <w:tcPr>
            <w:tcW w:w="680" w:type="dxa"/>
          </w:tcPr>
          <w:p w14:paraId="13B44CA7" w14:textId="77777777" w:rsidR="00870054" w:rsidRDefault="00870054">
            <w:pPr>
              <w:pStyle w:val="ConsPlusNormal"/>
              <w:jc w:val="center"/>
            </w:pPr>
            <w:r>
              <w:t>03</w:t>
            </w:r>
          </w:p>
        </w:tc>
        <w:tc>
          <w:tcPr>
            <w:tcW w:w="737" w:type="dxa"/>
          </w:tcPr>
          <w:p w14:paraId="06ED589F" w14:textId="77777777" w:rsidR="00870054" w:rsidRDefault="00870054">
            <w:pPr>
              <w:pStyle w:val="ConsPlusNormal"/>
              <w:jc w:val="center"/>
            </w:pPr>
            <w:r>
              <w:t>14</w:t>
            </w:r>
          </w:p>
        </w:tc>
        <w:tc>
          <w:tcPr>
            <w:tcW w:w="1701" w:type="dxa"/>
          </w:tcPr>
          <w:p w14:paraId="5A6D76D8" w14:textId="77777777" w:rsidR="00870054" w:rsidRDefault="00870054">
            <w:pPr>
              <w:pStyle w:val="ConsPlusNormal"/>
              <w:jc w:val="center"/>
            </w:pPr>
            <w:r>
              <w:t>06 2 01 80430</w:t>
            </w:r>
          </w:p>
        </w:tc>
        <w:tc>
          <w:tcPr>
            <w:tcW w:w="680" w:type="dxa"/>
          </w:tcPr>
          <w:p w14:paraId="34752751" w14:textId="77777777" w:rsidR="00870054" w:rsidRDefault="00870054">
            <w:pPr>
              <w:pStyle w:val="ConsPlusNormal"/>
            </w:pPr>
          </w:p>
        </w:tc>
        <w:tc>
          <w:tcPr>
            <w:tcW w:w="1701" w:type="dxa"/>
          </w:tcPr>
          <w:p w14:paraId="0D722904" w14:textId="77777777" w:rsidR="00870054" w:rsidRDefault="00870054">
            <w:pPr>
              <w:pStyle w:val="ConsPlusNormal"/>
              <w:jc w:val="center"/>
            </w:pPr>
            <w:r>
              <w:t>1800,00</w:t>
            </w:r>
          </w:p>
        </w:tc>
        <w:tc>
          <w:tcPr>
            <w:tcW w:w="1701" w:type="dxa"/>
          </w:tcPr>
          <w:p w14:paraId="6F9C4914" w14:textId="77777777" w:rsidR="00870054" w:rsidRDefault="00870054">
            <w:pPr>
              <w:pStyle w:val="ConsPlusNormal"/>
              <w:jc w:val="center"/>
            </w:pPr>
            <w:r>
              <w:t>1800,00</w:t>
            </w:r>
          </w:p>
        </w:tc>
        <w:tc>
          <w:tcPr>
            <w:tcW w:w="1701" w:type="dxa"/>
          </w:tcPr>
          <w:p w14:paraId="59AC812B" w14:textId="77777777" w:rsidR="00870054" w:rsidRDefault="00870054">
            <w:pPr>
              <w:pStyle w:val="ConsPlusNormal"/>
              <w:jc w:val="center"/>
            </w:pPr>
            <w:r>
              <w:t>1800,00</w:t>
            </w:r>
          </w:p>
        </w:tc>
      </w:tr>
      <w:tr w:rsidR="00870054" w14:paraId="3C6C0843" w14:textId="77777777">
        <w:tc>
          <w:tcPr>
            <w:tcW w:w="2835" w:type="dxa"/>
          </w:tcPr>
          <w:p w14:paraId="5585D3C6" w14:textId="77777777" w:rsidR="00870054" w:rsidRDefault="00870054">
            <w:pPr>
              <w:pStyle w:val="ConsPlusNormal"/>
            </w:pPr>
            <w:r>
              <w:t>Социальное обеспечение и иные выплаты населению</w:t>
            </w:r>
          </w:p>
        </w:tc>
        <w:tc>
          <w:tcPr>
            <w:tcW w:w="680" w:type="dxa"/>
          </w:tcPr>
          <w:p w14:paraId="0A1A32EB" w14:textId="77777777" w:rsidR="00870054" w:rsidRDefault="00870054">
            <w:pPr>
              <w:pStyle w:val="ConsPlusNormal"/>
              <w:jc w:val="center"/>
            </w:pPr>
            <w:r>
              <w:t>03</w:t>
            </w:r>
          </w:p>
        </w:tc>
        <w:tc>
          <w:tcPr>
            <w:tcW w:w="737" w:type="dxa"/>
          </w:tcPr>
          <w:p w14:paraId="2A2008A3" w14:textId="77777777" w:rsidR="00870054" w:rsidRDefault="00870054">
            <w:pPr>
              <w:pStyle w:val="ConsPlusNormal"/>
              <w:jc w:val="center"/>
            </w:pPr>
            <w:r>
              <w:t>14</w:t>
            </w:r>
          </w:p>
        </w:tc>
        <w:tc>
          <w:tcPr>
            <w:tcW w:w="1701" w:type="dxa"/>
          </w:tcPr>
          <w:p w14:paraId="29F80F96" w14:textId="77777777" w:rsidR="00870054" w:rsidRDefault="00870054">
            <w:pPr>
              <w:pStyle w:val="ConsPlusNormal"/>
              <w:jc w:val="center"/>
            </w:pPr>
            <w:r>
              <w:t>06 2 01 80430</w:t>
            </w:r>
          </w:p>
        </w:tc>
        <w:tc>
          <w:tcPr>
            <w:tcW w:w="680" w:type="dxa"/>
          </w:tcPr>
          <w:p w14:paraId="2C7AB413" w14:textId="77777777" w:rsidR="00870054" w:rsidRDefault="00870054">
            <w:pPr>
              <w:pStyle w:val="ConsPlusNormal"/>
              <w:jc w:val="center"/>
            </w:pPr>
            <w:r>
              <w:t>300</w:t>
            </w:r>
          </w:p>
        </w:tc>
        <w:tc>
          <w:tcPr>
            <w:tcW w:w="1701" w:type="dxa"/>
          </w:tcPr>
          <w:p w14:paraId="7A5B1AC9" w14:textId="77777777" w:rsidR="00870054" w:rsidRDefault="00870054">
            <w:pPr>
              <w:pStyle w:val="ConsPlusNormal"/>
              <w:jc w:val="center"/>
            </w:pPr>
            <w:r>
              <w:t>1800,00</w:t>
            </w:r>
          </w:p>
        </w:tc>
        <w:tc>
          <w:tcPr>
            <w:tcW w:w="1701" w:type="dxa"/>
          </w:tcPr>
          <w:p w14:paraId="141F81B7" w14:textId="77777777" w:rsidR="00870054" w:rsidRDefault="00870054">
            <w:pPr>
              <w:pStyle w:val="ConsPlusNormal"/>
              <w:jc w:val="center"/>
            </w:pPr>
            <w:r>
              <w:t>1800,00</w:t>
            </w:r>
          </w:p>
        </w:tc>
        <w:tc>
          <w:tcPr>
            <w:tcW w:w="1701" w:type="dxa"/>
          </w:tcPr>
          <w:p w14:paraId="17C00427" w14:textId="77777777" w:rsidR="00870054" w:rsidRDefault="00870054">
            <w:pPr>
              <w:pStyle w:val="ConsPlusNormal"/>
              <w:jc w:val="center"/>
            </w:pPr>
            <w:r>
              <w:t>1800,00</w:t>
            </w:r>
          </w:p>
        </w:tc>
      </w:tr>
      <w:tr w:rsidR="00870054" w14:paraId="5558B25F" w14:textId="77777777">
        <w:tc>
          <w:tcPr>
            <w:tcW w:w="2835" w:type="dxa"/>
          </w:tcPr>
          <w:p w14:paraId="1785BFBE" w14:textId="77777777" w:rsidR="00870054" w:rsidRDefault="00870054">
            <w:pPr>
              <w:pStyle w:val="ConsPlusNormal"/>
            </w:pPr>
            <w:r>
              <w:t>Материально-техническое оснащение штабов народных дружин в муниципальных образованиях Республики Дагестан</w:t>
            </w:r>
          </w:p>
        </w:tc>
        <w:tc>
          <w:tcPr>
            <w:tcW w:w="680" w:type="dxa"/>
          </w:tcPr>
          <w:p w14:paraId="0119A7DB" w14:textId="77777777" w:rsidR="00870054" w:rsidRDefault="00870054">
            <w:pPr>
              <w:pStyle w:val="ConsPlusNormal"/>
              <w:jc w:val="center"/>
            </w:pPr>
            <w:r>
              <w:t>03</w:t>
            </w:r>
          </w:p>
        </w:tc>
        <w:tc>
          <w:tcPr>
            <w:tcW w:w="737" w:type="dxa"/>
          </w:tcPr>
          <w:p w14:paraId="50492924" w14:textId="77777777" w:rsidR="00870054" w:rsidRDefault="00870054">
            <w:pPr>
              <w:pStyle w:val="ConsPlusNormal"/>
              <w:jc w:val="center"/>
            </w:pPr>
            <w:r>
              <w:t>14</w:t>
            </w:r>
          </w:p>
        </w:tc>
        <w:tc>
          <w:tcPr>
            <w:tcW w:w="1701" w:type="dxa"/>
          </w:tcPr>
          <w:p w14:paraId="21BC26D8" w14:textId="77777777" w:rsidR="00870054" w:rsidRDefault="00870054">
            <w:pPr>
              <w:pStyle w:val="ConsPlusNormal"/>
              <w:jc w:val="center"/>
            </w:pPr>
            <w:r>
              <w:t>06 2 01 80440</w:t>
            </w:r>
          </w:p>
        </w:tc>
        <w:tc>
          <w:tcPr>
            <w:tcW w:w="680" w:type="dxa"/>
          </w:tcPr>
          <w:p w14:paraId="4A2AE677" w14:textId="77777777" w:rsidR="00870054" w:rsidRDefault="00870054">
            <w:pPr>
              <w:pStyle w:val="ConsPlusNormal"/>
            </w:pPr>
          </w:p>
        </w:tc>
        <w:tc>
          <w:tcPr>
            <w:tcW w:w="1701" w:type="dxa"/>
          </w:tcPr>
          <w:p w14:paraId="6AD82D55" w14:textId="77777777" w:rsidR="00870054" w:rsidRDefault="00870054">
            <w:pPr>
              <w:pStyle w:val="ConsPlusNormal"/>
              <w:jc w:val="center"/>
            </w:pPr>
            <w:r>
              <w:t>1500,00</w:t>
            </w:r>
          </w:p>
        </w:tc>
        <w:tc>
          <w:tcPr>
            <w:tcW w:w="1701" w:type="dxa"/>
          </w:tcPr>
          <w:p w14:paraId="02500860" w14:textId="77777777" w:rsidR="00870054" w:rsidRDefault="00870054">
            <w:pPr>
              <w:pStyle w:val="ConsPlusNormal"/>
              <w:jc w:val="center"/>
            </w:pPr>
            <w:r>
              <w:t>1500,00</w:t>
            </w:r>
          </w:p>
        </w:tc>
        <w:tc>
          <w:tcPr>
            <w:tcW w:w="1701" w:type="dxa"/>
          </w:tcPr>
          <w:p w14:paraId="535DECF7" w14:textId="77777777" w:rsidR="00870054" w:rsidRDefault="00870054">
            <w:pPr>
              <w:pStyle w:val="ConsPlusNormal"/>
              <w:jc w:val="center"/>
            </w:pPr>
            <w:r>
              <w:t>1500,00</w:t>
            </w:r>
          </w:p>
        </w:tc>
      </w:tr>
      <w:tr w:rsidR="00870054" w14:paraId="41356026" w14:textId="77777777">
        <w:tc>
          <w:tcPr>
            <w:tcW w:w="2835" w:type="dxa"/>
          </w:tcPr>
          <w:p w14:paraId="46BFD3E8"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48314C9D" w14:textId="77777777" w:rsidR="00870054" w:rsidRDefault="00870054">
            <w:pPr>
              <w:pStyle w:val="ConsPlusNormal"/>
              <w:jc w:val="center"/>
            </w:pPr>
            <w:r>
              <w:t>03</w:t>
            </w:r>
          </w:p>
        </w:tc>
        <w:tc>
          <w:tcPr>
            <w:tcW w:w="737" w:type="dxa"/>
          </w:tcPr>
          <w:p w14:paraId="2654FB01" w14:textId="77777777" w:rsidR="00870054" w:rsidRDefault="00870054">
            <w:pPr>
              <w:pStyle w:val="ConsPlusNormal"/>
              <w:jc w:val="center"/>
            </w:pPr>
            <w:r>
              <w:t>14</w:t>
            </w:r>
          </w:p>
        </w:tc>
        <w:tc>
          <w:tcPr>
            <w:tcW w:w="1701" w:type="dxa"/>
          </w:tcPr>
          <w:p w14:paraId="252E1248" w14:textId="77777777" w:rsidR="00870054" w:rsidRDefault="00870054">
            <w:pPr>
              <w:pStyle w:val="ConsPlusNormal"/>
              <w:jc w:val="center"/>
            </w:pPr>
            <w:r>
              <w:t>06 2 01 80440</w:t>
            </w:r>
          </w:p>
        </w:tc>
        <w:tc>
          <w:tcPr>
            <w:tcW w:w="680" w:type="dxa"/>
          </w:tcPr>
          <w:p w14:paraId="7380217B" w14:textId="77777777" w:rsidR="00870054" w:rsidRDefault="00870054">
            <w:pPr>
              <w:pStyle w:val="ConsPlusNormal"/>
              <w:jc w:val="center"/>
            </w:pPr>
            <w:r>
              <w:t>200</w:t>
            </w:r>
          </w:p>
        </w:tc>
        <w:tc>
          <w:tcPr>
            <w:tcW w:w="1701" w:type="dxa"/>
          </w:tcPr>
          <w:p w14:paraId="159156E9" w14:textId="77777777" w:rsidR="00870054" w:rsidRDefault="00870054">
            <w:pPr>
              <w:pStyle w:val="ConsPlusNormal"/>
              <w:jc w:val="center"/>
            </w:pPr>
            <w:r>
              <w:t>1500,00</w:t>
            </w:r>
          </w:p>
        </w:tc>
        <w:tc>
          <w:tcPr>
            <w:tcW w:w="1701" w:type="dxa"/>
          </w:tcPr>
          <w:p w14:paraId="03BFD96D" w14:textId="77777777" w:rsidR="00870054" w:rsidRDefault="00870054">
            <w:pPr>
              <w:pStyle w:val="ConsPlusNormal"/>
              <w:jc w:val="center"/>
            </w:pPr>
            <w:r>
              <w:t>1500,00</w:t>
            </w:r>
          </w:p>
        </w:tc>
        <w:tc>
          <w:tcPr>
            <w:tcW w:w="1701" w:type="dxa"/>
          </w:tcPr>
          <w:p w14:paraId="7204E796" w14:textId="77777777" w:rsidR="00870054" w:rsidRDefault="00870054">
            <w:pPr>
              <w:pStyle w:val="ConsPlusNormal"/>
              <w:jc w:val="center"/>
            </w:pPr>
            <w:r>
              <w:t>1500,00</w:t>
            </w:r>
          </w:p>
        </w:tc>
      </w:tr>
      <w:tr w:rsidR="00870054" w14:paraId="0993917D" w14:textId="77777777">
        <w:tc>
          <w:tcPr>
            <w:tcW w:w="2835" w:type="dxa"/>
          </w:tcPr>
          <w:p w14:paraId="37B678FB" w14:textId="77777777" w:rsidR="00870054" w:rsidRDefault="00870054">
            <w:pPr>
              <w:pStyle w:val="ConsPlusNormal"/>
            </w:pPr>
            <w:r>
              <w:t>Обеспечение средствами связи органов внутренних дел</w:t>
            </w:r>
          </w:p>
        </w:tc>
        <w:tc>
          <w:tcPr>
            <w:tcW w:w="680" w:type="dxa"/>
          </w:tcPr>
          <w:p w14:paraId="6E4C1397" w14:textId="77777777" w:rsidR="00870054" w:rsidRDefault="00870054">
            <w:pPr>
              <w:pStyle w:val="ConsPlusNormal"/>
              <w:jc w:val="center"/>
            </w:pPr>
            <w:r>
              <w:t>03</w:t>
            </w:r>
          </w:p>
        </w:tc>
        <w:tc>
          <w:tcPr>
            <w:tcW w:w="737" w:type="dxa"/>
          </w:tcPr>
          <w:p w14:paraId="779882F6" w14:textId="77777777" w:rsidR="00870054" w:rsidRDefault="00870054">
            <w:pPr>
              <w:pStyle w:val="ConsPlusNormal"/>
              <w:jc w:val="center"/>
            </w:pPr>
            <w:r>
              <w:t>14</w:t>
            </w:r>
          </w:p>
        </w:tc>
        <w:tc>
          <w:tcPr>
            <w:tcW w:w="1701" w:type="dxa"/>
          </w:tcPr>
          <w:p w14:paraId="30E501FE" w14:textId="77777777" w:rsidR="00870054" w:rsidRDefault="00870054">
            <w:pPr>
              <w:pStyle w:val="ConsPlusNormal"/>
              <w:jc w:val="center"/>
            </w:pPr>
            <w:r>
              <w:t>06 2 01 80450</w:t>
            </w:r>
          </w:p>
        </w:tc>
        <w:tc>
          <w:tcPr>
            <w:tcW w:w="680" w:type="dxa"/>
          </w:tcPr>
          <w:p w14:paraId="5C8A3308" w14:textId="77777777" w:rsidR="00870054" w:rsidRDefault="00870054">
            <w:pPr>
              <w:pStyle w:val="ConsPlusNormal"/>
            </w:pPr>
          </w:p>
        </w:tc>
        <w:tc>
          <w:tcPr>
            <w:tcW w:w="1701" w:type="dxa"/>
          </w:tcPr>
          <w:p w14:paraId="3CD497DE" w14:textId="77777777" w:rsidR="00870054" w:rsidRDefault="00870054">
            <w:pPr>
              <w:pStyle w:val="ConsPlusNormal"/>
              <w:jc w:val="center"/>
            </w:pPr>
            <w:r>
              <w:t>5600,00</w:t>
            </w:r>
          </w:p>
        </w:tc>
        <w:tc>
          <w:tcPr>
            <w:tcW w:w="1701" w:type="dxa"/>
          </w:tcPr>
          <w:p w14:paraId="42D2F0F2" w14:textId="77777777" w:rsidR="00870054" w:rsidRDefault="00870054">
            <w:pPr>
              <w:pStyle w:val="ConsPlusNormal"/>
              <w:jc w:val="center"/>
            </w:pPr>
            <w:r>
              <w:t>5600,00</w:t>
            </w:r>
          </w:p>
        </w:tc>
        <w:tc>
          <w:tcPr>
            <w:tcW w:w="1701" w:type="dxa"/>
          </w:tcPr>
          <w:p w14:paraId="317250D4" w14:textId="77777777" w:rsidR="00870054" w:rsidRDefault="00870054">
            <w:pPr>
              <w:pStyle w:val="ConsPlusNormal"/>
              <w:jc w:val="center"/>
            </w:pPr>
            <w:r>
              <w:t>5600,00</w:t>
            </w:r>
          </w:p>
        </w:tc>
      </w:tr>
      <w:tr w:rsidR="00870054" w14:paraId="08396EDF" w14:textId="77777777">
        <w:tc>
          <w:tcPr>
            <w:tcW w:w="2835" w:type="dxa"/>
          </w:tcPr>
          <w:p w14:paraId="7D410BEC" w14:textId="77777777" w:rsidR="00870054" w:rsidRDefault="00870054">
            <w:pPr>
              <w:pStyle w:val="ConsPlusNormal"/>
            </w:pPr>
            <w:r>
              <w:lastRenderedPageBreak/>
              <w:t>Закупка товаров, работ и услуг для обеспечения государственных (муниципальных) нужд</w:t>
            </w:r>
          </w:p>
        </w:tc>
        <w:tc>
          <w:tcPr>
            <w:tcW w:w="680" w:type="dxa"/>
          </w:tcPr>
          <w:p w14:paraId="437360AF" w14:textId="77777777" w:rsidR="00870054" w:rsidRDefault="00870054">
            <w:pPr>
              <w:pStyle w:val="ConsPlusNormal"/>
              <w:jc w:val="center"/>
            </w:pPr>
            <w:r>
              <w:t>03</w:t>
            </w:r>
          </w:p>
        </w:tc>
        <w:tc>
          <w:tcPr>
            <w:tcW w:w="737" w:type="dxa"/>
          </w:tcPr>
          <w:p w14:paraId="3C50EE78" w14:textId="77777777" w:rsidR="00870054" w:rsidRDefault="00870054">
            <w:pPr>
              <w:pStyle w:val="ConsPlusNormal"/>
              <w:jc w:val="center"/>
            </w:pPr>
            <w:r>
              <w:t>14</w:t>
            </w:r>
          </w:p>
        </w:tc>
        <w:tc>
          <w:tcPr>
            <w:tcW w:w="1701" w:type="dxa"/>
          </w:tcPr>
          <w:p w14:paraId="07D943B8" w14:textId="77777777" w:rsidR="00870054" w:rsidRDefault="00870054">
            <w:pPr>
              <w:pStyle w:val="ConsPlusNormal"/>
              <w:jc w:val="center"/>
            </w:pPr>
            <w:r>
              <w:t>06 2 01 80450</w:t>
            </w:r>
          </w:p>
        </w:tc>
        <w:tc>
          <w:tcPr>
            <w:tcW w:w="680" w:type="dxa"/>
          </w:tcPr>
          <w:p w14:paraId="3507A051" w14:textId="77777777" w:rsidR="00870054" w:rsidRDefault="00870054">
            <w:pPr>
              <w:pStyle w:val="ConsPlusNormal"/>
              <w:jc w:val="center"/>
            </w:pPr>
            <w:r>
              <w:t>200</w:t>
            </w:r>
          </w:p>
        </w:tc>
        <w:tc>
          <w:tcPr>
            <w:tcW w:w="1701" w:type="dxa"/>
          </w:tcPr>
          <w:p w14:paraId="009E1F4B" w14:textId="77777777" w:rsidR="00870054" w:rsidRDefault="00870054">
            <w:pPr>
              <w:pStyle w:val="ConsPlusNormal"/>
              <w:jc w:val="center"/>
            </w:pPr>
            <w:r>
              <w:t>5600,00</w:t>
            </w:r>
          </w:p>
        </w:tc>
        <w:tc>
          <w:tcPr>
            <w:tcW w:w="1701" w:type="dxa"/>
          </w:tcPr>
          <w:p w14:paraId="4D2327E2" w14:textId="77777777" w:rsidR="00870054" w:rsidRDefault="00870054">
            <w:pPr>
              <w:pStyle w:val="ConsPlusNormal"/>
              <w:jc w:val="center"/>
            </w:pPr>
            <w:r>
              <w:t>5600,00</w:t>
            </w:r>
          </w:p>
        </w:tc>
        <w:tc>
          <w:tcPr>
            <w:tcW w:w="1701" w:type="dxa"/>
          </w:tcPr>
          <w:p w14:paraId="58BDE650" w14:textId="77777777" w:rsidR="00870054" w:rsidRDefault="00870054">
            <w:pPr>
              <w:pStyle w:val="ConsPlusNormal"/>
              <w:jc w:val="center"/>
            </w:pPr>
            <w:r>
              <w:t>5600,00</w:t>
            </w:r>
          </w:p>
        </w:tc>
      </w:tr>
      <w:tr w:rsidR="00870054" w14:paraId="35F8D07B" w14:textId="77777777">
        <w:tc>
          <w:tcPr>
            <w:tcW w:w="2835" w:type="dxa"/>
          </w:tcPr>
          <w:p w14:paraId="1E5F1264" w14:textId="77777777" w:rsidR="00870054" w:rsidRDefault="00870054">
            <w:pPr>
              <w:pStyle w:val="ConsPlusNormal"/>
            </w:pPr>
            <w:r>
              <w:t>Региональный проект "Профилактика правонарушений и преступлений несовершеннолетних в Республике Дагестан"</w:t>
            </w:r>
          </w:p>
        </w:tc>
        <w:tc>
          <w:tcPr>
            <w:tcW w:w="680" w:type="dxa"/>
          </w:tcPr>
          <w:p w14:paraId="405154B4" w14:textId="77777777" w:rsidR="00870054" w:rsidRDefault="00870054">
            <w:pPr>
              <w:pStyle w:val="ConsPlusNormal"/>
              <w:jc w:val="center"/>
            </w:pPr>
            <w:r>
              <w:t>03</w:t>
            </w:r>
          </w:p>
        </w:tc>
        <w:tc>
          <w:tcPr>
            <w:tcW w:w="737" w:type="dxa"/>
          </w:tcPr>
          <w:p w14:paraId="0B2B5715" w14:textId="77777777" w:rsidR="00870054" w:rsidRDefault="00870054">
            <w:pPr>
              <w:pStyle w:val="ConsPlusNormal"/>
              <w:jc w:val="center"/>
            </w:pPr>
            <w:r>
              <w:t>14</w:t>
            </w:r>
          </w:p>
        </w:tc>
        <w:tc>
          <w:tcPr>
            <w:tcW w:w="1701" w:type="dxa"/>
          </w:tcPr>
          <w:p w14:paraId="18B8845E" w14:textId="77777777" w:rsidR="00870054" w:rsidRDefault="00870054">
            <w:pPr>
              <w:pStyle w:val="ConsPlusNormal"/>
              <w:jc w:val="center"/>
            </w:pPr>
            <w:r>
              <w:t>06 2 03</w:t>
            </w:r>
          </w:p>
        </w:tc>
        <w:tc>
          <w:tcPr>
            <w:tcW w:w="680" w:type="dxa"/>
          </w:tcPr>
          <w:p w14:paraId="79BAC56A" w14:textId="77777777" w:rsidR="00870054" w:rsidRDefault="00870054">
            <w:pPr>
              <w:pStyle w:val="ConsPlusNormal"/>
            </w:pPr>
          </w:p>
        </w:tc>
        <w:tc>
          <w:tcPr>
            <w:tcW w:w="1701" w:type="dxa"/>
          </w:tcPr>
          <w:p w14:paraId="0D34675A" w14:textId="77777777" w:rsidR="00870054" w:rsidRDefault="00870054">
            <w:pPr>
              <w:pStyle w:val="ConsPlusNormal"/>
              <w:jc w:val="center"/>
            </w:pPr>
            <w:r>
              <w:t>3900,00</w:t>
            </w:r>
          </w:p>
        </w:tc>
        <w:tc>
          <w:tcPr>
            <w:tcW w:w="1701" w:type="dxa"/>
          </w:tcPr>
          <w:p w14:paraId="2E6D9447" w14:textId="77777777" w:rsidR="00870054" w:rsidRDefault="00870054">
            <w:pPr>
              <w:pStyle w:val="ConsPlusNormal"/>
              <w:jc w:val="center"/>
            </w:pPr>
            <w:r>
              <w:t>3900,00</w:t>
            </w:r>
          </w:p>
        </w:tc>
        <w:tc>
          <w:tcPr>
            <w:tcW w:w="1701" w:type="dxa"/>
          </w:tcPr>
          <w:p w14:paraId="3CDE448E" w14:textId="77777777" w:rsidR="00870054" w:rsidRDefault="00870054">
            <w:pPr>
              <w:pStyle w:val="ConsPlusNormal"/>
              <w:jc w:val="center"/>
            </w:pPr>
            <w:r>
              <w:t>3900,00</w:t>
            </w:r>
          </w:p>
        </w:tc>
      </w:tr>
      <w:tr w:rsidR="00870054" w14:paraId="11BC62E5" w14:textId="77777777">
        <w:tc>
          <w:tcPr>
            <w:tcW w:w="2835" w:type="dxa"/>
          </w:tcPr>
          <w:p w14:paraId="2562D0CF" w14:textId="77777777" w:rsidR="00870054" w:rsidRDefault="00870054">
            <w:pPr>
              <w:pStyle w:val="ConsPlusNormal"/>
            </w:pPr>
            <w:r>
              <w:t>Совершенствование подготовки и квалификации работников системы профилактики безнадзорности и правонарушений несовершеннолетних</w:t>
            </w:r>
          </w:p>
        </w:tc>
        <w:tc>
          <w:tcPr>
            <w:tcW w:w="680" w:type="dxa"/>
          </w:tcPr>
          <w:p w14:paraId="5AF14BAC" w14:textId="77777777" w:rsidR="00870054" w:rsidRDefault="00870054">
            <w:pPr>
              <w:pStyle w:val="ConsPlusNormal"/>
              <w:jc w:val="center"/>
            </w:pPr>
            <w:r>
              <w:t>03</w:t>
            </w:r>
          </w:p>
        </w:tc>
        <w:tc>
          <w:tcPr>
            <w:tcW w:w="737" w:type="dxa"/>
          </w:tcPr>
          <w:p w14:paraId="75F0E158" w14:textId="77777777" w:rsidR="00870054" w:rsidRDefault="00870054">
            <w:pPr>
              <w:pStyle w:val="ConsPlusNormal"/>
              <w:jc w:val="center"/>
            </w:pPr>
            <w:r>
              <w:t>14</w:t>
            </w:r>
          </w:p>
        </w:tc>
        <w:tc>
          <w:tcPr>
            <w:tcW w:w="1701" w:type="dxa"/>
          </w:tcPr>
          <w:p w14:paraId="3501E155" w14:textId="77777777" w:rsidR="00870054" w:rsidRDefault="00870054">
            <w:pPr>
              <w:pStyle w:val="ConsPlusNormal"/>
              <w:jc w:val="center"/>
            </w:pPr>
            <w:r>
              <w:t>06 2 03 80610</w:t>
            </w:r>
          </w:p>
        </w:tc>
        <w:tc>
          <w:tcPr>
            <w:tcW w:w="680" w:type="dxa"/>
          </w:tcPr>
          <w:p w14:paraId="242E572B" w14:textId="77777777" w:rsidR="00870054" w:rsidRDefault="00870054">
            <w:pPr>
              <w:pStyle w:val="ConsPlusNormal"/>
            </w:pPr>
          </w:p>
        </w:tc>
        <w:tc>
          <w:tcPr>
            <w:tcW w:w="1701" w:type="dxa"/>
          </w:tcPr>
          <w:p w14:paraId="20D2C592" w14:textId="77777777" w:rsidR="00870054" w:rsidRDefault="00870054">
            <w:pPr>
              <w:pStyle w:val="ConsPlusNormal"/>
              <w:jc w:val="center"/>
            </w:pPr>
            <w:r>
              <w:t>1050,00</w:t>
            </w:r>
          </w:p>
        </w:tc>
        <w:tc>
          <w:tcPr>
            <w:tcW w:w="1701" w:type="dxa"/>
          </w:tcPr>
          <w:p w14:paraId="50F22750" w14:textId="77777777" w:rsidR="00870054" w:rsidRDefault="00870054">
            <w:pPr>
              <w:pStyle w:val="ConsPlusNormal"/>
              <w:jc w:val="center"/>
            </w:pPr>
            <w:r>
              <w:t>1050,00</w:t>
            </w:r>
          </w:p>
        </w:tc>
        <w:tc>
          <w:tcPr>
            <w:tcW w:w="1701" w:type="dxa"/>
          </w:tcPr>
          <w:p w14:paraId="74DB0785" w14:textId="77777777" w:rsidR="00870054" w:rsidRDefault="00870054">
            <w:pPr>
              <w:pStyle w:val="ConsPlusNormal"/>
              <w:jc w:val="center"/>
            </w:pPr>
            <w:r>
              <w:t>1050,00</w:t>
            </w:r>
          </w:p>
        </w:tc>
      </w:tr>
      <w:tr w:rsidR="00870054" w14:paraId="567D4CDC" w14:textId="77777777">
        <w:tc>
          <w:tcPr>
            <w:tcW w:w="2835" w:type="dxa"/>
          </w:tcPr>
          <w:p w14:paraId="032A9C20"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14B41C31" w14:textId="77777777" w:rsidR="00870054" w:rsidRDefault="00870054">
            <w:pPr>
              <w:pStyle w:val="ConsPlusNormal"/>
              <w:jc w:val="center"/>
            </w:pPr>
            <w:r>
              <w:t>03</w:t>
            </w:r>
          </w:p>
        </w:tc>
        <w:tc>
          <w:tcPr>
            <w:tcW w:w="737" w:type="dxa"/>
          </w:tcPr>
          <w:p w14:paraId="5CAA4FDB" w14:textId="77777777" w:rsidR="00870054" w:rsidRDefault="00870054">
            <w:pPr>
              <w:pStyle w:val="ConsPlusNormal"/>
              <w:jc w:val="center"/>
            </w:pPr>
            <w:r>
              <w:t>14</w:t>
            </w:r>
          </w:p>
        </w:tc>
        <w:tc>
          <w:tcPr>
            <w:tcW w:w="1701" w:type="dxa"/>
          </w:tcPr>
          <w:p w14:paraId="0CC65D0D" w14:textId="77777777" w:rsidR="00870054" w:rsidRDefault="00870054">
            <w:pPr>
              <w:pStyle w:val="ConsPlusNormal"/>
              <w:jc w:val="center"/>
            </w:pPr>
            <w:r>
              <w:t>06 2 03 80610</w:t>
            </w:r>
          </w:p>
        </w:tc>
        <w:tc>
          <w:tcPr>
            <w:tcW w:w="680" w:type="dxa"/>
          </w:tcPr>
          <w:p w14:paraId="30EC830E" w14:textId="77777777" w:rsidR="00870054" w:rsidRDefault="00870054">
            <w:pPr>
              <w:pStyle w:val="ConsPlusNormal"/>
              <w:jc w:val="center"/>
            </w:pPr>
            <w:r>
              <w:t>600</w:t>
            </w:r>
          </w:p>
        </w:tc>
        <w:tc>
          <w:tcPr>
            <w:tcW w:w="1701" w:type="dxa"/>
          </w:tcPr>
          <w:p w14:paraId="7C6C86ED" w14:textId="77777777" w:rsidR="00870054" w:rsidRDefault="00870054">
            <w:pPr>
              <w:pStyle w:val="ConsPlusNormal"/>
              <w:jc w:val="center"/>
            </w:pPr>
            <w:r>
              <w:t>1050,00</w:t>
            </w:r>
          </w:p>
        </w:tc>
        <w:tc>
          <w:tcPr>
            <w:tcW w:w="1701" w:type="dxa"/>
          </w:tcPr>
          <w:p w14:paraId="6A811FF1" w14:textId="77777777" w:rsidR="00870054" w:rsidRDefault="00870054">
            <w:pPr>
              <w:pStyle w:val="ConsPlusNormal"/>
              <w:jc w:val="center"/>
            </w:pPr>
            <w:r>
              <w:t>1050,00</w:t>
            </w:r>
          </w:p>
        </w:tc>
        <w:tc>
          <w:tcPr>
            <w:tcW w:w="1701" w:type="dxa"/>
          </w:tcPr>
          <w:p w14:paraId="76B3457A" w14:textId="77777777" w:rsidR="00870054" w:rsidRDefault="00870054">
            <w:pPr>
              <w:pStyle w:val="ConsPlusNormal"/>
              <w:jc w:val="center"/>
            </w:pPr>
            <w:r>
              <w:t>1050,00</w:t>
            </w:r>
          </w:p>
        </w:tc>
      </w:tr>
      <w:tr w:rsidR="00870054" w14:paraId="2E5C6A5C" w14:textId="77777777">
        <w:tc>
          <w:tcPr>
            <w:tcW w:w="2835" w:type="dxa"/>
          </w:tcPr>
          <w:p w14:paraId="1FFA715C" w14:textId="77777777" w:rsidR="00870054" w:rsidRDefault="00870054">
            <w:pPr>
              <w:pStyle w:val="ConsPlusNormal"/>
            </w:pPr>
            <w:r>
              <w:t xml:space="preserve">Осуществление индивидуального подхода к исправлению девиантных форм </w:t>
            </w:r>
            <w:r>
              <w:lastRenderedPageBreak/>
              <w:t>поведения несовершеннолетних, обеспечение защиты прав и законных интересов детей, оставшихся без попечения родителей</w:t>
            </w:r>
          </w:p>
        </w:tc>
        <w:tc>
          <w:tcPr>
            <w:tcW w:w="680" w:type="dxa"/>
          </w:tcPr>
          <w:p w14:paraId="65DB9D4D" w14:textId="77777777" w:rsidR="00870054" w:rsidRDefault="00870054">
            <w:pPr>
              <w:pStyle w:val="ConsPlusNormal"/>
              <w:jc w:val="center"/>
            </w:pPr>
            <w:r>
              <w:lastRenderedPageBreak/>
              <w:t>03</w:t>
            </w:r>
          </w:p>
        </w:tc>
        <w:tc>
          <w:tcPr>
            <w:tcW w:w="737" w:type="dxa"/>
          </w:tcPr>
          <w:p w14:paraId="352E8CBB" w14:textId="77777777" w:rsidR="00870054" w:rsidRDefault="00870054">
            <w:pPr>
              <w:pStyle w:val="ConsPlusNormal"/>
              <w:jc w:val="center"/>
            </w:pPr>
            <w:r>
              <w:t>14</w:t>
            </w:r>
          </w:p>
        </w:tc>
        <w:tc>
          <w:tcPr>
            <w:tcW w:w="1701" w:type="dxa"/>
          </w:tcPr>
          <w:p w14:paraId="55D9C224" w14:textId="77777777" w:rsidR="00870054" w:rsidRDefault="00870054">
            <w:pPr>
              <w:pStyle w:val="ConsPlusNormal"/>
              <w:jc w:val="center"/>
            </w:pPr>
            <w:r>
              <w:t>06 2 03 80620</w:t>
            </w:r>
          </w:p>
        </w:tc>
        <w:tc>
          <w:tcPr>
            <w:tcW w:w="680" w:type="dxa"/>
          </w:tcPr>
          <w:p w14:paraId="1DF9C19C" w14:textId="77777777" w:rsidR="00870054" w:rsidRDefault="00870054">
            <w:pPr>
              <w:pStyle w:val="ConsPlusNormal"/>
            </w:pPr>
          </w:p>
        </w:tc>
        <w:tc>
          <w:tcPr>
            <w:tcW w:w="1701" w:type="dxa"/>
          </w:tcPr>
          <w:p w14:paraId="1185520B" w14:textId="77777777" w:rsidR="00870054" w:rsidRDefault="00870054">
            <w:pPr>
              <w:pStyle w:val="ConsPlusNormal"/>
              <w:jc w:val="center"/>
            </w:pPr>
            <w:r>
              <w:t>250,00</w:t>
            </w:r>
          </w:p>
        </w:tc>
        <w:tc>
          <w:tcPr>
            <w:tcW w:w="1701" w:type="dxa"/>
          </w:tcPr>
          <w:p w14:paraId="42A937B4" w14:textId="77777777" w:rsidR="00870054" w:rsidRDefault="00870054">
            <w:pPr>
              <w:pStyle w:val="ConsPlusNormal"/>
              <w:jc w:val="center"/>
            </w:pPr>
            <w:r>
              <w:t>250,00</w:t>
            </w:r>
          </w:p>
        </w:tc>
        <w:tc>
          <w:tcPr>
            <w:tcW w:w="1701" w:type="dxa"/>
          </w:tcPr>
          <w:p w14:paraId="70CAC7B5" w14:textId="77777777" w:rsidR="00870054" w:rsidRDefault="00870054">
            <w:pPr>
              <w:pStyle w:val="ConsPlusNormal"/>
              <w:jc w:val="center"/>
            </w:pPr>
            <w:r>
              <w:t>250,00</w:t>
            </w:r>
          </w:p>
        </w:tc>
      </w:tr>
      <w:tr w:rsidR="00870054" w14:paraId="0785884E" w14:textId="77777777">
        <w:tc>
          <w:tcPr>
            <w:tcW w:w="2835" w:type="dxa"/>
          </w:tcPr>
          <w:p w14:paraId="2A690BC9"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1AF5F8FC" w14:textId="77777777" w:rsidR="00870054" w:rsidRDefault="00870054">
            <w:pPr>
              <w:pStyle w:val="ConsPlusNormal"/>
              <w:jc w:val="center"/>
            </w:pPr>
            <w:r>
              <w:t>03</w:t>
            </w:r>
          </w:p>
        </w:tc>
        <w:tc>
          <w:tcPr>
            <w:tcW w:w="737" w:type="dxa"/>
          </w:tcPr>
          <w:p w14:paraId="695DA2A7" w14:textId="77777777" w:rsidR="00870054" w:rsidRDefault="00870054">
            <w:pPr>
              <w:pStyle w:val="ConsPlusNormal"/>
              <w:jc w:val="center"/>
            </w:pPr>
            <w:r>
              <w:t>14</w:t>
            </w:r>
          </w:p>
        </w:tc>
        <w:tc>
          <w:tcPr>
            <w:tcW w:w="1701" w:type="dxa"/>
          </w:tcPr>
          <w:p w14:paraId="4835C8F8" w14:textId="77777777" w:rsidR="00870054" w:rsidRDefault="00870054">
            <w:pPr>
              <w:pStyle w:val="ConsPlusNormal"/>
              <w:jc w:val="center"/>
            </w:pPr>
            <w:r>
              <w:t>06 2 03 80620</w:t>
            </w:r>
          </w:p>
        </w:tc>
        <w:tc>
          <w:tcPr>
            <w:tcW w:w="680" w:type="dxa"/>
          </w:tcPr>
          <w:p w14:paraId="526BA5F0" w14:textId="77777777" w:rsidR="00870054" w:rsidRDefault="00870054">
            <w:pPr>
              <w:pStyle w:val="ConsPlusNormal"/>
              <w:jc w:val="center"/>
            </w:pPr>
            <w:r>
              <w:t>600</w:t>
            </w:r>
          </w:p>
        </w:tc>
        <w:tc>
          <w:tcPr>
            <w:tcW w:w="1701" w:type="dxa"/>
          </w:tcPr>
          <w:p w14:paraId="06C9CBD9" w14:textId="77777777" w:rsidR="00870054" w:rsidRDefault="00870054">
            <w:pPr>
              <w:pStyle w:val="ConsPlusNormal"/>
              <w:jc w:val="center"/>
            </w:pPr>
            <w:r>
              <w:t>250,00</w:t>
            </w:r>
          </w:p>
        </w:tc>
        <w:tc>
          <w:tcPr>
            <w:tcW w:w="1701" w:type="dxa"/>
          </w:tcPr>
          <w:p w14:paraId="069DE747" w14:textId="77777777" w:rsidR="00870054" w:rsidRDefault="00870054">
            <w:pPr>
              <w:pStyle w:val="ConsPlusNormal"/>
              <w:jc w:val="center"/>
            </w:pPr>
            <w:r>
              <w:t>250,00</w:t>
            </w:r>
          </w:p>
        </w:tc>
        <w:tc>
          <w:tcPr>
            <w:tcW w:w="1701" w:type="dxa"/>
          </w:tcPr>
          <w:p w14:paraId="72BE3F0B" w14:textId="77777777" w:rsidR="00870054" w:rsidRDefault="00870054">
            <w:pPr>
              <w:pStyle w:val="ConsPlusNormal"/>
              <w:jc w:val="center"/>
            </w:pPr>
            <w:r>
              <w:t>250,00</w:t>
            </w:r>
          </w:p>
        </w:tc>
      </w:tr>
      <w:tr w:rsidR="00870054" w14:paraId="3448EAAC" w14:textId="77777777">
        <w:tc>
          <w:tcPr>
            <w:tcW w:w="2835" w:type="dxa"/>
          </w:tcPr>
          <w:p w14:paraId="28CABCD4" w14:textId="77777777" w:rsidR="00870054" w:rsidRDefault="00870054">
            <w:pPr>
              <w:pStyle w:val="ConsPlusNormal"/>
            </w:pPr>
            <w:r>
              <w:t>Организация досуга и занятости несовершеннолетних, находящихся на различных видах профилактического учета</w:t>
            </w:r>
          </w:p>
        </w:tc>
        <w:tc>
          <w:tcPr>
            <w:tcW w:w="680" w:type="dxa"/>
          </w:tcPr>
          <w:p w14:paraId="04BAD61A" w14:textId="77777777" w:rsidR="00870054" w:rsidRDefault="00870054">
            <w:pPr>
              <w:pStyle w:val="ConsPlusNormal"/>
              <w:jc w:val="center"/>
            </w:pPr>
            <w:r>
              <w:t>03</w:t>
            </w:r>
          </w:p>
        </w:tc>
        <w:tc>
          <w:tcPr>
            <w:tcW w:w="737" w:type="dxa"/>
          </w:tcPr>
          <w:p w14:paraId="0EB4690F" w14:textId="77777777" w:rsidR="00870054" w:rsidRDefault="00870054">
            <w:pPr>
              <w:pStyle w:val="ConsPlusNormal"/>
              <w:jc w:val="center"/>
            </w:pPr>
            <w:r>
              <w:t>14</w:t>
            </w:r>
          </w:p>
        </w:tc>
        <w:tc>
          <w:tcPr>
            <w:tcW w:w="1701" w:type="dxa"/>
          </w:tcPr>
          <w:p w14:paraId="3A2F0E1C" w14:textId="77777777" w:rsidR="00870054" w:rsidRDefault="00870054">
            <w:pPr>
              <w:pStyle w:val="ConsPlusNormal"/>
              <w:jc w:val="center"/>
            </w:pPr>
            <w:r>
              <w:t>06 2 03 80630</w:t>
            </w:r>
          </w:p>
        </w:tc>
        <w:tc>
          <w:tcPr>
            <w:tcW w:w="680" w:type="dxa"/>
          </w:tcPr>
          <w:p w14:paraId="3A3D21B6" w14:textId="77777777" w:rsidR="00870054" w:rsidRDefault="00870054">
            <w:pPr>
              <w:pStyle w:val="ConsPlusNormal"/>
            </w:pPr>
          </w:p>
        </w:tc>
        <w:tc>
          <w:tcPr>
            <w:tcW w:w="1701" w:type="dxa"/>
          </w:tcPr>
          <w:p w14:paraId="56431F47" w14:textId="77777777" w:rsidR="00870054" w:rsidRDefault="00870054">
            <w:pPr>
              <w:pStyle w:val="ConsPlusNormal"/>
              <w:jc w:val="center"/>
            </w:pPr>
            <w:r>
              <w:t>800,00</w:t>
            </w:r>
          </w:p>
        </w:tc>
        <w:tc>
          <w:tcPr>
            <w:tcW w:w="1701" w:type="dxa"/>
          </w:tcPr>
          <w:p w14:paraId="6813D0AA" w14:textId="77777777" w:rsidR="00870054" w:rsidRDefault="00870054">
            <w:pPr>
              <w:pStyle w:val="ConsPlusNormal"/>
              <w:jc w:val="center"/>
            </w:pPr>
            <w:r>
              <w:t>800,00</w:t>
            </w:r>
          </w:p>
        </w:tc>
        <w:tc>
          <w:tcPr>
            <w:tcW w:w="1701" w:type="dxa"/>
          </w:tcPr>
          <w:p w14:paraId="5B38FCD9" w14:textId="77777777" w:rsidR="00870054" w:rsidRDefault="00870054">
            <w:pPr>
              <w:pStyle w:val="ConsPlusNormal"/>
              <w:jc w:val="center"/>
            </w:pPr>
            <w:r>
              <w:t>800,00</w:t>
            </w:r>
          </w:p>
        </w:tc>
      </w:tr>
      <w:tr w:rsidR="00870054" w14:paraId="501A84E8" w14:textId="77777777">
        <w:tc>
          <w:tcPr>
            <w:tcW w:w="2835" w:type="dxa"/>
          </w:tcPr>
          <w:p w14:paraId="6C5F9A27"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2AA9C9EC" w14:textId="77777777" w:rsidR="00870054" w:rsidRDefault="00870054">
            <w:pPr>
              <w:pStyle w:val="ConsPlusNormal"/>
              <w:jc w:val="center"/>
            </w:pPr>
            <w:r>
              <w:t>03</w:t>
            </w:r>
          </w:p>
        </w:tc>
        <w:tc>
          <w:tcPr>
            <w:tcW w:w="737" w:type="dxa"/>
          </w:tcPr>
          <w:p w14:paraId="4EB43109" w14:textId="77777777" w:rsidR="00870054" w:rsidRDefault="00870054">
            <w:pPr>
              <w:pStyle w:val="ConsPlusNormal"/>
              <w:jc w:val="center"/>
            </w:pPr>
            <w:r>
              <w:t>14</w:t>
            </w:r>
          </w:p>
        </w:tc>
        <w:tc>
          <w:tcPr>
            <w:tcW w:w="1701" w:type="dxa"/>
          </w:tcPr>
          <w:p w14:paraId="71C9F8FD" w14:textId="77777777" w:rsidR="00870054" w:rsidRDefault="00870054">
            <w:pPr>
              <w:pStyle w:val="ConsPlusNormal"/>
              <w:jc w:val="center"/>
            </w:pPr>
            <w:r>
              <w:t>06 2 03 80630</w:t>
            </w:r>
          </w:p>
        </w:tc>
        <w:tc>
          <w:tcPr>
            <w:tcW w:w="680" w:type="dxa"/>
          </w:tcPr>
          <w:p w14:paraId="6C61F021" w14:textId="77777777" w:rsidR="00870054" w:rsidRDefault="00870054">
            <w:pPr>
              <w:pStyle w:val="ConsPlusNormal"/>
              <w:jc w:val="center"/>
            </w:pPr>
            <w:r>
              <w:t>600</w:t>
            </w:r>
          </w:p>
        </w:tc>
        <w:tc>
          <w:tcPr>
            <w:tcW w:w="1701" w:type="dxa"/>
          </w:tcPr>
          <w:p w14:paraId="04460353" w14:textId="77777777" w:rsidR="00870054" w:rsidRDefault="00870054">
            <w:pPr>
              <w:pStyle w:val="ConsPlusNormal"/>
              <w:jc w:val="center"/>
            </w:pPr>
            <w:r>
              <w:t>800,00</w:t>
            </w:r>
          </w:p>
        </w:tc>
        <w:tc>
          <w:tcPr>
            <w:tcW w:w="1701" w:type="dxa"/>
          </w:tcPr>
          <w:p w14:paraId="0CFA38D5" w14:textId="77777777" w:rsidR="00870054" w:rsidRDefault="00870054">
            <w:pPr>
              <w:pStyle w:val="ConsPlusNormal"/>
              <w:jc w:val="center"/>
            </w:pPr>
            <w:r>
              <w:t>800,00</w:t>
            </w:r>
          </w:p>
        </w:tc>
        <w:tc>
          <w:tcPr>
            <w:tcW w:w="1701" w:type="dxa"/>
          </w:tcPr>
          <w:p w14:paraId="76630743" w14:textId="77777777" w:rsidR="00870054" w:rsidRDefault="00870054">
            <w:pPr>
              <w:pStyle w:val="ConsPlusNormal"/>
              <w:jc w:val="center"/>
            </w:pPr>
            <w:r>
              <w:t>800,00</w:t>
            </w:r>
          </w:p>
        </w:tc>
      </w:tr>
      <w:tr w:rsidR="00870054" w14:paraId="1062A40E" w14:textId="77777777">
        <w:tc>
          <w:tcPr>
            <w:tcW w:w="2835" w:type="dxa"/>
          </w:tcPr>
          <w:p w14:paraId="2469A3F5" w14:textId="77777777" w:rsidR="00870054" w:rsidRDefault="00870054">
            <w:pPr>
              <w:pStyle w:val="ConsPlusNormal"/>
            </w:pPr>
            <w:r>
              <w:t xml:space="preserve">Профилактика безнадзорности и правонарушений среди несовершеннолетних, </w:t>
            </w:r>
            <w:r>
              <w:lastRenderedPageBreak/>
              <w:t>формирование здорового образа жизни</w:t>
            </w:r>
          </w:p>
        </w:tc>
        <w:tc>
          <w:tcPr>
            <w:tcW w:w="680" w:type="dxa"/>
          </w:tcPr>
          <w:p w14:paraId="03C3A228" w14:textId="77777777" w:rsidR="00870054" w:rsidRDefault="00870054">
            <w:pPr>
              <w:pStyle w:val="ConsPlusNormal"/>
              <w:jc w:val="center"/>
            </w:pPr>
            <w:r>
              <w:lastRenderedPageBreak/>
              <w:t>03</w:t>
            </w:r>
          </w:p>
        </w:tc>
        <w:tc>
          <w:tcPr>
            <w:tcW w:w="737" w:type="dxa"/>
          </w:tcPr>
          <w:p w14:paraId="03309C32" w14:textId="77777777" w:rsidR="00870054" w:rsidRDefault="00870054">
            <w:pPr>
              <w:pStyle w:val="ConsPlusNormal"/>
              <w:jc w:val="center"/>
            </w:pPr>
            <w:r>
              <w:t>14</w:t>
            </w:r>
          </w:p>
        </w:tc>
        <w:tc>
          <w:tcPr>
            <w:tcW w:w="1701" w:type="dxa"/>
          </w:tcPr>
          <w:p w14:paraId="7AE4DE76" w14:textId="77777777" w:rsidR="00870054" w:rsidRDefault="00870054">
            <w:pPr>
              <w:pStyle w:val="ConsPlusNormal"/>
              <w:jc w:val="center"/>
            </w:pPr>
            <w:r>
              <w:t>06 2 03 80640</w:t>
            </w:r>
          </w:p>
        </w:tc>
        <w:tc>
          <w:tcPr>
            <w:tcW w:w="680" w:type="dxa"/>
          </w:tcPr>
          <w:p w14:paraId="39374CD5" w14:textId="77777777" w:rsidR="00870054" w:rsidRDefault="00870054">
            <w:pPr>
              <w:pStyle w:val="ConsPlusNormal"/>
            </w:pPr>
          </w:p>
        </w:tc>
        <w:tc>
          <w:tcPr>
            <w:tcW w:w="1701" w:type="dxa"/>
          </w:tcPr>
          <w:p w14:paraId="198B4A71" w14:textId="77777777" w:rsidR="00870054" w:rsidRDefault="00870054">
            <w:pPr>
              <w:pStyle w:val="ConsPlusNormal"/>
              <w:jc w:val="center"/>
            </w:pPr>
            <w:r>
              <w:t>1800,00</w:t>
            </w:r>
          </w:p>
        </w:tc>
        <w:tc>
          <w:tcPr>
            <w:tcW w:w="1701" w:type="dxa"/>
          </w:tcPr>
          <w:p w14:paraId="0FB39A55" w14:textId="77777777" w:rsidR="00870054" w:rsidRDefault="00870054">
            <w:pPr>
              <w:pStyle w:val="ConsPlusNormal"/>
              <w:jc w:val="center"/>
            </w:pPr>
            <w:r>
              <w:t>1800,00</w:t>
            </w:r>
          </w:p>
        </w:tc>
        <w:tc>
          <w:tcPr>
            <w:tcW w:w="1701" w:type="dxa"/>
          </w:tcPr>
          <w:p w14:paraId="78347B14" w14:textId="77777777" w:rsidR="00870054" w:rsidRDefault="00870054">
            <w:pPr>
              <w:pStyle w:val="ConsPlusNormal"/>
              <w:jc w:val="center"/>
            </w:pPr>
            <w:r>
              <w:t>1800,00</w:t>
            </w:r>
          </w:p>
        </w:tc>
      </w:tr>
      <w:tr w:rsidR="00870054" w14:paraId="5EB4BF30" w14:textId="77777777">
        <w:tc>
          <w:tcPr>
            <w:tcW w:w="2835" w:type="dxa"/>
          </w:tcPr>
          <w:p w14:paraId="333C753E"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316AA24B" w14:textId="77777777" w:rsidR="00870054" w:rsidRDefault="00870054">
            <w:pPr>
              <w:pStyle w:val="ConsPlusNormal"/>
              <w:jc w:val="center"/>
            </w:pPr>
            <w:r>
              <w:t>03</w:t>
            </w:r>
          </w:p>
        </w:tc>
        <w:tc>
          <w:tcPr>
            <w:tcW w:w="737" w:type="dxa"/>
          </w:tcPr>
          <w:p w14:paraId="62E0D7C2" w14:textId="77777777" w:rsidR="00870054" w:rsidRDefault="00870054">
            <w:pPr>
              <w:pStyle w:val="ConsPlusNormal"/>
              <w:jc w:val="center"/>
            </w:pPr>
            <w:r>
              <w:t>14</w:t>
            </w:r>
          </w:p>
        </w:tc>
        <w:tc>
          <w:tcPr>
            <w:tcW w:w="1701" w:type="dxa"/>
          </w:tcPr>
          <w:p w14:paraId="66C21660" w14:textId="77777777" w:rsidR="00870054" w:rsidRDefault="00870054">
            <w:pPr>
              <w:pStyle w:val="ConsPlusNormal"/>
              <w:jc w:val="center"/>
            </w:pPr>
            <w:r>
              <w:t>06 2 03 80640</w:t>
            </w:r>
          </w:p>
        </w:tc>
        <w:tc>
          <w:tcPr>
            <w:tcW w:w="680" w:type="dxa"/>
          </w:tcPr>
          <w:p w14:paraId="3EE1461A" w14:textId="77777777" w:rsidR="00870054" w:rsidRDefault="00870054">
            <w:pPr>
              <w:pStyle w:val="ConsPlusNormal"/>
              <w:jc w:val="center"/>
            </w:pPr>
            <w:r>
              <w:t>200</w:t>
            </w:r>
          </w:p>
        </w:tc>
        <w:tc>
          <w:tcPr>
            <w:tcW w:w="1701" w:type="dxa"/>
          </w:tcPr>
          <w:p w14:paraId="634B3C7E" w14:textId="77777777" w:rsidR="00870054" w:rsidRDefault="00870054">
            <w:pPr>
              <w:pStyle w:val="ConsPlusNormal"/>
              <w:jc w:val="center"/>
            </w:pPr>
            <w:r>
              <w:t>300,00</w:t>
            </w:r>
          </w:p>
        </w:tc>
        <w:tc>
          <w:tcPr>
            <w:tcW w:w="1701" w:type="dxa"/>
          </w:tcPr>
          <w:p w14:paraId="585CA0F0" w14:textId="77777777" w:rsidR="00870054" w:rsidRDefault="00870054">
            <w:pPr>
              <w:pStyle w:val="ConsPlusNormal"/>
              <w:jc w:val="center"/>
            </w:pPr>
            <w:r>
              <w:t>300,00</w:t>
            </w:r>
          </w:p>
        </w:tc>
        <w:tc>
          <w:tcPr>
            <w:tcW w:w="1701" w:type="dxa"/>
          </w:tcPr>
          <w:p w14:paraId="7496F7FE" w14:textId="77777777" w:rsidR="00870054" w:rsidRDefault="00870054">
            <w:pPr>
              <w:pStyle w:val="ConsPlusNormal"/>
              <w:jc w:val="center"/>
            </w:pPr>
            <w:r>
              <w:t>300,00</w:t>
            </w:r>
          </w:p>
        </w:tc>
      </w:tr>
      <w:tr w:rsidR="00870054" w14:paraId="68820713" w14:textId="77777777">
        <w:tc>
          <w:tcPr>
            <w:tcW w:w="2835" w:type="dxa"/>
          </w:tcPr>
          <w:p w14:paraId="57176E47"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38EE6B77" w14:textId="77777777" w:rsidR="00870054" w:rsidRDefault="00870054">
            <w:pPr>
              <w:pStyle w:val="ConsPlusNormal"/>
              <w:jc w:val="center"/>
            </w:pPr>
            <w:r>
              <w:t>03</w:t>
            </w:r>
          </w:p>
        </w:tc>
        <w:tc>
          <w:tcPr>
            <w:tcW w:w="737" w:type="dxa"/>
          </w:tcPr>
          <w:p w14:paraId="2D9D8D9F" w14:textId="77777777" w:rsidR="00870054" w:rsidRDefault="00870054">
            <w:pPr>
              <w:pStyle w:val="ConsPlusNormal"/>
              <w:jc w:val="center"/>
            </w:pPr>
            <w:r>
              <w:t>14</w:t>
            </w:r>
          </w:p>
        </w:tc>
        <w:tc>
          <w:tcPr>
            <w:tcW w:w="1701" w:type="dxa"/>
          </w:tcPr>
          <w:p w14:paraId="104EDAFD" w14:textId="77777777" w:rsidR="00870054" w:rsidRDefault="00870054">
            <w:pPr>
              <w:pStyle w:val="ConsPlusNormal"/>
              <w:jc w:val="center"/>
            </w:pPr>
            <w:r>
              <w:t>06 2 03 80640</w:t>
            </w:r>
          </w:p>
        </w:tc>
        <w:tc>
          <w:tcPr>
            <w:tcW w:w="680" w:type="dxa"/>
          </w:tcPr>
          <w:p w14:paraId="3C33E7AA" w14:textId="77777777" w:rsidR="00870054" w:rsidRDefault="00870054">
            <w:pPr>
              <w:pStyle w:val="ConsPlusNormal"/>
              <w:jc w:val="center"/>
            </w:pPr>
            <w:r>
              <w:t>600</w:t>
            </w:r>
          </w:p>
        </w:tc>
        <w:tc>
          <w:tcPr>
            <w:tcW w:w="1701" w:type="dxa"/>
          </w:tcPr>
          <w:p w14:paraId="2E4B30BD" w14:textId="77777777" w:rsidR="00870054" w:rsidRDefault="00870054">
            <w:pPr>
              <w:pStyle w:val="ConsPlusNormal"/>
              <w:jc w:val="center"/>
            </w:pPr>
            <w:r>
              <w:t>1500,00</w:t>
            </w:r>
          </w:p>
        </w:tc>
        <w:tc>
          <w:tcPr>
            <w:tcW w:w="1701" w:type="dxa"/>
          </w:tcPr>
          <w:p w14:paraId="15997D2F" w14:textId="77777777" w:rsidR="00870054" w:rsidRDefault="00870054">
            <w:pPr>
              <w:pStyle w:val="ConsPlusNormal"/>
              <w:jc w:val="center"/>
            </w:pPr>
            <w:r>
              <w:t>1500,00</w:t>
            </w:r>
          </w:p>
        </w:tc>
        <w:tc>
          <w:tcPr>
            <w:tcW w:w="1701" w:type="dxa"/>
          </w:tcPr>
          <w:p w14:paraId="3C64223B" w14:textId="77777777" w:rsidR="00870054" w:rsidRDefault="00870054">
            <w:pPr>
              <w:pStyle w:val="ConsPlusNormal"/>
              <w:jc w:val="center"/>
            </w:pPr>
            <w:r>
              <w:t>1500,00</w:t>
            </w:r>
          </w:p>
        </w:tc>
      </w:tr>
      <w:tr w:rsidR="00870054" w14:paraId="21554BB7" w14:textId="77777777">
        <w:tc>
          <w:tcPr>
            <w:tcW w:w="2835" w:type="dxa"/>
          </w:tcPr>
          <w:p w14:paraId="5F565558" w14:textId="77777777" w:rsidR="00870054" w:rsidRDefault="00870054">
            <w:pPr>
              <w:pStyle w:val="ConsPlusNormal"/>
            </w:pPr>
            <w:r>
              <w:t xml:space="preserve">Государственная </w:t>
            </w:r>
            <w:hyperlink r:id="rId304">
              <w:r>
                <w:rPr>
                  <w:color w:val="0000FF"/>
                </w:rPr>
                <w:t>программа</w:t>
              </w:r>
            </w:hyperlink>
            <w:r>
              <w:t xml:space="preserve"> Республики Дагестан "Защита населения и территорий от чрезвычайных ситуаций, обеспечение пожарной безопасности и безопасности людей на водных объектах в Республике Дагестан"</w:t>
            </w:r>
          </w:p>
        </w:tc>
        <w:tc>
          <w:tcPr>
            <w:tcW w:w="680" w:type="dxa"/>
          </w:tcPr>
          <w:p w14:paraId="0E14EAF6" w14:textId="77777777" w:rsidR="00870054" w:rsidRDefault="00870054">
            <w:pPr>
              <w:pStyle w:val="ConsPlusNormal"/>
              <w:jc w:val="center"/>
            </w:pPr>
            <w:r>
              <w:t>03</w:t>
            </w:r>
          </w:p>
        </w:tc>
        <w:tc>
          <w:tcPr>
            <w:tcW w:w="737" w:type="dxa"/>
          </w:tcPr>
          <w:p w14:paraId="5386989D" w14:textId="77777777" w:rsidR="00870054" w:rsidRDefault="00870054">
            <w:pPr>
              <w:pStyle w:val="ConsPlusNormal"/>
              <w:jc w:val="center"/>
            </w:pPr>
            <w:r>
              <w:t>14</w:t>
            </w:r>
          </w:p>
        </w:tc>
        <w:tc>
          <w:tcPr>
            <w:tcW w:w="1701" w:type="dxa"/>
          </w:tcPr>
          <w:p w14:paraId="6D99902E" w14:textId="77777777" w:rsidR="00870054" w:rsidRDefault="00870054">
            <w:pPr>
              <w:pStyle w:val="ConsPlusNormal"/>
              <w:jc w:val="center"/>
            </w:pPr>
            <w:r>
              <w:t>07</w:t>
            </w:r>
          </w:p>
        </w:tc>
        <w:tc>
          <w:tcPr>
            <w:tcW w:w="680" w:type="dxa"/>
          </w:tcPr>
          <w:p w14:paraId="373D2A0D" w14:textId="77777777" w:rsidR="00870054" w:rsidRDefault="00870054">
            <w:pPr>
              <w:pStyle w:val="ConsPlusNormal"/>
            </w:pPr>
          </w:p>
        </w:tc>
        <w:tc>
          <w:tcPr>
            <w:tcW w:w="1701" w:type="dxa"/>
          </w:tcPr>
          <w:p w14:paraId="4082F995" w14:textId="77777777" w:rsidR="00870054" w:rsidRDefault="00870054">
            <w:pPr>
              <w:pStyle w:val="ConsPlusNormal"/>
              <w:jc w:val="center"/>
            </w:pPr>
            <w:r>
              <w:t>574141,58</w:t>
            </w:r>
          </w:p>
        </w:tc>
        <w:tc>
          <w:tcPr>
            <w:tcW w:w="1701" w:type="dxa"/>
          </w:tcPr>
          <w:p w14:paraId="7BADA031" w14:textId="77777777" w:rsidR="00870054" w:rsidRDefault="00870054">
            <w:pPr>
              <w:pStyle w:val="ConsPlusNormal"/>
              <w:jc w:val="center"/>
            </w:pPr>
            <w:r>
              <w:t>573126,80</w:t>
            </w:r>
          </w:p>
        </w:tc>
        <w:tc>
          <w:tcPr>
            <w:tcW w:w="1701" w:type="dxa"/>
          </w:tcPr>
          <w:p w14:paraId="4EE77A8D" w14:textId="77777777" w:rsidR="00870054" w:rsidRDefault="00870054">
            <w:pPr>
              <w:pStyle w:val="ConsPlusNormal"/>
              <w:jc w:val="center"/>
            </w:pPr>
            <w:r>
              <w:t>573126,80</w:t>
            </w:r>
          </w:p>
        </w:tc>
      </w:tr>
      <w:tr w:rsidR="00870054" w14:paraId="40C214EE" w14:textId="77777777">
        <w:tc>
          <w:tcPr>
            <w:tcW w:w="2835" w:type="dxa"/>
          </w:tcPr>
          <w:p w14:paraId="604672D0" w14:textId="77777777" w:rsidR="00870054" w:rsidRDefault="00870054">
            <w:pPr>
              <w:pStyle w:val="ConsPlusNormal"/>
            </w:pPr>
            <w:r>
              <w:t>Комплексы процессных мероприятий</w:t>
            </w:r>
          </w:p>
        </w:tc>
        <w:tc>
          <w:tcPr>
            <w:tcW w:w="680" w:type="dxa"/>
          </w:tcPr>
          <w:p w14:paraId="09AF6C68" w14:textId="77777777" w:rsidR="00870054" w:rsidRDefault="00870054">
            <w:pPr>
              <w:pStyle w:val="ConsPlusNormal"/>
              <w:jc w:val="center"/>
            </w:pPr>
            <w:r>
              <w:t>03</w:t>
            </w:r>
          </w:p>
        </w:tc>
        <w:tc>
          <w:tcPr>
            <w:tcW w:w="737" w:type="dxa"/>
          </w:tcPr>
          <w:p w14:paraId="29DE9944" w14:textId="77777777" w:rsidR="00870054" w:rsidRDefault="00870054">
            <w:pPr>
              <w:pStyle w:val="ConsPlusNormal"/>
              <w:jc w:val="center"/>
            </w:pPr>
            <w:r>
              <w:t>14</w:t>
            </w:r>
          </w:p>
        </w:tc>
        <w:tc>
          <w:tcPr>
            <w:tcW w:w="1701" w:type="dxa"/>
          </w:tcPr>
          <w:p w14:paraId="5BAA841E" w14:textId="77777777" w:rsidR="00870054" w:rsidRDefault="00870054">
            <w:pPr>
              <w:pStyle w:val="ConsPlusNormal"/>
              <w:jc w:val="center"/>
            </w:pPr>
            <w:r>
              <w:t>07 4</w:t>
            </w:r>
          </w:p>
        </w:tc>
        <w:tc>
          <w:tcPr>
            <w:tcW w:w="680" w:type="dxa"/>
          </w:tcPr>
          <w:p w14:paraId="379B5881" w14:textId="77777777" w:rsidR="00870054" w:rsidRDefault="00870054">
            <w:pPr>
              <w:pStyle w:val="ConsPlusNormal"/>
            </w:pPr>
          </w:p>
        </w:tc>
        <w:tc>
          <w:tcPr>
            <w:tcW w:w="1701" w:type="dxa"/>
          </w:tcPr>
          <w:p w14:paraId="5D9F0C07" w14:textId="77777777" w:rsidR="00870054" w:rsidRDefault="00870054">
            <w:pPr>
              <w:pStyle w:val="ConsPlusNormal"/>
              <w:jc w:val="center"/>
            </w:pPr>
            <w:r>
              <w:t>574141,58</w:t>
            </w:r>
          </w:p>
        </w:tc>
        <w:tc>
          <w:tcPr>
            <w:tcW w:w="1701" w:type="dxa"/>
          </w:tcPr>
          <w:p w14:paraId="399D471A" w14:textId="77777777" w:rsidR="00870054" w:rsidRDefault="00870054">
            <w:pPr>
              <w:pStyle w:val="ConsPlusNormal"/>
              <w:jc w:val="center"/>
            </w:pPr>
            <w:r>
              <w:t>573126,80</w:t>
            </w:r>
          </w:p>
        </w:tc>
        <w:tc>
          <w:tcPr>
            <w:tcW w:w="1701" w:type="dxa"/>
          </w:tcPr>
          <w:p w14:paraId="61BD9320" w14:textId="77777777" w:rsidR="00870054" w:rsidRDefault="00870054">
            <w:pPr>
              <w:pStyle w:val="ConsPlusNormal"/>
              <w:jc w:val="center"/>
            </w:pPr>
            <w:r>
              <w:t>573126,80</w:t>
            </w:r>
          </w:p>
        </w:tc>
      </w:tr>
      <w:tr w:rsidR="00870054" w14:paraId="24550310" w14:textId="77777777">
        <w:tc>
          <w:tcPr>
            <w:tcW w:w="2835" w:type="dxa"/>
          </w:tcPr>
          <w:p w14:paraId="70A9D449" w14:textId="77777777" w:rsidR="00870054" w:rsidRDefault="00870054">
            <w:pPr>
              <w:pStyle w:val="ConsPlusNormal"/>
            </w:pPr>
            <w:r>
              <w:t xml:space="preserve">Комплекс процессных мероприятий "Обеспечение </w:t>
            </w:r>
            <w:r>
              <w:lastRenderedPageBreak/>
              <w:t>деятельности государственных органов"</w:t>
            </w:r>
          </w:p>
        </w:tc>
        <w:tc>
          <w:tcPr>
            <w:tcW w:w="680" w:type="dxa"/>
          </w:tcPr>
          <w:p w14:paraId="3E41EEF4" w14:textId="77777777" w:rsidR="00870054" w:rsidRDefault="00870054">
            <w:pPr>
              <w:pStyle w:val="ConsPlusNormal"/>
              <w:jc w:val="center"/>
            </w:pPr>
            <w:r>
              <w:lastRenderedPageBreak/>
              <w:t>03</w:t>
            </w:r>
          </w:p>
        </w:tc>
        <w:tc>
          <w:tcPr>
            <w:tcW w:w="737" w:type="dxa"/>
          </w:tcPr>
          <w:p w14:paraId="0278D8FE" w14:textId="77777777" w:rsidR="00870054" w:rsidRDefault="00870054">
            <w:pPr>
              <w:pStyle w:val="ConsPlusNormal"/>
              <w:jc w:val="center"/>
            </w:pPr>
            <w:r>
              <w:t>14</w:t>
            </w:r>
          </w:p>
        </w:tc>
        <w:tc>
          <w:tcPr>
            <w:tcW w:w="1701" w:type="dxa"/>
          </w:tcPr>
          <w:p w14:paraId="71292D49" w14:textId="77777777" w:rsidR="00870054" w:rsidRDefault="00870054">
            <w:pPr>
              <w:pStyle w:val="ConsPlusNormal"/>
              <w:jc w:val="center"/>
            </w:pPr>
            <w:r>
              <w:t>07 4 01</w:t>
            </w:r>
          </w:p>
        </w:tc>
        <w:tc>
          <w:tcPr>
            <w:tcW w:w="680" w:type="dxa"/>
          </w:tcPr>
          <w:p w14:paraId="53BB3F62" w14:textId="77777777" w:rsidR="00870054" w:rsidRDefault="00870054">
            <w:pPr>
              <w:pStyle w:val="ConsPlusNormal"/>
            </w:pPr>
          </w:p>
        </w:tc>
        <w:tc>
          <w:tcPr>
            <w:tcW w:w="1701" w:type="dxa"/>
          </w:tcPr>
          <w:p w14:paraId="517B78BA" w14:textId="77777777" w:rsidR="00870054" w:rsidRDefault="00870054">
            <w:pPr>
              <w:pStyle w:val="ConsPlusNormal"/>
              <w:jc w:val="center"/>
            </w:pPr>
            <w:r>
              <w:t>52141,58</w:t>
            </w:r>
          </w:p>
        </w:tc>
        <w:tc>
          <w:tcPr>
            <w:tcW w:w="1701" w:type="dxa"/>
          </w:tcPr>
          <w:p w14:paraId="08D36784" w14:textId="77777777" w:rsidR="00870054" w:rsidRDefault="00870054">
            <w:pPr>
              <w:pStyle w:val="ConsPlusNormal"/>
              <w:jc w:val="center"/>
            </w:pPr>
            <w:r>
              <w:t>51126,80</w:t>
            </w:r>
          </w:p>
        </w:tc>
        <w:tc>
          <w:tcPr>
            <w:tcW w:w="1701" w:type="dxa"/>
          </w:tcPr>
          <w:p w14:paraId="3136F4AB" w14:textId="77777777" w:rsidR="00870054" w:rsidRDefault="00870054">
            <w:pPr>
              <w:pStyle w:val="ConsPlusNormal"/>
              <w:jc w:val="center"/>
            </w:pPr>
            <w:r>
              <w:t>51126,80</w:t>
            </w:r>
          </w:p>
        </w:tc>
      </w:tr>
      <w:tr w:rsidR="00870054" w14:paraId="2A77C76E" w14:textId="77777777">
        <w:tc>
          <w:tcPr>
            <w:tcW w:w="2835" w:type="dxa"/>
          </w:tcPr>
          <w:p w14:paraId="6C634677" w14:textId="77777777" w:rsidR="00870054" w:rsidRDefault="00870054">
            <w:pPr>
              <w:pStyle w:val="ConsPlusNormal"/>
            </w:pPr>
            <w:r>
              <w:t>Финансовое обеспечение выполнения функций государственных органов</w:t>
            </w:r>
          </w:p>
        </w:tc>
        <w:tc>
          <w:tcPr>
            <w:tcW w:w="680" w:type="dxa"/>
          </w:tcPr>
          <w:p w14:paraId="37933246" w14:textId="77777777" w:rsidR="00870054" w:rsidRDefault="00870054">
            <w:pPr>
              <w:pStyle w:val="ConsPlusNormal"/>
              <w:jc w:val="center"/>
            </w:pPr>
            <w:r>
              <w:t>03</w:t>
            </w:r>
          </w:p>
        </w:tc>
        <w:tc>
          <w:tcPr>
            <w:tcW w:w="737" w:type="dxa"/>
          </w:tcPr>
          <w:p w14:paraId="24FC88C3" w14:textId="77777777" w:rsidR="00870054" w:rsidRDefault="00870054">
            <w:pPr>
              <w:pStyle w:val="ConsPlusNormal"/>
              <w:jc w:val="center"/>
            </w:pPr>
            <w:r>
              <w:t>14</w:t>
            </w:r>
          </w:p>
        </w:tc>
        <w:tc>
          <w:tcPr>
            <w:tcW w:w="1701" w:type="dxa"/>
          </w:tcPr>
          <w:p w14:paraId="071778CF" w14:textId="77777777" w:rsidR="00870054" w:rsidRDefault="00870054">
            <w:pPr>
              <w:pStyle w:val="ConsPlusNormal"/>
              <w:jc w:val="center"/>
            </w:pPr>
            <w:r>
              <w:t>07 4 01 20000</w:t>
            </w:r>
          </w:p>
        </w:tc>
        <w:tc>
          <w:tcPr>
            <w:tcW w:w="680" w:type="dxa"/>
          </w:tcPr>
          <w:p w14:paraId="2A825A1E" w14:textId="77777777" w:rsidR="00870054" w:rsidRDefault="00870054">
            <w:pPr>
              <w:pStyle w:val="ConsPlusNormal"/>
            </w:pPr>
          </w:p>
        </w:tc>
        <w:tc>
          <w:tcPr>
            <w:tcW w:w="1701" w:type="dxa"/>
          </w:tcPr>
          <w:p w14:paraId="65C7FE39" w14:textId="77777777" w:rsidR="00870054" w:rsidRDefault="00870054">
            <w:pPr>
              <w:pStyle w:val="ConsPlusNormal"/>
              <w:jc w:val="center"/>
            </w:pPr>
            <w:r>
              <w:t>52141,58</w:t>
            </w:r>
          </w:p>
        </w:tc>
        <w:tc>
          <w:tcPr>
            <w:tcW w:w="1701" w:type="dxa"/>
          </w:tcPr>
          <w:p w14:paraId="4470BBEE" w14:textId="77777777" w:rsidR="00870054" w:rsidRDefault="00870054">
            <w:pPr>
              <w:pStyle w:val="ConsPlusNormal"/>
              <w:jc w:val="center"/>
            </w:pPr>
            <w:r>
              <w:t>51126,80</w:t>
            </w:r>
          </w:p>
        </w:tc>
        <w:tc>
          <w:tcPr>
            <w:tcW w:w="1701" w:type="dxa"/>
          </w:tcPr>
          <w:p w14:paraId="33E67087" w14:textId="77777777" w:rsidR="00870054" w:rsidRDefault="00870054">
            <w:pPr>
              <w:pStyle w:val="ConsPlusNormal"/>
              <w:jc w:val="center"/>
            </w:pPr>
            <w:r>
              <w:t>51126,80</w:t>
            </w:r>
          </w:p>
        </w:tc>
      </w:tr>
      <w:tr w:rsidR="00870054" w14:paraId="2A2D3915" w14:textId="77777777">
        <w:tc>
          <w:tcPr>
            <w:tcW w:w="2835" w:type="dxa"/>
          </w:tcPr>
          <w:p w14:paraId="502A9F60"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0E310C9B" w14:textId="77777777" w:rsidR="00870054" w:rsidRDefault="00870054">
            <w:pPr>
              <w:pStyle w:val="ConsPlusNormal"/>
              <w:jc w:val="center"/>
            </w:pPr>
            <w:r>
              <w:t>03</w:t>
            </w:r>
          </w:p>
        </w:tc>
        <w:tc>
          <w:tcPr>
            <w:tcW w:w="737" w:type="dxa"/>
          </w:tcPr>
          <w:p w14:paraId="0ABD4AE9" w14:textId="77777777" w:rsidR="00870054" w:rsidRDefault="00870054">
            <w:pPr>
              <w:pStyle w:val="ConsPlusNormal"/>
              <w:jc w:val="center"/>
            </w:pPr>
            <w:r>
              <w:t>14</w:t>
            </w:r>
          </w:p>
        </w:tc>
        <w:tc>
          <w:tcPr>
            <w:tcW w:w="1701" w:type="dxa"/>
          </w:tcPr>
          <w:p w14:paraId="1AEF93C1" w14:textId="77777777" w:rsidR="00870054" w:rsidRDefault="00870054">
            <w:pPr>
              <w:pStyle w:val="ConsPlusNormal"/>
              <w:jc w:val="center"/>
            </w:pPr>
            <w:r>
              <w:t>07 4 01 20000</w:t>
            </w:r>
          </w:p>
        </w:tc>
        <w:tc>
          <w:tcPr>
            <w:tcW w:w="680" w:type="dxa"/>
          </w:tcPr>
          <w:p w14:paraId="7404150C" w14:textId="77777777" w:rsidR="00870054" w:rsidRDefault="00870054">
            <w:pPr>
              <w:pStyle w:val="ConsPlusNormal"/>
              <w:jc w:val="center"/>
            </w:pPr>
            <w:r>
              <w:t>100</w:t>
            </w:r>
          </w:p>
        </w:tc>
        <w:tc>
          <w:tcPr>
            <w:tcW w:w="1701" w:type="dxa"/>
          </w:tcPr>
          <w:p w14:paraId="5BA86791" w14:textId="77777777" w:rsidR="00870054" w:rsidRDefault="00870054">
            <w:pPr>
              <w:pStyle w:val="ConsPlusNormal"/>
              <w:jc w:val="center"/>
            </w:pPr>
            <w:r>
              <w:t>50529,30</w:t>
            </w:r>
          </w:p>
        </w:tc>
        <w:tc>
          <w:tcPr>
            <w:tcW w:w="1701" w:type="dxa"/>
          </w:tcPr>
          <w:p w14:paraId="669A0967" w14:textId="77777777" w:rsidR="00870054" w:rsidRDefault="00870054">
            <w:pPr>
              <w:pStyle w:val="ConsPlusNormal"/>
              <w:jc w:val="center"/>
            </w:pPr>
            <w:r>
              <w:t>50029,30</w:t>
            </w:r>
          </w:p>
        </w:tc>
        <w:tc>
          <w:tcPr>
            <w:tcW w:w="1701" w:type="dxa"/>
          </w:tcPr>
          <w:p w14:paraId="3E67AB8E" w14:textId="77777777" w:rsidR="00870054" w:rsidRDefault="00870054">
            <w:pPr>
              <w:pStyle w:val="ConsPlusNormal"/>
              <w:jc w:val="center"/>
            </w:pPr>
            <w:r>
              <w:t>50029,30</w:t>
            </w:r>
          </w:p>
        </w:tc>
      </w:tr>
      <w:tr w:rsidR="00870054" w14:paraId="4C6312AD" w14:textId="77777777">
        <w:tc>
          <w:tcPr>
            <w:tcW w:w="2835" w:type="dxa"/>
          </w:tcPr>
          <w:p w14:paraId="23F3B3F2"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574B122B" w14:textId="77777777" w:rsidR="00870054" w:rsidRDefault="00870054">
            <w:pPr>
              <w:pStyle w:val="ConsPlusNormal"/>
              <w:jc w:val="center"/>
            </w:pPr>
            <w:r>
              <w:t>03</w:t>
            </w:r>
          </w:p>
        </w:tc>
        <w:tc>
          <w:tcPr>
            <w:tcW w:w="737" w:type="dxa"/>
          </w:tcPr>
          <w:p w14:paraId="7604F1DB" w14:textId="77777777" w:rsidR="00870054" w:rsidRDefault="00870054">
            <w:pPr>
              <w:pStyle w:val="ConsPlusNormal"/>
              <w:jc w:val="center"/>
            </w:pPr>
            <w:r>
              <w:t>14</w:t>
            </w:r>
          </w:p>
        </w:tc>
        <w:tc>
          <w:tcPr>
            <w:tcW w:w="1701" w:type="dxa"/>
          </w:tcPr>
          <w:p w14:paraId="36BF5087" w14:textId="77777777" w:rsidR="00870054" w:rsidRDefault="00870054">
            <w:pPr>
              <w:pStyle w:val="ConsPlusNormal"/>
              <w:jc w:val="center"/>
            </w:pPr>
            <w:r>
              <w:t>07 4 01 20000</w:t>
            </w:r>
          </w:p>
        </w:tc>
        <w:tc>
          <w:tcPr>
            <w:tcW w:w="680" w:type="dxa"/>
          </w:tcPr>
          <w:p w14:paraId="64810928" w14:textId="77777777" w:rsidR="00870054" w:rsidRDefault="00870054">
            <w:pPr>
              <w:pStyle w:val="ConsPlusNormal"/>
              <w:jc w:val="center"/>
            </w:pPr>
            <w:r>
              <w:t>200</w:t>
            </w:r>
          </w:p>
        </w:tc>
        <w:tc>
          <w:tcPr>
            <w:tcW w:w="1701" w:type="dxa"/>
          </w:tcPr>
          <w:p w14:paraId="454933A0" w14:textId="77777777" w:rsidR="00870054" w:rsidRDefault="00870054">
            <w:pPr>
              <w:pStyle w:val="ConsPlusNormal"/>
              <w:jc w:val="center"/>
            </w:pPr>
            <w:r>
              <w:t>1604,28</w:t>
            </w:r>
          </w:p>
        </w:tc>
        <w:tc>
          <w:tcPr>
            <w:tcW w:w="1701" w:type="dxa"/>
          </w:tcPr>
          <w:p w14:paraId="244E50C7" w14:textId="77777777" w:rsidR="00870054" w:rsidRDefault="00870054">
            <w:pPr>
              <w:pStyle w:val="ConsPlusNormal"/>
              <w:jc w:val="center"/>
            </w:pPr>
            <w:r>
              <w:t>1089,50</w:t>
            </w:r>
          </w:p>
        </w:tc>
        <w:tc>
          <w:tcPr>
            <w:tcW w:w="1701" w:type="dxa"/>
          </w:tcPr>
          <w:p w14:paraId="6B7D98FD" w14:textId="77777777" w:rsidR="00870054" w:rsidRDefault="00870054">
            <w:pPr>
              <w:pStyle w:val="ConsPlusNormal"/>
              <w:jc w:val="center"/>
            </w:pPr>
            <w:r>
              <w:t>1089,50</w:t>
            </w:r>
          </w:p>
        </w:tc>
      </w:tr>
      <w:tr w:rsidR="00870054" w14:paraId="164490DA" w14:textId="77777777">
        <w:tc>
          <w:tcPr>
            <w:tcW w:w="2835" w:type="dxa"/>
          </w:tcPr>
          <w:p w14:paraId="0FD05EED" w14:textId="77777777" w:rsidR="00870054" w:rsidRDefault="00870054">
            <w:pPr>
              <w:pStyle w:val="ConsPlusNormal"/>
            </w:pPr>
            <w:r>
              <w:t>Иные бюджетные ассигнования</w:t>
            </w:r>
          </w:p>
        </w:tc>
        <w:tc>
          <w:tcPr>
            <w:tcW w:w="680" w:type="dxa"/>
          </w:tcPr>
          <w:p w14:paraId="47D6690A" w14:textId="77777777" w:rsidR="00870054" w:rsidRDefault="00870054">
            <w:pPr>
              <w:pStyle w:val="ConsPlusNormal"/>
              <w:jc w:val="center"/>
            </w:pPr>
            <w:r>
              <w:t>03</w:t>
            </w:r>
          </w:p>
        </w:tc>
        <w:tc>
          <w:tcPr>
            <w:tcW w:w="737" w:type="dxa"/>
          </w:tcPr>
          <w:p w14:paraId="07886E4B" w14:textId="77777777" w:rsidR="00870054" w:rsidRDefault="00870054">
            <w:pPr>
              <w:pStyle w:val="ConsPlusNormal"/>
              <w:jc w:val="center"/>
            </w:pPr>
            <w:r>
              <w:t>14</w:t>
            </w:r>
          </w:p>
        </w:tc>
        <w:tc>
          <w:tcPr>
            <w:tcW w:w="1701" w:type="dxa"/>
          </w:tcPr>
          <w:p w14:paraId="17FBD591" w14:textId="77777777" w:rsidR="00870054" w:rsidRDefault="00870054">
            <w:pPr>
              <w:pStyle w:val="ConsPlusNormal"/>
              <w:jc w:val="center"/>
            </w:pPr>
            <w:r>
              <w:t>07 4 01 20000</w:t>
            </w:r>
          </w:p>
        </w:tc>
        <w:tc>
          <w:tcPr>
            <w:tcW w:w="680" w:type="dxa"/>
          </w:tcPr>
          <w:p w14:paraId="333CD67F" w14:textId="77777777" w:rsidR="00870054" w:rsidRDefault="00870054">
            <w:pPr>
              <w:pStyle w:val="ConsPlusNormal"/>
              <w:jc w:val="center"/>
            </w:pPr>
            <w:r>
              <w:t>800</w:t>
            </w:r>
          </w:p>
        </w:tc>
        <w:tc>
          <w:tcPr>
            <w:tcW w:w="1701" w:type="dxa"/>
          </w:tcPr>
          <w:p w14:paraId="3FFD902B" w14:textId="77777777" w:rsidR="00870054" w:rsidRDefault="00870054">
            <w:pPr>
              <w:pStyle w:val="ConsPlusNormal"/>
              <w:jc w:val="center"/>
            </w:pPr>
            <w:r>
              <w:t>8,00</w:t>
            </w:r>
          </w:p>
        </w:tc>
        <w:tc>
          <w:tcPr>
            <w:tcW w:w="1701" w:type="dxa"/>
          </w:tcPr>
          <w:p w14:paraId="7D9086C7" w14:textId="77777777" w:rsidR="00870054" w:rsidRDefault="00870054">
            <w:pPr>
              <w:pStyle w:val="ConsPlusNormal"/>
              <w:jc w:val="center"/>
            </w:pPr>
            <w:r>
              <w:t>8,00</w:t>
            </w:r>
          </w:p>
        </w:tc>
        <w:tc>
          <w:tcPr>
            <w:tcW w:w="1701" w:type="dxa"/>
          </w:tcPr>
          <w:p w14:paraId="2C8F733C" w14:textId="77777777" w:rsidR="00870054" w:rsidRDefault="00870054">
            <w:pPr>
              <w:pStyle w:val="ConsPlusNormal"/>
              <w:jc w:val="center"/>
            </w:pPr>
            <w:r>
              <w:t>8,00</w:t>
            </w:r>
          </w:p>
        </w:tc>
      </w:tr>
      <w:tr w:rsidR="00870054" w14:paraId="1C169ACB" w14:textId="77777777">
        <w:tc>
          <w:tcPr>
            <w:tcW w:w="2835" w:type="dxa"/>
          </w:tcPr>
          <w:p w14:paraId="5F75BCAE" w14:textId="77777777" w:rsidR="00870054" w:rsidRDefault="00870054">
            <w:pPr>
              <w:pStyle w:val="ConsPlusNormal"/>
            </w:pPr>
            <w:r>
              <w:t xml:space="preserve">Комплекс процессных мероприятий "Реализация мер по </w:t>
            </w:r>
            <w:r>
              <w:lastRenderedPageBreak/>
              <w:t>построению (развитию), внедрению и эксплуатации аппаратно-программного комплекса "Безопасный город"</w:t>
            </w:r>
          </w:p>
        </w:tc>
        <w:tc>
          <w:tcPr>
            <w:tcW w:w="680" w:type="dxa"/>
          </w:tcPr>
          <w:p w14:paraId="42D455F9" w14:textId="77777777" w:rsidR="00870054" w:rsidRDefault="00870054">
            <w:pPr>
              <w:pStyle w:val="ConsPlusNormal"/>
              <w:jc w:val="center"/>
            </w:pPr>
            <w:r>
              <w:lastRenderedPageBreak/>
              <w:t>03</w:t>
            </w:r>
          </w:p>
        </w:tc>
        <w:tc>
          <w:tcPr>
            <w:tcW w:w="737" w:type="dxa"/>
          </w:tcPr>
          <w:p w14:paraId="66F30779" w14:textId="77777777" w:rsidR="00870054" w:rsidRDefault="00870054">
            <w:pPr>
              <w:pStyle w:val="ConsPlusNormal"/>
              <w:jc w:val="center"/>
            </w:pPr>
            <w:r>
              <w:t>14</w:t>
            </w:r>
          </w:p>
        </w:tc>
        <w:tc>
          <w:tcPr>
            <w:tcW w:w="1701" w:type="dxa"/>
          </w:tcPr>
          <w:p w14:paraId="14729AE1" w14:textId="77777777" w:rsidR="00870054" w:rsidRDefault="00870054">
            <w:pPr>
              <w:pStyle w:val="ConsPlusNormal"/>
              <w:jc w:val="center"/>
            </w:pPr>
            <w:r>
              <w:t>07 4 09</w:t>
            </w:r>
          </w:p>
        </w:tc>
        <w:tc>
          <w:tcPr>
            <w:tcW w:w="680" w:type="dxa"/>
          </w:tcPr>
          <w:p w14:paraId="0BAC6F20" w14:textId="77777777" w:rsidR="00870054" w:rsidRDefault="00870054">
            <w:pPr>
              <w:pStyle w:val="ConsPlusNormal"/>
            </w:pPr>
          </w:p>
        </w:tc>
        <w:tc>
          <w:tcPr>
            <w:tcW w:w="1701" w:type="dxa"/>
          </w:tcPr>
          <w:p w14:paraId="712FD9BE" w14:textId="77777777" w:rsidR="00870054" w:rsidRDefault="00870054">
            <w:pPr>
              <w:pStyle w:val="ConsPlusNormal"/>
              <w:jc w:val="center"/>
            </w:pPr>
            <w:r>
              <w:t>522000,00</w:t>
            </w:r>
          </w:p>
        </w:tc>
        <w:tc>
          <w:tcPr>
            <w:tcW w:w="1701" w:type="dxa"/>
          </w:tcPr>
          <w:p w14:paraId="53C133ED" w14:textId="77777777" w:rsidR="00870054" w:rsidRDefault="00870054">
            <w:pPr>
              <w:pStyle w:val="ConsPlusNormal"/>
              <w:jc w:val="center"/>
            </w:pPr>
            <w:r>
              <w:t>522000,00</w:t>
            </w:r>
          </w:p>
        </w:tc>
        <w:tc>
          <w:tcPr>
            <w:tcW w:w="1701" w:type="dxa"/>
          </w:tcPr>
          <w:p w14:paraId="35F1E623" w14:textId="77777777" w:rsidR="00870054" w:rsidRDefault="00870054">
            <w:pPr>
              <w:pStyle w:val="ConsPlusNormal"/>
              <w:jc w:val="center"/>
            </w:pPr>
            <w:r>
              <w:t>522000,00</w:t>
            </w:r>
          </w:p>
        </w:tc>
      </w:tr>
      <w:tr w:rsidR="00870054" w14:paraId="1821401D" w14:textId="77777777">
        <w:tc>
          <w:tcPr>
            <w:tcW w:w="2835" w:type="dxa"/>
          </w:tcPr>
          <w:p w14:paraId="2A3D1B90" w14:textId="77777777" w:rsidR="00870054" w:rsidRDefault="00870054">
            <w:pPr>
              <w:pStyle w:val="ConsPlusNormal"/>
            </w:pPr>
            <w:r>
              <w:t>Плата концедента в рамках заключенного концессионного соглашения</w:t>
            </w:r>
          </w:p>
        </w:tc>
        <w:tc>
          <w:tcPr>
            <w:tcW w:w="680" w:type="dxa"/>
          </w:tcPr>
          <w:p w14:paraId="05573789" w14:textId="77777777" w:rsidR="00870054" w:rsidRDefault="00870054">
            <w:pPr>
              <w:pStyle w:val="ConsPlusNormal"/>
              <w:jc w:val="center"/>
            </w:pPr>
            <w:r>
              <w:t>03</w:t>
            </w:r>
          </w:p>
        </w:tc>
        <w:tc>
          <w:tcPr>
            <w:tcW w:w="737" w:type="dxa"/>
          </w:tcPr>
          <w:p w14:paraId="7DFA3C89" w14:textId="77777777" w:rsidR="00870054" w:rsidRDefault="00870054">
            <w:pPr>
              <w:pStyle w:val="ConsPlusNormal"/>
              <w:jc w:val="center"/>
            </w:pPr>
            <w:r>
              <w:t>14</w:t>
            </w:r>
          </w:p>
        </w:tc>
        <w:tc>
          <w:tcPr>
            <w:tcW w:w="1701" w:type="dxa"/>
          </w:tcPr>
          <w:p w14:paraId="03F155B3" w14:textId="77777777" w:rsidR="00870054" w:rsidRDefault="00870054">
            <w:pPr>
              <w:pStyle w:val="ConsPlusNormal"/>
              <w:jc w:val="center"/>
            </w:pPr>
            <w:r>
              <w:t>07 4 09 89585</w:t>
            </w:r>
          </w:p>
        </w:tc>
        <w:tc>
          <w:tcPr>
            <w:tcW w:w="680" w:type="dxa"/>
          </w:tcPr>
          <w:p w14:paraId="5C71664E" w14:textId="77777777" w:rsidR="00870054" w:rsidRDefault="00870054">
            <w:pPr>
              <w:pStyle w:val="ConsPlusNormal"/>
            </w:pPr>
          </w:p>
        </w:tc>
        <w:tc>
          <w:tcPr>
            <w:tcW w:w="1701" w:type="dxa"/>
          </w:tcPr>
          <w:p w14:paraId="056E939C" w14:textId="77777777" w:rsidR="00870054" w:rsidRDefault="00870054">
            <w:pPr>
              <w:pStyle w:val="ConsPlusNormal"/>
              <w:jc w:val="center"/>
            </w:pPr>
            <w:r>
              <w:t>522000,00</w:t>
            </w:r>
          </w:p>
        </w:tc>
        <w:tc>
          <w:tcPr>
            <w:tcW w:w="1701" w:type="dxa"/>
          </w:tcPr>
          <w:p w14:paraId="7E216FE8" w14:textId="77777777" w:rsidR="00870054" w:rsidRDefault="00870054">
            <w:pPr>
              <w:pStyle w:val="ConsPlusNormal"/>
              <w:jc w:val="center"/>
            </w:pPr>
            <w:r>
              <w:t>522000,00</w:t>
            </w:r>
          </w:p>
        </w:tc>
        <w:tc>
          <w:tcPr>
            <w:tcW w:w="1701" w:type="dxa"/>
          </w:tcPr>
          <w:p w14:paraId="63CF05E0" w14:textId="77777777" w:rsidR="00870054" w:rsidRDefault="00870054">
            <w:pPr>
              <w:pStyle w:val="ConsPlusNormal"/>
              <w:jc w:val="center"/>
            </w:pPr>
            <w:r>
              <w:t>522000,00</w:t>
            </w:r>
          </w:p>
        </w:tc>
      </w:tr>
      <w:tr w:rsidR="00870054" w14:paraId="795BEC40" w14:textId="77777777">
        <w:tc>
          <w:tcPr>
            <w:tcW w:w="2835" w:type="dxa"/>
          </w:tcPr>
          <w:p w14:paraId="4EA554ED" w14:textId="77777777" w:rsidR="00870054" w:rsidRDefault="00870054">
            <w:pPr>
              <w:pStyle w:val="ConsPlusNormal"/>
            </w:pPr>
            <w:r>
              <w:t>Капитальные вложения в объекты государственной (муниципальной) собственности</w:t>
            </w:r>
          </w:p>
        </w:tc>
        <w:tc>
          <w:tcPr>
            <w:tcW w:w="680" w:type="dxa"/>
          </w:tcPr>
          <w:p w14:paraId="37B7F15F" w14:textId="77777777" w:rsidR="00870054" w:rsidRDefault="00870054">
            <w:pPr>
              <w:pStyle w:val="ConsPlusNormal"/>
              <w:jc w:val="center"/>
            </w:pPr>
            <w:r>
              <w:t>03</w:t>
            </w:r>
          </w:p>
        </w:tc>
        <w:tc>
          <w:tcPr>
            <w:tcW w:w="737" w:type="dxa"/>
          </w:tcPr>
          <w:p w14:paraId="26B3AB38" w14:textId="77777777" w:rsidR="00870054" w:rsidRDefault="00870054">
            <w:pPr>
              <w:pStyle w:val="ConsPlusNormal"/>
              <w:jc w:val="center"/>
            </w:pPr>
            <w:r>
              <w:t>14</w:t>
            </w:r>
          </w:p>
        </w:tc>
        <w:tc>
          <w:tcPr>
            <w:tcW w:w="1701" w:type="dxa"/>
          </w:tcPr>
          <w:p w14:paraId="55BC57C9" w14:textId="77777777" w:rsidR="00870054" w:rsidRDefault="00870054">
            <w:pPr>
              <w:pStyle w:val="ConsPlusNormal"/>
              <w:jc w:val="center"/>
            </w:pPr>
            <w:r>
              <w:t>07 4 09 89585</w:t>
            </w:r>
          </w:p>
        </w:tc>
        <w:tc>
          <w:tcPr>
            <w:tcW w:w="680" w:type="dxa"/>
          </w:tcPr>
          <w:p w14:paraId="3580AF0F" w14:textId="77777777" w:rsidR="00870054" w:rsidRDefault="00870054">
            <w:pPr>
              <w:pStyle w:val="ConsPlusNormal"/>
              <w:jc w:val="center"/>
            </w:pPr>
            <w:r>
              <w:t>400</w:t>
            </w:r>
          </w:p>
        </w:tc>
        <w:tc>
          <w:tcPr>
            <w:tcW w:w="1701" w:type="dxa"/>
          </w:tcPr>
          <w:p w14:paraId="24C8A1A7" w14:textId="77777777" w:rsidR="00870054" w:rsidRDefault="00870054">
            <w:pPr>
              <w:pStyle w:val="ConsPlusNormal"/>
              <w:jc w:val="center"/>
            </w:pPr>
            <w:r>
              <w:t>522000,00</w:t>
            </w:r>
          </w:p>
        </w:tc>
        <w:tc>
          <w:tcPr>
            <w:tcW w:w="1701" w:type="dxa"/>
          </w:tcPr>
          <w:p w14:paraId="3FEE36EB" w14:textId="77777777" w:rsidR="00870054" w:rsidRDefault="00870054">
            <w:pPr>
              <w:pStyle w:val="ConsPlusNormal"/>
              <w:jc w:val="center"/>
            </w:pPr>
            <w:r>
              <w:t>522000,00</w:t>
            </w:r>
          </w:p>
        </w:tc>
        <w:tc>
          <w:tcPr>
            <w:tcW w:w="1701" w:type="dxa"/>
          </w:tcPr>
          <w:p w14:paraId="30BDB881" w14:textId="77777777" w:rsidR="00870054" w:rsidRDefault="00870054">
            <w:pPr>
              <w:pStyle w:val="ConsPlusNormal"/>
              <w:jc w:val="center"/>
            </w:pPr>
            <w:r>
              <w:t>522000,00</w:t>
            </w:r>
          </w:p>
        </w:tc>
      </w:tr>
      <w:tr w:rsidR="00870054" w14:paraId="51BF33AB" w14:textId="77777777">
        <w:tc>
          <w:tcPr>
            <w:tcW w:w="2835" w:type="dxa"/>
          </w:tcPr>
          <w:p w14:paraId="568346B7" w14:textId="77777777" w:rsidR="00870054" w:rsidRDefault="00870054">
            <w:pPr>
              <w:pStyle w:val="ConsPlusNormal"/>
            </w:pPr>
            <w:r>
              <w:t xml:space="preserve">Государственная </w:t>
            </w:r>
            <w:hyperlink r:id="rId305">
              <w:r>
                <w:rPr>
                  <w:color w:val="0000FF"/>
                </w:rPr>
                <w:t>программа</w:t>
              </w:r>
            </w:hyperlink>
            <w:r>
              <w:t xml:space="preserve"> Республики Дагестан "Развитие транспортного комплекса Республики Дагестан"</w:t>
            </w:r>
          </w:p>
        </w:tc>
        <w:tc>
          <w:tcPr>
            <w:tcW w:w="680" w:type="dxa"/>
          </w:tcPr>
          <w:p w14:paraId="053CB0E0" w14:textId="77777777" w:rsidR="00870054" w:rsidRDefault="00870054">
            <w:pPr>
              <w:pStyle w:val="ConsPlusNormal"/>
              <w:jc w:val="center"/>
            </w:pPr>
            <w:r>
              <w:t>03</w:t>
            </w:r>
          </w:p>
        </w:tc>
        <w:tc>
          <w:tcPr>
            <w:tcW w:w="737" w:type="dxa"/>
          </w:tcPr>
          <w:p w14:paraId="045A456A" w14:textId="77777777" w:rsidR="00870054" w:rsidRDefault="00870054">
            <w:pPr>
              <w:pStyle w:val="ConsPlusNormal"/>
              <w:jc w:val="center"/>
            </w:pPr>
            <w:r>
              <w:t>14</w:t>
            </w:r>
          </w:p>
        </w:tc>
        <w:tc>
          <w:tcPr>
            <w:tcW w:w="1701" w:type="dxa"/>
          </w:tcPr>
          <w:p w14:paraId="1625A44A" w14:textId="77777777" w:rsidR="00870054" w:rsidRDefault="00870054">
            <w:pPr>
              <w:pStyle w:val="ConsPlusNormal"/>
              <w:jc w:val="center"/>
            </w:pPr>
            <w:r>
              <w:t>15</w:t>
            </w:r>
          </w:p>
        </w:tc>
        <w:tc>
          <w:tcPr>
            <w:tcW w:w="680" w:type="dxa"/>
          </w:tcPr>
          <w:p w14:paraId="3D1C67E0" w14:textId="77777777" w:rsidR="00870054" w:rsidRDefault="00870054">
            <w:pPr>
              <w:pStyle w:val="ConsPlusNormal"/>
            </w:pPr>
          </w:p>
        </w:tc>
        <w:tc>
          <w:tcPr>
            <w:tcW w:w="1701" w:type="dxa"/>
          </w:tcPr>
          <w:p w14:paraId="05C9D0AC" w14:textId="77777777" w:rsidR="00870054" w:rsidRDefault="00870054">
            <w:pPr>
              <w:pStyle w:val="ConsPlusNormal"/>
              <w:jc w:val="center"/>
            </w:pPr>
            <w:r>
              <w:t>6215,00</w:t>
            </w:r>
          </w:p>
        </w:tc>
        <w:tc>
          <w:tcPr>
            <w:tcW w:w="1701" w:type="dxa"/>
          </w:tcPr>
          <w:p w14:paraId="2A571739" w14:textId="77777777" w:rsidR="00870054" w:rsidRDefault="00870054">
            <w:pPr>
              <w:pStyle w:val="ConsPlusNormal"/>
              <w:jc w:val="center"/>
            </w:pPr>
            <w:r>
              <w:t>0,00</w:t>
            </w:r>
          </w:p>
        </w:tc>
        <w:tc>
          <w:tcPr>
            <w:tcW w:w="1701" w:type="dxa"/>
          </w:tcPr>
          <w:p w14:paraId="6A22BD25" w14:textId="77777777" w:rsidR="00870054" w:rsidRDefault="00870054">
            <w:pPr>
              <w:pStyle w:val="ConsPlusNormal"/>
              <w:jc w:val="center"/>
            </w:pPr>
            <w:r>
              <w:t>0,00</w:t>
            </w:r>
          </w:p>
        </w:tc>
      </w:tr>
      <w:tr w:rsidR="00870054" w14:paraId="496A9F36" w14:textId="77777777">
        <w:tc>
          <w:tcPr>
            <w:tcW w:w="2835" w:type="dxa"/>
          </w:tcPr>
          <w:p w14:paraId="2F2E114C" w14:textId="77777777" w:rsidR="00870054" w:rsidRDefault="00870054">
            <w:pPr>
              <w:pStyle w:val="ConsPlusNormal"/>
            </w:pPr>
            <w:r>
              <w:t>Комплексы процессных мероприятий</w:t>
            </w:r>
          </w:p>
        </w:tc>
        <w:tc>
          <w:tcPr>
            <w:tcW w:w="680" w:type="dxa"/>
          </w:tcPr>
          <w:p w14:paraId="155A52D9" w14:textId="77777777" w:rsidR="00870054" w:rsidRDefault="00870054">
            <w:pPr>
              <w:pStyle w:val="ConsPlusNormal"/>
              <w:jc w:val="center"/>
            </w:pPr>
            <w:r>
              <w:t>03</w:t>
            </w:r>
          </w:p>
        </w:tc>
        <w:tc>
          <w:tcPr>
            <w:tcW w:w="737" w:type="dxa"/>
          </w:tcPr>
          <w:p w14:paraId="45291830" w14:textId="77777777" w:rsidR="00870054" w:rsidRDefault="00870054">
            <w:pPr>
              <w:pStyle w:val="ConsPlusNormal"/>
              <w:jc w:val="center"/>
            </w:pPr>
            <w:r>
              <w:t>14</w:t>
            </w:r>
          </w:p>
        </w:tc>
        <w:tc>
          <w:tcPr>
            <w:tcW w:w="1701" w:type="dxa"/>
          </w:tcPr>
          <w:p w14:paraId="5491BC9B" w14:textId="77777777" w:rsidR="00870054" w:rsidRDefault="00870054">
            <w:pPr>
              <w:pStyle w:val="ConsPlusNormal"/>
              <w:jc w:val="center"/>
            </w:pPr>
            <w:r>
              <w:t>15 4</w:t>
            </w:r>
          </w:p>
        </w:tc>
        <w:tc>
          <w:tcPr>
            <w:tcW w:w="680" w:type="dxa"/>
          </w:tcPr>
          <w:p w14:paraId="75FD77F9" w14:textId="77777777" w:rsidR="00870054" w:rsidRDefault="00870054">
            <w:pPr>
              <w:pStyle w:val="ConsPlusNormal"/>
            </w:pPr>
          </w:p>
        </w:tc>
        <w:tc>
          <w:tcPr>
            <w:tcW w:w="1701" w:type="dxa"/>
          </w:tcPr>
          <w:p w14:paraId="17F07A5B" w14:textId="77777777" w:rsidR="00870054" w:rsidRDefault="00870054">
            <w:pPr>
              <w:pStyle w:val="ConsPlusNormal"/>
              <w:jc w:val="center"/>
            </w:pPr>
            <w:r>
              <w:t>6215,00</w:t>
            </w:r>
          </w:p>
        </w:tc>
        <w:tc>
          <w:tcPr>
            <w:tcW w:w="1701" w:type="dxa"/>
          </w:tcPr>
          <w:p w14:paraId="7F92A1F0" w14:textId="77777777" w:rsidR="00870054" w:rsidRDefault="00870054">
            <w:pPr>
              <w:pStyle w:val="ConsPlusNormal"/>
              <w:jc w:val="center"/>
            </w:pPr>
            <w:r>
              <w:t>0,00</w:t>
            </w:r>
          </w:p>
        </w:tc>
        <w:tc>
          <w:tcPr>
            <w:tcW w:w="1701" w:type="dxa"/>
          </w:tcPr>
          <w:p w14:paraId="375B6CD3" w14:textId="77777777" w:rsidR="00870054" w:rsidRDefault="00870054">
            <w:pPr>
              <w:pStyle w:val="ConsPlusNormal"/>
              <w:jc w:val="center"/>
            </w:pPr>
            <w:r>
              <w:t>0,00</w:t>
            </w:r>
          </w:p>
        </w:tc>
      </w:tr>
      <w:tr w:rsidR="00870054" w14:paraId="48766F42" w14:textId="77777777">
        <w:tc>
          <w:tcPr>
            <w:tcW w:w="2835" w:type="dxa"/>
          </w:tcPr>
          <w:p w14:paraId="1A6ABC2D" w14:textId="77777777" w:rsidR="00870054" w:rsidRDefault="00870054">
            <w:pPr>
              <w:pStyle w:val="ConsPlusNormal"/>
            </w:pPr>
            <w:r>
              <w:t>Комплекс процессных мероприятий "Повышение безопасности дорожного движения"</w:t>
            </w:r>
          </w:p>
        </w:tc>
        <w:tc>
          <w:tcPr>
            <w:tcW w:w="680" w:type="dxa"/>
          </w:tcPr>
          <w:p w14:paraId="0BC1D0DC" w14:textId="77777777" w:rsidR="00870054" w:rsidRDefault="00870054">
            <w:pPr>
              <w:pStyle w:val="ConsPlusNormal"/>
              <w:jc w:val="center"/>
            </w:pPr>
            <w:r>
              <w:t>03</w:t>
            </w:r>
          </w:p>
        </w:tc>
        <w:tc>
          <w:tcPr>
            <w:tcW w:w="737" w:type="dxa"/>
          </w:tcPr>
          <w:p w14:paraId="2576387A" w14:textId="77777777" w:rsidR="00870054" w:rsidRDefault="00870054">
            <w:pPr>
              <w:pStyle w:val="ConsPlusNormal"/>
              <w:jc w:val="center"/>
            </w:pPr>
            <w:r>
              <w:t>14</w:t>
            </w:r>
          </w:p>
        </w:tc>
        <w:tc>
          <w:tcPr>
            <w:tcW w:w="1701" w:type="dxa"/>
          </w:tcPr>
          <w:p w14:paraId="43616EC5" w14:textId="77777777" w:rsidR="00870054" w:rsidRDefault="00870054">
            <w:pPr>
              <w:pStyle w:val="ConsPlusNormal"/>
              <w:jc w:val="center"/>
            </w:pPr>
            <w:r>
              <w:t>15 4 08</w:t>
            </w:r>
          </w:p>
        </w:tc>
        <w:tc>
          <w:tcPr>
            <w:tcW w:w="680" w:type="dxa"/>
          </w:tcPr>
          <w:p w14:paraId="0BE35C3A" w14:textId="77777777" w:rsidR="00870054" w:rsidRDefault="00870054">
            <w:pPr>
              <w:pStyle w:val="ConsPlusNormal"/>
            </w:pPr>
          </w:p>
        </w:tc>
        <w:tc>
          <w:tcPr>
            <w:tcW w:w="1701" w:type="dxa"/>
          </w:tcPr>
          <w:p w14:paraId="2C55DCB0" w14:textId="77777777" w:rsidR="00870054" w:rsidRDefault="00870054">
            <w:pPr>
              <w:pStyle w:val="ConsPlusNormal"/>
              <w:jc w:val="center"/>
            </w:pPr>
            <w:r>
              <w:t>6215,00</w:t>
            </w:r>
          </w:p>
        </w:tc>
        <w:tc>
          <w:tcPr>
            <w:tcW w:w="1701" w:type="dxa"/>
          </w:tcPr>
          <w:p w14:paraId="75000794" w14:textId="77777777" w:rsidR="00870054" w:rsidRDefault="00870054">
            <w:pPr>
              <w:pStyle w:val="ConsPlusNormal"/>
              <w:jc w:val="center"/>
            </w:pPr>
            <w:r>
              <w:t>0,00</w:t>
            </w:r>
          </w:p>
        </w:tc>
        <w:tc>
          <w:tcPr>
            <w:tcW w:w="1701" w:type="dxa"/>
          </w:tcPr>
          <w:p w14:paraId="1D2FA916" w14:textId="77777777" w:rsidR="00870054" w:rsidRDefault="00870054">
            <w:pPr>
              <w:pStyle w:val="ConsPlusNormal"/>
              <w:jc w:val="center"/>
            </w:pPr>
            <w:r>
              <w:t>0,00</w:t>
            </w:r>
          </w:p>
        </w:tc>
      </w:tr>
      <w:tr w:rsidR="00870054" w14:paraId="056826FE" w14:textId="77777777">
        <w:tc>
          <w:tcPr>
            <w:tcW w:w="2835" w:type="dxa"/>
          </w:tcPr>
          <w:p w14:paraId="02970EA6" w14:textId="77777777" w:rsidR="00870054" w:rsidRDefault="00870054">
            <w:pPr>
              <w:pStyle w:val="ConsPlusNormal"/>
            </w:pPr>
            <w:r>
              <w:t xml:space="preserve">Финансовое обеспечение </w:t>
            </w:r>
            <w:r>
              <w:lastRenderedPageBreak/>
              <w:t>выполнения мероприятий по повышению безопасности дорожного движения</w:t>
            </w:r>
          </w:p>
        </w:tc>
        <w:tc>
          <w:tcPr>
            <w:tcW w:w="680" w:type="dxa"/>
          </w:tcPr>
          <w:p w14:paraId="78199758" w14:textId="77777777" w:rsidR="00870054" w:rsidRDefault="00870054">
            <w:pPr>
              <w:pStyle w:val="ConsPlusNormal"/>
              <w:jc w:val="center"/>
            </w:pPr>
            <w:r>
              <w:lastRenderedPageBreak/>
              <w:t>03</w:t>
            </w:r>
          </w:p>
        </w:tc>
        <w:tc>
          <w:tcPr>
            <w:tcW w:w="737" w:type="dxa"/>
          </w:tcPr>
          <w:p w14:paraId="08D00F26" w14:textId="77777777" w:rsidR="00870054" w:rsidRDefault="00870054">
            <w:pPr>
              <w:pStyle w:val="ConsPlusNormal"/>
              <w:jc w:val="center"/>
            </w:pPr>
            <w:r>
              <w:t>14</w:t>
            </w:r>
          </w:p>
        </w:tc>
        <w:tc>
          <w:tcPr>
            <w:tcW w:w="1701" w:type="dxa"/>
          </w:tcPr>
          <w:p w14:paraId="30E1D8E2" w14:textId="77777777" w:rsidR="00870054" w:rsidRDefault="00870054">
            <w:pPr>
              <w:pStyle w:val="ConsPlusNormal"/>
              <w:jc w:val="center"/>
            </w:pPr>
            <w:r>
              <w:t>15 4 08 79300</w:t>
            </w:r>
          </w:p>
        </w:tc>
        <w:tc>
          <w:tcPr>
            <w:tcW w:w="680" w:type="dxa"/>
          </w:tcPr>
          <w:p w14:paraId="634A12CB" w14:textId="77777777" w:rsidR="00870054" w:rsidRDefault="00870054">
            <w:pPr>
              <w:pStyle w:val="ConsPlusNormal"/>
            </w:pPr>
          </w:p>
        </w:tc>
        <w:tc>
          <w:tcPr>
            <w:tcW w:w="1701" w:type="dxa"/>
          </w:tcPr>
          <w:p w14:paraId="2BBFD488" w14:textId="77777777" w:rsidR="00870054" w:rsidRDefault="00870054">
            <w:pPr>
              <w:pStyle w:val="ConsPlusNormal"/>
              <w:jc w:val="center"/>
            </w:pPr>
            <w:r>
              <w:t>6215,00</w:t>
            </w:r>
          </w:p>
        </w:tc>
        <w:tc>
          <w:tcPr>
            <w:tcW w:w="1701" w:type="dxa"/>
          </w:tcPr>
          <w:p w14:paraId="794936A0" w14:textId="77777777" w:rsidR="00870054" w:rsidRDefault="00870054">
            <w:pPr>
              <w:pStyle w:val="ConsPlusNormal"/>
              <w:jc w:val="center"/>
            </w:pPr>
            <w:r>
              <w:t>0,00</w:t>
            </w:r>
          </w:p>
        </w:tc>
        <w:tc>
          <w:tcPr>
            <w:tcW w:w="1701" w:type="dxa"/>
          </w:tcPr>
          <w:p w14:paraId="08C1946F" w14:textId="77777777" w:rsidR="00870054" w:rsidRDefault="00870054">
            <w:pPr>
              <w:pStyle w:val="ConsPlusNormal"/>
              <w:jc w:val="center"/>
            </w:pPr>
            <w:r>
              <w:t>0,00</w:t>
            </w:r>
          </w:p>
        </w:tc>
      </w:tr>
      <w:tr w:rsidR="00870054" w14:paraId="5910F0E7" w14:textId="77777777">
        <w:tc>
          <w:tcPr>
            <w:tcW w:w="2835" w:type="dxa"/>
          </w:tcPr>
          <w:p w14:paraId="07AC8863"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00F8F497" w14:textId="77777777" w:rsidR="00870054" w:rsidRDefault="00870054">
            <w:pPr>
              <w:pStyle w:val="ConsPlusNormal"/>
              <w:jc w:val="center"/>
            </w:pPr>
            <w:r>
              <w:t>03</w:t>
            </w:r>
          </w:p>
        </w:tc>
        <w:tc>
          <w:tcPr>
            <w:tcW w:w="737" w:type="dxa"/>
          </w:tcPr>
          <w:p w14:paraId="69CC084A" w14:textId="77777777" w:rsidR="00870054" w:rsidRDefault="00870054">
            <w:pPr>
              <w:pStyle w:val="ConsPlusNormal"/>
              <w:jc w:val="center"/>
            </w:pPr>
            <w:r>
              <w:t>14</w:t>
            </w:r>
          </w:p>
        </w:tc>
        <w:tc>
          <w:tcPr>
            <w:tcW w:w="1701" w:type="dxa"/>
          </w:tcPr>
          <w:p w14:paraId="5366EB01" w14:textId="77777777" w:rsidR="00870054" w:rsidRDefault="00870054">
            <w:pPr>
              <w:pStyle w:val="ConsPlusNormal"/>
              <w:jc w:val="center"/>
            </w:pPr>
            <w:r>
              <w:t>15 4 08 79300</w:t>
            </w:r>
          </w:p>
        </w:tc>
        <w:tc>
          <w:tcPr>
            <w:tcW w:w="680" w:type="dxa"/>
          </w:tcPr>
          <w:p w14:paraId="2E526ECA" w14:textId="77777777" w:rsidR="00870054" w:rsidRDefault="00870054">
            <w:pPr>
              <w:pStyle w:val="ConsPlusNormal"/>
              <w:jc w:val="center"/>
            </w:pPr>
            <w:r>
              <w:t>200</w:t>
            </w:r>
          </w:p>
        </w:tc>
        <w:tc>
          <w:tcPr>
            <w:tcW w:w="1701" w:type="dxa"/>
          </w:tcPr>
          <w:p w14:paraId="2B7104AA" w14:textId="77777777" w:rsidR="00870054" w:rsidRDefault="00870054">
            <w:pPr>
              <w:pStyle w:val="ConsPlusNormal"/>
              <w:jc w:val="center"/>
            </w:pPr>
            <w:r>
              <w:t>3915,00</w:t>
            </w:r>
          </w:p>
        </w:tc>
        <w:tc>
          <w:tcPr>
            <w:tcW w:w="1701" w:type="dxa"/>
          </w:tcPr>
          <w:p w14:paraId="29CCB9F6" w14:textId="77777777" w:rsidR="00870054" w:rsidRDefault="00870054">
            <w:pPr>
              <w:pStyle w:val="ConsPlusNormal"/>
              <w:jc w:val="center"/>
            </w:pPr>
            <w:r>
              <w:t>0,00</w:t>
            </w:r>
          </w:p>
        </w:tc>
        <w:tc>
          <w:tcPr>
            <w:tcW w:w="1701" w:type="dxa"/>
          </w:tcPr>
          <w:p w14:paraId="2E06E1CB" w14:textId="77777777" w:rsidR="00870054" w:rsidRDefault="00870054">
            <w:pPr>
              <w:pStyle w:val="ConsPlusNormal"/>
              <w:jc w:val="center"/>
            </w:pPr>
            <w:r>
              <w:t>0,00</w:t>
            </w:r>
          </w:p>
        </w:tc>
      </w:tr>
      <w:tr w:rsidR="00870054" w14:paraId="245BE7E1" w14:textId="77777777">
        <w:tc>
          <w:tcPr>
            <w:tcW w:w="2835" w:type="dxa"/>
          </w:tcPr>
          <w:p w14:paraId="79F6A4AF"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0618B474" w14:textId="77777777" w:rsidR="00870054" w:rsidRDefault="00870054">
            <w:pPr>
              <w:pStyle w:val="ConsPlusNormal"/>
              <w:jc w:val="center"/>
            </w:pPr>
            <w:r>
              <w:t>03</w:t>
            </w:r>
          </w:p>
        </w:tc>
        <w:tc>
          <w:tcPr>
            <w:tcW w:w="737" w:type="dxa"/>
          </w:tcPr>
          <w:p w14:paraId="7CCF88C0" w14:textId="77777777" w:rsidR="00870054" w:rsidRDefault="00870054">
            <w:pPr>
              <w:pStyle w:val="ConsPlusNormal"/>
              <w:jc w:val="center"/>
            </w:pPr>
            <w:r>
              <w:t>14</w:t>
            </w:r>
          </w:p>
        </w:tc>
        <w:tc>
          <w:tcPr>
            <w:tcW w:w="1701" w:type="dxa"/>
          </w:tcPr>
          <w:p w14:paraId="40BE19F2" w14:textId="77777777" w:rsidR="00870054" w:rsidRDefault="00870054">
            <w:pPr>
              <w:pStyle w:val="ConsPlusNormal"/>
              <w:jc w:val="center"/>
            </w:pPr>
            <w:r>
              <w:t>15 4 08 79300</w:t>
            </w:r>
          </w:p>
        </w:tc>
        <w:tc>
          <w:tcPr>
            <w:tcW w:w="680" w:type="dxa"/>
          </w:tcPr>
          <w:p w14:paraId="57F63DD7" w14:textId="77777777" w:rsidR="00870054" w:rsidRDefault="00870054">
            <w:pPr>
              <w:pStyle w:val="ConsPlusNormal"/>
              <w:jc w:val="center"/>
            </w:pPr>
            <w:r>
              <w:t>600</w:t>
            </w:r>
          </w:p>
        </w:tc>
        <w:tc>
          <w:tcPr>
            <w:tcW w:w="1701" w:type="dxa"/>
          </w:tcPr>
          <w:p w14:paraId="1CAF54A6" w14:textId="77777777" w:rsidR="00870054" w:rsidRDefault="00870054">
            <w:pPr>
              <w:pStyle w:val="ConsPlusNormal"/>
              <w:jc w:val="center"/>
            </w:pPr>
            <w:r>
              <w:t>2300,00</w:t>
            </w:r>
          </w:p>
        </w:tc>
        <w:tc>
          <w:tcPr>
            <w:tcW w:w="1701" w:type="dxa"/>
          </w:tcPr>
          <w:p w14:paraId="0D4F1B3B" w14:textId="77777777" w:rsidR="00870054" w:rsidRDefault="00870054">
            <w:pPr>
              <w:pStyle w:val="ConsPlusNormal"/>
              <w:jc w:val="center"/>
            </w:pPr>
            <w:r>
              <w:t>0,00</w:t>
            </w:r>
          </w:p>
        </w:tc>
        <w:tc>
          <w:tcPr>
            <w:tcW w:w="1701" w:type="dxa"/>
          </w:tcPr>
          <w:p w14:paraId="2ED45F61" w14:textId="77777777" w:rsidR="00870054" w:rsidRDefault="00870054">
            <w:pPr>
              <w:pStyle w:val="ConsPlusNormal"/>
              <w:jc w:val="center"/>
            </w:pPr>
            <w:r>
              <w:t>0,00</w:t>
            </w:r>
          </w:p>
        </w:tc>
      </w:tr>
      <w:tr w:rsidR="00870054" w14:paraId="3D257802" w14:textId="77777777">
        <w:tc>
          <w:tcPr>
            <w:tcW w:w="2835" w:type="dxa"/>
          </w:tcPr>
          <w:p w14:paraId="74DB5BD5" w14:textId="77777777" w:rsidR="00870054" w:rsidRDefault="00870054">
            <w:pPr>
              <w:pStyle w:val="ConsPlusNormal"/>
            </w:pPr>
            <w:r>
              <w:t>Реализация функций органов государственной власти Республики Дагестан</w:t>
            </w:r>
          </w:p>
        </w:tc>
        <w:tc>
          <w:tcPr>
            <w:tcW w:w="680" w:type="dxa"/>
          </w:tcPr>
          <w:p w14:paraId="1E5EE3F5" w14:textId="77777777" w:rsidR="00870054" w:rsidRDefault="00870054">
            <w:pPr>
              <w:pStyle w:val="ConsPlusNormal"/>
              <w:jc w:val="center"/>
            </w:pPr>
            <w:r>
              <w:t>03</w:t>
            </w:r>
          </w:p>
        </w:tc>
        <w:tc>
          <w:tcPr>
            <w:tcW w:w="737" w:type="dxa"/>
          </w:tcPr>
          <w:p w14:paraId="395BDEEF" w14:textId="77777777" w:rsidR="00870054" w:rsidRDefault="00870054">
            <w:pPr>
              <w:pStyle w:val="ConsPlusNormal"/>
              <w:jc w:val="center"/>
            </w:pPr>
            <w:r>
              <w:t>14</w:t>
            </w:r>
          </w:p>
        </w:tc>
        <w:tc>
          <w:tcPr>
            <w:tcW w:w="1701" w:type="dxa"/>
          </w:tcPr>
          <w:p w14:paraId="148441C1" w14:textId="77777777" w:rsidR="00870054" w:rsidRDefault="00870054">
            <w:pPr>
              <w:pStyle w:val="ConsPlusNormal"/>
              <w:jc w:val="center"/>
            </w:pPr>
            <w:r>
              <w:t>99</w:t>
            </w:r>
          </w:p>
        </w:tc>
        <w:tc>
          <w:tcPr>
            <w:tcW w:w="680" w:type="dxa"/>
          </w:tcPr>
          <w:p w14:paraId="30DB552B" w14:textId="77777777" w:rsidR="00870054" w:rsidRDefault="00870054">
            <w:pPr>
              <w:pStyle w:val="ConsPlusNormal"/>
            </w:pPr>
          </w:p>
        </w:tc>
        <w:tc>
          <w:tcPr>
            <w:tcW w:w="1701" w:type="dxa"/>
          </w:tcPr>
          <w:p w14:paraId="695F141B" w14:textId="77777777" w:rsidR="00870054" w:rsidRDefault="00870054">
            <w:pPr>
              <w:pStyle w:val="ConsPlusNormal"/>
              <w:jc w:val="center"/>
            </w:pPr>
            <w:r>
              <w:t>100000,00</w:t>
            </w:r>
          </w:p>
        </w:tc>
        <w:tc>
          <w:tcPr>
            <w:tcW w:w="1701" w:type="dxa"/>
          </w:tcPr>
          <w:p w14:paraId="7F934691" w14:textId="77777777" w:rsidR="00870054" w:rsidRDefault="00870054">
            <w:pPr>
              <w:pStyle w:val="ConsPlusNormal"/>
              <w:jc w:val="center"/>
            </w:pPr>
            <w:r>
              <w:t>0,00</w:t>
            </w:r>
          </w:p>
        </w:tc>
        <w:tc>
          <w:tcPr>
            <w:tcW w:w="1701" w:type="dxa"/>
          </w:tcPr>
          <w:p w14:paraId="5007250E" w14:textId="77777777" w:rsidR="00870054" w:rsidRDefault="00870054">
            <w:pPr>
              <w:pStyle w:val="ConsPlusNormal"/>
              <w:jc w:val="center"/>
            </w:pPr>
            <w:r>
              <w:t>0,00</w:t>
            </w:r>
          </w:p>
        </w:tc>
      </w:tr>
      <w:tr w:rsidR="00870054" w14:paraId="48BDE6CF" w14:textId="77777777">
        <w:tc>
          <w:tcPr>
            <w:tcW w:w="2835" w:type="dxa"/>
          </w:tcPr>
          <w:p w14:paraId="6179AA1C" w14:textId="77777777" w:rsidR="00870054" w:rsidRDefault="00870054">
            <w:pPr>
              <w:pStyle w:val="ConsPlusNormal"/>
            </w:pPr>
            <w:r>
              <w:t>Иные непрограммные мероприятия</w:t>
            </w:r>
          </w:p>
        </w:tc>
        <w:tc>
          <w:tcPr>
            <w:tcW w:w="680" w:type="dxa"/>
          </w:tcPr>
          <w:p w14:paraId="137FD5A8" w14:textId="77777777" w:rsidR="00870054" w:rsidRDefault="00870054">
            <w:pPr>
              <w:pStyle w:val="ConsPlusNormal"/>
              <w:jc w:val="center"/>
            </w:pPr>
            <w:r>
              <w:t>03</w:t>
            </w:r>
          </w:p>
        </w:tc>
        <w:tc>
          <w:tcPr>
            <w:tcW w:w="737" w:type="dxa"/>
          </w:tcPr>
          <w:p w14:paraId="2A344D92" w14:textId="77777777" w:rsidR="00870054" w:rsidRDefault="00870054">
            <w:pPr>
              <w:pStyle w:val="ConsPlusNormal"/>
              <w:jc w:val="center"/>
            </w:pPr>
            <w:r>
              <w:t>14</w:t>
            </w:r>
          </w:p>
        </w:tc>
        <w:tc>
          <w:tcPr>
            <w:tcW w:w="1701" w:type="dxa"/>
          </w:tcPr>
          <w:p w14:paraId="3390B514" w14:textId="77777777" w:rsidR="00870054" w:rsidRDefault="00870054">
            <w:pPr>
              <w:pStyle w:val="ConsPlusNormal"/>
              <w:jc w:val="center"/>
            </w:pPr>
            <w:r>
              <w:t>99 9</w:t>
            </w:r>
          </w:p>
        </w:tc>
        <w:tc>
          <w:tcPr>
            <w:tcW w:w="680" w:type="dxa"/>
          </w:tcPr>
          <w:p w14:paraId="517F8E57" w14:textId="77777777" w:rsidR="00870054" w:rsidRDefault="00870054">
            <w:pPr>
              <w:pStyle w:val="ConsPlusNormal"/>
            </w:pPr>
          </w:p>
        </w:tc>
        <w:tc>
          <w:tcPr>
            <w:tcW w:w="1701" w:type="dxa"/>
          </w:tcPr>
          <w:p w14:paraId="258483C9" w14:textId="77777777" w:rsidR="00870054" w:rsidRDefault="00870054">
            <w:pPr>
              <w:pStyle w:val="ConsPlusNormal"/>
              <w:jc w:val="center"/>
            </w:pPr>
            <w:r>
              <w:t>100000,00</w:t>
            </w:r>
          </w:p>
        </w:tc>
        <w:tc>
          <w:tcPr>
            <w:tcW w:w="1701" w:type="dxa"/>
          </w:tcPr>
          <w:p w14:paraId="67C08A3D" w14:textId="77777777" w:rsidR="00870054" w:rsidRDefault="00870054">
            <w:pPr>
              <w:pStyle w:val="ConsPlusNormal"/>
              <w:jc w:val="center"/>
            </w:pPr>
            <w:r>
              <w:t>0,00</w:t>
            </w:r>
          </w:p>
        </w:tc>
        <w:tc>
          <w:tcPr>
            <w:tcW w:w="1701" w:type="dxa"/>
          </w:tcPr>
          <w:p w14:paraId="6084264B" w14:textId="77777777" w:rsidR="00870054" w:rsidRDefault="00870054">
            <w:pPr>
              <w:pStyle w:val="ConsPlusNormal"/>
              <w:jc w:val="center"/>
            </w:pPr>
            <w:r>
              <w:t>0,00</w:t>
            </w:r>
          </w:p>
        </w:tc>
      </w:tr>
      <w:tr w:rsidR="00870054" w14:paraId="3A0D9F5A" w14:textId="77777777">
        <w:tc>
          <w:tcPr>
            <w:tcW w:w="2835" w:type="dxa"/>
          </w:tcPr>
          <w:p w14:paraId="384C6BB1" w14:textId="77777777" w:rsidR="00870054" w:rsidRDefault="00870054">
            <w:pPr>
              <w:pStyle w:val="ConsPlusNormal"/>
            </w:pPr>
            <w:r>
              <w:t xml:space="preserve">Создание, хранение, использование и восполнение резерва материальных ресурсов для ликвидации чрезвычайных ситуаций на территории </w:t>
            </w:r>
            <w:r>
              <w:lastRenderedPageBreak/>
              <w:t xml:space="preserve">Республики Дагестан и на осуществление полномочий, указанных в </w:t>
            </w:r>
            <w:hyperlink r:id="rId306">
              <w:r>
                <w:rPr>
                  <w:color w:val="0000FF"/>
                </w:rPr>
                <w:t>пункте 1</w:t>
              </w:r>
            </w:hyperlink>
            <w:r>
              <w:t xml:space="preserve"> распоряжения Правительства Республики Дагестан от 24 октября 2022 г. N 472-р</w:t>
            </w:r>
          </w:p>
        </w:tc>
        <w:tc>
          <w:tcPr>
            <w:tcW w:w="680" w:type="dxa"/>
          </w:tcPr>
          <w:p w14:paraId="66CC2CA1" w14:textId="77777777" w:rsidR="00870054" w:rsidRDefault="00870054">
            <w:pPr>
              <w:pStyle w:val="ConsPlusNormal"/>
              <w:jc w:val="center"/>
            </w:pPr>
            <w:r>
              <w:lastRenderedPageBreak/>
              <w:t>03</w:t>
            </w:r>
          </w:p>
        </w:tc>
        <w:tc>
          <w:tcPr>
            <w:tcW w:w="737" w:type="dxa"/>
          </w:tcPr>
          <w:p w14:paraId="41D919B2" w14:textId="77777777" w:rsidR="00870054" w:rsidRDefault="00870054">
            <w:pPr>
              <w:pStyle w:val="ConsPlusNormal"/>
              <w:jc w:val="center"/>
            </w:pPr>
            <w:r>
              <w:t>14</w:t>
            </w:r>
          </w:p>
        </w:tc>
        <w:tc>
          <w:tcPr>
            <w:tcW w:w="1701" w:type="dxa"/>
          </w:tcPr>
          <w:p w14:paraId="40BB8925" w14:textId="77777777" w:rsidR="00870054" w:rsidRDefault="00870054">
            <w:pPr>
              <w:pStyle w:val="ConsPlusNormal"/>
              <w:jc w:val="center"/>
            </w:pPr>
            <w:r>
              <w:t>99 9 00 Ф9222</w:t>
            </w:r>
          </w:p>
        </w:tc>
        <w:tc>
          <w:tcPr>
            <w:tcW w:w="680" w:type="dxa"/>
          </w:tcPr>
          <w:p w14:paraId="75893538" w14:textId="77777777" w:rsidR="00870054" w:rsidRDefault="00870054">
            <w:pPr>
              <w:pStyle w:val="ConsPlusNormal"/>
            </w:pPr>
          </w:p>
        </w:tc>
        <w:tc>
          <w:tcPr>
            <w:tcW w:w="1701" w:type="dxa"/>
          </w:tcPr>
          <w:p w14:paraId="2BCB8AF3" w14:textId="77777777" w:rsidR="00870054" w:rsidRDefault="00870054">
            <w:pPr>
              <w:pStyle w:val="ConsPlusNormal"/>
              <w:jc w:val="center"/>
            </w:pPr>
            <w:r>
              <w:t>100000,00</w:t>
            </w:r>
          </w:p>
        </w:tc>
        <w:tc>
          <w:tcPr>
            <w:tcW w:w="1701" w:type="dxa"/>
          </w:tcPr>
          <w:p w14:paraId="3A9E4B71" w14:textId="77777777" w:rsidR="00870054" w:rsidRDefault="00870054">
            <w:pPr>
              <w:pStyle w:val="ConsPlusNormal"/>
              <w:jc w:val="center"/>
            </w:pPr>
            <w:r>
              <w:t>0,00</w:t>
            </w:r>
          </w:p>
        </w:tc>
        <w:tc>
          <w:tcPr>
            <w:tcW w:w="1701" w:type="dxa"/>
          </w:tcPr>
          <w:p w14:paraId="65C10C9C" w14:textId="77777777" w:rsidR="00870054" w:rsidRDefault="00870054">
            <w:pPr>
              <w:pStyle w:val="ConsPlusNormal"/>
              <w:jc w:val="center"/>
            </w:pPr>
            <w:r>
              <w:t>0,00</w:t>
            </w:r>
          </w:p>
        </w:tc>
      </w:tr>
      <w:tr w:rsidR="00870054" w14:paraId="244FDABE" w14:textId="77777777">
        <w:tc>
          <w:tcPr>
            <w:tcW w:w="2835" w:type="dxa"/>
          </w:tcPr>
          <w:p w14:paraId="37A72201"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21D03FD4" w14:textId="77777777" w:rsidR="00870054" w:rsidRDefault="00870054">
            <w:pPr>
              <w:pStyle w:val="ConsPlusNormal"/>
              <w:jc w:val="center"/>
            </w:pPr>
            <w:r>
              <w:t>03</w:t>
            </w:r>
          </w:p>
        </w:tc>
        <w:tc>
          <w:tcPr>
            <w:tcW w:w="737" w:type="dxa"/>
          </w:tcPr>
          <w:p w14:paraId="4D2D7C16" w14:textId="77777777" w:rsidR="00870054" w:rsidRDefault="00870054">
            <w:pPr>
              <w:pStyle w:val="ConsPlusNormal"/>
              <w:jc w:val="center"/>
            </w:pPr>
            <w:r>
              <w:t>14</w:t>
            </w:r>
          </w:p>
        </w:tc>
        <w:tc>
          <w:tcPr>
            <w:tcW w:w="1701" w:type="dxa"/>
          </w:tcPr>
          <w:p w14:paraId="64FE2A30" w14:textId="77777777" w:rsidR="00870054" w:rsidRDefault="00870054">
            <w:pPr>
              <w:pStyle w:val="ConsPlusNormal"/>
              <w:jc w:val="center"/>
            </w:pPr>
            <w:r>
              <w:t>99 9 00 Ф9222</w:t>
            </w:r>
          </w:p>
        </w:tc>
        <w:tc>
          <w:tcPr>
            <w:tcW w:w="680" w:type="dxa"/>
          </w:tcPr>
          <w:p w14:paraId="05A5573F" w14:textId="77777777" w:rsidR="00870054" w:rsidRDefault="00870054">
            <w:pPr>
              <w:pStyle w:val="ConsPlusNormal"/>
              <w:jc w:val="center"/>
            </w:pPr>
            <w:r>
              <w:t>200</w:t>
            </w:r>
          </w:p>
        </w:tc>
        <w:tc>
          <w:tcPr>
            <w:tcW w:w="1701" w:type="dxa"/>
          </w:tcPr>
          <w:p w14:paraId="3310BD44" w14:textId="77777777" w:rsidR="00870054" w:rsidRDefault="00870054">
            <w:pPr>
              <w:pStyle w:val="ConsPlusNormal"/>
              <w:jc w:val="center"/>
            </w:pPr>
            <w:r>
              <w:t>100000,00</w:t>
            </w:r>
          </w:p>
        </w:tc>
        <w:tc>
          <w:tcPr>
            <w:tcW w:w="1701" w:type="dxa"/>
          </w:tcPr>
          <w:p w14:paraId="2439A815" w14:textId="77777777" w:rsidR="00870054" w:rsidRDefault="00870054">
            <w:pPr>
              <w:pStyle w:val="ConsPlusNormal"/>
              <w:jc w:val="center"/>
            </w:pPr>
            <w:r>
              <w:t>0,00</w:t>
            </w:r>
          </w:p>
        </w:tc>
        <w:tc>
          <w:tcPr>
            <w:tcW w:w="1701" w:type="dxa"/>
          </w:tcPr>
          <w:p w14:paraId="52F1E0F4" w14:textId="77777777" w:rsidR="00870054" w:rsidRDefault="00870054">
            <w:pPr>
              <w:pStyle w:val="ConsPlusNormal"/>
              <w:jc w:val="center"/>
            </w:pPr>
            <w:r>
              <w:t>0,00</w:t>
            </w:r>
          </w:p>
        </w:tc>
      </w:tr>
      <w:tr w:rsidR="00870054" w14:paraId="21268DE7" w14:textId="77777777">
        <w:tc>
          <w:tcPr>
            <w:tcW w:w="2835" w:type="dxa"/>
          </w:tcPr>
          <w:p w14:paraId="2687664B" w14:textId="77777777" w:rsidR="00870054" w:rsidRDefault="00870054">
            <w:pPr>
              <w:pStyle w:val="ConsPlusNormal"/>
            </w:pPr>
            <w:r>
              <w:t>НАЦИОНАЛЬНАЯ ЭКОНОМИКА</w:t>
            </w:r>
          </w:p>
        </w:tc>
        <w:tc>
          <w:tcPr>
            <w:tcW w:w="680" w:type="dxa"/>
          </w:tcPr>
          <w:p w14:paraId="336C18B9" w14:textId="77777777" w:rsidR="00870054" w:rsidRDefault="00870054">
            <w:pPr>
              <w:pStyle w:val="ConsPlusNormal"/>
              <w:jc w:val="center"/>
            </w:pPr>
            <w:r>
              <w:t>04</w:t>
            </w:r>
          </w:p>
        </w:tc>
        <w:tc>
          <w:tcPr>
            <w:tcW w:w="737" w:type="dxa"/>
          </w:tcPr>
          <w:p w14:paraId="54FD4400" w14:textId="77777777" w:rsidR="00870054" w:rsidRDefault="00870054">
            <w:pPr>
              <w:pStyle w:val="ConsPlusNormal"/>
            </w:pPr>
          </w:p>
        </w:tc>
        <w:tc>
          <w:tcPr>
            <w:tcW w:w="1701" w:type="dxa"/>
          </w:tcPr>
          <w:p w14:paraId="1326A931" w14:textId="77777777" w:rsidR="00870054" w:rsidRDefault="00870054">
            <w:pPr>
              <w:pStyle w:val="ConsPlusNormal"/>
            </w:pPr>
          </w:p>
        </w:tc>
        <w:tc>
          <w:tcPr>
            <w:tcW w:w="680" w:type="dxa"/>
          </w:tcPr>
          <w:p w14:paraId="4D357393" w14:textId="77777777" w:rsidR="00870054" w:rsidRDefault="00870054">
            <w:pPr>
              <w:pStyle w:val="ConsPlusNormal"/>
            </w:pPr>
          </w:p>
        </w:tc>
        <w:tc>
          <w:tcPr>
            <w:tcW w:w="1701" w:type="dxa"/>
          </w:tcPr>
          <w:p w14:paraId="169F9FC7" w14:textId="77777777" w:rsidR="00870054" w:rsidRDefault="00870054">
            <w:pPr>
              <w:pStyle w:val="ConsPlusNormal"/>
              <w:jc w:val="center"/>
            </w:pPr>
            <w:r>
              <w:t>47484828,82</w:t>
            </w:r>
          </w:p>
        </w:tc>
        <w:tc>
          <w:tcPr>
            <w:tcW w:w="1701" w:type="dxa"/>
          </w:tcPr>
          <w:p w14:paraId="04C152D0" w14:textId="77777777" w:rsidR="00870054" w:rsidRDefault="00870054">
            <w:pPr>
              <w:pStyle w:val="ConsPlusNormal"/>
              <w:jc w:val="center"/>
            </w:pPr>
            <w:r>
              <w:t>40903589,26</w:t>
            </w:r>
          </w:p>
        </w:tc>
        <w:tc>
          <w:tcPr>
            <w:tcW w:w="1701" w:type="dxa"/>
          </w:tcPr>
          <w:p w14:paraId="0792ADEA" w14:textId="77777777" w:rsidR="00870054" w:rsidRDefault="00870054">
            <w:pPr>
              <w:pStyle w:val="ConsPlusNormal"/>
              <w:jc w:val="center"/>
            </w:pPr>
            <w:r>
              <w:t>38209413,01</w:t>
            </w:r>
          </w:p>
        </w:tc>
      </w:tr>
      <w:tr w:rsidR="00870054" w14:paraId="2638B757" w14:textId="77777777">
        <w:tc>
          <w:tcPr>
            <w:tcW w:w="2835" w:type="dxa"/>
          </w:tcPr>
          <w:p w14:paraId="5F1E8A9E" w14:textId="77777777" w:rsidR="00870054" w:rsidRDefault="00870054">
            <w:pPr>
              <w:pStyle w:val="ConsPlusNormal"/>
            </w:pPr>
            <w:r>
              <w:t>Общеэкономические вопросы</w:t>
            </w:r>
          </w:p>
        </w:tc>
        <w:tc>
          <w:tcPr>
            <w:tcW w:w="680" w:type="dxa"/>
          </w:tcPr>
          <w:p w14:paraId="31B8B5FA" w14:textId="77777777" w:rsidR="00870054" w:rsidRDefault="00870054">
            <w:pPr>
              <w:pStyle w:val="ConsPlusNormal"/>
              <w:jc w:val="center"/>
            </w:pPr>
            <w:r>
              <w:t>04</w:t>
            </w:r>
          </w:p>
        </w:tc>
        <w:tc>
          <w:tcPr>
            <w:tcW w:w="737" w:type="dxa"/>
          </w:tcPr>
          <w:p w14:paraId="162A04D9" w14:textId="77777777" w:rsidR="00870054" w:rsidRDefault="00870054">
            <w:pPr>
              <w:pStyle w:val="ConsPlusNormal"/>
              <w:jc w:val="center"/>
            </w:pPr>
            <w:r>
              <w:t>01</w:t>
            </w:r>
          </w:p>
        </w:tc>
        <w:tc>
          <w:tcPr>
            <w:tcW w:w="1701" w:type="dxa"/>
          </w:tcPr>
          <w:p w14:paraId="6508C82E" w14:textId="77777777" w:rsidR="00870054" w:rsidRDefault="00870054">
            <w:pPr>
              <w:pStyle w:val="ConsPlusNormal"/>
            </w:pPr>
          </w:p>
        </w:tc>
        <w:tc>
          <w:tcPr>
            <w:tcW w:w="680" w:type="dxa"/>
          </w:tcPr>
          <w:p w14:paraId="1CF47444" w14:textId="77777777" w:rsidR="00870054" w:rsidRDefault="00870054">
            <w:pPr>
              <w:pStyle w:val="ConsPlusNormal"/>
            </w:pPr>
          </w:p>
        </w:tc>
        <w:tc>
          <w:tcPr>
            <w:tcW w:w="1701" w:type="dxa"/>
          </w:tcPr>
          <w:p w14:paraId="691D093A" w14:textId="77777777" w:rsidR="00870054" w:rsidRDefault="00870054">
            <w:pPr>
              <w:pStyle w:val="ConsPlusNormal"/>
              <w:jc w:val="center"/>
            </w:pPr>
            <w:r>
              <w:t>563674,26</w:t>
            </w:r>
          </w:p>
        </w:tc>
        <w:tc>
          <w:tcPr>
            <w:tcW w:w="1701" w:type="dxa"/>
          </w:tcPr>
          <w:p w14:paraId="19F7DC93" w14:textId="77777777" w:rsidR="00870054" w:rsidRDefault="00870054">
            <w:pPr>
              <w:pStyle w:val="ConsPlusNormal"/>
              <w:jc w:val="center"/>
            </w:pPr>
            <w:r>
              <w:t>951347,87</w:t>
            </w:r>
          </w:p>
        </w:tc>
        <w:tc>
          <w:tcPr>
            <w:tcW w:w="1701" w:type="dxa"/>
          </w:tcPr>
          <w:p w14:paraId="54D5B976" w14:textId="77777777" w:rsidR="00870054" w:rsidRDefault="00870054">
            <w:pPr>
              <w:pStyle w:val="ConsPlusNormal"/>
              <w:jc w:val="center"/>
            </w:pPr>
            <w:r>
              <w:t>503806,56</w:t>
            </w:r>
          </w:p>
        </w:tc>
      </w:tr>
      <w:tr w:rsidR="00870054" w14:paraId="5F4ED9D9" w14:textId="77777777">
        <w:tc>
          <w:tcPr>
            <w:tcW w:w="2835" w:type="dxa"/>
          </w:tcPr>
          <w:p w14:paraId="68DE456B" w14:textId="77777777" w:rsidR="00870054" w:rsidRDefault="00870054">
            <w:pPr>
              <w:pStyle w:val="ConsPlusNormal"/>
            </w:pPr>
            <w:r>
              <w:t xml:space="preserve">Государственная </w:t>
            </w:r>
            <w:hyperlink r:id="rId307">
              <w:r>
                <w:rPr>
                  <w:color w:val="0000FF"/>
                </w:rPr>
                <w:t>программа</w:t>
              </w:r>
            </w:hyperlink>
            <w:r>
              <w:t xml:space="preserve"> Республики Дагестан "Развитие промышленности и повышение ее конкурентоспособности"</w:t>
            </w:r>
          </w:p>
        </w:tc>
        <w:tc>
          <w:tcPr>
            <w:tcW w:w="680" w:type="dxa"/>
          </w:tcPr>
          <w:p w14:paraId="3219F848" w14:textId="77777777" w:rsidR="00870054" w:rsidRDefault="00870054">
            <w:pPr>
              <w:pStyle w:val="ConsPlusNormal"/>
              <w:jc w:val="center"/>
            </w:pPr>
            <w:r>
              <w:t>04</w:t>
            </w:r>
          </w:p>
        </w:tc>
        <w:tc>
          <w:tcPr>
            <w:tcW w:w="737" w:type="dxa"/>
          </w:tcPr>
          <w:p w14:paraId="2956B6E7" w14:textId="77777777" w:rsidR="00870054" w:rsidRDefault="00870054">
            <w:pPr>
              <w:pStyle w:val="ConsPlusNormal"/>
              <w:jc w:val="center"/>
            </w:pPr>
            <w:r>
              <w:t>01</w:t>
            </w:r>
          </w:p>
        </w:tc>
        <w:tc>
          <w:tcPr>
            <w:tcW w:w="1701" w:type="dxa"/>
          </w:tcPr>
          <w:p w14:paraId="7EB38019" w14:textId="77777777" w:rsidR="00870054" w:rsidRDefault="00870054">
            <w:pPr>
              <w:pStyle w:val="ConsPlusNormal"/>
              <w:jc w:val="center"/>
            </w:pPr>
            <w:r>
              <w:t>09</w:t>
            </w:r>
          </w:p>
        </w:tc>
        <w:tc>
          <w:tcPr>
            <w:tcW w:w="680" w:type="dxa"/>
          </w:tcPr>
          <w:p w14:paraId="47464A86" w14:textId="77777777" w:rsidR="00870054" w:rsidRDefault="00870054">
            <w:pPr>
              <w:pStyle w:val="ConsPlusNormal"/>
            </w:pPr>
          </w:p>
        </w:tc>
        <w:tc>
          <w:tcPr>
            <w:tcW w:w="1701" w:type="dxa"/>
          </w:tcPr>
          <w:p w14:paraId="6EA5D1DD" w14:textId="77777777" w:rsidR="00870054" w:rsidRDefault="00870054">
            <w:pPr>
              <w:pStyle w:val="ConsPlusNormal"/>
              <w:jc w:val="center"/>
            </w:pPr>
            <w:r>
              <w:t>110192,64</w:t>
            </w:r>
          </w:p>
        </w:tc>
        <w:tc>
          <w:tcPr>
            <w:tcW w:w="1701" w:type="dxa"/>
          </w:tcPr>
          <w:p w14:paraId="6A710DA8" w14:textId="77777777" w:rsidR="00870054" w:rsidRDefault="00870054">
            <w:pPr>
              <w:pStyle w:val="ConsPlusNormal"/>
              <w:jc w:val="center"/>
            </w:pPr>
            <w:r>
              <w:t>109189,64</w:t>
            </w:r>
          </w:p>
        </w:tc>
        <w:tc>
          <w:tcPr>
            <w:tcW w:w="1701" w:type="dxa"/>
          </w:tcPr>
          <w:p w14:paraId="0E25E856" w14:textId="77777777" w:rsidR="00870054" w:rsidRDefault="00870054">
            <w:pPr>
              <w:pStyle w:val="ConsPlusNormal"/>
              <w:jc w:val="center"/>
            </w:pPr>
            <w:r>
              <w:t>109189,64</w:t>
            </w:r>
          </w:p>
        </w:tc>
      </w:tr>
      <w:tr w:rsidR="00870054" w14:paraId="0843B9D3" w14:textId="77777777">
        <w:tc>
          <w:tcPr>
            <w:tcW w:w="2835" w:type="dxa"/>
          </w:tcPr>
          <w:p w14:paraId="6F0832EB" w14:textId="77777777" w:rsidR="00870054" w:rsidRDefault="00870054">
            <w:pPr>
              <w:pStyle w:val="ConsPlusNormal"/>
            </w:pPr>
            <w:r>
              <w:t>Комплексы процессных мероприятий</w:t>
            </w:r>
          </w:p>
        </w:tc>
        <w:tc>
          <w:tcPr>
            <w:tcW w:w="680" w:type="dxa"/>
          </w:tcPr>
          <w:p w14:paraId="28966074" w14:textId="77777777" w:rsidR="00870054" w:rsidRDefault="00870054">
            <w:pPr>
              <w:pStyle w:val="ConsPlusNormal"/>
              <w:jc w:val="center"/>
            </w:pPr>
            <w:r>
              <w:t>04</w:t>
            </w:r>
          </w:p>
        </w:tc>
        <w:tc>
          <w:tcPr>
            <w:tcW w:w="737" w:type="dxa"/>
          </w:tcPr>
          <w:p w14:paraId="2BFEF804" w14:textId="77777777" w:rsidR="00870054" w:rsidRDefault="00870054">
            <w:pPr>
              <w:pStyle w:val="ConsPlusNormal"/>
              <w:jc w:val="center"/>
            </w:pPr>
            <w:r>
              <w:t>01</w:t>
            </w:r>
          </w:p>
        </w:tc>
        <w:tc>
          <w:tcPr>
            <w:tcW w:w="1701" w:type="dxa"/>
          </w:tcPr>
          <w:p w14:paraId="6F7D7BEE" w14:textId="77777777" w:rsidR="00870054" w:rsidRDefault="00870054">
            <w:pPr>
              <w:pStyle w:val="ConsPlusNormal"/>
              <w:jc w:val="center"/>
            </w:pPr>
            <w:r>
              <w:t>09 4</w:t>
            </w:r>
          </w:p>
        </w:tc>
        <w:tc>
          <w:tcPr>
            <w:tcW w:w="680" w:type="dxa"/>
          </w:tcPr>
          <w:p w14:paraId="3C08486E" w14:textId="77777777" w:rsidR="00870054" w:rsidRDefault="00870054">
            <w:pPr>
              <w:pStyle w:val="ConsPlusNormal"/>
            </w:pPr>
          </w:p>
        </w:tc>
        <w:tc>
          <w:tcPr>
            <w:tcW w:w="1701" w:type="dxa"/>
          </w:tcPr>
          <w:p w14:paraId="24CF7E40" w14:textId="77777777" w:rsidR="00870054" w:rsidRDefault="00870054">
            <w:pPr>
              <w:pStyle w:val="ConsPlusNormal"/>
              <w:jc w:val="center"/>
            </w:pPr>
            <w:r>
              <w:t>110192,64</w:t>
            </w:r>
          </w:p>
        </w:tc>
        <w:tc>
          <w:tcPr>
            <w:tcW w:w="1701" w:type="dxa"/>
          </w:tcPr>
          <w:p w14:paraId="472B325E" w14:textId="77777777" w:rsidR="00870054" w:rsidRDefault="00870054">
            <w:pPr>
              <w:pStyle w:val="ConsPlusNormal"/>
              <w:jc w:val="center"/>
            </w:pPr>
            <w:r>
              <w:t>109189,64</w:t>
            </w:r>
          </w:p>
        </w:tc>
        <w:tc>
          <w:tcPr>
            <w:tcW w:w="1701" w:type="dxa"/>
          </w:tcPr>
          <w:p w14:paraId="5F38272C" w14:textId="77777777" w:rsidR="00870054" w:rsidRDefault="00870054">
            <w:pPr>
              <w:pStyle w:val="ConsPlusNormal"/>
              <w:jc w:val="center"/>
            </w:pPr>
            <w:r>
              <w:t>109189,64</w:t>
            </w:r>
          </w:p>
        </w:tc>
      </w:tr>
      <w:tr w:rsidR="00870054" w14:paraId="7517FA6C" w14:textId="77777777">
        <w:tc>
          <w:tcPr>
            <w:tcW w:w="2835" w:type="dxa"/>
          </w:tcPr>
          <w:p w14:paraId="293C8A47" w14:textId="77777777" w:rsidR="00870054" w:rsidRDefault="00870054">
            <w:pPr>
              <w:pStyle w:val="ConsPlusNormal"/>
            </w:pPr>
            <w:r>
              <w:t xml:space="preserve">Комплекс процессных мероприятий "Обеспечение </w:t>
            </w:r>
            <w:r>
              <w:lastRenderedPageBreak/>
              <w:t>деятельности государственного органа"</w:t>
            </w:r>
          </w:p>
        </w:tc>
        <w:tc>
          <w:tcPr>
            <w:tcW w:w="680" w:type="dxa"/>
          </w:tcPr>
          <w:p w14:paraId="1291893B" w14:textId="77777777" w:rsidR="00870054" w:rsidRDefault="00870054">
            <w:pPr>
              <w:pStyle w:val="ConsPlusNormal"/>
              <w:jc w:val="center"/>
            </w:pPr>
            <w:r>
              <w:lastRenderedPageBreak/>
              <w:t>04</w:t>
            </w:r>
          </w:p>
        </w:tc>
        <w:tc>
          <w:tcPr>
            <w:tcW w:w="737" w:type="dxa"/>
          </w:tcPr>
          <w:p w14:paraId="744A6230" w14:textId="77777777" w:rsidR="00870054" w:rsidRDefault="00870054">
            <w:pPr>
              <w:pStyle w:val="ConsPlusNormal"/>
              <w:jc w:val="center"/>
            </w:pPr>
            <w:r>
              <w:t>01</w:t>
            </w:r>
          </w:p>
        </w:tc>
        <w:tc>
          <w:tcPr>
            <w:tcW w:w="1701" w:type="dxa"/>
          </w:tcPr>
          <w:p w14:paraId="64A5CFC2" w14:textId="77777777" w:rsidR="00870054" w:rsidRDefault="00870054">
            <w:pPr>
              <w:pStyle w:val="ConsPlusNormal"/>
              <w:jc w:val="center"/>
            </w:pPr>
            <w:r>
              <w:t>09 4 01</w:t>
            </w:r>
          </w:p>
        </w:tc>
        <w:tc>
          <w:tcPr>
            <w:tcW w:w="680" w:type="dxa"/>
          </w:tcPr>
          <w:p w14:paraId="48203D49" w14:textId="77777777" w:rsidR="00870054" w:rsidRDefault="00870054">
            <w:pPr>
              <w:pStyle w:val="ConsPlusNormal"/>
            </w:pPr>
          </w:p>
        </w:tc>
        <w:tc>
          <w:tcPr>
            <w:tcW w:w="1701" w:type="dxa"/>
          </w:tcPr>
          <w:p w14:paraId="17DC045F" w14:textId="77777777" w:rsidR="00870054" w:rsidRDefault="00870054">
            <w:pPr>
              <w:pStyle w:val="ConsPlusNormal"/>
              <w:jc w:val="center"/>
            </w:pPr>
            <w:r>
              <w:t>110192,64</w:t>
            </w:r>
          </w:p>
        </w:tc>
        <w:tc>
          <w:tcPr>
            <w:tcW w:w="1701" w:type="dxa"/>
          </w:tcPr>
          <w:p w14:paraId="6EA064BC" w14:textId="77777777" w:rsidR="00870054" w:rsidRDefault="00870054">
            <w:pPr>
              <w:pStyle w:val="ConsPlusNormal"/>
              <w:jc w:val="center"/>
            </w:pPr>
            <w:r>
              <w:t>109189,64</w:t>
            </w:r>
          </w:p>
        </w:tc>
        <w:tc>
          <w:tcPr>
            <w:tcW w:w="1701" w:type="dxa"/>
          </w:tcPr>
          <w:p w14:paraId="1A45714B" w14:textId="77777777" w:rsidR="00870054" w:rsidRDefault="00870054">
            <w:pPr>
              <w:pStyle w:val="ConsPlusNormal"/>
              <w:jc w:val="center"/>
            </w:pPr>
            <w:r>
              <w:t>109189,64</w:t>
            </w:r>
          </w:p>
        </w:tc>
      </w:tr>
      <w:tr w:rsidR="00870054" w14:paraId="7952CABF" w14:textId="77777777">
        <w:tc>
          <w:tcPr>
            <w:tcW w:w="2835" w:type="dxa"/>
          </w:tcPr>
          <w:p w14:paraId="33EEF992" w14:textId="77777777" w:rsidR="00870054" w:rsidRDefault="00870054">
            <w:pPr>
              <w:pStyle w:val="ConsPlusNormal"/>
            </w:pPr>
            <w:r>
              <w:t>Финансовое обеспечение выполнения функций государственных органов</w:t>
            </w:r>
          </w:p>
        </w:tc>
        <w:tc>
          <w:tcPr>
            <w:tcW w:w="680" w:type="dxa"/>
          </w:tcPr>
          <w:p w14:paraId="71E92516" w14:textId="77777777" w:rsidR="00870054" w:rsidRDefault="00870054">
            <w:pPr>
              <w:pStyle w:val="ConsPlusNormal"/>
              <w:jc w:val="center"/>
            </w:pPr>
            <w:r>
              <w:t>04</w:t>
            </w:r>
          </w:p>
        </w:tc>
        <w:tc>
          <w:tcPr>
            <w:tcW w:w="737" w:type="dxa"/>
          </w:tcPr>
          <w:p w14:paraId="1840AF09" w14:textId="77777777" w:rsidR="00870054" w:rsidRDefault="00870054">
            <w:pPr>
              <w:pStyle w:val="ConsPlusNormal"/>
              <w:jc w:val="center"/>
            </w:pPr>
            <w:r>
              <w:t>01</w:t>
            </w:r>
          </w:p>
        </w:tc>
        <w:tc>
          <w:tcPr>
            <w:tcW w:w="1701" w:type="dxa"/>
          </w:tcPr>
          <w:p w14:paraId="0487B16F" w14:textId="77777777" w:rsidR="00870054" w:rsidRDefault="00870054">
            <w:pPr>
              <w:pStyle w:val="ConsPlusNormal"/>
              <w:jc w:val="center"/>
            </w:pPr>
            <w:r>
              <w:t>09 4 01 20000</w:t>
            </w:r>
          </w:p>
        </w:tc>
        <w:tc>
          <w:tcPr>
            <w:tcW w:w="680" w:type="dxa"/>
          </w:tcPr>
          <w:p w14:paraId="64AE9589" w14:textId="77777777" w:rsidR="00870054" w:rsidRDefault="00870054">
            <w:pPr>
              <w:pStyle w:val="ConsPlusNormal"/>
            </w:pPr>
          </w:p>
        </w:tc>
        <w:tc>
          <w:tcPr>
            <w:tcW w:w="1701" w:type="dxa"/>
          </w:tcPr>
          <w:p w14:paraId="18AB9B0A" w14:textId="77777777" w:rsidR="00870054" w:rsidRDefault="00870054">
            <w:pPr>
              <w:pStyle w:val="ConsPlusNormal"/>
              <w:jc w:val="center"/>
            </w:pPr>
            <w:r>
              <w:t>110192,64</w:t>
            </w:r>
          </w:p>
        </w:tc>
        <w:tc>
          <w:tcPr>
            <w:tcW w:w="1701" w:type="dxa"/>
          </w:tcPr>
          <w:p w14:paraId="0A678230" w14:textId="77777777" w:rsidR="00870054" w:rsidRDefault="00870054">
            <w:pPr>
              <w:pStyle w:val="ConsPlusNormal"/>
              <w:jc w:val="center"/>
            </w:pPr>
            <w:r>
              <w:t>109189,64</w:t>
            </w:r>
          </w:p>
        </w:tc>
        <w:tc>
          <w:tcPr>
            <w:tcW w:w="1701" w:type="dxa"/>
          </w:tcPr>
          <w:p w14:paraId="3FFA1DB7" w14:textId="77777777" w:rsidR="00870054" w:rsidRDefault="00870054">
            <w:pPr>
              <w:pStyle w:val="ConsPlusNormal"/>
              <w:jc w:val="center"/>
            </w:pPr>
            <w:r>
              <w:t>109189,64</w:t>
            </w:r>
          </w:p>
        </w:tc>
      </w:tr>
      <w:tr w:rsidR="00870054" w14:paraId="55FDC793" w14:textId="77777777">
        <w:tc>
          <w:tcPr>
            <w:tcW w:w="2835" w:type="dxa"/>
          </w:tcPr>
          <w:p w14:paraId="7838F659"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3C4FA300" w14:textId="77777777" w:rsidR="00870054" w:rsidRDefault="00870054">
            <w:pPr>
              <w:pStyle w:val="ConsPlusNormal"/>
              <w:jc w:val="center"/>
            </w:pPr>
            <w:r>
              <w:t>04</w:t>
            </w:r>
          </w:p>
        </w:tc>
        <w:tc>
          <w:tcPr>
            <w:tcW w:w="737" w:type="dxa"/>
          </w:tcPr>
          <w:p w14:paraId="562D1BC7" w14:textId="77777777" w:rsidR="00870054" w:rsidRDefault="00870054">
            <w:pPr>
              <w:pStyle w:val="ConsPlusNormal"/>
              <w:jc w:val="center"/>
            </w:pPr>
            <w:r>
              <w:t>01</w:t>
            </w:r>
          </w:p>
        </w:tc>
        <w:tc>
          <w:tcPr>
            <w:tcW w:w="1701" w:type="dxa"/>
          </w:tcPr>
          <w:p w14:paraId="1B8F86E6" w14:textId="77777777" w:rsidR="00870054" w:rsidRDefault="00870054">
            <w:pPr>
              <w:pStyle w:val="ConsPlusNormal"/>
              <w:jc w:val="center"/>
            </w:pPr>
            <w:r>
              <w:t>09 4 01 20000</w:t>
            </w:r>
          </w:p>
        </w:tc>
        <w:tc>
          <w:tcPr>
            <w:tcW w:w="680" w:type="dxa"/>
          </w:tcPr>
          <w:p w14:paraId="6C36E4B8" w14:textId="77777777" w:rsidR="00870054" w:rsidRDefault="00870054">
            <w:pPr>
              <w:pStyle w:val="ConsPlusNormal"/>
              <w:jc w:val="center"/>
            </w:pPr>
            <w:r>
              <w:t>100</w:t>
            </w:r>
          </w:p>
        </w:tc>
        <w:tc>
          <w:tcPr>
            <w:tcW w:w="1701" w:type="dxa"/>
          </w:tcPr>
          <w:p w14:paraId="10F14568" w14:textId="77777777" w:rsidR="00870054" w:rsidRDefault="00870054">
            <w:pPr>
              <w:pStyle w:val="ConsPlusNormal"/>
              <w:jc w:val="center"/>
            </w:pPr>
            <w:r>
              <w:t>103580,03</w:t>
            </w:r>
          </w:p>
        </w:tc>
        <w:tc>
          <w:tcPr>
            <w:tcW w:w="1701" w:type="dxa"/>
          </w:tcPr>
          <w:p w14:paraId="13006340" w14:textId="77777777" w:rsidR="00870054" w:rsidRDefault="00870054">
            <w:pPr>
              <w:pStyle w:val="ConsPlusNormal"/>
              <w:jc w:val="center"/>
            </w:pPr>
            <w:r>
              <w:t>103580,03</w:t>
            </w:r>
          </w:p>
        </w:tc>
        <w:tc>
          <w:tcPr>
            <w:tcW w:w="1701" w:type="dxa"/>
          </w:tcPr>
          <w:p w14:paraId="10EC5822" w14:textId="77777777" w:rsidR="00870054" w:rsidRDefault="00870054">
            <w:pPr>
              <w:pStyle w:val="ConsPlusNormal"/>
              <w:jc w:val="center"/>
            </w:pPr>
            <w:r>
              <w:t>103580,03</w:t>
            </w:r>
          </w:p>
        </w:tc>
      </w:tr>
      <w:tr w:rsidR="00870054" w14:paraId="6CBBE92E" w14:textId="77777777">
        <w:tc>
          <w:tcPr>
            <w:tcW w:w="2835" w:type="dxa"/>
          </w:tcPr>
          <w:p w14:paraId="03DE273A"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7C9380DB" w14:textId="77777777" w:rsidR="00870054" w:rsidRDefault="00870054">
            <w:pPr>
              <w:pStyle w:val="ConsPlusNormal"/>
              <w:jc w:val="center"/>
            </w:pPr>
            <w:r>
              <w:t>04</w:t>
            </w:r>
          </w:p>
        </w:tc>
        <w:tc>
          <w:tcPr>
            <w:tcW w:w="737" w:type="dxa"/>
          </w:tcPr>
          <w:p w14:paraId="41C358E1" w14:textId="77777777" w:rsidR="00870054" w:rsidRDefault="00870054">
            <w:pPr>
              <w:pStyle w:val="ConsPlusNormal"/>
              <w:jc w:val="center"/>
            </w:pPr>
            <w:r>
              <w:t>01</w:t>
            </w:r>
          </w:p>
        </w:tc>
        <w:tc>
          <w:tcPr>
            <w:tcW w:w="1701" w:type="dxa"/>
          </w:tcPr>
          <w:p w14:paraId="7E358B5F" w14:textId="77777777" w:rsidR="00870054" w:rsidRDefault="00870054">
            <w:pPr>
              <w:pStyle w:val="ConsPlusNormal"/>
              <w:jc w:val="center"/>
            </w:pPr>
            <w:r>
              <w:t>09 4 01 20000</w:t>
            </w:r>
          </w:p>
        </w:tc>
        <w:tc>
          <w:tcPr>
            <w:tcW w:w="680" w:type="dxa"/>
          </w:tcPr>
          <w:p w14:paraId="6730C155" w14:textId="77777777" w:rsidR="00870054" w:rsidRDefault="00870054">
            <w:pPr>
              <w:pStyle w:val="ConsPlusNormal"/>
              <w:jc w:val="center"/>
            </w:pPr>
            <w:r>
              <w:t>200</w:t>
            </w:r>
          </w:p>
        </w:tc>
        <w:tc>
          <w:tcPr>
            <w:tcW w:w="1701" w:type="dxa"/>
          </w:tcPr>
          <w:p w14:paraId="5475C39A" w14:textId="77777777" w:rsidR="00870054" w:rsidRDefault="00870054">
            <w:pPr>
              <w:pStyle w:val="ConsPlusNormal"/>
              <w:jc w:val="center"/>
            </w:pPr>
            <w:r>
              <w:t>5559,61</w:t>
            </w:r>
          </w:p>
        </w:tc>
        <w:tc>
          <w:tcPr>
            <w:tcW w:w="1701" w:type="dxa"/>
          </w:tcPr>
          <w:p w14:paraId="44DDD019" w14:textId="77777777" w:rsidR="00870054" w:rsidRDefault="00870054">
            <w:pPr>
              <w:pStyle w:val="ConsPlusNormal"/>
              <w:jc w:val="center"/>
            </w:pPr>
            <w:r>
              <w:t>4556,61</w:t>
            </w:r>
          </w:p>
        </w:tc>
        <w:tc>
          <w:tcPr>
            <w:tcW w:w="1701" w:type="dxa"/>
          </w:tcPr>
          <w:p w14:paraId="0C85312B" w14:textId="77777777" w:rsidR="00870054" w:rsidRDefault="00870054">
            <w:pPr>
              <w:pStyle w:val="ConsPlusNormal"/>
              <w:jc w:val="center"/>
            </w:pPr>
            <w:r>
              <w:t>4556,61</w:t>
            </w:r>
          </w:p>
        </w:tc>
      </w:tr>
      <w:tr w:rsidR="00870054" w14:paraId="10AF7221" w14:textId="77777777">
        <w:tc>
          <w:tcPr>
            <w:tcW w:w="2835" w:type="dxa"/>
          </w:tcPr>
          <w:p w14:paraId="7FED6A24" w14:textId="77777777" w:rsidR="00870054" w:rsidRDefault="00870054">
            <w:pPr>
              <w:pStyle w:val="ConsPlusNormal"/>
            </w:pPr>
            <w:r>
              <w:t>Иные бюджетные ассигнования</w:t>
            </w:r>
          </w:p>
        </w:tc>
        <w:tc>
          <w:tcPr>
            <w:tcW w:w="680" w:type="dxa"/>
          </w:tcPr>
          <w:p w14:paraId="520DDE97" w14:textId="77777777" w:rsidR="00870054" w:rsidRDefault="00870054">
            <w:pPr>
              <w:pStyle w:val="ConsPlusNormal"/>
              <w:jc w:val="center"/>
            </w:pPr>
            <w:r>
              <w:t>04</w:t>
            </w:r>
          </w:p>
        </w:tc>
        <w:tc>
          <w:tcPr>
            <w:tcW w:w="737" w:type="dxa"/>
          </w:tcPr>
          <w:p w14:paraId="792115E7" w14:textId="77777777" w:rsidR="00870054" w:rsidRDefault="00870054">
            <w:pPr>
              <w:pStyle w:val="ConsPlusNormal"/>
              <w:jc w:val="center"/>
            </w:pPr>
            <w:r>
              <w:t>01</w:t>
            </w:r>
          </w:p>
        </w:tc>
        <w:tc>
          <w:tcPr>
            <w:tcW w:w="1701" w:type="dxa"/>
          </w:tcPr>
          <w:p w14:paraId="055230F6" w14:textId="77777777" w:rsidR="00870054" w:rsidRDefault="00870054">
            <w:pPr>
              <w:pStyle w:val="ConsPlusNormal"/>
              <w:jc w:val="center"/>
            </w:pPr>
            <w:r>
              <w:t>09 4 01 20000</w:t>
            </w:r>
          </w:p>
        </w:tc>
        <w:tc>
          <w:tcPr>
            <w:tcW w:w="680" w:type="dxa"/>
          </w:tcPr>
          <w:p w14:paraId="3D2D1287" w14:textId="77777777" w:rsidR="00870054" w:rsidRDefault="00870054">
            <w:pPr>
              <w:pStyle w:val="ConsPlusNormal"/>
              <w:jc w:val="center"/>
            </w:pPr>
            <w:r>
              <w:t>800</w:t>
            </w:r>
          </w:p>
        </w:tc>
        <w:tc>
          <w:tcPr>
            <w:tcW w:w="1701" w:type="dxa"/>
          </w:tcPr>
          <w:p w14:paraId="052C91A0" w14:textId="77777777" w:rsidR="00870054" w:rsidRDefault="00870054">
            <w:pPr>
              <w:pStyle w:val="ConsPlusNormal"/>
              <w:jc w:val="center"/>
            </w:pPr>
            <w:r>
              <w:t>1053,00</w:t>
            </w:r>
          </w:p>
        </w:tc>
        <w:tc>
          <w:tcPr>
            <w:tcW w:w="1701" w:type="dxa"/>
          </w:tcPr>
          <w:p w14:paraId="19DB4CAB" w14:textId="77777777" w:rsidR="00870054" w:rsidRDefault="00870054">
            <w:pPr>
              <w:pStyle w:val="ConsPlusNormal"/>
              <w:jc w:val="center"/>
            </w:pPr>
            <w:r>
              <w:t>1053,00</w:t>
            </w:r>
          </w:p>
        </w:tc>
        <w:tc>
          <w:tcPr>
            <w:tcW w:w="1701" w:type="dxa"/>
          </w:tcPr>
          <w:p w14:paraId="0D18EFAD" w14:textId="77777777" w:rsidR="00870054" w:rsidRDefault="00870054">
            <w:pPr>
              <w:pStyle w:val="ConsPlusNormal"/>
              <w:jc w:val="center"/>
            </w:pPr>
            <w:r>
              <w:t>1053,00</w:t>
            </w:r>
          </w:p>
        </w:tc>
      </w:tr>
      <w:tr w:rsidR="00870054" w14:paraId="36F7FBF7" w14:textId="77777777">
        <w:tc>
          <w:tcPr>
            <w:tcW w:w="2835" w:type="dxa"/>
          </w:tcPr>
          <w:p w14:paraId="35BA0AE5" w14:textId="77777777" w:rsidR="00870054" w:rsidRDefault="00870054">
            <w:pPr>
              <w:pStyle w:val="ConsPlusNormal"/>
            </w:pPr>
            <w:r>
              <w:t xml:space="preserve">Государственная </w:t>
            </w:r>
            <w:hyperlink r:id="rId308">
              <w:r>
                <w:rPr>
                  <w:color w:val="0000FF"/>
                </w:rPr>
                <w:t>программа</w:t>
              </w:r>
            </w:hyperlink>
            <w:r>
              <w:t xml:space="preserve"> Республики Дагестан "Содействие занятости населения"</w:t>
            </w:r>
          </w:p>
        </w:tc>
        <w:tc>
          <w:tcPr>
            <w:tcW w:w="680" w:type="dxa"/>
          </w:tcPr>
          <w:p w14:paraId="3D40C1CB" w14:textId="77777777" w:rsidR="00870054" w:rsidRDefault="00870054">
            <w:pPr>
              <w:pStyle w:val="ConsPlusNormal"/>
              <w:jc w:val="center"/>
            </w:pPr>
            <w:r>
              <w:t>04</w:t>
            </w:r>
          </w:p>
        </w:tc>
        <w:tc>
          <w:tcPr>
            <w:tcW w:w="737" w:type="dxa"/>
          </w:tcPr>
          <w:p w14:paraId="785750F9" w14:textId="77777777" w:rsidR="00870054" w:rsidRDefault="00870054">
            <w:pPr>
              <w:pStyle w:val="ConsPlusNormal"/>
              <w:jc w:val="center"/>
            </w:pPr>
            <w:r>
              <w:t>01</w:t>
            </w:r>
          </w:p>
        </w:tc>
        <w:tc>
          <w:tcPr>
            <w:tcW w:w="1701" w:type="dxa"/>
          </w:tcPr>
          <w:p w14:paraId="48CA648E" w14:textId="77777777" w:rsidR="00870054" w:rsidRDefault="00870054">
            <w:pPr>
              <w:pStyle w:val="ConsPlusNormal"/>
              <w:jc w:val="center"/>
            </w:pPr>
            <w:r>
              <w:t>23</w:t>
            </w:r>
          </w:p>
        </w:tc>
        <w:tc>
          <w:tcPr>
            <w:tcW w:w="680" w:type="dxa"/>
          </w:tcPr>
          <w:p w14:paraId="17807E6B" w14:textId="77777777" w:rsidR="00870054" w:rsidRDefault="00870054">
            <w:pPr>
              <w:pStyle w:val="ConsPlusNormal"/>
            </w:pPr>
          </w:p>
        </w:tc>
        <w:tc>
          <w:tcPr>
            <w:tcW w:w="1701" w:type="dxa"/>
          </w:tcPr>
          <w:p w14:paraId="377E98C0" w14:textId="77777777" w:rsidR="00870054" w:rsidRDefault="00870054">
            <w:pPr>
              <w:pStyle w:val="ConsPlusNormal"/>
              <w:jc w:val="center"/>
            </w:pPr>
            <w:r>
              <w:t>453481,62</w:t>
            </w:r>
          </w:p>
        </w:tc>
        <w:tc>
          <w:tcPr>
            <w:tcW w:w="1701" w:type="dxa"/>
          </w:tcPr>
          <w:p w14:paraId="0EB6DB57" w14:textId="77777777" w:rsidR="00870054" w:rsidRDefault="00870054">
            <w:pPr>
              <w:pStyle w:val="ConsPlusNormal"/>
              <w:jc w:val="center"/>
            </w:pPr>
            <w:r>
              <w:t>842158,23</w:t>
            </w:r>
          </w:p>
        </w:tc>
        <w:tc>
          <w:tcPr>
            <w:tcW w:w="1701" w:type="dxa"/>
          </w:tcPr>
          <w:p w14:paraId="18094710" w14:textId="77777777" w:rsidR="00870054" w:rsidRDefault="00870054">
            <w:pPr>
              <w:pStyle w:val="ConsPlusNormal"/>
              <w:jc w:val="center"/>
            </w:pPr>
            <w:r>
              <w:t>394616,92</w:t>
            </w:r>
          </w:p>
        </w:tc>
      </w:tr>
      <w:tr w:rsidR="00870054" w14:paraId="78B3230A" w14:textId="77777777">
        <w:tc>
          <w:tcPr>
            <w:tcW w:w="2835" w:type="dxa"/>
          </w:tcPr>
          <w:p w14:paraId="628A13B0" w14:textId="77777777" w:rsidR="00870054" w:rsidRDefault="00870054">
            <w:pPr>
              <w:pStyle w:val="ConsPlusNormal"/>
            </w:pPr>
            <w:r>
              <w:lastRenderedPageBreak/>
              <w:t>Региональные проекты, обеспечивающие достижение результатов федеральных проектов, входящих в состав национального проекта</w:t>
            </w:r>
          </w:p>
        </w:tc>
        <w:tc>
          <w:tcPr>
            <w:tcW w:w="680" w:type="dxa"/>
          </w:tcPr>
          <w:p w14:paraId="6622226C" w14:textId="77777777" w:rsidR="00870054" w:rsidRDefault="00870054">
            <w:pPr>
              <w:pStyle w:val="ConsPlusNormal"/>
              <w:jc w:val="center"/>
            </w:pPr>
            <w:r>
              <w:t>04</w:t>
            </w:r>
          </w:p>
        </w:tc>
        <w:tc>
          <w:tcPr>
            <w:tcW w:w="737" w:type="dxa"/>
          </w:tcPr>
          <w:p w14:paraId="468F811F" w14:textId="77777777" w:rsidR="00870054" w:rsidRDefault="00870054">
            <w:pPr>
              <w:pStyle w:val="ConsPlusNormal"/>
              <w:jc w:val="center"/>
            </w:pPr>
            <w:r>
              <w:t>01</w:t>
            </w:r>
          </w:p>
        </w:tc>
        <w:tc>
          <w:tcPr>
            <w:tcW w:w="1701" w:type="dxa"/>
          </w:tcPr>
          <w:p w14:paraId="0A594DB8" w14:textId="77777777" w:rsidR="00870054" w:rsidRDefault="00870054">
            <w:pPr>
              <w:pStyle w:val="ConsPlusNormal"/>
              <w:jc w:val="center"/>
            </w:pPr>
            <w:r>
              <w:t>23 1</w:t>
            </w:r>
          </w:p>
        </w:tc>
        <w:tc>
          <w:tcPr>
            <w:tcW w:w="680" w:type="dxa"/>
          </w:tcPr>
          <w:p w14:paraId="1F073BF3" w14:textId="77777777" w:rsidR="00870054" w:rsidRDefault="00870054">
            <w:pPr>
              <w:pStyle w:val="ConsPlusNormal"/>
            </w:pPr>
          </w:p>
        </w:tc>
        <w:tc>
          <w:tcPr>
            <w:tcW w:w="1701" w:type="dxa"/>
          </w:tcPr>
          <w:p w14:paraId="7393A447" w14:textId="77777777" w:rsidR="00870054" w:rsidRDefault="00870054">
            <w:pPr>
              <w:pStyle w:val="ConsPlusNormal"/>
              <w:jc w:val="center"/>
            </w:pPr>
            <w:r>
              <w:t>0,00</w:t>
            </w:r>
          </w:p>
        </w:tc>
        <w:tc>
          <w:tcPr>
            <w:tcW w:w="1701" w:type="dxa"/>
          </w:tcPr>
          <w:p w14:paraId="0212312E" w14:textId="77777777" w:rsidR="00870054" w:rsidRDefault="00870054">
            <w:pPr>
              <w:pStyle w:val="ConsPlusNormal"/>
              <w:jc w:val="center"/>
            </w:pPr>
            <w:r>
              <w:t>447541,31</w:t>
            </w:r>
          </w:p>
        </w:tc>
        <w:tc>
          <w:tcPr>
            <w:tcW w:w="1701" w:type="dxa"/>
          </w:tcPr>
          <w:p w14:paraId="0EF56F15" w14:textId="77777777" w:rsidR="00870054" w:rsidRDefault="00870054">
            <w:pPr>
              <w:pStyle w:val="ConsPlusNormal"/>
              <w:jc w:val="center"/>
            </w:pPr>
            <w:r>
              <w:t>0,00</w:t>
            </w:r>
          </w:p>
        </w:tc>
      </w:tr>
      <w:tr w:rsidR="00870054" w14:paraId="4758ABC9" w14:textId="77777777">
        <w:tc>
          <w:tcPr>
            <w:tcW w:w="2835" w:type="dxa"/>
          </w:tcPr>
          <w:p w14:paraId="0B542023" w14:textId="77777777" w:rsidR="00870054" w:rsidRDefault="00870054">
            <w:pPr>
              <w:pStyle w:val="ConsPlusNormal"/>
            </w:pPr>
            <w:r>
              <w:t>Региональный проект "Управление рынком труда"</w:t>
            </w:r>
          </w:p>
        </w:tc>
        <w:tc>
          <w:tcPr>
            <w:tcW w:w="680" w:type="dxa"/>
          </w:tcPr>
          <w:p w14:paraId="3561889A" w14:textId="77777777" w:rsidR="00870054" w:rsidRDefault="00870054">
            <w:pPr>
              <w:pStyle w:val="ConsPlusNormal"/>
              <w:jc w:val="center"/>
            </w:pPr>
            <w:r>
              <w:t>04</w:t>
            </w:r>
          </w:p>
        </w:tc>
        <w:tc>
          <w:tcPr>
            <w:tcW w:w="737" w:type="dxa"/>
          </w:tcPr>
          <w:p w14:paraId="79C24406" w14:textId="77777777" w:rsidR="00870054" w:rsidRDefault="00870054">
            <w:pPr>
              <w:pStyle w:val="ConsPlusNormal"/>
              <w:jc w:val="center"/>
            </w:pPr>
            <w:r>
              <w:t>01</w:t>
            </w:r>
          </w:p>
        </w:tc>
        <w:tc>
          <w:tcPr>
            <w:tcW w:w="1701" w:type="dxa"/>
          </w:tcPr>
          <w:p w14:paraId="2CB89058" w14:textId="77777777" w:rsidR="00870054" w:rsidRDefault="00870054">
            <w:pPr>
              <w:pStyle w:val="ConsPlusNormal"/>
              <w:jc w:val="center"/>
            </w:pPr>
            <w:r>
              <w:t>23 1 Л1</w:t>
            </w:r>
          </w:p>
        </w:tc>
        <w:tc>
          <w:tcPr>
            <w:tcW w:w="680" w:type="dxa"/>
          </w:tcPr>
          <w:p w14:paraId="3F8644AE" w14:textId="77777777" w:rsidR="00870054" w:rsidRDefault="00870054">
            <w:pPr>
              <w:pStyle w:val="ConsPlusNormal"/>
            </w:pPr>
          </w:p>
        </w:tc>
        <w:tc>
          <w:tcPr>
            <w:tcW w:w="1701" w:type="dxa"/>
          </w:tcPr>
          <w:p w14:paraId="1D059058" w14:textId="77777777" w:rsidR="00870054" w:rsidRDefault="00870054">
            <w:pPr>
              <w:pStyle w:val="ConsPlusNormal"/>
              <w:jc w:val="center"/>
            </w:pPr>
            <w:r>
              <w:t>0,00</w:t>
            </w:r>
          </w:p>
        </w:tc>
        <w:tc>
          <w:tcPr>
            <w:tcW w:w="1701" w:type="dxa"/>
          </w:tcPr>
          <w:p w14:paraId="797F3E3B" w14:textId="77777777" w:rsidR="00870054" w:rsidRDefault="00870054">
            <w:pPr>
              <w:pStyle w:val="ConsPlusNormal"/>
              <w:jc w:val="center"/>
            </w:pPr>
            <w:r>
              <w:t>447541,31</w:t>
            </w:r>
          </w:p>
        </w:tc>
        <w:tc>
          <w:tcPr>
            <w:tcW w:w="1701" w:type="dxa"/>
          </w:tcPr>
          <w:p w14:paraId="21835B77" w14:textId="77777777" w:rsidR="00870054" w:rsidRDefault="00870054">
            <w:pPr>
              <w:pStyle w:val="ConsPlusNormal"/>
              <w:jc w:val="center"/>
            </w:pPr>
            <w:r>
              <w:t>0,00</w:t>
            </w:r>
          </w:p>
        </w:tc>
      </w:tr>
      <w:tr w:rsidR="00870054" w14:paraId="48B5C6D5" w14:textId="77777777">
        <w:tc>
          <w:tcPr>
            <w:tcW w:w="2835" w:type="dxa"/>
          </w:tcPr>
          <w:p w14:paraId="2FC329C5" w14:textId="77777777" w:rsidR="00870054" w:rsidRDefault="00870054">
            <w:pPr>
              <w:pStyle w:val="ConsPlusNormal"/>
            </w:pPr>
            <w:r>
              <w:t>Повышение эффективности службы занятости</w:t>
            </w:r>
          </w:p>
        </w:tc>
        <w:tc>
          <w:tcPr>
            <w:tcW w:w="680" w:type="dxa"/>
          </w:tcPr>
          <w:p w14:paraId="6D2625AF" w14:textId="77777777" w:rsidR="00870054" w:rsidRDefault="00870054">
            <w:pPr>
              <w:pStyle w:val="ConsPlusNormal"/>
              <w:jc w:val="center"/>
            </w:pPr>
            <w:r>
              <w:t>04</w:t>
            </w:r>
          </w:p>
        </w:tc>
        <w:tc>
          <w:tcPr>
            <w:tcW w:w="737" w:type="dxa"/>
          </w:tcPr>
          <w:p w14:paraId="6B809079" w14:textId="77777777" w:rsidR="00870054" w:rsidRDefault="00870054">
            <w:pPr>
              <w:pStyle w:val="ConsPlusNormal"/>
              <w:jc w:val="center"/>
            </w:pPr>
            <w:r>
              <w:t>01</w:t>
            </w:r>
          </w:p>
        </w:tc>
        <w:tc>
          <w:tcPr>
            <w:tcW w:w="1701" w:type="dxa"/>
          </w:tcPr>
          <w:p w14:paraId="3E33735C" w14:textId="77777777" w:rsidR="00870054" w:rsidRDefault="00870054">
            <w:pPr>
              <w:pStyle w:val="ConsPlusNormal"/>
              <w:jc w:val="center"/>
            </w:pPr>
            <w:r>
              <w:t>23 1 Л1 52910</w:t>
            </w:r>
          </w:p>
        </w:tc>
        <w:tc>
          <w:tcPr>
            <w:tcW w:w="680" w:type="dxa"/>
          </w:tcPr>
          <w:p w14:paraId="56DD5E92" w14:textId="77777777" w:rsidR="00870054" w:rsidRDefault="00870054">
            <w:pPr>
              <w:pStyle w:val="ConsPlusNormal"/>
            </w:pPr>
          </w:p>
        </w:tc>
        <w:tc>
          <w:tcPr>
            <w:tcW w:w="1701" w:type="dxa"/>
          </w:tcPr>
          <w:p w14:paraId="0581F231" w14:textId="77777777" w:rsidR="00870054" w:rsidRDefault="00870054">
            <w:pPr>
              <w:pStyle w:val="ConsPlusNormal"/>
              <w:jc w:val="center"/>
            </w:pPr>
            <w:r>
              <w:t>0,00</w:t>
            </w:r>
          </w:p>
        </w:tc>
        <w:tc>
          <w:tcPr>
            <w:tcW w:w="1701" w:type="dxa"/>
          </w:tcPr>
          <w:p w14:paraId="6534EB89" w14:textId="77777777" w:rsidR="00870054" w:rsidRDefault="00870054">
            <w:pPr>
              <w:pStyle w:val="ConsPlusNormal"/>
              <w:jc w:val="center"/>
            </w:pPr>
            <w:r>
              <w:t>447541,31</w:t>
            </w:r>
          </w:p>
        </w:tc>
        <w:tc>
          <w:tcPr>
            <w:tcW w:w="1701" w:type="dxa"/>
          </w:tcPr>
          <w:p w14:paraId="3A3CC747" w14:textId="77777777" w:rsidR="00870054" w:rsidRDefault="00870054">
            <w:pPr>
              <w:pStyle w:val="ConsPlusNormal"/>
              <w:jc w:val="center"/>
            </w:pPr>
            <w:r>
              <w:t>0,00</w:t>
            </w:r>
          </w:p>
        </w:tc>
      </w:tr>
      <w:tr w:rsidR="00870054" w14:paraId="5F1EB18F" w14:textId="77777777">
        <w:tc>
          <w:tcPr>
            <w:tcW w:w="2835" w:type="dxa"/>
          </w:tcPr>
          <w:p w14:paraId="0099C3A2"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25F2C0B2" w14:textId="77777777" w:rsidR="00870054" w:rsidRDefault="00870054">
            <w:pPr>
              <w:pStyle w:val="ConsPlusNormal"/>
              <w:jc w:val="center"/>
            </w:pPr>
            <w:r>
              <w:t>04</w:t>
            </w:r>
          </w:p>
        </w:tc>
        <w:tc>
          <w:tcPr>
            <w:tcW w:w="737" w:type="dxa"/>
          </w:tcPr>
          <w:p w14:paraId="6CD731E6" w14:textId="77777777" w:rsidR="00870054" w:rsidRDefault="00870054">
            <w:pPr>
              <w:pStyle w:val="ConsPlusNormal"/>
              <w:jc w:val="center"/>
            </w:pPr>
            <w:r>
              <w:t>01</w:t>
            </w:r>
          </w:p>
        </w:tc>
        <w:tc>
          <w:tcPr>
            <w:tcW w:w="1701" w:type="dxa"/>
          </w:tcPr>
          <w:p w14:paraId="16A2239B" w14:textId="77777777" w:rsidR="00870054" w:rsidRDefault="00870054">
            <w:pPr>
              <w:pStyle w:val="ConsPlusNormal"/>
              <w:jc w:val="center"/>
            </w:pPr>
            <w:r>
              <w:t>23 1 Л1 52910</w:t>
            </w:r>
          </w:p>
        </w:tc>
        <w:tc>
          <w:tcPr>
            <w:tcW w:w="680" w:type="dxa"/>
          </w:tcPr>
          <w:p w14:paraId="653CA17C" w14:textId="77777777" w:rsidR="00870054" w:rsidRDefault="00870054">
            <w:pPr>
              <w:pStyle w:val="ConsPlusNormal"/>
              <w:jc w:val="center"/>
            </w:pPr>
            <w:r>
              <w:t>200</w:t>
            </w:r>
          </w:p>
        </w:tc>
        <w:tc>
          <w:tcPr>
            <w:tcW w:w="1701" w:type="dxa"/>
          </w:tcPr>
          <w:p w14:paraId="620C0A61" w14:textId="77777777" w:rsidR="00870054" w:rsidRDefault="00870054">
            <w:pPr>
              <w:pStyle w:val="ConsPlusNormal"/>
              <w:jc w:val="center"/>
            </w:pPr>
            <w:r>
              <w:t>0,00</w:t>
            </w:r>
          </w:p>
        </w:tc>
        <w:tc>
          <w:tcPr>
            <w:tcW w:w="1701" w:type="dxa"/>
          </w:tcPr>
          <w:p w14:paraId="02F72081" w14:textId="77777777" w:rsidR="00870054" w:rsidRDefault="00870054">
            <w:pPr>
              <w:pStyle w:val="ConsPlusNormal"/>
              <w:jc w:val="center"/>
            </w:pPr>
            <w:r>
              <w:t>447541,31</w:t>
            </w:r>
          </w:p>
        </w:tc>
        <w:tc>
          <w:tcPr>
            <w:tcW w:w="1701" w:type="dxa"/>
          </w:tcPr>
          <w:p w14:paraId="5DA6B29A" w14:textId="77777777" w:rsidR="00870054" w:rsidRDefault="00870054">
            <w:pPr>
              <w:pStyle w:val="ConsPlusNormal"/>
              <w:jc w:val="center"/>
            </w:pPr>
            <w:r>
              <w:t>0,00</w:t>
            </w:r>
          </w:p>
        </w:tc>
      </w:tr>
      <w:tr w:rsidR="00870054" w14:paraId="16B96434" w14:textId="77777777">
        <w:tc>
          <w:tcPr>
            <w:tcW w:w="2835" w:type="dxa"/>
          </w:tcPr>
          <w:p w14:paraId="378EB635" w14:textId="77777777" w:rsidR="00870054" w:rsidRDefault="00870054">
            <w:pPr>
              <w:pStyle w:val="ConsPlusNormal"/>
            </w:pPr>
            <w:r>
              <w:t>Комплексы процессных мероприятий</w:t>
            </w:r>
          </w:p>
        </w:tc>
        <w:tc>
          <w:tcPr>
            <w:tcW w:w="680" w:type="dxa"/>
          </w:tcPr>
          <w:p w14:paraId="78F0E15F" w14:textId="77777777" w:rsidR="00870054" w:rsidRDefault="00870054">
            <w:pPr>
              <w:pStyle w:val="ConsPlusNormal"/>
              <w:jc w:val="center"/>
            </w:pPr>
            <w:r>
              <w:t>04</w:t>
            </w:r>
          </w:p>
        </w:tc>
        <w:tc>
          <w:tcPr>
            <w:tcW w:w="737" w:type="dxa"/>
          </w:tcPr>
          <w:p w14:paraId="4C02FCB6" w14:textId="77777777" w:rsidR="00870054" w:rsidRDefault="00870054">
            <w:pPr>
              <w:pStyle w:val="ConsPlusNormal"/>
              <w:jc w:val="center"/>
            </w:pPr>
            <w:r>
              <w:t>01</w:t>
            </w:r>
          </w:p>
        </w:tc>
        <w:tc>
          <w:tcPr>
            <w:tcW w:w="1701" w:type="dxa"/>
          </w:tcPr>
          <w:p w14:paraId="29A5AE0E" w14:textId="77777777" w:rsidR="00870054" w:rsidRDefault="00870054">
            <w:pPr>
              <w:pStyle w:val="ConsPlusNormal"/>
              <w:jc w:val="center"/>
            </w:pPr>
            <w:r>
              <w:t>23 4</w:t>
            </w:r>
          </w:p>
        </w:tc>
        <w:tc>
          <w:tcPr>
            <w:tcW w:w="680" w:type="dxa"/>
          </w:tcPr>
          <w:p w14:paraId="5413240E" w14:textId="77777777" w:rsidR="00870054" w:rsidRDefault="00870054">
            <w:pPr>
              <w:pStyle w:val="ConsPlusNormal"/>
            </w:pPr>
          </w:p>
        </w:tc>
        <w:tc>
          <w:tcPr>
            <w:tcW w:w="1701" w:type="dxa"/>
          </w:tcPr>
          <w:p w14:paraId="7D5B062C" w14:textId="77777777" w:rsidR="00870054" w:rsidRDefault="00870054">
            <w:pPr>
              <w:pStyle w:val="ConsPlusNormal"/>
              <w:jc w:val="center"/>
            </w:pPr>
            <w:r>
              <w:t>453481,62</w:t>
            </w:r>
          </w:p>
        </w:tc>
        <w:tc>
          <w:tcPr>
            <w:tcW w:w="1701" w:type="dxa"/>
          </w:tcPr>
          <w:p w14:paraId="2808C511" w14:textId="77777777" w:rsidR="00870054" w:rsidRDefault="00870054">
            <w:pPr>
              <w:pStyle w:val="ConsPlusNormal"/>
              <w:jc w:val="center"/>
            </w:pPr>
            <w:r>
              <w:t>394616,92</w:t>
            </w:r>
          </w:p>
        </w:tc>
        <w:tc>
          <w:tcPr>
            <w:tcW w:w="1701" w:type="dxa"/>
          </w:tcPr>
          <w:p w14:paraId="737CD30C" w14:textId="77777777" w:rsidR="00870054" w:rsidRDefault="00870054">
            <w:pPr>
              <w:pStyle w:val="ConsPlusNormal"/>
              <w:jc w:val="center"/>
            </w:pPr>
            <w:r>
              <w:t>394616,92</w:t>
            </w:r>
          </w:p>
        </w:tc>
      </w:tr>
      <w:tr w:rsidR="00870054" w14:paraId="10305021" w14:textId="77777777">
        <w:tc>
          <w:tcPr>
            <w:tcW w:w="2835" w:type="dxa"/>
          </w:tcPr>
          <w:p w14:paraId="6145E7A5" w14:textId="77777777" w:rsidR="00870054" w:rsidRDefault="00870054">
            <w:pPr>
              <w:pStyle w:val="ConsPlusNormal"/>
            </w:pPr>
            <w:r>
              <w:t>Комплекс процессных мероприятий "Активная политика занятости населения и социальная поддержка безработных граждан"</w:t>
            </w:r>
          </w:p>
        </w:tc>
        <w:tc>
          <w:tcPr>
            <w:tcW w:w="680" w:type="dxa"/>
          </w:tcPr>
          <w:p w14:paraId="51D48D17" w14:textId="77777777" w:rsidR="00870054" w:rsidRDefault="00870054">
            <w:pPr>
              <w:pStyle w:val="ConsPlusNormal"/>
              <w:jc w:val="center"/>
            </w:pPr>
            <w:r>
              <w:t>04</w:t>
            </w:r>
          </w:p>
        </w:tc>
        <w:tc>
          <w:tcPr>
            <w:tcW w:w="737" w:type="dxa"/>
          </w:tcPr>
          <w:p w14:paraId="623597A0" w14:textId="77777777" w:rsidR="00870054" w:rsidRDefault="00870054">
            <w:pPr>
              <w:pStyle w:val="ConsPlusNormal"/>
              <w:jc w:val="center"/>
            </w:pPr>
            <w:r>
              <w:t>01</w:t>
            </w:r>
          </w:p>
        </w:tc>
        <w:tc>
          <w:tcPr>
            <w:tcW w:w="1701" w:type="dxa"/>
          </w:tcPr>
          <w:p w14:paraId="3D06C106" w14:textId="77777777" w:rsidR="00870054" w:rsidRDefault="00870054">
            <w:pPr>
              <w:pStyle w:val="ConsPlusNormal"/>
              <w:jc w:val="center"/>
            </w:pPr>
            <w:r>
              <w:t>23 4 01</w:t>
            </w:r>
          </w:p>
        </w:tc>
        <w:tc>
          <w:tcPr>
            <w:tcW w:w="680" w:type="dxa"/>
          </w:tcPr>
          <w:p w14:paraId="4727CC3C" w14:textId="77777777" w:rsidR="00870054" w:rsidRDefault="00870054">
            <w:pPr>
              <w:pStyle w:val="ConsPlusNormal"/>
            </w:pPr>
          </w:p>
        </w:tc>
        <w:tc>
          <w:tcPr>
            <w:tcW w:w="1701" w:type="dxa"/>
          </w:tcPr>
          <w:p w14:paraId="5CD2F775" w14:textId="77777777" w:rsidR="00870054" w:rsidRDefault="00870054">
            <w:pPr>
              <w:pStyle w:val="ConsPlusNormal"/>
              <w:jc w:val="center"/>
            </w:pPr>
            <w:r>
              <w:t>453481,62</w:t>
            </w:r>
          </w:p>
        </w:tc>
        <w:tc>
          <w:tcPr>
            <w:tcW w:w="1701" w:type="dxa"/>
          </w:tcPr>
          <w:p w14:paraId="246C1F4B" w14:textId="77777777" w:rsidR="00870054" w:rsidRDefault="00870054">
            <w:pPr>
              <w:pStyle w:val="ConsPlusNormal"/>
              <w:jc w:val="center"/>
            </w:pPr>
            <w:r>
              <w:t>394616,92</w:t>
            </w:r>
          </w:p>
        </w:tc>
        <w:tc>
          <w:tcPr>
            <w:tcW w:w="1701" w:type="dxa"/>
          </w:tcPr>
          <w:p w14:paraId="62F94747" w14:textId="77777777" w:rsidR="00870054" w:rsidRDefault="00870054">
            <w:pPr>
              <w:pStyle w:val="ConsPlusNormal"/>
              <w:jc w:val="center"/>
            </w:pPr>
            <w:r>
              <w:t>394616,92</w:t>
            </w:r>
          </w:p>
        </w:tc>
      </w:tr>
      <w:tr w:rsidR="00870054" w14:paraId="73BC7BB9" w14:textId="77777777">
        <w:tc>
          <w:tcPr>
            <w:tcW w:w="2835" w:type="dxa"/>
          </w:tcPr>
          <w:p w14:paraId="287EB398" w14:textId="77777777" w:rsidR="00870054" w:rsidRDefault="00870054">
            <w:pPr>
              <w:pStyle w:val="ConsPlusNormal"/>
            </w:pPr>
            <w:r>
              <w:t xml:space="preserve">Финансовое обеспечение выполнения функций </w:t>
            </w:r>
            <w:r>
              <w:lastRenderedPageBreak/>
              <w:t>государственных учреждений, оказания услуг, выполнения работ</w:t>
            </w:r>
          </w:p>
        </w:tc>
        <w:tc>
          <w:tcPr>
            <w:tcW w:w="680" w:type="dxa"/>
          </w:tcPr>
          <w:p w14:paraId="1FBC8B23" w14:textId="77777777" w:rsidR="00870054" w:rsidRDefault="00870054">
            <w:pPr>
              <w:pStyle w:val="ConsPlusNormal"/>
              <w:jc w:val="center"/>
            </w:pPr>
            <w:r>
              <w:lastRenderedPageBreak/>
              <w:t>04</w:t>
            </w:r>
          </w:p>
        </w:tc>
        <w:tc>
          <w:tcPr>
            <w:tcW w:w="737" w:type="dxa"/>
          </w:tcPr>
          <w:p w14:paraId="1F328B0B" w14:textId="77777777" w:rsidR="00870054" w:rsidRDefault="00870054">
            <w:pPr>
              <w:pStyle w:val="ConsPlusNormal"/>
              <w:jc w:val="center"/>
            </w:pPr>
            <w:r>
              <w:t>01</w:t>
            </w:r>
          </w:p>
        </w:tc>
        <w:tc>
          <w:tcPr>
            <w:tcW w:w="1701" w:type="dxa"/>
          </w:tcPr>
          <w:p w14:paraId="710CE9DA" w14:textId="77777777" w:rsidR="00870054" w:rsidRDefault="00870054">
            <w:pPr>
              <w:pStyle w:val="ConsPlusNormal"/>
              <w:jc w:val="center"/>
            </w:pPr>
            <w:r>
              <w:t>23 4 01 00590</w:t>
            </w:r>
          </w:p>
        </w:tc>
        <w:tc>
          <w:tcPr>
            <w:tcW w:w="680" w:type="dxa"/>
          </w:tcPr>
          <w:p w14:paraId="17744DA1" w14:textId="77777777" w:rsidR="00870054" w:rsidRDefault="00870054">
            <w:pPr>
              <w:pStyle w:val="ConsPlusNormal"/>
            </w:pPr>
          </w:p>
        </w:tc>
        <w:tc>
          <w:tcPr>
            <w:tcW w:w="1701" w:type="dxa"/>
          </w:tcPr>
          <w:p w14:paraId="63D2CFA9" w14:textId="77777777" w:rsidR="00870054" w:rsidRDefault="00870054">
            <w:pPr>
              <w:pStyle w:val="ConsPlusNormal"/>
              <w:jc w:val="center"/>
            </w:pPr>
            <w:r>
              <w:t>406423,54</w:t>
            </w:r>
          </w:p>
        </w:tc>
        <w:tc>
          <w:tcPr>
            <w:tcW w:w="1701" w:type="dxa"/>
          </w:tcPr>
          <w:p w14:paraId="29756CC0" w14:textId="77777777" w:rsidR="00870054" w:rsidRDefault="00870054">
            <w:pPr>
              <w:pStyle w:val="ConsPlusNormal"/>
              <w:jc w:val="center"/>
            </w:pPr>
            <w:r>
              <w:t>347558,84</w:t>
            </w:r>
          </w:p>
        </w:tc>
        <w:tc>
          <w:tcPr>
            <w:tcW w:w="1701" w:type="dxa"/>
          </w:tcPr>
          <w:p w14:paraId="18D9B9E0" w14:textId="77777777" w:rsidR="00870054" w:rsidRDefault="00870054">
            <w:pPr>
              <w:pStyle w:val="ConsPlusNormal"/>
              <w:jc w:val="center"/>
            </w:pPr>
            <w:r>
              <w:t>347558,84</w:t>
            </w:r>
          </w:p>
        </w:tc>
      </w:tr>
      <w:tr w:rsidR="00870054" w14:paraId="0EE3E902" w14:textId="77777777">
        <w:tc>
          <w:tcPr>
            <w:tcW w:w="2835" w:type="dxa"/>
          </w:tcPr>
          <w:p w14:paraId="20E34EA3"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4B4C8261" w14:textId="77777777" w:rsidR="00870054" w:rsidRDefault="00870054">
            <w:pPr>
              <w:pStyle w:val="ConsPlusNormal"/>
              <w:jc w:val="center"/>
            </w:pPr>
            <w:r>
              <w:t>04</w:t>
            </w:r>
          </w:p>
        </w:tc>
        <w:tc>
          <w:tcPr>
            <w:tcW w:w="737" w:type="dxa"/>
          </w:tcPr>
          <w:p w14:paraId="5132A1CC" w14:textId="77777777" w:rsidR="00870054" w:rsidRDefault="00870054">
            <w:pPr>
              <w:pStyle w:val="ConsPlusNormal"/>
              <w:jc w:val="center"/>
            </w:pPr>
            <w:r>
              <w:t>01</w:t>
            </w:r>
          </w:p>
        </w:tc>
        <w:tc>
          <w:tcPr>
            <w:tcW w:w="1701" w:type="dxa"/>
          </w:tcPr>
          <w:p w14:paraId="1E75F1CB" w14:textId="77777777" w:rsidR="00870054" w:rsidRDefault="00870054">
            <w:pPr>
              <w:pStyle w:val="ConsPlusNormal"/>
              <w:jc w:val="center"/>
            </w:pPr>
            <w:r>
              <w:t>23 4 01 00590</w:t>
            </w:r>
          </w:p>
        </w:tc>
        <w:tc>
          <w:tcPr>
            <w:tcW w:w="680" w:type="dxa"/>
          </w:tcPr>
          <w:p w14:paraId="2DC9B4B1" w14:textId="77777777" w:rsidR="00870054" w:rsidRDefault="00870054">
            <w:pPr>
              <w:pStyle w:val="ConsPlusNormal"/>
              <w:jc w:val="center"/>
            </w:pPr>
            <w:r>
              <w:t>100</w:t>
            </w:r>
          </w:p>
        </w:tc>
        <w:tc>
          <w:tcPr>
            <w:tcW w:w="1701" w:type="dxa"/>
          </w:tcPr>
          <w:p w14:paraId="2E25A9C4" w14:textId="77777777" w:rsidR="00870054" w:rsidRDefault="00870054">
            <w:pPr>
              <w:pStyle w:val="ConsPlusNormal"/>
              <w:jc w:val="center"/>
            </w:pPr>
            <w:r>
              <w:t>369509,39</w:t>
            </w:r>
          </w:p>
        </w:tc>
        <w:tc>
          <w:tcPr>
            <w:tcW w:w="1701" w:type="dxa"/>
          </w:tcPr>
          <w:p w14:paraId="75EE9845" w14:textId="77777777" w:rsidR="00870054" w:rsidRDefault="00870054">
            <w:pPr>
              <w:pStyle w:val="ConsPlusNormal"/>
              <w:jc w:val="center"/>
            </w:pPr>
            <w:r>
              <w:t>314987,39</w:t>
            </w:r>
          </w:p>
        </w:tc>
        <w:tc>
          <w:tcPr>
            <w:tcW w:w="1701" w:type="dxa"/>
          </w:tcPr>
          <w:p w14:paraId="5D5487A0" w14:textId="77777777" w:rsidR="00870054" w:rsidRDefault="00870054">
            <w:pPr>
              <w:pStyle w:val="ConsPlusNormal"/>
              <w:jc w:val="center"/>
            </w:pPr>
            <w:r>
              <w:t>314987,39</w:t>
            </w:r>
          </w:p>
        </w:tc>
      </w:tr>
      <w:tr w:rsidR="00870054" w14:paraId="51AEE2FC" w14:textId="77777777">
        <w:tc>
          <w:tcPr>
            <w:tcW w:w="2835" w:type="dxa"/>
          </w:tcPr>
          <w:p w14:paraId="586EAA12"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287F6528" w14:textId="77777777" w:rsidR="00870054" w:rsidRDefault="00870054">
            <w:pPr>
              <w:pStyle w:val="ConsPlusNormal"/>
              <w:jc w:val="center"/>
            </w:pPr>
            <w:r>
              <w:t>04</w:t>
            </w:r>
          </w:p>
        </w:tc>
        <w:tc>
          <w:tcPr>
            <w:tcW w:w="737" w:type="dxa"/>
          </w:tcPr>
          <w:p w14:paraId="3A588999" w14:textId="77777777" w:rsidR="00870054" w:rsidRDefault="00870054">
            <w:pPr>
              <w:pStyle w:val="ConsPlusNormal"/>
              <w:jc w:val="center"/>
            </w:pPr>
            <w:r>
              <w:t>01</w:t>
            </w:r>
          </w:p>
        </w:tc>
        <w:tc>
          <w:tcPr>
            <w:tcW w:w="1701" w:type="dxa"/>
          </w:tcPr>
          <w:p w14:paraId="71A372CB" w14:textId="77777777" w:rsidR="00870054" w:rsidRDefault="00870054">
            <w:pPr>
              <w:pStyle w:val="ConsPlusNormal"/>
              <w:jc w:val="center"/>
            </w:pPr>
            <w:r>
              <w:t>23 4 01 00590</w:t>
            </w:r>
          </w:p>
        </w:tc>
        <w:tc>
          <w:tcPr>
            <w:tcW w:w="680" w:type="dxa"/>
          </w:tcPr>
          <w:p w14:paraId="2677C923" w14:textId="77777777" w:rsidR="00870054" w:rsidRDefault="00870054">
            <w:pPr>
              <w:pStyle w:val="ConsPlusNormal"/>
              <w:jc w:val="center"/>
            </w:pPr>
            <w:r>
              <w:t>200</w:t>
            </w:r>
          </w:p>
        </w:tc>
        <w:tc>
          <w:tcPr>
            <w:tcW w:w="1701" w:type="dxa"/>
          </w:tcPr>
          <w:p w14:paraId="5C6C1310" w14:textId="77777777" w:rsidR="00870054" w:rsidRDefault="00870054">
            <w:pPr>
              <w:pStyle w:val="ConsPlusNormal"/>
              <w:jc w:val="center"/>
            </w:pPr>
            <w:r>
              <w:t>36249,15</w:t>
            </w:r>
          </w:p>
        </w:tc>
        <w:tc>
          <w:tcPr>
            <w:tcW w:w="1701" w:type="dxa"/>
          </w:tcPr>
          <w:p w14:paraId="3924345D" w14:textId="77777777" w:rsidR="00870054" w:rsidRDefault="00870054">
            <w:pPr>
              <w:pStyle w:val="ConsPlusNormal"/>
              <w:jc w:val="center"/>
            </w:pPr>
            <w:r>
              <w:t>31906,45</w:t>
            </w:r>
          </w:p>
        </w:tc>
        <w:tc>
          <w:tcPr>
            <w:tcW w:w="1701" w:type="dxa"/>
          </w:tcPr>
          <w:p w14:paraId="3CF9AEAC" w14:textId="77777777" w:rsidR="00870054" w:rsidRDefault="00870054">
            <w:pPr>
              <w:pStyle w:val="ConsPlusNormal"/>
              <w:jc w:val="center"/>
            </w:pPr>
            <w:r>
              <w:t>31906,45</w:t>
            </w:r>
          </w:p>
        </w:tc>
      </w:tr>
      <w:tr w:rsidR="00870054" w14:paraId="5738F333" w14:textId="77777777">
        <w:tc>
          <w:tcPr>
            <w:tcW w:w="2835" w:type="dxa"/>
          </w:tcPr>
          <w:p w14:paraId="3D46C9F8" w14:textId="77777777" w:rsidR="00870054" w:rsidRDefault="00870054">
            <w:pPr>
              <w:pStyle w:val="ConsPlusNormal"/>
            </w:pPr>
            <w:r>
              <w:t>Иные бюджетные ассигнования</w:t>
            </w:r>
          </w:p>
        </w:tc>
        <w:tc>
          <w:tcPr>
            <w:tcW w:w="680" w:type="dxa"/>
          </w:tcPr>
          <w:p w14:paraId="5FBF0290" w14:textId="77777777" w:rsidR="00870054" w:rsidRDefault="00870054">
            <w:pPr>
              <w:pStyle w:val="ConsPlusNormal"/>
              <w:jc w:val="center"/>
            </w:pPr>
            <w:r>
              <w:t>04</w:t>
            </w:r>
          </w:p>
        </w:tc>
        <w:tc>
          <w:tcPr>
            <w:tcW w:w="737" w:type="dxa"/>
          </w:tcPr>
          <w:p w14:paraId="3DD2357D" w14:textId="77777777" w:rsidR="00870054" w:rsidRDefault="00870054">
            <w:pPr>
              <w:pStyle w:val="ConsPlusNormal"/>
              <w:jc w:val="center"/>
            </w:pPr>
            <w:r>
              <w:t>01</w:t>
            </w:r>
          </w:p>
        </w:tc>
        <w:tc>
          <w:tcPr>
            <w:tcW w:w="1701" w:type="dxa"/>
          </w:tcPr>
          <w:p w14:paraId="445ADAD2" w14:textId="77777777" w:rsidR="00870054" w:rsidRDefault="00870054">
            <w:pPr>
              <w:pStyle w:val="ConsPlusNormal"/>
              <w:jc w:val="center"/>
            </w:pPr>
            <w:r>
              <w:t>23 4 01 00590</w:t>
            </w:r>
          </w:p>
        </w:tc>
        <w:tc>
          <w:tcPr>
            <w:tcW w:w="680" w:type="dxa"/>
          </w:tcPr>
          <w:p w14:paraId="6C897F08" w14:textId="77777777" w:rsidR="00870054" w:rsidRDefault="00870054">
            <w:pPr>
              <w:pStyle w:val="ConsPlusNormal"/>
              <w:jc w:val="center"/>
            </w:pPr>
            <w:r>
              <w:t>800</w:t>
            </w:r>
          </w:p>
        </w:tc>
        <w:tc>
          <w:tcPr>
            <w:tcW w:w="1701" w:type="dxa"/>
          </w:tcPr>
          <w:p w14:paraId="71DB4074" w14:textId="77777777" w:rsidR="00870054" w:rsidRDefault="00870054">
            <w:pPr>
              <w:pStyle w:val="ConsPlusNormal"/>
              <w:jc w:val="center"/>
            </w:pPr>
            <w:r>
              <w:t>665,00</w:t>
            </w:r>
          </w:p>
        </w:tc>
        <w:tc>
          <w:tcPr>
            <w:tcW w:w="1701" w:type="dxa"/>
          </w:tcPr>
          <w:p w14:paraId="0344875F" w14:textId="77777777" w:rsidR="00870054" w:rsidRDefault="00870054">
            <w:pPr>
              <w:pStyle w:val="ConsPlusNormal"/>
              <w:jc w:val="center"/>
            </w:pPr>
            <w:r>
              <w:t>665,00</w:t>
            </w:r>
          </w:p>
        </w:tc>
        <w:tc>
          <w:tcPr>
            <w:tcW w:w="1701" w:type="dxa"/>
          </w:tcPr>
          <w:p w14:paraId="770A0A45" w14:textId="77777777" w:rsidR="00870054" w:rsidRDefault="00870054">
            <w:pPr>
              <w:pStyle w:val="ConsPlusNormal"/>
              <w:jc w:val="center"/>
            </w:pPr>
            <w:r>
              <w:t>665,00</w:t>
            </w:r>
          </w:p>
        </w:tc>
      </w:tr>
      <w:tr w:rsidR="00870054" w14:paraId="16E0CA98" w14:textId="77777777">
        <w:tc>
          <w:tcPr>
            <w:tcW w:w="2835" w:type="dxa"/>
          </w:tcPr>
          <w:p w14:paraId="3ED6DF4B" w14:textId="77777777" w:rsidR="00870054" w:rsidRDefault="00870054">
            <w:pPr>
              <w:pStyle w:val="ConsPlusNormal"/>
            </w:pPr>
            <w:r>
              <w:t>Организация ярмарок вакансий и учебных рабочих мест</w:t>
            </w:r>
          </w:p>
        </w:tc>
        <w:tc>
          <w:tcPr>
            <w:tcW w:w="680" w:type="dxa"/>
          </w:tcPr>
          <w:p w14:paraId="54410C13" w14:textId="77777777" w:rsidR="00870054" w:rsidRDefault="00870054">
            <w:pPr>
              <w:pStyle w:val="ConsPlusNormal"/>
              <w:jc w:val="center"/>
            </w:pPr>
            <w:r>
              <w:t>04</w:t>
            </w:r>
          </w:p>
        </w:tc>
        <w:tc>
          <w:tcPr>
            <w:tcW w:w="737" w:type="dxa"/>
          </w:tcPr>
          <w:p w14:paraId="5E7907D9" w14:textId="77777777" w:rsidR="00870054" w:rsidRDefault="00870054">
            <w:pPr>
              <w:pStyle w:val="ConsPlusNormal"/>
              <w:jc w:val="center"/>
            </w:pPr>
            <w:r>
              <w:t>01</w:t>
            </w:r>
          </w:p>
        </w:tc>
        <w:tc>
          <w:tcPr>
            <w:tcW w:w="1701" w:type="dxa"/>
          </w:tcPr>
          <w:p w14:paraId="642EEC97" w14:textId="77777777" w:rsidR="00870054" w:rsidRDefault="00870054">
            <w:pPr>
              <w:pStyle w:val="ConsPlusNormal"/>
              <w:jc w:val="center"/>
            </w:pPr>
            <w:r>
              <w:t>23 4 01 81011</w:t>
            </w:r>
          </w:p>
        </w:tc>
        <w:tc>
          <w:tcPr>
            <w:tcW w:w="680" w:type="dxa"/>
          </w:tcPr>
          <w:p w14:paraId="7737581C" w14:textId="77777777" w:rsidR="00870054" w:rsidRDefault="00870054">
            <w:pPr>
              <w:pStyle w:val="ConsPlusNormal"/>
            </w:pPr>
          </w:p>
        </w:tc>
        <w:tc>
          <w:tcPr>
            <w:tcW w:w="1701" w:type="dxa"/>
          </w:tcPr>
          <w:p w14:paraId="213C22A9" w14:textId="77777777" w:rsidR="00870054" w:rsidRDefault="00870054">
            <w:pPr>
              <w:pStyle w:val="ConsPlusNormal"/>
              <w:jc w:val="center"/>
            </w:pPr>
            <w:r>
              <w:t>3036,45</w:t>
            </w:r>
          </w:p>
        </w:tc>
        <w:tc>
          <w:tcPr>
            <w:tcW w:w="1701" w:type="dxa"/>
          </w:tcPr>
          <w:p w14:paraId="1B0A63DF" w14:textId="77777777" w:rsidR="00870054" w:rsidRDefault="00870054">
            <w:pPr>
              <w:pStyle w:val="ConsPlusNormal"/>
              <w:jc w:val="center"/>
            </w:pPr>
            <w:r>
              <w:t>3036,45</w:t>
            </w:r>
          </w:p>
        </w:tc>
        <w:tc>
          <w:tcPr>
            <w:tcW w:w="1701" w:type="dxa"/>
          </w:tcPr>
          <w:p w14:paraId="78A61782" w14:textId="77777777" w:rsidR="00870054" w:rsidRDefault="00870054">
            <w:pPr>
              <w:pStyle w:val="ConsPlusNormal"/>
              <w:jc w:val="center"/>
            </w:pPr>
            <w:r>
              <w:t>3036,45</w:t>
            </w:r>
          </w:p>
        </w:tc>
      </w:tr>
      <w:tr w:rsidR="00870054" w14:paraId="5729EAF0" w14:textId="77777777">
        <w:tc>
          <w:tcPr>
            <w:tcW w:w="2835" w:type="dxa"/>
          </w:tcPr>
          <w:p w14:paraId="48C8E024" w14:textId="77777777" w:rsidR="00870054" w:rsidRDefault="00870054">
            <w:pPr>
              <w:pStyle w:val="ConsPlusNormal"/>
            </w:pPr>
            <w:r>
              <w:t xml:space="preserve">Закупка товаров, работ и услуг для обеспечения государственных </w:t>
            </w:r>
            <w:r>
              <w:lastRenderedPageBreak/>
              <w:t>(муниципальных) нужд</w:t>
            </w:r>
          </w:p>
        </w:tc>
        <w:tc>
          <w:tcPr>
            <w:tcW w:w="680" w:type="dxa"/>
          </w:tcPr>
          <w:p w14:paraId="5D4BA463" w14:textId="77777777" w:rsidR="00870054" w:rsidRDefault="00870054">
            <w:pPr>
              <w:pStyle w:val="ConsPlusNormal"/>
              <w:jc w:val="center"/>
            </w:pPr>
            <w:r>
              <w:lastRenderedPageBreak/>
              <w:t>04</w:t>
            </w:r>
          </w:p>
        </w:tc>
        <w:tc>
          <w:tcPr>
            <w:tcW w:w="737" w:type="dxa"/>
          </w:tcPr>
          <w:p w14:paraId="39EE459A" w14:textId="77777777" w:rsidR="00870054" w:rsidRDefault="00870054">
            <w:pPr>
              <w:pStyle w:val="ConsPlusNormal"/>
              <w:jc w:val="center"/>
            </w:pPr>
            <w:r>
              <w:t>01</w:t>
            </w:r>
          </w:p>
        </w:tc>
        <w:tc>
          <w:tcPr>
            <w:tcW w:w="1701" w:type="dxa"/>
          </w:tcPr>
          <w:p w14:paraId="04F10468" w14:textId="77777777" w:rsidR="00870054" w:rsidRDefault="00870054">
            <w:pPr>
              <w:pStyle w:val="ConsPlusNormal"/>
              <w:jc w:val="center"/>
            </w:pPr>
            <w:r>
              <w:t>23 4 01 81011</w:t>
            </w:r>
          </w:p>
        </w:tc>
        <w:tc>
          <w:tcPr>
            <w:tcW w:w="680" w:type="dxa"/>
          </w:tcPr>
          <w:p w14:paraId="2D42CCFE" w14:textId="77777777" w:rsidR="00870054" w:rsidRDefault="00870054">
            <w:pPr>
              <w:pStyle w:val="ConsPlusNormal"/>
              <w:jc w:val="center"/>
            </w:pPr>
            <w:r>
              <w:t>200</w:t>
            </w:r>
          </w:p>
        </w:tc>
        <w:tc>
          <w:tcPr>
            <w:tcW w:w="1701" w:type="dxa"/>
          </w:tcPr>
          <w:p w14:paraId="76BF037D" w14:textId="77777777" w:rsidR="00870054" w:rsidRDefault="00870054">
            <w:pPr>
              <w:pStyle w:val="ConsPlusNormal"/>
              <w:jc w:val="center"/>
            </w:pPr>
            <w:r>
              <w:t>3036,45</w:t>
            </w:r>
          </w:p>
        </w:tc>
        <w:tc>
          <w:tcPr>
            <w:tcW w:w="1701" w:type="dxa"/>
          </w:tcPr>
          <w:p w14:paraId="18F5BCBC" w14:textId="77777777" w:rsidR="00870054" w:rsidRDefault="00870054">
            <w:pPr>
              <w:pStyle w:val="ConsPlusNormal"/>
              <w:jc w:val="center"/>
            </w:pPr>
            <w:r>
              <w:t>3036,45</w:t>
            </w:r>
          </w:p>
        </w:tc>
        <w:tc>
          <w:tcPr>
            <w:tcW w:w="1701" w:type="dxa"/>
          </w:tcPr>
          <w:p w14:paraId="2656488C" w14:textId="77777777" w:rsidR="00870054" w:rsidRDefault="00870054">
            <w:pPr>
              <w:pStyle w:val="ConsPlusNormal"/>
              <w:jc w:val="center"/>
            </w:pPr>
            <w:r>
              <w:t>3036,45</w:t>
            </w:r>
          </w:p>
        </w:tc>
      </w:tr>
      <w:tr w:rsidR="00870054" w14:paraId="435F6225" w14:textId="77777777">
        <w:tc>
          <w:tcPr>
            <w:tcW w:w="2835" w:type="dxa"/>
          </w:tcPr>
          <w:p w14:paraId="7E26EF59" w14:textId="77777777" w:rsidR="00870054" w:rsidRDefault="00870054">
            <w:pPr>
              <w:pStyle w:val="ConsPlusNormal"/>
            </w:pPr>
            <w:r>
              <w:t xml:space="preserve">Содействие началу осуществления предпринимательской деятельности безработных граждан, включая оказание гражданам, признанным в установленном порядке безработными, и гражданам, признанным в установленном порядке безработными и прошедшим профессиональное обучение или получившим дополнительное профессиональное образование по направлению органов службы занятости, единовременной финансовой помощи при государственной регистрации в качестве индивидуального предпринимателя, государственной регистрации </w:t>
            </w:r>
            <w:r>
              <w:lastRenderedPageBreak/>
              <w:t>создаваемого юридического лица, государственной регистрации крестьянского (фермерского) хозяйства, постановке на учет физического лица в качестве налогоплательщика налога на профессиональный доход (оказание консультационных, профориентационных, юридических услуг)</w:t>
            </w:r>
          </w:p>
        </w:tc>
        <w:tc>
          <w:tcPr>
            <w:tcW w:w="680" w:type="dxa"/>
          </w:tcPr>
          <w:p w14:paraId="36B91455" w14:textId="77777777" w:rsidR="00870054" w:rsidRDefault="00870054">
            <w:pPr>
              <w:pStyle w:val="ConsPlusNormal"/>
              <w:jc w:val="center"/>
            </w:pPr>
            <w:r>
              <w:lastRenderedPageBreak/>
              <w:t>04</w:t>
            </w:r>
          </w:p>
        </w:tc>
        <w:tc>
          <w:tcPr>
            <w:tcW w:w="737" w:type="dxa"/>
          </w:tcPr>
          <w:p w14:paraId="754DC30A" w14:textId="77777777" w:rsidR="00870054" w:rsidRDefault="00870054">
            <w:pPr>
              <w:pStyle w:val="ConsPlusNormal"/>
              <w:jc w:val="center"/>
            </w:pPr>
            <w:r>
              <w:t>01</w:t>
            </w:r>
          </w:p>
        </w:tc>
        <w:tc>
          <w:tcPr>
            <w:tcW w:w="1701" w:type="dxa"/>
          </w:tcPr>
          <w:p w14:paraId="43403F62" w14:textId="77777777" w:rsidR="00870054" w:rsidRDefault="00870054">
            <w:pPr>
              <w:pStyle w:val="ConsPlusNormal"/>
              <w:jc w:val="center"/>
            </w:pPr>
            <w:r>
              <w:t>23 4 01 81016</w:t>
            </w:r>
          </w:p>
        </w:tc>
        <w:tc>
          <w:tcPr>
            <w:tcW w:w="680" w:type="dxa"/>
          </w:tcPr>
          <w:p w14:paraId="12CC6A0C" w14:textId="77777777" w:rsidR="00870054" w:rsidRDefault="00870054">
            <w:pPr>
              <w:pStyle w:val="ConsPlusNormal"/>
            </w:pPr>
          </w:p>
        </w:tc>
        <w:tc>
          <w:tcPr>
            <w:tcW w:w="1701" w:type="dxa"/>
          </w:tcPr>
          <w:p w14:paraId="470D00DC" w14:textId="77777777" w:rsidR="00870054" w:rsidRDefault="00870054">
            <w:pPr>
              <w:pStyle w:val="ConsPlusNormal"/>
              <w:jc w:val="center"/>
            </w:pPr>
            <w:r>
              <w:t>13918,16</w:t>
            </w:r>
          </w:p>
        </w:tc>
        <w:tc>
          <w:tcPr>
            <w:tcW w:w="1701" w:type="dxa"/>
          </w:tcPr>
          <w:p w14:paraId="58E6E218" w14:textId="77777777" w:rsidR="00870054" w:rsidRDefault="00870054">
            <w:pPr>
              <w:pStyle w:val="ConsPlusNormal"/>
              <w:jc w:val="center"/>
            </w:pPr>
            <w:r>
              <w:t>13918,16</w:t>
            </w:r>
          </w:p>
        </w:tc>
        <w:tc>
          <w:tcPr>
            <w:tcW w:w="1701" w:type="dxa"/>
          </w:tcPr>
          <w:p w14:paraId="2C7C9B52" w14:textId="77777777" w:rsidR="00870054" w:rsidRDefault="00870054">
            <w:pPr>
              <w:pStyle w:val="ConsPlusNormal"/>
              <w:jc w:val="center"/>
            </w:pPr>
            <w:r>
              <w:t>13918,16</w:t>
            </w:r>
          </w:p>
        </w:tc>
      </w:tr>
      <w:tr w:rsidR="00870054" w14:paraId="2D902CC6" w14:textId="77777777">
        <w:tc>
          <w:tcPr>
            <w:tcW w:w="2835" w:type="dxa"/>
          </w:tcPr>
          <w:p w14:paraId="3D44F89D"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1A026A57" w14:textId="77777777" w:rsidR="00870054" w:rsidRDefault="00870054">
            <w:pPr>
              <w:pStyle w:val="ConsPlusNormal"/>
              <w:jc w:val="center"/>
            </w:pPr>
            <w:r>
              <w:t>04</w:t>
            </w:r>
          </w:p>
        </w:tc>
        <w:tc>
          <w:tcPr>
            <w:tcW w:w="737" w:type="dxa"/>
          </w:tcPr>
          <w:p w14:paraId="69B65422" w14:textId="77777777" w:rsidR="00870054" w:rsidRDefault="00870054">
            <w:pPr>
              <w:pStyle w:val="ConsPlusNormal"/>
              <w:jc w:val="center"/>
            </w:pPr>
            <w:r>
              <w:t>01</w:t>
            </w:r>
          </w:p>
        </w:tc>
        <w:tc>
          <w:tcPr>
            <w:tcW w:w="1701" w:type="dxa"/>
          </w:tcPr>
          <w:p w14:paraId="12C695F7" w14:textId="77777777" w:rsidR="00870054" w:rsidRDefault="00870054">
            <w:pPr>
              <w:pStyle w:val="ConsPlusNormal"/>
              <w:jc w:val="center"/>
            </w:pPr>
            <w:r>
              <w:t>23 4 01 81016</w:t>
            </w:r>
          </w:p>
        </w:tc>
        <w:tc>
          <w:tcPr>
            <w:tcW w:w="680" w:type="dxa"/>
          </w:tcPr>
          <w:p w14:paraId="6773D0A3" w14:textId="77777777" w:rsidR="00870054" w:rsidRDefault="00870054">
            <w:pPr>
              <w:pStyle w:val="ConsPlusNormal"/>
              <w:jc w:val="center"/>
            </w:pPr>
            <w:r>
              <w:t>200</w:t>
            </w:r>
          </w:p>
        </w:tc>
        <w:tc>
          <w:tcPr>
            <w:tcW w:w="1701" w:type="dxa"/>
          </w:tcPr>
          <w:p w14:paraId="6117E7FC" w14:textId="77777777" w:rsidR="00870054" w:rsidRDefault="00870054">
            <w:pPr>
              <w:pStyle w:val="ConsPlusNormal"/>
              <w:jc w:val="center"/>
            </w:pPr>
            <w:r>
              <w:t>69,25</w:t>
            </w:r>
          </w:p>
        </w:tc>
        <w:tc>
          <w:tcPr>
            <w:tcW w:w="1701" w:type="dxa"/>
          </w:tcPr>
          <w:p w14:paraId="6D2BA887" w14:textId="77777777" w:rsidR="00870054" w:rsidRDefault="00870054">
            <w:pPr>
              <w:pStyle w:val="ConsPlusNormal"/>
              <w:jc w:val="center"/>
            </w:pPr>
            <w:r>
              <w:t>69,25</w:t>
            </w:r>
          </w:p>
        </w:tc>
        <w:tc>
          <w:tcPr>
            <w:tcW w:w="1701" w:type="dxa"/>
          </w:tcPr>
          <w:p w14:paraId="3EED3828" w14:textId="77777777" w:rsidR="00870054" w:rsidRDefault="00870054">
            <w:pPr>
              <w:pStyle w:val="ConsPlusNormal"/>
              <w:jc w:val="center"/>
            </w:pPr>
            <w:r>
              <w:t>69,25</w:t>
            </w:r>
          </w:p>
        </w:tc>
      </w:tr>
      <w:tr w:rsidR="00870054" w14:paraId="535D043E" w14:textId="77777777">
        <w:tc>
          <w:tcPr>
            <w:tcW w:w="2835" w:type="dxa"/>
          </w:tcPr>
          <w:p w14:paraId="0F128465" w14:textId="77777777" w:rsidR="00870054" w:rsidRDefault="00870054">
            <w:pPr>
              <w:pStyle w:val="ConsPlusNormal"/>
            </w:pPr>
            <w:r>
              <w:t>Социальное обеспечение и иные выплаты населению</w:t>
            </w:r>
          </w:p>
        </w:tc>
        <w:tc>
          <w:tcPr>
            <w:tcW w:w="680" w:type="dxa"/>
          </w:tcPr>
          <w:p w14:paraId="546DCFB6" w14:textId="77777777" w:rsidR="00870054" w:rsidRDefault="00870054">
            <w:pPr>
              <w:pStyle w:val="ConsPlusNormal"/>
              <w:jc w:val="center"/>
            </w:pPr>
            <w:r>
              <w:t>04</w:t>
            </w:r>
          </w:p>
        </w:tc>
        <w:tc>
          <w:tcPr>
            <w:tcW w:w="737" w:type="dxa"/>
          </w:tcPr>
          <w:p w14:paraId="13C65BBA" w14:textId="77777777" w:rsidR="00870054" w:rsidRDefault="00870054">
            <w:pPr>
              <w:pStyle w:val="ConsPlusNormal"/>
              <w:jc w:val="center"/>
            </w:pPr>
            <w:r>
              <w:t>01</w:t>
            </w:r>
          </w:p>
        </w:tc>
        <w:tc>
          <w:tcPr>
            <w:tcW w:w="1701" w:type="dxa"/>
          </w:tcPr>
          <w:p w14:paraId="3BB9A38C" w14:textId="77777777" w:rsidR="00870054" w:rsidRDefault="00870054">
            <w:pPr>
              <w:pStyle w:val="ConsPlusNormal"/>
              <w:jc w:val="center"/>
            </w:pPr>
            <w:r>
              <w:t>23 4 01 81016</w:t>
            </w:r>
          </w:p>
        </w:tc>
        <w:tc>
          <w:tcPr>
            <w:tcW w:w="680" w:type="dxa"/>
          </w:tcPr>
          <w:p w14:paraId="5BC3F571" w14:textId="77777777" w:rsidR="00870054" w:rsidRDefault="00870054">
            <w:pPr>
              <w:pStyle w:val="ConsPlusNormal"/>
              <w:jc w:val="center"/>
            </w:pPr>
            <w:r>
              <w:t>300</w:t>
            </w:r>
          </w:p>
        </w:tc>
        <w:tc>
          <w:tcPr>
            <w:tcW w:w="1701" w:type="dxa"/>
          </w:tcPr>
          <w:p w14:paraId="07ABEA1D" w14:textId="77777777" w:rsidR="00870054" w:rsidRDefault="00870054">
            <w:pPr>
              <w:pStyle w:val="ConsPlusNormal"/>
              <w:jc w:val="center"/>
            </w:pPr>
            <w:r>
              <w:t>13848,91</w:t>
            </w:r>
          </w:p>
        </w:tc>
        <w:tc>
          <w:tcPr>
            <w:tcW w:w="1701" w:type="dxa"/>
          </w:tcPr>
          <w:p w14:paraId="694109E3" w14:textId="77777777" w:rsidR="00870054" w:rsidRDefault="00870054">
            <w:pPr>
              <w:pStyle w:val="ConsPlusNormal"/>
              <w:jc w:val="center"/>
            </w:pPr>
            <w:r>
              <w:t>13848,91</w:t>
            </w:r>
          </w:p>
        </w:tc>
        <w:tc>
          <w:tcPr>
            <w:tcW w:w="1701" w:type="dxa"/>
          </w:tcPr>
          <w:p w14:paraId="7F2541DF" w14:textId="77777777" w:rsidR="00870054" w:rsidRDefault="00870054">
            <w:pPr>
              <w:pStyle w:val="ConsPlusNormal"/>
              <w:jc w:val="center"/>
            </w:pPr>
            <w:r>
              <w:t>13848,91</w:t>
            </w:r>
          </w:p>
        </w:tc>
      </w:tr>
      <w:tr w:rsidR="00870054" w14:paraId="02CE49B7" w14:textId="77777777">
        <w:tc>
          <w:tcPr>
            <w:tcW w:w="2835" w:type="dxa"/>
          </w:tcPr>
          <w:p w14:paraId="32789EA8" w14:textId="77777777" w:rsidR="00870054" w:rsidRDefault="00870054">
            <w:pPr>
              <w:pStyle w:val="ConsPlusNormal"/>
            </w:pPr>
            <w:r>
              <w:t xml:space="preserve">Субсидии юридическим лицам и индивидуальным предпринимателям на возмещение части затрат, связанных с </w:t>
            </w:r>
            <w:r>
              <w:lastRenderedPageBreak/>
              <w:t>оборудованием (оснащением) рабочих мест для трудоустройства инвалидов, в том числе инвалидов, использующих кресла-коляски, на оборудованные (оснащенные) для них рабочие места</w:t>
            </w:r>
          </w:p>
        </w:tc>
        <w:tc>
          <w:tcPr>
            <w:tcW w:w="680" w:type="dxa"/>
          </w:tcPr>
          <w:p w14:paraId="586B6E98" w14:textId="77777777" w:rsidR="00870054" w:rsidRDefault="00870054">
            <w:pPr>
              <w:pStyle w:val="ConsPlusNormal"/>
              <w:jc w:val="center"/>
            </w:pPr>
            <w:r>
              <w:lastRenderedPageBreak/>
              <w:t>04</w:t>
            </w:r>
          </w:p>
        </w:tc>
        <w:tc>
          <w:tcPr>
            <w:tcW w:w="737" w:type="dxa"/>
          </w:tcPr>
          <w:p w14:paraId="2C7E95B6" w14:textId="77777777" w:rsidR="00870054" w:rsidRDefault="00870054">
            <w:pPr>
              <w:pStyle w:val="ConsPlusNormal"/>
              <w:jc w:val="center"/>
            </w:pPr>
            <w:r>
              <w:t>01</w:t>
            </w:r>
          </w:p>
        </w:tc>
        <w:tc>
          <w:tcPr>
            <w:tcW w:w="1701" w:type="dxa"/>
          </w:tcPr>
          <w:p w14:paraId="0F422E74" w14:textId="77777777" w:rsidR="00870054" w:rsidRDefault="00870054">
            <w:pPr>
              <w:pStyle w:val="ConsPlusNormal"/>
              <w:jc w:val="center"/>
            </w:pPr>
            <w:r>
              <w:t>23 4 01 81017</w:t>
            </w:r>
          </w:p>
        </w:tc>
        <w:tc>
          <w:tcPr>
            <w:tcW w:w="680" w:type="dxa"/>
          </w:tcPr>
          <w:p w14:paraId="78FCC89E" w14:textId="77777777" w:rsidR="00870054" w:rsidRDefault="00870054">
            <w:pPr>
              <w:pStyle w:val="ConsPlusNormal"/>
            </w:pPr>
          </w:p>
        </w:tc>
        <w:tc>
          <w:tcPr>
            <w:tcW w:w="1701" w:type="dxa"/>
          </w:tcPr>
          <w:p w14:paraId="14A9433F" w14:textId="77777777" w:rsidR="00870054" w:rsidRDefault="00870054">
            <w:pPr>
              <w:pStyle w:val="ConsPlusNormal"/>
              <w:jc w:val="center"/>
            </w:pPr>
            <w:r>
              <w:t>2289,00</w:t>
            </w:r>
          </w:p>
        </w:tc>
        <w:tc>
          <w:tcPr>
            <w:tcW w:w="1701" w:type="dxa"/>
          </w:tcPr>
          <w:p w14:paraId="3C858674" w14:textId="77777777" w:rsidR="00870054" w:rsidRDefault="00870054">
            <w:pPr>
              <w:pStyle w:val="ConsPlusNormal"/>
              <w:jc w:val="center"/>
            </w:pPr>
            <w:r>
              <w:t>2289,00</w:t>
            </w:r>
          </w:p>
        </w:tc>
        <w:tc>
          <w:tcPr>
            <w:tcW w:w="1701" w:type="dxa"/>
          </w:tcPr>
          <w:p w14:paraId="6983DD51" w14:textId="77777777" w:rsidR="00870054" w:rsidRDefault="00870054">
            <w:pPr>
              <w:pStyle w:val="ConsPlusNormal"/>
              <w:jc w:val="center"/>
            </w:pPr>
            <w:r>
              <w:t>2289,00</w:t>
            </w:r>
          </w:p>
        </w:tc>
      </w:tr>
      <w:tr w:rsidR="00870054" w14:paraId="6DDC312A" w14:textId="77777777">
        <w:tc>
          <w:tcPr>
            <w:tcW w:w="2835" w:type="dxa"/>
          </w:tcPr>
          <w:p w14:paraId="3EEEAA6D" w14:textId="77777777" w:rsidR="00870054" w:rsidRDefault="00870054">
            <w:pPr>
              <w:pStyle w:val="ConsPlusNormal"/>
            </w:pPr>
            <w:r>
              <w:t>Иные бюджетные ассигнования</w:t>
            </w:r>
          </w:p>
        </w:tc>
        <w:tc>
          <w:tcPr>
            <w:tcW w:w="680" w:type="dxa"/>
          </w:tcPr>
          <w:p w14:paraId="650CF33C" w14:textId="77777777" w:rsidR="00870054" w:rsidRDefault="00870054">
            <w:pPr>
              <w:pStyle w:val="ConsPlusNormal"/>
              <w:jc w:val="center"/>
            </w:pPr>
            <w:r>
              <w:t>04</w:t>
            </w:r>
          </w:p>
        </w:tc>
        <w:tc>
          <w:tcPr>
            <w:tcW w:w="737" w:type="dxa"/>
          </w:tcPr>
          <w:p w14:paraId="3CDC3B42" w14:textId="77777777" w:rsidR="00870054" w:rsidRDefault="00870054">
            <w:pPr>
              <w:pStyle w:val="ConsPlusNormal"/>
              <w:jc w:val="center"/>
            </w:pPr>
            <w:r>
              <w:t>01</w:t>
            </w:r>
          </w:p>
        </w:tc>
        <w:tc>
          <w:tcPr>
            <w:tcW w:w="1701" w:type="dxa"/>
          </w:tcPr>
          <w:p w14:paraId="67DA337B" w14:textId="77777777" w:rsidR="00870054" w:rsidRDefault="00870054">
            <w:pPr>
              <w:pStyle w:val="ConsPlusNormal"/>
              <w:jc w:val="center"/>
            </w:pPr>
            <w:r>
              <w:t>23 4 01 81017</w:t>
            </w:r>
          </w:p>
        </w:tc>
        <w:tc>
          <w:tcPr>
            <w:tcW w:w="680" w:type="dxa"/>
          </w:tcPr>
          <w:p w14:paraId="38F5F417" w14:textId="77777777" w:rsidR="00870054" w:rsidRDefault="00870054">
            <w:pPr>
              <w:pStyle w:val="ConsPlusNormal"/>
              <w:jc w:val="center"/>
            </w:pPr>
            <w:r>
              <w:t>800</w:t>
            </w:r>
          </w:p>
        </w:tc>
        <w:tc>
          <w:tcPr>
            <w:tcW w:w="1701" w:type="dxa"/>
          </w:tcPr>
          <w:p w14:paraId="4EA1DA3D" w14:textId="77777777" w:rsidR="00870054" w:rsidRDefault="00870054">
            <w:pPr>
              <w:pStyle w:val="ConsPlusNormal"/>
              <w:jc w:val="center"/>
            </w:pPr>
            <w:r>
              <w:t>2289,00</w:t>
            </w:r>
          </w:p>
        </w:tc>
        <w:tc>
          <w:tcPr>
            <w:tcW w:w="1701" w:type="dxa"/>
          </w:tcPr>
          <w:p w14:paraId="323E45BB" w14:textId="77777777" w:rsidR="00870054" w:rsidRDefault="00870054">
            <w:pPr>
              <w:pStyle w:val="ConsPlusNormal"/>
              <w:jc w:val="center"/>
            </w:pPr>
            <w:r>
              <w:t>2289,00</w:t>
            </w:r>
          </w:p>
        </w:tc>
        <w:tc>
          <w:tcPr>
            <w:tcW w:w="1701" w:type="dxa"/>
          </w:tcPr>
          <w:p w14:paraId="1A05DC2C" w14:textId="77777777" w:rsidR="00870054" w:rsidRDefault="00870054">
            <w:pPr>
              <w:pStyle w:val="ConsPlusNormal"/>
              <w:jc w:val="center"/>
            </w:pPr>
            <w:r>
              <w:t>2289,00</w:t>
            </w:r>
          </w:p>
        </w:tc>
      </w:tr>
      <w:tr w:rsidR="00870054" w14:paraId="2625BB35" w14:textId="77777777">
        <w:tc>
          <w:tcPr>
            <w:tcW w:w="2835" w:type="dxa"/>
          </w:tcPr>
          <w:p w14:paraId="33570667" w14:textId="77777777" w:rsidR="00870054" w:rsidRDefault="00870054">
            <w:pPr>
              <w:pStyle w:val="ConsPlusNormal"/>
            </w:pPr>
            <w:r>
              <w:t>Возмещение юридическим лицам, образованным общественными организациями инвалидов, части затрат в связи с производством (реализацией) товаров, выполнением работ, оказанием услуг, обеспечивающим проведение мероприятия по содействию занятости инвалидов</w:t>
            </w:r>
          </w:p>
        </w:tc>
        <w:tc>
          <w:tcPr>
            <w:tcW w:w="680" w:type="dxa"/>
          </w:tcPr>
          <w:p w14:paraId="2C9D77DC" w14:textId="77777777" w:rsidR="00870054" w:rsidRDefault="00870054">
            <w:pPr>
              <w:pStyle w:val="ConsPlusNormal"/>
              <w:jc w:val="center"/>
            </w:pPr>
            <w:r>
              <w:t>04</w:t>
            </w:r>
          </w:p>
        </w:tc>
        <w:tc>
          <w:tcPr>
            <w:tcW w:w="737" w:type="dxa"/>
          </w:tcPr>
          <w:p w14:paraId="300BEF9D" w14:textId="77777777" w:rsidR="00870054" w:rsidRDefault="00870054">
            <w:pPr>
              <w:pStyle w:val="ConsPlusNormal"/>
              <w:jc w:val="center"/>
            </w:pPr>
            <w:r>
              <w:t>01</w:t>
            </w:r>
          </w:p>
        </w:tc>
        <w:tc>
          <w:tcPr>
            <w:tcW w:w="1701" w:type="dxa"/>
          </w:tcPr>
          <w:p w14:paraId="54F438D2" w14:textId="77777777" w:rsidR="00870054" w:rsidRDefault="00870054">
            <w:pPr>
              <w:pStyle w:val="ConsPlusNormal"/>
              <w:jc w:val="center"/>
            </w:pPr>
            <w:r>
              <w:t>23 4 01 81019</w:t>
            </w:r>
          </w:p>
        </w:tc>
        <w:tc>
          <w:tcPr>
            <w:tcW w:w="680" w:type="dxa"/>
          </w:tcPr>
          <w:p w14:paraId="3834A183" w14:textId="77777777" w:rsidR="00870054" w:rsidRDefault="00870054">
            <w:pPr>
              <w:pStyle w:val="ConsPlusNormal"/>
            </w:pPr>
          </w:p>
        </w:tc>
        <w:tc>
          <w:tcPr>
            <w:tcW w:w="1701" w:type="dxa"/>
          </w:tcPr>
          <w:p w14:paraId="5624F488" w14:textId="77777777" w:rsidR="00870054" w:rsidRDefault="00870054">
            <w:pPr>
              <w:pStyle w:val="ConsPlusNormal"/>
              <w:jc w:val="center"/>
            </w:pPr>
            <w:r>
              <w:t>7187,35</w:t>
            </w:r>
          </w:p>
        </w:tc>
        <w:tc>
          <w:tcPr>
            <w:tcW w:w="1701" w:type="dxa"/>
          </w:tcPr>
          <w:p w14:paraId="62C5EC5B" w14:textId="77777777" w:rsidR="00870054" w:rsidRDefault="00870054">
            <w:pPr>
              <w:pStyle w:val="ConsPlusNormal"/>
              <w:jc w:val="center"/>
            </w:pPr>
            <w:r>
              <w:t>7187,35</w:t>
            </w:r>
          </w:p>
        </w:tc>
        <w:tc>
          <w:tcPr>
            <w:tcW w:w="1701" w:type="dxa"/>
          </w:tcPr>
          <w:p w14:paraId="5E094EED" w14:textId="77777777" w:rsidR="00870054" w:rsidRDefault="00870054">
            <w:pPr>
              <w:pStyle w:val="ConsPlusNormal"/>
              <w:jc w:val="center"/>
            </w:pPr>
            <w:r>
              <w:t>7187,35</w:t>
            </w:r>
          </w:p>
        </w:tc>
      </w:tr>
      <w:tr w:rsidR="00870054" w14:paraId="66F62AFA" w14:textId="77777777">
        <w:tc>
          <w:tcPr>
            <w:tcW w:w="2835" w:type="dxa"/>
          </w:tcPr>
          <w:p w14:paraId="108BA351" w14:textId="77777777" w:rsidR="00870054" w:rsidRDefault="00870054">
            <w:pPr>
              <w:pStyle w:val="ConsPlusNormal"/>
            </w:pPr>
            <w:r>
              <w:t>Иные бюджетные ассигнования</w:t>
            </w:r>
          </w:p>
        </w:tc>
        <w:tc>
          <w:tcPr>
            <w:tcW w:w="680" w:type="dxa"/>
          </w:tcPr>
          <w:p w14:paraId="580523B4" w14:textId="77777777" w:rsidR="00870054" w:rsidRDefault="00870054">
            <w:pPr>
              <w:pStyle w:val="ConsPlusNormal"/>
              <w:jc w:val="center"/>
            </w:pPr>
            <w:r>
              <w:t>04</w:t>
            </w:r>
          </w:p>
        </w:tc>
        <w:tc>
          <w:tcPr>
            <w:tcW w:w="737" w:type="dxa"/>
          </w:tcPr>
          <w:p w14:paraId="5837A2F4" w14:textId="77777777" w:rsidR="00870054" w:rsidRDefault="00870054">
            <w:pPr>
              <w:pStyle w:val="ConsPlusNormal"/>
              <w:jc w:val="center"/>
            </w:pPr>
            <w:r>
              <w:t>01</w:t>
            </w:r>
          </w:p>
        </w:tc>
        <w:tc>
          <w:tcPr>
            <w:tcW w:w="1701" w:type="dxa"/>
          </w:tcPr>
          <w:p w14:paraId="6973606D" w14:textId="77777777" w:rsidR="00870054" w:rsidRDefault="00870054">
            <w:pPr>
              <w:pStyle w:val="ConsPlusNormal"/>
              <w:jc w:val="center"/>
            </w:pPr>
            <w:r>
              <w:t>23 4 01 81019</w:t>
            </w:r>
          </w:p>
        </w:tc>
        <w:tc>
          <w:tcPr>
            <w:tcW w:w="680" w:type="dxa"/>
          </w:tcPr>
          <w:p w14:paraId="0A47241F" w14:textId="77777777" w:rsidR="00870054" w:rsidRDefault="00870054">
            <w:pPr>
              <w:pStyle w:val="ConsPlusNormal"/>
              <w:jc w:val="center"/>
            </w:pPr>
            <w:r>
              <w:t>800</w:t>
            </w:r>
          </w:p>
        </w:tc>
        <w:tc>
          <w:tcPr>
            <w:tcW w:w="1701" w:type="dxa"/>
          </w:tcPr>
          <w:p w14:paraId="664169AA" w14:textId="77777777" w:rsidR="00870054" w:rsidRDefault="00870054">
            <w:pPr>
              <w:pStyle w:val="ConsPlusNormal"/>
              <w:jc w:val="center"/>
            </w:pPr>
            <w:r>
              <w:t>7187,35</w:t>
            </w:r>
          </w:p>
        </w:tc>
        <w:tc>
          <w:tcPr>
            <w:tcW w:w="1701" w:type="dxa"/>
          </w:tcPr>
          <w:p w14:paraId="767F85A2" w14:textId="77777777" w:rsidR="00870054" w:rsidRDefault="00870054">
            <w:pPr>
              <w:pStyle w:val="ConsPlusNormal"/>
              <w:jc w:val="center"/>
            </w:pPr>
            <w:r>
              <w:t>7187,35</w:t>
            </w:r>
          </w:p>
        </w:tc>
        <w:tc>
          <w:tcPr>
            <w:tcW w:w="1701" w:type="dxa"/>
          </w:tcPr>
          <w:p w14:paraId="153680C1" w14:textId="77777777" w:rsidR="00870054" w:rsidRDefault="00870054">
            <w:pPr>
              <w:pStyle w:val="ConsPlusNormal"/>
              <w:jc w:val="center"/>
            </w:pPr>
            <w:r>
              <w:t>7187,35</w:t>
            </w:r>
          </w:p>
        </w:tc>
      </w:tr>
      <w:tr w:rsidR="00870054" w14:paraId="0D4BD1AC" w14:textId="77777777">
        <w:tc>
          <w:tcPr>
            <w:tcW w:w="2835" w:type="dxa"/>
          </w:tcPr>
          <w:p w14:paraId="0CDBA1E0" w14:textId="77777777" w:rsidR="00870054" w:rsidRDefault="00870054">
            <w:pPr>
              <w:pStyle w:val="ConsPlusNormal"/>
            </w:pPr>
            <w:r>
              <w:lastRenderedPageBreak/>
              <w:t>Субсидии юридическим лицам и индивидуальным предпринимателям на возмещение части затрат в связи с производством (реализацией) товаров, выполнением работ, оказанием услуг, обеспечивающим проведение мероприятий по содействию занятости граждан, освобожденных из учреждений, исполняющих наказание в виде лишения свободы, зарегистрированных в органах государственной службы занятости населения Республики Дагестан в целях поиска подходящей работы или в качестве безработных граждан, путем их трудоустройства</w:t>
            </w:r>
          </w:p>
        </w:tc>
        <w:tc>
          <w:tcPr>
            <w:tcW w:w="680" w:type="dxa"/>
          </w:tcPr>
          <w:p w14:paraId="60DDB4D0" w14:textId="77777777" w:rsidR="00870054" w:rsidRDefault="00870054">
            <w:pPr>
              <w:pStyle w:val="ConsPlusNormal"/>
              <w:jc w:val="center"/>
            </w:pPr>
            <w:r>
              <w:t>04</w:t>
            </w:r>
          </w:p>
        </w:tc>
        <w:tc>
          <w:tcPr>
            <w:tcW w:w="737" w:type="dxa"/>
          </w:tcPr>
          <w:p w14:paraId="346E705F" w14:textId="77777777" w:rsidR="00870054" w:rsidRDefault="00870054">
            <w:pPr>
              <w:pStyle w:val="ConsPlusNormal"/>
              <w:jc w:val="center"/>
            </w:pPr>
            <w:r>
              <w:t>01</w:t>
            </w:r>
          </w:p>
        </w:tc>
        <w:tc>
          <w:tcPr>
            <w:tcW w:w="1701" w:type="dxa"/>
          </w:tcPr>
          <w:p w14:paraId="0BD9BA11" w14:textId="77777777" w:rsidR="00870054" w:rsidRDefault="00870054">
            <w:pPr>
              <w:pStyle w:val="ConsPlusNormal"/>
              <w:jc w:val="center"/>
            </w:pPr>
            <w:r>
              <w:t>23 4 01 81110</w:t>
            </w:r>
          </w:p>
        </w:tc>
        <w:tc>
          <w:tcPr>
            <w:tcW w:w="680" w:type="dxa"/>
          </w:tcPr>
          <w:p w14:paraId="3AC3D194" w14:textId="77777777" w:rsidR="00870054" w:rsidRDefault="00870054">
            <w:pPr>
              <w:pStyle w:val="ConsPlusNormal"/>
            </w:pPr>
          </w:p>
        </w:tc>
        <w:tc>
          <w:tcPr>
            <w:tcW w:w="1701" w:type="dxa"/>
          </w:tcPr>
          <w:p w14:paraId="054BE579" w14:textId="77777777" w:rsidR="00870054" w:rsidRDefault="00870054">
            <w:pPr>
              <w:pStyle w:val="ConsPlusNormal"/>
              <w:jc w:val="center"/>
            </w:pPr>
            <w:r>
              <w:t>3339,49</w:t>
            </w:r>
          </w:p>
        </w:tc>
        <w:tc>
          <w:tcPr>
            <w:tcW w:w="1701" w:type="dxa"/>
          </w:tcPr>
          <w:p w14:paraId="4BAF0A1B" w14:textId="77777777" w:rsidR="00870054" w:rsidRDefault="00870054">
            <w:pPr>
              <w:pStyle w:val="ConsPlusNormal"/>
              <w:jc w:val="center"/>
            </w:pPr>
            <w:r>
              <w:t>3339,49</w:t>
            </w:r>
          </w:p>
        </w:tc>
        <w:tc>
          <w:tcPr>
            <w:tcW w:w="1701" w:type="dxa"/>
          </w:tcPr>
          <w:p w14:paraId="15237BA9" w14:textId="77777777" w:rsidR="00870054" w:rsidRDefault="00870054">
            <w:pPr>
              <w:pStyle w:val="ConsPlusNormal"/>
              <w:jc w:val="center"/>
            </w:pPr>
            <w:r>
              <w:t>3339,49</w:t>
            </w:r>
          </w:p>
        </w:tc>
      </w:tr>
      <w:tr w:rsidR="00870054" w14:paraId="7670DEF0" w14:textId="77777777">
        <w:tc>
          <w:tcPr>
            <w:tcW w:w="2835" w:type="dxa"/>
          </w:tcPr>
          <w:p w14:paraId="30B76DB4" w14:textId="77777777" w:rsidR="00870054" w:rsidRDefault="00870054">
            <w:pPr>
              <w:pStyle w:val="ConsPlusNormal"/>
            </w:pPr>
            <w:r>
              <w:t>Иные бюджетные ассигнования</w:t>
            </w:r>
          </w:p>
        </w:tc>
        <w:tc>
          <w:tcPr>
            <w:tcW w:w="680" w:type="dxa"/>
          </w:tcPr>
          <w:p w14:paraId="07F87167" w14:textId="77777777" w:rsidR="00870054" w:rsidRDefault="00870054">
            <w:pPr>
              <w:pStyle w:val="ConsPlusNormal"/>
              <w:jc w:val="center"/>
            </w:pPr>
            <w:r>
              <w:t>04</w:t>
            </w:r>
          </w:p>
        </w:tc>
        <w:tc>
          <w:tcPr>
            <w:tcW w:w="737" w:type="dxa"/>
          </w:tcPr>
          <w:p w14:paraId="61233C2E" w14:textId="77777777" w:rsidR="00870054" w:rsidRDefault="00870054">
            <w:pPr>
              <w:pStyle w:val="ConsPlusNormal"/>
              <w:jc w:val="center"/>
            </w:pPr>
            <w:r>
              <w:t>01</w:t>
            </w:r>
          </w:p>
        </w:tc>
        <w:tc>
          <w:tcPr>
            <w:tcW w:w="1701" w:type="dxa"/>
          </w:tcPr>
          <w:p w14:paraId="1FC8A0A8" w14:textId="77777777" w:rsidR="00870054" w:rsidRDefault="00870054">
            <w:pPr>
              <w:pStyle w:val="ConsPlusNormal"/>
              <w:jc w:val="center"/>
            </w:pPr>
            <w:r>
              <w:t>23 4 01 81110</w:t>
            </w:r>
          </w:p>
        </w:tc>
        <w:tc>
          <w:tcPr>
            <w:tcW w:w="680" w:type="dxa"/>
          </w:tcPr>
          <w:p w14:paraId="6EC80EBE" w14:textId="77777777" w:rsidR="00870054" w:rsidRDefault="00870054">
            <w:pPr>
              <w:pStyle w:val="ConsPlusNormal"/>
              <w:jc w:val="center"/>
            </w:pPr>
            <w:r>
              <w:t>800</w:t>
            </w:r>
          </w:p>
        </w:tc>
        <w:tc>
          <w:tcPr>
            <w:tcW w:w="1701" w:type="dxa"/>
          </w:tcPr>
          <w:p w14:paraId="0BEA7454" w14:textId="77777777" w:rsidR="00870054" w:rsidRDefault="00870054">
            <w:pPr>
              <w:pStyle w:val="ConsPlusNormal"/>
              <w:jc w:val="center"/>
            </w:pPr>
            <w:r>
              <w:t>3339,49</w:t>
            </w:r>
          </w:p>
        </w:tc>
        <w:tc>
          <w:tcPr>
            <w:tcW w:w="1701" w:type="dxa"/>
          </w:tcPr>
          <w:p w14:paraId="3C7D842C" w14:textId="77777777" w:rsidR="00870054" w:rsidRDefault="00870054">
            <w:pPr>
              <w:pStyle w:val="ConsPlusNormal"/>
              <w:jc w:val="center"/>
            </w:pPr>
            <w:r>
              <w:t>3339,49</w:t>
            </w:r>
          </w:p>
        </w:tc>
        <w:tc>
          <w:tcPr>
            <w:tcW w:w="1701" w:type="dxa"/>
          </w:tcPr>
          <w:p w14:paraId="364454AA" w14:textId="77777777" w:rsidR="00870054" w:rsidRDefault="00870054">
            <w:pPr>
              <w:pStyle w:val="ConsPlusNormal"/>
              <w:jc w:val="center"/>
            </w:pPr>
            <w:r>
              <w:t>3339,49</w:t>
            </w:r>
          </w:p>
        </w:tc>
      </w:tr>
      <w:tr w:rsidR="00870054" w14:paraId="4B557036" w14:textId="77777777">
        <w:tc>
          <w:tcPr>
            <w:tcW w:w="2835" w:type="dxa"/>
          </w:tcPr>
          <w:p w14:paraId="63258D94" w14:textId="77777777" w:rsidR="00870054" w:rsidRDefault="00870054">
            <w:pPr>
              <w:pStyle w:val="ConsPlusNormal"/>
            </w:pPr>
            <w:r>
              <w:t xml:space="preserve">Субсидии юридическим лицам и индивидуальным предпринимателям на </w:t>
            </w:r>
            <w:r>
              <w:lastRenderedPageBreak/>
              <w:t>возмещение части затрат в связи с производством (реализацией) товаров, выполнением работ, оказанием услуг, обеспечивающим проведение мероприятий по содействию временной занятости несовершеннолетних граждан в возрасте от 14 до 18 лет, в том числе состоящих на учете в комиссиях по делам несовершеннолетних, и защите их прав при администрациях муниципальных образований, зарегистрированных в органах государственной службы занятости населения Республики Дагестан, путем их трудоустройства</w:t>
            </w:r>
          </w:p>
        </w:tc>
        <w:tc>
          <w:tcPr>
            <w:tcW w:w="680" w:type="dxa"/>
          </w:tcPr>
          <w:p w14:paraId="32B5524A" w14:textId="77777777" w:rsidR="00870054" w:rsidRDefault="00870054">
            <w:pPr>
              <w:pStyle w:val="ConsPlusNormal"/>
              <w:jc w:val="center"/>
            </w:pPr>
            <w:r>
              <w:lastRenderedPageBreak/>
              <w:t>04</w:t>
            </w:r>
          </w:p>
        </w:tc>
        <w:tc>
          <w:tcPr>
            <w:tcW w:w="737" w:type="dxa"/>
          </w:tcPr>
          <w:p w14:paraId="7122AD75" w14:textId="77777777" w:rsidR="00870054" w:rsidRDefault="00870054">
            <w:pPr>
              <w:pStyle w:val="ConsPlusNormal"/>
              <w:jc w:val="center"/>
            </w:pPr>
            <w:r>
              <w:t>01</w:t>
            </w:r>
          </w:p>
        </w:tc>
        <w:tc>
          <w:tcPr>
            <w:tcW w:w="1701" w:type="dxa"/>
          </w:tcPr>
          <w:p w14:paraId="5A6553C5" w14:textId="77777777" w:rsidR="00870054" w:rsidRDefault="00870054">
            <w:pPr>
              <w:pStyle w:val="ConsPlusNormal"/>
              <w:jc w:val="center"/>
            </w:pPr>
            <w:r>
              <w:t>23 4 01 81120</w:t>
            </w:r>
          </w:p>
        </w:tc>
        <w:tc>
          <w:tcPr>
            <w:tcW w:w="680" w:type="dxa"/>
          </w:tcPr>
          <w:p w14:paraId="7C4B868D" w14:textId="77777777" w:rsidR="00870054" w:rsidRDefault="00870054">
            <w:pPr>
              <w:pStyle w:val="ConsPlusNormal"/>
            </w:pPr>
          </w:p>
        </w:tc>
        <w:tc>
          <w:tcPr>
            <w:tcW w:w="1701" w:type="dxa"/>
          </w:tcPr>
          <w:p w14:paraId="7875D531" w14:textId="77777777" w:rsidR="00870054" w:rsidRDefault="00870054">
            <w:pPr>
              <w:pStyle w:val="ConsPlusNormal"/>
              <w:jc w:val="center"/>
            </w:pPr>
            <w:r>
              <w:t>17287,63</w:t>
            </w:r>
          </w:p>
        </w:tc>
        <w:tc>
          <w:tcPr>
            <w:tcW w:w="1701" w:type="dxa"/>
          </w:tcPr>
          <w:p w14:paraId="5B80B04F" w14:textId="77777777" w:rsidR="00870054" w:rsidRDefault="00870054">
            <w:pPr>
              <w:pStyle w:val="ConsPlusNormal"/>
              <w:jc w:val="center"/>
            </w:pPr>
            <w:r>
              <w:t>17287,63</w:t>
            </w:r>
          </w:p>
        </w:tc>
        <w:tc>
          <w:tcPr>
            <w:tcW w:w="1701" w:type="dxa"/>
          </w:tcPr>
          <w:p w14:paraId="72F8BC1C" w14:textId="77777777" w:rsidR="00870054" w:rsidRDefault="00870054">
            <w:pPr>
              <w:pStyle w:val="ConsPlusNormal"/>
              <w:jc w:val="center"/>
            </w:pPr>
            <w:r>
              <w:t>17287,63</w:t>
            </w:r>
          </w:p>
        </w:tc>
      </w:tr>
      <w:tr w:rsidR="00870054" w14:paraId="0779DF4C" w14:textId="77777777">
        <w:tc>
          <w:tcPr>
            <w:tcW w:w="2835" w:type="dxa"/>
          </w:tcPr>
          <w:p w14:paraId="27BEB324" w14:textId="77777777" w:rsidR="00870054" w:rsidRDefault="00870054">
            <w:pPr>
              <w:pStyle w:val="ConsPlusNormal"/>
            </w:pPr>
            <w:r>
              <w:t>Иные бюджетные ассигнования</w:t>
            </w:r>
          </w:p>
        </w:tc>
        <w:tc>
          <w:tcPr>
            <w:tcW w:w="680" w:type="dxa"/>
          </w:tcPr>
          <w:p w14:paraId="59EB38A7" w14:textId="77777777" w:rsidR="00870054" w:rsidRDefault="00870054">
            <w:pPr>
              <w:pStyle w:val="ConsPlusNormal"/>
              <w:jc w:val="center"/>
            </w:pPr>
            <w:r>
              <w:t>04</w:t>
            </w:r>
          </w:p>
        </w:tc>
        <w:tc>
          <w:tcPr>
            <w:tcW w:w="737" w:type="dxa"/>
          </w:tcPr>
          <w:p w14:paraId="2FE950EF" w14:textId="77777777" w:rsidR="00870054" w:rsidRDefault="00870054">
            <w:pPr>
              <w:pStyle w:val="ConsPlusNormal"/>
              <w:jc w:val="center"/>
            </w:pPr>
            <w:r>
              <w:t>01</w:t>
            </w:r>
          </w:p>
        </w:tc>
        <w:tc>
          <w:tcPr>
            <w:tcW w:w="1701" w:type="dxa"/>
          </w:tcPr>
          <w:p w14:paraId="24D2BABD" w14:textId="77777777" w:rsidR="00870054" w:rsidRDefault="00870054">
            <w:pPr>
              <w:pStyle w:val="ConsPlusNormal"/>
              <w:jc w:val="center"/>
            </w:pPr>
            <w:r>
              <w:t>23 4 01 81120</w:t>
            </w:r>
          </w:p>
        </w:tc>
        <w:tc>
          <w:tcPr>
            <w:tcW w:w="680" w:type="dxa"/>
          </w:tcPr>
          <w:p w14:paraId="4352BD4D" w14:textId="77777777" w:rsidR="00870054" w:rsidRDefault="00870054">
            <w:pPr>
              <w:pStyle w:val="ConsPlusNormal"/>
              <w:jc w:val="center"/>
            </w:pPr>
            <w:r>
              <w:t>800</w:t>
            </w:r>
          </w:p>
        </w:tc>
        <w:tc>
          <w:tcPr>
            <w:tcW w:w="1701" w:type="dxa"/>
          </w:tcPr>
          <w:p w14:paraId="5835083D" w14:textId="77777777" w:rsidR="00870054" w:rsidRDefault="00870054">
            <w:pPr>
              <w:pStyle w:val="ConsPlusNormal"/>
              <w:jc w:val="center"/>
            </w:pPr>
            <w:r>
              <w:t>17287,63</w:t>
            </w:r>
          </w:p>
        </w:tc>
        <w:tc>
          <w:tcPr>
            <w:tcW w:w="1701" w:type="dxa"/>
          </w:tcPr>
          <w:p w14:paraId="058A0121" w14:textId="77777777" w:rsidR="00870054" w:rsidRDefault="00870054">
            <w:pPr>
              <w:pStyle w:val="ConsPlusNormal"/>
              <w:jc w:val="center"/>
            </w:pPr>
            <w:r>
              <w:t>17287,63</w:t>
            </w:r>
          </w:p>
        </w:tc>
        <w:tc>
          <w:tcPr>
            <w:tcW w:w="1701" w:type="dxa"/>
          </w:tcPr>
          <w:p w14:paraId="1A59F0DC" w14:textId="77777777" w:rsidR="00870054" w:rsidRDefault="00870054">
            <w:pPr>
              <w:pStyle w:val="ConsPlusNormal"/>
              <w:jc w:val="center"/>
            </w:pPr>
            <w:r>
              <w:t>17287,63</w:t>
            </w:r>
          </w:p>
        </w:tc>
      </w:tr>
      <w:tr w:rsidR="00870054" w14:paraId="30334CBE" w14:textId="77777777">
        <w:tc>
          <w:tcPr>
            <w:tcW w:w="2835" w:type="dxa"/>
          </w:tcPr>
          <w:p w14:paraId="69782300" w14:textId="77777777" w:rsidR="00870054" w:rsidRDefault="00870054">
            <w:pPr>
              <w:pStyle w:val="ConsPlusNormal"/>
            </w:pPr>
            <w:r>
              <w:t>Топливно-энергетический комплекс</w:t>
            </w:r>
          </w:p>
        </w:tc>
        <w:tc>
          <w:tcPr>
            <w:tcW w:w="680" w:type="dxa"/>
          </w:tcPr>
          <w:p w14:paraId="40E3A046" w14:textId="77777777" w:rsidR="00870054" w:rsidRDefault="00870054">
            <w:pPr>
              <w:pStyle w:val="ConsPlusNormal"/>
              <w:jc w:val="center"/>
            </w:pPr>
            <w:r>
              <w:t>04</w:t>
            </w:r>
          </w:p>
        </w:tc>
        <w:tc>
          <w:tcPr>
            <w:tcW w:w="737" w:type="dxa"/>
          </w:tcPr>
          <w:p w14:paraId="77887F22" w14:textId="77777777" w:rsidR="00870054" w:rsidRDefault="00870054">
            <w:pPr>
              <w:pStyle w:val="ConsPlusNormal"/>
              <w:jc w:val="center"/>
            </w:pPr>
            <w:r>
              <w:t>02</w:t>
            </w:r>
          </w:p>
        </w:tc>
        <w:tc>
          <w:tcPr>
            <w:tcW w:w="1701" w:type="dxa"/>
          </w:tcPr>
          <w:p w14:paraId="4A823629" w14:textId="77777777" w:rsidR="00870054" w:rsidRDefault="00870054">
            <w:pPr>
              <w:pStyle w:val="ConsPlusNormal"/>
            </w:pPr>
          </w:p>
        </w:tc>
        <w:tc>
          <w:tcPr>
            <w:tcW w:w="680" w:type="dxa"/>
          </w:tcPr>
          <w:p w14:paraId="006491A6" w14:textId="77777777" w:rsidR="00870054" w:rsidRDefault="00870054">
            <w:pPr>
              <w:pStyle w:val="ConsPlusNormal"/>
            </w:pPr>
          </w:p>
        </w:tc>
        <w:tc>
          <w:tcPr>
            <w:tcW w:w="1701" w:type="dxa"/>
          </w:tcPr>
          <w:p w14:paraId="2D343D1C" w14:textId="77777777" w:rsidR="00870054" w:rsidRDefault="00870054">
            <w:pPr>
              <w:pStyle w:val="ConsPlusNormal"/>
              <w:jc w:val="center"/>
            </w:pPr>
            <w:r>
              <w:t>201471,79</w:t>
            </w:r>
          </w:p>
        </w:tc>
        <w:tc>
          <w:tcPr>
            <w:tcW w:w="1701" w:type="dxa"/>
          </w:tcPr>
          <w:p w14:paraId="481930AB" w14:textId="77777777" w:rsidR="00870054" w:rsidRDefault="00870054">
            <w:pPr>
              <w:pStyle w:val="ConsPlusNormal"/>
              <w:jc w:val="center"/>
            </w:pPr>
            <w:r>
              <w:t>215905,23</w:t>
            </w:r>
          </w:p>
        </w:tc>
        <w:tc>
          <w:tcPr>
            <w:tcW w:w="1701" w:type="dxa"/>
          </w:tcPr>
          <w:p w14:paraId="096CDBA7" w14:textId="77777777" w:rsidR="00870054" w:rsidRDefault="00870054">
            <w:pPr>
              <w:pStyle w:val="ConsPlusNormal"/>
              <w:jc w:val="center"/>
            </w:pPr>
            <w:r>
              <w:t>215649,17</w:t>
            </w:r>
          </w:p>
        </w:tc>
      </w:tr>
      <w:tr w:rsidR="00870054" w14:paraId="27C531EF" w14:textId="77777777">
        <w:tc>
          <w:tcPr>
            <w:tcW w:w="2835" w:type="dxa"/>
          </w:tcPr>
          <w:p w14:paraId="3B13DBE8" w14:textId="77777777" w:rsidR="00870054" w:rsidRDefault="00870054">
            <w:pPr>
              <w:pStyle w:val="ConsPlusNormal"/>
            </w:pPr>
            <w:r>
              <w:lastRenderedPageBreak/>
              <w:t xml:space="preserve">Государственная </w:t>
            </w:r>
            <w:hyperlink r:id="rId309">
              <w:r>
                <w:rPr>
                  <w:color w:val="0000FF"/>
                </w:rPr>
                <w:t>программа</w:t>
              </w:r>
            </w:hyperlink>
            <w:r>
              <w:t xml:space="preserve"> Республики Дагестан "Развитие топливно-энергетического комплекса Республики Дагестан"</w:t>
            </w:r>
          </w:p>
        </w:tc>
        <w:tc>
          <w:tcPr>
            <w:tcW w:w="680" w:type="dxa"/>
          </w:tcPr>
          <w:p w14:paraId="03E826AE" w14:textId="77777777" w:rsidR="00870054" w:rsidRDefault="00870054">
            <w:pPr>
              <w:pStyle w:val="ConsPlusNormal"/>
              <w:jc w:val="center"/>
            </w:pPr>
            <w:r>
              <w:t>04</w:t>
            </w:r>
          </w:p>
        </w:tc>
        <w:tc>
          <w:tcPr>
            <w:tcW w:w="737" w:type="dxa"/>
          </w:tcPr>
          <w:p w14:paraId="7C209B0D" w14:textId="77777777" w:rsidR="00870054" w:rsidRDefault="00870054">
            <w:pPr>
              <w:pStyle w:val="ConsPlusNormal"/>
              <w:jc w:val="center"/>
            </w:pPr>
            <w:r>
              <w:t>02</w:t>
            </w:r>
          </w:p>
        </w:tc>
        <w:tc>
          <w:tcPr>
            <w:tcW w:w="1701" w:type="dxa"/>
          </w:tcPr>
          <w:p w14:paraId="09E94A9F" w14:textId="77777777" w:rsidR="00870054" w:rsidRDefault="00870054">
            <w:pPr>
              <w:pStyle w:val="ConsPlusNormal"/>
              <w:jc w:val="center"/>
            </w:pPr>
            <w:r>
              <w:t>60</w:t>
            </w:r>
          </w:p>
        </w:tc>
        <w:tc>
          <w:tcPr>
            <w:tcW w:w="680" w:type="dxa"/>
          </w:tcPr>
          <w:p w14:paraId="55E063D7" w14:textId="77777777" w:rsidR="00870054" w:rsidRDefault="00870054">
            <w:pPr>
              <w:pStyle w:val="ConsPlusNormal"/>
            </w:pPr>
          </w:p>
        </w:tc>
        <w:tc>
          <w:tcPr>
            <w:tcW w:w="1701" w:type="dxa"/>
          </w:tcPr>
          <w:p w14:paraId="1C632425" w14:textId="77777777" w:rsidR="00870054" w:rsidRDefault="00870054">
            <w:pPr>
              <w:pStyle w:val="ConsPlusNormal"/>
              <w:jc w:val="center"/>
            </w:pPr>
            <w:r>
              <w:t>201471,79</w:t>
            </w:r>
          </w:p>
        </w:tc>
        <w:tc>
          <w:tcPr>
            <w:tcW w:w="1701" w:type="dxa"/>
          </w:tcPr>
          <w:p w14:paraId="226E6EA5" w14:textId="77777777" w:rsidR="00870054" w:rsidRDefault="00870054">
            <w:pPr>
              <w:pStyle w:val="ConsPlusNormal"/>
              <w:jc w:val="center"/>
            </w:pPr>
            <w:r>
              <w:t>215905,23</w:t>
            </w:r>
          </w:p>
        </w:tc>
        <w:tc>
          <w:tcPr>
            <w:tcW w:w="1701" w:type="dxa"/>
          </w:tcPr>
          <w:p w14:paraId="01976332" w14:textId="77777777" w:rsidR="00870054" w:rsidRDefault="00870054">
            <w:pPr>
              <w:pStyle w:val="ConsPlusNormal"/>
              <w:jc w:val="center"/>
            </w:pPr>
            <w:r>
              <w:t>215649,17</w:t>
            </w:r>
          </w:p>
        </w:tc>
      </w:tr>
      <w:tr w:rsidR="00870054" w14:paraId="4C18FED9" w14:textId="77777777">
        <w:tc>
          <w:tcPr>
            <w:tcW w:w="2835" w:type="dxa"/>
          </w:tcPr>
          <w:p w14:paraId="53195D37" w14:textId="77777777" w:rsidR="00870054" w:rsidRDefault="00870054">
            <w:pPr>
              <w:pStyle w:val="ConsPlusNormal"/>
            </w:pPr>
            <w:r>
              <w:t>Региональные проекты, не входящие в состав национального проекта</w:t>
            </w:r>
          </w:p>
        </w:tc>
        <w:tc>
          <w:tcPr>
            <w:tcW w:w="680" w:type="dxa"/>
          </w:tcPr>
          <w:p w14:paraId="0F19DF96" w14:textId="77777777" w:rsidR="00870054" w:rsidRDefault="00870054">
            <w:pPr>
              <w:pStyle w:val="ConsPlusNormal"/>
              <w:jc w:val="center"/>
            </w:pPr>
            <w:r>
              <w:t>04</w:t>
            </w:r>
          </w:p>
        </w:tc>
        <w:tc>
          <w:tcPr>
            <w:tcW w:w="737" w:type="dxa"/>
          </w:tcPr>
          <w:p w14:paraId="6EA33C21" w14:textId="77777777" w:rsidR="00870054" w:rsidRDefault="00870054">
            <w:pPr>
              <w:pStyle w:val="ConsPlusNormal"/>
              <w:jc w:val="center"/>
            </w:pPr>
            <w:r>
              <w:t>02</w:t>
            </w:r>
          </w:p>
        </w:tc>
        <w:tc>
          <w:tcPr>
            <w:tcW w:w="1701" w:type="dxa"/>
          </w:tcPr>
          <w:p w14:paraId="0746B880" w14:textId="77777777" w:rsidR="00870054" w:rsidRDefault="00870054">
            <w:pPr>
              <w:pStyle w:val="ConsPlusNormal"/>
              <w:jc w:val="center"/>
            </w:pPr>
            <w:r>
              <w:t>60 2</w:t>
            </w:r>
          </w:p>
        </w:tc>
        <w:tc>
          <w:tcPr>
            <w:tcW w:w="680" w:type="dxa"/>
          </w:tcPr>
          <w:p w14:paraId="3F20B960" w14:textId="77777777" w:rsidR="00870054" w:rsidRDefault="00870054">
            <w:pPr>
              <w:pStyle w:val="ConsPlusNormal"/>
            </w:pPr>
          </w:p>
        </w:tc>
        <w:tc>
          <w:tcPr>
            <w:tcW w:w="1701" w:type="dxa"/>
          </w:tcPr>
          <w:p w14:paraId="65747E86" w14:textId="77777777" w:rsidR="00870054" w:rsidRDefault="00870054">
            <w:pPr>
              <w:pStyle w:val="ConsPlusNormal"/>
              <w:jc w:val="center"/>
            </w:pPr>
            <w:r>
              <w:t>62384,21</w:t>
            </w:r>
          </w:p>
        </w:tc>
        <w:tc>
          <w:tcPr>
            <w:tcW w:w="1701" w:type="dxa"/>
          </w:tcPr>
          <w:p w14:paraId="4126D50A" w14:textId="77777777" w:rsidR="00870054" w:rsidRDefault="00870054">
            <w:pPr>
              <w:pStyle w:val="ConsPlusNormal"/>
              <w:jc w:val="center"/>
            </w:pPr>
            <w:r>
              <w:t>81936,38</w:t>
            </w:r>
          </w:p>
        </w:tc>
        <w:tc>
          <w:tcPr>
            <w:tcW w:w="1701" w:type="dxa"/>
          </w:tcPr>
          <w:p w14:paraId="09C7ABDD" w14:textId="77777777" w:rsidR="00870054" w:rsidRDefault="00870054">
            <w:pPr>
              <w:pStyle w:val="ConsPlusNormal"/>
              <w:jc w:val="center"/>
            </w:pPr>
            <w:r>
              <w:t>81680,32</w:t>
            </w:r>
          </w:p>
        </w:tc>
      </w:tr>
      <w:tr w:rsidR="00870054" w14:paraId="13C5D855" w14:textId="77777777">
        <w:tc>
          <w:tcPr>
            <w:tcW w:w="2835" w:type="dxa"/>
          </w:tcPr>
          <w:p w14:paraId="75F5A232" w14:textId="77777777" w:rsidR="00870054" w:rsidRDefault="00870054">
            <w:pPr>
              <w:pStyle w:val="ConsPlusNormal"/>
            </w:pPr>
            <w:r>
              <w:t>Региональный проект "Стимулирование использования газомоторного топлива и развития газозаправочной инфраструктуры в Республике Дагестан"</w:t>
            </w:r>
          </w:p>
        </w:tc>
        <w:tc>
          <w:tcPr>
            <w:tcW w:w="680" w:type="dxa"/>
          </w:tcPr>
          <w:p w14:paraId="6B5C506C" w14:textId="77777777" w:rsidR="00870054" w:rsidRDefault="00870054">
            <w:pPr>
              <w:pStyle w:val="ConsPlusNormal"/>
              <w:jc w:val="center"/>
            </w:pPr>
            <w:r>
              <w:t>04</w:t>
            </w:r>
          </w:p>
        </w:tc>
        <w:tc>
          <w:tcPr>
            <w:tcW w:w="737" w:type="dxa"/>
          </w:tcPr>
          <w:p w14:paraId="4F862D9A" w14:textId="77777777" w:rsidR="00870054" w:rsidRDefault="00870054">
            <w:pPr>
              <w:pStyle w:val="ConsPlusNormal"/>
              <w:jc w:val="center"/>
            </w:pPr>
            <w:r>
              <w:t>02</w:t>
            </w:r>
          </w:p>
        </w:tc>
        <w:tc>
          <w:tcPr>
            <w:tcW w:w="1701" w:type="dxa"/>
          </w:tcPr>
          <w:p w14:paraId="69905C36" w14:textId="77777777" w:rsidR="00870054" w:rsidRDefault="00870054">
            <w:pPr>
              <w:pStyle w:val="ConsPlusNormal"/>
              <w:jc w:val="center"/>
            </w:pPr>
            <w:r>
              <w:t>60 2 01</w:t>
            </w:r>
          </w:p>
        </w:tc>
        <w:tc>
          <w:tcPr>
            <w:tcW w:w="680" w:type="dxa"/>
          </w:tcPr>
          <w:p w14:paraId="622E79B4" w14:textId="77777777" w:rsidR="00870054" w:rsidRDefault="00870054">
            <w:pPr>
              <w:pStyle w:val="ConsPlusNormal"/>
            </w:pPr>
          </w:p>
        </w:tc>
        <w:tc>
          <w:tcPr>
            <w:tcW w:w="1701" w:type="dxa"/>
          </w:tcPr>
          <w:p w14:paraId="2BFFD26C" w14:textId="77777777" w:rsidR="00870054" w:rsidRDefault="00870054">
            <w:pPr>
              <w:pStyle w:val="ConsPlusNormal"/>
              <w:jc w:val="center"/>
            </w:pPr>
            <w:r>
              <w:t>8384,21</w:t>
            </w:r>
          </w:p>
        </w:tc>
        <w:tc>
          <w:tcPr>
            <w:tcW w:w="1701" w:type="dxa"/>
          </w:tcPr>
          <w:p w14:paraId="10383F85" w14:textId="77777777" w:rsidR="00870054" w:rsidRDefault="00870054">
            <w:pPr>
              <w:pStyle w:val="ConsPlusNormal"/>
              <w:jc w:val="center"/>
            </w:pPr>
            <w:r>
              <w:t>81936,38</w:t>
            </w:r>
          </w:p>
        </w:tc>
        <w:tc>
          <w:tcPr>
            <w:tcW w:w="1701" w:type="dxa"/>
          </w:tcPr>
          <w:p w14:paraId="58E99354" w14:textId="77777777" w:rsidR="00870054" w:rsidRDefault="00870054">
            <w:pPr>
              <w:pStyle w:val="ConsPlusNormal"/>
              <w:jc w:val="center"/>
            </w:pPr>
            <w:r>
              <w:t>81680,32</w:t>
            </w:r>
          </w:p>
        </w:tc>
      </w:tr>
      <w:tr w:rsidR="00870054" w14:paraId="7054E8EF" w14:textId="77777777">
        <w:tc>
          <w:tcPr>
            <w:tcW w:w="2835" w:type="dxa"/>
          </w:tcPr>
          <w:p w14:paraId="2808EE0D" w14:textId="77777777" w:rsidR="00870054" w:rsidRDefault="00870054">
            <w:pPr>
              <w:pStyle w:val="ConsPlusNormal"/>
            </w:pPr>
            <w:r>
              <w:t>Субсидии на возмещение части затрат на развитие заправочной инфраструктуры компримированного природного газа</w:t>
            </w:r>
          </w:p>
        </w:tc>
        <w:tc>
          <w:tcPr>
            <w:tcW w:w="680" w:type="dxa"/>
          </w:tcPr>
          <w:p w14:paraId="79A132E6" w14:textId="77777777" w:rsidR="00870054" w:rsidRDefault="00870054">
            <w:pPr>
              <w:pStyle w:val="ConsPlusNormal"/>
              <w:jc w:val="center"/>
            </w:pPr>
            <w:r>
              <w:t>04</w:t>
            </w:r>
          </w:p>
        </w:tc>
        <w:tc>
          <w:tcPr>
            <w:tcW w:w="737" w:type="dxa"/>
          </w:tcPr>
          <w:p w14:paraId="382A9B04" w14:textId="77777777" w:rsidR="00870054" w:rsidRDefault="00870054">
            <w:pPr>
              <w:pStyle w:val="ConsPlusNormal"/>
              <w:jc w:val="center"/>
            </w:pPr>
            <w:r>
              <w:t>02</w:t>
            </w:r>
          </w:p>
        </w:tc>
        <w:tc>
          <w:tcPr>
            <w:tcW w:w="1701" w:type="dxa"/>
          </w:tcPr>
          <w:p w14:paraId="5589ACDD" w14:textId="77777777" w:rsidR="00870054" w:rsidRDefault="00870054">
            <w:pPr>
              <w:pStyle w:val="ConsPlusNormal"/>
              <w:jc w:val="center"/>
            </w:pPr>
            <w:r>
              <w:t>60 2 01 R2610</w:t>
            </w:r>
          </w:p>
        </w:tc>
        <w:tc>
          <w:tcPr>
            <w:tcW w:w="680" w:type="dxa"/>
          </w:tcPr>
          <w:p w14:paraId="1DB96DE8" w14:textId="77777777" w:rsidR="00870054" w:rsidRDefault="00870054">
            <w:pPr>
              <w:pStyle w:val="ConsPlusNormal"/>
            </w:pPr>
          </w:p>
        </w:tc>
        <w:tc>
          <w:tcPr>
            <w:tcW w:w="1701" w:type="dxa"/>
          </w:tcPr>
          <w:p w14:paraId="6DBA2C07" w14:textId="77777777" w:rsidR="00870054" w:rsidRDefault="00870054">
            <w:pPr>
              <w:pStyle w:val="ConsPlusNormal"/>
              <w:jc w:val="center"/>
            </w:pPr>
            <w:r>
              <w:t>0,00</w:t>
            </w:r>
          </w:p>
        </w:tc>
        <w:tc>
          <w:tcPr>
            <w:tcW w:w="1701" w:type="dxa"/>
          </w:tcPr>
          <w:p w14:paraId="1A380514" w14:textId="77777777" w:rsidR="00870054" w:rsidRDefault="00870054">
            <w:pPr>
              <w:pStyle w:val="ConsPlusNormal"/>
              <w:jc w:val="center"/>
            </w:pPr>
            <w:r>
              <w:t>72000,00</w:t>
            </w:r>
          </w:p>
        </w:tc>
        <w:tc>
          <w:tcPr>
            <w:tcW w:w="1701" w:type="dxa"/>
          </w:tcPr>
          <w:p w14:paraId="72277F8B" w14:textId="77777777" w:rsidR="00870054" w:rsidRDefault="00870054">
            <w:pPr>
              <w:pStyle w:val="ConsPlusNormal"/>
              <w:jc w:val="center"/>
            </w:pPr>
            <w:r>
              <w:t>72000,00</w:t>
            </w:r>
          </w:p>
        </w:tc>
      </w:tr>
      <w:tr w:rsidR="00870054" w14:paraId="2443ADF1" w14:textId="77777777">
        <w:tc>
          <w:tcPr>
            <w:tcW w:w="2835" w:type="dxa"/>
          </w:tcPr>
          <w:p w14:paraId="04791955" w14:textId="77777777" w:rsidR="00870054" w:rsidRDefault="00870054">
            <w:pPr>
              <w:pStyle w:val="ConsPlusNormal"/>
            </w:pPr>
            <w:r>
              <w:t>Иные бюджетные ассигнования</w:t>
            </w:r>
          </w:p>
        </w:tc>
        <w:tc>
          <w:tcPr>
            <w:tcW w:w="680" w:type="dxa"/>
          </w:tcPr>
          <w:p w14:paraId="34CD72C6" w14:textId="77777777" w:rsidR="00870054" w:rsidRDefault="00870054">
            <w:pPr>
              <w:pStyle w:val="ConsPlusNormal"/>
              <w:jc w:val="center"/>
            </w:pPr>
            <w:r>
              <w:t>04</w:t>
            </w:r>
          </w:p>
        </w:tc>
        <w:tc>
          <w:tcPr>
            <w:tcW w:w="737" w:type="dxa"/>
          </w:tcPr>
          <w:p w14:paraId="48B8E5CE" w14:textId="77777777" w:rsidR="00870054" w:rsidRDefault="00870054">
            <w:pPr>
              <w:pStyle w:val="ConsPlusNormal"/>
              <w:jc w:val="center"/>
            </w:pPr>
            <w:r>
              <w:t>02</w:t>
            </w:r>
          </w:p>
        </w:tc>
        <w:tc>
          <w:tcPr>
            <w:tcW w:w="1701" w:type="dxa"/>
          </w:tcPr>
          <w:p w14:paraId="7854DB6F" w14:textId="77777777" w:rsidR="00870054" w:rsidRDefault="00870054">
            <w:pPr>
              <w:pStyle w:val="ConsPlusNormal"/>
              <w:jc w:val="center"/>
            </w:pPr>
            <w:r>
              <w:t>60 2 01 R2610</w:t>
            </w:r>
          </w:p>
        </w:tc>
        <w:tc>
          <w:tcPr>
            <w:tcW w:w="680" w:type="dxa"/>
          </w:tcPr>
          <w:p w14:paraId="6A733C17" w14:textId="77777777" w:rsidR="00870054" w:rsidRDefault="00870054">
            <w:pPr>
              <w:pStyle w:val="ConsPlusNormal"/>
              <w:jc w:val="center"/>
            </w:pPr>
            <w:r>
              <w:t>800</w:t>
            </w:r>
          </w:p>
        </w:tc>
        <w:tc>
          <w:tcPr>
            <w:tcW w:w="1701" w:type="dxa"/>
          </w:tcPr>
          <w:p w14:paraId="61D5277A" w14:textId="77777777" w:rsidR="00870054" w:rsidRDefault="00870054">
            <w:pPr>
              <w:pStyle w:val="ConsPlusNormal"/>
              <w:jc w:val="center"/>
            </w:pPr>
            <w:r>
              <w:t>0,00</w:t>
            </w:r>
          </w:p>
        </w:tc>
        <w:tc>
          <w:tcPr>
            <w:tcW w:w="1701" w:type="dxa"/>
          </w:tcPr>
          <w:p w14:paraId="49586D74" w14:textId="77777777" w:rsidR="00870054" w:rsidRDefault="00870054">
            <w:pPr>
              <w:pStyle w:val="ConsPlusNormal"/>
              <w:jc w:val="center"/>
            </w:pPr>
            <w:r>
              <w:t>72000,00</w:t>
            </w:r>
          </w:p>
        </w:tc>
        <w:tc>
          <w:tcPr>
            <w:tcW w:w="1701" w:type="dxa"/>
          </w:tcPr>
          <w:p w14:paraId="606BD7D3" w14:textId="77777777" w:rsidR="00870054" w:rsidRDefault="00870054">
            <w:pPr>
              <w:pStyle w:val="ConsPlusNormal"/>
              <w:jc w:val="center"/>
            </w:pPr>
            <w:r>
              <w:t>72000,00</w:t>
            </w:r>
          </w:p>
        </w:tc>
      </w:tr>
      <w:tr w:rsidR="00870054" w14:paraId="77AF1D04" w14:textId="77777777">
        <w:tc>
          <w:tcPr>
            <w:tcW w:w="2835" w:type="dxa"/>
          </w:tcPr>
          <w:p w14:paraId="5374CCCB" w14:textId="77777777" w:rsidR="00870054" w:rsidRDefault="00870054">
            <w:pPr>
              <w:pStyle w:val="ConsPlusNormal"/>
            </w:pPr>
            <w:r>
              <w:t xml:space="preserve">Субсидии на возмещение </w:t>
            </w:r>
            <w:r>
              <w:lastRenderedPageBreak/>
              <w:t>части затрат на реализацию мероприятий по поддержке переоборудования существующей автомобильной техники, включая общественный транспорт и коммунальную технику, для использования природного газа в качестве топлива</w:t>
            </w:r>
          </w:p>
        </w:tc>
        <w:tc>
          <w:tcPr>
            <w:tcW w:w="680" w:type="dxa"/>
          </w:tcPr>
          <w:p w14:paraId="42E16435" w14:textId="77777777" w:rsidR="00870054" w:rsidRDefault="00870054">
            <w:pPr>
              <w:pStyle w:val="ConsPlusNormal"/>
              <w:jc w:val="center"/>
            </w:pPr>
            <w:r>
              <w:lastRenderedPageBreak/>
              <w:t>04</w:t>
            </w:r>
          </w:p>
        </w:tc>
        <w:tc>
          <w:tcPr>
            <w:tcW w:w="737" w:type="dxa"/>
          </w:tcPr>
          <w:p w14:paraId="5BCE24A3" w14:textId="77777777" w:rsidR="00870054" w:rsidRDefault="00870054">
            <w:pPr>
              <w:pStyle w:val="ConsPlusNormal"/>
              <w:jc w:val="center"/>
            </w:pPr>
            <w:r>
              <w:t>02</w:t>
            </w:r>
          </w:p>
        </w:tc>
        <w:tc>
          <w:tcPr>
            <w:tcW w:w="1701" w:type="dxa"/>
          </w:tcPr>
          <w:p w14:paraId="0E6063D3" w14:textId="77777777" w:rsidR="00870054" w:rsidRDefault="00870054">
            <w:pPr>
              <w:pStyle w:val="ConsPlusNormal"/>
              <w:jc w:val="center"/>
            </w:pPr>
            <w:r>
              <w:t>60 2 01 R2760</w:t>
            </w:r>
          </w:p>
        </w:tc>
        <w:tc>
          <w:tcPr>
            <w:tcW w:w="680" w:type="dxa"/>
          </w:tcPr>
          <w:p w14:paraId="22E24AA1" w14:textId="77777777" w:rsidR="00870054" w:rsidRDefault="00870054">
            <w:pPr>
              <w:pStyle w:val="ConsPlusNormal"/>
            </w:pPr>
          </w:p>
        </w:tc>
        <w:tc>
          <w:tcPr>
            <w:tcW w:w="1701" w:type="dxa"/>
          </w:tcPr>
          <w:p w14:paraId="5E55C612" w14:textId="77777777" w:rsidR="00870054" w:rsidRDefault="00870054">
            <w:pPr>
              <w:pStyle w:val="ConsPlusNormal"/>
              <w:jc w:val="center"/>
            </w:pPr>
            <w:r>
              <w:t>8384,21</w:t>
            </w:r>
          </w:p>
        </w:tc>
        <w:tc>
          <w:tcPr>
            <w:tcW w:w="1701" w:type="dxa"/>
          </w:tcPr>
          <w:p w14:paraId="1B9C9A9A" w14:textId="77777777" w:rsidR="00870054" w:rsidRDefault="00870054">
            <w:pPr>
              <w:pStyle w:val="ConsPlusNormal"/>
              <w:jc w:val="center"/>
            </w:pPr>
            <w:r>
              <w:t>9936,38</w:t>
            </w:r>
          </w:p>
        </w:tc>
        <w:tc>
          <w:tcPr>
            <w:tcW w:w="1701" w:type="dxa"/>
          </w:tcPr>
          <w:p w14:paraId="61E3B54C" w14:textId="77777777" w:rsidR="00870054" w:rsidRDefault="00870054">
            <w:pPr>
              <w:pStyle w:val="ConsPlusNormal"/>
              <w:jc w:val="center"/>
            </w:pPr>
            <w:r>
              <w:t>9680,32</w:t>
            </w:r>
          </w:p>
        </w:tc>
      </w:tr>
      <w:tr w:rsidR="00870054" w14:paraId="224316A5" w14:textId="77777777">
        <w:tc>
          <w:tcPr>
            <w:tcW w:w="2835" w:type="dxa"/>
          </w:tcPr>
          <w:p w14:paraId="13F91EB0" w14:textId="77777777" w:rsidR="00870054" w:rsidRDefault="00870054">
            <w:pPr>
              <w:pStyle w:val="ConsPlusNormal"/>
            </w:pPr>
            <w:r>
              <w:t>Иные бюджетные ассигнования</w:t>
            </w:r>
          </w:p>
        </w:tc>
        <w:tc>
          <w:tcPr>
            <w:tcW w:w="680" w:type="dxa"/>
          </w:tcPr>
          <w:p w14:paraId="571AFFB5" w14:textId="77777777" w:rsidR="00870054" w:rsidRDefault="00870054">
            <w:pPr>
              <w:pStyle w:val="ConsPlusNormal"/>
              <w:jc w:val="center"/>
            </w:pPr>
            <w:r>
              <w:t>04</w:t>
            </w:r>
          </w:p>
        </w:tc>
        <w:tc>
          <w:tcPr>
            <w:tcW w:w="737" w:type="dxa"/>
          </w:tcPr>
          <w:p w14:paraId="41D09E51" w14:textId="77777777" w:rsidR="00870054" w:rsidRDefault="00870054">
            <w:pPr>
              <w:pStyle w:val="ConsPlusNormal"/>
              <w:jc w:val="center"/>
            </w:pPr>
            <w:r>
              <w:t>02</w:t>
            </w:r>
          </w:p>
        </w:tc>
        <w:tc>
          <w:tcPr>
            <w:tcW w:w="1701" w:type="dxa"/>
          </w:tcPr>
          <w:p w14:paraId="7B5661EA" w14:textId="77777777" w:rsidR="00870054" w:rsidRDefault="00870054">
            <w:pPr>
              <w:pStyle w:val="ConsPlusNormal"/>
              <w:jc w:val="center"/>
            </w:pPr>
            <w:r>
              <w:t>60 2 01 R2760</w:t>
            </w:r>
          </w:p>
        </w:tc>
        <w:tc>
          <w:tcPr>
            <w:tcW w:w="680" w:type="dxa"/>
          </w:tcPr>
          <w:p w14:paraId="3BF73BB4" w14:textId="77777777" w:rsidR="00870054" w:rsidRDefault="00870054">
            <w:pPr>
              <w:pStyle w:val="ConsPlusNormal"/>
              <w:jc w:val="center"/>
            </w:pPr>
            <w:r>
              <w:t>800</w:t>
            </w:r>
          </w:p>
        </w:tc>
        <w:tc>
          <w:tcPr>
            <w:tcW w:w="1701" w:type="dxa"/>
          </w:tcPr>
          <w:p w14:paraId="16BA3F3C" w14:textId="77777777" w:rsidR="00870054" w:rsidRDefault="00870054">
            <w:pPr>
              <w:pStyle w:val="ConsPlusNormal"/>
              <w:jc w:val="center"/>
            </w:pPr>
            <w:r>
              <w:t>8384,21</w:t>
            </w:r>
          </w:p>
        </w:tc>
        <w:tc>
          <w:tcPr>
            <w:tcW w:w="1701" w:type="dxa"/>
          </w:tcPr>
          <w:p w14:paraId="0218A848" w14:textId="77777777" w:rsidR="00870054" w:rsidRDefault="00870054">
            <w:pPr>
              <w:pStyle w:val="ConsPlusNormal"/>
              <w:jc w:val="center"/>
            </w:pPr>
            <w:r>
              <w:t>9936,38</w:t>
            </w:r>
          </w:p>
        </w:tc>
        <w:tc>
          <w:tcPr>
            <w:tcW w:w="1701" w:type="dxa"/>
          </w:tcPr>
          <w:p w14:paraId="06FC9093" w14:textId="77777777" w:rsidR="00870054" w:rsidRDefault="00870054">
            <w:pPr>
              <w:pStyle w:val="ConsPlusNormal"/>
              <w:jc w:val="center"/>
            </w:pPr>
            <w:r>
              <w:t>9680,32</w:t>
            </w:r>
          </w:p>
        </w:tc>
      </w:tr>
      <w:tr w:rsidR="00870054" w14:paraId="2AB78AB4" w14:textId="77777777">
        <w:tc>
          <w:tcPr>
            <w:tcW w:w="2835" w:type="dxa"/>
          </w:tcPr>
          <w:p w14:paraId="02C88E1B" w14:textId="77777777" w:rsidR="00870054" w:rsidRDefault="00870054">
            <w:pPr>
              <w:pStyle w:val="ConsPlusNormal"/>
            </w:pPr>
            <w:r>
              <w:t>Региональный проект "Газификация населенных пунктов Республики Дагестан"</w:t>
            </w:r>
          </w:p>
        </w:tc>
        <w:tc>
          <w:tcPr>
            <w:tcW w:w="680" w:type="dxa"/>
          </w:tcPr>
          <w:p w14:paraId="630041B0" w14:textId="77777777" w:rsidR="00870054" w:rsidRDefault="00870054">
            <w:pPr>
              <w:pStyle w:val="ConsPlusNormal"/>
              <w:jc w:val="center"/>
            </w:pPr>
            <w:r>
              <w:t>04</w:t>
            </w:r>
          </w:p>
        </w:tc>
        <w:tc>
          <w:tcPr>
            <w:tcW w:w="737" w:type="dxa"/>
          </w:tcPr>
          <w:p w14:paraId="1BE4F504" w14:textId="77777777" w:rsidR="00870054" w:rsidRDefault="00870054">
            <w:pPr>
              <w:pStyle w:val="ConsPlusNormal"/>
              <w:jc w:val="center"/>
            </w:pPr>
            <w:r>
              <w:t>02</w:t>
            </w:r>
          </w:p>
        </w:tc>
        <w:tc>
          <w:tcPr>
            <w:tcW w:w="1701" w:type="dxa"/>
          </w:tcPr>
          <w:p w14:paraId="399854C0" w14:textId="77777777" w:rsidR="00870054" w:rsidRDefault="00870054">
            <w:pPr>
              <w:pStyle w:val="ConsPlusNormal"/>
              <w:jc w:val="center"/>
            </w:pPr>
            <w:r>
              <w:t>60 2 03</w:t>
            </w:r>
          </w:p>
        </w:tc>
        <w:tc>
          <w:tcPr>
            <w:tcW w:w="680" w:type="dxa"/>
          </w:tcPr>
          <w:p w14:paraId="23F8095E" w14:textId="77777777" w:rsidR="00870054" w:rsidRDefault="00870054">
            <w:pPr>
              <w:pStyle w:val="ConsPlusNormal"/>
            </w:pPr>
          </w:p>
        </w:tc>
        <w:tc>
          <w:tcPr>
            <w:tcW w:w="1701" w:type="dxa"/>
          </w:tcPr>
          <w:p w14:paraId="7D8C16CA" w14:textId="77777777" w:rsidR="00870054" w:rsidRDefault="00870054">
            <w:pPr>
              <w:pStyle w:val="ConsPlusNormal"/>
              <w:jc w:val="center"/>
            </w:pPr>
            <w:r>
              <w:t>54000,00</w:t>
            </w:r>
          </w:p>
        </w:tc>
        <w:tc>
          <w:tcPr>
            <w:tcW w:w="1701" w:type="dxa"/>
          </w:tcPr>
          <w:p w14:paraId="025333B4" w14:textId="77777777" w:rsidR="00870054" w:rsidRDefault="00870054">
            <w:pPr>
              <w:pStyle w:val="ConsPlusNormal"/>
              <w:jc w:val="center"/>
            </w:pPr>
            <w:r>
              <w:t>0,00</w:t>
            </w:r>
          </w:p>
        </w:tc>
        <w:tc>
          <w:tcPr>
            <w:tcW w:w="1701" w:type="dxa"/>
          </w:tcPr>
          <w:p w14:paraId="4CF33EA8" w14:textId="77777777" w:rsidR="00870054" w:rsidRDefault="00870054">
            <w:pPr>
              <w:pStyle w:val="ConsPlusNormal"/>
              <w:jc w:val="center"/>
            </w:pPr>
            <w:r>
              <w:t>0,00</w:t>
            </w:r>
          </w:p>
        </w:tc>
      </w:tr>
      <w:tr w:rsidR="00870054" w14:paraId="3BAD3F59" w14:textId="77777777">
        <w:tc>
          <w:tcPr>
            <w:tcW w:w="2835" w:type="dxa"/>
          </w:tcPr>
          <w:p w14:paraId="5E50D36F" w14:textId="77777777" w:rsidR="00870054" w:rsidRDefault="00870054">
            <w:pPr>
              <w:pStyle w:val="ConsPlusNormal"/>
            </w:pPr>
            <w:r>
              <w:t>Разработка схемы газоснабжения и газификации Республики Дагестан</w:t>
            </w:r>
          </w:p>
        </w:tc>
        <w:tc>
          <w:tcPr>
            <w:tcW w:w="680" w:type="dxa"/>
          </w:tcPr>
          <w:p w14:paraId="5DCC446E" w14:textId="77777777" w:rsidR="00870054" w:rsidRDefault="00870054">
            <w:pPr>
              <w:pStyle w:val="ConsPlusNormal"/>
              <w:jc w:val="center"/>
            </w:pPr>
            <w:r>
              <w:t>04</w:t>
            </w:r>
          </w:p>
        </w:tc>
        <w:tc>
          <w:tcPr>
            <w:tcW w:w="737" w:type="dxa"/>
          </w:tcPr>
          <w:p w14:paraId="006A1A83" w14:textId="77777777" w:rsidR="00870054" w:rsidRDefault="00870054">
            <w:pPr>
              <w:pStyle w:val="ConsPlusNormal"/>
              <w:jc w:val="center"/>
            </w:pPr>
            <w:r>
              <w:t>02</w:t>
            </w:r>
          </w:p>
        </w:tc>
        <w:tc>
          <w:tcPr>
            <w:tcW w:w="1701" w:type="dxa"/>
          </w:tcPr>
          <w:p w14:paraId="0187D24F" w14:textId="77777777" w:rsidR="00870054" w:rsidRDefault="00870054">
            <w:pPr>
              <w:pStyle w:val="ConsPlusNormal"/>
              <w:jc w:val="center"/>
            </w:pPr>
            <w:r>
              <w:t>60 2 03 05110</w:t>
            </w:r>
          </w:p>
        </w:tc>
        <w:tc>
          <w:tcPr>
            <w:tcW w:w="680" w:type="dxa"/>
          </w:tcPr>
          <w:p w14:paraId="529BD573" w14:textId="77777777" w:rsidR="00870054" w:rsidRDefault="00870054">
            <w:pPr>
              <w:pStyle w:val="ConsPlusNormal"/>
            </w:pPr>
          </w:p>
        </w:tc>
        <w:tc>
          <w:tcPr>
            <w:tcW w:w="1701" w:type="dxa"/>
          </w:tcPr>
          <w:p w14:paraId="3F587D52" w14:textId="77777777" w:rsidR="00870054" w:rsidRDefault="00870054">
            <w:pPr>
              <w:pStyle w:val="ConsPlusNormal"/>
              <w:jc w:val="center"/>
            </w:pPr>
            <w:r>
              <w:t>54000,00</w:t>
            </w:r>
          </w:p>
        </w:tc>
        <w:tc>
          <w:tcPr>
            <w:tcW w:w="1701" w:type="dxa"/>
          </w:tcPr>
          <w:p w14:paraId="40CC8A88" w14:textId="77777777" w:rsidR="00870054" w:rsidRDefault="00870054">
            <w:pPr>
              <w:pStyle w:val="ConsPlusNormal"/>
              <w:jc w:val="center"/>
            </w:pPr>
            <w:r>
              <w:t>0,00</w:t>
            </w:r>
          </w:p>
        </w:tc>
        <w:tc>
          <w:tcPr>
            <w:tcW w:w="1701" w:type="dxa"/>
          </w:tcPr>
          <w:p w14:paraId="01EB51C9" w14:textId="77777777" w:rsidR="00870054" w:rsidRDefault="00870054">
            <w:pPr>
              <w:pStyle w:val="ConsPlusNormal"/>
              <w:jc w:val="center"/>
            </w:pPr>
            <w:r>
              <w:t>0,00</w:t>
            </w:r>
          </w:p>
        </w:tc>
      </w:tr>
      <w:tr w:rsidR="00870054" w14:paraId="4874575B" w14:textId="77777777">
        <w:tc>
          <w:tcPr>
            <w:tcW w:w="2835" w:type="dxa"/>
          </w:tcPr>
          <w:p w14:paraId="0063FD13"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16F06DD0" w14:textId="77777777" w:rsidR="00870054" w:rsidRDefault="00870054">
            <w:pPr>
              <w:pStyle w:val="ConsPlusNormal"/>
              <w:jc w:val="center"/>
            </w:pPr>
            <w:r>
              <w:t>04</w:t>
            </w:r>
          </w:p>
        </w:tc>
        <w:tc>
          <w:tcPr>
            <w:tcW w:w="737" w:type="dxa"/>
          </w:tcPr>
          <w:p w14:paraId="20B188FA" w14:textId="77777777" w:rsidR="00870054" w:rsidRDefault="00870054">
            <w:pPr>
              <w:pStyle w:val="ConsPlusNormal"/>
              <w:jc w:val="center"/>
            </w:pPr>
            <w:r>
              <w:t>02</w:t>
            </w:r>
          </w:p>
        </w:tc>
        <w:tc>
          <w:tcPr>
            <w:tcW w:w="1701" w:type="dxa"/>
          </w:tcPr>
          <w:p w14:paraId="55E09A72" w14:textId="77777777" w:rsidR="00870054" w:rsidRDefault="00870054">
            <w:pPr>
              <w:pStyle w:val="ConsPlusNormal"/>
              <w:jc w:val="center"/>
            </w:pPr>
            <w:r>
              <w:t>60 2 03 05110</w:t>
            </w:r>
          </w:p>
        </w:tc>
        <w:tc>
          <w:tcPr>
            <w:tcW w:w="680" w:type="dxa"/>
          </w:tcPr>
          <w:p w14:paraId="2491D93D" w14:textId="77777777" w:rsidR="00870054" w:rsidRDefault="00870054">
            <w:pPr>
              <w:pStyle w:val="ConsPlusNormal"/>
              <w:jc w:val="center"/>
            </w:pPr>
            <w:r>
              <w:t>200</w:t>
            </w:r>
          </w:p>
        </w:tc>
        <w:tc>
          <w:tcPr>
            <w:tcW w:w="1701" w:type="dxa"/>
          </w:tcPr>
          <w:p w14:paraId="0A47BA20" w14:textId="77777777" w:rsidR="00870054" w:rsidRDefault="00870054">
            <w:pPr>
              <w:pStyle w:val="ConsPlusNormal"/>
              <w:jc w:val="center"/>
            </w:pPr>
            <w:r>
              <w:t>54000,00</w:t>
            </w:r>
          </w:p>
        </w:tc>
        <w:tc>
          <w:tcPr>
            <w:tcW w:w="1701" w:type="dxa"/>
          </w:tcPr>
          <w:p w14:paraId="7CBC239B" w14:textId="77777777" w:rsidR="00870054" w:rsidRDefault="00870054">
            <w:pPr>
              <w:pStyle w:val="ConsPlusNormal"/>
              <w:jc w:val="center"/>
            </w:pPr>
            <w:r>
              <w:t>0,00</w:t>
            </w:r>
          </w:p>
        </w:tc>
        <w:tc>
          <w:tcPr>
            <w:tcW w:w="1701" w:type="dxa"/>
          </w:tcPr>
          <w:p w14:paraId="58AEE42C" w14:textId="77777777" w:rsidR="00870054" w:rsidRDefault="00870054">
            <w:pPr>
              <w:pStyle w:val="ConsPlusNormal"/>
              <w:jc w:val="center"/>
            </w:pPr>
            <w:r>
              <w:t>0,00</w:t>
            </w:r>
          </w:p>
        </w:tc>
      </w:tr>
      <w:tr w:rsidR="00870054" w14:paraId="38939C06" w14:textId="77777777">
        <w:tc>
          <w:tcPr>
            <w:tcW w:w="2835" w:type="dxa"/>
          </w:tcPr>
          <w:p w14:paraId="32482310" w14:textId="77777777" w:rsidR="00870054" w:rsidRDefault="00870054">
            <w:pPr>
              <w:pStyle w:val="ConsPlusNormal"/>
            </w:pPr>
            <w:r>
              <w:t xml:space="preserve">Комплексы процессных </w:t>
            </w:r>
            <w:r>
              <w:lastRenderedPageBreak/>
              <w:t>мероприятий</w:t>
            </w:r>
          </w:p>
        </w:tc>
        <w:tc>
          <w:tcPr>
            <w:tcW w:w="680" w:type="dxa"/>
          </w:tcPr>
          <w:p w14:paraId="1475F0F6" w14:textId="77777777" w:rsidR="00870054" w:rsidRDefault="00870054">
            <w:pPr>
              <w:pStyle w:val="ConsPlusNormal"/>
              <w:jc w:val="center"/>
            </w:pPr>
            <w:r>
              <w:lastRenderedPageBreak/>
              <w:t>04</w:t>
            </w:r>
          </w:p>
        </w:tc>
        <w:tc>
          <w:tcPr>
            <w:tcW w:w="737" w:type="dxa"/>
          </w:tcPr>
          <w:p w14:paraId="0BA9C02C" w14:textId="77777777" w:rsidR="00870054" w:rsidRDefault="00870054">
            <w:pPr>
              <w:pStyle w:val="ConsPlusNormal"/>
              <w:jc w:val="center"/>
            </w:pPr>
            <w:r>
              <w:t>02</w:t>
            </w:r>
          </w:p>
        </w:tc>
        <w:tc>
          <w:tcPr>
            <w:tcW w:w="1701" w:type="dxa"/>
          </w:tcPr>
          <w:p w14:paraId="0A3E114F" w14:textId="77777777" w:rsidR="00870054" w:rsidRDefault="00870054">
            <w:pPr>
              <w:pStyle w:val="ConsPlusNormal"/>
              <w:jc w:val="center"/>
            </w:pPr>
            <w:r>
              <w:t>60 4</w:t>
            </w:r>
          </w:p>
        </w:tc>
        <w:tc>
          <w:tcPr>
            <w:tcW w:w="680" w:type="dxa"/>
          </w:tcPr>
          <w:p w14:paraId="0A2AB575" w14:textId="77777777" w:rsidR="00870054" w:rsidRDefault="00870054">
            <w:pPr>
              <w:pStyle w:val="ConsPlusNormal"/>
            </w:pPr>
          </w:p>
        </w:tc>
        <w:tc>
          <w:tcPr>
            <w:tcW w:w="1701" w:type="dxa"/>
          </w:tcPr>
          <w:p w14:paraId="237FEDFF" w14:textId="77777777" w:rsidR="00870054" w:rsidRDefault="00870054">
            <w:pPr>
              <w:pStyle w:val="ConsPlusNormal"/>
              <w:jc w:val="center"/>
            </w:pPr>
            <w:r>
              <w:t>139087,58</w:t>
            </w:r>
          </w:p>
        </w:tc>
        <w:tc>
          <w:tcPr>
            <w:tcW w:w="1701" w:type="dxa"/>
          </w:tcPr>
          <w:p w14:paraId="7DDA14B8" w14:textId="77777777" w:rsidR="00870054" w:rsidRDefault="00870054">
            <w:pPr>
              <w:pStyle w:val="ConsPlusNormal"/>
              <w:jc w:val="center"/>
            </w:pPr>
            <w:r>
              <w:t>133968,85</w:t>
            </w:r>
          </w:p>
        </w:tc>
        <w:tc>
          <w:tcPr>
            <w:tcW w:w="1701" w:type="dxa"/>
          </w:tcPr>
          <w:p w14:paraId="3259C2D1" w14:textId="77777777" w:rsidR="00870054" w:rsidRDefault="00870054">
            <w:pPr>
              <w:pStyle w:val="ConsPlusNormal"/>
              <w:jc w:val="center"/>
            </w:pPr>
            <w:r>
              <w:t>133968,85</w:t>
            </w:r>
          </w:p>
        </w:tc>
      </w:tr>
      <w:tr w:rsidR="00870054" w14:paraId="601486D0" w14:textId="77777777">
        <w:tc>
          <w:tcPr>
            <w:tcW w:w="2835" w:type="dxa"/>
          </w:tcPr>
          <w:p w14:paraId="11D572B1" w14:textId="77777777" w:rsidR="00870054" w:rsidRDefault="00870054">
            <w:pPr>
              <w:pStyle w:val="ConsPlusNormal"/>
            </w:pPr>
            <w:r>
              <w:t>Комплекс процессных мероприятий "Обеспечение деятельности государственного органа"</w:t>
            </w:r>
          </w:p>
        </w:tc>
        <w:tc>
          <w:tcPr>
            <w:tcW w:w="680" w:type="dxa"/>
          </w:tcPr>
          <w:p w14:paraId="449DA1FA" w14:textId="77777777" w:rsidR="00870054" w:rsidRDefault="00870054">
            <w:pPr>
              <w:pStyle w:val="ConsPlusNormal"/>
              <w:jc w:val="center"/>
            </w:pPr>
            <w:r>
              <w:t>04</w:t>
            </w:r>
          </w:p>
        </w:tc>
        <w:tc>
          <w:tcPr>
            <w:tcW w:w="737" w:type="dxa"/>
          </w:tcPr>
          <w:p w14:paraId="6E5BDE11" w14:textId="77777777" w:rsidR="00870054" w:rsidRDefault="00870054">
            <w:pPr>
              <w:pStyle w:val="ConsPlusNormal"/>
              <w:jc w:val="center"/>
            </w:pPr>
            <w:r>
              <w:t>02</w:t>
            </w:r>
          </w:p>
        </w:tc>
        <w:tc>
          <w:tcPr>
            <w:tcW w:w="1701" w:type="dxa"/>
          </w:tcPr>
          <w:p w14:paraId="556321BE" w14:textId="77777777" w:rsidR="00870054" w:rsidRDefault="00870054">
            <w:pPr>
              <w:pStyle w:val="ConsPlusNormal"/>
              <w:jc w:val="center"/>
            </w:pPr>
            <w:r>
              <w:t>60 4 01</w:t>
            </w:r>
          </w:p>
        </w:tc>
        <w:tc>
          <w:tcPr>
            <w:tcW w:w="680" w:type="dxa"/>
          </w:tcPr>
          <w:p w14:paraId="571261B2" w14:textId="77777777" w:rsidR="00870054" w:rsidRDefault="00870054">
            <w:pPr>
              <w:pStyle w:val="ConsPlusNormal"/>
            </w:pPr>
          </w:p>
        </w:tc>
        <w:tc>
          <w:tcPr>
            <w:tcW w:w="1701" w:type="dxa"/>
          </w:tcPr>
          <w:p w14:paraId="773AC42D" w14:textId="77777777" w:rsidR="00870054" w:rsidRDefault="00870054">
            <w:pPr>
              <w:pStyle w:val="ConsPlusNormal"/>
              <w:jc w:val="center"/>
            </w:pPr>
            <w:r>
              <w:t>139087,58</w:t>
            </w:r>
          </w:p>
        </w:tc>
        <w:tc>
          <w:tcPr>
            <w:tcW w:w="1701" w:type="dxa"/>
          </w:tcPr>
          <w:p w14:paraId="2484DC60" w14:textId="77777777" w:rsidR="00870054" w:rsidRDefault="00870054">
            <w:pPr>
              <w:pStyle w:val="ConsPlusNormal"/>
              <w:jc w:val="center"/>
            </w:pPr>
            <w:r>
              <w:t>133968,85</w:t>
            </w:r>
          </w:p>
        </w:tc>
        <w:tc>
          <w:tcPr>
            <w:tcW w:w="1701" w:type="dxa"/>
          </w:tcPr>
          <w:p w14:paraId="18070341" w14:textId="77777777" w:rsidR="00870054" w:rsidRDefault="00870054">
            <w:pPr>
              <w:pStyle w:val="ConsPlusNormal"/>
              <w:jc w:val="center"/>
            </w:pPr>
            <w:r>
              <w:t>133968,85</w:t>
            </w:r>
          </w:p>
        </w:tc>
      </w:tr>
      <w:tr w:rsidR="00870054" w14:paraId="7096DBD2" w14:textId="77777777">
        <w:tc>
          <w:tcPr>
            <w:tcW w:w="2835" w:type="dxa"/>
          </w:tcPr>
          <w:p w14:paraId="0E84CE3B" w14:textId="77777777" w:rsidR="00870054" w:rsidRDefault="00870054">
            <w:pPr>
              <w:pStyle w:val="ConsPlusNormal"/>
            </w:pPr>
            <w:r>
              <w:t>Финансовое обеспечение выполнения функций государственных органов</w:t>
            </w:r>
          </w:p>
        </w:tc>
        <w:tc>
          <w:tcPr>
            <w:tcW w:w="680" w:type="dxa"/>
          </w:tcPr>
          <w:p w14:paraId="17E859CB" w14:textId="77777777" w:rsidR="00870054" w:rsidRDefault="00870054">
            <w:pPr>
              <w:pStyle w:val="ConsPlusNormal"/>
              <w:jc w:val="center"/>
            </w:pPr>
            <w:r>
              <w:t>04</w:t>
            </w:r>
          </w:p>
        </w:tc>
        <w:tc>
          <w:tcPr>
            <w:tcW w:w="737" w:type="dxa"/>
          </w:tcPr>
          <w:p w14:paraId="47C9889A" w14:textId="77777777" w:rsidR="00870054" w:rsidRDefault="00870054">
            <w:pPr>
              <w:pStyle w:val="ConsPlusNormal"/>
              <w:jc w:val="center"/>
            </w:pPr>
            <w:r>
              <w:t>02</w:t>
            </w:r>
          </w:p>
        </w:tc>
        <w:tc>
          <w:tcPr>
            <w:tcW w:w="1701" w:type="dxa"/>
          </w:tcPr>
          <w:p w14:paraId="198A5D34" w14:textId="77777777" w:rsidR="00870054" w:rsidRDefault="00870054">
            <w:pPr>
              <w:pStyle w:val="ConsPlusNormal"/>
              <w:jc w:val="center"/>
            </w:pPr>
            <w:r>
              <w:t>60 4 01 20000</w:t>
            </w:r>
          </w:p>
        </w:tc>
        <w:tc>
          <w:tcPr>
            <w:tcW w:w="680" w:type="dxa"/>
          </w:tcPr>
          <w:p w14:paraId="6C2664E3" w14:textId="77777777" w:rsidR="00870054" w:rsidRDefault="00870054">
            <w:pPr>
              <w:pStyle w:val="ConsPlusNormal"/>
            </w:pPr>
          </w:p>
        </w:tc>
        <w:tc>
          <w:tcPr>
            <w:tcW w:w="1701" w:type="dxa"/>
          </w:tcPr>
          <w:p w14:paraId="17F93FDE" w14:textId="77777777" w:rsidR="00870054" w:rsidRDefault="00870054">
            <w:pPr>
              <w:pStyle w:val="ConsPlusNormal"/>
              <w:jc w:val="center"/>
            </w:pPr>
            <w:r>
              <w:t>139087,58</w:t>
            </w:r>
          </w:p>
        </w:tc>
        <w:tc>
          <w:tcPr>
            <w:tcW w:w="1701" w:type="dxa"/>
          </w:tcPr>
          <w:p w14:paraId="5013F499" w14:textId="77777777" w:rsidR="00870054" w:rsidRDefault="00870054">
            <w:pPr>
              <w:pStyle w:val="ConsPlusNormal"/>
              <w:jc w:val="center"/>
            </w:pPr>
            <w:r>
              <w:t>133968,85</w:t>
            </w:r>
          </w:p>
        </w:tc>
        <w:tc>
          <w:tcPr>
            <w:tcW w:w="1701" w:type="dxa"/>
          </w:tcPr>
          <w:p w14:paraId="289B8054" w14:textId="77777777" w:rsidR="00870054" w:rsidRDefault="00870054">
            <w:pPr>
              <w:pStyle w:val="ConsPlusNormal"/>
              <w:jc w:val="center"/>
            </w:pPr>
            <w:r>
              <w:t>133968,85</w:t>
            </w:r>
          </w:p>
        </w:tc>
      </w:tr>
      <w:tr w:rsidR="00870054" w14:paraId="2EB9289C" w14:textId="77777777">
        <w:tc>
          <w:tcPr>
            <w:tcW w:w="2835" w:type="dxa"/>
          </w:tcPr>
          <w:p w14:paraId="667C082A"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3F521D48" w14:textId="77777777" w:rsidR="00870054" w:rsidRDefault="00870054">
            <w:pPr>
              <w:pStyle w:val="ConsPlusNormal"/>
              <w:jc w:val="center"/>
            </w:pPr>
            <w:r>
              <w:t>04</w:t>
            </w:r>
          </w:p>
        </w:tc>
        <w:tc>
          <w:tcPr>
            <w:tcW w:w="737" w:type="dxa"/>
          </w:tcPr>
          <w:p w14:paraId="4C3A2DD2" w14:textId="77777777" w:rsidR="00870054" w:rsidRDefault="00870054">
            <w:pPr>
              <w:pStyle w:val="ConsPlusNormal"/>
              <w:jc w:val="center"/>
            </w:pPr>
            <w:r>
              <w:t>02</w:t>
            </w:r>
          </w:p>
        </w:tc>
        <w:tc>
          <w:tcPr>
            <w:tcW w:w="1701" w:type="dxa"/>
          </w:tcPr>
          <w:p w14:paraId="6EFCA2E2" w14:textId="77777777" w:rsidR="00870054" w:rsidRDefault="00870054">
            <w:pPr>
              <w:pStyle w:val="ConsPlusNormal"/>
              <w:jc w:val="center"/>
            </w:pPr>
            <w:r>
              <w:t>60 4 01 20000</w:t>
            </w:r>
          </w:p>
        </w:tc>
        <w:tc>
          <w:tcPr>
            <w:tcW w:w="680" w:type="dxa"/>
          </w:tcPr>
          <w:p w14:paraId="6D01B0E2" w14:textId="77777777" w:rsidR="00870054" w:rsidRDefault="00870054">
            <w:pPr>
              <w:pStyle w:val="ConsPlusNormal"/>
              <w:jc w:val="center"/>
            </w:pPr>
            <w:r>
              <w:t>100</w:t>
            </w:r>
          </w:p>
        </w:tc>
        <w:tc>
          <w:tcPr>
            <w:tcW w:w="1701" w:type="dxa"/>
          </w:tcPr>
          <w:p w14:paraId="74EBC6CF" w14:textId="77777777" w:rsidR="00870054" w:rsidRDefault="00870054">
            <w:pPr>
              <w:pStyle w:val="ConsPlusNormal"/>
              <w:jc w:val="center"/>
            </w:pPr>
            <w:r>
              <w:t>120645,15</w:t>
            </w:r>
          </w:p>
        </w:tc>
        <w:tc>
          <w:tcPr>
            <w:tcW w:w="1701" w:type="dxa"/>
          </w:tcPr>
          <w:p w14:paraId="1436E505" w14:textId="77777777" w:rsidR="00870054" w:rsidRDefault="00870054">
            <w:pPr>
              <w:pStyle w:val="ConsPlusNormal"/>
              <w:jc w:val="center"/>
            </w:pPr>
            <w:r>
              <w:t>120167,35</w:t>
            </w:r>
          </w:p>
        </w:tc>
        <w:tc>
          <w:tcPr>
            <w:tcW w:w="1701" w:type="dxa"/>
          </w:tcPr>
          <w:p w14:paraId="18FCA0FF" w14:textId="77777777" w:rsidR="00870054" w:rsidRDefault="00870054">
            <w:pPr>
              <w:pStyle w:val="ConsPlusNormal"/>
              <w:jc w:val="center"/>
            </w:pPr>
            <w:r>
              <w:t>120167,35</w:t>
            </w:r>
          </w:p>
        </w:tc>
      </w:tr>
      <w:tr w:rsidR="00870054" w14:paraId="58EA9254" w14:textId="77777777">
        <w:tc>
          <w:tcPr>
            <w:tcW w:w="2835" w:type="dxa"/>
          </w:tcPr>
          <w:p w14:paraId="1057B793"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102A4026" w14:textId="77777777" w:rsidR="00870054" w:rsidRDefault="00870054">
            <w:pPr>
              <w:pStyle w:val="ConsPlusNormal"/>
              <w:jc w:val="center"/>
            </w:pPr>
            <w:r>
              <w:t>04</w:t>
            </w:r>
          </w:p>
        </w:tc>
        <w:tc>
          <w:tcPr>
            <w:tcW w:w="737" w:type="dxa"/>
          </w:tcPr>
          <w:p w14:paraId="3FEB98B1" w14:textId="77777777" w:rsidR="00870054" w:rsidRDefault="00870054">
            <w:pPr>
              <w:pStyle w:val="ConsPlusNormal"/>
              <w:jc w:val="center"/>
            </w:pPr>
            <w:r>
              <w:t>02</w:t>
            </w:r>
          </w:p>
        </w:tc>
        <w:tc>
          <w:tcPr>
            <w:tcW w:w="1701" w:type="dxa"/>
          </w:tcPr>
          <w:p w14:paraId="4C4DA28E" w14:textId="77777777" w:rsidR="00870054" w:rsidRDefault="00870054">
            <w:pPr>
              <w:pStyle w:val="ConsPlusNormal"/>
              <w:jc w:val="center"/>
            </w:pPr>
            <w:r>
              <w:t>60 4 01 20000</w:t>
            </w:r>
          </w:p>
        </w:tc>
        <w:tc>
          <w:tcPr>
            <w:tcW w:w="680" w:type="dxa"/>
          </w:tcPr>
          <w:p w14:paraId="5961FCC6" w14:textId="77777777" w:rsidR="00870054" w:rsidRDefault="00870054">
            <w:pPr>
              <w:pStyle w:val="ConsPlusNormal"/>
              <w:jc w:val="center"/>
            </w:pPr>
            <w:r>
              <w:t>200</w:t>
            </w:r>
          </w:p>
        </w:tc>
        <w:tc>
          <w:tcPr>
            <w:tcW w:w="1701" w:type="dxa"/>
          </w:tcPr>
          <w:p w14:paraId="1F2B13F2" w14:textId="77777777" w:rsidR="00870054" w:rsidRDefault="00870054">
            <w:pPr>
              <w:pStyle w:val="ConsPlusNormal"/>
              <w:jc w:val="center"/>
            </w:pPr>
            <w:r>
              <w:t>18092,43</w:t>
            </w:r>
          </w:p>
        </w:tc>
        <w:tc>
          <w:tcPr>
            <w:tcW w:w="1701" w:type="dxa"/>
          </w:tcPr>
          <w:p w14:paraId="52A8E07D" w14:textId="77777777" w:rsidR="00870054" w:rsidRDefault="00870054">
            <w:pPr>
              <w:pStyle w:val="ConsPlusNormal"/>
              <w:jc w:val="center"/>
            </w:pPr>
            <w:r>
              <w:t>13451,50</w:t>
            </w:r>
          </w:p>
        </w:tc>
        <w:tc>
          <w:tcPr>
            <w:tcW w:w="1701" w:type="dxa"/>
          </w:tcPr>
          <w:p w14:paraId="33B8F061" w14:textId="77777777" w:rsidR="00870054" w:rsidRDefault="00870054">
            <w:pPr>
              <w:pStyle w:val="ConsPlusNormal"/>
              <w:jc w:val="center"/>
            </w:pPr>
            <w:r>
              <w:t>13451,50</w:t>
            </w:r>
          </w:p>
        </w:tc>
      </w:tr>
      <w:tr w:rsidR="00870054" w14:paraId="0E47C86F" w14:textId="77777777">
        <w:tc>
          <w:tcPr>
            <w:tcW w:w="2835" w:type="dxa"/>
          </w:tcPr>
          <w:p w14:paraId="39FC793B" w14:textId="77777777" w:rsidR="00870054" w:rsidRDefault="00870054">
            <w:pPr>
              <w:pStyle w:val="ConsPlusNormal"/>
            </w:pPr>
            <w:r>
              <w:t>Иные бюджетные ассигнования</w:t>
            </w:r>
          </w:p>
        </w:tc>
        <w:tc>
          <w:tcPr>
            <w:tcW w:w="680" w:type="dxa"/>
          </w:tcPr>
          <w:p w14:paraId="25C3A8AC" w14:textId="77777777" w:rsidR="00870054" w:rsidRDefault="00870054">
            <w:pPr>
              <w:pStyle w:val="ConsPlusNormal"/>
              <w:jc w:val="center"/>
            </w:pPr>
            <w:r>
              <w:t>04</w:t>
            </w:r>
          </w:p>
        </w:tc>
        <w:tc>
          <w:tcPr>
            <w:tcW w:w="737" w:type="dxa"/>
          </w:tcPr>
          <w:p w14:paraId="5E2A98F6" w14:textId="77777777" w:rsidR="00870054" w:rsidRDefault="00870054">
            <w:pPr>
              <w:pStyle w:val="ConsPlusNormal"/>
              <w:jc w:val="center"/>
            </w:pPr>
            <w:r>
              <w:t>02</w:t>
            </w:r>
          </w:p>
        </w:tc>
        <w:tc>
          <w:tcPr>
            <w:tcW w:w="1701" w:type="dxa"/>
          </w:tcPr>
          <w:p w14:paraId="233B0457" w14:textId="77777777" w:rsidR="00870054" w:rsidRDefault="00870054">
            <w:pPr>
              <w:pStyle w:val="ConsPlusNormal"/>
              <w:jc w:val="center"/>
            </w:pPr>
            <w:r>
              <w:t>60 4 01 20000</w:t>
            </w:r>
          </w:p>
        </w:tc>
        <w:tc>
          <w:tcPr>
            <w:tcW w:w="680" w:type="dxa"/>
          </w:tcPr>
          <w:p w14:paraId="2A223175" w14:textId="77777777" w:rsidR="00870054" w:rsidRDefault="00870054">
            <w:pPr>
              <w:pStyle w:val="ConsPlusNormal"/>
              <w:jc w:val="center"/>
            </w:pPr>
            <w:r>
              <w:t>800</w:t>
            </w:r>
          </w:p>
        </w:tc>
        <w:tc>
          <w:tcPr>
            <w:tcW w:w="1701" w:type="dxa"/>
          </w:tcPr>
          <w:p w14:paraId="7CD023A7" w14:textId="77777777" w:rsidR="00870054" w:rsidRDefault="00870054">
            <w:pPr>
              <w:pStyle w:val="ConsPlusNormal"/>
              <w:jc w:val="center"/>
            </w:pPr>
            <w:r>
              <w:t>350,00</w:t>
            </w:r>
          </w:p>
        </w:tc>
        <w:tc>
          <w:tcPr>
            <w:tcW w:w="1701" w:type="dxa"/>
          </w:tcPr>
          <w:p w14:paraId="57F4A8D0" w14:textId="77777777" w:rsidR="00870054" w:rsidRDefault="00870054">
            <w:pPr>
              <w:pStyle w:val="ConsPlusNormal"/>
              <w:jc w:val="center"/>
            </w:pPr>
            <w:r>
              <w:t>350,00</w:t>
            </w:r>
          </w:p>
        </w:tc>
        <w:tc>
          <w:tcPr>
            <w:tcW w:w="1701" w:type="dxa"/>
          </w:tcPr>
          <w:p w14:paraId="5FFD2A2C" w14:textId="77777777" w:rsidR="00870054" w:rsidRDefault="00870054">
            <w:pPr>
              <w:pStyle w:val="ConsPlusNormal"/>
              <w:jc w:val="center"/>
            </w:pPr>
            <w:r>
              <w:t>350,00</w:t>
            </w:r>
          </w:p>
        </w:tc>
      </w:tr>
      <w:tr w:rsidR="00870054" w14:paraId="55A061B8" w14:textId="77777777">
        <w:tc>
          <w:tcPr>
            <w:tcW w:w="2835" w:type="dxa"/>
          </w:tcPr>
          <w:p w14:paraId="72E0F3C2" w14:textId="77777777" w:rsidR="00870054" w:rsidRDefault="00870054">
            <w:pPr>
              <w:pStyle w:val="ConsPlusNormal"/>
            </w:pPr>
            <w:r>
              <w:lastRenderedPageBreak/>
              <w:t>Воспроизводство минерально-сырьевой базы</w:t>
            </w:r>
          </w:p>
        </w:tc>
        <w:tc>
          <w:tcPr>
            <w:tcW w:w="680" w:type="dxa"/>
          </w:tcPr>
          <w:p w14:paraId="3AF4447A" w14:textId="77777777" w:rsidR="00870054" w:rsidRDefault="00870054">
            <w:pPr>
              <w:pStyle w:val="ConsPlusNormal"/>
              <w:jc w:val="center"/>
            </w:pPr>
            <w:r>
              <w:t>04</w:t>
            </w:r>
          </w:p>
        </w:tc>
        <w:tc>
          <w:tcPr>
            <w:tcW w:w="737" w:type="dxa"/>
          </w:tcPr>
          <w:p w14:paraId="47F3BE7B" w14:textId="77777777" w:rsidR="00870054" w:rsidRDefault="00870054">
            <w:pPr>
              <w:pStyle w:val="ConsPlusNormal"/>
              <w:jc w:val="center"/>
            </w:pPr>
            <w:r>
              <w:t>04</w:t>
            </w:r>
          </w:p>
        </w:tc>
        <w:tc>
          <w:tcPr>
            <w:tcW w:w="1701" w:type="dxa"/>
          </w:tcPr>
          <w:p w14:paraId="6CDF5D6E" w14:textId="77777777" w:rsidR="00870054" w:rsidRDefault="00870054">
            <w:pPr>
              <w:pStyle w:val="ConsPlusNormal"/>
            </w:pPr>
          </w:p>
        </w:tc>
        <w:tc>
          <w:tcPr>
            <w:tcW w:w="680" w:type="dxa"/>
          </w:tcPr>
          <w:p w14:paraId="5010429D" w14:textId="77777777" w:rsidR="00870054" w:rsidRDefault="00870054">
            <w:pPr>
              <w:pStyle w:val="ConsPlusNormal"/>
            </w:pPr>
          </w:p>
        </w:tc>
        <w:tc>
          <w:tcPr>
            <w:tcW w:w="1701" w:type="dxa"/>
          </w:tcPr>
          <w:p w14:paraId="1AD87267" w14:textId="77777777" w:rsidR="00870054" w:rsidRDefault="00870054">
            <w:pPr>
              <w:pStyle w:val="ConsPlusNormal"/>
              <w:jc w:val="center"/>
            </w:pPr>
            <w:r>
              <w:t>2300,00</w:t>
            </w:r>
          </w:p>
        </w:tc>
        <w:tc>
          <w:tcPr>
            <w:tcW w:w="1701" w:type="dxa"/>
          </w:tcPr>
          <w:p w14:paraId="7CA9AC6F" w14:textId="77777777" w:rsidR="00870054" w:rsidRDefault="00870054">
            <w:pPr>
              <w:pStyle w:val="ConsPlusNormal"/>
              <w:jc w:val="center"/>
            </w:pPr>
            <w:r>
              <w:t>0,00</w:t>
            </w:r>
          </w:p>
        </w:tc>
        <w:tc>
          <w:tcPr>
            <w:tcW w:w="1701" w:type="dxa"/>
          </w:tcPr>
          <w:p w14:paraId="1449286C" w14:textId="77777777" w:rsidR="00870054" w:rsidRDefault="00870054">
            <w:pPr>
              <w:pStyle w:val="ConsPlusNormal"/>
              <w:jc w:val="center"/>
            </w:pPr>
            <w:r>
              <w:t>0,00</w:t>
            </w:r>
          </w:p>
        </w:tc>
      </w:tr>
      <w:tr w:rsidR="00870054" w14:paraId="1218A67F" w14:textId="77777777">
        <w:tc>
          <w:tcPr>
            <w:tcW w:w="2835" w:type="dxa"/>
          </w:tcPr>
          <w:p w14:paraId="04D1A950" w14:textId="77777777" w:rsidR="00870054" w:rsidRDefault="00870054">
            <w:pPr>
              <w:pStyle w:val="ConsPlusNormal"/>
            </w:pPr>
            <w:r>
              <w:t xml:space="preserve">Государственная </w:t>
            </w:r>
            <w:hyperlink r:id="rId310">
              <w:r>
                <w:rPr>
                  <w:color w:val="0000FF"/>
                </w:rPr>
                <w:t>программа</w:t>
              </w:r>
            </w:hyperlink>
            <w:r>
              <w:t xml:space="preserve"> Республики Дагестан "Охрана окружающей среды в Республике Дагестан"</w:t>
            </w:r>
          </w:p>
        </w:tc>
        <w:tc>
          <w:tcPr>
            <w:tcW w:w="680" w:type="dxa"/>
          </w:tcPr>
          <w:p w14:paraId="7A5910E4" w14:textId="77777777" w:rsidR="00870054" w:rsidRDefault="00870054">
            <w:pPr>
              <w:pStyle w:val="ConsPlusNormal"/>
              <w:jc w:val="center"/>
            </w:pPr>
            <w:r>
              <w:t>04</w:t>
            </w:r>
          </w:p>
        </w:tc>
        <w:tc>
          <w:tcPr>
            <w:tcW w:w="737" w:type="dxa"/>
          </w:tcPr>
          <w:p w14:paraId="45E9E8D3" w14:textId="77777777" w:rsidR="00870054" w:rsidRDefault="00870054">
            <w:pPr>
              <w:pStyle w:val="ConsPlusNormal"/>
              <w:jc w:val="center"/>
            </w:pPr>
            <w:r>
              <w:t>04</w:t>
            </w:r>
          </w:p>
        </w:tc>
        <w:tc>
          <w:tcPr>
            <w:tcW w:w="1701" w:type="dxa"/>
          </w:tcPr>
          <w:p w14:paraId="3995B301" w14:textId="77777777" w:rsidR="00870054" w:rsidRDefault="00870054">
            <w:pPr>
              <w:pStyle w:val="ConsPlusNormal"/>
              <w:jc w:val="center"/>
            </w:pPr>
            <w:r>
              <w:t>18</w:t>
            </w:r>
          </w:p>
        </w:tc>
        <w:tc>
          <w:tcPr>
            <w:tcW w:w="680" w:type="dxa"/>
          </w:tcPr>
          <w:p w14:paraId="3F010AB9" w14:textId="77777777" w:rsidR="00870054" w:rsidRDefault="00870054">
            <w:pPr>
              <w:pStyle w:val="ConsPlusNormal"/>
            </w:pPr>
          </w:p>
        </w:tc>
        <w:tc>
          <w:tcPr>
            <w:tcW w:w="1701" w:type="dxa"/>
          </w:tcPr>
          <w:p w14:paraId="2605417C" w14:textId="77777777" w:rsidR="00870054" w:rsidRDefault="00870054">
            <w:pPr>
              <w:pStyle w:val="ConsPlusNormal"/>
              <w:jc w:val="center"/>
            </w:pPr>
            <w:r>
              <w:t>2300,00</w:t>
            </w:r>
          </w:p>
        </w:tc>
        <w:tc>
          <w:tcPr>
            <w:tcW w:w="1701" w:type="dxa"/>
          </w:tcPr>
          <w:p w14:paraId="32AE0990" w14:textId="77777777" w:rsidR="00870054" w:rsidRDefault="00870054">
            <w:pPr>
              <w:pStyle w:val="ConsPlusNormal"/>
              <w:jc w:val="center"/>
            </w:pPr>
            <w:r>
              <w:t>0,00</w:t>
            </w:r>
          </w:p>
        </w:tc>
        <w:tc>
          <w:tcPr>
            <w:tcW w:w="1701" w:type="dxa"/>
          </w:tcPr>
          <w:p w14:paraId="59B1B925" w14:textId="77777777" w:rsidR="00870054" w:rsidRDefault="00870054">
            <w:pPr>
              <w:pStyle w:val="ConsPlusNormal"/>
              <w:jc w:val="center"/>
            </w:pPr>
            <w:r>
              <w:t>0,00</w:t>
            </w:r>
          </w:p>
        </w:tc>
      </w:tr>
      <w:tr w:rsidR="00870054" w14:paraId="0A744820" w14:textId="77777777">
        <w:tc>
          <w:tcPr>
            <w:tcW w:w="2835" w:type="dxa"/>
          </w:tcPr>
          <w:p w14:paraId="56B818BF" w14:textId="77777777" w:rsidR="00870054" w:rsidRDefault="00870054">
            <w:pPr>
              <w:pStyle w:val="ConsPlusNormal"/>
            </w:pPr>
            <w:r>
              <w:t>Комплексы процессных мероприятий</w:t>
            </w:r>
          </w:p>
        </w:tc>
        <w:tc>
          <w:tcPr>
            <w:tcW w:w="680" w:type="dxa"/>
          </w:tcPr>
          <w:p w14:paraId="6F9A4395" w14:textId="77777777" w:rsidR="00870054" w:rsidRDefault="00870054">
            <w:pPr>
              <w:pStyle w:val="ConsPlusNormal"/>
              <w:jc w:val="center"/>
            </w:pPr>
            <w:r>
              <w:t>04</w:t>
            </w:r>
          </w:p>
        </w:tc>
        <w:tc>
          <w:tcPr>
            <w:tcW w:w="737" w:type="dxa"/>
          </w:tcPr>
          <w:p w14:paraId="0C1F9010" w14:textId="77777777" w:rsidR="00870054" w:rsidRDefault="00870054">
            <w:pPr>
              <w:pStyle w:val="ConsPlusNormal"/>
              <w:jc w:val="center"/>
            </w:pPr>
            <w:r>
              <w:t>04</w:t>
            </w:r>
          </w:p>
        </w:tc>
        <w:tc>
          <w:tcPr>
            <w:tcW w:w="1701" w:type="dxa"/>
          </w:tcPr>
          <w:p w14:paraId="31E65CB4" w14:textId="77777777" w:rsidR="00870054" w:rsidRDefault="00870054">
            <w:pPr>
              <w:pStyle w:val="ConsPlusNormal"/>
              <w:jc w:val="center"/>
            </w:pPr>
            <w:r>
              <w:t>18 4</w:t>
            </w:r>
          </w:p>
        </w:tc>
        <w:tc>
          <w:tcPr>
            <w:tcW w:w="680" w:type="dxa"/>
          </w:tcPr>
          <w:p w14:paraId="6D7F2347" w14:textId="77777777" w:rsidR="00870054" w:rsidRDefault="00870054">
            <w:pPr>
              <w:pStyle w:val="ConsPlusNormal"/>
            </w:pPr>
          </w:p>
        </w:tc>
        <w:tc>
          <w:tcPr>
            <w:tcW w:w="1701" w:type="dxa"/>
          </w:tcPr>
          <w:p w14:paraId="41795C58" w14:textId="77777777" w:rsidR="00870054" w:rsidRDefault="00870054">
            <w:pPr>
              <w:pStyle w:val="ConsPlusNormal"/>
              <w:jc w:val="center"/>
            </w:pPr>
            <w:r>
              <w:t>2300,00</w:t>
            </w:r>
          </w:p>
        </w:tc>
        <w:tc>
          <w:tcPr>
            <w:tcW w:w="1701" w:type="dxa"/>
          </w:tcPr>
          <w:p w14:paraId="67D8780E" w14:textId="77777777" w:rsidR="00870054" w:rsidRDefault="00870054">
            <w:pPr>
              <w:pStyle w:val="ConsPlusNormal"/>
              <w:jc w:val="center"/>
            </w:pPr>
            <w:r>
              <w:t>0,00</w:t>
            </w:r>
          </w:p>
        </w:tc>
        <w:tc>
          <w:tcPr>
            <w:tcW w:w="1701" w:type="dxa"/>
          </w:tcPr>
          <w:p w14:paraId="768293FD" w14:textId="77777777" w:rsidR="00870054" w:rsidRDefault="00870054">
            <w:pPr>
              <w:pStyle w:val="ConsPlusNormal"/>
              <w:jc w:val="center"/>
            </w:pPr>
            <w:r>
              <w:t>0,00</w:t>
            </w:r>
          </w:p>
        </w:tc>
      </w:tr>
      <w:tr w:rsidR="00870054" w14:paraId="5DEB62D5" w14:textId="77777777">
        <w:tc>
          <w:tcPr>
            <w:tcW w:w="2835" w:type="dxa"/>
          </w:tcPr>
          <w:p w14:paraId="29FFA6CD" w14:textId="77777777" w:rsidR="00870054" w:rsidRDefault="00870054">
            <w:pPr>
              <w:pStyle w:val="ConsPlusNormal"/>
            </w:pPr>
            <w:r>
              <w:t>Комплекс процессных мероприятий "Развитие минерально-сырьевой базы Республики Дагестан"</w:t>
            </w:r>
          </w:p>
        </w:tc>
        <w:tc>
          <w:tcPr>
            <w:tcW w:w="680" w:type="dxa"/>
          </w:tcPr>
          <w:p w14:paraId="4FAEE2A2" w14:textId="77777777" w:rsidR="00870054" w:rsidRDefault="00870054">
            <w:pPr>
              <w:pStyle w:val="ConsPlusNormal"/>
              <w:jc w:val="center"/>
            </w:pPr>
            <w:r>
              <w:t>04</w:t>
            </w:r>
          </w:p>
        </w:tc>
        <w:tc>
          <w:tcPr>
            <w:tcW w:w="737" w:type="dxa"/>
          </w:tcPr>
          <w:p w14:paraId="03394ABB" w14:textId="77777777" w:rsidR="00870054" w:rsidRDefault="00870054">
            <w:pPr>
              <w:pStyle w:val="ConsPlusNormal"/>
              <w:jc w:val="center"/>
            </w:pPr>
            <w:r>
              <w:t>04</w:t>
            </w:r>
          </w:p>
        </w:tc>
        <w:tc>
          <w:tcPr>
            <w:tcW w:w="1701" w:type="dxa"/>
          </w:tcPr>
          <w:p w14:paraId="47F48E4C" w14:textId="77777777" w:rsidR="00870054" w:rsidRDefault="00870054">
            <w:pPr>
              <w:pStyle w:val="ConsPlusNormal"/>
              <w:jc w:val="center"/>
            </w:pPr>
            <w:r>
              <w:t>18 4 02</w:t>
            </w:r>
          </w:p>
        </w:tc>
        <w:tc>
          <w:tcPr>
            <w:tcW w:w="680" w:type="dxa"/>
          </w:tcPr>
          <w:p w14:paraId="0C03D374" w14:textId="77777777" w:rsidR="00870054" w:rsidRDefault="00870054">
            <w:pPr>
              <w:pStyle w:val="ConsPlusNormal"/>
            </w:pPr>
          </w:p>
        </w:tc>
        <w:tc>
          <w:tcPr>
            <w:tcW w:w="1701" w:type="dxa"/>
          </w:tcPr>
          <w:p w14:paraId="09D3CB75" w14:textId="77777777" w:rsidR="00870054" w:rsidRDefault="00870054">
            <w:pPr>
              <w:pStyle w:val="ConsPlusNormal"/>
              <w:jc w:val="center"/>
            </w:pPr>
            <w:r>
              <w:t>2300,00</w:t>
            </w:r>
          </w:p>
        </w:tc>
        <w:tc>
          <w:tcPr>
            <w:tcW w:w="1701" w:type="dxa"/>
          </w:tcPr>
          <w:p w14:paraId="1D30F177" w14:textId="77777777" w:rsidR="00870054" w:rsidRDefault="00870054">
            <w:pPr>
              <w:pStyle w:val="ConsPlusNormal"/>
              <w:jc w:val="center"/>
            </w:pPr>
            <w:r>
              <w:t>0,00</w:t>
            </w:r>
          </w:p>
        </w:tc>
        <w:tc>
          <w:tcPr>
            <w:tcW w:w="1701" w:type="dxa"/>
          </w:tcPr>
          <w:p w14:paraId="79AC3147" w14:textId="77777777" w:rsidR="00870054" w:rsidRDefault="00870054">
            <w:pPr>
              <w:pStyle w:val="ConsPlusNormal"/>
              <w:jc w:val="center"/>
            </w:pPr>
            <w:r>
              <w:t>0,00</w:t>
            </w:r>
          </w:p>
        </w:tc>
      </w:tr>
      <w:tr w:rsidR="00870054" w14:paraId="6DD4BEEE" w14:textId="77777777">
        <w:tc>
          <w:tcPr>
            <w:tcW w:w="2835" w:type="dxa"/>
          </w:tcPr>
          <w:p w14:paraId="2A3B70E7" w14:textId="77777777" w:rsidR="00870054" w:rsidRDefault="00870054">
            <w:pPr>
              <w:pStyle w:val="ConsPlusNormal"/>
            </w:pPr>
            <w:r>
              <w:t>Рациональное использование, воспроизводство и поддержка сырьевой базы предприятий, обеспечивающих текущие потребности республики в ликвидных видах общераспространенных полезных ископаемых</w:t>
            </w:r>
          </w:p>
        </w:tc>
        <w:tc>
          <w:tcPr>
            <w:tcW w:w="680" w:type="dxa"/>
          </w:tcPr>
          <w:p w14:paraId="45671A7F" w14:textId="77777777" w:rsidR="00870054" w:rsidRDefault="00870054">
            <w:pPr>
              <w:pStyle w:val="ConsPlusNormal"/>
              <w:jc w:val="center"/>
            </w:pPr>
            <w:r>
              <w:t>04</w:t>
            </w:r>
          </w:p>
        </w:tc>
        <w:tc>
          <w:tcPr>
            <w:tcW w:w="737" w:type="dxa"/>
          </w:tcPr>
          <w:p w14:paraId="1F70460B" w14:textId="77777777" w:rsidR="00870054" w:rsidRDefault="00870054">
            <w:pPr>
              <w:pStyle w:val="ConsPlusNormal"/>
              <w:jc w:val="center"/>
            </w:pPr>
            <w:r>
              <w:t>04</w:t>
            </w:r>
          </w:p>
        </w:tc>
        <w:tc>
          <w:tcPr>
            <w:tcW w:w="1701" w:type="dxa"/>
          </w:tcPr>
          <w:p w14:paraId="313BC78C" w14:textId="77777777" w:rsidR="00870054" w:rsidRDefault="00870054">
            <w:pPr>
              <w:pStyle w:val="ConsPlusNormal"/>
              <w:jc w:val="center"/>
            </w:pPr>
            <w:r>
              <w:t>18 4 02 60200</w:t>
            </w:r>
          </w:p>
        </w:tc>
        <w:tc>
          <w:tcPr>
            <w:tcW w:w="680" w:type="dxa"/>
          </w:tcPr>
          <w:p w14:paraId="5D631E80" w14:textId="77777777" w:rsidR="00870054" w:rsidRDefault="00870054">
            <w:pPr>
              <w:pStyle w:val="ConsPlusNormal"/>
            </w:pPr>
          </w:p>
        </w:tc>
        <w:tc>
          <w:tcPr>
            <w:tcW w:w="1701" w:type="dxa"/>
          </w:tcPr>
          <w:p w14:paraId="3E95E9C5" w14:textId="77777777" w:rsidR="00870054" w:rsidRDefault="00870054">
            <w:pPr>
              <w:pStyle w:val="ConsPlusNormal"/>
              <w:jc w:val="center"/>
            </w:pPr>
            <w:r>
              <w:t>2300,00</w:t>
            </w:r>
          </w:p>
        </w:tc>
        <w:tc>
          <w:tcPr>
            <w:tcW w:w="1701" w:type="dxa"/>
          </w:tcPr>
          <w:p w14:paraId="1835F92B" w14:textId="77777777" w:rsidR="00870054" w:rsidRDefault="00870054">
            <w:pPr>
              <w:pStyle w:val="ConsPlusNormal"/>
              <w:jc w:val="center"/>
            </w:pPr>
            <w:r>
              <w:t>0,00</w:t>
            </w:r>
          </w:p>
        </w:tc>
        <w:tc>
          <w:tcPr>
            <w:tcW w:w="1701" w:type="dxa"/>
          </w:tcPr>
          <w:p w14:paraId="69A4AEDA" w14:textId="77777777" w:rsidR="00870054" w:rsidRDefault="00870054">
            <w:pPr>
              <w:pStyle w:val="ConsPlusNormal"/>
              <w:jc w:val="center"/>
            </w:pPr>
            <w:r>
              <w:t>0,00</w:t>
            </w:r>
          </w:p>
        </w:tc>
      </w:tr>
      <w:tr w:rsidR="00870054" w14:paraId="5493BA02" w14:textId="77777777">
        <w:tc>
          <w:tcPr>
            <w:tcW w:w="2835" w:type="dxa"/>
          </w:tcPr>
          <w:p w14:paraId="15AD9338" w14:textId="77777777" w:rsidR="00870054" w:rsidRDefault="00870054">
            <w:pPr>
              <w:pStyle w:val="ConsPlusNormal"/>
            </w:pPr>
            <w:r>
              <w:t xml:space="preserve">Закупка товаров, работ и услуг для обеспечения </w:t>
            </w:r>
            <w:r>
              <w:lastRenderedPageBreak/>
              <w:t>государственных (муниципальных) нужд</w:t>
            </w:r>
          </w:p>
        </w:tc>
        <w:tc>
          <w:tcPr>
            <w:tcW w:w="680" w:type="dxa"/>
          </w:tcPr>
          <w:p w14:paraId="3EF58E68" w14:textId="77777777" w:rsidR="00870054" w:rsidRDefault="00870054">
            <w:pPr>
              <w:pStyle w:val="ConsPlusNormal"/>
              <w:jc w:val="center"/>
            </w:pPr>
            <w:r>
              <w:lastRenderedPageBreak/>
              <w:t>04</w:t>
            </w:r>
          </w:p>
        </w:tc>
        <w:tc>
          <w:tcPr>
            <w:tcW w:w="737" w:type="dxa"/>
          </w:tcPr>
          <w:p w14:paraId="6D64F50F" w14:textId="77777777" w:rsidR="00870054" w:rsidRDefault="00870054">
            <w:pPr>
              <w:pStyle w:val="ConsPlusNormal"/>
              <w:jc w:val="center"/>
            </w:pPr>
            <w:r>
              <w:t>04</w:t>
            </w:r>
          </w:p>
        </w:tc>
        <w:tc>
          <w:tcPr>
            <w:tcW w:w="1701" w:type="dxa"/>
          </w:tcPr>
          <w:p w14:paraId="551A3303" w14:textId="77777777" w:rsidR="00870054" w:rsidRDefault="00870054">
            <w:pPr>
              <w:pStyle w:val="ConsPlusNormal"/>
              <w:jc w:val="center"/>
            </w:pPr>
            <w:r>
              <w:t>18 4 02 60200</w:t>
            </w:r>
          </w:p>
        </w:tc>
        <w:tc>
          <w:tcPr>
            <w:tcW w:w="680" w:type="dxa"/>
          </w:tcPr>
          <w:p w14:paraId="6923EFF3" w14:textId="77777777" w:rsidR="00870054" w:rsidRDefault="00870054">
            <w:pPr>
              <w:pStyle w:val="ConsPlusNormal"/>
              <w:jc w:val="center"/>
            </w:pPr>
            <w:r>
              <w:t>200</w:t>
            </w:r>
          </w:p>
        </w:tc>
        <w:tc>
          <w:tcPr>
            <w:tcW w:w="1701" w:type="dxa"/>
          </w:tcPr>
          <w:p w14:paraId="22B932C4" w14:textId="77777777" w:rsidR="00870054" w:rsidRDefault="00870054">
            <w:pPr>
              <w:pStyle w:val="ConsPlusNormal"/>
              <w:jc w:val="center"/>
            </w:pPr>
            <w:r>
              <w:t>2300,00</w:t>
            </w:r>
          </w:p>
        </w:tc>
        <w:tc>
          <w:tcPr>
            <w:tcW w:w="1701" w:type="dxa"/>
          </w:tcPr>
          <w:p w14:paraId="35DD5BDA" w14:textId="77777777" w:rsidR="00870054" w:rsidRDefault="00870054">
            <w:pPr>
              <w:pStyle w:val="ConsPlusNormal"/>
              <w:jc w:val="center"/>
            </w:pPr>
            <w:r>
              <w:t>0,00</w:t>
            </w:r>
          </w:p>
        </w:tc>
        <w:tc>
          <w:tcPr>
            <w:tcW w:w="1701" w:type="dxa"/>
          </w:tcPr>
          <w:p w14:paraId="08197B16" w14:textId="77777777" w:rsidR="00870054" w:rsidRDefault="00870054">
            <w:pPr>
              <w:pStyle w:val="ConsPlusNormal"/>
              <w:jc w:val="center"/>
            </w:pPr>
            <w:r>
              <w:t>0,00</w:t>
            </w:r>
          </w:p>
        </w:tc>
      </w:tr>
      <w:tr w:rsidR="00870054" w14:paraId="4D32C68F" w14:textId="77777777">
        <w:tc>
          <w:tcPr>
            <w:tcW w:w="2835" w:type="dxa"/>
          </w:tcPr>
          <w:p w14:paraId="4253AF59" w14:textId="77777777" w:rsidR="00870054" w:rsidRDefault="00870054">
            <w:pPr>
              <w:pStyle w:val="ConsPlusNormal"/>
            </w:pPr>
            <w:r>
              <w:t>Сельское хозяйство и рыболовство</w:t>
            </w:r>
          </w:p>
        </w:tc>
        <w:tc>
          <w:tcPr>
            <w:tcW w:w="680" w:type="dxa"/>
          </w:tcPr>
          <w:p w14:paraId="1F7AD442" w14:textId="77777777" w:rsidR="00870054" w:rsidRDefault="00870054">
            <w:pPr>
              <w:pStyle w:val="ConsPlusNormal"/>
              <w:jc w:val="center"/>
            </w:pPr>
            <w:r>
              <w:t>04</w:t>
            </w:r>
          </w:p>
        </w:tc>
        <w:tc>
          <w:tcPr>
            <w:tcW w:w="737" w:type="dxa"/>
          </w:tcPr>
          <w:p w14:paraId="462DA32B" w14:textId="77777777" w:rsidR="00870054" w:rsidRDefault="00870054">
            <w:pPr>
              <w:pStyle w:val="ConsPlusNormal"/>
              <w:jc w:val="center"/>
            </w:pPr>
            <w:r>
              <w:t>05</w:t>
            </w:r>
          </w:p>
        </w:tc>
        <w:tc>
          <w:tcPr>
            <w:tcW w:w="1701" w:type="dxa"/>
          </w:tcPr>
          <w:p w14:paraId="5FD9957E" w14:textId="77777777" w:rsidR="00870054" w:rsidRDefault="00870054">
            <w:pPr>
              <w:pStyle w:val="ConsPlusNormal"/>
            </w:pPr>
          </w:p>
        </w:tc>
        <w:tc>
          <w:tcPr>
            <w:tcW w:w="680" w:type="dxa"/>
          </w:tcPr>
          <w:p w14:paraId="3948D9B1" w14:textId="77777777" w:rsidR="00870054" w:rsidRDefault="00870054">
            <w:pPr>
              <w:pStyle w:val="ConsPlusNormal"/>
            </w:pPr>
          </w:p>
        </w:tc>
        <w:tc>
          <w:tcPr>
            <w:tcW w:w="1701" w:type="dxa"/>
          </w:tcPr>
          <w:p w14:paraId="3AD429C0" w14:textId="77777777" w:rsidR="00870054" w:rsidRDefault="00870054">
            <w:pPr>
              <w:pStyle w:val="ConsPlusNormal"/>
              <w:jc w:val="center"/>
            </w:pPr>
            <w:r>
              <w:t>6293676,70</w:t>
            </w:r>
          </w:p>
        </w:tc>
        <w:tc>
          <w:tcPr>
            <w:tcW w:w="1701" w:type="dxa"/>
          </w:tcPr>
          <w:p w14:paraId="78528B68" w14:textId="77777777" w:rsidR="00870054" w:rsidRDefault="00870054">
            <w:pPr>
              <w:pStyle w:val="ConsPlusNormal"/>
              <w:jc w:val="center"/>
            </w:pPr>
            <w:r>
              <w:t>4117224,05</w:t>
            </w:r>
          </w:p>
        </w:tc>
        <w:tc>
          <w:tcPr>
            <w:tcW w:w="1701" w:type="dxa"/>
          </w:tcPr>
          <w:p w14:paraId="11BAFAC3" w14:textId="77777777" w:rsidR="00870054" w:rsidRDefault="00870054">
            <w:pPr>
              <w:pStyle w:val="ConsPlusNormal"/>
              <w:jc w:val="center"/>
            </w:pPr>
            <w:r>
              <w:t>4289350,33</w:t>
            </w:r>
          </w:p>
        </w:tc>
      </w:tr>
      <w:tr w:rsidR="00870054" w14:paraId="5C923685" w14:textId="77777777">
        <w:tc>
          <w:tcPr>
            <w:tcW w:w="2835" w:type="dxa"/>
          </w:tcPr>
          <w:p w14:paraId="2FF82CE0" w14:textId="77777777" w:rsidR="00870054" w:rsidRDefault="00870054">
            <w:pPr>
              <w:pStyle w:val="ConsPlusNormal"/>
            </w:pPr>
            <w:r>
              <w:t xml:space="preserve">Государственная </w:t>
            </w:r>
            <w:hyperlink r:id="rId311">
              <w:r>
                <w:rPr>
                  <w:color w:val="0000FF"/>
                </w:rPr>
                <w:t>программа</w:t>
              </w:r>
            </w:hyperlink>
            <w:r>
              <w:t xml:space="preserve"> Республики Дагестан "Развитие сельского хозяйства и регулирование рынков сельскохозяйственной продукции, сырья и продовольствия"</w:t>
            </w:r>
          </w:p>
        </w:tc>
        <w:tc>
          <w:tcPr>
            <w:tcW w:w="680" w:type="dxa"/>
          </w:tcPr>
          <w:p w14:paraId="5EDE4771" w14:textId="77777777" w:rsidR="00870054" w:rsidRDefault="00870054">
            <w:pPr>
              <w:pStyle w:val="ConsPlusNormal"/>
              <w:jc w:val="center"/>
            </w:pPr>
            <w:r>
              <w:t>04</w:t>
            </w:r>
          </w:p>
        </w:tc>
        <w:tc>
          <w:tcPr>
            <w:tcW w:w="737" w:type="dxa"/>
          </w:tcPr>
          <w:p w14:paraId="1067B17D" w14:textId="77777777" w:rsidR="00870054" w:rsidRDefault="00870054">
            <w:pPr>
              <w:pStyle w:val="ConsPlusNormal"/>
              <w:jc w:val="center"/>
            </w:pPr>
            <w:r>
              <w:t>05</w:t>
            </w:r>
          </w:p>
        </w:tc>
        <w:tc>
          <w:tcPr>
            <w:tcW w:w="1701" w:type="dxa"/>
          </w:tcPr>
          <w:p w14:paraId="7510D06A" w14:textId="77777777" w:rsidR="00870054" w:rsidRDefault="00870054">
            <w:pPr>
              <w:pStyle w:val="ConsPlusNormal"/>
              <w:jc w:val="center"/>
            </w:pPr>
            <w:r>
              <w:t>14</w:t>
            </w:r>
          </w:p>
        </w:tc>
        <w:tc>
          <w:tcPr>
            <w:tcW w:w="680" w:type="dxa"/>
          </w:tcPr>
          <w:p w14:paraId="211861B4" w14:textId="77777777" w:rsidR="00870054" w:rsidRDefault="00870054">
            <w:pPr>
              <w:pStyle w:val="ConsPlusNormal"/>
            </w:pPr>
          </w:p>
        </w:tc>
        <w:tc>
          <w:tcPr>
            <w:tcW w:w="1701" w:type="dxa"/>
          </w:tcPr>
          <w:p w14:paraId="3F68FF25" w14:textId="77777777" w:rsidR="00870054" w:rsidRDefault="00870054">
            <w:pPr>
              <w:pStyle w:val="ConsPlusNormal"/>
              <w:jc w:val="center"/>
            </w:pPr>
            <w:r>
              <w:t>6149628,31</w:t>
            </w:r>
          </w:p>
        </w:tc>
        <w:tc>
          <w:tcPr>
            <w:tcW w:w="1701" w:type="dxa"/>
          </w:tcPr>
          <w:p w14:paraId="3A111698" w14:textId="77777777" w:rsidR="00870054" w:rsidRDefault="00870054">
            <w:pPr>
              <w:pStyle w:val="ConsPlusNormal"/>
              <w:jc w:val="center"/>
            </w:pPr>
            <w:r>
              <w:t>4085370,15</w:t>
            </w:r>
          </w:p>
        </w:tc>
        <w:tc>
          <w:tcPr>
            <w:tcW w:w="1701" w:type="dxa"/>
          </w:tcPr>
          <w:p w14:paraId="3C9C8B21" w14:textId="77777777" w:rsidR="00870054" w:rsidRDefault="00870054">
            <w:pPr>
              <w:pStyle w:val="ConsPlusNormal"/>
              <w:jc w:val="center"/>
            </w:pPr>
            <w:r>
              <w:t>4257496,43</w:t>
            </w:r>
          </w:p>
        </w:tc>
      </w:tr>
      <w:tr w:rsidR="00870054" w14:paraId="4892C9AA" w14:textId="77777777">
        <w:tc>
          <w:tcPr>
            <w:tcW w:w="2835" w:type="dxa"/>
          </w:tcPr>
          <w:p w14:paraId="70427BBB" w14:textId="77777777" w:rsidR="00870054" w:rsidRDefault="00870054">
            <w:pPr>
              <w:pStyle w:val="ConsPlusNormal"/>
            </w:pPr>
            <w:r>
              <w:t>Региональные проекты, обеспечивающие достижение результатов федеральных проектов, входящих в состав национального проекта</w:t>
            </w:r>
          </w:p>
        </w:tc>
        <w:tc>
          <w:tcPr>
            <w:tcW w:w="680" w:type="dxa"/>
          </w:tcPr>
          <w:p w14:paraId="4191B8F5" w14:textId="77777777" w:rsidR="00870054" w:rsidRDefault="00870054">
            <w:pPr>
              <w:pStyle w:val="ConsPlusNormal"/>
              <w:jc w:val="center"/>
            </w:pPr>
            <w:r>
              <w:t>04</w:t>
            </w:r>
          </w:p>
        </w:tc>
        <w:tc>
          <w:tcPr>
            <w:tcW w:w="737" w:type="dxa"/>
          </w:tcPr>
          <w:p w14:paraId="0E716AF2" w14:textId="77777777" w:rsidR="00870054" w:rsidRDefault="00870054">
            <w:pPr>
              <w:pStyle w:val="ConsPlusNormal"/>
              <w:jc w:val="center"/>
            </w:pPr>
            <w:r>
              <w:t>05</w:t>
            </w:r>
          </w:p>
        </w:tc>
        <w:tc>
          <w:tcPr>
            <w:tcW w:w="1701" w:type="dxa"/>
          </w:tcPr>
          <w:p w14:paraId="30207485" w14:textId="77777777" w:rsidR="00870054" w:rsidRDefault="00870054">
            <w:pPr>
              <w:pStyle w:val="ConsPlusNormal"/>
              <w:jc w:val="center"/>
            </w:pPr>
            <w:r>
              <w:t>14 1</w:t>
            </w:r>
          </w:p>
        </w:tc>
        <w:tc>
          <w:tcPr>
            <w:tcW w:w="680" w:type="dxa"/>
          </w:tcPr>
          <w:p w14:paraId="6822EB67" w14:textId="77777777" w:rsidR="00870054" w:rsidRDefault="00870054">
            <w:pPr>
              <w:pStyle w:val="ConsPlusNormal"/>
            </w:pPr>
          </w:p>
        </w:tc>
        <w:tc>
          <w:tcPr>
            <w:tcW w:w="1701" w:type="dxa"/>
          </w:tcPr>
          <w:p w14:paraId="1EADCD80" w14:textId="77777777" w:rsidR="00870054" w:rsidRDefault="00870054">
            <w:pPr>
              <w:pStyle w:val="ConsPlusNormal"/>
              <w:jc w:val="center"/>
            </w:pPr>
            <w:r>
              <w:t>112145,66</w:t>
            </w:r>
          </w:p>
        </w:tc>
        <w:tc>
          <w:tcPr>
            <w:tcW w:w="1701" w:type="dxa"/>
          </w:tcPr>
          <w:p w14:paraId="0CB15D60" w14:textId="77777777" w:rsidR="00870054" w:rsidRDefault="00870054">
            <w:pPr>
              <w:pStyle w:val="ConsPlusNormal"/>
              <w:jc w:val="center"/>
            </w:pPr>
            <w:r>
              <w:t>115343,13</w:t>
            </w:r>
          </w:p>
        </w:tc>
        <w:tc>
          <w:tcPr>
            <w:tcW w:w="1701" w:type="dxa"/>
          </w:tcPr>
          <w:p w14:paraId="0B57F65B" w14:textId="77777777" w:rsidR="00870054" w:rsidRDefault="00870054">
            <w:pPr>
              <w:pStyle w:val="ConsPlusNormal"/>
              <w:jc w:val="center"/>
            </w:pPr>
            <w:r>
              <w:t>140595,76</w:t>
            </w:r>
          </w:p>
        </w:tc>
      </w:tr>
      <w:tr w:rsidR="00870054" w14:paraId="73809785" w14:textId="77777777">
        <w:tc>
          <w:tcPr>
            <w:tcW w:w="2835" w:type="dxa"/>
          </w:tcPr>
          <w:p w14:paraId="424F58F9" w14:textId="77777777" w:rsidR="00870054" w:rsidRDefault="00870054">
            <w:pPr>
              <w:pStyle w:val="ConsPlusNormal"/>
            </w:pPr>
            <w:r>
              <w:t>Основное мероприятие "Развитие отдельных подотраслей животноводства"</w:t>
            </w:r>
          </w:p>
        </w:tc>
        <w:tc>
          <w:tcPr>
            <w:tcW w:w="680" w:type="dxa"/>
          </w:tcPr>
          <w:p w14:paraId="7915169B" w14:textId="77777777" w:rsidR="00870054" w:rsidRDefault="00870054">
            <w:pPr>
              <w:pStyle w:val="ConsPlusNormal"/>
              <w:jc w:val="center"/>
            </w:pPr>
            <w:r>
              <w:t>04</w:t>
            </w:r>
          </w:p>
        </w:tc>
        <w:tc>
          <w:tcPr>
            <w:tcW w:w="737" w:type="dxa"/>
          </w:tcPr>
          <w:p w14:paraId="39112375" w14:textId="77777777" w:rsidR="00870054" w:rsidRDefault="00870054">
            <w:pPr>
              <w:pStyle w:val="ConsPlusNormal"/>
              <w:jc w:val="center"/>
            </w:pPr>
            <w:r>
              <w:t>05</w:t>
            </w:r>
          </w:p>
        </w:tc>
        <w:tc>
          <w:tcPr>
            <w:tcW w:w="1701" w:type="dxa"/>
          </w:tcPr>
          <w:p w14:paraId="618A0FC0" w14:textId="77777777" w:rsidR="00870054" w:rsidRDefault="00870054">
            <w:pPr>
              <w:pStyle w:val="ConsPlusNormal"/>
              <w:jc w:val="center"/>
            </w:pPr>
            <w:r>
              <w:t>14 1 06</w:t>
            </w:r>
          </w:p>
        </w:tc>
        <w:tc>
          <w:tcPr>
            <w:tcW w:w="680" w:type="dxa"/>
          </w:tcPr>
          <w:p w14:paraId="088B2733" w14:textId="77777777" w:rsidR="00870054" w:rsidRDefault="00870054">
            <w:pPr>
              <w:pStyle w:val="ConsPlusNormal"/>
            </w:pPr>
          </w:p>
        </w:tc>
        <w:tc>
          <w:tcPr>
            <w:tcW w:w="1701" w:type="dxa"/>
          </w:tcPr>
          <w:p w14:paraId="5D6B78F6" w14:textId="77777777" w:rsidR="00870054" w:rsidRDefault="00870054">
            <w:pPr>
              <w:pStyle w:val="ConsPlusNormal"/>
              <w:jc w:val="center"/>
            </w:pPr>
            <w:r>
              <w:t>20000,00</w:t>
            </w:r>
          </w:p>
        </w:tc>
        <w:tc>
          <w:tcPr>
            <w:tcW w:w="1701" w:type="dxa"/>
          </w:tcPr>
          <w:p w14:paraId="7F0C605C" w14:textId="77777777" w:rsidR="00870054" w:rsidRDefault="00870054">
            <w:pPr>
              <w:pStyle w:val="ConsPlusNormal"/>
              <w:jc w:val="center"/>
            </w:pPr>
            <w:r>
              <w:t>0,00</w:t>
            </w:r>
          </w:p>
        </w:tc>
        <w:tc>
          <w:tcPr>
            <w:tcW w:w="1701" w:type="dxa"/>
          </w:tcPr>
          <w:p w14:paraId="18D9B850" w14:textId="77777777" w:rsidR="00870054" w:rsidRDefault="00870054">
            <w:pPr>
              <w:pStyle w:val="ConsPlusNormal"/>
              <w:jc w:val="center"/>
            </w:pPr>
            <w:r>
              <w:t>0,00</w:t>
            </w:r>
          </w:p>
        </w:tc>
      </w:tr>
      <w:tr w:rsidR="00870054" w14:paraId="7E3DC8BA" w14:textId="77777777">
        <w:tc>
          <w:tcPr>
            <w:tcW w:w="2835" w:type="dxa"/>
          </w:tcPr>
          <w:p w14:paraId="2741CDF1" w14:textId="77777777" w:rsidR="00870054" w:rsidRDefault="00870054">
            <w:pPr>
              <w:pStyle w:val="ConsPlusNormal"/>
            </w:pPr>
            <w:r>
              <w:t>Субсидии на развитие птицеводства</w:t>
            </w:r>
          </w:p>
        </w:tc>
        <w:tc>
          <w:tcPr>
            <w:tcW w:w="680" w:type="dxa"/>
          </w:tcPr>
          <w:p w14:paraId="22865D83" w14:textId="77777777" w:rsidR="00870054" w:rsidRDefault="00870054">
            <w:pPr>
              <w:pStyle w:val="ConsPlusNormal"/>
              <w:jc w:val="center"/>
            </w:pPr>
            <w:r>
              <w:t>04</w:t>
            </w:r>
          </w:p>
        </w:tc>
        <w:tc>
          <w:tcPr>
            <w:tcW w:w="737" w:type="dxa"/>
          </w:tcPr>
          <w:p w14:paraId="17BE1E98" w14:textId="77777777" w:rsidR="00870054" w:rsidRDefault="00870054">
            <w:pPr>
              <w:pStyle w:val="ConsPlusNormal"/>
              <w:jc w:val="center"/>
            </w:pPr>
            <w:r>
              <w:t>05</w:t>
            </w:r>
          </w:p>
        </w:tc>
        <w:tc>
          <w:tcPr>
            <w:tcW w:w="1701" w:type="dxa"/>
          </w:tcPr>
          <w:p w14:paraId="73A862F1" w14:textId="77777777" w:rsidR="00870054" w:rsidRDefault="00870054">
            <w:pPr>
              <w:pStyle w:val="ConsPlusNormal"/>
              <w:jc w:val="center"/>
            </w:pPr>
            <w:r>
              <w:t>14 1 06 5508Б</w:t>
            </w:r>
          </w:p>
        </w:tc>
        <w:tc>
          <w:tcPr>
            <w:tcW w:w="680" w:type="dxa"/>
          </w:tcPr>
          <w:p w14:paraId="1DE89A75" w14:textId="77777777" w:rsidR="00870054" w:rsidRDefault="00870054">
            <w:pPr>
              <w:pStyle w:val="ConsPlusNormal"/>
            </w:pPr>
          </w:p>
        </w:tc>
        <w:tc>
          <w:tcPr>
            <w:tcW w:w="1701" w:type="dxa"/>
          </w:tcPr>
          <w:p w14:paraId="7F7A4B59" w14:textId="77777777" w:rsidR="00870054" w:rsidRDefault="00870054">
            <w:pPr>
              <w:pStyle w:val="ConsPlusNormal"/>
              <w:jc w:val="center"/>
            </w:pPr>
            <w:r>
              <w:t>20000,00</w:t>
            </w:r>
          </w:p>
        </w:tc>
        <w:tc>
          <w:tcPr>
            <w:tcW w:w="1701" w:type="dxa"/>
          </w:tcPr>
          <w:p w14:paraId="11A9952A" w14:textId="77777777" w:rsidR="00870054" w:rsidRDefault="00870054">
            <w:pPr>
              <w:pStyle w:val="ConsPlusNormal"/>
              <w:jc w:val="center"/>
            </w:pPr>
            <w:r>
              <w:t>0,00</w:t>
            </w:r>
          </w:p>
        </w:tc>
        <w:tc>
          <w:tcPr>
            <w:tcW w:w="1701" w:type="dxa"/>
          </w:tcPr>
          <w:p w14:paraId="31CC1B3D" w14:textId="77777777" w:rsidR="00870054" w:rsidRDefault="00870054">
            <w:pPr>
              <w:pStyle w:val="ConsPlusNormal"/>
              <w:jc w:val="center"/>
            </w:pPr>
            <w:r>
              <w:t>0,00</w:t>
            </w:r>
          </w:p>
        </w:tc>
      </w:tr>
      <w:tr w:rsidR="00870054" w14:paraId="62229380" w14:textId="77777777">
        <w:tc>
          <w:tcPr>
            <w:tcW w:w="2835" w:type="dxa"/>
          </w:tcPr>
          <w:p w14:paraId="234A720C" w14:textId="77777777" w:rsidR="00870054" w:rsidRDefault="00870054">
            <w:pPr>
              <w:pStyle w:val="ConsPlusNormal"/>
            </w:pPr>
            <w:r>
              <w:t>Иные бюджетные ассигнования</w:t>
            </w:r>
          </w:p>
        </w:tc>
        <w:tc>
          <w:tcPr>
            <w:tcW w:w="680" w:type="dxa"/>
          </w:tcPr>
          <w:p w14:paraId="7A05EE2E" w14:textId="77777777" w:rsidR="00870054" w:rsidRDefault="00870054">
            <w:pPr>
              <w:pStyle w:val="ConsPlusNormal"/>
              <w:jc w:val="center"/>
            </w:pPr>
            <w:r>
              <w:t>04</w:t>
            </w:r>
          </w:p>
        </w:tc>
        <w:tc>
          <w:tcPr>
            <w:tcW w:w="737" w:type="dxa"/>
          </w:tcPr>
          <w:p w14:paraId="508F40EA" w14:textId="77777777" w:rsidR="00870054" w:rsidRDefault="00870054">
            <w:pPr>
              <w:pStyle w:val="ConsPlusNormal"/>
              <w:jc w:val="center"/>
            </w:pPr>
            <w:r>
              <w:t>05</w:t>
            </w:r>
          </w:p>
        </w:tc>
        <w:tc>
          <w:tcPr>
            <w:tcW w:w="1701" w:type="dxa"/>
          </w:tcPr>
          <w:p w14:paraId="22BA218F" w14:textId="77777777" w:rsidR="00870054" w:rsidRDefault="00870054">
            <w:pPr>
              <w:pStyle w:val="ConsPlusNormal"/>
              <w:jc w:val="center"/>
            </w:pPr>
            <w:r>
              <w:t>14 1 06 5508Б</w:t>
            </w:r>
          </w:p>
        </w:tc>
        <w:tc>
          <w:tcPr>
            <w:tcW w:w="680" w:type="dxa"/>
          </w:tcPr>
          <w:p w14:paraId="59A6288A" w14:textId="77777777" w:rsidR="00870054" w:rsidRDefault="00870054">
            <w:pPr>
              <w:pStyle w:val="ConsPlusNormal"/>
              <w:jc w:val="center"/>
            </w:pPr>
            <w:r>
              <w:t>800</w:t>
            </w:r>
          </w:p>
        </w:tc>
        <w:tc>
          <w:tcPr>
            <w:tcW w:w="1701" w:type="dxa"/>
          </w:tcPr>
          <w:p w14:paraId="566E1BCF" w14:textId="77777777" w:rsidR="00870054" w:rsidRDefault="00870054">
            <w:pPr>
              <w:pStyle w:val="ConsPlusNormal"/>
              <w:jc w:val="center"/>
            </w:pPr>
            <w:r>
              <w:t>20000,00</w:t>
            </w:r>
          </w:p>
        </w:tc>
        <w:tc>
          <w:tcPr>
            <w:tcW w:w="1701" w:type="dxa"/>
          </w:tcPr>
          <w:p w14:paraId="592DC0B2" w14:textId="77777777" w:rsidR="00870054" w:rsidRDefault="00870054">
            <w:pPr>
              <w:pStyle w:val="ConsPlusNormal"/>
              <w:jc w:val="center"/>
            </w:pPr>
            <w:r>
              <w:t>0,00</w:t>
            </w:r>
          </w:p>
        </w:tc>
        <w:tc>
          <w:tcPr>
            <w:tcW w:w="1701" w:type="dxa"/>
          </w:tcPr>
          <w:p w14:paraId="4B46471A" w14:textId="77777777" w:rsidR="00870054" w:rsidRDefault="00870054">
            <w:pPr>
              <w:pStyle w:val="ConsPlusNormal"/>
              <w:jc w:val="center"/>
            </w:pPr>
            <w:r>
              <w:t>0,00</w:t>
            </w:r>
          </w:p>
        </w:tc>
      </w:tr>
      <w:tr w:rsidR="00870054" w14:paraId="06FBB3C8" w14:textId="77777777">
        <w:tc>
          <w:tcPr>
            <w:tcW w:w="2835" w:type="dxa"/>
          </w:tcPr>
          <w:p w14:paraId="63817448" w14:textId="77777777" w:rsidR="00870054" w:rsidRDefault="00870054">
            <w:pPr>
              <w:pStyle w:val="ConsPlusNormal"/>
            </w:pPr>
            <w:r>
              <w:lastRenderedPageBreak/>
              <w:t>Региональный проект "Кадры в агропромышленном комплексе"</w:t>
            </w:r>
          </w:p>
        </w:tc>
        <w:tc>
          <w:tcPr>
            <w:tcW w:w="680" w:type="dxa"/>
          </w:tcPr>
          <w:p w14:paraId="7856E5BD" w14:textId="77777777" w:rsidR="00870054" w:rsidRDefault="00870054">
            <w:pPr>
              <w:pStyle w:val="ConsPlusNormal"/>
              <w:jc w:val="center"/>
            </w:pPr>
            <w:r>
              <w:t>04</w:t>
            </w:r>
          </w:p>
        </w:tc>
        <w:tc>
          <w:tcPr>
            <w:tcW w:w="737" w:type="dxa"/>
          </w:tcPr>
          <w:p w14:paraId="38B87FF8" w14:textId="77777777" w:rsidR="00870054" w:rsidRDefault="00870054">
            <w:pPr>
              <w:pStyle w:val="ConsPlusNormal"/>
              <w:jc w:val="center"/>
            </w:pPr>
            <w:r>
              <w:t>05</w:t>
            </w:r>
          </w:p>
        </w:tc>
        <w:tc>
          <w:tcPr>
            <w:tcW w:w="1701" w:type="dxa"/>
          </w:tcPr>
          <w:p w14:paraId="19120DC2" w14:textId="77777777" w:rsidR="00870054" w:rsidRDefault="00870054">
            <w:pPr>
              <w:pStyle w:val="ConsPlusNormal"/>
              <w:jc w:val="center"/>
            </w:pPr>
            <w:r>
              <w:t>14 1 Е4</w:t>
            </w:r>
          </w:p>
        </w:tc>
        <w:tc>
          <w:tcPr>
            <w:tcW w:w="680" w:type="dxa"/>
          </w:tcPr>
          <w:p w14:paraId="64A69BF3" w14:textId="77777777" w:rsidR="00870054" w:rsidRDefault="00870054">
            <w:pPr>
              <w:pStyle w:val="ConsPlusNormal"/>
            </w:pPr>
          </w:p>
        </w:tc>
        <w:tc>
          <w:tcPr>
            <w:tcW w:w="1701" w:type="dxa"/>
          </w:tcPr>
          <w:p w14:paraId="66B99643" w14:textId="77777777" w:rsidR="00870054" w:rsidRDefault="00870054">
            <w:pPr>
              <w:pStyle w:val="ConsPlusNormal"/>
              <w:jc w:val="center"/>
            </w:pPr>
            <w:r>
              <w:t>92145,66</w:t>
            </w:r>
          </w:p>
        </w:tc>
        <w:tc>
          <w:tcPr>
            <w:tcW w:w="1701" w:type="dxa"/>
          </w:tcPr>
          <w:p w14:paraId="78C67223" w14:textId="77777777" w:rsidR="00870054" w:rsidRDefault="00870054">
            <w:pPr>
              <w:pStyle w:val="ConsPlusNormal"/>
              <w:jc w:val="center"/>
            </w:pPr>
            <w:r>
              <w:t>115343,13</w:t>
            </w:r>
          </w:p>
        </w:tc>
        <w:tc>
          <w:tcPr>
            <w:tcW w:w="1701" w:type="dxa"/>
          </w:tcPr>
          <w:p w14:paraId="701594D5" w14:textId="77777777" w:rsidR="00870054" w:rsidRDefault="00870054">
            <w:pPr>
              <w:pStyle w:val="ConsPlusNormal"/>
              <w:jc w:val="center"/>
            </w:pPr>
            <w:r>
              <w:t>140595,76</w:t>
            </w:r>
          </w:p>
        </w:tc>
      </w:tr>
      <w:tr w:rsidR="00870054" w14:paraId="4C7DB2AC" w14:textId="77777777">
        <w:tc>
          <w:tcPr>
            <w:tcW w:w="2835" w:type="dxa"/>
          </w:tcPr>
          <w:p w14:paraId="012CB1A3" w14:textId="77777777" w:rsidR="00870054" w:rsidRDefault="00870054">
            <w:pPr>
              <w:pStyle w:val="ConsPlusNormal"/>
            </w:pPr>
            <w:r>
              <w:t>Субсидии на возмещение части затрат по содействию повышению кадровой обеспеченности предприятий агропромышленного комплекса</w:t>
            </w:r>
          </w:p>
        </w:tc>
        <w:tc>
          <w:tcPr>
            <w:tcW w:w="680" w:type="dxa"/>
          </w:tcPr>
          <w:p w14:paraId="2AA7739D" w14:textId="77777777" w:rsidR="00870054" w:rsidRDefault="00870054">
            <w:pPr>
              <w:pStyle w:val="ConsPlusNormal"/>
              <w:jc w:val="center"/>
            </w:pPr>
            <w:r>
              <w:t>04</w:t>
            </w:r>
          </w:p>
        </w:tc>
        <w:tc>
          <w:tcPr>
            <w:tcW w:w="737" w:type="dxa"/>
          </w:tcPr>
          <w:p w14:paraId="750B06C1" w14:textId="77777777" w:rsidR="00870054" w:rsidRDefault="00870054">
            <w:pPr>
              <w:pStyle w:val="ConsPlusNormal"/>
              <w:jc w:val="center"/>
            </w:pPr>
            <w:r>
              <w:t>05</w:t>
            </w:r>
          </w:p>
        </w:tc>
        <w:tc>
          <w:tcPr>
            <w:tcW w:w="1701" w:type="dxa"/>
          </w:tcPr>
          <w:p w14:paraId="430F12B6" w14:textId="77777777" w:rsidR="00870054" w:rsidRDefault="00870054">
            <w:pPr>
              <w:pStyle w:val="ConsPlusNormal"/>
              <w:jc w:val="center"/>
            </w:pPr>
            <w:r>
              <w:t>14 1 Е4 55330</w:t>
            </w:r>
          </w:p>
        </w:tc>
        <w:tc>
          <w:tcPr>
            <w:tcW w:w="680" w:type="dxa"/>
          </w:tcPr>
          <w:p w14:paraId="344DA443" w14:textId="77777777" w:rsidR="00870054" w:rsidRDefault="00870054">
            <w:pPr>
              <w:pStyle w:val="ConsPlusNormal"/>
            </w:pPr>
          </w:p>
        </w:tc>
        <w:tc>
          <w:tcPr>
            <w:tcW w:w="1701" w:type="dxa"/>
          </w:tcPr>
          <w:p w14:paraId="21A37782" w14:textId="77777777" w:rsidR="00870054" w:rsidRDefault="00870054">
            <w:pPr>
              <w:pStyle w:val="ConsPlusNormal"/>
              <w:jc w:val="center"/>
            </w:pPr>
            <w:r>
              <w:t>92145,66</w:t>
            </w:r>
          </w:p>
        </w:tc>
        <w:tc>
          <w:tcPr>
            <w:tcW w:w="1701" w:type="dxa"/>
          </w:tcPr>
          <w:p w14:paraId="172C6F8D" w14:textId="77777777" w:rsidR="00870054" w:rsidRDefault="00870054">
            <w:pPr>
              <w:pStyle w:val="ConsPlusNormal"/>
              <w:jc w:val="center"/>
            </w:pPr>
            <w:r>
              <w:t>115343,13</w:t>
            </w:r>
          </w:p>
        </w:tc>
        <w:tc>
          <w:tcPr>
            <w:tcW w:w="1701" w:type="dxa"/>
          </w:tcPr>
          <w:p w14:paraId="1EC025FA" w14:textId="77777777" w:rsidR="00870054" w:rsidRDefault="00870054">
            <w:pPr>
              <w:pStyle w:val="ConsPlusNormal"/>
              <w:jc w:val="center"/>
            </w:pPr>
            <w:r>
              <w:t>140595,76</w:t>
            </w:r>
          </w:p>
        </w:tc>
      </w:tr>
      <w:tr w:rsidR="00870054" w14:paraId="6442D547" w14:textId="77777777">
        <w:tc>
          <w:tcPr>
            <w:tcW w:w="2835" w:type="dxa"/>
          </w:tcPr>
          <w:p w14:paraId="0D3C5BEF" w14:textId="77777777" w:rsidR="00870054" w:rsidRDefault="00870054">
            <w:pPr>
              <w:pStyle w:val="ConsPlusNormal"/>
            </w:pPr>
            <w:r>
              <w:t>Иные бюджетные ассигнования</w:t>
            </w:r>
          </w:p>
        </w:tc>
        <w:tc>
          <w:tcPr>
            <w:tcW w:w="680" w:type="dxa"/>
          </w:tcPr>
          <w:p w14:paraId="5F9FA56E" w14:textId="77777777" w:rsidR="00870054" w:rsidRDefault="00870054">
            <w:pPr>
              <w:pStyle w:val="ConsPlusNormal"/>
              <w:jc w:val="center"/>
            </w:pPr>
            <w:r>
              <w:t>04</w:t>
            </w:r>
          </w:p>
        </w:tc>
        <w:tc>
          <w:tcPr>
            <w:tcW w:w="737" w:type="dxa"/>
          </w:tcPr>
          <w:p w14:paraId="0A9A635A" w14:textId="77777777" w:rsidR="00870054" w:rsidRDefault="00870054">
            <w:pPr>
              <w:pStyle w:val="ConsPlusNormal"/>
              <w:jc w:val="center"/>
            </w:pPr>
            <w:r>
              <w:t>05</w:t>
            </w:r>
          </w:p>
        </w:tc>
        <w:tc>
          <w:tcPr>
            <w:tcW w:w="1701" w:type="dxa"/>
          </w:tcPr>
          <w:p w14:paraId="5FE226DF" w14:textId="77777777" w:rsidR="00870054" w:rsidRDefault="00870054">
            <w:pPr>
              <w:pStyle w:val="ConsPlusNormal"/>
              <w:jc w:val="center"/>
            </w:pPr>
            <w:r>
              <w:t>14 1 Е4 55330</w:t>
            </w:r>
          </w:p>
        </w:tc>
        <w:tc>
          <w:tcPr>
            <w:tcW w:w="680" w:type="dxa"/>
          </w:tcPr>
          <w:p w14:paraId="01FA152D" w14:textId="77777777" w:rsidR="00870054" w:rsidRDefault="00870054">
            <w:pPr>
              <w:pStyle w:val="ConsPlusNormal"/>
              <w:jc w:val="center"/>
            </w:pPr>
            <w:r>
              <w:t>800</w:t>
            </w:r>
          </w:p>
        </w:tc>
        <w:tc>
          <w:tcPr>
            <w:tcW w:w="1701" w:type="dxa"/>
          </w:tcPr>
          <w:p w14:paraId="720B22DB" w14:textId="77777777" w:rsidR="00870054" w:rsidRDefault="00870054">
            <w:pPr>
              <w:pStyle w:val="ConsPlusNormal"/>
              <w:jc w:val="center"/>
            </w:pPr>
            <w:r>
              <w:t>92145,66</w:t>
            </w:r>
          </w:p>
        </w:tc>
        <w:tc>
          <w:tcPr>
            <w:tcW w:w="1701" w:type="dxa"/>
          </w:tcPr>
          <w:p w14:paraId="30451EA7" w14:textId="77777777" w:rsidR="00870054" w:rsidRDefault="00870054">
            <w:pPr>
              <w:pStyle w:val="ConsPlusNormal"/>
              <w:jc w:val="center"/>
            </w:pPr>
            <w:r>
              <w:t>115343,13</w:t>
            </w:r>
          </w:p>
        </w:tc>
        <w:tc>
          <w:tcPr>
            <w:tcW w:w="1701" w:type="dxa"/>
          </w:tcPr>
          <w:p w14:paraId="66B5B738" w14:textId="77777777" w:rsidR="00870054" w:rsidRDefault="00870054">
            <w:pPr>
              <w:pStyle w:val="ConsPlusNormal"/>
              <w:jc w:val="center"/>
            </w:pPr>
            <w:r>
              <w:t>140595,76</w:t>
            </w:r>
          </w:p>
        </w:tc>
      </w:tr>
      <w:tr w:rsidR="00870054" w14:paraId="5F4A71CF" w14:textId="77777777">
        <w:tc>
          <w:tcPr>
            <w:tcW w:w="2835" w:type="dxa"/>
          </w:tcPr>
          <w:p w14:paraId="72FD013F" w14:textId="77777777" w:rsidR="00870054" w:rsidRDefault="00870054">
            <w:pPr>
              <w:pStyle w:val="ConsPlusNormal"/>
            </w:pPr>
            <w:r>
              <w:t>Региональные проекты, не входящие в состав национального проекта</w:t>
            </w:r>
          </w:p>
        </w:tc>
        <w:tc>
          <w:tcPr>
            <w:tcW w:w="680" w:type="dxa"/>
          </w:tcPr>
          <w:p w14:paraId="6F25C2C6" w14:textId="77777777" w:rsidR="00870054" w:rsidRDefault="00870054">
            <w:pPr>
              <w:pStyle w:val="ConsPlusNormal"/>
              <w:jc w:val="center"/>
            </w:pPr>
            <w:r>
              <w:t>04</w:t>
            </w:r>
          </w:p>
        </w:tc>
        <w:tc>
          <w:tcPr>
            <w:tcW w:w="737" w:type="dxa"/>
          </w:tcPr>
          <w:p w14:paraId="16AE0D8F" w14:textId="77777777" w:rsidR="00870054" w:rsidRDefault="00870054">
            <w:pPr>
              <w:pStyle w:val="ConsPlusNormal"/>
              <w:jc w:val="center"/>
            </w:pPr>
            <w:r>
              <w:t>05</w:t>
            </w:r>
          </w:p>
        </w:tc>
        <w:tc>
          <w:tcPr>
            <w:tcW w:w="1701" w:type="dxa"/>
          </w:tcPr>
          <w:p w14:paraId="2E4AE285" w14:textId="77777777" w:rsidR="00870054" w:rsidRDefault="00870054">
            <w:pPr>
              <w:pStyle w:val="ConsPlusNormal"/>
              <w:jc w:val="center"/>
            </w:pPr>
            <w:r>
              <w:t>14 2</w:t>
            </w:r>
          </w:p>
        </w:tc>
        <w:tc>
          <w:tcPr>
            <w:tcW w:w="680" w:type="dxa"/>
          </w:tcPr>
          <w:p w14:paraId="09E0CB4E" w14:textId="77777777" w:rsidR="00870054" w:rsidRDefault="00870054">
            <w:pPr>
              <w:pStyle w:val="ConsPlusNormal"/>
            </w:pPr>
          </w:p>
        </w:tc>
        <w:tc>
          <w:tcPr>
            <w:tcW w:w="1701" w:type="dxa"/>
          </w:tcPr>
          <w:p w14:paraId="0FE431A7" w14:textId="77777777" w:rsidR="00870054" w:rsidRDefault="00870054">
            <w:pPr>
              <w:pStyle w:val="ConsPlusNormal"/>
              <w:jc w:val="center"/>
            </w:pPr>
            <w:r>
              <w:t>3563015,06</w:t>
            </w:r>
          </w:p>
        </w:tc>
        <w:tc>
          <w:tcPr>
            <w:tcW w:w="1701" w:type="dxa"/>
          </w:tcPr>
          <w:p w14:paraId="40517DA1" w14:textId="77777777" w:rsidR="00870054" w:rsidRDefault="00870054">
            <w:pPr>
              <w:pStyle w:val="ConsPlusNormal"/>
              <w:jc w:val="center"/>
            </w:pPr>
            <w:r>
              <w:t>2098374,15</w:t>
            </w:r>
          </w:p>
        </w:tc>
        <w:tc>
          <w:tcPr>
            <w:tcW w:w="1701" w:type="dxa"/>
          </w:tcPr>
          <w:p w14:paraId="114D588A" w14:textId="77777777" w:rsidR="00870054" w:rsidRDefault="00870054">
            <w:pPr>
              <w:pStyle w:val="ConsPlusNormal"/>
              <w:jc w:val="center"/>
            </w:pPr>
            <w:r>
              <w:t>2245224,80</w:t>
            </w:r>
          </w:p>
        </w:tc>
      </w:tr>
      <w:tr w:rsidR="00870054" w14:paraId="63A7B367" w14:textId="77777777">
        <w:tc>
          <w:tcPr>
            <w:tcW w:w="2835" w:type="dxa"/>
          </w:tcPr>
          <w:p w14:paraId="45FCFD92" w14:textId="77777777" w:rsidR="00870054" w:rsidRDefault="00870054">
            <w:pPr>
              <w:pStyle w:val="ConsPlusNormal"/>
            </w:pPr>
            <w:r>
              <w:t>Региональный проект "Развитие отраслей в агропромышленном комплексе"</w:t>
            </w:r>
          </w:p>
        </w:tc>
        <w:tc>
          <w:tcPr>
            <w:tcW w:w="680" w:type="dxa"/>
          </w:tcPr>
          <w:p w14:paraId="1598AF0C" w14:textId="77777777" w:rsidR="00870054" w:rsidRDefault="00870054">
            <w:pPr>
              <w:pStyle w:val="ConsPlusNormal"/>
              <w:jc w:val="center"/>
            </w:pPr>
            <w:r>
              <w:t>04</w:t>
            </w:r>
          </w:p>
        </w:tc>
        <w:tc>
          <w:tcPr>
            <w:tcW w:w="737" w:type="dxa"/>
          </w:tcPr>
          <w:p w14:paraId="1D800D25" w14:textId="77777777" w:rsidR="00870054" w:rsidRDefault="00870054">
            <w:pPr>
              <w:pStyle w:val="ConsPlusNormal"/>
              <w:jc w:val="center"/>
            </w:pPr>
            <w:r>
              <w:t>05</w:t>
            </w:r>
          </w:p>
        </w:tc>
        <w:tc>
          <w:tcPr>
            <w:tcW w:w="1701" w:type="dxa"/>
          </w:tcPr>
          <w:p w14:paraId="5484F73E" w14:textId="77777777" w:rsidR="00870054" w:rsidRDefault="00870054">
            <w:pPr>
              <w:pStyle w:val="ConsPlusNormal"/>
              <w:jc w:val="center"/>
            </w:pPr>
            <w:r>
              <w:t>14 2 01</w:t>
            </w:r>
          </w:p>
        </w:tc>
        <w:tc>
          <w:tcPr>
            <w:tcW w:w="680" w:type="dxa"/>
          </w:tcPr>
          <w:p w14:paraId="0C0DE536" w14:textId="77777777" w:rsidR="00870054" w:rsidRDefault="00870054">
            <w:pPr>
              <w:pStyle w:val="ConsPlusNormal"/>
            </w:pPr>
          </w:p>
        </w:tc>
        <w:tc>
          <w:tcPr>
            <w:tcW w:w="1701" w:type="dxa"/>
          </w:tcPr>
          <w:p w14:paraId="0C1EFA60" w14:textId="77777777" w:rsidR="00870054" w:rsidRDefault="00870054">
            <w:pPr>
              <w:pStyle w:val="ConsPlusNormal"/>
              <w:jc w:val="center"/>
            </w:pPr>
            <w:r>
              <w:t>1986470,74</w:t>
            </w:r>
          </w:p>
        </w:tc>
        <w:tc>
          <w:tcPr>
            <w:tcW w:w="1701" w:type="dxa"/>
          </w:tcPr>
          <w:p w14:paraId="1B77D95E" w14:textId="77777777" w:rsidR="00870054" w:rsidRDefault="00870054">
            <w:pPr>
              <w:pStyle w:val="ConsPlusNormal"/>
              <w:jc w:val="center"/>
            </w:pPr>
            <w:r>
              <w:t>1497787,13</w:t>
            </w:r>
          </w:p>
        </w:tc>
        <w:tc>
          <w:tcPr>
            <w:tcW w:w="1701" w:type="dxa"/>
          </w:tcPr>
          <w:p w14:paraId="5FDAB03B" w14:textId="77777777" w:rsidR="00870054" w:rsidRDefault="00870054">
            <w:pPr>
              <w:pStyle w:val="ConsPlusNormal"/>
              <w:jc w:val="center"/>
            </w:pPr>
            <w:r>
              <w:t>1631758,84</w:t>
            </w:r>
          </w:p>
        </w:tc>
      </w:tr>
      <w:tr w:rsidR="00870054" w14:paraId="3D02EEE8" w14:textId="77777777">
        <w:tc>
          <w:tcPr>
            <w:tcW w:w="2835" w:type="dxa"/>
          </w:tcPr>
          <w:p w14:paraId="339A6CCE" w14:textId="77777777" w:rsidR="00870054" w:rsidRDefault="00870054">
            <w:pPr>
              <w:pStyle w:val="ConsPlusNormal"/>
            </w:pPr>
            <w:r>
              <w:t>Субсидии на возмещение части затрат на развитие переработки сельскохозяйственной продукции</w:t>
            </w:r>
          </w:p>
        </w:tc>
        <w:tc>
          <w:tcPr>
            <w:tcW w:w="680" w:type="dxa"/>
          </w:tcPr>
          <w:p w14:paraId="464CF460" w14:textId="77777777" w:rsidR="00870054" w:rsidRDefault="00870054">
            <w:pPr>
              <w:pStyle w:val="ConsPlusNormal"/>
              <w:jc w:val="center"/>
            </w:pPr>
            <w:r>
              <w:t>04</w:t>
            </w:r>
          </w:p>
        </w:tc>
        <w:tc>
          <w:tcPr>
            <w:tcW w:w="737" w:type="dxa"/>
          </w:tcPr>
          <w:p w14:paraId="1147E30A" w14:textId="77777777" w:rsidR="00870054" w:rsidRDefault="00870054">
            <w:pPr>
              <w:pStyle w:val="ConsPlusNormal"/>
              <w:jc w:val="center"/>
            </w:pPr>
            <w:r>
              <w:t>05</w:t>
            </w:r>
          </w:p>
        </w:tc>
        <w:tc>
          <w:tcPr>
            <w:tcW w:w="1701" w:type="dxa"/>
          </w:tcPr>
          <w:p w14:paraId="0DDDBA26" w14:textId="77777777" w:rsidR="00870054" w:rsidRDefault="00870054">
            <w:pPr>
              <w:pStyle w:val="ConsPlusNormal"/>
              <w:jc w:val="center"/>
            </w:pPr>
            <w:r>
              <w:t>14 2 01 60660</w:t>
            </w:r>
          </w:p>
        </w:tc>
        <w:tc>
          <w:tcPr>
            <w:tcW w:w="680" w:type="dxa"/>
          </w:tcPr>
          <w:p w14:paraId="0E3AEA2C" w14:textId="77777777" w:rsidR="00870054" w:rsidRDefault="00870054">
            <w:pPr>
              <w:pStyle w:val="ConsPlusNormal"/>
            </w:pPr>
          </w:p>
        </w:tc>
        <w:tc>
          <w:tcPr>
            <w:tcW w:w="1701" w:type="dxa"/>
          </w:tcPr>
          <w:p w14:paraId="05364D77" w14:textId="77777777" w:rsidR="00870054" w:rsidRDefault="00870054">
            <w:pPr>
              <w:pStyle w:val="ConsPlusNormal"/>
              <w:jc w:val="center"/>
            </w:pPr>
            <w:r>
              <w:t>50000,00</w:t>
            </w:r>
          </w:p>
        </w:tc>
        <w:tc>
          <w:tcPr>
            <w:tcW w:w="1701" w:type="dxa"/>
          </w:tcPr>
          <w:p w14:paraId="0F46798B" w14:textId="77777777" w:rsidR="00870054" w:rsidRDefault="00870054">
            <w:pPr>
              <w:pStyle w:val="ConsPlusNormal"/>
              <w:jc w:val="center"/>
            </w:pPr>
            <w:r>
              <w:t>0,00</w:t>
            </w:r>
          </w:p>
        </w:tc>
        <w:tc>
          <w:tcPr>
            <w:tcW w:w="1701" w:type="dxa"/>
          </w:tcPr>
          <w:p w14:paraId="1DB17C86" w14:textId="77777777" w:rsidR="00870054" w:rsidRDefault="00870054">
            <w:pPr>
              <w:pStyle w:val="ConsPlusNormal"/>
              <w:jc w:val="center"/>
            </w:pPr>
            <w:r>
              <w:t>0,00</w:t>
            </w:r>
          </w:p>
        </w:tc>
      </w:tr>
      <w:tr w:rsidR="00870054" w14:paraId="4BB3D1EE" w14:textId="77777777">
        <w:tc>
          <w:tcPr>
            <w:tcW w:w="2835" w:type="dxa"/>
          </w:tcPr>
          <w:p w14:paraId="34940609" w14:textId="77777777" w:rsidR="00870054" w:rsidRDefault="00870054">
            <w:pPr>
              <w:pStyle w:val="ConsPlusNormal"/>
            </w:pPr>
            <w:r>
              <w:t xml:space="preserve">Иные бюджетные </w:t>
            </w:r>
            <w:r>
              <w:lastRenderedPageBreak/>
              <w:t>ассигнования</w:t>
            </w:r>
          </w:p>
        </w:tc>
        <w:tc>
          <w:tcPr>
            <w:tcW w:w="680" w:type="dxa"/>
          </w:tcPr>
          <w:p w14:paraId="2DB85340" w14:textId="77777777" w:rsidR="00870054" w:rsidRDefault="00870054">
            <w:pPr>
              <w:pStyle w:val="ConsPlusNormal"/>
              <w:jc w:val="center"/>
            </w:pPr>
            <w:r>
              <w:lastRenderedPageBreak/>
              <w:t>04</w:t>
            </w:r>
          </w:p>
        </w:tc>
        <w:tc>
          <w:tcPr>
            <w:tcW w:w="737" w:type="dxa"/>
          </w:tcPr>
          <w:p w14:paraId="135E78C6" w14:textId="77777777" w:rsidR="00870054" w:rsidRDefault="00870054">
            <w:pPr>
              <w:pStyle w:val="ConsPlusNormal"/>
              <w:jc w:val="center"/>
            </w:pPr>
            <w:r>
              <w:t>05</w:t>
            </w:r>
          </w:p>
        </w:tc>
        <w:tc>
          <w:tcPr>
            <w:tcW w:w="1701" w:type="dxa"/>
          </w:tcPr>
          <w:p w14:paraId="2A4BF216" w14:textId="77777777" w:rsidR="00870054" w:rsidRDefault="00870054">
            <w:pPr>
              <w:pStyle w:val="ConsPlusNormal"/>
              <w:jc w:val="center"/>
            </w:pPr>
            <w:r>
              <w:t>14 2 01 60660</w:t>
            </w:r>
          </w:p>
        </w:tc>
        <w:tc>
          <w:tcPr>
            <w:tcW w:w="680" w:type="dxa"/>
          </w:tcPr>
          <w:p w14:paraId="3E930BA3" w14:textId="77777777" w:rsidR="00870054" w:rsidRDefault="00870054">
            <w:pPr>
              <w:pStyle w:val="ConsPlusNormal"/>
              <w:jc w:val="center"/>
            </w:pPr>
            <w:r>
              <w:t>800</w:t>
            </w:r>
          </w:p>
        </w:tc>
        <w:tc>
          <w:tcPr>
            <w:tcW w:w="1701" w:type="dxa"/>
          </w:tcPr>
          <w:p w14:paraId="2A32374B" w14:textId="77777777" w:rsidR="00870054" w:rsidRDefault="00870054">
            <w:pPr>
              <w:pStyle w:val="ConsPlusNormal"/>
              <w:jc w:val="center"/>
            </w:pPr>
            <w:r>
              <w:t>50000,00</w:t>
            </w:r>
          </w:p>
        </w:tc>
        <w:tc>
          <w:tcPr>
            <w:tcW w:w="1701" w:type="dxa"/>
          </w:tcPr>
          <w:p w14:paraId="6380123C" w14:textId="77777777" w:rsidR="00870054" w:rsidRDefault="00870054">
            <w:pPr>
              <w:pStyle w:val="ConsPlusNormal"/>
              <w:jc w:val="center"/>
            </w:pPr>
            <w:r>
              <w:t>0,00</w:t>
            </w:r>
          </w:p>
        </w:tc>
        <w:tc>
          <w:tcPr>
            <w:tcW w:w="1701" w:type="dxa"/>
          </w:tcPr>
          <w:p w14:paraId="43486768" w14:textId="77777777" w:rsidR="00870054" w:rsidRDefault="00870054">
            <w:pPr>
              <w:pStyle w:val="ConsPlusNormal"/>
              <w:jc w:val="center"/>
            </w:pPr>
            <w:r>
              <w:t>0,00</w:t>
            </w:r>
          </w:p>
        </w:tc>
      </w:tr>
      <w:tr w:rsidR="00870054" w14:paraId="78DBAC88" w14:textId="77777777">
        <w:tc>
          <w:tcPr>
            <w:tcW w:w="2835" w:type="dxa"/>
          </w:tcPr>
          <w:p w14:paraId="4C89666F" w14:textId="77777777" w:rsidR="00870054" w:rsidRDefault="00870054">
            <w:pPr>
              <w:pStyle w:val="ConsPlusNormal"/>
            </w:pPr>
            <w:r>
              <w:t>Субсидии на возмещение части затрат на строительство и (или) реконструкцию и (или) модернизацию молочно-товарных комплексов (ферм)</w:t>
            </w:r>
          </w:p>
        </w:tc>
        <w:tc>
          <w:tcPr>
            <w:tcW w:w="680" w:type="dxa"/>
          </w:tcPr>
          <w:p w14:paraId="4E2B9B65" w14:textId="77777777" w:rsidR="00870054" w:rsidRDefault="00870054">
            <w:pPr>
              <w:pStyle w:val="ConsPlusNormal"/>
              <w:jc w:val="center"/>
            </w:pPr>
            <w:r>
              <w:t>04</w:t>
            </w:r>
          </w:p>
        </w:tc>
        <w:tc>
          <w:tcPr>
            <w:tcW w:w="737" w:type="dxa"/>
          </w:tcPr>
          <w:p w14:paraId="79F5612E" w14:textId="77777777" w:rsidR="00870054" w:rsidRDefault="00870054">
            <w:pPr>
              <w:pStyle w:val="ConsPlusNormal"/>
              <w:jc w:val="center"/>
            </w:pPr>
            <w:r>
              <w:t>05</w:t>
            </w:r>
          </w:p>
        </w:tc>
        <w:tc>
          <w:tcPr>
            <w:tcW w:w="1701" w:type="dxa"/>
          </w:tcPr>
          <w:p w14:paraId="559E2CB4" w14:textId="77777777" w:rsidR="00870054" w:rsidRDefault="00870054">
            <w:pPr>
              <w:pStyle w:val="ConsPlusNormal"/>
              <w:jc w:val="center"/>
            </w:pPr>
            <w:r>
              <w:t>14 2 01 64720</w:t>
            </w:r>
          </w:p>
        </w:tc>
        <w:tc>
          <w:tcPr>
            <w:tcW w:w="680" w:type="dxa"/>
          </w:tcPr>
          <w:p w14:paraId="3025CD22" w14:textId="77777777" w:rsidR="00870054" w:rsidRDefault="00870054">
            <w:pPr>
              <w:pStyle w:val="ConsPlusNormal"/>
            </w:pPr>
          </w:p>
        </w:tc>
        <w:tc>
          <w:tcPr>
            <w:tcW w:w="1701" w:type="dxa"/>
          </w:tcPr>
          <w:p w14:paraId="353B5FBA" w14:textId="77777777" w:rsidR="00870054" w:rsidRDefault="00870054">
            <w:pPr>
              <w:pStyle w:val="ConsPlusNormal"/>
              <w:jc w:val="center"/>
            </w:pPr>
            <w:r>
              <w:t>50000,00</w:t>
            </w:r>
          </w:p>
        </w:tc>
        <w:tc>
          <w:tcPr>
            <w:tcW w:w="1701" w:type="dxa"/>
          </w:tcPr>
          <w:p w14:paraId="41D43C42" w14:textId="77777777" w:rsidR="00870054" w:rsidRDefault="00870054">
            <w:pPr>
              <w:pStyle w:val="ConsPlusNormal"/>
              <w:jc w:val="center"/>
            </w:pPr>
            <w:r>
              <w:t>0,00</w:t>
            </w:r>
          </w:p>
        </w:tc>
        <w:tc>
          <w:tcPr>
            <w:tcW w:w="1701" w:type="dxa"/>
          </w:tcPr>
          <w:p w14:paraId="06189A14" w14:textId="77777777" w:rsidR="00870054" w:rsidRDefault="00870054">
            <w:pPr>
              <w:pStyle w:val="ConsPlusNormal"/>
              <w:jc w:val="center"/>
            </w:pPr>
            <w:r>
              <w:t>0,00</w:t>
            </w:r>
          </w:p>
        </w:tc>
      </w:tr>
      <w:tr w:rsidR="00870054" w14:paraId="3348C07B" w14:textId="77777777">
        <w:tc>
          <w:tcPr>
            <w:tcW w:w="2835" w:type="dxa"/>
          </w:tcPr>
          <w:p w14:paraId="1E76D13F" w14:textId="77777777" w:rsidR="00870054" w:rsidRDefault="00870054">
            <w:pPr>
              <w:pStyle w:val="ConsPlusNormal"/>
            </w:pPr>
            <w:r>
              <w:t>Иные бюджетные ассигнования</w:t>
            </w:r>
          </w:p>
        </w:tc>
        <w:tc>
          <w:tcPr>
            <w:tcW w:w="680" w:type="dxa"/>
          </w:tcPr>
          <w:p w14:paraId="4F4630D5" w14:textId="77777777" w:rsidR="00870054" w:rsidRDefault="00870054">
            <w:pPr>
              <w:pStyle w:val="ConsPlusNormal"/>
              <w:jc w:val="center"/>
            </w:pPr>
            <w:r>
              <w:t>04</w:t>
            </w:r>
          </w:p>
        </w:tc>
        <w:tc>
          <w:tcPr>
            <w:tcW w:w="737" w:type="dxa"/>
          </w:tcPr>
          <w:p w14:paraId="52CC3824" w14:textId="77777777" w:rsidR="00870054" w:rsidRDefault="00870054">
            <w:pPr>
              <w:pStyle w:val="ConsPlusNormal"/>
              <w:jc w:val="center"/>
            </w:pPr>
            <w:r>
              <w:t>05</w:t>
            </w:r>
          </w:p>
        </w:tc>
        <w:tc>
          <w:tcPr>
            <w:tcW w:w="1701" w:type="dxa"/>
          </w:tcPr>
          <w:p w14:paraId="7F9291F8" w14:textId="77777777" w:rsidR="00870054" w:rsidRDefault="00870054">
            <w:pPr>
              <w:pStyle w:val="ConsPlusNormal"/>
              <w:jc w:val="center"/>
            </w:pPr>
            <w:r>
              <w:t>14 2 01 64720</w:t>
            </w:r>
          </w:p>
        </w:tc>
        <w:tc>
          <w:tcPr>
            <w:tcW w:w="680" w:type="dxa"/>
          </w:tcPr>
          <w:p w14:paraId="34F6CF94" w14:textId="77777777" w:rsidR="00870054" w:rsidRDefault="00870054">
            <w:pPr>
              <w:pStyle w:val="ConsPlusNormal"/>
              <w:jc w:val="center"/>
            </w:pPr>
            <w:r>
              <w:t>800</w:t>
            </w:r>
          </w:p>
        </w:tc>
        <w:tc>
          <w:tcPr>
            <w:tcW w:w="1701" w:type="dxa"/>
          </w:tcPr>
          <w:p w14:paraId="7B863D99" w14:textId="77777777" w:rsidR="00870054" w:rsidRDefault="00870054">
            <w:pPr>
              <w:pStyle w:val="ConsPlusNormal"/>
              <w:jc w:val="center"/>
            </w:pPr>
            <w:r>
              <w:t>50000,00</w:t>
            </w:r>
          </w:p>
        </w:tc>
        <w:tc>
          <w:tcPr>
            <w:tcW w:w="1701" w:type="dxa"/>
          </w:tcPr>
          <w:p w14:paraId="67F618CE" w14:textId="77777777" w:rsidR="00870054" w:rsidRDefault="00870054">
            <w:pPr>
              <w:pStyle w:val="ConsPlusNormal"/>
              <w:jc w:val="center"/>
            </w:pPr>
            <w:r>
              <w:t>0,00</w:t>
            </w:r>
          </w:p>
        </w:tc>
        <w:tc>
          <w:tcPr>
            <w:tcW w:w="1701" w:type="dxa"/>
          </w:tcPr>
          <w:p w14:paraId="67228B59" w14:textId="77777777" w:rsidR="00870054" w:rsidRDefault="00870054">
            <w:pPr>
              <w:pStyle w:val="ConsPlusNormal"/>
              <w:jc w:val="center"/>
            </w:pPr>
            <w:r>
              <w:t>0,00</w:t>
            </w:r>
          </w:p>
        </w:tc>
      </w:tr>
      <w:tr w:rsidR="00870054" w14:paraId="6FD77EFA" w14:textId="77777777">
        <w:tc>
          <w:tcPr>
            <w:tcW w:w="2835" w:type="dxa"/>
          </w:tcPr>
          <w:p w14:paraId="090CFEC9" w14:textId="77777777" w:rsidR="00870054" w:rsidRDefault="00870054">
            <w:pPr>
              <w:pStyle w:val="ConsPlusNormal"/>
            </w:pPr>
            <w:r>
              <w:t>Субсидии на возмещение части затрат на развитие пчеловодства</w:t>
            </w:r>
          </w:p>
        </w:tc>
        <w:tc>
          <w:tcPr>
            <w:tcW w:w="680" w:type="dxa"/>
          </w:tcPr>
          <w:p w14:paraId="52971F2A" w14:textId="77777777" w:rsidR="00870054" w:rsidRDefault="00870054">
            <w:pPr>
              <w:pStyle w:val="ConsPlusNormal"/>
              <w:jc w:val="center"/>
            </w:pPr>
            <w:r>
              <w:t>04</w:t>
            </w:r>
          </w:p>
        </w:tc>
        <w:tc>
          <w:tcPr>
            <w:tcW w:w="737" w:type="dxa"/>
          </w:tcPr>
          <w:p w14:paraId="0A93664D" w14:textId="77777777" w:rsidR="00870054" w:rsidRDefault="00870054">
            <w:pPr>
              <w:pStyle w:val="ConsPlusNormal"/>
              <w:jc w:val="center"/>
            </w:pPr>
            <w:r>
              <w:t>05</w:t>
            </w:r>
          </w:p>
        </w:tc>
        <w:tc>
          <w:tcPr>
            <w:tcW w:w="1701" w:type="dxa"/>
          </w:tcPr>
          <w:p w14:paraId="53C85BDB" w14:textId="77777777" w:rsidR="00870054" w:rsidRDefault="00870054">
            <w:pPr>
              <w:pStyle w:val="ConsPlusNormal"/>
              <w:jc w:val="center"/>
            </w:pPr>
            <w:r>
              <w:t>14 2 01 6508В</w:t>
            </w:r>
          </w:p>
        </w:tc>
        <w:tc>
          <w:tcPr>
            <w:tcW w:w="680" w:type="dxa"/>
          </w:tcPr>
          <w:p w14:paraId="4878D020" w14:textId="77777777" w:rsidR="00870054" w:rsidRDefault="00870054">
            <w:pPr>
              <w:pStyle w:val="ConsPlusNormal"/>
            </w:pPr>
          </w:p>
        </w:tc>
        <w:tc>
          <w:tcPr>
            <w:tcW w:w="1701" w:type="dxa"/>
          </w:tcPr>
          <w:p w14:paraId="5DD54738" w14:textId="77777777" w:rsidR="00870054" w:rsidRDefault="00870054">
            <w:pPr>
              <w:pStyle w:val="ConsPlusNormal"/>
              <w:jc w:val="center"/>
            </w:pPr>
            <w:r>
              <w:t>10000,00</w:t>
            </w:r>
          </w:p>
        </w:tc>
        <w:tc>
          <w:tcPr>
            <w:tcW w:w="1701" w:type="dxa"/>
          </w:tcPr>
          <w:p w14:paraId="5A1A2940" w14:textId="77777777" w:rsidR="00870054" w:rsidRDefault="00870054">
            <w:pPr>
              <w:pStyle w:val="ConsPlusNormal"/>
              <w:jc w:val="center"/>
            </w:pPr>
            <w:r>
              <w:t>0,00</w:t>
            </w:r>
          </w:p>
        </w:tc>
        <w:tc>
          <w:tcPr>
            <w:tcW w:w="1701" w:type="dxa"/>
          </w:tcPr>
          <w:p w14:paraId="38AD6A65" w14:textId="77777777" w:rsidR="00870054" w:rsidRDefault="00870054">
            <w:pPr>
              <w:pStyle w:val="ConsPlusNormal"/>
              <w:jc w:val="center"/>
            </w:pPr>
            <w:r>
              <w:t>0,00</w:t>
            </w:r>
          </w:p>
        </w:tc>
      </w:tr>
      <w:tr w:rsidR="00870054" w14:paraId="3276A7F0" w14:textId="77777777">
        <w:tc>
          <w:tcPr>
            <w:tcW w:w="2835" w:type="dxa"/>
          </w:tcPr>
          <w:p w14:paraId="392F384E" w14:textId="77777777" w:rsidR="00870054" w:rsidRDefault="00870054">
            <w:pPr>
              <w:pStyle w:val="ConsPlusNormal"/>
            </w:pPr>
            <w:r>
              <w:t>Иные бюджетные ассигнования</w:t>
            </w:r>
          </w:p>
        </w:tc>
        <w:tc>
          <w:tcPr>
            <w:tcW w:w="680" w:type="dxa"/>
          </w:tcPr>
          <w:p w14:paraId="638FC8FF" w14:textId="77777777" w:rsidR="00870054" w:rsidRDefault="00870054">
            <w:pPr>
              <w:pStyle w:val="ConsPlusNormal"/>
              <w:jc w:val="center"/>
            </w:pPr>
            <w:r>
              <w:t>04</w:t>
            </w:r>
          </w:p>
        </w:tc>
        <w:tc>
          <w:tcPr>
            <w:tcW w:w="737" w:type="dxa"/>
          </w:tcPr>
          <w:p w14:paraId="1E1ED57A" w14:textId="77777777" w:rsidR="00870054" w:rsidRDefault="00870054">
            <w:pPr>
              <w:pStyle w:val="ConsPlusNormal"/>
              <w:jc w:val="center"/>
            </w:pPr>
            <w:r>
              <w:t>05</w:t>
            </w:r>
          </w:p>
        </w:tc>
        <w:tc>
          <w:tcPr>
            <w:tcW w:w="1701" w:type="dxa"/>
          </w:tcPr>
          <w:p w14:paraId="1FF05FF2" w14:textId="77777777" w:rsidR="00870054" w:rsidRDefault="00870054">
            <w:pPr>
              <w:pStyle w:val="ConsPlusNormal"/>
              <w:jc w:val="center"/>
            </w:pPr>
            <w:r>
              <w:t>14 2 01 6508В</w:t>
            </w:r>
          </w:p>
        </w:tc>
        <w:tc>
          <w:tcPr>
            <w:tcW w:w="680" w:type="dxa"/>
          </w:tcPr>
          <w:p w14:paraId="639D8A59" w14:textId="77777777" w:rsidR="00870054" w:rsidRDefault="00870054">
            <w:pPr>
              <w:pStyle w:val="ConsPlusNormal"/>
              <w:jc w:val="center"/>
            </w:pPr>
            <w:r>
              <w:t>800</w:t>
            </w:r>
          </w:p>
        </w:tc>
        <w:tc>
          <w:tcPr>
            <w:tcW w:w="1701" w:type="dxa"/>
          </w:tcPr>
          <w:p w14:paraId="2DD16474" w14:textId="77777777" w:rsidR="00870054" w:rsidRDefault="00870054">
            <w:pPr>
              <w:pStyle w:val="ConsPlusNormal"/>
              <w:jc w:val="center"/>
            </w:pPr>
            <w:r>
              <w:t>10000,00</w:t>
            </w:r>
          </w:p>
        </w:tc>
        <w:tc>
          <w:tcPr>
            <w:tcW w:w="1701" w:type="dxa"/>
          </w:tcPr>
          <w:p w14:paraId="5507941A" w14:textId="77777777" w:rsidR="00870054" w:rsidRDefault="00870054">
            <w:pPr>
              <w:pStyle w:val="ConsPlusNormal"/>
              <w:jc w:val="center"/>
            </w:pPr>
            <w:r>
              <w:t>0,00</w:t>
            </w:r>
          </w:p>
        </w:tc>
        <w:tc>
          <w:tcPr>
            <w:tcW w:w="1701" w:type="dxa"/>
          </w:tcPr>
          <w:p w14:paraId="1EC97ABF" w14:textId="77777777" w:rsidR="00870054" w:rsidRDefault="00870054">
            <w:pPr>
              <w:pStyle w:val="ConsPlusNormal"/>
              <w:jc w:val="center"/>
            </w:pPr>
            <w:r>
              <w:t>0,00</w:t>
            </w:r>
          </w:p>
        </w:tc>
      </w:tr>
      <w:tr w:rsidR="00870054" w14:paraId="4EF27FCE" w14:textId="77777777">
        <w:tc>
          <w:tcPr>
            <w:tcW w:w="2835" w:type="dxa"/>
          </w:tcPr>
          <w:p w14:paraId="0D155EA8" w14:textId="77777777" w:rsidR="00870054" w:rsidRDefault="00870054">
            <w:pPr>
              <w:pStyle w:val="ConsPlusNormal"/>
            </w:pPr>
            <w:r>
              <w:t>Реализация мероприятий Плана научно-технического обеспечения развития сельского хозяйства Республики Дагестан</w:t>
            </w:r>
          </w:p>
        </w:tc>
        <w:tc>
          <w:tcPr>
            <w:tcW w:w="680" w:type="dxa"/>
          </w:tcPr>
          <w:p w14:paraId="07DD1CEA" w14:textId="77777777" w:rsidR="00870054" w:rsidRDefault="00870054">
            <w:pPr>
              <w:pStyle w:val="ConsPlusNormal"/>
              <w:jc w:val="center"/>
            </w:pPr>
            <w:r>
              <w:t>04</w:t>
            </w:r>
          </w:p>
        </w:tc>
        <w:tc>
          <w:tcPr>
            <w:tcW w:w="737" w:type="dxa"/>
          </w:tcPr>
          <w:p w14:paraId="48AAF43B" w14:textId="77777777" w:rsidR="00870054" w:rsidRDefault="00870054">
            <w:pPr>
              <w:pStyle w:val="ConsPlusNormal"/>
              <w:jc w:val="center"/>
            </w:pPr>
            <w:r>
              <w:t>05</w:t>
            </w:r>
          </w:p>
        </w:tc>
        <w:tc>
          <w:tcPr>
            <w:tcW w:w="1701" w:type="dxa"/>
          </w:tcPr>
          <w:p w14:paraId="61685040" w14:textId="77777777" w:rsidR="00870054" w:rsidRDefault="00870054">
            <w:pPr>
              <w:pStyle w:val="ConsPlusNormal"/>
              <w:jc w:val="center"/>
            </w:pPr>
            <w:r>
              <w:t>14 2 01 70111</w:t>
            </w:r>
          </w:p>
        </w:tc>
        <w:tc>
          <w:tcPr>
            <w:tcW w:w="680" w:type="dxa"/>
          </w:tcPr>
          <w:p w14:paraId="79DB98C3" w14:textId="77777777" w:rsidR="00870054" w:rsidRDefault="00870054">
            <w:pPr>
              <w:pStyle w:val="ConsPlusNormal"/>
            </w:pPr>
          </w:p>
        </w:tc>
        <w:tc>
          <w:tcPr>
            <w:tcW w:w="1701" w:type="dxa"/>
          </w:tcPr>
          <w:p w14:paraId="78807828" w14:textId="77777777" w:rsidR="00870054" w:rsidRDefault="00870054">
            <w:pPr>
              <w:pStyle w:val="ConsPlusNormal"/>
              <w:jc w:val="center"/>
            </w:pPr>
            <w:r>
              <w:t>7500,00</w:t>
            </w:r>
          </w:p>
        </w:tc>
        <w:tc>
          <w:tcPr>
            <w:tcW w:w="1701" w:type="dxa"/>
          </w:tcPr>
          <w:p w14:paraId="738E9887" w14:textId="77777777" w:rsidR="00870054" w:rsidRDefault="00870054">
            <w:pPr>
              <w:pStyle w:val="ConsPlusNormal"/>
              <w:jc w:val="center"/>
            </w:pPr>
            <w:r>
              <w:t>0,00</w:t>
            </w:r>
          </w:p>
        </w:tc>
        <w:tc>
          <w:tcPr>
            <w:tcW w:w="1701" w:type="dxa"/>
          </w:tcPr>
          <w:p w14:paraId="407E78F1" w14:textId="77777777" w:rsidR="00870054" w:rsidRDefault="00870054">
            <w:pPr>
              <w:pStyle w:val="ConsPlusNormal"/>
              <w:jc w:val="center"/>
            </w:pPr>
            <w:r>
              <w:t>0,00</w:t>
            </w:r>
          </w:p>
        </w:tc>
      </w:tr>
      <w:tr w:rsidR="00870054" w14:paraId="1567959F" w14:textId="77777777">
        <w:tc>
          <w:tcPr>
            <w:tcW w:w="2835" w:type="dxa"/>
          </w:tcPr>
          <w:p w14:paraId="481DDBE6" w14:textId="77777777" w:rsidR="00870054" w:rsidRDefault="00870054">
            <w:pPr>
              <w:pStyle w:val="ConsPlusNormal"/>
            </w:pPr>
            <w:r>
              <w:t xml:space="preserve">Предоставление субсидий бюджетным, автономным учреждениям и иным некоммерческим </w:t>
            </w:r>
            <w:r>
              <w:lastRenderedPageBreak/>
              <w:t>организациям</w:t>
            </w:r>
          </w:p>
        </w:tc>
        <w:tc>
          <w:tcPr>
            <w:tcW w:w="680" w:type="dxa"/>
          </w:tcPr>
          <w:p w14:paraId="3C89ED22" w14:textId="77777777" w:rsidR="00870054" w:rsidRDefault="00870054">
            <w:pPr>
              <w:pStyle w:val="ConsPlusNormal"/>
              <w:jc w:val="center"/>
            </w:pPr>
            <w:r>
              <w:lastRenderedPageBreak/>
              <w:t>04</w:t>
            </w:r>
          </w:p>
        </w:tc>
        <w:tc>
          <w:tcPr>
            <w:tcW w:w="737" w:type="dxa"/>
          </w:tcPr>
          <w:p w14:paraId="125AFE62" w14:textId="77777777" w:rsidR="00870054" w:rsidRDefault="00870054">
            <w:pPr>
              <w:pStyle w:val="ConsPlusNormal"/>
              <w:jc w:val="center"/>
            </w:pPr>
            <w:r>
              <w:t>05</w:t>
            </w:r>
          </w:p>
        </w:tc>
        <w:tc>
          <w:tcPr>
            <w:tcW w:w="1701" w:type="dxa"/>
          </w:tcPr>
          <w:p w14:paraId="47DD9E96" w14:textId="77777777" w:rsidR="00870054" w:rsidRDefault="00870054">
            <w:pPr>
              <w:pStyle w:val="ConsPlusNormal"/>
              <w:jc w:val="center"/>
            </w:pPr>
            <w:r>
              <w:t>14 2 01 70111</w:t>
            </w:r>
          </w:p>
        </w:tc>
        <w:tc>
          <w:tcPr>
            <w:tcW w:w="680" w:type="dxa"/>
          </w:tcPr>
          <w:p w14:paraId="1C19C80C" w14:textId="77777777" w:rsidR="00870054" w:rsidRDefault="00870054">
            <w:pPr>
              <w:pStyle w:val="ConsPlusNormal"/>
              <w:jc w:val="center"/>
            </w:pPr>
            <w:r>
              <w:t>600</w:t>
            </w:r>
          </w:p>
        </w:tc>
        <w:tc>
          <w:tcPr>
            <w:tcW w:w="1701" w:type="dxa"/>
          </w:tcPr>
          <w:p w14:paraId="241C28E3" w14:textId="77777777" w:rsidR="00870054" w:rsidRDefault="00870054">
            <w:pPr>
              <w:pStyle w:val="ConsPlusNormal"/>
              <w:jc w:val="center"/>
            </w:pPr>
            <w:r>
              <w:t>7500,00</w:t>
            </w:r>
          </w:p>
        </w:tc>
        <w:tc>
          <w:tcPr>
            <w:tcW w:w="1701" w:type="dxa"/>
          </w:tcPr>
          <w:p w14:paraId="67594C9A" w14:textId="77777777" w:rsidR="00870054" w:rsidRDefault="00870054">
            <w:pPr>
              <w:pStyle w:val="ConsPlusNormal"/>
              <w:jc w:val="center"/>
            </w:pPr>
            <w:r>
              <w:t>0,00</w:t>
            </w:r>
          </w:p>
        </w:tc>
        <w:tc>
          <w:tcPr>
            <w:tcW w:w="1701" w:type="dxa"/>
          </w:tcPr>
          <w:p w14:paraId="67DC9C5D" w14:textId="77777777" w:rsidR="00870054" w:rsidRDefault="00870054">
            <w:pPr>
              <w:pStyle w:val="ConsPlusNormal"/>
              <w:jc w:val="center"/>
            </w:pPr>
            <w:r>
              <w:t>0,00</w:t>
            </w:r>
          </w:p>
        </w:tc>
      </w:tr>
      <w:tr w:rsidR="00870054" w14:paraId="44F7D2CD" w14:textId="77777777">
        <w:tc>
          <w:tcPr>
            <w:tcW w:w="2835" w:type="dxa"/>
          </w:tcPr>
          <w:p w14:paraId="41E3B593" w14:textId="77777777" w:rsidR="00870054" w:rsidRDefault="00870054">
            <w:pPr>
              <w:pStyle w:val="ConsPlusNormal"/>
            </w:pPr>
            <w:r>
              <w:t>Субсидии на возмещение части затрат на стимулирование увеличения производства картофеля и овощей (достигнут объем высева элитного и (или) оригинального семенного картофеля и овощных культур)</w:t>
            </w:r>
          </w:p>
        </w:tc>
        <w:tc>
          <w:tcPr>
            <w:tcW w:w="680" w:type="dxa"/>
          </w:tcPr>
          <w:p w14:paraId="57B9A6D0" w14:textId="77777777" w:rsidR="00870054" w:rsidRDefault="00870054">
            <w:pPr>
              <w:pStyle w:val="ConsPlusNormal"/>
              <w:jc w:val="center"/>
            </w:pPr>
            <w:r>
              <w:t>04</w:t>
            </w:r>
          </w:p>
        </w:tc>
        <w:tc>
          <w:tcPr>
            <w:tcW w:w="737" w:type="dxa"/>
          </w:tcPr>
          <w:p w14:paraId="08414E4F" w14:textId="77777777" w:rsidR="00870054" w:rsidRDefault="00870054">
            <w:pPr>
              <w:pStyle w:val="ConsPlusNormal"/>
              <w:jc w:val="center"/>
            </w:pPr>
            <w:r>
              <w:t>05</w:t>
            </w:r>
          </w:p>
        </w:tc>
        <w:tc>
          <w:tcPr>
            <w:tcW w:w="1701" w:type="dxa"/>
          </w:tcPr>
          <w:p w14:paraId="4C65F0E2" w14:textId="77777777" w:rsidR="00870054" w:rsidRDefault="00870054">
            <w:pPr>
              <w:pStyle w:val="ConsPlusNormal"/>
              <w:jc w:val="center"/>
            </w:pPr>
            <w:r>
              <w:t>14 2 01 R0142</w:t>
            </w:r>
          </w:p>
        </w:tc>
        <w:tc>
          <w:tcPr>
            <w:tcW w:w="680" w:type="dxa"/>
          </w:tcPr>
          <w:p w14:paraId="7DD6F32D" w14:textId="77777777" w:rsidR="00870054" w:rsidRDefault="00870054">
            <w:pPr>
              <w:pStyle w:val="ConsPlusNormal"/>
            </w:pPr>
          </w:p>
        </w:tc>
        <w:tc>
          <w:tcPr>
            <w:tcW w:w="1701" w:type="dxa"/>
          </w:tcPr>
          <w:p w14:paraId="3A3C06D3" w14:textId="77777777" w:rsidR="00870054" w:rsidRDefault="00870054">
            <w:pPr>
              <w:pStyle w:val="ConsPlusNormal"/>
              <w:jc w:val="center"/>
            </w:pPr>
            <w:r>
              <w:t>892,00</w:t>
            </w:r>
          </w:p>
        </w:tc>
        <w:tc>
          <w:tcPr>
            <w:tcW w:w="1701" w:type="dxa"/>
          </w:tcPr>
          <w:p w14:paraId="2BDEA1B3" w14:textId="77777777" w:rsidR="00870054" w:rsidRDefault="00870054">
            <w:pPr>
              <w:pStyle w:val="ConsPlusNormal"/>
              <w:jc w:val="center"/>
            </w:pPr>
            <w:r>
              <w:t>914,36</w:t>
            </w:r>
          </w:p>
        </w:tc>
        <w:tc>
          <w:tcPr>
            <w:tcW w:w="1701" w:type="dxa"/>
          </w:tcPr>
          <w:p w14:paraId="16EE09BA" w14:textId="77777777" w:rsidR="00870054" w:rsidRDefault="00870054">
            <w:pPr>
              <w:pStyle w:val="ConsPlusNormal"/>
              <w:jc w:val="center"/>
            </w:pPr>
            <w:r>
              <w:t>914,36</w:t>
            </w:r>
          </w:p>
        </w:tc>
      </w:tr>
      <w:tr w:rsidR="00870054" w14:paraId="313519B1" w14:textId="77777777">
        <w:tc>
          <w:tcPr>
            <w:tcW w:w="2835" w:type="dxa"/>
          </w:tcPr>
          <w:p w14:paraId="725EDF15" w14:textId="77777777" w:rsidR="00870054" w:rsidRDefault="00870054">
            <w:pPr>
              <w:pStyle w:val="ConsPlusNormal"/>
            </w:pPr>
            <w:r>
              <w:t>Иные бюджетные ассигнования</w:t>
            </w:r>
          </w:p>
        </w:tc>
        <w:tc>
          <w:tcPr>
            <w:tcW w:w="680" w:type="dxa"/>
          </w:tcPr>
          <w:p w14:paraId="3CA115F3" w14:textId="77777777" w:rsidR="00870054" w:rsidRDefault="00870054">
            <w:pPr>
              <w:pStyle w:val="ConsPlusNormal"/>
              <w:jc w:val="center"/>
            </w:pPr>
            <w:r>
              <w:t>04</w:t>
            </w:r>
          </w:p>
        </w:tc>
        <w:tc>
          <w:tcPr>
            <w:tcW w:w="737" w:type="dxa"/>
          </w:tcPr>
          <w:p w14:paraId="0AD3E5B8" w14:textId="77777777" w:rsidR="00870054" w:rsidRDefault="00870054">
            <w:pPr>
              <w:pStyle w:val="ConsPlusNormal"/>
              <w:jc w:val="center"/>
            </w:pPr>
            <w:r>
              <w:t>05</w:t>
            </w:r>
          </w:p>
        </w:tc>
        <w:tc>
          <w:tcPr>
            <w:tcW w:w="1701" w:type="dxa"/>
          </w:tcPr>
          <w:p w14:paraId="7E208088" w14:textId="77777777" w:rsidR="00870054" w:rsidRDefault="00870054">
            <w:pPr>
              <w:pStyle w:val="ConsPlusNormal"/>
              <w:jc w:val="center"/>
            </w:pPr>
            <w:r>
              <w:t>14 2 01 R0142</w:t>
            </w:r>
          </w:p>
        </w:tc>
        <w:tc>
          <w:tcPr>
            <w:tcW w:w="680" w:type="dxa"/>
          </w:tcPr>
          <w:p w14:paraId="3FEFE68E" w14:textId="77777777" w:rsidR="00870054" w:rsidRDefault="00870054">
            <w:pPr>
              <w:pStyle w:val="ConsPlusNormal"/>
              <w:jc w:val="center"/>
            </w:pPr>
            <w:r>
              <w:t>800</w:t>
            </w:r>
          </w:p>
        </w:tc>
        <w:tc>
          <w:tcPr>
            <w:tcW w:w="1701" w:type="dxa"/>
          </w:tcPr>
          <w:p w14:paraId="716CA6E1" w14:textId="77777777" w:rsidR="00870054" w:rsidRDefault="00870054">
            <w:pPr>
              <w:pStyle w:val="ConsPlusNormal"/>
              <w:jc w:val="center"/>
            </w:pPr>
            <w:r>
              <w:t>892,00</w:t>
            </w:r>
          </w:p>
        </w:tc>
        <w:tc>
          <w:tcPr>
            <w:tcW w:w="1701" w:type="dxa"/>
          </w:tcPr>
          <w:p w14:paraId="704B0903" w14:textId="77777777" w:rsidR="00870054" w:rsidRDefault="00870054">
            <w:pPr>
              <w:pStyle w:val="ConsPlusNormal"/>
              <w:jc w:val="center"/>
            </w:pPr>
            <w:r>
              <w:t>914,36</w:t>
            </w:r>
          </w:p>
        </w:tc>
        <w:tc>
          <w:tcPr>
            <w:tcW w:w="1701" w:type="dxa"/>
          </w:tcPr>
          <w:p w14:paraId="09A59AED" w14:textId="77777777" w:rsidR="00870054" w:rsidRDefault="00870054">
            <w:pPr>
              <w:pStyle w:val="ConsPlusNormal"/>
              <w:jc w:val="center"/>
            </w:pPr>
            <w:r>
              <w:t>914,36</w:t>
            </w:r>
          </w:p>
        </w:tc>
      </w:tr>
      <w:tr w:rsidR="00870054" w14:paraId="4CECF4E3" w14:textId="77777777">
        <w:tc>
          <w:tcPr>
            <w:tcW w:w="2835" w:type="dxa"/>
          </w:tcPr>
          <w:p w14:paraId="5D27597D" w14:textId="77777777" w:rsidR="00870054" w:rsidRDefault="00870054">
            <w:pPr>
              <w:pStyle w:val="ConsPlusNormal"/>
            </w:pPr>
            <w:r>
              <w:t>Субсидии на возмещение части затрат на стимулирование увеличения производства картофеля и овощей (посевная площадь под картофелем в СХО, КФХ и ИП)</w:t>
            </w:r>
          </w:p>
        </w:tc>
        <w:tc>
          <w:tcPr>
            <w:tcW w:w="680" w:type="dxa"/>
          </w:tcPr>
          <w:p w14:paraId="49A10779" w14:textId="77777777" w:rsidR="00870054" w:rsidRDefault="00870054">
            <w:pPr>
              <w:pStyle w:val="ConsPlusNormal"/>
              <w:jc w:val="center"/>
            </w:pPr>
            <w:r>
              <w:t>04</w:t>
            </w:r>
          </w:p>
        </w:tc>
        <w:tc>
          <w:tcPr>
            <w:tcW w:w="737" w:type="dxa"/>
          </w:tcPr>
          <w:p w14:paraId="41A8787C" w14:textId="77777777" w:rsidR="00870054" w:rsidRDefault="00870054">
            <w:pPr>
              <w:pStyle w:val="ConsPlusNormal"/>
              <w:jc w:val="center"/>
            </w:pPr>
            <w:r>
              <w:t>05</w:t>
            </w:r>
          </w:p>
        </w:tc>
        <w:tc>
          <w:tcPr>
            <w:tcW w:w="1701" w:type="dxa"/>
          </w:tcPr>
          <w:p w14:paraId="77230A7B" w14:textId="77777777" w:rsidR="00870054" w:rsidRDefault="00870054">
            <w:pPr>
              <w:pStyle w:val="ConsPlusNormal"/>
              <w:jc w:val="center"/>
            </w:pPr>
            <w:r>
              <w:t>14 2 01 R0143</w:t>
            </w:r>
          </w:p>
        </w:tc>
        <w:tc>
          <w:tcPr>
            <w:tcW w:w="680" w:type="dxa"/>
          </w:tcPr>
          <w:p w14:paraId="1655FDEF" w14:textId="77777777" w:rsidR="00870054" w:rsidRDefault="00870054">
            <w:pPr>
              <w:pStyle w:val="ConsPlusNormal"/>
            </w:pPr>
          </w:p>
        </w:tc>
        <w:tc>
          <w:tcPr>
            <w:tcW w:w="1701" w:type="dxa"/>
          </w:tcPr>
          <w:p w14:paraId="7BFB6701" w14:textId="77777777" w:rsidR="00870054" w:rsidRDefault="00870054">
            <w:pPr>
              <w:pStyle w:val="ConsPlusNormal"/>
              <w:jc w:val="center"/>
            </w:pPr>
            <w:r>
              <w:t>964,84</w:t>
            </w:r>
          </w:p>
        </w:tc>
        <w:tc>
          <w:tcPr>
            <w:tcW w:w="1701" w:type="dxa"/>
          </w:tcPr>
          <w:p w14:paraId="76AB7F81" w14:textId="77777777" w:rsidR="00870054" w:rsidRDefault="00870054">
            <w:pPr>
              <w:pStyle w:val="ConsPlusNormal"/>
              <w:jc w:val="center"/>
            </w:pPr>
            <w:r>
              <w:t>979,89</w:t>
            </w:r>
          </w:p>
        </w:tc>
        <w:tc>
          <w:tcPr>
            <w:tcW w:w="1701" w:type="dxa"/>
          </w:tcPr>
          <w:p w14:paraId="2C4778AB" w14:textId="77777777" w:rsidR="00870054" w:rsidRDefault="00870054">
            <w:pPr>
              <w:pStyle w:val="ConsPlusNormal"/>
              <w:jc w:val="center"/>
            </w:pPr>
            <w:r>
              <w:t>993,62</w:t>
            </w:r>
          </w:p>
        </w:tc>
      </w:tr>
      <w:tr w:rsidR="00870054" w14:paraId="2B7A4169" w14:textId="77777777">
        <w:tc>
          <w:tcPr>
            <w:tcW w:w="2835" w:type="dxa"/>
          </w:tcPr>
          <w:p w14:paraId="397B8E38" w14:textId="77777777" w:rsidR="00870054" w:rsidRDefault="00870054">
            <w:pPr>
              <w:pStyle w:val="ConsPlusNormal"/>
            </w:pPr>
            <w:r>
              <w:t>Иные бюджетные ассигнования</w:t>
            </w:r>
          </w:p>
        </w:tc>
        <w:tc>
          <w:tcPr>
            <w:tcW w:w="680" w:type="dxa"/>
          </w:tcPr>
          <w:p w14:paraId="540BC772" w14:textId="77777777" w:rsidR="00870054" w:rsidRDefault="00870054">
            <w:pPr>
              <w:pStyle w:val="ConsPlusNormal"/>
              <w:jc w:val="center"/>
            </w:pPr>
            <w:r>
              <w:t>04</w:t>
            </w:r>
          </w:p>
        </w:tc>
        <w:tc>
          <w:tcPr>
            <w:tcW w:w="737" w:type="dxa"/>
          </w:tcPr>
          <w:p w14:paraId="62EF36BB" w14:textId="77777777" w:rsidR="00870054" w:rsidRDefault="00870054">
            <w:pPr>
              <w:pStyle w:val="ConsPlusNormal"/>
              <w:jc w:val="center"/>
            </w:pPr>
            <w:r>
              <w:t>05</w:t>
            </w:r>
          </w:p>
        </w:tc>
        <w:tc>
          <w:tcPr>
            <w:tcW w:w="1701" w:type="dxa"/>
          </w:tcPr>
          <w:p w14:paraId="0E13875E" w14:textId="77777777" w:rsidR="00870054" w:rsidRDefault="00870054">
            <w:pPr>
              <w:pStyle w:val="ConsPlusNormal"/>
              <w:jc w:val="center"/>
            </w:pPr>
            <w:r>
              <w:t>14 2 01 R0143</w:t>
            </w:r>
          </w:p>
        </w:tc>
        <w:tc>
          <w:tcPr>
            <w:tcW w:w="680" w:type="dxa"/>
          </w:tcPr>
          <w:p w14:paraId="1E3CD60D" w14:textId="77777777" w:rsidR="00870054" w:rsidRDefault="00870054">
            <w:pPr>
              <w:pStyle w:val="ConsPlusNormal"/>
              <w:jc w:val="center"/>
            </w:pPr>
            <w:r>
              <w:t>800</w:t>
            </w:r>
          </w:p>
        </w:tc>
        <w:tc>
          <w:tcPr>
            <w:tcW w:w="1701" w:type="dxa"/>
          </w:tcPr>
          <w:p w14:paraId="1EEC6D58" w14:textId="77777777" w:rsidR="00870054" w:rsidRDefault="00870054">
            <w:pPr>
              <w:pStyle w:val="ConsPlusNormal"/>
              <w:jc w:val="center"/>
            </w:pPr>
            <w:r>
              <w:t>964,84</w:t>
            </w:r>
          </w:p>
        </w:tc>
        <w:tc>
          <w:tcPr>
            <w:tcW w:w="1701" w:type="dxa"/>
          </w:tcPr>
          <w:p w14:paraId="6F2B7A6B" w14:textId="77777777" w:rsidR="00870054" w:rsidRDefault="00870054">
            <w:pPr>
              <w:pStyle w:val="ConsPlusNormal"/>
              <w:jc w:val="center"/>
            </w:pPr>
            <w:r>
              <w:t>979,89</w:t>
            </w:r>
          </w:p>
        </w:tc>
        <w:tc>
          <w:tcPr>
            <w:tcW w:w="1701" w:type="dxa"/>
          </w:tcPr>
          <w:p w14:paraId="72045693" w14:textId="77777777" w:rsidR="00870054" w:rsidRDefault="00870054">
            <w:pPr>
              <w:pStyle w:val="ConsPlusNormal"/>
              <w:jc w:val="center"/>
            </w:pPr>
            <w:r>
              <w:t>993,62</w:t>
            </w:r>
          </w:p>
        </w:tc>
      </w:tr>
      <w:tr w:rsidR="00870054" w14:paraId="77578488" w14:textId="77777777">
        <w:tc>
          <w:tcPr>
            <w:tcW w:w="2835" w:type="dxa"/>
          </w:tcPr>
          <w:p w14:paraId="0C2C244D" w14:textId="77777777" w:rsidR="00870054" w:rsidRDefault="00870054">
            <w:pPr>
              <w:pStyle w:val="ConsPlusNormal"/>
            </w:pPr>
            <w:r>
              <w:t xml:space="preserve">Субсидии на возмещение части затрат на стимулирование увеличения производства </w:t>
            </w:r>
            <w:r>
              <w:lastRenderedPageBreak/>
              <w:t>картофеля и овощей (посевная площадь под овощами открытого грунта в СХО, КФХ и ИП)</w:t>
            </w:r>
          </w:p>
        </w:tc>
        <w:tc>
          <w:tcPr>
            <w:tcW w:w="680" w:type="dxa"/>
          </w:tcPr>
          <w:p w14:paraId="14795892" w14:textId="77777777" w:rsidR="00870054" w:rsidRDefault="00870054">
            <w:pPr>
              <w:pStyle w:val="ConsPlusNormal"/>
              <w:jc w:val="center"/>
            </w:pPr>
            <w:r>
              <w:lastRenderedPageBreak/>
              <w:t>04</w:t>
            </w:r>
          </w:p>
        </w:tc>
        <w:tc>
          <w:tcPr>
            <w:tcW w:w="737" w:type="dxa"/>
          </w:tcPr>
          <w:p w14:paraId="0E478E2B" w14:textId="77777777" w:rsidR="00870054" w:rsidRDefault="00870054">
            <w:pPr>
              <w:pStyle w:val="ConsPlusNormal"/>
              <w:jc w:val="center"/>
            </w:pPr>
            <w:r>
              <w:t>05</w:t>
            </w:r>
          </w:p>
        </w:tc>
        <w:tc>
          <w:tcPr>
            <w:tcW w:w="1701" w:type="dxa"/>
          </w:tcPr>
          <w:p w14:paraId="6A25B2C7" w14:textId="77777777" w:rsidR="00870054" w:rsidRDefault="00870054">
            <w:pPr>
              <w:pStyle w:val="ConsPlusNormal"/>
              <w:jc w:val="center"/>
            </w:pPr>
            <w:r>
              <w:t>14 2 01 R0144</w:t>
            </w:r>
          </w:p>
        </w:tc>
        <w:tc>
          <w:tcPr>
            <w:tcW w:w="680" w:type="dxa"/>
          </w:tcPr>
          <w:p w14:paraId="43486E1C" w14:textId="77777777" w:rsidR="00870054" w:rsidRDefault="00870054">
            <w:pPr>
              <w:pStyle w:val="ConsPlusNormal"/>
            </w:pPr>
          </w:p>
        </w:tc>
        <w:tc>
          <w:tcPr>
            <w:tcW w:w="1701" w:type="dxa"/>
          </w:tcPr>
          <w:p w14:paraId="4CB4FEA4" w14:textId="77777777" w:rsidR="00870054" w:rsidRDefault="00870054">
            <w:pPr>
              <w:pStyle w:val="ConsPlusNormal"/>
              <w:jc w:val="center"/>
            </w:pPr>
            <w:r>
              <w:t>3819,79</w:t>
            </w:r>
          </w:p>
        </w:tc>
        <w:tc>
          <w:tcPr>
            <w:tcW w:w="1701" w:type="dxa"/>
          </w:tcPr>
          <w:p w14:paraId="5699A495" w14:textId="77777777" w:rsidR="00870054" w:rsidRDefault="00870054">
            <w:pPr>
              <w:pStyle w:val="ConsPlusNormal"/>
              <w:jc w:val="center"/>
            </w:pPr>
            <w:r>
              <w:t>3988,40</w:t>
            </w:r>
          </w:p>
        </w:tc>
        <w:tc>
          <w:tcPr>
            <w:tcW w:w="1701" w:type="dxa"/>
          </w:tcPr>
          <w:p w14:paraId="5F4BBB26" w14:textId="77777777" w:rsidR="00870054" w:rsidRDefault="00870054">
            <w:pPr>
              <w:pStyle w:val="ConsPlusNormal"/>
              <w:jc w:val="center"/>
            </w:pPr>
            <w:r>
              <w:t>3917,23</w:t>
            </w:r>
          </w:p>
        </w:tc>
      </w:tr>
      <w:tr w:rsidR="00870054" w14:paraId="7107B7FF" w14:textId="77777777">
        <w:tc>
          <w:tcPr>
            <w:tcW w:w="2835" w:type="dxa"/>
          </w:tcPr>
          <w:p w14:paraId="73844C8A" w14:textId="77777777" w:rsidR="00870054" w:rsidRDefault="00870054">
            <w:pPr>
              <w:pStyle w:val="ConsPlusNormal"/>
            </w:pPr>
            <w:r>
              <w:t>Иные бюджетные ассигнования</w:t>
            </w:r>
          </w:p>
        </w:tc>
        <w:tc>
          <w:tcPr>
            <w:tcW w:w="680" w:type="dxa"/>
          </w:tcPr>
          <w:p w14:paraId="35794325" w14:textId="77777777" w:rsidR="00870054" w:rsidRDefault="00870054">
            <w:pPr>
              <w:pStyle w:val="ConsPlusNormal"/>
              <w:jc w:val="center"/>
            </w:pPr>
            <w:r>
              <w:t>04</w:t>
            </w:r>
          </w:p>
        </w:tc>
        <w:tc>
          <w:tcPr>
            <w:tcW w:w="737" w:type="dxa"/>
          </w:tcPr>
          <w:p w14:paraId="0811A368" w14:textId="77777777" w:rsidR="00870054" w:rsidRDefault="00870054">
            <w:pPr>
              <w:pStyle w:val="ConsPlusNormal"/>
              <w:jc w:val="center"/>
            </w:pPr>
            <w:r>
              <w:t>05</w:t>
            </w:r>
          </w:p>
        </w:tc>
        <w:tc>
          <w:tcPr>
            <w:tcW w:w="1701" w:type="dxa"/>
          </w:tcPr>
          <w:p w14:paraId="27B692C4" w14:textId="77777777" w:rsidR="00870054" w:rsidRDefault="00870054">
            <w:pPr>
              <w:pStyle w:val="ConsPlusNormal"/>
              <w:jc w:val="center"/>
            </w:pPr>
            <w:r>
              <w:t>14 2 01 R0144</w:t>
            </w:r>
          </w:p>
        </w:tc>
        <w:tc>
          <w:tcPr>
            <w:tcW w:w="680" w:type="dxa"/>
          </w:tcPr>
          <w:p w14:paraId="222935B5" w14:textId="77777777" w:rsidR="00870054" w:rsidRDefault="00870054">
            <w:pPr>
              <w:pStyle w:val="ConsPlusNormal"/>
              <w:jc w:val="center"/>
            </w:pPr>
            <w:r>
              <w:t>800</w:t>
            </w:r>
          </w:p>
        </w:tc>
        <w:tc>
          <w:tcPr>
            <w:tcW w:w="1701" w:type="dxa"/>
          </w:tcPr>
          <w:p w14:paraId="21FE25B1" w14:textId="77777777" w:rsidR="00870054" w:rsidRDefault="00870054">
            <w:pPr>
              <w:pStyle w:val="ConsPlusNormal"/>
              <w:jc w:val="center"/>
            </w:pPr>
            <w:r>
              <w:t>3819,79</w:t>
            </w:r>
          </w:p>
        </w:tc>
        <w:tc>
          <w:tcPr>
            <w:tcW w:w="1701" w:type="dxa"/>
          </w:tcPr>
          <w:p w14:paraId="2DF8AEF9" w14:textId="77777777" w:rsidR="00870054" w:rsidRDefault="00870054">
            <w:pPr>
              <w:pStyle w:val="ConsPlusNormal"/>
              <w:jc w:val="center"/>
            </w:pPr>
            <w:r>
              <w:t>3988,40</w:t>
            </w:r>
          </w:p>
        </w:tc>
        <w:tc>
          <w:tcPr>
            <w:tcW w:w="1701" w:type="dxa"/>
          </w:tcPr>
          <w:p w14:paraId="385D5EB9" w14:textId="77777777" w:rsidR="00870054" w:rsidRDefault="00870054">
            <w:pPr>
              <w:pStyle w:val="ConsPlusNormal"/>
              <w:jc w:val="center"/>
            </w:pPr>
            <w:r>
              <w:t>3917,23</w:t>
            </w:r>
          </w:p>
        </w:tc>
      </w:tr>
      <w:tr w:rsidR="00870054" w14:paraId="712EC873" w14:textId="77777777">
        <w:tc>
          <w:tcPr>
            <w:tcW w:w="2835" w:type="dxa"/>
          </w:tcPr>
          <w:p w14:paraId="502A94D7" w14:textId="77777777" w:rsidR="00870054" w:rsidRDefault="00870054">
            <w:pPr>
              <w:pStyle w:val="ConsPlusNormal"/>
            </w:pPr>
            <w:r>
              <w:t>Субсидии на возмещение части затрат на стимулирование увеличения производства картофеля и овощей (произведено картофеля в СХО, КФХ и ИП)</w:t>
            </w:r>
          </w:p>
        </w:tc>
        <w:tc>
          <w:tcPr>
            <w:tcW w:w="680" w:type="dxa"/>
          </w:tcPr>
          <w:p w14:paraId="0C9CE8D4" w14:textId="77777777" w:rsidR="00870054" w:rsidRDefault="00870054">
            <w:pPr>
              <w:pStyle w:val="ConsPlusNormal"/>
              <w:jc w:val="center"/>
            </w:pPr>
            <w:r>
              <w:t>04</w:t>
            </w:r>
          </w:p>
        </w:tc>
        <w:tc>
          <w:tcPr>
            <w:tcW w:w="737" w:type="dxa"/>
          </w:tcPr>
          <w:p w14:paraId="7A9CD5FE" w14:textId="77777777" w:rsidR="00870054" w:rsidRDefault="00870054">
            <w:pPr>
              <w:pStyle w:val="ConsPlusNormal"/>
              <w:jc w:val="center"/>
            </w:pPr>
            <w:r>
              <w:t>05</w:t>
            </w:r>
          </w:p>
        </w:tc>
        <w:tc>
          <w:tcPr>
            <w:tcW w:w="1701" w:type="dxa"/>
          </w:tcPr>
          <w:p w14:paraId="6DCA6E54" w14:textId="77777777" w:rsidR="00870054" w:rsidRDefault="00870054">
            <w:pPr>
              <w:pStyle w:val="ConsPlusNormal"/>
              <w:jc w:val="center"/>
            </w:pPr>
            <w:r>
              <w:t>14 2 01 R0145</w:t>
            </w:r>
          </w:p>
        </w:tc>
        <w:tc>
          <w:tcPr>
            <w:tcW w:w="680" w:type="dxa"/>
          </w:tcPr>
          <w:p w14:paraId="09F76C81" w14:textId="77777777" w:rsidR="00870054" w:rsidRDefault="00870054">
            <w:pPr>
              <w:pStyle w:val="ConsPlusNormal"/>
            </w:pPr>
          </w:p>
        </w:tc>
        <w:tc>
          <w:tcPr>
            <w:tcW w:w="1701" w:type="dxa"/>
          </w:tcPr>
          <w:p w14:paraId="740A3833" w14:textId="77777777" w:rsidR="00870054" w:rsidRDefault="00870054">
            <w:pPr>
              <w:pStyle w:val="ConsPlusNormal"/>
              <w:jc w:val="center"/>
            </w:pPr>
            <w:r>
              <w:t>3553,79</w:t>
            </w:r>
          </w:p>
        </w:tc>
        <w:tc>
          <w:tcPr>
            <w:tcW w:w="1701" w:type="dxa"/>
          </w:tcPr>
          <w:p w14:paraId="471AE43A" w14:textId="77777777" w:rsidR="00870054" w:rsidRDefault="00870054">
            <w:pPr>
              <w:pStyle w:val="ConsPlusNormal"/>
              <w:jc w:val="center"/>
            </w:pPr>
            <w:r>
              <w:t>3670,11</w:t>
            </w:r>
          </w:p>
        </w:tc>
        <w:tc>
          <w:tcPr>
            <w:tcW w:w="1701" w:type="dxa"/>
          </w:tcPr>
          <w:p w14:paraId="6DB26DE4" w14:textId="77777777" w:rsidR="00870054" w:rsidRDefault="00870054">
            <w:pPr>
              <w:pStyle w:val="ConsPlusNormal"/>
              <w:jc w:val="center"/>
            </w:pPr>
            <w:r>
              <w:t>3670,11</w:t>
            </w:r>
          </w:p>
        </w:tc>
      </w:tr>
      <w:tr w:rsidR="00870054" w14:paraId="3394DD73" w14:textId="77777777">
        <w:tc>
          <w:tcPr>
            <w:tcW w:w="2835" w:type="dxa"/>
          </w:tcPr>
          <w:p w14:paraId="2ACCD119" w14:textId="77777777" w:rsidR="00870054" w:rsidRDefault="00870054">
            <w:pPr>
              <w:pStyle w:val="ConsPlusNormal"/>
            </w:pPr>
            <w:r>
              <w:t>Иные бюджетные ассигнования</w:t>
            </w:r>
          </w:p>
        </w:tc>
        <w:tc>
          <w:tcPr>
            <w:tcW w:w="680" w:type="dxa"/>
          </w:tcPr>
          <w:p w14:paraId="0E7E8686" w14:textId="77777777" w:rsidR="00870054" w:rsidRDefault="00870054">
            <w:pPr>
              <w:pStyle w:val="ConsPlusNormal"/>
              <w:jc w:val="center"/>
            </w:pPr>
            <w:r>
              <w:t>04</w:t>
            </w:r>
          </w:p>
        </w:tc>
        <w:tc>
          <w:tcPr>
            <w:tcW w:w="737" w:type="dxa"/>
          </w:tcPr>
          <w:p w14:paraId="26FB7F60" w14:textId="77777777" w:rsidR="00870054" w:rsidRDefault="00870054">
            <w:pPr>
              <w:pStyle w:val="ConsPlusNormal"/>
              <w:jc w:val="center"/>
            </w:pPr>
            <w:r>
              <w:t>05</w:t>
            </w:r>
          </w:p>
        </w:tc>
        <w:tc>
          <w:tcPr>
            <w:tcW w:w="1701" w:type="dxa"/>
          </w:tcPr>
          <w:p w14:paraId="19523E4C" w14:textId="77777777" w:rsidR="00870054" w:rsidRDefault="00870054">
            <w:pPr>
              <w:pStyle w:val="ConsPlusNormal"/>
              <w:jc w:val="center"/>
            </w:pPr>
            <w:r>
              <w:t>14 2 01 R0145</w:t>
            </w:r>
          </w:p>
        </w:tc>
        <w:tc>
          <w:tcPr>
            <w:tcW w:w="680" w:type="dxa"/>
          </w:tcPr>
          <w:p w14:paraId="032CBAD6" w14:textId="77777777" w:rsidR="00870054" w:rsidRDefault="00870054">
            <w:pPr>
              <w:pStyle w:val="ConsPlusNormal"/>
              <w:jc w:val="center"/>
            </w:pPr>
            <w:r>
              <w:t>800</w:t>
            </w:r>
          </w:p>
        </w:tc>
        <w:tc>
          <w:tcPr>
            <w:tcW w:w="1701" w:type="dxa"/>
          </w:tcPr>
          <w:p w14:paraId="66085352" w14:textId="77777777" w:rsidR="00870054" w:rsidRDefault="00870054">
            <w:pPr>
              <w:pStyle w:val="ConsPlusNormal"/>
              <w:jc w:val="center"/>
            </w:pPr>
            <w:r>
              <w:t>3553,79</w:t>
            </w:r>
          </w:p>
        </w:tc>
        <w:tc>
          <w:tcPr>
            <w:tcW w:w="1701" w:type="dxa"/>
          </w:tcPr>
          <w:p w14:paraId="687157BE" w14:textId="77777777" w:rsidR="00870054" w:rsidRDefault="00870054">
            <w:pPr>
              <w:pStyle w:val="ConsPlusNormal"/>
              <w:jc w:val="center"/>
            </w:pPr>
            <w:r>
              <w:t>3670,11</w:t>
            </w:r>
          </w:p>
        </w:tc>
        <w:tc>
          <w:tcPr>
            <w:tcW w:w="1701" w:type="dxa"/>
          </w:tcPr>
          <w:p w14:paraId="5F3FF488" w14:textId="77777777" w:rsidR="00870054" w:rsidRDefault="00870054">
            <w:pPr>
              <w:pStyle w:val="ConsPlusNormal"/>
              <w:jc w:val="center"/>
            </w:pPr>
            <w:r>
              <w:t>3670,11</w:t>
            </w:r>
          </w:p>
        </w:tc>
      </w:tr>
      <w:tr w:rsidR="00870054" w14:paraId="7217A362" w14:textId="77777777">
        <w:tc>
          <w:tcPr>
            <w:tcW w:w="2835" w:type="dxa"/>
          </w:tcPr>
          <w:p w14:paraId="710048A9" w14:textId="77777777" w:rsidR="00870054" w:rsidRDefault="00870054">
            <w:pPr>
              <w:pStyle w:val="ConsPlusNormal"/>
            </w:pPr>
            <w:r>
              <w:t>Субсидии на возмещение части затрат на стимулирование увеличения производства картофеля и овощей (произведено овощей открытого грунта в СХО, КФХ и ИП)</w:t>
            </w:r>
          </w:p>
        </w:tc>
        <w:tc>
          <w:tcPr>
            <w:tcW w:w="680" w:type="dxa"/>
          </w:tcPr>
          <w:p w14:paraId="32F06AF7" w14:textId="77777777" w:rsidR="00870054" w:rsidRDefault="00870054">
            <w:pPr>
              <w:pStyle w:val="ConsPlusNormal"/>
              <w:jc w:val="center"/>
            </w:pPr>
            <w:r>
              <w:t>04</w:t>
            </w:r>
          </w:p>
        </w:tc>
        <w:tc>
          <w:tcPr>
            <w:tcW w:w="737" w:type="dxa"/>
          </w:tcPr>
          <w:p w14:paraId="4C444B0A" w14:textId="77777777" w:rsidR="00870054" w:rsidRDefault="00870054">
            <w:pPr>
              <w:pStyle w:val="ConsPlusNormal"/>
              <w:jc w:val="center"/>
            </w:pPr>
            <w:r>
              <w:t>05</w:t>
            </w:r>
          </w:p>
        </w:tc>
        <w:tc>
          <w:tcPr>
            <w:tcW w:w="1701" w:type="dxa"/>
          </w:tcPr>
          <w:p w14:paraId="72FF9925" w14:textId="77777777" w:rsidR="00870054" w:rsidRDefault="00870054">
            <w:pPr>
              <w:pStyle w:val="ConsPlusNormal"/>
              <w:jc w:val="center"/>
            </w:pPr>
            <w:r>
              <w:t>14 2 01 R0146</w:t>
            </w:r>
          </w:p>
        </w:tc>
        <w:tc>
          <w:tcPr>
            <w:tcW w:w="680" w:type="dxa"/>
          </w:tcPr>
          <w:p w14:paraId="52A30A77" w14:textId="77777777" w:rsidR="00870054" w:rsidRDefault="00870054">
            <w:pPr>
              <w:pStyle w:val="ConsPlusNormal"/>
            </w:pPr>
          </w:p>
        </w:tc>
        <w:tc>
          <w:tcPr>
            <w:tcW w:w="1701" w:type="dxa"/>
          </w:tcPr>
          <w:p w14:paraId="53D551F8" w14:textId="77777777" w:rsidR="00870054" w:rsidRDefault="00870054">
            <w:pPr>
              <w:pStyle w:val="ConsPlusNormal"/>
              <w:jc w:val="center"/>
            </w:pPr>
            <w:r>
              <w:t>20369,79</w:t>
            </w:r>
          </w:p>
        </w:tc>
        <w:tc>
          <w:tcPr>
            <w:tcW w:w="1701" w:type="dxa"/>
          </w:tcPr>
          <w:p w14:paraId="39B66FA9" w14:textId="77777777" w:rsidR="00870054" w:rsidRDefault="00870054">
            <w:pPr>
              <w:pStyle w:val="ConsPlusNormal"/>
              <w:jc w:val="center"/>
            </w:pPr>
            <w:r>
              <w:t>20420,32</w:t>
            </w:r>
          </w:p>
        </w:tc>
        <w:tc>
          <w:tcPr>
            <w:tcW w:w="1701" w:type="dxa"/>
          </w:tcPr>
          <w:p w14:paraId="26E674B2" w14:textId="77777777" w:rsidR="00870054" w:rsidRDefault="00870054">
            <w:pPr>
              <w:pStyle w:val="ConsPlusNormal"/>
              <w:jc w:val="center"/>
            </w:pPr>
            <w:r>
              <w:t>20871,70</w:t>
            </w:r>
          </w:p>
        </w:tc>
      </w:tr>
      <w:tr w:rsidR="00870054" w14:paraId="5AB2F96C" w14:textId="77777777">
        <w:tc>
          <w:tcPr>
            <w:tcW w:w="2835" w:type="dxa"/>
          </w:tcPr>
          <w:p w14:paraId="0FE3D4D3" w14:textId="77777777" w:rsidR="00870054" w:rsidRDefault="00870054">
            <w:pPr>
              <w:pStyle w:val="ConsPlusNormal"/>
            </w:pPr>
            <w:r>
              <w:t>Иные бюджетные ассигнования</w:t>
            </w:r>
          </w:p>
        </w:tc>
        <w:tc>
          <w:tcPr>
            <w:tcW w:w="680" w:type="dxa"/>
          </w:tcPr>
          <w:p w14:paraId="32685D9F" w14:textId="77777777" w:rsidR="00870054" w:rsidRDefault="00870054">
            <w:pPr>
              <w:pStyle w:val="ConsPlusNormal"/>
              <w:jc w:val="center"/>
            </w:pPr>
            <w:r>
              <w:t>04</w:t>
            </w:r>
          </w:p>
        </w:tc>
        <w:tc>
          <w:tcPr>
            <w:tcW w:w="737" w:type="dxa"/>
          </w:tcPr>
          <w:p w14:paraId="68DC74BA" w14:textId="77777777" w:rsidR="00870054" w:rsidRDefault="00870054">
            <w:pPr>
              <w:pStyle w:val="ConsPlusNormal"/>
              <w:jc w:val="center"/>
            </w:pPr>
            <w:r>
              <w:t>05</w:t>
            </w:r>
          </w:p>
        </w:tc>
        <w:tc>
          <w:tcPr>
            <w:tcW w:w="1701" w:type="dxa"/>
          </w:tcPr>
          <w:p w14:paraId="6C76E6D9" w14:textId="77777777" w:rsidR="00870054" w:rsidRDefault="00870054">
            <w:pPr>
              <w:pStyle w:val="ConsPlusNormal"/>
              <w:jc w:val="center"/>
            </w:pPr>
            <w:r>
              <w:t>14 2 01 R0146</w:t>
            </w:r>
          </w:p>
        </w:tc>
        <w:tc>
          <w:tcPr>
            <w:tcW w:w="680" w:type="dxa"/>
          </w:tcPr>
          <w:p w14:paraId="28830686" w14:textId="77777777" w:rsidR="00870054" w:rsidRDefault="00870054">
            <w:pPr>
              <w:pStyle w:val="ConsPlusNormal"/>
              <w:jc w:val="center"/>
            </w:pPr>
            <w:r>
              <w:t>800</w:t>
            </w:r>
          </w:p>
        </w:tc>
        <w:tc>
          <w:tcPr>
            <w:tcW w:w="1701" w:type="dxa"/>
          </w:tcPr>
          <w:p w14:paraId="459E078A" w14:textId="77777777" w:rsidR="00870054" w:rsidRDefault="00870054">
            <w:pPr>
              <w:pStyle w:val="ConsPlusNormal"/>
              <w:jc w:val="center"/>
            </w:pPr>
            <w:r>
              <w:t>20369,79</w:t>
            </w:r>
          </w:p>
        </w:tc>
        <w:tc>
          <w:tcPr>
            <w:tcW w:w="1701" w:type="dxa"/>
          </w:tcPr>
          <w:p w14:paraId="5A941033" w14:textId="77777777" w:rsidR="00870054" w:rsidRDefault="00870054">
            <w:pPr>
              <w:pStyle w:val="ConsPlusNormal"/>
              <w:jc w:val="center"/>
            </w:pPr>
            <w:r>
              <w:t>20420,32</w:t>
            </w:r>
          </w:p>
        </w:tc>
        <w:tc>
          <w:tcPr>
            <w:tcW w:w="1701" w:type="dxa"/>
          </w:tcPr>
          <w:p w14:paraId="7D3E50E9" w14:textId="77777777" w:rsidR="00870054" w:rsidRDefault="00870054">
            <w:pPr>
              <w:pStyle w:val="ConsPlusNormal"/>
              <w:jc w:val="center"/>
            </w:pPr>
            <w:r>
              <w:t>20871,70</w:t>
            </w:r>
          </w:p>
        </w:tc>
      </w:tr>
      <w:tr w:rsidR="00870054" w14:paraId="2AC34F62" w14:textId="77777777">
        <w:tc>
          <w:tcPr>
            <w:tcW w:w="2835" w:type="dxa"/>
          </w:tcPr>
          <w:p w14:paraId="1F178AF7" w14:textId="77777777" w:rsidR="00870054" w:rsidRDefault="00870054">
            <w:pPr>
              <w:pStyle w:val="ConsPlusNormal"/>
            </w:pPr>
            <w:r>
              <w:t xml:space="preserve">Финансовое обеспечение </w:t>
            </w:r>
            <w:r>
              <w:lastRenderedPageBreak/>
              <w:t>деятельности центра компетенции по оказанию информационно-консультационных услуг в сфере сельскохозяйственной кооперации и поддержки фермеров</w:t>
            </w:r>
          </w:p>
        </w:tc>
        <w:tc>
          <w:tcPr>
            <w:tcW w:w="680" w:type="dxa"/>
          </w:tcPr>
          <w:p w14:paraId="653ADA54" w14:textId="77777777" w:rsidR="00870054" w:rsidRDefault="00870054">
            <w:pPr>
              <w:pStyle w:val="ConsPlusNormal"/>
              <w:jc w:val="center"/>
            </w:pPr>
            <w:r>
              <w:lastRenderedPageBreak/>
              <w:t>04</w:t>
            </w:r>
          </w:p>
        </w:tc>
        <w:tc>
          <w:tcPr>
            <w:tcW w:w="737" w:type="dxa"/>
          </w:tcPr>
          <w:p w14:paraId="1DD6B5FD" w14:textId="77777777" w:rsidR="00870054" w:rsidRDefault="00870054">
            <w:pPr>
              <w:pStyle w:val="ConsPlusNormal"/>
              <w:jc w:val="center"/>
            </w:pPr>
            <w:r>
              <w:t>05</w:t>
            </w:r>
          </w:p>
        </w:tc>
        <w:tc>
          <w:tcPr>
            <w:tcW w:w="1701" w:type="dxa"/>
          </w:tcPr>
          <w:p w14:paraId="51106CD9" w14:textId="77777777" w:rsidR="00870054" w:rsidRDefault="00870054">
            <w:pPr>
              <w:pStyle w:val="ConsPlusNormal"/>
              <w:jc w:val="center"/>
            </w:pPr>
            <w:r>
              <w:t>14 2 01 R0160</w:t>
            </w:r>
          </w:p>
        </w:tc>
        <w:tc>
          <w:tcPr>
            <w:tcW w:w="680" w:type="dxa"/>
          </w:tcPr>
          <w:p w14:paraId="7E2C94AC" w14:textId="77777777" w:rsidR="00870054" w:rsidRDefault="00870054">
            <w:pPr>
              <w:pStyle w:val="ConsPlusNormal"/>
            </w:pPr>
          </w:p>
        </w:tc>
        <w:tc>
          <w:tcPr>
            <w:tcW w:w="1701" w:type="dxa"/>
          </w:tcPr>
          <w:p w14:paraId="0F509481" w14:textId="77777777" w:rsidR="00870054" w:rsidRDefault="00870054">
            <w:pPr>
              <w:pStyle w:val="ConsPlusNormal"/>
              <w:jc w:val="center"/>
            </w:pPr>
            <w:r>
              <w:t>3002,46</w:t>
            </w:r>
          </w:p>
        </w:tc>
        <w:tc>
          <w:tcPr>
            <w:tcW w:w="1701" w:type="dxa"/>
          </w:tcPr>
          <w:p w14:paraId="215DE2D2" w14:textId="77777777" w:rsidR="00870054" w:rsidRDefault="00870054">
            <w:pPr>
              <w:pStyle w:val="ConsPlusNormal"/>
              <w:jc w:val="center"/>
            </w:pPr>
            <w:r>
              <w:t>3034,40</w:t>
            </w:r>
          </w:p>
        </w:tc>
        <w:tc>
          <w:tcPr>
            <w:tcW w:w="1701" w:type="dxa"/>
          </w:tcPr>
          <w:p w14:paraId="29D3507B" w14:textId="77777777" w:rsidR="00870054" w:rsidRDefault="00870054">
            <w:pPr>
              <w:pStyle w:val="ConsPlusNormal"/>
              <w:jc w:val="center"/>
            </w:pPr>
            <w:r>
              <w:t>3034,40</w:t>
            </w:r>
          </w:p>
        </w:tc>
      </w:tr>
      <w:tr w:rsidR="00870054" w14:paraId="0433837A" w14:textId="77777777">
        <w:tc>
          <w:tcPr>
            <w:tcW w:w="2835" w:type="dxa"/>
          </w:tcPr>
          <w:p w14:paraId="21C92E22"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3DFB856D" w14:textId="77777777" w:rsidR="00870054" w:rsidRDefault="00870054">
            <w:pPr>
              <w:pStyle w:val="ConsPlusNormal"/>
              <w:jc w:val="center"/>
            </w:pPr>
            <w:r>
              <w:t>04</w:t>
            </w:r>
          </w:p>
        </w:tc>
        <w:tc>
          <w:tcPr>
            <w:tcW w:w="737" w:type="dxa"/>
          </w:tcPr>
          <w:p w14:paraId="753A6D7A" w14:textId="77777777" w:rsidR="00870054" w:rsidRDefault="00870054">
            <w:pPr>
              <w:pStyle w:val="ConsPlusNormal"/>
              <w:jc w:val="center"/>
            </w:pPr>
            <w:r>
              <w:t>05</w:t>
            </w:r>
          </w:p>
        </w:tc>
        <w:tc>
          <w:tcPr>
            <w:tcW w:w="1701" w:type="dxa"/>
          </w:tcPr>
          <w:p w14:paraId="5D86DB14" w14:textId="77777777" w:rsidR="00870054" w:rsidRDefault="00870054">
            <w:pPr>
              <w:pStyle w:val="ConsPlusNormal"/>
              <w:jc w:val="center"/>
            </w:pPr>
            <w:r>
              <w:t>14 2 01 R0160</w:t>
            </w:r>
          </w:p>
        </w:tc>
        <w:tc>
          <w:tcPr>
            <w:tcW w:w="680" w:type="dxa"/>
          </w:tcPr>
          <w:p w14:paraId="198F6E8D" w14:textId="77777777" w:rsidR="00870054" w:rsidRDefault="00870054">
            <w:pPr>
              <w:pStyle w:val="ConsPlusNormal"/>
              <w:jc w:val="center"/>
            </w:pPr>
            <w:r>
              <w:t>600</w:t>
            </w:r>
          </w:p>
        </w:tc>
        <w:tc>
          <w:tcPr>
            <w:tcW w:w="1701" w:type="dxa"/>
          </w:tcPr>
          <w:p w14:paraId="2E90DA5C" w14:textId="77777777" w:rsidR="00870054" w:rsidRDefault="00870054">
            <w:pPr>
              <w:pStyle w:val="ConsPlusNormal"/>
              <w:jc w:val="center"/>
            </w:pPr>
            <w:r>
              <w:t>3002,46</w:t>
            </w:r>
          </w:p>
        </w:tc>
        <w:tc>
          <w:tcPr>
            <w:tcW w:w="1701" w:type="dxa"/>
          </w:tcPr>
          <w:p w14:paraId="0615CBAD" w14:textId="77777777" w:rsidR="00870054" w:rsidRDefault="00870054">
            <w:pPr>
              <w:pStyle w:val="ConsPlusNormal"/>
              <w:jc w:val="center"/>
            </w:pPr>
            <w:r>
              <w:t>3034,40</w:t>
            </w:r>
          </w:p>
        </w:tc>
        <w:tc>
          <w:tcPr>
            <w:tcW w:w="1701" w:type="dxa"/>
          </w:tcPr>
          <w:p w14:paraId="0D334D92" w14:textId="77777777" w:rsidR="00870054" w:rsidRDefault="00870054">
            <w:pPr>
              <w:pStyle w:val="ConsPlusNormal"/>
              <w:jc w:val="center"/>
            </w:pPr>
            <w:r>
              <w:t>3034,40</w:t>
            </w:r>
          </w:p>
        </w:tc>
      </w:tr>
      <w:tr w:rsidR="00870054" w14:paraId="1C363051" w14:textId="77777777">
        <w:tc>
          <w:tcPr>
            <w:tcW w:w="2835" w:type="dxa"/>
          </w:tcPr>
          <w:p w14:paraId="4747A3F4" w14:textId="77777777" w:rsidR="00870054" w:rsidRDefault="00870054">
            <w:pPr>
              <w:pStyle w:val="ConsPlusNormal"/>
            </w:pPr>
            <w:r>
              <w:t>Развитие проектов фермерских хозяйств</w:t>
            </w:r>
          </w:p>
        </w:tc>
        <w:tc>
          <w:tcPr>
            <w:tcW w:w="680" w:type="dxa"/>
          </w:tcPr>
          <w:p w14:paraId="2269B02B" w14:textId="77777777" w:rsidR="00870054" w:rsidRDefault="00870054">
            <w:pPr>
              <w:pStyle w:val="ConsPlusNormal"/>
              <w:jc w:val="center"/>
            </w:pPr>
            <w:r>
              <w:t>04</w:t>
            </w:r>
          </w:p>
        </w:tc>
        <w:tc>
          <w:tcPr>
            <w:tcW w:w="737" w:type="dxa"/>
          </w:tcPr>
          <w:p w14:paraId="4B982402" w14:textId="77777777" w:rsidR="00870054" w:rsidRDefault="00870054">
            <w:pPr>
              <w:pStyle w:val="ConsPlusNormal"/>
              <w:jc w:val="center"/>
            </w:pPr>
            <w:r>
              <w:t>05</w:t>
            </w:r>
          </w:p>
        </w:tc>
        <w:tc>
          <w:tcPr>
            <w:tcW w:w="1701" w:type="dxa"/>
          </w:tcPr>
          <w:p w14:paraId="26AA3805" w14:textId="77777777" w:rsidR="00870054" w:rsidRDefault="00870054">
            <w:pPr>
              <w:pStyle w:val="ConsPlusNormal"/>
              <w:jc w:val="center"/>
            </w:pPr>
            <w:r>
              <w:t>14 2 01 R0161</w:t>
            </w:r>
          </w:p>
        </w:tc>
        <w:tc>
          <w:tcPr>
            <w:tcW w:w="680" w:type="dxa"/>
          </w:tcPr>
          <w:p w14:paraId="6B33E2BE" w14:textId="77777777" w:rsidR="00870054" w:rsidRDefault="00870054">
            <w:pPr>
              <w:pStyle w:val="ConsPlusNormal"/>
            </w:pPr>
          </w:p>
        </w:tc>
        <w:tc>
          <w:tcPr>
            <w:tcW w:w="1701" w:type="dxa"/>
          </w:tcPr>
          <w:p w14:paraId="408E8570" w14:textId="77777777" w:rsidR="00870054" w:rsidRDefault="00870054">
            <w:pPr>
              <w:pStyle w:val="ConsPlusNormal"/>
              <w:jc w:val="center"/>
            </w:pPr>
            <w:r>
              <w:t>238922,72</w:t>
            </w:r>
          </w:p>
        </w:tc>
        <w:tc>
          <w:tcPr>
            <w:tcW w:w="1701" w:type="dxa"/>
          </w:tcPr>
          <w:p w14:paraId="36A2019D" w14:textId="77777777" w:rsidR="00870054" w:rsidRDefault="00870054">
            <w:pPr>
              <w:pStyle w:val="ConsPlusNormal"/>
              <w:jc w:val="center"/>
            </w:pPr>
            <w:r>
              <w:t>43420,92</w:t>
            </w:r>
          </w:p>
        </w:tc>
        <w:tc>
          <w:tcPr>
            <w:tcW w:w="1701" w:type="dxa"/>
          </w:tcPr>
          <w:p w14:paraId="0024BB68" w14:textId="77777777" w:rsidR="00870054" w:rsidRDefault="00870054">
            <w:pPr>
              <w:pStyle w:val="ConsPlusNormal"/>
              <w:jc w:val="center"/>
            </w:pPr>
            <w:r>
              <w:t>43420,92</w:t>
            </w:r>
          </w:p>
        </w:tc>
      </w:tr>
      <w:tr w:rsidR="00870054" w14:paraId="671403BE" w14:textId="77777777">
        <w:tc>
          <w:tcPr>
            <w:tcW w:w="2835" w:type="dxa"/>
          </w:tcPr>
          <w:p w14:paraId="65E85B5B" w14:textId="77777777" w:rsidR="00870054" w:rsidRDefault="00870054">
            <w:pPr>
              <w:pStyle w:val="ConsPlusNormal"/>
            </w:pPr>
            <w:r>
              <w:t>Иные бюджетные ассигнования</w:t>
            </w:r>
          </w:p>
        </w:tc>
        <w:tc>
          <w:tcPr>
            <w:tcW w:w="680" w:type="dxa"/>
          </w:tcPr>
          <w:p w14:paraId="1E05A8AC" w14:textId="77777777" w:rsidR="00870054" w:rsidRDefault="00870054">
            <w:pPr>
              <w:pStyle w:val="ConsPlusNormal"/>
              <w:jc w:val="center"/>
            </w:pPr>
            <w:r>
              <w:t>04</w:t>
            </w:r>
          </w:p>
        </w:tc>
        <w:tc>
          <w:tcPr>
            <w:tcW w:w="737" w:type="dxa"/>
          </w:tcPr>
          <w:p w14:paraId="5A249690" w14:textId="77777777" w:rsidR="00870054" w:rsidRDefault="00870054">
            <w:pPr>
              <w:pStyle w:val="ConsPlusNormal"/>
              <w:jc w:val="center"/>
            </w:pPr>
            <w:r>
              <w:t>05</w:t>
            </w:r>
          </w:p>
        </w:tc>
        <w:tc>
          <w:tcPr>
            <w:tcW w:w="1701" w:type="dxa"/>
          </w:tcPr>
          <w:p w14:paraId="48B10879" w14:textId="77777777" w:rsidR="00870054" w:rsidRDefault="00870054">
            <w:pPr>
              <w:pStyle w:val="ConsPlusNormal"/>
              <w:jc w:val="center"/>
            </w:pPr>
            <w:r>
              <w:t>14 2 01 R0161</w:t>
            </w:r>
          </w:p>
        </w:tc>
        <w:tc>
          <w:tcPr>
            <w:tcW w:w="680" w:type="dxa"/>
          </w:tcPr>
          <w:p w14:paraId="4A9EF4F4" w14:textId="77777777" w:rsidR="00870054" w:rsidRDefault="00870054">
            <w:pPr>
              <w:pStyle w:val="ConsPlusNormal"/>
              <w:jc w:val="center"/>
            </w:pPr>
            <w:r>
              <w:t>800</w:t>
            </w:r>
          </w:p>
        </w:tc>
        <w:tc>
          <w:tcPr>
            <w:tcW w:w="1701" w:type="dxa"/>
          </w:tcPr>
          <w:p w14:paraId="4F281D2A" w14:textId="77777777" w:rsidR="00870054" w:rsidRDefault="00870054">
            <w:pPr>
              <w:pStyle w:val="ConsPlusNormal"/>
              <w:jc w:val="center"/>
            </w:pPr>
            <w:r>
              <w:t>238922,72</w:t>
            </w:r>
          </w:p>
        </w:tc>
        <w:tc>
          <w:tcPr>
            <w:tcW w:w="1701" w:type="dxa"/>
          </w:tcPr>
          <w:p w14:paraId="50F3BD02" w14:textId="77777777" w:rsidR="00870054" w:rsidRDefault="00870054">
            <w:pPr>
              <w:pStyle w:val="ConsPlusNormal"/>
              <w:jc w:val="center"/>
            </w:pPr>
            <w:r>
              <w:t>43420,92</w:t>
            </w:r>
          </w:p>
        </w:tc>
        <w:tc>
          <w:tcPr>
            <w:tcW w:w="1701" w:type="dxa"/>
          </w:tcPr>
          <w:p w14:paraId="31A6CD05" w14:textId="77777777" w:rsidR="00870054" w:rsidRDefault="00870054">
            <w:pPr>
              <w:pStyle w:val="ConsPlusNormal"/>
              <w:jc w:val="center"/>
            </w:pPr>
            <w:r>
              <w:t>43420,92</w:t>
            </w:r>
          </w:p>
        </w:tc>
      </w:tr>
      <w:tr w:rsidR="00870054" w14:paraId="415E1DF9" w14:textId="77777777">
        <w:tc>
          <w:tcPr>
            <w:tcW w:w="2835" w:type="dxa"/>
          </w:tcPr>
          <w:p w14:paraId="05E08271" w14:textId="77777777" w:rsidR="00870054" w:rsidRDefault="00870054">
            <w:pPr>
              <w:pStyle w:val="ConsPlusNormal"/>
            </w:pPr>
            <w:r>
              <w:t>Развитие проектов сельскохозяйственных потребительских кооперативов</w:t>
            </w:r>
          </w:p>
        </w:tc>
        <w:tc>
          <w:tcPr>
            <w:tcW w:w="680" w:type="dxa"/>
          </w:tcPr>
          <w:p w14:paraId="10F8EA8B" w14:textId="77777777" w:rsidR="00870054" w:rsidRDefault="00870054">
            <w:pPr>
              <w:pStyle w:val="ConsPlusNormal"/>
              <w:jc w:val="center"/>
            </w:pPr>
            <w:r>
              <w:t>04</w:t>
            </w:r>
          </w:p>
        </w:tc>
        <w:tc>
          <w:tcPr>
            <w:tcW w:w="737" w:type="dxa"/>
          </w:tcPr>
          <w:p w14:paraId="384A8088" w14:textId="77777777" w:rsidR="00870054" w:rsidRDefault="00870054">
            <w:pPr>
              <w:pStyle w:val="ConsPlusNormal"/>
              <w:jc w:val="center"/>
            </w:pPr>
            <w:r>
              <w:t>05</w:t>
            </w:r>
          </w:p>
        </w:tc>
        <w:tc>
          <w:tcPr>
            <w:tcW w:w="1701" w:type="dxa"/>
          </w:tcPr>
          <w:p w14:paraId="1D31B76D" w14:textId="77777777" w:rsidR="00870054" w:rsidRDefault="00870054">
            <w:pPr>
              <w:pStyle w:val="ConsPlusNormal"/>
              <w:jc w:val="center"/>
            </w:pPr>
            <w:r>
              <w:t>14 2 01 R0162</w:t>
            </w:r>
          </w:p>
        </w:tc>
        <w:tc>
          <w:tcPr>
            <w:tcW w:w="680" w:type="dxa"/>
          </w:tcPr>
          <w:p w14:paraId="17569828" w14:textId="77777777" w:rsidR="00870054" w:rsidRDefault="00870054">
            <w:pPr>
              <w:pStyle w:val="ConsPlusNormal"/>
            </w:pPr>
          </w:p>
        </w:tc>
        <w:tc>
          <w:tcPr>
            <w:tcW w:w="1701" w:type="dxa"/>
          </w:tcPr>
          <w:p w14:paraId="7017FBEA" w14:textId="77777777" w:rsidR="00870054" w:rsidRDefault="00870054">
            <w:pPr>
              <w:pStyle w:val="ConsPlusNormal"/>
              <w:jc w:val="center"/>
            </w:pPr>
            <w:r>
              <w:t>110828,91</w:t>
            </w:r>
          </w:p>
        </w:tc>
        <w:tc>
          <w:tcPr>
            <w:tcW w:w="1701" w:type="dxa"/>
          </w:tcPr>
          <w:p w14:paraId="6328217D" w14:textId="77777777" w:rsidR="00870054" w:rsidRDefault="00870054">
            <w:pPr>
              <w:pStyle w:val="ConsPlusNormal"/>
              <w:jc w:val="center"/>
            </w:pPr>
            <w:r>
              <w:t>0,00</w:t>
            </w:r>
          </w:p>
        </w:tc>
        <w:tc>
          <w:tcPr>
            <w:tcW w:w="1701" w:type="dxa"/>
          </w:tcPr>
          <w:p w14:paraId="15999E64" w14:textId="77777777" w:rsidR="00870054" w:rsidRDefault="00870054">
            <w:pPr>
              <w:pStyle w:val="ConsPlusNormal"/>
              <w:jc w:val="center"/>
            </w:pPr>
            <w:r>
              <w:t>0,00</w:t>
            </w:r>
          </w:p>
        </w:tc>
      </w:tr>
      <w:tr w:rsidR="00870054" w14:paraId="3F7E2DDD" w14:textId="77777777">
        <w:tc>
          <w:tcPr>
            <w:tcW w:w="2835" w:type="dxa"/>
          </w:tcPr>
          <w:p w14:paraId="52B0A369" w14:textId="77777777" w:rsidR="00870054" w:rsidRDefault="00870054">
            <w:pPr>
              <w:pStyle w:val="ConsPlusNormal"/>
            </w:pPr>
            <w:r>
              <w:t>Иные бюджетные ассигнования</w:t>
            </w:r>
          </w:p>
        </w:tc>
        <w:tc>
          <w:tcPr>
            <w:tcW w:w="680" w:type="dxa"/>
          </w:tcPr>
          <w:p w14:paraId="5D79D7B2" w14:textId="77777777" w:rsidR="00870054" w:rsidRDefault="00870054">
            <w:pPr>
              <w:pStyle w:val="ConsPlusNormal"/>
              <w:jc w:val="center"/>
            </w:pPr>
            <w:r>
              <w:t>04</w:t>
            </w:r>
          </w:p>
        </w:tc>
        <w:tc>
          <w:tcPr>
            <w:tcW w:w="737" w:type="dxa"/>
          </w:tcPr>
          <w:p w14:paraId="2654BEBA" w14:textId="77777777" w:rsidR="00870054" w:rsidRDefault="00870054">
            <w:pPr>
              <w:pStyle w:val="ConsPlusNormal"/>
              <w:jc w:val="center"/>
            </w:pPr>
            <w:r>
              <w:t>05</w:t>
            </w:r>
          </w:p>
        </w:tc>
        <w:tc>
          <w:tcPr>
            <w:tcW w:w="1701" w:type="dxa"/>
          </w:tcPr>
          <w:p w14:paraId="1C25B11A" w14:textId="77777777" w:rsidR="00870054" w:rsidRDefault="00870054">
            <w:pPr>
              <w:pStyle w:val="ConsPlusNormal"/>
              <w:jc w:val="center"/>
            </w:pPr>
            <w:r>
              <w:t>14 2 01 R0162</w:t>
            </w:r>
          </w:p>
        </w:tc>
        <w:tc>
          <w:tcPr>
            <w:tcW w:w="680" w:type="dxa"/>
          </w:tcPr>
          <w:p w14:paraId="6D07E984" w14:textId="77777777" w:rsidR="00870054" w:rsidRDefault="00870054">
            <w:pPr>
              <w:pStyle w:val="ConsPlusNormal"/>
              <w:jc w:val="center"/>
            </w:pPr>
            <w:r>
              <w:t>800</w:t>
            </w:r>
          </w:p>
        </w:tc>
        <w:tc>
          <w:tcPr>
            <w:tcW w:w="1701" w:type="dxa"/>
          </w:tcPr>
          <w:p w14:paraId="63965A32" w14:textId="77777777" w:rsidR="00870054" w:rsidRDefault="00870054">
            <w:pPr>
              <w:pStyle w:val="ConsPlusNormal"/>
              <w:jc w:val="center"/>
            </w:pPr>
            <w:r>
              <w:t>110828,91</w:t>
            </w:r>
          </w:p>
        </w:tc>
        <w:tc>
          <w:tcPr>
            <w:tcW w:w="1701" w:type="dxa"/>
          </w:tcPr>
          <w:p w14:paraId="1A0F2A13" w14:textId="77777777" w:rsidR="00870054" w:rsidRDefault="00870054">
            <w:pPr>
              <w:pStyle w:val="ConsPlusNormal"/>
              <w:jc w:val="center"/>
            </w:pPr>
            <w:r>
              <w:t>0,00</w:t>
            </w:r>
          </w:p>
        </w:tc>
        <w:tc>
          <w:tcPr>
            <w:tcW w:w="1701" w:type="dxa"/>
          </w:tcPr>
          <w:p w14:paraId="52CDE2AF" w14:textId="77777777" w:rsidR="00870054" w:rsidRDefault="00870054">
            <w:pPr>
              <w:pStyle w:val="ConsPlusNormal"/>
              <w:jc w:val="center"/>
            </w:pPr>
            <w:r>
              <w:t>0,00</w:t>
            </w:r>
          </w:p>
        </w:tc>
      </w:tr>
      <w:tr w:rsidR="00870054" w14:paraId="0DE63C5D" w14:textId="77777777">
        <w:tc>
          <w:tcPr>
            <w:tcW w:w="2835" w:type="dxa"/>
          </w:tcPr>
          <w:p w14:paraId="66B24C67" w14:textId="77777777" w:rsidR="00870054" w:rsidRDefault="00870054">
            <w:pPr>
              <w:pStyle w:val="ConsPlusNormal"/>
            </w:pPr>
            <w:r>
              <w:t xml:space="preserve">Развитие проектов </w:t>
            </w:r>
            <w:r>
              <w:lastRenderedPageBreak/>
              <w:t>фермерских хозяйств, созданных участниками и ветеранами Специальной военной операции</w:t>
            </w:r>
          </w:p>
        </w:tc>
        <w:tc>
          <w:tcPr>
            <w:tcW w:w="680" w:type="dxa"/>
          </w:tcPr>
          <w:p w14:paraId="6129F271" w14:textId="77777777" w:rsidR="00870054" w:rsidRDefault="00870054">
            <w:pPr>
              <w:pStyle w:val="ConsPlusNormal"/>
              <w:jc w:val="center"/>
            </w:pPr>
            <w:r>
              <w:lastRenderedPageBreak/>
              <w:t>04</w:t>
            </w:r>
          </w:p>
        </w:tc>
        <w:tc>
          <w:tcPr>
            <w:tcW w:w="737" w:type="dxa"/>
          </w:tcPr>
          <w:p w14:paraId="2146CFE4" w14:textId="77777777" w:rsidR="00870054" w:rsidRDefault="00870054">
            <w:pPr>
              <w:pStyle w:val="ConsPlusNormal"/>
              <w:jc w:val="center"/>
            </w:pPr>
            <w:r>
              <w:t>05</w:t>
            </w:r>
          </w:p>
        </w:tc>
        <w:tc>
          <w:tcPr>
            <w:tcW w:w="1701" w:type="dxa"/>
          </w:tcPr>
          <w:p w14:paraId="34A21474" w14:textId="77777777" w:rsidR="00870054" w:rsidRDefault="00870054">
            <w:pPr>
              <w:pStyle w:val="ConsPlusNormal"/>
              <w:jc w:val="center"/>
            </w:pPr>
            <w:r>
              <w:t>14 2 01 R0163</w:t>
            </w:r>
          </w:p>
        </w:tc>
        <w:tc>
          <w:tcPr>
            <w:tcW w:w="680" w:type="dxa"/>
          </w:tcPr>
          <w:p w14:paraId="48F76993" w14:textId="77777777" w:rsidR="00870054" w:rsidRDefault="00870054">
            <w:pPr>
              <w:pStyle w:val="ConsPlusNormal"/>
            </w:pPr>
          </w:p>
        </w:tc>
        <w:tc>
          <w:tcPr>
            <w:tcW w:w="1701" w:type="dxa"/>
          </w:tcPr>
          <w:p w14:paraId="569A1886" w14:textId="77777777" w:rsidR="00870054" w:rsidRDefault="00870054">
            <w:pPr>
              <w:pStyle w:val="ConsPlusNormal"/>
              <w:jc w:val="center"/>
            </w:pPr>
            <w:r>
              <w:t>26560,65</w:t>
            </w:r>
          </w:p>
        </w:tc>
        <w:tc>
          <w:tcPr>
            <w:tcW w:w="1701" w:type="dxa"/>
          </w:tcPr>
          <w:p w14:paraId="70ABAAA3" w14:textId="77777777" w:rsidR="00870054" w:rsidRDefault="00870054">
            <w:pPr>
              <w:pStyle w:val="ConsPlusNormal"/>
              <w:jc w:val="center"/>
            </w:pPr>
            <w:r>
              <w:t>0,00</w:t>
            </w:r>
          </w:p>
        </w:tc>
        <w:tc>
          <w:tcPr>
            <w:tcW w:w="1701" w:type="dxa"/>
          </w:tcPr>
          <w:p w14:paraId="04BE26E1" w14:textId="77777777" w:rsidR="00870054" w:rsidRDefault="00870054">
            <w:pPr>
              <w:pStyle w:val="ConsPlusNormal"/>
              <w:jc w:val="center"/>
            </w:pPr>
            <w:r>
              <w:t>0,00</w:t>
            </w:r>
          </w:p>
        </w:tc>
      </w:tr>
      <w:tr w:rsidR="00870054" w14:paraId="292D7880" w14:textId="77777777">
        <w:tc>
          <w:tcPr>
            <w:tcW w:w="2835" w:type="dxa"/>
          </w:tcPr>
          <w:p w14:paraId="54A67F38" w14:textId="77777777" w:rsidR="00870054" w:rsidRDefault="00870054">
            <w:pPr>
              <w:pStyle w:val="ConsPlusNormal"/>
            </w:pPr>
            <w:r>
              <w:t>Иные бюджетные ассигнования</w:t>
            </w:r>
          </w:p>
        </w:tc>
        <w:tc>
          <w:tcPr>
            <w:tcW w:w="680" w:type="dxa"/>
          </w:tcPr>
          <w:p w14:paraId="126B7378" w14:textId="77777777" w:rsidR="00870054" w:rsidRDefault="00870054">
            <w:pPr>
              <w:pStyle w:val="ConsPlusNormal"/>
              <w:jc w:val="center"/>
            </w:pPr>
            <w:r>
              <w:t>04</w:t>
            </w:r>
          </w:p>
        </w:tc>
        <w:tc>
          <w:tcPr>
            <w:tcW w:w="737" w:type="dxa"/>
          </w:tcPr>
          <w:p w14:paraId="3F397A31" w14:textId="77777777" w:rsidR="00870054" w:rsidRDefault="00870054">
            <w:pPr>
              <w:pStyle w:val="ConsPlusNormal"/>
              <w:jc w:val="center"/>
            </w:pPr>
            <w:r>
              <w:t>05</w:t>
            </w:r>
          </w:p>
        </w:tc>
        <w:tc>
          <w:tcPr>
            <w:tcW w:w="1701" w:type="dxa"/>
          </w:tcPr>
          <w:p w14:paraId="1B117B1A" w14:textId="77777777" w:rsidR="00870054" w:rsidRDefault="00870054">
            <w:pPr>
              <w:pStyle w:val="ConsPlusNormal"/>
              <w:jc w:val="center"/>
            </w:pPr>
            <w:r>
              <w:t>14 2 01 R0163</w:t>
            </w:r>
          </w:p>
        </w:tc>
        <w:tc>
          <w:tcPr>
            <w:tcW w:w="680" w:type="dxa"/>
          </w:tcPr>
          <w:p w14:paraId="08AC4AFF" w14:textId="77777777" w:rsidR="00870054" w:rsidRDefault="00870054">
            <w:pPr>
              <w:pStyle w:val="ConsPlusNormal"/>
              <w:jc w:val="center"/>
            </w:pPr>
            <w:r>
              <w:t>800</w:t>
            </w:r>
          </w:p>
        </w:tc>
        <w:tc>
          <w:tcPr>
            <w:tcW w:w="1701" w:type="dxa"/>
          </w:tcPr>
          <w:p w14:paraId="54C5D51A" w14:textId="77777777" w:rsidR="00870054" w:rsidRDefault="00870054">
            <w:pPr>
              <w:pStyle w:val="ConsPlusNormal"/>
              <w:jc w:val="center"/>
            </w:pPr>
            <w:r>
              <w:t>26560,65</w:t>
            </w:r>
          </w:p>
        </w:tc>
        <w:tc>
          <w:tcPr>
            <w:tcW w:w="1701" w:type="dxa"/>
          </w:tcPr>
          <w:p w14:paraId="448D36B0" w14:textId="77777777" w:rsidR="00870054" w:rsidRDefault="00870054">
            <w:pPr>
              <w:pStyle w:val="ConsPlusNormal"/>
              <w:jc w:val="center"/>
            </w:pPr>
            <w:r>
              <w:t>0,00</w:t>
            </w:r>
          </w:p>
        </w:tc>
        <w:tc>
          <w:tcPr>
            <w:tcW w:w="1701" w:type="dxa"/>
          </w:tcPr>
          <w:p w14:paraId="7877DB85" w14:textId="77777777" w:rsidR="00870054" w:rsidRDefault="00870054">
            <w:pPr>
              <w:pStyle w:val="ConsPlusNormal"/>
              <w:jc w:val="center"/>
            </w:pPr>
            <w:r>
              <w:t>0,00</w:t>
            </w:r>
          </w:p>
        </w:tc>
      </w:tr>
      <w:tr w:rsidR="00870054" w14:paraId="03504105" w14:textId="77777777">
        <w:tc>
          <w:tcPr>
            <w:tcW w:w="2835" w:type="dxa"/>
          </w:tcPr>
          <w:p w14:paraId="507491A7" w14:textId="77777777" w:rsidR="00870054" w:rsidRDefault="00870054">
            <w:pPr>
              <w:pStyle w:val="ConsPlusNormal"/>
            </w:pPr>
            <w:r>
              <w:t>Субсидии на финансовое обеспечение (возмещение) затрат на развитие сельского туризма</w:t>
            </w:r>
          </w:p>
        </w:tc>
        <w:tc>
          <w:tcPr>
            <w:tcW w:w="680" w:type="dxa"/>
          </w:tcPr>
          <w:p w14:paraId="230494A1" w14:textId="77777777" w:rsidR="00870054" w:rsidRDefault="00870054">
            <w:pPr>
              <w:pStyle w:val="ConsPlusNormal"/>
              <w:jc w:val="center"/>
            </w:pPr>
            <w:r>
              <w:t>04</w:t>
            </w:r>
          </w:p>
        </w:tc>
        <w:tc>
          <w:tcPr>
            <w:tcW w:w="737" w:type="dxa"/>
          </w:tcPr>
          <w:p w14:paraId="01C6999E" w14:textId="77777777" w:rsidR="00870054" w:rsidRDefault="00870054">
            <w:pPr>
              <w:pStyle w:val="ConsPlusNormal"/>
              <w:jc w:val="center"/>
            </w:pPr>
            <w:r>
              <w:t>05</w:t>
            </w:r>
          </w:p>
        </w:tc>
        <w:tc>
          <w:tcPr>
            <w:tcW w:w="1701" w:type="dxa"/>
          </w:tcPr>
          <w:p w14:paraId="3AFFED8F" w14:textId="77777777" w:rsidR="00870054" w:rsidRDefault="00870054">
            <w:pPr>
              <w:pStyle w:val="ConsPlusNormal"/>
              <w:jc w:val="center"/>
            </w:pPr>
            <w:r>
              <w:t>14 2 01 R3410</w:t>
            </w:r>
          </w:p>
        </w:tc>
        <w:tc>
          <w:tcPr>
            <w:tcW w:w="680" w:type="dxa"/>
          </w:tcPr>
          <w:p w14:paraId="07495268" w14:textId="77777777" w:rsidR="00870054" w:rsidRDefault="00870054">
            <w:pPr>
              <w:pStyle w:val="ConsPlusNormal"/>
            </w:pPr>
          </w:p>
        </w:tc>
        <w:tc>
          <w:tcPr>
            <w:tcW w:w="1701" w:type="dxa"/>
          </w:tcPr>
          <w:p w14:paraId="22EB26E4" w14:textId="77777777" w:rsidR="00870054" w:rsidRDefault="00870054">
            <w:pPr>
              <w:pStyle w:val="ConsPlusNormal"/>
              <w:jc w:val="center"/>
            </w:pPr>
            <w:r>
              <w:t>83332,63</w:t>
            </w:r>
          </w:p>
        </w:tc>
        <w:tc>
          <w:tcPr>
            <w:tcW w:w="1701" w:type="dxa"/>
          </w:tcPr>
          <w:p w14:paraId="323FBAC4" w14:textId="77777777" w:rsidR="00870054" w:rsidRDefault="00870054">
            <w:pPr>
              <w:pStyle w:val="ConsPlusNormal"/>
              <w:jc w:val="center"/>
            </w:pPr>
            <w:r>
              <w:t>31231,91</w:t>
            </w:r>
          </w:p>
        </w:tc>
        <w:tc>
          <w:tcPr>
            <w:tcW w:w="1701" w:type="dxa"/>
          </w:tcPr>
          <w:p w14:paraId="51ECC50C" w14:textId="77777777" w:rsidR="00870054" w:rsidRDefault="00870054">
            <w:pPr>
              <w:pStyle w:val="ConsPlusNormal"/>
              <w:jc w:val="center"/>
            </w:pPr>
            <w:r>
              <w:t>12060,64</w:t>
            </w:r>
          </w:p>
        </w:tc>
      </w:tr>
      <w:tr w:rsidR="00870054" w14:paraId="00E26206" w14:textId="77777777">
        <w:tc>
          <w:tcPr>
            <w:tcW w:w="2835" w:type="dxa"/>
          </w:tcPr>
          <w:p w14:paraId="38DB0042" w14:textId="77777777" w:rsidR="00870054" w:rsidRDefault="00870054">
            <w:pPr>
              <w:pStyle w:val="ConsPlusNormal"/>
            </w:pPr>
            <w:r>
              <w:t>Иные бюджетные ассигнования</w:t>
            </w:r>
          </w:p>
        </w:tc>
        <w:tc>
          <w:tcPr>
            <w:tcW w:w="680" w:type="dxa"/>
          </w:tcPr>
          <w:p w14:paraId="44A5BA99" w14:textId="77777777" w:rsidR="00870054" w:rsidRDefault="00870054">
            <w:pPr>
              <w:pStyle w:val="ConsPlusNormal"/>
              <w:jc w:val="center"/>
            </w:pPr>
            <w:r>
              <w:t>04</w:t>
            </w:r>
          </w:p>
        </w:tc>
        <w:tc>
          <w:tcPr>
            <w:tcW w:w="737" w:type="dxa"/>
          </w:tcPr>
          <w:p w14:paraId="24F4492A" w14:textId="77777777" w:rsidR="00870054" w:rsidRDefault="00870054">
            <w:pPr>
              <w:pStyle w:val="ConsPlusNormal"/>
              <w:jc w:val="center"/>
            </w:pPr>
            <w:r>
              <w:t>05</w:t>
            </w:r>
          </w:p>
        </w:tc>
        <w:tc>
          <w:tcPr>
            <w:tcW w:w="1701" w:type="dxa"/>
          </w:tcPr>
          <w:p w14:paraId="4AA791F8" w14:textId="77777777" w:rsidR="00870054" w:rsidRDefault="00870054">
            <w:pPr>
              <w:pStyle w:val="ConsPlusNormal"/>
              <w:jc w:val="center"/>
            </w:pPr>
            <w:r>
              <w:t>14 2 01 R3410</w:t>
            </w:r>
          </w:p>
        </w:tc>
        <w:tc>
          <w:tcPr>
            <w:tcW w:w="680" w:type="dxa"/>
          </w:tcPr>
          <w:p w14:paraId="1997BC66" w14:textId="77777777" w:rsidR="00870054" w:rsidRDefault="00870054">
            <w:pPr>
              <w:pStyle w:val="ConsPlusNormal"/>
              <w:jc w:val="center"/>
            </w:pPr>
            <w:r>
              <w:t>800</w:t>
            </w:r>
          </w:p>
        </w:tc>
        <w:tc>
          <w:tcPr>
            <w:tcW w:w="1701" w:type="dxa"/>
          </w:tcPr>
          <w:p w14:paraId="6D235EB5" w14:textId="77777777" w:rsidR="00870054" w:rsidRDefault="00870054">
            <w:pPr>
              <w:pStyle w:val="ConsPlusNormal"/>
              <w:jc w:val="center"/>
            </w:pPr>
            <w:r>
              <w:t>83332,63</w:t>
            </w:r>
          </w:p>
        </w:tc>
        <w:tc>
          <w:tcPr>
            <w:tcW w:w="1701" w:type="dxa"/>
          </w:tcPr>
          <w:p w14:paraId="00F534CD" w14:textId="77777777" w:rsidR="00870054" w:rsidRDefault="00870054">
            <w:pPr>
              <w:pStyle w:val="ConsPlusNormal"/>
              <w:jc w:val="center"/>
            </w:pPr>
            <w:r>
              <w:t>31231,91</w:t>
            </w:r>
          </w:p>
        </w:tc>
        <w:tc>
          <w:tcPr>
            <w:tcW w:w="1701" w:type="dxa"/>
          </w:tcPr>
          <w:p w14:paraId="59F75771" w14:textId="77777777" w:rsidR="00870054" w:rsidRDefault="00870054">
            <w:pPr>
              <w:pStyle w:val="ConsPlusNormal"/>
              <w:jc w:val="center"/>
            </w:pPr>
            <w:r>
              <w:t>12060,64</w:t>
            </w:r>
          </w:p>
        </w:tc>
      </w:tr>
      <w:tr w:rsidR="00870054" w14:paraId="3990F071" w14:textId="77777777">
        <w:tc>
          <w:tcPr>
            <w:tcW w:w="2835" w:type="dxa"/>
          </w:tcPr>
          <w:p w14:paraId="07D72233" w14:textId="77777777" w:rsidR="00870054" w:rsidRDefault="00870054">
            <w:pPr>
              <w:pStyle w:val="ConsPlusNormal"/>
            </w:pPr>
            <w:r>
              <w:t>Субсидии на возмещение части затрат на производство и реализацию зерновых культур</w:t>
            </w:r>
          </w:p>
        </w:tc>
        <w:tc>
          <w:tcPr>
            <w:tcW w:w="680" w:type="dxa"/>
          </w:tcPr>
          <w:p w14:paraId="6347C3D6" w14:textId="77777777" w:rsidR="00870054" w:rsidRDefault="00870054">
            <w:pPr>
              <w:pStyle w:val="ConsPlusNormal"/>
              <w:jc w:val="center"/>
            </w:pPr>
            <w:r>
              <w:t>04</w:t>
            </w:r>
          </w:p>
        </w:tc>
        <w:tc>
          <w:tcPr>
            <w:tcW w:w="737" w:type="dxa"/>
          </w:tcPr>
          <w:p w14:paraId="5330CEC2" w14:textId="77777777" w:rsidR="00870054" w:rsidRDefault="00870054">
            <w:pPr>
              <w:pStyle w:val="ConsPlusNormal"/>
              <w:jc w:val="center"/>
            </w:pPr>
            <w:r>
              <w:t>05</w:t>
            </w:r>
          </w:p>
        </w:tc>
        <w:tc>
          <w:tcPr>
            <w:tcW w:w="1701" w:type="dxa"/>
          </w:tcPr>
          <w:p w14:paraId="1278BAC0" w14:textId="77777777" w:rsidR="00870054" w:rsidRDefault="00870054">
            <w:pPr>
              <w:pStyle w:val="ConsPlusNormal"/>
              <w:jc w:val="center"/>
            </w:pPr>
            <w:r>
              <w:t>14 2 01 R3580</w:t>
            </w:r>
          </w:p>
        </w:tc>
        <w:tc>
          <w:tcPr>
            <w:tcW w:w="680" w:type="dxa"/>
          </w:tcPr>
          <w:p w14:paraId="3CA11C29" w14:textId="77777777" w:rsidR="00870054" w:rsidRDefault="00870054">
            <w:pPr>
              <w:pStyle w:val="ConsPlusNormal"/>
            </w:pPr>
          </w:p>
        </w:tc>
        <w:tc>
          <w:tcPr>
            <w:tcW w:w="1701" w:type="dxa"/>
          </w:tcPr>
          <w:p w14:paraId="0BC22485" w14:textId="77777777" w:rsidR="00870054" w:rsidRDefault="00870054">
            <w:pPr>
              <w:pStyle w:val="ConsPlusNormal"/>
              <w:jc w:val="center"/>
            </w:pPr>
            <w:r>
              <w:t>15353,26</w:t>
            </w:r>
          </w:p>
        </w:tc>
        <w:tc>
          <w:tcPr>
            <w:tcW w:w="1701" w:type="dxa"/>
          </w:tcPr>
          <w:p w14:paraId="31FFAAB4" w14:textId="77777777" w:rsidR="00870054" w:rsidRDefault="00870054">
            <w:pPr>
              <w:pStyle w:val="ConsPlusNormal"/>
              <w:jc w:val="center"/>
            </w:pPr>
            <w:r>
              <w:t>15571,38</w:t>
            </w:r>
          </w:p>
        </w:tc>
        <w:tc>
          <w:tcPr>
            <w:tcW w:w="1701" w:type="dxa"/>
          </w:tcPr>
          <w:p w14:paraId="3844918F" w14:textId="77777777" w:rsidR="00870054" w:rsidRDefault="00870054">
            <w:pPr>
              <w:pStyle w:val="ConsPlusNormal"/>
              <w:jc w:val="center"/>
            </w:pPr>
            <w:r>
              <w:t>15754,89</w:t>
            </w:r>
          </w:p>
        </w:tc>
      </w:tr>
      <w:tr w:rsidR="00870054" w14:paraId="519F77BC" w14:textId="77777777">
        <w:tc>
          <w:tcPr>
            <w:tcW w:w="2835" w:type="dxa"/>
          </w:tcPr>
          <w:p w14:paraId="0865028F" w14:textId="77777777" w:rsidR="00870054" w:rsidRDefault="00870054">
            <w:pPr>
              <w:pStyle w:val="ConsPlusNormal"/>
            </w:pPr>
            <w:r>
              <w:t>Иные бюджетные ассигнования</w:t>
            </w:r>
          </w:p>
        </w:tc>
        <w:tc>
          <w:tcPr>
            <w:tcW w:w="680" w:type="dxa"/>
          </w:tcPr>
          <w:p w14:paraId="261FE3D2" w14:textId="77777777" w:rsidR="00870054" w:rsidRDefault="00870054">
            <w:pPr>
              <w:pStyle w:val="ConsPlusNormal"/>
              <w:jc w:val="center"/>
            </w:pPr>
            <w:r>
              <w:t>04</w:t>
            </w:r>
          </w:p>
        </w:tc>
        <w:tc>
          <w:tcPr>
            <w:tcW w:w="737" w:type="dxa"/>
          </w:tcPr>
          <w:p w14:paraId="3073A7C9" w14:textId="77777777" w:rsidR="00870054" w:rsidRDefault="00870054">
            <w:pPr>
              <w:pStyle w:val="ConsPlusNormal"/>
              <w:jc w:val="center"/>
            </w:pPr>
            <w:r>
              <w:t>05</w:t>
            </w:r>
          </w:p>
        </w:tc>
        <w:tc>
          <w:tcPr>
            <w:tcW w:w="1701" w:type="dxa"/>
          </w:tcPr>
          <w:p w14:paraId="5FF8A235" w14:textId="77777777" w:rsidR="00870054" w:rsidRDefault="00870054">
            <w:pPr>
              <w:pStyle w:val="ConsPlusNormal"/>
              <w:jc w:val="center"/>
            </w:pPr>
            <w:r>
              <w:t>14 2 01 R3580</w:t>
            </w:r>
          </w:p>
        </w:tc>
        <w:tc>
          <w:tcPr>
            <w:tcW w:w="680" w:type="dxa"/>
          </w:tcPr>
          <w:p w14:paraId="6073C370" w14:textId="77777777" w:rsidR="00870054" w:rsidRDefault="00870054">
            <w:pPr>
              <w:pStyle w:val="ConsPlusNormal"/>
              <w:jc w:val="center"/>
            </w:pPr>
            <w:r>
              <w:t>800</w:t>
            </w:r>
          </w:p>
        </w:tc>
        <w:tc>
          <w:tcPr>
            <w:tcW w:w="1701" w:type="dxa"/>
          </w:tcPr>
          <w:p w14:paraId="541D8703" w14:textId="77777777" w:rsidR="00870054" w:rsidRDefault="00870054">
            <w:pPr>
              <w:pStyle w:val="ConsPlusNormal"/>
              <w:jc w:val="center"/>
            </w:pPr>
            <w:r>
              <w:t>15353,26</w:t>
            </w:r>
          </w:p>
        </w:tc>
        <w:tc>
          <w:tcPr>
            <w:tcW w:w="1701" w:type="dxa"/>
          </w:tcPr>
          <w:p w14:paraId="0BD16A71" w14:textId="77777777" w:rsidR="00870054" w:rsidRDefault="00870054">
            <w:pPr>
              <w:pStyle w:val="ConsPlusNormal"/>
              <w:jc w:val="center"/>
            </w:pPr>
            <w:r>
              <w:t>15571,38</w:t>
            </w:r>
          </w:p>
        </w:tc>
        <w:tc>
          <w:tcPr>
            <w:tcW w:w="1701" w:type="dxa"/>
          </w:tcPr>
          <w:p w14:paraId="7BED1730" w14:textId="77777777" w:rsidR="00870054" w:rsidRDefault="00870054">
            <w:pPr>
              <w:pStyle w:val="ConsPlusNormal"/>
              <w:jc w:val="center"/>
            </w:pPr>
            <w:r>
              <w:t>15754,89</w:t>
            </w:r>
          </w:p>
        </w:tc>
      </w:tr>
      <w:tr w:rsidR="00870054" w14:paraId="6EA7C499" w14:textId="77777777">
        <w:tc>
          <w:tcPr>
            <w:tcW w:w="2835" w:type="dxa"/>
          </w:tcPr>
          <w:p w14:paraId="6DC14554" w14:textId="77777777" w:rsidR="00870054" w:rsidRDefault="00870054">
            <w:pPr>
              <w:pStyle w:val="ConsPlusNormal"/>
            </w:pPr>
            <w:r>
              <w:t>Поддержка элитного семеноводства и (или) на приобретение семян, произведенных в рамках Федеральной научно-технической программы</w:t>
            </w:r>
          </w:p>
        </w:tc>
        <w:tc>
          <w:tcPr>
            <w:tcW w:w="680" w:type="dxa"/>
          </w:tcPr>
          <w:p w14:paraId="2A8DA625" w14:textId="77777777" w:rsidR="00870054" w:rsidRDefault="00870054">
            <w:pPr>
              <w:pStyle w:val="ConsPlusNormal"/>
              <w:jc w:val="center"/>
            </w:pPr>
            <w:r>
              <w:t>04</w:t>
            </w:r>
          </w:p>
        </w:tc>
        <w:tc>
          <w:tcPr>
            <w:tcW w:w="737" w:type="dxa"/>
          </w:tcPr>
          <w:p w14:paraId="172BB262" w14:textId="77777777" w:rsidR="00870054" w:rsidRDefault="00870054">
            <w:pPr>
              <w:pStyle w:val="ConsPlusNormal"/>
              <w:jc w:val="center"/>
            </w:pPr>
            <w:r>
              <w:t>05</w:t>
            </w:r>
          </w:p>
        </w:tc>
        <w:tc>
          <w:tcPr>
            <w:tcW w:w="1701" w:type="dxa"/>
          </w:tcPr>
          <w:p w14:paraId="02672462" w14:textId="77777777" w:rsidR="00870054" w:rsidRDefault="00870054">
            <w:pPr>
              <w:pStyle w:val="ConsPlusNormal"/>
              <w:jc w:val="center"/>
            </w:pPr>
            <w:r>
              <w:t>14 2 01 R5011</w:t>
            </w:r>
          </w:p>
        </w:tc>
        <w:tc>
          <w:tcPr>
            <w:tcW w:w="680" w:type="dxa"/>
          </w:tcPr>
          <w:p w14:paraId="49EB81B8" w14:textId="77777777" w:rsidR="00870054" w:rsidRDefault="00870054">
            <w:pPr>
              <w:pStyle w:val="ConsPlusNormal"/>
            </w:pPr>
          </w:p>
        </w:tc>
        <w:tc>
          <w:tcPr>
            <w:tcW w:w="1701" w:type="dxa"/>
          </w:tcPr>
          <w:p w14:paraId="6ADC3993" w14:textId="77777777" w:rsidR="00870054" w:rsidRDefault="00870054">
            <w:pPr>
              <w:pStyle w:val="ConsPlusNormal"/>
              <w:jc w:val="center"/>
            </w:pPr>
            <w:r>
              <w:t>3225,26</w:t>
            </w:r>
          </w:p>
        </w:tc>
        <w:tc>
          <w:tcPr>
            <w:tcW w:w="1701" w:type="dxa"/>
          </w:tcPr>
          <w:p w14:paraId="1D99A30E" w14:textId="77777777" w:rsidR="00870054" w:rsidRDefault="00870054">
            <w:pPr>
              <w:pStyle w:val="ConsPlusNormal"/>
              <w:jc w:val="center"/>
            </w:pPr>
            <w:r>
              <w:t>3260,11</w:t>
            </w:r>
          </w:p>
        </w:tc>
        <w:tc>
          <w:tcPr>
            <w:tcW w:w="1701" w:type="dxa"/>
          </w:tcPr>
          <w:p w14:paraId="2A11243B" w14:textId="77777777" w:rsidR="00870054" w:rsidRDefault="00870054">
            <w:pPr>
              <w:pStyle w:val="ConsPlusNormal"/>
              <w:jc w:val="center"/>
            </w:pPr>
            <w:r>
              <w:t>3260,11</w:t>
            </w:r>
          </w:p>
        </w:tc>
      </w:tr>
      <w:tr w:rsidR="00870054" w14:paraId="6002B480" w14:textId="77777777">
        <w:tc>
          <w:tcPr>
            <w:tcW w:w="2835" w:type="dxa"/>
          </w:tcPr>
          <w:p w14:paraId="352E0144" w14:textId="77777777" w:rsidR="00870054" w:rsidRDefault="00870054">
            <w:pPr>
              <w:pStyle w:val="ConsPlusNormal"/>
            </w:pPr>
            <w:r>
              <w:lastRenderedPageBreak/>
              <w:t>Иные бюджетные ассигнования</w:t>
            </w:r>
          </w:p>
        </w:tc>
        <w:tc>
          <w:tcPr>
            <w:tcW w:w="680" w:type="dxa"/>
          </w:tcPr>
          <w:p w14:paraId="40F365E5" w14:textId="77777777" w:rsidR="00870054" w:rsidRDefault="00870054">
            <w:pPr>
              <w:pStyle w:val="ConsPlusNormal"/>
              <w:jc w:val="center"/>
            </w:pPr>
            <w:r>
              <w:t>04</w:t>
            </w:r>
          </w:p>
        </w:tc>
        <w:tc>
          <w:tcPr>
            <w:tcW w:w="737" w:type="dxa"/>
          </w:tcPr>
          <w:p w14:paraId="5498D403" w14:textId="77777777" w:rsidR="00870054" w:rsidRDefault="00870054">
            <w:pPr>
              <w:pStyle w:val="ConsPlusNormal"/>
              <w:jc w:val="center"/>
            </w:pPr>
            <w:r>
              <w:t>05</w:t>
            </w:r>
          </w:p>
        </w:tc>
        <w:tc>
          <w:tcPr>
            <w:tcW w:w="1701" w:type="dxa"/>
          </w:tcPr>
          <w:p w14:paraId="060A5E6B" w14:textId="77777777" w:rsidR="00870054" w:rsidRDefault="00870054">
            <w:pPr>
              <w:pStyle w:val="ConsPlusNormal"/>
              <w:jc w:val="center"/>
            </w:pPr>
            <w:r>
              <w:t>14 2 01 R5011</w:t>
            </w:r>
          </w:p>
        </w:tc>
        <w:tc>
          <w:tcPr>
            <w:tcW w:w="680" w:type="dxa"/>
          </w:tcPr>
          <w:p w14:paraId="56D4F4DA" w14:textId="77777777" w:rsidR="00870054" w:rsidRDefault="00870054">
            <w:pPr>
              <w:pStyle w:val="ConsPlusNormal"/>
              <w:jc w:val="center"/>
            </w:pPr>
            <w:r>
              <w:t>800</w:t>
            </w:r>
          </w:p>
        </w:tc>
        <w:tc>
          <w:tcPr>
            <w:tcW w:w="1701" w:type="dxa"/>
          </w:tcPr>
          <w:p w14:paraId="42C2420F" w14:textId="77777777" w:rsidR="00870054" w:rsidRDefault="00870054">
            <w:pPr>
              <w:pStyle w:val="ConsPlusNormal"/>
              <w:jc w:val="center"/>
            </w:pPr>
            <w:r>
              <w:t>3225,26</w:t>
            </w:r>
          </w:p>
        </w:tc>
        <w:tc>
          <w:tcPr>
            <w:tcW w:w="1701" w:type="dxa"/>
          </w:tcPr>
          <w:p w14:paraId="316D24BF" w14:textId="77777777" w:rsidR="00870054" w:rsidRDefault="00870054">
            <w:pPr>
              <w:pStyle w:val="ConsPlusNormal"/>
              <w:jc w:val="center"/>
            </w:pPr>
            <w:r>
              <w:t>3260,11</w:t>
            </w:r>
          </w:p>
        </w:tc>
        <w:tc>
          <w:tcPr>
            <w:tcW w:w="1701" w:type="dxa"/>
          </w:tcPr>
          <w:p w14:paraId="4327916C" w14:textId="77777777" w:rsidR="00870054" w:rsidRDefault="00870054">
            <w:pPr>
              <w:pStyle w:val="ConsPlusNormal"/>
              <w:jc w:val="center"/>
            </w:pPr>
            <w:r>
              <w:t>3260,11</w:t>
            </w:r>
          </w:p>
        </w:tc>
      </w:tr>
      <w:tr w:rsidR="00870054" w14:paraId="5695BE1E" w14:textId="77777777">
        <w:tc>
          <w:tcPr>
            <w:tcW w:w="2835" w:type="dxa"/>
          </w:tcPr>
          <w:p w14:paraId="62D36B4A" w14:textId="77777777" w:rsidR="00870054" w:rsidRDefault="00870054">
            <w:pPr>
              <w:pStyle w:val="ConsPlusNormal"/>
            </w:pPr>
            <w:r>
              <w:t>Поддержка развития овцеводства, козоводства и производства шерсти (произведено и реализовано отечественным перерабатывающим организациям шерсти, полученной от тонкорунных и полутонкорунных пород овец)</w:t>
            </w:r>
          </w:p>
        </w:tc>
        <w:tc>
          <w:tcPr>
            <w:tcW w:w="680" w:type="dxa"/>
          </w:tcPr>
          <w:p w14:paraId="63C7D916" w14:textId="77777777" w:rsidR="00870054" w:rsidRDefault="00870054">
            <w:pPr>
              <w:pStyle w:val="ConsPlusNormal"/>
              <w:jc w:val="center"/>
            </w:pPr>
            <w:r>
              <w:t>04</w:t>
            </w:r>
          </w:p>
        </w:tc>
        <w:tc>
          <w:tcPr>
            <w:tcW w:w="737" w:type="dxa"/>
          </w:tcPr>
          <w:p w14:paraId="04E00DB8" w14:textId="77777777" w:rsidR="00870054" w:rsidRDefault="00870054">
            <w:pPr>
              <w:pStyle w:val="ConsPlusNormal"/>
              <w:jc w:val="center"/>
            </w:pPr>
            <w:r>
              <w:t>05</w:t>
            </w:r>
          </w:p>
        </w:tc>
        <w:tc>
          <w:tcPr>
            <w:tcW w:w="1701" w:type="dxa"/>
          </w:tcPr>
          <w:p w14:paraId="227AEE76" w14:textId="77777777" w:rsidR="00870054" w:rsidRDefault="00870054">
            <w:pPr>
              <w:pStyle w:val="ConsPlusNormal"/>
              <w:jc w:val="center"/>
            </w:pPr>
            <w:r>
              <w:t>14 2 01 R5014</w:t>
            </w:r>
          </w:p>
        </w:tc>
        <w:tc>
          <w:tcPr>
            <w:tcW w:w="680" w:type="dxa"/>
          </w:tcPr>
          <w:p w14:paraId="611AFB8F" w14:textId="77777777" w:rsidR="00870054" w:rsidRDefault="00870054">
            <w:pPr>
              <w:pStyle w:val="ConsPlusNormal"/>
            </w:pPr>
          </w:p>
        </w:tc>
        <w:tc>
          <w:tcPr>
            <w:tcW w:w="1701" w:type="dxa"/>
          </w:tcPr>
          <w:p w14:paraId="63317CDB" w14:textId="77777777" w:rsidR="00870054" w:rsidRDefault="00870054">
            <w:pPr>
              <w:pStyle w:val="ConsPlusNormal"/>
              <w:jc w:val="center"/>
            </w:pPr>
            <w:r>
              <w:t>84210,53</w:t>
            </w:r>
          </w:p>
        </w:tc>
        <w:tc>
          <w:tcPr>
            <w:tcW w:w="1701" w:type="dxa"/>
          </w:tcPr>
          <w:p w14:paraId="7C8FCA93" w14:textId="77777777" w:rsidR="00870054" w:rsidRDefault="00870054">
            <w:pPr>
              <w:pStyle w:val="ConsPlusNormal"/>
              <w:jc w:val="center"/>
            </w:pPr>
            <w:r>
              <w:t>85106,38</w:t>
            </w:r>
          </w:p>
        </w:tc>
        <w:tc>
          <w:tcPr>
            <w:tcW w:w="1701" w:type="dxa"/>
          </w:tcPr>
          <w:p w14:paraId="335B749F" w14:textId="77777777" w:rsidR="00870054" w:rsidRDefault="00870054">
            <w:pPr>
              <w:pStyle w:val="ConsPlusNormal"/>
              <w:jc w:val="center"/>
            </w:pPr>
            <w:r>
              <w:t>85106,38</w:t>
            </w:r>
          </w:p>
        </w:tc>
      </w:tr>
      <w:tr w:rsidR="00870054" w14:paraId="7D9B7156" w14:textId="77777777">
        <w:tc>
          <w:tcPr>
            <w:tcW w:w="2835" w:type="dxa"/>
          </w:tcPr>
          <w:p w14:paraId="49AB743E" w14:textId="77777777" w:rsidR="00870054" w:rsidRDefault="00870054">
            <w:pPr>
              <w:pStyle w:val="ConsPlusNormal"/>
            </w:pPr>
            <w:r>
              <w:t>Иные бюджетные ассигнования</w:t>
            </w:r>
          </w:p>
        </w:tc>
        <w:tc>
          <w:tcPr>
            <w:tcW w:w="680" w:type="dxa"/>
          </w:tcPr>
          <w:p w14:paraId="51974537" w14:textId="77777777" w:rsidR="00870054" w:rsidRDefault="00870054">
            <w:pPr>
              <w:pStyle w:val="ConsPlusNormal"/>
              <w:jc w:val="center"/>
            </w:pPr>
            <w:r>
              <w:t>04</w:t>
            </w:r>
          </w:p>
        </w:tc>
        <w:tc>
          <w:tcPr>
            <w:tcW w:w="737" w:type="dxa"/>
          </w:tcPr>
          <w:p w14:paraId="33472EE4" w14:textId="77777777" w:rsidR="00870054" w:rsidRDefault="00870054">
            <w:pPr>
              <w:pStyle w:val="ConsPlusNormal"/>
              <w:jc w:val="center"/>
            </w:pPr>
            <w:r>
              <w:t>05</w:t>
            </w:r>
          </w:p>
        </w:tc>
        <w:tc>
          <w:tcPr>
            <w:tcW w:w="1701" w:type="dxa"/>
          </w:tcPr>
          <w:p w14:paraId="4CDEA77C" w14:textId="77777777" w:rsidR="00870054" w:rsidRDefault="00870054">
            <w:pPr>
              <w:pStyle w:val="ConsPlusNormal"/>
              <w:jc w:val="center"/>
            </w:pPr>
            <w:r>
              <w:t>14 2 01 R5014</w:t>
            </w:r>
          </w:p>
        </w:tc>
        <w:tc>
          <w:tcPr>
            <w:tcW w:w="680" w:type="dxa"/>
          </w:tcPr>
          <w:p w14:paraId="14CC24E7" w14:textId="77777777" w:rsidR="00870054" w:rsidRDefault="00870054">
            <w:pPr>
              <w:pStyle w:val="ConsPlusNormal"/>
              <w:jc w:val="center"/>
            </w:pPr>
            <w:r>
              <w:t>800</w:t>
            </w:r>
          </w:p>
        </w:tc>
        <w:tc>
          <w:tcPr>
            <w:tcW w:w="1701" w:type="dxa"/>
          </w:tcPr>
          <w:p w14:paraId="76B0781F" w14:textId="77777777" w:rsidR="00870054" w:rsidRDefault="00870054">
            <w:pPr>
              <w:pStyle w:val="ConsPlusNormal"/>
              <w:jc w:val="center"/>
            </w:pPr>
            <w:r>
              <w:t>84210,53</w:t>
            </w:r>
          </w:p>
        </w:tc>
        <w:tc>
          <w:tcPr>
            <w:tcW w:w="1701" w:type="dxa"/>
          </w:tcPr>
          <w:p w14:paraId="6AFD4508" w14:textId="77777777" w:rsidR="00870054" w:rsidRDefault="00870054">
            <w:pPr>
              <w:pStyle w:val="ConsPlusNormal"/>
              <w:jc w:val="center"/>
            </w:pPr>
            <w:r>
              <w:t>85106,38</w:t>
            </w:r>
          </w:p>
        </w:tc>
        <w:tc>
          <w:tcPr>
            <w:tcW w:w="1701" w:type="dxa"/>
          </w:tcPr>
          <w:p w14:paraId="114E22D8" w14:textId="77777777" w:rsidR="00870054" w:rsidRDefault="00870054">
            <w:pPr>
              <w:pStyle w:val="ConsPlusNormal"/>
              <w:jc w:val="center"/>
            </w:pPr>
            <w:r>
              <w:t>85106,38</w:t>
            </w:r>
          </w:p>
        </w:tc>
      </w:tr>
      <w:tr w:rsidR="00870054" w14:paraId="65EAC707" w14:textId="77777777">
        <w:tc>
          <w:tcPr>
            <w:tcW w:w="2835" w:type="dxa"/>
          </w:tcPr>
          <w:p w14:paraId="4F57EB46" w14:textId="77777777" w:rsidR="00870054" w:rsidRDefault="00870054">
            <w:pPr>
              <w:pStyle w:val="ConsPlusNormal"/>
            </w:pPr>
            <w:r>
              <w:t xml:space="preserve">Поддержка производства продукции плодово-ягодных насаждений, включая посадочный материал, закладку и уход за многолетними насаждениями (кроме виноградников), включая питомники (заложено многолетних насаждений (за исключением виноградников), за </w:t>
            </w:r>
            <w:r>
              <w:lastRenderedPageBreak/>
              <w:t>исключением питомников)</w:t>
            </w:r>
          </w:p>
        </w:tc>
        <w:tc>
          <w:tcPr>
            <w:tcW w:w="680" w:type="dxa"/>
          </w:tcPr>
          <w:p w14:paraId="7AE9C028" w14:textId="77777777" w:rsidR="00870054" w:rsidRDefault="00870054">
            <w:pPr>
              <w:pStyle w:val="ConsPlusNormal"/>
              <w:jc w:val="center"/>
            </w:pPr>
            <w:r>
              <w:lastRenderedPageBreak/>
              <w:t>04</w:t>
            </w:r>
          </w:p>
        </w:tc>
        <w:tc>
          <w:tcPr>
            <w:tcW w:w="737" w:type="dxa"/>
          </w:tcPr>
          <w:p w14:paraId="747DB5AA" w14:textId="77777777" w:rsidR="00870054" w:rsidRDefault="00870054">
            <w:pPr>
              <w:pStyle w:val="ConsPlusNormal"/>
              <w:jc w:val="center"/>
            </w:pPr>
            <w:r>
              <w:t>05</w:t>
            </w:r>
          </w:p>
        </w:tc>
        <w:tc>
          <w:tcPr>
            <w:tcW w:w="1701" w:type="dxa"/>
          </w:tcPr>
          <w:p w14:paraId="15AF33C5" w14:textId="77777777" w:rsidR="00870054" w:rsidRDefault="00870054">
            <w:pPr>
              <w:pStyle w:val="ConsPlusNormal"/>
              <w:jc w:val="center"/>
            </w:pPr>
            <w:r>
              <w:t>14 2 01 R5017</w:t>
            </w:r>
          </w:p>
        </w:tc>
        <w:tc>
          <w:tcPr>
            <w:tcW w:w="680" w:type="dxa"/>
          </w:tcPr>
          <w:p w14:paraId="7D61CD87" w14:textId="77777777" w:rsidR="00870054" w:rsidRDefault="00870054">
            <w:pPr>
              <w:pStyle w:val="ConsPlusNormal"/>
            </w:pPr>
          </w:p>
        </w:tc>
        <w:tc>
          <w:tcPr>
            <w:tcW w:w="1701" w:type="dxa"/>
          </w:tcPr>
          <w:p w14:paraId="2C16A064" w14:textId="77777777" w:rsidR="00870054" w:rsidRDefault="00870054">
            <w:pPr>
              <w:pStyle w:val="ConsPlusNormal"/>
              <w:jc w:val="center"/>
            </w:pPr>
            <w:r>
              <w:t>323234,11</w:t>
            </w:r>
          </w:p>
        </w:tc>
        <w:tc>
          <w:tcPr>
            <w:tcW w:w="1701" w:type="dxa"/>
          </w:tcPr>
          <w:p w14:paraId="7B13E8FA" w14:textId="77777777" w:rsidR="00870054" w:rsidRDefault="00870054">
            <w:pPr>
              <w:pStyle w:val="ConsPlusNormal"/>
              <w:jc w:val="center"/>
            </w:pPr>
            <w:r>
              <w:t>326075,21</w:t>
            </w:r>
          </w:p>
        </w:tc>
        <w:tc>
          <w:tcPr>
            <w:tcW w:w="1701" w:type="dxa"/>
          </w:tcPr>
          <w:p w14:paraId="45DDB80E" w14:textId="77777777" w:rsidR="00870054" w:rsidRDefault="00870054">
            <w:pPr>
              <w:pStyle w:val="ConsPlusNormal"/>
              <w:jc w:val="center"/>
            </w:pPr>
            <w:r>
              <w:t>328306,06</w:t>
            </w:r>
          </w:p>
        </w:tc>
      </w:tr>
      <w:tr w:rsidR="00870054" w14:paraId="706DC4D6" w14:textId="77777777">
        <w:tc>
          <w:tcPr>
            <w:tcW w:w="2835" w:type="dxa"/>
          </w:tcPr>
          <w:p w14:paraId="7AE23E7E" w14:textId="77777777" w:rsidR="00870054" w:rsidRDefault="00870054">
            <w:pPr>
              <w:pStyle w:val="ConsPlusNormal"/>
            </w:pPr>
            <w:r>
              <w:t>Иные бюджетные ассигнования</w:t>
            </w:r>
          </w:p>
        </w:tc>
        <w:tc>
          <w:tcPr>
            <w:tcW w:w="680" w:type="dxa"/>
          </w:tcPr>
          <w:p w14:paraId="548457A4" w14:textId="77777777" w:rsidR="00870054" w:rsidRDefault="00870054">
            <w:pPr>
              <w:pStyle w:val="ConsPlusNormal"/>
              <w:jc w:val="center"/>
            </w:pPr>
            <w:r>
              <w:t>04</w:t>
            </w:r>
          </w:p>
        </w:tc>
        <w:tc>
          <w:tcPr>
            <w:tcW w:w="737" w:type="dxa"/>
          </w:tcPr>
          <w:p w14:paraId="74230FC2" w14:textId="77777777" w:rsidR="00870054" w:rsidRDefault="00870054">
            <w:pPr>
              <w:pStyle w:val="ConsPlusNormal"/>
              <w:jc w:val="center"/>
            </w:pPr>
            <w:r>
              <w:t>05</w:t>
            </w:r>
          </w:p>
        </w:tc>
        <w:tc>
          <w:tcPr>
            <w:tcW w:w="1701" w:type="dxa"/>
          </w:tcPr>
          <w:p w14:paraId="002075E0" w14:textId="77777777" w:rsidR="00870054" w:rsidRDefault="00870054">
            <w:pPr>
              <w:pStyle w:val="ConsPlusNormal"/>
              <w:jc w:val="center"/>
            </w:pPr>
            <w:r>
              <w:t>14 2 01 R5017</w:t>
            </w:r>
          </w:p>
        </w:tc>
        <w:tc>
          <w:tcPr>
            <w:tcW w:w="680" w:type="dxa"/>
          </w:tcPr>
          <w:p w14:paraId="7856B12B" w14:textId="77777777" w:rsidR="00870054" w:rsidRDefault="00870054">
            <w:pPr>
              <w:pStyle w:val="ConsPlusNormal"/>
              <w:jc w:val="center"/>
            </w:pPr>
            <w:r>
              <w:t>800</w:t>
            </w:r>
          </w:p>
        </w:tc>
        <w:tc>
          <w:tcPr>
            <w:tcW w:w="1701" w:type="dxa"/>
          </w:tcPr>
          <w:p w14:paraId="30D7B190" w14:textId="77777777" w:rsidR="00870054" w:rsidRDefault="00870054">
            <w:pPr>
              <w:pStyle w:val="ConsPlusNormal"/>
              <w:jc w:val="center"/>
            </w:pPr>
            <w:r>
              <w:t>323234,11</w:t>
            </w:r>
          </w:p>
        </w:tc>
        <w:tc>
          <w:tcPr>
            <w:tcW w:w="1701" w:type="dxa"/>
          </w:tcPr>
          <w:p w14:paraId="5DC3BB99" w14:textId="77777777" w:rsidR="00870054" w:rsidRDefault="00870054">
            <w:pPr>
              <w:pStyle w:val="ConsPlusNormal"/>
              <w:jc w:val="center"/>
            </w:pPr>
            <w:r>
              <w:t>326075,21</w:t>
            </w:r>
          </w:p>
        </w:tc>
        <w:tc>
          <w:tcPr>
            <w:tcW w:w="1701" w:type="dxa"/>
          </w:tcPr>
          <w:p w14:paraId="3900D811" w14:textId="77777777" w:rsidR="00870054" w:rsidRDefault="00870054">
            <w:pPr>
              <w:pStyle w:val="ConsPlusNormal"/>
              <w:jc w:val="center"/>
            </w:pPr>
            <w:r>
              <w:t>328306,06</w:t>
            </w:r>
          </w:p>
        </w:tc>
      </w:tr>
      <w:tr w:rsidR="00870054" w14:paraId="466AD67B" w14:textId="77777777">
        <w:tc>
          <w:tcPr>
            <w:tcW w:w="2835" w:type="dxa"/>
          </w:tcPr>
          <w:p w14:paraId="3E253C94" w14:textId="77777777" w:rsidR="00870054" w:rsidRDefault="00870054">
            <w:pPr>
              <w:pStyle w:val="ConsPlusNormal"/>
            </w:pPr>
            <w:r>
              <w:t>Поддержка производства молока</w:t>
            </w:r>
          </w:p>
        </w:tc>
        <w:tc>
          <w:tcPr>
            <w:tcW w:w="680" w:type="dxa"/>
          </w:tcPr>
          <w:p w14:paraId="3591D6E7" w14:textId="77777777" w:rsidR="00870054" w:rsidRDefault="00870054">
            <w:pPr>
              <w:pStyle w:val="ConsPlusNormal"/>
              <w:jc w:val="center"/>
            </w:pPr>
            <w:r>
              <w:t>04</w:t>
            </w:r>
          </w:p>
        </w:tc>
        <w:tc>
          <w:tcPr>
            <w:tcW w:w="737" w:type="dxa"/>
          </w:tcPr>
          <w:p w14:paraId="36EE2D4A" w14:textId="77777777" w:rsidR="00870054" w:rsidRDefault="00870054">
            <w:pPr>
              <w:pStyle w:val="ConsPlusNormal"/>
              <w:jc w:val="center"/>
            </w:pPr>
            <w:r>
              <w:t>05</w:t>
            </w:r>
          </w:p>
        </w:tc>
        <w:tc>
          <w:tcPr>
            <w:tcW w:w="1701" w:type="dxa"/>
          </w:tcPr>
          <w:p w14:paraId="6A4C53C3" w14:textId="77777777" w:rsidR="00870054" w:rsidRDefault="00870054">
            <w:pPr>
              <w:pStyle w:val="ConsPlusNormal"/>
              <w:jc w:val="center"/>
            </w:pPr>
            <w:r>
              <w:t>14 2 01 R5018</w:t>
            </w:r>
          </w:p>
        </w:tc>
        <w:tc>
          <w:tcPr>
            <w:tcW w:w="680" w:type="dxa"/>
          </w:tcPr>
          <w:p w14:paraId="0D363E8D" w14:textId="77777777" w:rsidR="00870054" w:rsidRDefault="00870054">
            <w:pPr>
              <w:pStyle w:val="ConsPlusNormal"/>
            </w:pPr>
          </w:p>
        </w:tc>
        <w:tc>
          <w:tcPr>
            <w:tcW w:w="1701" w:type="dxa"/>
          </w:tcPr>
          <w:p w14:paraId="750A7179" w14:textId="77777777" w:rsidR="00870054" w:rsidRDefault="00870054">
            <w:pPr>
              <w:pStyle w:val="ConsPlusNormal"/>
              <w:jc w:val="center"/>
            </w:pPr>
            <w:r>
              <w:t>201656,53</w:t>
            </w:r>
          </w:p>
        </w:tc>
        <w:tc>
          <w:tcPr>
            <w:tcW w:w="1701" w:type="dxa"/>
          </w:tcPr>
          <w:p w14:paraId="2CB02F63" w14:textId="77777777" w:rsidR="00870054" w:rsidRDefault="00870054">
            <w:pPr>
              <w:pStyle w:val="ConsPlusNormal"/>
              <w:jc w:val="center"/>
            </w:pPr>
            <w:r>
              <w:t>205865,21</w:t>
            </w:r>
          </w:p>
        </w:tc>
        <w:tc>
          <w:tcPr>
            <w:tcW w:w="1701" w:type="dxa"/>
          </w:tcPr>
          <w:p w14:paraId="7E16A953" w14:textId="77777777" w:rsidR="00870054" w:rsidRDefault="00870054">
            <w:pPr>
              <w:pStyle w:val="ConsPlusNormal"/>
              <w:jc w:val="center"/>
            </w:pPr>
            <w:r>
              <w:t>355237,45</w:t>
            </w:r>
          </w:p>
        </w:tc>
      </w:tr>
      <w:tr w:rsidR="00870054" w14:paraId="7269DD80" w14:textId="77777777">
        <w:tc>
          <w:tcPr>
            <w:tcW w:w="2835" w:type="dxa"/>
          </w:tcPr>
          <w:p w14:paraId="0BB2F3F2" w14:textId="77777777" w:rsidR="00870054" w:rsidRDefault="00870054">
            <w:pPr>
              <w:pStyle w:val="ConsPlusNormal"/>
            </w:pPr>
            <w:r>
              <w:t>Иные бюджетные ассигнования</w:t>
            </w:r>
          </w:p>
        </w:tc>
        <w:tc>
          <w:tcPr>
            <w:tcW w:w="680" w:type="dxa"/>
          </w:tcPr>
          <w:p w14:paraId="6B45346C" w14:textId="77777777" w:rsidR="00870054" w:rsidRDefault="00870054">
            <w:pPr>
              <w:pStyle w:val="ConsPlusNormal"/>
              <w:jc w:val="center"/>
            </w:pPr>
            <w:r>
              <w:t>04</w:t>
            </w:r>
          </w:p>
        </w:tc>
        <w:tc>
          <w:tcPr>
            <w:tcW w:w="737" w:type="dxa"/>
          </w:tcPr>
          <w:p w14:paraId="58F90533" w14:textId="77777777" w:rsidR="00870054" w:rsidRDefault="00870054">
            <w:pPr>
              <w:pStyle w:val="ConsPlusNormal"/>
              <w:jc w:val="center"/>
            </w:pPr>
            <w:r>
              <w:t>05</w:t>
            </w:r>
          </w:p>
        </w:tc>
        <w:tc>
          <w:tcPr>
            <w:tcW w:w="1701" w:type="dxa"/>
          </w:tcPr>
          <w:p w14:paraId="64495A01" w14:textId="77777777" w:rsidR="00870054" w:rsidRDefault="00870054">
            <w:pPr>
              <w:pStyle w:val="ConsPlusNormal"/>
              <w:jc w:val="center"/>
            </w:pPr>
            <w:r>
              <w:t>14 2 01 R5018</w:t>
            </w:r>
          </w:p>
        </w:tc>
        <w:tc>
          <w:tcPr>
            <w:tcW w:w="680" w:type="dxa"/>
          </w:tcPr>
          <w:p w14:paraId="6D0EC874" w14:textId="77777777" w:rsidR="00870054" w:rsidRDefault="00870054">
            <w:pPr>
              <w:pStyle w:val="ConsPlusNormal"/>
              <w:jc w:val="center"/>
            </w:pPr>
            <w:r>
              <w:t>800</w:t>
            </w:r>
          </w:p>
        </w:tc>
        <w:tc>
          <w:tcPr>
            <w:tcW w:w="1701" w:type="dxa"/>
          </w:tcPr>
          <w:p w14:paraId="6B2D0026" w14:textId="77777777" w:rsidR="00870054" w:rsidRDefault="00870054">
            <w:pPr>
              <w:pStyle w:val="ConsPlusNormal"/>
              <w:jc w:val="center"/>
            </w:pPr>
            <w:r>
              <w:t>201656,53</w:t>
            </w:r>
          </w:p>
        </w:tc>
        <w:tc>
          <w:tcPr>
            <w:tcW w:w="1701" w:type="dxa"/>
          </w:tcPr>
          <w:p w14:paraId="386BB54E" w14:textId="77777777" w:rsidR="00870054" w:rsidRDefault="00870054">
            <w:pPr>
              <w:pStyle w:val="ConsPlusNormal"/>
              <w:jc w:val="center"/>
            </w:pPr>
            <w:r>
              <w:t>205865,21</w:t>
            </w:r>
          </w:p>
        </w:tc>
        <w:tc>
          <w:tcPr>
            <w:tcW w:w="1701" w:type="dxa"/>
          </w:tcPr>
          <w:p w14:paraId="171742C9" w14:textId="77777777" w:rsidR="00870054" w:rsidRDefault="00870054">
            <w:pPr>
              <w:pStyle w:val="ConsPlusNormal"/>
              <w:jc w:val="center"/>
            </w:pPr>
            <w:r>
              <w:t>355237,45</w:t>
            </w:r>
          </w:p>
        </w:tc>
      </w:tr>
      <w:tr w:rsidR="00870054" w14:paraId="5223FD6B" w14:textId="77777777">
        <w:tc>
          <w:tcPr>
            <w:tcW w:w="2835" w:type="dxa"/>
          </w:tcPr>
          <w:p w14:paraId="62637873" w14:textId="77777777" w:rsidR="00870054" w:rsidRDefault="00870054">
            <w:pPr>
              <w:pStyle w:val="ConsPlusNormal"/>
            </w:pPr>
            <w:r>
              <w:t>Поддержка развития овцеводства, козоводства и производства шерсти (реализовано овец и коз на убой (в живом весе)</w:t>
            </w:r>
          </w:p>
        </w:tc>
        <w:tc>
          <w:tcPr>
            <w:tcW w:w="680" w:type="dxa"/>
          </w:tcPr>
          <w:p w14:paraId="1D10C4D9" w14:textId="77777777" w:rsidR="00870054" w:rsidRDefault="00870054">
            <w:pPr>
              <w:pStyle w:val="ConsPlusNormal"/>
              <w:jc w:val="center"/>
            </w:pPr>
            <w:r>
              <w:t>04</w:t>
            </w:r>
          </w:p>
        </w:tc>
        <w:tc>
          <w:tcPr>
            <w:tcW w:w="737" w:type="dxa"/>
          </w:tcPr>
          <w:p w14:paraId="275C6FFB" w14:textId="77777777" w:rsidR="00870054" w:rsidRDefault="00870054">
            <w:pPr>
              <w:pStyle w:val="ConsPlusNormal"/>
              <w:jc w:val="center"/>
            </w:pPr>
            <w:r>
              <w:t>05</w:t>
            </w:r>
          </w:p>
        </w:tc>
        <w:tc>
          <w:tcPr>
            <w:tcW w:w="1701" w:type="dxa"/>
          </w:tcPr>
          <w:p w14:paraId="2040BE09" w14:textId="77777777" w:rsidR="00870054" w:rsidRDefault="00870054">
            <w:pPr>
              <w:pStyle w:val="ConsPlusNormal"/>
              <w:jc w:val="center"/>
            </w:pPr>
            <w:r>
              <w:t>14 2 01 R5019</w:t>
            </w:r>
          </w:p>
        </w:tc>
        <w:tc>
          <w:tcPr>
            <w:tcW w:w="680" w:type="dxa"/>
          </w:tcPr>
          <w:p w14:paraId="6EC72E8B" w14:textId="77777777" w:rsidR="00870054" w:rsidRDefault="00870054">
            <w:pPr>
              <w:pStyle w:val="ConsPlusNormal"/>
            </w:pPr>
          </w:p>
        </w:tc>
        <w:tc>
          <w:tcPr>
            <w:tcW w:w="1701" w:type="dxa"/>
          </w:tcPr>
          <w:p w14:paraId="6A516B14" w14:textId="77777777" w:rsidR="00870054" w:rsidRDefault="00870054">
            <w:pPr>
              <w:pStyle w:val="ConsPlusNormal"/>
              <w:jc w:val="center"/>
            </w:pPr>
            <w:r>
              <w:t>477108,11</w:t>
            </w:r>
          </w:p>
        </w:tc>
        <w:tc>
          <w:tcPr>
            <w:tcW w:w="1701" w:type="dxa"/>
          </w:tcPr>
          <w:p w14:paraId="5085BD59" w14:textId="77777777" w:rsidR="00870054" w:rsidRDefault="00870054">
            <w:pPr>
              <w:pStyle w:val="ConsPlusNormal"/>
              <w:jc w:val="center"/>
            </w:pPr>
            <w:r>
              <w:t>479386,60</w:t>
            </w:r>
          </w:p>
        </w:tc>
        <w:tc>
          <w:tcPr>
            <w:tcW w:w="1701" w:type="dxa"/>
          </w:tcPr>
          <w:p w14:paraId="35BDEC6E" w14:textId="77777777" w:rsidR="00870054" w:rsidRDefault="00870054">
            <w:pPr>
              <w:pStyle w:val="ConsPlusNormal"/>
              <w:jc w:val="center"/>
            </w:pPr>
            <w:r>
              <w:t>480349,04</w:t>
            </w:r>
          </w:p>
        </w:tc>
      </w:tr>
      <w:tr w:rsidR="00870054" w14:paraId="1221E779" w14:textId="77777777">
        <w:tc>
          <w:tcPr>
            <w:tcW w:w="2835" w:type="dxa"/>
          </w:tcPr>
          <w:p w14:paraId="49BDDA52" w14:textId="77777777" w:rsidR="00870054" w:rsidRDefault="00870054">
            <w:pPr>
              <w:pStyle w:val="ConsPlusNormal"/>
            </w:pPr>
            <w:r>
              <w:t>Иные бюджетные ассигнования</w:t>
            </w:r>
          </w:p>
        </w:tc>
        <w:tc>
          <w:tcPr>
            <w:tcW w:w="680" w:type="dxa"/>
          </w:tcPr>
          <w:p w14:paraId="136D5D93" w14:textId="77777777" w:rsidR="00870054" w:rsidRDefault="00870054">
            <w:pPr>
              <w:pStyle w:val="ConsPlusNormal"/>
              <w:jc w:val="center"/>
            </w:pPr>
            <w:r>
              <w:t>04</w:t>
            </w:r>
          </w:p>
        </w:tc>
        <w:tc>
          <w:tcPr>
            <w:tcW w:w="737" w:type="dxa"/>
          </w:tcPr>
          <w:p w14:paraId="65AB8573" w14:textId="77777777" w:rsidR="00870054" w:rsidRDefault="00870054">
            <w:pPr>
              <w:pStyle w:val="ConsPlusNormal"/>
              <w:jc w:val="center"/>
            </w:pPr>
            <w:r>
              <w:t>05</w:t>
            </w:r>
          </w:p>
        </w:tc>
        <w:tc>
          <w:tcPr>
            <w:tcW w:w="1701" w:type="dxa"/>
          </w:tcPr>
          <w:p w14:paraId="002B7DB3" w14:textId="77777777" w:rsidR="00870054" w:rsidRDefault="00870054">
            <w:pPr>
              <w:pStyle w:val="ConsPlusNormal"/>
              <w:jc w:val="center"/>
            </w:pPr>
            <w:r>
              <w:t>14 2 01 R5019</w:t>
            </w:r>
          </w:p>
        </w:tc>
        <w:tc>
          <w:tcPr>
            <w:tcW w:w="680" w:type="dxa"/>
          </w:tcPr>
          <w:p w14:paraId="1F81E53D" w14:textId="77777777" w:rsidR="00870054" w:rsidRDefault="00870054">
            <w:pPr>
              <w:pStyle w:val="ConsPlusNormal"/>
              <w:jc w:val="center"/>
            </w:pPr>
            <w:r>
              <w:t>800</w:t>
            </w:r>
          </w:p>
        </w:tc>
        <w:tc>
          <w:tcPr>
            <w:tcW w:w="1701" w:type="dxa"/>
          </w:tcPr>
          <w:p w14:paraId="55442B41" w14:textId="77777777" w:rsidR="00870054" w:rsidRDefault="00870054">
            <w:pPr>
              <w:pStyle w:val="ConsPlusNormal"/>
              <w:jc w:val="center"/>
            </w:pPr>
            <w:r>
              <w:t>477108,11</w:t>
            </w:r>
          </w:p>
        </w:tc>
        <w:tc>
          <w:tcPr>
            <w:tcW w:w="1701" w:type="dxa"/>
          </w:tcPr>
          <w:p w14:paraId="333C3987" w14:textId="77777777" w:rsidR="00870054" w:rsidRDefault="00870054">
            <w:pPr>
              <w:pStyle w:val="ConsPlusNormal"/>
              <w:jc w:val="center"/>
            </w:pPr>
            <w:r>
              <w:t>479386,60</w:t>
            </w:r>
          </w:p>
        </w:tc>
        <w:tc>
          <w:tcPr>
            <w:tcW w:w="1701" w:type="dxa"/>
          </w:tcPr>
          <w:p w14:paraId="2877AC83" w14:textId="77777777" w:rsidR="00870054" w:rsidRDefault="00870054">
            <w:pPr>
              <w:pStyle w:val="ConsPlusNormal"/>
              <w:jc w:val="center"/>
            </w:pPr>
            <w:r>
              <w:t>480349,04</w:t>
            </w:r>
          </w:p>
        </w:tc>
      </w:tr>
      <w:tr w:rsidR="00870054" w14:paraId="0FF65421" w14:textId="77777777">
        <w:tc>
          <w:tcPr>
            <w:tcW w:w="2835" w:type="dxa"/>
          </w:tcPr>
          <w:p w14:paraId="39B9C42E" w14:textId="77777777" w:rsidR="00870054" w:rsidRDefault="00870054">
            <w:pPr>
              <w:pStyle w:val="ConsPlusNormal"/>
            </w:pPr>
            <w:r>
              <w:t xml:space="preserve">Поддержка селекционных мероприятий в племенном животноводстве (достигнута численность племенного маточного поголовья сельскохозяйственных животных в пересчете на условные головы (за </w:t>
            </w:r>
            <w:r>
              <w:lastRenderedPageBreak/>
              <w:t>исключением племенного маточного поголовья крупного рогатого скота)</w:t>
            </w:r>
          </w:p>
        </w:tc>
        <w:tc>
          <w:tcPr>
            <w:tcW w:w="680" w:type="dxa"/>
          </w:tcPr>
          <w:p w14:paraId="26A7ED88" w14:textId="77777777" w:rsidR="00870054" w:rsidRDefault="00870054">
            <w:pPr>
              <w:pStyle w:val="ConsPlusNormal"/>
              <w:jc w:val="center"/>
            </w:pPr>
            <w:r>
              <w:lastRenderedPageBreak/>
              <w:t>04</w:t>
            </w:r>
          </w:p>
        </w:tc>
        <w:tc>
          <w:tcPr>
            <w:tcW w:w="737" w:type="dxa"/>
          </w:tcPr>
          <w:p w14:paraId="13504590" w14:textId="77777777" w:rsidR="00870054" w:rsidRDefault="00870054">
            <w:pPr>
              <w:pStyle w:val="ConsPlusNormal"/>
              <w:jc w:val="center"/>
            </w:pPr>
            <w:r>
              <w:t>05</w:t>
            </w:r>
          </w:p>
        </w:tc>
        <w:tc>
          <w:tcPr>
            <w:tcW w:w="1701" w:type="dxa"/>
          </w:tcPr>
          <w:p w14:paraId="09895FE9" w14:textId="77777777" w:rsidR="00870054" w:rsidRDefault="00870054">
            <w:pPr>
              <w:pStyle w:val="ConsPlusNormal"/>
              <w:jc w:val="center"/>
            </w:pPr>
            <w:r>
              <w:t>14 2 01 R501А</w:t>
            </w:r>
          </w:p>
        </w:tc>
        <w:tc>
          <w:tcPr>
            <w:tcW w:w="680" w:type="dxa"/>
          </w:tcPr>
          <w:p w14:paraId="763122C4" w14:textId="77777777" w:rsidR="00870054" w:rsidRDefault="00870054">
            <w:pPr>
              <w:pStyle w:val="ConsPlusNormal"/>
            </w:pPr>
          </w:p>
        </w:tc>
        <w:tc>
          <w:tcPr>
            <w:tcW w:w="1701" w:type="dxa"/>
          </w:tcPr>
          <w:p w14:paraId="560FB116" w14:textId="77777777" w:rsidR="00870054" w:rsidRDefault="00870054">
            <w:pPr>
              <w:pStyle w:val="ConsPlusNormal"/>
              <w:jc w:val="center"/>
            </w:pPr>
            <w:r>
              <w:t>108853,58</w:t>
            </w:r>
          </w:p>
        </w:tc>
        <w:tc>
          <w:tcPr>
            <w:tcW w:w="1701" w:type="dxa"/>
          </w:tcPr>
          <w:p w14:paraId="33098ACF" w14:textId="77777777" w:rsidR="00870054" w:rsidRDefault="00870054">
            <w:pPr>
              <w:pStyle w:val="ConsPlusNormal"/>
              <w:jc w:val="center"/>
            </w:pPr>
            <w:r>
              <w:t>110045,21</w:t>
            </w:r>
          </w:p>
        </w:tc>
        <w:tc>
          <w:tcPr>
            <w:tcW w:w="1701" w:type="dxa"/>
          </w:tcPr>
          <w:p w14:paraId="101EFDAB" w14:textId="77777777" w:rsidR="00870054" w:rsidRDefault="00870054">
            <w:pPr>
              <w:pStyle w:val="ConsPlusNormal"/>
              <w:jc w:val="center"/>
            </w:pPr>
            <w:r>
              <w:t>110045,21</w:t>
            </w:r>
          </w:p>
        </w:tc>
      </w:tr>
      <w:tr w:rsidR="00870054" w14:paraId="425550D1" w14:textId="77777777">
        <w:tc>
          <w:tcPr>
            <w:tcW w:w="2835" w:type="dxa"/>
          </w:tcPr>
          <w:p w14:paraId="780622A4" w14:textId="77777777" w:rsidR="00870054" w:rsidRDefault="00870054">
            <w:pPr>
              <w:pStyle w:val="ConsPlusNormal"/>
            </w:pPr>
            <w:r>
              <w:t>Иные бюджетные ассигнования</w:t>
            </w:r>
          </w:p>
        </w:tc>
        <w:tc>
          <w:tcPr>
            <w:tcW w:w="680" w:type="dxa"/>
          </w:tcPr>
          <w:p w14:paraId="1E6BF7AC" w14:textId="77777777" w:rsidR="00870054" w:rsidRDefault="00870054">
            <w:pPr>
              <w:pStyle w:val="ConsPlusNormal"/>
              <w:jc w:val="center"/>
            </w:pPr>
            <w:r>
              <w:t>04</w:t>
            </w:r>
          </w:p>
        </w:tc>
        <w:tc>
          <w:tcPr>
            <w:tcW w:w="737" w:type="dxa"/>
          </w:tcPr>
          <w:p w14:paraId="2F095255" w14:textId="77777777" w:rsidR="00870054" w:rsidRDefault="00870054">
            <w:pPr>
              <w:pStyle w:val="ConsPlusNormal"/>
              <w:jc w:val="center"/>
            </w:pPr>
            <w:r>
              <w:t>05</w:t>
            </w:r>
          </w:p>
        </w:tc>
        <w:tc>
          <w:tcPr>
            <w:tcW w:w="1701" w:type="dxa"/>
          </w:tcPr>
          <w:p w14:paraId="13A86059" w14:textId="77777777" w:rsidR="00870054" w:rsidRDefault="00870054">
            <w:pPr>
              <w:pStyle w:val="ConsPlusNormal"/>
              <w:jc w:val="center"/>
            </w:pPr>
            <w:r>
              <w:t>14 2 01 R501А</w:t>
            </w:r>
          </w:p>
        </w:tc>
        <w:tc>
          <w:tcPr>
            <w:tcW w:w="680" w:type="dxa"/>
          </w:tcPr>
          <w:p w14:paraId="3D84E52A" w14:textId="77777777" w:rsidR="00870054" w:rsidRDefault="00870054">
            <w:pPr>
              <w:pStyle w:val="ConsPlusNormal"/>
              <w:jc w:val="center"/>
            </w:pPr>
            <w:r>
              <w:t>800</w:t>
            </w:r>
          </w:p>
        </w:tc>
        <w:tc>
          <w:tcPr>
            <w:tcW w:w="1701" w:type="dxa"/>
          </w:tcPr>
          <w:p w14:paraId="2E5843E4" w14:textId="77777777" w:rsidR="00870054" w:rsidRDefault="00870054">
            <w:pPr>
              <w:pStyle w:val="ConsPlusNormal"/>
              <w:jc w:val="center"/>
            </w:pPr>
            <w:r>
              <w:t>108853,58</w:t>
            </w:r>
          </w:p>
        </w:tc>
        <w:tc>
          <w:tcPr>
            <w:tcW w:w="1701" w:type="dxa"/>
          </w:tcPr>
          <w:p w14:paraId="0B314E2F" w14:textId="77777777" w:rsidR="00870054" w:rsidRDefault="00870054">
            <w:pPr>
              <w:pStyle w:val="ConsPlusNormal"/>
              <w:jc w:val="center"/>
            </w:pPr>
            <w:r>
              <w:t>110045,21</w:t>
            </w:r>
          </w:p>
        </w:tc>
        <w:tc>
          <w:tcPr>
            <w:tcW w:w="1701" w:type="dxa"/>
          </w:tcPr>
          <w:p w14:paraId="7D911811" w14:textId="77777777" w:rsidR="00870054" w:rsidRDefault="00870054">
            <w:pPr>
              <w:pStyle w:val="ConsPlusNormal"/>
              <w:jc w:val="center"/>
            </w:pPr>
            <w:r>
              <w:t>110045,21</w:t>
            </w:r>
          </w:p>
        </w:tc>
      </w:tr>
      <w:tr w:rsidR="00870054" w14:paraId="5D28CCE7" w14:textId="77777777">
        <w:tc>
          <w:tcPr>
            <w:tcW w:w="2835" w:type="dxa"/>
          </w:tcPr>
          <w:p w14:paraId="5E0A3984" w14:textId="77777777" w:rsidR="00870054" w:rsidRDefault="00870054">
            <w:pPr>
              <w:pStyle w:val="ConsPlusNormal"/>
            </w:pPr>
            <w:r>
              <w:t>Поддержка селекционных мероприятий в племенном животноводстве (достигнута численность племенного молодняка сельскохозяйственных животных, приобретенного в племенных хозяйствах, зарегистрированных в государственном племенном регистре, в пересчете на условные головы)</w:t>
            </w:r>
          </w:p>
        </w:tc>
        <w:tc>
          <w:tcPr>
            <w:tcW w:w="680" w:type="dxa"/>
          </w:tcPr>
          <w:p w14:paraId="494D63C1" w14:textId="77777777" w:rsidR="00870054" w:rsidRDefault="00870054">
            <w:pPr>
              <w:pStyle w:val="ConsPlusNormal"/>
              <w:jc w:val="center"/>
            </w:pPr>
            <w:r>
              <w:t>04</w:t>
            </w:r>
          </w:p>
        </w:tc>
        <w:tc>
          <w:tcPr>
            <w:tcW w:w="737" w:type="dxa"/>
          </w:tcPr>
          <w:p w14:paraId="38F8C50C" w14:textId="77777777" w:rsidR="00870054" w:rsidRDefault="00870054">
            <w:pPr>
              <w:pStyle w:val="ConsPlusNormal"/>
              <w:jc w:val="center"/>
            </w:pPr>
            <w:r>
              <w:t>05</w:t>
            </w:r>
          </w:p>
        </w:tc>
        <w:tc>
          <w:tcPr>
            <w:tcW w:w="1701" w:type="dxa"/>
          </w:tcPr>
          <w:p w14:paraId="3AAC2059" w14:textId="77777777" w:rsidR="00870054" w:rsidRDefault="00870054">
            <w:pPr>
              <w:pStyle w:val="ConsPlusNormal"/>
              <w:jc w:val="center"/>
            </w:pPr>
            <w:r>
              <w:t>14 2 01 R501Б</w:t>
            </w:r>
          </w:p>
        </w:tc>
        <w:tc>
          <w:tcPr>
            <w:tcW w:w="680" w:type="dxa"/>
          </w:tcPr>
          <w:p w14:paraId="7861B8A4" w14:textId="77777777" w:rsidR="00870054" w:rsidRDefault="00870054">
            <w:pPr>
              <w:pStyle w:val="ConsPlusNormal"/>
            </w:pPr>
          </w:p>
        </w:tc>
        <w:tc>
          <w:tcPr>
            <w:tcW w:w="1701" w:type="dxa"/>
          </w:tcPr>
          <w:p w14:paraId="57F56243" w14:textId="77777777" w:rsidR="00870054" w:rsidRDefault="00870054">
            <w:pPr>
              <w:pStyle w:val="ConsPlusNormal"/>
              <w:jc w:val="center"/>
            </w:pPr>
            <w:r>
              <w:t>15789,47</w:t>
            </w:r>
          </w:p>
        </w:tc>
        <w:tc>
          <w:tcPr>
            <w:tcW w:w="1701" w:type="dxa"/>
          </w:tcPr>
          <w:p w14:paraId="7BC799C0" w14:textId="77777777" w:rsidR="00870054" w:rsidRDefault="00870054">
            <w:pPr>
              <w:pStyle w:val="ConsPlusNormal"/>
              <w:jc w:val="center"/>
            </w:pPr>
            <w:r>
              <w:t>15957,45</w:t>
            </w:r>
          </w:p>
        </w:tc>
        <w:tc>
          <w:tcPr>
            <w:tcW w:w="1701" w:type="dxa"/>
          </w:tcPr>
          <w:p w14:paraId="33624CCB" w14:textId="77777777" w:rsidR="00870054" w:rsidRDefault="00870054">
            <w:pPr>
              <w:pStyle w:val="ConsPlusNormal"/>
              <w:jc w:val="center"/>
            </w:pPr>
            <w:r>
              <w:t>15957,45</w:t>
            </w:r>
          </w:p>
        </w:tc>
      </w:tr>
      <w:tr w:rsidR="00870054" w14:paraId="0D7D9004" w14:textId="77777777">
        <w:tc>
          <w:tcPr>
            <w:tcW w:w="2835" w:type="dxa"/>
          </w:tcPr>
          <w:p w14:paraId="0149ACDD" w14:textId="77777777" w:rsidR="00870054" w:rsidRDefault="00870054">
            <w:pPr>
              <w:pStyle w:val="ConsPlusNormal"/>
            </w:pPr>
            <w:r>
              <w:t>Иные бюджетные ассигнования</w:t>
            </w:r>
          </w:p>
        </w:tc>
        <w:tc>
          <w:tcPr>
            <w:tcW w:w="680" w:type="dxa"/>
          </w:tcPr>
          <w:p w14:paraId="02793FD4" w14:textId="77777777" w:rsidR="00870054" w:rsidRDefault="00870054">
            <w:pPr>
              <w:pStyle w:val="ConsPlusNormal"/>
              <w:jc w:val="center"/>
            </w:pPr>
            <w:r>
              <w:t>04</w:t>
            </w:r>
          </w:p>
        </w:tc>
        <w:tc>
          <w:tcPr>
            <w:tcW w:w="737" w:type="dxa"/>
          </w:tcPr>
          <w:p w14:paraId="00925B92" w14:textId="77777777" w:rsidR="00870054" w:rsidRDefault="00870054">
            <w:pPr>
              <w:pStyle w:val="ConsPlusNormal"/>
              <w:jc w:val="center"/>
            </w:pPr>
            <w:r>
              <w:t>05</w:t>
            </w:r>
          </w:p>
        </w:tc>
        <w:tc>
          <w:tcPr>
            <w:tcW w:w="1701" w:type="dxa"/>
          </w:tcPr>
          <w:p w14:paraId="09CFADD2" w14:textId="77777777" w:rsidR="00870054" w:rsidRDefault="00870054">
            <w:pPr>
              <w:pStyle w:val="ConsPlusNormal"/>
              <w:jc w:val="center"/>
            </w:pPr>
            <w:r>
              <w:t>14 2 01 R501Б</w:t>
            </w:r>
          </w:p>
        </w:tc>
        <w:tc>
          <w:tcPr>
            <w:tcW w:w="680" w:type="dxa"/>
          </w:tcPr>
          <w:p w14:paraId="7F4BF7D8" w14:textId="77777777" w:rsidR="00870054" w:rsidRDefault="00870054">
            <w:pPr>
              <w:pStyle w:val="ConsPlusNormal"/>
              <w:jc w:val="center"/>
            </w:pPr>
            <w:r>
              <w:t>800</w:t>
            </w:r>
          </w:p>
        </w:tc>
        <w:tc>
          <w:tcPr>
            <w:tcW w:w="1701" w:type="dxa"/>
          </w:tcPr>
          <w:p w14:paraId="20701BAB" w14:textId="77777777" w:rsidR="00870054" w:rsidRDefault="00870054">
            <w:pPr>
              <w:pStyle w:val="ConsPlusNormal"/>
              <w:jc w:val="center"/>
            </w:pPr>
            <w:r>
              <w:t>15789,47</w:t>
            </w:r>
          </w:p>
        </w:tc>
        <w:tc>
          <w:tcPr>
            <w:tcW w:w="1701" w:type="dxa"/>
          </w:tcPr>
          <w:p w14:paraId="07E235C8" w14:textId="77777777" w:rsidR="00870054" w:rsidRDefault="00870054">
            <w:pPr>
              <w:pStyle w:val="ConsPlusNormal"/>
              <w:jc w:val="center"/>
            </w:pPr>
            <w:r>
              <w:t>15957,45</w:t>
            </w:r>
          </w:p>
        </w:tc>
        <w:tc>
          <w:tcPr>
            <w:tcW w:w="1701" w:type="dxa"/>
          </w:tcPr>
          <w:p w14:paraId="0C35F826" w14:textId="77777777" w:rsidR="00870054" w:rsidRDefault="00870054">
            <w:pPr>
              <w:pStyle w:val="ConsPlusNormal"/>
              <w:jc w:val="center"/>
            </w:pPr>
            <w:r>
              <w:t>15957,45</w:t>
            </w:r>
          </w:p>
        </w:tc>
      </w:tr>
      <w:tr w:rsidR="00870054" w14:paraId="3225C70E" w14:textId="77777777">
        <w:tc>
          <w:tcPr>
            <w:tcW w:w="2835" w:type="dxa"/>
          </w:tcPr>
          <w:p w14:paraId="250AA480" w14:textId="77777777" w:rsidR="00870054" w:rsidRDefault="00870054">
            <w:pPr>
              <w:pStyle w:val="ConsPlusNormal"/>
            </w:pPr>
            <w:r>
              <w:t xml:space="preserve">Поддержка селекционных мероприятий в племенном животноводстве </w:t>
            </w:r>
            <w:r>
              <w:lastRenderedPageBreak/>
              <w:t>(достигнута численность племенного маточного поголовья крупного рогатого скота в пересчете на условные головы)</w:t>
            </w:r>
          </w:p>
        </w:tc>
        <w:tc>
          <w:tcPr>
            <w:tcW w:w="680" w:type="dxa"/>
          </w:tcPr>
          <w:p w14:paraId="24557B13" w14:textId="77777777" w:rsidR="00870054" w:rsidRDefault="00870054">
            <w:pPr>
              <w:pStyle w:val="ConsPlusNormal"/>
              <w:jc w:val="center"/>
            </w:pPr>
            <w:r>
              <w:lastRenderedPageBreak/>
              <w:t>04</w:t>
            </w:r>
          </w:p>
        </w:tc>
        <w:tc>
          <w:tcPr>
            <w:tcW w:w="737" w:type="dxa"/>
          </w:tcPr>
          <w:p w14:paraId="7E5F40B2" w14:textId="77777777" w:rsidR="00870054" w:rsidRDefault="00870054">
            <w:pPr>
              <w:pStyle w:val="ConsPlusNormal"/>
              <w:jc w:val="center"/>
            </w:pPr>
            <w:r>
              <w:t>05</w:t>
            </w:r>
          </w:p>
        </w:tc>
        <w:tc>
          <w:tcPr>
            <w:tcW w:w="1701" w:type="dxa"/>
          </w:tcPr>
          <w:p w14:paraId="2741E0BB" w14:textId="77777777" w:rsidR="00870054" w:rsidRDefault="00870054">
            <w:pPr>
              <w:pStyle w:val="ConsPlusNormal"/>
              <w:jc w:val="center"/>
            </w:pPr>
            <w:r>
              <w:t>14 2 01 R501Д</w:t>
            </w:r>
          </w:p>
        </w:tc>
        <w:tc>
          <w:tcPr>
            <w:tcW w:w="680" w:type="dxa"/>
          </w:tcPr>
          <w:p w14:paraId="25572759" w14:textId="77777777" w:rsidR="00870054" w:rsidRDefault="00870054">
            <w:pPr>
              <w:pStyle w:val="ConsPlusNormal"/>
            </w:pPr>
          </w:p>
        </w:tc>
        <w:tc>
          <w:tcPr>
            <w:tcW w:w="1701" w:type="dxa"/>
          </w:tcPr>
          <w:p w14:paraId="1B8D4AC4" w14:textId="77777777" w:rsidR="00870054" w:rsidRDefault="00870054">
            <w:pPr>
              <w:pStyle w:val="ConsPlusNormal"/>
              <w:jc w:val="center"/>
            </w:pPr>
            <w:r>
              <w:t>73684,21</w:t>
            </w:r>
          </w:p>
        </w:tc>
        <w:tc>
          <w:tcPr>
            <w:tcW w:w="1701" w:type="dxa"/>
          </w:tcPr>
          <w:p w14:paraId="1679F4FB" w14:textId="77777777" w:rsidR="00870054" w:rsidRDefault="00870054">
            <w:pPr>
              <w:pStyle w:val="ConsPlusNormal"/>
              <w:jc w:val="center"/>
            </w:pPr>
            <w:r>
              <w:t>74468,09</w:t>
            </w:r>
          </w:p>
        </w:tc>
        <w:tc>
          <w:tcPr>
            <w:tcW w:w="1701" w:type="dxa"/>
          </w:tcPr>
          <w:p w14:paraId="5FB8085D" w14:textId="77777777" w:rsidR="00870054" w:rsidRDefault="00870054">
            <w:pPr>
              <w:pStyle w:val="ConsPlusNormal"/>
              <w:jc w:val="center"/>
            </w:pPr>
            <w:r>
              <w:t>74468,09</w:t>
            </w:r>
          </w:p>
        </w:tc>
      </w:tr>
      <w:tr w:rsidR="00870054" w14:paraId="10831FDF" w14:textId="77777777">
        <w:tc>
          <w:tcPr>
            <w:tcW w:w="2835" w:type="dxa"/>
          </w:tcPr>
          <w:p w14:paraId="6E5233CF" w14:textId="77777777" w:rsidR="00870054" w:rsidRDefault="00870054">
            <w:pPr>
              <w:pStyle w:val="ConsPlusNormal"/>
            </w:pPr>
            <w:r>
              <w:t>Иные бюджетные ассигнования</w:t>
            </w:r>
          </w:p>
        </w:tc>
        <w:tc>
          <w:tcPr>
            <w:tcW w:w="680" w:type="dxa"/>
          </w:tcPr>
          <w:p w14:paraId="629A703A" w14:textId="77777777" w:rsidR="00870054" w:rsidRDefault="00870054">
            <w:pPr>
              <w:pStyle w:val="ConsPlusNormal"/>
              <w:jc w:val="center"/>
            </w:pPr>
            <w:r>
              <w:t>04</w:t>
            </w:r>
          </w:p>
        </w:tc>
        <w:tc>
          <w:tcPr>
            <w:tcW w:w="737" w:type="dxa"/>
          </w:tcPr>
          <w:p w14:paraId="59D04DCA" w14:textId="77777777" w:rsidR="00870054" w:rsidRDefault="00870054">
            <w:pPr>
              <w:pStyle w:val="ConsPlusNormal"/>
              <w:jc w:val="center"/>
            </w:pPr>
            <w:r>
              <w:t>05</w:t>
            </w:r>
          </w:p>
        </w:tc>
        <w:tc>
          <w:tcPr>
            <w:tcW w:w="1701" w:type="dxa"/>
          </w:tcPr>
          <w:p w14:paraId="27452DBA" w14:textId="77777777" w:rsidR="00870054" w:rsidRDefault="00870054">
            <w:pPr>
              <w:pStyle w:val="ConsPlusNormal"/>
              <w:jc w:val="center"/>
            </w:pPr>
            <w:r>
              <w:t>14 2 01 R501Д</w:t>
            </w:r>
          </w:p>
        </w:tc>
        <w:tc>
          <w:tcPr>
            <w:tcW w:w="680" w:type="dxa"/>
          </w:tcPr>
          <w:p w14:paraId="23F80F44" w14:textId="77777777" w:rsidR="00870054" w:rsidRDefault="00870054">
            <w:pPr>
              <w:pStyle w:val="ConsPlusNormal"/>
              <w:jc w:val="center"/>
            </w:pPr>
            <w:r>
              <w:t>800</w:t>
            </w:r>
          </w:p>
        </w:tc>
        <w:tc>
          <w:tcPr>
            <w:tcW w:w="1701" w:type="dxa"/>
          </w:tcPr>
          <w:p w14:paraId="7E6E5D3F" w14:textId="77777777" w:rsidR="00870054" w:rsidRDefault="00870054">
            <w:pPr>
              <w:pStyle w:val="ConsPlusNormal"/>
              <w:jc w:val="center"/>
            </w:pPr>
            <w:r>
              <w:t>73684,21</w:t>
            </w:r>
          </w:p>
        </w:tc>
        <w:tc>
          <w:tcPr>
            <w:tcW w:w="1701" w:type="dxa"/>
          </w:tcPr>
          <w:p w14:paraId="6AFC26E8" w14:textId="77777777" w:rsidR="00870054" w:rsidRDefault="00870054">
            <w:pPr>
              <w:pStyle w:val="ConsPlusNormal"/>
              <w:jc w:val="center"/>
            </w:pPr>
            <w:r>
              <w:t>74468,09</w:t>
            </w:r>
          </w:p>
        </w:tc>
        <w:tc>
          <w:tcPr>
            <w:tcW w:w="1701" w:type="dxa"/>
          </w:tcPr>
          <w:p w14:paraId="666D7735" w14:textId="77777777" w:rsidR="00870054" w:rsidRDefault="00870054">
            <w:pPr>
              <w:pStyle w:val="ConsPlusNormal"/>
              <w:jc w:val="center"/>
            </w:pPr>
            <w:r>
              <w:t>74468,09</w:t>
            </w:r>
          </w:p>
        </w:tc>
      </w:tr>
      <w:tr w:rsidR="00870054" w14:paraId="661951EF" w14:textId="77777777">
        <w:tc>
          <w:tcPr>
            <w:tcW w:w="2835" w:type="dxa"/>
          </w:tcPr>
          <w:p w14:paraId="116A6BE8" w14:textId="77777777" w:rsidR="00870054" w:rsidRDefault="00870054">
            <w:pPr>
              <w:pStyle w:val="ConsPlusNormal"/>
            </w:pPr>
            <w:r>
              <w:t>Поддержка сельскохозяйственного страхования в области животноводства</w:t>
            </w:r>
          </w:p>
        </w:tc>
        <w:tc>
          <w:tcPr>
            <w:tcW w:w="680" w:type="dxa"/>
          </w:tcPr>
          <w:p w14:paraId="3ABA581B" w14:textId="77777777" w:rsidR="00870054" w:rsidRDefault="00870054">
            <w:pPr>
              <w:pStyle w:val="ConsPlusNormal"/>
              <w:jc w:val="center"/>
            </w:pPr>
            <w:r>
              <w:t>04</w:t>
            </w:r>
          </w:p>
        </w:tc>
        <w:tc>
          <w:tcPr>
            <w:tcW w:w="737" w:type="dxa"/>
          </w:tcPr>
          <w:p w14:paraId="19D2DFD3" w14:textId="77777777" w:rsidR="00870054" w:rsidRDefault="00870054">
            <w:pPr>
              <w:pStyle w:val="ConsPlusNormal"/>
              <w:jc w:val="center"/>
            </w:pPr>
            <w:r>
              <w:t>05</w:t>
            </w:r>
          </w:p>
        </w:tc>
        <w:tc>
          <w:tcPr>
            <w:tcW w:w="1701" w:type="dxa"/>
          </w:tcPr>
          <w:p w14:paraId="49E1573A" w14:textId="77777777" w:rsidR="00870054" w:rsidRDefault="00870054">
            <w:pPr>
              <w:pStyle w:val="ConsPlusNormal"/>
              <w:jc w:val="center"/>
            </w:pPr>
            <w:r>
              <w:t>14 2 01 R501Ж</w:t>
            </w:r>
          </w:p>
        </w:tc>
        <w:tc>
          <w:tcPr>
            <w:tcW w:w="680" w:type="dxa"/>
          </w:tcPr>
          <w:p w14:paraId="64DC2109" w14:textId="77777777" w:rsidR="00870054" w:rsidRDefault="00870054">
            <w:pPr>
              <w:pStyle w:val="ConsPlusNormal"/>
            </w:pPr>
          </w:p>
        </w:tc>
        <w:tc>
          <w:tcPr>
            <w:tcW w:w="1701" w:type="dxa"/>
          </w:tcPr>
          <w:p w14:paraId="6BEC55B8" w14:textId="77777777" w:rsidR="00870054" w:rsidRDefault="00870054">
            <w:pPr>
              <w:pStyle w:val="ConsPlusNormal"/>
              <w:jc w:val="center"/>
            </w:pPr>
            <w:r>
              <w:t>7713,37</w:t>
            </w:r>
          </w:p>
        </w:tc>
        <w:tc>
          <w:tcPr>
            <w:tcW w:w="1701" w:type="dxa"/>
          </w:tcPr>
          <w:p w14:paraId="64A172EC" w14:textId="77777777" w:rsidR="00870054" w:rsidRDefault="00870054">
            <w:pPr>
              <w:pStyle w:val="ConsPlusNormal"/>
              <w:jc w:val="center"/>
            </w:pPr>
            <w:r>
              <w:t>7795,43</w:t>
            </w:r>
          </w:p>
        </w:tc>
        <w:tc>
          <w:tcPr>
            <w:tcW w:w="1701" w:type="dxa"/>
          </w:tcPr>
          <w:p w14:paraId="20C2A3F9" w14:textId="77777777" w:rsidR="00870054" w:rsidRDefault="00870054">
            <w:pPr>
              <w:pStyle w:val="ConsPlusNormal"/>
              <w:jc w:val="center"/>
            </w:pPr>
            <w:r>
              <w:t>7795,43</w:t>
            </w:r>
          </w:p>
        </w:tc>
      </w:tr>
      <w:tr w:rsidR="00870054" w14:paraId="57B1E97F" w14:textId="77777777">
        <w:tc>
          <w:tcPr>
            <w:tcW w:w="2835" w:type="dxa"/>
          </w:tcPr>
          <w:p w14:paraId="74692CCA" w14:textId="77777777" w:rsidR="00870054" w:rsidRDefault="00870054">
            <w:pPr>
              <w:pStyle w:val="ConsPlusNormal"/>
            </w:pPr>
            <w:r>
              <w:t>Иные бюджетные ассигнования</w:t>
            </w:r>
          </w:p>
        </w:tc>
        <w:tc>
          <w:tcPr>
            <w:tcW w:w="680" w:type="dxa"/>
          </w:tcPr>
          <w:p w14:paraId="01E841F7" w14:textId="77777777" w:rsidR="00870054" w:rsidRDefault="00870054">
            <w:pPr>
              <w:pStyle w:val="ConsPlusNormal"/>
              <w:jc w:val="center"/>
            </w:pPr>
            <w:r>
              <w:t>04</w:t>
            </w:r>
          </w:p>
        </w:tc>
        <w:tc>
          <w:tcPr>
            <w:tcW w:w="737" w:type="dxa"/>
          </w:tcPr>
          <w:p w14:paraId="46374884" w14:textId="77777777" w:rsidR="00870054" w:rsidRDefault="00870054">
            <w:pPr>
              <w:pStyle w:val="ConsPlusNormal"/>
              <w:jc w:val="center"/>
            </w:pPr>
            <w:r>
              <w:t>05</w:t>
            </w:r>
          </w:p>
        </w:tc>
        <w:tc>
          <w:tcPr>
            <w:tcW w:w="1701" w:type="dxa"/>
          </w:tcPr>
          <w:p w14:paraId="51E5DB1A" w14:textId="77777777" w:rsidR="00870054" w:rsidRDefault="00870054">
            <w:pPr>
              <w:pStyle w:val="ConsPlusNormal"/>
              <w:jc w:val="center"/>
            </w:pPr>
            <w:r>
              <w:t>14 2 01 R501Ж</w:t>
            </w:r>
          </w:p>
        </w:tc>
        <w:tc>
          <w:tcPr>
            <w:tcW w:w="680" w:type="dxa"/>
          </w:tcPr>
          <w:p w14:paraId="7A135B8B" w14:textId="77777777" w:rsidR="00870054" w:rsidRDefault="00870054">
            <w:pPr>
              <w:pStyle w:val="ConsPlusNormal"/>
              <w:jc w:val="center"/>
            </w:pPr>
            <w:r>
              <w:t>800</w:t>
            </w:r>
          </w:p>
        </w:tc>
        <w:tc>
          <w:tcPr>
            <w:tcW w:w="1701" w:type="dxa"/>
          </w:tcPr>
          <w:p w14:paraId="53ABE14D" w14:textId="77777777" w:rsidR="00870054" w:rsidRDefault="00870054">
            <w:pPr>
              <w:pStyle w:val="ConsPlusNormal"/>
              <w:jc w:val="center"/>
            </w:pPr>
            <w:r>
              <w:t>7713,37</w:t>
            </w:r>
          </w:p>
        </w:tc>
        <w:tc>
          <w:tcPr>
            <w:tcW w:w="1701" w:type="dxa"/>
          </w:tcPr>
          <w:p w14:paraId="03EF1FEB" w14:textId="77777777" w:rsidR="00870054" w:rsidRDefault="00870054">
            <w:pPr>
              <w:pStyle w:val="ConsPlusNormal"/>
              <w:jc w:val="center"/>
            </w:pPr>
            <w:r>
              <w:t>7795,43</w:t>
            </w:r>
          </w:p>
        </w:tc>
        <w:tc>
          <w:tcPr>
            <w:tcW w:w="1701" w:type="dxa"/>
          </w:tcPr>
          <w:p w14:paraId="07A81ECA" w14:textId="77777777" w:rsidR="00870054" w:rsidRDefault="00870054">
            <w:pPr>
              <w:pStyle w:val="ConsPlusNormal"/>
              <w:jc w:val="center"/>
            </w:pPr>
            <w:r>
              <w:t>7795,43</w:t>
            </w:r>
          </w:p>
        </w:tc>
      </w:tr>
      <w:tr w:rsidR="00870054" w14:paraId="34AA319B" w14:textId="77777777">
        <w:tc>
          <w:tcPr>
            <w:tcW w:w="2835" w:type="dxa"/>
          </w:tcPr>
          <w:p w14:paraId="5F579D3A" w14:textId="77777777" w:rsidR="00870054" w:rsidRDefault="00870054">
            <w:pPr>
              <w:pStyle w:val="ConsPlusNormal"/>
            </w:pPr>
            <w:r>
              <w:t>Поддержка сельскохозяйственного страхования в области растениеводства</w:t>
            </w:r>
          </w:p>
        </w:tc>
        <w:tc>
          <w:tcPr>
            <w:tcW w:w="680" w:type="dxa"/>
          </w:tcPr>
          <w:p w14:paraId="3F37B015" w14:textId="77777777" w:rsidR="00870054" w:rsidRDefault="00870054">
            <w:pPr>
              <w:pStyle w:val="ConsPlusNormal"/>
              <w:jc w:val="center"/>
            </w:pPr>
            <w:r>
              <w:t>04</w:t>
            </w:r>
          </w:p>
        </w:tc>
        <w:tc>
          <w:tcPr>
            <w:tcW w:w="737" w:type="dxa"/>
          </w:tcPr>
          <w:p w14:paraId="566AF2B0" w14:textId="77777777" w:rsidR="00870054" w:rsidRDefault="00870054">
            <w:pPr>
              <w:pStyle w:val="ConsPlusNormal"/>
              <w:jc w:val="center"/>
            </w:pPr>
            <w:r>
              <w:t>05</w:t>
            </w:r>
          </w:p>
        </w:tc>
        <w:tc>
          <w:tcPr>
            <w:tcW w:w="1701" w:type="dxa"/>
          </w:tcPr>
          <w:p w14:paraId="5FED3AB4" w14:textId="77777777" w:rsidR="00870054" w:rsidRDefault="00870054">
            <w:pPr>
              <w:pStyle w:val="ConsPlusNormal"/>
              <w:jc w:val="center"/>
            </w:pPr>
            <w:r>
              <w:t>14 2 01 R501К</w:t>
            </w:r>
          </w:p>
        </w:tc>
        <w:tc>
          <w:tcPr>
            <w:tcW w:w="680" w:type="dxa"/>
          </w:tcPr>
          <w:p w14:paraId="2AF1F365" w14:textId="77777777" w:rsidR="00870054" w:rsidRDefault="00870054">
            <w:pPr>
              <w:pStyle w:val="ConsPlusNormal"/>
            </w:pPr>
          </w:p>
        </w:tc>
        <w:tc>
          <w:tcPr>
            <w:tcW w:w="1701" w:type="dxa"/>
          </w:tcPr>
          <w:p w14:paraId="1F1321AA" w14:textId="77777777" w:rsidR="00870054" w:rsidRDefault="00870054">
            <w:pPr>
              <w:pStyle w:val="ConsPlusNormal"/>
              <w:jc w:val="center"/>
            </w:pPr>
            <w:r>
              <w:t>3789,47</w:t>
            </w:r>
          </w:p>
        </w:tc>
        <w:tc>
          <w:tcPr>
            <w:tcW w:w="1701" w:type="dxa"/>
          </w:tcPr>
          <w:p w14:paraId="3BFF4489" w14:textId="77777777" w:rsidR="00870054" w:rsidRDefault="00870054">
            <w:pPr>
              <w:pStyle w:val="ConsPlusNormal"/>
              <w:jc w:val="center"/>
            </w:pPr>
            <w:r>
              <w:t>3829,79</w:t>
            </w:r>
          </w:p>
        </w:tc>
        <w:tc>
          <w:tcPr>
            <w:tcW w:w="1701" w:type="dxa"/>
          </w:tcPr>
          <w:p w14:paraId="4AF50413" w14:textId="77777777" w:rsidR="00870054" w:rsidRDefault="00870054">
            <w:pPr>
              <w:pStyle w:val="ConsPlusNormal"/>
              <w:jc w:val="center"/>
            </w:pPr>
            <w:r>
              <w:t>3829,79</w:t>
            </w:r>
          </w:p>
        </w:tc>
      </w:tr>
      <w:tr w:rsidR="00870054" w14:paraId="07AAFD86" w14:textId="77777777">
        <w:tc>
          <w:tcPr>
            <w:tcW w:w="2835" w:type="dxa"/>
          </w:tcPr>
          <w:p w14:paraId="003DE5F2" w14:textId="77777777" w:rsidR="00870054" w:rsidRDefault="00870054">
            <w:pPr>
              <w:pStyle w:val="ConsPlusNormal"/>
            </w:pPr>
            <w:r>
              <w:t>Иные бюджетные ассигнования</w:t>
            </w:r>
          </w:p>
        </w:tc>
        <w:tc>
          <w:tcPr>
            <w:tcW w:w="680" w:type="dxa"/>
          </w:tcPr>
          <w:p w14:paraId="61AB3833" w14:textId="77777777" w:rsidR="00870054" w:rsidRDefault="00870054">
            <w:pPr>
              <w:pStyle w:val="ConsPlusNormal"/>
              <w:jc w:val="center"/>
            </w:pPr>
            <w:r>
              <w:t>04</w:t>
            </w:r>
          </w:p>
        </w:tc>
        <w:tc>
          <w:tcPr>
            <w:tcW w:w="737" w:type="dxa"/>
          </w:tcPr>
          <w:p w14:paraId="0097DAB8" w14:textId="77777777" w:rsidR="00870054" w:rsidRDefault="00870054">
            <w:pPr>
              <w:pStyle w:val="ConsPlusNormal"/>
              <w:jc w:val="center"/>
            </w:pPr>
            <w:r>
              <w:t>05</w:t>
            </w:r>
          </w:p>
        </w:tc>
        <w:tc>
          <w:tcPr>
            <w:tcW w:w="1701" w:type="dxa"/>
          </w:tcPr>
          <w:p w14:paraId="5CAE6CB4" w14:textId="77777777" w:rsidR="00870054" w:rsidRDefault="00870054">
            <w:pPr>
              <w:pStyle w:val="ConsPlusNormal"/>
              <w:jc w:val="center"/>
            </w:pPr>
            <w:r>
              <w:t>14 2 01 R501К</w:t>
            </w:r>
          </w:p>
        </w:tc>
        <w:tc>
          <w:tcPr>
            <w:tcW w:w="680" w:type="dxa"/>
          </w:tcPr>
          <w:p w14:paraId="2A8D2782" w14:textId="77777777" w:rsidR="00870054" w:rsidRDefault="00870054">
            <w:pPr>
              <w:pStyle w:val="ConsPlusNormal"/>
              <w:jc w:val="center"/>
            </w:pPr>
            <w:r>
              <w:t>800</w:t>
            </w:r>
          </w:p>
        </w:tc>
        <w:tc>
          <w:tcPr>
            <w:tcW w:w="1701" w:type="dxa"/>
          </w:tcPr>
          <w:p w14:paraId="04317DAC" w14:textId="77777777" w:rsidR="00870054" w:rsidRDefault="00870054">
            <w:pPr>
              <w:pStyle w:val="ConsPlusNormal"/>
              <w:jc w:val="center"/>
            </w:pPr>
            <w:r>
              <w:t>3789,47</w:t>
            </w:r>
          </w:p>
        </w:tc>
        <w:tc>
          <w:tcPr>
            <w:tcW w:w="1701" w:type="dxa"/>
          </w:tcPr>
          <w:p w14:paraId="79AEE1FC" w14:textId="77777777" w:rsidR="00870054" w:rsidRDefault="00870054">
            <w:pPr>
              <w:pStyle w:val="ConsPlusNormal"/>
              <w:jc w:val="center"/>
            </w:pPr>
            <w:r>
              <w:t>3829,79</w:t>
            </w:r>
          </w:p>
        </w:tc>
        <w:tc>
          <w:tcPr>
            <w:tcW w:w="1701" w:type="dxa"/>
          </w:tcPr>
          <w:p w14:paraId="45206AB8" w14:textId="77777777" w:rsidR="00870054" w:rsidRDefault="00870054">
            <w:pPr>
              <w:pStyle w:val="ConsPlusNormal"/>
              <w:jc w:val="center"/>
            </w:pPr>
            <w:r>
              <w:t>3829,79</w:t>
            </w:r>
          </w:p>
        </w:tc>
      </w:tr>
      <w:tr w:rsidR="00870054" w14:paraId="5698FC60" w14:textId="77777777">
        <w:tc>
          <w:tcPr>
            <w:tcW w:w="2835" w:type="dxa"/>
          </w:tcPr>
          <w:p w14:paraId="45CCA7A4" w14:textId="77777777" w:rsidR="00870054" w:rsidRDefault="00870054">
            <w:pPr>
              <w:pStyle w:val="ConsPlusNormal"/>
            </w:pPr>
            <w:r>
              <w:t xml:space="preserve">Поддержка производства продукции плодово-ягодных насаждений, включая посадочный материал, закладку и уход за многолетними </w:t>
            </w:r>
            <w:r>
              <w:lastRenderedPageBreak/>
              <w:t>насаждениями (кроме виноградников), включая питомники (заложено питомников (кроме виноградных)</w:t>
            </w:r>
          </w:p>
        </w:tc>
        <w:tc>
          <w:tcPr>
            <w:tcW w:w="680" w:type="dxa"/>
          </w:tcPr>
          <w:p w14:paraId="57480DA0" w14:textId="77777777" w:rsidR="00870054" w:rsidRDefault="00870054">
            <w:pPr>
              <w:pStyle w:val="ConsPlusNormal"/>
              <w:jc w:val="center"/>
            </w:pPr>
            <w:r>
              <w:lastRenderedPageBreak/>
              <w:t>04</w:t>
            </w:r>
          </w:p>
        </w:tc>
        <w:tc>
          <w:tcPr>
            <w:tcW w:w="737" w:type="dxa"/>
          </w:tcPr>
          <w:p w14:paraId="023FA52C" w14:textId="77777777" w:rsidR="00870054" w:rsidRDefault="00870054">
            <w:pPr>
              <w:pStyle w:val="ConsPlusNormal"/>
              <w:jc w:val="center"/>
            </w:pPr>
            <w:r>
              <w:t>05</w:t>
            </w:r>
          </w:p>
        </w:tc>
        <w:tc>
          <w:tcPr>
            <w:tcW w:w="1701" w:type="dxa"/>
          </w:tcPr>
          <w:p w14:paraId="5EB027A1" w14:textId="77777777" w:rsidR="00870054" w:rsidRDefault="00870054">
            <w:pPr>
              <w:pStyle w:val="ConsPlusNormal"/>
              <w:jc w:val="center"/>
            </w:pPr>
            <w:r>
              <w:t>14 2 01 R501П</w:t>
            </w:r>
          </w:p>
        </w:tc>
        <w:tc>
          <w:tcPr>
            <w:tcW w:w="680" w:type="dxa"/>
          </w:tcPr>
          <w:p w14:paraId="26ED307F" w14:textId="77777777" w:rsidR="00870054" w:rsidRDefault="00870054">
            <w:pPr>
              <w:pStyle w:val="ConsPlusNormal"/>
            </w:pPr>
          </w:p>
        </w:tc>
        <w:tc>
          <w:tcPr>
            <w:tcW w:w="1701" w:type="dxa"/>
          </w:tcPr>
          <w:p w14:paraId="746A3CEB" w14:textId="77777777" w:rsidR="00870054" w:rsidRDefault="00870054">
            <w:pPr>
              <w:pStyle w:val="ConsPlusNormal"/>
              <w:jc w:val="center"/>
            </w:pPr>
            <w:r>
              <w:t>9473,68</w:t>
            </w:r>
          </w:p>
        </w:tc>
        <w:tc>
          <w:tcPr>
            <w:tcW w:w="1701" w:type="dxa"/>
          </w:tcPr>
          <w:p w14:paraId="2AAFF9D6" w14:textId="77777777" w:rsidR="00870054" w:rsidRDefault="00870054">
            <w:pPr>
              <w:pStyle w:val="ConsPlusNormal"/>
              <w:jc w:val="center"/>
            </w:pPr>
            <w:r>
              <w:t>9574,47</w:t>
            </w:r>
          </w:p>
        </w:tc>
        <w:tc>
          <w:tcPr>
            <w:tcW w:w="1701" w:type="dxa"/>
          </w:tcPr>
          <w:p w14:paraId="3C1040F6" w14:textId="77777777" w:rsidR="00870054" w:rsidRDefault="00870054">
            <w:pPr>
              <w:pStyle w:val="ConsPlusNormal"/>
              <w:jc w:val="center"/>
            </w:pPr>
            <w:r>
              <w:t>9574,47</w:t>
            </w:r>
          </w:p>
        </w:tc>
      </w:tr>
      <w:tr w:rsidR="00870054" w14:paraId="1041E158" w14:textId="77777777">
        <w:tc>
          <w:tcPr>
            <w:tcW w:w="2835" w:type="dxa"/>
          </w:tcPr>
          <w:p w14:paraId="4616D501" w14:textId="77777777" w:rsidR="00870054" w:rsidRDefault="00870054">
            <w:pPr>
              <w:pStyle w:val="ConsPlusNormal"/>
            </w:pPr>
            <w:r>
              <w:t>Иные бюджетные ассигнования</w:t>
            </w:r>
          </w:p>
        </w:tc>
        <w:tc>
          <w:tcPr>
            <w:tcW w:w="680" w:type="dxa"/>
          </w:tcPr>
          <w:p w14:paraId="74F650F1" w14:textId="77777777" w:rsidR="00870054" w:rsidRDefault="00870054">
            <w:pPr>
              <w:pStyle w:val="ConsPlusNormal"/>
              <w:jc w:val="center"/>
            </w:pPr>
            <w:r>
              <w:t>04</w:t>
            </w:r>
          </w:p>
        </w:tc>
        <w:tc>
          <w:tcPr>
            <w:tcW w:w="737" w:type="dxa"/>
          </w:tcPr>
          <w:p w14:paraId="288C15A1" w14:textId="77777777" w:rsidR="00870054" w:rsidRDefault="00870054">
            <w:pPr>
              <w:pStyle w:val="ConsPlusNormal"/>
              <w:jc w:val="center"/>
            </w:pPr>
            <w:r>
              <w:t>05</w:t>
            </w:r>
          </w:p>
        </w:tc>
        <w:tc>
          <w:tcPr>
            <w:tcW w:w="1701" w:type="dxa"/>
          </w:tcPr>
          <w:p w14:paraId="21268081" w14:textId="77777777" w:rsidR="00870054" w:rsidRDefault="00870054">
            <w:pPr>
              <w:pStyle w:val="ConsPlusNormal"/>
              <w:jc w:val="center"/>
            </w:pPr>
            <w:r>
              <w:t>14 2 01 R501П</w:t>
            </w:r>
          </w:p>
        </w:tc>
        <w:tc>
          <w:tcPr>
            <w:tcW w:w="680" w:type="dxa"/>
          </w:tcPr>
          <w:p w14:paraId="5D1CA57C" w14:textId="77777777" w:rsidR="00870054" w:rsidRDefault="00870054">
            <w:pPr>
              <w:pStyle w:val="ConsPlusNormal"/>
              <w:jc w:val="center"/>
            </w:pPr>
            <w:r>
              <w:t>800</w:t>
            </w:r>
          </w:p>
        </w:tc>
        <w:tc>
          <w:tcPr>
            <w:tcW w:w="1701" w:type="dxa"/>
          </w:tcPr>
          <w:p w14:paraId="2F0570F9" w14:textId="77777777" w:rsidR="00870054" w:rsidRDefault="00870054">
            <w:pPr>
              <w:pStyle w:val="ConsPlusNormal"/>
              <w:jc w:val="center"/>
            </w:pPr>
            <w:r>
              <w:t>9473,68</w:t>
            </w:r>
          </w:p>
        </w:tc>
        <w:tc>
          <w:tcPr>
            <w:tcW w:w="1701" w:type="dxa"/>
          </w:tcPr>
          <w:p w14:paraId="7ECBBBA6" w14:textId="77777777" w:rsidR="00870054" w:rsidRDefault="00870054">
            <w:pPr>
              <w:pStyle w:val="ConsPlusNormal"/>
              <w:jc w:val="center"/>
            </w:pPr>
            <w:r>
              <w:t>9574,47</w:t>
            </w:r>
          </w:p>
        </w:tc>
        <w:tc>
          <w:tcPr>
            <w:tcW w:w="1701" w:type="dxa"/>
          </w:tcPr>
          <w:p w14:paraId="68EABC2C" w14:textId="77777777" w:rsidR="00870054" w:rsidRDefault="00870054">
            <w:pPr>
              <w:pStyle w:val="ConsPlusNormal"/>
              <w:jc w:val="center"/>
            </w:pPr>
            <w:r>
              <w:t>9574,47</w:t>
            </w:r>
          </w:p>
        </w:tc>
      </w:tr>
      <w:tr w:rsidR="00870054" w14:paraId="13D7BD6B" w14:textId="77777777">
        <w:tc>
          <w:tcPr>
            <w:tcW w:w="2835" w:type="dxa"/>
          </w:tcPr>
          <w:p w14:paraId="4A6E9C06" w14:textId="77777777" w:rsidR="00870054" w:rsidRDefault="00870054">
            <w:pPr>
              <w:pStyle w:val="ConsPlusNormal"/>
            </w:pPr>
            <w:r>
              <w:t>Поддержка производства продукции плодово-ягодных насаждений, включая посадочный материал, закладку и уход за многолетними насаждениями (кроме виноградников), включая питомники (проведены уходные работы за многолетними насаждениями (за исключением виноградников) до вступления в товарное плодоношение, но не более 3 лет с момента закладки для садов интенсивного типа)</w:t>
            </w:r>
          </w:p>
        </w:tc>
        <w:tc>
          <w:tcPr>
            <w:tcW w:w="680" w:type="dxa"/>
          </w:tcPr>
          <w:p w14:paraId="10646EB8" w14:textId="77777777" w:rsidR="00870054" w:rsidRDefault="00870054">
            <w:pPr>
              <w:pStyle w:val="ConsPlusNormal"/>
              <w:jc w:val="center"/>
            </w:pPr>
            <w:r>
              <w:t>04</w:t>
            </w:r>
          </w:p>
        </w:tc>
        <w:tc>
          <w:tcPr>
            <w:tcW w:w="737" w:type="dxa"/>
          </w:tcPr>
          <w:p w14:paraId="77F848D4" w14:textId="77777777" w:rsidR="00870054" w:rsidRDefault="00870054">
            <w:pPr>
              <w:pStyle w:val="ConsPlusNormal"/>
              <w:jc w:val="center"/>
            </w:pPr>
            <w:r>
              <w:t>05</w:t>
            </w:r>
          </w:p>
        </w:tc>
        <w:tc>
          <w:tcPr>
            <w:tcW w:w="1701" w:type="dxa"/>
          </w:tcPr>
          <w:p w14:paraId="0B0EF1DE" w14:textId="77777777" w:rsidR="00870054" w:rsidRDefault="00870054">
            <w:pPr>
              <w:pStyle w:val="ConsPlusNormal"/>
              <w:jc w:val="center"/>
            </w:pPr>
            <w:r>
              <w:t>14 2 01 R501У</w:t>
            </w:r>
          </w:p>
        </w:tc>
        <w:tc>
          <w:tcPr>
            <w:tcW w:w="680" w:type="dxa"/>
          </w:tcPr>
          <w:p w14:paraId="57618712" w14:textId="77777777" w:rsidR="00870054" w:rsidRDefault="00870054">
            <w:pPr>
              <w:pStyle w:val="ConsPlusNormal"/>
            </w:pPr>
          </w:p>
        </w:tc>
        <w:tc>
          <w:tcPr>
            <w:tcW w:w="1701" w:type="dxa"/>
          </w:tcPr>
          <w:p w14:paraId="5387AAEF" w14:textId="77777777" w:rsidR="00870054" w:rsidRDefault="00870054">
            <w:pPr>
              <w:pStyle w:val="ConsPlusNormal"/>
              <w:jc w:val="center"/>
            </w:pPr>
            <w:r>
              <w:t>52631,58</w:t>
            </w:r>
          </w:p>
        </w:tc>
        <w:tc>
          <w:tcPr>
            <w:tcW w:w="1701" w:type="dxa"/>
          </w:tcPr>
          <w:p w14:paraId="16B57429" w14:textId="77777777" w:rsidR="00870054" w:rsidRDefault="00870054">
            <w:pPr>
              <w:pStyle w:val="ConsPlusNormal"/>
              <w:jc w:val="center"/>
            </w:pPr>
            <w:r>
              <w:t>53191,49</w:t>
            </w:r>
          </w:p>
        </w:tc>
        <w:tc>
          <w:tcPr>
            <w:tcW w:w="1701" w:type="dxa"/>
          </w:tcPr>
          <w:p w14:paraId="4A35FA7F" w14:textId="77777777" w:rsidR="00870054" w:rsidRDefault="00870054">
            <w:pPr>
              <w:pStyle w:val="ConsPlusNormal"/>
              <w:jc w:val="center"/>
            </w:pPr>
            <w:r>
              <w:t>53191,49</w:t>
            </w:r>
          </w:p>
        </w:tc>
      </w:tr>
      <w:tr w:rsidR="00870054" w14:paraId="7F5B212A" w14:textId="77777777">
        <w:tc>
          <w:tcPr>
            <w:tcW w:w="2835" w:type="dxa"/>
          </w:tcPr>
          <w:p w14:paraId="568A7F32" w14:textId="77777777" w:rsidR="00870054" w:rsidRDefault="00870054">
            <w:pPr>
              <w:pStyle w:val="ConsPlusNormal"/>
            </w:pPr>
            <w:r>
              <w:t>Иные бюджетные ассигнования</w:t>
            </w:r>
          </w:p>
        </w:tc>
        <w:tc>
          <w:tcPr>
            <w:tcW w:w="680" w:type="dxa"/>
          </w:tcPr>
          <w:p w14:paraId="1A3E8C64" w14:textId="77777777" w:rsidR="00870054" w:rsidRDefault="00870054">
            <w:pPr>
              <w:pStyle w:val="ConsPlusNormal"/>
              <w:jc w:val="center"/>
            </w:pPr>
            <w:r>
              <w:t>04</w:t>
            </w:r>
          </w:p>
        </w:tc>
        <w:tc>
          <w:tcPr>
            <w:tcW w:w="737" w:type="dxa"/>
          </w:tcPr>
          <w:p w14:paraId="6C9C8907" w14:textId="77777777" w:rsidR="00870054" w:rsidRDefault="00870054">
            <w:pPr>
              <w:pStyle w:val="ConsPlusNormal"/>
              <w:jc w:val="center"/>
            </w:pPr>
            <w:r>
              <w:t>05</w:t>
            </w:r>
          </w:p>
        </w:tc>
        <w:tc>
          <w:tcPr>
            <w:tcW w:w="1701" w:type="dxa"/>
          </w:tcPr>
          <w:p w14:paraId="4C41D44B" w14:textId="77777777" w:rsidR="00870054" w:rsidRDefault="00870054">
            <w:pPr>
              <w:pStyle w:val="ConsPlusNormal"/>
              <w:jc w:val="center"/>
            </w:pPr>
            <w:r>
              <w:t>14 2 01 R501У</w:t>
            </w:r>
          </w:p>
        </w:tc>
        <w:tc>
          <w:tcPr>
            <w:tcW w:w="680" w:type="dxa"/>
          </w:tcPr>
          <w:p w14:paraId="147A19BD" w14:textId="77777777" w:rsidR="00870054" w:rsidRDefault="00870054">
            <w:pPr>
              <w:pStyle w:val="ConsPlusNormal"/>
              <w:jc w:val="center"/>
            </w:pPr>
            <w:r>
              <w:t>800</w:t>
            </w:r>
          </w:p>
        </w:tc>
        <w:tc>
          <w:tcPr>
            <w:tcW w:w="1701" w:type="dxa"/>
          </w:tcPr>
          <w:p w14:paraId="2B3A2EFE" w14:textId="77777777" w:rsidR="00870054" w:rsidRDefault="00870054">
            <w:pPr>
              <w:pStyle w:val="ConsPlusNormal"/>
              <w:jc w:val="center"/>
            </w:pPr>
            <w:r>
              <w:t>52631,58</w:t>
            </w:r>
          </w:p>
        </w:tc>
        <w:tc>
          <w:tcPr>
            <w:tcW w:w="1701" w:type="dxa"/>
          </w:tcPr>
          <w:p w14:paraId="72299D1D" w14:textId="77777777" w:rsidR="00870054" w:rsidRDefault="00870054">
            <w:pPr>
              <w:pStyle w:val="ConsPlusNormal"/>
              <w:jc w:val="center"/>
            </w:pPr>
            <w:r>
              <w:t>53191,49</w:t>
            </w:r>
          </w:p>
        </w:tc>
        <w:tc>
          <w:tcPr>
            <w:tcW w:w="1701" w:type="dxa"/>
          </w:tcPr>
          <w:p w14:paraId="417D4F61" w14:textId="77777777" w:rsidR="00870054" w:rsidRDefault="00870054">
            <w:pPr>
              <w:pStyle w:val="ConsPlusNormal"/>
              <w:jc w:val="center"/>
            </w:pPr>
            <w:r>
              <w:t>53191,49</w:t>
            </w:r>
          </w:p>
        </w:tc>
      </w:tr>
      <w:tr w:rsidR="00870054" w14:paraId="39C18CA6" w14:textId="77777777">
        <w:tc>
          <w:tcPr>
            <w:tcW w:w="2835" w:type="dxa"/>
          </w:tcPr>
          <w:p w14:paraId="66143BCC" w14:textId="77777777" w:rsidR="00870054" w:rsidRDefault="00870054">
            <w:pPr>
              <w:pStyle w:val="ConsPlusNormal"/>
            </w:pPr>
            <w:r>
              <w:lastRenderedPageBreak/>
              <w:t>Региональный проект "Эффективное вовлечение в оборот земель сельскохозяйственного назначения и развитие мелиоративного комплекса"</w:t>
            </w:r>
          </w:p>
        </w:tc>
        <w:tc>
          <w:tcPr>
            <w:tcW w:w="680" w:type="dxa"/>
          </w:tcPr>
          <w:p w14:paraId="3146DE8C" w14:textId="77777777" w:rsidR="00870054" w:rsidRDefault="00870054">
            <w:pPr>
              <w:pStyle w:val="ConsPlusNormal"/>
              <w:jc w:val="center"/>
            </w:pPr>
            <w:r>
              <w:t>04</w:t>
            </w:r>
          </w:p>
        </w:tc>
        <w:tc>
          <w:tcPr>
            <w:tcW w:w="737" w:type="dxa"/>
          </w:tcPr>
          <w:p w14:paraId="06D467BF" w14:textId="77777777" w:rsidR="00870054" w:rsidRDefault="00870054">
            <w:pPr>
              <w:pStyle w:val="ConsPlusNormal"/>
              <w:jc w:val="center"/>
            </w:pPr>
            <w:r>
              <w:t>05</w:t>
            </w:r>
          </w:p>
        </w:tc>
        <w:tc>
          <w:tcPr>
            <w:tcW w:w="1701" w:type="dxa"/>
          </w:tcPr>
          <w:p w14:paraId="1D9CB76C" w14:textId="77777777" w:rsidR="00870054" w:rsidRDefault="00870054">
            <w:pPr>
              <w:pStyle w:val="ConsPlusNormal"/>
              <w:jc w:val="center"/>
            </w:pPr>
            <w:r>
              <w:t>14 2 02</w:t>
            </w:r>
          </w:p>
        </w:tc>
        <w:tc>
          <w:tcPr>
            <w:tcW w:w="680" w:type="dxa"/>
          </w:tcPr>
          <w:p w14:paraId="20356415" w14:textId="77777777" w:rsidR="00870054" w:rsidRDefault="00870054">
            <w:pPr>
              <w:pStyle w:val="ConsPlusNormal"/>
            </w:pPr>
          </w:p>
        </w:tc>
        <w:tc>
          <w:tcPr>
            <w:tcW w:w="1701" w:type="dxa"/>
          </w:tcPr>
          <w:p w14:paraId="3B4D35CC" w14:textId="77777777" w:rsidR="00870054" w:rsidRDefault="00870054">
            <w:pPr>
              <w:pStyle w:val="ConsPlusNormal"/>
              <w:jc w:val="center"/>
            </w:pPr>
            <w:r>
              <w:t>693834,11</w:t>
            </w:r>
          </w:p>
        </w:tc>
        <w:tc>
          <w:tcPr>
            <w:tcW w:w="1701" w:type="dxa"/>
          </w:tcPr>
          <w:p w14:paraId="1C15A77B" w14:textId="77777777" w:rsidR="00870054" w:rsidRDefault="00870054">
            <w:pPr>
              <w:pStyle w:val="ConsPlusNormal"/>
              <w:jc w:val="center"/>
            </w:pPr>
            <w:r>
              <w:t>0,00</w:t>
            </w:r>
          </w:p>
        </w:tc>
        <w:tc>
          <w:tcPr>
            <w:tcW w:w="1701" w:type="dxa"/>
          </w:tcPr>
          <w:p w14:paraId="05C6E165" w14:textId="77777777" w:rsidR="00870054" w:rsidRDefault="00870054">
            <w:pPr>
              <w:pStyle w:val="ConsPlusNormal"/>
              <w:jc w:val="center"/>
            </w:pPr>
            <w:r>
              <w:t>0,00</w:t>
            </w:r>
          </w:p>
        </w:tc>
      </w:tr>
      <w:tr w:rsidR="00870054" w14:paraId="6ABD4B41" w14:textId="77777777">
        <w:tc>
          <w:tcPr>
            <w:tcW w:w="2835" w:type="dxa"/>
          </w:tcPr>
          <w:p w14:paraId="513D958B" w14:textId="77777777" w:rsidR="00870054" w:rsidRDefault="00870054">
            <w:pPr>
              <w:pStyle w:val="ConsPlusNormal"/>
            </w:pPr>
            <w:r>
              <w:t>Субсидии на возмещение части затрат на строительство, реконструкцию и техническое перевооружение мелиоративных систем общего и индивидуального пользования и отдельно расположенных гидротехнических сооружений</w:t>
            </w:r>
          </w:p>
        </w:tc>
        <w:tc>
          <w:tcPr>
            <w:tcW w:w="680" w:type="dxa"/>
          </w:tcPr>
          <w:p w14:paraId="429EDC26" w14:textId="77777777" w:rsidR="00870054" w:rsidRDefault="00870054">
            <w:pPr>
              <w:pStyle w:val="ConsPlusNormal"/>
              <w:jc w:val="center"/>
            </w:pPr>
            <w:r>
              <w:t>04</w:t>
            </w:r>
          </w:p>
        </w:tc>
        <w:tc>
          <w:tcPr>
            <w:tcW w:w="737" w:type="dxa"/>
          </w:tcPr>
          <w:p w14:paraId="637071CC" w14:textId="77777777" w:rsidR="00870054" w:rsidRDefault="00870054">
            <w:pPr>
              <w:pStyle w:val="ConsPlusNormal"/>
              <w:jc w:val="center"/>
            </w:pPr>
            <w:r>
              <w:t>05</w:t>
            </w:r>
          </w:p>
        </w:tc>
        <w:tc>
          <w:tcPr>
            <w:tcW w:w="1701" w:type="dxa"/>
          </w:tcPr>
          <w:p w14:paraId="6BCA90B3" w14:textId="77777777" w:rsidR="00870054" w:rsidRDefault="00870054">
            <w:pPr>
              <w:pStyle w:val="ConsPlusNormal"/>
              <w:jc w:val="center"/>
            </w:pPr>
            <w:r>
              <w:t>14 2 02 R5980</w:t>
            </w:r>
          </w:p>
        </w:tc>
        <w:tc>
          <w:tcPr>
            <w:tcW w:w="680" w:type="dxa"/>
          </w:tcPr>
          <w:p w14:paraId="551E0AF4" w14:textId="77777777" w:rsidR="00870054" w:rsidRDefault="00870054">
            <w:pPr>
              <w:pStyle w:val="ConsPlusNormal"/>
            </w:pPr>
          </w:p>
        </w:tc>
        <w:tc>
          <w:tcPr>
            <w:tcW w:w="1701" w:type="dxa"/>
          </w:tcPr>
          <w:p w14:paraId="7C970A14" w14:textId="77777777" w:rsidR="00870054" w:rsidRDefault="00870054">
            <w:pPr>
              <w:pStyle w:val="ConsPlusNormal"/>
              <w:jc w:val="center"/>
            </w:pPr>
            <w:r>
              <w:t>317097,26</w:t>
            </w:r>
          </w:p>
        </w:tc>
        <w:tc>
          <w:tcPr>
            <w:tcW w:w="1701" w:type="dxa"/>
          </w:tcPr>
          <w:p w14:paraId="496AA07E" w14:textId="77777777" w:rsidR="00870054" w:rsidRDefault="00870054">
            <w:pPr>
              <w:pStyle w:val="ConsPlusNormal"/>
              <w:jc w:val="center"/>
            </w:pPr>
            <w:r>
              <w:t>0,00</w:t>
            </w:r>
          </w:p>
        </w:tc>
        <w:tc>
          <w:tcPr>
            <w:tcW w:w="1701" w:type="dxa"/>
          </w:tcPr>
          <w:p w14:paraId="1A9BEC19" w14:textId="77777777" w:rsidR="00870054" w:rsidRDefault="00870054">
            <w:pPr>
              <w:pStyle w:val="ConsPlusNormal"/>
              <w:jc w:val="center"/>
            </w:pPr>
            <w:r>
              <w:t>0,00</w:t>
            </w:r>
          </w:p>
        </w:tc>
      </w:tr>
      <w:tr w:rsidR="00870054" w14:paraId="085EE2BC" w14:textId="77777777">
        <w:tc>
          <w:tcPr>
            <w:tcW w:w="2835" w:type="dxa"/>
          </w:tcPr>
          <w:p w14:paraId="7AFCE416" w14:textId="77777777" w:rsidR="00870054" w:rsidRDefault="00870054">
            <w:pPr>
              <w:pStyle w:val="ConsPlusNormal"/>
            </w:pPr>
            <w:r>
              <w:t>Иные бюджетные ассигнования</w:t>
            </w:r>
          </w:p>
        </w:tc>
        <w:tc>
          <w:tcPr>
            <w:tcW w:w="680" w:type="dxa"/>
          </w:tcPr>
          <w:p w14:paraId="52C71A46" w14:textId="77777777" w:rsidR="00870054" w:rsidRDefault="00870054">
            <w:pPr>
              <w:pStyle w:val="ConsPlusNormal"/>
              <w:jc w:val="center"/>
            </w:pPr>
            <w:r>
              <w:t>04</w:t>
            </w:r>
          </w:p>
        </w:tc>
        <w:tc>
          <w:tcPr>
            <w:tcW w:w="737" w:type="dxa"/>
          </w:tcPr>
          <w:p w14:paraId="3B47DA0E" w14:textId="77777777" w:rsidR="00870054" w:rsidRDefault="00870054">
            <w:pPr>
              <w:pStyle w:val="ConsPlusNormal"/>
              <w:jc w:val="center"/>
            </w:pPr>
            <w:r>
              <w:t>05</w:t>
            </w:r>
          </w:p>
        </w:tc>
        <w:tc>
          <w:tcPr>
            <w:tcW w:w="1701" w:type="dxa"/>
          </w:tcPr>
          <w:p w14:paraId="4E8510C5" w14:textId="77777777" w:rsidR="00870054" w:rsidRDefault="00870054">
            <w:pPr>
              <w:pStyle w:val="ConsPlusNormal"/>
              <w:jc w:val="center"/>
            </w:pPr>
            <w:r>
              <w:t>14 2 02 R5980</w:t>
            </w:r>
          </w:p>
        </w:tc>
        <w:tc>
          <w:tcPr>
            <w:tcW w:w="680" w:type="dxa"/>
          </w:tcPr>
          <w:p w14:paraId="61E12C8E" w14:textId="77777777" w:rsidR="00870054" w:rsidRDefault="00870054">
            <w:pPr>
              <w:pStyle w:val="ConsPlusNormal"/>
              <w:jc w:val="center"/>
            </w:pPr>
            <w:r>
              <w:t>800</w:t>
            </w:r>
          </w:p>
        </w:tc>
        <w:tc>
          <w:tcPr>
            <w:tcW w:w="1701" w:type="dxa"/>
          </w:tcPr>
          <w:p w14:paraId="16773F5F" w14:textId="77777777" w:rsidR="00870054" w:rsidRDefault="00870054">
            <w:pPr>
              <w:pStyle w:val="ConsPlusNormal"/>
              <w:jc w:val="center"/>
            </w:pPr>
            <w:r>
              <w:t>317097,26</w:t>
            </w:r>
          </w:p>
        </w:tc>
        <w:tc>
          <w:tcPr>
            <w:tcW w:w="1701" w:type="dxa"/>
          </w:tcPr>
          <w:p w14:paraId="77C6D5AF" w14:textId="77777777" w:rsidR="00870054" w:rsidRDefault="00870054">
            <w:pPr>
              <w:pStyle w:val="ConsPlusNormal"/>
              <w:jc w:val="center"/>
            </w:pPr>
            <w:r>
              <w:t>0,00</w:t>
            </w:r>
          </w:p>
        </w:tc>
        <w:tc>
          <w:tcPr>
            <w:tcW w:w="1701" w:type="dxa"/>
          </w:tcPr>
          <w:p w14:paraId="220080EE" w14:textId="77777777" w:rsidR="00870054" w:rsidRDefault="00870054">
            <w:pPr>
              <w:pStyle w:val="ConsPlusNormal"/>
              <w:jc w:val="center"/>
            </w:pPr>
            <w:r>
              <w:t>0,00</w:t>
            </w:r>
          </w:p>
        </w:tc>
      </w:tr>
      <w:tr w:rsidR="00870054" w14:paraId="0312F1C6" w14:textId="77777777">
        <w:tc>
          <w:tcPr>
            <w:tcW w:w="2835" w:type="dxa"/>
          </w:tcPr>
          <w:p w14:paraId="3B2D0995" w14:textId="77777777" w:rsidR="00870054" w:rsidRDefault="00870054">
            <w:pPr>
              <w:pStyle w:val="ConsPlusNormal"/>
            </w:pPr>
            <w:r>
              <w:t xml:space="preserve">Субсидии на возмещение части затрат на агролесомелиоративные и фитомелиоративные мероприятия на Черных </w:t>
            </w:r>
            <w:r>
              <w:lastRenderedPageBreak/>
              <w:t>землях и Кизлярских пастбищах</w:t>
            </w:r>
          </w:p>
        </w:tc>
        <w:tc>
          <w:tcPr>
            <w:tcW w:w="680" w:type="dxa"/>
          </w:tcPr>
          <w:p w14:paraId="49D57750" w14:textId="77777777" w:rsidR="00870054" w:rsidRDefault="00870054">
            <w:pPr>
              <w:pStyle w:val="ConsPlusNormal"/>
              <w:jc w:val="center"/>
            </w:pPr>
            <w:r>
              <w:lastRenderedPageBreak/>
              <w:t>04</w:t>
            </w:r>
          </w:p>
        </w:tc>
        <w:tc>
          <w:tcPr>
            <w:tcW w:w="737" w:type="dxa"/>
          </w:tcPr>
          <w:p w14:paraId="1D4F1E44" w14:textId="77777777" w:rsidR="00870054" w:rsidRDefault="00870054">
            <w:pPr>
              <w:pStyle w:val="ConsPlusNormal"/>
              <w:jc w:val="center"/>
            </w:pPr>
            <w:r>
              <w:t>05</w:t>
            </w:r>
          </w:p>
        </w:tc>
        <w:tc>
          <w:tcPr>
            <w:tcW w:w="1701" w:type="dxa"/>
          </w:tcPr>
          <w:p w14:paraId="7F48E73F" w14:textId="77777777" w:rsidR="00870054" w:rsidRDefault="00870054">
            <w:pPr>
              <w:pStyle w:val="ConsPlusNormal"/>
              <w:jc w:val="center"/>
            </w:pPr>
            <w:r>
              <w:t>14 2 02 R5981</w:t>
            </w:r>
          </w:p>
        </w:tc>
        <w:tc>
          <w:tcPr>
            <w:tcW w:w="680" w:type="dxa"/>
          </w:tcPr>
          <w:p w14:paraId="2ADC6635" w14:textId="77777777" w:rsidR="00870054" w:rsidRDefault="00870054">
            <w:pPr>
              <w:pStyle w:val="ConsPlusNormal"/>
            </w:pPr>
          </w:p>
        </w:tc>
        <w:tc>
          <w:tcPr>
            <w:tcW w:w="1701" w:type="dxa"/>
          </w:tcPr>
          <w:p w14:paraId="6449BEB7" w14:textId="77777777" w:rsidR="00870054" w:rsidRDefault="00870054">
            <w:pPr>
              <w:pStyle w:val="ConsPlusNormal"/>
              <w:jc w:val="center"/>
            </w:pPr>
            <w:r>
              <w:t>166210,53</w:t>
            </w:r>
          </w:p>
        </w:tc>
        <w:tc>
          <w:tcPr>
            <w:tcW w:w="1701" w:type="dxa"/>
          </w:tcPr>
          <w:p w14:paraId="7C266CE9" w14:textId="77777777" w:rsidR="00870054" w:rsidRDefault="00870054">
            <w:pPr>
              <w:pStyle w:val="ConsPlusNormal"/>
              <w:jc w:val="center"/>
            </w:pPr>
            <w:r>
              <w:t>0,00</w:t>
            </w:r>
          </w:p>
        </w:tc>
        <w:tc>
          <w:tcPr>
            <w:tcW w:w="1701" w:type="dxa"/>
          </w:tcPr>
          <w:p w14:paraId="692D1F34" w14:textId="77777777" w:rsidR="00870054" w:rsidRDefault="00870054">
            <w:pPr>
              <w:pStyle w:val="ConsPlusNormal"/>
              <w:jc w:val="center"/>
            </w:pPr>
            <w:r>
              <w:t>0,00</w:t>
            </w:r>
          </w:p>
        </w:tc>
      </w:tr>
      <w:tr w:rsidR="00870054" w14:paraId="29064BE8" w14:textId="77777777">
        <w:tc>
          <w:tcPr>
            <w:tcW w:w="2835" w:type="dxa"/>
          </w:tcPr>
          <w:p w14:paraId="08D1F148" w14:textId="77777777" w:rsidR="00870054" w:rsidRDefault="00870054">
            <w:pPr>
              <w:pStyle w:val="ConsPlusNormal"/>
            </w:pPr>
            <w:r>
              <w:t>Иные бюджетные ассигнования</w:t>
            </w:r>
          </w:p>
        </w:tc>
        <w:tc>
          <w:tcPr>
            <w:tcW w:w="680" w:type="dxa"/>
          </w:tcPr>
          <w:p w14:paraId="7921FB0C" w14:textId="77777777" w:rsidR="00870054" w:rsidRDefault="00870054">
            <w:pPr>
              <w:pStyle w:val="ConsPlusNormal"/>
              <w:jc w:val="center"/>
            </w:pPr>
            <w:r>
              <w:t>04</w:t>
            </w:r>
          </w:p>
        </w:tc>
        <w:tc>
          <w:tcPr>
            <w:tcW w:w="737" w:type="dxa"/>
          </w:tcPr>
          <w:p w14:paraId="27A8EC6B" w14:textId="77777777" w:rsidR="00870054" w:rsidRDefault="00870054">
            <w:pPr>
              <w:pStyle w:val="ConsPlusNormal"/>
              <w:jc w:val="center"/>
            </w:pPr>
            <w:r>
              <w:t>05</w:t>
            </w:r>
          </w:p>
        </w:tc>
        <w:tc>
          <w:tcPr>
            <w:tcW w:w="1701" w:type="dxa"/>
          </w:tcPr>
          <w:p w14:paraId="1682932D" w14:textId="77777777" w:rsidR="00870054" w:rsidRDefault="00870054">
            <w:pPr>
              <w:pStyle w:val="ConsPlusNormal"/>
              <w:jc w:val="center"/>
            </w:pPr>
            <w:r>
              <w:t>14 2 02 R5981</w:t>
            </w:r>
          </w:p>
        </w:tc>
        <w:tc>
          <w:tcPr>
            <w:tcW w:w="680" w:type="dxa"/>
          </w:tcPr>
          <w:p w14:paraId="2A54D1B5" w14:textId="77777777" w:rsidR="00870054" w:rsidRDefault="00870054">
            <w:pPr>
              <w:pStyle w:val="ConsPlusNormal"/>
              <w:jc w:val="center"/>
            </w:pPr>
            <w:r>
              <w:t>800</w:t>
            </w:r>
          </w:p>
        </w:tc>
        <w:tc>
          <w:tcPr>
            <w:tcW w:w="1701" w:type="dxa"/>
          </w:tcPr>
          <w:p w14:paraId="12FDD49D" w14:textId="77777777" w:rsidR="00870054" w:rsidRDefault="00870054">
            <w:pPr>
              <w:pStyle w:val="ConsPlusNormal"/>
              <w:jc w:val="center"/>
            </w:pPr>
            <w:r>
              <w:t>166210,53</w:t>
            </w:r>
          </w:p>
        </w:tc>
        <w:tc>
          <w:tcPr>
            <w:tcW w:w="1701" w:type="dxa"/>
          </w:tcPr>
          <w:p w14:paraId="2ED245EE" w14:textId="77777777" w:rsidR="00870054" w:rsidRDefault="00870054">
            <w:pPr>
              <w:pStyle w:val="ConsPlusNormal"/>
              <w:jc w:val="center"/>
            </w:pPr>
            <w:r>
              <w:t>0,00</w:t>
            </w:r>
          </w:p>
        </w:tc>
        <w:tc>
          <w:tcPr>
            <w:tcW w:w="1701" w:type="dxa"/>
          </w:tcPr>
          <w:p w14:paraId="53D18C75" w14:textId="77777777" w:rsidR="00870054" w:rsidRDefault="00870054">
            <w:pPr>
              <w:pStyle w:val="ConsPlusNormal"/>
              <w:jc w:val="center"/>
            </w:pPr>
            <w:r>
              <w:t>0,00</w:t>
            </w:r>
          </w:p>
        </w:tc>
      </w:tr>
      <w:tr w:rsidR="00870054" w14:paraId="43881801" w14:textId="77777777">
        <w:tc>
          <w:tcPr>
            <w:tcW w:w="2835" w:type="dxa"/>
          </w:tcPr>
          <w:p w14:paraId="719AD03B" w14:textId="77777777" w:rsidR="00870054" w:rsidRDefault="00870054">
            <w:pPr>
              <w:pStyle w:val="ConsPlusNormal"/>
            </w:pPr>
            <w:r>
              <w:t>Субсидии на возмещение части затрат на культуртехнические мероприятия</w:t>
            </w:r>
          </w:p>
        </w:tc>
        <w:tc>
          <w:tcPr>
            <w:tcW w:w="680" w:type="dxa"/>
          </w:tcPr>
          <w:p w14:paraId="5B33562D" w14:textId="77777777" w:rsidR="00870054" w:rsidRDefault="00870054">
            <w:pPr>
              <w:pStyle w:val="ConsPlusNormal"/>
              <w:jc w:val="center"/>
            </w:pPr>
            <w:r>
              <w:t>04</w:t>
            </w:r>
          </w:p>
        </w:tc>
        <w:tc>
          <w:tcPr>
            <w:tcW w:w="737" w:type="dxa"/>
          </w:tcPr>
          <w:p w14:paraId="5B7DE82B" w14:textId="77777777" w:rsidR="00870054" w:rsidRDefault="00870054">
            <w:pPr>
              <w:pStyle w:val="ConsPlusNormal"/>
              <w:jc w:val="center"/>
            </w:pPr>
            <w:r>
              <w:t>05</w:t>
            </w:r>
          </w:p>
        </w:tc>
        <w:tc>
          <w:tcPr>
            <w:tcW w:w="1701" w:type="dxa"/>
          </w:tcPr>
          <w:p w14:paraId="0840A213" w14:textId="77777777" w:rsidR="00870054" w:rsidRDefault="00870054">
            <w:pPr>
              <w:pStyle w:val="ConsPlusNormal"/>
              <w:jc w:val="center"/>
            </w:pPr>
            <w:r>
              <w:t>14 2 02 R5982</w:t>
            </w:r>
          </w:p>
        </w:tc>
        <w:tc>
          <w:tcPr>
            <w:tcW w:w="680" w:type="dxa"/>
          </w:tcPr>
          <w:p w14:paraId="32966E52" w14:textId="77777777" w:rsidR="00870054" w:rsidRDefault="00870054">
            <w:pPr>
              <w:pStyle w:val="ConsPlusNormal"/>
            </w:pPr>
          </w:p>
        </w:tc>
        <w:tc>
          <w:tcPr>
            <w:tcW w:w="1701" w:type="dxa"/>
          </w:tcPr>
          <w:p w14:paraId="50131B33" w14:textId="77777777" w:rsidR="00870054" w:rsidRDefault="00870054">
            <w:pPr>
              <w:pStyle w:val="ConsPlusNormal"/>
              <w:jc w:val="center"/>
            </w:pPr>
            <w:r>
              <w:t>210526,32</w:t>
            </w:r>
          </w:p>
        </w:tc>
        <w:tc>
          <w:tcPr>
            <w:tcW w:w="1701" w:type="dxa"/>
          </w:tcPr>
          <w:p w14:paraId="08076473" w14:textId="77777777" w:rsidR="00870054" w:rsidRDefault="00870054">
            <w:pPr>
              <w:pStyle w:val="ConsPlusNormal"/>
              <w:jc w:val="center"/>
            </w:pPr>
            <w:r>
              <w:t>0,00</w:t>
            </w:r>
          </w:p>
        </w:tc>
        <w:tc>
          <w:tcPr>
            <w:tcW w:w="1701" w:type="dxa"/>
          </w:tcPr>
          <w:p w14:paraId="1EA538FE" w14:textId="77777777" w:rsidR="00870054" w:rsidRDefault="00870054">
            <w:pPr>
              <w:pStyle w:val="ConsPlusNormal"/>
              <w:jc w:val="center"/>
            </w:pPr>
            <w:r>
              <w:t>0,00</w:t>
            </w:r>
          </w:p>
        </w:tc>
      </w:tr>
      <w:tr w:rsidR="00870054" w14:paraId="385FF1A8" w14:textId="77777777">
        <w:tc>
          <w:tcPr>
            <w:tcW w:w="2835" w:type="dxa"/>
          </w:tcPr>
          <w:p w14:paraId="570DACE3" w14:textId="77777777" w:rsidR="00870054" w:rsidRDefault="00870054">
            <w:pPr>
              <w:pStyle w:val="ConsPlusNormal"/>
            </w:pPr>
            <w:r>
              <w:t>Иные бюджетные ассигнования</w:t>
            </w:r>
          </w:p>
        </w:tc>
        <w:tc>
          <w:tcPr>
            <w:tcW w:w="680" w:type="dxa"/>
          </w:tcPr>
          <w:p w14:paraId="42AE6817" w14:textId="77777777" w:rsidR="00870054" w:rsidRDefault="00870054">
            <w:pPr>
              <w:pStyle w:val="ConsPlusNormal"/>
              <w:jc w:val="center"/>
            </w:pPr>
            <w:r>
              <w:t>04</w:t>
            </w:r>
          </w:p>
        </w:tc>
        <w:tc>
          <w:tcPr>
            <w:tcW w:w="737" w:type="dxa"/>
          </w:tcPr>
          <w:p w14:paraId="37DC1C36" w14:textId="77777777" w:rsidR="00870054" w:rsidRDefault="00870054">
            <w:pPr>
              <w:pStyle w:val="ConsPlusNormal"/>
              <w:jc w:val="center"/>
            </w:pPr>
            <w:r>
              <w:t>05</w:t>
            </w:r>
          </w:p>
        </w:tc>
        <w:tc>
          <w:tcPr>
            <w:tcW w:w="1701" w:type="dxa"/>
          </w:tcPr>
          <w:p w14:paraId="12332600" w14:textId="77777777" w:rsidR="00870054" w:rsidRDefault="00870054">
            <w:pPr>
              <w:pStyle w:val="ConsPlusNormal"/>
              <w:jc w:val="center"/>
            </w:pPr>
            <w:r>
              <w:t>14 2 02 R5982</w:t>
            </w:r>
          </w:p>
        </w:tc>
        <w:tc>
          <w:tcPr>
            <w:tcW w:w="680" w:type="dxa"/>
          </w:tcPr>
          <w:p w14:paraId="4F45946F" w14:textId="77777777" w:rsidR="00870054" w:rsidRDefault="00870054">
            <w:pPr>
              <w:pStyle w:val="ConsPlusNormal"/>
              <w:jc w:val="center"/>
            </w:pPr>
            <w:r>
              <w:t>800</w:t>
            </w:r>
          </w:p>
        </w:tc>
        <w:tc>
          <w:tcPr>
            <w:tcW w:w="1701" w:type="dxa"/>
          </w:tcPr>
          <w:p w14:paraId="3B5C3646" w14:textId="77777777" w:rsidR="00870054" w:rsidRDefault="00870054">
            <w:pPr>
              <w:pStyle w:val="ConsPlusNormal"/>
              <w:jc w:val="center"/>
            </w:pPr>
            <w:r>
              <w:t>210526,32</w:t>
            </w:r>
          </w:p>
        </w:tc>
        <w:tc>
          <w:tcPr>
            <w:tcW w:w="1701" w:type="dxa"/>
          </w:tcPr>
          <w:p w14:paraId="5B9AEE00" w14:textId="77777777" w:rsidR="00870054" w:rsidRDefault="00870054">
            <w:pPr>
              <w:pStyle w:val="ConsPlusNormal"/>
              <w:jc w:val="center"/>
            </w:pPr>
            <w:r>
              <w:t>0,00</w:t>
            </w:r>
          </w:p>
        </w:tc>
        <w:tc>
          <w:tcPr>
            <w:tcW w:w="1701" w:type="dxa"/>
          </w:tcPr>
          <w:p w14:paraId="61A95648" w14:textId="77777777" w:rsidR="00870054" w:rsidRDefault="00870054">
            <w:pPr>
              <w:pStyle w:val="ConsPlusNormal"/>
              <w:jc w:val="center"/>
            </w:pPr>
            <w:r>
              <w:t>0,00</w:t>
            </w:r>
          </w:p>
        </w:tc>
      </w:tr>
      <w:tr w:rsidR="00870054" w14:paraId="46EEB5B8" w14:textId="77777777">
        <w:tc>
          <w:tcPr>
            <w:tcW w:w="2835" w:type="dxa"/>
          </w:tcPr>
          <w:p w14:paraId="53C68A47" w14:textId="77777777" w:rsidR="00870054" w:rsidRDefault="00870054">
            <w:pPr>
              <w:pStyle w:val="ConsPlusNormal"/>
            </w:pPr>
            <w:r>
              <w:t>Региональный проект "Стимулирование развития виноградарства и виноделия"</w:t>
            </w:r>
          </w:p>
        </w:tc>
        <w:tc>
          <w:tcPr>
            <w:tcW w:w="680" w:type="dxa"/>
          </w:tcPr>
          <w:p w14:paraId="02B3B43E" w14:textId="77777777" w:rsidR="00870054" w:rsidRDefault="00870054">
            <w:pPr>
              <w:pStyle w:val="ConsPlusNormal"/>
              <w:jc w:val="center"/>
            </w:pPr>
            <w:r>
              <w:t>04</w:t>
            </w:r>
          </w:p>
        </w:tc>
        <w:tc>
          <w:tcPr>
            <w:tcW w:w="737" w:type="dxa"/>
          </w:tcPr>
          <w:p w14:paraId="431657F5" w14:textId="77777777" w:rsidR="00870054" w:rsidRDefault="00870054">
            <w:pPr>
              <w:pStyle w:val="ConsPlusNormal"/>
              <w:jc w:val="center"/>
            </w:pPr>
            <w:r>
              <w:t>05</w:t>
            </w:r>
          </w:p>
        </w:tc>
        <w:tc>
          <w:tcPr>
            <w:tcW w:w="1701" w:type="dxa"/>
          </w:tcPr>
          <w:p w14:paraId="4B393D01" w14:textId="77777777" w:rsidR="00870054" w:rsidRDefault="00870054">
            <w:pPr>
              <w:pStyle w:val="ConsPlusNormal"/>
              <w:jc w:val="center"/>
            </w:pPr>
            <w:r>
              <w:t>14 2 03</w:t>
            </w:r>
          </w:p>
        </w:tc>
        <w:tc>
          <w:tcPr>
            <w:tcW w:w="680" w:type="dxa"/>
          </w:tcPr>
          <w:p w14:paraId="6DE62887" w14:textId="77777777" w:rsidR="00870054" w:rsidRDefault="00870054">
            <w:pPr>
              <w:pStyle w:val="ConsPlusNormal"/>
            </w:pPr>
          </w:p>
        </w:tc>
        <w:tc>
          <w:tcPr>
            <w:tcW w:w="1701" w:type="dxa"/>
          </w:tcPr>
          <w:p w14:paraId="31ADA2BA" w14:textId="77777777" w:rsidR="00870054" w:rsidRDefault="00870054">
            <w:pPr>
              <w:pStyle w:val="ConsPlusNormal"/>
              <w:jc w:val="center"/>
            </w:pPr>
            <w:r>
              <w:t>882710,21</w:t>
            </w:r>
          </w:p>
        </w:tc>
        <w:tc>
          <w:tcPr>
            <w:tcW w:w="1701" w:type="dxa"/>
          </w:tcPr>
          <w:p w14:paraId="6D4891C2" w14:textId="77777777" w:rsidR="00870054" w:rsidRDefault="00870054">
            <w:pPr>
              <w:pStyle w:val="ConsPlusNormal"/>
              <w:jc w:val="center"/>
            </w:pPr>
            <w:r>
              <w:t>600587,02</w:t>
            </w:r>
          </w:p>
        </w:tc>
        <w:tc>
          <w:tcPr>
            <w:tcW w:w="1701" w:type="dxa"/>
          </w:tcPr>
          <w:p w14:paraId="140CB7AA" w14:textId="77777777" w:rsidR="00870054" w:rsidRDefault="00870054">
            <w:pPr>
              <w:pStyle w:val="ConsPlusNormal"/>
              <w:jc w:val="center"/>
            </w:pPr>
            <w:r>
              <w:t>613465,96</w:t>
            </w:r>
          </w:p>
        </w:tc>
      </w:tr>
      <w:tr w:rsidR="00870054" w14:paraId="0897071F" w14:textId="77777777">
        <w:tc>
          <w:tcPr>
            <w:tcW w:w="2835" w:type="dxa"/>
          </w:tcPr>
          <w:p w14:paraId="4EBE4031" w14:textId="77777777" w:rsidR="00870054" w:rsidRDefault="00870054">
            <w:pPr>
              <w:pStyle w:val="ConsPlusNormal"/>
            </w:pPr>
            <w:r>
              <w:t>Субсидии на возмещение части затрат на стимулирование развития виноградарства и виноделия</w:t>
            </w:r>
          </w:p>
        </w:tc>
        <w:tc>
          <w:tcPr>
            <w:tcW w:w="680" w:type="dxa"/>
          </w:tcPr>
          <w:p w14:paraId="73B1644D" w14:textId="77777777" w:rsidR="00870054" w:rsidRDefault="00870054">
            <w:pPr>
              <w:pStyle w:val="ConsPlusNormal"/>
              <w:jc w:val="center"/>
            </w:pPr>
            <w:r>
              <w:t>04</w:t>
            </w:r>
          </w:p>
        </w:tc>
        <w:tc>
          <w:tcPr>
            <w:tcW w:w="737" w:type="dxa"/>
          </w:tcPr>
          <w:p w14:paraId="7761C944" w14:textId="77777777" w:rsidR="00870054" w:rsidRDefault="00870054">
            <w:pPr>
              <w:pStyle w:val="ConsPlusNormal"/>
              <w:jc w:val="center"/>
            </w:pPr>
            <w:r>
              <w:t>05</w:t>
            </w:r>
          </w:p>
        </w:tc>
        <w:tc>
          <w:tcPr>
            <w:tcW w:w="1701" w:type="dxa"/>
          </w:tcPr>
          <w:p w14:paraId="7D733A19" w14:textId="77777777" w:rsidR="00870054" w:rsidRDefault="00870054">
            <w:pPr>
              <w:pStyle w:val="ConsPlusNormal"/>
              <w:jc w:val="center"/>
            </w:pPr>
            <w:r>
              <w:t>14 2 03 R3400</w:t>
            </w:r>
          </w:p>
        </w:tc>
        <w:tc>
          <w:tcPr>
            <w:tcW w:w="680" w:type="dxa"/>
          </w:tcPr>
          <w:p w14:paraId="4888CFC9" w14:textId="77777777" w:rsidR="00870054" w:rsidRDefault="00870054">
            <w:pPr>
              <w:pStyle w:val="ConsPlusNormal"/>
            </w:pPr>
          </w:p>
        </w:tc>
        <w:tc>
          <w:tcPr>
            <w:tcW w:w="1701" w:type="dxa"/>
          </w:tcPr>
          <w:p w14:paraId="439831DA" w14:textId="77777777" w:rsidR="00870054" w:rsidRDefault="00870054">
            <w:pPr>
              <w:pStyle w:val="ConsPlusNormal"/>
              <w:jc w:val="center"/>
            </w:pPr>
            <w:r>
              <w:t>882710,21</w:t>
            </w:r>
          </w:p>
        </w:tc>
        <w:tc>
          <w:tcPr>
            <w:tcW w:w="1701" w:type="dxa"/>
          </w:tcPr>
          <w:p w14:paraId="40BD5E3F" w14:textId="77777777" w:rsidR="00870054" w:rsidRDefault="00870054">
            <w:pPr>
              <w:pStyle w:val="ConsPlusNormal"/>
              <w:jc w:val="center"/>
            </w:pPr>
            <w:r>
              <w:t>600587,02</w:t>
            </w:r>
          </w:p>
        </w:tc>
        <w:tc>
          <w:tcPr>
            <w:tcW w:w="1701" w:type="dxa"/>
          </w:tcPr>
          <w:p w14:paraId="3BD57FDD" w14:textId="77777777" w:rsidR="00870054" w:rsidRDefault="00870054">
            <w:pPr>
              <w:pStyle w:val="ConsPlusNormal"/>
              <w:jc w:val="center"/>
            </w:pPr>
            <w:r>
              <w:t>613465,96</w:t>
            </w:r>
          </w:p>
        </w:tc>
      </w:tr>
      <w:tr w:rsidR="00870054" w14:paraId="2676BAD9" w14:textId="77777777">
        <w:tc>
          <w:tcPr>
            <w:tcW w:w="2835" w:type="dxa"/>
          </w:tcPr>
          <w:p w14:paraId="24F8EED4" w14:textId="77777777" w:rsidR="00870054" w:rsidRDefault="00870054">
            <w:pPr>
              <w:pStyle w:val="ConsPlusNormal"/>
            </w:pPr>
            <w:r>
              <w:t>Иные бюджетные ассигнования</w:t>
            </w:r>
          </w:p>
        </w:tc>
        <w:tc>
          <w:tcPr>
            <w:tcW w:w="680" w:type="dxa"/>
          </w:tcPr>
          <w:p w14:paraId="7CEF0830" w14:textId="77777777" w:rsidR="00870054" w:rsidRDefault="00870054">
            <w:pPr>
              <w:pStyle w:val="ConsPlusNormal"/>
              <w:jc w:val="center"/>
            </w:pPr>
            <w:r>
              <w:t>04</w:t>
            </w:r>
          </w:p>
        </w:tc>
        <w:tc>
          <w:tcPr>
            <w:tcW w:w="737" w:type="dxa"/>
          </w:tcPr>
          <w:p w14:paraId="791A1D15" w14:textId="77777777" w:rsidR="00870054" w:rsidRDefault="00870054">
            <w:pPr>
              <w:pStyle w:val="ConsPlusNormal"/>
              <w:jc w:val="center"/>
            </w:pPr>
            <w:r>
              <w:t>05</w:t>
            </w:r>
          </w:p>
        </w:tc>
        <w:tc>
          <w:tcPr>
            <w:tcW w:w="1701" w:type="dxa"/>
          </w:tcPr>
          <w:p w14:paraId="79DAB45F" w14:textId="77777777" w:rsidR="00870054" w:rsidRDefault="00870054">
            <w:pPr>
              <w:pStyle w:val="ConsPlusNormal"/>
              <w:jc w:val="center"/>
            </w:pPr>
            <w:r>
              <w:t>14 2 03 R3400</w:t>
            </w:r>
          </w:p>
        </w:tc>
        <w:tc>
          <w:tcPr>
            <w:tcW w:w="680" w:type="dxa"/>
          </w:tcPr>
          <w:p w14:paraId="5646A98E" w14:textId="77777777" w:rsidR="00870054" w:rsidRDefault="00870054">
            <w:pPr>
              <w:pStyle w:val="ConsPlusNormal"/>
              <w:jc w:val="center"/>
            </w:pPr>
            <w:r>
              <w:t>800</w:t>
            </w:r>
          </w:p>
        </w:tc>
        <w:tc>
          <w:tcPr>
            <w:tcW w:w="1701" w:type="dxa"/>
          </w:tcPr>
          <w:p w14:paraId="6FE38EF7" w14:textId="77777777" w:rsidR="00870054" w:rsidRDefault="00870054">
            <w:pPr>
              <w:pStyle w:val="ConsPlusNormal"/>
              <w:jc w:val="center"/>
            </w:pPr>
            <w:r>
              <w:t>882710,21</w:t>
            </w:r>
          </w:p>
        </w:tc>
        <w:tc>
          <w:tcPr>
            <w:tcW w:w="1701" w:type="dxa"/>
          </w:tcPr>
          <w:p w14:paraId="07F08688" w14:textId="77777777" w:rsidR="00870054" w:rsidRDefault="00870054">
            <w:pPr>
              <w:pStyle w:val="ConsPlusNormal"/>
              <w:jc w:val="center"/>
            </w:pPr>
            <w:r>
              <w:t>600587,02</w:t>
            </w:r>
          </w:p>
        </w:tc>
        <w:tc>
          <w:tcPr>
            <w:tcW w:w="1701" w:type="dxa"/>
          </w:tcPr>
          <w:p w14:paraId="3165B8FE" w14:textId="77777777" w:rsidR="00870054" w:rsidRDefault="00870054">
            <w:pPr>
              <w:pStyle w:val="ConsPlusNormal"/>
              <w:jc w:val="center"/>
            </w:pPr>
            <w:r>
              <w:t>613465,96</w:t>
            </w:r>
          </w:p>
        </w:tc>
      </w:tr>
      <w:tr w:rsidR="00870054" w14:paraId="52548975" w14:textId="77777777">
        <w:tc>
          <w:tcPr>
            <w:tcW w:w="2835" w:type="dxa"/>
          </w:tcPr>
          <w:p w14:paraId="33EAD0C1" w14:textId="77777777" w:rsidR="00870054" w:rsidRDefault="00870054">
            <w:pPr>
              <w:pStyle w:val="ConsPlusNormal"/>
            </w:pPr>
            <w:r>
              <w:t>Комплексы процессных мероприятий</w:t>
            </w:r>
          </w:p>
        </w:tc>
        <w:tc>
          <w:tcPr>
            <w:tcW w:w="680" w:type="dxa"/>
          </w:tcPr>
          <w:p w14:paraId="52573F40" w14:textId="77777777" w:rsidR="00870054" w:rsidRDefault="00870054">
            <w:pPr>
              <w:pStyle w:val="ConsPlusNormal"/>
              <w:jc w:val="center"/>
            </w:pPr>
            <w:r>
              <w:t>04</w:t>
            </w:r>
          </w:p>
        </w:tc>
        <w:tc>
          <w:tcPr>
            <w:tcW w:w="737" w:type="dxa"/>
          </w:tcPr>
          <w:p w14:paraId="78224A7F" w14:textId="77777777" w:rsidR="00870054" w:rsidRDefault="00870054">
            <w:pPr>
              <w:pStyle w:val="ConsPlusNormal"/>
              <w:jc w:val="center"/>
            </w:pPr>
            <w:r>
              <w:t>05</w:t>
            </w:r>
          </w:p>
        </w:tc>
        <w:tc>
          <w:tcPr>
            <w:tcW w:w="1701" w:type="dxa"/>
          </w:tcPr>
          <w:p w14:paraId="5690D894" w14:textId="77777777" w:rsidR="00870054" w:rsidRDefault="00870054">
            <w:pPr>
              <w:pStyle w:val="ConsPlusNormal"/>
              <w:jc w:val="center"/>
            </w:pPr>
            <w:r>
              <w:t>14 4</w:t>
            </w:r>
          </w:p>
        </w:tc>
        <w:tc>
          <w:tcPr>
            <w:tcW w:w="680" w:type="dxa"/>
          </w:tcPr>
          <w:p w14:paraId="0DD19C15" w14:textId="77777777" w:rsidR="00870054" w:rsidRDefault="00870054">
            <w:pPr>
              <w:pStyle w:val="ConsPlusNormal"/>
            </w:pPr>
          </w:p>
        </w:tc>
        <w:tc>
          <w:tcPr>
            <w:tcW w:w="1701" w:type="dxa"/>
          </w:tcPr>
          <w:p w14:paraId="3D5D7DD6" w14:textId="77777777" w:rsidR="00870054" w:rsidRDefault="00870054">
            <w:pPr>
              <w:pStyle w:val="ConsPlusNormal"/>
              <w:jc w:val="center"/>
            </w:pPr>
            <w:r>
              <w:t>2474467,59</w:t>
            </w:r>
          </w:p>
        </w:tc>
        <w:tc>
          <w:tcPr>
            <w:tcW w:w="1701" w:type="dxa"/>
          </w:tcPr>
          <w:p w14:paraId="46B15B06" w14:textId="77777777" w:rsidR="00870054" w:rsidRDefault="00870054">
            <w:pPr>
              <w:pStyle w:val="ConsPlusNormal"/>
              <w:jc w:val="center"/>
            </w:pPr>
            <w:r>
              <w:t>1871652,87</w:t>
            </w:r>
          </w:p>
        </w:tc>
        <w:tc>
          <w:tcPr>
            <w:tcW w:w="1701" w:type="dxa"/>
          </w:tcPr>
          <w:p w14:paraId="1CFDDEAE" w14:textId="77777777" w:rsidR="00870054" w:rsidRDefault="00870054">
            <w:pPr>
              <w:pStyle w:val="ConsPlusNormal"/>
              <w:jc w:val="center"/>
            </w:pPr>
            <w:r>
              <w:t>1871675,87</w:t>
            </w:r>
          </w:p>
        </w:tc>
      </w:tr>
      <w:tr w:rsidR="00870054" w14:paraId="2B229D2C" w14:textId="77777777">
        <w:tc>
          <w:tcPr>
            <w:tcW w:w="2835" w:type="dxa"/>
          </w:tcPr>
          <w:p w14:paraId="102A3BF4" w14:textId="77777777" w:rsidR="00870054" w:rsidRDefault="00870054">
            <w:pPr>
              <w:pStyle w:val="ConsPlusNormal"/>
            </w:pPr>
            <w:r>
              <w:t xml:space="preserve">Комплекс процессных мероприятий </w:t>
            </w:r>
            <w:r>
              <w:lastRenderedPageBreak/>
              <w:t>"Обеспечение деятельности государственного органа, подведомственных государственных учреждений в сельском хозяйстве и сельскохозяйственных мероприятий"</w:t>
            </w:r>
          </w:p>
        </w:tc>
        <w:tc>
          <w:tcPr>
            <w:tcW w:w="680" w:type="dxa"/>
          </w:tcPr>
          <w:p w14:paraId="3F4AA914" w14:textId="77777777" w:rsidR="00870054" w:rsidRDefault="00870054">
            <w:pPr>
              <w:pStyle w:val="ConsPlusNormal"/>
              <w:jc w:val="center"/>
            </w:pPr>
            <w:r>
              <w:lastRenderedPageBreak/>
              <w:t>04</w:t>
            </w:r>
          </w:p>
        </w:tc>
        <w:tc>
          <w:tcPr>
            <w:tcW w:w="737" w:type="dxa"/>
          </w:tcPr>
          <w:p w14:paraId="2E4528E7" w14:textId="77777777" w:rsidR="00870054" w:rsidRDefault="00870054">
            <w:pPr>
              <w:pStyle w:val="ConsPlusNormal"/>
              <w:jc w:val="center"/>
            </w:pPr>
            <w:r>
              <w:t>05</w:t>
            </w:r>
          </w:p>
        </w:tc>
        <w:tc>
          <w:tcPr>
            <w:tcW w:w="1701" w:type="dxa"/>
          </w:tcPr>
          <w:p w14:paraId="2E3EE815" w14:textId="77777777" w:rsidR="00870054" w:rsidRDefault="00870054">
            <w:pPr>
              <w:pStyle w:val="ConsPlusNormal"/>
              <w:jc w:val="center"/>
            </w:pPr>
            <w:r>
              <w:t>14 4 01</w:t>
            </w:r>
          </w:p>
        </w:tc>
        <w:tc>
          <w:tcPr>
            <w:tcW w:w="680" w:type="dxa"/>
          </w:tcPr>
          <w:p w14:paraId="3E5A3004" w14:textId="77777777" w:rsidR="00870054" w:rsidRDefault="00870054">
            <w:pPr>
              <w:pStyle w:val="ConsPlusNormal"/>
            </w:pPr>
          </w:p>
        </w:tc>
        <w:tc>
          <w:tcPr>
            <w:tcW w:w="1701" w:type="dxa"/>
          </w:tcPr>
          <w:p w14:paraId="24F0E0BF" w14:textId="77777777" w:rsidR="00870054" w:rsidRDefault="00870054">
            <w:pPr>
              <w:pStyle w:val="ConsPlusNormal"/>
              <w:jc w:val="center"/>
            </w:pPr>
            <w:r>
              <w:t>302412,34</w:t>
            </w:r>
          </w:p>
        </w:tc>
        <w:tc>
          <w:tcPr>
            <w:tcW w:w="1701" w:type="dxa"/>
          </w:tcPr>
          <w:p w14:paraId="47EACA51" w14:textId="77777777" w:rsidR="00870054" w:rsidRDefault="00870054">
            <w:pPr>
              <w:pStyle w:val="ConsPlusNormal"/>
              <w:jc w:val="center"/>
            </w:pPr>
            <w:r>
              <w:t>211632,75</w:t>
            </w:r>
          </w:p>
        </w:tc>
        <w:tc>
          <w:tcPr>
            <w:tcW w:w="1701" w:type="dxa"/>
          </w:tcPr>
          <w:p w14:paraId="1560517B" w14:textId="77777777" w:rsidR="00870054" w:rsidRDefault="00870054">
            <w:pPr>
              <w:pStyle w:val="ConsPlusNormal"/>
              <w:jc w:val="center"/>
            </w:pPr>
            <w:r>
              <w:t>211632,75</w:t>
            </w:r>
          </w:p>
        </w:tc>
      </w:tr>
      <w:tr w:rsidR="00870054" w14:paraId="13ABDFA0" w14:textId="77777777">
        <w:tc>
          <w:tcPr>
            <w:tcW w:w="2835" w:type="dxa"/>
          </w:tcPr>
          <w:p w14:paraId="69F47161" w14:textId="77777777" w:rsidR="00870054" w:rsidRDefault="00870054">
            <w:pPr>
              <w:pStyle w:val="ConsPlusNormal"/>
            </w:pPr>
            <w:r>
              <w:t>Финансовое обеспечение выполнения функций ГКУ РД "Агрострой"</w:t>
            </w:r>
          </w:p>
        </w:tc>
        <w:tc>
          <w:tcPr>
            <w:tcW w:w="680" w:type="dxa"/>
          </w:tcPr>
          <w:p w14:paraId="61AE929E" w14:textId="77777777" w:rsidR="00870054" w:rsidRDefault="00870054">
            <w:pPr>
              <w:pStyle w:val="ConsPlusNormal"/>
              <w:jc w:val="center"/>
            </w:pPr>
            <w:r>
              <w:t>04</w:t>
            </w:r>
          </w:p>
        </w:tc>
        <w:tc>
          <w:tcPr>
            <w:tcW w:w="737" w:type="dxa"/>
          </w:tcPr>
          <w:p w14:paraId="013BA553" w14:textId="77777777" w:rsidR="00870054" w:rsidRDefault="00870054">
            <w:pPr>
              <w:pStyle w:val="ConsPlusNormal"/>
              <w:jc w:val="center"/>
            </w:pPr>
            <w:r>
              <w:t>05</w:t>
            </w:r>
          </w:p>
        </w:tc>
        <w:tc>
          <w:tcPr>
            <w:tcW w:w="1701" w:type="dxa"/>
          </w:tcPr>
          <w:p w14:paraId="6842002C" w14:textId="77777777" w:rsidR="00870054" w:rsidRDefault="00870054">
            <w:pPr>
              <w:pStyle w:val="ConsPlusNormal"/>
              <w:jc w:val="center"/>
            </w:pPr>
            <w:r>
              <w:t>14 4 01 0059А</w:t>
            </w:r>
          </w:p>
        </w:tc>
        <w:tc>
          <w:tcPr>
            <w:tcW w:w="680" w:type="dxa"/>
          </w:tcPr>
          <w:p w14:paraId="470D7978" w14:textId="77777777" w:rsidR="00870054" w:rsidRDefault="00870054">
            <w:pPr>
              <w:pStyle w:val="ConsPlusNormal"/>
            </w:pPr>
          </w:p>
        </w:tc>
        <w:tc>
          <w:tcPr>
            <w:tcW w:w="1701" w:type="dxa"/>
          </w:tcPr>
          <w:p w14:paraId="6AF9BB98" w14:textId="77777777" w:rsidR="00870054" w:rsidRDefault="00870054">
            <w:pPr>
              <w:pStyle w:val="ConsPlusNormal"/>
              <w:jc w:val="center"/>
            </w:pPr>
            <w:r>
              <w:t>33656,33</w:t>
            </w:r>
          </w:p>
        </w:tc>
        <w:tc>
          <w:tcPr>
            <w:tcW w:w="1701" w:type="dxa"/>
          </w:tcPr>
          <w:p w14:paraId="099EAF9B" w14:textId="77777777" w:rsidR="00870054" w:rsidRDefault="00870054">
            <w:pPr>
              <w:pStyle w:val="ConsPlusNormal"/>
              <w:jc w:val="center"/>
            </w:pPr>
            <w:r>
              <w:t>14889,09</w:t>
            </w:r>
          </w:p>
        </w:tc>
        <w:tc>
          <w:tcPr>
            <w:tcW w:w="1701" w:type="dxa"/>
          </w:tcPr>
          <w:p w14:paraId="27C38AAD" w14:textId="77777777" w:rsidR="00870054" w:rsidRDefault="00870054">
            <w:pPr>
              <w:pStyle w:val="ConsPlusNormal"/>
              <w:jc w:val="center"/>
            </w:pPr>
            <w:r>
              <w:t>14889,09</w:t>
            </w:r>
          </w:p>
        </w:tc>
      </w:tr>
      <w:tr w:rsidR="00870054" w14:paraId="151FF406" w14:textId="77777777">
        <w:tc>
          <w:tcPr>
            <w:tcW w:w="2835" w:type="dxa"/>
          </w:tcPr>
          <w:p w14:paraId="43AEA942"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1EA0224B" w14:textId="77777777" w:rsidR="00870054" w:rsidRDefault="00870054">
            <w:pPr>
              <w:pStyle w:val="ConsPlusNormal"/>
              <w:jc w:val="center"/>
            </w:pPr>
            <w:r>
              <w:t>04</w:t>
            </w:r>
          </w:p>
        </w:tc>
        <w:tc>
          <w:tcPr>
            <w:tcW w:w="737" w:type="dxa"/>
          </w:tcPr>
          <w:p w14:paraId="00505E82" w14:textId="77777777" w:rsidR="00870054" w:rsidRDefault="00870054">
            <w:pPr>
              <w:pStyle w:val="ConsPlusNormal"/>
              <w:jc w:val="center"/>
            </w:pPr>
            <w:r>
              <w:t>05</w:t>
            </w:r>
          </w:p>
        </w:tc>
        <w:tc>
          <w:tcPr>
            <w:tcW w:w="1701" w:type="dxa"/>
          </w:tcPr>
          <w:p w14:paraId="26464ABD" w14:textId="77777777" w:rsidR="00870054" w:rsidRDefault="00870054">
            <w:pPr>
              <w:pStyle w:val="ConsPlusNormal"/>
              <w:jc w:val="center"/>
            </w:pPr>
            <w:r>
              <w:t>14 4 01 0059А</w:t>
            </w:r>
          </w:p>
        </w:tc>
        <w:tc>
          <w:tcPr>
            <w:tcW w:w="680" w:type="dxa"/>
          </w:tcPr>
          <w:p w14:paraId="71AE0043" w14:textId="77777777" w:rsidR="00870054" w:rsidRDefault="00870054">
            <w:pPr>
              <w:pStyle w:val="ConsPlusNormal"/>
              <w:jc w:val="center"/>
            </w:pPr>
            <w:r>
              <w:t>100</w:t>
            </w:r>
          </w:p>
        </w:tc>
        <w:tc>
          <w:tcPr>
            <w:tcW w:w="1701" w:type="dxa"/>
          </w:tcPr>
          <w:p w14:paraId="3B4CFD21" w14:textId="77777777" w:rsidR="00870054" w:rsidRDefault="00870054">
            <w:pPr>
              <w:pStyle w:val="ConsPlusNormal"/>
              <w:jc w:val="center"/>
            </w:pPr>
            <w:r>
              <w:t>21682,77</w:t>
            </w:r>
          </w:p>
        </w:tc>
        <w:tc>
          <w:tcPr>
            <w:tcW w:w="1701" w:type="dxa"/>
          </w:tcPr>
          <w:p w14:paraId="1397BF52" w14:textId="77777777" w:rsidR="00870054" w:rsidRDefault="00870054">
            <w:pPr>
              <w:pStyle w:val="ConsPlusNormal"/>
              <w:jc w:val="center"/>
            </w:pPr>
            <w:r>
              <w:t>14451,18</w:t>
            </w:r>
          </w:p>
        </w:tc>
        <w:tc>
          <w:tcPr>
            <w:tcW w:w="1701" w:type="dxa"/>
          </w:tcPr>
          <w:p w14:paraId="3F936895" w14:textId="77777777" w:rsidR="00870054" w:rsidRDefault="00870054">
            <w:pPr>
              <w:pStyle w:val="ConsPlusNormal"/>
              <w:jc w:val="center"/>
            </w:pPr>
            <w:r>
              <w:t>14451,18</w:t>
            </w:r>
          </w:p>
        </w:tc>
      </w:tr>
      <w:tr w:rsidR="00870054" w14:paraId="1819EA69" w14:textId="77777777">
        <w:tc>
          <w:tcPr>
            <w:tcW w:w="2835" w:type="dxa"/>
          </w:tcPr>
          <w:p w14:paraId="05E14022"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2D660370" w14:textId="77777777" w:rsidR="00870054" w:rsidRDefault="00870054">
            <w:pPr>
              <w:pStyle w:val="ConsPlusNormal"/>
              <w:jc w:val="center"/>
            </w:pPr>
            <w:r>
              <w:t>04</w:t>
            </w:r>
          </w:p>
        </w:tc>
        <w:tc>
          <w:tcPr>
            <w:tcW w:w="737" w:type="dxa"/>
          </w:tcPr>
          <w:p w14:paraId="3D9EA42C" w14:textId="77777777" w:rsidR="00870054" w:rsidRDefault="00870054">
            <w:pPr>
              <w:pStyle w:val="ConsPlusNormal"/>
              <w:jc w:val="center"/>
            </w:pPr>
            <w:r>
              <w:t>05</w:t>
            </w:r>
          </w:p>
        </w:tc>
        <w:tc>
          <w:tcPr>
            <w:tcW w:w="1701" w:type="dxa"/>
          </w:tcPr>
          <w:p w14:paraId="0A0D0694" w14:textId="77777777" w:rsidR="00870054" w:rsidRDefault="00870054">
            <w:pPr>
              <w:pStyle w:val="ConsPlusNormal"/>
              <w:jc w:val="center"/>
            </w:pPr>
            <w:r>
              <w:t>14 4 01 0059А</w:t>
            </w:r>
          </w:p>
        </w:tc>
        <w:tc>
          <w:tcPr>
            <w:tcW w:w="680" w:type="dxa"/>
          </w:tcPr>
          <w:p w14:paraId="30C20008" w14:textId="77777777" w:rsidR="00870054" w:rsidRDefault="00870054">
            <w:pPr>
              <w:pStyle w:val="ConsPlusNormal"/>
              <w:jc w:val="center"/>
            </w:pPr>
            <w:r>
              <w:t>200</w:t>
            </w:r>
          </w:p>
        </w:tc>
        <w:tc>
          <w:tcPr>
            <w:tcW w:w="1701" w:type="dxa"/>
          </w:tcPr>
          <w:p w14:paraId="1D880973" w14:textId="77777777" w:rsidR="00870054" w:rsidRDefault="00870054">
            <w:pPr>
              <w:pStyle w:val="ConsPlusNormal"/>
              <w:jc w:val="center"/>
            </w:pPr>
            <w:r>
              <w:t>11790,36</w:t>
            </w:r>
          </w:p>
        </w:tc>
        <w:tc>
          <w:tcPr>
            <w:tcW w:w="1701" w:type="dxa"/>
          </w:tcPr>
          <w:p w14:paraId="06DF52C1" w14:textId="77777777" w:rsidR="00870054" w:rsidRDefault="00870054">
            <w:pPr>
              <w:pStyle w:val="ConsPlusNormal"/>
              <w:jc w:val="center"/>
            </w:pPr>
            <w:r>
              <w:t>254,71</w:t>
            </w:r>
          </w:p>
        </w:tc>
        <w:tc>
          <w:tcPr>
            <w:tcW w:w="1701" w:type="dxa"/>
          </w:tcPr>
          <w:p w14:paraId="40765EA6" w14:textId="77777777" w:rsidR="00870054" w:rsidRDefault="00870054">
            <w:pPr>
              <w:pStyle w:val="ConsPlusNormal"/>
              <w:jc w:val="center"/>
            </w:pPr>
            <w:r>
              <w:t>254,71</w:t>
            </w:r>
          </w:p>
        </w:tc>
      </w:tr>
      <w:tr w:rsidR="00870054" w14:paraId="7ACE2BDF" w14:textId="77777777">
        <w:tc>
          <w:tcPr>
            <w:tcW w:w="2835" w:type="dxa"/>
          </w:tcPr>
          <w:p w14:paraId="35428B66" w14:textId="77777777" w:rsidR="00870054" w:rsidRDefault="00870054">
            <w:pPr>
              <w:pStyle w:val="ConsPlusNormal"/>
            </w:pPr>
            <w:r>
              <w:lastRenderedPageBreak/>
              <w:t>Иные бюджетные ассигнования</w:t>
            </w:r>
          </w:p>
        </w:tc>
        <w:tc>
          <w:tcPr>
            <w:tcW w:w="680" w:type="dxa"/>
          </w:tcPr>
          <w:p w14:paraId="54EA85F2" w14:textId="77777777" w:rsidR="00870054" w:rsidRDefault="00870054">
            <w:pPr>
              <w:pStyle w:val="ConsPlusNormal"/>
              <w:jc w:val="center"/>
            </w:pPr>
            <w:r>
              <w:t>04</w:t>
            </w:r>
          </w:p>
        </w:tc>
        <w:tc>
          <w:tcPr>
            <w:tcW w:w="737" w:type="dxa"/>
          </w:tcPr>
          <w:p w14:paraId="4421701A" w14:textId="77777777" w:rsidR="00870054" w:rsidRDefault="00870054">
            <w:pPr>
              <w:pStyle w:val="ConsPlusNormal"/>
              <w:jc w:val="center"/>
            </w:pPr>
            <w:r>
              <w:t>05</w:t>
            </w:r>
          </w:p>
        </w:tc>
        <w:tc>
          <w:tcPr>
            <w:tcW w:w="1701" w:type="dxa"/>
          </w:tcPr>
          <w:p w14:paraId="51D67175" w14:textId="77777777" w:rsidR="00870054" w:rsidRDefault="00870054">
            <w:pPr>
              <w:pStyle w:val="ConsPlusNormal"/>
              <w:jc w:val="center"/>
            </w:pPr>
            <w:r>
              <w:t>14 4 01 0059А</w:t>
            </w:r>
          </w:p>
        </w:tc>
        <w:tc>
          <w:tcPr>
            <w:tcW w:w="680" w:type="dxa"/>
          </w:tcPr>
          <w:p w14:paraId="2ACB7171" w14:textId="77777777" w:rsidR="00870054" w:rsidRDefault="00870054">
            <w:pPr>
              <w:pStyle w:val="ConsPlusNormal"/>
              <w:jc w:val="center"/>
            </w:pPr>
            <w:r>
              <w:t>800</w:t>
            </w:r>
          </w:p>
        </w:tc>
        <w:tc>
          <w:tcPr>
            <w:tcW w:w="1701" w:type="dxa"/>
          </w:tcPr>
          <w:p w14:paraId="59CBD105" w14:textId="77777777" w:rsidR="00870054" w:rsidRDefault="00870054">
            <w:pPr>
              <w:pStyle w:val="ConsPlusNormal"/>
              <w:jc w:val="center"/>
            </w:pPr>
            <w:r>
              <w:t>183,20</w:t>
            </w:r>
          </w:p>
        </w:tc>
        <w:tc>
          <w:tcPr>
            <w:tcW w:w="1701" w:type="dxa"/>
          </w:tcPr>
          <w:p w14:paraId="7B1E85E7" w14:textId="77777777" w:rsidR="00870054" w:rsidRDefault="00870054">
            <w:pPr>
              <w:pStyle w:val="ConsPlusNormal"/>
              <w:jc w:val="center"/>
            </w:pPr>
            <w:r>
              <w:t>183,20</w:t>
            </w:r>
          </w:p>
        </w:tc>
        <w:tc>
          <w:tcPr>
            <w:tcW w:w="1701" w:type="dxa"/>
          </w:tcPr>
          <w:p w14:paraId="5D03EDFF" w14:textId="77777777" w:rsidR="00870054" w:rsidRDefault="00870054">
            <w:pPr>
              <w:pStyle w:val="ConsPlusNormal"/>
              <w:jc w:val="center"/>
            </w:pPr>
            <w:r>
              <w:t>183,20</w:t>
            </w:r>
          </w:p>
        </w:tc>
      </w:tr>
      <w:tr w:rsidR="00870054" w14:paraId="2CBFEE4F" w14:textId="77777777">
        <w:tc>
          <w:tcPr>
            <w:tcW w:w="2835" w:type="dxa"/>
          </w:tcPr>
          <w:p w14:paraId="5275FADA" w14:textId="77777777" w:rsidR="00870054" w:rsidRDefault="00870054">
            <w:pPr>
              <w:pStyle w:val="ConsPlusNormal"/>
            </w:pPr>
            <w:r>
              <w:t>Финансовое обеспечение выполнения функций ГБУ РД "Информационно-консультационная служба"</w:t>
            </w:r>
          </w:p>
        </w:tc>
        <w:tc>
          <w:tcPr>
            <w:tcW w:w="680" w:type="dxa"/>
          </w:tcPr>
          <w:p w14:paraId="13256C51" w14:textId="77777777" w:rsidR="00870054" w:rsidRDefault="00870054">
            <w:pPr>
              <w:pStyle w:val="ConsPlusNormal"/>
              <w:jc w:val="center"/>
            </w:pPr>
            <w:r>
              <w:t>04</w:t>
            </w:r>
          </w:p>
        </w:tc>
        <w:tc>
          <w:tcPr>
            <w:tcW w:w="737" w:type="dxa"/>
          </w:tcPr>
          <w:p w14:paraId="1DB92137" w14:textId="77777777" w:rsidR="00870054" w:rsidRDefault="00870054">
            <w:pPr>
              <w:pStyle w:val="ConsPlusNormal"/>
              <w:jc w:val="center"/>
            </w:pPr>
            <w:r>
              <w:t>05</w:t>
            </w:r>
          </w:p>
        </w:tc>
        <w:tc>
          <w:tcPr>
            <w:tcW w:w="1701" w:type="dxa"/>
          </w:tcPr>
          <w:p w14:paraId="623C00E3" w14:textId="77777777" w:rsidR="00870054" w:rsidRDefault="00870054">
            <w:pPr>
              <w:pStyle w:val="ConsPlusNormal"/>
              <w:jc w:val="center"/>
            </w:pPr>
            <w:r>
              <w:t>14 4 01 0059В</w:t>
            </w:r>
          </w:p>
        </w:tc>
        <w:tc>
          <w:tcPr>
            <w:tcW w:w="680" w:type="dxa"/>
          </w:tcPr>
          <w:p w14:paraId="32FAF05D" w14:textId="77777777" w:rsidR="00870054" w:rsidRDefault="00870054">
            <w:pPr>
              <w:pStyle w:val="ConsPlusNormal"/>
            </w:pPr>
          </w:p>
        </w:tc>
        <w:tc>
          <w:tcPr>
            <w:tcW w:w="1701" w:type="dxa"/>
          </w:tcPr>
          <w:p w14:paraId="5FE3E8D7" w14:textId="77777777" w:rsidR="00870054" w:rsidRDefault="00870054">
            <w:pPr>
              <w:pStyle w:val="ConsPlusNormal"/>
              <w:jc w:val="center"/>
            </w:pPr>
            <w:r>
              <w:t>9441,93</w:t>
            </w:r>
          </w:p>
        </w:tc>
        <w:tc>
          <w:tcPr>
            <w:tcW w:w="1701" w:type="dxa"/>
          </w:tcPr>
          <w:p w14:paraId="45685DC4" w14:textId="77777777" w:rsidR="00870054" w:rsidRDefault="00870054">
            <w:pPr>
              <w:pStyle w:val="ConsPlusNormal"/>
              <w:jc w:val="center"/>
            </w:pPr>
            <w:r>
              <w:t>8020,32</w:t>
            </w:r>
          </w:p>
        </w:tc>
        <w:tc>
          <w:tcPr>
            <w:tcW w:w="1701" w:type="dxa"/>
          </w:tcPr>
          <w:p w14:paraId="4FE203FD" w14:textId="77777777" w:rsidR="00870054" w:rsidRDefault="00870054">
            <w:pPr>
              <w:pStyle w:val="ConsPlusNormal"/>
              <w:jc w:val="center"/>
            </w:pPr>
            <w:r>
              <w:t>8020,32</w:t>
            </w:r>
          </w:p>
        </w:tc>
      </w:tr>
      <w:tr w:rsidR="00870054" w14:paraId="6F87A9A9" w14:textId="77777777">
        <w:tc>
          <w:tcPr>
            <w:tcW w:w="2835" w:type="dxa"/>
          </w:tcPr>
          <w:p w14:paraId="5A2607AB"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00010317" w14:textId="77777777" w:rsidR="00870054" w:rsidRDefault="00870054">
            <w:pPr>
              <w:pStyle w:val="ConsPlusNormal"/>
              <w:jc w:val="center"/>
            </w:pPr>
            <w:r>
              <w:t>04</w:t>
            </w:r>
          </w:p>
        </w:tc>
        <w:tc>
          <w:tcPr>
            <w:tcW w:w="737" w:type="dxa"/>
          </w:tcPr>
          <w:p w14:paraId="41E04646" w14:textId="77777777" w:rsidR="00870054" w:rsidRDefault="00870054">
            <w:pPr>
              <w:pStyle w:val="ConsPlusNormal"/>
              <w:jc w:val="center"/>
            </w:pPr>
            <w:r>
              <w:t>05</w:t>
            </w:r>
          </w:p>
        </w:tc>
        <w:tc>
          <w:tcPr>
            <w:tcW w:w="1701" w:type="dxa"/>
          </w:tcPr>
          <w:p w14:paraId="53F4B8C2" w14:textId="77777777" w:rsidR="00870054" w:rsidRDefault="00870054">
            <w:pPr>
              <w:pStyle w:val="ConsPlusNormal"/>
              <w:jc w:val="center"/>
            </w:pPr>
            <w:r>
              <w:t>14 4 01 0059В</w:t>
            </w:r>
          </w:p>
        </w:tc>
        <w:tc>
          <w:tcPr>
            <w:tcW w:w="680" w:type="dxa"/>
          </w:tcPr>
          <w:p w14:paraId="6E60BD32" w14:textId="77777777" w:rsidR="00870054" w:rsidRDefault="00870054">
            <w:pPr>
              <w:pStyle w:val="ConsPlusNormal"/>
              <w:jc w:val="center"/>
            </w:pPr>
            <w:r>
              <w:t>600</w:t>
            </w:r>
          </w:p>
        </w:tc>
        <w:tc>
          <w:tcPr>
            <w:tcW w:w="1701" w:type="dxa"/>
          </w:tcPr>
          <w:p w14:paraId="10471563" w14:textId="77777777" w:rsidR="00870054" w:rsidRDefault="00870054">
            <w:pPr>
              <w:pStyle w:val="ConsPlusNormal"/>
              <w:jc w:val="center"/>
            </w:pPr>
            <w:r>
              <w:t>9441,93</w:t>
            </w:r>
          </w:p>
        </w:tc>
        <w:tc>
          <w:tcPr>
            <w:tcW w:w="1701" w:type="dxa"/>
          </w:tcPr>
          <w:p w14:paraId="120C31F0" w14:textId="77777777" w:rsidR="00870054" w:rsidRDefault="00870054">
            <w:pPr>
              <w:pStyle w:val="ConsPlusNormal"/>
              <w:jc w:val="center"/>
            </w:pPr>
            <w:r>
              <w:t>8020,32</w:t>
            </w:r>
          </w:p>
        </w:tc>
        <w:tc>
          <w:tcPr>
            <w:tcW w:w="1701" w:type="dxa"/>
          </w:tcPr>
          <w:p w14:paraId="78E475C9" w14:textId="77777777" w:rsidR="00870054" w:rsidRDefault="00870054">
            <w:pPr>
              <w:pStyle w:val="ConsPlusNormal"/>
              <w:jc w:val="center"/>
            </w:pPr>
            <w:r>
              <w:t>8020,32</w:t>
            </w:r>
          </w:p>
        </w:tc>
      </w:tr>
      <w:tr w:rsidR="00870054" w14:paraId="78E03F88" w14:textId="77777777">
        <w:tc>
          <w:tcPr>
            <w:tcW w:w="2835" w:type="dxa"/>
          </w:tcPr>
          <w:p w14:paraId="4284AC29" w14:textId="77777777" w:rsidR="00870054" w:rsidRDefault="00870054">
            <w:pPr>
              <w:pStyle w:val="ConsPlusNormal"/>
            </w:pPr>
            <w:r>
              <w:t>Финансовое обеспечение выполнения функций ГБУ РД "Заводская конюшня "Дагестанская" с племенным конным заводом"</w:t>
            </w:r>
          </w:p>
        </w:tc>
        <w:tc>
          <w:tcPr>
            <w:tcW w:w="680" w:type="dxa"/>
          </w:tcPr>
          <w:p w14:paraId="76CD6CCB" w14:textId="77777777" w:rsidR="00870054" w:rsidRDefault="00870054">
            <w:pPr>
              <w:pStyle w:val="ConsPlusNormal"/>
              <w:jc w:val="center"/>
            </w:pPr>
            <w:r>
              <w:t>04</w:t>
            </w:r>
          </w:p>
        </w:tc>
        <w:tc>
          <w:tcPr>
            <w:tcW w:w="737" w:type="dxa"/>
          </w:tcPr>
          <w:p w14:paraId="41D3A806" w14:textId="77777777" w:rsidR="00870054" w:rsidRDefault="00870054">
            <w:pPr>
              <w:pStyle w:val="ConsPlusNormal"/>
              <w:jc w:val="center"/>
            </w:pPr>
            <w:r>
              <w:t>05</w:t>
            </w:r>
          </w:p>
        </w:tc>
        <w:tc>
          <w:tcPr>
            <w:tcW w:w="1701" w:type="dxa"/>
          </w:tcPr>
          <w:p w14:paraId="6FE1C6D1" w14:textId="77777777" w:rsidR="00870054" w:rsidRDefault="00870054">
            <w:pPr>
              <w:pStyle w:val="ConsPlusNormal"/>
              <w:jc w:val="center"/>
            </w:pPr>
            <w:r>
              <w:t>14 4 01 0059Г</w:t>
            </w:r>
          </w:p>
        </w:tc>
        <w:tc>
          <w:tcPr>
            <w:tcW w:w="680" w:type="dxa"/>
          </w:tcPr>
          <w:p w14:paraId="43953B8F" w14:textId="77777777" w:rsidR="00870054" w:rsidRDefault="00870054">
            <w:pPr>
              <w:pStyle w:val="ConsPlusNormal"/>
            </w:pPr>
          </w:p>
        </w:tc>
        <w:tc>
          <w:tcPr>
            <w:tcW w:w="1701" w:type="dxa"/>
          </w:tcPr>
          <w:p w14:paraId="4F1AABB3" w14:textId="77777777" w:rsidR="00870054" w:rsidRDefault="00870054">
            <w:pPr>
              <w:pStyle w:val="ConsPlusNormal"/>
              <w:jc w:val="center"/>
            </w:pPr>
            <w:r>
              <w:t>27979,24</w:t>
            </w:r>
          </w:p>
        </w:tc>
        <w:tc>
          <w:tcPr>
            <w:tcW w:w="1701" w:type="dxa"/>
          </w:tcPr>
          <w:p w14:paraId="4D39C832" w14:textId="77777777" w:rsidR="00870054" w:rsidRDefault="00870054">
            <w:pPr>
              <w:pStyle w:val="ConsPlusNormal"/>
              <w:jc w:val="center"/>
            </w:pPr>
            <w:r>
              <w:t>10954,43</w:t>
            </w:r>
          </w:p>
        </w:tc>
        <w:tc>
          <w:tcPr>
            <w:tcW w:w="1701" w:type="dxa"/>
          </w:tcPr>
          <w:p w14:paraId="3CC1FBA8" w14:textId="77777777" w:rsidR="00870054" w:rsidRDefault="00870054">
            <w:pPr>
              <w:pStyle w:val="ConsPlusNormal"/>
              <w:jc w:val="center"/>
            </w:pPr>
            <w:r>
              <w:t>10954,43</w:t>
            </w:r>
          </w:p>
        </w:tc>
      </w:tr>
      <w:tr w:rsidR="00870054" w14:paraId="0F3BC0D1" w14:textId="77777777">
        <w:tc>
          <w:tcPr>
            <w:tcW w:w="2835" w:type="dxa"/>
          </w:tcPr>
          <w:p w14:paraId="4DF24D00"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6380D7EF" w14:textId="77777777" w:rsidR="00870054" w:rsidRDefault="00870054">
            <w:pPr>
              <w:pStyle w:val="ConsPlusNormal"/>
              <w:jc w:val="center"/>
            </w:pPr>
            <w:r>
              <w:t>04</w:t>
            </w:r>
          </w:p>
        </w:tc>
        <w:tc>
          <w:tcPr>
            <w:tcW w:w="737" w:type="dxa"/>
          </w:tcPr>
          <w:p w14:paraId="60E8CAFB" w14:textId="77777777" w:rsidR="00870054" w:rsidRDefault="00870054">
            <w:pPr>
              <w:pStyle w:val="ConsPlusNormal"/>
              <w:jc w:val="center"/>
            </w:pPr>
            <w:r>
              <w:t>05</w:t>
            </w:r>
          </w:p>
        </w:tc>
        <w:tc>
          <w:tcPr>
            <w:tcW w:w="1701" w:type="dxa"/>
          </w:tcPr>
          <w:p w14:paraId="5DBFF33F" w14:textId="77777777" w:rsidR="00870054" w:rsidRDefault="00870054">
            <w:pPr>
              <w:pStyle w:val="ConsPlusNormal"/>
              <w:jc w:val="center"/>
            </w:pPr>
            <w:r>
              <w:t>14 4 01 0059Г</w:t>
            </w:r>
          </w:p>
        </w:tc>
        <w:tc>
          <w:tcPr>
            <w:tcW w:w="680" w:type="dxa"/>
          </w:tcPr>
          <w:p w14:paraId="27E39F97" w14:textId="77777777" w:rsidR="00870054" w:rsidRDefault="00870054">
            <w:pPr>
              <w:pStyle w:val="ConsPlusNormal"/>
              <w:jc w:val="center"/>
            </w:pPr>
            <w:r>
              <w:t>600</w:t>
            </w:r>
          </w:p>
        </w:tc>
        <w:tc>
          <w:tcPr>
            <w:tcW w:w="1701" w:type="dxa"/>
          </w:tcPr>
          <w:p w14:paraId="626E2651" w14:textId="77777777" w:rsidR="00870054" w:rsidRDefault="00870054">
            <w:pPr>
              <w:pStyle w:val="ConsPlusNormal"/>
              <w:jc w:val="center"/>
            </w:pPr>
            <w:r>
              <w:t>27979,24</w:t>
            </w:r>
          </w:p>
        </w:tc>
        <w:tc>
          <w:tcPr>
            <w:tcW w:w="1701" w:type="dxa"/>
          </w:tcPr>
          <w:p w14:paraId="36C0CFB0" w14:textId="77777777" w:rsidR="00870054" w:rsidRDefault="00870054">
            <w:pPr>
              <w:pStyle w:val="ConsPlusNormal"/>
              <w:jc w:val="center"/>
            </w:pPr>
            <w:r>
              <w:t>10954,43</w:t>
            </w:r>
          </w:p>
        </w:tc>
        <w:tc>
          <w:tcPr>
            <w:tcW w:w="1701" w:type="dxa"/>
          </w:tcPr>
          <w:p w14:paraId="1DEC59BF" w14:textId="77777777" w:rsidR="00870054" w:rsidRDefault="00870054">
            <w:pPr>
              <w:pStyle w:val="ConsPlusNormal"/>
              <w:jc w:val="center"/>
            </w:pPr>
            <w:r>
              <w:t>10954,43</w:t>
            </w:r>
          </w:p>
        </w:tc>
      </w:tr>
      <w:tr w:rsidR="00870054" w14:paraId="52B4BA40" w14:textId="77777777">
        <w:tc>
          <w:tcPr>
            <w:tcW w:w="2835" w:type="dxa"/>
          </w:tcPr>
          <w:p w14:paraId="0260CFE5" w14:textId="77777777" w:rsidR="00870054" w:rsidRDefault="00870054">
            <w:pPr>
              <w:pStyle w:val="ConsPlusNormal"/>
            </w:pPr>
            <w:r>
              <w:t xml:space="preserve">Финансовое обеспечение выполнения функций ГКУ </w:t>
            </w:r>
            <w:r>
              <w:lastRenderedPageBreak/>
              <w:t>РД "Республиканское управление отгонного животноводства"</w:t>
            </w:r>
          </w:p>
        </w:tc>
        <w:tc>
          <w:tcPr>
            <w:tcW w:w="680" w:type="dxa"/>
          </w:tcPr>
          <w:p w14:paraId="57143FFC" w14:textId="77777777" w:rsidR="00870054" w:rsidRDefault="00870054">
            <w:pPr>
              <w:pStyle w:val="ConsPlusNormal"/>
              <w:jc w:val="center"/>
            </w:pPr>
            <w:r>
              <w:lastRenderedPageBreak/>
              <w:t>04</w:t>
            </w:r>
          </w:p>
        </w:tc>
        <w:tc>
          <w:tcPr>
            <w:tcW w:w="737" w:type="dxa"/>
          </w:tcPr>
          <w:p w14:paraId="3EE77E71" w14:textId="77777777" w:rsidR="00870054" w:rsidRDefault="00870054">
            <w:pPr>
              <w:pStyle w:val="ConsPlusNormal"/>
              <w:jc w:val="center"/>
            </w:pPr>
            <w:r>
              <w:t>05</w:t>
            </w:r>
          </w:p>
        </w:tc>
        <w:tc>
          <w:tcPr>
            <w:tcW w:w="1701" w:type="dxa"/>
          </w:tcPr>
          <w:p w14:paraId="51EA8200" w14:textId="77777777" w:rsidR="00870054" w:rsidRDefault="00870054">
            <w:pPr>
              <w:pStyle w:val="ConsPlusNormal"/>
              <w:jc w:val="center"/>
            </w:pPr>
            <w:r>
              <w:t>14 4 01 0059Е</w:t>
            </w:r>
          </w:p>
        </w:tc>
        <w:tc>
          <w:tcPr>
            <w:tcW w:w="680" w:type="dxa"/>
          </w:tcPr>
          <w:p w14:paraId="2C8A28BF" w14:textId="77777777" w:rsidR="00870054" w:rsidRDefault="00870054">
            <w:pPr>
              <w:pStyle w:val="ConsPlusNormal"/>
            </w:pPr>
          </w:p>
        </w:tc>
        <w:tc>
          <w:tcPr>
            <w:tcW w:w="1701" w:type="dxa"/>
          </w:tcPr>
          <w:p w14:paraId="4B49ECB2" w14:textId="77777777" w:rsidR="00870054" w:rsidRDefault="00870054">
            <w:pPr>
              <w:pStyle w:val="ConsPlusNormal"/>
              <w:jc w:val="center"/>
            </w:pPr>
            <w:r>
              <w:t>33837,70</w:t>
            </w:r>
          </w:p>
        </w:tc>
        <w:tc>
          <w:tcPr>
            <w:tcW w:w="1701" w:type="dxa"/>
          </w:tcPr>
          <w:p w14:paraId="6E0A432D" w14:textId="77777777" w:rsidR="00870054" w:rsidRDefault="00870054">
            <w:pPr>
              <w:pStyle w:val="ConsPlusNormal"/>
              <w:jc w:val="center"/>
            </w:pPr>
            <w:r>
              <w:t>28417,47</w:t>
            </w:r>
          </w:p>
        </w:tc>
        <w:tc>
          <w:tcPr>
            <w:tcW w:w="1701" w:type="dxa"/>
          </w:tcPr>
          <w:p w14:paraId="1ABFFF60" w14:textId="77777777" w:rsidR="00870054" w:rsidRDefault="00870054">
            <w:pPr>
              <w:pStyle w:val="ConsPlusNormal"/>
              <w:jc w:val="center"/>
            </w:pPr>
            <w:r>
              <w:t>28417,47</w:t>
            </w:r>
          </w:p>
        </w:tc>
      </w:tr>
      <w:tr w:rsidR="00870054" w14:paraId="0F76EBB0" w14:textId="77777777">
        <w:tc>
          <w:tcPr>
            <w:tcW w:w="2835" w:type="dxa"/>
          </w:tcPr>
          <w:p w14:paraId="7A5A01D0"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6A047D39" w14:textId="77777777" w:rsidR="00870054" w:rsidRDefault="00870054">
            <w:pPr>
              <w:pStyle w:val="ConsPlusNormal"/>
              <w:jc w:val="center"/>
            </w:pPr>
            <w:r>
              <w:t>04</w:t>
            </w:r>
          </w:p>
        </w:tc>
        <w:tc>
          <w:tcPr>
            <w:tcW w:w="737" w:type="dxa"/>
          </w:tcPr>
          <w:p w14:paraId="4944ECDE" w14:textId="77777777" w:rsidR="00870054" w:rsidRDefault="00870054">
            <w:pPr>
              <w:pStyle w:val="ConsPlusNormal"/>
              <w:jc w:val="center"/>
            </w:pPr>
            <w:r>
              <w:t>05</w:t>
            </w:r>
          </w:p>
        </w:tc>
        <w:tc>
          <w:tcPr>
            <w:tcW w:w="1701" w:type="dxa"/>
          </w:tcPr>
          <w:p w14:paraId="743FCF78" w14:textId="77777777" w:rsidR="00870054" w:rsidRDefault="00870054">
            <w:pPr>
              <w:pStyle w:val="ConsPlusNormal"/>
              <w:jc w:val="center"/>
            </w:pPr>
            <w:r>
              <w:t>14 4 01 0059Е</w:t>
            </w:r>
          </w:p>
        </w:tc>
        <w:tc>
          <w:tcPr>
            <w:tcW w:w="680" w:type="dxa"/>
          </w:tcPr>
          <w:p w14:paraId="4F073218" w14:textId="77777777" w:rsidR="00870054" w:rsidRDefault="00870054">
            <w:pPr>
              <w:pStyle w:val="ConsPlusNormal"/>
              <w:jc w:val="center"/>
            </w:pPr>
            <w:r>
              <w:t>100</w:t>
            </w:r>
          </w:p>
        </w:tc>
        <w:tc>
          <w:tcPr>
            <w:tcW w:w="1701" w:type="dxa"/>
          </w:tcPr>
          <w:p w14:paraId="6219942A" w14:textId="77777777" w:rsidR="00870054" w:rsidRDefault="00870054">
            <w:pPr>
              <w:pStyle w:val="ConsPlusNormal"/>
              <w:jc w:val="center"/>
            </w:pPr>
            <w:r>
              <w:t>31596,29</w:t>
            </w:r>
          </w:p>
        </w:tc>
        <w:tc>
          <w:tcPr>
            <w:tcW w:w="1701" w:type="dxa"/>
          </w:tcPr>
          <w:p w14:paraId="0A55FA1C" w14:textId="77777777" w:rsidR="00870054" w:rsidRDefault="00870054">
            <w:pPr>
              <w:pStyle w:val="ConsPlusNormal"/>
              <w:jc w:val="center"/>
            </w:pPr>
            <w:r>
              <w:t>27827,66</w:t>
            </w:r>
          </w:p>
        </w:tc>
        <w:tc>
          <w:tcPr>
            <w:tcW w:w="1701" w:type="dxa"/>
          </w:tcPr>
          <w:p w14:paraId="1F68B866" w14:textId="77777777" w:rsidR="00870054" w:rsidRDefault="00870054">
            <w:pPr>
              <w:pStyle w:val="ConsPlusNormal"/>
              <w:jc w:val="center"/>
            </w:pPr>
            <w:r>
              <w:t>27827,66</w:t>
            </w:r>
          </w:p>
        </w:tc>
      </w:tr>
      <w:tr w:rsidR="00870054" w14:paraId="64998C3C" w14:textId="77777777">
        <w:tc>
          <w:tcPr>
            <w:tcW w:w="2835" w:type="dxa"/>
          </w:tcPr>
          <w:p w14:paraId="603C6F1D"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097FA3E0" w14:textId="77777777" w:rsidR="00870054" w:rsidRDefault="00870054">
            <w:pPr>
              <w:pStyle w:val="ConsPlusNormal"/>
              <w:jc w:val="center"/>
            </w:pPr>
            <w:r>
              <w:t>04</w:t>
            </w:r>
          </w:p>
        </w:tc>
        <w:tc>
          <w:tcPr>
            <w:tcW w:w="737" w:type="dxa"/>
          </w:tcPr>
          <w:p w14:paraId="00BE70EA" w14:textId="77777777" w:rsidR="00870054" w:rsidRDefault="00870054">
            <w:pPr>
              <w:pStyle w:val="ConsPlusNormal"/>
              <w:jc w:val="center"/>
            </w:pPr>
            <w:r>
              <w:t>05</w:t>
            </w:r>
          </w:p>
        </w:tc>
        <w:tc>
          <w:tcPr>
            <w:tcW w:w="1701" w:type="dxa"/>
          </w:tcPr>
          <w:p w14:paraId="24FE7EC0" w14:textId="77777777" w:rsidR="00870054" w:rsidRDefault="00870054">
            <w:pPr>
              <w:pStyle w:val="ConsPlusNormal"/>
              <w:jc w:val="center"/>
            </w:pPr>
            <w:r>
              <w:t>14 4 01 0059Е</w:t>
            </w:r>
          </w:p>
        </w:tc>
        <w:tc>
          <w:tcPr>
            <w:tcW w:w="680" w:type="dxa"/>
          </w:tcPr>
          <w:p w14:paraId="52515900" w14:textId="77777777" w:rsidR="00870054" w:rsidRDefault="00870054">
            <w:pPr>
              <w:pStyle w:val="ConsPlusNormal"/>
              <w:jc w:val="center"/>
            </w:pPr>
            <w:r>
              <w:t>200</w:t>
            </w:r>
          </w:p>
        </w:tc>
        <w:tc>
          <w:tcPr>
            <w:tcW w:w="1701" w:type="dxa"/>
          </w:tcPr>
          <w:p w14:paraId="15D044C2" w14:textId="77777777" w:rsidR="00870054" w:rsidRDefault="00870054">
            <w:pPr>
              <w:pStyle w:val="ConsPlusNormal"/>
              <w:jc w:val="center"/>
            </w:pPr>
            <w:r>
              <w:t>2195,10</w:t>
            </w:r>
          </w:p>
        </w:tc>
        <w:tc>
          <w:tcPr>
            <w:tcW w:w="1701" w:type="dxa"/>
          </w:tcPr>
          <w:p w14:paraId="71EA89E9" w14:textId="77777777" w:rsidR="00870054" w:rsidRDefault="00870054">
            <w:pPr>
              <w:pStyle w:val="ConsPlusNormal"/>
              <w:jc w:val="center"/>
            </w:pPr>
            <w:r>
              <w:t>543,50</w:t>
            </w:r>
          </w:p>
        </w:tc>
        <w:tc>
          <w:tcPr>
            <w:tcW w:w="1701" w:type="dxa"/>
          </w:tcPr>
          <w:p w14:paraId="4DB99BC4" w14:textId="77777777" w:rsidR="00870054" w:rsidRDefault="00870054">
            <w:pPr>
              <w:pStyle w:val="ConsPlusNormal"/>
              <w:jc w:val="center"/>
            </w:pPr>
            <w:r>
              <w:t>543,50</w:t>
            </w:r>
          </w:p>
        </w:tc>
      </w:tr>
      <w:tr w:rsidR="00870054" w14:paraId="0FA10B2F" w14:textId="77777777">
        <w:tc>
          <w:tcPr>
            <w:tcW w:w="2835" w:type="dxa"/>
          </w:tcPr>
          <w:p w14:paraId="71A5D86C" w14:textId="77777777" w:rsidR="00870054" w:rsidRDefault="00870054">
            <w:pPr>
              <w:pStyle w:val="ConsPlusNormal"/>
            </w:pPr>
            <w:r>
              <w:t>Иные бюджетные ассигнования</w:t>
            </w:r>
          </w:p>
        </w:tc>
        <w:tc>
          <w:tcPr>
            <w:tcW w:w="680" w:type="dxa"/>
          </w:tcPr>
          <w:p w14:paraId="026CA664" w14:textId="77777777" w:rsidR="00870054" w:rsidRDefault="00870054">
            <w:pPr>
              <w:pStyle w:val="ConsPlusNormal"/>
              <w:jc w:val="center"/>
            </w:pPr>
            <w:r>
              <w:t>04</w:t>
            </w:r>
          </w:p>
        </w:tc>
        <w:tc>
          <w:tcPr>
            <w:tcW w:w="737" w:type="dxa"/>
          </w:tcPr>
          <w:p w14:paraId="1D38073F" w14:textId="77777777" w:rsidR="00870054" w:rsidRDefault="00870054">
            <w:pPr>
              <w:pStyle w:val="ConsPlusNormal"/>
              <w:jc w:val="center"/>
            </w:pPr>
            <w:r>
              <w:t>05</w:t>
            </w:r>
          </w:p>
        </w:tc>
        <w:tc>
          <w:tcPr>
            <w:tcW w:w="1701" w:type="dxa"/>
          </w:tcPr>
          <w:p w14:paraId="097AC938" w14:textId="77777777" w:rsidR="00870054" w:rsidRDefault="00870054">
            <w:pPr>
              <w:pStyle w:val="ConsPlusNormal"/>
              <w:jc w:val="center"/>
            </w:pPr>
            <w:r>
              <w:t>14 4 01 0059Е</w:t>
            </w:r>
          </w:p>
        </w:tc>
        <w:tc>
          <w:tcPr>
            <w:tcW w:w="680" w:type="dxa"/>
          </w:tcPr>
          <w:p w14:paraId="46861ED8" w14:textId="77777777" w:rsidR="00870054" w:rsidRDefault="00870054">
            <w:pPr>
              <w:pStyle w:val="ConsPlusNormal"/>
              <w:jc w:val="center"/>
            </w:pPr>
            <w:r>
              <w:t>800</w:t>
            </w:r>
          </w:p>
        </w:tc>
        <w:tc>
          <w:tcPr>
            <w:tcW w:w="1701" w:type="dxa"/>
          </w:tcPr>
          <w:p w14:paraId="225A1279" w14:textId="77777777" w:rsidR="00870054" w:rsidRDefault="00870054">
            <w:pPr>
              <w:pStyle w:val="ConsPlusNormal"/>
              <w:jc w:val="center"/>
            </w:pPr>
            <w:r>
              <w:t>46,31</w:t>
            </w:r>
          </w:p>
        </w:tc>
        <w:tc>
          <w:tcPr>
            <w:tcW w:w="1701" w:type="dxa"/>
          </w:tcPr>
          <w:p w14:paraId="748362CD" w14:textId="77777777" w:rsidR="00870054" w:rsidRDefault="00870054">
            <w:pPr>
              <w:pStyle w:val="ConsPlusNormal"/>
              <w:jc w:val="center"/>
            </w:pPr>
            <w:r>
              <w:t>46,31</w:t>
            </w:r>
          </w:p>
        </w:tc>
        <w:tc>
          <w:tcPr>
            <w:tcW w:w="1701" w:type="dxa"/>
          </w:tcPr>
          <w:p w14:paraId="6F72512D" w14:textId="77777777" w:rsidR="00870054" w:rsidRDefault="00870054">
            <w:pPr>
              <w:pStyle w:val="ConsPlusNormal"/>
              <w:jc w:val="center"/>
            </w:pPr>
            <w:r>
              <w:t>46,31</w:t>
            </w:r>
          </w:p>
        </w:tc>
      </w:tr>
      <w:tr w:rsidR="00870054" w14:paraId="7681E309" w14:textId="77777777">
        <w:tc>
          <w:tcPr>
            <w:tcW w:w="2835" w:type="dxa"/>
          </w:tcPr>
          <w:p w14:paraId="3036C9D7" w14:textId="77777777" w:rsidR="00870054" w:rsidRDefault="00870054">
            <w:pPr>
              <w:pStyle w:val="ConsPlusNormal"/>
            </w:pPr>
            <w:r>
              <w:t>Финансовое обеспечение выполнения функций государственных органов</w:t>
            </w:r>
          </w:p>
        </w:tc>
        <w:tc>
          <w:tcPr>
            <w:tcW w:w="680" w:type="dxa"/>
          </w:tcPr>
          <w:p w14:paraId="40EA06AF" w14:textId="77777777" w:rsidR="00870054" w:rsidRDefault="00870054">
            <w:pPr>
              <w:pStyle w:val="ConsPlusNormal"/>
              <w:jc w:val="center"/>
            </w:pPr>
            <w:r>
              <w:t>04</w:t>
            </w:r>
          </w:p>
        </w:tc>
        <w:tc>
          <w:tcPr>
            <w:tcW w:w="737" w:type="dxa"/>
          </w:tcPr>
          <w:p w14:paraId="6D0F4FA6" w14:textId="77777777" w:rsidR="00870054" w:rsidRDefault="00870054">
            <w:pPr>
              <w:pStyle w:val="ConsPlusNormal"/>
              <w:jc w:val="center"/>
            </w:pPr>
            <w:r>
              <w:t>05</w:t>
            </w:r>
          </w:p>
        </w:tc>
        <w:tc>
          <w:tcPr>
            <w:tcW w:w="1701" w:type="dxa"/>
          </w:tcPr>
          <w:p w14:paraId="7F6F789B" w14:textId="77777777" w:rsidR="00870054" w:rsidRDefault="00870054">
            <w:pPr>
              <w:pStyle w:val="ConsPlusNormal"/>
              <w:jc w:val="center"/>
            </w:pPr>
            <w:r>
              <w:t>14 4 01 20000</w:t>
            </w:r>
          </w:p>
        </w:tc>
        <w:tc>
          <w:tcPr>
            <w:tcW w:w="680" w:type="dxa"/>
          </w:tcPr>
          <w:p w14:paraId="7272C253" w14:textId="77777777" w:rsidR="00870054" w:rsidRDefault="00870054">
            <w:pPr>
              <w:pStyle w:val="ConsPlusNormal"/>
            </w:pPr>
          </w:p>
        </w:tc>
        <w:tc>
          <w:tcPr>
            <w:tcW w:w="1701" w:type="dxa"/>
          </w:tcPr>
          <w:p w14:paraId="3795D946" w14:textId="77777777" w:rsidR="00870054" w:rsidRDefault="00870054">
            <w:pPr>
              <w:pStyle w:val="ConsPlusNormal"/>
              <w:jc w:val="center"/>
            </w:pPr>
            <w:r>
              <w:t>162497,14</w:t>
            </w:r>
          </w:p>
        </w:tc>
        <w:tc>
          <w:tcPr>
            <w:tcW w:w="1701" w:type="dxa"/>
          </w:tcPr>
          <w:p w14:paraId="0ABD144C" w14:textId="77777777" w:rsidR="00870054" w:rsidRDefault="00870054">
            <w:pPr>
              <w:pStyle w:val="ConsPlusNormal"/>
              <w:jc w:val="center"/>
            </w:pPr>
            <w:r>
              <w:t>149351,44</w:t>
            </w:r>
          </w:p>
        </w:tc>
        <w:tc>
          <w:tcPr>
            <w:tcW w:w="1701" w:type="dxa"/>
          </w:tcPr>
          <w:p w14:paraId="12C04E20" w14:textId="77777777" w:rsidR="00870054" w:rsidRDefault="00870054">
            <w:pPr>
              <w:pStyle w:val="ConsPlusNormal"/>
              <w:jc w:val="center"/>
            </w:pPr>
            <w:r>
              <w:t>149351,44</w:t>
            </w:r>
          </w:p>
        </w:tc>
      </w:tr>
      <w:tr w:rsidR="00870054" w14:paraId="707022F3" w14:textId="77777777">
        <w:tc>
          <w:tcPr>
            <w:tcW w:w="2835" w:type="dxa"/>
          </w:tcPr>
          <w:p w14:paraId="6FEFC00F" w14:textId="77777777" w:rsidR="00870054" w:rsidRDefault="00870054">
            <w:pPr>
              <w:pStyle w:val="ConsPlusNormal"/>
            </w:pPr>
            <w:r>
              <w:t xml:space="preserve">Расходы на выплаты персоналу в целях обеспечения выполнения </w:t>
            </w:r>
            <w: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5BA7FFF3" w14:textId="77777777" w:rsidR="00870054" w:rsidRDefault="00870054">
            <w:pPr>
              <w:pStyle w:val="ConsPlusNormal"/>
              <w:jc w:val="center"/>
            </w:pPr>
            <w:r>
              <w:lastRenderedPageBreak/>
              <w:t>04</w:t>
            </w:r>
          </w:p>
        </w:tc>
        <w:tc>
          <w:tcPr>
            <w:tcW w:w="737" w:type="dxa"/>
          </w:tcPr>
          <w:p w14:paraId="5712FAE5" w14:textId="77777777" w:rsidR="00870054" w:rsidRDefault="00870054">
            <w:pPr>
              <w:pStyle w:val="ConsPlusNormal"/>
              <w:jc w:val="center"/>
            </w:pPr>
            <w:r>
              <w:t>05</w:t>
            </w:r>
          </w:p>
        </w:tc>
        <w:tc>
          <w:tcPr>
            <w:tcW w:w="1701" w:type="dxa"/>
          </w:tcPr>
          <w:p w14:paraId="0E30196E" w14:textId="77777777" w:rsidR="00870054" w:rsidRDefault="00870054">
            <w:pPr>
              <w:pStyle w:val="ConsPlusNormal"/>
              <w:jc w:val="center"/>
            </w:pPr>
            <w:r>
              <w:t>14 4 01 20000</w:t>
            </w:r>
          </w:p>
        </w:tc>
        <w:tc>
          <w:tcPr>
            <w:tcW w:w="680" w:type="dxa"/>
          </w:tcPr>
          <w:p w14:paraId="664C5C90" w14:textId="77777777" w:rsidR="00870054" w:rsidRDefault="00870054">
            <w:pPr>
              <w:pStyle w:val="ConsPlusNormal"/>
              <w:jc w:val="center"/>
            </w:pPr>
            <w:r>
              <w:t>100</w:t>
            </w:r>
          </w:p>
        </w:tc>
        <w:tc>
          <w:tcPr>
            <w:tcW w:w="1701" w:type="dxa"/>
          </w:tcPr>
          <w:p w14:paraId="1A87E4B8" w14:textId="77777777" w:rsidR="00870054" w:rsidRDefault="00870054">
            <w:pPr>
              <w:pStyle w:val="ConsPlusNormal"/>
              <w:jc w:val="center"/>
            </w:pPr>
            <w:r>
              <w:t>141679,58</w:t>
            </w:r>
          </w:p>
        </w:tc>
        <w:tc>
          <w:tcPr>
            <w:tcW w:w="1701" w:type="dxa"/>
          </w:tcPr>
          <w:p w14:paraId="6A5E299A" w14:textId="77777777" w:rsidR="00870054" w:rsidRDefault="00870054">
            <w:pPr>
              <w:pStyle w:val="ConsPlusNormal"/>
              <w:jc w:val="center"/>
            </w:pPr>
            <w:r>
              <w:t>140809,89</w:t>
            </w:r>
          </w:p>
        </w:tc>
        <w:tc>
          <w:tcPr>
            <w:tcW w:w="1701" w:type="dxa"/>
          </w:tcPr>
          <w:p w14:paraId="396EF314" w14:textId="77777777" w:rsidR="00870054" w:rsidRDefault="00870054">
            <w:pPr>
              <w:pStyle w:val="ConsPlusNormal"/>
              <w:jc w:val="center"/>
            </w:pPr>
            <w:r>
              <w:t>140809,89</w:t>
            </w:r>
          </w:p>
        </w:tc>
      </w:tr>
      <w:tr w:rsidR="00870054" w14:paraId="72F763EC" w14:textId="77777777">
        <w:tc>
          <w:tcPr>
            <w:tcW w:w="2835" w:type="dxa"/>
          </w:tcPr>
          <w:p w14:paraId="18F9B892"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3F2A68EB" w14:textId="77777777" w:rsidR="00870054" w:rsidRDefault="00870054">
            <w:pPr>
              <w:pStyle w:val="ConsPlusNormal"/>
              <w:jc w:val="center"/>
            </w:pPr>
            <w:r>
              <w:t>04</w:t>
            </w:r>
          </w:p>
        </w:tc>
        <w:tc>
          <w:tcPr>
            <w:tcW w:w="737" w:type="dxa"/>
          </w:tcPr>
          <w:p w14:paraId="5907DBD5" w14:textId="77777777" w:rsidR="00870054" w:rsidRDefault="00870054">
            <w:pPr>
              <w:pStyle w:val="ConsPlusNormal"/>
              <w:jc w:val="center"/>
            </w:pPr>
            <w:r>
              <w:t>05</w:t>
            </w:r>
          </w:p>
        </w:tc>
        <w:tc>
          <w:tcPr>
            <w:tcW w:w="1701" w:type="dxa"/>
          </w:tcPr>
          <w:p w14:paraId="1D8959C4" w14:textId="77777777" w:rsidR="00870054" w:rsidRDefault="00870054">
            <w:pPr>
              <w:pStyle w:val="ConsPlusNormal"/>
              <w:jc w:val="center"/>
            </w:pPr>
            <w:r>
              <w:t>14 4 01 20000</w:t>
            </w:r>
          </w:p>
        </w:tc>
        <w:tc>
          <w:tcPr>
            <w:tcW w:w="680" w:type="dxa"/>
          </w:tcPr>
          <w:p w14:paraId="39457072" w14:textId="77777777" w:rsidR="00870054" w:rsidRDefault="00870054">
            <w:pPr>
              <w:pStyle w:val="ConsPlusNormal"/>
              <w:jc w:val="center"/>
            </w:pPr>
            <w:r>
              <w:t>200</w:t>
            </w:r>
          </w:p>
        </w:tc>
        <w:tc>
          <w:tcPr>
            <w:tcW w:w="1701" w:type="dxa"/>
          </w:tcPr>
          <w:p w14:paraId="37F7A0C1" w14:textId="77777777" w:rsidR="00870054" w:rsidRDefault="00870054">
            <w:pPr>
              <w:pStyle w:val="ConsPlusNormal"/>
              <w:jc w:val="center"/>
            </w:pPr>
            <w:r>
              <w:t>20512,66</w:t>
            </w:r>
          </w:p>
        </w:tc>
        <w:tc>
          <w:tcPr>
            <w:tcW w:w="1701" w:type="dxa"/>
          </w:tcPr>
          <w:p w14:paraId="31DECFB3" w14:textId="77777777" w:rsidR="00870054" w:rsidRDefault="00870054">
            <w:pPr>
              <w:pStyle w:val="ConsPlusNormal"/>
              <w:jc w:val="center"/>
            </w:pPr>
            <w:r>
              <w:t>8201,55</w:t>
            </w:r>
          </w:p>
        </w:tc>
        <w:tc>
          <w:tcPr>
            <w:tcW w:w="1701" w:type="dxa"/>
          </w:tcPr>
          <w:p w14:paraId="4BD2D9B9" w14:textId="77777777" w:rsidR="00870054" w:rsidRDefault="00870054">
            <w:pPr>
              <w:pStyle w:val="ConsPlusNormal"/>
              <w:jc w:val="center"/>
            </w:pPr>
            <w:r>
              <w:t>8201,55</w:t>
            </w:r>
          </w:p>
        </w:tc>
      </w:tr>
      <w:tr w:rsidR="00870054" w14:paraId="127E3E5E" w14:textId="77777777">
        <w:tc>
          <w:tcPr>
            <w:tcW w:w="2835" w:type="dxa"/>
          </w:tcPr>
          <w:p w14:paraId="17C14D26" w14:textId="77777777" w:rsidR="00870054" w:rsidRDefault="00870054">
            <w:pPr>
              <w:pStyle w:val="ConsPlusNormal"/>
            </w:pPr>
            <w:r>
              <w:t>Иные бюджетные ассигнования</w:t>
            </w:r>
          </w:p>
        </w:tc>
        <w:tc>
          <w:tcPr>
            <w:tcW w:w="680" w:type="dxa"/>
          </w:tcPr>
          <w:p w14:paraId="6DB95A62" w14:textId="77777777" w:rsidR="00870054" w:rsidRDefault="00870054">
            <w:pPr>
              <w:pStyle w:val="ConsPlusNormal"/>
              <w:jc w:val="center"/>
            </w:pPr>
            <w:r>
              <w:t>04</w:t>
            </w:r>
          </w:p>
        </w:tc>
        <w:tc>
          <w:tcPr>
            <w:tcW w:w="737" w:type="dxa"/>
          </w:tcPr>
          <w:p w14:paraId="7ACD488D" w14:textId="77777777" w:rsidR="00870054" w:rsidRDefault="00870054">
            <w:pPr>
              <w:pStyle w:val="ConsPlusNormal"/>
              <w:jc w:val="center"/>
            </w:pPr>
            <w:r>
              <w:t>05</w:t>
            </w:r>
          </w:p>
        </w:tc>
        <w:tc>
          <w:tcPr>
            <w:tcW w:w="1701" w:type="dxa"/>
          </w:tcPr>
          <w:p w14:paraId="3065393E" w14:textId="77777777" w:rsidR="00870054" w:rsidRDefault="00870054">
            <w:pPr>
              <w:pStyle w:val="ConsPlusNormal"/>
              <w:jc w:val="center"/>
            </w:pPr>
            <w:r>
              <w:t>14 4 01 20000</w:t>
            </w:r>
          </w:p>
        </w:tc>
        <w:tc>
          <w:tcPr>
            <w:tcW w:w="680" w:type="dxa"/>
          </w:tcPr>
          <w:p w14:paraId="3651C848" w14:textId="77777777" w:rsidR="00870054" w:rsidRDefault="00870054">
            <w:pPr>
              <w:pStyle w:val="ConsPlusNormal"/>
              <w:jc w:val="center"/>
            </w:pPr>
            <w:r>
              <w:t>800</w:t>
            </w:r>
          </w:p>
        </w:tc>
        <w:tc>
          <w:tcPr>
            <w:tcW w:w="1701" w:type="dxa"/>
          </w:tcPr>
          <w:p w14:paraId="7A7D33F1" w14:textId="77777777" w:rsidR="00870054" w:rsidRDefault="00870054">
            <w:pPr>
              <w:pStyle w:val="ConsPlusNormal"/>
              <w:jc w:val="center"/>
            </w:pPr>
            <w:r>
              <w:t>304,90</w:t>
            </w:r>
          </w:p>
        </w:tc>
        <w:tc>
          <w:tcPr>
            <w:tcW w:w="1701" w:type="dxa"/>
          </w:tcPr>
          <w:p w14:paraId="303E90D3" w14:textId="77777777" w:rsidR="00870054" w:rsidRDefault="00870054">
            <w:pPr>
              <w:pStyle w:val="ConsPlusNormal"/>
              <w:jc w:val="center"/>
            </w:pPr>
            <w:r>
              <w:t>340,00</w:t>
            </w:r>
          </w:p>
        </w:tc>
        <w:tc>
          <w:tcPr>
            <w:tcW w:w="1701" w:type="dxa"/>
          </w:tcPr>
          <w:p w14:paraId="6B46B442" w14:textId="77777777" w:rsidR="00870054" w:rsidRDefault="00870054">
            <w:pPr>
              <w:pStyle w:val="ConsPlusNormal"/>
              <w:jc w:val="center"/>
            </w:pPr>
            <w:r>
              <w:t>340,00</w:t>
            </w:r>
          </w:p>
        </w:tc>
      </w:tr>
      <w:tr w:rsidR="00870054" w14:paraId="51A340DB" w14:textId="77777777">
        <w:tc>
          <w:tcPr>
            <w:tcW w:w="2835" w:type="dxa"/>
          </w:tcPr>
          <w:p w14:paraId="102B4F54" w14:textId="77777777" w:rsidR="00870054" w:rsidRDefault="00870054">
            <w:pPr>
              <w:pStyle w:val="ConsPlusNormal"/>
            </w:pPr>
            <w:r>
              <w:t>Реализация мероприятий по борьбе с саранчой</w:t>
            </w:r>
          </w:p>
        </w:tc>
        <w:tc>
          <w:tcPr>
            <w:tcW w:w="680" w:type="dxa"/>
          </w:tcPr>
          <w:p w14:paraId="688EFF50" w14:textId="77777777" w:rsidR="00870054" w:rsidRDefault="00870054">
            <w:pPr>
              <w:pStyle w:val="ConsPlusNormal"/>
              <w:jc w:val="center"/>
            </w:pPr>
            <w:r>
              <w:t>04</w:t>
            </w:r>
          </w:p>
        </w:tc>
        <w:tc>
          <w:tcPr>
            <w:tcW w:w="737" w:type="dxa"/>
          </w:tcPr>
          <w:p w14:paraId="50E589EF" w14:textId="77777777" w:rsidR="00870054" w:rsidRDefault="00870054">
            <w:pPr>
              <w:pStyle w:val="ConsPlusNormal"/>
              <w:jc w:val="center"/>
            </w:pPr>
            <w:r>
              <w:t>05</w:t>
            </w:r>
          </w:p>
        </w:tc>
        <w:tc>
          <w:tcPr>
            <w:tcW w:w="1701" w:type="dxa"/>
          </w:tcPr>
          <w:p w14:paraId="10E988EB" w14:textId="77777777" w:rsidR="00870054" w:rsidRDefault="00870054">
            <w:pPr>
              <w:pStyle w:val="ConsPlusNormal"/>
              <w:jc w:val="center"/>
            </w:pPr>
            <w:r>
              <w:t>14 4 01 60460</w:t>
            </w:r>
          </w:p>
        </w:tc>
        <w:tc>
          <w:tcPr>
            <w:tcW w:w="680" w:type="dxa"/>
          </w:tcPr>
          <w:p w14:paraId="6A3652D8" w14:textId="77777777" w:rsidR="00870054" w:rsidRDefault="00870054">
            <w:pPr>
              <w:pStyle w:val="ConsPlusNormal"/>
            </w:pPr>
          </w:p>
        </w:tc>
        <w:tc>
          <w:tcPr>
            <w:tcW w:w="1701" w:type="dxa"/>
          </w:tcPr>
          <w:p w14:paraId="41152081" w14:textId="77777777" w:rsidR="00870054" w:rsidRDefault="00870054">
            <w:pPr>
              <w:pStyle w:val="ConsPlusNormal"/>
              <w:jc w:val="center"/>
            </w:pPr>
            <w:r>
              <w:t>25000,00</w:t>
            </w:r>
          </w:p>
        </w:tc>
        <w:tc>
          <w:tcPr>
            <w:tcW w:w="1701" w:type="dxa"/>
          </w:tcPr>
          <w:p w14:paraId="628CCE40" w14:textId="77777777" w:rsidR="00870054" w:rsidRDefault="00870054">
            <w:pPr>
              <w:pStyle w:val="ConsPlusNormal"/>
              <w:jc w:val="center"/>
            </w:pPr>
            <w:r>
              <w:t>0,00</w:t>
            </w:r>
          </w:p>
        </w:tc>
        <w:tc>
          <w:tcPr>
            <w:tcW w:w="1701" w:type="dxa"/>
          </w:tcPr>
          <w:p w14:paraId="4ED161D6" w14:textId="77777777" w:rsidR="00870054" w:rsidRDefault="00870054">
            <w:pPr>
              <w:pStyle w:val="ConsPlusNormal"/>
              <w:jc w:val="center"/>
            </w:pPr>
            <w:r>
              <w:t>0,00</w:t>
            </w:r>
          </w:p>
        </w:tc>
      </w:tr>
      <w:tr w:rsidR="00870054" w14:paraId="266B09CC" w14:textId="77777777">
        <w:tc>
          <w:tcPr>
            <w:tcW w:w="2835" w:type="dxa"/>
          </w:tcPr>
          <w:p w14:paraId="7EFC03E5"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252E6F70" w14:textId="77777777" w:rsidR="00870054" w:rsidRDefault="00870054">
            <w:pPr>
              <w:pStyle w:val="ConsPlusNormal"/>
              <w:jc w:val="center"/>
            </w:pPr>
            <w:r>
              <w:t>04</w:t>
            </w:r>
          </w:p>
        </w:tc>
        <w:tc>
          <w:tcPr>
            <w:tcW w:w="737" w:type="dxa"/>
          </w:tcPr>
          <w:p w14:paraId="0175F049" w14:textId="77777777" w:rsidR="00870054" w:rsidRDefault="00870054">
            <w:pPr>
              <w:pStyle w:val="ConsPlusNormal"/>
              <w:jc w:val="center"/>
            </w:pPr>
            <w:r>
              <w:t>05</w:t>
            </w:r>
          </w:p>
        </w:tc>
        <w:tc>
          <w:tcPr>
            <w:tcW w:w="1701" w:type="dxa"/>
          </w:tcPr>
          <w:p w14:paraId="248FD6C5" w14:textId="77777777" w:rsidR="00870054" w:rsidRDefault="00870054">
            <w:pPr>
              <w:pStyle w:val="ConsPlusNormal"/>
              <w:jc w:val="center"/>
            </w:pPr>
            <w:r>
              <w:t>14 4 01 60460</w:t>
            </w:r>
          </w:p>
        </w:tc>
        <w:tc>
          <w:tcPr>
            <w:tcW w:w="680" w:type="dxa"/>
          </w:tcPr>
          <w:p w14:paraId="3D2F0A86" w14:textId="77777777" w:rsidR="00870054" w:rsidRDefault="00870054">
            <w:pPr>
              <w:pStyle w:val="ConsPlusNormal"/>
              <w:jc w:val="center"/>
            </w:pPr>
            <w:r>
              <w:t>200</w:t>
            </w:r>
          </w:p>
        </w:tc>
        <w:tc>
          <w:tcPr>
            <w:tcW w:w="1701" w:type="dxa"/>
          </w:tcPr>
          <w:p w14:paraId="50B39C8B" w14:textId="77777777" w:rsidR="00870054" w:rsidRDefault="00870054">
            <w:pPr>
              <w:pStyle w:val="ConsPlusNormal"/>
              <w:jc w:val="center"/>
            </w:pPr>
            <w:r>
              <w:t>25000,00</w:t>
            </w:r>
          </w:p>
        </w:tc>
        <w:tc>
          <w:tcPr>
            <w:tcW w:w="1701" w:type="dxa"/>
          </w:tcPr>
          <w:p w14:paraId="15896B32" w14:textId="77777777" w:rsidR="00870054" w:rsidRDefault="00870054">
            <w:pPr>
              <w:pStyle w:val="ConsPlusNormal"/>
              <w:jc w:val="center"/>
            </w:pPr>
            <w:r>
              <w:t>0,00</w:t>
            </w:r>
          </w:p>
        </w:tc>
        <w:tc>
          <w:tcPr>
            <w:tcW w:w="1701" w:type="dxa"/>
          </w:tcPr>
          <w:p w14:paraId="53E229D1" w14:textId="77777777" w:rsidR="00870054" w:rsidRDefault="00870054">
            <w:pPr>
              <w:pStyle w:val="ConsPlusNormal"/>
              <w:jc w:val="center"/>
            </w:pPr>
            <w:r>
              <w:t>0,00</w:t>
            </w:r>
          </w:p>
        </w:tc>
      </w:tr>
      <w:tr w:rsidR="00870054" w14:paraId="6AEC9C2A" w14:textId="77777777">
        <w:tc>
          <w:tcPr>
            <w:tcW w:w="2835" w:type="dxa"/>
          </w:tcPr>
          <w:p w14:paraId="7363ACE6" w14:textId="77777777" w:rsidR="00870054" w:rsidRDefault="00870054">
            <w:pPr>
              <w:pStyle w:val="ConsPlusNormal"/>
            </w:pPr>
            <w:r>
              <w:t>Реализация мероприятий по созданию бренда продуктов питания, организации выставочно-ярмарочной деятельности</w:t>
            </w:r>
          </w:p>
        </w:tc>
        <w:tc>
          <w:tcPr>
            <w:tcW w:w="680" w:type="dxa"/>
          </w:tcPr>
          <w:p w14:paraId="51ECF2EF" w14:textId="77777777" w:rsidR="00870054" w:rsidRDefault="00870054">
            <w:pPr>
              <w:pStyle w:val="ConsPlusNormal"/>
              <w:jc w:val="center"/>
            </w:pPr>
            <w:r>
              <w:t>04</w:t>
            </w:r>
          </w:p>
        </w:tc>
        <w:tc>
          <w:tcPr>
            <w:tcW w:w="737" w:type="dxa"/>
          </w:tcPr>
          <w:p w14:paraId="0A308C93" w14:textId="77777777" w:rsidR="00870054" w:rsidRDefault="00870054">
            <w:pPr>
              <w:pStyle w:val="ConsPlusNormal"/>
              <w:jc w:val="center"/>
            </w:pPr>
            <w:r>
              <w:t>05</w:t>
            </w:r>
          </w:p>
        </w:tc>
        <w:tc>
          <w:tcPr>
            <w:tcW w:w="1701" w:type="dxa"/>
          </w:tcPr>
          <w:p w14:paraId="038D9D67" w14:textId="77777777" w:rsidR="00870054" w:rsidRDefault="00870054">
            <w:pPr>
              <w:pStyle w:val="ConsPlusNormal"/>
              <w:jc w:val="center"/>
            </w:pPr>
            <w:r>
              <w:t>14 4 01 60680</w:t>
            </w:r>
          </w:p>
        </w:tc>
        <w:tc>
          <w:tcPr>
            <w:tcW w:w="680" w:type="dxa"/>
          </w:tcPr>
          <w:p w14:paraId="6ADC1C28" w14:textId="77777777" w:rsidR="00870054" w:rsidRDefault="00870054">
            <w:pPr>
              <w:pStyle w:val="ConsPlusNormal"/>
            </w:pPr>
          </w:p>
        </w:tc>
        <w:tc>
          <w:tcPr>
            <w:tcW w:w="1701" w:type="dxa"/>
          </w:tcPr>
          <w:p w14:paraId="19311D06" w14:textId="77777777" w:rsidR="00870054" w:rsidRDefault="00870054">
            <w:pPr>
              <w:pStyle w:val="ConsPlusNormal"/>
              <w:jc w:val="center"/>
            </w:pPr>
            <w:r>
              <w:t>10000,00</w:t>
            </w:r>
          </w:p>
        </w:tc>
        <w:tc>
          <w:tcPr>
            <w:tcW w:w="1701" w:type="dxa"/>
          </w:tcPr>
          <w:p w14:paraId="0C3337A4" w14:textId="77777777" w:rsidR="00870054" w:rsidRDefault="00870054">
            <w:pPr>
              <w:pStyle w:val="ConsPlusNormal"/>
              <w:jc w:val="center"/>
            </w:pPr>
            <w:r>
              <w:t>0,00</w:t>
            </w:r>
          </w:p>
        </w:tc>
        <w:tc>
          <w:tcPr>
            <w:tcW w:w="1701" w:type="dxa"/>
          </w:tcPr>
          <w:p w14:paraId="23EA347E" w14:textId="77777777" w:rsidR="00870054" w:rsidRDefault="00870054">
            <w:pPr>
              <w:pStyle w:val="ConsPlusNormal"/>
              <w:jc w:val="center"/>
            </w:pPr>
            <w:r>
              <w:t>0,00</w:t>
            </w:r>
          </w:p>
        </w:tc>
      </w:tr>
      <w:tr w:rsidR="00870054" w14:paraId="65B4285B" w14:textId="77777777">
        <w:tc>
          <w:tcPr>
            <w:tcW w:w="2835" w:type="dxa"/>
          </w:tcPr>
          <w:p w14:paraId="122FE1A9" w14:textId="77777777" w:rsidR="00870054" w:rsidRDefault="00870054">
            <w:pPr>
              <w:pStyle w:val="ConsPlusNormal"/>
            </w:pPr>
            <w:r>
              <w:lastRenderedPageBreak/>
              <w:t>Закупка товаров, работ и услуг для обеспечения государственных (муниципальных) нужд</w:t>
            </w:r>
          </w:p>
        </w:tc>
        <w:tc>
          <w:tcPr>
            <w:tcW w:w="680" w:type="dxa"/>
          </w:tcPr>
          <w:p w14:paraId="51F0C12C" w14:textId="77777777" w:rsidR="00870054" w:rsidRDefault="00870054">
            <w:pPr>
              <w:pStyle w:val="ConsPlusNormal"/>
              <w:jc w:val="center"/>
            </w:pPr>
            <w:r>
              <w:t>04</w:t>
            </w:r>
          </w:p>
        </w:tc>
        <w:tc>
          <w:tcPr>
            <w:tcW w:w="737" w:type="dxa"/>
          </w:tcPr>
          <w:p w14:paraId="1C2F9858" w14:textId="77777777" w:rsidR="00870054" w:rsidRDefault="00870054">
            <w:pPr>
              <w:pStyle w:val="ConsPlusNormal"/>
              <w:jc w:val="center"/>
            </w:pPr>
            <w:r>
              <w:t>05</w:t>
            </w:r>
          </w:p>
        </w:tc>
        <w:tc>
          <w:tcPr>
            <w:tcW w:w="1701" w:type="dxa"/>
          </w:tcPr>
          <w:p w14:paraId="68F415E6" w14:textId="77777777" w:rsidR="00870054" w:rsidRDefault="00870054">
            <w:pPr>
              <w:pStyle w:val="ConsPlusNormal"/>
              <w:jc w:val="center"/>
            </w:pPr>
            <w:r>
              <w:t>14 4 01 60680</w:t>
            </w:r>
          </w:p>
        </w:tc>
        <w:tc>
          <w:tcPr>
            <w:tcW w:w="680" w:type="dxa"/>
          </w:tcPr>
          <w:p w14:paraId="76F8FFA7" w14:textId="77777777" w:rsidR="00870054" w:rsidRDefault="00870054">
            <w:pPr>
              <w:pStyle w:val="ConsPlusNormal"/>
              <w:jc w:val="center"/>
            </w:pPr>
            <w:r>
              <w:t>200</w:t>
            </w:r>
          </w:p>
        </w:tc>
        <w:tc>
          <w:tcPr>
            <w:tcW w:w="1701" w:type="dxa"/>
          </w:tcPr>
          <w:p w14:paraId="4974A779" w14:textId="77777777" w:rsidR="00870054" w:rsidRDefault="00870054">
            <w:pPr>
              <w:pStyle w:val="ConsPlusNormal"/>
              <w:jc w:val="center"/>
            </w:pPr>
            <w:r>
              <w:t>10000,00</w:t>
            </w:r>
          </w:p>
        </w:tc>
        <w:tc>
          <w:tcPr>
            <w:tcW w:w="1701" w:type="dxa"/>
          </w:tcPr>
          <w:p w14:paraId="1B49A5E6" w14:textId="77777777" w:rsidR="00870054" w:rsidRDefault="00870054">
            <w:pPr>
              <w:pStyle w:val="ConsPlusNormal"/>
              <w:jc w:val="center"/>
            </w:pPr>
            <w:r>
              <w:t>0,00</w:t>
            </w:r>
          </w:p>
        </w:tc>
        <w:tc>
          <w:tcPr>
            <w:tcW w:w="1701" w:type="dxa"/>
          </w:tcPr>
          <w:p w14:paraId="736E3355" w14:textId="77777777" w:rsidR="00870054" w:rsidRDefault="00870054">
            <w:pPr>
              <w:pStyle w:val="ConsPlusNormal"/>
              <w:jc w:val="center"/>
            </w:pPr>
            <w:r>
              <w:t>0,00</w:t>
            </w:r>
          </w:p>
        </w:tc>
      </w:tr>
      <w:tr w:rsidR="00870054" w14:paraId="5B281790" w14:textId="77777777">
        <w:tc>
          <w:tcPr>
            <w:tcW w:w="2835" w:type="dxa"/>
          </w:tcPr>
          <w:p w14:paraId="4B7D1B3A" w14:textId="77777777" w:rsidR="00870054" w:rsidRDefault="00870054">
            <w:pPr>
              <w:pStyle w:val="ConsPlusNormal"/>
            </w:pPr>
            <w:r>
              <w:t>Комплекс процессных мероприятий "Обеспечение деятельности государственного органа и подведомственных государственных учреждений в сфере ветеринарии"</w:t>
            </w:r>
          </w:p>
        </w:tc>
        <w:tc>
          <w:tcPr>
            <w:tcW w:w="680" w:type="dxa"/>
          </w:tcPr>
          <w:p w14:paraId="198A56B1" w14:textId="77777777" w:rsidR="00870054" w:rsidRDefault="00870054">
            <w:pPr>
              <w:pStyle w:val="ConsPlusNormal"/>
              <w:jc w:val="center"/>
            </w:pPr>
            <w:r>
              <w:t>04</w:t>
            </w:r>
          </w:p>
        </w:tc>
        <w:tc>
          <w:tcPr>
            <w:tcW w:w="737" w:type="dxa"/>
          </w:tcPr>
          <w:p w14:paraId="6B2C76E0" w14:textId="77777777" w:rsidR="00870054" w:rsidRDefault="00870054">
            <w:pPr>
              <w:pStyle w:val="ConsPlusNormal"/>
              <w:jc w:val="center"/>
            </w:pPr>
            <w:r>
              <w:t>05</w:t>
            </w:r>
          </w:p>
        </w:tc>
        <w:tc>
          <w:tcPr>
            <w:tcW w:w="1701" w:type="dxa"/>
          </w:tcPr>
          <w:p w14:paraId="23D96085" w14:textId="77777777" w:rsidR="00870054" w:rsidRDefault="00870054">
            <w:pPr>
              <w:pStyle w:val="ConsPlusNormal"/>
              <w:jc w:val="center"/>
            </w:pPr>
            <w:r>
              <w:t>14 4 02</w:t>
            </w:r>
          </w:p>
        </w:tc>
        <w:tc>
          <w:tcPr>
            <w:tcW w:w="680" w:type="dxa"/>
          </w:tcPr>
          <w:p w14:paraId="65588C94" w14:textId="77777777" w:rsidR="00870054" w:rsidRDefault="00870054">
            <w:pPr>
              <w:pStyle w:val="ConsPlusNormal"/>
            </w:pPr>
          </w:p>
        </w:tc>
        <w:tc>
          <w:tcPr>
            <w:tcW w:w="1701" w:type="dxa"/>
          </w:tcPr>
          <w:p w14:paraId="111607CC" w14:textId="77777777" w:rsidR="00870054" w:rsidRDefault="00870054">
            <w:pPr>
              <w:pStyle w:val="ConsPlusNormal"/>
              <w:jc w:val="center"/>
            </w:pPr>
            <w:r>
              <w:t>2132613,82</w:t>
            </w:r>
          </w:p>
        </w:tc>
        <w:tc>
          <w:tcPr>
            <w:tcW w:w="1701" w:type="dxa"/>
          </w:tcPr>
          <w:p w14:paraId="1535E485" w14:textId="77777777" w:rsidR="00870054" w:rsidRDefault="00870054">
            <w:pPr>
              <w:pStyle w:val="ConsPlusNormal"/>
              <w:jc w:val="center"/>
            </w:pPr>
            <w:r>
              <w:t>1622068,38</w:t>
            </w:r>
          </w:p>
        </w:tc>
        <w:tc>
          <w:tcPr>
            <w:tcW w:w="1701" w:type="dxa"/>
          </w:tcPr>
          <w:p w14:paraId="4F8C79C3" w14:textId="77777777" w:rsidR="00870054" w:rsidRDefault="00870054">
            <w:pPr>
              <w:pStyle w:val="ConsPlusNormal"/>
              <w:jc w:val="center"/>
            </w:pPr>
            <w:r>
              <w:t>1622068,38</w:t>
            </w:r>
          </w:p>
        </w:tc>
      </w:tr>
      <w:tr w:rsidR="00870054" w14:paraId="7FAB31B8" w14:textId="77777777">
        <w:tc>
          <w:tcPr>
            <w:tcW w:w="2835" w:type="dxa"/>
          </w:tcPr>
          <w:p w14:paraId="2C1CD478"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680" w:type="dxa"/>
          </w:tcPr>
          <w:p w14:paraId="690FBB4F" w14:textId="77777777" w:rsidR="00870054" w:rsidRDefault="00870054">
            <w:pPr>
              <w:pStyle w:val="ConsPlusNormal"/>
              <w:jc w:val="center"/>
            </w:pPr>
            <w:r>
              <w:t>04</w:t>
            </w:r>
          </w:p>
        </w:tc>
        <w:tc>
          <w:tcPr>
            <w:tcW w:w="737" w:type="dxa"/>
          </w:tcPr>
          <w:p w14:paraId="1B91BCFD" w14:textId="77777777" w:rsidR="00870054" w:rsidRDefault="00870054">
            <w:pPr>
              <w:pStyle w:val="ConsPlusNormal"/>
              <w:jc w:val="center"/>
            </w:pPr>
            <w:r>
              <w:t>05</w:t>
            </w:r>
          </w:p>
        </w:tc>
        <w:tc>
          <w:tcPr>
            <w:tcW w:w="1701" w:type="dxa"/>
          </w:tcPr>
          <w:p w14:paraId="410BEFFB" w14:textId="77777777" w:rsidR="00870054" w:rsidRDefault="00870054">
            <w:pPr>
              <w:pStyle w:val="ConsPlusNormal"/>
              <w:jc w:val="center"/>
            </w:pPr>
            <w:r>
              <w:t>14 4 02 00590</w:t>
            </w:r>
          </w:p>
        </w:tc>
        <w:tc>
          <w:tcPr>
            <w:tcW w:w="680" w:type="dxa"/>
          </w:tcPr>
          <w:p w14:paraId="02024143" w14:textId="77777777" w:rsidR="00870054" w:rsidRDefault="00870054">
            <w:pPr>
              <w:pStyle w:val="ConsPlusNormal"/>
            </w:pPr>
          </w:p>
        </w:tc>
        <w:tc>
          <w:tcPr>
            <w:tcW w:w="1701" w:type="dxa"/>
          </w:tcPr>
          <w:p w14:paraId="2B8E48FC" w14:textId="77777777" w:rsidR="00870054" w:rsidRDefault="00870054">
            <w:pPr>
              <w:pStyle w:val="ConsPlusNormal"/>
              <w:jc w:val="center"/>
            </w:pPr>
            <w:r>
              <w:t>1903185,93</w:t>
            </w:r>
          </w:p>
        </w:tc>
        <w:tc>
          <w:tcPr>
            <w:tcW w:w="1701" w:type="dxa"/>
          </w:tcPr>
          <w:p w14:paraId="0C92B462" w14:textId="77777777" w:rsidR="00870054" w:rsidRDefault="00870054">
            <w:pPr>
              <w:pStyle w:val="ConsPlusNormal"/>
              <w:jc w:val="center"/>
            </w:pPr>
            <w:r>
              <w:t>1611256,20</w:t>
            </w:r>
          </w:p>
        </w:tc>
        <w:tc>
          <w:tcPr>
            <w:tcW w:w="1701" w:type="dxa"/>
          </w:tcPr>
          <w:p w14:paraId="731ECCFE" w14:textId="77777777" w:rsidR="00870054" w:rsidRDefault="00870054">
            <w:pPr>
              <w:pStyle w:val="ConsPlusNormal"/>
              <w:jc w:val="center"/>
            </w:pPr>
            <w:r>
              <w:t>1611256,20</w:t>
            </w:r>
          </w:p>
        </w:tc>
      </w:tr>
      <w:tr w:rsidR="00870054" w14:paraId="47600F40" w14:textId="77777777">
        <w:tc>
          <w:tcPr>
            <w:tcW w:w="2835" w:type="dxa"/>
          </w:tcPr>
          <w:p w14:paraId="659F4D03"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2B5A5EF5" w14:textId="77777777" w:rsidR="00870054" w:rsidRDefault="00870054">
            <w:pPr>
              <w:pStyle w:val="ConsPlusNormal"/>
              <w:jc w:val="center"/>
            </w:pPr>
            <w:r>
              <w:t>04</w:t>
            </w:r>
          </w:p>
        </w:tc>
        <w:tc>
          <w:tcPr>
            <w:tcW w:w="737" w:type="dxa"/>
          </w:tcPr>
          <w:p w14:paraId="44F9A1F0" w14:textId="77777777" w:rsidR="00870054" w:rsidRDefault="00870054">
            <w:pPr>
              <w:pStyle w:val="ConsPlusNormal"/>
              <w:jc w:val="center"/>
            </w:pPr>
            <w:r>
              <w:t>05</w:t>
            </w:r>
          </w:p>
        </w:tc>
        <w:tc>
          <w:tcPr>
            <w:tcW w:w="1701" w:type="dxa"/>
          </w:tcPr>
          <w:p w14:paraId="37C65239" w14:textId="77777777" w:rsidR="00870054" w:rsidRDefault="00870054">
            <w:pPr>
              <w:pStyle w:val="ConsPlusNormal"/>
              <w:jc w:val="center"/>
            </w:pPr>
            <w:r>
              <w:t>14 4 02 00590</w:t>
            </w:r>
          </w:p>
        </w:tc>
        <w:tc>
          <w:tcPr>
            <w:tcW w:w="680" w:type="dxa"/>
          </w:tcPr>
          <w:p w14:paraId="4E4D2CF9" w14:textId="77777777" w:rsidR="00870054" w:rsidRDefault="00870054">
            <w:pPr>
              <w:pStyle w:val="ConsPlusNormal"/>
              <w:jc w:val="center"/>
            </w:pPr>
            <w:r>
              <w:t>600</w:t>
            </w:r>
          </w:p>
        </w:tc>
        <w:tc>
          <w:tcPr>
            <w:tcW w:w="1701" w:type="dxa"/>
          </w:tcPr>
          <w:p w14:paraId="01C32540" w14:textId="77777777" w:rsidR="00870054" w:rsidRDefault="00870054">
            <w:pPr>
              <w:pStyle w:val="ConsPlusNormal"/>
              <w:jc w:val="center"/>
            </w:pPr>
            <w:r>
              <w:t>1903185,93</w:t>
            </w:r>
          </w:p>
        </w:tc>
        <w:tc>
          <w:tcPr>
            <w:tcW w:w="1701" w:type="dxa"/>
          </w:tcPr>
          <w:p w14:paraId="3678C518" w14:textId="77777777" w:rsidR="00870054" w:rsidRDefault="00870054">
            <w:pPr>
              <w:pStyle w:val="ConsPlusNormal"/>
              <w:jc w:val="center"/>
            </w:pPr>
            <w:r>
              <w:t>1611256,20</w:t>
            </w:r>
          </w:p>
        </w:tc>
        <w:tc>
          <w:tcPr>
            <w:tcW w:w="1701" w:type="dxa"/>
          </w:tcPr>
          <w:p w14:paraId="522DF014" w14:textId="77777777" w:rsidR="00870054" w:rsidRDefault="00870054">
            <w:pPr>
              <w:pStyle w:val="ConsPlusNormal"/>
              <w:jc w:val="center"/>
            </w:pPr>
            <w:r>
              <w:t>1611256,20</w:t>
            </w:r>
          </w:p>
        </w:tc>
      </w:tr>
      <w:tr w:rsidR="00870054" w14:paraId="5607D3A8" w14:textId="77777777">
        <w:tc>
          <w:tcPr>
            <w:tcW w:w="2835" w:type="dxa"/>
          </w:tcPr>
          <w:p w14:paraId="4B35D7E0" w14:textId="77777777" w:rsidR="00870054" w:rsidRDefault="00870054">
            <w:pPr>
              <w:pStyle w:val="ConsPlusNormal"/>
            </w:pPr>
            <w:r>
              <w:t>Финансовое обеспечение выполнения функций государственных органов</w:t>
            </w:r>
          </w:p>
        </w:tc>
        <w:tc>
          <w:tcPr>
            <w:tcW w:w="680" w:type="dxa"/>
          </w:tcPr>
          <w:p w14:paraId="6BA78D1B" w14:textId="77777777" w:rsidR="00870054" w:rsidRDefault="00870054">
            <w:pPr>
              <w:pStyle w:val="ConsPlusNormal"/>
              <w:jc w:val="center"/>
            </w:pPr>
            <w:r>
              <w:t>04</w:t>
            </w:r>
          </w:p>
        </w:tc>
        <w:tc>
          <w:tcPr>
            <w:tcW w:w="737" w:type="dxa"/>
          </w:tcPr>
          <w:p w14:paraId="15DD31C2" w14:textId="77777777" w:rsidR="00870054" w:rsidRDefault="00870054">
            <w:pPr>
              <w:pStyle w:val="ConsPlusNormal"/>
              <w:jc w:val="center"/>
            </w:pPr>
            <w:r>
              <w:t>05</w:t>
            </w:r>
          </w:p>
        </w:tc>
        <w:tc>
          <w:tcPr>
            <w:tcW w:w="1701" w:type="dxa"/>
          </w:tcPr>
          <w:p w14:paraId="61CA9726" w14:textId="77777777" w:rsidR="00870054" w:rsidRDefault="00870054">
            <w:pPr>
              <w:pStyle w:val="ConsPlusNormal"/>
              <w:jc w:val="center"/>
            </w:pPr>
            <w:r>
              <w:t>14 4 02 20000</w:t>
            </w:r>
          </w:p>
        </w:tc>
        <w:tc>
          <w:tcPr>
            <w:tcW w:w="680" w:type="dxa"/>
          </w:tcPr>
          <w:p w14:paraId="34156512" w14:textId="77777777" w:rsidR="00870054" w:rsidRDefault="00870054">
            <w:pPr>
              <w:pStyle w:val="ConsPlusNormal"/>
            </w:pPr>
          </w:p>
        </w:tc>
        <w:tc>
          <w:tcPr>
            <w:tcW w:w="1701" w:type="dxa"/>
          </w:tcPr>
          <w:p w14:paraId="33D33C55" w14:textId="77777777" w:rsidR="00870054" w:rsidRDefault="00870054">
            <w:pPr>
              <w:pStyle w:val="ConsPlusNormal"/>
              <w:jc w:val="center"/>
            </w:pPr>
            <w:r>
              <w:t>34427,89</w:t>
            </w:r>
          </w:p>
        </w:tc>
        <w:tc>
          <w:tcPr>
            <w:tcW w:w="1701" w:type="dxa"/>
          </w:tcPr>
          <w:p w14:paraId="49BE45B8" w14:textId="77777777" w:rsidR="00870054" w:rsidRDefault="00870054">
            <w:pPr>
              <w:pStyle w:val="ConsPlusNormal"/>
              <w:jc w:val="center"/>
            </w:pPr>
            <w:r>
              <w:t>10812,18</w:t>
            </w:r>
          </w:p>
        </w:tc>
        <w:tc>
          <w:tcPr>
            <w:tcW w:w="1701" w:type="dxa"/>
          </w:tcPr>
          <w:p w14:paraId="23859091" w14:textId="77777777" w:rsidR="00870054" w:rsidRDefault="00870054">
            <w:pPr>
              <w:pStyle w:val="ConsPlusNormal"/>
              <w:jc w:val="center"/>
            </w:pPr>
            <w:r>
              <w:t>10812,18</w:t>
            </w:r>
          </w:p>
        </w:tc>
      </w:tr>
      <w:tr w:rsidR="00870054" w14:paraId="77970A75" w14:textId="77777777">
        <w:tc>
          <w:tcPr>
            <w:tcW w:w="2835" w:type="dxa"/>
          </w:tcPr>
          <w:p w14:paraId="054FAABA" w14:textId="77777777" w:rsidR="00870054" w:rsidRDefault="00870054">
            <w:pPr>
              <w:pStyle w:val="ConsPlusNormal"/>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5C555B1D" w14:textId="77777777" w:rsidR="00870054" w:rsidRDefault="00870054">
            <w:pPr>
              <w:pStyle w:val="ConsPlusNormal"/>
              <w:jc w:val="center"/>
            </w:pPr>
            <w:r>
              <w:t>04</w:t>
            </w:r>
          </w:p>
        </w:tc>
        <w:tc>
          <w:tcPr>
            <w:tcW w:w="737" w:type="dxa"/>
          </w:tcPr>
          <w:p w14:paraId="5195548E" w14:textId="77777777" w:rsidR="00870054" w:rsidRDefault="00870054">
            <w:pPr>
              <w:pStyle w:val="ConsPlusNormal"/>
              <w:jc w:val="center"/>
            </w:pPr>
            <w:r>
              <w:t>05</w:t>
            </w:r>
          </w:p>
        </w:tc>
        <w:tc>
          <w:tcPr>
            <w:tcW w:w="1701" w:type="dxa"/>
          </w:tcPr>
          <w:p w14:paraId="68D9B070" w14:textId="77777777" w:rsidR="00870054" w:rsidRDefault="00870054">
            <w:pPr>
              <w:pStyle w:val="ConsPlusNormal"/>
              <w:jc w:val="center"/>
            </w:pPr>
            <w:r>
              <w:t>14 4 02 20000</w:t>
            </w:r>
          </w:p>
        </w:tc>
        <w:tc>
          <w:tcPr>
            <w:tcW w:w="680" w:type="dxa"/>
          </w:tcPr>
          <w:p w14:paraId="0252A543" w14:textId="77777777" w:rsidR="00870054" w:rsidRDefault="00870054">
            <w:pPr>
              <w:pStyle w:val="ConsPlusNormal"/>
              <w:jc w:val="center"/>
            </w:pPr>
            <w:r>
              <w:t>100</w:t>
            </w:r>
          </w:p>
        </w:tc>
        <w:tc>
          <w:tcPr>
            <w:tcW w:w="1701" w:type="dxa"/>
          </w:tcPr>
          <w:p w14:paraId="379AB662" w14:textId="77777777" w:rsidR="00870054" w:rsidRDefault="00870054">
            <w:pPr>
              <w:pStyle w:val="ConsPlusNormal"/>
              <w:jc w:val="center"/>
            </w:pPr>
            <w:r>
              <w:t>30235,89</w:t>
            </w:r>
          </w:p>
        </w:tc>
        <w:tc>
          <w:tcPr>
            <w:tcW w:w="1701" w:type="dxa"/>
          </w:tcPr>
          <w:p w14:paraId="4553AC8A" w14:textId="77777777" w:rsidR="00870054" w:rsidRDefault="00870054">
            <w:pPr>
              <w:pStyle w:val="ConsPlusNormal"/>
              <w:jc w:val="center"/>
            </w:pPr>
            <w:r>
              <w:t>10782,18</w:t>
            </w:r>
          </w:p>
        </w:tc>
        <w:tc>
          <w:tcPr>
            <w:tcW w:w="1701" w:type="dxa"/>
          </w:tcPr>
          <w:p w14:paraId="360EF9EF" w14:textId="77777777" w:rsidR="00870054" w:rsidRDefault="00870054">
            <w:pPr>
              <w:pStyle w:val="ConsPlusNormal"/>
              <w:jc w:val="center"/>
            </w:pPr>
            <w:r>
              <w:t>10782,18</w:t>
            </w:r>
          </w:p>
        </w:tc>
      </w:tr>
      <w:tr w:rsidR="00870054" w14:paraId="65AD1D38" w14:textId="77777777">
        <w:tc>
          <w:tcPr>
            <w:tcW w:w="2835" w:type="dxa"/>
          </w:tcPr>
          <w:p w14:paraId="78791307"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57DBDC5E" w14:textId="77777777" w:rsidR="00870054" w:rsidRDefault="00870054">
            <w:pPr>
              <w:pStyle w:val="ConsPlusNormal"/>
              <w:jc w:val="center"/>
            </w:pPr>
            <w:r>
              <w:t>04</w:t>
            </w:r>
          </w:p>
        </w:tc>
        <w:tc>
          <w:tcPr>
            <w:tcW w:w="737" w:type="dxa"/>
          </w:tcPr>
          <w:p w14:paraId="28A1E07C" w14:textId="77777777" w:rsidR="00870054" w:rsidRDefault="00870054">
            <w:pPr>
              <w:pStyle w:val="ConsPlusNormal"/>
              <w:jc w:val="center"/>
            </w:pPr>
            <w:r>
              <w:t>05</w:t>
            </w:r>
          </w:p>
        </w:tc>
        <w:tc>
          <w:tcPr>
            <w:tcW w:w="1701" w:type="dxa"/>
          </w:tcPr>
          <w:p w14:paraId="652DC2D2" w14:textId="77777777" w:rsidR="00870054" w:rsidRDefault="00870054">
            <w:pPr>
              <w:pStyle w:val="ConsPlusNormal"/>
              <w:jc w:val="center"/>
            </w:pPr>
            <w:r>
              <w:t>14 4 02 20000</w:t>
            </w:r>
          </w:p>
        </w:tc>
        <w:tc>
          <w:tcPr>
            <w:tcW w:w="680" w:type="dxa"/>
          </w:tcPr>
          <w:p w14:paraId="2797E0F6" w14:textId="77777777" w:rsidR="00870054" w:rsidRDefault="00870054">
            <w:pPr>
              <w:pStyle w:val="ConsPlusNormal"/>
              <w:jc w:val="center"/>
            </w:pPr>
            <w:r>
              <w:t>200</w:t>
            </w:r>
          </w:p>
        </w:tc>
        <w:tc>
          <w:tcPr>
            <w:tcW w:w="1701" w:type="dxa"/>
          </w:tcPr>
          <w:p w14:paraId="089DFBB6" w14:textId="77777777" w:rsidR="00870054" w:rsidRDefault="00870054">
            <w:pPr>
              <w:pStyle w:val="ConsPlusNormal"/>
              <w:jc w:val="center"/>
            </w:pPr>
            <w:r>
              <w:t>4162,00</w:t>
            </w:r>
          </w:p>
        </w:tc>
        <w:tc>
          <w:tcPr>
            <w:tcW w:w="1701" w:type="dxa"/>
          </w:tcPr>
          <w:p w14:paraId="2FCE2D64" w14:textId="77777777" w:rsidR="00870054" w:rsidRDefault="00870054">
            <w:pPr>
              <w:pStyle w:val="ConsPlusNormal"/>
              <w:jc w:val="center"/>
            </w:pPr>
            <w:r>
              <w:t>0,00</w:t>
            </w:r>
          </w:p>
        </w:tc>
        <w:tc>
          <w:tcPr>
            <w:tcW w:w="1701" w:type="dxa"/>
          </w:tcPr>
          <w:p w14:paraId="13B0189E" w14:textId="77777777" w:rsidR="00870054" w:rsidRDefault="00870054">
            <w:pPr>
              <w:pStyle w:val="ConsPlusNormal"/>
              <w:jc w:val="center"/>
            </w:pPr>
            <w:r>
              <w:t>0,00</w:t>
            </w:r>
          </w:p>
        </w:tc>
      </w:tr>
      <w:tr w:rsidR="00870054" w14:paraId="53D4CDB3" w14:textId="77777777">
        <w:tc>
          <w:tcPr>
            <w:tcW w:w="2835" w:type="dxa"/>
          </w:tcPr>
          <w:p w14:paraId="3D46D38C" w14:textId="77777777" w:rsidR="00870054" w:rsidRDefault="00870054">
            <w:pPr>
              <w:pStyle w:val="ConsPlusNormal"/>
            </w:pPr>
            <w:r>
              <w:t>Иные бюджетные ассигнования</w:t>
            </w:r>
          </w:p>
        </w:tc>
        <w:tc>
          <w:tcPr>
            <w:tcW w:w="680" w:type="dxa"/>
          </w:tcPr>
          <w:p w14:paraId="612E7268" w14:textId="77777777" w:rsidR="00870054" w:rsidRDefault="00870054">
            <w:pPr>
              <w:pStyle w:val="ConsPlusNormal"/>
              <w:jc w:val="center"/>
            </w:pPr>
            <w:r>
              <w:t>04</w:t>
            </w:r>
          </w:p>
        </w:tc>
        <w:tc>
          <w:tcPr>
            <w:tcW w:w="737" w:type="dxa"/>
          </w:tcPr>
          <w:p w14:paraId="4DE7E3BC" w14:textId="77777777" w:rsidR="00870054" w:rsidRDefault="00870054">
            <w:pPr>
              <w:pStyle w:val="ConsPlusNormal"/>
              <w:jc w:val="center"/>
            </w:pPr>
            <w:r>
              <w:t>05</w:t>
            </w:r>
          </w:p>
        </w:tc>
        <w:tc>
          <w:tcPr>
            <w:tcW w:w="1701" w:type="dxa"/>
          </w:tcPr>
          <w:p w14:paraId="541888F9" w14:textId="77777777" w:rsidR="00870054" w:rsidRDefault="00870054">
            <w:pPr>
              <w:pStyle w:val="ConsPlusNormal"/>
              <w:jc w:val="center"/>
            </w:pPr>
            <w:r>
              <w:t>14 4 02 20000</w:t>
            </w:r>
          </w:p>
        </w:tc>
        <w:tc>
          <w:tcPr>
            <w:tcW w:w="680" w:type="dxa"/>
          </w:tcPr>
          <w:p w14:paraId="4C4BA4F4" w14:textId="77777777" w:rsidR="00870054" w:rsidRDefault="00870054">
            <w:pPr>
              <w:pStyle w:val="ConsPlusNormal"/>
              <w:jc w:val="center"/>
            </w:pPr>
            <w:r>
              <w:t>800</w:t>
            </w:r>
          </w:p>
        </w:tc>
        <w:tc>
          <w:tcPr>
            <w:tcW w:w="1701" w:type="dxa"/>
          </w:tcPr>
          <w:p w14:paraId="0D03FF15" w14:textId="77777777" w:rsidR="00870054" w:rsidRDefault="00870054">
            <w:pPr>
              <w:pStyle w:val="ConsPlusNormal"/>
              <w:jc w:val="center"/>
            </w:pPr>
            <w:r>
              <w:t>30,00</w:t>
            </w:r>
          </w:p>
        </w:tc>
        <w:tc>
          <w:tcPr>
            <w:tcW w:w="1701" w:type="dxa"/>
          </w:tcPr>
          <w:p w14:paraId="6D5D8552" w14:textId="77777777" w:rsidR="00870054" w:rsidRDefault="00870054">
            <w:pPr>
              <w:pStyle w:val="ConsPlusNormal"/>
              <w:jc w:val="center"/>
            </w:pPr>
            <w:r>
              <w:t>30,00</w:t>
            </w:r>
          </w:p>
        </w:tc>
        <w:tc>
          <w:tcPr>
            <w:tcW w:w="1701" w:type="dxa"/>
          </w:tcPr>
          <w:p w14:paraId="37D07993" w14:textId="77777777" w:rsidR="00870054" w:rsidRDefault="00870054">
            <w:pPr>
              <w:pStyle w:val="ConsPlusNormal"/>
              <w:jc w:val="center"/>
            </w:pPr>
            <w:r>
              <w:t>30,00</w:t>
            </w:r>
          </w:p>
        </w:tc>
      </w:tr>
      <w:tr w:rsidR="00870054" w14:paraId="3588B2C1" w14:textId="77777777">
        <w:tc>
          <w:tcPr>
            <w:tcW w:w="2835" w:type="dxa"/>
          </w:tcPr>
          <w:p w14:paraId="25E428F1" w14:textId="77777777" w:rsidR="00870054" w:rsidRDefault="00870054">
            <w:pPr>
              <w:pStyle w:val="ConsPlusNormal"/>
            </w:pPr>
            <w:r>
              <w:t>Обеспечение проведения организационных и противоэпизоотических мероприятий (поставка в Республику Дагестан лекарственных средств и препаратов для ветеринарного применения)</w:t>
            </w:r>
          </w:p>
        </w:tc>
        <w:tc>
          <w:tcPr>
            <w:tcW w:w="680" w:type="dxa"/>
          </w:tcPr>
          <w:p w14:paraId="3D036205" w14:textId="77777777" w:rsidR="00870054" w:rsidRDefault="00870054">
            <w:pPr>
              <w:pStyle w:val="ConsPlusNormal"/>
              <w:jc w:val="center"/>
            </w:pPr>
            <w:r>
              <w:t>04</w:t>
            </w:r>
          </w:p>
        </w:tc>
        <w:tc>
          <w:tcPr>
            <w:tcW w:w="737" w:type="dxa"/>
          </w:tcPr>
          <w:p w14:paraId="45D423B2" w14:textId="77777777" w:rsidR="00870054" w:rsidRDefault="00870054">
            <w:pPr>
              <w:pStyle w:val="ConsPlusNormal"/>
              <w:jc w:val="center"/>
            </w:pPr>
            <w:r>
              <w:t>05</w:t>
            </w:r>
          </w:p>
        </w:tc>
        <w:tc>
          <w:tcPr>
            <w:tcW w:w="1701" w:type="dxa"/>
          </w:tcPr>
          <w:p w14:paraId="766A413F" w14:textId="77777777" w:rsidR="00870054" w:rsidRDefault="00870054">
            <w:pPr>
              <w:pStyle w:val="ConsPlusNormal"/>
              <w:jc w:val="center"/>
            </w:pPr>
            <w:r>
              <w:t>14 4 02 62210</w:t>
            </w:r>
          </w:p>
        </w:tc>
        <w:tc>
          <w:tcPr>
            <w:tcW w:w="680" w:type="dxa"/>
          </w:tcPr>
          <w:p w14:paraId="65560911" w14:textId="77777777" w:rsidR="00870054" w:rsidRDefault="00870054">
            <w:pPr>
              <w:pStyle w:val="ConsPlusNormal"/>
            </w:pPr>
          </w:p>
        </w:tc>
        <w:tc>
          <w:tcPr>
            <w:tcW w:w="1701" w:type="dxa"/>
          </w:tcPr>
          <w:p w14:paraId="30A6C2B2" w14:textId="77777777" w:rsidR="00870054" w:rsidRDefault="00870054">
            <w:pPr>
              <w:pStyle w:val="ConsPlusNormal"/>
              <w:jc w:val="center"/>
            </w:pPr>
            <w:r>
              <w:t>186000,00</w:t>
            </w:r>
          </w:p>
        </w:tc>
        <w:tc>
          <w:tcPr>
            <w:tcW w:w="1701" w:type="dxa"/>
          </w:tcPr>
          <w:p w14:paraId="0887E143" w14:textId="77777777" w:rsidR="00870054" w:rsidRDefault="00870054">
            <w:pPr>
              <w:pStyle w:val="ConsPlusNormal"/>
              <w:jc w:val="center"/>
            </w:pPr>
            <w:r>
              <w:t>0,00</w:t>
            </w:r>
          </w:p>
        </w:tc>
        <w:tc>
          <w:tcPr>
            <w:tcW w:w="1701" w:type="dxa"/>
          </w:tcPr>
          <w:p w14:paraId="5FD97C76" w14:textId="77777777" w:rsidR="00870054" w:rsidRDefault="00870054">
            <w:pPr>
              <w:pStyle w:val="ConsPlusNormal"/>
              <w:jc w:val="center"/>
            </w:pPr>
            <w:r>
              <w:t>0,00</w:t>
            </w:r>
          </w:p>
        </w:tc>
      </w:tr>
      <w:tr w:rsidR="00870054" w14:paraId="1652F69B" w14:textId="77777777">
        <w:tc>
          <w:tcPr>
            <w:tcW w:w="2835" w:type="dxa"/>
          </w:tcPr>
          <w:p w14:paraId="583E6191" w14:textId="77777777" w:rsidR="00870054" w:rsidRDefault="00870054">
            <w:pPr>
              <w:pStyle w:val="ConsPlusNormal"/>
            </w:pPr>
            <w:r>
              <w:t xml:space="preserve">Предоставление </w:t>
            </w:r>
            <w:r>
              <w:lastRenderedPageBreak/>
              <w:t>субсидий бюджетным, автономным учреждениям и иным некоммерческим организациям</w:t>
            </w:r>
          </w:p>
        </w:tc>
        <w:tc>
          <w:tcPr>
            <w:tcW w:w="680" w:type="dxa"/>
          </w:tcPr>
          <w:p w14:paraId="6C31CE24" w14:textId="77777777" w:rsidR="00870054" w:rsidRDefault="00870054">
            <w:pPr>
              <w:pStyle w:val="ConsPlusNormal"/>
              <w:jc w:val="center"/>
            </w:pPr>
            <w:r>
              <w:lastRenderedPageBreak/>
              <w:t>04</w:t>
            </w:r>
          </w:p>
        </w:tc>
        <w:tc>
          <w:tcPr>
            <w:tcW w:w="737" w:type="dxa"/>
          </w:tcPr>
          <w:p w14:paraId="4DBE2C72" w14:textId="77777777" w:rsidR="00870054" w:rsidRDefault="00870054">
            <w:pPr>
              <w:pStyle w:val="ConsPlusNormal"/>
              <w:jc w:val="center"/>
            </w:pPr>
            <w:r>
              <w:t>05</w:t>
            </w:r>
          </w:p>
        </w:tc>
        <w:tc>
          <w:tcPr>
            <w:tcW w:w="1701" w:type="dxa"/>
          </w:tcPr>
          <w:p w14:paraId="13BBE483" w14:textId="77777777" w:rsidR="00870054" w:rsidRDefault="00870054">
            <w:pPr>
              <w:pStyle w:val="ConsPlusNormal"/>
              <w:jc w:val="center"/>
            </w:pPr>
            <w:r>
              <w:t>14 4 02 62210</w:t>
            </w:r>
          </w:p>
        </w:tc>
        <w:tc>
          <w:tcPr>
            <w:tcW w:w="680" w:type="dxa"/>
          </w:tcPr>
          <w:p w14:paraId="2A3A39ED" w14:textId="77777777" w:rsidR="00870054" w:rsidRDefault="00870054">
            <w:pPr>
              <w:pStyle w:val="ConsPlusNormal"/>
              <w:jc w:val="center"/>
            </w:pPr>
            <w:r>
              <w:t>600</w:t>
            </w:r>
          </w:p>
        </w:tc>
        <w:tc>
          <w:tcPr>
            <w:tcW w:w="1701" w:type="dxa"/>
          </w:tcPr>
          <w:p w14:paraId="16CD05C1" w14:textId="77777777" w:rsidR="00870054" w:rsidRDefault="00870054">
            <w:pPr>
              <w:pStyle w:val="ConsPlusNormal"/>
              <w:jc w:val="center"/>
            </w:pPr>
            <w:r>
              <w:t>186000,00</w:t>
            </w:r>
          </w:p>
        </w:tc>
        <w:tc>
          <w:tcPr>
            <w:tcW w:w="1701" w:type="dxa"/>
          </w:tcPr>
          <w:p w14:paraId="5262699F" w14:textId="77777777" w:rsidR="00870054" w:rsidRDefault="00870054">
            <w:pPr>
              <w:pStyle w:val="ConsPlusNormal"/>
              <w:jc w:val="center"/>
            </w:pPr>
            <w:r>
              <w:t>0,00</w:t>
            </w:r>
          </w:p>
        </w:tc>
        <w:tc>
          <w:tcPr>
            <w:tcW w:w="1701" w:type="dxa"/>
          </w:tcPr>
          <w:p w14:paraId="247ACE8E" w14:textId="77777777" w:rsidR="00870054" w:rsidRDefault="00870054">
            <w:pPr>
              <w:pStyle w:val="ConsPlusNormal"/>
              <w:jc w:val="center"/>
            </w:pPr>
            <w:r>
              <w:t>0,00</w:t>
            </w:r>
          </w:p>
        </w:tc>
      </w:tr>
      <w:tr w:rsidR="00870054" w14:paraId="458713AB" w14:textId="77777777">
        <w:tc>
          <w:tcPr>
            <w:tcW w:w="2835" w:type="dxa"/>
          </w:tcPr>
          <w:p w14:paraId="07CB43B2" w14:textId="77777777" w:rsidR="00870054" w:rsidRDefault="00870054">
            <w:pPr>
              <w:pStyle w:val="ConsPlusNormal"/>
            </w:pPr>
            <w:r>
              <w:t>Предупреждение бесконтрольного завоза скота и распространения бруцеллеза в Республике Дагестан, ветеринарная экспертиза и сертификация продукции животноводства</w:t>
            </w:r>
          </w:p>
        </w:tc>
        <w:tc>
          <w:tcPr>
            <w:tcW w:w="680" w:type="dxa"/>
          </w:tcPr>
          <w:p w14:paraId="1BF0BDA9" w14:textId="77777777" w:rsidR="00870054" w:rsidRDefault="00870054">
            <w:pPr>
              <w:pStyle w:val="ConsPlusNormal"/>
              <w:jc w:val="center"/>
            </w:pPr>
            <w:r>
              <w:t>04</w:t>
            </w:r>
          </w:p>
        </w:tc>
        <w:tc>
          <w:tcPr>
            <w:tcW w:w="737" w:type="dxa"/>
          </w:tcPr>
          <w:p w14:paraId="7DA8C67F" w14:textId="77777777" w:rsidR="00870054" w:rsidRDefault="00870054">
            <w:pPr>
              <w:pStyle w:val="ConsPlusNormal"/>
              <w:jc w:val="center"/>
            </w:pPr>
            <w:r>
              <w:t>05</w:t>
            </w:r>
          </w:p>
        </w:tc>
        <w:tc>
          <w:tcPr>
            <w:tcW w:w="1701" w:type="dxa"/>
          </w:tcPr>
          <w:p w14:paraId="4ED3E8A0" w14:textId="77777777" w:rsidR="00870054" w:rsidRDefault="00870054">
            <w:pPr>
              <w:pStyle w:val="ConsPlusNormal"/>
              <w:jc w:val="center"/>
            </w:pPr>
            <w:r>
              <w:t>14 4 02 70100</w:t>
            </w:r>
          </w:p>
        </w:tc>
        <w:tc>
          <w:tcPr>
            <w:tcW w:w="680" w:type="dxa"/>
          </w:tcPr>
          <w:p w14:paraId="329030F2" w14:textId="77777777" w:rsidR="00870054" w:rsidRDefault="00870054">
            <w:pPr>
              <w:pStyle w:val="ConsPlusNormal"/>
            </w:pPr>
          </w:p>
        </w:tc>
        <w:tc>
          <w:tcPr>
            <w:tcW w:w="1701" w:type="dxa"/>
          </w:tcPr>
          <w:p w14:paraId="60B28030" w14:textId="77777777" w:rsidR="00870054" w:rsidRDefault="00870054">
            <w:pPr>
              <w:pStyle w:val="ConsPlusNormal"/>
              <w:jc w:val="center"/>
            </w:pPr>
            <w:r>
              <w:t>9000,00</w:t>
            </w:r>
          </w:p>
        </w:tc>
        <w:tc>
          <w:tcPr>
            <w:tcW w:w="1701" w:type="dxa"/>
          </w:tcPr>
          <w:p w14:paraId="3AECAE32" w14:textId="77777777" w:rsidR="00870054" w:rsidRDefault="00870054">
            <w:pPr>
              <w:pStyle w:val="ConsPlusNormal"/>
              <w:jc w:val="center"/>
            </w:pPr>
            <w:r>
              <w:t>0,00</w:t>
            </w:r>
          </w:p>
        </w:tc>
        <w:tc>
          <w:tcPr>
            <w:tcW w:w="1701" w:type="dxa"/>
          </w:tcPr>
          <w:p w14:paraId="24E37833" w14:textId="77777777" w:rsidR="00870054" w:rsidRDefault="00870054">
            <w:pPr>
              <w:pStyle w:val="ConsPlusNormal"/>
              <w:jc w:val="center"/>
            </w:pPr>
            <w:r>
              <w:t>0,00</w:t>
            </w:r>
          </w:p>
        </w:tc>
      </w:tr>
      <w:tr w:rsidR="00870054" w14:paraId="75FD4F88" w14:textId="77777777">
        <w:tc>
          <w:tcPr>
            <w:tcW w:w="2835" w:type="dxa"/>
          </w:tcPr>
          <w:p w14:paraId="6A0A6A79"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2CA39E9E" w14:textId="77777777" w:rsidR="00870054" w:rsidRDefault="00870054">
            <w:pPr>
              <w:pStyle w:val="ConsPlusNormal"/>
              <w:jc w:val="center"/>
            </w:pPr>
            <w:r>
              <w:t>04</w:t>
            </w:r>
          </w:p>
        </w:tc>
        <w:tc>
          <w:tcPr>
            <w:tcW w:w="737" w:type="dxa"/>
          </w:tcPr>
          <w:p w14:paraId="1C08D424" w14:textId="77777777" w:rsidR="00870054" w:rsidRDefault="00870054">
            <w:pPr>
              <w:pStyle w:val="ConsPlusNormal"/>
              <w:jc w:val="center"/>
            </w:pPr>
            <w:r>
              <w:t>05</w:t>
            </w:r>
          </w:p>
        </w:tc>
        <w:tc>
          <w:tcPr>
            <w:tcW w:w="1701" w:type="dxa"/>
          </w:tcPr>
          <w:p w14:paraId="19BF1A29" w14:textId="77777777" w:rsidR="00870054" w:rsidRDefault="00870054">
            <w:pPr>
              <w:pStyle w:val="ConsPlusNormal"/>
              <w:jc w:val="center"/>
            </w:pPr>
            <w:r>
              <w:t>14 4 02 70100</w:t>
            </w:r>
          </w:p>
        </w:tc>
        <w:tc>
          <w:tcPr>
            <w:tcW w:w="680" w:type="dxa"/>
          </w:tcPr>
          <w:p w14:paraId="535B4965" w14:textId="77777777" w:rsidR="00870054" w:rsidRDefault="00870054">
            <w:pPr>
              <w:pStyle w:val="ConsPlusNormal"/>
              <w:jc w:val="center"/>
            </w:pPr>
            <w:r>
              <w:t>600</w:t>
            </w:r>
          </w:p>
        </w:tc>
        <w:tc>
          <w:tcPr>
            <w:tcW w:w="1701" w:type="dxa"/>
          </w:tcPr>
          <w:p w14:paraId="701B91DD" w14:textId="77777777" w:rsidR="00870054" w:rsidRDefault="00870054">
            <w:pPr>
              <w:pStyle w:val="ConsPlusNormal"/>
              <w:jc w:val="center"/>
            </w:pPr>
            <w:r>
              <w:t>9000,00</w:t>
            </w:r>
          </w:p>
        </w:tc>
        <w:tc>
          <w:tcPr>
            <w:tcW w:w="1701" w:type="dxa"/>
          </w:tcPr>
          <w:p w14:paraId="6CB7B3E2" w14:textId="77777777" w:rsidR="00870054" w:rsidRDefault="00870054">
            <w:pPr>
              <w:pStyle w:val="ConsPlusNormal"/>
              <w:jc w:val="center"/>
            </w:pPr>
            <w:r>
              <w:t>0,00</w:t>
            </w:r>
          </w:p>
        </w:tc>
        <w:tc>
          <w:tcPr>
            <w:tcW w:w="1701" w:type="dxa"/>
          </w:tcPr>
          <w:p w14:paraId="5E7CD4D1" w14:textId="77777777" w:rsidR="00870054" w:rsidRDefault="00870054">
            <w:pPr>
              <w:pStyle w:val="ConsPlusNormal"/>
              <w:jc w:val="center"/>
            </w:pPr>
            <w:r>
              <w:t>0,00</w:t>
            </w:r>
          </w:p>
        </w:tc>
      </w:tr>
      <w:tr w:rsidR="00870054" w14:paraId="10935116" w14:textId="77777777">
        <w:tc>
          <w:tcPr>
            <w:tcW w:w="2835" w:type="dxa"/>
          </w:tcPr>
          <w:p w14:paraId="11E10D0B" w14:textId="77777777" w:rsidR="00870054" w:rsidRDefault="00870054">
            <w:pPr>
              <w:pStyle w:val="ConsPlusNormal"/>
            </w:pPr>
            <w:r>
              <w:t>Комплекс процессных мероприятий "Обеспечение выполнения функций управления в виноградарстве и виноделии"</w:t>
            </w:r>
          </w:p>
        </w:tc>
        <w:tc>
          <w:tcPr>
            <w:tcW w:w="680" w:type="dxa"/>
          </w:tcPr>
          <w:p w14:paraId="01BE238F" w14:textId="77777777" w:rsidR="00870054" w:rsidRDefault="00870054">
            <w:pPr>
              <w:pStyle w:val="ConsPlusNormal"/>
              <w:jc w:val="center"/>
            </w:pPr>
            <w:r>
              <w:t>04</w:t>
            </w:r>
          </w:p>
        </w:tc>
        <w:tc>
          <w:tcPr>
            <w:tcW w:w="737" w:type="dxa"/>
          </w:tcPr>
          <w:p w14:paraId="7666E024" w14:textId="77777777" w:rsidR="00870054" w:rsidRDefault="00870054">
            <w:pPr>
              <w:pStyle w:val="ConsPlusNormal"/>
              <w:jc w:val="center"/>
            </w:pPr>
            <w:r>
              <w:t>05</w:t>
            </w:r>
          </w:p>
        </w:tc>
        <w:tc>
          <w:tcPr>
            <w:tcW w:w="1701" w:type="dxa"/>
          </w:tcPr>
          <w:p w14:paraId="63B1B1F3" w14:textId="77777777" w:rsidR="00870054" w:rsidRDefault="00870054">
            <w:pPr>
              <w:pStyle w:val="ConsPlusNormal"/>
              <w:jc w:val="center"/>
            </w:pPr>
            <w:r>
              <w:t>14 4 03</w:t>
            </w:r>
          </w:p>
        </w:tc>
        <w:tc>
          <w:tcPr>
            <w:tcW w:w="680" w:type="dxa"/>
          </w:tcPr>
          <w:p w14:paraId="3304A533" w14:textId="77777777" w:rsidR="00870054" w:rsidRDefault="00870054">
            <w:pPr>
              <w:pStyle w:val="ConsPlusNormal"/>
            </w:pPr>
          </w:p>
        </w:tc>
        <w:tc>
          <w:tcPr>
            <w:tcW w:w="1701" w:type="dxa"/>
          </w:tcPr>
          <w:p w14:paraId="54425AE9" w14:textId="77777777" w:rsidR="00870054" w:rsidRDefault="00870054">
            <w:pPr>
              <w:pStyle w:val="ConsPlusNormal"/>
              <w:jc w:val="center"/>
            </w:pPr>
            <w:r>
              <w:t>34441,43</w:t>
            </w:r>
          </w:p>
        </w:tc>
        <w:tc>
          <w:tcPr>
            <w:tcW w:w="1701" w:type="dxa"/>
          </w:tcPr>
          <w:p w14:paraId="10A67E21" w14:textId="77777777" w:rsidR="00870054" w:rsidRDefault="00870054">
            <w:pPr>
              <w:pStyle w:val="ConsPlusNormal"/>
              <w:jc w:val="center"/>
            </w:pPr>
            <w:r>
              <w:t>37951,74</w:t>
            </w:r>
          </w:p>
        </w:tc>
        <w:tc>
          <w:tcPr>
            <w:tcW w:w="1701" w:type="dxa"/>
          </w:tcPr>
          <w:p w14:paraId="5E417787" w14:textId="77777777" w:rsidR="00870054" w:rsidRDefault="00870054">
            <w:pPr>
              <w:pStyle w:val="ConsPlusNormal"/>
              <w:jc w:val="center"/>
            </w:pPr>
            <w:r>
              <w:t>37974,74</w:t>
            </w:r>
          </w:p>
        </w:tc>
      </w:tr>
      <w:tr w:rsidR="00870054" w14:paraId="23CE5DFE" w14:textId="77777777">
        <w:tc>
          <w:tcPr>
            <w:tcW w:w="2835" w:type="dxa"/>
          </w:tcPr>
          <w:p w14:paraId="7E9A60B3" w14:textId="77777777" w:rsidR="00870054" w:rsidRDefault="00870054">
            <w:pPr>
              <w:pStyle w:val="ConsPlusNormal"/>
            </w:pPr>
            <w:r>
              <w:t xml:space="preserve">Финансовое обеспечение выполнения функций </w:t>
            </w:r>
            <w:r>
              <w:lastRenderedPageBreak/>
              <w:t>государственных органов</w:t>
            </w:r>
          </w:p>
        </w:tc>
        <w:tc>
          <w:tcPr>
            <w:tcW w:w="680" w:type="dxa"/>
          </w:tcPr>
          <w:p w14:paraId="037CBD93" w14:textId="77777777" w:rsidR="00870054" w:rsidRDefault="00870054">
            <w:pPr>
              <w:pStyle w:val="ConsPlusNormal"/>
              <w:jc w:val="center"/>
            </w:pPr>
            <w:r>
              <w:lastRenderedPageBreak/>
              <w:t>04</w:t>
            </w:r>
          </w:p>
        </w:tc>
        <w:tc>
          <w:tcPr>
            <w:tcW w:w="737" w:type="dxa"/>
          </w:tcPr>
          <w:p w14:paraId="63815E55" w14:textId="77777777" w:rsidR="00870054" w:rsidRDefault="00870054">
            <w:pPr>
              <w:pStyle w:val="ConsPlusNormal"/>
              <w:jc w:val="center"/>
            </w:pPr>
            <w:r>
              <w:t>05</w:t>
            </w:r>
          </w:p>
        </w:tc>
        <w:tc>
          <w:tcPr>
            <w:tcW w:w="1701" w:type="dxa"/>
          </w:tcPr>
          <w:p w14:paraId="750CC9FA" w14:textId="77777777" w:rsidR="00870054" w:rsidRDefault="00870054">
            <w:pPr>
              <w:pStyle w:val="ConsPlusNormal"/>
              <w:jc w:val="center"/>
            </w:pPr>
            <w:r>
              <w:t>14 4 03 20000</w:t>
            </w:r>
          </w:p>
        </w:tc>
        <w:tc>
          <w:tcPr>
            <w:tcW w:w="680" w:type="dxa"/>
          </w:tcPr>
          <w:p w14:paraId="06AD79A1" w14:textId="77777777" w:rsidR="00870054" w:rsidRDefault="00870054">
            <w:pPr>
              <w:pStyle w:val="ConsPlusNormal"/>
            </w:pPr>
          </w:p>
        </w:tc>
        <w:tc>
          <w:tcPr>
            <w:tcW w:w="1701" w:type="dxa"/>
          </w:tcPr>
          <w:p w14:paraId="481FC811" w14:textId="77777777" w:rsidR="00870054" w:rsidRDefault="00870054">
            <w:pPr>
              <w:pStyle w:val="ConsPlusNormal"/>
              <w:jc w:val="center"/>
            </w:pPr>
            <w:r>
              <w:t>34441,43</w:t>
            </w:r>
          </w:p>
        </w:tc>
        <w:tc>
          <w:tcPr>
            <w:tcW w:w="1701" w:type="dxa"/>
          </w:tcPr>
          <w:p w14:paraId="064AFEF5" w14:textId="77777777" w:rsidR="00870054" w:rsidRDefault="00870054">
            <w:pPr>
              <w:pStyle w:val="ConsPlusNormal"/>
              <w:jc w:val="center"/>
            </w:pPr>
            <w:r>
              <w:t>37951,74</w:t>
            </w:r>
          </w:p>
        </w:tc>
        <w:tc>
          <w:tcPr>
            <w:tcW w:w="1701" w:type="dxa"/>
          </w:tcPr>
          <w:p w14:paraId="0623BB20" w14:textId="77777777" w:rsidR="00870054" w:rsidRDefault="00870054">
            <w:pPr>
              <w:pStyle w:val="ConsPlusNormal"/>
              <w:jc w:val="center"/>
            </w:pPr>
            <w:r>
              <w:t>37974,74</w:t>
            </w:r>
          </w:p>
        </w:tc>
      </w:tr>
      <w:tr w:rsidR="00870054" w14:paraId="396DAF57" w14:textId="77777777">
        <w:tc>
          <w:tcPr>
            <w:tcW w:w="2835" w:type="dxa"/>
          </w:tcPr>
          <w:p w14:paraId="3EF8A8EC"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647542CB" w14:textId="77777777" w:rsidR="00870054" w:rsidRDefault="00870054">
            <w:pPr>
              <w:pStyle w:val="ConsPlusNormal"/>
              <w:jc w:val="center"/>
            </w:pPr>
            <w:r>
              <w:t>04</w:t>
            </w:r>
          </w:p>
        </w:tc>
        <w:tc>
          <w:tcPr>
            <w:tcW w:w="737" w:type="dxa"/>
          </w:tcPr>
          <w:p w14:paraId="01905684" w14:textId="77777777" w:rsidR="00870054" w:rsidRDefault="00870054">
            <w:pPr>
              <w:pStyle w:val="ConsPlusNormal"/>
              <w:jc w:val="center"/>
            </w:pPr>
            <w:r>
              <w:t>05</w:t>
            </w:r>
          </w:p>
        </w:tc>
        <w:tc>
          <w:tcPr>
            <w:tcW w:w="1701" w:type="dxa"/>
          </w:tcPr>
          <w:p w14:paraId="1953C798" w14:textId="77777777" w:rsidR="00870054" w:rsidRDefault="00870054">
            <w:pPr>
              <w:pStyle w:val="ConsPlusNormal"/>
              <w:jc w:val="center"/>
            </w:pPr>
            <w:r>
              <w:t>14 4 03 20000</w:t>
            </w:r>
          </w:p>
        </w:tc>
        <w:tc>
          <w:tcPr>
            <w:tcW w:w="680" w:type="dxa"/>
          </w:tcPr>
          <w:p w14:paraId="3E1CCA31" w14:textId="77777777" w:rsidR="00870054" w:rsidRDefault="00870054">
            <w:pPr>
              <w:pStyle w:val="ConsPlusNormal"/>
              <w:jc w:val="center"/>
            </w:pPr>
            <w:r>
              <w:t>100</w:t>
            </w:r>
          </w:p>
        </w:tc>
        <w:tc>
          <w:tcPr>
            <w:tcW w:w="1701" w:type="dxa"/>
          </w:tcPr>
          <w:p w14:paraId="71859313" w14:textId="77777777" w:rsidR="00870054" w:rsidRDefault="00870054">
            <w:pPr>
              <w:pStyle w:val="ConsPlusNormal"/>
              <w:jc w:val="center"/>
            </w:pPr>
            <w:r>
              <w:t>31107,54</w:t>
            </w:r>
          </w:p>
        </w:tc>
        <w:tc>
          <w:tcPr>
            <w:tcW w:w="1701" w:type="dxa"/>
          </w:tcPr>
          <w:p w14:paraId="2C683D2F" w14:textId="77777777" w:rsidR="00870054" w:rsidRDefault="00870054">
            <w:pPr>
              <w:pStyle w:val="ConsPlusNormal"/>
              <w:jc w:val="center"/>
            </w:pPr>
            <w:r>
              <w:t>33256,74</w:t>
            </w:r>
          </w:p>
        </w:tc>
        <w:tc>
          <w:tcPr>
            <w:tcW w:w="1701" w:type="dxa"/>
          </w:tcPr>
          <w:p w14:paraId="36000286" w14:textId="77777777" w:rsidR="00870054" w:rsidRDefault="00870054">
            <w:pPr>
              <w:pStyle w:val="ConsPlusNormal"/>
              <w:jc w:val="center"/>
            </w:pPr>
            <w:r>
              <w:t>33257,74</w:t>
            </w:r>
          </w:p>
        </w:tc>
      </w:tr>
      <w:tr w:rsidR="00870054" w14:paraId="5F92F39E" w14:textId="77777777">
        <w:tc>
          <w:tcPr>
            <w:tcW w:w="2835" w:type="dxa"/>
          </w:tcPr>
          <w:p w14:paraId="3FEC5C38"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699AB259" w14:textId="77777777" w:rsidR="00870054" w:rsidRDefault="00870054">
            <w:pPr>
              <w:pStyle w:val="ConsPlusNormal"/>
              <w:jc w:val="center"/>
            </w:pPr>
            <w:r>
              <w:t>04</w:t>
            </w:r>
          </w:p>
        </w:tc>
        <w:tc>
          <w:tcPr>
            <w:tcW w:w="737" w:type="dxa"/>
          </w:tcPr>
          <w:p w14:paraId="6EB8F0A6" w14:textId="77777777" w:rsidR="00870054" w:rsidRDefault="00870054">
            <w:pPr>
              <w:pStyle w:val="ConsPlusNormal"/>
              <w:jc w:val="center"/>
            </w:pPr>
            <w:r>
              <w:t>05</w:t>
            </w:r>
          </w:p>
        </w:tc>
        <w:tc>
          <w:tcPr>
            <w:tcW w:w="1701" w:type="dxa"/>
          </w:tcPr>
          <w:p w14:paraId="47F4F4DC" w14:textId="77777777" w:rsidR="00870054" w:rsidRDefault="00870054">
            <w:pPr>
              <w:pStyle w:val="ConsPlusNormal"/>
              <w:jc w:val="center"/>
            </w:pPr>
            <w:r>
              <w:t>14 4 03 20000</w:t>
            </w:r>
          </w:p>
        </w:tc>
        <w:tc>
          <w:tcPr>
            <w:tcW w:w="680" w:type="dxa"/>
          </w:tcPr>
          <w:p w14:paraId="1B626CC6" w14:textId="77777777" w:rsidR="00870054" w:rsidRDefault="00870054">
            <w:pPr>
              <w:pStyle w:val="ConsPlusNormal"/>
              <w:jc w:val="center"/>
            </w:pPr>
            <w:r>
              <w:t>200</w:t>
            </w:r>
          </w:p>
        </w:tc>
        <w:tc>
          <w:tcPr>
            <w:tcW w:w="1701" w:type="dxa"/>
          </w:tcPr>
          <w:p w14:paraId="29F39B08" w14:textId="77777777" w:rsidR="00870054" w:rsidRDefault="00870054">
            <w:pPr>
              <w:pStyle w:val="ConsPlusNormal"/>
              <w:jc w:val="center"/>
            </w:pPr>
            <w:r>
              <w:t>3224,39</w:t>
            </w:r>
          </w:p>
        </w:tc>
        <w:tc>
          <w:tcPr>
            <w:tcW w:w="1701" w:type="dxa"/>
          </w:tcPr>
          <w:p w14:paraId="018F571B" w14:textId="77777777" w:rsidR="00870054" w:rsidRDefault="00870054">
            <w:pPr>
              <w:pStyle w:val="ConsPlusNormal"/>
              <w:jc w:val="center"/>
            </w:pPr>
            <w:r>
              <w:t>4580,00</w:t>
            </w:r>
          </w:p>
        </w:tc>
        <w:tc>
          <w:tcPr>
            <w:tcW w:w="1701" w:type="dxa"/>
          </w:tcPr>
          <w:p w14:paraId="730D4813" w14:textId="77777777" w:rsidR="00870054" w:rsidRDefault="00870054">
            <w:pPr>
              <w:pStyle w:val="ConsPlusNormal"/>
              <w:jc w:val="center"/>
            </w:pPr>
            <w:r>
              <w:t>4602,00</w:t>
            </w:r>
          </w:p>
        </w:tc>
      </w:tr>
      <w:tr w:rsidR="00870054" w14:paraId="0EAA43F4" w14:textId="77777777">
        <w:tc>
          <w:tcPr>
            <w:tcW w:w="2835" w:type="dxa"/>
          </w:tcPr>
          <w:p w14:paraId="2398DD60" w14:textId="77777777" w:rsidR="00870054" w:rsidRDefault="00870054">
            <w:pPr>
              <w:pStyle w:val="ConsPlusNormal"/>
            </w:pPr>
            <w:r>
              <w:t>Иные бюджетные ассигнования</w:t>
            </w:r>
          </w:p>
        </w:tc>
        <w:tc>
          <w:tcPr>
            <w:tcW w:w="680" w:type="dxa"/>
          </w:tcPr>
          <w:p w14:paraId="3A7171B5" w14:textId="77777777" w:rsidR="00870054" w:rsidRDefault="00870054">
            <w:pPr>
              <w:pStyle w:val="ConsPlusNormal"/>
              <w:jc w:val="center"/>
            </w:pPr>
            <w:r>
              <w:t>04</w:t>
            </w:r>
          </w:p>
        </w:tc>
        <w:tc>
          <w:tcPr>
            <w:tcW w:w="737" w:type="dxa"/>
          </w:tcPr>
          <w:p w14:paraId="2D2411AF" w14:textId="77777777" w:rsidR="00870054" w:rsidRDefault="00870054">
            <w:pPr>
              <w:pStyle w:val="ConsPlusNormal"/>
              <w:jc w:val="center"/>
            </w:pPr>
            <w:r>
              <w:t>05</w:t>
            </w:r>
          </w:p>
        </w:tc>
        <w:tc>
          <w:tcPr>
            <w:tcW w:w="1701" w:type="dxa"/>
          </w:tcPr>
          <w:p w14:paraId="5BC733C0" w14:textId="77777777" w:rsidR="00870054" w:rsidRDefault="00870054">
            <w:pPr>
              <w:pStyle w:val="ConsPlusNormal"/>
              <w:jc w:val="center"/>
            </w:pPr>
            <w:r>
              <w:t>14 4 03 20000</w:t>
            </w:r>
          </w:p>
        </w:tc>
        <w:tc>
          <w:tcPr>
            <w:tcW w:w="680" w:type="dxa"/>
          </w:tcPr>
          <w:p w14:paraId="04192A0A" w14:textId="77777777" w:rsidR="00870054" w:rsidRDefault="00870054">
            <w:pPr>
              <w:pStyle w:val="ConsPlusNormal"/>
              <w:jc w:val="center"/>
            </w:pPr>
            <w:r>
              <w:t>800</w:t>
            </w:r>
          </w:p>
        </w:tc>
        <w:tc>
          <w:tcPr>
            <w:tcW w:w="1701" w:type="dxa"/>
          </w:tcPr>
          <w:p w14:paraId="546E7A94" w14:textId="77777777" w:rsidR="00870054" w:rsidRDefault="00870054">
            <w:pPr>
              <w:pStyle w:val="ConsPlusNormal"/>
              <w:jc w:val="center"/>
            </w:pPr>
            <w:r>
              <w:t>109,50</w:t>
            </w:r>
          </w:p>
        </w:tc>
        <w:tc>
          <w:tcPr>
            <w:tcW w:w="1701" w:type="dxa"/>
          </w:tcPr>
          <w:p w14:paraId="2D615B68" w14:textId="77777777" w:rsidR="00870054" w:rsidRDefault="00870054">
            <w:pPr>
              <w:pStyle w:val="ConsPlusNormal"/>
              <w:jc w:val="center"/>
            </w:pPr>
            <w:r>
              <w:t>115,00</w:t>
            </w:r>
          </w:p>
        </w:tc>
        <w:tc>
          <w:tcPr>
            <w:tcW w:w="1701" w:type="dxa"/>
          </w:tcPr>
          <w:p w14:paraId="0AFC5DE1" w14:textId="77777777" w:rsidR="00870054" w:rsidRDefault="00870054">
            <w:pPr>
              <w:pStyle w:val="ConsPlusNormal"/>
              <w:jc w:val="center"/>
            </w:pPr>
            <w:r>
              <w:t>115,00</w:t>
            </w:r>
          </w:p>
        </w:tc>
      </w:tr>
      <w:tr w:rsidR="00870054" w14:paraId="07F1BD2F" w14:textId="77777777">
        <w:tc>
          <w:tcPr>
            <w:tcW w:w="2835" w:type="dxa"/>
          </w:tcPr>
          <w:p w14:paraId="34FD987F" w14:textId="77777777" w:rsidR="00870054" w:rsidRDefault="00870054">
            <w:pPr>
              <w:pStyle w:val="ConsPlusNormal"/>
            </w:pPr>
            <w:r>
              <w:t>Комплекс процессных мероприятий "Профилактика и ликвидация лейкоза крупного рогатого скота в хозяйствах Республики Дагестан"</w:t>
            </w:r>
          </w:p>
        </w:tc>
        <w:tc>
          <w:tcPr>
            <w:tcW w:w="680" w:type="dxa"/>
          </w:tcPr>
          <w:p w14:paraId="7FD00418" w14:textId="77777777" w:rsidR="00870054" w:rsidRDefault="00870054">
            <w:pPr>
              <w:pStyle w:val="ConsPlusNormal"/>
              <w:jc w:val="center"/>
            </w:pPr>
            <w:r>
              <w:t>04</w:t>
            </w:r>
          </w:p>
        </w:tc>
        <w:tc>
          <w:tcPr>
            <w:tcW w:w="737" w:type="dxa"/>
          </w:tcPr>
          <w:p w14:paraId="6A3A0341" w14:textId="77777777" w:rsidR="00870054" w:rsidRDefault="00870054">
            <w:pPr>
              <w:pStyle w:val="ConsPlusNormal"/>
              <w:jc w:val="center"/>
            </w:pPr>
            <w:r>
              <w:t>05</w:t>
            </w:r>
          </w:p>
        </w:tc>
        <w:tc>
          <w:tcPr>
            <w:tcW w:w="1701" w:type="dxa"/>
          </w:tcPr>
          <w:p w14:paraId="4E9BBC3D" w14:textId="77777777" w:rsidR="00870054" w:rsidRDefault="00870054">
            <w:pPr>
              <w:pStyle w:val="ConsPlusNormal"/>
              <w:jc w:val="center"/>
            </w:pPr>
            <w:r>
              <w:t>14 4 04</w:t>
            </w:r>
          </w:p>
        </w:tc>
        <w:tc>
          <w:tcPr>
            <w:tcW w:w="680" w:type="dxa"/>
          </w:tcPr>
          <w:p w14:paraId="47915204" w14:textId="77777777" w:rsidR="00870054" w:rsidRDefault="00870054">
            <w:pPr>
              <w:pStyle w:val="ConsPlusNormal"/>
            </w:pPr>
          </w:p>
        </w:tc>
        <w:tc>
          <w:tcPr>
            <w:tcW w:w="1701" w:type="dxa"/>
          </w:tcPr>
          <w:p w14:paraId="2D0445D6" w14:textId="77777777" w:rsidR="00870054" w:rsidRDefault="00870054">
            <w:pPr>
              <w:pStyle w:val="ConsPlusNormal"/>
              <w:jc w:val="center"/>
            </w:pPr>
            <w:r>
              <w:t>5000,00</w:t>
            </w:r>
          </w:p>
        </w:tc>
        <w:tc>
          <w:tcPr>
            <w:tcW w:w="1701" w:type="dxa"/>
          </w:tcPr>
          <w:p w14:paraId="17F7E92D" w14:textId="77777777" w:rsidR="00870054" w:rsidRDefault="00870054">
            <w:pPr>
              <w:pStyle w:val="ConsPlusNormal"/>
              <w:jc w:val="center"/>
            </w:pPr>
            <w:r>
              <w:t>0,00</w:t>
            </w:r>
          </w:p>
        </w:tc>
        <w:tc>
          <w:tcPr>
            <w:tcW w:w="1701" w:type="dxa"/>
          </w:tcPr>
          <w:p w14:paraId="1CB9334C" w14:textId="77777777" w:rsidR="00870054" w:rsidRDefault="00870054">
            <w:pPr>
              <w:pStyle w:val="ConsPlusNormal"/>
              <w:jc w:val="center"/>
            </w:pPr>
            <w:r>
              <w:t>0,00</w:t>
            </w:r>
          </w:p>
        </w:tc>
      </w:tr>
      <w:tr w:rsidR="00870054" w14:paraId="784BCD64" w14:textId="77777777">
        <w:tc>
          <w:tcPr>
            <w:tcW w:w="2835" w:type="dxa"/>
          </w:tcPr>
          <w:p w14:paraId="5FF36DFE" w14:textId="77777777" w:rsidR="00870054" w:rsidRDefault="00870054">
            <w:pPr>
              <w:pStyle w:val="ConsPlusNormal"/>
            </w:pPr>
            <w:r>
              <w:t xml:space="preserve">Возмещение части затрат </w:t>
            </w:r>
            <w:r>
              <w:lastRenderedPageBreak/>
              <w:t>на приобретение крупного рогатого скота молочного направления для замены поголовья крупного рогатого скота, больного лейкозом</w:t>
            </w:r>
          </w:p>
        </w:tc>
        <w:tc>
          <w:tcPr>
            <w:tcW w:w="680" w:type="dxa"/>
          </w:tcPr>
          <w:p w14:paraId="18CF92C6" w14:textId="77777777" w:rsidR="00870054" w:rsidRDefault="00870054">
            <w:pPr>
              <w:pStyle w:val="ConsPlusNormal"/>
              <w:jc w:val="center"/>
            </w:pPr>
            <w:r>
              <w:lastRenderedPageBreak/>
              <w:t>04</w:t>
            </w:r>
          </w:p>
        </w:tc>
        <w:tc>
          <w:tcPr>
            <w:tcW w:w="737" w:type="dxa"/>
          </w:tcPr>
          <w:p w14:paraId="6E3E862D" w14:textId="77777777" w:rsidR="00870054" w:rsidRDefault="00870054">
            <w:pPr>
              <w:pStyle w:val="ConsPlusNormal"/>
              <w:jc w:val="center"/>
            </w:pPr>
            <w:r>
              <w:t>05</w:t>
            </w:r>
          </w:p>
        </w:tc>
        <w:tc>
          <w:tcPr>
            <w:tcW w:w="1701" w:type="dxa"/>
          </w:tcPr>
          <w:p w14:paraId="6FAE5ACA" w14:textId="77777777" w:rsidR="00870054" w:rsidRDefault="00870054">
            <w:pPr>
              <w:pStyle w:val="ConsPlusNormal"/>
              <w:jc w:val="center"/>
            </w:pPr>
            <w:r>
              <w:t>14 4 04 80040</w:t>
            </w:r>
          </w:p>
        </w:tc>
        <w:tc>
          <w:tcPr>
            <w:tcW w:w="680" w:type="dxa"/>
          </w:tcPr>
          <w:p w14:paraId="0EDDEDB3" w14:textId="77777777" w:rsidR="00870054" w:rsidRDefault="00870054">
            <w:pPr>
              <w:pStyle w:val="ConsPlusNormal"/>
            </w:pPr>
          </w:p>
        </w:tc>
        <w:tc>
          <w:tcPr>
            <w:tcW w:w="1701" w:type="dxa"/>
          </w:tcPr>
          <w:p w14:paraId="72F4984F" w14:textId="77777777" w:rsidR="00870054" w:rsidRDefault="00870054">
            <w:pPr>
              <w:pStyle w:val="ConsPlusNormal"/>
              <w:jc w:val="center"/>
            </w:pPr>
            <w:r>
              <w:t>5000,00</w:t>
            </w:r>
          </w:p>
        </w:tc>
        <w:tc>
          <w:tcPr>
            <w:tcW w:w="1701" w:type="dxa"/>
          </w:tcPr>
          <w:p w14:paraId="2C83F5F4" w14:textId="77777777" w:rsidR="00870054" w:rsidRDefault="00870054">
            <w:pPr>
              <w:pStyle w:val="ConsPlusNormal"/>
              <w:jc w:val="center"/>
            </w:pPr>
            <w:r>
              <w:t>0,00</w:t>
            </w:r>
          </w:p>
        </w:tc>
        <w:tc>
          <w:tcPr>
            <w:tcW w:w="1701" w:type="dxa"/>
          </w:tcPr>
          <w:p w14:paraId="5D7F50CE" w14:textId="77777777" w:rsidR="00870054" w:rsidRDefault="00870054">
            <w:pPr>
              <w:pStyle w:val="ConsPlusNormal"/>
              <w:jc w:val="center"/>
            </w:pPr>
            <w:r>
              <w:t>0,00</w:t>
            </w:r>
          </w:p>
        </w:tc>
      </w:tr>
      <w:tr w:rsidR="00870054" w14:paraId="2E9C0806" w14:textId="77777777">
        <w:tc>
          <w:tcPr>
            <w:tcW w:w="2835" w:type="dxa"/>
          </w:tcPr>
          <w:p w14:paraId="0F137E60" w14:textId="77777777" w:rsidR="00870054" w:rsidRDefault="00870054">
            <w:pPr>
              <w:pStyle w:val="ConsPlusNormal"/>
            </w:pPr>
            <w:r>
              <w:t>Иные бюджетные ассигнования</w:t>
            </w:r>
          </w:p>
        </w:tc>
        <w:tc>
          <w:tcPr>
            <w:tcW w:w="680" w:type="dxa"/>
          </w:tcPr>
          <w:p w14:paraId="79E3E4E4" w14:textId="77777777" w:rsidR="00870054" w:rsidRDefault="00870054">
            <w:pPr>
              <w:pStyle w:val="ConsPlusNormal"/>
              <w:jc w:val="center"/>
            </w:pPr>
            <w:r>
              <w:t>04</w:t>
            </w:r>
          </w:p>
        </w:tc>
        <w:tc>
          <w:tcPr>
            <w:tcW w:w="737" w:type="dxa"/>
          </w:tcPr>
          <w:p w14:paraId="36D0EBA0" w14:textId="77777777" w:rsidR="00870054" w:rsidRDefault="00870054">
            <w:pPr>
              <w:pStyle w:val="ConsPlusNormal"/>
              <w:jc w:val="center"/>
            </w:pPr>
            <w:r>
              <w:t>05</w:t>
            </w:r>
          </w:p>
        </w:tc>
        <w:tc>
          <w:tcPr>
            <w:tcW w:w="1701" w:type="dxa"/>
          </w:tcPr>
          <w:p w14:paraId="07EC2914" w14:textId="77777777" w:rsidR="00870054" w:rsidRDefault="00870054">
            <w:pPr>
              <w:pStyle w:val="ConsPlusNormal"/>
              <w:jc w:val="center"/>
            </w:pPr>
            <w:r>
              <w:t>14 4 04 80040</w:t>
            </w:r>
          </w:p>
        </w:tc>
        <w:tc>
          <w:tcPr>
            <w:tcW w:w="680" w:type="dxa"/>
          </w:tcPr>
          <w:p w14:paraId="09F0907A" w14:textId="77777777" w:rsidR="00870054" w:rsidRDefault="00870054">
            <w:pPr>
              <w:pStyle w:val="ConsPlusNormal"/>
              <w:jc w:val="center"/>
            </w:pPr>
            <w:r>
              <w:t>800</w:t>
            </w:r>
          </w:p>
        </w:tc>
        <w:tc>
          <w:tcPr>
            <w:tcW w:w="1701" w:type="dxa"/>
          </w:tcPr>
          <w:p w14:paraId="6CE3523D" w14:textId="77777777" w:rsidR="00870054" w:rsidRDefault="00870054">
            <w:pPr>
              <w:pStyle w:val="ConsPlusNormal"/>
              <w:jc w:val="center"/>
            </w:pPr>
            <w:r>
              <w:t>5000,00</w:t>
            </w:r>
          </w:p>
        </w:tc>
        <w:tc>
          <w:tcPr>
            <w:tcW w:w="1701" w:type="dxa"/>
          </w:tcPr>
          <w:p w14:paraId="67D6D7A8" w14:textId="77777777" w:rsidR="00870054" w:rsidRDefault="00870054">
            <w:pPr>
              <w:pStyle w:val="ConsPlusNormal"/>
              <w:jc w:val="center"/>
            </w:pPr>
            <w:r>
              <w:t>0,00</w:t>
            </w:r>
          </w:p>
        </w:tc>
        <w:tc>
          <w:tcPr>
            <w:tcW w:w="1701" w:type="dxa"/>
          </w:tcPr>
          <w:p w14:paraId="381C3EA5" w14:textId="77777777" w:rsidR="00870054" w:rsidRDefault="00870054">
            <w:pPr>
              <w:pStyle w:val="ConsPlusNormal"/>
              <w:jc w:val="center"/>
            </w:pPr>
            <w:r>
              <w:t>0,00</w:t>
            </w:r>
          </w:p>
        </w:tc>
      </w:tr>
      <w:tr w:rsidR="00870054" w14:paraId="66C15EA8" w14:textId="77777777">
        <w:tc>
          <w:tcPr>
            <w:tcW w:w="2835" w:type="dxa"/>
          </w:tcPr>
          <w:p w14:paraId="32EC9DFB" w14:textId="77777777" w:rsidR="00870054" w:rsidRDefault="00870054">
            <w:pPr>
              <w:pStyle w:val="ConsPlusNormal"/>
            </w:pPr>
            <w:r>
              <w:t xml:space="preserve">Государственная </w:t>
            </w:r>
            <w:hyperlink r:id="rId312">
              <w:r>
                <w:rPr>
                  <w:color w:val="0000FF"/>
                </w:rPr>
                <w:t>программа</w:t>
              </w:r>
            </w:hyperlink>
            <w:r>
              <w:t xml:space="preserve"> Республики Дагестан "Развитие рыбохозяйственного комплекса Республики Дагестан"</w:t>
            </w:r>
          </w:p>
        </w:tc>
        <w:tc>
          <w:tcPr>
            <w:tcW w:w="680" w:type="dxa"/>
          </w:tcPr>
          <w:p w14:paraId="3A756AD2" w14:textId="77777777" w:rsidR="00870054" w:rsidRDefault="00870054">
            <w:pPr>
              <w:pStyle w:val="ConsPlusNormal"/>
              <w:jc w:val="center"/>
            </w:pPr>
            <w:r>
              <w:t>04</w:t>
            </w:r>
          </w:p>
        </w:tc>
        <w:tc>
          <w:tcPr>
            <w:tcW w:w="737" w:type="dxa"/>
          </w:tcPr>
          <w:p w14:paraId="458FBC73" w14:textId="77777777" w:rsidR="00870054" w:rsidRDefault="00870054">
            <w:pPr>
              <w:pStyle w:val="ConsPlusNormal"/>
              <w:jc w:val="center"/>
            </w:pPr>
            <w:r>
              <w:t>05</w:t>
            </w:r>
          </w:p>
        </w:tc>
        <w:tc>
          <w:tcPr>
            <w:tcW w:w="1701" w:type="dxa"/>
          </w:tcPr>
          <w:p w14:paraId="363D7087" w14:textId="77777777" w:rsidR="00870054" w:rsidRDefault="00870054">
            <w:pPr>
              <w:pStyle w:val="ConsPlusNormal"/>
              <w:jc w:val="center"/>
            </w:pPr>
            <w:r>
              <w:t>40</w:t>
            </w:r>
          </w:p>
        </w:tc>
        <w:tc>
          <w:tcPr>
            <w:tcW w:w="680" w:type="dxa"/>
          </w:tcPr>
          <w:p w14:paraId="6E12C255" w14:textId="77777777" w:rsidR="00870054" w:rsidRDefault="00870054">
            <w:pPr>
              <w:pStyle w:val="ConsPlusNormal"/>
            </w:pPr>
          </w:p>
        </w:tc>
        <w:tc>
          <w:tcPr>
            <w:tcW w:w="1701" w:type="dxa"/>
          </w:tcPr>
          <w:p w14:paraId="60B6282B" w14:textId="77777777" w:rsidR="00870054" w:rsidRDefault="00870054">
            <w:pPr>
              <w:pStyle w:val="ConsPlusNormal"/>
              <w:jc w:val="center"/>
            </w:pPr>
            <w:r>
              <w:t>140898,40</w:t>
            </w:r>
          </w:p>
        </w:tc>
        <w:tc>
          <w:tcPr>
            <w:tcW w:w="1701" w:type="dxa"/>
          </w:tcPr>
          <w:p w14:paraId="472FEC09" w14:textId="77777777" w:rsidR="00870054" w:rsidRDefault="00870054">
            <w:pPr>
              <w:pStyle w:val="ConsPlusNormal"/>
              <w:jc w:val="center"/>
            </w:pPr>
            <w:r>
              <w:t>31853,90</w:t>
            </w:r>
          </w:p>
        </w:tc>
        <w:tc>
          <w:tcPr>
            <w:tcW w:w="1701" w:type="dxa"/>
          </w:tcPr>
          <w:p w14:paraId="147EFD20" w14:textId="77777777" w:rsidR="00870054" w:rsidRDefault="00870054">
            <w:pPr>
              <w:pStyle w:val="ConsPlusNormal"/>
              <w:jc w:val="center"/>
            </w:pPr>
            <w:r>
              <w:t>31853,90</w:t>
            </w:r>
          </w:p>
        </w:tc>
      </w:tr>
      <w:tr w:rsidR="00870054" w14:paraId="60CCF578" w14:textId="77777777">
        <w:tc>
          <w:tcPr>
            <w:tcW w:w="2835" w:type="dxa"/>
          </w:tcPr>
          <w:p w14:paraId="23594F6A" w14:textId="77777777" w:rsidR="00870054" w:rsidRDefault="00870054">
            <w:pPr>
              <w:pStyle w:val="ConsPlusNormal"/>
            </w:pPr>
            <w:r>
              <w:t>Региональные проекты, не входящие в состав национального проекта</w:t>
            </w:r>
          </w:p>
        </w:tc>
        <w:tc>
          <w:tcPr>
            <w:tcW w:w="680" w:type="dxa"/>
          </w:tcPr>
          <w:p w14:paraId="34485D11" w14:textId="77777777" w:rsidR="00870054" w:rsidRDefault="00870054">
            <w:pPr>
              <w:pStyle w:val="ConsPlusNormal"/>
              <w:jc w:val="center"/>
            </w:pPr>
            <w:r>
              <w:t>04</w:t>
            </w:r>
          </w:p>
        </w:tc>
        <w:tc>
          <w:tcPr>
            <w:tcW w:w="737" w:type="dxa"/>
          </w:tcPr>
          <w:p w14:paraId="57271A8F" w14:textId="77777777" w:rsidR="00870054" w:rsidRDefault="00870054">
            <w:pPr>
              <w:pStyle w:val="ConsPlusNormal"/>
              <w:jc w:val="center"/>
            </w:pPr>
            <w:r>
              <w:t>05</w:t>
            </w:r>
          </w:p>
        </w:tc>
        <w:tc>
          <w:tcPr>
            <w:tcW w:w="1701" w:type="dxa"/>
          </w:tcPr>
          <w:p w14:paraId="1232C16F" w14:textId="77777777" w:rsidR="00870054" w:rsidRDefault="00870054">
            <w:pPr>
              <w:pStyle w:val="ConsPlusNormal"/>
              <w:jc w:val="center"/>
            </w:pPr>
            <w:r>
              <w:t>40 2</w:t>
            </w:r>
          </w:p>
        </w:tc>
        <w:tc>
          <w:tcPr>
            <w:tcW w:w="680" w:type="dxa"/>
          </w:tcPr>
          <w:p w14:paraId="40337EDD" w14:textId="77777777" w:rsidR="00870054" w:rsidRDefault="00870054">
            <w:pPr>
              <w:pStyle w:val="ConsPlusNormal"/>
            </w:pPr>
          </w:p>
        </w:tc>
        <w:tc>
          <w:tcPr>
            <w:tcW w:w="1701" w:type="dxa"/>
          </w:tcPr>
          <w:p w14:paraId="1296BF53" w14:textId="77777777" w:rsidR="00870054" w:rsidRDefault="00870054">
            <w:pPr>
              <w:pStyle w:val="ConsPlusNormal"/>
              <w:jc w:val="center"/>
            </w:pPr>
            <w:r>
              <w:t>97560,00</w:t>
            </w:r>
          </w:p>
        </w:tc>
        <w:tc>
          <w:tcPr>
            <w:tcW w:w="1701" w:type="dxa"/>
          </w:tcPr>
          <w:p w14:paraId="3C36A13A" w14:textId="77777777" w:rsidR="00870054" w:rsidRDefault="00870054">
            <w:pPr>
              <w:pStyle w:val="ConsPlusNormal"/>
              <w:jc w:val="center"/>
            </w:pPr>
            <w:r>
              <w:t>0,00</w:t>
            </w:r>
          </w:p>
        </w:tc>
        <w:tc>
          <w:tcPr>
            <w:tcW w:w="1701" w:type="dxa"/>
          </w:tcPr>
          <w:p w14:paraId="16D41241" w14:textId="77777777" w:rsidR="00870054" w:rsidRDefault="00870054">
            <w:pPr>
              <w:pStyle w:val="ConsPlusNormal"/>
              <w:jc w:val="center"/>
            </w:pPr>
            <w:r>
              <w:t>0,00</w:t>
            </w:r>
          </w:p>
        </w:tc>
      </w:tr>
      <w:tr w:rsidR="00870054" w14:paraId="6022AF40" w14:textId="77777777">
        <w:tc>
          <w:tcPr>
            <w:tcW w:w="2835" w:type="dxa"/>
          </w:tcPr>
          <w:p w14:paraId="31F1DCBA" w14:textId="77777777" w:rsidR="00870054" w:rsidRDefault="00870054">
            <w:pPr>
              <w:pStyle w:val="ConsPlusNormal"/>
            </w:pPr>
            <w:r>
              <w:t>Региональный проект "Развитие рыбохозяйственного комплекса"</w:t>
            </w:r>
          </w:p>
        </w:tc>
        <w:tc>
          <w:tcPr>
            <w:tcW w:w="680" w:type="dxa"/>
          </w:tcPr>
          <w:p w14:paraId="26ADA722" w14:textId="77777777" w:rsidR="00870054" w:rsidRDefault="00870054">
            <w:pPr>
              <w:pStyle w:val="ConsPlusNormal"/>
              <w:jc w:val="center"/>
            </w:pPr>
            <w:r>
              <w:t>04</w:t>
            </w:r>
          </w:p>
        </w:tc>
        <w:tc>
          <w:tcPr>
            <w:tcW w:w="737" w:type="dxa"/>
          </w:tcPr>
          <w:p w14:paraId="6EF19BD7" w14:textId="77777777" w:rsidR="00870054" w:rsidRDefault="00870054">
            <w:pPr>
              <w:pStyle w:val="ConsPlusNormal"/>
              <w:jc w:val="center"/>
            </w:pPr>
            <w:r>
              <w:t>05</w:t>
            </w:r>
          </w:p>
        </w:tc>
        <w:tc>
          <w:tcPr>
            <w:tcW w:w="1701" w:type="dxa"/>
          </w:tcPr>
          <w:p w14:paraId="45F474CD" w14:textId="77777777" w:rsidR="00870054" w:rsidRDefault="00870054">
            <w:pPr>
              <w:pStyle w:val="ConsPlusNormal"/>
              <w:jc w:val="center"/>
            </w:pPr>
            <w:r>
              <w:t>40 2 01</w:t>
            </w:r>
          </w:p>
        </w:tc>
        <w:tc>
          <w:tcPr>
            <w:tcW w:w="680" w:type="dxa"/>
          </w:tcPr>
          <w:p w14:paraId="4E31B350" w14:textId="77777777" w:rsidR="00870054" w:rsidRDefault="00870054">
            <w:pPr>
              <w:pStyle w:val="ConsPlusNormal"/>
            </w:pPr>
          </w:p>
        </w:tc>
        <w:tc>
          <w:tcPr>
            <w:tcW w:w="1701" w:type="dxa"/>
          </w:tcPr>
          <w:p w14:paraId="63B8F1E8" w14:textId="77777777" w:rsidR="00870054" w:rsidRDefault="00870054">
            <w:pPr>
              <w:pStyle w:val="ConsPlusNormal"/>
              <w:jc w:val="center"/>
            </w:pPr>
            <w:r>
              <w:t>97560,00</w:t>
            </w:r>
          </w:p>
        </w:tc>
        <w:tc>
          <w:tcPr>
            <w:tcW w:w="1701" w:type="dxa"/>
          </w:tcPr>
          <w:p w14:paraId="4925360F" w14:textId="77777777" w:rsidR="00870054" w:rsidRDefault="00870054">
            <w:pPr>
              <w:pStyle w:val="ConsPlusNormal"/>
              <w:jc w:val="center"/>
            </w:pPr>
            <w:r>
              <w:t>0,00</w:t>
            </w:r>
          </w:p>
        </w:tc>
        <w:tc>
          <w:tcPr>
            <w:tcW w:w="1701" w:type="dxa"/>
          </w:tcPr>
          <w:p w14:paraId="3397C30E" w14:textId="77777777" w:rsidR="00870054" w:rsidRDefault="00870054">
            <w:pPr>
              <w:pStyle w:val="ConsPlusNormal"/>
              <w:jc w:val="center"/>
            </w:pPr>
            <w:r>
              <w:t>0,00</w:t>
            </w:r>
          </w:p>
        </w:tc>
      </w:tr>
      <w:tr w:rsidR="00870054" w14:paraId="4D464C27" w14:textId="77777777">
        <w:tc>
          <w:tcPr>
            <w:tcW w:w="2835" w:type="dxa"/>
          </w:tcPr>
          <w:p w14:paraId="2DAA08D0" w14:textId="77777777" w:rsidR="00870054" w:rsidRDefault="00870054">
            <w:pPr>
              <w:pStyle w:val="ConsPlusNormal"/>
            </w:pPr>
            <w:r>
              <w:t>Субсидии на возмещение части затрат на проведение мелиоративных работ</w:t>
            </w:r>
          </w:p>
        </w:tc>
        <w:tc>
          <w:tcPr>
            <w:tcW w:w="680" w:type="dxa"/>
          </w:tcPr>
          <w:p w14:paraId="6F20CFE1" w14:textId="77777777" w:rsidR="00870054" w:rsidRDefault="00870054">
            <w:pPr>
              <w:pStyle w:val="ConsPlusNormal"/>
              <w:jc w:val="center"/>
            </w:pPr>
            <w:r>
              <w:t>04</w:t>
            </w:r>
          </w:p>
        </w:tc>
        <w:tc>
          <w:tcPr>
            <w:tcW w:w="737" w:type="dxa"/>
          </w:tcPr>
          <w:p w14:paraId="58D3CD0B" w14:textId="77777777" w:rsidR="00870054" w:rsidRDefault="00870054">
            <w:pPr>
              <w:pStyle w:val="ConsPlusNormal"/>
              <w:jc w:val="center"/>
            </w:pPr>
            <w:r>
              <w:t>05</w:t>
            </w:r>
          </w:p>
        </w:tc>
        <w:tc>
          <w:tcPr>
            <w:tcW w:w="1701" w:type="dxa"/>
          </w:tcPr>
          <w:p w14:paraId="506E04D3" w14:textId="77777777" w:rsidR="00870054" w:rsidRDefault="00870054">
            <w:pPr>
              <w:pStyle w:val="ConsPlusNormal"/>
              <w:jc w:val="center"/>
            </w:pPr>
            <w:r>
              <w:t>40 2 01 62120</w:t>
            </w:r>
          </w:p>
        </w:tc>
        <w:tc>
          <w:tcPr>
            <w:tcW w:w="680" w:type="dxa"/>
          </w:tcPr>
          <w:p w14:paraId="27BBE6B9" w14:textId="77777777" w:rsidR="00870054" w:rsidRDefault="00870054">
            <w:pPr>
              <w:pStyle w:val="ConsPlusNormal"/>
            </w:pPr>
          </w:p>
        </w:tc>
        <w:tc>
          <w:tcPr>
            <w:tcW w:w="1701" w:type="dxa"/>
          </w:tcPr>
          <w:p w14:paraId="6E8F1967" w14:textId="77777777" w:rsidR="00870054" w:rsidRDefault="00870054">
            <w:pPr>
              <w:pStyle w:val="ConsPlusNormal"/>
              <w:jc w:val="center"/>
            </w:pPr>
            <w:r>
              <w:t>10000,00</w:t>
            </w:r>
          </w:p>
        </w:tc>
        <w:tc>
          <w:tcPr>
            <w:tcW w:w="1701" w:type="dxa"/>
          </w:tcPr>
          <w:p w14:paraId="02CE683A" w14:textId="77777777" w:rsidR="00870054" w:rsidRDefault="00870054">
            <w:pPr>
              <w:pStyle w:val="ConsPlusNormal"/>
              <w:jc w:val="center"/>
            </w:pPr>
            <w:r>
              <w:t>0,00</w:t>
            </w:r>
          </w:p>
        </w:tc>
        <w:tc>
          <w:tcPr>
            <w:tcW w:w="1701" w:type="dxa"/>
          </w:tcPr>
          <w:p w14:paraId="43812A73" w14:textId="77777777" w:rsidR="00870054" w:rsidRDefault="00870054">
            <w:pPr>
              <w:pStyle w:val="ConsPlusNormal"/>
              <w:jc w:val="center"/>
            </w:pPr>
            <w:r>
              <w:t>0,00</w:t>
            </w:r>
          </w:p>
        </w:tc>
      </w:tr>
      <w:tr w:rsidR="00870054" w14:paraId="4F65A41B" w14:textId="77777777">
        <w:tc>
          <w:tcPr>
            <w:tcW w:w="2835" w:type="dxa"/>
          </w:tcPr>
          <w:p w14:paraId="1CE464DD" w14:textId="77777777" w:rsidR="00870054" w:rsidRDefault="00870054">
            <w:pPr>
              <w:pStyle w:val="ConsPlusNormal"/>
            </w:pPr>
            <w:r>
              <w:t xml:space="preserve">Иные бюджетные </w:t>
            </w:r>
            <w:r>
              <w:lastRenderedPageBreak/>
              <w:t>ассигнования</w:t>
            </w:r>
          </w:p>
        </w:tc>
        <w:tc>
          <w:tcPr>
            <w:tcW w:w="680" w:type="dxa"/>
          </w:tcPr>
          <w:p w14:paraId="00FE2CF5" w14:textId="77777777" w:rsidR="00870054" w:rsidRDefault="00870054">
            <w:pPr>
              <w:pStyle w:val="ConsPlusNormal"/>
              <w:jc w:val="center"/>
            </w:pPr>
            <w:r>
              <w:lastRenderedPageBreak/>
              <w:t>04</w:t>
            </w:r>
          </w:p>
        </w:tc>
        <w:tc>
          <w:tcPr>
            <w:tcW w:w="737" w:type="dxa"/>
          </w:tcPr>
          <w:p w14:paraId="320F6F19" w14:textId="77777777" w:rsidR="00870054" w:rsidRDefault="00870054">
            <w:pPr>
              <w:pStyle w:val="ConsPlusNormal"/>
              <w:jc w:val="center"/>
            </w:pPr>
            <w:r>
              <w:t>05</w:t>
            </w:r>
          </w:p>
        </w:tc>
        <w:tc>
          <w:tcPr>
            <w:tcW w:w="1701" w:type="dxa"/>
          </w:tcPr>
          <w:p w14:paraId="1525DF7D" w14:textId="77777777" w:rsidR="00870054" w:rsidRDefault="00870054">
            <w:pPr>
              <w:pStyle w:val="ConsPlusNormal"/>
              <w:jc w:val="center"/>
            </w:pPr>
            <w:r>
              <w:t>40 2 01 62120</w:t>
            </w:r>
          </w:p>
        </w:tc>
        <w:tc>
          <w:tcPr>
            <w:tcW w:w="680" w:type="dxa"/>
          </w:tcPr>
          <w:p w14:paraId="68FB6F60" w14:textId="77777777" w:rsidR="00870054" w:rsidRDefault="00870054">
            <w:pPr>
              <w:pStyle w:val="ConsPlusNormal"/>
              <w:jc w:val="center"/>
            </w:pPr>
            <w:r>
              <w:t>800</w:t>
            </w:r>
          </w:p>
        </w:tc>
        <w:tc>
          <w:tcPr>
            <w:tcW w:w="1701" w:type="dxa"/>
          </w:tcPr>
          <w:p w14:paraId="10EC9779" w14:textId="77777777" w:rsidR="00870054" w:rsidRDefault="00870054">
            <w:pPr>
              <w:pStyle w:val="ConsPlusNormal"/>
              <w:jc w:val="center"/>
            </w:pPr>
            <w:r>
              <w:t>10000,00</w:t>
            </w:r>
          </w:p>
        </w:tc>
        <w:tc>
          <w:tcPr>
            <w:tcW w:w="1701" w:type="dxa"/>
          </w:tcPr>
          <w:p w14:paraId="5F7BB3CE" w14:textId="77777777" w:rsidR="00870054" w:rsidRDefault="00870054">
            <w:pPr>
              <w:pStyle w:val="ConsPlusNormal"/>
              <w:jc w:val="center"/>
            </w:pPr>
            <w:r>
              <w:t>0,00</w:t>
            </w:r>
          </w:p>
        </w:tc>
        <w:tc>
          <w:tcPr>
            <w:tcW w:w="1701" w:type="dxa"/>
          </w:tcPr>
          <w:p w14:paraId="27ADBE2E" w14:textId="77777777" w:rsidR="00870054" w:rsidRDefault="00870054">
            <w:pPr>
              <w:pStyle w:val="ConsPlusNormal"/>
              <w:jc w:val="center"/>
            </w:pPr>
            <w:r>
              <w:t>0,00</w:t>
            </w:r>
          </w:p>
        </w:tc>
      </w:tr>
      <w:tr w:rsidR="00870054" w14:paraId="06CEDA6A" w14:textId="77777777">
        <w:tc>
          <w:tcPr>
            <w:tcW w:w="2835" w:type="dxa"/>
          </w:tcPr>
          <w:p w14:paraId="09557EE5" w14:textId="77777777" w:rsidR="00870054" w:rsidRDefault="00870054">
            <w:pPr>
              <w:pStyle w:val="ConsPlusNormal"/>
            </w:pPr>
            <w:r>
              <w:t>Субсидирование части затрат на приобретение технологического оборудования для выращивания, хранения и переработки водных биологических ресурсов</w:t>
            </w:r>
          </w:p>
        </w:tc>
        <w:tc>
          <w:tcPr>
            <w:tcW w:w="680" w:type="dxa"/>
          </w:tcPr>
          <w:p w14:paraId="2FF1DDED" w14:textId="77777777" w:rsidR="00870054" w:rsidRDefault="00870054">
            <w:pPr>
              <w:pStyle w:val="ConsPlusNormal"/>
              <w:jc w:val="center"/>
            </w:pPr>
            <w:r>
              <w:t>04</w:t>
            </w:r>
          </w:p>
        </w:tc>
        <w:tc>
          <w:tcPr>
            <w:tcW w:w="737" w:type="dxa"/>
          </w:tcPr>
          <w:p w14:paraId="6CDB928E" w14:textId="77777777" w:rsidR="00870054" w:rsidRDefault="00870054">
            <w:pPr>
              <w:pStyle w:val="ConsPlusNormal"/>
              <w:jc w:val="center"/>
            </w:pPr>
            <w:r>
              <w:t>05</w:t>
            </w:r>
          </w:p>
        </w:tc>
        <w:tc>
          <w:tcPr>
            <w:tcW w:w="1701" w:type="dxa"/>
          </w:tcPr>
          <w:p w14:paraId="3E923A09" w14:textId="77777777" w:rsidR="00870054" w:rsidRDefault="00870054">
            <w:pPr>
              <w:pStyle w:val="ConsPlusNormal"/>
              <w:jc w:val="center"/>
            </w:pPr>
            <w:r>
              <w:t>40 2 01 62130</w:t>
            </w:r>
          </w:p>
        </w:tc>
        <w:tc>
          <w:tcPr>
            <w:tcW w:w="680" w:type="dxa"/>
          </w:tcPr>
          <w:p w14:paraId="0AC94D34" w14:textId="77777777" w:rsidR="00870054" w:rsidRDefault="00870054">
            <w:pPr>
              <w:pStyle w:val="ConsPlusNormal"/>
            </w:pPr>
          </w:p>
        </w:tc>
        <w:tc>
          <w:tcPr>
            <w:tcW w:w="1701" w:type="dxa"/>
          </w:tcPr>
          <w:p w14:paraId="67A386E0" w14:textId="77777777" w:rsidR="00870054" w:rsidRDefault="00870054">
            <w:pPr>
              <w:pStyle w:val="ConsPlusNormal"/>
              <w:jc w:val="center"/>
            </w:pPr>
            <w:r>
              <w:t>47000,00</w:t>
            </w:r>
          </w:p>
        </w:tc>
        <w:tc>
          <w:tcPr>
            <w:tcW w:w="1701" w:type="dxa"/>
          </w:tcPr>
          <w:p w14:paraId="077A280E" w14:textId="77777777" w:rsidR="00870054" w:rsidRDefault="00870054">
            <w:pPr>
              <w:pStyle w:val="ConsPlusNormal"/>
              <w:jc w:val="center"/>
            </w:pPr>
            <w:r>
              <w:t>0,00</w:t>
            </w:r>
          </w:p>
        </w:tc>
        <w:tc>
          <w:tcPr>
            <w:tcW w:w="1701" w:type="dxa"/>
          </w:tcPr>
          <w:p w14:paraId="745F4B0B" w14:textId="77777777" w:rsidR="00870054" w:rsidRDefault="00870054">
            <w:pPr>
              <w:pStyle w:val="ConsPlusNormal"/>
              <w:jc w:val="center"/>
            </w:pPr>
            <w:r>
              <w:t>0,00</w:t>
            </w:r>
          </w:p>
        </w:tc>
      </w:tr>
      <w:tr w:rsidR="00870054" w14:paraId="606567EA" w14:textId="77777777">
        <w:tc>
          <w:tcPr>
            <w:tcW w:w="2835" w:type="dxa"/>
          </w:tcPr>
          <w:p w14:paraId="489DB9E6" w14:textId="77777777" w:rsidR="00870054" w:rsidRDefault="00870054">
            <w:pPr>
              <w:pStyle w:val="ConsPlusNormal"/>
            </w:pPr>
            <w:r>
              <w:t>Иные бюджетные ассигнования</w:t>
            </w:r>
          </w:p>
        </w:tc>
        <w:tc>
          <w:tcPr>
            <w:tcW w:w="680" w:type="dxa"/>
          </w:tcPr>
          <w:p w14:paraId="65F17888" w14:textId="77777777" w:rsidR="00870054" w:rsidRDefault="00870054">
            <w:pPr>
              <w:pStyle w:val="ConsPlusNormal"/>
              <w:jc w:val="center"/>
            </w:pPr>
            <w:r>
              <w:t>04</w:t>
            </w:r>
          </w:p>
        </w:tc>
        <w:tc>
          <w:tcPr>
            <w:tcW w:w="737" w:type="dxa"/>
          </w:tcPr>
          <w:p w14:paraId="7BA9DA49" w14:textId="77777777" w:rsidR="00870054" w:rsidRDefault="00870054">
            <w:pPr>
              <w:pStyle w:val="ConsPlusNormal"/>
              <w:jc w:val="center"/>
            </w:pPr>
            <w:r>
              <w:t>05</w:t>
            </w:r>
          </w:p>
        </w:tc>
        <w:tc>
          <w:tcPr>
            <w:tcW w:w="1701" w:type="dxa"/>
          </w:tcPr>
          <w:p w14:paraId="3E281D67" w14:textId="77777777" w:rsidR="00870054" w:rsidRDefault="00870054">
            <w:pPr>
              <w:pStyle w:val="ConsPlusNormal"/>
              <w:jc w:val="center"/>
            </w:pPr>
            <w:r>
              <w:t>40 2 01 62130</w:t>
            </w:r>
          </w:p>
        </w:tc>
        <w:tc>
          <w:tcPr>
            <w:tcW w:w="680" w:type="dxa"/>
          </w:tcPr>
          <w:p w14:paraId="23FCCE10" w14:textId="77777777" w:rsidR="00870054" w:rsidRDefault="00870054">
            <w:pPr>
              <w:pStyle w:val="ConsPlusNormal"/>
              <w:jc w:val="center"/>
            </w:pPr>
            <w:r>
              <w:t>800</w:t>
            </w:r>
          </w:p>
        </w:tc>
        <w:tc>
          <w:tcPr>
            <w:tcW w:w="1701" w:type="dxa"/>
          </w:tcPr>
          <w:p w14:paraId="347A06E4" w14:textId="77777777" w:rsidR="00870054" w:rsidRDefault="00870054">
            <w:pPr>
              <w:pStyle w:val="ConsPlusNormal"/>
              <w:jc w:val="center"/>
            </w:pPr>
            <w:r>
              <w:t>47000,00</w:t>
            </w:r>
          </w:p>
        </w:tc>
        <w:tc>
          <w:tcPr>
            <w:tcW w:w="1701" w:type="dxa"/>
          </w:tcPr>
          <w:p w14:paraId="486732D1" w14:textId="77777777" w:rsidR="00870054" w:rsidRDefault="00870054">
            <w:pPr>
              <w:pStyle w:val="ConsPlusNormal"/>
              <w:jc w:val="center"/>
            </w:pPr>
            <w:r>
              <w:t>0,00</w:t>
            </w:r>
          </w:p>
        </w:tc>
        <w:tc>
          <w:tcPr>
            <w:tcW w:w="1701" w:type="dxa"/>
          </w:tcPr>
          <w:p w14:paraId="3A155B89" w14:textId="77777777" w:rsidR="00870054" w:rsidRDefault="00870054">
            <w:pPr>
              <w:pStyle w:val="ConsPlusNormal"/>
              <w:jc w:val="center"/>
            </w:pPr>
            <w:r>
              <w:t>0,00</w:t>
            </w:r>
          </w:p>
        </w:tc>
      </w:tr>
      <w:tr w:rsidR="00870054" w14:paraId="35808FFC" w14:textId="77777777">
        <w:tc>
          <w:tcPr>
            <w:tcW w:w="2835" w:type="dxa"/>
          </w:tcPr>
          <w:p w14:paraId="2D507159" w14:textId="77777777" w:rsidR="00870054" w:rsidRDefault="00870054">
            <w:pPr>
              <w:pStyle w:val="ConsPlusNormal"/>
            </w:pPr>
            <w:r>
              <w:t>Субсидирование части затрат на приобретение специализированных кормов</w:t>
            </w:r>
          </w:p>
        </w:tc>
        <w:tc>
          <w:tcPr>
            <w:tcW w:w="680" w:type="dxa"/>
          </w:tcPr>
          <w:p w14:paraId="0219280C" w14:textId="77777777" w:rsidR="00870054" w:rsidRDefault="00870054">
            <w:pPr>
              <w:pStyle w:val="ConsPlusNormal"/>
              <w:jc w:val="center"/>
            </w:pPr>
            <w:r>
              <w:t>04</w:t>
            </w:r>
          </w:p>
        </w:tc>
        <w:tc>
          <w:tcPr>
            <w:tcW w:w="737" w:type="dxa"/>
          </w:tcPr>
          <w:p w14:paraId="1A21F721" w14:textId="77777777" w:rsidR="00870054" w:rsidRDefault="00870054">
            <w:pPr>
              <w:pStyle w:val="ConsPlusNormal"/>
              <w:jc w:val="center"/>
            </w:pPr>
            <w:r>
              <w:t>05</w:t>
            </w:r>
          </w:p>
        </w:tc>
        <w:tc>
          <w:tcPr>
            <w:tcW w:w="1701" w:type="dxa"/>
          </w:tcPr>
          <w:p w14:paraId="24126B42" w14:textId="77777777" w:rsidR="00870054" w:rsidRDefault="00870054">
            <w:pPr>
              <w:pStyle w:val="ConsPlusNormal"/>
              <w:jc w:val="center"/>
            </w:pPr>
            <w:r>
              <w:t>40 2 01 62140</w:t>
            </w:r>
          </w:p>
        </w:tc>
        <w:tc>
          <w:tcPr>
            <w:tcW w:w="680" w:type="dxa"/>
          </w:tcPr>
          <w:p w14:paraId="71A98B48" w14:textId="77777777" w:rsidR="00870054" w:rsidRDefault="00870054">
            <w:pPr>
              <w:pStyle w:val="ConsPlusNormal"/>
            </w:pPr>
          </w:p>
        </w:tc>
        <w:tc>
          <w:tcPr>
            <w:tcW w:w="1701" w:type="dxa"/>
          </w:tcPr>
          <w:p w14:paraId="10512DDD" w14:textId="77777777" w:rsidR="00870054" w:rsidRDefault="00870054">
            <w:pPr>
              <w:pStyle w:val="ConsPlusNormal"/>
              <w:jc w:val="center"/>
            </w:pPr>
            <w:r>
              <w:t>12600,00</w:t>
            </w:r>
          </w:p>
        </w:tc>
        <w:tc>
          <w:tcPr>
            <w:tcW w:w="1701" w:type="dxa"/>
          </w:tcPr>
          <w:p w14:paraId="15592F8F" w14:textId="77777777" w:rsidR="00870054" w:rsidRDefault="00870054">
            <w:pPr>
              <w:pStyle w:val="ConsPlusNormal"/>
              <w:jc w:val="center"/>
            </w:pPr>
            <w:r>
              <w:t>0,00</w:t>
            </w:r>
          </w:p>
        </w:tc>
        <w:tc>
          <w:tcPr>
            <w:tcW w:w="1701" w:type="dxa"/>
          </w:tcPr>
          <w:p w14:paraId="1982443D" w14:textId="77777777" w:rsidR="00870054" w:rsidRDefault="00870054">
            <w:pPr>
              <w:pStyle w:val="ConsPlusNormal"/>
              <w:jc w:val="center"/>
            </w:pPr>
            <w:r>
              <w:t>0,00</w:t>
            </w:r>
          </w:p>
        </w:tc>
      </w:tr>
      <w:tr w:rsidR="00870054" w14:paraId="341F08BB" w14:textId="77777777">
        <w:tc>
          <w:tcPr>
            <w:tcW w:w="2835" w:type="dxa"/>
          </w:tcPr>
          <w:p w14:paraId="20207663" w14:textId="77777777" w:rsidR="00870054" w:rsidRDefault="00870054">
            <w:pPr>
              <w:pStyle w:val="ConsPlusNormal"/>
            </w:pPr>
            <w:r>
              <w:t>Иные бюджетные ассигнования</w:t>
            </w:r>
          </w:p>
        </w:tc>
        <w:tc>
          <w:tcPr>
            <w:tcW w:w="680" w:type="dxa"/>
          </w:tcPr>
          <w:p w14:paraId="186A8484" w14:textId="77777777" w:rsidR="00870054" w:rsidRDefault="00870054">
            <w:pPr>
              <w:pStyle w:val="ConsPlusNormal"/>
              <w:jc w:val="center"/>
            </w:pPr>
            <w:r>
              <w:t>04</w:t>
            </w:r>
          </w:p>
        </w:tc>
        <w:tc>
          <w:tcPr>
            <w:tcW w:w="737" w:type="dxa"/>
          </w:tcPr>
          <w:p w14:paraId="496A798B" w14:textId="77777777" w:rsidR="00870054" w:rsidRDefault="00870054">
            <w:pPr>
              <w:pStyle w:val="ConsPlusNormal"/>
              <w:jc w:val="center"/>
            </w:pPr>
            <w:r>
              <w:t>05</w:t>
            </w:r>
          </w:p>
        </w:tc>
        <w:tc>
          <w:tcPr>
            <w:tcW w:w="1701" w:type="dxa"/>
          </w:tcPr>
          <w:p w14:paraId="14C5AF2D" w14:textId="77777777" w:rsidR="00870054" w:rsidRDefault="00870054">
            <w:pPr>
              <w:pStyle w:val="ConsPlusNormal"/>
              <w:jc w:val="center"/>
            </w:pPr>
            <w:r>
              <w:t>40 2 01 62140</w:t>
            </w:r>
          </w:p>
        </w:tc>
        <w:tc>
          <w:tcPr>
            <w:tcW w:w="680" w:type="dxa"/>
          </w:tcPr>
          <w:p w14:paraId="7EDE177A" w14:textId="77777777" w:rsidR="00870054" w:rsidRDefault="00870054">
            <w:pPr>
              <w:pStyle w:val="ConsPlusNormal"/>
              <w:jc w:val="center"/>
            </w:pPr>
            <w:r>
              <w:t>800</w:t>
            </w:r>
          </w:p>
        </w:tc>
        <w:tc>
          <w:tcPr>
            <w:tcW w:w="1701" w:type="dxa"/>
          </w:tcPr>
          <w:p w14:paraId="2937A420" w14:textId="77777777" w:rsidR="00870054" w:rsidRDefault="00870054">
            <w:pPr>
              <w:pStyle w:val="ConsPlusNormal"/>
              <w:jc w:val="center"/>
            </w:pPr>
            <w:r>
              <w:t>12600,00</w:t>
            </w:r>
          </w:p>
        </w:tc>
        <w:tc>
          <w:tcPr>
            <w:tcW w:w="1701" w:type="dxa"/>
          </w:tcPr>
          <w:p w14:paraId="56A01C64" w14:textId="77777777" w:rsidR="00870054" w:rsidRDefault="00870054">
            <w:pPr>
              <w:pStyle w:val="ConsPlusNormal"/>
              <w:jc w:val="center"/>
            </w:pPr>
            <w:r>
              <w:t>0,00</w:t>
            </w:r>
          </w:p>
        </w:tc>
        <w:tc>
          <w:tcPr>
            <w:tcW w:w="1701" w:type="dxa"/>
          </w:tcPr>
          <w:p w14:paraId="576E0E14" w14:textId="77777777" w:rsidR="00870054" w:rsidRDefault="00870054">
            <w:pPr>
              <w:pStyle w:val="ConsPlusNormal"/>
              <w:jc w:val="center"/>
            </w:pPr>
            <w:r>
              <w:t>0,00</w:t>
            </w:r>
          </w:p>
        </w:tc>
      </w:tr>
      <w:tr w:rsidR="00870054" w14:paraId="7283B156" w14:textId="77777777">
        <w:tc>
          <w:tcPr>
            <w:tcW w:w="2835" w:type="dxa"/>
          </w:tcPr>
          <w:p w14:paraId="259EC441" w14:textId="77777777" w:rsidR="00870054" w:rsidRDefault="00870054">
            <w:pPr>
              <w:pStyle w:val="ConsPlusNormal"/>
            </w:pPr>
            <w:r>
              <w:t>Субсидии на возмещение части затрат на приобретение рыбопосадочного материала (оплодотворенной икры, личинок, мальков и т.д.)</w:t>
            </w:r>
          </w:p>
        </w:tc>
        <w:tc>
          <w:tcPr>
            <w:tcW w:w="680" w:type="dxa"/>
          </w:tcPr>
          <w:p w14:paraId="56DBAEAE" w14:textId="77777777" w:rsidR="00870054" w:rsidRDefault="00870054">
            <w:pPr>
              <w:pStyle w:val="ConsPlusNormal"/>
              <w:jc w:val="center"/>
            </w:pPr>
            <w:r>
              <w:t>04</w:t>
            </w:r>
          </w:p>
        </w:tc>
        <w:tc>
          <w:tcPr>
            <w:tcW w:w="737" w:type="dxa"/>
          </w:tcPr>
          <w:p w14:paraId="44C92479" w14:textId="77777777" w:rsidR="00870054" w:rsidRDefault="00870054">
            <w:pPr>
              <w:pStyle w:val="ConsPlusNormal"/>
              <w:jc w:val="center"/>
            </w:pPr>
            <w:r>
              <w:t>05</w:t>
            </w:r>
          </w:p>
        </w:tc>
        <w:tc>
          <w:tcPr>
            <w:tcW w:w="1701" w:type="dxa"/>
          </w:tcPr>
          <w:p w14:paraId="738918EF" w14:textId="77777777" w:rsidR="00870054" w:rsidRDefault="00870054">
            <w:pPr>
              <w:pStyle w:val="ConsPlusNormal"/>
              <w:jc w:val="center"/>
            </w:pPr>
            <w:r>
              <w:t>40 2 01 62150</w:t>
            </w:r>
          </w:p>
        </w:tc>
        <w:tc>
          <w:tcPr>
            <w:tcW w:w="680" w:type="dxa"/>
          </w:tcPr>
          <w:p w14:paraId="6D8E8700" w14:textId="77777777" w:rsidR="00870054" w:rsidRDefault="00870054">
            <w:pPr>
              <w:pStyle w:val="ConsPlusNormal"/>
            </w:pPr>
          </w:p>
        </w:tc>
        <w:tc>
          <w:tcPr>
            <w:tcW w:w="1701" w:type="dxa"/>
          </w:tcPr>
          <w:p w14:paraId="0FDE06B6" w14:textId="77777777" w:rsidR="00870054" w:rsidRDefault="00870054">
            <w:pPr>
              <w:pStyle w:val="ConsPlusNormal"/>
              <w:jc w:val="center"/>
            </w:pPr>
            <w:r>
              <w:t>9000,00</w:t>
            </w:r>
          </w:p>
        </w:tc>
        <w:tc>
          <w:tcPr>
            <w:tcW w:w="1701" w:type="dxa"/>
          </w:tcPr>
          <w:p w14:paraId="53B42365" w14:textId="77777777" w:rsidR="00870054" w:rsidRDefault="00870054">
            <w:pPr>
              <w:pStyle w:val="ConsPlusNormal"/>
              <w:jc w:val="center"/>
            </w:pPr>
            <w:r>
              <w:t>0,00</w:t>
            </w:r>
          </w:p>
        </w:tc>
        <w:tc>
          <w:tcPr>
            <w:tcW w:w="1701" w:type="dxa"/>
          </w:tcPr>
          <w:p w14:paraId="40BECB22" w14:textId="77777777" w:rsidR="00870054" w:rsidRDefault="00870054">
            <w:pPr>
              <w:pStyle w:val="ConsPlusNormal"/>
              <w:jc w:val="center"/>
            </w:pPr>
            <w:r>
              <w:t>0,00</w:t>
            </w:r>
          </w:p>
        </w:tc>
      </w:tr>
      <w:tr w:rsidR="00870054" w14:paraId="1398B0D9" w14:textId="77777777">
        <w:tc>
          <w:tcPr>
            <w:tcW w:w="2835" w:type="dxa"/>
          </w:tcPr>
          <w:p w14:paraId="41373637" w14:textId="77777777" w:rsidR="00870054" w:rsidRDefault="00870054">
            <w:pPr>
              <w:pStyle w:val="ConsPlusNormal"/>
            </w:pPr>
            <w:r>
              <w:t>Иные бюджетные ассигнования</w:t>
            </w:r>
          </w:p>
        </w:tc>
        <w:tc>
          <w:tcPr>
            <w:tcW w:w="680" w:type="dxa"/>
          </w:tcPr>
          <w:p w14:paraId="7E27AD20" w14:textId="77777777" w:rsidR="00870054" w:rsidRDefault="00870054">
            <w:pPr>
              <w:pStyle w:val="ConsPlusNormal"/>
              <w:jc w:val="center"/>
            </w:pPr>
            <w:r>
              <w:t>04</w:t>
            </w:r>
          </w:p>
        </w:tc>
        <w:tc>
          <w:tcPr>
            <w:tcW w:w="737" w:type="dxa"/>
          </w:tcPr>
          <w:p w14:paraId="532999F6" w14:textId="77777777" w:rsidR="00870054" w:rsidRDefault="00870054">
            <w:pPr>
              <w:pStyle w:val="ConsPlusNormal"/>
              <w:jc w:val="center"/>
            </w:pPr>
            <w:r>
              <w:t>05</w:t>
            </w:r>
          </w:p>
        </w:tc>
        <w:tc>
          <w:tcPr>
            <w:tcW w:w="1701" w:type="dxa"/>
          </w:tcPr>
          <w:p w14:paraId="7E045D96" w14:textId="77777777" w:rsidR="00870054" w:rsidRDefault="00870054">
            <w:pPr>
              <w:pStyle w:val="ConsPlusNormal"/>
              <w:jc w:val="center"/>
            </w:pPr>
            <w:r>
              <w:t>40 2 01 62150</w:t>
            </w:r>
          </w:p>
        </w:tc>
        <w:tc>
          <w:tcPr>
            <w:tcW w:w="680" w:type="dxa"/>
          </w:tcPr>
          <w:p w14:paraId="088740ED" w14:textId="77777777" w:rsidR="00870054" w:rsidRDefault="00870054">
            <w:pPr>
              <w:pStyle w:val="ConsPlusNormal"/>
              <w:jc w:val="center"/>
            </w:pPr>
            <w:r>
              <w:t>800</w:t>
            </w:r>
          </w:p>
        </w:tc>
        <w:tc>
          <w:tcPr>
            <w:tcW w:w="1701" w:type="dxa"/>
          </w:tcPr>
          <w:p w14:paraId="47D27A45" w14:textId="77777777" w:rsidR="00870054" w:rsidRDefault="00870054">
            <w:pPr>
              <w:pStyle w:val="ConsPlusNormal"/>
              <w:jc w:val="center"/>
            </w:pPr>
            <w:r>
              <w:t>9000,00</w:t>
            </w:r>
          </w:p>
        </w:tc>
        <w:tc>
          <w:tcPr>
            <w:tcW w:w="1701" w:type="dxa"/>
          </w:tcPr>
          <w:p w14:paraId="70A98F6A" w14:textId="77777777" w:rsidR="00870054" w:rsidRDefault="00870054">
            <w:pPr>
              <w:pStyle w:val="ConsPlusNormal"/>
              <w:jc w:val="center"/>
            </w:pPr>
            <w:r>
              <w:t>0,00</w:t>
            </w:r>
          </w:p>
        </w:tc>
        <w:tc>
          <w:tcPr>
            <w:tcW w:w="1701" w:type="dxa"/>
          </w:tcPr>
          <w:p w14:paraId="33EFDA5B" w14:textId="77777777" w:rsidR="00870054" w:rsidRDefault="00870054">
            <w:pPr>
              <w:pStyle w:val="ConsPlusNormal"/>
              <w:jc w:val="center"/>
            </w:pPr>
            <w:r>
              <w:t>0,00</w:t>
            </w:r>
          </w:p>
        </w:tc>
      </w:tr>
      <w:tr w:rsidR="00870054" w14:paraId="72390F6A" w14:textId="77777777">
        <w:tc>
          <w:tcPr>
            <w:tcW w:w="2835" w:type="dxa"/>
          </w:tcPr>
          <w:p w14:paraId="63C53BDD" w14:textId="77777777" w:rsidR="00870054" w:rsidRDefault="00870054">
            <w:pPr>
              <w:pStyle w:val="ConsPlusNormal"/>
            </w:pPr>
            <w:r>
              <w:t xml:space="preserve">Субсидирование части </w:t>
            </w:r>
            <w:r>
              <w:lastRenderedPageBreak/>
              <w:t>затрат на вылов (добычу) одного килограмма рыбы, реализованной юридическим лицам или индивидуальным предпринимателям</w:t>
            </w:r>
          </w:p>
        </w:tc>
        <w:tc>
          <w:tcPr>
            <w:tcW w:w="680" w:type="dxa"/>
          </w:tcPr>
          <w:p w14:paraId="20966E9F" w14:textId="77777777" w:rsidR="00870054" w:rsidRDefault="00870054">
            <w:pPr>
              <w:pStyle w:val="ConsPlusNormal"/>
              <w:jc w:val="center"/>
            </w:pPr>
            <w:r>
              <w:lastRenderedPageBreak/>
              <w:t>04</w:t>
            </w:r>
          </w:p>
        </w:tc>
        <w:tc>
          <w:tcPr>
            <w:tcW w:w="737" w:type="dxa"/>
          </w:tcPr>
          <w:p w14:paraId="461E7B5D" w14:textId="77777777" w:rsidR="00870054" w:rsidRDefault="00870054">
            <w:pPr>
              <w:pStyle w:val="ConsPlusNormal"/>
              <w:jc w:val="center"/>
            </w:pPr>
            <w:r>
              <w:t>05</w:t>
            </w:r>
          </w:p>
        </w:tc>
        <w:tc>
          <w:tcPr>
            <w:tcW w:w="1701" w:type="dxa"/>
          </w:tcPr>
          <w:p w14:paraId="1A6F8211" w14:textId="77777777" w:rsidR="00870054" w:rsidRDefault="00870054">
            <w:pPr>
              <w:pStyle w:val="ConsPlusNormal"/>
              <w:jc w:val="center"/>
            </w:pPr>
            <w:r>
              <w:t>40 2 01 62160</w:t>
            </w:r>
          </w:p>
        </w:tc>
        <w:tc>
          <w:tcPr>
            <w:tcW w:w="680" w:type="dxa"/>
          </w:tcPr>
          <w:p w14:paraId="42DD9380" w14:textId="77777777" w:rsidR="00870054" w:rsidRDefault="00870054">
            <w:pPr>
              <w:pStyle w:val="ConsPlusNormal"/>
            </w:pPr>
          </w:p>
        </w:tc>
        <w:tc>
          <w:tcPr>
            <w:tcW w:w="1701" w:type="dxa"/>
          </w:tcPr>
          <w:p w14:paraId="497080B9" w14:textId="77777777" w:rsidR="00870054" w:rsidRDefault="00870054">
            <w:pPr>
              <w:pStyle w:val="ConsPlusNormal"/>
              <w:jc w:val="center"/>
            </w:pPr>
            <w:r>
              <w:t>18960,00</w:t>
            </w:r>
          </w:p>
        </w:tc>
        <w:tc>
          <w:tcPr>
            <w:tcW w:w="1701" w:type="dxa"/>
          </w:tcPr>
          <w:p w14:paraId="7C071045" w14:textId="77777777" w:rsidR="00870054" w:rsidRDefault="00870054">
            <w:pPr>
              <w:pStyle w:val="ConsPlusNormal"/>
              <w:jc w:val="center"/>
            </w:pPr>
            <w:r>
              <w:t>0,00</w:t>
            </w:r>
          </w:p>
        </w:tc>
        <w:tc>
          <w:tcPr>
            <w:tcW w:w="1701" w:type="dxa"/>
          </w:tcPr>
          <w:p w14:paraId="360829D1" w14:textId="77777777" w:rsidR="00870054" w:rsidRDefault="00870054">
            <w:pPr>
              <w:pStyle w:val="ConsPlusNormal"/>
              <w:jc w:val="center"/>
            </w:pPr>
            <w:r>
              <w:t>0,00</w:t>
            </w:r>
          </w:p>
        </w:tc>
      </w:tr>
      <w:tr w:rsidR="00870054" w14:paraId="468B3B10" w14:textId="77777777">
        <w:tc>
          <w:tcPr>
            <w:tcW w:w="2835" w:type="dxa"/>
          </w:tcPr>
          <w:p w14:paraId="12114335" w14:textId="77777777" w:rsidR="00870054" w:rsidRDefault="00870054">
            <w:pPr>
              <w:pStyle w:val="ConsPlusNormal"/>
            </w:pPr>
            <w:r>
              <w:t>Иные бюджетные ассигнования</w:t>
            </w:r>
          </w:p>
        </w:tc>
        <w:tc>
          <w:tcPr>
            <w:tcW w:w="680" w:type="dxa"/>
          </w:tcPr>
          <w:p w14:paraId="3B4BF8BC" w14:textId="77777777" w:rsidR="00870054" w:rsidRDefault="00870054">
            <w:pPr>
              <w:pStyle w:val="ConsPlusNormal"/>
              <w:jc w:val="center"/>
            </w:pPr>
            <w:r>
              <w:t>04</w:t>
            </w:r>
          </w:p>
        </w:tc>
        <w:tc>
          <w:tcPr>
            <w:tcW w:w="737" w:type="dxa"/>
          </w:tcPr>
          <w:p w14:paraId="6C920BC7" w14:textId="77777777" w:rsidR="00870054" w:rsidRDefault="00870054">
            <w:pPr>
              <w:pStyle w:val="ConsPlusNormal"/>
              <w:jc w:val="center"/>
            </w:pPr>
            <w:r>
              <w:t>05</w:t>
            </w:r>
          </w:p>
        </w:tc>
        <w:tc>
          <w:tcPr>
            <w:tcW w:w="1701" w:type="dxa"/>
          </w:tcPr>
          <w:p w14:paraId="39DAB612" w14:textId="77777777" w:rsidR="00870054" w:rsidRDefault="00870054">
            <w:pPr>
              <w:pStyle w:val="ConsPlusNormal"/>
              <w:jc w:val="center"/>
            </w:pPr>
            <w:r>
              <w:t>40 2 01 62160</w:t>
            </w:r>
          </w:p>
        </w:tc>
        <w:tc>
          <w:tcPr>
            <w:tcW w:w="680" w:type="dxa"/>
          </w:tcPr>
          <w:p w14:paraId="1687B638" w14:textId="77777777" w:rsidR="00870054" w:rsidRDefault="00870054">
            <w:pPr>
              <w:pStyle w:val="ConsPlusNormal"/>
              <w:jc w:val="center"/>
            </w:pPr>
            <w:r>
              <w:t>800</w:t>
            </w:r>
          </w:p>
        </w:tc>
        <w:tc>
          <w:tcPr>
            <w:tcW w:w="1701" w:type="dxa"/>
          </w:tcPr>
          <w:p w14:paraId="6F664879" w14:textId="77777777" w:rsidR="00870054" w:rsidRDefault="00870054">
            <w:pPr>
              <w:pStyle w:val="ConsPlusNormal"/>
              <w:jc w:val="center"/>
            </w:pPr>
            <w:r>
              <w:t>18960,00</w:t>
            </w:r>
          </w:p>
        </w:tc>
        <w:tc>
          <w:tcPr>
            <w:tcW w:w="1701" w:type="dxa"/>
          </w:tcPr>
          <w:p w14:paraId="41F74AC2" w14:textId="77777777" w:rsidR="00870054" w:rsidRDefault="00870054">
            <w:pPr>
              <w:pStyle w:val="ConsPlusNormal"/>
              <w:jc w:val="center"/>
            </w:pPr>
            <w:r>
              <w:t>0,00</w:t>
            </w:r>
          </w:p>
        </w:tc>
        <w:tc>
          <w:tcPr>
            <w:tcW w:w="1701" w:type="dxa"/>
          </w:tcPr>
          <w:p w14:paraId="46FBD79B" w14:textId="77777777" w:rsidR="00870054" w:rsidRDefault="00870054">
            <w:pPr>
              <w:pStyle w:val="ConsPlusNormal"/>
              <w:jc w:val="center"/>
            </w:pPr>
            <w:r>
              <w:t>0,00</w:t>
            </w:r>
          </w:p>
        </w:tc>
      </w:tr>
      <w:tr w:rsidR="00870054" w14:paraId="62B8E9D2" w14:textId="77777777">
        <w:tc>
          <w:tcPr>
            <w:tcW w:w="2835" w:type="dxa"/>
          </w:tcPr>
          <w:p w14:paraId="6665A1E9" w14:textId="77777777" w:rsidR="00870054" w:rsidRDefault="00870054">
            <w:pPr>
              <w:pStyle w:val="ConsPlusNormal"/>
            </w:pPr>
            <w:r>
              <w:t>Комплексы процессных мероприятий</w:t>
            </w:r>
          </w:p>
        </w:tc>
        <w:tc>
          <w:tcPr>
            <w:tcW w:w="680" w:type="dxa"/>
          </w:tcPr>
          <w:p w14:paraId="64016453" w14:textId="77777777" w:rsidR="00870054" w:rsidRDefault="00870054">
            <w:pPr>
              <w:pStyle w:val="ConsPlusNormal"/>
              <w:jc w:val="center"/>
            </w:pPr>
            <w:r>
              <w:t>04</w:t>
            </w:r>
          </w:p>
        </w:tc>
        <w:tc>
          <w:tcPr>
            <w:tcW w:w="737" w:type="dxa"/>
          </w:tcPr>
          <w:p w14:paraId="2472A796" w14:textId="77777777" w:rsidR="00870054" w:rsidRDefault="00870054">
            <w:pPr>
              <w:pStyle w:val="ConsPlusNormal"/>
              <w:jc w:val="center"/>
            </w:pPr>
            <w:r>
              <w:t>05</w:t>
            </w:r>
          </w:p>
        </w:tc>
        <w:tc>
          <w:tcPr>
            <w:tcW w:w="1701" w:type="dxa"/>
          </w:tcPr>
          <w:p w14:paraId="5D93DA64" w14:textId="77777777" w:rsidR="00870054" w:rsidRDefault="00870054">
            <w:pPr>
              <w:pStyle w:val="ConsPlusNormal"/>
              <w:jc w:val="center"/>
            </w:pPr>
            <w:r>
              <w:t>40 4</w:t>
            </w:r>
          </w:p>
        </w:tc>
        <w:tc>
          <w:tcPr>
            <w:tcW w:w="680" w:type="dxa"/>
          </w:tcPr>
          <w:p w14:paraId="0C2E1150" w14:textId="77777777" w:rsidR="00870054" w:rsidRDefault="00870054">
            <w:pPr>
              <w:pStyle w:val="ConsPlusNormal"/>
            </w:pPr>
          </w:p>
        </w:tc>
        <w:tc>
          <w:tcPr>
            <w:tcW w:w="1701" w:type="dxa"/>
          </w:tcPr>
          <w:p w14:paraId="5E5ADB83" w14:textId="77777777" w:rsidR="00870054" w:rsidRDefault="00870054">
            <w:pPr>
              <w:pStyle w:val="ConsPlusNormal"/>
              <w:jc w:val="center"/>
            </w:pPr>
            <w:r>
              <w:t>43338,40</w:t>
            </w:r>
          </w:p>
        </w:tc>
        <w:tc>
          <w:tcPr>
            <w:tcW w:w="1701" w:type="dxa"/>
          </w:tcPr>
          <w:p w14:paraId="5EA42C4B" w14:textId="77777777" w:rsidR="00870054" w:rsidRDefault="00870054">
            <w:pPr>
              <w:pStyle w:val="ConsPlusNormal"/>
              <w:jc w:val="center"/>
            </w:pPr>
            <w:r>
              <w:t>31853,90</w:t>
            </w:r>
          </w:p>
        </w:tc>
        <w:tc>
          <w:tcPr>
            <w:tcW w:w="1701" w:type="dxa"/>
          </w:tcPr>
          <w:p w14:paraId="5B44352D" w14:textId="77777777" w:rsidR="00870054" w:rsidRDefault="00870054">
            <w:pPr>
              <w:pStyle w:val="ConsPlusNormal"/>
              <w:jc w:val="center"/>
            </w:pPr>
            <w:r>
              <w:t>31853,90</w:t>
            </w:r>
          </w:p>
        </w:tc>
      </w:tr>
      <w:tr w:rsidR="00870054" w14:paraId="687B35B7" w14:textId="77777777">
        <w:tc>
          <w:tcPr>
            <w:tcW w:w="2835" w:type="dxa"/>
          </w:tcPr>
          <w:p w14:paraId="6AEEFB66" w14:textId="77777777" w:rsidR="00870054" w:rsidRDefault="00870054">
            <w:pPr>
              <w:pStyle w:val="ConsPlusNormal"/>
            </w:pPr>
            <w:r>
              <w:t>Комплекс процессных мероприятий "Обеспечение деятельности государственного органа и подведомственных учреждений"</w:t>
            </w:r>
          </w:p>
        </w:tc>
        <w:tc>
          <w:tcPr>
            <w:tcW w:w="680" w:type="dxa"/>
          </w:tcPr>
          <w:p w14:paraId="6D2F5749" w14:textId="77777777" w:rsidR="00870054" w:rsidRDefault="00870054">
            <w:pPr>
              <w:pStyle w:val="ConsPlusNormal"/>
              <w:jc w:val="center"/>
            </w:pPr>
            <w:r>
              <w:t>04</w:t>
            </w:r>
          </w:p>
        </w:tc>
        <w:tc>
          <w:tcPr>
            <w:tcW w:w="737" w:type="dxa"/>
          </w:tcPr>
          <w:p w14:paraId="4C3486A0" w14:textId="77777777" w:rsidR="00870054" w:rsidRDefault="00870054">
            <w:pPr>
              <w:pStyle w:val="ConsPlusNormal"/>
              <w:jc w:val="center"/>
            </w:pPr>
            <w:r>
              <w:t>05</w:t>
            </w:r>
          </w:p>
        </w:tc>
        <w:tc>
          <w:tcPr>
            <w:tcW w:w="1701" w:type="dxa"/>
          </w:tcPr>
          <w:p w14:paraId="161D92C0" w14:textId="77777777" w:rsidR="00870054" w:rsidRDefault="00870054">
            <w:pPr>
              <w:pStyle w:val="ConsPlusNormal"/>
              <w:jc w:val="center"/>
            </w:pPr>
            <w:r>
              <w:t>40 4 01</w:t>
            </w:r>
          </w:p>
        </w:tc>
        <w:tc>
          <w:tcPr>
            <w:tcW w:w="680" w:type="dxa"/>
          </w:tcPr>
          <w:p w14:paraId="07939570" w14:textId="77777777" w:rsidR="00870054" w:rsidRDefault="00870054">
            <w:pPr>
              <w:pStyle w:val="ConsPlusNormal"/>
            </w:pPr>
          </w:p>
        </w:tc>
        <w:tc>
          <w:tcPr>
            <w:tcW w:w="1701" w:type="dxa"/>
          </w:tcPr>
          <w:p w14:paraId="43D89A51" w14:textId="77777777" w:rsidR="00870054" w:rsidRDefault="00870054">
            <w:pPr>
              <w:pStyle w:val="ConsPlusNormal"/>
              <w:jc w:val="center"/>
            </w:pPr>
            <w:r>
              <w:t>43338,40</w:t>
            </w:r>
          </w:p>
        </w:tc>
        <w:tc>
          <w:tcPr>
            <w:tcW w:w="1701" w:type="dxa"/>
          </w:tcPr>
          <w:p w14:paraId="67A4EAD8" w14:textId="77777777" w:rsidR="00870054" w:rsidRDefault="00870054">
            <w:pPr>
              <w:pStyle w:val="ConsPlusNormal"/>
              <w:jc w:val="center"/>
            </w:pPr>
            <w:r>
              <w:t>31853,90</w:t>
            </w:r>
          </w:p>
        </w:tc>
        <w:tc>
          <w:tcPr>
            <w:tcW w:w="1701" w:type="dxa"/>
          </w:tcPr>
          <w:p w14:paraId="3CD23D01" w14:textId="77777777" w:rsidR="00870054" w:rsidRDefault="00870054">
            <w:pPr>
              <w:pStyle w:val="ConsPlusNormal"/>
              <w:jc w:val="center"/>
            </w:pPr>
            <w:r>
              <w:t>31853,90</w:t>
            </w:r>
          </w:p>
        </w:tc>
      </w:tr>
      <w:tr w:rsidR="00870054" w14:paraId="349C1AAB" w14:textId="77777777">
        <w:tc>
          <w:tcPr>
            <w:tcW w:w="2835" w:type="dxa"/>
          </w:tcPr>
          <w:p w14:paraId="59C88BF7"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680" w:type="dxa"/>
          </w:tcPr>
          <w:p w14:paraId="7DAE5E70" w14:textId="77777777" w:rsidR="00870054" w:rsidRDefault="00870054">
            <w:pPr>
              <w:pStyle w:val="ConsPlusNormal"/>
              <w:jc w:val="center"/>
            </w:pPr>
            <w:r>
              <w:t>04</w:t>
            </w:r>
          </w:p>
        </w:tc>
        <w:tc>
          <w:tcPr>
            <w:tcW w:w="737" w:type="dxa"/>
          </w:tcPr>
          <w:p w14:paraId="2569FB7B" w14:textId="77777777" w:rsidR="00870054" w:rsidRDefault="00870054">
            <w:pPr>
              <w:pStyle w:val="ConsPlusNormal"/>
              <w:jc w:val="center"/>
            </w:pPr>
            <w:r>
              <w:t>05</w:t>
            </w:r>
          </w:p>
        </w:tc>
        <w:tc>
          <w:tcPr>
            <w:tcW w:w="1701" w:type="dxa"/>
          </w:tcPr>
          <w:p w14:paraId="6DE15CD8" w14:textId="77777777" w:rsidR="00870054" w:rsidRDefault="00870054">
            <w:pPr>
              <w:pStyle w:val="ConsPlusNormal"/>
              <w:jc w:val="center"/>
            </w:pPr>
            <w:r>
              <w:t>40 4 01 00590</w:t>
            </w:r>
          </w:p>
        </w:tc>
        <w:tc>
          <w:tcPr>
            <w:tcW w:w="680" w:type="dxa"/>
          </w:tcPr>
          <w:p w14:paraId="79B3CF63" w14:textId="77777777" w:rsidR="00870054" w:rsidRDefault="00870054">
            <w:pPr>
              <w:pStyle w:val="ConsPlusNormal"/>
            </w:pPr>
          </w:p>
        </w:tc>
        <w:tc>
          <w:tcPr>
            <w:tcW w:w="1701" w:type="dxa"/>
          </w:tcPr>
          <w:p w14:paraId="0228122A" w14:textId="77777777" w:rsidR="00870054" w:rsidRDefault="00870054">
            <w:pPr>
              <w:pStyle w:val="ConsPlusNormal"/>
              <w:jc w:val="center"/>
            </w:pPr>
            <w:r>
              <w:t>12625,89</w:t>
            </w:r>
          </w:p>
        </w:tc>
        <w:tc>
          <w:tcPr>
            <w:tcW w:w="1701" w:type="dxa"/>
          </w:tcPr>
          <w:p w14:paraId="564D78D9" w14:textId="77777777" w:rsidR="00870054" w:rsidRDefault="00870054">
            <w:pPr>
              <w:pStyle w:val="ConsPlusNormal"/>
              <w:jc w:val="center"/>
            </w:pPr>
            <w:r>
              <w:t>7498,40</w:t>
            </w:r>
          </w:p>
        </w:tc>
        <w:tc>
          <w:tcPr>
            <w:tcW w:w="1701" w:type="dxa"/>
          </w:tcPr>
          <w:p w14:paraId="75220163" w14:textId="77777777" w:rsidR="00870054" w:rsidRDefault="00870054">
            <w:pPr>
              <w:pStyle w:val="ConsPlusNormal"/>
              <w:jc w:val="center"/>
            </w:pPr>
            <w:r>
              <w:t>7498,40</w:t>
            </w:r>
          </w:p>
        </w:tc>
      </w:tr>
      <w:tr w:rsidR="00870054" w14:paraId="66AE6374" w14:textId="77777777">
        <w:tc>
          <w:tcPr>
            <w:tcW w:w="2835" w:type="dxa"/>
          </w:tcPr>
          <w:p w14:paraId="63B7D495" w14:textId="77777777" w:rsidR="00870054" w:rsidRDefault="00870054">
            <w:pPr>
              <w:pStyle w:val="ConsPlusNormal"/>
            </w:pPr>
            <w:r>
              <w:t xml:space="preserve">Предоставление субсидий бюджетным, автономным учреждениям и иным некоммерческим </w:t>
            </w:r>
            <w:r>
              <w:lastRenderedPageBreak/>
              <w:t>организациям</w:t>
            </w:r>
          </w:p>
        </w:tc>
        <w:tc>
          <w:tcPr>
            <w:tcW w:w="680" w:type="dxa"/>
          </w:tcPr>
          <w:p w14:paraId="1E633664" w14:textId="77777777" w:rsidR="00870054" w:rsidRDefault="00870054">
            <w:pPr>
              <w:pStyle w:val="ConsPlusNormal"/>
              <w:jc w:val="center"/>
            </w:pPr>
            <w:r>
              <w:lastRenderedPageBreak/>
              <w:t>04</w:t>
            </w:r>
          </w:p>
        </w:tc>
        <w:tc>
          <w:tcPr>
            <w:tcW w:w="737" w:type="dxa"/>
          </w:tcPr>
          <w:p w14:paraId="5F2A6122" w14:textId="77777777" w:rsidR="00870054" w:rsidRDefault="00870054">
            <w:pPr>
              <w:pStyle w:val="ConsPlusNormal"/>
              <w:jc w:val="center"/>
            </w:pPr>
            <w:r>
              <w:t>05</w:t>
            </w:r>
          </w:p>
        </w:tc>
        <w:tc>
          <w:tcPr>
            <w:tcW w:w="1701" w:type="dxa"/>
          </w:tcPr>
          <w:p w14:paraId="77DD4823" w14:textId="77777777" w:rsidR="00870054" w:rsidRDefault="00870054">
            <w:pPr>
              <w:pStyle w:val="ConsPlusNormal"/>
              <w:jc w:val="center"/>
            </w:pPr>
            <w:r>
              <w:t>40 4 01 00590</w:t>
            </w:r>
          </w:p>
        </w:tc>
        <w:tc>
          <w:tcPr>
            <w:tcW w:w="680" w:type="dxa"/>
          </w:tcPr>
          <w:p w14:paraId="7F257167" w14:textId="77777777" w:rsidR="00870054" w:rsidRDefault="00870054">
            <w:pPr>
              <w:pStyle w:val="ConsPlusNormal"/>
              <w:jc w:val="center"/>
            </w:pPr>
            <w:r>
              <w:t>600</w:t>
            </w:r>
          </w:p>
        </w:tc>
        <w:tc>
          <w:tcPr>
            <w:tcW w:w="1701" w:type="dxa"/>
          </w:tcPr>
          <w:p w14:paraId="5A7C8503" w14:textId="77777777" w:rsidR="00870054" w:rsidRDefault="00870054">
            <w:pPr>
              <w:pStyle w:val="ConsPlusNormal"/>
              <w:jc w:val="center"/>
            </w:pPr>
            <w:r>
              <w:t>12625,89</w:t>
            </w:r>
          </w:p>
        </w:tc>
        <w:tc>
          <w:tcPr>
            <w:tcW w:w="1701" w:type="dxa"/>
          </w:tcPr>
          <w:p w14:paraId="7607A305" w14:textId="77777777" w:rsidR="00870054" w:rsidRDefault="00870054">
            <w:pPr>
              <w:pStyle w:val="ConsPlusNormal"/>
              <w:jc w:val="center"/>
            </w:pPr>
            <w:r>
              <w:t>7498,40</w:t>
            </w:r>
          </w:p>
        </w:tc>
        <w:tc>
          <w:tcPr>
            <w:tcW w:w="1701" w:type="dxa"/>
          </w:tcPr>
          <w:p w14:paraId="1E05FC57" w14:textId="77777777" w:rsidR="00870054" w:rsidRDefault="00870054">
            <w:pPr>
              <w:pStyle w:val="ConsPlusNormal"/>
              <w:jc w:val="center"/>
            </w:pPr>
            <w:r>
              <w:t>7498,40</w:t>
            </w:r>
          </w:p>
        </w:tc>
      </w:tr>
      <w:tr w:rsidR="00870054" w14:paraId="29C30D2B" w14:textId="77777777">
        <w:tc>
          <w:tcPr>
            <w:tcW w:w="2835" w:type="dxa"/>
          </w:tcPr>
          <w:p w14:paraId="4B2A4EC7" w14:textId="77777777" w:rsidR="00870054" w:rsidRDefault="00870054">
            <w:pPr>
              <w:pStyle w:val="ConsPlusNormal"/>
            </w:pPr>
            <w:r>
              <w:t>Финансовое обеспечение выполнения функций государственных органов</w:t>
            </w:r>
          </w:p>
        </w:tc>
        <w:tc>
          <w:tcPr>
            <w:tcW w:w="680" w:type="dxa"/>
          </w:tcPr>
          <w:p w14:paraId="311D08E0" w14:textId="77777777" w:rsidR="00870054" w:rsidRDefault="00870054">
            <w:pPr>
              <w:pStyle w:val="ConsPlusNormal"/>
              <w:jc w:val="center"/>
            </w:pPr>
            <w:r>
              <w:t>04</w:t>
            </w:r>
          </w:p>
        </w:tc>
        <w:tc>
          <w:tcPr>
            <w:tcW w:w="737" w:type="dxa"/>
          </w:tcPr>
          <w:p w14:paraId="41EA5862" w14:textId="77777777" w:rsidR="00870054" w:rsidRDefault="00870054">
            <w:pPr>
              <w:pStyle w:val="ConsPlusNormal"/>
              <w:jc w:val="center"/>
            </w:pPr>
            <w:r>
              <w:t>05</w:t>
            </w:r>
          </w:p>
        </w:tc>
        <w:tc>
          <w:tcPr>
            <w:tcW w:w="1701" w:type="dxa"/>
          </w:tcPr>
          <w:p w14:paraId="564D8DBA" w14:textId="77777777" w:rsidR="00870054" w:rsidRDefault="00870054">
            <w:pPr>
              <w:pStyle w:val="ConsPlusNormal"/>
              <w:jc w:val="center"/>
            </w:pPr>
            <w:r>
              <w:t>40 4 01 20000</w:t>
            </w:r>
          </w:p>
        </w:tc>
        <w:tc>
          <w:tcPr>
            <w:tcW w:w="680" w:type="dxa"/>
          </w:tcPr>
          <w:p w14:paraId="78430883" w14:textId="77777777" w:rsidR="00870054" w:rsidRDefault="00870054">
            <w:pPr>
              <w:pStyle w:val="ConsPlusNormal"/>
            </w:pPr>
          </w:p>
        </w:tc>
        <w:tc>
          <w:tcPr>
            <w:tcW w:w="1701" w:type="dxa"/>
          </w:tcPr>
          <w:p w14:paraId="3EAA71AA" w14:textId="77777777" w:rsidR="00870054" w:rsidRDefault="00870054">
            <w:pPr>
              <w:pStyle w:val="ConsPlusNormal"/>
              <w:jc w:val="center"/>
            </w:pPr>
            <w:r>
              <w:t>24712,51</w:t>
            </w:r>
          </w:p>
        </w:tc>
        <w:tc>
          <w:tcPr>
            <w:tcW w:w="1701" w:type="dxa"/>
          </w:tcPr>
          <w:p w14:paraId="2BD76C23" w14:textId="77777777" w:rsidR="00870054" w:rsidRDefault="00870054">
            <w:pPr>
              <w:pStyle w:val="ConsPlusNormal"/>
              <w:jc w:val="center"/>
            </w:pPr>
            <w:r>
              <w:t>24355,50</w:t>
            </w:r>
          </w:p>
        </w:tc>
        <w:tc>
          <w:tcPr>
            <w:tcW w:w="1701" w:type="dxa"/>
          </w:tcPr>
          <w:p w14:paraId="025C4B57" w14:textId="77777777" w:rsidR="00870054" w:rsidRDefault="00870054">
            <w:pPr>
              <w:pStyle w:val="ConsPlusNormal"/>
              <w:jc w:val="center"/>
            </w:pPr>
            <w:r>
              <w:t>24355,50</w:t>
            </w:r>
          </w:p>
        </w:tc>
      </w:tr>
      <w:tr w:rsidR="00870054" w14:paraId="5D383E96" w14:textId="77777777">
        <w:tc>
          <w:tcPr>
            <w:tcW w:w="2835" w:type="dxa"/>
          </w:tcPr>
          <w:p w14:paraId="3ADCE5D1"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47696070" w14:textId="77777777" w:rsidR="00870054" w:rsidRDefault="00870054">
            <w:pPr>
              <w:pStyle w:val="ConsPlusNormal"/>
              <w:jc w:val="center"/>
            </w:pPr>
            <w:r>
              <w:t>04</w:t>
            </w:r>
          </w:p>
        </w:tc>
        <w:tc>
          <w:tcPr>
            <w:tcW w:w="737" w:type="dxa"/>
          </w:tcPr>
          <w:p w14:paraId="30A5768A" w14:textId="77777777" w:rsidR="00870054" w:rsidRDefault="00870054">
            <w:pPr>
              <w:pStyle w:val="ConsPlusNormal"/>
              <w:jc w:val="center"/>
            </w:pPr>
            <w:r>
              <w:t>05</w:t>
            </w:r>
          </w:p>
        </w:tc>
        <w:tc>
          <w:tcPr>
            <w:tcW w:w="1701" w:type="dxa"/>
          </w:tcPr>
          <w:p w14:paraId="56C15B68" w14:textId="77777777" w:rsidR="00870054" w:rsidRDefault="00870054">
            <w:pPr>
              <w:pStyle w:val="ConsPlusNormal"/>
              <w:jc w:val="center"/>
            </w:pPr>
            <w:r>
              <w:t>40 4 01 20000</w:t>
            </w:r>
          </w:p>
        </w:tc>
        <w:tc>
          <w:tcPr>
            <w:tcW w:w="680" w:type="dxa"/>
          </w:tcPr>
          <w:p w14:paraId="52DC855D" w14:textId="77777777" w:rsidR="00870054" w:rsidRDefault="00870054">
            <w:pPr>
              <w:pStyle w:val="ConsPlusNormal"/>
              <w:jc w:val="center"/>
            </w:pPr>
            <w:r>
              <w:t>100</w:t>
            </w:r>
          </w:p>
        </w:tc>
        <w:tc>
          <w:tcPr>
            <w:tcW w:w="1701" w:type="dxa"/>
          </w:tcPr>
          <w:p w14:paraId="70F51FCB" w14:textId="77777777" w:rsidR="00870054" w:rsidRDefault="00870054">
            <w:pPr>
              <w:pStyle w:val="ConsPlusNormal"/>
              <w:jc w:val="center"/>
            </w:pPr>
            <w:r>
              <w:t>23232,20</w:t>
            </w:r>
          </w:p>
        </w:tc>
        <w:tc>
          <w:tcPr>
            <w:tcW w:w="1701" w:type="dxa"/>
          </w:tcPr>
          <w:p w14:paraId="06D194E1" w14:textId="77777777" w:rsidR="00870054" w:rsidRDefault="00870054">
            <w:pPr>
              <w:pStyle w:val="ConsPlusNormal"/>
              <w:jc w:val="center"/>
            </w:pPr>
            <w:r>
              <w:t>23132,20</w:t>
            </w:r>
          </w:p>
        </w:tc>
        <w:tc>
          <w:tcPr>
            <w:tcW w:w="1701" w:type="dxa"/>
          </w:tcPr>
          <w:p w14:paraId="31491F08" w14:textId="77777777" w:rsidR="00870054" w:rsidRDefault="00870054">
            <w:pPr>
              <w:pStyle w:val="ConsPlusNormal"/>
              <w:jc w:val="center"/>
            </w:pPr>
            <w:r>
              <w:t>23132,20</w:t>
            </w:r>
          </w:p>
        </w:tc>
      </w:tr>
      <w:tr w:rsidR="00870054" w14:paraId="51CDC411" w14:textId="77777777">
        <w:tc>
          <w:tcPr>
            <w:tcW w:w="2835" w:type="dxa"/>
          </w:tcPr>
          <w:p w14:paraId="51C5E1AC"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2F6F73E1" w14:textId="77777777" w:rsidR="00870054" w:rsidRDefault="00870054">
            <w:pPr>
              <w:pStyle w:val="ConsPlusNormal"/>
              <w:jc w:val="center"/>
            </w:pPr>
            <w:r>
              <w:t>04</w:t>
            </w:r>
          </w:p>
        </w:tc>
        <w:tc>
          <w:tcPr>
            <w:tcW w:w="737" w:type="dxa"/>
          </w:tcPr>
          <w:p w14:paraId="61BD43E5" w14:textId="77777777" w:rsidR="00870054" w:rsidRDefault="00870054">
            <w:pPr>
              <w:pStyle w:val="ConsPlusNormal"/>
              <w:jc w:val="center"/>
            </w:pPr>
            <w:r>
              <w:t>05</w:t>
            </w:r>
          </w:p>
        </w:tc>
        <w:tc>
          <w:tcPr>
            <w:tcW w:w="1701" w:type="dxa"/>
          </w:tcPr>
          <w:p w14:paraId="34E29B22" w14:textId="77777777" w:rsidR="00870054" w:rsidRDefault="00870054">
            <w:pPr>
              <w:pStyle w:val="ConsPlusNormal"/>
              <w:jc w:val="center"/>
            </w:pPr>
            <w:r>
              <w:t>40 4 01 20000</w:t>
            </w:r>
          </w:p>
        </w:tc>
        <w:tc>
          <w:tcPr>
            <w:tcW w:w="680" w:type="dxa"/>
          </w:tcPr>
          <w:p w14:paraId="74663340" w14:textId="77777777" w:rsidR="00870054" w:rsidRDefault="00870054">
            <w:pPr>
              <w:pStyle w:val="ConsPlusNormal"/>
              <w:jc w:val="center"/>
            </w:pPr>
            <w:r>
              <w:t>200</w:t>
            </w:r>
          </w:p>
        </w:tc>
        <w:tc>
          <w:tcPr>
            <w:tcW w:w="1701" w:type="dxa"/>
          </w:tcPr>
          <w:p w14:paraId="0FC91E88" w14:textId="77777777" w:rsidR="00870054" w:rsidRDefault="00870054">
            <w:pPr>
              <w:pStyle w:val="ConsPlusNormal"/>
              <w:jc w:val="center"/>
            </w:pPr>
            <w:r>
              <w:t>1380,31</w:t>
            </w:r>
          </w:p>
        </w:tc>
        <w:tc>
          <w:tcPr>
            <w:tcW w:w="1701" w:type="dxa"/>
          </w:tcPr>
          <w:p w14:paraId="31A4F9AF" w14:textId="77777777" w:rsidR="00870054" w:rsidRDefault="00870054">
            <w:pPr>
              <w:pStyle w:val="ConsPlusNormal"/>
              <w:jc w:val="center"/>
            </w:pPr>
            <w:r>
              <w:t>1173,30</w:t>
            </w:r>
          </w:p>
        </w:tc>
        <w:tc>
          <w:tcPr>
            <w:tcW w:w="1701" w:type="dxa"/>
          </w:tcPr>
          <w:p w14:paraId="210B83D8" w14:textId="77777777" w:rsidR="00870054" w:rsidRDefault="00870054">
            <w:pPr>
              <w:pStyle w:val="ConsPlusNormal"/>
              <w:jc w:val="center"/>
            </w:pPr>
            <w:r>
              <w:t>1173,30</w:t>
            </w:r>
          </w:p>
        </w:tc>
      </w:tr>
      <w:tr w:rsidR="00870054" w14:paraId="4A9466AE" w14:textId="77777777">
        <w:tc>
          <w:tcPr>
            <w:tcW w:w="2835" w:type="dxa"/>
          </w:tcPr>
          <w:p w14:paraId="5DE7AEC5" w14:textId="77777777" w:rsidR="00870054" w:rsidRDefault="00870054">
            <w:pPr>
              <w:pStyle w:val="ConsPlusNormal"/>
            </w:pPr>
            <w:r>
              <w:t>Иные бюджетные ассигнования</w:t>
            </w:r>
          </w:p>
        </w:tc>
        <w:tc>
          <w:tcPr>
            <w:tcW w:w="680" w:type="dxa"/>
          </w:tcPr>
          <w:p w14:paraId="1C28994E" w14:textId="77777777" w:rsidR="00870054" w:rsidRDefault="00870054">
            <w:pPr>
              <w:pStyle w:val="ConsPlusNormal"/>
              <w:jc w:val="center"/>
            </w:pPr>
            <w:r>
              <w:t>04</w:t>
            </w:r>
          </w:p>
        </w:tc>
        <w:tc>
          <w:tcPr>
            <w:tcW w:w="737" w:type="dxa"/>
          </w:tcPr>
          <w:p w14:paraId="5C8E01BA" w14:textId="77777777" w:rsidR="00870054" w:rsidRDefault="00870054">
            <w:pPr>
              <w:pStyle w:val="ConsPlusNormal"/>
              <w:jc w:val="center"/>
            </w:pPr>
            <w:r>
              <w:t>05</w:t>
            </w:r>
          </w:p>
        </w:tc>
        <w:tc>
          <w:tcPr>
            <w:tcW w:w="1701" w:type="dxa"/>
          </w:tcPr>
          <w:p w14:paraId="4EE525D8" w14:textId="77777777" w:rsidR="00870054" w:rsidRDefault="00870054">
            <w:pPr>
              <w:pStyle w:val="ConsPlusNormal"/>
              <w:jc w:val="center"/>
            </w:pPr>
            <w:r>
              <w:t>40 4 01 20000</w:t>
            </w:r>
          </w:p>
        </w:tc>
        <w:tc>
          <w:tcPr>
            <w:tcW w:w="680" w:type="dxa"/>
          </w:tcPr>
          <w:p w14:paraId="47E9B12D" w14:textId="77777777" w:rsidR="00870054" w:rsidRDefault="00870054">
            <w:pPr>
              <w:pStyle w:val="ConsPlusNormal"/>
              <w:jc w:val="center"/>
            </w:pPr>
            <w:r>
              <w:t>800</w:t>
            </w:r>
          </w:p>
        </w:tc>
        <w:tc>
          <w:tcPr>
            <w:tcW w:w="1701" w:type="dxa"/>
          </w:tcPr>
          <w:p w14:paraId="6B3EDFCA" w14:textId="77777777" w:rsidR="00870054" w:rsidRDefault="00870054">
            <w:pPr>
              <w:pStyle w:val="ConsPlusNormal"/>
              <w:jc w:val="center"/>
            </w:pPr>
            <w:r>
              <w:t>100,00</w:t>
            </w:r>
          </w:p>
        </w:tc>
        <w:tc>
          <w:tcPr>
            <w:tcW w:w="1701" w:type="dxa"/>
          </w:tcPr>
          <w:p w14:paraId="661C3D6B" w14:textId="77777777" w:rsidR="00870054" w:rsidRDefault="00870054">
            <w:pPr>
              <w:pStyle w:val="ConsPlusNormal"/>
              <w:jc w:val="center"/>
            </w:pPr>
            <w:r>
              <w:t>50,00</w:t>
            </w:r>
          </w:p>
        </w:tc>
        <w:tc>
          <w:tcPr>
            <w:tcW w:w="1701" w:type="dxa"/>
          </w:tcPr>
          <w:p w14:paraId="646D2795" w14:textId="77777777" w:rsidR="00870054" w:rsidRDefault="00870054">
            <w:pPr>
              <w:pStyle w:val="ConsPlusNormal"/>
              <w:jc w:val="center"/>
            </w:pPr>
            <w:r>
              <w:t>50,00</w:t>
            </w:r>
          </w:p>
        </w:tc>
      </w:tr>
      <w:tr w:rsidR="00870054" w14:paraId="552A62B3" w14:textId="77777777">
        <w:tc>
          <w:tcPr>
            <w:tcW w:w="2835" w:type="dxa"/>
          </w:tcPr>
          <w:p w14:paraId="3A33FC1A" w14:textId="77777777" w:rsidR="00870054" w:rsidRDefault="00870054">
            <w:pPr>
              <w:pStyle w:val="ConsPlusNormal"/>
            </w:pPr>
            <w:r>
              <w:t xml:space="preserve">Реализация мероприятий по созданию бренда продуктов питания, организации выставочно-ярмарочной </w:t>
            </w:r>
            <w:r>
              <w:lastRenderedPageBreak/>
              <w:t>деятельности</w:t>
            </w:r>
          </w:p>
        </w:tc>
        <w:tc>
          <w:tcPr>
            <w:tcW w:w="680" w:type="dxa"/>
          </w:tcPr>
          <w:p w14:paraId="775B3195" w14:textId="77777777" w:rsidR="00870054" w:rsidRDefault="00870054">
            <w:pPr>
              <w:pStyle w:val="ConsPlusNormal"/>
              <w:jc w:val="center"/>
            </w:pPr>
            <w:r>
              <w:lastRenderedPageBreak/>
              <w:t>04</w:t>
            </w:r>
          </w:p>
        </w:tc>
        <w:tc>
          <w:tcPr>
            <w:tcW w:w="737" w:type="dxa"/>
          </w:tcPr>
          <w:p w14:paraId="008A0D8E" w14:textId="77777777" w:rsidR="00870054" w:rsidRDefault="00870054">
            <w:pPr>
              <w:pStyle w:val="ConsPlusNormal"/>
              <w:jc w:val="center"/>
            </w:pPr>
            <w:r>
              <w:t>05</w:t>
            </w:r>
          </w:p>
        </w:tc>
        <w:tc>
          <w:tcPr>
            <w:tcW w:w="1701" w:type="dxa"/>
          </w:tcPr>
          <w:p w14:paraId="4B36ADC4" w14:textId="77777777" w:rsidR="00870054" w:rsidRDefault="00870054">
            <w:pPr>
              <w:pStyle w:val="ConsPlusNormal"/>
              <w:jc w:val="center"/>
            </w:pPr>
            <w:r>
              <w:t>40 4 01 60680</w:t>
            </w:r>
          </w:p>
        </w:tc>
        <w:tc>
          <w:tcPr>
            <w:tcW w:w="680" w:type="dxa"/>
          </w:tcPr>
          <w:p w14:paraId="0BB5265A" w14:textId="77777777" w:rsidR="00870054" w:rsidRDefault="00870054">
            <w:pPr>
              <w:pStyle w:val="ConsPlusNormal"/>
            </w:pPr>
          </w:p>
        </w:tc>
        <w:tc>
          <w:tcPr>
            <w:tcW w:w="1701" w:type="dxa"/>
          </w:tcPr>
          <w:p w14:paraId="3F8D0A16" w14:textId="77777777" w:rsidR="00870054" w:rsidRDefault="00870054">
            <w:pPr>
              <w:pStyle w:val="ConsPlusNormal"/>
              <w:jc w:val="center"/>
            </w:pPr>
            <w:r>
              <w:t>6000,00</w:t>
            </w:r>
          </w:p>
        </w:tc>
        <w:tc>
          <w:tcPr>
            <w:tcW w:w="1701" w:type="dxa"/>
          </w:tcPr>
          <w:p w14:paraId="20C8BB18" w14:textId="77777777" w:rsidR="00870054" w:rsidRDefault="00870054">
            <w:pPr>
              <w:pStyle w:val="ConsPlusNormal"/>
              <w:jc w:val="center"/>
            </w:pPr>
            <w:r>
              <w:t>0,00</w:t>
            </w:r>
          </w:p>
        </w:tc>
        <w:tc>
          <w:tcPr>
            <w:tcW w:w="1701" w:type="dxa"/>
          </w:tcPr>
          <w:p w14:paraId="4FBE5E09" w14:textId="77777777" w:rsidR="00870054" w:rsidRDefault="00870054">
            <w:pPr>
              <w:pStyle w:val="ConsPlusNormal"/>
              <w:jc w:val="center"/>
            </w:pPr>
            <w:r>
              <w:t>0,00</w:t>
            </w:r>
          </w:p>
        </w:tc>
      </w:tr>
      <w:tr w:rsidR="00870054" w14:paraId="426F8B92" w14:textId="77777777">
        <w:tc>
          <w:tcPr>
            <w:tcW w:w="2835" w:type="dxa"/>
          </w:tcPr>
          <w:p w14:paraId="5619484A"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22F721DD" w14:textId="77777777" w:rsidR="00870054" w:rsidRDefault="00870054">
            <w:pPr>
              <w:pStyle w:val="ConsPlusNormal"/>
              <w:jc w:val="center"/>
            </w:pPr>
            <w:r>
              <w:t>04</w:t>
            </w:r>
          </w:p>
        </w:tc>
        <w:tc>
          <w:tcPr>
            <w:tcW w:w="737" w:type="dxa"/>
          </w:tcPr>
          <w:p w14:paraId="7DDAF319" w14:textId="77777777" w:rsidR="00870054" w:rsidRDefault="00870054">
            <w:pPr>
              <w:pStyle w:val="ConsPlusNormal"/>
              <w:jc w:val="center"/>
            </w:pPr>
            <w:r>
              <w:t>05</w:t>
            </w:r>
          </w:p>
        </w:tc>
        <w:tc>
          <w:tcPr>
            <w:tcW w:w="1701" w:type="dxa"/>
          </w:tcPr>
          <w:p w14:paraId="53AD01CA" w14:textId="77777777" w:rsidR="00870054" w:rsidRDefault="00870054">
            <w:pPr>
              <w:pStyle w:val="ConsPlusNormal"/>
              <w:jc w:val="center"/>
            </w:pPr>
            <w:r>
              <w:t>40 4 01 60680</w:t>
            </w:r>
          </w:p>
        </w:tc>
        <w:tc>
          <w:tcPr>
            <w:tcW w:w="680" w:type="dxa"/>
          </w:tcPr>
          <w:p w14:paraId="2F2A7807" w14:textId="77777777" w:rsidR="00870054" w:rsidRDefault="00870054">
            <w:pPr>
              <w:pStyle w:val="ConsPlusNormal"/>
              <w:jc w:val="center"/>
            </w:pPr>
            <w:r>
              <w:t>200</w:t>
            </w:r>
          </w:p>
        </w:tc>
        <w:tc>
          <w:tcPr>
            <w:tcW w:w="1701" w:type="dxa"/>
          </w:tcPr>
          <w:p w14:paraId="0B4B6FA0" w14:textId="77777777" w:rsidR="00870054" w:rsidRDefault="00870054">
            <w:pPr>
              <w:pStyle w:val="ConsPlusNormal"/>
              <w:jc w:val="center"/>
            </w:pPr>
            <w:r>
              <w:t>6000,00</w:t>
            </w:r>
          </w:p>
        </w:tc>
        <w:tc>
          <w:tcPr>
            <w:tcW w:w="1701" w:type="dxa"/>
          </w:tcPr>
          <w:p w14:paraId="680600C0" w14:textId="77777777" w:rsidR="00870054" w:rsidRDefault="00870054">
            <w:pPr>
              <w:pStyle w:val="ConsPlusNormal"/>
              <w:jc w:val="center"/>
            </w:pPr>
            <w:r>
              <w:t>0,00</w:t>
            </w:r>
          </w:p>
        </w:tc>
        <w:tc>
          <w:tcPr>
            <w:tcW w:w="1701" w:type="dxa"/>
          </w:tcPr>
          <w:p w14:paraId="4957A55C" w14:textId="77777777" w:rsidR="00870054" w:rsidRDefault="00870054">
            <w:pPr>
              <w:pStyle w:val="ConsPlusNormal"/>
              <w:jc w:val="center"/>
            </w:pPr>
            <w:r>
              <w:t>0,00</w:t>
            </w:r>
          </w:p>
        </w:tc>
      </w:tr>
      <w:tr w:rsidR="00870054" w14:paraId="1B29DA3F" w14:textId="77777777">
        <w:tc>
          <w:tcPr>
            <w:tcW w:w="2835" w:type="dxa"/>
          </w:tcPr>
          <w:p w14:paraId="4C4A2F03" w14:textId="77777777" w:rsidR="00870054" w:rsidRDefault="00870054">
            <w:pPr>
              <w:pStyle w:val="ConsPlusNormal"/>
            </w:pPr>
            <w:r>
              <w:t>Реализация функций органов государственной власти Республики Дагестан</w:t>
            </w:r>
          </w:p>
        </w:tc>
        <w:tc>
          <w:tcPr>
            <w:tcW w:w="680" w:type="dxa"/>
          </w:tcPr>
          <w:p w14:paraId="54FA7129" w14:textId="77777777" w:rsidR="00870054" w:rsidRDefault="00870054">
            <w:pPr>
              <w:pStyle w:val="ConsPlusNormal"/>
              <w:jc w:val="center"/>
            </w:pPr>
            <w:r>
              <w:t>04</w:t>
            </w:r>
          </w:p>
        </w:tc>
        <w:tc>
          <w:tcPr>
            <w:tcW w:w="737" w:type="dxa"/>
          </w:tcPr>
          <w:p w14:paraId="26D42164" w14:textId="77777777" w:rsidR="00870054" w:rsidRDefault="00870054">
            <w:pPr>
              <w:pStyle w:val="ConsPlusNormal"/>
              <w:jc w:val="center"/>
            </w:pPr>
            <w:r>
              <w:t>05</w:t>
            </w:r>
          </w:p>
        </w:tc>
        <w:tc>
          <w:tcPr>
            <w:tcW w:w="1701" w:type="dxa"/>
          </w:tcPr>
          <w:p w14:paraId="3311B798" w14:textId="77777777" w:rsidR="00870054" w:rsidRDefault="00870054">
            <w:pPr>
              <w:pStyle w:val="ConsPlusNormal"/>
              <w:jc w:val="center"/>
            </w:pPr>
            <w:r>
              <w:t>99</w:t>
            </w:r>
          </w:p>
        </w:tc>
        <w:tc>
          <w:tcPr>
            <w:tcW w:w="680" w:type="dxa"/>
          </w:tcPr>
          <w:p w14:paraId="49BD19E2" w14:textId="77777777" w:rsidR="00870054" w:rsidRDefault="00870054">
            <w:pPr>
              <w:pStyle w:val="ConsPlusNormal"/>
            </w:pPr>
          </w:p>
        </w:tc>
        <w:tc>
          <w:tcPr>
            <w:tcW w:w="1701" w:type="dxa"/>
          </w:tcPr>
          <w:p w14:paraId="7696E0DE" w14:textId="77777777" w:rsidR="00870054" w:rsidRDefault="00870054">
            <w:pPr>
              <w:pStyle w:val="ConsPlusNormal"/>
              <w:jc w:val="center"/>
            </w:pPr>
            <w:r>
              <w:t>3149,99</w:t>
            </w:r>
          </w:p>
        </w:tc>
        <w:tc>
          <w:tcPr>
            <w:tcW w:w="1701" w:type="dxa"/>
          </w:tcPr>
          <w:p w14:paraId="153DA8D3" w14:textId="77777777" w:rsidR="00870054" w:rsidRDefault="00870054">
            <w:pPr>
              <w:pStyle w:val="ConsPlusNormal"/>
              <w:jc w:val="center"/>
            </w:pPr>
            <w:r>
              <w:t>0,00</w:t>
            </w:r>
          </w:p>
        </w:tc>
        <w:tc>
          <w:tcPr>
            <w:tcW w:w="1701" w:type="dxa"/>
          </w:tcPr>
          <w:p w14:paraId="79826A02" w14:textId="77777777" w:rsidR="00870054" w:rsidRDefault="00870054">
            <w:pPr>
              <w:pStyle w:val="ConsPlusNormal"/>
              <w:jc w:val="center"/>
            </w:pPr>
            <w:r>
              <w:t>0,00</w:t>
            </w:r>
          </w:p>
        </w:tc>
      </w:tr>
      <w:tr w:rsidR="00870054" w14:paraId="307F1645" w14:textId="77777777">
        <w:tc>
          <w:tcPr>
            <w:tcW w:w="2835" w:type="dxa"/>
          </w:tcPr>
          <w:p w14:paraId="2FA65EC1" w14:textId="77777777" w:rsidR="00870054" w:rsidRDefault="00870054">
            <w:pPr>
              <w:pStyle w:val="ConsPlusNormal"/>
            </w:pPr>
            <w:r>
              <w:t>Иные непрограммные мероприятия</w:t>
            </w:r>
          </w:p>
        </w:tc>
        <w:tc>
          <w:tcPr>
            <w:tcW w:w="680" w:type="dxa"/>
          </w:tcPr>
          <w:p w14:paraId="1C8DF0FA" w14:textId="77777777" w:rsidR="00870054" w:rsidRDefault="00870054">
            <w:pPr>
              <w:pStyle w:val="ConsPlusNormal"/>
              <w:jc w:val="center"/>
            </w:pPr>
            <w:r>
              <w:t>04</w:t>
            </w:r>
          </w:p>
        </w:tc>
        <w:tc>
          <w:tcPr>
            <w:tcW w:w="737" w:type="dxa"/>
          </w:tcPr>
          <w:p w14:paraId="0C6258A7" w14:textId="77777777" w:rsidR="00870054" w:rsidRDefault="00870054">
            <w:pPr>
              <w:pStyle w:val="ConsPlusNormal"/>
              <w:jc w:val="center"/>
            </w:pPr>
            <w:r>
              <w:t>05</w:t>
            </w:r>
          </w:p>
        </w:tc>
        <w:tc>
          <w:tcPr>
            <w:tcW w:w="1701" w:type="dxa"/>
          </w:tcPr>
          <w:p w14:paraId="33EFAA21" w14:textId="77777777" w:rsidR="00870054" w:rsidRDefault="00870054">
            <w:pPr>
              <w:pStyle w:val="ConsPlusNormal"/>
              <w:jc w:val="center"/>
            </w:pPr>
            <w:r>
              <w:t>99 9</w:t>
            </w:r>
          </w:p>
        </w:tc>
        <w:tc>
          <w:tcPr>
            <w:tcW w:w="680" w:type="dxa"/>
          </w:tcPr>
          <w:p w14:paraId="0C5E74F4" w14:textId="77777777" w:rsidR="00870054" w:rsidRDefault="00870054">
            <w:pPr>
              <w:pStyle w:val="ConsPlusNormal"/>
            </w:pPr>
          </w:p>
        </w:tc>
        <w:tc>
          <w:tcPr>
            <w:tcW w:w="1701" w:type="dxa"/>
          </w:tcPr>
          <w:p w14:paraId="1EB97AA0" w14:textId="77777777" w:rsidR="00870054" w:rsidRDefault="00870054">
            <w:pPr>
              <w:pStyle w:val="ConsPlusNormal"/>
              <w:jc w:val="center"/>
            </w:pPr>
            <w:r>
              <w:t>3149,99</w:t>
            </w:r>
          </w:p>
        </w:tc>
        <w:tc>
          <w:tcPr>
            <w:tcW w:w="1701" w:type="dxa"/>
          </w:tcPr>
          <w:p w14:paraId="4CA218A0" w14:textId="77777777" w:rsidR="00870054" w:rsidRDefault="00870054">
            <w:pPr>
              <w:pStyle w:val="ConsPlusNormal"/>
              <w:jc w:val="center"/>
            </w:pPr>
            <w:r>
              <w:t>0,00</w:t>
            </w:r>
          </w:p>
        </w:tc>
        <w:tc>
          <w:tcPr>
            <w:tcW w:w="1701" w:type="dxa"/>
          </w:tcPr>
          <w:p w14:paraId="01979D6D" w14:textId="77777777" w:rsidR="00870054" w:rsidRDefault="00870054">
            <w:pPr>
              <w:pStyle w:val="ConsPlusNormal"/>
              <w:jc w:val="center"/>
            </w:pPr>
            <w:r>
              <w:t>0,00</w:t>
            </w:r>
          </w:p>
        </w:tc>
      </w:tr>
      <w:tr w:rsidR="00870054" w14:paraId="3A978273" w14:textId="77777777">
        <w:tc>
          <w:tcPr>
            <w:tcW w:w="2835" w:type="dxa"/>
          </w:tcPr>
          <w:p w14:paraId="16862D56" w14:textId="77777777" w:rsidR="00870054" w:rsidRDefault="00870054">
            <w:pPr>
              <w:pStyle w:val="ConsPlusNormal"/>
            </w:pPr>
            <w:r>
              <w:t>Субсидии на реализацию проектов инициатив муниципальных образований Республики Дагестан</w:t>
            </w:r>
          </w:p>
        </w:tc>
        <w:tc>
          <w:tcPr>
            <w:tcW w:w="680" w:type="dxa"/>
          </w:tcPr>
          <w:p w14:paraId="3485FA2C" w14:textId="77777777" w:rsidR="00870054" w:rsidRDefault="00870054">
            <w:pPr>
              <w:pStyle w:val="ConsPlusNormal"/>
              <w:jc w:val="center"/>
            </w:pPr>
            <w:r>
              <w:t>04</w:t>
            </w:r>
          </w:p>
        </w:tc>
        <w:tc>
          <w:tcPr>
            <w:tcW w:w="737" w:type="dxa"/>
          </w:tcPr>
          <w:p w14:paraId="12DB357A" w14:textId="77777777" w:rsidR="00870054" w:rsidRDefault="00870054">
            <w:pPr>
              <w:pStyle w:val="ConsPlusNormal"/>
              <w:jc w:val="center"/>
            </w:pPr>
            <w:r>
              <w:t>05</w:t>
            </w:r>
          </w:p>
        </w:tc>
        <w:tc>
          <w:tcPr>
            <w:tcW w:w="1701" w:type="dxa"/>
          </w:tcPr>
          <w:p w14:paraId="7E9F5016" w14:textId="77777777" w:rsidR="00870054" w:rsidRDefault="00870054">
            <w:pPr>
              <w:pStyle w:val="ConsPlusNormal"/>
              <w:jc w:val="center"/>
            </w:pPr>
            <w:r>
              <w:t>99 9 00 41120</w:t>
            </w:r>
          </w:p>
        </w:tc>
        <w:tc>
          <w:tcPr>
            <w:tcW w:w="680" w:type="dxa"/>
          </w:tcPr>
          <w:p w14:paraId="40D05E7B" w14:textId="77777777" w:rsidR="00870054" w:rsidRDefault="00870054">
            <w:pPr>
              <w:pStyle w:val="ConsPlusNormal"/>
            </w:pPr>
          </w:p>
        </w:tc>
        <w:tc>
          <w:tcPr>
            <w:tcW w:w="1701" w:type="dxa"/>
          </w:tcPr>
          <w:p w14:paraId="14C567EF" w14:textId="77777777" w:rsidR="00870054" w:rsidRDefault="00870054">
            <w:pPr>
              <w:pStyle w:val="ConsPlusNormal"/>
              <w:jc w:val="center"/>
            </w:pPr>
            <w:r>
              <w:t>3149,99</w:t>
            </w:r>
          </w:p>
        </w:tc>
        <w:tc>
          <w:tcPr>
            <w:tcW w:w="1701" w:type="dxa"/>
          </w:tcPr>
          <w:p w14:paraId="7430E7BB" w14:textId="77777777" w:rsidR="00870054" w:rsidRDefault="00870054">
            <w:pPr>
              <w:pStyle w:val="ConsPlusNormal"/>
              <w:jc w:val="center"/>
            </w:pPr>
            <w:r>
              <w:t>0,00</w:t>
            </w:r>
          </w:p>
        </w:tc>
        <w:tc>
          <w:tcPr>
            <w:tcW w:w="1701" w:type="dxa"/>
          </w:tcPr>
          <w:p w14:paraId="1336DBB6" w14:textId="77777777" w:rsidR="00870054" w:rsidRDefault="00870054">
            <w:pPr>
              <w:pStyle w:val="ConsPlusNormal"/>
              <w:jc w:val="center"/>
            </w:pPr>
            <w:r>
              <w:t>0,00</w:t>
            </w:r>
          </w:p>
        </w:tc>
      </w:tr>
      <w:tr w:rsidR="00870054" w14:paraId="6F56C7E9" w14:textId="77777777">
        <w:tc>
          <w:tcPr>
            <w:tcW w:w="2835" w:type="dxa"/>
          </w:tcPr>
          <w:p w14:paraId="61744B7E" w14:textId="77777777" w:rsidR="00870054" w:rsidRDefault="00870054">
            <w:pPr>
              <w:pStyle w:val="ConsPlusNormal"/>
            </w:pPr>
            <w:r>
              <w:t>Межбюджетные трансферты</w:t>
            </w:r>
          </w:p>
        </w:tc>
        <w:tc>
          <w:tcPr>
            <w:tcW w:w="680" w:type="dxa"/>
          </w:tcPr>
          <w:p w14:paraId="4581192F" w14:textId="77777777" w:rsidR="00870054" w:rsidRDefault="00870054">
            <w:pPr>
              <w:pStyle w:val="ConsPlusNormal"/>
              <w:jc w:val="center"/>
            </w:pPr>
            <w:r>
              <w:t>04</w:t>
            </w:r>
          </w:p>
        </w:tc>
        <w:tc>
          <w:tcPr>
            <w:tcW w:w="737" w:type="dxa"/>
          </w:tcPr>
          <w:p w14:paraId="04AFF5F2" w14:textId="77777777" w:rsidR="00870054" w:rsidRDefault="00870054">
            <w:pPr>
              <w:pStyle w:val="ConsPlusNormal"/>
              <w:jc w:val="center"/>
            </w:pPr>
            <w:r>
              <w:t>05</w:t>
            </w:r>
          </w:p>
        </w:tc>
        <w:tc>
          <w:tcPr>
            <w:tcW w:w="1701" w:type="dxa"/>
          </w:tcPr>
          <w:p w14:paraId="6D7AFE88" w14:textId="77777777" w:rsidR="00870054" w:rsidRDefault="00870054">
            <w:pPr>
              <w:pStyle w:val="ConsPlusNormal"/>
              <w:jc w:val="center"/>
            </w:pPr>
            <w:r>
              <w:t>99 9 00 41120</w:t>
            </w:r>
          </w:p>
        </w:tc>
        <w:tc>
          <w:tcPr>
            <w:tcW w:w="680" w:type="dxa"/>
          </w:tcPr>
          <w:p w14:paraId="22839B66" w14:textId="77777777" w:rsidR="00870054" w:rsidRDefault="00870054">
            <w:pPr>
              <w:pStyle w:val="ConsPlusNormal"/>
              <w:jc w:val="center"/>
            </w:pPr>
            <w:r>
              <w:t>500</w:t>
            </w:r>
          </w:p>
        </w:tc>
        <w:tc>
          <w:tcPr>
            <w:tcW w:w="1701" w:type="dxa"/>
          </w:tcPr>
          <w:p w14:paraId="2DED526D" w14:textId="77777777" w:rsidR="00870054" w:rsidRDefault="00870054">
            <w:pPr>
              <w:pStyle w:val="ConsPlusNormal"/>
              <w:jc w:val="center"/>
            </w:pPr>
            <w:r>
              <w:t>3149,99</w:t>
            </w:r>
          </w:p>
        </w:tc>
        <w:tc>
          <w:tcPr>
            <w:tcW w:w="1701" w:type="dxa"/>
          </w:tcPr>
          <w:p w14:paraId="047FE62F" w14:textId="77777777" w:rsidR="00870054" w:rsidRDefault="00870054">
            <w:pPr>
              <w:pStyle w:val="ConsPlusNormal"/>
              <w:jc w:val="center"/>
            </w:pPr>
            <w:r>
              <w:t>0,00</w:t>
            </w:r>
          </w:p>
        </w:tc>
        <w:tc>
          <w:tcPr>
            <w:tcW w:w="1701" w:type="dxa"/>
          </w:tcPr>
          <w:p w14:paraId="39AE5099" w14:textId="77777777" w:rsidR="00870054" w:rsidRDefault="00870054">
            <w:pPr>
              <w:pStyle w:val="ConsPlusNormal"/>
              <w:jc w:val="center"/>
            </w:pPr>
            <w:r>
              <w:t>0,00</w:t>
            </w:r>
          </w:p>
        </w:tc>
      </w:tr>
      <w:tr w:rsidR="00870054" w14:paraId="417BBB14" w14:textId="77777777">
        <w:tc>
          <w:tcPr>
            <w:tcW w:w="2835" w:type="dxa"/>
          </w:tcPr>
          <w:p w14:paraId="6F4016AD" w14:textId="77777777" w:rsidR="00870054" w:rsidRDefault="00870054">
            <w:pPr>
              <w:pStyle w:val="ConsPlusNormal"/>
            </w:pPr>
            <w:r>
              <w:t>Водное хозяйство</w:t>
            </w:r>
          </w:p>
        </w:tc>
        <w:tc>
          <w:tcPr>
            <w:tcW w:w="680" w:type="dxa"/>
          </w:tcPr>
          <w:p w14:paraId="08B2CD62" w14:textId="77777777" w:rsidR="00870054" w:rsidRDefault="00870054">
            <w:pPr>
              <w:pStyle w:val="ConsPlusNormal"/>
              <w:jc w:val="center"/>
            </w:pPr>
            <w:r>
              <w:t>04</w:t>
            </w:r>
          </w:p>
        </w:tc>
        <w:tc>
          <w:tcPr>
            <w:tcW w:w="737" w:type="dxa"/>
          </w:tcPr>
          <w:p w14:paraId="4E7DD6AF" w14:textId="77777777" w:rsidR="00870054" w:rsidRDefault="00870054">
            <w:pPr>
              <w:pStyle w:val="ConsPlusNormal"/>
              <w:jc w:val="center"/>
            </w:pPr>
            <w:r>
              <w:t>06</w:t>
            </w:r>
          </w:p>
        </w:tc>
        <w:tc>
          <w:tcPr>
            <w:tcW w:w="1701" w:type="dxa"/>
          </w:tcPr>
          <w:p w14:paraId="4CA1C640" w14:textId="77777777" w:rsidR="00870054" w:rsidRDefault="00870054">
            <w:pPr>
              <w:pStyle w:val="ConsPlusNormal"/>
            </w:pPr>
          </w:p>
        </w:tc>
        <w:tc>
          <w:tcPr>
            <w:tcW w:w="680" w:type="dxa"/>
          </w:tcPr>
          <w:p w14:paraId="753F5472" w14:textId="77777777" w:rsidR="00870054" w:rsidRDefault="00870054">
            <w:pPr>
              <w:pStyle w:val="ConsPlusNormal"/>
            </w:pPr>
          </w:p>
        </w:tc>
        <w:tc>
          <w:tcPr>
            <w:tcW w:w="1701" w:type="dxa"/>
          </w:tcPr>
          <w:p w14:paraId="19979965" w14:textId="77777777" w:rsidR="00870054" w:rsidRDefault="00870054">
            <w:pPr>
              <w:pStyle w:val="ConsPlusNormal"/>
              <w:jc w:val="center"/>
            </w:pPr>
            <w:r>
              <w:t>302952,01</w:t>
            </w:r>
          </w:p>
        </w:tc>
        <w:tc>
          <w:tcPr>
            <w:tcW w:w="1701" w:type="dxa"/>
          </w:tcPr>
          <w:p w14:paraId="67E47475" w14:textId="77777777" w:rsidR="00870054" w:rsidRDefault="00870054">
            <w:pPr>
              <w:pStyle w:val="ConsPlusNormal"/>
              <w:jc w:val="center"/>
            </w:pPr>
            <w:r>
              <w:t>124947,97</w:t>
            </w:r>
          </w:p>
        </w:tc>
        <w:tc>
          <w:tcPr>
            <w:tcW w:w="1701" w:type="dxa"/>
          </w:tcPr>
          <w:p w14:paraId="42549242" w14:textId="77777777" w:rsidR="00870054" w:rsidRDefault="00870054">
            <w:pPr>
              <w:pStyle w:val="ConsPlusNormal"/>
              <w:jc w:val="center"/>
            </w:pPr>
            <w:r>
              <w:t>162833,52</w:t>
            </w:r>
          </w:p>
        </w:tc>
      </w:tr>
      <w:tr w:rsidR="00870054" w14:paraId="51F834FB" w14:textId="77777777">
        <w:tc>
          <w:tcPr>
            <w:tcW w:w="2835" w:type="dxa"/>
          </w:tcPr>
          <w:p w14:paraId="42C4C495" w14:textId="77777777" w:rsidR="00870054" w:rsidRDefault="00870054">
            <w:pPr>
              <w:pStyle w:val="ConsPlusNormal"/>
            </w:pPr>
            <w:r>
              <w:t xml:space="preserve">Государственная </w:t>
            </w:r>
            <w:hyperlink r:id="rId313">
              <w:r>
                <w:rPr>
                  <w:color w:val="0000FF"/>
                </w:rPr>
                <w:t>программа</w:t>
              </w:r>
            </w:hyperlink>
            <w:r>
              <w:t xml:space="preserve"> Республики Дагестан "Охрана окружающей среды в Республике Дагестан"</w:t>
            </w:r>
          </w:p>
        </w:tc>
        <w:tc>
          <w:tcPr>
            <w:tcW w:w="680" w:type="dxa"/>
          </w:tcPr>
          <w:p w14:paraId="11B66B90" w14:textId="77777777" w:rsidR="00870054" w:rsidRDefault="00870054">
            <w:pPr>
              <w:pStyle w:val="ConsPlusNormal"/>
              <w:jc w:val="center"/>
            </w:pPr>
            <w:r>
              <w:t>04</w:t>
            </w:r>
          </w:p>
        </w:tc>
        <w:tc>
          <w:tcPr>
            <w:tcW w:w="737" w:type="dxa"/>
          </w:tcPr>
          <w:p w14:paraId="1E492837" w14:textId="77777777" w:rsidR="00870054" w:rsidRDefault="00870054">
            <w:pPr>
              <w:pStyle w:val="ConsPlusNormal"/>
              <w:jc w:val="center"/>
            </w:pPr>
            <w:r>
              <w:t>06</w:t>
            </w:r>
          </w:p>
        </w:tc>
        <w:tc>
          <w:tcPr>
            <w:tcW w:w="1701" w:type="dxa"/>
          </w:tcPr>
          <w:p w14:paraId="77988298" w14:textId="77777777" w:rsidR="00870054" w:rsidRDefault="00870054">
            <w:pPr>
              <w:pStyle w:val="ConsPlusNormal"/>
              <w:jc w:val="center"/>
            </w:pPr>
            <w:r>
              <w:t>18</w:t>
            </w:r>
          </w:p>
        </w:tc>
        <w:tc>
          <w:tcPr>
            <w:tcW w:w="680" w:type="dxa"/>
          </w:tcPr>
          <w:p w14:paraId="30D6FF66" w14:textId="77777777" w:rsidR="00870054" w:rsidRDefault="00870054">
            <w:pPr>
              <w:pStyle w:val="ConsPlusNormal"/>
            </w:pPr>
          </w:p>
        </w:tc>
        <w:tc>
          <w:tcPr>
            <w:tcW w:w="1701" w:type="dxa"/>
          </w:tcPr>
          <w:p w14:paraId="4310C166" w14:textId="77777777" w:rsidR="00870054" w:rsidRDefault="00870054">
            <w:pPr>
              <w:pStyle w:val="ConsPlusNormal"/>
              <w:jc w:val="center"/>
            </w:pPr>
            <w:r>
              <w:t>302952,01</w:t>
            </w:r>
          </w:p>
        </w:tc>
        <w:tc>
          <w:tcPr>
            <w:tcW w:w="1701" w:type="dxa"/>
          </w:tcPr>
          <w:p w14:paraId="74D83B9F" w14:textId="77777777" w:rsidR="00870054" w:rsidRDefault="00870054">
            <w:pPr>
              <w:pStyle w:val="ConsPlusNormal"/>
              <w:jc w:val="center"/>
            </w:pPr>
            <w:r>
              <w:t>124947,97</w:t>
            </w:r>
          </w:p>
        </w:tc>
        <w:tc>
          <w:tcPr>
            <w:tcW w:w="1701" w:type="dxa"/>
          </w:tcPr>
          <w:p w14:paraId="26742D3D" w14:textId="77777777" w:rsidR="00870054" w:rsidRDefault="00870054">
            <w:pPr>
              <w:pStyle w:val="ConsPlusNormal"/>
              <w:jc w:val="center"/>
            </w:pPr>
            <w:r>
              <w:t>162833,52</w:t>
            </w:r>
          </w:p>
        </w:tc>
      </w:tr>
      <w:tr w:rsidR="00870054" w14:paraId="0D3C2FD8" w14:textId="77777777">
        <w:tc>
          <w:tcPr>
            <w:tcW w:w="2835" w:type="dxa"/>
          </w:tcPr>
          <w:p w14:paraId="3A156763" w14:textId="77777777" w:rsidR="00870054" w:rsidRDefault="00870054">
            <w:pPr>
              <w:pStyle w:val="ConsPlusNormal"/>
            </w:pPr>
            <w:r>
              <w:t xml:space="preserve">Комплексы процессных </w:t>
            </w:r>
            <w:r>
              <w:lastRenderedPageBreak/>
              <w:t>мероприятий</w:t>
            </w:r>
          </w:p>
        </w:tc>
        <w:tc>
          <w:tcPr>
            <w:tcW w:w="680" w:type="dxa"/>
          </w:tcPr>
          <w:p w14:paraId="622C1183" w14:textId="77777777" w:rsidR="00870054" w:rsidRDefault="00870054">
            <w:pPr>
              <w:pStyle w:val="ConsPlusNormal"/>
              <w:jc w:val="center"/>
            </w:pPr>
            <w:r>
              <w:lastRenderedPageBreak/>
              <w:t>04</w:t>
            </w:r>
          </w:p>
        </w:tc>
        <w:tc>
          <w:tcPr>
            <w:tcW w:w="737" w:type="dxa"/>
          </w:tcPr>
          <w:p w14:paraId="4FA8B28B" w14:textId="77777777" w:rsidR="00870054" w:rsidRDefault="00870054">
            <w:pPr>
              <w:pStyle w:val="ConsPlusNormal"/>
              <w:jc w:val="center"/>
            </w:pPr>
            <w:r>
              <w:t>06</w:t>
            </w:r>
          </w:p>
        </w:tc>
        <w:tc>
          <w:tcPr>
            <w:tcW w:w="1701" w:type="dxa"/>
          </w:tcPr>
          <w:p w14:paraId="15D6642D" w14:textId="77777777" w:rsidR="00870054" w:rsidRDefault="00870054">
            <w:pPr>
              <w:pStyle w:val="ConsPlusNormal"/>
              <w:jc w:val="center"/>
            </w:pPr>
            <w:r>
              <w:t>18 4</w:t>
            </w:r>
          </w:p>
        </w:tc>
        <w:tc>
          <w:tcPr>
            <w:tcW w:w="680" w:type="dxa"/>
          </w:tcPr>
          <w:p w14:paraId="5CCDD87B" w14:textId="77777777" w:rsidR="00870054" w:rsidRDefault="00870054">
            <w:pPr>
              <w:pStyle w:val="ConsPlusNormal"/>
            </w:pPr>
          </w:p>
        </w:tc>
        <w:tc>
          <w:tcPr>
            <w:tcW w:w="1701" w:type="dxa"/>
          </w:tcPr>
          <w:p w14:paraId="5FF6C11F" w14:textId="77777777" w:rsidR="00870054" w:rsidRDefault="00870054">
            <w:pPr>
              <w:pStyle w:val="ConsPlusNormal"/>
              <w:jc w:val="center"/>
            </w:pPr>
            <w:r>
              <w:t>302952,01</w:t>
            </w:r>
          </w:p>
        </w:tc>
        <w:tc>
          <w:tcPr>
            <w:tcW w:w="1701" w:type="dxa"/>
          </w:tcPr>
          <w:p w14:paraId="185BA552" w14:textId="77777777" w:rsidR="00870054" w:rsidRDefault="00870054">
            <w:pPr>
              <w:pStyle w:val="ConsPlusNormal"/>
              <w:jc w:val="center"/>
            </w:pPr>
            <w:r>
              <w:t>124947,97</w:t>
            </w:r>
          </w:p>
        </w:tc>
        <w:tc>
          <w:tcPr>
            <w:tcW w:w="1701" w:type="dxa"/>
          </w:tcPr>
          <w:p w14:paraId="0EE1F337" w14:textId="77777777" w:rsidR="00870054" w:rsidRDefault="00870054">
            <w:pPr>
              <w:pStyle w:val="ConsPlusNormal"/>
              <w:jc w:val="center"/>
            </w:pPr>
            <w:r>
              <w:t>162833,52</w:t>
            </w:r>
          </w:p>
        </w:tc>
      </w:tr>
      <w:tr w:rsidR="00870054" w14:paraId="1F61D356" w14:textId="77777777">
        <w:tc>
          <w:tcPr>
            <w:tcW w:w="2835" w:type="dxa"/>
          </w:tcPr>
          <w:p w14:paraId="5904210C" w14:textId="77777777" w:rsidR="00870054" w:rsidRDefault="00870054">
            <w:pPr>
              <w:pStyle w:val="ConsPlusNormal"/>
            </w:pPr>
            <w:r>
              <w:t>Комплекс процессных мероприятий "Развитие водохозяйственного комплекса"</w:t>
            </w:r>
          </w:p>
        </w:tc>
        <w:tc>
          <w:tcPr>
            <w:tcW w:w="680" w:type="dxa"/>
          </w:tcPr>
          <w:p w14:paraId="0E74B050" w14:textId="77777777" w:rsidR="00870054" w:rsidRDefault="00870054">
            <w:pPr>
              <w:pStyle w:val="ConsPlusNormal"/>
              <w:jc w:val="center"/>
            </w:pPr>
            <w:r>
              <w:t>04</w:t>
            </w:r>
          </w:p>
        </w:tc>
        <w:tc>
          <w:tcPr>
            <w:tcW w:w="737" w:type="dxa"/>
          </w:tcPr>
          <w:p w14:paraId="2D9CB692" w14:textId="77777777" w:rsidR="00870054" w:rsidRDefault="00870054">
            <w:pPr>
              <w:pStyle w:val="ConsPlusNormal"/>
              <w:jc w:val="center"/>
            </w:pPr>
            <w:r>
              <w:t>06</w:t>
            </w:r>
          </w:p>
        </w:tc>
        <w:tc>
          <w:tcPr>
            <w:tcW w:w="1701" w:type="dxa"/>
          </w:tcPr>
          <w:p w14:paraId="7014B9C8" w14:textId="77777777" w:rsidR="00870054" w:rsidRDefault="00870054">
            <w:pPr>
              <w:pStyle w:val="ConsPlusNormal"/>
              <w:jc w:val="center"/>
            </w:pPr>
            <w:r>
              <w:t>18 4 04</w:t>
            </w:r>
          </w:p>
        </w:tc>
        <w:tc>
          <w:tcPr>
            <w:tcW w:w="680" w:type="dxa"/>
          </w:tcPr>
          <w:p w14:paraId="66281714" w14:textId="77777777" w:rsidR="00870054" w:rsidRDefault="00870054">
            <w:pPr>
              <w:pStyle w:val="ConsPlusNormal"/>
            </w:pPr>
          </w:p>
        </w:tc>
        <w:tc>
          <w:tcPr>
            <w:tcW w:w="1701" w:type="dxa"/>
          </w:tcPr>
          <w:p w14:paraId="2B0A49FC" w14:textId="77777777" w:rsidR="00870054" w:rsidRDefault="00870054">
            <w:pPr>
              <w:pStyle w:val="ConsPlusNormal"/>
              <w:jc w:val="center"/>
            </w:pPr>
            <w:r>
              <w:t>264190,86</w:t>
            </w:r>
          </w:p>
        </w:tc>
        <w:tc>
          <w:tcPr>
            <w:tcW w:w="1701" w:type="dxa"/>
          </w:tcPr>
          <w:p w14:paraId="44C51BB8" w14:textId="77777777" w:rsidR="00870054" w:rsidRDefault="00870054">
            <w:pPr>
              <w:pStyle w:val="ConsPlusNormal"/>
              <w:jc w:val="center"/>
            </w:pPr>
            <w:r>
              <w:t>62485,60</w:t>
            </w:r>
          </w:p>
        </w:tc>
        <w:tc>
          <w:tcPr>
            <w:tcW w:w="1701" w:type="dxa"/>
          </w:tcPr>
          <w:p w14:paraId="58C52D25" w14:textId="77777777" w:rsidR="00870054" w:rsidRDefault="00870054">
            <w:pPr>
              <w:pStyle w:val="ConsPlusNormal"/>
              <w:jc w:val="center"/>
            </w:pPr>
            <w:r>
              <w:t>100371,15</w:t>
            </w:r>
          </w:p>
        </w:tc>
      </w:tr>
      <w:tr w:rsidR="00870054" w14:paraId="51314F4B" w14:textId="77777777">
        <w:tc>
          <w:tcPr>
            <w:tcW w:w="2835" w:type="dxa"/>
          </w:tcPr>
          <w:p w14:paraId="06F55D7E" w14:textId="77777777" w:rsidR="00870054" w:rsidRDefault="00870054">
            <w:pPr>
              <w:pStyle w:val="ConsPlusNormal"/>
            </w:pPr>
            <w:r>
              <w:t>Осуществление отдельных полномочий в области водных отношений</w:t>
            </w:r>
          </w:p>
        </w:tc>
        <w:tc>
          <w:tcPr>
            <w:tcW w:w="680" w:type="dxa"/>
          </w:tcPr>
          <w:p w14:paraId="0E1056AF" w14:textId="77777777" w:rsidR="00870054" w:rsidRDefault="00870054">
            <w:pPr>
              <w:pStyle w:val="ConsPlusNormal"/>
              <w:jc w:val="center"/>
            </w:pPr>
            <w:r>
              <w:t>04</w:t>
            </w:r>
          </w:p>
        </w:tc>
        <w:tc>
          <w:tcPr>
            <w:tcW w:w="737" w:type="dxa"/>
          </w:tcPr>
          <w:p w14:paraId="23DA3BFC" w14:textId="77777777" w:rsidR="00870054" w:rsidRDefault="00870054">
            <w:pPr>
              <w:pStyle w:val="ConsPlusNormal"/>
              <w:jc w:val="center"/>
            </w:pPr>
            <w:r>
              <w:t>06</w:t>
            </w:r>
          </w:p>
        </w:tc>
        <w:tc>
          <w:tcPr>
            <w:tcW w:w="1701" w:type="dxa"/>
          </w:tcPr>
          <w:p w14:paraId="063C062C" w14:textId="77777777" w:rsidR="00870054" w:rsidRDefault="00870054">
            <w:pPr>
              <w:pStyle w:val="ConsPlusNormal"/>
              <w:jc w:val="center"/>
            </w:pPr>
            <w:r>
              <w:t>18 4 04 51280</w:t>
            </w:r>
          </w:p>
        </w:tc>
        <w:tc>
          <w:tcPr>
            <w:tcW w:w="680" w:type="dxa"/>
          </w:tcPr>
          <w:p w14:paraId="47C56E5F" w14:textId="77777777" w:rsidR="00870054" w:rsidRDefault="00870054">
            <w:pPr>
              <w:pStyle w:val="ConsPlusNormal"/>
            </w:pPr>
          </w:p>
        </w:tc>
        <w:tc>
          <w:tcPr>
            <w:tcW w:w="1701" w:type="dxa"/>
          </w:tcPr>
          <w:p w14:paraId="7C2808AD" w14:textId="77777777" w:rsidR="00870054" w:rsidRDefault="00870054">
            <w:pPr>
              <w:pStyle w:val="ConsPlusNormal"/>
              <w:jc w:val="center"/>
            </w:pPr>
            <w:r>
              <w:t>67121,00</w:t>
            </w:r>
          </w:p>
        </w:tc>
        <w:tc>
          <w:tcPr>
            <w:tcW w:w="1701" w:type="dxa"/>
          </w:tcPr>
          <w:p w14:paraId="26E1D0B5" w14:textId="77777777" w:rsidR="00870054" w:rsidRDefault="00870054">
            <w:pPr>
              <w:pStyle w:val="ConsPlusNormal"/>
              <w:jc w:val="center"/>
            </w:pPr>
            <w:r>
              <w:t>46525,60</w:t>
            </w:r>
          </w:p>
        </w:tc>
        <w:tc>
          <w:tcPr>
            <w:tcW w:w="1701" w:type="dxa"/>
          </w:tcPr>
          <w:p w14:paraId="40106CF8" w14:textId="77777777" w:rsidR="00870054" w:rsidRDefault="00870054">
            <w:pPr>
              <w:pStyle w:val="ConsPlusNormal"/>
              <w:jc w:val="center"/>
            </w:pPr>
            <w:r>
              <w:t>29725,40</w:t>
            </w:r>
          </w:p>
        </w:tc>
      </w:tr>
      <w:tr w:rsidR="00870054" w14:paraId="351360E2" w14:textId="77777777">
        <w:tc>
          <w:tcPr>
            <w:tcW w:w="2835" w:type="dxa"/>
          </w:tcPr>
          <w:p w14:paraId="6BBBCAFB"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1E66FE1D" w14:textId="77777777" w:rsidR="00870054" w:rsidRDefault="00870054">
            <w:pPr>
              <w:pStyle w:val="ConsPlusNormal"/>
              <w:jc w:val="center"/>
            </w:pPr>
            <w:r>
              <w:t>04</w:t>
            </w:r>
          </w:p>
        </w:tc>
        <w:tc>
          <w:tcPr>
            <w:tcW w:w="737" w:type="dxa"/>
          </w:tcPr>
          <w:p w14:paraId="702F6CFC" w14:textId="77777777" w:rsidR="00870054" w:rsidRDefault="00870054">
            <w:pPr>
              <w:pStyle w:val="ConsPlusNormal"/>
              <w:jc w:val="center"/>
            </w:pPr>
            <w:r>
              <w:t>06</w:t>
            </w:r>
          </w:p>
        </w:tc>
        <w:tc>
          <w:tcPr>
            <w:tcW w:w="1701" w:type="dxa"/>
          </w:tcPr>
          <w:p w14:paraId="6674E034" w14:textId="77777777" w:rsidR="00870054" w:rsidRDefault="00870054">
            <w:pPr>
              <w:pStyle w:val="ConsPlusNormal"/>
              <w:jc w:val="center"/>
            </w:pPr>
            <w:r>
              <w:t>18 4 04 51280</w:t>
            </w:r>
          </w:p>
        </w:tc>
        <w:tc>
          <w:tcPr>
            <w:tcW w:w="680" w:type="dxa"/>
          </w:tcPr>
          <w:p w14:paraId="2CCA1105" w14:textId="77777777" w:rsidR="00870054" w:rsidRDefault="00870054">
            <w:pPr>
              <w:pStyle w:val="ConsPlusNormal"/>
              <w:jc w:val="center"/>
            </w:pPr>
            <w:r>
              <w:t>200</w:t>
            </w:r>
          </w:p>
        </w:tc>
        <w:tc>
          <w:tcPr>
            <w:tcW w:w="1701" w:type="dxa"/>
          </w:tcPr>
          <w:p w14:paraId="5EFBB665" w14:textId="77777777" w:rsidR="00870054" w:rsidRDefault="00870054">
            <w:pPr>
              <w:pStyle w:val="ConsPlusNormal"/>
              <w:jc w:val="center"/>
            </w:pPr>
            <w:r>
              <w:t>67121,00</w:t>
            </w:r>
          </w:p>
        </w:tc>
        <w:tc>
          <w:tcPr>
            <w:tcW w:w="1701" w:type="dxa"/>
          </w:tcPr>
          <w:p w14:paraId="799128C3" w14:textId="77777777" w:rsidR="00870054" w:rsidRDefault="00870054">
            <w:pPr>
              <w:pStyle w:val="ConsPlusNormal"/>
              <w:jc w:val="center"/>
            </w:pPr>
            <w:r>
              <w:t>46525,60</w:t>
            </w:r>
          </w:p>
        </w:tc>
        <w:tc>
          <w:tcPr>
            <w:tcW w:w="1701" w:type="dxa"/>
          </w:tcPr>
          <w:p w14:paraId="50D5CC81" w14:textId="77777777" w:rsidR="00870054" w:rsidRDefault="00870054">
            <w:pPr>
              <w:pStyle w:val="ConsPlusNormal"/>
              <w:jc w:val="center"/>
            </w:pPr>
            <w:r>
              <w:t>29725,40</w:t>
            </w:r>
          </w:p>
        </w:tc>
      </w:tr>
      <w:tr w:rsidR="00870054" w14:paraId="49F3B1C6" w14:textId="77777777">
        <w:tc>
          <w:tcPr>
            <w:tcW w:w="2835" w:type="dxa"/>
          </w:tcPr>
          <w:p w14:paraId="437886C8" w14:textId="77777777" w:rsidR="00870054" w:rsidRDefault="00870054">
            <w:pPr>
              <w:pStyle w:val="ConsPlusNormal"/>
            </w:pPr>
            <w:r>
              <w:t>Обеспечение защиты населения и объектов экономики от негативного воздействия вод, восстановление и экологическая реабилитация водных объектов</w:t>
            </w:r>
          </w:p>
        </w:tc>
        <w:tc>
          <w:tcPr>
            <w:tcW w:w="680" w:type="dxa"/>
          </w:tcPr>
          <w:p w14:paraId="01D787D8" w14:textId="77777777" w:rsidR="00870054" w:rsidRDefault="00870054">
            <w:pPr>
              <w:pStyle w:val="ConsPlusNormal"/>
              <w:jc w:val="center"/>
            </w:pPr>
            <w:r>
              <w:t>04</w:t>
            </w:r>
          </w:p>
        </w:tc>
        <w:tc>
          <w:tcPr>
            <w:tcW w:w="737" w:type="dxa"/>
          </w:tcPr>
          <w:p w14:paraId="44830D22" w14:textId="77777777" w:rsidR="00870054" w:rsidRDefault="00870054">
            <w:pPr>
              <w:pStyle w:val="ConsPlusNormal"/>
              <w:jc w:val="center"/>
            </w:pPr>
            <w:r>
              <w:t>06</w:t>
            </w:r>
          </w:p>
        </w:tc>
        <w:tc>
          <w:tcPr>
            <w:tcW w:w="1701" w:type="dxa"/>
          </w:tcPr>
          <w:p w14:paraId="729BBCE0" w14:textId="77777777" w:rsidR="00870054" w:rsidRDefault="00870054">
            <w:pPr>
              <w:pStyle w:val="ConsPlusNormal"/>
              <w:jc w:val="center"/>
            </w:pPr>
            <w:r>
              <w:t>18 4 04 60630</w:t>
            </w:r>
          </w:p>
        </w:tc>
        <w:tc>
          <w:tcPr>
            <w:tcW w:w="680" w:type="dxa"/>
          </w:tcPr>
          <w:p w14:paraId="5BA9C0F4" w14:textId="77777777" w:rsidR="00870054" w:rsidRDefault="00870054">
            <w:pPr>
              <w:pStyle w:val="ConsPlusNormal"/>
            </w:pPr>
          </w:p>
        </w:tc>
        <w:tc>
          <w:tcPr>
            <w:tcW w:w="1701" w:type="dxa"/>
          </w:tcPr>
          <w:p w14:paraId="1A5C39EB" w14:textId="77777777" w:rsidR="00870054" w:rsidRDefault="00870054">
            <w:pPr>
              <w:pStyle w:val="ConsPlusNormal"/>
              <w:jc w:val="center"/>
            </w:pPr>
            <w:r>
              <w:t>107921,54</w:t>
            </w:r>
          </w:p>
        </w:tc>
        <w:tc>
          <w:tcPr>
            <w:tcW w:w="1701" w:type="dxa"/>
          </w:tcPr>
          <w:p w14:paraId="5F26A7B6" w14:textId="77777777" w:rsidR="00870054" w:rsidRDefault="00870054">
            <w:pPr>
              <w:pStyle w:val="ConsPlusNormal"/>
              <w:jc w:val="center"/>
            </w:pPr>
            <w:r>
              <w:t>15960,00</w:t>
            </w:r>
          </w:p>
        </w:tc>
        <w:tc>
          <w:tcPr>
            <w:tcW w:w="1701" w:type="dxa"/>
          </w:tcPr>
          <w:p w14:paraId="68FCEBEC" w14:textId="77777777" w:rsidR="00870054" w:rsidRDefault="00870054">
            <w:pPr>
              <w:pStyle w:val="ConsPlusNormal"/>
              <w:jc w:val="center"/>
            </w:pPr>
            <w:r>
              <w:t>0,00</w:t>
            </w:r>
          </w:p>
        </w:tc>
      </w:tr>
      <w:tr w:rsidR="00870054" w14:paraId="65B21306" w14:textId="77777777">
        <w:tc>
          <w:tcPr>
            <w:tcW w:w="2835" w:type="dxa"/>
          </w:tcPr>
          <w:p w14:paraId="24F7C822"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50C5739A" w14:textId="77777777" w:rsidR="00870054" w:rsidRDefault="00870054">
            <w:pPr>
              <w:pStyle w:val="ConsPlusNormal"/>
              <w:jc w:val="center"/>
            </w:pPr>
            <w:r>
              <w:t>04</w:t>
            </w:r>
          </w:p>
        </w:tc>
        <w:tc>
          <w:tcPr>
            <w:tcW w:w="737" w:type="dxa"/>
          </w:tcPr>
          <w:p w14:paraId="41F0BE13" w14:textId="77777777" w:rsidR="00870054" w:rsidRDefault="00870054">
            <w:pPr>
              <w:pStyle w:val="ConsPlusNormal"/>
              <w:jc w:val="center"/>
            </w:pPr>
            <w:r>
              <w:t>06</w:t>
            </w:r>
          </w:p>
        </w:tc>
        <w:tc>
          <w:tcPr>
            <w:tcW w:w="1701" w:type="dxa"/>
          </w:tcPr>
          <w:p w14:paraId="4BB8C4A8" w14:textId="77777777" w:rsidR="00870054" w:rsidRDefault="00870054">
            <w:pPr>
              <w:pStyle w:val="ConsPlusNormal"/>
              <w:jc w:val="center"/>
            </w:pPr>
            <w:r>
              <w:t>18 4 04 60630</w:t>
            </w:r>
          </w:p>
        </w:tc>
        <w:tc>
          <w:tcPr>
            <w:tcW w:w="680" w:type="dxa"/>
          </w:tcPr>
          <w:p w14:paraId="0A5D2E23" w14:textId="77777777" w:rsidR="00870054" w:rsidRDefault="00870054">
            <w:pPr>
              <w:pStyle w:val="ConsPlusNormal"/>
              <w:jc w:val="center"/>
            </w:pPr>
            <w:r>
              <w:t>200</w:t>
            </w:r>
          </w:p>
        </w:tc>
        <w:tc>
          <w:tcPr>
            <w:tcW w:w="1701" w:type="dxa"/>
          </w:tcPr>
          <w:p w14:paraId="33BFA4AC" w14:textId="77777777" w:rsidR="00870054" w:rsidRDefault="00870054">
            <w:pPr>
              <w:pStyle w:val="ConsPlusNormal"/>
              <w:jc w:val="center"/>
            </w:pPr>
            <w:r>
              <w:t>107921,54</w:t>
            </w:r>
          </w:p>
        </w:tc>
        <w:tc>
          <w:tcPr>
            <w:tcW w:w="1701" w:type="dxa"/>
          </w:tcPr>
          <w:p w14:paraId="5A1D178D" w14:textId="77777777" w:rsidR="00870054" w:rsidRDefault="00870054">
            <w:pPr>
              <w:pStyle w:val="ConsPlusNormal"/>
              <w:jc w:val="center"/>
            </w:pPr>
            <w:r>
              <w:t>15960,00</w:t>
            </w:r>
          </w:p>
        </w:tc>
        <w:tc>
          <w:tcPr>
            <w:tcW w:w="1701" w:type="dxa"/>
          </w:tcPr>
          <w:p w14:paraId="291D577D" w14:textId="77777777" w:rsidR="00870054" w:rsidRDefault="00870054">
            <w:pPr>
              <w:pStyle w:val="ConsPlusNormal"/>
              <w:jc w:val="center"/>
            </w:pPr>
            <w:r>
              <w:t>0,00</w:t>
            </w:r>
          </w:p>
        </w:tc>
      </w:tr>
      <w:tr w:rsidR="00870054" w14:paraId="48276594" w14:textId="77777777">
        <w:tc>
          <w:tcPr>
            <w:tcW w:w="2835" w:type="dxa"/>
          </w:tcPr>
          <w:p w14:paraId="7B90CB5B" w14:textId="77777777" w:rsidR="00870054" w:rsidRDefault="00870054">
            <w:pPr>
              <w:pStyle w:val="ConsPlusNormal"/>
            </w:pPr>
            <w:r>
              <w:t xml:space="preserve">Мероприятия в области </w:t>
            </w:r>
            <w:r>
              <w:lastRenderedPageBreak/>
              <w:t>использования и охраны водных объектов</w:t>
            </w:r>
          </w:p>
        </w:tc>
        <w:tc>
          <w:tcPr>
            <w:tcW w:w="680" w:type="dxa"/>
          </w:tcPr>
          <w:p w14:paraId="7CD65DC3" w14:textId="77777777" w:rsidR="00870054" w:rsidRDefault="00870054">
            <w:pPr>
              <w:pStyle w:val="ConsPlusNormal"/>
              <w:jc w:val="center"/>
            </w:pPr>
            <w:r>
              <w:lastRenderedPageBreak/>
              <w:t>04</w:t>
            </w:r>
          </w:p>
        </w:tc>
        <w:tc>
          <w:tcPr>
            <w:tcW w:w="737" w:type="dxa"/>
          </w:tcPr>
          <w:p w14:paraId="46D7FDD9" w14:textId="77777777" w:rsidR="00870054" w:rsidRDefault="00870054">
            <w:pPr>
              <w:pStyle w:val="ConsPlusNormal"/>
              <w:jc w:val="center"/>
            </w:pPr>
            <w:r>
              <w:t>06</w:t>
            </w:r>
          </w:p>
        </w:tc>
        <w:tc>
          <w:tcPr>
            <w:tcW w:w="1701" w:type="dxa"/>
          </w:tcPr>
          <w:p w14:paraId="673238FC" w14:textId="77777777" w:rsidR="00870054" w:rsidRDefault="00870054">
            <w:pPr>
              <w:pStyle w:val="ConsPlusNormal"/>
              <w:jc w:val="center"/>
            </w:pPr>
            <w:r>
              <w:t>18 4 04 R0650</w:t>
            </w:r>
          </w:p>
        </w:tc>
        <w:tc>
          <w:tcPr>
            <w:tcW w:w="680" w:type="dxa"/>
          </w:tcPr>
          <w:p w14:paraId="0CC0FC82" w14:textId="77777777" w:rsidR="00870054" w:rsidRDefault="00870054">
            <w:pPr>
              <w:pStyle w:val="ConsPlusNormal"/>
            </w:pPr>
          </w:p>
        </w:tc>
        <w:tc>
          <w:tcPr>
            <w:tcW w:w="1701" w:type="dxa"/>
          </w:tcPr>
          <w:p w14:paraId="62A3BC59" w14:textId="77777777" w:rsidR="00870054" w:rsidRDefault="00870054">
            <w:pPr>
              <w:pStyle w:val="ConsPlusNormal"/>
              <w:jc w:val="center"/>
            </w:pPr>
            <w:r>
              <w:t>89148,32</w:t>
            </w:r>
          </w:p>
        </w:tc>
        <w:tc>
          <w:tcPr>
            <w:tcW w:w="1701" w:type="dxa"/>
          </w:tcPr>
          <w:p w14:paraId="3E7D9A38" w14:textId="77777777" w:rsidR="00870054" w:rsidRDefault="00870054">
            <w:pPr>
              <w:pStyle w:val="ConsPlusNormal"/>
              <w:jc w:val="center"/>
            </w:pPr>
            <w:r>
              <w:t>0,00</w:t>
            </w:r>
          </w:p>
        </w:tc>
        <w:tc>
          <w:tcPr>
            <w:tcW w:w="1701" w:type="dxa"/>
          </w:tcPr>
          <w:p w14:paraId="739221CB" w14:textId="77777777" w:rsidR="00870054" w:rsidRDefault="00870054">
            <w:pPr>
              <w:pStyle w:val="ConsPlusNormal"/>
              <w:jc w:val="center"/>
            </w:pPr>
            <w:r>
              <w:t>70645,75</w:t>
            </w:r>
          </w:p>
        </w:tc>
      </w:tr>
      <w:tr w:rsidR="00870054" w14:paraId="6301894F" w14:textId="77777777">
        <w:tc>
          <w:tcPr>
            <w:tcW w:w="2835" w:type="dxa"/>
          </w:tcPr>
          <w:p w14:paraId="2A70A9EC"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3F337D54" w14:textId="77777777" w:rsidR="00870054" w:rsidRDefault="00870054">
            <w:pPr>
              <w:pStyle w:val="ConsPlusNormal"/>
              <w:jc w:val="center"/>
            </w:pPr>
            <w:r>
              <w:t>04</w:t>
            </w:r>
          </w:p>
        </w:tc>
        <w:tc>
          <w:tcPr>
            <w:tcW w:w="737" w:type="dxa"/>
          </w:tcPr>
          <w:p w14:paraId="355BDB01" w14:textId="77777777" w:rsidR="00870054" w:rsidRDefault="00870054">
            <w:pPr>
              <w:pStyle w:val="ConsPlusNormal"/>
              <w:jc w:val="center"/>
            </w:pPr>
            <w:r>
              <w:t>06</w:t>
            </w:r>
          </w:p>
        </w:tc>
        <w:tc>
          <w:tcPr>
            <w:tcW w:w="1701" w:type="dxa"/>
          </w:tcPr>
          <w:p w14:paraId="1FED86E3" w14:textId="77777777" w:rsidR="00870054" w:rsidRDefault="00870054">
            <w:pPr>
              <w:pStyle w:val="ConsPlusNormal"/>
              <w:jc w:val="center"/>
            </w:pPr>
            <w:r>
              <w:t>18 4 04 R0650</w:t>
            </w:r>
          </w:p>
        </w:tc>
        <w:tc>
          <w:tcPr>
            <w:tcW w:w="680" w:type="dxa"/>
          </w:tcPr>
          <w:p w14:paraId="765C7DEA" w14:textId="77777777" w:rsidR="00870054" w:rsidRDefault="00870054">
            <w:pPr>
              <w:pStyle w:val="ConsPlusNormal"/>
              <w:jc w:val="center"/>
            </w:pPr>
            <w:r>
              <w:t>200</w:t>
            </w:r>
          </w:p>
        </w:tc>
        <w:tc>
          <w:tcPr>
            <w:tcW w:w="1701" w:type="dxa"/>
          </w:tcPr>
          <w:p w14:paraId="555776D6" w14:textId="77777777" w:rsidR="00870054" w:rsidRDefault="00870054">
            <w:pPr>
              <w:pStyle w:val="ConsPlusNormal"/>
              <w:jc w:val="center"/>
            </w:pPr>
            <w:r>
              <w:t>89148,32</w:t>
            </w:r>
          </w:p>
        </w:tc>
        <w:tc>
          <w:tcPr>
            <w:tcW w:w="1701" w:type="dxa"/>
          </w:tcPr>
          <w:p w14:paraId="1776E143" w14:textId="77777777" w:rsidR="00870054" w:rsidRDefault="00870054">
            <w:pPr>
              <w:pStyle w:val="ConsPlusNormal"/>
              <w:jc w:val="center"/>
            </w:pPr>
            <w:r>
              <w:t>0,00</w:t>
            </w:r>
          </w:p>
        </w:tc>
        <w:tc>
          <w:tcPr>
            <w:tcW w:w="1701" w:type="dxa"/>
          </w:tcPr>
          <w:p w14:paraId="46AC81EF" w14:textId="77777777" w:rsidR="00870054" w:rsidRDefault="00870054">
            <w:pPr>
              <w:pStyle w:val="ConsPlusNormal"/>
              <w:jc w:val="center"/>
            </w:pPr>
            <w:r>
              <w:t>70645,75</w:t>
            </w:r>
          </w:p>
        </w:tc>
      </w:tr>
      <w:tr w:rsidR="00870054" w14:paraId="711C1537" w14:textId="77777777">
        <w:tc>
          <w:tcPr>
            <w:tcW w:w="2835" w:type="dxa"/>
          </w:tcPr>
          <w:p w14:paraId="4CFD9396" w14:textId="77777777" w:rsidR="00870054" w:rsidRDefault="00870054">
            <w:pPr>
              <w:pStyle w:val="ConsPlusNormal"/>
            </w:pPr>
            <w:r>
              <w:t>Комплекс процессных мероприятий "Обеспечение деятельности аппарата и подведомственных учреждений"</w:t>
            </w:r>
          </w:p>
        </w:tc>
        <w:tc>
          <w:tcPr>
            <w:tcW w:w="680" w:type="dxa"/>
          </w:tcPr>
          <w:p w14:paraId="3713ACF2" w14:textId="77777777" w:rsidR="00870054" w:rsidRDefault="00870054">
            <w:pPr>
              <w:pStyle w:val="ConsPlusNormal"/>
              <w:jc w:val="center"/>
            </w:pPr>
            <w:r>
              <w:t>04</w:t>
            </w:r>
          </w:p>
        </w:tc>
        <w:tc>
          <w:tcPr>
            <w:tcW w:w="737" w:type="dxa"/>
          </w:tcPr>
          <w:p w14:paraId="08DE9663" w14:textId="77777777" w:rsidR="00870054" w:rsidRDefault="00870054">
            <w:pPr>
              <w:pStyle w:val="ConsPlusNormal"/>
              <w:jc w:val="center"/>
            </w:pPr>
            <w:r>
              <w:t>06</w:t>
            </w:r>
          </w:p>
        </w:tc>
        <w:tc>
          <w:tcPr>
            <w:tcW w:w="1701" w:type="dxa"/>
          </w:tcPr>
          <w:p w14:paraId="5E3BF89A" w14:textId="77777777" w:rsidR="00870054" w:rsidRDefault="00870054">
            <w:pPr>
              <w:pStyle w:val="ConsPlusNormal"/>
              <w:jc w:val="center"/>
            </w:pPr>
            <w:r>
              <w:t>18 4 05</w:t>
            </w:r>
          </w:p>
        </w:tc>
        <w:tc>
          <w:tcPr>
            <w:tcW w:w="680" w:type="dxa"/>
          </w:tcPr>
          <w:p w14:paraId="3DBD2554" w14:textId="77777777" w:rsidR="00870054" w:rsidRDefault="00870054">
            <w:pPr>
              <w:pStyle w:val="ConsPlusNormal"/>
            </w:pPr>
          </w:p>
        </w:tc>
        <w:tc>
          <w:tcPr>
            <w:tcW w:w="1701" w:type="dxa"/>
          </w:tcPr>
          <w:p w14:paraId="1C4DEB3F" w14:textId="77777777" w:rsidR="00870054" w:rsidRDefault="00870054">
            <w:pPr>
              <w:pStyle w:val="ConsPlusNormal"/>
              <w:jc w:val="center"/>
            </w:pPr>
            <w:r>
              <w:t>38761,15</w:t>
            </w:r>
          </w:p>
        </w:tc>
        <w:tc>
          <w:tcPr>
            <w:tcW w:w="1701" w:type="dxa"/>
          </w:tcPr>
          <w:p w14:paraId="7446A0A8" w14:textId="77777777" w:rsidR="00870054" w:rsidRDefault="00870054">
            <w:pPr>
              <w:pStyle w:val="ConsPlusNormal"/>
              <w:jc w:val="center"/>
            </w:pPr>
            <w:r>
              <w:t>62462,37</w:t>
            </w:r>
          </w:p>
        </w:tc>
        <w:tc>
          <w:tcPr>
            <w:tcW w:w="1701" w:type="dxa"/>
          </w:tcPr>
          <w:p w14:paraId="548E45E4" w14:textId="77777777" w:rsidR="00870054" w:rsidRDefault="00870054">
            <w:pPr>
              <w:pStyle w:val="ConsPlusNormal"/>
              <w:jc w:val="center"/>
            </w:pPr>
            <w:r>
              <w:t>62462,37</w:t>
            </w:r>
          </w:p>
        </w:tc>
      </w:tr>
      <w:tr w:rsidR="00870054" w14:paraId="0024A653" w14:textId="77777777">
        <w:tc>
          <w:tcPr>
            <w:tcW w:w="2835" w:type="dxa"/>
          </w:tcPr>
          <w:p w14:paraId="5D66D391" w14:textId="77777777" w:rsidR="00870054" w:rsidRDefault="00870054">
            <w:pPr>
              <w:pStyle w:val="ConsPlusNormal"/>
            </w:pPr>
            <w:r>
              <w:t>Финансовое обеспечение функций ГКУ РД "Дагводсервис"</w:t>
            </w:r>
          </w:p>
        </w:tc>
        <w:tc>
          <w:tcPr>
            <w:tcW w:w="680" w:type="dxa"/>
          </w:tcPr>
          <w:p w14:paraId="4CCF53CB" w14:textId="77777777" w:rsidR="00870054" w:rsidRDefault="00870054">
            <w:pPr>
              <w:pStyle w:val="ConsPlusNormal"/>
              <w:jc w:val="center"/>
            </w:pPr>
            <w:r>
              <w:t>04</w:t>
            </w:r>
          </w:p>
        </w:tc>
        <w:tc>
          <w:tcPr>
            <w:tcW w:w="737" w:type="dxa"/>
          </w:tcPr>
          <w:p w14:paraId="48CE5EB9" w14:textId="77777777" w:rsidR="00870054" w:rsidRDefault="00870054">
            <w:pPr>
              <w:pStyle w:val="ConsPlusNormal"/>
              <w:jc w:val="center"/>
            </w:pPr>
            <w:r>
              <w:t>06</w:t>
            </w:r>
          </w:p>
        </w:tc>
        <w:tc>
          <w:tcPr>
            <w:tcW w:w="1701" w:type="dxa"/>
          </w:tcPr>
          <w:p w14:paraId="3014C017" w14:textId="77777777" w:rsidR="00870054" w:rsidRDefault="00870054">
            <w:pPr>
              <w:pStyle w:val="ConsPlusNormal"/>
              <w:jc w:val="center"/>
            </w:pPr>
            <w:r>
              <w:t>18 4 05 0059Ж</w:t>
            </w:r>
          </w:p>
        </w:tc>
        <w:tc>
          <w:tcPr>
            <w:tcW w:w="680" w:type="dxa"/>
          </w:tcPr>
          <w:p w14:paraId="271A06E0" w14:textId="77777777" w:rsidR="00870054" w:rsidRDefault="00870054">
            <w:pPr>
              <w:pStyle w:val="ConsPlusNormal"/>
            </w:pPr>
          </w:p>
        </w:tc>
        <w:tc>
          <w:tcPr>
            <w:tcW w:w="1701" w:type="dxa"/>
          </w:tcPr>
          <w:p w14:paraId="2C869505" w14:textId="77777777" w:rsidR="00870054" w:rsidRDefault="00870054">
            <w:pPr>
              <w:pStyle w:val="ConsPlusNormal"/>
              <w:jc w:val="center"/>
            </w:pPr>
            <w:r>
              <w:t>38761,15</w:t>
            </w:r>
          </w:p>
        </w:tc>
        <w:tc>
          <w:tcPr>
            <w:tcW w:w="1701" w:type="dxa"/>
          </w:tcPr>
          <w:p w14:paraId="420FABE5" w14:textId="77777777" w:rsidR="00870054" w:rsidRDefault="00870054">
            <w:pPr>
              <w:pStyle w:val="ConsPlusNormal"/>
              <w:jc w:val="center"/>
            </w:pPr>
            <w:r>
              <w:t>62462,37</w:t>
            </w:r>
          </w:p>
        </w:tc>
        <w:tc>
          <w:tcPr>
            <w:tcW w:w="1701" w:type="dxa"/>
          </w:tcPr>
          <w:p w14:paraId="6E424A2E" w14:textId="77777777" w:rsidR="00870054" w:rsidRDefault="00870054">
            <w:pPr>
              <w:pStyle w:val="ConsPlusNormal"/>
              <w:jc w:val="center"/>
            </w:pPr>
            <w:r>
              <w:t>62462,37</w:t>
            </w:r>
          </w:p>
        </w:tc>
      </w:tr>
      <w:tr w:rsidR="00870054" w14:paraId="0024708E" w14:textId="77777777">
        <w:tc>
          <w:tcPr>
            <w:tcW w:w="2835" w:type="dxa"/>
          </w:tcPr>
          <w:p w14:paraId="190D68F0"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327F8E2A" w14:textId="77777777" w:rsidR="00870054" w:rsidRDefault="00870054">
            <w:pPr>
              <w:pStyle w:val="ConsPlusNormal"/>
              <w:jc w:val="center"/>
            </w:pPr>
            <w:r>
              <w:t>04</w:t>
            </w:r>
          </w:p>
        </w:tc>
        <w:tc>
          <w:tcPr>
            <w:tcW w:w="737" w:type="dxa"/>
          </w:tcPr>
          <w:p w14:paraId="627DB455" w14:textId="77777777" w:rsidR="00870054" w:rsidRDefault="00870054">
            <w:pPr>
              <w:pStyle w:val="ConsPlusNormal"/>
              <w:jc w:val="center"/>
            </w:pPr>
            <w:r>
              <w:t>06</w:t>
            </w:r>
          </w:p>
        </w:tc>
        <w:tc>
          <w:tcPr>
            <w:tcW w:w="1701" w:type="dxa"/>
          </w:tcPr>
          <w:p w14:paraId="0B7C1373" w14:textId="77777777" w:rsidR="00870054" w:rsidRDefault="00870054">
            <w:pPr>
              <w:pStyle w:val="ConsPlusNormal"/>
              <w:jc w:val="center"/>
            </w:pPr>
            <w:r>
              <w:t>18 4 05 0059Ж</w:t>
            </w:r>
          </w:p>
        </w:tc>
        <w:tc>
          <w:tcPr>
            <w:tcW w:w="680" w:type="dxa"/>
          </w:tcPr>
          <w:p w14:paraId="3202CBD7" w14:textId="77777777" w:rsidR="00870054" w:rsidRDefault="00870054">
            <w:pPr>
              <w:pStyle w:val="ConsPlusNormal"/>
              <w:jc w:val="center"/>
            </w:pPr>
            <w:r>
              <w:t>100</w:t>
            </w:r>
          </w:p>
        </w:tc>
        <w:tc>
          <w:tcPr>
            <w:tcW w:w="1701" w:type="dxa"/>
          </w:tcPr>
          <w:p w14:paraId="3052BF43" w14:textId="77777777" w:rsidR="00870054" w:rsidRDefault="00870054">
            <w:pPr>
              <w:pStyle w:val="ConsPlusNormal"/>
              <w:jc w:val="center"/>
            </w:pPr>
            <w:r>
              <w:t>27011,15</w:t>
            </w:r>
          </w:p>
        </w:tc>
        <w:tc>
          <w:tcPr>
            <w:tcW w:w="1701" w:type="dxa"/>
          </w:tcPr>
          <w:p w14:paraId="7180441B" w14:textId="77777777" w:rsidR="00870054" w:rsidRDefault="00870054">
            <w:pPr>
              <w:pStyle w:val="ConsPlusNormal"/>
              <w:jc w:val="center"/>
            </w:pPr>
            <w:r>
              <w:t>24388,27</w:t>
            </w:r>
          </w:p>
        </w:tc>
        <w:tc>
          <w:tcPr>
            <w:tcW w:w="1701" w:type="dxa"/>
          </w:tcPr>
          <w:p w14:paraId="60C1A6AF" w14:textId="77777777" w:rsidR="00870054" w:rsidRDefault="00870054">
            <w:pPr>
              <w:pStyle w:val="ConsPlusNormal"/>
              <w:jc w:val="center"/>
            </w:pPr>
            <w:r>
              <w:t>24388,27</w:t>
            </w:r>
          </w:p>
        </w:tc>
      </w:tr>
      <w:tr w:rsidR="00870054" w14:paraId="7741F154" w14:textId="77777777">
        <w:tc>
          <w:tcPr>
            <w:tcW w:w="2835" w:type="dxa"/>
          </w:tcPr>
          <w:p w14:paraId="10FE970F" w14:textId="77777777" w:rsidR="00870054" w:rsidRDefault="00870054">
            <w:pPr>
              <w:pStyle w:val="ConsPlusNormal"/>
            </w:pPr>
            <w:r>
              <w:lastRenderedPageBreak/>
              <w:t>Закупка товаров, работ и услуг для обеспечения государственных (муниципальных) нужд</w:t>
            </w:r>
          </w:p>
        </w:tc>
        <w:tc>
          <w:tcPr>
            <w:tcW w:w="680" w:type="dxa"/>
          </w:tcPr>
          <w:p w14:paraId="11F5D905" w14:textId="77777777" w:rsidR="00870054" w:rsidRDefault="00870054">
            <w:pPr>
              <w:pStyle w:val="ConsPlusNormal"/>
              <w:jc w:val="center"/>
            </w:pPr>
            <w:r>
              <w:t>04</w:t>
            </w:r>
          </w:p>
        </w:tc>
        <w:tc>
          <w:tcPr>
            <w:tcW w:w="737" w:type="dxa"/>
          </w:tcPr>
          <w:p w14:paraId="1F934A00" w14:textId="77777777" w:rsidR="00870054" w:rsidRDefault="00870054">
            <w:pPr>
              <w:pStyle w:val="ConsPlusNormal"/>
              <w:jc w:val="center"/>
            </w:pPr>
            <w:r>
              <w:t>06</w:t>
            </w:r>
          </w:p>
        </w:tc>
        <w:tc>
          <w:tcPr>
            <w:tcW w:w="1701" w:type="dxa"/>
          </w:tcPr>
          <w:p w14:paraId="708A9BF9" w14:textId="77777777" w:rsidR="00870054" w:rsidRDefault="00870054">
            <w:pPr>
              <w:pStyle w:val="ConsPlusNormal"/>
              <w:jc w:val="center"/>
            </w:pPr>
            <w:r>
              <w:t>18 4 05 0059Ж</w:t>
            </w:r>
          </w:p>
        </w:tc>
        <w:tc>
          <w:tcPr>
            <w:tcW w:w="680" w:type="dxa"/>
          </w:tcPr>
          <w:p w14:paraId="108E97CC" w14:textId="77777777" w:rsidR="00870054" w:rsidRDefault="00870054">
            <w:pPr>
              <w:pStyle w:val="ConsPlusNormal"/>
              <w:jc w:val="center"/>
            </w:pPr>
            <w:r>
              <w:t>200</w:t>
            </w:r>
          </w:p>
        </w:tc>
        <w:tc>
          <w:tcPr>
            <w:tcW w:w="1701" w:type="dxa"/>
          </w:tcPr>
          <w:p w14:paraId="496215CC" w14:textId="77777777" w:rsidR="00870054" w:rsidRDefault="00870054">
            <w:pPr>
              <w:pStyle w:val="ConsPlusNormal"/>
              <w:jc w:val="center"/>
            </w:pPr>
            <w:r>
              <w:t>3250,00</w:t>
            </w:r>
          </w:p>
        </w:tc>
        <w:tc>
          <w:tcPr>
            <w:tcW w:w="1701" w:type="dxa"/>
          </w:tcPr>
          <w:p w14:paraId="52EAFEC9" w14:textId="77777777" w:rsidR="00870054" w:rsidRDefault="00870054">
            <w:pPr>
              <w:pStyle w:val="ConsPlusNormal"/>
              <w:jc w:val="center"/>
            </w:pPr>
            <w:r>
              <w:t>398,00</w:t>
            </w:r>
          </w:p>
        </w:tc>
        <w:tc>
          <w:tcPr>
            <w:tcW w:w="1701" w:type="dxa"/>
          </w:tcPr>
          <w:p w14:paraId="1C3D5065" w14:textId="77777777" w:rsidR="00870054" w:rsidRDefault="00870054">
            <w:pPr>
              <w:pStyle w:val="ConsPlusNormal"/>
              <w:jc w:val="center"/>
            </w:pPr>
            <w:r>
              <w:t>398,00</w:t>
            </w:r>
          </w:p>
        </w:tc>
      </w:tr>
      <w:tr w:rsidR="00870054" w14:paraId="4B0BEF6E" w14:textId="77777777">
        <w:tc>
          <w:tcPr>
            <w:tcW w:w="2835" w:type="dxa"/>
          </w:tcPr>
          <w:p w14:paraId="37D41E06" w14:textId="77777777" w:rsidR="00870054" w:rsidRDefault="00870054">
            <w:pPr>
              <w:pStyle w:val="ConsPlusNormal"/>
            </w:pPr>
            <w:r>
              <w:t>Иные бюджетные ассигнования</w:t>
            </w:r>
          </w:p>
        </w:tc>
        <w:tc>
          <w:tcPr>
            <w:tcW w:w="680" w:type="dxa"/>
          </w:tcPr>
          <w:p w14:paraId="5F90A56B" w14:textId="77777777" w:rsidR="00870054" w:rsidRDefault="00870054">
            <w:pPr>
              <w:pStyle w:val="ConsPlusNormal"/>
              <w:jc w:val="center"/>
            </w:pPr>
            <w:r>
              <w:t>04</w:t>
            </w:r>
          </w:p>
        </w:tc>
        <w:tc>
          <w:tcPr>
            <w:tcW w:w="737" w:type="dxa"/>
          </w:tcPr>
          <w:p w14:paraId="4B26E086" w14:textId="77777777" w:rsidR="00870054" w:rsidRDefault="00870054">
            <w:pPr>
              <w:pStyle w:val="ConsPlusNormal"/>
              <w:jc w:val="center"/>
            </w:pPr>
            <w:r>
              <w:t>06</w:t>
            </w:r>
          </w:p>
        </w:tc>
        <w:tc>
          <w:tcPr>
            <w:tcW w:w="1701" w:type="dxa"/>
          </w:tcPr>
          <w:p w14:paraId="2D8048AD" w14:textId="77777777" w:rsidR="00870054" w:rsidRDefault="00870054">
            <w:pPr>
              <w:pStyle w:val="ConsPlusNormal"/>
              <w:jc w:val="center"/>
            </w:pPr>
            <w:r>
              <w:t>18 4 05 0059Ж</w:t>
            </w:r>
          </w:p>
        </w:tc>
        <w:tc>
          <w:tcPr>
            <w:tcW w:w="680" w:type="dxa"/>
          </w:tcPr>
          <w:p w14:paraId="2D70E014" w14:textId="77777777" w:rsidR="00870054" w:rsidRDefault="00870054">
            <w:pPr>
              <w:pStyle w:val="ConsPlusNormal"/>
              <w:jc w:val="center"/>
            </w:pPr>
            <w:r>
              <w:t>800</w:t>
            </w:r>
          </w:p>
        </w:tc>
        <w:tc>
          <w:tcPr>
            <w:tcW w:w="1701" w:type="dxa"/>
          </w:tcPr>
          <w:p w14:paraId="5E5120D4" w14:textId="77777777" w:rsidR="00870054" w:rsidRDefault="00870054">
            <w:pPr>
              <w:pStyle w:val="ConsPlusNormal"/>
              <w:jc w:val="center"/>
            </w:pPr>
            <w:r>
              <w:t>8500,00</w:t>
            </w:r>
          </w:p>
        </w:tc>
        <w:tc>
          <w:tcPr>
            <w:tcW w:w="1701" w:type="dxa"/>
          </w:tcPr>
          <w:p w14:paraId="69653C61" w14:textId="77777777" w:rsidR="00870054" w:rsidRDefault="00870054">
            <w:pPr>
              <w:pStyle w:val="ConsPlusNormal"/>
              <w:jc w:val="center"/>
            </w:pPr>
            <w:r>
              <w:t>37676,10</w:t>
            </w:r>
          </w:p>
        </w:tc>
        <w:tc>
          <w:tcPr>
            <w:tcW w:w="1701" w:type="dxa"/>
          </w:tcPr>
          <w:p w14:paraId="6BCA4D7F" w14:textId="77777777" w:rsidR="00870054" w:rsidRDefault="00870054">
            <w:pPr>
              <w:pStyle w:val="ConsPlusNormal"/>
              <w:jc w:val="center"/>
            </w:pPr>
            <w:r>
              <w:t>37676,10</w:t>
            </w:r>
          </w:p>
        </w:tc>
      </w:tr>
      <w:tr w:rsidR="00870054" w14:paraId="688FBE88" w14:textId="77777777">
        <w:tc>
          <w:tcPr>
            <w:tcW w:w="2835" w:type="dxa"/>
          </w:tcPr>
          <w:p w14:paraId="23ED3730" w14:textId="77777777" w:rsidR="00870054" w:rsidRDefault="00870054">
            <w:pPr>
              <w:pStyle w:val="ConsPlusNormal"/>
            </w:pPr>
            <w:r>
              <w:t>Лесное хозяйство</w:t>
            </w:r>
          </w:p>
        </w:tc>
        <w:tc>
          <w:tcPr>
            <w:tcW w:w="680" w:type="dxa"/>
          </w:tcPr>
          <w:p w14:paraId="5E6AF950" w14:textId="77777777" w:rsidR="00870054" w:rsidRDefault="00870054">
            <w:pPr>
              <w:pStyle w:val="ConsPlusNormal"/>
              <w:jc w:val="center"/>
            </w:pPr>
            <w:r>
              <w:t>04</w:t>
            </w:r>
          </w:p>
        </w:tc>
        <w:tc>
          <w:tcPr>
            <w:tcW w:w="737" w:type="dxa"/>
          </w:tcPr>
          <w:p w14:paraId="48EB59D7" w14:textId="77777777" w:rsidR="00870054" w:rsidRDefault="00870054">
            <w:pPr>
              <w:pStyle w:val="ConsPlusNormal"/>
              <w:jc w:val="center"/>
            </w:pPr>
            <w:r>
              <w:t>07</w:t>
            </w:r>
          </w:p>
        </w:tc>
        <w:tc>
          <w:tcPr>
            <w:tcW w:w="1701" w:type="dxa"/>
          </w:tcPr>
          <w:p w14:paraId="07E2568A" w14:textId="77777777" w:rsidR="00870054" w:rsidRDefault="00870054">
            <w:pPr>
              <w:pStyle w:val="ConsPlusNormal"/>
            </w:pPr>
          </w:p>
        </w:tc>
        <w:tc>
          <w:tcPr>
            <w:tcW w:w="680" w:type="dxa"/>
          </w:tcPr>
          <w:p w14:paraId="111E9FE9" w14:textId="77777777" w:rsidR="00870054" w:rsidRDefault="00870054">
            <w:pPr>
              <w:pStyle w:val="ConsPlusNormal"/>
            </w:pPr>
          </w:p>
        </w:tc>
        <w:tc>
          <w:tcPr>
            <w:tcW w:w="1701" w:type="dxa"/>
          </w:tcPr>
          <w:p w14:paraId="5EE974D3" w14:textId="77777777" w:rsidR="00870054" w:rsidRDefault="00870054">
            <w:pPr>
              <w:pStyle w:val="ConsPlusNormal"/>
              <w:jc w:val="center"/>
            </w:pPr>
            <w:r>
              <w:t>457459,92</w:t>
            </w:r>
          </w:p>
        </w:tc>
        <w:tc>
          <w:tcPr>
            <w:tcW w:w="1701" w:type="dxa"/>
          </w:tcPr>
          <w:p w14:paraId="3D33B1EC" w14:textId="77777777" w:rsidR="00870054" w:rsidRDefault="00870054">
            <w:pPr>
              <w:pStyle w:val="ConsPlusNormal"/>
              <w:jc w:val="center"/>
            </w:pPr>
            <w:r>
              <w:t>392957,06</w:t>
            </w:r>
          </w:p>
        </w:tc>
        <w:tc>
          <w:tcPr>
            <w:tcW w:w="1701" w:type="dxa"/>
          </w:tcPr>
          <w:p w14:paraId="033D7A76" w14:textId="77777777" w:rsidR="00870054" w:rsidRDefault="00870054">
            <w:pPr>
              <w:pStyle w:val="ConsPlusNormal"/>
              <w:jc w:val="center"/>
            </w:pPr>
            <w:r>
              <w:t>426959,76</w:t>
            </w:r>
          </w:p>
        </w:tc>
      </w:tr>
      <w:tr w:rsidR="00870054" w14:paraId="39B6A3B2" w14:textId="77777777">
        <w:tc>
          <w:tcPr>
            <w:tcW w:w="2835" w:type="dxa"/>
          </w:tcPr>
          <w:p w14:paraId="6D8D540D" w14:textId="77777777" w:rsidR="00870054" w:rsidRDefault="00870054">
            <w:pPr>
              <w:pStyle w:val="ConsPlusNormal"/>
            </w:pPr>
            <w:r>
              <w:t xml:space="preserve">Государственная </w:t>
            </w:r>
            <w:hyperlink r:id="rId314">
              <w:r>
                <w:rPr>
                  <w:color w:val="0000FF"/>
                </w:rPr>
                <w:t>программа</w:t>
              </w:r>
            </w:hyperlink>
            <w:r>
              <w:t xml:space="preserve"> Республики Дагестан "Развитие лесного хозяйства Республики Дагестан"</w:t>
            </w:r>
          </w:p>
        </w:tc>
        <w:tc>
          <w:tcPr>
            <w:tcW w:w="680" w:type="dxa"/>
          </w:tcPr>
          <w:p w14:paraId="61DE7619" w14:textId="77777777" w:rsidR="00870054" w:rsidRDefault="00870054">
            <w:pPr>
              <w:pStyle w:val="ConsPlusNormal"/>
              <w:jc w:val="center"/>
            </w:pPr>
            <w:r>
              <w:t>04</w:t>
            </w:r>
          </w:p>
        </w:tc>
        <w:tc>
          <w:tcPr>
            <w:tcW w:w="737" w:type="dxa"/>
          </w:tcPr>
          <w:p w14:paraId="2E659532" w14:textId="77777777" w:rsidR="00870054" w:rsidRDefault="00870054">
            <w:pPr>
              <w:pStyle w:val="ConsPlusNormal"/>
              <w:jc w:val="center"/>
            </w:pPr>
            <w:r>
              <w:t>07</w:t>
            </w:r>
          </w:p>
        </w:tc>
        <w:tc>
          <w:tcPr>
            <w:tcW w:w="1701" w:type="dxa"/>
          </w:tcPr>
          <w:p w14:paraId="0A19592A" w14:textId="77777777" w:rsidR="00870054" w:rsidRDefault="00870054">
            <w:pPr>
              <w:pStyle w:val="ConsPlusNormal"/>
              <w:jc w:val="center"/>
            </w:pPr>
            <w:r>
              <w:t>17</w:t>
            </w:r>
          </w:p>
        </w:tc>
        <w:tc>
          <w:tcPr>
            <w:tcW w:w="680" w:type="dxa"/>
          </w:tcPr>
          <w:p w14:paraId="097E4401" w14:textId="77777777" w:rsidR="00870054" w:rsidRDefault="00870054">
            <w:pPr>
              <w:pStyle w:val="ConsPlusNormal"/>
            </w:pPr>
          </w:p>
        </w:tc>
        <w:tc>
          <w:tcPr>
            <w:tcW w:w="1701" w:type="dxa"/>
          </w:tcPr>
          <w:p w14:paraId="4C038020" w14:textId="77777777" w:rsidR="00870054" w:rsidRDefault="00870054">
            <w:pPr>
              <w:pStyle w:val="ConsPlusNormal"/>
              <w:jc w:val="center"/>
            </w:pPr>
            <w:r>
              <w:t>457459,92</w:t>
            </w:r>
          </w:p>
        </w:tc>
        <w:tc>
          <w:tcPr>
            <w:tcW w:w="1701" w:type="dxa"/>
          </w:tcPr>
          <w:p w14:paraId="3D573A72" w14:textId="77777777" w:rsidR="00870054" w:rsidRDefault="00870054">
            <w:pPr>
              <w:pStyle w:val="ConsPlusNormal"/>
              <w:jc w:val="center"/>
            </w:pPr>
            <w:r>
              <w:t>392957,06</w:t>
            </w:r>
          </w:p>
        </w:tc>
        <w:tc>
          <w:tcPr>
            <w:tcW w:w="1701" w:type="dxa"/>
          </w:tcPr>
          <w:p w14:paraId="5669F3B1" w14:textId="77777777" w:rsidR="00870054" w:rsidRDefault="00870054">
            <w:pPr>
              <w:pStyle w:val="ConsPlusNormal"/>
              <w:jc w:val="center"/>
            </w:pPr>
            <w:r>
              <w:t>426959,76</w:t>
            </w:r>
          </w:p>
        </w:tc>
      </w:tr>
      <w:tr w:rsidR="00870054" w14:paraId="6B989362" w14:textId="77777777">
        <w:tc>
          <w:tcPr>
            <w:tcW w:w="2835" w:type="dxa"/>
          </w:tcPr>
          <w:p w14:paraId="2EB2A7B3" w14:textId="77777777" w:rsidR="00870054" w:rsidRDefault="00870054">
            <w:pPr>
              <w:pStyle w:val="ConsPlusNormal"/>
            </w:pPr>
            <w:r>
              <w:t>Региональные проекты, обеспечивающие достижение результатов федеральных проектов, входящих в состав национального проекта</w:t>
            </w:r>
          </w:p>
        </w:tc>
        <w:tc>
          <w:tcPr>
            <w:tcW w:w="680" w:type="dxa"/>
          </w:tcPr>
          <w:p w14:paraId="16D8552C" w14:textId="77777777" w:rsidR="00870054" w:rsidRDefault="00870054">
            <w:pPr>
              <w:pStyle w:val="ConsPlusNormal"/>
              <w:jc w:val="center"/>
            </w:pPr>
            <w:r>
              <w:t>04</w:t>
            </w:r>
          </w:p>
        </w:tc>
        <w:tc>
          <w:tcPr>
            <w:tcW w:w="737" w:type="dxa"/>
          </w:tcPr>
          <w:p w14:paraId="044835FB" w14:textId="77777777" w:rsidR="00870054" w:rsidRDefault="00870054">
            <w:pPr>
              <w:pStyle w:val="ConsPlusNormal"/>
              <w:jc w:val="center"/>
            </w:pPr>
            <w:r>
              <w:t>07</w:t>
            </w:r>
          </w:p>
        </w:tc>
        <w:tc>
          <w:tcPr>
            <w:tcW w:w="1701" w:type="dxa"/>
          </w:tcPr>
          <w:p w14:paraId="614B8C1D" w14:textId="77777777" w:rsidR="00870054" w:rsidRDefault="00870054">
            <w:pPr>
              <w:pStyle w:val="ConsPlusNormal"/>
              <w:jc w:val="center"/>
            </w:pPr>
            <w:r>
              <w:t>17 1</w:t>
            </w:r>
          </w:p>
        </w:tc>
        <w:tc>
          <w:tcPr>
            <w:tcW w:w="680" w:type="dxa"/>
          </w:tcPr>
          <w:p w14:paraId="2A4B1BA3" w14:textId="77777777" w:rsidR="00870054" w:rsidRDefault="00870054">
            <w:pPr>
              <w:pStyle w:val="ConsPlusNormal"/>
            </w:pPr>
          </w:p>
        </w:tc>
        <w:tc>
          <w:tcPr>
            <w:tcW w:w="1701" w:type="dxa"/>
          </w:tcPr>
          <w:p w14:paraId="1E7013A9" w14:textId="77777777" w:rsidR="00870054" w:rsidRDefault="00870054">
            <w:pPr>
              <w:pStyle w:val="ConsPlusNormal"/>
              <w:jc w:val="center"/>
            </w:pPr>
            <w:r>
              <w:t>83926,50</w:t>
            </w:r>
          </w:p>
        </w:tc>
        <w:tc>
          <w:tcPr>
            <w:tcW w:w="1701" w:type="dxa"/>
          </w:tcPr>
          <w:p w14:paraId="4CAEECE5" w14:textId="77777777" w:rsidR="00870054" w:rsidRDefault="00870054">
            <w:pPr>
              <w:pStyle w:val="ConsPlusNormal"/>
              <w:jc w:val="center"/>
            </w:pPr>
            <w:r>
              <w:t>37485,00</w:t>
            </w:r>
          </w:p>
        </w:tc>
        <w:tc>
          <w:tcPr>
            <w:tcW w:w="1701" w:type="dxa"/>
          </w:tcPr>
          <w:p w14:paraId="6DC2F75D" w14:textId="77777777" w:rsidR="00870054" w:rsidRDefault="00870054">
            <w:pPr>
              <w:pStyle w:val="ConsPlusNormal"/>
              <w:jc w:val="center"/>
            </w:pPr>
            <w:r>
              <w:t>76143,30</w:t>
            </w:r>
          </w:p>
        </w:tc>
      </w:tr>
      <w:tr w:rsidR="00870054" w14:paraId="7B0AF4BF" w14:textId="77777777">
        <w:tc>
          <w:tcPr>
            <w:tcW w:w="2835" w:type="dxa"/>
          </w:tcPr>
          <w:p w14:paraId="575B0652" w14:textId="77777777" w:rsidR="00870054" w:rsidRDefault="00870054">
            <w:pPr>
              <w:pStyle w:val="ConsPlusNormal"/>
            </w:pPr>
            <w:r>
              <w:t>Региональный проект "Сохранение лесов"</w:t>
            </w:r>
          </w:p>
        </w:tc>
        <w:tc>
          <w:tcPr>
            <w:tcW w:w="680" w:type="dxa"/>
          </w:tcPr>
          <w:p w14:paraId="5A0E4B08" w14:textId="77777777" w:rsidR="00870054" w:rsidRDefault="00870054">
            <w:pPr>
              <w:pStyle w:val="ConsPlusNormal"/>
              <w:jc w:val="center"/>
            </w:pPr>
            <w:r>
              <w:t>04</w:t>
            </w:r>
          </w:p>
        </w:tc>
        <w:tc>
          <w:tcPr>
            <w:tcW w:w="737" w:type="dxa"/>
          </w:tcPr>
          <w:p w14:paraId="71616A8A" w14:textId="77777777" w:rsidR="00870054" w:rsidRDefault="00870054">
            <w:pPr>
              <w:pStyle w:val="ConsPlusNormal"/>
              <w:jc w:val="center"/>
            </w:pPr>
            <w:r>
              <w:t>07</w:t>
            </w:r>
          </w:p>
        </w:tc>
        <w:tc>
          <w:tcPr>
            <w:tcW w:w="1701" w:type="dxa"/>
          </w:tcPr>
          <w:p w14:paraId="41411AE8" w14:textId="77777777" w:rsidR="00870054" w:rsidRDefault="00870054">
            <w:pPr>
              <w:pStyle w:val="ConsPlusNormal"/>
              <w:jc w:val="center"/>
            </w:pPr>
            <w:r>
              <w:t>17 1 Ч6</w:t>
            </w:r>
          </w:p>
        </w:tc>
        <w:tc>
          <w:tcPr>
            <w:tcW w:w="680" w:type="dxa"/>
          </w:tcPr>
          <w:p w14:paraId="79B209F9" w14:textId="77777777" w:rsidR="00870054" w:rsidRDefault="00870054">
            <w:pPr>
              <w:pStyle w:val="ConsPlusNormal"/>
            </w:pPr>
          </w:p>
        </w:tc>
        <w:tc>
          <w:tcPr>
            <w:tcW w:w="1701" w:type="dxa"/>
          </w:tcPr>
          <w:p w14:paraId="3E35918A" w14:textId="77777777" w:rsidR="00870054" w:rsidRDefault="00870054">
            <w:pPr>
              <w:pStyle w:val="ConsPlusNormal"/>
              <w:jc w:val="center"/>
            </w:pPr>
            <w:r>
              <w:t>83926,50</w:t>
            </w:r>
          </w:p>
        </w:tc>
        <w:tc>
          <w:tcPr>
            <w:tcW w:w="1701" w:type="dxa"/>
          </w:tcPr>
          <w:p w14:paraId="281D2D2E" w14:textId="77777777" w:rsidR="00870054" w:rsidRDefault="00870054">
            <w:pPr>
              <w:pStyle w:val="ConsPlusNormal"/>
              <w:jc w:val="center"/>
            </w:pPr>
            <w:r>
              <w:t>37485,00</w:t>
            </w:r>
          </w:p>
        </w:tc>
        <w:tc>
          <w:tcPr>
            <w:tcW w:w="1701" w:type="dxa"/>
          </w:tcPr>
          <w:p w14:paraId="025B1395" w14:textId="77777777" w:rsidR="00870054" w:rsidRDefault="00870054">
            <w:pPr>
              <w:pStyle w:val="ConsPlusNormal"/>
              <w:jc w:val="center"/>
            </w:pPr>
            <w:r>
              <w:t>76143,30</w:t>
            </w:r>
          </w:p>
        </w:tc>
      </w:tr>
      <w:tr w:rsidR="00870054" w14:paraId="2FF7C3C7" w14:textId="77777777">
        <w:tc>
          <w:tcPr>
            <w:tcW w:w="2835" w:type="dxa"/>
          </w:tcPr>
          <w:p w14:paraId="6E5C3760" w14:textId="77777777" w:rsidR="00870054" w:rsidRDefault="00870054">
            <w:pPr>
              <w:pStyle w:val="ConsPlusNormal"/>
            </w:pPr>
            <w:r>
              <w:t>Создание и развитие (модернизация) объектов лесного семеноводства и питомнических хозяйств</w:t>
            </w:r>
          </w:p>
        </w:tc>
        <w:tc>
          <w:tcPr>
            <w:tcW w:w="680" w:type="dxa"/>
          </w:tcPr>
          <w:p w14:paraId="62C555AF" w14:textId="77777777" w:rsidR="00870054" w:rsidRDefault="00870054">
            <w:pPr>
              <w:pStyle w:val="ConsPlusNormal"/>
              <w:jc w:val="center"/>
            </w:pPr>
            <w:r>
              <w:t>04</w:t>
            </w:r>
          </w:p>
        </w:tc>
        <w:tc>
          <w:tcPr>
            <w:tcW w:w="737" w:type="dxa"/>
          </w:tcPr>
          <w:p w14:paraId="4775057F" w14:textId="77777777" w:rsidR="00870054" w:rsidRDefault="00870054">
            <w:pPr>
              <w:pStyle w:val="ConsPlusNormal"/>
              <w:jc w:val="center"/>
            </w:pPr>
            <w:r>
              <w:t>07</w:t>
            </w:r>
          </w:p>
        </w:tc>
        <w:tc>
          <w:tcPr>
            <w:tcW w:w="1701" w:type="dxa"/>
          </w:tcPr>
          <w:p w14:paraId="6F60BAB1" w14:textId="77777777" w:rsidR="00870054" w:rsidRDefault="00870054">
            <w:pPr>
              <w:pStyle w:val="ConsPlusNormal"/>
              <w:jc w:val="center"/>
            </w:pPr>
            <w:r>
              <w:t>17 1 Ч6 50630</w:t>
            </w:r>
          </w:p>
        </w:tc>
        <w:tc>
          <w:tcPr>
            <w:tcW w:w="680" w:type="dxa"/>
          </w:tcPr>
          <w:p w14:paraId="6CE7052B" w14:textId="77777777" w:rsidR="00870054" w:rsidRDefault="00870054">
            <w:pPr>
              <w:pStyle w:val="ConsPlusNormal"/>
            </w:pPr>
          </w:p>
        </w:tc>
        <w:tc>
          <w:tcPr>
            <w:tcW w:w="1701" w:type="dxa"/>
          </w:tcPr>
          <w:p w14:paraId="75BE3FF9" w14:textId="77777777" w:rsidR="00870054" w:rsidRDefault="00870054">
            <w:pPr>
              <w:pStyle w:val="ConsPlusNormal"/>
              <w:jc w:val="center"/>
            </w:pPr>
            <w:r>
              <w:t>40793,50</w:t>
            </w:r>
          </w:p>
        </w:tc>
        <w:tc>
          <w:tcPr>
            <w:tcW w:w="1701" w:type="dxa"/>
          </w:tcPr>
          <w:p w14:paraId="1EA92F51" w14:textId="77777777" w:rsidR="00870054" w:rsidRDefault="00870054">
            <w:pPr>
              <w:pStyle w:val="ConsPlusNormal"/>
              <w:jc w:val="center"/>
            </w:pPr>
            <w:r>
              <w:t>1577,60</w:t>
            </w:r>
          </w:p>
        </w:tc>
        <w:tc>
          <w:tcPr>
            <w:tcW w:w="1701" w:type="dxa"/>
          </w:tcPr>
          <w:p w14:paraId="5B88F3A4" w14:textId="77777777" w:rsidR="00870054" w:rsidRDefault="00870054">
            <w:pPr>
              <w:pStyle w:val="ConsPlusNormal"/>
              <w:jc w:val="center"/>
            </w:pPr>
            <w:r>
              <w:t>5710,80</w:t>
            </w:r>
          </w:p>
        </w:tc>
      </w:tr>
      <w:tr w:rsidR="00870054" w14:paraId="2499862A" w14:textId="77777777">
        <w:tc>
          <w:tcPr>
            <w:tcW w:w="2835" w:type="dxa"/>
          </w:tcPr>
          <w:p w14:paraId="4F1E8408" w14:textId="77777777" w:rsidR="00870054" w:rsidRDefault="00870054">
            <w:pPr>
              <w:pStyle w:val="ConsPlusNormal"/>
            </w:pPr>
            <w:r>
              <w:t xml:space="preserve">Предоставление субсидий бюджетным, </w:t>
            </w:r>
            <w:r>
              <w:lastRenderedPageBreak/>
              <w:t>автономным учреждениям и иным некоммерческим организациям</w:t>
            </w:r>
          </w:p>
        </w:tc>
        <w:tc>
          <w:tcPr>
            <w:tcW w:w="680" w:type="dxa"/>
          </w:tcPr>
          <w:p w14:paraId="60BBFF78" w14:textId="77777777" w:rsidR="00870054" w:rsidRDefault="00870054">
            <w:pPr>
              <w:pStyle w:val="ConsPlusNormal"/>
              <w:jc w:val="center"/>
            </w:pPr>
            <w:r>
              <w:lastRenderedPageBreak/>
              <w:t>04</w:t>
            </w:r>
          </w:p>
        </w:tc>
        <w:tc>
          <w:tcPr>
            <w:tcW w:w="737" w:type="dxa"/>
          </w:tcPr>
          <w:p w14:paraId="27449342" w14:textId="77777777" w:rsidR="00870054" w:rsidRDefault="00870054">
            <w:pPr>
              <w:pStyle w:val="ConsPlusNormal"/>
              <w:jc w:val="center"/>
            </w:pPr>
            <w:r>
              <w:t>07</w:t>
            </w:r>
          </w:p>
        </w:tc>
        <w:tc>
          <w:tcPr>
            <w:tcW w:w="1701" w:type="dxa"/>
          </w:tcPr>
          <w:p w14:paraId="0CD21DB3" w14:textId="77777777" w:rsidR="00870054" w:rsidRDefault="00870054">
            <w:pPr>
              <w:pStyle w:val="ConsPlusNormal"/>
              <w:jc w:val="center"/>
            </w:pPr>
            <w:r>
              <w:t>17 1 Ч6 50630</w:t>
            </w:r>
          </w:p>
        </w:tc>
        <w:tc>
          <w:tcPr>
            <w:tcW w:w="680" w:type="dxa"/>
          </w:tcPr>
          <w:p w14:paraId="73CA23E1" w14:textId="77777777" w:rsidR="00870054" w:rsidRDefault="00870054">
            <w:pPr>
              <w:pStyle w:val="ConsPlusNormal"/>
              <w:jc w:val="center"/>
            </w:pPr>
            <w:r>
              <w:t>600</w:t>
            </w:r>
          </w:p>
        </w:tc>
        <w:tc>
          <w:tcPr>
            <w:tcW w:w="1701" w:type="dxa"/>
          </w:tcPr>
          <w:p w14:paraId="2CCF765C" w14:textId="77777777" w:rsidR="00870054" w:rsidRDefault="00870054">
            <w:pPr>
              <w:pStyle w:val="ConsPlusNormal"/>
              <w:jc w:val="center"/>
            </w:pPr>
            <w:r>
              <w:t>40793,50</w:t>
            </w:r>
          </w:p>
        </w:tc>
        <w:tc>
          <w:tcPr>
            <w:tcW w:w="1701" w:type="dxa"/>
          </w:tcPr>
          <w:p w14:paraId="2DFC7892" w14:textId="77777777" w:rsidR="00870054" w:rsidRDefault="00870054">
            <w:pPr>
              <w:pStyle w:val="ConsPlusNormal"/>
              <w:jc w:val="center"/>
            </w:pPr>
            <w:r>
              <w:t>1577,60</w:t>
            </w:r>
          </w:p>
        </w:tc>
        <w:tc>
          <w:tcPr>
            <w:tcW w:w="1701" w:type="dxa"/>
          </w:tcPr>
          <w:p w14:paraId="49AA4803" w14:textId="77777777" w:rsidR="00870054" w:rsidRDefault="00870054">
            <w:pPr>
              <w:pStyle w:val="ConsPlusNormal"/>
              <w:jc w:val="center"/>
            </w:pPr>
            <w:r>
              <w:t>5710,80</w:t>
            </w:r>
          </w:p>
        </w:tc>
      </w:tr>
      <w:tr w:rsidR="00870054" w14:paraId="1F4E499A" w14:textId="77777777">
        <w:tc>
          <w:tcPr>
            <w:tcW w:w="2835" w:type="dxa"/>
          </w:tcPr>
          <w:p w14:paraId="30BCC264" w14:textId="77777777" w:rsidR="00870054" w:rsidRDefault="00870054">
            <w:pPr>
              <w:pStyle w:val="ConsPlusNormal"/>
            </w:pPr>
            <w:r>
              <w:t>Реализация мероприятий по уходу за лесными культурами</w:t>
            </w:r>
          </w:p>
        </w:tc>
        <w:tc>
          <w:tcPr>
            <w:tcW w:w="680" w:type="dxa"/>
          </w:tcPr>
          <w:p w14:paraId="547A3498" w14:textId="77777777" w:rsidR="00870054" w:rsidRDefault="00870054">
            <w:pPr>
              <w:pStyle w:val="ConsPlusNormal"/>
              <w:jc w:val="center"/>
            </w:pPr>
            <w:r>
              <w:t>04</w:t>
            </w:r>
          </w:p>
        </w:tc>
        <w:tc>
          <w:tcPr>
            <w:tcW w:w="737" w:type="dxa"/>
          </w:tcPr>
          <w:p w14:paraId="6F4082E2" w14:textId="77777777" w:rsidR="00870054" w:rsidRDefault="00870054">
            <w:pPr>
              <w:pStyle w:val="ConsPlusNormal"/>
              <w:jc w:val="center"/>
            </w:pPr>
            <w:r>
              <w:t>07</w:t>
            </w:r>
          </w:p>
        </w:tc>
        <w:tc>
          <w:tcPr>
            <w:tcW w:w="1701" w:type="dxa"/>
          </w:tcPr>
          <w:p w14:paraId="18EA05E0" w14:textId="77777777" w:rsidR="00870054" w:rsidRDefault="00870054">
            <w:pPr>
              <w:pStyle w:val="ConsPlusNormal"/>
              <w:jc w:val="center"/>
            </w:pPr>
            <w:r>
              <w:t>17 1 Ч6 50690</w:t>
            </w:r>
          </w:p>
        </w:tc>
        <w:tc>
          <w:tcPr>
            <w:tcW w:w="680" w:type="dxa"/>
          </w:tcPr>
          <w:p w14:paraId="64F019E5" w14:textId="77777777" w:rsidR="00870054" w:rsidRDefault="00870054">
            <w:pPr>
              <w:pStyle w:val="ConsPlusNormal"/>
            </w:pPr>
          </w:p>
        </w:tc>
        <w:tc>
          <w:tcPr>
            <w:tcW w:w="1701" w:type="dxa"/>
          </w:tcPr>
          <w:p w14:paraId="6A1E56E2" w14:textId="77777777" w:rsidR="00870054" w:rsidRDefault="00870054">
            <w:pPr>
              <w:pStyle w:val="ConsPlusNormal"/>
              <w:jc w:val="center"/>
            </w:pPr>
            <w:r>
              <w:t>0,00</w:t>
            </w:r>
          </w:p>
        </w:tc>
        <w:tc>
          <w:tcPr>
            <w:tcW w:w="1701" w:type="dxa"/>
          </w:tcPr>
          <w:p w14:paraId="28F7FD23" w14:textId="77777777" w:rsidR="00870054" w:rsidRDefault="00870054">
            <w:pPr>
              <w:pStyle w:val="ConsPlusNormal"/>
              <w:jc w:val="center"/>
            </w:pPr>
            <w:r>
              <w:t>12,30</w:t>
            </w:r>
          </w:p>
        </w:tc>
        <w:tc>
          <w:tcPr>
            <w:tcW w:w="1701" w:type="dxa"/>
          </w:tcPr>
          <w:p w14:paraId="4CB6E3CF" w14:textId="77777777" w:rsidR="00870054" w:rsidRDefault="00870054">
            <w:pPr>
              <w:pStyle w:val="ConsPlusNormal"/>
              <w:jc w:val="center"/>
            </w:pPr>
            <w:r>
              <w:t>12,30</w:t>
            </w:r>
          </w:p>
        </w:tc>
      </w:tr>
      <w:tr w:rsidR="00870054" w14:paraId="1C221A89" w14:textId="77777777">
        <w:tc>
          <w:tcPr>
            <w:tcW w:w="2835" w:type="dxa"/>
          </w:tcPr>
          <w:p w14:paraId="196A64C7"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21A8D2E1" w14:textId="77777777" w:rsidR="00870054" w:rsidRDefault="00870054">
            <w:pPr>
              <w:pStyle w:val="ConsPlusNormal"/>
              <w:jc w:val="center"/>
            </w:pPr>
            <w:r>
              <w:t>04</w:t>
            </w:r>
          </w:p>
        </w:tc>
        <w:tc>
          <w:tcPr>
            <w:tcW w:w="737" w:type="dxa"/>
          </w:tcPr>
          <w:p w14:paraId="64AEB822" w14:textId="77777777" w:rsidR="00870054" w:rsidRDefault="00870054">
            <w:pPr>
              <w:pStyle w:val="ConsPlusNormal"/>
              <w:jc w:val="center"/>
            </w:pPr>
            <w:r>
              <w:t>07</w:t>
            </w:r>
          </w:p>
        </w:tc>
        <w:tc>
          <w:tcPr>
            <w:tcW w:w="1701" w:type="dxa"/>
          </w:tcPr>
          <w:p w14:paraId="1DDAEB9C" w14:textId="77777777" w:rsidR="00870054" w:rsidRDefault="00870054">
            <w:pPr>
              <w:pStyle w:val="ConsPlusNormal"/>
              <w:jc w:val="center"/>
            </w:pPr>
            <w:r>
              <w:t>17 1 Ч6 50690</w:t>
            </w:r>
          </w:p>
        </w:tc>
        <w:tc>
          <w:tcPr>
            <w:tcW w:w="680" w:type="dxa"/>
          </w:tcPr>
          <w:p w14:paraId="728D91CA" w14:textId="77777777" w:rsidR="00870054" w:rsidRDefault="00870054">
            <w:pPr>
              <w:pStyle w:val="ConsPlusNormal"/>
              <w:jc w:val="center"/>
            </w:pPr>
            <w:r>
              <w:t>600</w:t>
            </w:r>
          </w:p>
        </w:tc>
        <w:tc>
          <w:tcPr>
            <w:tcW w:w="1701" w:type="dxa"/>
          </w:tcPr>
          <w:p w14:paraId="3C1EF595" w14:textId="77777777" w:rsidR="00870054" w:rsidRDefault="00870054">
            <w:pPr>
              <w:pStyle w:val="ConsPlusNormal"/>
              <w:jc w:val="center"/>
            </w:pPr>
            <w:r>
              <w:t>0,00</w:t>
            </w:r>
          </w:p>
        </w:tc>
        <w:tc>
          <w:tcPr>
            <w:tcW w:w="1701" w:type="dxa"/>
          </w:tcPr>
          <w:p w14:paraId="0AC03112" w14:textId="77777777" w:rsidR="00870054" w:rsidRDefault="00870054">
            <w:pPr>
              <w:pStyle w:val="ConsPlusNormal"/>
              <w:jc w:val="center"/>
            </w:pPr>
            <w:r>
              <w:t>12,30</w:t>
            </w:r>
          </w:p>
        </w:tc>
        <w:tc>
          <w:tcPr>
            <w:tcW w:w="1701" w:type="dxa"/>
          </w:tcPr>
          <w:p w14:paraId="0A272E26" w14:textId="77777777" w:rsidR="00870054" w:rsidRDefault="00870054">
            <w:pPr>
              <w:pStyle w:val="ConsPlusNormal"/>
              <w:jc w:val="center"/>
            </w:pPr>
            <w:r>
              <w:t>12,30</w:t>
            </w:r>
          </w:p>
        </w:tc>
      </w:tr>
      <w:tr w:rsidR="00870054" w14:paraId="5CC0D41E" w14:textId="77777777">
        <w:tc>
          <w:tcPr>
            <w:tcW w:w="2835" w:type="dxa"/>
          </w:tcPr>
          <w:p w14:paraId="6360AC1F" w14:textId="77777777" w:rsidR="00870054" w:rsidRDefault="00870054">
            <w:pPr>
              <w:pStyle w:val="ConsPlusNormal"/>
            </w:pPr>
            <w:r>
              <w:t>Увеличение площади лесовосстановления</w:t>
            </w:r>
          </w:p>
        </w:tc>
        <w:tc>
          <w:tcPr>
            <w:tcW w:w="680" w:type="dxa"/>
          </w:tcPr>
          <w:p w14:paraId="0EB7FD80" w14:textId="77777777" w:rsidR="00870054" w:rsidRDefault="00870054">
            <w:pPr>
              <w:pStyle w:val="ConsPlusNormal"/>
              <w:jc w:val="center"/>
            </w:pPr>
            <w:r>
              <w:t>04</w:t>
            </w:r>
          </w:p>
        </w:tc>
        <w:tc>
          <w:tcPr>
            <w:tcW w:w="737" w:type="dxa"/>
          </w:tcPr>
          <w:p w14:paraId="4384E1FB" w14:textId="77777777" w:rsidR="00870054" w:rsidRDefault="00870054">
            <w:pPr>
              <w:pStyle w:val="ConsPlusNormal"/>
              <w:jc w:val="center"/>
            </w:pPr>
            <w:r>
              <w:t>07</w:t>
            </w:r>
          </w:p>
        </w:tc>
        <w:tc>
          <w:tcPr>
            <w:tcW w:w="1701" w:type="dxa"/>
          </w:tcPr>
          <w:p w14:paraId="5BDE22CA" w14:textId="77777777" w:rsidR="00870054" w:rsidRDefault="00870054">
            <w:pPr>
              <w:pStyle w:val="ConsPlusNormal"/>
              <w:jc w:val="center"/>
            </w:pPr>
            <w:r>
              <w:t>17 1 Ч6 54290</w:t>
            </w:r>
          </w:p>
        </w:tc>
        <w:tc>
          <w:tcPr>
            <w:tcW w:w="680" w:type="dxa"/>
          </w:tcPr>
          <w:p w14:paraId="73E97998" w14:textId="77777777" w:rsidR="00870054" w:rsidRDefault="00870054">
            <w:pPr>
              <w:pStyle w:val="ConsPlusNormal"/>
            </w:pPr>
          </w:p>
        </w:tc>
        <w:tc>
          <w:tcPr>
            <w:tcW w:w="1701" w:type="dxa"/>
          </w:tcPr>
          <w:p w14:paraId="5EEAB0BB" w14:textId="77777777" w:rsidR="00870054" w:rsidRDefault="00870054">
            <w:pPr>
              <w:pStyle w:val="ConsPlusNormal"/>
              <w:jc w:val="center"/>
            </w:pPr>
            <w:r>
              <w:t>19889,70</w:t>
            </w:r>
          </w:p>
        </w:tc>
        <w:tc>
          <w:tcPr>
            <w:tcW w:w="1701" w:type="dxa"/>
          </w:tcPr>
          <w:p w14:paraId="6C8AE127" w14:textId="77777777" w:rsidR="00870054" w:rsidRDefault="00870054">
            <w:pPr>
              <w:pStyle w:val="ConsPlusNormal"/>
              <w:jc w:val="center"/>
            </w:pPr>
            <w:r>
              <w:t>15270,60</w:t>
            </w:r>
          </w:p>
        </w:tc>
        <w:tc>
          <w:tcPr>
            <w:tcW w:w="1701" w:type="dxa"/>
          </w:tcPr>
          <w:p w14:paraId="26EC929A" w14:textId="77777777" w:rsidR="00870054" w:rsidRDefault="00870054">
            <w:pPr>
              <w:pStyle w:val="ConsPlusNormal"/>
              <w:jc w:val="center"/>
            </w:pPr>
            <w:r>
              <w:t>22223,40</w:t>
            </w:r>
          </w:p>
        </w:tc>
      </w:tr>
      <w:tr w:rsidR="00870054" w14:paraId="173E37AF" w14:textId="77777777">
        <w:tc>
          <w:tcPr>
            <w:tcW w:w="2835" w:type="dxa"/>
          </w:tcPr>
          <w:p w14:paraId="6C966940"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61509ABC" w14:textId="77777777" w:rsidR="00870054" w:rsidRDefault="00870054">
            <w:pPr>
              <w:pStyle w:val="ConsPlusNormal"/>
              <w:jc w:val="center"/>
            </w:pPr>
            <w:r>
              <w:t>04</w:t>
            </w:r>
          </w:p>
        </w:tc>
        <w:tc>
          <w:tcPr>
            <w:tcW w:w="737" w:type="dxa"/>
          </w:tcPr>
          <w:p w14:paraId="6C4CFA15" w14:textId="77777777" w:rsidR="00870054" w:rsidRDefault="00870054">
            <w:pPr>
              <w:pStyle w:val="ConsPlusNormal"/>
              <w:jc w:val="center"/>
            </w:pPr>
            <w:r>
              <w:t>07</w:t>
            </w:r>
          </w:p>
        </w:tc>
        <w:tc>
          <w:tcPr>
            <w:tcW w:w="1701" w:type="dxa"/>
          </w:tcPr>
          <w:p w14:paraId="6022E506" w14:textId="77777777" w:rsidR="00870054" w:rsidRDefault="00870054">
            <w:pPr>
              <w:pStyle w:val="ConsPlusNormal"/>
              <w:jc w:val="center"/>
            </w:pPr>
            <w:r>
              <w:t>17 1 Ч6 54290</w:t>
            </w:r>
          </w:p>
        </w:tc>
        <w:tc>
          <w:tcPr>
            <w:tcW w:w="680" w:type="dxa"/>
          </w:tcPr>
          <w:p w14:paraId="35B8F883" w14:textId="77777777" w:rsidR="00870054" w:rsidRDefault="00870054">
            <w:pPr>
              <w:pStyle w:val="ConsPlusNormal"/>
              <w:jc w:val="center"/>
            </w:pPr>
            <w:r>
              <w:t>600</w:t>
            </w:r>
          </w:p>
        </w:tc>
        <w:tc>
          <w:tcPr>
            <w:tcW w:w="1701" w:type="dxa"/>
          </w:tcPr>
          <w:p w14:paraId="1422918F" w14:textId="77777777" w:rsidR="00870054" w:rsidRDefault="00870054">
            <w:pPr>
              <w:pStyle w:val="ConsPlusNormal"/>
              <w:jc w:val="center"/>
            </w:pPr>
            <w:r>
              <w:t>19889,70</w:t>
            </w:r>
          </w:p>
        </w:tc>
        <w:tc>
          <w:tcPr>
            <w:tcW w:w="1701" w:type="dxa"/>
          </w:tcPr>
          <w:p w14:paraId="0D36D7DF" w14:textId="77777777" w:rsidR="00870054" w:rsidRDefault="00870054">
            <w:pPr>
              <w:pStyle w:val="ConsPlusNormal"/>
              <w:jc w:val="center"/>
            </w:pPr>
            <w:r>
              <w:t>15270,60</w:t>
            </w:r>
          </w:p>
        </w:tc>
        <w:tc>
          <w:tcPr>
            <w:tcW w:w="1701" w:type="dxa"/>
          </w:tcPr>
          <w:p w14:paraId="0C042CFA" w14:textId="77777777" w:rsidR="00870054" w:rsidRDefault="00870054">
            <w:pPr>
              <w:pStyle w:val="ConsPlusNormal"/>
              <w:jc w:val="center"/>
            </w:pPr>
            <w:r>
              <w:t>22223,40</w:t>
            </w:r>
          </w:p>
        </w:tc>
      </w:tr>
      <w:tr w:rsidR="00870054" w14:paraId="1ADA011B" w14:textId="77777777">
        <w:tc>
          <w:tcPr>
            <w:tcW w:w="2835" w:type="dxa"/>
          </w:tcPr>
          <w:p w14:paraId="48EAE547" w14:textId="77777777" w:rsidR="00870054" w:rsidRDefault="00870054">
            <w:pPr>
              <w:pStyle w:val="ConsPlusNormal"/>
            </w:pPr>
            <w:r>
              <w:t>Формирование запаса лесных семян для лесовосстановления</w:t>
            </w:r>
          </w:p>
        </w:tc>
        <w:tc>
          <w:tcPr>
            <w:tcW w:w="680" w:type="dxa"/>
          </w:tcPr>
          <w:p w14:paraId="766AB12D" w14:textId="77777777" w:rsidR="00870054" w:rsidRDefault="00870054">
            <w:pPr>
              <w:pStyle w:val="ConsPlusNormal"/>
              <w:jc w:val="center"/>
            </w:pPr>
            <w:r>
              <w:t>04</w:t>
            </w:r>
          </w:p>
        </w:tc>
        <w:tc>
          <w:tcPr>
            <w:tcW w:w="737" w:type="dxa"/>
          </w:tcPr>
          <w:p w14:paraId="761C0A20" w14:textId="77777777" w:rsidR="00870054" w:rsidRDefault="00870054">
            <w:pPr>
              <w:pStyle w:val="ConsPlusNormal"/>
              <w:jc w:val="center"/>
            </w:pPr>
            <w:r>
              <w:t>07</w:t>
            </w:r>
          </w:p>
        </w:tc>
        <w:tc>
          <w:tcPr>
            <w:tcW w:w="1701" w:type="dxa"/>
          </w:tcPr>
          <w:p w14:paraId="2CBD545A" w14:textId="77777777" w:rsidR="00870054" w:rsidRDefault="00870054">
            <w:pPr>
              <w:pStyle w:val="ConsPlusNormal"/>
              <w:jc w:val="center"/>
            </w:pPr>
            <w:r>
              <w:t>17 1 Ч6 54310</w:t>
            </w:r>
          </w:p>
        </w:tc>
        <w:tc>
          <w:tcPr>
            <w:tcW w:w="680" w:type="dxa"/>
          </w:tcPr>
          <w:p w14:paraId="7659DBBB" w14:textId="77777777" w:rsidR="00870054" w:rsidRDefault="00870054">
            <w:pPr>
              <w:pStyle w:val="ConsPlusNormal"/>
            </w:pPr>
          </w:p>
        </w:tc>
        <w:tc>
          <w:tcPr>
            <w:tcW w:w="1701" w:type="dxa"/>
          </w:tcPr>
          <w:p w14:paraId="704F895F" w14:textId="77777777" w:rsidR="00870054" w:rsidRDefault="00870054">
            <w:pPr>
              <w:pStyle w:val="ConsPlusNormal"/>
              <w:jc w:val="center"/>
            </w:pPr>
            <w:r>
              <w:t>949,10</w:t>
            </w:r>
          </w:p>
        </w:tc>
        <w:tc>
          <w:tcPr>
            <w:tcW w:w="1701" w:type="dxa"/>
          </w:tcPr>
          <w:p w14:paraId="3655E5D7" w14:textId="77777777" w:rsidR="00870054" w:rsidRDefault="00870054">
            <w:pPr>
              <w:pStyle w:val="ConsPlusNormal"/>
              <w:jc w:val="center"/>
            </w:pPr>
            <w:r>
              <w:t>1064,70</w:t>
            </w:r>
          </w:p>
        </w:tc>
        <w:tc>
          <w:tcPr>
            <w:tcW w:w="1701" w:type="dxa"/>
          </w:tcPr>
          <w:p w14:paraId="185F4B57" w14:textId="77777777" w:rsidR="00870054" w:rsidRDefault="00870054">
            <w:pPr>
              <w:pStyle w:val="ConsPlusNormal"/>
              <w:jc w:val="center"/>
            </w:pPr>
            <w:r>
              <w:t>1205,70</w:t>
            </w:r>
          </w:p>
        </w:tc>
      </w:tr>
      <w:tr w:rsidR="00870054" w14:paraId="591FCD1B" w14:textId="77777777">
        <w:tc>
          <w:tcPr>
            <w:tcW w:w="2835" w:type="dxa"/>
          </w:tcPr>
          <w:p w14:paraId="38691AA3" w14:textId="77777777" w:rsidR="00870054" w:rsidRDefault="00870054">
            <w:pPr>
              <w:pStyle w:val="ConsPlusNormal"/>
            </w:pPr>
            <w:r>
              <w:t xml:space="preserve">Предоставление субсидий бюджетным, </w:t>
            </w:r>
            <w:r>
              <w:lastRenderedPageBreak/>
              <w:t>автономным учреждениям и иным некоммерческим организациям</w:t>
            </w:r>
          </w:p>
        </w:tc>
        <w:tc>
          <w:tcPr>
            <w:tcW w:w="680" w:type="dxa"/>
          </w:tcPr>
          <w:p w14:paraId="332FB10A" w14:textId="77777777" w:rsidR="00870054" w:rsidRDefault="00870054">
            <w:pPr>
              <w:pStyle w:val="ConsPlusNormal"/>
              <w:jc w:val="center"/>
            </w:pPr>
            <w:r>
              <w:lastRenderedPageBreak/>
              <w:t>04</w:t>
            </w:r>
          </w:p>
        </w:tc>
        <w:tc>
          <w:tcPr>
            <w:tcW w:w="737" w:type="dxa"/>
          </w:tcPr>
          <w:p w14:paraId="47A78D98" w14:textId="77777777" w:rsidR="00870054" w:rsidRDefault="00870054">
            <w:pPr>
              <w:pStyle w:val="ConsPlusNormal"/>
              <w:jc w:val="center"/>
            </w:pPr>
            <w:r>
              <w:t>07</w:t>
            </w:r>
          </w:p>
        </w:tc>
        <w:tc>
          <w:tcPr>
            <w:tcW w:w="1701" w:type="dxa"/>
          </w:tcPr>
          <w:p w14:paraId="01EFEC92" w14:textId="77777777" w:rsidR="00870054" w:rsidRDefault="00870054">
            <w:pPr>
              <w:pStyle w:val="ConsPlusNormal"/>
              <w:jc w:val="center"/>
            </w:pPr>
            <w:r>
              <w:t>17 1 Ч6 54310</w:t>
            </w:r>
          </w:p>
        </w:tc>
        <w:tc>
          <w:tcPr>
            <w:tcW w:w="680" w:type="dxa"/>
          </w:tcPr>
          <w:p w14:paraId="6C53432D" w14:textId="77777777" w:rsidR="00870054" w:rsidRDefault="00870054">
            <w:pPr>
              <w:pStyle w:val="ConsPlusNormal"/>
              <w:jc w:val="center"/>
            </w:pPr>
            <w:r>
              <w:t>600</w:t>
            </w:r>
          </w:p>
        </w:tc>
        <w:tc>
          <w:tcPr>
            <w:tcW w:w="1701" w:type="dxa"/>
          </w:tcPr>
          <w:p w14:paraId="514500A6" w14:textId="77777777" w:rsidR="00870054" w:rsidRDefault="00870054">
            <w:pPr>
              <w:pStyle w:val="ConsPlusNormal"/>
              <w:jc w:val="center"/>
            </w:pPr>
            <w:r>
              <w:t>949,10</w:t>
            </w:r>
          </w:p>
        </w:tc>
        <w:tc>
          <w:tcPr>
            <w:tcW w:w="1701" w:type="dxa"/>
          </w:tcPr>
          <w:p w14:paraId="5F36AF0E" w14:textId="77777777" w:rsidR="00870054" w:rsidRDefault="00870054">
            <w:pPr>
              <w:pStyle w:val="ConsPlusNormal"/>
              <w:jc w:val="center"/>
            </w:pPr>
            <w:r>
              <w:t>1064,70</w:t>
            </w:r>
          </w:p>
        </w:tc>
        <w:tc>
          <w:tcPr>
            <w:tcW w:w="1701" w:type="dxa"/>
          </w:tcPr>
          <w:p w14:paraId="4FE68241" w14:textId="77777777" w:rsidR="00870054" w:rsidRDefault="00870054">
            <w:pPr>
              <w:pStyle w:val="ConsPlusNormal"/>
              <w:jc w:val="center"/>
            </w:pPr>
            <w:r>
              <w:t>1205,70</w:t>
            </w:r>
          </w:p>
        </w:tc>
      </w:tr>
      <w:tr w:rsidR="00870054" w14:paraId="623426BE" w14:textId="77777777">
        <w:tc>
          <w:tcPr>
            <w:tcW w:w="2835" w:type="dxa"/>
          </w:tcPr>
          <w:p w14:paraId="340C6850" w14:textId="77777777" w:rsidR="00870054" w:rsidRDefault="00870054">
            <w:pPr>
              <w:pStyle w:val="ConsPlusNormal"/>
            </w:pPr>
            <w:r>
              <w:t>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680" w:type="dxa"/>
          </w:tcPr>
          <w:p w14:paraId="5B0AA74B" w14:textId="77777777" w:rsidR="00870054" w:rsidRDefault="00870054">
            <w:pPr>
              <w:pStyle w:val="ConsPlusNormal"/>
              <w:jc w:val="center"/>
            </w:pPr>
            <w:r>
              <w:t>04</w:t>
            </w:r>
          </w:p>
        </w:tc>
        <w:tc>
          <w:tcPr>
            <w:tcW w:w="737" w:type="dxa"/>
          </w:tcPr>
          <w:p w14:paraId="42C0C71B" w14:textId="77777777" w:rsidR="00870054" w:rsidRDefault="00870054">
            <w:pPr>
              <w:pStyle w:val="ConsPlusNormal"/>
              <w:jc w:val="center"/>
            </w:pPr>
            <w:r>
              <w:t>07</w:t>
            </w:r>
          </w:p>
        </w:tc>
        <w:tc>
          <w:tcPr>
            <w:tcW w:w="1701" w:type="dxa"/>
          </w:tcPr>
          <w:p w14:paraId="78A32EFF" w14:textId="77777777" w:rsidR="00870054" w:rsidRDefault="00870054">
            <w:pPr>
              <w:pStyle w:val="ConsPlusNormal"/>
              <w:jc w:val="center"/>
            </w:pPr>
            <w:r>
              <w:t>17 1 Ч6 54320</w:t>
            </w:r>
          </w:p>
        </w:tc>
        <w:tc>
          <w:tcPr>
            <w:tcW w:w="680" w:type="dxa"/>
          </w:tcPr>
          <w:p w14:paraId="274EE4D3" w14:textId="77777777" w:rsidR="00870054" w:rsidRDefault="00870054">
            <w:pPr>
              <w:pStyle w:val="ConsPlusNormal"/>
            </w:pPr>
          </w:p>
        </w:tc>
        <w:tc>
          <w:tcPr>
            <w:tcW w:w="1701" w:type="dxa"/>
          </w:tcPr>
          <w:p w14:paraId="18AD339E" w14:textId="77777777" w:rsidR="00870054" w:rsidRDefault="00870054">
            <w:pPr>
              <w:pStyle w:val="ConsPlusNormal"/>
              <w:jc w:val="center"/>
            </w:pPr>
            <w:r>
              <w:t>22294,20</w:t>
            </w:r>
          </w:p>
        </w:tc>
        <w:tc>
          <w:tcPr>
            <w:tcW w:w="1701" w:type="dxa"/>
          </w:tcPr>
          <w:p w14:paraId="47A1FA62" w14:textId="77777777" w:rsidR="00870054" w:rsidRDefault="00870054">
            <w:pPr>
              <w:pStyle w:val="ConsPlusNormal"/>
              <w:jc w:val="center"/>
            </w:pPr>
            <w:r>
              <w:t>19559,80</w:t>
            </w:r>
          </w:p>
        </w:tc>
        <w:tc>
          <w:tcPr>
            <w:tcW w:w="1701" w:type="dxa"/>
          </w:tcPr>
          <w:p w14:paraId="2C0F4E1B" w14:textId="77777777" w:rsidR="00870054" w:rsidRDefault="00870054">
            <w:pPr>
              <w:pStyle w:val="ConsPlusNormal"/>
              <w:jc w:val="center"/>
            </w:pPr>
            <w:r>
              <w:t>46991,10</w:t>
            </w:r>
          </w:p>
        </w:tc>
      </w:tr>
      <w:tr w:rsidR="00870054" w14:paraId="44B2E62F" w14:textId="77777777">
        <w:tc>
          <w:tcPr>
            <w:tcW w:w="2835" w:type="dxa"/>
          </w:tcPr>
          <w:p w14:paraId="05BF2510"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10FD88B8" w14:textId="77777777" w:rsidR="00870054" w:rsidRDefault="00870054">
            <w:pPr>
              <w:pStyle w:val="ConsPlusNormal"/>
              <w:jc w:val="center"/>
            </w:pPr>
            <w:r>
              <w:t>04</w:t>
            </w:r>
          </w:p>
        </w:tc>
        <w:tc>
          <w:tcPr>
            <w:tcW w:w="737" w:type="dxa"/>
          </w:tcPr>
          <w:p w14:paraId="6972AD45" w14:textId="77777777" w:rsidR="00870054" w:rsidRDefault="00870054">
            <w:pPr>
              <w:pStyle w:val="ConsPlusNormal"/>
              <w:jc w:val="center"/>
            </w:pPr>
            <w:r>
              <w:t>07</w:t>
            </w:r>
          </w:p>
        </w:tc>
        <w:tc>
          <w:tcPr>
            <w:tcW w:w="1701" w:type="dxa"/>
          </w:tcPr>
          <w:p w14:paraId="6F6E1345" w14:textId="77777777" w:rsidR="00870054" w:rsidRDefault="00870054">
            <w:pPr>
              <w:pStyle w:val="ConsPlusNormal"/>
              <w:jc w:val="center"/>
            </w:pPr>
            <w:r>
              <w:t>17 1 Ч6 54320</w:t>
            </w:r>
          </w:p>
        </w:tc>
        <w:tc>
          <w:tcPr>
            <w:tcW w:w="680" w:type="dxa"/>
          </w:tcPr>
          <w:p w14:paraId="6CE62AC9" w14:textId="77777777" w:rsidR="00870054" w:rsidRDefault="00870054">
            <w:pPr>
              <w:pStyle w:val="ConsPlusNormal"/>
              <w:jc w:val="center"/>
            </w:pPr>
            <w:r>
              <w:t>600</w:t>
            </w:r>
          </w:p>
        </w:tc>
        <w:tc>
          <w:tcPr>
            <w:tcW w:w="1701" w:type="dxa"/>
          </w:tcPr>
          <w:p w14:paraId="55045070" w14:textId="77777777" w:rsidR="00870054" w:rsidRDefault="00870054">
            <w:pPr>
              <w:pStyle w:val="ConsPlusNormal"/>
              <w:jc w:val="center"/>
            </w:pPr>
            <w:r>
              <w:t>22294,20</w:t>
            </w:r>
          </w:p>
        </w:tc>
        <w:tc>
          <w:tcPr>
            <w:tcW w:w="1701" w:type="dxa"/>
          </w:tcPr>
          <w:p w14:paraId="218EB66D" w14:textId="77777777" w:rsidR="00870054" w:rsidRDefault="00870054">
            <w:pPr>
              <w:pStyle w:val="ConsPlusNormal"/>
              <w:jc w:val="center"/>
            </w:pPr>
            <w:r>
              <w:t>19559,80</w:t>
            </w:r>
          </w:p>
        </w:tc>
        <w:tc>
          <w:tcPr>
            <w:tcW w:w="1701" w:type="dxa"/>
          </w:tcPr>
          <w:p w14:paraId="7AF92FFD" w14:textId="77777777" w:rsidR="00870054" w:rsidRDefault="00870054">
            <w:pPr>
              <w:pStyle w:val="ConsPlusNormal"/>
              <w:jc w:val="center"/>
            </w:pPr>
            <w:r>
              <w:t>46991,10</w:t>
            </w:r>
          </w:p>
        </w:tc>
      </w:tr>
      <w:tr w:rsidR="00870054" w14:paraId="73B04EE5" w14:textId="77777777">
        <w:tc>
          <w:tcPr>
            <w:tcW w:w="2835" w:type="dxa"/>
          </w:tcPr>
          <w:p w14:paraId="1E357ADC" w14:textId="77777777" w:rsidR="00870054" w:rsidRDefault="00870054">
            <w:pPr>
              <w:pStyle w:val="ConsPlusNormal"/>
            </w:pPr>
            <w:r>
              <w:t>Комплексы процессных мероприятий</w:t>
            </w:r>
          </w:p>
        </w:tc>
        <w:tc>
          <w:tcPr>
            <w:tcW w:w="680" w:type="dxa"/>
          </w:tcPr>
          <w:p w14:paraId="04B6FEFA" w14:textId="77777777" w:rsidR="00870054" w:rsidRDefault="00870054">
            <w:pPr>
              <w:pStyle w:val="ConsPlusNormal"/>
              <w:jc w:val="center"/>
            </w:pPr>
            <w:r>
              <w:t>04</w:t>
            </w:r>
          </w:p>
        </w:tc>
        <w:tc>
          <w:tcPr>
            <w:tcW w:w="737" w:type="dxa"/>
          </w:tcPr>
          <w:p w14:paraId="7B606102" w14:textId="77777777" w:rsidR="00870054" w:rsidRDefault="00870054">
            <w:pPr>
              <w:pStyle w:val="ConsPlusNormal"/>
              <w:jc w:val="center"/>
            </w:pPr>
            <w:r>
              <w:t>07</w:t>
            </w:r>
          </w:p>
        </w:tc>
        <w:tc>
          <w:tcPr>
            <w:tcW w:w="1701" w:type="dxa"/>
          </w:tcPr>
          <w:p w14:paraId="3B767FAA" w14:textId="77777777" w:rsidR="00870054" w:rsidRDefault="00870054">
            <w:pPr>
              <w:pStyle w:val="ConsPlusNormal"/>
              <w:jc w:val="center"/>
            </w:pPr>
            <w:r>
              <w:t>17 4</w:t>
            </w:r>
          </w:p>
        </w:tc>
        <w:tc>
          <w:tcPr>
            <w:tcW w:w="680" w:type="dxa"/>
          </w:tcPr>
          <w:p w14:paraId="4C0C7300" w14:textId="77777777" w:rsidR="00870054" w:rsidRDefault="00870054">
            <w:pPr>
              <w:pStyle w:val="ConsPlusNormal"/>
            </w:pPr>
          </w:p>
        </w:tc>
        <w:tc>
          <w:tcPr>
            <w:tcW w:w="1701" w:type="dxa"/>
          </w:tcPr>
          <w:p w14:paraId="14A4A377" w14:textId="77777777" w:rsidR="00870054" w:rsidRDefault="00870054">
            <w:pPr>
              <w:pStyle w:val="ConsPlusNormal"/>
              <w:jc w:val="center"/>
            </w:pPr>
            <w:r>
              <w:t>373533,42</w:t>
            </w:r>
          </w:p>
        </w:tc>
        <w:tc>
          <w:tcPr>
            <w:tcW w:w="1701" w:type="dxa"/>
          </w:tcPr>
          <w:p w14:paraId="0B1FC541" w14:textId="77777777" w:rsidR="00870054" w:rsidRDefault="00870054">
            <w:pPr>
              <w:pStyle w:val="ConsPlusNormal"/>
              <w:jc w:val="center"/>
            </w:pPr>
            <w:r>
              <w:t>355472,06</w:t>
            </w:r>
          </w:p>
        </w:tc>
        <w:tc>
          <w:tcPr>
            <w:tcW w:w="1701" w:type="dxa"/>
          </w:tcPr>
          <w:p w14:paraId="5CDF0ADB" w14:textId="77777777" w:rsidR="00870054" w:rsidRDefault="00870054">
            <w:pPr>
              <w:pStyle w:val="ConsPlusNormal"/>
              <w:jc w:val="center"/>
            </w:pPr>
            <w:r>
              <w:t>350816,46</w:t>
            </w:r>
          </w:p>
        </w:tc>
      </w:tr>
      <w:tr w:rsidR="00870054" w14:paraId="525602D6" w14:textId="77777777">
        <w:tc>
          <w:tcPr>
            <w:tcW w:w="2835" w:type="dxa"/>
          </w:tcPr>
          <w:p w14:paraId="4DCF9124" w14:textId="77777777" w:rsidR="00870054" w:rsidRDefault="00870054">
            <w:pPr>
              <w:pStyle w:val="ConsPlusNormal"/>
            </w:pPr>
            <w:r>
              <w:t>Комплекс процессных мероприятий "Охрана лесов от пожаров и тушение пожаров"</w:t>
            </w:r>
          </w:p>
        </w:tc>
        <w:tc>
          <w:tcPr>
            <w:tcW w:w="680" w:type="dxa"/>
          </w:tcPr>
          <w:p w14:paraId="2EFFE5ED" w14:textId="77777777" w:rsidR="00870054" w:rsidRDefault="00870054">
            <w:pPr>
              <w:pStyle w:val="ConsPlusNormal"/>
              <w:jc w:val="center"/>
            </w:pPr>
            <w:r>
              <w:t>04</w:t>
            </w:r>
          </w:p>
        </w:tc>
        <w:tc>
          <w:tcPr>
            <w:tcW w:w="737" w:type="dxa"/>
          </w:tcPr>
          <w:p w14:paraId="2A247264" w14:textId="77777777" w:rsidR="00870054" w:rsidRDefault="00870054">
            <w:pPr>
              <w:pStyle w:val="ConsPlusNormal"/>
              <w:jc w:val="center"/>
            </w:pPr>
            <w:r>
              <w:t>07</w:t>
            </w:r>
          </w:p>
        </w:tc>
        <w:tc>
          <w:tcPr>
            <w:tcW w:w="1701" w:type="dxa"/>
          </w:tcPr>
          <w:p w14:paraId="53453022" w14:textId="77777777" w:rsidR="00870054" w:rsidRDefault="00870054">
            <w:pPr>
              <w:pStyle w:val="ConsPlusNormal"/>
              <w:jc w:val="center"/>
            </w:pPr>
            <w:r>
              <w:t>17 4 01</w:t>
            </w:r>
          </w:p>
        </w:tc>
        <w:tc>
          <w:tcPr>
            <w:tcW w:w="680" w:type="dxa"/>
          </w:tcPr>
          <w:p w14:paraId="20545EF9" w14:textId="77777777" w:rsidR="00870054" w:rsidRDefault="00870054">
            <w:pPr>
              <w:pStyle w:val="ConsPlusNormal"/>
            </w:pPr>
          </w:p>
        </w:tc>
        <w:tc>
          <w:tcPr>
            <w:tcW w:w="1701" w:type="dxa"/>
          </w:tcPr>
          <w:p w14:paraId="5FCC2908" w14:textId="77777777" w:rsidR="00870054" w:rsidRDefault="00870054">
            <w:pPr>
              <w:pStyle w:val="ConsPlusNormal"/>
              <w:jc w:val="center"/>
            </w:pPr>
            <w:r>
              <w:t>52471,19</w:t>
            </w:r>
          </w:p>
        </w:tc>
        <w:tc>
          <w:tcPr>
            <w:tcW w:w="1701" w:type="dxa"/>
          </w:tcPr>
          <w:p w14:paraId="364F090D" w14:textId="77777777" w:rsidR="00870054" w:rsidRDefault="00870054">
            <w:pPr>
              <w:pStyle w:val="ConsPlusNormal"/>
              <w:jc w:val="center"/>
            </w:pPr>
            <w:r>
              <w:t>41430,30</w:t>
            </w:r>
          </w:p>
        </w:tc>
        <w:tc>
          <w:tcPr>
            <w:tcW w:w="1701" w:type="dxa"/>
          </w:tcPr>
          <w:p w14:paraId="111AF5D7" w14:textId="77777777" w:rsidR="00870054" w:rsidRDefault="00870054">
            <w:pPr>
              <w:pStyle w:val="ConsPlusNormal"/>
              <w:jc w:val="center"/>
            </w:pPr>
            <w:r>
              <w:t>41860,40</w:t>
            </w:r>
          </w:p>
        </w:tc>
      </w:tr>
      <w:tr w:rsidR="00870054" w14:paraId="4B049A92" w14:textId="77777777">
        <w:tc>
          <w:tcPr>
            <w:tcW w:w="2835" w:type="dxa"/>
          </w:tcPr>
          <w:p w14:paraId="48B79B64" w14:textId="77777777" w:rsidR="00870054" w:rsidRDefault="00870054">
            <w:pPr>
              <w:pStyle w:val="ConsPlusNormal"/>
            </w:pPr>
            <w:r>
              <w:lastRenderedPageBreak/>
              <w:t>Финансовое обеспечение выполнения функций государственных учреждений, оказания услуг, выполнения работ</w:t>
            </w:r>
          </w:p>
        </w:tc>
        <w:tc>
          <w:tcPr>
            <w:tcW w:w="680" w:type="dxa"/>
          </w:tcPr>
          <w:p w14:paraId="46D12864" w14:textId="77777777" w:rsidR="00870054" w:rsidRDefault="00870054">
            <w:pPr>
              <w:pStyle w:val="ConsPlusNormal"/>
              <w:jc w:val="center"/>
            </w:pPr>
            <w:r>
              <w:t>04</w:t>
            </w:r>
          </w:p>
        </w:tc>
        <w:tc>
          <w:tcPr>
            <w:tcW w:w="737" w:type="dxa"/>
          </w:tcPr>
          <w:p w14:paraId="61074EBB" w14:textId="77777777" w:rsidR="00870054" w:rsidRDefault="00870054">
            <w:pPr>
              <w:pStyle w:val="ConsPlusNormal"/>
              <w:jc w:val="center"/>
            </w:pPr>
            <w:r>
              <w:t>07</w:t>
            </w:r>
          </w:p>
        </w:tc>
        <w:tc>
          <w:tcPr>
            <w:tcW w:w="1701" w:type="dxa"/>
          </w:tcPr>
          <w:p w14:paraId="706443EE" w14:textId="77777777" w:rsidR="00870054" w:rsidRDefault="00870054">
            <w:pPr>
              <w:pStyle w:val="ConsPlusNormal"/>
              <w:jc w:val="center"/>
            </w:pPr>
            <w:r>
              <w:t>17 4 01 00590</w:t>
            </w:r>
          </w:p>
        </w:tc>
        <w:tc>
          <w:tcPr>
            <w:tcW w:w="680" w:type="dxa"/>
          </w:tcPr>
          <w:p w14:paraId="518F0628" w14:textId="77777777" w:rsidR="00870054" w:rsidRDefault="00870054">
            <w:pPr>
              <w:pStyle w:val="ConsPlusNormal"/>
            </w:pPr>
          </w:p>
        </w:tc>
        <w:tc>
          <w:tcPr>
            <w:tcW w:w="1701" w:type="dxa"/>
          </w:tcPr>
          <w:p w14:paraId="76EC20BE" w14:textId="77777777" w:rsidR="00870054" w:rsidRDefault="00870054">
            <w:pPr>
              <w:pStyle w:val="ConsPlusNormal"/>
              <w:jc w:val="center"/>
            </w:pPr>
            <w:r>
              <w:t>17387,09</w:t>
            </w:r>
          </w:p>
        </w:tc>
        <w:tc>
          <w:tcPr>
            <w:tcW w:w="1701" w:type="dxa"/>
          </w:tcPr>
          <w:p w14:paraId="5BB10EA9" w14:textId="77777777" w:rsidR="00870054" w:rsidRDefault="00870054">
            <w:pPr>
              <w:pStyle w:val="ConsPlusNormal"/>
              <w:jc w:val="center"/>
            </w:pPr>
            <w:r>
              <w:t>6182,90</w:t>
            </w:r>
          </w:p>
        </w:tc>
        <w:tc>
          <w:tcPr>
            <w:tcW w:w="1701" w:type="dxa"/>
          </w:tcPr>
          <w:p w14:paraId="328C4A21" w14:textId="77777777" w:rsidR="00870054" w:rsidRDefault="00870054">
            <w:pPr>
              <w:pStyle w:val="ConsPlusNormal"/>
              <w:jc w:val="center"/>
            </w:pPr>
            <w:r>
              <w:t>6182,90</w:t>
            </w:r>
          </w:p>
        </w:tc>
      </w:tr>
      <w:tr w:rsidR="00870054" w14:paraId="2213AEF5" w14:textId="77777777">
        <w:tc>
          <w:tcPr>
            <w:tcW w:w="2835" w:type="dxa"/>
          </w:tcPr>
          <w:p w14:paraId="0AAAB0EE"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51523E6D" w14:textId="77777777" w:rsidR="00870054" w:rsidRDefault="00870054">
            <w:pPr>
              <w:pStyle w:val="ConsPlusNormal"/>
              <w:jc w:val="center"/>
            </w:pPr>
            <w:r>
              <w:t>04</w:t>
            </w:r>
          </w:p>
        </w:tc>
        <w:tc>
          <w:tcPr>
            <w:tcW w:w="737" w:type="dxa"/>
          </w:tcPr>
          <w:p w14:paraId="5B31BCA1" w14:textId="77777777" w:rsidR="00870054" w:rsidRDefault="00870054">
            <w:pPr>
              <w:pStyle w:val="ConsPlusNormal"/>
              <w:jc w:val="center"/>
            </w:pPr>
            <w:r>
              <w:t>07</w:t>
            </w:r>
          </w:p>
        </w:tc>
        <w:tc>
          <w:tcPr>
            <w:tcW w:w="1701" w:type="dxa"/>
          </w:tcPr>
          <w:p w14:paraId="1E1E4EF2" w14:textId="77777777" w:rsidR="00870054" w:rsidRDefault="00870054">
            <w:pPr>
              <w:pStyle w:val="ConsPlusNormal"/>
              <w:jc w:val="center"/>
            </w:pPr>
            <w:r>
              <w:t>17 4 01 00590</w:t>
            </w:r>
          </w:p>
        </w:tc>
        <w:tc>
          <w:tcPr>
            <w:tcW w:w="680" w:type="dxa"/>
          </w:tcPr>
          <w:p w14:paraId="0BC76752" w14:textId="77777777" w:rsidR="00870054" w:rsidRDefault="00870054">
            <w:pPr>
              <w:pStyle w:val="ConsPlusNormal"/>
              <w:jc w:val="center"/>
            </w:pPr>
            <w:r>
              <w:t>600</w:t>
            </w:r>
          </w:p>
        </w:tc>
        <w:tc>
          <w:tcPr>
            <w:tcW w:w="1701" w:type="dxa"/>
          </w:tcPr>
          <w:p w14:paraId="7BD35A40" w14:textId="77777777" w:rsidR="00870054" w:rsidRDefault="00870054">
            <w:pPr>
              <w:pStyle w:val="ConsPlusNormal"/>
              <w:jc w:val="center"/>
            </w:pPr>
            <w:r>
              <w:t>17387,09</w:t>
            </w:r>
          </w:p>
        </w:tc>
        <w:tc>
          <w:tcPr>
            <w:tcW w:w="1701" w:type="dxa"/>
          </w:tcPr>
          <w:p w14:paraId="763A428E" w14:textId="77777777" w:rsidR="00870054" w:rsidRDefault="00870054">
            <w:pPr>
              <w:pStyle w:val="ConsPlusNormal"/>
              <w:jc w:val="center"/>
            </w:pPr>
            <w:r>
              <w:t>6182,90</w:t>
            </w:r>
          </w:p>
        </w:tc>
        <w:tc>
          <w:tcPr>
            <w:tcW w:w="1701" w:type="dxa"/>
          </w:tcPr>
          <w:p w14:paraId="341844C9" w14:textId="77777777" w:rsidR="00870054" w:rsidRDefault="00870054">
            <w:pPr>
              <w:pStyle w:val="ConsPlusNormal"/>
              <w:jc w:val="center"/>
            </w:pPr>
            <w:r>
              <w:t>6182,90</w:t>
            </w:r>
          </w:p>
        </w:tc>
      </w:tr>
      <w:tr w:rsidR="00870054" w14:paraId="7ADAB968" w14:textId="77777777">
        <w:tc>
          <w:tcPr>
            <w:tcW w:w="2835" w:type="dxa"/>
          </w:tcPr>
          <w:p w14:paraId="682BC1F8" w14:textId="77777777" w:rsidR="00870054" w:rsidRDefault="00870054">
            <w:pPr>
              <w:pStyle w:val="ConsPlusNormal"/>
            </w:pPr>
            <w:r>
              <w:t>Осуществление мер пожарной безопасности и тушение лесных пожаров</w:t>
            </w:r>
          </w:p>
        </w:tc>
        <w:tc>
          <w:tcPr>
            <w:tcW w:w="680" w:type="dxa"/>
          </w:tcPr>
          <w:p w14:paraId="71BD468B" w14:textId="77777777" w:rsidR="00870054" w:rsidRDefault="00870054">
            <w:pPr>
              <w:pStyle w:val="ConsPlusNormal"/>
              <w:jc w:val="center"/>
            </w:pPr>
            <w:r>
              <w:t>04</w:t>
            </w:r>
          </w:p>
        </w:tc>
        <w:tc>
          <w:tcPr>
            <w:tcW w:w="737" w:type="dxa"/>
          </w:tcPr>
          <w:p w14:paraId="05484194" w14:textId="77777777" w:rsidR="00870054" w:rsidRDefault="00870054">
            <w:pPr>
              <w:pStyle w:val="ConsPlusNormal"/>
              <w:jc w:val="center"/>
            </w:pPr>
            <w:r>
              <w:t>07</w:t>
            </w:r>
          </w:p>
        </w:tc>
        <w:tc>
          <w:tcPr>
            <w:tcW w:w="1701" w:type="dxa"/>
          </w:tcPr>
          <w:p w14:paraId="400880A4" w14:textId="77777777" w:rsidR="00870054" w:rsidRDefault="00870054">
            <w:pPr>
              <w:pStyle w:val="ConsPlusNormal"/>
              <w:jc w:val="center"/>
            </w:pPr>
            <w:r>
              <w:t>17 4 01 53450</w:t>
            </w:r>
          </w:p>
        </w:tc>
        <w:tc>
          <w:tcPr>
            <w:tcW w:w="680" w:type="dxa"/>
          </w:tcPr>
          <w:p w14:paraId="213BDE0F" w14:textId="77777777" w:rsidR="00870054" w:rsidRDefault="00870054">
            <w:pPr>
              <w:pStyle w:val="ConsPlusNormal"/>
            </w:pPr>
          </w:p>
        </w:tc>
        <w:tc>
          <w:tcPr>
            <w:tcW w:w="1701" w:type="dxa"/>
          </w:tcPr>
          <w:p w14:paraId="10C2AE0F" w14:textId="77777777" w:rsidR="00870054" w:rsidRDefault="00870054">
            <w:pPr>
              <w:pStyle w:val="ConsPlusNormal"/>
              <w:jc w:val="center"/>
            </w:pPr>
            <w:r>
              <w:t>35084,10</w:t>
            </w:r>
          </w:p>
        </w:tc>
        <w:tc>
          <w:tcPr>
            <w:tcW w:w="1701" w:type="dxa"/>
          </w:tcPr>
          <w:p w14:paraId="179C294D" w14:textId="77777777" w:rsidR="00870054" w:rsidRDefault="00870054">
            <w:pPr>
              <w:pStyle w:val="ConsPlusNormal"/>
              <w:jc w:val="center"/>
            </w:pPr>
            <w:r>
              <w:t>35247,40</w:t>
            </w:r>
          </w:p>
        </w:tc>
        <w:tc>
          <w:tcPr>
            <w:tcW w:w="1701" w:type="dxa"/>
          </w:tcPr>
          <w:p w14:paraId="5CE93D1F" w14:textId="77777777" w:rsidR="00870054" w:rsidRDefault="00870054">
            <w:pPr>
              <w:pStyle w:val="ConsPlusNormal"/>
              <w:jc w:val="center"/>
            </w:pPr>
            <w:r>
              <w:t>35677,50</w:t>
            </w:r>
          </w:p>
        </w:tc>
      </w:tr>
      <w:tr w:rsidR="00870054" w14:paraId="3BB5081D" w14:textId="77777777">
        <w:tc>
          <w:tcPr>
            <w:tcW w:w="2835" w:type="dxa"/>
          </w:tcPr>
          <w:p w14:paraId="3407C13E"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288D481C" w14:textId="77777777" w:rsidR="00870054" w:rsidRDefault="00870054">
            <w:pPr>
              <w:pStyle w:val="ConsPlusNormal"/>
              <w:jc w:val="center"/>
            </w:pPr>
            <w:r>
              <w:t>04</w:t>
            </w:r>
          </w:p>
        </w:tc>
        <w:tc>
          <w:tcPr>
            <w:tcW w:w="737" w:type="dxa"/>
          </w:tcPr>
          <w:p w14:paraId="4F1412D1" w14:textId="77777777" w:rsidR="00870054" w:rsidRDefault="00870054">
            <w:pPr>
              <w:pStyle w:val="ConsPlusNormal"/>
              <w:jc w:val="center"/>
            </w:pPr>
            <w:r>
              <w:t>07</w:t>
            </w:r>
          </w:p>
        </w:tc>
        <w:tc>
          <w:tcPr>
            <w:tcW w:w="1701" w:type="dxa"/>
          </w:tcPr>
          <w:p w14:paraId="5022C20D" w14:textId="77777777" w:rsidR="00870054" w:rsidRDefault="00870054">
            <w:pPr>
              <w:pStyle w:val="ConsPlusNormal"/>
              <w:jc w:val="center"/>
            </w:pPr>
            <w:r>
              <w:t>17 4 01 53450</w:t>
            </w:r>
          </w:p>
        </w:tc>
        <w:tc>
          <w:tcPr>
            <w:tcW w:w="680" w:type="dxa"/>
          </w:tcPr>
          <w:p w14:paraId="607B5CAA" w14:textId="77777777" w:rsidR="00870054" w:rsidRDefault="00870054">
            <w:pPr>
              <w:pStyle w:val="ConsPlusNormal"/>
              <w:jc w:val="center"/>
            </w:pPr>
            <w:r>
              <w:t>600</w:t>
            </w:r>
          </w:p>
        </w:tc>
        <w:tc>
          <w:tcPr>
            <w:tcW w:w="1701" w:type="dxa"/>
          </w:tcPr>
          <w:p w14:paraId="779ECDD5" w14:textId="77777777" w:rsidR="00870054" w:rsidRDefault="00870054">
            <w:pPr>
              <w:pStyle w:val="ConsPlusNormal"/>
              <w:jc w:val="center"/>
            </w:pPr>
            <w:r>
              <w:t>35084,10</w:t>
            </w:r>
          </w:p>
        </w:tc>
        <w:tc>
          <w:tcPr>
            <w:tcW w:w="1701" w:type="dxa"/>
          </w:tcPr>
          <w:p w14:paraId="224B49AF" w14:textId="77777777" w:rsidR="00870054" w:rsidRDefault="00870054">
            <w:pPr>
              <w:pStyle w:val="ConsPlusNormal"/>
              <w:jc w:val="center"/>
            </w:pPr>
            <w:r>
              <w:t>35247,40</w:t>
            </w:r>
          </w:p>
        </w:tc>
        <w:tc>
          <w:tcPr>
            <w:tcW w:w="1701" w:type="dxa"/>
          </w:tcPr>
          <w:p w14:paraId="3D56883B" w14:textId="77777777" w:rsidR="00870054" w:rsidRDefault="00870054">
            <w:pPr>
              <w:pStyle w:val="ConsPlusNormal"/>
              <w:jc w:val="center"/>
            </w:pPr>
            <w:r>
              <w:t>35677,50</w:t>
            </w:r>
          </w:p>
        </w:tc>
      </w:tr>
      <w:tr w:rsidR="00870054" w14:paraId="31D795E5" w14:textId="77777777">
        <w:tc>
          <w:tcPr>
            <w:tcW w:w="2835" w:type="dxa"/>
          </w:tcPr>
          <w:p w14:paraId="2B0521B8" w14:textId="77777777" w:rsidR="00870054" w:rsidRDefault="00870054">
            <w:pPr>
              <w:pStyle w:val="ConsPlusNormal"/>
            </w:pPr>
            <w:r>
              <w:t>Комплекс процессных мероприятий "Организация использования, защиты и воспроизводства лесов"</w:t>
            </w:r>
          </w:p>
        </w:tc>
        <w:tc>
          <w:tcPr>
            <w:tcW w:w="680" w:type="dxa"/>
          </w:tcPr>
          <w:p w14:paraId="7EEB59DF" w14:textId="77777777" w:rsidR="00870054" w:rsidRDefault="00870054">
            <w:pPr>
              <w:pStyle w:val="ConsPlusNormal"/>
              <w:jc w:val="center"/>
            </w:pPr>
            <w:r>
              <w:t>04</w:t>
            </w:r>
          </w:p>
        </w:tc>
        <w:tc>
          <w:tcPr>
            <w:tcW w:w="737" w:type="dxa"/>
          </w:tcPr>
          <w:p w14:paraId="25E3AB89" w14:textId="77777777" w:rsidR="00870054" w:rsidRDefault="00870054">
            <w:pPr>
              <w:pStyle w:val="ConsPlusNormal"/>
              <w:jc w:val="center"/>
            </w:pPr>
            <w:r>
              <w:t>07</w:t>
            </w:r>
          </w:p>
        </w:tc>
        <w:tc>
          <w:tcPr>
            <w:tcW w:w="1701" w:type="dxa"/>
          </w:tcPr>
          <w:p w14:paraId="2A38736C" w14:textId="77777777" w:rsidR="00870054" w:rsidRDefault="00870054">
            <w:pPr>
              <w:pStyle w:val="ConsPlusNormal"/>
              <w:jc w:val="center"/>
            </w:pPr>
            <w:r>
              <w:t>17 4 02</w:t>
            </w:r>
          </w:p>
        </w:tc>
        <w:tc>
          <w:tcPr>
            <w:tcW w:w="680" w:type="dxa"/>
          </w:tcPr>
          <w:p w14:paraId="52B0C91B" w14:textId="77777777" w:rsidR="00870054" w:rsidRDefault="00870054">
            <w:pPr>
              <w:pStyle w:val="ConsPlusNormal"/>
            </w:pPr>
          </w:p>
        </w:tc>
        <w:tc>
          <w:tcPr>
            <w:tcW w:w="1701" w:type="dxa"/>
          </w:tcPr>
          <w:p w14:paraId="631FE69A" w14:textId="77777777" w:rsidR="00870054" w:rsidRDefault="00870054">
            <w:pPr>
              <w:pStyle w:val="ConsPlusNormal"/>
              <w:jc w:val="center"/>
            </w:pPr>
            <w:r>
              <w:t>26300,31</w:t>
            </w:r>
          </w:p>
        </w:tc>
        <w:tc>
          <w:tcPr>
            <w:tcW w:w="1701" w:type="dxa"/>
          </w:tcPr>
          <w:p w14:paraId="59DE7AF5" w14:textId="77777777" w:rsidR="00870054" w:rsidRDefault="00870054">
            <w:pPr>
              <w:pStyle w:val="ConsPlusNormal"/>
              <w:jc w:val="center"/>
            </w:pPr>
            <w:r>
              <w:t>27882,80</w:t>
            </w:r>
          </w:p>
        </w:tc>
        <w:tc>
          <w:tcPr>
            <w:tcW w:w="1701" w:type="dxa"/>
          </w:tcPr>
          <w:p w14:paraId="4720011D" w14:textId="77777777" w:rsidR="00870054" w:rsidRDefault="00870054">
            <w:pPr>
              <w:pStyle w:val="ConsPlusNormal"/>
              <w:jc w:val="center"/>
            </w:pPr>
            <w:r>
              <w:t>37327,90</w:t>
            </w:r>
          </w:p>
        </w:tc>
      </w:tr>
      <w:tr w:rsidR="00870054" w14:paraId="7F4024EF" w14:textId="77777777">
        <w:tc>
          <w:tcPr>
            <w:tcW w:w="2835" w:type="dxa"/>
          </w:tcPr>
          <w:p w14:paraId="369E3C4C" w14:textId="77777777" w:rsidR="00870054" w:rsidRDefault="00870054">
            <w:pPr>
              <w:pStyle w:val="ConsPlusNormal"/>
            </w:pPr>
            <w:r>
              <w:t xml:space="preserve">Финансовое обеспечение выполнения функций </w:t>
            </w:r>
            <w:r>
              <w:lastRenderedPageBreak/>
              <w:t>государственных учреждений, оказания услуг, выполнения работ</w:t>
            </w:r>
          </w:p>
        </w:tc>
        <w:tc>
          <w:tcPr>
            <w:tcW w:w="680" w:type="dxa"/>
          </w:tcPr>
          <w:p w14:paraId="6F7BFBBC" w14:textId="77777777" w:rsidR="00870054" w:rsidRDefault="00870054">
            <w:pPr>
              <w:pStyle w:val="ConsPlusNormal"/>
              <w:jc w:val="center"/>
            </w:pPr>
            <w:r>
              <w:lastRenderedPageBreak/>
              <w:t>04</w:t>
            </w:r>
          </w:p>
        </w:tc>
        <w:tc>
          <w:tcPr>
            <w:tcW w:w="737" w:type="dxa"/>
          </w:tcPr>
          <w:p w14:paraId="02754A1F" w14:textId="77777777" w:rsidR="00870054" w:rsidRDefault="00870054">
            <w:pPr>
              <w:pStyle w:val="ConsPlusNormal"/>
              <w:jc w:val="center"/>
            </w:pPr>
            <w:r>
              <w:t>07</w:t>
            </w:r>
          </w:p>
        </w:tc>
        <w:tc>
          <w:tcPr>
            <w:tcW w:w="1701" w:type="dxa"/>
          </w:tcPr>
          <w:p w14:paraId="68A92D40" w14:textId="77777777" w:rsidR="00870054" w:rsidRDefault="00870054">
            <w:pPr>
              <w:pStyle w:val="ConsPlusNormal"/>
              <w:jc w:val="center"/>
            </w:pPr>
            <w:r>
              <w:t>17 4 02 00590</w:t>
            </w:r>
          </w:p>
        </w:tc>
        <w:tc>
          <w:tcPr>
            <w:tcW w:w="680" w:type="dxa"/>
          </w:tcPr>
          <w:p w14:paraId="3D39CD9D" w14:textId="77777777" w:rsidR="00870054" w:rsidRDefault="00870054">
            <w:pPr>
              <w:pStyle w:val="ConsPlusNormal"/>
            </w:pPr>
          </w:p>
        </w:tc>
        <w:tc>
          <w:tcPr>
            <w:tcW w:w="1701" w:type="dxa"/>
          </w:tcPr>
          <w:p w14:paraId="6D91D6F3" w14:textId="77777777" w:rsidR="00870054" w:rsidRDefault="00870054">
            <w:pPr>
              <w:pStyle w:val="ConsPlusNormal"/>
              <w:jc w:val="center"/>
            </w:pPr>
            <w:r>
              <w:t>6553,61</w:t>
            </w:r>
          </w:p>
        </w:tc>
        <w:tc>
          <w:tcPr>
            <w:tcW w:w="1701" w:type="dxa"/>
          </w:tcPr>
          <w:p w14:paraId="0EF01D18" w14:textId="77777777" w:rsidR="00870054" w:rsidRDefault="00870054">
            <w:pPr>
              <w:pStyle w:val="ConsPlusNormal"/>
              <w:jc w:val="center"/>
            </w:pPr>
            <w:r>
              <w:t>6054,70</w:t>
            </w:r>
          </w:p>
        </w:tc>
        <w:tc>
          <w:tcPr>
            <w:tcW w:w="1701" w:type="dxa"/>
          </w:tcPr>
          <w:p w14:paraId="2C98DC17" w14:textId="77777777" w:rsidR="00870054" w:rsidRDefault="00870054">
            <w:pPr>
              <w:pStyle w:val="ConsPlusNormal"/>
              <w:jc w:val="center"/>
            </w:pPr>
            <w:r>
              <w:t>6054,70</w:t>
            </w:r>
          </w:p>
        </w:tc>
      </w:tr>
      <w:tr w:rsidR="00870054" w14:paraId="757D7C3C" w14:textId="77777777">
        <w:tc>
          <w:tcPr>
            <w:tcW w:w="2835" w:type="dxa"/>
          </w:tcPr>
          <w:p w14:paraId="5AD5E912"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5B5B484E" w14:textId="77777777" w:rsidR="00870054" w:rsidRDefault="00870054">
            <w:pPr>
              <w:pStyle w:val="ConsPlusNormal"/>
              <w:jc w:val="center"/>
            </w:pPr>
            <w:r>
              <w:t>04</w:t>
            </w:r>
          </w:p>
        </w:tc>
        <w:tc>
          <w:tcPr>
            <w:tcW w:w="737" w:type="dxa"/>
          </w:tcPr>
          <w:p w14:paraId="57F1C056" w14:textId="77777777" w:rsidR="00870054" w:rsidRDefault="00870054">
            <w:pPr>
              <w:pStyle w:val="ConsPlusNormal"/>
              <w:jc w:val="center"/>
            </w:pPr>
            <w:r>
              <w:t>07</w:t>
            </w:r>
          </w:p>
        </w:tc>
        <w:tc>
          <w:tcPr>
            <w:tcW w:w="1701" w:type="dxa"/>
          </w:tcPr>
          <w:p w14:paraId="706C8193" w14:textId="77777777" w:rsidR="00870054" w:rsidRDefault="00870054">
            <w:pPr>
              <w:pStyle w:val="ConsPlusNormal"/>
              <w:jc w:val="center"/>
            </w:pPr>
            <w:r>
              <w:t>17 4 02 00590</w:t>
            </w:r>
          </w:p>
        </w:tc>
        <w:tc>
          <w:tcPr>
            <w:tcW w:w="680" w:type="dxa"/>
          </w:tcPr>
          <w:p w14:paraId="0DB3D88B" w14:textId="77777777" w:rsidR="00870054" w:rsidRDefault="00870054">
            <w:pPr>
              <w:pStyle w:val="ConsPlusNormal"/>
              <w:jc w:val="center"/>
            </w:pPr>
            <w:r>
              <w:t>600</w:t>
            </w:r>
          </w:p>
        </w:tc>
        <w:tc>
          <w:tcPr>
            <w:tcW w:w="1701" w:type="dxa"/>
          </w:tcPr>
          <w:p w14:paraId="478714F4" w14:textId="77777777" w:rsidR="00870054" w:rsidRDefault="00870054">
            <w:pPr>
              <w:pStyle w:val="ConsPlusNormal"/>
              <w:jc w:val="center"/>
            </w:pPr>
            <w:r>
              <w:t>6553,61</w:t>
            </w:r>
          </w:p>
        </w:tc>
        <w:tc>
          <w:tcPr>
            <w:tcW w:w="1701" w:type="dxa"/>
          </w:tcPr>
          <w:p w14:paraId="243BA0EB" w14:textId="77777777" w:rsidR="00870054" w:rsidRDefault="00870054">
            <w:pPr>
              <w:pStyle w:val="ConsPlusNormal"/>
              <w:jc w:val="center"/>
            </w:pPr>
            <w:r>
              <w:t>6054,70</w:t>
            </w:r>
          </w:p>
        </w:tc>
        <w:tc>
          <w:tcPr>
            <w:tcW w:w="1701" w:type="dxa"/>
          </w:tcPr>
          <w:p w14:paraId="1E992DC4" w14:textId="77777777" w:rsidR="00870054" w:rsidRDefault="00870054">
            <w:pPr>
              <w:pStyle w:val="ConsPlusNormal"/>
              <w:jc w:val="center"/>
            </w:pPr>
            <w:r>
              <w:t>6054,70</w:t>
            </w:r>
          </w:p>
        </w:tc>
      </w:tr>
      <w:tr w:rsidR="00870054" w14:paraId="651A2A71" w14:textId="77777777">
        <w:tc>
          <w:tcPr>
            <w:tcW w:w="2835" w:type="dxa"/>
          </w:tcPr>
          <w:p w14:paraId="6A14074D" w14:textId="77777777" w:rsidR="00870054" w:rsidRDefault="00870054">
            <w:pPr>
              <w:pStyle w:val="ConsPlusNormal"/>
            </w:pPr>
            <w:r>
              <w:t>Осуществление отдельных полномочий в области лесных отношений</w:t>
            </w:r>
          </w:p>
        </w:tc>
        <w:tc>
          <w:tcPr>
            <w:tcW w:w="680" w:type="dxa"/>
          </w:tcPr>
          <w:p w14:paraId="1D68F868" w14:textId="77777777" w:rsidR="00870054" w:rsidRDefault="00870054">
            <w:pPr>
              <w:pStyle w:val="ConsPlusNormal"/>
              <w:jc w:val="center"/>
            </w:pPr>
            <w:r>
              <w:t>04</w:t>
            </w:r>
          </w:p>
        </w:tc>
        <w:tc>
          <w:tcPr>
            <w:tcW w:w="737" w:type="dxa"/>
          </w:tcPr>
          <w:p w14:paraId="5F0E62AE" w14:textId="77777777" w:rsidR="00870054" w:rsidRDefault="00870054">
            <w:pPr>
              <w:pStyle w:val="ConsPlusNormal"/>
              <w:jc w:val="center"/>
            </w:pPr>
            <w:r>
              <w:t>07</w:t>
            </w:r>
          </w:p>
        </w:tc>
        <w:tc>
          <w:tcPr>
            <w:tcW w:w="1701" w:type="dxa"/>
          </w:tcPr>
          <w:p w14:paraId="45EC9031" w14:textId="77777777" w:rsidR="00870054" w:rsidRDefault="00870054">
            <w:pPr>
              <w:pStyle w:val="ConsPlusNormal"/>
              <w:jc w:val="center"/>
            </w:pPr>
            <w:r>
              <w:t>17 4 02 51290</w:t>
            </w:r>
          </w:p>
        </w:tc>
        <w:tc>
          <w:tcPr>
            <w:tcW w:w="680" w:type="dxa"/>
          </w:tcPr>
          <w:p w14:paraId="1F647F9E" w14:textId="77777777" w:rsidR="00870054" w:rsidRDefault="00870054">
            <w:pPr>
              <w:pStyle w:val="ConsPlusNormal"/>
            </w:pPr>
          </w:p>
        </w:tc>
        <w:tc>
          <w:tcPr>
            <w:tcW w:w="1701" w:type="dxa"/>
          </w:tcPr>
          <w:p w14:paraId="6D80A5BD" w14:textId="77777777" w:rsidR="00870054" w:rsidRDefault="00870054">
            <w:pPr>
              <w:pStyle w:val="ConsPlusNormal"/>
              <w:jc w:val="center"/>
            </w:pPr>
            <w:r>
              <w:t>19746,70</w:t>
            </w:r>
          </w:p>
        </w:tc>
        <w:tc>
          <w:tcPr>
            <w:tcW w:w="1701" w:type="dxa"/>
          </w:tcPr>
          <w:p w14:paraId="7B633F97" w14:textId="77777777" w:rsidR="00870054" w:rsidRDefault="00870054">
            <w:pPr>
              <w:pStyle w:val="ConsPlusNormal"/>
              <w:jc w:val="center"/>
            </w:pPr>
            <w:r>
              <w:t>21828,10</w:t>
            </w:r>
          </w:p>
        </w:tc>
        <w:tc>
          <w:tcPr>
            <w:tcW w:w="1701" w:type="dxa"/>
          </w:tcPr>
          <w:p w14:paraId="298B6E7B" w14:textId="77777777" w:rsidR="00870054" w:rsidRDefault="00870054">
            <w:pPr>
              <w:pStyle w:val="ConsPlusNormal"/>
              <w:jc w:val="center"/>
            </w:pPr>
            <w:r>
              <w:t>31273,20</w:t>
            </w:r>
          </w:p>
        </w:tc>
      </w:tr>
      <w:tr w:rsidR="00870054" w14:paraId="761566FD" w14:textId="77777777">
        <w:tc>
          <w:tcPr>
            <w:tcW w:w="2835" w:type="dxa"/>
          </w:tcPr>
          <w:p w14:paraId="37DB0F03"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69DBB763" w14:textId="77777777" w:rsidR="00870054" w:rsidRDefault="00870054">
            <w:pPr>
              <w:pStyle w:val="ConsPlusNormal"/>
              <w:jc w:val="center"/>
            </w:pPr>
            <w:r>
              <w:t>04</w:t>
            </w:r>
          </w:p>
        </w:tc>
        <w:tc>
          <w:tcPr>
            <w:tcW w:w="737" w:type="dxa"/>
          </w:tcPr>
          <w:p w14:paraId="2D172DE1" w14:textId="77777777" w:rsidR="00870054" w:rsidRDefault="00870054">
            <w:pPr>
              <w:pStyle w:val="ConsPlusNormal"/>
              <w:jc w:val="center"/>
            </w:pPr>
            <w:r>
              <w:t>07</w:t>
            </w:r>
          </w:p>
        </w:tc>
        <w:tc>
          <w:tcPr>
            <w:tcW w:w="1701" w:type="dxa"/>
          </w:tcPr>
          <w:p w14:paraId="6D47CD34" w14:textId="77777777" w:rsidR="00870054" w:rsidRDefault="00870054">
            <w:pPr>
              <w:pStyle w:val="ConsPlusNormal"/>
              <w:jc w:val="center"/>
            </w:pPr>
            <w:r>
              <w:t>17 4 02 51290</w:t>
            </w:r>
          </w:p>
        </w:tc>
        <w:tc>
          <w:tcPr>
            <w:tcW w:w="680" w:type="dxa"/>
          </w:tcPr>
          <w:p w14:paraId="76983421" w14:textId="77777777" w:rsidR="00870054" w:rsidRDefault="00870054">
            <w:pPr>
              <w:pStyle w:val="ConsPlusNormal"/>
              <w:jc w:val="center"/>
            </w:pPr>
            <w:r>
              <w:t>600</w:t>
            </w:r>
          </w:p>
        </w:tc>
        <w:tc>
          <w:tcPr>
            <w:tcW w:w="1701" w:type="dxa"/>
          </w:tcPr>
          <w:p w14:paraId="4814DA16" w14:textId="77777777" w:rsidR="00870054" w:rsidRDefault="00870054">
            <w:pPr>
              <w:pStyle w:val="ConsPlusNormal"/>
              <w:jc w:val="center"/>
            </w:pPr>
            <w:r>
              <w:t>19746,70</w:t>
            </w:r>
          </w:p>
        </w:tc>
        <w:tc>
          <w:tcPr>
            <w:tcW w:w="1701" w:type="dxa"/>
          </w:tcPr>
          <w:p w14:paraId="62FF60D2" w14:textId="77777777" w:rsidR="00870054" w:rsidRDefault="00870054">
            <w:pPr>
              <w:pStyle w:val="ConsPlusNormal"/>
              <w:jc w:val="center"/>
            </w:pPr>
            <w:r>
              <w:t>21828,10</w:t>
            </w:r>
          </w:p>
        </w:tc>
        <w:tc>
          <w:tcPr>
            <w:tcW w:w="1701" w:type="dxa"/>
          </w:tcPr>
          <w:p w14:paraId="7A324887" w14:textId="77777777" w:rsidR="00870054" w:rsidRDefault="00870054">
            <w:pPr>
              <w:pStyle w:val="ConsPlusNormal"/>
              <w:jc w:val="center"/>
            </w:pPr>
            <w:r>
              <w:t>31273,20</w:t>
            </w:r>
          </w:p>
        </w:tc>
      </w:tr>
      <w:tr w:rsidR="00870054" w14:paraId="27CCB4EE" w14:textId="77777777">
        <w:tc>
          <w:tcPr>
            <w:tcW w:w="2835" w:type="dxa"/>
          </w:tcPr>
          <w:p w14:paraId="2E1CF32B" w14:textId="77777777" w:rsidR="00870054" w:rsidRDefault="00870054">
            <w:pPr>
              <w:pStyle w:val="ConsPlusNormal"/>
            </w:pPr>
            <w:r>
              <w:t>Комплекс процессных мероприятий "Обеспечение деятельности государственного органа и подведомственных учреждений"</w:t>
            </w:r>
          </w:p>
        </w:tc>
        <w:tc>
          <w:tcPr>
            <w:tcW w:w="680" w:type="dxa"/>
          </w:tcPr>
          <w:p w14:paraId="27A98AD2" w14:textId="77777777" w:rsidR="00870054" w:rsidRDefault="00870054">
            <w:pPr>
              <w:pStyle w:val="ConsPlusNormal"/>
              <w:jc w:val="center"/>
            </w:pPr>
            <w:r>
              <w:t>04</w:t>
            </w:r>
          </w:p>
        </w:tc>
        <w:tc>
          <w:tcPr>
            <w:tcW w:w="737" w:type="dxa"/>
          </w:tcPr>
          <w:p w14:paraId="2E3F57BB" w14:textId="77777777" w:rsidR="00870054" w:rsidRDefault="00870054">
            <w:pPr>
              <w:pStyle w:val="ConsPlusNormal"/>
              <w:jc w:val="center"/>
            </w:pPr>
            <w:r>
              <w:t>07</w:t>
            </w:r>
          </w:p>
        </w:tc>
        <w:tc>
          <w:tcPr>
            <w:tcW w:w="1701" w:type="dxa"/>
          </w:tcPr>
          <w:p w14:paraId="4F1578AD" w14:textId="77777777" w:rsidR="00870054" w:rsidRDefault="00870054">
            <w:pPr>
              <w:pStyle w:val="ConsPlusNormal"/>
              <w:jc w:val="center"/>
            </w:pPr>
            <w:r>
              <w:t>17 4 03</w:t>
            </w:r>
          </w:p>
        </w:tc>
        <w:tc>
          <w:tcPr>
            <w:tcW w:w="680" w:type="dxa"/>
          </w:tcPr>
          <w:p w14:paraId="05C3533A" w14:textId="77777777" w:rsidR="00870054" w:rsidRDefault="00870054">
            <w:pPr>
              <w:pStyle w:val="ConsPlusNormal"/>
            </w:pPr>
          </w:p>
        </w:tc>
        <w:tc>
          <w:tcPr>
            <w:tcW w:w="1701" w:type="dxa"/>
          </w:tcPr>
          <w:p w14:paraId="315C8B66" w14:textId="77777777" w:rsidR="00870054" w:rsidRDefault="00870054">
            <w:pPr>
              <w:pStyle w:val="ConsPlusNormal"/>
              <w:jc w:val="center"/>
            </w:pPr>
            <w:r>
              <w:t>294761,92</w:t>
            </w:r>
          </w:p>
        </w:tc>
        <w:tc>
          <w:tcPr>
            <w:tcW w:w="1701" w:type="dxa"/>
          </w:tcPr>
          <w:p w14:paraId="465C8BCA" w14:textId="77777777" w:rsidR="00870054" w:rsidRDefault="00870054">
            <w:pPr>
              <w:pStyle w:val="ConsPlusNormal"/>
              <w:jc w:val="center"/>
            </w:pPr>
            <w:r>
              <w:t>286158,96</w:t>
            </w:r>
          </w:p>
        </w:tc>
        <w:tc>
          <w:tcPr>
            <w:tcW w:w="1701" w:type="dxa"/>
          </w:tcPr>
          <w:p w14:paraId="676BA603" w14:textId="77777777" w:rsidR="00870054" w:rsidRDefault="00870054">
            <w:pPr>
              <w:pStyle w:val="ConsPlusNormal"/>
              <w:jc w:val="center"/>
            </w:pPr>
            <w:r>
              <w:t>271628,16</w:t>
            </w:r>
          </w:p>
        </w:tc>
      </w:tr>
      <w:tr w:rsidR="00870054" w14:paraId="0CAB73DC" w14:textId="77777777">
        <w:tc>
          <w:tcPr>
            <w:tcW w:w="2835" w:type="dxa"/>
          </w:tcPr>
          <w:p w14:paraId="7345E141" w14:textId="77777777" w:rsidR="00870054" w:rsidRDefault="00870054">
            <w:pPr>
              <w:pStyle w:val="ConsPlusNormal"/>
            </w:pPr>
            <w:r>
              <w:t xml:space="preserve">Финансовое обеспечение </w:t>
            </w:r>
            <w:r>
              <w:lastRenderedPageBreak/>
              <w:t>выполнения функций государственных учреждений, оказания услуг, выполнения работ</w:t>
            </w:r>
          </w:p>
        </w:tc>
        <w:tc>
          <w:tcPr>
            <w:tcW w:w="680" w:type="dxa"/>
          </w:tcPr>
          <w:p w14:paraId="5ADF6FCD" w14:textId="77777777" w:rsidR="00870054" w:rsidRDefault="00870054">
            <w:pPr>
              <w:pStyle w:val="ConsPlusNormal"/>
              <w:jc w:val="center"/>
            </w:pPr>
            <w:r>
              <w:lastRenderedPageBreak/>
              <w:t>04</w:t>
            </w:r>
          </w:p>
        </w:tc>
        <w:tc>
          <w:tcPr>
            <w:tcW w:w="737" w:type="dxa"/>
          </w:tcPr>
          <w:p w14:paraId="48D0E89C" w14:textId="77777777" w:rsidR="00870054" w:rsidRDefault="00870054">
            <w:pPr>
              <w:pStyle w:val="ConsPlusNormal"/>
              <w:jc w:val="center"/>
            </w:pPr>
            <w:r>
              <w:t>07</w:t>
            </w:r>
          </w:p>
        </w:tc>
        <w:tc>
          <w:tcPr>
            <w:tcW w:w="1701" w:type="dxa"/>
          </w:tcPr>
          <w:p w14:paraId="11787A0C" w14:textId="77777777" w:rsidR="00870054" w:rsidRDefault="00870054">
            <w:pPr>
              <w:pStyle w:val="ConsPlusNormal"/>
              <w:jc w:val="center"/>
            </w:pPr>
            <w:r>
              <w:t>17 4 03 00590</w:t>
            </w:r>
          </w:p>
        </w:tc>
        <w:tc>
          <w:tcPr>
            <w:tcW w:w="680" w:type="dxa"/>
          </w:tcPr>
          <w:p w14:paraId="55EEDBE0" w14:textId="77777777" w:rsidR="00870054" w:rsidRDefault="00870054">
            <w:pPr>
              <w:pStyle w:val="ConsPlusNormal"/>
            </w:pPr>
          </w:p>
        </w:tc>
        <w:tc>
          <w:tcPr>
            <w:tcW w:w="1701" w:type="dxa"/>
          </w:tcPr>
          <w:p w14:paraId="4775FF16" w14:textId="77777777" w:rsidR="00870054" w:rsidRDefault="00870054">
            <w:pPr>
              <w:pStyle w:val="ConsPlusNormal"/>
              <w:jc w:val="center"/>
            </w:pPr>
            <w:r>
              <w:t>26010,62</w:t>
            </w:r>
          </w:p>
        </w:tc>
        <w:tc>
          <w:tcPr>
            <w:tcW w:w="1701" w:type="dxa"/>
          </w:tcPr>
          <w:p w14:paraId="14C7B940" w14:textId="77777777" w:rsidR="00870054" w:rsidRDefault="00870054">
            <w:pPr>
              <w:pStyle w:val="ConsPlusNormal"/>
              <w:jc w:val="center"/>
            </w:pPr>
            <w:r>
              <w:t>19126,56</w:t>
            </w:r>
          </w:p>
        </w:tc>
        <w:tc>
          <w:tcPr>
            <w:tcW w:w="1701" w:type="dxa"/>
          </w:tcPr>
          <w:p w14:paraId="4D1A7FF3" w14:textId="77777777" w:rsidR="00870054" w:rsidRDefault="00870054">
            <w:pPr>
              <w:pStyle w:val="ConsPlusNormal"/>
              <w:jc w:val="center"/>
            </w:pPr>
            <w:r>
              <w:t>19126,56</w:t>
            </w:r>
          </w:p>
        </w:tc>
      </w:tr>
      <w:tr w:rsidR="00870054" w14:paraId="65C94738" w14:textId="77777777">
        <w:tc>
          <w:tcPr>
            <w:tcW w:w="2835" w:type="dxa"/>
          </w:tcPr>
          <w:p w14:paraId="28886596"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13ADFAD8" w14:textId="77777777" w:rsidR="00870054" w:rsidRDefault="00870054">
            <w:pPr>
              <w:pStyle w:val="ConsPlusNormal"/>
              <w:jc w:val="center"/>
            </w:pPr>
            <w:r>
              <w:t>04</w:t>
            </w:r>
          </w:p>
        </w:tc>
        <w:tc>
          <w:tcPr>
            <w:tcW w:w="737" w:type="dxa"/>
          </w:tcPr>
          <w:p w14:paraId="147CF1A9" w14:textId="77777777" w:rsidR="00870054" w:rsidRDefault="00870054">
            <w:pPr>
              <w:pStyle w:val="ConsPlusNormal"/>
              <w:jc w:val="center"/>
            </w:pPr>
            <w:r>
              <w:t>07</w:t>
            </w:r>
          </w:p>
        </w:tc>
        <w:tc>
          <w:tcPr>
            <w:tcW w:w="1701" w:type="dxa"/>
          </w:tcPr>
          <w:p w14:paraId="184F94EC" w14:textId="77777777" w:rsidR="00870054" w:rsidRDefault="00870054">
            <w:pPr>
              <w:pStyle w:val="ConsPlusNormal"/>
              <w:jc w:val="center"/>
            </w:pPr>
            <w:r>
              <w:t>17 4 03 00590</w:t>
            </w:r>
          </w:p>
        </w:tc>
        <w:tc>
          <w:tcPr>
            <w:tcW w:w="680" w:type="dxa"/>
          </w:tcPr>
          <w:p w14:paraId="4010E1E0" w14:textId="77777777" w:rsidR="00870054" w:rsidRDefault="00870054">
            <w:pPr>
              <w:pStyle w:val="ConsPlusNormal"/>
              <w:jc w:val="center"/>
            </w:pPr>
            <w:r>
              <w:t>100</w:t>
            </w:r>
          </w:p>
        </w:tc>
        <w:tc>
          <w:tcPr>
            <w:tcW w:w="1701" w:type="dxa"/>
          </w:tcPr>
          <w:p w14:paraId="62B6146E" w14:textId="77777777" w:rsidR="00870054" w:rsidRDefault="00870054">
            <w:pPr>
              <w:pStyle w:val="ConsPlusNormal"/>
              <w:jc w:val="center"/>
            </w:pPr>
            <w:r>
              <w:t>20880,62</w:t>
            </w:r>
          </w:p>
        </w:tc>
        <w:tc>
          <w:tcPr>
            <w:tcW w:w="1701" w:type="dxa"/>
          </w:tcPr>
          <w:p w14:paraId="7E3AB9CA" w14:textId="77777777" w:rsidR="00870054" w:rsidRDefault="00870054">
            <w:pPr>
              <w:pStyle w:val="ConsPlusNormal"/>
              <w:jc w:val="center"/>
            </w:pPr>
            <w:r>
              <w:t>18426,56</w:t>
            </w:r>
          </w:p>
        </w:tc>
        <w:tc>
          <w:tcPr>
            <w:tcW w:w="1701" w:type="dxa"/>
          </w:tcPr>
          <w:p w14:paraId="2DF687EC" w14:textId="77777777" w:rsidR="00870054" w:rsidRDefault="00870054">
            <w:pPr>
              <w:pStyle w:val="ConsPlusNormal"/>
              <w:jc w:val="center"/>
            </w:pPr>
            <w:r>
              <w:t>18426,56</w:t>
            </w:r>
          </w:p>
        </w:tc>
      </w:tr>
      <w:tr w:rsidR="00870054" w14:paraId="10CC6416" w14:textId="77777777">
        <w:tc>
          <w:tcPr>
            <w:tcW w:w="2835" w:type="dxa"/>
          </w:tcPr>
          <w:p w14:paraId="75BE0B0E"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16BAFE84" w14:textId="77777777" w:rsidR="00870054" w:rsidRDefault="00870054">
            <w:pPr>
              <w:pStyle w:val="ConsPlusNormal"/>
              <w:jc w:val="center"/>
            </w:pPr>
            <w:r>
              <w:t>04</w:t>
            </w:r>
          </w:p>
        </w:tc>
        <w:tc>
          <w:tcPr>
            <w:tcW w:w="737" w:type="dxa"/>
          </w:tcPr>
          <w:p w14:paraId="1EC2CD1F" w14:textId="77777777" w:rsidR="00870054" w:rsidRDefault="00870054">
            <w:pPr>
              <w:pStyle w:val="ConsPlusNormal"/>
              <w:jc w:val="center"/>
            </w:pPr>
            <w:r>
              <w:t>07</w:t>
            </w:r>
          </w:p>
        </w:tc>
        <w:tc>
          <w:tcPr>
            <w:tcW w:w="1701" w:type="dxa"/>
          </w:tcPr>
          <w:p w14:paraId="3243D676" w14:textId="77777777" w:rsidR="00870054" w:rsidRDefault="00870054">
            <w:pPr>
              <w:pStyle w:val="ConsPlusNormal"/>
              <w:jc w:val="center"/>
            </w:pPr>
            <w:r>
              <w:t>17 4 03 00590</w:t>
            </w:r>
          </w:p>
        </w:tc>
        <w:tc>
          <w:tcPr>
            <w:tcW w:w="680" w:type="dxa"/>
          </w:tcPr>
          <w:p w14:paraId="6F87292F" w14:textId="77777777" w:rsidR="00870054" w:rsidRDefault="00870054">
            <w:pPr>
              <w:pStyle w:val="ConsPlusNormal"/>
              <w:jc w:val="center"/>
            </w:pPr>
            <w:r>
              <w:t>200</w:t>
            </w:r>
          </w:p>
        </w:tc>
        <w:tc>
          <w:tcPr>
            <w:tcW w:w="1701" w:type="dxa"/>
          </w:tcPr>
          <w:p w14:paraId="2F43D262" w14:textId="77777777" w:rsidR="00870054" w:rsidRDefault="00870054">
            <w:pPr>
              <w:pStyle w:val="ConsPlusNormal"/>
              <w:jc w:val="center"/>
            </w:pPr>
            <w:r>
              <w:t>4780,00</w:t>
            </w:r>
          </w:p>
        </w:tc>
        <w:tc>
          <w:tcPr>
            <w:tcW w:w="1701" w:type="dxa"/>
          </w:tcPr>
          <w:p w14:paraId="57EAB911" w14:textId="77777777" w:rsidR="00870054" w:rsidRDefault="00870054">
            <w:pPr>
              <w:pStyle w:val="ConsPlusNormal"/>
              <w:jc w:val="center"/>
            </w:pPr>
            <w:r>
              <w:t>0,00</w:t>
            </w:r>
          </w:p>
        </w:tc>
        <w:tc>
          <w:tcPr>
            <w:tcW w:w="1701" w:type="dxa"/>
          </w:tcPr>
          <w:p w14:paraId="62CA953E" w14:textId="77777777" w:rsidR="00870054" w:rsidRDefault="00870054">
            <w:pPr>
              <w:pStyle w:val="ConsPlusNormal"/>
              <w:jc w:val="center"/>
            </w:pPr>
            <w:r>
              <w:t>0,00</w:t>
            </w:r>
          </w:p>
        </w:tc>
      </w:tr>
      <w:tr w:rsidR="00870054" w14:paraId="4ECFE601" w14:textId="77777777">
        <w:tc>
          <w:tcPr>
            <w:tcW w:w="2835" w:type="dxa"/>
          </w:tcPr>
          <w:p w14:paraId="0C285D70" w14:textId="77777777" w:rsidR="00870054" w:rsidRDefault="00870054">
            <w:pPr>
              <w:pStyle w:val="ConsPlusNormal"/>
            </w:pPr>
            <w:r>
              <w:t>Иные бюджетные ассигнования</w:t>
            </w:r>
          </w:p>
        </w:tc>
        <w:tc>
          <w:tcPr>
            <w:tcW w:w="680" w:type="dxa"/>
          </w:tcPr>
          <w:p w14:paraId="03954312" w14:textId="77777777" w:rsidR="00870054" w:rsidRDefault="00870054">
            <w:pPr>
              <w:pStyle w:val="ConsPlusNormal"/>
              <w:jc w:val="center"/>
            </w:pPr>
            <w:r>
              <w:t>04</w:t>
            </w:r>
          </w:p>
        </w:tc>
        <w:tc>
          <w:tcPr>
            <w:tcW w:w="737" w:type="dxa"/>
          </w:tcPr>
          <w:p w14:paraId="103AB18E" w14:textId="77777777" w:rsidR="00870054" w:rsidRDefault="00870054">
            <w:pPr>
              <w:pStyle w:val="ConsPlusNormal"/>
              <w:jc w:val="center"/>
            </w:pPr>
            <w:r>
              <w:t>07</w:t>
            </w:r>
          </w:p>
        </w:tc>
        <w:tc>
          <w:tcPr>
            <w:tcW w:w="1701" w:type="dxa"/>
          </w:tcPr>
          <w:p w14:paraId="36BA47EA" w14:textId="77777777" w:rsidR="00870054" w:rsidRDefault="00870054">
            <w:pPr>
              <w:pStyle w:val="ConsPlusNormal"/>
              <w:jc w:val="center"/>
            </w:pPr>
            <w:r>
              <w:t>17 4 03 00590</w:t>
            </w:r>
          </w:p>
        </w:tc>
        <w:tc>
          <w:tcPr>
            <w:tcW w:w="680" w:type="dxa"/>
          </w:tcPr>
          <w:p w14:paraId="23659FBF" w14:textId="77777777" w:rsidR="00870054" w:rsidRDefault="00870054">
            <w:pPr>
              <w:pStyle w:val="ConsPlusNormal"/>
              <w:jc w:val="center"/>
            </w:pPr>
            <w:r>
              <w:t>800</w:t>
            </w:r>
          </w:p>
        </w:tc>
        <w:tc>
          <w:tcPr>
            <w:tcW w:w="1701" w:type="dxa"/>
          </w:tcPr>
          <w:p w14:paraId="0CAE1DA9" w14:textId="77777777" w:rsidR="00870054" w:rsidRDefault="00870054">
            <w:pPr>
              <w:pStyle w:val="ConsPlusNormal"/>
              <w:jc w:val="center"/>
            </w:pPr>
            <w:r>
              <w:t>350,00</w:t>
            </w:r>
          </w:p>
        </w:tc>
        <w:tc>
          <w:tcPr>
            <w:tcW w:w="1701" w:type="dxa"/>
          </w:tcPr>
          <w:p w14:paraId="0EB48383" w14:textId="77777777" w:rsidR="00870054" w:rsidRDefault="00870054">
            <w:pPr>
              <w:pStyle w:val="ConsPlusNormal"/>
              <w:jc w:val="center"/>
            </w:pPr>
            <w:r>
              <w:t>700,00</w:t>
            </w:r>
          </w:p>
        </w:tc>
        <w:tc>
          <w:tcPr>
            <w:tcW w:w="1701" w:type="dxa"/>
          </w:tcPr>
          <w:p w14:paraId="3E25E506" w14:textId="77777777" w:rsidR="00870054" w:rsidRDefault="00870054">
            <w:pPr>
              <w:pStyle w:val="ConsPlusNormal"/>
              <w:jc w:val="center"/>
            </w:pPr>
            <w:r>
              <w:t>700,00</w:t>
            </w:r>
          </w:p>
        </w:tc>
      </w:tr>
      <w:tr w:rsidR="00870054" w14:paraId="48CEE26F" w14:textId="77777777">
        <w:tc>
          <w:tcPr>
            <w:tcW w:w="2835" w:type="dxa"/>
          </w:tcPr>
          <w:p w14:paraId="18B79180" w14:textId="77777777" w:rsidR="00870054" w:rsidRDefault="00870054">
            <w:pPr>
              <w:pStyle w:val="ConsPlusNormal"/>
            </w:pPr>
            <w:r>
              <w:t>Финансовое обеспечение выполнения функций государственных органов</w:t>
            </w:r>
          </w:p>
        </w:tc>
        <w:tc>
          <w:tcPr>
            <w:tcW w:w="680" w:type="dxa"/>
          </w:tcPr>
          <w:p w14:paraId="5555ACDF" w14:textId="77777777" w:rsidR="00870054" w:rsidRDefault="00870054">
            <w:pPr>
              <w:pStyle w:val="ConsPlusNormal"/>
              <w:jc w:val="center"/>
            </w:pPr>
            <w:r>
              <w:t>04</w:t>
            </w:r>
          </w:p>
        </w:tc>
        <w:tc>
          <w:tcPr>
            <w:tcW w:w="737" w:type="dxa"/>
          </w:tcPr>
          <w:p w14:paraId="52D5CAE4" w14:textId="77777777" w:rsidR="00870054" w:rsidRDefault="00870054">
            <w:pPr>
              <w:pStyle w:val="ConsPlusNormal"/>
              <w:jc w:val="center"/>
            </w:pPr>
            <w:r>
              <w:t>07</w:t>
            </w:r>
          </w:p>
        </w:tc>
        <w:tc>
          <w:tcPr>
            <w:tcW w:w="1701" w:type="dxa"/>
          </w:tcPr>
          <w:p w14:paraId="6ED56B89" w14:textId="77777777" w:rsidR="00870054" w:rsidRDefault="00870054">
            <w:pPr>
              <w:pStyle w:val="ConsPlusNormal"/>
              <w:jc w:val="center"/>
            </w:pPr>
            <w:r>
              <w:t>17 4 03 20000</w:t>
            </w:r>
          </w:p>
        </w:tc>
        <w:tc>
          <w:tcPr>
            <w:tcW w:w="680" w:type="dxa"/>
          </w:tcPr>
          <w:p w14:paraId="0C8B5764" w14:textId="77777777" w:rsidR="00870054" w:rsidRDefault="00870054">
            <w:pPr>
              <w:pStyle w:val="ConsPlusNormal"/>
            </w:pPr>
          </w:p>
        </w:tc>
        <w:tc>
          <w:tcPr>
            <w:tcW w:w="1701" w:type="dxa"/>
          </w:tcPr>
          <w:p w14:paraId="58A44B1A" w14:textId="77777777" w:rsidR="00870054" w:rsidRDefault="00870054">
            <w:pPr>
              <w:pStyle w:val="ConsPlusNormal"/>
              <w:jc w:val="center"/>
            </w:pPr>
            <w:r>
              <w:t>41278,80</w:t>
            </w:r>
          </w:p>
        </w:tc>
        <w:tc>
          <w:tcPr>
            <w:tcW w:w="1701" w:type="dxa"/>
          </w:tcPr>
          <w:p w14:paraId="31E211FE" w14:textId="77777777" w:rsidR="00870054" w:rsidRDefault="00870054">
            <w:pPr>
              <w:pStyle w:val="ConsPlusNormal"/>
              <w:jc w:val="center"/>
            </w:pPr>
            <w:r>
              <w:t>30690,00</w:t>
            </w:r>
          </w:p>
        </w:tc>
        <w:tc>
          <w:tcPr>
            <w:tcW w:w="1701" w:type="dxa"/>
          </w:tcPr>
          <w:p w14:paraId="48D9062E" w14:textId="77777777" w:rsidR="00870054" w:rsidRDefault="00870054">
            <w:pPr>
              <w:pStyle w:val="ConsPlusNormal"/>
              <w:jc w:val="center"/>
            </w:pPr>
            <w:r>
              <w:t>30690,00</w:t>
            </w:r>
          </w:p>
        </w:tc>
      </w:tr>
      <w:tr w:rsidR="00870054" w14:paraId="2781B958" w14:textId="77777777">
        <w:tc>
          <w:tcPr>
            <w:tcW w:w="2835" w:type="dxa"/>
          </w:tcPr>
          <w:p w14:paraId="43D1A05B" w14:textId="77777777" w:rsidR="00870054" w:rsidRDefault="00870054">
            <w:pPr>
              <w:pStyle w:val="ConsPlusNormal"/>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5C018957" w14:textId="77777777" w:rsidR="00870054" w:rsidRDefault="00870054">
            <w:pPr>
              <w:pStyle w:val="ConsPlusNormal"/>
              <w:jc w:val="center"/>
            </w:pPr>
            <w:r>
              <w:lastRenderedPageBreak/>
              <w:t>04</w:t>
            </w:r>
          </w:p>
        </w:tc>
        <w:tc>
          <w:tcPr>
            <w:tcW w:w="737" w:type="dxa"/>
          </w:tcPr>
          <w:p w14:paraId="41FEB6FB" w14:textId="77777777" w:rsidR="00870054" w:rsidRDefault="00870054">
            <w:pPr>
              <w:pStyle w:val="ConsPlusNormal"/>
              <w:jc w:val="center"/>
            </w:pPr>
            <w:r>
              <w:t>07</w:t>
            </w:r>
          </w:p>
        </w:tc>
        <w:tc>
          <w:tcPr>
            <w:tcW w:w="1701" w:type="dxa"/>
          </w:tcPr>
          <w:p w14:paraId="63BE95FF" w14:textId="77777777" w:rsidR="00870054" w:rsidRDefault="00870054">
            <w:pPr>
              <w:pStyle w:val="ConsPlusNormal"/>
              <w:jc w:val="center"/>
            </w:pPr>
            <w:r>
              <w:t>17 4 03 20000</w:t>
            </w:r>
          </w:p>
        </w:tc>
        <w:tc>
          <w:tcPr>
            <w:tcW w:w="680" w:type="dxa"/>
          </w:tcPr>
          <w:p w14:paraId="218D372C" w14:textId="77777777" w:rsidR="00870054" w:rsidRDefault="00870054">
            <w:pPr>
              <w:pStyle w:val="ConsPlusNormal"/>
              <w:jc w:val="center"/>
            </w:pPr>
            <w:r>
              <w:t>100</w:t>
            </w:r>
          </w:p>
        </w:tc>
        <w:tc>
          <w:tcPr>
            <w:tcW w:w="1701" w:type="dxa"/>
          </w:tcPr>
          <w:p w14:paraId="418A5D2A" w14:textId="77777777" w:rsidR="00870054" w:rsidRDefault="00870054">
            <w:pPr>
              <w:pStyle w:val="ConsPlusNormal"/>
              <w:jc w:val="center"/>
            </w:pPr>
            <w:r>
              <w:t>37545,80</w:t>
            </w:r>
          </w:p>
        </w:tc>
        <w:tc>
          <w:tcPr>
            <w:tcW w:w="1701" w:type="dxa"/>
          </w:tcPr>
          <w:p w14:paraId="7424E75A" w14:textId="77777777" w:rsidR="00870054" w:rsidRDefault="00870054">
            <w:pPr>
              <w:pStyle w:val="ConsPlusNormal"/>
              <w:jc w:val="center"/>
            </w:pPr>
            <w:r>
              <w:t>29965,00</w:t>
            </w:r>
          </w:p>
        </w:tc>
        <w:tc>
          <w:tcPr>
            <w:tcW w:w="1701" w:type="dxa"/>
          </w:tcPr>
          <w:p w14:paraId="46CC5265" w14:textId="77777777" w:rsidR="00870054" w:rsidRDefault="00870054">
            <w:pPr>
              <w:pStyle w:val="ConsPlusNormal"/>
              <w:jc w:val="center"/>
            </w:pPr>
            <w:r>
              <w:t>29965,00</w:t>
            </w:r>
          </w:p>
        </w:tc>
      </w:tr>
      <w:tr w:rsidR="00870054" w14:paraId="035EDB4E" w14:textId="77777777">
        <w:tc>
          <w:tcPr>
            <w:tcW w:w="2835" w:type="dxa"/>
          </w:tcPr>
          <w:p w14:paraId="36B037D7"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215B08E7" w14:textId="77777777" w:rsidR="00870054" w:rsidRDefault="00870054">
            <w:pPr>
              <w:pStyle w:val="ConsPlusNormal"/>
              <w:jc w:val="center"/>
            </w:pPr>
            <w:r>
              <w:t>04</w:t>
            </w:r>
          </w:p>
        </w:tc>
        <w:tc>
          <w:tcPr>
            <w:tcW w:w="737" w:type="dxa"/>
          </w:tcPr>
          <w:p w14:paraId="3C713892" w14:textId="77777777" w:rsidR="00870054" w:rsidRDefault="00870054">
            <w:pPr>
              <w:pStyle w:val="ConsPlusNormal"/>
              <w:jc w:val="center"/>
            </w:pPr>
            <w:r>
              <w:t>07</w:t>
            </w:r>
          </w:p>
        </w:tc>
        <w:tc>
          <w:tcPr>
            <w:tcW w:w="1701" w:type="dxa"/>
          </w:tcPr>
          <w:p w14:paraId="5E940AC9" w14:textId="77777777" w:rsidR="00870054" w:rsidRDefault="00870054">
            <w:pPr>
              <w:pStyle w:val="ConsPlusNormal"/>
              <w:jc w:val="center"/>
            </w:pPr>
            <w:r>
              <w:t>17 4 03 20000</w:t>
            </w:r>
          </w:p>
        </w:tc>
        <w:tc>
          <w:tcPr>
            <w:tcW w:w="680" w:type="dxa"/>
          </w:tcPr>
          <w:p w14:paraId="706EA160" w14:textId="77777777" w:rsidR="00870054" w:rsidRDefault="00870054">
            <w:pPr>
              <w:pStyle w:val="ConsPlusNormal"/>
              <w:jc w:val="center"/>
            </w:pPr>
            <w:r>
              <w:t>200</w:t>
            </w:r>
          </w:p>
        </w:tc>
        <w:tc>
          <w:tcPr>
            <w:tcW w:w="1701" w:type="dxa"/>
          </w:tcPr>
          <w:p w14:paraId="5F31D057" w14:textId="77777777" w:rsidR="00870054" w:rsidRDefault="00870054">
            <w:pPr>
              <w:pStyle w:val="ConsPlusNormal"/>
              <w:jc w:val="center"/>
            </w:pPr>
            <w:r>
              <w:t>3583,00</w:t>
            </w:r>
          </w:p>
        </w:tc>
        <w:tc>
          <w:tcPr>
            <w:tcW w:w="1701" w:type="dxa"/>
          </w:tcPr>
          <w:p w14:paraId="15128C2C" w14:textId="77777777" w:rsidR="00870054" w:rsidRDefault="00870054">
            <w:pPr>
              <w:pStyle w:val="ConsPlusNormal"/>
              <w:jc w:val="center"/>
            </w:pPr>
            <w:r>
              <w:t>575,00</w:t>
            </w:r>
          </w:p>
        </w:tc>
        <w:tc>
          <w:tcPr>
            <w:tcW w:w="1701" w:type="dxa"/>
          </w:tcPr>
          <w:p w14:paraId="0398436A" w14:textId="77777777" w:rsidR="00870054" w:rsidRDefault="00870054">
            <w:pPr>
              <w:pStyle w:val="ConsPlusNormal"/>
              <w:jc w:val="center"/>
            </w:pPr>
            <w:r>
              <w:t>575,00</w:t>
            </w:r>
          </w:p>
        </w:tc>
      </w:tr>
      <w:tr w:rsidR="00870054" w14:paraId="2CD3A3D3" w14:textId="77777777">
        <w:tc>
          <w:tcPr>
            <w:tcW w:w="2835" w:type="dxa"/>
          </w:tcPr>
          <w:p w14:paraId="690FEFBD" w14:textId="77777777" w:rsidR="00870054" w:rsidRDefault="00870054">
            <w:pPr>
              <w:pStyle w:val="ConsPlusNormal"/>
            </w:pPr>
            <w:r>
              <w:t>Иные бюджетные ассигнования</w:t>
            </w:r>
          </w:p>
        </w:tc>
        <w:tc>
          <w:tcPr>
            <w:tcW w:w="680" w:type="dxa"/>
          </w:tcPr>
          <w:p w14:paraId="236D0C8A" w14:textId="77777777" w:rsidR="00870054" w:rsidRDefault="00870054">
            <w:pPr>
              <w:pStyle w:val="ConsPlusNormal"/>
              <w:jc w:val="center"/>
            </w:pPr>
            <w:r>
              <w:t>04</w:t>
            </w:r>
          </w:p>
        </w:tc>
        <w:tc>
          <w:tcPr>
            <w:tcW w:w="737" w:type="dxa"/>
          </w:tcPr>
          <w:p w14:paraId="2986CCAC" w14:textId="77777777" w:rsidR="00870054" w:rsidRDefault="00870054">
            <w:pPr>
              <w:pStyle w:val="ConsPlusNormal"/>
              <w:jc w:val="center"/>
            </w:pPr>
            <w:r>
              <w:t>07</w:t>
            </w:r>
          </w:p>
        </w:tc>
        <w:tc>
          <w:tcPr>
            <w:tcW w:w="1701" w:type="dxa"/>
          </w:tcPr>
          <w:p w14:paraId="3366A15A" w14:textId="77777777" w:rsidR="00870054" w:rsidRDefault="00870054">
            <w:pPr>
              <w:pStyle w:val="ConsPlusNormal"/>
              <w:jc w:val="center"/>
            </w:pPr>
            <w:r>
              <w:t>17 4 03 20000</w:t>
            </w:r>
          </w:p>
        </w:tc>
        <w:tc>
          <w:tcPr>
            <w:tcW w:w="680" w:type="dxa"/>
          </w:tcPr>
          <w:p w14:paraId="0348BC63" w14:textId="77777777" w:rsidR="00870054" w:rsidRDefault="00870054">
            <w:pPr>
              <w:pStyle w:val="ConsPlusNormal"/>
              <w:jc w:val="center"/>
            </w:pPr>
            <w:r>
              <w:t>800</w:t>
            </w:r>
          </w:p>
        </w:tc>
        <w:tc>
          <w:tcPr>
            <w:tcW w:w="1701" w:type="dxa"/>
          </w:tcPr>
          <w:p w14:paraId="186FC868" w14:textId="77777777" w:rsidR="00870054" w:rsidRDefault="00870054">
            <w:pPr>
              <w:pStyle w:val="ConsPlusNormal"/>
              <w:jc w:val="center"/>
            </w:pPr>
            <w:r>
              <w:t>150,00</w:t>
            </w:r>
          </w:p>
        </w:tc>
        <w:tc>
          <w:tcPr>
            <w:tcW w:w="1701" w:type="dxa"/>
          </w:tcPr>
          <w:p w14:paraId="1367F83B" w14:textId="77777777" w:rsidR="00870054" w:rsidRDefault="00870054">
            <w:pPr>
              <w:pStyle w:val="ConsPlusNormal"/>
              <w:jc w:val="center"/>
            </w:pPr>
            <w:r>
              <w:t>150,00</w:t>
            </w:r>
          </w:p>
        </w:tc>
        <w:tc>
          <w:tcPr>
            <w:tcW w:w="1701" w:type="dxa"/>
          </w:tcPr>
          <w:p w14:paraId="16AAADA0" w14:textId="77777777" w:rsidR="00870054" w:rsidRDefault="00870054">
            <w:pPr>
              <w:pStyle w:val="ConsPlusNormal"/>
              <w:jc w:val="center"/>
            </w:pPr>
            <w:r>
              <w:t>150,00</w:t>
            </w:r>
          </w:p>
        </w:tc>
      </w:tr>
      <w:tr w:rsidR="00870054" w14:paraId="5049FF48" w14:textId="77777777">
        <w:tc>
          <w:tcPr>
            <w:tcW w:w="2835" w:type="dxa"/>
          </w:tcPr>
          <w:p w14:paraId="4E40A12E" w14:textId="77777777" w:rsidR="00870054" w:rsidRDefault="00870054">
            <w:pPr>
              <w:pStyle w:val="ConsPlusNormal"/>
            </w:pPr>
            <w:r>
              <w:t>Осуществление отдельных полномочий в области лесных отношений</w:t>
            </w:r>
          </w:p>
        </w:tc>
        <w:tc>
          <w:tcPr>
            <w:tcW w:w="680" w:type="dxa"/>
          </w:tcPr>
          <w:p w14:paraId="20743F26" w14:textId="77777777" w:rsidR="00870054" w:rsidRDefault="00870054">
            <w:pPr>
              <w:pStyle w:val="ConsPlusNormal"/>
              <w:jc w:val="center"/>
            </w:pPr>
            <w:r>
              <w:t>04</w:t>
            </w:r>
          </w:p>
        </w:tc>
        <w:tc>
          <w:tcPr>
            <w:tcW w:w="737" w:type="dxa"/>
          </w:tcPr>
          <w:p w14:paraId="26A75BB0" w14:textId="77777777" w:rsidR="00870054" w:rsidRDefault="00870054">
            <w:pPr>
              <w:pStyle w:val="ConsPlusNormal"/>
              <w:jc w:val="center"/>
            </w:pPr>
            <w:r>
              <w:t>07</w:t>
            </w:r>
          </w:p>
        </w:tc>
        <w:tc>
          <w:tcPr>
            <w:tcW w:w="1701" w:type="dxa"/>
          </w:tcPr>
          <w:p w14:paraId="7D754254" w14:textId="77777777" w:rsidR="00870054" w:rsidRDefault="00870054">
            <w:pPr>
              <w:pStyle w:val="ConsPlusNormal"/>
              <w:jc w:val="center"/>
            </w:pPr>
            <w:r>
              <w:t>17 4 03 51290</w:t>
            </w:r>
          </w:p>
        </w:tc>
        <w:tc>
          <w:tcPr>
            <w:tcW w:w="680" w:type="dxa"/>
          </w:tcPr>
          <w:p w14:paraId="167E9717" w14:textId="77777777" w:rsidR="00870054" w:rsidRDefault="00870054">
            <w:pPr>
              <w:pStyle w:val="ConsPlusNormal"/>
            </w:pPr>
          </w:p>
        </w:tc>
        <w:tc>
          <w:tcPr>
            <w:tcW w:w="1701" w:type="dxa"/>
          </w:tcPr>
          <w:p w14:paraId="11770987" w14:textId="77777777" w:rsidR="00870054" w:rsidRDefault="00870054">
            <w:pPr>
              <w:pStyle w:val="ConsPlusNormal"/>
              <w:jc w:val="center"/>
            </w:pPr>
            <w:r>
              <w:t>227472,50</w:t>
            </w:r>
          </w:p>
        </w:tc>
        <w:tc>
          <w:tcPr>
            <w:tcW w:w="1701" w:type="dxa"/>
          </w:tcPr>
          <w:p w14:paraId="1EB52E0D" w14:textId="77777777" w:rsidR="00870054" w:rsidRDefault="00870054">
            <w:pPr>
              <w:pStyle w:val="ConsPlusNormal"/>
              <w:jc w:val="center"/>
            </w:pPr>
            <w:r>
              <w:t>236342,40</w:t>
            </w:r>
          </w:p>
        </w:tc>
        <w:tc>
          <w:tcPr>
            <w:tcW w:w="1701" w:type="dxa"/>
          </w:tcPr>
          <w:p w14:paraId="27B4706E" w14:textId="77777777" w:rsidR="00870054" w:rsidRDefault="00870054">
            <w:pPr>
              <w:pStyle w:val="ConsPlusNormal"/>
              <w:jc w:val="center"/>
            </w:pPr>
            <w:r>
              <w:t>221811,60</w:t>
            </w:r>
          </w:p>
        </w:tc>
      </w:tr>
      <w:tr w:rsidR="00870054" w14:paraId="55F6B07C" w14:textId="77777777">
        <w:tc>
          <w:tcPr>
            <w:tcW w:w="2835" w:type="dxa"/>
          </w:tcPr>
          <w:p w14:paraId="41D34665" w14:textId="77777777" w:rsidR="00870054" w:rsidRDefault="00870054">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w:t>
            </w:r>
            <w:r>
              <w:lastRenderedPageBreak/>
              <w:t>управления государственными внебюджетными фондами</w:t>
            </w:r>
          </w:p>
        </w:tc>
        <w:tc>
          <w:tcPr>
            <w:tcW w:w="680" w:type="dxa"/>
          </w:tcPr>
          <w:p w14:paraId="61407757" w14:textId="77777777" w:rsidR="00870054" w:rsidRDefault="00870054">
            <w:pPr>
              <w:pStyle w:val="ConsPlusNormal"/>
              <w:jc w:val="center"/>
            </w:pPr>
            <w:r>
              <w:lastRenderedPageBreak/>
              <w:t>04</w:t>
            </w:r>
          </w:p>
        </w:tc>
        <w:tc>
          <w:tcPr>
            <w:tcW w:w="737" w:type="dxa"/>
          </w:tcPr>
          <w:p w14:paraId="012F3EF8" w14:textId="77777777" w:rsidR="00870054" w:rsidRDefault="00870054">
            <w:pPr>
              <w:pStyle w:val="ConsPlusNormal"/>
              <w:jc w:val="center"/>
            </w:pPr>
            <w:r>
              <w:t>07</w:t>
            </w:r>
          </w:p>
        </w:tc>
        <w:tc>
          <w:tcPr>
            <w:tcW w:w="1701" w:type="dxa"/>
          </w:tcPr>
          <w:p w14:paraId="0C8F54F6" w14:textId="77777777" w:rsidR="00870054" w:rsidRDefault="00870054">
            <w:pPr>
              <w:pStyle w:val="ConsPlusNormal"/>
              <w:jc w:val="center"/>
            </w:pPr>
            <w:r>
              <w:t>17 4 03 51290</w:t>
            </w:r>
          </w:p>
        </w:tc>
        <w:tc>
          <w:tcPr>
            <w:tcW w:w="680" w:type="dxa"/>
          </w:tcPr>
          <w:p w14:paraId="71BB22EE" w14:textId="77777777" w:rsidR="00870054" w:rsidRDefault="00870054">
            <w:pPr>
              <w:pStyle w:val="ConsPlusNormal"/>
              <w:jc w:val="center"/>
            </w:pPr>
            <w:r>
              <w:t>100</w:t>
            </w:r>
          </w:p>
        </w:tc>
        <w:tc>
          <w:tcPr>
            <w:tcW w:w="1701" w:type="dxa"/>
          </w:tcPr>
          <w:p w14:paraId="3337E754" w14:textId="77777777" w:rsidR="00870054" w:rsidRDefault="00870054">
            <w:pPr>
              <w:pStyle w:val="ConsPlusNormal"/>
              <w:jc w:val="center"/>
            </w:pPr>
            <w:r>
              <w:t>217828,60</w:t>
            </w:r>
          </w:p>
        </w:tc>
        <w:tc>
          <w:tcPr>
            <w:tcW w:w="1701" w:type="dxa"/>
          </w:tcPr>
          <w:p w14:paraId="02B2621A" w14:textId="77777777" w:rsidR="00870054" w:rsidRDefault="00870054">
            <w:pPr>
              <w:pStyle w:val="ConsPlusNormal"/>
              <w:jc w:val="center"/>
            </w:pPr>
            <w:r>
              <w:t>226498,50</w:t>
            </w:r>
          </w:p>
        </w:tc>
        <w:tc>
          <w:tcPr>
            <w:tcW w:w="1701" w:type="dxa"/>
          </w:tcPr>
          <w:p w14:paraId="106A3818" w14:textId="77777777" w:rsidR="00870054" w:rsidRDefault="00870054">
            <w:pPr>
              <w:pStyle w:val="ConsPlusNormal"/>
              <w:jc w:val="center"/>
            </w:pPr>
            <w:r>
              <w:t>211967,70</w:t>
            </w:r>
          </w:p>
        </w:tc>
      </w:tr>
      <w:tr w:rsidR="00870054" w14:paraId="1EE6C2FE" w14:textId="77777777">
        <w:tc>
          <w:tcPr>
            <w:tcW w:w="2835" w:type="dxa"/>
          </w:tcPr>
          <w:p w14:paraId="73DD65A0"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0F90B080" w14:textId="77777777" w:rsidR="00870054" w:rsidRDefault="00870054">
            <w:pPr>
              <w:pStyle w:val="ConsPlusNormal"/>
              <w:jc w:val="center"/>
            </w:pPr>
            <w:r>
              <w:t>04</w:t>
            </w:r>
          </w:p>
        </w:tc>
        <w:tc>
          <w:tcPr>
            <w:tcW w:w="737" w:type="dxa"/>
          </w:tcPr>
          <w:p w14:paraId="3CCFDE44" w14:textId="77777777" w:rsidR="00870054" w:rsidRDefault="00870054">
            <w:pPr>
              <w:pStyle w:val="ConsPlusNormal"/>
              <w:jc w:val="center"/>
            </w:pPr>
            <w:r>
              <w:t>07</w:t>
            </w:r>
          </w:p>
        </w:tc>
        <w:tc>
          <w:tcPr>
            <w:tcW w:w="1701" w:type="dxa"/>
          </w:tcPr>
          <w:p w14:paraId="0D8EA049" w14:textId="77777777" w:rsidR="00870054" w:rsidRDefault="00870054">
            <w:pPr>
              <w:pStyle w:val="ConsPlusNormal"/>
              <w:jc w:val="center"/>
            </w:pPr>
            <w:r>
              <w:t>17 4 03 51290</w:t>
            </w:r>
          </w:p>
        </w:tc>
        <w:tc>
          <w:tcPr>
            <w:tcW w:w="680" w:type="dxa"/>
          </w:tcPr>
          <w:p w14:paraId="33A7D23C" w14:textId="77777777" w:rsidR="00870054" w:rsidRDefault="00870054">
            <w:pPr>
              <w:pStyle w:val="ConsPlusNormal"/>
              <w:jc w:val="center"/>
            </w:pPr>
            <w:r>
              <w:t>200</w:t>
            </w:r>
          </w:p>
        </w:tc>
        <w:tc>
          <w:tcPr>
            <w:tcW w:w="1701" w:type="dxa"/>
          </w:tcPr>
          <w:p w14:paraId="483906BD" w14:textId="77777777" w:rsidR="00870054" w:rsidRDefault="00870054">
            <w:pPr>
              <w:pStyle w:val="ConsPlusNormal"/>
              <w:jc w:val="center"/>
            </w:pPr>
            <w:r>
              <w:t>9643,90</w:t>
            </w:r>
          </w:p>
        </w:tc>
        <w:tc>
          <w:tcPr>
            <w:tcW w:w="1701" w:type="dxa"/>
          </w:tcPr>
          <w:p w14:paraId="4EC44A50" w14:textId="77777777" w:rsidR="00870054" w:rsidRDefault="00870054">
            <w:pPr>
              <w:pStyle w:val="ConsPlusNormal"/>
              <w:jc w:val="center"/>
            </w:pPr>
            <w:r>
              <w:t>9843,90</w:t>
            </w:r>
          </w:p>
        </w:tc>
        <w:tc>
          <w:tcPr>
            <w:tcW w:w="1701" w:type="dxa"/>
          </w:tcPr>
          <w:p w14:paraId="5B63CE1B" w14:textId="77777777" w:rsidR="00870054" w:rsidRDefault="00870054">
            <w:pPr>
              <w:pStyle w:val="ConsPlusNormal"/>
              <w:jc w:val="center"/>
            </w:pPr>
            <w:r>
              <w:t>9843,90</w:t>
            </w:r>
          </w:p>
        </w:tc>
      </w:tr>
      <w:tr w:rsidR="00870054" w14:paraId="40F8CB52" w14:textId="77777777">
        <w:tc>
          <w:tcPr>
            <w:tcW w:w="2835" w:type="dxa"/>
          </w:tcPr>
          <w:p w14:paraId="15D3544E" w14:textId="77777777" w:rsidR="00870054" w:rsidRDefault="00870054">
            <w:pPr>
              <w:pStyle w:val="ConsPlusNormal"/>
            </w:pPr>
            <w:r>
              <w:t>Транспорт</w:t>
            </w:r>
          </w:p>
        </w:tc>
        <w:tc>
          <w:tcPr>
            <w:tcW w:w="680" w:type="dxa"/>
          </w:tcPr>
          <w:p w14:paraId="6755F97E" w14:textId="77777777" w:rsidR="00870054" w:rsidRDefault="00870054">
            <w:pPr>
              <w:pStyle w:val="ConsPlusNormal"/>
              <w:jc w:val="center"/>
            </w:pPr>
            <w:r>
              <w:t>04</w:t>
            </w:r>
          </w:p>
        </w:tc>
        <w:tc>
          <w:tcPr>
            <w:tcW w:w="737" w:type="dxa"/>
          </w:tcPr>
          <w:p w14:paraId="685149B6" w14:textId="77777777" w:rsidR="00870054" w:rsidRDefault="00870054">
            <w:pPr>
              <w:pStyle w:val="ConsPlusNormal"/>
              <w:jc w:val="center"/>
            </w:pPr>
            <w:r>
              <w:t>08</w:t>
            </w:r>
          </w:p>
        </w:tc>
        <w:tc>
          <w:tcPr>
            <w:tcW w:w="1701" w:type="dxa"/>
          </w:tcPr>
          <w:p w14:paraId="1185BD63" w14:textId="77777777" w:rsidR="00870054" w:rsidRDefault="00870054">
            <w:pPr>
              <w:pStyle w:val="ConsPlusNormal"/>
            </w:pPr>
          </w:p>
        </w:tc>
        <w:tc>
          <w:tcPr>
            <w:tcW w:w="680" w:type="dxa"/>
          </w:tcPr>
          <w:p w14:paraId="52BF3284" w14:textId="77777777" w:rsidR="00870054" w:rsidRDefault="00870054">
            <w:pPr>
              <w:pStyle w:val="ConsPlusNormal"/>
            </w:pPr>
          </w:p>
        </w:tc>
        <w:tc>
          <w:tcPr>
            <w:tcW w:w="1701" w:type="dxa"/>
          </w:tcPr>
          <w:p w14:paraId="0C01CA99" w14:textId="77777777" w:rsidR="00870054" w:rsidRDefault="00870054">
            <w:pPr>
              <w:pStyle w:val="ConsPlusNormal"/>
              <w:jc w:val="center"/>
            </w:pPr>
            <w:r>
              <w:t>1523717,44</w:t>
            </w:r>
          </w:p>
        </w:tc>
        <w:tc>
          <w:tcPr>
            <w:tcW w:w="1701" w:type="dxa"/>
          </w:tcPr>
          <w:p w14:paraId="3BC5FE7D" w14:textId="77777777" w:rsidR="00870054" w:rsidRDefault="00870054">
            <w:pPr>
              <w:pStyle w:val="ConsPlusNormal"/>
              <w:jc w:val="center"/>
            </w:pPr>
            <w:r>
              <w:t>1482040,76</w:t>
            </w:r>
          </w:p>
        </w:tc>
        <w:tc>
          <w:tcPr>
            <w:tcW w:w="1701" w:type="dxa"/>
          </w:tcPr>
          <w:p w14:paraId="35C0D003" w14:textId="77777777" w:rsidR="00870054" w:rsidRDefault="00870054">
            <w:pPr>
              <w:pStyle w:val="ConsPlusNormal"/>
              <w:jc w:val="center"/>
            </w:pPr>
            <w:r>
              <w:t>1684853,99</w:t>
            </w:r>
          </w:p>
        </w:tc>
      </w:tr>
      <w:tr w:rsidR="00870054" w14:paraId="6EC4D12A" w14:textId="77777777">
        <w:tc>
          <w:tcPr>
            <w:tcW w:w="2835" w:type="dxa"/>
          </w:tcPr>
          <w:p w14:paraId="239CE687" w14:textId="77777777" w:rsidR="00870054" w:rsidRDefault="00870054">
            <w:pPr>
              <w:pStyle w:val="ConsPlusNormal"/>
            </w:pPr>
            <w:r>
              <w:t xml:space="preserve">Государственная </w:t>
            </w:r>
            <w:hyperlink r:id="rId315">
              <w:r>
                <w:rPr>
                  <w:color w:val="0000FF"/>
                </w:rPr>
                <w:t>программа</w:t>
              </w:r>
            </w:hyperlink>
            <w:r>
              <w:t xml:space="preserve"> Республики Дагестан "Развитие транспортного комплекса Республики Дагестан"</w:t>
            </w:r>
          </w:p>
        </w:tc>
        <w:tc>
          <w:tcPr>
            <w:tcW w:w="680" w:type="dxa"/>
          </w:tcPr>
          <w:p w14:paraId="5544856F" w14:textId="77777777" w:rsidR="00870054" w:rsidRDefault="00870054">
            <w:pPr>
              <w:pStyle w:val="ConsPlusNormal"/>
              <w:jc w:val="center"/>
            </w:pPr>
            <w:r>
              <w:t>04</w:t>
            </w:r>
          </w:p>
        </w:tc>
        <w:tc>
          <w:tcPr>
            <w:tcW w:w="737" w:type="dxa"/>
          </w:tcPr>
          <w:p w14:paraId="40BFDC99" w14:textId="77777777" w:rsidR="00870054" w:rsidRDefault="00870054">
            <w:pPr>
              <w:pStyle w:val="ConsPlusNormal"/>
              <w:jc w:val="center"/>
            </w:pPr>
            <w:r>
              <w:t>08</w:t>
            </w:r>
          </w:p>
        </w:tc>
        <w:tc>
          <w:tcPr>
            <w:tcW w:w="1701" w:type="dxa"/>
          </w:tcPr>
          <w:p w14:paraId="1B7EBB4B" w14:textId="77777777" w:rsidR="00870054" w:rsidRDefault="00870054">
            <w:pPr>
              <w:pStyle w:val="ConsPlusNormal"/>
              <w:jc w:val="center"/>
            </w:pPr>
            <w:r>
              <w:t>15</w:t>
            </w:r>
          </w:p>
        </w:tc>
        <w:tc>
          <w:tcPr>
            <w:tcW w:w="680" w:type="dxa"/>
          </w:tcPr>
          <w:p w14:paraId="67E3DA53" w14:textId="77777777" w:rsidR="00870054" w:rsidRDefault="00870054">
            <w:pPr>
              <w:pStyle w:val="ConsPlusNormal"/>
            </w:pPr>
          </w:p>
        </w:tc>
        <w:tc>
          <w:tcPr>
            <w:tcW w:w="1701" w:type="dxa"/>
          </w:tcPr>
          <w:p w14:paraId="2B3B9731" w14:textId="77777777" w:rsidR="00870054" w:rsidRDefault="00870054">
            <w:pPr>
              <w:pStyle w:val="ConsPlusNormal"/>
              <w:jc w:val="center"/>
            </w:pPr>
            <w:r>
              <w:t>1328967,44</w:t>
            </w:r>
          </w:p>
        </w:tc>
        <w:tc>
          <w:tcPr>
            <w:tcW w:w="1701" w:type="dxa"/>
          </w:tcPr>
          <w:p w14:paraId="28240200" w14:textId="77777777" w:rsidR="00870054" w:rsidRDefault="00870054">
            <w:pPr>
              <w:pStyle w:val="ConsPlusNormal"/>
              <w:jc w:val="center"/>
            </w:pPr>
            <w:r>
              <w:t>1287290,76</w:t>
            </w:r>
          </w:p>
        </w:tc>
        <w:tc>
          <w:tcPr>
            <w:tcW w:w="1701" w:type="dxa"/>
          </w:tcPr>
          <w:p w14:paraId="086D939E" w14:textId="77777777" w:rsidR="00870054" w:rsidRDefault="00870054">
            <w:pPr>
              <w:pStyle w:val="ConsPlusNormal"/>
              <w:jc w:val="center"/>
            </w:pPr>
            <w:r>
              <w:t>1490103,99</w:t>
            </w:r>
          </w:p>
        </w:tc>
      </w:tr>
      <w:tr w:rsidR="00870054" w14:paraId="45E3B70E" w14:textId="77777777">
        <w:tc>
          <w:tcPr>
            <w:tcW w:w="2835" w:type="dxa"/>
          </w:tcPr>
          <w:p w14:paraId="0F991E04" w14:textId="77777777" w:rsidR="00870054" w:rsidRDefault="00870054">
            <w:pPr>
              <w:pStyle w:val="ConsPlusNormal"/>
            </w:pPr>
            <w:r>
              <w:t>Региональные проекты, обеспечивающие достижение результатов федеральных проектов, входящих в состав национального проекта</w:t>
            </w:r>
          </w:p>
        </w:tc>
        <w:tc>
          <w:tcPr>
            <w:tcW w:w="680" w:type="dxa"/>
          </w:tcPr>
          <w:p w14:paraId="00212658" w14:textId="77777777" w:rsidR="00870054" w:rsidRDefault="00870054">
            <w:pPr>
              <w:pStyle w:val="ConsPlusNormal"/>
              <w:jc w:val="center"/>
            </w:pPr>
            <w:r>
              <w:t>04</w:t>
            </w:r>
          </w:p>
        </w:tc>
        <w:tc>
          <w:tcPr>
            <w:tcW w:w="737" w:type="dxa"/>
          </w:tcPr>
          <w:p w14:paraId="12C8BBDD" w14:textId="77777777" w:rsidR="00870054" w:rsidRDefault="00870054">
            <w:pPr>
              <w:pStyle w:val="ConsPlusNormal"/>
              <w:jc w:val="center"/>
            </w:pPr>
            <w:r>
              <w:t>08</w:t>
            </w:r>
          </w:p>
        </w:tc>
        <w:tc>
          <w:tcPr>
            <w:tcW w:w="1701" w:type="dxa"/>
          </w:tcPr>
          <w:p w14:paraId="39DBC21D" w14:textId="77777777" w:rsidR="00870054" w:rsidRDefault="00870054">
            <w:pPr>
              <w:pStyle w:val="ConsPlusNormal"/>
              <w:jc w:val="center"/>
            </w:pPr>
            <w:r>
              <w:t>15 1</w:t>
            </w:r>
          </w:p>
        </w:tc>
        <w:tc>
          <w:tcPr>
            <w:tcW w:w="680" w:type="dxa"/>
          </w:tcPr>
          <w:p w14:paraId="3EB2968D" w14:textId="77777777" w:rsidR="00870054" w:rsidRDefault="00870054">
            <w:pPr>
              <w:pStyle w:val="ConsPlusNormal"/>
            </w:pPr>
          </w:p>
        </w:tc>
        <w:tc>
          <w:tcPr>
            <w:tcW w:w="1701" w:type="dxa"/>
          </w:tcPr>
          <w:p w14:paraId="64467E3B" w14:textId="77777777" w:rsidR="00870054" w:rsidRDefault="00870054">
            <w:pPr>
              <w:pStyle w:val="ConsPlusNormal"/>
              <w:jc w:val="center"/>
            </w:pPr>
            <w:r>
              <w:t>350090,81</w:t>
            </w:r>
          </w:p>
        </w:tc>
        <w:tc>
          <w:tcPr>
            <w:tcW w:w="1701" w:type="dxa"/>
          </w:tcPr>
          <w:p w14:paraId="7F65838F" w14:textId="77777777" w:rsidR="00870054" w:rsidRDefault="00870054">
            <w:pPr>
              <w:pStyle w:val="ConsPlusNormal"/>
              <w:jc w:val="center"/>
            </w:pPr>
            <w:r>
              <w:t>426993,23</w:t>
            </w:r>
          </w:p>
        </w:tc>
        <w:tc>
          <w:tcPr>
            <w:tcW w:w="1701" w:type="dxa"/>
          </w:tcPr>
          <w:p w14:paraId="7474F4E4" w14:textId="77777777" w:rsidR="00870054" w:rsidRDefault="00870054">
            <w:pPr>
              <w:pStyle w:val="ConsPlusNormal"/>
              <w:jc w:val="center"/>
            </w:pPr>
            <w:r>
              <w:t>629806,46</w:t>
            </w:r>
          </w:p>
        </w:tc>
      </w:tr>
      <w:tr w:rsidR="00870054" w14:paraId="4A3F591E" w14:textId="77777777">
        <w:tc>
          <w:tcPr>
            <w:tcW w:w="2835" w:type="dxa"/>
          </w:tcPr>
          <w:p w14:paraId="4BF26109" w14:textId="77777777" w:rsidR="00870054" w:rsidRDefault="00870054">
            <w:pPr>
              <w:pStyle w:val="ConsPlusNormal"/>
            </w:pPr>
            <w:r>
              <w:t>Субсидии на обновление общественного транспорта</w:t>
            </w:r>
          </w:p>
        </w:tc>
        <w:tc>
          <w:tcPr>
            <w:tcW w:w="680" w:type="dxa"/>
          </w:tcPr>
          <w:p w14:paraId="2C818504" w14:textId="77777777" w:rsidR="00870054" w:rsidRDefault="00870054">
            <w:pPr>
              <w:pStyle w:val="ConsPlusNormal"/>
              <w:jc w:val="center"/>
            </w:pPr>
            <w:r>
              <w:t>04</w:t>
            </w:r>
          </w:p>
        </w:tc>
        <w:tc>
          <w:tcPr>
            <w:tcW w:w="737" w:type="dxa"/>
          </w:tcPr>
          <w:p w14:paraId="7FD8AFC2" w14:textId="77777777" w:rsidR="00870054" w:rsidRDefault="00870054">
            <w:pPr>
              <w:pStyle w:val="ConsPlusNormal"/>
              <w:jc w:val="center"/>
            </w:pPr>
            <w:r>
              <w:t>08</w:t>
            </w:r>
          </w:p>
        </w:tc>
        <w:tc>
          <w:tcPr>
            <w:tcW w:w="1701" w:type="dxa"/>
          </w:tcPr>
          <w:p w14:paraId="36DBA65B" w14:textId="77777777" w:rsidR="00870054" w:rsidRDefault="00870054">
            <w:pPr>
              <w:pStyle w:val="ConsPlusNormal"/>
              <w:jc w:val="center"/>
            </w:pPr>
            <w:r>
              <w:t>15 1 И6 54430</w:t>
            </w:r>
          </w:p>
        </w:tc>
        <w:tc>
          <w:tcPr>
            <w:tcW w:w="680" w:type="dxa"/>
          </w:tcPr>
          <w:p w14:paraId="2389B4B9" w14:textId="77777777" w:rsidR="00870054" w:rsidRDefault="00870054">
            <w:pPr>
              <w:pStyle w:val="ConsPlusNormal"/>
            </w:pPr>
          </w:p>
        </w:tc>
        <w:tc>
          <w:tcPr>
            <w:tcW w:w="1701" w:type="dxa"/>
          </w:tcPr>
          <w:p w14:paraId="74E6D181" w14:textId="77777777" w:rsidR="00870054" w:rsidRDefault="00870054">
            <w:pPr>
              <w:pStyle w:val="ConsPlusNormal"/>
              <w:jc w:val="center"/>
            </w:pPr>
            <w:r>
              <w:t>350090,81</w:t>
            </w:r>
          </w:p>
        </w:tc>
        <w:tc>
          <w:tcPr>
            <w:tcW w:w="1701" w:type="dxa"/>
          </w:tcPr>
          <w:p w14:paraId="560039D3" w14:textId="77777777" w:rsidR="00870054" w:rsidRDefault="00870054">
            <w:pPr>
              <w:pStyle w:val="ConsPlusNormal"/>
              <w:jc w:val="center"/>
            </w:pPr>
            <w:r>
              <w:t>426993,23</w:t>
            </w:r>
          </w:p>
        </w:tc>
        <w:tc>
          <w:tcPr>
            <w:tcW w:w="1701" w:type="dxa"/>
          </w:tcPr>
          <w:p w14:paraId="61B72626" w14:textId="77777777" w:rsidR="00870054" w:rsidRDefault="00870054">
            <w:pPr>
              <w:pStyle w:val="ConsPlusNormal"/>
              <w:jc w:val="center"/>
            </w:pPr>
            <w:r>
              <w:t>629806,46</w:t>
            </w:r>
          </w:p>
        </w:tc>
      </w:tr>
      <w:tr w:rsidR="00870054" w14:paraId="22AB3E22" w14:textId="77777777">
        <w:tc>
          <w:tcPr>
            <w:tcW w:w="2835" w:type="dxa"/>
          </w:tcPr>
          <w:p w14:paraId="7B4AC184" w14:textId="77777777" w:rsidR="00870054" w:rsidRDefault="00870054">
            <w:pPr>
              <w:pStyle w:val="ConsPlusNormal"/>
            </w:pPr>
            <w:r>
              <w:t xml:space="preserve">Закупка товаров, работ и услуг для обеспечения государственных </w:t>
            </w:r>
            <w:r>
              <w:lastRenderedPageBreak/>
              <w:t>(муниципальных) нужд</w:t>
            </w:r>
          </w:p>
        </w:tc>
        <w:tc>
          <w:tcPr>
            <w:tcW w:w="680" w:type="dxa"/>
          </w:tcPr>
          <w:p w14:paraId="7DEEDB30" w14:textId="77777777" w:rsidR="00870054" w:rsidRDefault="00870054">
            <w:pPr>
              <w:pStyle w:val="ConsPlusNormal"/>
              <w:jc w:val="center"/>
            </w:pPr>
            <w:r>
              <w:lastRenderedPageBreak/>
              <w:t>04</w:t>
            </w:r>
          </w:p>
        </w:tc>
        <w:tc>
          <w:tcPr>
            <w:tcW w:w="737" w:type="dxa"/>
          </w:tcPr>
          <w:p w14:paraId="4F5BB28D" w14:textId="77777777" w:rsidR="00870054" w:rsidRDefault="00870054">
            <w:pPr>
              <w:pStyle w:val="ConsPlusNormal"/>
              <w:jc w:val="center"/>
            </w:pPr>
            <w:r>
              <w:t>08</w:t>
            </w:r>
          </w:p>
        </w:tc>
        <w:tc>
          <w:tcPr>
            <w:tcW w:w="1701" w:type="dxa"/>
          </w:tcPr>
          <w:p w14:paraId="0BDDBDA4" w14:textId="77777777" w:rsidR="00870054" w:rsidRDefault="00870054">
            <w:pPr>
              <w:pStyle w:val="ConsPlusNormal"/>
              <w:jc w:val="center"/>
            </w:pPr>
            <w:r>
              <w:t>15 1 И6 54430</w:t>
            </w:r>
          </w:p>
        </w:tc>
        <w:tc>
          <w:tcPr>
            <w:tcW w:w="680" w:type="dxa"/>
          </w:tcPr>
          <w:p w14:paraId="54C0FE11" w14:textId="77777777" w:rsidR="00870054" w:rsidRDefault="00870054">
            <w:pPr>
              <w:pStyle w:val="ConsPlusNormal"/>
              <w:jc w:val="center"/>
            </w:pPr>
            <w:r>
              <w:t>200</w:t>
            </w:r>
          </w:p>
        </w:tc>
        <w:tc>
          <w:tcPr>
            <w:tcW w:w="1701" w:type="dxa"/>
          </w:tcPr>
          <w:p w14:paraId="0ADFA294" w14:textId="77777777" w:rsidR="00870054" w:rsidRDefault="00870054">
            <w:pPr>
              <w:pStyle w:val="ConsPlusNormal"/>
              <w:jc w:val="center"/>
            </w:pPr>
            <w:r>
              <w:t>350090,81</w:t>
            </w:r>
          </w:p>
        </w:tc>
        <w:tc>
          <w:tcPr>
            <w:tcW w:w="1701" w:type="dxa"/>
          </w:tcPr>
          <w:p w14:paraId="406CB76C" w14:textId="77777777" w:rsidR="00870054" w:rsidRDefault="00870054">
            <w:pPr>
              <w:pStyle w:val="ConsPlusNormal"/>
              <w:jc w:val="center"/>
            </w:pPr>
            <w:r>
              <w:t>426993,23</w:t>
            </w:r>
          </w:p>
        </w:tc>
        <w:tc>
          <w:tcPr>
            <w:tcW w:w="1701" w:type="dxa"/>
          </w:tcPr>
          <w:p w14:paraId="25C571CB" w14:textId="77777777" w:rsidR="00870054" w:rsidRDefault="00870054">
            <w:pPr>
              <w:pStyle w:val="ConsPlusNormal"/>
              <w:jc w:val="center"/>
            </w:pPr>
            <w:r>
              <w:t>629806,46</w:t>
            </w:r>
          </w:p>
        </w:tc>
      </w:tr>
      <w:tr w:rsidR="00870054" w14:paraId="4CAF149C" w14:textId="77777777">
        <w:tc>
          <w:tcPr>
            <w:tcW w:w="2835" w:type="dxa"/>
          </w:tcPr>
          <w:p w14:paraId="1E7B5979" w14:textId="77777777" w:rsidR="00870054" w:rsidRDefault="00870054">
            <w:pPr>
              <w:pStyle w:val="ConsPlusNormal"/>
            </w:pPr>
            <w:r>
              <w:t>Комплексы процессных мероприятий</w:t>
            </w:r>
          </w:p>
        </w:tc>
        <w:tc>
          <w:tcPr>
            <w:tcW w:w="680" w:type="dxa"/>
          </w:tcPr>
          <w:p w14:paraId="7D24367E" w14:textId="77777777" w:rsidR="00870054" w:rsidRDefault="00870054">
            <w:pPr>
              <w:pStyle w:val="ConsPlusNormal"/>
              <w:jc w:val="center"/>
            </w:pPr>
            <w:r>
              <w:t>04</w:t>
            </w:r>
          </w:p>
        </w:tc>
        <w:tc>
          <w:tcPr>
            <w:tcW w:w="737" w:type="dxa"/>
          </w:tcPr>
          <w:p w14:paraId="714B812C" w14:textId="77777777" w:rsidR="00870054" w:rsidRDefault="00870054">
            <w:pPr>
              <w:pStyle w:val="ConsPlusNormal"/>
              <w:jc w:val="center"/>
            </w:pPr>
            <w:r>
              <w:t>08</w:t>
            </w:r>
          </w:p>
        </w:tc>
        <w:tc>
          <w:tcPr>
            <w:tcW w:w="1701" w:type="dxa"/>
          </w:tcPr>
          <w:p w14:paraId="78A7697F" w14:textId="77777777" w:rsidR="00870054" w:rsidRDefault="00870054">
            <w:pPr>
              <w:pStyle w:val="ConsPlusNormal"/>
              <w:jc w:val="center"/>
            </w:pPr>
            <w:r>
              <w:t>15 4</w:t>
            </w:r>
          </w:p>
        </w:tc>
        <w:tc>
          <w:tcPr>
            <w:tcW w:w="680" w:type="dxa"/>
          </w:tcPr>
          <w:p w14:paraId="4987185C" w14:textId="77777777" w:rsidR="00870054" w:rsidRDefault="00870054">
            <w:pPr>
              <w:pStyle w:val="ConsPlusNormal"/>
            </w:pPr>
          </w:p>
        </w:tc>
        <w:tc>
          <w:tcPr>
            <w:tcW w:w="1701" w:type="dxa"/>
          </w:tcPr>
          <w:p w14:paraId="5EBE5890" w14:textId="77777777" w:rsidR="00870054" w:rsidRDefault="00870054">
            <w:pPr>
              <w:pStyle w:val="ConsPlusNormal"/>
              <w:jc w:val="center"/>
            </w:pPr>
            <w:r>
              <w:t>978876,63</w:t>
            </w:r>
          </w:p>
        </w:tc>
        <w:tc>
          <w:tcPr>
            <w:tcW w:w="1701" w:type="dxa"/>
          </w:tcPr>
          <w:p w14:paraId="47586FAB" w14:textId="77777777" w:rsidR="00870054" w:rsidRDefault="00870054">
            <w:pPr>
              <w:pStyle w:val="ConsPlusNormal"/>
              <w:jc w:val="center"/>
            </w:pPr>
            <w:r>
              <w:t>860297,53</w:t>
            </w:r>
          </w:p>
        </w:tc>
        <w:tc>
          <w:tcPr>
            <w:tcW w:w="1701" w:type="dxa"/>
          </w:tcPr>
          <w:p w14:paraId="26C0C76B" w14:textId="77777777" w:rsidR="00870054" w:rsidRDefault="00870054">
            <w:pPr>
              <w:pStyle w:val="ConsPlusNormal"/>
              <w:jc w:val="center"/>
            </w:pPr>
            <w:r>
              <w:t>860297,53</w:t>
            </w:r>
          </w:p>
        </w:tc>
      </w:tr>
      <w:tr w:rsidR="00870054" w14:paraId="71A6A396" w14:textId="77777777">
        <w:tc>
          <w:tcPr>
            <w:tcW w:w="2835" w:type="dxa"/>
          </w:tcPr>
          <w:p w14:paraId="73B67C1C" w14:textId="77777777" w:rsidR="00870054" w:rsidRDefault="00870054">
            <w:pPr>
              <w:pStyle w:val="ConsPlusNormal"/>
            </w:pPr>
            <w:r>
              <w:t>Комплекс процессных мероприятий "Обеспечение деятельности государственных органов"</w:t>
            </w:r>
          </w:p>
        </w:tc>
        <w:tc>
          <w:tcPr>
            <w:tcW w:w="680" w:type="dxa"/>
          </w:tcPr>
          <w:p w14:paraId="3AC43D67" w14:textId="77777777" w:rsidR="00870054" w:rsidRDefault="00870054">
            <w:pPr>
              <w:pStyle w:val="ConsPlusNormal"/>
              <w:jc w:val="center"/>
            </w:pPr>
            <w:r>
              <w:t>04</w:t>
            </w:r>
          </w:p>
        </w:tc>
        <w:tc>
          <w:tcPr>
            <w:tcW w:w="737" w:type="dxa"/>
          </w:tcPr>
          <w:p w14:paraId="15745C61" w14:textId="77777777" w:rsidR="00870054" w:rsidRDefault="00870054">
            <w:pPr>
              <w:pStyle w:val="ConsPlusNormal"/>
              <w:jc w:val="center"/>
            </w:pPr>
            <w:r>
              <w:t>08</w:t>
            </w:r>
          </w:p>
        </w:tc>
        <w:tc>
          <w:tcPr>
            <w:tcW w:w="1701" w:type="dxa"/>
          </w:tcPr>
          <w:p w14:paraId="2C08C56A" w14:textId="77777777" w:rsidR="00870054" w:rsidRDefault="00870054">
            <w:pPr>
              <w:pStyle w:val="ConsPlusNormal"/>
              <w:jc w:val="center"/>
            </w:pPr>
            <w:r>
              <w:t>15 4 01</w:t>
            </w:r>
          </w:p>
        </w:tc>
        <w:tc>
          <w:tcPr>
            <w:tcW w:w="680" w:type="dxa"/>
          </w:tcPr>
          <w:p w14:paraId="678A349E" w14:textId="77777777" w:rsidR="00870054" w:rsidRDefault="00870054">
            <w:pPr>
              <w:pStyle w:val="ConsPlusNormal"/>
            </w:pPr>
          </w:p>
        </w:tc>
        <w:tc>
          <w:tcPr>
            <w:tcW w:w="1701" w:type="dxa"/>
          </w:tcPr>
          <w:p w14:paraId="3C118BAF" w14:textId="77777777" w:rsidR="00870054" w:rsidRDefault="00870054">
            <w:pPr>
              <w:pStyle w:val="ConsPlusNormal"/>
              <w:jc w:val="center"/>
            </w:pPr>
            <w:r>
              <w:t>139148,13</w:t>
            </w:r>
          </w:p>
        </w:tc>
        <w:tc>
          <w:tcPr>
            <w:tcW w:w="1701" w:type="dxa"/>
          </w:tcPr>
          <w:p w14:paraId="08287CD6" w14:textId="77777777" w:rsidR="00870054" w:rsidRDefault="00870054">
            <w:pPr>
              <w:pStyle w:val="ConsPlusNormal"/>
              <w:jc w:val="center"/>
            </w:pPr>
            <w:r>
              <w:t>139148,13</w:t>
            </w:r>
          </w:p>
        </w:tc>
        <w:tc>
          <w:tcPr>
            <w:tcW w:w="1701" w:type="dxa"/>
          </w:tcPr>
          <w:p w14:paraId="1449E36E" w14:textId="77777777" w:rsidR="00870054" w:rsidRDefault="00870054">
            <w:pPr>
              <w:pStyle w:val="ConsPlusNormal"/>
              <w:jc w:val="center"/>
            </w:pPr>
            <w:r>
              <w:t>139148,13</w:t>
            </w:r>
          </w:p>
        </w:tc>
      </w:tr>
      <w:tr w:rsidR="00870054" w14:paraId="1F950892" w14:textId="77777777">
        <w:tc>
          <w:tcPr>
            <w:tcW w:w="2835" w:type="dxa"/>
          </w:tcPr>
          <w:p w14:paraId="20DEAD47" w14:textId="77777777" w:rsidR="00870054" w:rsidRDefault="00870054">
            <w:pPr>
              <w:pStyle w:val="ConsPlusNormal"/>
            </w:pPr>
            <w:r>
              <w:t>Финансовое обеспечение выполнения функций государственных органов</w:t>
            </w:r>
          </w:p>
        </w:tc>
        <w:tc>
          <w:tcPr>
            <w:tcW w:w="680" w:type="dxa"/>
          </w:tcPr>
          <w:p w14:paraId="19AA32F8" w14:textId="77777777" w:rsidR="00870054" w:rsidRDefault="00870054">
            <w:pPr>
              <w:pStyle w:val="ConsPlusNormal"/>
              <w:jc w:val="center"/>
            </w:pPr>
            <w:r>
              <w:t>04</w:t>
            </w:r>
          </w:p>
        </w:tc>
        <w:tc>
          <w:tcPr>
            <w:tcW w:w="737" w:type="dxa"/>
          </w:tcPr>
          <w:p w14:paraId="31721415" w14:textId="77777777" w:rsidR="00870054" w:rsidRDefault="00870054">
            <w:pPr>
              <w:pStyle w:val="ConsPlusNormal"/>
              <w:jc w:val="center"/>
            </w:pPr>
            <w:r>
              <w:t>08</w:t>
            </w:r>
          </w:p>
        </w:tc>
        <w:tc>
          <w:tcPr>
            <w:tcW w:w="1701" w:type="dxa"/>
          </w:tcPr>
          <w:p w14:paraId="0079481E" w14:textId="77777777" w:rsidR="00870054" w:rsidRDefault="00870054">
            <w:pPr>
              <w:pStyle w:val="ConsPlusNormal"/>
              <w:jc w:val="center"/>
            </w:pPr>
            <w:r>
              <w:t>15 4 01 20000</w:t>
            </w:r>
          </w:p>
        </w:tc>
        <w:tc>
          <w:tcPr>
            <w:tcW w:w="680" w:type="dxa"/>
          </w:tcPr>
          <w:p w14:paraId="47D05C3F" w14:textId="77777777" w:rsidR="00870054" w:rsidRDefault="00870054">
            <w:pPr>
              <w:pStyle w:val="ConsPlusNormal"/>
            </w:pPr>
          </w:p>
        </w:tc>
        <w:tc>
          <w:tcPr>
            <w:tcW w:w="1701" w:type="dxa"/>
          </w:tcPr>
          <w:p w14:paraId="1F6FC351" w14:textId="77777777" w:rsidR="00870054" w:rsidRDefault="00870054">
            <w:pPr>
              <w:pStyle w:val="ConsPlusNormal"/>
              <w:jc w:val="center"/>
            </w:pPr>
            <w:r>
              <w:t>139148,13</w:t>
            </w:r>
          </w:p>
        </w:tc>
        <w:tc>
          <w:tcPr>
            <w:tcW w:w="1701" w:type="dxa"/>
          </w:tcPr>
          <w:p w14:paraId="1DA4C4FB" w14:textId="77777777" w:rsidR="00870054" w:rsidRDefault="00870054">
            <w:pPr>
              <w:pStyle w:val="ConsPlusNormal"/>
              <w:jc w:val="center"/>
            </w:pPr>
            <w:r>
              <w:t>139148,13</w:t>
            </w:r>
          </w:p>
        </w:tc>
        <w:tc>
          <w:tcPr>
            <w:tcW w:w="1701" w:type="dxa"/>
          </w:tcPr>
          <w:p w14:paraId="5525A0C2" w14:textId="77777777" w:rsidR="00870054" w:rsidRDefault="00870054">
            <w:pPr>
              <w:pStyle w:val="ConsPlusNormal"/>
              <w:jc w:val="center"/>
            </w:pPr>
            <w:r>
              <w:t>139148,13</w:t>
            </w:r>
          </w:p>
        </w:tc>
      </w:tr>
      <w:tr w:rsidR="00870054" w14:paraId="65828074" w14:textId="77777777">
        <w:tc>
          <w:tcPr>
            <w:tcW w:w="2835" w:type="dxa"/>
          </w:tcPr>
          <w:p w14:paraId="33769791"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67A156F0" w14:textId="77777777" w:rsidR="00870054" w:rsidRDefault="00870054">
            <w:pPr>
              <w:pStyle w:val="ConsPlusNormal"/>
              <w:jc w:val="center"/>
            </w:pPr>
            <w:r>
              <w:t>04</w:t>
            </w:r>
          </w:p>
        </w:tc>
        <w:tc>
          <w:tcPr>
            <w:tcW w:w="737" w:type="dxa"/>
          </w:tcPr>
          <w:p w14:paraId="3391170C" w14:textId="77777777" w:rsidR="00870054" w:rsidRDefault="00870054">
            <w:pPr>
              <w:pStyle w:val="ConsPlusNormal"/>
              <w:jc w:val="center"/>
            </w:pPr>
            <w:r>
              <w:t>08</w:t>
            </w:r>
          </w:p>
        </w:tc>
        <w:tc>
          <w:tcPr>
            <w:tcW w:w="1701" w:type="dxa"/>
          </w:tcPr>
          <w:p w14:paraId="602DE360" w14:textId="77777777" w:rsidR="00870054" w:rsidRDefault="00870054">
            <w:pPr>
              <w:pStyle w:val="ConsPlusNormal"/>
              <w:jc w:val="center"/>
            </w:pPr>
            <w:r>
              <w:t>15 4 01 20000</w:t>
            </w:r>
          </w:p>
        </w:tc>
        <w:tc>
          <w:tcPr>
            <w:tcW w:w="680" w:type="dxa"/>
          </w:tcPr>
          <w:p w14:paraId="5B78C6AB" w14:textId="77777777" w:rsidR="00870054" w:rsidRDefault="00870054">
            <w:pPr>
              <w:pStyle w:val="ConsPlusNormal"/>
              <w:jc w:val="center"/>
            </w:pPr>
            <w:r>
              <w:t>100</w:t>
            </w:r>
          </w:p>
        </w:tc>
        <w:tc>
          <w:tcPr>
            <w:tcW w:w="1701" w:type="dxa"/>
          </w:tcPr>
          <w:p w14:paraId="436A846F" w14:textId="77777777" w:rsidR="00870054" w:rsidRDefault="00870054">
            <w:pPr>
              <w:pStyle w:val="ConsPlusNormal"/>
              <w:jc w:val="center"/>
            </w:pPr>
            <w:r>
              <w:t>132412,49</w:t>
            </w:r>
          </w:p>
        </w:tc>
        <w:tc>
          <w:tcPr>
            <w:tcW w:w="1701" w:type="dxa"/>
          </w:tcPr>
          <w:p w14:paraId="686768E5" w14:textId="77777777" w:rsidR="00870054" w:rsidRDefault="00870054">
            <w:pPr>
              <w:pStyle w:val="ConsPlusNormal"/>
              <w:jc w:val="center"/>
            </w:pPr>
            <w:r>
              <w:t>132412,49</w:t>
            </w:r>
          </w:p>
        </w:tc>
        <w:tc>
          <w:tcPr>
            <w:tcW w:w="1701" w:type="dxa"/>
          </w:tcPr>
          <w:p w14:paraId="622FF979" w14:textId="77777777" w:rsidR="00870054" w:rsidRDefault="00870054">
            <w:pPr>
              <w:pStyle w:val="ConsPlusNormal"/>
              <w:jc w:val="center"/>
            </w:pPr>
            <w:r>
              <w:t>132412,49</w:t>
            </w:r>
          </w:p>
        </w:tc>
      </w:tr>
      <w:tr w:rsidR="00870054" w14:paraId="4F81954C" w14:textId="77777777">
        <w:tc>
          <w:tcPr>
            <w:tcW w:w="2835" w:type="dxa"/>
          </w:tcPr>
          <w:p w14:paraId="5A86D8C0" w14:textId="77777777" w:rsidR="00870054" w:rsidRDefault="00870054">
            <w:pPr>
              <w:pStyle w:val="ConsPlusNormal"/>
            </w:pPr>
            <w:r>
              <w:t xml:space="preserve">Закупка товаров, работ и услуг для обеспечения государственных </w:t>
            </w:r>
            <w:r>
              <w:lastRenderedPageBreak/>
              <w:t>(муниципальных) нужд</w:t>
            </w:r>
          </w:p>
        </w:tc>
        <w:tc>
          <w:tcPr>
            <w:tcW w:w="680" w:type="dxa"/>
          </w:tcPr>
          <w:p w14:paraId="02362C33" w14:textId="77777777" w:rsidR="00870054" w:rsidRDefault="00870054">
            <w:pPr>
              <w:pStyle w:val="ConsPlusNormal"/>
              <w:jc w:val="center"/>
            </w:pPr>
            <w:r>
              <w:lastRenderedPageBreak/>
              <w:t>04</w:t>
            </w:r>
          </w:p>
        </w:tc>
        <w:tc>
          <w:tcPr>
            <w:tcW w:w="737" w:type="dxa"/>
          </w:tcPr>
          <w:p w14:paraId="734A49F6" w14:textId="77777777" w:rsidR="00870054" w:rsidRDefault="00870054">
            <w:pPr>
              <w:pStyle w:val="ConsPlusNormal"/>
              <w:jc w:val="center"/>
            </w:pPr>
            <w:r>
              <w:t>08</w:t>
            </w:r>
          </w:p>
        </w:tc>
        <w:tc>
          <w:tcPr>
            <w:tcW w:w="1701" w:type="dxa"/>
          </w:tcPr>
          <w:p w14:paraId="04044D5F" w14:textId="77777777" w:rsidR="00870054" w:rsidRDefault="00870054">
            <w:pPr>
              <w:pStyle w:val="ConsPlusNormal"/>
              <w:jc w:val="center"/>
            </w:pPr>
            <w:r>
              <w:t>15 4 01 20000</w:t>
            </w:r>
          </w:p>
        </w:tc>
        <w:tc>
          <w:tcPr>
            <w:tcW w:w="680" w:type="dxa"/>
          </w:tcPr>
          <w:p w14:paraId="3418E864" w14:textId="77777777" w:rsidR="00870054" w:rsidRDefault="00870054">
            <w:pPr>
              <w:pStyle w:val="ConsPlusNormal"/>
              <w:jc w:val="center"/>
            </w:pPr>
            <w:r>
              <w:t>200</w:t>
            </w:r>
          </w:p>
        </w:tc>
        <w:tc>
          <w:tcPr>
            <w:tcW w:w="1701" w:type="dxa"/>
          </w:tcPr>
          <w:p w14:paraId="3A98049E" w14:textId="77777777" w:rsidR="00870054" w:rsidRDefault="00870054">
            <w:pPr>
              <w:pStyle w:val="ConsPlusNormal"/>
              <w:jc w:val="center"/>
            </w:pPr>
            <w:r>
              <w:t>6665,64</w:t>
            </w:r>
          </w:p>
        </w:tc>
        <w:tc>
          <w:tcPr>
            <w:tcW w:w="1701" w:type="dxa"/>
          </w:tcPr>
          <w:p w14:paraId="74F5F564" w14:textId="77777777" w:rsidR="00870054" w:rsidRDefault="00870054">
            <w:pPr>
              <w:pStyle w:val="ConsPlusNormal"/>
              <w:jc w:val="center"/>
            </w:pPr>
            <w:r>
              <w:t>6665,64</w:t>
            </w:r>
          </w:p>
        </w:tc>
        <w:tc>
          <w:tcPr>
            <w:tcW w:w="1701" w:type="dxa"/>
          </w:tcPr>
          <w:p w14:paraId="1AD3EEEC" w14:textId="77777777" w:rsidR="00870054" w:rsidRDefault="00870054">
            <w:pPr>
              <w:pStyle w:val="ConsPlusNormal"/>
              <w:jc w:val="center"/>
            </w:pPr>
            <w:r>
              <w:t>6665,64</w:t>
            </w:r>
          </w:p>
        </w:tc>
      </w:tr>
      <w:tr w:rsidR="00870054" w14:paraId="02826ACB" w14:textId="77777777">
        <w:tc>
          <w:tcPr>
            <w:tcW w:w="2835" w:type="dxa"/>
          </w:tcPr>
          <w:p w14:paraId="39495BFA" w14:textId="77777777" w:rsidR="00870054" w:rsidRDefault="00870054">
            <w:pPr>
              <w:pStyle w:val="ConsPlusNormal"/>
            </w:pPr>
            <w:r>
              <w:t>Иные бюджетные ассигнования</w:t>
            </w:r>
          </w:p>
        </w:tc>
        <w:tc>
          <w:tcPr>
            <w:tcW w:w="680" w:type="dxa"/>
          </w:tcPr>
          <w:p w14:paraId="4E5A57B7" w14:textId="77777777" w:rsidR="00870054" w:rsidRDefault="00870054">
            <w:pPr>
              <w:pStyle w:val="ConsPlusNormal"/>
              <w:jc w:val="center"/>
            </w:pPr>
            <w:r>
              <w:t>04</w:t>
            </w:r>
          </w:p>
        </w:tc>
        <w:tc>
          <w:tcPr>
            <w:tcW w:w="737" w:type="dxa"/>
          </w:tcPr>
          <w:p w14:paraId="7AE3F5C6" w14:textId="77777777" w:rsidR="00870054" w:rsidRDefault="00870054">
            <w:pPr>
              <w:pStyle w:val="ConsPlusNormal"/>
              <w:jc w:val="center"/>
            </w:pPr>
            <w:r>
              <w:t>08</w:t>
            </w:r>
          </w:p>
        </w:tc>
        <w:tc>
          <w:tcPr>
            <w:tcW w:w="1701" w:type="dxa"/>
          </w:tcPr>
          <w:p w14:paraId="16589528" w14:textId="77777777" w:rsidR="00870054" w:rsidRDefault="00870054">
            <w:pPr>
              <w:pStyle w:val="ConsPlusNormal"/>
              <w:jc w:val="center"/>
            </w:pPr>
            <w:r>
              <w:t>15 4 01 20000</w:t>
            </w:r>
          </w:p>
        </w:tc>
        <w:tc>
          <w:tcPr>
            <w:tcW w:w="680" w:type="dxa"/>
          </w:tcPr>
          <w:p w14:paraId="5F5EEC7B" w14:textId="77777777" w:rsidR="00870054" w:rsidRDefault="00870054">
            <w:pPr>
              <w:pStyle w:val="ConsPlusNormal"/>
              <w:jc w:val="center"/>
            </w:pPr>
            <w:r>
              <w:t>800</w:t>
            </w:r>
          </w:p>
        </w:tc>
        <w:tc>
          <w:tcPr>
            <w:tcW w:w="1701" w:type="dxa"/>
          </w:tcPr>
          <w:p w14:paraId="57A3196D" w14:textId="77777777" w:rsidR="00870054" w:rsidRDefault="00870054">
            <w:pPr>
              <w:pStyle w:val="ConsPlusNormal"/>
              <w:jc w:val="center"/>
            </w:pPr>
            <w:r>
              <w:t>70,00</w:t>
            </w:r>
          </w:p>
        </w:tc>
        <w:tc>
          <w:tcPr>
            <w:tcW w:w="1701" w:type="dxa"/>
          </w:tcPr>
          <w:p w14:paraId="27135645" w14:textId="77777777" w:rsidR="00870054" w:rsidRDefault="00870054">
            <w:pPr>
              <w:pStyle w:val="ConsPlusNormal"/>
              <w:jc w:val="center"/>
            </w:pPr>
            <w:r>
              <w:t>70,00</w:t>
            </w:r>
          </w:p>
        </w:tc>
        <w:tc>
          <w:tcPr>
            <w:tcW w:w="1701" w:type="dxa"/>
          </w:tcPr>
          <w:p w14:paraId="2BE16F95" w14:textId="77777777" w:rsidR="00870054" w:rsidRDefault="00870054">
            <w:pPr>
              <w:pStyle w:val="ConsPlusNormal"/>
              <w:jc w:val="center"/>
            </w:pPr>
            <w:r>
              <w:t>70,00</w:t>
            </w:r>
          </w:p>
        </w:tc>
      </w:tr>
      <w:tr w:rsidR="00870054" w14:paraId="12123F35" w14:textId="77777777">
        <w:tc>
          <w:tcPr>
            <w:tcW w:w="2835" w:type="dxa"/>
          </w:tcPr>
          <w:p w14:paraId="6047A20B" w14:textId="77777777" w:rsidR="00870054" w:rsidRDefault="00870054">
            <w:pPr>
              <w:pStyle w:val="ConsPlusNormal"/>
            </w:pPr>
            <w:r>
              <w:t>Комплекс процессных мероприятий "Субсидирование мероприятий железнодорожного и воздушного транспорта"</w:t>
            </w:r>
          </w:p>
        </w:tc>
        <w:tc>
          <w:tcPr>
            <w:tcW w:w="680" w:type="dxa"/>
          </w:tcPr>
          <w:p w14:paraId="372077F6" w14:textId="77777777" w:rsidR="00870054" w:rsidRDefault="00870054">
            <w:pPr>
              <w:pStyle w:val="ConsPlusNormal"/>
              <w:jc w:val="center"/>
            </w:pPr>
            <w:r>
              <w:t>04</w:t>
            </w:r>
          </w:p>
        </w:tc>
        <w:tc>
          <w:tcPr>
            <w:tcW w:w="737" w:type="dxa"/>
          </w:tcPr>
          <w:p w14:paraId="73A6DB6D" w14:textId="77777777" w:rsidR="00870054" w:rsidRDefault="00870054">
            <w:pPr>
              <w:pStyle w:val="ConsPlusNormal"/>
              <w:jc w:val="center"/>
            </w:pPr>
            <w:r>
              <w:t>08</w:t>
            </w:r>
          </w:p>
        </w:tc>
        <w:tc>
          <w:tcPr>
            <w:tcW w:w="1701" w:type="dxa"/>
          </w:tcPr>
          <w:p w14:paraId="633CD43D" w14:textId="77777777" w:rsidR="00870054" w:rsidRDefault="00870054">
            <w:pPr>
              <w:pStyle w:val="ConsPlusNormal"/>
              <w:jc w:val="center"/>
            </w:pPr>
            <w:r>
              <w:t>15 4 06</w:t>
            </w:r>
          </w:p>
        </w:tc>
        <w:tc>
          <w:tcPr>
            <w:tcW w:w="680" w:type="dxa"/>
          </w:tcPr>
          <w:p w14:paraId="2FA71AE0" w14:textId="77777777" w:rsidR="00870054" w:rsidRDefault="00870054">
            <w:pPr>
              <w:pStyle w:val="ConsPlusNormal"/>
            </w:pPr>
          </w:p>
        </w:tc>
        <w:tc>
          <w:tcPr>
            <w:tcW w:w="1701" w:type="dxa"/>
          </w:tcPr>
          <w:p w14:paraId="38BEE0BD" w14:textId="77777777" w:rsidR="00870054" w:rsidRDefault="00870054">
            <w:pPr>
              <w:pStyle w:val="ConsPlusNormal"/>
              <w:jc w:val="center"/>
            </w:pPr>
            <w:r>
              <w:t>781728,50</w:t>
            </w:r>
          </w:p>
        </w:tc>
        <w:tc>
          <w:tcPr>
            <w:tcW w:w="1701" w:type="dxa"/>
          </w:tcPr>
          <w:p w14:paraId="0DC07294" w14:textId="77777777" w:rsidR="00870054" w:rsidRDefault="00870054">
            <w:pPr>
              <w:pStyle w:val="ConsPlusNormal"/>
              <w:jc w:val="center"/>
            </w:pPr>
            <w:r>
              <w:t>663149,40</w:t>
            </w:r>
          </w:p>
        </w:tc>
        <w:tc>
          <w:tcPr>
            <w:tcW w:w="1701" w:type="dxa"/>
          </w:tcPr>
          <w:p w14:paraId="2AF848EC" w14:textId="77777777" w:rsidR="00870054" w:rsidRDefault="00870054">
            <w:pPr>
              <w:pStyle w:val="ConsPlusNormal"/>
              <w:jc w:val="center"/>
            </w:pPr>
            <w:r>
              <w:t>663149,40</w:t>
            </w:r>
          </w:p>
        </w:tc>
      </w:tr>
      <w:tr w:rsidR="00870054" w14:paraId="6B7E3A13" w14:textId="77777777">
        <w:tc>
          <w:tcPr>
            <w:tcW w:w="2835" w:type="dxa"/>
          </w:tcPr>
          <w:p w14:paraId="610F93F1" w14:textId="77777777" w:rsidR="00870054" w:rsidRDefault="00870054">
            <w:pPr>
              <w:pStyle w:val="ConsPlusNormal"/>
            </w:pPr>
            <w:r>
              <w:t>Субсидии на возмещение недополученных доходов, возникших вследствие государственного регулирования тарифов в области железнодорожного транспорта</w:t>
            </w:r>
          </w:p>
        </w:tc>
        <w:tc>
          <w:tcPr>
            <w:tcW w:w="680" w:type="dxa"/>
          </w:tcPr>
          <w:p w14:paraId="2DAB6D87" w14:textId="77777777" w:rsidR="00870054" w:rsidRDefault="00870054">
            <w:pPr>
              <w:pStyle w:val="ConsPlusNormal"/>
              <w:jc w:val="center"/>
            </w:pPr>
            <w:r>
              <w:t>04</w:t>
            </w:r>
          </w:p>
        </w:tc>
        <w:tc>
          <w:tcPr>
            <w:tcW w:w="737" w:type="dxa"/>
          </w:tcPr>
          <w:p w14:paraId="249599E1" w14:textId="77777777" w:rsidR="00870054" w:rsidRDefault="00870054">
            <w:pPr>
              <w:pStyle w:val="ConsPlusNormal"/>
              <w:jc w:val="center"/>
            </w:pPr>
            <w:r>
              <w:t>08</w:t>
            </w:r>
          </w:p>
        </w:tc>
        <w:tc>
          <w:tcPr>
            <w:tcW w:w="1701" w:type="dxa"/>
          </w:tcPr>
          <w:p w14:paraId="1A3D0B4E" w14:textId="77777777" w:rsidR="00870054" w:rsidRDefault="00870054">
            <w:pPr>
              <w:pStyle w:val="ConsPlusNormal"/>
              <w:jc w:val="center"/>
            </w:pPr>
            <w:r>
              <w:t>15 4 06 60810</w:t>
            </w:r>
          </w:p>
        </w:tc>
        <w:tc>
          <w:tcPr>
            <w:tcW w:w="680" w:type="dxa"/>
          </w:tcPr>
          <w:p w14:paraId="32E77C83" w14:textId="77777777" w:rsidR="00870054" w:rsidRDefault="00870054">
            <w:pPr>
              <w:pStyle w:val="ConsPlusNormal"/>
            </w:pPr>
          </w:p>
        </w:tc>
        <w:tc>
          <w:tcPr>
            <w:tcW w:w="1701" w:type="dxa"/>
          </w:tcPr>
          <w:p w14:paraId="75A08ADF" w14:textId="77777777" w:rsidR="00870054" w:rsidRDefault="00870054">
            <w:pPr>
              <w:pStyle w:val="ConsPlusNormal"/>
              <w:jc w:val="center"/>
            </w:pPr>
            <w:r>
              <w:t>519933,60</w:t>
            </w:r>
          </w:p>
        </w:tc>
        <w:tc>
          <w:tcPr>
            <w:tcW w:w="1701" w:type="dxa"/>
          </w:tcPr>
          <w:p w14:paraId="2AFC92AF" w14:textId="77777777" w:rsidR="00870054" w:rsidRDefault="00870054">
            <w:pPr>
              <w:pStyle w:val="ConsPlusNormal"/>
              <w:jc w:val="center"/>
            </w:pPr>
            <w:r>
              <w:t>472100,00</w:t>
            </w:r>
          </w:p>
        </w:tc>
        <w:tc>
          <w:tcPr>
            <w:tcW w:w="1701" w:type="dxa"/>
          </w:tcPr>
          <w:p w14:paraId="36941F36" w14:textId="77777777" w:rsidR="00870054" w:rsidRDefault="00870054">
            <w:pPr>
              <w:pStyle w:val="ConsPlusNormal"/>
              <w:jc w:val="center"/>
            </w:pPr>
            <w:r>
              <w:t>472100,00</w:t>
            </w:r>
          </w:p>
        </w:tc>
      </w:tr>
      <w:tr w:rsidR="00870054" w14:paraId="0C1EFE63" w14:textId="77777777">
        <w:tc>
          <w:tcPr>
            <w:tcW w:w="2835" w:type="dxa"/>
          </w:tcPr>
          <w:p w14:paraId="6486D479" w14:textId="77777777" w:rsidR="00870054" w:rsidRDefault="00870054">
            <w:pPr>
              <w:pStyle w:val="ConsPlusNormal"/>
            </w:pPr>
            <w:r>
              <w:t>Иные бюджетные ассигнования</w:t>
            </w:r>
          </w:p>
        </w:tc>
        <w:tc>
          <w:tcPr>
            <w:tcW w:w="680" w:type="dxa"/>
          </w:tcPr>
          <w:p w14:paraId="2392239D" w14:textId="77777777" w:rsidR="00870054" w:rsidRDefault="00870054">
            <w:pPr>
              <w:pStyle w:val="ConsPlusNormal"/>
              <w:jc w:val="center"/>
            </w:pPr>
            <w:r>
              <w:t>04</w:t>
            </w:r>
          </w:p>
        </w:tc>
        <w:tc>
          <w:tcPr>
            <w:tcW w:w="737" w:type="dxa"/>
          </w:tcPr>
          <w:p w14:paraId="386D08F7" w14:textId="77777777" w:rsidR="00870054" w:rsidRDefault="00870054">
            <w:pPr>
              <w:pStyle w:val="ConsPlusNormal"/>
              <w:jc w:val="center"/>
            </w:pPr>
            <w:r>
              <w:t>08</w:t>
            </w:r>
          </w:p>
        </w:tc>
        <w:tc>
          <w:tcPr>
            <w:tcW w:w="1701" w:type="dxa"/>
          </w:tcPr>
          <w:p w14:paraId="49FDB7C8" w14:textId="77777777" w:rsidR="00870054" w:rsidRDefault="00870054">
            <w:pPr>
              <w:pStyle w:val="ConsPlusNormal"/>
              <w:jc w:val="center"/>
            </w:pPr>
            <w:r>
              <w:t>15 4 06 60810</w:t>
            </w:r>
          </w:p>
        </w:tc>
        <w:tc>
          <w:tcPr>
            <w:tcW w:w="680" w:type="dxa"/>
          </w:tcPr>
          <w:p w14:paraId="25805B82" w14:textId="77777777" w:rsidR="00870054" w:rsidRDefault="00870054">
            <w:pPr>
              <w:pStyle w:val="ConsPlusNormal"/>
              <w:jc w:val="center"/>
            </w:pPr>
            <w:r>
              <w:t>800</w:t>
            </w:r>
          </w:p>
        </w:tc>
        <w:tc>
          <w:tcPr>
            <w:tcW w:w="1701" w:type="dxa"/>
          </w:tcPr>
          <w:p w14:paraId="48435AA0" w14:textId="77777777" w:rsidR="00870054" w:rsidRDefault="00870054">
            <w:pPr>
              <w:pStyle w:val="ConsPlusNormal"/>
              <w:jc w:val="center"/>
            </w:pPr>
            <w:r>
              <w:t>519933,60</w:t>
            </w:r>
          </w:p>
        </w:tc>
        <w:tc>
          <w:tcPr>
            <w:tcW w:w="1701" w:type="dxa"/>
          </w:tcPr>
          <w:p w14:paraId="5AF88224" w14:textId="77777777" w:rsidR="00870054" w:rsidRDefault="00870054">
            <w:pPr>
              <w:pStyle w:val="ConsPlusNormal"/>
              <w:jc w:val="center"/>
            </w:pPr>
            <w:r>
              <w:t>472100,00</w:t>
            </w:r>
          </w:p>
        </w:tc>
        <w:tc>
          <w:tcPr>
            <w:tcW w:w="1701" w:type="dxa"/>
          </w:tcPr>
          <w:p w14:paraId="0AA58D00" w14:textId="77777777" w:rsidR="00870054" w:rsidRDefault="00870054">
            <w:pPr>
              <w:pStyle w:val="ConsPlusNormal"/>
              <w:jc w:val="center"/>
            </w:pPr>
            <w:r>
              <w:t>472100,00</w:t>
            </w:r>
          </w:p>
        </w:tc>
      </w:tr>
      <w:tr w:rsidR="00870054" w14:paraId="6D993C24" w14:textId="77777777">
        <w:tc>
          <w:tcPr>
            <w:tcW w:w="2835" w:type="dxa"/>
          </w:tcPr>
          <w:p w14:paraId="1C11D716" w14:textId="77777777" w:rsidR="00870054" w:rsidRDefault="00870054">
            <w:pPr>
              <w:pStyle w:val="ConsPlusNormal"/>
            </w:pPr>
            <w:r>
              <w:t xml:space="preserve">Субсидии на возмещение недополученных доходов, возникших вследствие государственного регулирования тарифов в области воздушного </w:t>
            </w:r>
            <w:r>
              <w:lastRenderedPageBreak/>
              <w:t>транспорта</w:t>
            </w:r>
          </w:p>
        </w:tc>
        <w:tc>
          <w:tcPr>
            <w:tcW w:w="680" w:type="dxa"/>
          </w:tcPr>
          <w:p w14:paraId="73752687" w14:textId="77777777" w:rsidR="00870054" w:rsidRDefault="00870054">
            <w:pPr>
              <w:pStyle w:val="ConsPlusNormal"/>
              <w:jc w:val="center"/>
            </w:pPr>
            <w:r>
              <w:lastRenderedPageBreak/>
              <w:t>04</w:t>
            </w:r>
          </w:p>
        </w:tc>
        <w:tc>
          <w:tcPr>
            <w:tcW w:w="737" w:type="dxa"/>
          </w:tcPr>
          <w:p w14:paraId="70540A71" w14:textId="77777777" w:rsidR="00870054" w:rsidRDefault="00870054">
            <w:pPr>
              <w:pStyle w:val="ConsPlusNormal"/>
              <w:jc w:val="center"/>
            </w:pPr>
            <w:r>
              <w:t>08</w:t>
            </w:r>
          </w:p>
        </w:tc>
        <w:tc>
          <w:tcPr>
            <w:tcW w:w="1701" w:type="dxa"/>
          </w:tcPr>
          <w:p w14:paraId="63218590" w14:textId="77777777" w:rsidR="00870054" w:rsidRDefault="00870054">
            <w:pPr>
              <w:pStyle w:val="ConsPlusNormal"/>
              <w:jc w:val="center"/>
            </w:pPr>
            <w:r>
              <w:t>15 4 06 60820</w:t>
            </w:r>
          </w:p>
        </w:tc>
        <w:tc>
          <w:tcPr>
            <w:tcW w:w="680" w:type="dxa"/>
          </w:tcPr>
          <w:p w14:paraId="180DD08A" w14:textId="77777777" w:rsidR="00870054" w:rsidRDefault="00870054">
            <w:pPr>
              <w:pStyle w:val="ConsPlusNormal"/>
            </w:pPr>
          </w:p>
        </w:tc>
        <w:tc>
          <w:tcPr>
            <w:tcW w:w="1701" w:type="dxa"/>
          </w:tcPr>
          <w:p w14:paraId="6505EED6" w14:textId="77777777" w:rsidR="00870054" w:rsidRDefault="00870054">
            <w:pPr>
              <w:pStyle w:val="ConsPlusNormal"/>
              <w:jc w:val="center"/>
            </w:pPr>
            <w:r>
              <w:t>261794,90</w:t>
            </w:r>
          </w:p>
        </w:tc>
        <w:tc>
          <w:tcPr>
            <w:tcW w:w="1701" w:type="dxa"/>
          </w:tcPr>
          <w:p w14:paraId="2FA86421" w14:textId="77777777" w:rsidR="00870054" w:rsidRDefault="00870054">
            <w:pPr>
              <w:pStyle w:val="ConsPlusNormal"/>
              <w:jc w:val="center"/>
            </w:pPr>
            <w:r>
              <w:t>191049,40</w:t>
            </w:r>
          </w:p>
        </w:tc>
        <w:tc>
          <w:tcPr>
            <w:tcW w:w="1701" w:type="dxa"/>
          </w:tcPr>
          <w:p w14:paraId="6A161E67" w14:textId="77777777" w:rsidR="00870054" w:rsidRDefault="00870054">
            <w:pPr>
              <w:pStyle w:val="ConsPlusNormal"/>
              <w:jc w:val="center"/>
            </w:pPr>
            <w:r>
              <w:t>191049,40</w:t>
            </w:r>
          </w:p>
        </w:tc>
      </w:tr>
      <w:tr w:rsidR="00870054" w14:paraId="7F1C5384" w14:textId="77777777">
        <w:tc>
          <w:tcPr>
            <w:tcW w:w="2835" w:type="dxa"/>
          </w:tcPr>
          <w:p w14:paraId="2AA53268" w14:textId="77777777" w:rsidR="00870054" w:rsidRDefault="00870054">
            <w:pPr>
              <w:pStyle w:val="ConsPlusNormal"/>
            </w:pPr>
            <w:r>
              <w:t>Иные бюджетные ассигнования</w:t>
            </w:r>
          </w:p>
        </w:tc>
        <w:tc>
          <w:tcPr>
            <w:tcW w:w="680" w:type="dxa"/>
          </w:tcPr>
          <w:p w14:paraId="1E8B870A" w14:textId="77777777" w:rsidR="00870054" w:rsidRDefault="00870054">
            <w:pPr>
              <w:pStyle w:val="ConsPlusNormal"/>
              <w:jc w:val="center"/>
            </w:pPr>
            <w:r>
              <w:t>04</w:t>
            </w:r>
          </w:p>
        </w:tc>
        <w:tc>
          <w:tcPr>
            <w:tcW w:w="737" w:type="dxa"/>
          </w:tcPr>
          <w:p w14:paraId="69C85A81" w14:textId="77777777" w:rsidR="00870054" w:rsidRDefault="00870054">
            <w:pPr>
              <w:pStyle w:val="ConsPlusNormal"/>
              <w:jc w:val="center"/>
            </w:pPr>
            <w:r>
              <w:t>08</w:t>
            </w:r>
          </w:p>
        </w:tc>
        <w:tc>
          <w:tcPr>
            <w:tcW w:w="1701" w:type="dxa"/>
          </w:tcPr>
          <w:p w14:paraId="4644F8D4" w14:textId="77777777" w:rsidR="00870054" w:rsidRDefault="00870054">
            <w:pPr>
              <w:pStyle w:val="ConsPlusNormal"/>
              <w:jc w:val="center"/>
            </w:pPr>
            <w:r>
              <w:t>15 4 06 60820</w:t>
            </w:r>
          </w:p>
        </w:tc>
        <w:tc>
          <w:tcPr>
            <w:tcW w:w="680" w:type="dxa"/>
          </w:tcPr>
          <w:p w14:paraId="5F0AC16B" w14:textId="77777777" w:rsidR="00870054" w:rsidRDefault="00870054">
            <w:pPr>
              <w:pStyle w:val="ConsPlusNormal"/>
              <w:jc w:val="center"/>
            </w:pPr>
            <w:r>
              <w:t>800</w:t>
            </w:r>
          </w:p>
        </w:tc>
        <w:tc>
          <w:tcPr>
            <w:tcW w:w="1701" w:type="dxa"/>
          </w:tcPr>
          <w:p w14:paraId="3AAB0EFF" w14:textId="77777777" w:rsidR="00870054" w:rsidRDefault="00870054">
            <w:pPr>
              <w:pStyle w:val="ConsPlusNormal"/>
              <w:jc w:val="center"/>
            </w:pPr>
            <w:r>
              <w:t>261794,90</w:t>
            </w:r>
          </w:p>
        </w:tc>
        <w:tc>
          <w:tcPr>
            <w:tcW w:w="1701" w:type="dxa"/>
          </w:tcPr>
          <w:p w14:paraId="4F6B2068" w14:textId="77777777" w:rsidR="00870054" w:rsidRDefault="00870054">
            <w:pPr>
              <w:pStyle w:val="ConsPlusNormal"/>
              <w:jc w:val="center"/>
            </w:pPr>
            <w:r>
              <w:t>191049,40</w:t>
            </w:r>
          </w:p>
        </w:tc>
        <w:tc>
          <w:tcPr>
            <w:tcW w:w="1701" w:type="dxa"/>
          </w:tcPr>
          <w:p w14:paraId="5BC71277" w14:textId="77777777" w:rsidR="00870054" w:rsidRDefault="00870054">
            <w:pPr>
              <w:pStyle w:val="ConsPlusNormal"/>
              <w:jc w:val="center"/>
            </w:pPr>
            <w:r>
              <w:t>191049,40</w:t>
            </w:r>
          </w:p>
        </w:tc>
      </w:tr>
      <w:tr w:rsidR="00870054" w14:paraId="44AE8645" w14:textId="77777777">
        <w:tc>
          <w:tcPr>
            <w:tcW w:w="2835" w:type="dxa"/>
          </w:tcPr>
          <w:p w14:paraId="7CBCEB8E" w14:textId="77777777" w:rsidR="00870054" w:rsidRDefault="00870054">
            <w:pPr>
              <w:pStyle w:val="ConsPlusNormal"/>
            </w:pPr>
            <w:r>
              <w:t>Комплекс процессных мероприятий "Транспортное обслуживание общественно-политических и иных мероприятий республиканского значения"</w:t>
            </w:r>
          </w:p>
        </w:tc>
        <w:tc>
          <w:tcPr>
            <w:tcW w:w="680" w:type="dxa"/>
          </w:tcPr>
          <w:p w14:paraId="76A5A97C" w14:textId="77777777" w:rsidR="00870054" w:rsidRDefault="00870054">
            <w:pPr>
              <w:pStyle w:val="ConsPlusNormal"/>
              <w:jc w:val="center"/>
            </w:pPr>
            <w:r>
              <w:t>04</w:t>
            </w:r>
          </w:p>
        </w:tc>
        <w:tc>
          <w:tcPr>
            <w:tcW w:w="737" w:type="dxa"/>
          </w:tcPr>
          <w:p w14:paraId="4C63E079" w14:textId="77777777" w:rsidR="00870054" w:rsidRDefault="00870054">
            <w:pPr>
              <w:pStyle w:val="ConsPlusNormal"/>
              <w:jc w:val="center"/>
            </w:pPr>
            <w:r>
              <w:t>08</w:t>
            </w:r>
          </w:p>
        </w:tc>
        <w:tc>
          <w:tcPr>
            <w:tcW w:w="1701" w:type="dxa"/>
          </w:tcPr>
          <w:p w14:paraId="2EA7677C" w14:textId="77777777" w:rsidR="00870054" w:rsidRDefault="00870054">
            <w:pPr>
              <w:pStyle w:val="ConsPlusNormal"/>
              <w:jc w:val="center"/>
            </w:pPr>
            <w:r>
              <w:t>15 4 07</w:t>
            </w:r>
          </w:p>
        </w:tc>
        <w:tc>
          <w:tcPr>
            <w:tcW w:w="680" w:type="dxa"/>
          </w:tcPr>
          <w:p w14:paraId="6739DE9B" w14:textId="77777777" w:rsidR="00870054" w:rsidRDefault="00870054">
            <w:pPr>
              <w:pStyle w:val="ConsPlusNormal"/>
            </w:pPr>
          </w:p>
        </w:tc>
        <w:tc>
          <w:tcPr>
            <w:tcW w:w="1701" w:type="dxa"/>
          </w:tcPr>
          <w:p w14:paraId="321DC2FE" w14:textId="77777777" w:rsidR="00870054" w:rsidRDefault="00870054">
            <w:pPr>
              <w:pStyle w:val="ConsPlusNormal"/>
              <w:jc w:val="center"/>
            </w:pPr>
            <w:r>
              <w:t>58000,00</w:t>
            </w:r>
          </w:p>
        </w:tc>
        <w:tc>
          <w:tcPr>
            <w:tcW w:w="1701" w:type="dxa"/>
          </w:tcPr>
          <w:p w14:paraId="3ACE4637" w14:textId="77777777" w:rsidR="00870054" w:rsidRDefault="00870054">
            <w:pPr>
              <w:pStyle w:val="ConsPlusNormal"/>
              <w:jc w:val="center"/>
            </w:pPr>
            <w:r>
              <w:t>58000,00</w:t>
            </w:r>
          </w:p>
        </w:tc>
        <w:tc>
          <w:tcPr>
            <w:tcW w:w="1701" w:type="dxa"/>
          </w:tcPr>
          <w:p w14:paraId="166891D0" w14:textId="77777777" w:rsidR="00870054" w:rsidRDefault="00870054">
            <w:pPr>
              <w:pStyle w:val="ConsPlusNormal"/>
              <w:jc w:val="center"/>
            </w:pPr>
            <w:r>
              <w:t>58000,00</w:t>
            </w:r>
          </w:p>
        </w:tc>
      </w:tr>
      <w:tr w:rsidR="00870054" w14:paraId="6491D3B0" w14:textId="77777777">
        <w:tc>
          <w:tcPr>
            <w:tcW w:w="2835" w:type="dxa"/>
          </w:tcPr>
          <w:p w14:paraId="7661D742" w14:textId="77777777" w:rsidR="00870054" w:rsidRDefault="00870054">
            <w:pPr>
              <w:pStyle w:val="ConsPlusNormal"/>
            </w:pPr>
            <w:r>
              <w:t>Транспортное обслуживание общественно-политических и иных мероприятий республиканского значения</w:t>
            </w:r>
          </w:p>
        </w:tc>
        <w:tc>
          <w:tcPr>
            <w:tcW w:w="680" w:type="dxa"/>
          </w:tcPr>
          <w:p w14:paraId="228C0925" w14:textId="77777777" w:rsidR="00870054" w:rsidRDefault="00870054">
            <w:pPr>
              <w:pStyle w:val="ConsPlusNormal"/>
              <w:jc w:val="center"/>
            </w:pPr>
            <w:r>
              <w:t>04</w:t>
            </w:r>
          </w:p>
        </w:tc>
        <w:tc>
          <w:tcPr>
            <w:tcW w:w="737" w:type="dxa"/>
          </w:tcPr>
          <w:p w14:paraId="7147A82E" w14:textId="77777777" w:rsidR="00870054" w:rsidRDefault="00870054">
            <w:pPr>
              <w:pStyle w:val="ConsPlusNormal"/>
              <w:jc w:val="center"/>
            </w:pPr>
            <w:r>
              <w:t>08</w:t>
            </w:r>
          </w:p>
        </w:tc>
        <w:tc>
          <w:tcPr>
            <w:tcW w:w="1701" w:type="dxa"/>
          </w:tcPr>
          <w:p w14:paraId="650BE173" w14:textId="77777777" w:rsidR="00870054" w:rsidRDefault="00870054">
            <w:pPr>
              <w:pStyle w:val="ConsPlusNormal"/>
              <w:jc w:val="center"/>
            </w:pPr>
            <w:r>
              <w:t>15 4 07 79200</w:t>
            </w:r>
          </w:p>
        </w:tc>
        <w:tc>
          <w:tcPr>
            <w:tcW w:w="680" w:type="dxa"/>
          </w:tcPr>
          <w:p w14:paraId="13D4D29F" w14:textId="77777777" w:rsidR="00870054" w:rsidRDefault="00870054">
            <w:pPr>
              <w:pStyle w:val="ConsPlusNormal"/>
            </w:pPr>
          </w:p>
        </w:tc>
        <w:tc>
          <w:tcPr>
            <w:tcW w:w="1701" w:type="dxa"/>
          </w:tcPr>
          <w:p w14:paraId="66A0C911" w14:textId="77777777" w:rsidR="00870054" w:rsidRDefault="00870054">
            <w:pPr>
              <w:pStyle w:val="ConsPlusNormal"/>
              <w:jc w:val="center"/>
            </w:pPr>
            <w:r>
              <w:t>58000,00</w:t>
            </w:r>
          </w:p>
        </w:tc>
        <w:tc>
          <w:tcPr>
            <w:tcW w:w="1701" w:type="dxa"/>
          </w:tcPr>
          <w:p w14:paraId="414E90EE" w14:textId="77777777" w:rsidR="00870054" w:rsidRDefault="00870054">
            <w:pPr>
              <w:pStyle w:val="ConsPlusNormal"/>
              <w:jc w:val="center"/>
            </w:pPr>
            <w:r>
              <w:t>58000,00</w:t>
            </w:r>
          </w:p>
        </w:tc>
        <w:tc>
          <w:tcPr>
            <w:tcW w:w="1701" w:type="dxa"/>
          </w:tcPr>
          <w:p w14:paraId="7E1AC8AF" w14:textId="77777777" w:rsidR="00870054" w:rsidRDefault="00870054">
            <w:pPr>
              <w:pStyle w:val="ConsPlusNormal"/>
              <w:jc w:val="center"/>
            </w:pPr>
            <w:r>
              <w:t>58000,00</w:t>
            </w:r>
          </w:p>
        </w:tc>
      </w:tr>
      <w:tr w:rsidR="00870054" w14:paraId="5EB44B0B" w14:textId="77777777">
        <w:tc>
          <w:tcPr>
            <w:tcW w:w="2835" w:type="dxa"/>
          </w:tcPr>
          <w:p w14:paraId="4972F95A"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5AD4D98B" w14:textId="77777777" w:rsidR="00870054" w:rsidRDefault="00870054">
            <w:pPr>
              <w:pStyle w:val="ConsPlusNormal"/>
              <w:jc w:val="center"/>
            </w:pPr>
            <w:r>
              <w:t>04</w:t>
            </w:r>
          </w:p>
        </w:tc>
        <w:tc>
          <w:tcPr>
            <w:tcW w:w="737" w:type="dxa"/>
          </w:tcPr>
          <w:p w14:paraId="32AAA042" w14:textId="77777777" w:rsidR="00870054" w:rsidRDefault="00870054">
            <w:pPr>
              <w:pStyle w:val="ConsPlusNormal"/>
              <w:jc w:val="center"/>
            </w:pPr>
            <w:r>
              <w:t>08</w:t>
            </w:r>
          </w:p>
        </w:tc>
        <w:tc>
          <w:tcPr>
            <w:tcW w:w="1701" w:type="dxa"/>
          </w:tcPr>
          <w:p w14:paraId="56D2D9FE" w14:textId="77777777" w:rsidR="00870054" w:rsidRDefault="00870054">
            <w:pPr>
              <w:pStyle w:val="ConsPlusNormal"/>
              <w:jc w:val="center"/>
            </w:pPr>
            <w:r>
              <w:t>15 4 07 79200</w:t>
            </w:r>
          </w:p>
        </w:tc>
        <w:tc>
          <w:tcPr>
            <w:tcW w:w="680" w:type="dxa"/>
          </w:tcPr>
          <w:p w14:paraId="7201D331" w14:textId="77777777" w:rsidR="00870054" w:rsidRDefault="00870054">
            <w:pPr>
              <w:pStyle w:val="ConsPlusNormal"/>
              <w:jc w:val="center"/>
            </w:pPr>
            <w:r>
              <w:t>200</w:t>
            </w:r>
          </w:p>
        </w:tc>
        <w:tc>
          <w:tcPr>
            <w:tcW w:w="1701" w:type="dxa"/>
          </w:tcPr>
          <w:p w14:paraId="4B0FEA8C" w14:textId="77777777" w:rsidR="00870054" w:rsidRDefault="00870054">
            <w:pPr>
              <w:pStyle w:val="ConsPlusNormal"/>
              <w:jc w:val="center"/>
            </w:pPr>
            <w:r>
              <w:t>58000,00</w:t>
            </w:r>
          </w:p>
        </w:tc>
        <w:tc>
          <w:tcPr>
            <w:tcW w:w="1701" w:type="dxa"/>
          </w:tcPr>
          <w:p w14:paraId="3CA5DE7E" w14:textId="77777777" w:rsidR="00870054" w:rsidRDefault="00870054">
            <w:pPr>
              <w:pStyle w:val="ConsPlusNormal"/>
              <w:jc w:val="center"/>
            </w:pPr>
            <w:r>
              <w:t>58000,00</w:t>
            </w:r>
          </w:p>
        </w:tc>
        <w:tc>
          <w:tcPr>
            <w:tcW w:w="1701" w:type="dxa"/>
          </w:tcPr>
          <w:p w14:paraId="42555540" w14:textId="77777777" w:rsidR="00870054" w:rsidRDefault="00870054">
            <w:pPr>
              <w:pStyle w:val="ConsPlusNormal"/>
              <w:jc w:val="center"/>
            </w:pPr>
            <w:r>
              <w:t>58000,00</w:t>
            </w:r>
          </w:p>
        </w:tc>
      </w:tr>
      <w:tr w:rsidR="00870054" w14:paraId="096FFD4C" w14:textId="77777777">
        <w:tc>
          <w:tcPr>
            <w:tcW w:w="2835" w:type="dxa"/>
          </w:tcPr>
          <w:p w14:paraId="45AFDA2F" w14:textId="77777777" w:rsidR="00870054" w:rsidRDefault="00870054">
            <w:pPr>
              <w:pStyle w:val="ConsPlusNormal"/>
            </w:pPr>
            <w:r>
              <w:t xml:space="preserve">Государственная </w:t>
            </w:r>
            <w:hyperlink r:id="rId316">
              <w:r>
                <w:rPr>
                  <w:color w:val="0000FF"/>
                </w:rPr>
                <w:t>программа</w:t>
              </w:r>
            </w:hyperlink>
            <w:r>
              <w:t xml:space="preserve"> Республики Дагестан "Обеспечение развития и реализации </w:t>
            </w:r>
            <w:r>
              <w:lastRenderedPageBreak/>
              <w:t>городским округом "город Махачкала" функций столицы Республики Дагестан"</w:t>
            </w:r>
          </w:p>
        </w:tc>
        <w:tc>
          <w:tcPr>
            <w:tcW w:w="680" w:type="dxa"/>
          </w:tcPr>
          <w:p w14:paraId="06521A37" w14:textId="77777777" w:rsidR="00870054" w:rsidRDefault="00870054">
            <w:pPr>
              <w:pStyle w:val="ConsPlusNormal"/>
              <w:jc w:val="center"/>
            </w:pPr>
            <w:r>
              <w:lastRenderedPageBreak/>
              <w:t>04</w:t>
            </w:r>
          </w:p>
        </w:tc>
        <w:tc>
          <w:tcPr>
            <w:tcW w:w="737" w:type="dxa"/>
          </w:tcPr>
          <w:p w14:paraId="16C45AFE" w14:textId="77777777" w:rsidR="00870054" w:rsidRDefault="00870054">
            <w:pPr>
              <w:pStyle w:val="ConsPlusNormal"/>
              <w:jc w:val="center"/>
            </w:pPr>
            <w:r>
              <w:t>08</w:t>
            </w:r>
          </w:p>
        </w:tc>
        <w:tc>
          <w:tcPr>
            <w:tcW w:w="1701" w:type="dxa"/>
          </w:tcPr>
          <w:p w14:paraId="05E37FCB" w14:textId="77777777" w:rsidR="00870054" w:rsidRDefault="00870054">
            <w:pPr>
              <w:pStyle w:val="ConsPlusNormal"/>
              <w:jc w:val="center"/>
            </w:pPr>
            <w:r>
              <w:t>62</w:t>
            </w:r>
          </w:p>
        </w:tc>
        <w:tc>
          <w:tcPr>
            <w:tcW w:w="680" w:type="dxa"/>
          </w:tcPr>
          <w:p w14:paraId="03AA4719" w14:textId="77777777" w:rsidR="00870054" w:rsidRDefault="00870054">
            <w:pPr>
              <w:pStyle w:val="ConsPlusNormal"/>
            </w:pPr>
          </w:p>
        </w:tc>
        <w:tc>
          <w:tcPr>
            <w:tcW w:w="1701" w:type="dxa"/>
          </w:tcPr>
          <w:p w14:paraId="36762DF9" w14:textId="77777777" w:rsidR="00870054" w:rsidRDefault="00870054">
            <w:pPr>
              <w:pStyle w:val="ConsPlusNormal"/>
              <w:jc w:val="center"/>
            </w:pPr>
            <w:r>
              <w:t>194750,00</w:t>
            </w:r>
          </w:p>
        </w:tc>
        <w:tc>
          <w:tcPr>
            <w:tcW w:w="1701" w:type="dxa"/>
          </w:tcPr>
          <w:p w14:paraId="6ECE8385" w14:textId="77777777" w:rsidR="00870054" w:rsidRDefault="00870054">
            <w:pPr>
              <w:pStyle w:val="ConsPlusNormal"/>
              <w:jc w:val="center"/>
            </w:pPr>
            <w:r>
              <w:t>194750,00</w:t>
            </w:r>
          </w:p>
        </w:tc>
        <w:tc>
          <w:tcPr>
            <w:tcW w:w="1701" w:type="dxa"/>
          </w:tcPr>
          <w:p w14:paraId="03986BE6" w14:textId="77777777" w:rsidR="00870054" w:rsidRDefault="00870054">
            <w:pPr>
              <w:pStyle w:val="ConsPlusNormal"/>
              <w:jc w:val="center"/>
            </w:pPr>
            <w:r>
              <w:t>194750,00</w:t>
            </w:r>
          </w:p>
        </w:tc>
      </w:tr>
      <w:tr w:rsidR="00870054" w14:paraId="766DB8D2" w14:textId="77777777">
        <w:tc>
          <w:tcPr>
            <w:tcW w:w="2835" w:type="dxa"/>
          </w:tcPr>
          <w:p w14:paraId="2854FC91" w14:textId="77777777" w:rsidR="00870054" w:rsidRDefault="00870054">
            <w:pPr>
              <w:pStyle w:val="ConsPlusNormal"/>
            </w:pPr>
            <w:r>
              <w:t>Региональные проекты, не входящие в состав национального проекта</w:t>
            </w:r>
          </w:p>
        </w:tc>
        <w:tc>
          <w:tcPr>
            <w:tcW w:w="680" w:type="dxa"/>
          </w:tcPr>
          <w:p w14:paraId="5F6A03BE" w14:textId="77777777" w:rsidR="00870054" w:rsidRDefault="00870054">
            <w:pPr>
              <w:pStyle w:val="ConsPlusNormal"/>
              <w:jc w:val="center"/>
            </w:pPr>
            <w:r>
              <w:t>04</w:t>
            </w:r>
          </w:p>
        </w:tc>
        <w:tc>
          <w:tcPr>
            <w:tcW w:w="737" w:type="dxa"/>
          </w:tcPr>
          <w:p w14:paraId="011E6B4A" w14:textId="77777777" w:rsidR="00870054" w:rsidRDefault="00870054">
            <w:pPr>
              <w:pStyle w:val="ConsPlusNormal"/>
              <w:jc w:val="center"/>
            </w:pPr>
            <w:r>
              <w:t>08</w:t>
            </w:r>
          </w:p>
        </w:tc>
        <w:tc>
          <w:tcPr>
            <w:tcW w:w="1701" w:type="dxa"/>
          </w:tcPr>
          <w:p w14:paraId="0706B281" w14:textId="77777777" w:rsidR="00870054" w:rsidRDefault="00870054">
            <w:pPr>
              <w:pStyle w:val="ConsPlusNormal"/>
              <w:jc w:val="center"/>
            </w:pPr>
            <w:r>
              <w:t>62 2</w:t>
            </w:r>
          </w:p>
        </w:tc>
        <w:tc>
          <w:tcPr>
            <w:tcW w:w="680" w:type="dxa"/>
          </w:tcPr>
          <w:p w14:paraId="26FAB052" w14:textId="77777777" w:rsidR="00870054" w:rsidRDefault="00870054">
            <w:pPr>
              <w:pStyle w:val="ConsPlusNormal"/>
            </w:pPr>
          </w:p>
        </w:tc>
        <w:tc>
          <w:tcPr>
            <w:tcW w:w="1701" w:type="dxa"/>
          </w:tcPr>
          <w:p w14:paraId="7A4AF444" w14:textId="77777777" w:rsidR="00870054" w:rsidRDefault="00870054">
            <w:pPr>
              <w:pStyle w:val="ConsPlusNormal"/>
              <w:jc w:val="center"/>
            </w:pPr>
            <w:r>
              <w:t>194750,00</w:t>
            </w:r>
          </w:p>
        </w:tc>
        <w:tc>
          <w:tcPr>
            <w:tcW w:w="1701" w:type="dxa"/>
          </w:tcPr>
          <w:p w14:paraId="2889DF49" w14:textId="77777777" w:rsidR="00870054" w:rsidRDefault="00870054">
            <w:pPr>
              <w:pStyle w:val="ConsPlusNormal"/>
              <w:jc w:val="center"/>
            </w:pPr>
            <w:r>
              <w:t>194750,00</w:t>
            </w:r>
          </w:p>
        </w:tc>
        <w:tc>
          <w:tcPr>
            <w:tcW w:w="1701" w:type="dxa"/>
          </w:tcPr>
          <w:p w14:paraId="4C47B814" w14:textId="77777777" w:rsidR="00870054" w:rsidRDefault="00870054">
            <w:pPr>
              <w:pStyle w:val="ConsPlusNormal"/>
              <w:jc w:val="center"/>
            </w:pPr>
            <w:r>
              <w:t>194750,00</w:t>
            </w:r>
          </w:p>
        </w:tc>
      </w:tr>
      <w:tr w:rsidR="00870054" w14:paraId="3D071283" w14:textId="77777777">
        <w:tc>
          <w:tcPr>
            <w:tcW w:w="2835" w:type="dxa"/>
          </w:tcPr>
          <w:p w14:paraId="6A583D28" w14:textId="77777777" w:rsidR="00870054" w:rsidRDefault="00870054">
            <w:pPr>
              <w:pStyle w:val="ConsPlusNormal"/>
            </w:pPr>
            <w:r>
              <w:t>Регулирование тарифов на перевозку пассажиров</w:t>
            </w:r>
          </w:p>
        </w:tc>
        <w:tc>
          <w:tcPr>
            <w:tcW w:w="680" w:type="dxa"/>
          </w:tcPr>
          <w:p w14:paraId="562F24E3" w14:textId="77777777" w:rsidR="00870054" w:rsidRDefault="00870054">
            <w:pPr>
              <w:pStyle w:val="ConsPlusNormal"/>
              <w:jc w:val="center"/>
            </w:pPr>
            <w:r>
              <w:t>04</w:t>
            </w:r>
          </w:p>
        </w:tc>
        <w:tc>
          <w:tcPr>
            <w:tcW w:w="737" w:type="dxa"/>
          </w:tcPr>
          <w:p w14:paraId="69A6EDE2" w14:textId="77777777" w:rsidR="00870054" w:rsidRDefault="00870054">
            <w:pPr>
              <w:pStyle w:val="ConsPlusNormal"/>
              <w:jc w:val="center"/>
            </w:pPr>
            <w:r>
              <w:t>08</w:t>
            </w:r>
          </w:p>
        </w:tc>
        <w:tc>
          <w:tcPr>
            <w:tcW w:w="1701" w:type="dxa"/>
          </w:tcPr>
          <w:p w14:paraId="4400D3A3" w14:textId="77777777" w:rsidR="00870054" w:rsidRDefault="00870054">
            <w:pPr>
              <w:pStyle w:val="ConsPlusNormal"/>
              <w:jc w:val="center"/>
            </w:pPr>
            <w:r>
              <w:t>62 2 02 82821</w:t>
            </w:r>
          </w:p>
        </w:tc>
        <w:tc>
          <w:tcPr>
            <w:tcW w:w="680" w:type="dxa"/>
          </w:tcPr>
          <w:p w14:paraId="6EC3FA90" w14:textId="77777777" w:rsidR="00870054" w:rsidRDefault="00870054">
            <w:pPr>
              <w:pStyle w:val="ConsPlusNormal"/>
            </w:pPr>
          </w:p>
        </w:tc>
        <w:tc>
          <w:tcPr>
            <w:tcW w:w="1701" w:type="dxa"/>
          </w:tcPr>
          <w:p w14:paraId="6F706B28" w14:textId="77777777" w:rsidR="00870054" w:rsidRDefault="00870054">
            <w:pPr>
              <w:pStyle w:val="ConsPlusNormal"/>
              <w:jc w:val="center"/>
            </w:pPr>
            <w:r>
              <w:t>194750,00</w:t>
            </w:r>
          </w:p>
        </w:tc>
        <w:tc>
          <w:tcPr>
            <w:tcW w:w="1701" w:type="dxa"/>
          </w:tcPr>
          <w:p w14:paraId="46CBDFAE" w14:textId="77777777" w:rsidR="00870054" w:rsidRDefault="00870054">
            <w:pPr>
              <w:pStyle w:val="ConsPlusNormal"/>
              <w:jc w:val="center"/>
            </w:pPr>
            <w:r>
              <w:t>194750,00</w:t>
            </w:r>
          </w:p>
        </w:tc>
        <w:tc>
          <w:tcPr>
            <w:tcW w:w="1701" w:type="dxa"/>
          </w:tcPr>
          <w:p w14:paraId="165103AF" w14:textId="77777777" w:rsidR="00870054" w:rsidRDefault="00870054">
            <w:pPr>
              <w:pStyle w:val="ConsPlusNormal"/>
              <w:jc w:val="center"/>
            </w:pPr>
            <w:r>
              <w:t>194750,00</w:t>
            </w:r>
          </w:p>
        </w:tc>
      </w:tr>
      <w:tr w:rsidR="00870054" w14:paraId="48F72EC7" w14:textId="77777777">
        <w:tc>
          <w:tcPr>
            <w:tcW w:w="2835" w:type="dxa"/>
          </w:tcPr>
          <w:p w14:paraId="535DFF6F"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581D28FA" w14:textId="77777777" w:rsidR="00870054" w:rsidRDefault="00870054">
            <w:pPr>
              <w:pStyle w:val="ConsPlusNormal"/>
              <w:jc w:val="center"/>
            </w:pPr>
            <w:r>
              <w:t>04</w:t>
            </w:r>
          </w:p>
        </w:tc>
        <w:tc>
          <w:tcPr>
            <w:tcW w:w="737" w:type="dxa"/>
          </w:tcPr>
          <w:p w14:paraId="71B9EEFC" w14:textId="77777777" w:rsidR="00870054" w:rsidRDefault="00870054">
            <w:pPr>
              <w:pStyle w:val="ConsPlusNormal"/>
              <w:jc w:val="center"/>
            </w:pPr>
            <w:r>
              <w:t>08</w:t>
            </w:r>
          </w:p>
        </w:tc>
        <w:tc>
          <w:tcPr>
            <w:tcW w:w="1701" w:type="dxa"/>
          </w:tcPr>
          <w:p w14:paraId="05123688" w14:textId="77777777" w:rsidR="00870054" w:rsidRDefault="00870054">
            <w:pPr>
              <w:pStyle w:val="ConsPlusNormal"/>
              <w:jc w:val="center"/>
            </w:pPr>
            <w:r>
              <w:t>62 2 02 82821</w:t>
            </w:r>
          </w:p>
        </w:tc>
        <w:tc>
          <w:tcPr>
            <w:tcW w:w="680" w:type="dxa"/>
          </w:tcPr>
          <w:p w14:paraId="26C2B1FC" w14:textId="77777777" w:rsidR="00870054" w:rsidRDefault="00870054">
            <w:pPr>
              <w:pStyle w:val="ConsPlusNormal"/>
              <w:jc w:val="center"/>
            </w:pPr>
            <w:r>
              <w:t>200</w:t>
            </w:r>
          </w:p>
        </w:tc>
        <w:tc>
          <w:tcPr>
            <w:tcW w:w="1701" w:type="dxa"/>
          </w:tcPr>
          <w:p w14:paraId="1632DB54" w14:textId="77777777" w:rsidR="00870054" w:rsidRDefault="00870054">
            <w:pPr>
              <w:pStyle w:val="ConsPlusNormal"/>
              <w:jc w:val="center"/>
            </w:pPr>
            <w:r>
              <w:t>194750,00</w:t>
            </w:r>
          </w:p>
        </w:tc>
        <w:tc>
          <w:tcPr>
            <w:tcW w:w="1701" w:type="dxa"/>
          </w:tcPr>
          <w:p w14:paraId="3814E3A2" w14:textId="77777777" w:rsidR="00870054" w:rsidRDefault="00870054">
            <w:pPr>
              <w:pStyle w:val="ConsPlusNormal"/>
              <w:jc w:val="center"/>
            </w:pPr>
            <w:r>
              <w:t>194750,00</w:t>
            </w:r>
          </w:p>
        </w:tc>
        <w:tc>
          <w:tcPr>
            <w:tcW w:w="1701" w:type="dxa"/>
          </w:tcPr>
          <w:p w14:paraId="146D8796" w14:textId="77777777" w:rsidR="00870054" w:rsidRDefault="00870054">
            <w:pPr>
              <w:pStyle w:val="ConsPlusNormal"/>
              <w:jc w:val="center"/>
            </w:pPr>
            <w:r>
              <w:t>194750,00</w:t>
            </w:r>
          </w:p>
        </w:tc>
      </w:tr>
      <w:tr w:rsidR="00870054" w14:paraId="7724733A" w14:textId="77777777">
        <w:tc>
          <w:tcPr>
            <w:tcW w:w="2835" w:type="dxa"/>
          </w:tcPr>
          <w:p w14:paraId="4DCA655A" w14:textId="77777777" w:rsidR="00870054" w:rsidRDefault="00870054">
            <w:pPr>
              <w:pStyle w:val="ConsPlusNormal"/>
            </w:pPr>
            <w:r>
              <w:t>Дорожное хозяйство (дорожные фонды)</w:t>
            </w:r>
          </w:p>
        </w:tc>
        <w:tc>
          <w:tcPr>
            <w:tcW w:w="680" w:type="dxa"/>
          </w:tcPr>
          <w:p w14:paraId="689F1E76" w14:textId="77777777" w:rsidR="00870054" w:rsidRDefault="00870054">
            <w:pPr>
              <w:pStyle w:val="ConsPlusNormal"/>
              <w:jc w:val="center"/>
            </w:pPr>
            <w:r>
              <w:t>04</w:t>
            </w:r>
          </w:p>
        </w:tc>
        <w:tc>
          <w:tcPr>
            <w:tcW w:w="737" w:type="dxa"/>
          </w:tcPr>
          <w:p w14:paraId="3B607CDE" w14:textId="77777777" w:rsidR="00870054" w:rsidRDefault="00870054">
            <w:pPr>
              <w:pStyle w:val="ConsPlusNormal"/>
              <w:jc w:val="center"/>
            </w:pPr>
            <w:r>
              <w:t>09</w:t>
            </w:r>
          </w:p>
        </w:tc>
        <w:tc>
          <w:tcPr>
            <w:tcW w:w="1701" w:type="dxa"/>
          </w:tcPr>
          <w:p w14:paraId="7FA32EFB" w14:textId="77777777" w:rsidR="00870054" w:rsidRDefault="00870054">
            <w:pPr>
              <w:pStyle w:val="ConsPlusNormal"/>
            </w:pPr>
          </w:p>
        </w:tc>
        <w:tc>
          <w:tcPr>
            <w:tcW w:w="680" w:type="dxa"/>
          </w:tcPr>
          <w:p w14:paraId="324E4753" w14:textId="77777777" w:rsidR="00870054" w:rsidRDefault="00870054">
            <w:pPr>
              <w:pStyle w:val="ConsPlusNormal"/>
            </w:pPr>
          </w:p>
        </w:tc>
        <w:tc>
          <w:tcPr>
            <w:tcW w:w="1701" w:type="dxa"/>
          </w:tcPr>
          <w:p w14:paraId="0013039D" w14:textId="77777777" w:rsidR="00870054" w:rsidRDefault="00870054">
            <w:pPr>
              <w:pStyle w:val="ConsPlusNormal"/>
              <w:jc w:val="center"/>
            </w:pPr>
            <w:r>
              <w:t>30889814,48</w:t>
            </w:r>
          </w:p>
        </w:tc>
        <w:tc>
          <w:tcPr>
            <w:tcW w:w="1701" w:type="dxa"/>
          </w:tcPr>
          <w:p w14:paraId="747E43F2" w14:textId="77777777" w:rsidR="00870054" w:rsidRDefault="00870054">
            <w:pPr>
              <w:pStyle w:val="ConsPlusNormal"/>
              <w:jc w:val="center"/>
            </w:pPr>
            <w:r>
              <w:t>29286183,74</w:t>
            </w:r>
          </w:p>
        </w:tc>
        <w:tc>
          <w:tcPr>
            <w:tcW w:w="1701" w:type="dxa"/>
          </w:tcPr>
          <w:p w14:paraId="2B0197AC" w14:textId="77777777" w:rsidR="00870054" w:rsidRDefault="00870054">
            <w:pPr>
              <w:pStyle w:val="ConsPlusNormal"/>
              <w:jc w:val="center"/>
            </w:pPr>
            <w:r>
              <w:t>26911056,73</w:t>
            </w:r>
          </w:p>
        </w:tc>
      </w:tr>
      <w:tr w:rsidR="00870054" w14:paraId="56C310EC" w14:textId="77777777">
        <w:tc>
          <w:tcPr>
            <w:tcW w:w="2835" w:type="dxa"/>
          </w:tcPr>
          <w:p w14:paraId="4C657ECA" w14:textId="77777777" w:rsidR="00870054" w:rsidRDefault="00870054">
            <w:pPr>
              <w:pStyle w:val="ConsPlusNormal"/>
            </w:pPr>
            <w:r>
              <w:t xml:space="preserve">Государственная </w:t>
            </w:r>
            <w:hyperlink r:id="rId317">
              <w:r>
                <w:rPr>
                  <w:color w:val="0000FF"/>
                </w:rPr>
                <w:t>программа</w:t>
              </w:r>
            </w:hyperlink>
            <w:r>
              <w:t xml:space="preserve"> Республики Дагестан "Развитие транспортного комплекса Республики Дагестан"</w:t>
            </w:r>
          </w:p>
        </w:tc>
        <w:tc>
          <w:tcPr>
            <w:tcW w:w="680" w:type="dxa"/>
          </w:tcPr>
          <w:p w14:paraId="6CBDFBFF" w14:textId="77777777" w:rsidR="00870054" w:rsidRDefault="00870054">
            <w:pPr>
              <w:pStyle w:val="ConsPlusNormal"/>
              <w:jc w:val="center"/>
            </w:pPr>
            <w:r>
              <w:t>04</w:t>
            </w:r>
          </w:p>
        </w:tc>
        <w:tc>
          <w:tcPr>
            <w:tcW w:w="737" w:type="dxa"/>
          </w:tcPr>
          <w:p w14:paraId="4F796610" w14:textId="77777777" w:rsidR="00870054" w:rsidRDefault="00870054">
            <w:pPr>
              <w:pStyle w:val="ConsPlusNormal"/>
              <w:jc w:val="center"/>
            </w:pPr>
            <w:r>
              <w:t>09</w:t>
            </w:r>
          </w:p>
        </w:tc>
        <w:tc>
          <w:tcPr>
            <w:tcW w:w="1701" w:type="dxa"/>
          </w:tcPr>
          <w:p w14:paraId="7F4D5A89" w14:textId="77777777" w:rsidR="00870054" w:rsidRDefault="00870054">
            <w:pPr>
              <w:pStyle w:val="ConsPlusNormal"/>
              <w:jc w:val="center"/>
            </w:pPr>
            <w:r>
              <w:t>15</w:t>
            </w:r>
          </w:p>
        </w:tc>
        <w:tc>
          <w:tcPr>
            <w:tcW w:w="680" w:type="dxa"/>
          </w:tcPr>
          <w:p w14:paraId="55973B18" w14:textId="77777777" w:rsidR="00870054" w:rsidRDefault="00870054">
            <w:pPr>
              <w:pStyle w:val="ConsPlusNormal"/>
            </w:pPr>
          </w:p>
        </w:tc>
        <w:tc>
          <w:tcPr>
            <w:tcW w:w="1701" w:type="dxa"/>
          </w:tcPr>
          <w:p w14:paraId="25C2F557" w14:textId="77777777" w:rsidR="00870054" w:rsidRDefault="00870054">
            <w:pPr>
              <w:pStyle w:val="ConsPlusNormal"/>
              <w:jc w:val="center"/>
            </w:pPr>
            <w:r>
              <w:t>27297571,07</w:t>
            </w:r>
          </w:p>
        </w:tc>
        <w:tc>
          <w:tcPr>
            <w:tcW w:w="1701" w:type="dxa"/>
          </w:tcPr>
          <w:p w14:paraId="434ADA7B" w14:textId="77777777" w:rsidR="00870054" w:rsidRDefault="00870054">
            <w:pPr>
              <w:pStyle w:val="ConsPlusNormal"/>
              <w:jc w:val="center"/>
            </w:pPr>
            <w:r>
              <w:t>25809512,40</w:t>
            </w:r>
          </w:p>
        </w:tc>
        <w:tc>
          <w:tcPr>
            <w:tcW w:w="1701" w:type="dxa"/>
          </w:tcPr>
          <w:p w14:paraId="29AC6C4A" w14:textId="77777777" w:rsidR="00870054" w:rsidRDefault="00870054">
            <w:pPr>
              <w:pStyle w:val="ConsPlusNormal"/>
              <w:jc w:val="center"/>
            </w:pPr>
            <w:r>
              <w:t>23735354,60</w:t>
            </w:r>
          </w:p>
        </w:tc>
      </w:tr>
      <w:tr w:rsidR="00870054" w14:paraId="7AAF9969" w14:textId="77777777">
        <w:tc>
          <w:tcPr>
            <w:tcW w:w="2835" w:type="dxa"/>
          </w:tcPr>
          <w:p w14:paraId="146D16DD" w14:textId="77777777" w:rsidR="00870054" w:rsidRDefault="00870054">
            <w:pPr>
              <w:pStyle w:val="ConsPlusNormal"/>
            </w:pPr>
            <w:r>
              <w:t>Региональные проекты, обеспечивающие достижение результатов федеральных проектов, входящих в состав национального проекта</w:t>
            </w:r>
          </w:p>
        </w:tc>
        <w:tc>
          <w:tcPr>
            <w:tcW w:w="680" w:type="dxa"/>
          </w:tcPr>
          <w:p w14:paraId="3812C9B1" w14:textId="77777777" w:rsidR="00870054" w:rsidRDefault="00870054">
            <w:pPr>
              <w:pStyle w:val="ConsPlusNormal"/>
              <w:jc w:val="center"/>
            </w:pPr>
            <w:r>
              <w:t>04</w:t>
            </w:r>
          </w:p>
        </w:tc>
        <w:tc>
          <w:tcPr>
            <w:tcW w:w="737" w:type="dxa"/>
          </w:tcPr>
          <w:p w14:paraId="43D067FD" w14:textId="77777777" w:rsidR="00870054" w:rsidRDefault="00870054">
            <w:pPr>
              <w:pStyle w:val="ConsPlusNormal"/>
              <w:jc w:val="center"/>
            </w:pPr>
            <w:r>
              <w:t>09</w:t>
            </w:r>
          </w:p>
        </w:tc>
        <w:tc>
          <w:tcPr>
            <w:tcW w:w="1701" w:type="dxa"/>
          </w:tcPr>
          <w:p w14:paraId="2D3222D6" w14:textId="77777777" w:rsidR="00870054" w:rsidRDefault="00870054">
            <w:pPr>
              <w:pStyle w:val="ConsPlusNormal"/>
              <w:jc w:val="center"/>
            </w:pPr>
            <w:r>
              <w:t>15 1</w:t>
            </w:r>
          </w:p>
        </w:tc>
        <w:tc>
          <w:tcPr>
            <w:tcW w:w="680" w:type="dxa"/>
          </w:tcPr>
          <w:p w14:paraId="776F41FB" w14:textId="77777777" w:rsidR="00870054" w:rsidRDefault="00870054">
            <w:pPr>
              <w:pStyle w:val="ConsPlusNormal"/>
            </w:pPr>
          </w:p>
        </w:tc>
        <w:tc>
          <w:tcPr>
            <w:tcW w:w="1701" w:type="dxa"/>
          </w:tcPr>
          <w:p w14:paraId="02433D03" w14:textId="77777777" w:rsidR="00870054" w:rsidRDefault="00870054">
            <w:pPr>
              <w:pStyle w:val="ConsPlusNormal"/>
              <w:jc w:val="center"/>
            </w:pPr>
            <w:r>
              <w:t>9672413,33</w:t>
            </w:r>
          </w:p>
        </w:tc>
        <w:tc>
          <w:tcPr>
            <w:tcW w:w="1701" w:type="dxa"/>
          </w:tcPr>
          <w:p w14:paraId="68885542" w14:textId="77777777" w:rsidR="00870054" w:rsidRDefault="00870054">
            <w:pPr>
              <w:pStyle w:val="ConsPlusNormal"/>
              <w:jc w:val="center"/>
            </w:pPr>
            <w:r>
              <w:t>7194290,27</w:t>
            </w:r>
          </w:p>
        </w:tc>
        <w:tc>
          <w:tcPr>
            <w:tcW w:w="1701" w:type="dxa"/>
          </w:tcPr>
          <w:p w14:paraId="513BB585" w14:textId="77777777" w:rsidR="00870054" w:rsidRDefault="00870054">
            <w:pPr>
              <w:pStyle w:val="ConsPlusNormal"/>
              <w:jc w:val="center"/>
            </w:pPr>
            <w:r>
              <w:t>4309151,90</w:t>
            </w:r>
          </w:p>
        </w:tc>
      </w:tr>
      <w:tr w:rsidR="00870054" w14:paraId="2A5C0D5F" w14:textId="77777777">
        <w:tc>
          <w:tcPr>
            <w:tcW w:w="2835" w:type="dxa"/>
          </w:tcPr>
          <w:p w14:paraId="3D9D5924" w14:textId="77777777" w:rsidR="00870054" w:rsidRDefault="00870054">
            <w:pPr>
              <w:pStyle w:val="ConsPlusNormal"/>
            </w:pPr>
            <w:r>
              <w:lastRenderedPageBreak/>
              <w:t>Региональный проект "Региональная и местная дорожная сеть"</w:t>
            </w:r>
          </w:p>
        </w:tc>
        <w:tc>
          <w:tcPr>
            <w:tcW w:w="680" w:type="dxa"/>
          </w:tcPr>
          <w:p w14:paraId="587187A1" w14:textId="77777777" w:rsidR="00870054" w:rsidRDefault="00870054">
            <w:pPr>
              <w:pStyle w:val="ConsPlusNormal"/>
              <w:jc w:val="center"/>
            </w:pPr>
            <w:r>
              <w:t>04</w:t>
            </w:r>
          </w:p>
        </w:tc>
        <w:tc>
          <w:tcPr>
            <w:tcW w:w="737" w:type="dxa"/>
          </w:tcPr>
          <w:p w14:paraId="166D0541" w14:textId="77777777" w:rsidR="00870054" w:rsidRDefault="00870054">
            <w:pPr>
              <w:pStyle w:val="ConsPlusNormal"/>
              <w:jc w:val="center"/>
            </w:pPr>
            <w:r>
              <w:t>09</w:t>
            </w:r>
          </w:p>
        </w:tc>
        <w:tc>
          <w:tcPr>
            <w:tcW w:w="1701" w:type="dxa"/>
          </w:tcPr>
          <w:p w14:paraId="6F6F5950" w14:textId="77777777" w:rsidR="00870054" w:rsidRDefault="00870054">
            <w:pPr>
              <w:pStyle w:val="ConsPlusNormal"/>
              <w:jc w:val="center"/>
            </w:pPr>
            <w:r>
              <w:t>15 1 И8</w:t>
            </w:r>
          </w:p>
        </w:tc>
        <w:tc>
          <w:tcPr>
            <w:tcW w:w="680" w:type="dxa"/>
          </w:tcPr>
          <w:p w14:paraId="1DC255F0" w14:textId="77777777" w:rsidR="00870054" w:rsidRDefault="00870054">
            <w:pPr>
              <w:pStyle w:val="ConsPlusNormal"/>
            </w:pPr>
          </w:p>
        </w:tc>
        <w:tc>
          <w:tcPr>
            <w:tcW w:w="1701" w:type="dxa"/>
          </w:tcPr>
          <w:p w14:paraId="4367A60A" w14:textId="77777777" w:rsidR="00870054" w:rsidRDefault="00870054">
            <w:pPr>
              <w:pStyle w:val="ConsPlusNormal"/>
              <w:jc w:val="center"/>
            </w:pPr>
            <w:r>
              <w:t>9625965,15</w:t>
            </w:r>
          </w:p>
        </w:tc>
        <w:tc>
          <w:tcPr>
            <w:tcW w:w="1701" w:type="dxa"/>
          </w:tcPr>
          <w:p w14:paraId="7A599CE7" w14:textId="77777777" w:rsidR="00870054" w:rsidRDefault="00870054">
            <w:pPr>
              <w:pStyle w:val="ConsPlusNormal"/>
              <w:jc w:val="center"/>
            </w:pPr>
            <w:r>
              <w:t>7047996,63</w:t>
            </w:r>
          </w:p>
        </w:tc>
        <w:tc>
          <w:tcPr>
            <w:tcW w:w="1701" w:type="dxa"/>
          </w:tcPr>
          <w:p w14:paraId="5AE550DD" w14:textId="77777777" w:rsidR="00870054" w:rsidRDefault="00870054">
            <w:pPr>
              <w:pStyle w:val="ConsPlusNormal"/>
              <w:jc w:val="center"/>
            </w:pPr>
            <w:r>
              <w:t>4161297,25</w:t>
            </w:r>
          </w:p>
        </w:tc>
      </w:tr>
      <w:tr w:rsidR="00870054" w14:paraId="6160F565" w14:textId="77777777">
        <w:tc>
          <w:tcPr>
            <w:tcW w:w="2835" w:type="dxa"/>
          </w:tcPr>
          <w:p w14:paraId="2879BC3F" w14:textId="77777777" w:rsidR="00870054" w:rsidRDefault="00870054">
            <w:pPr>
              <w:pStyle w:val="ConsPlusNormal"/>
            </w:pPr>
            <w:r>
              <w:t>Субсидии на развитие и приведение в нормативное состояние автомобильных дорог регионального или межмуниципального, местного значения, включающих искусственные дорожные сооружения на них, а также дорожной сети городских агломераций</w:t>
            </w:r>
          </w:p>
        </w:tc>
        <w:tc>
          <w:tcPr>
            <w:tcW w:w="680" w:type="dxa"/>
          </w:tcPr>
          <w:p w14:paraId="61378258" w14:textId="77777777" w:rsidR="00870054" w:rsidRDefault="00870054">
            <w:pPr>
              <w:pStyle w:val="ConsPlusNormal"/>
              <w:jc w:val="center"/>
            </w:pPr>
            <w:r>
              <w:t>04</w:t>
            </w:r>
          </w:p>
        </w:tc>
        <w:tc>
          <w:tcPr>
            <w:tcW w:w="737" w:type="dxa"/>
          </w:tcPr>
          <w:p w14:paraId="2990526C" w14:textId="77777777" w:rsidR="00870054" w:rsidRDefault="00870054">
            <w:pPr>
              <w:pStyle w:val="ConsPlusNormal"/>
              <w:jc w:val="center"/>
            </w:pPr>
            <w:r>
              <w:t>09</w:t>
            </w:r>
          </w:p>
        </w:tc>
        <w:tc>
          <w:tcPr>
            <w:tcW w:w="1701" w:type="dxa"/>
          </w:tcPr>
          <w:p w14:paraId="20B6B4A8" w14:textId="77777777" w:rsidR="00870054" w:rsidRDefault="00870054">
            <w:pPr>
              <w:pStyle w:val="ConsPlusNormal"/>
              <w:jc w:val="center"/>
            </w:pPr>
            <w:r>
              <w:t>15 1 И8 54471</w:t>
            </w:r>
          </w:p>
        </w:tc>
        <w:tc>
          <w:tcPr>
            <w:tcW w:w="680" w:type="dxa"/>
          </w:tcPr>
          <w:p w14:paraId="1C3D4615" w14:textId="77777777" w:rsidR="00870054" w:rsidRDefault="00870054">
            <w:pPr>
              <w:pStyle w:val="ConsPlusNormal"/>
            </w:pPr>
          </w:p>
        </w:tc>
        <w:tc>
          <w:tcPr>
            <w:tcW w:w="1701" w:type="dxa"/>
          </w:tcPr>
          <w:p w14:paraId="75B65E2E" w14:textId="77777777" w:rsidR="00870054" w:rsidRDefault="00870054">
            <w:pPr>
              <w:pStyle w:val="ConsPlusNormal"/>
              <w:jc w:val="center"/>
            </w:pPr>
            <w:r>
              <w:t>1460440,86</w:t>
            </w:r>
          </w:p>
        </w:tc>
        <w:tc>
          <w:tcPr>
            <w:tcW w:w="1701" w:type="dxa"/>
          </w:tcPr>
          <w:p w14:paraId="704800A5" w14:textId="77777777" w:rsidR="00870054" w:rsidRDefault="00870054">
            <w:pPr>
              <w:pStyle w:val="ConsPlusNormal"/>
              <w:jc w:val="center"/>
            </w:pPr>
            <w:r>
              <w:t>2534630,30</w:t>
            </w:r>
          </w:p>
        </w:tc>
        <w:tc>
          <w:tcPr>
            <w:tcW w:w="1701" w:type="dxa"/>
          </w:tcPr>
          <w:p w14:paraId="154DB68D" w14:textId="77777777" w:rsidR="00870054" w:rsidRDefault="00870054">
            <w:pPr>
              <w:pStyle w:val="ConsPlusNormal"/>
              <w:jc w:val="center"/>
            </w:pPr>
            <w:r>
              <w:t>2871297,25</w:t>
            </w:r>
          </w:p>
        </w:tc>
      </w:tr>
      <w:tr w:rsidR="00870054" w14:paraId="2468DF32" w14:textId="77777777">
        <w:tc>
          <w:tcPr>
            <w:tcW w:w="2835" w:type="dxa"/>
          </w:tcPr>
          <w:p w14:paraId="5FB30A0B"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7295267A" w14:textId="77777777" w:rsidR="00870054" w:rsidRDefault="00870054">
            <w:pPr>
              <w:pStyle w:val="ConsPlusNormal"/>
              <w:jc w:val="center"/>
            </w:pPr>
            <w:r>
              <w:t>04</w:t>
            </w:r>
          </w:p>
        </w:tc>
        <w:tc>
          <w:tcPr>
            <w:tcW w:w="737" w:type="dxa"/>
          </w:tcPr>
          <w:p w14:paraId="5EF21865" w14:textId="77777777" w:rsidR="00870054" w:rsidRDefault="00870054">
            <w:pPr>
              <w:pStyle w:val="ConsPlusNormal"/>
              <w:jc w:val="center"/>
            </w:pPr>
            <w:r>
              <w:t>09</w:t>
            </w:r>
          </w:p>
        </w:tc>
        <w:tc>
          <w:tcPr>
            <w:tcW w:w="1701" w:type="dxa"/>
          </w:tcPr>
          <w:p w14:paraId="089EC11F" w14:textId="77777777" w:rsidR="00870054" w:rsidRDefault="00870054">
            <w:pPr>
              <w:pStyle w:val="ConsPlusNormal"/>
              <w:jc w:val="center"/>
            </w:pPr>
            <w:r>
              <w:t>15 1 И8 54471</w:t>
            </w:r>
          </w:p>
        </w:tc>
        <w:tc>
          <w:tcPr>
            <w:tcW w:w="680" w:type="dxa"/>
          </w:tcPr>
          <w:p w14:paraId="4D63815A" w14:textId="77777777" w:rsidR="00870054" w:rsidRDefault="00870054">
            <w:pPr>
              <w:pStyle w:val="ConsPlusNormal"/>
              <w:jc w:val="center"/>
            </w:pPr>
            <w:r>
              <w:t>200</w:t>
            </w:r>
          </w:p>
        </w:tc>
        <w:tc>
          <w:tcPr>
            <w:tcW w:w="1701" w:type="dxa"/>
          </w:tcPr>
          <w:p w14:paraId="7D663148" w14:textId="77777777" w:rsidR="00870054" w:rsidRDefault="00870054">
            <w:pPr>
              <w:pStyle w:val="ConsPlusNormal"/>
              <w:jc w:val="center"/>
            </w:pPr>
            <w:r>
              <w:t>1460440,86</w:t>
            </w:r>
          </w:p>
        </w:tc>
        <w:tc>
          <w:tcPr>
            <w:tcW w:w="1701" w:type="dxa"/>
          </w:tcPr>
          <w:p w14:paraId="547DA452" w14:textId="77777777" w:rsidR="00870054" w:rsidRDefault="00870054">
            <w:pPr>
              <w:pStyle w:val="ConsPlusNormal"/>
              <w:jc w:val="center"/>
            </w:pPr>
            <w:r>
              <w:t>2534630,30</w:t>
            </w:r>
          </w:p>
        </w:tc>
        <w:tc>
          <w:tcPr>
            <w:tcW w:w="1701" w:type="dxa"/>
          </w:tcPr>
          <w:p w14:paraId="7315BFB8" w14:textId="77777777" w:rsidR="00870054" w:rsidRDefault="00870054">
            <w:pPr>
              <w:pStyle w:val="ConsPlusNormal"/>
              <w:jc w:val="center"/>
            </w:pPr>
            <w:r>
              <w:t>2871297,25</w:t>
            </w:r>
          </w:p>
        </w:tc>
      </w:tr>
      <w:tr w:rsidR="00870054" w14:paraId="06D4C722" w14:textId="77777777">
        <w:tc>
          <w:tcPr>
            <w:tcW w:w="2835" w:type="dxa"/>
          </w:tcPr>
          <w:p w14:paraId="664743A0" w14:textId="77777777" w:rsidR="00870054" w:rsidRDefault="00870054">
            <w:pPr>
              <w:pStyle w:val="ConsPlusNormal"/>
            </w:pPr>
            <w:r>
              <w:t xml:space="preserve">Субсидии на осуществление строительства и реконструкции автомобильных дорог регионального или межмуниципального, местного значения, искусственных дорожных </w:t>
            </w:r>
            <w:r>
              <w:lastRenderedPageBreak/>
              <w:t>сооружений</w:t>
            </w:r>
          </w:p>
        </w:tc>
        <w:tc>
          <w:tcPr>
            <w:tcW w:w="680" w:type="dxa"/>
          </w:tcPr>
          <w:p w14:paraId="56FA2F62" w14:textId="77777777" w:rsidR="00870054" w:rsidRDefault="00870054">
            <w:pPr>
              <w:pStyle w:val="ConsPlusNormal"/>
              <w:jc w:val="center"/>
            </w:pPr>
            <w:r>
              <w:lastRenderedPageBreak/>
              <w:t>04</w:t>
            </w:r>
          </w:p>
        </w:tc>
        <w:tc>
          <w:tcPr>
            <w:tcW w:w="737" w:type="dxa"/>
          </w:tcPr>
          <w:p w14:paraId="56F8AFC5" w14:textId="77777777" w:rsidR="00870054" w:rsidRDefault="00870054">
            <w:pPr>
              <w:pStyle w:val="ConsPlusNormal"/>
              <w:jc w:val="center"/>
            </w:pPr>
            <w:r>
              <w:t>09</w:t>
            </w:r>
          </w:p>
        </w:tc>
        <w:tc>
          <w:tcPr>
            <w:tcW w:w="1701" w:type="dxa"/>
          </w:tcPr>
          <w:p w14:paraId="1D7C0B5C" w14:textId="77777777" w:rsidR="00870054" w:rsidRDefault="00870054">
            <w:pPr>
              <w:pStyle w:val="ConsPlusNormal"/>
              <w:jc w:val="center"/>
            </w:pPr>
            <w:r>
              <w:t>15 1 И8 54472</w:t>
            </w:r>
          </w:p>
        </w:tc>
        <w:tc>
          <w:tcPr>
            <w:tcW w:w="680" w:type="dxa"/>
          </w:tcPr>
          <w:p w14:paraId="3ACC8663" w14:textId="77777777" w:rsidR="00870054" w:rsidRDefault="00870054">
            <w:pPr>
              <w:pStyle w:val="ConsPlusNormal"/>
            </w:pPr>
          </w:p>
        </w:tc>
        <w:tc>
          <w:tcPr>
            <w:tcW w:w="1701" w:type="dxa"/>
          </w:tcPr>
          <w:p w14:paraId="534C661F" w14:textId="77777777" w:rsidR="00870054" w:rsidRDefault="00870054">
            <w:pPr>
              <w:pStyle w:val="ConsPlusNormal"/>
              <w:jc w:val="center"/>
            </w:pPr>
            <w:r>
              <w:t>6280503,42</w:t>
            </w:r>
          </w:p>
        </w:tc>
        <w:tc>
          <w:tcPr>
            <w:tcW w:w="1701" w:type="dxa"/>
          </w:tcPr>
          <w:p w14:paraId="34F68B27" w14:textId="77777777" w:rsidR="00870054" w:rsidRDefault="00870054">
            <w:pPr>
              <w:pStyle w:val="ConsPlusNormal"/>
              <w:jc w:val="center"/>
            </w:pPr>
            <w:r>
              <w:t>3397341,82</w:t>
            </w:r>
          </w:p>
        </w:tc>
        <w:tc>
          <w:tcPr>
            <w:tcW w:w="1701" w:type="dxa"/>
          </w:tcPr>
          <w:p w14:paraId="7145337A" w14:textId="77777777" w:rsidR="00870054" w:rsidRDefault="00870054">
            <w:pPr>
              <w:pStyle w:val="ConsPlusNormal"/>
              <w:jc w:val="center"/>
            </w:pPr>
            <w:r>
              <w:t>0,00</w:t>
            </w:r>
          </w:p>
        </w:tc>
      </w:tr>
      <w:tr w:rsidR="00870054" w14:paraId="2CB4A9A9" w14:textId="77777777">
        <w:tc>
          <w:tcPr>
            <w:tcW w:w="2835" w:type="dxa"/>
          </w:tcPr>
          <w:p w14:paraId="2BE827EA" w14:textId="77777777" w:rsidR="00870054" w:rsidRDefault="00870054">
            <w:pPr>
              <w:pStyle w:val="ConsPlusNormal"/>
            </w:pPr>
            <w:r>
              <w:t>Капитальные вложения в объекты государственной (муниципальной) собственности</w:t>
            </w:r>
          </w:p>
        </w:tc>
        <w:tc>
          <w:tcPr>
            <w:tcW w:w="680" w:type="dxa"/>
          </w:tcPr>
          <w:p w14:paraId="044FF735" w14:textId="77777777" w:rsidR="00870054" w:rsidRDefault="00870054">
            <w:pPr>
              <w:pStyle w:val="ConsPlusNormal"/>
              <w:jc w:val="center"/>
            </w:pPr>
            <w:r>
              <w:t>04</w:t>
            </w:r>
          </w:p>
        </w:tc>
        <w:tc>
          <w:tcPr>
            <w:tcW w:w="737" w:type="dxa"/>
          </w:tcPr>
          <w:p w14:paraId="0ACB4C67" w14:textId="77777777" w:rsidR="00870054" w:rsidRDefault="00870054">
            <w:pPr>
              <w:pStyle w:val="ConsPlusNormal"/>
              <w:jc w:val="center"/>
            </w:pPr>
            <w:r>
              <w:t>09</w:t>
            </w:r>
          </w:p>
        </w:tc>
        <w:tc>
          <w:tcPr>
            <w:tcW w:w="1701" w:type="dxa"/>
          </w:tcPr>
          <w:p w14:paraId="343EBBF9" w14:textId="77777777" w:rsidR="00870054" w:rsidRDefault="00870054">
            <w:pPr>
              <w:pStyle w:val="ConsPlusNormal"/>
              <w:jc w:val="center"/>
            </w:pPr>
            <w:r>
              <w:t>15 1 И8 54472</w:t>
            </w:r>
          </w:p>
        </w:tc>
        <w:tc>
          <w:tcPr>
            <w:tcW w:w="680" w:type="dxa"/>
          </w:tcPr>
          <w:p w14:paraId="65BE0DE8" w14:textId="77777777" w:rsidR="00870054" w:rsidRDefault="00870054">
            <w:pPr>
              <w:pStyle w:val="ConsPlusNormal"/>
              <w:jc w:val="center"/>
            </w:pPr>
            <w:r>
              <w:t>400</w:t>
            </w:r>
          </w:p>
        </w:tc>
        <w:tc>
          <w:tcPr>
            <w:tcW w:w="1701" w:type="dxa"/>
          </w:tcPr>
          <w:p w14:paraId="47285DF0" w14:textId="77777777" w:rsidR="00870054" w:rsidRDefault="00870054">
            <w:pPr>
              <w:pStyle w:val="ConsPlusNormal"/>
              <w:jc w:val="center"/>
            </w:pPr>
            <w:r>
              <w:t>6280503,42</w:t>
            </w:r>
          </w:p>
        </w:tc>
        <w:tc>
          <w:tcPr>
            <w:tcW w:w="1701" w:type="dxa"/>
          </w:tcPr>
          <w:p w14:paraId="72A8A62A" w14:textId="77777777" w:rsidR="00870054" w:rsidRDefault="00870054">
            <w:pPr>
              <w:pStyle w:val="ConsPlusNormal"/>
              <w:jc w:val="center"/>
            </w:pPr>
            <w:r>
              <w:t>3397341,82</w:t>
            </w:r>
          </w:p>
        </w:tc>
        <w:tc>
          <w:tcPr>
            <w:tcW w:w="1701" w:type="dxa"/>
          </w:tcPr>
          <w:p w14:paraId="4AFB7B44" w14:textId="77777777" w:rsidR="00870054" w:rsidRDefault="00870054">
            <w:pPr>
              <w:pStyle w:val="ConsPlusNormal"/>
              <w:jc w:val="center"/>
            </w:pPr>
            <w:r>
              <w:t>0,00</w:t>
            </w:r>
          </w:p>
        </w:tc>
      </w:tr>
      <w:tr w:rsidR="00870054" w14:paraId="21018AA7" w14:textId="77777777">
        <w:tc>
          <w:tcPr>
            <w:tcW w:w="2835" w:type="dxa"/>
          </w:tcPr>
          <w:p w14:paraId="29DD7696" w14:textId="77777777" w:rsidR="00870054" w:rsidRDefault="00870054">
            <w:pPr>
              <w:pStyle w:val="ConsPlusNormal"/>
            </w:pPr>
            <w:r>
              <w:t>Приведение в нормативное состояние автомобильных дорог регионального или межмуниципального, местного значения и искусственных дорожных сооружений на них, а также дорожной сети городских агломераций</w:t>
            </w:r>
          </w:p>
        </w:tc>
        <w:tc>
          <w:tcPr>
            <w:tcW w:w="680" w:type="dxa"/>
          </w:tcPr>
          <w:p w14:paraId="301B2931" w14:textId="77777777" w:rsidR="00870054" w:rsidRDefault="00870054">
            <w:pPr>
              <w:pStyle w:val="ConsPlusNormal"/>
              <w:jc w:val="center"/>
            </w:pPr>
            <w:r>
              <w:t>04</w:t>
            </w:r>
          </w:p>
        </w:tc>
        <w:tc>
          <w:tcPr>
            <w:tcW w:w="737" w:type="dxa"/>
          </w:tcPr>
          <w:p w14:paraId="1D080855" w14:textId="77777777" w:rsidR="00870054" w:rsidRDefault="00870054">
            <w:pPr>
              <w:pStyle w:val="ConsPlusNormal"/>
              <w:jc w:val="center"/>
            </w:pPr>
            <w:r>
              <w:t>09</w:t>
            </w:r>
          </w:p>
        </w:tc>
        <w:tc>
          <w:tcPr>
            <w:tcW w:w="1701" w:type="dxa"/>
          </w:tcPr>
          <w:p w14:paraId="58345BF3" w14:textId="77777777" w:rsidR="00870054" w:rsidRDefault="00870054">
            <w:pPr>
              <w:pStyle w:val="ConsPlusNormal"/>
              <w:jc w:val="center"/>
            </w:pPr>
            <w:r>
              <w:t>15 1 И8 Д4471</w:t>
            </w:r>
          </w:p>
        </w:tc>
        <w:tc>
          <w:tcPr>
            <w:tcW w:w="680" w:type="dxa"/>
          </w:tcPr>
          <w:p w14:paraId="6BB86685" w14:textId="77777777" w:rsidR="00870054" w:rsidRDefault="00870054">
            <w:pPr>
              <w:pStyle w:val="ConsPlusNormal"/>
            </w:pPr>
          </w:p>
        </w:tc>
        <w:tc>
          <w:tcPr>
            <w:tcW w:w="1701" w:type="dxa"/>
          </w:tcPr>
          <w:p w14:paraId="1C41F614" w14:textId="77777777" w:rsidR="00870054" w:rsidRDefault="00870054">
            <w:pPr>
              <w:pStyle w:val="ConsPlusNormal"/>
              <w:jc w:val="center"/>
            </w:pPr>
            <w:r>
              <w:t>1885020,87</w:t>
            </w:r>
          </w:p>
        </w:tc>
        <w:tc>
          <w:tcPr>
            <w:tcW w:w="1701" w:type="dxa"/>
          </w:tcPr>
          <w:p w14:paraId="298A1730" w14:textId="77777777" w:rsidR="00870054" w:rsidRDefault="00870054">
            <w:pPr>
              <w:pStyle w:val="ConsPlusNormal"/>
              <w:jc w:val="center"/>
            </w:pPr>
            <w:r>
              <w:t>1116024,51</w:t>
            </w:r>
          </w:p>
        </w:tc>
        <w:tc>
          <w:tcPr>
            <w:tcW w:w="1701" w:type="dxa"/>
          </w:tcPr>
          <w:p w14:paraId="31A84F93" w14:textId="77777777" w:rsidR="00870054" w:rsidRDefault="00870054">
            <w:pPr>
              <w:pStyle w:val="ConsPlusNormal"/>
              <w:jc w:val="center"/>
            </w:pPr>
            <w:r>
              <w:t>1290000,00</w:t>
            </w:r>
          </w:p>
        </w:tc>
      </w:tr>
      <w:tr w:rsidR="00870054" w14:paraId="292C4A19" w14:textId="77777777">
        <w:tc>
          <w:tcPr>
            <w:tcW w:w="2835" w:type="dxa"/>
          </w:tcPr>
          <w:p w14:paraId="5330F0C0"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1790C58D" w14:textId="77777777" w:rsidR="00870054" w:rsidRDefault="00870054">
            <w:pPr>
              <w:pStyle w:val="ConsPlusNormal"/>
              <w:jc w:val="center"/>
            </w:pPr>
            <w:r>
              <w:t>04</w:t>
            </w:r>
          </w:p>
        </w:tc>
        <w:tc>
          <w:tcPr>
            <w:tcW w:w="737" w:type="dxa"/>
          </w:tcPr>
          <w:p w14:paraId="27F776DC" w14:textId="77777777" w:rsidR="00870054" w:rsidRDefault="00870054">
            <w:pPr>
              <w:pStyle w:val="ConsPlusNormal"/>
              <w:jc w:val="center"/>
            </w:pPr>
            <w:r>
              <w:t>09</w:t>
            </w:r>
          </w:p>
        </w:tc>
        <w:tc>
          <w:tcPr>
            <w:tcW w:w="1701" w:type="dxa"/>
          </w:tcPr>
          <w:p w14:paraId="5B979815" w14:textId="77777777" w:rsidR="00870054" w:rsidRDefault="00870054">
            <w:pPr>
              <w:pStyle w:val="ConsPlusNormal"/>
              <w:jc w:val="center"/>
            </w:pPr>
            <w:r>
              <w:t>15 1 И8 Д4471</w:t>
            </w:r>
          </w:p>
        </w:tc>
        <w:tc>
          <w:tcPr>
            <w:tcW w:w="680" w:type="dxa"/>
          </w:tcPr>
          <w:p w14:paraId="61B24660" w14:textId="77777777" w:rsidR="00870054" w:rsidRDefault="00870054">
            <w:pPr>
              <w:pStyle w:val="ConsPlusNormal"/>
              <w:jc w:val="center"/>
            </w:pPr>
            <w:r>
              <w:t>200</w:t>
            </w:r>
          </w:p>
        </w:tc>
        <w:tc>
          <w:tcPr>
            <w:tcW w:w="1701" w:type="dxa"/>
          </w:tcPr>
          <w:p w14:paraId="0F42CE88" w14:textId="77777777" w:rsidR="00870054" w:rsidRDefault="00870054">
            <w:pPr>
              <w:pStyle w:val="ConsPlusNormal"/>
              <w:jc w:val="center"/>
            </w:pPr>
            <w:r>
              <w:t>1375020,87</w:t>
            </w:r>
          </w:p>
        </w:tc>
        <w:tc>
          <w:tcPr>
            <w:tcW w:w="1701" w:type="dxa"/>
          </w:tcPr>
          <w:p w14:paraId="10FA0256" w14:textId="77777777" w:rsidR="00870054" w:rsidRDefault="00870054">
            <w:pPr>
              <w:pStyle w:val="ConsPlusNormal"/>
              <w:jc w:val="center"/>
            </w:pPr>
            <w:r>
              <w:t>1116024,51</w:t>
            </w:r>
          </w:p>
        </w:tc>
        <w:tc>
          <w:tcPr>
            <w:tcW w:w="1701" w:type="dxa"/>
          </w:tcPr>
          <w:p w14:paraId="6238694B" w14:textId="77777777" w:rsidR="00870054" w:rsidRDefault="00870054">
            <w:pPr>
              <w:pStyle w:val="ConsPlusNormal"/>
              <w:jc w:val="center"/>
            </w:pPr>
            <w:r>
              <w:t>1290000,00</w:t>
            </w:r>
          </w:p>
        </w:tc>
      </w:tr>
      <w:tr w:rsidR="00870054" w14:paraId="4CB16886" w14:textId="77777777">
        <w:tc>
          <w:tcPr>
            <w:tcW w:w="2835" w:type="dxa"/>
          </w:tcPr>
          <w:p w14:paraId="2323717B" w14:textId="77777777" w:rsidR="00870054" w:rsidRDefault="00870054">
            <w:pPr>
              <w:pStyle w:val="ConsPlusNormal"/>
            </w:pPr>
            <w:r>
              <w:t>Межбюджетные трансферты</w:t>
            </w:r>
          </w:p>
        </w:tc>
        <w:tc>
          <w:tcPr>
            <w:tcW w:w="680" w:type="dxa"/>
          </w:tcPr>
          <w:p w14:paraId="21C551B4" w14:textId="77777777" w:rsidR="00870054" w:rsidRDefault="00870054">
            <w:pPr>
              <w:pStyle w:val="ConsPlusNormal"/>
              <w:jc w:val="center"/>
            </w:pPr>
            <w:r>
              <w:t>04</w:t>
            </w:r>
          </w:p>
        </w:tc>
        <w:tc>
          <w:tcPr>
            <w:tcW w:w="737" w:type="dxa"/>
          </w:tcPr>
          <w:p w14:paraId="29DC2DF3" w14:textId="77777777" w:rsidR="00870054" w:rsidRDefault="00870054">
            <w:pPr>
              <w:pStyle w:val="ConsPlusNormal"/>
              <w:jc w:val="center"/>
            </w:pPr>
            <w:r>
              <w:t>09</w:t>
            </w:r>
          </w:p>
        </w:tc>
        <w:tc>
          <w:tcPr>
            <w:tcW w:w="1701" w:type="dxa"/>
          </w:tcPr>
          <w:p w14:paraId="7EDB88A8" w14:textId="77777777" w:rsidR="00870054" w:rsidRDefault="00870054">
            <w:pPr>
              <w:pStyle w:val="ConsPlusNormal"/>
              <w:jc w:val="center"/>
            </w:pPr>
            <w:r>
              <w:t>15 1 И8 Д4471</w:t>
            </w:r>
          </w:p>
        </w:tc>
        <w:tc>
          <w:tcPr>
            <w:tcW w:w="680" w:type="dxa"/>
          </w:tcPr>
          <w:p w14:paraId="47169CE0" w14:textId="77777777" w:rsidR="00870054" w:rsidRDefault="00870054">
            <w:pPr>
              <w:pStyle w:val="ConsPlusNormal"/>
              <w:jc w:val="center"/>
            </w:pPr>
            <w:r>
              <w:t>500</w:t>
            </w:r>
          </w:p>
        </w:tc>
        <w:tc>
          <w:tcPr>
            <w:tcW w:w="1701" w:type="dxa"/>
          </w:tcPr>
          <w:p w14:paraId="498D235A" w14:textId="77777777" w:rsidR="00870054" w:rsidRDefault="00870054">
            <w:pPr>
              <w:pStyle w:val="ConsPlusNormal"/>
              <w:jc w:val="center"/>
            </w:pPr>
            <w:r>
              <w:t>510000,00</w:t>
            </w:r>
          </w:p>
        </w:tc>
        <w:tc>
          <w:tcPr>
            <w:tcW w:w="1701" w:type="dxa"/>
          </w:tcPr>
          <w:p w14:paraId="469215B4" w14:textId="77777777" w:rsidR="00870054" w:rsidRDefault="00870054">
            <w:pPr>
              <w:pStyle w:val="ConsPlusNormal"/>
              <w:jc w:val="center"/>
            </w:pPr>
            <w:r>
              <w:t>0,00</w:t>
            </w:r>
          </w:p>
        </w:tc>
        <w:tc>
          <w:tcPr>
            <w:tcW w:w="1701" w:type="dxa"/>
          </w:tcPr>
          <w:p w14:paraId="6D576458" w14:textId="77777777" w:rsidR="00870054" w:rsidRDefault="00870054">
            <w:pPr>
              <w:pStyle w:val="ConsPlusNormal"/>
              <w:jc w:val="center"/>
            </w:pPr>
            <w:r>
              <w:t>0,00</w:t>
            </w:r>
          </w:p>
        </w:tc>
      </w:tr>
      <w:tr w:rsidR="00870054" w14:paraId="7F9EE21B" w14:textId="77777777">
        <w:tc>
          <w:tcPr>
            <w:tcW w:w="2835" w:type="dxa"/>
          </w:tcPr>
          <w:p w14:paraId="4D03AD87" w14:textId="77777777" w:rsidR="00870054" w:rsidRDefault="00870054">
            <w:pPr>
              <w:pStyle w:val="ConsPlusNormal"/>
            </w:pPr>
            <w:r>
              <w:t>Региональный проект "Общесистемные меры развития дорожного хозяйства"</w:t>
            </w:r>
          </w:p>
        </w:tc>
        <w:tc>
          <w:tcPr>
            <w:tcW w:w="680" w:type="dxa"/>
          </w:tcPr>
          <w:p w14:paraId="2124ED82" w14:textId="77777777" w:rsidR="00870054" w:rsidRDefault="00870054">
            <w:pPr>
              <w:pStyle w:val="ConsPlusNormal"/>
              <w:jc w:val="center"/>
            </w:pPr>
            <w:r>
              <w:t>04</w:t>
            </w:r>
          </w:p>
        </w:tc>
        <w:tc>
          <w:tcPr>
            <w:tcW w:w="737" w:type="dxa"/>
          </w:tcPr>
          <w:p w14:paraId="20B8696C" w14:textId="77777777" w:rsidR="00870054" w:rsidRDefault="00870054">
            <w:pPr>
              <w:pStyle w:val="ConsPlusNormal"/>
              <w:jc w:val="center"/>
            </w:pPr>
            <w:r>
              <w:t>09</w:t>
            </w:r>
          </w:p>
        </w:tc>
        <w:tc>
          <w:tcPr>
            <w:tcW w:w="1701" w:type="dxa"/>
          </w:tcPr>
          <w:p w14:paraId="5DB11BDD" w14:textId="77777777" w:rsidR="00870054" w:rsidRDefault="00870054">
            <w:pPr>
              <w:pStyle w:val="ConsPlusNormal"/>
              <w:jc w:val="center"/>
            </w:pPr>
            <w:r>
              <w:t>15 1 И9</w:t>
            </w:r>
          </w:p>
        </w:tc>
        <w:tc>
          <w:tcPr>
            <w:tcW w:w="680" w:type="dxa"/>
          </w:tcPr>
          <w:p w14:paraId="6E86DFFF" w14:textId="77777777" w:rsidR="00870054" w:rsidRDefault="00870054">
            <w:pPr>
              <w:pStyle w:val="ConsPlusNormal"/>
            </w:pPr>
          </w:p>
        </w:tc>
        <w:tc>
          <w:tcPr>
            <w:tcW w:w="1701" w:type="dxa"/>
          </w:tcPr>
          <w:p w14:paraId="474C3D5C" w14:textId="77777777" w:rsidR="00870054" w:rsidRDefault="00870054">
            <w:pPr>
              <w:pStyle w:val="ConsPlusNormal"/>
              <w:jc w:val="center"/>
            </w:pPr>
            <w:r>
              <w:t>46448,18</w:t>
            </w:r>
          </w:p>
        </w:tc>
        <w:tc>
          <w:tcPr>
            <w:tcW w:w="1701" w:type="dxa"/>
          </w:tcPr>
          <w:p w14:paraId="52DAD8D9" w14:textId="77777777" w:rsidR="00870054" w:rsidRDefault="00870054">
            <w:pPr>
              <w:pStyle w:val="ConsPlusNormal"/>
              <w:jc w:val="center"/>
            </w:pPr>
            <w:r>
              <w:t>146293,64</w:t>
            </w:r>
          </w:p>
        </w:tc>
        <w:tc>
          <w:tcPr>
            <w:tcW w:w="1701" w:type="dxa"/>
          </w:tcPr>
          <w:p w14:paraId="30BDE249" w14:textId="77777777" w:rsidR="00870054" w:rsidRDefault="00870054">
            <w:pPr>
              <w:pStyle w:val="ConsPlusNormal"/>
              <w:jc w:val="center"/>
            </w:pPr>
            <w:r>
              <w:t>147854,65</w:t>
            </w:r>
          </w:p>
        </w:tc>
      </w:tr>
      <w:tr w:rsidR="00870054" w14:paraId="337C7F69" w14:textId="77777777">
        <w:tc>
          <w:tcPr>
            <w:tcW w:w="2835" w:type="dxa"/>
          </w:tcPr>
          <w:p w14:paraId="0D5532FA" w14:textId="77777777" w:rsidR="00870054" w:rsidRDefault="00870054">
            <w:pPr>
              <w:pStyle w:val="ConsPlusNormal"/>
            </w:pPr>
            <w:r>
              <w:t xml:space="preserve">Субсидии на внедрение </w:t>
            </w:r>
            <w:r>
              <w:lastRenderedPageBreak/>
              <w:t>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p>
        </w:tc>
        <w:tc>
          <w:tcPr>
            <w:tcW w:w="680" w:type="dxa"/>
          </w:tcPr>
          <w:p w14:paraId="18915C64" w14:textId="77777777" w:rsidR="00870054" w:rsidRDefault="00870054">
            <w:pPr>
              <w:pStyle w:val="ConsPlusNormal"/>
              <w:jc w:val="center"/>
            </w:pPr>
            <w:r>
              <w:lastRenderedPageBreak/>
              <w:t>04</w:t>
            </w:r>
          </w:p>
        </w:tc>
        <w:tc>
          <w:tcPr>
            <w:tcW w:w="737" w:type="dxa"/>
          </w:tcPr>
          <w:p w14:paraId="1B922B51" w14:textId="77777777" w:rsidR="00870054" w:rsidRDefault="00870054">
            <w:pPr>
              <w:pStyle w:val="ConsPlusNormal"/>
              <w:jc w:val="center"/>
            </w:pPr>
            <w:r>
              <w:t>09</w:t>
            </w:r>
          </w:p>
        </w:tc>
        <w:tc>
          <w:tcPr>
            <w:tcW w:w="1701" w:type="dxa"/>
          </w:tcPr>
          <w:p w14:paraId="519484BD" w14:textId="77777777" w:rsidR="00870054" w:rsidRDefault="00870054">
            <w:pPr>
              <w:pStyle w:val="ConsPlusNormal"/>
              <w:jc w:val="center"/>
            </w:pPr>
            <w:r>
              <w:t>15 1 И9 54180</w:t>
            </w:r>
          </w:p>
        </w:tc>
        <w:tc>
          <w:tcPr>
            <w:tcW w:w="680" w:type="dxa"/>
          </w:tcPr>
          <w:p w14:paraId="49B516FC" w14:textId="77777777" w:rsidR="00870054" w:rsidRDefault="00870054">
            <w:pPr>
              <w:pStyle w:val="ConsPlusNormal"/>
            </w:pPr>
          </w:p>
        </w:tc>
        <w:tc>
          <w:tcPr>
            <w:tcW w:w="1701" w:type="dxa"/>
          </w:tcPr>
          <w:p w14:paraId="433F9099" w14:textId="77777777" w:rsidR="00870054" w:rsidRDefault="00870054">
            <w:pPr>
              <w:pStyle w:val="ConsPlusNormal"/>
              <w:jc w:val="center"/>
            </w:pPr>
            <w:r>
              <w:t>46448,18</w:t>
            </w:r>
          </w:p>
        </w:tc>
        <w:tc>
          <w:tcPr>
            <w:tcW w:w="1701" w:type="dxa"/>
          </w:tcPr>
          <w:p w14:paraId="789B0942" w14:textId="77777777" w:rsidR="00870054" w:rsidRDefault="00870054">
            <w:pPr>
              <w:pStyle w:val="ConsPlusNormal"/>
              <w:jc w:val="center"/>
            </w:pPr>
            <w:r>
              <w:t>146293,64</w:t>
            </w:r>
          </w:p>
        </w:tc>
        <w:tc>
          <w:tcPr>
            <w:tcW w:w="1701" w:type="dxa"/>
          </w:tcPr>
          <w:p w14:paraId="6EBF1459" w14:textId="77777777" w:rsidR="00870054" w:rsidRDefault="00870054">
            <w:pPr>
              <w:pStyle w:val="ConsPlusNormal"/>
              <w:jc w:val="center"/>
            </w:pPr>
            <w:r>
              <w:t>147854,65</w:t>
            </w:r>
          </w:p>
        </w:tc>
      </w:tr>
      <w:tr w:rsidR="00870054" w14:paraId="3EA11F6B" w14:textId="77777777">
        <w:tc>
          <w:tcPr>
            <w:tcW w:w="2835" w:type="dxa"/>
          </w:tcPr>
          <w:p w14:paraId="4A30BA55" w14:textId="77777777" w:rsidR="00870054" w:rsidRDefault="00870054">
            <w:pPr>
              <w:pStyle w:val="ConsPlusNormal"/>
            </w:pPr>
            <w:r>
              <w:t>Межбюджетные трансферты</w:t>
            </w:r>
          </w:p>
        </w:tc>
        <w:tc>
          <w:tcPr>
            <w:tcW w:w="680" w:type="dxa"/>
          </w:tcPr>
          <w:p w14:paraId="4A692AE4" w14:textId="77777777" w:rsidR="00870054" w:rsidRDefault="00870054">
            <w:pPr>
              <w:pStyle w:val="ConsPlusNormal"/>
              <w:jc w:val="center"/>
            </w:pPr>
            <w:r>
              <w:t>04</w:t>
            </w:r>
          </w:p>
        </w:tc>
        <w:tc>
          <w:tcPr>
            <w:tcW w:w="737" w:type="dxa"/>
          </w:tcPr>
          <w:p w14:paraId="3F9F48C4" w14:textId="77777777" w:rsidR="00870054" w:rsidRDefault="00870054">
            <w:pPr>
              <w:pStyle w:val="ConsPlusNormal"/>
              <w:jc w:val="center"/>
            </w:pPr>
            <w:r>
              <w:t>09</w:t>
            </w:r>
          </w:p>
        </w:tc>
        <w:tc>
          <w:tcPr>
            <w:tcW w:w="1701" w:type="dxa"/>
          </w:tcPr>
          <w:p w14:paraId="5CB75C2C" w14:textId="77777777" w:rsidR="00870054" w:rsidRDefault="00870054">
            <w:pPr>
              <w:pStyle w:val="ConsPlusNormal"/>
              <w:jc w:val="center"/>
            </w:pPr>
            <w:r>
              <w:t>15 1 И9 54180</w:t>
            </w:r>
          </w:p>
        </w:tc>
        <w:tc>
          <w:tcPr>
            <w:tcW w:w="680" w:type="dxa"/>
          </w:tcPr>
          <w:p w14:paraId="0157DD14" w14:textId="77777777" w:rsidR="00870054" w:rsidRDefault="00870054">
            <w:pPr>
              <w:pStyle w:val="ConsPlusNormal"/>
              <w:jc w:val="center"/>
            </w:pPr>
            <w:r>
              <w:t>500</w:t>
            </w:r>
          </w:p>
        </w:tc>
        <w:tc>
          <w:tcPr>
            <w:tcW w:w="1701" w:type="dxa"/>
          </w:tcPr>
          <w:p w14:paraId="22C8FA9F" w14:textId="77777777" w:rsidR="00870054" w:rsidRDefault="00870054">
            <w:pPr>
              <w:pStyle w:val="ConsPlusNormal"/>
              <w:jc w:val="center"/>
            </w:pPr>
            <w:r>
              <w:t>46448,18</w:t>
            </w:r>
          </w:p>
        </w:tc>
        <w:tc>
          <w:tcPr>
            <w:tcW w:w="1701" w:type="dxa"/>
          </w:tcPr>
          <w:p w14:paraId="13435BA4" w14:textId="77777777" w:rsidR="00870054" w:rsidRDefault="00870054">
            <w:pPr>
              <w:pStyle w:val="ConsPlusNormal"/>
              <w:jc w:val="center"/>
            </w:pPr>
            <w:r>
              <w:t>146293,64</w:t>
            </w:r>
          </w:p>
        </w:tc>
        <w:tc>
          <w:tcPr>
            <w:tcW w:w="1701" w:type="dxa"/>
          </w:tcPr>
          <w:p w14:paraId="1A1F5233" w14:textId="77777777" w:rsidR="00870054" w:rsidRDefault="00870054">
            <w:pPr>
              <w:pStyle w:val="ConsPlusNormal"/>
              <w:jc w:val="center"/>
            </w:pPr>
            <w:r>
              <w:t>147854,65</w:t>
            </w:r>
          </w:p>
        </w:tc>
      </w:tr>
      <w:tr w:rsidR="00870054" w14:paraId="6C86F397" w14:textId="77777777">
        <w:tc>
          <w:tcPr>
            <w:tcW w:w="2835" w:type="dxa"/>
          </w:tcPr>
          <w:p w14:paraId="463F267F" w14:textId="77777777" w:rsidR="00870054" w:rsidRDefault="00870054">
            <w:pPr>
              <w:pStyle w:val="ConsPlusNormal"/>
            </w:pPr>
            <w:r>
              <w:t>Региональные проекты, не входящие в состав национального проекта</w:t>
            </w:r>
          </w:p>
        </w:tc>
        <w:tc>
          <w:tcPr>
            <w:tcW w:w="680" w:type="dxa"/>
          </w:tcPr>
          <w:p w14:paraId="7FB4B764" w14:textId="77777777" w:rsidR="00870054" w:rsidRDefault="00870054">
            <w:pPr>
              <w:pStyle w:val="ConsPlusNormal"/>
              <w:jc w:val="center"/>
            </w:pPr>
            <w:r>
              <w:t>04</w:t>
            </w:r>
          </w:p>
        </w:tc>
        <w:tc>
          <w:tcPr>
            <w:tcW w:w="737" w:type="dxa"/>
          </w:tcPr>
          <w:p w14:paraId="52EC6EB0" w14:textId="77777777" w:rsidR="00870054" w:rsidRDefault="00870054">
            <w:pPr>
              <w:pStyle w:val="ConsPlusNormal"/>
              <w:jc w:val="center"/>
            </w:pPr>
            <w:r>
              <w:t>09</w:t>
            </w:r>
          </w:p>
        </w:tc>
        <w:tc>
          <w:tcPr>
            <w:tcW w:w="1701" w:type="dxa"/>
          </w:tcPr>
          <w:p w14:paraId="535F3D6A" w14:textId="77777777" w:rsidR="00870054" w:rsidRDefault="00870054">
            <w:pPr>
              <w:pStyle w:val="ConsPlusNormal"/>
              <w:jc w:val="center"/>
            </w:pPr>
            <w:r>
              <w:t>15 2</w:t>
            </w:r>
          </w:p>
        </w:tc>
        <w:tc>
          <w:tcPr>
            <w:tcW w:w="680" w:type="dxa"/>
          </w:tcPr>
          <w:p w14:paraId="07C3DF6E" w14:textId="77777777" w:rsidR="00870054" w:rsidRDefault="00870054">
            <w:pPr>
              <w:pStyle w:val="ConsPlusNormal"/>
            </w:pPr>
          </w:p>
        </w:tc>
        <w:tc>
          <w:tcPr>
            <w:tcW w:w="1701" w:type="dxa"/>
          </w:tcPr>
          <w:p w14:paraId="005F433A" w14:textId="77777777" w:rsidR="00870054" w:rsidRDefault="00870054">
            <w:pPr>
              <w:pStyle w:val="ConsPlusNormal"/>
              <w:jc w:val="center"/>
            </w:pPr>
            <w:r>
              <w:t>5016653,05</w:t>
            </w:r>
          </w:p>
        </w:tc>
        <w:tc>
          <w:tcPr>
            <w:tcW w:w="1701" w:type="dxa"/>
          </w:tcPr>
          <w:p w14:paraId="61A2A763" w14:textId="77777777" w:rsidR="00870054" w:rsidRDefault="00870054">
            <w:pPr>
              <w:pStyle w:val="ConsPlusNormal"/>
              <w:jc w:val="center"/>
            </w:pPr>
            <w:r>
              <w:t>4374070,75</w:t>
            </w:r>
          </w:p>
        </w:tc>
        <w:tc>
          <w:tcPr>
            <w:tcW w:w="1701" w:type="dxa"/>
          </w:tcPr>
          <w:p w14:paraId="37FC7E52" w14:textId="77777777" w:rsidR="00870054" w:rsidRDefault="00870054">
            <w:pPr>
              <w:pStyle w:val="ConsPlusNormal"/>
              <w:jc w:val="center"/>
            </w:pPr>
            <w:r>
              <w:t>4374070,75</w:t>
            </w:r>
          </w:p>
        </w:tc>
      </w:tr>
      <w:tr w:rsidR="00870054" w14:paraId="4EA1E871" w14:textId="77777777">
        <w:tc>
          <w:tcPr>
            <w:tcW w:w="2835" w:type="dxa"/>
          </w:tcPr>
          <w:p w14:paraId="103BE5F7" w14:textId="77777777" w:rsidR="00870054" w:rsidRDefault="00870054">
            <w:pPr>
              <w:pStyle w:val="ConsPlusNormal"/>
            </w:pPr>
            <w:r>
              <w:t>Региональный проект "Осуществление дорожной деятельности по строительству и реконструкции автомобильных дорог общего пользования регионального, межмуниципального и местного значения и искусственных сооружений на них"</w:t>
            </w:r>
          </w:p>
        </w:tc>
        <w:tc>
          <w:tcPr>
            <w:tcW w:w="680" w:type="dxa"/>
          </w:tcPr>
          <w:p w14:paraId="64F1DCD1" w14:textId="77777777" w:rsidR="00870054" w:rsidRDefault="00870054">
            <w:pPr>
              <w:pStyle w:val="ConsPlusNormal"/>
              <w:jc w:val="center"/>
            </w:pPr>
            <w:r>
              <w:t>04</w:t>
            </w:r>
          </w:p>
        </w:tc>
        <w:tc>
          <w:tcPr>
            <w:tcW w:w="737" w:type="dxa"/>
          </w:tcPr>
          <w:p w14:paraId="2DB11E96" w14:textId="77777777" w:rsidR="00870054" w:rsidRDefault="00870054">
            <w:pPr>
              <w:pStyle w:val="ConsPlusNormal"/>
              <w:jc w:val="center"/>
            </w:pPr>
            <w:r>
              <w:t>09</w:t>
            </w:r>
          </w:p>
        </w:tc>
        <w:tc>
          <w:tcPr>
            <w:tcW w:w="1701" w:type="dxa"/>
          </w:tcPr>
          <w:p w14:paraId="7EEF201A" w14:textId="77777777" w:rsidR="00870054" w:rsidRDefault="00870054">
            <w:pPr>
              <w:pStyle w:val="ConsPlusNormal"/>
              <w:jc w:val="center"/>
            </w:pPr>
            <w:r>
              <w:t>15 2 01</w:t>
            </w:r>
          </w:p>
        </w:tc>
        <w:tc>
          <w:tcPr>
            <w:tcW w:w="680" w:type="dxa"/>
          </w:tcPr>
          <w:p w14:paraId="36AF8DD1" w14:textId="77777777" w:rsidR="00870054" w:rsidRDefault="00870054">
            <w:pPr>
              <w:pStyle w:val="ConsPlusNormal"/>
            </w:pPr>
          </w:p>
        </w:tc>
        <w:tc>
          <w:tcPr>
            <w:tcW w:w="1701" w:type="dxa"/>
          </w:tcPr>
          <w:p w14:paraId="07E054E2" w14:textId="77777777" w:rsidR="00870054" w:rsidRDefault="00870054">
            <w:pPr>
              <w:pStyle w:val="ConsPlusNormal"/>
              <w:jc w:val="center"/>
            </w:pPr>
            <w:r>
              <w:t>3984166,00</w:t>
            </w:r>
          </w:p>
        </w:tc>
        <w:tc>
          <w:tcPr>
            <w:tcW w:w="1701" w:type="dxa"/>
          </w:tcPr>
          <w:p w14:paraId="4425204B" w14:textId="77777777" w:rsidR="00870054" w:rsidRDefault="00870054">
            <w:pPr>
              <w:pStyle w:val="ConsPlusNormal"/>
              <w:jc w:val="center"/>
            </w:pPr>
            <w:r>
              <w:t>4374070,75</w:t>
            </w:r>
          </w:p>
        </w:tc>
        <w:tc>
          <w:tcPr>
            <w:tcW w:w="1701" w:type="dxa"/>
          </w:tcPr>
          <w:p w14:paraId="5F54ADF1" w14:textId="77777777" w:rsidR="00870054" w:rsidRDefault="00870054">
            <w:pPr>
              <w:pStyle w:val="ConsPlusNormal"/>
              <w:jc w:val="center"/>
            </w:pPr>
            <w:r>
              <w:t>4374070,75</w:t>
            </w:r>
          </w:p>
        </w:tc>
      </w:tr>
      <w:tr w:rsidR="00870054" w14:paraId="20C3DA1D" w14:textId="77777777">
        <w:tc>
          <w:tcPr>
            <w:tcW w:w="2835" w:type="dxa"/>
          </w:tcPr>
          <w:p w14:paraId="345F147D" w14:textId="77777777" w:rsidR="00870054" w:rsidRDefault="00870054">
            <w:pPr>
              <w:pStyle w:val="ConsPlusNormal"/>
            </w:pPr>
            <w:r>
              <w:t xml:space="preserve">Финансовое обеспечение </w:t>
            </w:r>
            <w:r>
              <w:lastRenderedPageBreak/>
              <w:t>выполнения мероприятий по строительству и реконструкции автомобильных дорог общего пользования регионального, межмуниципального и местного значения и искусственных сооружений на них</w:t>
            </w:r>
          </w:p>
        </w:tc>
        <w:tc>
          <w:tcPr>
            <w:tcW w:w="680" w:type="dxa"/>
          </w:tcPr>
          <w:p w14:paraId="3EA1C64B" w14:textId="77777777" w:rsidR="00870054" w:rsidRDefault="00870054">
            <w:pPr>
              <w:pStyle w:val="ConsPlusNormal"/>
              <w:jc w:val="center"/>
            </w:pPr>
            <w:r>
              <w:lastRenderedPageBreak/>
              <w:t>04</w:t>
            </w:r>
          </w:p>
        </w:tc>
        <w:tc>
          <w:tcPr>
            <w:tcW w:w="737" w:type="dxa"/>
          </w:tcPr>
          <w:p w14:paraId="5F40FEA4" w14:textId="77777777" w:rsidR="00870054" w:rsidRDefault="00870054">
            <w:pPr>
              <w:pStyle w:val="ConsPlusNormal"/>
              <w:jc w:val="center"/>
            </w:pPr>
            <w:r>
              <w:t>09</w:t>
            </w:r>
          </w:p>
        </w:tc>
        <w:tc>
          <w:tcPr>
            <w:tcW w:w="1701" w:type="dxa"/>
          </w:tcPr>
          <w:p w14:paraId="5B75B9C9" w14:textId="77777777" w:rsidR="00870054" w:rsidRDefault="00870054">
            <w:pPr>
              <w:pStyle w:val="ConsPlusNormal"/>
              <w:jc w:val="center"/>
            </w:pPr>
            <w:r>
              <w:t>15 2 01 20763</w:t>
            </w:r>
          </w:p>
        </w:tc>
        <w:tc>
          <w:tcPr>
            <w:tcW w:w="680" w:type="dxa"/>
          </w:tcPr>
          <w:p w14:paraId="4E65368D" w14:textId="77777777" w:rsidR="00870054" w:rsidRDefault="00870054">
            <w:pPr>
              <w:pStyle w:val="ConsPlusNormal"/>
            </w:pPr>
          </w:p>
        </w:tc>
        <w:tc>
          <w:tcPr>
            <w:tcW w:w="1701" w:type="dxa"/>
          </w:tcPr>
          <w:p w14:paraId="1BEA9398" w14:textId="77777777" w:rsidR="00870054" w:rsidRDefault="00870054">
            <w:pPr>
              <w:pStyle w:val="ConsPlusNormal"/>
              <w:jc w:val="center"/>
            </w:pPr>
            <w:r>
              <w:t>3984166,00</w:t>
            </w:r>
          </w:p>
        </w:tc>
        <w:tc>
          <w:tcPr>
            <w:tcW w:w="1701" w:type="dxa"/>
          </w:tcPr>
          <w:p w14:paraId="112CF5EE" w14:textId="77777777" w:rsidR="00870054" w:rsidRDefault="00870054">
            <w:pPr>
              <w:pStyle w:val="ConsPlusNormal"/>
              <w:jc w:val="center"/>
            </w:pPr>
            <w:r>
              <w:t>4374070,75</w:t>
            </w:r>
          </w:p>
        </w:tc>
        <w:tc>
          <w:tcPr>
            <w:tcW w:w="1701" w:type="dxa"/>
          </w:tcPr>
          <w:p w14:paraId="04E3586C" w14:textId="77777777" w:rsidR="00870054" w:rsidRDefault="00870054">
            <w:pPr>
              <w:pStyle w:val="ConsPlusNormal"/>
              <w:jc w:val="center"/>
            </w:pPr>
            <w:r>
              <w:t>4374070,75</w:t>
            </w:r>
          </w:p>
        </w:tc>
      </w:tr>
      <w:tr w:rsidR="00870054" w14:paraId="4D0FCBBD" w14:textId="77777777">
        <w:tc>
          <w:tcPr>
            <w:tcW w:w="2835" w:type="dxa"/>
          </w:tcPr>
          <w:p w14:paraId="14934AD4" w14:textId="77777777" w:rsidR="00870054" w:rsidRDefault="00870054">
            <w:pPr>
              <w:pStyle w:val="ConsPlusNormal"/>
            </w:pPr>
            <w:r>
              <w:t>Капитальные вложения в объекты государственной (муниципальной) собственности</w:t>
            </w:r>
          </w:p>
        </w:tc>
        <w:tc>
          <w:tcPr>
            <w:tcW w:w="680" w:type="dxa"/>
          </w:tcPr>
          <w:p w14:paraId="71AA54A5" w14:textId="77777777" w:rsidR="00870054" w:rsidRDefault="00870054">
            <w:pPr>
              <w:pStyle w:val="ConsPlusNormal"/>
              <w:jc w:val="center"/>
            </w:pPr>
            <w:r>
              <w:t>04</w:t>
            </w:r>
          </w:p>
        </w:tc>
        <w:tc>
          <w:tcPr>
            <w:tcW w:w="737" w:type="dxa"/>
          </w:tcPr>
          <w:p w14:paraId="2E7E2F89" w14:textId="77777777" w:rsidR="00870054" w:rsidRDefault="00870054">
            <w:pPr>
              <w:pStyle w:val="ConsPlusNormal"/>
              <w:jc w:val="center"/>
            </w:pPr>
            <w:r>
              <w:t>09</w:t>
            </w:r>
          </w:p>
        </w:tc>
        <w:tc>
          <w:tcPr>
            <w:tcW w:w="1701" w:type="dxa"/>
          </w:tcPr>
          <w:p w14:paraId="39F25C55" w14:textId="77777777" w:rsidR="00870054" w:rsidRDefault="00870054">
            <w:pPr>
              <w:pStyle w:val="ConsPlusNormal"/>
              <w:jc w:val="center"/>
            </w:pPr>
            <w:r>
              <w:t>15 2 01 20763</w:t>
            </w:r>
          </w:p>
        </w:tc>
        <w:tc>
          <w:tcPr>
            <w:tcW w:w="680" w:type="dxa"/>
          </w:tcPr>
          <w:p w14:paraId="21CD003F" w14:textId="77777777" w:rsidR="00870054" w:rsidRDefault="00870054">
            <w:pPr>
              <w:pStyle w:val="ConsPlusNormal"/>
              <w:jc w:val="center"/>
            </w:pPr>
            <w:r>
              <w:t>400</w:t>
            </w:r>
          </w:p>
        </w:tc>
        <w:tc>
          <w:tcPr>
            <w:tcW w:w="1701" w:type="dxa"/>
          </w:tcPr>
          <w:p w14:paraId="508F42C8" w14:textId="77777777" w:rsidR="00870054" w:rsidRDefault="00870054">
            <w:pPr>
              <w:pStyle w:val="ConsPlusNormal"/>
              <w:jc w:val="center"/>
            </w:pPr>
            <w:r>
              <w:t>3984166,00</w:t>
            </w:r>
          </w:p>
        </w:tc>
        <w:tc>
          <w:tcPr>
            <w:tcW w:w="1701" w:type="dxa"/>
          </w:tcPr>
          <w:p w14:paraId="2301E0F4" w14:textId="77777777" w:rsidR="00870054" w:rsidRDefault="00870054">
            <w:pPr>
              <w:pStyle w:val="ConsPlusNormal"/>
              <w:jc w:val="center"/>
            </w:pPr>
            <w:r>
              <w:t>4374070,75</w:t>
            </w:r>
          </w:p>
        </w:tc>
        <w:tc>
          <w:tcPr>
            <w:tcW w:w="1701" w:type="dxa"/>
          </w:tcPr>
          <w:p w14:paraId="1A1FB281" w14:textId="77777777" w:rsidR="00870054" w:rsidRDefault="00870054">
            <w:pPr>
              <w:pStyle w:val="ConsPlusNormal"/>
              <w:jc w:val="center"/>
            </w:pPr>
            <w:r>
              <w:t>4374070,75</w:t>
            </w:r>
          </w:p>
        </w:tc>
      </w:tr>
      <w:tr w:rsidR="00870054" w14:paraId="66BBB630" w14:textId="77777777">
        <w:tc>
          <w:tcPr>
            <w:tcW w:w="2835" w:type="dxa"/>
          </w:tcPr>
          <w:p w14:paraId="7207F96F" w14:textId="77777777" w:rsidR="00870054" w:rsidRDefault="00870054">
            <w:pPr>
              <w:pStyle w:val="ConsPlusNormal"/>
            </w:pPr>
            <w:r>
              <w:t>Региональный проект "Содействие развитию автомобильных дорог общего пользования регионального, межмуниципального и местного значения"</w:t>
            </w:r>
          </w:p>
        </w:tc>
        <w:tc>
          <w:tcPr>
            <w:tcW w:w="680" w:type="dxa"/>
          </w:tcPr>
          <w:p w14:paraId="36F9071E" w14:textId="77777777" w:rsidR="00870054" w:rsidRDefault="00870054">
            <w:pPr>
              <w:pStyle w:val="ConsPlusNormal"/>
              <w:jc w:val="center"/>
            </w:pPr>
            <w:r>
              <w:t>04</w:t>
            </w:r>
          </w:p>
        </w:tc>
        <w:tc>
          <w:tcPr>
            <w:tcW w:w="737" w:type="dxa"/>
          </w:tcPr>
          <w:p w14:paraId="0A92E40A" w14:textId="77777777" w:rsidR="00870054" w:rsidRDefault="00870054">
            <w:pPr>
              <w:pStyle w:val="ConsPlusNormal"/>
              <w:jc w:val="center"/>
            </w:pPr>
            <w:r>
              <w:t>09</w:t>
            </w:r>
          </w:p>
        </w:tc>
        <w:tc>
          <w:tcPr>
            <w:tcW w:w="1701" w:type="dxa"/>
          </w:tcPr>
          <w:p w14:paraId="40431AD1" w14:textId="77777777" w:rsidR="00870054" w:rsidRDefault="00870054">
            <w:pPr>
              <w:pStyle w:val="ConsPlusNormal"/>
              <w:jc w:val="center"/>
            </w:pPr>
            <w:r>
              <w:t>15 2 02</w:t>
            </w:r>
          </w:p>
        </w:tc>
        <w:tc>
          <w:tcPr>
            <w:tcW w:w="680" w:type="dxa"/>
          </w:tcPr>
          <w:p w14:paraId="69688CD4" w14:textId="77777777" w:rsidR="00870054" w:rsidRDefault="00870054">
            <w:pPr>
              <w:pStyle w:val="ConsPlusNormal"/>
            </w:pPr>
          </w:p>
        </w:tc>
        <w:tc>
          <w:tcPr>
            <w:tcW w:w="1701" w:type="dxa"/>
          </w:tcPr>
          <w:p w14:paraId="6AEF971A" w14:textId="77777777" w:rsidR="00870054" w:rsidRDefault="00870054">
            <w:pPr>
              <w:pStyle w:val="ConsPlusNormal"/>
              <w:jc w:val="center"/>
            </w:pPr>
            <w:r>
              <w:t>1032487,05</w:t>
            </w:r>
          </w:p>
        </w:tc>
        <w:tc>
          <w:tcPr>
            <w:tcW w:w="1701" w:type="dxa"/>
          </w:tcPr>
          <w:p w14:paraId="0484A47B" w14:textId="77777777" w:rsidR="00870054" w:rsidRDefault="00870054">
            <w:pPr>
              <w:pStyle w:val="ConsPlusNormal"/>
              <w:jc w:val="center"/>
            </w:pPr>
            <w:r>
              <w:t>0,00</w:t>
            </w:r>
          </w:p>
        </w:tc>
        <w:tc>
          <w:tcPr>
            <w:tcW w:w="1701" w:type="dxa"/>
          </w:tcPr>
          <w:p w14:paraId="6FA6A2AD" w14:textId="77777777" w:rsidR="00870054" w:rsidRDefault="00870054">
            <w:pPr>
              <w:pStyle w:val="ConsPlusNormal"/>
              <w:jc w:val="center"/>
            </w:pPr>
            <w:r>
              <w:t>0,00</w:t>
            </w:r>
          </w:p>
        </w:tc>
      </w:tr>
      <w:tr w:rsidR="00870054" w14:paraId="073E9590" w14:textId="77777777">
        <w:tc>
          <w:tcPr>
            <w:tcW w:w="2835" w:type="dxa"/>
          </w:tcPr>
          <w:p w14:paraId="4A494CA4" w14:textId="77777777" w:rsidR="00870054" w:rsidRDefault="00870054">
            <w:pPr>
              <w:pStyle w:val="ConsPlusNormal"/>
            </w:pPr>
            <w:r>
              <w:t xml:space="preserve">Финансовое обеспечение мероприятий по строительству и реконструкции автомобильных дорог общего пользования регионального, </w:t>
            </w:r>
            <w:r>
              <w:lastRenderedPageBreak/>
              <w:t>межмуниципального и местного значения</w:t>
            </w:r>
          </w:p>
        </w:tc>
        <w:tc>
          <w:tcPr>
            <w:tcW w:w="680" w:type="dxa"/>
          </w:tcPr>
          <w:p w14:paraId="790E1D6B" w14:textId="77777777" w:rsidR="00870054" w:rsidRDefault="00870054">
            <w:pPr>
              <w:pStyle w:val="ConsPlusNormal"/>
              <w:jc w:val="center"/>
            </w:pPr>
            <w:r>
              <w:lastRenderedPageBreak/>
              <w:t>04</w:t>
            </w:r>
          </w:p>
        </w:tc>
        <w:tc>
          <w:tcPr>
            <w:tcW w:w="737" w:type="dxa"/>
          </w:tcPr>
          <w:p w14:paraId="2D8B9D04" w14:textId="77777777" w:rsidR="00870054" w:rsidRDefault="00870054">
            <w:pPr>
              <w:pStyle w:val="ConsPlusNormal"/>
              <w:jc w:val="center"/>
            </w:pPr>
            <w:r>
              <w:t>09</w:t>
            </w:r>
          </w:p>
        </w:tc>
        <w:tc>
          <w:tcPr>
            <w:tcW w:w="1701" w:type="dxa"/>
          </w:tcPr>
          <w:p w14:paraId="601361C4" w14:textId="77777777" w:rsidR="00870054" w:rsidRDefault="00870054">
            <w:pPr>
              <w:pStyle w:val="ConsPlusNormal"/>
              <w:jc w:val="center"/>
            </w:pPr>
            <w:r>
              <w:t>15 2 02 54160</w:t>
            </w:r>
          </w:p>
        </w:tc>
        <w:tc>
          <w:tcPr>
            <w:tcW w:w="680" w:type="dxa"/>
          </w:tcPr>
          <w:p w14:paraId="629A88B3" w14:textId="77777777" w:rsidR="00870054" w:rsidRDefault="00870054">
            <w:pPr>
              <w:pStyle w:val="ConsPlusNormal"/>
            </w:pPr>
          </w:p>
        </w:tc>
        <w:tc>
          <w:tcPr>
            <w:tcW w:w="1701" w:type="dxa"/>
          </w:tcPr>
          <w:p w14:paraId="5D7B1577" w14:textId="77777777" w:rsidR="00870054" w:rsidRDefault="00870054">
            <w:pPr>
              <w:pStyle w:val="ConsPlusNormal"/>
              <w:jc w:val="center"/>
            </w:pPr>
            <w:r>
              <w:t>1032487,05</w:t>
            </w:r>
          </w:p>
        </w:tc>
        <w:tc>
          <w:tcPr>
            <w:tcW w:w="1701" w:type="dxa"/>
          </w:tcPr>
          <w:p w14:paraId="55F35949" w14:textId="77777777" w:rsidR="00870054" w:rsidRDefault="00870054">
            <w:pPr>
              <w:pStyle w:val="ConsPlusNormal"/>
              <w:jc w:val="center"/>
            </w:pPr>
            <w:r>
              <w:t>0,00</w:t>
            </w:r>
          </w:p>
        </w:tc>
        <w:tc>
          <w:tcPr>
            <w:tcW w:w="1701" w:type="dxa"/>
          </w:tcPr>
          <w:p w14:paraId="73B5244D" w14:textId="77777777" w:rsidR="00870054" w:rsidRDefault="00870054">
            <w:pPr>
              <w:pStyle w:val="ConsPlusNormal"/>
              <w:jc w:val="center"/>
            </w:pPr>
            <w:r>
              <w:t>0,00</w:t>
            </w:r>
          </w:p>
        </w:tc>
      </w:tr>
      <w:tr w:rsidR="00870054" w14:paraId="191B4D39" w14:textId="77777777">
        <w:tc>
          <w:tcPr>
            <w:tcW w:w="2835" w:type="dxa"/>
          </w:tcPr>
          <w:p w14:paraId="06FC64E5" w14:textId="77777777" w:rsidR="00870054" w:rsidRDefault="00870054">
            <w:pPr>
              <w:pStyle w:val="ConsPlusNormal"/>
            </w:pPr>
            <w:r>
              <w:t>Межбюджетные трансферты</w:t>
            </w:r>
          </w:p>
        </w:tc>
        <w:tc>
          <w:tcPr>
            <w:tcW w:w="680" w:type="dxa"/>
          </w:tcPr>
          <w:p w14:paraId="1BB765C8" w14:textId="77777777" w:rsidR="00870054" w:rsidRDefault="00870054">
            <w:pPr>
              <w:pStyle w:val="ConsPlusNormal"/>
              <w:jc w:val="center"/>
            </w:pPr>
            <w:r>
              <w:t>04</w:t>
            </w:r>
          </w:p>
        </w:tc>
        <w:tc>
          <w:tcPr>
            <w:tcW w:w="737" w:type="dxa"/>
          </w:tcPr>
          <w:p w14:paraId="65C87329" w14:textId="77777777" w:rsidR="00870054" w:rsidRDefault="00870054">
            <w:pPr>
              <w:pStyle w:val="ConsPlusNormal"/>
              <w:jc w:val="center"/>
            </w:pPr>
            <w:r>
              <w:t>09</w:t>
            </w:r>
          </w:p>
        </w:tc>
        <w:tc>
          <w:tcPr>
            <w:tcW w:w="1701" w:type="dxa"/>
          </w:tcPr>
          <w:p w14:paraId="55F6CD00" w14:textId="77777777" w:rsidR="00870054" w:rsidRDefault="00870054">
            <w:pPr>
              <w:pStyle w:val="ConsPlusNormal"/>
              <w:jc w:val="center"/>
            </w:pPr>
            <w:r>
              <w:t>15 2 02 54160</w:t>
            </w:r>
          </w:p>
        </w:tc>
        <w:tc>
          <w:tcPr>
            <w:tcW w:w="680" w:type="dxa"/>
          </w:tcPr>
          <w:p w14:paraId="7823626C" w14:textId="77777777" w:rsidR="00870054" w:rsidRDefault="00870054">
            <w:pPr>
              <w:pStyle w:val="ConsPlusNormal"/>
              <w:jc w:val="center"/>
            </w:pPr>
            <w:r>
              <w:t>500</w:t>
            </w:r>
          </w:p>
        </w:tc>
        <w:tc>
          <w:tcPr>
            <w:tcW w:w="1701" w:type="dxa"/>
          </w:tcPr>
          <w:p w14:paraId="0083B8E2" w14:textId="77777777" w:rsidR="00870054" w:rsidRDefault="00870054">
            <w:pPr>
              <w:pStyle w:val="ConsPlusNormal"/>
              <w:jc w:val="center"/>
            </w:pPr>
            <w:r>
              <w:t>1032487,05</w:t>
            </w:r>
          </w:p>
        </w:tc>
        <w:tc>
          <w:tcPr>
            <w:tcW w:w="1701" w:type="dxa"/>
          </w:tcPr>
          <w:p w14:paraId="58585C17" w14:textId="77777777" w:rsidR="00870054" w:rsidRDefault="00870054">
            <w:pPr>
              <w:pStyle w:val="ConsPlusNormal"/>
              <w:jc w:val="center"/>
            </w:pPr>
            <w:r>
              <w:t>0,00</w:t>
            </w:r>
          </w:p>
        </w:tc>
        <w:tc>
          <w:tcPr>
            <w:tcW w:w="1701" w:type="dxa"/>
          </w:tcPr>
          <w:p w14:paraId="50D1BBB7" w14:textId="77777777" w:rsidR="00870054" w:rsidRDefault="00870054">
            <w:pPr>
              <w:pStyle w:val="ConsPlusNormal"/>
              <w:jc w:val="center"/>
            </w:pPr>
            <w:r>
              <w:t>0,00</w:t>
            </w:r>
          </w:p>
        </w:tc>
      </w:tr>
      <w:tr w:rsidR="00870054" w14:paraId="2000F3A6" w14:textId="77777777">
        <w:tc>
          <w:tcPr>
            <w:tcW w:w="2835" w:type="dxa"/>
          </w:tcPr>
          <w:p w14:paraId="476E5335" w14:textId="77777777" w:rsidR="00870054" w:rsidRDefault="00870054">
            <w:pPr>
              <w:pStyle w:val="ConsPlusNormal"/>
            </w:pPr>
            <w:r>
              <w:t>Комплексы процессных мероприятий</w:t>
            </w:r>
          </w:p>
        </w:tc>
        <w:tc>
          <w:tcPr>
            <w:tcW w:w="680" w:type="dxa"/>
          </w:tcPr>
          <w:p w14:paraId="6E7AE760" w14:textId="77777777" w:rsidR="00870054" w:rsidRDefault="00870054">
            <w:pPr>
              <w:pStyle w:val="ConsPlusNormal"/>
              <w:jc w:val="center"/>
            </w:pPr>
            <w:r>
              <w:t>04</w:t>
            </w:r>
          </w:p>
        </w:tc>
        <w:tc>
          <w:tcPr>
            <w:tcW w:w="737" w:type="dxa"/>
          </w:tcPr>
          <w:p w14:paraId="7C0B46E1" w14:textId="77777777" w:rsidR="00870054" w:rsidRDefault="00870054">
            <w:pPr>
              <w:pStyle w:val="ConsPlusNormal"/>
              <w:jc w:val="center"/>
            </w:pPr>
            <w:r>
              <w:t>09</w:t>
            </w:r>
          </w:p>
        </w:tc>
        <w:tc>
          <w:tcPr>
            <w:tcW w:w="1701" w:type="dxa"/>
          </w:tcPr>
          <w:p w14:paraId="57AB336D" w14:textId="77777777" w:rsidR="00870054" w:rsidRDefault="00870054">
            <w:pPr>
              <w:pStyle w:val="ConsPlusNormal"/>
              <w:jc w:val="center"/>
            </w:pPr>
            <w:r>
              <w:t>15 4</w:t>
            </w:r>
          </w:p>
        </w:tc>
        <w:tc>
          <w:tcPr>
            <w:tcW w:w="680" w:type="dxa"/>
          </w:tcPr>
          <w:p w14:paraId="5DE0C904" w14:textId="77777777" w:rsidR="00870054" w:rsidRDefault="00870054">
            <w:pPr>
              <w:pStyle w:val="ConsPlusNormal"/>
            </w:pPr>
          </w:p>
        </w:tc>
        <w:tc>
          <w:tcPr>
            <w:tcW w:w="1701" w:type="dxa"/>
          </w:tcPr>
          <w:p w14:paraId="138C984A" w14:textId="77777777" w:rsidR="00870054" w:rsidRDefault="00870054">
            <w:pPr>
              <w:pStyle w:val="ConsPlusNormal"/>
              <w:jc w:val="center"/>
            </w:pPr>
            <w:r>
              <w:t>12608504,69</w:t>
            </w:r>
          </w:p>
        </w:tc>
        <w:tc>
          <w:tcPr>
            <w:tcW w:w="1701" w:type="dxa"/>
          </w:tcPr>
          <w:p w14:paraId="13BB0FB3" w14:textId="77777777" w:rsidR="00870054" w:rsidRDefault="00870054">
            <w:pPr>
              <w:pStyle w:val="ConsPlusNormal"/>
              <w:jc w:val="center"/>
            </w:pPr>
            <w:r>
              <w:t>14241151,38</w:t>
            </w:r>
          </w:p>
        </w:tc>
        <w:tc>
          <w:tcPr>
            <w:tcW w:w="1701" w:type="dxa"/>
          </w:tcPr>
          <w:p w14:paraId="0A55FE14" w14:textId="77777777" w:rsidR="00870054" w:rsidRDefault="00870054">
            <w:pPr>
              <w:pStyle w:val="ConsPlusNormal"/>
              <w:jc w:val="center"/>
            </w:pPr>
            <w:r>
              <w:t>15052131,95</w:t>
            </w:r>
          </w:p>
        </w:tc>
      </w:tr>
      <w:tr w:rsidR="00870054" w14:paraId="6890491F" w14:textId="77777777">
        <w:tc>
          <w:tcPr>
            <w:tcW w:w="2835" w:type="dxa"/>
          </w:tcPr>
          <w:p w14:paraId="5F8FEB7D" w14:textId="77777777" w:rsidR="00870054" w:rsidRDefault="00870054">
            <w:pPr>
              <w:pStyle w:val="ConsPlusNormal"/>
            </w:pPr>
            <w:r>
              <w:t>Комплекс процессных мероприятий "Обеспечение деятельности подведомственных учреждений"</w:t>
            </w:r>
          </w:p>
        </w:tc>
        <w:tc>
          <w:tcPr>
            <w:tcW w:w="680" w:type="dxa"/>
          </w:tcPr>
          <w:p w14:paraId="2F49FF7D" w14:textId="77777777" w:rsidR="00870054" w:rsidRDefault="00870054">
            <w:pPr>
              <w:pStyle w:val="ConsPlusNormal"/>
              <w:jc w:val="center"/>
            </w:pPr>
            <w:r>
              <w:t>04</w:t>
            </w:r>
          </w:p>
        </w:tc>
        <w:tc>
          <w:tcPr>
            <w:tcW w:w="737" w:type="dxa"/>
          </w:tcPr>
          <w:p w14:paraId="44DB3986" w14:textId="77777777" w:rsidR="00870054" w:rsidRDefault="00870054">
            <w:pPr>
              <w:pStyle w:val="ConsPlusNormal"/>
              <w:jc w:val="center"/>
            </w:pPr>
            <w:r>
              <w:t>09</w:t>
            </w:r>
          </w:p>
        </w:tc>
        <w:tc>
          <w:tcPr>
            <w:tcW w:w="1701" w:type="dxa"/>
          </w:tcPr>
          <w:p w14:paraId="293A9EBA" w14:textId="77777777" w:rsidR="00870054" w:rsidRDefault="00870054">
            <w:pPr>
              <w:pStyle w:val="ConsPlusNormal"/>
              <w:jc w:val="center"/>
            </w:pPr>
            <w:r>
              <w:t>15 4 02</w:t>
            </w:r>
          </w:p>
        </w:tc>
        <w:tc>
          <w:tcPr>
            <w:tcW w:w="680" w:type="dxa"/>
          </w:tcPr>
          <w:p w14:paraId="48E7FF44" w14:textId="77777777" w:rsidR="00870054" w:rsidRDefault="00870054">
            <w:pPr>
              <w:pStyle w:val="ConsPlusNormal"/>
            </w:pPr>
          </w:p>
        </w:tc>
        <w:tc>
          <w:tcPr>
            <w:tcW w:w="1701" w:type="dxa"/>
          </w:tcPr>
          <w:p w14:paraId="0738A84D" w14:textId="77777777" w:rsidR="00870054" w:rsidRDefault="00870054">
            <w:pPr>
              <w:pStyle w:val="ConsPlusNormal"/>
              <w:jc w:val="center"/>
            </w:pPr>
            <w:r>
              <w:t>270664,87</w:t>
            </w:r>
          </w:p>
        </w:tc>
        <w:tc>
          <w:tcPr>
            <w:tcW w:w="1701" w:type="dxa"/>
          </w:tcPr>
          <w:p w14:paraId="239D4839" w14:textId="77777777" w:rsidR="00870054" w:rsidRDefault="00870054">
            <w:pPr>
              <w:pStyle w:val="ConsPlusNormal"/>
              <w:jc w:val="center"/>
            </w:pPr>
            <w:r>
              <w:t>270664,87</w:t>
            </w:r>
          </w:p>
        </w:tc>
        <w:tc>
          <w:tcPr>
            <w:tcW w:w="1701" w:type="dxa"/>
          </w:tcPr>
          <w:p w14:paraId="63E879AA" w14:textId="77777777" w:rsidR="00870054" w:rsidRDefault="00870054">
            <w:pPr>
              <w:pStyle w:val="ConsPlusNormal"/>
              <w:jc w:val="center"/>
            </w:pPr>
            <w:r>
              <w:t>270664,87</w:t>
            </w:r>
          </w:p>
        </w:tc>
      </w:tr>
      <w:tr w:rsidR="00870054" w14:paraId="57A472FD" w14:textId="77777777">
        <w:tc>
          <w:tcPr>
            <w:tcW w:w="2835" w:type="dxa"/>
          </w:tcPr>
          <w:p w14:paraId="0252065A" w14:textId="77777777" w:rsidR="00870054" w:rsidRDefault="00870054">
            <w:pPr>
              <w:pStyle w:val="ConsPlusNormal"/>
            </w:pPr>
            <w:r>
              <w:t>Финансовое обеспечение выполнения функций ГКУ "Дагавтодор"</w:t>
            </w:r>
          </w:p>
        </w:tc>
        <w:tc>
          <w:tcPr>
            <w:tcW w:w="680" w:type="dxa"/>
          </w:tcPr>
          <w:p w14:paraId="1FCA673D" w14:textId="77777777" w:rsidR="00870054" w:rsidRDefault="00870054">
            <w:pPr>
              <w:pStyle w:val="ConsPlusNormal"/>
              <w:jc w:val="center"/>
            </w:pPr>
            <w:r>
              <w:t>04</w:t>
            </w:r>
          </w:p>
        </w:tc>
        <w:tc>
          <w:tcPr>
            <w:tcW w:w="737" w:type="dxa"/>
          </w:tcPr>
          <w:p w14:paraId="32E76003" w14:textId="77777777" w:rsidR="00870054" w:rsidRDefault="00870054">
            <w:pPr>
              <w:pStyle w:val="ConsPlusNormal"/>
              <w:jc w:val="center"/>
            </w:pPr>
            <w:r>
              <w:t>09</w:t>
            </w:r>
          </w:p>
        </w:tc>
        <w:tc>
          <w:tcPr>
            <w:tcW w:w="1701" w:type="dxa"/>
          </w:tcPr>
          <w:p w14:paraId="715B1D31" w14:textId="77777777" w:rsidR="00870054" w:rsidRDefault="00870054">
            <w:pPr>
              <w:pStyle w:val="ConsPlusNormal"/>
              <w:jc w:val="center"/>
            </w:pPr>
            <w:r>
              <w:t>15 4 02 0059A</w:t>
            </w:r>
          </w:p>
        </w:tc>
        <w:tc>
          <w:tcPr>
            <w:tcW w:w="680" w:type="dxa"/>
          </w:tcPr>
          <w:p w14:paraId="4F7BD34A" w14:textId="77777777" w:rsidR="00870054" w:rsidRDefault="00870054">
            <w:pPr>
              <w:pStyle w:val="ConsPlusNormal"/>
            </w:pPr>
          </w:p>
        </w:tc>
        <w:tc>
          <w:tcPr>
            <w:tcW w:w="1701" w:type="dxa"/>
          </w:tcPr>
          <w:p w14:paraId="5C65ACB3" w14:textId="77777777" w:rsidR="00870054" w:rsidRDefault="00870054">
            <w:pPr>
              <w:pStyle w:val="ConsPlusNormal"/>
              <w:jc w:val="center"/>
            </w:pPr>
            <w:r>
              <w:t>193954,97</w:t>
            </w:r>
          </w:p>
        </w:tc>
        <w:tc>
          <w:tcPr>
            <w:tcW w:w="1701" w:type="dxa"/>
          </w:tcPr>
          <w:p w14:paraId="439F41AB" w14:textId="77777777" w:rsidR="00870054" w:rsidRDefault="00870054">
            <w:pPr>
              <w:pStyle w:val="ConsPlusNormal"/>
              <w:jc w:val="center"/>
            </w:pPr>
            <w:r>
              <w:t>193954,97</w:t>
            </w:r>
          </w:p>
        </w:tc>
        <w:tc>
          <w:tcPr>
            <w:tcW w:w="1701" w:type="dxa"/>
          </w:tcPr>
          <w:p w14:paraId="4FA71383" w14:textId="77777777" w:rsidR="00870054" w:rsidRDefault="00870054">
            <w:pPr>
              <w:pStyle w:val="ConsPlusNormal"/>
              <w:jc w:val="center"/>
            </w:pPr>
            <w:r>
              <w:t>193954,97</w:t>
            </w:r>
          </w:p>
        </w:tc>
      </w:tr>
      <w:tr w:rsidR="00870054" w14:paraId="13CD3975" w14:textId="77777777">
        <w:tc>
          <w:tcPr>
            <w:tcW w:w="2835" w:type="dxa"/>
          </w:tcPr>
          <w:p w14:paraId="5ADC2B0D"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4B6C7514" w14:textId="77777777" w:rsidR="00870054" w:rsidRDefault="00870054">
            <w:pPr>
              <w:pStyle w:val="ConsPlusNormal"/>
              <w:jc w:val="center"/>
            </w:pPr>
            <w:r>
              <w:t>04</w:t>
            </w:r>
          </w:p>
        </w:tc>
        <w:tc>
          <w:tcPr>
            <w:tcW w:w="737" w:type="dxa"/>
          </w:tcPr>
          <w:p w14:paraId="1AD45490" w14:textId="77777777" w:rsidR="00870054" w:rsidRDefault="00870054">
            <w:pPr>
              <w:pStyle w:val="ConsPlusNormal"/>
              <w:jc w:val="center"/>
            </w:pPr>
            <w:r>
              <w:t>09</w:t>
            </w:r>
          </w:p>
        </w:tc>
        <w:tc>
          <w:tcPr>
            <w:tcW w:w="1701" w:type="dxa"/>
          </w:tcPr>
          <w:p w14:paraId="5EBCD90D" w14:textId="77777777" w:rsidR="00870054" w:rsidRDefault="00870054">
            <w:pPr>
              <w:pStyle w:val="ConsPlusNormal"/>
              <w:jc w:val="center"/>
            </w:pPr>
            <w:r>
              <w:t>15 4 02 0059A</w:t>
            </w:r>
          </w:p>
        </w:tc>
        <w:tc>
          <w:tcPr>
            <w:tcW w:w="680" w:type="dxa"/>
          </w:tcPr>
          <w:p w14:paraId="0DDF9F2B" w14:textId="77777777" w:rsidR="00870054" w:rsidRDefault="00870054">
            <w:pPr>
              <w:pStyle w:val="ConsPlusNormal"/>
              <w:jc w:val="center"/>
            </w:pPr>
            <w:r>
              <w:t>100</w:t>
            </w:r>
          </w:p>
        </w:tc>
        <w:tc>
          <w:tcPr>
            <w:tcW w:w="1701" w:type="dxa"/>
          </w:tcPr>
          <w:p w14:paraId="56E9E71F" w14:textId="77777777" w:rsidR="00870054" w:rsidRDefault="00870054">
            <w:pPr>
              <w:pStyle w:val="ConsPlusNormal"/>
              <w:jc w:val="center"/>
            </w:pPr>
            <w:r>
              <w:t>138230,00</w:t>
            </w:r>
          </w:p>
        </w:tc>
        <w:tc>
          <w:tcPr>
            <w:tcW w:w="1701" w:type="dxa"/>
          </w:tcPr>
          <w:p w14:paraId="66547A6F" w14:textId="77777777" w:rsidR="00870054" w:rsidRDefault="00870054">
            <w:pPr>
              <w:pStyle w:val="ConsPlusNormal"/>
              <w:jc w:val="center"/>
            </w:pPr>
            <w:r>
              <w:t>138230,00</w:t>
            </w:r>
          </w:p>
        </w:tc>
        <w:tc>
          <w:tcPr>
            <w:tcW w:w="1701" w:type="dxa"/>
          </w:tcPr>
          <w:p w14:paraId="51E9DCEC" w14:textId="77777777" w:rsidR="00870054" w:rsidRDefault="00870054">
            <w:pPr>
              <w:pStyle w:val="ConsPlusNormal"/>
              <w:jc w:val="center"/>
            </w:pPr>
            <w:r>
              <w:t>138230,00</w:t>
            </w:r>
          </w:p>
        </w:tc>
      </w:tr>
      <w:tr w:rsidR="00870054" w14:paraId="60DBE16C" w14:textId="77777777">
        <w:tc>
          <w:tcPr>
            <w:tcW w:w="2835" w:type="dxa"/>
          </w:tcPr>
          <w:p w14:paraId="4321EA50" w14:textId="77777777" w:rsidR="00870054" w:rsidRDefault="00870054">
            <w:pPr>
              <w:pStyle w:val="ConsPlusNormal"/>
            </w:pPr>
            <w:r>
              <w:lastRenderedPageBreak/>
              <w:t>Закупка товаров, работ и услуг для обеспечения государственных (муниципальных) нужд</w:t>
            </w:r>
          </w:p>
        </w:tc>
        <w:tc>
          <w:tcPr>
            <w:tcW w:w="680" w:type="dxa"/>
          </w:tcPr>
          <w:p w14:paraId="0726CA5F" w14:textId="77777777" w:rsidR="00870054" w:rsidRDefault="00870054">
            <w:pPr>
              <w:pStyle w:val="ConsPlusNormal"/>
              <w:jc w:val="center"/>
            </w:pPr>
            <w:r>
              <w:t>04</w:t>
            </w:r>
          </w:p>
        </w:tc>
        <w:tc>
          <w:tcPr>
            <w:tcW w:w="737" w:type="dxa"/>
          </w:tcPr>
          <w:p w14:paraId="762E40AD" w14:textId="77777777" w:rsidR="00870054" w:rsidRDefault="00870054">
            <w:pPr>
              <w:pStyle w:val="ConsPlusNormal"/>
              <w:jc w:val="center"/>
            </w:pPr>
            <w:r>
              <w:t>09</w:t>
            </w:r>
          </w:p>
        </w:tc>
        <w:tc>
          <w:tcPr>
            <w:tcW w:w="1701" w:type="dxa"/>
          </w:tcPr>
          <w:p w14:paraId="67742674" w14:textId="77777777" w:rsidR="00870054" w:rsidRDefault="00870054">
            <w:pPr>
              <w:pStyle w:val="ConsPlusNormal"/>
              <w:jc w:val="center"/>
            </w:pPr>
            <w:r>
              <w:t>15 4 02 0059A</w:t>
            </w:r>
          </w:p>
        </w:tc>
        <w:tc>
          <w:tcPr>
            <w:tcW w:w="680" w:type="dxa"/>
          </w:tcPr>
          <w:p w14:paraId="6DF428D9" w14:textId="77777777" w:rsidR="00870054" w:rsidRDefault="00870054">
            <w:pPr>
              <w:pStyle w:val="ConsPlusNormal"/>
              <w:jc w:val="center"/>
            </w:pPr>
            <w:r>
              <w:t>200</w:t>
            </w:r>
          </w:p>
        </w:tc>
        <w:tc>
          <w:tcPr>
            <w:tcW w:w="1701" w:type="dxa"/>
          </w:tcPr>
          <w:p w14:paraId="4ACFFE93" w14:textId="77777777" w:rsidR="00870054" w:rsidRDefault="00870054">
            <w:pPr>
              <w:pStyle w:val="ConsPlusNormal"/>
              <w:jc w:val="center"/>
            </w:pPr>
            <w:r>
              <w:t>54054,97</w:t>
            </w:r>
          </w:p>
        </w:tc>
        <w:tc>
          <w:tcPr>
            <w:tcW w:w="1701" w:type="dxa"/>
          </w:tcPr>
          <w:p w14:paraId="28661D0E" w14:textId="77777777" w:rsidR="00870054" w:rsidRDefault="00870054">
            <w:pPr>
              <w:pStyle w:val="ConsPlusNormal"/>
              <w:jc w:val="center"/>
            </w:pPr>
            <w:r>
              <w:t>54054,97</w:t>
            </w:r>
          </w:p>
        </w:tc>
        <w:tc>
          <w:tcPr>
            <w:tcW w:w="1701" w:type="dxa"/>
          </w:tcPr>
          <w:p w14:paraId="707558C8" w14:textId="77777777" w:rsidR="00870054" w:rsidRDefault="00870054">
            <w:pPr>
              <w:pStyle w:val="ConsPlusNormal"/>
              <w:jc w:val="center"/>
            </w:pPr>
            <w:r>
              <w:t>54054,97</w:t>
            </w:r>
          </w:p>
        </w:tc>
      </w:tr>
      <w:tr w:rsidR="00870054" w14:paraId="4877EBF6" w14:textId="77777777">
        <w:tc>
          <w:tcPr>
            <w:tcW w:w="2835" w:type="dxa"/>
          </w:tcPr>
          <w:p w14:paraId="6E63D44F" w14:textId="77777777" w:rsidR="00870054" w:rsidRDefault="00870054">
            <w:pPr>
              <w:pStyle w:val="ConsPlusNormal"/>
            </w:pPr>
            <w:r>
              <w:t>Иные бюджетные ассигнования</w:t>
            </w:r>
          </w:p>
        </w:tc>
        <w:tc>
          <w:tcPr>
            <w:tcW w:w="680" w:type="dxa"/>
          </w:tcPr>
          <w:p w14:paraId="06D4C002" w14:textId="77777777" w:rsidR="00870054" w:rsidRDefault="00870054">
            <w:pPr>
              <w:pStyle w:val="ConsPlusNormal"/>
              <w:jc w:val="center"/>
            </w:pPr>
            <w:r>
              <w:t>04</w:t>
            </w:r>
          </w:p>
        </w:tc>
        <w:tc>
          <w:tcPr>
            <w:tcW w:w="737" w:type="dxa"/>
          </w:tcPr>
          <w:p w14:paraId="2AD6B005" w14:textId="77777777" w:rsidR="00870054" w:rsidRDefault="00870054">
            <w:pPr>
              <w:pStyle w:val="ConsPlusNormal"/>
              <w:jc w:val="center"/>
            </w:pPr>
            <w:r>
              <w:t>09</w:t>
            </w:r>
          </w:p>
        </w:tc>
        <w:tc>
          <w:tcPr>
            <w:tcW w:w="1701" w:type="dxa"/>
          </w:tcPr>
          <w:p w14:paraId="092B7880" w14:textId="77777777" w:rsidR="00870054" w:rsidRDefault="00870054">
            <w:pPr>
              <w:pStyle w:val="ConsPlusNormal"/>
              <w:jc w:val="center"/>
            </w:pPr>
            <w:r>
              <w:t>15 4 02 0059A</w:t>
            </w:r>
          </w:p>
        </w:tc>
        <w:tc>
          <w:tcPr>
            <w:tcW w:w="680" w:type="dxa"/>
          </w:tcPr>
          <w:p w14:paraId="63BA8151" w14:textId="77777777" w:rsidR="00870054" w:rsidRDefault="00870054">
            <w:pPr>
              <w:pStyle w:val="ConsPlusNormal"/>
              <w:jc w:val="center"/>
            </w:pPr>
            <w:r>
              <w:t>800</w:t>
            </w:r>
          </w:p>
        </w:tc>
        <w:tc>
          <w:tcPr>
            <w:tcW w:w="1701" w:type="dxa"/>
          </w:tcPr>
          <w:p w14:paraId="04FFF0D2" w14:textId="77777777" w:rsidR="00870054" w:rsidRDefault="00870054">
            <w:pPr>
              <w:pStyle w:val="ConsPlusNormal"/>
              <w:jc w:val="center"/>
            </w:pPr>
            <w:r>
              <w:t>1670,00</w:t>
            </w:r>
          </w:p>
        </w:tc>
        <w:tc>
          <w:tcPr>
            <w:tcW w:w="1701" w:type="dxa"/>
          </w:tcPr>
          <w:p w14:paraId="69C66D72" w14:textId="77777777" w:rsidR="00870054" w:rsidRDefault="00870054">
            <w:pPr>
              <w:pStyle w:val="ConsPlusNormal"/>
              <w:jc w:val="center"/>
            </w:pPr>
            <w:r>
              <w:t>1670,00</w:t>
            </w:r>
          </w:p>
        </w:tc>
        <w:tc>
          <w:tcPr>
            <w:tcW w:w="1701" w:type="dxa"/>
          </w:tcPr>
          <w:p w14:paraId="7C61A15A" w14:textId="77777777" w:rsidR="00870054" w:rsidRDefault="00870054">
            <w:pPr>
              <w:pStyle w:val="ConsPlusNormal"/>
              <w:jc w:val="center"/>
            </w:pPr>
            <w:r>
              <w:t>1670,00</w:t>
            </w:r>
          </w:p>
        </w:tc>
      </w:tr>
      <w:tr w:rsidR="00870054" w14:paraId="75913BC8" w14:textId="77777777">
        <w:tc>
          <w:tcPr>
            <w:tcW w:w="2835" w:type="dxa"/>
          </w:tcPr>
          <w:p w14:paraId="3BA4165B" w14:textId="77777777" w:rsidR="00870054" w:rsidRDefault="00870054">
            <w:pPr>
              <w:pStyle w:val="ConsPlusNormal"/>
            </w:pPr>
            <w:r>
              <w:t>Финансовое обеспечение выполнения функций ГКУ "ЦОДД"</w:t>
            </w:r>
          </w:p>
        </w:tc>
        <w:tc>
          <w:tcPr>
            <w:tcW w:w="680" w:type="dxa"/>
          </w:tcPr>
          <w:p w14:paraId="20FA80AB" w14:textId="77777777" w:rsidR="00870054" w:rsidRDefault="00870054">
            <w:pPr>
              <w:pStyle w:val="ConsPlusNormal"/>
              <w:jc w:val="center"/>
            </w:pPr>
            <w:r>
              <w:t>04</w:t>
            </w:r>
          </w:p>
        </w:tc>
        <w:tc>
          <w:tcPr>
            <w:tcW w:w="737" w:type="dxa"/>
          </w:tcPr>
          <w:p w14:paraId="4526F145" w14:textId="77777777" w:rsidR="00870054" w:rsidRDefault="00870054">
            <w:pPr>
              <w:pStyle w:val="ConsPlusNormal"/>
              <w:jc w:val="center"/>
            </w:pPr>
            <w:r>
              <w:t>09</w:t>
            </w:r>
          </w:p>
        </w:tc>
        <w:tc>
          <w:tcPr>
            <w:tcW w:w="1701" w:type="dxa"/>
          </w:tcPr>
          <w:p w14:paraId="0202B30C" w14:textId="77777777" w:rsidR="00870054" w:rsidRDefault="00870054">
            <w:pPr>
              <w:pStyle w:val="ConsPlusNormal"/>
              <w:jc w:val="center"/>
            </w:pPr>
            <w:r>
              <w:t>15 4 02 0059E</w:t>
            </w:r>
          </w:p>
        </w:tc>
        <w:tc>
          <w:tcPr>
            <w:tcW w:w="680" w:type="dxa"/>
          </w:tcPr>
          <w:p w14:paraId="3C9B71B5" w14:textId="77777777" w:rsidR="00870054" w:rsidRDefault="00870054">
            <w:pPr>
              <w:pStyle w:val="ConsPlusNormal"/>
            </w:pPr>
          </w:p>
        </w:tc>
        <w:tc>
          <w:tcPr>
            <w:tcW w:w="1701" w:type="dxa"/>
          </w:tcPr>
          <w:p w14:paraId="3265F5E3" w14:textId="77777777" w:rsidR="00870054" w:rsidRDefault="00870054">
            <w:pPr>
              <w:pStyle w:val="ConsPlusNormal"/>
              <w:jc w:val="center"/>
            </w:pPr>
            <w:r>
              <w:t>76709,90</w:t>
            </w:r>
          </w:p>
        </w:tc>
        <w:tc>
          <w:tcPr>
            <w:tcW w:w="1701" w:type="dxa"/>
          </w:tcPr>
          <w:p w14:paraId="0C96DABD" w14:textId="77777777" w:rsidR="00870054" w:rsidRDefault="00870054">
            <w:pPr>
              <w:pStyle w:val="ConsPlusNormal"/>
              <w:jc w:val="center"/>
            </w:pPr>
            <w:r>
              <w:t>76709,90</w:t>
            </w:r>
          </w:p>
        </w:tc>
        <w:tc>
          <w:tcPr>
            <w:tcW w:w="1701" w:type="dxa"/>
          </w:tcPr>
          <w:p w14:paraId="12522CE6" w14:textId="77777777" w:rsidR="00870054" w:rsidRDefault="00870054">
            <w:pPr>
              <w:pStyle w:val="ConsPlusNormal"/>
              <w:jc w:val="center"/>
            </w:pPr>
            <w:r>
              <w:t>76709,90</w:t>
            </w:r>
          </w:p>
        </w:tc>
      </w:tr>
      <w:tr w:rsidR="00870054" w14:paraId="186CCFF0" w14:textId="77777777">
        <w:tc>
          <w:tcPr>
            <w:tcW w:w="2835" w:type="dxa"/>
          </w:tcPr>
          <w:p w14:paraId="5FAF6BC1"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67C5ADF1" w14:textId="77777777" w:rsidR="00870054" w:rsidRDefault="00870054">
            <w:pPr>
              <w:pStyle w:val="ConsPlusNormal"/>
              <w:jc w:val="center"/>
            </w:pPr>
            <w:r>
              <w:t>04</w:t>
            </w:r>
          </w:p>
        </w:tc>
        <w:tc>
          <w:tcPr>
            <w:tcW w:w="737" w:type="dxa"/>
          </w:tcPr>
          <w:p w14:paraId="25AEE6CC" w14:textId="77777777" w:rsidR="00870054" w:rsidRDefault="00870054">
            <w:pPr>
              <w:pStyle w:val="ConsPlusNormal"/>
              <w:jc w:val="center"/>
            </w:pPr>
            <w:r>
              <w:t>09</w:t>
            </w:r>
          </w:p>
        </w:tc>
        <w:tc>
          <w:tcPr>
            <w:tcW w:w="1701" w:type="dxa"/>
          </w:tcPr>
          <w:p w14:paraId="41D8D755" w14:textId="77777777" w:rsidR="00870054" w:rsidRDefault="00870054">
            <w:pPr>
              <w:pStyle w:val="ConsPlusNormal"/>
              <w:jc w:val="center"/>
            </w:pPr>
            <w:r>
              <w:t>15 4 02 0059E</w:t>
            </w:r>
          </w:p>
        </w:tc>
        <w:tc>
          <w:tcPr>
            <w:tcW w:w="680" w:type="dxa"/>
          </w:tcPr>
          <w:p w14:paraId="36C9ACB3" w14:textId="77777777" w:rsidR="00870054" w:rsidRDefault="00870054">
            <w:pPr>
              <w:pStyle w:val="ConsPlusNormal"/>
              <w:jc w:val="center"/>
            </w:pPr>
            <w:r>
              <w:t>100</w:t>
            </w:r>
          </w:p>
        </w:tc>
        <w:tc>
          <w:tcPr>
            <w:tcW w:w="1701" w:type="dxa"/>
          </w:tcPr>
          <w:p w14:paraId="71F31A2D" w14:textId="77777777" w:rsidR="00870054" w:rsidRDefault="00870054">
            <w:pPr>
              <w:pStyle w:val="ConsPlusNormal"/>
              <w:jc w:val="center"/>
            </w:pPr>
            <w:r>
              <w:t>65773,00</w:t>
            </w:r>
          </w:p>
        </w:tc>
        <w:tc>
          <w:tcPr>
            <w:tcW w:w="1701" w:type="dxa"/>
          </w:tcPr>
          <w:p w14:paraId="164037AC" w14:textId="77777777" w:rsidR="00870054" w:rsidRDefault="00870054">
            <w:pPr>
              <w:pStyle w:val="ConsPlusNormal"/>
              <w:jc w:val="center"/>
            </w:pPr>
            <w:r>
              <w:t>65773,00</w:t>
            </w:r>
          </w:p>
        </w:tc>
        <w:tc>
          <w:tcPr>
            <w:tcW w:w="1701" w:type="dxa"/>
          </w:tcPr>
          <w:p w14:paraId="38A476C2" w14:textId="77777777" w:rsidR="00870054" w:rsidRDefault="00870054">
            <w:pPr>
              <w:pStyle w:val="ConsPlusNormal"/>
              <w:jc w:val="center"/>
            </w:pPr>
            <w:r>
              <w:t>65773,00</w:t>
            </w:r>
          </w:p>
        </w:tc>
      </w:tr>
      <w:tr w:rsidR="00870054" w14:paraId="2BFD1DE2" w14:textId="77777777">
        <w:tc>
          <w:tcPr>
            <w:tcW w:w="2835" w:type="dxa"/>
          </w:tcPr>
          <w:p w14:paraId="2171ED66"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2AAD3946" w14:textId="77777777" w:rsidR="00870054" w:rsidRDefault="00870054">
            <w:pPr>
              <w:pStyle w:val="ConsPlusNormal"/>
              <w:jc w:val="center"/>
            </w:pPr>
            <w:r>
              <w:t>04</w:t>
            </w:r>
          </w:p>
        </w:tc>
        <w:tc>
          <w:tcPr>
            <w:tcW w:w="737" w:type="dxa"/>
          </w:tcPr>
          <w:p w14:paraId="527AF664" w14:textId="77777777" w:rsidR="00870054" w:rsidRDefault="00870054">
            <w:pPr>
              <w:pStyle w:val="ConsPlusNormal"/>
              <w:jc w:val="center"/>
            </w:pPr>
            <w:r>
              <w:t>09</w:t>
            </w:r>
          </w:p>
        </w:tc>
        <w:tc>
          <w:tcPr>
            <w:tcW w:w="1701" w:type="dxa"/>
          </w:tcPr>
          <w:p w14:paraId="524B2A80" w14:textId="77777777" w:rsidR="00870054" w:rsidRDefault="00870054">
            <w:pPr>
              <w:pStyle w:val="ConsPlusNormal"/>
              <w:jc w:val="center"/>
            </w:pPr>
            <w:r>
              <w:t>15 4 02 0059E</w:t>
            </w:r>
          </w:p>
        </w:tc>
        <w:tc>
          <w:tcPr>
            <w:tcW w:w="680" w:type="dxa"/>
          </w:tcPr>
          <w:p w14:paraId="28AA57FA" w14:textId="77777777" w:rsidR="00870054" w:rsidRDefault="00870054">
            <w:pPr>
              <w:pStyle w:val="ConsPlusNormal"/>
              <w:jc w:val="center"/>
            </w:pPr>
            <w:r>
              <w:t>200</w:t>
            </w:r>
          </w:p>
        </w:tc>
        <w:tc>
          <w:tcPr>
            <w:tcW w:w="1701" w:type="dxa"/>
          </w:tcPr>
          <w:p w14:paraId="29FDE5BE" w14:textId="77777777" w:rsidR="00870054" w:rsidRDefault="00870054">
            <w:pPr>
              <w:pStyle w:val="ConsPlusNormal"/>
              <w:jc w:val="center"/>
            </w:pPr>
            <w:r>
              <w:t>10666,90</w:t>
            </w:r>
          </w:p>
        </w:tc>
        <w:tc>
          <w:tcPr>
            <w:tcW w:w="1701" w:type="dxa"/>
          </w:tcPr>
          <w:p w14:paraId="0C636E49" w14:textId="77777777" w:rsidR="00870054" w:rsidRDefault="00870054">
            <w:pPr>
              <w:pStyle w:val="ConsPlusNormal"/>
              <w:jc w:val="center"/>
            </w:pPr>
            <w:r>
              <w:t>10666,90</w:t>
            </w:r>
          </w:p>
        </w:tc>
        <w:tc>
          <w:tcPr>
            <w:tcW w:w="1701" w:type="dxa"/>
          </w:tcPr>
          <w:p w14:paraId="5D8AAC34" w14:textId="77777777" w:rsidR="00870054" w:rsidRDefault="00870054">
            <w:pPr>
              <w:pStyle w:val="ConsPlusNormal"/>
              <w:jc w:val="center"/>
            </w:pPr>
            <w:r>
              <w:t>10666,90</w:t>
            </w:r>
          </w:p>
        </w:tc>
      </w:tr>
      <w:tr w:rsidR="00870054" w14:paraId="37E1EDA0" w14:textId="77777777">
        <w:tc>
          <w:tcPr>
            <w:tcW w:w="2835" w:type="dxa"/>
          </w:tcPr>
          <w:p w14:paraId="28703C86" w14:textId="77777777" w:rsidR="00870054" w:rsidRDefault="00870054">
            <w:pPr>
              <w:pStyle w:val="ConsPlusNormal"/>
            </w:pPr>
            <w:r>
              <w:t>Иные бюджетные ассигнования</w:t>
            </w:r>
          </w:p>
        </w:tc>
        <w:tc>
          <w:tcPr>
            <w:tcW w:w="680" w:type="dxa"/>
          </w:tcPr>
          <w:p w14:paraId="74CE96DA" w14:textId="77777777" w:rsidR="00870054" w:rsidRDefault="00870054">
            <w:pPr>
              <w:pStyle w:val="ConsPlusNormal"/>
              <w:jc w:val="center"/>
            </w:pPr>
            <w:r>
              <w:t>04</w:t>
            </w:r>
          </w:p>
        </w:tc>
        <w:tc>
          <w:tcPr>
            <w:tcW w:w="737" w:type="dxa"/>
          </w:tcPr>
          <w:p w14:paraId="347E0F8C" w14:textId="77777777" w:rsidR="00870054" w:rsidRDefault="00870054">
            <w:pPr>
              <w:pStyle w:val="ConsPlusNormal"/>
              <w:jc w:val="center"/>
            </w:pPr>
            <w:r>
              <w:t>09</w:t>
            </w:r>
          </w:p>
        </w:tc>
        <w:tc>
          <w:tcPr>
            <w:tcW w:w="1701" w:type="dxa"/>
          </w:tcPr>
          <w:p w14:paraId="63274C7E" w14:textId="77777777" w:rsidR="00870054" w:rsidRDefault="00870054">
            <w:pPr>
              <w:pStyle w:val="ConsPlusNormal"/>
              <w:jc w:val="center"/>
            </w:pPr>
            <w:r>
              <w:t>15 4 02 0059E</w:t>
            </w:r>
          </w:p>
        </w:tc>
        <w:tc>
          <w:tcPr>
            <w:tcW w:w="680" w:type="dxa"/>
          </w:tcPr>
          <w:p w14:paraId="75AE676B" w14:textId="77777777" w:rsidR="00870054" w:rsidRDefault="00870054">
            <w:pPr>
              <w:pStyle w:val="ConsPlusNormal"/>
              <w:jc w:val="center"/>
            </w:pPr>
            <w:r>
              <w:t>800</w:t>
            </w:r>
          </w:p>
        </w:tc>
        <w:tc>
          <w:tcPr>
            <w:tcW w:w="1701" w:type="dxa"/>
          </w:tcPr>
          <w:p w14:paraId="3EC2786B" w14:textId="77777777" w:rsidR="00870054" w:rsidRDefault="00870054">
            <w:pPr>
              <w:pStyle w:val="ConsPlusNormal"/>
              <w:jc w:val="center"/>
            </w:pPr>
            <w:r>
              <w:t>270,00</w:t>
            </w:r>
          </w:p>
        </w:tc>
        <w:tc>
          <w:tcPr>
            <w:tcW w:w="1701" w:type="dxa"/>
          </w:tcPr>
          <w:p w14:paraId="45928726" w14:textId="77777777" w:rsidR="00870054" w:rsidRDefault="00870054">
            <w:pPr>
              <w:pStyle w:val="ConsPlusNormal"/>
              <w:jc w:val="center"/>
            </w:pPr>
            <w:r>
              <w:t>270,00</w:t>
            </w:r>
          </w:p>
        </w:tc>
        <w:tc>
          <w:tcPr>
            <w:tcW w:w="1701" w:type="dxa"/>
          </w:tcPr>
          <w:p w14:paraId="21579453" w14:textId="77777777" w:rsidR="00870054" w:rsidRDefault="00870054">
            <w:pPr>
              <w:pStyle w:val="ConsPlusNormal"/>
              <w:jc w:val="center"/>
            </w:pPr>
            <w:r>
              <w:t>270,00</w:t>
            </w:r>
          </w:p>
        </w:tc>
      </w:tr>
      <w:tr w:rsidR="00870054" w14:paraId="4E63AC7A" w14:textId="77777777">
        <w:tc>
          <w:tcPr>
            <w:tcW w:w="2835" w:type="dxa"/>
          </w:tcPr>
          <w:p w14:paraId="7165D2D0" w14:textId="77777777" w:rsidR="00870054" w:rsidRDefault="00870054">
            <w:pPr>
              <w:pStyle w:val="ConsPlusNormal"/>
            </w:pPr>
            <w:r>
              <w:lastRenderedPageBreak/>
              <w:t>Финансовое оздоровление предприятий транспортного комплекса</w:t>
            </w:r>
          </w:p>
        </w:tc>
        <w:tc>
          <w:tcPr>
            <w:tcW w:w="680" w:type="dxa"/>
          </w:tcPr>
          <w:p w14:paraId="6A555E89" w14:textId="77777777" w:rsidR="00870054" w:rsidRDefault="00870054">
            <w:pPr>
              <w:pStyle w:val="ConsPlusNormal"/>
              <w:jc w:val="center"/>
            </w:pPr>
            <w:r>
              <w:t>04</w:t>
            </w:r>
          </w:p>
        </w:tc>
        <w:tc>
          <w:tcPr>
            <w:tcW w:w="737" w:type="dxa"/>
          </w:tcPr>
          <w:p w14:paraId="68189A0A" w14:textId="77777777" w:rsidR="00870054" w:rsidRDefault="00870054">
            <w:pPr>
              <w:pStyle w:val="ConsPlusNormal"/>
              <w:jc w:val="center"/>
            </w:pPr>
            <w:r>
              <w:t>09</w:t>
            </w:r>
          </w:p>
        </w:tc>
        <w:tc>
          <w:tcPr>
            <w:tcW w:w="1701" w:type="dxa"/>
          </w:tcPr>
          <w:p w14:paraId="12DA5D88" w14:textId="77777777" w:rsidR="00870054" w:rsidRDefault="00870054">
            <w:pPr>
              <w:pStyle w:val="ConsPlusNormal"/>
              <w:jc w:val="center"/>
            </w:pPr>
            <w:r>
              <w:t>15 4 03</w:t>
            </w:r>
          </w:p>
        </w:tc>
        <w:tc>
          <w:tcPr>
            <w:tcW w:w="680" w:type="dxa"/>
          </w:tcPr>
          <w:p w14:paraId="5E42F376" w14:textId="77777777" w:rsidR="00870054" w:rsidRDefault="00870054">
            <w:pPr>
              <w:pStyle w:val="ConsPlusNormal"/>
            </w:pPr>
          </w:p>
        </w:tc>
        <w:tc>
          <w:tcPr>
            <w:tcW w:w="1701" w:type="dxa"/>
          </w:tcPr>
          <w:p w14:paraId="4982D387" w14:textId="77777777" w:rsidR="00870054" w:rsidRDefault="00870054">
            <w:pPr>
              <w:pStyle w:val="ConsPlusNormal"/>
              <w:jc w:val="center"/>
            </w:pPr>
            <w:r>
              <w:t>6984521,20</w:t>
            </w:r>
          </w:p>
        </w:tc>
        <w:tc>
          <w:tcPr>
            <w:tcW w:w="1701" w:type="dxa"/>
          </w:tcPr>
          <w:p w14:paraId="3AF9BDD5" w14:textId="77777777" w:rsidR="00870054" w:rsidRDefault="00870054">
            <w:pPr>
              <w:pStyle w:val="ConsPlusNormal"/>
              <w:jc w:val="center"/>
            </w:pPr>
            <w:r>
              <w:t>6807068,51</w:t>
            </w:r>
          </w:p>
        </w:tc>
        <w:tc>
          <w:tcPr>
            <w:tcW w:w="1701" w:type="dxa"/>
          </w:tcPr>
          <w:p w14:paraId="19F45B6A" w14:textId="77777777" w:rsidR="00870054" w:rsidRDefault="00870054">
            <w:pPr>
              <w:pStyle w:val="ConsPlusNormal"/>
              <w:jc w:val="center"/>
            </w:pPr>
            <w:r>
              <w:t>7112567,80</w:t>
            </w:r>
          </w:p>
        </w:tc>
      </w:tr>
      <w:tr w:rsidR="00870054" w14:paraId="106B6344" w14:textId="77777777">
        <w:tc>
          <w:tcPr>
            <w:tcW w:w="2835" w:type="dxa"/>
          </w:tcPr>
          <w:p w14:paraId="60DC9C49" w14:textId="77777777" w:rsidR="00870054" w:rsidRDefault="00870054">
            <w:pPr>
              <w:pStyle w:val="ConsPlusNormal"/>
            </w:pPr>
            <w:r>
              <w:t>Финансовое обеспечение выполнения мероприятий по капитальному ремонту, ремонту и содержанию автомобильных дорог общего пользования регионального, межмуниципального и местного значения и искусственных сооружений на них</w:t>
            </w:r>
          </w:p>
        </w:tc>
        <w:tc>
          <w:tcPr>
            <w:tcW w:w="680" w:type="dxa"/>
          </w:tcPr>
          <w:p w14:paraId="0A647FCE" w14:textId="77777777" w:rsidR="00870054" w:rsidRDefault="00870054">
            <w:pPr>
              <w:pStyle w:val="ConsPlusNormal"/>
              <w:jc w:val="center"/>
            </w:pPr>
            <w:r>
              <w:t>04</w:t>
            </w:r>
          </w:p>
        </w:tc>
        <w:tc>
          <w:tcPr>
            <w:tcW w:w="737" w:type="dxa"/>
          </w:tcPr>
          <w:p w14:paraId="4C87A8CC" w14:textId="77777777" w:rsidR="00870054" w:rsidRDefault="00870054">
            <w:pPr>
              <w:pStyle w:val="ConsPlusNormal"/>
              <w:jc w:val="center"/>
            </w:pPr>
            <w:r>
              <w:t>09</w:t>
            </w:r>
          </w:p>
        </w:tc>
        <w:tc>
          <w:tcPr>
            <w:tcW w:w="1701" w:type="dxa"/>
          </w:tcPr>
          <w:p w14:paraId="0B638556" w14:textId="77777777" w:rsidR="00870054" w:rsidRDefault="00870054">
            <w:pPr>
              <w:pStyle w:val="ConsPlusNormal"/>
              <w:jc w:val="center"/>
            </w:pPr>
            <w:r>
              <w:t>15 4 03 20762</w:t>
            </w:r>
          </w:p>
        </w:tc>
        <w:tc>
          <w:tcPr>
            <w:tcW w:w="680" w:type="dxa"/>
          </w:tcPr>
          <w:p w14:paraId="03FEE4F3" w14:textId="77777777" w:rsidR="00870054" w:rsidRDefault="00870054">
            <w:pPr>
              <w:pStyle w:val="ConsPlusNormal"/>
            </w:pPr>
          </w:p>
        </w:tc>
        <w:tc>
          <w:tcPr>
            <w:tcW w:w="1701" w:type="dxa"/>
          </w:tcPr>
          <w:p w14:paraId="64A1F44C" w14:textId="77777777" w:rsidR="00870054" w:rsidRDefault="00870054">
            <w:pPr>
              <w:pStyle w:val="ConsPlusNormal"/>
              <w:jc w:val="center"/>
            </w:pPr>
            <w:r>
              <w:t>6984521,20</w:t>
            </w:r>
          </w:p>
        </w:tc>
        <w:tc>
          <w:tcPr>
            <w:tcW w:w="1701" w:type="dxa"/>
          </w:tcPr>
          <w:p w14:paraId="34260664" w14:textId="77777777" w:rsidR="00870054" w:rsidRDefault="00870054">
            <w:pPr>
              <w:pStyle w:val="ConsPlusNormal"/>
              <w:jc w:val="center"/>
            </w:pPr>
            <w:r>
              <w:t>6807068,51</w:t>
            </w:r>
          </w:p>
        </w:tc>
        <w:tc>
          <w:tcPr>
            <w:tcW w:w="1701" w:type="dxa"/>
          </w:tcPr>
          <w:p w14:paraId="31CFEAB1" w14:textId="77777777" w:rsidR="00870054" w:rsidRDefault="00870054">
            <w:pPr>
              <w:pStyle w:val="ConsPlusNormal"/>
              <w:jc w:val="center"/>
            </w:pPr>
            <w:r>
              <w:t>7112567,80</w:t>
            </w:r>
          </w:p>
        </w:tc>
      </w:tr>
      <w:tr w:rsidR="00870054" w14:paraId="37E1D7AA" w14:textId="77777777">
        <w:tc>
          <w:tcPr>
            <w:tcW w:w="2835" w:type="dxa"/>
          </w:tcPr>
          <w:p w14:paraId="02CBEED0"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6495637F" w14:textId="77777777" w:rsidR="00870054" w:rsidRDefault="00870054">
            <w:pPr>
              <w:pStyle w:val="ConsPlusNormal"/>
              <w:jc w:val="center"/>
            </w:pPr>
            <w:r>
              <w:t>04</w:t>
            </w:r>
          </w:p>
        </w:tc>
        <w:tc>
          <w:tcPr>
            <w:tcW w:w="737" w:type="dxa"/>
          </w:tcPr>
          <w:p w14:paraId="5216F959" w14:textId="77777777" w:rsidR="00870054" w:rsidRDefault="00870054">
            <w:pPr>
              <w:pStyle w:val="ConsPlusNormal"/>
              <w:jc w:val="center"/>
            </w:pPr>
            <w:r>
              <w:t>09</w:t>
            </w:r>
          </w:p>
        </w:tc>
        <w:tc>
          <w:tcPr>
            <w:tcW w:w="1701" w:type="dxa"/>
          </w:tcPr>
          <w:p w14:paraId="56689FA0" w14:textId="77777777" w:rsidR="00870054" w:rsidRDefault="00870054">
            <w:pPr>
              <w:pStyle w:val="ConsPlusNormal"/>
              <w:jc w:val="center"/>
            </w:pPr>
            <w:r>
              <w:t>15 4 03 20762</w:t>
            </w:r>
          </w:p>
        </w:tc>
        <w:tc>
          <w:tcPr>
            <w:tcW w:w="680" w:type="dxa"/>
          </w:tcPr>
          <w:p w14:paraId="06C0A43B" w14:textId="77777777" w:rsidR="00870054" w:rsidRDefault="00870054">
            <w:pPr>
              <w:pStyle w:val="ConsPlusNormal"/>
              <w:jc w:val="center"/>
            </w:pPr>
            <w:r>
              <w:t>200</w:t>
            </w:r>
          </w:p>
        </w:tc>
        <w:tc>
          <w:tcPr>
            <w:tcW w:w="1701" w:type="dxa"/>
          </w:tcPr>
          <w:p w14:paraId="27691C83" w14:textId="77777777" w:rsidR="00870054" w:rsidRDefault="00870054">
            <w:pPr>
              <w:pStyle w:val="ConsPlusNormal"/>
              <w:jc w:val="center"/>
            </w:pPr>
            <w:r>
              <w:t>6984521,20</w:t>
            </w:r>
          </w:p>
        </w:tc>
        <w:tc>
          <w:tcPr>
            <w:tcW w:w="1701" w:type="dxa"/>
          </w:tcPr>
          <w:p w14:paraId="0677A675" w14:textId="77777777" w:rsidR="00870054" w:rsidRDefault="00870054">
            <w:pPr>
              <w:pStyle w:val="ConsPlusNormal"/>
              <w:jc w:val="center"/>
            </w:pPr>
            <w:r>
              <w:t>6807068,51</w:t>
            </w:r>
          </w:p>
        </w:tc>
        <w:tc>
          <w:tcPr>
            <w:tcW w:w="1701" w:type="dxa"/>
          </w:tcPr>
          <w:p w14:paraId="37399A51" w14:textId="77777777" w:rsidR="00870054" w:rsidRDefault="00870054">
            <w:pPr>
              <w:pStyle w:val="ConsPlusNormal"/>
              <w:jc w:val="center"/>
            </w:pPr>
            <w:r>
              <w:t>7112567,80</w:t>
            </w:r>
          </w:p>
        </w:tc>
      </w:tr>
      <w:tr w:rsidR="00870054" w14:paraId="53216F6F" w14:textId="77777777">
        <w:tc>
          <w:tcPr>
            <w:tcW w:w="2835" w:type="dxa"/>
          </w:tcPr>
          <w:p w14:paraId="6E1B5E1C" w14:textId="77777777" w:rsidR="00870054" w:rsidRDefault="00870054">
            <w:pPr>
              <w:pStyle w:val="ConsPlusNormal"/>
            </w:pPr>
            <w:r>
              <w:t>Комплекс процессных мероприятий "Обеспечение безопасности и сохранности имущества дорожного хозяйства"</w:t>
            </w:r>
          </w:p>
        </w:tc>
        <w:tc>
          <w:tcPr>
            <w:tcW w:w="680" w:type="dxa"/>
          </w:tcPr>
          <w:p w14:paraId="2AF651B5" w14:textId="77777777" w:rsidR="00870054" w:rsidRDefault="00870054">
            <w:pPr>
              <w:pStyle w:val="ConsPlusNormal"/>
              <w:jc w:val="center"/>
            </w:pPr>
            <w:r>
              <w:t>04</w:t>
            </w:r>
          </w:p>
        </w:tc>
        <w:tc>
          <w:tcPr>
            <w:tcW w:w="737" w:type="dxa"/>
          </w:tcPr>
          <w:p w14:paraId="46A95835" w14:textId="77777777" w:rsidR="00870054" w:rsidRDefault="00870054">
            <w:pPr>
              <w:pStyle w:val="ConsPlusNormal"/>
              <w:jc w:val="center"/>
            </w:pPr>
            <w:r>
              <w:t>09</w:t>
            </w:r>
          </w:p>
        </w:tc>
        <w:tc>
          <w:tcPr>
            <w:tcW w:w="1701" w:type="dxa"/>
          </w:tcPr>
          <w:p w14:paraId="69A9BFB8" w14:textId="77777777" w:rsidR="00870054" w:rsidRDefault="00870054">
            <w:pPr>
              <w:pStyle w:val="ConsPlusNormal"/>
              <w:jc w:val="center"/>
            </w:pPr>
            <w:r>
              <w:t>15 4 04</w:t>
            </w:r>
          </w:p>
        </w:tc>
        <w:tc>
          <w:tcPr>
            <w:tcW w:w="680" w:type="dxa"/>
          </w:tcPr>
          <w:p w14:paraId="302CE736" w14:textId="77777777" w:rsidR="00870054" w:rsidRDefault="00870054">
            <w:pPr>
              <w:pStyle w:val="ConsPlusNormal"/>
            </w:pPr>
          </w:p>
        </w:tc>
        <w:tc>
          <w:tcPr>
            <w:tcW w:w="1701" w:type="dxa"/>
          </w:tcPr>
          <w:p w14:paraId="45AED5A3" w14:textId="77777777" w:rsidR="00870054" w:rsidRDefault="00870054">
            <w:pPr>
              <w:pStyle w:val="ConsPlusNormal"/>
              <w:jc w:val="center"/>
            </w:pPr>
            <w:r>
              <w:t>3515097,65</w:t>
            </w:r>
          </w:p>
        </w:tc>
        <w:tc>
          <w:tcPr>
            <w:tcW w:w="1701" w:type="dxa"/>
          </w:tcPr>
          <w:p w14:paraId="5F46B1F1" w14:textId="77777777" w:rsidR="00870054" w:rsidRDefault="00870054">
            <w:pPr>
              <w:pStyle w:val="ConsPlusNormal"/>
              <w:jc w:val="center"/>
            </w:pPr>
            <w:r>
              <w:t>5098000,00</w:t>
            </w:r>
          </w:p>
        </w:tc>
        <w:tc>
          <w:tcPr>
            <w:tcW w:w="1701" w:type="dxa"/>
          </w:tcPr>
          <w:p w14:paraId="362561B0" w14:textId="77777777" w:rsidR="00870054" w:rsidRDefault="00870054">
            <w:pPr>
              <w:pStyle w:val="ConsPlusNormal"/>
              <w:jc w:val="center"/>
            </w:pPr>
            <w:r>
              <w:t>5602000,00</w:t>
            </w:r>
          </w:p>
        </w:tc>
      </w:tr>
      <w:tr w:rsidR="00870054" w14:paraId="56EA9F25" w14:textId="77777777">
        <w:tc>
          <w:tcPr>
            <w:tcW w:w="2835" w:type="dxa"/>
          </w:tcPr>
          <w:p w14:paraId="44BCCEA4" w14:textId="77777777" w:rsidR="00870054" w:rsidRDefault="00870054">
            <w:pPr>
              <w:pStyle w:val="ConsPlusNormal"/>
            </w:pPr>
            <w:r>
              <w:t xml:space="preserve">Финансовое обеспечение выполнения мероприятий </w:t>
            </w:r>
            <w:r>
              <w:lastRenderedPageBreak/>
              <w:t>по обеспечению безопасности и сохранности имущества дорожного хозяйства</w:t>
            </w:r>
          </w:p>
        </w:tc>
        <w:tc>
          <w:tcPr>
            <w:tcW w:w="680" w:type="dxa"/>
          </w:tcPr>
          <w:p w14:paraId="1A5030D6" w14:textId="77777777" w:rsidR="00870054" w:rsidRDefault="00870054">
            <w:pPr>
              <w:pStyle w:val="ConsPlusNormal"/>
              <w:jc w:val="center"/>
            </w:pPr>
            <w:r>
              <w:lastRenderedPageBreak/>
              <w:t>04</w:t>
            </w:r>
          </w:p>
        </w:tc>
        <w:tc>
          <w:tcPr>
            <w:tcW w:w="737" w:type="dxa"/>
          </w:tcPr>
          <w:p w14:paraId="116E519E" w14:textId="77777777" w:rsidR="00870054" w:rsidRDefault="00870054">
            <w:pPr>
              <w:pStyle w:val="ConsPlusNormal"/>
              <w:jc w:val="center"/>
            </w:pPr>
            <w:r>
              <w:t>09</w:t>
            </w:r>
          </w:p>
        </w:tc>
        <w:tc>
          <w:tcPr>
            <w:tcW w:w="1701" w:type="dxa"/>
          </w:tcPr>
          <w:p w14:paraId="503DE600" w14:textId="77777777" w:rsidR="00870054" w:rsidRDefault="00870054">
            <w:pPr>
              <w:pStyle w:val="ConsPlusNormal"/>
              <w:jc w:val="center"/>
            </w:pPr>
            <w:r>
              <w:t>15 4 04 20761</w:t>
            </w:r>
          </w:p>
        </w:tc>
        <w:tc>
          <w:tcPr>
            <w:tcW w:w="680" w:type="dxa"/>
          </w:tcPr>
          <w:p w14:paraId="71AD7267" w14:textId="77777777" w:rsidR="00870054" w:rsidRDefault="00870054">
            <w:pPr>
              <w:pStyle w:val="ConsPlusNormal"/>
            </w:pPr>
          </w:p>
        </w:tc>
        <w:tc>
          <w:tcPr>
            <w:tcW w:w="1701" w:type="dxa"/>
          </w:tcPr>
          <w:p w14:paraId="260AC28B" w14:textId="77777777" w:rsidR="00870054" w:rsidRDefault="00870054">
            <w:pPr>
              <w:pStyle w:val="ConsPlusNormal"/>
              <w:jc w:val="center"/>
            </w:pPr>
            <w:r>
              <w:t>3515097,65</w:t>
            </w:r>
          </w:p>
        </w:tc>
        <w:tc>
          <w:tcPr>
            <w:tcW w:w="1701" w:type="dxa"/>
          </w:tcPr>
          <w:p w14:paraId="05D62258" w14:textId="77777777" w:rsidR="00870054" w:rsidRDefault="00870054">
            <w:pPr>
              <w:pStyle w:val="ConsPlusNormal"/>
              <w:jc w:val="center"/>
            </w:pPr>
            <w:r>
              <w:t>5098000,00</w:t>
            </w:r>
          </w:p>
        </w:tc>
        <w:tc>
          <w:tcPr>
            <w:tcW w:w="1701" w:type="dxa"/>
          </w:tcPr>
          <w:p w14:paraId="02F04744" w14:textId="77777777" w:rsidR="00870054" w:rsidRDefault="00870054">
            <w:pPr>
              <w:pStyle w:val="ConsPlusNormal"/>
              <w:jc w:val="center"/>
            </w:pPr>
            <w:r>
              <w:t>5602000,00</w:t>
            </w:r>
          </w:p>
        </w:tc>
      </w:tr>
      <w:tr w:rsidR="00870054" w14:paraId="3955D881" w14:textId="77777777">
        <w:tc>
          <w:tcPr>
            <w:tcW w:w="2835" w:type="dxa"/>
          </w:tcPr>
          <w:p w14:paraId="01E82511"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41E2A064" w14:textId="77777777" w:rsidR="00870054" w:rsidRDefault="00870054">
            <w:pPr>
              <w:pStyle w:val="ConsPlusNormal"/>
              <w:jc w:val="center"/>
            </w:pPr>
            <w:r>
              <w:t>04</w:t>
            </w:r>
          </w:p>
        </w:tc>
        <w:tc>
          <w:tcPr>
            <w:tcW w:w="737" w:type="dxa"/>
          </w:tcPr>
          <w:p w14:paraId="2E300468" w14:textId="77777777" w:rsidR="00870054" w:rsidRDefault="00870054">
            <w:pPr>
              <w:pStyle w:val="ConsPlusNormal"/>
              <w:jc w:val="center"/>
            </w:pPr>
            <w:r>
              <w:t>09</w:t>
            </w:r>
          </w:p>
        </w:tc>
        <w:tc>
          <w:tcPr>
            <w:tcW w:w="1701" w:type="dxa"/>
          </w:tcPr>
          <w:p w14:paraId="0325DFBA" w14:textId="77777777" w:rsidR="00870054" w:rsidRDefault="00870054">
            <w:pPr>
              <w:pStyle w:val="ConsPlusNormal"/>
              <w:jc w:val="center"/>
            </w:pPr>
            <w:r>
              <w:t>15 4 04 20761</w:t>
            </w:r>
          </w:p>
        </w:tc>
        <w:tc>
          <w:tcPr>
            <w:tcW w:w="680" w:type="dxa"/>
          </w:tcPr>
          <w:p w14:paraId="5F04A328" w14:textId="77777777" w:rsidR="00870054" w:rsidRDefault="00870054">
            <w:pPr>
              <w:pStyle w:val="ConsPlusNormal"/>
              <w:jc w:val="center"/>
            </w:pPr>
            <w:r>
              <w:t>200</w:t>
            </w:r>
          </w:p>
        </w:tc>
        <w:tc>
          <w:tcPr>
            <w:tcW w:w="1701" w:type="dxa"/>
          </w:tcPr>
          <w:p w14:paraId="4FF42567" w14:textId="77777777" w:rsidR="00870054" w:rsidRDefault="00870054">
            <w:pPr>
              <w:pStyle w:val="ConsPlusNormal"/>
              <w:jc w:val="center"/>
            </w:pPr>
            <w:r>
              <w:t>2538541,48</w:t>
            </w:r>
          </w:p>
        </w:tc>
        <w:tc>
          <w:tcPr>
            <w:tcW w:w="1701" w:type="dxa"/>
          </w:tcPr>
          <w:p w14:paraId="644BB22A" w14:textId="77777777" w:rsidR="00870054" w:rsidRDefault="00870054">
            <w:pPr>
              <w:pStyle w:val="ConsPlusNormal"/>
              <w:jc w:val="center"/>
            </w:pPr>
            <w:r>
              <w:t>4221728,55</w:t>
            </w:r>
          </w:p>
        </w:tc>
        <w:tc>
          <w:tcPr>
            <w:tcW w:w="1701" w:type="dxa"/>
          </w:tcPr>
          <w:p w14:paraId="46FED59E" w14:textId="77777777" w:rsidR="00870054" w:rsidRDefault="00870054">
            <w:pPr>
              <w:pStyle w:val="ConsPlusNormal"/>
              <w:jc w:val="center"/>
            </w:pPr>
            <w:r>
              <w:t>4725728,55</w:t>
            </w:r>
          </w:p>
        </w:tc>
      </w:tr>
      <w:tr w:rsidR="00870054" w14:paraId="704CA083" w14:textId="77777777">
        <w:tc>
          <w:tcPr>
            <w:tcW w:w="2835" w:type="dxa"/>
          </w:tcPr>
          <w:p w14:paraId="2D5F98FE" w14:textId="77777777" w:rsidR="00870054" w:rsidRDefault="00870054">
            <w:pPr>
              <w:pStyle w:val="ConsPlusNormal"/>
            </w:pPr>
            <w:r>
              <w:t>Капитальные вложения в объекты государственной (муниципальной) собственности</w:t>
            </w:r>
          </w:p>
        </w:tc>
        <w:tc>
          <w:tcPr>
            <w:tcW w:w="680" w:type="dxa"/>
          </w:tcPr>
          <w:p w14:paraId="477D10BB" w14:textId="77777777" w:rsidR="00870054" w:rsidRDefault="00870054">
            <w:pPr>
              <w:pStyle w:val="ConsPlusNormal"/>
              <w:jc w:val="center"/>
            </w:pPr>
            <w:r>
              <w:t>04</w:t>
            </w:r>
          </w:p>
        </w:tc>
        <w:tc>
          <w:tcPr>
            <w:tcW w:w="737" w:type="dxa"/>
          </w:tcPr>
          <w:p w14:paraId="23F7A236" w14:textId="77777777" w:rsidR="00870054" w:rsidRDefault="00870054">
            <w:pPr>
              <w:pStyle w:val="ConsPlusNormal"/>
              <w:jc w:val="center"/>
            </w:pPr>
            <w:r>
              <w:t>09</w:t>
            </w:r>
          </w:p>
        </w:tc>
        <w:tc>
          <w:tcPr>
            <w:tcW w:w="1701" w:type="dxa"/>
          </w:tcPr>
          <w:p w14:paraId="6E16C802" w14:textId="77777777" w:rsidR="00870054" w:rsidRDefault="00870054">
            <w:pPr>
              <w:pStyle w:val="ConsPlusNormal"/>
              <w:jc w:val="center"/>
            </w:pPr>
            <w:r>
              <w:t>15 4 04 20761</w:t>
            </w:r>
          </w:p>
        </w:tc>
        <w:tc>
          <w:tcPr>
            <w:tcW w:w="680" w:type="dxa"/>
          </w:tcPr>
          <w:p w14:paraId="7B03DF1F" w14:textId="77777777" w:rsidR="00870054" w:rsidRDefault="00870054">
            <w:pPr>
              <w:pStyle w:val="ConsPlusNormal"/>
              <w:jc w:val="center"/>
            </w:pPr>
            <w:r>
              <w:t>400</w:t>
            </w:r>
          </w:p>
        </w:tc>
        <w:tc>
          <w:tcPr>
            <w:tcW w:w="1701" w:type="dxa"/>
          </w:tcPr>
          <w:p w14:paraId="5E93A5C4" w14:textId="77777777" w:rsidR="00870054" w:rsidRDefault="00870054">
            <w:pPr>
              <w:pStyle w:val="ConsPlusNormal"/>
              <w:jc w:val="center"/>
            </w:pPr>
            <w:r>
              <w:t>187556,17</w:t>
            </w:r>
          </w:p>
        </w:tc>
        <w:tc>
          <w:tcPr>
            <w:tcW w:w="1701" w:type="dxa"/>
          </w:tcPr>
          <w:p w14:paraId="614B33A2" w14:textId="77777777" w:rsidR="00870054" w:rsidRDefault="00870054">
            <w:pPr>
              <w:pStyle w:val="ConsPlusNormal"/>
              <w:jc w:val="center"/>
            </w:pPr>
            <w:r>
              <w:t>94271,45</w:t>
            </w:r>
          </w:p>
        </w:tc>
        <w:tc>
          <w:tcPr>
            <w:tcW w:w="1701" w:type="dxa"/>
          </w:tcPr>
          <w:p w14:paraId="1D08A91E" w14:textId="77777777" w:rsidR="00870054" w:rsidRDefault="00870054">
            <w:pPr>
              <w:pStyle w:val="ConsPlusNormal"/>
              <w:jc w:val="center"/>
            </w:pPr>
            <w:r>
              <w:t>94271,45</w:t>
            </w:r>
          </w:p>
        </w:tc>
      </w:tr>
      <w:tr w:rsidR="00870054" w14:paraId="0E11365E" w14:textId="77777777">
        <w:tc>
          <w:tcPr>
            <w:tcW w:w="2835" w:type="dxa"/>
          </w:tcPr>
          <w:p w14:paraId="46B6BFC5" w14:textId="77777777" w:rsidR="00870054" w:rsidRDefault="00870054">
            <w:pPr>
              <w:pStyle w:val="ConsPlusNormal"/>
            </w:pPr>
            <w:r>
              <w:t>Иные бюджетные ассигнования</w:t>
            </w:r>
          </w:p>
        </w:tc>
        <w:tc>
          <w:tcPr>
            <w:tcW w:w="680" w:type="dxa"/>
          </w:tcPr>
          <w:p w14:paraId="6BE7BDE8" w14:textId="77777777" w:rsidR="00870054" w:rsidRDefault="00870054">
            <w:pPr>
              <w:pStyle w:val="ConsPlusNormal"/>
              <w:jc w:val="center"/>
            </w:pPr>
            <w:r>
              <w:t>04</w:t>
            </w:r>
          </w:p>
        </w:tc>
        <w:tc>
          <w:tcPr>
            <w:tcW w:w="737" w:type="dxa"/>
          </w:tcPr>
          <w:p w14:paraId="346D6937" w14:textId="77777777" w:rsidR="00870054" w:rsidRDefault="00870054">
            <w:pPr>
              <w:pStyle w:val="ConsPlusNormal"/>
              <w:jc w:val="center"/>
            </w:pPr>
            <w:r>
              <w:t>09</w:t>
            </w:r>
          </w:p>
        </w:tc>
        <w:tc>
          <w:tcPr>
            <w:tcW w:w="1701" w:type="dxa"/>
          </w:tcPr>
          <w:p w14:paraId="646A273D" w14:textId="77777777" w:rsidR="00870054" w:rsidRDefault="00870054">
            <w:pPr>
              <w:pStyle w:val="ConsPlusNormal"/>
              <w:jc w:val="center"/>
            </w:pPr>
            <w:r>
              <w:t>15 4 04 20761</w:t>
            </w:r>
          </w:p>
        </w:tc>
        <w:tc>
          <w:tcPr>
            <w:tcW w:w="680" w:type="dxa"/>
          </w:tcPr>
          <w:p w14:paraId="57703B35" w14:textId="77777777" w:rsidR="00870054" w:rsidRDefault="00870054">
            <w:pPr>
              <w:pStyle w:val="ConsPlusNormal"/>
              <w:jc w:val="center"/>
            </w:pPr>
            <w:r>
              <w:t>800</w:t>
            </w:r>
          </w:p>
        </w:tc>
        <w:tc>
          <w:tcPr>
            <w:tcW w:w="1701" w:type="dxa"/>
          </w:tcPr>
          <w:p w14:paraId="079C3740" w14:textId="77777777" w:rsidR="00870054" w:rsidRDefault="00870054">
            <w:pPr>
              <w:pStyle w:val="ConsPlusNormal"/>
              <w:jc w:val="center"/>
            </w:pPr>
            <w:r>
              <w:t>789000,00</w:t>
            </w:r>
          </w:p>
        </w:tc>
        <w:tc>
          <w:tcPr>
            <w:tcW w:w="1701" w:type="dxa"/>
          </w:tcPr>
          <w:p w14:paraId="0F00414F" w14:textId="77777777" w:rsidR="00870054" w:rsidRDefault="00870054">
            <w:pPr>
              <w:pStyle w:val="ConsPlusNormal"/>
              <w:jc w:val="center"/>
            </w:pPr>
            <w:r>
              <w:t>782000,00</w:t>
            </w:r>
          </w:p>
        </w:tc>
        <w:tc>
          <w:tcPr>
            <w:tcW w:w="1701" w:type="dxa"/>
          </w:tcPr>
          <w:p w14:paraId="17D629E0" w14:textId="77777777" w:rsidR="00870054" w:rsidRDefault="00870054">
            <w:pPr>
              <w:pStyle w:val="ConsPlusNormal"/>
              <w:jc w:val="center"/>
            </w:pPr>
            <w:r>
              <w:t>782000,00</w:t>
            </w:r>
          </w:p>
        </w:tc>
      </w:tr>
      <w:tr w:rsidR="00870054" w14:paraId="2A987AD4" w14:textId="77777777">
        <w:tc>
          <w:tcPr>
            <w:tcW w:w="2835" w:type="dxa"/>
          </w:tcPr>
          <w:p w14:paraId="455F6C45" w14:textId="77777777" w:rsidR="00870054" w:rsidRDefault="00870054">
            <w:pPr>
              <w:pStyle w:val="ConsPlusNormal"/>
            </w:pPr>
            <w:r>
              <w:t>Комплекс процессных мероприятий "Субсидии на поддержку дорожной деятельности муниципальных образований за счет средств республиканского бюджета"</w:t>
            </w:r>
          </w:p>
        </w:tc>
        <w:tc>
          <w:tcPr>
            <w:tcW w:w="680" w:type="dxa"/>
          </w:tcPr>
          <w:p w14:paraId="78C96EC7" w14:textId="77777777" w:rsidR="00870054" w:rsidRDefault="00870054">
            <w:pPr>
              <w:pStyle w:val="ConsPlusNormal"/>
              <w:jc w:val="center"/>
            </w:pPr>
            <w:r>
              <w:t>04</w:t>
            </w:r>
          </w:p>
        </w:tc>
        <w:tc>
          <w:tcPr>
            <w:tcW w:w="737" w:type="dxa"/>
          </w:tcPr>
          <w:p w14:paraId="62ABAEB8" w14:textId="77777777" w:rsidR="00870054" w:rsidRDefault="00870054">
            <w:pPr>
              <w:pStyle w:val="ConsPlusNormal"/>
              <w:jc w:val="center"/>
            </w:pPr>
            <w:r>
              <w:t>09</w:t>
            </w:r>
          </w:p>
        </w:tc>
        <w:tc>
          <w:tcPr>
            <w:tcW w:w="1701" w:type="dxa"/>
          </w:tcPr>
          <w:p w14:paraId="6F5AAE5E" w14:textId="77777777" w:rsidR="00870054" w:rsidRDefault="00870054">
            <w:pPr>
              <w:pStyle w:val="ConsPlusNormal"/>
              <w:jc w:val="center"/>
            </w:pPr>
            <w:r>
              <w:t>15 4 05</w:t>
            </w:r>
          </w:p>
        </w:tc>
        <w:tc>
          <w:tcPr>
            <w:tcW w:w="680" w:type="dxa"/>
          </w:tcPr>
          <w:p w14:paraId="04E05113" w14:textId="77777777" w:rsidR="00870054" w:rsidRDefault="00870054">
            <w:pPr>
              <w:pStyle w:val="ConsPlusNormal"/>
            </w:pPr>
          </w:p>
        </w:tc>
        <w:tc>
          <w:tcPr>
            <w:tcW w:w="1701" w:type="dxa"/>
          </w:tcPr>
          <w:p w14:paraId="2C93025F" w14:textId="77777777" w:rsidR="00870054" w:rsidRDefault="00870054">
            <w:pPr>
              <w:pStyle w:val="ConsPlusNormal"/>
              <w:jc w:val="center"/>
            </w:pPr>
            <w:r>
              <w:t>1838220,97</w:t>
            </w:r>
          </w:p>
        </w:tc>
        <w:tc>
          <w:tcPr>
            <w:tcW w:w="1701" w:type="dxa"/>
          </w:tcPr>
          <w:p w14:paraId="1ECEC065" w14:textId="77777777" w:rsidR="00870054" w:rsidRDefault="00870054">
            <w:pPr>
              <w:pStyle w:val="ConsPlusNormal"/>
              <w:jc w:val="center"/>
            </w:pPr>
            <w:r>
              <w:t>2065418,00</w:t>
            </w:r>
          </w:p>
        </w:tc>
        <w:tc>
          <w:tcPr>
            <w:tcW w:w="1701" w:type="dxa"/>
          </w:tcPr>
          <w:p w14:paraId="7CB799E9" w14:textId="77777777" w:rsidR="00870054" w:rsidRDefault="00870054">
            <w:pPr>
              <w:pStyle w:val="ConsPlusNormal"/>
              <w:jc w:val="center"/>
            </w:pPr>
            <w:r>
              <w:t>2066899,28</w:t>
            </w:r>
          </w:p>
        </w:tc>
      </w:tr>
      <w:tr w:rsidR="00870054" w14:paraId="560A15C8" w14:textId="77777777">
        <w:tc>
          <w:tcPr>
            <w:tcW w:w="2835" w:type="dxa"/>
          </w:tcPr>
          <w:p w14:paraId="36ACE22B" w14:textId="77777777" w:rsidR="00870054" w:rsidRDefault="00870054">
            <w:pPr>
              <w:pStyle w:val="ConsPlusNormal"/>
            </w:pPr>
            <w:r>
              <w:t xml:space="preserve">Финансовое обеспечение выполнения мероприятий на поддержку дорожной деятельности муниципальных </w:t>
            </w:r>
            <w:r>
              <w:lastRenderedPageBreak/>
              <w:t>образований за счет средств республиканского бюджета</w:t>
            </w:r>
          </w:p>
        </w:tc>
        <w:tc>
          <w:tcPr>
            <w:tcW w:w="680" w:type="dxa"/>
          </w:tcPr>
          <w:p w14:paraId="216D6C95" w14:textId="77777777" w:rsidR="00870054" w:rsidRDefault="00870054">
            <w:pPr>
              <w:pStyle w:val="ConsPlusNormal"/>
              <w:jc w:val="center"/>
            </w:pPr>
            <w:r>
              <w:lastRenderedPageBreak/>
              <w:t>04</w:t>
            </w:r>
          </w:p>
        </w:tc>
        <w:tc>
          <w:tcPr>
            <w:tcW w:w="737" w:type="dxa"/>
          </w:tcPr>
          <w:p w14:paraId="7DEB4540" w14:textId="77777777" w:rsidR="00870054" w:rsidRDefault="00870054">
            <w:pPr>
              <w:pStyle w:val="ConsPlusNormal"/>
              <w:jc w:val="center"/>
            </w:pPr>
            <w:r>
              <w:t>09</w:t>
            </w:r>
          </w:p>
        </w:tc>
        <w:tc>
          <w:tcPr>
            <w:tcW w:w="1701" w:type="dxa"/>
          </w:tcPr>
          <w:p w14:paraId="45CCA023" w14:textId="77777777" w:rsidR="00870054" w:rsidRDefault="00870054">
            <w:pPr>
              <w:pStyle w:val="ConsPlusNormal"/>
              <w:jc w:val="center"/>
            </w:pPr>
            <w:r>
              <w:t>15 4 05 20760</w:t>
            </w:r>
          </w:p>
        </w:tc>
        <w:tc>
          <w:tcPr>
            <w:tcW w:w="680" w:type="dxa"/>
          </w:tcPr>
          <w:p w14:paraId="56282A2B" w14:textId="77777777" w:rsidR="00870054" w:rsidRDefault="00870054">
            <w:pPr>
              <w:pStyle w:val="ConsPlusNormal"/>
            </w:pPr>
          </w:p>
        </w:tc>
        <w:tc>
          <w:tcPr>
            <w:tcW w:w="1701" w:type="dxa"/>
          </w:tcPr>
          <w:p w14:paraId="5DE68A16" w14:textId="77777777" w:rsidR="00870054" w:rsidRDefault="00870054">
            <w:pPr>
              <w:pStyle w:val="ConsPlusNormal"/>
              <w:jc w:val="center"/>
            </w:pPr>
            <w:r>
              <w:t>1838220,97</w:t>
            </w:r>
          </w:p>
        </w:tc>
        <w:tc>
          <w:tcPr>
            <w:tcW w:w="1701" w:type="dxa"/>
          </w:tcPr>
          <w:p w14:paraId="704C5F5B" w14:textId="77777777" w:rsidR="00870054" w:rsidRDefault="00870054">
            <w:pPr>
              <w:pStyle w:val="ConsPlusNormal"/>
              <w:jc w:val="center"/>
            </w:pPr>
            <w:r>
              <w:t>2065418,00</w:t>
            </w:r>
          </w:p>
        </w:tc>
        <w:tc>
          <w:tcPr>
            <w:tcW w:w="1701" w:type="dxa"/>
          </w:tcPr>
          <w:p w14:paraId="3CF31F71" w14:textId="77777777" w:rsidR="00870054" w:rsidRDefault="00870054">
            <w:pPr>
              <w:pStyle w:val="ConsPlusNormal"/>
              <w:jc w:val="center"/>
            </w:pPr>
            <w:r>
              <w:t>2066899,28</w:t>
            </w:r>
          </w:p>
        </w:tc>
      </w:tr>
      <w:tr w:rsidR="00870054" w14:paraId="5736F1C2" w14:textId="77777777">
        <w:tc>
          <w:tcPr>
            <w:tcW w:w="2835" w:type="dxa"/>
          </w:tcPr>
          <w:p w14:paraId="5BF26A6D" w14:textId="77777777" w:rsidR="00870054" w:rsidRDefault="00870054">
            <w:pPr>
              <w:pStyle w:val="ConsPlusNormal"/>
            </w:pPr>
            <w:r>
              <w:t>Межбюджетные трансферты</w:t>
            </w:r>
          </w:p>
        </w:tc>
        <w:tc>
          <w:tcPr>
            <w:tcW w:w="680" w:type="dxa"/>
          </w:tcPr>
          <w:p w14:paraId="7DE9D074" w14:textId="77777777" w:rsidR="00870054" w:rsidRDefault="00870054">
            <w:pPr>
              <w:pStyle w:val="ConsPlusNormal"/>
              <w:jc w:val="center"/>
            </w:pPr>
            <w:r>
              <w:t>04</w:t>
            </w:r>
          </w:p>
        </w:tc>
        <w:tc>
          <w:tcPr>
            <w:tcW w:w="737" w:type="dxa"/>
          </w:tcPr>
          <w:p w14:paraId="0DEEF1D2" w14:textId="77777777" w:rsidR="00870054" w:rsidRDefault="00870054">
            <w:pPr>
              <w:pStyle w:val="ConsPlusNormal"/>
              <w:jc w:val="center"/>
            </w:pPr>
            <w:r>
              <w:t>09</w:t>
            </w:r>
          </w:p>
        </w:tc>
        <w:tc>
          <w:tcPr>
            <w:tcW w:w="1701" w:type="dxa"/>
          </w:tcPr>
          <w:p w14:paraId="22BFCC8C" w14:textId="77777777" w:rsidR="00870054" w:rsidRDefault="00870054">
            <w:pPr>
              <w:pStyle w:val="ConsPlusNormal"/>
              <w:jc w:val="center"/>
            </w:pPr>
            <w:r>
              <w:t>15 4 05 20760</w:t>
            </w:r>
          </w:p>
        </w:tc>
        <w:tc>
          <w:tcPr>
            <w:tcW w:w="680" w:type="dxa"/>
          </w:tcPr>
          <w:p w14:paraId="3316E6BC" w14:textId="77777777" w:rsidR="00870054" w:rsidRDefault="00870054">
            <w:pPr>
              <w:pStyle w:val="ConsPlusNormal"/>
              <w:jc w:val="center"/>
            </w:pPr>
            <w:r>
              <w:t>500</w:t>
            </w:r>
          </w:p>
        </w:tc>
        <w:tc>
          <w:tcPr>
            <w:tcW w:w="1701" w:type="dxa"/>
          </w:tcPr>
          <w:p w14:paraId="109E85E7" w14:textId="77777777" w:rsidR="00870054" w:rsidRDefault="00870054">
            <w:pPr>
              <w:pStyle w:val="ConsPlusNormal"/>
              <w:jc w:val="center"/>
            </w:pPr>
            <w:r>
              <w:t>1838220,97</w:t>
            </w:r>
          </w:p>
        </w:tc>
        <w:tc>
          <w:tcPr>
            <w:tcW w:w="1701" w:type="dxa"/>
          </w:tcPr>
          <w:p w14:paraId="2C83ACF6" w14:textId="77777777" w:rsidR="00870054" w:rsidRDefault="00870054">
            <w:pPr>
              <w:pStyle w:val="ConsPlusNormal"/>
              <w:jc w:val="center"/>
            </w:pPr>
            <w:r>
              <w:t>2065418,00</w:t>
            </w:r>
          </w:p>
        </w:tc>
        <w:tc>
          <w:tcPr>
            <w:tcW w:w="1701" w:type="dxa"/>
          </w:tcPr>
          <w:p w14:paraId="528F1C21" w14:textId="77777777" w:rsidR="00870054" w:rsidRDefault="00870054">
            <w:pPr>
              <w:pStyle w:val="ConsPlusNormal"/>
              <w:jc w:val="center"/>
            </w:pPr>
            <w:r>
              <w:t>2066899,28</w:t>
            </w:r>
          </w:p>
        </w:tc>
      </w:tr>
      <w:tr w:rsidR="00870054" w14:paraId="47AB84AF" w14:textId="77777777">
        <w:tc>
          <w:tcPr>
            <w:tcW w:w="2835" w:type="dxa"/>
          </w:tcPr>
          <w:p w14:paraId="71E57C29" w14:textId="77777777" w:rsidR="00870054" w:rsidRDefault="00870054">
            <w:pPr>
              <w:pStyle w:val="ConsPlusNormal"/>
            </w:pPr>
            <w:r>
              <w:t xml:space="preserve">Государственная </w:t>
            </w:r>
            <w:hyperlink r:id="rId318">
              <w:r>
                <w:rPr>
                  <w:color w:val="0000FF"/>
                </w:rPr>
                <w:t>программа</w:t>
              </w:r>
            </w:hyperlink>
            <w:r>
              <w:t xml:space="preserve"> Республики Дагестан "Переселение лакского населения Новолакского района на новое место жительства и восстановление Ауховского района"</w:t>
            </w:r>
          </w:p>
        </w:tc>
        <w:tc>
          <w:tcPr>
            <w:tcW w:w="680" w:type="dxa"/>
          </w:tcPr>
          <w:p w14:paraId="0BD92530" w14:textId="77777777" w:rsidR="00870054" w:rsidRDefault="00870054">
            <w:pPr>
              <w:pStyle w:val="ConsPlusNormal"/>
              <w:jc w:val="center"/>
            </w:pPr>
            <w:r>
              <w:t>04</w:t>
            </w:r>
          </w:p>
        </w:tc>
        <w:tc>
          <w:tcPr>
            <w:tcW w:w="737" w:type="dxa"/>
          </w:tcPr>
          <w:p w14:paraId="24745252" w14:textId="77777777" w:rsidR="00870054" w:rsidRDefault="00870054">
            <w:pPr>
              <w:pStyle w:val="ConsPlusNormal"/>
              <w:jc w:val="center"/>
            </w:pPr>
            <w:r>
              <w:t>09</w:t>
            </w:r>
          </w:p>
        </w:tc>
        <w:tc>
          <w:tcPr>
            <w:tcW w:w="1701" w:type="dxa"/>
          </w:tcPr>
          <w:p w14:paraId="1D86C9E4" w14:textId="77777777" w:rsidR="00870054" w:rsidRDefault="00870054">
            <w:pPr>
              <w:pStyle w:val="ConsPlusNormal"/>
              <w:jc w:val="center"/>
            </w:pPr>
            <w:r>
              <w:t>44</w:t>
            </w:r>
          </w:p>
        </w:tc>
        <w:tc>
          <w:tcPr>
            <w:tcW w:w="680" w:type="dxa"/>
          </w:tcPr>
          <w:p w14:paraId="56FBE8D9" w14:textId="77777777" w:rsidR="00870054" w:rsidRDefault="00870054">
            <w:pPr>
              <w:pStyle w:val="ConsPlusNormal"/>
            </w:pPr>
          </w:p>
        </w:tc>
        <w:tc>
          <w:tcPr>
            <w:tcW w:w="1701" w:type="dxa"/>
          </w:tcPr>
          <w:p w14:paraId="1920AF71" w14:textId="77777777" w:rsidR="00870054" w:rsidRDefault="00870054">
            <w:pPr>
              <w:pStyle w:val="ConsPlusNormal"/>
              <w:jc w:val="center"/>
            </w:pPr>
            <w:r>
              <w:t>11500,00</w:t>
            </w:r>
          </w:p>
        </w:tc>
        <w:tc>
          <w:tcPr>
            <w:tcW w:w="1701" w:type="dxa"/>
          </w:tcPr>
          <w:p w14:paraId="15F73707" w14:textId="77777777" w:rsidR="00870054" w:rsidRDefault="00870054">
            <w:pPr>
              <w:pStyle w:val="ConsPlusNormal"/>
              <w:jc w:val="center"/>
            </w:pPr>
            <w:r>
              <w:t>0,00</w:t>
            </w:r>
          </w:p>
        </w:tc>
        <w:tc>
          <w:tcPr>
            <w:tcW w:w="1701" w:type="dxa"/>
          </w:tcPr>
          <w:p w14:paraId="4806CB21" w14:textId="77777777" w:rsidR="00870054" w:rsidRDefault="00870054">
            <w:pPr>
              <w:pStyle w:val="ConsPlusNormal"/>
              <w:jc w:val="center"/>
            </w:pPr>
            <w:r>
              <w:t>0,00</w:t>
            </w:r>
          </w:p>
        </w:tc>
      </w:tr>
      <w:tr w:rsidR="00870054" w14:paraId="55037F48" w14:textId="77777777">
        <w:tc>
          <w:tcPr>
            <w:tcW w:w="2835" w:type="dxa"/>
          </w:tcPr>
          <w:p w14:paraId="1A0E034B" w14:textId="77777777" w:rsidR="00870054" w:rsidRDefault="00870054">
            <w:pPr>
              <w:pStyle w:val="ConsPlusNormal"/>
            </w:pPr>
            <w:r>
              <w:t>Комплексы процессных мероприятий</w:t>
            </w:r>
          </w:p>
        </w:tc>
        <w:tc>
          <w:tcPr>
            <w:tcW w:w="680" w:type="dxa"/>
          </w:tcPr>
          <w:p w14:paraId="26A1264B" w14:textId="77777777" w:rsidR="00870054" w:rsidRDefault="00870054">
            <w:pPr>
              <w:pStyle w:val="ConsPlusNormal"/>
              <w:jc w:val="center"/>
            </w:pPr>
            <w:r>
              <w:t>04</w:t>
            </w:r>
          </w:p>
        </w:tc>
        <w:tc>
          <w:tcPr>
            <w:tcW w:w="737" w:type="dxa"/>
          </w:tcPr>
          <w:p w14:paraId="0F46E11E" w14:textId="77777777" w:rsidR="00870054" w:rsidRDefault="00870054">
            <w:pPr>
              <w:pStyle w:val="ConsPlusNormal"/>
              <w:jc w:val="center"/>
            </w:pPr>
            <w:r>
              <w:t>09</w:t>
            </w:r>
          </w:p>
        </w:tc>
        <w:tc>
          <w:tcPr>
            <w:tcW w:w="1701" w:type="dxa"/>
          </w:tcPr>
          <w:p w14:paraId="2D36F585" w14:textId="77777777" w:rsidR="00870054" w:rsidRDefault="00870054">
            <w:pPr>
              <w:pStyle w:val="ConsPlusNormal"/>
              <w:jc w:val="center"/>
            </w:pPr>
            <w:r>
              <w:t>44 4</w:t>
            </w:r>
          </w:p>
        </w:tc>
        <w:tc>
          <w:tcPr>
            <w:tcW w:w="680" w:type="dxa"/>
          </w:tcPr>
          <w:p w14:paraId="3075BCF2" w14:textId="77777777" w:rsidR="00870054" w:rsidRDefault="00870054">
            <w:pPr>
              <w:pStyle w:val="ConsPlusNormal"/>
            </w:pPr>
          </w:p>
        </w:tc>
        <w:tc>
          <w:tcPr>
            <w:tcW w:w="1701" w:type="dxa"/>
          </w:tcPr>
          <w:p w14:paraId="2FDE4A49" w14:textId="77777777" w:rsidR="00870054" w:rsidRDefault="00870054">
            <w:pPr>
              <w:pStyle w:val="ConsPlusNormal"/>
              <w:jc w:val="center"/>
            </w:pPr>
            <w:r>
              <w:t>11500,00</w:t>
            </w:r>
          </w:p>
        </w:tc>
        <w:tc>
          <w:tcPr>
            <w:tcW w:w="1701" w:type="dxa"/>
          </w:tcPr>
          <w:p w14:paraId="7DD49919" w14:textId="77777777" w:rsidR="00870054" w:rsidRDefault="00870054">
            <w:pPr>
              <w:pStyle w:val="ConsPlusNormal"/>
              <w:jc w:val="center"/>
            </w:pPr>
            <w:r>
              <w:t>0,00</w:t>
            </w:r>
          </w:p>
        </w:tc>
        <w:tc>
          <w:tcPr>
            <w:tcW w:w="1701" w:type="dxa"/>
          </w:tcPr>
          <w:p w14:paraId="60025854" w14:textId="77777777" w:rsidR="00870054" w:rsidRDefault="00870054">
            <w:pPr>
              <w:pStyle w:val="ConsPlusNormal"/>
              <w:jc w:val="center"/>
            </w:pPr>
            <w:r>
              <w:t>0,00</w:t>
            </w:r>
          </w:p>
        </w:tc>
      </w:tr>
      <w:tr w:rsidR="00870054" w14:paraId="1DBADDBD" w14:textId="77777777">
        <w:tc>
          <w:tcPr>
            <w:tcW w:w="2835" w:type="dxa"/>
          </w:tcPr>
          <w:p w14:paraId="0236D529" w14:textId="77777777" w:rsidR="00870054" w:rsidRDefault="00870054">
            <w:pPr>
              <w:pStyle w:val="ConsPlusNormal"/>
            </w:pPr>
            <w:r>
              <w:t>Комплекс процессных мероприятий "Содержание и эксплуатация объектов коммунального хозяйства и дренажной системы переселенческих населенных пунктов Новолакского района"</w:t>
            </w:r>
          </w:p>
        </w:tc>
        <w:tc>
          <w:tcPr>
            <w:tcW w:w="680" w:type="dxa"/>
          </w:tcPr>
          <w:p w14:paraId="0C9C3DDF" w14:textId="77777777" w:rsidR="00870054" w:rsidRDefault="00870054">
            <w:pPr>
              <w:pStyle w:val="ConsPlusNormal"/>
              <w:jc w:val="center"/>
            </w:pPr>
            <w:r>
              <w:t>04</w:t>
            </w:r>
          </w:p>
        </w:tc>
        <w:tc>
          <w:tcPr>
            <w:tcW w:w="737" w:type="dxa"/>
          </w:tcPr>
          <w:p w14:paraId="60FE3B6D" w14:textId="77777777" w:rsidR="00870054" w:rsidRDefault="00870054">
            <w:pPr>
              <w:pStyle w:val="ConsPlusNormal"/>
              <w:jc w:val="center"/>
            </w:pPr>
            <w:r>
              <w:t>09</w:t>
            </w:r>
          </w:p>
        </w:tc>
        <w:tc>
          <w:tcPr>
            <w:tcW w:w="1701" w:type="dxa"/>
          </w:tcPr>
          <w:p w14:paraId="143AA3E6" w14:textId="77777777" w:rsidR="00870054" w:rsidRDefault="00870054">
            <w:pPr>
              <w:pStyle w:val="ConsPlusNormal"/>
              <w:jc w:val="center"/>
            </w:pPr>
            <w:r>
              <w:t>44 4 01</w:t>
            </w:r>
          </w:p>
        </w:tc>
        <w:tc>
          <w:tcPr>
            <w:tcW w:w="680" w:type="dxa"/>
          </w:tcPr>
          <w:p w14:paraId="28AE7AE9" w14:textId="77777777" w:rsidR="00870054" w:rsidRDefault="00870054">
            <w:pPr>
              <w:pStyle w:val="ConsPlusNormal"/>
            </w:pPr>
          </w:p>
        </w:tc>
        <w:tc>
          <w:tcPr>
            <w:tcW w:w="1701" w:type="dxa"/>
          </w:tcPr>
          <w:p w14:paraId="48ADF3A4" w14:textId="77777777" w:rsidR="00870054" w:rsidRDefault="00870054">
            <w:pPr>
              <w:pStyle w:val="ConsPlusNormal"/>
              <w:jc w:val="center"/>
            </w:pPr>
            <w:r>
              <w:t>11500,00</w:t>
            </w:r>
          </w:p>
        </w:tc>
        <w:tc>
          <w:tcPr>
            <w:tcW w:w="1701" w:type="dxa"/>
          </w:tcPr>
          <w:p w14:paraId="5468C0DB" w14:textId="77777777" w:rsidR="00870054" w:rsidRDefault="00870054">
            <w:pPr>
              <w:pStyle w:val="ConsPlusNormal"/>
              <w:jc w:val="center"/>
            </w:pPr>
            <w:r>
              <w:t>0,00</w:t>
            </w:r>
          </w:p>
        </w:tc>
        <w:tc>
          <w:tcPr>
            <w:tcW w:w="1701" w:type="dxa"/>
          </w:tcPr>
          <w:p w14:paraId="51BB6913" w14:textId="77777777" w:rsidR="00870054" w:rsidRDefault="00870054">
            <w:pPr>
              <w:pStyle w:val="ConsPlusNormal"/>
              <w:jc w:val="center"/>
            </w:pPr>
            <w:r>
              <w:t>0,00</w:t>
            </w:r>
          </w:p>
        </w:tc>
      </w:tr>
      <w:tr w:rsidR="00870054" w14:paraId="38CC627C" w14:textId="77777777">
        <w:tc>
          <w:tcPr>
            <w:tcW w:w="2835" w:type="dxa"/>
          </w:tcPr>
          <w:p w14:paraId="24D95B5A" w14:textId="77777777" w:rsidR="00870054" w:rsidRDefault="00870054">
            <w:pPr>
              <w:pStyle w:val="ConsPlusNormal"/>
            </w:pPr>
            <w:r>
              <w:t>Содержание и эксплуатация гравийных дорог</w:t>
            </w:r>
          </w:p>
        </w:tc>
        <w:tc>
          <w:tcPr>
            <w:tcW w:w="680" w:type="dxa"/>
          </w:tcPr>
          <w:p w14:paraId="41924E4F" w14:textId="77777777" w:rsidR="00870054" w:rsidRDefault="00870054">
            <w:pPr>
              <w:pStyle w:val="ConsPlusNormal"/>
              <w:jc w:val="center"/>
            </w:pPr>
            <w:r>
              <w:t>04</w:t>
            </w:r>
          </w:p>
        </w:tc>
        <w:tc>
          <w:tcPr>
            <w:tcW w:w="737" w:type="dxa"/>
          </w:tcPr>
          <w:p w14:paraId="24D2F289" w14:textId="77777777" w:rsidR="00870054" w:rsidRDefault="00870054">
            <w:pPr>
              <w:pStyle w:val="ConsPlusNormal"/>
              <w:jc w:val="center"/>
            </w:pPr>
            <w:r>
              <w:t>09</w:t>
            </w:r>
          </w:p>
        </w:tc>
        <w:tc>
          <w:tcPr>
            <w:tcW w:w="1701" w:type="dxa"/>
          </w:tcPr>
          <w:p w14:paraId="4BAF3056" w14:textId="77777777" w:rsidR="00870054" w:rsidRDefault="00870054">
            <w:pPr>
              <w:pStyle w:val="ConsPlusNormal"/>
              <w:jc w:val="center"/>
            </w:pPr>
            <w:r>
              <w:t>44 4 01 02000</w:t>
            </w:r>
          </w:p>
        </w:tc>
        <w:tc>
          <w:tcPr>
            <w:tcW w:w="680" w:type="dxa"/>
          </w:tcPr>
          <w:p w14:paraId="1ADE206C" w14:textId="77777777" w:rsidR="00870054" w:rsidRDefault="00870054">
            <w:pPr>
              <w:pStyle w:val="ConsPlusNormal"/>
            </w:pPr>
          </w:p>
        </w:tc>
        <w:tc>
          <w:tcPr>
            <w:tcW w:w="1701" w:type="dxa"/>
          </w:tcPr>
          <w:p w14:paraId="568E8628" w14:textId="77777777" w:rsidR="00870054" w:rsidRDefault="00870054">
            <w:pPr>
              <w:pStyle w:val="ConsPlusNormal"/>
              <w:jc w:val="center"/>
            </w:pPr>
            <w:r>
              <w:t>11500,00</w:t>
            </w:r>
          </w:p>
        </w:tc>
        <w:tc>
          <w:tcPr>
            <w:tcW w:w="1701" w:type="dxa"/>
          </w:tcPr>
          <w:p w14:paraId="34BD8BD7" w14:textId="77777777" w:rsidR="00870054" w:rsidRDefault="00870054">
            <w:pPr>
              <w:pStyle w:val="ConsPlusNormal"/>
              <w:jc w:val="center"/>
            </w:pPr>
            <w:r>
              <w:t>0,00</w:t>
            </w:r>
          </w:p>
        </w:tc>
        <w:tc>
          <w:tcPr>
            <w:tcW w:w="1701" w:type="dxa"/>
          </w:tcPr>
          <w:p w14:paraId="66AA92BE" w14:textId="77777777" w:rsidR="00870054" w:rsidRDefault="00870054">
            <w:pPr>
              <w:pStyle w:val="ConsPlusNormal"/>
              <w:jc w:val="center"/>
            </w:pPr>
            <w:r>
              <w:t>0,00</w:t>
            </w:r>
          </w:p>
        </w:tc>
      </w:tr>
      <w:tr w:rsidR="00870054" w14:paraId="19833513" w14:textId="77777777">
        <w:tc>
          <w:tcPr>
            <w:tcW w:w="2835" w:type="dxa"/>
          </w:tcPr>
          <w:p w14:paraId="13EAF243" w14:textId="77777777" w:rsidR="00870054" w:rsidRDefault="00870054">
            <w:pPr>
              <w:pStyle w:val="ConsPlusNormal"/>
            </w:pPr>
            <w:r>
              <w:lastRenderedPageBreak/>
              <w:t>Закупка товаров, работ и услуг для обеспечения государственных (муниципальных) нужд</w:t>
            </w:r>
          </w:p>
        </w:tc>
        <w:tc>
          <w:tcPr>
            <w:tcW w:w="680" w:type="dxa"/>
          </w:tcPr>
          <w:p w14:paraId="375CA532" w14:textId="77777777" w:rsidR="00870054" w:rsidRDefault="00870054">
            <w:pPr>
              <w:pStyle w:val="ConsPlusNormal"/>
              <w:jc w:val="center"/>
            </w:pPr>
            <w:r>
              <w:t>04</w:t>
            </w:r>
          </w:p>
        </w:tc>
        <w:tc>
          <w:tcPr>
            <w:tcW w:w="737" w:type="dxa"/>
          </w:tcPr>
          <w:p w14:paraId="783A331F" w14:textId="77777777" w:rsidR="00870054" w:rsidRDefault="00870054">
            <w:pPr>
              <w:pStyle w:val="ConsPlusNormal"/>
              <w:jc w:val="center"/>
            </w:pPr>
            <w:r>
              <w:t>09</w:t>
            </w:r>
          </w:p>
        </w:tc>
        <w:tc>
          <w:tcPr>
            <w:tcW w:w="1701" w:type="dxa"/>
          </w:tcPr>
          <w:p w14:paraId="6BC822CC" w14:textId="77777777" w:rsidR="00870054" w:rsidRDefault="00870054">
            <w:pPr>
              <w:pStyle w:val="ConsPlusNormal"/>
              <w:jc w:val="center"/>
            </w:pPr>
            <w:r>
              <w:t>44 4 01 02000</w:t>
            </w:r>
          </w:p>
        </w:tc>
        <w:tc>
          <w:tcPr>
            <w:tcW w:w="680" w:type="dxa"/>
          </w:tcPr>
          <w:p w14:paraId="77EBD3BB" w14:textId="77777777" w:rsidR="00870054" w:rsidRDefault="00870054">
            <w:pPr>
              <w:pStyle w:val="ConsPlusNormal"/>
              <w:jc w:val="center"/>
            </w:pPr>
            <w:r>
              <w:t>200</w:t>
            </w:r>
          </w:p>
        </w:tc>
        <w:tc>
          <w:tcPr>
            <w:tcW w:w="1701" w:type="dxa"/>
          </w:tcPr>
          <w:p w14:paraId="2D26B53B" w14:textId="77777777" w:rsidR="00870054" w:rsidRDefault="00870054">
            <w:pPr>
              <w:pStyle w:val="ConsPlusNormal"/>
              <w:jc w:val="center"/>
            </w:pPr>
            <w:r>
              <w:t>11500,00</w:t>
            </w:r>
          </w:p>
        </w:tc>
        <w:tc>
          <w:tcPr>
            <w:tcW w:w="1701" w:type="dxa"/>
          </w:tcPr>
          <w:p w14:paraId="41035B7F" w14:textId="77777777" w:rsidR="00870054" w:rsidRDefault="00870054">
            <w:pPr>
              <w:pStyle w:val="ConsPlusNormal"/>
              <w:jc w:val="center"/>
            </w:pPr>
            <w:r>
              <w:t>0,00</w:t>
            </w:r>
          </w:p>
        </w:tc>
        <w:tc>
          <w:tcPr>
            <w:tcW w:w="1701" w:type="dxa"/>
          </w:tcPr>
          <w:p w14:paraId="38D9E06B" w14:textId="77777777" w:rsidR="00870054" w:rsidRDefault="00870054">
            <w:pPr>
              <w:pStyle w:val="ConsPlusNormal"/>
              <w:jc w:val="center"/>
            </w:pPr>
            <w:r>
              <w:t>0,00</w:t>
            </w:r>
          </w:p>
        </w:tc>
      </w:tr>
      <w:tr w:rsidR="00870054" w14:paraId="6F29E2C7" w14:textId="77777777">
        <w:tc>
          <w:tcPr>
            <w:tcW w:w="2835" w:type="dxa"/>
          </w:tcPr>
          <w:p w14:paraId="5997E953" w14:textId="77777777" w:rsidR="00870054" w:rsidRDefault="00870054">
            <w:pPr>
              <w:pStyle w:val="ConsPlusNormal"/>
            </w:pPr>
            <w:r>
              <w:t xml:space="preserve">Государственная </w:t>
            </w:r>
            <w:hyperlink r:id="rId319">
              <w:r>
                <w:rPr>
                  <w:color w:val="0000FF"/>
                </w:rPr>
                <w:t>программа</w:t>
              </w:r>
            </w:hyperlink>
            <w:r>
              <w:t xml:space="preserve"> Республики Дагестан "Комплексное территориальное развитие муниципального образования "городской округ "город Дербент"</w:t>
            </w:r>
          </w:p>
        </w:tc>
        <w:tc>
          <w:tcPr>
            <w:tcW w:w="680" w:type="dxa"/>
          </w:tcPr>
          <w:p w14:paraId="33DF03AC" w14:textId="77777777" w:rsidR="00870054" w:rsidRDefault="00870054">
            <w:pPr>
              <w:pStyle w:val="ConsPlusNormal"/>
              <w:jc w:val="center"/>
            </w:pPr>
            <w:r>
              <w:t>04</w:t>
            </w:r>
          </w:p>
        </w:tc>
        <w:tc>
          <w:tcPr>
            <w:tcW w:w="737" w:type="dxa"/>
          </w:tcPr>
          <w:p w14:paraId="0D9CB441" w14:textId="77777777" w:rsidR="00870054" w:rsidRDefault="00870054">
            <w:pPr>
              <w:pStyle w:val="ConsPlusNormal"/>
              <w:jc w:val="center"/>
            </w:pPr>
            <w:r>
              <w:t>09</w:t>
            </w:r>
          </w:p>
        </w:tc>
        <w:tc>
          <w:tcPr>
            <w:tcW w:w="1701" w:type="dxa"/>
          </w:tcPr>
          <w:p w14:paraId="4FBBE220" w14:textId="77777777" w:rsidR="00870054" w:rsidRDefault="00870054">
            <w:pPr>
              <w:pStyle w:val="ConsPlusNormal"/>
              <w:jc w:val="center"/>
            </w:pPr>
            <w:r>
              <w:t>49</w:t>
            </w:r>
          </w:p>
        </w:tc>
        <w:tc>
          <w:tcPr>
            <w:tcW w:w="680" w:type="dxa"/>
          </w:tcPr>
          <w:p w14:paraId="75DECE86" w14:textId="77777777" w:rsidR="00870054" w:rsidRDefault="00870054">
            <w:pPr>
              <w:pStyle w:val="ConsPlusNormal"/>
            </w:pPr>
          </w:p>
        </w:tc>
        <w:tc>
          <w:tcPr>
            <w:tcW w:w="1701" w:type="dxa"/>
          </w:tcPr>
          <w:p w14:paraId="7FA5CFE7" w14:textId="77777777" w:rsidR="00870054" w:rsidRDefault="00870054">
            <w:pPr>
              <w:pStyle w:val="ConsPlusNormal"/>
              <w:jc w:val="center"/>
            </w:pPr>
            <w:r>
              <w:t>3230854,34</w:t>
            </w:r>
          </w:p>
        </w:tc>
        <w:tc>
          <w:tcPr>
            <w:tcW w:w="1701" w:type="dxa"/>
          </w:tcPr>
          <w:p w14:paraId="1725E069" w14:textId="77777777" w:rsidR="00870054" w:rsidRDefault="00870054">
            <w:pPr>
              <w:pStyle w:val="ConsPlusNormal"/>
              <w:jc w:val="center"/>
            </w:pPr>
            <w:r>
              <w:t>2716671,34</w:t>
            </w:r>
          </w:p>
        </w:tc>
        <w:tc>
          <w:tcPr>
            <w:tcW w:w="1701" w:type="dxa"/>
          </w:tcPr>
          <w:p w14:paraId="231EC9A1" w14:textId="77777777" w:rsidR="00870054" w:rsidRDefault="00870054">
            <w:pPr>
              <w:pStyle w:val="ConsPlusNormal"/>
              <w:jc w:val="center"/>
            </w:pPr>
            <w:r>
              <w:t>2396702,13</w:t>
            </w:r>
          </w:p>
        </w:tc>
      </w:tr>
      <w:tr w:rsidR="00870054" w14:paraId="7DC63C7B" w14:textId="77777777">
        <w:tc>
          <w:tcPr>
            <w:tcW w:w="2835" w:type="dxa"/>
          </w:tcPr>
          <w:p w14:paraId="34EDDC76" w14:textId="77777777" w:rsidR="00870054" w:rsidRDefault="00870054">
            <w:pPr>
              <w:pStyle w:val="ConsPlusNormal"/>
            </w:pPr>
            <w:r>
              <w:t>Региональные проекты, не входящие в состав национального проекта</w:t>
            </w:r>
          </w:p>
        </w:tc>
        <w:tc>
          <w:tcPr>
            <w:tcW w:w="680" w:type="dxa"/>
          </w:tcPr>
          <w:p w14:paraId="242F7190" w14:textId="77777777" w:rsidR="00870054" w:rsidRDefault="00870054">
            <w:pPr>
              <w:pStyle w:val="ConsPlusNormal"/>
              <w:jc w:val="center"/>
            </w:pPr>
            <w:r>
              <w:t>04</w:t>
            </w:r>
          </w:p>
        </w:tc>
        <w:tc>
          <w:tcPr>
            <w:tcW w:w="737" w:type="dxa"/>
          </w:tcPr>
          <w:p w14:paraId="4B245ADB" w14:textId="77777777" w:rsidR="00870054" w:rsidRDefault="00870054">
            <w:pPr>
              <w:pStyle w:val="ConsPlusNormal"/>
              <w:jc w:val="center"/>
            </w:pPr>
            <w:r>
              <w:t>09</w:t>
            </w:r>
          </w:p>
        </w:tc>
        <w:tc>
          <w:tcPr>
            <w:tcW w:w="1701" w:type="dxa"/>
          </w:tcPr>
          <w:p w14:paraId="4CBE7094" w14:textId="77777777" w:rsidR="00870054" w:rsidRDefault="00870054">
            <w:pPr>
              <w:pStyle w:val="ConsPlusNormal"/>
              <w:jc w:val="center"/>
            </w:pPr>
            <w:r>
              <w:t>49 2</w:t>
            </w:r>
          </w:p>
        </w:tc>
        <w:tc>
          <w:tcPr>
            <w:tcW w:w="680" w:type="dxa"/>
          </w:tcPr>
          <w:p w14:paraId="40F1C29F" w14:textId="77777777" w:rsidR="00870054" w:rsidRDefault="00870054">
            <w:pPr>
              <w:pStyle w:val="ConsPlusNormal"/>
            </w:pPr>
          </w:p>
        </w:tc>
        <w:tc>
          <w:tcPr>
            <w:tcW w:w="1701" w:type="dxa"/>
          </w:tcPr>
          <w:p w14:paraId="15C413F9" w14:textId="77777777" w:rsidR="00870054" w:rsidRDefault="00870054">
            <w:pPr>
              <w:pStyle w:val="ConsPlusNormal"/>
              <w:jc w:val="center"/>
            </w:pPr>
            <w:r>
              <w:t>3230854,34</w:t>
            </w:r>
          </w:p>
        </w:tc>
        <w:tc>
          <w:tcPr>
            <w:tcW w:w="1701" w:type="dxa"/>
          </w:tcPr>
          <w:p w14:paraId="1E3EF281" w14:textId="77777777" w:rsidR="00870054" w:rsidRDefault="00870054">
            <w:pPr>
              <w:pStyle w:val="ConsPlusNormal"/>
              <w:jc w:val="center"/>
            </w:pPr>
            <w:r>
              <w:t>2716671,34</w:t>
            </w:r>
          </w:p>
        </w:tc>
        <w:tc>
          <w:tcPr>
            <w:tcW w:w="1701" w:type="dxa"/>
          </w:tcPr>
          <w:p w14:paraId="6FE9F76E" w14:textId="77777777" w:rsidR="00870054" w:rsidRDefault="00870054">
            <w:pPr>
              <w:pStyle w:val="ConsPlusNormal"/>
              <w:jc w:val="center"/>
            </w:pPr>
            <w:r>
              <w:t>2396702,13</w:t>
            </w:r>
          </w:p>
        </w:tc>
      </w:tr>
      <w:tr w:rsidR="00870054" w14:paraId="5F81E845" w14:textId="77777777">
        <w:tc>
          <w:tcPr>
            <w:tcW w:w="2835" w:type="dxa"/>
          </w:tcPr>
          <w:p w14:paraId="390B2EE6" w14:textId="77777777" w:rsidR="00870054" w:rsidRDefault="00870054">
            <w:pPr>
              <w:pStyle w:val="ConsPlusNormal"/>
            </w:pPr>
            <w:r>
              <w:t xml:space="preserve">Субсидии на софинансирование капитальных вложений в объекты государственной (муниципальной) собственности субъектов Российской Федерации и (или) софинансирование мероприятий, не относящихся к капитальным вложениям в объекты государственной </w:t>
            </w:r>
            <w:r>
              <w:lastRenderedPageBreak/>
              <w:t>(муниципальной) собственности субъектов Российской Федерации</w:t>
            </w:r>
          </w:p>
        </w:tc>
        <w:tc>
          <w:tcPr>
            <w:tcW w:w="680" w:type="dxa"/>
          </w:tcPr>
          <w:p w14:paraId="7D12FCE6" w14:textId="77777777" w:rsidR="00870054" w:rsidRDefault="00870054">
            <w:pPr>
              <w:pStyle w:val="ConsPlusNormal"/>
              <w:jc w:val="center"/>
            </w:pPr>
            <w:r>
              <w:lastRenderedPageBreak/>
              <w:t>04</w:t>
            </w:r>
          </w:p>
        </w:tc>
        <w:tc>
          <w:tcPr>
            <w:tcW w:w="737" w:type="dxa"/>
          </w:tcPr>
          <w:p w14:paraId="5C7D1178" w14:textId="77777777" w:rsidR="00870054" w:rsidRDefault="00870054">
            <w:pPr>
              <w:pStyle w:val="ConsPlusNormal"/>
              <w:jc w:val="center"/>
            </w:pPr>
            <w:r>
              <w:t>09</w:t>
            </w:r>
          </w:p>
        </w:tc>
        <w:tc>
          <w:tcPr>
            <w:tcW w:w="1701" w:type="dxa"/>
          </w:tcPr>
          <w:p w14:paraId="451403A2" w14:textId="77777777" w:rsidR="00870054" w:rsidRDefault="00870054">
            <w:pPr>
              <w:pStyle w:val="ConsPlusNormal"/>
              <w:jc w:val="center"/>
            </w:pPr>
            <w:r>
              <w:t>49 2 14 R113R</w:t>
            </w:r>
          </w:p>
        </w:tc>
        <w:tc>
          <w:tcPr>
            <w:tcW w:w="680" w:type="dxa"/>
          </w:tcPr>
          <w:p w14:paraId="2BDC2BEE" w14:textId="77777777" w:rsidR="00870054" w:rsidRDefault="00870054">
            <w:pPr>
              <w:pStyle w:val="ConsPlusNormal"/>
            </w:pPr>
          </w:p>
        </w:tc>
        <w:tc>
          <w:tcPr>
            <w:tcW w:w="1701" w:type="dxa"/>
          </w:tcPr>
          <w:p w14:paraId="388E0747" w14:textId="77777777" w:rsidR="00870054" w:rsidRDefault="00870054">
            <w:pPr>
              <w:pStyle w:val="ConsPlusNormal"/>
              <w:jc w:val="center"/>
            </w:pPr>
            <w:r>
              <w:t>1940421,05</w:t>
            </w:r>
          </w:p>
        </w:tc>
        <w:tc>
          <w:tcPr>
            <w:tcW w:w="1701" w:type="dxa"/>
          </w:tcPr>
          <w:p w14:paraId="3BBA0303" w14:textId="77777777" w:rsidR="00870054" w:rsidRDefault="00870054">
            <w:pPr>
              <w:pStyle w:val="ConsPlusNormal"/>
              <w:jc w:val="center"/>
            </w:pPr>
            <w:r>
              <w:t>2160000,00</w:t>
            </w:r>
          </w:p>
        </w:tc>
        <w:tc>
          <w:tcPr>
            <w:tcW w:w="1701" w:type="dxa"/>
          </w:tcPr>
          <w:p w14:paraId="6A126A38" w14:textId="77777777" w:rsidR="00870054" w:rsidRDefault="00870054">
            <w:pPr>
              <w:pStyle w:val="ConsPlusNormal"/>
              <w:jc w:val="center"/>
            </w:pPr>
            <w:r>
              <w:t>2396702,13</w:t>
            </w:r>
          </w:p>
        </w:tc>
      </w:tr>
      <w:tr w:rsidR="00870054" w14:paraId="273545D8" w14:textId="77777777">
        <w:tc>
          <w:tcPr>
            <w:tcW w:w="2835" w:type="dxa"/>
          </w:tcPr>
          <w:p w14:paraId="15B8778F" w14:textId="77777777" w:rsidR="00870054" w:rsidRDefault="00870054">
            <w:pPr>
              <w:pStyle w:val="ConsPlusNormal"/>
            </w:pPr>
            <w:r>
              <w:t>Межбюджетные трансферты</w:t>
            </w:r>
          </w:p>
        </w:tc>
        <w:tc>
          <w:tcPr>
            <w:tcW w:w="680" w:type="dxa"/>
          </w:tcPr>
          <w:p w14:paraId="60CF7047" w14:textId="77777777" w:rsidR="00870054" w:rsidRDefault="00870054">
            <w:pPr>
              <w:pStyle w:val="ConsPlusNormal"/>
              <w:jc w:val="center"/>
            </w:pPr>
            <w:r>
              <w:t>04</w:t>
            </w:r>
          </w:p>
        </w:tc>
        <w:tc>
          <w:tcPr>
            <w:tcW w:w="737" w:type="dxa"/>
          </w:tcPr>
          <w:p w14:paraId="11135100" w14:textId="77777777" w:rsidR="00870054" w:rsidRDefault="00870054">
            <w:pPr>
              <w:pStyle w:val="ConsPlusNormal"/>
              <w:jc w:val="center"/>
            </w:pPr>
            <w:r>
              <w:t>09</w:t>
            </w:r>
          </w:p>
        </w:tc>
        <w:tc>
          <w:tcPr>
            <w:tcW w:w="1701" w:type="dxa"/>
          </w:tcPr>
          <w:p w14:paraId="2D17347C" w14:textId="77777777" w:rsidR="00870054" w:rsidRDefault="00870054">
            <w:pPr>
              <w:pStyle w:val="ConsPlusNormal"/>
              <w:jc w:val="center"/>
            </w:pPr>
            <w:r>
              <w:t>49 2 14 R113R</w:t>
            </w:r>
          </w:p>
        </w:tc>
        <w:tc>
          <w:tcPr>
            <w:tcW w:w="680" w:type="dxa"/>
          </w:tcPr>
          <w:p w14:paraId="6E453776" w14:textId="77777777" w:rsidR="00870054" w:rsidRDefault="00870054">
            <w:pPr>
              <w:pStyle w:val="ConsPlusNormal"/>
              <w:jc w:val="center"/>
            </w:pPr>
            <w:r>
              <w:t>500</w:t>
            </w:r>
          </w:p>
        </w:tc>
        <w:tc>
          <w:tcPr>
            <w:tcW w:w="1701" w:type="dxa"/>
          </w:tcPr>
          <w:p w14:paraId="706D8F78" w14:textId="77777777" w:rsidR="00870054" w:rsidRDefault="00870054">
            <w:pPr>
              <w:pStyle w:val="ConsPlusNormal"/>
              <w:jc w:val="center"/>
            </w:pPr>
            <w:r>
              <w:t>1940421,05</w:t>
            </w:r>
          </w:p>
        </w:tc>
        <w:tc>
          <w:tcPr>
            <w:tcW w:w="1701" w:type="dxa"/>
          </w:tcPr>
          <w:p w14:paraId="3625D41F" w14:textId="77777777" w:rsidR="00870054" w:rsidRDefault="00870054">
            <w:pPr>
              <w:pStyle w:val="ConsPlusNormal"/>
              <w:jc w:val="center"/>
            </w:pPr>
            <w:r>
              <w:t>2160000,00</w:t>
            </w:r>
          </w:p>
        </w:tc>
        <w:tc>
          <w:tcPr>
            <w:tcW w:w="1701" w:type="dxa"/>
          </w:tcPr>
          <w:p w14:paraId="644787E5" w14:textId="77777777" w:rsidR="00870054" w:rsidRDefault="00870054">
            <w:pPr>
              <w:pStyle w:val="ConsPlusNormal"/>
              <w:jc w:val="center"/>
            </w:pPr>
            <w:r>
              <w:t>2396702,13</w:t>
            </w:r>
          </w:p>
        </w:tc>
      </w:tr>
      <w:tr w:rsidR="00870054" w14:paraId="19AFFEE5" w14:textId="77777777">
        <w:tc>
          <w:tcPr>
            <w:tcW w:w="2835" w:type="dxa"/>
          </w:tcPr>
          <w:p w14:paraId="41C5274A" w14:textId="77777777" w:rsidR="00870054" w:rsidRDefault="00870054">
            <w:pPr>
              <w:pStyle w:val="ConsPlusNormal"/>
            </w:pPr>
            <w:r>
              <w:t>Региональный проект "Развитие транспортной системы городского округа "город Дербент"</w:t>
            </w:r>
          </w:p>
        </w:tc>
        <w:tc>
          <w:tcPr>
            <w:tcW w:w="680" w:type="dxa"/>
          </w:tcPr>
          <w:p w14:paraId="43812816" w14:textId="77777777" w:rsidR="00870054" w:rsidRDefault="00870054">
            <w:pPr>
              <w:pStyle w:val="ConsPlusNormal"/>
              <w:jc w:val="center"/>
            </w:pPr>
            <w:r>
              <w:t>04</w:t>
            </w:r>
          </w:p>
        </w:tc>
        <w:tc>
          <w:tcPr>
            <w:tcW w:w="737" w:type="dxa"/>
          </w:tcPr>
          <w:p w14:paraId="4CEBA48A" w14:textId="77777777" w:rsidR="00870054" w:rsidRDefault="00870054">
            <w:pPr>
              <w:pStyle w:val="ConsPlusNormal"/>
              <w:jc w:val="center"/>
            </w:pPr>
            <w:r>
              <w:t>09</w:t>
            </w:r>
          </w:p>
        </w:tc>
        <w:tc>
          <w:tcPr>
            <w:tcW w:w="1701" w:type="dxa"/>
          </w:tcPr>
          <w:p w14:paraId="07142617" w14:textId="77777777" w:rsidR="00870054" w:rsidRDefault="00870054">
            <w:pPr>
              <w:pStyle w:val="ConsPlusNormal"/>
              <w:jc w:val="center"/>
            </w:pPr>
            <w:r>
              <w:t>49 2 02</w:t>
            </w:r>
          </w:p>
        </w:tc>
        <w:tc>
          <w:tcPr>
            <w:tcW w:w="680" w:type="dxa"/>
          </w:tcPr>
          <w:p w14:paraId="2B05FFAC" w14:textId="77777777" w:rsidR="00870054" w:rsidRDefault="00870054">
            <w:pPr>
              <w:pStyle w:val="ConsPlusNormal"/>
            </w:pPr>
          </w:p>
        </w:tc>
        <w:tc>
          <w:tcPr>
            <w:tcW w:w="1701" w:type="dxa"/>
          </w:tcPr>
          <w:p w14:paraId="202E2F9F" w14:textId="77777777" w:rsidR="00870054" w:rsidRDefault="00870054">
            <w:pPr>
              <w:pStyle w:val="ConsPlusNormal"/>
              <w:jc w:val="center"/>
            </w:pPr>
            <w:r>
              <w:t>1290433,29</w:t>
            </w:r>
          </w:p>
        </w:tc>
        <w:tc>
          <w:tcPr>
            <w:tcW w:w="1701" w:type="dxa"/>
          </w:tcPr>
          <w:p w14:paraId="26E59AD7" w14:textId="77777777" w:rsidR="00870054" w:rsidRDefault="00870054">
            <w:pPr>
              <w:pStyle w:val="ConsPlusNormal"/>
              <w:jc w:val="center"/>
            </w:pPr>
            <w:r>
              <w:t>556671,34</w:t>
            </w:r>
          </w:p>
        </w:tc>
        <w:tc>
          <w:tcPr>
            <w:tcW w:w="1701" w:type="dxa"/>
          </w:tcPr>
          <w:p w14:paraId="5171E6CC" w14:textId="77777777" w:rsidR="00870054" w:rsidRDefault="00870054">
            <w:pPr>
              <w:pStyle w:val="ConsPlusNormal"/>
              <w:jc w:val="center"/>
            </w:pPr>
            <w:r>
              <w:t>0,00</w:t>
            </w:r>
          </w:p>
        </w:tc>
      </w:tr>
      <w:tr w:rsidR="00870054" w14:paraId="42CF5FB5" w14:textId="77777777">
        <w:tc>
          <w:tcPr>
            <w:tcW w:w="2835" w:type="dxa"/>
          </w:tcPr>
          <w:p w14:paraId="0FD2686B" w14:textId="77777777" w:rsidR="00870054" w:rsidRDefault="00870054">
            <w:pPr>
              <w:pStyle w:val="ConsPlusNormal"/>
            </w:pPr>
            <w:r>
              <w:t>Реконструкция городских улиц с заменой / реконструкцией инженерных коммуникаций</w:t>
            </w:r>
          </w:p>
        </w:tc>
        <w:tc>
          <w:tcPr>
            <w:tcW w:w="680" w:type="dxa"/>
          </w:tcPr>
          <w:p w14:paraId="15FC8074" w14:textId="77777777" w:rsidR="00870054" w:rsidRDefault="00870054">
            <w:pPr>
              <w:pStyle w:val="ConsPlusNormal"/>
              <w:jc w:val="center"/>
            </w:pPr>
            <w:r>
              <w:t>04</w:t>
            </w:r>
          </w:p>
        </w:tc>
        <w:tc>
          <w:tcPr>
            <w:tcW w:w="737" w:type="dxa"/>
          </w:tcPr>
          <w:p w14:paraId="12D8A2BB" w14:textId="77777777" w:rsidR="00870054" w:rsidRDefault="00870054">
            <w:pPr>
              <w:pStyle w:val="ConsPlusNormal"/>
              <w:jc w:val="center"/>
            </w:pPr>
            <w:r>
              <w:t>09</w:t>
            </w:r>
          </w:p>
        </w:tc>
        <w:tc>
          <w:tcPr>
            <w:tcW w:w="1701" w:type="dxa"/>
          </w:tcPr>
          <w:p w14:paraId="1BE7A971" w14:textId="77777777" w:rsidR="00870054" w:rsidRDefault="00870054">
            <w:pPr>
              <w:pStyle w:val="ConsPlusNormal"/>
              <w:jc w:val="center"/>
            </w:pPr>
            <w:r>
              <w:t>49 2 02 82720</w:t>
            </w:r>
          </w:p>
        </w:tc>
        <w:tc>
          <w:tcPr>
            <w:tcW w:w="680" w:type="dxa"/>
          </w:tcPr>
          <w:p w14:paraId="215C0ECC" w14:textId="77777777" w:rsidR="00870054" w:rsidRDefault="00870054">
            <w:pPr>
              <w:pStyle w:val="ConsPlusNormal"/>
            </w:pPr>
          </w:p>
        </w:tc>
        <w:tc>
          <w:tcPr>
            <w:tcW w:w="1701" w:type="dxa"/>
          </w:tcPr>
          <w:p w14:paraId="63B06B2B" w14:textId="77777777" w:rsidR="00870054" w:rsidRDefault="00870054">
            <w:pPr>
              <w:pStyle w:val="ConsPlusNormal"/>
              <w:jc w:val="center"/>
            </w:pPr>
            <w:r>
              <w:t>1090433,29</w:t>
            </w:r>
          </w:p>
        </w:tc>
        <w:tc>
          <w:tcPr>
            <w:tcW w:w="1701" w:type="dxa"/>
          </w:tcPr>
          <w:p w14:paraId="020C4045" w14:textId="77777777" w:rsidR="00870054" w:rsidRDefault="00870054">
            <w:pPr>
              <w:pStyle w:val="ConsPlusNormal"/>
              <w:jc w:val="center"/>
            </w:pPr>
            <w:r>
              <w:t>556671,34</w:t>
            </w:r>
          </w:p>
        </w:tc>
        <w:tc>
          <w:tcPr>
            <w:tcW w:w="1701" w:type="dxa"/>
          </w:tcPr>
          <w:p w14:paraId="2B0A3CE8" w14:textId="77777777" w:rsidR="00870054" w:rsidRDefault="00870054">
            <w:pPr>
              <w:pStyle w:val="ConsPlusNormal"/>
              <w:jc w:val="center"/>
            </w:pPr>
            <w:r>
              <w:t>0,00</w:t>
            </w:r>
          </w:p>
        </w:tc>
      </w:tr>
      <w:tr w:rsidR="00870054" w14:paraId="410C1BAA" w14:textId="77777777">
        <w:tc>
          <w:tcPr>
            <w:tcW w:w="2835" w:type="dxa"/>
          </w:tcPr>
          <w:p w14:paraId="289781EA" w14:textId="77777777" w:rsidR="00870054" w:rsidRDefault="00870054">
            <w:pPr>
              <w:pStyle w:val="ConsPlusNormal"/>
            </w:pPr>
            <w:r>
              <w:t>Межбюджетные трансферты</w:t>
            </w:r>
          </w:p>
        </w:tc>
        <w:tc>
          <w:tcPr>
            <w:tcW w:w="680" w:type="dxa"/>
          </w:tcPr>
          <w:p w14:paraId="575FBBB5" w14:textId="77777777" w:rsidR="00870054" w:rsidRDefault="00870054">
            <w:pPr>
              <w:pStyle w:val="ConsPlusNormal"/>
              <w:jc w:val="center"/>
            </w:pPr>
            <w:r>
              <w:t>04</w:t>
            </w:r>
          </w:p>
        </w:tc>
        <w:tc>
          <w:tcPr>
            <w:tcW w:w="737" w:type="dxa"/>
          </w:tcPr>
          <w:p w14:paraId="0EB0F675" w14:textId="77777777" w:rsidR="00870054" w:rsidRDefault="00870054">
            <w:pPr>
              <w:pStyle w:val="ConsPlusNormal"/>
              <w:jc w:val="center"/>
            </w:pPr>
            <w:r>
              <w:t>09</w:t>
            </w:r>
          </w:p>
        </w:tc>
        <w:tc>
          <w:tcPr>
            <w:tcW w:w="1701" w:type="dxa"/>
          </w:tcPr>
          <w:p w14:paraId="35EBA8F7" w14:textId="77777777" w:rsidR="00870054" w:rsidRDefault="00870054">
            <w:pPr>
              <w:pStyle w:val="ConsPlusNormal"/>
              <w:jc w:val="center"/>
            </w:pPr>
            <w:r>
              <w:t>49 2 02 82720</w:t>
            </w:r>
          </w:p>
        </w:tc>
        <w:tc>
          <w:tcPr>
            <w:tcW w:w="680" w:type="dxa"/>
          </w:tcPr>
          <w:p w14:paraId="2CBDE9FE" w14:textId="77777777" w:rsidR="00870054" w:rsidRDefault="00870054">
            <w:pPr>
              <w:pStyle w:val="ConsPlusNormal"/>
              <w:jc w:val="center"/>
            </w:pPr>
            <w:r>
              <w:t>500</w:t>
            </w:r>
          </w:p>
        </w:tc>
        <w:tc>
          <w:tcPr>
            <w:tcW w:w="1701" w:type="dxa"/>
          </w:tcPr>
          <w:p w14:paraId="0CC67C16" w14:textId="77777777" w:rsidR="00870054" w:rsidRDefault="00870054">
            <w:pPr>
              <w:pStyle w:val="ConsPlusNormal"/>
              <w:jc w:val="center"/>
            </w:pPr>
            <w:r>
              <w:t>1090433,29</w:t>
            </w:r>
          </w:p>
        </w:tc>
        <w:tc>
          <w:tcPr>
            <w:tcW w:w="1701" w:type="dxa"/>
          </w:tcPr>
          <w:p w14:paraId="3592FE0F" w14:textId="77777777" w:rsidR="00870054" w:rsidRDefault="00870054">
            <w:pPr>
              <w:pStyle w:val="ConsPlusNormal"/>
              <w:jc w:val="center"/>
            </w:pPr>
            <w:r>
              <w:t>556671,34</w:t>
            </w:r>
          </w:p>
        </w:tc>
        <w:tc>
          <w:tcPr>
            <w:tcW w:w="1701" w:type="dxa"/>
          </w:tcPr>
          <w:p w14:paraId="6329436A" w14:textId="77777777" w:rsidR="00870054" w:rsidRDefault="00870054">
            <w:pPr>
              <w:pStyle w:val="ConsPlusNormal"/>
              <w:jc w:val="center"/>
            </w:pPr>
            <w:r>
              <w:t>0,00</w:t>
            </w:r>
          </w:p>
        </w:tc>
      </w:tr>
      <w:tr w:rsidR="00870054" w14:paraId="516147E7" w14:textId="77777777">
        <w:tc>
          <w:tcPr>
            <w:tcW w:w="2835" w:type="dxa"/>
          </w:tcPr>
          <w:p w14:paraId="088E20A7" w14:textId="77777777" w:rsidR="00870054" w:rsidRDefault="00870054">
            <w:pPr>
              <w:pStyle w:val="ConsPlusNormal"/>
            </w:pPr>
            <w:r>
              <w:t>Капитальный ремонт улиц и инженерных сетей города</w:t>
            </w:r>
          </w:p>
        </w:tc>
        <w:tc>
          <w:tcPr>
            <w:tcW w:w="680" w:type="dxa"/>
          </w:tcPr>
          <w:p w14:paraId="4F875C9E" w14:textId="77777777" w:rsidR="00870054" w:rsidRDefault="00870054">
            <w:pPr>
              <w:pStyle w:val="ConsPlusNormal"/>
              <w:jc w:val="center"/>
            </w:pPr>
            <w:r>
              <w:t>04</w:t>
            </w:r>
          </w:p>
        </w:tc>
        <w:tc>
          <w:tcPr>
            <w:tcW w:w="737" w:type="dxa"/>
          </w:tcPr>
          <w:p w14:paraId="16F8EAD9" w14:textId="77777777" w:rsidR="00870054" w:rsidRDefault="00870054">
            <w:pPr>
              <w:pStyle w:val="ConsPlusNormal"/>
              <w:jc w:val="center"/>
            </w:pPr>
            <w:r>
              <w:t>09</w:t>
            </w:r>
          </w:p>
        </w:tc>
        <w:tc>
          <w:tcPr>
            <w:tcW w:w="1701" w:type="dxa"/>
          </w:tcPr>
          <w:p w14:paraId="66564B51" w14:textId="77777777" w:rsidR="00870054" w:rsidRDefault="00870054">
            <w:pPr>
              <w:pStyle w:val="ConsPlusNormal"/>
              <w:jc w:val="center"/>
            </w:pPr>
            <w:r>
              <w:t>49 2 02 82721</w:t>
            </w:r>
          </w:p>
        </w:tc>
        <w:tc>
          <w:tcPr>
            <w:tcW w:w="680" w:type="dxa"/>
          </w:tcPr>
          <w:p w14:paraId="17943D04" w14:textId="77777777" w:rsidR="00870054" w:rsidRDefault="00870054">
            <w:pPr>
              <w:pStyle w:val="ConsPlusNormal"/>
            </w:pPr>
          </w:p>
        </w:tc>
        <w:tc>
          <w:tcPr>
            <w:tcW w:w="1701" w:type="dxa"/>
          </w:tcPr>
          <w:p w14:paraId="2CF58D15" w14:textId="77777777" w:rsidR="00870054" w:rsidRDefault="00870054">
            <w:pPr>
              <w:pStyle w:val="ConsPlusNormal"/>
              <w:jc w:val="center"/>
            </w:pPr>
            <w:r>
              <w:t>200000,00</w:t>
            </w:r>
          </w:p>
        </w:tc>
        <w:tc>
          <w:tcPr>
            <w:tcW w:w="1701" w:type="dxa"/>
          </w:tcPr>
          <w:p w14:paraId="6332352B" w14:textId="77777777" w:rsidR="00870054" w:rsidRDefault="00870054">
            <w:pPr>
              <w:pStyle w:val="ConsPlusNormal"/>
              <w:jc w:val="center"/>
            </w:pPr>
            <w:r>
              <w:t>0,00</w:t>
            </w:r>
          </w:p>
        </w:tc>
        <w:tc>
          <w:tcPr>
            <w:tcW w:w="1701" w:type="dxa"/>
          </w:tcPr>
          <w:p w14:paraId="182EAAF5" w14:textId="77777777" w:rsidR="00870054" w:rsidRDefault="00870054">
            <w:pPr>
              <w:pStyle w:val="ConsPlusNormal"/>
              <w:jc w:val="center"/>
            </w:pPr>
            <w:r>
              <w:t>0,00</w:t>
            </w:r>
          </w:p>
        </w:tc>
      </w:tr>
      <w:tr w:rsidR="00870054" w14:paraId="13AE924F" w14:textId="77777777">
        <w:tc>
          <w:tcPr>
            <w:tcW w:w="2835" w:type="dxa"/>
          </w:tcPr>
          <w:p w14:paraId="1C104D06" w14:textId="77777777" w:rsidR="00870054" w:rsidRDefault="00870054">
            <w:pPr>
              <w:pStyle w:val="ConsPlusNormal"/>
            </w:pPr>
            <w:r>
              <w:t>Межбюджетные трансферты</w:t>
            </w:r>
          </w:p>
        </w:tc>
        <w:tc>
          <w:tcPr>
            <w:tcW w:w="680" w:type="dxa"/>
          </w:tcPr>
          <w:p w14:paraId="3867AC6E" w14:textId="77777777" w:rsidR="00870054" w:rsidRDefault="00870054">
            <w:pPr>
              <w:pStyle w:val="ConsPlusNormal"/>
              <w:jc w:val="center"/>
            </w:pPr>
            <w:r>
              <w:t>04</w:t>
            </w:r>
          </w:p>
        </w:tc>
        <w:tc>
          <w:tcPr>
            <w:tcW w:w="737" w:type="dxa"/>
          </w:tcPr>
          <w:p w14:paraId="7C4EDC36" w14:textId="77777777" w:rsidR="00870054" w:rsidRDefault="00870054">
            <w:pPr>
              <w:pStyle w:val="ConsPlusNormal"/>
              <w:jc w:val="center"/>
            </w:pPr>
            <w:r>
              <w:t>09</w:t>
            </w:r>
          </w:p>
        </w:tc>
        <w:tc>
          <w:tcPr>
            <w:tcW w:w="1701" w:type="dxa"/>
          </w:tcPr>
          <w:p w14:paraId="7863052A" w14:textId="77777777" w:rsidR="00870054" w:rsidRDefault="00870054">
            <w:pPr>
              <w:pStyle w:val="ConsPlusNormal"/>
              <w:jc w:val="center"/>
            </w:pPr>
            <w:r>
              <w:t>49 2 02 82721</w:t>
            </w:r>
          </w:p>
        </w:tc>
        <w:tc>
          <w:tcPr>
            <w:tcW w:w="680" w:type="dxa"/>
          </w:tcPr>
          <w:p w14:paraId="09CA1EB6" w14:textId="77777777" w:rsidR="00870054" w:rsidRDefault="00870054">
            <w:pPr>
              <w:pStyle w:val="ConsPlusNormal"/>
              <w:jc w:val="center"/>
            </w:pPr>
            <w:r>
              <w:t>500</w:t>
            </w:r>
          </w:p>
        </w:tc>
        <w:tc>
          <w:tcPr>
            <w:tcW w:w="1701" w:type="dxa"/>
          </w:tcPr>
          <w:p w14:paraId="2A08E8BC" w14:textId="77777777" w:rsidR="00870054" w:rsidRDefault="00870054">
            <w:pPr>
              <w:pStyle w:val="ConsPlusNormal"/>
              <w:jc w:val="center"/>
            </w:pPr>
            <w:r>
              <w:t>200000,00</w:t>
            </w:r>
          </w:p>
        </w:tc>
        <w:tc>
          <w:tcPr>
            <w:tcW w:w="1701" w:type="dxa"/>
          </w:tcPr>
          <w:p w14:paraId="32D54C1D" w14:textId="77777777" w:rsidR="00870054" w:rsidRDefault="00870054">
            <w:pPr>
              <w:pStyle w:val="ConsPlusNormal"/>
              <w:jc w:val="center"/>
            </w:pPr>
            <w:r>
              <w:t>0,00</w:t>
            </w:r>
          </w:p>
        </w:tc>
        <w:tc>
          <w:tcPr>
            <w:tcW w:w="1701" w:type="dxa"/>
          </w:tcPr>
          <w:p w14:paraId="3BD5C9E1" w14:textId="77777777" w:rsidR="00870054" w:rsidRDefault="00870054">
            <w:pPr>
              <w:pStyle w:val="ConsPlusNormal"/>
              <w:jc w:val="center"/>
            </w:pPr>
            <w:r>
              <w:t>0,00</w:t>
            </w:r>
          </w:p>
        </w:tc>
      </w:tr>
      <w:tr w:rsidR="00870054" w14:paraId="63BF32DB" w14:textId="77777777">
        <w:tc>
          <w:tcPr>
            <w:tcW w:w="2835" w:type="dxa"/>
          </w:tcPr>
          <w:p w14:paraId="2B2FA4D0" w14:textId="77777777" w:rsidR="00870054" w:rsidRDefault="00870054">
            <w:pPr>
              <w:pStyle w:val="ConsPlusNormal"/>
            </w:pPr>
            <w:r>
              <w:t xml:space="preserve">Государственная </w:t>
            </w:r>
            <w:hyperlink r:id="rId320">
              <w:r>
                <w:rPr>
                  <w:color w:val="0000FF"/>
                </w:rPr>
                <w:t>программа</w:t>
              </w:r>
            </w:hyperlink>
            <w:r>
              <w:t xml:space="preserve"> Республики Дагестан "Обеспечение развития и реализации городским округом </w:t>
            </w:r>
            <w:r>
              <w:lastRenderedPageBreak/>
              <w:t>"город Махачкала" функций столицы Республики Дагестан"</w:t>
            </w:r>
          </w:p>
        </w:tc>
        <w:tc>
          <w:tcPr>
            <w:tcW w:w="680" w:type="dxa"/>
          </w:tcPr>
          <w:p w14:paraId="5DD2774F" w14:textId="77777777" w:rsidR="00870054" w:rsidRDefault="00870054">
            <w:pPr>
              <w:pStyle w:val="ConsPlusNormal"/>
              <w:jc w:val="center"/>
            </w:pPr>
            <w:r>
              <w:lastRenderedPageBreak/>
              <w:t>04</w:t>
            </w:r>
          </w:p>
        </w:tc>
        <w:tc>
          <w:tcPr>
            <w:tcW w:w="737" w:type="dxa"/>
          </w:tcPr>
          <w:p w14:paraId="6E37F0EE" w14:textId="77777777" w:rsidR="00870054" w:rsidRDefault="00870054">
            <w:pPr>
              <w:pStyle w:val="ConsPlusNormal"/>
              <w:jc w:val="center"/>
            </w:pPr>
            <w:r>
              <w:t>09</w:t>
            </w:r>
          </w:p>
        </w:tc>
        <w:tc>
          <w:tcPr>
            <w:tcW w:w="1701" w:type="dxa"/>
          </w:tcPr>
          <w:p w14:paraId="7322D57E" w14:textId="77777777" w:rsidR="00870054" w:rsidRDefault="00870054">
            <w:pPr>
              <w:pStyle w:val="ConsPlusNormal"/>
              <w:jc w:val="center"/>
            </w:pPr>
            <w:r>
              <w:t>62</w:t>
            </w:r>
          </w:p>
        </w:tc>
        <w:tc>
          <w:tcPr>
            <w:tcW w:w="680" w:type="dxa"/>
          </w:tcPr>
          <w:p w14:paraId="1A652681" w14:textId="77777777" w:rsidR="00870054" w:rsidRDefault="00870054">
            <w:pPr>
              <w:pStyle w:val="ConsPlusNormal"/>
            </w:pPr>
          </w:p>
        </w:tc>
        <w:tc>
          <w:tcPr>
            <w:tcW w:w="1701" w:type="dxa"/>
          </w:tcPr>
          <w:p w14:paraId="3582F3B6" w14:textId="77777777" w:rsidR="00870054" w:rsidRDefault="00870054">
            <w:pPr>
              <w:pStyle w:val="ConsPlusNormal"/>
              <w:jc w:val="center"/>
            </w:pPr>
            <w:r>
              <w:t>114475,00</w:t>
            </w:r>
          </w:p>
        </w:tc>
        <w:tc>
          <w:tcPr>
            <w:tcW w:w="1701" w:type="dxa"/>
          </w:tcPr>
          <w:p w14:paraId="7BCC6694" w14:textId="77777777" w:rsidR="00870054" w:rsidRDefault="00870054">
            <w:pPr>
              <w:pStyle w:val="ConsPlusNormal"/>
              <w:jc w:val="center"/>
            </w:pPr>
            <w:r>
              <w:t>760000,00</w:t>
            </w:r>
          </w:p>
        </w:tc>
        <w:tc>
          <w:tcPr>
            <w:tcW w:w="1701" w:type="dxa"/>
          </w:tcPr>
          <w:p w14:paraId="6B883752" w14:textId="77777777" w:rsidR="00870054" w:rsidRDefault="00870054">
            <w:pPr>
              <w:pStyle w:val="ConsPlusNormal"/>
              <w:jc w:val="center"/>
            </w:pPr>
            <w:r>
              <w:t>779000,00</w:t>
            </w:r>
          </w:p>
        </w:tc>
      </w:tr>
      <w:tr w:rsidR="00870054" w14:paraId="69797DD5" w14:textId="77777777">
        <w:tc>
          <w:tcPr>
            <w:tcW w:w="2835" w:type="dxa"/>
          </w:tcPr>
          <w:p w14:paraId="390EF551" w14:textId="77777777" w:rsidR="00870054" w:rsidRDefault="00870054">
            <w:pPr>
              <w:pStyle w:val="ConsPlusNormal"/>
            </w:pPr>
            <w:r>
              <w:t>Региональные проекты, не входящие в состав национального проекта</w:t>
            </w:r>
          </w:p>
        </w:tc>
        <w:tc>
          <w:tcPr>
            <w:tcW w:w="680" w:type="dxa"/>
          </w:tcPr>
          <w:p w14:paraId="0DE604A3" w14:textId="77777777" w:rsidR="00870054" w:rsidRDefault="00870054">
            <w:pPr>
              <w:pStyle w:val="ConsPlusNormal"/>
              <w:jc w:val="center"/>
            </w:pPr>
            <w:r>
              <w:t>04</w:t>
            </w:r>
          </w:p>
        </w:tc>
        <w:tc>
          <w:tcPr>
            <w:tcW w:w="737" w:type="dxa"/>
          </w:tcPr>
          <w:p w14:paraId="4C4C9D62" w14:textId="77777777" w:rsidR="00870054" w:rsidRDefault="00870054">
            <w:pPr>
              <w:pStyle w:val="ConsPlusNormal"/>
              <w:jc w:val="center"/>
            </w:pPr>
            <w:r>
              <w:t>09</w:t>
            </w:r>
          </w:p>
        </w:tc>
        <w:tc>
          <w:tcPr>
            <w:tcW w:w="1701" w:type="dxa"/>
          </w:tcPr>
          <w:p w14:paraId="323E8CF9" w14:textId="77777777" w:rsidR="00870054" w:rsidRDefault="00870054">
            <w:pPr>
              <w:pStyle w:val="ConsPlusNormal"/>
              <w:jc w:val="center"/>
            </w:pPr>
            <w:r>
              <w:t>62 2</w:t>
            </w:r>
          </w:p>
        </w:tc>
        <w:tc>
          <w:tcPr>
            <w:tcW w:w="680" w:type="dxa"/>
          </w:tcPr>
          <w:p w14:paraId="24B2F42A" w14:textId="77777777" w:rsidR="00870054" w:rsidRDefault="00870054">
            <w:pPr>
              <w:pStyle w:val="ConsPlusNormal"/>
            </w:pPr>
          </w:p>
        </w:tc>
        <w:tc>
          <w:tcPr>
            <w:tcW w:w="1701" w:type="dxa"/>
          </w:tcPr>
          <w:p w14:paraId="004DC295" w14:textId="77777777" w:rsidR="00870054" w:rsidRDefault="00870054">
            <w:pPr>
              <w:pStyle w:val="ConsPlusNormal"/>
              <w:jc w:val="center"/>
            </w:pPr>
            <w:r>
              <w:t>114475,00</w:t>
            </w:r>
          </w:p>
        </w:tc>
        <w:tc>
          <w:tcPr>
            <w:tcW w:w="1701" w:type="dxa"/>
          </w:tcPr>
          <w:p w14:paraId="422E8101" w14:textId="77777777" w:rsidR="00870054" w:rsidRDefault="00870054">
            <w:pPr>
              <w:pStyle w:val="ConsPlusNormal"/>
              <w:jc w:val="center"/>
            </w:pPr>
            <w:r>
              <w:t>760000,00</w:t>
            </w:r>
          </w:p>
        </w:tc>
        <w:tc>
          <w:tcPr>
            <w:tcW w:w="1701" w:type="dxa"/>
          </w:tcPr>
          <w:p w14:paraId="0D17EA05" w14:textId="77777777" w:rsidR="00870054" w:rsidRDefault="00870054">
            <w:pPr>
              <w:pStyle w:val="ConsPlusNormal"/>
              <w:jc w:val="center"/>
            </w:pPr>
            <w:r>
              <w:t>779000,00</w:t>
            </w:r>
          </w:p>
        </w:tc>
      </w:tr>
      <w:tr w:rsidR="00870054" w14:paraId="01C19F64" w14:textId="77777777">
        <w:tc>
          <w:tcPr>
            <w:tcW w:w="2835" w:type="dxa"/>
          </w:tcPr>
          <w:p w14:paraId="74DD412C" w14:textId="77777777" w:rsidR="00870054" w:rsidRDefault="00870054">
            <w:pPr>
              <w:pStyle w:val="ConsPlusNormal"/>
            </w:pPr>
            <w:r>
              <w:t>Капитальный ремонт и благоустройство автомобильных дорог</w:t>
            </w:r>
          </w:p>
        </w:tc>
        <w:tc>
          <w:tcPr>
            <w:tcW w:w="680" w:type="dxa"/>
          </w:tcPr>
          <w:p w14:paraId="671A2B4B" w14:textId="77777777" w:rsidR="00870054" w:rsidRDefault="00870054">
            <w:pPr>
              <w:pStyle w:val="ConsPlusNormal"/>
              <w:jc w:val="center"/>
            </w:pPr>
            <w:r>
              <w:t>04</w:t>
            </w:r>
          </w:p>
        </w:tc>
        <w:tc>
          <w:tcPr>
            <w:tcW w:w="737" w:type="dxa"/>
          </w:tcPr>
          <w:p w14:paraId="71FBD541" w14:textId="77777777" w:rsidR="00870054" w:rsidRDefault="00870054">
            <w:pPr>
              <w:pStyle w:val="ConsPlusNormal"/>
              <w:jc w:val="center"/>
            </w:pPr>
            <w:r>
              <w:t>09</w:t>
            </w:r>
          </w:p>
        </w:tc>
        <w:tc>
          <w:tcPr>
            <w:tcW w:w="1701" w:type="dxa"/>
          </w:tcPr>
          <w:p w14:paraId="653105DD" w14:textId="77777777" w:rsidR="00870054" w:rsidRDefault="00870054">
            <w:pPr>
              <w:pStyle w:val="ConsPlusNormal"/>
              <w:jc w:val="center"/>
            </w:pPr>
            <w:r>
              <w:t>62 2 02 82822</w:t>
            </w:r>
          </w:p>
        </w:tc>
        <w:tc>
          <w:tcPr>
            <w:tcW w:w="680" w:type="dxa"/>
          </w:tcPr>
          <w:p w14:paraId="24BAD4D1" w14:textId="77777777" w:rsidR="00870054" w:rsidRDefault="00870054">
            <w:pPr>
              <w:pStyle w:val="ConsPlusNormal"/>
            </w:pPr>
          </w:p>
        </w:tc>
        <w:tc>
          <w:tcPr>
            <w:tcW w:w="1701" w:type="dxa"/>
          </w:tcPr>
          <w:p w14:paraId="2E830E20" w14:textId="77777777" w:rsidR="00870054" w:rsidRDefault="00870054">
            <w:pPr>
              <w:pStyle w:val="ConsPlusNormal"/>
              <w:jc w:val="center"/>
            </w:pPr>
            <w:r>
              <w:t>114475,00</w:t>
            </w:r>
          </w:p>
        </w:tc>
        <w:tc>
          <w:tcPr>
            <w:tcW w:w="1701" w:type="dxa"/>
          </w:tcPr>
          <w:p w14:paraId="74C19DF0" w14:textId="77777777" w:rsidR="00870054" w:rsidRDefault="00870054">
            <w:pPr>
              <w:pStyle w:val="ConsPlusNormal"/>
              <w:jc w:val="center"/>
            </w:pPr>
            <w:r>
              <w:t>760000,00</w:t>
            </w:r>
          </w:p>
        </w:tc>
        <w:tc>
          <w:tcPr>
            <w:tcW w:w="1701" w:type="dxa"/>
          </w:tcPr>
          <w:p w14:paraId="42D508DB" w14:textId="77777777" w:rsidR="00870054" w:rsidRDefault="00870054">
            <w:pPr>
              <w:pStyle w:val="ConsPlusNormal"/>
              <w:jc w:val="center"/>
            </w:pPr>
            <w:r>
              <w:t>779000,00</w:t>
            </w:r>
          </w:p>
        </w:tc>
      </w:tr>
      <w:tr w:rsidR="00870054" w14:paraId="218DC7B4" w14:textId="77777777">
        <w:tc>
          <w:tcPr>
            <w:tcW w:w="2835" w:type="dxa"/>
          </w:tcPr>
          <w:p w14:paraId="7C0C6D08" w14:textId="77777777" w:rsidR="00870054" w:rsidRDefault="00870054">
            <w:pPr>
              <w:pStyle w:val="ConsPlusNormal"/>
            </w:pPr>
            <w:r>
              <w:t>Межбюджетные трансферты</w:t>
            </w:r>
          </w:p>
        </w:tc>
        <w:tc>
          <w:tcPr>
            <w:tcW w:w="680" w:type="dxa"/>
          </w:tcPr>
          <w:p w14:paraId="03BFC479" w14:textId="77777777" w:rsidR="00870054" w:rsidRDefault="00870054">
            <w:pPr>
              <w:pStyle w:val="ConsPlusNormal"/>
              <w:jc w:val="center"/>
            </w:pPr>
            <w:r>
              <w:t>04</w:t>
            </w:r>
          </w:p>
        </w:tc>
        <w:tc>
          <w:tcPr>
            <w:tcW w:w="737" w:type="dxa"/>
          </w:tcPr>
          <w:p w14:paraId="6EE10409" w14:textId="77777777" w:rsidR="00870054" w:rsidRDefault="00870054">
            <w:pPr>
              <w:pStyle w:val="ConsPlusNormal"/>
              <w:jc w:val="center"/>
            </w:pPr>
            <w:r>
              <w:t>09</w:t>
            </w:r>
          </w:p>
        </w:tc>
        <w:tc>
          <w:tcPr>
            <w:tcW w:w="1701" w:type="dxa"/>
          </w:tcPr>
          <w:p w14:paraId="4964C24F" w14:textId="77777777" w:rsidR="00870054" w:rsidRDefault="00870054">
            <w:pPr>
              <w:pStyle w:val="ConsPlusNormal"/>
              <w:jc w:val="center"/>
            </w:pPr>
            <w:r>
              <w:t>62 2 02 82822</w:t>
            </w:r>
          </w:p>
        </w:tc>
        <w:tc>
          <w:tcPr>
            <w:tcW w:w="680" w:type="dxa"/>
          </w:tcPr>
          <w:p w14:paraId="397F200D" w14:textId="77777777" w:rsidR="00870054" w:rsidRDefault="00870054">
            <w:pPr>
              <w:pStyle w:val="ConsPlusNormal"/>
              <w:jc w:val="center"/>
            </w:pPr>
            <w:r>
              <w:t>500</w:t>
            </w:r>
          </w:p>
        </w:tc>
        <w:tc>
          <w:tcPr>
            <w:tcW w:w="1701" w:type="dxa"/>
          </w:tcPr>
          <w:p w14:paraId="5CFD53E9" w14:textId="77777777" w:rsidR="00870054" w:rsidRDefault="00870054">
            <w:pPr>
              <w:pStyle w:val="ConsPlusNormal"/>
              <w:jc w:val="center"/>
            </w:pPr>
            <w:r>
              <w:t>114475,00</w:t>
            </w:r>
          </w:p>
        </w:tc>
        <w:tc>
          <w:tcPr>
            <w:tcW w:w="1701" w:type="dxa"/>
          </w:tcPr>
          <w:p w14:paraId="7D88EC87" w14:textId="77777777" w:rsidR="00870054" w:rsidRDefault="00870054">
            <w:pPr>
              <w:pStyle w:val="ConsPlusNormal"/>
              <w:jc w:val="center"/>
            </w:pPr>
            <w:r>
              <w:t>760000,00</w:t>
            </w:r>
          </w:p>
        </w:tc>
        <w:tc>
          <w:tcPr>
            <w:tcW w:w="1701" w:type="dxa"/>
          </w:tcPr>
          <w:p w14:paraId="08E703E9" w14:textId="77777777" w:rsidR="00870054" w:rsidRDefault="00870054">
            <w:pPr>
              <w:pStyle w:val="ConsPlusNormal"/>
              <w:jc w:val="center"/>
            </w:pPr>
            <w:r>
              <w:t>779000,00</w:t>
            </w:r>
          </w:p>
        </w:tc>
      </w:tr>
      <w:tr w:rsidR="00870054" w14:paraId="775D42B6" w14:textId="77777777">
        <w:tc>
          <w:tcPr>
            <w:tcW w:w="2835" w:type="dxa"/>
          </w:tcPr>
          <w:p w14:paraId="573317DC" w14:textId="77777777" w:rsidR="00870054" w:rsidRDefault="00870054">
            <w:pPr>
              <w:pStyle w:val="ConsPlusNormal"/>
            </w:pPr>
            <w:r>
              <w:t>Реализация функций органов государственной власти Республики Дагестан</w:t>
            </w:r>
          </w:p>
        </w:tc>
        <w:tc>
          <w:tcPr>
            <w:tcW w:w="680" w:type="dxa"/>
          </w:tcPr>
          <w:p w14:paraId="5E273A19" w14:textId="77777777" w:rsidR="00870054" w:rsidRDefault="00870054">
            <w:pPr>
              <w:pStyle w:val="ConsPlusNormal"/>
              <w:jc w:val="center"/>
            </w:pPr>
            <w:r>
              <w:t>04</w:t>
            </w:r>
          </w:p>
        </w:tc>
        <w:tc>
          <w:tcPr>
            <w:tcW w:w="737" w:type="dxa"/>
          </w:tcPr>
          <w:p w14:paraId="21ECAF7E" w14:textId="77777777" w:rsidR="00870054" w:rsidRDefault="00870054">
            <w:pPr>
              <w:pStyle w:val="ConsPlusNormal"/>
              <w:jc w:val="center"/>
            </w:pPr>
            <w:r>
              <w:t>09</w:t>
            </w:r>
          </w:p>
        </w:tc>
        <w:tc>
          <w:tcPr>
            <w:tcW w:w="1701" w:type="dxa"/>
          </w:tcPr>
          <w:p w14:paraId="10154985" w14:textId="77777777" w:rsidR="00870054" w:rsidRDefault="00870054">
            <w:pPr>
              <w:pStyle w:val="ConsPlusNormal"/>
              <w:jc w:val="center"/>
            </w:pPr>
            <w:r>
              <w:t>99</w:t>
            </w:r>
          </w:p>
        </w:tc>
        <w:tc>
          <w:tcPr>
            <w:tcW w:w="680" w:type="dxa"/>
          </w:tcPr>
          <w:p w14:paraId="1BB23781" w14:textId="77777777" w:rsidR="00870054" w:rsidRDefault="00870054">
            <w:pPr>
              <w:pStyle w:val="ConsPlusNormal"/>
            </w:pPr>
          </w:p>
        </w:tc>
        <w:tc>
          <w:tcPr>
            <w:tcW w:w="1701" w:type="dxa"/>
          </w:tcPr>
          <w:p w14:paraId="1F080E95" w14:textId="77777777" w:rsidR="00870054" w:rsidRDefault="00870054">
            <w:pPr>
              <w:pStyle w:val="ConsPlusNormal"/>
              <w:jc w:val="center"/>
            </w:pPr>
            <w:r>
              <w:t>235414,07</w:t>
            </w:r>
          </w:p>
        </w:tc>
        <w:tc>
          <w:tcPr>
            <w:tcW w:w="1701" w:type="dxa"/>
          </w:tcPr>
          <w:p w14:paraId="13241EE2" w14:textId="77777777" w:rsidR="00870054" w:rsidRDefault="00870054">
            <w:pPr>
              <w:pStyle w:val="ConsPlusNormal"/>
              <w:jc w:val="center"/>
            </w:pPr>
            <w:r>
              <w:t>0,00</w:t>
            </w:r>
          </w:p>
        </w:tc>
        <w:tc>
          <w:tcPr>
            <w:tcW w:w="1701" w:type="dxa"/>
          </w:tcPr>
          <w:p w14:paraId="6BC172C8" w14:textId="77777777" w:rsidR="00870054" w:rsidRDefault="00870054">
            <w:pPr>
              <w:pStyle w:val="ConsPlusNormal"/>
              <w:jc w:val="center"/>
            </w:pPr>
            <w:r>
              <w:t>0,00</w:t>
            </w:r>
          </w:p>
        </w:tc>
      </w:tr>
      <w:tr w:rsidR="00870054" w14:paraId="2E520AAB" w14:textId="77777777">
        <w:tc>
          <w:tcPr>
            <w:tcW w:w="2835" w:type="dxa"/>
          </w:tcPr>
          <w:p w14:paraId="4FD53B39" w14:textId="77777777" w:rsidR="00870054" w:rsidRDefault="00870054">
            <w:pPr>
              <w:pStyle w:val="ConsPlusNormal"/>
            </w:pPr>
            <w:r>
              <w:t>Иные непрограммные мероприятия</w:t>
            </w:r>
          </w:p>
        </w:tc>
        <w:tc>
          <w:tcPr>
            <w:tcW w:w="680" w:type="dxa"/>
          </w:tcPr>
          <w:p w14:paraId="424DE455" w14:textId="77777777" w:rsidR="00870054" w:rsidRDefault="00870054">
            <w:pPr>
              <w:pStyle w:val="ConsPlusNormal"/>
              <w:jc w:val="center"/>
            </w:pPr>
            <w:r>
              <w:t>04</w:t>
            </w:r>
          </w:p>
        </w:tc>
        <w:tc>
          <w:tcPr>
            <w:tcW w:w="737" w:type="dxa"/>
          </w:tcPr>
          <w:p w14:paraId="413D5690" w14:textId="77777777" w:rsidR="00870054" w:rsidRDefault="00870054">
            <w:pPr>
              <w:pStyle w:val="ConsPlusNormal"/>
              <w:jc w:val="center"/>
            </w:pPr>
            <w:r>
              <w:t>09</w:t>
            </w:r>
          </w:p>
        </w:tc>
        <w:tc>
          <w:tcPr>
            <w:tcW w:w="1701" w:type="dxa"/>
          </w:tcPr>
          <w:p w14:paraId="692EA94D" w14:textId="77777777" w:rsidR="00870054" w:rsidRDefault="00870054">
            <w:pPr>
              <w:pStyle w:val="ConsPlusNormal"/>
              <w:jc w:val="center"/>
            </w:pPr>
            <w:r>
              <w:t>99 9</w:t>
            </w:r>
          </w:p>
        </w:tc>
        <w:tc>
          <w:tcPr>
            <w:tcW w:w="680" w:type="dxa"/>
          </w:tcPr>
          <w:p w14:paraId="3E21EAC1" w14:textId="77777777" w:rsidR="00870054" w:rsidRDefault="00870054">
            <w:pPr>
              <w:pStyle w:val="ConsPlusNormal"/>
            </w:pPr>
          </w:p>
        </w:tc>
        <w:tc>
          <w:tcPr>
            <w:tcW w:w="1701" w:type="dxa"/>
          </w:tcPr>
          <w:p w14:paraId="3637CAA7" w14:textId="77777777" w:rsidR="00870054" w:rsidRDefault="00870054">
            <w:pPr>
              <w:pStyle w:val="ConsPlusNormal"/>
              <w:jc w:val="center"/>
            </w:pPr>
            <w:r>
              <w:t>235414,07</w:t>
            </w:r>
          </w:p>
        </w:tc>
        <w:tc>
          <w:tcPr>
            <w:tcW w:w="1701" w:type="dxa"/>
          </w:tcPr>
          <w:p w14:paraId="156628A9" w14:textId="77777777" w:rsidR="00870054" w:rsidRDefault="00870054">
            <w:pPr>
              <w:pStyle w:val="ConsPlusNormal"/>
              <w:jc w:val="center"/>
            </w:pPr>
            <w:r>
              <w:t>0,00</w:t>
            </w:r>
          </w:p>
        </w:tc>
        <w:tc>
          <w:tcPr>
            <w:tcW w:w="1701" w:type="dxa"/>
          </w:tcPr>
          <w:p w14:paraId="0B329385" w14:textId="77777777" w:rsidR="00870054" w:rsidRDefault="00870054">
            <w:pPr>
              <w:pStyle w:val="ConsPlusNormal"/>
              <w:jc w:val="center"/>
            </w:pPr>
            <w:r>
              <w:t>0,00</w:t>
            </w:r>
          </w:p>
        </w:tc>
      </w:tr>
      <w:tr w:rsidR="00870054" w14:paraId="2DD51FAF" w14:textId="77777777">
        <w:tc>
          <w:tcPr>
            <w:tcW w:w="2835" w:type="dxa"/>
          </w:tcPr>
          <w:p w14:paraId="1C700230" w14:textId="77777777" w:rsidR="00870054" w:rsidRDefault="00870054">
            <w:pPr>
              <w:pStyle w:val="ConsPlusNormal"/>
            </w:pPr>
            <w:r>
              <w:t xml:space="preserve">Создание объектов социального и производственного комплексов, в том числе объектов общегражданского назначения, жилья, инфраструктуры, и иных объектов за счет средств </w:t>
            </w:r>
            <w:r>
              <w:lastRenderedPageBreak/>
              <w:t>некоммерческой организации "Фонд развития моногородов"</w:t>
            </w:r>
          </w:p>
        </w:tc>
        <w:tc>
          <w:tcPr>
            <w:tcW w:w="680" w:type="dxa"/>
          </w:tcPr>
          <w:p w14:paraId="1010AA88" w14:textId="77777777" w:rsidR="00870054" w:rsidRDefault="00870054">
            <w:pPr>
              <w:pStyle w:val="ConsPlusNormal"/>
              <w:jc w:val="center"/>
            </w:pPr>
            <w:r>
              <w:lastRenderedPageBreak/>
              <w:t>04</w:t>
            </w:r>
          </w:p>
        </w:tc>
        <w:tc>
          <w:tcPr>
            <w:tcW w:w="737" w:type="dxa"/>
          </w:tcPr>
          <w:p w14:paraId="6A6AD4A2" w14:textId="77777777" w:rsidR="00870054" w:rsidRDefault="00870054">
            <w:pPr>
              <w:pStyle w:val="ConsPlusNormal"/>
              <w:jc w:val="center"/>
            </w:pPr>
            <w:r>
              <w:t>09</w:t>
            </w:r>
          </w:p>
        </w:tc>
        <w:tc>
          <w:tcPr>
            <w:tcW w:w="1701" w:type="dxa"/>
          </w:tcPr>
          <w:p w14:paraId="1F6C31A8" w14:textId="77777777" w:rsidR="00870054" w:rsidRDefault="00870054">
            <w:pPr>
              <w:pStyle w:val="ConsPlusNormal"/>
              <w:jc w:val="center"/>
            </w:pPr>
            <w:r>
              <w:t>99 9 00 40091</w:t>
            </w:r>
          </w:p>
        </w:tc>
        <w:tc>
          <w:tcPr>
            <w:tcW w:w="680" w:type="dxa"/>
          </w:tcPr>
          <w:p w14:paraId="14B9B59A" w14:textId="77777777" w:rsidR="00870054" w:rsidRDefault="00870054">
            <w:pPr>
              <w:pStyle w:val="ConsPlusNormal"/>
            </w:pPr>
          </w:p>
        </w:tc>
        <w:tc>
          <w:tcPr>
            <w:tcW w:w="1701" w:type="dxa"/>
          </w:tcPr>
          <w:p w14:paraId="337897EF" w14:textId="77777777" w:rsidR="00870054" w:rsidRDefault="00870054">
            <w:pPr>
              <w:pStyle w:val="ConsPlusNormal"/>
              <w:jc w:val="center"/>
            </w:pPr>
            <w:r>
              <w:t>190709,30</w:t>
            </w:r>
          </w:p>
        </w:tc>
        <w:tc>
          <w:tcPr>
            <w:tcW w:w="1701" w:type="dxa"/>
          </w:tcPr>
          <w:p w14:paraId="34696E23" w14:textId="77777777" w:rsidR="00870054" w:rsidRDefault="00870054">
            <w:pPr>
              <w:pStyle w:val="ConsPlusNormal"/>
              <w:jc w:val="center"/>
            </w:pPr>
            <w:r>
              <w:t>0,00</w:t>
            </w:r>
          </w:p>
        </w:tc>
        <w:tc>
          <w:tcPr>
            <w:tcW w:w="1701" w:type="dxa"/>
          </w:tcPr>
          <w:p w14:paraId="4BB3050A" w14:textId="77777777" w:rsidR="00870054" w:rsidRDefault="00870054">
            <w:pPr>
              <w:pStyle w:val="ConsPlusNormal"/>
              <w:jc w:val="center"/>
            </w:pPr>
            <w:r>
              <w:t>0,00</w:t>
            </w:r>
          </w:p>
        </w:tc>
      </w:tr>
      <w:tr w:rsidR="00870054" w14:paraId="1A5485B5" w14:textId="77777777">
        <w:tc>
          <w:tcPr>
            <w:tcW w:w="2835" w:type="dxa"/>
          </w:tcPr>
          <w:p w14:paraId="642D4840"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3839AA9F" w14:textId="77777777" w:rsidR="00870054" w:rsidRDefault="00870054">
            <w:pPr>
              <w:pStyle w:val="ConsPlusNormal"/>
              <w:jc w:val="center"/>
            </w:pPr>
            <w:r>
              <w:t>04</w:t>
            </w:r>
          </w:p>
        </w:tc>
        <w:tc>
          <w:tcPr>
            <w:tcW w:w="737" w:type="dxa"/>
          </w:tcPr>
          <w:p w14:paraId="17537AC5" w14:textId="77777777" w:rsidR="00870054" w:rsidRDefault="00870054">
            <w:pPr>
              <w:pStyle w:val="ConsPlusNormal"/>
              <w:jc w:val="center"/>
            </w:pPr>
            <w:r>
              <w:t>09</w:t>
            </w:r>
          </w:p>
        </w:tc>
        <w:tc>
          <w:tcPr>
            <w:tcW w:w="1701" w:type="dxa"/>
          </w:tcPr>
          <w:p w14:paraId="78998558" w14:textId="77777777" w:rsidR="00870054" w:rsidRDefault="00870054">
            <w:pPr>
              <w:pStyle w:val="ConsPlusNormal"/>
              <w:jc w:val="center"/>
            </w:pPr>
            <w:r>
              <w:t>99 9 00 40091</w:t>
            </w:r>
          </w:p>
        </w:tc>
        <w:tc>
          <w:tcPr>
            <w:tcW w:w="680" w:type="dxa"/>
          </w:tcPr>
          <w:p w14:paraId="349D807F" w14:textId="77777777" w:rsidR="00870054" w:rsidRDefault="00870054">
            <w:pPr>
              <w:pStyle w:val="ConsPlusNormal"/>
              <w:jc w:val="center"/>
            </w:pPr>
            <w:r>
              <w:t>200</w:t>
            </w:r>
          </w:p>
        </w:tc>
        <w:tc>
          <w:tcPr>
            <w:tcW w:w="1701" w:type="dxa"/>
          </w:tcPr>
          <w:p w14:paraId="195767F9" w14:textId="77777777" w:rsidR="00870054" w:rsidRDefault="00870054">
            <w:pPr>
              <w:pStyle w:val="ConsPlusNormal"/>
              <w:jc w:val="center"/>
            </w:pPr>
            <w:r>
              <w:t>27500,00</w:t>
            </w:r>
          </w:p>
        </w:tc>
        <w:tc>
          <w:tcPr>
            <w:tcW w:w="1701" w:type="dxa"/>
          </w:tcPr>
          <w:p w14:paraId="493C7B25" w14:textId="77777777" w:rsidR="00870054" w:rsidRDefault="00870054">
            <w:pPr>
              <w:pStyle w:val="ConsPlusNormal"/>
              <w:jc w:val="center"/>
            </w:pPr>
            <w:r>
              <w:t>0,00</w:t>
            </w:r>
          </w:p>
        </w:tc>
        <w:tc>
          <w:tcPr>
            <w:tcW w:w="1701" w:type="dxa"/>
          </w:tcPr>
          <w:p w14:paraId="304D236B" w14:textId="77777777" w:rsidR="00870054" w:rsidRDefault="00870054">
            <w:pPr>
              <w:pStyle w:val="ConsPlusNormal"/>
              <w:jc w:val="center"/>
            </w:pPr>
            <w:r>
              <w:t>0,00</w:t>
            </w:r>
          </w:p>
        </w:tc>
      </w:tr>
      <w:tr w:rsidR="00870054" w14:paraId="47C80F7B" w14:textId="77777777">
        <w:tc>
          <w:tcPr>
            <w:tcW w:w="2835" w:type="dxa"/>
          </w:tcPr>
          <w:p w14:paraId="379A2F52" w14:textId="77777777" w:rsidR="00870054" w:rsidRDefault="00870054">
            <w:pPr>
              <w:pStyle w:val="ConsPlusNormal"/>
            </w:pPr>
            <w:r>
              <w:t>Капитальные вложения в объекты государственной (муниципальной) собственности</w:t>
            </w:r>
          </w:p>
        </w:tc>
        <w:tc>
          <w:tcPr>
            <w:tcW w:w="680" w:type="dxa"/>
          </w:tcPr>
          <w:p w14:paraId="311629F7" w14:textId="77777777" w:rsidR="00870054" w:rsidRDefault="00870054">
            <w:pPr>
              <w:pStyle w:val="ConsPlusNormal"/>
              <w:jc w:val="center"/>
            </w:pPr>
            <w:r>
              <w:t>04</w:t>
            </w:r>
          </w:p>
        </w:tc>
        <w:tc>
          <w:tcPr>
            <w:tcW w:w="737" w:type="dxa"/>
          </w:tcPr>
          <w:p w14:paraId="3A54C604" w14:textId="77777777" w:rsidR="00870054" w:rsidRDefault="00870054">
            <w:pPr>
              <w:pStyle w:val="ConsPlusNormal"/>
              <w:jc w:val="center"/>
            </w:pPr>
            <w:r>
              <w:t>09</w:t>
            </w:r>
          </w:p>
        </w:tc>
        <w:tc>
          <w:tcPr>
            <w:tcW w:w="1701" w:type="dxa"/>
          </w:tcPr>
          <w:p w14:paraId="613D66C3" w14:textId="77777777" w:rsidR="00870054" w:rsidRDefault="00870054">
            <w:pPr>
              <w:pStyle w:val="ConsPlusNormal"/>
              <w:jc w:val="center"/>
            </w:pPr>
            <w:r>
              <w:t>99 9 00 40091</w:t>
            </w:r>
          </w:p>
        </w:tc>
        <w:tc>
          <w:tcPr>
            <w:tcW w:w="680" w:type="dxa"/>
          </w:tcPr>
          <w:p w14:paraId="0B9C227B" w14:textId="77777777" w:rsidR="00870054" w:rsidRDefault="00870054">
            <w:pPr>
              <w:pStyle w:val="ConsPlusNormal"/>
              <w:jc w:val="center"/>
            </w:pPr>
            <w:r>
              <w:t>400</w:t>
            </w:r>
          </w:p>
        </w:tc>
        <w:tc>
          <w:tcPr>
            <w:tcW w:w="1701" w:type="dxa"/>
          </w:tcPr>
          <w:p w14:paraId="7FE381C6" w14:textId="77777777" w:rsidR="00870054" w:rsidRDefault="00870054">
            <w:pPr>
              <w:pStyle w:val="ConsPlusNormal"/>
              <w:jc w:val="center"/>
            </w:pPr>
            <w:r>
              <w:t>163209,30</w:t>
            </w:r>
          </w:p>
        </w:tc>
        <w:tc>
          <w:tcPr>
            <w:tcW w:w="1701" w:type="dxa"/>
          </w:tcPr>
          <w:p w14:paraId="55F698DE" w14:textId="77777777" w:rsidR="00870054" w:rsidRDefault="00870054">
            <w:pPr>
              <w:pStyle w:val="ConsPlusNormal"/>
              <w:jc w:val="center"/>
            </w:pPr>
            <w:r>
              <w:t>0,00</w:t>
            </w:r>
          </w:p>
        </w:tc>
        <w:tc>
          <w:tcPr>
            <w:tcW w:w="1701" w:type="dxa"/>
          </w:tcPr>
          <w:p w14:paraId="705353F0" w14:textId="77777777" w:rsidR="00870054" w:rsidRDefault="00870054">
            <w:pPr>
              <w:pStyle w:val="ConsPlusNormal"/>
              <w:jc w:val="center"/>
            </w:pPr>
            <w:r>
              <w:t>0,00</w:t>
            </w:r>
          </w:p>
        </w:tc>
      </w:tr>
      <w:tr w:rsidR="00870054" w14:paraId="0D9CE91A" w14:textId="77777777">
        <w:tc>
          <w:tcPr>
            <w:tcW w:w="2835" w:type="dxa"/>
          </w:tcPr>
          <w:p w14:paraId="6106ADBC" w14:textId="77777777" w:rsidR="00870054" w:rsidRDefault="00870054">
            <w:pPr>
              <w:pStyle w:val="ConsPlusNormal"/>
            </w:pPr>
            <w:r>
              <w:t>Субсидии на реализацию проектов инициатив муниципальных образований Республики Дагестан</w:t>
            </w:r>
          </w:p>
        </w:tc>
        <w:tc>
          <w:tcPr>
            <w:tcW w:w="680" w:type="dxa"/>
          </w:tcPr>
          <w:p w14:paraId="5843ED25" w14:textId="77777777" w:rsidR="00870054" w:rsidRDefault="00870054">
            <w:pPr>
              <w:pStyle w:val="ConsPlusNormal"/>
              <w:jc w:val="center"/>
            </w:pPr>
            <w:r>
              <w:t>04</w:t>
            </w:r>
          </w:p>
        </w:tc>
        <w:tc>
          <w:tcPr>
            <w:tcW w:w="737" w:type="dxa"/>
          </w:tcPr>
          <w:p w14:paraId="40ED9B34" w14:textId="77777777" w:rsidR="00870054" w:rsidRDefault="00870054">
            <w:pPr>
              <w:pStyle w:val="ConsPlusNormal"/>
              <w:jc w:val="center"/>
            </w:pPr>
            <w:r>
              <w:t>09</w:t>
            </w:r>
          </w:p>
        </w:tc>
        <w:tc>
          <w:tcPr>
            <w:tcW w:w="1701" w:type="dxa"/>
          </w:tcPr>
          <w:p w14:paraId="7667EFE8" w14:textId="77777777" w:rsidR="00870054" w:rsidRDefault="00870054">
            <w:pPr>
              <w:pStyle w:val="ConsPlusNormal"/>
              <w:jc w:val="center"/>
            </w:pPr>
            <w:r>
              <w:t>99 9 00 41120</w:t>
            </w:r>
          </w:p>
        </w:tc>
        <w:tc>
          <w:tcPr>
            <w:tcW w:w="680" w:type="dxa"/>
          </w:tcPr>
          <w:p w14:paraId="0C6B8534" w14:textId="77777777" w:rsidR="00870054" w:rsidRDefault="00870054">
            <w:pPr>
              <w:pStyle w:val="ConsPlusNormal"/>
            </w:pPr>
          </w:p>
        </w:tc>
        <w:tc>
          <w:tcPr>
            <w:tcW w:w="1701" w:type="dxa"/>
          </w:tcPr>
          <w:p w14:paraId="13E1E15A" w14:textId="77777777" w:rsidR="00870054" w:rsidRDefault="00870054">
            <w:pPr>
              <w:pStyle w:val="ConsPlusNormal"/>
              <w:jc w:val="center"/>
            </w:pPr>
            <w:r>
              <w:t>44704,77</w:t>
            </w:r>
          </w:p>
        </w:tc>
        <w:tc>
          <w:tcPr>
            <w:tcW w:w="1701" w:type="dxa"/>
          </w:tcPr>
          <w:p w14:paraId="5B8EFBC8" w14:textId="77777777" w:rsidR="00870054" w:rsidRDefault="00870054">
            <w:pPr>
              <w:pStyle w:val="ConsPlusNormal"/>
              <w:jc w:val="center"/>
            </w:pPr>
            <w:r>
              <w:t>0,00</w:t>
            </w:r>
          </w:p>
        </w:tc>
        <w:tc>
          <w:tcPr>
            <w:tcW w:w="1701" w:type="dxa"/>
          </w:tcPr>
          <w:p w14:paraId="175E0971" w14:textId="77777777" w:rsidR="00870054" w:rsidRDefault="00870054">
            <w:pPr>
              <w:pStyle w:val="ConsPlusNormal"/>
              <w:jc w:val="center"/>
            </w:pPr>
            <w:r>
              <w:t>0,00</w:t>
            </w:r>
          </w:p>
        </w:tc>
      </w:tr>
      <w:tr w:rsidR="00870054" w14:paraId="154B2F87" w14:textId="77777777">
        <w:tc>
          <w:tcPr>
            <w:tcW w:w="2835" w:type="dxa"/>
          </w:tcPr>
          <w:p w14:paraId="57A754FF" w14:textId="77777777" w:rsidR="00870054" w:rsidRDefault="00870054">
            <w:pPr>
              <w:pStyle w:val="ConsPlusNormal"/>
            </w:pPr>
            <w:r>
              <w:t>Межбюджетные трансферты</w:t>
            </w:r>
          </w:p>
        </w:tc>
        <w:tc>
          <w:tcPr>
            <w:tcW w:w="680" w:type="dxa"/>
          </w:tcPr>
          <w:p w14:paraId="4974B093" w14:textId="77777777" w:rsidR="00870054" w:rsidRDefault="00870054">
            <w:pPr>
              <w:pStyle w:val="ConsPlusNormal"/>
              <w:jc w:val="center"/>
            </w:pPr>
            <w:r>
              <w:t>04</w:t>
            </w:r>
          </w:p>
        </w:tc>
        <w:tc>
          <w:tcPr>
            <w:tcW w:w="737" w:type="dxa"/>
          </w:tcPr>
          <w:p w14:paraId="1CA6CD7F" w14:textId="77777777" w:rsidR="00870054" w:rsidRDefault="00870054">
            <w:pPr>
              <w:pStyle w:val="ConsPlusNormal"/>
              <w:jc w:val="center"/>
            </w:pPr>
            <w:r>
              <w:t>09</w:t>
            </w:r>
          </w:p>
        </w:tc>
        <w:tc>
          <w:tcPr>
            <w:tcW w:w="1701" w:type="dxa"/>
          </w:tcPr>
          <w:p w14:paraId="46264FA9" w14:textId="77777777" w:rsidR="00870054" w:rsidRDefault="00870054">
            <w:pPr>
              <w:pStyle w:val="ConsPlusNormal"/>
              <w:jc w:val="center"/>
            </w:pPr>
            <w:r>
              <w:t>99 9 00 41120</w:t>
            </w:r>
          </w:p>
        </w:tc>
        <w:tc>
          <w:tcPr>
            <w:tcW w:w="680" w:type="dxa"/>
          </w:tcPr>
          <w:p w14:paraId="46CAEE05" w14:textId="77777777" w:rsidR="00870054" w:rsidRDefault="00870054">
            <w:pPr>
              <w:pStyle w:val="ConsPlusNormal"/>
              <w:jc w:val="center"/>
            </w:pPr>
            <w:r>
              <w:t>500</w:t>
            </w:r>
          </w:p>
        </w:tc>
        <w:tc>
          <w:tcPr>
            <w:tcW w:w="1701" w:type="dxa"/>
          </w:tcPr>
          <w:p w14:paraId="721A17AC" w14:textId="77777777" w:rsidR="00870054" w:rsidRDefault="00870054">
            <w:pPr>
              <w:pStyle w:val="ConsPlusNormal"/>
              <w:jc w:val="center"/>
            </w:pPr>
            <w:r>
              <w:t>44704,77</w:t>
            </w:r>
          </w:p>
        </w:tc>
        <w:tc>
          <w:tcPr>
            <w:tcW w:w="1701" w:type="dxa"/>
          </w:tcPr>
          <w:p w14:paraId="6E0B03DD" w14:textId="77777777" w:rsidR="00870054" w:rsidRDefault="00870054">
            <w:pPr>
              <w:pStyle w:val="ConsPlusNormal"/>
              <w:jc w:val="center"/>
            </w:pPr>
            <w:r>
              <w:t>0,00</w:t>
            </w:r>
          </w:p>
        </w:tc>
        <w:tc>
          <w:tcPr>
            <w:tcW w:w="1701" w:type="dxa"/>
          </w:tcPr>
          <w:p w14:paraId="37A02228" w14:textId="77777777" w:rsidR="00870054" w:rsidRDefault="00870054">
            <w:pPr>
              <w:pStyle w:val="ConsPlusNormal"/>
              <w:jc w:val="center"/>
            </w:pPr>
            <w:r>
              <w:t>0,00</w:t>
            </w:r>
          </w:p>
        </w:tc>
      </w:tr>
      <w:tr w:rsidR="00870054" w14:paraId="72B55C56" w14:textId="77777777">
        <w:tc>
          <w:tcPr>
            <w:tcW w:w="2835" w:type="dxa"/>
          </w:tcPr>
          <w:p w14:paraId="006AFD1A" w14:textId="77777777" w:rsidR="00870054" w:rsidRDefault="00870054">
            <w:pPr>
              <w:pStyle w:val="ConsPlusNormal"/>
            </w:pPr>
            <w:r>
              <w:t>Связь и информатика</w:t>
            </w:r>
          </w:p>
        </w:tc>
        <w:tc>
          <w:tcPr>
            <w:tcW w:w="680" w:type="dxa"/>
          </w:tcPr>
          <w:p w14:paraId="237C849F" w14:textId="77777777" w:rsidR="00870054" w:rsidRDefault="00870054">
            <w:pPr>
              <w:pStyle w:val="ConsPlusNormal"/>
              <w:jc w:val="center"/>
            </w:pPr>
            <w:r>
              <w:t>04</w:t>
            </w:r>
          </w:p>
        </w:tc>
        <w:tc>
          <w:tcPr>
            <w:tcW w:w="737" w:type="dxa"/>
          </w:tcPr>
          <w:p w14:paraId="7AF887C0" w14:textId="77777777" w:rsidR="00870054" w:rsidRDefault="00870054">
            <w:pPr>
              <w:pStyle w:val="ConsPlusNormal"/>
              <w:jc w:val="center"/>
            </w:pPr>
            <w:r>
              <w:t>10</w:t>
            </w:r>
          </w:p>
        </w:tc>
        <w:tc>
          <w:tcPr>
            <w:tcW w:w="1701" w:type="dxa"/>
          </w:tcPr>
          <w:p w14:paraId="2B7CBABD" w14:textId="77777777" w:rsidR="00870054" w:rsidRDefault="00870054">
            <w:pPr>
              <w:pStyle w:val="ConsPlusNormal"/>
            </w:pPr>
          </w:p>
        </w:tc>
        <w:tc>
          <w:tcPr>
            <w:tcW w:w="680" w:type="dxa"/>
          </w:tcPr>
          <w:p w14:paraId="6B14A8C5" w14:textId="77777777" w:rsidR="00870054" w:rsidRDefault="00870054">
            <w:pPr>
              <w:pStyle w:val="ConsPlusNormal"/>
            </w:pPr>
          </w:p>
        </w:tc>
        <w:tc>
          <w:tcPr>
            <w:tcW w:w="1701" w:type="dxa"/>
          </w:tcPr>
          <w:p w14:paraId="129B6BAE" w14:textId="77777777" w:rsidR="00870054" w:rsidRDefault="00870054">
            <w:pPr>
              <w:pStyle w:val="ConsPlusNormal"/>
              <w:jc w:val="center"/>
            </w:pPr>
            <w:r>
              <w:t>616364,48</w:t>
            </w:r>
          </w:p>
        </w:tc>
        <w:tc>
          <w:tcPr>
            <w:tcW w:w="1701" w:type="dxa"/>
          </w:tcPr>
          <w:p w14:paraId="6F7EAB14" w14:textId="77777777" w:rsidR="00870054" w:rsidRDefault="00870054">
            <w:pPr>
              <w:pStyle w:val="ConsPlusNormal"/>
              <w:jc w:val="center"/>
            </w:pPr>
            <w:r>
              <w:t>642935,22</w:t>
            </w:r>
          </w:p>
        </w:tc>
        <w:tc>
          <w:tcPr>
            <w:tcW w:w="1701" w:type="dxa"/>
          </w:tcPr>
          <w:p w14:paraId="6976194C" w14:textId="77777777" w:rsidR="00870054" w:rsidRDefault="00870054">
            <w:pPr>
              <w:pStyle w:val="ConsPlusNormal"/>
              <w:jc w:val="center"/>
            </w:pPr>
            <w:r>
              <w:t>383462,77</w:t>
            </w:r>
          </w:p>
        </w:tc>
      </w:tr>
      <w:tr w:rsidR="00870054" w14:paraId="6941A76D" w14:textId="77777777">
        <w:tc>
          <w:tcPr>
            <w:tcW w:w="2835" w:type="dxa"/>
          </w:tcPr>
          <w:p w14:paraId="32A44661" w14:textId="77777777" w:rsidR="00870054" w:rsidRDefault="00870054">
            <w:pPr>
              <w:pStyle w:val="ConsPlusNormal"/>
            </w:pPr>
            <w:r>
              <w:t xml:space="preserve">Государственная </w:t>
            </w:r>
            <w:hyperlink r:id="rId321">
              <w:r>
                <w:rPr>
                  <w:color w:val="0000FF"/>
                </w:rPr>
                <w:t>программа</w:t>
              </w:r>
            </w:hyperlink>
            <w:r>
              <w:t xml:space="preserve"> Республики Дагестан "Цифровой Дагестан"</w:t>
            </w:r>
          </w:p>
        </w:tc>
        <w:tc>
          <w:tcPr>
            <w:tcW w:w="680" w:type="dxa"/>
          </w:tcPr>
          <w:p w14:paraId="632CC9E2" w14:textId="77777777" w:rsidR="00870054" w:rsidRDefault="00870054">
            <w:pPr>
              <w:pStyle w:val="ConsPlusNormal"/>
              <w:jc w:val="center"/>
            </w:pPr>
            <w:r>
              <w:t>04</w:t>
            </w:r>
          </w:p>
        </w:tc>
        <w:tc>
          <w:tcPr>
            <w:tcW w:w="737" w:type="dxa"/>
          </w:tcPr>
          <w:p w14:paraId="4849CA5A" w14:textId="77777777" w:rsidR="00870054" w:rsidRDefault="00870054">
            <w:pPr>
              <w:pStyle w:val="ConsPlusNormal"/>
              <w:jc w:val="center"/>
            </w:pPr>
            <w:r>
              <w:t>10</w:t>
            </w:r>
          </w:p>
        </w:tc>
        <w:tc>
          <w:tcPr>
            <w:tcW w:w="1701" w:type="dxa"/>
          </w:tcPr>
          <w:p w14:paraId="51E4C413" w14:textId="77777777" w:rsidR="00870054" w:rsidRDefault="00870054">
            <w:pPr>
              <w:pStyle w:val="ConsPlusNormal"/>
              <w:jc w:val="center"/>
            </w:pPr>
            <w:r>
              <w:t>03</w:t>
            </w:r>
          </w:p>
        </w:tc>
        <w:tc>
          <w:tcPr>
            <w:tcW w:w="680" w:type="dxa"/>
          </w:tcPr>
          <w:p w14:paraId="5042DD86" w14:textId="77777777" w:rsidR="00870054" w:rsidRDefault="00870054">
            <w:pPr>
              <w:pStyle w:val="ConsPlusNormal"/>
            </w:pPr>
          </w:p>
        </w:tc>
        <w:tc>
          <w:tcPr>
            <w:tcW w:w="1701" w:type="dxa"/>
          </w:tcPr>
          <w:p w14:paraId="3039489B" w14:textId="77777777" w:rsidR="00870054" w:rsidRDefault="00870054">
            <w:pPr>
              <w:pStyle w:val="ConsPlusNormal"/>
              <w:jc w:val="center"/>
            </w:pPr>
            <w:r>
              <w:t>516364,48</w:t>
            </w:r>
          </w:p>
        </w:tc>
        <w:tc>
          <w:tcPr>
            <w:tcW w:w="1701" w:type="dxa"/>
          </w:tcPr>
          <w:p w14:paraId="20A31D81" w14:textId="77777777" w:rsidR="00870054" w:rsidRDefault="00870054">
            <w:pPr>
              <w:pStyle w:val="ConsPlusNormal"/>
              <w:jc w:val="center"/>
            </w:pPr>
            <w:r>
              <w:t>562535,22</w:t>
            </w:r>
          </w:p>
        </w:tc>
        <w:tc>
          <w:tcPr>
            <w:tcW w:w="1701" w:type="dxa"/>
          </w:tcPr>
          <w:p w14:paraId="2CAFA45F" w14:textId="77777777" w:rsidR="00870054" w:rsidRDefault="00870054">
            <w:pPr>
              <w:pStyle w:val="ConsPlusNormal"/>
              <w:jc w:val="center"/>
            </w:pPr>
            <w:r>
              <w:t>383462,77</w:t>
            </w:r>
          </w:p>
        </w:tc>
      </w:tr>
      <w:tr w:rsidR="00870054" w14:paraId="3935CC15" w14:textId="77777777">
        <w:tc>
          <w:tcPr>
            <w:tcW w:w="2835" w:type="dxa"/>
          </w:tcPr>
          <w:p w14:paraId="16C0F56A" w14:textId="77777777" w:rsidR="00870054" w:rsidRDefault="00870054">
            <w:pPr>
              <w:pStyle w:val="ConsPlusNormal"/>
            </w:pPr>
            <w:r>
              <w:t xml:space="preserve">Региональные проекты, обеспечивающие достижение результатов </w:t>
            </w:r>
            <w:r>
              <w:lastRenderedPageBreak/>
              <w:t>федеральных проектов, входящих в состав национального проекта</w:t>
            </w:r>
          </w:p>
        </w:tc>
        <w:tc>
          <w:tcPr>
            <w:tcW w:w="680" w:type="dxa"/>
          </w:tcPr>
          <w:p w14:paraId="03939DCE" w14:textId="77777777" w:rsidR="00870054" w:rsidRDefault="00870054">
            <w:pPr>
              <w:pStyle w:val="ConsPlusNormal"/>
              <w:jc w:val="center"/>
            </w:pPr>
            <w:r>
              <w:lastRenderedPageBreak/>
              <w:t>04</w:t>
            </w:r>
          </w:p>
        </w:tc>
        <w:tc>
          <w:tcPr>
            <w:tcW w:w="737" w:type="dxa"/>
          </w:tcPr>
          <w:p w14:paraId="5119A773" w14:textId="77777777" w:rsidR="00870054" w:rsidRDefault="00870054">
            <w:pPr>
              <w:pStyle w:val="ConsPlusNormal"/>
              <w:jc w:val="center"/>
            </w:pPr>
            <w:r>
              <w:t>10</w:t>
            </w:r>
          </w:p>
        </w:tc>
        <w:tc>
          <w:tcPr>
            <w:tcW w:w="1701" w:type="dxa"/>
          </w:tcPr>
          <w:p w14:paraId="6039C8C8" w14:textId="77777777" w:rsidR="00870054" w:rsidRDefault="00870054">
            <w:pPr>
              <w:pStyle w:val="ConsPlusNormal"/>
              <w:jc w:val="center"/>
            </w:pPr>
            <w:r>
              <w:t>03 1</w:t>
            </w:r>
          </w:p>
        </w:tc>
        <w:tc>
          <w:tcPr>
            <w:tcW w:w="680" w:type="dxa"/>
          </w:tcPr>
          <w:p w14:paraId="23D890FA" w14:textId="77777777" w:rsidR="00870054" w:rsidRDefault="00870054">
            <w:pPr>
              <w:pStyle w:val="ConsPlusNormal"/>
            </w:pPr>
          </w:p>
        </w:tc>
        <w:tc>
          <w:tcPr>
            <w:tcW w:w="1701" w:type="dxa"/>
          </w:tcPr>
          <w:p w14:paraId="463E8503" w14:textId="77777777" w:rsidR="00870054" w:rsidRDefault="00870054">
            <w:pPr>
              <w:pStyle w:val="ConsPlusNormal"/>
              <w:jc w:val="center"/>
            </w:pPr>
            <w:r>
              <w:t>18702,41</w:t>
            </w:r>
          </w:p>
        </w:tc>
        <w:tc>
          <w:tcPr>
            <w:tcW w:w="1701" w:type="dxa"/>
          </w:tcPr>
          <w:p w14:paraId="678194C9" w14:textId="77777777" w:rsidR="00870054" w:rsidRDefault="00870054">
            <w:pPr>
              <w:pStyle w:val="ConsPlusNormal"/>
              <w:jc w:val="center"/>
            </w:pPr>
            <w:r>
              <w:t>49320,29</w:t>
            </w:r>
          </w:p>
        </w:tc>
        <w:tc>
          <w:tcPr>
            <w:tcW w:w="1701" w:type="dxa"/>
          </w:tcPr>
          <w:p w14:paraId="7135D4E8" w14:textId="77777777" w:rsidR="00870054" w:rsidRDefault="00870054">
            <w:pPr>
              <w:pStyle w:val="ConsPlusNormal"/>
              <w:jc w:val="center"/>
            </w:pPr>
            <w:r>
              <w:t>60626,29</w:t>
            </w:r>
          </w:p>
        </w:tc>
      </w:tr>
      <w:tr w:rsidR="00870054" w14:paraId="745215D6" w14:textId="77777777">
        <w:tc>
          <w:tcPr>
            <w:tcW w:w="2835" w:type="dxa"/>
          </w:tcPr>
          <w:p w14:paraId="5FE30896" w14:textId="77777777" w:rsidR="00870054" w:rsidRDefault="00870054">
            <w:pPr>
              <w:pStyle w:val="ConsPlusNormal"/>
            </w:pPr>
            <w:r>
              <w:t>Региональный проект "Цифровые платформы в отраслях социальной сферы"</w:t>
            </w:r>
          </w:p>
        </w:tc>
        <w:tc>
          <w:tcPr>
            <w:tcW w:w="680" w:type="dxa"/>
          </w:tcPr>
          <w:p w14:paraId="23CD3CDC" w14:textId="77777777" w:rsidR="00870054" w:rsidRDefault="00870054">
            <w:pPr>
              <w:pStyle w:val="ConsPlusNormal"/>
              <w:jc w:val="center"/>
            </w:pPr>
            <w:r>
              <w:t>04</w:t>
            </w:r>
          </w:p>
        </w:tc>
        <w:tc>
          <w:tcPr>
            <w:tcW w:w="737" w:type="dxa"/>
          </w:tcPr>
          <w:p w14:paraId="13A479A6" w14:textId="77777777" w:rsidR="00870054" w:rsidRDefault="00870054">
            <w:pPr>
              <w:pStyle w:val="ConsPlusNormal"/>
              <w:jc w:val="center"/>
            </w:pPr>
            <w:r>
              <w:t>10</w:t>
            </w:r>
          </w:p>
        </w:tc>
        <w:tc>
          <w:tcPr>
            <w:tcW w:w="1701" w:type="dxa"/>
          </w:tcPr>
          <w:p w14:paraId="27DB91D9" w14:textId="77777777" w:rsidR="00870054" w:rsidRDefault="00870054">
            <w:pPr>
              <w:pStyle w:val="ConsPlusNormal"/>
              <w:jc w:val="center"/>
            </w:pPr>
            <w:r>
              <w:t>03 1 Ц2</w:t>
            </w:r>
          </w:p>
        </w:tc>
        <w:tc>
          <w:tcPr>
            <w:tcW w:w="680" w:type="dxa"/>
          </w:tcPr>
          <w:p w14:paraId="2D7702AE" w14:textId="77777777" w:rsidR="00870054" w:rsidRDefault="00870054">
            <w:pPr>
              <w:pStyle w:val="ConsPlusNormal"/>
            </w:pPr>
          </w:p>
        </w:tc>
        <w:tc>
          <w:tcPr>
            <w:tcW w:w="1701" w:type="dxa"/>
          </w:tcPr>
          <w:p w14:paraId="49AEA6AD" w14:textId="77777777" w:rsidR="00870054" w:rsidRDefault="00870054">
            <w:pPr>
              <w:pStyle w:val="ConsPlusNormal"/>
              <w:jc w:val="center"/>
            </w:pPr>
            <w:r>
              <w:t>18702,41</w:t>
            </w:r>
          </w:p>
        </w:tc>
        <w:tc>
          <w:tcPr>
            <w:tcW w:w="1701" w:type="dxa"/>
          </w:tcPr>
          <w:p w14:paraId="4C3D100A" w14:textId="77777777" w:rsidR="00870054" w:rsidRDefault="00870054">
            <w:pPr>
              <w:pStyle w:val="ConsPlusNormal"/>
              <w:jc w:val="center"/>
            </w:pPr>
            <w:r>
              <w:t>35359,38</w:t>
            </w:r>
          </w:p>
        </w:tc>
        <w:tc>
          <w:tcPr>
            <w:tcW w:w="1701" w:type="dxa"/>
          </w:tcPr>
          <w:p w14:paraId="5D9D3DA0" w14:textId="77777777" w:rsidR="00870054" w:rsidRDefault="00870054">
            <w:pPr>
              <w:pStyle w:val="ConsPlusNormal"/>
              <w:jc w:val="center"/>
            </w:pPr>
            <w:r>
              <w:t>60626,29</w:t>
            </w:r>
          </w:p>
        </w:tc>
      </w:tr>
      <w:tr w:rsidR="00870054" w14:paraId="566308F6" w14:textId="77777777">
        <w:tc>
          <w:tcPr>
            <w:tcW w:w="2835" w:type="dxa"/>
          </w:tcPr>
          <w:p w14:paraId="0C1CB678" w14:textId="77777777" w:rsidR="00870054" w:rsidRDefault="00870054">
            <w:pPr>
              <w:pStyle w:val="ConsPlusNormal"/>
            </w:pPr>
            <w:r>
              <w:t>Формирование ИТ-инфраструктуры в государственных и муниципальных образовательных организациях для обеспечения в помещениях безопасного доступа к государственным, муниципальным и иным информационным системам, а также к информационно-телекоммуникационной сети "Интернет"</w:t>
            </w:r>
          </w:p>
        </w:tc>
        <w:tc>
          <w:tcPr>
            <w:tcW w:w="680" w:type="dxa"/>
          </w:tcPr>
          <w:p w14:paraId="4490D9A8" w14:textId="77777777" w:rsidR="00870054" w:rsidRDefault="00870054">
            <w:pPr>
              <w:pStyle w:val="ConsPlusNormal"/>
              <w:jc w:val="center"/>
            </w:pPr>
            <w:r>
              <w:t>04</w:t>
            </w:r>
          </w:p>
        </w:tc>
        <w:tc>
          <w:tcPr>
            <w:tcW w:w="737" w:type="dxa"/>
          </w:tcPr>
          <w:p w14:paraId="03FAE77D" w14:textId="77777777" w:rsidR="00870054" w:rsidRDefault="00870054">
            <w:pPr>
              <w:pStyle w:val="ConsPlusNormal"/>
              <w:jc w:val="center"/>
            </w:pPr>
            <w:r>
              <w:t>10</w:t>
            </w:r>
          </w:p>
        </w:tc>
        <w:tc>
          <w:tcPr>
            <w:tcW w:w="1701" w:type="dxa"/>
          </w:tcPr>
          <w:p w14:paraId="4B8F57A3" w14:textId="77777777" w:rsidR="00870054" w:rsidRDefault="00870054">
            <w:pPr>
              <w:pStyle w:val="ConsPlusNormal"/>
              <w:jc w:val="center"/>
            </w:pPr>
            <w:r>
              <w:t>03 1 Ц2 55450</w:t>
            </w:r>
          </w:p>
        </w:tc>
        <w:tc>
          <w:tcPr>
            <w:tcW w:w="680" w:type="dxa"/>
          </w:tcPr>
          <w:p w14:paraId="5521EF04" w14:textId="77777777" w:rsidR="00870054" w:rsidRDefault="00870054">
            <w:pPr>
              <w:pStyle w:val="ConsPlusNormal"/>
            </w:pPr>
          </w:p>
        </w:tc>
        <w:tc>
          <w:tcPr>
            <w:tcW w:w="1701" w:type="dxa"/>
          </w:tcPr>
          <w:p w14:paraId="11DB4E63" w14:textId="77777777" w:rsidR="00870054" w:rsidRDefault="00870054">
            <w:pPr>
              <w:pStyle w:val="ConsPlusNormal"/>
              <w:jc w:val="center"/>
            </w:pPr>
            <w:r>
              <w:t>18702,41</w:t>
            </w:r>
          </w:p>
        </w:tc>
        <w:tc>
          <w:tcPr>
            <w:tcW w:w="1701" w:type="dxa"/>
          </w:tcPr>
          <w:p w14:paraId="255AEEF4" w14:textId="77777777" w:rsidR="00870054" w:rsidRDefault="00870054">
            <w:pPr>
              <w:pStyle w:val="ConsPlusNormal"/>
              <w:jc w:val="center"/>
            </w:pPr>
            <w:r>
              <w:t>35359,38</w:t>
            </w:r>
          </w:p>
        </w:tc>
        <w:tc>
          <w:tcPr>
            <w:tcW w:w="1701" w:type="dxa"/>
          </w:tcPr>
          <w:p w14:paraId="2C8DC8F4" w14:textId="77777777" w:rsidR="00870054" w:rsidRDefault="00870054">
            <w:pPr>
              <w:pStyle w:val="ConsPlusNormal"/>
              <w:jc w:val="center"/>
            </w:pPr>
            <w:r>
              <w:t>60626,29</w:t>
            </w:r>
          </w:p>
        </w:tc>
      </w:tr>
      <w:tr w:rsidR="00870054" w14:paraId="4C82C623" w14:textId="77777777">
        <w:tc>
          <w:tcPr>
            <w:tcW w:w="2835" w:type="dxa"/>
          </w:tcPr>
          <w:p w14:paraId="305BBAC8"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4A195655" w14:textId="77777777" w:rsidR="00870054" w:rsidRDefault="00870054">
            <w:pPr>
              <w:pStyle w:val="ConsPlusNormal"/>
              <w:jc w:val="center"/>
            </w:pPr>
            <w:r>
              <w:t>04</w:t>
            </w:r>
          </w:p>
        </w:tc>
        <w:tc>
          <w:tcPr>
            <w:tcW w:w="737" w:type="dxa"/>
          </w:tcPr>
          <w:p w14:paraId="4911E640" w14:textId="77777777" w:rsidR="00870054" w:rsidRDefault="00870054">
            <w:pPr>
              <w:pStyle w:val="ConsPlusNormal"/>
              <w:jc w:val="center"/>
            </w:pPr>
            <w:r>
              <w:t>10</w:t>
            </w:r>
          </w:p>
        </w:tc>
        <w:tc>
          <w:tcPr>
            <w:tcW w:w="1701" w:type="dxa"/>
          </w:tcPr>
          <w:p w14:paraId="4EBB0A41" w14:textId="77777777" w:rsidR="00870054" w:rsidRDefault="00870054">
            <w:pPr>
              <w:pStyle w:val="ConsPlusNormal"/>
              <w:jc w:val="center"/>
            </w:pPr>
            <w:r>
              <w:t>03 1 Ц2 55450</w:t>
            </w:r>
          </w:p>
        </w:tc>
        <w:tc>
          <w:tcPr>
            <w:tcW w:w="680" w:type="dxa"/>
          </w:tcPr>
          <w:p w14:paraId="788533C1" w14:textId="77777777" w:rsidR="00870054" w:rsidRDefault="00870054">
            <w:pPr>
              <w:pStyle w:val="ConsPlusNormal"/>
              <w:jc w:val="center"/>
            </w:pPr>
            <w:r>
              <w:t>200</w:t>
            </w:r>
          </w:p>
        </w:tc>
        <w:tc>
          <w:tcPr>
            <w:tcW w:w="1701" w:type="dxa"/>
          </w:tcPr>
          <w:p w14:paraId="291F72A5" w14:textId="77777777" w:rsidR="00870054" w:rsidRDefault="00870054">
            <w:pPr>
              <w:pStyle w:val="ConsPlusNormal"/>
              <w:jc w:val="center"/>
            </w:pPr>
            <w:r>
              <w:t>18702,41</w:t>
            </w:r>
          </w:p>
        </w:tc>
        <w:tc>
          <w:tcPr>
            <w:tcW w:w="1701" w:type="dxa"/>
          </w:tcPr>
          <w:p w14:paraId="367DDD6A" w14:textId="77777777" w:rsidR="00870054" w:rsidRDefault="00870054">
            <w:pPr>
              <w:pStyle w:val="ConsPlusNormal"/>
              <w:jc w:val="center"/>
            </w:pPr>
            <w:r>
              <w:t>35359,38</w:t>
            </w:r>
          </w:p>
        </w:tc>
        <w:tc>
          <w:tcPr>
            <w:tcW w:w="1701" w:type="dxa"/>
          </w:tcPr>
          <w:p w14:paraId="15A3EB33" w14:textId="77777777" w:rsidR="00870054" w:rsidRDefault="00870054">
            <w:pPr>
              <w:pStyle w:val="ConsPlusNormal"/>
              <w:jc w:val="center"/>
            </w:pPr>
            <w:r>
              <w:t>60626,29</w:t>
            </w:r>
          </w:p>
        </w:tc>
      </w:tr>
      <w:tr w:rsidR="00870054" w14:paraId="3CCED129" w14:textId="77777777">
        <w:tc>
          <w:tcPr>
            <w:tcW w:w="2835" w:type="dxa"/>
          </w:tcPr>
          <w:p w14:paraId="4FF818E9" w14:textId="77777777" w:rsidR="00870054" w:rsidRDefault="00870054">
            <w:pPr>
              <w:pStyle w:val="ConsPlusNormal"/>
            </w:pPr>
            <w:r>
              <w:t xml:space="preserve">Региональный проект </w:t>
            </w:r>
            <w:r>
              <w:lastRenderedPageBreak/>
              <w:t>"Цифровое государственное управление"</w:t>
            </w:r>
          </w:p>
        </w:tc>
        <w:tc>
          <w:tcPr>
            <w:tcW w:w="680" w:type="dxa"/>
          </w:tcPr>
          <w:p w14:paraId="7BE08792" w14:textId="77777777" w:rsidR="00870054" w:rsidRDefault="00870054">
            <w:pPr>
              <w:pStyle w:val="ConsPlusNormal"/>
              <w:jc w:val="center"/>
            </w:pPr>
            <w:r>
              <w:lastRenderedPageBreak/>
              <w:t>04</w:t>
            </w:r>
          </w:p>
        </w:tc>
        <w:tc>
          <w:tcPr>
            <w:tcW w:w="737" w:type="dxa"/>
          </w:tcPr>
          <w:p w14:paraId="6FBDDF93" w14:textId="77777777" w:rsidR="00870054" w:rsidRDefault="00870054">
            <w:pPr>
              <w:pStyle w:val="ConsPlusNormal"/>
              <w:jc w:val="center"/>
            </w:pPr>
            <w:r>
              <w:t>10</w:t>
            </w:r>
          </w:p>
        </w:tc>
        <w:tc>
          <w:tcPr>
            <w:tcW w:w="1701" w:type="dxa"/>
          </w:tcPr>
          <w:p w14:paraId="62370E33" w14:textId="77777777" w:rsidR="00870054" w:rsidRDefault="00870054">
            <w:pPr>
              <w:pStyle w:val="ConsPlusNormal"/>
              <w:jc w:val="center"/>
            </w:pPr>
            <w:r>
              <w:t>03 1 Ц4</w:t>
            </w:r>
          </w:p>
        </w:tc>
        <w:tc>
          <w:tcPr>
            <w:tcW w:w="680" w:type="dxa"/>
          </w:tcPr>
          <w:p w14:paraId="7528A7D8" w14:textId="77777777" w:rsidR="00870054" w:rsidRDefault="00870054">
            <w:pPr>
              <w:pStyle w:val="ConsPlusNormal"/>
            </w:pPr>
          </w:p>
        </w:tc>
        <w:tc>
          <w:tcPr>
            <w:tcW w:w="1701" w:type="dxa"/>
          </w:tcPr>
          <w:p w14:paraId="33BC0A32" w14:textId="77777777" w:rsidR="00870054" w:rsidRDefault="00870054">
            <w:pPr>
              <w:pStyle w:val="ConsPlusNormal"/>
              <w:jc w:val="center"/>
            </w:pPr>
            <w:r>
              <w:t>0,00</w:t>
            </w:r>
          </w:p>
        </w:tc>
        <w:tc>
          <w:tcPr>
            <w:tcW w:w="1701" w:type="dxa"/>
          </w:tcPr>
          <w:p w14:paraId="4FDFFC66" w14:textId="77777777" w:rsidR="00870054" w:rsidRDefault="00870054">
            <w:pPr>
              <w:pStyle w:val="ConsPlusNormal"/>
              <w:jc w:val="center"/>
            </w:pPr>
            <w:r>
              <w:t>13960,91</w:t>
            </w:r>
          </w:p>
        </w:tc>
        <w:tc>
          <w:tcPr>
            <w:tcW w:w="1701" w:type="dxa"/>
          </w:tcPr>
          <w:p w14:paraId="5EE2C5E5" w14:textId="77777777" w:rsidR="00870054" w:rsidRDefault="00870054">
            <w:pPr>
              <w:pStyle w:val="ConsPlusNormal"/>
              <w:jc w:val="center"/>
            </w:pPr>
            <w:r>
              <w:t>0,00</w:t>
            </w:r>
          </w:p>
        </w:tc>
      </w:tr>
      <w:tr w:rsidR="00870054" w14:paraId="012C22A7" w14:textId="77777777">
        <w:tc>
          <w:tcPr>
            <w:tcW w:w="2835" w:type="dxa"/>
          </w:tcPr>
          <w:p w14:paraId="653AEC1B" w14:textId="77777777" w:rsidR="00870054" w:rsidRDefault="00870054">
            <w:pPr>
              <w:pStyle w:val="ConsPlusNormal"/>
            </w:pPr>
            <w:r>
              <w:t>Развитие региональных информационных систем в целях интеграции с витриной данных органов государственной власти и органов управления государственными внебюджетными фондами</w:t>
            </w:r>
          </w:p>
        </w:tc>
        <w:tc>
          <w:tcPr>
            <w:tcW w:w="680" w:type="dxa"/>
          </w:tcPr>
          <w:p w14:paraId="2080BC53" w14:textId="77777777" w:rsidR="00870054" w:rsidRDefault="00870054">
            <w:pPr>
              <w:pStyle w:val="ConsPlusNormal"/>
              <w:jc w:val="center"/>
            </w:pPr>
            <w:r>
              <w:t>04</w:t>
            </w:r>
          </w:p>
        </w:tc>
        <w:tc>
          <w:tcPr>
            <w:tcW w:w="737" w:type="dxa"/>
          </w:tcPr>
          <w:p w14:paraId="05C580F1" w14:textId="77777777" w:rsidR="00870054" w:rsidRDefault="00870054">
            <w:pPr>
              <w:pStyle w:val="ConsPlusNormal"/>
              <w:jc w:val="center"/>
            </w:pPr>
            <w:r>
              <w:t>10</w:t>
            </w:r>
          </w:p>
        </w:tc>
        <w:tc>
          <w:tcPr>
            <w:tcW w:w="1701" w:type="dxa"/>
          </w:tcPr>
          <w:p w14:paraId="04F0474A" w14:textId="77777777" w:rsidR="00870054" w:rsidRDefault="00870054">
            <w:pPr>
              <w:pStyle w:val="ConsPlusNormal"/>
              <w:jc w:val="center"/>
            </w:pPr>
            <w:r>
              <w:t>03 1 Ц4 55440</w:t>
            </w:r>
          </w:p>
        </w:tc>
        <w:tc>
          <w:tcPr>
            <w:tcW w:w="680" w:type="dxa"/>
          </w:tcPr>
          <w:p w14:paraId="10EB9C08" w14:textId="77777777" w:rsidR="00870054" w:rsidRDefault="00870054">
            <w:pPr>
              <w:pStyle w:val="ConsPlusNormal"/>
            </w:pPr>
          </w:p>
        </w:tc>
        <w:tc>
          <w:tcPr>
            <w:tcW w:w="1701" w:type="dxa"/>
          </w:tcPr>
          <w:p w14:paraId="39CD9096" w14:textId="77777777" w:rsidR="00870054" w:rsidRDefault="00870054">
            <w:pPr>
              <w:pStyle w:val="ConsPlusNormal"/>
              <w:jc w:val="center"/>
            </w:pPr>
            <w:r>
              <w:t>0,00</w:t>
            </w:r>
          </w:p>
        </w:tc>
        <w:tc>
          <w:tcPr>
            <w:tcW w:w="1701" w:type="dxa"/>
          </w:tcPr>
          <w:p w14:paraId="1E308E61" w14:textId="77777777" w:rsidR="00870054" w:rsidRDefault="00870054">
            <w:pPr>
              <w:pStyle w:val="ConsPlusNormal"/>
              <w:jc w:val="center"/>
            </w:pPr>
            <w:r>
              <w:t>13960,91</w:t>
            </w:r>
          </w:p>
        </w:tc>
        <w:tc>
          <w:tcPr>
            <w:tcW w:w="1701" w:type="dxa"/>
          </w:tcPr>
          <w:p w14:paraId="47D2E871" w14:textId="77777777" w:rsidR="00870054" w:rsidRDefault="00870054">
            <w:pPr>
              <w:pStyle w:val="ConsPlusNormal"/>
              <w:jc w:val="center"/>
            </w:pPr>
            <w:r>
              <w:t>0,00</w:t>
            </w:r>
          </w:p>
        </w:tc>
      </w:tr>
      <w:tr w:rsidR="00870054" w14:paraId="061DB41E" w14:textId="77777777">
        <w:tc>
          <w:tcPr>
            <w:tcW w:w="2835" w:type="dxa"/>
          </w:tcPr>
          <w:p w14:paraId="153A0DDA"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6F322BFA" w14:textId="77777777" w:rsidR="00870054" w:rsidRDefault="00870054">
            <w:pPr>
              <w:pStyle w:val="ConsPlusNormal"/>
              <w:jc w:val="center"/>
            </w:pPr>
            <w:r>
              <w:t>04</w:t>
            </w:r>
          </w:p>
        </w:tc>
        <w:tc>
          <w:tcPr>
            <w:tcW w:w="737" w:type="dxa"/>
          </w:tcPr>
          <w:p w14:paraId="72CDFB9C" w14:textId="77777777" w:rsidR="00870054" w:rsidRDefault="00870054">
            <w:pPr>
              <w:pStyle w:val="ConsPlusNormal"/>
              <w:jc w:val="center"/>
            </w:pPr>
            <w:r>
              <w:t>10</w:t>
            </w:r>
          </w:p>
        </w:tc>
        <w:tc>
          <w:tcPr>
            <w:tcW w:w="1701" w:type="dxa"/>
          </w:tcPr>
          <w:p w14:paraId="633A738D" w14:textId="77777777" w:rsidR="00870054" w:rsidRDefault="00870054">
            <w:pPr>
              <w:pStyle w:val="ConsPlusNormal"/>
              <w:jc w:val="center"/>
            </w:pPr>
            <w:r>
              <w:t>03 1 Ц4 55440</w:t>
            </w:r>
          </w:p>
        </w:tc>
        <w:tc>
          <w:tcPr>
            <w:tcW w:w="680" w:type="dxa"/>
          </w:tcPr>
          <w:p w14:paraId="546FC702" w14:textId="77777777" w:rsidR="00870054" w:rsidRDefault="00870054">
            <w:pPr>
              <w:pStyle w:val="ConsPlusNormal"/>
              <w:jc w:val="center"/>
            </w:pPr>
            <w:r>
              <w:t>200</w:t>
            </w:r>
          </w:p>
        </w:tc>
        <w:tc>
          <w:tcPr>
            <w:tcW w:w="1701" w:type="dxa"/>
          </w:tcPr>
          <w:p w14:paraId="5F3268F2" w14:textId="77777777" w:rsidR="00870054" w:rsidRDefault="00870054">
            <w:pPr>
              <w:pStyle w:val="ConsPlusNormal"/>
              <w:jc w:val="center"/>
            </w:pPr>
            <w:r>
              <w:t>0,00</w:t>
            </w:r>
          </w:p>
        </w:tc>
        <w:tc>
          <w:tcPr>
            <w:tcW w:w="1701" w:type="dxa"/>
          </w:tcPr>
          <w:p w14:paraId="2BF10839" w14:textId="77777777" w:rsidR="00870054" w:rsidRDefault="00870054">
            <w:pPr>
              <w:pStyle w:val="ConsPlusNormal"/>
              <w:jc w:val="center"/>
            </w:pPr>
            <w:r>
              <w:t>13960,91</w:t>
            </w:r>
          </w:p>
        </w:tc>
        <w:tc>
          <w:tcPr>
            <w:tcW w:w="1701" w:type="dxa"/>
          </w:tcPr>
          <w:p w14:paraId="58D5334B" w14:textId="77777777" w:rsidR="00870054" w:rsidRDefault="00870054">
            <w:pPr>
              <w:pStyle w:val="ConsPlusNormal"/>
              <w:jc w:val="center"/>
            </w:pPr>
            <w:r>
              <w:t>0,00</w:t>
            </w:r>
          </w:p>
        </w:tc>
      </w:tr>
      <w:tr w:rsidR="00870054" w14:paraId="1E96D315" w14:textId="77777777">
        <w:tc>
          <w:tcPr>
            <w:tcW w:w="2835" w:type="dxa"/>
          </w:tcPr>
          <w:p w14:paraId="3C939DA5" w14:textId="77777777" w:rsidR="00870054" w:rsidRDefault="00870054">
            <w:pPr>
              <w:pStyle w:val="ConsPlusNormal"/>
            </w:pPr>
            <w:r>
              <w:t>Комплексы процессных мероприятий</w:t>
            </w:r>
          </w:p>
        </w:tc>
        <w:tc>
          <w:tcPr>
            <w:tcW w:w="680" w:type="dxa"/>
          </w:tcPr>
          <w:p w14:paraId="06138602" w14:textId="77777777" w:rsidR="00870054" w:rsidRDefault="00870054">
            <w:pPr>
              <w:pStyle w:val="ConsPlusNormal"/>
              <w:jc w:val="center"/>
            </w:pPr>
            <w:r>
              <w:t>04</w:t>
            </w:r>
          </w:p>
        </w:tc>
        <w:tc>
          <w:tcPr>
            <w:tcW w:w="737" w:type="dxa"/>
          </w:tcPr>
          <w:p w14:paraId="36089DA5" w14:textId="77777777" w:rsidR="00870054" w:rsidRDefault="00870054">
            <w:pPr>
              <w:pStyle w:val="ConsPlusNormal"/>
              <w:jc w:val="center"/>
            </w:pPr>
            <w:r>
              <w:t>10</w:t>
            </w:r>
          </w:p>
        </w:tc>
        <w:tc>
          <w:tcPr>
            <w:tcW w:w="1701" w:type="dxa"/>
          </w:tcPr>
          <w:p w14:paraId="03948F26" w14:textId="77777777" w:rsidR="00870054" w:rsidRDefault="00870054">
            <w:pPr>
              <w:pStyle w:val="ConsPlusNormal"/>
              <w:jc w:val="center"/>
            </w:pPr>
            <w:r>
              <w:t>03 4</w:t>
            </w:r>
          </w:p>
        </w:tc>
        <w:tc>
          <w:tcPr>
            <w:tcW w:w="680" w:type="dxa"/>
          </w:tcPr>
          <w:p w14:paraId="75444DDD" w14:textId="77777777" w:rsidR="00870054" w:rsidRDefault="00870054">
            <w:pPr>
              <w:pStyle w:val="ConsPlusNormal"/>
            </w:pPr>
          </w:p>
        </w:tc>
        <w:tc>
          <w:tcPr>
            <w:tcW w:w="1701" w:type="dxa"/>
          </w:tcPr>
          <w:p w14:paraId="586C05CE" w14:textId="77777777" w:rsidR="00870054" w:rsidRDefault="00870054">
            <w:pPr>
              <w:pStyle w:val="ConsPlusNormal"/>
              <w:jc w:val="center"/>
            </w:pPr>
            <w:r>
              <w:t>497662,07</w:t>
            </w:r>
          </w:p>
        </w:tc>
        <w:tc>
          <w:tcPr>
            <w:tcW w:w="1701" w:type="dxa"/>
          </w:tcPr>
          <w:p w14:paraId="432786AE" w14:textId="77777777" w:rsidR="00870054" w:rsidRDefault="00870054">
            <w:pPr>
              <w:pStyle w:val="ConsPlusNormal"/>
              <w:jc w:val="center"/>
            </w:pPr>
            <w:r>
              <w:t>513214,93</w:t>
            </w:r>
          </w:p>
        </w:tc>
        <w:tc>
          <w:tcPr>
            <w:tcW w:w="1701" w:type="dxa"/>
          </w:tcPr>
          <w:p w14:paraId="5E6688B1" w14:textId="77777777" w:rsidR="00870054" w:rsidRDefault="00870054">
            <w:pPr>
              <w:pStyle w:val="ConsPlusNormal"/>
              <w:jc w:val="center"/>
            </w:pPr>
            <w:r>
              <w:t>322836,48</w:t>
            </w:r>
          </w:p>
        </w:tc>
      </w:tr>
      <w:tr w:rsidR="00870054" w14:paraId="0EEB081A" w14:textId="77777777">
        <w:tc>
          <w:tcPr>
            <w:tcW w:w="2835" w:type="dxa"/>
          </w:tcPr>
          <w:p w14:paraId="1B2C8BDF" w14:textId="77777777" w:rsidR="00870054" w:rsidRDefault="00870054">
            <w:pPr>
              <w:pStyle w:val="ConsPlusNormal"/>
            </w:pPr>
            <w:r>
              <w:t>Комплекс процессных мероприятий "Обеспечение деятельности государственных органов и подведомственных учреждений"</w:t>
            </w:r>
          </w:p>
        </w:tc>
        <w:tc>
          <w:tcPr>
            <w:tcW w:w="680" w:type="dxa"/>
          </w:tcPr>
          <w:p w14:paraId="16FEA92E" w14:textId="77777777" w:rsidR="00870054" w:rsidRDefault="00870054">
            <w:pPr>
              <w:pStyle w:val="ConsPlusNormal"/>
              <w:jc w:val="center"/>
            </w:pPr>
            <w:r>
              <w:t>04</w:t>
            </w:r>
          </w:p>
        </w:tc>
        <w:tc>
          <w:tcPr>
            <w:tcW w:w="737" w:type="dxa"/>
          </w:tcPr>
          <w:p w14:paraId="42AD01E8" w14:textId="77777777" w:rsidR="00870054" w:rsidRDefault="00870054">
            <w:pPr>
              <w:pStyle w:val="ConsPlusNormal"/>
              <w:jc w:val="center"/>
            </w:pPr>
            <w:r>
              <w:t>10</w:t>
            </w:r>
          </w:p>
        </w:tc>
        <w:tc>
          <w:tcPr>
            <w:tcW w:w="1701" w:type="dxa"/>
          </w:tcPr>
          <w:p w14:paraId="022F03F7" w14:textId="77777777" w:rsidR="00870054" w:rsidRDefault="00870054">
            <w:pPr>
              <w:pStyle w:val="ConsPlusNormal"/>
              <w:jc w:val="center"/>
            </w:pPr>
            <w:r>
              <w:t>03 4 01</w:t>
            </w:r>
          </w:p>
        </w:tc>
        <w:tc>
          <w:tcPr>
            <w:tcW w:w="680" w:type="dxa"/>
          </w:tcPr>
          <w:p w14:paraId="60B7D6AC" w14:textId="77777777" w:rsidR="00870054" w:rsidRDefault="00870054">
            <w:pPr>
              <w:pStyle w:val="ConsPlusNormal"/>
            </w:pPr>
          </w:p>
        </w:tc>
        <w:tc>
          <w:tcPr>
            <w:tcW w:w="1701" w:type="dxa"/>
          </w:tcPr>
          <w:p w14:paraId="07B36A51" w14:textId="77777777" w:rsidR="00870054" w:rsidRDefault="00870054">
            <w:pPr>
              <w:pStyle w:val="ConsPlusNormal"/>
              <w:jc w:val="center"/>
            </w:pPr>
            <w:r>
              <w:t>128567,80</w:t>
            </w:r>
          </w:p>
        </w:tc>
        <w:tc>
          <w:tcPr>
            <w:tcW w:w="1701" w:type="dxa"/>
          </w:tcPr>
          <w:p w14:paraId="09026A24" w14:textId="77777777" w:rsidR="00870054" w:rsidRDefault="00870054">
            <w:pPr>
              <w:pStyle w:val="ConsPlusNormal"/>
              <w:jc w:val="center"/>
            </w:pPr>
            <w:r>
              <w:t>120816,48</w:t>
            </w:r>
          </w:p>
        </w:tc>
        <w:tc>
          <w:tcPr>
            <w:tcW w:w="1701" w:type="dxa"/>
          </w:tcPr>
          <w:p w14:paraId="3CAE89D8" w14:textId="77777777" w:rsidR="00870054" w:rsidRDefault="00870054">
            <w:pPr>
              <w:pStyle w:val="ConsPlusNormal"/>
              <w:jc w:val="center"/>
            </w:pPr>
            <w:r>
              <w:t>120816,48</w:t>
            </w:r>
          </w:p>
        </w:tc>
      </w:tr>
      <w:tr w:rsidR="00870054" w14:paraId="1D8AF0B6" w14:textId="77777777">
        <w:tc>
          <w:tcPr>
            <w:tcW w:w="2835" w:type="dxa"/>
          </w:tcPr>
          <w:p w14:paraId="69A27EBF" w14:textId="77777777" w:rsidR="00870054" w:rsidRDefault="00870054">
            <w:pPr>
              <w:pStyle w:val="ConsPlusNormal"/>
            </w:pPr>
            <w:r>
              <w:t>Финансовое обеспечение материально-</w:t>
            </w:r>
            <w:r>
              <w:lastRenderedPageBreak/>
              <w:t>технического оснащения Центра управления регионом Республики Дагестан</w:t>
            </w:r>
          </w:p>
        </w:tc>
        <w:tc>
          <w:tcPr>
            <w:tcW w:w="680" w:type="dxa"/>
          </w:tcPr>
          <w:p w14:paraId="19E55329" w14:textId="77777777" w:rsidR="00870054" w:rsidRDefault="00870054">
            <w:pPr>
              <w:pStyle w:val="ConsPlusNormal"/>
              <w:jc w:val="center"/>
            </w:pPr>
            <w:r>
              <w:lastRenderedPageBreak/>
              <w:t>04</w:t>
            </w:r>
          </w:p>
        </w:tc>
        <w:tc>
          <w:tcPr>
            <w:tcW w:w="737" w:type="dxa"/>
          </w:tcPr>
          <w:p w14:paraId="0DB40358" w14:textId="77777777" w:rsidR="00870054" w:rsidRDefault="00870054">
            <w:pPr>
              <w:pStyle w:val="ConsPlusNormal"/>
              <w:jc w:val="center"/>
            </w:pPr>
            <w:r>
              <w:t>10</w:t>
            </w:r>
          </w:p>
        </w:tc>
        <w:tc>
          <w:tcPr>
            <w:tcW w:w="1701" w:type="dxa"/>
          </w:tcPr>
          <w:p w14:paraId="4DF10A54" w14:textId="77777777" w:rsidR="00870054" w:rsidRDefault="00870054">
            <w:pPr>
              <w:pStyle w:val="ConsPlusNormal"/>
              <w:jc w:val="center"/>
            </w:pPr>
            <w:r>
              <w:t>03 4 01 00200</w:t>
            </w:r>
          </w:p>
        </w:tc>
        <w:tc>
          <w:tcPr>
            <w:tcW w:w="680" w:type="dxa"/>
          </w:tcPr>
          <w:p w14:paraId="33261DAC" w14:textId="77777777" w:rsidR="00870054" w:rsidRDefault="00870054">
            <w:pPr>
              <w:pStyle w:val="ConsPlusNormal"/>
            </w:pPr>
          </w:p>
        </w:tc>
        <w:tc>
          <w:tcPr>
            <w:tcW w:w="1701" w:type="dxa"/>
          </w:tcPr>
          <w:p w14:paraId="584D0B33" w14:textId="77777777" w:rsidR="00870054" w:rsidRDefault="00870054">
            <w:pPr>
              <w:pStyle w:val="ConsPlusNormal"/>
              <w:jc w:val="center"/>
            </w:pPr>
            <w:r>
              <w:t>4000,00</w:t>
            </w:r>
          </w:p>
        </w:tc>
        <w:tc>
          <w:tcPr>
            <w:tcW w:w="1701" w:type="dxa"/>
          </w:tcPr>
          <w:p w14:paraId="1EB39AD1" w14:textId="77777777" w:rsidR="00870054" w:rsidRDefault="00870054">
            <w:pPr>
              <w:pStyle w:val="ConsPlusNormal"/>
              <w:jc w:val="center"/>
            </w:pPr>
            <w:r>
              <w:t>3000,00</w:t>
            </w:r>
          </w:p>
        </w:tc>
        <w:tc>
          <w:tcPr>
            <w:tcW w:w="1701" w:type="dxa"/>
          </w:tcPr>
          <w:p w14:paraId="6B46FDFE" w14:textId="77777777" w:rsidR="00870054" w:rsidRDefault="00870054">
            <w:pPr>
              <w:pStyle w:val="ConsPlusNormal"/>
              <w:jc w:val="center"/>
            </w:pPr>
            <w:r>
              <w:t>3000,00</w:t>
            </w:r>
          </w:p>
        </w:tc>
      </w:tr>
      <w:tr w:rsidR="00870054" w14:paraId="60476D87" w14:textId="77777777">
        <w:tc>
          <w:tcPr>
            <w:tcW w:w="2835" w:type="dxa"/>
          </w:tcPr>
          <w:p w14:paraId="76413E45"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3FFEDA32" w14:textId="77777777" w:rsidR="00870054" w:rsidRDefault="00870054">
            <w:pPr>
              <w:pStyle w:val="ConsPlusNormal"/>
              <w:jc w:val="center"/>
            </w:pPr>
            <w:r>
              <w:t>04</w:t>
            </w:r>
          </w:p>
        </w:tc>
        <w:tc>
          <w:tcPr>
            <w:tcW w:w="737" w:type="dxa"/>
          </w:tcPr>
          <w:p w14:paraId="2F059731" w14:textId="77777777" w:rsidR="00870054" w:rsidRDefault="00870054">
            <w:pPr>
              <w:pStyle w:val="ConsPlusNormal"/>
              <w:jc w:val="center"/>
            </w:pPr>
            <w:r>
              <w:t>10</w:t>
            </w:r>
          </w:p>
        </w:tc>
        <w:tc>
          <w:tcPr>
            <w:tcW w:w="1701" w:type="dxa"/>
          </w:tcPr>
          <w:p w14:paraId="04860347" w14:textId="77777777" w:rsidR="00870054" w:rsidRDefault="00870054">
            <w:pPr>
              <w:pStyle w:val="ConsPlusNormal"/>
              <w:jc w:val="center"/>
            </w:pPr>
            <w:r>
              <w:t>03 4 01 00200</w:t>
            </w:r>
          </w:p>
        </w:tc>
        <w:tc>
          <w:tcPr>
            <w:tcW w:w="680" w:type="dxa"/>
          </w:tcPr>
          <w:p w14:paraId="2438716B" w14:textId="77777777" w:rsidR="00870054" w:rsidRDefault="00870054">
            <w:pPr>
              <w:pStyle w:val="ConsPlusNormal"/>
              <w:jc w:val="center"/>
            </w:pPr>
            <w:r>
              <w:t>200</w:t>
            </w:r>
          </w:p>
        </w:tc>
        <w:tc>
          <w:tcPr>
            <w:tcW w:w="1701" w:type="dxa"/>
          </w:tcPr>
          <w:p w14:paraId="2463D94F" w14:textId="77777777" w:rsidR="00870054" w:rsidRDefault="00870054">
            <w:pPr>
              <w:pStyle w:val="ConsPlusNormal"/>
              <w:jc w:val="center"/>
            </w:pPr>
            <w:r>
              <w:t>4000,00</w:t>
            </w:r>
          </w:p>
        </w:tc>
        <w:tc>
          <w:tcPr>
            <w:tcW w:w="1701" w:type="dxa"/>
          </w:tcPr>
          <w:p w14:paraId="25947176" w14:textId="77777777" w:rsidR="00870054" w:rsidRDefault="00870054">
            <w:pPr>
              <w:pStyle w:val="ConsPlusNormal"/>
              <w:jc w:val="center"/>
            </w:pPr>
            <w:r>
              <w:t>3000,00</w:t>
            </w:r>
          </w:p>
        </w:tc>
        <w:tc>
          <w:tcPr>
            <w:tcW w:w="1701" w:type="dxa"/>
          </w:tcPr>
          <w:p w14:paraId="4AD17377" w14:textId="77777777" w:rsidR="00870054" w:rsidRDefault="00870054">
            <w:pPr>
              <w:pStyle w:val="ConsPlusNormal"/>
              <w:jc w:val="center"/>
            </w:pPr>
            <w:r>
              <w:t>3000,00</w:t>
            </w:r>
          </w:p>
        </w:tc>
      </w:tr>
      <w:tr w:rsidR="00870054" w14:paraId="07F3B0B5" w14:textId="77777777">
        <w:tc>
          <w:tcPr>
            <w:tcW w:w="2835" w:type="dxa"/>
          </w:tcPr>
          <w:p w14:paraId="2F41B0F5"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680" w:type="dxa"/>
          </w:tcPr>
          <w:p w14:paraId="062E637A" w14:textId="77777777" w:rsidR="00870054" w:rsidRDefault="00870054">
            <w:pPr>
              <w:pStyle w:val="ConsPlusNormal"/>
              <w:jc w:val="center"/>
            </w:pPr>
            <w:r>
              <w:t>04</w:t>
            </w:r>
          </w:p>
        </w:tc>
        <w:tc>
          <w:tcPr>
            <w:tcW w:w="737" w:type="dxa"/>
          </w:tcPr>
          <w:p w14:paraId="3CAAE2D6" w14:textId="77777777" w:rsidR="00870054" w:rsidRDefault="00870054">
            <w:pPr>
              <w:pStyle w:val="ConsPlusNormal"/>
              <w:jc w:val="center"/>
            </w:pPr>
            <w:r>
              <w:t>10</w:t>
            </w:r>
          </w:p>
        </w:tc>
        <w:tc>
          <w:tcPr>
            <w:tcW w:w="1701" w:type="dxa"/>
          </w:tcPr>
          <w:p w14:paraId="02CD0955" w14:textId="77777777" w:rsidR="00870054" w:rsidRDefault="00870054">
            <w:pPr>
              <w:pStyle w:val="ConsPlusNormal"/>
              <w:jc w:val="center"/>
            </w:pPr>
            <w:r>
              <w:t>03 4 01 00590</w:t>
            </w:r>
          </w:p>
        </w:tc>
        <w:tc>
          <w:tcPr>
            <w:tcW w:w="680" w:type="dxa"/>
          </w:tcPr>
          <w:p w14:paraId="0EEBB056" w14:textId="77777777" w:rsidR="00870054" w:rsidRDefault="00870054">
            <w:pPr>
              <w:pStyle w:val="ConsPlusNormal"/>
            </w:pPr>
          </w:p>
        </w:tc>
        <w:tc>
          <w:tcPr>
            <w:tcW w:w="1701" w:type="dxa"/>
          </w:tcPr>
          <w:p w14:paraId="02D89E67" w14:textId="77777777" w:rsidR="00870054" w:rsidRDefault="00870054">
            <w:pPr>
              <w:pStyle w:val="ConsPlusNormal"/>
              <w:jc w:val="center"/>
            </w:pPr>
            <w:r>
              <w:t>43539,66</w:t>
            </w:r>
          </w:p>
        </w:tc>
        <w:tc>
          <w:tcPr>
            <w:tcW w:w="1701" w:type="dxa"/>
          </w:tcPr>
          <w:p w14:paraId="4B4180A7" w14:textId="77777777" w:rsidR="00870054" w:rsidRDefault="00870054">
            <w:pPr>
              <w:pStyle w:val="ConsPlusNormal"/>
              <w:jc w:val="center"/>
            </w:pPr>
            <w:r>
              <w:t>40653,18</w:t>
            </w:r>
          </w:p>
        </w:tc>
        <w:tc>
          <w:tcPr>
            <w:tcW w:w="1701" w:type="dxa"/>
          </w:tcPr>
          <w:p w14:paraId="2AF15918" w14:textId="77777777" w:rsidR="00870054" w:rsidRDefault="00870054">
            <w:pPr>
              <w:pStyle w:val="ConsPlusNormal"/>
              <w:jc w:val="center"/>
            </w:pPr>
            <w:r>
              <w:t>40653,18</w:t>
            </w:r>
          </w:p>
        </w:tc>
      </w:tr>
      <w:tr w:rsidR="00870054" w14:paraId="1CBCE1AC" w14:textId="77777777">
        <w:tc>
          <w:tcPr>
            <w:tcW w:w="2835" w:type="dxa"/>
          </w:tcPr>
          <w:p w14:paraId="2ACED211"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5B5DA67F" w14:textId="77777777" w:rsidR="00870054" w:rsidRDefault="00870054">
            <w:pPr>
              <w:pStyle w:val="ConsPlusNormal"/>
              <w:jc w:val="center"/>
            </w:pPr>
            <w:r>
              <w:t>04</w:t>
            </w:r>
          </w:p>
        </w:tc>
        <w:tc>
          <w:tcPr>
            <w:tcW w:w="737" w:type="dxa"/>
          </w:tcPr>
          <w:p w14:paraId="32C94B8D" w14:textId="77777777" w:rsidR="00870054" w:rsidRDefault="00870054">
            <w:pPr>
              <w:pStyle w:val="ConsPlusNormal"/>
              <w:jc w:val="center"/>
            </w:pPr>
            <w:r>
              <w:t>10</w:t>
            </w:r>
          </w:p>
        </w:tc>
        <w:tc>
          <w:tcPr>
            <w:tcW w:w="1701" w:type="dxa"/>
          </w:tcPr>
          <w:p w14:paraId="6F642BE6" w14:textId="77777777" w:rsidR="00870054" w:rsidRDefault="00870054">
            <w:pPr>
              <w:pStyle w:val="ConsPlusNormal"/>
              <w:jc w:val="center"/>
            </w:pPr>
            <w:r>
              <w:t>03 4 01 00590</w:t>
            </w:r>
          </w:p>
        </w:tc>
        <w:tc>
          <w:tcPr>
            <w:tcW w:w="680" w:type="dxa"/>
          </w:tcPr>
          <w:p w14:paraId="70F501ED" w14:textId="77777777" w:rsidR="00870054" w:rsidRDefault="00870054">
            <w:pPr>
              <w:pStyle w:val="ConsPlusNormal"/>
              <w:jc w:val="center"/>
            </w:pPr>
            <w:r>
              <w:t>600</w:t>
            </w:r>
          </w:p>
        </w:tc>
        <w:tc>
          <w:tcPr>
            <w:tcW w:w="1701" w:type="dxa"/>
          </w:tcPr>
          <w:p w14:paraId="0257C62E" w14:textId="77777777" w:rsidR="00870054" w:rsidRDefault="00870054">
            <w:pPr>
              <w:pStyle w:val="ConsPlusNormal"/>
              <w:jc w:val="center"/>
            </w:pPr>
            <w:r>
              <w:t>43539,66</w:t>
            </w:r>
          </w:p>
        </w:tc>
        <w:tc>
          <w:tcPr>
            <w:tcW w:w="1701" w:type="dxa"/>
          </w:tcPr>
          <w:p w14:paraId="7C5A8788" w14:textId="77777777" w:rsidR="00870054" w:rsidRDefault="00870054">
            <w:pPr>
              <w:pStyle w:val="ConsPlusNormal"/>
              <w:jc w:val="center"/>
            </w:pPr>
            <w:r>
              <w:t>40653,18</w:t>
            </w:r>
          </w:p>
        </w:tc>
        <w:tc>
          <w:tcPr>
            <w:tcW w:w="1701" w:type="dxa"/>
          </w:tcPr>
          <w:p w14:paraId="380E6EC9" w14:textId="77777777" w:rsidR="00870054" w:rsidRDefault="00870054">
            <w:pPr>
              <w:pStyle w:val="ConsPlusNormal"/>
              <w:jc w:val="center"/>
            </w:pPr>
            <w:r>
              <w:t>40653,18</w:t>
            </w:r>
          </w:p>
        </w:tc>
      </w:tr>
      <w:tr w:rsidR="00870054" w14:paraId="2B762A00" w14:textId="77777777">
        <w:tc>
          <w:tcPr>
            <w:tcW w:w="2835" w:type="dxa"/>
          </w:tcPr>
          <w:p w14:paraId="152A565C" w14:textId="77777777" w:rsidR="00870054" w:rsidRDefault="00870054">
            <w:pPr>
              <w:pStyle w:val="ConsPlusNormal"/>
            </w:pPr>
            <w:r>
              <w:t>Финансовое обеспечение выполнения функций государственных органов</w:t>
            </w:r>
          </w:p>
        </w:tc>
        <w:tc>
          <w:tcPr>
            <w:tcW w:w="680" w:type="dxa"/>
          </w:tcPr>
          <w:p w14:paraId="143FB6DB" w14:textId="77777777" w:rsidR="00870054" w:rsidRDefault="00870054">
            <w:pPr>
              <w:pStyle w:val="ConsPlusNormal"/>
              <w:jc w:val="center"/>
            </w:pPr>
            <w:r>
              <w:t>04</w:t>
            </w:r>
          </w:p>
        </w:tc>
        <w:tc>
          <w:tcPr>
            <w:tcW w:w="737" w:type="dxa"/>
          </w:tcPr>
          <w:p w14:paraId="6B56A235" w14:textId="77777777" w:rsidR="00870054" w:rsidRDefault="00870054">
            <w:pPr>
              <w:pStyle w:val="ConsPlusNormal"/>
              <w:jc w:val="center"/>
            </w:pPr>
            <w:r>
              <w:t>10</w:t>
            </w:r>
          </w:p>
        </w:tc>
        <w:tc>
          <w:tcPr>
            <w:tcW w:w="1701" w:type="dxa"/>
          </w:tcPr>
          <w:p w14:paraId="7599C35C" w14:textId="77777777" w:rsidR="00870054" w:rsidRDefault="00870054">
            <w:pPr>
              <w:pStyle w:val="ConsPlusNormal"/>
              <w:jc w:val="center"/>
            </w:pPr>
            <w:r>
              <w:t>03 4 01 20000</w:t>
            </w:r>
          </w:p>
        </w:tc>
        <w:tc>
          <w:tcPr>
            <w:tcW w:w="680" w:type="dxa"/>
          </w:tcPr>
          <w:p w14:paraId="26E8A738" w14:textId="77777777" w:rsidR="00870054" w:rsidRDefault="00870054">
            <w:pPr>
              <w:pStyle w:val="ConsPlusNormal"/>
            </w:pPr>
          </w:p>
        </w:tc>
        <w:tc>
          <w:tcPr>
            <w:tcW w:w="1701" w:type="dxa"/>
          </w:tcPr>
          <w:p w14:paraId="4663E07E" w14:textId="77777777" w:rsidR="00870054" w:rsidRDefault="00870054">
            <w:pPr>
              <w:pStyle w:val="ConsPlusNormal"/>
              <w:jc w:val="center"/>
            </w:pPr>
            <w:r>
              <w:t>81028,14</w:t>
            </w:r>
          </w:p>
        </w:tc>
        <w:tc>
          <w:tcPr>
            <w:tcW w:w="1701" w:type="dxa"/>
          </w:tcPr>
          <w:p w14:paraId="00A810C1" w14:textId="77777777" w:rsidR="00870054" w:rsidRDefault="00870054">
            <w:pPr>
              <w:pStyle w:val="ConsPlusNormal"/>
              <w:jc w:val="center"/>
            </w:pPr>
            <w:r>
              <w:t>77163,30</w:t>
            </w:r>
          </w:p>
        </w:tc>
        <w:tc>
          <w:tcPr>
            <w:tcW w:w="1701" w:type="dxa"/>
          </w:tcPr>
          <w:p w14:paraId="4A975A75" w14:textId="77777777" w:rsidR="00870054" w:rsidRDefault="00870054">
            <w:pPr>
              <w:pStyle w:val="ConsPlusNormal"/>
              <w:jc w:val="center"/>
            </w:pPr>
            <w:r>
              <w:t>77163,30</w:t>
            </w:r>
          </w:p>
        </w:tc>
      </w:tr>
      <w:tr w:rsidR="00870054" w14:paraId="4FA01EFF" w14:textId="77777777">
        <w:tc>
          <w:tcPr>
            <w:tcW w:w="2835" w:type="dxa"/>
          </w:tcPr>
          <w:p w14:paraId="6F360BBA" w14:textId="77777777" w:rsidR="00870054" w:rsidRDefault="00870054">
            <w:pPr>
              <w:pStyle w:val="ConsPlusNormal"/>
            </w:pPr>
            <w:r>
              <w:t xml:space="preserve">Расходы на выплаты персоналу в целях обеспечения выполнения функций государственными </w:t>
            </w:r>
            <w:r>
              <w:lastRenderedPageBreak/>
              <w:t>(муниципальными) органами, казенными учреждениями, органами управления государственными внебюджетными фондами</w:t>
            </w:r>
          </w:p>
        </w:tc>
        <w:tc>
          <w:tcPr>
            <w:tcW w:w="680" w:type="dxa"/>
          </w:tcPr>
          <w:p w14:paraId="076CD496" w14:textId="77777777" w:rsidR="00870054" w:rsidRDefault="00870054">
            <w:pPr>
              <w:pStyle w:val="ConsPlusNormal"/>
              <w:jc w:val="center"/>
            </w:pPr>
            <w:r>
              <w:lastRenderedPageBreak/>
              <w:t>04</w:t>
            </w:r>
          </w:p>
        </w:tc>
        <w:tc>
          <w:tcPr>
            <w:tcW w:w="737" w:type="dxa"/>
          </w:tcPr>
          <w:p w14:paraId="75243543" w14:textId="77777777" w:rsidR="00870054" w:rsidRDefault="00870054">
            <w:pPr>
              <w:pStyle w:val="ConsPlusNormal"/>
              <w:jc w:val="center"/>
            </w:pPr>
            <w:r>
              <w:t>10</w:t>
            </w:r>
          </w:p>
        </w:tc>
        <w:tc>
          <w:tcPr>
            <w:tcW w:w="1701" w:type="dxa"/>
          </w:tcPr>
          <w:p w14:paraId="091C4314" w14:textId="77777777" w:rsidR="00870054" w:rsidRDefault="00870054">
            <w:pPr>
              <w:pStyle w:val="ConsPlusNormal"/>
              <w:jc w:val="center"/>
            </w:pPr>
            <w:r>
              <w:t>03 4 01 20000</w:t>
            </w:r>
          </w:p>
        </w:tc>
        <w:tc>
          <w:tcPr>
            <w:tcW w:w="680" w:type="dxa"/>
          </w:tcPr>
          <w:p w14:paraId="1C4613EF" w14:textId="77777777" w:rsidR="00870054" w:rsidRDefault="00870054">
            <w:pPr>
              <w:pStyle w:val="ConsPlusNormal"/>
              <w:jc w:val="center"/>
            </w:pPr>
            <w:r>
              <w:t>100</w:t>
            </w:r>
          </w:p>
        </w:tc>
        <w:tc>
          <w:tcPr>
            <w:tcW w:w="1701" w:type="dxa"/>
          </w:tcPr>
          <w:p w14:paraId="47777E1B" w14:textId="77777777" w:rsidR="00870054" w:rsidRDefault="00870054">
            <w:pPr>
              <w:pStyle w:val="ConsPlusNormal"/>
              <w:jc w:val="center"/>
            </w:pPr>
            <w:r>
              <w:t>71611,65</w:t>
            </w:r>
          </w:p>
        </w:tc>
        <w:tc>
          <w:tcPr>
            <w:tcW w:w="1701" w:type="dxa"/>
          </w:tcPr>
          <w:p w14:paraId="4E2DBA2F" w14:textId="77777777" w:rsidR="00870054" w:rsidRDefault="00870054">
            <w:pPr>
              <w:pStyle w:val="ConsPlusNormal"/>
              <w:jc w:val="center"/>
            </w:pPr>
            <w:r>
              <w:t>69963,70</w:t>
            </w:r>
          </w:p>
        </w:tc>
        <w:tc>
          <w:tcPr>
            <w:tcW w:w="1701" w:type="dxa"/>
          </w:tcPr>
          <w:p w14:paraId="4B4C77E3" w14:textId="77777777" w:rsidR="00870054" w:rsidRDefault="00870054">
            <w:pPr>
              <w:pStyle w:val="ConsPlusNormal"/>
              <w:jc w:val="center"/>
            </w:pPr>
            <w:r>
              <w:t>69963,70</w:t>
            </w:r>
          </w:p>
        </w:tc>
      </w:tr>
      <w:tr w:rsidR="00870054" w14:paraId="390C8B43" w14:textId="77777777">
        <w:tc>
          <w:tcPr>
            <w:tcW w:w="2835" w:type="dxa"/>
          </w:tcPr>
          <w:p w14:paraId="4CD20D2E"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315070CF" w14:textId="77777777" w:rsidR="00870054" w:rsidRDefault="00870054">
            <w:pPr>
              <w:pStyle w:val="ConsPlusNormal"/>
              <w:jc w:val="center"/>
            </w:pPr>
            <w:r>
              <w:t>04</w:t>
            </w:r>
          </w:p>
        </w:tc>
        <w:tc>
          <w:tcPr>
            <w:tcW w:w="737" w:type="dxa"/>
          </w:tcPr>
          <w:p w14:paraId="76047988" w14:textId="77777777" w:rsidR="00870054" w:rsidRDefault="00870054">
            <w:pPr>
              <w:pStyle w:val="ConsPlusNormal"/>
              <w:jc w:val="center"/>
            </w:pPr>
            <w:r>
              <w:t>10</w:t>
            </w:r>
          </w:p>
        </w:tc>
        <w:tc>
          <w:tcPr>
            <w:tcW w:w="1701" w:type="dxa"/>
          </w:tcPr>
          <w:p w14:paraId="24B7496C" w14:textId="77777777" w:rsidR="00870054" w:rsidRDefault="00870054">
            <w:pPr>
              <w:pStyle w:val="ConsPlusNormal"/>
              <w:jc w:val="center"/>
            </w:pPr>
            <w:r>
              <w:t>03 4 01 20000</w:t>
            </w:r>
          </w:p>
        </w:tc>
        <w:tc>
          <w:tcPr>
            <w:tcW w:w="680" w:type="dxa"/>
          </w:tcPr>
          <w:p w14:paraId="2688872F" w14:textId="77777777" w:rsidR="00870054" w:rsidRDefault="00870054">
            <w:pPr>
              <w:pStyle w:val="ConsPlusNormal"/>
              <w:jc w:val="center"/>
            </w:pPr>
            <w:r>
              <w:t>200</w:t>
            </w:r>
          </w:p>
        </w:tc>
        <w:tc>
          <w:tcPr>
            <w:tcW w:w="1701" w:type="dxa"/>
          </w:tcPr>
          <w:p w14:paraId="5EB6CC78" w14:textId="77777777" w:rsidR="00870054" w:rsidRDefault="00870054">
            <w:pPr>
              <w:pStyle w:val="ConsPlusNormal"/>
              <w:jc w:val="center"/>
            </w:pPr>
            <w:r>
              <w:t>8731,79</w:t>
            </w:r>
          </w:p>
        </w:tc>
        <w:tc>
          <w:tcPr>
            <w:tcW w:w="1701" w:type="dxa"/>
          </w:tcPr>
          <w:p w14:paraId="25CF12DA" w14:textId="77777777" w:rsidR="00870054" w:rsidRDefault="00870054">
            <w:pPr>
              <w:pStyle w:val="ConsPlusNormal"/>
              <w:jc w:val="center"/>
            </w:pPr>
            <w:r>
              <w:t>6544,90</w:t>
            </w:r>
          </w:p>
        </w:tc>
        <w:tc>
          <w:tcPr>
            <w:tcW w:w="1701" w:type="dxa"/>
          </w:tcPr>
          <w:p w14:paraId="14130752" w14:textId="77777777" w:rsidR="00870054" w:rsidRDefault="00870054">
            <w:pPr>
              <w:pStyle w:val="ConsPlusNormal"/>
              <w:jc w:val="center"/>
            </w:pPr>
            <w:r>
              <w:t>6544,90</w:t>
            </w:r>
          </w:p>
        </w:tc>
      </w:tr>
      <w:tr w:rsidR="00870054" w14:paraId="466930E5" w14:textId="77777777">
        <w:tc>
          <w:tcPr>
            <w:tcW w:w="2835" w:type="dxa"/>
          </w:tcPr>
          <w:p w14:paraId="31476534" w14:textId="77777777" w:rsidR="00870054" w:rsidRDefault="00870054">
            <w:pPr>
              <w:pStyle w:val="ConsPlusNormal"/>
            </w:pPr>
            <w:r>
              <w:t>Иные бюджетные ассигнования</w:t>
            </w:r>
          </w:p>
        </w:tc>
        <w:tc>
          <w:tcPr>
            <w:tcW w:w="680" w:type="dxa"/>
          </w:tcPr>
          <w:p w14:paraId="1B0249E5" w14:textId="77777777" w:rsidR="00870054" w:rsidRDefault="00870054">
            <w:pPr>
              <w:pStyle w:val="ConsPlusNormal"/>
              <w:jc w:val="center"/>
            </w:pPr>
            <w:r>
              <w:t>04</w:t>
            </w:r>
          </w:p>
        </w:tc>
        <w:tc>
          <w:tcPr>
            <w:tcW w:w="737" w:type="dxa"/>
          </w:tcPr>
          <w:p w14:paraId="41D98D0A" w14:textId="77777777" w:rsidR="00870054" w:rsidRDefault="00870054">
            <w:pPr>
              <w:pStyle w:val="ConsPlusNormal"/>
              <w:jc w:val="center"/>
            </w:pPr>
            <w:r>
              <w:t>10</w:t>
            </w:r>
          </w:p>
        </w:tc>
        <w:tc>
          <w:tcPr>
            <w:tcW w:w="1701" w:type="dxa"/>
          </w:tcPr>
          <w:p w14:paraId="520490F9" w14:textId="77777777" w:rsidR="00870054" w:rsidRDefault="00870054">
            <w:pPr>
              <w:pStyle w:val="ConsPlusNormal"/>
              <w:jc w:val="center"/>
            </w:pPr>
            <w:r>
              <w:t>03 4 01 20000</w:t>
            </w:r>
          </w:p>
        </w:tc>
        <w:tc>
          <w:tcPr>
            <w:tcW w:w="680" w:type="dxa"/>
          </w:tcPr>
          <w:p w14:paraId="143A8038" w14:textId="77777777" w:rsidR="00870054" w:rsidRDefault="00870054">
            <w:pPr>
              <w:pStyle w:val="ConsPlusNormal"/>
              <w:jc w:val="center"/>
            </w:pPr>
            <w:r>
              <w:t>800</w:t>
            </w:r>
          </w:p>
        </w:tc>
        <w:tc>
          <w:tcPr>
            <w:tcW w:w="1701" w:type="dxa"/>
          </w:tcPr>
          <w:p w14:paraId="23559D11" w14:textId="77777777" w:rsidR="00870054" w:rsidRDefault="00870054">
            <w:pPr>
              <w:pStyle w:val="ConsPlusNormal"/>
              <w:jc w:val="center"/>
            </w:pPr>
            <w:r>
              <w:t>684,70</w:t>
            </w:r>
          </w:p>
        </w:tc>
        <w:tc>
          <w:tcPr>
            <w:tcW w:w="1701" w:type="dxa"/>
          </w:tcPr>
          <w:p w14:paraId="26775BE9" w14:textId="77777777" w:rsidR="00870054" w:rsidRDefault="00870054">
            <w:pPr>
              <w:pStyle w:val="ConsPlusNormal"/>
              <w:jc w:val="center"/>
            </w:pPr>
            <w:r>
              <w:t>654,70</w:t>
            </w:r>
          </w:p>
        </w:tc>
        <w:tc>
          <w:tcPr>
            <w:tcW w:w="1701" w:type="dxa"/>
          </w:tcPr>
          <w:p w14:paraId="4C0DBF1A" w14:textId="77777777" w:rsidR="00870054" w:rsidRDefault="00870054">
            <w:pPr>
              <w:pStyle w:val="ConsPlusNormal"/>
              <w:jc w:val="center"/>
            </w:pPr>
            <w:r>
              <w:t>654,70</w:t>
            </w:r>
          </w:p>
        </w:tc>
      </w:tr>
      <w:tr w:rsidR="00870054" w14:paraId="3D1F2B07" w14:textId="77777777">
        <w:tc>
          <w:tcPr>
            <w:tcW w:w="2835" w:type="dxa"/>
          </w:tcPr>
          <w:p w14:paraId="4C85A2F9" w14:textId="77777777" w:rsidR="00870054" w:rsidRDefault="00870054">
            <w:pPr>
              <w:pStyle w:val="ConsPlusNormal"/>
            </w:pPr>
            <w:r>
              <w:t>Комплекс процессных мероприятий "Формирование экосистемы для цифровой экономики"</w:t>
            </w:r>
          </w:p>
        </w:tc>
        <w:tc>
          <w:tcPr>
            <w:tcW w:w="680" w:type="dxa"/>
          </w:tcPr>
          <w:p w14:paraId="3DCA05DF" w14:textId="77777777" w:rsidR="00870054" w:rsidRDefault="00870054">
            <w:pPr>
              <w:pStyle w:val="ConsPlusNormal"/>
              <w:jc w:val="center"/>
            </w:pPr>
            <w:r>
              <w:t>04</w:t>
            </w:r>
          </w:p>
        </w:tc>
        <w:tc>
          <w:tcPr>
            <w:tcW w:w="737" w:type="dxa"/>
          </w:tcPr>
          <w:p w14:paraId="0A500692" w14:textId="77777777" w:rsidR="00870054" w:rsidRDefault="00870054">
            <w:pPr>
              <w:pStyle w:val="ConsPlusNormal"/>
              <w:jc w:val="center"/>
            </w:pPr>
            <w:r>
              <w:t>10</w:t>
            </w:r>
          </w:p>
        </w:tc>
        <w:tc>
          <w:tcPr>
            <w:tcW w:w="1701" w:type="dxa"/>
          </w:tcPr>
          <w:p w14:paraId="3B18B840" w14:textId="77777777" w:rsidR="00870054" w:rsidRDefault="00870054">
            <w:pPr>
              <w:pStyle w:val="ConsPlusNormal"/>
              <w:jc w:val="center"/>
            </w:pPr>
            <w:r>
              <w:t>03 4 02</w:t>
            </w:r>
          </w:p>
        </w:tc>
        <w:tc>
          <w:tcPr>
            <w:tcW w:w="680" w:type="dxa"/>
          </w:tcPr>
          <w:p w14:paraId="3E614558" w14:textId="77777777" w:rsidR="00870054" w:rsidRDefault="00870054">
            <w:pPr>
              <w:pStyle w:val="ConsPlusNormal"/>
            </w:pPr>
          </w:p>
        </w:tc>
        <w:tc>
          <w:tcPr>
            <w:tcW w:w="1701" w:type="dxa"/>
          </w:tcPr>
          <w:p w14:paraId="34AE0F7F" w14:textId="77777777" w:rsidR="00870054" w:rsidRDefault="00870054">
            <w:pPr>
              <w:pStyle w:val="ConsPlusNormal"/>
              <w:jc w:val="center"/>
            </w:pPr>
            <w:r>
              <w:t>369094,27</w:t>
            </w:r>
          </w:p>
        </w:tc>
        <w:tc>
          <w:tcPr>
            <w:tcW w:w="1701" w:type="dxa"/>
          </w:tcPr>
          <w:p w14:paraId="14953C67" w14:textId="77777777" w:rsidR="00870054" w:rsidRDefault="00870054">
            <w:pPr>
              <w:pStyle w:val="ConsPlusNormal"/>
              <w:jc w:val="center"/>
            </w:pPr>
            <w:r>
              <w:t>392398,45</w:t>
            </w:r>
          </w:p>
        </w:tc>
        <w:tc>
          <w:tcPr>
            <w:tcW w:w="1701" w:type="dxa"/>
          </w:tcPr>
          <w:p w14:paraId="3C3AF6E9" w14:textId="77777777" w:rsidR="00870054" w:rsidRDefault="00870054">
            <w:pPr>
              <w:pStyle w:val="ConsPlusNormal"/>
              <w:jc w:val="center"/>
            </w:pPr>
            <w:r>
              <w:t>202020,00</w:t>
            </w:r>
          </w:p>
        </w:tc>
      </w:tr>
      <w:tr w:rsidR="00870054" w14:paraId="6A187971" w14:textId="77777777">
        <w:tc>
          <w:tcPr>
            <w:tcW w:w="2835" w:type="dxa"/>
          </w:tcPr>
          <w:p w14:paraId="6FC271F9" w14:textId="77777777" w:rsidR="00870054" w:rsidRDefault="00870054">
            <w:pPr>
              <w:pStyle w:val="ConsPlusNormal"/>
            </w:pPr>
            <w:r>
              <w:t>Обеспечение возможности получения государственных и муниципальных услуг в электронном виде и развитие межведомственного электронного взаимодействия</w:t>
            </w:r>
          </w:p>
        </w:tc>
        <w:tc>
          <w:tcPr>
            <w:tcW w:w="680" w:type="dxa"/>
          </w:tcPr>
          <w:p w14:paraId="119B53C6" w14:textId="77777777" w:rsidR="00870054" w:rsidRDefault="00870054">
            <w:pPr>
              <w:pStyle w:val="ConsPlusNormal"/>
              <w:jc w:val="center"/>
            </w:pPr>
            <w:r>
              <w:t>04</w:t>
            </w:r>
          </w:p>
        </w:tc>
        <w:tc>
          <w:tcPr>
            <w:tcW w:w="737" w:type="dxa"/>
          </w:tcPr>
          <w:p w14:paraId="0EE97F37" w14:textId="77777777" w:rsidR="00870054" w:rsidRDefault="00870054">
            <w:pPr>
              <w:pStyle w:val="ConsPlusNormal"/>
              <w:jc w:val="center"/>
            </w:pPr>
            <w:r>
              <w:t>10</w:t>
            </w:r>
          </w:p>
        </w:tc>
        <w:tc>
          <w:tcPr>
            <w:tcW w:w="1701" w:type="dxa"/>
          </w:tcPr>
          <w:p w14:paraId="2EC221DF" w14:textId="77777777" w:rsidR="00870054" w:rsidRDefault="00870054">
            <w:pPr>
              <w:pStyle w:val="ConsPlusNormal"/>
              <w:jc w:val="center"/>
            </w:pPr>
            <w:r>
              <w:t>03 4 02 00010</w:t>
            </w:r>
          </w:p>
        </w:tc>
        <w:tc>
          <w:tcPr>
            <w:tcW w:w="680" w:type="dxa"/>
          </w:tcPr>
          <w:p w14:paraId="689A2706" w14:textId="77777777" w:rsidR="00870054" w:rsidRDefault="00870054">
            <w:pPr>
              <w:pStyle w:val="ConsPlusNormal"/>
            </w:pPr>
          </w:p>
        </w:tc>
        <w:tc>
          <w:tcPr>
            <w:tcW w:w="1701" w:type="dxa"/>
          </w:tcPr>
          <w:p w14:paraId="7CD8082A" w14:textId="77777777" w:rsidR="00870054" w:rsidRDefault="00870054">
            <w:pPr>
              <w:pStyle w:val="ConsPlusNormal"/>
              <w:jc w:val="center"/>
            </w:pPr>
            <w:r>
              <w:t>3150,00</w:t>
            </w:r>
          </w:p>
        </w:tc>
        <w:tc>
          <w:tcPr>
            <w:tcW w:w="1701" w:type="dxa"/>
          </w:tcPr>
          <w:p w14:paraId="06BE1E2F" w14:textId="77777777" w:rsidR="00870054" w:rsidRDefault="00870054">
            <w:pPr>
              <w:pStyle w:val="ConsPlusNormal"/>
              <w:jc w:val="center"/>
            </w:pPr>
            <w:r>
              <w:t>3150,00</w:t>
            </w:r>
          </w:p>
        </w:tc>
        <w:tc>
          <w:tcPr>
            <w:tcW w:w="1701" w:type="dxa"/>
          </w:tcPr>
          <w:p w14:paraId="4698AC58" w14:textId="77777777" w:rsidR="00870054" w:rsidRDefault="00870054">
            <w:pPr>
              <w:pStyle w:val="ConsPlusNormal"/>
              <w:jc w:val="center"/>
            </w:pPr>
            <w:r>
              <w:t>3150,00</w:t>
            </w:r>
          </w:p>
        </w:tc>
      </w:tr>
      <w:tr w:rsidR="00870054" w14:paraId="0AD34AD5" w14:textId="77777777">
        <w:tc>
          <w:tcPr>
            <w:tcW w:w="2835" w:type="dxa"/>
          </w:tcPr>
          <w:p w14:paraId="47F7DD36" w14:textId="77777777" w:rsidR="00870054" w:rsidRDefault="00870054">
            <w:pPr>
              <w:pStyle w:val="ConsPlusNormal"/>
            </w:pPr>
            <w:r>
              <w:lastRenderedPageBreak/>
              <w:t>Закупка товаров, работ и услуг для обеспечения государственных (муниципальных) нужд</w:t>
            </w:r>
          </w:p>
        </w:tc>
        <w:tc>
          <w:tcPr>
            <w:tcW w:w="680" w:type="dxa"/>
          </w:tcPr>
          <w:p w14:paraId="0AEE2F72" w14:textId="77777777" w:rsidR="00870054" w:rsidRDefault="00870054">
            <w:pPr>
              <w:pStyle w:val="ConsPlusNormal"/>
              <w:jc w:val="center"/>
            </w:pPr>
            <w:r>
              <w:t>04</w:t>
            </w:r>
          </w:p>
        </w:tc>
        <w:tc>
          <w:tcPr>
            <w:tcW w:w="737" w:type="dxa"/>
          </w:tcPr>
          <w:p w14:paraId="6E9EDF2F" w14:textId="77777777" w:rsidR="00870054" w:rsidRDefault="00870054">
            <w:pPr>
              <w:pStyle w:val="ConsPlusNormal"/>
              <w:jc w:val="center"/>
            </w:pPr>
            <w:r>
              <w:t>10</w:t>
            </w:r>
          </w:p>
        </w:tc>
        <w:tc>
          <w:tcPr>
            <w:tcW w:w="1701" w:type="dxa"/>
          </w:tcPr>
          <w:p w14:paraId="5FE505CF" w14:textId="77777777" w:rsidR="00870054" w:rsidRDefault="00870054">
            <w:pPr>
              <w:pStyle w:val="ConsPlusNormal"/>
              <w:jc w:val="center"/>
            </w:pPr>
            <w:r>
              <w:t>03 4 02 00010</w:t>
            </w:r>
          </w:p>
        </w:tc>
        <w:tc>
          <w:tcPr>
            <w:tcW w:w="680" w:type="dxa"/>
          </w:tcPr>
          <w:p w14:paraId="701CBA3A" w14:textId="77777777" w:rsidR="00870054" w:rsidRDefault="00870054">
            <w:pPr>
              <w:pStyle w:val="ConsPlusNormal"/>
              <w:jc w:val="center"/>
            </w:pPr>
            <w:r>
              <w:t>200</w:t>
            </w:r>
          </w:p>
        </w:tc>
        <w:tc>
          <w:tcPr>
            <w:tcW w:w="1701" w:type="dxa"/>
          </w:tcPr>
          <w:p w14:paraId="19212FB8" w14:textId="77777777" w:rsidR="00870054" w:rsidRDefault="00870054">
            <w:pPr>
              <w:pStyle w:val="ConsPlusNormal"/>
              <w:jc w:val="center"/>
            </w:pPr>
            <w:r>
              <w:t>3150,00</w:t>
            </w:r>
          </w:p>
        </w:tc>
        <w:tc>
          <w:tcPr>
            <w:tcW w:w="1701" w:type="dxa"/>
          </w:tcPr>
          <w:p w14:paraId="29306802" w14:textId="77777777" w:rsidR="00870054" w:rsidRDefault="00870054">
            <w:pPr>
              <w:pStyle w:val="ConsPlusNormal"/>
              <w:jc w:val="center"/>
            </w:pPr>
            <w:r>
              <w:t>3150,00</w:t>
            </w:r>
          </w:p>
        </w:tc>
        <w:tc>
          <w:tcPr>
            <w:tcW w:w="1701" w:type="dxa"/>
          </w:tcPr>
          <w:p w14:paraId="4112D71D" w14:textId="77777777" w:rsidR="00870054" w:rsidRDefault="00870054">
            <w:pPr>
              <w:pStyle w:val="ConsPlusNormal"/>
              <w:jc w:val="center"/>
            </w:pPr>
            <w:r>
              <w:t>3150,00</w:t>
            </w:r>
          </w:p>
        </w:tc>
      </w:tr>
      <w:tr w:rsidR="00870054" w14:paraId="6F181C08" w14:textId="77777777">
        <w:tc>
          <w:tcPr>
            <w:tcW w:w="2835" w:type="dxa"/>
          </w:tcPr>
          <w:p w14:paraId="66EA71F1" w14:textId="77777777" w:rsidR="00870054" w:rsidRDefault="00870054">
            <w:pPr>
              <w:pStyle w:val="ConsPlusNormal"/>
            </w:pPr>
            <w:r>
              <w:t>Внедрение, развитие и поддержка цифровых технологий и платформенных решений</w:t>
            </w:r>
          </w:p>
        </w:tc>
        <w:tc>
          <w:tcPr>
            <w:tcW w:w="680" w:type="dxa"/>
          </w:tcPr>
          <w:p w14:paraId="4B221CF7" w14:textId="77777777" w:rsidR="00870054" w:rsidRDefault="00870054">
            <w:pPr>
              <w:pStyle w:val="ConsPlusNormal"/>
              <w:jc w:val="center"/>
            </w:pPr>
            <w:r>
              <w:t>04</w:t>
            </w:r>
          </w:p>
        </w:tc>
        <w:tc>
          <w:tcPr>
            <w:tcW w:w="737" w:type="dxa"/>
          </w:tcPr>
          <w:p w14:paraId="76BE1794" w14:textId="77777777" w:rsidR="00870054" w:rsidRDefault="00870054">
            <w:pPr>
              <w:pStyle w:val="ConsPlusNormal"/>
              <w:jc w:val="center"/>
            </w:pPr>
            <w:r>
              <w:t>10</w:t>
            </w:r>
          </w:p>
        </w:tc>
        <w:tc>
          <w:tcPr>
            <w:tcW w:w="1701" w:type="dxa"/>
          </w:tcPr>
          <w:p w14:paraId="759B7F86" w14:textId="77777777" w:rsidR="00870054" w:rsidRDefault="00870054">
            <w:pPr>
              <w:pStyle w:val="ConsPlusNormal"/>
              <w:jc w:val="center"/>
            </w:pPr>
            <w:r>
              <w:t>03 4 02 00020</w:t>
            </w:r>
          </w:p>
        </w:tc>
        <w:tc>
          <w:tcPr>
            <w:tcW w:w="680" w:type="dxa"/>
          </w:tcPr>
          <w:p w14:paraId="69783422" w14:textId="77777777" w:rsidR="00870054" w:rsidRDefault="00870054">
            <w:pPr>
              <w:pStyle w:val="ConsPlusNormal"/>
            </w:pPr>
          </w:p>
        </w:tc>
        <w:tc>
          <w:tcPr>
            <w:tcW w:w="1701" w:type="dxa"/>
          </w:tcPr>
          <w:p w14:paraId="4374F151" w14:textId="77777777" w:rsidR="00870054" w:rsidRDefault="00870054">
            <w:pPr>
              <w:pStyle w:val="ConsPlusNormal"/>
              <w:jc w:val="center"/>
            </w:pPr>
            <w:r>
              <w:t>20650,00</w:t>
            </w:r>
          </w:p>
        </w:tc>
        <w:tc>
          <w:tcPr>
            <w:tcW w:w="1701" w:type="dxa"/>
          </w:tcPr>
          <w:p w14:paraId="785A78A7" w14:textId="77777777" w:rsidR="00870054" w:rsidRDefault="00870054">
            <w:pPr>
              <w:pStyle w:val="ConsPlusNormal"/>
              <w:jc w:val="center"/>
            </w:pPr>
            <w:r>
              <w:t>20650,00</w:t>
            </w:r>
          </w:p>
        </w:tc>
        <w:tc>
          <w:tcPr>
            <w:tcW w:w="1701" w:type="dxa"/>
          </w:tcPr>
          <w:p w14:paraId="41D3A2C4" w14:textId="77777777" w:rsidR="00870054" w:rsidRDefault="00870054">
            <w:pPr>
              <w:pStyle w:val="ConsPlusNormal"/>
              <w:jc w:val="center"/>
            </w:pPr>
            <w:r>
              <w:t>20650,00</w:t>
            </w:r>
          </w:p>
        </w:tc>
      </w:tr>
      <w:tr w:rsidR="00870054" w14:paraId="3ADAE1D5" w14:textId="77777777">
        <w:tc>
          <w:tcPr>
            <w:tcW w:w="2835" w:type="dxa"/>
          </w:tcPr>
          <w:p w14:paraId="0AF84F27"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7301428A" w14:textId="77777777" w:rsidR="00870054" w:rsidRDefault="00870054">
            <w:pPr>
              <w:pStyle w:val="ConsPlusNormal"/>
              <w:jc w:val="center"/>
            </w:pPr>
            <w:r>
              <w:t>04</w:t>
            </w:r>
          </w:p>
        </w:tc>
        <w:tc>
          <w:tcPr>
            <w:tcW w:w="737" w:type="dxa"/>
          </w:tcPr>
          <w:p w14:paraId="12628AE4" w14:textId="77777777" w:rsidR="00870054" w:rsidRDefault="00870054">
            <w:pPr>
              <w:pStyle w:val="ConsPlusNormal"/>
              <w:jc w:val="center"/>
            </w:pPr>
            <w:r>
              <w:t>10</w:t>
            </w:r>
          </w:p>
        </w:tc>
        <w:tc>
          <w:tcPr>
            <w:tcW w:w="1701" w:type="dxa"/>
          </w:tcPr>
          <w:p w14:paraId="69770FE3" w14:textId="77777777" w:rsidR="00870054" w:rsidRDefault="00870054">
            <w:pPr>
              <w:pStyle w:val="ConsPlusNormal"/>
              <w:jc w:val="center"/>
            </w:pPr>
            <w:r>
              <w:t>03 4 02 00020</w:t>
            </w:r>
          </w:p>
        </w:tc>
        <w:tc>
          <w:tcPr>
            <w:tcW w:w="680" w:type="dxa"/>
          </w:tcPr>
          <w:p w14:paraId="17A9671C" w14:textId="77777777" w:rsidR="00870054" w:rsidRDefault="00870054">
            <w:pPr>
              <w:pStyle w:val="ConsPlusNormal"/>
              <w:jc w:val="center"/>
            </w:pPr>
            <w:r>
              <w:t>200</w:t>
            </w:r>
          </w:p>
        </w:tc>
        <w:tc>
          <w:tcPr>
            <w:tcW w:w="1701" w:type="dxa"/>
          </w:tcPr>
          <w:p w14:paraId="58E5695F" w14:textId="77777777" w:rsidR="00870054" w:rsidRDefault="00870054">
            <w:pPr>
              <w:pStyle w:val="ConsPlusNormal"/>
              <w:jc w:val="center"/>
            </w:pPr>
            <w:r>
              <w:t>20650,00</w:t>
            </w:r>
          </w:p>
        </w:tc>
        <w:tc>
          <w:tcPr>
            <w:tcW w:w="1701" w:type="dxa"/>
          </w:tcPr>
          <w:p w14:paraId="7408574C" w14:textId="77777777" w:rsidR="00870054" w:rsidRDefault="00870054">
            <w:pPr>
              <w:pStyle w:val="ConsPlusNormal"/>
              <w:jc w:val="center"/>
            </w:pPr>
            <w:r>
              <w:t>20650,00</w:t>
            </w:r>
          </w:p>
        </w:tc>
        <w:tc>
          <w:tcPr>
            <w:tcW w:w="1701" w:type="dxa"/>
          </w:tcPr>
          <w:p w14:paraId="7F09ED20" w14:textId="77777777" w:rsidR="00870054" w:rsidRDefault="00870054">
            <w:pPr>
              <w:pStyle w:val="ConsPlusNormal"/>
              <w:jc w:val="center"/>
            </w:pPr>
            <w:r>
              <w:t>20650,00</w:t>
            </w:r>
          </w:p>
        </w:tc>
      </w:tr>
      <w:tr w:rsidR="00870054" w14:paraId="0C6A1206" w14:textId="77777777">
        <w:tc>
          <w:tcPr>
            <w:tcW w:w="2835" w:type="dxa"/>
          </w:tcPr>
          <w:p w14:paraId="7A166FEF" w14:textId="77777777" w:rsidR="00870054" w:rsidRDefault="00870054">
            <w:pPr>
              <w:pStyle w:val="ConsPlusNormal"/>
            </w:pPr>
            <w:r>
              <w:t>Развитие и техническое сопровождение Единой информационной системы электронного документооборота</w:t>
            </w:r>
          </w:p>
        </w:tc>
        <w:tc>
          <w:tcPr>
            <w:tcW w:w="680" w:type="dxa"/>
          </w:tcPr>
          <w:p w14:paraId="49D10F92" w14:textId="77777777" w:rsidR="00870054" w:rsidRDefault="00870054">
            <w:pPr>
              <w:pStyle w:val="ConsPlusNormal"/>
              <w:jc w:val="center"/>
            </w:pPr>
            <w:r>
              <w:t>04</w:t>
            </w:r>
          </w:p>
        </w:tc>
        <w:tc>
          <w:tcPr>
            <w:tcW w:w="737" w:type="dxa"/>
          </w:tcPr>
          <w:p w14:paraId="744F35AB" w14:textId="77777777" w:rsidR="00870054" w:rsidRDefault="00870054">
            <w:pPr>
              <w:pStyle w:val="ConsPlusNormal"/>
              <w:jc w:val="center"/>
            </w:pPr>
            <w:r>
              <w:t>10</w:t>
            </w:r>
          </w:p>
        </w:tc>
        <w:tc>
          <w:tcPr>
            <w:tcW w:w="1701" w:type="dxa"/>
          </w:tcPr>
          <w:p w14:paraId="1DCAD4F6" w14:textId="77777777" w:rsidR="00870054" w:rsidRDefault="00870054">
            <w:pPr>
              <w:pStyle w:val="ConsPlusNormal"/>
              <w:jc w:val="center"/>
            </w:pPr>
            <w:r>
              <w:t>03 4 02 00030</w:t>
            </w:r>
          </w:p>
        </w:tc>
        <w:tc>
          <w:tcPr>
            <w:tcW w:w="680" w:type="dxa"/>
          </w:tcPr>
          <w:p w14:paraId="0958B451" w14:textId="77777777" w:rsidR="00870054" w:rsidRDefault="00870054">
            <w:pPr>
              <w:pStyle w:val="ConsPlusNormal"/>
            </w:pPr>
          </w:p>
        </w:tc>
        <w:tc>
          <w:tcPr>
            <w:tcW w:w="1701" w:type="dxa"/>
          </w:tcPr>
          <w:p w14:paraId="2B0A3DD3" w14:textId="77777777" w:rsidR="00870054" w:rsidRDefault="00870054">
            <w:pPr>
              <w:pStyle w:val="ConsPlusNormal"/>
              <w:jc w:val="center"/>
            </w:pPr>
            <w:r>
              <w:t>12000,00</w:t>
            </w:r>
          </w:p>
        </w:tc>
        <w:tc>
          <w:tcPr>
            <w:tcW w:w="1701" w:type="dxa"/>
          </w:tcPr>
          <w:p w14:paraId="42F29C8C" w14:textId="77777777" w:rsidR="00870054" w:rsidRDefault="00870054">
            <w:pPr>
              <w:pStyle w:val="ConsPlusNormal"/>
              <w:jc w:val="center"/>
            </w:pPr>
            <w:r>
              <w:t>12000,00</w:t>
            </w:r>
          </w:p>
        </w:tc>
        <w:tc>
          <w:tcPr>
            <w:tcW w:w="1701" w:type="dxa"/>
          </w:tcPr>
          <w:p w14:paraId="706C78FA" w14:textId="77777777" w:rsidR="00870054" w:rsidRDefault="00870054">
            <w:pPr>
              <w:pStyle w:val="ConsPlusNormal"/>
              <w:jc w:val="center"/>
            </w:pPr>
            <w:r>
              <w:t>12000,00</w:t>
            </w:r>
          </w:p>
        </w:tc>
      </w:tr>
      <w:tr w:rsidR="00870054" w14:paraId="71B05653" w14:textId="77777777">
        <w:tc>
          <w:tcPr>
            <w:tcW w:w="2835" w:type="dxa"/>
          </w:tcPr>
          <w:p w14:paraId="5C4225C1"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70AF3214" w14:textId="77777777" w:rsidR="00870054" w:rsidRDefault="00870054">
            <w:pPr>
              <w:pStyle w:val="ConsPlusNormal"/>
              <w:jc w:val="center"/>
            </w:pPr>
            <w:r>
              <w:t>04</w:t>
            </w:r>
          </w:p>
        </w:tc>
        <w:tc>
          <w:tcPr>
            <w:tcW w:w="737" w:type="dxa"/>
          </w:tcPr>
          <w:p w14:paraId="0C2128B9" w14:textId="77777777" w:rsidR="00870054" w:rsidRDefault="00870054">
            <w:pPr>
              <w:pStyle w:val="ConsPlusNormal"/>
              <w:jc w:val="center"/>
            </w:pPr>
            <w:r>
              <w:t>10</w:t>
            </w:r>
          </w:p>
        </w:tc>
        <w:tc>
          <w:tcPr>
            <w:tcW w:w="1701" w:type="dxa"/>
          </w:tcPr>
          <w:p w14:paraId="6F23F3A2" w14:textId="77777777" w:rsidR="00870054" w:rsidRDefault="00870054">
            <w:pPr>
              <w:pStyle w:val="ConsPlusNormal"/>
              <w:jc w:val="center"/>
            </w:pPr>
            <w:r>
              <w:t>03 4 02 00030</w:t>
            </w:r>
          </w:p>
        </w:tc>
        <w:tc>
          <w:tcPr>
            <w:tcW w:w="680" w:type="dxa"/>
          </w:tcPr>
          <w:p w14:paraId="5146710E" w14:textId="77777777" w:rsidR="00870054" w:rsidRDefault="00870054">
            <w:pPr>
              <w:pStyle w:val="ConsPlusNormal"/>
              <w:jc w:val="center"/>
            </w:pPr>
            <w:r>
              <w:t>200</w:t>
            </w:r>
          </w:p>
        </w:tc>
        <w:tc>
          <w:tcPr>
            <w:tcW w:w="1701" w:type="dxa"/>
          </w:tcPr>
          <w:p w14:paraId="166C12CF" w14:textId="77777777" w:rsidR="00870054" w:rsidRDefault="00870054">
            <w:pPr>
              <w:pStyle w:val="ConsPlusNormal"/>
              <w:jc w:val="center"/>
            </w:pPr>
            <w:r>
              <w:t>12000,00</w:t>
            </w:r>
          </w:p>
        </w:tc>
        <w:tc>
          <w:tcPr>
            <w:tcW w:w="1701" w:type="dxa"/>
          </w:tcPr>
          <w:p w14:paraId="4B1A582E" w14:textId="77777777" w:rsidR="00870054" w:rsidRDefault="00870054">
            <w:pPr>
              <w:pStyle w:val="ConsPlusNormal"/>
              <w:jc w:val="center"/>
            </w:pPr>
            <w:r>
              <w:t>12000,00</w:t>
            </w:r>
          </w:p>
        </w:tc>
        <w:tc>
          <w:tcPr>
            <w:tcW w:w="1701" w:type="dxa"/>
          </w:tcPr>
          <w:p w14:paraId="4CB5B367" w14:textId="77777777" w:rsidR="00870054" w:rsidRDefault="00870054">
            <w:pPr>
              <w:pStyle w:val="ConsPlusNormal"/>
              <w:jc w:val="center"/>
            </w:pPr>
            <w:r>
              <w:t>12000,00</w:t>
            </w:r>
          </w:p>
        </w:tc>
      </w:tr>
      <w:tr w:rsidR="00870054" w14:paraId="5ACE1455" w14:textId="77777777">
        <w:tc>
          <w:tcPr>
            <w:tcW w:w="2835" w:type="dxa"/>
          </w:tcPr>
          <w:p w14:paraId="14EC9B2D" w14:textId="77777777" w:rsidR="00870054" w:rsidRDefault="00870054">
            <w:pPr>
              <w:pStyle w:val="ConsPlusNormal"/>
            </w:pPr>
            <w:r>
              <w:t>Проведение мероприятий, направленных на популяризацию отрасли информационных технологий и связи</w:t>
            </w:r>
          </w:p>
        </w:tc>
        <w:tc>
          <w:tcPr>
            <w:tcW w:w="680" w:type="dxa"/>
          </w:tcPr>
          <w:p w14:paraId="5409CBE9" w14:textId="77777777" w:rsidR="00870054" w:rsidRDefault="00870054">
            <w:pPr>
              <w:pStyle w:val="ConsPlusNormal"/>
              <w:jc w:val="center"/>
            </w:pPr>
            <w:r>
              <w:t>04</w:t>
            </w:r>
          </w:p>
        </w:tc>
        <w:tc>
          <w:tcPr>
            <w:tcW w:w="737" w:type="dxa"/>
          </w:tcPr>
          <w:p w14:paraId="16E09D30" w14:textId="77777777" w:rsidR="00870054" w:rsidRDefault="00870054">
            <w:pPr>
              <w:pStyle w:val="ConsPlusNormal"/>
              <w:jc w:val="center"/>
            </w:pPr>
            <w:r>
              <w:t>10</w:t>
            </w:r>
          </w:p>
        </w:tc>
        <w:tc>
          <w:tcPr>
            <w:tcW w:w="1701" w:type="dxa"/>
          </w:tcPr>
          <w:p w14:paraId="41FAF15C" w14:textId="77777777" w:rsidR="00870054" w:rsidRDefault="00870054">
            <w:pPr>
              <w:pStyle w:val="ConsPlusNormal"/>
              <w:jc w:val="center"/>
            </w:pPr>
            <w:r>
              <w:t>03 4 02 00040</w:t>
            </w:r>
          </w:p>
        </w:tc>
        <w:tc>
          <w:tcPr>
            <w:tcW w:w="680" w:type="dxa"/>
          </w:tcPr>
          <w:p w14:paraId="530A35BB" w14:textId="77777777" w:rsidR="00870054" w:rsidRDefault="00870054">
            <w:pPr>
              <w:pStyle w:val="ConsPlusNormal"/>
            </w:pPr>
          </w:p>
        </w:tc>
        <w:tc>
          <w:tcPr>
            <w:tcW w:w="1701" w:type="dxa"/>
          </w:tcPr>
          <w:p w14:paraId="49BC2292" w14:textId="77777777" w:rsidR="00870054" w:rsidRDefault="00870054">
            <w:pPr>
              <w:pStyle w:val="ConsPlusNormal"/>
              <w:jc w:val="center"/>
            </w:pPr>
            <w:r>
              <w:t>11000,00</w:t>
            </w:r>
          </w:p>
        </w:tc>
        <w:tc>
          <w:tcPr>
            <w:tcW w:w="1701" w:type="dxa"/>
          </w:tcPr>
          <w:p w14:paraId="51871A7F" w14:textId="77777777" w:rsidR="00870054" w:rsidRDefault="00870054">
            <w:pPr>
              <w:pStyle w:val="ConsPlusNormal"/>
              <w:jc w:val="center"/>
            </w:pPr>
            <w:r>
              <w:t>11000,00</w:t>
            </w:r>
          </w:p>
        </w:tc>
        <w:tc>
          <w:tcPr>
            <w:tcW w:w="1701" w:type="dxa"/>
          </w:tcPr>
          <w:p w14:paraId="471063B6" w14:textId="77777777" w:rsidR="00870054" w:rsidRDefault="00870054">
            <w:pPr>
              <w:pStyle w:val="ConsPlusNormal"/>
              <w:jc w:val="center"/>
            </w:pPr>
            <w:r>
              <w:t>11000,00</w:t>
            </w:r>
          </w:p>
        </w:tc>
      </w:tr>
      <w:tr w:rsidR="00870054" w14:paraId="3C9B0DAA" w14:textId="77777777">
        <w:tc>
          <w:tcPr>
            <w:tcW w:w="2835" w:type="dxa"/>
          </w:tcPr>
          <w:p w14:paraId="2EEEEB34" w14:textId="77777777" w:rsidR="00870054" w:rsidRDefault="00870054">
            <w:pPr>
              <w:pStyle w:val="ConsPlusNormal"/>
            </w:pPr>
            <w:r>
              <w:lastRenderedPageBreak/>
              <w:t>Предоставление субсидий бюджетным, автономным учреждениям и иным некоммерческим организациям</w:t>
            </w:r>
          </w:p>
        </w:tc>
        <w:tc>
          <w:tcPr>
            <w:tcW w:w="680" w:type="dxa"/>
          </w:tcPr>
          <w:p w14:paraId="1EC1FA11" w14:textId="77777777" w:rsidR="00870054" w:rsidRDefault="00870054">
            <w:pPr>
              <w:pStyle w:val="ConsPlusNormal"/>
              <w:jc w:val="center"/>
            </w:pPr>
            <w:r>
              <w:t>04</w:t>
            </w:r>
          </w:p>
        </w:tc>
        <w:tc>
          <w:tcPr>
            <w:tcW w:w="737" w:type="dxa"/>
          </w:tcPr>
          <w:p w14:paraId="12A31F4B" w14:textId="77777777" w:rsidR="00870054" w:rsidRDefault="00870054">
            <w:pPr>
              <w:pStyle w:val="ConsPlusNormal"/>
              <w:jc w:val="center"/>
            </w:pPr>
            <w:r>
              <w:t>10</w:t>
            </w:r>
          </w:p>
        </w:tc>
        <w:tc>
          <w:tcPr>
            <w:tcW w:w="1701" w:type="dxa"/>
          </w:tcPr>
          <w:p w14:paraId="16F42DCE" w14:textId="77777777" w:rsidR="00870054" w:rsidRDefault="00870054">
            <w:pPr>
              <w:pStyle w:val="ConsPlusNormal"/>
              <w:jc w:val="center"/>
            </w:pPr>
            <w:r>
              <w:t>03 4 02 00040</w:t>
            </w:r>
          </w:p>
        </w:tc>
        <w:tc>
          <w:tcPr>
            <w:tcW w:w="680" w:type="dxa"/>
          </w:tcPr>
          <w:p w14:paraId="308DFC19" w14:textId="77777777" w:rsidR="00870054" w:rsidRDefault="00870054">
            <w:pPr>
              <w:pStyle w:val="ConsPlusNormal"/>
              <w:jc w:val="center"/>
            </w:pPr>
            <w:r>
              <w:t>600</w:t>
            </w:r>
          </w:p>
        </w:tc>
        <w:tc>
          <w:tcPr>
            <w:tcW w:w="1701" w:type="dxa"/>
          </w:tcPr>
          <w:p w14:paraId="520D10C4" w14:textId="77777777" w:rsidR="00870054" w:rsidRDefault="00870054">
            <w:pPr>
              <w:pStyle w:val="ConsPlusNormal"/>
              <w:jc w:val="center"/>
            </w:pPr>
            <w:r>
              <w:t>11000,00</w:t>
            </w:r>
          </w:p>
        </w:tc>
        <w:tc>
          <w:tcPr>
            <w:tcW w:w="1701" w:type="dxa"/>
          </w:tcPr>
          <w:p w14:paraId="5A490632" w14:textId="77777777" w:rsidR="00870054" w:rsidRDefault="00870054">
            <w:pPr>
              <w:pStyle w:val="ConsPlusNormal"/>
              <w:jc w:val="center"/>
            </w:pPr>
            <w:r>
              <w:t>11000,00</w:t>
            </w:r>
          </w:p>
        </w:tc>
        <w:tc>
          <w:tcPr>
            <w:tcW w:w="1701" w:type="dxa"/>
          </w:tcPr>
          <w:p w14:paraId="3E7F8195" w14:textId="77777777" w:rsidR="00870054" w:rsidRDefault="00870054">
            <w:pPr>
              <w:pStyle w:val="ConsPlusNormal"/>
              <w:jc w:val="center"/>
            </w:pPr>
            <w:r>
              <w:t>11000,00</w:t>
            </w:r>
          </w:p>
        </w:tc>
      </w:tr>
      <w:tr w:rsidR="00870054" w14:paraId="382D1AC7" w14:textId="77777777">
        <w:tc>
          <w:tcPr>
            <w:tcW w:w="2835" w:type="dxa"/>
          </w:tcPr>
          <w:p w14:paraId="2368191D" w14:textId="77777777" w:rsidR="00870054" w:rsidRDefault="00870054">
            <w:pPr>
              <w:pStyle w:val="ConsPlusNormal"/>
            </w:pPr>
            <w:r>
              <w:t>Обеспечение работы информационной инфраструктуры для информационных систем и ресурсов с учетом требований по защите информации</w:t>
            </w:r>
          </w:p>
        </w:tc>
        <w:tc>
          <w:tcPr>
            <w:tcW w:w="680" w:type="dxa"/>
          </w:tcPr>
          <w:p w14:paraId="6B9825A7" w14:textId="77777777" w:rsidR="00870054" w:rsidRDefault="00870054">
            <w:pPr>
              <w:pStyle w:val="ConsPlusNormal"/>
              <w:jc w:val="center"/>
            </w:pPr>
            <w:r>
              <w:t>04</w:t>
            </w:r>
          </w:p>
        </w:tc>
        <w:tc>
          <w:tcPr>
            <w:tcW w:w="737" w:type="dxa"/>
          </w:tcPr>
          <w:p w14:paraId="46E979BE" w14:textId="77777777" w:rsidR="00870054" w:rsidRDefault="00870054">
            <w:pPr>
              <w:pStyle w:val="ConsPlusNormal"/>
              <w:jc w:val="center"/>
            </w:pPr>
            <w:r>
              <w:t>10</w:t>
            </w:r>
          </w:p>
        </w:tc>
        <w:tc>
          <w:tcPr>
            <w:tcW w:w="1701" w:type="dxa"/>
          </w:tcPr>
          <w:p w14:paraId="05F05474" w14:textId="77777777" w:rsidR="00870054" w:rsidRDefault="00870054">
            <w:pPr>
              <w:pStyle w:val="ConsPlusNormal"/>
              <w:jc w:val="center"/>
            </w:pPr>
            <w:r>
              <w:t>03 4 02 00050</w:t>
            </w:r>
          </w:p>
        </w:tc>
        <w:tc>
          <w:tcPr>
            <w:tcW w:w="680" w:type="dxa"/>
          </w:tcPr>
          <w:p w14:paraId="6FE4A53A" w14:textId="77777777" w:rsidR="00870054" w:rsidRDefault="00870054">
            <w:pPr>
              <w:pStyle w:val="ConsPlusNormal"/>
            </w:pPr>
          </w:p>
        </w:tc>
        <w:tc>
          <w:tcPr>
            <w:tcW w:w="1701" w:type="dxa"/>
          </w:tcPr>
          <w:p w14:paraId="31A3A007" w14:textId="77777777" w:rsidR="00870054" w:rsidRDefault="00870054">
            <w:pPr>
              <w:pStyle w:val="ConsPlusNormal"/>
              <w:jc w:val="center"/>
            </w:pPr>
            <w:r>
              <w:t>322294,27</w:t>
            </w:r>
          </w:p>
        </w:tc>
        <w:tc>
          <w:tcPr>
            <w:tcW w:w="1701" w:type="dxa"/>
          </w:tcPr>
          <w:p w14:paraId="6D3EED0E" w14:textId="77777777" w:rsidR="00870054" w:rsidRDefault="00870054">
            <w:pPr>
              <w:pStyle w:val="ConsPlusNormal"/>
              <w:jc w:val="center"/>
            </w:pPr>
            <w:r>
              <w:t>345598,45</w:t>
            </w:r>
          </w:p>
        </w:tc>
        <w:tc>
          <w:tcPr>
            <w:tcW w:w="1701" w:type="dxa"/>
          </w:tcPr>
          <w:p w14:paraId="22191AFD" w14:textId="77777777" w:rsidR="00870054" w:rsidRDefault="00870054">
            <w:pPr>
              <w:pStyle w:val="ConsPlusNormal"/>
              <w:jc w:val="center"/>
            </w:pPr>
            <w:r>
              <w:t>155220,00</w:t>
            </w:r>
          </w:p>
        </w:tc>
      </w:tr>
      <w:tr w:rsidR="00870054" w14:paraId="70312FD9" w14:textId="77777777">
        <w:tc>
          <w:tcPr>
            <w:tcW w:w="2835" w:type="dxa"/>
          </w:tcPr>
          <w:p w14:paraId="356906FB"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193D97FD" w14:textId="77777777" w:rsidR="00870054" w:rsidRDefault="00870054">
            <w:pPr>
              <w:pStyle w:val="ConsPlusNormal"/>
              <w:jc w:val="center"/>
            </w:pPr>
            <w:r>
              <w:t>04</w:t>
            </w:r>
          </w:p>
        </w:tc>
        <w:tc>
          <w:tcPr>
            <w:tcW w:w="737" w:type="dxa"/>
          </w:tcPr>
          <w:p w14:paraId="6AFC7F5A" w14:textId="77777777" w:rsidR="00870054" w:rsidRDefault="00870054">
            <w:pPr>
              <w:pStyle w:val="ConsPlusNormal"/>
              <w:jc w:val="center"/>
            </w:pPr>
            <w:r>
              <w:t>10</w:t>
            </w:r>
          </w:p>
        </w:tc>
        <w:tc>
          <w:tcPr>
            <w:tcW w:w="1701" w:type="dxa"/>
          </w:tcPr>
          <w:p w14:paraId="73AE939B" w14:textId="77777777" w:rsidR="00870054" w:rsidRDefault="00870054">
            <w:pPr>
              <w:pStyle w:val="ConsPlusNormal"/>
              <w:jc w:val="center"/>
            </w:pPr>
            <w:r>
              <w:t>03 4 02 00050</w:t>
            </w:r>
          </w:p>
        </w:tc>
        <w:tc>
          <w:tcPr>
            <w:tcW w:w="680" w:type="dxa"/>
          </w:tcPr>
          <w:p w14:paraId="0B61A184" w14:textId="77777777" w:rsidR="00870054" w:rsidRDefault="00870054">
            <w:pPr>
              <w:pStyle w:val="ConsPlusNormal"/>
              <w:jc w:val="center"/>
            </w:pPr>
            <w:r>
              <w:t>200</w:t>
            </w:r>
          </w:p>
        </w:tc>
        <w:tc>
          <w:tcPr>
            <w:tcW w:w="1701" w:type="dxa"/>
          </w:tcPr>
          <w:p w14:paraId="3B7DF056" w14:textId="77777777" w:rsidR="00870054" w:rsidRDefault="00870054">
            <w:pPr>
              <w:pStyle w:val="ConsPlusNormal"/>
              <w:jc w:val="center"/>
            </w:pPr>
            <w:r>
              <w:t>311294,27</w:t>
            </w:r>
          </w:p>
        </w:tc>
        <w:tc>
          <w:tcPr>
            <w:tcW w:w="1701" w:type="dxa"/>
          </w:tcPr>
          <w:p w14:paraId="6979F399" w14:textId="77777777" w:rsidR="00870054" w:rsidRDefault="00870054">
            <w:pPr>
              <w:pStyle w:val="ConsPlusNormal"/>
              <w:jc w:val="center"/>
            </w:pPr>
            <w:r>
              <w:t>313287,95</w:t>
            </w:r>
          </w:p>
        </w:tc>
        <w:tc>
          <w:tcPr>
            <w:tcW w:w="1701" w:type="dxa"/>
          </w:tcPr>
          <w:p w14:paraId="0683250E" w14:textId="77777777" w:rsidR="00870054" w:rsidRDefault="00870054">
            <w:pPr>
              <w:pStyle w:val="ConsPlusNormal"/>
              <w:jc w:val="center"/>
            </w:pPr>
            <w:r>
              <w:t>122909,50</w:t>
            </w:r>
          </w:p>
        </w:tc>
      </w:tr>
      <w:tr w:rsidR="00870054" w14:paraId="3CD765E9" w14:textId="77777777">
        <w:tc>
          <w:tcPr>
            <w:tcW w:w="2835" w:type="dxa"/>
          </w:tcPr>
          <w:p w14:paraId="2A0586A7"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310B8105" w14:textId="77777777" w:rsidR="00870054" w:rsidRDefault="00870054">
            <w:pPr>
              <w:pStyle w:val="ConsPlusNormal"/>
              <w:jc w:val="center"/>
            </w:pPr>
            <w:r>
              <w:t>04</w:t>
            </w:r>
          </w:p>
        </w:tc>
        <w:tc>
          <w:tcPr>
            <w:tcW w:w="737" w:type="dxa"/>
          </w:tcPr>
          <w:p w14:paraId="21617A2E" w14:textId="77777777" w:rsidR="00870054" w:rsidRDefault="00870054">
            <w:pPr>
              <w:pStyle w:val="ConsPlusNormal"/>
              <w:jc w:val="center"/>
            </w:pPr>
            <w:r>
              <w:t>10</w:t>
            </w:r>
          </w:p>
        </w:tc>
        <w:tc>
          <w:tcPr>
            <w:tcW w:w="1701" w:type="dxa"/>
          </w:tcPr>
          <w:p w14:paraId="3398F6A0" w14:textId="77777777" w:rsidR="00870054" w:rsidRDefault="00870054">
            <w:pPr>
              <w:pStyle w:val="ConsPlusNormal"/>
              <w:jc w:val="center"/>
            </w:pPr>
            <w:r>
              <w:t>03 4 02 00050</w:t>
            </w:r>
          </w:p>
        </w:tc>
        <w:tc>
          <w:tcPr>
            <w:tcW w:w="680" w:type="dxa"/>
          </w:tcPr>
          <w:p w14:paraId="0E3A2FA5" w14:textId="77777777" w:rsidR="00870054" w:rsidRDefault="00870054">
            <w:pPr>
              <w:pStyle w:val="ConsPlusNormal"/>
              <w:jc w:val="center"/>
            </w:pPr>
            <w:r>
              <w:t>600</w:t>
            </w:r>
          </w:p>
        </w:tc>
        <w:tc>
          <w:tcPr>
            <w:tcW w:w="1701" w:type="dxa"/>
          </w:tcPr>
          <w:p w14:paraId="69428669" w14:textId="77777777" w:rsidR="00870054" w:rsidRDefault="00870054">
            <w:pPr>
              <w:pStyle w:val="ConsPlusNormal"/>
              <w:jc w:val="center"/>
            </w:pPr>
            <w:r>
              <w:t>11000,00</w:t>
            </w:r>
          </w:p>
        </w:tc>
        <w:tc>
          <w:tcPr>
            <w:tcW w:w="1701" w:type="dxa"/>
          </w:tcPr>
          <w:p w14:paraId="382B5033" w14:textId="77777777" w:rsidR="00870054" w:rsidRDefault="00870054">
            <w:pPr>
              <w:pStyle w:val="ConsPlusNormal"/>
              <w:jc w:val="center"/>
            </w:pPr>
            <w:r>
              <w:t>32310,50</w:t>
            </w:r>
          </w:p>
        </w:tc>
        <w:tc>
          <w:tcPr>
            <w:tcW w:w="1701" w:type="dxa"/>
          </w:tcPr>
          <w:p w14:paraId="70B07723" w14:textId="77777777" w:rsidR="00870054" w:rsidRDefault="00870054">
            <w:pPr>
              <w:pStyle w:val="ConsPlusNormal"/>
              <w:jc w:val="center"/>
            </w:pPr>
            <w:r>
              <w:t>32310,50</w:t>
            </w:r>
          </w:p>
        </w:tc>
      </w:tr>
      <w:tr w:rsidR="00870054" w14:paraId="4A62D524" w14:textId="77777777">
        <w:tc>
          <w:tcPr>
            <w:tcW w:w="2835" w:type="dxa"/>
          </w:tcPr>
          <w:p w14:paraId="2E6D8093" w14:textId="77777777" w:rsidR="00870054" w:rsidRDefault="00870054">
            <w:pPr>
              <w:pStyle w:val="ConsPlusNormal"/>
            </w:pPr>
            <w:r>
              <w:t>Реализация функций органов государственной власти Республики Дагестан</w:t>
            </w:r>
          </w:p>
        </w:tc>
        <w:tc>
          <w:tcPr>
            <w:tcW w:w="680" w:type="dxa"/>
          </w:tcPr>
          <w:p w14:paraId="39EA5494" w14:textId="77777777" w:rsidR="00870054" w:rsidRDefault="00870054">
            <w:pPr>
              <w:pStyle w:val="ConsPlusNormal"/>
              <w:jc w:val="center"/>
            </w:pPr>
            <w:r>
              <w:t>04</w:t>
            </w:r>
          </w:p>
        </w:tc>
        <w:tc>
          <w:tcPr>
            <w:tcW w:w="737" w:type="dxa"/>
          </w:tcPr>
          <w:p w14:paraId="6DBB8F0D" w14:textId="77777777" w:rsidR="00870054" w:rsidRDefault="00870054">
            <w:pPr>
              <w:pStyle w:val="ConsPlusNormal"/>
              <w:jc w:val="center"/>
            </w:pPr>
            <w:r>
              <w:t>10</w:t>
            </w:r>
          </w:p>
        </w:tc>
        <w:tc>
          <w:tcPr>
            <w:tcW w:w="1701" w:type="dxa"/>
          </w:tcPr>
          <w:p w14:paraId="4F6BC508" w14:textId="77777777" w:rsidR="00870054" w:rsidRDefault="00870054">
            <w:pPr>
              <w:pStyle w:val="ConsPlusNormal"/>
              <w:jc w:val="center"/>
            </w:pPr>
            <w:r>
              <w:t>99</w:t>
            </w:r>
          </w:p>
        </w:tc>
        <w:tc>
          <w:tcPr>
            <w:tcW w:w="680" w:type="dxa"/>
          </w:tcPr>
          <w:p w14:paraId="74729F8A" w14:textId="77777777" w:rsidR="00870054" w:rsidRDefault="00870054">
            <w:pPr>
              <w:pStyle w:val="ConsPlusNormal"/>
            </w:pPr>
          </w:p>
        </w:tc>
        <w:tc>
          <w:tcPr>
            <w:tcW w:w="1701" w:type="dxa"/>
          </w:tcPr>
          <w:p w14:paraId="6C5F76F4" w14:textId="77777777" w:rsidR="00870054" w:rsidRDefault="00870054">
            <w:pPr>
              <w:pStyle w:val="ConsPlusNormal"/>
              <w:jc w:val="center"/>
            </w:pPr>
            <w:r>
              <w:t>100000,00</w:t>
            </w:r>
          </w:p>
        </w:tc>
        <w:tc>
          <w:tcPr>
            <w:tcW w:w="1701" w:type="dxa"/>
          </w:tcPr>
          <w:p w14:paraId="2563585E" w14:textId="77777777" w:rsidR="00870054" w:rsidRDefault="00870054">
            <w:pPr>
              <w:pStyle w:val="ConsPlusNormal"/>
              <w:jc w:val="center"/>
            </w:pPr>
            <w:r>
              <w:t>80400,00</w:t>
            </w:r>
          </w:p>
        </w:tc>
        <w:tc>
          <w:tcPr>
            <w:tcW w:w="1701" w:type="dxa"/>
          </w:tcPr>
          <w:p w14:paraId="6F41CD03" w14:textId="77777777" w:rsidR="00870054" w:rsidRDefault="00870054">
            <w:pPr>
              <w:pStyle w:val="ConsPlusNormal"/>
              <w:jc w:val="center"/>
            </w:pPr>
            <w:r>
              <w:t>0,00</w:t>
            </w:r>
          </w:p>
        </w:tc>
      </w:tr>
      <w:tr w:rsidR="00870054" w14:paraId="00037CE7" w14:textId="77777777">
        <w:tc>
          <w:tcPr>
            <w:tcW w:w="2835" w:type="dxa"/>
          </w:tcPr>
          <w:p w14:paraId="4C979307" w14:textId="77777777" w:rsidR="00870054" w:rsidRDefault="00870054">
            <w:pPr>
              <w:pStyle w:val="ConsPlusNormal"/>
            </w:pPr>
            <w:r>
              <w:lastRenderedPageBreak/>
              <w:t>Иные непрограммные мероприятия</w:t>
            </w:r>
          </w:p>
        </w:tc>
        <w:tc>
          <w:tcPr>
            <w:tcW w:w="680" w:type="dxa"/>
          </w:tcPr>
          <w:p w14:paraId="6DF06249" w14:textId="77777777" w:rsidR="00870054" w:rsidRDefault="00870054">
            <w:pPr>
              <w:pStyle w:val="ConsPlusNormal"/>
              <w:jc w:val="center"/>
            </w:pPr>
            <w:r>
              <w:t>04</w:t>
            </w:r>
          </w:p>
        </w:tc>
        <w:tc>
          <w:tcPr>
            <w:tcW w:w="737" w:type="dxa"/>
          </w:tcPr>
          <w:p w14:paraId="39F77631" w14:textId="77777777" w:rsidR="00870054" w:rsidRDefault="00870054">
            <w:pPr>
              <w:pStyle w:val="ConsPlusNormal"/>
              <w:jc w:val="center"/>
            </w:pPr>
            <w:r>
              <w:t>10</w:t>
            </w:r>
          </w:p>
        </w:tc>
        <w:tc>
          <w:tcPr>
            <w:tcW w:w="1701" w:type="dxa"/>
          </w:tcPr>
          <w:p w14:paraId="657E1063" w14:textId="77777777" w:rsidR="00870054" w:rsidRDefault="00870054">
            <w:pPr>
              <w:pStyle w:val="ConsPlusNormal"/>
              <w:jc w:val="center"/>
            </w:pPr>
            <w:r>
              <w:t>99 8</w:t>
            </w:r>
          </w:p>
        </w:tc>
        <w:tc>
          <w:tcPr>
            <w:tcW w:w="680" w:type="dxa"/>
          </w:tcPr>
          <w:p w14:paraId="304796F5" w14:textId="77777777" w:rsidR="00870054" w:rsidRDefault="00870054">
            <w:pPr>
              <w:pStyle w:val="ConsPlusNormal"/>
            </w:pPr>
          </w:p>
        </w:tc>
        <w:tc>
          <w:tcPr>
            <w:tcW w:w="1701" w:type="dxa"/>
          </w:tcPr>
          <w:p w14:paraId="45770B8C" w14:textId="77777777" w:rsidR="00870054" w:rsidRDefault="00870054">
            <w:pPr>
              <w:pStyle w:val="ConsPlusNormal"/>
              <w:jc w:val="center"/>
            </w:pPr>
            <w:r>
              <w:t>100000,00</w:t>
            </w:r>
          </w:p>
        </w:tc>
        <w:tc>
          <w:tcPr>
            <w:tcW w:w="1701" w:type="dxa"/>
          </w:tcPr>
          <w:p w14:paraId="0302CBD6" w14:textId="77777777" w:rsidR="00870054" w:rsidRDefault="00870054">
            <w:pPr>
              <w:pStyle w:val="ConsPlusNormal"/>
              <w:jc w:val="center"/>
            </w:pPr>
            <w:r>
              <w:t>80400,00</w:t>
            </w:r>
          </w:p>
        </w:tc>
        <w:tc>
          <w:tcPr>
            <w:tcW w:w="1701" w:type="dxa"/>
          </w:tcPr>
          <w:p w14:paraId="1D527948" w14:textId="77777777" w:rsidR="00870054" w:rsidRDefault="00870054">
            <w:pPr>
              <w:pStyle w:val="ConsPlusNormal"/>
              <w:jc w:val="center"/>
            </w:pPr>
            <w:r>
              <w:t>0,00</w:t>
            </w:r>
          </w:p>
        </w:tc>
      </w:tr>
      <w:tr w:rsidR="00870054" w14:paraId="12790351" w14:textId="77777777">
        <w:tc>
          <w:tcPr>
            <w:tcW w:w="2835" w:type="dxa"/>
          </w:tcPr>
          <w:p w14:paraId="20DB67D0" w14:textId="77777777" w:rsidR="00870054" w:rsidRDefault="00870054">
            <w:pPr>
              <w:pStyle w:val="ConsPlusNormal"/>
            </w:pPr>
            <w:r>
              <w:t>Финансовое обеспечение выполнения функций государственных органов и учреждений</w:t>
            </w:r>
          </w:p>
        </w:tc>
        <w:tc>
          <w:tcPr>
            <w:tcW w:w="680" w:type="dxa"/>
          </w:tcPr>
          <w:p w14:paraId="1C2A4B64" w14:textId="77777777" w:rsidR="00870054" w:rsidRDefault="00870054">
            <w:pPr>
              <w:pStyle w:val="ConsPlusNormal"/>
              <w:jc w:val="center"/>
            </w:pPr>
            <w:r>
              <w:t>04</w:t>
            </w:r>
          </w:p>
        </w:tc>
        <w:tc>
          <w:tcPr>
            <w:tcW w:w="737" w:type="dxa"/>
          </w:tcPr>
          <w:p w14:paraId="1D9AFECE" w14:textId="77777777" w:rsidR="00870054" w:rsidRDefault="00870054">
            <w:pPr>
              <w:pStyle w:val="ConsPlusNormal"/>
              <w:jc w:val="center"/>
            </w:pPr>
            <w:r>
              <w:t>10</w:t>
            </w:r>
          </w:p>
        </w:tc>
        <w:tc>
          <w:tcPr>
            <w:tcW w:w="1701" w:type="dxa"/>
          </w:tcPr>
          <w:p w14:paraId="5E2DDAE5" w14:textId="77777777" w:rsidR="00870054" w:rsidRDefault="00870054">
            <w:pPr>
              <w:pStyle w:val="ConsPlusNormal"/>
              <w:jc w:val="center"/>
            </w:pPr>
            <w:r>
              <w:t>99 8 00 99900</w:t>
            </w:r>
          </w:p>
        </w:tc>
        <w:tc>
          <w:tcPr>
            <w:tcW w:w="680" w:type="dxa"/>
          </w:tcPr>
          <w:p w14:paraId="20337246" w14:textId="77777777" w:rsidR="00870054" w:rsidRDefault="00870054">
            <w:pPr>
              <w:pStyle w:val="ConsPlusNormal"/>
            </w:pPr>
          </w:p>
        </w:tc>
        <w:tc>
          <w:tcPr>
            <w:tcW w:w="1701" w:type="dxa"/>
          </w:tcPr>
          <w:p w14:paraId="70B3B8F3" w14:textId="77777777" w:rsidR="00870054" w:rsidRDefault="00870054">
            <w:pPr>
              <w:pStyle w:val="ConsPlusNormal"/>
              <w:jc w:val="center"/>
            </w:pPr>
            <w:r>
              <w:t>100000,00</w:t>
            </w:r>
          </w:p>
        </w:tc>
        <w:tc>
          <w:tcPr>
            <w:tcW w:w="1701" w:type="dxa"/>
          </w:tcPr>
          <w:p w14:paraId="39CB3418" w14:textId="77777777" w:rsidR="00870054" w:rsidRDefault="00870054">
            <w:pPr>
              <w:pStyle w:val="ConsPlusNormal"/>
              <w:jc w:val="center"/>
            </w:pPr>
            <w:r>
              <w:t>80400,00</w:t>
            </w:r>
          </w:p>
        </w:tc>
        <w:tc>
          <w:tcPr>
            <w:tcW w:w="1701" w:type="dxa"/>
          </w:tcPr>
          <w:p w14:paraId="439A5343" w14:textId="77777777" w:rsidR="00870054" w:rsidRDefault="00870054">
            <w:pPr>
              <w:pStyle w:val="ConsPlusNormal"/>
              <w:jc w:val="center"/>
            </w:pPr>
            <w:r>
              <w:t>0,00</w:t>
            </w:r>
          </w:p>
        </w:tc>
      </w:tr>
      <w:tr w:rsidR="00870054" w14:paraId="69C1F64F" w14:textId="77777777">
        <w:tc>
          <w:tcPr>
            <w:tcW w:w="2835" w:type="dxa"/>
          </w:tcPr>
          <w:p w14:paraId="4780E2F6"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368FDB79" w14:textId="77777777" w:rsidR="00870054" w:rsidRDefault="00870054">
            <w:pPr>
              <w:pStyle w:val="ConsPlusNormal"/>
              <w:jc w:val="center"/>
            </w:pPr>
            <w:r>
              <w:t>04</w:t>
            </w:r>
          </w:p>
        </w:tc>
        <w:tc>
          <w:tcPr>
            <w:tcW w:w="737" w:type="dxa"/>
          </w:tcPr>
          <w:p w14:paraId="47E37E35" w14:textId="77777777" w:rsidR="00870054" w:rsidRDefault="00870054">
            <w:pPr>
              <w:pStyle w:val="ConsPlusNormal"/>
              <w:jc w:val="center"/>
            </w:pPr>
            <w:r>
              <w:t>10</w:t>
            </w:r>
          </w:p>
        </w:tc>
        <w:tc>
          <w:tcPr>
            <w:tcW w:w="1701" w:type="dxa"/>
          </w:tcPr>
          <w:p w14:paraId="7D6D9B81" w14:textId="77777777" w:rsidR="00870054" w:rsidRDefault="00870054">
            <w:pPr>
              <w:pStyle w:val="ConsPlusNormal"/>
              <w:jc w:val="center"/>
            </w:pPr>
            <w:r>
              <w:t>99 8 00 99900</w:t>
            </w:r>
          </w:p>
        </w:tc>
        <w:tc>
          <w:tcPr>
            <w:tcW w:w="680" w:type="dxa"/>
          </w:tcPr>
          <w:p w14:paraId="70F3A569" w14:textId="77777777" w:rsidR="00870054" w:rsidRDefault="00870054">
            <w:pPr>
              <w:pStyle w:val="ConsPlusNormal"/>
              <w:jc w:val="center"/>
            </w:pPr>
            <w:r>
              <w:t>200</w:t>
            </w:r>
          </w:p>
        </w:tc>
        <w:tc>
          <w:tcPr>
            <w:tcW w:w="1701" w:type="dxa"/>
          </w:tcPr>
          <w:p w14:paraId="4E1DAF98" w14:textId="77777777" w:rsidR="00870054" w:rsidRDefault="00870054">
            <w:pPr>
              <w:pStyle w:val="ConsPlusNormal"/>
              <w:jc w:val="center"/>
            </w:pPr>
            <w:r>
              <w:t>100000,00</w:t>
            </w:r>
          </w:p>
        </w:tc>
        <w:tc>
          <w:tcPr>
            <w:tcW w:w="1701" w:type="dxa"/>
          </w:tcPr>
          <w:p w14:paraId="63E63D32" w14:textId="77777777" w:rsidR="00870054" w:rsidRDefault="00870054">
            <w:pPr>
              <w:pStyle w:val="ConsPlusNormal"/>
              <w:jc w:val="center"/>
            </w:pPr>
            <w:r>
              <w:t>80400,00</w:t>
            </w:r>
          </w:p>
        </w:tc>
        <w:tc>
          <w:tcPr>
            <w:tcW w:w="1701" w:type="dxa"/>
          </w:tcPr>
          <w:p w14:paraId="12C6A559" w14:textId="77777777" w:rsidR="00870054" w:rsidRDefault="00870054">
            <w:pPr>
              <w:pStyle w:val="ConsPlusNormal"/>
              <w:jc w:val="center"/>
            </w:pPr>
            <w:r>
              <w:t>0,00</w:t>
            </w:r>
          </w:p>
        </w:tc>
      </w:tr>
      <w:tr w:rsidR="00870054" w14:paraId="1061C73B" w14:textId="77777777">
        <w:tc>
          <w:tcPr>
            <w:tcW w:w="2835" w:type="dxa"/>
          </w:tcPr>
          <w:p w14:paraId="511330A1" w14:textId="77777777" w:rsidR="00870054" w:rsidRDefault="00870054">
            <w:pPr>
              <w:pStyle w:val="ConsPlusNormal"/>
            </w:pPr>
            <w:r>
              <w:t>Другие вопросы в области национальной экономики</w:t>
            </w:r>
          </w:p>
        </w:tc>
        <w:tc>
          <w:tcPr>
            <w:tcW w:w="680" w:type="dxa"/>
          </w:tcPr>
          <w:p w14:paraId="683D7AF6" w14:textId="77777777" w:rsidR="00870054" w:rsidRDefault="00870054">
            <w:pPr>
              <w:pStyle w:val="ConsPlusNormal"/>
              <w:jc w:val="center"/>
            </w:pPr>
            <w:r>
              <w:t>04</w:t>
            </w:r>
          </w:p>
        </w:tc>
        <w:tc>
          <w:tcPr>
            <w:tcW w:w="737" w:type="dxa"/>
          </w:tcPr>
          <w:p w14:paraId="19A30D7B" w14:textId="77777777" w:rsidR="00870054" w:rsidRDefault="00870054">
            <w:pPr>
              <w:pStyle w:val="ConsPlusNormal"/>
              <w:jc w:val="center"/>
            </w:pPr>
            <w:r>
              <w:t>12</w:t>
            </w:r>
          </w:p>
        </w:tc>
        <w:tc>
          <w:tcPr>
            <w:tcW w:w="1701" w:type="dxa"/>
          </w:tcPr>
          <w:p w14:paraId="1F48E08E" w14:textId="77777777" w:rsidR="00870054" w:rsidRDefault="00870054">
            <w:pPr>
              <w:pStyle w:val="ConsPlusNormal"/>
            </w:pPr>
          </w:p>
        </w:tc>
        <w:tc>
          <w:tcPr>
            <w:tcW w:w="680" w:type="dxa"/>
          </w:tcPr>
          <w:p w14:paraId="49DB7C41" w14:textId="77777777" w:rsidR="00870054" w:rsidRDefault="00870054">
            <w:pPr>
              <w:pStyle w:val="ConsPlusNormal"/>
            </w:pPr>
          </w:p>
        </w:tc>
        <w:tc>
          <w:tcPr>
            <w:tcW w:w="1701" w:type="dxa"/>
          </w:tcPr>
          <w:p w14:paraId="043AAD32" w14:textId="77777777" w:rsidR="00870054" w:rsidRDefault="00870054">
            <w:pPr>
              <w:pStyle w:val="ConsPlusNormal"/>
              <w:jc w:val="center"/>
            </w:pPr>
            <w:r>
              <w:t>6633397,74</w:t>
            </w:r>
          </w:p>
        </w:tc>
        <w:tc>
          <w:tcPr>
            <w:tcW w:w="1701" w:type="dxa"/>
          </w:tcPr>
          <w:p w14:paraId="5A131A00" w14:textId="77777777" w:rsidR="00870054" w:rsidRDefault="00870054">
            <w:pPr>
              <w:pStyle w:val="ConsPlusNormal"/>
              <w:jc w:val="center"/>
            </w:pPr>
            <w:r>
              <w:t>3690047,36</w:t>
            </w:r>
          </w:p>
        </w:tc>
        <w:tc>
          <w:tcPr>
            <w:tcW w:w="1701" w:type="dxa"/>
          </w:tcPr>
          <w:p w14:paraId="29D94CBD" w14:textId="77777777" w:rsidR="00870054" w:rsidRDefault="00870054">
            <w:pPr>
              <w:pStyle w:val="ConsPlusNormal"/>
              <w:jc w:val="center"/>
            </w:pPr>
            <w:r>
              <w:t>3631440,18</w:t>
            </w:r>
          </w:p>
        </w:tc>
      </w:tr>
      <w:tr w:rsidR="00870054" w14:paraId="58D0A718" w14:textId="77777777">
        <w:tc>
          <w:tcPr>
            <w:tcW w:w="2835" w:type="dxa"/>
          </w:tcPr>
          <w:p w14:paraId="1224CA60" w14:textId="77777777" w:rsidR="00870054" w:rsidRDefault="00870054">
            <w:pPr>
              <w:pStyle w:val="ConsPlusNormal"/>
            </w:pPr>
            <w:r>
              <w:t xml:space="preserve">Государственная </w:t>
            </w:r>
            <w:hyperlink r:id="rId322">
              <w:r>
                <w:rPr>
                  <w:color w:val="0000FF"/>
                </w:rPr>
                <w:t>программа</w:t>
              </w:r>
            </w:hyperlink>
            <w:r>
              <w:t xml:space="preserve"> Республики Дагестан "Экономическое развитие Республики Дагестан, включая создание благоприятного предпринимательского и инвестиционного климата"</w:t>
            </w:r>
          </w:p>
        </w:tc>
        <w:tc>
          <w:tcPr>
            <w:tcW w:w="680" w:type="dxa"/>
          </w:tcPr>
          <w:p w14:paraId="2874713C" w14:textId="77777777" w:rsidR="00870054" w:rsidRDefault="00870054">
            <w:pPr>
              <w:pStyle w:val="ConsPlusNormal"/>
              <w:jc w:val="center"/>
            </w:pPr>
            <w:r>
              <w:t>04</w:t>
            </w:r>
          </w:p>
        </w:tc>
        <w:tc>
          <w:tcPr>
            <w:tcW w:w="737" w:type="dxa"/>
          </w:tcPr>
          <w:p w14:paraId="1628D2A8" w14:textId="77777777" w:rsidR="00870054" w:rsidRDefault="00870054">
            <w:pPr>
              <w:pStyle w:val="ConsPlusNormal"/>
              <w:jc w:val="center"/>
            </w:pPr>
            <w:r>
              <w:t>12</w:t>
            </w:r>
          </w:p>
        </w:tc>
        <w:tc>
          <w:tcPr>
            <w:tcW w:w="1701" w:type="dxa"/>
          </w:tcPr>
          <w:p w14:paraId="372631ED" w14:textId="77777777" w:rsidR="00870054" w:rsidRDefault="00870054">
            <w:pPr>
              <w:pStyle w:val="ConsPlusNormal"/>
              <w:jc w:val="center"/>
            </w:pPr>
            <w:r>
              <w:t>08</w:t>
            </w:r>
          </w:p>
        </w:tc>
        <w:tc>
          <w:tcPr>
            <w:tcW w:w="680" w:type="dxa"/>
          </w:tcPr>
          <w:p w14:paraId="4F562218" w14:textId="77777777" w:rsidR="00870054" w:rsidRDefault="00870054">
            <w:pPr>
              <w:pStyle w:val="ConsPlusNormal"/>
            </w:pPr>
          </w:p>
        </w:tc>
        <w:tc>
          <w:tcPr>
            <w:tcW w:w="1701" w:type="dxa"/>
          </w:tcPr>
          <w:p w14:paraId="3666DA1F" w14:textId="77777777" w:rsidR="00870054" w:rsidRDefault="00870054">
            <w:pPr>
              <w:pStyle w:val="ConsPlusNormal"/>
              <w:jc w:val="center"/>
            </w:pPr>
            <w:r>
              <w:t>199340,69</w:t>
            </w:r>
          </w:p>
        </w:tc>
        <w:tc>
          <w:tcPr>
            <w:tcW w:w="1701" w:type="dxa"/>
          </w:tcPr>
          <w:p w14:paraId="22CAA437" w14:textId="77777777" w:rsidR="00870054" w:rsidRDefault="00870054">
            <w:pPr>
              <w:pStyle w:val="ConsPlusNormal"/>
              <w:jc w:val="center"/>
            </w:pPr>
            <w:r>
              <w:t>85453,16</w:t>
            </w:r>
          </w:p>
        </w:tc>
        <w:tc>
          <w:tcPr>
            <w:tcW w:w="1701" w:type="dxa"/>
          </w:tcPr>
          <w:p w14:paraId="530A9A5C" w14:textId="77777777" w:rsidR="00870054" w:rsidRDefault="00870054">
            <w:pPr>
              <w:pStyle w:val="ConsPlusNormal"/>
              <w:jc w:val="center"/>
            </w:pPr>
            <w:r>
              <w:t>85779,42</w:t>
            </w:r>
          </w:p>
        </w:tc>
      </w:tr>
      <w:tr w:rsidR="00870054" w14:paraId="0210178B" w14:textId="77777777">
        <w:tc>
          <w:tcPr>
            <w:tcW w:w="2835" w:type="dxa"/>
          </w:tcPr>
          <w:p w14:paraId="57A71E3B" w14:textId="77777777" w:rsidR="00870054" w:rsidRDefault="00870054">
            <w:pPr>
              <w:pStyle w:val="ConsPlusNormal"/>
            </w:pPr>
            <w:r>
              <w:t>Региональные проекты, обеспечивающие достижение результатов федеральных проектов, входящих в состав национального проекта</w:t>
            </w:r>
          </w:p>
        </w:tc>
        <w:tc>
          <w:tcPr>
            <w:tcW w:w="680" w:type="dxa"/>
          </w:tcPr>
          <w:p w14:paraId="413FA775" w14:textId="77777777" w:rsidR="00870054" w:rsidRDefault="00870054">
            <w:pPr>
              <w:pStyle w:val="ConsPlusNormal"/>
              <w:jc w:val="center"/>
            </w:pPr>
            <w:r>
              <w:t>04</w:t>
            </w:r>
          </w:p>
        </w:tc>
        <w:tc>
          <w:tcPr>
            <w:tcW w:w="737" w:type="dxa"/>
          </w:tcPr>
          <w:p w14:paraId="42080E2B" w14:textId="77777777" w:rsidR="00870054" w:rsidRDefault="00870054">
            <w:pPr>
              <w:pStyle w:val="ConsPlusNormal"/>
              <w:jc w:val="center"/>
            </w:pPr>
            <w:r>
              <w:t>12</w:t>
            </w:r>
          </w:p>
        </w:tc>
        <w:tc>
          <w:tcPr>
            <w:tcW w:w="1701" w:type="dxa"/>
          </w:tcPr>
          <w:p w14:paraId="4A145938" w14:textId="77777777" w:rsidR="00870054" w:rsidRDefault="00870054">
            <w:pPr>
              <w:pStyle w:val="ConsPlusNormal"/>
              <w:jc w:val="center"/>
            </w:pPr>
            <w:r>
              <w:t>08 1</w:t>
            </w:r>
          </w:p>
        </w:tc>
        <w:tc>
          <w:tcPr>
            <w:tcW w:w="680" w:type="dxa"/>
          </w:tcPr>
          <w:p w14:paraId="09AF8BC5" w14:textId="77777777" w:rsidR="00870054" w:rsidRDefault="00870054">
            <w:pPr>
              <w:pStyle w:val="ConsPlusNormal"/>
            </w:pPr>
          </w:p>
        </w:tc>
        <w:tc>
          <w:tcPr>
            <w:tcW w:w="1701" w:type="dxa"/>
          </w:tcPr>
          <w:p w14:paraId="2E91B08D" w14:textId="77777777" w:rsidR="00870054" w:rsidRDefault="00870054">
            <w:pPr>
              <w:pStyle w:val="ConsPlusNormal"/>
              <w:jc w:val="center"/>
            </w:pPr>
            <w:r>
              <w:t>38356,16</w:t>
            </w:r>
          </w:p>
        </w:tc>
        <w:tc>
          <w:tcPr>
            <w:tcW w:w="1701" w:type="dxa"/>
          </w:tcPr>
          <w:p w14:paraId="262EDC9A" w14:textId="77777777" w:rsidR="00870054" w:rsidRDefault="00870054">
            <w:pPr>
              <w:pStyle w:val="ConsPlusNormal"/>
              <w:jc w:val="center"/>
            </w:pPr>
            <w:r>
              <w:t>38793,94</w:t>
            </w:r>
          </w:p>
        </w:tc>
        <w:tc>
          <w:tcPr>
            <w:tcW w:w="1701" w:type="dxa"/>
          </w:tcPr>
          <w:p w14:paraId="6ED1CF71" w14:textId="77777777" w:rsidR="00870054" w:rsidRDefault="00870054">
            <w:pPr>
              <w:pStyle w:val="ConsPlusNormal"/>
              <w:jc w:val="center"/>
            </w:pPr>
            <w:r>
              <w:t>39120,20</w:t>
            </w:r>
          </w:p>
        </w:tc>
      </w:tr>
      <w:tr w:rsidR="00870054" w14:paraId="7F9CB537" w14:textId="77777777">
        <w:tc>
          <w:tcPr>
            <w:tcW w:w="2835" w:type="dxa"/>
          </w:tcPr>
          <w:p w14:paraId="3E63DBC7" w14:textId="77777777" w:rsidR="00870054" w:rsidRDefault="00870054">
            <w:pPr>
              <w:pStyle w:val="ConsPlusNormal"/>
            </w:pPr>
            <w:r>
              <w:lastRenderedPageBreak/>
              <w:t>Региональный проект "Малое и среднее предпринимательство и поддержка индивидуальной предпринимательской инициативы"</w:t>
            </w:r>
          </w:p>
        </w:tc>
        <w:tc>
          <w:tcPr>
            <w:tcW w:w="680" w:type="dxa"/>
          </w:tcPr>
          <w:p w14:paraId="17F3488D" w14:textId="77777777" w:rsidR="00870054" w:rsidRDefault="00870054">
            <w:pPr>
              <w:pStyle w:val="ConsPlusNormal"/>
              <w:jc w:val="center"/>
            </w:pPr>
            <w:r>
              <w:t>04</w:t>
            </w:r>
          </w:p>
        </w:tc>
        <w:tc>
          <w:tcPr>
            <w:tcW w:w="737" w:type="dxa"/>
          </w:tcPr>
          <w:p w14:paraId="6B32F8E0" w14:textId="77777777" w:rsidR="00870054" w:rsidRDefault="00870054">
            <w:pPr>
              <w:pStyle w:val="ConsPlusNormal"/>
              <w:jc w:val="center"/>
            </w:pPr>
            <w:r>
              <w:t>12</w:t>
            </w:r>
          </w:p>
        </w:tc>
        <w:tc>
          <w:tcPr>
            <w:tcW w:w="1701" w:type="dxa"/>
          </w:tcPr>
          <w:p w14:paraId="1D82974C" w14:textId="77777777" w:rsidR="00870054" w:rsidRDefault="00870054">
            <w:pPr>
              <w:pStyle w:val="ConsPlusNormal"/>
              <w:jc w:val="center"/>
            </w:pPr>
            <w:r>
              <w:t>08 1 Э1</w:t>
            </w:r>
          </w:p>
        </w:tc>
        <w:tc>
          <w:tcPr>
            <w:tcW w:w="680" w:type="dxa"/>
          </w:tcPr>
          <w:p w14:paraId="35F30412" w14:textId="77777777" w:rsidR="00870054" w:rsidRDefault="00870054">
            <w:pPr>
              <w:pStyle w:val="ConsPlusNormal"/>
            </w:pPr>
          </w:p>
        </w:tc>
        <w:tc>
          <w:tcPr>
            <w:tcW w:w="1701" w:type="dxa"/>
          </w:tcPr>
          <w:p w14:paraId="46EFE8A0" w14:textId="77777777" w:rsidR="00870054" w:rsidRDefault="00870054">
            <w:pPr>
              <w:pStyle w:val="ConsPlusNormal"/>
              <w:jc w:val="center"/>
            </w:pPr>
            <w:r>
              <w:t>38356,16</w:t>
            </w:r>
          </w:p>
        </w:tc>
        <w:tc>
          <w:tcPr>
            <w:tcW w:w="1701" w:type="dxa"/>
          </w:tcPr>
          <w:p w14:paraId="7CBC23E7" w14:textId="77777777" w:rsidR="00870054" w:rsidRDefault="00870054">
            <w:pPr>
              <w:pStyle w:val="ConsPlusNormal"/>
              <w:jc w:val="center"/>
            </w:pPr>
            <w:r>
              <w:t>38793,94</w:t>
            </w:r>
          </w:p>
        </w:tc>
        <w:tc>
          <w:tcPr>
            <w:tcW w:w="1701" w:type="dxa"/>
          </w:tcPr>
          <w:p w14:paraId="58BA56B1" w14:textId="77777777" w:rsidR="00870054" w:rsidRDefault="00870054">
            <w:pPr>
              <w:pStyle w:val="ConsPlusNormal"/>
              <w:jc w:val="center"/>
            </w:pPr>
            <w:r>
              <w:t>39120,20</w:t>
            </w:r>
          </w:p>
        </w:tc>
      </w:tr>
      <w:tr w:rsidR="00870054" w14:paraId="209A4887" w14:textId="77777777">
        <w:tc>
          <w:tcPr>
            <w:tcW w:w="2835" w:type="dxa"/>
          </w:tcPr>
          <w:p w14:paraId="39E0F4EB" w14:textId="77777777" w:rsidR="00870054" w:rsidRDefault="00870054">
            <w:pPr>
              <w:pStyle w:val="ConsPlusNormal"/>
            </w:pPr>
            <w:r>
              <w:t>Государственная поддержка малого и среднего предпринимательства в субъектах Российской Федерации</w:t>
            </w:r>
          </w:p>
        </w:tc>
        <w:tc>
          <w:tcPr>
            <w:tcW w:w="680" w:type="dxa"/>
          </w:tcPr>
          <w:p w14:paraId="0620B19E" w14:textId="77777777" w:rsidR="00870054" w:rsidRDefault="00870054">
            <w:pPr>
              <w:pStyle w:val="ConsPlusNormal"/>
              <w:jc w:val="center"/>
            </w:pPr>
            <w:r>
              <w:t>04</w:t>
            </w:r>
          </w:p>
        </w:tc>
        <w:tc>
          <w:tcPr>
            <w:tcW w:w="737" w:type="dxa"/>
          </w:tcPr>
          <w:p w14:paraId="2F4AB07F" w14:textId="77777777" w:rsidR="00870054" w:rsidRDefault="00870054">
            <w:pPr>
              <w:pStyle w:val="ConsPlusNormal"/>
              <w:jc w:val="center"/>
            </w:pPr>
            <w:r>
              <w:t>12</w:t>
            </w:r>
          </w:p>
        </w:tc>
        <w:tc>
          <w:tcPr>
            <w:tcW w:w="1701" w:type="dxa"/>
          </w:tcPr>
          <w:p w14:paraId="5F61D785" w14:textId="77777777" w:rsidR="00870054" w:rsidRDefault="00870054">
            <w:pPr>
              <w:pStyle w:val="ConsPlusNormal"/>
              <w:jc w:val="center"/>
            </w:pPr>
            <w:r>
              <w:t>08 1 Э1 55270</w:t>
            </w:r>
          </w:p>
        </w:tc>
        <w:tc>
          <w:tcPr>
            <w:tcW w:w="680" w:type="dxa"/>
          </w:tcPr>
          <w:p w14:paraId="4795EBEC" w14:textId="77777777" w:rsidR="00870054" w:rsidRDefault="00870054">
            <w:pPr>
              <w:pStyle w:val="ConsPlusNormal"/>
            </w:pPr>
          </w:p>
        </w:tc>
        <w:tc>
          <w:tcPr>
            <w:tcW w:w="1701" w:type="dxa"/>
          </w:tcPr>
          <w:p w14:paraId="5D889812" w14:textId="77777777" w:rsidR="00870054" w:rsidRDefault="00870054">
            <w:pPr>
              <w:pStyle w:val="ConsPlusNormal"/>
              <w:jc w:val="center"/>
            </w:pPr>
            <w:r>
              <w:t>38356,16</w:t>
            </w:r>
          </w:p>
        </w:tc>
        <w:tc>
          <w:tcPr>
            <w:tcW w:w="1701" w:type="dxa"/>
          </w:tcPr>
          <w:p w14:paraId="5C3ED47C" w14:textId="77777777" w:rsidR="00870054" w:rsidRDefault="00870054">
            <w:pPr>
              <w:pStyle w:val="ConsPlusNormal"/>
              <w:jc w:val="center"/>
            </w:pPr>
            <w:r>
              <w:t>38793,94</w:t>
            </w:r>
          </w:p>
        </w:tc>
        <w:tc>
          <w:tcPr>
            <w:tcW w:w="1701" w:type="dxa"/>
          </w:tcPr>
          <w:p w14:paraId="716A931A" w14:textId="77777777" w:rsidR="00870054" w:rsidRDefault="00870054">
            <w:pPr>
              <w:pStyle w:val="ConsPlusNormal"/>
              <w:jc w:val="center"/>
            </w:pPr>
            <w:r>
              <w:t>39120,20</w:t>
            </w:r>
          </w:p>
        </w:tc>
      </w:tr>
      <w:tr w:rsidR="00870054" w14:paraId="40616395" w14:textId="77777777">
        <w:tc>
          <w:tcPr>
            <w:tcW w:w="2835" w:type="dxa"/>
          </w:tcPr>
          <w:p w14:paraId="59DD3517"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164A893A" w14:textId="77777777" w:rsidR="00870054" w:rsidRDefault="00870054">
            <w:pPr>
              <w:pStyle w:val="ConsPlusNormal"/>
              <w:jc w:val="center"/>
            </w:pPr>
            <w:r>
              <w:t>04</w:t>
            </w:r>
          </w:p>
        </w:tc>
        <w:tc>
          <w:tcPr>
            <w:tcW w:w="737" w:type="dxa"/>
          </w:tcPr>
          <w:p w14:paraId="447F2FB1" w14:textId="77777777" w:rsidR="00870054" w:rsidRDefault="00870054">
            <w:pPr>
              <w:pStyle w:val="ConsPlusNormal"/>
              <w:jc w:val="center"/>
            </w:pPr>
            <w:r>
              <w:t>12</w:t>
            </w:r>
          </w:p>
        </w:tc>
        <w:tc>
          <w:tcPr>
            <w:tcW w:w="1701" w:type="dxa"/>
          </w:tcPr>
          <w:p w14:paraId="5E5566ED" w14:textId="77777777" w:rsidR="00870054" w:rsidRDefault="00870054">
            <w:pPr>
              <w:pStyle w:val="ConsPlusNormal"/>
              <w:jc w:val="center"/>
            </w:pPr>
            <w:r>
              <w:t>08 1 Э1 55270</w:t>
            </w:r>
          </w:p>
        </w:tc>
        <w:tc>
          <w:tcPr>
            <w:tcW w:w="680" w:type="dxa"/>
          </w:tcPr>
          <w:p w14:paraId="0D5A72D5" w14:textId="77777777" w:rsidR="00870054" w:rsidRDefault="00870054">
            <w:pPr>
              <w:pStyle w:val="ConsPlusNormal"/>
              <w:jc w:val="center"/>
            </w:pPr>
            <w:r>
              <w:t>600</w:t>
            </w:r>
          </w:p>
        </w:tc>
        <w:tc>
          <w:tcPr>
            <w:tcW w:w="1701" w:type="dxa"/>
          </w:tcPr>
          <w:p w14:paraId="61F41BF6" w14:textId="77777777" w:rsidR="00870054" w:rsidRDefault="00870054">
            <w:pPr>
              <w:pStyle w:val="ConsPlusNormal"/>
              <w:jc w:val="center"/>
            </w:pPr>
            <w:r>
              <w:t>38356,16</w:t>
            </w:r>
          </w:p>
        </w:tc>
        <w:tc>
          <w:tcPr>
            <w:tcW w:w="1701" w:type="dxa"/>
          </w:tcPr>
          <w:p w14:paraId="6CE18A40" w14:textId="77777777" w:rsidR="00870054" w:rsidRDefault="00870054">
            <w:pPr>
              <w:pStyle w:val="ConsPlusNormal"/>
              <w:jc w:val="center"/>
            </w:pPr>
            <w:r>
              <w:t>38793,94</w:t>
            </w:r>
          </w:p>
        </w:tc>
        <w:tc>
          <w:tcPr>
            <w:tcW w:w="1701" w:type="dxa"/>
          </w:tcPr>
          <w:p w14:paraId="2381A9F2" w14:textId="77777777" w:rsidR="00870054" w:rsidRDefault="00870054">
            <w:pPr>
              <w:pStyle w:val="ConsPlusNormal"/>
              <w:jc w:val="center"/>
            </w:pPr>
            <w:r>
              <w:t>39120,20</w:t>
            </w:r>
          </w:p>
        </w:tc>
      </w:tr>
      <w:tr w:rsidR="00870054" w14:paraId="5777B692" w14:textId="77777777">
        <w:tc>
          <w:tcPr>
            <w:tcW w:w="2835" w:type="dxa"/>
          </w:tcPr>
          <w:p w14:paraId="73362D95" w14:textId="77777777" w:rsidR="00870054" w:rsidRDefault="00870054">
            <w:pPr>
              <w:pStyle w:val="ConsPlusNormal"/>
            </w:pPr>
            <w:r>
              <w:t>Региональные проекты, не входящие в состав национального проекта</w:t>
            </w:r>
          </w:p>
        </w:tc>
        <w:tc>
          <w:tcPr>
            <w:tcW w:w="680" w:type="dxa"/>
          </w:tcPr>
          <w:p w14:paraId="007FA0E6" w14:textId="77777777" w:rsidR="00870054" w:rsidRDefault="00870054">
            <w:pPr>
              <w:pStyle w:val="ConsPlusNormal"/>
              <w:jc w:val="center"/>
            </w:pPr>
            <w:r>
              <w:t>04</w:t>
            </w:r>
          </w:p>
        </w:tc>
        <w:tc>
          <w:tcPr>
            <w:tcW w:w="737" w:type="dxa"/>
          </w:tcPr>
          <w:p w14:paraId="3B4C3D18" w14:textId="77777777" w:rsidR="00870054" w:rsidRDefault="00870054">
            <w:pPr>
              <w:pStyle w:val="ConsPlusNormal"/>
              <w:jc w:val="center"/>
            </w:pPr>
            <w:r>
              <w:t>12</w:t>
            </w:r>
          </w:p>
        </w:tc>
        <w:tc>
          <w:tcPr>
            <w:tcW w:w="1701" w:type="dxa"/>
          </w:tcPr>
          <w:p w14:paraId="76D09BA1" w14:textId="77777777" w:rsidR="00870054" w:rsidRDefault="00870054">
            <w:pPr>
              <w:pStyle w:val="ConsPlusNormal"/>
              <w:jc w:val="center"/>
            </w:pPr>
            <w:r>
              <w:t>08 2</w:t>
            </w:r>
          </w:p>
        </w:tc>
        <w:tc>
          <w:tcPr>
            <w:tcW w:w="680" w:type="dxa"/>
          </w:tcPr>
          <w:p w14:paraId="3BEF79F5" w14:textId="77777777" w:rsidR="00870054" w:rsidRDefault="00870054">
            <w:pPr>
              <w:pStyle w:val="ConsPlusNormal"/>
            </w:pPr>
          </w:p>
        </w:tc>
        <w:tc>
          <w:tcPr>
            <w:tcW w:w="1701" w:type="dxa"/>
          </w:tcPr>
          <w:p w14:paraId="6D267941" w14:textId="77777777" w:rsidR="00870054" w:rsidRDefault="00870054">
            <w:pPr>
              <w:pStyle w:val="ConsPlusNormal"/>
              <w:jc w:val="center"/>
            </w:pPr>
            <w:r>
              <w:t>65250,00</w:t>
            </w:r>
          </w:p>
        </w:tc>
        <w:tc>
          <w:tcPr>
            <w:tcW w:w="1701" w:type="dxa"/>
          </w:tcPr>
          <w:p w14:paraId="780696DD" w14:textId="77777777" w:rsidR="00870054" w:rsidRDefault="00870054">
            <w:pPr>
              <w:pStyle w:val="ConsPlusNormal"/>
              <w:jc w:val="center"/>
            </w:pPr>
            <w:r>
              <w:t>0,00</w:t>
            </w:r>
          </w:p>
        </w:tc>
        <w:tc>
          <w:tcPr>
            <w:tcW w:w="1701" w:type="dxa"/>
          </w:tcPr>
          <w:p w14:paraId="2FD69DFD" w14:textId="77777777" w:rsidR="00870054" w:rsidRDefault="00870054">
            <w:pPr>
              <w:pStyle w:val="ConsPlusNormal"/>
              <w:jc w:val="center"/>
            </w:pPr>
            <w:r>
              <w:t>0,00</w:t>
            </w:r>
          </w:p>
        </w:tc>
      </w:tr>
      <w:tr w:rsidR="00870054" w14:paraId="2B4AE1B5" w14:textId="77777777">
        <w:tc>
          <w:tcPr>
            <w:tcW w:w="2835" w:type="dxa"/>
          </w:tcPr>
          <w:p w14:paraId="26A3D9B4" w14:textId="77777777" w:rsidR="00870054" w:rsidRDefault="00870054">
            <w:pPr>
              <w:pStyle w:val="ConsPlusNormal"/>
            </w:pPr>
            <w:r>
              <w:t>Региональный проект "Оказание финансовой поддержки субъектам малого и среднего предпринимательства"</w:t>
            </w:r>
          </w:p>
        </w:tc>
        <w:tc>
          <w:tcPr>
            <w:tcW w:w="680" w:type="dxa"/>
          </w:tcPr>
          <w:p w14:paraId="76E39FFC" w14:textId="77777777" w:rsidR="00870054" w:rsidRDefault="00870054">
            <w:pPr>
              <w:pStyle w:val="ConsPlusNormal"/>
              <w:jc w:val="center"/>
            </w:pPr>
            <w:r>
              <w:t>04</w:t>
            </w:r>
          </w:p>
        </w:tc>
        <w:tc>
          <w:tcPr>
            <w:tcW w:w="737" w:type="dxa"/>
          </w:tcPr>
          <w:p w14:paraId="157D7F56" w14:textId="77777777" w:rsidR="00870054" w:rsidRDefault="00870054">
            <w:pPr>
              <w:pStyle w:val="ConsPlusNormal"/>
              <w:jc w:val="center"/>
            </w:pPr>
            <w:r>
              <w:t>12</w:t>
            </w:r>
          </w:p>
        </w:tc>
        <w:tc>
          <w:tcPr>
            <w:tcW w:w="1701" w:type="dxa"/>
          </w:tcPr>
          <w:p w14:paraId="0A8AB23B" w14:textId="77777777" w:rsidR="00870054" w:rsidRDefault="00870054">
            <w:pPr>
              <w:pStyle w:val="ConsPlusNormal"/>
              <w:jc w:val="center"/>
            </w:pPr>
            <w:r>
              <w:t>08 2 01</w:t>
            </w:r>
          </w:p>
        </w:tc>
        <w:tc>
          <w:tcPr>
            <w:tcW w:w="680" w:type="dxa"/>
          </w:tcPr>
          <w:p w14:paraId="05E42674" w14:textId="77777777" w:rsidR="00870054" w:rsidRDefault="00870054">
            <w:pPr>
              <w:pStyle w:val="ConsPlusNormal"/>
            </w:pPr>
          </w:p>
        </w:tc>
        <w:tc>
          <w:tcPr>
            <w:tcW w:w="1701" w:type="dxa"/>
          </w:tcPr>
          <w:p w14:paraId="1CA3D947" w14:textId="77777777" w:rsidR="00870054" w:rsidRDefault="00870054">
            <w:pPr>
              <w:pStyle w:val="ConsPlusNormal"/>
              <w:jc w:val="center"/>
            </w:pPr>
            <w:r>
              <w:t>44250,00</w:t>
            </w:r>
          </w:p>
        </w:tc>
        <w:tc>
          <w:tcPr>
            <w:tcW w:w="1701" w:type="dxa"/>
          </w:tcPr>
          <w:p w14:paraId="54D347EB" w14:textId="77777777" w:rsidR="00870054" w:rsidRDefault="00870054">
            <w:pPr>
              <w:pStyle w:val="ConsPlusNormal"/>
              <w:jc w:val="center"/>
            </w:pPr>
            <w:r>
              <w:t>0,00</w:t>
            </w:r>
          </w:p>
        </w:tc>
        <w:tc>
          <w:tcPr>
            <w:tcW w:w="1701" w:type="dxa"/>
          </w:tcPr>
          <w:p w14:paraId="487AD504" w14:textId="77777777" w:rsidR="00870054" w:rsidRDefault="00870054">
            <w:pPr>
              <w:pStyle w:val="ConsPlusNormal"/>
              <w:jc w:val="center"/>
            </w:pPr>
            <w:r>
              <w:t>0,00</w:t>
            </w:r>
          </w:p>
        </w:tc>
      </w:tr>
      <w:tr w:rsidR="00870054" w14:paraId="6D6B7D69" w14:textId="77777777">
        <w:tc>
          <w:tcPr>
            <w:tcW w:w="2835" w:type="dxa"/>
          </w:tcPr>
          <w:p w14:paraId="72C19BC4" w14:textId="77777777" w:rsidR="00870054" w:rsidRDefault="00870054">
            <w:pPr>
              <w:pStyle w:val="ConsPlusNormal"/>
            </w:pPr>
            <w:r>
              <w:lastRenderedPageBreak/>
              <w:t>Субсидии на возмещение части затрат субъектам малого и среднего предпринимательства, связанных с уплатой процентов по кредитам</w:t>
            </w:r>
          </w:p>
        </w:tc>
        <w:tc>
          <w:tcPr>
            <w:tcW w:w="680" w:type="dxa"/>
          </w:tcPr>
          <w:p w14:paraId="0881A531" w14:textId="77777777" w:rsidR="00870054" w:rsidRDefault="00870054">
            <w:pPr>
              <w:pStyle w:val="ConsPlusNormal"/>
              <w:jc w:val="center"/>
            </w:pPr>
            <w:r>
              <w:t>04</w:t>
            </w:r>
          </w:p>
        </w:tc>
        <w:tc>
          <w:tcPr>
            <w:tcW w:w="737" w:type="dxa"/>
          </w:tcPr>
          <w:p w14:paraId="70AB0D5C" w14:textId="77777777" w:rsidR="00870054" w:rsidRDefault="00870054">
            <w:pPr>
              <w:pStyle w:val="ConsPlusNormal"/>
              <w:jc w:val="center"/>
            </w:pPr>
            <w:r>
              <w:t>12</w:t>
            </w:r>
          </w:p>
        </w:tc>
        <w:tc>
          <w:tcPr>
            <w:tcW w:w="1701" w:type="dxa"/>
          </w:tcPr>
          <w:p w14:paraId="6D2C63FA" w14:textId="77777777" w:rsidR="00870054" w:rsidRDefault="00870054">
            <w:pPr>
              <w:pStyle w:val="ConsPlusNormal"/>
              <w:jc w:val="center"/>
            </w:pPr>
            <w:r>
              <w:t>08 2 01 15271</w:t>
            </w:r>
          </w:p>
        </w:tc>
        <w:tc>
          <w:tcPr>
            <w:tcW w:w="680" w:type="dxa"/>
          </w:tcPr>
          <w:p w14:paraId="5B045AD7" w14:textId="77777777" w:rsidR="00870054" w:rsidRDefault="00870054">
            <w:pPr>
              <w:pStyle w:val="ConsPlusNormal"/>
            </w:pPr>
          </w:p>
        </w:tc>
        <w:tc>
          <w:tcPr>
            <w:tcW w:w="1701" w:type="dxa"/>
          </w:tcPr>
          <w:p w14:paraId="511DCF08" w14:textId="77777777" w:rsidR="00870054" w:rsidRDefault="00870054">
            <w:pPr>
              <w:pStyle w:val="ConsPlusNormal"/>
              <w:jc w:val="center"/>
            </w:pPr>
            <w:r>
              <w:t>16000,00</w:t>
            </w:r>
          </w:p>
        </w:tc>
        <w:tc>
          <w:tcPr>
            <w:tcW w:w="1701" w:type="dxa"/>
          </w:tcPr>
          <w:p w14:paraId="7F9C5971" w14:textId="77777777" w:rsidR="00870054" w:rsidRDefault="00870054">
            <w:pPr>
              <w:pStyle w:val="ConsPlusNormal"/>
              <w:jc w:val="center"/>
            </w:pPr>
            <w:r>
              <w:t>0,00</w:t>
            </w:r>
          </w:p>
        </w:tc>
        <w:tc>
          <w:tcPr>
            <w:tcW w:w="1701" w:type="dxa"/>
          </w:tcPr>
          <w:p w14:paraId="2C2047B4" w14:textId="77777777" w:rsidR="00870054" w:rsidRDefault="00870054">
            <w:pPr>
              <w:pStyle w:val="ConsPlusNormal"/>
              <w:jc w:val="center"/>
            </w:pPr>
            <w:r>
              <w:t>0,00</w:t>
            </w:r>
          </w:p>
        </w:tc>
      </w:tr>
      <w:tr w:rsidR="00870054" w14:paraId="435C86FF" w14:textId="77777777">
        <w:tc>
          <w:tcPr>
            <w:tcW w:w="2835" w:type="dxa"/>
          </w:tcPr>
          <w:p w14:paraId="4FB707C0" w14:textId="77777777" w:rsidR="00870054" w:rsidRDefault="00870054">
            <w:pPr>
              <w:pStyle w:val="ConsPlusNormal"/>
            </w:pPr>
            <w:r>
              <w:t>Иные бюджетные ассигнования</w:t>
            </w:r>
          </w:p>
        </w:tc>
        <w:tc>
          <w:tcPr>
            <w:tcW w:w="680" w:type="dxa"/>
          </w:tcPr>
          <w:p w14:paraId="3BB12C17" w14:textId="77777777" w:rsidR="00870054" w:rsidRDefault="00870054">
            <w:pPr>
              <w:pStyle w:val="ConsPlusNormal"/>
              <w:jc w:val="center"/>
            </w:pPr>
            <w:r>
              <w:t>04</w:t>
            </w:r>
          </w:p>
        </w:tc>
        <w:tc>
          <w:tcPr>
            <w:tcW w:w="737" w:type="dxa"/>
          </w:tcPr>
          <w:p w14:paraId="16F531F2" w14:textId="77777777" w:rsidR="00870054" w:rsidRDefault="00870054">
            <w:pPr>
              <w:pStyle w:val="ConsPlusNormal"/>
              <w:jc w:val="center"/>
            </w:pPr>
            <w:r>
              <w:t>12</w:t>
            </w:r>
          </w:p>
        </w:tc>
        <w:tc>
          <w:tcPr>
            <w:tcW w:w="1701" w:type="dxa"/>
          </w:tcPr>
          <w:p w14:paraId="5789BE3F" w14:textId="77777777" w:rsidR="00870054" w:rsidRDefault="00870054">
            <w:pPr>
              <w:pStyle w:val="ConsPlusNormal"/>
              <w:jc w:val="center"/>
            </w:pPr>
            <w:r>
              <w:t>08 2 01 15271</w:t>
            </w:r>
          </w:p>
        </w:tc>
        <w:tc>
          <w:tcPr>
            <w:tcW w:w="680" w:type="dxa"/>
          </w:tcPr>
          <w:p w14:paraId="5A544C9A" w14:textId="77777777" w:rsidR="00870054" w:rsidRDefault="00870054">
            <w:pPr>
              <w:pStyle w:val="ConsPlusNormal"/>
              <w:jc w:val="center"/>
            </w:pPr>
            <w:r>
              <w:t>800</w:t>
            </w:r>
          </w:p>
        </w:tc>
        <w:tc>
          <w:tcPr>
            <w:tcW w:w="1701" w:type="dxa"/>
          </w:tcPr>
          <w:p w14:paraId="6F0BA85A" w14:textId="77777777" w:rsidR="00870054" w:rsidRDefault="00870054">
            <w:pPr>
              <w:pStyle w:val="ConsPlusNormal"/>
              <w:jc w:val="center"/>
            </w:pPr>
            <w:r>
              <w:t>16000,00</w:t>
            </w:r>
          </w:p>
        </w:tc>
        <w:tc>
          <w:tcPr>
            <w:tcW w:w="1701" w:type="dxa"/>
          </w:tcPr>
          <w:p w14:paraId="2D4680EE" w14:textId="77777777" w:rsidR="00870054" w:rsidRDefault="00870054">
            <w:pPr>
              <w:pStyle w:val="ConsPlusNormal"/>
              <w:jc w:val="center"/>
            </w:pPr>
            <w:r>
              <w:t>0,00</w:t>
            </w:r>
          </w:p>
        </w:tc>
        <w:tc>
          <w:tcPr>
            <w:tcW w:w="1701" w:type="dxa"/>
          </w:tcPr>
          <w:p w14:paraId="04CCE43C" w14:textId="77777777" w:rsidR="00870054" w:rsidRDefault="00870054">
            <w:pPr>
              <w:pStyle w:val="ConsPlusNormal"/>
              <w:jc w:val="center"/>
            </w:pPr>
            <w:r>
              <w:t>0,00</w:t>
            </w:r>
          </w:p>
        </w:tc>
      </w:tr>
      <w:tr w:rsidR="00870054" w14:paraId="7EAE6529" w14:textId="77777777">
        <w:tc>
          <w:tcPr>
            <w:tcW w:w="2835" w:type="dxa"/>
          </w:tcPr>
          <w:p w14:paraId="4FB3BD20" w14:textId="77777777" w:rsidR="00870054" w:rsidRDefault="00870054">
            <w:pPr>
              <w:pStyle w:val="ConsPlusNormal"/>
            </w:pPr>
            <w:r>
              <w:t>Субсидии на возмещение части затрат субъектов малого и среднего предпринимательства, связанных с уплатой первого взноса при заключении договора лизинга оборудования (за исключением предназначенного для осуществления оптовой и розничной торговой деятельности), техники и транспортных средств (за исключением легковых автомобилей и воздушных судов)</w:t>
            </w:r>
          </w:p>
        </w:tc>
        <w:tc>
          <w:tcPr>
            <w:tcW w:w="680" w:type="dxa"/>
          </w:tcPr>
          <w:p w14:paraId="3D6B6252" w14:textId="77777777" w:rsidR="00870054" w:rsidRDefault="00870054">
            <w:pPr>
              <w:pStyle w:val="ConsPlusNormal"/>
              <w:jc w:val="center"/>
            </w:pPr>
            <w:r>
              <w:t>04</w:t>
            </w:r>
          </w:p>
        </w:tc>
        <w:tc>
          <w:tcPr>
            <w:tcW w:w="737" w:type="dxa"/>
          </w:tcPr>
          <w:p w14:paraId="5BA7BAA1" w14:textId="77777777" w:rsidR="00870054" w:rsidRDefault="00870054">
            <w:pPr>
              <w:pStyle w:val="ConsPlusNormal"/>
              <w:jc w:val="center"/>
            </w:pPr>
            <w:r>
              <w:t>12</w:t>
            </w:r>
          </w:p>
        </w:tc>
        <w:tc>
          <w:tcPr>
            <w:tcW w:w="1701" w:type="dxa"/>
          </w:tcPr>
          <w:p w14:paraId="4CAFA055" w14:textId="77777777" w:rsidR="00870054" w:rsidRDefault="00870054">
            <w:pPr>
              <w:pStyle w:val="ConsPlusNormal"/>
              <w:jc w:val="center"/>
            </w:pPr>
            <w:r>
              <w:t>08 2 01 15272</w:t>
            </w:r>
          </w:p>
        </w:tc>
        <w:tc>
          <w:tcPr>
            <w:tcW w:w="680" w:type="dxa"/>
          </w:tcPr>
          <w:p w14:paraId="08A6C1A9" w14:textId="77777777" w:rsidR="00870054" w:rsidRDefault="00870054">
            <w:pPr>
              <w:pStyle w:val="ConsPlusNormal"/>
            </w:pPr>
          </w:p>
        </w:tc>
        <w:tc>
          <w:tcPr>
            <w:tcW w:w="1701" w:type="dxa"/>
          </w:tcPr>
          <w:p w14:paraId="00602FA3" w14:textId="77777777" w:rsidR="00870054" w:rsidRDefault="00870054">
            <w:pPr>
              <w:pStyle w:val="ConsPlusNormal"/>
              <w:jc w:val="center"/>
            </w:pPr>
            <w:r>
              <w:t>20000,00</w:t>
            </w:r>
          </w:p>
        </w:tc>
        <w:tc>
          <w:tcPr>
            <w:tcW w:w="1701" w:type="dxa"/>
          </w:tcPr>
          <w:p w14:paraId="05103F62" w14:textId="77777777" w:rsidR="00870054" w:rsidRDefault="00870054">
            <w:pPr>
              <w:pStyle w:val="ConsPlusNormal"/>
              <w:jc w:val="center"/>
            </w:pPr>
            <w:r>
              <w:t>0,00</w:t>
            </w:r>
          </w:p>
        </w:tc>
        <w:tc>
          <w:tcPr>
            <w:tcW w:w="1701" w:type="dxa"/>
          </w:tcPr>
          <w:p w14:paraId="5B5C4ACC" w14:textId="77777777" w:rsidR="00870054" w:rsidRDefault="00870054">
            <w:pPr>
              <w:pStyle w:val="ConsPlusNormal"/>
              <w:jc w:val="center"/>
            </w:pPr>
            <w:r>
              <w:t>0,00</w:t>
            </w:r>
          </w:p>
        </w:tc>
      </w:tr>
      <w:tr w:rsidR="00870054" w14:paraId="755C62E6" w14:textId="77777777">
        <w:tc>
          <w:tcPr>
            <w:tcW w:w="2835" w:type="dxa"/>
          </w:tcPr>
          <w:p w14:paraId="036BC2EB" w14:textId="77777777" w:rsidR="00870054" w:rsidRDefault="00870054">
            <w:pPr>
              <w:pStyle w:val="ConsPlusNormal"/>
            </w:pPr>
            <w:r>
              <w:t>Иные бюджетные ассигнования</w:t>
            </w:r>
          </w:p>
        </w:tc>
        <w:tc>
          <w:tcPr>
            <w:tcW w:w="680" w:type="dxa"/>
          </w:tcPr>
          <w:p w14:paraId="58216FEF" w14:textId="77777777" w:rsidR="00870054" w:rsidRDefault="00870054">
            <w:pPr>
              <w:pStyle w:val="ConsPlusNormal"/>
              <w:jc w:val="center"/>
            </w:pPr>
            <w:r>
              <w:t>04</w:t>
            </w:r>
          </w:p>
        </w:tc>
        <w:tc>
          <w:tcPr>
            <w:tcW w:w="737" w:type="dxa"/>
          </w:tcPr>
          <w:p w14:paraId="15D0175E" w14:textId="77777777" w:rsidR="00870054" w:rsidRDefault="00870054">
            <w:pPr>
              <w:pStyle w:val="ConsPlusNormal"/>
              <w:jc w:val="center"/>
            </w:pPr>
            <w:r>
              <w:t>12</w:t>
            </w:r>
          </w:p>
        </w:tc>
        <w:tc>
          <w:tcPr>
            <w:tcW w:w="1701" w:type="dxa"/>
          </w:tcPr>
          <w:p w14:paraId="6B1D2812" w14:textId="77777777" w:rsidR="00870054" w:rsidRDefault="00870054">
            <w:pPr>
              <w:pStyle w:val="ConsPlusNormal"/>
              <w:jc w:val="center"/>
            </w:pPr>
            <w:r>
              <w:t>08 2 01 15272</w:t>
            </w:r>
          </w:p>
        </w:tc>
        <w:tc>
          <w:tcPr>
            <w:tcW w:w="680" w:type="dxa"/>
          </w:tcPr>
          <w:p w14:paraId="589719D9" w14:textId="77777777" w:rsidR="00870054" w:rsidRDefault="00870054">
            <w:pPr>
              <w:pStyle w:val="ConsPlusNormal"/>
              <w:jc w:val="center"/>
            </w:pPr>
            <w:r>
              <w:t>800</w:t>
            </w:r>
          </w:p>
        </w:tc>
        <w:tc>
          <w:tcPr>
            <w:tcW w:w="1701" w:type="dxa"/>
          </w:tcPr>
          <w:p w14:paraId="37C77578" w14:textId="77777777" w:rsidR="00870054" w:rsidRDefault="00870054">
            <w:pPr>
              <w:pStyle w:val="ConsPlusNormal"/>
              <w:jc w:val="center"/>
            </w:pPr>
            <w:r>
              <w:t>20000,00</w:t>
            </w:r>
          </w:p>
        </w:tc>
        <w:tc>
          <w:tcPr>
            <w:tcW w:w="1701" w:type="dxa"/>
          </w:tcPr>
          <w:p w14:paraId="79F25C0D" w14:textId="77777777" w:rsidR="00870054" w:rsidRDefault="00870054">
            <w:pPr>
              <w:pStyle w:val="ConsPlusNormal"/>
              <w:jc w:val="center"/>
            </w:pPr>
            <w:r>
              <w:t>0,00</w:t>
            </w:r>
          </w:p>
        </w:tc>
        <w:tc>
          <w:tcPr>
            <w:tcW w:w="1701" w:type="dxa"/>
          </w:tcPr>
          <w:p w14:paraId="61C2484B" w14:textId="77777777" w:rsidR="00870054" w:rsidRDefault="00870054">
            <w:pPr>
              <w:pStyle w:val="ConsPlusNormal"/>
              <w:jc w:val="center"/>
            </w:pPr>
            <w:r>
              <w:t>0,00</w:t>
            </w:r>
          </w:p>
        </w:tc>
      </w:tr>
      <w:tr w:rsidR="00870054" w14:paraId="6C8BA121" w14:textId="77777777">
        <w:tc>
          <w:tcPr>
            <w:tcW w:w="2835" w:type="dxa"/>
          </w:tcPr>
          <w:p w14:paraId="744B02D8" w14:textId="77777777" w:rsidR="00870054" w:rsidRDefault="00870054">
            <w:pPr>
              <w:pStyle w:val="ConsPlusNormal"/>
            </w:pPr>
            <w:r>
              <w:t xml:space="preserve">Субсидии на возмещение </w:t>
            </w:r>
            <w:r>
              <w:lastRenderedPageBreak/>
              <w:t>части затрат субъектам малого и среднего предпринимательства, связанных с участием в выставочно-ярмарочных мероприятиях</w:t>
            </w:r>
          </w:p>
        </w:tc>
        <w:tc>
          <w:tcPr>
            <w:tcW w:w="680" w:type="dxa"/>
          </w:tcPr>
          <w:p w14:paraId="7CB90AE2" w14:textId="77777777" w:rsidR="00870054" w:rsidRDefault="00870054">
            <w:pPr>
              <w:pStyle w:val="ConsPlusNormal"/>
              <w:jc w:val="center"/>
            </w:pPr>
            <w:r>
              <w:lastRenderedPageBreak/>
              <w:t>04</w:t>
            </w:r>
          </w:p>
        </w:tc>
        <w:tc>
          <w:tcPr>
            <w:tcW w:w="737" w:type="dxa"/>
          </w:tcPr>
          <w:p w14:paraId="61E36806" w14:textId="77777777" w:rsidR="00870054" w:rsidRDefault="00870054">
            <w:pPr>
              <w:pStyle w:val="ConsPlusNormal"/>
              <w:jc w:val="center"/>
            </w:pPr>
            <w:r>
              <w:t>12</w:t>
            </w:r>
          </w:p>
        </w:tc>
        <w:tc>
          <w:tcPr>
            <w:tcW w:w="1701" w:type="dxa"/>
          </w:tcPr>
          <w:p w14:paraId="6C1AABFB" w14:textId="77777777" w:rsidR="00870054" w:rsidRDefault="00870054">
            <w:pPr>
              <w:pStyle w:val="ConsPlusNormal"/>
              <w:jc w:val="center"/>
            </w:pPr>
            <w:r>
              <w:t>08 2 01 15273</w:t>
            </w:r>
          </w:p>
        </w:tc>
        <w:tc>
          <w:tcPr>
            <w:tcW w:w="680" w:type="dxa"/>
          </w:tcPr>
          <w:p w14:paraId="5644BB69" w14:textId="77777777" w:rsidR="00870054" w:rsidRDefault="00870054">
            <w:pPr>
              <w:pStyle w:val="ConsPlusNormal"/>
            </w:pPr>
          </w:p>
        </w:tc>
        <w:tc>
          <w:tcPr>
            <w:tcW w:w="1701" w:type="dxa"/>
          </w:tcPr>
          <w:p w14:paraId="25D69578" w14:textId="77777777" w:rsidR="00870054" w:rsidRDefault="00870054">
            <w:pPr>
              <w:pStyle w:val="ConsPlusNormal"/>
              <w:jc w:val="center"/>
            </w:pPr>
            <w:r>
              <w:t>3750,00</w:t>
            </w:r>
          </w:p>
        </w:tc>
        <w:tc>
          <w:tcPr>
            <w:tcW w:w="1701" w:type="dxa"/>
          </w:tcPr>
          <w:p w14:paraId="3430ECC5" w14:textId="77777777" w:rsidR="00870054" w:rsidRDefault="00870054">
            <w:pPr>
              <w:pStyle w:val="ConsPlusNormal"/>
              <w:jc w:val="center"/>
            </w:pPr>
            <w:r>
              <w:t>0,00</w:t>
            </w:r>
          </w:p>
        </w:tc>
        <w:tc>
          <w:tcPr>
            <w:tcW w:w="1701" w:type="dxa"/>
          </w:tcPr>
          <w:p w14:paraId="53F802AE" w14:textId="77777777" w:rsidR="00870054" w:rsidRDefault="00870054">
            <w:pPr>
              <w:pStyle w:val="ConsPlusNormal"/>
              <w:jc w:val="center"/>
            </w:pPr>
            <w:r>
              <w:t>0,00</w:t>
            </w:r>
          </w:p>
        </w:tc>
      </w:tr>
      <w:tr w:rsidR="00870054" w14:paraId="1E527B27" w14:textId="77777777">
        <w:tc>
          <w:tcPr>
            <w:tcW w:w="2835" w:type="dxa"/>
          </w:tcPr>
          <w:p w14:paraId="43B1599D" w14:textId="77777777" w:rsidR="00870054" w:rsidRDefault="00870054">
            <w:pPr>
              <w:pStyle w:val="ConsPlusNormal"/>
            </w:pPr>
            <w:r>
              <w:t>Иные бюджетные ассигнования</w:t>
            </w:r>
          </w:p>
        </w:tc>
        <w:tc>
          <w:tcPr>
            <w:tcW w:w="680" w:type="dxa"/>
          </w:tcPr>
          <w:p w14:paraId="05C7A1CC" w14:textId="77777777" w:rsidR="00870054" w:rsidRDefault="00870054">
            <w:pPr>
              <w:pStyle w:val="ConsPlusNormal"/>
              <w:jc w:val="center"/>
            </w:pPr>
            <w:r>
              <w:t>04</w:t>
            </w:r>
          </w:p>
        </w:tc>
        <w:tc>
          <w:tcPr>
            <w:tcW w:w="737" w:type="dxa"/>
          </w:tcPr>
          <w:p w14:paraId="5696C6B5" w14:textId="77777777" w:rsidR="00870054" w:rsidRDefault="00870054">
            <w:pPr>
              <w:pStyle w:val="ConsPlusNormal"/>
              <w:jc w:val="center"/>
            </w:pPr>
            <w:r>
              <w:t>12</w:t>
            </w:r>
          </w:p>
        </w:tc>
        <w:tc>
          <w:tcPr>
            <w:tcW w:w="1701" w:type="dxa"/>
          </w:tcPr>
          <w:p w14:paraId="7151DF0C" w14:textId="77777777" w:rsidR="00870054" w:rsidRDefault="00870054">
            <w:pPr>
              <w:pStyle w:val="ConsPlusNormal"/>
              <w:jc w:val="center"/>
            </w:pPr>
            <w:r>
              <w:t>08 2 01 15273</w:t>
            </w:r>
          </w:p>
        </w:tc>
        <w:tc>
          <w:tcPr>
            <w:tcW w:w="680" w:type="dxa"/>
          </w:tcPr>
          <w:p w14:paraId="6CE6D2A2" w14:textId="77777777" w:rsidR="00870054" w:rsidRDefault="00870054">
            <w:pPr>
              <w:pStyle w:val="ConsPlusNormal"/>
              <w:jc w:val="center"/>
            </w:pPr>
            <w:r>
              <w:t>800</w:t>
            </w:r>
          </w:p>
        </w:tc>
        <w:tc>
          <w:tcPr>
            <w:tcW w:w="1701" w:type="dxa"/>
          </w:tcPr>
          <w:p w14:paraId="6E2B73AE" w14:textId="77777777" w:rsidR="00870054" w:rsidRDefault="00870054">
            <w:pPr>
              <w:pStyle w:val="ConsPlusNormal"/>
              <w:jc w:val="center"/>
            </w:pPr>
            <w:r>
              <w:t>3750,00</w:t>
            </w:r>
          </w:p>
        </w:tc>
        <w:tc>
          <w:tcPr>
            <w:tcW w:w="1701" w:type="dxa"/>
          </w:tcPr>
          <w:p w14:paraId="1401CA88" w14:textId="77777777" w:rsidR="00870054" w:rsidRDefault="00870054">
            <w:pPr>
              <w:pStyle w:val="ConsPlusNormal"/>
              <w:jc w:val="center"/>
            </w:pPr>
            <w:r>
              <w:t>0,00</w:t>
            </w:r>
          </w:p>
        </w:tc>
        <w:tc>
          <w:tcPr>
            <w:tcW w:w="1701" w:type="dxa"/>
          </w:tcPr>
          <w:p w14:paraId="23C381AC" w14:textId="77777777" w:rsidR="00870054" w:rsidRDefault="00870054">
            <w:pPr>
              <w:pStyle w:val="ConsPlusNormal"/>
              <w:jc w:val="center"/>
            </w:pPr>
            <w:r>
              <w:t>0,00</w:t>
            </w:r>
          </w:p>
        </w:tc>
      </w:tr>
      <w:tr w:rsidR="00870054" w14:paraId="4605F49E" w14:textId="77777777">
        <w:tc>
          <w:tcPr>
            <w:tcW w:w="2835" w:type="dxa"/>
          </w:tcPr>
          <w:p w14:paraId="5D4B4E93" w14:textId="77777777" w:rsidR="00870054" w:rsidRDefault="00870054">
            <w:pPr>
              <w:pStyle w:val="ConsPlusNormal"/>
            </w:pPr>
            <w:r>
              <w:t>Субсидии на возмещение части затрат субъектам малого и среднего предпринимательства в области социального предпринимательства</w:t>
            </w:r>
          </w:p>
        </w:tc>
        <w:tc>
          <w:tcPr>
            <w:tcW w:w="680" w:type="dxa"/>
          </w:tcPr>
          <w:p w14:paraId="2D123B37" w14:textId="77777777" w:rsidR="00870054" w:rsidRDefault="00870054">
            <w:pPr>
              <w:pStyle w:val="ConsPlusNormal"/>
              <w:jc w:val="center"/>
            </w:pPr>
            <w:r>
              <w:t>04</w:t>
            </w:r>
          </w:p>
        </w:tc>
        <w:tc>
          <w:tcPr>
            <w:tcW w:w="737" w:type="dxa"/>
          </w:tcPr>
          <w:p w14:paraId="2F767058" w14:textId="77777777" w:rsidR="00870054" w:rsidRDefault="00870054">
            <w:pPr>
              <w:pStyle w:val="ConsPlusNormal"/>
              <w:jc w:val="center"/>
            </w:pPr>
            <w:r>
              <w:t>12</w:t>
            </w:r>
          </w:p>
        </w:tc>
        <w:tc>
          <w:tcPr>
            <w:tcW w:w="1701" w:type="dxa"/>
          </w:tcPr>
          <w:p w14:paraId="6DC09EC2" w14:textId="77777777" w:rsidR="00870054" w:rsidRDefault="00870054">
            <w:pPr>
              <w:pStyle w:val="ConsPlusNormal"/>
              <w:jc w:val="center"/>
            </w:pPr>
            <w:r>
              <w:t>08 2 01 15274</w:t>
            </w:r>
          </w:p>
        </w:tc>
        <w:tc>
          <w:tcPr>
            <w:tcW w:w="680" w:type="dxa"/>
          </w:tcPr>
          <w:p w14:paraId="11975A90" w14:textId="77777777" w:rsidR="00870054" w:rsidRDefault="00870054">
            <w:pPr>
              <w:pStyle w:val="ConsPlusNormal"/>
            </w:pPr>
          </w:p>
        </w:tc>
        <w:tc>
          <w:tcPr>
            <w:tcW w:w="1701" w:type="dxa"/>
          </w:tcPr>
          <w:p w14:paraId="7679F0F2" w14:textId="77777777" w:rsidR="00870054" w:rsidRDefault="00870054">
            <w:pPr>
              <w:pStyle w:val="ConsPlusNormal"/>
              <w:jc w:val="center"/>
            </w:pPr>
            <w:r>
              <w:t>1500,00</w:t>
            </w:r>
          </w:p>
        </w:tc>
        <w:tc>
          <w:tcPr>
            <w:tcW w:w="1701" w:type="dxa"/>
          </w:tcPr>
          <w:p w14:paraId="3F1D5B51" w14:textId="77777777" w:rsidR="00870054" w:rsidRDefault="00870054">
            <w:pPr>
              <w:pStyle w:val="ConsPlusNormal"/>
              <w:jc w:val="center"/>
            </w:pPr>
            <w:r>
              <w:t>0,00</w:t>
            </w:r>
          </w:p>
        </w:tc>
        <w:tc>
          <w:tcPr>
            <w:tcW w:w="1701" w:type="dxa"/>
          </w:tcPr>
          <w:p w14:paraId="6444FF60" w14:textId="77777777" w:rsidR="00870054" w:rsidRDefault="00870054">
            <w:pPr>
              <w:pStyle w:val="ConsPlusNormal"/>
              <w:jc w:val="center"/>
            </w:pPr>
            <w:r>
              <w:t>0,00</w:t>
            </w:r>
          </w:p>
        </w:tc>
      </w:tr>
      <w:tr w:rsidR="00870054" w14:paraId="157CF18B" w14:textId="77777777">
        <w:tc>
          <w:tcPr>
            <w:tcW w:w="2835" w:type="dxa"/>
          </w:tcPr>
          <w:p w14:paraId="6D863D11" w14:textId="77777777" w:rsidR="00870054" w:rsidRDefault="00870054">
            <w:pPr>
              <w:pStyle w:val="ConsPlusNormal"/>
            </w:pPr>
            <w:r>
              <w:t>Иные бюджетные ассигнования</w:t>
            </w:r>
          </w:p>
        </w:tc>
        <w:tc>
          <w:tcPr>
            <w:tcW w:w="680" w:type="dxa"/>
          </w:tcPr>
          <w:p w14:paraId="51E1B60D" w14:textId="77777777" w:rsidR="00870054" w:rsidRDefault="00870054">
            <w:pPr>
              <w:pStyle w:val="ConsPlusNormal"/>
              <w:jc w:val="center"/>
            </w:pPr>
            <w:r>
              <w:t>04</w:t>
            </w:r>
          </w:p>
        </w:tc>
        <w:tc>
          <w:tcPr>
            <w:tcW w:w="737" w:type="dxa"/>
          </w:tcPr>
          <w:p w14:paraId="5B11FABF" w14:textId="77777777" w:rsidR="00870054" w:rsidRDefault="00870054">
            <w:pPr>
              <w:pStyle w:val="ConsPlusNormal"/>
              <w:jc w:val="center"/>
            </w:pPr>
            <w:r>
              <w:t>12</w:t>
            </w:r>
          </w:p>
        </w:tc>
        <w:tc>
          <w:tcPr>
            <w:tcW w:w="1701" w:type="dxa"/>
          </w:tcPr>
          <w:p w14:paraId="5BCD4C0C" w14:textId="77777777" w:rsidR="00870054" w:rsidRDefault="00870054">
            <w:pPr>
              <w:pStyle w:val="ConsPlusNormal"/>
              <w:jc w:val="center"/>
            </w:pPr>
            <w:r>
              <w:t>08 2 01 15274</w:t>
            </w:r>
          </w:p>
        </w:tc>
        <w:tc>
          <w:tcPr>
            <w:tcW w:w="680" w:type="dxa"/>
          </w:tcPr>
          <w:p w14:paraId="6DEB6051" w14:textId="77777777" w:rsidR="00870054" w:rsidRDefault="00870054">
            <w:pPr>
              <w:pStyle w:val="ConsPlusNormal"/>
              <w:jc w:val="center"/>
            </w:pPr>
            <w:r>
              <w:t>800</w:t>
            </w:r>
          </w:p>
        </w:tc>
        <w:tc>
          <w:tcPr>
            <w:tcW w:w="1701" w:type="dxa"/>
          </w:tcPr>
          <w:p w14:paraId="79DAFC35" w14:textId="77777777" w:rsidR="00870054" w:rsidRDefault="00870054">
            <w:pPr>
              <w:pStyle w:val="ConsPlusNormal"/>
              <w:jc w:val="center"/>
            </w:pPr>
            <w:r>
              <w:t>1500,00</w:t>
            </w:r>
          </w:p>
        </w:tc>
        <w:tc>
          <w:tcPr>
            <w:tcW w:w="1701" w:type="dxa"/>
          </w:tcPr>
          <w:p w14:paraId="610A75F6" w14:textId="77777777" w:rsidR="00870054" w:rsidRDefault="00870054">
            <w:pPr>
              <w:pStyle w:val="ConsPlusNormal"/>
              <w:jc w:val="center"/>
            </w:pPr>
            <w:r>
              <w:t>0,00</w:t>
            </w:r>
          </w:p>
        </w:tc>
        <w:tc>
          <w:tcPr>
            <w:tcW w:w="1701" w:type="dxa"/>
          </w:tcPr>
          <w:p w14:paraId="695C502E" w14:textId="77777777" w:rsidR="00870054" w:rsidRDefault="00870054">
            <w:pPr>
              <w:pStyle w:val="ConsPlusNormal"/>
              <w:jc w:val="center"/>
            </w:pPr>
            <w:r>
              <w:t>0,00</w:t>
            </w:r>
          </w:p>
        </w:tc>
      </w:tr>
      <w:tr w:rsidR="00870054" w14:paraId="5F77E98A" w14:textId="77777777">
        <w:tc>
          <w:tcPr>
            <w:tcW w:w="2835" w:type="dxa"/>
          </w:tcPr>
          <w:p w14:paraId="754B2C7F" w14:textId="77777777" w:rsidR="00870054" w:rsidRDefault="00870054">
            <w:pPr>
              <w:pStyle w:val="ConsPlusNormal"/>
            </w:pPr>
            <w:r>
              <w:t>Предоставление субсидий субъектам малого и среднего предпринимательства для субсидирования части затрат, связанных с приобретением оборудования</w:t>
            </w:r>
          </w:p>
        </w:tc>
        <w:tc>
          <w:tcPr>
            <w:tcW w:w="680" w:type="dxa"/>
          </w:tcPr>
          <w:p w14:paraId="5FF6FD85" w14:textId="77777777" w:rsidR="00870054" w:rsidRDefault="00870054">
            <w:pPr>
              <w:pStyle w:val="ConsPlusNormal"/>
              <w:jc w:val="center"/>
            </w:pPr>
            <w:r>
              <w:t>04</w:t>
            </w:r>
          </w:p>
        </w:tc>
        <w:tc>
          <w:tcPr>
            <w:tcW w:w="737" w:type="dxa"/>
          </w:tcPr>
          <w:p w14:paraId="2168BB0C" w14:textId="77777777" w:rsidR="00870054" w:rsidRDefault="00870054">
            <w:pPr>
              <w:pStyle w:val="ConsPlusNormal"/>
              <w:jc w:val="center"/>
            </w:pPr>
            <w:r>
              <w:t>12</w:t>
            </w:r>
          </w:p>
        </w:tc>
        <w:tc>
          <w:tcPr>
            <w:tcW w:w="1701" w:type="dxa"/>
          </w:tcPr>
          <w:p w14:paraId="49DC8C22" w14:textId="77777777" w:rsidR="00870054" w:rsidRDefault="00870054">
            <w:pPr>
              <w:pStyle w:val="ConsPlusNormal"/>
              <w:jc w:val="center"/>
            </w:pPr>
            <w:r>
              <w:t>08 2 01 15276</w:t>
            </w:r>
          </w:p>
        </w:tc>
        <w:tc>
          <w:tcPr>
            <w:tcW w:w="680" w:type="dxa"/>
          </w:tcPr>
          <w:p w14:paraId="2CF8C6D9" w14:textId="77777777" w:rsidR="00870054" w:rsidRDefault="00870054">
            <w:pPr>
              <w:pStyle w:val="ConsPlusNormal"/>
            </w:pPr>
          </w:p>
        </w:tc>
        <w:tc>
          <w:tcPr>
            <w:tcW w:w="1701" w:type="dxa"/>
          </w:tcPr>
          <w:p w14:paraId="5EF14C25" w14:textId="77777777" w:rsidR="00870054" w:rsidRDefault="00870054">
            <w:pPr>
              <w:pStyle w:val="ConsPlusNormal"/>
              <w:jc w:val="center"/>
            </w:pPr>
            <w:r>
              <w:t>3000,00</w:t>
            </w:r>
          </w:p>
        </w:tc>
        <w:tc>
          <w:tcPr>
            <w:tcW w:w="1701" w:type="dxa"/>
          </w:tcPr>
          <w:p w14:paraId="6A03150F" w14:textId="77777777" w:rsidR="00870054" w:rsidRDefault="00870054">
            <w:pPr>
              <w:pStyle w:val="ConsPlusNormal"/>
              <w:jc w:val="center"/>
            </w:pPr>
            <w:r>
              <w:t>0,00</w:t>
            </w:r>
          </w:p>
        </w:tc>
        <w:tc>
          <w:tcPr>
            <w:tcW w:w="1701" w:type="dxa"/>
          </w:tcPr>
          <w:p w14:paraId="134BD6B0" w14:textId="77777777" w:rsidR="00870054" w:rsidRDefault="00870054">
            <w:pPr>
              <w:pStyle w:val="ConsPlusNormal"/>
              <w:jc w:val="center"/>
            </w:pPr>
            <w:r>
              <w:t>0,00</w:t>
            </w:r>
          </w:p>
        </w:tc>
      </w:tr>
      <w:tr w:rsidR="00870054" w14:paraId="33817642" w14:textId="77777777">
        <w:tc>
          <w:tcPr>
            <w:tcW w:w="2835" w:type="dxa"/>
          </w:tcPr>
          <w:p w14:paraId="1647378A" w14:textId="77777777" w:rsidR="00870054" w:rsidRDefault="00870054">
            <w:pPr>
              <w:pStyle w:val="ConsPlusNormal"/>
            </w:pPr>
            <w:r>
              <w:t>Иные бюджетные ассигнования</w:t>
            </w:r>
          </w:p>
        </w:tc>
        <w:tc>
          <w:tcPr>
            <w:tcW w:w="680" w:type="dxa"/>
          </w:tcPr>
          <w:p w14:paraId="452A6BE5" w14:textId="77777777" w:rsidR="00870054" w:rsidRDefault="00870054">
            <w:pPr>
              <w:pStyle w:val="ConsPlusNormal"/>
              <w:jc w:val="center"/>
            </w:pPr>
            <w:r>
              <w:t>04</w:t>
            </w:r>
          </w:p>
        </w:tc>
        <w:tc>
          <w:tcPr>
            <w:tcW w:w="737" w:type="dxa"/>
          </w:tcPr>
          <w:p w14:paraId="077A03F7" w14:textId="77777777" w:rsidR="00870054" w:rsidRDefault="00870054">
            <w:pPr>
              <w:pStyle w:val="ConsPlusNormal"/>
              <w:jc w:val="center"/>
            </w:pPr>
            <w:r>
              <w:t>12</w:t>
            </w:r>
          </w:p>
        </w:tc>
        <w:tc>
          <w:tcPr>
            <w:tcW w:w="1701" w:type="dxa"/>
          </w:tcPr>
          <w:p w14:paraId="6EF6D10D" w14:textId="77777777" w:rsidR="00870054" w:rsidRDefault="00870054">
            <w:pPr>
              <w:pStyle w:val="ConsPlusNormal"/>
              <w:jc w:val="center"/>
            </w:pPr>
            <w:r>
              <w:t>08 2 01 15276</w:t>
            </w:r>
          </w:p>
        </w:tc>
        <w:tc>
          <w:tcPr>
            <w:tcW w:w="680" w:type="dxa"/>
          </w:tcPr>
          <w:p w14:paraId="0DBED404" w14:textId="77777777" w:rsidR="00870054" w:rsidRDefault="00870054">
            <w:pPr>
              <w:pStyle w:val="ConsPlusNormal"/>
              <w:jc w:val="center"/>
            </w:pPr>
            <w:r>
              <w:t>800</w:t>
            </w:r>
          </w:p>
        </w:tc>
        <w:tc>
          <w:tcPr>
            <w:tcW w:w="1701" w:type="dxa"/>
          </w:tcPr>
          <w:p w14:paraId="6CD84D54" w14:textId="77777777" w:rsidR="00870054" w:rsidRDefault="00870054">
            <w:pPr>
              <w:pStyle w:val="ConsPlusNormal"/>
              <w:jc w:val="center"/>
            </w:pPr>
            <w:r>
              <w:t>3000,00</w:t>
            </w:r>
          </w:p>
        </w:tc>
        <w:tc>
          <w:tcPr>
            <w:tcW w:w="1701" w:type="dxa"/>
          </w:tcPr>
          <w:p w14:paraId="411B9257" w14:textId="77777777" w:rsidR="00870054" w:rsidRDefault="00870054">
            <w:pPr>
              <w:pStyle w:val="ConsPlusNormal"/>
              <w:jc w:val="center"/>
            </w:pPr>
            <w:r>
              <w:t>0,00</w:t>
            </w:r>
          </w:p>
        </w:tc>
        <w:tc>
          <w:tcPr>
            <w:tcW w:w="1701" w:type="dxa"/>
          </w:tcPr>
          <w:p w14:paraId="59C9F323" w14:textId="77777777" w:rsidR="00870054" w:rsidRDefault="00870054">
            <w:pPr>
              <w:pStyle w:val="ConsPlusNormal"/>
              <w:jc w:val="center"/>
            </w:pPr>
            <w:r>
              <w:t>0,00</w:t>
            </w:r>
          </w:p>
        </w:tc>
      </w:tr>
      <w:tr w:rsidR="00870054" w14:paraId="79C7510F" w14:textId="77777777">
        <w:tc>
          <w:tcPr>
            <w:tcW w:w="2835" w:type="dxa"/>
          </w:tcPr>
          <w:p w14:paraId="08A29513" w14:textId="77777777" w:rsidR="00870054" w:rsidRDefault="00870054">
            <w:pPr>
              <w:pStyle w:val="ConsPlusNormal"/>
            </w:pPr>
            <w:r>
              <w:lastRenderedPageBreak/>
              <w:t>Региональный проект "Формирование финансовых механизмов привлечения инвестиций в Республику Дагестан"</w:t>
            </w:r>
          </w:p>
        </w:tc>
        <w:tc>
          <w:tcPr>
            <w:tcW w:w="680" w:type="dxa"/>
          </w:tcPr>
          <w:p w14:paraId="603DBE3C" w14:textId="77777777" w:rsidR="00870054" w:rsidRDefault="00870054">
            <w:pPr>
              <w:pStyle w:val="ConsPlusNormal"/>
              <w:jc w:val="center"/>
            </w:pPr>
            <w:r>
              <w:t>04</w:t>
            </w:r>
          </w:p>
        </w:tc>
        <w:tc>
          <w:tcPr>
            <w:tcW w:w="737" w:type="dxa"/>
          </w:tcPr>
          <w:p w14:paraId="3BB7F6D0" w14:textId="77777777" w:rsidR="00870054" w:rsidRDefault="00870054">
            <w:pPr>
              <w:pStyle w:val="ConsPlusNormal"/>
              <w:jc w:val="center"/>
            </w:pPr>
            <w:r>
              <w:t>12</w:t>
            </w:r>
          </w:p>
        </w:tc>
        <w:tc>
          <w:tcPr>
            <w:tcW w:w="1701" w:type="dxa"/>
          </w:tcPr>
          <w:p w14:paraId="1B845C70" w14:textId="77777777" w:rsidR="00870054" w:rsidRDefault="00870054">
            <w:pPr>
              <w:pStyle w:val="ConsPlusNormal"/>
              <w:jc w:val="center"/>
            </w:pPr>
            <w:r>
              <w:t>08 2 02</w:t>
            </w:r>
          </w:p>
        </w:tc>
        <w:tc>
          <w:tcPr>
            <w:tcW w:w="680" w:type="dxa"/>
          </w:tcPr>
          <w:p w14:paraId="3FDAE41E" w14:textId="77777777" w:rsidR="00870054" w:rsidRDefault="00870054">
            <w:pPr>
              <w:pStyle w:val="ConsPlusNormal"/>
            </w:pPr>
          </w:p>
        </w:tc>
        <w:tc>
          <w:tcPr>
            <w:tcW w:w="1701" w:type="dxa"/>
          </w:tcPr>
          <w:p w14:paraId="4B6E2BEA" w14:textId="77777777" w:rsidR="00870054" w:rsidRDefault="00870054">
            <w:pPr>
              <w:pStyle w:val="ConsPlusNormal"/>
              <w:jc w:val="center"/>
            </w:pPr>
            <w:r>
              <w:t>20000,00</w:t>
            </w:r>
          </w:p>
        </w:tc>
        <w:tc>
          <w:tcPr>
            <w:tcW w:w="1701" w:type="dxa"/>
          </w:tcPr>
          <w:p w14:paraId="5C9781C1" w14:textId="77777777" w:rsidR="00870054" w:rsidRDefault="00870054">
            <w:pPr>
              <w:pStyle w:val="ConsPlusNormal"/>
              <w:jc w:val="center"/>
            </w:pPr>
            <w:r>
              <w:t>0,00</w:t>
            </w:r>
          </w:p>
        </w:tc>
        <w:tc>
          <w:tcPr>
            <w:tcW w:w="1701" w:type="dxa"/>
          </w:tcPr>
          <w:p w14:paraId="3B59A979" w14:textId="77777777" w:rsidR="00870054" w:rsidRDefault="00870054">
            <w:pPr>
              <w:pStyle w:val="ConsPlusNormal"/>
              <w:jc w:val="center"/>
            </w:pPr>
            <w:r>
              <w:t>0,00</w:t>
            </w:r>
          </w:p>
        </w:tc>
      </w:tr>
      <w:tr w:rsidR="00870054" w14:paraId="47C90CCE" w14:textId="77777777">
        <w:tc>
          <w:tcPr>
            <w:tcW w:w="2835" w:type="dxa"/>
          </w:tcPr>
          <w:p w14:paraId="6E7D9EF0" w14:textId="77777777" w:rsidR="00870054" w:rsidRDefault="00870054">
            <w:pPr>
              <w:pStyle w:val="ConsPlusNormal"/>
            </w:pPr>
            <w:r>
              <w:t>Субсидии на возмещение части затрат на создание объектов инженерной инфраструктуры в рамках реализации инвестиционного проекта</w:t>
            </w:r>
          </w:p>
        </w:tc>
        <w:tc>
          <w:tcPr>
            <w:tcW w:w="680" w:type="dxa"/>
          </w:tcPr>
          <w:p w14:paraId="64474C01" w14:textId="77777777" w:rsidR="00870054" w:rsidRDefault="00870054">
            <w:pPr>
              <w:pStyle w:val="ConsPlusNormal"/>
              <w:jc w:val="center"/>
            </w:pPr>
            <w:r>
              <w:t>04</w:t>
            </w:r>
          </w:p>
        </w:tc>
        <w:tc>
          <w:tcPr>
            <w:tcW w:w="737" w:type="dxa"/>
          </w:tcPr>
          <w:p w14:paraId="1E3BB515" w14:textId="77777777" w:rsidR="00870054" w:rsidRDefault="00870054">
            <w:pPr>
              <w:pStyle w:val="ConsPlusNormal"/>
              <w:jc w:val="center"/>
            </w:pPr>
            <w:r>
              <w:t>12</w:t>
            </w:r>
          </w:p>
        </w:tc>
        <w:tc>
          <w:tcPr>
            <w:tcW w:w="1701" w:type="dxa"/>
          </w:tcPr>
          <w:p w14:paraId="739E9DA0" w14:textId="77777777" w:rsidR="00870054" w:rsidRDefault="00870054">
            <w:pPr>
              <w:pStyle w:val="ConsPlusNormal"/>
              <w:jc w:val="center"/>
            </w:pPr>
            <w:r>
              <w:t>08 2 02 10652</w:t>
            </w:r>
          </w:p>
        </w:tc>
        <w:tc>
          <w:tcPr>
            <w:tcW w:w="680" w:type="dxa"/>
          </w:tcPr>
          <w:p w14:paraId="2711E967" w14:textId="77777777" w:rsidR="00870054" w:rsidRDefault="00870054">
            <w:pPr>
              <w:pStyle w:val="ConsPlusNormal"/>
            </w:pPr>
          </w:p>
        </w:tc>
        <w:tc>
          <w:tcPr>
            <w:tcW w:w="1701" w:type="dxa"/>
          </w:tcPr>
          <w:p w14:paraId="7533EC02" w14:textId="77777777" w:rsidR="00870054" w:rsidRDefault="00870054">
            <w:pPr>
              <w:pStyle w:val="ConsPlusNormal"/>
              <w:jc w:val="center"/>
            </w:pPr>
            <w:r>
              <w:t>20000,00</w:t>
            </w:r>
          </w:p>
        </w:tc>
        <w:tc>
          <w:tcPr>
            <w:tcW w:w="1701" w:type="dxa"/>
          </w:tcPr>
          <w:p w14:paraId="63F1EF87" w14:textId="77777777" w:rsidR="00870054" w:rsidRDefault="00870054">
            <w:pPr>
              <w:pStyle w:val="ConsPlusNormal"/>
              <w:jc w:val="center"/>
            </w:pPr>
            <w:r>
              <w:t>0,00</w:t>
            </w:r>
          </w:p>
        </w:tc>
        <w:tc>
          <w:tcPr>
            <w:tcW w:w="1701" w:type="dxa"/>
          </w:tcPr>
          <w:p w14:paraId="537EEFF9" w14:textId="77777777" w:rsidR="00870054" w:rsidRDefault="00870054">
            <w:pPr>
              <w:pStyle w:val="ConsPlusNormal"/>
              <w:jc w:val="center"/>
            </w:pPr>
            <w:r>
              <w:t>0,00</w:t>
            </w:r>
          </w:p>
        </w:tc>
      </w:tr>
      <w:tr w:rsidR="00870054" w14:paraId="57A57932" w14:textId="77777777">
        <w:tc>
          <w:tcPr>
            <w:tcW w:w="2835" w:type="dxa"/>
          </w:tcPr>
          <w:p w14:paraId="06FD2384" w14:textId="77777777" w:rsidR="00870054" w:rsidRDefault="00870054">
            <w:pPr>
              <w:pStyle w:val="ConsPlusNormal"/>
            </w:pPr>
            <w:r>
              <w:t>Иные бюджетные ассигнования</w:t>
            </w:r>
          </w:p>
        </w:tc>
        <w:tc>
          <w:tcPr>
            <w:tcW w:w="680" w:type="dxa"/>
          </w:tcPr>
          <w:p w14:paraId="384828EA" w14:textId="77777777" w:rsidR="00870054" w:rsidRDefault="00870054">
            <w:pPr>
              <w:pStyle w:val="ConsPlusNormal"/>
              <w:jc w:val="center"/>
            </w:pPr>
            <w:r>
              <w:t>04</w:t>
            </w:r>
          </w:p>
        </w:tc>
        <w:tc>
          <w:tcPr>
            <w:tcW w:w="737" w:type="dxa"/>
          </w:tcPr>
          <w:p w14:paraId="4356680F" w14:textId="77777777" w:rsidR="00870054" w:rsidRDefault="00870054">
            <w:pPr>
              <w:pStyle w:val="ConsPlusNormal"/>
              <w:jc w:val="center"/>
            </w:pPr>
            <w:r>
              <w:t>12</w:t>
            </w:r>
          </w:p>
        </w:tc>
        <w:tc>
          <w:tcPr>
            <w:tcW w:w="1701" w:type="dxa"/>
          </w:tcPr>
          <w:p w14:paraId="64E2D320" w14:textId="77777777" w:rsidR="00870054" w:rsidRDefault="00870054">
            <w:pPr>
              <w:pStyle w:val="ConsPlusNormal"/>
              <w:jc w:val="center"/>
            </w:pPr>
            <w:r>
              <w:t>08 2 02 10652</w:t>
            </w:r>
          </w:p>
        </w:tc>
        <w:tc>
          <w:tcPr>
            <w:tcW w:w="680" w:type="dxa"/>
          </w:tcPr>
          <w:p w14:paraId="6CCA5DFF" w14:textId="77777777" w:rsidR="00870054" w:rsidRDefault="00870054">
            <w:pPr>
              <w:pStyle w:val="ConsPlusNormal"/>
              <w:jc w:val="center"/>
            </w:pPr>
            <w:r>
              <w:t>800</w:t>
            </w:r>
          </w:p>
        </w:tc>
        <w:tc>
          <w:tcPr>
            <w:tcW w:w="1701" w:type="dxa"/>
          </w:tcPr>
          <w:p w14:paraId="2A84E4A4" w14:textId="77777777" w:rsidR="00870054" w:rsidRDefault="00870054">
            <w:pPr>
              <w:pStyle w:val="ConsPlusNormal"/>
              <w:jc w:val="center"/>
            </w:pPr>
            <w:r>
              <w:t>20000,00</w:t>
            </w:r>
          </w:p>
        </w:tc>
        <w:tc>
          <w:tcPr>
            <w:tcW w:w="1701" w:type="dxa"/>
          </w:tcPr>
          <w:p w14:paraId="47443BB9" w14:textId="77777777" w:rsidR="00870054" w:rsidRDefault="00870054">
            <w:pPr>
              <w:pStyle w:val="ConsPlusNormal"/>
              <w:jc w:val="center"/>
            </w:pPr>
            <w:r>
              <w:t>0,00</w:t>
            </w:r>
          </w:p>
        </w:tc>
        <w:tc>
          <w:tcPr>
            <w:tcW w:w="1701" w:type="dxa"/>
          </w:tcPr>
          <w:p w14:paraId="1FB40160" w14:textId="77777777" w:rsidR="00870054" w:rsidRDefault="00870054">
            <w:pPr>
              <w:pStyle w:val="ConsPlusNormal"/>
              <w:jc w:val="center"/>
            </w:pPr>
            <w:r>
              <w:t>0,00</w:t>
            </w:r>
          </w:p>
        </w:tc>
      </w:tr>
      <w:tr w:rsidR="00870054" w14:paraId="785DA0FA" w14:textId="77777777">
        <w:tc>
          <w:tcPr>
            <w:tcW w:w="2835" w:type="dxa"/>
          </w:tcPr>
          <w:p w14:paraId="02274B49" w14:textId="77777777" w:rsidR="00870054" w:rsidRDefault="00870054">
            <w:pPr>
              <w:pStyle w:val="ConsPlusNormal"/>
            </w:pPr>
            <w:r>
              <w:t>Региональный проект "Подготовка кадров в сфере государственно-частного партнерства и контрольно-надзорной деятельности"</w:t>
            </w:r>
          </w:p>
        </w:tc>
        <w:tc>
          <w:tcPr>
            <w:tcW w:w="680" w:type="dxa"/>
          </w:tcPr>
          <w:p w14:paraId="387FD403" w14:textId="77777777" w:rsidR="00870054" w:rsidRDefault="00870054">
            <w:pPr>
              <w:pStyle w:val="ConsPlusNormal"/>
              <w:jc w:val="center"/>
            </w:pPr>
            <w:r>
              <w:t>04</w:t>
            </w:r>
          </w:p>
        </w:tc>
        <w:tc>
          <w:tcPr>
            <w:tcW w:w="737" w:type="dxa"/>
          </w:tcPr>
          <w:p w14:paraId="1AF53C2E" w14:textId="77777777" w:rsidR="00870054" w:rsidRDefault="00870054">
            <w:pPr>
              <w:pStyle w:val="ConsPlusNormal"/>
              <w:jc w:val="center"/>
            </w:pPr>
            <w:r>
              <w:t>12</w:t>
            </w:r>
          </w:p>
        </w:tc>
        <w:tc>
          <w:tcPr>
            <w:tcW w:w="1701" w:type="dxa"/>
          </w:tcPr>
          <w:p w14:paraId="4D1266F5" w14:textId="77777777" w:rsidR="00870054" w:rsidRDefault="00870054">
            <w:pPr>
              <w:pStyle w:val="ConsPlusNormal"/>
              <w:jc w:val="center"/>
            </w:pPr>
            <w:r>
              <w:t>08 2 03</w:t>
            </w:r>
          </w:p>
        </w:tc>
        <w:tc>
          <w:tcPr>
            <w:tcW w:w="680" w:type="dxa"/>
          </w:tcPr>
          <w:p w14:paraId="5604B253" w14:textId="77777777" w:rsidR="00870054" w:rsidRDefault="00870054">
            <w:pPr>
              <w:pStyle w:val="ConsPlusNormal"/>
            </w:pPr>
          </w:p>
        </w:tc>
        <w:tc>
          <w:tcPr>
            <w:tcW w:w="1701" w:type="dxa"/>
          </w:tcPr>
          <w:p w14:paraId="0D39F485" w14:textId="77777777" w:rsidR="00870054" w:rsidRDefault="00870054">
            <w:pPr>
              <w:pStyle w:val="ConsPlusNormal"/>
              <w:jc w:val="center"/>
            </w:pPr>
            <w:r>
              <w:t>1000,00</w:t>
            </w:r>
          </w:p>
        </w:tc>
        <w:tc>
          <w:tcPr>
            <w:tcW w:w="1701" w:type="dxa"/>
          </w:tcPr>
          <w:p w14:paraId="0366480B" w14:textId="77777777" w:rsidR="00870054" w:rsidRDefault="00870054">
            <w:pPr>
              <w:pStyle w:val="ConsPlusNormal"/>
              <w:jc w:val="center"/>
            </w:pPr>
            <w:r>
              <w:t>0,00</w:t>
            </w:r>
          </w:p>
        </w:tc>
        <w:tc>
          <w:tcPr>
            <w:tcW w:w="1701" w:type="dxa"/>
          </w:tcPr>
          <w:p w14:paraId="05E68A8B" w14:textId="77777777" w:rsidR="00870054" w:rsidRDefault="00870054">
            <w:pPr>
              <w:pStyle w:val="ConsPlusNormal"/>
              <w:jc w:val="center"/>
            </w:pPr>
            <w:r>
              <w:t>0,00</w:t>
            </w:r>
          </w:p>
        </w:tc>
      </w:tr>
      <w:tr w:rsidR="00870054" w14:paraId="10667BA2" w14:textId="77777777">
        <w:tc>
          <w:tcPr>
            <w:tcW w:w="2835" w:type="dxa"/>
          </w:tcPr>
          <w:p w14:paraId="3AF596A6" w14:textId="77777777" w:rsidR="00870054" w:rsidRDefault="00870054">
            <w:pPr>
              <w:pStyle w:val="ConsPlusNormal"/>
            </w:pPr>
            <w:r>
              <w:t xml:space="preserve">Обучение представителей органов государственного и муниципального управления основам и механизмам ГЧП путем проведения обучающих семинаров с привлечением ведущих специалистов в области </w:t>
            </w:r>
            <w:r>
              <w:lastRenderedPageBreak/>
              <w:t>ГЧП</w:t>
            </w:r>
          </w:p>
        </w:tc>
        <w:tc>
          <w:tcPr>
            <w:tcW w:w="680" w:type="dxa"/>
          </w:tcPr>
          <w:p w14:paraId="7AA133A5" w14:textId="77777777" w:rsidR="00870054" w:rsidRDefault="00870054">
            <w:pPr>
              <w:pStyle w:val="ConsPlusNormal"/>
              <w:jc w:val="center"/>
            </w:pPr>
            <w:r>
              <w:lastRenderedPageBreak/>
              <w:t>04</w:t>
            </w:r>
          </w:p>
        </w:tc>
        <w:tc>
          <w:tcPr>
            <w:tcW w:w="737" w:type="dxa"/>
          </w:tcPr>
          <w:p w14:paraId="15473CE0" w14:textId="77777777" w:rsidR="00870054" w:rsidRDefault="00870054">
            <w:pPr>
              <w:pStyle w:val="ConsPlusNormal"/>
              <w:jc w:val="center"/>
            </w:pPr>
            <w:r>
              <w:t>12</w:t>
            </w:r>
          </w:p>
        </w:tc>
        <w:tc>
          <w:tcPr>
            <w:tcW w:w="1701" w:type="dxa"/>
          </w:tcPr>
          <w:p w14:paraId="68F721A2" w14:textId="77777777" w:rsidR="00870054" w:rsidRDefault="00870054">
            <w:pPr>
              <w:pStyle w:val="ConsPlusNormal"/>
              <w:jc w:val="center"/>
            </w:pPr>
            <w:r>
              <w:t>08 2 03 10659</w:t>
            </w:r>
          </w:p>
        </w:tc>
        <w:tc>
          <w:tcPr>
            <w:tcW w:w="680" w:type="dxa"/>
          </w:tcPr>
          <w:p w14:paraId="6BD22FE5" w14:textId="77777777" w:rsidR="00870054" w:rsidRDefault="00870054">
            <w:pPr>
              <w:pStyle w:val="ConsPlusNormal"/>
            </w:pPr>
          </w:p>
        </w:tc>
        <w:tc>
          <w:tcPr>
            <w:tcW w:w="1701" w:type="dxa"/>
          </w:tcPr>
          <w:p w14:paraId="7984618B" w14:textId="77777777" w:rsidR="00870054" w:rsidRDefault="00870054">
            <w:pPr>
              <w:pStyle w:val="ConsPlusNormal"/>
              <w:jc w:val="center"/>
            </w:pPr>
            <w:r>
              <w:t>1000,00</w:t>
            </w:r>
          </w:p>
        </w:tc>
        <w:tc>
          <w:tcPr>
            <w:tcW w:w="1701" w:type="dxa"/>
          </w:tcPr>
          <w:p w14:paraId="669F0D5A" w14:textId="77777777" w:rsidR="00870054" w:rsidRDefault="00870054">
            <w:pPr>
              <w:pStyle w:val="ConsPlusNormal"/>
              <w:jc w:val="center"/>
            </w:pPr>
            <w:r>
              <w:t>0,00</w:t>
            </w:r>
          </w:p>
        </w:tc>
        <w:tc>
          <w:tcPr>
            <w:tcW w:w="1701" w:type="dxa"/>
          </w:tcPr>
          <w:p w14:paraId="7ED01946" w14:textId="77777777" w:rsidR="00870054" w:rsidRDefault="00870054">
            <w:pPr>
              <w:pStyle w:val="ConsPlusNormal"/>
              <w:jc w:val="center"/>
            </w:pPr>
            <w:r>
              <w:t>0,00</w:t>
            </w:r>
          </w:p>
        </w:tc>
      </w:tr>
      <w:tr w:rsidR="00870054" w14:paraId="6F23E7D3" w14:textId="77777777">
        <w:tc>
          <w:tcPr>
            <w:tcW w:w="2835" w:type="dxa"/>
          </w:tcPr>
          <w:p w14:paraId="46A1AA3A"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430C4BA3" w14:textId="77777777" w:rsidR="00870054" w:rsidRDefault="00870054">
            <w:pPr>
              <w:pStyle w:val="ConsPlusNormal"/>
              <w:jc w:val="center"/>
            </w:pPr>
            <w:r>
              <w:t>04</w:t>
            </w:r>
          </w:p>
        </w:tc>
        <w:tc>
          <w:tcPr>
            <w:tcW w:w="737" w:type="dxa"/>
          </w:tcPr>
          <w:p w14:paraId="49BE7A84" w14:textId="77777777" w:rsidR="00870054" w:rsidRDefault="00870054">
            <w:pPr>
              <w:pStyle w:val="ConsPlusNormal"/>
              <w:jc w:val="center"/>
            </w:pPr>
            <w:r>
              <w:t>12</w:t>
            </w:r>
          </w:p>
        </w:tc>
        <w:tc>
          <w:tcPr>
            <w:tcW w:w="1701" w:type="dxa"/>
          </w:tcPr>
          <w:p w14:paraId="2B6EECAD" w14:textId="77777777" w:rsidR="00870054" w:rsidRDefault="00870054">
            <w:pPr>
              <w:pStyle w:val="ConsPlusNormal"/>
              <w:jc w:val="center"/>
            </w:pPr>
            <w:r>
              <w:t>08 2 03 10659</w:t>
            </w:r>
          </w:p>
        </w:tc>
        <w:tc>
          <w:tcPr>
            <w:tcW w:w="680" w:type="dxa"/>
          </w:tcPr>
          <w:p w14:paraId="597A70B4" w14:textId="77777777" w:rsidR="00870054" w:rsidRDefault="00870054">
            <w:pPr>
              <w:pStyle w:val="ConsPlusNormal"/>
              <w:jc w:val="center"/>
            </w:pPr>
            <w:r>
              <w:t>200</w:t>
            </w:r>
          </w:p>
        </w:tc>
        <w:tc>
          <w:tcPr>
            <w:tcW w:w="1701" w:type="dxa"/>
          </w:tcPr>
          <w:p w14:paraId="49428AA6" w14:textId="77777777" w:rsidR="00870054" w:rsidRDefault="00870054">
            <w:pPr>
              <w:pStyle w:val="ConsPlusNormal"/>
              <w:jc w:val="center"/>
            </w:pPr>
            <w:r>
              <w:t>1000,00</w:t>
            </w:r>
          </w:p>
        </w:tc>
        <w:tc>
          <w:tcPr>
            <w:tcW w:w="1701" w:type="dxa"/>
          </w:tcPr>
          <w:p w14:paraId="18CDD34E" w14:textId="77777777" w:rsidR="00870054" w:rsidRDefault="00870054">
            <w:pPr>
              <w:pStyle w:val="ConsPlusNormal"/>
              <w:jc w:val="center"/>
            </w:pPr>
            <w:r>
              <w:t>0,00</w:t>
            </w:r>
          </w:p>
        </w:tc>
        <w:tc>
          <w:tcPr>
            <w:tcW w:w="1701" w:type="dxa"/>
          </w:tcPr>
          <w:p w14:paraId="2B301860" w14:textId="77777777" w:rsidR="00870054" w:rsidRDefault="00870054">
            <w:pPr>
              <w:pStyle w:val="ConsPlusNormal"/>
              <w:jc w:val="center"/>
            </w:pPr>
            <w:r>
              <w:t>0,00</w:t>
            </w:r>
          </w:p>
        </w:tc>
      </w:tr>
      <w:tr w:rsidR="00870054" w14:paraId="1688721C" w14:textId="77777777">
        <w:tc>
          <w:tcPr>
            <w:tcW w:w="2835" w:type="dxa"/>
          </w:tcPr>
          <w:p w14:paraId="4F817865" w14:textId="77777777" w:rsidR="00870054" w:rsidRDefault="00870054">
            <w:pPr>
              <w:pStyle w:val="ConsPlusNormal"/>
            </w:pPr>
            <w:r>
              <w:t>Комплексы процессных мероприятий</w:t>
            </w:r>
          </w:p>
        </w:tc>
        <w:tc>
          <w:tcPr>
            <w:tcW w:w="680" w:type="dxa"/>
          </w:tcPr>
          <w:p w14:paraId="34F4A684" w14:textId="77777777" w:rsidR="00870054" w:rsidRDefault="00870054">
            <w:pPr>
              <w:pStyle w:val="ConsPlusNormal"/>
              <w:jc w:val="center"/>
            </w:pPr>
            <w:r>
              <w:t>04</w:t>
            </w:r>
          </w:p>
        </w:tc>
        <w:tc>
          <w:tcPr>
            <w:tcW w:w="737" w:type="dxa"/>
          </w:tcPr>
          <w:p w14:paraId="28A4D80B" w14:textId="77777777" w:rsidR="00870054" w:rsidRDefault="00870054">
            <w:pPr>
              <w:pStyle w:val="ConsPlusNormal"/>
              <w:jc w:val="center"/>
            </w:pPr>
            <w:r>
              <w:t>12</w:t>
            </w:r>
          </w:p>
        </w:tc>
        <w:tc>
          <w:tcPr>
            <w:tcW w:w="1701" w:type="dxa"/>
          </w:tcPr>
          <w:p w14:paraId="5700D96A" w14:textId="77777777" w:rsidR="00870054" w:rsidRDefault="00870054">
            <w:pPr>
              <w:pStyle w:val="ConsPlusNormal"/>
              <w:jc w:val="center"/>
            </w:pPr>
            <w:r>
              <w:t>08 4</w:t>
            </w:r>
          </w:p>
        </w:tc>
        <w:tc>
          <w:tcPr>
            <w:tcW w:w="680" w:type="dxa"/>
          </w:tcPr>
          <w:p w14:paraId="56A192EB" w14:textId="77777777" w:rsidR="00870054" w:rsidRDefault="00870054">
            <w:pPr>
              <w:pStyle w:val="ConsPlusNormal"/>
            </w:pPr>
          </w:p>
        </w:tc>
        <w:tc>
          <w:tcPr>
            <w:tcW w:w="1701" w:type="dxa"/>
          </w:tcPr>
          <w:p w14:paraId="0F8E324B" w14:textId="77777777" w:rsidR="00870054" w:rsidRDefault="00870054">
            <w:pPr>
              <w:pStyle w:val="ConsPlusNormal"/>
              <w:jc w:val="center"/>
            </w:pPr>
            <w:r>
              <w:t>95734,53</w:t>
            </w:r>
          </w:p>
        </w:tc>
        <w:tc>
          <w:tcPr>
            <w:tcW w:w="1701" w:type="dxa"/>
          </w:tcPr>
          <w:p w14:paraId="5D2C1075" w14:textId="77777777" w:rsidR="00870054" w:rsidRDefault="00870054">
            <w:pPr>
              <w:pStyle w:val="ConsPlusNormal"/>
              <w:jc w:val="center"/>
            </w:pPr>
            <w:r>
              <w:t>46659,22</w:t>
            </w:r>
          </w:p>
        </w:tc>
        <w:tc>
          <w:tcPr>
            <w:tcW w:w="1701" w:type="dxa"/>
          </w:tcPr>
          <w:p w14:paraId="7E802E98" w14:textId="77777777" w:rsidR="00870054" w:rsidRDefault="00870054">
            <w:pPr>
              <w:pStyle w:val="ConsPlusNormal"/>
              <w:jc w:val="center"/>
            </w:pPr>
            <w:r>
              <w:t>46659,22</w:t>
            </w:r>
          </w:p>
        </w:tc>
      </w:tr>
      <w:tr w:rsidR="00870054" w14:paraId="49E6C36C" w14:textId="77777777">
        <w:tc>
          <w:tcPr>
            <w:tcW w:w="2835" w:type="dxa"/>
          </w:tcPr>
          <w:p w14:paraId="0B8E5D70" w14:textId="77777777" w:rsidR="00870054" w:rsidRDefault="00870054">
            <w:pPr>
              <w:pStyle w:val="ConsPlusNormal"/>
            </w:pPr>
            <w:r>
              <w:t>Комплекс процессных мероприятий "Обеспечение деятельности государственного органа"</w:t>
            </w:r>
          </w:p>
        </w:tc>
        <w:tc>
          <w:tcPr>
            <w:tcW w:w="680" w:type="dxa"/>
          </w:tcPr>
          <w:p w14:paraId="6FA34D2E" w14:textId="77777777" w:rsidR="00870054" w:rsidRDefault="00870054">
            <w:pPr>
              <w:pStyle w:val="ConsPlusNormal"/>
              <w:jc w:val="center"/>
            </w:pPr>
            <w:r>
              <w:t>04</w:t>
            </w:r>
          </w:p>
        </w:tc>
        <w:tc>
          <w:tcPr>
            <w:tcW w:w="737" w:type="dxa"/>
          </w:tcPr>
          <w:p w14:paraId="66D4C017" w14:textId="77777777" w:rsidR="00870054" w:rsidRDefault="00870054">
            <w:pPr>
              <w:pStyle w:val="ConsPlusNormal"/>
              <w:jc w:val="center"/>
            </w:pPr>
            <w:r>
              <w:t>12</w:t>
            </w:r>
          </w:p>
        </w:tc>
        <w:tc>
          <w:tcPr>
            <w:tcW w:w="1701" w:type="dxa"/>
          </w:tcPr>
          <w:p w14:paraId="0ADA1F3B" w14:textId="77777777" w:rsidR="00870054" w:rsidRDefault="00870054">
            <w:pPr>
              <w:pStyle w:val="ConsPlusNormal"/>
              <w:jc w:val="center"/>
            </w:pPr>
            <w:r>
              <w:t>08 4 01</w:t>
            </w:r>
          </w:p>
        </w:tc>
        <w:tc>
          <w:tcPr>
            <w:tcW w:w="680" w:type="dxa"/>
          </w:tcPr>
          <w:p w14:paraId="6CECCAFC" w14:textId="77777777" w:rsidR="00870054" w:rsidRDefault="00870054">
            <w:pPr>
              <w:pStyle w:val="ConsPlusNormal"/>
            </w:pPr>
          </w:p>
        </w:tc>
        <w:tc>
          <w:tcPr>
            <w:tcW w:w="1701" w:type="dxa"/>
          </w:tcPr>
          <w:p w14:paraId="53341A5C" w14:textId="77777777" w:rsidR="00870054" w:rsidRDefault="00870054">
            <w:pPr>
              <w:pStyle w:val="ConsPlusNormal"/>
              <w:jc w:val="center"/>
            </w:pPr>
            <w:r>
              <w:t>39324,08</w:t>
            </w:r>
          </w:p>
        </w:tc>
        <w:tc>
          <w:tcPr>
            <w:tcW w:w="1701" w:type="dxa"/>
          </w:tcPr>
          <w:p w14:paraId="10E41C28" w14:textId="77777777" w:rsidR="00870054" w:rsidRDefault="00870054">
            <w:pPr>
              <w:pStyle w:val="ConsPlusNormal"/>
              <w:jc w:val="center"/>
            </w:pPr>
            <w:r>
              <w:t>39324,08</w:t>
            </w:r>
          </w:p>
        </w:tc>
        <w:tc>
          <w:tcPr>
            <w:tcW w:w="1701" w:type="dxa"/>
          </w:tcPr>
          <w:p w14:paraId="1A18F11E" w14:textId="77777777" w:rsidR="00870054" w:rsidRDefault="00870054">
            <w:pPr>
              <w:pStyle w:val="ConsPlusNormal"/>
              <w:jc w:val="center"/>
            </w:pPr>
            <w:r>
              <w:t>39324,08</w:t>
            </w:r>
          </w:p>
        </w:tc>
      </w:tr>
      <w:tr w:rsidR="00870054" w14:paraId="7D88BFBD" w14:textId="77777777">
        <w:tc>
          <w:tcPr>
            <w:tcW w:w="2835" w:type="dxa"/>
          </w:tcPr>
          <w:p w14:paraId="34E3D090" w14:textId="77777777" w:rsidR="00870054" w:rsidRDefault="00870054">
            <w:pPr>
              <w:pStyle w:val="ConsPlusNormal"/>
            </w:pPr>
            <w:r>
              <w:t>Финансовое обеспечение выполнения функций государственных органов</w:t>
            </w:r>
          </w:p>
        </w:tc>
        <w:tc>
          <w:tcPr>
            <w:tcW w:w="680" w:type="dxa"/>
          </w:tcPr>
          <w:p w14:paraId="22C50559" w14:textId="77777777" w:rsidR="00870054" w:rsidRDefault="00870054">
            <w:pPr>
              <w:pStyle w:val="ConsPlusNormal"/>
              <w:jc w:val="center"/>
            </w:pPr>
            <w:r>
              <w:t>04</w:t>
            </w:r>
          </w:p>
        </w:tc>
        <w:tc>
          <w:tcPr>
            <w:tcW w:w="737" w:type="dxa"/>
          </w:tcPr>
          <w:p w14:paraId="7B6AE36C" w14:textId="77777777" w:rsidR="00870054" w:rsidRDefault="00870054">
            <w:pPr>
              <w:pStyle w:val="ConsPlusNormal"/>
              <w:jc w:val="center"/>
            </w:pPr>
            <w:r>
              <w:t>12</w:t>
            </w:r>
          </w:p>
        </w:tc>
        <w:tc>
          <w:tcPr>
            <w:tcW w:w="1701" w:type="dxa"/>
          </w:tcPr>
          <w:p w14:paraId="4EA399FF" w14:textId="77777777" w:rsidR="00870054" w:rsidRDefault="00870054">
            <w:pPr>
              <w:pStyle w:val="ConsPlusNormal"/>
              <w:jc w:val="center"/>
            </w:pPr>
            <w:r>
              <w:t>08 4 01 20000</w:t>
            </w:r>
          </w:p>
        </w:tc>
        <w:tc>
          <w:tcPr>
            <w:tcW w:w="680" w:type="dxa"/>
          </w:tcPr>
          <w:p w14:paraId="7557BDE6" w14:textId="77777777" w:rsidR="00870054" w:rsidRDefault="00870054">
            <w:pPr>
              <w:pStyle w:val="ConsPlusNormal"/>
            </w:pPr>
          </w:p>
        </w:tc>
        <w:tc>
          <w:tcPr>
            <w:tcW w:w="1701" w:type="dxa"/>
          </w:tcPr>
          <w:p w14:paraId="421D20D5" w14:textId="77777777" w:rsidR="00870054" w:rsidRDefault="00870054">
            <w:pPr>
              <w:pStyle w:val="ConsPlusNormal"/>
              <w:jc w:val="center"/>
            </w:pPr>
            <w:r>
              <w:t>39324,08</w:t>
            </w:r>
          </w:p>
        </w:tc>
        <w:tc>
          <w:tcPr>
            <w:tcW w:w="1701" w:type="dxa"/>
          </w:tcPr>
          <w:p w14:paraId="72816404" w14:textId="77777777" w:rsidR="00870054" w:rsidRDefault="00870054">
            <w:pPr>
              <w:pStyle w:val="ConsPlusNormal"/>
              <w:jc w:val="center"/>
            </w:pPr>
            <w:r>
              <w:t>39324,08</w:t>
            </w:r>
          </w:p>
        </w:tc>
        <w:tc>
          <w:tcPr>
            <w:tcW w:w="1701" w:type="dxa"/>
          </w:tcPr>
          <w:p w14:paraId="68E6E915" w14:textId="77777777" w:rsidR="00870054" w:rsidRDefault="00870054">
            <w:pPr>
              <w:pStyle w:val="ConsPlusNormal"/>
              <w:jc w:val="center"/>
            </w:pPr>
            <w:r>
              <w:t>39324,08</w:t>
            </w:r>
          </w:p>
        </w:tc>
      </w:tr>
      <w:tr w:rsidR="00870054" w14:paraId="273A86A6" w14:textId="77777777">
        <w:tc>
          <w:tcPr>
            <w:tcW w:w="2835" w:type="dxa"/>
          </w:tcPr>
          <w:p w14:paraId="0230B232"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2130D772" w14:textId="77777777" w:rsidR="00870054" w:rsidRDefault="00870054">
            <w:pPr>
              <w:pStyle w:val="ConsPlusNormal"/>
              <w:jc w:val="center"/>
            </w:pPr>
            <w:r>
              <w:t>04</w:t>
            </w:r>
          </w:p>
        </w:tc>
        <w:tc>
          <w:tcPr>
            <w:tcW w:w="737" w:type="dxa"/>
          </w:tcPr>
          <w:p w14:paraId="69C5FB7E" w14:textId="77777777" w:rsidR="00870054" w:rsidRDefault="00870054">
            <w:pPr>
              <w:pStyle w:val="ConsPlusNormal"/>
              <w:jc w:val="center"/>
            </w:pPr>
            <w:r>
              <w:t>12</w:t>
            </w:r>
          </w:p>
        </w:tc>
        <w:tc>
          <w:tcPr>
            <w:tcW w:w="1701" w:type="dxa"/>
          </w:tcPr>
          <w:p w14:paraId="6B4E01C3" w14:textId="77777777" w:rsidR="00870054" w:rsidRDefault="00870054">
            <w:pPr>
              <w:pStyle w:val="ConsPlusNormal"/>
              <w:jc w:val="center"/>
            </w:pPr>
            <w:r>
              <w:t>08 4 01 20000</w:t>
            </w:r>
          </w:p>
        </w:tc>
        <w:tc>
          <w:tcPr>
            <w:tcW w:w="680" w:type="dxa"/>
          </w:tcPr>
          <w:p w14:paraId="2AA692BF" w14:textId="77777777" w:rsidR="00870054" w:rsidRDefault="00870054">
            <w:pPr>
              <w:pStyle w:val="ConsPlusNormal"/>
              <w:jc w:val="center"/>
            </w:pPr>
            <w:r>
              <w:t>100</w:t>
            </w:r>
          </w:p>
        </w:tc>
        <w:tc>
          <w:tcPr>
            <w:tcW w:w="1701" w:type="dxa"/>
          </w:tcPr>
          <w:p w14:paraId="53587B6F" w14:textId="77777777" w:rsidR="00870054" w:rsidRDefault="00870054">
            <w:pPr>
              <w:pStyle w:val="ConsPlusNormal"/>
              <w:jc w:val="center"/>
            </w:pPr>
            <w:r>
              <w:t>35275,00</w:t>
            </w:r>
          </w:p>
        </w:tc>
        <w:tc>
          <w:tcPr>
            <w:tcW w:w="1701" w:type="dxa"/>
          </w:tcPr>
          <w:p w14:paraId="04842732" w14:textId="77777777" w:rsidR="00870054" w:rsidRDefault="00870054">
            <w:pPr>
              <w:pStyle w:val="ConsPlusNormal"/>
              <w:jc w:val="center"/>
            </w:pPr>
            <w:r>
              <w:t>35275,00</w:t>
            </w:r>
          </w:p>
        </w:tc>
        <w:tc>
          <w:tcPr>
            <w:tcW w:w="1701" w:type="dxa"/>
          </w:tcPr>
          <w:p w14:paraId="5CE062C8" w14:textId="77777777" w:rsidR="00870054" w:rsidRDefault="00870054">
            <w:pPr>
              <w:pStyle w:val="ConsPlusNormal"/>
              <w:jc w:val="center"/>
            </w:pPr>
            <w:r>
              <w:t>35275,00</w:t>
            </w:r>
          </w:p>
        </w:tc>
      </w:tr>
      <w:tr w:rsidR="00870054" w14:paraId="386B789B" w14:textId="77777777">
        <w:tc>
          <w:tcPr>
            <w:tcW w:w="2835" w:type="dxa"/>
          </w:tcPr>
          <w:p w14:paraId="0B4C48AD" w14:textId="77777777" w:rsidR="00870054" w:rsidRDefault="00870054">
            <w:pPr>
              <w:pStyle w:val="ConsPlusNormal"/>
            </w:pPr>
            <w:r>
              <w:lastRenderedPageBreak/>
              <w:t>Закупка товаров, работ и услуг для обеспечения государственных (муниципальных) нужд</w:t>
            </w:r>
          </w:p>
        </w:tc>
        <w:tc>
          <w:tcPr>
            <w:tcW w:w="680" w:type="dxa"/>
          </w:tcPr>
          <w:p w14:paraId="088CDB6F" w14:textId="77777777" w:rsidR="00870054" w:rsidRDefault="00870054">
            <w:pPr>
              <w:pStyle w:val="ConsPlusNormal"/>
              <w:jc w:val="center"/>
            </w:pPr>
            <w:r>
              <w:t>04</w:t>
            </w:r>
          </w:p>
        </w:tc>
        <w:tc>
          <w:tcPr>
            <w:tcW w:w="737" w:type="dxa"/>
          </w:tcPr>
          <w:p w14:paraId="1ECAE8D9" w14:textId="77777777" w:rsidR="00870054" w:rsidRDefault="00870054">
            <w:pPr>
              <w:pStyle w:val="ConsPlusNormal"/>
              <w:jc w:val="center"/>
            </w:pPr>
            <w:r>
              <w:t>12</w:t>
            </w:r>
          </w:p>
        </w:tc>
        <w:tc>
          <w:tcPr>
            <w:tcW w:w="1701" w:type="dxa"/>
          </w:tcPr>
          <w:p w14:paraId="69539729" w14:textId="77777777" w:rsidR="00870054" w:rsidRDefault="00870054">
            <w:pPr>
              <w:pStyle w:val="ConsPlusNormal"/>
              <w:jc w:val="center"/>
            </w:pPr>
            <w:r>
              <w:t>08 4 01 20000</w:t>
            </w:r>
          </w:p>
        </w:tc>
        <w:tc>
          <w:tcPr>
            <w:tcW w:w="680" w:type="dxa"/>
          </w:tcPr>
          <w:p w14:paraId="46DAE0ED" w14:textId="77777777" w:rsidR="00870054" w:rsidRDefault="00870054">
            <w:pPr>
              <w:pStyle w:val="ConsPlusNormal"/>
              <w:jc w:val="center"/>
            </w:pPr>
            <w:r>
              <w:t>200</w:t>
            </w:r>
          </w:p>
        </w:tc>
        <w:tc>
          <w:tcPr>
            <w:tcW w:w="1701" w:type="dxa"/>
          </w:tcPr>
          <w:p w14:paraId="55F3C68D" w14:textId="77777777" w:rsidR="00870054" w:rsidRDefault="00870054">
            <w:pPr>
              <w:pStyle w:val="ConsPlusNormal"/>
              <w:jc w:val="center"/>
            </w:pPr>
            <w:r>
              <w:t>3550,28</w:t>
            </w:r>
          </w:p>
        </w:tc>
        <w:tc>
          <w:tcPr>
            <w:tcW w:w="1701" w:type="dxa"/>
          </w:tcPr>
          <w:p w14:paraId="041502FE" w14:textId="77777777" w:rsidR="00870054" w:rsidRDefault="00870054">
            <w:pPr>
              <w:pStyle w:val="ConsPlusNormal"/>
              <w:jc w:val="center"/>
            </w:pPr>
            <w:r>
              <w:t>3550,28</w:t>
            </w:r>
          </w:p>
        </w:tc>
        <w:tc>
          <w:tcPr>
            <w:tcW w:w="1701" w:type="dxa"/>
          </w:tcPr>
          <w:p w14:paraId="35206FBD" w14:textId="77777777" w:rsidR="00870054" w:rsidRDefault="00870054">
            <w:pPr>
              <w:pStyle w:val="ConsPlusNormal"/>
              <w:jc w:val="center"/>
            </w:pPr>
            <w:r>
              <w:t>3550,28</w:t>
            </w:r>
          </w:p>
        </w:tc>
      </w:tr>
      <w:tr w:rsidR="00870054" w14:paraId="45D21A83" w14:textId="77777777">
        <w:tc>
          <w:tcPr>
            <w:tcW w:w="2835" w:type="dxa"/>
          </w:tcPr>
          <w:p w14:paraId="0DFEAF13" w14:textId="77777777" w:rsidR="00870054" w:rsidRDefault="00870054">
            <w:pPr>
              <w:pStyle w:val="ConsPlusNormal"/>
            </w:pPr>
            <w:r>
              <w:t>Иные бюджетные ассигнования</w:t>
            </w:r>
          </w:p>
        </w:tc>
        <w:tc>
          <w:tcPr>
            <w:tcW w:w="680" w:type="dxa"/>
          </w:tcPr>
          <w:p w14:paraId="7E8F1A6E" w14:textId="77777777" w:rsidR="00870054" w:rsidRDefault="00870054">
            <w:pPr>
              <w:pStyle w:val="ConsPlusNormal"/>
              <w:jc w:val="center"/>
            </w:pPr>
            <w:r>
              <w:t>04</w:t>
            </w:r>
          </w:p>
        </w:tc>
        <w:tc>
          <w:tcPr>
            <w:tcW w:w="737" w:type="dxa"/>
          </w:tcPr>
          <w:p w14:paraId="52F5E672" w14:textId="77777777" w:rsidR="00870054" w:rsidRDefault="00870054">
            <w:pPr>
              <w:pStyle w:val="ConsPlusNormal"/>
              <w:jc w:val="center"/>
            </w:pPr>
            <w:r>
              <w:t>12</w:t>
            </w:r>
          </w:p>
        </w:tc>
        <w:tc>
          <w:tcPr>
            <w:tcW w:w="1701" w:type="dxa"/>
          </w:tcPr>
          <w:p w14:paraId="3E968040" w14:textId="77777777" w:rsidR="00870054" w:rsidRDefault="00870054">
            <w:pPr>
              <w:pStyle w:val="ConsPlusNormal"/>
              <w:jc w:val="center"/>
            </w:pPr>
            <w:r>
              <w:t>08 4 01 20000</w:t>
            </w:r>
          </w:p>
        </w:tc>
        <w:tc>
          <w:tcPr>
            <w:tcW w:w="680" w:type="dxa"/>
          </w:tcPr>
          <w:p w14:paraId="2EC2F31D" w14:textId="77777777" w:rsidR="00870054" w:rsidRDefault="00870054">
            <w:pPr>
              <w:pStyle w:val="ConsPlusNormal"/>
              <w:jc w:val="center"/>
            </w:pPr>
            <w:r>
              <w:t>800</w:t>
            </w:r>
          </w:p>
        </w:tc>
        <w:tc>
          <w:tcPr>
            <w:tcW w:w="1701" w:type="dxa"/>
          </w:tcPr>
          <w:p w14:paraId="07F56D8A" w14:textId="77777777" w:rsidR="00870054" w:rsidRDefault="00870054">
            <w:pPr>
              <w:pStyle w:val="ConsPlusNormal"/>
              <w:jc w:val="center"/>
            </w:pPr>
            <w:r>
              <w:t>498,80</w:t>
            </w:r>
          </w:p>
        </w:tc>
        <w:tc>
          <w:tcPr>
            <w:tcW w:w="1701" w:type="dxa"/>
          </w:tcPr>
          <w:p w14:paraId="6D77FDFA" w14:textId="77777777" w:rsidR="00870054" w:rsidRDefault="00870054">
            <w:pPr>
              <w:pStyle w:val="ConsPlusNormal"/>
              <w:jc w:val="center"/>
            </w:pPr>
            <w:r>
              <w:t>498,80</w:t>
            </w:r>
          </w:p>
        </w:tc>
        <w:tc>
          <w:tcPr>
            <w:tcW w:w="1701" w:type="dxa"/>
          </w:tcPr>
          <w:p w14:paraId="2F575E87" w14:textId="77777777" w:rsidR="00870054" w:rsidRDefault="00870054">
            <w:pPr>
              <w:pStyle w:val="ConsPlusNormal"/>
              <w:jc w:val="center"/>
            </w:pPr>
            <w:r>
              <w:t>498,80</w:t>
            </w:r>
          </w:p>
        </w:tc>
      </w:tr>
      <w:tr w:rsidR="00870054" w14:paraId="5666E61F" w14:textId="77777777">
        <w:tc>
          <w:tcPr>
            <w:tcW w:w="2835" w:type="dxa"/>
          </w:tcPr>
          <w:p w14:paraId="284FF9A5" w14:textId="77777777" w:rsidR="00870054" w:rsidRDefault="00870054">
            <w:pPr>
              <w:pStyle w:val="ConsPlusNormal"/>
            </w:pPr>
            <w:r>
              <w:t>Комплекс процессных мероприятий "Формирование и поддержка привлекательного имиджа Республики Дагестан"</w:t>
            </w:r>
          </w:p>
        </w:tc>
        <w:tc>
          <w:tcPr>
            <w:tcW w:w="680" w:type="dxa"/>
          </w:tcPr>
          <w:p w14:paraId="1F28F18E" w14:textId="77777777" w:rsidR="00870054" w:rsidRDefault="00870054">
            <w:pPr>
              <w:pStyle w:val="ConsPlusNormal"/>
              <w:jc w:val="center"/>
            </w:pPr>
            <w:r>
              <w:t>04</w:t>
            </w:r>
          </w:p>
        </w:tc>
        <w:tc>
          <w:tcPr>
            <w:tcW w:w="737" w:type="dxa"/>
          </w:tcPr>
          <w:p w14:paraId="00C79A6C" w14:textId="77777777" w:rsidR="00870054" w:rsidRDefault="00870054">
            <w:pPr>
              <w:pStyle w:val="ConsPlusNormal"/>
              <w:jc w:val="center"/>
            </w:pPr>
            <w:r>
              <w:t>12</w:t>
            </w:r>
          </w:p>
        </w:tc>
        <w:tc>
          <w:tcPr>
            <w:tcW w:w="1701" w:type="dxa"/>
          </w:tcPr>
          <w:p w14:paraId="047BDFCE" w14:textId="77777777" w:rsidR="00870054" w:rsidRDefault="00870054">
            <w:pPr>
              <w:pStyle w:val="ConsPlusNormal"/>
              <w:jc w:val="center"/>
            </w:pPr>
            <w:r>
              <w:t>08 4 02</w:t>
            </w:r>
          </w:p>
        </w:tc>
        <w:tc>
          <w:tcPr>
            <w:tcW w:w="680" w:type="dxa"/>
          </w:tcPr>
          <w:p w14:paraId="1F4588A7" w14:textId="77777777" w:rsidR="00870054" w:rsidRDefault="00870054">
            <w:pPr>
              <w:pStyle w:val="ConsPlusNormal"/>
            </w:pPr>
          </w:p>
        </w:tc>
        <w:tc>
          <w:tcPr>
            <w:tcW w:w="1701" w:type="dxa"/>
          </w:tcPr>
          <w:p w14:paraId="49983116" w14:textId="77777777" w:rsidR="00870054" w:rsidRDefault="00870054">
            <w:pPr>
              <w:pStyle w:val="ConsPlusNormal"/>
              <w:jc w:val="center"/>
            </w:pPr>
            <w:r>
              <w:t>15300,00</w:t>
            </w:r>
          </w:p>
        </w:tc>
        <w:tc>
          <w:tcPr>
            <w:tcW w:w="1701" w:type="dxa"/>
          </w:tcPr>
          <w:p w14:paraId="6E9FFF4E" w14:textId="77777777" w:rsidR="00870054" w:rsidRDefault="00870054">
            <w:pPr>
              <w:pStyle w:val="ConsPlusNormal"/>
              <w:jc w:val="center"/>
            </w:pPr>
            <w:r>
              <w:t>0,00</w:t>
            </w:r>
          </w:p>
        </w:tc>
        <w:tc>
          <w:tcPr>
            <w:tcW w:w="1701" w:type="dxa"/>
          </w:tcPr>
          <w:p w14:paraId="0B12417C" w14:textId="77777777" w:rsidR="00870054" w:rsidRDefault="00870054">
            <w:pPr>
              <w:pStyle w:val="ConsPlusNormal"/>
              <w:jc w:val="center"/>
            </w:pPr>
            <w:r>
              <w:t>0,00</w:t>
            </w:r>
          </w:p>
        </w:tc>
      </w:tr>
      <w:tr w:rsidR="00870054" w14:paraId="73653246" w14:textId="77777777">
        <w:tc>
          <w:tcPr>
            <w:tcW w:w="2835" w:type="dxa"/>
          </w:tcPr>
          <w:p w14:paraId="44971651" w14:textId="77777777" w:rsidR="00870054" w:rsidRDefault="00870054">
            <w:pPr>
              <w:pStyle w:val="ConsPlusNormal"/>
            </w:pPr>
            <w:r>
              <w:t>Информационная поддержка субъектов малого и среднего предпринимательства, разработка и издание печатных материалов, буклетов, брошюр, листовок и др., в том числе через выпуск телепередач, радиопрограмм, фильмов, издание газет, журналов</w:t>
            </w:r>
          </w:p>
        </w:tc>
        <w:tc>
          <w:tcPr>
            <w:tcW w:w="680" w:type="dxa"/>
          </w:tcPr>
          <w:p w14:paraId="73400035" w14:textId="77777777" w:rsidR="00870054" w:rsidRDefault="00870054">
            <w:pPr>
              <w:pStyle w:val="ConsPlusNormal"/>
              <w:jc w:val="center"/>
            </w:pPr>
            <w:r>
              <w:t>04</w:t>
            </w:r>
          </w:p>
        </w:tc>
        <w:tc>
          <w:tcPr>
            <w:tcW w:w="737" w:type="dxa"/>
          </w:tcPr>
          <w:p w14:paraId="7954E8D6" w14:textId="77777777" w:rsidR="00870054" w:rsidRDefault="00870054">
            <w:pPr>
              <w:pStyle w:val="ConsPlusNormal"/>
              <w:jc w:val="center"/>
            </w:pPr>
            <w:r>
              <w:t>12</w:t>
            </w:r>
          </w:p>
        </w:tc>
        <w:tc>
          <w:tcPr>
            <w:tcW w:w="1701" w:type="dxa"/>
          </w:tcPr>
          <w:p w14:paraId="4975560C" w14:textId="77777777" w:rsidR="00870054" w:rsidRDefault="00870054">
            <w:pPr>
              <w:pStyle w:val="ConsPlusNormal"/>
              <w:jc w:val="center"/>
            </w:pPr>
            <w:r>
              <w:t>08 4 02 15279</w:t>
            </w:r>
          </w:p>
        </w:tc>
        <w:tc>
          <w:tcPr>
            <w:tcW w:w="680" w:type="dxa"/>
          </w:tcPr>
          <w:p w14:paraId="3572F163" w14:textId="77777777" w:rsidR="00870054" w:rsidRDefault="00870054">
            <w:pPr>
              <w:pStyle w:val="ConsPlusNormal"/>
            </w:pPr>
          </w:p>
        </w:tc>
        <w:tc>
          <w:tcPr>
            <w:tcW w:w="1701" w:type="dxa"/>
          </w:tcPr>
          <w:p w14:paraId="15A33371" w14:textId="77777777" w:rsidR="00870054" w:rsidRDefault="00870054">
            <w:pPr>
              <w:pStyle w:val="ConsPlusNormal"/>
              <w:jc w:val="center"/>
            </w:pPr>
            <w:r>
              <w:t>3000,00</w:t>
            </w:r>
          </w:p>
        </w:tc>
        <w:tc>
          <w:tcPr>
            <w:tcW w:w="1701" w:type="dxa"/>
          </w:tcPr>
          <w:p w14:paraId="30F92CAD" w14:textId="77777777" w:rsidR="00870054" w:rsidRDefault="00870054">
            <w:pPr>
              <w:pStyle w:val="ConsPlusNormal"/>
              <w:jc w:val="center"/>
            </w:pPr>
            <w:r>
              <w:t>0,00</w:t>
            </w:r>
          </w:p>
        </w:tc>
        <w:tc>
          <w:tcPr>
            <w:tcW w:w="1701" w:type="dxa"/>
          </w:tcPr>
          <w:p w14:paraId="6233AC48" w14:textId="77777777" w:rsidR="00870054" w:rsidRDefault="00870054">
            <w:pPr>
              <w:pStyle w:val="ConsPlusNormal"/>
              <w:jc w:val="center"/>
            </w:pPr>
            <w:r>
              <w:t>0,00</w:t>
            </w:r>
          </w:p>
        </w:tc>
      </w:tr>
      <w:tr w:rsidR="00870054" w14:paraId="69980412" w14:textId="77777777">
        <w:tc>
          <w:tcPr>
            <w:tcW w:w="2835" w:type="dxa"/>
          </w:tcPr>
          <w:p w14:paraId="0C46ABC2" w14:textId="77777777" w:rsidR="00870054" w:rsidRDefault="00870054">
            <w:pPr>
              <w:pStyle w:val="ConsPlusNormal"/>
            </w:pPr>
            <w:r>
              <w:t xml:space="preserve">Закупка товаров, работ и услуг для обеспечения </w:t>
            </w:r>
            <w:r>
              <w:lastRenderedPageBreak/>
              <w:t>государственных (муниципальных) нужд</w:t>
            </w:r>
          </w:p>
        </w:tc>
        <w:tc>
          <w:tcPr>
            <w:tcW w:w="680" w:type="dxa"/>
          </w:tcPr>
          <w:p w14:paraId="0E37DC90" w14:textId="77777777" w:rsidR="00870054" w:rsidRDefault="00870054">
            <w:pPr>
              <w:pStyle w:val="ConsPlusNormal"/>
              <w:jc w:val="center"/>
            </w:pPr>
            <w:r>
              <w:lastRenderedPageBreak/>
              <w:t>04</w:t>
            </w:r>
          </w:p>
        </w:tc>
        <w:tc>
          <w:tcPr>
            <w:tcW w:w="737" w:type="dxa"/>
          </w:tcPr>
          <w:p w14:paraId="101544CD" w14:textId="77777777" w:rsidR="00870054" w:rsidRDefault="00870054">
            <w:pPr>
              <w:pStyle w:val="ConsPlusNormal"/>
              <w:jc w:val="center"/>
            </w:pPr>
            <w:r>
              <w:t>12</w:t>
            </w:r>
          </w:p>
        </w:tc>
        <w:tc>
          <w:tcPr>
            <w:tcW w:w="1701" w:type="dxa"/>
          </w:tcPr>
          <w:p w14:paraId="1AFD20B3" w14:textId="77777777" w:rsidR="00870054" w:rsidRDefault="00870054">
            <w:pPr>
              <w:pStyle w:val="ConsPlusNormal"/>
              <w:jc w:val="center"/>
            </w:pPr>
            <w:r>
              <w:t>08 4 02 15279</w:t>
            </w:r>
          </w:p>
        </w:tc>
        <w:tc>
          <w:tcPr>
            <w:tcW w:w="680" w:type="dxa"/>
          </w:tcPr>
          <w:p w14:paraId="7BDC3DA7" w14:textId="77777777" w:rsidR="00870054" w:rsidRDefault="00870054">
            <w:pPr>
              <w:pStyle w:val="ConsPlusNormal"/>
              <w:jc w:val="center"/>
            </w:pPr>
            <w:r>
              <w:t>200</w:t>
            </w:r>
          </w:p>
        </w:tc>
        <w:tc>
          <w:tcPr>
            <w:tcW w:w="1701" w:type="dxa"/>
          </w:tcPr>
          <w:p w14:paraId="4B362C93" w14:textId="77777777" w:rsidR="00870054" w:rsidRDefault="00870054">
            <w:pPr>
              <w:pStyle w:val="ConsPlusNormal"/>
              <w:jc w:val="center"/>
            </w:pPr>
            <w:r>
              <w:t>3000,00</w:t>
            </w:r>
          </w:p>
        </w:tc>
        <w:tc>
          <w:tcPr>
            <w:tcW w:w="1701" w:type="dxa"/>
          </w:tcPr>
          <w:p w14:paraId="7858D572" w14:textId="77777777" w:rsidR="00870054" w:rsidRDefault="00870054">
            <w:pPr>
              <w:pStyle w:val="ConsPlusNormal"/>
              <w:jc w:val="center"/>
            </w:pPr>
            <w:r>
              <w:t>0,00</w:t>
            </w:r>
          </w:p>
        </w:tc>
        <w:tc>
          <w:tcPr>
            <w:tcW w:w="1701" w:type="dxa"/>
          </w:tcPr>
          <w:p w14:paraId="030172A6" w14:textId="77777777" w:rsidR="00870054" w:rsidRDefault="00870054">
            <w:pPr>
              <w:pStyle w:val="ConsPlusNormal"/>
              <w:jc w:val="center"/>
            </w:pPr>
            <w:r>
              <w:t>0,00</w:t>
            </w:r>
          </w:p>
        </w:tc>
      </w:tr>
      <w:tr w:rsidR="00870054" w14:paraId="098776AA" w14:textId="77777777">
        <w:tc>
          <w:tcPr>
            <w:tcW w:w="2835" w:type="dxa"/>
          </w:tcPr>
          <w:p w14:paraId="07E12879" w14:textId="77777777" w:rsidR="00870054" w:rsidRDefault="00870054">
            <w:pPr>
              <w:pStyle w:val="ConsPlusNormal"/>
            </w:pPr>
            <w:r>
              <w:t>Подготовка и изготовление презентационных, рекламных и методических материалов (сборники, брошюры, фото- и видеоматериалы, диски для лазерных систем), приобретение сувенирной продукции</w:t>
            </w:r>
          </w:p>
        </w:tc>
        <w:tc>
          <w:tcPr>
            <w:tcW w:w="680" w:type="dxa"/>
          </w:tcPr>
          <w:p w14:paraId="63DA4CB9" w14:textId="77777777" w:rsidR="00870054" w:rsidRDefault="00870054">
            <w:pPr>
              <w:pStyle w:val="ConsPlusNormal"/>
              <w:jc w:val="center"/>
            </w:pPr>
            <w:r>
              <w:t>04</w:t>
            </w:r>
          </w:p>
        </w:tc>
        <w:tc>
          <w:tcPr>
            <w:tcW w:w="737" w:type="dxa"/>
          </w:tcPr>
          <w:p w14:paraId="48BE39D6" w14:textId="77777777" w:rsidR="00870054" w:rsidRDefault="00870054">
            <w:pPr>
              <w:pStyle w:val="ConsPlusNormal"/>
              <w:jc w:val="center"/>
            </w:pPr>
            <w:r>
              <w:t>12</w:t>
            </w:r>
          </w:p>
        </w:tc>
        <w:tc>
          <w:tcPr>
            <w:tcW w:w="1701" w:type="dxa"/>
          </w:tcPr>
          <w:p w14:paraId="44BD9E69" w14:textId="77777777" w:rsidR="00870054" w:rsidRDefault="00870054">
            <w:pPr>
              <w:pStyle w:val="ConsPlusNormal"/>
              <w:jc w:val="center"/>
            </w:pPr>
            <w:r>
              <w:t>08 4 02 1527Д</w:t>
            </w:r>
          </w:p>
        </w:tc>
        <w:tc>
          <w:tcPr>
            <w:tcW w:w="680" w:type="dxa"/>
          </w:tcPr>
          <w:p w14:paraId="3972E98D" w14:textId="77777777" w:rsidR="00870054" w:rsidRDefault="00870054">
            <w:pPr>
              <w:pStyle w:val="ConsPlusNormal"/>
            </w:pPr>
          </w:p>
        </w:tc>
        <w:tc>
          <w:tcPr>
            <w:tcW w:w="1701" w:type="dxa"/>
          </w:tcPr>
          <w:p w14:paraId="0876A409" w14:textId="77777777" w:rsidR="00870054" w:rsidRDefault="00870054">
            <w:pPr>
              <w:pStyle w:val="ConsPlusNormal"/>
              <w:jc w:val="center"/>
            </w:pPr>
            <w:r>
              <w:t>2000,00</w:t>
            </w:r>
          </w:p>
        </w:tc>
        <w:tc>
          <w:tcPr>
            <w:tcW w:w="1701" w:type="dxa"/>
          </w:tcPr>
          <w:p w14:paraId="4A7FB0A1" w14:textId="77777777" w:rsidR="00870054" w:rsidRDefault="00870054">
            <w:pPr>
              <w:pStyle w:val="ConsPlusNormal"/>
              <w:jc w:val="center"/>
            </w:pPr>
            <w:r>
              <w:t>0,00</w:t>
            </w:r>
          </w:p>
        </w:tc>
        <w:tc>
          <w:tcPr>
            <w:tcW w:w="1701" w:type="dxa"/>
          </w:tcPr>
          <w:p w14:paraId="1FA7F5A5" w14:textId="77777777" w:rsidR="00870054" w:rsidRDefault="00870054">
            <w:pPr>
              <w:pStyle w:val="ConsPlusNormal"/>
              <w:jc w:val="center"/>
            </w:pPr>
            <w:r>
              <w:t>0,00</w:t>
            </w:r>
          </w:p>
        </w:tc>
      </w:tr>
      <w:tr w:rsidR="00870054" w14:paraId="77600D1B" w14:textId="77777777">
        <w:tc>
          <w:tcPr>
            <w:tcW w:w="2835" w:type="dxa"/>
          </w:tcPr>
          <w:p w14:paraId="2CE00252"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28C5BDDC" w14:textId="77777777" w:rsidR="00870054" w:rsidRDefault="00870054">
            <w:pPr>
              <w:pStyle w:val="ConsPlusNormal"/>
              <w:jc w:val="center"/>
            </w:pPr>
            <w:r>
              <w:t>04</w:t>
            </w:r>
          </w:p>
        </w:tc>
        <w:tc>
          <w:tcPr>
            <w:tcW w:w="737" w:type="dxa"/>
          </w:tcPr>
          <w:p w14:paraId="451171FF" w14:textId="77777777" w:rsidR="00870054" w:rsidRDefault="00870054">
            <w:pPr>
              <w:pStyle w:val="ConsPlusNormal"/>
              <w:jc w:val="center"/>
            </w:pPr>
            <w:r>
              <w:t>12</w:t>
            </w:r>
          </w:p>
        </w:tc>
        <w:tc>
          <w:tcPr>
            <w:tcW w:w="1701" w:type="dxa"/>
          </w:tcPr>
          <w:p w14:paraId="494F0BA4" w14:textId="77777777" w:rsidR="00870054" w:rsidRDefault="00870054">
            <w:pPr>
              <w:pStyle w:val="ConsPlusNormal"/>
              <w:jc w:val="center"/>
            </w:pPr>
            <w:r>
              <w:t>08 4 02 1527Д</w:t>
            </w:r>
          </w:p>
        </w:tc>
        <w:tc>
          <w:tcPr>
            <w:tcW w:w="680" w:type="dxa"/>
          </w:tcPr>
          <w:p w14:paraId="787E81C5" w14:textId="77777777" w:rsidR="00870054" w:rsidRDefault="00870054">
            <w:pPr>
              <w:pStyle w:val="ConsPlusNormal"/>
              <w:jc w:val="center"/>
            </w:pPr>
            <w:r>
              <w:t>200</w:t>
            </w:r>
          </w:p>
        </w:tc>
        <w:tc>
          <w:tcPr>
            <w:tcW w:w="1701" w:type="dxa"/>
          </w:tcPr>
          <w:p w14:paraId="284551B0" w14:textId="77777777" w:rsidR="00870054" w:rsidRDefault="00870054">
            <w:pPr>
              <w:pStyle w:val="ConsPlusNormal"/>
              <w:jc w:val="center"/>
            </w:pPr>
            <w:r>
              <w:t>2000,00</w:t>
            </w:r>
          </w:p>
        </w:tc>
        <w:tc>
          <w:tcPr>
            <w:tcW w:w="1701" w:type="dxa"/>
          </w:tcPr>
          <w:p w14:paraId="065B8ECE" w14:textId="77777777" w:rsidR="00870054" w:rsidRDefault="00870054">
            <w:pPr>
              <w:pStyle w:val="ConsPlusNormal"/>
              <w:jc w:val="center"/>
            </w:pPr>
            <w:r>
              <w:t>0,00</w:t>
            </w:r>
          </w:p>
        </w:tc>
        <w:tc>
          <w:tcPr>
            <w:tcW w:w="1701" w:type="dxa"/>
          </w:tcPr>
          <w:p w14:paraId="01821B5A" w14:textId="77777777" w:rsidR="00870054" w:rsidRDefault="00870054">
            <w:pPr>
              <w:pStyle w:val="ConsPlusNormal"/>
              <w:jc w:val="center"/>
            </w:pPr>
            <w:r>
              <w:t>0,00</w:t>
            </w:r>
          </w:p>
        </w:tc>
      </w:tr>
      <w:tr w:rsidR="00870054" w14:paraId="5A71CB64" w14:textId="77777777">
        <w:tc>
          <w:tcPr>
            <w:tcW w:w="2835" w:type="dxa"/>
          </w:tcPr>
          <w:p w14:paraId="3AE3B49A" w14:textId="77777777" w:rsidR="00870054" w:rsidRDefault="00870054">
            <w:pPr>
              <w:pStyle w:val="ConsPlusNormal"/>
            </w:pPr>
            <w:r>
              <w:t>Обновление и сопровождение инвестиционного портала и Инвестиционной карты Республики Дагестан</w:t>
            </w:r>
          </w:p>
        </w:tc>
        <w:tc>
          <w:tcPr>
            <w:tcW w:w="680" w:type="dxa"/>
          </w:tcPr>
          <w:p w14:paraId="4C945D9F" w14:textId="77777777" w:rsidR="00870054" w:rsidRDefault="00870054">
            <w:pPr>
              <w:pStyle w:val="ConsPlusNormal"/>
              <w:jc w:val="center"/>
            </w:pPr>
            <w:r>
              <w:t>04</w:t>
            </w:r>
          </w:p>
        </w:tc>
        <w:tc>
          <w:tcPr>
            <w:tcW w:w="737" w:type="dxa"/>
          </w:tcPr>
          <w:p w14:paraId="72D88941" w14:textId="77777777" w:rsidR="00870054" w:rsidRDefault="00870054">
            <w:pPr>
              <w:pStyle w:val="ConsPlusNormal"/>
              <w:jc w:val="center"/>
            </w:pPr>
            <w:r>
              <w:t>12</w:t>
            </w:r>
          </w:p>
        </w:tc>
        <w:tc>
          <w:tcPr>
            <w:tcW w:w="1701" w:type="dxa"/>
          </w:tcPr>
          <w:p w14:paraId="78168369" w14:textId="77777777" w:rsidR="00870054" w:rsidRDefault="00870054">
            <w:pPr>
              <w:pStyle w:val="ConsPlusNormal"/>
              <w:jc w:val="center"/>
            </w:pPr>
            <w:r>
              <w:t>08 4 02 1527И</w:t>
            </w:r>
          </w:p>
        </w:tc>
        <w:tc>
          <w:tcPr>
            <w:tcW w:w="680" w:type="dxa"/>
          </w:tcPr>
          <w:p w14:paraId="12BC5CA4" w14:textId="77777777" w:rsidR="00870054" w:rsidRDefault="00870054">
            <w:pPr>
              <w:pStyle w:val="ConsPlusNormal"/>
            </w:pPr>
          </w:p>
        </w:tc>
        <w:tc>
          <w:tcPr>
            <w:tcW w:w="1701" w:type="dxa"/>
          </w:tcPr>
          <w:p w14:paraId="5F3ABF0A" w14:textId="77777777" w:rsidR="00870054" w:rsidRDefault="00870054">
            <w:pPr>
              <w:pStyle w:val="ConsPlusNormal"/>
              <w:jc w:val="center"/>
            </w:pPr>
            <w:r>
              <w:t>1500,00</w:t>
            </w:r>
          </w:p>
        </w:tc>
        <w:tc>
          <w:tcPr>
            <w:tcW w:w="1701" w:type="dxa"/>
          </w:tcPr>
          <w:p w14:paraId="6BBFDD10" w14:textId="77777777" w:rsidR="00870054" w:rsidRDefault="00870054">
            <w:pPr>
              <w:pStyle w:val="ConsPlusNormal"/>
              <w:jc w:val="center"/>
            </w:pPr>
            <w:r>
              <w:t>0,00</w:t>
            </w:r>
          </w:p>
        </w:tc>
        <w:tc>
          <w:tcPr>
            <w:tcW w:w="1701" w:type="dxa"/>
          </w:tcPr>
          <w:p w14:paraId="3A90A75F" w14:textId="77777777" w:rsidR="00870054" w:rsidRDefault="00870054">
            <w:pPr>
              <w:pStyle w:val="ConsPlusNormal"/>
              <w:jc w:val="center"/>
            </w:pPr>
            <w:r>
              <w:t>0,00</w:t>
            </w:r>
          </w:p>
        </w:tc>
      </w:tr>
      <w:tr w:rsidR="00870054" w14:paraId="03E23555" w14:textId="77777777">
        <w:tc>
          <w:tcPr>
            <w:tcW w:w="2835" w:type="dxa"/>
          </w:tcPr>
          <w:p w14:paraId="5A949A09"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11E63BE4" w14:textId="77777777" w:rsidR="00870054" w:rsidRDefault="00870054">
            <w:pPr>
              <w:pStyle w:val="ConsPlusNormal"/>
              <w:jc w:val="center"/>
            </w:pPr>
            <w:r>
              <w:t>04</w:t>
            </w:r>
          </w:p>
        </w:tc>
        <w:tc>
          <w:tcPr>
            <w:tcW w:w="737" w:type="dxa"/>
          </w:tcPr>
          <w:p w14:paraId="48944D87" w14:textId="77777777" w:rsidR="00870054" w:rsidRDefault="00870054">
            <w:pPr>
              <w:pStyle w:val="ConsPlusNormal"/>
              <w:jc w:val="center"/>
            </w:pPr>
            <w:r>
              <w:t>12</w:t>
            </w:r>
          </w:p>
        </w:tc>
        <w:tc>
          <w:tcPr>
            <w:tcW w:w="1701" w:type="dxa"/>
          </w:tcPr>
          <w:p w14:paraId="7C6F1A9E" w14:textId="77777777" w:rsidR="00870054" w:rsidRDefault="00870054">
            <w:pPr>
              <w:pStyle w:val="ConsPlusNormal"/>
              <w:jc w:val="center"/>
            </w:pPr>
            <w:r>
              <w:t>08 4 02 1527И</w:t>
            </w:r>
          </w:p>
        </w:tc>
        <w:tc>
          <w:tcPr>
            <w:tcW w:w="680" w:type="dxa"/>
          </w:tcPr>
          <w:p w14:paraId="4D5D12CA" w14:textId="77777777" w:rsidR="00870054" w:rsidRDefault="00870054">
            <w:pPr>
              <w:pStyle w:val="ConsPlusNormal"/>
              <w:jc w:val="center"/>
            </w:pPr>
            <w:r>
              <w:t>200</w:t>
            </w:r>
          </w:p>
        </w:tc>
        <w:tc>
          <w:tcPr>
            <w:tcW w:w="1701" w:type="dxa"/>
          </w:tcPr>
          <w:p w14:paraId="06A69EBC" w14:textId="77777777" w:rsidR="00870054" w:rsidRDefault="00870054">
            <w:pPr>
              <w:pStyle w:val="ConsPlusNormal"/>
              <w:jc w:val="center"/>
            </w:pPr>
            <w:r>
              <w:t>1500,00</w:t>
            </w:r>
          </w:p>
        </w:tc>
        <w:tc>
          <w:tcPr>
            <w:tcW w:w="1701" w:type="dxa"/>
          </w:tcPr>
          <w:p w14:paraId="4124537C" w14:textId="77777777" w:rsidR="00870054" w:rsidRDefault="00870054">
            <w:pPr>
              <w:pStyle w:val="ConsPlusNormal"/>
              <w:jc w:val="center"/>
            </w:pPr>
            <w:r>
              <w:t>0,00</w:t>
            </w:r>
          </w:p>
        </w:tc>
        <w:tc>
          <w:tcPr>
            <w:tcW w:w="1701" w:type="dxa"/>
          </w:tcPr>
          <w:p w14:paraId="29A396F0" w14:textId="77777777" w:rsidR="00870054" w:rsidRDefault="00870054">
            <w:pPr>
              <w:pStyle w:val="ConsPlusNormal"/>
              <w:jc w:val="center"/>
            </w:pPr>
            <w:r>
              <w:t>0,00</w:t>
            </w:r>
          </w:p>
        </w:tc>
      </w:tr>
      <w:tr w:rsidR="00870054" w14:paraId="20991C08" w14:textId="77777777">
        <w:tc>
          <w:tcPr>
            <w:tcW w:w="2835" w:type="dxa"/>
          </w:tcPr>
          <w:p w14:paraId="18249D94" w14:textId="77777777" w:rsidR="00870054" w:rsidRDefault="00870054">
            <w:pPr>
              <w:pStyle w:val="ConsPlusNormal"/>
            </w:pPr>
            <w:r>
              <w:t xml:space="preserve">Обеспечение </w:t>
            </w:r>
            <w:r>
              <w:lastRenderedPageBreak/>
              <w:t>деятельности интернет-портала для предпринимателей</w:t>
            </w:r>
          </w:p>
        </w:tc>
        <w:tc>
          <w:tcPr>
            <w:tcW w:w="680" w:type="dxa"/>
          </w:tcPr>
          <w:p w14:paraId="4FBDE3DF" w14:textId="77777777" w:rsidR="00870054" w:rsidRDefault="00870054">
            <w:pPr>
              <w:pStyle w:val="ConsPlusNormal"/>
              <w:jc w:val="center"/>
            </w:pPr>
            <w:r>
              <w:lastRenderedPageBreak/>
              <w:t>04</w:t>
            </w:r>
          </w:p>
        </w:tc>
        <w:tc>
          <w:tcPr>
            <w:tcW w:w="737" w:type="dxa"/>
          </w:tcPr>
          <w:p w14:paraId="42DBC930" w14:textId="77777777" w:rsidR="00870054" w:rsidRDefault="00870054">
            <w:pPr>
              <w:pStyle w:val="ConsPlusNormal"/>
              <w:jc w:val="center"/>
            </w:pPr>
            <w:r>
              <w:t>12</w:t>
            </w:r>
          </w:p>
        </w:tc>
        <w:tc>
          <w:tcPr>
            <w:tcW w:w="1701" w:type="dxa"/>
          </w:tcPr>
          <w:p w14:paraId="04C214DA" w14:textId="77777777" w:rsidR="00870054" w:rsidRDefault="00870054">
            <w:pPr>
              <w:pStyle w:val="ConsPlusNormal"/>
              <w:jc w:val="center"/>
            </w:pPr>
            <w:r>
              <w:t>08 4 02 1527П</w:t>
            </w:r>
          </w:p>
        </w:tc>
        <w:tc>
          <w:tcPr>
            <w:tcW w:w="680" w:type="dxa"/>
          </w:tcPr>
          <w:p w14:paraId="24A69D94" w14:textId="77777777" w:rsidR="00870054" w:rsidRDefault="00870054">
            <w:pPr>
              <w:pStyle w:val="ConsPlusNormal"/>
            </w:pPr>
          </w:p>
        </w:tc>
        <w:tc>
          <w:tcPr>
            <w:tcW w:w="1701" w:type="dxa"/>
          </w:tcPr>
          <w:p w14:paraId="26F7FAF4" w14:textId="77777777" w:rsidR="00870054" w:rsidRDefault="00870054">
            <w:pPr>
              <w:pStyle w:val="ConsPlusNormal"/>
              <w:jc w:val="center"/>
            </w:pPr>
            <w:r>
              <w:t>1500,00</w:t>
            </w:r>
          </w:p>
        </w:tc>
        <w:tc>
          <w:tcPr>
            <w:tcW w:w="1701" w:type="dxa"/>
          </w:tcPr>
          <w:p w14:paraId="1263215C" w14:textId="77777777" w:rsidR="00870054" w:rsidRDefault="00870054">
            <w:pPr>
              <w:pStyle w:val="ConsPlusNormal"/>
              <w:jc w:val="center"/>
            </w:pPr>
            <w:r>
              <w:t>0,00</w:t>
            </w:r>
          </w:p>
        </w:tc>
        <w:tc>
          <w:tcPr>
            <w:tcW w:w="1701" w:type="dxa"/>
          </w:tcPr>
          <w:p w14:paraId="00037B2D" w14:textId="77777777" w:rsidR="00870054" w:rsidRDefault="00870054">
            <w:pPr>
              <w:pStyle w:val="ConsPlusNormal"/>
              <w:jc w:val="center"/>
            </w:pPr>
            <w:r>
              <w:t>0,00</w:t>
            </w:r>
          </w:p>
        </w:tc>
      </w:tr>
      <w:tr w:rsidR="00870054" w14:paraId="653FF9A5" w14:textId="77777777">
        <w:tc>
          <w:tcPr>
            <w:tcW w:w="2835" w:type="dxa"/>
          </w:tcPr>
          <w:p w14:paraId="2CD5189B"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061DAE5E" w14:textId="77777777" w:rsidR="00870054" w:rsidRDefault="00870054">
            <w:pPr>
              <w:pStyle w:val="ConsPlusNormal"/>
              <w:jc w:val="center"/>
            </w:pPr>
            <w:r>
              <w:t>04</w:t>
            </w:r>
          </w:p>
        </w:tc>
        <w:tc>
          <w:tcPr>
            <w:tcW w:w="737" w:type="dxa"/>
          </w:tcPr>
          <w:p w14:paraId="3BB702E2" w14:textId="77777777" w:rsidR="00870054" w:rsidRDefault="00870054">
            <w:pPr>
              <w:pStyle w:val="ConsPlusNormal"/>
              <w:jc w:val="center"/>
            </w:pPr>
            <w:r>
              <w:t>12</w:t>
            </w:r>
          </w:p>
        </w:tc>
        <w:tc>
          <w:tcPr>
            <w:tcW w:w="1701" w:type="dxa"/>
          </w:tcPr>
          <w:p w14:paraId="76F6792B" w14:textId="77777777" w:rsidR="00870054" w:rsidRDefault="00870054">
            <w:pPr>
              <w:pStyle w:val="ConsPlusNormal"/>
              <w:jc w:val="center"/>
            </w:pPr>
            <w:r>
              <w:t>08 4 02 1527П</w:t>
            </w:r>
          </w:p>
        </w:tc>
        <w:tc>
          <w:tcPr>
            <w:tcW w:w="680" w:type="dxa"/>
          </w:tcPr>
          <w:p w14:paraId="68935FB4" w14:textId="77777777" w:rsidR="00870054" w:rsidRDefault="00870054">
            <w:pPr>
              <w:pStyle w:val="ConsPlusNormal"/>
              <w:jc w:val="center"/>
            </w:pPr>
            <w:r>
              <w:t>200</w:t>
            </w:r>
          </w:p>
        </w:tc>
        <w:tc>
          <w:tcPr>
            <w:tcW w:w="1701" w:type="dxa"/>
          </w:tcPr>
          <w:p w14:paraId="78CB6A9B" w14:textId="77777777" w:rsidR="00870054" w:rsidRDefault="00870054">
            <w:pPr>
              <w:pStyle w:val="ConsPlusNormal"/>
              <w:jc w:val="center"/>
            </w:pPr>
            <w:r>
              <w:t>1500,00</w:t>
            </w:r>
          </w:p>
        </w:tc>
        <w:tc>
          <w:tcPr>
            <w:tcW w:w="1701" w:type="dxa"/>
          </w:tcPr>
          <w:p w14:paraId="2EC5C3EE" w14:textId="77777777" w:rsidR="00870054" w:rsidRDefault="00870054">
            <w:pPr>
              <w:pStyle w:val="ConsPlusNormal"/>
              <w:jc w:val="center"/>
            </w:pPr>
            <w:r>
              <w:t>0,00</w:t>
            </w:r>
          </w:p>
        </w:tc>
        <w:tc>
          <w:tcPr>
            <w:tcW w:w="1701" w:type="dxa"/>
          </w:tcPr>
          <w:p w14:paraId="73FA529B" w14:textId="77777777" w:rsidR="00870054" w:rsidRDefault="00870054">
            <w:pPr>
              <w:pStyle w:val="ConsPlusNormal"/>
              <w:jc w:val="center"/>
            </w:pPr>
            <w:r>
              <w:t>0,00</w:t>
            </w:r>
          </w:p>
        </w:tc>
      </w:tr>
      <w:tr w:rsidR="00870054" w14:paraId="32BD0565" w14:textId="77777777">
        <w:tc>
          <w:tcPr>
            <w:tcW w:w="2835" w:type="dxa"/>
          </w:tcPr>
          <w:p w14:paraId="62591A29" w14:textId="77777777" w:rsidR="00870054" w:rsidRDefault="00870054">
            <w:pPr>
              <w:pStyle w:val="ConsPlusNormal"/>
            </w:pPr>
            <w:r>
              <w:t>Размещение информации об инвестиционном потенциале Республики Дагестан в СМИ</w:t>
            </w:r>
          </w:p>
        </w:tc>
        <w:tc>
          <w:tcPr>
            <w:tcW w:w="680" w:type="dxa"/>
          </w:tcPr>
          <w:p w14:paraId="0F4D9454" w14:textId="77777777" w:rsidR="00870054" w:rsidRDefault="00870054">
            <w:pPr>
              <w:pStyle w:val="ConsPlusNormal"/>
              <w:jc w:val="center"/>
            </w:pPr>
            <w:r>
              <w:t>04</w:t>
            </w:r>
          </w:p>
        </w:tc>
        <w:tc>
          <w:tcPr>
            <w:tcW w:w="737" w:type="dxa"/>
          </w:tcPr>
          <w:p w14:paraId="2E40108A" w14:textId="77777777" w:rsidR="00870054" w:rsidRDefault="00870054">
            <w:pPr>
              <w:pStyle w:val="ConsPlusNormal"/>
              <w:jc w:val="center"/>
            </w:pPr>
            <w:r>
              <w:t>12</w:t>
            </w:r>
          </w:p>
        </w:tc>
        <w:tc>
          <w:tcPr>
            <w:tcW w:w="1701" w:type="dxa"/>
          </w:tcPr>
          <w:p w14:paraId="6AC7568C" w14:textId="77777777" w:rsidR="00870054" w:rsidRDefault="00870054">
            <w:pPr>
              <w:pStyle w:val="ConsPlusNormal"/>
              <w:jc w:val="center"/>
            </w:pPr>
            <w:r>
              <w:t>08 4 02 1527Р</w:t>
            </w:r>
          </w:p>
        </w:tc>
        <w:tc>
          <w:tcPr>
            <w:tcW w:w="680" w:type="dxa"/>
          </w:tcPr>
          <w:p w14:paraId="7C501F95" w14:textId="77777777" w:rsidR="00870054" w:rsidRDefault="00870054">
            <w:pPr>
              <w:pStyle w:val="ConsPlusNormal"/>
            </w:pPr>
          </w:p>
        </w:tc>
        <w:tc>
          <w:tcPr>
            <w:tcW w:w="1701" w:type="dxa"/>
          </w:tcPr>
          <w:p w14:paraId="28D89888" w14:textId="77777777" w:rsidR="00870054" w:rsidRDefault="00870054">
            <w:pPr>
              <w:pStyle w:val="ConsPlusNormal"/>
              <w:jc w:val="center"/>
            </w:pPr>
            <w:r>
              <w:t>1500,00</w:t>
            </w:r>
          </w:p>
        </w:tc>
        <w:tc>
          <w:tcPr>
            <w:tcW w:w="1701" w:type="dxa"/>
          </w:tcPr>
          <w:p w14:paraId="1860678F" w14:textId="77777777" w:rsidR="00870054" w:rsidRDefault="00870054">
            <w:pPr>
              <w:pStyle w:val="ConsPlusNormal"/>
              <w:jc w:val="center"/>
            </w:pPr>
            <w:r>
              <w:t>0,00</w:t>
            </w:r>
          </w:p>
        </w:tc>
        <w:tc>
          <w:tcPr>
            <w:tcW w:w="1701" w:type="dxa"/>
          </w:tcPr>
          <w:p w14:paraId="45719DBC" w14:textId="77777777" w:rsidR="00870054" w:rsidRDefault="00870054">
            <w:pPr>
              <w:pStyle w:val="ConsPlusNormal"/>
              <w:jc w:val="center"/>
            </w:pPr>
            <w:r>
              <w:t>0,00</w:t>
            </w:r>
          </w:p>
        </w:tc>
      </w:tr>
      <w:tr w:rsidR="00870054" w14:paraId="557BD288" w14:textId="77777777">
        <w:tc>
          <w:tcPr>
            <w:tcW w:w="2835" w:type="dxa"/>
          </w:tcPr>
          <w:p w14:paraId="1884D434"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3ACD8092" w14:textId="77777777" w:rsidR="00870054" w:rsidRDefault="00870054">
            <w:pPr>
              <w:pStyle w:val="ConsPlusNormal"/>
              <w:jc w:val="center"/>
            </w:pPr>
            <w:r>
              <w:t>04</w:t>
            </w:r>
          </w:p>
        </w:tc>
        <w:tc>
          <w:tcPr>
            <w:tcW w:w="737" w:type="dxa"/>
          </w:tcPr>
          <w:p w14:paraId="78CA24EC" w14:textId="77777777" w:rsidR="00870054" w:rsidRDefault="00870054">
            <w:pPr>
              <w:pStyle w:val="ConsPlusNormal"/>
              <w:jc w:val="center"/>
            </w:pPr>
            <w:r>
              <w:t>12</w:t>
            </w:r>
          </w:p>
        </w:tc>
        <w:tc>
          <w:tcPr>
            <w:tcW w:w="1701" w:type="dxa"/>
          </w:tcPr>
          <w:p w14:paraId="7DF7614D" w14:textId="77777777" w:rsidR="00870054" w:rsidRDefault="00870054">
            <w:pPr>
              <w:pStyle w:val="ConsPlusNormal"/>
              <w:jc w:val="center"/>
            </w:pPr>
            <w:r>
              <w:t>08 4 02 1527Р</w:t>
            </w:r>
          </w:p>
        </w:tc>
        <w:tc>
          <w:tcPr>
            <w:tcW w:w="680" w:type="dxa"/>
          </w:tcPr>
          <w:p w14:paraId="165CB2A6" w14:textId="77777777" w:rsidR="00870054" w:rsidRDefault="00870054">
            <w:pPr>
              <w:pStyle w:val="ConsPlusNormal"/>
              <w:jc w:val="center"/>
            </w:pPr>
            <w:r>
              <w:t>200</w:t>
            </w:r>
          </w:p>
        </w:tc>
        <w:tc>
          <w:tcPr>
            <w:tcW w:w="1701" w:type="dxa"/>
          </w:tcPr>
          <w:p w14:paraId="7D3E3E87" w14:textId="77777777" w:rsidR="00870054" w:rsidRDefault="00870054">
            <w:pPr>
              <w:pStyle w:val="ConsPlusNormal"/>
              <w:jc w:val="center"/>
            </w:pPr>
            <w:r>
              <w:t>1500,00</w:t>
            </w:r>
          </w:p>
        </w:tc>
        <w:tc>
          <w:tcPr>
            <w:tcW w:w="1701" w:type="dxa"/>
          </w:tcPr>
          <w:p w14:paraId="57F1B209" w14:textId="77777777" w:rsidR="00870054" w:rsidRDefault="00870054">
            <w:pPr>
              <w:pStyle w:val="ConsPlusNormal"/>
              <w:jc w:val="center"/>
            </w:pPr>
            <w:r>
              <w:t>0,00</w:t>
            </w:r>
          </w:p>
        </w:tc>
        <w:tc>
          <w:tcPr>
            <w:tcW w:w="1701" w:type="dxa"/>
          </w:tcPr>
          <w:p w14:paraId="6E47D9CF" w14:textId="77777777" w:rsidR="00870054" w:rsidRDefault="00870054">
            <w:pPr>
              <w:pStyle w:val="ConsPlusNormal"/>
              <w:jc w:val="center"/>
            </w:pPr>
            <w:r>
              <w:t>0,00</w:t>
            </w:r>
          </w:p>
        </w:tc>
      </w:tr>
      <w:tr w:rsidR="00870054" w14:paraId="0F850EA6" w14:textId="77777777">
        <w:tc>
          <w:tcPr>
            <w:tcW w:w="2835" w:type="dxa"/>
          </w:tcPr>
          <w:p w14:paraId="0A48A0D3" w14:textId="77777777" w:rsidR="00870054" w:rsidRDefault="00870054">
            <w:pPr>
              <w:pStyle w:val="ConsPlusNormal"/>
            </w:pPr>
            <w:r>
              <w:t>Организация и проведение форумов, конференций, брифингов, съездов, круглых столов, семинаров и др.</w:t>
            </w:r>
          </w:p>
        </w:tc>
        <w:tc>
          <w:tcPr>
            <w:tcW w:w="680" w:type="dxa"/>
          </w:tcPr>
          <w:p w14:paraId="1F4E63F8" w14:textId="77777777" w:rsidR="00870054" w:rsidRDefault="00870054">
            <w:pPr>
              <w:pStyle w:val="ConsPlusNormal"/>
              <w:jc w:val="center"/>
            </w:pPr>
            <w:r>
              <w:t>04</w:t>
            </w:r>
          </w:p>
        </w:tc>
        <w:tc>
          <w:tcPr>
            <w:tcW w:w="737" w:type="dxa"/>
          </w:tcPr>
          <w:p w14:paraId="1D5DE61B" w14:textId="77777777" w:rsidR="00870054" w:rsidRDefault="00870054">
            <w:pPr>
              <w:pStyle w:val="ConsPlusNormal"/>
              <w:jc w:val="center"/>
            </w:pPr>
            <w:r>
              <w:t>12</w:t>
            </w:r>
          </w:p>
        </w:tc>
        <w:tc>
          <w:tcPr>
            <w:tcW w:w="1701" w:type="dxa"/>
          </w:tcPr>
          <w:p w14:paraId="36515873" w14:textId="77777777" w:rsidR="00870054" w:rsidRDefault="00870054">
            <w:pPr>
              <w:pStyle w:val="ConsPlusNormal"/>
              <w:jc w:val="center"/>
            </w:pPr>
            <w:r>
              <w:t>08 4 02 1527Ф</w:t>
            </w:r>
          </w:p>
        </w:tc>
        <w:tc>
          <w:tcPr>
            <w:tcW w:w="680" w:type="dxa"/>
          </w:tcPr>
          <w:p w14:paraId="69BB07EB" w14:textId="77777777" w:rsidR="00870054" w:rsidRDefault="00870054">
            <w:pPr>
              <w:pStyle w:val="ConsPlusNormal"/>
            </w:pPr>
          </w:p>
        </w:tc>
        <w:tc>
          <w:tcPr>
            <w:tcW w:w="1701" w:type="dxa"/>
          </w:tcPr>
          <w:p w14:paraId="472BC1E6" w14:textId="77777777" w:rsidR="00870054" w:rsidRDefault="00870054">
            <w:pPr>
              <w:pStyle w:val="ConsPlusNormal"/>
              <w:jc w:val="center"/>
            </w:pPr>
            <w:r>
              <w:t>800,00</w:t>
            </w:r>
          </w:p>
        </w:tc>
        <w:tc>
          <w:tcPr>
            <w:tcW w:w="1701" w:type="dxa"/>
          </w:tcPr>
          <w:p w14:paraId="74BA743C" w14:textId="77777777" w:rsidR="00870054" w:rsidRDefault="00870054">
            <w:pPr>
              <w:pStyle w:val="ConsPlusNormal"/>
              <w:jc w:val="center"/>
            </w:pPr>
            <w:r>
              <w:t>0,00</w:t>
            </w:r>
          </w:p>
        </w:tc>
        <w:tc>
          <w:tcPr>
            <w:tcW w:w="1701" w:type="dxa"/>
          </w:tcPr>
          <w:p w14:paraId="300A2047" w14:textId="77777777" w:rsidR="00870054" w:rsidRDefault="00870054">
            <w:pPr>
              <w:pStyle w:val="ConsPlusNormal"/>
              <w:jc w:val="center"/>
            </w:pPr>
            <w:r>
              <w:t>0,00</w:t>
            </w:r>
          </w:p>
        </w:tc>
      </w:tr>
      <w:tr w:rsidR="00870054" w14:paraId="1CEF40C2" w14:textId="77777777">
        <w:tc>
          <w:tcPr>
            <w:tcW w:w="2835" w:type="dxa"/>
          </w:tcPr>
          <w:p w14:paraId="7E8FBB63"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6B14B0EF" w14:textId="77777777" w:rsidR="00870054" w:rsidRDefault="00870054">
            <w:pPr>
              <w:pStyle w:val="ConsPlusNormal"/>
              <w:jc w:val="center"/>
            </w:pPr>
            <w:r>
              <w:t>04</w:t>
            </w:r>
          </w:p>
        </w:tc>
        <w:tc>
          <w:tcPr>
            <w:tcW w:w="737" w:type="dxa"/>
          </w:tcPr>
          <w:p w14:paraId="13D4B74A" w14:textId="77777777" w:rsidR="00870054" w:rsidRDefault="00870054">
            <w:pPr>
              <w:pStyle w:val="ConsPlusNormal"/>
              <w:jc w:val="center"/>
            </w:pPr>
            <w:r>
              <w:t>12</w:t>
            </w:r>
          </w:p>
        </w:tc>
        <w:tc>
          <w:tcPr>
            <w:tcW w:w="1701" w:type="dxa"/>
          </w:tcPr>
          <w:p w14:paraId="62884C1A" w14:textId="77777777" w:rsidR="00870054" w:rsidRDefault="00870054">
            <w:pPr>
              <w:pStyle w:val="ConsPlusNormal"/>
              <w:jc w:val="center"/>
            </w:pPr>
            <w:r>
              <w:t>08 4 02 1527Ф</w:t>
            </w:r>
          </w:p>
        </w:tc>
        <w:tc>
          <w:tcPr>
            <w:tcW w:w="680" w:type="dxa"/>
          </w:tcPr>
          <w:p w14:paraId="21DC6075" w14:textId="77777777" w:rsidR="00870054" w:rsidRDefault="00870054">
            <w:pPr>
              <w:pStyle w:val="ConsPlusNormal"/>
              <w:jc w:val="center"/>
            </w:pPr>
            <w:r>
              <w:t>200</w:t>
            </w:r>
          </w:p>
        </w:tc>
        <w:tc>
          <w:tcPr>
            <w:tcW w:w="1701" w:type="dxa"/>
          </w:tcPr>
          <w:p w14:paraId="1E6D2845" w14:textId="77777777" w:rsidR="00870054" w:rsidRDefault="00870054">
            <w:pPr>
              <w:pStyle w:val="ConsPlusNormal"/>
              <w:jc w:val="center"/>
            </w:pPr>
            <w:r>
              <w:t>800,00</w:t>
            </w:r>
          </w:p>
        </w:tc>
        <w:tc>
          <w:tcPr>
            <w:tcW w:w="1701" w:type="dxa"/>
          </w:tcPr>
          <w:p w14:paraId="5CAEA8A5" w14:textId="77777777" w:rsidR="00870054" w:rsidRDefault="00870054">
            <w:pPr>
              <w:pStyle w:val="ConsPlusNormal"/>
              <w:jc w:val="center"/>
            </w:pPr>
            <w:r>
              <w:t>0,00</w:t>
            </w:r>
          </w:p>
        </w:tc>
        <w:tc>
          <w:tcPr>
            <w:tcW w:w="1701" w:type="dxa"/>
          </w:tcPr>
          <w:p w14:paraId="3388AA05" w14:textId="77777777" w:rsidR="00870054" w:rsidRDefault="00870054">
            <w:pPr>
              <w:pStyle w:val="ConsPlusNormal"/>
              <w:jc w:val="center"/>
            </w:pPr>
            <w:r>
              <w:t>0,00</w:t>
            </w:r>
          </w:p>
        </w:tc>
      </w:tr>
      <w:tr w:rsidR="00870054" w14:paraId="3A661709" w14:textId="77777777">
        <w:tc>
          <w:tcPr>
            <w:tcW w:w="2835" w:type="dxa"/>
          </w:tcPr>
          <w:p w14:paraId="21941C22" w14:textId="77777777" w:rsidR="00870054" w:rsidRDefault="00870054">
            <w:pPr>
              <w:pStyle w:val="ConsPlusNormal"/>
            </w:pPr>
            <w:r>
              <w:t>Финансовое обеспечение презентационно-</w:t>
            </w:r>
            <w:r>
              <w:lastRenderedPageBreak/>
              <w:t>выставочной деятельности</w:t>
            </w:r>
          </w:p>
        </w:tc>
        <w:tc>
          <w:tcPr>
            <w:tcW w:w="680" w:type="dxa"/>
          </w:tcPr>
          <w:p w14:paraId="4A080D08" w14:textId="77777777" w:rsidR="00870054" w:rsidRDefault="00870054">
            <w:pPr>
              <w:pStyle w:val="ConsPlusNormal"/>
              <w:jc w:val="center"/>
            </w:pPr>
            <w:r>
              <w:lastRenderedPageBreak/>
              <w:t>04</w:t>
            </w:r>
          </w:p>
        </w:tc>
        <w:tc>
          <w:tcPr>
            <w:tcW w:w="737" w:type="dxa"/>
          </w:tcPr>
          <w:p w14:paraId="31E8CD17" w14:textId="77777777" w:rsidR="00870054" w:rsidRDefault="00870054">
            <w:pPr>
              <w:pStyle w:val="ConsPlusNormal"/>
              <w:jc w:val="center"/>
            </w:pPr>
            <w:r>
              <w:t>12</w:t>
            </w:r>
          </w:p>
        </w:tc>
        <w:tc>
          <w:tcPr>
            <w:tcW w:w="1701" w:type="dxa"/>
          </w:tcPr>
          <w:p w14:paraId="4B10B562" w14:textId="77777777" w:rsidR="00870054" w:rsidRDefault="00870054">
            <w:pPr>
              <w:pStyle w:val="ConsPlusNormal"/>
              <w:jc w:val="center"/>
            </w:pPr>
            <w:r>
              <w:t>08 4 02 88800</w:t>
            </w:r>
          </w:p>
        </w:tc>
        <w:tc>
          <w:tcPr>
            <w:tcW w:w="680" w:type="dxa"/>
          </w:tcPr>
          <w:p w14:paraId="5B0B5C1F" w14:textId="77777777" w:rsidR="00870054" w:rsidRDefault="00870054">
            <w:pPr>
              <w:pStyle w:val="ConsPlusNormal"/>
            </w:pPr>
          </w:p>
        </w:tc>
        <w:tc>
          <w:tcPr>
            <w:tcW w:w="1701" w:type="dxa"/>
          </w:tcPr>
          <w:p w14:paraId="5DDA0433" w14:textId="77777777" w:rsidR="00870054" w:rsidRDefault="00870054">
            <w:pPr>
              <w:pStyle w:val="ConsPlusNormal"/>
              <w:jc w:val="center"/>
            </w:pPr>
            <w:r>
              <w:t>5000,00</w:t>
            </w:r>
          </w:p>
        </w:tc>
        <w:tc>
          <w:tcPr>
            <w:tcW w:w="1701" w:type="dxa"/>
          </w:tcPr>
          <w:p w14:paraId="0FE00ACC" w14:textId="77777777" w:rsidR="00870054" w:rsidRDefault="00870054">
            <w:pPr>
              <w:pStyle w:val="ConsPlusNormal"/>
              <w:jc w:val="center"/>
            </w:pPr>
            <w:r>
              <w:t>0,00</w:t>
            </w:r>
          </w:p>
        </w:tc>
        <w:tc>
          <w:tcPr>
            <w:tcW w:w="1701" w:type="dxa"/>
          </w:tcPr>
          <w:p w14:paraId="210AE7AA" w14:textId="77777777" w:rsidR="00870054" w:rsidRDefault="00870054">
            <w:pPr>
              <w:pStyle w:val="ConsPlusNormal"/>
              <w:jc w:val="center"/>
            </w:pPr>
            <w:r>
              <w:t>0,00</w:t>
            </w:r>
          </w:p>
        </w:tc>
      </w:tr>
      <w:tr w:rsidR="00870054" w14:paraId="69B3C52B" w14:textId="77777777">
        <w:tc>
          <w:tcPr>
            <w:tcW w:w="2835" w:type="dxa"/>
          </w:tcPr>
          <w:p w14:paraId="798E8989"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6C3F41BB" w14:textId="77777777" w:rsidR="00870054" w:rsidRDefault="00870054">
            <w:pPr>
              <w:pStyle w:val="ConsPlusNormal"/>
              <w:jc w:val="center"/>
            </w:pPr>
            <w:r>
              <w:t>04</w:t>
            </w:r>
          </w:p>
        </w:tc>
        <w:tc>
          <w:tcPr>
            <w:tcW w:w="737" w:type="dxa"/>
          </w:tcPr>
          <w:p w14:paraId="51C9919A" w14:textId="77777777" w:rsidR="00870054" w:rsidRDefault="00870054">
            <w:pPr>
              <w:pStyle w:val="ConsPlusNormal"/>
              <w:jc w:val="center"/>
            </w:pPr>
            <w:r>
              <w:t>12</w:t>
            </w:r>
          </w:p>
        </w:tc>
        <w:tc>
          <w:tcPr>
            <w:tcW w:w="1701" w:type="dxa"/>
          </w:tcPr>
          <w:p w14:paraId="3CE3A5B9" w14:textId="77777777" w:rsidR="00870054" w:rsidRDefault="00870054">
            <w:pPr>
              <w:pStyle w:val="ConsPlusNormal"/>
              <w:jc w:val="center"/>
            </w:pPr>
            <w:r>
              <w:t>08 4 02 88800</w:t>
            </w:r>
          </w:p>
        </w:tc>
        <w:tc>
          <w:tcPr>
            <w:tcW w:w="680" w:type="dxa"/>
          </w:tcPr>
          <w:p w14:paraId="04598FD0" w14:textId="77777777" w:rsidR="00870054" w:rsidRDefault="00870054">
            <w:pPr>
              <w:pStyle w:val="ConsPlusNormal"/>
              <w:jc w:val="center"/>
            </w:pPr>
            <w:r>
              <w:t>200</w:t>
            </w:r>
          </w:p>
        </w:tc>
        <w:tc>
          <w:tcPr>
            <w:tcW w:w="1701" w:type="dxa"/>
          </w:tcPr>
          <w:p w14:paraId="7AEEDDB9" w14:textId="77777777" w:rsidR="00870054" w:rsidRDefault="00870054">
            <w:pPr>
              <w:pStyle w:val="ConsPlusNormal"/>
              <w:jc w:val="center"/>
            </w:pPr>
            <w:r>
              <w:t>5000,00</w:t>
            </w:r>
          </w:p>
        </w:tc>
        <w:tc>
          <w:tcPr>
            <w:tcW w:w="1701" w:type="dxa"/>
          </w:tcPr>
          <w:p w14:paraId="38BD0721" w14:textId="77777777" w:rsidR="00870054" w:rsidRDefault="00870054">
            <w:pPr>
              <w:pStyle w:val="ConsPlusNormal"/>
              <w:jc w:val="center"/>
            </w:pPr>
            <w:r>
              <w:t>0,00</w:t>
            </w:r>
          </w:p>
        </w:tc>
        <w:tc>
          <w:tcPr>
            <w:tcW w:w="1701" w:type="dxa"/>
          </w:tcPr>
          <w:p w14:paraId="46C75FD2" w14:textId="77777777" w:rsidR="00870054" w:rsidRDefault="00870054">
            <w:pPr>
              <w:pStyle w:val="ConsPlusNormal"/>
              <w:jc w:val="center"/>
            </w:pPr>
            <w:r>
              <w:t>0,00</w:t>
            </w:r>
          </w:p>
        </w:tc>
      </w:tr>
      <w:tr w:rsidR="00870054" w14:paraId="0E646361" w14:textId="77777777">
        <w:tc>
          <w:tcPr>
            <w:tcW w:w="2835" w:type="dxa"/>
          </w:tcPr>
          <w:p w14:paraId="309FE035" w14:textId="77777777" w:rsidR="00870054" w:rsidRDefault="00870054">
            <w:pPr>
              <w:pStyle w:val="ConsPlusNormal"/>
            </w:pPr>
            <w:r>
              <w:t>Комплекс процессных мероприятий "Создание и развитие инфраструктуры поддержки субъектов МСП, деятельность которой направлена на оказание финансовой, консультационной, образовательной и имущественной поддержки"</w:t>
            </w:r>
          </w:p>
        </w:tc>
        <w:tc>
          <w:tcPr>
            <w:tcW w:w="680" w:type="dxa"/>
          </w:tcPr>
          <w:p w14:paraId="00692614" w14:textId="77777777" w:rsidR="00870054" w:rsidRDefault="00870054">
            <w:pPr>
              <w:pStyle w:val="ConsPlusNormal"/>
              <w:jc w:val="center"/>
            </w:pPr>
            <w:r>
              <w:t>04</w:t>
            </w:r>
          </w:p>
        </w:tc>
        <w:tc>
          <w:tcPr>
            <w:tcW w:w="737" w:type="dxa"/>
          </w:tcPr>
          <w:p w14:paraId="5CE6720E" w14:textId="77777777" w:rsidR="00870054" w:rsidRDefault="00870054">
            <w:pPr>
              <w:pStyle w:val="ConsPlusNormal"/>
              <w:jc w:val="center"/>
            </w:pPr>
            <w:r>
              <w:t>12</w:t>
            </w:r>
          </w:p>
        </w:tc>
        <w:tc>
          <w:tcPr>
            <w:tcW w:w="1701" w:type="dxa"/>
          </w:tcPr>
          <w:p w14:paraId="0FB2640C" w14:textId="77777777" w:rsidR="00870054" w:rsidRDefault="00870054">
            <w:pPr>
              <w:pStyle w:val="ConsPlusNormal"/>
              <w:jc w:val="center"/>
            </w:pPr>
            <w:r>
              <w:t>08 4 03</w:t>
            </w:r>
          </w:p>
        </w:tc>
        <w:tc>
          <w:tcPr>
            <w:tcW w:w="680" w:type="dxa"/>
          </w:tcPr>
          <w:p w14:paraId="49B4E3DF" w14:textId="77777777" w:rsidR="00870054" w:rsidRDefault="00870054">
            <w:pPr>
              <w:pStyle w:val="ConsPlusNormal"/>
            </w:pPr>
          </w:p>
        </w:tc>
        <w:tc>
          <w:tcPr>
            <w:tcW w:w="1701" w:type="dxa"/>
          </w:tcPr>
          <w:p w14:paraId="3B96AEBD" w14:textId="77777777" w:rsidR="00870054" w:rsidRDefault="00870054">
            <w:pPr>
              <w:pStyle w:val="ConsPlusNormal"/>
              <w:jc w:val="center"/>
            </w:pPr>
            <w:r>
              <w:t>41110,45</w:t>
            </w:r>
          </w:p>
        </w:tc>
        <w:tc>
          <w:tcPr>
            <w:tcW w:w="1701" w:type="dxa"/>
          </w:tcPr>
          <w:p w14:paraId="1EBA6280" w14:textId="77777777" w:rsidR="00870054" w:rsidRDefault="00870054">
            <w:pPr>
              <w:pStyle w:val="ConsPlusNormal"/>
              <w:jc w:val="center"/>
            </w:pPr>
            <w:r>
              <w:t>7335,14</w:t>
            </w:r>
          </w:p>
        </w:tc>
        <w:tc>
          <w:tcPr>
            <w:tcW w:w="1701" w:type="dxa"/>
          </w:tcPr>
          <w:p w14:paraId="6F619A2B" w14:textId="77777777" w:rsidR="00870054" w:rsidRDefault="00870054">
            <w:pPr>
              <w:pStyle w:val="ConsPlusNormal"/>
              <w:jc w:val="center"/>
            </w:pPr>
            <w:r>
              <w:t>7335,14</w:t>
            </w:r>
          </w:p>
        </w:tc>
      </w:tr>
      <w:tr w:rsidR="00870054" w14:paraId="34EF75CD" w14:textId="77777777">
        <w:tc>
          <w:tcPr>
            <w:tcW w:w="2835" w:type="dxa"/>
          </w:tcPr>
          <w:p w14:paraId="3C45282D" w14:textId="77777777" w:rsidR="00870054" w:rsidRDefault="00870054">
            <w:pPr>
              <w:pStyle w:val="ConsPlusNormal"/>
            </w:pPr>
            <w:r>
              <w:t xml:space="preserve">Финансовое обеспечение выполнения функций, оказания услуг, выполнения работ ГАУ РД "Учебно-производственный комбинат" в целях профессионального обучения граждан, желающих организовать предпринимательскую </w:t>
            </w:r>
            <w:r>
              <w:lastRenderedPageBreak/>
              <w:t>деятельность</w:t>
            </w:r>
          </w:p>
        </w:tc>
        <w:tc>
          <w:tcPr>
            <w:tcW w:w="680" w:type="dxa"/>
          </w:tcPr>
          <w:p w14:paraId="44231912" w14:textId="77777777" w:rsidR="00870054" w:rsidRDefault="00870054">
            <w:pPr>
              <w:pStyle w:val="ConsPlusNormal"/>
              <w:jc w:val="center"/>
            </w:pPr>
            <w:r>
              <w:lastRenderedPageBreak/>
              <w:t>04</w:t>
            </w:r>
          </w:p>
        </w:tc>
        <w:tc>
          <w:tcPr>
            <w:tcW w:w="737" w:type="dxa"/>
          </w:tcPr>
          <w:p w14:paraId="11858F66" w14:textId="77777777" w:rsidR="00870054" w:rsidRDefault="00870054">
            <w:pPr>
              <w:pStyle w:val="ConsPlusNormal"/>
              <w:jc w:val="center"/>
            </w:pPr>
            <w:r>
              <w:t>12</w:t>
            </w:r>
          </w:p>
        </w:tc>
        <w:tc>
          <w:tcPr>
            <w:tcW w:w="1701" w:type="dxa"/>
          </w:tcPr>
          <w:p w14:paraId="4BDAF6F3" w14:textId="77777777" w:rsidR="00870054" w:rsidRDefault="00870054">
            <w:pPr>
              <w:pStyle w:val="ConsPlusNormal"/>
              <w:jc w:val="center"/>
            </w:pPr>
            <w:r>
              <w:t>08 4 03 0059У</w:t>
            </w:r>
          </w:p>
        </w:tc>
        <w:tc>
          <w:tcPr>
            <w:tcW w:w="680" w:type="dxa"/>
          </w:tcPr>
          <w:p w14:paraId="2A409947" w14:textId="77777777" w:rsidR="00870054" w:rsidRDefault="00870054">
            <w:pPr>
              <w:pStyle w:val="ConsPlusNormal"/>
            </w:pPr>
          </w:p>
        </w:tc>
        <w:tc>
          <w:tcPr>
            <w:tcW w:w="1701" w:type="dxa"/>
          </w:tcPr>
          <w:p w14:paraId="0B44F9D6" w14:textId="77777777" w:rsidR="00870054" w:rsidRDefault="00870054">
            <w:pPr>
              <w:pStyle w:val="ConsPlusNormal"/>
              <w:jc w:val="center"/>
            </w:pPr>
            <w:r>
              <w:t>8151,69</w:t>
            </w:r>
          </w:p>
        </w:tc>
        <w:tc>
          <w:tcPr>
            <w:tcW w:w="1701" w:type="dxa"/>
          </w:tcPr>
          <w:p w14:paraId="70312D54" w14:textId="77777777" w:rsidR="00870054" w:rsidRDefault="00870054">
            <w:pPr>
              <w:pStyle w:val="ConsPlusNormal"/>
              <w:jc w:val="center"/>
            </w:pPr>
            <w:r>
              <w:t>0,00</w:t>
            </w:r>
          </w:p>
        </w:tc>
        <w:tc>
          <w:tcPr>
            <w:tcW w:w="1701" w:type="dxa"/>
          </w:tcPr>
          <w:p w14:paraId="29A4DE43" w14:textId="77777777" w:rsidR="00870054" w:rsidRDefault="00870054">
            <w:pPr>
              <w:pStyle w:val="ConsPlusNormal"/>
              <w:jc w:val="center"/>
            </w:pPr>
            <w:r>
              <w:t>0,00</w:t>
            </w:r>
          </w:p>
        </w:tc>
      </w:tr>
      <w:tr w:rsidR="00870054" w14:paraId="665745B7" w14:textId="77777777">
        <w:tc>
          <w:tcPr>
            <w:tcW w:w="2835" w:type="dxa"/>
          </w:tcPr>
          <w:p w14:paraId="6186FB8F"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126D7EBC" w14:textId="77777777" w:rsidR="00870054" w:rsidRDefault="00870054">
            <w:pPr>
              <w:pStyle w:val="ConsPlusNormal"/>
              <w:jc w:val="center"/>
            </w:pPr>
            <w:r>
              <w:t>04</w:t>
            </w:r>
          </w:p>
        </w:tc>
        <w:tc>
          <w:tcPr>
            <w:tcW w:w="737" w:type="dxa"/>
          </w:tcPr>
          <w:p w14:paraId="0DA3A759" w14:textId="77777777" w:rsidR="00870054" w:rsidRDefault="00870054">
            <w:pPr>
              <w:pStyle w:val="ConsPlusNormal"/>
              <w:jc w:val="center"/>
            </w:pPr>
            <w:r>
              <w:t>12</w:t>
            </w:r>
          </w:p>
        </w:tc>
        <w:tc>
          <w:tcPr>
            <w:tcW w:w="1701" w:type="dxa"/>
          </w:tcPr>
          <w:p w14:paraId="5A57CBE2" w14:textId="77777777" w:rsidR="00870054" w:rsidRDefault="00870054">
            <w:pPr>
              <w:pStyle w:val="ConsPlusNormal"/>
              <w:jc w:val="center"/>
            </w:pPr>
            <w:r>
              <w:t>08 4 03 0059У</w:t>
            </w:r>
          </w:p>
        </w:tc>
        <w:tc>
          <w:tcPr>
            <w:tcW w:w="680" w:type="dxa"/>
          </w:tcPr>
          <w:p w14:paraId="75359309" w14:textId="77777777" w:rsidR="00870054" w:rsidRDefault="00870054">
            <w:pPr>
              <w:pStyle w:val="ConsPlusNormal"/>
              <w:jc w:val="center"/>
            </w:pPr>
            <w:r>
              <w:t>600</w:t>
            </w:r>
          </w:p>
        </w:tc>
        <w:tc>
          <w:tcPr>
            <w:tcW w:w="1701" w:type="dxa"/>
          </w:tcPr>
          <w:p w14:paraId="2356BCBA" w14:textId="77777777" w:rsidR="00870054" w:rsidRDefault="00870054">
            <w:pPr>
              <w:pStyle w:val="ConsPlusNormal"/>
              <w:jc w:val="center"/>
            </w:pPr>
            <w:r>
              <w:t>8151,69</w:t>
            </w:r>
          </w:p>
        </w:tc>
        <w:tc>
          <w:tcPr>
            <w:tcW w:w="1701" w:type="dxa"/>
          </w:tcPr>
          <w:p w14:paraId="5192FA2B" w14:textId="77777777" w:rsidR="00870054" w:rsidRDefault="00870054">
            <w:pPr>
              <w:pStyle w:val="ConsPlusNormal"/>
              <w:jc w:val="center"/>
            </w:pPr>
            <w:r>
              <w:t>0,00</w:t>
            </w:r>
          </w:p>
        </w:tc>
        <w:tc>
          <w:tcPr>
            <w:tcW w:w="1701" w:type="dxa"/>
          </w:tcPr>
          <w:p w14:paraId="0E943238" w14:textId="77777777" w:rsidR="00870054" w:rsidRDefault="00870054">
            <w:pPr>
              <w:pStyle w:val="ConsPlusNormal"/>
              <w:jc w:val="center"/>
            </w:pPr>
            <w:r>
              <w:t>0,00</w:t>
            </w:r>
          </w:p>
        </w:tc>
      </w:tr>
      <w:tr w:rsidR="00870054" w14:paraId="26D8BB62" w14:textId="77777777">
        <w:tc>
          <w:tcPr>
            <w:tcW w:w="2835" w:type="dxa"/>
          </w:tcPr>
          <w:p w14:paraId="3D1A603D" w14:textId="77777777" w:rsidR="00870054" w:rsidRDefault="00870054">
            <w:pPr>
              <w:pStyle w:val="ConsPlusNormal"/>
            </w:pPr>
            <w:r>
              <w:t>Финансовое обеспечение выполнения функций, оказания услуг, выполнения работ ГАУ РД "Центр поддержки предпринимательства в Республике Дагестан"</w:t>
            </w:r>
          </w:p>
        </w:tc>
        <w:tc>
          <w:tcPr>
            <w:tcW w:w="680" w:type="dxa"/>
          </w:tcPr>
          <w:p w14:paraId="37EAC712" w14:textId="77777777" w:rsidR="00870054" w:rsidRDefault="00870054">
            <w:pPr>
              <w:pStyle w:val="ConsPlusNormal"/>
              <w:jc w:val="center"/>
            </w:pPr>
            <w:r>
              <w:t>04</w:t>
            </w:r>
          </w:p>
        </w:tc>
        <w:tc>
          <w:tcPr>
            <w:tcW w:w="737" w:type="dxa"/>
          </w:tcPr>
          <w:p w14:paraId="44E3DF3F" w14:textId="77777777" w:rsidR="00870054" w:rsidRDefault="00870054">
            <w:pPr>
              <w:pStyle w:val="ConsPlusNormal"/>
              <w:jc w:val="center"/>
            </w:pPr>
            <w:r>
              <w:t>12</w:t>
            </w:r>
          </w:p>
        </w:tc>
        <w:tc>
          <w:tcPr>
            <w:tcW w:w="1701" w:type="dxa"/>
          </w:tcPr>
          <w:p w14:paraId="74F84854" w14:textId="77777777" w:rsidR="00870054" w:rsidRDefault="00870054">
            <w:pPr>
              <w:pStyle w:val="ConsPlusNormal"/>
              <w:jc w:val="center"/>
            </w:pPr>
            <w:r>
              <w:t>08 4 03 0059Ц</w:t>
            </w:r>
          </w:p>
        </w:tc>
        <w:tc>
          <w:tcPr>
            <w:tcW w:w="680" w:type="dxa"/>
          </w:tcPr>
          <w:p w14:paraId="73FBB38D" w14:textId="77777777" w:rsidR="00870054" w:rsidRDefault="00870054">
            <w:pPr>
              <w:pStyle w:val="ConsPlusNormal"/>
            </w:pPr>
          </w:p>
        </w:tc>
        <w:tc>
          <w:tcPr>
            <w:tcW w:w="1701" w:type="dxa"/>
          </w:tcPr>
          <w:p w14:paraId="1A241DF0" w14:textId="77777777" w:rsidR="00870054" w:rsidRDefault="00870054">
            <w:pPr>
              <w:pStyle w:val="ConsPlusNormal"/>
              <w:jc w:val="center"/>
            </w:pPr>
            <w:r>
              <w:t>25247,06</w:t>
            </w:r>
          </w:p>
        </w:tc>
        <w:tc>
          <w:tcPr>
            <w:tcW w:w="1701" w:type="dxa"/>
          </w:tcPr>
          <w:p w14:paraId="769D4172" w14:textId="77777777" w:rsidR="00870054" w:rsidRDefault="00870054">
            <w:pPr>
              <w:pStyle w:val="ConsPlusNormal"/>
              <w:jc w:val="center"/>
            </w:pPr>
            <w:r>
              <w:t>0,00</w:t>
            </w:r>
          </w:p>
        </w:tc>
        <w:tc>
          <w:tcPr>
            <w:tcW w:w="1701" w:type="dxa"/>
          </w:tcPr>
          <w:p w14:paraId="09E4BAA3" w14:textId="77777777" w:rsidR="00870054" w:rsidRDefault="00870054">
            <w:pPr>
              <w:pStyle w:val="ConsPlusNormal"/>
              <w:jc w:val="center"/>
            </w:pPr>
            <w:r>
              <w:t>0,00</w:t>
            </w:r>
          </w:p>
        </w:tc>
      </w:tr>
      <w:tr w:rsidR="00870054" w14:paraId="319B2B9F" w14:textId="77777777">
        <w:tc>
          <w:tcPr>
            <w:tcW w:w="2835" w:type="dxa"/>
          </w:tcPr>
          <w:p w14:paraId="639972F8"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10DC822B" w14:textId="77777777" w:rsidR="00870054" w:rsidRDefault="00870054">
            <w:pPr>
              <w:pStyle w:val="ConsPlusNormal"/>
              <w:jc w:val="center"/>
            </w:pPr>
            <w:r>
              <w:t>04</w:t>
            </w:r>
          </w:p>
        </w:tc>
        <w:tc>
          <w:tcPr>
            <w:tcW w:w="737" w:type="dxa"/>
          </w:tcPr>
          <w:p w14:paraId="767A5893" w14:textId="77777777" w:rsidR="00870054" w:rsidRDefault="00870054">
            <w:pPr>
              <w:pStyle w:val="ConsPlusNormal"/>
              <w:jc w:val="center"/>
            </w:pPr>
            <w:r>
              <w:t>12</w:t>
            </w:r>
          </w:p>
        </w:tc>
        <w:tc>
          <w:tcPr>
            <w:tcW w:w="1701" w:type="dxa"/>
          </w:tcPr>
          <w:p w14:paraId="4EA4FF01" w14:textId="77777777" w:rsidR="00870054" w:rsidRDefault="00870054">
            <w:pPr>
              <w:pStyle w:val="ConsPlusNormal"/>
              <w:jc w:val="center"/>
            </w:pPr>
            <w:r>
              <w:t>08 4 03 0059Ц</w:t>
            </w:r>
          </w:p>
        </w:tc>
        <w:tc>
          <w:tcPr>
            <w:tcW w:w="680" w:type="dxa"/>
          </w:tcPr>
          <w:p w14:paraId="2AD7B017" w14:textId="77777777" w:rsidR="00870054" w:rsidRDefault="00870054">
            <w:pPr>
              <w:pStyle w:val="ConsPlusNormal"/>
              <w:jc w:val="center"/>
            </w:pPr>
            <w:r>
              <w:t>600</w:t>
            </w:r>
          </w:p>
        </w:tc>
        <w:tc>
          <w:tcPr>
            <w:tcW w:w="1701" w:type="dxa"/>
          </w:tcPr>
          <w:p w14:paraId="2F8B3D52" w14:textId="77777777" w:rsidR="00870054" w:rsidRDefault="00870054">
            <w:pPr>
              <w:pStyle w:val="ConsPlusNormal"/>
              <w:jc w:val="center"/>
            </w:pPr>
            <w:r>
              <w:t>25247,06</w:t>
            </w:r>
          </w:p>
        </w:tc>
        <w:tc>
          <w:tcPr>
            <w:tcW w:w="1701" w:type="dxa"/>
          </w:tcPr>
          <w:p w14:paraId="0BBC39E6" w14:textId="77777777" w:rsidR="00870054" w:rsidRDefault="00870054">
            <w:pPr>
              <w:pStyle w:val="ConsPlusNormal"/>
              <w:jc w:val="center"/>
            </w:pPr>
            <w:r>
              <w:t>0,00</w:t>
            </w:r>
          </w:p>
        </w:tc>
        <w:tc>
          <w:tcPr>
            <w:tcW w:w="1701" w:type="dxa"/>
          </w:tcPr>
          <w:p w14:paraId="4F05EE7E" w14:textId="77777777" w:rsidR="00870054" w:rsidRDefault="00870054">
            <w:pPr>
              <w:pStyle w:val="ConsPlusNormal"/>
              <w:jc w:val="center"/>
            </w:pPr>
            <w:r>
              <w:t>0,00</w:t>
            </w:r>
          </w:p>
        </w:tc>
      </w:tr>
      <w:tr w:rsidR="00870054" w14:paraId="2429E04E" w14:textId="77777777">
        <w:tc>
          <w:tcPr>
            <w:tcW w:w="2835" w:type="dxa"/>
          </w:tcPr>
          <w:p w14:paraId="28E5300E" w14:textId="77777777" w:rsidR="00870054" w:rsidRDefault="00870054">
            <w:pPr>
              <w:pStyle w:val="ConsPlusNormal"/>
            </w:pPr>
            <w:r>
              <w:t>Государственная поддержка АНО "Центр поддержки экспорта Республики Дагестан"</w:t>
            </w:r>
          </w:p>
        </w:tc>
        <w:tc>
          <w:tcPr>
            <w:tcW w:w="680" w:type="dxa"/>
          </w:tcPr>
          <w:p w14:paraId="7B7152E3" w14:textId="77777777" w:rsidR="00870054" w:rsidRDefault="00870054">
            <w:pPr>
              <w:pStyle w:val="ConsPlusNormal"/>
              <w:jc w:val="center"/>
            </w:pPr>
            <w:r>
              <w:t>04</w:t>
            </w:r>
          </w:p>
        </w:tc>
        <w:tc>
          <w:tcPr>
            <w:tcW w:w="737" w:type="dxa"/>
          </w:tcPr>
          <w:p w14:paraId="4585CB72" w14:textId="77777777" w:rsidR="00870054" w:rsidRDefault="00870054">
            <w:pPr>
              <w:pStyle w:val="ConsPlusNormal"/>
              <w:jc w:val="center"/>
            </w:pPr>
            <w:r>
              <w:t>12</w:t>
            </w:r>
          </w:p>
        </w:tc>
        <w:tc>
          <w:tcPr>
            <w:tcW w:w="1701" w:type="dxa"/>
          </w:tcPr>
          <w:p w14:paraId="38DAAD5B" w14:textId="77777777" w:rsidR="00870054" w:rsidRDefault="00870054">
            <w:pPr>
              <w:pStyle w:val="ConsPlusNormal"/>
              <w:jc w:val="center"/>
            </w:pPr>
            <w:r>
              <w:t>08 4 03 88900</w:t>
            </w:r>
          </w:p>
        </w:tc>
        <w:tc>
          <w:tcPr>
            <w:tcW w:w="680" w:type="dxa"/>
          </w:tcPr>
          <w:p w14:paraId="383946D6" w14:textId="77777777" w:rsidR="00870054" w:rsidRDefault="00870054">
            <w:pPr>
              <w:pStyle w:val="ConsPlusNormal"/>
            </w:pPr>
          </w:p>
        </w:tc>
        <w:tc>
          <w:tcPr>
            <w:tcW w:w="1701" w:type="dxa"/>
          </w:tcPr>
          <w:p w14:paraId="085F643A" w14:textId="77777777" w:rsidR="00870054" w:rsidRDefault="00870054">
            <w:pPr>
              <w:pStyle w:val="ConsPlusNormal"/>
              <w:jc w:val="center"/>
            </w:pPr>
            <w:r>
              <w:t>7711,70</w:t>
            </w:r>
          </w:p>
        </w:tc>
        <w:tc>
          <w:tcPr>
            <w:tcW w:w="1701" w:type="dxa"/>
          </w:tcPr>
          <w:p w14:paraId="4E94A870" w14:textId="77777777" w:rsidR="00870054" w:rsidRDefault="00870054">
            <w:pPr>
              <w:pStyle w:val="ConsPlusNormal"/>
              <w:jc w:val="center"/>
            </w:pPr>
            <w:r>
              <w:t>7335,14</w:t>
            </w:r>
          </w:p>
        </w:tc>
        <w:tc>
          <w:tcPr>
            <w:tcW w:w="1701" w:type="dxa"/>
          </w:tcPr>
          <w:p w14:paraId="380EA056" w14:textId="77777777" w:rsidR="00870054" w:rsidRDefault="00870054">
            <w:pPr>
              <w:pStyle w:val="ConsPlusNormal"/>
              <w:jc w:val="center"/>
            </w:pPr>
            <w:r>
              <w:t>7335,14</w:t>
            </w:r>
          </w:p>
        </w:tc>
      </w:tr>
      <w:tr w:rsidR="00870054" w14:paraId="28F0065D" w14:textId="77777777">
        <w:tc>
          <w:tcPr>
            <w:tcW w:w="2835" w:type="dxa"/>
          </w:tcPr>
          <w:p w14:paraId="758EDABD" w14:textId="77777777" w:rsidR="00870054" w:rsidRDefault="00870054">
            <w:pPr>
              <w:pStyle w:val="ConsPlusNormal"/>
            </w:pPr>
            <w:r>
              <w:t xml:space="preserve">Предоставление субсидий бюджетным, автономным </w:t>
            </w:r>
            <w:r>
              <w:lastRenderedPageBreak/>
              <w:t>учреждениям и иным некоммерческим организациям</w:t>
            </w:r>
          </w:p>
        </w:tc>
        <w:tc>
          <w:tcPr>
            <w:tcW w:w="680" w:type="dxa"/>
          </w:tcPr>
          <w:p w14:paraId="046A6CAA" w14:textId="77777777" w:rsidR="00870054" w:rsidRDefault="00870054">
            <w:pPr>
              <w:pStyle w:val="ConsPlusNormal"/>
              <w:jc w:val="center"/>
            </w:pPr>
            <w:r>
              <w:lastRenderedPageBreak/>
              <w:t>04</w:t>
            </w:r>
          </w:p>
        </w:tc>
        <w:tc>
          <w:tcPr>
            <w:tcW w:w="737" w:type="dxa"/>
          </w:tcPr>
          <w:p w14:paraId="01D76DBC" w14:textId="77777777" w:rsidR="00870054" w:rsidRDefault="00870054">
            <w:pPr>
              <w:pStyle w:val="ConsPlusNormal"/>
              <w:jc w:val="center"/>
            </w:pPr>
            <w:r>
              <w:t>12</w:t>
            </w:r>
          </w:p>
        </w:tc>
        <w:tc>
          <w:tcPr>
            <w:tcW w:w="1701" w:type="dxa"/>
          </w:tcPr>
          <w:p w14:paraId="40996CB6" w14:textId="77777777" w:rsidR="00870054" w:rsidRDefault="00870054">
            <w:pPr>
              <w:pStyle w:val="ConsPlusNormal"/>
              <w:jc w:val="center"/>
            </w:pPr>
            <w:r>
              <w:t>08 4 03 88900</w:t>
            </w:r>
          </w:p>
        </w:tc>
        <w:tc>
          <w:tcPr>
            <w:tcW w:w="680" w:type="dxa"/>
          </w:tcPr>
          <w:p w14:paraId="58EC4A6D" w14:textId="77777777" w:rsidR="00870054" w:rsidRDefault="00870054">
            <w:pPr>
              <w:pStyle w:val="ConsPlusNormal"/>
              <w:jc w:val="center"/>
            </w:pPr>
            <w:r>
              <w:t>600</w:t>
            </w:r>
          </w:p>
        </w:tc>
        <w:tc>
          <w:tcPr>
            <w:tcW w:w="1701" w:type="dxa"/>
          </w:tcPr>
          <w:p w14:paraId="7BF00CF0" w14:textId="77777777" w:rsidR="00870054" w:rsidRDefault="00870054">
            <w:pPr>
              <w:pStyle w:val="ConsPlusNormal"/>
              <w:jc w:val="center"/>
            </w:pPr>
            <w:r>
              <w:t>7711,70</w:t>
            </w:r>
          </w:p>
        </w:tc>
        <w:tc>
          <w:tcPr>
            <w:tcW w:w="1701" w:type="dxa"/>
          </w:tcPr>
          <w:p w14:paraId="432D4F1E" w14:textId="77777777" w:rsidR="00870054" w:rsidRDefault="00870054">
            <w:pPr>
              <w:pStyle w:val="ConsPlusNormal"/>
              <w:jc w:val="center"/>
            </w:pPr>
            <w:r>
              <w:t>7335,14</w:t>
            </w:r>
          </w:p>
        </w:tc>
        <w:tc>
          <w:tcPr>
            <w:tcW w:w="1701" w:type="dxa"/>
          </w:tcPr>
          <w:p w14:paraId="3C411C86" w14:textId="77777777" w:rsidR="00870054" w:rsidRDefault="00870054">
            <w:pPr>
              <w:pStyle w:val="ConsPlusNormal"/>
              <w:jc w:val="center"/>
            </w:pPr>
            <w:r>
              <w:t>7335,14</w:t>
            </w:r>
          </w:p>
        </w:tc>
      </w:tr>
      <w:tr w:rsidR="00870054" w14:paraId="319B63E2" w14:textId="77777777">
        <w:tc>
          <w:tcPr>
            <w:tcW w:w="2835" w:type="dxa"/>
          </w:tcPr>
          <w:p w14:paraId="1B30F4C8" w14:textId="77777777" w:rsidR="00870054" w:rsidRDefault="00870054">
            <w:pPr>
              <w:pStyle w:val="ConsPlusNormal"/>
            </w:pPr>
            <w:r>
              <w:t xml:space="preserve">Государственная </w:t>
            </w:r>
            <w:hyperlink r:id="rId323">
              <w:r>
                <w:rPr>
                  <w:color w:val="0000FF"/>
                </w:rPr>
                <w:t>программа</w:t>
              </w:r>
            </w:hyperlink>
            <w:r>
              <w:t xml:space="preserve"> Республики Дагестан "Развитие промышленности и повышение ее конкурентоспособности"</w:t>
            </w:r>
          </w:p>
        </w:tc>
        <w:tc>
          <w:tcPr>
            <w:tcW w:w="680" w:type="dxa"/>
          </w:tcPr>
          <w:p w14:paraId="402B4BB6" w14:textId="77777777" w:rsidR="00870054" w:rsidRDefault="00870054">
            <w:pPr>
              <w:pStyle w:val="ConsPlusNormal"/>
              <w:jc w:val="center"/>
            </w:pPr>
            <w:r>
              <w:t>04</w:t>
            </w:r>
          </w:p>
        </w:tc>
        <w:tc>
          <w:tcPr>
            <w:tcW w:w="737" w:type="dxa"/>
          </w:tcPr>
          <w:p w14:paraId="580461A7" w14:textId="77777777" w:rsidR="00870054" w:rsidRDefault="00870054">
            <w:pPr>
              <w:pStyle w:val="ConsPlusNormal"/>
              <w:jc w:val="center"/>
            </w:pPr>
            <w:r>
              <w:t>12</w:t>
            </w:r>
          </w:p>
        </w:tc>
        <w:tc>
          <w:tcPr>
            <w:tcW w:w="1701" w:type="dxa"/>
          </w:tcPr>
          <w:p w14:paraId="3B232A05" w14:textId="77777777" w:rsidR="00870054" w:rsidRDefault="00870054">
            <w:pPr>
              <w:pStyle w:val="ConsPlusNormal"/>
              <w:jc w:val="center"/>
            </w:pPr>
            <w:r>
              <w:t>09</w:t>
            </w:r>
          </w:p>
        </w:tc>
        <w:tc>
          <w:tcPr>
            <w:tcW w:w="680" w:type="dxa"/>
          </w:tcPr>
          <w:p w14:paraId="4F0FE04D" w14:textId="77777777" w:rsidR="00870054" w:rsidRDefault="00870054">
            <w:pPr>
              <w:pStyle w:val="ConsPlusNormal"/>
            </w:pPr>
          </w:p>
        </w:tc>
        <w:tc>
          <w:tcPr>
            <w:tcW w:w="1701" w:type="dxa"/>
          </w:tcPr>
          <w:p w14:paraId="2F1CC5B0" w14:textId="77777777" w:rsidR="00870054" w:rsidRDefault="00870054">
            <w:pPr>
              <w:pStyle w:val="ConsPlusNormal"/>
              <w:jc w:val="center"/>
            </w:pPr>
            <w:r>
              <w:t>366712,30</w:t>
            </w:r>
          </w:p>
        </w:tc>
        <w:tc>
          <w:tcPr>
            <w:tcW w:w="1701" w:type="dxa"/>
          </w:tcPr>
          <w:p w14:paraId="7DD8B0FF" w14:textId="77777777" w:rsidR="00870054" w:rsidRDefault="00870054">
            <w:pPr>
              <w:pStyle w:val="ConsPlusNormal"/>
              <w:jc w:val="center"/>
            </w:pPr>
            <w:r>
              <w:t>1005517,11</w:t>
            </w:r>
          </w:p>
        </w:tc>
        <w:tc>
          <w:tcPr>
            <w:tcW w:w="1701" w:type="dxa"/>
          </w:tcPr>
          <w:p w14:paraId="7D0B3273" w14:textId="77777777" w:rsidR="00870054" w:rsidRDefault="00870054">
            <w:pPr>
              <w:pStyle w:val="ConsPlusNormal"/>
              <w:jc w:val="center"/>
            </w:pPr>
            <w:r>
              <w:t>337432,00</w:t>
            </w:r>
          </w:p>
        </w:tc>
      </w:tr>
      <w:tr w:rsidR="00870054" w14:paraId="614DF3A0" w14:textId="77777777">
        <w:tc>
          <w:tcPr>
            <w:tcW w:w="2835" w:type="dxa"/>
          </w:tcPr>
          <w:p w14:paraId="3153A38D" w14:textId="77777777" w:rsidR="00870054" w:rsidRDefault="00870054">
            <w:pPr>
              <w:pStyle w:val="ConsPlusNormal"/>
            </w:pPr>
            <w:r>
              <w:t>Региональные проекты, обеспечивающие достижение результатов федеральных проектов, входящих в состав национального проекта</w:t>
            </w:r>
          </w:p>
        </w:tc>
        <w:tc>
          <w:tcPr>
            <w:tcW w:w="680" w:type="dxa"/>
          </w:tcPr>
          <w:p w14:paraId="70B638E1" w14:textId="77777777" w:rsidR="00870054" w:rsidRDefault="00870054">
            <w:pPr>
              <w:pStyle w:val="ConsPlusNormal"/>
              <w:jc w:val="center"/>
            </w:pPr>
            <w:r>
              <w:t>04</w:t>
            </w:r>
          </w:p>
        </w:tc>
        <w:tc>
          <w:tcPr>
            <w:tcW w:w="737" w:type="dxa"/>
          </w:tcPr>
          <w:p w14:paraId="19B0F5B8" w14:textId="77777777" w:rsidR="00870054" w:rsidRDefault="00870054">
            <w:pPr>
              <w:pStyle w:val="ConsPlusNormal"/>
              <w:jc w:val="center"/>
            </w:pPr>
            <w:r>
              <w:t>12</w:t>
            </w:r>
          </w:p>
        </w:tc>
        <w:tc>
          <w:tcPr>
            <w:tcW w:w="1701" w:type="dxa"/>
          </w:tcPr>
          <w:p w14:paraId="34CF4F90" w14:textId="77777777" w:rsidR="00870054" w:rsidRDefault="00870054">
            <w:pPr>
              <w:pStyle w:val="ConsPlusNormal"/>
              <w:jc w:val="center"/>
            </w:pPr>
            <w:r>
              <w:t>09 1</w:t>
            </w:r>
          </w:p>
        </w:tc>
        <w:tc>
          <w:tcPr>
            <w:tcW w:w="680" w:type="dxa"/>
          </w:tcPr>
          <w:p w14:paraId="102C183D" w14:textId="77777777" w:rsidR="00870054" w:rsidRDefault="00870054">
            <w:pPr>
              <w:pStyle w:val="ConsPlusNormal"/>
            </w:pPr>
          </w:p>
        </w:tc>
        <w:tc>
          <w:tcPr>
            <w:tcW w:w="1701" w:type="dxa"/>
          </w:tcPr>
          <w:p w14:paraId="06AA963C" w14:textId="77777777" w:rsidR="00870054" w:rsidRDefault="00870054">
            <w:pPr>
              <w:pStyle w:val="ConsPlusNormal"/>
              <w:jc w:val="center"/>
            </w:pPr>
            <w:r>
              <w:t>0,00</w:t>
            </w:r>
          </w:p>
        </w:tc>
        <w:tc>
          <w:tcPr>
            <w:tcW w:w="1701" w:type="dxa"/>
          </w:tcPr>
          <w:p w14:paraId="59522681" w14:textId="77777777" w:rsidR="00870054" w:rsidRDefault="00870054">
            <w:pPr>
              <w:pStyle w:val="ConsPlusNormal"/>
              <w:jc w:val="center"/>
            </w:pPr>
            <w:r>
              <w:t>668085,11</w:t>
            </w:r>
          </w:p>
        </w:tc>
        <w:tc>
          <w:tcPr>
            <w:tcW w:w="1701" w:type="dxa"/>
          </w:tcPr>
          <w:p w14:paraId="3F9C113C" w14:textId="77777777" w:rsidR="00870054" w:rsidRDefault="00870054">
            <w:pPr>
              <w:pStyle w:val="ConsPlusNormal"/>
              <w:jc w:val="center"/>
            </w:pPr>
            <w:r>
              <w:t>0,00</w:t>
            </w:r>
          </w:p>
        </w:tc>
      </w:tr>
      <w:tr w:rsidR="00870054" w14:paraId="30521059" w14:textId="77777777">
        <w:tc>
          <w:tcPr>
            <w:tcW w:w="2835" w:type="dxa"/>
          </w:tcPr>
          <w:p w14:paraId="0688303F" w14:textId="77777777" w:rsidR="00870054" w:rsidRDefault="00870054">
            <w:pPr>
              <w:pStyle w:val="ConsPlusNormal"/>
            </w:pPr>
            <w:r>
              <w:t>Региональный проект "Разработка, стандартизация и серийное производство беспилотных авиационных систем и их комплектующих"</w:t>
            </w:r>
          </w:p>
        </w:tc>
        <w:tc>
          <w:tcPr>
            <w:tcW w:w="680" w:type="dxa"/>
          </w:tcPr>
          <w:p w14:paraId="31AFA2AD" w14:textId="77777777" w:rsidR="00870054" w:rsidRDefault="00870054">
            <w:pPr>
              <w:pStyle w:val="ConsPlusNormal"/>
              <w:jc w:val="center"/>
            </w:pPr>
            <w:r>
              <w:t>04</w:t>
            </w:r>
          </w:p>
        </w:tc>
        <w:tc>
          <w:tcPr>
            <w:tcW w:w="737" w:type="dxa"/>
          </w:tcPr>
          <w:p w14:paraId="3A008CC2" w14:textId="77777777" w:rsidR="00870054" w:rsidRDefault="00870054">
            <w:pPr>
              <w:pStyle w:val="ConsPlusNormal"/>
              <w:jc w:val="center"/>
            </w:pPr>
            <w:r>
              <w:t>12</w:t>
            </w:r>
          </w:p>
        </w:tc>
        <w:tc>
          <w:tcPr>
            <w:tcW w:w="1701" w:type="dxa"/>
          </w:tcPr>
          <w:p w14:paraId="4224B403" w14:textId="77777777" w:rsidR="00870054" w:rsidRDefault="00870054">
            <w:pPr>
              <w:pStyle w:val="ConsPlusNormal"/>
              <w:jc w:val="center"/>
            </w:pPr>
            <w:r>
              <w:t>09 1 Y5</w:t>
            </w:r>
          </w:p>
        </w:tc>
        <w:tc>
          <w:tcPr>
            <w:tcW w:w="680" w:type="dxa"/>
          </w:tcPr>
          <w:p w14:paraId="151AA026" w14:textId="77777777" w:rsidR="00870054" w:rsidRDefault="00870054">
            <w:pPr>
              <w:pStyle w:val="ConsPlusNormal"/>
            </w:pPr>
          </w:p>
        </w:tc>
        <w:tc>
          <w:tcPr>
            <w:tcW w:w="1701" w:type="dxa"/>
          </w:tcPr>
          <w:p w14:paraId="397E891A" w14:textId="77777777" w:rsidR="00870054" w:rsidRDefault="00870054">
            <w:pPr>
              <w:pStyle w:val="ConsPlusNormal"/>
              <w:jc w:val="center"/>
            </w:pPr>
            <w:r>
              <w:t>0,00</w:t>
            </w:r>
          </w:p>
        </w:tc>
        <w:tc>
          <w:tcPr>
            <w:tcW w:w="1701" w:type="dxa"/>
          </w:tcPr>
          <w:p w14:paraId="465E863B" w14:textId="77777777" w:rsidR="00870054" w:rsidRDefault="00870054">
            <w:pPr>
              <w:pStyle w:val="ConsPlusNormal"/>
              <w:jc w:val="center"/>
            </w:pPr>
            <w:r>
              <w:t>668085,11</w:t>
            </w:r>
          </w:p>
        </w:tc>
        <w:tc>
          <w:tcPr>
            <w:tcW w:w="1701" w:type="dxa"/>
          </w:tcPr>
          <w:p w14:paraId="335072D4" w14:textId="77777777" w:rsidR="00870054" w:rsidRDefault="00870054">
            <w:pPr>
              <w:pStyle w:val="ConsPlusNormal"/>
              <w:jc w:val="center"/>
            </w:pPr>
            <w:r>
              <w:t>0,00</w:t>
            </w:r>
          </w:p>
        </w:tc>
      </w:tr>
      <w:tr w:rsidR="00870054" w14:paraId="45F38F3A" w14:textId="77777777">
        <w:tc>
          <w:tcPr>
            <w:tcW w:w="2835" w:type="dxa"/>
          </w:tcPr>
          <w:p w14:paraId="5749FE4C" w14:textId="77777777" w:rsidR="00870054" w:rsidRDefault="00870054">
            <w:pPr>
              <w:pStyle w:val="ConsPlusNormal"/>
            </w:pPr>
            <w:r>
              <w:t xml:space="preserve">Субсидии бюджетам субъектов Российской Федерации в целях создания сети научно-производственных центров испытаний и </w:t>
            </w:r>
            <w:r>
              <w:lastRenderedPageBreak/>
              <w:t>компетенций в области развития технологий беспилотных авиационных систем</w:t>
            </w:r>
          </w:p>
        </w:tc>
        <w:tc>
          <w:tcPr>
            <w:tcW w:w="680" w:type="dxa"/>
          </w:tcPr>
          <w:p w14:paraId="4CAD8CE4" w14:textId="77777777" w:rsidR="00870054" w:rsidRDefault="00870054">
            <w:pPr>
              <w:pStyle w:val="ConsPlusNormal"/>
              <w:jc w:val="center"/>
            </w:pPr>
            <w:r>
              <w:lastRenderedPageBreak/>
              <w:t>04</w:t>
            </w:r>
          </w:p>
        </w:tc>
        <w:tc>
          <w:tcPr>
            <w:tcW w:w="737" w:type="dxa"/>
          </w:tcPr>
          <w:p w14:paraId="3902D428" w14:textId="77777777" w:rsidR="00870054" w:rsidRDefault="00870054">
            <w:pPr>
              <w:pStyle w:val="ConsPlusNormal"/>
              <w:jc w:val="center"/>
            </w:pPr>
            <w:r>
              <w:t>12</w:t>
            </w:r>
          </w:p>
        </w:tc>
        <w:tc>
          <w:tcPr>
            <w:tcW w:w="1701" w:type="dxa"/>
          </w:tcPr>
          <w:p w14:paraId="3C91C764" w14:textId="77777777" w:rsidR="00870054" w:rsidRDefault="00870054">
            <w:pPr>
              <w:pStyle w:val="ConsPlusNormal"/>
              <w:jc w:val="center"/>
            </w:pPr>
            <w:r>
              <w:t>09 1 Y5 66225</w:t>
            </w:r>
          </w:p>
        </w:tc>
        <w:tc>
          <w:tcPr>
            <w:tcW w:w="680" w:type="dxa"/>
          </w:tcPr>
          <w:p w14:paraId="3F9B1E65" w14:textId="77777777" w:rsidR="00870054" w:rsidRDefault="00870054">
            <w:pPr>
              <w:pStyle w:val="ConsPlusNormal"/>
            </w:pPr>
          </w:p>
        </w:tc>
        <w:tc>
          <w:tcPr>
            <w:tcW w:w="1701" w:type="dxa"/>
          </w:tcPr>
          <w:p w14:paraId="3CE9E514" w14:textId="77777777" w:rsidR="00870054" w:rsidRDefault="00870054">
            <w:pPr>
              <w:pStyle w:val="ConsPlusNormal"/>
              <w:jc w:val="center"/>
            </w:pPr>
            <w:r>
              <w:t>0,00</w:t>
            </w:r>
          </w:p>
        </w:tc>
        <w:tc>
          <w:tcPr>
            <w:tcW w:w="1701" w:type="dxa"/>
          </w:tcPr>
          <w:p w14:paraId="740608AE" w14:textId="77777777" w:rsidR="00870054" w:rsidRDefault="00870054">
            <w:pPr>
              <w:pStyle w:val="ConsPlusNormal"/>
              <w:jc w:val="center"/>
            </w:pPr>
            <w:r>
              <w:t>668085,11</w:t>
            </w:r>
          </w:p>
        </w:tc>
        <w:tc>
          <w:tcPr>
            <w:tcW w:w="1701" w:type="dxa"/>
          </w:tcPr>
          <w:p w14:paraId="2687E1F1" w14:textId="77777777" w:rsidR="00870054" w:rsidRDefault="00870054">
            <w:pPr>
              <w:pStyle w:val="ConsPlusNormal"/>
              <w:jc w:val="center"/>
            </w:pPr>
            <w:r>
              <w:t>0,00</w:t>
            </w:r>
          </w:p>
        </w:tc>
      </w:tr>
      <w:tr w:rsidR="00870054" w14:paraId="5EA89DB3" w14:textId="77777777">
        <w:tc>
          <w:tcPr>
            <w:tcW w:w="2835" w:type="dxa"/>
          </w:tcPr>
          <w:p w14:paraId="2BCA7226"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1089D9A0" w14:textId="77777777" w:rsidR="00870054" w:rsidRDefault="00870054">
            <w:pPr>
              <w:pStyle w:val="ConsPlusNormal"/>
              <w:jc w:val="center"/>
            </w:pPr>
            <w:r>
              <w:t>04</w:t>
            </w:r>
          </w:p>
        </w:tc>
        <w:tc>
          <w:tcPr>
            <w:tcW w:w="737" w:type="dxa"/>
          </w:tcPr>
          <w:p w14:paraId="136E7CFC" w14:textId="77777777" w:rsidR="00870054" w:rsidRDefault="00870054">
            <w:pPr>
              <w:pStyle w:val="ConsPlusNormal"/>
              <w:jc w:val="center"/>
            </w:pPr>
            <w:r>
              <w:t>12</w:t>
            </w:r>
          </w:p>
        </w:tc>
        <w:tc>
          <w:tcPr>
            <w:tcW w:w="1701" w:type="dxa"/>
          </w:tcPr>
          <w:p w14:paraId="10BD8952" w14:textId="77777777" w:rsidR="00870054" w:rsidRDefault="00870054">
            <w:pPr>
              <w:pStyle w:val="ConsPlusNormal"/>
              <w:jc w:val="center"/>
            </w:pPr>
            <w:r>
              <w:t>09 1 Y5 66225</w:t>
            </w:r>
          </w:p>
        </w:tc>
        <w:tc>
          <w:tcPr>
            <w:tcW w:w="680" w:type="dxa"/>
          </w:tcPr>
          <w:p w14:paraId="5249C3FD" w14:textId="77777777" w:rsidR="00870054" w:rsidRDefault="00870054">
            <w:pPr>
              <w:pStyle w:val="ConsPlusNormal"/>
              <w:jc w:val="center"/>
            </w:pPr>
            <w:r>
              <w:t>600</w:t>
            </w:r>
          </w:p>
        </w:tc>
        <w:tc>
          <w:tcPr>
            <w:tcW w:w="1701" w:type="dxa"/>
          </w:tcPr>
          <w:p w14:paraId="72F09966" w14:textId="77777777" w:rsidR="00870054" w:rsidRDefault="00870054">
            <w:pPr>
              <w:pStyle w:val="ConsPlusNormal"/>
              <w:jc w:val="center"/>
            </w:pPr>
            <w:r>
              <w:t>0,00</w:t>
            </w:r>
          </w:p>
        </w:tc>
        <w:tc>
          <w:tcPr>
            <w:tcW w:w="1701" w:type="dxa"/>
          </w:tcPr>
          <w:p w14:paraId="1339CBC1" w14:textId="77777777" w:rsidR="00870054" w:rsidRDefault="00870054">
            <w:pPr>
              <w:pStyle w:val="ConsPlusNormal"/>
              <w:jc w:val="center"/>
            </w:pPr>
            <w:r>
              <w:t>668085,11</w:t>
            </w:r>
          </w:p>
        </w:tc>
        <w:tc>
          <w:tcPr>
            <w:tcW w:w="1701" w:type="dxa"/>
          </w:tcPr>
          <w:p w14:paraId="2B4A5B98" w14:textId="77777777" w:rsidR="00870054" w:rsidRDefault="00870054">
            <w:pPr>
              <w:pStyle w:val="ConsPlusNormal"/>
              <w:jc w:val="center"/>
            </w:pPr>
            <w:r>
              <w:t>0,00</w:t>
            </w:r>
          </w:p>
        </w:tc>
      </w:tr>
      <w:tr w:rsidR="00870054" w14:paraId="308F8387" w14:textId="77777777">
        <w:tc>
          <w:tcPr>
            <w:tcW w:w="2835" w:type="dxa"/>
          </w:tcPr>
          <w:p w14:paraId="05B6C0CF" w14:textId="77777777" w:rsidR="00870054" w:rsidRDefault="00870054">
            <w:pPr>
              <w:pStyle w:val="ConsPlusNormal"/>
            </w:pPr>
            <w:r>
              <w:t>Региональные проекты, не входящие в состав национального проекта</w:t>
            </w:r>
          </w:p>
        </w:tc>
        <w:tc>
          <w:tcPr>
            <w:tcW w:w="680" w:type="dxa"/>
          </w:tcPr>
          <w:p w14:paraId="4F0F8470" w14:textId="77777777" w:rsidR="00870054" w:rsidRDefault="00870054">
            <w:pPr>
              <w:pStyle w:val="ConsPlusNormal"/>
              <w:jc w:val="center"/>
            </w:pPr>
            <w:r>
              <w:t>04</w:t>
            </w:r>
          </w:p>
        </w:tc>
        <w:tc>
          <w:tcPr>
            <w:tcW w:w="737" w:type="dxa"/>
          </w:tcPr>
          <w:p w14:paraId="2158A238" w14:textId="77777777" w:rsidR="00870054" w:rsidRDefault="00870054">
            <w:pPr>
              <w:pStyle w:val="ConsPlusNormal"/>
              <w:jc w:val="center"/>
            </w:pPr>
            <w:r>
              <w:t>12</w:t>
            </w:r>
          </w:p>
        </w:tc>
        <w:tc>
          <w:tcPr>
            <w:tcW w:w="1701" w:type="dxa"/>
          </w:tcPr>
          <w:p w14:paraId="6053F68A" w14:textId="77777777" w:rsidR="00870054" w:rsidRDefault="00870054">
            <w:pPr>
              <w:pStyle w:val="ConsPlusNormal"/>
              <w:jc w:val="center"/>
            </w:pPr>
            <w:r>
              <w:t>09 2</w:t>
            </w:r>
          </w:p>
        </w:tc>
        <w:tc>
          <w:tcPr>
            <w:tcW w:w="680" w:type="dxa"/>
          </w:tcPr>
          <w:p w14:paraId="1025EED1" w14:textId="77777777" w:rsidR="00870054" w:rsidRDefault="00870054">
            <w:pPr>
              <w:pStyle w:val="ConsPlusNormal"/>
            </w:pPr>
          </w:p>
        </w:tc>
        <w:tc>
          <w:tcPr>
            <w:tcW w:w="1701" w:type="dxa"/>
          </w:tcPr>
          <w:p w14:paraId="1A4783DF" w14:textId="77777777" w:rsidR="00870054" w:rsidRDefault="00870054">
            <w:pPr>
              <w:pStyle w:val="ConsPlusNormal"/>
              <w:jc w:val="center"/>
            </w:pPr>
            <w:r>
              <w:t>356712,30</w:t>
            </w:r>
          </w:p>
        </w:tc>
        <w:tc>
          <w:tcPr>
            <w:tcW w:w="1701" w:type="dxa"/>
          </w:tcPr>
          <w:p w14:paraId="449AC17A" w14:textId="77777777" w:rsidR="00870054" w:rsidRDefault="00870054">
            <w:pPr>
              <w:pStyle w:val="ConsPlusNormal"/>
              <w:jc w:val="center"/>
            </w:pPr>
            <w:r>
              <w:t>327432,00</w:t>
            </w:r>
          </w:p>
        </w:tc>
        <w:tc>
          <w:tcPr>
            <w:tcW w:w="1701" w:type="dxa"/>
          </w:tcPr>
          <w:p w14:paraId="7FFD3963" w14:textId="77777777" w:rsidR="00870054" w:rsidRDefault="00870054">
            <w:pPr>
              <w:pStyle w:val="ConsPlusNormal"/>
              <w:jc w:val="center"/>
            </w:pPr>
            <w:r>
              <w:t>327432,00</w:t>
            </w:r>
          </w:p>
        </w:tc>
      </w:tr>
      <w:tr w:rsidR="00870054" w14:paraId="5BB93DFA" w14:textId="77777777">
        <w:tc>
          <w:tcPr>
            <w:tcW w:w="2835" w:type="dxa"/>
          </w:tcPr>
          <w:p w14:paraId="0CB58F90" w14:textId="77777777" w:rsidR="00870054" w:rsidRDefault="00870054">
            <w:pPr>
              <w:pStyle w:val="ConsPlusNormal"/>
            </w:pPr>
            <w:r>
              <w:t>Региональный проект "Создание благоприятных условий для развития промышленности Республики Дагестан"</w:t>
            </w:r>
          </w:p>
        </w:tc>
        <w:tc>
          <w:tcPr>
            <w:tcW w:w="680" w:type="dxa"/>
          </w:tcPr>
          <w:p w14:paraId="2C513FA9" w14:textId="77777777" w:rsidR="00870054" w:rsidRDefault="00870054">
            <w:pPr>
              <w:pStyle w:val="ConsPlusNormal"/>
              <w:jc w:val="center"/>
            </w:pPr>
            <w:r>
              <w:t>04</w:t>
            </w:r>
          </w:p>
        </w:tc>
        <w:tc>
          <w:tcPr>
            <w:tcW w:w="737" w:type="dxa"/>
          </w:tcPr>
          <w:p w14:paraId="440400A6" w14:textId="77777777" w:rsidR="00870054" w:rsidRDefault="00870054">
            <w:pPr>
              <w:pStyle w:val="ConsPlusNormal"/>
              <w:jc w:val="center"/>
            </w:pPr>
            <w:r>
              <w:t>12</w:t>
            </w:r>
          </w:p>
        </w:tc>
        <w:tc>
          <w:tcPr>
            <w:tcW w:w="1701" w:type="dxa"/>
          </w:tcPr>
          <w:p w14:paraId="6899BA5E" w14:textId="77777777" w:rsidR="00870054" w:rsidRDefault="00870054">
            <w:pPr>
              <w:pStyle w:val="ConsPlusNormal"/>
              <w:jc w:val="center"/>
            </w:pPr>
            <w:r>
              <w:t>09 2 01</w:t>
            </w:r>
          </w:p>
        </w:tc>
        <w:tc>
          <w:tcPr>
            <w:tcW w:w="680" w:type="dxa"/>
          </w:tcPr>
          <w:p w14:paraId="6C8F8EB9" w14:textId="77777777" w:rsidR="00870054" w:rsidRDefault="00870054">
            <w:pPr>
              <w:pStyle w:val="ConsPlusNormal"/>
            </w:pPr>
          </w:p>
        </w:tc>
        <w:tc>
          <w:tcPr>
            <w:tcW w:w="1701" w:type="dxa"/>
          </w:tcPr>
          <w:p w14:paraId="5A634298" w14:textId="77777777" w:rsidR="00870054" w:rsidRDefault="00870054">
            <w:pPr>
              <w:pStyle w:val="ConsPlusNormal"/>
              <w:jc w:val="center"/>
            </w:pPr>
            <w:r>
              <w:t>176280,30</w:t>
            </w:r>
          </w:p>
        </w:tc>
        <w:tc>
          <w:tcPr>
            <w:tcW w:w="1701" w:type="dxa"/>
          </w:tcPr>
          <w:p w14:paraId="2CFEB6EF" w14:textId="77777777" w:rsidR="00870054" w:rsidRDefault="00870054">
            <w:pPr>
              <w:pStyle w:val="ConsPlusNormal"/>
              <w:jc w:val="center"/>
            </w:pPr>
            <w:r>
              <w:t>172000,00</w:t>
            </w:r>
          </w:p>
        </w:tc>
        <w:tc>
          <w:tcPr>
            <w:tcW w:w="1701" w:type="dxa"/>
          </w:tcPr>
          <w:p w14:paraId="42BCB003" w14:textId="77777777" w:rsidR="00870054" w:rsidRDefault="00870054">
            <w:pPr>
              <w:pStyle w:val="ConsPlusNormal"/>
              <w:jc w:val="center"/>
            </w:pPr>
            <w:r>
              <w:t>172000,00</w:t>
            </w:r>
          </w:p>
        </w:tc>
      </w:tr>
      <w:tr w:rsidR="00870054" w14:paraId="339253B3" w14:textId="77777777">
        <w:tc>
          <w:tcPr>
            <w:tcW w:w="2835" w:type="dxa"/>
          </w:tcPr>
          <w:p w14:paraId="6C8B8652" w14:textId="77777777" w:rsidR="00870054" w:rsidRDefault="00870054">
            <w:pPr>
              <w:pStyle w:val="ConsPlusNormal"/>
            </w:pPr>
            <w:r>
              <w:t>Субсидии на возмещение части затрат на продвижение отечественной продукции легкой промышленности на электронных торговых площадках и (или) на оплату услуг по созданию собственного интернет-магазина</w:t>
            </w:r>
          </w:p>
        </w:tc>
        <w:tc>
          <w:tcPr>
            <w:tcW w:w="680" w:type="dxa"/>
          </w:tcPr>
          <w:p w14:paraId="3FACE436" w14:textId="77777777" w:rsidR="00870054" w:rsidRDefault="00870054">
            <w:pPr>
              <w:pStyle w:val="ConsPlusNormal"/>
              <w:jc w:val="center"/>
            </w:pPr>
            <w:r>
              <w:t>04</w:t>
            </w:r>
          </w:p>
        </w:tc>
        <w:tc>
          <w:tcPr>
            <w:tcW w:w="737" w:type="dxa"/>
          </w:tcPr>
          <w:p w14:paraId="66BBBF29" w14:textId="77777777" w:rsidR="00870054" w:rsidRDefault="00870054">
            <w:pPr>
              <w:pStyle w:val="ConsPlusNormal"/>
              <w:jc w:val="center"/>
            </w:pPr>
            <w:r>
              <w:t>12</w:t>
            </w:r>
          </w:p>
        </w:tc>
        <w:tc>
          <w:tcPr>
            <w:tcW w:w="1701" w:type="dxa"/>
          </w:tcPr>
          <w:p w14:paraId="4BA1760A" w14:textId="77777777" w:rsidR="00870054" w:rsidRDefault="00870054">
            <w:pPr>
              <w:pStyle w:val="ConsPlusNormal"/>
              <w:jc w:val="center"/>
            </w:pPr>
            <w:r>
              <w:t>09 2 01 85910</w:t>
            </w:r>
          </w:p>
        </w:tc>
        <w:tc>
          <w:tcPr>
            <w:tcW w:w="680" w:type="dxa"/>
          </w:tcPr>
          <w:p w14:paraId="0C3A37ED" w14:textId="77777777" w:rsidR="00870054" w:rsidRDefault="00870054">
            <w:pPr>
              <w:pStyle w:val="ConsPlusNormal"/>
            </w:pPr>
          </w:p>
        </w:tc>
        <w:tc>
          <w:tcPr>
            <w:tcW w:w="1701" w:type="dxa"/>
          </w:tcPr>
          <w:p w14:paraId="30802DDB" w14:textId="77777777" w:rsidR="00870054" w:rsidRDefault="00870054">
            <w:pPr>
              <w:pStyle w:val="ConsPlusNormal"/>
              <w:jc w:val="center"/>
            </w:pPr>
            <w:r>
              <w:t>0,00</w:t>
            </w:r>
          </w:p>
        </w:tc>
        <w:tc>
          <w:tcPr>
            <w:tcW w:w="1701" w:type="dxa"/>
          </w:tcPr>
          <w:p w14:paraId="406BEB39" w14:textId="77777777" w:rsidR="00870054" w:rsidRDefault="00870054">
            <w:pPr>
              <w:pStyle w:val="ConsPlusNormal"/>
              <w:jc w:val="center"/>
            </w:pPr>
            <w:r>
              <w:t>2000,00</w:t>
            </w:r>
          </w:p>
        </w:tc>
        <w:tc>
          <w:tcPr>
            <w:tcW w:w="1701" w:type="dxa"/>
          </w:tcPr>
          <w:p w14:paraId="072BBA2F" w14:textId="77777777" w:rsidR="00870054" w:rsidRDefault="00870054">
            <w:pPr>
              <w:pStyle w:val="ConsPlusNormal"/>
              <w:jc w:val="center"/>
            </w:pPr>
            <w:r>
              <w:t>2000,00</w:t>
            </w:r>
          </w:p>
        </w:tc>
      </w:tr>
      <w:tr w:rsidR="00870054" w14:paraId="518B3740" w14:textId="77777777">
        <w:tc>
          <w:tcPr>
            <w:tcW w:w="2835" w:type="dxa"/>
          </w:tcPr>
          <w:p w14:paraId="0FA1BD77" w14:textId="77777777" w:rsidR="00870054" w:rsidRDefault="00870054">
            <w:pPr>
              <w:pStyle w:val="ConsPlusNormal"/>
            </w:pPr>
            <w:r>
              <w:lastRenderedPageBreak/>
              <w:t>Закупка товаров, работ и услуг для обеспечения государственных (муниципальных) нужд</w:t>
            </w:r>
          </w:p>
        </w:tc>
        <w:tc>
          <w:tcPr>
            <w:tcW w:w="680" w:type="dxa"/>
          </w:tcPr>
          <w:p w14:paraId="4AEE43FD" w14:textId="77777777" w:rsidR="00870054" w:rsidRDefault="00870054">
            <w:pPr>
              <w:pStyle w:val="ConsPlusNormal"/>
              <w:jc w:val="center"/>
            </w:pPr>
            <w:r>
              <w:t>04</w:t>
            </w:r>
          </w:p>
        </w:tc>
        <w:tc>
          <w:tcPr>
            <w:tcW w:w="737" w:type="dxa"/>
          </w:tcPr>
          <w:p w14:paraId="31B31EDF" w14:textId="77777777" w:rsidR="00870054" w:rsidRDefault="00870054">
            <w:pPr>
              <w:pStyle w:val="ConsPlusNormal"/>
              <w:jc w:val="center"/>
            </w:pPr>
            <w:r>
              <w:t>12</w:t>
            </w:r>
          </w:p>
        </w:tc>
        <w:tc>
          <w:tcPr>
            <w:tcW w:w="1701" w:type="dxa"/>
          </w:tcPr>
          <w:p w14:paraId="3FB4224F" w14:textId="77777777" w:rsidR="00870054" w:rsidRDefault="00870054">
            <w:pPr>
              <w:pStyle w:val="ConsPlusNormal"/>
              <w:jc w:val="center"/>
            </w:pPr>
            <w:r>
              <w:t>09 2 01 85910</w:t>
            </w:r>
          </w:p>
        </w:tc>
        <w:tc>
          <w:tcPr>
            <w:tcW w:w="680" w:type="dxa"/>
          </w:tcPr>
          <w:p w14:paraId="7C950D9B" w14:textId="77777777" w:rsidR="00870054" w:rsidRDefault="00870054">
            <w:pPr>
              <w:pStyle w:val="ConsPlusNormal"/>
              <w:jc w:val="center"/>
            </w:pPr>
            <w:r>
              <w:t>200</w:t>
            </w:r>
          </w:p>
        </w:tc>
        <w:tc>
          <w:tcPr>
            <w:tcW w:w="1701" w:type="dxa"/>
          </w:tcPr>
          <w:p w14:paraId="7D37FC80" w14:textId="77777777" w:rsidR="00870054" w:rsidRDefault="00870054">
            <w:pPr>
              <w:pStyle w:val="ConsPlusNormal"/>
              <w:jc w:val="center"/>
            </w:pPr>
            <w:r>
              <w:t>0,00</w:t>
            </w:r>
          </w:p>
        </w:tc>
        <w:tc>
          <w:tcPr>
            <w:tcW w:w="1701" w:type="dxa"/>
          </w:tcPr>
          <w:p w14:paraId="67DEAAD1" w14:textId="77777777" w:rsidR="00870054" w:rsidRDefault="00870054">
            <w:pPr>
              <w:pStyle w:val="ConsPlusNormal"/>
              <w:jc w:val="center"/>
            </w:pPr>
            <w:r>
              <w:t>1000,00</w:t>
            </w:r>
          </w:p>
        </w:tc>
        <w:tc>
          <w:tcPr>
            <w:tcW w:w="1701" w:type="dxa"/>
          </w:tcPr>
          <w:p w14:paraId="644BF88D" w14:textId="77777777" w:rsidR="00870054" w:rsidRDefault="00870054">
            <w:pPr>
              <w:pStyle w:val="ConsPlusNormal"/>
              <w:jc w:val="center"/>
            </w:pPr>
            <w:r>
              <w:t>1000,00</w:t>
            </w:r>
          </w:p>
        </w:tc>
      </w:tr>
      <w:tr w:rsidR="00870054" w14:paraId="67BAF89C" w14:textId="77777777">
        <w:tc>
          <w:tcPr>
            <w:tcW w:w="2835" w:type="dxa"/>
          </w:tcPr>
          <w:p w14:paraId="64D38005" w14:textId="77777777" w:rsidR="00870054" w:rsidRDefault="00870054">
            <w:pPr>
              <w:pStyle w:val="ConsPlusNormal"/>
            </w:pPr>
            <w:r>
              <w:t>Иные бюджетные ассигнования</w:t>
            </w:r>
          </w:p>
        </w:tc>
        <w:tc>
          <w:tcPr>
            <w:tcW w:w="680" w:type="dxa"/>
          </w:tcPr>
          <w:p w14:paraId="20E31DA1" w14:textId="77777777" w:rsidR="00870054" w:rsidRDefault="00870054">
            <w:pPr>
              <w:pStyle w:val="ConsPlusNormal"/>
              <w:jc w:val="center"/>
            </w:pPr>
            <w:r>
              <w:t>04</w:t>
            </w:r>
          </w:p>
        </w:tc>
        <w:tc>
          <w:tcPr>
            <w:tcW w:w="737" w:type="dxa"/>
          </w:tcPr>
          <w:p w14:paraId="43F46CD9" w14:textId="77777777" w:rsidR="00870054" w:rsidRDefault="00870054">
            <w:pPr>
              <w:pStyle w:val="ConsPlusNormal"/>
              <w:jc w:val="center"/>
            </w:pPr>
            <w:r>
              <w:t>12</w:t>
            </w:r>
          </w:p>
        </w:tc>
        <w:tc>
          <w:tcPr>
            <w:tcW w:w="1701" w:type="dxa"/>
          </w:tcPr>
          <w:p w14:paraId="1300A5FD" w14:textId="77777777" w:rsidR="00870054" w:rsidRDefault="00870054">
            <w:pPr>
              <w:pStyle w:val="ConsPlusNormal"/>
              <w:jc w:val="center"/>
            </w:pPr>
            <w:r>
              <w:t>09 2 01 85910</w:t>
            </w:r>
          </w:p>
        </w:tc>
        <w:tc>
          <w:tcPr>
            <w:tcW w:w="680" w:type="dxa"/>
          </w:tcPr>
          <w:p w14:paraId="1AEC96A1" w14:textId="77777777" w:rsidR="00870054" w:rsidRDefault="00870054">
            <w:pPr>
              <w:pStyle w:val="ConsPlusNormal"/>
              <w:jc w:val="center"/>
            </w:pPr>
            <w:r>
              <w:t>800</w:t>
            </w:r>
          </w:p>
        </w:tc>
        <w:tc>
          <w:tcPr>
            <w:tcW w:w="1701" w:type="dxa"/>
          </w:tcPr>
          <w:p w14:paraId="015B6F6A" w14:textId="77777777" w:rsidR="00870054" w:rsidRDefault="00870054">
            <w:pPr>
              <w:pStyle w:val="ConsPlusNormal"/>
              <w:jc w:val="center"/>
            </w:pPr>
            <w:r>
              <w:t>0,00</w:t>
            </w:r>
          </w:p>
        </w:tc>
        <w:tc>
          <w:tcPr>
            <w:tcW w:w="1701" w:type="dxa"/>
          </w:tcPr>
          <w:p w14:paraId="2BCDEF94" w14:textId="77777777" w:rsidR="00870054" w:rsidRDefault="00870054">
            <w:pPr>
              <w:pStyle w:val="ConsPlusNormal"/>
              <w:jc w:val="center"/>
            </w:pPr>
            <w:r>
              <w:t>1000,00</w:t>
            </w:r>
          </w:p>
        </w:tc>
        <w:tc>
          <w:tcPr>
            <w:tcW w:w="1701" w:type="dxa"/>
          </w:tcPr>
          <w:p w14:paraId="166CD1D8" w14:textId="77777777" w:rsidR="00870054" w:rsidRDefault="00870054">
            <w:pPr>
              <w:pStyle w:val="ConsPlusNormal"/>
              <w:jc w:val="center"/>
            </w:pPr>
            <w:r>
              <w:t>1000,00</w:t>
            </w:r>
          </w:p>
        </w:tc>
      </w:tr>
      <w:tr w:rsidR="00870054" w14:paraId="6C1DAC34" w14:textId="77777777">
        <w:tc>
          <w:tcPr>
            <w:tcW w:w="2835" w:type="dxa"/>
          </w:tcPr>
          <w:p w14:paraId="0AE07684" w14:textId="77777777" w:rsidR="00870054" w:rsidRDefault="00870054">
            <w:pPr>
              <w:pStyle w:val="ConsPlusNormal"/>
            </w:pPr>
            <w:r>
              <w:t>Субсидии на возмещение части затрат, связанных с приобретением нового оборудования для промышленных предприятий Республики Дагестан, а также с разработкой и внедрением инновационных технологий, научно-исследовательских работ и опытно-конструкторских разработок</w:t>
            </w:r>
          </w:p>
        </w:tc>
        <w:tc>
          <w:tcPr>
            <w:tcW w:w="680" w:type="dxa"/>
          </w:tcPr>
          <w:p w14:paraId="602F6F15" w14:textId="77777777" w:rsidR="00870054" w:rsidRDefault="00870054">
            <w:pPr>
              <w:pStyle w:val="ConsPlusNormal"/>
              <w:jc w:val="center"/>
            </w:pPr>
            <w:r>
              <w:t>04</w:t>
            </w:r>
          </w:p>
        </w:tc>
        <w:tc>
          <w:tcPr>
            <w:tcW w:w="737" w:type="dxa"/>
          </w:tcPr>
          <w:p w14:paraId="16C55D43" w14:textId="77777777" w:rsidR="00870054" w:rsidRDefault="00870054">
            <w:pPr>
              <w:pStyle w:val="ConsPlusNormal"/>
              <w:jc w:val="center"/>
            </w:pPr>
            <w:r>
              <w:t>12</w:t>
            </w:r>
          </w:p>
        </w:tc>
        <w:tc>
          <w:tcPr>
            <w:tcW w:w="1701" w:type="dxa"/>
          </w:tcPr>
          <w:p w14:paraId="2C9784A5" w14:textId="77777777" w:rsidR="00870054" w:rsidRDefault="00870054">
            <w:pPr>
              <w:pStyle w:val="ConsPlusNormal"/>
              <w:jc w:val="center"/>
            </w:pPr>
            <w:r>
              <w:t>09 2 01 85911</w:t>
            </w:r>
          </w:p>
        </w:tc>
        <w:tc>
          <w:tcPr>
            <w:tcW w:w="680" w:type="dxa"/>
          </w:tcPr>
          <w:p w14:paraId="4BC87559" w14:textId="77777777" w:rsidR="00870054" w:rsidRDefault="00870054">
            <w:pPr>
              <w:pStyle w:val="ConsPlusNormal"/>
            </w:pPr>
          </w:p>
        </w:tc>
        <w:tc>
          <w:tcPr>
            <w:tcW w:w="1701" w:type="dxa"/>
          </w:tcPr>
          <w:p w14:paraId="644AB524" w14:textId="77777777" w:rsidR="00870054" w:rsidRDefault="00870054">
            <w:pPr>
              <w:pStyle w:val="ConsPlusNormal"/>
              <w:jc w:val="center"/>
            </w:pPr>
            <w:r>
              <w:t>52000,00</w:t>
            </w:r>
          </w:p>
        </w:tc>
        <w:tc>
          <w:tcPr>
            <w:tcW w:w="1701" w:type="dxa"/>
          </w:tcPr>
          <w:p w14:paraId="21140FCE" w14:textId="77777777" w:rsidR="00870054" w:rsidRDefault="00870054">
            <w:pPr>
              <w:pStyle w:val="ConsPlusNormal"/>
              <w:jc w:val="center"/>
            </w:pPr>
            <w:r>
              <w:t>70000,00</w:t>
            </w:r>
          </w:p>
        </w:tc>
        <w:tc>
          <w:tcPr>
            <w:tcW w:w="1701" w:type="dxa"/>
          </w:tcPr>
          <w:p w14:paraId="19AF10A1" w14:textId="77777777" w:rsidR="00870054" w:rsidRDefault="00870054">
            <w:pPr>
              <w:pStyle w:val="ConsPlusNormal"/>
              <w:jc w:val="center"/>
            </w:pPr>
            <w:r>
              <w:t>70000,00</w:t>
            </w:r>
          </w:p>
        </w:tc>
      </w:tr>
      <w:tr w:rsidR="00870054" w14:paraId="6C875277" w14:textId="77777777">
        <w:tc>
          <w:tcPr>
            <w:tcW w:w="2835" w:type="dxa"/>
          </w:tcPr>
          <w:p w14:paraId="49643E2D" w14:textId="77777777" w:rsidR="00870054" w:rsidRDefault="00870054">
            <w:pPr>
              <w:pStyle w:val="ConsPlusNormal"/>
            </w:pPr>
            <w:r>
              <w:t>Иные бюджетные ассигнования</w:t>
            </w:r>
          </w:p>
        </w:tc>
        <w:tc>
          <w:tcPr>
            <w:tcW w:w="680" w:type="dxa"/>
          </w:tcPr>
          <w:p w14:paraId="25B224C8" w14:textId="77777777" w:rsidR="00870054" w:rsidRDefault="00870054">
            <w:pPr>
              <w:pStyle w:val="ConsPlusNormal"/>
              <w:jc w:val="center"/>
            </w:pPr>
            <w:r>
              <w:t>04</w:t>
            </w:r>
          </w:p>
        </w:tc>
        <w:tc>
          <w:tcPr>
            <w:tcW w:w="737" w:type="dxa"/>
          </w:tcPr>
          <w:p w14:paraId="3E39DDBB" w14:textId="77777777" w:rsidR="00870054" w:rsidRDefault="00870054">
            <w:pPr>
              <w:pStyle w:val="ConsPlusNormal"/>
              <w:jc w:val="center"/>
            </w:pPr>
            <w:r>
              <w:t>12</w:t>
            </w:r>
          </w:p>
        </w:tc>
        <w:tc>
          <w:tcPr>
            <w:tcW w:w="1701" w:type="dxa"/>
          </w:tcPr>
          <w:p w14:paraId="4CFC16F0" w14:textId="77777777" w:rsidR="00870054" w:rsidRDefault="00870054">
            <w:pPr>
              <w:pStyle w:val="ConsPlusNormal"/>
              <w:jc w:val="center"/>
            </w:pPr>
            <w:r>
              <w:t>09 2 01 85911</w:t>
            </w:r>
          </w:p>
        </w:tc>
        <w:tc>
          <w:tcPr>
            <w:tcW w:w="680" w:type="dxa"/>
          </w:tcPr>
          <w:p w14:paraId="7E08E461" w14:textId="77777777" w:rsidR="00870054" w:rsidRDefault="00870054">
            <w:pPr>
              <w:pStyle w:val="ConsPlusNormal"/>
              <w:jc w:val="center"/>
            </w:pPr>
            <w:r>
              <w:t>800</w:t>
            </w:r>
          </w:p>
        </w:tc>
        <w:tc>
          <w:tcPr>
            <w:tcW w:w="1701" w:type="dxa"/>
          </w:tcPr>
          <w:p w14:paraId="362E4C5C" w14:textId="77777777" w:rsidR="00870054" w:rsidRDefault="00870054">
            <w:pPr>
              <w:pStyle w:val="ConsPlusNormal"/>
              <w:jc w:val="center"/>
            </w:pPr>
            <w:r>
              <w:t>52000,00</w:t>
            </w:r>
          </w:p>
        </w:tc>
        <w:tc>
          <w:tcPr>
            <w:tcW w:w="1701" w:type="dxa"/>
          </w:tcPr>
          <w:p w14:paraId="29342749" w14:textId="77777777" w:rsidR="00870054" w:rsidRDefault="00870054">
            <w:pPr>
              <w:pStyle w:val="ConsPlusNormal"/>
              <w:jc w:val="center"/>
            </w:pPr>
            <w:r>
              <w:t>70000,00</w:t>
            </w:r>
          </w:p>
        </w:tc>
        <w:tc>
          <w:tcPr>
            <w:tcW w:w="1701" w:type="dxa"/>
          </w:tcPr>
          <w:p w14:paraId="50D3E865" w14:textId="77777777" w:rsidR="00870054" w:rsidRDefault="00870054">
            <w:pPr>
              <w:pStyle w:val="ConsPlusNormal"/>
              <w:jc w:val="center"/>
            </w:pPr>
            <w:r>
              <w:t>70000,00</w:t>
            </w:r>
          </w:p>
        </w:tc>
      </w:tr>
      <w:tr w:rsidR="00870054" w14:paraId="2A661B83" w14:textId="77777777">
        <w:tc>
          <w:tcPr>
            <w:tcW w:w="2835" w:type="dxa"/>
          </w:tcPr>
          <w:p w14:paraId="1E738F07" w14:textId="77777777" w:rsidR="00870054" w:rsidRDefault="00870054">
            <w:pPr>
              <w:pStyle w:val="ConsPlusNormal"/>
            </w:pPr>
            <w:r>
              <w:t xml:space="preserve">Субсидии на возмещение части затрат промышленных предприятий, связанных с приобретением нового </w:t>
            </w:r>
            <w:r>
              <w:lastRenderedPageBreak/>
              <w:t>оборудования для переработки шерсти и шкур животных</w:t>
            </w:r>
          </w:p>
        </w:tc>
        <w:tc>
          <w:tcPr>
            <w:tcW w:w="680" w:type="dxa"/>
          </w:tcPr>
          <w:p w14:paraId="5242B351" w14:textId="77777777" w:rsidR="00870054" w:rsidRDefault="00870054">
            <w:pPr>
              <w:pStyle w:val="ConsPlusNormal"/>
              <w:jc w:val="center"/>
            </w:pPr>
            <w:r>
              <w:lastRenderedPageBreak/>
              <w:t>04</w:t>
            </w:r>
          </w:p>
        </w:tc>
        <w:tc>
          <w:tcPr>
            <w:tcW w:w="737" w:type="dxa"/>
          </w:tcPr>
          <w:p w14:paraId="63E617F8" w14:textId="77777777" w:rsidR="00870054" w:rsidRDefault="00870054">
            <w:pPr>
              <w:pStyle w:val="ConsPlusNormal"/>
              <w:jc w:val="center"/>
            </w:pPr>
            <w:r>
              <w:t>12</w:t>
            </w:r>
          </w:p>
        </w:tc>
        <w:tc>
          <w:tcPr>
            <w:tcW w:w="1701" w:type="dxa"/>
          </w:tcPr>
          <w:p w14:paraId="0D32745E" w14:textId="77777777" w:rsidR="00870054" w:rsidRDefault="00870054">
            <w:pPr>
              <w:pStyle w:val="ConsPlusNormal"/>
              <w:jc w:val="center"/>
            </w:pPr>
            <w:r>
              <w:t>09 2 01 85921</w:t>
            </w:r>
          </w:p>
        </w:tc>
        <w:tc>
          <w:tcPr>
            <w:tcW w:w="680" w:type="dxa"/>
          </w:tcPr>
          <w:p w14:paraId="63A6E382" w14:textId="77777777" w:rsidR="00870054" w:rsidRDefault="00870054">
            <w:pPr>
              <w:pStyle w:val="ConsPlusNormal"/>
            </w:pPr>
          </w:p>
        </w:tc>
        <w:tc>
          <w:tcPr>
            <w:tcW w:w="1701" w:type="dxa"/>
          </w:tcPr>
          <w:p w14:paraId="1472D642" w14:textId="77777777" w:rsidR="00870054" w:rsidRDefault="00870054">
            <w:pPr>
              <w:pStyle w:val="ConsPlusNormal"/>
              <w:jc w:val="center"/>
            </w:pPr>
            <w:r>
              <w:t>100000,00</w:t>
            </w:r>
          </w:p>
        </w:tc>
        <w:tc>
          <w:tcPr>
            <w:tcW w:w="1701" w:type="dxa"/>
          </w:tcPr>
          <w:p w14:paraId="14926843" w14:textId="77777777" w:rsidR="00870054" w:rsidRDefault="00870054">
            <w:pPr>
              <w:pStyle w:val="ConsPlusNormal"/>
              <w:jc w:val="center"/>
            </w:pPr>
            <w:r>
              <w:t>100000,00</w:t>
            </w:r>
          </w:p>
        </w:tc>
        <w:tc>
          <w:tcPr>
            <w:tcW w:w="1701" w:type="dxa"/>
          </w:tcPr>
          <w:p w14:paraId="4FB6945A" w14:textId="77777777" w:rsidR="00870054" w:rsidRDefault="00870054">
            <w:pPr>
              <w:pStyle w:val="ConsPlusNormal"/>
              <w:jc w:val="center"/>
            </w:pPr>
            <w:r>
              <w:t>100000,00</w:t>
            </w:r>
          </w:p>
        </w:tc>
      </w:tr>
      <w:tr w:rsidR="00870054" w14:paraId="5F89E39F" w14:textId="77777777">
        <w:tc>
          <w:tcPr>
            <w:tcW w:w="2835" w:type="dxa"/>
          </w:tcPr>
          <w:p w14:paraId="2A3A29C3" w14:textId="77777777" w:rsidR="00870054" w:rsidRDefault="00870054">
            <w:pPr>
              <w:pStyle w:val="ConsPlusNormal"/>
            </w:pPr>
            <w:r>
              <w:t>Иные бюджетные ассигнования</w:t>
            </w:r>
          </w:p>
        </w:tc>
        <w:tc>
          <w:tcPr>
            <w:tcW w:w="680" w:type="dxa"/>
          </w:tcPr>
          <w:p w14:paraId="1460E806" w14:textId="77777777" w:rsidR="00870054" w:rsidRDefault="00870054">
            <w:pPr>
              <w:pStyle w:val="ConsPlusNormal"/>
              <w:jc w:val="center"/>
            </w:pPr>
            <w:r>
              <w:t>04</w:t>
            </w:r>
          </w:p>
        </w:tc>
        <w:tc>
          <w:tcPr>
            <w:tcW w:w="737" w:type="dxa"/>
          </w:tcPr>
          <w:p w14:paraId="64B1DAE9" w14:textId="77777777" w:rsidR="00870054" w:rsidRDefault="00870054">
            <w:pPr>
              <w:pStyle w:val="ConsPlusNormal"/>
              <w:jc w:val="center"/>
            </w:pPr>
            <w:r>
              <w:t>12</w:t>
            </w:r>
          </w:p>
        </w:tc>
        <w:tc>
          <w:tcPr>
            <w:tcW w:w="1701" w:type="dxa"/>
          </w:tcPr>
          <w:p w14:paraId="16280758" w14:textId="77777777" w:rsidR="00870054" w:rsidRDefault="00870054">
            <w:pPr>
              <w:pStyle w:val="ConsPlusNormal"/>
              <w:jc w:val="center"/>
            </w:pPr>
            <w:r>
              <w:t>09 2 01 85921</w:t>
            </w:r>
          </w:p>
        </w:tc>
        <w:tc>
          <w:tcPr>
            <w:tcW w:w="680" w:type="dxa"/>
          </w:tcPr>
          <w:p w14:paraId="18AE87A0" w14:textId="77777777" w:rsidR="00870054" w:rsidRDefault="00870054">
            <w:pPr>
              <w:pStyle w:val="ConsPlusNormal"/>
              <w:jc w:val="center"/>
            </w:pPr>
            <w:r>
              <w:t>800</w:t>
            </w:r>
          </w:p>
        </w:tc>
        <w:tc>
          <w:tcPr>
            <w:tcW w:w="1701" w:type="dxa"/>
          </w:tcPr>
          <w:p w14:paraId="7A95B1A1" w14:textId="77777777" w:rsidR="00870054" w:rsidRDefault="00870054">
            <w:pPr>
              <w:pStyle w:val="ConsPlusNormal"/>
              <w:jc w:val="center"/>
            </w:pPr>
            <w:r>
              <w:t>100000,00</w:t>
            </w:r>
          </w:p>
        </w:tc>
        <w:tc>
          <w:tcPr>
            <w:tcW w:w="1701" w:type="dxa"/>
          </w:tcPr>
          <w:p w14:paraId="5BCC69A5" w14:textId="77777777" w:rsidR="00870054" w:rsidRDefault="00870054">
            <w:pPr>
              <w:pStyle w:val="ConsPlusNormal"/>
              <w:jc w:val="center"/>
            </w:pPr>
            <w:r>
              <w:t>100000,00</w:t>
            </w:r>
          </w:p>
        </w:tc>
        <w:tc>
          <w:tcPr>
            <w:tcW w:w="1701" w:type="dxa"/>
          </w:tcPr>
          <w:p w14:paraId="4BFDB808" w14:textId="77777777" w:rsidR="00870054" w:rsidRDefault="00870054">
            <w:pPr>
              <w:pStyle w:val="ConsPlusNormal"/>
              <w:jc w:val="center"/>
            </w:pPr>
            <w:r>
              <w:t>100000,00</w:t>
            </w:r>
          </w:p>
        </w:tc>
      </w:tr>
      <w:tr w:rsidR="00870054" w14:paraId="04D872CF" w14:textId="77777777">
        <w:tc>
          <w:tcPr>
            <w:tcW w:w="2835" w:type="dxa"/>
          </w:tcPr>
          <w:p w14:paraId="47EE2700" w14:textId="77777777" w:rsidR="00870054" w:rsidRDefault="00870054">
            <w:pPr>
              <w:pStyle w:val="ConsPlusNormal"/>
            </w:pPr>
            <w:r>
              <w:t>Субсидии на возмещение части затрат промышленных предприятий, связанных с приобретением нового оборудования</w:t>
            </w:r>
          </w:p>
        </w:tc>
        <w:tc>
          <w:tcPr>
            <w:tcW w:w="680" w:type="dxa"/>
          </w:tcPr>
          <w:p w14:paraId="165AF57B" w14:textId="77777777" w:rsidR="00870054" w:rsidRDefault="00870054">
            <w:pPr>
              <w:pStyle w:val="ConsPlusNormal"/>
              <w:jc w:val="center"/>
            </w:pPr>
            <w:r>
              <w:t>04</w:t>
            </w:r>
          </w:p>
        </w:tc>
        <w:tc>
          <w:tcPr>
            <w:tcW w:w="737" w:type="dxa"/>
          </w:tcPr>
          <w:p w14:paraId="3A88384A" w14:textId="77777777" w:rsidR="00870054" w:rsidRDefault="00870054">
            <w:pPr>
              <w:pStyle w:val="ConsPlusNormal"/>
              <w:jc w:val="center"/>
            </w:pPr>
            <w:r>
              <w:t>12</w:t>
            </w:r>
          </w:p>
        </w:tc>
        <w:tc>
          <w:tcPr>
            <w:tcW w:w="1701" w:type="dxa"/>
          </w:tcPr>
          <w:p w14:paraId="16E44919" w14:textId="77777777" w:rsidR="00870054" w:rsidRDefault="00870054">
            <w:pPr>
              <w:pStyle w:val="ConsPlusNormal"/>
              <w:jc w:val="center"/>
            </w:pPr>
            <w:r>
              <w:t>09 2 01 R5911</w:t>
            </w:r>
          </w:p>
        </w:tc>
        <w:tc>
          <w:tcPr>
            <w:tcW w:w="680" w:type="dxa"/>
          </w:tcPr>
          <w:p w14:paraId="4ED5123B" w14:textId="77777777" w:rsidR="00870054" w:rsidRDefault="00870054">
            <w:pPr>
              <w:pStyle w:val="ConsPlusNormal"/>
            </w:pPr>
          </w:p>
        </w:tc>
        <w:tc>
          <w:tcPr>
            <w:tcW w:w="1701" w:type="dxa"/>
          </w:tcPr>
          <w:p w14:paraId="5F294C94" w14:textId="77777777" w:rsidR="00870054" w:rsidRDefault="00870054">
            <w:pPr>
              <w:pStyle w:val="ConsPlusNormal"/>
              <w:jc w:val="center"/>
            </w:pPr>
            <w:r>
              <w:t>24280,30</w:t>
            </w:r>
          </w:p>
        </w:tc>
        <w:tc>
          <w:tcPr>
            <w:tcW w:w="1701" w:type="dxa"/>
          </w:tcPr>
          <w:p w14:paraId="4E6BC03A" w14:textId="77777777" w:rsidR="00870054" w:rsidRDefault="00870054">
            <w:pPr>
              <w:pStyle w:val="ConsPlusNormal"/>
              <w:jc w:val="center"/>
            </w:pPr>
            <w:r>
              <w:t>0,00</w:t>
            </w:r>
          </w:p>
        </w:tc>
        <w:tc>
          <w:tcPr>
            <w:tcW w:w="1701" w:type="dxa"/>
          </w:tcPr>
          <w:p w14:paraId="16BA5195" w14:textId="77777777" w:rsidR="00870054" w:rsidRDefault="00870054">
            <w:pPr>
              <w:pStyle w:val="ConsPlusNormal"/>
              <w:jc w:val="center"/>
            </w:pPr>
            <w:r>
              <w:t>0,00</w:t>
            </w:r>
          </w:p>
        </w:tc>
      </w:tr>
      <w:tr w:rsidR="00870054" w14:paraId="2CBA314F" w14:textId="77777777">
        <w:tc>
          <w:tcPr>
            <w:tcW w:w="2835" w:type="dxa"/>
          </w:tcPr>
          <w:p w14:paraId="7EB93315" w14:textId="77777777" w:rsidR="00870054" w:rsidRDefault="00870054">
            <w:pPr>
              <w:pStyle w:val="ConsPlusNormal"/>
            </w:pPr>
            <w:r>
              <w:t>Иные бюджетные ассигнования</w:t>
            </w:r>
          </w:p>
        </w:tc>
        <w:tc>
          <w:tcPr>
            <w:tcW w:w="680" w:type="dxa"/>
          </w:tcPr>
          <w:p w14:paraId="21E99C33" w14:textId="77777777" w:rsidR="00870054" w:rsidRDefault="00870054">
            <w:pPr>
              <w:pStyle w:val="ConsPlusNormal"/>
              <w:jc w:val="center"/>
            </w:pPr>
            <w:r>
              <w:t>04</w:t>
            </w:r>
          </w:p>
        </w:tc>
        <w:tc>
          <w:tcPr>
            <w:tcW w:w="737" w:type="dxa"/>
          </w:tcPr>
          <w:p w14:paraId="1A1A15D7" w14:textId="77777777" w:rsidR="00870054" w:rsidRDefault="00870054">
            <w:pPr>
              <w:pStyle w:val="ConsPlusNormal"/>
              <w:jc w:val="center"/>
            </w:pPr>
            <w:r>
              <w:t>12</w:t>
            </w:r>
          </w:p>
        </w:tc>
        <w:tc>
          <w:tcPr>
            <w:tcW w:w="1701" w:type="dxa"/>
          </w:tcPr>
          <w:p w14:paraId="75C48D41" w14:textId="77777777" w:rsidR="00870054" w:rsidRDefault="00870054">
            <w:pPr>
              <w:pStyle w:val="ConsPlusNormal"/>
              <w:jc w:val="center"/>
            </w:pPr>
            <w:r>
              <w:t>09 2 01 R5911</w:t>
            </w:r>
          </w:p>
        </w:tc>
        <w:tc>
          <w:tcPr>
            <w:tcW w:w="680" w:type="dxa"/>
          </w:tcPr>
          <w:p w14:paraId="106BE0A4" w14:textId="77777777" w:rsidR="00870054" w:rsidRDefault="00870054">
            <w:pPr>
              <w:pStyle w:val="ConsPlusNormal"/>
              <w:jc w:val="center"/>
            </w:pPr>
            <w:r>
              <w:t>800</w:t>
            </w:r>
          </w:p>
        </w:tc>
        <w:tc>
          <w:tcPr>
            <w:tcW w:w="1701" w:type="dxa"/>
          </w:tcPr>
          <w:p w14:paraId="1595A7F5" w14:textId="77777777" w:rsidR="00870054" w:rsidRDefault="00870054">
            <w:pPr>
              <w:pStyle w:val="ConsPlusNormal"/>
              <w:jc w:val="center"/>
            </w:pPr>
            <w:r>
              <w:t>24280,30</w:t>
            </w:r>
          </w:p>
        </w:tc>
        <w:tc>
          <w:tcPr>
            <w:tcW w:w="1701" w:type="dxa"/>
          </w:tcPr>
          <w:p w14:paraId="29591435" w14:textId="77777777" w:rsidR="00870054" w:rsidRDefault="00870054">
            <w:pPr>
              <w:pStyle w:val="ConsPlusNormal"/>
              <w:jc w:val="center"/>
            </w:pPr>
            <w:r>
              <w:t>0,00</w:t>
            </w:r>
          </w:p>
        </w:tc>
        <w:tc>
          <w:tcPr>
            <w:tcW w:w="1701" w:type="dxa"/>
          </w:tcPr>
          <w:p w14:paraId="5969038E" w14:textId="77777777" w:rsidR="00870054" w:rsidRDefault="00870054">
            <w:pPr>
              <w:pStyle w:val="ConsPlusNormal"/>
              <w:jc w:val="center"/>
            </w:pPr>
            <w:r>
              <w:t>0,00</w:t>
            </w:r>
          </w:p>
        </w:tc>
      </w:tr>
      <w:tr w:rsidR="00870054" w14:paraId="4194390B" w14:textId="77777777">
        <w:tc>
          <w:tcPr>
            <w:tcW w:w="2835" w:type="dxa"/>
          </w:tcPr>
          <w:p w14:paraId="7E026B8D" w14:textId="77777777" w:rsidR="00870054" w:rsidRDefault="00870054">
            <w:pPr>
              <w:pStyle w:val="ConsPlusNormal"/>
            </w:pPr>
            <w:r>
              <w:t>Региональный проект "Развитие инфраструктуры и совершенствование работы институтов развития промышленной деятельности"</w:t>
            </w:r>
          </w:p>
        </w:tc>
        <w:tc>
          <w:tcPr>
            <w:tcW w:w="680" w:type="dxa"/>
          </w:tcPr>
          <w:p w14:paraId="3DE507D8" w14:textId="77777777" w:rsidR="00870054" w:rsidRDefault="00870054">
            <w:pPr>
              <w:pStyle w:val="ConsPlusNormal"/>
              <w:jc w:val="center"/>
            </w:pPr>
            <w:r>
              <w:t>04</w:t>
            </w:r>
          </w:p>
        </w:tc>
        <w:tc>
          <w:tcPr>
            <w:tcW w:w="737" w:type="dxa"/>
          </w:tcPr>
          <w:p w14:paraId="166ABA9E" w14:textId="77777777" w:rsidR="00870054" w:rsidRDefault="00870054">
            <w:pPr>
              <w:pStyle w:val="ConsPlusNormal"/>
              <w:jc w:val="center"/>
            </w:pPr>
            <w:r>
              <w:t>12</w:t>
            </w:r>
          </w:p>
        </w:tc>
        <w:tc>
          <w:tcPr>
            <w:tcW w:w="1701" w:type="dxa"/>
          </w:tcPr>
          <w:p w14:paraId="17860E60" w14:textId="77777777" w:rsidR="00870054" w:rsidRDefault="00870054">
            <w:pPr>
              <w:pStyle w:val="ConsPlusNormal"/>
              <w:jc w:val="center"/>
            </w:pPr>
            <w:r>
              <w:t>09 2 02</w:t>
            </w:r>
          </w:p>
        </w:tc>
        <w:tc>
          <w:tcPr>
            <w:tcW w:w="680" w:type="dxa"/>
          </w:tcPr>
          <w:p w14:paraId="0CE23D96" w14:textId="77777777" w:rsidR="00870054" w:rsidRDefault="00870054">
            <w:pPr>
              <w:pStyle w:val="ConsPlusNormal"/>
            </w:pPr>
          </w:p>
        </w:tc>
        <w:tc>
          <w:tcPr>
            <w:tcW w:w="1701" w:type="dxa"/>
          </w:tcPr>
          <w:p w14:paraId="5E616C9F" w14:textId="77777777" w:rsidR="00870054" w:rsidRDefault="00870054">
            <w:pPr>
              <w:pStyle w:val="ConsPlusNormal"/>
              <w:jc w:val="center"/>
            </w:pPr>
            <w:r>
              <w:t>125000,00</w:t>
            </w:r>
          </w:p>
        </w:tc>
        <w:tc>
          <w:tcPr>
            <w:tcW w:w="1701" w:type="dxa"/>
          </w:tcPr>
          <w:p w14:paraId="5A90F464" w14:textId="77777777" w:rsidR="00870054" w:rsidRDefault="00870054">
            <w:pPr>
              <w:pStyle w:val="ConsPlusNormal"/>
              <w:jc w:val="center"/>
            </w:pPr>
            <w:r>
              <w:t>100000,00</w:t>
            </w:r>
          </w:p>
        </w:tc>
        <w:tc>
          <w:tcPr>
            <w:tcW w:w="1701" w:type="dxa"/>
          </w:tcPr>
          <w:p w14:paraId="05FC7800" w14:textId="77777777" w:rsidR="00870054" w:rsidRDefault="00870054">
            <w:pPr>
              <w:pStyle w:val="ConsPlusNormal"/>
              <w:jc w:val="center"/>
            </w:pPr>
            <w:r>
              <w:t>100000,00</w:t>
            </w:r>
          </w:p>
        </w:tc>
      </w:tr>
      <w:tr w:rsidR="00870054" w14:paraId="49F3E273" w14:textId="77777777">
        <w:tc>
          <w:tcPr>
            <w:tcW w:w="2835" w:type="dxa"/>
          </w:tcPr>
          <w:p w14:paraId="6E5D38CE" w14:textId="77777777" w:rsidR="00870054" w:rsidRDefault="00870054">
            <w:pPr>
              <w:pStyle w:val="ConsPlusNormal"/>
            </w:pPr>
            <w:r>
              <w:t>Финансовое обеспечение деятельности (докапитализация) Фонда развития промышленности Республики Дагестан</w:t>
            </w:r>
          </w:p>
        </w:tc>
        <w:tc>
          <w:tcPr>
            <w:tcW w:w="680" w:type="dxa"/>
          </w:tcPr>
          <w:p w14:paraId="09592090" w14:textId="77777777" w:rsidR="00870054" w:rsidRDefault="00870054">
            <w:pPr>
              <w:pStyle w:val="ConsPlusNormal"/>
              <w:jc w:val="center"/>
            </w:pPr>
            <w:r>
              <w:t>04</w:t>
            </w:r>
          </w:p>
        </w:tc>
        <w:tc>
          <w:tcPr>
            <w:tcW w:w="737" w:type="dxa"/>
          </w:tcPr>
          <w:p w14:paraId="3B42F32E" w14:textId="77777777" w:rsidR="00870054" w:rsidRDefault="00870054">
            <w:pPr>
              <w:pStyle w:val="ConsPlusNormal"/>
              <w:jc w:val="center"/>
            </w:pPr>
            <w:r>
              <w:t>12</w:t>
            </w:r>
          </w:p>
        </w:tc>
        <w:tc>
          <w:tcPr>
            <w:tcW w:w="1701" w:type="dxa"/>
          </w:tcPr>
          <w:p w14:paraId="1277EE66" w14:textId="77777777" w:rsidR="00870054" w:rsidRDefault="00870054">
            <w:pPr>
              <w:pStyle w:val="ConsPlusNormal"/>
              <w:jc w:val="center"/>
            </w:pPr>
            <w:r>
              <w:t>09 2 02 85912</w:t>
            </w:r>
          </w:p>
        </w:tc>
        <w:tc>
          <w:tcPr>
            <w:tcW w:w="680" w:type="dxa"/>
          </w:tcPr>
          <w:p w14:paraId="1E018BDC" w14:textId="77777777" w:rsidR="00870054" w:rsidRDefault="00870054">
            <w:pPr>
              <w:pStyle w:val="ConsPlusNormal"/>
            </w:pPr>
          </w:p>
        </w:tc>
        <w:tc>
          <w:tcPr>
            <w:tcW w:w="1701" w:type="dxa"/>
          </w:tcPr>
          <w:p w14:paraId="3C5F315E" w14:textId="77777777" w:rsidR="00870054" w:rsidRDefault="00870054">
            <w:pPr>
              <w:pStyle w:val="ConsPlusNormal"/>
              <w:jc w:val="center"/>
            </w:pPr>
            <w:r>
              <w:t>50000,00</w:t>
            </w:r>
          </w:p>
        </w:tc>
        <w:tc>
          <w:tcPr>
            <w:tcW w:w="1701" w:type="dxa"/>
          </w:tcPr>
          <w:p w14:paraId="2AF5B0B3" w14:textId="77777777" w:rsidR="00870054" w:rsidRDefault="00870054">
            <w:pPr>
              <w:pStyle w:val="ConsPlusNormal"/>
              <w:jc w:val="center"/>
            </w:pPr>
            <w:r>
              <w:t>100000,00</w:t>
            </w:r>
          </w:p>
        </w:tc>
        <w:tc>
          <w:tcPr>
            <w:tcW w:w="1701" w:type="dxa"/>
          </w:tcPr>
          <w:p w14:paraId="2E889CCB" w14:textId="77777777" w:rsidR="00870054" w:rsidRDefault="00870054">
            <w:pPr>
              <w:pStyle w:val="ConsPlusNormal"/>
              <w:jc w:val="center"/>
            </w:pPr>
            <w:r>
              <w:t>100000,00</w:t>
            </w:r>
          </w:p>
        </w:tc>
      </w:tr>
      <w:tr w:rsidR="00870054" w14:paraId="4E2F02E2" w14:textId="77777777">
        <w:tc>
          <w:tcPr>
            <w:tcW w:w="2835" w:type="dxa"/>
          </w:tcPr>
          <w:p w14:paraId="2C43334A" w14:textId="77777777" w:rsidR="00870054" w:rsidRDefault="00870054">
            <w:pPr>
              <w:pStyle w:val="ConsPlusNormal"/>
            </w:pPr>
            <w:r>
              <w:lastRenderedPageBreak/>
              <w:t>Предоставление субсидий бюджетным, автономным учреждениям и иным некоммерческим организациям</w:t>
            </w:r>
          </w:p>
        </w:tc>
        <w:tc>
          <w:tcPr>
            <w:tcW w:w="680" w:type="dxa"/>
          </w:tcPr>
          <w:p w14:paraId="29136BBC" w14:textId="77777777" w:rsidR="00870054" w:rsidRDefault="00870054">
            <w:pPr>
              <w:pStyle w:val="ConsPlusNormal"/>
              <w:jc w:val="center"/>
            </w:pPr>
            <w:r>
              <w:t>04</w:t>
            </w:r>
          </w:p>
        </w:tc>
        <w:tc>
          <w:tcPr>
            <w:tcW w:w="737" w:type="dxa"/>
          </w:tcPr>
          <w:p w14:paraId="6918DA92" w14:textId="77777777" w:rsidR="00870054" w:rsidRDefault="00870054">
            <w:pPr>
              <w:pStyle w:val="ConsPlusNormal"/>
              <w:jc w:val="center"/>
            </w:pPr>
            <w:r>
              <w:t>12</w:t>
            </w:r>
          </w:p>
        </w:tc>
        <w:tc>
          <w:tcPr>
            <w:tcW w:w="1701" w:type="dxa"/>
          </w:tcPr>
          <w:p w14:paraId="7985F39E" w14:textId="77777777" w:rsidR="00870054" w:rsidRDefault="00870054">
            <w:pPr>
              <w:pStyle w:val="ConsPlusNormal"/>
              <w:jc w:val="center"/>
            </w:pPr>
            <w:r>
              <w:t>09 2 02 85912</w:t>
            </w:r>
          </w:p>
        </w:tc>
        <w:tc>
          <w:tcPr>
            <w:tcW w:w="680" w:type="dxa"/>
          </w:tcPr>
          <w:p w14:paraId="22DFF9C6" w14:textId="77777777" w:rsidR="00870054" w:rsidRDefault="00870054">
            <w:pPr>
              <w:pStyle w:val="ConsPlusNormal"/>
              <w:jc w:val="center"/>
            </w:pPr>
            <w:r>
              <w:t>600</w:t>
            </w:r>
          </w:p>
        </w:tc>
        <w:tc>
          <w:tcPr>
            <w:tcW w:w="1701" w:type="dxa"/>
          </w:tcPr>
          <w:p w14:paraId="057DE0B3" w14:textId="77777777" w:rsidR="00870054" w:rsidRDefault="00870054">
            <w:pPr>
              <w:pStyle w:val="ConsPlusNormal"/>
              <w:jc w:val="center"/>
            </w:pPr>
            <w:r>
              <w:t>50000,00</w:t>
            </w:r>
          </w:p>
        </w:tc>
        <w:tc>
          <w:tcPr>
            <w:tcW w:w="1701" w:type="dxa"/>
          </w:tcPr>
          <w:p w14:paraId="4921D63E" w14:textId="77777777" w:rsidR="00870054" w:rsidRDefault="00870054">
            <w:pPr>
              <w:pStyle w:val="ConsPlusNormal"/>
              <w:jc w:val="center"/>
            </w:pPr>
            <w:r>
              <w:t>100000,00</w:t>
            </w:r>
          </w:p>
        </w:tc>
        <w:tc>
          <w:tcPr>
            <w:tcW w:w="1701" w:type="dxa"/>
          </w:tcPr>
          <w:p w14:paraId="3224F09A" w14:textId="77777777" w:rsidR="00870054" w:rsidRDefault="00870054">
            <w:pPr>
              <w:pStyle w:val="ConsPlusNormal"/>
              <w:jc w:val="center"/>
            </w:pPr>
            <w:r>
              <w:t>100000,00</w:t>
            </w:r>
          </w:p>
        </w:tc>
      </w:tr>
      <w:tr w:rsidR="00870054" w14:paraId="7ABAE3C9" w14:textId="77777777">
        <w:tc>
          <w:tcPr>
            <w:tcW w:w="2835" w:type="dxa"/>
          </w:tcPr>
          <w:p w14:paraId="7C8E881E" w14:textId="77777777" w:rsidR="00870054" w:rsidRDefault="00870054">
            <w:pPr>
              <w:pStyle w:val="ConsPlusNormal"/>
            </w:pPr>
            <w:r>
              <w:t>Реализация мероприятий, связанных с финансовым обеспечением деятельности (докапитализация) Фонда развития промышленности Республики Дагестан</w:t>
            </w:r>
          </w:p>
        </w:tc>
        <w:tc>
          <w:tcPr>
            <w:tcW w:w="680" w:type="dxa"/>
          </w:tcPr>
          <w:p w14:paraId="0308D5F2" w14:textId="77777777" w:rsidR="00870054" w:rsidRDefault="00870054">
            <w:pPr>
              <w:pStyle w:val="ConsPlusNormal"/>
              <w:jc w:val="center"/>
            </w:pPr>
            <w:r>
              <w:t>04</w:t>
            </w:r>
          </w:p>
        </w:tc>
        <w:tc>
          <w:tcPr>
            <w:tcW w:w="737" w:type="dxa"/>
          </w:tcPr>
          <w:p w14:paraId="05045FE3" w14:textId="77777777" w:rsidR="00870054" w:rsidRDefault="00870054">
            <w:pPr>
              <w:pStyle w:val="ConsPlusNormal"/>
              <w:jc w:val="center"/>
            </w:pPr>
            <w:r>
              <w:t>12</w:t>
            </w:r>
          </w:p>
        </w:tc>
        <w:tc>
          <w:tcPr>
            <w:tcW w:w="1701" w:type="dxa"/>
          </w:tcPr>
          <w:p w14:paraId="13DF3913" w14:textId="77777777" w:rsidR="00870054" w:rsidRDefault="00870054">
            <w:pPr>
              <w:pStyle w:val="ConsPlusNormal"/>
              <w:jc w:val="center"/>
            </w:pPr>
            <w:r>
              <w:t>09 2 02 R5912</w:t>
            </w:r>
          </w:p>
        </w:tc>
        <w:tc>
          <w:tcPr>
            <w:tcW w:w="680" w:type="dxa"/>
          </w:tcPr>
          <w:p w14:paraId="759D3B72" w14:textId="77777777" w:rsidR="00870054" w:rsidRDefault="00870054">
            <w:pPr>
              <w:pStyle w:val="ConsPlusNormal"/>
            </w:pPr>
          </w:p>
        </w:tc>
        <w:tc>
          <w:tcPr>
            <w:tcW w:w="1701" w:type="dxa"/>
          </w:tcPr>
          <w:p w14:paraId="2BFE8627" w14:textId="77777777" w:rsidR="00870054" w:rsidRDefault="00870054">
            <w:pPr>
              <w:pStyle w:val="ConsPlusNormal"/>
              <w:jc w:val="center"/>
            </w:pPr>
            <w:r>
              <w:t>75000,00</w:t>
            </w:r>
          </w:p>
        </w:tc>
        <w:tc>
          <w:tcPr>
            <w:tcW w:w="1701" w:type="dxa"/>
          </w:tcPr>
          <w:p w14:paraId="5E6D6074" w14:textId="77777777" w:rsidR="00870054" w:rsidRDefault="00870054">
            <w:pPr>
              <w:pStyle w:val="ConsPlusNormal"/>
              <w:jc w:val="center"/>
            </w:pPr>
            <w:r>
              <w:t>0,00</w:t>
            </w:r>
          </w:p>
        </w:tc>
        <w:tc>
          <w:tcPr>
            <w:tcW w:w="1701" w:type="dxa"/>
          </w:tcPr>
          <w:p w14:paraId="251A3DA0" w14:textId="77777777" w:rsidR="00870054" w:rsidRDefault="00870054">
            <w:pPr>
              <w:pStyle w:val="ConsPlusNormal"/>
              <w:jc w:val="center"/>
            </w:pPr>
            <w:r>
              <w:t>0,00</w:t>
            </w:r>
          </w:p>
        </w:tc>
      </w:tr>
      <w:tr w:rsidR="00870054" w14:paraId="3C7F8BBF" w14:textId="77777777">
        <w:tc>
          <w:tcPr>
            <w:tcW w:w="2835" w:type="dxa"/>
          </w:tcPr>
          <w:p w14:paraId="6EC18CDA"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12458AB3" w14:textId="77777777" w:rsidR="00870054" w:rsidRDefault="00870054">
            <w:pPr>
              <w:pStyle w:val="ConsPlusNormal"/>
              <w:jc w:val="center"/>
            </w:pPr>
            <w:r>
              <w:t>04</w:t>
            </w:r>
          </w:p>
        </w:tc>
        <w:tc>
          <w:tcPr>
            <w:tcW w:w="737" w:type="dxa"/>
          </w:tcPr>
          <w:p w14:paraId="10E6A01D" w14:textId="77777777" w:rsidR="00870054" w:rsidRDefault="00870054">
            <w:pPr>
              <w:pStyle w:val="ConsPlusNormal"/>
              <w:jc w:val="center"/>
            </w:pPr>
            <w:r>
              <w:t>12</w:t>
            </w:r>
          </w:p>
        </w:tc>
        <w:tc>
          <w:tcPr>
            <w:tcW w:w="1701" w:type="dxa"/>
          </w:tcPr>
          <w:p w14:paraId="7A993D04" w14:textId="77777777" w:rsidR="00870054" w:rsidRDefault="00870054">
            <w:pPr>
              <w:pStyle w:val="ConsPlusNormal"/>
              <w:jc w:val="center"/>
            </w:pPr>
            <w:r>
              <w:t>09 2 02 R5912</w:t>
            </w:r>
          </w:p>
        </w:tc>
        <w:tc>
          <w:tcPr>
            <w:tcW w:w="680" w:type="dxa"/>
          </w:tcPr>
          <w:p w14:paraId="63C6C367" w14:textId="77777777" w:rsidR="00870054" w:rsidRDefault="00870054">
            <w:pPr>
              <w:pStyle w:val="ConsPlusNormal"/>
              <w:jc w:val="center"/>
            </w:pPr>
            <w:r>
              <w:t>600</w:t>
            </w:r>
          </w:p>
        </w:tc>
        <w:tc>
          <w:tcPr>
            <w:tcW w:w="1701" w:type="dxa"/>
          </w:tcPr>
          <w:p w14:paraId="5B43377C" w14:textId="77777777" w:rsidR="00870054" w:rsidRDefault="00870054">
            <w:pPr>
              <w:pStyle w:val="ConsPlusNormal"/>
              <w:jc w:val="center"/>
            </w:pPr>
            <w:r>
              <w:t>75000,00</w:t>
            </w:r>
          </w:p>
        </w:tc>
        <w:tc>
          <w:tcPr>
            <w:tcW w:w="1701" w:type="dxa"/>
          </w:tcPr>
          <w:p w14:paraId="3CB46D8F" w14:textId="77777777" w:rsidR="00870054" w:rsidRDefault="00870054">
            <w:pPr>
              <w:pStyle w:val="ConsPlusNormal"/>
              <w:jc w:val="center"/>
            </w:pPr>
            <w:r>
              <w:t>0,00</w:t>
            </w:r>
          </w:p>
        </w:tc>
        <w:tc>
          <w:tcPr>
            <w:tcW w:w="1701" w:type="dxa"/>
          </w:tcPr>
          <w:p w14:paraId="70DBD4CC" w14:textId="77777777" w:rsidR="00870054" w:rsidRDefault="00870054">
            <w:pPr>
              <w:pStyle w:val="ConsPlusNormal"/>
              <w:jc w:val="center"/>
            </w:pPr>
            <w:r>
              <w:t>0,00</w:t>
            </w:r>
          </w:p>
        </w:tc>
      </w:tr>
      <w:tr w:rsidR="00870054" w14:paraId="61E51DC1" w14:textId="77777777">
        <w:tc>
          <w:tcPr>
            <w:tcW w:w="2835" w:type="dxa"/>
          </w:tcPr>
          <w:p w14:paraId="0420FF20" w14:textId="77777777" w:rsidR="00870054" w:rsidRDefault="00870054">
            <w:pPr>
              <w:pStyle w:val="ConsPlusNormal"/>
            </w:pPr>
            <w:r>
              <w:t>Региональный проект "Содержание, обслуживание и эксплуатация инфраструктурных объектов, созданных Республикой Дагестан"</w:t>
            </w:r>
          </w:p>
        </w:tc>
        <w:tc>
          <w:tcPr>
            <w:tcW w:w="680" w:type="dxa"/>
          </w:tcPr>
          <w:p w14:paraId="00E80ED9" w14:textId="77777777" w:rsidR="00870054" w:rsidRDefault="00870054">
            <w:pPr>
              <w:pStyle w:val="ConsPlusNormal"/>
              <w:jc w:val="center"/>
            </w:pPr>
            <w:r>
              <w:t>04</w:t>
            </w:r>
          </w:p>
        </w:tc>
        <w:tc>
          <w:tcPr>
            <w:tcW w:w="737" w:type="dxa"/>
          </w:tcPr>
          <w:p w14:paraId="618E525A" w14:textId="77777777" w:rsidR="00870054" w:rsidRDefault="00870054">
            <w:pPr>
              <w:pStyle w:val="ConsPlusNormal"/>
              <w:jc w:val="center"/>
            </w:pPr>
            <w:r>
              <w:t>12</w:t>
            </w:r>
          </w:p>
        </w:tc>
        <w:tc>
          <w:tcPr>
            <w:tcW w:w="1701" w:type="dxa"/>
          </w:tcPr>
          <w:p w14:paraId="2BFA3764" w14:textId="77777777" w:rsidR="00870054" w:rsidRDefault="00870054">
            <w:pPr>
              <w:pStyle w:val="ConsPlusNormal"/>
              <w:jc w:val="center"/>
            </w:pPr>
            <w:r>
              <w:t>09 2 03</w:t>
            </w:r>
          </w:p>
        </w:tc>
        <w:tc>
          <w:tcPr>
            <w:tcW w:w="680" w:type="dxa"/>
          </w:tcPr>
          <w:p w14:paraId="392BBD76" w14:textId="77777777" w:rsidR="00870054" w:rsidRDefault="00870054">
            <w:pPr>
              <w:pStyle w:val="ConsPlusNormal"/>
            </w:pPr>
          </w:p>
        </w:tc>
        <w:tc>
          <w:tcPr>
            <w:tcW w:w="1701" w:type="dxa"/>
          </w:tcPr>
          <w:p w14:paraId="5E10324E" w14:textId="77777777" w:rsidR="00870054" w:rsidRDefault="00870054">
            <w:pPr>
              <w:pStyle w:val="ConsPlusNormal"/>
              <w:jc w:val="center"/>
            </w:pPr>
            <w:r>
              <w:t>55432,00</w:t>
            </w:r>
          </w:p>
        </w:tc>
        <w:tc>
          <w:tcPr>
            <w:tcW w:w="1701" w:type="dxa"/>
          </w:tcPr>
          <w:p w14:paraId="2E66BD64" w14:textId="77777777" w:rsidR="00870054" w:rsidRDefault="00870054">
            <w:pPr>
              <w:pStyle w:val="ConsPlusNormal"/>
              <w:jc w:val="center"/>
            </w:pPr>
            <w:r>
              <w:t>55432,00</w:t>
            </w:r>
          </w:p>
        </w:tc>
        <w:tc>
          <w:tcPr>
            <w:tcW w:w="1701" w:type="dxa"/>
          </w:tcPr>
          <w:p w14:paraId="367C841D" w14:textId="77777777" w:rsidR="00870054" w:rsidRDefault="00870054">
            <w:pPr>
              <w:pStyle w:val="ConsPlusNormal"/>
              <w:jc w:val="center"/>
            </w:pPr>
            <w:r>
              <w:t>55432,00</w:t>
            </w:r>
          </w:p>
        </w:tc>
      </w:tr>
      <w:tr w:rsidR="00870054" w14:paraId="3C2E36E1" w14:textId="77777777">
        <w:tc>
          <w:tcPr>
            <w:tcW w:w="2835" w:type="dxa"/>
          </w:tcPr>
          <w:p w14:paraId="2DB3716C" w14:textId="77777777" w:rsidR="00870054" w:rsidRDefault="00870054">
            <w:pPr>
              <w:pStyle w:val="ConsPlusNormal"/>
            </w:pPr>
            <w:r>
              <w:t xml:space="preserve">Субсидии на финансовое </w:t>
            </w:r>
            <w:r>
              <w:lastRenderedPageBreak/>
              <w:t>обеспечение затрат на содержание, обслуживание и эксплуатацию инфраструктурных объектов, созданных Республикой Дагестан</w:t>
            </w:r>
          </w:p>
        </w:tc>
        <w:tc>
          <w:tcPr>
            <w:tcW w:w="680" w:type="dxa"/>
          </w:tcPr>
          <w:p w14:paraId="5812FCD2" w14:textId="77777777" w:rsidR="00870054" w:rsidRDefault="00870054">
            <w:pPr>
              <w:pStyle w:val="ConsPlusNormal"/>
              <w:jc w:val="center"/>
            </w:pPr>
            <w:r>
              <w:lastRenderedPageBreak/>
              <w:t>04</w:t>
            </w:r>
          </w:p>
        </w:tc>
        <w:tc>
          <w:tcPr>
            <w:tcW w:w="737" w:type="dxa"/>
          </w:tcPr>
          <w:p w14:paraId="6B79F428" w14:textId="77777777" w:rsidR="00870054" w:rsidRDefault="00870054">
            <w:pPr>
              <w:pStyle w:val="ConsPlusNormal"/>
              <w:jc w:val="center"/>
            </w:pPr>
            <w:r>
              <w:t>12</w:t>
            </w:r>
          </w:p>
        </w:tc>
        <w:tc>
          <w:tcPr>
            <w:tcW w:w="1701" w:type="dxa"/>
          </w:tcPr>
          <w:p w14:paraId="409883A3" w14:textId="77777777" w:rsidR="00870054" w:rsidRDefault="00870054">
            <w:pPr>
              <w:pStyle w:val="ConsPlusNormal"/>
              <w:jc w:val="center"/>
            </w:pPr>
            <w:r>
              <w:t>09 2 03 80990</w:t>
            </w:r>
          </w:p>
        </w:tc>
        <w:tc>
          <w:tcPr>
            <w:tcW w:w="680" w:type="dxa"/>
          </w:tcPr>
          <w:p w14:paraId="35FEEDA4" w14:textId="77777777" w:rsidR="00870054" w:rsidRDefault="00870054">
            <w:pPr>
              <w:pStyle w:val="ConsPlusNormal"/>
            </w:pPr>
          </w:p>
        </w:tc>
        <w:tc>
          <w:tcPr>
            <w:tcW w:w="1701" w:type="dxa"/>
          </w:tcPr>
          <w:p w14:paraId="0FEF75DC" w14:textId="77777777" w:rsidR="00870054" w:rsidRDefault="00870054">
            <w:pPr>
              <w:pStyle w:val="ConsPlusNormal"/>
              <w:jc w:val="center"/>
            </w:pPr>
            <w:r>
              <w:t>55432,00</w:t>
            </w:r>
          </w:p>
        </w:tc>
        <w:tc>
          <w:tcPr>
            <w:tcW w:w="1701" w:type="dxa"/>
          </w:tcPr>
          <w:p w14:paraId="7089451F" w14:textId="77777777" w:rsidR="00870054" w:rsidRDefault="00870054">
            <w:pPr>
              <w:pStyle w:val="ConsPlusNormal"/>
              <w:jc w:val="center"/>
            </w:pPr>
            <w:r>
              <w:t>55432,00</w:t>
            </w:r>
          </w:p>
        </w:tc>
        <w:tc>
          <w:tcPr>
            <w:tcW w:w="1701" w:type="dxa"/>
          </w:tcPr>
          <w:p w14:paraId="5D2DAC0C" w14:textId="77777777" w:rsidR="00870054" w:rsidRDefault="00870054">
            <w:pPr>
              <w:pStyle w:val="ConsPlusNormal"/>
              <w:jc w:val="center"/>
            </w:pPr>
            <w:r>
              <w:t>55432,00</w:t>
            </w:r>
          </w:p>
        </w:tc>
      </w:tr>
      <w:tr w:rsidR="00870054" w14:paraId="175CC2CB" w14:textId="77777777">
        <w:tc>
          <w:tcPr>
            <w:tcW w:w="2835" w:type="dxa"/>
          </w:tcPr>
          <w:p w14:paraId="53FC2C81" w14:textId="77777777" w:rsidR="00870054" w:rsidRDefault="00870054">
            <w:pPr>
              <w:pStyle w:val="ConsPlusNormal"/>
            </w:pPr>
            <w:r>
              <w:t>Иные бюджетные ассигнования</w:t>
            </w:r>
          </w:p>
        </w:tc>
        <w:tc>
          <w:tcPr>
            <w:tcW w:w="680" w:type="dxa"/>
          </w:tcPr>
          <w:p w14:paraId="0C4437BE" w14:textId="77777777" w:rsidR="00870054" w:rsidRDefault="00870054">
            <w:pPr>
              <w:pStyle w:val="ConsPlusNormal"/>
              <w:jc w:val="center"/>
            </w:pPr>
            <w:r>
              <w:t>04</w:t>
            </w:r>
          </w:p>
        </w:tc>
        <w:tc>
          <w:tcPr>
            <w:tcW w:w="737" w:type="dxa"/>
          </w:tcPr>
          <w:p w14:paraId="301B3690" w14:textId="77777777" w:rsidR="00870054" w:rsidRDefault="00870054">
            <w:pPr>
              <w:pStyle w:val="ConsPlusNormal"/>
              <w:jc w:val="center"/>
            </w:pPr>
            <w:r>
              <w:t>12</w:t>
            </w:r>
          </w:p>
        </w:tc>
        <w:tc>
          <w:tcPr>
            <w:tcW w:w="1701" w:type="dxa"/>
          </w:tcPr>
          <w:p w14:paraId="1F08F12E" w14:textId="77777777" w:rsidR="00870054" w:rsidRDefault="00870054">
            <w:pPr>
              <w:pStyle w:val="ConsPlusNormal"/>
              <w:jc w:val="center"/>
            </w:pPr>
            <w:r>
              <w:t>09 2 03 80990</w:t>
            </w:r>
          </w:p>
        </w:tc>
        <w:tc>
          <w:tcPr>
            <w:tcW w:w="680" w:type="dxa"/>
          </w:tcPr>
          <w:p w14:paraId="35193466" w14:textId="77777777" w:rsidR="00870054" w:rsidRDefault="00870054">
            <w:pPr>
              <w:pStyle w:val="ConsPlusNormal"/>
              <w:jc w:val="center"/>
            </w:pPr>
            <w:r>
              <w:t>800</w:t>
            </w:r>
          </w:p>
        </w:tc>
        <w:tc>
          <w:tcPr>
            <w:tcW w:w="1701" w:type="dxa"/>
          </w:tcPr>
          <w:p w14:paraId="22FBF9DC" w14:textId="77777777" w:rsidR="00870054" w:rsidRDefault="00870054">
            <w:pPr>
              <w:pStyle w:val="ConsPlusNormal"/>
              <w:jc w:val="center"/>
            </w:pPr>
            <w:r>
              <w:t>55432,00</w:t>
            </w:r>
          </w:p>
        </w:tc>
        <w:tc>
          <w:tcPr>
            <w:tcW w:w="1701" w:type="dxa"/>
          </w:tcPr>
          <w:p w14:paraId="37AD275E" w14:textId="77777777" w:rsidR="00870054" w:rsidRDefault="00870054">
            <w:pPr>
              <w:pStyle w:val="ConsPlusNormal"/>
              <w:jc w:val="center"/>
            </w:pPr>
            <w:r>
              <w:t>55432,00</w:t>
            </w:r>
          </w:p>
        </w:tc>
        <w:tc>
          <w:tcPr>
            <w:tcW w:w="1701" w:type="dxa"/>
          </w:tcPr>
          <w:p w14:paraId="08CC0EB4" w14:textId="77777777" w:rsidR="00870054" w:rsidRDefault="00870054">
            <w:pPr>
              <w:pStyle w:val="ConsPlusNormal"/>
              <w:jc w:val="center"/>
            </w:pPr>
            <w:r>
              <w:t>55432,00</w:t>
            </w:r>
          </w:p>
        </w:tc>
      </w:tr>
      <w:tr w:rsidR="00870054" w14:paraId="42B1C181" w14:textId="77777777">
        <w:tc>
          <w:tcPr>
            <w:tcW w:w="2835" w:type="dxa"/>
          </w:tcPr>
          <w:p w14:paraId="5CA9B073" w14:textId="77777777" w:rsidR="00870054" w:rsidRDefault="00870054">
            <w:pPr>
              <w:pStyle w:val="ConsPlusNormal"/>
            </w:pPr>
            <w:r>
              <w:t>Комплексы процессных мероприятий</w:t>
            </w:r>
          </w:p>
        </w:tc>
        <w:tc>
          <w:tcPr>
            <w:tcW w:w="680" w:type="dxa"/>
          </w:tcPr>
          <w:p w14:paraId="74E30949" w14:textId="77777777" w:rsidR="00870054" w:rsidRDefault="00870054">
            <w:pPr>
              <w:pStyle w:val="ConsPlusNormal"/>
              <w:jc w:val="center"/>
            </w:pPr>
            <w:r>
              <w:t>04</w:t>
            </w:r>
          </w:p>
        </w:tc>
        <w:tc>
          <w:tcPr>
            <w:tcW w:w="737" w:type="dxa"/>
          </w:tcPr>
          <w:p w14:paraId="44E829BC" w14:textId="77777777" w:rsidR="00870054" w:rsidRDefault="00870054">
            <w:pPr>
              <w:pStyle w:val="ConsPlusNormal"/>
              <w:jc w:val="center"/>
            </w:pPr>
            <w:r>
              <w:t>12</w:t>
            </w:r>
          </w:p>
        </w:tc>
        <w:tc>
          <w:tcPr>
            <w:tcW w:w="1701" w:type="dxa"/>
          </w:tcPr>
          <w:p w14:paraId="1995E0A6" w14:textId="77777777" w:rsidR="00870054" w:rsidRDefault="00870054">
            <w:pPr>
              <w:pStyle w:val="ConsPlusNormal"/>
              <w:jc w:val="center"/>
            </w:pPr>
            <w:r>
              <w:t>09 4</w:t>
            </w:r>
          </w:p>
        </w:tc>
        <w:tc>
          <w:tcPr>
            <w:tcW w:w="680" w:type="dxa"/>
          </w:tcPr>
          <w:p w14:paraId="25D8017F" w14:textId="77777777" w:rsidR="00870054" w:rsidRDefault="00870054">
            <w:pPr>
              <w:pStyle w:val="ConsPlusNormal"/>
            </w:pPr>
          </w:p>
        </w:tc>
        <w:tc>
          <w:tcPr>
            <w:tcW w:w="1701" w:type="dxa"/>
          </w:tcPr>
          <w:p w14:paraId="6ABE19A9" w14:textId="77777777" w:rsidR="00870054" w:rsidRDefault="00870054">
            <w:pPr>
              <w:pStyle w:val="ConsPlusNormal"/>
              <w:jc w:val="center"/>
            </w:pPr>
            <w:r>
              <w:t>10000,00</w:t>
            </w:r>
          </w:p>
        </w:tc>
        <w:tc>
          <w:tcPr>
            <w:tcW w:w="1701" w:type="dxa"/>
          </w:tcPr>
          <w:p w14:paraId="19EB4EE6" w14:textId="77777777" w:rsidR="00870054" w:rsidRDefault="00870054">
            <w:pPr>
              <w:pStyle w:val="ConsPlusNormal"/>
              <w:jc w:val="center"/>
            </w:pPr>
            <w:r>
              <w:t>10000,00</w:t>
            </w:r>
          </w:p>
        </w:tc>
        <w:tc>
          <w:tcPr>
            <w:tcW w:w="1701" w:type="dxa"/>
          </w:tcPr>
          <w:p w14:paraId="733E939C" w14:textId="77777777" w:rsidR="00870054" w:rsidRDefault="00870054">
            <w:pPr>
              <w:pStyle w:val="ConsPlusNormal"/>
              <w:jc w:val="center"/>
            </w:pPr>
            <w:r>
              <w:t>10000,00</w:t>
            </w:r>
          </w:p>
        </w:tc>
      </w:tr>
      <w:tr w:rsidR="00870054" w14:paraId="74F8D43C" w14:textId="77777777">
        <w:tc>
          <w:tcPr>
            <w:tcW w:w="2835" w:type="dxa"/>
          </w:tcPr>
          <w:p w14:paraId="38595931" w14:textId="77777777" w:rsidR="00870054" w:rsidRDefault="00870054">
            <w:pPr>
              <w:pStyle w:val="ConsPlusNormal"/>
            </w:pPr>
            <w:r>
              <w:t>Комплекс процессных мероприятий "Организация и проведение фестивалей, выставок, ярмарок товаров и услуг с участием местных товаропроизводителей"</w:t>
            </w:r>
          </w:p>
        </w:tc>
        <w:tc>
          <w:tcPr>
            <w:tcW w:w="680" w:type="dxa"/>
          </w:tcPr>
          <w:p w14:paraId="56BF72C8" w14:textId="77777777" w:rsidR="00870054" w:rsidRDefault="00870054">
            <w:pPr>
              <w:pStyle w:val="ConsPlusNormal"/>
              <w:jc w:val="center"/>
            </w:pPr>
            <w:r>
              <w:t>04</w:t>
            </w:r>
          </w:p>
        </w:tc>
        <w:tc>
          <w:tcPr>
            <w:tcW w:w="737" w:type="dxa"/>
          </w:tcPr>
          <w:p w14:paraId="09A35586" w14:textId="77777777" w:rsidR="00870054" w:rsidRDefault="00870054">
            <w:pPr>
              <w:pStyle w:val="ConsPlusNormal"/>
              <w:jc w:val="center"/>
            </w:pPr>
            <w:r>
              <w:t>12</w:t>
            </w:r>
          </w:p>
        </w:tc>
        <w:tc>
          <w:tcPr>
            <w:tcW w:w="1701" w:type="dxa"/>
          </w:tcPr>
          <w:p w14:paraId="5A14BA9D" w14:textId="77777777" w:rsidR="00870054" w:rsidRDefault="00870054">
            <w:pPr>
              <w:pStyle w:val="ConsPlusNormal"/>
              <w:jc w:val="center"/>
            </w:pPr>
            <w:r>
              <w:t>09 4 02</w:t>
            </w:r>
          </w:p>
        </w:tc>
        <w:tc>
          <w:tcPr>
            <w:tcW w:w="680" w:type="dxa"/>
          </w:tcPr>
          <w:p w14:paraId="6847F711" w14:textId="77777777" w:rsidR="00870054" w:rsidRDefault="00870054">
            <w:pPr>
              <w:pStyle w:val="ConsPlusNormal"/>
            </w:pPr>
          </w:p>
        </w:tc>
        <w:tc>
          <w:tcPr>
            <w:tcW w:w="1701" w:type="dxa"/>
          </w:tcPr>
          <w:p w14:paraId="2BDE45CE" w14:textId="77777777" w:rsidR="00870054" w:rsidRDefault="00870054">
            <w:pPr>
              <w:pStyle w:val="ConsPlusNormal"/>
              <w:jc w:val="center"/>
            </w:pPr>
            <w:r>
              <w:t>10000,00</w:t>
            </w:r>
          </w:p>
        </w:tc>
        <w:tc>
          <w:tcPr>
            <w:tcW w:w="1701" w:type="dxa"/>
          </w:tcPr>
          <w:p w14:paraId="0928C8A1" w14:textId="77777777" w:rsidR="00870054" w:rsidRDefault="00870054">
            <w:pPr>
              <w:pStyle w:val="ConsPlusNormal"/>
              <w:jc w:val="center"/>
            </w:pPr>
            <w:r>
              <w:t>10000,00</w:t>
            </w:r>
          </w:p>
        </w:tc>
        <w:tc>
          <w:tcPr>
            <w:tcW w:w="1701" w:type="dxa"/>
          </w:tcPr>
          <w:p w14:paraId="7CA58554" w14:textId="77777777" w:rsidR="00870054" w:rsidRDefault="00870054">
            <w:pPr>
              <w:pStyle w:val="ConsPlusNormal"/>
              <w:jc w:val="center"/>
            </w:pPr>
            <w:r>
              <w:t>10000,00</w:t>
            </w:r>
          </w:p>
        </w:tc>
      </w:tr>
      <w:tr w:rsidR="00870054" w14:paraId="552231F2" w14:textId="77777777">
        <w:tc>
          <w:tcPr>
            <w:tcW w:w="2835" w:type="dxa"/>
          </w:tcPr>
          <w:p w14:paraId="08F2F138" w14:textId="77777777" w:rsidR="00870054" w:rsidRDefault="00870054">
            <w:pPr>
              <w:pStyle w:val="ConsPlusNormal"/>
            </w:pPr>
            <w:r>
              <w:t>Реализация мероприятий по развитию торговли в Республике Дагестан</w:t>
            </w:r>
          </w:p>
        </w:tc>
        <w:tc>
          <w:tcPr>
            <w:tcW w:w="680" w:type="dxa"/>
          </w:tcPr>
          <w:p w14:paraId="6B1CA8B7" w14:textId="77777777" w:rsidR="00870054" w:rsidRDefault="00870054">
            <w:pPr>
              <w:pStyle w:val="ConsPlusNormal"/>
              <w:jc w:val="center"/>
            </w:pPr>
            <w:r>
              <w:t>04</w:t>
            </w:r>
          </w:p>
        </w:tc>
        <w:tc>
          <w:tcPr>
            <w:tcW w:w="737" w:type="dxa"/>
          </w:tcPr>
          <w:p w14:paraId="4581573C" w14:textId="77777777" w:rsidR="00870054" w:rsidRDefault="00870054">
            <w:pPr>
              <w:pStyle w:val="ConsPlusNormal"/>
              <w:jc w:val="center"/>
            </w:pPr>
            <w:r>
              <w:t>12</w:t>
            </w:r>
          </w:p>
        </w:tc>
        <w:tc>
          <w:tcPr>
            <w:tcW w:w="1701" w:type="dxa"/>
          </w:tcPr>
          <w:p w14:paraId="0DFC8239" w14:textId="77777777" w:rsidR="00870054" w:rsidRDefault="00870054">
            <w:pPr>
              <w:pStyle w:val="ConsPlusNormal"/>
              <w:jc w:val="center"/>
            </w:pPr>
            <w:r>
              <w:t>09 4 02 85840</w:t>
            </w:r>
          </w:p>
        </w:tc>
        <w:tc>
          <w:tcPr>
            <w:tcW w:w="680" w:type="dxa"/>
          </w:tcPr>
          <w:p w14:paraId="2B1C8DFD" w14:textId="77777777" w:rsidR="00870054" w:rsidRDefault="00870054">
            <w:pPr>
              <w:pStyle w:val="ConsPlusNormal"/>
            </w:pPr>
          </w:p>
        </w:tc>
        <w:tc>
          <w:tcPr>
            <w:tcW w:w="1701" w:type="dxa"/>
          </w:tcPr>
          <w:p w14:paraId="017FEF1E" w14:textId="77777777" w:rsidR="00870054" w:rsidRDefault="00870054">
            <w:pPr>
              <w:pStyle w:val="ConsPlusNormal"/>
              <w:jc w:val="center"/>
            </w:pPr>
            <w:r>
              <w:t>10000,00</w:t>
            </w:r>
          </w:p>
        </w:tc>
        <w:tc>
          <w:tcPr>
            <w:tcW w:w="1701" w:type="dxa"/>
          </w:tcPr>
          <w:p w14:paraId="2404FAF6" w14:textId="77777777" w:rsidR="00870054" w:rsidRDefault="00870054">
            <w:pPr>
              <w:pStyle w:val="ConsPlusNormal"/>
              <w:jc w:val="center"/>
            </w:pPr>
            <w:r>
              <w:t>10000,00</w:t>
            </w:r>
          </w:p>
        </w:tc>
        <w:tc>
          <w:tcPr>
            <w:tcW w:w="1701" w:type="dxa"/>
          </w:tcPr>
          <w:p w14:paraId="6E1C7786" w14:textId="77777777" w:rsidR="00870054" w:rsidRDefault="00870054">
            <w:pPr>
              <w:pStyle w:val="ConsPlusNormal"/>
              <w:jc w:val="center"/>
            </w:pPr>
            <w:r>
              <w:t>10000,00</w:t>
            </w:r>
          </w:p>
        </w:tc>
      </w:tr>
      <w:tr w:rsidR="00870054" w14:paraId="6F350420" w14:textId="77777777">
        <w:tc>
          <w:tcPr>
            <w:tcW w:w="2835" w:type="dxa"/>
          </w:tcPr>
          <w:p w14:paraId="1BE3067B"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6F7C4FEF" w14:textId="77777777" w:rsidR="00870054" w:rsidRDefault="00870054">
            <w:pPr>
              <w:pStyle w:val="ConsPlusNormal"/>
              <w:jc w:val="center"/>
            </w:pPr>
            <w:r>
              <w:t>04</w:t>
            </w:r>
          </w:p>
        </w:tc>
        <w:tc>
          <w:tcPr>
            <w:tcW w:w="737" w:type="dxa"/>
          </w:tcPr>
          <w:p w14:paraId="0F1366F5" w14:textId="77777777" w:rsidR="00870054" w:rsidRDefault="00870054">
            <w:pPr>
              <w:pStyle w:val="ConsPlusNormal"/>
              <w:jc w:val="center"/>
            </w:pPr>
            <w:r>
              <w:t>12</w:t>
            </w:r>
          </w:p>
        </w:tc>
        <w:tc>
          <w:tcPr>
            <w:tcW w:w="1701" w:type="dxa"/>
          </w:tcPr>
          <w:p w14:paraId="76618477" w14:textId="77777777" w:rsidR="00870054" w:rsidRDefault="00870054">
            <w:pPr>
              <w:pStyle w:val="ConsPlusNormal"/>
              <w:jc w:val="center"/>
            </w:pPr>
            <w:r>
              <w:t>09 4 02 85840</w:t>
            </w:r>
          </w:p>
        </w:tc>
        <w:tc>
          <w:tcPr>
            <w:tcW w:w="680" w:type="dxa"/>
          </w:tcPr>
          <w:p w14:paraId="1623C3AB" w14:textId="77777777" w:rsidR="00870054" w:rsidRDefault="00870054">
            <w:pPr>
              <w:pStyle w:val="ConsPlusNormal"/>
              <w:jc w:val="center"/>
            </w:pPr>
            <w:r>
              <w:t>200</w:t>
            </w:r>
          </w:p>
        </w:tc>
        <w:tc>
          <w:tcPr>
            <w:tcW w:w="1701" w:type="dxa"/>
          </w:tcPr>
          <w:p w14:paraId="7516231A" w14:textId="77777777" w:rsidR="00870054" w:rsidRDefault="00870054">
            <w:pPr>
              <w:pStyle w:val="ConsPlusNormal"/>
              <w:jc w:val="center"/>
            </w:pPr>
            <w:r>
              <w:t>10000,00</w:t>
            </w:r>
          </w:p>
        </w:tc>
        <w:tc>
          <w:tcPr>
            <w:tcW w:w="1701" w:type="dxa"/>
          </w:tcPr>
          <w:p w14:paraId="6D4D8E2F" w14:textId="77777777" w:rsidR="00870054" w:rsidRDefault="00870054">
            <w:pPr>
              <w:pStyle w:val="ConsPlusNormal"/>
              <w:jc w:val="center"/>
            </w:pPr>
            <w:r>
              <w:t>10000,00</w:t>
            </w:r>
          </w:p>
        </w:tc>
        <w:tc>
          <w:tcPr>
            <w:tcW w:w="1701" w:type="dxa"/>
          </w:tcPr>
          <w:p w14:paraId="53549716" w14:textId="77777777" w:rsidR="00870054" w:rsidRDefault="00870054">
            <w:pPr>
              <w:pStyle w:val="ConsPlusNormal"/>
              <w:jc w:val="center"/>
            </w:pPr>
            <w:r>
              <w:t>10000,00</w:t>
            </w:r>
          </w:p>
        </w:tc>
      </w:tr>
      <w:tr w:rsidR="00870054" w14:paraId="4951732F" w14:textId="77777777">
        <w:tc>
          <w:tcPr>
            <w:tcW w:w="2835" w:type="dxa"/>
          </w:tcPr>
          <w:p w14:paraId="5FEC375C" w14:textId="77777777" w:rsidR="00870054" w:rsidRDefault="00870054">
            <w:pPr>
              <w:pStyle w:val="ConsPlusNormal"/>
            </w:pPr>
            <w:r>
              <w:lastRenderedPageBreak/>
              <w:t xml:space="preserve">Государственная </w:t>
            </w:r>
            <w:hyperlink r:id="rId324">
              <w:r>
                <w:rPr>
                  <w:color w:val="0000FF"/>
                </w:rPr>
                <w:t>программа</w:t>
              </w:r>
            </w:hyperlink>
            <w:r>
              <w:t xml:space="preserve"> Республики Дагестан "Управление государственным имуществом Республики Дагестан"</w:t>
            </w:r>
          </w:p>
        </w:tc>
        <w:tc>
          <w:tcPr>
            <w:tcW w:w="680" w:type="dxa"/>
          </w:tcPr>
          <w:p w14:paraId="0414A875" w14:textId="77777777" w:rsidR="00870054" w:rsidRDefault="00870054">
            <w:pPr>
              <w:pStyle w:val="ConsPlusNormal"/>
              <w:jc w:val="center"/>
            </w:pPr>
            <w:r>
              <w:t>04</w:t>
            </w:r>
          </w:p>
        </w:tc>
        <w:tc>
          <w:tcPr>
            <w:tcW w:w="737" w:type="dxa"/>
          </w:tcPr>
          <w:p w14:paraId="278F306D" w14:textId="77777777" w:rsidR="00870054" w:rsidRDefault="00870054">
            <w:pPr>
              <w:pStyle w:val="ConsPlusNormal"/>
              <w:jc w:val="center"/>
            </w:pPr>
            <w:r>
              <w:t>12</w:t>
            </w:r>
          </w:p>
        </w:tc>
        <w:tc>
          <w:tcPr>
            <w:tcW w:w="1701" w:type="dxa"/>
          </w:tcPr>
          <w:p w14:paraId="3B41879C" w14:textId="77777777" w:rsidR="00870054" w:rsidRDefault="00870054">
            <w:pPr>
              <w:pStyle w:val="ConsPlusNormal"/>
              <w:jc w:val="center"/>
            </w:pPr>
            <w:r>
              <w:t>11</w:t>
            </w:r>
          </w:p>
        </w:tc>
        <w:tc>
          <w:tcPr>
            <w:tcW w:w="680" w:type="dxa"/>
          </w:tcPr>
          <w:p w14:paraId="5BFC467C" w14:textId="77777777" w:rsidR="00870054" w:rsidRDefault="00870054">
            <w:pPr>
              <w:pStyle w:val="ConsPlusNormal"/>
            </w:pPr>
          </w:p>
        </w:tc>
        <w:tc>
          <w:tcPr>
            <w:tcW w:w="1701" w:type="dxa"/>
          </w:tcPr>
          <w:p w14:paraId="7828E294" w14:textId="77777777" w:rsidR="00870054" w:rsidRDefault="00870054">
            <w:pPr>
              <w:pStyle w:val="ConsPlusNormal"/>
              <w:jc w:val="center"/>
            </w:pPr>
            <w:r>
              <w:t>461073,92</w:t>
            </w:r>
          </w:p>
        </w:tc>
        <w:tc>
          <w:tcPr>
            <w:tcW w:w="1701" w:type="dxa"/>
          </w:tcPr>
          <w:p w14:paraId="5389384F" w14:textId="77777777" w:rsidR="00870054" w:rsidRDefault="00870054">
            <w:pPr>
              <w:pStyle w:val="ConsPlusNormal"/>
              <w:jc w:val="center"/>
            </w:pPr>
            <w:r>
              <w:t>120318,00</w:t>
            </w:r>
          </w:p>
        </w:tc>
        <w:tc>
          <w:tcPr>
            <w:tcW w:w="1701" w:type="dxa"/>
          </w:tcPr>
          <w:p w14:paraId="524201F2" w14:textId="77777777" w:rsidR="00870054" w:rsidRDefault="00870054">
            <w:pPr>
              <w:pStyle w:val="ConsPlusNormal"/>
              <w:jc w:val="center"/>
            </w:pPr>
            <w:r>
              <w:t>120318,00</w:t>
            </w:r>
          </w:p>
        </w:tc>
      </w:tr>
      <w:tr w:rsidR="00870054" w14:paraId="77AFEAFD" w14:textId="77777777">
        <w:tc>
          <w:tcPr>
            <w:tcW w:w="2835" w:type="dxa"/>
          </w:tcPr>
          <w:p w14:paraId="54BCBCD9" w14:textId="77777777" w:rsidR="00870054" w:rsidRDefault="00870054">
            <w:pPr>
              <w:pStyle w:val="ConsPlusNormal"/>
            </w:pPr>
            <w:r>
              <w:t>Региональные проекты, не входящие в состав национального проекта</w:t>
            </w:r>
          </w:p>
        </w:tc>
        <w:tc>
          <w:tcPr>
            <w:tcW w:w="680" w:type="dxa"/>
          </w:tcPr>
          <w:p w14:paraId="67A5A473" w14:textId="77777777" w:rsidR="00870054" w:rsidRDefault="00870054">
            <w:pPr>
              <w:pStyle w:val="ConsPlusNormal"/>
              <w:jc w:val="center"/>
            </w:pPr>
            <w:r>
              <w:t>04</w:t>
            </w:r>
          </w:p>
        </w:tc>
        <w:tc>
          <w:tcPr>
            <w:tcW w:w="737" w:type="dxa"/>
          </w:tcPr>
          <w:p w14:paraId="58A2C4E4" w14:textId="77777777" w:rsidR="00870054" w:rsidRDefault="00870054">
            <w:pPr>
              <w:pStyle w:val="ConsPlusNormal"/>
              <w:jc w:val="center"/>
            </w:pPr>
            <w:r>
              <w:t>12</w:t>
            </w:r>
          </w:p>
        </w:tc>
        <w:tc>
          <w:tcPr>
            <w:tcW w:w="1701" w:type="dxa"/>
          </w:tcPr>
          <w:p w14:paraId="776834FE" w14:textId="77777777" w:rsidR="00870054" w:rsidRDefault="00870054">
            <w:pPr>
              <w:pStyle w:val="ConsPlusNormal"/>
              <w:jc w:val="center"/>
            </w:pPr>
            <w:r>
              <w:t>11 2</w:t>
            </w:r>
          </w:p>
        </w:tc>
        <w:tc>
          <w:tcPr>
            <w:tcW w:w="680" w:type="dxa"/>
          </w:tcPr>
          <w:p w14:paraId="73C5F021" w14:textId="77777777" w:rsidR="00870054" w:rsidRDefault="00870054">
            <w:pPr>
              <w:pStyle w:val="ConsPlusNormal"/>
            </w:pPr>
          </w:p>
        </w:tc>
        <w:tc>
          <w:tcPr>
            <w:tcW w:w="1701" w:type="dxa"/>
          </w:tcPr>
          <w:p w14:paraId="0B9A0592" w14:textId="77777777" w:rsidR="00870054" w:rsidRDefault="00870054">
            <w:pPr>
              <w:pStyle w:val="ConsPlusNormal"/>
              <w:jc w:val="center"/>
            </w:pPr>
            <w:r>
              <w:t>324798,32</w:t>
            </w:r>
          </w:p>
        </w:tc>
        <w:tc>
          <w:tcPr>
            <w:tcW w:w="1701" w:type="dxa"/>
          </w:tcPr>
          <w:p w14:paraId="2ED474F4" w14:textId="77777777" w:rsidR="00870054" w:rsidRDefault="00870054">
            <w:pPr>
              <w:pStyle w:val="ConsPlusNormal"/>
              <w:jc w:val="center"/>
            </w:pPr>
            <w:r>
              <w:t>0,00</w:t>
            </w:r>
          </w:p>
        </w:tc>
        <w:tc>
          <w:tcPr>
            <w:tcW w:w="1701" w:type="dxa"/>
          </w:tcPr>
          <w:p w14:paraId="27976FFC" w14:textId="77777777" w:rsidR="00870054" w:rsidRDefault="00870054">
            <w:pPr>
              <w:pStyle w:val="ConsPlusNormal"/>
              <w:jc w:val="center"/>
            </w:pPr>
            <w:r>
              <w:t>0,00</w:t>
            </w:r>
          </w:p>
        </w:tc>
      </w:tr>
      <w:tr w:rsidR="00870054" w14:paraId="56FDB1D0" w14:textId="77777777">
        <w:tc>
          <w:tcPr>
            <w:tcW w:w="2835" w:type="dxa"/>
          </w:tcPr>
          <w:p w14:paraId="32D6E0F3" w14:textId="77777777" w:rsidR="00870054" w:rsidRDefault="00870054">
            <w:pPr>
              <w:pStyle w:val="ConsPlusNormal"/>
            </w:pPr>
            <w:r>
              <w:t>Региональный проект "Наполнение Единого государственного реестра недвижимости необходимыми сведениями"</w:t>
            </w:r>
          </w:p>
        </w:tc>
        <w:tc>
          <w:tcPr>
            <w:tcW w:w="680" w:type="dxa"/>
          </w:tcPr>
          <w:p w14:paraId="788099A0" w14:textId="77777777" w:rsidR="00870054" w:rsidRDefault="00870054">
            <w:pPr>
              <w:pStyle w:val="ConsPlusNormal"/>
              <w:jc w:val="center"/>
            </w:pPr>
            <w:r>
              <w:t>04</w:t>
            </w:r>
          </w:p>
        </w:tc>
        <w:tc>
          <w:tcPr>
            <w:tcW w:w="737" w:type="dxa"/>
          </w:tcPr>
          <w:p w14:paraId="789276AC" w14:textId="77777777" w:rsidR="00870054" w:rsidRDefault="00870054">
            <w:pPr>
              <w:pStyle w:val="ConsPlusNormal"/>
              <w:jc w:val="center"/>
            </w:pPr>
            <w:r>
              <w:t>12</w:t>
            </w:r>
          </w:p>
        </w:tc>
        <w:tc>
          <w:tcPr>
            <w:tcW w:w="1701" w:type="dxa"/>
          </w:tcPr>
          <w:p w14:paraId="25DFA5E3" w14:textId="77777777" w:rsidR="00870054" w:rsidRDefault="00870054">
            <w:pPr>
              <w:pStyle w:val="ConsPlusNormal"/>
              <w:jc w:val="center"/>
            </w:pPr>
            <w:r>
              <w:t>11 2 01</w:t>
            </w:r>
          </w:p>
        </w:tc>
        <w:tc>
          <w:tcPr>
            <w:tcW w:w="680" w:type="dxa"/>
          </w:tcPr>
          <w:p w14:paraId="0FEBC39E" w14:textId="77777777" w:rsidR="00870054" w:rsidRDefault="00870054">
            <w:pPr>
              <w:pStyle w:val="ConsPlusNormal"/>
            </w:pPr>
          </w:p>
        </w:tc>
        <w:tc>
          <w:tcPr>
            <w:tcW w:w="1701" w:type="dxa"/>
          </w:tcPr>
          <w:p w14:paraId="62BC492E" w14:textId="77777777" w:rsidR="00870054" w:rsidRDefault="00870054">
            <w:pPr>
              <w:pStyle w:val="ConsPlusNormal"/>
              <w:jc w:val="center"/>
            </w:pPr>
            <w:r>
              <w:t>323298,32</w:t>
            </w:r>
          </w:p>
        </w:tc>
        <w:tc>
          <w:tcPr>
            <w:tcW w:w="1701" w:type="dxa"/>
          </w:tcPr>
          <w:p w14:paraId="6C50602C" w14:textId="77777777" w:rsidR="00870054" w:rsidRDefault="00870054">
            <w:pPr>
              <w:pStyle w:val="ConsPlusNormal"/>
              <w:jc w:val="center"/>
            </w:pPr>
            <w:r>
              <w:t>0,00</w:t>
            </w:r>
          </w:p>
        </w:tc>
        <w:tc>
          <w:tcPr>
            <w:tcW w:w="1701" w:type="dxa"/>
          </w:tcPr>
          <w:p w14:paraId="6286587D" w14:textId="77777777" w:rsidR="00870054" w:rsidRDefault="00870054">
            <w:pPr>
              <w:pStyle w:val="ConsPlusNormal"/>
              <w:jc w:val="center"/>
            </w:pPr>
            <w:r>
              <w:t>0,00</w:t>
            </w:r>
          </w:p>
        </w:tc>
      </w:tr>
      <w:tr w:rsidR="00870054" w14:paraId="508814ED" w14:textId="77777777">
        <w:tc>
          <w:tcPr>
            <w:tcW w:w="2835" w:type="dxa"/>
          </w:tcPr>
          <w:p w14:paraId="5D9B62CF" w14:textId="77777777" w:rsidR="00870054" w:rsidRDefault="00870054">
            <w:pPr>
              <w:pStyle w:val="ConsPlusNormal"/>
            </w:pPr>
            <w:r>
              <w:t>Проведение работ по созданию электронной картографической подосновы Республики Дагестан</w:t>
            </w:r>
          </w:p>
        </w:tc>
        <w:tc>
          <w:tcPr>
            <w:tcW w:w="680" w:type="dxa"/>
          </w:tcPr>
          <w:p w14:paraId="2D2A8EC5" w14:textId="77777777" w:rsidR="00870054" w:rsidRDefault="00870054">
            <w:pPr>
              <w:pStyle w:val="ConsPlusNormal"/>
              <w:jc w:val="center"/>
            </w:pPr>
            <w:r>
              <w:t>04</w:t>
            </w:r>
          </w:p>
        </w:tc>
        <w:tc>
          <w:tcPr>
            <w:tcW w:w="737" w:type="dxa"/>
          </w:tcPr>
          <w:p w14:paraId="54B3E0CD" w14:textId="77777777" w:rsidR="00870054" w:rsidRDefault="00870054">
            <w:pPr>
              <w:pStyle w:val="ConsPlusNormal"/>
              <w:jc w:val="center"/>
            </w:pPr>
            <w:r>
              <w:t>12</w:t>
            </w:r>
          </w:p>
        </w:tc>
        <w:tc>
          <w:tcPr>
            <w:tcW w:w="1701" w:type="dxa"/>
          </w:tcPr>
          <w:p w14:paraId="13C3EC05" w14:textId="77777777" w:rsidR="00870054" w:rsidRDefault="00870054">
            <w:pPr>
              <w:pStyle w:val="ConsPlusNormal"/>
              <w:jc w:val="center"/>
            </w:pPr>
            <w:r>
              <w:t>11 2 01 85120</w:t>
            </w:r>
          </w:p>
        </w:tc>
        <w:tc>
          <w:tcPr>
            <w:tcW w:w="680" w:type="dxa"/>
          </w:tcPr>
          <w:p w14:paraId="5E424399" w14:textId="77777777" w:rsidR="00870054" w:rsidRDefault="00870054">
            <w:pPr>
              <w:pStyle w:val="ConsPlusNormal"/>
            </w:pPr>
          </w:p>
        </w:tc>
        <w:tc>
          <w:tcPr>
            <w:tcW w:w="1701" w:type="dxa"/>
          </w:tcPr>
          <w:p w14:paraId="2F281EDF" w14:textId="77777777" w:rsidR="00870054" w:rsidRDefault="00870054">
            <w:pPr>
              <w:pStyle w:val="ConsPlusNormal"/>
              <w:jc w:val="center"/>
            </w:pPr>
            <w:r>
              <w:t>50000,00</w:t>
            </w:r>
          </w:p>
        </w:tc>
        <w:tc>
          <w:tcPr>
            <w:tcW w:w="1701" w:type="dxa"/>
          </w:tcPr>
          <w:p w14:paraId="31352622" w14:textId="77777777" w:rsidR="00870054" w:rsidRDefault="00870054">
            <w:pPr>
              <w:pStyle w:val="ConsPlusNormal"/>
              <w:jc w:val="center"/>
            </w:pPr>
            <w:r>
              <w:t>0,00</w:t>
            </w:r>
          </w:p>
        </w:tc>
        <w:tc>
          <w:tcPr>
            <w:tcW w:w="1701" w:type="dxa"/>
          </w:tcPr>
          <w:p w14:paraId="5F04A703" w14:textId="77777777" w:rsidR="00870054" w:rsidRDefault="00870054">
            <w:pPr>
              <w:pStyle w:val="ConsPlusNormal"/>
              <w:jc w:val="center"/>
            </w:pPr>
            <w:r>
              <w:t>0,00</w:t>
            </w:r>
          </w:p>
        </w:tc>
      </w:tr>
      <w:tr w:rsidR="00870054" w14:paraId="08B7D006" w14:textId="77777777">
        <w:tc>
          <w:tcPr>
            <w:tcW w:w="2835" w:type="dxa"/>
          </w:tcPr>
          <w:p w14:paraId="0F97A516"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47A5006D" w14:textId="77777777" w:rsidR="00870054" w:rsidRDefault="00870054">
            <w:pPr>
              <w:pStyle w:val="ConsPlusNormal"/>
              <w:jc w:val="center"/>
            </w:pPr>
            <w:r>
              <w:t>04</w:t>
            </w:r>
          </w:p>
        </w:tc>
        <w:tc>
          <w:tcPr>
            <w:tcW w:w="737" w:type="dxa"/>
          </w:tcPr>
          <w:p w14:paraId="200E41B9" w14:textId="77777777" w:rsidR="00870054" w:rsidRDefault="00870054">
            <w:pPr>
              <w:pStyle w:val="ConsPlusNormal"/>
              <w:jc w:val="center"/>
            </w:pPr>
            <w:r>
              <w:t>12</w:t>
            </w:r>
          </w:p>
        </w:tc>
        <w:tc>
          <w:tcPr>
            <w:tcW w:w="1701" w:type="dxa"/>
          </w:tcPr>
          <w:p w14:paraId="5DFC0DCD" w14:textId="77777777" w:rsidR="00870054" w:rsidRDefault="00870054">
            <w:pPr>
              <w:pStyle w:val="ConsPlusNormal"/>
              <w:jc w:val="center"/>
            </w:pPr>
            <w:r>
              <w:t>11 2 01 85120</w:t>
            </w:r>
          </w:p>
        </w:tc>
        <w:tc>
          <w:tcPr>
            <w:tcW w:w="680" w:type="dxa"/>
          </w:tcPr>
          <w:p w14:paraId="29AA6923" w14:textId="77777777" w:rsidR="00870054" w:rsidRDefault="00870054">
            <w:pPr>
              <w:pStyle w:val="ConsPlusNormal"/>
              <w:jc w:val="center"/>
            </w:pPr>
            <w:r>
              <w:t>200</w:t>
            </w:r>
          </w:p>
        </w:tc>
        <w:tc>
          <w:tcPr>
            <w:tcW w:w="1701" w:type="dxa"/>
          </w:tcPr>
          <w:p w14:paraId="09901A44" w14:textId="77777777" w:rsidR="00870054" w:rsidRDefault="00870054">
            <w:pPr>
              <w:pStyle w:val="ConsPlusNormal"/>
              <w:jc w:val="center"/>
            </w:pPr>
            <w:r>
              <w:t>50000,00</w:t>
            </w:r>
          </w:p>
        </w:tc>
        <w:tc>
          <w:tcPr>
            <w:tcW w:w="1701" w:type="dxa"/>
          </w:tcPr>
          <w:p w14:paraId="784C5F2B" w14:textId="77777777" w:rsidR="00870054" w:rsidRDefault="00870054">
            <w:pPr>
              <w:pStyle w:val="ConsPlusNormal"/>
              <w:jc w:val="center"/>
            </w:pPr>
            <w:r>
              <w:t>0,00</w:t>
            </w:r>
          </w:p>
        </w:tc>
        <w:tc>
          <w:tcPr>
            <w:tcW w:w="1701" w:type="dxa"/>
          </w:tcPr>
          <w:p w14:paraId="24EBE4DE" w14:textId="77777777" w:rsidR="00870054" w:rsidRDefault="00870054">
            <w:pPr>
              <w:pStyle w:val="ConsPlusNormal"/>
              <w:jc w:val="center"/>
            </w:pPr>
            <w:r>
              <w:t>0,00</w:t>
            </w:r>
          </w:p>
        </w:tc>
      </w:tr>
      <w:tr w:rsidR="00870054" w14:paraId="4B99B745" w14:textId="77777777">
        <w:tc>
          <w:tcPr>
            <w:tcW w:w="2835" w:type="dxa"/>
          </w:tcPr>
          <w:p w14:paraId="0EB43293" w14:textId="77777777" w:rsidR="00870054" w:rsidRDefault="00870054">
            <w:pPr>
              <w:pStyle w:val="ConsPlusNormal"/>
            </w:pPr>
            <w:r>
              <w:t xml:space="preserve">Проведение кадастровых и землеустроительных (в отношении земельных </w:t>
            </w:r>
            <w:r>
              <w:lastRenderedPageBreak/>
              <w:t>участков) работ в отношении объектов недвижимого имущества, включая земельные участки, находящихся в собственности Республики Дагестан, и их охранных зон (в случаях, предусмотренных законодательством) и внесение сведений о них в Единый государственный реестр недвижимости</w:t>
            </w:r>
          </w:p>
        </w:tc>
        <w:tc>
          <w:tcPr>
            <w:tcW w:w="680" w:type="dxa"/>
          </w:tcPr>
          <w:p w14:paraId="3204F451" w14:textId="77777777" w:rsidR="00870054" w:rsidRDefault="00870054">
            <w:pPr>
              <w:pStyle w:val="ConsPlusNormal"/>
              <w:jc w:val="center"/>
            </w:pPr>
            <w:r>
              <w:lastRenderedPageBreak/>
              <w:t>04</w:t>
            </w:r>
          </w:p>
        </w:tc>
        <w:tc>
          <w:tcPr>
            <w:tcW w:w="737" w:type="dxa"/>
          </w:tcPr>
          <w:p w14:paraId="031D82C6" w14:textId="77777777" w:rsidR="00870054" w:rsidRDefault="00870054">
            <w:pPr>
              <w:pStyle w:val="ConsPlusNormal"/>
              <w:jc w:val="center"/>
            </w:pPr>
            <w:r>
              <w:t>12</w:t>
            </w:r>
          </w:p>
        </w:tc>
        <w:tc>
          <w:tcPr>
            <w:tcW w:w="1701" w:type="dxa"/>
          </w:tcPr>
          <w:p w14:paraId="1E2E9403" w14:textId="77777777" w:rsidR="00870054" w:rsidRDefault="00870054">
            <w:pPr>
              <w:pStyle w:val="ConsPlusNormal"/>
              <w:jc w:val="center"/>
            </w:pPr>
            <w:r>
              <w:t>11 2 01 85130</w:t>
            </w:r>
          </w:p>
        </w:tc>
        <w:tc>
          <w:tcPr>
            <w:tcW w:w="680" w:type="dxa"/>
          </w:tcPr>
          <w:p w14:paraId="7BF105C3" w14:textId="77777777" w:rsidR="00870054" w:rsidRDefault="00870054">
            <w:pPr>
              <w:pStyle w:val="ConsPlusNormal"/>
            </w:pPr>
          </w:p>
        </w:tc>
        <w:tc>
          <w:tcPr>
            <w:tcW w:w="1701" w:type="dxa"/>
          </w:tcPr>
          <w:p w14:paraId="68771667" w14:textId="77777777" w:rsidR="00870054" w:rsidRDefault="00870054">
            <w:pPr>
              <w:pStyle w:val="ConsPlusNormal"/>
              <w:jc w:val="center"/>
            </w:pPr>
            <w:r>
              <w:t>223298,32</w:t>
            </w:r>
          </w:p>
        </w:tc>
        <w:tc>
          <w:tcPr>
            <w:tcW w:w="1701" w:type="dxa"/>
          </w:tcPr>
          <w:p w14:paraId="3BA36454" w14:textId="77777777" w:rsidR="00870054" w:rsidRDefault="00870054">
            <w:pPr>
              <w:pStyle w:val="ConsPlusNormal"/>
              <w:jc w:val="center"/>
            </w:pPr>
            <w:r>
              <w:t>0,00</w:t>
            </w:r>
          </w:p>
        </w:tc>
        <w:tc>
          <w:tcPr>
            <w:tcW w:w="1701" w:type="dxa"/>
          </w:tcPr>
          <w:p w14:paraId="064CCE79" w14:textId="77777777" w:rsidR="00870054" w:rsidRDefault="00870054">
            <w:pPr>
              <w:pStyle w:val="ConsPlusNormal"/>
              <w:jc w:val="center"/>
            </w:pPr>
            <w:r>
              <w:t>0,00</w:t>
            </w:r>
          </w:p>
        </w:tc>
      </w:tr>
      <w:tr w:rsidR="00870054" w14:paraId="1F9E24FE" w14:textId="77777777">
        <w:tc>
          <w:tcPr>
            <w:tcW w:w="2835" w:type="dxa"/>
          </w:tcPr>
          <w:p w14:paraId="6318BE90"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475374C0" w14:textId="77777777" w:rsidR="00870054" w:rsidRDefault="00870054">
            <w:pPr>
              <w:pStyle w:val="ConsPlusNormal"/>
              <w:jc w:val="center"/>
            </w:pPr>
            <w:r>
              <w:t>04</w:t>
            </w:r>
          </w:p>
        </w:tc>
        <w:tc>
          <w:tcPr>
            <w:tcW w:w="737" w:type="dxa"/>
          </w:tcPr>
          <w:p w14:paraId="67B2CCCE" w14:textId="77777777" w:rsidR="00870054" w:rsidRDefault="00870054">
            <w:pPr>
              <w:pStyle w:val="ConsPlusNormal"/>
              <w:jc w:val="center"/>
            </w:pPr>
            <w:r>
              <w:t>12</w:t>
            </w:r>
          </w:p>
        </w:tc>
        <w:tc>
          <w:tcPr>
            <w:tcW w:w="1701" w:type="dxa"/>
          </w:tcPr>
          <w:p w14:paraId="5167D99F" w14:textId="77777777" w:rsidR="00870054" w:rsidRDefault="00870054">
            <w:pPr>
              <w:pStyle w:val="ConsPlusNormal"/>
              <w:jc w:val="center"/>
            </w:pPr>
            <w:r>
              <w:t>11 2 01 85130</w:t>
            </w:r>
          </w:p>
        </w:tc>
        <w:tc>
          <w:tcPr>
            <w:tcW w:w="680" w:type="dxa"/>
          </w:tcPr>
          <w:p w14:paraId="181479FD" w14:textId="77777777" w:rsidR="00870054" w:rsidRDefault="00870054">
            <w:pPr>
              <w:pStyle w:val="ConsPlusNormal"/>
              <w:jc w:val="center"/>
            </w:pPr>
            <w:r>
              <w:t>200</w:t>
            </w:r>
          </w:p>
        </w:tc>
        <w:tc>
          <w:tcPr>
            <w:tcW w:w="1701" w:type="dxa"/>
          </w:tcPr>
          <w:p w14:paraId="64988E7D" w14:textId="77777777" w:rsidR="00870054" w:rsidRDefault="00870054">
            <w:pPr>
              <w:pStyle w:val="ConsPlusNormal"/>
              <w:jc w:val="center"/>
            </w:pPr>
            <w:r>
              <w:t>223298,32</w:t>
            </w:r>
          </w:p>
        </w:tc>
        <w:tc>
          <w:tcPr>
            <w:tcW w:w="1701" w:type="dxa"/>
          </w:tcPr>
          <w:p w14:paraId="4B9F385C" w14:textId="77777777" w:rsidR="00870054" w:rsidRDefault="00870054">
            <w:pPr>
              <w:pStyle w:val="ConsPlusNormal"/>
              <w:jc w:val="center"/>
            </w:pPr>
            <w:r>
              <w:t>0,00</w:t>
            </w:r>
          </w:p>
        </w:tc>
        <w:tc>
          <w:tcPr>
            <w:tcW w:w="1701" w:type="dxa"/>
          </w:tcPr>
          <w:p w14:paraId="3642114A" w14:textId="77777777" w:rsidR="00870054" w:rsidRDefault="00870054">
            <w:pPr>
              <w:pStyle w:val="ConsPlusNormal"/>
              <w:jc w:val="center"/>
            </w:pPr>
            <w:r>
              <w:t>0,00</w:t>
            </w:r>
          </w:p>
        </w:tc>
      </w:tr>
      <w:tr w:rsidR="00870054" w14:paraId="215A6D08" w14:textId="77777777">
        <w:tc>
          <w:tcPr>
            <w:tcW w:w="2835" w:type="dxa"/>
          </w:tcPr>
          <w:p w14:paraId="10FDE756" w14:textId="77777777" w:rsidR="00870054" w:rsidRDefault="00870054">
            <w:pPr>
              <w:pStyle w:val="ConsPlusNormal"/>
            </w:pPr>
            <w:r>
              <w:t>Предоставление субсидий на проведение работ по описанию границ населенных пунктов и территориальных зон, а также внесению в ЕГРН сведений</w:t>
            </w:r>
          </w:p>
        </w:tc>
        <w:tc>
          <w:tcPr>
            <w:tcW w:w="680" w:type="dxa"/>
          </w:tcPr>
          <w:p w14:paraId="77A09785" w14:textId="77777777" w:rsidR="00870054" w:rsidRDefault="00870054">
            <w:pPr>
              <w:pStyle w:val="ConsPlusNormal"/>
              <w:jc w:val="center"/>
            </w:pPr>
            <w:r>
              <w:t>04</w:t>
            </w:r>
          </w:p>
        </w:tc>
        <w:tc>
          <w:tcPr>
            <w:tcW w:w="737" w:type="dxa"/>
          </w:tcPr>
          <w:p w14:paraId="66E1BBE1" w14:textId="77777777" w:rsidR="00870054" w:rsidRDefault="00870054">
            <w:pPr>
              <w:pStyle w:val="ConsPlusNormal"/>
              <w:jc w:val="center"/>
            </w:pPr>
            <w:r>
              <w:t>12</w:t>
            </w:r>
          </w:p>
        </w:tc>
        <w:tc>
          <w:tcPr>
            <w:tcW w:w="1701" w:type="dxa"/>
          </w:tcPr>
          <w:p w14:paraId="7CF19C99" w14:textId="77777777" w:rsidR="00870054" w:rsidRDefault="00870054">
            <w:pPr>
              <w:pStyle w:val="ConsPlusNormal"/>
              <w:jc w:val="center"/>
            </w:pPr>
            <w:r>
              <w:t>11 2 01 85140</w:t>
            </w:r>
          </w:p>
        </w:tc>
        <w:tc>
          <w:tcPr>
            <w:tcW w:w="680" w:type="dxa"/>
          </w:tcPr>
          <w:p w14:paraId="5C118F11" w14:textId="77777777" w:rsidR="00870054" w:rsidRDefault="00870054">
            <w:pPr>
              <w:pStyle w:val="ConsPlusNormal"/>
            </w:pPr>
          </w:p>
        </w:tc>
        <w:tc>
          <w:tcPr>
            <w:tcW w:w="1701" w:type="dxa"/>
          </w:tcPr>
          <w:p w14:paraId="28AA7830" w14:textId="77777777" w:rsidR="00870054" w:rsidRDefault="00870054">
            <w:pPr>
              <w:pStyle w:val="ConsPlusNormal"/>
              <w:jc w:val="center"/>
            </w:pPr>
            <w:r>
              <w:t>50000,00</w:t>
            </w:r>
          </w:p>
        </w:tc>
        <w:tc>
          <w:tcPr>
            <w:tcW w:w="1701" w:type="dxa"/>
          </w:tcPr>
          <w:p w14:paraId="2ED18A54" w14:textId="77777777" w:rsidR="00870054" w:rsidRDefault="00870054">
            <w:pPr>
              <w:pStyle w:val="ConsPlusNormal"/>
              <w:jc w:val="center"/>
            </w:pPr>
            <w:r>
              <w:t>0,00</w:t>
            </w:r>
          </w:p>
        </w:tc>
        <w:tc>
          <w:tcPr>
            <w:tcW w:w="1701" w:type="dxa"/>
          </w:tcPr>
          <w:p w14:paraId="37B47788" w14:textId="77777777" w:rsidR="00870054" w:rsidRDefault="00870054">
            <w:pPr>
              <w:pStyle w:val="ConsPlusNormal"/>
              <w:jc w:val="center"/>
            </w:pPr>
            <w:r>
              <w:t>0,00</w:t>
            </w:r>
          </w:p>
        </w:tc>
      </w:tr>
      <w:tr w:rsidR="00870054" w14:paraId="3DDC1AD5" w14:textId="77777777">
        <w:tc>
          <w:tcPr>
            <w:tcW w:w="2835" w:type="dxa"/>
          </w:tcPr>
          <w:p w14:paraId="25159078" w14:textId="77777777" w:rsidR="00870054" w:rsidRDefault="00870054">
            <w:pPr>
              <w:pStyle w:val="ConsPlusNormal"/>
            </w:pPr>
            <w:r>
              <w:t>Межбюджетные трансферты</w:t>
            </w:r>
          </w:p>
        </w:tc>
        <w:tc>
          <w:tcPr>
            <w:tcW w:w="680" w:type="dxa"/>
          </w:tcPr>
          <w:p w14:paraId="475406C9" w14:textId="77777777" w:rsidR="00870054" w:rsidRDefault="00870054">
            <w:pPr>
              <w:pStyle w:val="ConsPlusNormal"/>
              <w:jc w:val="center"/>
            </w:pPr>
            <w:r>
              <w:t>04</w:t>
            </w:r>
          </w:p>
        </w:tc>
        <w:tc>
          <w:tcPr>
            <w:tcW w:w="737" w:type="dxa"/>
          </w:tcPr>
          <w:p w14:paraId="7D9539E3" w14:textId="77777777" w:rsidR="00870054" w:rsidRDefault="00870054">
            <w:pPr>
              <w:pStyle w:val="ConsPlusNormal"/>
              <w:jc w:val="center"/>
            </w:pPr>
            <w:r>
              <w:t>12</w:t>
            </w:r>
          </w:p>
        </w:tc>
        <w:tc>
          <w:tcPr>
            <w:tcW w:w="1701" w:type="dxa"/>
          </w:tcPr>
          <w:p w14:paraId="60DAB6BE" w14:textId="77777777" w:rsidR="00870054" w:rsidRDefault="00870054">
            <w:pPr>
              <w:pStyle w:val="ConsPlusNormal"/>
              <w:jc w:val="center"/>
            </w:pPr>
            <w:r>
              <w:t>11 2 01 85140</w:t>
            </w:r>
          </w:p>
        </w:tc>
        <w:tc>
          <w:tcPr>
            <w:tcW w:w="680" w:type="dxa"/>
          </w:tcPr>
          <w:p w14:paraId="41A18BD6" w14:textId="77777777" w:rsidR="00870054" w:rsidRDefault="00870054">
            <w:pPr>
              <w:pStyle w:val="ConsPlusNormal"/>
              <w:jc w:val="center"/>
            </w:pPr>
            <w:r>
              <w:t>500</w:t>
            </w:r>
          </w:p>
        </w:tc>
        <w:tc>
          <w:tcPr>
            <w:tcW w:w="1701" w:type="dxa"/>
          </w:tcPr>
          <w:p w14:paraId="6D7E7166" w14:textId="77777777" w:rsidR="00870054" w:rsidRDefault="00870054">
            <w:pPr>
              <w:pStyle w:val="ConsPlusNormal"/>
              <w:jc w:val="center"/>
            </w:pPr>
            <w:r>
              <w:t>50000,00</w:t>
            </w:r>
          </w:p>
        </w:tc>
        <w:tc>
          <w:tcPr>
            <w:tcW w:w="1701" w:type="dxa"/>
          </w:tcPr>
          <w:p w14:paraId="26D13C09" w14:textId="77777777" w:rsidR="00870054" w:rsidRDefault="00870054">
            <w:pPr>
              <w:pStyle w:val="ConsPlusNormal"/>
              <w:jc w:val="center"/>
            </w:pPr>
            <w:r>
              <w:t>0,00</w:t>
            </w:r>
          </w:p>
        </w:tc>
        <w:tc>
          <w:tcPr>
            <w:tcW w:w="1701" w:type="dxa"/>
          </w:tcPr>
          <w:p w14:paraId="43F8E0FD" w14:textId="77777777" w:rsidR="00870054" w:rsidRDefault="00870054">
            <w:pPr>
              <w:pStyle w:val="ConsPlusNormal"/>
              <w:jc w:val="center"/>
            </w:pPr>
            <w:r>
              <w:t>0,00</w:t>
            </w:r>
          </w:p>
        </w:tc>
      </w:tr>
      <w:tr w:rsidR="00870054" w14:paraId="093BCCCD" w14:textId="77777777">
        <w:tc>
          <w:tcPr>
            <w:tcW w:w="2835" w:type="dxa"/>
          </w:tcPr>
          <w:p w14:paraId="3FFE3DD0" w14:textId="77777777" w:rsidR="00870054" w:rsidRDefault="00870054">
            <w:pPr>
              <w:pStyle w:val="ConsPlusNormal"/>
            </w:pPr>
            <w:r>
              <w:lastRenderedPageBreak/>
              <w:t>Региональный проект "Создание автоматизированной системы учета и управления объектами недвижимости государственной собственности Республики Дагестан"</w:t>
            </w:r>
          </w:p>
        </w:tc>
        <w:tc>
          <w:tcPr>
            <w:tcW w:w="680" w:type="dxa"/>
          </w:tcPr>
          <w:p w14:paraId="179625A3" w14:textId="77777777" w:rsidR="00870054" w:rsidRDefault="00870054">
            <w:pPr>
              <w:pStyle w:val="ConsPlusNormal"/>
              <w:jc w:val="center"/>
            </w:pPr>
            <w:r>
              <w:t>04</w:t>
            </w:r>
          </w:p>
        </w:tc>
        <w:tc>
          <w:tcPr>
            <w:tcW w:w="737" w:type="dxa"/>
          </w:tcPr>
          <w:p w14:paraId="762EA638" w14:textId="77777777" w:rsidR="00870054" w:rsidRDefault="00870054">
            <w:pPr>
              <w:pStyle w:val="ConsPlusNormal"/>
              <w:jc w:val="center"/>
            </w:pPr>
            <w:r>
              <w:t>12</w:t>
            </w:r>
          </w:p>
        </w:tc>
        <w:tc>
          <w:tcPr>
            <w:tcW w:w="1701" w:type="dxa"/>
          </w:tcPr>
          <w:p w14:paraId="76ABA189" w14:textId="77777777" w:rsidR="00870054" w:rsidRDefault="00870054">
            <w:pPr>
              <w:pStyle w:val="ConsPlusNormal"/>
              <w:jc w:val="center"/>
            </w:pPr>
            <w:r>
              <w:t>11 2 02</w:t>
            </w:r>
          </w:p>
        </w:tc>
        <w:tc>
          <w:tcPr>
            <w:tcW w:w="680" w:type="dxa"/>
          </w:tcPr>
          <w:p w14:paraId="3160F3E4" w14:textId="77777777" w:rsidR="00870054" w:rsidRDefault="00870054">
            <w:pPr>
              <w:pStyle w:val="ConsPlusNormal"/>
            </w:pPr>
          </w:p>
        </w:tc>
        <w:tc>
          <w:tcPr>
            <w:tcW w:w="1701" w:type="dxa"/>
          </w:tcPr>
          <w:p w14:paraId="6F7933B0" w14:textId="77777777" w:rsidR="00870054" w:rsidRDefault="00870054">
            <w:pPr>
              <w:pStyle w:val="ConsPlusNormal"/>
              <w:jc w:val="center"/>
            </w:pPr>
            <w:r>
              <w:t>1500,00</w:t>
            </w:r>
          </w:p>
        </w:tc>
        <w:tc>
          <w:tcPr>
            <w:tcW w:w="1701" w:type="dxa"/>
          </w:tcPr>
          <w:p w14:paraId="17C0DA2E" w14:textId="77777777" w:rsidR="00870054" w:rsidRDefault="00870054">
            <w:pPr>
              <w:pStyle w:val="ConsPlusNormal"/>
              <w:jc w:val="center"/>
            </w:pPr>
            <w:r>
              <w:t>0,00</w:t>
            </w:r>
          </w:p>
        </w:tc>
        <w:tc>
          <w:tcPr>
            <w:tcW w:w="1701" w:type="dxa"/>
          </w:tcPr>
          <w:p w14:paraId="5C7ED846" w14:textId="77777777" w:rsidR="00870054" w:rsidRDefault="00870054">
            <w:pPr>
              <w:pStyle w:val="ConsPlusNormal"/>
              <w:jc w:val="center"/>
            </w:pPr>
            <w:r>
              <w:t>0,00</w:t>
            </w:r>
          </w:p>
        </w:tc>
      </w:tr>
      <w:tr w:rsidR="00870054" w14:paraId="4CC8058D" w14:textId="77777777">
        <w:tc>
          <w:tcPr>
            <w:tcW w:w="2835" w:type="dxa"/>
          </w:tcPr>
          <w:p w14:paraId="562C8001" w14:textId="77777777" w:rsidR="00870054" w:rsidRDefault="00870054">
            <w:pPr>
              <w:pStyle w:val="ConsPlusNormal"/>
            </w:pPr>
            <w:r>
              <w:t>Разработка (закупка) автоматизированных систем (баз данных) учета объектов недвижимости, обеспечивающих автоматизацию и информационную поддержку управления недвижимостью</w:t>
            </w:r>
          </w:p>
        </w:tc>
        <w:tc>
          <w:tcPr>
            <w:tcW w:w="680" w:type="dxa"/>
          </w:tcPr>
          <w:p w14:paraId="043794A9" w14:textId="77777777" w:rsidR="00870054" w:rsidRDefault="00870054">
            <w:pPr>
              <w:pStyle w:val="ConsPlusNormal"/>
              <w:jc w:val="center"/>
            </w:pPr>
            <w:r>
              <w:t>04</w:t>
            </w:r>
          </w:p>
        </w:tc>
        <w:tc>
          <w:tcPr>
            <w:tcW w:w="737" w:type="dxa"/>
          </w:tcPr>
          <w:p w14:paraId="634ED941" w14:textId="77777777" w:rsidR="00870054" w:rsidRDefault="00870054">
            <w:pPr>
              <w:pStyle w:val="ConsPlusNormal"/>
              <w:jc w:val="center"/>
            </w:pPr>
            <w:r>
              <w:t>12</w:t>
            </w:r>
          </w:p>
        </w:tc>
        <w:tc>
          <w:tcPr>
            <w:tcW w:w="1701" w:type="dxa"/>
          </w:tcPr>
          <w:p w14:paraId="62F185DA" w14:textId="77777777" w:rsidR="00870054" w:rsidRDefault="00870054">
            <w:pPr>
              <w:pStyle w:val="ConsPlusNormal"/>
              <w:jc w:val="center"/>
            </w:pPr>
            <w:r>
              <w:t>11 2 02 85150</w:t>
            </w:r>
          </w:p>
        </w:tc>
        <w:tc>
          <w:tcPr>
            <w:tcW w:w="680" w:type="dxa"/>
          </w:tcPr>
          <w:p w14:paraId="66A8E3F8" w14:textId="77777777" w:rsidR="00870054" w:rsidRDefault="00870054">
            <w:pPr>
              <w:pStyle w:val="ConsPlusNormal"/>
            </w:pPr>
          </w:p>
        </w:tc>
        <w:tc>
          <w:tcPr>
            <w:tcW w:w="1701" w:type="dxa"/>
          </w:tcPr>
          <w:p w14:paraId="783E90E2" w14:textId="77777777" w:rsidR="00870054" w:rsidRDefault="00870054">
            <w:pPr>
              <w:pStyle w:val="ConsPlusNormal"/>
              <w:jc w:val="center"/>
            </w:pPr>
            <w:r>
              <w:t>1500,00</w:t>
            </w:r>
          </w:p>
        </w:tc>
        <w:tc>
          <w:tcPr>
            <w:tcW w:w="1701" w:type="dxa"/>
          </w:tcPr>
          <w:p w14:paraId="13492E9B" w14:textId="77777777" w:rsidR="00870054" w:rsidRDefault="00870054">
            <w:pPr>
              <w:pStyle w:val="ConsPlusNormal"/>
              <w:jc w:val="center"/>
            </w:pPr>
            <w:r>
              <w:t>0,00</w:t>
            </w:r>
          </w:p>
        </w:tc>
        <w:tc>
          <w:tcPr>
            <w:tcW w:w="1701" w:type="dxa"/>
          </w:tcPr>
          <w:p w14:paraId="798DB790" w14:textId="77777777" w:rsidR="00870054" w:rsidRDefault="00870054">
            <w:pPr>
              <w:pStyle w:val="ConsPlusNormal"/>
              <w:jc w:val="center"/>
            </w:pPr>
            <w:r>
              <w:t>0,00</w:t>
            </w:r>
          </w:p>
        </w:tc>
      </w:tr>
      <w:tr w:rsidR="00870054" w14:paraId="398528B3" w14:textId="77777777">
        <w:tc>
          <w:tcPr>
            <w:tcW w:w="2835" w:type="dxa"/>
          </w:tcPr>
          <w:p w14:paraId="3089BDFA"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2F49EBCD" w14:textId="77777777" w:rsidR="00870054" w:rsidRDefault="00870054">
            <w:pPr>
              <w:pStyle w:val="ConsPlusNormal"/>
              <w:jc w:val="center"/>
            </w:pPr>
            <w:r>
              <w:t>04</w:t>
            </w:r>
          </w:p>
        </w:tc>
        <w:tc>
          <w:tcPr>
            <w:tcW w:w="737" w:type="dxa"/>
          </w:tcPr>
          <w:p w14:paraId="41E7D1FE" w14:textId="77777777" w:rsidR="00870054" w:rsidRDefault="00870054">
            <w:pPr>
              <w:pStyle w:val="ConsPlusNormal"/>
              <w:jc w:val="center"/>
            </w:pPr>
            <w:r>
              <w:t>12</w:t>
            </w:r>
          </w:p>
        </w:tc>
        <w:tc>
          <w:tcPr>
            <w:tcW w:w="1701" w:type="dxa"/>
          </w:tcPr>
          <w:p w14:paraId="756FD1CA" w14:textId="77777777" w:rsidR="00870054" w:rsidRDefault="00870054">
            <w:pPr>
              <w:pStyle w:val="ConsPlusNormal"/>
              <w:jc w:val="center"/>
            </w:pPr>
            <w:r>
              <w:t>11 2 02 85150</w:t>
            </w:r>
          </w:p>
        </w:tc>
        <w:tc>
          <w:tcPr>
            <w:tcW w:w="680" w:type="dxa"/>
          </w:tcPr>
          <w:p w14:paraId="5DD02E63" w14:textId="77777777" w:rsidR="00870054" w:rsidRDefault="00870054">
            <w:pPr>
              <w:pStyle w:val="ConsPlusNormal"/>
              <w:jc w:val="center"/>
            </w:pPr>
            <w:r>
              <w:t>200</w:t>
            </w:r>
          </w:p>
        </w:tc>
        <w:tc>
          <w:tcPr>
            <w:tcW w:w="1701" w:type="dxa"/>
          </w:tcPr>
          <w:p w14:paraId="16907D7C" w14:textId="77777777" w:rsidR="00870054" w:rsidRDefault="00870054">
            <w:pPr>
              <w:pStyle w:val="ConsPlusNormal"/>
              <w:jc w:val="center"/>
            </w:pPr>
            <w:r>
              <w:t>1500,00</w:t>
            </w:r>
          </w:p>
        </w:tc>
        <w:tc>
          <w:tcPr>
            <w:tcW w:w="1701" w:type="dxa"/>
          </w:tcPr>
          <w:p w14:paraId="402AB8A4" w14:textId="77777777" w:rsidR="00870054" w:rsidRDefault="00870054">
            <w:pPr>
              <w:pStyle w:val="ConsPlusNormal"/>
              <w:jc w:val="center"/>
            </w:pPr>
            <w:r>
              <w:t>0,00</w:t>
            </w:r>
          </w:p>
        </w:tc>
        <w:tc>
          <w:tcPr>
            <w:tcW w:w="1701" w:type="dxa"/>
          </w:tcPr>
          <w:p w14:paraId="41FA4711" w14:textId="77777777" w:rsidR="00870054" w:rsidRDefault="00870054">
            <w:pPr>
              <w:pStyle w:val="ConsPlusNormal"/>
              <w:jc w:val="center"/>
            </w:pPr>
            <w:r>
              <w:t>0,00</w:t>
            </w:r>
          </w:p>
        </w:tc>
      </w:tr>
      <w:tr w:rsidR="00870054" w14:paraId="0F1FFADD" w14:textId="77777777">
        <w:tc>
          <w:tcPr>
            <w:tcW w:w="2835" w:type="dxa"/>
          </w:tcPr>
          <w:p w14:paraId="4477267B" w14:textId="77777777" w:rsidR="00870054" w:rsidRDefault="00870054">
            <w:pPr>
              <w:pStyle w:val="ConsPlusNormal"/>
            </w:pPr>
            <w:r>
              <w:t>Комплексы процессных мероприятий</w:t>
            </w:r>
          </w:p>
        </w:tc>
        <w:tc>
          <w:tcPr>
            <w:tcW w:w="680" w:type="dxa"/>
          </w:tcPr>
          <w:p w14:paraId="2A0C1327" w14:textId="77777777" w:rsidR="00870054" w:rsidRDefault="00870054">
            <w:pPr>
              <w:pStyle w:val="ConsPlusNormal"/>
              <w:jc w:val="center"/>
            </w:pPr>
            <w:r>
              <w:t>04</w:t>
            </w:r>
          </w:p>
        </w:tc>
        <w:tc>
          <w:tcPr>
            <w:tcW w:w="737" w:type="dxa"/>
          </w:tcPr>
          <w:p w14:paraId="2C478A2C" w14:textId="77777777" w:rsidR="00870054" w:rsidRDefault="00870054">
            <w:pPr>
              <w:pStyle w:val="ConsPlusNormal"/>
              <w:jc w:val="center"/>
            </w:pPr>
            <w:r>
              <w:t>12</w:t>
            </w:r>
          </w:p>
        </w:tc>
        <w:tc>
          <w:tcPr>
            <w:tcW w:w="1701" w:type="dxa"/>
          </w:tcPr>
          <w:p w14:paraId="4F8C8D01" w14:textId="77777777" w:rsidR="00870054" w:rsidRDefault="00870054">
            <w:pPr>
              <w:pStyle w:val="ConsPlusNormal"/>
              <w:jc w:val="center"/>
            </w:pPr>
            <w:r>
              <w:t>11 4</w:t>
            </w:r>
          </w:p>
        </w:tc>
        <w:tc>
          <w:tcPr>
            <w:tcW w:w="680" w:type="dxa"/>
          </w:tcPr>
          <w:p w14:paraId="5E0A4317" w14:textId="77777777" w:rsidR="00870054" w:rsidRDefault="00870054">
            <w:pPr>
              <w:pStyle w:val="ConsPlusNormal"/>
            </w:pPr>
          </w:p>
        </w:tc>
        <w:tc>
          <w:tcPr>
            <w:tcW w:w="1701" w:type="dxa"/>
          </w:tcPr>
          <w:p w14:paraId="4ABCC07E" w14:textId="77777777" w:rsidR="00870054" w:rsidRDefault="00870054">
            <w:pPr>
              <w:pStyle w:val="ConsPlusNormal"/>
              <w:jc w:val="center"/>
            </w:pPr>
            <w:r>
              <w:t>136275,60</w:t>
            </w:r>
          </w:p>
        </w:tc>
        <w:tc>
          <w:tcPr>
            <w:tcW w:w="1701" w:type="dxa"/>
          </w:tcPr>
          <w:p w14:paraId="46317445" w14:textId="77777777" w:rsidR="00870054" w:rsidRDefault="00870054">
            <w:pPr>
              <w:pStyle w:val="ConsPlusNormal"/>
              <w:jc w:val="center"/>
            </w:pPr>
            <w:r>
              <w:t>120318,00</w:t>
            </w:r>
          </w:p>
        </w:tc>
        <w:tc>
          <w:tcPr>
            <w:tcW w:w="1701" w:type="dxa"/>
          </w:tcPr>
          <w:p w14:paraId="72465461" w14:textId="77777777" w:rsidR="00870054" w:rsidRDefault="00870054">
            <w:pPr>
              <w:pStyle w:val="ConsPlusNormal"/>
              <w:jc w:val="center"/>
            </w:pPr>
            <w:r>
              <w:t>120318,00</w:t>
            </w:r>
          </w:p>
        </w:tc>
      </w:tr>
      <w:tr w:rsidR="00870054" w14:paraId="49161CF3" w14:textId="77777777">
        <w:tc>
          <w:tcPr>
            <w:tcW w:w="2835" w:type="dxa"/>
          </w:tcPr>
          <w:p w14:paraId="58E799DF" w14:textId="77777777" w:rsidR="00870054" w:rsidRDefault="00870054">
            <w:pPr>
              <w:pStyle w:val="ConsPlusNormal"/>
            </w:pPr>
            <w:r>
              <w:t xml:space="preserve">Комплекс процессных мероприятий "Обеспечение деятельности </w:t>
            </w:r>
            <w:r>
              <w:lastRenderedPageBreak/>
              <w:t>подведомственных учреждений"</w:t>
            </w:r>
          </w:p>
        </w:tc>
        <w:tc>
          <w:tcPr>
            <w:tcW w:w="680" w:type="dxa"/>
          </w:tcPr>
          <w:p w14:paraId="4806D295" w14:textId="77777777" w:rsidR="00870054" w:rsidRDefault="00870054">
            <w:pPr>
              <w:pStyle w:val="ConsPlusNormal"/>
              <w:jc w:val="center"/>
            </w:pPr>
            <w:r>
              <w:lastRenderedPageBreak/>
              <w:t>04</w:t>
            </w:r>
          </w:p>
        </w:tc>
        <w:tc>
          <w:tcPr>
            <w:tcW w:w="737" w:type="dxa"/>
          </w:tcPr>
          <w:p w14:paraId="48C97E69" w14:textId="77777777" w:rsidR="00870054" w:rsidRDefault="00870054">
            <w:pPr>
              <w:pStyle w:val="ConsPlusNormal"/>
              <w:jc w:val="center"/>
            </w:pPr>
            <w:r>
              <w:t>12</w:t>
            </w:r>
          </w:p>
        </w:tc>
        <w:tc>
          <w:tcPr>
            <w:tcW w:w="1701" w:type="dxa"/>
          </w:tcPr>
          <w:p w14:paraId="75036BA4" w14:textId="77777777" w:rsidR="00870054" w:rsidRDefault="00870054">
            <w:pPr>
              <w:pStyle w:val="ConsPlusNormal"/>
              <w:jc w:val="center"/>
            </w:pPr>
            <w:r>
              <w:t>11 4 02</w:t>
            </w:r>
          </w:p>
        </w:tc>
        <w:tc>
          <w:tcPr>
            <w:tcW w:w="680" w:type="dxa"/>
          </w:tcPr>
          <w:p w14:paraId="1F456931" w14:textId="77777777" w:rsidR="00870054" w:rsidRDefault="00870054">
            <w:pPr>
              <w:pStyle w:val="ConsPlusNormal"/>
            </w:pPr>
          </w:p>
        </w:tc>
        <w:tc>
          <w:tcPr>
            <w:tcW w:w="1701" w:type="dxa"/>
          </w:tcPr>
          <w:p w14:paraId="44E144F5" w14:textId="77777777" w:rsidR="00870054" w:rsidRDefault="00870054">
            <w:pPr>
              <w:pStyle w:val="ConsPlusNormal"/>
              <w:jc w:val="center"/>
            </w:pPr>
            <w:r>
              <w:t>129579,10</w:t>
            </w:r>
          </w:p>
        </w:tc>
        <w:tc>
          <w:tcPr>
            <w:tcW w:w="1701" w:type="dxa"/>
          </w:tcPr>
          <w:p w14:paraId="111F41C6" w14:textId="77777777" w:rsidR="00870054" w:rsidRDefault="00870054">
            <w:pPr>
              <w:pStyle w:val="ConsPlusNormal"/>
              <w:jc w:val="center"/>
            </w:pPr>
            <w:r>
              <w:t>120318,00</w:t>
            </w:r>
          </w:p>
        </w:tc>
        <w:tc>
          <w:tcPr>
            <w:tcW w:w="1701" w:type="dxa"/>
          </w:tcPr>
          <w:p w14:paraId="772B0971" w14:textId="77777777" w:rsidR="00870054" w:rsidRDefault="00870054">
            <w:pPr>
              <w:pStyle w:val="ConsPlusNormal"/>
              <w:jc w:val="center"/>
            </w:pPr>
            <w:r>
              <w:t>120318,00</w:t>
            </w:r>
          </w:p>
        </w:tc>
      </w:tr>
      <w:tr w:rsidR="00870054" w14:paraId="5EF7D912" w14:textId="77777777">
        <w:tc>
          <w:tcPr>
            <w:tcW w:w="2835" w:type="dxa"/>
          </w:tcPr>
          <w:p w14:paraId="70617B81"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680" w:type="dxa"/>
          </w:tcPr>
          <w:p w14:paraId="66CBECE9" w14:textId="77777777" w:rsidR="00870054" w:rsidRDefault="00870054">
            <w:pPr>
              <w:pStyle w:val="ConsPlusNormal"/>
              <w:jc w:val="center"/>
            </w:pPr>
            <w:r>
              <w:t>04</w:t>
            </w:r>
          </w:p>
        </w:tc>
        <w:tc>
          <w:tcPr>
            <w:tcW w:w="737" w:type="dxa"/>
          </w:tcPr>
          <w:p w14:paraId="384C99F6" w14:textId="77777777" w:rsidR="00870054" w:rsidRDefault="00870054">
            <w:pPr>
              <w:pStyle w:val="ConsPlusNormal"/>
              <w:jc w:val="center"/>
            </w:pPr>
            <w:r>
              <w:t>12</w:t>
            </w:r>
          </w:p>
        </w:tc>
        <w:tc>
          <w:tcPr>
            <w:tcW w:w="1701" w:type="dxa"/>
          </w:tcPr>
          <w:p w14:paraId="6DBB3ABF" w14:textId="77777777" w:rsidR="00870054" w:rsidRDefault="00870054">
            <w:pPr>
              <w:pStyle w:val="ConsPlusNormal"/>
              <w:jc w:val="center"/>
            </w:pPr>
            <w:r>
              <w:t>11 4 02 00590</w:t>
            </w:r>
          </w:p>
        </w:tc>
        <w:tc>
          <w:tcPr>
            <w:tcW w:w="680" w:type="dxa"/>
          </w:tcPr>
          <w:p w14:paraId="42C99D0F" w14:textId="77777777" w:rsidR="00870054" w:rsidRDefault="00870054">
            <w:pPr>
              <w:pStyle w:val="ConsPlusNormal"/>
            </w:pPr>
          </w:p>
        </w:tc>
        <w:tc>
          <w:tcPr>
            <w:tcW w:w="1701" w:type="dxa"/>
          </w:tcPr>
          <w:p w14:paraId="4B9B230A" w14:textId="77777777" w:rsidR="00870054" w:rsidRDefault="00870054">
            <w:pPr>
              <w:pStyle w:val="ConsPlusNormal"/>
              <w:jc w:val="center"/>
            </w:pPr>
            <w:r>
              <w:t>129579,10</w:t>
            </w:r>
          </w:p>
        </w:tc>
        <w:tc>
          <w:tcPr>
            <w:tcW w:w="1701" w:type="dxa"/>
          </w:tcPr>
          <w:p w14:paraId="199C0144" w14:textId="77777777" w:rsidR="00870054" w:rsidRDefault="00870054">
            <w:pPr>
              <w:pStyle w:val="ConsPlusNormal"/>
              <w:jc w:val="center"/>
            </w:pPr>
            <w:r>
              <w:t>120318,00</w:t>
            </w:r>
          </w:p>
        </w:tc>
        <w:tc>
          <w:tcPr>
            <w:tcW w:w="1701" w:type="dxa"/>
          </w:tcPr>
          <w:p w14:paraId="10E93DE3" w14:textId="77777777" w:rsidR="00870054" w:rsidRDefault="00870054">
            <w:pPr>
              <w:pStyle w:val="ConsPlusNormal"/>
              <w:jc w:val="center"/>
            </w:pPr>
            <w:r>
              <w:t>120318,00</w:t>
            </w:r>
          </w:p>
        </w:tc>
      </w:tr>
      <w:tr w:rsidR="00870054" w14:paraId="0DAA6470" w14:textId="77777777">
        <w:tc>
          <w:tcPr>
            <w:tcW w:w="2835" w:type="dxa"/>
          </w:tcPr>
          <w:p w14:paraId="654F7CCD"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3573A894" w14:textId="77777777" w:rsidR="00870054" w:rsidRDefault="00870054">
            <w:pPr>
              <w:pStyle w:val="ConsPlusNormal"/>
              <w:jc w:val="center"/>
            </w:pPr>
            <w:r>
              <w:t>04</w:t>
            </w:r>
          </w:p>
        </w:tc>
        <w:tc>
          <w:tcPr>
            <w:tcW w:w="737" w:type="dxa"/>
          </w:tcPr>
          <w:p w14:paraId="31170305" w14:textId="77777777" w:rsidR="00870054" w:rsidRDefault="00870054">
            <w:pPr>
              <w:pStyle w:val="ConsPlusNormal"/>
              <w:jc w:val="center"/>
            </w:pPr>
            <w:r>
              <w:t>12</w:t>
            </w:r>
          </w:p>
        </w:tc>
        <w:tc>
          <w:tcPr>
            <w:tcW w:w="1701" w:type="dxa"/>
          </w:tcPr>
          <w:p w14:paraId="5ADB94B5" w14:textId="77777777" w:rsidR="00870054" w:rsidRDefault="00870054">
            <w:pPr>
              <w:pStyle w:val="ConsPlusNormal"/>
              <w:jc w:val="center"/>
            </w:pPr>
            <w:r>
              <w:t>11 4 02 00590</w:t>
            </w:r>
          </w:p>
        </w:tc>
        <w:tc>
          <w:tcPr>
            <w:tcW w:w="680" w:type="dxa"/>
          </w:tcPr>
          <w:p w14:paraId="34E4BEF1" w14:textId="77777777" w:rsidR="00870054" w:rsidRDefault="00870054">
            <w:pPr>
              <w:pStyle w:val="ConsPlusNormal"/>
              <w:jc w:val="center"/>
            </w:pPr>
            <w:r>
              <w:t>600</w:t>
            </w:r>
          </w:p>
        </w:tc>
        <w:tc>
          <w:tcPr>
            <w:tcW w:w="1701" w:type="dxa"/>
          </w:tcPr>
          <w:p w14:paraId="467DFF90" w14:textId="77777777" w:rsidR="00870054" w:rsidRDefault="00870054">
            <w:pPr>
              <w:pStyle w:val="ConsPlusNormal"/>
              <w:jc w:val="center"/>
            </w:pPr>
            <w:r>
              <w:t>129579,10</w:t>
            </w:r>
          </w:p>
        </w:tc>
        <w:tc>
          <w:tcPr>
            <w:tcW w:w="1701" w:type="dxa"/>
          </w:tcPr>
          <w:p w14:paraId="6AC2133F" w14:textId="77777777" w:rsidR="00870054" w:rsidRDefault="00870054">
            <w:pPr>
              <w:pStyle w:val="ConsPlusNormal"/>
              <w:jc w:val="center"/>
            </w:pPr>
            <w:r>
              <w:t>120318,00</w:t>
            </w:r>
          </w:p>
        </w:tc>
        <w:tc>
          <w:tcPr>
            <w:tcW w:w="1701" w:type="dxa"/>
          </w:tcPr>
          <w:p w14:paraId="32695338" w14:textId="77777777" w:rsidR="00870054" w:rsidRDefault="00870054">
            <w:pPr>
              <w:pStyle w:val="ConsPlusNormal"/>
              <w:jc w:val="center"/>
            </w:pPr>
            <w:r>
              <w:t>120318,00</w:t>
            </w:r>
          </w:p>
        </w:tc>
      </w:tr>
      <w:tr w:rsidR="00870054" w14:paraId="63E12DAF" w14:textId="77777777">
        <w:tc>
          <w:tcPr>
            <w:tcW w:w="2835" w:type="dxa"/>
          </w:tcPr>
          <w:p w14:paraId="5CDBCF0A" w14:textId="77777777" w:rsidR="00870054" w:rsidRDefault="00870054">
            <w:pPr>
              <w:pStyle w:val="ConsPlusNormal"/>
            </w:pPr>
            <w:r>
              <w:t>Комплекс процессных мероприятий "Содержание и охрана имущества казны Республики Дагестан"</w:t>
            </w:r>
          </w:p>
        </w:tc>
        <w:tc>
          <w:tcPr>
            <w:tcW w:w="680" w:type="dxa"/>
          </w:tcPr>
          <w:p w14:paraId="77A28EDE" w14:textId="77777777" w:rsidR="00870054" w:rsidRDefault="00870054">
            <w:pPr>
              <w:pStyle w:val="ConsPlusNormal"/>
              <w:jc w:val="center"/>
            </w:pPr>
            <w:r>
              <w:t>04</w:t>
            </w:r>
          </w:p>
        </w:tc>
        <w:tc>
          <w:tcPr>
            <w:tcW w:w="737" w:type="dxa"/>
          </w:tcPr>
          <w:p w14:paraId="324FCB7E" w14:textId="77777777" w:rsidR="00870054" w:rsidRDefault="00870054">
            <w:pPr>
              <w:pStyle w:val="ConsPlusNormal"/>
              <w:jc w:val="center"/>
            </w:pPr>
            <w:r>
              <w:t>12</w:t>
            </w:r>
          </w:p>
        </w:tc>
        <w:tc>
          <w:tcPr>
            <w:tcW w:w="1701" w:type="dxa"/>
          </w:tcPr>
          <w:p w14:paraId="3A3E6988" w14:textId="77777777" w:rsidR="00870054" w:rsidRDefault="00870054">
            <w:pPr>
              <w:pStyle w:val="ConsPlusNormal"/>
              <w:jc w:val="center"/>
            </w:pPr>
            <w:r>
              <w:t>11 4 04</w:t>
            </w:r>
          </w:p>
        </w:tc>
        <w:tc>
          <w:tcPr>
            <w:tcW w:w="680" w:type="dxa"/>
          </w:tcPr>
          <w:p w14:paraId="07634832" w14:textId="77777777" w:rsidR="00870054" w:rsidRDefault="00870054">
            <w:pPr>
              <w:pStyle w:val="ConsPlusNormal"/>
            </w:pPr>
          </w:p>
        </w:tc>
        <w:tc>
          <w:tcPr>
            <w:tcW w:w="1701" w:type="dxa"/>
          </w:tcPr>
          <w:p w14:paraId="06D56C13" w14:textId="77777777" w:rsidR="00870054" w:rsidRDefault="00870054">
            <w:pPr>
              <w:pStyle w:val="ConsPlusNormal"/>
              <w:jc w:val="center"/>
            </w:pPr>
            <w:r>
              <w:t>1160,00</w:t>
            </w:r>
          </w:p>
        </w:tc>
        <w:tc>
          <w:tcPr>
            <w:tcW w:w="1701" w:type="dxa"/>
          </w:tcPr>
          <w:p w14:paraId="449FDA70" w14:textId="77777777" w:rsidR="00870054" w:rsidRDefault="00870054">
            <w:pPr>
              <w:pStyle w:val="ConsPlusNormal"/>
              <w:jc w:val="center"/>
            </w:pPr>
            <w:r>
              <w:t>0,00</w:t>
            </w:r>
          </w:p>
        </w:tc>
        <w:tc>
          <w:tcPr>
            <w:tcW w:w="1701" w:type="dxa"/>
          </w:tcPr>
          <w:p w14:paraId="438BC3BE" w14:textId="77777777" w:rsidR="00870054" w:rsidRDefault="00870054">
            <w:pPr>
              <w:pStyle w:val="ConsPlusNormal"/>
              <w:jc w:val="center"/>
            </w:pPr>
            <w:r>
              <w:t>0,00</w:t>
            </w:r>
          </w:p>
        </w:tc>
      </w:tr>
      <w:tr w:rsidR="00870054" w14:paraId="22D6001E" w14:textId="77777777">
        <w:tc>
          <w:tcPr>
            <w:tcW w:w="2835" w:type="dxa"/>
          </w:tcPr>
          <w:p w14:paraId="50A26E5C" w14:textId="77777777" w:rsidR="00870054" w:rsidRDefault="00870054">
            <w:pPr>
              <w:pStyle w:val="ConsPlusNormal"/>
            </w:pPr>
            <w:r>
              <w:t>Финансовое обеспечение выполнения мероприятий по содержанию и охране имущества казны Республики Дагестан</w:t>
            </w:r>
          </w:p>
        </w:tc>
        <w:tc>
          <w:tcPr>
            <w:tcW w:w="680" w:type="dxa"/>
          </w:tcPr>
          <w:p w14:paraId="0270ACD2" w14:textId="77777777" w:rsidR="00870054" w:rsidRDefault="00870054">
            <w:pPr>
              <w:pStyle w:val="ConsPlusNormal"/>
              <w:jc w:val="center"/>
            </w:pPr>
            <w:r>
              <w:t>04</w:t>
            </w:r>
          </w:p>
        </w:tc>
        <w:tc>
          <w:tcPr>
            <w:tcW w:w="737" w:type="dxa"/>
          </w:tcPr>
          <w:p w14:paraId="37A2AF42" w14:textId="77777777" w:rsidR="00870054" w:rsidRDefault="00870054">
            <w:pPr>
              <w:pStyle w:val="ConsPlusNormal"/>
              <w:jc w:val="center"/>
            </w:pPr>
            <w:r>
              <w:t>12</w:t>
            </w:r>
          </w:p>
        </w:tc>
        <w:tc>
          <w:tcPr>
            <w:tcW w:w="1701" w:type="dxa"/>
          </w:tcPr>
          <w:p w14:paraId="772A4EF1" w14:textId="77777777" w:rsidR="00870054" w:rsidRDefault="00870054">
            <w:pPr>
              <w:pStyle w:val="ConsPlusNormal"/>
              <w:jc w:val="center"/>
            </w:pPr>
            <w:r>
              <w:t>11 4 04 85220</w:t>
            </w:r>
          </w:p>
        </w:tc>
        <w:tc>
          <w:tcPr>
            <w:tcW w:w="680" w:type="dxa"/>
          </w:tcPr>
          <w:p w14:paraId="2D236DD6" w14:textId="77777777" w:rsidR="00870054" w:rsidRDefault="00870054">
            <w:pPr>
              <w:pStyle w:val="ConsPlusNormal"/>
            </w:pPr>
          </w:p>
        </w:tc>
        <w:tc>
          <w:tcPr>
            <w:tcW w:w="1701" w:type="dxa"/>
          </w:tcPr>
          <w:p w14:paraId="43396F01" w14:textId="77777777" w:rsidR="00870054" w:rsidRDefault="00870054">
            <w:pPr>
              <w:pStyle w:val="ConsPlusNormal"/>
              <w:jc w:val="center"/>
            </w:pPr>
            <w:r>
              <w:t>1160,00</w:t>
            </w:r>
          </w:p>
        </w:tc>
        <w:tc>
          <w:tcPr>
            <w:tcW w:w="1701" w:type="dxa"/>
          </w:tcPr>
          <w:p w14:paraId="0D643F0D" w14:textId="77777777" w:rsidR="00870054" w:rsidRDefault="00870054">
            <w:pPr>
              <w:pStyle w:val="ConsPlusNormal"/>
              <w:jc w:val="center"/>
            </w:pPr>
            <w:r>
              <w:t>0,00</w:t>
            </w:r>
          </w:p>
        </w:tc>
        <w:tc>
          <w:tcPr>
            <w:tcW w:w="1701" w:type="dxa"/>
          </w:tcPr>
          <w:p w14:paraId="59D3865A" w14:textId="77777777" w:rsidR="00870054" w:rsidRDefault="00870054">
            <w:pPr>
              <w:pStyle w:val="ConsPlusNormal"/>
              <w:jc w:val="center"/>
            </w:pPr>
            <w:r>
              <w:t>0,00</w:t>
            </w:r>
          </w:p>
        </w:tc>
      </w:tr>
      <w:tr w:rsidR="00870054" w14:paraId="75D7974D" w14:textId="77777777">
        <w:tc>
          <w:tcPr>
            <w:tcW w:w="2835" w:type="dxa"/>
          </w:tcPr>
          <w:p w14:paraId="06CF3513"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5633D9E4" w14:textId="77777777" w:rsidR="00870054" w:rsidRDefault="00870054">
            <w:pPr>
              <w:pStyle w:val="ConsPlusNormal"/>
              <w:jc w:val="center"/>
            </w:pPr>
            <w:r>
              <w:t>04</w:t>
            </w:r>
          </w:p>
        </w:tc>
        <w:tc>
          <w:tcPr>
            <w:tcW w:w="737" w:type="dxa"/>
          </w:tcPr>
          <w:p w14:paraId="1E3ADE51" w14:textId="77777777" w:rsidR="00870054" w:rsidRDefault="00870054">
            <w:pPr>
              <w:pStyle w:val="ConsPlusNormal"/>
              <w:jc w:val="center"/>
            </w:pPr>
            <w:r>
              <w:t>12</w:t>
            </w:r>
          </w:p>
        </w:tc>
        <w:tc>
          <w:tcPr>
            <w:tcW w:w="1701" w:type="dxa"/>
          </w:tcPr>
          <w:p w14:paraId="536F7EC6" w14:textId="77777777" w:rsidR="00870054" w:rsidRDefault="00870054">
            <w:pPr>
              <w:pStyle w:val="ConsPlusNormal"/>
              <w:jc w:val="center"/>
            </w:pPr>
            <w:r>
              <w:t>11 4 04 85220</w:t>
            </w:r>
          </w:p>
        </w:tc>
        <w:tc>
          <w:tcPr>
            <w:tcW w:w="680" w:type="dxa"/>
          </w:tcPr>
          <w:p w14:paraId="775F585B" w14:textId="77777777" w:rsidR="00870054" w:rsidRDefault="00870054">
            <w:pPr>
              <w:pStyle w:val="ConsPlusNormal"/>
              <w:jc w:val="center"/>
            </w:pPr>
            <w:r>
              <w:t>200</w:t>
            </w:r>
          </w:p>
        </w:tc>
        <w:tc>
          <w:tcPr>
            <w:tcW w:w="1701" w:type="dxa"/>
          </w:tcPr>
          <w:p w14:paraId="1FCD8084" w14:textId="77777777" w:rsidR="00870054" w:rsidRDefault="00870054">
            <w:pPr>
              <w:pStyle w:val="ConsPlusNormal"/>
              <w:jc w:val="center"/>
            </w:pPr>
            <w:r>
              <w:t>1160,00</w:t>
            </w:r>
          </w:p>
        </w:tc>
        <w:tc>
          <w:tcPr>
            <w:tcW w:w="1701" w:type="dxa"/>
          </w:tcPr>
          <w:p w14:paraId="29C7F955" w14:textId="77777777" w:rsidR="00870054" w:rsidRDefault="00870054">
            <w:pPr>
              <w:pStyle w:val="ConsPlusNormal"/>
              <w:jc w:val="center"/>
            </w:pPr>
            <w:r>
              <w:t>0,00</w:t>
            </w:r>
          </w:p>
        </w:tc>
        <w:tc>
          <w:tcPr>
            <w:tcW w:w="1701" w:type="dxa"/>
          </w:tcPr>
          <w:p w14:paraId="77B50040" w14:textId="77777777" w:rsidR="00870054" w:rsidRDefault="00870054">
            <w:pPr>
              <w:pStyle w:val="ConsPlusNormal"/>
              <w:jc w:val="center"/>
            </w:pPr>
            <w:r>
              <w:t>0,00</w:t>
            </w:r>
          </w:p>
        </w:tc>
      </w:tr>
      <w:tr w:rsidR="00870054" w14:paraId="1FBAADA7" w14:textId="77777777">
        <w:tc>
          <w:tcPr>
            <w:tcW w:w="2835" w:type="dxa"/>
          </w:tcPr>
          <w:p w14:paraId="6AD44F25" w14:textId="77777777" w:rsidR="00870054" w:rsidRDefault="00870054">
            <w:pPr>
              <w:pStyle w:val="ConsPlusNormal"/>
            </w:pPr>
            <w:r>
              <w:lastRenderedPageBreak/>
              <w:t>Комплекс процессных мероприятий "Оценка рыночной стоимости имущества для целей приватизации и совершения сделок"</w:t>
            </w:r>
          </w:p>
        </w:tc>
        <w:tc>
          <w:tcPr>
            <w:tcW w:w="680" w:type="dxa"/>
          </w:tcPr>
          <w:p w14:paraId="6DED271D" w14:textId="77777777" w:rsidR="00870054" w:rsidRDefault="00870054">
            <w:pPr>
              <w:pStyle w:val="ConsPlusNormal"/>
              <w:jc w:val="center"/>
            </w:pPr>
            <w:r>
              <w:t>04</w:t>
            </w:r>
          </w:p>
        </w:tc>
        <w:tc>
          <w:tcPr>
            <w:tcW w:w="737" w:type="dxa"/>
          </w:tcPr>
          <w:p w14:paraId="3E027A4C" w14:textId="77777777" w:rsidR="00870054" w:rsidRDefault="00870054">
            <w:pPr>
              <w:pStyle w:val="ConsPlusNormal"/>
              <w:jc w:val="center"/>
            </w:pPr>
            <w:r>
              <w:t>12</w:t>
            </w:r>
          </w:p>
        </w:tc>
        <w:tc>
          <w:tcPr>
            <w:tcW w:w="1701" w:type="dxa"/>
          </w:tcPr>
          <w:p w14:paraId="001A8BB5" w14:textId="77777777" w:rsidR="00870054" w:rsidRDefault="00870054">
            <w:pPr>
              <w:pStyle w:val="ConsPlusNormal"/>
              <w:jc w:val="center"/>
            </w:pPr>
            <w:r>
              <w:t>11 4 05</w:t>
            </w:r>
          </w:p>
        </w:tc>
        <w:tc>
          <w:tcPr>
            <w:tcW w:w="680" w:type="dxa"/>
          </w:tcPr>
          <w:p w14:paraId="156E46EB" w14:textId="77777777" w:rsidR="00870054" w:rsidRDefault="00870054">
            <w:pPr>
              <w:pStyle w:val="ConsPlusNormal"/>
            </w:pPr>
          </w:p>
        </w:tc>
        <w:tc>
          <w:tcPr>
            <w:tcW w:w="1701" w:type="dxa"/>
          </w:tcPr>
          <w:p w14:paraId="42A366A3" w14:textId="77777777" w:rsidR="00870054" w:rsidRDefault="00870054">
            <w:pPr>
              <w:pStyle w:val="ConsPlusNormal"/>
              <w:jc w:val="center"/>
            </w:pPr>
            <w:r>
              <w:t>5036,50</w:t>
            </w:r>
          </w:p>
        </w:tc>
        <w:tc>
          <w:tcPr>
            <w:tcW w:w="1701" w:type="dxa"/>
          </w:tcPr>
          <w:p w14:paraId="11A54514" w14:textId="77777777" w:rsidR="00870054" w:rsidRDefault="00870054">
            <w:pPr>
              <w:pStyle w:val="ConsPlusNormal"/>
              <w:jc w:val="center"/>
            </w:pPr>
            <w:r>
              <w:t>0,00</w:t>
            </w:r>
          </w:p>
        </w:tc>
        <w:tc>
          <w:tcPr>
            <w:tcW w:w="1701" w:type="dxa"/>
          </w:tcPr>
          <w:p w14:paraId="0C57CF5C" w14:textId="77777777" w:rsidR="00870054" w:rsidRDefault="00870054">
            <w:pPr>
              <w:pStyle w:val="ConsPlusNormal"/>
              <w:jc w:val="center"/>
            </w:pPr>
            <w:r>
              <w:t>0,00</w:t>
            </w:r>
          </w:p>
        </w:tc>
      </w:tr>
      <w:tr w:rsidR="00870054" w14:paraId="0256D1B9" w14:textId="77777777">
        <w:tc>
          <w:tcPr>
            <w:tcW w:w="2835" w:type="dxa"/>
          </w:tcPr>
          <w:p w14:paraId="57A4A01B" w14:textId="77777777" w:rsidR="00870054" w:rsidRDefault="00870054">
            <w:pPr>
              <w:pStyle w:val="ConsPlusNormal"/>
            </w:pPr>
            <w:r>
              <w:t>Финансовое обеспечение выполнения мероприятия по проведению оценки рыночной стоимости имущества для целей приватизации и совершения сделок</w:t>
            </w:r>
          </w:p>
        </w:tc>
        <w:tc>
          <w:tcPr>
            <w:tcW w:w="680" w:type="dxa"/>
          </w:tcPr>
          <w:p w14:paraId="619F0DBD" w14:textId="77777777" w:rsidR="00870054" w:rsidRDefault="00870054">
            <w:pPr>
              <w:pStyle w:val="ConsPlusNormal"/>
              <w:jc w:val="center"/>
            </w:pPr>
            <w:r>
              <w:t>04</w:t>
            </w:r>
          </w:p>
        </w:tc>
        <w:tc>
          <w:tcPr>
            <w:tcW w:w="737" w:type="dxa"/>
          </w:tcPr>
          <w:p w14:paraId="2DDEF503" w14:textId="77777777" w:rsidR="00870054" w:rsidRDefault="00870054">
            <w:pPr>
              <w:pStyle w:val="ConsPlusNormal"/>
              <w:jc w:val="center"/>
            </w:pPr>
            <w:r>
              <w:t>12</w:t>
            </w:r>
          </w:p>
        </w:tc>
        <w:tc>
          <w:tcPr>
            <w:tcW w:w="1701" w:type="dxa"/>
          </w:tcPr>
          <w:p w14:paraId="5D6A3666" w14:textId="77777777" w:rsidR="00870054" w:rsidRDefault="00870054">
            <w:pPr>
              <w:pStyle w:val="ConsPlusNormal"/>
              <w:jc w:val="center"/>
            </w:pPr>
            <w:r>
              <w:t>11 4 05 85230</w:t>
            </w:r>
          </w:p>
        </w:tc>
        <w:tc>
          <w:tcPr>
            <w:tcW w:w="680" w:type="dxa"/>
          </w:tcPr>
          <w:p w14:paraId="4EB5DDBE" w14:textId="77777777" w:rsidR="00870054" w:rsidRDefault="00870054">
            <w:pPr>
              <w:pStyle w:val="ConsPlusNormal"/>
            </w:pPr>
          </w:p>
        </w:tc>
        <w:tc>
          <w:tcPr>
            <w:tcW w:w="1701" w:type="dxa"/>
          </w:tcPr>
          <w:p w14:paraId="32089113" w14:textId="77777777" w:rsidR="00870054" w:rsidRDefault="00870054">
            <w:pPr>
              <w:pStyle w:val="ConsPlusNormal"/>
              <w:jc w:val="center"/>
            </w:pPr>
            <w:r>
              <w:t>5036,50</w:t>
            </w:r>
          </w:p>
        </w:tc>
        <w:tc>
          <w:tcPr>
            <w:tcW w:w="1701" w:type="dxa"/>
          </w:tcPr>
          <w:p w14:paraId="0DB25195" w14:textId="77777777" w:rsidR="00870054" w:rsidRDefault="00870054">
            <w:pPr>
              <w:pStyle w:val="ConsPlusNormal"/>
              <w:jc w:val="center"/>
            </w:pPr>
            <w:r>
              <w:t>0,00</w:t>
            </w:r>
          </w:p>
        </w:tc>
        <w:tc>
          <w:tcPr>
            <w:tcW w:w="1701" w:type="dxa"/>
          </w:tcPr>
          <w:p w14:paraId="0CF08624" w14:textId="77777777" w:rsidR="00870054" w:rsidRDefault="00870054">
            <w:pPr>
              <w:pStyle w:val="ConsPlusNormal"/>
              <w:jc w:val="center"/>
            </w:pPr>
            <w:r>
              <w:t>0,00</w:t>
            </w:r>
          </w:p>
        </w:tc>
      </w:tr>
      <w:tr w:rsidR="00870054" w14:paraId="61CC0A57" w14:textId="77777777">
        <w:tc>
          <w:tcPr>
            <w:tcW w:w="2835" w:type="dxa"/>
          </w:tcPr>
          <w:p w14:paraId="57B853FD"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557AEA14" w14:textId="77777777" w:rsidR="00870054" w:rsidRDefault="00870054">
            <w:pPr>
              <w:pStyle w:val="ConsPlusNormal"/>
              <w:jc w:val="center"/>
            </w:pPr>
            <w:r>
              <w:t>04</w:t>
            </w:r>
          </w:p>
        </w:tc>
        <w:tc>
          <w:tcPr>
            <w:tcW w:w="737" w:type="dxa"/>
          </w:tcPr>
          <w:p w14:paraId="6772D196" w14:textId="77777777" w:rsidR="00870054" w:rsidRDefault="00870054">
            <w:pPr>
              <w:pStyle w:val="ConsPlusNormal"/>
              <w:jc w:val="center"/>
            </w:pPr>
            <w:r>
              <w:t>12</w:t>
            </w:r>
          </w:p>
        </w:tc>
        <w:tc>
          <w:tcPr>
            <w:tcW w:w="1701" w:type="dxa"/>
          </w:tcPr>
          <w:p w14:paraId="3ADF5CE8" w14:textId="77777777" w:rsidR="00870054" w:rsidRDefault="00870054">
            <w:pPr>
              <w:pStyle w:val="ConsPlusNormal"/>
              <w:jc w:val="center"/>
            </w:pPr>
            <w:r>
              <w:t>11 4 05 85230</w:t>
            </w:r>
          </w:p>
        </w:tc>
        <w:tc>
          <w:tcPr>
            <w:tcW w:w="680" w:type="dxa"/>
          </w:tcPr>
          <w:p w14:paraId="25FBFBF6" w14:textId="77777777" w:rsidR="00870054" w:rsidRDefault="00870054">
            <w:pPr>
              <w:pStyle w:val="ConsPlusNormal"/>
              <w:jc w:val="center"/>
            </w:pPr>
            <w:r>
              <w:t>200</w:t>
            </w:r>
          </w:p>
        </w:tc>
        <w:tc>
          <w:tcPr>
            <w:tcW w:w="1701" w:type="dxa"/>
          </w:tcPr>
          <w:p w14:paraId="4EFDD160" w14:textId="77777777" w:rsidR="00870054" w:rsidRDefault="00870054">
            <w:pPr>
              <w:pStyle w:val="ConsPlusNormal"/>
              <w:jc w:val="center"/>
            </w:pPr>
            <w:r>
              <w:t>5000,00</w:t>
            </w:r>
          </w:p>
        </w:tc>
        <w:tc>
          <w:tcPr>
            <w:tcW w:w="1701" w:type="dxa"/>
          </w:tcPr>
          <w:p w14:paraId="7A5634E0" w14:textId="77777777" w:rsidR="00870054" w:rsidRDefault="00870054">
            <w:pPr>
              <w:pStyle w:val="ConsPlusNormal"/>
              <w:jc w:val="center"/>
            </w:pPr>
            <w:r>
              <w:t>0,00</w:t>
            </w:r>
          </w:p>
        </w:tc>
        <w:tc>
          <w:tcPr>
            <w:tcW w:w="1701" w:type="dxa"/>
          </w:tcPr>
          <w:p w14:paraId="58376FE2" w14:textId="77777777" w:rsidR="00870054" w:rsidRDefault="00870054">
            <w:pPr>
              <w:pStyle w:val="ConsPlusNormal"/>
              <w:jc w:val="center"/>
            </w:pPr>
            <w:r>
              <w:t>0,00</w:t>
            </w:r>
          </w:p>
        </w:tc>
      </w:tr>
      <w:tr w:rsidR="00870054" w14:paraId="479020B4" w14:textId="77777777">
        <w:tc>
          <w:tcPr>
            <w:tcW w:w="2835" w:type="dxa"/>
          </w:tcPr>
          <w:p w14:paraId="6BB59241" w14:textId="77777777" w:rsidR="00870054" w:rsidRDefault="00870054">
            <w:pPr>
              <w:pStyle w:val="ConsPlusNormal"/>
            </w:pPr>
            <w:r>
              <w:t>Иные бюджетные ассигнования</w:t>
            </w:r>
          </w:p>
        </w:tc>
        <w:tc>
          <w:tcPr>
            <w:tcW w:w="680" w:type="dxa"/>
          </w:tcPr>
          <w:p w14:paraId="2FB8C1F9" w14:textId="77777777" w:rsidR="00870054" w:rsidRDefault="00870054">
            <w:pPr>
              <w:pStyle w:val="ConsPlusNormal"/>
              <w:jc w:val="center"/>
            </w:pPr>
            <w:r>
              <w:t>04</w:t>
            </w:r>
          </w:p>
        </w:tc>
        <w:tc>
          <w:tcPr>
            <w:tcW w:w="737" w:type="dxa"/>
          </w:tcPr>
          <w:p w14:paraId="5DF638C2" w14:textId="77777777" w:rsidR="00870054" w:rsidRDefault="00870054">
            <w:pPr>
              <w:pStyle w:val="ConsPlusNormal"/>
              <w:jc w:val="center"/>
            </w:pPr>
            <w:r>
              <w:t>12</w:t>
            </w:r>
          </w:p>
        </w:tc>
        <w:tc>
          <w:tcPr>
            <w:tcW w:w="1701" w:type="dxa"/>
          </w:tcPr>
          <w:p w14:paraId="49EC595F" w14:textId="77777777" w:rsidR="00870054" w:rsidRDefault="00870054">
            <w:pPr>
              <w:pStyle w:val="ConsPlusNormal"/>
              <w:jc w:val="center"/>
            </w:pPr>
            <w:r>
              <w:t>11 4 05 85230</w:t>
            </w:r>
          </w:p>
        </w:tc>
        <w:tc>
          <w:tcPr>
            <w:tcW w:w="680" w:type="dxa"/>
          </w:tcPr>
          <w:p w14:paraId="0B2D64C3" w14:textId="77777777" w:rsidR="00870054" w:rsidRDefault="00870054">
            <w:pPr>
              <w:pStyle w:val="ConsPlusNormal"/>
              <w:jc w:val="center"/>
            </w:pPr>
            <w:r>
              <w:t>800</w:t>
            </w:r>
          </w:p>
        </w:tc>
        <w:tc>
          <w:tcPr>
            <w:tcW w:w="1701" w:type="dxa"/>
          </w:tcPr>
          <w:p w14:paraId="677F38BF" w14:textId="77777777" w:rsidR="00870054" w:rsidRDefault="00870054">
            <w:pPr>
              <w:pStyle w:val="ConsPlusNormal"/>
              <w:jc w:val="center"/>
            </w:pPr>
            <w:r>
              <w:t>36,50</w:t>
            </w:r>
          </w:p>
        </w:tc>
        <w:tc>
          <w:tcPr>
            <w:tcW w:w="1701" w:type="dxa"/>
          </w:tcPr>
          <w:p w14:paraId="16B0E22A" w14:textId="77777777" w:rsidR="00870054" w:rsidRDefault="00870054">
            <w:pPr>
              <w:pStyle w:val="ConsPlusNormal"/>
              <w:jc w:val="center"/>
            </w:pPr>
            <w:r>
              <w:t>0,00</w:t>
            </w:r>
          </w:p>
        </w:tc>
        <w:tc>
          <w:tcPr>
            <w:tcW w:w="1701" w:type="dxa"/>
          </w:tcPr>
          <w:p w14:paraId="1AE11284" w14:textId="77777777" w:rsidR="00870054" w:rsidRDefault="00870054">
            <w:pPr>
              <w:pStyle w:val="ConsPlusNormal"/>
              <w:jc w:val="center"/>
            </w:pPr>
            <w:r>
              <w:t>0,00</w:t>
            </w:r>
          </w:p>
        </w:tc>
      </w:tr>
      <w:tr w:rsidR="00870054" w14:paraId="667FC897" w14:textId="77777777">
        <w:tc>
          <w:tcPr>
            <w:tcW w:w="2835" w:type="dxa"/>
          </w:tcPr>
          <w:p w14:paraId="7F436F8E" w14:textId="77777777" w:rsidR="00870054" w:rsidRDefault="00870054">
            <w:pPr>
              <w:pStyle w:val="ConsPlusNormal"/>
            </w:pPr>
            <w:r>
              <w:t>Комплекс процессных мероприятий "Создание архива документов в отношении государственного имущества Республики Дагестан и его использования и распоряжения"</w:t>
            </w:r>
          </w:p>
        </w:tc>
        <w:tc>
          <w:tcPr>
            <w:tcW w:w="680" w:type="dxa"/>
          </w:tcPr>
          <w:p w14:paraId="591B9671" w14:textId="77777777" w:rsidR="00870054" w:rsidRDefault="00870054">
            <w:pPr>
              <w:pStyle w:val="ConsPlusNormal"/>
              <w:jc w:val="center"/>
            </w:pPr>
            <w:r>
              <w:t>04</w:t>
            </w:r>
          </w:p>
        </w:tc>
        <w:tc>
          <w:tcPr>
            <w:tcW w:w="737" w:type="dxa"/>
          </w:tcPr>
          <w:p w14:paraId="126750A2" w14:textId="77777777" w:rsidR="00870054" w:rsidRDefault="00870054">
            <w:pPr>
              <w:pStyle w:val="ConsPlusNormal"/>
              <w:jc w:val="center"/>
            </w:pPr>
            <w:r>
              <w:t>12</w:t>
            </w:r>
          </w:p>
        </w:tc>
        <w:tc>
          <w:tcPr>
            <w:tcW w:w="1701" w:type="dxa"/>
          </w:tcPr>
          <w:p w14:paraId="208D19B1" w14:textId="77777777" w:rsidR="00870054" w:rsidRDefault="00870054">
            <w:pPr>
              <w:pStyle w:val="ConsPlusNormal"/>
              <w:jc w:val="center"/>
            </w:pPr>
            <w:r>
              <w:t>11 4 06</w:t>
            </w:r>
          </w:p>
        </w:tc>
        <w:tc>
          <w:tcPr>
            <w:tcW w:w="680" w:type="dxa"/>
          </w:tcPr>
          <w:p w14:paraId="601F4FAD" w14:textId="77777777" w:rsidR="00870054" w:rsidRDefault="00870054">
            <w:pPr>
              <w:pStyle w:val="ConsPlusNormal"/>
            </w:pPr>
          </w:p>
        </w:tc>
        <w:tc>
          <w:tcPr>
            <w:tcW w:w="1701" w:type="dxa"/>
          </w:tcPr>
          <w:p w14:paraId="2C40786A" w14:textId="77777777" w:rsidR="00870054" w:rsidRDefault="00870054">
            <w:pPr>
              <w:pStyle w:val="ConsPlusNormal"/>
              <w:jc w:val="center"/>
            </w:pPr>
            <w:r>
              <w:t>500,00</w:t>
            </w:r>
          </w:p>
        </w:tc>
        <w:tc>
          <w:tcPr>
            <w:tcW w:w="1701" w:type="dxa"/>
          </w:tcPr>
          <w:p w14:paraId="405848CF" w14:textId="77777777" w:rsidR="00870054" w:rsidRDefault="00870054">
            <w:pPr>
              <w:pStyle w:val="ConsPlusNormal"/>
              <w:jc w:val="center"/>
            </w:pPr>
            <w:r>
              <w:t>0,00</w:t>
            </w:r>
          </w:p>
        </w:tc>
        <w:tc>
          <w:tcPr>
            <w:tcW w:w="1701" w:type="dxa"/>
          </w:tcPr>
          <w:p w14:paraId="15EDFFEC" w14:textId="77777777" w:rsidR="00870054" w:rsidRDefault="00870054">
            <w:pPr>
              <w:pStyle w:val="ConsPlusNormal"/>
              <w:jc w:val="center"/>
            </w:pPr>
            <w:r>
              <w:t>0,00</w:t>
            </w:r>
          </w:p>
        </w:tc>
      </w:tr>
      <w:tr w:rsidR="00870054" w14:paraId="1A6D44C3" w14:textId="77777777">
        <w:tc>
          <w:tcPr>
            <w:tcW w:w="2835" w:type="dxa"/>
          </w:tcPr>
          <w:p w14:paraId="4F3F2A1D" w14:textId="77777777" w:rsidR="00870054" w:rsidRDefault="00870054">
            <w:pPr>
              <w:pStyle w:val="ConsPlusNormal"/>
            </w:pPr>
            <w:r>
              <w:lastRenderedPageBreak/>
              <w:t>Финансовое обеспечение выполнения мероприятий по созданию архива документов в отношении государственного имущества Республики Дагестан и его использования и распоряжения</w:t>
            </w:r>
          </w:p>
        </w:tc>
        <w:tc>
          <w:tcPr>
            <w:tcW w:w="680" w:type="dxa"/>
          </w:tcPr>
          <w:p w14:paraId="453F6B88" w14:textId="77777777" w:rsidR="00870054" w:rsidRDefault="00870054">
            <w:pPr>
              <w:pStyle w:val="ConsPlusNormal"/>
              <w:jc w:val="center"/>
            </w:pPr>
            <w:r>
              <w:t>04</w:t>
            </w:r>
          </w:p>
        </w:tc>
        <w:tc>
          <w:tcPr>
            <w:tcW w:w="737" w:type="dxa"/>
          </w:tcPr>
          <w:p w14:paraId="2D0D27CF" w14:textId="77777777" w:rsidR="00870054" w:rsidRDefault="00870054">
            <w:pPr>
              <w:pStyle w:val="ConsPlusNormal"/>
              <w:jc w:val="center"/>
            </w:pPr>
            <w:r>
              <w:t>12</w:t>
            </w:r>
          </w:p>
        </w:tc>
        <w:tc>
          <w:tcPr>
            <w:tcW w:w="1701" w:type="dxa"/>
          </w:tcPr>
          <w:p w14:paraId="6CBCFD26" w14:textId="77777777" w:rsidR="00870054" w:rsidRDefault="00870054">
            <w:pPr>
              <w:pStyle w:val="ConsPlusNormal"/>
              <w:jc w:val="center"/>
            </w:pPr>
            <w:r>
              <w:t>11 4 06 85240</w:t>
            </w:r>
          </w:p>
        </w:tc>
        <w:tc>
          <w:tcPr>
            <w:tcW w:w="680" w:type="dxa"/>
          </w:tcPr>
          <w:p w14:paraId="2948898D" w14:textId="77777777" w:rsidR="00870054" w:rsidRDefault="00870054">
            <w:pPr>
              <w:pStyle w:val="ConsPlusNormal"/>
            </w:pPr>
          </w:p>
        </w:tc>
        <w:tc>
          <w:tcPr>
            <w:tcW w:w="1701" w:type="dxa"/>
          </w:tcPr>
          <w:p w14:paraId="5ED1ABAE" w14:textId="77777777" w:rsidR="00870054" w:rsidRDefault="00870054">
            <w:pPr>
              <w:pStyle w:val="ConsPlusNormal"/>
              <w:jc w:val="center"/>
            </w:pPr>
            <w:r>
              <w:t>500,00</w:t>
            </w:r>
          </w:p>
        </w:tc>
        <w:tc>
          <w:tcPr>
            <w:tcW w:w="1701" w:type="dxa"/>
          </w:tcPr>
          <w:p w14:paraId="2CB41AAA" w14:textId="77777777" w:rsidR="00870054" w:rsidRDefault="00870054">
            <w:pPr>
              <w:pStyle w:val="ConsPlusNormal"/>
              <w:jc w:val="center"/>
            </w:pPr>
            <w:r>
              <w:t>0,00</w:t>
            </w:r>
          </w:p>
        </w:tc>
        <w:tc>
          <w:tcPr>
            <w:tcW w:w="1701" w:type="dxa"/>
          </w:tcPr>
          <w:p w14:paraId="146FA72E" w14:textId="77777777" w:rsidR="00870054" w:rsidRDefault="00870054">
            <w:pPr>
              <w:pStyle w:val="ConsPlusNormal"/>
              <w:jc w:val="center"/>
            </w:pPr>
            <w:r>
              <w:t>0,00</w:t>
            </w:r>
          </w:p>
        </w:tc>
      </w:tr>
      <w:tr w:rsidR="00870054" w14:paraId="539DE968" w14:textId="77777777">
        <w:tc>
          <w:tcPr>
            <w:tcW w:w="2835" w:type="dxa"/>
          </w:tcPr>
          <w:p w14:paraId="6CF3B764"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5CCF6D44" w14:textId="77777777" w:rsidR="00870054" w:rsidRDefault="00870054">
            <w:pPr>
              <w:pStyle w:val="ConsPlusNormal"/>
              <w:jc w:val="center"/>
            </w:pPr>
            <w:r>
              <w:t>04</w:t>
            </w:r>
          </w:p>
        </w:tc>
        <w:tc>
          <w:tcPr>
            <w:tcW w:w="737" w:type="dxa"/>
          </w:tcPr>
          <w:p w14:paraId="1C9F9FF3" w14:textId="77777777" w:rsidR="00870054" w:rsidRDefault="00870054">
            <w:pPr>
              <w:pStyle w:val="ConsPlusNormal"/>
              <w:jc w:val="center"/>
            </w:pPr>
            <w:r>
              <w:t>12</w:t>
            </w:r>
          </w:p>
        </w:tc>
        <w:tc>
          <w:tcPr>
            <w:tcW w:w="1701" w:type="dxa"/>
          </w:tcPr>
          <w:p w14:paraId="32C7E360" w14:textId="77777777" w:rsidR="00870054" w:rsidRDefault="00870054">
            <w:pPr>
              <w:pStyle w:val="ConsPlusNormal"/>
              <w:jc w:val="center"/>
            </w:pPr>
            <w:r>
              <w:t>11 4 06 85240</w:t>
            </w:r>
          </w:p>
        </w:tc>
        <w:tc>
          <w:tcPr>
            <w:tcW w:w="680" w:type="dxa"/>
          </w:tcPr>
          <w:p w14:paraId="396AB942" w14:textId="77777777" w:rsidR="00870054" w:rsidRDefault="00870054">
            <w:pPr>
              <w:pStyle w:val="ConsPlusNormal"/>
              <w:jc w:val="center"/>
            </w:pPr>
            <w:r>
              <w:t>200</w:t>
            </w:r>
          </w:p>
        </w:tc>
        <w:tc>
          <w:tcPr>
            <w:tcW w:w="1701" w:type="dxa"/>
          </w:tcPr>
          <w:p w14:paraId="4E51FB95" w14:textId="77777777" w:rsidR="00870054" w:rsidRDefault="00870054">
            <w:pPr>
              <w:pStyle w:val="ConsPlusNormal"/>
              <w:jc w:val="center"/>
            </w:pPr>
            <w:r>
              <w:t>500,00</w:t>
            </w:r>
          </w:p>
        </w:tc>
        <w:tc>
          <w:tcPr>
            <w:tcW w:w="1701" w:type="dxa"/>
          </w:tcPr>
          <w:p w14:paraId="3A2D5E78" w14:textId="77777777" w:rsidR="00870054" w:rsidRDefault="00870054">
            <w:pPr>
              <w:pStyle w:val="ConsPlusNormal"/>
              <w:jc w:val="center"/>
            </w:pPr>
            <w:r>
              <w:t>0,00</w:t>
            </w:r>
          </w:p>
        </w:tc>
        <w:tc>
          <w:tcPr>
            <w:tcW w:w="1701" w:type="dxa"/>
          </w:tcPr>
          <w:p w14:paraId="798DE52D" w14:textId="77777777" w:rsidR="00870054" w:rsidRDefault="00870054">
            <w:pPr>
              <w:pStyle w:val="ConsPlusNormal"/>
              <w:jc w:val="center"/>
            </w:pPr>
            <w:r>
              <w:t>0,00</w:t>
            </w:r>
          </w:p>
        </w:tc>
      </w:tr>
      <w:tr w:rsidR="00870054" w14:paraId="3E3C6B57" w14:textId="77777777">
        <w:tc>
          <w:tcPr>
            <w:tcW w:w="2835" w:type="dxa"/>
          </w:tcPr>
          <w:p w14:paraId="6C101092" w14:textId="77777777" w:rsidR="00870054" w:rsidRDefault="00870054">
            <w:pPr>
              <w:pStyle w:val="ConsPlusNormal"/>
            </w:pPr>
            <w:r>
              <w:t xml:space="preserve">Государственная </w:t>
            </w:r>
            <w:hyperlink r:id="rId325">
              <w:r>
                <w:rPr>
                  <w:color w:val="0000FF"/>
                </w:rPr>
                <w:t>программа</w:t>
              </w:r>
            </w:hyperlink>
            <w:r>
              <w:t xml:space="preserve"> Республики Дагестан "Развитие сельского хозяйства и регулирование рынков сельскохозяйственной продукции, сырья и продовольствия"</w:t>
            </w:r>
          </w:p>
        </w:tc>
        <w:tc>
          <w:tcPr>
            <w:tcW w:w="680" w:type="dxa"/>
          </w:tcPr>
          <w:p w14:paraId="3F58B06B" w14:textId="77777777" w:rsidR="00870054" w:rsidRDefault="00870054">
            <w:pPr>
              <w:pStyle w:val="ConsPlusNormal"/>
              <w:jc w:val="center"/>
            </w:pPr>
            <w:r>
              <w:t>04</w:t>
            </w:r>
          </w:p>
        </w:tc>
        <w:tc>
          <w:tcPr>
            <w:tcW w:w="737" w:type="dxa"/>
          </w:tcPr>
          <w:p w14:paraId="4874CA9E" w14:textId="77777777" w:rsidR="00870054" w:rsidRDefault="00870054">
            <w:pPr>
              <w:pStyle w:val="ConsPlusNormal"/>
              <w:jc w:val="center"/>
            </w:pPr>
            <w:r>
              <w:t>12</w:t>
            </w:r>
          </w:p>
        </w:tc>
        <w:tc>
          <w:tcPr>
            <w:tcW w:w="1701" w:type="dxa"/>
          </w:tcPr>
          <w:p w14:paraId="438DEFC2" w14:textId="77777777" w:rsidR="00870054" w:rsidRDefault="00870054">
            <w:pPr>
              <w:pStyle w:val="ConsPlusNormal"/>
              <w:jc w:val="center"/>
            </w:pPr>
            <w:r>
              <w:t>14</w:t>
            </w:r>
          </w:p>
        </w:tc>
        <w:tc>
          <w:tcPr>
            <w:tcW w:w="680" w:type="dxa"/>
          </w:tcPr>
          <w:p w14:paraId="3733AF95" w14:textId="77777777" w:rsidR="00870054" w:rsidRDefault="00870054">
            <w:pPr>
              <w:pStyle w:val="ConsPlusNormal"/>
            </w:pPr>
          </w:p>
        </w:tc>
        <w:tc>
          <w:tcPr>
            <w:tcW w:w="1701" w:type="dxa"/>
          </w:tcPr>
          <w:p w14:paraId="54E3B341" w14:textId="77777777" w:rsidR="00870054" w:rsidRDefault="00870054">
            <w:pPr>
              <w:pStyle w:val="ConsPlusNormal"/>
              <w:jc w:val="center"/>
            </w:pPr>
            <w:r>
              <w:t>38904,45</w:t>
            </w:r>
          </w:p>
        </w:tc>
        <w:tc>
          <w:tcPr>
            <w:tcW w:w="1701" w:type="dxa"/>
          </w:tcPr>
          <w:p w14:paraId="3E60B36F" w14:textId="77777777" w:rsidR="00870054" w:rsidRDefault="00870054">
            <w:pPr>
              <w:pStyle w:val="ConsPlusNormal"/>
              <w:jc w:val="center"/>
            </w:pPr>
            <w:r>
              <w:t>30000,00</w:t>
            </w:r>
          </w:p>
        </w:tc>
        <w:tc>
          <w:tcPr>
            <w:tcW w:w="1701" w:type="dxa"/>
          </w:tcPr>
          <w:p w14:paraId="1ED0759B" w14:textId="77777777" w:rsidR="00870054" w:rsidRDefault="00870054">
            <w:pPr>
              <w:pStyle w:val="ConsPlusNormal"/>
              <w:jc w:val="center"/>
            </w:pPr>
            <w:r>
              <w:t>30000,00</w:t>
            </w:r>
          </w:p>
        </w:tc>
      </w:tr>
      <w:tr w:rsidR="00870054" w14:paraId="1C51C6B2" w14:textId="77777777">
        <w:tc>
          <w:tcPr>
            <w:tcW w:w="2835" w:type="dxa"/>
          </w:tcPr>
          <w:p w14:paraId="2EEEACA4" w14:textId="77777777" w:rsidR="00870054" w:rsidRDefault="00870054">
            <w:pPr>
              <w:pStyle w:val="ConsPlusNormal"/>
            </w:pPr>
            <w:r>
              <w:t>Комплексы процессных мероприятий</w:t>
            </w:r>
          </w:p>
        </w:tc>
        <w:tc>
          <w:tcPr>
            <w:tcW w:w="680" w:type="dxa"/>
          </w:tcPr>
          <w:p w14:paraId="1561E6B9" w14:textId="77777777" w:rsidR="00870054" w:rsidRDefault="00870054">
            <w:pPr>
              <w:pStyle w:val="ConsPlusNormal"/>
              <w:jc w:val="center"/>
            </w:pPr>
            <w:r>
              <w:t>04</w:t>
            </w:r>
          </w:p>
        </w:tc>
        <w:tc>
          <w:tcPr>
            <w:tcW w:w="737" w:type="dxa"/>
          </w:tcPr>
          <w:p w14:paraId="67DD0432" w14:textId="77777777" w:rsidR="00870054" w:rsidRDefault="00870054">
            <w:pPr>
              <w:pStyle w:val="ConsPlusNormal"/>
              <w:jc w:val="center"/>
            </w:pPr>
            <w:r>
              <w:t>12</w:t>
            </w:r>
          </w:p>
        </w:tc>
        <w:tc>
          <w:tcPr>
            <w:tcW w:w="1701" w:type="dxa"/>
          </w:tcPr>
          <w:p w14:paraId="24F6ECD3" w14:textId="77777777" w:rsidR="00870054" w:rsidRDefault="00870054">
            <w:pPr>
              <w:pStyle w:val="ConsPlusNormal"/>
              <w:jc w:val="center"/>
            </w:pPr>
            <w:r>
              <w:t>14 4</w:t>
            </w:r>
          </w:p>
        </w:tc>
        <w:tc>
          <w:tcPr>
            <w:tcW w:w="680" w:type="dxa"/>
          </w:tcPr>
          <w:p w14:paraId="2FE81B64" w14:textId="77777777" w:rsidR="00870054" w:rsidRDefault="00870054">
            <w:pPr>
              <w:pStyle w:val="ConsPlusNormal"/>
            </w:pPr>
          </w:p>
        </w:tc>
        <w:tc>
          <w:tcPr>
            <w:tcW w:w="1701" w:type="dxa"/>
          </w:tcPr>
          <w:p w14:paraId="766FA2C4" w14:textId="77777777" w:rsidR="00870054" w:rsidRDefault="00870054">
            <w:pPr>
              <w:pStyle w:val="ConsPlusNormal"/>
              <w:jc w:val="center"/>
            </w:pPr>
            <w:r>
              <w:t>38904,45</w:t>
            </w:r>
          </w:p>
        </w:tc>
        <w:tc>
          <w:tcPr>
            <w:tcW w:w="1701" w:type="dxa"/>
          </w:tcPr>
          <w:p w14:paraId="33C4386F" w14:textId="77777777" w:rsidR="00870054" w:rsidRDefault="00870054">
            <w:pPr>
              <w:pStyle w:val="ConsPlusNormal"/>
              <w:jc w:val="center"/>
            </w:pPr>
            <w:r>
              <w:t>30000,00</w:t>
            </w:r>
          </w:p>
        </w:tc>
        <w:tc>
          <w:tcPr>
            <w:tcW w:w="1701" w:type="dxa"/>
          </w:tcPr>
          <w:p w14:paraId="09B5BE4A" w14:textId="77777777" w:rsidR="00870054" w:rsidRDefault="00870054">
            <w:pPr>
              <w:pStyle w:val="ConsPlusNormal"/>
              <w:jc w:val="center"/>
            </w:pPr>
            <w:r>
              <w:t>30000,00</w:t>
            </w:r>
          </w:p>
        </w:tc>
      </w:tr>
      <w:tr w:rsidR="00870054" w14:paraId="38FC8825" w14:textId="77777777">
        <w:tc>
          <w:tcPr>
            <w:tcW w:w="2835" w:type="dxa"/>
          </w:tcPr>
          <w:p w14:paraId="08405BC8" w14:textId="77777777" w:rsidR="00870054" w:rsidRDefault="00870054">
            <w:pPr>
              <w:pStyle w:val="ConsPlusNormal"/>
            </w:pPr>
            <w:r>
              <w:t>Комплекс процессных мероприятий "Обеспечение защиты населения от бродячих животных"</w:t>
            </w:r>
          </w:p>
        </w:tc>
        <w:tc>
          <w:tcPr>
            <w:tcW w:w="680" w:type="dxa"/>
          </w:tcPr>
          <w:p w14:paraId="280DB537" w14:textId="77777777" w:rsidR="00870054" w:rsidRDefault="00870054">
            <w:pPr>
              <w:pStyle w:val="ConsPlusNormal"/>
              <w:jc w:val="center"/>
            </w:pPr>
            <w:r>
              <w:t>04</w:t>
            </w:r>
          </w:p>
        </w:tc>
        <w:tc>
          <w:tcPr>
            <w:tcW w:w="737" w:type="dxa"/>
          </w:tcPr>
          <w:p w14:paraId="30EDC33E" w14:textId="77777777" w:rsidR="00870054" w:rsidRDefault="00870054">
            <w:pPr>
              <w:pStyle w:val="ConsPlusNormal"/>
              <w:jc w:val="center"/>
            </w:pPr>
            <w:r>
              <w:t>12</w:t>
            </w:r>
          </w:p>
        </w:tc>
        <w:tc>
          <w:tcPr>
            <w:tcW w:w="1701" w:type="dxa"/>
          </w:tcPr>
          <w:p w14:paraId="2C67E735" w14:textId="77777777" w:rsidR="00870054" w:rsidRDefault="00870054">
            <w:pPr>
              <w:pStyle w:val="ConsPlusNormal"/>
              <w:jc w:val="center"/>
            </w:pPr>
            <w:r>
              <w:t>14 4 05</w:t>
            </w:r>
          </w:p>
        </w:tc>
        <w:tc>
          <w:tcPr>
            <w:tcW w:w="680" w:type="dxa"/>
          </w:tcPr>
          <w:p w14:paraId="291DB33F" w14:textId="77777777" w:rsidR="00870054" w:rsidRDefault="00870054">
            <w:pPr>
              <w:pStyle w:val="ConsPlusNormal"/>
            </w:pPr>
          </w:p>
        </w:tc>
        <w:tc>
          <w:tcPr>
            <w:tcW w:w="1701" w:type="dxa"/>
          </w:tcPr>
          <w:p w14:paraId="73724D4D" w14:textId="77777777" w:rsidR="00870054" w:rsidRDefault="00870054">
            <w:pPr>
              <w:pStyle w:val="ConsPlusNormal"/>
              <w:jc w:val="center"/>
            </w:pPr>
            <w:r>
              <w:t>38904,45</w:t>
            </w:r>
          </w:p>
        </w:tc>
        <w:tc>
          <w:tcPr>
            <w:tcW w:w="1701" w:type="dxa"/>
          </w:tcPr>
          <w:p w14:paraId="030C85E0" w14:textId="77777777" w:rsidR="00870054" w:rsidRDefault="00870054">
            <w:pPr>
              <w:pStyle w:val="ConsPlusNormal"/>
              <w:jc w:val="center"/>
            </w:pPr>
            <w:r>
              <w:t>30000,00</w:t>
            </w:r>
          </w:p>
        </w:tc>
        <w:tc>
          <w:tcPr>
            <w:tcW w:w="1701" w:type="dxa"/>
          </w:tcPr>
          <w:p w14:paraId="1278A271" w14:textId="77777777" w:rsidR="00870054" w:rsidRDefault="00870054">
            <w:pPr>
              <w:pStyle w:val="ConsPlusNormal"/>
              <w:jc w:val="center"/>
            </w:pPr>
            <w:r>
              <w:t>30000,00</w:t>
            </w:r>
          </w:p>
        </w:tc>
      </w:tr>
      <w:tr w:rsidR="00870054" w14:paraId="26E66BF6" w14:textId="77777777">
        <w:tc>
          <w:tcPr>
            <w:tcW w:w="2835" w:type="dxa"/>
          </w:tcPr>
          <w:p w14:paraId="4AFFBBAC" w14:textId="77777777" w:rsidR="00870054" w:rsidRDefault="00870054">
            <w:pPr>
              <w:pStyle w:val="ConsPlusNormal"/>
            </w:pPr>
            <w:r>
              <w:lastRenderedPageBreak/>
              <w:t>Проведение мероприятий по отлову и содержанию животных без владельцев</w:t>
            </w:r>
          </w:p>
        </w:tc>
        <w:tc>
          <w:tcPr>
            <w:tcW w:w="680" w:type="dxa"/>
          </w:tcPr>
          <w:p w14:paraId="4FCF9338" w14:textId="77777777" w:rsidR="00870054" w:rsidRDefault="00870054">
            <w:pPr>
              <w:pStyle w:val="ConsPlusNormal"/>
              <w:jc w:val="center"/>
            </w:pPr>
            <w:r>
              <w:t>04</w:t>
            </w:r>
          </w:p>
        </w:tc>
        <w:tc>
          <w:tcPr>
            <w:tcW w:w="737" w:type="dxa"/>
          </w:tcPr>
          <w:p w14:paraId="694FAE19" w14:textId="77777777" w:rsidR="00870054" w:rsidRDefault="00870054">
            <w:pPr>
              <w:pStyle w:val="ConsPlusNormal"/>
              <w:jc w:val="center"/>
            </w:pPr>
            <w:r>
              <w:t>12</w:t>
            </w:r>
          </w:p>
        </w:tc>
        <w:tc>
          <w:tcPr>
            <w:tcW w:w="1701" w:type="dxa"/>
          </w:tcPr>
          <w:p w14:paraId="30D6DE5C" w14:textId="77777777" w:rsidR="00870054" w:rsidRDefault="00870054">
            <w:pPr>
              <w:pStyle w:val="ConsPlusNormal"/>
              <w:jc w:val="center"/>
            </w:pPr>
            <w:r>
              <w:t>14 4 05 64600</w:t>
            </w:r>
          </w:p>
        </w:tc>
        <w:tc>
          <w:tcPr>
            <w:tcW w:w="680" w:type="dxa"/>
          </w:tcPr>
          <w:p w14:paraId="3E1D2AC4" w14:textId="77777777" w:rsidR="00870054" w:rsidRDefault="00870054">
            <w:pPr>
              <w:pStyle w:val="ConsPlusNormal"/>
            </w:pPr>
          </w:p>
        </w:tc>
        <w:tc>
          <w:tcPr>
            <w:tcW w:w="1701" w:type="dxa"/>
          </w:tcPr>
          <w:p w14:paraId="7FFE75A5" w14:textId="77777777" w:rsidR="00870054" w:rsidRDefault="00870054">
            <w:pPr>
              <w:pStyle w:val="ConsPlusNormal"/>
              <w:jc w:val="center"/>
            </w:pPr>
            <w:r>
              <w:t>38904,45</w:t>
            </w:r>
          </w:p>
        </w:tc>
        <w:tc>
          <w:tcPr>
            <w:tcW w:w="1701" w:type="dxa"/>
          </w:tcPr>
          <w:p w14:paraId="5FF42FFA" w14:textId="77777777" w:rsidR="00870054" w:rsidRDefault="00870054">
            <w:pPr>
              <w:pStyle w:val="ConsPlusNormal"/>
              <w:jc w:val="center"/>
            </w:pPr>
            <w:r>
              <w:t>30000,00</w:t>
            </w:r>
          </w:p>
        </w:tc>
        <w:tc>
          <w:tcPr>
            <w:tcW w:w="1701" w:type="dxa"/>
          </w:tcPr>
          <w:p w14:paraId="35E17F89" w14:textId="77777777" w:rsidR="00870054" w:rsidRDefault="00870054">
            <w:pPr>
              <w:pStyle w:val="ConsPlusNormal"/>
              <w:jc w:val="center"/>
            </w:pPr>
            <w:r>
              <w:t>30000,00</w:t>
            </w:r>
          </w:p>
        </w:tc>
      </w:tr>
      <w:tr w:rsidR="00870054" w14:paraId="59A3EC70" w14:textId="77777777">
        <w:tc>
          <w:tcPr>
            <w:tcW w:w="2835" w:type="dxa"/>
          </w:tcPr>
          <w:p w14:paraId="70C870E4" w14:textId="77777777" w:rsidR="00870054" w:rsidRDefault="00870054">
            <w:pPr>
              <w:pStyle w:val="ConsPlusNormal"/>
            </w:pPr>
            <w:r>
              <w:t>Межбюджетные трансферты</w:t>
            </w:r>
          </w:p>
        </w:tc>
        <w:tc>
          <w:tcPr>
            <w:tcW w:w="680" w:type="dxa"/>
          </w:tcPr>
          <w:p w14:paraId="549FC154" w14:textId="77777777" w:rsidR="00870054" w:rsidRDefault="00870054">
            <w:pPr>
              <w:pStyle w:val="ConsPlusNormal"/>
              <w:jc w:val="center"/>
            </w:pPr>
            <w:r>
              <w:t>04</w:t>
            </w:r>
          </w:p>
        </w:tc>
        <w:tc>
          <w:tcPr>
            <w:tcW w:w="737" w:type="dxa"/>
          </w:tcPr>
          <w:p w14:paraId="0FC89FF1" w14:textId="77777777" w:rsidR="00870054" w:rsidRDefault="00870054">
            <w:pPr>
              <w:pStyle w:val="ConsPlusNormal"/>
              <w:jc w:val="center"/>
            </w:pPr>
            <w:r>
              <w:t>12</w:t>
            </w:r>
          </w:p>
        </w:tc>
        <w:tc>
          <w:tcPr>
            <w:tcW w:w="1701" w:type="dxa"/>
          </w:tcPr>
          <w:p w14:paraId="1EAC8DA9" w14:textId="77777777" w:rsidR="00870054" w:rsidRDefault="00870054">
            <w:pPr>
              <w:pStyle w:val="ConsPlusNormal"/>
              <w:jc w:val="center"/>
            </w:pPr>
            <w:r>
              <w:t>14 4 05 64600</w:t>
            </w:r>
          </w:p>
        </w:tc>
        <w:tc>
          <w:tcPr>
            <w:tcW w:w="680" w:type="dxa"/>
          </w:tcPr>
          <w:p w14:paraId="5CC34D35" w14:textId="77777777" w:rsidR="00870054" w:rsidRDefault="00870054">
            <w:pPr>
              <w:pStyle w:val="ConsPlusNormal"/>
              <w:jc w:val="center"/>
            </w:pPr>
            <w:r>
              <w:t>500</w:t>
            </w:r>
          </w:p>
        </w:tc>
        <w:tc>
          <w:tcPr>
            <w:tcW w:w="1701" w:type="dxa"/>
          </w:tcPr>
          <w:p w14:paraId="4B75C8AA" w14:textId="77777777" w:rsidR="00870054" w:rsidRDefault="00870054">
            <w:pPr>
              <w:pStyle w:val="ConsPlusNormal"/>
              <w:jc w:val="center"/>
            </w:pPr>
            <w:r>
              <w:t>38904,45</w:t>
            </w:r>
          </w:p>
        </w:tc>
        <w:tc>
          <w:tcPr>
            <w:tcW w:w="1701" w:type="dxa"/>
          </w:tcPr>
          <w:p w14:paraId="009FF682" w14:textId="77777777" w:rsidR="00870054" w:rsidRDefault="00870054">
            <w:pPr>
              <w:pStyle w:val="ConsPlusNormal"/>
              <w:jc w:val="center"/>
            </w:pPr>
            <w:r>
              <w:t>30000,00</w:t>
            </w:r>
          </w:p>
        </w:tc>
        <w:tc>
          <w:tcPr>
            <w:tcW w:w="1701" w:type="dxa"/>
          </w:tcPr>
          <w:p w14:paraId="13C0770D" w14:textId="77777777" w:rsidR="00870054" w:rsidRDefault="00870054">
            <w:pPr>
              <w:pStyle w:val="ConsPlusNormal"/>
              <w:jc w:val="center"/>
            </w:pPr>
            <w:r>
              <w:t>30000,00</w:t>
            </w:r>
          </w:p>
        </w:tc>
      </w:tr>
      <w:tr w:rsidR="00870054" w14:paraId="2D5E5215" w14:textId="77777777">
        <w:tc>
          <w:tcPr>
            <w:tcW w:w="2835" w:type="dxa"/>
          </w:tcPr>
          <w:p w14:paraId="00B26B4E" w14:textId="77777777" w:rsidR="00870054" w:rsidRDefault="00870054">
            <w:pPr>
              <w:pStyle w:val="ConsPlusNormal"/>
            </w:pPr>
            <w:r>
              <w:t xml:space="preserve">Государственная </w:t>
            </w:r>
            <w:hyperlink r:id="rId326">
              <w:r>
                <w:rPr>
                  <w:color w:val="0000FF"/>
                </w:rPr>
                <w:t>программа</w:t>
              </w:r>
            </w:hyperlink>
            <w:r>
              <w:t xml:space="preserve"> Республики Дагестан "Развитие транспортного комплекса Республики Дагестан"</w:t>
            </w:r>
          </w:p>
        </w:tc>
        <w:tc>
          <w:tcPr>
            <w:tcW w:w="680" w:type="dxa"/>
          </w:tcPr>
          <w:p w14:paraId="57CB4CA0" w14:textId="77777777" w:rsidR="00870054" w:rsidRDefault="00870054">
            <w:pPr>
              <w:pStyle w:val="ConsPlusNormal"/>
              <w:jc w:val="center"/>
            </w:pPr>
            <w:r>
              <w:t>04</w:t>
            </w:r>
          </w:p>
        </w:tc>
        <w:tc>
          <w:tcPr>
            <w:tcW w:w="737" w:type="dxa"/>
          </w:tcPr>
          <w:p w14:paraId="2D47864C" w14:textId="77777777" w:rsidR="00870054" w:rsidRDefault="00870054">
            <w:pPr>
              <w:pStyle w:val="ConsPlusNormal"/>
              <w:jc w:val="center"/>
            </w:pPr>
            <w:r>
              <w:t>12</w:t>
            </w:r>
          </w:p>
        </w:tc>
        <w:tc>
          <w:tcPr>
            <w:tcW w:w="1701" w:type="dxa"/>
          </w:tcPr>
          <w:p w14:paraId="2BF7CD54" w14:textId="77777777" w:rsidR="00870054" w:rsidRDefault="00870054">
            <w:pPr>
              <w:pStyle w:val="ConsPlusNormal"/>
              <w:jc w:val="center"/>
            </w:pPr>
            <w:r>
              <w:t>15</w:t>
            </w:r>
          </w:p>
        </w:tc>
        <w:tc>
          <w:tcPr>
            <w:tcW w:w="680" w:type="dxa"/>
          </w:tcPr>
          <w:p w14:paraId="5C8CE070" w14:textId="77777777" w:rsidR="00870054" w:rsidRDefault="00870054">
            <w:pPr>
              <w:pStyle w:val="ConsPlusNormal"/>
            </w:pPr>
          </w:p>
        </w:tc>
        <w:tc>
          <w:tcPr>
            <w:tcW w:w="1701" w:type="dxa"/>
          </w:tcPr>
          <w:p w14:paraId="238B091F" w14:textId="77777777" w:rsidR="00870054" w:rsidRDefault="00870054">
            <w:pPr>
              <w:pStyle w:val="ConsPlusNormal"/>
              <w:jc w:val="center"/>
            </w:pPr>
            <w:r>
              <w:t>129875,00</w:t>
            </w:r>
          </w:p>
        </w:tc>
        <w:tc>
          <w:tcPr>
            <w:tcW w:w="1701" w:type="dxa"/>
          </w:tcPr>
          <w:p w14:paraId="27E9BB56" w14:textId="77777777" w:rsidR="00870054" w:rsidRDefault="00870054">
            <w:pPr>
              <w:pStyle w:val="ConsPlusNormal"/>
              <w:jc w:val="center"/>
            </w:pPr>
            <w:r>
              <w:t>142040,00</w:t>
            </w:r>
          </w:p>
        </w:tc>
        <w:tc>
          <w:tcPr>
            <w:tcW w:w="1701" w:type="dxa"/>
          </w:tcPr>
          <w:p w14:paraId="4CC49A3F" w14:textId="77777777" w:rsidR="00870054" w:rsidRDefault="00870054">
            <w:pPr>
              <w:pStyle w:val="ConsPlusNormal"/>
              <w:jc w:val="center"/>
            </w:pPr>
            <w:r>
              <w:t>142040,00</w:t>
            </w:r>
          </w:p>
        </w:tc>
      </w:tr>
      <w:tr w:rsidR="00870054" w14:paraId="4663EEDC" w14:textId="77777777">
        <w:tc>
          <w:tcPr>
            <w:tcW w:w="2835" w:type="dxa"/>
          </w:tcPr>
          <w:p w14:paraId="167FB863" w14:textId="77777777" w:rsidR="00870054" w:rsidRDefault="00870054">
            <w:pPr>
              <w:pStyle w:val="ConsPlusNormal"/>
            </w:pPr>
            <w:r>
              <w:t>Комплексы процессных мероприятий</w:t>
            </w:r>
          </w:p>
        </w:tc>
        <w:tc>
          <w:tcPr>
            <w:tcW w:w="680" w:type="dxa"/>
          </w:tcPr>
          <w:p w14:paraId="3CD16FC1" w14:textId="77777777" w:rsidR="00870054" w:rsidRDefault="00870054">
            <w:pPr>
              <w:pStyle w:val="ConsPlusNormal"/>
              <w:jc w:val="center"/>
            </w:pPr>
            <w:r>
              <w:t>04</w:t>
            </w:r>
          </w:p>
        </w:tc>
        <w:tc>
          <w:tcPr>
            <w:tcW w:w="737" w:type="dxa"/>
          </w:tcPr>
          <w:p w14:paraId="49B90505" w14:textId="77777777" w:rsidR="00870054" w:rsidRDefault="00870054">
            <w:pPr>
              <w:pStyle w:val="ConsPlusNormal"/>
              <w:jc w:val="center"/>
            </w:pPr>
            <w:r>
              <w:t>12</w:t>
            </w:r>
          </w:p>
        </w:tc>
        <w:tc>
          <w:tcPr>
            <w:tcW w:w="1701" w:type="dxa"/>
          </w:tcPr>
          <w:p w14:paraId="5A027CB6" w14:textId="77777777" w:rsidR="00870054" w:rsidRDefault="00870054">
            <w:pPr>
              <w:pStyle w:val="ConsPlusNormal"/>
              <w:jc w:val="center"/>
            </w:pPr>
            <w:r>
              <w:t>15 4</w:t>
            </w:r>
          </w:p>
        </w:tc>
        <w:tc>
          <w:tcPr>
            <w:tcW w:w="680" w:type="dxa"/>
          </w:tcPr>
          <w:p w14:paraId="2C774189" w14:textId="77777777" w:rsidR="00870054" w:rsidRDefault="00870054">
            <w:pPr>
              <w:pStyle w:val="ConsPlusNormal"/>
            </w:pPr>
          </w:p>
        </w:tc>
        <w:tc>
          <w:tcPr>
            <w:tcW w:w="1701" w:type="dxa"/>
          </w:tcPr>
          <w:p w14:paraId="761A026D" w14:textId="77777777" w:rsidR="00870054" w:rsidRDefault="00870054">
            <w:pPr>
              <w:pStyle w:val="ConsPlusNormal"/>
              <w:jc w:val="center"/>
            </w:pPr>
            <w:r>
              <w:t>129875,00</w:t>
            </w:r>
          </w:p>
        </w:tc>
        <w:tc>
          <w:tcPr>
            <w:tcW w:w="1701" w:type="dxa"/>
          </w:tcPr>
          <w:p w14:paraId="5EDC11BF" w14:textId="77777777" w:rsidR="00870054" w:rsidRDefault="00870054">
            <w:pPr>
              <w:pStyle w:val="ConsPlusNormal"/>
              <w:jc w:val="center"/>
            </w:pPr>
            <w:r>
              <w:t>142040,00</w:t>
            </w:r>
          </w:p>
        </w:tc>
        <w:tc>
          <w:tcPr>
            <w:tcW w:w="1701" w:type="dxa"/>
          </w:tcPr>
          <w:p w14:paraId="3BA1B9DC" w14:textId="77777777" w:rsidR="00870054" w:rsidRDefault="00870054">
            <w:pPr>
              <w:pStyle w:val="ConsPlusNormal"/>
              <w:jc w:val="center"/>
            </w:pPr>
            <w:r>
              <w:t>142040,00</w:t>
            </w:r>
          </w:p>
        </w:tc>
      </w:tr>
      <w:tr w:rsidR="00870054" w14:paraId="62F9B1E1" w14:textId="77777777">
        <w:tc>
          <w:tcPr>
            <w:tcW w:w="2835" w:type="dxa"/>
          </w:tcPr>
          <w:p w14:paraId="02CF41C5" w14:textId="77777777" w:rsidR="00870054" w:rsidRDefault="00870054">
            <w:pPr>
              <w:pStyle w:val="ConsPlusNormal"/>
            </w:pPr>
            <w:r>
              <w:t>Комплекс процессных мероприятий "Повышение безопасности дорожного движения"</w:t>
            </w:r>
          </w:p>
        </w:tc>
        <w:tc>
          <w:tcPr>
            <w:tcW w:w="680" w:type="dxa"/>
          </w:tcPr>
          <w:p w14:paraId="641ADFDB" w14:textId="77777777" w:rsidR="00870054" w:rsidRDefault="00870054">
            <w:pPr>
              <w:pStyle w:val="ConsPlusNormal"/>
              <w:jc w:val="center"/>
            </w:pPr>
            <w:r>
              <w:t>04</w:t>
            </w:r>
          </w:p>
        </w:tc>
        <w:tc>
          <w:tcPr>
            <w:tcW w:w="737" w:type="dxa"/>
          </w:tcPr>
          <w:p w14:paraId="760AC4BA" w14:textId="77777777" w:rsidR="00870054" w:rsidRDefault="00870054">
            <w:pPr>
              <w:pStyle w:val="ConsPlusNormal"/>
              <w:jc w:val="center"/>
            </w:pPr>
            <w:r>
              <w:t>12</w:t>
            </w:r>
          </w:p>
        </w:tc>
        <w:tc>
          <w:tcPr>
            <w:tcW w:w="1701" w:type="dxa"/>
          </w:tcPr>
          <w:p w14:paraId="162A0131" w14:textId="77777777" w:rsidR="00870054" w:rsidRDefault="00870054">
            <w:pPr>
              <w:pStyle w:val="ConsPlusNormal"/>
              <w:jc w:val="center"/>
            </w:pPr>
            <w:r>
              <w:t>15 4 08</w:t>
            </w:r>
          </w:p>
        </w:tc>
        <w:tc>
          <w:tcPr>
            <w:tcW w:w="680" w:type="dxa"/>
          </w:tcPr>
          <w:p w14:paraId="647C84BF" w14:textId="77777777" w:rsidR="00870054" w:rsidRDefault="00870054">
            <w:pPr>
              <w:pStyle w:val="ConsPlusNormal"/>
            </w:pPr>
          </w:p>
        </w:tc>
        <w:tc>
          <w:tcPr>
            <w:tcW w:w="1701" w:type="dxa"/>
          </w:tcPr>
          <w:p w14:paraId="17FD8C53" w14:textId="77777777" w:rsidR="00870054" w:rsidRDefault="00870054">
            <w:pPr>
              <w:pStyle w:val="ConsPlusNormal"/>
              <w:jc w:val="center"/>
            </w:pPr>
            <w:r>
              <w:t>129875,00</w:t>
            </w:r>
          </w:p>
        </w:tc>
        <w:tc>
          <w:tcPr>
            <w:tcW w:w="1701" w:type="dxa"/>
          </w:tcPr>
          <w:p w14:paraId="74FD0612" w14:textId="77777777" w:rsidR="00870054" w:rsidRDefault="00870054">
            <w:pPr>
              <w:pStyle w:val="ConsPlusNormal"/>
              <w:jc w:val="center"/>
            </w:pPr>
            <w:r>
              <w:t>142040,00</w:t>
            </w:r>
          </w:p>
        </w:tc>
        <w:tc>
          <w:tcPr>
            <w:tcW w:w="1701" w:type="dxa"/>
          </w:tcPr>
          <w:p w14:paraId="29DECA0A" w14:textId="77777777" w:rsidR="00870054" w:rsidRDefault="00870054">
            <w:pPr>
              <w:pStyle w:val="ConsPlusNormal"/>
              <w:jc w:val="center"/>
            </w:pPr>
            <w:r>
              <w:t>142040,00</w:t>
            </w:r>
          </w:p>
        </w:tc>
      </w:tr>
      <w:tr w:rsidR="00870054" w14:paraId="756B79E7" w14:textId="77777777">
        <w:tc>
          <w:tcPr>
            <w:tcW w:w="2835" w:type="dxa"/>
          </w:tcPr>
          <w:p w14:paraId="2029F32F" w14:textId="77777777" w:rsidR="00870054" w:rsidRDefault="00870054">
            <w:pPr>
              <w:pStyle w:val="ConsPlusNormal"/>
            </w:pPr>
            <w:r>
              <w:t>Финансовое обеспечение выполнения мероприятий по повышению безопасности дорожного движения</w:t>
            </w:r>
          </w:p>
        </w:tc>
        <w:tc>
          <w:tcPr>
            <w:tcW w:w="680" w:type="dxa"/>
          </w:tcPr>
          <w:p w14:paraId="046321E0" w14:textId="77777777" w:rsidR="00870054" w:rsidRDefault="00870054">
            <w:pPr>
              <w:pStyle w:val="ConsPlusNormal"/>
              <w:jc w:val="center"/>
            </w:pPr>
            <w:r>
              <w:t>04</w:t>
            </w:r>
          </w:p>
        </w:tc>
        <w:tc>
          <w:tcPr>
            <w:tcW w:w="737" w:type="dxa"/>
          </w:tcPr>
          <w:p w14:paraId="6A175302" w14:textId="77777777" w:rsidR="00870054" w:rsidRDefault="00870054">
            <w:pPr>
              <w:pStyle w:val="ConsPlusNormal"/>
              <w:jc w:val="center"/>
            </w:pPr>
            <w:r>
              <w:t>12</w:t>
            </w:r>
          </w:p>
        </w:tc>
        <w:tc>
          <w:tcPr>
            <w:tcW w:w="1701" w:type="dxa"/>
          </w:tcPr>
          <w:p w14:paraId="1BD85C41" w14:textId="77777777" w:rsidR="00870054" w:rsidRDefault="00870054">
            <w:pPr>
              <w:pStyle w:val="ConsPlusNormal"/>
              <w:jc w:val="center"/>
            </w:pPr>
            <w:r>
              <w:t>15 4 08 79300</w:t>
            </w:r>
          </w:p>
        </w:tc>
        <w:tc>
          <w:tcPr>
            <w:tcW w:w="680" w:type="dxa"/>
          </w:tcPr>
          <w:p w14:paraId="5657EC00" w14:textId="77777777" w:rsidR="00870054" w:rsidRDefault="00870054">
            <w:pPr>
              <w:pStyle w:val="ConsPlusNormal"/>
            </w:pPr>
          </w:p>
        </w:tc>
        <w:tc>
          <w:tcPr>
            <w:tcW w:w="1701" w:type="dxa"/>
          </w:tcPr>
          <w:p w14:paraId="0605934C" w14:textId="77777777" w:rsidR="00870054" w:rsidRDefault="00870054">
            <w:pPr>
              <w:pStyle w:val="ConsPlusNormal"/>
              <w:jc w:val="center"/>
            </w:pPr>
            <w:r>
              <w:t>129875,00</w:t>
            </w:r>
          </w:p>
        </w:tc>
        <w:tc>
          <w:tcPr>
            <w:tcW w:w="1701" w:type="dxa"/>
          </w:tcPr>
          <w:p w14:paraId="1EF06F2D" w14:textId="77777777" w:rsidR="00870054" w:rsidRDefault="00870054">
            <w:pPr>
              <w:pStyle w:val="ConsPlusNormal"/>
              <w:jc w:val="center"/>
            </w:pPr>
            <w:r>
              <w:t>142040,00</w:t>
            </w:r>
          </w:p>
        </w:tc>
        <w:tc>
          <w:tcPr>
            <w:tcW w:w="1701" w:type="dxa"/>
          </w:tcPr>
          <w:p w14:paraId="08E5DD67" w14:textId="77777777" w:rsidR="00870054" w:rsidRDefault="00870054">
            <w:pPr>
              <w:pStyle w:val="ConsPlusNormal"/>
              <w:jc w:val="center"/>
            </w:pPr>
            <w:r>
              <w:t>142040,00</w:t>
            </w:r>
          </w:p>
        </w:tc>
      </w:tr>
      <w:tr w:rsidR="00870054" w14:paraId="53D70551" w14:textId="77777777">
        <w:tc>
          <w:tcPr>
            <w:tcW w:w="2835" w:type="dxa"/>
          </w:tcPr>
          <w:p w14:paraId="373089AE"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5C1EAE4D" w14:textId="77777777" w:rsidR="00870054" w:rsidRDefault="00870054">
            <w:pPr>
              <w:pStyle w:val="ConsPlusNormal"/>
              <w:jc w:val="center"/>
            </w:pPr>
            <w:r>
              <w:t>04</w:t>
            </w:r>
          </w:p>
        </w:tc>
        <w:tc>
          <w:tcPr>
            <w:tcW w:w="737" w:type="dxa"/>
          </w:tcPr>
          <w:p w14:paraId="2011B4DD" w14:textId="77777777" w:rsidR="00870054" w:rsidRDefault="00870054">
            <w:pPr>
              <w:pStyle w:val="ConsPlusNormal"/>
              <w:jc w:val="center"/>
            </w:pPr>
            <w:r>
              <w:t>12</w:t>
            </w:r>
          </w:p>
        </w:tc>
        <w:tc>
          <w:tcPr>
            <w:tcW w:w="1701" w:type="dxa"/>
          </w:tcPr>
          <w:p w14:paraId="6254438C" w14:textId="77777777" w:rsidR="00870054" w:rsidRDefault="00870054">
            <w:pPr>
              <w:pStyle w:val="ConsPlusNormal"/>
              <w:jc w:val="center"/>
            </w:pPr>
            <w:r>
              <w:t>15 4 08 79300</w:t>
            </w:r>
          </w:p>
        </w:tc>
        <w:tc>
          <w:tcPr>
            <w:tcW w:w="680" w:type="dxa"/>
          </w:tcPr>
          <w:p w14:paraId="55B033B7" w14:textId="77777777" w:rsidR="00870054" w:rsidRDefault="00870054">
            <w:pPr>
              <w:pStyle w:val="ConsPlusNormal"/>
              <w:jc w:val="center"/>
            </w:pPr>
            <w:r>
              <w:t>200</w:t>
            </w:r>
          </w:p>
        </w:tc>
        <w:tc>
          <w:tcPr>
            <w:tcW w:w="1701" w:type="dxa"/>
          </w:tcPr>
          <w:p w14:paraId="63BCD5DC" w14:textId="77777777" w:rsidR="00870054" w:rsidRDefault="00870054">
            <w:pPr>
              <w:pStyle w:val="ConsPlusNormal"/>
              <w:jc w:val="center"/>
            </w:pPr>
            <w:r>
              <w:t>129875,00</w:t>
            </w:r>
          </w:p>
        </w:tc>
        <w:tc>
          <w:tcPr>
            <w:tcW w:w="1701" w:type="dxa"/>
          </w:tcPr>
          <w:p w14:paraId="5E6545B7" w14:textId="77777777" w:rsidR="00870054" w:rsidRDefault="00870054">
            <w:pPr>
              <w:pStyle w:val="ConsPlusNormal"/>
              <w:jc w:val="center"/>
            </w:pPr>
            <w:r>
              <w:t>142040,00</w:t>
            </w:r>
          </w:p>
        </w:tc>
        <w:tc>
          <w:tcPr>
            <w:tcW w:w="1701" w:type="dxa"/>
          </w:tcPr>
          <w:p w14:paraId="6E3073CA" w14:textId="77777777" w:rsidR="00870054" w:rsidRDefault="00870054">
            <w:pPr>
              <w:pStyle w:val="ConsPlusNormal"/>
              <w:jc w:val="center"/>
            </w:pPr>
            <w:r>
              <w:t>142040,00</w:t>
            </w:r>
          </w:p>
        </w:tc>
      </w:tr>
      <w:tr w:rsidR="00870054" w14:paraId="0E2C75FD" w14:textId="77777777">
        <w:tc>
          <w:tcPr>
            <w:tcW w:w="2835" w:type="dxa"/>
          </w:tcPr>
          <w:p w14:paraId="7AF3D4DB" w14:textId="77777777" w:rsidR="00870054" w:rsidRDefault="00870054">
            <w:pPr>
              <w:pStyle w:val="ConsPlusNormal"/>
            </w:pPr>
            <w:r>
              <w:lastRenderedPageBreak/>
              <w:t xml:space="preserve">Государственная </w:t>
            </w:r>
            <w:hyperlink r:id="rId327">
              <w:r>
                <w:rPr>
                  <w:color w:val="0000FF"/>
                </w:rPr>
                <w:t>программа</w:t>
              </w:r>
            </w:hyperlink>
            <w:r>
              <w:t xml:space="preserve"> Республики Дагестан "Развитие строительной отрасли и жилищно-коммунального хозяйства Республики Дагестан"</w:t>
            </w:r>
          </w:p>
        </w:tc>
        <w:tc>
          <w:tcPr>
            <w:tcW w:w="680" w:type="dxa"/>
          </w:tcPr>
          <w:p w14:paraId="7739CCFE" w14:textId="77777777" w:rsidR="00870054" w:rsidRDefault="00870054">
            <w:pPr>
              <w:pStyle w:val="ConsPlusNormal"/>
              <w:jc w:val="center"/>
            </w:pPr>
            <w:r>
              <w:t>04</w:t>
            </w:r>
          </w:p>
        </w:tc>
        <w:tc>
          <w:tcPr>
            <w:tcW w:w="737" w:type="dxa"/>
          </w:tcPr>
          <w:p w14:paraId="7F7A1ACA" w14:textId="77777777" w:rsidR="00870054" w:rsidRDefault="00870054">
            <w:pPr>
              <w:pStyle w:val="ConsPlusNormal"/>
              <w:jc w:val="center"/>
            </w:pPr>
            <w:r>
              <w:t>12</w:t>
            </w:r>
          </w:p>
        </w:tc>
        <w:tc>
          <w:tcPr>
            <w:tcW w:w="1701" w:type="dxa"/>
          </w:tcPr>
          <w:p w14:paraId="0A62B497" w14:textId="77777777" w:rsidR="00870054" w:rsidRDefault="00870054">
            <w:pPr>
              <w:pStyle w:val="ConsPlusNormal"/>
              <w:jc w:val="center"/>
            </w:pPr>
            <w:r>
              <w:t>16</w:t>
            </w:r>
          </w:p>
        </w:tc>
        <w:tc>
          <w:tcPr>
            <w:tcW w:w="680" w:type="dxa"/>
          </w:tcPr>
          <w:p w14:paraId="07B6CC6A" w14:textId="77777777" w:rsidR="00870054" w:rsidRDefault="00870054">
            <w:pPr>
              <w:pStyle w:val="ConsPlusNormal"/>
            </w:pPr>
          </w:p>
        </w:tc>
        <w:tc>
          <w:tcPr>
            <w:tcW w:w="1701" w:type="dxa"/>
          </w:tcPr>
          <w:p w14:paraId="0ACCC3E5" w14:textId="77777777" w:rsidR="00870054" w:rsidRDefault="00870054">
            <w:pPr>
              <w:pStyle w:val="ConsPlusNormal"/>
              <w:jc w:val="center"/>
            </w:pPr>
            <w:r>
              <w:t>772628,56</w:t>
            </w:r>
          </w:p>
        </w:tc>
        <w:tc>
          <w:tcPr>
            <w:tcW w:w="1701" w:type="dxa"/>
          </w:tcPr>
          <w:p w14:paraId="6C83E34F" w14:textId="77777777" w:rsidR="00870054" w:rsidRDefault="00870054">
            <w:pPr>
              <w:pStyle w:val="ConsPlusNormal"/>
              <w:jc w:val="center"/>
            </w:pPr>
            <w:r>
              <w:t>791246,32</w:t>
            </w:r>
          </w:p>
        </w:tc>
        <w:tc>
          <w:tcPr>
            <w:tcW w:w="1701" w:type="dxa"/>
          </w:tcPr>
          <w:p w14:paraId="1AB4339B" w14:textId="77777777" w:rsidR="00870054" w:rsidRDefault="00870054">
            <w:pPr>
              <w:pStyle w:val="ConsPlusNormal"/>
              <w:jc w:val="center"/>
            </w:pPr>
            <w:r>
              <w:t>1424725,61</w:t>
            </w:r>
          </w:p>
        </w:tc>
      </w:tr>
      <w:tr w:rsidR="00870054" w14:paraId="194A7A6F" w14:textId="77777777">
        <w:tc>
          <w:tcPr>
            <w:tcW w:w="2835" w:type="dxa"/>
          </w:tcPr>
          <w:p w14:paraId="5AB7129F" w14:textId="77777777" w:rsidR="00870054" w:rsidRDefault="00870054">
            <w:pPr>
              <w:pStyle w:val="ConsPlusNormal"/>
            </w:pPr>
            <w:r>
              <w:t>Региональные проекты, обеспечивающие достижение результатов федеральных проектов, входящих в состав национального проекта</w:t>
            </w:r>
          </w:p>
        </w:tc>
        <w:tc>
          <w:tcPr>
            <w:tcW w:w="680" w:type="dxa"/>
          </w:tcPr>
          <w:p w14:paraId="3C5241F1" w14:textId="77777777" w:rsidR="00870054" w:rsidRDefault="00870054">
            <w:pPr>
              <w:pStyle w:val="ConsPlusNormal"/>
              <w:jc w:val="center"/>
            </w:pPr>
            <w:r>
              <w:t>04</w:t>
            </w:r>
          </w:p>
        </w:tc>
        <w:tc>
          <w:tcPr>
            <w:tcW w:w="737" w:type="dxa"/>
          </w:tcPr>
          <w:p w14:paraId="3AB88EC5" w14:textId="77777777" w:rsidR="00870054" w:rsidRDefault="00870054">
            <w:pPr>
              <w:pStyle w:val="ConsPlusNormal"/>
              <w:jc w:val="center"/>
            </w:pPr>
            <w:r>
              <w:t>12</w:t>
            </w:r>
          </w:p>
        </w:tc>
        <w:tc>
          <w:tcPr>
            <w:tcW w:w="1701" w:type="dxa"/>
          </w:tcPr>
          <w:p w14:paraId="5549FBB3" w14:textId="77777777" w:rsidR="00870054" w:rsidRDefault="00870054">
            <w:pPr>
              <w:pStyle w:val="ConsPlusNormal"/>
              <w:jc w:val="center"/>
            </w:pPr>
            <w:r>
              <w:t>16 1</w:t>
            </w:r>
          </w:p>
        </w:tc>
        <w:tc>
          <w:tcPr>
            <w:tcW w:w="680" w:type="dxa"/>
          </w:tcPr>
          <w:p w14:paraId="1249DD98" w14:textId="77777777" w:rsidR="00870054" w:rsidRDefault="00870054">
            <w:pPr>
              <w:pStyle w:val="ConsPlusNormal"/>
            </w:pPr>
          </w:p>
        </w:tc>
        <w:tc>
          <w:tcPr>
            <w:tcW w:w="1701" w:type="dxa"/>
          </w:tcPr>
          <w:p w14:paraId="36C6C259" w14:textId="77777777" w:rsidR="00870054" w:rsidRDefault="00870054">
            <w:pPr>
              <w:pStyle w:val="ConsPlusNormal"/>
              <w:jc w:val="center"/>
            </w:pPr>
            <w:r>
              <w:t>422857,48</w:t>
            </w:r>
          </w:p>
        </w:tc>
        <w:tc>
          <w:tcPr>
            <w:tcW w:w="1701" w:type="dxa"/>
          </w:tcPr>
          <w:p w14:paraId="021A97AB" w14:textId="77777777" w:rsidR="00870054" w:rsidRDefault="00870054">
            <w:pPr>
              <w:pStyle w:val="ConsPlusNormal"/>
              <w:jc w:val="center"/>
            </w:pPr>
            <w:r>
              <w:t>499860,71</w:t>
            </w:r>
          </w:p>
        </w:tc>
        <w:tc>
          <w:tcPr>
            <w:tcW w:w="1701" w:type="dxa"/>
          </w:tcPr>
          <w:p w14:paraId="51392B99" w14:textId="77777777" w:rsidR="00870054" w:rsidRDefault="00870054">
            <w:pPr>
              <w:pStyle w:val="ConsPlusNormal"/>
              <w:jc w:val="center"/>
            </w:pPr>
            <w:r>
              <w:t>1133340,00</w:t>
            </w:r>
          </w:p>
        </w:tc>
      </w:tr>
      <w:tr w:rsidR="00870054" w14:paraId="158C4E48" w14:textId="77777777">
        <w:tc>
          <w:tcPr>
            <w:tcW w:w="2835" w:type="dxa"/>
          </w:tcPr>
          <w:p w14:paraId="5947A361" w14:textId="77777777" w:rsidR="00870054" w:rsidRDefault="00870054">
            <w:pPr>
              <w:pStyle w:val="ConsPlusNormal"/>
            </w:pPr>
            <w:r>
              <w:t>Региональный проект "Комплексное развитие территорий"</w:t>
            </w:r>
          </w:p>
        </w:tc>
        <w:tc>
          <w:tcPr>
            <w:tcW w:w="680" w:type="dxa"/>
          </w:tcPr>
          <w:p w14:paraId="2C539CC7" w14:textId="77777777" w:rsidR="00870054" w:rsidRDefault="00870054">
            <w:pPr>
              <w:pStyle w:val="ConsPlusNormal"/>
              <w:jc w:val="center"/>
            </w:pPr>
            <w:r>
              <w:t>04</w:t>
            </w:r>
          </w:p>
        </w:tc>
        <w:tc>
          <w:tcPr>
            <w:tcW w:w="737" w:type="dxa"/>
          </w:tcPr>
          <w:p w14:paraId="1EB23E49" w14:textId="77777777" w:rsidR="00870054" w:rsidRDefault="00870054">
            <w:pPr>
              <w:pStyle w:val="ConsPlusNormal"/>
              <w:jc w:val="center"/>
            </w:pPr>
            <w:r>
              <w:t>12</w:t>
            </w:r>
          </w:p>
        </w:tc>
        <w:tc>
          <w:tcPr>
            <w:tcW w:w="1701" w:type="dxa"/>
          </w:tcPr>
          <w:p w14:paraId="370C2EA4" w14:textId="77777777" w:rsidR="00870054" w:rsidRDefault="00870054">
            <w:pPr>
              <w:pStyle w:val="ConsPlusNormal"/>
              <w:jc w:val="center"/>
            </w:pPr>
            <w:r>
              <w:t>16 1 И2</w:t>
            </w:r>
          </w:p>
        </w:tc>
        <w:tc>
          <w:tcPr>
            <w:tcW w:w="680" w:type="dxa"/>
          </w:tcPr>
          <w:p w14:paraId="6966254A" w14:textId="77777777" w:rsidR="00870054" w:rsidRDefault="00870054">
            <w:pPr>
              <w:pStyle w:val="ConsPlusNormal"/>
            </w:pPr>
          </w:p>
        </w:tc>
        <w:tc>
          <w:tcPr>
            <w:tcW w:w="1701" w:type="dxa"/>
          </w:tcPr>
          <w:p w14:paraId="0EB16E50" w14:textId="77777777" w:rsidR="00870054" w:rsidRDefault="00870054">
            <w:pPr>
              <w:pStyle w:val="ConsPlusNormal"/>
              <w:jc w:val="center"/>
            </w:pPr>
            <w:r>
              <w:t>422857,48</w:t>
            </w:r>
          </w:p>
        </w:tc>
        <w:tc>
          <w:tcPr>
            <w:tcW w:w="1701" w:type="dxa"/>
          </w:tcPr>
          <w:p w14:paraId="47E1B227" w14:textId="77777777" w:rsidR="00870054" w:rsidRDefault="00870054">
            <w:pPr>
              <w:pStyle w:val="ConsPlusNormal"/>
              <w:jc w:val="center"/>
            </w:pPr>
            <w:r>
              <w:t>499860,71</w:t>
            </w:r>
          </w:p>
        </w:tc>
        <w:tc>
          <w:tcPr>
            <w:tcW w:w="1701" w:type="dxa"/>
          </w:tcPr>
          <w:p w14:paraId="387C59C3" w14:textId="77777777" w:rsidR="00870054" w:rsidRDefault="00870054">
            <w:pPr>
              <w:pStyle w:val="ConsPlusNormal"/>
              <w:jc w:val="center"/>
            </w:pPr>
            <w:r>
              <w:t>1133340,00</w:t>
            </w:r>
          </w:p>
        </w:tc>
      </w:tr>
      <w:tr w:rsidR="00870054" w14:paraId="0A267F7A" w14:textId="77777777">
        <w:tc>
          <w:tcPr>
            <w:tcW w:w="2835" w:type="dxa"/>
          </w:tcPr>
          <w:p w14:paraId="42A3DBB9" w14:textId="77777777" w:rsidR="00870054" w:rsidRDefault="00870054">
            <w:pPr>
              <w:pStyle w:val="ConsPlusNormal"/>
            </w:pPr>
            <w:r>
              <w:t>Реализация проектов комплексного развития территорий</w:t>
            </w:r>
          </w:p>
        </w:tc>
        <w:tc>
          <w:tcPr>
            <w:tcW w:w="680" w:type="dxa"/>
          </w:tcPr>
          <w:p w14:paraId="2331318F" w14:textId="77777777" w:rsidR="00870054" w:rsidRDefault="00870054">
            <w:pPr>
              <w:pStyle w:val="ConsPlusNormal"/>
              <w:jc w:val="center"/>
            </w:pPr>
            <w:r>
              <w:t>04</w:t>
            </w:r>
          </w:p>
        </w:tc>
        <w:tc>
          <w:tcPr>
            <w:tcW w:w="737" w:type="dxa"/>
          </w:tcPr>
          <w:p w14:paraId="3146FD43" w14:textId="77777777" w:rsidR="00870054" w:rsidRDefault="00870054">
            <w:pPr>
              <w:pStyle w:val="ConsPlusNormal"/>
              <w:jc w:val="center"/>
            </w:pPr>
            <w:r>
              <w:t>12</w:t>
            </w:r>
          </w:p>
        </w:tc>
        <w:tc>
          <w:tcPr>
            <w:tcW w:w="1701" w:type="dxa"/>
          </w:tcPr>
          <w:p w14:paraId="0B6EC3AB" w14:textId="77777777" w:rsidR="00870054" w:rsidRDefault="00870054">
            <w:pPr>
              <w:pStyle w:val="ConsPlusNormal"/>
              <w:jc w:val="center"/>
            </w:pPr>
            <w:r>
              <w:t>16 1 И2 53180</w:t>
            </w:r>
          </w:p>
        </w:tc>
        <w:tc>
          <w:tcPr>
            <w:tcW w:w="680" w:type="dxa"/>
          </w:tcPr>
          <w:p w14:paraId="33551FCF" w14:textId="77777777" w:rsidR="00870054" w:rsidRDefault="00870054">
            <w:pPr>
              <w:pStyle w:val="ConsPlusNormal"/>
            </w:pPr>
          </w:p>
        </w:tc>
        <w:tc>
          <w:tcPr>
            <w:tcW w:w="1701" w:type="dxa"/>
          </w:tcPr>
          <w:p w14:paraId="63B213E0" w14:textId="77777777" w:rsidR="00870054" w:rsidRDefault="00870054">
            <w:pPr>
              <w:pStyle w:val="ConsPlusNormal"/>
              <w:jc w:val="center"/>
            </w:pPr>
            <w:r>
              <w:t>422857,48</w:t>
            </w:r>
          </w:p>
        </w:tc>
        <w:tc>
          <w:tcPr>
            <w:tcW w:w="1701" w:type="dxa"/>
          </w:tcPr>
          <w:p w14:paraId="41B163BF" w14:textId="77777777" w:rsidR="00870054" w:rsidRDefault="00870054">
            <w:pPr>
              <w:pStyle w:val="ConsPlusNormal"/>
              <w:jc w:val="center"/>
            </w:pPr>
            <w:r>
              <w:t>499860,71</w:t>
            </w:r>
          </w:p>
        </w:tc>
        <w:tc>
          <w:tcPr>
            <w:tcW w:w="1701" w:type="dxa"/>
          </w:tcPr>
          <w:p w14:paraId="4D4C7B64" w14:textId="77777777" w:rsidR="00870054" w:rsidRDefault="00870054">
            <w:pPr>
              <w:pStyle w:val="ConsPlusNormal"/>
              <w:jc w:val="center"/>
            </w:pPr>
            <w:r>
              <w:t>1133340,00</w:t>
            </w:r>
          </w:p>
        </w:tc>
      </w:tr>
      <w:tr w:rsidR="00870054" w14:paraId="6AE300B9" w14:textId="77777777">
        <w:tc>
          <w:tcPr>
            <w:tcW w:w="2835" w:type="dxa"/>
          </w:tcPr>
          <w:p w14:paraId="01F51E20" w14:textId="77777777" w:rsidR="00870054" w:rsidRDefault="00870054">
            <w:pPr>
              <w:pStyle w:val="ConsPlusNormal"/>
            </w:pPr>
            <w:r>
              <w:t>Иные бюджетные ассигнования</w:t>
            </w:r>
          </w:p>
        </w:tc>
        <w:tc>
          <w:tcPr>
            <w:tcW w:w="680" w:type="dxa"/>
          </w:tcPr>
          <w:p w14:paraId="33916AF2" w14:textId="77777777" w:rsidR="00870054" w:rsidRDefault="00870054">
            <w:pPr>
              <w:pStyle w:val="ConsPlusNormal"/>
              <w:jc w:val="center"/>
            </w:pPr>
            <w:r>
              <w:t>04</w:t>
            </w:r>
          </w:p>
        </w:tc>
        <w:tc>
          <w:tcPr>
            <w:tcW w:w="737" w:type="dxa"/>
          </w:tcPr>
          <w:p w14:paraId="6CC09E08" w14:textId="77777777" w:rsidR="00870054" w:rsidRDefault="00870054">
            <w:pPr>
              <w:pStyle w:val="ConsPlusNormal"/>
              <w:jc w:val="center"/>
            </w:pPr>
            <w:r>
              <w:t>12</w:t>
            </w:r>
          </w:p>
        </w:tc>
        <w:tc>
          <w:tcPr>
            <w:tcW w:w="1701" w:type="dxa"/>
          </w:tcPr>
          <w:p w14:paraId="347B7AC3" w14:textId="77777777" w:rsidR="00870054" w:rsidRDefault="00870054">
            <w:pPr>
              <w:pStyle w:val="ConsPlusNormal"/>
              <w:jc w:val="center"/>
            </w:pPr>
            <w:r>
              <w:t>16 1 И2 53180</w:t>
            </w:r>
          </w:p>
        </w:tc>
        <w:tc>
          <w:tcPr>
            <w:tcW w:w="680" w:type="dxa"/>
          </w:tcPr>
          <w:p w14:paraId="00216D60" w14:textId="77777777" w:rsidR="00870054" w:rsidRDefault="00870054">
            <w:pPr>
              <w:pStyle w:val="ConsPlusNormal"/>
              <w:jc w:val="center"/>
            </w:pPr>
            <w:r>
              <w:t>800</w:t>
            </w:r>
          </w:p>
        </w:tc>
        <w:tc>
          <w:tcPr>
            <w:tcW w:w="1701" w:type="dxa"/>
          </w:tcPr>
          <w:p w14:paraId="1D6DA9E2" w14:textId="77777777" w:rsidR="00870054" w:rsidRDefault="00870054">
            <w:pPr>
              <w:pStyle w:val="ConsPlusNormal"/>
              <w:jc w:val="center"/>
            </w:pPr>
            <w:r>
              <w:t>422857,48</w:t>
            </w:r>
          </w:p>
        </w:tc>
        <w:tc>
          <w:tcPr>
            <w:tcW w:w="1701" w:type="dxa"/>
          </w:tcPr>
          <w:p w14:paraId="131B0AD0" w14:textId="77777777" w:rsidR="00870054" w:rsidRDefault="00870054">
            <w:pPr>
              <w:pStyle w:val="ConsPlusNormal"/>
              <w:jc w:val="center"/>
            </w:pPr>
            <w:r>
              <w:t>499860,71</w:t>
            </w:r>
          </w:p>
        </w:tc>
        <w:tc>
          <w:tcPr>
            <w:tcW w:w="1701" w:type="dxa"/>
          </w:tcPr>
          <w:p w14:paraId="0F7A88E9" w14:textId="77777777" w:rsidR="00870054" w:rsidRDefault="00870054">
            <w:pPr>
              <w:pStyle w:val="ConsPlusNormal"/>
              <w:jc w:val="center"/>
            </w:pPr>
            <w:r>
              <w:t>1133340,00</w:t>
            </w:r>
          </w:p>
        </w:tc>
      </w:tr>
      <w:tr w:rsidR="00870054" w14:paraId="6C7D916D" w14:textId="77777777">
        <w:tc>
          <w:tcPr>
            <w:tcW w:w="2835" w:type="dxa"/>
          </w:tcPr>
          <w:p w14:paraId="219FAE3F" w14:textId="77777777" w:rsidR="00870054" w:rsidRDefault="00870054">
            <w:pPr>
              <w:pStyle w:val="ConsPlusNormal"/>
            </w:pPr>
            <w:r>
              <w:t>Комплексы процессных мероприятий</w:t>
            </w:r>
          </w:p>
        </w:tc>
        <w:tc>
          <w:tcPr>
            <w:tcW w:w="680" w:type="dxa"/>
          </w:tcPr>
          <w:p w14:paraId="05EC763D" w14:textId="77777777" w:rsidR="00870054" w:rsidRDefault="00870054">
            <w:pPr>
              <w:pStyle w:val="ConsPlusNormal"/>
              <w:jc w:val="center"/>
            </w:pPr>
            <w:r>
              <w:t>04</w:t>
            </w:r>
          </w:p>
        </w:tc>
        <w:tc>
          <w:tcPr>
            <w:tcW w:w="737" w:type="dxa"/>
          </w:tcPr>
          <w:p w14:paraId="5B80C359" w14:textId="77777777" w:rsidR="00870054" w:rsidRDefault="00870054">
            <w:pPr>
              <w:pStyle w:val="ConsPlusNormal"/>
              <w:jc w:val="center"/>
            </w:pPr>
            <w:r>
              <w:t>12</w:t>
            </w:r>
          </w:p>
        </w:tc>
        <w:tc>
          <w:tcPr>
            <w:tcW w:w="1701" w:type="dxa"/>
          </w:tcPr>
          <w:p w14:paraId="75D30838" w14:textId="77777777" w:rsidR="00870054" w:rsidRDefault="00870054">
            <w:pPr>
              <w:pStyle w:val="ConsPlusNormal"/>
              <w:jc w:val="center"/>
            </w:pPr>
            <w:r>
              <w:t>16 4</w:t>
            </w:r>
          </w:p>
        </w:tc>
        <w:tc>
          <w:tcPr>
            <w:tcW w:w="680" w:type="dxa"/>
          </w:tcPr>
          <w:p w14:paraId="3BEF32D9" w14:textId="77777777" w:rsidR="00870054" w:rsidRDefault="00870054">
            <w:pPr>
              <w:pStyle w:val="ConsPlusNormal"/>
            </w:pPr>
          </w:p>
        </w:tc>
        <w:tc>
          <w:tcPr>
            <w:tcW w:w="1701" w:type="dxa"/>
          </w:tcPr>
          <w:p w14:paraId="627E74E3" w14:textId="77777777" w:rsidR="00870054" w:rsidRDefault="00870054">
            <w:pPr>
              <w:pStyle w:val="ConsPlusNormal"/>
              <w:jc w:val="center"/>
            </w:pPr>
            <w:r>
              <w:t>349771,08</w:t>
            </w:r>
          </w:p>
        </w:tc>
        <w:tc>
          <w:tcPr>
            <w:tcW w:w="1701" w:type="dxa"/>
          </w:tcPr>
          <w:p w14:paraId="2857224D" w14:textId="77777777" w:rsidR="00870054" w:rsidRDefault="00870054">
            <w:pPr>
              <w:pStyle w:val="ConsPlusNormal"/>
              <w:jc w:val="center"/>
            </w:pPr>
            <w:r>
              <w:t>291385,61</w:t>
            </w:r>
          </w:p>
        </w:tc>
        <w:tc>
          <w:tcPr>
            <w:tcW w:w="1701" w:type="dxa"/>
          </w:tcPr>
          <w:p w14:paraId="31CBA4C9" w14:textId="77777777" w:rsidR="00870054" w:rsidRDefault="00870054">
            <w:pPr>
              <w:pStyle w:val="ConsPlusNormal"/>
              <w:jc w:val="center"/>
            </w:pPr>
            <w:r>
              <w:t>291385,61</w:t>
            </w:r>
          </w:p>
        </w:tc>
      </w:tr>
      <w:tr w:rsidR="00870054" w14:paraId="37F22206" w14:textId="77777777">
        <w:tc>
          <w:tcPr>
            <w:tcW w:w="2835" w:type="dxa"/>
          </w:tcPr>
          <w:p w14:paraId="2840FDB5" w14:textId="77777777" w:rsidR="00870054" w:rsidRDefault="00870054">
            <w:pPr>
              <w:pStyle w:val="ConsPlusNormal"/>
            </w:pPr>
            <w:r>
              <w:t xml:space="preserve">Комплекс процессных мероприятий "Обеспечение </w:t>
            </w:r>
            <w:r>
              <w:lastRenderedPageBreak/>
              <w:t>деятельности государственных органов"</w:t>
            </w:r>
          </w:p>
        </w:tc>
        <w:tc>
          <w:tcPr>
            <w:tcW w:w="680" w:type="dxa"/>
          </w:tcPr>
          <w:p w14:paraId="6051CD03" w14:textId="77777777" w:rsidR="00870054" w:rsidRDefault="00870054">
            <w:pPr>
              <w:pStyle w:val="ConsPlusNormal"/>
              <w:jc w:val="center"/>
            </w:pPr>
            <w:r>
              <w:lastRenderedPageBreak/>
              <w:t>04</w:t>
            </w:r>
          </w:p>
        </w:tc>
        <w:tc>
          <w:tcPr>
            <w:tcW w:w="737" w:type="dxa"/>
          </w:tcPr>
          <w:p w14:paraId="3D32D823" w14:textId="77777777" w:rsidR="00870054" w:rsidRDefault="00870054">
            <w:pPr>
              <w:pStyle w:val="ConsPlusNormal"/>
              <w:jc w:val="center"/>
            </w:pPr>
            <w:r>
              <w:t>12</w:t>
            </w:r>
          </w:p>
        </w:tc>
        <w:tc>
          <w:tcPr>
            <w:tcW w:w="1701" w:type="dxa"/>
          </w:tcPr>
          <w:p w14:paraId="629A8DB4" w14:textId="77777777" w:rsidR="00870054" w:rsidRDefault="00870054">
            <w:pPr>
              <w:pStyle w:val="ConsPlusNormal"/>
              <w:jc w:val="center"/>
            </w:pPr>
            <w:r>
              <w:t>16 4 01</w:t>
            </w:r>
          </w:p>
        </w:tc>
        <w:tc>
          <w:tcPr>
            <w:tcW w:w="680" w:type="dxa"/>
          </w:tcPr>
          <w:p w14:paraId="5E3B2E2C" w14:textId="77777777" w:rsidR="00870054" w:rsidRDefault="00870054">
            <w:pPr>
              <w:pStyle w:val="ConsPlusNormal"/>
            </w:pPr>
          </w:p>
        </w:tc>
        <w:tc>
          <w:tcPr>
            <w:tcW w:w="1701" w:type="dxa"/>
          </w:tcPr>
          <w:p w14:paraId="1F672A86" w14:textId="77777777" w:rsidR="00870054" w:rsidRDefault="00870054">
            <w:pPr>
              <w:pStyle w:val="ConsPlusNormal"/>
              <w:jc w:val="center"/>
            </w:pPr>
            <w:r>
              <w:t>268983,61</w:t>
            </w:r>
          </w:p>
        </w:tc>
        <w:tc>
          <w:tcPr>
            <w:tcW w:w="1701" w:type="dxa"/>
          </w:tcPr>
          <w:p w14:paraId="53D716AB" w14:textId="77777777" w:rsidR="00870054" w:rsidRDefault="00870054">
            <w:pPr>
              <w:pStyle w:val="ConsPlusNormal"/>
              <w:jc w:val="center"/>
            </w:pPr>
            <w:r>
              <w:t>215139,10</w:t>
            </w:r>
          </w:p>
        </w:tc>
        <w:tc>
          <w:tcPr>
            <w:tcW w:w="1701" w:type="dxa"/>
          </w:tcPr>
          <w:p w14:paraId="7D8D7C9A" w14:textId="77777777" w:rsidR="00870054" w:rsidRDefault="00870054">
            <w:pPr>
              <w:pStyle w:val="ConsPlusNormal"/>
              <w:jc w:val="center"/>
            </w:pPr>
            <w:r>
              <w:t>215139,10</w:t>
            </w:r>
          </w:p>
        </w:tc>
      </w:tr>
      <w:tr w:rsidR="00870054" w14:paraId="37078F1E" w14:textId="77777777">
        <w:tc>
          <w:tcPr>
            <w:tcW w:w="2835" w:type="dxa"/>
          </w:tcPr>
          <w:p w14:paraId="5F10003E" w14:textId="77777777" w:rsidR="00870054" w:rsidRDefault="00870054">
            <w:pPr>
              <w:pStyle w:val="ConsPlusNormal"/>
            </w:pPr>
            <w:r>
              <w:t>Финансовое обеспечение выполнения функций государственных органов</w:t>
            </w:r>
          </w:p>
        </w:tc>
        <w:tc>
          <w:tcPr>
            <w:tcW w:w="680" w:type="dxa"/>
          </w:tcPr>
          <w:p w14:paraId="03E62FFB" w14:textId="77777777" w:rsidR="00870054" w:rsidRDefault="00870054">
            <w:pPr>
              <w:pStyle w:val="ConsPlusNormal"/>
              <w:jc w:val="center"/>
            </w:pPr>
            <w:r>
              <w:t>04</w:t>
            </w:r>
          </w:p>
        </w:tc>
        <w:tc>
          <w:tcPr>
            <w:tcW w:w="737" w:type="dxa"/>
          </w:tcPr>
          <w:p w14:paraId="30CB616A" w14:textId="77777777" w:rsidR="00870054" w:rsidRDefault="00870054">
            <w:pPr>
              <w:pStyle w:val="ConsPlusNormal"/>
              <w:jc w:val="center"/>
            </w:pPr>
            <w:r>
              <w:t>12</w:t>
            </w:r>
          </w:p>
        </w:tc>
        <w:tc>
          <w:tcPr>
            <w:tcW w:w="1701" w:type="dxa"/>
          </w:tcPr>
          <w:p w14:paraId="0564DFF3" w14:textId="77777777" w:rsidR="00870054" w:rsidRDefault="00870054">
            <w:pPr>
              <w:pStyle w:val="ConsPlusNormal"/>
              <w:jc w:val="center"/>
            </w:pPr>
            <w:r>
              <w:t>16 4 01 20000</w:t>
            </w:r>
          </w:p>
        </w:tc>
        <w:tc>
          <w:tcPr>
            <w:tcW w:w="680" w:type="dxa"/>
          </w:tcPr>
          <w:p w14:paraId="09F028D9" w14:textId="77777777" w:rsidR="00870054" w:rsidRDefault="00870054">
            <w:pPr>
              <w:pStyle w:val="ConsPlusNormal"/>
            </w:pPr>
          </w:p>
        </w:tc>
        <w:tc>
          <w:tcPr>
            <w:tcW w:w="1701" w:type="dxa"/>
          </w:tcPr>
          <w:p w14:paraId="5D5BCFD1" w14:textId="77777777" w:rsidR="00870054" w:rsidRDefault="00870054">
            <w:pPr>
              <w:pStyle w:val="ConsPlusNormal"/>
              <w:jc w:val="center"/>
            </w:pPr>
            <w:r>
              <w:t>222653,61</w:t>
            </w:r>
          </w:p>
        </w:tc>
        <w:tc>
          <w:tcPr>
            <w:tcW w:w="1701" w:type="dxa"/>
          </w:tcPr>
          <w:p w14:paraId="26406D9A" w14:textId="77777777" w:rsidR="00870054" w:rsidRDefault="00870054">
            <w:pPr>
              <w:pStyle w:val="ConsPlusNormal"/>
              <w:jc w:val="center"/>
            </w:pPr>
            <w:r>
              <w:t>215139,10</w:t>
            </w:r>
          </w:p>
        </w:tc>
        <w:tc>
          <w:tcPr>
            <w:tcW w:w="1701" w:type="dxa"/>
          </w:tcPr>
          <w:p w14:paraId="10B97D46" w14:textId="77777777" w:rsidR="00870054" w:rsidRDefault="00870054">
            <w:pPr>
              <w:pStyle w:val="ConsPlusNormal"/>
              <w:jc w:val="center"/>
            </w:pPr>
            <w:r>
              <w:t>215139,10</w:t>
            </w:r>
          </w:p>
        </w:tc>
      </w:tr>
      <w:tr w:rsidR="00870054" w14:paraId="178B3680" w14:textId="77777777">
        <w:tc>
          <w:tcPr>
            <w:tcW w:w="2835" w:type="dxa"/>
          </w:tcPr>
          <w:p w14:paraId="380A3D94"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7BE91BC5" w14:textId="77777777" w:rsidR="00870054" w:rsidRDefault="00870054">
            <w:pPr>
              <w:pStyle w:val="ConsPlusNormal"/>
              <w:jc w:val="center"/>
            </w:pPr>
            <w:r>
              <w:t>04</w:t>
            </w:r>
          </w:p>
        </w:tc>
        <w:tc>
          <w:tcPr>
            <w:tcW w:w="737" w:type="dxa"/>
          </w:tcPr>
          <w:p w14:paraId="38DB5FEF" w14:textId="77777777" w:rsidR="00870054" w:rsidRDefault="00870054">
            <w:pPr>
              <w:pStyle w:val="ConsPlusNormal"/>
              <w:jc w:val="center"/>
            </w:pPr>
            <w:r>
              <w:t>12</w:t>
            </w:r>
          </w:p>
        </w:tc>
        <w:tc>
          <w:tcPr>
            <w:tcW w:w="1701" w:type="dxa"/>
          </w:tcPr>
          <w:p w14:paraId="52FC27F8" w14:textId="77777777" w:rsidR="00870054" w:rsidRDefault="00870054">
            <w:pPr>
              <w:pStyle w:val="ConsPlusNormal"/>
              <w:jc w:val="center"/>
            </w:pPr>
            <w:r>
              <w:t>16 4 01 20000</w:t>
            </w:r>
          </w:p>
        </w:tc>
        <w:tc>
          <w:tcPr>
            <w:tcW w:w="680" w:type="dxa"/>
          </w:tcPr>
          <w:p w14:paraId="2E962E43" w14:textId="77777777" w:rsidR="00870054" w:rsidRDefault="00870054">
            <w:pPr>
              <w:pStyle w:val="ConsPlusNormal"/>
              <w:jc w:val="center"/>
            </w:pPr>
            <w:r>
              <w:t>100</w:t>
            </w:r>
          </w:p>
        </w:tc>
        <w:tc>
          <w:tcPr>
            <w:tcW w:w="1701" w:type="dxa"/>
          </w:tcPr>
          <w:p w14:paraId="527979A9" w14:textId="77777777" w:rsidR="00870054" w:rsidRDefault="00870054">
            <w:pPr>
              <w:pStyle w:val="ConsPlusNormal"/>
              <w:jc w:val="center"/>
            </w:pPr>
            <w:r>
              <w:t>210828,49</w:t>
            </w:r>
          </w:p>
        </w:tc>
        <w:tc>
          <w:tcPr>
            <w:tcW w:w="1701" w:type="dxa"/>
          </w:tcPr>
          <w:p w14:paraId="193D2083" w14:textId="77777777" w:rsidR="00870054" w:rsidRDefault="00870054">
            <w:pPr>
              <w:pStyle w:val="ConsPlusNormal"/>
              <w:jc w:val="center"/>
            </w:pPr>
            <w:r>
              <w:t>206160,30</w:t>
            </w:r>
          </w:p>
        </w:tc>
        <w:tc>
          <w:tcPr>
            <w:tcW w:w="1701" w:type="dxa"/>
          </w:tcPr>
          <w:p w14:paraId="59150C71" w14:textId="77777777" w:rsidR="00870054" w:rsidRDefault="00870054">
            <w:pPr>
              <w:pStyle w:val="ConsPlusNormal"/>
              <w:jc w:val="center"/>
            </w:pPr>
            <w:r>
              <w:t>206160,30</w:t>
            </w:r>
          </w:p>
        </w:tc>
      </w:tr>
      <w:tr w:rsidR="00870054" w14:paraId="3A876BBA" w14:textId="77777777">
        <w:tc>
          <w:tcPr>
            <w:tcW w:w="2835" w:type="dxa"/>
          </w:tcPr>
          <w:p w14:paraId="52B6921C"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41100C32" w14:textId="77777777" w:rsidR="00870054" w:rsidRDefault="00870054">
            <w:pPr>
              <w:pStyle w:val="ConsPlusNormal"/>
              <w:jc w:val="center"/>
            </w:pPr>
            <w:r>
              <w:t>04</w:t>
            </w:r>
          </w:p>
        </w:tc>
        <w:tc>
          <w:tcPr>
            <w:tcW w:w="737" w:type="dxa"/>
          </w:tcPr>
          <w:p w14:paraId="1FB0B3B5" w14:textId="77777777" w:rsidR="00870054" w:rsidRDefault="00870054">
            <w:pPr>
              <w:pStyle w:val="ConsPlusNormal"/>
              <w:jc w:val="center"/>
            </w:pPr>
            <w:r>
              <w:t>12</w:t>
            </w:r>
          </w:p>
        </w:tc>
        <w:tc>
          <w:tcPr>
            <w:tcW w:w="1701" w:type="dxa"/>
          </w:tcPr>
          <w:p w14:paraId="58EADC8D" w14:textId="77777777" w:rsidR="00870054" w:rsidRDefault="00870054">
            <w:pPr>
              <w:pStyle w:val="ConsPlusNormal"/>
              <w:jc w:val="center"/>
            </w:pPr>
            <w:r>
              <w:t>16 4 01 20000</w:t>
            </w:r>
          </w:p>
        </w:tc>
        <w:tc>
          <w:tcPr>
            <w:tcW w:w="680" w:type="dxa"/>
          </w:tcPr>
          <w:p w14:paraId="451BF719" w14:textId="77777777" w:rsidR="00870054" w:rsidRDefault="00870054">
            <w:pPr>
              <w:pStyle w:val="ConsPlusNormal"/>
              <w:jc w:val="center"/>
            </w:pPr>
            <w:r>
              <w:t>200</w:t>
            </w:r>
          </w:p>
        </w:tc>
        <w:tc>
          <w:tcPr>
            <w:tcW w:w="1701" w:type="dxa"/>
          </w:tcPr>
          <w:p w14:paraId="5CE346CF" w14:textId="77777777" w:rsidR="00870054" w:rsidRDefault="00870054">
            <w:pPr>
              <w:pStyle w:val="ConsPlusNormal"/>
              <w:jc w:val="center"/>
            </w:pPr>
            <w:r>
              <w:t>11250,12</w:t>
            </w:r>
          </w:p>
        </w:tc>
        <w:tc>
          <w:tcPr>
            <w:tcW w:w="1701" w:type="dxa"/>
          </w:tcPr>
          <w:p w14:paraId="16204D0B" w14:textId="77777777" w:rsidR="00870054" w:rsidRDefault="00870054">
            <w:pPr>
              <w:pStyle w:val="ConsPlusNormal"/>
              <w:jc w:val="center"/>
            </w:pPr>
            <w:r>
              <w:t>8703,80</w:t>
            </w:r>
          </w:p>
        </w:tc>
        <w:tc>
          <w:tcPr>
            <w:tcW w:w="1701" w:type="dxa"/>
          </w:tcPr>
          <w:p w14:paraId="70384A4D" w14:textId="77777777" w:rsidR="00870054" w:rsidRDefault="00870054">
            <w:pPr>
              <w:pStyle w:val="ConsPlusNormal"/>
              <w:jc w:val="center"/>
            </w:pPr>
            <w:r>
              <w:t>8703,80</w:t>
            </w:r>
          </w:p>
        </w:tc>
      </w:tr>
      <w:tr w:rsidR="00870054" w14:paraId="385DF9BF" w14:textId="77777777">
        <w:tc>
          <w:tcPr>
            <w:tcW w:w="2835" w:type="dxa"/>
          </w:tcPr>
          <w:p w14:paraId="783C8CDE" w14:textId="77777777" w:rsidR="00870054" w:rsidRDefault="00870054">
            <w:pPr>
              <w:pStyle w:val="ConsPlusNormal"/>
            </w:pPr>
            <w:r>
              <w:t>Иные бюджетные ассигнования</w:t>
            </w:r>
          </w:p>
        </w:tc>
        <w:tc>
          <w:tcPr>
            <w:tcW w:w="680" w:type="dxa"/>
          </w:tcPr>
          <w:p w14:paraId="45F519BC" w14:textId="77777777" w:rsidR="00870054" w:rsidRDefault="00870054">
            <w:pPr>
              <w:pStyle w:val="ConsPlusNormal"/>
              <w:jc w:val="center"/>
            </w:pPr>
            <w:r>
              <w:t>04</w:t>
            </w:r>
          </w:p>
        </w:tc>
        <w:tc>
          <w:tcPr>
            <w:tcW w:w="737" w:type="dxa"/>
          </w:tcPr>
          <w:p w14:paraId="66E90927" w14:textId="77777777" w:rsidR="00870054" w:rsidRDefault="00870054">
            <w:pPr>
              <w:pStyle w:val="ConsPlusNormal"/>
              <w:jc w:val="center"/>
            </w:pPr>
            <w:r>
              <w:t>12</w:t>
            </w:r>
          </w:p>
        </w:tc>
        <w:tc>
          <w:tcPr>
            <w:tcW w:w="1701" w:type="dxa"/>
          </w:tcPr>
          <w:p w14:paraId="1510FE6E" w14:textId="77777777" w:rsidR="00870054" w:rsidRDefault="00870054">
            <w:pPr>
              <w:pStyle w:val="ConsPlusNormal"/>
              <w:jc w:val="center"/>
            </w:pPr>
            <w:r>
              <w:t>16 4 01 20000</w:t>
            </w:r>
          </w:p>
        </w:tc>
        <w:tc>
          <w:tcPr>
            <w:tcW w:w="680" w:type="dxa"/>
          </w:tcPr>
          <w:p w14:paraId="47FD6C98" w14:textId="77777777" w:rsidR="00870054" w:rsidRDefault="00870054">
            <w:pPr>
              <w:pStyle w:val="ConsPlusNormal"/>
              <w:jc w:val="center"/>
            </w:pPr>
            <w:r>
              <w:t>800</w:t>
            </w:r>
          </w:p>
        </w:tc>
        <w:tc>
          <w:tcPr>
            <w:tcW w:w="1701" w:type="dxa"/>
          </w:tcPr>
          <w:p w14:paraId="603BEA9E" w14:textId="77777777" w:rsidR="00870054" w:rsidRDefault="00870054">
            <w:pPr>
              <w:pStyle w:val="ConsPlusNormal"/>
              <w:jc w:val="center"/>
            </w:pPr>
            <w:r>
              <w:t>575,00</w:t>
            </w:r>
          </w:p>
        </w:tc>
        <w:tc>
          <w:tcPr>
            <w:tcW w:w="1701" w:type="dxa"/>
          </w:tcPr>
          <w:p w14:paraId="75A4A2B6" w14:textId="77777777" w:rsidR="00870054" w:rsidRDefault="00870054">
            <w:pPr>
              <w:pStyle w:val="ConsPlusNormal"/>
              <w:jc w:val="center"/>
            </w:pPr>
            <w:r>
              <w:t>275,00</w:t>
            </w:r>
          </w:p>
        </w:tc>
        <w:tc>
          <w:tcPr>
            <w:tcW w:w="1701" w:type="dxa"/>
          </w:tcPr>
          <w:p w14:paraId="48030EDC" w14:textId="77777777" w:rsidR="00870054" w:rsidRDefault="00870054">
            <w:pPr>
              <w:pStyle w:val="ConsPlusNormal"/>
              <w:jc w:val="center"/>
            </w:pPr>
            <w:r>
              <w:t>275,00</w:t>
            </w:r>
          </w:p>
        </w:tc>
      </w:tr>
      <w:tr w:rsidR="00870054" w14:paraId="348B62E1" w14:textId="77777777">
        <w:tc>
          <w:tcPr>
            <w:tcW w:w="2835" w:type="dxa"/>
          </w:tcPr>
          <w:p w14:paraId="0842D67A" w14:textId="77777777" w:rsidR="00870054" w:rsidRDefault="00870054">
            <w:pPr>
              <w:pStyle w:val="ConsPlusNormal"/>
            </w:pPr>
            <w:r>
              <w:t>Финансовое обеспечение мероприятий по цифровизации</w:t>
            </w:r>
          </w:p>
        </w:tc>
        <w:tc>
          <w:tcPr>
            <w:tcW w:w="680" w:type="dxa"/>
          </w:tcPr>
          <w:p w14:paraId="072AC1BE" w14:textId="77777777" w:rsidR="00870054" w:rsidRDefault="00870054">
            <w:pPr>
              <w:pStyle w:val="ConsPlusNormal"/>
              <w:jc w:val="center"/>
            </w:pPr>
            <w:r>
              <w:t>04</w:t>
            </w:r>
          </w:p>
        </w:tc>
        <w:tc>
          <w:tcPr>
            <w:tcW w:w="737" w:type="dxa"/>
          </w:tcPr>
          <w:p w14:paraId="0E574B13" w14:textId="77777777" w:rsidR="00870054" w:rsidRDefault="00870054">
            <w:pPr>
              <w:pStyle w:val="ConsPlusNormal"/>
              <w:jc w:val="center"/>
            </w:pPr>
            <w:r>
              <w:t>12</w:t>
            </w:r>
          </w:p>
        </w:tc>
        <w:tc>
          <w:tcPr>
            <w:tcW w:w="1701" w:type="dxa"/>
          </w:tcPr>
          <w:p w14:paraId="45E7E275" w14:textId="77777777" w:rsidR="00870054" w:rsidRDefault="00870054">
            <w:pPr>
              <w:pStyle w:val="ConsPlusNormal"/>
              <w:jc w:val="center"/>
            </w:pPr>
            <w:r>
              <w:t>16 4 01 20070</w:t>
            </w:r>
          </w:p>
        </w:tc>
        <w:tc>
          <w:tcPr>
            <w:tcW w:w="680" w:type="dxa"/>
          </w:tcPr>
          <w:p w14:paraId="6BE77213" w14:textId="77777777" w:rsidR="00870054" w:rsidRDefault="00870054">
            <w:pPr>
              <w:pStyle w:val="ConsPlusNormal"/>
            </w:pPr>
          </w:p>
        </w:tc>
        <w:tc>
          <w:tcPr>
            <w:tcW w:w="1701" w:type="dxa"/>
          </w:tcPr>
          <w:p w14:paraId="29103F5C" w14:textId="77777777" w:rsidR="00870054" w:rsidRDefault="00870054">
            <w:pPr>
              <w:pStyle w:val="ConsPlusNormal"/>
              <w:jc w:val="center"/>
            </w:pPr>
            <w:r>
              <w:t>46330,00</w:t>
            </w:r>
          </w:p>
        </w:tc>
        <w:tc>
          <w:tcPr>
            <w:tcW w:w="1701" w:type="dxa"/>
          </w:tcPr>
          <w:p w14:paraId="6F5B7B05" w14:textId="77777777" w:rsidR="00870054" w:rsidRDefault="00870054">
            <w:pPr>
              <w:pStyle w:val="ConsPlusNormal"/>
              <w:jc w:val="center"/>
            </w:pPr>
            <w:r>
              <w:t>0,00</w:t>
            </w:r>
          </w:p>
        </w:tc>
        <w:tc>
          <w:tcPr>
            <w:tcW w:w="1701" w:type="dxa"/>
          </w:tcPr>
          <w:p w14:paraId="238B5D6A" w14:textId="77777777" w:rsidR="00870054" w:rsidRDefault="00870054">
            <w:pPr>
              <w:pStyle w:val="ConsPlusNormal"/>
              <w:jc w:val="center"/>
            </w:pPr>
            <w:r>
              <w:t>0,00</w:t>
            </w:r>
          </w:p>
        </w:tc>
      </w:tr>
      <w:tr w:rsidR="00870054" w14:paraId="53A37ED9" w14:textId="77777777">
        <w:tc>
          <w:tcPr>
            <w:tcW w:w="2835" w:type="dxa"/>
          </w:tcPr>
          <w:p w14:paraId="625D347E" w14:textId="77777777" w:rsidR="00870054" w:rsidRDefault="00870054">
            <w:pPr>
              <w:pStyle w:val="ConsPlusNormal"/>
            </w:pPr>
            <w:r>
              <w:lastRenderedPageBreak/>
              <w:t>Закупка товаров, работ и услуг для обеспечения государственных (муниципальных) нужд</w:t>
            </w:r>
          </w:p>
        </w:tc>
        <w:tc>
          <w:tcPr>
            <w:tcW w:w="680" w:type="dxa"/>
          </w:tcPr>
          <w:p w14:paraId="2CB3AF0D" w14:textId="77777777" w:rsidR="00870054" w:rsidRDefault="00870054">
            <w:pPr>
              <w:pStyle w:val="ConsPlusNormal"/>
              <w:jc w:val="center"/>
            </w:pPr>
            <w:r>
              <w:t>04</w:t>
            </w:r>
          </w:p>
        </w:tc>
        <w:tc>
          <w:tcPr>
            <w:tcW w:w="737" w:type="dxa"/>
          </w:tcPr>
          <w:p w14:paraId="044F4112" w14:textId="77777777" w:rsidR="00870054" w:rsidRDefault="00870054">
            <w:pPr>
              <w:pStyle w:val="ConsPlusNormal"/>
              <w:jc w:val="center"/>
            </w:pPr>
            <w:r>
              <w:t>12</w:t>
            </w:r>
          </w:p>
        </w:tc>
        <w:tc>
          <w:tcPr>
            <w:tcW w:w="1701" w:type="dxa"/>
          </w:tcPr>
          <w:p w14:paraId="6F7FFD9E" w14:textId="77777777" w:rsidR="00870054" w:rsidRDefault="00870054">
            <w:pPr>
              <w:pStyle w:val="ConsPlusNormal"/>
              <w:jc w:val="center"/>
            </w:pPr>
            <w:r>
              <w:t>16 4 01 20070</w:t>
            </w:r>
          </w:p>
        </w:tc>
        <w:tc>
          <w:tcPr>
            <w:tcW w:w="680" w:type="dxa"/>
          </w:tcPr>
          <w:p w14:paraId="1C318B70" w14:textId="77777777" w:rsidR="00870054" w:rsidRDefault="00870054">
            <w:pPr>
              <w:pStyle w:val="ConsPlusNormal"/>
              <w:jc w:val="center"/>
            </w:pPr>
            <w:r>
              <w:t>200</w:t>
            </w:r>
          </w:p>
        </w:tc>
        <w:tc>
          <w:tcPr>
            <w:tcW w:w="1701" w:type="dxa"/>
          </w:tcPr>
          <w:p w14:paraId="33BF170A" w14:textId="77777777" w:rsidR="00870054" w:rsidRDefault="00870054">
            <w:pPr>
              <w:pStyle w:val="ConsPlusNormal"/>
              <w:jc w:val="center"/>
            </w:pPr>
            <w:r>
              <w:t>46330,00</w:t>
            </w:r>
          </w:p>
        </w:tc>
        <w:tc>
          <w:tcPr>
            <w:tcW w:w="1701" w:type="dxa"/>
          </w:tcPr>
          <w:p w14:paraId="44E39BD2" w14:textId="77777777" w:rsidR="00870054" w:rsidRDefault="00870054">
            <w:pPr>
              <w:pStyle w:val="ConsPlusNormal"/>
              <w:jc w:val="center"/>
            </w:pPr>
            <w:r>
              <w:t>0,00</w:t>
            </w:r>
          </w:p>
        </w:tc>
        <w:tc>
          <w:tcPr>
            <w:tcW w:w="1701" w:type="dxa"/>
          </w:tcPr>
          <w:p w14:paraId="6ADDA22D" w14:textId="77777777" w:rsidR="00870054" w:rsidRDefault="00870054">
            <w:pPr>
              <w:pStyle w:val="ConsPlusNormal"/>
              <w:jc w:val="center"/>
            </w:pPr>
            <w:r>
              <w:t>0,00</w:t>
            </w:r>
          </w:p>
        </w:tc>
      </w:tr>
      <w:tr w:rsidR="00870054" w14:paraId="5573462F" w14:textId="77777777">
        <w:tc>
          <w:tcPr>
            <w:tcW w:w="2835" w:type="dxa"/>
          </w:tcPr>
          <w:p w14:paraId="42463741" w14:textId="77777777" w:rsidR="00870054" w:rsidRDefault="00870054">
            <w:pPr>
              <w:pStyle w:val="ConsPlusNormal"/>
            </w:pPr>
            <w:r>
              <w:t>Комплекс процессных мероприятий "Обеспечение деятельности подведомственных учреждений"</w:t>
            </w:r>
          </w:p>
        </w:tc>
        <w:tc>
          <w:tcPr>
            <w:tcW w:w="680" w:type="dxa"/>
          </w:tcPr>
          <w:p w14:paraId="1AC28C16" w14:textId="77777777" w:rsidR="00870054" w:rsidRDefault="00870054">
            <w:pPr>
              <w:pStyle w:val="ConsPlusNormal"/>
              <w:jc w:val="center"/>
            </w:pPr>
            <w:r>
              <w:t>04</w:t>
            </w:r>
          </w:p>
        </w:tc>
        <w:tc>
          <w:tcPr>
            <w:tcW w:w="737" w:type="dxa"/>
          </w:tcPr>
          <w:p w14:paraId="3484E8CE" w14:textId="77777777" w:rsidR="00870054" w:rsidRDefault="00870054">
            <w:pPr>
              <w:pStyle w:val="ConsPlusNormal"/>
              <w:jc w:val="center"/>
            </w:pPr>
            <w:r>
              <w:t>12</w:t>
            </w:r>
          </w:p>
        </w:tc>
        <w:tc>
          <w:tcPr>
            <w:tcW w:w="1701" w:type="dxa"/>
          </w:tcPr>
          <w:p w14:paraId="69E4053E" w14:textId="77777777" w:rsidR="00870054" w:rsidRDefault="00870054">
            <w:pPr>
              <w:pStyle w:val="ConsPlusNormal"/>
              <w:jc w:val="center"/>
            </w:pPr>
            <w:r>
              <w:t>16 4 02</w:t>
            </w:r>
          </w:p>
        </w:tc>
        <w:tc>
          <w:tcPr>
            <w:tcW w:w="680" w:type="dxa"/>
          </w:tcPr>
          <w:p w14:paraId="6BAA16A1" w14:textId="77777777" w:rsidR="00870054" w:rsidRDefault="00870054">
            <w:pPr>
              <w:pStyle w:val="ConsPlusNormal"/>
            </w:pPr>
          </w:p>
        </w:tc>
        <w:tc>
          <w:tcPr>
            <w:tcW w:w="1701" w:type="dxa"/>
          </w:tcPr>
          <w:p w14:paraId="77330909" w14:textId="77777777" w:rsidR="00870054" w:rsidRDefault="00870054">
            <w:pPr>
              <w:pStyle w:val="ConsPlusNormal"/>
              <w:jc w:val="center"/>
            </w:pPr>
            <w:r>
              <w:t>80787,47</w:t>
            </w:r>
          </w:p>
        </w:tc>
        <w:tc>
          <w:tcPr>
            <w:tcW w:w="1701" w:type="dxa"/>
          </w:tcPr>
          <w:p w14:paraId="7BEE837F" w14:textId="77777777" w:rsidR="00870054" w:rsidRDefault="00870054">
            <w:pPr>
              <w:pStyle w:val="ConsPlusNormal"/>
              <w:jc w:val="center"/>
            </w:pPr>
            <w:r>
              <w:t>76246,51</w:t>
            </w:r>
          </w:p>
        </w:tc>
        <w:tc>
          <w:tcPr>
            <w:tcW w:w="1701" w:type="dxa"/>
          </w:tcPr>
          <w:p w14:paraId="08378844" w14:textId="77777777" w:rsidR="00870054" w:rsidRDefault="00870054">
            <w:pPr>
              <w:pStyle w:val="ConsPlusNormal"/>
              <w:jc w:val="center"/>
            </w:pPr>
            <w:r>
              <w:t>76246,51</w:t>
            </w:r>
          </w:p>
        </w:tc>
      </w:tr>
      <w:tr w:rsidR="00870054" w14:paraId="31A07C20" w14:textId="77777777">
        <w:tc>
          <w:tcPr>
            <w:tcW w:w="2835" w:type="dxa"/>
          </w:tcPr>
          <w:p w14:paraId="42585CBB"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680" w:type="dxa"/>
          </w:tcPr>
          <w:p w14:paraId="52EA3BBD" w14:textId="77777777" w:rsidR="00870054" w:rsidRDefault="00870054">
            <w:pPr>
              <w:pStyle w:val="ConsPlusNormal"/>
              <w:jc w:val="center"/>
            </w:pPr>
            <w:r>
              <w:t>04</w:t>
            </w:r>
          </w:p>
        </w:tc>
        <w:tc>
          <w:tcPr>
            <w:tcW w:w="737" w:type="dxa"/>
          </w:tcPr>
          <w:p w14:paraId="7F029846" w14:textId="77777777" w:rsidR="00870054" w:rsidRDefault="00870054">
            <w:pPr>
              <w:pStyle w:val="ConsPlusNormal"/>
              <w:jc w:val="center"/>
            </w:pPr>
            <w:r>
              <w:t>12</w:t>
            </w:r>
          </w:p>
        </w:tc>
        <w:tc>
          <w:tcPr>
            <w:tcW w:w="1701" w:type="dxa"/>
          </w:tcPr>
          <w:p w14:paraId="2198B4BC" w14:textId="77777777" w:rsidR="00870054" w:rsidRDefault="00870054">
            <w:pPr>
              <w:pStyle w:val="ConsPlusNormal"/>
              <w:jc w:val="center"/>
            </w:pPr>
            <w:r>
              <w:t>16 4 02 00590</w:t>
            </w:r>
          </w:p>
        </w:tc>
        <w:tc>
          <w:tcPr>
            <w:tcW w:w="680" w:type="dxa"/>
          </w:tcPr>
          <w:p w14:paraId="7A5A5B26" w14:textId="77777777" w:rsidR="00870054" w:rsidRDefault="00870054">
            <w:pPr>
              <w:pStyle w:val="ConsPlusNormal"/>
            </w:pPr>
          </w:p>
        </w:tc>
        <w:tc>
          <w:tcPr>
            <w:tcW w:w="1701" w:type="dxa"/>
          </w:tcPr>
          <w:p w14:paraId="7767AC40" w14:textId="77777777" w:rsidR="00870054" w:rsidRDefault="00870054">
            <w:pPr>
              <w:pStyle w:val="ConsPlusNormal"/>
              <w:jc w:val="center"/>
            </w:pPr>
            <w:r>
              <w:t>80787,47</w:t>
            </w:r>
          </w:p>
        </w:tc>
        <w:tc>
          <w:tcPr>
            <w:tcW w:w="1701" w:type="dxa"/>
          </w:tcPr>
          <w:p w14:paraId="5F47FF5F" w14:textId="77777777" w:rsidR="00870054" w:rsidRDefault="00870054">
            <w:pPr>
              <w:pStyle w:val="ConsPlusNormal"/>
              <w:jc w:val="center"/>
            </w:pPr>
            <w:r>
              <w:t>76246,51</w:t>
            </w:r>
          </w:p>
        </w:tc>
        <w:tc>
          <w:tcPr>
            <w:tcW w:w="1701" w:type="dxa"/>
          </w:tcPr>
          <w:p w14:paraId="681CBD8B" w14:textId="77777777" w:rsidR="00870054" w:rsidRDefault="00870054">
            <w:pPr>
              <w:pStyle w:val="ConsPlusNormal"/>
              <w:jc w:val="center"/>
            </w:pPr>
            <w:r>
              <w:t>76246,51</w:t>
            </w:r>
          </w:p>
        </w:tc>
      </w:tr>
      <w:tr w:rsidR="00870054" w14:paraId="4B073718" w14:textId="77777777">
        <w:tc>
          <w:tcPr>
            <w:tcW w:w="2835" w:type="dxa"/>
          </w:tcPr>
          <w:p w14:paraId="74C6B06A"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056AB5B7" w14:textId="77777777" w:rsidR="00870054" w:rsidRDefault="00870054">
            <w:pPr>
              <w:pStyle w:val="ConsPlusNormal"/>
              <w:jc w:val="center"/>
            </w:pPr>
            <w:r>
              <w:t>04</w:t>
            </w:r>
          </w:p>
        </w:tc>
        <w:tc>
          <w:tcPr>
            <w:tcW w:w="737" w:type="dxa"/>
          </w:tcPr>
          <w:p w14:paraId="69C9F3D6" w14:textId="77777777" w:rsidR="00870054" w:rsidRDefault="00870054">
            <w:pPr>
              <w:pStyle w:val="ConsPlusNormal"/>
              <w:jc w:val="center"/>
            </w:pPr>
            <w:r>
              <w:t>12</w:t>
            </w:r>
          </w:p>
        </w:tc>
        <w:tc>
          <w:tcPr>
            <w:tcW w:w="1701" w:type="dxa"/>
          </w:tcPr>
          <w:p w14:paraId="039C4817" w14:textId="77777777" w:rsidR="00870054" w:rsidRDefault="00870054">
            <w:pPr>
              <w:pStyle w:val="ConsPlusNormal"/>
              <w:jc w:val="center"/>
            </w:pPr>
            <w:r>
              <w:t>16 4 02 00590</w:t>
            </w:r>
          </w:p>
        </w:tc>
        <w:tc>
          <w:tcPr>
            <w:tcW w:w="680" w:type="dxa"/>
          </w:tcPr>
          <w:p w14:paraId="1D864AB0" w14:textId="77777777" w:rsidR="00870054" w:rsidRDefault="00870054">
            <w:pPr>
              <w:pStyle w:val="ConsPlusNormal"/>
              <w:jc w:val="center"/>
            </w:pPr>
            <w:r>
              <w:t>100</w:t>
            </w:r>
          </w:p>
        </w:tc>
        <w:tc>
          <w:tcPr>
            <w:tcW w:w="1701" w:type="dxa"/>
          </w:tcPr>
          <w:p w14:paraId="43EBFB7C" w14:textId="77777777" w:rsidR="00870054" w:rsidRDefault="00870054">
            <w:pPr>
              <w:pStyle w:val="ConsPlusNormal"/>
              <w:jc w:val="center"/>
            </w:pPr>
            <w:r>
              <w:t>71033,20</w:t>
            </w:r>
          </w:p>
        </w:tc>
        <w:tc>
          <w:tcPr>
            <w:tcW w:w="1701" w:type="dxa"/>
          </w:tcPr>
          <w:p w14:paraId="4F1B8AB4" w14:textId="77777777" w:rsidR="00870054" w:rsidRDefault="00870054">
            <w:pPr>
              <w:pStyle w:val="ConsPlusNormal"/>
              <w:jc w:val="center"/>
            </w:pPr>
            <w:r>
              <w:t>68045,20</w:t>
            </w:r>
          </w:p>
        </w:tc>
        <w:tc>
          <w:tcPr>
            <w:tcW w:w="1701" w:type="dxa"/>
          </w:tcPr>
          <w:p w14:paraId="6EA5003E" w14:textId="77777777" w:rsidR="00870054" w:rsidRDefault="00870054">
            <w:pPr>
              <w:pStyle w:val="ConsPlusNormal"/>
              <w:jc w:val="center"/>
            </w:pPr>
            <w:r>
              <w:t>68045,20</w:t>
            </w:r>
          </w:p>
        </w:tc>
      </w:tr>
      <w:tr w:rsidR="00870054" w14:paraId="35F3E2BD" w14:textId="77777777">
        <w:tc>
          <w:tcPr>
            <w:tcW w:w="2835" w:type="dxa"/>
          </w:tcPr>
          <w:p w14:paraId="6ED97533" w14:textId="77777777" w:rsidR="00870054" w:rsidRDefault="00870054">
            <w:pPr>
              <w:pStyle w:val="ConsPlusNormal"/>
            </w:pPr>
            <w:r>
              <w:t xml:space="preserve">Закупка товаров, работ и </w:t>
            </w:r>
            <w:r>
              <w:lastRenderedPageBreak/>
              <w:t>услуг для обеспечения государственных (муниципальных) нужд</w:t>
            </w:r>
          </w:p>
        </w:tc>
        <w:tc>
          <w:tcPr>
            <w:tcW w:w="680" w:type="dxa"/>
          </w:tcPr>
          <w:p w14:paraId="27720B6F" w14:textId="77777777" w:rsidR="00870054" w:rsidRDefault="00870054">
            <w:pPr>
              <w:pStyle w:val="ConsPlusNormal"/>
              <w:jc w:val="center"/>
            </w:pPr>
            <w:r>
              <w:lastRenderedPageBreak/>
              <w:t>04</w:t>
            </w:r>
          </w:p>
        </w:tc>
        <w:tc>
          <w:tcPr>
            <w:tcW w:w="737" w:type="dxa"/>
          </w:tcPr>
          <w:p w14:paraId="5D2D55FF" w14:textId="77777777" w:rsidR="00870054" w:rsidRDefault="00870054">
            <w:pPr>
              <w:pStyle w:val="ConsPlusNormal"/>
              <w:jc w:val="center"/>
            </w:pPr>
            <w:r>
              <w:t>12</w:t>
            </w:r>
          </w:p>
        </w:tc>
        <w:tc>
          <w:tcPr>
            <w:tcW w:w="1701" w:type="dxa"/>
          </w:tcPr>
          <w:p w14:paraId="2F490C14" w14:textId="77777777" w:rsidR="00870054" w:rsidRDefault="00870054">
            <w:pPr>
              <w:pStyle w:val="ConsPlusNormal"/>
              <w:jc w:val="center"/>
            </w:pPr>
            <w:r>
              <w:t>16 4 02 00590</w:t>
            </w:r>
          </w:p>
        </w:tc>
        <w:tc>
          <w:tcPr>
            <w:tcW w:w="680" w:type="dxa"/>
          </w:tcPr>
          <w:p w14:paraId="20611915" w14:textId="77777777" w:rsidR="00870054" w:rsidRDefault="00870054">
            <w:pPr>
              <w:pStyle w:val="ConsPlusNormal"/>
              <w:jc w:val="center"/>
            </w:pPr>
            <w:r>
              <w:t>200</w:t>
            </w:r>
          </w:p>
        </w:tc>
        <w:tc>
          <w:tcPr>
            <w:tcW w:w="1701" w:type="dxa"/>
          </w:tcPr>
          <w:p w14:paraId="480C0ED9" w14:textId="77777777" w:rsidR="00870054" w:rsidRDefault="00870054">
            <w:pPr>
              <w:pStyle w:val="ConsPlusNormal"/>
              <w:jc w:val="center"/>
            </w:pPr>
            <w:r>
              <w:t>5304,10</w:t>
            </w:r>
          </w:p>
        </w:tc>
        <w:tc>
          <w:tcPr>
            <w:tcW w:w="1701" w:type="dxa"/>
          </w:tcPr>
          <w:p w14:paraId="11A27AF8" w14:textId="77777777" w:rsidR="00870054" w:rsidRDefault="00870054">
            <w:pPr>
              <w:pStyle w:val="ConsPlusNormal"/>
              <w:jc w:val="center"/>
            </w:pPr>
            <w:r>
              <w:t>3965,50</w:t>
            </w:r>
          </w:p>
        </w:tc>
        <w:tc>
          <w:tcPr>
            <w:tcW w:w="1701" w:type="dxa"/>
          </w:tcPr>
          <w:p w14:paraId="2154314C" w14:textId="77777777" w:rsidR="00870054" w:rsidRDefault="00870054">
            <w:pPr>
              <w:pStyle w:val="ConsPlusNormal"/>
              <w:jc w:val="center"/>
            </w:pPr>
            <w:r>
              <w:t>3965,50</w:t>
            </w:r>
          </w:p>
        </w:tc>
      </w:tr>
      <w:tr w:rsidR="00870054" w14:paraId="01E8ACA0" w14:textId="77777777">
        <w:tc>
          <w:tcPr>
            <w:tcW w:w="2835" w:type="dxa"/>
          </w:tcPr>
          <w:p w14:paraId="684E33FD"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1B2D6E1E" w14:textId="77777777" w:rsidR="00870054" w:rsidRDefault="00870054">
            <w:pPr>
              <w:pStyle w:val="ConsPlusNormal"/>
              <w:jc w:val="center"/>
            </w:pPr>
            <w:r>
              <w:t>04</w:t>
            </w:r>
          </w:p>
        </w:tc>
        <w:tc>
          <w:tcPr>
            <w:tcW w:w="737" w:type="dxa"/>
          </w:tcPr>
          <w:p w14:paraId="38E63C61" w14:textId="77777777" w:rsidR="00870054" w:rsidRDefault="00870054">
            <w:pPr>
              <w:pStyle w:val="ConsPlusNormal"/>
              <w:jc w:val="center"/>
            </w:pPr>
            <w:r>
              <w:t>12</w:t>
            </w:r>
          </w:p>
        </w:tc>
        <w:tc>
          <w:tcPr>
            <w:tcW w:w="1701" w:type="dxa"/>
          </w:tcPr>
          <w:p w14:paraId="73A73A04" w14:textId="77777777" w:rsidR="00870054" w:rsidRDefault="00870054">
            <w:pPr>
              <w:pStyle w:val="ConsPlusNormal"/>
              <w:jc w:val="center"/>
            </w:pPr>
            <w:r>
              <w:t>16 4 02 00590</w:t>
            </w:r>
          </w:p>
        </w:tc>
        <w:tc>
          <w:tcPr>
            <w:tcW w:w="680" w:type="dxa"/>
          </w:tcPr>
          <w:p w14:paraId="7169910E" w14:textId="77777777" w:rsidR="00870054" w:rsidRDefault="00870054">
            <w:pPr>
              <w:pStyle w:val="ConsPlusNormal"/>
              <w:jc w:val="center"/>
            </w:pPr>
            <w:r>
              <w:t>600</w:t>
            </w:r>
          </w:p>
        </w:tc>
        <w:tc>
          <w:tcPr>
            <w:tcW w:w="1701" w:type="dxa"/>
          </w:tcPr>
          <w:p w14:paraId="79EEAB9C" w14:textId="77777777" w:rsidR="00870054" w:rsidRDefault="00870054">
            <w:pPr>
              <w:pStyle w:val="ConsPlusNormal"/>
              <w:jc w:val="center"/>
            </w:pPr>
            <w:r>
              <w:t>4075,27</w:t>
            </w:r>
          </w:p>
        </w:tc>
        <w:tc>
          <w:tcPr>
            <w:tcW w:w="1701" w:type="dxa"/>
          </w:tcPr>
          <w:p w14:paraId="543A84AB" w14:textId="77777777" w:rsidR="00870054" w:rsidRDefault="00870054">
            <w:pPr>
              <w:pStyle w:val="ConsPlusNormal"/>
              <w:jc w:val="center"/>
            </w:pPr>
            <w:r>
              <w:t>3903,00</w:t>
            </w:r>
          </w:p>
        </w:tc>
        <w:tc>
          <w:tcPr>
            <w:tcW w:w="1701" w:type="dxa"/>
          </w:tcPr>
          <w:p w14:paraId="64007DD8" w14:textId="77777777" w:rsidR="00870054" w:rsidRDefault="00870054">
            <w:pPr>
              <w:pStyle w:val="ConsPlusNormal"/>
              <w:jc w:val="center"/>
            </w:pPr>
            <w:r>
              <w:t>3903,00</w:t>
            </w:r>
          </w:p>
        </w:tc>
      </w:tr>
      <w:tr w:rsidR="00870054" w14:paraId="7DA90B74" w14:textId="77777777">
        <w:tc>
          <w:tcPr>
            <w:tcW w:w="2835" w:type="dxa"/>
          </w:tcPr>
          <w:p w14:paraId="563331D8" w14:textId="77777777" w:rsidR="00870054" w:rsidRDefault="00870054">
            <w:pPr>
              <w:pStyle w:val="ConsPlusNormal"/>
            </w:pPr>
            <w:r>
              <w:t>Иные бюджетные ассигнования</w:t>
            </w:r>
          </w:p>
        </w:tc>
        <w:tc>
          <w:tcPr>
            <w:tcW w:w="680" w:type="dxa"/>
          </w:tcPr>
          <w:p w14:paraId="050BFC66" w14:textId="77777777" w:rsidR="00870054" w:rsidRDefault="00870054">
            <w:pPr>
              <w:pStyle w:val="ConsPlusNormal"/>
              <w:jc w:val="center"/>
            </w:pPr>
            <w:r>
              <w:t>04</w:t>
            </w:r>
          </w:p>
        </w:tc>
        <w:tc>
          <w:tcPr>
            <w:tcW w:w="737" w:type="dxa"/>
          </w:tcPr>
          <w:p w14:paraId="37DE7FC4" w14:textId="77777777" w:rsidR="00870054" w:rsidRDefault="00870054">
            <w:pPr>
              <w:pStyle w:val="ConsPlusNormal"/>
              <w:jc w:val="center"/>
            </w:pPr>
            <w:r>
              <w:t>12</w:t>
            </w:r>
          </w:p>
        </w:tc>
        <w:tc>
          <w:tcPr>
            <w:tcW w:w="1701" w:type="dxa"/>
          </w:tcPr>
          <w:p w14:paraId="6DD84A35" w14:textId="77777777" w:rsidR="00870054" w:rsidRDefault="00870054">
            <w:pPr>
              <w:pStyle w:val="ConsPlusNormal"/>
              <w:jc w:val="center"/>
            </w:pPr>
            <w:r>
              <w:t>16 4 02 00590</w:t>
            </w:r>
          </w:p>
        </w:tc>
        <w:tc>
          <w:tcPr>
            <w:tcW w:w="680" w:type="dxa"/>
          </w:tcPr>
          <w:p w14:paraId="1DA3C273" w14:textId="77777777" w:rsidR="00870054" w:rsidRDefault="00870054">
            <w:pPr>
              <w:pStyle w:val="ConsPlusNormal"/>
              <w:jc w:val="center"/>
            </w:pPr>
            <w:r>
              <w:t>800</w:t>
            </w:r>
          </w:p>
        </w:tc>
        <w:tc>
          <w:tcPr>
            <w:tcW w:w="1701" w:type="dxa"/>
          </w:tcPr>
          <w:p w14:paraId="2E677E89" w14:textId="77777777" w:rsidR="00870054" w:rsidRDefault="00870054">
            <w:pPr>
              <w:pStyle w:val="ConsPlusNormal"/>
              <w:jc w:val="center"/>
            </w:pPr>
            <w:r>
              <w:t>374,90</w:t>
            </w:r>
          </w:p>
        </w:tc>
        <w:tc>
          <w:tcPr>
            <w:tcW w:w="1701" w:type="dxa"/>
          </w:tcPr>
          <w:p w14:paraId="536E0F8E" w14:textId="77777777" w:rsidR="00870054" w:rsidRDefault="00870054">
            <w:pPr>
              <w:pStyle w:val="ConsPlusNormal"/>
              <w:jc w:val="center"/>
            </w:pPr>
            <w:r>
              <w:t>332,81</w:t>
            </w:r>
          </w:p>
        </w:tc>
        <w:tc>
          <w:tcPr>
            <w:tcW w:w="1701" w:type="dxa"/>
          </w:tcPr>
          <w:p w14:paraId="4057A6DC" w14:textId="77777777" w:rsidR="00870054" w:rsidRDefault="00870054">
            <w:pPr>
              <w:pStyle w:val="ConsPlusNormal"/>
              <w:jc w:val="center"/>
            </w:pPr>
            <w:r>
              <w:t>332,81</w:t>
            </w:r>
          </w:p>
        </w:tc>
      </w:tr>
      <w:tr w:rsidR="00870054" w14:paraId="649796B8" w14:textId="77777777">
        <w:tc>
          <w:tcPr>
            <w:tcW w:w="2835" w:type="dxa"/>
          </w:tcPr>
          <w:p w14:paraId="5929508F" w14:textId="77777777" w:rsidR="00870054" w:rsidRDefault="00870054">
            <w:pPr>
              <w:pStyle w:val="ConsPlusNormal"/>
            </w:pPr>
            <w:r>
              <w:t xml:space="preserve">Государственная </w:t>
            </w:r>
            <w:hyperlink r:id="rId328">
              <w:r>
                <w:rPr>
                  <w:color w:val="0000FF"/>
                </w:rPr>
                <w:t>программа</w:t>
              </w:r>
            </w:hyperlink>
            <w:r>
              <w:t xml:space="preserve"> Республики Дагестан "Развитие туристско-рекреационного комплекса и народных художественных промыслов в Республике Дагестан"</w:t>
            </w:r>
          </w:p>
        </w:tc>
        <w:tc>
          <w:tcPr>
            <w:tcW w:w="680" w:type="dxa"/>
          </w:tcPr>
          <w:p w14:paraId="21045BB0" w14:textId="77777777" w:rsidR="00870054" w:rsidRDefault="00870054">
            <w:pPr>
              <w:pStyle w:val="ConsPlusNormal"/>
              <w:jc w:val="center"/>
            </w:pPr>
            <w:r>
              <w:t>04</w:t>
            </w:r>
          </w:p>
        </w:tc>
        <w:tc>
          <w:tcPr>
            <w:tcW w:w="737" w:type="dxa"/>
          </w:tcPr>
          <w:p w14:paraId="3F3E2B55" w14:textId="77777777" w:rsidR="00870054" w:rsidRDefault="00870054">
            <w:pPr>
              <w:pStyle w:val="ConsPlusNormal"/>
              <w:jc w:val="center"/>
            </w:pPr>
            <w:r>
              <w:t>12</w:t>
            </w:r>
          </w:p>
        </w:tc>
        <w:tc>
          <w:tcPr>
            <w:tcW w:w="1701" w:type="dxa"/>
          </w:tcPr>
          <w:p w14:paraId="4F111ECA" w14:textId="77777777" w:rsidR="00870054" w:rsidRDefault="00870054">
            <w:pPr>
              <w:pStyle w:val="ConsPlusNormal"/>
              <w:jc w:val="center"/>
            </w:pPr>
            <w:r>
              <w:t>39</w:t>
            </w:r>
          </w:p>
        </w:tc>
        <w:tc>
          <w:tcPr>
            <w:tcW w:w="680" w:type="dxa"/>
          </w:tcPr>
          <w:p w14:paraId="5ED70D16" w14:textId="77777777" w:rsidR="00870054" w:rsidRDefault="00870054">
            <w:pPr>
              <w:pStyle w:val="ConsPlusNormal"/>
            </w:pPr>
          </w:p>
        </w:tc>
        <w:tc>
          <w:tcPr>
            <w:tcW w:w="1701" w:type="dxa"/>
          </w:tcPr>
          <w:p w14:paraId="7B1DFFCC" w14:textId="77777777" w:rsidR="00870054" w:rsidRDefault="00870054">
            <w:pPr>
              <w:pStyle w:val="ConsPlusNormal"/>
              <w:jc w:val="center"/>
            </w:pPr>
            <w:r>
              <w:t>957287,66</w:t>
            </w:r>
          </w:p>
        </w:tc>
        <w:tc>
          <w:tcPr>
            <w:tcW w:w="1701" w:type="dxa"/>
          </w:tcPr>
          <w:p w14:paraId="48EB2A26" w14:textId="77777777" w:rsidR="00870054" w:rsidRDefault="00870054">
            <w:pPr>
              <w:pStyle w:val="ConsPlusNormal"/>
              <w:jc w:val="center"/>
            </w:pPr>
            <w:r>
              <w:t>884457,75</w:t>
            </w:r>
          </w:p>
        </w:tc>
        <w:tc>
          <w:tcPr>
            <w:tcW w:w="1701" w:type="dxa"/>
          </w:tcPr>
          <w:p w14:paraId="00BCC328" w14:textId="77777777" w:rsidR="00870054" w:rsidRDefault="00870054">
            <w:pPr>
              <w:pStyle w:val="ConsPlusNormal"/>
              <w:jc w:val="center"/>
            </w:pPr>
            <w:r>
              <w:t>189687,54</w:t>
            </w:r>
          </w:p>
        </w:tc>
      </w:tr>
      <w:tr w:rsidR="00870054" w14:paraId="5A88EEE3" w14:textId="77777777">
        <w:tc>
          <w:tcPr>
            <w:tcW w:w="2835" w:type="dxa"/>
          </w:tcPr>
          <w:p w14:paraId="267DEBBC" w14:textId="77777777" w:rsidR="00870054" w:rsidRDefault="00870054">
            <w:pPr>
              <w:pStyle w:val="ConsPlusNormal"/>
            </w:pPr>
            <w:r>
              <w:t>Региональные проекты, обеспечивающие достижение результатов федеральных проектов, входящих в состав национального проекта</w:t>
            </w:r>
          </w:p>
        </w:tc>
        <w:tc>
          <w:tcPr>
            <w:tcW w:w="680" w:type="dxa"/>
          </w:tcPr>
          <w:p w14:paraId="47C956E6" w14:textId="77777777" w:rsidR="00870054" w:rsidRDefault="00870054">
            <w:pPr>
              <w:pStyle w:val="ConsPlusNormal"/>
              <w:jc w:val="center"/>
            </w:pPr>
            <w:r>
              <w:t>04</w:t>
            </w:r>
          </w:p>
        </w:tc>
        <w:tc>
          <w:tcPr>
            <w:tcW w:w="737" w:type="dxa"/>
          </w:tcPr>
          <w:p w14:paraId="121799F6" w14:textId="77777777" w:rsidR="00870054" w:rsidRDefault="00870054">
            <w:pPr>
              <w:pStyle w:val="ConsPlusNormal"/>
              <w:jc w:val="center"/>
            </w:pPr>
            <w:r>
              <w:t>12</w:t>
            </w:r>
          </w:p>
        </w:tc>
        <w:tc>
          <w:tcPr>
            <w:tcW w:w="1701" w:type="dxa"/>
          </w:tcPr>
          <w:p w14:paraId="2E7A3521" w14:textId="77777777" w:rsidR="00870054" w:rsidRDefault="00870054">
            <w:pPr>
              <w:pStyle w:val="ConsPlusNormal"/>
              <w:jc w:val="center"/>
            </w:pPr>
            <w:r>
              <w:t>39 1</w:t>
            </w:r>
          </w:p>
        </w:tc>
        <w:tc>
          <w:tcPr>
            <w:tcW w:w="680" w:type="dxa"/>
          </w:tcPr>
          <w:p w14:paraId="215506C3" w14:textId="77777777" w:rsidR="00870054" w:rsidRDefault="00870054">
            <w:pPr>
              <w:pStyle w:val="ConsPlusNormal"/>
            </w:pPr>
          </w:p>
        </w:tc>
        <w:tc>
          <w:tcPr>
            <w:tcW w:w="1701" w:type="dxa"/>
          </w:tcPr>
          <w:p w14:paraId="55F11D29" w14:textId="77777777" w:rsidR="00870054" w:rsidRDefault="00870054">
            <w:pPr>
              <w:pStyle w:val="ConsPlusNormal"/>
              <w:jc w:val="center"/>
            </w:pPr>
            <w:r>
              <w:t>529428,88</w:t>
            </w:r>
          </w:p>
        </w:tc>
        <w:tc>
          <w:tcPr>
            <w:tcW w:w="1701" w:type="dxa"/>
          </w:tcPr>
          <w:p w14:paraId="1DF8A230" w14:textId="77777777" w:rsidR="00870054" w:rsidRDefault="00870054">
            <w:pPr>
              <w:pStyle w:val="ConsPlusNormal"/>
              <w:jc w:val="center"/>
            </w:pPr>
            <w:r>
              <w:t>694770,21</w:t>
            </w:r>
          </w:p>
        </w:tc>
        <w:tc>
          <w:tcPr>
            <w:tcW w:w="1701" w:type="dxa"/>
          </w:tcPr>
          <w:p w14:paraId="6672BB51" w14:textId="77777777" w:rsidR="00870054" w:rsidRDefault="00870054">
            <w:pPr>
              <w:pStyle w:val="ConsPlusNormal"/>
              <w:jc w:val="center"/>
            </w:pPr>
            <w:r>
              <w:t>0,00</w:t>
            </w:r>
          </w:p>
        </w:tc>
      </w:tr>
      <w:tr w:rsidR="00870054" w14:paraId="7E098909" w14:textId="77777777">
        <w:tc>
          <w:tcPr>
            <w:tcW w:w="2835" w:type="dxa"/>
          </w:tcPr>
          <w:p w14:paraId="524159D9" w14:textId="77777777" w:rsidR="00870054" w:rsidRDefault="00870054">
            <w:pPr>
              <w:pStyle w:val="ConsPlusNormal"/>
            </w:pPr>
            <w:r>
              <w:t xml:space="preserve">Региональный проект </w:t>
            </w:r>
            <w:r>
              <w:lastRenderedPageBreak/>
              <w:t>"Создание номерного фонда, инфраструктуры и новых точек притяжения (Республика Дагестан)"</w:t>
            </w:r>
          </w:p>
        </w:tc>
        <w:tc>
          <w:tcPr>
            <w:tcW w:w="680" w:type="dxa"/>
          </w:tcPr>
          <w:p w14:paraId="3020BC70" w14:textId="77777777" w:rsidR="00870054" w:rsidRDefault="00870054">
            <w:pPr>
              <w:pStyle w:val="ConsPlusNormal"/>
              <w:jc w:val="center"/>
            </w:pPr>
            <w:r>
              <w:lastRenderedPageBreak/>
              <w:t>04</w:t>
            </w:r>
          </w:p>
        </w:tc>
        <w:tc>
          <w:tcPr>
            <w:tcW w:w="737" w:type="dxa"/>
          </w:tcPr>
          <w:p w14:paraId="72E9F006" w14:textId="77777777" w:rsidR="00870054" w:rsidRDefault="00870054">
            <w:pPr>
              <w:pStyle w:val="ConsPlusNormal"/>
              <w:jc w:val="center"/>
            </w:pPr>
            <w:r>
              <w:t>12</w:t>
            </w:r>
          </w:p>
        </w:tc>
        <w:tc>
          <w:tcPr>
            <w:tcW w:w="1701" w:type="dxa"/>
          </w:tcPr>
          <w:p w14:paraId="13AA0022" w14:textId="77777777" w:rsidR="00870054" w:rsidRDefault="00870054">
            <w:pPr>
              <w:pStyle w:val="ConsPlusNormal"/>
              <w:jc w:val="center"/>
            </w:pPr>
            <w:r>
              <w:t>39 1 П1</w:t>
            </w:r>
          </w:p>
        </w:tc>
        <w:tc>
          <w:tcPr>
            <w:tcW w:w="680" w:type="dxa"/>
          </w:tcPr>
          <w:p w14:paraId="7BD3C5D4" w14:textId="77777777" w:rsidR="00870054" w:rsidRDefault="00870054">
            <w:pPr>
              <w:pStyle w:val="ConsPlusNormal"/>
            </w:pPr>
          </w:p>
        </w:tc>
        <w:tc>
          <w:tcPr>
            <w:tcW w:w="1701" w:type="dxa"/>
          </w:tcPr>
          <w:p w14:paraId="0659600A" w14:textId="77777777" w:rsidR="00870054" w:rsidRDefault="00870054">
            <w:pPr>
              <w:pStyle w:val="ConsPlusNormal"/>
              <w:jc w:val="center"/>
            </w:pPr>
            <w:r>
              <w:t>529428,88</w:t>
            </w:r>
          </w:p>
        </w:tc>
        <w:tc>
          <w:tcPr>
            <w:tcW w:w="1701" w:type="dxa"/>
          </w:tcPr>
          <w:p w14:paraId="2DC6033A" w14:textId="77777777" w:rsidR="00870054" w:rsidRDefault="00870054">
            <w:pPr>
              <w:pStyle w:val="ConsPlusNormal"/>
              <w:jc w:val="center"/>
            </w:pPr>
            <w:r>
              <w:t>694770,21</w:t>
            </w:r>
          </w:p>
        </w:tc>
        <w:tc>
          <w:tcPr>
            <w:tcW w:w="1701" w:type="dxa"/>
          </w:tcPr>
          <w:p w14:paraId="20768643" w14:textId="77777777" w:rsidR="00870054" w:rsidRDefault="00870054">
            <w:pPr>
              <w:pStyle w:val="ConsPlusNormal"/>
              <w:jc w:val="center"/>
            </w:pPr>
            <w:r>
              <w:t>0,00</w:t>
            </w:r>
          </w:p>
        </w:tc>
      </w:tr>
      <w:tr w:rsidR="00870054" w14:paraId="79509322" w14:textId="77777777">
        <w:tc>
          <w:tcPr>
            <w:tcW w:w="2835" w:type="dxa"/>
          </w:tcPr>
          <w:p w14:paraId="4EDB1029" w14:textId="77777777" w:rsidR="00870054" w:rsidRDefault="00870054">
            <w:pPr>
              <w:pStyle w:val="ConsPlusNormal"/>
            </w:pPr>
            <w:r>
              <w:t>Субсидии на создание модульных некапитальных средств размещения при реализации инвестиционных проектов</w:t>
            </w:r>
          </w:p>
        </w:tc>
        <w:tc>
          <w:tcPr>
            <w:tcW w:w="680" w:type="dxa"/>
          </w:tcPr>
          <w:p w14:paraId="4507D255" w14:textId="77777777" w:rsidR="00870054" w:rsidRDefault="00870054">
            <w:pPr>
              <w:pStyle w:val="ConsPlusNormal"/>
              <w:jc w:val="center"/>
            </w:pPr>
            <w:r>
              <w:t>04</w:t>
            </w:r>
          </w:p>
        </w:tc>
        <w:tc>
          <w:tcPr>
            <w:tcW w:w="737" w:type="dxa"/>
          </w:tcPr>
          <w:p w14:paraId="581CCDC3" w14:textId="77777777" w:rsidR="00870054" w:rsidRDefault="00870054">
            <w:pPr>
              <w:pStyle w:val="ConsPlusNormal"/>
              <w:jc w:val="center"/>
            </w:pPr>
            <w:r>
              <w:t>12</w:t>
            </w:r>
          </w:p>
        </w:tc>
        <w:tc>
          <w:tcPr>
            <w:tcW w:w="1701" w:type="dxa"/>
          </w:tcPr>
          <w:p w14:paraId="640E853C" w14:textId="77777777" w:rsidR="00870054" w:rsidRDefault="00870054">
            <w:pPr>
              <w:pStyle w:val="ConsPlusNormal"/>
              <w:jc w:val="center"/>
            </w:pPr>
            <w:r>
              <w:t>39 1 П1 55220</w:t>
            </w:r>
          </w:p>
        </w:tc>
        <w:tc>
          <w:tcPr>
            <w:tcW w:w="680" w:type="dxa"/>
          </w:tcPr>
          <w:p w14:paraId="1C1A2F02" w14:textId="77777777" w:rsidR="00870054" w:rsidRDefault="00870054">
            <w:pPr>
              <w:pStyle w:val="ConsPlusNormal"/>
            </w:pPr>
          </w:p>
        </w:tc>
        <w:tc>
          <w:tcPr>
            <w:tcW w:w="1701" w:type="dxa"/>
          </w:tcPr>
          <w:p w14:paraId="338A1BE5" w14:textId="77777777" w:rsidR="00870054" w:rsidRDefault="00870054">
            <w:pPr>
              <w:pStyle w:val="ConsPlusNormal"/>
              <w:jc w:val="center"/>
            </w:pPr>
            <w:r>
              <w:t>437013,73</w:t>
            </w:r>
          </w:p>
        </w:tc>
        <w:tc>
          <w:tcPr>
            <w:tcW w:w="1701" w:type="dxa"/>
          </w:tcPr>
          <w:p w14:paraId="545CF48F" w14:textId="77777777" w:rsidR="00870054" w:rsidRDefault="00870054">
            <w:pPr>
              <w:pStyle w:val="ConsPlusNormal"/>
              <w:jc w:val="center"/>
            </w:pPr>
            <w:r>
              <w:t>601258,59</w:t>
            </w:r>
          </w:p>
        </w:tc>
        <w:tc>
          <w:tcPr>
            <w:tcW w:w="1701" w:type="dxa"/>
          </w:tcPr>
          <w:p w14:paraId="0D1F0006" w14:textId="77777777" w:rsidR="00870054" w:rsidRDefault="00870054">
            <w:pPr>
              <w:pStyle w:val="ConsPlusNormal"/>
              <w:jc w:val="center"/>
            </w:pPr>
            <w:r>
              <w:t>0,00</w:t>
            </w:r>
          </w:p>
        </w:tc>
      </w:tr>
      <w:tr w:rsidR="00870054" w14:paraId="214A4B46" w14:textId="77777777">
        <w:tc>
          <w:tcPr>
            <w:tcW w:w="2835" w:type="dxa"/>
          </w:tcPr>
          <w:p w14:paraId="23297EF5"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09F83D5F" w14:textId="77777777" w:rsidR="00870054" w:rsidRDefault="00870054">
            <w:pPr>
              <w:pStyle w:val="ConsPlusNormal"/>
              <w:jc w:val="center"/>
            </w:pPr>
            <w:r>
              <w:t>04</w:t>
            </w:r>
          </w:p>
        </w:tc>
        <w:tc>
          <w:tcPr>
            <w:tcW w:w="737" w:type="dxa"/>
          </w:tcPr>
          <w:p w14:paraId="13571A1D" w14:textId="77777777" w:rsidR="00870054" w:rsidRDefault="00870054">
            <w:pPr>
              <w:pStyle w:val="ConsPlusNormal"/>
              <w:jc w:val="center"/>
            </w:pPr>
            <w:r>
              <w:t>12</w:t>
            </w:r>
          </w:p>
        </w:tc>
        <w:tc>
          <w:tcPr>
            <w:tcW w:w="1701" w:type="dxa"/>
          </w:tcPr>
          <w:p w14:paraId="0F9191A5" w14:textId="77777777" w:rsidR="00870054" w:rsidRDefault="00870054">
            <w:pPr>
              <w:pStyle w:val="ConsPlusNormal"/>
              <w:jc w:val="center"/>
            </w:pPr>
            <w:r>
              <w:t>39 1 П1 55220</w:t>
            </w:r>
          </w:p>
        </w:tc>
        <w:tc>
          <w:tcPr>
            <w:tcW w:w="680" w:type="dxa"/>
          </w:tcPr>
          <w:p w14:paraId="5E8D28E0" w14:textId="77777777" w:rsidR="00870054" w:rsidRDefault="00870054">
            <w:pPr>
              <w:pStyle w:val="ConsPlusNormal"/>
              <w:jc w:val="center"/>
            </w:pPr>
            <w:r>
              <w:t>600</w:t>
            </w:r>
          </w:p>
        </w:tc>
        <w:tc>
          <w:tcPr>
            <w:tcW w:w="1701" w:type="dxa"/>
          </w:tcPr>
          <w:p w14:paraId="68661395" w14:textId="77777777" w:rsidR="00870054" w:rsidRDefault="00870054">
            <w:pPr>
              <w:pStyle w:val="ConsPlusNormal"/>
              <w:jc w:val="center"/>
            </w:pPr>
            <w:r>
              <w:t>15126,26</w:t>
            </w:r>
          </w:p>
        </w:tc>
        <w:tc>
          <w:tcPr>
            <w:tcW w:w="1701" w:type="dxa"/>
          </w:tcPr>
          <w:p w14:paraId="2F0A1EC9" w14:textId="77777777" w:rsidR="00870054" w:rsidRDefault="00870054">
            <w:pPr>
              <w:pStyle w:val="ConsPlusNormal"/>
              <w:jc w:val="center"/>
            </w:pPr>
            <w:r>
              <w:t>24078,59</w:t>
            </w:r>
          </w:p>
        </w:tc>
        <w:tc>
          <w:tcPr>
            <w:tcW w:w="1701" w:type="dxa"/>
          </w:tcPr>
          <w:p w14:paraId="324BCED3" w14:textId="77777777" w:rsidR="00870054" w:rsidRDefault="00870054">
            <w:pPr>
              <w:pStyle w:val="ConsPlusNormal"/>
              <w:jc w:val="center"/>
            </w:pPr>
            <w:r>
              <w:t>0,00</w:t>
            </w:r>
          </w:p>
        </w:tc>
      </w:tr>
      <w:tr w:rsidR="00870054" w14:paraId="4592D9DA" w14:textId="77777777">
        <w:tc>
          <w:tcPr>
            <w:tcW w:w="2835" w:type="dxa"/>
          </w:tcPr>
          <w:p w14:paraId="3A366F02" w14:textId="77777777" w:rsidR="00870054" w:rsidRDefault="00870054">
            <w:pPr>
              <w:pStyle w:val="ConsPlusNormal"/>
            </w:pPr>
            <w:r>
              <w:t>Иные бюджетные ассигнования</w:t>
            </w:r>
          </w:p>
        </w:tc>
        <w:tc>
          <w:tcPr>
            <w:tcW w:w="680" w:type="dxa"/>
          </w:tcPr>
          <w:p w14:paraId="554D6A81" w14:textId="77777777" w:rsidR="00870054" w:rsidRDefault="00870054">
            <w:pPr>
              <w:pStyle w:val="ConsPlusNormal"/>
              <w:jc w:val="center"/>
            </w:pPr>
            <w:r>
              <w:t>04</w:t>
            </w:r>
          </w:p>
        </w:tc>
        <w:tc>
          <w:tcPr>
            <w:tcW w:w="737" w:type="dxa"/>
          </w:tcPr>
          <w:p w14:paraId="15FBBB58" w14:textId="77777777" w:rsidR="00870054" w:rsidRDefault="00870054">
            <w:pPr>
              <w:pStyle w:val="ConsPlusNormal"/>
              <w:jc w:val="center"/>
            </w:pPr>
            <w:r>
              <w:t>12</w:t>
            </w:r>
          </w:p>
        </w:tc>
        <w:tc>
          <w:tcPr>
            <w:tcW w:w="1701" w:type="dxa"/>
          </w:tcPr>
          <w:p w14:paraId="754EE8B2" w14:textId="77777777" w:rsidR="00870054" w:rsidRDefault="00870054">
            <w:pPr>
              <w:pStyle w:val="ConsPlusNormal"/>
              <w:jc w:val="center"/>
            </w:pPr>
            <w:r>
              <w:t>39 1 П1 55220</w:t>
            </w:r>
          </w:p>
        </w:tc>
        <w:tc>
          <w:tcPr>
            <w:tcW w:w="680" w:type="dxa"/>
          </w:tcPr>
          <w:p w14:paraId="6F41EAAC" w14:textId="77777777" w:rsidR="00870054" w:rsidRDefault="00870054">
            <w:pPr>
              <w:pStyle w:val="ConsPlusNormal"/>
              <w:jc w:val="center"/>
            </w:pPr>
            <w:r>
              <w:t>800</w:t>
            </w:r>
          </w:p>
        </w:tc>
        <w:tc>
          <w:tcPr>
            <w:tcW w:w="1701" w:type="dxa"/>
          </w:tcPr>
          <w:p w14:paraId="4ED4CBFC" w14:textId="77777777" w:rsidR="00870054" w:rsidRDefault="00870054">
            <w:pPr>
              <w:pStyle w:val="ConsPlusNormal"/>
              <w:jc w:val="center"/>
            </w:pPr>
            <w:r>
              <w:t>421887,47</w:t>
            </w:r>
          </w:p>
        </w:tc>
        <w:tc>
          <w:tcPr>
            <w:tcW w:w="1701" w:type="dxa"/>
          </w:tcPr>
          <w:p w14:paraId="54A253FE" w14:textId="77777777" w:rsidR="00870054" w:rsidRDefault="00870054">
            <w:pPr>
              <w:pStyle w:val="ConsPlusNormal"/>
              <w:jc w:val="center"/>
            </w:pPr>
            <w:r>
              <w:t>577180,00</w:t>
            </w:r>
          </w:p>
        </w:tc>
        <w:tc>
          <w:tcPr>
            <w:tcW w:w="1701" w:type="dxa"/>
          </w:tcPr>
          <w:p w14:paraId="727D221E" w14:textId="77777777" w:rsidR="00870054" w:rsidRDefault="00870054">
            <w:pPr>
              <w:pStyle w:val="ConsPlusNormal"/>
              <w:jc w:val="center"/>
            </w:pPr>
            <w:r>
              <w:t>0,00</w:t>
            </w:r>
          </w:p>
        </w:tc>
      </w:tr>
      <w:tr w:rsidR="00870054" w14:paraId="484AA8ED" w14:textId="77777777">
        <w:tc>
          <w:tcPr>
            <w:tcW w:w="2835" w:type="dxa"/>
          </w:tcPr>
          <w:p w14:paraId="2DBC4AE6" w14:textId="77777777" w:rsidR="00870054" w:rsidRDefault="00870054">
            <w:pPr>
              <w:pStyle w:val="ConsPlusNormal"/>
            </w:pPr>
            <w:r>
              <w:t xml:space="preserve">Субсидия автономной некоммерческой организации "Центр развития туризма и гостеприимства Республики Дагестан" на поддержку и продвижение событийных </w:t>
            </w:r>
            <w:r>
              <w:lastRenderedPageBreak/>
              <w:t>мероприятий, направленных на развитие туризма в Республике Дагестан</w:t>
            </w:r>
          </w:p>
        </w:tc>
        <w:tc>
          <w:tcPr>
            <w:tcW w:w="680" w:type="dxa"/>
          </w:tcPr>
          <w:p w14:paraId="2B923711" w14:textId="77777777" w:rsidR="00870054" w:rsidRDefault="00870054">
            <w:pPr>
              <w:pStyle w:val="ConsPlusNormal"/>
              <w:jc w:val="center"/>
            </w:pPr>
            <w:r>
              <w:lastRenderedPageBreak/>
              <w:t>04</w:t>
            </w:r>
          </w:p>
        </w:tc>
        <w:tc>
          <w:tcPr>
            <w:tcW w:w="737" w:type="dxa"/>
          </w:tcPr>
          <w:p w14:paraId="23575507" w14:textId="77777777" w:rsidR="00870054" w:rsidRDefault="00870054">
            <w:pPr>
              <w:pStyle w:val="ConsPlusNormal"/>
              <w:jc w:val="center"/>
            </w:pPr>
            <w:r>
              <w:t>12</w:t>
            </w:r>
          </w:p>
        </w:tc>
        <w:tc>
          <w:tcPr>
            <w:tcW w:w="1701" w:type="dxa"/>
          </w:tcPr>
          <w:p w14:paraId="6865BCD1" w14:textId="77777777" w:rsidR="00870054" w:rsidRDefault="00870054">
            <w:pPr>
              <w:pStyle w:val="ConsPlusNormal"/>
              <w:jc w:val="center"/>
            </w:pPr>
            <w:r>
              <w:t>39 1 П1 55580</w:t>
            </w:r>
          </w:p>
        </w:tc>
        <w:tc>
          <w:tcPr>
            <w:tcW w:w="680" w:type="dxa"/>
          </w:tcPr>
          <w:p w14:paraId="22097E83" w14:textId="77777777" w:rsidR="00870054" w:rsidRDefault="00870054">
            <w:pPr>
              <w:pStyle w:val="ConsPlusNormal"/>
            </w:pPr>
          </w:p>
        </w:tc>
        <w:tc>
          <w:tcPr>
            <w:tcW w:w="1701" w:type="dxa"/>
          </w:tcPr>
          <w:p w14:paraId="6147203C" w14:textId="77777777" w:rsidR="00870054" w:rsidRDefault="00870054">
            <w:pPr>
              <w:pStyle w:val="ConsPlusNormal"/>
              <w:jc w:val="center"/>
            </w:pPr>
            <w:r>
              <w:t>92415,15</w:t>
            </w:r>
          </w:p>
        </w:tc>
        <w:tc>
          <w:tcPr>
            <w:tcW w:w="1701" w:type="dxa"/>
          </w:tcPr>
          <w:p w14:paraId="00AC83EE" w14:textId="77777777" w:rsidR="00870054" w:rsidRDefault="00870054">
            <w:pPr>
              <w:pStyle w:val="ConsPlusNormal"/>
              <w:jc w:val="center"/>
            </w:pPr>
            <w:r>
              <w:t>93511,62</w:t>
            </w:r>
          </w:p>
        </w:tc>
        <w:tc>
          <w:tcPr>
            <w:tcW w:w="1701" w:type="dxa"/>
          </w:tcPr>
          <w:p w14:paraId="754DE4AD" w14:textId="77777777" w:rsidR="00870054" w:rsidRDefault="00870054">
            <w:pPr>
              <w:pStyle w:val="ConsPlusNormal"/>
              <w:jc w:val="center"/>
            </w:pPr>
            <w:r>
              <w:t>0,00</w:t>
            </w:r>
          </w:p>
        </w:tc>
      </w:tr>
      <w:tr w:rsidR="00870054" w14:paraId="00C070A8" w14:textId="77777777">
        <w:tc>
          <w:tcPr>
            <w:tcW w:w="2835" w:type="dxa"/>
          </w:tcPr>
          <w:p w14:paraId="733F56A6"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5FEC143D" w14:textId="77777777" w:rsidR="00870054" w:rsidRDefault="00870054">
            <w:pPr>
              <w:pStyle w:val="ConsPlusNormal"/>
              <w:jc w:val="center"/>
            </w:pPr>
            <w:r>
              <w:t>04</w:t>
            </w:r>
          </w:p>
        </w:tc>
        <w:tc>
          <w:tcPr>
            <w:tcW w:w="737" w:type="dxa"/>
          </w:tcPr>
          <w:p w14:paraId="7ED164C3" w14:textId="77777777" w:rsidR="00870054" w:rsidRDefault="00870054">
            <w:pPr>
              <w:pStyle w:val="ConsPlusNormal"/>
              <w:jc w:val="center"/>
            </w:pPr>
            <w:r>
              <w:t>12</w:t>
            </w:r>
          </w:p>
        </w:tc>
        <w:tc>
          <w:tcPr>
            <w:tcW w:w="1701" w:type="dxa"/>
          </w:tcPr>
          <w:p w14:paraId="42138FAA" w14:textId="77777777" w:rsidR="00870054" w:rsidRDefault="00870054">
            <w:pPr>
              <w:pStyle w:val="ConsPlusNormal"/>
              <w:jc w:val="center"/>
            </w:pPr>
            <w:r>
              <w:t>39 1 П1 55580</w:t>
            </w:r>
          </w:p>
        </w:tc>
        <w:tc>
          <w:tcPr>
            <w:tcW w:w="680" w:type="dxa"/>
          </w:tcPr>
          <w:p w14:paraId="037B4C4C" w14:textId="77777777" w:rsidR="00870054" w:rsidRDefault="00870054">
            <w:pPr>
              <w:pStyle w:val="ConsPlusNormal"/>
              <w:jc w:val="center"/>
            </w:pPr>
            <w:r>
              <w:t>600</w:t>
            </w:r>
          </w:p>
        </w:tc>
        <w:tc>
          <w:tcPr>
            <w:tcW w:w="1701" w:type="dxa"/>
          </w:tcPr>
          <w:p w14:paraId="2C2AA36D" w14:textId="77777777" w:rsidR="00870054" w:rsidRDefault="00870054">
            <w:pPr>
              <w:pStyle w:val="ConsPlusNormal"/>
              <w:jc w:val="center"/>
            </w:pPr>
            <w:r>
              <w:t>92415,15</w:t>
            </w:r>
          </w:p>
        </w:tc>
        <w:tc>
          <w:tcPr>
            <w:tcW w:w="1701" w:type="dxa"/>
          </w:tcPr>
          <w:p w14:paraId="7ACC5FB1" w14:textId="77777777" w:rsidR="00870054" w:rsidRDefault="00870054">
            <w:pPr>
              <w:pStyle w:val="ConsPlusNormal"/>
              <w:jc w:val="center"/>
            </w:pPr>
            <w:r>
              <w:t>93511,62</w:t>
            </w:r>
          </w:p>
        </w:tc>
        <w:tc>
          <w:tcPr>
            <w:tcW w:w="1701" w:type="dxa"/>
          </w:tcPr>
          <w:p w14:paraId="0D7FF401" w14:textId="77777777" w:rsidR="00870054" w:rsidRDefault="00870054">
            <w:pPr>
              <w:pStyle w:val="ConsPlusNormal"/>
              <w:jc w:val="center"/>
            </w:pPr>
            <w:r>
              <w:t>0,00</w:t>
            </w:r>
          </w:p>
        </w:tc>
      </w:tr>
      <w:tr w:rsidR="00870054" w14:paraId="61108320" w14:textId="77777777">
        <w:tc>
          <w:tcPr>
            <w:tcW w:w="2835" w:type="dxa"/>
          </w:tcPr>
          <w:p w14:paraId="71AE8989" w14:textId="77777777" w:rsidR="00870054" w:rsidRDefault="00870054">
            <w:pPr>
              <w:pStyle w:val="ConsPlusNormal"/>
            </w:pPr>
            <w:r>
              <w:t>Региональные проекты, не входящие в состав национального проекта</w:t>
            </w:r>
          </w:p>
        </w:tc>
        <w:tc>
          <w:tcPr>
            <w:tcW w:w="680" w:type="dxa"/>
          </w:tcPr>
          <w:p w14:paraId="4FDF48ED" w14:textId="77777777" w:rsidR="00870054" w:rsidRDefault="00870054">
            <w:pPr>
              <w:pStyle w:val="ConsPlusNormal"/>
              <w:jc w:val="center"/>
            </w:pPr>
            <w:r>
              <w:t>04</w:t>
            </w:r>
          </w:p>
        </w:tc>
        <w:tc>
          <w:tcPr>
            <w:tcW w:w="737" w:type="dxa"/>
          </w:tcPr>
          <w:p w14:paraId="43FD90BA" w14:textId="77777777" w:rsidR="00870054" w:rsidRDefault="00870054">
            <w:pPr>
              <w:pStyle w:val="ConsPlusNormal"/>
              <w:jc w:val="center"/>
            </w:pPr>
            <w:r>
              <w:t>12</w:t>
            </w:r>
          </w:p>
        </w:tc>
        <w:tc>
          <w:tcPr>
            <w:tcW w:w="1701" w:type="dxa"/>
          </w:tcPr>
          <w:p w14:paraId="71A6073C" w14:textId="77777777" w:rsidR="00870054" w:rsidRDefault="00870054">
            <w:pPr>
              <w:pStyle w:val="ConsPlusNormal"/>
              <w:jc w:val="center"/>
            </w:pPr>
            <w:r>
              <w:t>39 2</w:t>
            </w:r>
          </w:p>
        </w:tc>
        <w:tc>
          <w:tcPr>
            <w:tcW w:w="680" w:type="dxa"/>
          </w:tcPr>
          <w:p w14:paraId="09707692" w14:textId="77777777" w:rsidR="00870054" w:rsidRDefault="00870054">
            <w:pPr>
              <w:pStyle w:val="ConsPlusNormal"/>
            </w:pPr>
          </w:p>
        </w:tc>
        <w:tc>
          <w:tcPr>
            <w:tcW w:w="1701" w:type="dxa"/>
          </w:tcPr>
          <w:p w14:paraId="3A817690" w14:textId="77777777" w:rsidR="00870054" w:rsidRDefault="00870054">
            <w:pPr>
              <w:pStyle w:val="ConsPlusNormal"/>
              <w:jc w:val="center"/>
            </w:pPr>
            <w:r>
              <w:t>70000,00</w:t>
            </w:r>
          </w:p>
        </w:tc>
        <w:tc>
          <w:tcPr>
            <w:tcW w:w="1701" w:type="dxa"/>
          </w:tcPr>
          <w:p w14:paraId="13AE3CA5" w14:textId="77777777" w:rsidR="00870054" w:rsidRDefault="00870054">
            <w:pPr>
              <w:pStyle w:val="ConsPlusNormal"/>
              <w:jc w:val="center"/>
            </w:pPr>
            <w:r>
              <w:t>60000,00</w:t>
            </w:r>
          </w:p>
        </w:tc>
        <w:tc>
          <w:tcPr>
            <w:tcW w:w="1701" w:type="dxa"/>
          </w:tcPr>
          <w:p w14:paraId="1E59409D" w14:textId="77777777" w:rsidR="00870054" w:rsidRDefault="00870054">
            <w:pPr>
              <w:pStyle w:val="ConsPlusNormal"/>
              <w:jc w:val="center"/>
            </w:pPr>
            <w:r>
              <w:t>60000,00</w:t>
            </w:r>
          </w:p>
        </w:tc>
      </w:tr>
      <w:tr w:rsidR="00870054" w14:paraId="4885C950" w14:textId="77777777">
        <w:tc>
          <w:tcPr>
            <w:tcW w:w="2835" w:type="dxa"/>
          </w:tcPr>
          <w:p w14:paraId="51835663" w14:textId="77777777" w:rsidR="00870054" w:rsidRDefault="00870054">
            <w:pPr>
              <w:pStyle w:val="ConsPlusNormal"/>
            </w:pPr>
            <w:r>
              <w:t>Региональный проект "Государственная поддержка в сфере туризма и народных художественных промыслов"</w:t>
            </w:r>
          </w:p>
        </w:tc>
        <w:tc>
          <w:tcPr>
            <w:tcW w:w="680" w:type="dxa"/>
          </w:tcPr>
          <w:p w14:paraId="36960628" w14:textId="77777777" w:rsidR="00870054" w:rsidRDefault="00870054">
            <w:pPr>
              <w:pStyle w:val="ConsPlusNormal"/>
              <w:jc w:val="center"/>
            </w:pPr>
            <w:r>
              <w:t>04</w:t>
            </w:r>
          </w:p>
        </w:tc>
        <w:tc>
          <w:tcPr>
            <w:tcW w:w="737" w:type="dxa"/>
          </w:tcPr>
          <w:p w14:paraId="3476FF7A" w14:textId="77777777" w:rsidR="00870054" w:rsidRDefault="00870054">
            <w:pPr>
              <w:pStyle w:val="ConsPlusNormal"/>
              <w:jc w:val="center"/>
            </w:pPr>
            <w:r>
              <w:t>12</w:t>
            </w:r>
          </w:p>
        </w:tc>
        <w:tc>
          <w:tcPr>
            <w:tcW w:w="1701" w:type="dxa"/>
          </w:tcPr>
          <w:p w14:paraId="5433C815" w14:textId="77777777" w:rsidR="00870054" w:rsidRDefault="00870054">
            <w:pPr>
              <w:pStyle w:val="ConsPlusNormal"/>
              <w:jc w:val="center"/>
            </w:pPr>
            <w:r>
              <w:t>39 2 01</w:t>
            </w:r>
          </w:p>
        </w:tc>
        <w:tc>
          <w:tcPr>
            <w:tcW w:w="680" w:type="dxa"/>
          </w:tcPr>
          <w:p w14:paraId="618FA285" w14:textId="77777777" w:rsidR="00870054" w:rsidRDefault="00870054">
            <w:pPr>
              <w:pStyle w:val="ConsPlusNormal"/>
            </w:pPr>
          </w:p>
        </w:tc>
        <w:tc>
          <w:tcPr>
            <w:tcW w:w="1701" w:type="dxa"/>
          </w:tcPr>
          <w:p w14:paraId="5E5AC0CD" w14:textId="77777777" w:rsidR="00870054" w:rsidRDefault="00870054">
            <w:pPr>
              <w:pStyle w:val="ConsPlusNormal"/>
              <w:jc w:val="center"/>
            </w:pPr>
            <w:r>
              <w:t>70000,00</w:t>
            </w:r>
          </w:p>
        </w:tc>
        <w:tc>
          <w:tcPr>
            <w:tcW w:w="1701" w:type="dxa"/>
          </w:tcPr>
          <w:p w14:paraId="5AA3554F" w14:textId="77777777" w:rsidR="00870054" w:rsidRDefault="00870054">
            <w:pPr>
              <w:pStyle w:val="ConsPlusNormal"/>
              <w:jc w:val="center"/>
            </w:pPr>
            <w:r>
              <w:t>60000,00</w:t>
            </w:r>
          </w:p>
        </w:tc>
        <w:tc>
          <w:tcPr>
            <w:tcW w:w="1701" w:type="dxa"/>
          </w:tcPr>
          <w:p w14:paraId="470C9390" w14:textId="77777777" w:rsidR="00870054" w:rsidRDefault="00870054">
            <w:pPr>
              <w:pStyle w:val="ConsPlusNormal"/>
              <w:jc w:val="center"/>
            </w:pPr>
            <w:r>
              <w:t>60000,00</w:t>
            </w:r>
          </w:p>
        </w:tc>
      </w:tr>
      <w:tr w:rsidR="00870054" w14:paraId="214B5D9B" w14:textId="77777777">
        <w:tc>
          <w:tcPr>
            <w:tcW w:w="2835" w:type="dxa"/>
          </w:tcPr>
          <w:p w14:paraId="4F88DF46" w14:textId="77777777" w:rsidR="00870054" w:rsidRDefault="00870054">
            <w:pPr>
              <w:pStyle w:val="ConsPlusNormal"/>
            </w:pPr>
            <w:r>
              <w:t>Государственная поддержка реализации проектов местных инициатив, направленных на развитие туризма в муниципальных образованиях Республики Дагестан</w:t>
            </w:r>
          </w:p>
        </w:tc>
        <w:tc>
          <w:tcPr>
            <w:tcW w:w="680" w:type="dxa"/>
          </w:tcPr>
          <w:p w14:paraId="50EA58C5" w14:textId="77777777" w:rsidR="00870054" w:rsidRDefault="00870054">
            <w:pPr>
              <w:pStyle w:val="ConsPlusNormal"/>
              <w:jc w:val="center"/>
            </w:pPr>
            <w:r>
              <w:t>04</w:t>
            </w:r>
          </w:p>
        </w:tc>
        <w:tc>
          <w:tcPr>
            <w:tcW w:w="737" w:type="dxa"/>
          </w:tcPr>
          <w:p w14:paraId="495C5D53" w14:textId="77777777" w:rsidR="00870054" w:rsidRDefault="00870054">
            <w:pPr>
              <w:pStyle w:val="ConsPlusNormal"/>
              <w:jc w:val="center"/>
            </w:pPr>
            <w:r>
              <w:t>12</w:t>
            </w:r>
          </w:p>
        </w:tc>
        <w:tc>
          <w:tcPr>
            <w:tcW w:w="1701" w:type="dxa"/>
          </w:tcPr>
          <w:p w14:paraId="7775183C" w14:textId="77777777" w:rsidR="00870054" w:rsidRDefault="00870054">
            <w:pPr>
              <w:pStyle w:val="ConsPlusNormal"/>
              <w:jc w:val="center"/>
            </w:pPr>
            <w:r>
              <w:t>39 2 01 83120</w:t>
            </w:r>
          </w:p>
        </w:tc>
        <w:tc>
          <w:tcPr>
            <w:tcW w:w="680" w:type="dxa"/>
          </w:tcPr>
          <w:p w14:paraId="622FA2E4" w14:textId="77777777" w:rsidR="00870054" w:rsidRDefault="00870054">
            <w:pPr>
              <w:pStyle w:val="ConsPlusNormal"/>
            </w:pPr>
          </w:p>
        </w:tc>
        <w:tc>
          <w:tcPr>
            <w:tcW w:w="1701" w:type="dxa"/>
          </w:tcPr>
          <w:p w14:paraId="5888F0A6" w14:textId="77777777" w:rsidR="00870054" w:rsidRDefault="00870054">
            <w:pPr>
              <w:pStyle w:val="ConsPlusNormal"/>
              <w:jc w:val="center"/>
            </w:pPr>
            <w:r>
              <w:t>60000,00</w:t>
            </w:r>
          </w:p>
        </w:tc>
        <w:tc>
          <w:tcPr>
            <w:tcW w:w="1701" w:type="dxa"/>
          </w:tcPr>
          <w:p w14:paraId="1884F8C2" w14:textId="77777777" w:rsidR="00870054" w:rsidRDefault="00870054">
            <w:pPr>
              <w:pStyle w:val="ConsPlusNormal"/>
              <w:jc w:val="center"/>
            </w:pPr>
            <w:r>
              <w:t>60000,00</w:t>
            </w:r>
          </w:p>
        </w:tc>
        <w:tc>
          <w:tcPr>
            <w:tcW w:w="1701" w:type="dxa"/>
          </w:tcPr>
          <w:p w14:paraId="4047E5E5" w14:textId="77777777" w:rsidR="00870054" w:rsidRDefault="00870054">
            <w:pPr>
              <w:pStyle w:val="ConsPlusNormal"/>
              <w:jc w:val="center"/>
            </w:pPr>
            <w:r>
              <w:t>60000,00</w:t>
            </w:r>
          </w:p>
        </w:tc>
      </w:tr>
      <w:tr w:rsidR="00870054" w14:paraId="2A550D79" w14:textId="77777777">
        <w:tc>
          <w:tcPr>
            <w:tcW w:w="2835" w:type="dxa"/>
          </w:tcPr>
          <w:p w14:paraId="6352CDDC" w14:textId="77777777" w:rsidR="00870054" w:rsidRDefault="00870054">
            <w:pPr>
              <w:pStyle w:val="ConsPlusNormal"/>
            </w:pPr>
            <w:r>
              <w:lastRenderedPageBreak/>
              <w:t>Межбюджетные трансферты</w:t>
            </w:r>
          </w:p>
        </w:tc>
        <w:tc>
          <w:tcPr>
            <w:tcW w:w="680" w:type="dxa"/>
          </w:tcPr>
          <w:p w14:paraId="7AB066DB" w14:textId="77777777" w:rsidR="00870054" w:rsidRDefault="00870054">
            <w:pPr>
              <w:pStyle w:val="ConsPlusNormal"/>
              <w:jc w:val="center"/>
            </w:pPr>
            <w:r>
              <w:t>04</w:t>
            </w:r>
          </w:p>
        </w:tc>
        <w:tc>
          <w:tcPr>
            <w:tcW w:w="737" w:type="dxa"/>
          </w:tcPr>
          <w:p w14:paraId="5C66DC03" w14:textId="77777777" w:rsidR="00870054" w:rsidRDefault="00870054">
            <w:pPr>
              <w:pStyle w:val="ConsPlusNormal"/>
              <w:jc w:val="center"/>
            </w:pPr>
            <w:r>
              <w:t>12</w:t>
            </w:r>
          </w:p>
        </w:tc>
        <w:tc>
          <w:tcPr>
            <w:tcW w:w="1701" w:type="dxa"/>
          </w:tcPr>
          <w:p w14:paraId="7113540D" w14:textId="77777777" w:rsidR="00870054" w:rsidRDefault="00870054">
            <w:pPr>
              <w:pStyle w:val="ConsPlusNormal"/>
              <w:jc w:val="center"/>
            </w:pPr>
            <w:r>
              <w:t>39 2 01 83120</w:t>
            </w:r>
          </w:p>
        </w:tc>
        <w:tc>
          <w:tcPr>
            <w:tcW w:w="680" w:type="dxa"/>
          </w:tcPr>
          <w:p w14:paraId="0D8C6552" w14:textId="77777777" w:rsidR="00870054" w:rsidRDefault="00870054">
            <w:pPr>
              <w:pStyle w:val="ConsPlusNormal"/>
              <w:jc w:val="center"/>
            </w:pPr>
            <w:r>
              <w:t>500</w:t>
            </w:r>
          </w:p>
        </w:tc>
        <w:tc>
          <w:tcPr>
            <w:tcW w:w="1701" w:type="dxa"/>
          </w:tcPr>
          <w:p w14:paraId="5E17B229" w14:textId="77777777" w:rsidR="00870054" w:rsidRDefault="00870054">
            <w:pPr>
              <w:pStyle w:val="ConsPlusNormal"/>
              <w:jc w:val="center"/>
            </w:pPr>
            <w:r>
              <w:t>60000,00</w:t>
            </w:r>
          </w:p>
        </w:tc>
        <w:tc>
          <w:tcPr>
            <w:tcW w:w="1701" w:type="dxa"/>
          </w:tcPr>
          <w:p w14:paraId="4E1AB1A6" w14:textId="77777777" w:rsidR="00870054" w:rsidRDefault="00870054">
            <w:pPr>
              <w:pStyle w:val="ConsPlusNormal"/>
              <w:jc w:val="center"/>
            </w:pPr>
            <w:r>
              <w:t>60000,00</w:t>
            </w:r>
          </w:p>
        </w:tc>
        <w:tc>
          <w:tcPr>
            <w:tcW w:w="1701" w:type="dxa"/>
          </w:tcPr>
          <w:p w14:paraId="711E1694" w14:textId="77777777" w:rsidR="00870054" w:rsidRDefault="00870054">
            <w:pPr>
              <w:pStyle w:val="ConsPlusNormal"/>
              <w:jc w:val="center"/>
            </w:pPr>
            <w:r>
              <w:t>60000,00</w:t>
            </w:r>
          </w:p>
        </w:tc>
      </w:tr>
      <w:tr w:rsidR="00870054" w14:paraId="7F05F746" w14:textId="77777777">
        <w:tc>
          <w:tcPr>
            <w:tcW w:w="2835" w:type="dxa"/>
          </w:tcPr>
          <w:p w14:paraId="1BF2AF67" w14:textId="77777777" w:rsidR="00870054" w:rsidRDefault="00870054">
            <w:pPr>
              <w:pStyle w:val="ConsPlusNormal"/>
            </w:pPr>
            <w:r>
              <w:t>Возмещение части затрат производителям изделий народных художественных промыслов на приобретение технологического оборудования и инструментов, сырья и материалов</w:t>
            </w:r>
          </w:p>
        </w:tc>
        <w:tc>
          <w:tcPr>
            <w:tcW w:w="680" w:type="dxa"/>
          </w:tcPr>
          <w:p w14:paraId="483FD118" w14:textId="77777777" w:rsidR="00870054" w:rsidRDefault="00870054">
            <w:pPr>
              <w:pStyle w:val="ConsPlusNormal"/>
              <w:jc w:val="center"/>
            </w:pPr>
            <w:r>
              <w:t>04</w:t>
            </w:r>
          </w:p>
        </w:tc>
        <w:tc>
          <w:tcPr>
            <w:tcW w:w="737" w:type="dxa"/>
          </w:tcPr>
          <w:p w14:paraId="534554EB" w14:textId="77777777" w:rsidR="00870054" w:rsidRDefault="00870054">
            <w:pPr>
              <w:pStyle w:val="ConsPlusNormal"/>
              <w:jc w:val="center"/>
            </w:pPr>
            <w:r>
              <w:t>12</w:t>
            </w:r>
          </w:p>
        </w:tc>
        <w:tc>
          <w:tcPr>
            <w:tcW w:w="1701" w:type="dxa"/>
          </w:tcPr>
          <w:p w14:paraId="25D794FD" w14:textId="77777777" w:rsidR="00870054" w:rsidRDefault="00870054">
            <w:pPr>
              <w:pStyle w:val="ConsPlusNormal"/>
              <w:jc w:val="center"/>
            </w:pPr>
            <w:r>
              <w:t>39 2 01 83211</w:t>
            </w:r>
          </w:p>
        </w:tc>
        <w:tc>
          <w:tcPr>
            <w:tcW w:w="680" w:type="dxa"/>
          </w:tcPr>
          <w:p w14:paraId="5A7B6AAD" w14:textId="77777777" w:rsidR="00870054" w:rsidRDefault="00870054">
            <w:pPr>
              <w:pStyle w:val="ConsPlusNormal"/>
            </w:pPr>
          </w:p>
        </w:tc>
        <w:tc>
          <w:tcPr>
            <w:tcW w:w="1701" w:type="dxa"/>
          </w:tcPr>
          <w:p w14:paraId="4BB8549A" w14:textId="77777777" w:rsidR="00870054" w:rsidRDefault="00870054">
            <w:pPr>
              <w:pStyle w:val="ConsPlusNormal"/>
              <w:jc w:val="center"/>
            </w:pPr>
            <w:r>
              <w:t>10000,00</w:t>
            </w:r>
          </w:p>
        </w:tc>
        <w:tc>
          <w:tcPr>
            <w:tcW w:w="1701" w:type="dxa"/>
          </w:tcPr>
          <w:p w14:paraId="7992650B" w14:textId="77777777" w:rsidR="00870054" w:rsidRDefault="00870054">
            <w:pPr>
              <w:pStyle w:val="ConsPlusNormal"/>
              <w:jc w:val="center"/>
            </w:pPr>
            <w:r>
              <w:t>0,00</w:t>
            </w:r>
          </w:p>
        </w:tc>
        <w:tc>
          <w:tcPr>
            <w:tcW w:w="1701" w:type="dxa"/>
          </w:tcPr>
          <w:p w14:paraId="003B53AE" w14:textId="77777777" w:rsidR="00870054" w:rsidRDefault="00870054">
            <w:pPr>
              <w:pStyle w:val="ConsPlusNormal"/>
              <w:jc w:val="center"/>
            </w:pPr>
            <w:r>
              <w:t>0,00</w:t>
            </w:r>
          </w:p>
        </w:tc>
      </w:tr>
      <w:tr w:rsidR="00870054" w14:paraId="1D5BD1C7" w14:textId="77777777">
        <w:tc>
          <w:tcPr>
            <w:tcW w:w="2835" w:type="dxa"/>
          </w:tcPr>
          <w:p w14:paraId="22EC3A0F" w14:textId="77777777" w:rsidR="00870054" w:rsidRDefault="00870054">
            <w:pPr>
              <w:pStyle w:val="ConsPlusNormal"/>
            </w:pPr>
            <w:r>
              <w:t>Иные бюджетные ассигнования</w:t>
            </w:r>
          </w:p>
        </w:tc>
        <w:tc>
          <w:tcPr>
            <w:tcW w:w="680" w:type="dxa"/>
          </w:tcPr>
          <w:p w14:paraId="5B7C1C73" w14:textId="77777777" w:rsidR="00870054" w:rsidRDefault="00870054">
            <w:pPr>
              <w:pStyle w:val="ConsPlusNormal"/>
              <w:jc w:val="center"/>
            </w:pPr>
            <w:r>
              <w:t>04</w:t>
            </w:r>
          </w:p>
        </w:tc>
        <w:tc>
          <w:tcPr>
            <w:tcW w:w="737" w:type="dxa"/>
          </w:tcPr>
          <w:p w14:paraId="435C6129" w14:textId="77777777" w:rsidR="00870054" w:rsidRDefault="00870054">
            <w:pPr>
              <w:pStyle w:val="ConsPlusNormal"/>
              <w:jc w:val="center"/>
            </w:pPr>
            <w:r>
              <w:t>12</w:t>
            </w:r>
          </w:p>
        </w:tc>
        <w:tc>
          <w:tcPr>
            <w:tcW w:w="1701" w:type="dxa"/>
          </w:tcPr>
          <w:p w14:paraId="4A0845A0" w14:textId="77777777" w:rsidR="00870054" w:rsidRDefault="00870054">
            <w:pPr>
              <w:pStyle w:val="ConsPlusNormal"/>
              <w:jc w:val="center"/>
            </w:pPr>
            <w:r>
              <w:t>39 2 01 83211</w:t>
            </w:r>
          </w:p>
        </w:tc>
        <w:tc>
          <w:tcPr>
            <w:tcW w:w="680" w:type="dxa"/>
          </w:tcPr>
          <w:p w14:paraId="3A63DBE6" w14:textId="77777777" w:rsidR="00870054" w:rsidRDefault="00870054">
            <w:pPr>
              <w:pStyle w:val="ConsPlusNormal"/>
              <w:jc w:val="center"/>
            </w:pPr>
            <w:r>
              <w:t>800</w:t>
            </w:r>
          </w:p>
        </w:tc>
        <w:tc>
          <w:tcPr>
            <w:tcW w:w="1701" w:type="dxa"/>
          </w:tcPr>
          <w:p w14:paraId="23F7D90E" w14:textId="77777777" w:rsidR="00870054" w:rsidRDefault="00870054">
            <w:pPr>
              <w:pStyle w:val="ConsPlusNormal"/>
              <w:jc w:val="center"/>
            </w:pPr>
            <w:r>
              <w:t>10000,00</w:t>
            </w:r>
          </w:p>
        </w:tc>
        <w:tc>
          <w:tcPr>
            <w:tcW w:w="1701" w:type="dxa"/>
          </w:tcPr>
          <w:p w14:paraId="764EA109" w14:textId="77777777" w:rsidR="00870054" w:rsidRDefault="00870054">
            <w:pPr>
              <w:pStyle w:val="ConsPlusNormal"/>
              <w:jc w:val="center"/>
            </w:pPr>
            <w:r>
              <w:t>0,00</w:t>
            </w:r>
          </w:p>
        </w:tc>
        <w:tc>
          <w:tcPr>
            <w:tcW w:w="1701" w:type="dxa"/>
          </w:tcPr>
          <w:p w14:paraId="4184C3E4" w14:textId="77777777" w:rsidR="00870054" w:rsidRDefault="00870054">
            <w:pPr>
              <w:pStyle w:val="ConsPlusNormal"/>
              <w:jc w:val="center"/>
            </w:pPr>
            <w:r>
              <w:t>0,00</w:t>
            </w:r>
          </w:p>
        </w:tc>
      </w:tr>
      <w:tr w:rsidR="00870054" w14:paraId="5B4250D2" w14:textId="77777777">
        <w:tc>
          <w:tcPr>
            <w:tcW w:w="2835" w:type="dxa"/>
          </w:tcPr>
          <w:p w14:paraId="668B91DD" w14:textId="77777777" w:rsidR="00870054" w:rsidRDefault="00870054">
            <w:pPr>
              <w:pStyle w:val="ConsPlusNormal"/>
            </w:pPr>
            <w:r>
              <w:t>Комплексы процессных мероприятий</w:t>
            </w:r>
          </w:p>
        </w:tc>
        <w:tc>
          <w:tcPr>
            <w:tcW w:w="680" w:type="dxa"/>
          </w:tcPr>
          <w:p w14:paraId="1367AB92" w14:textId="77777777" w:rsidR="00870054" w:rsidRDefault="00870054">
            <w:pPr>
              <w:pStyle w:val="ConsPlusNormal"/>
              <w:jc w:val="center"/>
            </w:pPr>
            <w:r>
              <w:t>04</w:t>
            </w:r>
          </w:p>
        </w:tc>
        <w:tc>
          <w:tcPr>
            <w:tcW w:w="737" w:type="dxa"/>
          </w:tcPr>
          <w:p w14:paraId="0B2DC32E" w14:textId="77777777" w:rsidR="00870054" w:rsidRDefault="00870054">
            <w:pPr>
              <w:pStyle w:val="ConsPlusNormal"/>
              <w:jc w:val="center"/>
            </w:pPr>
            <w:r>
              <w:t>12</w:t>
            </w:r>
          </w:p>
        </w:tc>
        <w:tc>
          <w:tcPr>
            <w:tcW w:w="1701" w:type="dxa"/>
          </w:tcPr>
          <w:p w14:paraId="75A56598" w14:textId="77777777" w:rsidR="00870054" w:rsidRDefault="00870054">
            <w:pPr>
              <w:pStyle w:val="ConsPlusNormal"/>
              <w:jc w:val="center"/>
            </w:pPr>
            <w:r>
              <w:t>39 4</w:t>
            </w:r>
          </w:p>
        </w:tc>
        <w:tc>
          <w:tcPr>
            <w:tcW w:w="680" w:type="dxa"/>
          </w:tcPr>
          <w:p w14:paraId="653766A9" w14:textId="77777777" w:rsidR="00870054" w:rsidRDefault="00870054">
            <w:pPr>
              <w:pStyle w:val="ConsPlusNormal"/>
            </w:pPr>
          </w:p>
        </w:tc>
        <w:tc>
          <w:tcPr>
            <w:tcW w:w="1701" w:type="dxa"/>
          </w:tcPr>
          <w:p w14:paraId="196A57B5" w14:textId="77777777" w:rsidR="00870054" w:rsidRDefault="00870054">
            <w:pPr>
              <w:pStyle w:val="ConsPlusNormal"/>
              <w:jc w:val="center"/>
            </w:pPr>
            <w:r>
              <w:t>357858,78</w:t>
            </w:r>
          </w:p>
        </w:tc>
        <w:tc>
          <w:tcPr>
            <w:tcW w:w="1701" w:type="dxa"/>
          </w:tcPr>
          <w:p w14:paraId="1FB38D54" w14:textId="77777777" w:rsidR="00870054" w:rsidRDefault="00870054">
            <w:pPr>
              <w:pStyle w:val="ConsPlusNormal"/>
              <w:jc w:val="center"/>
            </w:pPr>
            <w:r>
              <w:t>129687,54</w:t>
            </w:r>
          </w:p>
        </w:tc>
        <w:tc>
          <w:tcPr>
            <w:tcW w:w="1701" w:type="dxa"/>
          </w:tcPr>
          <w:p w14:paraId="4641896F" w14:textId="77777777" w:rsidR="00870054" w:rsidRDefault="00870054">
            <w:pPr>
              <w:pStyle w:val="ConsPlusNormal"/>
              <w:jc w:val="center"/>
            </w:pPr>
            <w:r>
              <w:t>129687,54</w:t>
            </w:r>
          </w:p>
        </w:tc>
      </w:tr>
      <w:tr w:rsidR="00870054" w14:paraId="60E9058B" w14:textId="77777777">
        <w:tc>
          <w:tcPr>
            <w:tcW w:w="2835" w:type="dxa"/>
          </w:tcPr>
          <w:p w14:paraId="1A237EE7" w14:textId="77777777" w:rsidR="00870054" w:rsidRDefault="00870054">
            <w:pPr>
              <w:pStyle w:val="ConsPlusNormal"/>
            </w:pPr>
            <w:r>
              <w:t>Комплекс процессных мероприятий "Развитие туристско-рекреационного комплекса в Республике Дагестан"</w:t>
            </w:r>
          </w:p>
        </w:tc>
        <w:tc>
          <w:tcPr>
            <w:tcW w:w="680" w:type="dxa"/>
          </w:tcPr>
          <w:p w14:paraId="5EC82BFF" w14:textId="77777777" w:rsidR="00870054" w:rsidRDefault="00870054">
            <w:pPr>
              <w:pStyle w:val="ConsPlusNormal"/>
              <w:jc w:val="center"/>
            </w:pPr>
            <w:r>
              <w:t>04</w:t>
            </w:r>
          </w:p>
        </w:tc>
        <w:tc>
          <w:tcPr>
            <w:tcW w:w="737" w:type="dxa"/>
          </w:tcPr>
          <w:p w14:paraId="404CCBCD" w14:textId="77777777" w:rsidR="00870054" w:rsidRDefault="00870054">
            <w:pPr>
              <w:pStyle w:val="ConsPlusNormal"/>
              <w:jc w:val="center"/>
            </w:pPr>
            <w:r>
              <w:t>12</w:t>
            </w:r>
          </w:p>
        </w:tc>
        <w:tc>
          <w:tcPr>
            <w:tcW w:w="1701" w:type="dxa"/>
          </w:tcPr>
          <w:p w14:paraId="5D333C1B" w14:textId="77777777" w:rsidR="00870054" w:rsidRDefault="00870054">
            <w:pPr>
              <w:pStyle w:val="ConsPlusNormal"/>
              <w:jc w:val="center"/>
            </w:pPr>
            <w:r>
              <w:t>39 4 02</w:t>
            </w:r>
          </w:p>
        </w:tc>
        <w:tc>
          <w:tcPr>
            <w:tcW w:w="680" w:type="dxa"/>
          </w:tcPr>
          <w:p w14:paraId="1195C056" w14:textId="77777777" w:rsidR="00870054" w:rsidRDefault="00870054">
            <w:pPr>
              <w:pStyle w:val="ConsPlusNormal"/>
            </w:pPr>
          </w:p>
        </w:tc>
        <w:tc>
          <w:tcPr>
            <w:tcW w:w="1701" w:type="dxa"/>
          </w:tcPr>
          <w:p w14:paraId="390065A1" w14:textId="77777777" w:rsidR="00870054" w:rsidRDefault="00870054">
            <w:pPr>
              <w:pStyle w:val="ConsPlusNormal"/>
              <w:jc w:val="center"/>
            </w:pPr>
            <w:r>
              <w:t>347858,78</w:t>
            </w:r>
          </w:p>
        </w:tc>
        <w:tc>
          <w:tcPr>
            <w:tcW w:w="1701" w:type="dxa"/>
          </w:tcPr>
          <w:p w14:paraId="5F47A8C7" w14:textId="77777777" w:rsidR="00870054" w:rsidRDefault="00870054">
            <w:pPr>
              <w:pStyle w:val="ConsPlusNormal"/>
              <w:jc w:val="center"/>
            </w:pPr>
            <w:r>
              <w:t>119687,54</w:t>
            </w:r>
          </w:p>
        </w:tc>
        <w:tc>
          <w:tcPr>
            <w:tcW w:w="1701" w:type="dxa"/>
          </w:tcPr>
          <w:p w14:paraId="5B22CB95" w14:textId="77777777" w:rsidR="00870054" w:rsidRDefault="00870054">
            <w:pPr>
              <w:pStyle w:val="ConsPlusNormal"/>
              <w:jc w:val="center"/>
            </w:pPr>
            <w:r>
              <w:t>119687,54</w:t>
            </w:r>
          </w:p>
        </w:tc>
      </w:tr>
      <w:tr w:rsidR="00870054" w14:paraId="4D19AF98" w14:textId="77777777">
        <w:tc>
          <w:tcPr>
            <w:tcW w:w="2835" w:type="dxa"/>
          </w:tcPr>
          <w:p w14:paraId="66868D58"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680" w:type="dxa"/>
          </w:tcPr>
          <w:p w14:paraId="52E95FBB" w14:textId="77777777" w:rsidR="00870054" w:rsidRDefault="00870054">
            <w:pPr>
              <w:pStyle w:val="ConsPlusNormal"/>
              <w:jc w:val="center"/>
            </w:pPr>
            <w:r>
              <w:t>04</w:t>
            </w:r>
          </w:p>
        </w:tc>
        <w:tc>
          <w:tcPr>
            <w:tcW w:w="737" w:type="dxa"/>
          </w:tcPr>
          <w:p w14:paraId="5E0A5EF3" w14:textId="77777777" w:rsidR="00870054" w:rsidRDefault="00870054">
            <w:pPr>
              <w:pStyle w:val="ConsPlusNormal"/>
              <w:jc w:val="center"/>
            </w:pPr>
            <w:r>
              <w:t>12</w:t>
            </w:r>
          </w:p>
        </w:tc>
        <w:tc>
          <w:tcPr>
            <w:tcW w:w="1701" w:type="dxa"/>
          </w:tcPr>
          <w:p w14:paraId="4EE97E32" w14:textId="77777777" w:rsidR="00870054" w:rsidRDefault="00870054">
            <w:pPr>
              <w:pStyle w:val="ConsPlusNormal"/>
              <w:jc w:val="center"/>
            </w:pPr>
            <w:r>
              <w:t>39 4 02 00590</w:t>
            </w:r>
          </w:p>
        </w:tc>
        <w:tc>
          <w:tcPr>
            <w:tcW w:w="680" w:type="dxa"/>
          </w:tcPr>
          <w:p w14:paraId="6E9B2FE9" w14:textId="77777777" w:rsidR="00870054" w:rsidRDefault="00870054">
            <w:pPr>
              <w:pStyle w:val="ConsPlusNormal"/>
            </w:pPr>
          </w:p>
        </w:tc>
        <w:tc>
          <w:tcPr>
            <w:tcW w:w="1701" w:type="dxa"/>
          </w:tcPr>
          <w:p w14:paraId="5289DF20" w14:textId="77777777" w:rsidR="00870054" w:rsidRDefault="00870054">
            <w:pPr>
              <w:pStyle w:val="ConsPlusNormal"/>
              <w:jc w:val="center"/>
            </w:pPr>
            <w:r>
              <w:t>56040,74</w:t>
            </w:r>
          </w:p>
        </w:tc>
        <w:tc>
          <w:tcPr>
            <w:tcW w:w="1701" w:type="dxa"/>
          </w:tcPr>
          <w:p w14:paraId="0E41B49B" w14:textId="77777777" w:rsidR="00870054" w:rsidRDefault="00870054">
            <w:pPr>
              <w:pStyle w:val="ConsPlusNormal"/>
              <w:jc w:val="center"/>
            </w:pPr>
            <w:r>
              <w:t>56040,74</w:t>
            </w:r>
          </w:p>
        </w:tc>
        <w:tc>
          <w:tcPr>
            <w:tcW w:w="1701" w:type="dxa"/>
          </w:tcPr>
          <w:p w14:paraId="09BA59F5" w14:textId="77777777" w:rsidR="00870054" w:rsidRDefault="00870054">
            <w:pPr>
              <w:pStyle w:val="ConsPlusNormal"/>
              <w:jc w:val="center"/>
            </w:pPr>
            <w:r>
              <w:t>56040,74</w:t>
            </w:r>
          </w:p>
        </w:tc>
      </w:tr>
      <w:tr w:rsidR="00870054" w14:paraId="21B3834A" w14:textId="77777777">
        <w:tc>
          <w:tcPr>
            <w:tcW w:w="2835" w:type="dxa"/>
          </w:tcPr>
          <w:p w14:paraId="6D723EC5" w14:textId="77777777" w:rsidR="00870054" w:rsidRDefault="00870054">
            <w:pPr>
              <w:pStyle w:val="ConsPlusNormal"/>
            </w:pPr>
            <w:r>
              <w:lastRenderedPageBreak/>
              <w:t>Предоставление субсидий бюджетным, автономным учреждениям и иным некоммерческим организациям</w:t>
            </w:r>
          </w:p>
        </w:tc>
        <w:tc>
          <w:tcPr>
            <w:tcW w:w="680" w:type="dxa"/>
          </w:tcPr>
          <w:p w14:paraId="52DF02A0" w14:textId="77777777" w:rsidR="00870054" w:rsidRDefault="00870054">
            <w:pPr>
              <w:pStyle w:val="ConsPlusNormal"/>
              <w:jc w:val="center"/>
            </w:pPr>
            <w:r>
              <w:t>04</w:t>
            </w:r>
          </w:p>
        </w:tc>
        <w:tc>
          <w:tcPr>
            <w:tcW w:w="737" w:type="dxa"/>
          </w:tcPr>
          <w:p w14:paraId="5074A617" w14:textId="77777777" w:rsidR="00870054" w:rsidRDefault="00870054">
            <w:pPr>
              <w:pStyle w:val="ConsPlusNormal"/>
              <w:jc w:val="center"/>
            </w:pPr>
            <w:r>
              <w:t>12</w:t>
            </w:r>
          </w:p>
        </w:tc>
        <w:tc>
          <w:tcPr>
            <w:tcW w:w="1701" w:type="dxa"/>
          </w:tcPr>
          <w:p w14:paraId="2614A4C3" w14:textId="77777777" w:rsidR="00870054" w:rsidRDefault="00870054">
            <w:pPr>
              <w:pStyle w:val="ConsPlusNormal"/>
              <w:jc w:val="center"/>
            </w:pPr>
            <w:r>
              <w:t>39 4 02 00590</w:t>
            </w:r>
          </w:p>
        </w:tc>
        <w:tc>
          <w:tcPr>
            <w:tcW w:w="680" w:type="dxa"/>
          </w:tcPr>
          <w:p w14:paraId="01018F9B" w14:textId="77777777" w:rsidR="00870054" w:rsidRDefault="00870054">
            <w:pPr>
              <w:pStyle w:val="ConsPlusNormal"/>
              <w:jc w:val="center"/>
            </w:pPr>
            <w:r>
              <w:t>600</w:t>
            </w:r>
          </w:p>
        </w:tc>
        <w:tc>
          <w:tcPr>
            <w:tcW w:w="1701" w:type="dxa"/>
          </w:tcPr>
          <w:p w14:paraId="33EEDAB7" w14:textId="77777777" w:rsidR="00870054" w:rsidRDefault="00870054">
            <w:pPr>
              <w:pStyle w:val="ConsPlusNormal"/>
              <w:jc w:val="center"/>
            </w:pPr>
            <w:r>
              <w:t>56040,74</w:t>
            </w:r>
          </w:p>
        </w:tc>
        <w:tc>
          <w:tcPr>
            <w:tcW w:w="1701" w:type="dxa"/>
          </w:tcPr>
          <w:p w14:paraId="6D497B2A" w14:textId="77777777" w:rsidR="00870054" w:rsidRDefault="00870054">
            <w:pPr>
              <w:pStyle w:val="ConsPlusNormal"/>
              <w:jc w:val="center"/>
            </w:pPr>
            <w:r>
              <w:t>56040,74</w:t>
            </w:r>
          </w:p>
        </w:tc>
        <w:tc>
          <w:tcPr>
            <w:tcW w:w="1701" w:type="dxa"/>
          </w:tcPr>
          <w:p w14:paraId="3706FA0D" w14:textId="77777777" w:rsidR="00870054" w:rsidRDefault="00870054">
            <w:pPr>
              <w:pStyle w:val="ConsPlusNormal"/>
              <w:jc w:val="center"/>
            </w:pPr>
            <w:r>
              <w:t>56040,74</w:t>
            </w:r>
          </w:p>
        </w:tc>
      </w:tr>
      <w:tr w:rsidR="00870054" w14:paraId="13B64419" w14:textId="77777777">
        <w:tc>
          <w:tcPr>
            <w:tcW w:w="2835" w:type="dxa"/>
          </w:tcPr>
          <w:p w14:paraId="7EC07B0E" w14:textId="77777777" w:rsidR="00870054" w:rsidRDefault="00870054">
            <w:pPr>
              <w:pStyle w:val="ConsPlusNormal"/>
            </w:pPr>
            <w:r>
              <w:t>Финансовое обеспечение выполнения функций государственного бюджетного учреждения Республики Дагестан "Туристический центр Республики Дагестан" на иные цели</w:t>
            </w:r>
          </w:p>
        </w:tc>
        <w:tc>
          <w:tcPr>
            <w:tcW w:w="680" w:type="dxa"/>
          </w:tcPr>
          <w:p w14:paraId="393DCBBC" w14:textId="77777777" w:rsidR="00870054" w:rsidRDefault="00870054">
            <w:pPr>
              <w:pStyle w:val="ConsPlusNormal"/>
              <w:jc w:val="center"/>
            </w:pPr>
            <w:r>
              <w:t>04</w:t>
            </w:r>
          </w:p>
        </w:tc>
        <w:tc>
          <w:tcPr>
            <w:tcW w:w="737" w:type="dxa"/>
          </w:tcPr>
          <w:p w14:paraId="12BDCAAF" w14:textId="77777777" w:rsidR="00870054" w:rsidRDefault="00870054">
            <w:pPr>
              <w:pStyle w:val="ConsPlusNormal"/>
              <w:jc w:val="center"/>
            </w:pPr>
            <w:r>
              <w:t>12</w:t>
            </w:r>
          </w:p>
        </w:tc>
        <w:tc>
          <w:tcPr>
            <w:tcW w:w="1701" w:type="dxa"/>
          </w:tcPr>
          <w:p w14:paraId="161557D2" w14:textId="77777777" w:rsidR="00870054" w:rsidRDefault="00870054">
            <w:pPr>
              <w:pStyle w:val="ConsPlusNormal"/>
              <w:jc w:val="center"/>
            </w:pPr>
            <w:r>
              <w:t>39 4 02 0059T</w:t>
            </w:r>
          </w:p>
        </w:tc>
        <w:tc>
          <w:tcPr>
            <w:tcW w:w="680" w:type="dxa"/>
          </w:tcPr>
          <w:p w14:paraId="4BD6C843" w14:textId="77777777" w:rsidR="00870054" w:rsidRDefault="00870054">
            <w:pPr>
              <w:pStyle w:val="ConsPlusNormal"/>
            </w:pPr>
          </w:p>
        </w:tc>
        <w:tc>
          <w:tcPr>
            <w:tcW w:w="1701" w:type="dxa"/>
          </w:tcPr>
          <w:p w14:paraId="09CD9C4B" w14:textId="77777777" w:rsidR="00870054" w:rsidRDefault="00870054">
            <w:pPr>
              <w:pStyle w:val="ConsPlusNormal"/>
              <w:jc w:val="center"/>
            </w:pPr>
            <w:r>
              <w:t>232071,24</w:t>
            </w:r>
          </w:p>
        </w:tc>
        <w:tc>
          <w:tcPr>
            <w:tcW w:w="1701" w:type="dxa"/>
          </w:tcPr>
          <w:p w14:paraId="2FF19694" w14:textId="77777777" w:rsidR="00870054" w:rsidRDefault="00870054">
            <w:pPr>
              <w:pStyle w:val="ConsPlusNormal"/>
              <w:jc w:val="center"/>
            </w:pPr>
            <w:r>
              <w:t>18000,00</w:t>
            </w:r>
          </w:p>
        </w:tc>
        <w:tc>
          <w:tcPr>
            <w:tcW w:w="1701" w:type="dxa"/>
          </w:tcPr>
          <w:p w14:paraId="622A817B" w14:textId="77777777" w:rsidR="00870054" w:rsidRDefault="00870054">
            <w:pPr>
              <w:pStyle w:val="ConsPlusNormal"/>
              <w:jc w:val="center"/>
            </w:pPr>
            <w:r>
              <w:t>18000,00</w:t>
            </w:r>
          </w:p>
        </w:tc>
      </w:tr>
      <w:tr w:rsidR="00870054" w14:paraId="3886F071" w14:textId="77777777">
        <w:tc>
          <w:tcPr>
            <w:tcW w:w="2835" w:type="dxa"/>
          </w:tcPr>
          <w:p w14:paraId="525F2296"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26BEB47A" w14:textId="77777777" w:rsidR="00870054" w:rsidRDefault="00870054">
            <w:pPr>
              <w:pStyle w:val="ConsPlusNormal"/>
              <w:jc w:val="center"/>
            </w:pPr>
            <w:r>
              <w:t>04</w:t>
            </w:r>
          </w:p>
        </w:tc>
        <w:tc>
          <w:tcPr>
            <w:tcW w:w="737" w:type="dxa"/>
          </w:tcPr>
          <w:p w14:paraId="7D1E79F1" w14:textId="77777777" w:rsidR="00870054" w:rsidRDefault="00870054">
            <w:pPr>
              <w:pStyle w:val="ConsPlusNormal"/>
              <w:jc w:val="center"/>
            </w:pPr>
            <w:r>
              <w:t>12</w:t>
            </w:r>
          </w:p>
        </w:tc>
        <w:tc>
          <w:tcPr>
            <w:tcW w:w="1701" w:type="dxa"/>
          </w:tcPr>
          <w:p w14:paraId="153919A6" w14:textId="77777777" w:rsidR="00870054" w:rsidRDefault="00870054">
            <w:pPr>
              <w:pStyle w:val="ConsPlusNormal"/>
              <w:jc w:val="center"/>
            </w:pPr>
            <w:r>
              <w:t>39 4 02 0059T</w:t>
            </w:r>
          </w:p>
        </w:tc>
        <w:tc>
          <w:tcPr>
            <w:tcW w:w="680" w:type="dxa"/>
          </w:tcPr>
          <w:p w14:paraId="4A99BBF6" w14:textId="77777777" w:rsidR="00870054" w:rsidRDefault="00870054">
            <w:pPr>
              <w:pStyle w:val="ConsPlusNormal"/>
              <w:jc w:val="center"/>
            </w:pPr>
            <w:r>
              <w:t>600</w:t>
            </w:r>
          </w:p>
        </w:tc>
        <w:tc>
          <w:tcPr>
            <w:tcW w:w="1701" w:type="dxa"/>
          </w:tcPr>
          <w:p w14:paraId="06CCB139" w14:textId="77777777" w:rsidR="00870054" w:rsidRDefault="00870054">
            <w:pPr>
              <w:pStyle w:val="ConsPlusNormal"/>
              <w:jc w:val="center"/>
            </w:pPr>
            <w:r>
              <w:t>232071,24</w:t>
            </w:r>
          </w:p>
        </w:tc>
        <w:tc>
          <w:tcPr>
            <w:tcW w:w="1701" w:type="dxa"/>
          </w:tcPr>
          <w:p w14:paraId="75B79DE9" w14:textId="77777777" w:rsidR="00870054" w:rsidRDefault="00870054">
            <w:pPr>
              <w:pStyle w:val="ConsPlusNormal"/>
              <w:jc w:val="center"/>
            </w:pPr>
            <w:r>
              <w:t>18000,00</w:t>
            </w:r>
          </w:p>
        </w:tc>
        <w:tc>
          <w:tcPr>
            <w:tcW w:w="1701" w:type="dxa"/>
          </w:tcPr>
          <w:p w14:paraId="2031FB6B" w14:textId="77777777" w:rsidR="00870054" w:rsidRDefault="00870054">
            <w:pPr>
              <w:pStyle w:val="ConsPlusNormal"/>
              <w:jc w:val="center"/>
            </w:pPr>
            <w:r>
              <w:t>18000,00</w:t>
            </w:r>
          </w:p>
        </w:tc>
      </w:tr>
      <w:tr w:rsidR="00870054" w14:paraId="5AB16789" w14:textId="77777777">
        <w:tc>
          <w:tcPr>
            <w:tcW w:w="2835" w:type="dxa"/>
          </w:tcPr>
          <w:p w14:paraId="2BC2FE36" w14:textId="77777777" w:rsidR="00870054" w:rsidRDefault="00870054">
            <w:pPr>
              <w:pStyle w:val="ConsPlusNormal"/>
            </w:pPr>
            <w:r>
              <w:t xml:space="preserve">Государственная поддержка автономной некоммерческой организации "Центр развития туризма и гостеприимства Республики Дагестан" в целях финансового </w:t>
            </w:r>
            <w:r>
              <w:lastRenderedPageBreak/>
              <w:t>обеспечения затрат (части затрат) на обеспечение уставной деятельности</w:t>
            </w:r>
          </w:p>
        </w:tc>
        <w:tc>
          <w:tcPr>
            <w:tcW w:w="680" w:type="dxa"/>
          </w:tcPr>
          <w:p w14:paraId="729F2B51" w14:textId="77777777" w:rsidR="00870054" w:rsidRDefault="00870054">
            <w:pPr>
              <w:pStyle w:val="ConsPlusNormal"/>
              <w:jc w:val="center"/>
            </w:pPr>
            <w:r>
              <w:lastRenderedPageBreak/>
              <w:t>04</w:t>
            </w:r>
          </w:p>
        </w:tc>
        <w:tc>
          <w:tcPr>
            <w:tcW w:w="737" w:type="dxa"/>
          </w:tcPr>
          <w:p w14:paraId="5F4DAA20" w14:textId="77777777" w:rsidR="00870054" w:rsidRDefault="00870054">
            <w:pPr>
              <w:pStyle w:val="ConsPlusNormal"/>
              <w:jc w:val="center"/>
            </w:pPr>
            <w:r>
              <w:t>12</w:t>
            </w:r>
          </w:p>
        </w:tc>
        <w:tc>
          <w:tcPr>
            <w:tcW w:w="1701" w:type="dxa"/>
          </w:tcPr>
          <w:p w14:paraId="41847673" w14:textId="77777777" w:rsidR="00870054" w:rsidRDefault="00870054">
            <w:pPr>
              <w:pStyle w:val="ConsPlusNormal"/>
              <w:jc w:val="center"/>
            </w:pPr>
            <w:r>
              <w:t>39 4 02 83510</w:t>
            </w:r>
          </w:p>
        </w:tc>
        <w:tc>
          <w:tcPr>
            <w:tcW w:w="680" w:type="dxa"/>
          </w:tcPr>
          <w:p w14:paraId="11C0F80A" w14:textId="77777777" w:rsidR="00870054" w:rsidRDefault="00870054">
            <w:pPr>
              <w:pStyle w:val="ConsPlusNormal"/>
            </w:pPr>
          </w:p>
        </w:tc>
        <w:tc>
          <w:tcPr>
            <w:tcW w:w="1701" w:type="dxa"/>
          </w:tcPr>
          <w:p w14:paraId="32F85E71" w14:textId="77777777" w:rsidR="00870054" w:rsidRDefault="00870054">
            <w:pPr>
              <w:pStyle w:val="ConsPlusNormal"/>
              <w:jc w:val="center"/>
            </w:pPr>
            <w:r>
              <w:t>59746,80</w:t>
            </w:r>
          </w:p>
        </w:tc>
        <w:tc>
          <w:tcPr>
            <w:tcW w:w="1701" w:type="dxa"/>
          </w:tcPr>
          <w:p w14:paraId="7D4BE179" w14:textId="77777777" w:rsidR="00870054" w:rsidRDefault="00870054">
            <w:pPr>
              <w:pStyle w:val="ConsPlusNormal"/>
              <w:jc w:val="center"/>
            </w:pPr>
            <w:r>
              <w:t>45646,80</w:t>
            </w:r>
          </w:p>
        </w:tc>
        <w:tc>
          <w:tcPr>
            <w:tcW w:w="1701" w:type="dxa"/>
          </w:tcPr>
          <w:p w14:paraId="6315E9A6" w14:textId="77777777" w:rsidR="00870054" w:rsidRDefault="00870054">
            <w:pPr>
              <w:pStyle w:val="ConsPlusNormal"/>
              <w:jc w:val="center"/>
            </w:pPr>
            <w:r>
              <w:t>45646,80</w:t>
            </w:r>
          </w:p>
        </w:tc>
      </w:tr>
      <w:tr w:rsidR="00870054" w14:paraId="26B836FD" w14:textId="77777777">
        <w:tc>
          <w:tcPr>
            <w:tcW w:w="2835" w:type="dxa"/>
          </w:tcPr>
          <w:p w14:paraId="62DDD1A0"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72BFE5AD" w14:textId="77777777" w:rsidR="00870054" w:rsidRDefault="00870054">
            <w:pPr>
              <w:pStyle w:val="ConsPlusNormal"/>
              <w:jc w:val="center"/>
            </w:pPr>
            <w:r>
              <w:t>04</w:t>
            </w:r>
          </w:p>
        </w:tc>
        <w:tc>
          <w:tcPr>
            <w:tcW w:w="737" w:type="dxa"/>
          </w:tcPr>
          <w:p w14:paraId="46DB1608" w14:textId="77777777" w:rsidR="00870054" w:rsidRDefault="00870054">
            <w:pPr>
              <w:pStyle w:val="ConsPlusNormal"/>
              <w:jc w:val="center"/>
            </w:pPr>
            <w:r>
              <w:t>12</w:t>
            </w:r>
          </w:p>
        </w:tc>
        <w:tc>
          <w:tcPr>
            <w:tcW w:w="1701" w:type="dxa"/>
          </w:tcPr>
          <w:p w14:paraId="5DE9183B" w14:textId="77777777" w:rsidR="00870054" w:rsidRDefault="00870054">
            <w:pPr>
              <w:pStyle w:val="ConsPlusNormal"/>
              <w:jc w:val="center"/>
            </w:pPr>
            <w:r>
              <w:t>39 4 02 83510</w:t>
            </w:r>
          </w:p>
        </w:tc>
        <w:tc>
          <w:tcPr>
            <w:tcW w:w="680" w:type="dxa"/>
          </w:tcPr>
          <w:p w14:paraId="52537BC7" w14:textId="77777777" w:rsidR="00870054" w:rsidRDefault="00870054">
            <w:pPr>
              <w:pStyle w:val="ConsPlusNormal"/>
              <w:jc w:val="center"/>
            </w:pPr>
            <w:r>
              <w:t>600</w:t>
            </w:r>
          </w:p>
        </w:tc>
        <w:tc>
          <w:tcPr>
            <w:tcW w:w="1701" w:type="dxa"/>
          </w:tcPr>
          <w:p w14:paraId="67C07428" w14:textId="77777777" w:rsidR="00870054" w:rsidRDefault="00870054">
            <w:pPr>
              <w:pStyle w:val="ConsPlusNormal"/>
              <w:jc w:val="center"/>
            </w:pPr>
            <w:r>
              <w:t>59746,80</w:t>
            </w:r>
          </w:p>
        </w:tc>
        <w:tc>
          <w:tcPr>
            <w:tcW w:w="1701" w:type="dxa"/>
          </w:tcPr>
          <w:p w14:paraId="5D350DD4" w14:textId="77777777" w:rsidR="00870054" w:rsidRDefault="00870054">
            <w:pPr>
              <w:pStyle w:val="ConsPlusNormal"/>
              <w:jc w:val="center"/>
            </w:pPr>
            <w:r>
              <w:t>45646,80</w:t>
            </w:r>
          </w:p>
        </w:tc>
        <w:tc>
          <w:tcPr>
            <w:tcW w:w="1701" w:type="dxa"/>
          </w:tcPr>
          <w:p w14:paraId="57605C0D" w14:textId="77777777" w:rsidR="00870054" w:rsidRDefault="00870054">
            <w:pPr>
              <w:pStyle w:val="ConsPlusNormal"/>
              <w:jc w:val="center"/>
            </w:pPr>
            <w:r>
              <w:t>45646,80</w:t>
            </w:r>
          </w:p>
        </w:tc>
      </w:tr>
      <w:tr w:rsidR="00870054" w14:paraId="70CFAD01" w14:textId="77777777">
        <w:tc>
          <w:tcPr>
            <w:tcW w:w="2835" w:type="dxa"/>
          </w:tcPr>
          <w:p w14:paraId="042260B4" w14:textId="77777777" w:rsidR="00870054" w:rsidRDefault="00870054">
            <w:pPr>
              <w:pStyle w:val="ConsPlusNormal"/>
            </w:pPr>
            <w:r>
              <w:t>Комплекс процессных мероприятий "Сохранение и развитие народных художественных промыслов и ремесел в Республике Дагестан"</w:t>
            </w:r>
          </w:p>
        </w:tc>
        <w:tc>
          <w:tcPr>
            <w:tcW w:w="680" w:type="dxa"/>
          </w:tcPr>
          <w:p w14:paraId="35E4963C" w14:textId="77777777" w:rsidR="00870054" w:rsidRDefault="00870054">
            <w:pPr>
              <w:pStyle w:val="ConsPlusNormal"/>
              <w:jc w:val="center"/>
            </w:pPr>
            <w:r>
              <w:t>04</w:t>
            </w:r>
          </w:p>
        </w:tc>
        <w:tc>
          <w:tcPr>
            <w:tcW w:w="737" w:type="dxa"/>
          </w:tcPr>
          <w:p w14:paraId="1D644228" w14:textId="77777777" w:rsidR="00870054" w:rsidRDefault="00870054">
            <w:pPr>
              <w:pStyle w:val="ConsPlusNormal"/>
              <w:jc w:val="center"/>
            </w:pPr>
            <w:r>
              <w:t>12</w:t>
            </w:r>
          </w:p>
        </w:tc>
        <w:tc>
          <w:tcPr>
            <w:tcW w:w="1701" w:type="dxa"/>
          </w:tcPr>
          <w:p w14:paraId="2A4AC183" w14:textId="77777777" w:rsidR="00870054" w:rsidRDefault="00870054">
            <w:pPr>
              <w:pStyle w:val="ConsPlusNormal"/>
              <w:jc w:val="center"/>
            </w:pPr>
            <w:r>
              <w:t>39 4 03</w:t>
            </w:r>
          </w:p>
        </w:tc>
        <w:tc>
          <w:tcPr>
            <w:tcW w:w="680" w:type="dxa"/>
          </w:tcPr>
          <w:p w14:paraId="10EE9549" w14:textId="77777777" w:rsidR="00870054" w:rsidRDefault="00870054">
            <w:pPr>
              <w:pStyle w:val="ConsPlusNormal"/>
            </w:pPr>
          </w:p>
        </w:tc>
        <w:tc>
          <w:tcPr>
            <w:tcW w:w="1701" w:type="dxa"/>
          </w:tcPr>
          <w:p w14:paraId="2BE1CB11" w14:textId="77777777" w:rsidR="00870054" w:rsidRDefault="00870054">
            <w:pPr>
              <w:pStyle w:val="ConsPlusNormal"/>
              <w:jc w:val="center"/>
            </w:pPr>
            <w:r>
              <w:t>10000,00</w:t>
            </w:r>
          </w:p>
        </w:tc>
        <w:tc>
          <w:tcPr>
            <w:tcW w:w="1701" w:type="dxa"/>
          </w:tcPr>
          <w:p w14:paraId="103811D6" w14:textId="77777777" w:rsidR="00870054" w:rsidRDefault="00870054">
            <w:pPr>
              <w:pStyle w:val="ConsPlusNormal"/>
              <w:jc w:val="center"/>
            </w:pPr>
            <w:r>
              <w:t>10000,00</w:t>
            </w:r>
          </w:p>
        </w:tc>
        <w:tc>
          <w:tcPr>
            <w:tcW w:w="1701" w:type="dxa"/>
          </w:tcPr>
          <w:p w14:paraId="5210FD3B" w14:textId="77777777" w:rsidR="00870054" w:rsidRDefault="00870054">
            <w:pPr>
              <w:pStyle w:val="ConsPlusNormal"/>
              <w:jc w:val="center"/>
            </w:pPr>
            <w:r>
              <w:t>10000,00</w:t>
            </w:r>
          </w:p>
        </w:tc>
      </w:tr>
      <w:tr w:rsidR="00870054" w14:paraId="7743A772" w14:textId="77777777">
        <w:tc>
          <w:tcPr>
            <w:tcW w:w="2835" w:type="dxa"/>
          </w:tcPr>
          <w:p w14:paraId="6A2CE0C5" w14:textId="77777777" w:rsidR="00870054" w:rsidRDefault="00870054">
            <w:pPr>
              <w:pStyle w:val="ConsPlusNormal"/>
            </w:pPr>
            <w:r>
              <w:t xml:space="preserve">Государственная поддержка автономной некоммерческой организации "Центр развития туризма и гостеприимства Республики Дагестан" в целях финансового обеспечения затрат (части затрат) на реализацию мероприятий, направленных на </w:t>
            </w:r>
            <w:r>
              <w:lastRenderedPageBreak/>
              <w:t>сохранение и развитие народных художественных промыслов</w:t>
            </w:r>
          </w:p>
        </w:tc>
        <w:tc>
          <w:tcPr>
            <w:tcW w:w="680" w:type="dxa"/>
          </w:tcPr>
          <w:p w14:paraId="56B7C480" w14:textId="77777777" w:rsidR="00870054" w:rsidRDefault="00870054">
            <w:pPr>
              <w:pStyle w:val="ConsPlusNormal"/>
              <w:jc w:val="center"/>
            </w:pPr>
            <w:r>
              <w:lastRenderedPageBreak/>
              <w:t>04</w:t>
            </w:r>
          </w:p>
        </w:tc>
        <w:tc>
          <w:tcPr>
            <w:tcW w:w="737" w:type="dxa"/>
          </w:tcPr>
          <w:p w14:paraId="62FA41A8" w14:textId="77777777" w:rsidR="00870054" w:rsidRDefault="00870054">
            <w:pPr>
              <w:pStyle w:val="ConsPlusNormal"/>
              <w:jc w:val="center"/>
            </w:pPr>
            <w:r>
              <w:t>12</w:t>
            </w:r>
          </w:p>
        </w:tc>
        <w:tc>
          <w:tcPr>
            <w:tcW w:w="1701" w:type="dxa"/>
          </w:tcPr>
          <w:p w14:paraId="35B5BE19" w14:textId="77777777" w:rsidR="00870054" w:rsidRDefault="00870054">
            <w:pPr>
              <w:pStyle w:val="ConsPlusNormal"/>
              <w:jc w:val="center"/>
            </w:pPr>
            <w:r>
              <w:t>39 4 03 83210</w:t>
            </w:r>
          </w:p>
        </w:tc>
        <w:tc>
          <w:tcPr>
            <w:tcW w:w="680" w:type="dxa"/>
          </w:tcPr>
          <w:p w14:paraId="184A866C" w14:textId="77777777" w:rsidR="00870054" w:rsidRDefault="00870054">
            <w:pPr>
              <w:pStyle w:val="ConsPlusNormal"/>
            </w:pPr>
          </w:p>
        </w:tc>
        <w:tc>
          <w:tcPr>
            <w:tcW w:w="1701" w:type="dxa"/>
          </w:tcPr>
          <w:p w14:paraId="7E139FB1" w14:textId="77777777" w:rsidR="00870054" w:rsidRDefault="00870054">
            <w:pPr>
              <w:pStyle w:val="ConsPlusNormal"/>
              <w:jc w:val="center"/>
            </w:pPr>
            <w:r>
              <w:t>10000,00</w:t>
            </w:r>
          </w:p>
        </w:tc>
        <w:tc>
          <w:tcPr>
            <w:tcW w:w="1701" w:type="dxa"/>
          </w:tcPr>
          <w:p w14:paraId="51E24DEC" w14:textId="77777777" w:rsidR="00870054" w:rsidRDefault="00870054">
            <w:pPr>
              <w:pStyle w:val="ConsPlusNormal"/>
              <w:jc w:val="center"/>
            </w:pPr>
            <w:r>
              <w:t>10000,00</w:t>
            </w:r>
          </w:p>
        </w:tc>
        <w:tc>
          <w:tcPr>
            <w:tcW w:w="1701" w:type="dxa"/>
          </w:tcPr>
          <w:p w14:paraId="71D4440D" w14:textId="77777777" w:rsidR="00870054" w:rsidRDefault="00870054">
            <w:pPr>
              <w:pStyle w:val="ConsPlusNormal"/>
              <w:jc w:val="center"/>
            </w:pPr>
            <w:r>
              <w:t>10000,00</w:t>
            </w:r>
          </w:p>
        </w:tc>
      </w:tr>
      <w:tr w:rsidR="00870054" w14:paraId="2A135E67" w14:textId="77777777">
        <w:tc>
          <w:tcPr>
            <w:tcW w:w="2835" w:type="dxa"/>
          </w:tcPr>
          <w:p w14:paraId="797BC303"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1BF53B02" w14:textId="77777777" w:rsidR="00870054" w:rsidRDefault="00870054">
            <w:pPr>
              <w:pStyle w:val="ConsPlusNormal"/>
              <w:jc w:val="center"/>
            </w:pPr>
            <w:r>
              <w:t>04</w:t>
            </w:r>
          </w:p>
        </w:tc>
        <w:tc>
          <w:tcPr>
            <w:tcW w:w="737" w:type="dxa"/>
          </w:tcPr>
          <w:p w14:paraId="29E58B61" w14:textId="77777777" w:rsidR="00870054" w:rsidRDefault="00870054">
            <w:pPr>
              <w:pStyle w:val="ConsPlusNormal"/>
              <w:jc w:val="center"/>
            </w:pPr>
            <w:r>
              <w:t>12</w:t>
            </w:r>
          </w:p>
        </w:tc>
        <w:tc>
          <w:tcPr>
            <w:tcW w:w="1701" w:type="dxa"/>
          </w:tcPr>
          <w:p w14:paraId="6620BEEF" w14:textId="77777777" w:rsidR="00870054" w:rsidRDefault="00870054">
            <w:pPr>
              <w:pStyle w:val="ConsPlusNormal"/>
              <w:jc w:val="center"/>
            </w:pPr>
            <w:r>
              <w:t>39 4 03 83210</w:t>
            </w:r>
          </w:p>
        </w:tc>
        <w:tc>
          <w:tcPr>
            <w:tcW w:w="680" w:type="dxa"/>
          </w:tcPr>
          <w:p w14:paraId="1149C798" w14:textId="77777777" w:rsidR="00870054" w:rsidRDefault="00870054">
            <w:pPr>
              <w:pStyle w:val="ConsPlusNormal"/>
              <w:jc w:val="center"/>
            </w:pPr>
            <w:r>
              <w:t>600</w:t>
            </w:r>
          </w:p>
        </w:tc>
        <w:tc>
          <w:tcPr>
            <w:tcW w:w="1701" w:type="dxa"/>
          </w:tcPr>
          <w:p w14:paraId="567AD3DB" w14:textId="77777777" w:rsidR="00870054" w:rsidRDefault="00870054">
            <w:pPr>
              <w:pStyle w:val="ConsPlusNormal"/>
              <w:jc w:val="center"/>
            </w:pPr>
            <w:r>
              <w:t>10000,00</w:t>
            </w:r>
          </w:p>
        </w:tc>
        <w:tc>
          <w:tcPr>
            <w:tcW w:w="1701" w:type="dxa"/>
          </w:tcPr>
          <w:p w14:paraId="411E56E5" w14:textId="77777777" w:rsidR="00870054" w:rsidRDefault="00870054">
            <w:pPr>
              <w:pStyle w:val="ConsPlusNormal"/>
              <w:jc w:val="center"/>
            </w:pPr>
            <w:r>
              <w:t>10000,00</w:t>
            </w:r>
          </w:p>
        </w:tc>
        <w:tc>
          <w:tcPr>
            <w:tcW w:w="1701" w:type="dxa"/>
          </w:tcPr>
          <w:p w14:paraId="43F85CF8" w14:textId="77777777" w:rsidR="00870054" w:rsidRDefault="00870054">
            <w:pPr>
              <w:pStyle w:val="ConsPlusNormal"/>
              <w:jc w:val="center"/>
            </w:pPr>
            <w:r>
              <w:t>10000,00</w:t>
            </w:r>
          </w:p>
        </w:tc>
      </w:tr>
      <w:tr w:rsidR="00870054" w14:paraId="76ADFD33" w14:textId="77777777">
        <w:tc>
          <w:tcPr>
            <w:tcW w:w="2835" w:type="dxa"/>
          </w:tcPr>
          <w:p w14:paraId="441953C2" w14:textId="77777777" w:rsidR="00870054" w:rsidRDefault="00870054">
            <w:pPr>
              <w:pStyle w:val="ConsPlusNormal"/>
            </w:pPr>
            <w:r>
              <w:t xml:space="preserve">Государственная </w:t>
            </w:r>
            <w:hyperlink r:id="rId329">
              <w:r>
                <w:rPr>
                  <w:color w:val="0000FF"/>
                </w:rPr>
                <w:t>программа</w:t>
              </w:r>
            </w:hyperlink>
            <w:r>
              <w:t xml:space="preserve"> Республики Дагестан "Социально-экономическое развитие горных территорий Республики Дагестан"</w:t>
            </w:r>
          </w:p>
        </w:tc>
        <w:tc>
          <w:tcPr>
            <w:tcW w:w="680" w:type="dxa"/>
          </w:tcPr>
          <w:p w14:paraId="1AAF181D" w14:textId="77777777" w:rsidR="00870054" w:rsidRDefault="00870054">
            <w:pPr>
              <w:pStyle w:val="ConsPlusNormal"/>
              <w:jc w:val="center"/>
            </w:pPr>
            <w:r>
              <w:t>04</w:t>
            </w:r>
          </w:p>
        </w:tc>
        <w:tc>
          <w:tcPr>
            <w:tcW w:w="737" w:type="dxa"/>
          </w:tcPr>
          <w:p w14:paraId="4A3CD3D2" w14:textId="77777777" w:rsidR="00870054" w:rsidRDefault="00870054">
            <w:pPr>
              <w:pStyle w:val="ConsPlusNormal"/>
              <w:jc w:val="center"/>
            </w:pPr>
            <w:r>
              <w:t>12</w:t>
            </w:r>
          </w:p>
        </w:tc>
        <w:tc>
          <w:tcPr>
            <w:tcW w:w="1701" w:type="dxa"/>
          </w:tcPr>
          <w:p w14:paraId="1A96FD7A" w14:textId="77777777" w:rsidR="00870054" w:rsidRDefault="00870054">
            <w:pPr>
              <w:pStyle w:val="ConsPlusNormal"/>
              <w:jc w:val="center"/>
            </w:pPr>
            <w:r>
              <w:t>48</w:t>
            </w:r>
          </w:p>
        </w:tc>
        <w:tc>
          <w:tcPr>
            <w:tcW w:w="680" w:type="dxa"/>
          </w:tcPr>
          <w:p w14:paraId="2D86F129" w14:textId="77777777" w:rsidR="00870054" w:rsidRDefault="00870054">
            <w:pPr>
              <w:pStyle w:val="ConsPlusNormal"/>
            </w:pPr>
          </w:p>
        </w:tc>
        <w:tc>
          <w:tcPr>
            <w:tcW w:w="1701" w:type="dxa"/>
          </w:tcPr>
          <w:p w14:paraId="2CDE8272" w14:textId="77777777" w:rsidR="00870054" w:rsidRDefault="00870054">
            <w:pPr>
              <w:pStyle w:val="ConsPlusNormal"/>
              <w:jc w:val="center"/>
            </w:pPr>
            <w:r>
              <w:t>75000,00</w:t>
            </w:r>
          </w:p>
        </w:tc>
        <w:tc>
          <w:tcPr>
            <w:tcW w:w="1701" w:type="dxa"/>
          </w:tcPr>
          <w:p w14:paraId="6F3F0D01" w14:textId="77777777" w:rsidR="00870054" w:rsidRDefault="00870054">
            <w:pPr>
              <w:pStyle w:val="ConsPlusNormal"/>
              <w:jc w:val="center"/>
            </w:pPr>
            <w:r>
              <w:t>75000,00</w:t>
            </w:r>
          </w:p>
        </w:tc>
        <w:tc>
          <w:tcPr>
            <w:tcW w:w="1701" w:type="dxa"/>
          </w:tcPr>
          <w:p w14:paraId="60E2C50A" w14:textId="77777777" w:rsidR="00870054" w:rsidRDefault="00870054">
            <w:pPr>
              <w:pStyle w:val="ConsPlusNormal"/>
              <w:jc w:val="center"/>
            </w:pPr>
            <w:r>
              <w:t>75000,00</w:t>
            </w:r>
          </w:p>
        </w:tc>
      </w:tr>
      <w:tr w:rsidR="00870054" w14:paraId="47DA641D" w14:textId="77777777">
        <w:tc>
          <w:tcPr>
            <w:tcW w:w="2835" w:type="dxa"/>
          </w:tcPr>
          <w:p w14:paraId="0BD7954D" w14:textId="77777777" w:rsidR="00870054" w:rsidRDefault="00870054">
            <w:pPr>
              <w:pStyle w:val="ConsPlusNormal"/>
            </w:pPr>
            <w:r>
              <w:t>Региональные проекты, не входящие в состав национального проекта</w:t>
            </w:r>
          </w:p>
        </w:tc>
        <w:tc>
          <w:tcPr>
            <w:tcW w:w="680" w:type="dxa"/>
          </w:tcPr>
          <w:p w14:paraId="6887638B" w14:textId="77777777" w:rsidR="00870054" w:rsidRDefault="00870054">
            <w:pPr>
              <w:pStyle w:val="ConsPlusNormal"/>
              <w:jc w:val="center"/>
            </w:pPr>
            <w:r>
              <w:t>04</w:t>
            </w:r>
          </w:p>
        </w:tc>
        <w:tc>
          <w:tcPr>
            <w:tcW w:w="737" w:type="dxa"/>
          </w:tcPr>
          <w:p w14:paraId="2D02AAA8" w14:textId="77777777" w:rsidR="00870054" w:rsidRDefault="00870054">
            <w:pPr>
              <w:pStyle w:val="ConsPlusNormal"/>
              <w:jc w:val="center"/>
            </w:pPr>
            <w:r>
              <w:t>12</w:t>
            </w:r>
          </w:p>
        </w:tc>
        <w:tc>
          <w:tcPr>
            <w:tcW w:w="1701" w:type="dxa"/>
          </w:tcPr>
          <w:p w14:paraId="5A59BCBB" w14:textId="77777777" w:rsidR="00870054" w:rsidRDefault="00870054">
            <w:pPr>
              <w:pStyle w:val="ConsPlusNormal"/>
              <w:jc w:val="center"/>
            </w:pPr>
            <w:r>
              <w:t>48 2</w:t>
            </w:r>
          </w:p>
        </w:tc>
        <w:tc>
          <w:tcPr>
            <w:tcW w:w="680" w:type="dxa"/>
          </w:tcPr>
          <w:p w14:paraId="3FAA39A2" w14:textId="77777777" w:rsidR="00870054" w:rsidRDefault="00870054">
            <w:pPr>
              <w:pStyle w:val="ConsPlusNormal"/>
            </w:pPr>
          </w:p>
        </w:tc>
        <w:tc>
          <w:tcPr>
            <w:tcW w:w="1701" w:type="dxa"/>
          </w:tcPr>
          <w:p w14:paraId="0071E4AE" w14:textId="77777777" w:rsidR="00870054" w:rsidRDefault="00870054">
            <w:pPr>
              <w:pStyle w:val="ConsPlusNormal"/>
              <w:jc w:val="center"/>
            </w:pPr>
            <w:r>
              <w:t>75000,00</w:t>
            </w:r>
          </w:p>
        </w:tc>
        <w:tc>
          <w:tcPr>
            <w:tcW w:w="1701" w:type="dxa"/>
          </w:tcPr>
          <w:p w14:paraId="2C5E9F1C" w14:textId="77777777" w:rsidR="00870054" w:rsidRDefault="00870054">
            <w:pPr>
              <w:pStyle w:val="ConsPlusNormal"/>
              <w:jc w:val="center"/>
            </w:pPr>
            <w:r>
              <w:t>75000,00</w:t>
            </w:r>
          </w:p>
        </w:tc>
        <w:tc>
          <w:tcPr>
            <w:tcW w:w="1701" w:type="dxa"/>
          </w:tcPr>
          <w:p w14:paraId="450ABBFB" w14:textId="77777777" w:rsidR="00870054" w:rsidRDefault="00870054">
            <w:pPr>
              <w:pStyle w:val="ConsPlusNormal"/>
              <w:jc w:val="center"/>
            </w:pPr>
            <w:r>
              <w:t>75000,00</w:t>
            </w:r>
          </w:p>
        </w:tc>
      </w:tr>
      <w:tr w:rsidR="00870054" w14:paraId="55253BF4" w14:textId="77777777">
        <w:tc>
          <w:tcPr>
            <w:tcW w:w="2835" w:type="dxa"/>
          </w:tcPr>
          <w:p w14:paraId="203F791D" w14:textId="77777777" w:rsidR="00870054" w:rsidRDefault="00870054">
            <w:pPr>
              <w:pStyle w:val="ConsPlusNormal"/>
            </w:pPr>
            <w:r>
              <w:t>Региональный проект "Поддержка производства промышленной продукции в горных территориях Республики Дагестан"</w:t>
            </w:r>
          </w:p>
        </w:tc>
        <w:tc>
          <w:tcPr>
            <w:tcW w:w="680" w:type="dxa"/>
          </w:tcPr>
          <w:p w14:paraId="3E161970" w14:textId="77777777" w:rsidR="00870054" w:rsidRDefault="00870054">
            <w:pPr>
              <w:pStyle w:val="ConsPlusNormal"/>
              <w:jc w:val="center"/>
            </w:pPr>
            <w:r>
              <w:t>04</w:t>
            </w:r>
          </w:p>
        </w:tc>
        <w:tc>
          <w:tcPr>
            <w:tcW w:w="737" w:type="dxa"/>
          </w:tcPr>
          <w:p w14:paraId="70DAB799" w14:textId="77777777" w:rsidR="00870054" w:rsidRDefault="00870054">
            <w:pPr>
              <w:pStyle w:val="ConsPlusNormal"/>
              <w:jc w:val="center"/>
            </w:pPr>
            <w:r>
              <w:t>12</w:t>
            </w:r>
          </w:p>
        </w:tc>
        <w:tc>
          <w:tcPr>
            <w:tcW w:w="1701" w:type="dxa"/>
          </w:tcPr>
          <w:p w14:paraId="11C26797" w14:textId="77777777" w:rsidR="00870054" w:rsidRDefault="00870054">
            <w:pPr>
              <w:pStyle w:val="ConsPlusNormal"/>
              <w:jc w:val="center"/>
            </w:pPr>
            <w:r>
              <w:t>48 2 01</w:t>
            </w:r>
          </w:p>
        </w:tc>
        <w:tc>
          <w:tcPr>
            <w:tcW w:w="680" w:type="dxa"/>
          </w:tcPr>
          <w:p w14:paraId="6A0CBAD5" w14:textId="77777777" w:rsidR="00870054" w:rsidRDefault="00870054">
            <w:pPr>
              <w:pStyle w:val="ConsPlusNormal"/>
            </w:pPr>
          </w:p>
        </w:tc>
        <w:tc>
          <w:tcPr>
            <w:tcW w:w="1701" w:type="dxa"/>
          </w:tcPr>
          <w:p w14:paraId="05687950" w14:textId="77777777" w:rsidR="00870054" w:rsidRDefault="00870054">
            <w:pPr>
              <w:pStyle w:val="ConsPlusNormal"/>
              <w:jc w:val="center"/>
            </w:pPr>
            <w:r>
              <w:t>15000,00</w:t>
            </w:r>
          </w:p>
        </w:tc>
        <w:tc>
          <w:tcPr>
            <w:tcW w:w="1701" w:type="dxa"/>
          </w:tcPr>
          <w:p w14:paraId="1402B62D" w14:textId="77777777" w:rsidR="00870054" w:rsidRDefault="00870054">
            <w:pPr>
              <w:pStyle w:val="ConsPlusNormal"/>
              <w:jc w:val="center"/>
            </w:pPr>
            <w:r>
              <w:t>15000,00</w:t>
            </w:r>
          </w:p>
        </w:tc>
        <w:tc>
          <w:tcPr>
            <w:tcW w:w="1701" w:type="dxa"/>
          </w:tcPr>
          <w:p w14:paraId="47139418" w14:textId="77777777" w:rsidR="00870054" w:rsidRDefault="00870054">
            <w:pPr>
              <w:pStyle w:val="ConsPlusNormal"/>
              <w:jc w:val="center"/>
            </w:pPr>
            <w:r>
              <w:t>15000,00</w:t>
            </w:r>
          </w:p>
        </w:tc>
      </w:tr>
      <w:tr w:rsidR="00870054" w14:paraId="107E0323" w14:textId="77777777">
        <w:tc>
          <w:tcPr>
            <w:tcW w:w="2835" w:type="dxa"/>
          </w:tcPr>
          <w:p w14:paraId="1079D450" w14:textId="77777777" w:rsidR="00870054" w:rsidRDefault="00870054">
            <w:pPr>
              <w:pStyle w:val="ConsPlusNormal"/>
            </w:pPr>
            <w:r>
              <w:t xml:space="preserve">Субсидии на возмещение </w:t>
            </w:r>
            <w:r>
              <w:lastRenderedPageBreak/>
              <w:t>части затрат на приобретение оборудования по производству промышленной продукции в горных территориях Республики Дагестан</w:t>
            </w:r>
          </w:p>
        </w:tc>
        <w:tc>
          <w:tcPr>
            <w:tcW w:w="680" w:type="dxa"/>
          </w:tcPr>
          <w:p w14:paraId="2CD2BE48" w14:textId="77777777" w:rsidR="00870054" w:rsidRDefault="00870054">
            <w:pPr>
              <w:pStyle w:val="ConsPlusNormal"/>
              <w:jc w:val="center"/>
            </w:pPr>
            <w:r>
              <w:lastRenderedPageBreak/>
              <w:t>04</w:t>
            </w:r>
          </w:p>
        </w:tc>
        <w:tc>
          <w:tcPr>
            <w:tcW w:w="737" w:type="dxa"/>
          </w:tcPr>
          <w:p w14:paraId="2BDA92FE" w14:textId="77777777" w:rsidR="00870054" w:rsidRDefault="00870054">
            <w:pPr>
              <w:pStyle w:val="ConsPlusNormal"/>
              <w:jc w:val="center"/>
            </w:pPr>
            <w:r>
              <w:t>12</w:t>
            </w:r>
          </w:p>
        </w:tc>
        <w:tc>
          <w:tcPr>
            <w:tcW w:w="1701" w:type="dxa"/>
          </w:tcPr>
          <w:p w14:paraId="7B45F502" w14:textId="77777777" w:rsidR="00870054" w:rsidRDefault="00870054">
            <w:pPr>
              <w:pStyle w:val="ConsPlusNormal"/>
              <w:jc w:val="center"/>
            </w:pPr>
            <w:r>
              <w:t>48 2 01 82900</w:t>
            </w:r>
          </w:p>
        </w:tc>
        <w:tc>
          <w:tcPr>
            <w:tcW w:w="680" w:type="dxa"/>
          </w:tcPr>
          <w:p w14:paraId="45D54CA8" w14:textId="77777777" w:rsidR="00870054" w:rsidRDefault="00870054">
            <w:pPr>
              <w:pStyle w:val="ConsPlusNormal"/>
            </w:pPr>
          </w:p>
        </w:tc>
        <w:tc>
          <w:tcPr>
            <w:tcW w:w="1701" w:type="dxa"/>
          </w:tcPr>
          <w:p w14:paraId="22EA977C" w14:textId="77777777" w:rsidR="00870054" w:rsidRDefault="00870054">
            <w:pPr>
              <w:pStyle w:val="ConsPlusNormal"/>
              <w:jc w:val="center"/>
            </w:pPr>
            <w:r>
              <w:t>15000,00</w:t>
            </w:r>
          </w:p>
        </w:tc>
        <w:tc>
          <w:tcPr>
            <w:tcW w:w="1701" w:type="dxa"/>
          </w:tcPr>
          <w:p w14:paraId="1CC22A58" w14:textId="77777777" w:rsidR="00870054" w:rsidRDefault="00870054">
            <w:pPr>
              <w:pStyle w:val="ConsPlusNormal"/>
              <w:jc w:val="center"/>
            </w:pPr>
            <w:r>
              <w:t>15000,00</w:t>
            </w:r>
          </w:p>
        </w:tc>
        <w:tc>
          <w:tcPr>
            <w:tcW w:w="1701" w:type="dxa"/>
          </w:tcPr>
          <w:p w14:paraId="5FDF3195" w14:textId="77777777" w:rsidR="00870054" w:rsidRDefault="00870054">
            <w:pPr>
              <w:pStyle w:val="ConsPlusNormal"/>
              <w:jc w:val="center"/>
            </w:pPr>
            <w:r>
              <w:t>15000,00</w:t>
            </w:r>
          </w:p>
        </w:tc>
      </w:tr>
      <w:tr w:rsidR="00870054" w14:paraId="07E32F98" w14:textId="77777777">
        <w:tc>
          <w:tcPr>
            <w:tcW w:w="2835" w:type="dxa"/>
          </w:tcPr>
          <w:p w14:paraId="4D4B1FAB" w14:textId="77777777" w:rsidR="00870054" w:rsidRDefault="00870054">
            <w:pPr>
              <w:pStyle w:val="ConsPlusNormal"/>
            </w:pPr>
            <w:r>
              <w:t>Иные бюджетные ассигнования</w:t>
            </w:r>
          </w:p>
        </w:tc>
        <w:tc>
          <w:tcPr>
            <w:tcW w:w="680" w:type="dxa"/>
          </w:tcPr>
          <w:p w14:paraId="560AC7AD" w14:textId="77777777" w:rsidR="00870054" w:rsidRDefault="00870054">
            <w:pPr>
              <w:pStyle w:val="ConsPlusNormal"/>
              <w:jc w:val="center"/>
            </w:pPr>
            <w:r>
              <w:t>04</w:t>
            </w:r>
          </w:p>
        </w:tc>
        <w:tc>
          <w:tcPr>
            <w:tcW w:w="737" w:type="dxa"/>
          </w:tcPr>
          <w:p w14:paraId="769B088B" w14:textId="77777777" w:rsidR="00870054" w:rsidRDefault="00870054">
            <w:pPr>
              <w:pStyle w:val="ConsPlusNormal"/>
              <w:jc w:val="center"/>
            </w:pPr>
            <w:r>
              <w:t>12</w:t>
            </w:r>
          </w:p>
        </w:tc>
        <w:tc>
          <w:tcPr>
            <w:tcW w:w="1701" w:type="dxa"/>
          </w:tcPr>
          <w:p w14:paraId="34A3AE63" w14:textId="77777777" w:rsidR="00870054" w:rsidRDefault="00870054">
            <w:pPr>
              <w:pStyle w:val="ConsPlusNormal"/>
              <w:jc w:val="center"/>
            </w:pPr>
            <w:r>
              <w:t>48 2 01 82900</w:t>
            </w:r>
          </w:p>
        </w:tc>
        <w:tc>
          <w:tcPr>
            <w:tcW w:w="680" w:type="dxa"/>
          </w:tcPr>
          <w:p w14:paraId="0665E967" w14:textId="77777777" w:rsidR="00870054" w:rsidRDefault="00870054">
            <w:pPr>
              <w:pStyle w:val="ConsPlusNormal"/>
              <w:jc w:val="center"/>
            </w:pPr>
            <w:r>
              <w:t>800</w:t>
            </w:r>
          </w:p>
        </w:tc>
        <w:tc>
          <w:tcPr>
            <w:tcW w:w="1701" w:type="dxa"/>
          </w:tcPr>
          <w:p w14:paraId="0EB7DB4E" w14:textId="77777777" w:rsidR="00870054" w:rsidRDefault="00870054">
            <w:pPr>
              <w:pStyle w:val="ConsPlusNormal"/>
              <w:jc w:val="center"/>
            </w:pPr>
            <w:r>
              <w:t>15000,00</w:t>
            </w:r>
          </w:p>
        </w:tc>
        <w:tc>
          <w:tcPr>
            <w:tcW w:w="1701" w:type="dxa"/>
          </w:tcPr>
          <w:p w14:paraId="3E64EC5E" w14:textId="77777777" w:rsidR="00870054" w:rsidRDefault="00870054">
            <w:pPr>
              <w:pStyle w:val="ConsPlusNormal"/>
              <w:jc w:val="center"/>
            </w:pPr>
            <w:r>
              <w:t>15000,00</w:t>
            </w:r>
          </w:p>
        </w:tc>
        <w:tc>
          <w:tcPr>
            <w:tcW w:w="1701" w:type="dxa"/>
          </w:tcPr>
          <w:p w14:paraId="40CCB25B" w14:textId="77777777" w:rsidR="00870054" w:rsidRDefault="00870054">
            <w:pPr>
              <w:pStyle w:val="ConsPlusNormal"/>
              <w:jc w:val="center"/>
            </w:pPr>
            <w:r>
              <w:t>15000,00</w:t>
            </w:r>
          </w:p>
        </w:tc>
      </w:tr>
      <w:tr w:rsidR="00870054" w14:paraId="351B8A21" w14:textId="77777777">
        <w:tc>
          <w:tcPr>
            <w:tcW w:w="2835" w:type="dxa"/>
          </w:tcPr>
          <w:p w14:paraId="31A5883A" w14:textId="77777777" w:rsidR="00870054" w:rsidRDefault="00870054">
            <w:pPr>
              <w:pStyle w:val="ConsPlusNormal"/>
            </w:pPr>
            <w:r>
              <w:t>Региональный проект "Поддержка пищевой и перерабатывающей промышленности в горных территориях Республики Дагестан"</w:t>
            </w:r>
          </w:p>
        </w:tc>
        <w:tc>
          <w:tcPr>
            <w:tcW w:w="680" w:type="dxa"/>
          </w:tcPr>
          <w:p w14:paraId="3667E0C7" w14:textId="77777777" w:rsidR="00870054" w:rsidRDefault="00870054">
            <w:pPr>
              <w:pStyle w:val="ConsPlusNormal"/>
              <w:jc w:val="center"/>
            </w:pPr>
            <w:r>
              <w:t>04</w:t>
            </w:r>
          </w:p>
        </w:tc>
        <w:tc>
          <w:tcPr>
            <w:tcW w:w="737" w:type="dxa"/>
          </w:tcPr>
          <w:p w14:paraId="4A27059D" w14:textId="77777777" w:rsidR="00870054" w:rsidRDefault="00870054">
            <w:pPr>
              <w:pStyle w:val="ConsPlusNormal"/>
              <w:jc w:val="center"/>
            </w:pPr>
            <w:r>
              <w:t>12</w:t>
            </w:r>
          </w:p>
        </w:tc>
        <w:tc>
          <w:tcPr>
            <w:tcW w:w="1701" w:type="dxa"/>
          </w:tcPr>
          <w:p w14:paraId="560F3146" w14:textId="77777777" w:rsidR="00870054" w:rsidRDefault="00870054">
            <w:pPr>
              <w:pStyle w:val="ConsPlusNormal"/>
              <w:jc w:val="center"/>
            </w:pPr>
            <w:r>
              <w:t>48 2 02</w:t>
            </w:r>
          </w:p>
        </w:tc>
        <w:tc>
          <w:tcPr>
            <w:tcW w:w="680" w:type="dxa"/>
          </w:tcPr>
          <w:p w14:paraId="1FE23115" w14:textId="77777777" w:rsidR="00870054" w:rsidRDefault="00870054">
            <w:pPr>
              <w:pStyle w:val="ConsPlusNormal"/>
            </w:pPr>
          </w:p>
        </w:tc>
        <w:tc>
          <w:tcPr>
            <w:tcW w:w="1701" w:type="dxa"/>
          </w:tcPr>
          <w:p w14:paraId="4381C6A0" w14:textId="77777777" w:rsidR="00870054" w:rsidRDefault="00870054">
            <w:pPr>
              <w:pStyle w:val="ConsPlusNormal"/>
              <w:jc w:val="center"/>
            </w:pPr>
            <w:r>
              <w:t>25000,00</w:t>
            </w:r>
          </w:p>
        </w:tc>
        <w:tc>
          <w:tcPr>
            <w:tcW w:w="1701" w:type="dxa"/>
          </w:tcPr>
          <w:p w14:paraId="64ADB35A" w14:textId="77777777" w:rsidR="00870054" w:rsidRDefault="00870054">
            <w:pPr>
              <w:pStyle w:val="ConsPlusNormal"/>
              <w:jc w:val="center"/>
            </w:pPr>
            <w:r>
              <w:t>25000,00</w:t>
            </w:r>
          </w:p>
        </w:tc>
        <w:tc>
          <w:tcPr>
            <w:tcW w:w="1701" w:type="dxa"/>
          </w:tcPr>
          <w:p w14:paraId="76C66B9E" w14:textId="77777777" w:rsidR="00870054" w:rsidRDefault="00870054">
            <w:pPr>
              <w:pStyle w:val="ConsPlusNormal"/>
              <w:jc w:val="center"/>
            </w:pPr>
            <w:r>
              <w:t>25000,00</w:t>
            </w:r>
          </w:p>
        </w:tc>
      </w:tr>
      <w:tr w:rsidR="00870054" w14:paraId="586D831F" w14:textId="77777777">
        <w:tc>
          <w:tcPr>
            <w:tcW w:w="2835" w:type="dxa"/>
          </w:tcPr>
          <w:p w14:paraId="7C8EE608" w14:textId="77777777" w:rsidR="00870054" w:rsidRDefault="00870054">
            <w:pPr>
              <w:pStyle w:val="ConsPlusNormal"/>
            </w:pPr>
            <w:r>
              <w:t>Субсидии на возмещение части затрат на приобретение оборудования по производству пищевой продукции и напитков в горных территориях Республики Дагестан</w:t>
            </w:r>
          </w:p>
        </w:tc>
        <w:tc>
          <w:tcPr>
            <w:tcW w:w="680" w:type="dxa"/>
          </w:tcPr>
          <w:p w14:paraId="111BBD24" w14:textId="77777777" w:rsidR="00870054" w:rsidRDefault="00870054">
            <w:pPr>
              <w:pStyle w:val="ConsPlusNormal"/>
              <w:jc w:val="center"/>
            </w:pPr>
            <w:r>
              <w:t>04</w:t>
            </w:r>
          </w:p>
        </w:tc>
        <w:tc>
          <w:tcPr>
            <w:tcW w:w="737" w:type="dxa"/>
          </w:tcPr>
          <w:p w14:paraId="7033C7D8" w14:textId="77777777" w:rsidR="00870054" w:rsidRDefault="00870054">
            <w:pPr>
              <w:pStyle w:val="ConsPlusNormal"/>
              <w:jc w:val="center"/>
            </w:pPr>
            <w:r>
              <w:t>12</w:t>
            </w:r>
          </w:p>
        </w:tc>
        <w:tc>
          <w:tcPr>
            <w:tcW w:w="1701" w:type="dxa"/>
          </w:tcPr>
          <w:p w14:paraId="0D86AB66" w14:textId="77777777" w:rsidR="00870054" w:rsidRDefault="00870054">
            <w:pPr>
              <w:pStyle w:val="ConsPlusNormal"/>
              <w:jc w:val="center"/>
            </w:pPr>
            <w:r>
              <w:t>48 2 02 82910</w:t>
            </w:r>
          </w:p>
        </w:tc>
        <w:tc>
          <w:tcPr>
            <w:tcW w:w="680" w:type="dxa"/>
          </w:tcPr>
          <w:p w14:paraId="026A1A56" w14:textId="77777777" w:rsidR="00870054" w:rsidRDefault="00870054">
            <w:pPr>
              <w:pStyle w:val="ConsPlusNormal"/>
            </w:pPr>
          </w:p>
        </w:tc>
        <w:tc>
          <w:tcPr>
            <w:tcW w:w="1701" w:type="dxa"/>
          </w:tcPr>
          <w:p w14:paraId="3B810426" w14:textId="77777777" w:rsidR="00870054" w:rsidRDefault="00870054">
            <w:pPr>
              <w:pStyle w:val="ConsPlusNormal"/>
              <w:jc w:val="center"/>
            </w:pPr>
            <w:r>
              <w:t>25000,00</w:t>
            </w:r>
          </w:p>
        </w:tc>
        <w:tc>
          <w:tcPr>
            <w:tcW w:w="1701" w:type="dxa"/>
          </w:tcPr>
          <w:p w14:paraId="5F88F468" w14:textId="77777777" w:rsidR="00870054" w:rsidRDefault="00870054">
            <w:pPr>
              <w:pStyle w:val="ConsPlusNormal"/>
              <w:jc w:val="center"/>
            </w:pPr>
            <w:r>
              <w:t>25000,00</w:t>
            </w:r>
          </w:p>
        </w:tc>
        <w:tc>
          <w:tcPr>
            <w:tcW w:w="1701" w:type="dxa"/>
          </w:tcPr>
          <w:p w14:paraId="24151904" w14:textId="77777777" w:rsidR="00870054" w:rsidRDefault="00870054">
            <w:pPr>
              <w:pStyle w:val="ConsPlusNormal"/>
              <w:jc w:val="center"/>
            </w:pPr>
            <w:r>
              <w:t>25000,00</w:t>
            </w:r>
          </w:p>
        </w:tc>
      </w:tr>
      <w:tr w:rsidR="00870054" w14:paraId="00C14C7F" w14:textId="77777777">
        <w:tc>
          <w:tcPr>
            <w:tcW w:w="2835" w:type="dxa"/>
          </w:tcPr>
          <w:p w14:paraId="7C4C1FD7" w14:textId="77777777" w:rsidR="00870054" w:rsidRDefault="00870054">
            <w:pPr>
              <w:pStyle w:val="ConsPlusNormal"/>
            </w:pPr>
            <w:r>
              <w:t>Иные бюджетные ассигнования</w:t>
            </w:r>
          </w:p>
        </w:tc>
        <w:tc>
          <w:tcPr>
            <w:tcW w:w="680" w:type="dxa"/>
          </w:tcPr>
          <w:p w14:paraId="0F6E644F" w14:textId="77777777" w:rsidR="00870054" w:rsidRDefault="00870054">
            <w:pPr>
              <w:pStyle w:val="ConsPlusNormal"/>
              <w:jc w:val="center"/>
            </w:pPr>
            <w:r>
              <w:t>04</w:t>
            </w:r>
          </w:p>
        </w:tc>
        <w:tc>
          <w:tcPr>
            <w:tcW w:w="737" w:type="dxa"/>
          </w:tcPr>
          <w:p w14:paraId="190ADF14" w14:textId="77777777" w:rsidR="00870054" w:rsidRDefault="00870054">
            <w:pPr>
              <w:pStyle w:val="ConsPlusNormal"/>
              <w:jc w:val="center"/>
            </w:pPr>
            <w:r>
              <w:t>12</w:t>
            </w:r>
          </w:p>
        </w:tc>
        <w:tc>
          <w:tcPr>
            <w:tcW w:w="1701" w:type="dxa"/>
          </w:tcPr>
          <w:p w14:paraId="511CB478" w14:textId="77777777" w:rsidR="00870054" w:rsidRDefault="00870054">
            <w:pPr>
              <w:pStyle w:val="ConsPlusNormal"/>
              <w:jc w:val="center"/>
            </w:pPr>
            <w:r>
              <w:t>48 2 02 82910</w:t>
            </w:r>
          </w:p>
        </w:tc>
        <w:tc>
          <w:tcPr>
            <w:tcW w:w="680" w:type="dxa"/>
          </w:tcPr>
          <w:p w14:paraId="55442DE5" w14:textId="77777777" w:rsidR="00870054" w:rsidRDefault="00870054">
            <w:pPr>
              <w:pStyle w:val="ConsPlusNormal"/>
              <w:jc w:val="center"/>
            </w:pPr>
            <w:r>
              <w:t>800</w:t>
            </w:r>
          </w:p>
        </w:tc>
        <w:tc>
          <w:tcPr>
            <w:tcW w:w="1701" w:type="dxa"/>
          </w:tcPr>
          <w:p w14:paraId="33A17CEA" w14:textId="77777777" w:rsidR="00870054" w:rsidRDefault="00870054">
            <w:pPr>
              <w:pStyle w:val="ConsPlusNormal"/>
              <w:jc w:val="center"/>
            </w:pPr>
            <w:r>
              <w:t>25000,00</w:t>
            </w:r>
          </w:p>
        </w:tc>
        <w:tc>
          <w:tcPr>
            <w:tcW w:w="1701" w:type="dxa"/>
          </w:tcPr>
          <w:p w14:paraId="5541E4DD" w14:textId="77777777" w:rsidR="00870054" w:rsidRDefault="00870054">
            <w:pPr>
              <w:pStyle w:val="ConsPlusNormal"/>
              <w:jc w:val="center"/>
            </w:pPr>
            <w:r>
              <w:t>25000,00</w:t>
            </w:r>
          </w:p>
        </w:tc>
        <w:tc>
          <w:tcPr>
            <w:tcW w:w="1701" w:type="dxa"/>
          </w:tcPr>
          <w:p w14:paraId="5BF5D38A" w14:textId="77777777" w:rsidR="00870054" w:rsidRDefault="00870054">
            <w:pPr>
              <w:pStyle w:val="ConsPlusNormal"/>
              <w:jc w:val="center"/>
            </w:pPr>
            <w:r>
              <w:t>25000,00</w:t>
            </w:r>
          </w:p>
        </w:tc>
      </w:tr>
      <w:tr w:rsidR="00870054" w14:paraId="715372F6" w14:textId="77777777">
        <w:tc>
          <w:tcPr>
            <w:tcW w:w="2835" w:type="dxa"/>
          </w:tcPr>
          <w:p w14:paraId="12A0652D" w14:textId="77777777" w:rsidR="00870054" w:rsidRDefault="00870054">
            <w:pPr>
              <w:pStyle w:val="ConsPlusNormal"/>
            </w:pPr>
            <w:r>
              <w:t xml:space="preserve">Региональный проект </w:t>
            </w:r>
            <w:r>
              <w:lastRenderedPageBreak/>
              <w:t>"Создание условий хранения сельскохозяйственной продукции в горных территориях Республики Дагестан"</w:t>
            </w:r>
          </w:p>
        </w:tc>
        <w:tc>
          <w:tcPr>
            <w:tcW w:w="680" w:type="dxa"/>
          </w:tcPr>
          <w:p w14:paraId="2E563C4D" w14:textId="77777777" w:rsidR="00870054" w:rsidRDefault="00870054">
            <w:pPr>
              <w:pStyle w:val="ConsPlusNormal"/>
              <w:jc w:val="center"/>
            </w:pPr>
            <w:r>
              <w:lastRenderedPageBreak/>
              <w:t>04</w:t>
            </w:r>
          </w:p>
        </w:tc>
        <w:tc>
          <w:tcPr>
            <w:tcW w:w="737" w:type="dxa"/>
          </w:tcPr>
          <w:p w14:paraId="3D5429DB" w14:textId="77777777" w:rsidR="00870054" w:rsidRDefault="00870054">
            <w:pPr>
              <w:pStyle w:val="ConsPlusNormal"/>
              <w:jc w:val="center"/>
            </w:pPr>
            <w:r>
              <w:t>12</w:t>
            </w:r>
          </w:p>
        </w:tc>
        <w:tc>
          <w:tcPr>
            <w:tcW w:w="1701" w:type="dxa"/>
          </w:tcPr>
          <w:p w14:paraId="60D68A84" w14:textId="77777777" w:rsidR="00870054" w:rsidRDefault="00870054">
            <w:pPr>
              <w:pStyle w:val="ConsPlusNormal"/>
              <w:jc w:val="center"/>
            </w:pPr>
            <w:r>
              <w:t>48 2 03</w:t>
            </w:r>
          </w:p>
        </w:tc>
        <w:tc>
          <w:tcPr>
            <w:tcW w:w="680" w:type="dxa"/>
          </w:tcPr>
          <w:p w14:paraId="218CC4EB" w14:textId="77777777" w:rsidR="00870054" w:rsidRDefault="00870054">
            <w:pPr>
              <w:pStyle w:val="ConsPlusNormal"/>
            </w:pPr>
          </w:p>
        </w:tc>
        <w:tc>
          <w:tcPr>
            <w:tcW w:w="1701" w:type="dxa"/>
          </w:tcPr>
          <w:p w14:paraId="306B327B" w14:textId="77777777" w:rsidR="00870054" w:rsidRDefault="00870054">
            <w:pPr>
              <w:pStyle w:val="ConsPlusNormal"/>
              <w:jc w:val="center"/>
            </w:pPr>
            <w:r>
              <w:t>10000,00</w:t>
            </w:r>
          </w:p>
        </w:tc>
        <w:tc>
          <w:tcPr>
            <w:tcW w:w="1701" w:type="dxa"/>
          </w:tcPr>
          <w:p w14:paraId="1B7C5AA0" w14:textId="77777777" w:rsidR="00870054" w:rsidRDefault="00870054">
            <w:pPr>
              <w:pStyle w:val="ConsPlusNormal"/>
              <w:jc w:val="center"/>
            </w:pPr>
            <w:r>
              <w:t>10000,00</w:t>
            </w:r>
          </w:p>
        </w:tc>
        <w:tc>
          <w:tcPr>
            <w:tcW w:w="1701" w:type="dxa"/>
          </w:tcPr>
          <w:p w14:paraId="0CAD599C" w14:textId="77777777" w:rsidR="00870054" w:rsidRDefault="00870054">
            <w:pPr>
              <w:pStyle w:val="ConsPlusNormal"/>
              <w:jc w:val="center"/>
            </w:pPr>
            <w:r>
              <w:t>10000,00</w:t>
            </w:r>
          </w:p>
        </w:tc>
      </w:tr>
      <w:tr w:rsidR="00870054" w14:paraId="05F28B70" w14:textId="77777777">
        <w:tc>
          <w:tcPr>
            <w:tcW w:w="2835" w:type="dxa"/>
          </w:tcPr>
          <w:p w14:paraId="296E3789" w14:textId="77777777" w:rsidR="00870054" w:rsidRDefault="00870054">
            <w:pPr>
              <w:pStyle w:val="ConsPlusNormal"/>
            </w:pPr>
            <w:r>
              <w:t>Субсидии на возмещение части затрат на строительство логистических (оптово-распределительных) центров хранения продукции в горных территориях Республики Дагестан</w:t>
            </w:r>
          </w:p>
        </w:tc>
        <w:tc>
          <w:tcPr>
            <w:tcW w:w="680" w:type="dxa"/>
          </w:tcPr>
          <w:p w14:paraId="04555977" w14:textId="77777777" w:rsidR="00870054" w:rsidRDefault="00870054">
            <w:pPr>
              <w:pStyle w:val="ConsPlusNormal"/>
              <w:jc w:val="center"/>
            </w:pPr>
            <w:r>
              <w:t>04</w:t>
            </w:r>
          </w:p>
        </w:tc>
        <w:tc>
          <w:tcPr>
            <w:tcW w:w="737" w:type="dxa"/>
          </w:tcPr>
          <w:p w14:paraId="5955E3C6" w14:textId="77777777" w:rsidR="00870054" w:rsidRDefault="00870054">
            <w:pPr>
              <w:pStyle w:val="ConsPlusNormal"/>
              <w:jc w:val="center"/>
            </w:pPr>
            <w:r>
              <w:t>12</w:t>
            </w:r>
          </w:p>
        </w:tc>
        <w:tc>
          <w:tcPr>
            <w:tcW w:w="1701" w:type="dxa"/>
          </w:tcPr>
          <w:p w14:paraId="4F100FF3" w14:textId="77777777" w:rsidR="00870054" w:rsidRDefault="00870054">
            <w:pPr>
              <w:pStyle w:val="ConsPlusNormal"/>
              <w:jc w:val="center"/>
            </w:pPr>
            <w:r>
              <w:t>48 2 03 82920</w:t>
            </w:r>
          </w:p>
        </w:tc>
        <w:tc>
          <w:tcPr>
            <w:tcW w:w="680" w:type="dxa"/>
          </w:tcPr>
          <w:p w14:paraId="3640C222" w14:textId="77777777" w:rsidR="00870054" w:rsidRDefault="00870054">
            <w:pPr>
              <w:pStyle w:val="ConsPlusNormal"/>
            </w:pPr>
          </w:p>
        </w:tc>
        <w:tc>
          <w:tcPr>
            <w:tcW w:w="1701" w:type="dxa"/>
          </w:tcPr>
          <w:p w14:paraId="6D64588F" w14:textId="77777777" w:rsidR="00870054" w:rsidRDefault="00870054">
            <w:pPr>
              <w:pStyle w:val="ConsPlusNormal"/>
              <w:jc w:val="center"/>
            </w:pPr>
            <w:r>
              <w:t>10000,00</w:t>
            </w:r>
          </w:p>
        </w:tc>
        <w:tc>
          <w:tcPr>
            <w:tcW w:w="1701" w:type="dxa"/>
          </w:tcPr>
          <w:p w14:paraId="3DA6475B" w14:textId="77777777" w:rsidR="00870054" w:rsidRDefault="00870054">
            <w:pPr>
              <w:pStyle w:val="ConsPlusNormal"/>
              <w:jc w:val="center"/>
            </w:pPr>
            <w:r>
              <w:t>10000,00</w:t>
            </w:r>
          </w:p>
        </w:tc>
        <w:tc>
          <w:tcPr>
            <w:tcW w:w="1701" w:type="dxa"/>
          </w:tcPr>
          <w:p w14:paraId="2F0C4CFE" w14:textId="77777777" w:rsidR="00870054" w:rsidRDefault="00870054">
            <w:pPr>
              <w:pStyle w:val="ConsPlusNormal"/>
              <w:jc w:val="center"/>
            </w:pPr>
            <w:r>
              <w:t>10000,00</w:t>
            </w:r>
          </w:p>
        </w:tc>
      </w:tr>
      <w:tr w:rsidR="00870054" w14:paraId="586C0ECB" w14:textId="77777777">
        <w:tc>
          <w:tcPr>
            <w:tcW w:w="2835" w:type="dxa"/>
          </w:tcPr>
          <w:p w14:paraId="44DBEF06" w14:textId="77777777" w:rsidR="00870054" w:rsidRDefault="00870054">
            <w:pPr>
              <w:pStyle w:val="ConsPlusNormal"/>
            </w:pPr>
            <w:r>
              <w:t>Иные бюджетные ассигнования</w:t>
            </w:r>
          </w:p>
        </w:tc>
        <w:tc>
          <w:tcPr>
            <w:tcW w:w="680" w:type="dxa"/>
          </w:tcPr>
          <w:p w14:paraId="446DA0E1" w14:textId="77777777" w:rsidR="00870054" w:rsidRDefault="00870054">
            <w:pPr>
              <w:pStyle w:val="ConsPlusNormal"/>
              <w:jc w:val="center"/>
            </w:pPr>
            <w:r>
              <w:t>04</w:t>
            </w:r>
          </w:p>
        </w:tc>
        <w:tc>
          <w:tcPr>
            <w:tcW w:w="737" w:type="dxa"/>
          </w:tcPr>
          <w:p w14:paraId="3CC1C090" w14:textId="77777777" w:rsidR="00870054" w:rsidRDefault="00870054">
            <w:pPr>
              <w:pStyle w:val="ConsPlusNormal"/>
              <w:jc w:val="center"/>
            </w:pPr>
            <w:r>
              <w:t>12</w:t>
            </w:r>
          </w:p>
        </w:tc>
        <w:tc>
          <w:tcPr>
            <w:tcW w:w="1701" w:type="dxa"/>
          </w:tcPr>
          <w:p w14:paraId="70053292" w14:textId="77777777" w:rsidR="00870054" w:rsidRDefault="00870054">
            <w:pPr>
              <w:pStyle w:val="ConsPlusNormal"/>
              <w:jc w:val="center"/>
            </w:pPr>
            <w:r>
              <w:t>48 2 03 82920</w:t>
            </w:r>
          </w:p>
        </w:tc>
        <w:tc>
          <w:tcPr>
            <w:tcW w:w="680" w:type="dxa"/>
          </w:tcPr>
          <w:p w14:paraId="1271F836" w14:textId="77777777" w:rsidR="00870054" w:rsidRDefault="00870054">
            <w:pPr>
              <w:pStyle w:val="ConsPlusNormal"/>
              <w:jc w:val="center"/>
            </w:pPr>
            <w:r>
              <w:t>800</w:t>
            </w:r>
          </w:p>
        </w:tc>
        <w:tc>
          <w:tcPr>
            <w:tcW w:w="1701" w:type="dxa"/>
          </w:tcPr>
          <w:p w14:paraId="394BFC1F" w14:textId="77777777" w:rsidR="00870054" w:rsidRDefault="00870054">
            <w:pPr>
              <w:pStyle w:val="ConsPlusNormal"/>
              <w:jc w:val="center"/>
            </w:pPr>
            <w:r>
              <w:t>10000,00</w:t>
            </w:r>
          </w:p>
        </w:tc>
        <w:tc>
          <w:tcPr>
            <w:tcW w:w="1701" w:type="dxa"/>
          </w:tcPr>
          <w:p w14:paraId="3313F632" w14:textId="77777777" w:rsidR="00870054" w:rsidRDefault="00870054">
            <w:pPr>
              <w:pStyle w:val="ConsPlusNormal"/>
              <w:jc w:val="center"/>
            </w:pPr>
            <w:r>
              <w:t>10000,00</w:t>
            </w:r>
          </w:p>
        </w:tc>
        <w:tc>
          <w:tcPr>
            <w:tcW w:w="1701" w:type="dxa"/>
          </w:tcPr>
          <w:p w14:paraId="1FD8BA34" w14:textId="77777777" w:rsidR="00870054" w:rsidRDefault="00870054">
            <w:pPr>
              <w:pStyle w:val="ConsPlusNormal"/>
              <w:jc w:val="center"/>
            </w:pPr>
            <w:r>
              <w:t>10000,00</w:t>
            </w:r>
          </w:p>
        </w:tc>
      </w:tr>
      <w:tr w:rsidR="00870054" w14:paraId="7C1F3C75" w14:textId="77777777">
        <w:tc>
          <w:tcPr>
            <w:tcW w:w="2835" w:type="dxa"/>
          </w:tcPr>
          <w:p w14:paraId="44805A89" w14:textId="77777777" w:rsidR="00870054" w:rsidRDefault="00870054">
            <w:pPr>
              <w:pStyle w:val="ConsPlusNormal"/>
            </w:pPr>
            <w:r>
              <w:t>Региональный проект "Развитие пчеловодства в горных территориях Республики Дагестан"</w:t>
            </w:r>
          </w:p>
        </w:tc>
        <w:tc>
          <w:tcPr>
            <w:tcW w:w="680" w:type="dxa"/>
          </w:tcPr>
          <w:p w14:paraId="0B1E1CFA" w14:textId="77777777" w:rsidR="00870054" w:rsidRDefault="00870054">
            <w:pPr>
              <w:pStyle w:val="ConsPlusNormal"/>
              <w:jc w:val="center"/>
            </w:pPr>
            <w:r>
              <w:t>04</w:t>
            </w:r>
          </w:p>
        </w:tc>
        <w:tc>
          <w:tcPr>
            <w:tcW w:w="737" w:type="dxa"/>
          </w:tcPr>
          <w:p w14:paraId="1D4A692E" w14:textId="77777777" w:rsidR="00870054" w:rsidRDefault="00870054">
            <w:pPr>
              <w:pStyle w:val="ConsPlusNormal"/>
              <w:jc w:val="center"/>
            </w:pPr>
            <w:r>
              <w:t>12</w:t>
            </w:r>
          </w:p>
        </w:tc>
        <w:tc>
          <w:tcPr>
            <w:tcW w:w="1701" w:type="dxa"/>
          </w:tcPr>
          <w:p w14:paraId="4AB1D2B1" w14:textId="77777777" w:rsidR="00870054" w:rsidRDefault="00870054">
            <w:pPr>
              <w:pStyle w:val="ConsPlusNormal"/>
              <w:jc w:val="center"/>
            </w:pPr>
            <w:r>
              <w:t>48 2 06</w:t>
            </w:r>
          </w:p>
        </w:tc>
        <w:tc>
          <w:tcPr>
            <w:tcW w:w="680" w:type="dxa"/>
          </w:tcPr>
          <w:p w14:paraId="22ECA6FF" w14:textId="77777777" w:rsidR="00870054" w:rsidRDefault="00870054">
            <w:pPr>
              <w:pStyle w:val="ConsPlusNormal"/>
            </w:pPr>
          </w:p>
        </w:tc>
        <w:tc>
          <w:tcPr>
            <w:tcW w:w="1701" w:type="dxa"/>
          </w:tcPr>
          <w:p w14:paraId="6BCF3E2E" w14:textId="77777777" w:rsidR="00870054" w:rsidRDefault="00870054">
            <w:pPr>
              <w:pStyle w:val="ConsPlusNormal"/>
              <w:jc w:val="center"/>
            </w:pPr>
            <w:r>
              <w:t>15000,00</w:t>
            </w:r>
          </w:p>
        </w:tc>
        <w:tc>
          <w:tcPr>
            <w:tcW w:w="1701" w:type="dxa"/>
          </w:tcPr>
          <w:p w14:paraId="089157BC" w14:textId="77777777" w:rsidR="00870054" w:rsidRDefault="00870054">
            <w:pPr>
              <w:pStyle w:val="ConsPlusNormal"/>
              <w:jc w:val="center"/>
            </w:pPr>
            <w:r>
              <w:t>15000,00</w:t>
            </w:r>
          </w:p>
        </w:tc>
        <w:tc>
          <w:tcPr>
            <w:tcW w:w="1701" w:type="dxa"/>
          </w:tcPr>
          <w:p w14:paraId="4ADF85DD" w14:textId="77777777" w:rsidR="00870054" w:rsidRDefault="00870054">
            <w:pPr>
              <w:pStyle w:val="ConsPlusNormal"/>
              <w:jc w:val="center"/>
            </w:pPr>
            <w:r>
              <w:t>15000,00</w:t>
            </w:r>
          </w:p>
        </w:tc>
      </w:tr>
      <w:tr w:rsidR="00870054" w14:paraId="1825B9E2" w14:textId="77777777">
        <w:tc>
          <w:tcPr>
            <w:tcW w:w="2835" w:type="dxa"/>
          </w:tcPr>
          <w:p w14:paraId="555F5827" w14:textId="77777777" w:rsidR="00870054" w:rsidRDefault="00870054">
            <w:pPr>
              <w:pStyle w:val="ConsPlusNormal"/>
            </w:pPr>
            <w:r>
              <w:t>Субсидии на возмещение части затрат, связанных с развитием пчеловодства в горных территориях Республики Дагестан</w:t>
            </w:r>
          </w:p>
        </w:tc>
        <w:tc>
          <w:tcPr>
            <w:tcW w:w="680" w:type="dxa"/>
          </w:tcPr>
          <w:p w14:paraId="45C5AF8D" w14:textId="77777777" w:rsidR="00870054" w:rsidRDefault="00870054">
            <w:pPr>
              <w:pStyle w:val="ConsPlusNormal"/>
              <w:jc w:val="center"/>
            </w:pPr>
            <w:r>
              <w:t>04</w:t>
            </w:r>
          </w:p>
        </w:tc>
        <w:tc>
          <w:tcPr>
            <w:tcW w:w="737" w:type="dxa"/>
          </w:tcPr>
          <w:p w14:paraId="4BEC96D4" w14:textId="77777777" w:rsidR="00870054" w:rsidRDefault="00870054">
            <w:pPr>
              <w:pStyle w:val="ConsPlusNormal"/>
              <w:jc w:val="center"/>
            </w:pPr>
            <w:r>
              <w:t>12</w:t>
            </w:r>
          </w:p>
        </w:tc>
        <w:tc>
          <w:tcPr>
            <w:tcW w:w="1701" w:type="dxa"/>
          </w:tcPr>
          <w:p w14:paraId="4E631E5A" w14:textId="77777777" w:rsidR="00870054" w:rsidRDefault="00870054">
            <w:pPr>
              <w:pStyle w:val="ConsPlusNormal"/>
              <w:jc w:val="center"/>
            </w:pPr>
            <w:r>
              <w:t>48 2 06 82950</w:t>
            </w:r>
          </w:p>
        </w:tc>
        <w:tc>
          <w:tcPr>
            <w:tcW w:w="680" w:type="dxa"/>
          </w:tcPr>
          <w:p w14:paraId="4B904CA5" w14:textId="77777777" w:rsidR="00870054" w:rsidRDefault="00870054">
            <w:pPr>
              <w:pStyle w:val="ConsPlusNormal"/>
            </w:pPr>
          </w:p>
        </w:tc>
        <w:tc>
          <w:tcPr>
            <w:tcW w:w="1701" w:type="dxa"/>
          </w:tcPr>
          <w:p w14:paraId="79D929A2" w14:textId="77777777" w:rsidR="00870054" w:rsidRDefault="00870054">
            <w:pPr>
              <w:pStyle w:val="ConsPlusNormal"/>
              <w:jc w:val="center"/>
            </w:pPr>
            <w:r>
              <w:t>15000,00</w:t>
            </w:r>
          </w:p>
        </w:tc>
        <w:tc>
          <w:tcPr>
            <w:tcW w:w="1701" w:type="dxa"/>
          </w:tcPr>
          <w:p w14:paraId="1B1F27EF" w14:textId="77777777" w:rsidR="00870054" w:rsidRDefault="00870054">
            <w:pPr>
              <w:pStyle w:val="ConsPlusNormal"/>
              <w:jc w:val="center"/>
            </w:pPr>
            <w:r>
              <w:t>15000,00</w:t>
            </w:r>
          </w:p>
        </w:tc>
        <w:tc>
          <w:tcPr>
            <w:tcW w:w="1701" w:type="dxa"/>
          </w:tcPr>
          <w:p w14:paraId="154BCDE0" w14:textId="77777777" w:rsidR="00870054" w:rsidRDefault="00870054">
            <w:pPr>
              <w:pStyle w:val="ConsPlusNormal"/>
              <w:jc w:val="center"/>
            </w:pPr>
            <w:r>
              <w:t>15000,00</w:t>
            </w:r>
          </w:p>
        </w:tc>
      </w:tr>
      <w:tr w:rsidR="00870054" w14:paraId="0AA222EE" w14:textId="77777777">
        <w:tc>
          <w:tcPr>
            <w:tcW w:w="2835" w:type="dxa"/>
          </w:tcPr>
          <w:p w14:paraId="7A58CCB8" w14:textId="77777777" w:rsidR="00870054" w:rsidRDefault="00870054">
            <w:pPr>
              <w:pStyle w:val="ConsPlusNormal"/>
            </w:pPr>
            <w:r>
              <w:t xml:space="preserve">Иные бюджетные </w:t>
            </w:r>
            <w:r>
              <w:lastRenderedPageBreak/>
              <w:t>ассигнования</w:t>
            </w:r>
          </w:p>
        </w:tc>
        <w:tc>
          <w:tcPr>
            <w:tcW w:w="680" w:type="dxa"/>
          </w:tcPr>
          <w:p w14:paraId="3BB2A2D5" w14:textId="77777777" w:rsidR="00870054" w:rsidRDefault="00870054">
            <w:pPr>
              <w:pStyle w:val="ConsPlusNormal"/>
              <w:jc w:val="center"/>
            </w:pPr>
            <w:r>
              <w:lastRenderedPageBreak/>
              <w:t>04</w:t>
            </w:r>
          </w:p>
        </w:tc>
        <w:tc>
          <w:tcPr>
            <w:tcW w:w="737" w:type="dxa"/>
          </w:tcPr>
          <w:p w14:paraId="4F1DA61C" w14:textId="77777777" w:rsidR="00870054" w:rsidRDefault="00870054">
            <w:pPr>
              <w:pStyle w:val="ConsPlusNormal"/>
              <w:jc w:val="center"/>
            </w:pPr>
            <w:r>
              <w:t>12</w:t>
            </w:r>
          </w:p>
        </w:tc>
        <w:tc>
          <w:tcPr>
            <w:tcW w:w="1701" w:type="dxa"/>
          </w:tcPr>
          <w:p w14:paraId="3F7A6D1E" w14:textId="77777777" w:rsidR="00870054" w:rsidRDefault="00870054">
            <w:pPr>
              <w:pStyle w:val="ConsPlusNormal"/>
              <w:jc w:val="center"/>
            </w:pPr>
            <w:r>
              <w:t>48 2 06 82950</w:t>
            </w:r>
          </w:p>
        </w:tc>
        <w:tc>
          <w:tcPr>
            <w:tcW w:w="680" w:type="dxa"/>
          </w:tcPr>
          <w:p w14:paraId="56B8F5C8" w14:textId="77777777" w:rsidR="00870054" w:rsidRDefault="00870054">
            <w:pPr>
              <w:pStyle w:val="ConsPlusNormal"/>
              <w:jc w:val="center"/>
            </w:pPr>
            <w:r>
              <w:t>800</w:t>
            </w:r>
          </w:p>
        </w:tc>
        <w:tc>
          <w:tcPr>
            <w:tcW w:w="1701" w:type="dxa"/>
          </w:tcPr>
          <w:p w14:paraId="10B9EA5A" w14:textId="77777777" w:rsidR="00870054" w:rsidRDefault="00870054">
            <w:pPr>
              <w:pStyle w:val="ConsPlusNormal"/>
              <w:jc w:val="center"/>
            </w:pPr>
            <w:r>
              <w:t>15000,00</w:t>
            </w:r>
          </w:p>
        </w:tc>
        <w:tc>
          <w:tcPr>
            <w:tcW w:w="1701" w:type="dxa"/>
          </w:tcPr>
          <w:p w14:paraId="4760395D" w14:textId="77777777" w:rsidR="00870054" w:rsidRDefault="00870054">
            <w:pPr>
              <w:pStyle w:val="ConsPlusNormal"/>
              <w:jc w:val="center"/>
            </w:pPr>
            <w:r>
              <w:t>15000,00</w:t>
            </w:r>
          </w:p>
        </w:tc>
        <w:tc>
          <w:tcPr>
            <w:tcW w:w="1701" w:type="dxa"/>
          </w:tcPr>
          <w:p w14:paraId="5185873D" w14:textId="77777777" w:rsidR="00870054" w:rsidRDefault="00870054">
            <w:pPr>
              <w:pStyle w:val="ConsPlusNormal"/>
              <w:jc w:val="center"/>
            </w:pPr>
            <w:r>
              <w:t>15000,00</w:t>
            </w:r>
          </w:p>
        </w:tc>
      </w:tr>
      <w:tr w:rsidR="00870054" w14:paraId="232B446B" w14:textId="77777777">
        <w:tc>
          <w:tcPr>
            <w:tcW w:w="2835" w:type="dxa"/>
          </w:tcPr>
          <w:p w14:paraId="0922A9EE" w14:textId="77777777" w:rsidR="00870054" w:rsidRDefault="00870054">
            <w:pPr>
              <w:pStyle w:val="ConsPlusNormal"/>
            </w:pPr>
            <w:r>
              <w:t>Региональный проект "Повышение уровня технической обеспеченности производителей сельскохозяйственной продукции в горных территориях Республики Дагестан"</w:t>
            </w:r>
          </w:p>
        </w:tc>
        <w:tc>
          <w:tcPr>
            <w:tcW w:w="680" w:type="dxa"/>
          </w:tcPr>
          <w:p w14:paraId="11DDBC0C" w14:textId="77777777" w:rsidR="00870054" w:rsidRDefault="00870054">
            <w:pPr>
              <w:pStyle w:val="ConsPlusNormal"/>
              <w:jc w:val="center"/>
            </w:pPr>
            <w:r>
              <w:t>04</w:t>
            </w:r>
          </w:p>
        </w:tc>
        <w:tc>
          <w:tcPr>
            <w:tcW w:w="737" w:type="dxa"/>
          </w:tcPr>
          <w:p w14:paraId="0283CEC3" w14:textId="77777777" w:rsidR="00870054" w:rsidRDefault="00870054">
            <w:pPr>
              <w:pStyle w:val="ConsPlusNormal"/>
              <w:jc w:val="center"/>
            </w:pPr>
            <w:r>
              <w:t>12</w:t>
            </w:r>
          </w:p>
        </w:tc>
        <w:tc>
          <w:tcPr>
            <w:tcW w:w="1701" w:type="dxa"/>
          </w:tcPr>
          <w:p w14:paraId="159FBD60" w14:textId="77777777" w:rsidR="00870054" w:rsidRDefault="00870054">
            <w:pPr>
              <w:pStyle w:val="ConsPlusNormal"/>
              <w:jc w:val="center"/>
            </w:pPr>
            <w:r>
              <w:t>48 2 07</w:t>
            </w:r>
          </w:p>
        </w:tc>
        <w:tc>
          <w:tcPr>
            <w:tcW w:w="680" w:type="dxa"/>
          </w:tcPr>
          <w:p w14:paraId="2C30B7A3" w14:textId="77777777" w:rsidR="00870054" w:rsidRDefault="00870054">
            <w:pPr>
              <w:pStyle w:val="ConsPlusNormal"/>
            </w:pPr>
          </w:p>
        </w:tc>
        <w:tc>
          <w:tcPr>
            <w:tcW w:w="1701" w:type="dxa"/>
          </w:tcPr>
          <w:p w14:paraId="6401B5B0" w14:textId="77777777" w:rsidR="00870054" w:rsidRDefault="00870054">
            <w:pPr>
              <w:pStyle w:val="ConsPlusNormal"/>
              <w:jc w:val="center"/>
            </w:pPr>
            <w:r>
              <w:t>10000,00</w:t>
            </w:r>
          </w:p>
        </w:tc>
        <w:tc>
          <w:tcPr>
            <w:tcW w:w="1701" w:type="dxa"/>
          </w:tcPr>
          <w:p w14:paraId="30A41A19" w14:textId="77777777" w:rsidR="00870054" w:rsidRDefault="00870054">
            <w:pPr>
              <w:pStyle w:val="ConsPlusNormal"/>
              <w:jc w:val="center"/>
            </w:pPr>
            <w:r>
              <w:t>10000,00</w:t>
            </w:r>
          </w:p>
        </w:tc>
        <w:tc>
          <w:tcPr>
            <w:tcW w:w="1701" w:type="dxa"/>
          </w:tcPr>
          <w:p w14:paraId="2289FFE9" w14:textId="77777777" w:rsidR="00870054" w:rsidRDefault="00870054">
            <w:pPr>
              <w:pStyle w:val="ConsPlusNormal"/>
              <w:jc w:val="center"/>
            </w:pPr>
            <w:r>
              <w:t>10000,00</w:t>
            </w:r>
          </w:p>
        </w:tc>
      </w:tr>
      <w:tr w:rsidR="00870054" w14:paraId="35142C2F" w14:textId="77777777">
        <w:tc>
          <w:tcPr>
            <w:tcW w:w="2835" w:type="dxa"/>
          </w:tcPr>
          <w:p w14:paraId="4DEC8E3E" w14:textId="77777777" w:rsidR="00870054" w:rsidRDefault="00870054">
            <w:pPr>
              <w:pStyle w:val="ConsPlusNormal"/>
            </w:pPr>
            <w:r>
              <w:t>Субсидии на возмещение части затрат самозанятым гражданам, осуществляющим деятельность в сфере производства сельскохозяйственной продукции, на покупку малогабаритной сельскохозяйственной техники</w:t>
            </w:r>
          </w:p>
        </w:tc>
        <w:tc>
          <w:tcPr>
            <w:tcW w:w="680" w:type="dxa"/>
          </w:tcPr>
          <w:p w14:paraId="0719C468" w14:textId="77777777" w:rsidR="00870054" w:rsidRDefault="00870054">
            <w:pPr>
              <w:pStyle w:val="ConsPlusNormal"/>
              <w:jc w:val="center"/>
            </w:pPr>
            <w:r>
              <w:t>04</w:t>
            </w:r>
          </w:p>
        </w:tc>
        <w:tc>
          <w:tcPr>
            <w:tcW w:w="737" w:type="dxa"/>
          </w:tcPr>
          <w:p w14:paraId="02908222" w14:textId="77777777" w:rsidR="00870054" w:rsidRDefault="00870054">
            <w:pPr>
              <w:pStyle w:val="ConsPlusNormal"/>
              <w:jc w:val="center"/>
            </w:pPr>
            <w:r>
              <w:t>12</w:t>
            </w:r>
          </w:p>
        </w:tc>
        <w:tc>
          <w:tcPr>
            <w:tcW w:w="1701" w:type="dxa"/>
          </w:tcPr>
          <w:p w14:paraId="7CDCF63D" w14:textId="77777777" w:rsidR="00870054" w:rsidRDefault="00870054">
            <w:pPr>
              <w:pStyle w:val="ConsPlusNormal"/>
              <w:jc w:val="center"/>
            </w:pPr>
            <w:r>
              <w:t>48 2 07 82960</w:t>
            </w:r>
          </w:p>
        </w:tc>
        <w:tc>
          <w:tcPr>
            <w:tcW w:w="680" w:type="dxa"/>
          </w:tcPr>
          <w:p w14:paraId="43DF8297" w14:textId="77777777" w:rsidR="00870054" w:rsidRDefault="00870054">
            <w:pPr>
              <w:pStyle w:val="ConsPlusNormal"/>
            </w:pPr>
          </w:p>
        </w:tc>
        <w:tc>
          <w:tcPr>
            <w:tcW w:w="1701" w:type="dxa"/>
          </w:tcPr>
          <w:p w14:paraId="70A1B225" w14:textId="77777777" w:rsidR="00870054" w:rsidRDefault="00870054">
            <w:pPr>
              <w:pStyle w:val="ConsPlusNormal"/>
              <w:jc w:val="center"/>
            </w:pPr>
            <w:r>
              <w:t>10000,00</w:t>
            </w:r>
          </w:p>
        </w:tc>
        <w:tc>
          <w:tcPr>
            <w:tcW w:w="1701" w:type="dxa"/>
          </w:tcPr>
          <w:p w14:paraId="063C26BD" w14:textId="77777777" w:rsidR="00870054" w:rsidRDefault="00870054">
            <w:pPr>
              <w:pStyle w:val="ConsPlusNormal"/>
              <w:jc w:val="center"/>
            </w:pPr>
            <w:r>
              <w:t>10000,00</w:t>
            </w:r>
          </w:p>
        </w:tc>
        <w:tc>
          <w:tcPr>
            <w:tcW w:w="1701" w:type="dxa"/>
          </w:tcPr>
          <w:p w14:paraId="4CA6C659" w14:textId="77777777" w:rsidR="00870054" w:rsidRDefault="00870054">
            <w:pPr>
              <w:pStyle w:val="ConsPlusNormal"/>
              <w:jc w:val="center"/>
            </w:pPr>
            <w:r>
              <w:t>10000,00</w:t>
            </w:r>
          </w:p>
        </w:tc>
      </w:tr>
      <w:tr w:rsidR="00870054" w14:paraId="028F3BCE" w14:textId="77777777">
        <w:tc>
          <w:tcPr>
            <w:tcW w:w="2835" w:type="dxa"/>
          </w:tcPr>
          <w:p w14:paraId="61EFD778" w14:textId="77777777" w:rsidR="00870054" w:rsidRDefault="00870054">
            <w:pPr>
              <w:pStyle w:val="ConsPlusNormal"/>
            </w:pPr>
            <w:r>
              <w:t>Иные бюджетные ассигнования</w:t>
            </w:r>
          </w:p>
        </w:tc>
        <w:tc>
          <w:tcPr>
            <w:tcW w:w="680" w:type="dxa"/>
          </w:tcPr>
          <w:p w14:paraId="492A12F9" w14:textId="77777777" w:rsidR="00870054" w:rsidRDefault="00870054">
            <w:pPr>
              <w:pStyle w:val="ConsPlusNormal"/>
              <w:jc w:val="center"/>
            </w:pPr>
            <w:r>
              <w:t>04</w:t>
            </w:r>
          </w:p>
        </w:tc>
        <w:tc>
          <w:tcPr>
            <w:tcW w:w="737" w:type="dxa"/>
          </w:tcPr>
          <w:p w14:paraId="6E26C860" w14:textId="77777777" w:rsidR="00870054" w:rsidRDefault="00870054">
            <w:pPr>
              <w:pStyle w:val="ConsPlusNormal"/>
              <w:jc w:val="center"/>
            </w:pPr>
            <w:r>
              <w:t>12</w:t>
            </w:r>
          </w:p>
        </w:tc>
        <w:tc>
          <w:tcPr>
            <w:tcW w:w="1701" w:type="dxa"/>
          </w:tcPr>
          <w:p w14:paraId="60E1F69F" w14:textId="77777777" w:rsidR="00870054" w:rsidRDefault="00870054">
            <w:pPr>
              <w:pStyle w:val="ConsPlusNormal"/>
              <w:jc w:val="center"/>
            </w:pPr>
            <w:r>
              <w:t>48 2 07 82960</w:t>
            </w:r>
          </w:p>
        </w:tc>
        <w:tc>
          <w:tcPr>
            <w:tcW w:w="680" w:type="dxa"/>
          </w:tcPr>
          <w:p w14:paraId="57BF1364" w14:textId="77777777" w:rsidR="00870054" w:rsidRDefault="00870054">
            <w:pPr>
              <w:pStyle w:val="ConsPlusNormal"/>
              <w:jc w:val="center"/>
            </w:pPr>
            <w:r>
              <w:t>800</w:t>
            </w:r>
          </w:p>
        </w:tc>
        <w:tc>
          <w:tcPr>
            <w:tcW w:w="1701" w:type="dxa"/>
          </w:tcPr>
          <w:p w14:paraId="5857D72B" w14:textId="77777777" w:rsidR="00870054" w:rsidRDefault="00870054">
            <w:pPr>
              <w:pStyle w:val="ConsPlusNormal"/>
              <w:jc w:val="center"/>
            </w:pPr>
            <w:r>
              <w:t>10000,00</w:t>
            </w:r>
          </w:p>
        </w:tc>
        <w:tc>
          <w:tcPr>
            <w:tcW w:w="1701" w:type="dxa"/>
          </w:tcPr>
          <w:p w14:paraId="3CE65F6B" w14:textId="77777777" w:rsidR="00870054" w:rsidRDefault="00870054">
            <w:pPr>
              <w:pStyle w:val="ConsPlusNormal"/>
              <w:jc w:val="center"/>
            </w:pPr>
            <w:r>
              <w:t>10000,00</w:t>
            </w:r>
          </w:p>
        </w:tc>
        <w:tc>
          <w:tcPr>
            <w:tcW w:w="1701" w:type="dxa"/>
          </w:tcPr>
          <w:p w14:paraId="6CE75AB1" w14:textId="77777777" w:rsidR="00870054" w:rsidRDefault="00870054">
            <w:pPr>
              <w:pStyle w:val="ConsPlusNormal"/>
              <w:jc w:val="center"/>
            </w:pPr>
            <w:r>
              <w:t>10000,00</w:t>
            </w:r>
          </w:p>
        </w:tc>
      </w:tr>
      <w:tr w:rsidR="00870054" w14:paraId="5AEAFDCC" w14:textId="77777777">
        <w:tc>
          <w:tcPr>
            <w:tcW w:w="2835" w:type="dxa"/>
          </w:tcPr>
          <w:p w14:paraId="4BF5F8EB" w14:textId="77777777" w:rsidR="00870054" w:rsidRDefault="00870054">
            <w:pPr>
              <w:pStyle w:val="ConsPlusNormal"/>
            </w:pPr>
            <w:r>
              <w:t xml:space="preserve">Государственная </w:t>
            </w:r>
            <w:hyperlink r:id="rId330">
              <w:r>
                <w:rPr>
                  <w:color w:val="0000FF"/>
                </w:rPr>
                <w:t>программа</w:t>
              </w:r>
            </w:hyperlink>
            <w:r>
              <w:t xml:space="preserve"> Республики Дагестан "Комплексное территориальное развитие </w:t>
            </w:r>
            <w:r>
              <w:lastRenderedPageBreak/>
              <w:t>муниципального образования "городской округ "город Дербент"</w:t>
            </w:r>
          </w:p>
        </w:tc>
        <w:tc>
          <w:tcPr>
            <w:tcW w:w="680" w:type="dxa"/>
          </w:tcPr>
          <w:p w14:paraId="365B3A39" w14:textId="77777777" w:rsidR="00870054" w:rsidRDefault="00870054">
            <w:pPr>
              <w:pStyle w:val="ConsPlusNormal"/>
              <w:jc w:val="center"/>
            </w:pPr>
            <w:r>
              <w:lastRenderedPageBreak/>
              <w:t>04</w:t>
            </w:r>
          </w:p>
        </w:tc>
        <w:tc>
          <w:tcPr>
            <w:tcW w:w="737" w:type="dxa"/>
          </w:tcPr>
          <w:p w14:paraId="64D567EF" w14:textId="77777777" w:rsidR="00870054" w:rsidRDefault="00870054">
            <w:pPr>
              <w:pStyle w:val="ConsPlusNormal"/>
              <w:jc w:val="center"/>
            </w:pPr>
            <w:r>
              <w:t>12</w:t>
            </w:r>
          </w:p>
        </w:tc>
        <w:tc>
          <w:tcPr>
            <w:tcW w:w="1701" w:type="dxa"/>
          </w:tcPr>
          <w:p w14:paraId="6A0123BF" w14:textId="77777777" w:rsidR="00870054" w:rsidRDefault="00870054">
            <w:pPr>
              <w:pStyle w:val="ConsPlusNormal"/>
              <w:jc w:val="center"/>
            </w:pPr>
            <w:r>
              <w:t>49</w:t>
            </w:r>
          </w:p>
        </w:tc>
        <w:tc>
          <w:tcPr>
            <w:tcW w:w="680" w:type="dxa"/>
          </w:tcPr>
          <w:p w14:paraId="48C5541E" w14:textId="77777777" w:rsidR="00870054" w:rsidRDefault="00870054">
            <w:pPr>
              <w:pStyle w:val="ConsPlusNormal"/>
            </w:pPr>
          </w:p>
        </w:tc>
        <w:tc>
          <w:tcPr>
            <w:tcW w:w="1701" w:type="dxa"/>
          </w:tcPr>
          <w:p w14:paraId="5538D4CB" w14:textId="77777777" w:rsidR="00870054" w:rsidRDefault="00870054">
            <w:pPr>
              <w:pStyle w:val="ConsPlusNormal"/>
              <w:jc w:val="center"/>
            </w:pPr>
            <w:r>
              <w:t>469050,48</w:t>
            </w:r>
          </w:p>
        </w:tc>
        <w:tc>
          <w:tcPr>
            <w:tcW w:w="1701" w:type="dxa"/>
          </w:tcPr>
          <w:p w14:paraId="00485E0B" w14:textId="77777777" w:rsidR="00870054" w:rsidRDefault="00870054">
            <w:pPr>
              <w:pStyle w:val="ConsPlusNormal"/>
              <w:jc w:val="center"/>
            </w:pPr>
            <w:r>
              <w:t>93125,07</w:t>
            </w:r>
          </w:p>
        </w:tc>
        <w:tc>
          <w:tcPr>
            <w:tcW w:w="1701" w:type="dxa"/>
          </w:tcPr>
          <w:p w14:paraId="734C8DDB" w14:textId="77777777" w:rsidR="00870054" w:rsidRDefault="00870054">
            <w:pPr>
              <w:pStyle w:val="ConsPlusNormal"/>
              <w:jc w:val="center"/>
            </w:pPr>
            <w:r>
              <w:t>898900,00</w:t>
            </w:r>
          </w:p>
        </w:tc>
      </w:tr>
      <w:tr w:rsidR="00870054" w14:paraId="2256D908" w14:textId="77777777">
        <w:tc>
          <w:tcPr>
            <w:tcW w:w="2835" w:type="dxa"/>
          </w:tcPr>
          <w:p w14:paraId="04177146" w14:textId="77777777" w:rsidR="00870054" w:rsidRDefault="00870054">
            <w:pPr>
              <w:pStyle w:val="ConsPlusNormal"/>
            </w:pPr>
            <w:r>
              <w:t>Региональные проекты, не входящие в состав национального проекта</w:t>
            </w:r>
          </w:p>
        </w:tc>
        <w:tc>
          <w:tcPr>
            <w:tcW w:w="680" w:type="dxa"/>
          </w:tcPr>
          <w:p w14:paraId="12614F11" w14:textId="77777777" w:rsidR="00870054" w:rsidRDefault="00870054">
            <w:pPr>
              <w:pStyle w:val="ConsPlusNormal"/>
              <w:jc w:val="center"/>
            </w:pPr>
            <w:r>
              <w:t>04</w:t>
            </w:r>
          </w:p>
        </w:tc>
        <w:tc>
          <w:tcPr>
            <w:tcW w:w="737" w:type="dxa"/>
          </w:tcPr>
          <w:p w14:paraId="3A230157" w14:textId="77777777" w:rsidR="00870054" w:rsidRDefault="00870054">
            <w:pPr>
              <w:pStyle w:val="ConsPlusNormal"/>
              <w:jc w:val="center"/>
            </w:pPr>
            <w:r>
              <w:t>12</w:t>
            </w:r>
          </w:p>
        </w:tc>
        <w:tc>
          <w:tcPr>
            <w:tcW w:w="1701" w:type="dxa"/>
          </w:tcPr>
          <w:p w14:paraId="6BF728FD" w14:textId="77777777" w:rsidR="00870054" w:rsidRDefault="00870054">
            <w:pPr>
              <w:pStyle w:val="ConsPlusNormal"/>
              <w:jc w:val="center"/>
            </w:pPr>
            <w:r>
              <w:t>49 2</w:t>
            </w:r>
          </w:p>
        </w:tc>
        <w:tc>
          <w:tcPr>
            <w:tcW w:w="680" w:type="dxa"/>
          </w:tcPr>
          <w:p w14:paraId="03EC6F92" w14:textId="77777777" w:rsidR="00870054" w:rsidRDefault="00870054">
            <w:pPr>
              <w:pStyle w:val="ConsPlusNormal"/>
            </w:pPr>
          </w:p>
        </w:tc>
        <w:tc>
          <w:tcPr>
            <w:tcW w:w="1701" w:type="dxa"/>
          </w:tcPr>
          <w:p w14:paraId="2080D8AE" w14:textId="77777777" w:rsidR="00870054" w:rsidRDefault="00870054">
            <w:pPr>
              <w:pStyle w:val="ConsPlusNormal"/>
              <w:jc w:val="center"/>
            </w:pPr>
            <w:r>
              <w:t>469050,48</w:t>
            </w:r>
          </w:p>
        </w:tc>
        <w:tc>
          <w:tcPr>
            <w:tcW w:w="1701" w:type="dxa"/>
          </w:tcPr>
          <w:p w14:paraId="0A055E3C" w14:textId="77777777" w:rsidR="00870054" w:rsidRDefault="00870054">
            <w:pPr>
              <w:pStyle w:val="ConsPlusNormal"/>
              <w:jc w:val="center"/>
            </w:pPr>
            <w:r>
              <w:t>93125,07</w:t>
            </w:r>
          </w:p>
        </w:tc>
        <w:tc>
          <w:tcPr>
            <w:tcW w:w="1701" w:type="dxa"/>
          </w:tcPr>
          <w:p w14:paraId="0AFCE12B" w14:textId="77777777" w:rsidR="00870054" w:rsidRDefault="00870054">
            <w:pPr>
              <w:pStyle w:val="ConsPlusNormal"/>
              <w:jc w:val="center"/>
            </w:pPr>
            <w:r>
              <w:t>898900,00</w:t>
            </w:r>
          </w:p>
        </w:tc>
      </w:tr>
      <w:tr w:rsidR="00870054" w14:paraId="391F3044" w14:textId="77777777">
        <w:tc>
          <w:tcPr>
            <w:tcW w:w="2835" w:type="dxa"/>
          </w:tcPr>
          <w:p w14:paraId="78D0DA66" w14:textId="77777777" w:rsidR="00870054" w:rsidRDefault="00870054">
            <w:pPr>
              <w:pStyle w:val="ConsPlusNormal"/>
            </w:pPr>
            <w:r>
              <w:t>Региональный проект "Развитие туризма в городском округе "город Дербент"</w:t>
            </w:r>
          </w:p>
        </w:tc>
        <w:tc>
          <w:tcPr>
            <w:tcW w:w="680" w:type="dxa"/>
          </w:tcPr>
          <w:p w14:paraId="7F577ABB" w14:textId="77777777" w:rsidR="00870054" w:rsidRDefault="00870054">
            <w:pPr>
              <w:pStyle w:val="ConsPlusNormal"/>
              <w:jc w:val="center"/>
            </w:pPr>
            <w:r>
              <w:t>04</w:t>
            </w:r>
          </w:p>
        </w:tc>
        <w:tc>
          <w:tcPr>
            <w:tcW w:w="737" w:type="dxa"/>
          </w:tcPr>
          <w:p w14:paraId="5A0C458D" w14:textId="77777777" w:rsidR="00870054" w:rsidRDefault="00870054">
            <w:pPr>
              <w:pStyle w:val="ConsPlusNormal"/>
              <w:jc w:val="center"/>
            </w:pPr>
            <w:r>
              <w:t>12</w:t>
            </w:r>
          </w:p>
        </w:tc>
        <w:tc>
          <w:tcPr>
            <w:tcW w:w="1701" w:type="dxa"/>
          </w:tcPr>
          <w:p w14:paraId="23D52889" w14:textId="77777777" w:rsidR="00870054" w:rsidRDefault="00870054">
            <w:pPr>
              <w:pStyle w:val="ConsPlusNormal"/>
              <w:jc w:val="center"/>
            </w:pPr>
            <w:r>
              <w:t>49 2 07</w:t>
            </w:r>
          </w:p>
        </w:tc>
        <w:tc>
          <w:tcPr>
            <w:tcW w:w="680" w:type="dxa"/>
          </w:tcPr>
          <w:p w14:paraId="4380E257" w14:textId="77777777" w:rsidR="00870054" w:rsidRDefault="00870054">
            <w:pPr>
              <w:pStyle w:val="ConsPlusNormal"/>
            </w:pPr>
          </w:p>
        </w:tc>
        <w:tc>
          <w:tcPr>
            <w:tcW w:w="1701" w:type="dxa"/>
          </w:tcPr>
          <w:p w14:paraId="427803E3" w14:textId="77777777" w:rsidR="00870054" w:rsidRDefault="00870054">
            <w:pPr>
              <w:pStyle w:val="ConsPlusNormal"/>
              <w:jc w:val="center"/>
            </w:pPr>
            <w:r>
              <w:t>0,00</w:t>
            </w:r>
          </w:p>
        </w:tc>
        <w:tc>
          <w:tcPr>
            <w:tcW w:w="1701" w:type="dxa"/>
          </w:tcPr>
          <w:p w14:paraId="113A04F8" w14:textId="77777777" w:rsidR="00870054" w:rsidRDefault="00870054">
            <w:pPr>
              <w:pStyle w:val="ConsPlusNormal"/>
              <w:jc w:val="center"/>
            </w:pPr>
            <w:r>
              <w:t>0,00</w:t>
            </w:r>
          </w:p>
        </w:tc>
        <w:tc>
          <w:tcPr>
            <w:tcW w:w="1701" w:type="dxa"/>
          </w:tcPr>
          <w:p w14:paraId="79DD47FA" w14:textId="77777777" w:rsidR="00870054" w:rsidRDefault="00870054">
            <w:pPr>
              <w:pStyle w:val="ConsPlusNormal"/>
              <w:jc w:val="center"/>
            </w:pPr>
            <w:r>
              <w:t>800000,00</w:t>
            </w:r>
          </w:p>
        </w:tc>
      </w:tr>
      <w:tr w:rsidR="00870054" w14:paraId="46BE20D6" w14:textId="77777777">
        <w:tc>
          <w:tcPr>
            <w:tcW w:w="2835" w:type="dxa"/>
          </w:tcPr>
          <w:p w14:paraId="7C8B70A6" w14:textId="77777777" w:rsidR="00870054" w:rsidRDefault="00870054">
            <w:pPr>
              <w:pStyle w:val="ConsPlusNormal"/>
            </w:pPr>
            <w:r>
              <w:t>Строительство канатной дороги</w:t>
            </w:r>
          </w:p>
        </w:tc>
        <w:tc>
          <w:tcPr>
            <w:tcW w:w="680" w:type="dxa"/>
          </w:tcPr>
          <w:p w14:paraId="0C6D893E" w14:textId="77777777" w:rsidR="00870054" w:rsidRDefault="00870054">
            <w:pPr>
              <w:pStyle w:val="ConsPlusNormal"/>
              <w:jc w:val="center"/>
            </w:pPr>
            <w:r>
              <w:t>04</w:t>
            </w:r>
          </w:p>
        </w:tc>
        <w:tc>
          <w:tcPr>
            <w:tcW w:w="737" w:type="dxa"/>
          </w:tcPr>
          <w:p w14:paraId="6136C997" w14:textId="77777777" w:rsidR="00870054" w:rsidRDefault="00870054">
            <w:pPr>
              <w:pStyle w:val="ConsPlusNormal"/>
              <w:jc w:val="center"/>
            </w:pPr>
            <w:r>
              <w:t>12</w:t>
            </w:r>
          </w:p>
        </w:tc>
        <w:tc>
          <w:tcPr>
            <w:tcW w:w="1701" w:type="dxa"/>
          </w:tcPr>
          <w:p w14:paraId="0DE09D4B" w14:textId="77777777" w:rsidR="00870054" w:rsidRDefault="00870054">
            <w:pPr>
              <w:pStyle w:val="ConsPlusNormal"/>
              <w:jc w:val="center"/>
            </w:pPr>
            <w:r>
              <w:t>49 2 07 82770</w:t>
            </w:r>
          </w:p>
        </w:tc>
        <w:tc>
          <w:tcPr>
            <w:tcW w:w="680" w:type="dxa"/>
          </w:tcPr>
          <w:p w14:paraId="7CFF0E40" w14:textId="77777777" w:rsidR="00870054" w:rsidRDefault="00870054">
            <w:pPr>
              <w:pStyle w:val="ConsPlusNormal"/>
            </w:pPr>
          </w:p>
        </w:tc>
        <w:tc>
          <w:tcPr>
            <w:tcW w:w="1701" w:type="dxa"/>
          </w:tcPr>
          <w:p w14:paraId="5FD29C71" w14:textId="77777777" w:rsidR="00870054" w:rsidRDefault="00870054">
            <w:pPr>
              <w:pStyle w:val="ConsPlusNormal"/>
              <w:jc w:val="center"/>
            </w:pPr>
            <w:r>
              <w:t>0,00</w:t>
            </w:r>
          </w:p>
        </w:tc>
        <w:tc>
          <w:tcPr>
            <w:tcW w:w="1701" w:type="dxa"/>
          </w:tcPr>
          <w:p w14:paraId="2DC88A2C" w14:textId="77777777" w:rsidR="00870054" w:rsidRDefault="00870054">
            <w:pPr>
              <w:pStyle w:val="ConsPlusNormal"/>
              <w:jc w:val="center"/>
            </w:pPr>
            <w:r>
              <w:t>0,00</w:t>
            </w:r>
          </w:p>
        </w:tc>
        <w:tc>
          <w:tcPr>
            <w:tcW w:w="1701" w:type="dxa"/>
          </w:tcPr>
          <w:p w14:paraId="01697BC7" w14:textId="77777777" w:rsidR="00870054" w:rsidRDefault="00870054">
            <w:pPr>
              <w:pStyle w:val="ConsPlusNormal"/>
              <w:jc w:val="center"/>
            </w:pPr>
            <w:r>
              <w:t>800000,00</w:t>
            </w:r>
          </w:p>
        </w:tc>
      </w:tr>
      <w:tr w:rsidR="00870054" w14:paraId="3FEC368D" w14:textId="77777777">
        <w:tc>
          <w:tcPr>
            <w:tcW w:w="2835" w:type="dxa"/>
          </w:tcPr>
          <w:p w14:paraId="06FE9DA5" w14:textId="77777777" w:rsidR="00870054" w:rsidRDefault="00870054">
            <w:pPr>
              <w:pStyle w:val="ConsPlusNormal"/>
            </w:pPr>
            <w:r>
              <w:t>Межбюджетные трансферты</w:t>
            </w:r>
          </w:p>
        </w:tc>
        <w:tc>
          <w:tcPr>
            <w:tcW w:w="680" w:type="dxa"/>
          </w:tcPr>
          <w:p w14:paraId="70F27118" w14:textId="77777777" w:rsidR="00870054" w:rsidRDefault="00870054">
            <w:pPr>
              <w:pStyle w:val="ConsPlusNormal"/>
              <w:jc w:val="center"/>
            </w:pPr>
            <w:r>
              <w:t>04</w:t>
            </w:r>
          </w:p>
        </w:tc>
        <w:tc>
          <w:tcPr>
            <w:tcW w:w="737" w:type="dxa"/>
          </w:tcPr>
          <w:p w14:paraId="1FE9A1BA" w14:textId="77777777" w:rsidR="00870054" w:rsidRDefault="00870054">
            <w:pPr>
              <w:pStyle w:val="ConsPlusNormal"/>
              <w:jc w:val="center"/>
            </w:pPr>
            <w:r>
              <w:t>12</w:t>
            </w:r>
          </w:p>
        </w:tc>
        <w:tc>
          <w:tcPr>
            <w:tcW w:w="1701" w:type="dxa"/>
          </w:tcPr>
          <w:p w14:paraId="60EE27B9" w14:textId="77777777" w:rsidR="00870054" w:rsidRDefault="00870054">
            <w:pPr>
              <w:pStyle w:val="ConsPlusNormal"/>
              <w:jc w:val="center"/>
            </w:pPr>
            <w:r>
              <w:t>49 2 07 82770</w:t>
            </w:r>
          </w:p>
        </w:tc>
        <w:tc>
          <w:tcPr>
            <w:tcW w:w="680" w:type="dxa"/>
          </w:tcPr>
          <w:p w14:paraId="2B76C52A" w14:textId="77777777" w:rsidR="00870054" w:rsidRDefault="00870054">
            <w:pPr>
              <w:pStyle w:val="ConsPlusNormal"/>
              <w:jc w:val="center"/>
            </w:pPr>
            <w:r>
              <w:t>500</w:t>
            </w:r>
          </w:p>
        </w:tc>
        <w:tc>
          <w:tcPr>
            <w:tcW w:w="1701" w:type="dxa"/>
          </w:tcPr>
          <w:p w14:paraId="0676B7C0" w14:textId="77777777" w:rsidR="00870054" w:rsidRDefault="00870054">
            <w:pPr>
              <w:pStyle w:val="ConsPlusNormal"/>
              <w:jc w:val="center"/>
            </w:pPr>
            <w:r>
              <w:t>0,00</w:t>
            </w:r>
          </w:p>
        </w:tc>
        <w:tc>
          <w:tcPr>
            <w:tcW w:w="1701" w:type="dxa"/>
          </w:tcPr>
          <w:p w14:paraId="1373EBE9" w14:textId="77777777" w:rsidR="00870054" w:rsidRDefault="00870054">
            <w:pPr>
              <w:pStyle w:val="ConsPlusNormal"/>
              <w:jc w:val="center"/>
            </w:pPr>
            <w:r>
              <w:t>0,00</w:t>
            </w:r>
          </w:p>
        </w:tc>
        <w:tc>
          <w:tcPr>
            <w:tcW w:w="1701" w:type="dxa"/>
          </w:tcPr>
          <w:p w14:paraId="612E1518" w14:textId="77777777" w:rsidR="00870054" w:rsidRDefault="00870054">
            <w:pPr>
              <w:pStyle w:val="ConsPlusNormal"/>
              <w:jc w:val="center"/>
            </w:pPr>
            <w:r>
              <w:t>800000,00</w:t>
            </w:r>
          </w:p>
        </w:tc>
      </w:tr>
      <w:tr w:rsidR="00870054" w14:paraId="535BCB84" w14:textId="77777777">
        <w:tc>
          <w:tcPr>
            <w:tcW w:w="2835" w:type="dxa"/>
          </w:tcPr>
          <w:p w14:paraId="63F58A39" w14:textId="77777777" w:rsidR="00870054" w:rsidRDefault="00870054">
            <w:pPr>
              <w:pStyle w:val="ConsPlusNormal"/>
            </w:pPr>
            <w:r>
              <w:t>Региональный проект "Обеспечение реализации проектной документации в городском округе "город Дербент"</w:t>
            </w:r>
          </w:p>
        </w:tc>
        <w:tc>
          <w:tcPr>
            <w:tcW w:w="680" w:type="dxa"/>
          </w:tcPr>
          <w:p w14:paraId="5DC4A617" w14:textId="77777777" w:rsidR="00870054" w:rsidRDefault="00870054">
            <w:pPr>
              <w:pStyle w:val="ConsPlusNormal"/>
              <w:jc w:val="center"/>
            </w:pPr>
            <w:r>
              <w:t>04</w:t>
            </w:r>
          </w:p>
        </w:tc>
        <w:tc>
          <w:tcPr>
            <w:tcW w:w="737" w:type="dxa"/>
          </w:tcPr>
          <w:p w14:paraId="5C24A415" w14:textId="77777777" w:rsidR="00870054" w:rsidRDefault="00870054">
            <w:pPr>
              <w:pStyle w:val="ConsPlusNormal"/>
              <w:jc w:val="center"/>
            </w:pPr>
            <w:r>
              <w:t>12</w:t>
            </w:r>
          </w:p>
        </w:tc>
        <w:tc>
          <w:tcPr>
            <w:tcW w:w="1701" w:type="dxa"/>
          </w:tcPr>
          <w:p w14:paraId="04B7B0C5" w14:textId="77777777" w:rsidR="00870054" w:rsidRDefault="00870054">
            <w:pPr>
              <w:pStyle w:val="ConsPlusNormal"/>
              <w:jc w:val="center"/>
            </w:pPr>
            <w:r>
              <w:t>49 2 10</w:t>
            </w:r>
          </w:p>
        </w:tc>
        <w:tc>
          <w:tcPr>
            <w:tcW w:w="680" w:type="dxa"/>
          </w:tcPr>
          <w:p w14:paraId="160521B4" w14:textId="77777777" w:rsidR="00870054" w:rsidRDefault="00870054">
            <w:pPr>
              <w:pStyle w:val="ConsPlusNormal"/>
            </w:pPr>
          </w:p>
        </w:tc>
        <w:tc>
          <w:tcPr>
            <w:tcW w:w="1701" w:type="dxa"/>
          </w:tcPr>
          <w:p w14:paraId="5DEAA957" w14:textId="77777777" w:rsidR="00870054" w:rsidRDefault="00870054">
            <w:pPr>
              <w:pStyle w:val="ConsPlusNormal"/>
              <w:jc w:val="center"/>
            </w:pPr>
            <w:r>
              <w:t>64216,08</w:t>
            </w:r>
          </w:p>
        </w:tc>
        <w:tc>
          <w:tcPr>
            <w:tcW w:w="1701" w:type="dxa"/>
          </w:tcPr>
          <w:p w14:paraId="0E6F5C3B" w14:textId="77777777" w:rsidR="00870054" w:rsidRDefault="00870054">
            <w:pPr>
              <w:pStyle w:val="ConsPlusNormal"/>
              <w:jc w:val="center"/>
            </w:pPr>
            <w:r>
              <w:t>93125,07</w:t>
            </w:r>
          </w:p>
        </w:tc>
        <w:tc>
          <w:tcPr>
            <w:tcW w:w="1701" w:type="dxa"/>
          </w:tcPr>
          <w:p w14:paraId="6131ECF1" w14:textId="77777777" w:rsidR="00870054" w:rsidRDefault="00870054">
            <w:pPr>
              <w:pStyle w:val="ConsPlusNormal"/>
              <w:jc w:val="center"/>
            </w:pPr>
            <w:r>
              <w:t>98900,00</w:t>
            </w:r>
          </w:p>
        </w:tc>
      </w:tr>
      <w:tr w:rsidR="00870054" w14:paraId="03F80367" w14:textId="77777777">
        <w:tc>
          <w:tcPr>
            <w:tcW w:w="2835" w:type="dxa"/>
          </w:tcPr>
          <w:p w14:paraId="039B6B5C" w14:textId="77777777" w:rsidR="00870054" w:rsidRDefault="00870054">
            <w:pPr>
              <w:pStyle w:val="ConsPlusNormal"/>
            </w:pPr>
            <w:r>
              <w:t>Резерв на обеспечение участия в мероприятиях федеральных и региональных программ, подготовку проектно-сметной документации</w:t>
            </w:r>
          </w:p>
        </w:tc>
        <w:tc>
          <w:tcPr>
            <w:tcW w:w="680" w:type="dxa"/>
          </w:tcPr>
          <w:p w14:paraId="7C726B2E" w14:textId="77777777" w:rsidR="00870054" w:rsidRDefault="00870054">
            <w:pPr>
              <w:pStyle w:val="ConsPlusNormal"/>
              <w:jc w:val="center"/>
            </w:pPr>
            <w:r>
              <w:t>04</w:t>
            </w:r>
          </w:p>
        </w:tc>
        <w:tc>
          <w:tcPr>
            <w:tcW w:w="737" w:type="dxa"/>
          </w:tcPr>
          <w:p w14:paraId="4C86BDD8" w14:textId="77777777" w:rsidR="00870054" w:rsidRDefault="00870054">
            <w:pPr>
              <w:pStyle w:val="ConsPlusNormal"/>
              <w:jc w:val="center"/>
            </w:pPr>
            <w:r>
              <w:t>12</w:t>
            </w:r>
          </w:p>
        </w:tc>
        <w:tc>
          <w:tcPr>
            <w:tcW w:w="1701" w:type="dxa"/>
          </w:tcPr>
          <w:p w14:paraId="682DE44E" w14:textId="77777777" w:rsidR="00870054" w:rsidRDefault="00870054">
            <w:pPr>
              <w:pStyle w:val="ConsPlusNormal"/>
              <w:jc w:val="center"/>
            </w:pPr>
            <w:r>
              <w:t>49 2 10 82700</w:t>
            </w:r>
          </w:p>
        </w:tc>
        <w:tc>
          <w:tcPr>
            <w:tcW w:w="680" w:type="dxa"/>
          </w:tcPr>
          <w:p w14:paraId="439C6033" w14:textId="77777777" w:rsidR="00870054" w:rsidRDefault="00870054">
            <w:pPr>
              <w:pStyle w:val="ConsPlusNormal"/>
            </w:pPr>
          </w:p>
        </w:tc>
        <w:tc>
          <w:tcPr>
            <w:tcW w:w="1701" w:type="dxa"/>
          </w:tcPr>
          <w:p w14:paraId="61235287" w14:textId="77777777" w:rsidR="00870054" w:rsidRDefault="00870054">
            <w:pPr>
              <w:pStyle w:val="ConsPlusNormal"/>
              <w:jc w:val="center"/>
            </w:pPr>
            <w:r>
              <w:t>64216,08</w:t>
            </w:r>
          </w:p>
        </w:tc>
        <w:tc>
          <w:tcPr>
            <w:tcW w:w="1701" w:type="dxa"/>
          </w:tcPr>
          <w:p w14:paraId="2321E241" w14:textId="77777777" w:rsidR="00870054" w:rsidRDefault="00870054">
            <w:pPr>
              <w:pStyle w:val="ConsPlusNormal"/>
              <w:jc w:val="center"/>
            </w:pPr>
            <w:r>
              <w:t>93125,07</w:t>
            </w:r>
          </w:p>
        </w:tc>
        <w:tc>
          <w:tcPr>
            <w:tcW w:w="1701" w:type="dxa"/>
          </w:tcPr>
          <w:p w14:paraId="65F1AFF4" w14:textId="77777777" w:rsidR="00870054" w:rsidRDefault="00870054">
            <w:pPr>
              <w:pStyle w:val="ConsPlusNormal"/>
              <w:jc w:val="center"/>
            </w:pPr>
            <w:r>
              <w:t>98900,00</w:t>
            </w:r>
          </w:p>
        </w:tc>
      </w:tr>
      <w:tr w:rsidR="00870054" w14:paraId="51133B4B" w14:textId="77777777">
        <w:tc>
          <w:tcPr>
            <w:tcW w:w="2835" w:type="dxa"/>
          </w:tcPr>
          <w:p w14:paraId="5CA73F23" w14:textId="77777777" w:rsidR="00870054" w:rsidRDefault="00870054">
            <w:pPr>
              <w:pStyle w:val="ConsPlusNormal"/>
            </w:pPr>
            <w:r>
              <w:lastRenderedPageBreak/>
              <w:t>Иные бюджетные ассигнования</w:t>
            </w:r>
          </w:p>
        </w:tc>
        <w:tc>
          <w:tcPr>
            <w:tcW w:w="680" w:type="dxa"/>
          </w:tcPr>
          <w:p w14:paraId="172E0ED0" w14:textId="77777777" w:rsidR="00870054" w:rsidRDefault="00870054">
            <w:pPr>
              <w:pStyle w:val="ConsPlusNormal"/>
              <w:jc w:val="center"/>
            </w:pPr>
            <w:r>
              <w:t>04</w:t>
            </w:r>
          </w:p>
        </w:tc>
        <w:tc>
          <w:tcPr>
            <w:tcW w:w="737" w:type="dxa"/>
          </w:tcPr>
          <w:p w14:paraId="5CFB0705" w14:textId="77777777" w:rsidR="00870054" w:rsidRDefault="00870054">
            <w:pPr>
              <w:pStyle w:val="ConsPlusNormal"/>
              <w:jc w:val="center"/>
            </w:pPr>
            <w:r>
              <w:t>12</w:t>
            </w:r>
          </w:p>
        </w:tc>
        <w:tc>
          <w:tcPr>
            <w:tcW w:w="1701" w:type="dxa"/>
          </w:tcPr>
          <w:p w14:paraId="25493345" w14:textId="77777777" w:rsidR="00870054" w:rsidRDefault="00870054">
            <w:pPr>
              <w:pStyle w:val="ConsPlusNormal"/>
              <w:jc w:val="center"/>
            </w:pPr>
            <w:r>
              <w:t>49 2 10 82700</w:t>
            </w:r>
          </w:p>
        </w:tc>
        <w:tc>
          <w:tcPr>
            <w:tcW w:w="680" w:type="dxa"/>
          </w:tcPr>
          <w:p w14:paraId="0440997D" w14:textId="77777777" w:rsidR="00870054" w:rsidRDefault="00870054">
            <w:pPr>
              <w:pStyle w:val="ConsPlusNormal"/>
              <w:jc w:val="center"/>
            </w:pPr>
            <w:r>
              <w:t>800</w:t>
            </w:r>
          </w:p>
        </w:tc>
        <w:tc>
          <w:tcPr>
            <w:tcW w:w="1701" w:type="dxa"/>
          </w:tcPr>
          <w:p w14:paraId="3D4D0576" w14:textId="77777777" w:rsidR="00870054" w:rsidRDefault="00870054">
            <w:pPr>
              <w:pStyle w:val="ConsPlusNormal"/>
              <w:jc w:val="center"/>
            </w:pPr>
            <w:r>
              <w:t>64216,08</w:t>
            </w:r>
          </w:p>
        </w:tc>
        <w:tc>
          <w:tcPr>
            <w:tcW w:w="1701" w:type="dxa"/>
          </w:tcPr>
          <w:p w14:paraId="4ED74A6C" w14:textId="77777777" w:rsidR="00870054" w:rsidRDefault="00870054">
            <w:pPr>
              <w:pStyle w:val="ConsPlusNormal"/>
              <w:jc w:val="center"/>
            </w:pPr>
            <w:r>
              <w:t>93125,07</w:t>
            </w:r>
          </w:p>
        </w:tc>
        <w:tc>
          <w:tcPr>
            <w:tcW w:w="1701" w:type="dxa"/>
          </w:tcPr>
          <w:p w14:paraId="344EE0CF" w14:textId="77777777" w:rsidR="00870054" w:rsidRDefault="00870054">
            <w:pPr>
              <w:pStyle w:val="ConsPlusNormal"/>
              <w:jc w:val="center"/>
            </w:pPr>
            <w:r>
              <w:t>98900,00</w:t>
            </w:r>
          </w:p>
        </w:tc>
      </w:tr>
      <w:tr w:rsidR="00870054" w14:paraId="67F21CC9" w14:textId="77777777">
        <w:tc>
          <w:tcPr>
            <w:tcW w:w="2835" w:type="dxa"/>
          </w:tcPr>
          <w:p w14:paraId="69D67AC5" w14:textId="77777777" w:rsidR="00870054" w:rsidRDefault="00870054">
            <w:pPr>
              <w:pStyle w:val="ConsPlusNormal"/>
            </w:pPr>
            <w:r>
              <w:t>Региональный проект "Социально-экономическое развитие субъектов Северо-Кавказского федерального округа"</w:t>
            </w:r>
          </w:p>
        </w:tc>
        <w:tc>
          <w:tcPr>
            <w:tcW w:w="680" w:type="dxa"/>
          </w:tcPr>
          <w:p w14:paraId="6430BF31" w14:textId="77777777" w:rsidR="00870054" w:rsidRDefault="00870054">
            <w:pPr>
              <w:pStyle w:val="ConsPlusNormal"/>
              <w:jc w:val="center"/>
            </w:pPr>
            <w:r>
              <w:t>04</w:t>
            </w:r>
          </w:p>
        </w:tc>
        <w:tc>
          <w:tcPr>
            <w:tcW w:w="737" w:type="dxa"/>
          </w:tcPr>
          <w:p w14:paraId="3D239CA8" w14:textId="77777777" w:rsidR="00870054" w:rsidRDefault="00870054">
            <w:pPr>
              <w:pStyle w:val="ConsPlusNormal"/>
              <w:jc w:val="center"/>
            </w:pPr>
            <w:r>
              <w:t>12</w:t>
            </w:r>
          </w:p>
        </w:tc>
        <w:tc>
          <w:tcPr>
            <w:tcW w:w="1701" w:type="dxa"/>
          </w:tcPr>
          <w:p w14:paraId="1A3DBB6A" w14:textId="77777777" w:rsidR="00870054" w:rsidRDefault="00870054">
            <w:pPr>
              <w:pStyle w:val="ConsPlusNormal"/>
              <w:jc w:val="center"/>
            </w:pPr>
            <w:r>
              <w:t>49 2 11</w:t>
            </w:r>
          </w:p>
        </w:tc>
        <w:tc>
          <w:tcPr>
            <w:tcW w:w="680" w:type="dxa"/>
          </w:tcPr>
          <w:p w14:paraId="4D4B97F1" w14:textId="77777777" w:rsidR="00870054" w:rsidRDefault="00870054">
            <w:pPr>
              <w:pStyle w:val="ConsPlusNormal"/>
            </w:pPr>
          </w:p>
        </w:tc>
        <w:tc>
          <w:tcPr>
            <w:tcW w:w="1701" w:type="dxa"/>
          </w:tcPr>
          <w:p w14:paraId="6810C87F" w14:textId="77777777" w:rsidR="00870054" w:rsidRDefault="00870054">
            <w:pPr>
              <w:pStyle w:val="ConsPlusNormal"/>
              <w:jc w:val="center"/>
            </w:pPr>
            <w:r>
              <w:t>404834,40</w:t>
            </w:r>
          </w:p>
        </w:tc>
        <w:tc>
          <w:tcPr>
            <w:tcW w:w="1701" w:type="dxa"/>
          </w:tcPr>
          <w:p w14:paraId="66E8A912" w14:textId="77777777" w:rsidR="00870054" w:rsidRDefault="00870054">
            <w:pPr>
              <w:pStyle w:val="ConsPlusNormal"/>
              <w:jc w:val="center"/>
            </w:pPr>
            <w:r>
              <w:t>0,00</w:t>
            </w:r>
          </w:p>
        </w:tc>
        <w:tc>
          <w:tcPr>
            <w:tcW w:w="1701" w:type="dxa"/>
          </w:tcPr>
          <w:p w14:paraId="06AAF7D3" w14:textId="77777777" w:rsidR="00870054" w:rsidRDefault="00870054">
            <w:pPr>
              <w:pStyle w:val="ConsPlusNormal"/>
              <w:jc w:val="center"/>
            </w:pPr>
            <w:r>
              <w:t>0,00</w:t>
            </w:r>
          </w:p>
        </w:tc>
      </w:tr>
      <w:tr w:rsidR="00870054" w14:paraId="2FB74527" w14:textId="77777777">
        <w:tc>
          <w:tcPr>
            <w:tcW w:w="2835" w:type="dxa"/>
          </w:tcPr>
          <w:p w14:paraId="4E4741A1" w14:textId="77777777" w:rsidR="00870054" w:rsidRDefault="00870054">
            <w:pPr>
              <w:pStyle w:val="ConsPlusNormal"/>
            </w:pPr>
            <w:r>
              <w:t>Мероприятия по социально-экономическому развитию субъектов Российской Федерации, входящих в состав Северо-Кавказского федерального округа, в рамках республиканской инвестиционной программы</w:t>
            </w:r>
          </w:p>
        </w:tc>
        <w:tc>
          <w:tcPr>
            <w:tcW w:w="680" w:type="dxa"/>
          </w:tcPr>
          <w:p w14:paraId="1EADABEF" w14:textId="77777777" w:rsidR="00870054" w:rsidRDefault="00870054">
            <w:pPr>
              <w:pStyle w:val="ConsPlusNormal"/>
              <w:jc w:val="center"/>
            </w:pPr>
            <w:r>
              <w:t>04</w:t>
            </w:r>
          </w:p>
        </w:tc>
        <w:tc>
          <w:tcPr>
            <w:tcW w:w="737" w:type="dxa"/>
          </w:tcPr>
          <w:p w14:paraId="07A9BFA0" w14:textId="77777777" w:rsidR="00870054" w:rsidRDefault="00870054">
            <w:pPr>
              <w:pStyle w:val="ConsPlusNormal"/>
              <w:jc w:val="center"/>
            </w:pPr>
            <w:r>
              <w:t>12</w:t>
            </w:r>
          </w:p>
        </w:tc>
        <w:tc>
          <w:tcPr>
            <w:tcW w:w="1701" w:type="dxa"/>
          </w:tcPr>
          <w:p w14:paraId="162921C3" w14:textId="77777777" w:rsidR="00870054" w:rsidRDefault="00870054">
            <w:pPr>
              <w:pStyle w:val="ConsPlusNormal"/>
              <w:jc w:val="center"/>
            </w:pPr>
            <w:r>
              <w:t>49 2 11 R523R</w:t>
            </w:r>
          </w:p>
        </w:tc>
        <w:tc>
          <w:tcPr>
            <w:tcW w:w="680" w:type="dxa"/>
          </w:tcPr>
          <w:p w14:paraId="4300F800" w14:textId="77777777" w:rsidR="00870054" w:rsidRDefault="00870054">
            <w:pPr>
              <w:pStyle w:val="ConsPlusNormal"/>
            </w:pPr>
          </w:p>
        </w:tc>
        <w:tc>
          <w:tcPr>
            <w:tcW w:w="1701" w:type="dxa"/>
          </w:tcPr>
          <w:p w14:paraId="173700C1" w14:textId="77777777" w:rsidR="00870054" w:rsidRDefault="00870054">
            <w:pPr>
              <w:pStyle w:val="ConsPlusNormal"/>
              <w:jc w:val="center"/>
            </w:pPr>
            <w:r>
              <w:t>404834,40</w:t>
            </w:r>
          </w:p>
        </w:tc>
        <w:tc>
          <w:tcPr>
            <w:tcW w:w="1701" w:type="dxa"/>
          </w:tcPr>
          <w:p w14:paraId="34249D0B" w14:textId="77777777" w:rsidR="00870054" w:rsidRDefault="00870054">
            <w:pPr>
              <w:pStyle w:val="ConsPlusNormal"/>
              <w:jc w:val="center"/>
            </w:pPr>
            <w:r>
              <w:t>0,00</w:t>
            </w:r>
          </w:p>
        </w:tc>
        <w:tc>
          <w:tcPr>
            <w:tcW w:w="1701" w:type="dxa"/>
          </w:tcPr>
          <w:p w14:paraId="7BA979EC" w14:textId="77777777" w:rsidR="00870054" w:rsidRDefault="00870054">
            <w:pPr>
              <w:pStyle w:val="ConsPlusNormal"/>
              <w:jc w:val="center"/>
            </w:pPr>
            <w:r>
              <w:t>0,00</w:t>
            </w:r>
          </w:p>
        </w:tc>
      </w:tr>
      <w:tr w:rsidR="00870054" w14:paraId="113EEEFC" w14:textId="77777777">
        <w:tc>
          <w:tcPr>
            <w:tcW w:w="2835" w:type="dxa"/>
          </w:tcPr>
          <w:p w14:paraId="24E4AABB" w14:textId="77777777" w:rsidR="00870054" w:rsidRDefault="00870054">
            <w:pPr>
              <w:pStyle w:val="ConsPlusNormal"/>
            </w:pPr>
            <w:r>
              <w:t>Межбюджетные трансферты</w:t>
            </w:r>
          </w:p>
        </w:tc>
        <w:tc>
          <w:tcPr>
            <w:tcW w:w="680" w:type="dxa"/>
          </w:tcPr>
          <w:p w14:paraId="73769F4C" w14:textId="77777777" w:rsidR="00870054" w:rsidRDefault="00870054">
            <w:pPr>
              <w:pStyle w:val="ConsPlusNormal"/>
              <w:jc w:val="center"/>
            </w:pPr>
            <w:r>
              <w:t>04</w:t>
            </w:r>
          </w:p>
        </w:tc>
        <w:tc>
          <w:tcPr>
            <w:tcW w:w="737" w:type="dxa"/>
          </w:tcPr>
          <w:p w14:paraId="28CA1EDF" w14:textId="77777777" w:rsidR="00870054" w:rsidRDefault="00870054">
            <w:pPr>
              <w:pStyle w:val="ConsPlusNormal"/>
              <w:jc w:val="center"/>
            </w:pPr>
            <w:r>
              <w:t>12</w:t>
            </w:r>
          </w:p>
        </w:tc>
        <w:tc>
          <w:tcPr>
            <w:tcW w:w="1701" w:type="dxa"/>
          </w:tcPr>
          <w:p w14:paraId="6D0F1904" w14:textId="77777777" w:rsidR="00870054" w:rsidRDefault="00870054">
            <w:pPr>
              <w:pStyle w:val="ConsPlusNormal"/>
              <w:jc w:val="center"/>
            </w:pPr>
            <w:r>
              <w:t>49 2 11 R523R</w:t>
            </w:r>
          </w:p>
        </w:tc>
        <w:tc>
          <w:tcPr>
            <w:tcW w:w="680" w:type="dxa"/>
          </w:tcPr>
          <w:p w14:paraId="773F9DA5" w14:textId="77777777" w:rsidR="00870054" w:rsidRDefault="00870054">
            <w:pPr>
              <w:pStyle w:val="ConsPlusNormal"/>
              <w:jc w:val="center"/>
            </w:pPr>
            <w:r>
              <w:t>500</w:t>
            </w:r>
          </w:p>
        </w:tc>
        <w:tc>
          <w:tcPr>
            <w:tcW w:w="1701" w:type="dxa"/>
          </w:tcPr>
          <w:p w14:paraId="5E8FB20F" w14:textId="77777777" w:rsidR="00870054" w:rsidRDefault="00870054">
            <w:pPr>
              <w:pStyle w:val="ConsPlusNormal"/>
              <w:jc w:val="center"/>
            </w:pPr>
            <w:r>
              <w:t>404834,40</w:t>
            </w:r>
          </w:p>
        </w:tc>
        <w:tc>
          <w:tcPr>
            <w:tcW w:w="1701" w:type="dxa"/>
          </w:tcPr>
          <w:p w14:paraId="49AED1AD" w14:textId="77777777" w:rsidR="00870054" w:rsidRDefault="00870054">
            <w:pPr>
              <w:pStyle w:val="ConsPlusNormal"/>
              <w:jc w:val="center"/>
            </w:pPr>
            <w:r>
              <w:t>0,00</w:t>
            </w:r>
          </w:p>
        </w:tc>
        <w:tc>
          <w:tcPr>
            <w:tcW w:w="1701" w:type="dxa"/>
          </w:tcPr>
          <w:p w14:paraId="52AEA6B9" w14:textId="77777777" w:rsidR="00870054" w:rsidRDefault="00870054">
            <w:pPr>
              <w:pStyle w:val="ConsPlusNormal"/>
              <w:jc w:val="center"/>
            </w:pPr>
            <w:r>
              <w:t>0,00</w:t>
            </w:r>
          </w:p>
        </w:tc>
      </w:tr>
      <w:tr w:rsidR="00870054" w14:paraId="1DA7E7F7" w14:textId="77777777">
        <w:tc>
          <w:tcPr>
            <w:tcW w:w="2835" w:type="dxa"/>
          </w:tcPr>
          <w:p w14:paraId="366302FA" w14:textId="77777777" w:rsidR="00870054" w:rsidRDefault="00870054">
            <w:pPr>
              <w:pStyle w:val="ConsPlusNormal"/>
            </w:pPr>
            <w:r>
              <w:t xml:space="preserve">Государственная </w:t>
            </w:r>
            <w:hyperlink r:id="rId331">
              <w:r>
                <w:rPr>
                  <w:color w:val="0000FF"/>
                </w:rPr>
                <w:t>программа</w:t>
              </w:r>
            </w:hyperlink>
            <w:r>
              <w:t xml:space="preserve"> Республики Дагестан "Развитие межрегиональных, международных и внешнеэкономических связей Республики </w:t>
            </w:r>
            <w:r>
              <w:lastRenderedPageBreak/>
              <w:t>Дагестан"</w:t>
            </w:r>
          </w:p>
        </w:tc>
        <w:tc>
          <w:tcPr>
            <w:tcW w:w="680" w:type="dxa"/>
          </w:tcPr>
          <w:p w14:paraId="0F760AF6" w14:textId="77777777" w:rsidR="00870054" w:rsidRDefault="00870054">
            <w:pPr>
              <w:pStyle w:val="ConsPlusNormal"/>
              <w:jc w:val="center"/>
            </w:pPr>
            <w:r>
              <w:lastRenderedPageBreak/>
              <w:t>04</w:t>
            </w:r>
          </w:p>
        </w:tc>
        <w:tc>
          <w:tcPr>
            <w:tcW w:w="737" w:type="dxa"/>
          </w:tcPr>
          <w:p w14:paraId="3E8F468D" w14:textId="77777777" w:rsidR="00870054" w:rsidRDefault="00870054">
            <w:pPr>
              <w:pStyle w:val="ConsPlusNormal"/>
              <w:jc w:val="center"/>
            </w:pPr>
            <w:r>
              <w:t>12</w:t>
            </w:r>
          </w:p>
        </w:tc>
        <w:tc>
          <w:tcPr>
            <w:tcW w:w="1701" w:type="dxa"/>
          </w:tcPr>
          <w:p w14:paraId="19925821" w14:textId="77777777" w:rsidR="00870054" w:rsidRDefault="00870054">
            <w:pPr>
              <w:pStyle w:val="ConsPlusNormal"/>
              <w:jc w:val="center"/>
            </w:pPr>
            <w:r>
              <w:t>55</w:t>
            </w:r>
          </w:p>
        </w:tc>
        <w:tc>
          <w:tcPr>
            <w:tcW w:w="680" w:type="dxa"/>
          </w:tcPr>
          <w:p w14:paraId="1E4BB9B7" w14:textId="77777777" w:rsidR="00870054" w:rsidRDefault="00870054">
            <w:pPr>
              <w:pStyle w:val="ConsPlusNormal"/>
            </w:pPr>
          </w:p>
        </w:tc>
        <w:tc>
          <w:tcPr>
            <w:tcW w:w="1701" w:type="dxa"/>
          </w:tcPr>
          <w:p w14:paraId="5A205F25" w14:textId="77777777" w:rsidR="00870054" w:rsidRDefault="00870054">
            <w:pPr>
              <w:pStyle w:val="ConsPlusNormal"/>
              <w:jc w:val="center"/>
            </w:pPr>
            <w:r>
              <w:t>18500,00</w:t>
            </w:r>
          </w:p>
        </w:tc>
        <w:tc>
          <w:tcPr>
            <w:tcW w:w="1701" w:type="dxa"/>
          </w:tcPr>
          <w:p w14:paraId="26EEFB17" w14:textId="77777777" w:rsidR="00870054" w:rsidRDefault="00870054">
            <w:pPr>
              <w:pStyle w:val="ConsPlusNormal"/>
              <w:jc w:val="center"/>
            </w:pPr>
            <w:r>
              <w:t>40500,00</w:t>
            </w:r>
          </w:p>
        </w:tc>
        <w:tc>
          <w:tcPr>
            <w:tcW w:w="1701" w:type="dxa"/>
          </w:tcPr>
          <w:p w14:paraId="3923635E" w14:textId="77777777" w:rsidR="00870054" w:rsidRDefault="00870054">
            <w:pPr>
              <w:pStyle w:val="ConsPlusNormal"/>
              <w:jc w:val="center"/>
            </w:pPr>
            <w:r>
              <w:t>35500,00</w:t>
            </w:r>
          </w:p>
        </w:tc>
      </w:tr>
      <w:tr w:rsidR="00870054" w14:paraId="6DAB224D" w14:textId="77777777">
        <w:tc>
          <w:tcPr>
            <w:tcW w:w="2835" w:type="dxa"/>
          </w:tcPr>
          <w:p w14:paraId="4D7AA7E6" w14:textId="77777777" w:rsidR="00870054" w:rsidRDefault="00870054">
            <w:pPr>
              <w:pStyle w:val="ConsPlusNormal"/>
            </w:pPr>
            <w:r>
              <w:t>Комплексы процессных мероприятий</w:t>
            </w:r>
          </w:p>
        </w:tc>
        <w:tc>
          <w:tcPr>
            <w:tcW w:w="680" w:type="dxa"/>
          </w:tcPr>
          <w:p w14:paraId="75881318" w14:textId="77777777" w:rsidR="00870054" w:rsidRDefault="00870054">
            <w:pPr>
              <w:pStyle w:val="ConsPlusNormal"/>
              <w:jc w:val="center"/>
            </w:pPr>
            <w:r>
              <w:t>04</w:t>
            </w:r>
          </w:p>
        </w:tc>
        <w:tc>
          <w:tcPr>
            <w:tcW w:w="737" w:type="dxa"/>
          </w:tcPr>
          <w:p w14:paraId="0051792F" w14:textId="77777777" w:rsidR="00870054" w:rsidRDefault="00870054">
            <w:pPr>
              <w:pStyle w:val="ConsPlusNormal"/>
              <w:jc w:val="center"/>
            </w:pPr>
            <w:r>
              <w:t>12</w:t>
            </w:r>
          </w:p>
        </w:tc>
        <w:tc>
          <w:tcPr>
            <w:tcW w:w="1701" w:type="dxa"/>
          </w:tcPr>
          <w:p w14:paraId="50A29E1F" w14:textId="77777777" w:rsidR="00870054" w:rsidRDefault="00870054">
            <w:pPr>
              <w:pStyle w:val="ConsPlusNormal"/>
              <w:jc w:val="center"/>
            </w:pPr>
            <w:r>
              <w:t>55 4</w:t>
            </w:r>
          </w:p>
        </w:tc>
        <w:tc>
          <w:tcPr>
            <w:tcW w:w="680" w:type="dxa"/>
          </w:tcPr>
          <w:p w14:paraId="0998DEE3" w14:textId="77777777" w:rsidR="00870054" w:rsidRDefault="00870054">
            <w:pPr>
              <w:pStyle w:val="ConsPlusNormal"/>
            </w:pPr>
          </w:p>
        </w:tc>
        <w:tc>
          <w:tcPr>
            <w:tcW w:w="1701" w:type="dxa"/>
          </w:tcPr>
          <w:p w14:paraId="48AB613D" w14:textId="77777777" w:rsidR="00870054" w:rsidRDefault="00870054">
            <w:pPr>
              <w:pStyle w:val="ConsPlusNormal"/>
              <w:jc w:val="center"/>
            </w:pPr>
            <w:r>
              <w:t>18500,00</w:t>
            </w:r>
          </w:p>
        </w:tc>
        <w:tc>
          <w:tcPr>
            <w:tcW w:w="1701" w:type="dxa"/>
          </w:tcPr>
          <w:p w14:paraId="71BE3288" w14:textId="77777777" w:rsidR="00870054" w:rsidRDefault="00870054">
            <w:pPr>
              <w:pStyle w:val="ConsPlusNormal"/>
              <w:jc w:val="center"/>
            </w:pPr>
            <w:r>
              <w:t>40500,00</w:t>
            </w:r>
          </w:p>
        </w:tc>
        <w:tc>
          <w:tcPr>
            <w:tcW w:w="1701" w:type="dxa"/>
          </w:tcPr>
          <w:p w14:paraId="28A56F4A" w14:textId="77777777" w:rsidR="00870054" w:rsidRDefault="00870054">
            <w:pPr>
              <w:pStyle w:val="ConsPlusNormal"/>
              <w:jc w:val="center"/>
            </w:pPr>
            <w:r>
              <w:t>35500,00</w:t>
            </w:r>
          </w:p>
        </w:tc>
      </w:tr>
      <w:tr w:rsidR="00870054" w14:paraId="56B9020C" w14:textId="77777777">
        <w:tc>
          <w:tcPr>
            <w:tcW w:w="2835" w:type="dxa"/>
          </w:tcPr>
          <w:p w14:paraId="594FDB8F" w14:textId="77777777" w:rsidR="00870054" w:rsidRDefault="00870054">
            <w:pPr>
              <w:pStyle w:val="ConsPlusNormal"/>
            </w:pPr>
            <w:r>
              <w:t>Комплексы процессных мероприятий "Развитие межрегиональных, международных и внешнеэкономических связей Республики Дагестан"</w:t>
            </w:r>
          </w:p>
        </w:tc>
        <w:tc>
          <w:tcPr>
            <w:tcW w:w="680" w:type="dxa"/>
          </w:tcPr>
          <w:p w14:paraId="67A6D2E4" w14:textId="77777777" w:rsidR="00870054" w:rsidRDefault="00870054">
            <w:pPr>
              <w:pStyle w:val="ConsPlusNormal"/>
              <w:jc w:val="center"/>
            </w:pPr>
            <w:r>
              <w:t>04</w:t>
            </w:r>
          </w:p>
        </w:tc>
        <w:tc>
          <w:tcPr>
            <w:tcW w:w="737" w:type="dxa"/>
          </w:tcPr>
          <w:p w14:paraId="05F55BC9" w14:textId="77777777" w:rsidR="00870054" w:rsidRDefault="00870054">
            <w:pPr>
              <w:pStyle w:val="ConsPlusNormal"/>
              <w:jc w:val="center"/>
            </w:pPr>
            <w:r>
              <w:t>12</w:t>
            </w:r>
          </w:p>
        </w:tc>
        <w:tc>
          <w:tcPr>
            <w:tcW w:w="1701" w:type="dxa"/>
          </w:tcPr>
          <w:p w14:paraId="30CED12A" w14:textId="77777777" w:rsidR="00870054" w:rsidRDefault="00870054">
            <w:pPr>
              <w:pStyle w:val="ConsPlusNormal"/>
              <w:jc w:val="center"/>
            </w:pPr>
            <w:r>
              <w:t>55 4 01</w:t>
            </w:r>
          </w:p>
        </w:tc>
        <w:tc>
          <w:tcPr>
            <w:tcW w:w="680" w:type="dxa"/>
          </w:tcPr>
          <w:p w14:paraId="093AF301" w14:textId="77777777" w:rsidR="00870054" w:rsidRDefault="00870054">
            <w:pPr>
              <w:pStyle w:val="ConsPlusNormal"/>
            </w:pPr>
          </w:p>
        </w:tc>
        <w:tc>
          <w:tcPr>
            <w:tcW w:w="1701" w:type="dxa"/>
          </w:tcPr>
          <w:p w14:paraId="3589306D" w14:textId="77777777" w:rsidR="00870054" w:rsidRDefault="00870054">
            <w:pPr>
              <w:pStyle w:val="ConsPlusNormal"/>
              <w:jc w:val="center"/>
            </w:pPr>
            <w:r>
              <w:t>18500,00</w:t>
            </w:r>
          </w:p>
        </w:tc>
        <w:tc>
          <w:tcPr>
            <w:tcW w:w="1701" w:type="dxa"/>
          </w:tcPr>
          <w:p w14:paraId="6B138EE0" w14:textId="77777777" w:rsidR="00870054" w:rsidRDefault="00870054">
            <w:pPr>
              <w:pStyle w:val="ConsPlusNormal"/>
              <w:jc w:val="center"/>
            </w:pPr>
            <w:r>
              <w:t>40500,00</w:t>
            </w:r>
          </w:p>
        </w:tc>
        <w:tc>
          <w:tcPr>
            <w:tcW w:w="1701" w:type="dxa"/>
          </w:tcPr>
          <w:p w14:paraId="685D19F0" w14:textId="77777777" w:rsidR="00870054" w:rsidRDefault="00870054">
            <w:pPr>
              <w:pStyle w:val="ConsPlusNormal"/>
              <w:jc w:val="center"/>
            </w:pPr>
            <w:r>
              <w:t>35500,00</w:t>
            </w:r>
          </w:p>
        </w:tc>
      </w:tr>
      <w:tr w:rsidR="00870054" w14:paraId="28A487E6" w14:textId="77777777">
        <w:tc>
          <w:tcPr>
            <w:tcW w:w="2835" w:type="dxa"/>
          </w:tcPr>
          <w:p w14:paraId="12907BDA" w14:textId="77777777" w:rsidR="00870054" w:rsidRDefault="00870054">
            <w:pPr>
              <w:pStyle w:val="ConsPlusNormal"/>
            </w:pPr>
            <w:r>
              <w:t>Принятие официальных делегаций иностранных государств и субъектов Российской Федерации на территории Республики Дагестан</w:t>
            </w:r>
          </w:p>
        </w:tc>
        <w:tc>
          <w:tcPr>
            <w:tcW w:w="680" w:type="dxa"/>
          </w:tcPr>
          <w:p w14:paraId="4BEC067A" w14:textId="77777777" w:rsidR="00870054" w:rsidRDefault="00870054">
            <w:pPr>
              <w:pStyle w:val="ConsPlusNormal"/>
              <w:jc w:val="center"/>
            </w:pPr>
            <w:r>
              <w:t>04</w:t>
            </w:r>
          </w:p>
        </w:tc>
        <w:tc>
          <w:tcPr>
            <w:tcW w:w="737" w:type="dxa"/>
          </w:tcPr>
          <w:p w14:paraId="38C15D92" w14:textId="77777777" w:rsidR="00870054" w:rsidRDefault="00870054">
            <w:pPr>
              <w:pStyle w:val="ConsPlusNormal"/>
              <w:jc w:val="center"/>
            </w:pPr>
            <w:r>
              <w:t>12</w:t>
            </w:r>
          </w:p>
        </w:tc>
        <w:tc>
          <w:tcPr>
            <w:tcW w:w="1701" w:type="dxa"/>
          </w:tcPr>
          <w:p w14:paraId="6D2F8F6A" w14:textId="77777777" w:rsidR="00870054" w:rsidRDefault="00870054">
            <w:pPr>
              <w:pStyle w:val="ConsPlusNormal"/>
              <w:jc w:val="center"/>
            </w:pPr>
            <w:r>
              <w:t>55 4 01 82601</w:t>
            </w:r>
          </w:p>
        </w:tc>
        <w:tc>
          <w:tcPr>
            <w:tcW w:w="680" w:type="dxa"/>
          </w:tcPr>
          <w:p w14:paraId="549DCC7E" w14:textId="77777777" w:rsidR="00870054" w:rsidRDefault="00870054">
            <w:pPr>
              <w:pStyle w:val="ConsPlusNormal"/>
            </w:pPr>
          </w:p>
        </w:tc>
        <w:tc>
          <w:tcPr>
            <w:tcW w:w="1701" w:type="dxa"/>
          </w:tcPr>
          <w:p w14:paraId="44BAE8B2" w14:textId="77777777" w:rsidR="00870054" w:rsidRDefault="00870054">
            <w:pPr>
              <w:pStyle w:val="ConsPlusNormal"/>
              <w:jc w:val="center"/>
            </w:pPr>
            <w:r>
              <w:t>3500,00</w:t>
            </w:r>
          </w:p>
        </w:tc>
        <w:tc>
          <w:tcPr>
            <w:tcW w:w="1701" w:type="dxa"/>
          </w:tcPr>
          <w:p w14:paraId="517DD638" w14:textId="77777777" w:rsidR="00870054" w:rsidRDefault="00870054">
            <w:pPr>
              <w:pStyle w:val="ConsPlusNormal"/>
              <w:jc w:val="center"/>
            </w:pPr>
            <w:r>
              <w:t>5000,00</w:t>
            </w:r>
          </w:p>
        </w:tc>
        <w:tc>
          <w:tcPr>
            <w:tcW w:w="1701" w:type="dxa"/>
          </w:tcPr>
          <w:p w14:paraId="63900F36" w14:textId="77777777" w:rsidR="00870054" w:rsidRDefault="00870054">
            <w:pPr>
              <w:pStyle w:val="ConsPlusNormal"/>
              <w:jc w:val="center"/>
            </w:pPr>
            <w:r>
              <w:t>5000,00</w:t>
            </w:r>
          </w:p>
        </w:tc>
      </w:tr>
      <w:tr w:rsidR="00870054" w14:paraId="0A7F60C5" w14:textId="77777777">
        <w:tc>
          <w:tcPr>
            <w:tcW w:w="2835" w:type="dxa"/>
          </w:tcPr>
          <w:p w14:paraId="4AFE5101"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19767406" w14:textId="77777777" w:rsidR="00870054" w:rsidRDefault="00870054">
            <w:pPr>
              <w:pStyle w:val="ConsPlusNormal"/>
              <w:jc w:val="center"/>
            </w:pPr>
            <w:r>
              <w:t>04</w:t>
            </w:r>
          </w:p>
        </w:tc>
        <w:tc>
          <w:tcPr>
            <w:tcW w:w="737" w:type="dxa"/>
          </w:tcPr>
          <w:p w14:paraId="704DC9CB" w14:textId="77777777" w:rsidR="00870054" w:rsidRDefault="00870054">
            <w:pPr>
              <w:pStyle w:val="ConsPlusNormal"/>
              <w:jc w:val="center"/>
            </w:pPr>
            <w:r>
              <w:t>12</w:t>
            </w:r>
          </w:p>
        </w:tc>
        <w:tc>
          <w:tcPr>
            <w:tcW w:w="1701" w:type="dxa"/>
          </w:tcPr>
          <w:p w14:paraId="734352C0" w14:textId="77777777" w:rsidR="00870054" w:rsidRDefault="00870054">
            <w:pPr>
              <w:pStyle w:val="ConsPlusNormal"/>
              <w:jc w:val="center"/>
            </w:pPr>
            <w:r>
              <w:t>55 4 01 82601</w:t>
            </w:r>
          </w:p>
        </w:tc>
        <w:tc>
          <w:tcPr>
            <w:tcW w:w="680" w:type="dxa"/>
          </w:tcPr>
          <w:p w14:paraId="78CA8010" w14:textId="77777777" w:rsidR="00870054" w:rsidRDefault="00870054">
            <w:pPr>
              <w:pStyle w:val="ConsPlusNormal"/>
              <w:jc w:val="center"/>
            </w:pPr>
            <w:r>
              <w:t>200</w:t>
            </w:r>
          </w:p>
        </w:tc>
        <w:tc>
          <w:tcPr>
            <w:tcW w:w="1701" w:type="dxa"/>
          </w:tcPr>
          <w:p w14:paraId="0B9FF0CF" w14:textId="77777777" w:rsidR="00870054" w:rsidRDefault="00870054">
            <w:pPr>
              <w:pStyle w:val="ConsPlusNormal"/>
              <w:jc w:val="center"/>
            </w:pPr>
            <w:r>
              <w:t>3500,00</w:t>
            </w:r>
          </w:p>
        </w:tc>
        <w:tc>
          <w:tcPr>
            <w:tcW w:w="1701" w:type="dxa"/>
          </w:tcPr>
          <w:p w14:paraId="11E5E695" w14:textId="77777777" w:rsidR="00870054" w:rsidRDefault="00870054">
            <w:pPr>
              <w:pStyle w:val="ConsPlusNormal"/>
              <w:jc w:val="center"/>
            </w:pPr>
            <w:r>
              <w:t>5000,00</w:t>
            </w:r>
          </w:p>
        </w:tc>
        <w:tc>
          <w:tcPr>
            <w:tcW w:w="1701" w:type="dxa"/>
          </w:tcPr>
          <w:p w14:paraId="3BCB8A24" w14:textId="77777777" w:rsidR="00870054" w:rsidRDefault="00870054">
            <w:pPr>
              <w:pStyle w:val="ConsPlusNormal"/>
              <w:jc w:val="center"/>
            </w:pPr>
            <w:r>
              <w:t>5000,00</w:t>
            </w:r>
          </w:p>
        </w:tc>
      </w:tr>
      <w:tr w:rsidR="00870054" w14:paraId="5F6ABE1E" w14:textId="77777777">
        <w:tc>
          <w:tcPr>
            <w:tcW w:w="2835" w:type="dxa"/>
          </w:tcPr>
          <w:p w14:paraId="53B0294D" w14:textId="77777777" w:rsidR="00870054" w:rsidRDefault="00870054">
            <w:pPr>
              <w:pStyle w:val="ConsPlusNormal"/>
            </w:pPr>
            <w:r>
              <w:t xml:space="preserve">Проведение для региональных компаний семинаров, круглых столов по вопросам внешнеэкономического взаимодействия и обмена опытом с привлечением </w:t>
            </w:r>
            <w:r>
              <w:lastRenderedPageBreak/>
              <w:t>представителей федеральных органов государственной власти, региональной инфраструктуры поддержки экспорта, банковских структур и других организаций, сопутствующих экспортной деятельности</w:t>
            </w:r>
          </w:p>
        </w:tc>
        <w:tc>
          <w:tcPr>
            <w:tcW w:w="680" w:type="dxa"/>
          </w:tcPr>
          <w:p w14:paraId="282D509B" w14:textId="77777777" w:rsidR="00870054" w:rsidRDefault="00870054">
            <w:pPr>
              <w:pStyle w:val="ConsPlusNormal"/>
              <w:jc w:val="center"/>
            </w:pPr>
            <w:r>
              <w:lastRenderedPageBreak/>
              <w:t>04</w:t>
            </w:r>
          </w:p>
        </w:tc>
        <w:tc>
          <w:tcPr>
            <w:tcW w:w="737" w:type="dxa"/>
          </w:tcPr>
          <w:p w14:paraId="6D7A17C8" w14:textId="77777777" w:rsidR="00870054" w:rsidRDefault="00870054">
            <w:pPr>
              <w:pStyle w:val="ConsPlusNormal"/>
              <w:jc w:val="center"/>
            </w:pPr>
            <w:r>
              <w:t>12</w:t>
            </w:r>
          </w:p>
        </w:tc>
        <w:tc>
          <w:tcPr>
            <w:tcW w:w="1701" w:type="dxa"/>
          </w:tcPr>
          <w:p w14:paraId="7FEF4CD0" w14:textId="77777777" w:rsidR="00870054" w:rsidRDefault="00870054">
            <w:pPr>
              <w:pStyle w:val="ConsPlusNormal"/>
              <w:jc w:val="center"/>
            </w:pPr>
            <w:r>
              <w:t>55 4 01 82603</w:t>
            </w:r>
          </w:p>
        </w:tc>
        <w:tc>
          <w:tcPr>
            <w:tcW w:w="680" w:type="dxa"/>
          </w:tcPr>
          <w:p w14:paraId="1A62BCD4" w14:textId="77777777" w:rsidR="00870054" w:rsidRDefault="00870054">
            <w:pPr>
              <w:pStyle w:val="ConsPlusNormal"/>
            </w:pPr>
          </w:p>
        </w:tc>
        <w:tc>
          <w:tcPr>
            <w:tcW w:w="1701" w:type="dxa"/>
          </w:tcPr>
          <w:p w14:paraId="58F2CED5" w14:textId="77777777" w:rsidR="00870054" w:rsidRDefault="00870054">
            <w:pPr>
              <w:pStyle w:val="ConsPlusNormal"/>
              <w:jc w:val="center"/>
            </w:pPr>
            <w:r>
              <w:t>0,00</w:t>
            </w:r>
          </w:p>
        </w:tc>
        <w:tc>
          <w:tcPr>
            <w:tcW w:w="1701" w:type="dxa"/>
          </w:tcPr>
          <w:p w14:paraId="75F59598" w14:textId="77777777" w:rsidR="00870054" w:rsidRDefault="00870054">
            <w:pPr>
              <w:pStyle w:val="ConsPlusNormal"/>
              <w:jc w:val="center"/>
            </w:pPr>
            <w:r>
              <w:t>500,00</w:t>
            </w:r>
          </w:p>
        </w:tc>
        <w:tc>
          <w:tcPr>
            <w:tcW w:w="1701" w:type="dxa"/>
          </w:tcPr>
          <w:p w14:paraId="6978EEB6" w14:textId="77777777" w:rsidR="00870054" w:rsidRDefault="00870054">
            <w:pPr>
              <w:pStyle w:val="ConsPlusNormal"/>
              <w:jc w:val="center"/>
            </w:pPr>
            <w:r>
              <w:t>500,00</w:t>
            </w:r>
          </w:p>
        </w:tc>
      </w:tr>
      <w:tr w:rsidR="00870054" w14:paraId="22A10B71" w14:textId="77777777">
        <w:tc>
          <w:tcPr>
            <w:tcW w:w="2835" w:type="dxa"/>
          </w:tcPr>
          <w:p w14:paraId="1D0C645C"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7F72E0A1" w14:textId="77777777" w:rsidR="00870054" w:rsidRDefault="00870054">
            <w:pPr>
              <w:pStyle w:val="ConsPlusNormal"/>
              <w:jc w:val="center"/>
            </w:pPr>
            <w:r>
              <w:t>04</w:t>
            </w:r>
          </w:p>
        </w:tc>
        <w:tc>
          <w:tcPr>
            <w:tcW w:w="737" w:type="dxa"/>
          </w:tcPr>
          <w:p w14:paraId="75207E11" w14:textId="77777777" w:rsidR="00870054" w:rsidRDefault="00870054">
            <w:pPr>
              <w:pStyle w:val="ConsPlusNormal"/>
              <w:jc w:val="center"/>
            </w:pPr>
            <w:r>
              <w:t>12</w:t>
            </w:r>
          </w:p>
        </w:tc>
        <w:tc>
          <w:tcPr>
            <w:tcW w:w="1701" w:type="dxa"/>
          </w:tcPr>
          <w:p w14:paraId="7A913C7F" w14:textId="77777777" w:rsidR="00870054" w:rsidRDefault="00870054">
            <w:pPr>
              <w:pStyle w:val="ConsPlusNormal"/>
              <w:jc w:val="center"/>
            </w:pPr>
            <w:r>
              <w:t>55 4 01 82603</w:t>
            </w:r>
          </w:p>
        </w:tc>
        <w:tc>
          <w:tcPr>
            <w:tcW w:w="680" w:type="dxa"/>
          </w:tcPr>
          <w:p w14:paraId="30CACAC0" w14:textId="77777777" w:rsidR="00870054" w:rsidRDefault="00870054">
            <w:pPr>
              <w:pStyle w:val="ConsPlusNormal"/>
              <w:jc w:val="center"/>
            </w:pPr>
            <w:r>
              <w:t>200</w:t>
            </w:r>
          </w:p>
        </w:tc>
        <w:tc>
          <w:tcPr>
            <w:tcW w:w="1701" w:type="dxa"/>
          </w:tcPr>
          <w:p w14:paraId="6ED0EFE7" w14:textId="77777777" w:rsidR="00870054" w:rsidRDefault="00870054">
            <w:pPr>
              <w:pStyle w:val="ConsPlusNormal"/>
              <w:jc w:val="center"/>
            </w:pPr>
            <w:r>
              <w:t>0,00</w:t>
            </w:r>
          </w:p>
        </w:tc>
        <w:tc>
          <w:tcPr>
            <w:tcW w:w="1701" w:type="dxa"/>
          </w:tcPr>
          <w:p w14:paraId="60906E0C" w14:textId="77777777" w:rsidR="00870054" w:rsidRDefault="00870054">
            <w:pPr>
              <w:pStyle w:val="ConsPlusNormal"/>
              <w:jc w:val="center"/>
            </w:pPr>
            <w:r>
              <w:t>500,00</w:t>
            </w:r>
          </w:p>
        </w:tc>
        <w:tc>
          <w:tcPr>
            <w:tcW w:w="1701" w:type="dxa"/>
          </w:tcPr>
          <w:p w14:paraId="1FDAA963" w14:textId="77777777" w:rsidR="00870054" w:rsidRDefault="00870054">
            <w:pPr>
              <w:pStyle w:val="ConsPlusNormal"/>
              <w:jc w:val="center"/>
            </w:pPr>
            <w:r>
              <w:t>500,00</w:t>
            </w:r>
          </w:p>
        </w:tc>
      </w:tr>
      <w:tr w:rsidR="00870054" w14:paraId="1626F5D7" w14:textId="77777777">
        <w:tc>
          <w:tcPr>
            <w:tcW w:w="2835" w:type="dxa"/>
          </w:tcPr>
          <w:p w14:paraId="1740A4AD" w14:textId="77777777" w:rsidR="00870054" w:rsidRDefault="00870054">
            <w:pPr>
              <w:pStyle w:val="ConsPlusNormal"/>
            </w:pPr>
            <w:r>
              <w:t>Проведение бизнес-миссии в иностранных государствах совместно с представителями экспортно ориентированных предприятий Республики Дагестан</w:t>
            </w:r>
          </w:p>
        </w:tc>
        <w:tc>
          <w:tcPr>
            <w:tcW w:w="680" w:type="dxa"/>
          </w:tcPr>
          <w:p w14:paraId="25FA4449" w14:textId="77777777" w:rsidR="00870054" w:rsidRDefault="00870054">
            <w:pPr>
              <w:pStyle w:val="ConsPlusNormal"/>
              <w:jc w:val="center"/>
            </w:pPr>
            <w:r>
              <w:t>04</w:t>
            </w:r>
          </w:p>
        </w:tc>
        <w:tc>
          <w:tcPr>
            <w:tcW w:w="737" w:type="dxa"/>
          </w:tcPr>
          <w:p w14:paraId="0D1A6A48" w14:textId="77777777" w:rsidR="00870054" w:rsidRDefault="00870054">
            <w:pPr>
              <w:pStyle w:val="ConsPlusNormal"/>
              <w:jc w:val="center"/>
            </w:pPr>
            <w:r>
              <w:t>12</w:t>
            </w:r>
          </w:p>
        </w:tc>
        <w:tc>
          <w:tcPr>
            <w:tcW w:w="1701" w:type="dxa"/>
          </w:tcPr>
          <w:p w14:paraId="496C03C1" w14:textId="77777777" w:rsidR="00870054" w:rsidRDefault="00870054">
            <w:pPr>
              <w:pStyle w:val="ConsPlusNormal"/>
              <w:jc w:val="center"/>
            </w:pPr>
            <w:r>
              <w:t>55 4 01 82605</w:t>
            </w:r>
          </w:p>
        </w:tc>
        <w:tc>
          <w:tcPr>
            <w:tcW w:w="680" w:type="dxa"/>
          </w:tcPr>
          <w:p w14:paraId="4FD8D469" w14:textId="77777777" w:rsidR="00870054" w:rsidRDefault="00870054">
            <w:pPr>
              <w:pStyle w:val="ConsPlusNormal"/>
            </w:pPr>
          </w:p>
        </w:tc>
        <w:tc>
          <w:tcPr>
            <w:tcW w:w="1701" w:type="dxa"/>
          </w:tcPr>
          <w:p w14:paraId="4C599D0E" w14:textId="77777777" w:rsidR="00870054" w:rsidRDefault="00870054">
            <w:pPr>
              <w:pStyle w:val="ConsPlusNormal"/>
              <w:jc w:val="center"/>
            </w:pPr>
            <w:r>
              <w:t>5000,00</w:t>
            </w:r>
          </w:p>
        </w:tc>
        <w:tc>
          <w:tcPr>
            <w:tcW w:w="1701" w:type="dxa"/>
          </w:tcPr>
          <w:p w14:paraId="24EB04EB" w14:textId="77777777" w:rsidR="00870054" w:rsidRDefault="00870054">
            <w:pPr>
              <w:pStyle w:val="ConsPlusNormal"/>
              <w:jc w:val="center"/>
            </w:pPr>
            <w:r>
              <w:t>5000,00</w:t>
            </w:r>
          </w:p>
        </w:tc>
        <w:tc>
          <w:tcPr>
            <w:tcW w:w="1701" w:type="dxa"/>
          </w:tcPr>
          <w:p w14:paraId="67287540" w14:textId="77777777" w:rsidR="00870054" w:rsidRDefault="00870054">
            <w:pPr>
              <w:pStyle w:val="ConsPlusNormal"/>
              <w:jc w:val="center"/>
            </w:pPr>
            <w:r>
              <w:t>5000,00</w:t>
            </w:r>
          </w:p>
        </w:tc>
      </w:tr>
      <w:tr w:rsidR="00870054" w14:paraId="1BEE6481" w14:textId="77777777">
        <w:tc>
          <w:tcPr>
            <w:tcW w:w="2835" w:type="dxa"/>
          </w:tcPr>
          <w:p w14:paraId="6FB1E78F"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170D4A78" w14:textId="77777777" w:rsidR="00870054" w:rsidRDefault="00870054">
            <w:pPr>
              <w:pStyle w:val="ConsPlusNormal"/>
              <w:jc w:val="center"/>
            </w:pPr>
            <w:r>
              <w:t>04</w:t>
            </w:r>
          </w:p>
        </w:tc>
        <w:tc>
          <w:tcPr>
            <w:tcW w:w="737" w:type="dxa"/>
          </w:tcPr>
          <w:p w14:paraId="73EE9842" w14:textId="77777777" w:rsidR="00870054" w:rsidRDefault="00870054">
            <w:pPr>
              <w:pStyle w:val="ConsPlusNormal"/>
              <w:jc w:val="center"/>
            </w:pPr>
            <w:r>
              <w:t>12</w:t>
            </w:r>
          </w:p>
        </w:tc>
        <w:tc>
          <w:tcPr>
            <w:tcW w:w="1701" w:type="dxa"/>
          </w:tcPr>
          <w:p w14:paraId="235424CC" w14:textId="77777777" w:rsidR="00870054" w:rsidRDefault="00870054">
            <w:pPr>
              <w:pStyle w:val="ConsPlusNormal"/>
              <w:jc w:val="center"/>
            </w:pPr>
            <w:r>
              <w:t>55 4 01 82605</w:t>
            </w:r>
          </w:p>
        </w:tc>
        <w:tc>
          <w:tcPr>
            <w:tcW w:w="680" w:type="dxa"/>
          </w:tcPr>
          <w:p w14:paraId="6E1473A8" w14:textId="77777777" w:rsidR="00870054" w:rsidRDefault="00870054">
            <w:pPr>
              <w:pStyle w:val="ConsPlusNormal"/>
              <w:jc w:val="center"/>
            </w:pPr>
            <w:r>
              <w:t>200</w:t>
            </w:r>
          </w:p>
        </w:tc>
        <w:tc>
          <w:tcPr>
            <w:tcW w:w="1701" w:type="dxa"/>
          </w:tcPr>
          <w:p w14:paraId="21A5F429" w14:textId="77777777" w:rsidR="00870054" w:rsidRDefault="00870054">
            <w:pPr>
              <w:pStyle w:val="ConsPlusNormal"/>
              <w:jc w:val="center"/>
            </w:pPr>
            <w:r>
              <w:t>5000,00</w:t>
            </w:r>
          </w:p>
        </w:tc>
        <w:tc>
          <w:tcPr>
            <w:tcW w:w="1701" w:type="dxa"/>
          </w:tcPr>
          <w:p w14:paraId="769493BF" w14:textId="77777777" w:rsidR="00870054" w:rsidRDefault="00870054">
            <w:pPr>
              <w:pStyle w:val="ConsPlusNormal"/>
              <w:jc w:val="center"/>
            </w:pPr>
            <w:r>
              <w:t>5000,00</w:t>
            </w:r>
          </w:p>
        </w:tc>
        <w:tc>
          <w:tcPr>
            <w:tcW w:w="1701" w:type="dxa"/>
          </w:tcPr>
          <w:p w14:paraId="3CF4F1D6" w14:textId="77777777" w:rsidR="00870054" w:rsidRDefault="00870054">
            <w:pPr>
              <w:pStyle w:val="ConsPlusNormal"/>
              <w:jc w:val="center"/>
            </w:pPr>
            <w:r>
              <w:t>5000,00</w:t>
            </w:r>
          </w:p>
        </w:tc>
      </w:tr>
      <w:tr w:rsidR="00870054" w14:paraId="2A349E05" w14:textId="77777777">
        <w:tc>
          <w:tcPr>
            <w:tcW w:w="2835" w:type="dxa"/>
          </w:tcPr>
          <w:p w14:paraId="23926076" w14:textId="77777777" w:rsidR="00870054" w:rsidRDefault="00870054">
            <w:pPr>
              <w:pStyle w:val="ConsPlusNormal"/>
            </w:pPr>
            <w:r>
              <w:t xml:space="preserve">Организация и участие Республики Дагестан в </w:t>
            </w:r>
            <w:r>
              <w:lastRenderedPageBreak/>
              <w:t>выставках, специализированных форумах, иных мероприятиях на территории Республики Дагестан, а также на территориях субъектов Российской Федерации и иностранных государств</w:t>
            </w:r>
          </w:p>
        </w:tc>
        <w:tc>
          <w:tcPr>
            <w:tcW w:w="680" w:type="dxa"/>
          </w:tcPr>
          <w:p w14:paraId="418B602A" w14:textId="77777777" w:rsidR="00870054" w:rsidRDefault="00870054">
            <w:pPr>
              <w:pStyle w:val="ConsPlusNormal"/>
              <w:jc w:val="center"/>
            </w:pPr>
            <w:r>
              <w:lastRenderedPageBreak/>
              <w:t>04</w:t>
            </w:r>
          </w:p>
        </w:tc>
        <w:tc>
          <w:tcPr>
            <w:tcW w:w="737" w:type="dxa"/>
          </w:tcPr>
          <w:p w14:paraId="1AF5082C" w14:textId="77777777" w:rsidR="00870054" w:rsidRDefault="00870054">
            <w:pPr>
              <w:pStyle w:val="ConsPlusNormal"/>
              <w:jc w:val="center"/>
            </w:pPr>
            <w:r>
              <w:t>12</w:t>
            </w:r>
          </w:p>
        </w:tc>
        <w:tc>
          <w:tcPr>
            <w:tcW w:w="1701" w:type="dxa"/>
          </w:tcPr>
          <w:p w14:paraId="45473C74" w14:textId="77777777" w:rsidR="00870054" w:rsidRDefault="00870054">
            <w:pPr>
              <w:pStyle w:val="ConsPlusNormal"/>
              <w:jc w:val="center"/>
            </w:pPr>
            <w:r>
              <w:t>55 4 01 82606</w:t>
            </w:r>
          </w:p>
        </w:tc>
        <w:tc>
          <w:tcPr>
            <w:tcW w:w="680" w:type="dxa"/>
          </w:tcPr>
          <w:p w14:paraId="58E6F805" w14:textId="77777777" w:rsidR="00870054" w:rsidRDefault="00870054">
            <w:pPr>
              <w:pStyle w:val="ConsPlusNormal"/>
            </w:pPr>
          </w:p>
        </w:tc>
        <w:tc>
          <w:tcPr>
            <w:tcW w:w="1701" w:type="dxa"/>
          </w:tcPr>
          <w:p w14:paraId="2FC5B567" w14:textId="77777777" w:rsidR="00870054" w:rsidRDefault="00870054">
            <w:pPr>
              <w:pStyle w:val="ConsPlusNormal"/>
              <w:jc w:val="center"/>
            </w:pPr>
            <w:r>
              <w:t>10000,00</w:t>
            </w:r>
          </w:p>
        </w:tc>
        <w:tc>
          <w:tcPr>
            <w:tcW w:w="1701" w:type="dxa"/>
          </w:tcPr>
          <w:p w14:paraId="4ECD053C" w14:textId="77777777" w:rsidR="00870054" w:rsidRDefault="00870054">
            <w:pPr>
              <w:pStyle w:val="ConsPlusNormal"/>
              <w:jc w:val="center"/>
            </w:pPr>
            <w:r>
              <w:t>25000,00</w:t>
            </w:r>
          </w:p>
        </w:tc>
        <w:tc>
          <w:tcPr>
            <w:tcW w:w="1701" w:type="dxa"/>
          </w:tcPr>
          <w:p w14:paraId="2A4EC051" w14:textId="77777777" w:rsidR="00870054" w:rsidRDefault="00870054">
            <w:pPr>
              <w:pStyle w:val="ConsPlusNormal"/>
              <w:jc w:val="center"/>
            </w:pPr>
            <w:r>
              <w:t>25000,00</w:t>
            </w:r>
          </w:p>
        </w:tc>
      </w:tr>
      <w:tr w:rsidR="00870054" w14:paraId="6A230CA1" w14:textId="77777777">
        <w:tc>
          <w:tcPr>
            <w:tcW w:w="2835" w:type="dxa"/>
          </w:tcPr>
          <w:p w14:paraId="3F9F014E"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5201DEDB" w14:textId="77777777" w:rsidR="00870054" w:rsidRDefault="00870054">
            <w:pPr>
              <w:pStyle w:val="ConsPlusNormal"/>
              <w:jc w:val="center"/>
            </w:pPr>
            <w:r>
              <w:t>04</w:t>
            </w:r>
          </w:p>
        </w:tc>
        <w:tc>
          <w:tcPr>
            <w:tcW w:w="737" w:type="dxa"/>
          </w:tcPr>
          <w:p w14:paraId="2CCF6960" w14:textId="77777777" w:rsidR="00870054" w:rsidRDefault="00870054">
            <w:pPr>
              <w:pStyle w:val="ConsPlusNormal"/>
              <w:jc w:val="center"/>
            </w:pPr>
            <w:r>
              <w:t>12</w:t>
            </w:r>
          </w:p>
        </w:tc>
        <w:tc>
          <w:tcPr>
            <w:tcW w:w="1701" w:type="dxa"/>
          </w:tcPr>
          <w:p w14:paraId="2C0A5E58" w14:textId="77777777" w:rsidR="00870054" w:rsidRDefault="00870054">
            <w:pPr>
              <w:pStyle w:val="ConsPlusNormal"/>
              <w:jc w:val="center"/>
            </w:pPr>
            <w:r>
              <w:t>55 4 01 82606</w:t>
            </w:r>
          </w:p>
        </w:tc>
        <w:tc>
          <w:tcPr>
            <w:tcW w:w="680" w:type="dxa"/>
          </w:tcPr>
          <w:p w14:paraId="24D220F9" w14:textId="77777777" w:rsidR="00870054" w:rsidRDefault="00870054">
            <w:pPr>
              <w:pStyle w:val="ConsPlusNormal"/>
              <w:jc w:val="center"/>
            </w:pPr>
            <w:r>
              <w:t>200</w:t>
            </w:r>
          </w:p>
        </w:tc>
        <w:tc>
          <w:tcPr>
            <w:tcW w:w="1701" w:type="dxa"/>
          </w:tcPr>
          <w:p w14:paraId="2C47C37B" w14:textId="77777777" w:rsidR="00870054" w:rsidRDefault="00870054">
            <w:pPr>
              <w:pStyle w:val="ConsPlusNormal"/>
              <w:jc w:val="center"/>
            </w:pPr>
            <w:r>
              <w:t>10000,00</w:t>
            </w:r>
          </w:p>
        </w:tc>
        <w:tc>
          <w:tcPr>
            <w:tcW w:w="1701" w:type="dxa"/>
          </w:tcPr>
          <w:p w14:paraId="5823030C" w14:textId="77777777" w:rsidR="00870054" w:rsidRDefault="00870054">
            <w:pPr>
              <w:pStyle w:val="ConsPlusNormal"/>
              <w:jc w:val="center"/>
            </w:pPr>
            <w:r>
              <w:t>25000,00</w:t>
            </w:r>
          </w:p>
        </w:tc>
        <w:tc>
          <w:tcPr>
            <w:tcW w:w="1701" w:type="dxa"/>
          </w:tcPr>
          <w:p w14:paraId="5238DA7F" w14:textId="77777777" w:rsidR="00870054" w:rsidRDefault="00870054">
            <w:pPr>
              <w:pStyle w:val="ConsPlusNormal"/>
              <w:jc w:val="center"/>
            </w:pPr>
            <w:r>
              <w:t>25000,00</w:t>
            </w:r>
          </w:p>
        </w:tc>
      </w:tr>
      <w:tr w:rsidR="00870054" w14:paraId="1C353F29" w14:textId="77777777">
        <w:tc>
          <w:tcPr>
            <w:tcW w:w="2835" w:type="dxa"/>
          </w:tcPr>
          <w:p w14:paraId="5DA87C2A" w14:textId="77777777" w:rsidR="00870054" w:rsidRDefault="00870054">
            <w:pPr>
              <w:pStyle w:val="ConsPlusNormal"/>
            </w:pPr>
            <w:r>
              <w:t>Издание брошюр, буклетов, подготовка имиджевых и презентационных материалов, в том числе с переводом на иностранные языки, размещение в средствах массовой информации материалов о социально-экономическом потенциале Республики Дагестан, перевод информационных материалов и документов</w:t>
            </w:r>
          </w:p>
        </w:tc>
        <w:tc>
          <w:tcPr>
            <w:tcW w:w="680" w:type="dxa"/>
          </w:tcPr>
          <w:p w14:paraId="23B044E1" w14:textId="77777777" w:rsidR="00870054" w:rsidRDefault="00870054">
            <w:pPr>
              <w:pStyle w:val="ConsPlusNormal"/>
              <w:jc w:val="center"/>
            </w:pPr>
            <w:r>
              <w:t>04</w:t>
            </w:r>
          </w:p>
        </w:tc>
        <w:tc>
          <w:tcPr>
            <w:tcW w:w="737" w:type="dxa"/>
          </w:tcPr>
          <w:p w14:paraId="3C4F3B9D" w14:textId="77777777" w:rsidR="00870054" w:rsidRDefault="00870054">
            <w:pPr>
              <w:pStyle w:val="ConsPlusNormal"/>
              <w:jc w:val="center"/>
            </w:pPr>
            <w:r>
              <w:t>12</w:t>
            </w:r>
          </w:p>
        </w:tc>
        <w:tc>
          <w:tcPr>
            <w:tcW w:w="1701" w:type="dxa"/>
          </w:tcPr>
          <w:p w14:paraId="46AEC1A3" w14:textId="77777777" w:rsidR="00870054" w:rsidRDefault="00870054">
            <w:pPr>
              <w:pStyle w:val="ConsPlusNormal"/>
              <w:jc w:val="center"/>
            </w:pPr>
            <w:r>
              <w:t>55 4 01 82607</w:t>
            </w:r>
          </w:p>
        </w:tc>
        <w:tc>
          <w:tcPr>
            <w:tcW w:w="680" w:type="dxa"/>
          </w:tcPr>
          <w:p w14:paraId="39476E9F" w14:textId="77777777" w:rsidR="00870054" w:rsidRDefault="00870054">
            <w:pPr>
              <w:pStyle w:val="ConsPlusNormal"/>
            </w:pPr>
          </w:p>
        </w:tc>
        <w:tc>
          <w:tcPr>
            <w:tcW w:w="1701" w:type="dxa"/>
          </w:tcPr>
          <w:p w14:paraId="046B8C87" w14:textId="77777777" w:rsidR="00870054" w:rsidRDefault="00870054">
            <w:pPr>
              <w:pStyle w:val="ConsPlusNormal"/>
              <w:jc w:val="center"/>
            </w:pPr>
            <w:r>
              <w:t>0,00</w:t>
            </w:r>
          </w:p>
        </w:tc>
        <w:tc>
          <w:tcPr>
            <w:tcW w:w="1701" w:type="dxa"/>
          </w:tcPr>
          <w:p w14:paraId="2CFAC473" w14:textId="77777777" w:rsidR="00870054" w:rsidRDefault="00870054">
            <w:pPr>
              <w:pStyle w:val="ConsPlusNormal"/>
              <w:jc w:val="center"/>
            </w:pPr>
            <w:r>
              <w:t>5000,00</w:t>
            </w:r>
          </w:p>
        </w:tc>
        <w:tc>
          <w:tcPr>
            <w:tcW w:w="1701" w:type="dxa"/>
          </w:tcPr>
          <w:p w14:paraId="2B4F4C77" w14:textId="77777777" w:rsidR="00870054" w:rsidRDefault="00870054">
            <w:pPr>
              <w:pStyle w:val="ConsPlusNormal"/>
              <w:jc w:val="center"/>
            </w:pPr>
            <w:r>
              <w:t>0,00</w:t>
            </w:r>
          </w:p>
        </w:tc>
      </w:tr>
      <w:tr w:rsidR="00870054" w14:paraId="5C78ACE0" w14:textId="77777777">
        <w:tc>
          <w:tcPr>
            <w:tcW w:w="2835" w:type="dxa"/>
          </w:tcPr>
          <w:p w14:paraId="41C4B7C6" w14:textId="77777777" w:rsidR="00870054" w:rsidRDefault="00870054">
            <w:pPr>
              <w:pStyle w:val="ConsPlusNormal"/>
            </w:pPr>
            <w:r>
              <w:lastRenderedPageBreak/>
              <w:t>Закупка товаров, работ и услуг для обеспечения государственных (муниципальных) нужд</w:t>
            </w:r>
          </w:p>
        </w:tc>
        <w:tc>
          <w:tcPr>
            <w:tcW w:w="680" w:type="dxa"/>
          </w:tcPr>
          <w:p w14:paraId="32CB0364" w14:textId="77777777" w:rsidR="00870054" w:rsidRDefault="00870054">
            <w:pPr>
              <w:pStyle w:val="ConsPlusNormal"/>
              <w:jc w:val="center"/>
            </w:pPr>
            <w:r>
              <w:t>04</w:t>
            </w:r>
          </w:p>
        </w:tc>
        <w:tc>
          <w:tcPr>
            <w:tcW w:w="737" w:type="dxa"/>
          </w:tcPr>
          <w:p w14:paraId="314DF2B7" w14:textId="77777777" w:rsidR="00870054" w:rsidRDefault="00870054">
            <w:pPr>
              <w:pStyle w:val="ConsPlusNormal"/>
              <w:jc w:val="center"/>
            </w:pPr>
            <w:r>
              <w:t>12</w:t>
            </w:r>
          </w:p>
        </w:tc>
        <w:tc>
          <w:tcPr>
            <w:tcW w:w="1701" w:type="dxa"/>
          </w:tcPr>
          <w:p w14:paraId="166512BA" w14:textId="77777777" w:rsidR="00870054" w:rsidRDefault="00870054">
            <w:pPr>
              <w:pStyle w:val="ConsPlusNormal"/>
              <w:jc w:val="center"/>
            </w:pPr>
            <w:r>
              <w:t>55 4 01 82607</w:t>
            </w:r>
          </w:p>
        </w:tc>
        <w:tc>
          <w:tcPr>
            <w:tcW w:w="680" w:type="dxa"/>
          </w:tcPr>
          <w:p w14:paraId="3E8C1E8C" w14:textId="77777777" w:rsidR="00870054" w:rsidRDefault="00870054">
            <w:pPr>
              <w:pStyle w:val="ConsPlusNormal"/>
              <w:jc w:val="center"/>
            </w:pPr>
            <w:r>
              <w:t>200</w:t>
            </w:r>
          </w:p>
        </w:tc>
        <w:tc>
          <w:tcPr>
            <w:tcW w:w="1701" w:type="dxa"/>
          </w:tcPr>
          <w:p w14:paraId="207CA472" w14:textId="77777777" w:rsidR="00870054" w:rsidRDefault="00870054">
            <w:pPr>
              <w:pStyle w:val="ConsPlusNormal"/>
              <w:jc w:val="center"/>
            </w:pPr>
            <w:r>
              <w:t>0,00</w:t>
            </w:r>
          </w:p>
        </w:tc>
        <w:tc>
          <w:tcPr>
            <w:tcW w:w="1701" w:type="dxa"/>
          </w:tcPr>
          <w:p w14:paraId="68BD7D1B" w14:textId="77777777" w:rsidR="00870054" w:rsidRDefault="00870054">
            <w:pPr>
              <w:pStyle w:val="ConsPlusNormal"/>
              <w:jc w:val="center"/>
            </w:pPr>
            <w:r>
              <w:t>5000,00</w:t>
            </w:r>
          </w:p>
        </w:tc>
        <w:tc>
          <w:tcPr>
            <w:tcW w:w="1701" w:type="dxa"/>
          </w:tcPr>
          <w:p w14:paraId="487570E4" w14:textId="77777777" w:rsidR="00870054" w:rsidRDefault="00870054">
            <w:pPr>
              <w:pStyle w:val="ConsPlusNormal"/>
              <w:jc w:val="center"/>
            </w:pPr>
            <w:r>
              <w:t>0,00</w:t>
            </w:r>
          </w:p>
        </w:tc>
      </w:tr>
      <w:tr w:rsidR="00870054" w14:paraId="3A810D07" w14:textId="77777777">
        <w:tc>
          <w:tcPr>
            <w:tcW w:w="2835" w:type="dxa"/>
          </w:tcPr>
          <w:p w14:paraId="1C8CE33F" w14:textId="77777777" w:rsidR="00870054" w:rsidRDefault="00870054">
            <w:pPr>
              <w:pStyle w:val="ConsPlusNormal"/>
            </w:pPr>
            <w:r>
              <w:t xml:space="preserve">Государственная </w:t>
            </w:r>
            <w:hyperlink r:id="rId332">
              <w:r>
                <w:rPr>
                  <w:color w:val="0000FF"/>
                </w:rPr>
                <w:t>программа</w:t>
              </w:r>
            </w:hyperlink>
            <w:r>
              <w:t xml:space="preserve"> Республики Дагестан "Обеспечение развития и реализации городским округом "город Махачкала" функций столицы Республики Дагестан"</w:t>
            </w:r>
          </w:p>
        </w:tc>
        <w:tc>
          <w:tcPr>
            <w:tcW w:w="680" w:type="dxa"/>
          </w:tcPr>
          <w:p w14:paraId="63F6A181" w14:textId="77777777" w:rsidR="00870054" w:rsidRDefault="00870054">
            <w:pPr>
              <w:pStyle w:val="ConsPlusNormal"/>
              <w:jc w:val="center"/>
            </w:pPr>
            <w:r>
              <w:t>04</w:t>
            </w:r>
          </w:p>
        </w:tc>
        <w:tc>
          <w:tcPr>
            <w:tcW w:w="737" w:type="dxa"/>
          </w:tcPr>
          <w:p w14:paraId="079EC5DB" w14:textId="77777777" w:rsidR="00870054" w:rsidRDefault="00870054">
            <w:pPr>
              <w:pStyle w:val="ConsPlusNormal"/>
              <w:jc w:val="center"/>
            </w:pPr>
            <w:r>
              <w:t>12</w:t>
            </w:r>
          </w:p>
        </w:tc>
        <w:tc>
          <w:tcPr>
            <w:tcW w:w="1701" w:type="dxa"/>
          </w:tcPr>
          <w:p w14:paraId="71191CED" w14:textId="77777777" w:rsidR="00870054" w:rsidRDefault="00870054">
            <w:pPr>
              <w:pStyle w:val="ConsPlusNormal"/>
              <w:jc w:val="center"/>
            </w:pPr>
            <w:r>
              <w:t>62</w:t>
            </w:r>
          </w:p>
        </w:tc>
        <w:tc>
          <w:tcPr>
            <w:tcW w:w="680" w:type="dxa"/>
          </w:tcPr>
          <w:p w14:paraId="6B779D0B" w14:textId="77777777" w:rsidR="00870054" w:rsidRDefault="00870054">
            <w:pPr>
              <w:pStyle w:val="ConsPlusNormal"/>
            </w:pPr>
          </w:p>
        </w:tc>
        <w:tc>
          <w:tcPr>
            <w:tcW w:w="1701" w:type="dxa"/>
          </w:tcPr>
          <w:p w14:paraId="66D08D07" w14:textId="77777777" w:rsidR="00870054" w:rsidRDefault="00870054">
            <w:pPr>
              <w:pStyle w:val="ConsPlusNormal"/>
              <w:jc w:val="center"/>
            </w:pPr>
            <w:r>
              <w:t>292881,20</w:t>
            </w:r>
          </w:p>
        </w:tc>
        <w:tc>
          <w:tcPr>
            <w:tcW w:w="1701" w:type="dxa"/>
          </w:tcPr>
          <w:p w14:paraId="69BF443F" w14:textId="77777777" w:rsidR="00870054" w:rsidRDefault="00870054">
            <w:pPr>
              <w:pStyle w:val="ConsPlusNormal"/>
              <w:jc w:val="center"/>
            </w:pPr>
            <w:r>
              <w:t>72390,00</w:t>
            </w:r>
          </w:p>
        </w:tc>
        <w:tc>
          <w:tcPr>
            <w:tcW w:w="1701" w:type="dxa"/>
          </w:tcPr>
          <w:p w14:paraId="69AA04A5" w14:textId="77777777" w:rsidR="00870054" w:rsidRDefault="00870054">
            <w:pPr>
              <w:pStyle w:val="ConsPlusNormal"/>
              <w:jc w:val="center"/>
            </w:pPr>
            <w:r>
              <w:t>0,00</w:t>
            </w:r>
          </w:p>
        </w:tc>
      </w:tr>
      <w:tr w:rsidR="00870054" w14:paraId="6410A1FA" w14:textId="77777777">
        <w:tc>
          <w:tcPr>
            <w:tcW w:w="2835" w:type="dxa"/>
          </w:tcPr>
          <w:p w14:paraId="03DD8C47" w14:textId="77777777" w:rsidR="00870054" w:rsidRDefault="00870054">
            <w:pPr>
              <w:pStyle w:val="ConsPlusNormal"/>
            </w:pPr>
            <w:r>
              <w:t>Региональные проекты, не входящие в состав национального проекта</w:t>
            </w:r>
          </w:p>
        </w:tc>
        <w:tc>
          <w:tcPr>
            <w:tcW w:w="680" w:type="dxa"/>
          </w:tcPr>
          <w:p w14:paraId="655B4540" w14:textId="77777777" w:rsidR="00870054" w:rsidRDefault="00870054">
            <w:pPr>
              <w:pStyle w:val="ConsPlusNormal"/>
              <w:jc w:val="center"/>
            </w:pPr>
            <w:r>
              <w:t>04</w:t>
            </w:r>
          </w:p>
        </w:tc>
        <w:tc>
          <w:tcPr>
            <w:tcW w:w="737" w:type="dxa"/>
          </w:tcPr>
          <w:p w14:paraId="797C90B2" w14:textId="77777777" w:rsidR="00870054" w:rsidRDefault="00870054">
            <w:pPr>
              <w:pStyle w:val="ConsPlusNormal"/>
              <w:jc w:val="center"/>
            </w:pPr>
            <w:r>
              <w:t>12</w:t>
            </w:r>
          </w:p>
        </w:tc>
        <w:tc>
          <w:tcPr>
            <w:tcW w:w="1701" w:type="dxa"/>
          </w:tcPr>
          <w:p w14:paraId="3AC804CF" w14:textId="77777777" w:rsidR="00870054" w:rsidRDefault="00870054">
            <w:pPr>
              <w:pStyle w:val="ConsPlusNormal"/>
              <w:jc w:val="center"/>
            </w:pPr>
            <w:r>
              <w:t>62 2</w:t>
            </w:r>
          </w:p>
        </w:tc>
        <w:tc>
          <w:tcPr>
            <w:tcW w:w="680" w:type="dxa"/>
          </w:tcPr>
          <w:p w14:paraId="266D54B0" w14:textId="77777777" w:rsidR="00870054" w:rsidRDefault="00870054">
            <w:pPr>
              <w:pStyle w:val="ConsPlusNormal"/>
            </w:pPr>
          </w:p>
        </w:tc>
        <w:tc>
          <w:tcPr>
            <w:tcW w:w="1701" w:type="dxa"/>
          </w:tcPr>
          <w:p w14:paraId="4B56B576" w14:textId="77777777" w:rsidR="00870054" w:rsidRDefault="00870054">
            <w:pPr>
              <w:pStyle w:val="ConsPlusNormal"/>
              <w:jc w:val="center"/>
            </w:pPr>
            <w:r>
              <w:t>292881,20</w:t>
            </w:r>
          </w:p>
        </w:tc>
        <w:tc>
          <w:tcPr>
            <w:tcW w:w="1701" w:type="dxa"/>
          </w:tcPr>
          <w:p w14:paraId="587C3B52" w14:textId="77777777" w:rsidR="00870054" w:rsidRDefault="00870054">
            <w:pPr>
              <w:pStyle w:val="ConsPlusNormal"/>
              <w:jc w:val="center"/>
            </w:pPr>
            <w:r>
              <w:t>72390,00</w:t>
            </w:r>
          </w:p>
        </w:tc>
        <w:tc>
          <w:tcPr>
            <w:tcW w:w="1701" w:type="dxa"/>
          </w:tcPr>
          <w:p w14:paraId="30FC8F42" w14:textId="77777777" w:rsidR="00870054" w:rsidRDefault="00870054">
            <w:pPr>
              <w:pStyle w:val="ConsPlusNormal"/>
              <w:jc w:val="center"/>
            </w:pPr>
            <w:r>
              <w:t>0,00</w:t>
            </w:r>
          </w:p>
        </w:tc>
      </w:tr>
      <w:tr w:rsidR="00870054" w14:paraId="77E79C16" w14:textId="77777777">
        <w:tc>
          <w:tcPr>
            <w:tcW w:w="2835" w:type="dxa"/>
          </w:tcPr>
          <w:p w14:paraId="6D22ED34" w14:textId="77777777" w:rsidR="00870054" w:rsidRDefault="00870054">
            <w:pPr>
              <w:pStyle w:val="ConsPlusNormal"/>
            </w:pPr>
            <w:r>
              <w:t>Развитие инфраструктуры в области обращения с животными</w:t>
            </w:r>
          </w:p>
        </w:tc>
        <w:tc>
          <w:tcPr>
            <w:tcW w:w="680" w:type="dxa"/>
          </w:tcPr>
          <w:p w14:paraId="6FF2C79E" w14:textId="77777777" w:rsidR="00870054" w:rsidRDefault="00870054">
            <w:pPr>
              <w:pStyle w:val="ConsPlusNormal"/>
              <w:jc w:val="center"/>
            </w:pPr>
            <w:r>
              <w:t>04</w:t>
            </w:r>
          </w:p>
        </w:tc>
        <w:tc>
          <w:tcPr>
            <w:tcW w:w="737" w:type="dxa"/>
          </w:tcPr>
          <w:p w14:paraId="4FE0EF9C" w14:textId="77777777" w:rsidR="00870054" w:rsidRDefault="00870054">
            <w:pPr>
              <w:pStyle w:val="ConsPlusNormal"/>
              <w:jc w:val="center"/>
            </w:pPr>
            <w:r>
              <w:t>12</w:t>
            </w:r>
          </w:p>
        </w:tc>
        <w:tc>
          <w:tcPr>
            <w:tcW w:w="1701" w:type="dxa"/>
          </w:tcPr>
          <w:p w14:paraId="03550D37" w14:textId="77777777" w:rsidR="00870054" w:rsidRDefault="00870054">
            <w:pPr>
              <w:pStyle w:val="ConsPlusNormal"/>
              <w:jc w:val="center"/>
            </w:pPr>
            <w:r>
              <w:t>62 2 03 82830</w:t>
            </w:r>
          </w:p>
        </w:tc>
        <w:tc>
          <w:tcPr>
            <w:tcW w:w="680" w:type="dxa"/>
          </w:tcPr>
          <w:p w14:paraId="70E8ACC7" w14:textId="77777777" w:rsidR="00870054" w:rsidRDefault="00870054">
            <w:pPr>
              <w:pStyle w:val="ConsPlusNormal"/>
            </w:pPr>
          </w:p>
        </w:tc>
        <w:tc>
          <w:tcPr>
            <w:tcW w:w="1701" w:type="dxa"/>
          </w:tcPr>
          <w:p w14:paraId="2939382C" w14:textId="77777777" w:rsidR="00870054" w:rsidRDefault="00870054">
            <w:pPr>
              <w:pStyle w:val="ConsPlusNormal"/>
              <w:jc w:val="center"/>
            </w:pPr>
            <w:r>
              <w:t>47500,00</w:t>
            </w:r>
          </w:p>
        </w:tc>
        <w:tc>
          <w:tcPr>
            <w:tcW w:w="1701" w:type="dxa"/>
          </w:tcPr>
          <w:p w14:paraId="132CAD5B" w14:textId="77777777" w:rsidR="00870054" w:rsidRDefault="00870054">
            <w:pPr>
              <w:pStyle w:val="ConsPlusNormal"/>
              <w:jc w:val="center"/>
            </w:pPr>
            <w:r>
              <w:t>65740,00</w:t>
            </w:r>
          </w:p>
        </w:tc>
        <w:tc>
          <w:tcPr>
            <w:tcW w:w="1701" w:type="dxa"/>
          </w:tcPr>
          <w:p w14:paraId="34032678" w14:textId="77777777" w:rsidR="00870054" w:rsidRDefault="00870054">
            <w:pPr>
              <w:pStyle w:val="ConsPlusNormal"/>
              <w:jc w:val="center"/>
            </w:pPr>
            <w:r>
              <w:t>0,00</w:t>
            </w:r>
          </w:p>
        </w:tc>
      </w:tr>
      <w:tr w:rsidR="00870054" w14:paraId="5923C35C" w14:textId="77777777">
        <w:tc>
          <w:tcPr>
            <w:tcW w:w="2835" w:type="dxa"/>
          </w:tcPr>
          <w:p w14:paraId="0B5BF7AC" w14:textId="77777777" w:rsidR="00870054" w:rsidRDefault="00870054">
            <w:pPr>
              <w:pStyle w:val="ConsPlusNormal"/>
            </w:pPr>
            <w:r>
              <w:t>Межбюджетные трансферты</w:t>
            </w:r>
          </w:p>
        </w:tc>
        <w:tc>
          <w:tcPr>
            <w:tcW w:w="680" w:type="dxa"/>
          </w:tcPr>
          <w:p w14:paraId="623948BD" w14:textId="77777777" w:rsidR="00870054" w:rsidRDefault="00870054">
            <w:pPr>
              <w:pStyle w:val="ConsPlusNormal"/>
              <w:jc w:val="center"/>
            </w:pPr>
            <w:r>
              <w:t>04</w:t>
            </w:r>
          </w:p>
        </w:tc>
        <w:tc>
          <w:tcPr>
            <w:tcW w:w="737" w:type="dxa"/>
          </w:tcPr>
          <w:p w14:paraId="4AA870E6" w14:textId="77777777" w:rsidR="00870054" w:rsidRDefault="00870054">
            <w:pPr>
              <w:pStyle w:val="ConsPlusNormal"/>
              <w:jc w:val="center"/>
            </w:pPr>
            <w:r>
              <w:t>12</w:t>
            </w:r>
          </w:p>
        </w:tc>
        <w:tc>
          <w:tcPr>
            <w:tcW w:w="1701" w:type="dxa"/>
          </w:tcPr>
          <w:p w14:paraId="3AFFF328" w14:textId="77777777" w:rsidR="00870054" w:rsidRDefault="00870054">
            <w:pPr>
              <w:pStyle w:val="ConsPlusNormal"/>
              <w:jc w:val="center"/>
            </w:pPr>
            <w:r>
              <w:t>62 2 03 82830</w:t>
            </w:r>
          </w:p>
        </w:tc>
        <w:tc>
          <w:tcPr>
            <w:tcW w:w="680" w:type="dxa"/>
          </w:tcPr>
          <w:p w14:paraId="082029F0" w14:textId="77777777" w:rsidR="00870054" w:rsidRDefault="00870054">
            <w:pPr>
              <w:pStyle w:val="ConsPlusNormal"/>
              <w:jc w:val="center"/>
            </w:pPr>
            <w:r>
              <w:t>500</w:t>
            </w:r>
          </w:p>
        </w:tc>
        <w:tc>
          <w:tcPr>
            <w:tcW w:w="1701" w:type="dxa"/>
          </w:tcPr>
          <w:p w14:paraId="54F59EF3" w14:textId="77777777" w:rsidR="00870054" w:rsidRDefault="00870054">
            <w:pPr>
              <w:pStyle w:val="ConsPlusNormal"/>
              <w:jc w:val="center"/>
            </w:pPr>
            <w:r>
              <w:t>47500,00</w:t>
            </w:r>
          </w:p>
        </w:tc>
        <w:tc>
          <w:tcPr>
            <w:tcW w:w="1701" w:type="dxa"/>
          </w:tcPr>
          <w:p w14:paraId="6DDFA40B" w14:textId="77777777" w:rsidR="00870054" w:rsidRDefault="00870054">
            <w:pPr>
              <w:pStyle w:val="ConsPlusNormal"/>
              <w:jc w:val="center"/>
            </w:pPr>
            <w:r>
              <w:t>65740,00</w:t>
            </w:r>
          </w:p>
        </w:tc>
        <w:tc>
          <w:tcPr>
            <w:tcW w:w="1701" w:type="dxa"/>
          </w:tcPr>
          <w:p w14:paraId="37A53D0C" w14:textId="77777777" w:rsidR="00870054" w:rsidRDefault="00870054">
            <w:pPr>
              <w:pStyle w:val="ConsPlusNormal"/>
              <w:jc w:val="center"/>
            </w:pPr>
            <w:r>
              <w:t>0,00</w:t>
            </w:r>
          </w:p>
        </w:tc>
      </w:tr>
      <w:tr w:rsidR="00870054" w14:paraId="7E699576" w14:textId="77777777">
        <w:tc>
          <w:tcPr>
            <w:tcW w:w="2835" w:type="dxa"/>
          </w:tcPr>
          <w:p w14:paraId="4C0A7DA2" w14:textId="77777777" w:rsidR="00870054" w:rsidRDefault="00870054">
            <w:pPr>
              <w:pStyle w:val="ConsPlusNormal"/>
            </w:pPr>
            <w:r>
              <w:t>Резерв на обеспечение участия в мероприятиях федеральных и региональных программ, подготовку проектно-сметной документации</w:t>
            </w:r>
          </w:p>
        </w:tc>
        <w:tc>
          <w:tcPr>
            <w:tcW w:w="680" w:type="dxa"/>
          </w:tcPr>
          <w:p w14:paraId="49828831" w14:textId="77777777" w:rsidR="00870054" w:rsidRDefault="00870054">
            <w:pPr>
              <w:pStyle w:val="ConsPlusNormal"/>
              <w:jc w:val="center"/>
            </w:pPr>
            <w:r>
              <w:t>04</w:t>
            </w:r>
          </w:p>
        </w:tc>
        <w:tc>
          <w:tcPr>
            <w:tcW w:w="737" w:type="dxa"/>
          </w:tcPr>
          <w:p w14:paraId="2FAF9F8F" w14:textId="77777777" w:rsidR="00870054" w:rsidRDefault="00870054">
            <w:pPr>
              <w:pStyle w:val="ConsPlusNormal"/>
              <w:jc w:val="center"/>
            </w:pPr>
            <w:r>
              <w:t>12</w:t>
            </w:r>
          </w:p>
        </w:tc>
        <w:tc>
          <w:tcPr>
            <w:tcW w:w="1701" w:type="dxa"/>
          </w:tcPr>
          <w:p w14:paraId="7F891008" w14:textId="77777777" w:rsidR="00870054" w:rsidRDefault="00870054">
            <w:pPr>
              <w:pStyle w:val="ConsPlusNormal"/>
              <w:jc w:val="center"/>
            </w:pPr>
            <w:r>
              <w:t>62 2 04 82800</w:t>
            </w:r>
          </w:p>
        </w:tc>
        <w:tc>
          <w:tcPr>
            <w:tcW w:w="680" w:type="dxa"/>
          </w:tcPr>
          <w:p w14:paraId="4838F000" w14:textId="77777777" w:rsidR="00870054" w:rsidRDefault="00870054">
            <w:pPr>
              <w:pStyle w:val="ConsPlusNormal"/>
            </w:pPr>
          </w:p>
        </w:tc>
        <w:tc>
          <w:tcPr>
            <w:tcW w:w="1701" w:type="dxa"/>
          </w:tcPr>
          <w:p w14:paraId="4B5C1BD2" w14:textId="77777777" w:rsidR="00870054" w:rsidRDefault="00870054">
            <w:pPr>
              <w:pStyle w:val="ConsPlusNormal"/>
              <w:jc w:val="center"/>
            </w:pPr>
            <w:r>
              <w:t>245381,20</w:t>
            </w:r>
          </w:p>
        </w:tc>
        <w:tc>
          <w:tcPr>
            <w:tcW w:w="1701" w:type="dxa"/>
          </w:tcPr>
          <w:p w14:paraId="27A42FBE" w14:textId="77777777" w:rsidR="00870054" w:rsidRDefault="00870054">
            <w:pPr>
              <w:pStyle w:val="ConsPlusNormal"/>
              <w:jc w:val="center"/>
            </w:pPr>
            <w:r>
              <w:t>6650,00</w:t>
            </w:r>
          </w:p>
        </w:tc>
        <w:tc>
          <w:tcPr>
            <w:tcW w:w="1701" w:type="dxa"/>
          </w:tcPr>
          <w:p w14:paraId="60C84771" w14:textId="77777777" w:rsidR="00870054" w:rsidRDefault="00870054">
            <w:pPr>
              <w:pStyle w:val="ConsPlusNormal"/>
              <w:jc w:val="center"/>
            </w:pPr>
            <w:r>
              <w:t>0,00</w:t>
            </w:r>
          </w:p>
        </w:tc>
      </w:tr>
      <w:tr w:rsidR="00870054" w14:paraId="5D641DA7" w14:textId="77777777">
        <w:tc>
          <w:tcPr>
            <w:tcW w:w="2835" w:type="dxa"/>
          </w:tcPr>
          <w:p w14:paraId="3397C0C9" w14:textId="77777777" w:rsidR="00870054" w:rsidRDefault="00870054">
            <w:pPr>
              <w:pStyle w:val="ConsPlusNormal"/>
            </w:pPr>
            <w:r>
              <w:lastRenderedPageBreak/>
              <w:t>Иные бюджетные ассигнования</w:t>
            </w:r>
          </w:p>
        </w:tc>
        <w:tc>
          <w:tcPr>
            <w:tcW w:w="680" w:type="dxa"/>
          </w:tcPr>
          <w:p w14:paraId="5FCBAEAB" w14:textId="77777777" w:rsidR="00870054" w:rsidRDefault="00870054">
            <w:pPr>
              <w:pStyle w:val="ConsPlusNormal"/>
              <w:jc w:val="center"/>
            </w:pPr>
            <w:r>
              <w:t>04</w:t>
            </w:r>
          </w:p>
        </w:tc>
        <w:tc>
          <w:tcPr>
            <w:tcW w:w="737" w:type="dxa"/>
          </w:tcPr>
          <w:p w14:paraId="23F8B32F" w14:textId="77777777" w:rsidR="00870054" w:rsidRDefault="00870054">
            <w:pPr>
              <w:pStyle w:val="ConsPlusNormal"/>
              <w:jc w:val="center"/>
            </w:pPr>
            <w:r>
              <w:t>12</w:t>
            </w:r>
          </w:p>
        </w:tc>
        <w:tc>
          <w:tcPr>
            <w:tcW w:w="1701" w:type="dxa"/>
          </w:tcPr>
          <w:p w14:paraId="16FEDC7B" w14:textId="77777777" w:rsidR="00870054" w:rsidRDefault="00870054">
            <w:pPr>
              <w:pStyle w:val="ConsPlusNormal"/>
              <w:jc w:val="center"/>
            </w:pPr>
            <w:r>
              <w:t>62 2 04 82800</w:t>
            </w:r>
          </w:p>
        </w:tc>
        <w:tc>
          <w:tcPr>
            <w:tcW w:w="680" w:type="dxa"/>
          </w:tcPr>
          <w:p w14:paraId="4A5D1C52" w14:textId="77777777" w:rsidR="00870054" w:rsidRDefault="00870054">
            <w:pPr>
              <w:pStyle w:val="ConsPlusNormal"/>
              <w:jc w:val="center"/>
            </w:pPr>
            <w:r>
              <w:t>800</w:t>
            </w:r>
          </w:p>
        </w:tc>
        <w:tc>
          <w:tcPr>
            <w:tcW w:w="1701" w:type="dxa"/>
          </w:tcPr>
          <w:p w14:paraId="7114541F" w14:textId="77777777" w:rsidR="00870054" w:rsidRDefault="00870054">
            <w:pPr>
              <w:pStyle w:val="ConsPlusNormal"/>
              <w:jc w:val="center"/>
            </w:pPr>
            <w:r>
              <w:t>245381,20</w:t>
            </w:r>
          </w:p>
        </w:tc>
        <w:tc>
          <w:tcPr>
            <w:tcW w:w="1701" w:type="dxa"/>
          </w:tcPr>
          <w:p w14:paraId="33EC1D67" w14:textId="77777777" w:rsidR="00870054" w:rsidRDefault="00870054">
            <w:pPr>
              <w:pStyle w:val="ConsPlusNormal"/>
              <w:jc w:val="center"/>
            </w:pPr>
            <w:r>
              <w:t>6650,00</w:t>
            </w:r>
          </w:p>
        </w:tc>
        <w:tc>
          <w:tcPr>
            <w:tcW w:w="1701" w:type="dxa"/>
          </w:tcPr>
          <w:p w14:paraId="0430C0E1" w14:textId="77777777" w:rsidR="00870054" w:rsidRDefault="00870054">
            <w:pPr>
              <w:pStyle w:val="ConsPlusNormal"/>
              <w:jc w:val="center"/>
            </w:pPr>
            <w:r>
              <w:t>0,00</w:t>
            </w:r>
          </w:p>
        </w:tc>
      </w:tr>
      <w:tr w:rsidR="00870054" w14:paraId="334BC764" w14:textId="77777777">
        <w:tc>
          <w:tcPr>
            <w:tcW w:w="2835" w:type="dxa"/>
          </w:tcPr>
          <w:p w14:paraId="64D2660F" w14:textId="77777777" w:rsidR="00870054" w:rsidRDefault="00870054">
            <w:pPr>
              <w:pStyle w:val="ConsPlusNormal"/>
            </w:pPr>
            <w:r>
              <w:t>Реализация функций органов государственной власти Республики Дагестан</w:t>
            </w:r>
          </w:p>
        </w:tc>
        <w:tc>
          <w:tcPr>
            <w:tcW w:w="680" w:type="dxa"/>
          </w:tcPr>
          <w:p w14:paraId="76A237D8" w14:textId="77777777" w:rsidR="00870054" w:rsidRDefault="00870054">
            <w:pPr>
              <w:pStyle w:val="ConsPlusNormal"/>
              <w:jc w:val="center"/>
            </w:pPr>
            <w:r>
              <w:t>04</w:t>
            </w:r>
          </w:p>
        </w:tc>
        <w:tc>
          <w:tcPr>
            <w:tcW w:w="737" w:type="dxa"/>
          </w:tcPr>
          <w:p w14:paraId="484556F9" w14:textId="77777777" w:rsidR="00870054" w:rsidRDefault="00870054">
            <w:pPr>
              <w:pStyle w:val="ConsPlusNormal"/>
              <w:jc w:val="center"/>
            </w:pPr>
            <w:r>
              <w:t>12</w:t>
            </w:r>
          </w:p>
        </w:tc>
        <w:tc>
          <w:tcPr>
            <w:tcW w:w="1701" w:type="dxa"/>
          </w:tcPr>
          <w:p w14:paraId="272671E4" w14:textId="77777777" w:rsidR="00870054" w:rsidRDefault="00870054">
            <w:pPr>
              <w:pStyle w:val="ConsPlusNormal"/>
              <w:jc w:val="center"/>
            </w:pPr>
            <w:r>
              <w:t>99</w:t>
            </w:r>
          </w:p>
        </w:tc>
        <w:tc>
          <w:tcPr>
            <w:tcW w:w="680" w:type="dxa"/>
          </w:tcPr>
          <w:p w14:paraId="08EBECBB" w14:textId="77777777" w:rsidR="00870054" w:rsidRDefault="00870054">
            <w:pPr>
              <w:pStyle w:val="ConsPlusNormal"/>
            </w:pPr>
          </w:p>
        </w:tc>
        <w:tc>
          <w:tcPr>
            <w:tcW w:w="1701" w:type="dxa"/>
          </w:tcPr>
          <w:p w14:paraId="5DE57E8D" w14:textId="77777777" w:rsidR="00870054" w:rsidRDefault="00870054">
            <w:pPr>
              <w:pStyle w:val="ConsPlusNormal"/>
              <w:jc w:val="center"/>
            </w:pPr>
            <w:r>
              <w:t>2852143,48</w:t>
            </w:r>
          </w:p>
        </w:tc>
        <w:tc>
          <w:tcPr>
            <w:tcW w:w="1701" w:type="dxa"/>
          </w:tcPr>
          <w:p w14:paraId="4834BF0A" w14:textId="77777777" w:rsidR="00870054" w:rsidRDefault="00870054">
            <w:pPr>
              <w:pStyle w:val="ConsPlusNormal"/>
              <w:jc w:val="center"/>
            </w:pPr>
            <w:r>
              <w:t>349999,95</w:t>
            </w:r>
          </w:p>
        </w:tc>
        <w:tc>
          <w:tcPr>
            <w:tcW w:w="1701" w:type="dxa"/>
          </w:tcPr>
          <w:p w14:paraId="2A91B7FA" w14:textId="77777777" w:rsidR="00870054" w:rsidRDefault="00870054">
            <w:pPr>
              <w:pStyle w:val="ConsPlusNormal"/>
              <w:jc w:val="center"/>
            </w:pPr>
            <w:r>
              <w:t>292057,61</w:t>
            </w:r>
          </w:p>
        </w:tc>
      </w:tr>
      <w:tr w:rsidR="00870054" w14:paraId="5F1F9718" w14:textId="77777777">
        <w:tc>
          <w:tcPr>
            <w:tcW w:w="2835" w:type="dxa"/>
          </w:tcPr>
          <w:p w14:paraId="7D2D0B6F" w14:textId="77777777" w:rsidR="00870054" w:rsidRDefault="00870054">
            <w:pPr>
              <w:pStyle w:val="ConsPlusNormal"/>
            </w:pPr>
            <w:r>
              <w:t>Иные непрограммные мероприятия</w:t>
            </w:r>
          </w:p>
        </w:tc>
        <w:tc>
          <w:tcPr>
            <w:tcW w:w="680" w:type="dxa"/>
          </w:tcPr>
          <w:p w14:paraId="441CA5CC" w14:textId="77777777" w:rsidR="00870054" w:rsidRDefault="00870054">
            <w:pPr>
              <w:pStyle w:val="ConsPlusNormal"/>
              <w:jc w:val="center"/>
            </w:pPr>
            <w:r>
              <w:t>04</w:t>
            </w:r>
          </w:p>
        </w:tc>
        <w:tc>
          <w:tcPr>
            <w:tcW w:w="737" w:type="dxa"/>
          </w:tcPr>
          <w:p w14:paraId="1A116259" w14:textId="77777777" w:rsidR="00870054" w:rsidRDefault="00870054">
            <w:pPr>
              <w:pStyle w:val="ConsPlusNormal"/>
              <w:jc w:val="center"/>
            </w:pPr>
            <w:r>
              <w:t>12</w:t>
            </w:r>
          </w:p>
        </w:tc>
        <w:tc>
          <w:tcPr>
            <w:tcW w:w="1701" w:type="dxa"/>
          </w:tcPr>
          <w:p w14:paraId="27F69EA4" w14:textId="77777777" w:rsidR="00870054" w:rsidRDefault="00870054">
            <w:pPr>
              <w:pStyle w:val="ConsPlusNormal"/>
              <w:jc w:val="center"/>
            </w:pPr>
            <w:r>
              <w:t>99 9</w:t>
            </w:r>
          </w:p>
        </w:tc>
        <w:tc>
          <w:tcPr>
            <w:tcW w:w="680" w:type="dxa"/>
          </w:tcPr>
          <w:p w14:paraId="3B30B6CC" w14:textId="77777777" w:rsidR="00870054" w:rsidRDefault="00870054">
            <w:pPr>
              <w:pStyle w:val="ConsPlusNormal"/>
            </w:pPr>
          </w:p>
        </w:tc>
        <w:tc>
          <w:tcPr>
            <w:tcW w:w="1701" w:type="dxa"/>
          </w:tcPr>
          <w:p w14:paraId="56E172F2" w14:textId="77777777" w:rsidR="00870054" w:rsidRDefault="00870054">
            <w:pPr>
              <w:pStyle w:val="ConsPlusNormal"/>
              <w:jc w:val="center"/>
            </w:pPr>
            <w:r>
              <w:t>2852143,48</w:t>
            </w:r>
          </w:p>
        </w:tc>
        <w:tc>
          <w:tcPr>
            <w:tcW w:w="1701" w:type="dxa"/>
          </w:tcPr>
          <w:p w14:paraId="220388A8" w14:textId="77777777" w:rsidR="00870054" w:rsidRDefault="00870054">
            <w:pPr>
              <w:pStyle w:val="ConsPlusNormal"/>
              <w:jc w:val="center"/>
            </w:pPr>
            <w:r>
              <w:t>349999,95</w:t>
            </w:r>
          </w:p>
        </w:tc>
        <w:tc>
          <w:tcPr>
            <w:tcW w:w="1701" w:type="dxa"/>
          </w:tcPr>
          <w:p w14:paraId="7C9E473B" w14:textId="77777777" w:rsidR="00870054" w:rsidRDefault="00870054">
            <w:pPr>
              <w:pStyle w:val="ConsPlusNormal"/>
              <w:jc w:val="center"/>
            </w:pPr>
            <w:r>
              <w:t>292057,61</w:t>
            </w:r>
          </w:p>
        </w:tc>
      </w:tr>
      <w:tr w:rsidR="00870054" w14:paraId="34D2BB0E" w14:textId="77777777">
        <w:tc>
          <w:tcPr>
            <w:tcW w:w="2835" w:type="dxa"/>
          </w:tcPr>
          <w:p w14:paraId="59F46CE0" w14:textId="77777777" w:rsidR="00870054" w:rsidRDefault="00870054">
            <w:pPr>
              <w:pStyle w:val="ConsPlusNormal"/>
            </w:pPr>
            <w:r>
              <w:t>Создание объектов социального и производственного комплексов, в том числе объектов общегражданского назначения, жилья, инфраструктуры, и иных объектов в рамках республиканской инвестиционной программы</w:t>
            </w:r>
          </w:p>
        </w:tc>
        <w:tc>
          <w:tcPr>
            <w:tcW w:w="680" w:type="dxa"/>
          </w:tcPr>
          <w:p w14:paraId="1101C291" w14:textId="77777777" w:rsidR="00870054" w:rsidRDefault="00870054">
            <w:pPr>
              <w:pStyle w:val="ConsPlusNormal"/>
              <w:jc w:val="center"/>
            </w:pPr>
            <w:r>
              <w:t>04</w:t>
            </w:r>
          </w:p>
        </w:tc>
        <w:tc>
          <w:tcPr>
            <w:tcW w:w="737" w:type="dxa"/>
          </w:tcPr>
          <w:p w14:paraId="0B91EB74" w14:textId="77777777" w:rsidR="00870054" w:rsidRDefault="00870054">
            <w:pPr>
              <w:pStyle w:val="ConsPlusNormal"/>
              <w:jc w:val="center"/>
            </w:pPr>
            <w:r>
              <w:t>12</w:t>
            </w:r>
          </w:p>
        </w:tc>
        <w:tc>
          <w:tcPr>
            <w:tcW w:w="1701" w:type="dxa"/>
          </w:tcPr>
          <w:p w14:paraId="78026C25" w14:textId="77777777" w:rsidR="00870054" w:rsidRDefault="00870054">
            <w:pPr>
              <w:pStyle w:val="ConsPlusNormal"/>
              <w:jc w:val="center"/>
            </w:pPr>
            <w:r>
              <w:t>99 9 00 4009R</w:t>
            </w:r>
          </w:p>
        </w:tc>
        <w:tc>
          <w:tcPr>
            <w:tcW w:w="680" w:type="dxa"/>
          </w:tcPr>
          <w:p w14:paraId="0FFBD1B0" w14:textId="77777777" w:rsidR="00870054" w:rsidRDefault="00870054">
            <w:pPr>
              <w:pStyle w:val="ConsPlusNormal"/>
            </w:pPr>
          </w:p>
        </w:tc>
        <w:tc>
          <w:tcPr>
            <w:tcW w:w="1701" w:type="dxa"/>
          </w:tcPr>
          <w:p w14:paraId="4AA8055C" w14:textId="77777777" w:rsidR="00870054" w:rsidRDefault="00870054">
            <w:pPr>
              <w:pStyle w:val="ConsPlusNormal"/>
              <w:jc w:val="center"/>
            </w:pPr>
            <w:r>
              <w:t>258995,43</w:t>
            </w:r>
          </w:p>
        </w:tc>
        <w:tc>
          <w:tcPr>
            <w:tcW w:w="1701" w:type="dxa"/>
          </w:tcPr>
          <w:p w14:paraId="2AE26BA5" w14:textId="77777777" w:rsidR="00870054" w:rsidRDefault="00870054">
            <w:pPr>
              <w:pStyle w:val="ConsPlusNormal"/>
              <w:jc w:val="center"/>
            </w:pPr>
            <w:r>
              <w:t>199999,94</w:t>
            </w:r>
          </w:p>
        </w:tc>
        <w:tc>
          <w:tcPr>
            <w:tcW w:w="1701" w:type="dxa"/>
          </w:tcPr>
          <w:p w14:paraId="4B486EE2" w14:textId="77777777" w:rsidR="00870054" w:rsidRDefault="00870054">
            <w:pPr>
              <w:pStyle w:val="ConsPlusNormal"/>
              <w:jc w:val="center"/>
            </w:pPr>
            <w:r>
              <w:t>142057,61</w:t>
            </w:r>
          </w:p>
        </w:tc>
      </w:tr>
      <w:tr w:rsidR="00870054" w14:paraId="2AA0228D" w14:textId="77777777">
        <w:tc>
          <w:tcPr>
            <w:tcW w:w="2835" w:type="dxa"/>
          </w:tcPr>
          <w:p w14:paraId="135ED198" w14:textId="77777777" w:rsidR="00870054" w:rsidRDefault="00870054">
            <w:pPr>
              <w:pStyle w:val="ConsPlusNormal"/>
            </w:pPr>
            <w:r>
              <w:t>Иные бюджетные ассигнования</w:t>
            </w:r>
          </w:p>
        </w:tc>
        <w:tc>
          <w:tcPr>
            <w:tcW w:w="680" w:type="dxa"/>
          </w:tcPr>
          <w:p w14:paraId="379B6EF7" w14:textId="77777777" w:rsidR="00870054" w:rsidRDefault="00870054">
            <w:pPr>
              <w:pStyle w:val="ConsPlusNormal"/>
              <w:jc w:val="center"/>
            </w:pPr>
            <w:r>
              <w:t>04</w:t>
            </w:r>
          </w:p>
        </w:tc>
        <w:tc>
          <w:tcPr>
            <w:tcW w:w="737" w:type="dxa"/>
          </w:tcPr>
          <w:p w14:paraId="60FCBCCA" w14:textId="77777777" w:rsidR="00870054" w:rsidRDefault="00870054">
            <w:pPr>
              <w:pStyle w:val="ConsPlusNormal"/>
              <w:jc w:val="center"/>
            </w:pPr>
            <w:r>
              <w:t>12</w:t>
            </w:r>
          </w:p>
        </w:tc>
        <w:tc>
          <w:tcPr>
            <w:tcW w:w="1701" w:type="dxa"/>
          </w:tcPr>
          <w:p w14:paraId="5AE38106" w14:textId="77777777" w:rsidR="00870054" w:rsidRDefault="00870054">
            <w:pPr>
              <w:pStyle w:val="ConsPlusNormal"/>
              <w:jc w:val="center"/>
            </w:pPr>
            <w:r>
              <w:t>99 9 00 4009R</w:t>
            </w:r>
          </w:p>
        </w:tc>
        <w:tc>
          <w:tcPr>
            <w:tcW w:w="680" w:type="dxa"/>
          </w:tcPr>
          <w:p w14:paraId="64D9B5BE" w14:textId="77777777" w:rsidR="00870054" w:rsidRDefault="00870054">
            <w:pPr>
              <w:pStyle w:val="ConsPlusNormal"/>
              <w:jc w:val="center"/>
            </w:pPr>
            <w:r>
              <w:t>800</w:t>
            </w:r>
          </w:p>
        </w:tc>
        <w:tc>
          <w:tcPr>
            <w:tcW w:w="1701" w:type="dxa"/>
          </w:tcPr>
          <w:p w14:paraId="0F1E2FD0" w14:textId="77777777" w:rsidR="00870054" w:rsidRDefault="00870054">
            <w:pPr>
              <w:pStyle w:val="ConsPlusNormal"/>
              <w:jc w:val="center"/>
            </w:pPr>
            <w:r>
              <w:t>258995,43</w:t>
            </w:r>
          </w:p>
        </w:tc>
        <w:tc>
          <w:tcPr>
            <w:tcW w:w="1701" w:type="dxa"/>
          </w:tcPr>
          <w:p w14:paraId="141D06B9" w14:textId="77777777" w:rsidR="00870054" w:rsidRDefault="00870054">
            <w:pPr>
              <w:pStyle w:val="ConsPlusNormal"/>
              <w:jc w:val="center"/>
            </w:pPr>
            <w:r>
              <w:t>199999,94</w:t>
            </w:r>
          </w:p>
        </w:tc>
        <w:tc>
          <w:tcPr>
            <w:tcW w:w="1701" w:type="dxa"/>
          </w:tcPr>
          <w:p w14:paraId="3897979D" w14:textId="77777777" w:rsidR="00870054" w:rsidRDefault="00870054">
            <w:pPr>
              <w:pStyle w:val="ConsPlusNormal"/>
              <w:jc w:val="center"/>
            </w:pPr>
            <w:r>
              <w:t>142057,61</w:t>
            </w:r>
          </w:p>
        </w:tc>
      </w:tr>
      <w:tr w:rsidR="00870054" w14:paraId="129B0242" w14:textId="77777777">
        <w:tc>
          <w:tcPr>
            <w:tcW w:w="2835" w:type="dxa"/>
          </w:tcPr>
          <w:p w14:paraId="5C5A3DC2" w14:textId="77777777" w:rsidR="00870054" w:rsidRDefault="00870054">
            <w:pPr>
              <w:pStyle w:val="ConsPlusNormal"/>
            </w:pPr>
            <w:r>
              <w:t xml:space="preserve">Предоставление субсидии без увеличения уставного капитала акционерному обществу "Корпорация развития </w:t>
            </w:r>
            <w:r>
              <w:lastRenderedPageBreak/>
              <w:t>Дагестана" в целях финансового обеспечения затрат на участие Республики Дагестан в форумах</w:t>
            </w:r>
          </w:p>
        </w:tc>
        <w:tc>
          <w:tcPr>
            <w:tcW w:w="680" w:type="dxa"/>
          </w:tcPr>
          <w:p w14:paraId="0D0020B5" w14:textId="77777777" w:rsidR="00870054" w:rsidRDefault="00870054">
            <w:pPr>
              <w:pStyle w:val="ConsPlusNormal"/>
              <w:jc w:val="center"/>
            </w:pPr>
            <w:r>
              <w:lastRenderedPageBreak/>
              <w:t>04</w:t>
            </w:r>
          </w:p>
        </w:tc>
        <w:tc>
          <w:tcPr>
            <w:tcW w:w="737" w:type="dxa"/>
          </w:tcPr>
          <w:p w14:paraId="58F38270" w14:textId="77777777" w:rsidR="00870054" w:rsidRDefault="00870054">
            <w:pPr>
              <w:pStyle w:val="ConsPlusNormal"/>
              <w:jc w:val="center"/>
            </w:pPr>
            <w:r>
              <w:t>12</w:t>
            </w:r>
          </w:p>
        </w:tc>
        <w:tc>
          <w:tcPr>
            <w:tcW w:w="1701" w:type="dxa"/>
          </w:tcPr>
          <w:p w14:paraId="10DFF5DB" w14:textId="77777777" w:rsidR="00870054" w:rsidRDefault="00870054">
            <w:pPr>
              <w:pStyle w:val="ConsPlusNormal"/>
              <w:jc w:val="center"/>
            </w:pPr>
            <w:r>
              <w:t>99 9 00 99966</w:t>
            </w:r>
          </w:p>
        </w:tc>
        <w:tc>
          <w:tcPr>
            <w:tcW w:w="680" w:type="dxa"/>
          </w:tcPr>
          <w:p w14:paraId="7AE78D00" w14:textId="77777777" w:rsidR="00870054" w:rsidRDefault="00870054">
            <w:pPr>
              <w:pStyle w:val="ConsPlusNormal"/>
            </w:pPr>
          </w:p>
        </w:tc>
        <w:tc>
          <w:tcPr>
            <w:tcW w:w="1701" w:type="dxa"/>
          </w:tcPr>
          <w:p w14:paraId="20192CEB" w14:textId="77777777" w:rsidR="00870054" w:rsidRDefault="00870054">
            <w:pPr>
              <w:pStyle w:val="ConsPlusNormal"/>
              <w:jc w:val="center"/>
            </w:pPr>
            <w:r>
              <w:t>131176,29</w:t>
            </w:r>
          </w:p>
        </w:tc>
        <w:tc>
          <w:tcPr>
            <w:tcW w:w="1701" w:type="dxa"/>
          </w:tcPr>
          <w:p w14:paraId="00DCE6DA" w14:textId="77777777" w:rsidR="00870054" w:rsidRDefault="00870054">
            <w:pPr>
              <w:pStyle w:val="ConsPlusNormal"/>
              <w:jc w:val="center"/>
            </w:pPr>
            <w:r>
              <w:t>0,00</w:t>
            </w:r>
          </w:p>
        </w:tc>
        <w:tc>
          <w:tcPr>
            <w:tcW w:w="1701" w:type="dxa"/>
          </w:tcPr>
          <w:p w14:paraId="3590E481" w14:textId="77777777" w:rsidR="00870054" w:rsidRDefault="00870054">
            <w:pPr>
              <w:pStyle w:val="ConsPlusNormal"/>
              <w:jc w:val="center"/>
            </w:pPr>
            <w:r>
              <w:t>0,00</w:t>
            </w:r>
          </w:p>
        </w:tc>
      </w:tr>
      <w:tr w:rsidR="00870054" w14:paraId="3E8412C8" w14:textId="77777777">
        <w:tc>
          <w:tcPr>
            <w:tcW w:w="2835" w:type="dxa"/>
          </w:tcPr>
          <w:p w14:paraId="5FB2514D" w14:textId="77777777" w:rsidR="00870054" w:rsidRDefault="00870054">
            <w:pPr>
              <w:pStyle w:val="ConsPlusNormal"/>
            </w:pPr>
            <w:r>
              <w:t>Иные бюджетные ассигнования</w:t>
            </w:r>
          </w:p>
        </w:tc>
        <w:tc>
          <w:tcPr>
            <w:tcW w:w="680" w:type="dxa"/>
          </w:tcPr>
          <w:p w14:paraId="56E5E112" w14:textId="77777777" w:rsidR="00870054" w:rsidRDefault="00870054">
            <w:pPr>
              <w:pStyle w:val="ConsPlusNormal"/>
              <w:jc w:val="center"/>
            </w:pPr>
            <w:r>
              <w:t>04</w:t>
            </w:r>
          </w:p>
        </w:tc>
        <w:tc>
          <w:tcPr>
            <w:tcW w:w="737" w:type="dxa"/>
          </w:tcPr>
          <w:p w14:paraId="4BF8512C" w14:textId="77777777" w:rsidR="00870054" w:rsidRDefault="00870054">
            <w:pPr>
              <w:pStyle w:val="ConsPlusNormal"/>
              <w:jc w:val="center"/>
            </w:pPr>
            <w:r>
              <w:t>12</w:t>
            </w:r>
          </w:p>
        </w:tc>
        <w:tc>
          <w:tcPr>
            <w:tcW w:w="1701" w:type="dxa"/>
          </w:tcPr>
          <w:p w14:paraId="104ED277" w14:textId="77777777" w:rsidR="00870054" w:rsidRDefault="00870054">
            <w:pPr>
              <w:pStyle w:val="ConsPlusNormal"/>
              <w:jc w:val="center"/>
            </w:pPr>
            <w:r>
              <w:t>99 9 00 99966</w:t>
            </w:r>
          </w:p>
        </w:tc>
        <w:tc>
          <w:tcPr>
            <w:tcW w:w="680" w:type="dxa"/>
          </w:tcPr>
          <w:p w14:paraId="3AECCBAA" w14:textId="77777777" w:rsidR="00870054" w:rsidRDefault="00870054">
            <w:pPr>
              <w:pStyle w:val="ConsPlusNormal"/>
              <w:jc w:val="center"/>
            </w:pPr>
            <w:r>
              <w:t>800</w:t>
            </w:r>
          </w:p>
        </w:tc>
        <w:tc>
          <w:tcPr>
            <w:tcW w:w="1701" w:type="dxa"/>
          </w:tcPr>
          <w:p w14:paraId="294E0796" w14:textId="77777777" w:rsidR="00870054" w:rsidRDefault="00870054">
            <w:pPr>
              <w:pStyle w:val="ConsPlusNormal"/>
              <w:jc w:val="center"/>
            </w:pPr>
            <w:r>
              <w:t>131176,29</w:t>
            </w:r>
          </w:p>
        </w:tc>
        <w:tc>
          <w:tcPr>
            <w:tcW w:w="1701" w:type="dxa"/>
          </w:tcPr>
          <w:p w14:paraId="3185BC44" w14:textId="77777777" w:rsidR="00870054" w:rsidRDefault="00870054">
            <w:pPr>
              <w:pStyle w:val="ConsPlusNormal"/>
              <w:jc w:val="center"/>
            </w:pPr>
            <w:r>
              <w:t>0,00</w:t>
            </w:r>
          </w:p>
        </w:tc>
        <w:tc>
          <w:tcPr>
            <w:tcW w:w="1701" w:type="dxa"/>
          </w:tcPr>
          <w:p w14:paraId="72944E13" w14:textId="77777777" w:rsidR="00870054" w:rsidRDefault="00870054">
            <w:pPr>
              <w:pStyle w:val="ConsPlusNormal"/>
              <w:jc w:val="center"/>
            </w:pPr>
            <w:r>
              <w:t>0,00</w:t>
            </w:r>
          </w:p>
        </w:tc>
      </w:tr>
      <w:tr w:rsidR="00870054" w14:paraId="411D05B1" w14:textId="77777777">
        <w:tc>
          <w:tcPr>
            <w:tcW w:w="2835" w:type="dxa"/>
          </w:tcPr>
          <w:p w14:paraId="6BD16170" w14:textId="77777777" w:rsidR="00870054" w:rsidRDefault="00870054">
            <w:pPr>
              <w:pStyle w:val="ConsPlusNormal"/>
            </w:pPr>
            <w:r>
              <w:t>Реализация направления расходов по иным непрограммным мероприятиям в рамках непрограммного направления деятельности</w:t>
            </w:r>
          </w:p>
        </w:tc>
        <w:tc>
          <w:tcPr>
            <w:tcW w:w="680" w:type="dxa"/>
          </w:tcPr>
          <w:p w14:paraId="5A93FD46" w14:textId="77777777" w:rsidR="00870054" w:rsidRDefault="00870054">
            <w:pPr>
              <w:pStyle w:val="ConsPlusNormal"/>
              <w:jc w:val="center"/>
            </w:pPr>
            <w:r>
              <w:t>04</w:t>
            </w:r>
          </w:p>
        </w:tc>
        <w:tc>
          <w:tcPr>
            <w:tcW w:w="737" w:type="dxa"/>
          </w:tcPr>
          <w:p w14:paraId="7A683C5F" w14:textId="77777777" w:rsidR="00870054" w:rsidRDefault="00870054">
            <w:pPr>
              <w:pStyle w:val="ConsPlusNormal"/>
              <w:jc w:val="center"/>
            </w:pPr>
            <w:r>
              <w:t>12</w:t>
            </w:r>
          </w:p>
        </w:tc>
        <w:tc>
          <w:tcPr>
            <w:tcW w:w="1701" w:type="dxa"/>
          </w:tcPr>
          <w:p w14:paraId="0BE0EF77" w14:textId="77777777" w:rsidR="00870054" w:rsidRDefault="00870054">
            <w:pPr>
              <w:pStyle w:val="ConsPlusNormal"/>
              <w:jc w:val="center"/>
            </w:pPr>
            <w:r>
              <w:t>99 9 00 99990</w:t>
            </w:r>
          </w:p>
        </w:tc>
        <w:tc>
          <w:tcPr>
            <w:tcW w:w="680" w:type="dxa"/>
          </w:tcPr>
          <w:p w14:paraId="4F4F71E2" w14:textId="77777777" w:rsidR="00870054" w:rsidRDefault="00870054">
            <w:pPr>
              <w:pStyle w:val="ConsPlusNormal"/>
            </w:pPr>
          </w:p>
        </w:tc>
        <w:tc>
          <w:tcPr>
            <w:tcW w:w="1701" w:type="dxa"/>
          </w:tcPr>
          <w:p w14:paraId="35D0DA25" w14:textId="77777777" w:rsidR="00870054" w:rsidRDefault="00870054">
            <w:pPr>
              <w:pStyle w:val="ConsPlusNormal"/>
              <w:jc w:val="center"/>
            </w:pPr>
            <w:r>
              <w:t>120675,25</w:t>
            </w:r>
          </w:p>
        </w:tc>
        <w:tc>
          <w:tcPr>
            <w:tcW w:w="1701" w:type="dxa"/>
          </w:tcPr>
          <w:p w14:paraId="284D9EA0" w14:textId="77777777" w:rsidR="00870054" w:rsidRDefault="00870054">
            <w:pPr>
              <w:pStyle w:val="ConsPlusNormal"/>
              <w:jc w:val="center"/>
            </w:pPr>
            <w:r>
              <w:t>150000,01</w:t>
            </w:r>
          </w:p>
        </w:tc>
        <w:tc>
          <w:tcPr>
            <w:tcW w:w="1701" w:type="dxa"/>
          </w:tcPr>
          <w:p w14:paraId="44CB2A27" w14:textId="77777777" w:rsidR="00870054" w:rsidRDefault="00870054">
            <w:pPr>
              <w:pStyle w:val="ConsPlusNormal"/>
              <w:jc w:val="center"/>
            </w:pPr>
            <w:r>
              <w:t>150000,00</w:t>
            </w:r>
          </w:p>
        </w:tc>
      </w:tr>
      <w:tr w:rsidR="00870054" w14:paraId="326C7984" w14:textId="77777777">
        <w:tc>
          <w:tcPr>
            <w:tcW w:w="2835" w:type="dxa"/>
          </w:tcPr>
          <w:p w14:paraId="117023E1" w14:textId="77777777" w:rsidR="00870054" w:rsidRDefault="00870054">
            <w:pPr>
              <w:pStyle w:val="ConsPlusNormal"/>
            </w:pPr>
            <w:r>
              <w:t>Иные бюджетные ассигнования</w:t>
            </w:r>
          </w:p>
        </w:tc>
        <w:tc>
          <w:tcPr>
            <w:tcW w:w="680" w:type="dxa"/>
          </w:tcPr>
          <w:p w14:paraId="161D3AA5" w14:textId="77777777" w:rsidR="00870054" w:rsidRDefault="00870054">
            <w:pPr>
              <w:pStyle w:val="ConsPlusNormal"/>
              <w:jc w:val="center"/>
            </w:pPr>
            <w:r>
              <w:t>04</w:t>
            </w:r>
          </w:p>
        </w:tc>
        <w:tc>
          <w:tcPr>
            <w:tcW w:w="737" w:type="dxa"/>
          </w:tcPr>
          <w:p w14:paraId="7A5F7F7D" w14:textId="77777777" w:rsidR="00870054" w:rsidRDefault="00870054">
            <w:pPr>
              <w:pStyle w:val="ConsPlusNormal"/>
              <w:jc w:val="center"/>
            </w:pPr>
            <w:r>
              <w:t>12</w:t>
            </w:r>
          </w:p>
        </w:tc>
        <w:tc>
          <w:tcPr>
            <w:tcW w:w="1701" w:type="dxa"/>
          </w:tcPr>
          <w:p w14:paraId="3CAADD6A" w14:textId="77777777" w:rsidR="00870054" w:rsidRDefault="00870054">
            <w:pPr>
              <w:pStyle w:val="ConsPlusNormal"/>
              <w:jc w:val="center"/>
            </w:pPr>
            <w:r>
              <w:t>99 9 00 99990</w:t>
            </w:r>
          </w:p>
        </w:tc>
        <w:tc>
          <w:tcPr>
            <w:tcW w:w="680" w:type="dxa"/>
          </w:tcPr>
          <w:p w14:paraId="01FD00DB" w14:textId="77777777" w:rsidR="00870054" w:rsidRDefault="00870054">
            <w:pPr>
              <w:pStyle w:val="ConsPlusNormal"/>
              <w:jc w:val="center"/>
            </w:pPr>
            <w:r>
              <w:t>800</w:t>
            </w:r>
          </w:p>
        </w:tc>
        <w:tc>
          <w:tcPr>
            <w:tcW w:w="1701" w:type="dxa"/>
          </w:tcPr>
          <w:p w14:paraId="621680C3" w14:textId="77777777" w:rsidR="00870054" w:rsidRDefault="00870054">
            <w:pPr>
              <w:pStyle w:val="ConsPlusNormal"/>
              <w:jc w:val="center"/>
            </w:pPr>
            <w:r>
              <w:t>120675,25</w:t>
            </w:r>
          </w:p>
        </w:tc>
        <w:tc>
          <w:tcPr>
            <w:tcW w:w="1701" w:type="dxa"/>
          </w:tcPr>
          <w:p w14:paraId="1456A351" w14:textId="77777777" w:rsidR="00870054" w:rsidRDefault="00870054">
            <w:pPr>
              <w:pStyle w:val="ConsPlusNormal"/>
              <w:jc w:val="center"/>
            </w:pPr>
            <w:r>
              <w:t>150000,01</w:t>
            </w:r>
          </w:p>
        </w:tc>
        <w:tc>
          <w:tcPr>
            <w:tcW w:w="1701" w:type="dxa"/>
          </w:tcPr>
          <w:p w14:paraId="5AC4292D" w14:textId="77777777" w:rsidR="00870054" w:rsidRDefault="00870054">
            <w:pPr>
              <w:pStyle w:val="ConsPlusNormal"/>
              <w:jc w:val="center"/>
            </w:pPr>
            <w:r>
              <w:t>150000,00</w:t>
            </w:r>
          </w:p>
        </w:tc>
      </w:tr>
      <w:tr w:rsidR="00870054" w14:paraId="4F6CB1B0" w14:textId="77777777">
        <w:tc>
          <w:tcPr>
            <w:tcW w:w="2835" w:type="dxa"/>
          </w:tcPr>
          <w:p w14:paraId="067E9273" w14:textId="77777777" w:rsidR="00870054" w:rsidRDefault="00870054">
            <w:pPr>
              <w:pStyle w:val="ConsPlusNormal"/>
            </w:pPr>
            <w:r>
              <w:t xml:space="preserve">Предоставление субсидии АО "Корпорация развития Дагестана" на увеличение уставного капитала дочерней организации - ООО "Республиканский экологический оператор" для обеспечения ввода в эксплуатацию объектов обработки, обезвреживания, </w:t>
            </w:r>
            <w:r>
              <w:lastRenderedPageBreak/>
              <w:t>утилизации и захоронения твердых коммунальных отходов</w:t>
            </w:r>
          </w:p>
        </w:tc>
        <w:tc>
          <w:tcPr>
            <w:tcW w:w="680" w:type="dxa"/>
          </w:tcPr>
          <w:p w14:paraId="40C502EB" w14:textId="77777777" w:rsidR="00870054" w:rsidRDefault="00870054">
            <w:pPr>
              <w:pStyle w:val="ConsPlusNormal"/>
              <w:jc w:val="center"/>
            </w:pPr>
            <w:r>
              <w:lastRenderedPageBreak/>
              <w:t>04</w:t>
            </w:r>
          </w:p>
        </w:tc>
        <w:tc>
          <w:tcPr>
            <w:tcW w:w="737" w:type="dxa"/>
          </w:tcPr>
          <w:p w14:paraId="610DD39A" w14:textId="77777777" w:rsidR="00870054" w:rsidRDefault="00870054">
            <w:pPr>
              <w:pStyle w:val="ConsPlusNormal"/>
              <w:jc w:val="center"/>
            </w:pPr>
            <w:r>
              <w:t>12</w:t>
            </w:r>
          </w:p>
        </w:tc>
        <w:tc>
          <w:tcPr>
            <w:tcW w:w="1701" w:type="dxa"/>
          </w:tcPr>
          <w:p w14:paraId="6A7B99CD" w14:textId="77777777" w:rsidR="00870054" w:rsidRDefault="00870054">
            <w:pPr>
              <w:pStyle w:val="ConsPlusNormal"/>
              <w:jc w:val="center"/>
            </w:pPr>
            <w:r>
              <w:t>99 9 00 Д7901</w:t>
            </w:r>
          </w:p>
        </w:tc>
        <w:tc>
          <w:tcPr>
            <w:tcW w:w="680" w:type="dxa"/>
          </w:tcPr>
          <w:p w14:paraId="22C84C07" w14:textId="77777777" w:rsidR="00870054" w:rsidRDefault="00870054">
            <w:pPr>
              <w:pStyle w:val="ConsPlusNormal"/>
            </w:pPr>
          </w:p>
        </w:tc>
        <w:tc>
          <w:tcPr>
            <w:tcW w:w="1701" w:type="dxa"/>
          </w:tcPr>
          <w:p w14:paraId="79197A5D" w14:textId="77777777" w:rsidR="00870054" w:rsidRDefault="00870054">
            <w:pPr>
              <w:pStyle w:val="ConsPlusNormal"/>
              <w:jc w:val="center"/>
            </w:pPr>
            <w:r>
              <w:t>1626296,51</w:t>
            </w:r>
          </w:p>
        </w:tc>
        <w:tc>
          <w:tcPr>
            <w:tcW w:w="1701" w:type="dxa"/>
          </w:tcPr>
          <w:p w14:paraId="6178291C" w14:textId="77777777" w:rsidR="00870054" w:rsidRDefault="00870054">
            <w:pPr>
              <w:pStyle w:val="ConsPlusNormal"/>
              <w:jc w:val="center"/>
            </w:pPr>
            <w:r>
              <w:t>0,00</w:t>
            </w:r>
          </w:p>
        </w:tc>
        <w:tc>
          <w:tcPr>
            <w:tcW w:w="1701" w:type="dxa"/>
          </w:tcPr>
          <w:p w14:paraId="59CE0398" w14:textId="77777777" w:rsidR="00870054" w:rsidRDefault="00870054">
            <w:pPr>
              <w:pStyle w:val="ConsPlusNormal"/>
              <w:jc w:val="center"/>
            </w:pPr>
            <w:r>
              <w:t>0,00</w:t>
            </w:r>
          </w:p>
        </w:tc>
      </w:tr>
      <w:tr w:rsidR="00870054" w14:paraId="35661AFA" w14:textId="77777777">
        <w:tc>
          <w:tcPr>
            <w:tcW w:w="2835" w:type="dxa"/>
          </w:tcPr>
          <w:p w14:paraId="17E9941E" w14:textId="77777777" w:rsidR="00870054" w:rsidRDefault="00870054">
            <w:pPr>
              <w:pStyle w:val="ConsPlusNormal"/>
            </w:pPr>
            <w:r>
              <w:t>Иные бюджетные ассигнования</w:t>
            </w:r>
          </w:p>
        </w:tc>
        <w:tc>
          <w:tcPr>
            <w:tcW w:w="680" w:type="dxa"/>
          </w:tcPr>
          <w:p w14:paraId="76E3FAF1" w14:textId="77777777" w:rsidR="00870054" w:rsidRDefault="00870054">
            <w:pPr>
              <w:pStyle w:val="ConsPlusNormal"/>
              <w:jc w:val="center"/>
            </w:pPr>
            <w:r>
              <w:t>04</w:t>
            </w:r>
          </w:p>
        </w:tc>
        <w:tc>
          <w:tcPr>
            <w:tcW w:w="737" w:type="dxa"/>
          </w:tcPr>
          <w:p w14:paraId="231EEAA9" w14:textId="77777777" w:rsidR="00870054" w:rsidRDefault="00870054">
            <w:pPr>
              <w:pStyle w:val="ConsPlusNormal"/>
              <w:jc w:val="center"/>
            </w:pPr>
            <w:r>
              <w:t>12</w:t>
            </w:r>
          </w:p>
        </w:tc>
        <w:tc>
          <w:tcPr>
            <w:tcW w:w="1701" w:type="dxa"/>
          </w:tcPr>
          <w:p w14:paraId="741D19A7" w14:textId="77777777" w:rsidR="00870054" w:rsidRDefault="00870054">
            <w:pPr>
              <w:pStyle w:val="ConsPlusNormal"/>
              <w:jc w:val="center"/>
            </w:pPr>
            <w:r>
              <w:t>99 9 00 Д7901</w:t>
            </w:r>
          </w:p>
        </w:tc>
        <w:tc>
          <w:tcPr>
            <w:tcW w:w="680" w:type="dxa"/>
          </w:tcPr>
          <w:p w14:paraId="1B6E07B8" w14:textId="77777777" w:rsidR="00870054" w:rsidRDefault="00870054">
            <w:pPr>
              <w:pStyle w:val="ConsPlusNormal"/>
              <w:jc w:val="center"/>
            </w:pPr>
            <w:r>
              <w:t>800</w:t>
            </w:r>
          </w:p>
        </w:tc>
        <w:tc>
          <w:tcPr>
            <w:tcW w:w="1701" w:type="dxa"/>
          </w:tcPr>
          <w:p w14:paraId="672ACE9F" w14:textId="77777777" w:rsidR="00870054" w:rsidRDefault="00870054">
            <w:pPr>
              <w:pStyle w:val="ConsPlusNormal"/>
              <w:jc w:val="center"/>
            </w:pPr>
            <w:r>
              <w:t>1626296,51</w:t>
            </w:r>
          </w:p>
        </w:tc>
        <w:tc>
          <w:tcPr>
            <w:tcW w:w="1701" w:type="dxa"/>
          </w:tcPr>
          <w:p w14:paraId="70458D1D" w14:textId="77777777" w:rsidR="00870054" w:rsidRDefault="00870054">
            <w:pPr>
              <w:pStyle w:val="ConsPlusNormal"/>
              <w:jc w:val="center"/>
            </w:pPr>
            <w:r>
              <w:t>0,00</w:t>
            </w:r>
          </w:p>
        </w:tc>
        <w:tc>
          <w:tcPr>
            <w:tcW w:w="1701" w:type="dxa"/>
          </w:tcPr>
          <w:p w14:paraId="37438C32" w14:textId="77777777" w:rsidR="00870054" w:rsidRDefault="00870054">
            <w:pPr>
              <w:pStyle w:val="ConsPlusNormal"/>
              <w:jc w:val="center"/>
            </w:pPr>
            <w:r>
              <w:t>0,00</w:t>
            </w:r>
          </w:p>
        </w:tc>
      </w:tr>
      <w:tr w:rsidR="00870054" w14:paraId="0B32F446" w14:textId="77777777">
        <w:tc>
          <w:tcPr>
            <w:tcW w:w="2835" w:type="dxa"/>
          </w:tcPr>
          <w:p w14:paraId="2925C73B" w14:textId="77777777" w:rsidR="00870054" w:rsidRDefault="00870054">
            <w:pPr>
              <w:pStyle w:val="ConsPlusNormal"/>
            </w:pPr>
            <w:r>
              <w:t>Предоставление субсидии акционерному обществу "Корпорация развития Дагестана" в форме предоставления взноса в уставный капитал дочерней организации - ООО "Республиканский экологический оператор" в целях обеспечения уставной деятельности</w:t>
            </w:r>
          </w:p>
        </w:tc>
        <w:tc>
          <w:tcPr>
            <w:tcW w:w="680" w:type="dxa"/>
          </w:tcPr>
          <w:p w14:paraId="2958F72E" w14:textId="77777777" w:rsidR="00870054" w:rsidRDefault="00870054">
            <w:pPr>
              <w:pStyle w:val="ConsPlusNormal"/>
              <w:jc w:val="center"/>
            </w:pPr>
            <w:r>
              <w:t>04</w:t>
            </w:r>
          </w:p>
        </w:tc>
        <w:tc>
          <w:tcPr>
            <w:tcW w:w="737" w:type="dxa"/>
          </w:tcPr>
          <w:p w14:paraId="550F63E5" w14:textId="77777777" w:rsidR="00870054" w:rsidRDefault="00870054">
            <w:pPr>
              <w:pStyle w:val="ConsPlusNormal"/>
              <w:jc w:val="center"/>
            </w:pPr>
            <w:r>
              <w:t>12</w:t>
            </w:r>
          </w:p>
        </w:tc>
        <w:tc>
          <w:tcPr>
            <w:tcW w:w="1701" w:type="dxa"/>
          </w:tcPr>
          <w:p w14:paraId="4A782D45" w14:textId="77777777" w:rsidR="00870054" w:rsidRDefault="00870054">
            <w:pPr>
              <w:pStyle w:val="ConsPlusNormal"/>
              <w:jc w:val="center"/>
            </w:pPr>
            <w:r>
              <w:t>99 9 00 Д7902</w:t>
            </w:r>
          </w:p>
        </w:tc>
        <w:tc>
          <w:tcPr>
            <w:tcW w:w="680" w:type="dxa"/>
          </w:tcPr>
          <w:p w14:paraId="7F6D8B2D" w14:textId="77777777" w:rsidR="00870054" w:rsidRDefault="00870054">
            <w:pPr>
              <w:pStyle w:val="ConsPlusNormal"/>
            </w:pPr>
          </w:p>
        </w:tc>
        <w:tc>
          <w:tcPr>
            <w:tcW w:w="1701" w:type="dxa"/>
          </w:tcPr>
          <w:p w14:paraId="288138C2" w14:textId="77777777" w:rsidR="00870054" w:rsidRDefault="00870054">
            <w:pPr>
              <w:pStyle w:val="ConsPlusNormal"/>
              <w:jc w:val="center"/>
            </w:pPr>
            <w:r>
              <w:t>715000,00</w:t>
            </w:r>
          </w:p>
        </w:tc>
        <w:tc>
          <w:tcPr>
            <w:tcW w:w="1701" w:type="dxa"/>
          </w:tcPr>
          <w:p w14:paraId="006B2440" w14:textId="77777777" w:rsidR="00870054" w:rsidRDefault="00870054">
            <w:pPr>
              <w:pStyle w:val="ConsPlusNormal"/>
              <w:jc w:val="center"/>
            </w:pPr>
            <w:r>
              <w:t>0,00</w:t>
            </w:r>
          </w:p>
        </w:tc>
        <w:tc>
          <w:tcPr>
            <w:tcW w:w="1701" w:type="dxa"/>
          </w:tcPr>
          <w:p w14:paraId="295A6073" w14:textId="77777777" w:rsidR="00870054" w:rsidRDefault="00870054">
            <w:pPr>
              <w:pStyle w:val="ConsPlusNormal"/>
              <w:jc w:val="center"/>
            </w:pPr>
            <w:r>
              <w:t>0,00</w:t>
            </w:r>
          </w:p>
        </w:tc>
      </w:tr>
      <w:tr w:rsidR="00870054" w14:paraId="2DE9DC50" w14:textId="77777777">
        <w:tc>
          <w:tcPr>
            <w:tcW w:w="2835" w:type="dxa"/>
          </w:tcPr>
          <w:p w14:paraId="3CD1CDE6" w14:textId="77777777" w:rsidR="00870054" w:rsidRDefault="00870054">
            <w:pPr>
              <w:pStyle w:val="ConsPlusNormal"/>
            </w:pPr>
            <w:r>
              <w:t>Иные бюджетные ассигнования</w:t>
            </w:r>
          </w:p>
        </w:tc>
        <w:tc>
          <w:tcPr>
            <w:tcW w:w="680" w:type="dxa"/>
          </w:tcPr>
          <w:p w14:paraId="57D4D60B" w14:textId="77777777" w:rsidR="00870054" w:rsidRDefault="00870054">
            <w:pPr>
              <w:pStyle w:val="ConsPlusNormal"/>
              <w:jc w:val="center"/>
            </w:pPr>
            <w:r>
              <w:t>04</w:t>
            </w:r>
          </w:p>
        </w:tc>
        <w:tc>
          <w:tcPr>
            <w:tcW w:w="737" w:type="dxa"/>
          </w:tcPr>
          <w:p w14:paraId="1B24524B" w14:textId="77777777" w:rsidR="00870054" w:rsidRDefault="00870054">
            <w:pPr>
              <w:pStyle w:val="ConsPlusNormal"/>
              <w:jc w:val="center"/>
            </w:pPr>
            <w:r>
              <w:t>12</w:t>
            </w:r>
          </w:p>
        </w:tc>
        <w:tc>
          <w:tcPr>
            <w:tcW w:w="1701" w:type="dxa"/>
          </w:tcPr>
          <w:p w14:paraId="5B75C91B" w14:textId="77777777" w:rsidR="00870054" w:rsidRDefault="00870054">
            <w:pPr>
              <w:pStyle w:val="ConsPlusNormal"/>
              <w:jc w:val="center"/>
            </w:pPr>
            <w:r>
              <w:t>99 9 00 Д7902</w:t>
            </w:r>
          </w:p>
        </w:tc>
        <w:tc>
          <w:tcPr>
            <w:tcW w:w="680" w:type="dxa"/>
          </w:tcPr>
          <w:p w14:paraId="50B1040C" w14:textId="77777777" w:rsidR="00870054" w:rsidRDefault="00870054">
            <w:pPr>
              <w:pStyle w:val="ConsPlusNormal"/>
              <w:jc w:val="center"/>
            </w:pPr>
            <w:r>
              <w:t>800</w:t>
            </w:r>
          </w:p>
        </w:tc>
        <w:tc>
          <w:tcPr>
            <w:tcW w:w="1701" w:type="dxa"/>
          </w:tcPr>
          <w:p w14:paraId="31F52823" w14:textId="77777777" w:rsidR="00870054" w:rsidRDefault="00870054">
            <w:pPr>
              <w:pStyle w:val="ConsPlusNormal"/>
              <w:jc w:val="center"/>
            </w:pPr>
            <w:r>
              <w:t>715000,00</w:t>
            </w:r>
          </w:p>
        </w:tc>
        <w:tc>
          <w:tcPr>
            <w:tcW w:w="1701" w:type="dxa"/>
          </w:tcPr>
          <w:p w14:paraId="25119026" w14:textId="77777777" w:rsidR="00870054" w:rsidRDefault="00870054">
            <w:pPr>
              <w:pStyle w:val="ConsPlusNormal"/>
              <w:jc w:val="center"/>
            </w:pPr>
            <w:r>
              <w:t>0,00</w:t>
            </w:r>
          </w:p>
        </w:tc>
        <w:tc>
          <w:tcPr>
            <w:tcW w:w="1701" w:type="dxa"/>
          </w:tcPr>
          <w:p w14:paraId="2DD3B595" w14:textId="77777777" w:rsidR="00870054" w:rsidRDefault="00870054">
            <w:pPr>
              <w:pStyle w:val="ConsPlusNormal"/>
              <w:jc w:val="center"/>
            </w:pPr>
            <w:r>
              <w:t>0,00</w:t>
            </w:r>
          </w:p>
        </w:tc>
      </w:tr>
      <w:tr w:rsidR="00870054" w14:paraId="1D7FA44D" w14:textId="77777777">
        <w:tc>
          <w:tcPr>
            <w:tcW w:w="2835" w:type="dxa"/>
          </w:tcPr>
          <w:p w14:paraId="7FB5B1F7" w14:textId="77777777" w:rsidR="00870054" w:rsidRDefault="00870054">
            <w:pPr>
              <w:pStyle w:val="ConsPlusNormal"/>
            </w:pPr>
            <w:r>
              <w:t>ЖИЛИЩНО-КОММУНАЛЬНОЕ ХОЗЯЙСТВО</w:t>
            </w:r>
          </w:p>
        </w:tc>
        <w:tc>
          <w:tcPr>
            <w:tcW w:w="680" w:type="dxa"/>
          </w:tcPr>
          <w:p w14:paraId="787946D0" w14:textId="77777777" w:rsidR="00870054" w:rsidRDefault="00870054">
            <w:pPr>
              <w:pStyle w:val="ConsPlusNormal"/>
              <w:jc w:val="center"/>
            </w:pPr>
            <w:r>
              <w:t>05</w:t>
            </w:r>
          </w:p>
        </w:tc>
        <w:tc>
          <w:tcPr>
            <w:tcW w:w="737" w:type="dxa"/>
          </w:tcPr>
          <w:p w14:paraId="5F9EA3F4" w14:textId="77777777" w:rsidR="00870054" w:rsidRDefault="00870054">
            <w:pPr>
              <w:pStyle w:val="ConsPlusNormal"/>
            </w:pPr>
          </w:p>
        </w:tc>
        <w:tc>
          <w:tcPr>
            <w:tcW w:w="1701" w:type="dxa"/>
          </w:tcPr>
          <w:p w14:paraId="6404B45C" w14:textId="77777777" w:rsidR="00870054" w:rsidRDefault="00870054">
            <w:pPr>
              <w:pStyle w:val="ConsPlusNormal"/>
            </w:pPr>
          </w:p>
        </w:tc>
        <w:tc>
          <w:tcPr>
            <w:tcW w:w="680" w:type="dxa"/>
          </w:tcPr>
          <w:p w14:paraId="23881CC4" w14:textId="77777777" w:rsidR="00870054" w:rsidRDefault="00870054">
            <w:pPr>
              <w:pStyle w:val="ConsPlusNormal"/>
            </w:pPr>
          </w:p>
        </w:tc>
        <w:tc>
          <w:tcPr>
            <w:tcW w:w="1701" w:type="dxa"/>
          </w:tcPr>
          <w:p w14:paraId="37C461E5" w14:textId="77777777" w:rsidR="00870054" w:rsidRDefault="00870054">
            <w:pPr>
              <w:pStyle w:val="ConsPlusNormal"/>
              <w:jc w:val="center"/>
            </w:pPr>
            <w:r>
              <w:t>24722276,48</w:t>
            </w:r>
          </w:p>
        </w:tc>
        <w:tc>
          <w:tcPr>
            <w:tcW w:w="1701" w:type="dxa"/>
          </w:tcPr>
          <w:p w14:paraId="03EC6E1B" w14:textId="77777777" w:rsidR="00870054" w:rsidRDefault="00870054">
            <w:pPr>
              <w:pStyle w:val="ConsPlusNormal"/>
              <w:jc w:val="center"/>
            </w:pPr>
            <w:r>
              <w:t>10660110,93</w:t>
            </w:r>
          </w:p>
        </w:tc>
        <w:tc>
          <w:tcPr>
            <w:tcW w:w="1701" w:type="dxa"/>
          </w:tcPr>
          <w:p w14:paraId="2048A21B" w14:textId="77777777" w:rsidR="00870054" w:rsidRDefault="00870054">
            <w:pPr>
              <w:pStyle w:val="ConsPlusNormal"/>
              <w:jc w:val="center"/>
            </w:pPr>
            <w:r>
              <w:t>11529924,48</w:t>
            </w:r>
          </w:p>
        </w:tc>
      </w:tr>
      <w:tr w:rsidR="00870054" w14:paraId="72585A36" w14:textId="77777777">
        <w:tc>
          <w:tcPr>
            <w:tcW w:w="2835" w:type="dxa"/>
          </w:tcPr>
          <w:p w14:paraId="44CEE42E" w14:textId="77777777" w:rsidR="00870054" w:rsidRDefault="00870054">
            <w:pPr>
              <w:pStyle w:val="ConsPlusNormal"/>
            </w:pPr>
            <w:r>
              <w:t>Жилищное хозяйство</w:t>
            </w:r>
          </w:p>
        </w:tc>
        <w:tc>
          <w:tcPr>
            <w:tcW w:w="680" w:type="dxa"/>
          </w:tcPr>
          <w:p w14:paraId="50149A1E" w14:textId="77777777" w:rsidR="00870054" w:rsidRDefault="00870054">
            <w:pPr>
              <w:pStyle w:val="ConsPlusNormal"/>
              <w:jc w:val="center"/>
            </w:pPr>
            <w:r>
              <w:t>05</w:t>
            </w:r>
          </w:p>
        </w:tc>
        <w:tc>
          <w:tcPr>
            <w:tcW w:w="737" w:type="dxa"/>
          </w:tcPr>
          <w:p w14:paraId="41694FD5" w14:textId="77777777" w:rsidR="00870054" w:rsidRDefault="00870054">
            <w:pPr>
              <w:pStyle w:val="ConsPlusNormal"/>
              <w:jc w:val="center"/>
            </w:pPr>
            <w:r>
              <w:t>01</w:t>
            </w:r>
          </w:p>
        </w:tc>
        <w:tc>
          <w:tcPr>
            <w:tcW w:w="1701" w:type="dxa"/>
          </w:tcPr>
          <w:p w14:paraId="00287D8B" w14:textId="77777777" w:rsidR="00870054" w:rsidRDefault="00870054">
            <w:pPr>
              <w:pStyle w:val="ConsPlusNormal"/>
            </w:pPr>
          </w:p>
        </w:tc>
        <w:tc>
          <w:tcPr>
            <w:tcW w:w="680" w:type="dxa"/>
          </w:tcPr>
          <w:p w14:paraId="2C64E4D6" w14:textId="77777777" w:rsidR="00870054" w:rsidRDefault="00870054">
            <w:pPr>
              <w:pStyle w:val="ConsPlusNormal"/>
            </w:pPr>
          </w:p>
        </w:tc>
        <w:tc>
          <w:tcPr>
            <w:tcW w:w="1701" w:type="dxa"/>
          </w:tcPr>
          <w:p w14:paraId="35ABA715" w14:textId="77777777" w:rsidR="00870054" w:rsidRDefault="00870054">
            <w:pPr>
              <w:pStyle w:val="ConsPlusNormal"/>
              <w:jc w:val="center"/>
            </w:pPr>
            <w:r>
              <w:t>581940,98</w:t>
            </w:r>
          </w:p>
        </w:tc>
        <w:tc>
          <w:tcPr>
            <w:tcW w:w="1701" w:type="dxa"/>
          </w:tcPr>
          <w:p w14:paraId="1535A17B" w14:textId="77777777" w:rsidR="00870054" w:rsidRDefault="00870054">
            <w:pPr>
              <w:pStyle w:val="ConsPlusNormal"/>
              <w:jc w:val="center"/>
            </w:pPr>
            <w:r>
              <w:t>31599,80</w:t>
            </w:r>
          </w:p>
        </w:tc>
        <w:tc>
          <w:tcPr>
            <w:tcW w:w="1701" w:type="dxa"/>
          </w:tcPr>
          <w:p w14:paraId="45809EC9" w14:textId="77777777" w:rsidR="00870054" w:rsidRDefault="00870054">
            <w:pPr>
              <w:pStyle w:val="ConsPlusNormal"/>
              <w:jc w:val="center"/>
            </w:pPr>
            <w:r>
              <w:t>31599,80</w:t>
            </w:r>
          </w:p>
        </w:tc>
      </w:tr>
      <w:tr w:rsidR="00870054" w14:paraId="6F190A75" w14:textId="77777777">
        <w:tc>
          <w:tcPr>
            <w:tcW w:w="2835" w:type="dxa"/>
          </w:tcPr>
          <w:p w14:paraId="4289B79D" w14:textId="77777777" w:rsidR="00870054" w:rsidRDefault="00870054">
            <w:pPr>
              <w:pStyle w:val="ConsPlusNormal"/>
            </w:pPr>
            <w:r>
              <w:t xml:space="preserve">Государственная </w:t>
            </w:r>
            <w:hyperlink r:id="rId333">
              <w:r>
                <w:rPr>
                  <w:color w:val="0000FF"/>
                </w:rPr>
                <w:t>программа</w:t>
              </w:r>
            </w:hyperlink>
            <w:r>
              <w:t xml:space="preserve"> Республики Дагестан "Развитие </w:t>
            </w:r>
            <w:r>
              <w:lastRenderedPageBreak/>
              <w:t>строительной отрасли и жилищно-коммунального хозяйства Республики Дагестан"</w:t>
            </w:r>
          </w:p>
        </w:tc>
        <w:tc>
          <w:tcPr>
            <w:tcW w:w="680" w:type="dxa"/>
          </w:tcPr>
          <w:p w14:paraId="3855CE63" w14:textId="77777777" w:rsidR="00870054" w:rsidRDefault="00870054">
            <w:pPr>
              <w:pStyle w:val="ConsPlusNormal"/>
              <w:jc w:val="center"/>
            </w:pPr>
            <w:r>
              <w:lastRenderedPageBreak/>
              <w:t>05</w:t>
            </w:r>
          </w:p>
        </w:tc>
        <w:tc>
          <w:tcPr>
            <w:tcW w:w="737" w:type="dxa"/>
          </w:tcPr>
          <w:p w14:paraId="4EDB8953" w14:textId="77777777" w:rsidR="00870054" w:rsidRDefault="00870054">
            <w:pPr>
              <w:pStyle w:val="ConsPlusNormal"/>
              <w:jc w:val="center"/>
            </w:pPr>
            <w:r>
              <w:t>01</w:t>
            </w:r>
          </w:p>
        </w:tc>
        <w:tc>
          <w:tcPr>
            <w:tcW w:w="1701" w:type="dxa"/>
          </w:tcPr>
          <w:p w14:paraId="57301B6E" w14:textId="77777777" w:rsidR="00870054" w:rsidRDefault="00870054">
            <w:pPr>
              <w:pStyle w:val="ConsPlusNormal"/>
              <w:jc w:val="center"/>
            </w:pPr>
            <w:r>
              <w:t>16</w:t>
            </w:r>
          </w:p>
        </w:tc>
        <w:tc>
          <w:tcPr>
            <w:tcW w:w="680" w:type="dxa"/>
          </w:tcPr>
          <w:p w14:paraId="6B99227A" w14:textId="77777777" w:rsidR="00870054" w:rsidRDefault="00870054">
            <w:pPr>
              <w:pStyle w:val="ConsPlusNormal"/>
            </w:pPr>
          </w:p>
        </w:tc>
        <w:tc>
          <w:tcPr>
            <w:tcW w:w="1701" w:type="dxa"/>
          </w:tcPr>
          <w:p w14:paraId="6CCC8227" w14:textId="77777777" w:rsidR="00870054" w:rsidRDefault="00870054">
            <w:pPr>
              <w:pStyle w:val="ConsPlusNormal"/>
              <w:jc w:val="center"/>
            </w:pPr>
            <w:r>
              <w:t>386160,50</w:t>
            </w:r>
          </w:p>
        </w:tc>
        <w:tc>
          <w:tcPr>
            <w:tcW w:w="1701" w:type="dxa"/>
          </w:tcPr>
          <w:p w14:paraId="7CA9F84B" w14:textId="77777777" w:rsidR="00870054" w:rsidRDefault="00870054">
            <w:pPr>
              <w:pStyle w:val="ConsPlusNormal"/>
              <w:jc w:val="center"/>
            </w:pPr>
            <w:r>
              <w:t>31599,80</w:t>
            </w:r>
          </w:p>
        </w:tc>
        <w:tc>
          <w:tcPr>
            <w:tcW w:w="1701" w:type="dxa"/>
          </w:tcPr>
          <w:p w14:paraId="1FA74544" w14:textId="77777777" w:rsidR="00870054" w:rsidRDefault="00870054">
            <w:pPr>
              <w:pStyle w:val="ConsPlusNormal"/>
              <w:jc w:val="center"/>
            </w:pPr>
            <w:r>
              <w:t>31599,80</w:t>
            </w:r>
          </w:p>
        </w:tc>
      </w:tr>
      <w:tr w:rsidR="00870054" w14:paraId="46574CD1" w14:textId="77777777">
        <w:tc>
          <w:tcPr>
            <w:tcW w:w="2835" w:type="dxa"/>
          </w:tcPr>
          <w:p w14:paraId="2EB312A8" w14:textId="77777777" w:rsidR="00870054" w:rsidRDefault="00870054">
            <w:pPr>
              <w:pStyle w:val="ConsPlusNormal"/>
            </w:pPr>
            <w:r>
              <w:t>Региональные проекты, обеспечивающие достижение результатов федеральных проектов, входящих в состав национального проекта</w:t>
            </w:r>
          </w:p>
        </w:tc>
        <w:tc>
          <w:tcPr>
            <w:tcW w:w="680" w:type="dxa"/>
          </w:tcPr>
          <w:p w14:paraId="26DF7D17" w14:textId="77777777" w:rsidR="00870054" w:rsidRDefault="00870054">
            <w:pPr>
              <w:pStyle w:val="ConsPlusNormal"/>
              <w:jc w:val="center"/>
            </w:pPr>
            <w:r>
              <w:t>05</w:t>
            </w:r>
          </w:p>
        </w:tc>
        <w:tc>
          <w:tcPr>
            <w:tcW w:w="737" w:type="dxa"/>
          </w:tcPr>
          <w:p w14:paraId="66CEAED3" w14:textId="77777777" w:rsidR="00870054" w:rsidRDefault="00870054">
            <w:pPr>
              <w:pStyle w:val="ConsPlusNormal"/>
              <w:jc w:val="center"/>
            </w:pPr>
            <w:r>
              <w:t>01</w:t>
            </w:r>
          </w:p>
        </w:tc>
        <w:tc>
          <w:tcPr>
            <w:tcW w:w="1701" w:type="dxa"/>
          </w:tcPr>
          <w:p w14:paraId="2215BBD5" w14:textId="77777777" w:rsidR="00870054" w:rsidRDefault="00870054">
            <w:pPr>
              <w:pStyle w:val="ConsPlusNormal"/>
              <w:jc w:val="center"/>
            </w:pPr>
            <w:r>
              <w:t>16 1</w:t>
            </w:r>
          </w:p>
        </w:tc>
        <w:tc>
          <w:tcPr>
            <w:tcW w:w="680" w:type="dxa"/>
          </w:tcPr>
          <w:p w14:paraId="36D3926D" w14:textId="77777777" w:rsidR="00870054" w:rsidRDefault="00870054">
            <w:pPr>
              <w:pStyle w:val="ConsPlusNormal"/>
            </w:pPr>
          </w:p>
        </w:tc>
        <w:tc>
          <w:tcPr>
            <w:tcW w:w="1701" w:type="dxa"/>
          </w:tcPr>
          <w:p w14:paraId="6DA53457" w14:textId="77777777" w:rsidR="00870054" w:rsidRDefault="00870054">
            <w:pPr>
              <w:pStyle w:val="ConsPlusNormal"/>
              <w:jc w:val="center"/>
            </w:pPr>
            <w:r>
              <w:t>241735,56</w:t>
            </w:r>
          </w:p>
        </w:tc>
        <w:tc>
          <w:tcPr>
            <w:tcW w:w="1701" w:type="dxa"/>
          </w:tcPr>
          <w:p w14:paraId="75D5D827" w14:textId="77777777" w:rsidR="00870054" w:rsidRDefault="00870054">
            <w:pPr>
              <w:pStyle w:val="ConsPlusNormal"/>
              <w:jc w:val="center"/>
            </w:pPr>
            <w:r>
              <w:t>0,00</w:t>
            </w:r>
          </w:p>
        </w:tc>
        <w:tc>
          <w:tcPr>
            <w:tcW w:w="1701" w:type="dxa"/>
          </w:tcPr>
          <w:p w14:paraId="27D23566" w14:textId="77777777" w:rsidR="00870054" w:rsidRDefault="00870054">
            <w:pPr>
              <w:pStyle w:val="ConsPlusNormal"/>
              <w:jc w:val="center"/>
            </w:pPr>
            <w:r>
              <w:t>0,00</w:t>
            </w:r>
          </w:p>
        </w:tc>
      </w:tr>
      <w:tr w:rsidR="00870054" w14:paraId="793F1110" w14:textId="77777777">
        <w:tc>
          <w:tcPr>
            <w:tcW w:w="2835" w:type="dxa"/>
          </w:tcPr>
          <w:p w14:paraId="1E2AC1B3" w14:textId="77777777" w:rsidR="00870054" w:rsidRDefault="00870054">
            <w:pPr>
              <w:pStyle w:val="ConsPlusNormal"/>
            </w:pPr>
            <w:r>
              <w:t>Региональный проект "Комплексное развитие территорий"</w:t>
            </w:r>
          </w:p>
        </w:tc>
        <w:tc>
          <w:tcPr>
            <w:tcW w:w="680" w:type="dxa"/>
          </w:tcPr>
          <w:p w14:paraId="6955A659" w14:textId="77777777" w:rsidR="00870054" w:rsidRDefault="00870054">
            <w:pPr>
              <w:pStyle w:val="ConsPlusNormal"/>
              <w:jc w:val="center"/>
            </w:pPr>
            <w:r>
              <w:t>05</w:t>
            </w:r>
          </w:p>
        </w:tc>
        <w:tc>
          <w:tcPr>
            <w:tcW w:w="737" w:type="dxa"/>
          </w:tcPr>
          <w:p w14:paraId="15DB98A0" w14:textId="77777777" w:rsidR="00870054" w:rsidRDefault="00870054">
            <w:pPr>
              <w:pStyle w:val="ConsPlusNormal"/>
              <w:jc w:val="center"/>
            </w:pPr>
            <w:r>
              <w:t>01</w:t>
            </w:r>
          </w:p>
        </w:tc>
        <w:tc>
          <w:tcPr>
            <w:tcW w:w="1701" w:type="dxa"/>
          </w:tcPr>
          <w:p w14:paraId="247AE202" w14:textId="77777777" w:rsidR="00870054" w:rsidRDefault="00870054">
            <w:pPr>
              <w:pStyle w:val="ConsPlusNormal"/>
              <w:jc w:val="center"/>
            </w:pPr>
            <w:r>
              <w:t>16 1 И2</w:t>
            </w:r>
          </w:p>
        </w:tc>
        <w:tc>
          <w:tcPr>
            <w:tcW w:w="680" w:type="dxa"/>
          </w:tcPr>
          <w:p w14:paraId="193D1CD4" w14:textId="77777777" w:rsidR="00870054" w:rsidRDefault="00870054">
            <w:pPr>
              <w:pStyle w:val="ConsPlusNormal"/>
            </w:pPr>
          </w:p>
        </w:tc>
        <w:tc>
          <w:tcPr>
            <w:tcW w:w="1701" w:type="dxa"/>
          </w:tcPr>
          <w:p w14:paraId="5887AA09" w14:textId="77777777" w:rsidR="00870054" w:rsidRDefault="00870054">
            <w:pPr>
              <w:pStyle w:val="ConsPlusNormal"/>
              <w:jc w:val="center"/>
            </w:pPr>
            <w:r>
              <w:t>241735,56</w:t>
            </w:r>
          </w:p>
        </w:tc>
        <w:tc>
          <w:tcPr>
            <w:tcW w:w="1701" w:type="dxa"/>
          </w:tcPr>
          <w:p w14:paraId="6792FDE0" w14:textId="77777777" w:rsidR="00870054" w:rsidRDefault="00870054">
            <w:pPr>
              <w:pStyle w:val="ConsPlusNormal"/>
              <w:jc w:val="center"/>
            </w:pPr>
            <w:r>
              <w:t>0,00</w:t>
            </w:r>
          </w:p>
        </w:tc>
        <w:tc>
          <w:tcPr>
            <w:tcW w:w="1701" w:type="dxa"/>
          </w:tcPr>
          <w:p w14:paraId="0D2255B7" w14:textId="77777777" w:rsidR="00870054" w:rsidRDefault="00870054">
            <w:pPr>
              <w:pStyle w:val="ConsPlusNormal"/>
              <w:jc w:val="center"/>
            </w:pPr>
            <w:r>
              <w:t>0,00</w:t>
            </w:r>
          </w:p>
        </w:tc>
      </w:tr>
      <w:tr w:rsidR="00870054" w14:paraId="090382D0" w14:textId="77777777">
        <w:tc>
          <w:tcPr>
            <w:tcW w:w="2835" w:type="dxa"/>
          </w:tcPr>
          <w:p w14:paraId="037E8CE0" w14:textId="77777777" w:rsidR="00870054" w:rsidRDefault="00870054">
            <w:pPr>
              <w:pStyle w:val="ConsPlusNormal"/>
            </w:pPr>
            <w:r>
              <w:t>Обеспечение мероприятий по переселению граждан из аварийного жилищного фонда за счет средств бюджетов</w:t>
            </w:r>
          </w:p>
        </w:tc>
        <w:tc>
          <w:tcPr>
            <w:tcW w:w="680" w:type="dxa"/>
          </w:tcPr>
          <w:p w14:paraId="28EF1CCE" w14:textId="77777777" w:rsidR="00870054" w:rsidRDefault="00870054">
            <w:pPr>
              <w:pStyle w:val="ConsPlusNormal"/>
              <w:jc w:val="center"/>
            </w:pPr>
            <w:r>
              <w:t>05</w:t>
            </w:r>
          </w:p>
        </w:tc>
        <w:tc>
          <w:tcPr>
            <w:tcW w:w="737" w:type="dxa"/>
          </w:tcPr>
          <w:p w14:paraId="7830E3D9" w14:textId="77777777" w:rsidR="00870054" w:rsidRDefault="00870054">
            <w:pPr>
              <w:pStyle w:val="ConsPlusNormal"/>
              <w:jc w:val="center"/>
            </w:pPr>
            <w:r>
              <w:t>01</w:t>
            </w:r>
          </w:p>
        </w:tc>
        <w:tc>
          <w:tcPr>
            <w:tcW w:w="1701" w:type="dxa"/>
          </w:tcPr>
          <w:p w14:paraId="06A1F3F2" w14:textId="77777777" w:rsidR="00870054" w:rsidRDefault="00870054">
            <w:pPr>
              <w:pStyle w:val="ConsPlusNormal"/>
              <w:jc w:val="center"/>
            </w:pPr>
            <w:r>
              <w:t>16 1 И2 67484</w:t>
            </w:r>
          </w:p>
        </w:tc>
        <w:tc>
          <w:tcPr>
            <w:tcW w:w="680" w:type="dxa"/>
          </w:tcPr>
          <w:p w14:paraId="0E1844FD" w14:textId="77777777" w:rsidR="00870054" w:rsidRDefault="00870054">
            <w:pPr>
              <w:pStyle w:val="ConsPlusNormal"/>
            </w:pPr>
          </w:p>
        </w:tc>
        <w:tc>
          <w:tcPr>
            <w:tcW w:w="1701" w:type="dxa"/>
          </w:tcPr>
          <w:p w14:paraId="541B489E" w14:textId="77777777" w:rsidR="00870054" w:rsidRDefault="00870054">
            <w:pPr>
              <w:pStyle w:val="ConsPlusNormal"/>
              <w:jc w:val="center"/>
            </w:pPr>
            <w:r>
              <w:t>241735,56</w:t>
            </w:r>
          </w:p>
        </w:tc>
        <w:tc>
          <w:tcPr>
            <w:tcW w:w="1701" w:type="dxa"/>
          </w:tcPr>
          <w:p w14:paraId="35BDC3C5" w14:textId="77777777" w:rsidR="00870054" w:rsidRDefault="00870054">
            <w:pPr>
              <w:pStyle w:val="ConsPlusNormal"/>
              <w:jc w:val="center"/>
            </w:pPr>
            <w:r>
              <w:t>0,00</w:t>
            </w:r>
          </w:p>
        </w:tc>
        <w:tc>
          <w:tcPr>
            <w:tcW w:w="1701" w:type="dxa"/>
          </w:tcPr>
          <w:p w14:paraId="4C0C2565" w14:textId="77777777" w:rsidR="00870054" w:rsidRDefault="00870054">
            <w:pPr>
              <w:pStyle w:val="ConsPlusNormal"/>
              <w:jc w:val="center"/>
            </w:pPr>
            <w:r>
              <w:t>0,00</w:t>
            </w:r>
          </w:p>
        </w:tc>
      </w:tr>
      <w:tr w:rsidR="00870054" w14:paraId="046AA667" w14:textId="77777777">
        <w:tc>
          <w:tcPr>
            <w:tcW w:w="2835" w:type="dxa"/>
          </w:tcPr>
          <w:p w14:paraId="66BE2759" w14:textId="77777777" w:rsidR="00870054" w:rsidRDefault="00870054">
            <w:pPr>
              <w:pStyle w:val="ConsPlusNormal"/>
            </w:pPr>
            <w:r>
              <w:t>Капитальные вложения в объекты государственной (муниципальной) собственности</w:t>
            </w:r>
          </w:p>
        </w:tc>
        <w:tc>
          <w:tcPr>
            <w:tcW w:w="680" w:type="dxa"/>
          </w:tcPr>
          <w:p w14:paraId="27F86D9B" w14:textId="77777777" w:rsidR="00870054" w:rsidRDefault="00870054">
            <w:pPr>
              <w:pStyle w:val="ConsPlusNormal"/>
              <w:jc w:val="center"/>
            </w:pPr>
            <w:r>
              <w:t>05</w:t>
            </w:r>
          </w:p>
        </w:tc>
        <w:tc>
          <w:tcPr>
            <w:tcW w:w="737" w:type="dxa"/>
          </w:tcPr>
          <w:p w14:paraId="009198D9" w14:textId="77777777" w:rsidR="00870054" w:rsidRDefault="00870054">
            <w:pPr>
              <w:pStyle w:val="ConsPlusNormal"/>
              <w:jc w:val="center"/>
            </w:pPr>
            <w:r>
              <w:t>01</w:t>
            </w:r>
          </w:p>
        </w:tc>
        <w:tc>
          <w:tcPr>
            <w:tcW w:w="1701" w:type="dxa"/>
          </w:tcPr>
          <w:p w14:paraId="6CA15F85" w14:textId="77777777" w:rsidR="00870054" w:rsidRDefault="00870054">
            <w:pPr>
              <w:pStyle w:val="ConsPlusNormal"/>
              <w:jc w:val="center"/>
            </w:pPr>
            <w:r>
              <w:t>16 1 И2 67484</w:t>
            </w:r>
          </w:p>
        </w:tc>
        <w:tc>
          <w:tcPr>
            <w:tcW w:w="680" w:type="dxa"/>
          </w:tcPr>
          <w:p w14:paraId="05DA7558" w14:textId="77777777" w:rsidR="00870054" w:rsidRDefault="00870054">
            <w:pPr>
              <w:pStyle w:val="ConsPlusNormal"/>
              <w:jc w:val="center"/>
            </w:pPr>
            <w:r>
              <w:t>400</w:t>
            </w:r>
          </w:p>
        </w:tc>
        <w:tc>
          <w:tcPr>
            <w:tcW w:w="1701" w:type="dxa"/>
          </w:tcPr>
          <w:p w14:paraId="28D471EF" w14:textId="77777777" w:rsidR="00870054" w:rsidRDefault="00870054">
            <w:pPr>
              <w:pStyle w:val="ConsPlusNormal"/>
              <w:jc w:val="center"/>
            </w:pPr>
            <w:r>
              <w:t>209526,92</w:t>
            </w:r>
          </w:p>
        </w:tc>
        <w:tc>
          <w:tcPr>
            <w:tcW w:w="1701" w:type="dxa"/>
          </w:tcPr>
          <w:p w14:paraId="7923A3CE" w14:textId="77777777" w:rsidR="00870054" w:rsidRDefault="00870054">
            <w:pPr>
              <w:pStyle w:val="ConsPlusNormal"/>
              <w:jc w:val="center"/>
            </w:pPr>
            <w:r>
              <w:t>0,00</w:t>
            </w:r>
          </w:p>
        </w:tc>
        <w:tc>
          <w:tcPr>
            <w:tcW w:w="1701" w:type="dxa"/>
          </w:tcPr>
          <w:p w14:paraId="675008B3" w14:textId="77777777" w:rsidR="00870054" w:rsidRDefault="00870054">
            <w:pPr>
              <w:pStyle w:val="ConsPlusNormal"/>
              <w:jc w:val="center"/>
            </w:pPr>
            <w:r>
              <w:t>0,00</w:t>
            </w:r>
          </w:p>
        </w:tc>
      </w:tr>
      <w:tr w:rsidR="00870054" w14:paraId="4DC90615" w14:textId="77777777">
        <w:tc>
          <w:tcPr>
            <w:tcW w:w="2835" w:type="dxa"/>
          </w:tcPr>
          <w:p w14:paraId="0A7E7C10" w14:textId="77777777" w:rsidR="00870054" w:rsidRDefault="00870054">
            <w:pPr>
              <w:pStyle w:val="ConsPlusNormal"/>
            </w:pPr>
            <w:r>
              <w:t>Межбюджетные трансферты</w:t>
            </w:r>
          </w:p>
        </w:tc>
        <w:tc>
          <w:tcPr>
            <w:tcW w:w="680" w:type="dxa"/>
          </w:tcPr>
          <w:p w14:paraId="316A1F98" w14:textId="77777777" w:rsidR="00870054" w:rsidRDefault="00870054">
            <w:pPr>
              <w:pStyle w:val="ConsPlusNormal"/>
              <w:jc w:val="center"/>
            </w:pPr>
            <w:r>
              <w:t>05</w:t>
            </w:r>
          </w:p>
        </w:tc>
        <w:tc>
          <w:tcPr>
            <w:tcW w:w="737" w:type="dxa"/>
          </w:tcPr>
          <w:p w14:paraId="4F4AE362" w14:textId="77777777" w:rsidR="00870054" w:rsidRDefault="00870054">
            <w:pPr>
              <w:pStyle w:val="ConsPlusNormal"/>
              <w:jc w:val="center"/>
            </w:pPr>
            <w:r>
              <w:t>01</w:t>
            </w:r>
          </w:p>
        </w:tc>
        <w:tc>
          <w:tcPr>
            <w:tcW w:w="1701" w:type="dxa"/>
          </w:tcPr>
          <w:p w14:paraId="0702064A" w14:textId="77777777" w:rsidR="00870054" w:rsidRDefault="00870054">
            <w:pPr>
              <w:pStyle w:val="ConsPlusNormal"/>
              <w:jc w:val="center"/>
            </w:pPr>
            <w:r>
              <w:t>16 1 И2 67484</w:t>
            </w:r>
          </w:p>
        </w:tc>
        <w:tc>
          <w:tcPr>
            <w:tcW w:w="680" w:type="dxa"/>
          </w:tcPr>
          <w:p w14:paraId="73B7F6A2" w14:textId="77777777" w:rsidR="00870054" w:rsidRDefault="00870054">
            <w:pPr>
              <w:pStyle w:val="ConsPlusNormal"/>
              <w:jc w:val="center"/>
            </w:pPr>
            <w:r>
              <w:t>500</w:t>
            </w:r>
          </w:p>
        </w:tc>
        <w:tc>
          <w:tcPr>
            <w:tcW w:w="1701" w:type="dxa"/>
          </w:tcPr>
          <w:p w14:paraId="737D9611" w14:textId="77777777" w:rsidR="00870054" w:rsidRDefault="00870054">
            <w:pPr>
              <w:pStyle w:val="ConsPlusNormal"/>
              <w:jc w:val="center"/>
            </w:pPr>
            <w:r>
              <w:t>32208,64</w:t>
            </w:r>
          </w:p>
        </w:tc>
        <w:tc>
          <w:tcPr>
            <w:tcW w:w="1701" w:type="dxa"/>
          </w:tcPr>
          <w:p w14:paraId="33F2F5B3" w14:textId="77777777" w:rsidR="00870054" w:rsidRDefault="00870054">
            <w:pPr>
              <w:pStyle w:val="ConsPlusNormal"/>
              <w:jc w:val="center"/>
            </w:pPr>
            <w:r>
              <w:t>0,00</w:t>
            </w:r>
          </w:p>
        </w:tc>
        <w:tc>
          <w:tcPr>
            <w:tcW w:w="1701" w:type="dxa"/>
          </w:tcPr>
          <w:p w14:paraId="0AC8A0AF" w14:textId="77777777" w:rsidR="00870054" w:rsidRDefault="00870054">
            <w:pPr>
              <w:pStyle w:val="ConsPlusNormal"/>
              <w:jc w:val="center"/>
            </w:pPr>
            <w:r>
              <w:t>0,00</w:t>
            </w:r>
          </w:p>
        </w:tc>
      </w:tr>
      <w:tr w:rsidR="00870054" w14:paraId="43CB7403" w14:textId="77777777">
        <w:tc>
          <w:tcPr>
            <w:tcW w:w="2835" w:type="dxa"/>
          </w:tcPr>
          <w:p w14:paraId="33FB296C" w14:textId="77777777" w:rsidR="00870054" w:rsidRDefault="00870054">
            <w:pPr>
              <w:pStyle w:val="ConsPlusNormal"/>
            </w:pPr>
            <w:r>
              <w:t xml:space="preserve">Региональные проекты, </w:t>
            </w:r>
            <w:r>
              <w:lastRenderedPageBreak/>
              <w:t>не входящие в состав национального проекта</w:t>
            </w:r>
          </w:p>
        </w:tc>
        <w:tc>
          <w:tcPr>
            <w:tcW w:w="680" w:type="dxa"/>
          </w:tcPr>
          <w:p w14:paraId="4570ED40" w14:textId="77777777" w:rsidR="00870054" w:rsidRDefault="00870054">
            <w:pPr>
              <w:pStyle w:val="ConsPlusNormal"/>
              <w:jc w:val="center"/>
            </w:pPr>
            <w:r>
              <w:lastRenderedPageBreak/>
              <w:t>05</w:t>
            </w:r>
          </w:p>
        </w:tc>
        <w:tc>
          <w:tcPr>
            <w:tcW w:w="737" w:type="dxa"/>
          </w:tcPr>
          <w:p w14:paraId="184A8200" w14:textId="77777777" w:rsidR="00870054" w:rsidRDefault="00870054">
            <w:pPr>
              <w:pStyle w:val="ConsPlusNormal"/>
              <w:jc w:val="center"/>
            </w:pPr>
            <w:r>
              <w:t>01</w:t>
            </w:r>
          </w:p>
        </w:tc>
        <w:tc>
          <w:tcPr>
            <w:tcW w:w="1701" w:type="dxa"/>
          </w:tcPr>
          <w:p w14:paraId="7D69F3FE" w14:textId="77777777" w:rsidR="00870054" w:rsidRDefault="00870054">
            <w:pPr>
              <w:pStyle w:val="ConsPlusNormal"/>
              <w:jc w:val="center"/>
            </w:pPr>
            <w:r>
              <w:t>16 2</w:t>
            </w:r>
          </w:p>
        </w:tc>
        <w:tc>
          <w:tcPr>
            <w:tcW w:w="680" w:type="dxa"/>
          </w:tcPr>
          <w:p w14:paraId="64C247BD" w14:textId="77777777" w:rsidR="00870054" w:rsidRDefault="00870054">
            <w:pPr>
              <w:pStyle w:val="ConsPlusNormal"/>
            </w:pPr>
          </w:p>
        </w:tc>
        <w:tc>
          <w:tcPr>
            <w:tcW w:w="1701" w:type="dxa"/>
          </w:tcPr>
          <w:p w14:paraId="0C47103B" w14:textId="77777777" w:rsidR="00870054" w:rsidRDefault="00870054">
            <w:pPr>
              <w:pStyle w:val="ConsPlusNormal"/>
              <w:jc w:val="center"/>
            </w:pPr>
            <w:r>
              <w:t>126350,00</w:t>
            </w:r>
          </w:p>
        </w:tc>
        <w:tc>
          <w:tcPr>
            <w:tcW w:w="1701" w:type="dxa"/>
          </w:tcPr>
          <w:p w14:paraId="1D46507F" w14:textId="77777777" w:rsidR="00870054" w:rsidRDefault="00870054">
            <w:pPr>
              <w:pStyle w:val="ConsPlusNormal"/>
              <w:jc w:val="center"/>
            </w:pPr>
            <w:r>
              <w:t>13175,00</w:t>
            </w:r>
          </w:p>
        </w:tc>
        <w:tc>
          <w:tcPr>
            <w:tcW w:w="1701" w:type="dxa"/>
          </w:tcPr>
          <w:p w14:paraId="2D8AE04B" w14:textId="77777777" w:rsidR="00870054" w:rsidRDefault="00870054">
            <w:pPr>
              <w:pStyle w:val="ConsPlusNormal"/>
              <w:jc w:val="center"/>
            </w:pPr>
            <w:r>
              <w:t>13175,00</w:t>
            </w:r>
          </w:p>
        </w:tc>
      </w:tr>
      <w:tr w:rsidR="00870054" w14:paraId="2D6ACAED" w14:textId="77777777">
        <w:tc>
          <w:tcPr>
            <w:tcW w:w="2835" w:type="dxa"/>
          </w:tcPr>
          <w:p w14:paraId="6F2E7DF7" w14:textId="77777777" w:rsidR="00870054" w:rsidRDefault="00870054">
            <w:pPr>
              <w:pStyle w:val="ConsPlusNormal"/>
            </w:pPr>
            <w:r>
              <w:t>Региональный проект "Обеспечение жильем государственных гражданских служащих Республики Дагестан"</w:t>
            </w:r>
          </w:p>
        </w:tc>
        <w:tc>
          <w:tcPr>
            <w:tcW w:w="680" w:type="dxa"/>
          </w:tcPr>
          <w:p w14:paraId="65A355A1" w14:textId="77777777" w:rsidR="00870054" w:rsidRDefault="00870054">
            <w:pPr>
              <w:pStyle w:val="ConsPlusNormal"/>
              <w:jc w:val="center"/>
            </w:pPr>
            <w:r>
              <w:t>05</w:t>
            </w:r>
          </w:p>
        </w:tc>
        <w:tc>
          <w:tcPr>
            <w:tcW w:w="737" w:type="dxa"/>
          </w:tcPr>
          <w:p w14:paraId="4618E6B7" w14:textId="77777777" w:rsidR="00870054" w:rsidRDefault="00870054">
            <w:pPr>
              <w:pStyle w:val="ConsPlusNormal"/>
              <w:jc w:val="center"/>
            </w:pPr>
            <w:r>
              <w:t>01</w:t>
            </w:r>
          </w:p>
        </w:tc>
        <w:tc>
          <w:tcPr>
            <w:tcW w:w="1701" w:type="dxa"/>
          </w:tcPr>
          <w:p w14:paraId="4457E388" w14:textId="77777777" w:rsidR="00870054" w:rsidRDefault="00870054">
            <w:pPr>
              <w:pStyle w:val="ConsPlusNormal"/>
              <w:jc w:val="center"/>
            </w:pPr>
            <w:r>
              <w:t>16 2 06</w:t>
            </w:r>
          </w:p>
        </w:tc>
        <w:tc>
          <w:tcPr>
            <w:tcW w:w="680" w:type="dxa"/>
          </w:tcPr>
          <w:p w14:paraId="7AC0A534" w14:textId="77777777" w:rsidR="00870054" w:rsidRDefault="00870054">
            <w:pPr>
              <w:pStyle w:val="ConsPlusNormal"/>
            </w:pPr>
          </w:p>
        </w:tc>
        <w:tc>
          <w:tcPr>
            <w:tcW w:w="1701" w:type="dxa"/>
          </w:tcPr>
          <w:p w14:paraId="4B8EC310" w14:textId="77777777" w:rsidR="00870054" w:rsidRDefault="00870054">
            <w:pPr>
              <w:pStyle w:val="ConsPlusNormal"/>
              <w:jc w:val="center"/>
            </w:pPr>
            <w:r>
              <w:t>26350,00</w:t>
            </w:r>
          </w:p>
        </w:tc>
        <w:tc>
          <w:tcPr>
            <w:tcW w:w="1701" w:type="dxa"/>
          </w:tcPr>
          <w:p w14:paraId="3EDE0A5D" w14:textId="77777777" w:rsidR="00870054" w:rsidRDefault="00870054">
            <w:pPr>
              <w:pStyle w:val="ConsPlusNormal"/>
              <w:jc w:val="center"/>
            </w:pPr>
            <w:r>
              <w:t>13175,00</w:t>
            </w:r>
          </w:p>
        </w:tc>
        <w:tc>
          <w:tcPr>
            <w:tcW w:w="1701" w:type="dxa"/>
          </w:tcPr>
          <w:p w14:paraId="67406B8C" w14:textId="77777777" w:rsidR="00870054" w:rsidRDefault="00870054">
            <w:pPr>
              <w:pStyle w:val="ConsPlusNormal"/>
              <w:jc w:val="center"/>
            </w:pPr>
            <w:r>
              <w:t>13175,00</w:t>
            </w:r>
          </w:p>
        </w:tc>
      </w:tr>
      <w:tr w:rsidR="00870054" w14:paraId="7719B6C2" w14:textId="77777777">
        <w:tc>
          <w:tcPr>
            <w:tcW w:w="2835" w:type="dxa"/>
          </w:tcPr>
          <w:p w14:paraId="74F7C39B" w14:textId="77777777" w:rsidR="00870054" w:rsidRDefault="00870054">
            <w:pPr>
              <w:pStyle w:val="ConsPlusNormal"/>
            </w:pPr>
            <w:r>
              <w:t>Предоставление жилья государственным гражданским служащим Республики Дагестан, техническому персоналу органов государственной власти Республики Дагестан</w:t>
            </w:r>
          </w:p>
        </w:tc>
        <w:tc>
          <w:tcPr>
            <w:tcW w:w="680" w:type="dxa"/>
          </w:tcPr>
          <w:p w14:paraId="60180585" w14:textId="77777777" w:rsidR="00870054" w:rsidRDefault="00870054">
            <w:pPr>
              <w:pStyle w:val="ConsPlusNormal"/>
              <w:jc w:val="center"/>
            </w:pPr>
            <w:r>
              <w:t>05</w:t>
            </w:r>
          </w:p>
        </w:tc>
        <w:tc>
          <w:tcPr>
            <w:tcW w:w="737" w:type="dxa"/>
          </w:tcPr>
          <w:p w14:paraId="1498B508" w14:textId="77777777" w:rsidR="00870054" w:rsidRDefault="00870054">
            <w:pPr>
              <w:pStyle w:val="ConsPlusNormal"/>
              <w:jc w:val="center"/>
            </w:pPr>
            <w:r>
              <w:t>01</w:t>
            </w:r>
          </w:p>
        </w:tc>
        <w:tc>
          <w:tcPr>
            <w:tcW w:w="1701" w:type="dxa"/>
          </w:tcPr>
          <w:p w14:paraId="4165B518" w14:textId="77777777" w:rsidR="00870054" w:rsidRDefault="00870054">
            <w:pPr>
              <w:pStyle w:val="ConsPlusNormal"/>
              <w:jc w:val="center"/>
            </w:pPr>
            <w:r>
              <w:t>16 2 06 15400</w:t>
            </w:r>
          </w:p>
        </w:tc>
        <w:tc>
          <w:tcPr>
            <w:tcW w:w="680" w:type="dxa"/>
          </w:tcPr>
          <w:p w14:paraId="75E1349B" w14:textId="77777777" w:rsidR="00870054" w:rsidRDefault="00870054">
            <w:pPr>
              <w:pStyle w:val="ConsPlusNormal"/>
            </w:pPr>
          </w:p>
        </w:tc>
        <w:tc>
          <w:tcPr>
            <w:tcW w:w="1701" w:type="dxa"/>
          </w:tcPr>
          <w:p w14:paraId="5BAC04CF" w14:textId="77777777" w:rsidR="00870054" w:rsidRDefault="00870054">
            <w:pPr>
              <w:pStyle w:val="ConsPlusNormal"/>
              <w:jc w:val="center"/>
            </w:pPr>
            <w:r>
              <w:t>26350,00</w:t>
            </w:r>
          </w:p>
        </w:tc>
        <w:tc>
          <w:tcPr>
            <w:tcW w:w="1701" w:type="dxa"/>
          </w:tcPr>
          <w:p w14:paraId="7141659E" w14:textId="77777777" w:rsidR="00870054" w:rsidRDefault="00870054">
            <w:pPr>
              <w:pStyle w:val="ConsPlusNormal"/>
              <w:jc w:val="center"/>
            </w:pPr>
            <w:r>
              <w:t>13175,00</w:t>
            </w:r>
          </w:p>
        </w:tc>
        <w:tc>
          <w:tcPr>
            <w:tcW w:w="1701" w:type="dxa"/>
          </w:tcPr>
          <w:p w14:paraId="74E4583B" w14:textId="77777777" w:rsidR="00870054" w:rsidRDefault="00870054">
            <w:pPr>
              <w:pStyle w:val="ConsPlusNormal"/>
              <w:jc w:val="center"/>
            </w:pPr>
            <w:r>
              <w:t>13175,00</w:t>
            </w:r>
          </w:p>
        </w:tc>
      </w:tr>
      <w:tr w:rsidR="00870054" w14:paraId="0D6E6A0B" w14:textId="77777777">
        <w:tc>
          <w:tcPr>
            <w:tcW w:w="2835" w:type="dxa"/>
          </w:tcPr>
          <w:p w14:paraId="30851CE6" w14:textId="77777777" w:rsidR="00870054" w:rsidRDefault="00870054">
            <w:pPr>
              <w:pStyle w:val="ConsPlusNormal"/>
            </w:pPr>
            <w:r>
              <w:t>Капитальные вложения в объекты государственной (муниципальной) собственности</w:t>
            </w:r>
          </w:p>
        </w:tc>
        <w:tc>
          <w:tcPr>
            <w:tcW w:w="680" w:type="dxa"/>
          </w:tcPr>
          <w:p w14:paraId="7DB27719" w14:textId="77777777" w:rsidR="00870054" w:rsidRDefault="00870054">
            <w:pPr>
              <w:pStyle w:val="ConsPlusNormal"/>
              <w:jc w:val="center"/>
            </w:pPr>
            <w:r>
              <w:t>05</w:t>
            </w:r>
          </w:p>
        </w:tc>
        <w:tc>
          <w:tcPr>
            <w:tcW w:w="737" w:type="dxa"/>
          </w:tcPr>
          <w:p w14:paraId="428FE83A" w14:textId="77777777" w:rsidR="00870054" w:rsidRDefault="00870054">
            <w:pPr>
              <w:pStyle w:val="ConsPlusNormal"/>
              <w:jc w:val="center"/>
            </w:pPr>
            <w:r>
              <w:t>01</w:t>
            </w:r>
          </w:p>
        </w:tc>
        <w:tc>
          <w:tcPr>
            <w:tcW w:w="1701" w:type="dxa"/>
          </w:tcPr>
          <w:p w14:paraId="25CCD383" w14:textId="77777777" w:rsidR="00870054" w:rsidRDefault="00870054">
            <w:pPr>
              <w:pStyle w:val="ConsPlusNormal"/>
              <w:jc w:val="center"/>
            </w:pPr>
            <w:r>
              <w:t>16 2 06 15400</w:t>
            </w:r>
          </w:p>
        </w:tc>
        <w:tc>
          <w:tcPr>
            <w:tcW w:w="680" w:type="dxa"/>
          </w:tcPr>
          <w:p w14:paraId="3DDB0548" w14:textId="77777777" w:rsidR="00870054" w:rsidRDefault="00870054">
            <w:pPr>
              <w:pStyle w:val="ConsPlusNormal"/>
              <w:jc w:val="center"/>
            </w:pPr>
            <w:r>
              <w:t>400</w:t>
            </w:r>
          </w:p>
        </w:tc>
        <w:tc>
          <w:tcPr>
            <w:tcW w:w="1701" w:type="dxa"/>
          </w:tcPr>
          <w:p w14:paraId="166679F2" w14:textId="77777777" w:rsidR="00870054" w:rsidRDefault="00870054">
            <w:pPr>
              <w:pStyle w:val="ConsPlusNormal"/>
              <w:jc w:val="center"/>
            </w:pPr>
            <w:r>
              <w:t>26350,00</w:t>
            </w:r>
          </w:p>
        </w:tc>
        <w:tc>
          <w:tcPr>
            <w:tcW w:w="1701" w:type="dxa"/>
          </w:tcPr>
          <w:p w14:paraId="7460E3C5" w14:textId="77777777" w:rsidR="00870054" w:rsidRDefault="00870054">
            <w:pPr>
              <w:pStyle w:val="ConsPlusNormal"/>
              <w:jc w:val="center"/>
            </w:pPr>
            <w:r>
              <w:t>13175,00</w:t>
            </w:r>
          </w:p>
        </w:tc>
        <w:tc>
          <w:tcPr>
            <w:tcW w:w="1701" w:type="dxa"/>
          </w:tcPr>
          <w:p w14:paraId="440EF8DF" w14:textId="77777777" w:rsidR="00870054" w:rsidRDefault="00870054">
            <w:pPr>
              <w:pStyle w:val="ConsPlusNormal"/>
              <w:jc w:val="center"/>
            </w:pPr>
            <w:r>
              <w:t>13175,00</w:t>
            </w:r>
          </w:p>
        </w:tc>
      </w:tr>
      <w:tr w:rsidR="00870054" w14:paraId="161DAEDF" w14:textId="77777777">
        <w:tc>
          <w:tcPr>
            <w:tcW w:w="2835" w:type="dxa"/>
          </w:tcPr>
          <w:p w14:paraId="5FE6D21B" w14:textId="77777777" w:rsidR="00870054" w:rsidRDefault="00870054">
            <w:pPr>
              <w:pStyle w:val="ConsPlusNormal"/>
            </w:pPr>
            <w:r>
              <w:t>Региональный проект "Капитальный ремонт общего имущества в многоквартирных домах"</w:t>
            </w:r>
          </w:p>
        </w:tc>
        <w:tc>
          <w:tcPr>
            <w:tcW w:w="680" w:type="dxa"/>
          </w:tcPr>
          <w:p w14:paraId="351732CC" w14:textId="77777777" w:rsidR="00870054" w:rsidRDefault="00870054">
            <w:pPr>
              <w:pStyle w:val="ConsPlusNormal"/>
              <w:jc w:val="center"/>
            </w:pPr>
            <w:r>
              <w:t>05</w:t>
            </w:r>
          </w:p>
        </w:tc>
        <w:tc>
          <w:tcPr>
            <w:tcW w:w="737" w:type="dxa"/>
          </w:tcPr>
          <w:p w14:paraId="56047F8B" w14:textId="77777777" w:rsidR="00870054" w:rsidRDefault="00870054">
            <w:pPr>
              <w:pStyle w:val="ConsPlusNormal"/>
              <w:jc w:val="center"/>
            </w:pPr>
            <w:r>
              <w:t>01</w:t>
            </w:r>
          </w:p>
        </w:tc>
        <w:tc>
          <w:tcPr>
            <w:tcW w:w="1701" w:type="dxa"/>
          </w:tcPr>
          <w:p w14:paraId="059DE39F" w14:textId="77777777" w:rsidR="00870054" w:rsidRDefault="00870054">
            <w:pPr>
              <w:pStyle w:val="ConsPlusNormal"/>
              <w:jc w:val="center"/>
            </w:pPr>
            <w:r>
              <w:t>16 2 07</w:t>
            </w:r>
          </w:p>
        </w:tc>
        <w:tc>
          <w:tcPr>
            <w:tcW w:w="680" w:type="dxa"/>
          </w:tcPr>
          <w:p w14:paraId="1532025D" w14:textId="77777777" w:rsidR="00870054" w:rsidRDefault="00870054">
            <w:pPr>
              <w:pStyle w:val="ConsPlusNormal"/>
            </w:pPr>
          </w:p>
        </w:tc>
        <w:tc>
          <w:tcPr>
            <w:tcW w:w="1701" w:type="dxa"/>
          </w:tcPr>
          <w:p w14:paraId="3A9154B8" w14:textId="77777777" w:rsidR="00870054" w:rsidRDefault="00870054">
            <w:pPr>
              <w:pStyle w:val="ConsPlusNormal"/>
              <w:jc w:val="center"/>
            </w:pPr>
            <w:r>
              <w:t>100000,00</w:t>
            </w:r>
          </w:p>
        </w:tc>
        <w:tc>
          <w:tcPr>
            <w:tcW w:w="1701" w:type="dxa"/>
          </w:tcPr>
          <w:p w14:paraId="746BF3C1" w14:textId="77777777" w:rsidR="00870054" w:rsidRDefault="00870054">
            <w:pPr>
              <w:pStyle w:val="ConsPlusNormal"/>
              <w:jc w:val="center"/>
            </w:pPr>
            <w:r>
              <w:t>0,00</w:t>
            </w:r>
          </w:p>
        </w:tc>
        <w:tc>
          <w:tcPr>
            <w:tcW w:w="1701" w:type="dxa"/>
          </w:tcPr>
          <w:p w14:paraId="6C7315F1" w14:textId="77777777" w:rsidR="00870054" w:rsidRDefault="00870054">
            <w:pPr>
              <w:pStyle w:val="ConsPlusNormal"/>
              <w:jc w:val="center"/>
            </w:pPr>
            <w:r>
              <w:t>0,00</w:t>
            </w:r>
          </w:p>
        </w:tc>
      </w:tr>
      <w:tr w:rsidR="00870054" w14:paraId="189D0C68" w14:textId="77777777">
        <w:tc>
          <w:tcPr>
            <w:tcW w:w="2835" w:type="dxa"/>
          </w:tcPr>
          <w:p w14:paraId="0BCA5F48" w14:textId="77777777" w:rsidR="00870054" w:rsidRDefault="00870054">
            <w:pPr>
              <w:pStyle w:val="ConsPlusNormal"/>
            </w:pPr>
            <w:r>
              <w:t xml:space="preserve">Замена лифтового оборудования в многоквартирных домах за счет высвобождаемых </w:t>
            </w:r>
            <w:r>
              <w:lastRenderedPageBreak/>
              <w:t>средств по списанию двух третей задолженности по бюджетным кредитам</w:t>
            </w:r>
          </w:p>
        </w:tc>
        <w:tc>
          <w:tcPr>
            <w:tcW w:w="680" w:type="dxa"/>
          </w:tcPr>
          <w:p w14:paraId="6DB5FE75" w14:textId="77777777" w:rsidR="00870054" w:rsidRDefault="00870054">
            <w:pPr>
              <w:pStyle w:val="ConsPlusNormal"/>
              <w:jc w:val="center"/>
            </w:pPr>
            <w:r>
              <w:lastRenderedPageBreak/>
              <w:t>05</w:t>
            </w:r>
          </w:p>
        </w:tc>
        <w:tc>
          <w:tcPr>
            <w:tcW w:w="737" w:type="dxa"/>
          </w:tcPr>
          <w:p w14:paraId="79EFBC45" w14:textId="77777777" w:rsidR="00870054" w:rsidRDefault="00870054">
            <w:pPr>
              <w:pStyle w:val="ConsPlusNormal"/>
              <w:jc w:val="center"/>
            </w:pPr>
            <w:r>
              <w:t>01</w:t>
            </w:r>
          </w:p>
        </w:tc>
        <w:tc>
          <w:tcPr>
            <w:tcW w:w="1701" w:type="dxa"/>
          </w:tcPr>
          <w:p w14:paraId="7D16A750" w14:textId="77777777" w:rsidR="00870054" w:rsidRDefault="00870054">
            <w:pPr>
              <w:pStyle w:val="ConsPlusNormal"/>
              <w:jc w:val="center"/>
            </w:pPr>
            <w:r>
              <w:t>16 2 07 69611</w:t>
            </w:r>
          </w:p>
        </w:tc>
        <w:tc>
          <w:tcPr>
            <w:tcW w:w="680" w:type="dxa"/>
          </w:tcPr>
          <w:p w14:paraId="691D98D4" w14:textId="77777777" w:rsidR="00870054" w:rsidRDefault="00870054">
            <w:pPr>
              <w:pStyle w:val="ConsPlusNormal"/>
            </w:pPr>
          </w:p>
        </w:tc>
        <w:tc>
          <w:tcPr>
            <w:tcW w:w="1701" w:type="dxa"/>
          </w:tcPr>
          <w:p w14:paraId="2F7CE518" w14:textId="77777777" w:rsidR="00870054" w:rsidRDefault="00870054">
            <w:pPr>
              <w:pStyle w:val="ConsPlusNormal"/>
              <w:jc w:val="center"/>
            </w:pPr>
            <w:r>
              <w:t>100000,00</w:t>
            </w:r>
          </w:p>
        </w:tc>
        <w:tc>
          <w:tcPr>
            <w:tcW w:w="1701" w:type="dxa"/>
          </w:tcPr>
          <w:p w14:paraId="656D88A8" w14:textId="77777777" w:rsidR="00870054" w:rsidRDefault="00870054">
            <w:pPr>
              <w:pStyle w:val="ConsPlusNormal"/>
              <w:jc w:val="center"/>
            </w:pPr>
            <w:r>
              <w:t>0,00</w:t>
            </w:r>
          </w:p>
        </w:tc>
        <w:tc>
          <w:tcPr>
            <w:tcW w:w="1701" w:type="dxa"/>
          </w:tcPr>
          <w:p w14:paraId="3620850D" w14:textId="77777777" w:rsidR="00870054" w:rsidRDefault="00870054">
            <w:pPr>
              <w:pStyle w:val="ConsPlusNormal"/>
              <w:jc w:val="center"/>
            </w:pPr>
            <w:r>
              <w:t>0,00</w:t>
            </w:r>
          </w:p>
        </w:tc>
      </w:tr>
      <w:tr w:rsidR="00870054" w14:paraId="5B881536" w14:textId="77777777">
        <w:tc>
          <w:tcPr>
            <w:tcW w:w="2835" w:type="dxa"/>
          </w:tcPr>
          <w:p w14:paraId="5BF1AC99"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617759F9" w14:textId="77777777" w:rsidR="00870054" w:rsidRDefault="00870054">
            <w:pPr>
              <w:pStyle w:val="ConsPlusNormal"/>
              <w:jc w:val="center"/>
            </w:pPr>
            <w:r>
              <w:t>05</w:t>
            </w:r>
          </w:p>
        </w:tc>
        <w:tc>
          <w:tcPr>
            <w:tcW w:w="737" w:type="dxa"/>
          </w:tcPr>
          <w:p w14:paraId="3AC390FB" w14:textId="77777777" w:rsidR="00870054" w:rsidRDefault="00870054">
            <w:pPr>
              <w:pStyle w:val="ConsPlusNormal"/>
              <w:jc w:val="center"/>
            </w:pPr>
            <w:r>
              <w:t>01</w:t>
            </w:r>
          </w:p>
        </w:tc>
        <w:tc>
          <w:tcPr>
            <w:tcW w:w="1701" w:type="dxa"/>
          </w:tcPr>
          <w:p w14:paraId="7B9DB9C2" w14:textId="77777777" w:rsidR="00870054" w:rsidRDefault="00870054">
            <w:pPr>
              <w:pStyle w:val="ConsPlusNormal"/>
              <w:jc w:val="center"/>
            </w:pPr>
            <w:r>
              <w:t>16 2 07 69611</w:t>
            </w:r>
          </w:p>
        </w:tc>
        <w:tc>
          <w:tcPr>
            <w:tcW w:w="680" w:type="dxa"/>
          </w:tcPr>
          <w:p w14:paraId="6CEC39BD" w14:textId="77777777" w:rsidR="00870054" w:rsidRDefault="00870054">
            <w:pPr>
              <w:pStyle w:val="ConsPlusNormal"/>
              <w:jc w:val="center"/>
            </w:pPr>
            <w:r>
              <w:t>600</w:t>
            </w:r>
          </w:p>
        </w:tc>
        <w:tc>
          <w:tcPr>
            <w:tcW w:w="1701" w:type="dxa"/>
          </w:tcPr>
          <w:p w14:paraId="3D700803" w14:textId="77777777" w:rsidR="00870054" w:rsidRDefault="00870054">
            <w:pPr>
              <w:pStyle w:val="ConsPlusNormal"/>
              <w:jc w:val="center"/>
            </w:pPr>
            <w:r>
              <w:t>100000,00</w:t>
            </w:r>
          </w:p>
        </w:tc>
        <w:tc>
          <w:tcPr>
            <w:tcW w:w="1701" w:type="dxa"/>
          </w:tcPr>
          <w:p w14:paraId="0DF03AC7" w14:textId="77777777" w:rsidR="00870054" w:rsidRDefault="00870054">
            <w:pPr>
              <w:pStyle w:val="ConsPlusNormal"/>
              <w:jc w:val="center"/>
            </w:pPr>
            <w:r>
              <w:t>0,00</w:t>
            </w:r>
          </w:p>
        </w:tc>
        <w:tc>
          <w:tcPr>
            <w:tcW w:w="1701" w:type="dxa"/>
          </w:tcPr>
          <w:p w14:paraId="540B960B" w14:textId="77777777" w:rsidR="00870054" w:rsidRDefault="00870054">
            <w:pPr>
              <w:pStyle w:val="ConsPlusNormal"/>
              <w:jc w:val="center"/>
            </w:pPr>
            <w:r>
              <w:t>0,00</w:t>
            </w:r>
          </w:p>
        </w:tc>
      </w:tr>
      <w:tr w:rsidR="00870054" w14:paraId="40CF8A92" w14:textId="77777777">
        <w:tc>
          <w:tcPr>
            <w:tcW w:w="2835" w:type="dxa"/>
          </w:tcPr>
          <w:p w14:paraId="0EA2A411" w14:textId="77777777" w:rsidR="00870054" w:rsidRDefault="00870054">
            <w:pPr>
              <w:pStyle w:val="ConsPlusNormal"/>
            </w:pPr>
            <w:r>
              <w:t>Комплексы процессных мероприятий</w:t>
            </w:r>
          </w:p>
        </w:tc>
        <w:tc>
          <w:tcPr>
            <w:tcW w:w="680" w:type="dxa"/>
          </w:tcPr>
          <w:p w14:paraId="107CE5CA" w14:textId="77777777" w:rsidR="00870054" w:rsidRDefault="00870054">
            <w:pPr>
              <w:pStyle w:val="ConsPlusNormal"/>
              <w:jc w:val="center"/>
            </w:pPr>
            <w:r>
              <w:t>05</w:t>
            </w:r>
          </w:p>
        </w:tc>
        <w:tc>
          <w:tcPr>
            <w:tcW w:w="737" w:type="dxa"/>
          </w:tcPr>
          <w:p w14:paraId="2288200C" w14:textId="77777777" w:rsidR="00870054" w:rsidRDefault="00870054">
            <w:pPr>
              <w:pStyle w:val="ConsPlusNormal"/>
              <w:jc w:val="center"/>
            </w:pPr>
            <w:r>
              <w:t>01</w:t>
            </w:r>
          </w:p>
        </w:tc>
        <w:tc>
          <w:tcPr>
            <w:tcW w:w="1701" w:type="dxa"/>
          </w:tcPr>
          <w:p w14:paraId="5B421F89" w14:textId="77777777" w:rsidR="00870054" w:rsidRDefault="00870054">
            <w:pPr>
              <w:pStyle w:val="ConsPlusNormal"/>
              <w:jc w:val="center"/>
            </w:pPr>
            <w:r>
              <w:t>16 4</w:t>
            </w:r>
          </w:p>
        </w:tc>
        <w:tc>
          <w:tcPr>
            <w:tcW w:w="680" w:type="dxa"/>
          </w:tcPr>
          <w:p w14:paraId="12C0A6EF" w14:textId="77777777" w:rsidR="00870054" w:rsidRDefault="00870054">
            <w:pPr>
              <w:pStyle w:val="ConsPlusNormal"/>
            </w:pPr>
          </w:p>
        </w:tc>
        <w:tc>
          <w:tcPr>
            <w:tcW w:w="1701" w:type="dxa"/>
          </w:tcPr>
          <w:p w14:paraId="03D0E257" w14:textId="77777777" w:rsidR="00870054" w:rsidRDefault="00870054">
            <w:pPr>
              <w:pStyle w:val="ConsPlusNormal"/>
              <w:jc w:val="center"/>
            </w:pPr>
            <w:r>
              <w:t>18074,94</w:t>
            </w:r>
          </w:p>
        </w:tc>
        <w:tc>
          <w:tcPr>
            <w:tcW w:w="1701" w:type="dxa"/>
          </w:tcPr>
          <w:p w14:paraId="7F87C9F7" w14:textId="77777777" w:rsidR="00870054" w:rsidRDefault="00870054">
            <w:pPr>
              <w:pStyle w:val="ConsPlusNormal"/>
              <w:jc w:val="center"/>
            </w:pPr>
            <w:r>
              <w:t>18424,80</w:t>
            </w:r>
          </w:p>
        </w:tc>
        <w:tc>
          <w:tcPr>
            <w:tcW w:w="1701" w:type="dxa"/>
          </w:tcPr>
          <w:p w14:paraId="175C08F0" w14:textId="77777777" w:rsidR="00870054" w:rsidRDefault="00870054">
            <w:pPr>
              <w:pStyle w:val="ConsPlusNormal"/>
              <w:jc w:val="center"/>
            </w:pPr>
            <w:r>
              <w:t>18424,80</w:t>
            </w:r>
          </w:p>
        </w:tc>
      </w:tr>
      <w:tr w:rsidR="00870054" w14:paraId="13B65E7F" w14:textId="77777777">
        <w:tc>
          <w:tcPr>
            <w:tcW w:w="2835" w:type="dxa"/>
          </w:tcPr>
          <w:p w14:paraId="7503E365" w14:textId="77777777" w:rsidR="00870054" w:rsidRDefault="00870054">
            <w:pPr>
              <w:pStyle w:val="ConsPlusNormal"/>
            </w:pPr>
            <w:r>
              <w:t>Комплекс процессных мероприятий "Обеспечение деятельности подведомственных учреждений"</w:t>
            </w:r>
          </w:p>
        </w:tc>
        <w:tc>
          <w:tcPr>
            <w:tcW w:w="680" w:type="dxa"/>
          </w:tcPr>
          <w:p w14:paraId="31378A29" w14:textId="77777777" w:rsidR="00870054" w:rsidRDefault="00870054">
            <w:pPr>
              <w:pStyle w:val="ConsPlusNormal"/>
              <w:jc w:val="center"/>
            </w:pPr>
            <w:r>
              <w:t>05</w:t>
            </w:r>
          </w:p>
        </w:tc>
        <w:tc>
          <w:tcPr>
            <w:tcW w:w="737" w:type="dxa"/>
          </w:tcPr>
          <w:p w14:paraId="3ABC1319" w14:textId="77777777" w:rsidR="00870054" w:rsidRDefault="00870054">
            <w:pPr>
              <w:pStyle w:val="ConsPlusNormal"/>
              <w:jc w:val="center"/>
            </w:pPr>
            <w:r>
              <w:t>01</w:t>
            </w:r>
          </w:p>
        </w:tc>
        <w:tc>
          <w:tcPr>
            <w:tcW w:w="1701" w:type="dxa"/>
          </w:tcPr>
          <w:p w14:paraId="5C357581" w14:textId="77777777" w:rsidR="00870054" w:rsidRDefault="00870054">
            <w:pPr>
              <w:pStyle w:val="ConsPlusNormal"/>
              <w:jc w:val="center"/>
            </w:pPr>
            <w:r>
              <w:t>16 4 02</w:t>
            </w:r>
          </w:p>
        </w:tc>
        <w:tc>
          <w:tcPr>
            <w:tcW w:w="680" w:type="dxa"/>
          </w:tcPr>
          <w:p w14:paraId="09E9C463" w14:textId="77777777" w:rsidR="00870054" w:rsidRDefault="00870054">
            <w:pPr>
              <w:pStyle w:val="ConsPlusNormal"/>
            </w:pPr>
          </w:p>
        </w:tc>
        <w:tc>
          <w:tcPr>
            <w:tcW w:w="1701" w:type="dxa"/>
          </w:tcPr>
          <w:p w14:paraId="681FBA5E" w14:textId="77777777" w:rsidR="00870054" w:rsidRDefault="00870054">
            <w:pPr>
              <w:pStyle w:val="ConsPlusNormal"/>
              <w:jc w:val="center"/>
            </w:pPr>
            <w:r>
              <w:t>18074,94</w:t>
            </w:r>
          </w:p>
        </w:tc>
        <w:tc>
          <w:tcPr>
            <w:tcW w:w="1701" w:type="dxa"/>
          </w:tcPr>
          <w:p w14:paraId="243D8F07" w14:textId="77777777" w:rsidR="00870054" w:rsidRDefault="00870054">
            <w:pPr>
              <w:pStyle w:val="ConsPlusNormal"/>
              <w:jc w:val="center"/>
            </w:pPr>
            <w:r>
              <w:t>18424,80</w:t>
            </w:r>
          </w:p>
        </w:tc>
        <w:tc>
          <w:tcPr>
            <w:tcW w:w="1701" w:type="dxa"/>
          </w:tcPr>
          <w:p w14:paraId="68A4C214" w14:textId="77777777" w:rsidR="00870054" w:rsidRDefault="00870054">
            <w:pPr>
              <w:pStyle w:val="ConsPlusNormal"/>
              <w:jc w:val="center"/>
            </w:pPr>
            <w:r>
              <w:t>18424,80</w:t>
            </w:r>
          </w:p>
        </w:tc>
      </w:tr>
      <w:tr w:rsidR="00870054" w14:paraId="4A000507" w14:textId="77777777">
        <w:tc>
          <w:tcPr>
            <w:tcW w:w="2835" w:type="dxa"/>
          </w:tcPr>
          <w:p w14:paraId="5653F0D2" w14:textId="77777777" w:rsidR="00870054" w:rsidRDefault="00870054">
            <w:pPr>
              <w:pStyle w:val="ConsPlusNormal"/>
            </w:pPr>
            <w:r>
              <w:t>Финансовое обеспечение выполнения функций ГБУ РД "Дирекция по развитию жилищного строительства в Республике Дагестан"</w:t>
            </w:r>
          </w:p>
        </w:tc>
        <w:tc>
          <w:tcPr>
            <w:tcW w:w="680" w:type="dxa"/>
          </w:tcPr>
          <w:p w14:paraId="6D4A9B74" w14:textId="77777777" w:rsidR="00870054" w:rsidRDefault="00870054">
            <w:pPr>
              <w:pStyle w:val="ConsPlusNormal"/>
              <w:jc w:val="center"/>
            </w:pPr>
            <w:r>
              <w:t>05</w:t>
            </w:r>
          </w:p>
        </w:tc>
        <w:tc>
          <w:tcPr>
            <w:tcW w:w="737" w:type="dxa"/>
          </w:tcPr>
          <w:p w14:paraId="623A91F2" w14:textId="77777777" w:rsidR="00870054" w:rsidRDefault="00870054">
            <w:pPr>
              <w:pStyle w:val="ConsPlusNormal"/>
              <w:jc w:val="center"/>
            </w:pPr>
            <w:r>
              <w:t>01</w:t>
            </w:r>
          </w:p>
        </w:tc>
        <w:tc>
          <w:tcPr>
            <w:tcW w:w="1701" w:type="dxa"/>
          </w:tcPr>
          <w:p w14:paraId="7BFDE4D3" w14:textId="77777777" w:rsidR="00870054" w:rsidRDefault="00870054">
            <w:pPr>
              <w:pStyle w:val="ConsPlusNormal"/>
              <w:jc w:val="center"/>
            </w:pPr>
            <w:r>
              <w:t>16 4 02 0059W</w:t>
            </w:r>
          </w:p>
        </w:tc>
        <w:tc>
          <w:tcPr>
            <w:tcW w:w="680" w:type="dxa"/>
          </w:tcPr>
          <w:p w14:paraId="564072C7" w14:textId="77777777" w:rsidR="00870054" w:rsidRDefault="00870054">
            <w:pPr>
              <w:pStyle w:val="ConsPlusNormal"/>
            </w:pPr>
          </w:p>
        </w:tc>
        <w:tc>
          <w:tcPr>
            <w:tcW w:w="1701" w:type="dxa"/>
          </w:tcPr>
          <w:p w14:paraId="01802D84" w14:textId="77777777" w:rsidR="00870054" w:rsidRDefault="00870054">
            <w:pPr>
              <w:pStyle w:val="ConsPlusNormal"/>
              <w:jc w:val="center"/>
            </w:pPr>
            <w:r>
              <w:t>18074,94</w:t>
            </w:r>
          </w:p>
        </w:tc>
        <w:tc>
          <w:tcPr>
            <w:tcW w:w="1701" w:type="dxa"/>
          </w:tcPr>
          <w:p w14:paraId="2D5EBFAD" w14:textId="77777777" w:rsidR="00870054" w:rsidRDefault="00870054">
            <w:pPr>
              <w:pStyle w:val="ConsPlusNormal"/>
              <w:jc w:val="center"/>
            </w:pPr>
            <w:r>
              <w:t>18424,80</w:t>
            </w:r>
          </w:p>
        </w:tc>
        <w:tc>
          <w:tcPr>
            <w:tcW w:w="1701" w:type="dxa"/>
          </w:tcPr>
          <w:p w14:paraId="26EC1576" w14:textId="77777777" w:rsidR="00870054" w:rsidRDefault="00870054">
            <w:pPr>
              <w:pStyle w:val="ConsPlusNormal"/>
              <w:jc w:val="center"/>
            </w:pPr>
            <w:r>
              <w:t>18424,80</w:t>
            </w:r>
          </w:p>
        </w:tc>
      </w:tr>
      <w:tr w:rsidR="00870054" w14:paraId="5D3D85CD" w14:textId="77777777">
        <w:tc>
          <w:tcPr>
            <w:tcW w:w="2835" w:type="dxa"/>
          </w:tcPr>
          <w:p w14:paraId="7DCDC5BA" w14:textId="77777777" w:rsidR="00870054" w:rsidRDefault="00870054">
            <w:pPr>
              <w:pStyle w:val="ConsPlusNormal"/>
            </w:pPr>
            <w:r>
              <w:t xml:space="preserve">Предоставление субсидий бюджетным, автономным учреждениям и иным </w:t>
            </w:r>
            <w:r>
              <w:lastRenderedPageBreak/>
              <w:t>некоммерческим организациям</w:t>
            </w:r>
          </w:p>
        </w:tc>
        <w:tc>
          <w:tcPr>
            <w:tcW w:w="680" w:type="dxa"/>
          </w:tcPr>
          <w:p w14:paraId="5A27738B" w14:textId="77777777" w:rsidR="00870054" w:rsidRDefault="00870054">
            <w:pPr>
              <w:pStyle w:val="ConsPlusNormal"/>
              <w:jc w:val="center"/>
            </w:pPr>
            <w:r>
              <w:lastRenderedPageBreak/>
              <w:t>05</w:t>
            </w:r>
          </w:p>
        </w:tc>
        <w:tc>
          <w:tcPr>
            <w:tcW w:w="737" w:type="dxa"/>
          </w:tcPr>
          <w:p w14:paraId="368888D1" w14:textId="77777777" w:rsidR="00870054" w:rsidRDefault="00870054">
            <w:pPr>
              <w:pStyle w:val="ConsPlusNormal"/>
              <w:jc w:val="center"/>
            </w:pPr>
            <w:r>
              <w:t>01</w:t>
            </w:r>
          </w:p>
        </w:tc>
        <w:tc>
          <w:tcPr>
            <w:tcW w:w="1701" w:type="dxa"/>
          </w:tcPr>
          <w:p w14:paraId="2EF5944A" w14:textId="77777777" w:rsidR="00870054" w:rsidRDefault="00870054">
            <w:pPr>
              <w:pStyle w:val="ConsPlusNormal"/>
              <w:jc w:val="center"/>
            </w:pPr>
            <w:r>
              <w:t>16 4 02 0059W</w:t>
            </w:r>
          </w:p>
        </w:tc>
        <w:tc>
          <w:tcPr>
            <w:tcW w:w="680" w:type="dxa"/>
          </w:tcPr>
          <w:p w14:paraId="1E46B6F9" w14:textId="77777777" w:rsidR="00870054" w:rsidRDefault="00870054">
            <w:pPr>
              <w:pStyle w:val="ConsPlusNormal"/>
              <w:jc w:val="center"/>
            </w:pPr>
            <w:r>
              <w:t>600</w:t>
            </w:r>
          </w:p>
        </w:tc>
        <w:tc>
          <w:tcPr>
            <w:tcW w:w="1701" w:type="dxa"/>
          </w:tcPr>
          <w:p w14:paraId="19E62B00" w14:textId="77777777" w:rsidR="00870054" w:rsidRDefault="00870054">
            <w:pPr>
              <w:pStyle w:val="ConsPlusNormal"/>
              <w:jc w:val="center"/>
            </w:pPr>
            <w:r>
              <w:t>18074,94</w:t>
            </w:r>
          </w:p>
        </w:tc>
        <w:tc>
          <w:tcPr>
            <w:tcW w:w="1701" w:type="dxa"/>
          </w:tcPr>
          <w:p w14:paraId="2E0C6FD9" w14:textId="77777777" w:rsidR="00870054" w:rsidRDefault="00870054">
            <w:pPr>
              <w:pStyle w:val="ConsPlusNormal"/>
              <w:jc w:val="center"/>
            </w:pPr>
            <w:r>
              <w:t>18424,80</w:t>
            </w:r>
          </w:p>
        </w:tc>
        <w:tc>
          <w:tcPr>
            <w:tcW w:w="1701" w:type="dxa"/>
          </w:tcPr>
          <w:p w14:paraId="2E2BB14C" w14:textId="77777777" w:rsidR="00870054" w:rsidRDefault="00870054">
            <w:pPr>
              <w:pStyle w:val="ConsPlusNormal"/>
              <w:jc w:val="center"/>
            </w:pPr>
            <w:r>
              <w:t>18424,80</w:t>
            </w:r>
          </w:p>
        </w:tc>
      </w:tr>
      <w:tr w:rsidR="00870054" w14:paraId="7AF588B8" w14:textId="77777777">
        <w:tc>
          <w:tcPr>
            <w:tcW w:w="2835" w:type="dxa"/>
          </w:tcPr>
          <w:p w14:paraId="1C42F778" w14:textId="77777777" w:rsidR="00870054" w:rsidRDefault="00870054">
            <w:pPr>
              <w:pStyle w:val="ConsPlusNormal"/>
            </w:pPr>
            <w:r>
              <w:t xml:space="preserve">Государственная </w:t>
            </w:r>
            <w:hyperlink r:id="rId334">
              <w:r>
                <w:rPr>
                  <w:color w:val="0000FF"/>
                </w:rPr>
                <w:t>программа</w:t>
              </w:r>
            </w:hyperlink>
            <w:r>
              <w:t xml:space="preserve"> Республики Дагестан "Переселение лакского населения Новолакского района на новое место жительства и восстановление Ауховского района"</w:t>
            </w:r>
          </w:p>
        </w:tc>
        <w:tc>
          <w:tcPr>
            <w:tcW w:w="680" w:type="dxa"/>
          </w:tcPr>
          <w:p w14:paraId="501C82F2" w14:textId="77777777" w:rsidR="00870054" w:rsidRDefault="00870054">
            <w:pPr>
              <w:pStyle w:val="ConsPlusNormal"/>
              <w:jc w:val="center"/>
            </w:pPr>
            <w:r>
              <w:t>05</w:t>
            </w:r>
          </w:p>
        </w:tc>
        <w:tc>
          <w:tcPr>
            <w:tcW w:w="737" w:type="dxa"/>
          </w:tcPr>
          <w:p w14:paraId="70D85B46" w14:textId="77777777" w:rsidR="00870054" w:rsidRDefault="00870054">
            <w:pPr>
              <w:pStyle w:val="ConsPlusNormal"/>
              <w:jc w:val="center"/>
            </w:pPr>
            <w:r>
              <w:t>01</w:t>
            </w:r>
          </w:p>
        </w:tc>
        <w:tc>
          <w:tcPr>
            <w:tcW w:w="1701" w:type="dxa"/>
          </w:tcPr>
          <w:p w14:paraId="373272B5" w14:textId="77777777" w:rsidR="00870054" w:rsidRDefault="00870054">
            <w:pPr>
              <w:pStyle w:val="ConsPlusNormal"/>
              <w:jc w:val="center"/>
            </w:pPr>
            <w:r>
              <w:t>44</w:t>
            </w:r>
          </w:p>
        </w:tc>
        <w:tc>
          <w:tcPr>
            <w:tcW w:w="680" w:type="dxa"/>
          </w:tcPr>
          <w:p w14:paraId="25676159" w14:textId="77777777" w:rsidR="00870054" w:rsidRDefault="00870054">
            <w:pPr>
              <w:pStyle w:val="ConsPlusNormal"/>
            </w:pPr>
          </w:p>
        </w:tc>
        <w:tc>
          <w:tcPr>
            <w:tcW w:w="1701" w:type="dxa"/>
          </w:tcPr>
          <w:p w14:paraId="0A0E53C6" w14:textId="77777777" w:rsidR="00870054" w:rsidRDefault="00870054">
            <w:pPr>
              <w:pStyle w:val="ConsPlusNormal"/>
              <w:jc w:val="center"/>
            </w:pPr>
            <w:r>
              <w:t>3000,00</w:t>
            </w:r>
          </w:p>
        </w:tc>
        <w:tc>
          <w:tcPr>
            <w:tcW w:w="1701" w:type="dxa"/>
          </w:tcPr>
          <w:p w14:paraId="62B08E7F" w14:textId="77777777" w:rsidR="00870054" w:rsidRDefault="00870054">
            <w:pPr>
              <w:pStyle w:val="ConsPlusNormal"/>
              <w:jc w:val="center"/>
            </w:pPr>
            <w:r>
              <w:t>0,00</w:t>
            </w:r>
          </w:p>
        </w:tc>
        <w:tc>
          <w:tcPr>
            <w:tcW w:w="1701" w:type="dxa"/>
          </w:tcPr>
          <w:p w14:paraId="2A57877D" w14:textId="77777777" w:rsidR="00870054" w:rsidRDefault="00870054">
            <w:pPr>
              <w:pStyle w:val="ConsPlusNormal"/>
              <w:jc w:val="center"/>
            </w:pPr>
            <w:r>
              <w:t>0,00</w:t>
            </w:r>
          </w:p>
        </w:tc>
      </w:tr>
      <w:tr w:rsidR="00870054" w14:paraId="54A13089" w14:textId="77777777">
        <w:tc>
          <w:tcPr>
            <w:tcW w:w="2835" w:type="dxa"/>
          </w:tcPr>
          <w:p w14:paraId="388AF188" w14:textId="77777777" w:rsidR="00870054" w:rsidRDefault="00870054">
            <w:pPr>
              <w:pStyle w:val="ConsPlusNormal"/>
            </w:pPr>
            <w:r>
              <w:t>Региональные проекты, не входящие в состав национального проекта</w:t>
            </w:r>
          </w:p>
        </w:tc>
        <w:tc>
          <w:tcPr>
            <w:tcW w:w="680" w:type="dxa"/>
          </w:tcPr>
          <w:p w14:paraId="4560BD75" w14:textId="77777777" w:rsidR="00870054" w:rsidRDefault="00870054">
            <w:pPr>
              <w:pStyle w:val="ConsPlusNormal"/>
              <w:jc w:val="center"/>
            </w:pPr>
            <w:r>
              <w:t>05</w:t>
            </w:r>
          </w:p>
        </w:tc>
        <w:tc>
          <w:tcPr>
            <w:tcW w:w="737" w:type="dxa"/>
          </w:tcPr>
          <w:p w14:paraId="2B50FD2F" w14:textId="77777777" w:rsidR="00870054" w:rsidRDefault="00870054">
            <w:pPr>
              <w:pStyle w:val="ConsPlusNormal"/>
              <w:jc w:val="center"/>
            </w:pPr>
            <w:r>
              <w:t>01</w:t>
            </w:r>
          </w:p>
        </w:tc>
        <w:tc>
          <w:tcPr>
            <w:tcW w:w="1701" w:type="dxa"/>
          </w:tcPr>
          <w:p w14:paraId="5D0DB915" w14:textId="77777777" w:rsidR="00870054" w:rsidRDefault="00870054">
            <w:pPr>
              <w:pStyle w:val="ConsPlusNormal"/>
              <w:jc w:val="center"/>
            </w:pPr>
            <w:r>
              <w:t>44 2</w:t>
            </w:r>
          </w:p>
        </w:tc>
        <w:tc>
          <w:tcPr>
            <w:tcW w:w="680" w:type="dxa"/>
          </w:tcPr>
          <w:p w14:paraId="72823FA1" w14:textId="77777777" w:rsidR="00870054" w:rsidRDefault="00870054">
            <w:pPr>
              <w:pStyle w:val="ConsPlusNormal"/>
            </w:pPr>
          </w:p>
        </w:tc>
        <w:tc>
          <w:tcPr>
            <w:tcW w:w="1701" w:type="dxa"/>
          </w:tcPr>
          <w:p w14:paraId="09CFFE00" w14:textId="77777777" w:rsidR="00870054" w:rsidRDefault="00870054">
            <w:pPr>
              <w:pStyle w:val="ConsPlusNormal"/>
              <w:jc w:val="center"/>
            </w:pPr>
            <w:r>
              <w:t>3000,00</w:t>
            </w:r>
          </w:p>
        </w:tc>
        <w:tc>
          <w:tcPr>
            <w:tcW w:w="1701" w:type="dxa"/>
          </w:tcPr>
          <w:p w14:paraId="0B4FF8E1" w14:textId="77777777" w:rsidR="00870054" w:rsidRDefault="00870054">
            <w:pPr>
              <w:pStyle w:val="ConsPlusNormal"/>
              <w:jc w:val="center"/>
            </w:pPr>
            <w:r>
              <w:t>0,00</w:t>
            </w:r>
          </w:p>
        </w:tc>
        <w:tc>
          <w:tcPr>
            <w:tcW w:w="1701" w:type="dxa"/>
          </w:tcPr>
          <w:p w14:paraId="160B9008" w14:textId="77777777" w:rsidR="00870054" w:rsidRDefault="00870054">
            <w:pPr>
              <w:pStyle w:val="ConsPlusNormal"/>
              <w:jc w:val="center"/>
            </w:pPr>
            <w:r>
              <w:t>0,00</w:t>
            </w:r>
          </w:p>
        </w:tc>
      </w:tr>
      <w:tr w:rsidR="00870054" w14:paraId="3DDDC572" w14:textId="77777777">
        <w:tc>
          <w:tcPr>
            <w:tcW w:w="2835" w:type="dxa"/>
          </w:tcPr>
          <w:p w14:paraId="46CFE95C" w14:textId="77777777" w:rsidR="00870054" w:rsidRDefault="00870054">
            <w:pPr>
              <w:pStyle w:val="ConsPlusNormal"/>
            </w:pPr>
            <w:r>
              <w:t>Региональный проект "Завершение строительства жилья в населенных пунктах переселенческого Новолакского района"</w:t>
            </w:r>
          </w:p>
        </w:tc>
        <w:tc>
          <w:tcPr>
            <w:tcW w:w="680" w:type="dxa"/>
          </w:tcPr>
          <w:p w14:paraId="31385659" w14:textId="77777777" w:rsidR="00870054" w:rsidRDefault="00870054">
            <w:pPr>
              <w:pStyle w:val="ConsPlusNormal"/>
              <w:jc w:val="center"/>
            </w:pPr>
            <w:r>
              <w:t>05</w:t>
            </w:r>
          </w:p>
        </w:tc>
        <w:tc>
          <w:tcPr>
            <w:tcW w:w="737" w:type="dxa"/>
          </w:tcPr>
          <w:p w14:paraId="59556BB2" w14:textId="77777777" w:rsidR="00870054" w:rsidRDefault="00870054">
            <w:pPr>
              <w:pStyle w:val="ConsPlusNormal"/>
              <w:jc w:val="center"/>
            </w:pPr>
            <w:r>
              <w:t>01</w:t>
            </w:r>
          </w:p>
        </w:tc>
        <w:tc>
          <w:tcPr>
            <w:tcW w:w="1701" w:type="dxa"/>
          </w:tcPr>
          <w:p w14:paraId="3D1183ED" w14:textId="77777777" w:rsidR="00870054" w:rsidRDefault="00870054">
            <w:pPr>
              <w:pStyle w:val="ConsPlusNormal"/>
              <w:jc w:val="center"/>
            </w:pPr>
            <w:r>
              <w:t>44 2 02</w:t>
            </w:r>
          </w:p>
        </w:tc>
        <w:tc>
          <w:tcPr>
            <w:tcW w:w="680" w:type="dxa"/>
          </w:tcPr>
          <w:p w14:paraId="63FEE307" w14:textId="77777777" w:rsidR="00870054" w:rsidRDefault="00870054">
            <w:pPr>
              <w:pStyle w:val="ConsPlusNormal"/>
            </w:pPr>
          </w:p>
        </w:tc>
        <w:tc>
          <w:tcPr>
            <w:tcW w:w="1701" w:type="dxa"/>
          </w:tcPr>
          <w:p w14:paraId="44586BC5" w14:textId="77777777" w:rsidR="00870054" w:rsidRDefault="00870054">
            <w:pPr>
              <w:pStyle w:val="ConsPlusNormal"/>
              <w:jc w:val="center"/>
            </w:pPr>
            <w:r>
              <w:t>3000,00</w:t>
            </w:r>
          </w:p>
        </w:tc>
        <w:tc>
          <w:tcPr>
            <w:tcW w:w="1701" w:type="dxa"/>
          </w:tcPr>
          <w:p w14:paraId="0F2B3172" w14:textId="77777777" w:rsidR="00870054" w:rsidRDefault="00870054">
            <w:pPr>
              <w:pStyle w:val="ConsPlusNormal"/>
              <w:jc w:val="center"/>
            </w:pPr>
            <w:r>
              <w:t>0,00</w:t>
            </w:r>
          </w:p>
        </w:tc>
        <w:tc>
          <w:tcPr>
            <w:tcW w:w="1701" w:type="dxa"/>
          </w:tcPr>
          <w:p w14:paraId="0714A3D5" w14:textId="77777777" w:rsidR="00870054" w:rsidRDefault="00870054">
            <w:pPr>
              <w:pStyle w:val="ConsPlusNormal"/>
              <w:jc w:val="center"/>
            </w:pPr>
            <w:r>
              <w:t>0,00</w:t>
            </w:r>
          </w:p>
        </w:tc>
      </w:tr>
      <w:tr w:rsidR="00870054" w14:paraId="3B345CCE" w14:textId="77777777">
        <w:tc>
          <w:tcPr>
            <w:tcW w:w="2835" w:type="dxa"/>
          </w:tcPr>
          <w:p w14:paraId="7FEC808D" w14:textId="77777777" w:rsidR="00870054" w:rsidRDefault="00870054">
            <w:pPr>
              <w:pStyle w:val="ConsPlusNormal"/>
            </w:pPr>
            <w:r>
              <w:t xml:space="preserve">Завершение строительства незавершенных жилых домов, строящихся по программе "Переселение лакского населения Новолакского района на новое место жительства и восстановления </w:t>
            </w:r>
            <w:r>
              <w:lastRenderedPageBreak/>
              <w:t>Ауховского района"</w:t>
            </w:r>
          </w:p>
        </w:tc>
        <w:tc>
          <w:tcPr>
            <w:tcW w:w="680" w:type="dxa"/>
          </w:tcPr>
          <w:p w14:paraId="2F0C8EC5" w14:textId="77777777" w:rsidR="00870054" w:rsidRDefault="00870054">
            <w:pPr>
              <w:pStyle w:val="ConsPlusNormal"/>
              <w:jc w:val="center"/>
            </w:pPr>
            <w:r>
              <w:lastRenderedPageBreak/>
              <w:t>05</w:t>
            </w:r>
          </w:p>
        </w:tc>
        <w:tc>
          <w:tcPr>
            <w:tcW w:w="737" w:type="dxa"/>
          </w:tcPr>
          <w:p w14:paraId="0FCDE4A0" w14:textId="77777777" w:rsidR="00870054" w:rsidRDefault="00870054">
            <w:pPr>
              <w:pStyle w:val="ConsPlusNormal"/>
              <w:jc w:val="center"/>
            </w:pPr>
            <w:r>
              <w:t>01</w:t>
            </w:r>
          </w:p>
        </w:tc>
        <w:tc>
          <w:tcPr>
            <w:tcW w:w="1701" w:type="dxa"/>
          </w:tcPr>
          <w:p w14:paraId="68C8856B" w14:textId="77777777" w:rsidR="00870054" w:rsidRDefault="00870054">
            <w:pPr>
              <w:pStyle w:val="ConsPlusNormal"/>
              <w:jc w:val="center"/>
            </w:pPr>
            <w:r>
              <w:t>44 2 02 45210</w:t>
            </w:r>
          </w:p>
        </w:tc>
        <w:tc>
          <w:tcPr>
            <w:tcW w:w="680" w:type="dxa"/>
          </w:tcPr>
          <w:p w14:paraId="6FB35C05" w14:textId="77777777" w:rsidR="00870054" w:rsidRDefault="00870054">
            <w:pPr>
              <w:pStyle w:val="ConsPlusNormal"/>
            </w:pPr>
          </w:p>
        </w:tc>
        <w:tc>
          <w:tcPr>
            <w:tcW w:w="1701" w:type="dxa"/>
          </w:tcPr>
          <w:p w14:paraId="4EDE1936" w14:textId="77777777" w:rsidR="00870054" w:rsidRDefault="00870054">
            <w:pPr>
              <w:pStyle w:val="ConsPlusNormal"/>
              <w:jc w:val="center"/>
            </w:pPr>
            <w:r>
              <w:t>3000,00</w:t>
            </w:r>
          </w:p>
        </w:tc>
        <w:tc>
          <w:tcPr>
            <w:tcW w:w="1701" w:type="dxa"/>
          </w:tcPr>
          <w:p w14:paraId="397A0DF3" w14:textId="77777777" w:rsidR="00870054" w:rsidRDefault="00870054">
            <w:pPr>
              <w:pStyle w:val="ConsPlusNormal"/>
              <w:jc w:val="center"/>
            </w:pPr>
            <w:r>
              <w:t>0,00</w:t>
            </w:r>
          </w:p>
        </w:tc>
        <w:tc>
          <w:tcPr>
            <w:tcW w:w="1701" w:type="dxa"/>
          </w:tcPr>
          <w:p w14:paraId="1A75FB3F" w14:textId="77777777" w:rsidR="00870054" w:rsidRDefault="00870054">
            <w:pPr>
              <w:pStyle w:val="ConsPlusNormal"/>
              <w:jc w:val="center"/>
            </w:pPr>
            <w:r>
              <w:t>0,00</w:t>
            </w:r>
          </w:p>
        </w:tc>
      </w:tr>
      <w:tr w:rsidR="00870054" w14:paraId="218D3D28" w14:textId="77777777">
        <w:tc>
          <w:tcPr>
            <w:tcW w:w="2835" w:type="dxa"/>
          </w:tcPr>
          <w:p w14:paraId="62D91829" w14:textId="77777777" w:rsidR="00870054" w:rsidRDefault="00870054">
            <w:pPr>
              <w:pStyle w:val="ConsPlusNormal"/>
            </w:pPr>
            <w:r>
              <w:t>Капитальные вложения в объекты государственной (муниципальной) собственности</w:t>
            </w:r>
          </w:p>
        </w:tc>
        <w:tc>
          <w:tcPr>
            <w:tcW w:w="680" w:type="dxa"/>
          </w:tcPr>
          <w:p w14:paraId="3D80C81E" w14:textId="77777777" w:rsidR="00870054" w:rsidRDefault="00870054">
            <w:pPr>
              <w:pStyle w:val="ConsPlusNormal"/>
              <w:jc w:val="center"/>
            </w:pPr>
            <w:r>
              <w:t>05</w:t>
            </w:r>
          </w:p>
        </w:tc>
        <w:tc>
          <w:tcPr>
            <w:tcW w:w="737" w:type="dxa"/>
          </w:tcPr>
          <w:p w14:paraId="1089FDF8" w14:textId="77777777" w:rsidR="00870054" w:rsidRDefault="00870054">
            <w:pPr>
              <w:pStyle w:val="ConsPlusNormal"/>
              <w:jc w:val="center"/>
            </w:pPr>
            <w:r>
              <w:t>01</w:t>
            </w:r>
          </w:p>
        </w:tc>
        <w:tc>
          <w:tcPr>
            <w:tcW w:w="1701" w:type="dxa"/>
          </w:tcPr>
          <w:p w14:paraId="18E0C91F" w14:textId="77777777" w:rsidR="00870054" w:rsidRDefault="00870054">
            <w:pPr>
              <w:pStyle w:val="ConsPlusNormal"/>
              <w:jc w:val="center"/>
            </w:pPr>
            <w:r>
              <w:t>44 2 02 45210</w:t>
            </w:r>
          </w:p>
        </w:tc>
        <w:tc>
          <w:tcPr>
            <w:tcW w:w="680" w:type="dxa"/>
          </w:tcPr>
          <w:p w14:paraId="02905C51" w14:textId="77777777" w:rsidR="00870054" w:rsidRDefault="00870054">
            <w:pPr>
              <w:pStyle w:val="ConsPlusNormal"/>
              <w:jc w:val="center"/>
            </w:pPr>
            <w:r>
              <w:t>400</w:t>
            </w:r>
          </w:p>
        </w:tc>
        <w:tc>
          <w:tcPr>
            <w:tcW w:w="1701" w:type="dxa"/>
          </w:tcPr>
          <w:p w14:paraId="77324FC9" w14:textId="77777777" w:rsidR="00870054" w:rsidRDefault="00870054">
            <w:pPr>
              <w:pStyle w:val="ConsPlusNormal"/>
              <w:jc w:val="center"/>
            </w:pPr>
            <w:r>
              <w:t>3000,00</w:t>
            </w:r>
          </w:p>
        </w:tc>
        <w:tc>
          <w:tcPr>
            <w:tcW w:w="1701" w:type="dxa"/>
          </w:tcPr>
          <w:p w14:paraId="602BD359" w14:textId="77777777" w:rsidR="00870054" w:rsidRDefault="00870054">
            <w:pPr>
              <w:pStyle w:val="ConsPlusNormal"/>
              <w:jc w:val="center"/>
            </w:pPr>
            <w:r>
              <w:t>0,00</w:t>
            </w:r>
          </w:p>
        </w:tc>
        <w:tc>
          <w:tcPr>
            <w:tcW w:w="1701" w:type="dxa"/>
          </w:tcPr>
          <w:p w14:paraId="0C57DB85" w14:textId="77777777" w:rsidR="00870054" w:rsidRDefault="00870054">
            <w:pPr>
              <w:pStyle w:val="ConsPlusNormal"/>
              <w:jc w:val="center"/>
            </w:pPr>
            <w:r>
              <w:t>0,00</w:t>
            </w:r>
          </w:p>
        </w:tc>
      </w:tr>
      <w:tr w:rsidR="00870054" w14:paraId="42384E2C" w14:textId="77777777">
        <w:tc>
          <w:tcPr>
            <w:tcW w:w="2835" w:type="dxa"/>
          </w:tcPr>
          <w:p w14:paraId="426FF814" w14:textId="77777777" w:rsidR="00870054" w:rsidRDefault="00870054">
            <w:pPr>
              <w:pStyle w:val="ConsPlusNormal"/>
            </w:pPr>
            <w:r>
              <w:t>Реализация функций органов государственной власти Республики Дагестан</w:t>
            </w:r>
          </w:p>
        </w:tc>
        <w:tc>
          <w:tcPr>
            <w:tcW w:w="680" w:type="dxa"/>
          </w:tcPr>
          <w:p w14:paraId="5C8CFB38" w14:textId="77777777" w:rsidR="00870054" w:rsidRDefault="00870054">
            <w:pPr>
              <w:pStyle w:val="ConsPlusNormal"/>
              <w:jc w:val="center"/>
            </w:pPr>
            <w:r>
              <w:t>05</w:t>
            </w:r>
          </w:p>
        </w:tc>
        <w:tc>
          <w:tcPr>
            <w:tcW w:w="737" w:type="dxa"/>
          </w:tcPr>
          <w:p w14:paraId="278E7906" w14:textId="77777777" w:rsidR="00870054" w:rsidRDefault="00870054">
            <w:pPr>
              <w:pStyle w:val="ConsPlusNormal"/>
              <w:jc w:val="center"/>
            </w:pPr>
            <w:r>
              <w:t>01</w:t>
            </w:r>
          </w:p>
        </w:tc>
        <w:tc>
          <w:tcPr>
            <w:tcW w:w="1701" w:type="dxa"/>
          </w:tcPr>
          <w:p w14:paraId="1FC5A151" w14:textId="77777777" w:rsidR="00870054" w:rsidRDefault="00870054">
            <w:pPr>
              <w:pStyle w:val="ConsPlusNormal"/>
              <w:jc w:val="center"/>
            </w:pPr>
            <w:r>
              <w:t>99</w:t>
            </w:r>
          </w:p>
        </w:tc>
        <w:tc>
          <w:tcPr>
            <w:tcW w:w="680" w:type="dxa"/>
          </w:tcPr>
          <w:p w14:paraId="7BCA547F" w14:textId="77777777" w:rsidR="00870054" w:rsidRDefault="00870054">
            <w:pPr>
              <w:pStyle w:val="ConsPlusNormal"/>
            </w:pPr>
          </w:p>
        </w:tc>
        <w:tc>
          <w:tcPr>
            <w:tcW w:w="1701" w:type="dxa"/>
          </w:tcPr>
          <w:p w14:paraId="1C18958F" w14:textId="77777777" w:rsidR="00870054" w:rsidRDefault="00870054">
            <w:pPr>
              <w:pStyle w:val="ConsPlusNormal"/>
              <w:jc w:val="center"/>
            </w:pPr>
            <w:r>
              <w:t>192780,48</w:t>
            </w:r>
          </w:p>
        </w:tc>
        <w:tc>
          <w:tcPr>
            <w:tcW w:w="1701" w:type="dxa"/>
          </w:tcPr>
          <w:p w14:paraId="762E4784" w14:textId="77777777" w:rsidR="00870054" w:rsidRDefault="00870054">
            <w:pPr>
              <w:pStyle w:val="ConsPlusNormal"/>
              <w:jc w:val="center"/>
            </w:pPr>
            <w:r>
              <w:t>0,00</w:t>
            </w:r>
          </w:p>
        </w:tc>
        <w:tc>
          <w:tcPr>
            <w:tcW w:w="1701" w:type="dxa"/>
          </w:tcPr>
          <w:p w14:paraId="687A9879" w14:textId="77777777" w:rsidR="00870054" w:rsidRDefault="00870054">
            <w:pPr>
              <w:pStyle w:val="ConsPlusNormal"/>
              <w:jc w:val="center"/>
            </w:pPr>
            <w:r>
              <w:t>0,00</w:t>
            </w:r>
          </w:p>
        </w:tc>
      </w:tr>
      <w:tr w:rsidR="00870054" w14:paraId="1D946787" w14:textId="77777777">
        <w:tc>
          <w:tcPr>
            <w:tcW w:w="2835" w:type="dxa"/>
          </w:tcPr>
          <w:p w14:paraId="051BBD43" w14:textId="77777777" w:rsidR="00870054" w:rsidRDefault="00870054">
            <w:pPr>
              <w:pStyle w:val="ConsPlusNormal"/>
            </w:pPr>
            <w:r>
              <w:t>Иные непрограммные мероприятия</w:t>
            </w:r>
          </w:p>
        </w:tc>
        <w:tc>
          <w:tcPr>
            <w:tcW w:w="680" w:type="dxa"/>
          </w:tcPr>
          <w:p w14:paraId="14386D90" w14:textId="77777777" w:rsidR="00870054" w:rsidRDefault="00870054">
            <w:pPr>
              <w:pStyle w:val="ConsPlusNormal"/>
              <w:jc w:val="center"/>
            </w:pPr>
            <w:r>
              <w:t>05</w:t>
            </w:r>
          </w:p>
        </w:tc>
        <w:tc>
          <w:tcPr>
            <w:tcW w:w="737" w:type="dxa"/>
          </w:tcPr>
          <w:p w14:paraId="53CFE5F5" w14:textId="77777777" w:rsidR="00870054" w:rsidRDefault="00870054">
            <w:pPr>
              <w:pStyle w:val="ConsPlusNormal"/>
              <w:jc w:val="center"/>
            </w:pPr>
            <w:r>
              <w:t>01</w:t>
            </w:r>
          </w:p>
        </w:tc>
        <w:tc>
          <w:tcPr>
            <w:tcW w:w="1701" w:type="dxa"/>
          </w:tcPr>
          <w:p w14:paraId="69B5CE21" w14:textId="77777777" w:rsidR="00870054" w:rsidRDefault="00870054">
            <w:pPr>
              <w:pStyle w:val="ConsPlusNormal"/>
              <w:jc w:val="center"/>
            </w:pPr>
            <w:r>
              <w:t>99 9</w:t>
            </w:r>
          </w:p>
        </w:tc>
        <w:tc>
          <w:tcPr>
            <w:tcW w:w="680" w:type="dxa"/>
          </w:tcPr>
          <w:p w14:paraId="7EB1B7ED" w14:textId="77777777" w:rsidR="00870054" w:rsidRDefault="00870054">
            <w:pPr>
              <w:pStyle w:val="ConsPlusNormal"/>
            </w:pPr>
          </w:p>
        </w:tc>
        <w:tc>
          <w:tcPr>
            <w:tcW w:w="1701" w:type="dxa"/>
          </w:tcPr>
          <w:p w14:paraId="02EA0D8A" w14:textId="77777777" w:rsidR="00870054" w:rsidRDefault="00870054">
            <w:pPr>
              <w:pStyle w:val="ConsPlusNormal"/>
              <w:jc w:val="center"/>
            </w:pPr>
            <w:r>
              <w:t>192780,48</w:t>
            </w:r>
          </w:p>
        </w:tc>
        <w:tc>
          <w:tcPr>
            <w:tcW w:w="1701" w:type="dxa"/>
          </w:tcPr>
          <w:p w14:paraId="68162625" w14:textId="77777777" w:rsidR="00870054" w:rsidRDefault="00870054">
            <w:pPr>
              <w:pStyle w:val="ConsPlusNormal"/>
              <w:jc w:val="center"/>
            </w:pPr>
            <w:r>
              <w:t>0,00</w:t>
            </w:r>
          </w:p>
        </w:tc>
        <w:tc>
          <w:tcPr>
            <w:tcW w:w="1701" w:type="dxa"/>
          </w:tcPr>
          <w:p w14:paraId="34C2506E" w14:textId="77777777" w:rsidR="00870054" w:rsidRDefault="00870054">
            <w:pPr>
              <w:pStyle w:val="ConsPlusNormal"/>
              <w:jc w:val="center"/>
            </w:pPr>
            <w:r>
              <w:t>0,00</w:t>
            </w:r>
          </w:p>
        </w:tc>
      </w:tr>
      <w:tr w:rsidR="00870054" w14:paraId="10996DEA" w14:textId="77777777">
        <w:tc>
          <w:tcPr>
            <w:tcW w:w="2835" w:type="dxa"/>
          </w:tcPr>
          <w:p w14:paraId="6154582B" w14:textId="77777777" w:rsidR="00870054" w:rsidRDefault="00870054">
            <w:pPr>
              <w:pStyle w:val="ConsPlusNormal"/>
            </w:pPr>
            <w:r>
              <w:t>Погашение задолженности на предоставление гражданам социальных выплат на компенсацию части расходов по оплате процентов по ипотечному жилищному кредиту (займу)</w:t>
            </w:r>
          </w:p>
        </w:tc>
        <w:tc>
          <w:tcPr>
            <w:tcW w:w="680" w:type="dxa"/>
          </w:tcPr>
          <w:p w14:paraId="7BC75750" w14:textId="77777777" w:rsidR="00870054" w:rsidRDefault="00870054">
            <w:pPr>
              <w:pStyle w:val="ConsPlusNormal"/>
              <w:jc w:val="center"/>
            </w:pPr>
            <w:r>
              <w:t>05</w:t>
            </w:r>
          </w:p>
        </w:tc>
        <w:tc>
          <w:tcPr>
            <w:tcW w:w="737" w:type="dxa"/>
          </w:tcPr>
          <w:p w14:paraId="296D9545" w14:textId="77777777" w:rsidR="00870054" w:rsidRDefault="00870054">
            <w:pPr>
              <w:pStyle w:val="ConsPlusNormal"/>
              <w:jc w:val="center"/>
            </w:pPr>
            <w:r>
              <w:t>01</w:t>
            </w:r>
          </w:p>
        </w:tc>
        <w:tc>
          <w:tcPr>
            <w:tcW w:w="1701" w:type="dxa"/>
          </w:tcPr>
          <w:p w14:paraId="6C043F9F" w14:textId="77777777" w:rsidR="00870054" w:rsidRDefault="00870054">
            <w:pPr>
              <w:pStyle w:val="ConsPlusNormal"/>
              <w:jc w:val="center"/>
            </w:pPr>
            <w:r>
              <w:t>99 9 00 15100</w:t>
            </w:r>
          </w:p>
        </w:tc>
        <w:tc>
          <w:tcPr>
            <w:tcW w:w="680" w:type="dxa"/>
          </w:tcPr>
          <w:p w14:paraId="7A09A281" w14:textId="77777777" w:rsidR="00870054" w:rsidRDefault="00870054">
            <w:pPr>
              <w:pStyle w:val="ConsPlusNormal"/>
            </w:pPr>
          </w:p>
        </w:tc>
        <w:tc>
          <w:tcPr>
            <w:tcW w:w="1701" w:type="dxa"/>
          </w:tcPr>
          <w:p w14:paraId="5EAC36DB" w14:textId="77777777" w:rsidR="00870054" w:rsidRDefault="00870054">
            <w:pPr>
              <w:pStyle w:val="ConsPlusNormal"/>
              <w:jc w:val="center"/>
            </w:pPr>
            <w:r>
              <w:t>88630,00</w:t>
            </w:r>
          </w:p>
        </w:tc>
        <w:tc>
          <w:tcPr>
            <w:tcW w:w="1701" w:type="dxa"/>
          </w:tcPr>
          <w:p w14:paraId="0FC1637A" w14:textId="77777777" w:rsidR="00870054" w:rsidRDefault="00870054">
            <w:pPr>
              <w:pStyle w:val="ConsPlusNormal"/>
              <w:jc w:val="center"/>
            </w:pPr>
            <w:r>
              <w:t>0,00</w:t>
            </w:r>
          </w:p>
        </w:tc>
        <w:tc>
          <w:tcPr>
            <w:tcW w:w="1701" w:type="dxa"/>
          </w:tcPr>
          <w:p w14:paraId="0911F2BA" w14:textId="77777777" w:rsidR="00870054" w:rsidRDefault="00870054">
            <w:pPr>
              <w:pStyle w:val="ConsPlusNormal"/>
              <w:jc w:val="center"/>
            </w:pPr>
            <w:r>
              <w:t>0,00</w:t>
            </w:r>
          </w:p>
        </w:tc>
      </w:tr>
      <w:tr w:rsidR="00870054" w14:paraId="74642B80" w14:textId="77777777">
        <w:tc>
          <w:tcPr>
            <w:tcW w:w="2835" w:type="dxa"/>
          </w:tcPr>
          <w:p w14:paraId="691A6127" w14:textId="77777777" w:rsidR="00870054" w:rsidRDefault="00870054">
            <w:pPr>
              <w:pStyle w:val="ConsPlusNormal"/>
            </w:pPr>
            <w:r>
              <w:t>Социальное обеспечение и иные выплаты населению</w:t>
            </w:r>
          </w:p>
        </w:tc>
        <w:tc>
          <w:tcPr>
            <w:tcW w:w="680" w:type="dxa"/>
          </w:tcPr>
          <w:p w14:paraId="340E0962" w14:textId="77777777" w:rsidR="00870054" w:rsidRDefault="00870054">
            <w:pPr>
              <w:pStyle w:val="ConsPlusNormal"/>
              <w:jc w:val="center"/>
            </w:pPr>
            <w:r>
              <w:t>05</w:t>
            </w:r>
          </w:p>
        </w:tc>
        <w:tc>
          <w:tcPr>
            <w:tcW w:w="737" w:type="dxa"/>
          </w:tcPr>
          <w:p w14:paraId="198AC3E1" w14:textId="77777777" w:rsidR="00870054" w:rsidRDefault="00870054">
            <w:pPr>
              <w:pStyle w:val="ConsPlusNormal"/>
              <w:jc w:val="center"/>
            </w:pPr>
            <w:r>
              <w:t>01</w:t>
            </w:r>
          </w:p>
        </w:tc>
        <w:tc>
          <w:tcPr>
            <w:tcW w:w="1701" w:type="dxa"/>
          </w:tcPr>
          <w:p w14:paraId="7B8948F4" w14:textId="77777777" w:rsidR="00870054" w:rsidRDefault="00870054">
            <w:pPr>
              <w:pStyle w:val="ConsPlusNormal"/>
              <w:jc w:val="center"/>
            </w:pPr>
            <w:r>
              <w:t>99 9 00 15100</w:t>
            </w:r>
          </w:p>
        </w:tc>
        <w:tc>
          <w:tcPr>
            <w:tcW w:w="680" w:type="dxa"/>
          </w:tcPr>
          <w:p w14:paraId="5CC0BE03" w14:textId="77777777" w:rsidR="00870054" w:rsidRDefault="00870054">
            <w:pPr>
              <w:pStyle w:val="ConsPlusNormal"/>
              <w:jc w:val="center"/>
            </w:pPr>
            <w:r>
              <w:t>300</w:t>
            </w:r>
          </w:p>
        </w:tc>
        <w:tc>
          <w:tcPr>
            <w:tcW w:w="1701" w:type="dxa"/>
          </w:tcPr>
          <w:p w14:paraId="69465F37" w14:textId="77777777" w:rsidR="00870054" w:rsidRDefault="00870054">
            <w:pPr>
              <w:pStyle w:val="ConsPlusNormal"/>
              <w:jc w:val="center"/>
            </w:pPr>
            <w:r>
              <w:t>88630,00</w:t>
            </w:r>
          </w:p>
        </w:tc>
        <w:tc>
          <w:tcPr>
            <w:tcW w:w="1701" w:type="dxa"/>
          </w:tcPr>
          <w:p w14:paraId="4BBFB0EC" w14:textId="77777777" w:rsidR="00870054" w:rsidRDefault="00870054">
            <w:pPr>
              <w:pStyle w:val="ConsPlusNormal"/>
              <w:jc w:val="center"/>
            </w:pPr>
            <w:r>
              <w:t>0,00</w:t>
            </w:r>
          </w:p>
        </w:tc>
        <w:tc>
          <w:tcPr>
            <w:tcW w:w="1701" w:type="dxa"/>
          </w:tcPr>
          <w:p w14:paraId="13F335D0" w14:textId="77777777" w:rsidR="00870054" w:rsidRDefault="00870054">
            <w:pPr>
              <w:pStyle w:val="ConsPlusNormal"/>
              <w:jc w:val="center"/>
            </w:pPr>
            <w:r>
              <w:t>0,00</w:t>
            </w:r>
          </w:p>
        </w:tc>
      </w:tr>
      <w:tr w:rsidR="00870054" w14:paraId="5162CB38" w14:textId="77777777">
        <w:tc>
          <w:tcPr>
            <w:tcW w:w="2835" w:type="dxa"/>
          </w:tcPr>
          <w:p w14:paraId="41E5BD85" w14:textId="77777777" w:rsidR="00870054" w:rsidRDefault="00870054">
            <w:pPr>
              <w:pStyle w:val="ConsPlusNormal"/>
            </w:pPr>
            <w:r>
              <w:t xml:space="preserve">Погашение задолженности на предоставление </w:t>
            </w:r>
            <w:r>
              <w:lastRenderedPageBreak/>
              <w:t>гражданам социальных выплат на приобретение жилых помещений в отношении категории граждан, страдающих тяжелыми формами хронических заболеваний</w:t>
            </w:r>
          </w:p>
        </w:tc>
        <w:tc>
          <w:tcPr>
            <w:tcW w:w="680" w:type="dxa"/>
          </w:tcPr>
          <w:p w14:paraId="25A46013" w14:textId="77777777" w:rsidR="00870054" w:rsidRDefault="00870054">
            <w:pPr>
              <w:pStyle w:val="ConsPlusNormal"/>
              <w:jc w:val="center"/>
            </w:pPr>
            <w:r>
              <w:lastRenderedPageBreak/>
              <w:t>05</w:t>
            </w:r>
          </w:p>
        </w:tc>
        <w:tc>
          <w:tcPr>
            <w:tcW w:w="737" w:type="dxa"/>
          </w:tcPr>
          <w:p w14:paraId="2E067AB1" w14:textId="77777777" w:rsidR="00870054" w:rsidRDefault="00870054">
            <w:pPr>
              <w:pStyle w:val="ConsPlusNormal"/>
              <w:jc w:val="center"/>
            </w:pPr>
            <w:r>
              <w:t>01</w:t>
            </w:r>
          </w:p>
        </w:tc>
        <w:tc>
          <w:tcPr>
            <w:tcW w:w="1701" w:type="dxa"/>
          </w:tcPr>
          <w:p w14:paraId="499D9E35" w14:textId="77777777" w:rsidR="00870054" w:rsidRDefault="00870054">
            <w:pPr>
              <w:pStyle w:val="ConsPlusNormal"/>
              <w:jc w:val="center"/>
            </w:pPr>
            <w:r>
              <w:t>99 9 00 15310</w:t>
            </w:r>
          </w:p>
        </w:tc>
        <w:tc>
          <w:tcPr>
            <w:tcW w:w="680" w:type="dxa"/>
          </w:tcPr>
          <w:p w14:paraId="3ECB4327" w14:textId="77777777" w:rsidR="00870054" w:rsidRDefault="00870054">
            <w:pPr>
              <w:pStyle w:val="ConsPlusNormal"/>
            </w:pPr>
          </w:p>
        </w:tc>
        <w:tc>
          <w:tcPr>
            <w:tcW w:w="1701" w:type="dxa"/>
          </w:tcPr>
          <w:p w14:paraId="16DBF83A" w14:textId="77777777" w:rsidR="00870054" w:rsidRDefault="00870054">
            <w:pPr>
              <w:pStyle w:val="ConsPlusNormal"/>
              <w:jc w:val="center"/>
            </w:pPr>
            <w:r>
              <w:t>104150,48</w:t>
            </w:r>
          </w:p>
        </w:tc>
        <w:tc>
          <w:tcPr>
            <w:tcW w:w="1701" w:type="dxa"/>
          </w:tcPr>
          <w:p w14:paraId="0FCE805F" w14:textId="77777777" w:rsidR="00870054" w:rsidRDefault="00870054">
            <w:pPr>
              <w:pStyle w:val="ConsPlusNormal"/>
              <w:jc w:val="center"/>
            </w:pPr>
            <w:r>
              <w:t>0,00</w:t>
            </w:r>
          </w:p>
        </w:tc>
        <w:tc>
          <w:tcPr>
            <w:tcW w:w="1701" w:type="dxa"/>
          </w:tcPr>
          <w:p w14:paraId="001F71F1" w14:textId="77777777" w:rsidR="00870054" w:rsidRDefault="00870054">
            <w:pPr>
              <w:pStyle w:val="ConsPlusNormal"/>
              <w:jc w:val="center"/>
            </w:pPr>
            <w:r>
              <w:t>0,00</w:t>
            </w:r>
          </w:p>
        </w:tc>
      </w:tr>
      <w:tr w:rsidR="00870054" w14:paraId="5298D618" w14:textId="77777777">
        <w:tc>
          <w:tcPr>
            <w:tcW w:w="2835" w:type="dxa"/>
          </w:tcPr>
          <w:p w14:paraId="561B04AD" w14:textId="77777777" w:rsidR="00870054" w:rsidRDefault="00870054">
            <w:pPr>
              <w:pStyle w:val="ConsPlusNormal"/>
            </w:pPr>
            <w:r>
              <w:t>Капитальные вложения в объекты государственной (муниципальной) собственности</w:t>
            </w:r>
          </w:p>
        </w:tc>
        <w:tc>
          <w:tcPr>
            <w:tcW w:w="680" w:type="dxa"/>
          </w:tcPr>
          <w:p w14:paraId="658F4733" w14:textId="77777777" w:rsidR="00870054" w:rsidRDefault="00870054">
            <w:pPr>
              <w:pStyle w:val="ConsPlusNormal"/>
              <w:jc w:val="center"/>
            </w:pPr>
            <w:r>
              <w:t>05</w:t>
            </w:r>
          </w:p>
        </w:tc>
        <w:tc>
          <w:tcPr>
            <w:tcW w:w="737" w:type="dxa"/>
          </w:tcPr>
          <w:p w14:paraId="44AB4E03" w14:textId="77777777" w:rsidR="00870054" w:rsidRDefault="00870054">
            <w:pPr>
              <w:pStyle w:val="ConsPlusNormal"/>
              <w:jc w:val="center"/>
            </w:pPr>
            <w:r>
              <w:t>01</w:t>
            </w:r>
          </w:p>
        </w:tc>
        <w:tc>
          <w:tcPr>
            <w:tcW w:w="1701" w:type="dxa"/>
          </w:tcPr>
          <w:p w14:paraId="7ADCA4CC" w14:textId="77777777" w:rsidR="00870054" w:rsidRDefault="00870054">
            <w:pPr>
              <w:pStyle w:val="ConsPlusNormal"/>
              <w:jc w:val="center"/>
            </w:pPr>
            <w:r>
              <w:t>99 9 00 15310</w:t>
            </w:r>
          </w:p>
        </w:tc>
        <w:tc>
          <w:tcPr>
            <w:tcW w:w="680" w:type="dxa"/>
          </w:tcPr>
          <w:p w14:paraId="7DAB32E5" w14:textId="77777777" w:rsidR="00870054" w:rsidRDefault="00870054">
            <w:pPr>
              <w:pStyle w:val="ConsPlusNormal"/>
              <w:jc w:val="center"/>
            </w:pPr>
            <w:r>
              <w:t>400</w:t>
            </w:r>
          </w:p>
        </w:tc>
        <w:tc>
          <w:tcPr>
            <w:tcW w:w="1701" w:type="dxa"/>
          </w:tcPr>
          <w:p w14:paraId="2BCC8716" w14:textId="77777777" w:rsidR="00870054" w:rsidRDefault="00870054">
            <w:pPr>
              <w:pStyle w:val="ConsPlusNormal"/>
              <w:jc w:val="center"/>
            </w:pPr>
            <w:r>
              <w:t>104150,48</w:t>
            </w:r>
          </w:p>
        </w:tc>
        <w:tc>
          <w:tcPr>
            <w:tcW w:w="1701" w:type="dxa"/>
          </w:tcPr>
          <w:p w14:paraId="60670F43" w14:textId="77777777" w:rsidR="00870054" w:rsidRDefault="00870054">
            <w:pPr>
              <w:pStyle w:val="ConsPlusNormal"/>
              <w:jc w:val="center"/>
            </w:pPr>
            <w:r>
              <w:t>0,00</w:t>
            </w:r>
          </w:p>
        </w:tc>
        <w:tc>
          <w:tcPr>
            <w:tcW w:w="1701" w:type="dxa"/>
          </w:tcPr>
          <w:p w14:paraId="6CC166FC" w14:textId="77777777" w:rsidR="00870054" w:rsidRDefault="00870054">
            <w:pPr>
              <w:pStyle w:val="ConsPlusNormal"/>
              <w:jc w:val="center"/>
            </w:pPr>
            <w:r>
              <w:t>0,00</w:t>
            </w:r>
          </w:p>
        </w:tc>
      </w:tr>
      <w:tr w:rsidR="00870054" w14:paraId="0AAFF8CD" w14:textId="77777777">
        <w:tc>
          <w:tcPr>
            <w:tcW w:w="2835" w:type="dxa"/>
          </w:tcPr>
          <w:p w14:paraId="4C5A3CFF" w14:textId="77777777" w:rsidR="00870054" w:rsidRDefault="00870054">
            <w:pPr>
              <w:pStyle w:val="ConsPlusNormal"/>
            </w:pPr>
            <w:r>
              <w:t>Коммунальное хозяйство</w:t>
            </w:r>
          </w:p>
        </w:tc>
        <w:tc>
          <w:tcPr>
            <w:tcW w:w="680" w:type="dxa"/>
          </w:tcPr>
          <w:p w14:paraId="3CE2DA27" w14:textId="77777777" w:rsidR="00870054" w:rsidRDefault="00870054">
            <w:pPr>
              <w:pStyle w:val="ConsPlusNormal"/>
              <w:jc w:val="center"/>
            </w:pPr>
            <w:r>
              <w:t>05</w:t>
            </w:r>
          </w:p>
        </w:tc>
        <w:tc>
          <w:tcPr>
            <w:tcW w:w="737" w:type="dxa"/>
          </w:tcPr>
          <w:p w14:paraId="65D7EA00" w14:textId="77777777" w:rsidR="00870054" w:rsidRDefault="00870054">
            <w:pPr>
              <w:pStyle w:val="ConsPlusNormal"/>
              <w:jc w:val="center"/>
            </w:pPr>
            <w:r>
              <w:t>02</w:t>
            </w:r>
          </w:p>
        </w:tc>
        <w:tc>
          <w:tcPr>
            <w:tcW w:w="1701" w:type="dxa"/>
          </w:tcPr>
          <w:p w14:paraId="2738E80E" w14:textId="77777777" w:rsidR="00870054" w:rsidRDefault="00870054">
            <w:pPr>
              <w:pStyle w:val="ConsPlusNormal"/>
            </w:pPr>
          </w:p>
        </w:tc>
        <w:tc>
          <w:tcPr>
            <w:tcW w:w="680" w:type="dxa"/>
          </w:tcPr>
          <w:p w14:paraId="4D2B23B2" w14:textId="77777777" w:rsidR="00870054" w:rsidRDefault="00870054">
            <w:pPr>
              <w:pStyle w:val="ConsPlusNormal"/>
            </w:pPr>
          </w:p>
        </w:tc>
        <w:tc>
          <w:tcPr>
            <w:tcW w:w="1701" w:type="dxa"/>
          </w:tcPr>
          <w:p w14:paraId="0B054FDD" w14:textId="77777777" w:rsidR="00870054" w:rsidRDefault="00870054">
            <w:pPr>
              <w:pStyle w:val="ConsPlusNormal"/>
              <w:jc w:val="center"/>
            </w:pPr>
            <w:r>
              <w:t>20554260,58</w:t>
            </w:r>
          </w:p>
        </w:tc>
        <w:tc>
          <w:tcPr>
            <w:tcW w:w="1701" w:type="dxa"/>
          </w:tcPr>
          <w:p w14:paraId="65D58FD9" w14:textId="77777777" w:rsidR="00870054" w:rsidRDefault="00870054">
            <w:pPr>
              <w:pStyle w:val="ConsPlusNormal"/>
              <w:jc w:val="center"/>
            </w:pPr>
            <w:r>
              <w:t>7386935,52</w:t>
            </w:r>
          </w:p>
        </w:tc>
        <w:tc>
          <w:tcPr>
            <w:tcW w:w="1701" w:type="dxa"/>
          </w:tcPr>
          <w:p w14:paraId="4CFC6B5F" w14:textId="77777777" w:rsidR="00870054" w:rsidRDefault="00870054">
            <w:pPr>
              <w:pStyle w:val="ConsPlusNormal"/>
              <w:jc w:val="center"/>
            </w:pPr>
            <w:r>
              <w:t>8308513,66</w:t>
            </w:r>
          </w:p>
        </w:tc>
      </w:tr>
      <w:tr w:rsidR="00870054" w14:paraId="69990F3B" w14:textId="77777777">
        <w:tc>
          <w:tcPr>
            <w:tcW w:w="2835" w:type="dxa"/>
          </w:tcPr>
          <w:p w14:paraId="1BE8896C" w14:textId="77777777" w:rsidR="00870054" w:rsidRDefault="00870054">
            <w:pPr>
              <w:pStyle w:val="ConsPlusNormal"/>
            </w:pPr>
            <w:r>
              <w:t xml:space="preserve">Государственная </w:t>
            </w:r>
            <w:hyperlink r:id="rId335">
              <w:r>
                <w:rPr>
                  <w:color w:val="0000FF"/>
                </w:rPr>
                <w:t>программа</w:t>
              </w:r>
            </w:hyperlink>
            <w:r>
              <w:t xml:space="preserve"> Республики Дагестан "Развитие строительной отрасли и жилищно-коммунального хозяйства Республики Дагестан"</w:t>
            </w:r>
          </w:p>
        </w:tc>
        <w:tc>
          <w:tcPr>
            <w:tcW w:w="680" w:type="dxa"/>
          </w:tcPr>
          <w:p w14:paraId="42ECA982" w14:textId="77777777" w:rsidR="00870054" w:rsidRDefault="00870054">
            <w:pPr>
              <w:pStyle w:val="ConsPlusNormal"/>
              <w:jc w:val="center"/>
            </w:pPr>
            <w:r>
              <w:t>05</w:t>
            </w:r>
          </w:p>
        </w:tc>
        <w:tc>
          <w:tcPr>
            <w:tcW w:w="737" w:type="dxa"/>
          </w:tcPr>
          <w:p w14:paraId="0C2FBFB0" w14:textId="77777777" w:rsidR="00870054" w:rsidRDefault="00870054">
            <w:pPr>
              <w:pStyle w:val="ConsPlusNormal"/>
              <w:jc w:val="center"/>
            </w:pPr>
            <w:r>
              <w:t>02</w:t>
            </w:r>
          </w:p>
        </w:tc>
        <w:tc>
          <w:tcPr>
            <w:tcW w:w="1701" w:type="dxa"/>
          </w:tcPr>
          <w:p w14:paraId="1ED98627" w14:textId="77777777" w:rsidR="00870054" w:rsidRDefault="00870054">
            <w:pPr>
              <w:pStyle w:val="ConsPlusNormal"/>
              <w:jc w:val="center"/>
            </w:pPr>
            <w:r>
              <w:t>16</w:t>
            </w:r>
          </w:p>
        </w:tc>
        <w:tc>
          <w:tcPr>
            <w:tcW w:w="680" w:type="dxa"/>
          </w:tcPr>
          <w:p w14:paraId="19FC3706" w14:textId="77777777" w:rsidR="00870054" w:rsidRDefault="00870054">
            <w:pPr>
              <w:pStyle w:val="ConsPlusNormal"/>
            </w:pPr>
          </w:p>
        </w:tc>
        <w:tc>
          <w:tcPr>
            <w:tcW w:w="1701" w:type="dxa"/>
          </w:tcPr>
          <w:p w14:paraId="7BD7A523" w14:textId="77777777" w:rsidR="00870054" w:rsidRDefault="00870054">
            <w:pPr>
              <w:pStyle w:val="ConsPlusNormal"/>
              <w:jc w:val="center"/>
            </w:pPr>
            <w:r>
              <w:t>17939978,69</w:t>
            </w:r>
          </w:p>
        </w:tc>
        <w:tc>
          <w:tcPr>
            <w:tcW w:w="1701" w:type="dxa"/>
          </w:tcPr>
          <w:p w14:paraId="1AE72641" w14:textId="77777777" w:rsidR="00870054" w:rsidRDefault="00870054">
            <w:pPr>
              <w:pStyle w:val="ConsPlusNormal"/>
              <w:jc w:val="center"/>
            </w:pPr>
            <w:r>
              <w:t>5614932,23</w:t>
            </w:r>
          </w:p>
        </w:tc>
        <w:tc>
          <w:tcPr>
            <w:tcW w:w="1701" w:type="dxa"/>
          </w:tcPr>
          <w:p w14:paraId="30B34CE1" w14:textId="77777777" w:rsidR="00870054" w:rsidRDefault="00870054">
            <w:pPr>
              <w:pStyle w:val="ConsPlusNormal"/>
              <w:jc w:val="center"/>
            </w:pPr>
            <w:r>
              <w:t>4228345,28</w:t>
            </w:r>
          </w:p>
        </w:tc>
      </w:tr>
      <w:tr w:rsidR="00870054" w14:paraId="0E9AF967" w14:textId="77777777">
        <w:tc>
          <w:tcPr>
            <w:tcW w:w="2835" w:type="dxa"/>
          </w:tcPr>
          <w:p w14:paraId="2FEA2CD1" w14:textId="77777777" w:rsidR="00870054" w:rsidRDefault="00870054">
            <w:pPr>
              <w:pStyle w:val="ConsPlusNormal"/>
            </w:pPr>
            <w:r>
              <w:t>Региональные проекты, обеспечивающие достижение результатов федеральных проектов, входящих в состав национального проекта</w:t>
            </w:r>
          </w:p>
        </w:tc>
        <w:tc>
          <w:tcPr>
            <w:tcW w:w="680" w:type="dxa"/>
          </w:tcPr>
          <w:p w14:paraId="45C6145C" w14:textId="77777777" w:rsidR="00870054" w:rsidRDefault="00870054">
            <w:pPr>
              <w:pStyle w:val="ConsPlusNormal"/>
              <w:jc w:val="center"/>
            </w:pPr>
            <w:r>
              <w:t>05</w:t>
            </w:r>
          </w:p>
        </w:tc>
        <w:tc>
          <w:tcPr>
            <w:tcW w:w="737" w:type="dxa"/>
          </w:tcPr>
          <w:p w14:paraId="5B07DD5E" w14:textId="77777777" w:rsidR="00870054" w:rsidRDefault="00870054">
            <w:pPr>
              <w:pStyle w:val="ConsPlusNormal"/>
              <w:jc w:val="center"/>
            </w:pPr>
            <w:r>
              <w:t>02</w:t>
            </w:r>
          </w:p>
        </w:tc>
        <w:tc>
          <w:tcPr>
            <w:tcW w:w="1701" w:type="dxa"/>
          </w:tcPr>
          <w:p w14:paraId="57C45815" w14:textId="77777777" w:rsidR="00870054" w:rsidRDefault="00870054">
            <w:pPr>
              <w:pStyle w:val="ConsPlusNormal"/>
              <w:jc w:val="center"/>
            </w:pPr>
            <w:r>
              <w:t>16 1</w:t>
            </w:r>
          </w:p>
        </w:tc>
        <w:tc>
          <w:tcPr>
            <w:tcW w:w="680" w:type="dxa"/>
          </w:tcPr>
          <w:p w14:paraId="2273FDEA" w14:textId="77777777" w:rsidR="00870054" w:rsidRDefault="00870054">
            <w:pPr>
              <w:pStyle w:val="ConsPlusNormal"/>
            </w:pPr>
          </w:p>
        </w:tc>
        <w:tc>
          <w:tcPr>
            <w:tcW w:w="1701" w:type="dxa"/>
          </w:tcPr>
          <w:p w14:paraId="56E0BD24" w14:textId="77777777" w:rsidR="00870054" w:rsidRDefault="00870054">
            <w:pPr>
              <w:pStyle w:val="ConsPlusNormal"/>
              <w:jc w:val="center"/>
            </w:pPr>
            <w:r>
              <w:t>750215,62</w:t>
            </w:r>
          </w:p>
        </w:tc>
        <w:tc>
          <w:tcPr>
            <w:tcW w:w="1701" w:type="dxa"/>
          </w:tcPr>
          <w:p w14:paraId="06C504B2" w14:textId="77777777" w:rsidR="00870054" w:rsidRDefault="00870054">
            <w:pPr>
              <w:pStyle w:val="ConsPlusNormal"/>
              <w:jc w:val="center"/>
            </w:pPr>
            <w:r>
              <w:t>1340664,30</w:t>
            </w:r>
          </w:p>
        </w:tc>
        <w:tc>
          <w:tcPr>
            <w:tcW w:w="1701" w:type="dxa"/>
          </w:tcPr>
          <w:p w14:paraId="4F51C262" w14:textId="77777777" w:rsidR="00870054" w:rsidRDefault="00870054">
            <w:pPr>
              <w:pStyle w:val="ConsPlusNormal"/>
              <w:jc w:val="center"/>
            </w:pPr>
            <w:r>
              <w:t>2035203,55</w:t>
            </w:r>
          </w:p>
        </w:tc>
      </w:tr>
      <w:tr w:rsidR="00870054" w14:paraId="786DD2E3" w14:textId="77777777">
        <w:tc>
          <w:tcPr>
            <w:tcW w:w="2835" w:type="dxa"/>
          </w:tcPr>
          <w:p w14:paraId="6A5EA90D" w14:textId="77777777" w:rsidR="00870054" w:rsidRDefault="00870054">
            <w:pPr>
              <w:pStyle w:val="ConsPlusNormal"/>
            </w:pPr>
            <w:r>
              <w:t xml:space="preserve">Региональный проект "Модернизация </w:t>
            </w:r>
            <w:r>
              <w:lastRenderedPageBreak/>
              <w:t>коммунальной инфраструктуры"</w:t>
            </w:r>
          </w:p>
        </w:tc>
        <w:tc>
          <w:tcPr>
            <w:tcW w:w="680" w:type="dxa"/>
          </w:tcPr>
          <w:p w14:paraId="4C88403F" w14:textId="77777777" w:rsidR="00870054" w:rsidRDefault="00870054">
            <w:pPr>
              <w:pStyle w:val="ConsPlusNormal"/>
              <w:jc w:val="center"/>
            </w:pPr>
            <w:r>
              <w:lastRenderedPageBreak/>
              <w:t>05</w:t>
            </w:r>
          </w:p>
        </w:tc>
        <w:tc>
          <w:tcPr>
            <w:tcW w:w="737" w:type="dxa"/>
          </w:tcPr>
          <w:p w14:paraId="221599A3" w14:textId="77777777" w:rsidR="00870054" w:rsidRDefault="00870054">
            <w:pPr>
              <w:pStyle w:val="ConsPlusNormal"/>
              <w:jc w:val="center"/>
            </w:pPr>
            <w:r>
              <w:t>02</w:t>
            </w:r>
          </w:p>
        </w:tc>
        <w:tc>
          <w:tcPr>
            <w:tcW w:w="1701" w:type="dxa"/>
          </w:tcPr>
          <w:p w14:paraId="31B3D982" w14:textId="77777777" w:rsidR="00870054" w:rsidRDefault="00870054">
            <w:pPr>
              <w:pStyle w:val="ConsPlusNormal"/>
              <w:jc w:val="center"/>
            </w:pPr>
            <w:r>
              <w:t>16 1 И3</w:t>
            </w:r>
          </w:p>
        </w:tc>
        <w:tc>
          <w:tcPr>
            <w:tcW w:w="680" w:type="dxa"/>
          </w:tcPr>
          <w:p w14:paraId="5BAC1B27" w14:textId="77777777" w:rsidR="00870054" w:rsidRDefault="00870054">
            <w:pPr>
              <w:pStyle w:val="ConsPlusNormal"/>
            </w:pPr>
          </w:p>
        </w:tc>
        <w:tc>
          <w:tcPr>
            <w:tcW w:w="1701" w:type="dxa"/>
          </w:tcPr>
          <w:p w14:paraId="749A9995" w14:textId="77777777" w:rsidR="00870054" w:rsidRDefault="00870054">
            <w:pPr>
              <w:pStyle w:val="ConsPlusNormal"/>
              <w:jc w:val="center"/>
            </w:pPr>
            <w:r>
              <w:t>750215,62</w:t>
            </w:r>
          </w:p>
        </w:tc>
        <w:tc>
          <w:tcPr>
            <w:tcW w:w="1701" w:type="dxa"/>
          </w:tcPr>
          <w:p w14:paraId="6A02D0FA" w14:textId="77777777" w:rsidR="00870054" w:rsidRDefault="00870054">
            <w:pPr>
              <w:pStyle w:val="ConsPlusNormal"/>
              <w:jc w:val="center"/>
            </w:pPr>
            <w:r>
              <w:t>1340664,30</w:t>
            </w:r>
          </w:p>
        </w:tc>
        <w:tc>
          <w:tcPr>
            <w:tcW w:w="1701" w:type="dxa"/>
          </w:tcPr>
          <w:p w14:paraId="0917FDBC" w14:textId="77777777" w:rsidR="00870054" w:rsidRDefault="00870054">
            <w:pPr>
              <w:pStyle w:val="ConsPlusNormal"/>
              <w:jc w:val="center"/>
            </w:pPr>
            <w:r>
              <w:t>2035203,55</w:t>
            </w:r>
          </w:p>
        </w:tc>
      </w:tr>
      <w:tr w:rsidR="00870054" w14:paraId="308A45D5" w14:textId="77777777">
        <w:tc>
          <w:tcPr>
            <w:tcW w:w="2835" w:type="dxa"/>
          </w:tcPr>
          <w:p w14:paraId="28403425" w14:textId="77777777" w:rsidR="00870054" w:rsidRDefault="00870054">
            <w:pPr>
              <w:pStyle w:val="ConsPlusNormal"/>
            </w:pPr>
            <w:r>
              <w:t xml:space="preserve">Субсидии на осуществление капитальных вложений в объекты капитального строительства государственной (муниципальной) собственности автономным учреждениям в рамках реализации государственной </w:t>
            </w:r>
            <w:hyperlink r:id="rId336">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w:t>
            </w:r>
          </w:p>
        </w:tc>
        <w:tc>
          <w:tcPr>
            <w:tcW w:w="680" w:type="dxa"/>
          </w:tcPr>
          <w:p w14:paraId="421D35A6" w14:textId="77777777" w:rsidR="00870054" w:rsidRDefault="00870054">
            <w:pPr>
              <w:pStyle w:val="ConsPlusNormal"/>
              <w:jc w:val="center"/>
            </w:pPr>
            <w:r>
              <w:t>05</w:t>
            </w:r>
          </w:p>
        </w:tc>
        <w:tc>
          <w:tcPr>
            <w:tcW w:w="737" w:type="dxa"/>
          </w:tcPr>
          <w:p w14:paraId="75A002B5" w14:textId="77777777" w:rsidR="00870054" w:rsidRDefault="00870054">
            <w:pPr>
              <w:pStyle w:val="ConsPlusNormal"/>
              <w:jc w:val="center"/>
            </w:pPr>
            <w:r>
              <w:t>02</w:t>
            </w:r>
          </w:p>
        </w:tc>
        <w:tc>
          <w:tcPr>
            <w:tcW w:w="1701" w:type="dxa"/>
          </w:tcPr>
          <w:p w14:paraId="1694DF0E" w14:textId="77777777" w:rsidR="00870054" w:rsidRDefault="00870054">
            <w:pPr>
              <w:pStyle w:val="ConsPlusNormal"/>
              <w:jc w:val="center"/>
            </w:pPr>
            <w:r>
              <w:t>16 1 И3 5154R</w:t>
            </w:r>
          </w:p>
        </w:tc>
        <w:tc>
          <w:tcPr>
            <w:tcW w:w="680" w:type="dxa"/>
          </w:tcPr>
          <w:p w14:paraId="683DD4F4" w14:textId="77777777" w:rsidR="00870054" w:rsidRDefault="00870054">
            <w:pPr>
              <w:pStyle w:val="ConsPlusNormal"/>
            </w:pPr>
          </w:p>
        </w:tc>
        <w:tc>
          <w:tcPr>
            <w:tcW w:w="1701" w:type="dxa"/>
          </w:tcPr>
          <w:p w14:paraId="271F8FAD" w14:textId="77777777" w:rsidR="00870054" w:rsidRDefault="00870054">
            <w:pPr>
              <w:pStyle w:val="ConsPlusNormal"/>
              <w:jc w:val="center"/>
            </w:pPr>
            <w:r>
              <w:t>750215,62</w:t>
            </w:r>
          </w:p>
        </w:tc>
        <w:tc>
          <w:tcPr>
            <w:tcW w:w="1701" w:type="dxa"/>
          </w:tcPr>
          <w:p w14:paraId="00D79D11" w14:textId="77777777" w:rsidR="00870054" w:rsidRDefault="00870054">
            <w:pPr>
              <w:pStyle w:val="ConsPlusNormal"/>
              <w:jc w:val="center"/>
            </w:pPr>
            <w:r>
              <w:t>1340664,30</w:t>
            </w:r>
          </w:p>
        </w:tc>
        <w:tc>
          <w:tcPr>
            <w:tcW w:w="1701" w:type="dxa"/>
          </w:tcPr>
          <w:p w14:paraId="6AB15802" w14:textId="77777777" w:rsidR="00870054" w:rsidRDefault="00870054">
            <w:pPr>
              <w:pStyle w:val="ConsPlusNormal"/>
              <w:jc w:val="center"/>
            </w:pPr>
            <w:r>
              <w:t>2035203,55</w:t>
            </w:r>
          </w:p>
        </w:tc>
      </w:tr>
      <w:tr w:rsidR="00870054" w14:paraId="3BA90D71" w14:textId="77777777">
        <w:tc>
          <w:tcPr>
            <w:tcW w:w="2835" w:type="dxa"/>
          </w:tcPr>
          <w:p w14:paraId="43A5BA0C" w14:textId="77777777" w:rsidR="00870054" w:rsidRDefault="00870054">
            <w:pPr>
              <w:pStyle w:val="ConsPlusNormal"/>
            </w:pPr>
            <w:r>
              <w:t>Капитальные вложения в объекты государственной (муниципальной) собственности</w:t>
            </w:r>
          </w:p>
        </w:tc>
        <w:tc>
          <w:tcPr>
            <w:tcW w:w="680" w:type="dxa"/>
          </w:tcPr>
          <w:p w14:paraId="47DF24A4" w14:textId="77777777" w:rsidR="00870054" w:rsidRDefault="00870054">
            <w:pPr>
              <w:pStyle w:val="ConsPlusNormal"/>
              <w:jc w:val="center"/>
            </w:pPr>
            <w:r>
              <w:t>05</w:t>
            </w:r>
          </w:p>
        </w:tc>
        <w:tc>
          <w:tcPr>
            <w:tcW w:w="737" w:type="dxa"/>
          </w:tcPr>
          <w:p w14:paraId="568D8FF4" w14:textId="77777777" w:rsidR="00870054" w:rsidRDefault="00870054">
            <w:pPr>
              <w:pStyle w:val="ConsPlusNormal"/>
              <w:jc w:val="center"/>
            </w:pPr>
            <w:r>
              <w:t>02</w:t>
            </w:r>
          </w:p>
        </w:tc>
        <w:tc>
          <w:tcPr>
            <w:tcW w:w="1701" w:type="dxa"/>
          </w:tcPr>
          <w:p w14:paraId="0FD85E75" w14:textId="77777777" w:rsidR="00870054" w:rsidRDefault="00870054">
            <w:pPr>
              <w:pStyle w:val="ConsPlusNormal"/>
              <w:jc w:val="center"/>
            </w:pPr>
            <w:r>
              <w:t>16 1 И3 5154R</w:t>
            </w:r>
          </w:p>
        </w:tc>
        <w:tc>
          <w:tcPr>
            <w:tcW w:w="680" w:type="dxa"/>
          </w:tcPr>
          <w:p w14:paraId="7AAC67AC" w14:textId="77777777" w:rsidR="00870054" w:rsidRDefault="00870054">
            <w:pPr>
              <w:pStyle w:val="ConsPlusNormal"/>
              <w:jc w:val="center"/>
            </w:pPr>
            <w:r>
              <w:t>400</w:t>
            </w:r>
          </w:p>
        </w:tc>
        <w:tc>
          <w:tcPr>
            <w:tcW w:w="1701" w:type="dxa"/>
          </w:tcPr>
          <w:p w14:paraId="43122207" w14:textId="77777777" w:rsidR="00870054" w:rsidRDefault="00870054">
            <w:pPr>
              <w:pStyle w:val="ConsPlusNormal"/>
              <w:jc w:val="center"/>
            </w:pPr>
            <w:r>
              <w:t>750215,62</w:t>
            </w:r>
          </w:p>
        </w:tc>
        <w:tc>
          <w:tcPr>
            <w:tcW w:w="1701" w:type="dxa"/>
          </w:tcPr>
          <w:p w14:paraId="29B039CA" w14:textId="77777777" w:rsidR="00870054" w:rsidRDefault="00870054">
            <w:pPr>
              <w:pStyle w:val="ConsPlusNormal"/>
              <w:jc w:val="center"/>
            </w:pPr>
            <w:r>
              <w:t>1340664,30</w:t>
            </w:r>
          </w:p>
        </w:tc>
        <w:tc>
          <w:tcPr>
            <w:tcW w:w="1701" w:type="dxa"/>
          </w:tcPr>
          <w:p w14:paraId="68A5CCA7" w14:textId="77777777" w:rsidR="00870054" w:rsidRDefault="00870054">
            <w:pPr>
              <w:pStyle w:val="ConsPlusNormal"/>
              <w:jc w:val="center"/>
            </w:pPr>
            <w:r>
              <w:t>2035203,55</w:t>
            </w:r>
          </w:p>
        </w:tc>
      </w:tr>
      <w:tr w:rsidR="00870054" w14:paraId="7AAF5398" w14:textId="77777777">
        <w:tc>
          <w:tcPr>
            <w:tcW w:w="2835" w:type="dxa"/>
          </w:tcPr>
          <w:p w14:paraId="5F757BAB" w14:textId="77777777" w:rsidR="00870054" w:rsidRDefault="00870054">
            <w:pPr>
              <w:pStyle w:val="ConsPlusNormal"/>
            </w:pPr>
            <w:r>
              <w:t>Региональные проекты, не входящие в состав национального проекта</w:t>
            </w:r>
          </w:p>
        </w:tc>
        <w:tc>
          <w:tcPr>
            <w:tcW w:w="680" w:type="dxa"/>
          </w:tcPr>
          <w:p w14:paraId="3916443C" w14:textId="77777777" w:rsidR="00870054" w:rsidRDefault="00870054">
            <w:pPr>
              <w:pStyle w:val="ConsPlusNormal"/>
              <w:jc w:val="center"/>
            </w:pPr>
            <w:r>
              <w:t>05</w:t>
            </w:r>
          </w:p>
        </w:tc>
        <w:tc>
          <w:tcPr>
            <w:tcW w:w="737" w:type="dxa"/>
          </w:tcPr>
          <w:p w14:paraId="264487F7" w14:textId="77777777" w:rsidR="00870054" w:rsidRDefault="00870054">
            <w:pPr>
              <w:pStyle w:val="ConsPlusNormal"/>
              <w:jc w:val="center"/>
            </w:pPr>
            <w:r>
              <w:t>02</w:t>
            </w:r>
          </w:p>
        </w:tc>
        <w:tc>
          <w:tcPr>
            <w:tcW w:w="1701" w:type="dxa"/>
          </w:tcPr>
          <w:p w14:paraId="2E20E43A" w14:textId="77777777" w:rsidR="00870054" w:rsidRDefault="00870054">
            <w:pPr>
              <w:pStyle w:val="ConsPlusNormal"/>
              <w:jc w:val="center"/>
            </w:pPr>
            <w:r>
              <w:t>16 2</w:t>
            </w:r>
          </w:p>
        </w:tc>
        <w:tc>
          <w:tcPr>
            <w:tcW w:w="680" w:type="dxa"/>
          </w:tcPr>
          <w:p w14:paraId="3EE04236" w14:textId="77777777" w:rsidR="00870054" w:rsidRDefault="00870054">
            <w:pPr>
              <w:pStyle w:val="ConsPlusNormal"/>
            </w:pPr>
          </w:p>
        </w:tc>
        <w:tc>
          <w:tcPr>
            <w:tcW w:w="1701" w:type="dxa"/>
          </w:tcPr>
          <w:p w14:paraId="3C58F3D9" w14:textId="77777777" w:rsidR="00870054" w:rsidRDefault="00870054">
            <w:pPr>
              <w:pStyle w:val="ConsPlusNormal"/>
              <w:jc w:val="center"/>
            </w:pPr>
            <w:r>
              <w:t>17189763,07</w:t>
            </w:r>
          </w:p>
        </w:tc>
        <w:tc>
          <w:tcPr>
            <w:tcW w:w="1701" w:type="dxa"/>
          </w:tcPr>
          <w:p w14:paraId="3B8FAAB1" w14:textId="77777777" w:rsidR="00870054" w:rsidRDefault="00870054">
            <w:pPr>
              <w:pStyle w:val="ConsPlusNormal"/>
              <w:jc w:val="center"/>
            </w:pPr>
            <w:r>
              <w:t>4274267,93</w:t>
            </w:r>
          </w:p>
        </w:tc>
        <w:tc>
          <w:tcPr>
            <w:tcW w:w="1701" w:type="dxa"/>
          </w:tcPr>
          <w:p w14:paraId="1194207F" w14:textId="77777777" w:rsidR="00870054" w:rsidRDefault="00870054">
            <w:pPr>
              <w:pStyle w:val="ConsPlusNormal"/>
              <w:jc w:val="center"/>
            </w:pPr>
            <w:r>
              <w:t>2193141,73</w:t>
            </w:r>
          </w:p>
        </w:tc>
      </w:tr>
      <w:tr w:rsidR="00870054" w14:paraId="3438A49C" w14:textId="77777777">
        <w:tc>
          <w:tcPr>
            <w:tcW w:w="2835" w:type="dxa"/>
          </w:tcPr>
          <w:p w14:paraId="3326D58C" w14:textId="77777777" w:rsidR="00870054" w:rsidRDefault="00870054">
            <w:pPr>
              <w:pStyle w:val="ConsPlusNormal"/>
            </w:pPr>
            <w:r>
              <w:lastRenderedPageBreak/>
              <w:t>Региональный проект "Создание условий для обеспечения качественными услугами жилищно-коммунального хозяйства населения Республики Дагестан"</w:t>
            </w:r>
          </w:p>
        </w:tc>
        <w:tc>
          <w:tcPr>
            <w:tcW w:w="680" w:type="dxa"/>
          </w:tcPr>
          <w:p w14:paraId="73DB21EA" w14:textId="77777777" w:rsidR="00870054" w:rsidRDefault="00870054">
            <w:pPr>
              <w:pStyle w:val="ConsPlusNormal"/>
              <w:jc w:val="center"/>
            </w:pPr>
            <w:r>
              <w:t>05</w:t>
            </w:r>
          </w:p>
        </w:tc>
        <w:tc>
          <w:tcPr>
            <w:tcW w:w="737" w:type="dxa"/>
          </w:tcPr>
          <w:p w14:paraId="38B107D8" w14:textId="77777777" w:rsidR="00870054" w:rsidRDefault="00870054">
            <w:pPr>
              <w:pStyle w:val="ConsPlusNormal"/>
              <w:jc w:val="center"/>
            </w:pPr>
            <w:r>
              <w:t>02</w:t>
            </w:r>
          </w:p>
        </w:tc>
        <w:tc>
          <w:tcPr>
            <w:tcW w:w="1701" w:type="dxa"/>
          </w:tcPr>
          <w:p w14:paraId="7A86AA6E" w14:textId="77777777" w:rsidR="00870054" w:rsidRDefault="00870054">
            <w:pPr>
              <w:pStyle w:val="ConsPlusNormal"/>
              <w:jc w:val="center"/>
            </w:pPr>
            <w:r>
              <w:t>16 2 05</w:t>
            </w:r>
          </w:p>
        </w:tc>
        <w:tc>
          <w:tcPr>
            <w:tcW w:w="680" w:type="dxa"/>
          </w:tcPr>
          <w:p w14:paraId="1B452A4F" w14:textId="77777777" w:rsidR="00870054" w:rsidRDefault="00870054">
            <w:pPr>
              <w:pStyle w:val="ConsPlusNormal"/>
            </w:pPr>
          </w:p>
        </w:tc>
        <w:tc>
          <w:tcPr>
            <w:tcW w:w="1701" w:type="dxa"/>
          </w:tcPr>
          <w:p w14:paraId="4774E55A" w14:textId="77777777" w:rsidR="00870054" w:rsidRDefault="00870054">
            <w:pPr>
              <w:pStyle w:val="ConsPlusNormal"/>
              <w:jc w:val="center"/>
            </w:pPr>
            <w:r>
              <w:t>17189763,07</w:t>
            </w:r>
          </w:p>
        </w:tc>
        <w:tc>
          <w:tcPr>
            <w:tcW w:w="1701" w:type="dxa"/>
          </w:tcPr>
          <w:p w14:paraId="6A8F8090" w14:textId="77777777" w:rsidR="00870054" w:rsidRDefault="00870054">
            <w:pPr>
              <w:pStyle w:val="ConsPlusNormal"/>
              <w:jc w:val="center"/>
            </w:pPr>
            <w:r>
              <w:t>4274267,93</w:t>
            </w:r>
          </w:p>
        </w:tc>
        <w:tc>
          <w:tcPr>
            <w:tcW w:w="1701" w:type="dxa"/>
          </w:tcPr>
          <w:p w14:paraId="1E441079" w14:textId="77777777" w:rsidR="00870054" w:rsidRDefault="00870054">
            <w:pPr>
              <w:pStyle w:val="ConsPlusNormal"/>
              <w:jc w:val="center"/>
            </w:pPr>
            <w:r>
              <w:t>2193141,73</w:t>
            </w:r>
          </w:p>
        </w:tc>
      </w:tr>
      <w:tr w:rsidR="00870054" w14:paraId="21C09AE7" w14:textId="77777777">
        <w:tc>
          <w:tcPr>
            <w:tcW w:w="2835" w:type="dxa"/>
          </w:tcPr>
          <w:p w14:paraId="7C0FC66A" w14:textId="77777777" w:rsidR="00870054" w:rsidRDefault="00870054">
            <w:pPr>
              <w:pStyle w:val="ConsPlusNormal"/>
            </w:pPr>
            <w:r>
              <w:t>Капитальные вложения в объекты коммунального хозяйства государственной собственности Республики Дагестан в рамках республиканской инвестиционной программы</w:t>
            </w:r>
          </w:p>
        </w:tc>
        <w:tc>
          <w:tcPr>
            <w:tcW w:w="680" w:type="dxa"/>
          </w:tcPr>
          <w:p w14:paraId="043BD73C" w14:textId="77777777" w:rsidR="00870054" w:rsidRDefault="00870054">
            <w:pPr>
              <w:pStyle w:val="ConsPlusNormal"/>
              <w:jc w:val="center"/>
            </w:pPr>
            <w:r>
              <w:t>05</w:t>
            </w:r>
          </w:p>
        </w:tc>
        <w:tc>
          <w:tcPr>
            <w:tcW w:w="737" w:type="dxa"/>
          </w:tcPr>
          <w:p w14:paraId="06BCBCB1" w14:textId="77777777" w:rsidR="00870054" w:rsidRDefault="00870054">
            <w:pPr>
              <w:pStyle w:val="ConsPlusNormal"/>
              <w:jc w:val="center"/>
            </w:pPr>
            <w:r>
              <w:t>02</w:t>
            </w:r>
          </w:p>
        </w:tc>
        <w:tc>
          <w:tcPr>
            <w:tcW w:w="1701" w:type="dxa"/>
          </w:tcPr>
          <w:p w14:paraId="119F8601" w14:textId="77777777" w:rsidR="00870054" w:rsidRDefault="00870054">
            <w:pPr>
              <w:pStyle w:val="ConsPlusNormal"/>
              <w:jc w:val="center"/>
            </w:pPr>
            <w:r>
              <w:t>16 2 05 4521R</w:t>
            </w:r>
          </w:p>
        </w:tc>
        <w:tc>
          <w:tcPr>
            <w:tcW w:w="680" w:type="dxa"/>
          </w:tcPr>
          <w:p w14:paraId="2FE49494" w14:textId="77777777" w:rsidR="00870054" w:rsidRDefault="00870054">
            <w:pPr>
              <w:pStyle w:val="ConsPlusNormal"/>
            </w:pPr>
          </w:p>
        </w:tc>
        <w:tc>
          <w:tcPr>
            <w:tcW w:w="1701" w:type="dxa"/>
          </w:tcPr>
          <w:p w14:paraId="6F24BECA" w14:textId="77777777" w:rsidR="00870054" w:rsidRDefault="00870054">
            <w:pPr>
              <w:pStyle w:val="ConsPlusNormal"/>
              <w:jc w:val="center"/>
            </w:pPr>
            <w:r>
              <w:t>752842,64</w:t>
            </w:r>
          </w:p>
        </w:tc>
        <w:tc>
          <w:tcPr>
            <w:tcW w:w="1701" w:type="dxa"/>
          </w:tcPr>
          <w:p w14:paraId="6FB84118" w14:textId="77777777" w:rsidR="00870054" w:rsidRDefault="00870054">
            <w:pPr>
              <w:pStyle w:val="ConsPlusNormal"/>
              <w:jc w:val="center"/>
            </w:pPr>
            <w:r>
              <w:t>2053965,51</w:t>
            </w:r>
          </w:p>
        </w:tc>
        <w:tc>
          <w:tcPr>
            <w:tcW w:w="1701" w:type="dxa"/>
          </w:tcPr>
          <w:p w14:paraId="0AA61D59" w14:textId="77777777" w:rsidR="00870054" w:rsidRDefault="00870054">
            <w:pPr>
              <w:pStyle w:val="ConsPlusNormal"/>
              <w:jc w:val="center"/>
            </w:pPr>
            <w:r>
              <w:t>469920,02</w:t>
            </w:r>
          </w:p>
        </w:tc>
      </w:tr>
      <w:tr w:rsidR="00870054" w14:paraId="1D44EF40" w14:textId="77777777">
        <w:tc>
          <w:tcPr>
            <w:tcW w:w="2835" w:type="dxa"/>
          </w:tcPr>
          <w:p w14:paraId="750352E7" w14:textId="77777777" w:rsidR="00870054" w:rsidRDefault="00870054">
            <w:pPr>
              <w:pStyle w:val="ConsPlusNormal"/>
            </w:pPr>
            <w:r>
              <w:t>Капитальные вложения в объекты государственной (муниципальной) собственности</w:t>
            </w:r>
          </w:p>
        </w:tc>
        <w:tc>
          <w:tcPr>
            <w:tcW w:w="680" w:type="dxa"/>
          </w:tcPr>
          <w:p w14:paraId="1B905098" w14:textId="77777777" w:rsidR="00870054" w:rsidRDefault="00870054">
            <w:pPr>
              <w:pStyle w:val="ConsPlusNormal"/>
              <w:jc w:val="center"/>
            </w:pPr>
            <w:r>
              <w:t>05</w:t>
            </w:r>
          </w:p>
        </w:tc>
        <w:tc>
          <w:tcPr>
            <w:tcW w:w="737" w:type="dxa"/>
          </w:tcPr>
          <w:p w14:paraId="0A70A79F" w14:textId="77777777" w:rsidR="00870054" w:rsidRDefault="00870054">
            <w:pPr>
              <w:pStyle w:val="ConsPlusNormal"/>
              <w:jc w:val="center"/>
            </w:pPr>
            <w:r>
              <w:t>02</w:t>
            </w:r>
          </w:p>
        </w:tc>
        <w:tc>
          <w:tcPr>
            <w:tcW w:w="1701" w:type="dxa"/>
          </w:tcPr>
          <w:p w14:paraId="1EDB2E6B" w14:textId="77777777" w:rsidR="00870054" w:rsidRDefault="00870054">
            <w:pPr>
              <w:pStyle w:val="ConsPlusNormal"/>
              <w:jc w:val="center"/>
            </w:pPr>
            <w:r>
              <w:t>16 2 05 4521R</w:t>
            </w:r>
          </w:p>
        </w:tc>
        <w:tc>
          <w:tcPr>
            <w:tcW w:w="680" w:type="dxa"/>
          </w:tcPr>
          <w:p w14:paraId="5990866D" w14:textId="77777777" w:rsidR="00870054" w:rsidRDefault="00870054">
            <w:pPr>
              <w:pStyle w:val="ConsPlusNormal"/>
              <w:jc w:val="center"/>
            </w:pPr>
            <w:r>
              <w:t>400</w:t>
            </w:r>
          </w:p>
        </w:tc>
        <w:tc>
          <w:tcPr>
            <w:tcW w:w="1701" w:type="dxa"/>
          </w:tcPr>
          <w:p w14:paraId="1881EF59" w14:textId="77777777" w:rsidR="00870054" w:rsidRDefault="00870054">
            <w:pPr>
              <w:pStyle w:val="ConsPlusNormal"/>
              <w:jc w:val="center"/>
            </w:pPr>
            <w:r>
              <w:t>752842,64</w:t>
            </w:r>
          </w:p>
        </w:tc>
        <w:tc>
          <w:tcPr>
            <w:tcW w:w="1701" w:type="dxa"/>
          </w:tcPr>
          <w:p w14:paraId="4BC7E473" w14:textId="77777777" w:rsidR="00870054" w:rsidRDefault="00870054">
            <w:pPr>
              <w:pStyle w:val="ConsPlusNormal"/>
              <w:jc w:val="center"/>
            </w:pPr>
            <w:r>
              <w:t>2053965,51</w:t>
            </w:r>
          </w:p>
        </w:tc>
        <w:tc>
          <w:tcPr>
            <w:tcW w:w="1701" w:type="dxa"/>
          </w:tcPr>
          <w:p w14:paraId="4E93F5AE" w14:textId="77777777" w:rsidR="00870054" w:rsidRDefault="00870054">
            <w:pPr>
              <w:pStyle w:val="ConsPlusNormal"/>
              <w:jc w:val="center"/>
            </w:pPr>
            <w:r>
              <w:t>469920,02</w:t>
            </w:r>
          </w:p>
        </w:tc>
      </w:tr>
      <w:tr w:rsidR="00870054" w14:paraId="10A513B2" w14:textId="77777777">
        <w:tc>
          <w:tcPr>
            <w:tcW w:w="2835" w:type="dxa"/>
          </w:tcPr>
          <w:p w14:paraId="789B3852" w14:textId="77777777" w:rsidR="00870054" w:rsidRDefault="00870054">
            <w:pPr>
              <w:pStyle w:val="ConsPlusNormal"/>
            </w:pPr>
            <w:r>
              <w:t>Капитальные вложения в объекты коммунального хозяйства муниципальной собственности Республики Дагестан в рамках республиканской инвестиционной программы</w:t>
            </w:r>
          </w:p>
        </w:tc>
        <w:tc>
          <w:tcPr>
            <w:tcW w:w="680" w:type="dxa"/>
          </w:tcPr>
          <w:p w14:paraId="75CCAC54" w14:textId="77777777" w:rsidR="00870054" w:rsidRDefault="00870054">
            <w:pPr>
              <w:pStyle w:val="ConsPlusNormal"/>
              <w:jc w:val="center"/>
            </w:pPr>
            <w:r>
              <w:t>05</w:t>
            </w:r>
          </w:p>
        </w:tc>
        <w:tc>
          <w:tcPr>
            <w:tcW w:w="737" w:type="dxa"/>
          </w:tcPr>
          <w:p w14:paraId="47FC0D2C" w14:textId="77777777" w:rsidR="00870054" w:rsidRDefault="00870054">
            <w:pPr>
              <w:pStyle w:val="ConsPlusNormal"/>
              <w:jc w:val="center"/>
            </w:pPr>
            <w:r>
              <w:t>02</w:t>
            </w:r>
          </w:p>
        </w:tc>
        <w:tc>
          <w:tcPr>
            <w:tcW w:w="1701" w:type="dxa"/>
          </w:tcPr>
          <w:p w14:paraId="2B92382A" w14:textId="77777777" w:rsidR="00870054" w:rsidRDefault="00870054">
            <w:pPr>
              <w:pStyle w:val="ConsPlusNormal"/>
              <w:jc w:val="center"/>
            </w:pPr>
            <w:r>
              <w:t>16 2 05 4522R</w:t>
            </w:r>
          </w:p>
        </w:tc>
        <w:tc>
          <w:tcPr>
            <w:tcW w:w="680" w:type="dxa"/>
          </w:tcPr>
          <w:p w14:paraId="23815B4E" w14:textId="77777777" w:rsidR="00870054" w:rsidRDefault="00870054">
            <w:pPr>
              <w:pStyle w:val="ConsPlusNormal"/>
            </w:pPr>
          </w:p>
        </w:tc>
        <w:tc>
          <w:tcPr>
            <w:tcW w:w="1701" w:type="dxa"/>
          </w:tcPr>
          <w:p w14:paraId="34989415" w14:textId="77777777" w:rsidR="00870054" w:rsidRDefault="00870054">
            <w:pPr>
              <w:pStyle w:val="ConsPlusNormal"/>
              <w:jc w:val="center"/>
            </w:pPr>
            <w:r>
              <w:t>488889,02</w:t>
            </w:r>
          </w:p>
        </w:tc>
        <w:tc>
          <w:tcPr>
            <w:tcW w:w="1701" w:type="dxa"/>
          </w:tcPr>
          <w:p w14:paraId="5C75ADD0" w14:textId="77777777" w:rsidR="00870054" w:rsidRDefault="00870054">
            <w:pPr>
              <w:pStyle w:val="ConsPlusNormal"/>
              <w:jc w:val="center"/>
            </w:pPr>
            <w:r>
              <w:t>248735,31</w:t>
            </w:r>
          </w:p>
        </w:tc>
        <w:tc>
          <w:tcPr>
            <w:tcW w:w="1701" w:type="dxa"/>
          </w:tcPr>
          <w:p w14:paraId="2999E9A4" w14:textId="77777777" w:rsidR="00870054" w:rsidRDefault="00870054">
            <w:pPr>
              <w:pStyle w:val="ConsPlusNormal"/>
              <w:jc w:val="center"/>
            </w:pPr>
            <w:r>
              <w:t>432060,71</w:t>
            </w:r>
          </w:p>
        </w:tc>
      </w:tr>
      <w:tr w:rsidR="00870054" w14:paraId="57C61BCD" w14:textId="77777777">
        <w:tc>
          <w:tcPr>
            <w:tcW w:w="2835" w:type="dxa"/>
          </w:tcPr>
          <w:p w14:paraId="27F14259" w14:textId="77777777" w:rsidR="00870054" w:rsidRDefault="00870054">
            <w:pPr>
              <w:pStyle w:val="ConsPlusNormal"/>
            </w:pPr>
            <w:r>
              <w:lastRenderedPageBreak/>
              <w:t>Межбюджетные трансферты</w:t>
            </w:r>
          </w:p>
        </w:tc>
        <w:tc>
          <w:tcPr>
            <w:tcW w:w="680" w:type="dxa"/>
          </w:tcPr>
          <w:p w14:paraId="6D8B0A06" w14:textId="77777777" w:rsidR="00870054" w:rsidRDefault="00870054">
            <w:pPr>
              <w:pStyle w:val="ConsPlusNormal"/>
              <w:jc w:val="center"/>
            </w:pPr>
            <w:r>
              <w:t>05</w:t>
            </w:r>
          </w:p>
        </w:tc>
        <w:tc>
          <w:tcPr>
            <w:tcW w:w="737" w:type="dxa"/>
          </w:tcPr>
          <w:p w14:paraId="0A0C8324" w14:textId="77777777" w:rsidR="00870054" w:rsidRDefault="00870054">
            <w:pPr>
              <w:pStyle w:val="ConsPlusNormal"/>
              <w:jc w:val="center"/>
            </w:pPr>
            <w:r>
              <w:t>02</w:t>
            </w:r>
          </w:p>
        </w:tc>
        <w:tc>
          <w:tcPr>
            <w:tcW w:w="1701" w:type="dxa"/>
          </w:tcPr>
          <w:p w14:paraId="1D0FB267" w14:textId="77777777" w:rsidR="00870054" w:rsidRDefault="00870054">
            <w:pPr>
              <w:pStyle w:val="ConsPlusNormal"/>
              <w:jc w:val="center"/>
            </w:pPr>
            <w:r>
              <w:t>16 2 05 4522R</w:t>
            </w:r>
          </w:p>
        </w:tc>
        <w:tc>
          <w:tcPr>
            <w:tcW w:w="680" w:type="dxa"/>
          </w:tcPr>
          <w:p w14:paraId="7E3BE757" w14:textId="77777777" w:rsidR="00870054" w:rsidRDefault="00870054">
            <w:pPr>
              <w:pStyle w:val="ConsPlusNormal"/>
              <w:jc w:val="center"/>
            </w:pPr>
            <w:r>
              <w:t>500</w:t>
            </w:r>
          </w:p>
        </w:tc>
        <w:tc>
          <w:tcPr>
            <w:tcW w:w="1701" w:type="dxa"/>
          </w:tcPr>
          <w:p w14:paraId="5B26F136" w14:textId="77777777" w:rsidR="00870054" w:rsidRDefault="00870054">
            <w:pPr>
              <w:pStyle w:val="ConsPlusNormal"/>
              <w:jc w:val="center"/>
            </w:pPr>
            <w:r>
              <w:t>488889,02</w:t>
            </w:r>
          </w:p>
        </w:tc>
        <w:tc>
          <w:tcPr>
            <w:tcW w:w="1701" w:type="dxa"/>
          </w:tcPr>
          <w:p w14:paraId="00008128" w14:textId="77777777" w:rsidR="00870054" w:rsidRDefault="00870054">
            <w:pPr>
              <w:pStyle w:val="ConsPlusNormal"/>
              <w:jc w:val="center"/>
            </w:pPr>
            <w:r>
              <w:t>248735,31</w:t>
            </w:r>
          </w:p>
        </w:tc>
        <w:tc>
          <w:tcPr>
            <w:tcW w:w="1701" w:type="dxa"/>
          </w:tcPr>
          <w:p w14:paraId="2E679B85" w14:textId="77777777" w:rsidR="00870054" w:rsidRDefault="00870054">
            <w:pPr>
              <w:pStyle w:val="ConsPlusNormal"/>
              <w:jc w:val="center"/>
            </w:pPr>
            <w:r>
              <w:t>432060,71</w:t>
            </w:r>
          </w:p>
        </w:tc>
      </w:tr>
      <w:tr w:rsidR="00870054" w14:paraId="1E55D33A" w14:textId="77777777">
        <w:tc>
          <w:tcPr>
            <w:tcW w:w="2835" w:type="dxa"/>
          </w:tcPr>
          <w:p w14:paraId="662570F8" w14:textId="77777777" w:rsidR="00870054" w:rsidRDefault="00870054">
            <w:pPr>
              <w:pStyle w:val="ConsPlusNormal"/>
            </w:pPr>
            <w:r>
              <w:t>Обеспечение мероприятий по модернизации систем коммунальной инфраструктуры за счет средств, поступивших от государственной корпорации - имущественный взнос Российской Федерации в публично-правовую компанию "Фонд развития территорий"</w:t>
            </w:r>
          </w:p>
        </w:tc>
        <w:tc>
          <w:tcPr>
            <w:tcW w:w="680" w:type="dxa"/>
          </w:tcPr>
          <w:p w14:paraId="456BD0B5" w14:textId="77777777" w:rsidR="00870054" w:rsidRDefault="00870054">
            <w:pPr>
              <w:pStyle w:val="ConsPlusNormal"/>
              <w:jc w:val="center"/>
            </w:pPr>
            <w:r>
              <w:t>05</w:t>
            </w:r>
          </w:p>
        </w:tc>
        <w:tc>
          <w:tcPr>
            <w:tcW w:w="737" w:type="dxa"/>
          </w:tcPr>
          <w:p w14:paraId="543277D6" w14:textId="77777777" w:rsidR="00870054" w:rsidRDefault="00870054">
            <w:pPr>
              <w:pStyle w:val="ConsPlusNormal"/>
              <w:jc w:val="center"/>
            </w:pPr>
            <w:r>
              <w:t>02</w:t>
            </w:r>
          </w:p>
        </w:tc>
        <w:tc>
          <w:tcPr>
            <w:tcW w:w="1701" w:type="dxa"/>
          </w:tcPr>
          <w:p w14:paraId="2F2C1C8B" w14:textId="77777777" w:rsidR="00870054" w:rsidRDefault="00870054">
            <w:pPr>
              <w:pStyle w:val="ConsPlusNormal"/>
              <w:jc w:val="center"/>
            </w:pPr>
            <w:r>
              <w:t>16 2 05 67394</w:t>
            </w:r>
          </w:p>
        </w:tc>
        <w:tc>
          <w:tcPr>
            <w:tcW w:w="680" w:type="dxa"/>
          </w:tcPr>
          <w:p w14:paraId="4A4FC521" w14:textId="77777777" w:rsidR="00870054" w:rsidRDefault="00870054">
            <w:pPr>
              <w:pStyle w:val="ConsPlusNormal"/>
            </w:pPr>
          </w:p>
        </w:tc>
        <w:tc>
          <w:tcPr>
            <w:tcW w:w="1701" w:type="dxa"/>
          </w:tcPr>
          <w:p w14:paraId="714A6B83" w14:textId="77777777" w:rsidR="00870054" w:rsidRDefault="00870054">
            <w:pPr>
              <w:pStyle w:val="ConsPlusNormal"/>
              <w:jc w:val="center"/>
            </w:pPr>
            <w:r>
              <w:t>1504750,07</w:t>
            </w:r>
          </w:p>
        </w:tc>
        <w:tc>
          <w:tcPr>
            <w:tcW w:w="1701" w:type="dxa"/>
          </w:tcPr>
          <w:p w14:paraId="4F0B6957" w14:textId="77777777" w:rsidR="00870054" w:rsidRDefault="00870054">
            <w:pPr>
              <w:pStyle w:val="ConsPlusNormal"/>
              <w:jc w:val="center"/>
            </w:pPr>
            <w:r>
              <w:t>0,00</w:t>
            </w:r>
          </w:p>
        </w:tc>
        <w:tc>
          <w:tcPr>
            <w:tcW w:w="1701" w:type="dxa"/>
          </w:tcPr>
          <w:p w14:paraId="03D5060D" w14:textId="77777777" w:rsidR="00870054" w:rsidRDefault="00870054">
            <w:pPr>
              <w:pStyle w:val="ConsPlusNormal"/>
              <w:jc w:val="center"/>
            </w:pPr>
            <w:r>
              <w:t>0,00</w:t>
            </w:r>
          </w:p>
        </w:tc>
      </w:tr>
      <w:tr w:rsidR="00870054" w14:paraId="32DF9CF5" w14:textId="77777777">
        <w:tc>
          <w:tcPr>
            <w:tcW w:w="2835" w:type="dxa"/>
          </w:tcPr>
          <w:p w14:paraId="5D951BE1" w14:textId="77777777" w:rsidR="00870054" w:rsidRDefault="00870054">
            <w:pPr>
              <w:pStyle w:val="ConsPlusNormal"/>
            </w:pPr>
            <w:r>
              <w:t>Капитальные вложения в объекты государственной (муниципальной) собственности</w:t>
            </w:r>
          </w:p>
        </w:tc>
        <w:tc>
          <w:tcPr>
            <w:tcW w:w="680" w:type="dxa"/>
          </w:tcPr>
          <w:p w14:paraId="3C5B6F57" w14:textId="77777777" w:rsidR="00870054" w:rsidRDefault="00870054">
            <w:pPr>
              <w:pStyle w:val="ConsPlusNormal"/>
              <w:jc w:val="center"/>
            </w:pPr>
            <w:r>
              <w:t>05</w:t>
            </w:r>
          </w:p>
        </w:tc>
        <w:tc>
          <w:tcPr>
            <w:tcW w:w="737" w:type="dxa"/>
          </w:tcPr>
          <w:p w14:paraId="1ACB25F6" w14:textId="77777777" w:rsidR="00870054" w:rsidRDefault="00870054">
            <w:pPr>
              <w:pStyle w:val="ConsPlusNormal"/>
              <w:jc w:val="center"/>
            </w:pPr>
            <w:r>
              <w:t>02</w:t>
            </w:r>
          </w:p>
        </w:tc>
        <w:tc>
          <w:tcPr>
            <w:tcW w:w="1701" w:type="dxa"/>
          </w:tcPr>
          <w:p w14:paraId="7E7C2189" w14:textId="77777777" w:rsidR="00870054" w:rsidRDefault="00870054">
            <w:pPr>
              <w:pStyle w:val="ConsPlusNormal"/>
              <w:jc w:val="center"/>
            </w:pPr>
            <w:r>
              <w:t>16 2 05 67394</w:t>
            </w:r>
          </w:p>
        </w:tc>
        <w:tc>
          <w:tcPr>
            <w:tcW w:w="680" w:type="dxa"/>
          </w:tcPr>
          <w:p w14:paraId="7B1F766F" w14:textId="77777777" w:rsidR="00870054" w:rsidRDefault="00870054">
            <w:pPr>
              <w:pStyle w:val="ConsPlusNormal"/>
              <w:jc w:val="center"/>
            </w:pPr>
            <w:r>
              <w:t>400</w:t>
            </w:r>
          </w:p>
        </w:tc>
        <w:tc>
          <w:tcPr>
            <w:tcW w:w="1701" w:type="dxa"/>
          </w:tcPr>
          <w:p w14:paraId="010F6F4C" w14:textId="77777777" w:rsidR="00870054" w:rsidRDefault="00870054">
            <w:pPr>
              <w:pStyle w:val="ConsPlusNormal"/>
              <w:jc w:val="center"/>
            </w:pPr>
            <w:r>
              <w:t>1504750,07</w:t>
            </w:r>
          </w:p>
        </w:tc>
        <w:tc>
          <w:tcPr>
            <w:tcW w:w="1701" w:type="dxa"/>
          </w:tcPr>
          <w:p w14:paraId="482D6A89" w14:textId="77777777" w:rsidR="00870054" w:rsidRDefault="00870054">
            <w:pPr>
              <w:pStyle w:val="ConsPlusNormal"/>
              <w:jc w:val="center"/>
            </w:pPr>
            <w:r>
              <w:t>0,00</w:t>
            </w:r>
          </w:p>
        </w:tc>
        <w:tc>
          <w:tcPr>
            <w:tcW w:w="1701" w:type="dxa"/>
          </w:tcPr>
          <w:p w14:paraId="115CDEE4" w14:textId="77777777" w:rsidR="00870054" w:rsidRDefault="00870054">
            <w:pPr>
              <w:pStyle w:val="ConsPlusNormal"/>
              <w:jc w:val="center"/>
            </w:pPr>
            <w:r>
              <w:t>0,00</w:t>
            </w:r>
          </w:p>
        </w:tc>
      </w:tr>
      <w:tr w:rsidR="00870054" w14:paraId="1924072D" w14:textId="77777777">
        <w:tc>
          <w:tcPr>
            <w:tcW w:w="2835" w:type="dxa"/>
          </w:tcPr>
          <w:p w14:paraId="47952B76" w14:textId="77777777" w:rsidR="00870054" w:rsidRDefault="00870054">
            <w:pPr>
              <w:pStyle w:val="ConsPlusNormal"/>
            </w:pPr>
            <w:r>
              <w:t>Обеспечение мероприятий по модернизации систем коммунальной инфраструктуры за счет средств республиканского бюджета</w:t>
            </w:r>
          </w:p>
        </w:tc>
        <w:tc>
          <w:tcPr>
            <w:tcW w:w="680" w:type="dxa"/>
          </w:tcPr>
          <w:p w14:paraId="40B11A25" w14:textId="77777777" w:rsidR="00870054" w:rsidRDefault="00870054">
            <w:pPr>
              <w:pStyle w:val="ConsPlusNormal"/>
              <w:jc w:val="center"/>
            </w:pPr>
            <w:r>
              <w:t>05</w:t>
            </w:r>
          </w:p>
        </w:tc>
        <w:tc>
          <w:tcPr>
            <w:tcW w:w="737" w:type="dxa"/>
          </w:tcPr>
          <w:p w14:paraId="6544D3D5" w14:textId="77777777" w:rsidR="00870054" w:rsidRDefault="00870054">
            <w:pPr>
              <w:pStyle w:val="ConsPlusNormal"/>
              <w:jc w:val="center"/>
            </w:pPr>
            <w:r>
              <w:t>02</w:t>
            </w:r>
          </w:p>
        </w:tc>
        <w:tc>
          <w:tcPr>
            <w:tcW w:w="1701" w:type="dxa"/>
          </w:tcPr>
          <w:p w14:paraId="1C7F7CC8" w14:textId="77777777" w:rsidR="00870054" w:rsidRDefault="00870054">
            <w:pPr>
              <w:pStyle w:val="ConsPlusNormal"/>
              <w:jc w:val="center"/>
            </w:pPr>
            <w:r>
              <w:t>16 2 05 67395</w:t>
            </w:r>
          </w:p>
        </w:tc>
        <w:tc>
          <w:tcPr>
            <w:tcW w:w="680" w:type="dxa"/>
          </w:tcPr>
          <w:p w14:paraId="61E2B56F" w14:textId="77777777" w:rsidR="00870054" w:rsidRDefault="00870054">
            <w:pPr>
              <w:pStyle w:val="ConsPlusNormal"/>
            </w:pPr>
          </w:p>
        </w:tc>
        <w:tc>
          <w:tcPr>
            <w:tcW w:w="1701" w:type="dxa"/>
          </w:tcPr>
          <w:p w14:paraId="515746AE" w14:textId="77777777" w:rsidR="00870054" w:rsidRDefault="00870054">
            <w:pPr>
              <w:pStyle w:val="ConsPlusNormal"/>
              <w:jc w:val="center"/>
            </w:pPr>
            <w:r>
              <w:t>202379,84</w:t>
            </w:r>
          </w:p>
        </w:tc>
        <w:tc>
          <w:tcPr>
            <w:tcW w:w="1701" w:type="dxa"/>
          </w:tcPr>
          <w:p w14:paraId="1C3F5582" w14:textId="77777777" w:rsidR="00870054" w:rsidRDefault="00870054">
            <w:pPr>
              <w:pStyle w:val="ConsPlusNormal"/>
              <w:jc w:val="center"/>
            </w:pPr>
            <w:r>
              <w:t>0,00</w:t>
            </w:r>
          </w:p>
        </w:tc>
        <w:tc>
          <w:tcPr>
            <w:tcW w:w="1701" w:type="dxa"/>
          </w:tcPr>
          <w:p w14:paraId="44C01CF7" w14:textId="77777777" w:rsidR="00870054" w:rsidRDefault="00870054">
            <w:pPr>
              <w:pStyle w:val="ConsPlusNormal"/>
              <w:jc w:val="center"/>
            </w:pPr>
            <w:r>
              <w:t>0,00</w:t>
            </w:r>
          </w:p>
        </w:tc>
      </w:tr>
      <w:tr w:rsidR="00870054" w14:paraId="7E4AC227" w14:textId="77777777">
        <w:tc>
          <w:tcPr>
            <w:tcW w:w="2835" w:type="dxa"/>
          </w:tcPr>
          <w:p w14:paraId="1633FBDA" w14:textId="77777777" w:rsidR="00870054" w:rsidRDefault="00870054">
            <w:pPr>
              <w:pStyle w:val="ConsPlusNormal"/>
            </w:pPr>
            <w:r>
              <w:t xml:space="preserve">Капитальные вложения в объекты государственной </w:t>
            </w:r>
            <w:r>
              <w:lastRenderedPageBreak/>
              <w:t>(муниципальной) собственности</w:t>
            </w:r>
          </w:p>
        </w:tc>
        <w:tc>
          <w:tcPr>
            <w:tcW w:w="680" w:type="dxa"/>
          </w:tcPr>
          <w:p w14:paraId="63519E01" w14:textId="77777777" w:rsidR="00870054" w:rsidRDefault="00870054">
            <w:pPr>
              <w:pStyle w:val="ConsPlusNormal"/>
              <w:jc w:val="center"/>
            </w:pPr>
            <w:r>
              <w:lastRenderedPageBreak/>
              <w:t>05</w:t>
            </w:r>
          </w:p>
        </w:tc>
        <w:tc>
          <w:tcPr>
            <w:tcW w:w="737" w:type="dxa"/>
          </w:tcPr>
          <w:p w14:paraId="4D2774F6" w14:textId="77777777" w:rsidR="00870054" w:rsidRDefault="00870054">
            <w:pPr>
              <w:pStyle w:val="ConsPlusNormal"/>
              <w:jc w:val="center"/>
            </w:pPr>
            <w:r>
              <w:t>02</w:t>
            </w:r>
          </w:p>
        </w:tc>
        <w:tc>
          <w:tcPr>
            <w:tcW w:w="1701" w:type="dxa"/>
          </w:tcPr>
          <w:p w14:paraId="7DBEF115" w14:textId="77777777" w:rsidR="00870054" w:rsidRDefault="00870054">
            <w:pPr>
              <w:pStyle w:val="ConsPlusNormal"/>
              <w:jc w:val="center"/>
            </w:pPr>
            <w:r>
              <w:t>16 2 05 67395</w:t>
            </w:r>
          </w:p>
        </w:tc>
        <w:tc>
          <w:tcPr>
            <w:tcW w:w="680" w:type="dxa"/>
          </w:tcPr>
          <w:p w14:paraId="2133AC2A" w14:textId="77777777" w:rsidR="00870054" w:rsidRDefault="00870054">
            <w:pPr>
              <w:pStyle w:val="ConsPlusNormal"/>
              <w:jc w:val="center"/>
            </w:pPr>
            <w:r>
              <w:t>400</w:t>
            </w:r>
          </w:p>
        </w:tc>
        <w:tc>
          <w:tcPr>
            <w:tcW w:w="1701" w:type="dxa"/>
          </w:tcPr>
          <w:p w14:paraId="566092B6" w14:textId="77777777" w:rsidR="00870054" w:rsidRDefault="00870054">
            <w:pPr>
              <w:pStyle w:val="ConsPlusNormal"/>
              <w:jc w:val="center"/>
            </w:pPr>
            <w:r>
              <w:t>202379,84</w:t>
            </w:r>
          </w:p>
        </w:tc>
        <w:tc>
          <w:tcPr>
            <w:tcW w:w="1701" w:type="dxa"/>
          </w:tcPr>
          <w:p w14:paraId="51E92695" w14:textId="77777777" w:rsidR="00870054" w:rsidRDefault="00870054">
            <w:pPr>
              <w:pStyle w:val="ConsPlusNormal"/>
              <w:jc w:val="center"/>
            </w:pPr>
            <w:r>
              <w:t>0,00</w:t>
            </w:r>
          </w:p>
        </w:tc>
        <w:tc>
          <w:tcPr>
            <w:tcW w:w="1701" w:type="dxa"/>
          </w:tcPr>
          <w:p w14:paraId="787A137E" w14:textId="77777777" w:rsidR="00870054" w:rsidRDefault="00870054">
            <w:pPr>
              <w:pStyle w:val="ConsPlusNormal"/>
              <w:jc w:val="center"/>
            </w:pPr>
            <w:r>
              <w:t>0,00</w:t>
            </w:r>
          </w:p>
        </w:tc>
      </w:tr>
      <w:tr w:rsidR="00870054" w14:paraId="5E100BFA" w14:textId="77777777">
        <w:tc>
          <w:tcPr>
            <w:tcW w:w="2835" w:type="dxa"/>
          </w:tcPr>
          <w:p w14:paraId="15075C44" w14:textId="77777777" w:rsidR="00870054" w:rsidRDefault="00870054">
            <w:pPr>
              <w:pStyle w:val="ConsPlusNormal"/>
            </w:pPr>
            <w:r>
              <w:t>Капитальные вложения на реализацию инвестиционных проектов</w:t>
            </w:r>
          </w:p>
        </w:tc>
        <w:tc>
          <w:tcPr>
            <w:tcW w:w="680" w:type="dxa"/>
          </w:tcPr>
          <w:p w14:paraId="566B4730" w14:textId="77777777" w:rsidR="00870054" w:rsidRDefault="00870054">
            <w:pPr>
              <w:pStyle w:val="ConsPlusNormal"/>
              <w:jc w:val="center"/>
            </w:pPr>
            <w:r>
              <w:t>05</w:t>
            </w:r>
          </w:p>
        </w:tc>
        <w:tc>
          <w:tcPr>
            <w:tcW w:w="737" w:type="dxa"/>
          </w:tcPr>
          <w:p w14:paraId="6C96D5E6" w14:textId="77777777" w:rsidR="00870054" w:rsidRDefault="00870054">
            <w:pPr>
              <w:pStyle w:val="ConsPlusNormal"/>
              <w:jc w:val="center"/>
            </w:pPr>
            <w:r>
              <w:t>02</w:t>
            </w:r>
          </w:p>
        </w:tc>
        <w:tc>
          <w:tcPr>
            <w:tcW w:w="1701" w:type="dxa"/>
          </w:tcPr>
          <w:p w14:paraId="7198D41C" w14:textId="77777777" w:rsidR="00870054" w:rsidRDefault="00870054">
            <w:pPr>
              <w:pStyle w:val="ConsPlusNormal"/>
              <w:jc w:val="center"/>
            </w:pPr>
            <w:r>
              <w:t>16 2 05 97000</w:t>
            </w:r>
          </w:p>
        </w:tc>
        <w:tc>
          <w:tcPr>
            <w:tcW w:w="680" w:type="dxa"/>
          </w:tcPr>
          <w:p w14:paraId="0F0E243F" w14:textId="77777777" w:rsidR="00870054" w:rsidRDefault="00870054">
            <w:pPr>
              <w:pStyle w:val="ConsPlusNormal"/>
            </w:pPr>
          </w:p>
        </w:tc>
        <w:tc>
          <w:tcPr>
            <w:tcW w:w="1701" w:type="dxa"/>
          </w:tcPr>
          <w:p w14:paraId="2C9131EC" w14:textId="77777777" w:rsidR="00870054" w:rsidRDefault="00870054">
            <w:pPr>
              <w:pStyle w:val="ConsPlusNormal"/>
              <w:jc w:val="center"/>
            </w:pPr>
            <w:r>
              <w:t>8590000,00</w:t>
            </w:r>
          </w:p>
        </w:tc>
        <w:tc>
          <w:tcPr>
            <w:tcW w:w="1701" w:type="dxa"/>
          </w:tcPr>
          <w:p w14:paraId="5934E494" w14:textId="77777777" w:rsidR="00870054" w:rsidRDefault="00870054">
            <w:pPr>
              <w:pStyle w:val="ConsPlusNormal"/>
              <w:jc w:val="center"/>
            </w:pPr>
            <w:r>
              <w:t>0,00</w:t>
            </w:r>
          </w:p>
        </w:tc>
        <w:tc>
          <w:tcPr>
            <w:tcW w:w="1701" w:type="dxa"/>
          </w:tcPr>
          <w:p w14:paraId="5D31E44B" w14:textId="77777777" w:rsidR="00870054" w:rsidRDefault="00870054">
            <w:pPr>
              <w:pStyle w:val="ConsPlusNormal"/>
              <w:jc w:val="center"/>
            </w:pPr>
            <w:r>
              <w:t>0,00</w:t>
            </w:r>
          </w:p>
        </w:tc>
      </w:tr>
      <w:tr w:rsidR="00870054" w14:paraId="5DD6D31F" w14:textId="77777777">
        <w:tc>
          <w:tcPr>
            <w:tcW w:w="2835" w:type="dxa"/>
          </w:tcPr>
          <w:p w14:paraId="28A863E4" w14:textId="77777777" w:rsidR="00870054" w:rsidRDefault="00870054">
            <w:pPr>
              <w:pStyle w:val="ConsPlusNormal"/>
            </w:pPr>
            <w:r>
              <w:t>Капитальные вложения в объекты государственной (муниципальной) собственности</w:t>
            </w:r>
          </w:p>
        </w:tc>
        <w:tc>
          <w:tcPr>
            <w:tcW w:w="680" w:type="dxa"/>
          </w:tcPr>
          <w:p w14:paraId="5F0CF526" w14:textId="77777777" w:rsidR="00870054" w:rsidRDefault="00870054">
            <w:pPr>
              <w:pStyle w:val="ConsPlusNormal"/>
              <w:jc w:val="center"/>
            </w:pPr>
            <w:r>
              <w:t>05</w:t>
            </w:r>
          </w:p>
        </w:tc>
        <w:tc>
          <w:tcPr>
            <w:tcW w:w="737" w:type="dxa"/>
          </w:tcPr>
          <w:p w14:paraId="0F258C0C" w14:textId="77777777" w:rsidR="00870054" w:rsidRDefault="00870054">
            <w:pPr>
              <w:pStyle w:val="ConsPlusNormal"/>
              <w:jc w:val="center"/>
            </w:pPr>
            <w:r>
              <w:t>02</w:t>
            </w:r>
          </w:p>
        </w:tc>
        <w:tc>
          <w:tcPr>
            <w:tcW w:w="1701" w:type="dxa"/>
          </w:tcPr>
          <w:p w14:paraId="2E7A68A6" w14:textId="77777777" w:rsidR="00870054" w:rsidRDefault="00870054">
            <w:pPr>
              <w:pStyle w:val="ConsPlusNormal"/>
              <w:jc w:val="center"/>
            </w:pPr>
            <w:r>
              <w:t>16 2 05 97000</w:t>
            </w:r>
          </w:p>
        </w:tc>
        <w:tc>
          <w:tcPr>
            <w:tcW w:w="680" w:type="dxa"/>
          </w:tcPr>
          <w:p w14:paraId="290D7C4D" w14:textId="77777777" w:rsidR="00870054" w:rsidRDefault="00870054">
            <w:pPr>
              <w:pStyle w:val="ConsPlusNormal"/>
              <w:jc w:val="center"/>
            </w:pPr>
            <w:r>
              <w:t>400</w:t>
            </w:r>
          </w:p>
        </w:tc>
        <w:tc>
          <w:tcPr>
            <w:tcW w:w="1701" w:type="dxa"/>
          </w:tcPr>
          <w:p w14:paraId="05666134" w14:textId="77777777" w:rsidR="00870054" w:rsidRDefault="00870054">
            <w:pPr>
              <w:pStyle w:val="ConsPlusNormal"/>
              <w:jc w:val="center"/>
            </w:pPr>
            <w:r>
              <w:t>8590000,00</w:t>
            </w:r>
          </w:p>
        </w:tc>
        <w:tc>
          <w:tcPr>
            <w:tcW w:w="1701" w:type="dxa"/>
          </w:tcPr>
          <w:p w14:paraId="43ABC974" w14:textId="77777777" w:rsidR="00870054" w:rsidRDefault="00870054">
            <w:pPr>
              <w:pStyle w:val="ConsPlusNormal"/>
              <w:jc w:val="center"/>
            </w:pPr>
            <w:r>
              <w:t>0,00</w:t>
            </w:r>
          </w:p>
        </w:tc>
        <w:tc>
          <w:tcPr>
            <w:tcW w:w="1701" w:type="dxa"/>
          </w:tcPr>
          <w:p w14:paraId="305C3E82" w14:textId="77777777" w:rsidR="00870054" w:rsidRDefault="00870054">
            <w:pPr>
              <w:pStyle w:val="ConsPlusNormal"/>
              <w:jc w:val="center"/>
            </w:pPr>
            <w:r>
              <w:t>0,00</w:t>
            </w:r>
          </w:p>
        </w:tc>
      </w:tr>
      <w:tr w:rsidR="00870054" w14:paraId="3891B995" w14:textId="77777777">
        <w:tc>
          <w:tcPr>
            <w:tcW w:w="2835" w:type="dxa"/>
          </w:tcPr>
          <w:p w14:paraId="156E3A8F" w14:textId="77777777" w:rsidR="00870054" w:rsidRDefault="00870054">
            <w:pPr>
              <w:pStyle w:val="ConsPlusNormal"/>
            </w:pPr>
            <w:r>
              <w:t xml:space="preserve">Средства казначейского инфраструктурного кредита в соответствии с </w:t>
            </w:r>
            <w:hyperlink r:id="rId337">
              <w:r>
                <w:rPr>
                  <w:color w:val="0000FF"/>
                </w:rPr>
                <w:t>пунктом 7</w:t>
              </w:r>
            </w:hyperlink>
            <w:r>
              <w:t xml:space="preserve"> Правил предоставления Федеральным казначейством бюджетам субъектов Российской Федерации бюджетных кредитов на финансовое обеспечение реализации инфраструктурных проектов за счет временно свободных средств единого счета федерального бюджета, а также их использования и возврата, утвержденных </w:t>
            </w:r>
            <w:r>
              <w:lastRenderedPageBreak/>
              <w:t>постановлением Правительства Российской Федерации от 25 января 2025 г. N 48, с учетом решений президиума Правительственной комиссии по региональному развитию в Российской Федерации от 5 августа 2025 г. N 99пр, от 11 сентября 2025 г. N 126пр и от 2 октября 2025 г. N 143пр</w:t>
            </w:r>
          </w:p>
        </w:tc>
        <w:tc>
          <w:tcPr>
            <w:tcW w:w="680" w:type="dxa"/>
          </w:tcPr>
          <w:p w14:paraId="40C941D0" w14:textId="77777777" w:rsidR="00870054" w:rsidRDefault="00870054">
            <w:pPr>
              <w:pStyle w:val="ConsPlusNormal"/>
              <w:jc w:val="center"/>
            </w:pPr>
            <w:r>
              <w:lastRenderedPageBreak/>
              <w:t>05</w:t>
            </w:r>
          </w:p>
        </w:tc>
        <w:tc>
          <w:tcPr>
            <w:tcW w:w="737" w:type="dxa"/>
          </w:tcPr>
          <w:p w14:paraId="03EE9571" w14:textId="77777777" w:rsidR="00870054" w:rsidRDefault="00870054">
            <w:pPr>
              <w:pStyle w:val="ConsPlusNormal"/>
              <w:jc w:val="center"/>
            </w:pPr>
            <w:r>
              <w:t>02</w:t>
            </w:r>
          </w:p>
        </w:tc>
        <w:tc>
          <w:tcPr>
            <w:tcW w:w="1701" w:type="dxa"/>
          </w:tcPr>
          <w:p w14:paraId="72E7D176" w14:textId="77777777" w:rsidR="00870054" w:rsidRDefault="00870054">
            <w:pPr>
              <w:pStyle w:val="ConsPlusNormal"/>
              <w:jc w:val="center"/>
            </w:pPr>
            <w:r>
              <w:t>16 2 05 97500</w:t>
            </w:r>
          </w:p>
        </w:tc>
        <w:tc>
          <w:tcPr>
            <w:tcW w:w="680" w:type="dxa"/>
          </w:tcPr>
          <w:p w14:paraId="425B8BA9" w14:textId="77777777" w:rsidR="00870054" w:rsidRDefault="00870054">
            <w:pPr>
              <w:pStyle w:val="ConsPlusNormal"/>
            </w:pPr>
          </w:p>
        </w:tc>
        <w:tc>
          <w:tcPr>
            <w:tcW w:w="1701" w:type="dxa"/>
          </w:tcPr>
          <w:p w14:paraId="4D09AC88" w14:textId="77777777" w:rsidR="00870054" w:rsidRDefault="00870054">
            <w:pPr>
              <w:pStyle w:val="ConsPlusNormal"/>
              <w:jc w:val="center"/>
            </w:pPr>
            <w:r>
              <w:t>2689939,81</w:t>
            </w:r>
          </w:p>
        </w:tc>
        <w:tc>
          <w:tcPr>
            <w:tcW w:w="1701" w:type="dxa"/>
          </w:tcPr>
          <w:p w14:paraId="072CCAF5" w14:textId="77777777" w:rsidR="00870054" w:rsidRDefault="00870054">
            <w:pPr>
              <w:pStyle w:val="ConsPlusNormal"/>
              <w:jc w:val="center"/>
            </w:pPr>
            <w:r>
              <w:t>1575850,91</w:t>
            </w:r>
          </w:p>
        </w:tc>
        <w:tc>
          <w:tcPr>
            <w:tcW w:w="1701" w:type="dxa"/>
          </w:tcPr>
          <w:p w14:paraId="5C72BB8B" w14:textId="77777777" w:rsidR="00870054" w:rsidRDefault="00870054">
            <w:pPr>
              <w:pStyle w:val="ConsPlusNormal"/>
              <w:jc w:val="center"/>
            </w:pPr>
            <w:r>
              <w:t>1291161,00</w:t>
            </w:r>
          </w:p>
        </w:tc>
      </w:tr>
      <w:tr w:rsidR="00870054" w14:paraId="7A8556E5" w14:textId="77777777">
        <w:tc>
          <w:tcPr>
            <w:tcW w:w="2835" w:type="dxa"/>
          </w:tcPr>
          <w:p w14:paraId="49896D28" w14:textId="77777777" w:rsidR="00870054" w:rsidRDefault="00870054">
            <w:pPr>
              <w:pStyle w:val="ConsPlusNormal"/>
            </w:pPr>
            <w:r>
              <w:t>Капитальные вложения в объекты государственной (муниципальной) собственности</w:t>
            </w:r>
          </w:p>
        </w:tc>
        <w:tc>
          <w:tcPr>
            <w:tcW w:w="680" w:type="dxa"/>
          </w:tcPr>
          <w:p w14:paraId="382D842E" w14:textId="77777777" w:rsidR="00870054" w:rsidRDefault="00870054">
            <w:pPr>
              <w:pStyle w:val="ConsPlusNormal"/>
              <w:jc w:val="center"/>
            </w:pPr>
            <w:r>
              <w:t>05</w:t>
            </w:r>
          </w:p>
        </w:tc>
        <w:tc>
          <w:tcPr>
            <w:tcW w:w="737" w:type="dxa"/>
          </w:tcPr>
          <w:p w14:paraId="45349AB9" w14:textId="77777777" w:rsidR="00870054" w:rsidRDefault="00870054">
            <w:pPr>
              <w:pStyle w:val="ConsPlusNormal"/>
              <w:jc w:val="center"/>
            </w:pPr>
            <w:r>
              <w:t>02</w:t>
            </w:r>
          </w:p>
        </w:tc>
        <w:tc>
          <w:tcPr>
            <w:tcW w:w="1701" w:type="dxa"/>
          </w:tcPr>
          <w:p w14:paraId="0E208606" w14:textId="77777777" w:rsidR="00870054" w:rsidRDefault="00870054">
            <w:pPr>
              <w:pStyle w:val="ConsPlusNormal"/>
              <w:jc w:val="center"/>
            </w:pPr>
            <w:r>
              <w:t>16 2 05 97500</w:t>
            </w:r>
          </w:p>
        </w:tc>
        <w:tc>
          <w:tcPr>
            <w:tcW w:w="680" w:type="dxa"/>
          </w:tcPr>
          <w:p w14:paraId="10C24D5A" w14:textId="77777777" w:rsidR="00870054" w:rsidRDefault="00870054">
            <w:pPr>
              <w:pStyle w:val="ConsPlusNormal"/>
              <w:jc w:val="center"/>
            </w:pPr>
            <w:r>
              <w:t>400</w:t>
            </w:r>
          </w:p>
        </w:tc>
        <w:tc>
          <w:tcPr>
            <w:tcW w:w="1701" w:type="dxa"/>
          </w:tcPr>
          <w:p w14:paraId="091E3FE1" w14:textId="77777777" w:rsidR="00870054" w:rsidRDefault="00870054">
            <w:pPr>
              <w:pStyle w:val="ConsPlusNormal"/>
              <w:jc w:val="center"/>
            </w:pPr>
            <w:r>
              <w:t>2689939,81</w:t>
            </w:r>
          </w:p>
        </w:tc>
        <w:tc>
          <w:tcPr>
            <w:tcW w:w="1701" w:type="dxa"/>
          </w:tcPr>
          <w:p w14:paraId="68854778" w14:textId="77777777" w:rsidR="00870054" w:rsidRDefault="00870054">
            <w:pPr>
              <w:pStyle w:val="ConsPlusNormal"/>
              <w:jc w:val="center"/>
            </w:pPr>
            <w:r>
              <w:t>1575850,91</w:t>
            </w:r>
          </w:p>
        </w:tc>
        <w:tc>
          <w:tcPr>
            <w:tcW w:w="1701" w:type="dxa"/>
          </w:tcPr>
          <w:p w14:paraId="5C13B14A" w14:textId="77777777" w:rsidR="00870054" w:rsidRDefault="00870054">
            <w:pPr>
              <w:pStyle w:val="ConsPlusNormal"/>
              <w:jc w:val="center"/>
            </w:pPr>
            <w:r>
              <w:t>1291161,00</w:t>
            </w:r>
          </w:p>
        </w:tc>
      </w:tr>
      <w:tr w:rsidR="00870054" w14:paraId="6727C955" w14:textId="77777777">
        <w:tc>
          <w:tcPr>
            <w:tcW w:w="2835" w:type="dxa"/>
          </w:tcPr>
          <w:p w14:paraId="6863886C" w14:textId="77777777" w:rsidR="00870054" w:rsidRDefault="00870054">
            <w:pPr>
              <w:pStyle w:val="ConsPlusNormal"/>
            </w:pPr>
            <w:r>
              <w:t>Проектирование и строительство магистрального водовода Чиркей-Махачкала-Каспийск за счет высвобождаемых средств по списанию двух третей задолженности по бюджетным кредитам</w:t>
            </w:r>
          </w:p>
        </w:tc>
        <w:tc>
          <w:tcPr>
            <w:tcW w:w="680" w:type="dxa"/>
          </w:tcPr>
          <w:p w14:paraId="4D75938A" w14:textId="77777777" w:rsidR="00870054" w:rsidRDefault="00870054">
            <w:pPr>
              <w:pStyle w:val="ConsPlusNormal"/>
              <w:jc w:val="center"/>
            </w:pPr>
            <w:r>
              <w:t>05</w:t>
            </w:r>
          </w:p>
        </w:tc>
        <w:tc>
          <w:tcPr>
            <w:tcW w:w="737" w:type="dxa"/>
          </w:tcPr>
          <w:p w14:paraId="32A9FC16" w14:textId="77777777" w:rsidR="00870054" w:rsidRDefault="00870054">
            <w:pPr>
              <w:pStyle w:val="ConsPlusNormal"/>
              <w:jc w:val="center"/>
            </w:pPr>
            <w:r>
              <w:t>02</w:t>
            </w:r>
          </w:p>
        </w:tc>
        <w:tc>
          <w:tcPr>
            <w:tcW w:w="1701" w:type="dxa"/>
          </w:tcPr>
          <w:p w14:paraId="3E38A17F" w14:textId="77777777" w:rsidR="00870054" w:rsidRDefault="00870054">
            <w:pPr>
              <w:pStyle w:val="ConsPlusNormal"/>
              <w:jc w:val="center"/>
            </w:pPr>
            <w:r>
              <w:t>16 2 05 98611</w:t>
            </w:r>
          </w:p>
        </w:tc>
        <w:tc>
          <w:tcPr>
            <w:tcW w:w="680" w:type="dxa"/>
          </w:tcPr>
          <w:p w14:paraId="1D98663F" w14:textId="77777777" w:rsidR="00870054" w:rsidRDefault="00870054">
            <w:pPr>
              <w:pStyle w:val="ConsPlusNormal"/>
            </w:pPr>
          </w:p>
        </w:tc>
        <w:tc>
          <w:tcPr>
            <w:tcW w:w="1701" w:type="dxa"/>
          </w:tcPr>
          <w:p w14:paraId="7A9741F2" w14:textId="77777777" w:rsidR="00870054" w:rsidRDefault="00870054">
            <w:pPr>
              <w:pStyle w:val="ConsPlusNormal"/>
              <w:jc w:val="center"/>
            </w:pPr>
            <w:r>
              <w:t>2424579,90</w:t>
            </w:r>
          </w:p>
        </w:tc>
        <w:tc>
          <w:tcPr>
            <w:tcW w:w="1701" w:type="dxa"/>
          </w:tcPr>
          <w:p w14:paraId="17C9D08F" w14:textId="77777777" w:rsidR="00870054" w:rsidRDefault="00870054">
            <w:pPr>
              <w:pStyle w:val="ConsPlusNormal"/>
              <w:jc w:val="center"/>
            </w:pPr>
            <w:r>
              <w:t>0,00</w:t>
            </w:r>
          </w:p>
        </w:tc>
        <w:tc>
          <w:tcPr>
            <w:tcW w:w="1701" w:type="dxa"/>
          </w:tcPr>
          <w:p w14:paraId="3452CA4D" w14:textId="77777777" w:rsidR="00870054" w:rsidRDefault="00870054">
            <w:pPr>
              <w:pStyle w:val="ConsPlusNormal"/>
              <w:jc w:val="center"/>
            </w:pPr>
            <w:r>
              <w:t>0,00</w:t>
            </w:r>
          </w:p>
        </w:tc>
      </w:tr>
      <w:tr w:rsidR="00870054" w14:paraId="6B47F595" w14:textId="77777777">
        <w:tc>
          <w:tcPr>
            <w:tcW w:w="2835" w:type="dxa"/>
          </w:tcPr>
          <w:p w14:paraId="7C63A827" w14:textId="77777777" w:rsidR="00870054" w:rsidRDefault="00870054">
            <w:pPr>
              <w:pStyle w:val="ConsPlusNormal"/>
            </w:pPr>
            <w:r>
              <w:t xml:space="preserve">Капитальные вложения в </w:t>
            </w:r>
            <w:r>
              <w:lastRenderedPageBreak/>
              <w:t>объекты государственной (муниципальной) собственности</w:t>
            </w:r>
          </w:p>
        </w:tc>
        <w:tc>
          <w:tcPr>
            <w:tcW w:w="680" w:type="dxa"/>
          </w:tcPr>
          <w:p w14:paraId="1636DE0D" w14:textId="77777777" w:rsidR="00870054" w:rsidRDefault="00870054">
            <w:pPr>
              <w:pStyle w:val="ConsPlusNormal"/>
              <w:jc w:val="center"/>
            </w:pPr>
            <w:r>
              <w:lastRenderedPageBreak/>
              <w:t>05</w:t>
            </w:r>
          </w:p>
        </w:tc>
        <w:tc>
          <w:tcPr>
            <w:tcW w:w="737" w:type="dxa"/>
          </w:tcPr>
          <w:p w14:paraId="51F15231" w14:textId="77777777" w:rsidR="00870054" w:rsidRDefault="00870054">
            <w:pPr>
              <w:pStyle w:val="ConsPlusNormal"/>
              <w:jc w:val="center"/>
            </w:pPr>
            <w:r>
              <w:t>02</w:t>
            </w:r>
          </w:p>
        </w:tc>
        <w:tc>
          <w:tcPr>
            <w:tcW w:w="1701" w:type="dxa"/>
          </w:tcPr>
          <w:p w14:paraId="31EB07DB" w14:textId="77777777" w:rsidR="00870054" w:rsidRDefault="00870054">
            <w:pPr>
              <w:pStyle w:val="ConsPlusNormal"/>
              <w:jc w:val="center"/>
            </w:pPr>
            <w:r>
              <w:t>16 2 05 98611</w:t>
            </w:r>
          </w:p>
        </w:tc>
        <w:tc>
          <w:tcPr>
            <w:tcW w:w="680" w:type="dxa"/>
          </w:tcPr>
          <w:p w14:paraId="20991F2C" w14:textId="77777777" w:rsidR="00870054" w:rsidRDefault="00870054">
            <w:pPr>
              <w:pStyle w:val="ConsPlusNormal"/>
              <w:jc w:val="center"/>
            </w:pPr>
            <w:r>
              <w:t>400</w:t>
            </w:r>
          </w:p>
        </w:tc>
        <w:tc>
          <w:tcPr>
            <w:tcW w:w="1701" w:type="dxa"/>
          </w:tcPr>
          <w:p w14:paraId="2D4DA0D2" w14:textId="77777777" w:rsidR="00870054" w:rsidRDefault="00870054">
            <w:pPr>
              <w:pStyle w:val="ConsPlusNormal"/>
              <w:jc w:val="center"/>
            </w:pPr>
            <w:r>
              <w:t>2424579,90</w:t>
            </w:r>
          </w:p>
        </w:tc>
        <w:tc>
          <w:tcPr>
            <w:tcW w:w="1701" w:type="dxa"/>
          </w:tcPr>
          <w:p w14:paraId="161F56DB" w14:textId="77777777" w:rsidR="00870054" w:rsidRDefault="00870054">
            <w:pPr>
              <w:pStyle w:val="ConsPlusNormal"/>
              <w:jc w:val="center"/>
            </w:pPr>
            <w:r>
              <w:t>0,00</w:t>
            </w:r>
          </w:p>
        </w:tc>
        <w:tc>
          <w:tcPr>
            <w:tcW w:w="1701" w:type="dxa"/>
          </w:tcPr>
          <w:p w14:paraId="4B53DCBC" w14:textId="77777777" w:rsidR="00870054" w:rsidRDefault="00870054">
            <w:pPr>
              <w:pStyle w:val="ConsPlusNormal"/>
              <w:jc w:val="center"/>
            </w:pPr>
            <w:r>
              <w:t>0,00</w:t>
            </w:r>
          </w:p>
        </w:tc>
      </w:tr>
      <w:tr w:rsidR="00870054" w14:paraId="7E77A718" w14:textId="77777777">
        <w:tc>
          <w:tcPr>
            <w:tcW w:w="2835" w:type="dxa"/>
          </w:tcPr>
          <w:p w14:paraId="42A53470" w14:textId="77777777" w:rsidR="00870054" w:rsidRDefault="00870054">
            <w:pPr>
              <w:pStyle w:val="ConsPlusNormal"/>
            </w:pPr>
            <w:r>
              <w:t>Мероприятия по социально-экономическому развитию субъектов Российской Федерации, входящих в состав Северо-Кавказского федерального округа, в рамках республиканской инвестиционной программы</w:t>
            </w:r>
          </w:p>
        </w:tc>
        <w:tc>
          <w:tcPr>
            <w:tcW w:w="680" w:type="dxa"/>
          </w:tcPr>
          <w:p w14:paraId="56D98853" w14:textId="77777777" w:rsidR="00870054" w:rsidRDefault="00870054">
            <w:pPr>
              <w:pStyle w:val="ConsPlusNormal"/>
              <w:jc w:val="center"/>
            </w:pPr>
            <w:r>
              <w:t>05</w:t>
            </w:r>
          </w:p>
        </w:tc>
        <w:tc>
          <w:tcPr>
            <w:tcW w:w="737" w:type="dxa"/>
          </w:tcPr>
          <w:p w14:paraId="724FB79C" w14:textId="77777777" w:rsidR="00870054" w:rsidRDefault="00870054">
            <w:pPr>
              <w:pStyle w:val="ConsPlusNormal"/>
              <w:jc w:val="center"/>
            </w:pPr>
            <w:r>
              <w:t>02</w:t>
            </w:r>
          </w:p>
        </w:tc>
        <w:tc>
          <w:tcPr>
            <w:tcW w:w="1701" w:type="dxa"/>
          </w:tcPr>
          <w:p w14:paraId="7743C53E" w14:textId="77777777" w:rsidR="00870054" w:rsidRDefault="00870054">
            <w:pPr>
              <w:pStyle w:val="ConsPlusNormal"/>
              <w:jc w:val="center"/>
            </w:pPr>
            <w:r>
              <w:t>16 2 05 R523R</w:t>
            </w:r>
          </w:p>
        </w:tc>
        <w:tc>
          <w:tcPr>
            <w:tcW w:w="680" w:type="dxa"/>
          </w:tcPr>
          <w:p w14:paraId="7DF2D92D" w14:textId="77777777" w:rsidR="00870054" w:rsidRDefault="00870054">
            <w:pPr>
              <w:pStyle w:val="ConsPlusNormal"/>
            </w:pPr>
          </w:p>
        </w:tc>
        <w:tc>
          <w:tcPr>
            <w:tcW w:w="1701" w:type="dxa"/>
          </w:tcPr>
          <w:p w14:paraId="688284B6" w14:textId="77777777" w:rsidR="00870054" w:rsidRDefault="00870054">
            <w:pPr>
              <w:pStyle w:val="ConsPlusNormal"/>
              <w:jc w:val="center"/>
            </w:pPr>
            <w:r>
              <w:t>536381,79</w:t>
            </w:r>
          </w:p>
        </w:tc>
        <w:tc>
          <w:tcPr>
            <w:tcW w:w="1701" w:type="dxa"/>
          </w:tcPr>
          <w:p w14:paraId="722A3393" w14:textId="77777777" w:rsidR="00870054" w:rsidRDefault="00870054">
            <w:pPr>
              <w:pStyle w:val="ConsPlusNormal"/>
              <w:jc w:val="center"/>
            </w:pPr>
            <w:r>
              <w:t>395716,20</w:t>
            </w:r>
          </w:p>
        </w:tc>
        <w:tc>
          <w:tcPr>
            <w:tcW w:w="1701" w:type="dxa"/>
          </w:tcPr>
          <w:p w14:paraId="58097919" w14:textId="77777777" w:rsidR="00870054" w:rsidRDefault="00870054">
            <w:pPr>
              <w:pStyle w:val="ConsPlusNormal"/>
              <w:jc w:val="center"/>
            </w:pPr>
            <w:r>
              <w:t>0,00</w:t>
            </w:r>
          </w:p>
        </w:tc>
      </w:tr>
      <w:tr w:rsidR="00870054" w14:paraId="27827A92" w14:textId="77777777">
        <w:tc>
          <w:tcPr>
            <w:tcW w:w="2835" w:type="dxa"/>
          </w:tcPr>
          <w:p w14:paraId="4F523CF4" w14:textId="77777777" w:rsidR="00870054" w:rsidRDefault="00870054">
            <w:pPr>
              <w:pStyle w:val="ConsPlusNormal"/>
            </w:pPr>
            <w:r>
              <w:t>Капитальные вложения в объекты государственной (муниципальной) собственности</w:t>
            </w:r>
          </w:p>
        </w:tc>
        <w:tc>
          <w:tcPr>
            <w:tcW w:w="680" w:type="dxa"/>
          </w:tcPr>
          <w:p w14:paraId="20F93296" w14:textId="77777777" w:rsidR="00870054" w:rsidRDefault="00870054">
            <w:pPr>
              <w:pStyle w:val="ConsPlusNormal"/>
              <w:jc w:val="center"/>
            </w:pPr>
            <w:r>
              <w:t>05</w:t>
            </w:r>
          </w:p>
        </w:tc>
        <w:tc>
          <w:tcPr>
            <w:tcW w:w="737" w:type="dxa"/>
          </w:tcPr>
          <w:p w14:paraId="13166515" w14:textId="77777777" w:rsidR="00870054" w:rsidRDefault="00870054">
            <w:pPr>
              <w:pStyle w:val="ConsPlusNormal"/>
              <w:jc w:val="center"/>
            </w:pPr>
            <w:r>
              <w:t>02</w:t>
            </w:r>
          </w:p>
        </w:tc>
        <w:tc>
          <w:tcPr>
            <w:tcW w:w="1701" w:type="dxa"/>
          </w:tcPr>
          <w:p w14:paraId="5D30A022" w14:textId="77777777" w:rsidR="00870054" w:rsidRDefault="00870054">
            <w:pPr>
              <w:pStyle w:val="ConsPlusNormal"/>
              <w:jc w:val="center"/>
            </w:pPr>
            <w:r>
              <w:t>16 2 05 R523R</w:t>
            </w:r>
          </w:p>
        </w:tc>
        <w:tc>
          <w:tcPr>
            <w:tcW w:w="680" w:type="dxa"/>
          </w:tcPr>
          <w:p w14:paraId="2D7C1976" w14:textId="77777777" w:rsidR="00870054" w:rsidRDefault="00870054">
            <w:pPr>
              <w:pStyle w:val="ConsPlusNormal"/>
              <w:jc w:val="center"/>
            </w:pPr>
            <w:r>
              <w:t>400</w:t>
            </w:r>
          </w:p>
        </w:tc>
        <w:tc>
          <w:tcPr>
            <w:tcW w:w="1701" w:type="dxa"/>
          </w:tcPr>
          <w:p w14:paraId="0CE986EE" w14:textId="77777777" w:rsidR="00870054" w:rsidRDefault="00870054">
            <w:pPr>
              <w:pStyle w:val="ConsPlusNormal"/>
              <w:jc w:val="center"/>
            </w:pPr>
            <w:r>
              <w:t>536381,79</w:t>
            </w:r>
          </w:p>
        </w:tc>
        <w:tc>
          <w:tcPr>
            <w:tcW w:w="1701" w:type="dxa"/>
          </w:tcPr>
          <w:p w14:paraId="75EA21BD" w14:textId="77777777" w:rsidR="00870054" w:rsidRDefault="00870054">
            <w:pPr>
              <w:pStyle w:val="ConsPlusNormal"/>
              <w:jc w:val="center"/>
            </w:pPr>
            <w:r>
              <w:t>395716,20</w:t>
            </w:r>
          </w:p>
        </w:tc>
        <w:tc>
          <w:tcPr>
            <w:tcW w:w="1701" w:type="dxa"/>
          </w:tcPr>
          <w:p w14:paraId="321D423A" w14:textId="77777777" w:rsidR="00870054" w:rsidRDefault="00870054">
            <w:pPr>
              <w:pStyle w:val="ConsPlusNormal"/>
              <w:jc w:val="center"/>
            </w:pPr>
            <w:r>
              <w:t>0,00</w:t>
            </w:r>
          </w:p>
        </w:tc>
      </w:tr>
      <w:tr w:rsidR="00870054" w14:paraId="79D6DEA6" w14:textId="77777777">
        <w:tc>
          <w:tcPr>
            <w:tcW w:w="2835" w:type="dxa"/>
          </w:tcPr>
          <w:p w14:paraId="53A5022A" w14:textId="77777777" w:rsidR="00870054" w:rsidRDefault="00870054">
            <w:pPr>
              <w:pStyle w:val="ConsPlusNormal"/>
            </w:pPr>
            <w:r>
              <w:t xml:space="preserve">Государственная </w:t>
            </w:r>
            <w:hyperlink r:id="rId338">
              <w:r>
                <w:rPr>
                  <w:color w:val="0000FF"/>
                </w:rPr>
                <w:t>программа</w:t>
              </w:r>
            </w:hyperlink>
            <w:r>
              <w:t xml:space="preserve"> Республики Дагестан "Переселение лакского населения Новолакского района на новое место жительства и восстановление Ауховского района"</w:t>
            </w:r>
          </w:p>
        </w:tc>
        <w:tc>
          <w:tcPr>
            <w:tcW w:w="680" w:type="dxa"/>
          </w:tcPr>
          <w:p w14:paraId="7C50D7E6" w14:textId="77777777" w:rsidR="00870054" w:rsidRDefault="00870054">
            <w:pPr>
              <w:pStyle w:val="ConsPlusNormal"/>
              <w:jc w:val="center"/>
            </w:pPr>
            <w:r>
              <w:t>05</w:t>
            </w:r>
          </w:p>
        </w:tc>
        <w:tc>
          <w:tcPr>
            <w:tcW w:w="737" w:type="dxa"/>
          </w:tcPr>
          <w:p w14:paraId="4477A02B" w14:textId="77777777" w:rsidR="00870054" w:rsidRDefault="00870054">
            <w:pPr>
              <w:pStyle w:val="ConsPlusNormal"/>
              <w:jc w:val="center"/>
            </w:pPr>
            <w:r>
              <w:t>02</w:t>
            </w:r>
          </w:p>
        </w:tc>
        <w:tc>
          <w:tcPr>
            <w:tcW w:w="1701" w:type="dxa"/>
          </w:tcPr>
          <w:p w14:paraId="3C487726" w14:textId="77777777" w:rsidR="00870054" w:rsidRDefault="00870054">
            <w:pPr>
              <w:pStyle w:val="ConsPlusNormal"/>
              <w:jc w:val="center"/>
            </w:pPr>
            <w:r>
              <w:t>44</w:t>
            </w:r>
          </w:p>
        </w:tc>
        <w:tc>
          <w:tcPr>
            <w:tcW w:w="680" w:type="dxa"/>
          </w:tcPr>
          <w:p w14:paraId="430FCB5D" w14:textId="77777777" w:rsidR="00870054" w:rsidRDefault="00870054">
            <w:pPr>
              <w:pStyle w:val="ConsPlusNormal"/>
            </w:pPr>
          </w:p>
        </w:tc>
        <w:tc>
          <w:tcPr>
            <w:tcW w:w="1701" w:type="dxa"/>
          </w:tcPr>
          <w:p w14:paraId="4FF99177" w14:textId="77777777" w:rsidR="00870054" w:rsidRDefault="00870054">
            <w:pPr>
              <w:pStyle w:val="ConsPlusNormal"/>
              <w:jc w:val="center"/>
            </w:pPr>
            <w:r>
              <w:t>8500,00</w:t>
            </w:r>
          </w:p>
        </w:tc>
        <w:tc>
          <w:tcPr>
            <w:tcW w:w="1701" w:type="dxa"/>
          </w:tcPr>
          <w:p w14:paraId="344E648A" w14:textId="77777777" w:rsidR="00870054" w:rsidRDefault="00870054">
            <w:pPr>
              <w:pStyle w:val="ConsPlusNormal"/>
              <w:jc w:val="center"/>
            </w:pPr>
            <w:r>
              <w:t>0,00</w:t>
            </w:r>
          </w:p>
        </w:tc>
        <w:tc>
          <w:tcPr>
            <w:tcW w:w="1701" w:type="dxa"/>
          </w:tcPr>
          <w:p w14:paraId="3E73C199" w14:textId="77777777" w:rsidR="00870054" w:rsidRDefault="00870054">
            <w:pPr>
              <w:pStyle w:val="ConsPlusNormal"/>
              <w:jc w:val="center"/>
            </w:pPr>
            <w:r>
              <w:t>0,00</w:t>
            </w:r>
          </w:p>
        </w:tc>
      </w:tr>
      <w:tr w:rsidR="00870054" w14:paraId="79E40118" w14:textId="77777777">
        <w:tc>
          <w:tcPr>
            <w:tcW w:w="2835" w:type="dxa"/>
          </w:tcPr>
          <w:p w14:paraId="43287EDD" w14:textId="77777777" w:rsidR="00870054" w:rsidRDefault="00870054">
            <w:pPr>
              <w:pStyle w:val="ConsPlusNormal"/>
            </w:pPr>
            <w:r>
              <w:t>Комплексы процессных мероприятий</w:t>
            </w:r>
          </w:p>
        </w:tc>
        <w:tc>
          <w:tcPr>
            <w:tcW w:w="680" w:type="dxa"/>
          </w:tcPr>
          <w:p w14:paraId="0397C82B" w14:textId="77777777" w:rsidR="00870054" w:rsidRDefault="00870054">
            <w:pPr>
              <w:pStyle w:val="ConsPlusNormal"/>
              <w:jc w:val="center"/>
            </w:pPr>
            <w:r>
              <w:t>05</w:t>
            </w:r>
          </w:p>
        </w:tc>
        <w:tc>
          <w:tcPr>
            <w:tcW w:w="737" w:type="dxa"/>
          </w:tcPr>
          <w:p w14:paraId="70E6D1F7" w14:textId="77777777" w:rsidR="00870054" w:rsidRDefault="00870054">
            <w:pPr>
              <w:pStyle w:val="ConsPlusNormal"/>
              <w:jc w:val="center"/>
            </w:pPr>
            <w:r>
              <w:t>02</w:t>
            </w:r>
          </w:p>
        </w:tc>
        <w:tc>
          <w:tcPr>
            <w:tcW w:w="1701" w:type="dxa"/>
          </w:tcPr>
          <w:p w14:paraId="6211E159" w14:textId="77777777" w:rsidR="00870054" w:rsidRDefault="00870054">
            <w:pPr>
              <w:pStyle w:val="ConsPlusNormal"/>
              <w:jc w:val="center"/>
            </w:pPr>
            <w:r>
              <w:t>44 4</w:t>
            </w:r>
          </w:p>
        </w:tc>
        <w:tc>
          <w:tcPr>
            <w:tcW w:w="680" w:type="dxa"/>
          </w:tcPr>
          <w:p w14:paraId="62FEED78" w14:textId="77777777" w:rsidR="00870054" w:rsidRDefault="00870054">
            <w:pPr>
              <w:pStyle w:val="ConsPlusNormal"/>
            </w:pPr>
          </w:p>
        </w:tc>
        <w:tc>
          <w:tcPr>
            <w:tcW w:w="1701" w:type="dxa"/>
          </w:tcPr>
          <w:p w14:paraId="68E90223" w14:textId="77777777" w:rsidR="00870054" w:rsidRDefault="00870054">
            <w:pPr>
              <w:pStyle w:val="ConsPlusNormal"/>
              <w:jc w:val="center"/>
            </w:pPr>
            <w:r>
              <w:t>8500,00</w:t>
            </w:r>
          </w:p>
        </w:tc>
        <w:tc>
          <w:tcPr>
            <w:tcW w:w="1701" w:type="dxa"/>
          </w:tcPr>
          <w:p w14:paraId="4E03E7FC" w14:textId="77777777" w:rsidR="00870054" w:rsidRDefault="00870054">
            <w:pPr>
              <w:pStyle w:val="ConsPlusNormal"/>
              <w:jc w:val="center"/>
            </w:pPr>
            <w:r>
              <w:t>0,00</w:t>
            </w:r>
          </w:p>
        </w:tc>
        <w:tc>
          <w:tcPr>
            <w:tcW w:w="1701" w:type="dxa"/>
          </w:tcPr>
          <w:p w14:paraId="06E77E46" w14:textId="77777777" w:rsidR="00870054" w:rsidRDefault="00870054">
            <w:pPr>
              <w:pStyle w:val="ConsPlusNormal"/>
              <w:jc w:val="center"/>
            </w:pPr>
            <w:r>
              <w:t>0,00</w:t>
            </w:r>
          </w:p>
        </w:tc>
      </w:tr>
      <w:tr w:rsidR="00870054" w14:paraId="288475D4" w14:textId="77777777">
        <w:tc>
          <w:tcPr>
            <w:tcW w:w="2835" w:type="dxa"/>
          </w:tcPr>
          <w:p w14:paraId="3B0AE25E" w14:textId="77777777" w:rsidR="00870054" w:rsidRDefault="00870054">
            <w:pPr>
              <w:pStyle w:val="ConsPlusNormal"/>
            </w:pPr>
            <w:r>
              <w:lastRenderedPageBreak/>
              <w:t>Комплекс процессных мероприятий "Содержание и эксплуатация объектов коммунального хозяйства и дренажной системы переселенческих населенных пунктов Новолакского района"</w:t>
            </w:r>
          </w:p>
        </w:tc>
        <w:tc>
          <w:tcPr>
            <w:tcW w:w="680" w:type="dxa"/>
          </w:tcPr>
          <w:p w14:paraId="2B9AF250" w14:textId="77777777" w:rsidR="00870054" w:rsidRDefault="00870054">
            <w:pPr>
              <w:pStyle w:val="ConsPlusNormal"/>
              <w:jc w:val="center"/>
            </w:pPr>
            <w:r>
              <w:t>05</w:t>
            </w:r>
          </w:p>
        </w:tc>
        <w:tc>
          <w:tcPr>
            <w:tcW w:w="737" w:type="dxa"/>
          </w:tcPr>
          <w:p w14:paraId="724EA972" w14:textId="77777777" w:rsidR="00870054" w:rsidRDefault="00870054">
            <w:pPr>
              <w:pStyle w:val="ConsPlusNormal"/>
              <w:jc w:val="center"/>
            </w:pPr>
            <w:r>
              <w:t>02</w:t>
            </w:r>
          </w:p>
        </w:tc>
        <w:tc>
          <w:tcPr>
            <w:tcW w:w="1701" w:type="dxa"/>
          </w:tcPr>
          <w:p w14:paraId="4EC77811" w14:textId="77777777" w:rsidR="00870054" w:rsidRDefault="00870054">
            <w:pPr>
              <w:pStyle w:val="ConsPlusNormal"/>
              <w:jc w:val="center"/>
            </w:pPr>
            <w:r>
              <w:t>44 4 01</w:t>
            </w:r>
          </w:p>
        </w:tc>
        <w:tc>
          <w:tcPr>
            <w:tcW w:w="680" w:type="dxa"/>
          </w:tcPr>
          <w:p w14:paraId="5556158B" w14:textId="77777777" w:rsidR="00870054" w:rsidRDefault="00870054">
            <w:pPr>
              <w:pStyle w:val="ConsPlusNormal"/>
            </w:pPr>
          </w:p>
        </w:tc>
        <w:tc>
          <w:tcPr>
            <w:tcW w:w="1701" w:type="dxa"/>
          </w:tcPr>
          <w:p w14:paraId="62854884" w14:textId="77777777" w:rsidR="00870054" w:rsidRDefault="00870054">
            <w:pPr>
              <w:pStyle w:val="ConsPlusNormal"/>
              <w:jc w:val="center"/>
            </w:pPr>
            <w:r>
              <w:t>8500,00</w:t>
            </w:r>
          </w:p>
        </w:tc>
        <w:tc>
          <w:tcPr>
            <w:tcW w:w="1701" w:type="dxa"/>
          </w:tcPr>
          <w:p w14:paraId="2E3BD3AF" w14:textId="77777777" w:rsidR="00870054" w:rsidRDefault="00870054">
            <w:pPr>
              <w:pStyle w:val="ConsPlusNormal"/>
              <w:jc w:val="center"/>
            </w:pPr>
            <w:r>
              <w:t>0,00</w:t>
            </w:r>
          </w:p>
        </w:tc>
        <w:tc>
          <w:tcPr>
            <w:tcW w:w="1701" w:type="dxa"/>
          </w:tcPr>
          <w:p w14:paraId="4834B159" w14:textId="77777777" w:rsidR="00870054" w:rsidRDefault="00870054">
            <w:pPr>
              <w:pStyle w:val="ConsPlusNormal"/>
              <w:jc w:val="center"/>
            </w:pPr>
            <w:r>
              <w:t>0,00</w:t>
            </w:r>
          </w:p>
        </w:tc>
      </w:tr>
      <w:tr w:rsidR="00870054" w14:paraId="385C4FB5" w14:textId="77777777">
        <w:tc>
          <w:tcPr>
            <w:tcW w:w="2835" w:type="dxa"/>
          </w:tcPr>
          <w:p w14:paraId="7CA91F54" w14:textId="77777777" w:rsidR="00870054" w:rsidRDefault="00870054">
            <w:pPr>
              <w:pStyle w:val="ConsPlusNormal"/>
            </w:pPr>
            <w:r>
              <w:t>Содержание и эксплуатация дренажной сети с насосными станциями</w:t>
            </w:r>
          </w:p>
        </w:tc>
        <w:tc>
          <w:tcPr>
            <w:tcW w:w="680" w:type="dxa"/>
          </w:tcPr>
          <w:p w14:paraId="7F23C722" w14:textId="77777777" w:rsidR="00870054" w:rsidRDefault="00870054">
            <w:pPr>
              <w:pStyle w:val="ConsPlusNormal"/>
              <w:jc w:val="center"/>
            </w:pPr>
            <w:r>
              <w:t>05</w:t>
            </w:r>
          </w:p>
        </w:tc>
        <w:tc>
          <w:tcPr>
            <w:tcW w:w="737" w:type="dxa"/>
          </w:tcPr>
          <w:p w14:paraId="1A9B59AA" w14:textId="77777777" w:rsidR="00870054" w:rsidRDefault="00870054">
            <w:pPr>
              <w:pStyle w:val="ConsPlusNormal"/>
              <w:jc w:val="center"/>
            </w:pPr>
            <w:r>
              <w:t>02</w:t>
            </w:r>
          </w:p>
        </w:tc>
        <w:tc>
          <w:tcPr>
            <w:tcW w:w="1701" w:type="dxa"/>
          </w:tcPr>
          <w:p w14:paraId="54CBA167" w14:textId="77777777" w:rsidR="00870054" w:rsidRDefault="00870054">
            <w:pPr>
              <w:pStyle w:val="ConsPlusNormal"/>
              <w:jc w:val="center"/>
            </w:pPr>
            <w:r>
              <w:t>44 4 01 03000</w:t>
            </w:r>
          </w:p>
        </w:tc>
        <w:tc>
          <w:tcPr>
            <w:tcW w:w="680" w:type="dxa"/>
          </w:tcPr>
          <w:p w14:paraId="22FBD3AC" w14:textId="77777777" w:rsidR="00870054" w:rsidRDefault="00870054">
            <w:pPr>
              <w:pStyle w:val="ConsPlusNormal"/>
            </w:pPr>
          </w:p>
        </w:tc>
        <w:tc>
          <w:tcPr>
            <w:tcW w:w="1701" w:type="dxa"/>
          </w:tcPr>
          <w:p w14:paraId="31F42C80" w14:textId="77777777" w:rsidR="00870054" w:rsidRDefault="00870054">
            <w:pPr>
              <w:pStyle w:val="ConsPlusNormal"/>
              <w:jc w:val="center"/>
            </w:pPr>
            <w:r>
              <w:t>7500,00</w:t>
            </w:r>
          </w:p>
        </w:tc>
        <w:tc>
          <w:tcPr>
            <w:tcW w:w="1701" w:type="dxa"/>
          </w:tcPr>
          <w:p w14:paraId="7F5BFB1F" w14:textId="77777777" w:rsidR="00870054" w:rsidRDefault="00870054">
            <w:pPr>
              <w:pStyle w:val="ConsPlusNormal"/>
              <w:jc w:val="center"/>
            </w:pPr>
            <w:r>
              <w:t>0,00</w:t>
            </w:r>
          </w:p>
        </w:tc>
        <w:tc>
          <w:tcPr>
            <w:tcW w:w="1701" w:type="dxa"/>
          </w:tcPr>
          <w:p w14:paraId="06BDBF30" w14:textId="77777777" w:rsidR="00870054" w:rsidRDefault="00870054">
            <w:pPr>
              <w:pStyle w:val="ConsPlusNormal"/>
              <w:jc w:val="center"/>
            </w:pPr>
            <w:r>
              <w:t>0,00</w:t>
            </w:r>
          </w:p>
        </w:tc>
      </w:tr>
      <w:tr w:rsidR="00870054" w14:paraId="2FB97361" w14:textId="77777777">
        <w:tc>
          <w:tcPr>
            <w:tcW w:w="2835" w:type="dxa"/>
          </w:tcPr>
          <w:p w14:paraId="486AA03B"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3D91CA3B" w14:textId="77777777" w:rsidR="00870054" w:rsidRDefault="00870054">
            <w:pPr>
              <w:pStyle w:val="ConsPlusNormal"/>
              <w:jc w:val="center"/>
            </w:pPr>
            <w:r>
              <w:t>05</w:t>
            </w:r>
          </w:p>
        </w:tc>
        <w:tc>
          <w:tcPr>
            <w:tcW w:w="737" w:type="dxa"/>
          </w:tcPr>
          <w:p w14:paraId="1D080843" w14:textId="77777777" w:rsidR="00870054" w:rsidRDefault="00870054">
            <w:pPr>
              <w:pStyle w:val="ConsPlusNormal"/>
              <w:jc w:val="center"/>
            </w:pPr>
            <w:r>
              <w:t>02</w:t>
            </w:r>
          </w:p>
        </w:tc>
        <w:tc>
          <w:tcPr>
            <w:tcW w:w="1701" w:type="dxa"/>
          </w:tcPr>
          <w:p w14:paraId="5831A91C" w14:textId="77777777" w:rsidR="00870054" w:rsidRDefault="00870054">
            <w:pPr>
              <w:pStyle w:val="ConsPlusNormal"/>
              <w:jc w:val="center"/>
            </w:pPr>
            <w:r>
              <w:t>44 4 01 03000</w:t>
            </w:r>
          </w:p>
        </w:tc>
        <w:tc>
          <w:tcPr>
            <w:tcW w:w="680" w:type="dxa"/>
          </w:tcPr>
          <w:p w14:paraId="04318EE9" w14:textId="77777777" w:rsidR="00870054" w:rsidRDefault="00870054">
            <w:pPr>
              <w:pStyle w:val="ConsPlusNormal"/>
              <w:jc w:val="center"/>
            </w:pPr>
            <w:r>
              <w:t>200</w:t>
            </w:r>
          </w:p>
        </w:tc>
        <w:tc>
          <w:tcPr>
            <w:tcW w:w="1701" w:type="dxa"/>
          </w:tcPr>
          <w:p w14:paraId="7C443E28" w14:textId="77777777" w:rsidR="00870054" w:rsidRDefault="00870054">
            <w:pPr>
              <w:pStyle w:val="ConsPlusNormal"/>
              <w:jc w:val="center"/>
            </w:pPr>
            <w:r>
              <w:t>7500,00</w:t>
            </w:r>
          </w:p>
        </w:tc>
        <w:tc>
          <w:tcPr>
            <w:tcW w:w="1701" w:type="dxa"/>
          </w:tcPr>
          <w:p w14:paraId="6111899A" w14:textId="77777777" w:rsidR="00870054" w:rsidRDefault="00870054">
            <w:pPr>
              <w:pStyle w:val="ConsPlusNormal"/>
              <w:jc w:val="center"/>
            </w:pPr>
            <w:r>
              <w:t>0,00</w:t>
            </w:r>
          </w:p>
        </w:tc>
        <w:tc>
          <w:tcPr>
            <w:tcW w:w="1701" w:type="dxa"/>
          </w:tcPr>
          <w:p w14:paraId="78D8C98F" w14:textId="77777777" w:rsidR="00870054" w:rsidRDefault="00870054">
            <w:pPr>
              <w:pStyle w:val="ConsPlusNormal"/>
              <w:jc w:val="center"/>
            </w:pPr>
            <w:r>
              <w:t>0,00</w:t>
            </w:r>
          </w:p>
        </w:tc>
      </w:tr>
      <w:tr w:rsidR="00870054" w14:paraId="2CBAB841" w14:textId="77777777">
        <w:tc>
          <w:tcPr>
            <w:tcW w:w="2835" w:type="dxa"/>
          </w:tcPr>
          <w:p w14:paraId="788C1099" w14:textId="77777777" w:rsidR="00870054" w:rsidRDefault="00870054">
            <w:pPr>
              <w:pStyle w:val="ConsPlusNormal"/>
            </w:pPr>
            <w:r>
              <w:t>Содержание и эксплуатация внутрипоселковых сетей водопровода</w:t>
            </w:r>
          </w:p>
        </w:tc>
        <w:tc>
          <w:tcPr>
            <w:tcW w:w="680" w:type="dxa"/>
          </w:tcPr>
          <w:p w14:paraId="3065BEE9" w14:textId="77777777" w:rsidR="00870054" w:rsidRDefault="00870054">
            <w:pPr>
              <w:pStyle w:val="ConsPlusNormal"/>
              <w:jc w:val="center"/>
            </w:pPr>
            <w:r>
              <w:t>05</w:t>
            </w:r>
          </w:p>
        </w:tc>
        <w:tc>
          <w:tcPr>
            <w:tcW w:w="737" w:type="dxa"/>
          </w:tcPr>
          <w:p w14:paraId="4A59B7E7" w14:textId="77777777" w:rsidR="00870054" w:rsidRDefault="00870054">
            <w:pPr>
              <w:pStyle w:val="ConsPlusNormal"/>
              <w:jc w:val="center"/>
            </w:pPr>
            <w:r>
              <w:t>02</w:t>
            </w:r>
          </w:p>
        </w:tc>
        <w:tc>
          <w:tcPr>
            <w:tcW w:w="1701" w:type="dxa"/>
          </w:tcPr>
          <w:p w14:paraId="6EF0E8CA" w14:textId="77777777" w:rsidR="00870054" w:rsidRDefault="00870054">
            <w:pPr>
              <w:pStyle w:val="ConsPlusNormal"/>
              <w:jc w:val="center"/>
            </w:pPr>
            <w:r>
              <w:t>44 4 01 04000</w:t>
            </w:r>
          </w:p>
        </w:tc>
        <w:tc>
          <w:tcPr>
            <w:tcW w:w="680" w:type="dxa"/>
          </w:tcPr>
          <w:p w14:paraId="2B1F7F5A" w14:textId="77777777" w:rsidR="00870054" w:rsidRDefault="00870054">
            <w:pPr>
              <w:pStyle w:val="ConsPlusNormal"/>
            </w:pPr>
          </w:p>
        </w:tc>
        <w:tc>
          <w:tcPr>
            <w:tcW w:w="1701" w:type="dxa"/>
          </w:tcPr>
          <w:p w14:paraId="72655DCF" w14:textId="77777777" w:rsidR="00870054" w:rsidRDefault="00870054">
            <w:pPr>
              <w:pStyle w:val="ConsPlusNormal"/>
              <w:jc w:val="center"/>
            </w:pPr>
            <w:r>
              <w:t>1000,00</w:t>
            </w:r>
          </w:p>
        </w:tc>
        <w:tc>
          <w:tcPr>
            <w:tcW w:w="1701" w:type="dxa"/>
          </w:tcPr>
          <w:p w14:paraId="35CCBE4B" w14:textId="77777777" w:rsidR="00870054" w:rsidRDefault="00870054">
            <w:pPr>
              <w:pStyle w:val="ConsPlusNormal"/>
              <w:jc w:val="center"/>
            </w:pPr>
            <w:r>
              <w:t>0,00</w:t>
            </w:r>
          </w:p>
        </w:tc>
        <w:tc>
          <w:tcPr>
            <w:tcW w:w="1701" w:type="dxa"/>
          </w:tcPr>
          <w:p w14:paraId="0AAD12E6" w14:textId="77777777" w:rsidR="00870054" w:rsidRDefault="00870054">
            <w:pPr>
              <w:pStyle w:val="ConsPlusNormal"/>
              <w:jc w:val="center"/>
            </w:pPr>
            <w:r>
              <w:t>0,00</w:t>
            </w:r>
          </w:p>
        </w:tc>
      </w:tr>
      <w:tr w:rsidR="00870054" w14:paraId="3C08D206" w14:textId="77777777">
        <w:tc>
          <w:tcPr>
            <w:tcW w:w="2835" w:type="dxa"/>
          </w:tcPr>
          <w:p w14:paraId="123B6005"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0ADF6175" w14:textId="77777777" w:rsidR="00870054" w:rsidRDefault="00870054">
            <w:pPr>
              <w:pStyle w:val="ConsPlusNormal"/>
              <w:jc w:val="center"/>
            </w:pPr>
            <w:r>
              <w:t>05</w:t>
            </w:r>
          </w:p>
        </w:tc>
        <w:tc>
          <w:tcPr>
            <w:tcW w:w="737" w:type="dxa"/>
          </w:tcPr>
          <w:p w14:paraId="36AA7D7A" w14:textId="77777777" w:rsidR="00870054" w:rsidRDefault="00870054">
            <w:pPr>
              <w:pStyle w:val="ConsPlusNormal"/>
              <w:jc w:val="center"/>
            </w:pPr>
            <w:r>
              <w:t>02</w:t>
            </w:r>
          </w:p>
        </w:tc>
        <w:tc>
          <w:tcPr>
            <w:tcW w:w="1701" w:type="dxa"/>
          </w:tcPr>
          <w:p w14:paraId="459C7F19" w14:textId="77777777" w:rsidR="00870054" w:rsidRDefault="00870054">
            <w:pPr>
              <w:pStyle w:val="ConsPlusNormal"/>
              <w:jc w:val="center"/>
            </w:pPr>
            <w:r>
              <w:t>44 4 01 04000</w:t>
            </w:r>
          </w:p>
        </w:tc>
        <w:tc>
          <w:tcPr>
            <w:tcW w:w="680" w:type="dxa"/>
          </w:tcPr>
          <w:p w14:paraId="1FC4AA64" w14:textId="77777777" w:rsidR="00870054" w:rsidRDefault="00870054">
            <w:pPr>
              <w:pStyle w:val="ConsPlusNormal"/>
              <w:jc w:val="center"/>
            </w:pPr>
            <w:r>
              <w:t>200</w:t>
            </w:r>
          </w:p>
        </w:tc>
        <w:tc>
          <w:tcPr>
            <w:tcW w:w="1701" w:type="dxa"/>
          </w:tcPr>
          <w:p w14:paraId="56C97CAB" w14:textId="77777777" w:rsidR="00870054" w:rsidRDefault="00870054">
            <w:pPr>
              <w:pStyle w:val="ConsPlusNormal"/>
              <w:jc w:val="center"/>
            </w:pPr>
            <w:r>
              <w:t>1000,00</w:t>
            </w:r>
          </w:p>
        </w:tc>
        <w:tc>
          <w:tcPr>
            <w:tcW w:w="1701" w:type="dxa"/>
          </w:tcPr>
          <w:p w14:paraId="0AC08AC2" w14:textId="77777777" w:rsidR="00870054" w:rsidRDefault="00870054">
            <w:pPr>
              <w:pStyle w:val="ConsPlusNormal"/>
              <w:jc w:val="center"/>
            </w:pPr>
            <w:r>
              <w:t>0,00</w:t>
            </w:r>
          </w:p>
        </w:tc>
        <w:tc>
          <w:tcPr>
            <w:tcW w:w="1701" w:type="dxa"/>
          </w:tcPr>
          <w:p w14:paraId="1797F7C4" w14:textId="77777777" w:rsidR="00870054" w:rsidRDefault="00870054">
            <w:pPr>
              <w:pStyle w:val="ConsPlusNormal"/>
              <w:jc w:val="center"/>
            </w:pPr>
            <w:r>
              <w:t>0,00</w:t>
            </w:r>
          </w:p>
        </w:tc>
      </w:tr>
      <w:tr w:rsidR="00870054" w14:paraId="2F506636" w14:textId="77777777">
        <w:tc>
          <w:tcPr>
            <w:tcW w:w="2835" w:type="dxa"/>
          </w:tcPr>
          <w:p w14:paraId="396E1662" w14:textId="77777777" w:rsidR="00870054" w:rsidRDefault="00870054">
            <w:pPr>
              <w:pStyle w:val="ConsPlusNormal"/>
            </w:pPr>
            <w:r>
              <w:t xml:space="preserve">Государственная </w:t>
            </w:r>
            <w:hyperlink r:id="rId339">
              <w:r>
                <w:rPr>
                  <w:color w:val="0000FF"/>
                </w:rPr>
                <w:t>программа</w:t>
              </w:r>
            </w:hyperlink>
            <w:r>
              <w:t xml:space="preserve"> Республики </w:t>
            </w:r>
            <w:r>
              <w:lastRenderedPageBreak/>
              <w:t>Дагестан "Комплексное территориальное развитие муниципального образования "городской округ "город Дербент"</w:t>
            </w:r>
          </w:p>
        </w:tc>
        <w:tc>
          <w:tcPr>
            <w:tcW w:w="680" w:type="dxa"/>
          </w:tcPr>
          <w:p w14:paraId="4F5D7E26" w14:textId="77777777" w:rsidR="00870054" w:rsidRDefault="00870054">
            <w:pPr>
              <w:pStyle w:val="ConsPlusNormal"/>
              <w:jc w:val="center"/>
            </w:pPr>
            <w:r>
              <w:lastRenderedPageBreak/>
              <w:t>05</w:t>
            </w:r>
          </w:p>
        </w:tc>
        <w:tc>
          <w:tcPr>
            <w:tcW w:w="737" w:type="dxa"/>
          </w:tcPr>
          <w:p w14:paraId="50BD5BC2" w14:textId="77777777" w:rsidR="00870054" w:rsidRDefault="00870054">
            <w:pPr>
              <w:pStyle w:val="ConsPlusNormal"/>
              <w:jc w:val="center"/>
            </w:pPr>
            <w:r>
              <w:t>02</w:t>
            </w:r>
          </w:p>
        </w:tc>
        <w:tc>
          <w:tcPr>
            <w:tcW w:w="1701" w:type="dxa"/>
          </w:tcPr>
          <w:p w14:paraId="0B760728" w14:textId="77777777" w:rsidR="00870054" w:rsidRDefault="00870054">
            <w:pPr>
              <w:pStyle w:val="ConsPlusNormal"/>
              <w:jc w:val="center"/>
            </w:pPr>
            <w:r>
              <w:t>49</w:t>
            </w:r>
          </w:p>
        </w:tc>
        <w:tc>
          <w:tcPr>
            <w:tcW w:w="680" w:type="dxa"/>
          </w:tcPr>
          <w:p w14:paraId="49FD4FAA" w14:textId="77777777" w:rsidR="00870054" w:rsidRDefault="00870054">
            <w:pPr>
              <w:pStyle w:val="ConsPlusNormal"/>
            </w:pPr>
          </w:p>
        </w:tc>
        <w:tc>
          <w:tcPr>
            <w:tcW w:w="1701" w:type="dxa"/>
          </w:tcPr>
          <w:p w14:paraId="15E60733" w14:textId="77777777" w:rsidR="00870054" w:rsidRDefault="00870054">
            <w:pPr>
              <w:pStyle w:val="ConsPlusNormal"/>
              <w:jc w:val="center"/>
            </w:pPr>
            <w:r>
              <w:t>1609850,00</w:t>
            </w:r>
          </w:p>
        </w:tc>
        <w:tc>
          <w:tcPr>
            <w:tcW w:w="1701" w:type="dxa"/>
          </w:tcPr>
          <w:p w14:paraId="34AEEC38" w14:textId="77777777" w:rsidR="00870054" w:rsidRDefault="00870054">
            <w:pPr>
              <w:pStyle w:val="ConsPlusNormal"/>
              <w:jc w:val="center"/>
            </w:pPr>
            <w:r>
              <w:t>1742003,29</w:t>
            </w:r>
          </w:p>
        </w:tc>
        <w:tc>
          <w:tcPr>
            <w:tcW w:w="1701" w:type="dxa"/>
          </w:tcPr>
          <w:p w14:paraId="35A8FF21" w14:textId="77777777" w:rsidR="00870054" w:rsidRDefault="00870054">
            <w:pPr>
              <w:pStyle w:val="ConsPlusNormal"/>
              <w:jc w:val="center"/>
            </w:pPr>
            <w:r>
              <w:t>4042630,90</w:t>
            </w:r>
          </w:p>
        </w:tc>
      </w:tr>
      <w:tr w:rsidR="00870054" w14:paraId="04917786" w14:textId="77777777">
        <w:tc>
          <w:tcPr>
            <w:tcW w:w="2835" w:type="dxa"/>
          </w:tcPr>
          <w:p w14:paraId="3A6DFB90" w14:textId="77777777" w:rsidR="00870054" w:rsidRDefault="00870054">
            <w:pPr>
              <w:pStyle w:val="ConsPlusNormal"/>
            </w:pPr>
            <w:r>
              <w:t>Региональные проекты, не входящие в состав национального проекта</w:t>
            </w:r>
          </w:p>
        </w:tc>
        <w:tc>
          <w:tcPr>
            <w:tcW w:w="680" w:type="dxa"/>
          </w:tcPr>
          <w:p w14:paraId="285883E7" w14:textId="77777777" w:rsidR="00870054" w:rsidRDefault="00870054">
            <w:pPr>
              <w:pStyle w:val="ConsPlusNormal"/>
              <w:jc w:val="center"/>
            </w:pPr>
            <w:r>
              <w:t>05</w:t>
            </w:r>
          </w:p>
        </w:tc>
        <w:tc>
          <w:tcPr>
            <w:tcW w:w="737" w:type="dxa"/>
          </w:tcPr>
          <w:p w14:paraId="66C8FE6C" w14:textId="77777777" w:rsidR="00870054" w:rsidRDefault="00870054">
            <w:pPr>
              <w:pStyle w:val="ConsPlusNormal"/>
              <w:jc w:val="center"/>
            </w:pPr>
            <w:r>
              <w:t>02</w:t>
            </w:r>
          </w:p>
        </w:tc>
        <w:tc>
          <w:tcPr>
            <w:tcW w:w="1701" w:type="dxa"/>
          </w:tcPr>
          <w:p w14:paraId="47D55657" w14:textId="77777777" w:rsidR="00870054" w:rsidRDefault="00870054">
            <w:pPr>
              <w:pStyle w:val="ConsPlusNormal"/>
              <w:jc w:val="center"/>
            </w:pPr>
            <w:r>
              <w:t>49 2</w:t>
            </w:r>
          </w:p>
        </w:tc>
        <w:tc>
          <w:tcPr>
            <w:tcW w:w="680" w:type="dxa"/>
          </w:tcPr>
          <w:p w14:paraId="5E5E3107" w14:textId="77777777" w:rsidR="00870054" w:rsidRDefault="00870054">
            <w:pPr>
              <w:pStyle w:val="ConsPlusNormal"/>
            </w:pPr>
          </w:p>
        </w:tc>
        <w:tc>
          <w:tcPr>
            <w:tcW w:w="1701" w:type="dxa"/>
          </w:tcPr>
          <w:p w14:paraId="5E8BC92F" w14:textId="77777777" w:rsidR="00870054" w:rsidRDefault="00870054">
            <w:pPr>
              <w:pStyle w:val="ConsPlusNormal"/>
              <w:jc w:val="center"/>
            </w:pPr>
            <w:r>
              <w:t>1609850,00</w:t>
            </w:r>
          </w:p>
        </w:tc>
        <w:tc>
          <w:tcPr>
            <w:tcW w:w="1701" w:type="dxa"/>
          </w:tcPr>
          <w:p w14:paraId="33B202A4" w14:textId="77777777" w:rsidR="00870054" w:rsidRDefault="00870054">
            <w:pPr>
              <w:pStyle w:val="ConsPlusNormal"/>
              <w:jc w:val="center"/>
            </w:pPr>
            <w:r>
              <w:t>1742003,29</w:t>
            </w:r>
          </w:p>
        </w:tc>
        <w:tc>
          <w:tcPr>
            <w:tcW w:w="1701" w:type="dxa"/>
          </w:tcPr>
          <w:p w14:paraId="4F1C1D00" w14:textId="77777777" w:rsidR="00870054" w:rsidRDefault="00870054">
            <w:pPr>
              <w:pStyle w:val="ConsPlusNormal"/>
              <w:jc w:val="center"/>
            </w:pPr>
            <w:r>
              <w:t>4042630,90</w:t>
            </w:r>
          </w:p>
        </w:tc>
      </w:tr>
      <w:tr w:rsidR="00870054" w14:paraId="2AD95347" w14:textId="77777777">
        <w:tc>
          <w:tcPr>
            <w:tcW w:w="2835" w:type="dxa"/>
          </w:tcPr>
          <w:p w14:paraId="5BA30015" w14:textId="77777777" w:rsidR="00870054" w:rsidRDefault="00870054">
            <w:pPr>
              <w:pStyle w:val="ConsPlusNormal"/>
            </w:pPr>
            <w:r>
              <w:t>Региональный проект "Развитие жилищно-коммунального хозяйства городского округа "город Дербент"</w:t>
            </w:r>
          </w:p>
        </w:tc>
        <w:tc>
          <w:tcPr>
            <w:tcW w:w="680" w:type="dxa"/>
          </w:tcPr>
          <w:p w14:paraId="17470C82" w14:textId="77777777" w:rsidR="00870054" w:rsidRDefault="00870054">
            <w:pPr>
              <w:pStyle w:val="ConsPlusNormal"/>
              <w:jc w:val="center"/>
            </w:pPr>
            <w:r>
              <w:t>05</w:t>
            </w:r>
          </w:p>
        </w:tc>
        <w:tc>
          <w:tcPr>
            <w:tcW w:w="737" w:type="dxa"/>
          </w:tcPr>
          <w:p w14:paraId="1BB799C4" w14:textId="77777777" w:rsidR="00870054" w:rsidRDefault="00870054">
            <w:pPr>
              <w:pStyle w:val="ConsPlusNormal"/>
              <w:jc w:val="center"/>
            </w:pPr>
            <w:r>
              <w:t>02</w:t>
            </w:r>
          </w:p>
        </w:tc>
        <w:tc>
          <w:tcPr>
            <w:tcW w:w="1701" w:type="dxa"/>
          </w:tcPr>
          <w:p w14:paraId="6D92B311" w14:textId="77777777" w:rsidR="00870054" w:rsidRDefault="00870054">
            <w:pPr>
              <w:pStyle w:val="ConsPlusNormal"/>
              <w:jc w:val="center"/>
            </w:pPr>
            <w:r>
              <w:t>49 2 03</w:t>
            </w:r>
          </w:p>
        </w:tc>
        <w:tc>
          <w:tcPr>
            <w:tcW w:w="680" w:type="dxa"/>
          </w:tcPr>
          <w:p w14:paraId="2FEC7C3A" w14:textId="77777777" w:rsidR="00870054" w:rsidRDefault="00870054">
            <w:pPr>
              <w:pStyle w:val="ConsPlusNormal"/>
            </w:pPr>
          </w:p>
        </w:tc>
        <w:tc>
          <w:tcPr>
            <w:tcW w:w="1701" w:type="dxa"/>
          </w:tcPr>
          <w:p w14:paraId="1E668A06" w14:textId="77777777" w:rsidR="00870054" w:rsidRDefault="00870054">
            <w:pPr>
              <w:pStyle w:val="ConsPlusNormal"/>
              <w:jc w:val="center"/>
            </w:pPr>
            <w:r>
              <w:t>1609850,00</w:t>
            </w:r>
          </w:p>
        </w:tc>
        <w:tc>
          <w:tcPr>
            <w:tcW w:w="1701" w:type="dxa"/>
          </w:tcPr>
          <w:p w14:paraId="5EC9D08F" w14:textId="77777777" w:rsidR="00870054" w:rsidRDefault="00870054">
            <w:pPr>
              <w:pStyle w:val="ConsPlusNormal"/>
              <w:jc w:val="center"/>
            </w:pPr>
            <w:r>
              <w:t>1742003,29</w:t>
            </w:r>
          </w:p>
        </w:tc>
        <w:tc>
          <w:tcPr>
            <w:tcW w:w="1701" w:type="dxa"/>
          </w:tcPr>
          <w:p w14:paraId="7F52E99E" w14:textId="77777777" w:rsidR="00870054" w:rsidRDefault="00870054">
            <w:pPr>
              <w:pStyle w:val="ConsPlusNormal"/>
              <w:jc w:val="center"/>
            </w:pPr>
            <w:r>
              <w:t>3883056,43</w:t>
            </w:r>
          </w:p>
        </w:tc>
      </w:tr>
      <w:tr w:rsidR="00870054" w14:paraId="6EAF0D5D" w14:textId="77777777">
        <w:tc>
          <w:tcPr>
            <w:tcW w:w="2835" w:type="dxa"/>
          </w:tcPr>
          <w:p w14:paraId="6E5C8E73" w14:textId="77777777" w:rsidR="00870054" w:rsidRDefault="00870054">
            <w:pPr>
              <w:pStyle w:val="ConsPlusNormal"/>
            </w:pPr>
            <w:r>
              <w:t>Строительство канализационных очистных сооружений</w:t>
            </w:r>
          </w:p>
        </w:tc>
        <w:tc>
          <w:tcPr>
            <w:tcW w:w="680" w:type="dxa"/>
          </w:tcPr>
          <w:p w14:paraId="6FD1D2CD" w14:textId="77777777" w:rsidR="00870054" w:rsidRDefault="00870054">
            <w:pPr>
              <w:pStyle w:val="ConsPlusNormal"/>
              <w:jc w:val="center"/>
            </w:pPr>
            <w:r>
              <w:t>05</w:t>
            </w:r>
          </w:p>
        </w:tc>
        <w:tc>
          <w:tcPr>
            <w:tcW w:w="737" w:type="dxa"/>
          </w:tcPr>
          <w:p w14:paraId="5F90FA95" w14:textId="77777777" w:rsidR="00870054" w:rsidRDefault="00870054">
            <w:pPr>
              <w:pStyle w:val="ConsPlusNormal"/>
              <w:jc w:val="center"/>
            </w:pPr>
            <w:r>
              <w:t>02</w:t>
            </w:r>
          </w:p>
        </w:tc>
        <w:tc>
          <w:tcPr>
            <w:tcW w:w="1701" w:type="dxa"/>
          </w:tcPr>
          <w:p w14:paraId="57EA068F" w14:textId="77777777" w:rsidR="00870054" w:rsidRDefault="00870054">
            <w:pPr>
              <w:pStyle w:val="ConsPlusNormal"/>
              <w:jc w:val="center"/>
            </w:pPr>
            <w:r>
              <w:t>49 2 03 82730</w:t>
            </w:r>
          </w:p>
        </w:tc>
        <w:tc>
          <w:tcPr>
            <w:tcW w:w="680" w:type="dxa"/>
          </w:tcPr>
          <w:p w14:paraId="480A9362" w14:textId="77777777" w:rsidR="00870054" w:rsidRDefault="00870054">
            <w:pPr>
              <w:pStyle w:val="ConsPlusNormal"/>
            </w:pPr>
          </w:p>
        </w:tc>
        <w:tc>
          <w:tcPr>
            <w:tcW w:w="1701" w:type="dxa"/>
          </w:tcPr>
          <w:p w14:paraId="58C504F8" w14:textId="77777777" w:rsidR="00870054" w:rsidRDefault="00870054">
            <w:pPr>
              <w:pStyle w:val="ConsPlusNormal"/>
              <w:jc w:val="center"/>
            </w:pPr>
            <w:r>
              <w:t>0,00</w:t>
            </w:r>
          </w:p>
        </w:tc>
        <w:tc>
          <w:tcPr>
            <w:tcW w:w="1701" w:type="dxa"/>
          </w:tcPr>
          <w:p w14:paraId="195C8D4A" w14:textId="77777777" w:rsidR="00870054" w:rsidRDefault="00870054">
            <w:pPr>
              <w:pStyle w:val="ConsPlusNormal"/>
              <w:jc w:val="center"/>
            </w:pPr>
            <w:r>
              <w:t>0,00</w:t>
            </w:r>
          </w:p>
        </w:tc>
        <w:tc>
          <w:tcPr>
            <w:tcW w:w="1701" w:type="dxa"/>
          </w:tcPr>
          <w:p w14:paraId="0EA518A4" w14:textId="77777777" w:rsidR="00870054" w:rsidRDefault="00870054">
            <w:pPr>
              <w:pStyle w:val="ConsPlusNormal"/>
              <w:jc w:val="center"/>
            </w:pPr>
            <w:r>
              <w:t>950000,00</w:t>
            </w:r>
          </w:p>
        </w:tc>
      </w:tr>
      <w:tr w:rsidR="00870054" w14:paraId="11C10AB9" w14:textId="77777777">
        <w:tc>
          <w:tcPr>
            <w:tcW w:w="2835" w:type="dxa"/>
          </w:tcPr>
          <w:p w14:paraId="4CA0950E" w14:textId="77777777" w:rsidR="00870054" w:rsidRDefault="00870054">
            <w:pPr>
              <w:pStyle w:val="ConsPlusNormal"/>
            </w:pPr>
            <w:r>
              <w:t>Межбюджетные трансферты</w:t>
            </w:r>
          </w:p>
        </w:tc>
        <w:tc>
          <w:tcPr>
            <w:tcW w:w="680" w:type="dxa"/>
          </w:tcPr>
          <w:p w14:paraId="4783260F" w14:textId="77777777" w:rsidR="00870054" w:rsidRDefault="00870054">
            <w:pPr>
              <w:pStyle w:val="ConsPlusNormal"/>
              <w:jc w:val="center"/>
            </w:pPr>
            <w:r>
              <w:t>05</w:t>
            </w:r>
          </w:p>
        </w:tc>
        <w:tc>
          <w:tcPr>
            <w:tcW w:w="737" w:type="dxa"/>
          </w:tcPr>
          <w:p w14:paraId="0D57DD7A" w14:textId="77777777" w:rsidR="00870054" w:rsidRDefault="00870054">
            <w:pPr>
              <w:pStyle w:val="ConsPlusNormal"/>
              <w:jc w:val="center"/>
            </w:pPr>
            <w:r>
              <w:t>02</w:t>
            </w:r>
          </w:p>
        </w:tc>
        <w:tc>
          <w:tcPr>
            <w:tcW w:w="1701" w:type="dxa"/>
          </w:tcPr>
          <w:p w14:paraId="7ED8447E" w14:textId="77777777" w:rsidR="00870054" w:rsidRDefault="00870054">
            <w:pPr>
              <w:pStyle w:val="ConsPlusNormal"/>
              <w:jc w:val="center"/>
            </w:pPr>
            <w:r>
              <w:t>49 2 03 82730</w:t>
            </w:r>
          </w:p>
        </w:tc>
        <w:tc>
          <w:tcPr>
            <w:tcW w:w="680" w:type="dxa"/>
          </w:tcPr>
          <w:p w14:paraId="49C8984C" w14:textId="77777777" w:rsidR="00870054" w:rsidRDefault="00870054">
            <w:pPr>
              <w:pStyle w:val="ConsPlusNormal"/>
              <w:jc w:val="center"/>
            </w:pPr>
            <w:r>
              <w:t>500</w:t>
            </w:r>
          </w:p>
        </w:tc>
        <w:tc>
          <w:tcPr>
            <w:tcW w:w="1701" w:type="dxa"/>
          </w:tcPr>
          <w:p w14:paraId="2F8785A2" w14:textId="77777777" w:rsidR="00870054" w:rsidRDefault="00870054">
            <w:pPr>
              <w:pStyle w:val="ConsPlusNormal"/>
              <w:jc w:val="center"/>
            </w:pPr>
            <w:r>
              <w:t>0,00</w:t>
            </w:r>
          </w:p>
        </w:tc>
        <w:tc>
          <w:tcPr>
            <w:tcW w:w="1701" w:type="dxa"/>
          </w:tcPr>
          <w:p w14:paraId="7D1E7283" w14:textId="77777777" w:rsidR="00870054" w:rsidRDefault="00870054">
            <w:pPr>
              <w:pStyle w:val="ConsPlusNormal"/>
              <w:jc w:val="center"/>
            </w:pPr>
            <w:r>
              <w:t>0,00</w:t>
            </w:r>
          </w:p>
        </w:tc>
        <w:tc>
          <w:tcPr>
            <w:tcW w:w="1701" w:type="dxa"/>
          </w:tcPr>
          <w:p w14:paraId="141C038E" w14:textId="77777777" w:rsidR="00870054" w:rsidRDefault="00870054">
            <w:pPr>
              <w:pStyle w:val="ConsPlusNormal"/>
              <w:jc w:val="center"/>
            </w:pPr>
            <w:r>
              <w:t>950000,00</w:t>
            </w:r>
          </w:p>
        </w:tc>
      </w:tr>
      <w:tr w:rsidR="00870054" w14:paraId="24A95FE6" w14:textId="77777777">
        <w:tc>
          <w:tcPr>
            <w:tcW w:w="2835" w:type="dxa"/>
          </w:tcPr>
          <w:p w14:paraId="35C50E29" w14:textId="77777777" w:rsidR="00870054" w:rsidRDefault="00870054">
            <w:pPr>
              <w:pStyle w:val="ConsPlusNormal"/>
            </w:pPr>
            <w:r>
              <w:t>Строительство электрических подстанций</w:t>
            </w:r>
          </w:p>
        </w:tc>
        <w:tc>
          <w:tcPr>
            <w:tcW w:w="680" w:type="dxa"/>
          </w:tcPr>
          <w:p w14:paraId="63BD0226" w14:textId="77777777" w:rsidR="00870054" w:rsidRDefault="00870054">
            <w:pPr>
              <w:pStyle w:val="ConsPlusNormal"/>
              <w:jc w:val="center"/>
            </w:pPr>
            <w:r>
              <w:t>05</w:t>
            </w:r>
          </w:p>
        </w:tc>
        <w:tc>
          <w:tcPr>
            <w:tcW w:w="737" w:type="dxa"/>
          </w:tcPr>
          <w:p w14:paraId="6508620A" w14:textId="77777777" w:rsidR="00870054" w:rsidRDefault="00870054">
            <w:pPr>
              <w:pStyle w:val="ConsPlusNormal"/>
              <w:jc w:val="center"/>
            </w:pPr>
            <w:r>
              <w:t>02</w:t>
            </w:r>
          </w:p>
        </w:tc>
        <w:tc>
          <w:tcPr>
            <w:tcW w:w="1701" w:type="dxa"/>
          </w:tcPr>
          <w:p w14:paraId="0DA60B9A" w14:textId="77777777" w:rsidR="00870054" w:rsidRDefault="00870054">
            <w:pPr>
              <w:pStyle w:val="ConsPlusNormal"/>
              <w:jc w:val="center"/>
            </w:pPr>
            <w:r>
              <w:t>49 2 03 82731</w:t>
            </w:r>
          </w:p>
        </w:tc>
        <w:tc>
          <w:tcPr>
            <w:tcW w:w="680" w:type="dxa"/>
          </w:tcPr>
          <w:p w14:paraId="3617D0FD" w14:textId="77777777" w:rsidR="00870054" w:rsidRDefault="00870054">
            <w:pPr>
              <w:pStyle w:val="ConsPlusNormal"/>
            </w:pPr>
          </w:p>
        </w:tc>
        <w:tc>
          <w:tcPr>
            <w:tcW w:w="1701" w:type="dxa"/>
          </w:tcPr>
          <w:p w14:paraId="4AB93CAC" w14:textId="77777777" w:rsidR="00870054" w:rsidRDefault="00870054">
            <w:pPr>
              <w:pStyle w:val="ConsPlusNormal"/>
              <w:jc w:val="center"/>
            </w:pPr>
            <w:r>
              <w:t>869850,00</w:t>
            </w:r>
          </w:p>
        </w:tc>
        <w:tc>
          <w:tcPr>
            <w:tcW w:w="1701" w:type="dxa"/>
          </w:tcPr>
          <w:p w14:paraId="3F596641" w14:textId="77777777" w:rsidR="00870054" w:rsidRDefault="00870054">
            <w:pPr>
              <w:pStyle w:val="ConsPlusNormal"/>
              <w:jc w:val="center"/>
            </w:pPr>
            <w:r>
              <w:t>869850,00</w:t>
            </w:r>
          </w:p>
        </w:tc>
        <w:tc>
          <w:tcPr>
            <w:tcW w:w="1701" w:type="dxa"/>
          </w:tcPr>
          <w:p w14:paraId="63B4A84C" w14:textId="77777777" w:rsidR="00870054" w:rsidRDefault="00870054">
            <w:pPr>
              <w:pStyle w:val="ConsPlusNormal"/>
              <w:jc w:val="center"/>
            </w:pPr>
            <w:r>
              <w:t>1159800,00</w:t>
            </w:r>
          </w:p>
        </w:tc>
      </w:tr>
      <w:tr w:rsidR="00870054" w14:paraId="3893C9DA" w14:textId="77777777">
        <w:tc>
          <w:tcPr>
            <w:tcW w:w="2835" w:type="dxa"/>
          </w:tcPr>
          <w:p w14:paraId="10D0D0CD" w14:textId="77777777" w:rsidR="00870054" w:rsidRDefault="00870054">
            <w:pPr>
              <w:pStyle w:val="ConsPlusNormal"/>
            </w:pPr>
            <w:r>
              <w:t>Межбюджетные трансферты</w:t>
            </w:r>
          </w:p>
        </w:tc>
        <w:tc>
          <w:tcPr>
            <w:tcW w:w="680" w:type="dxa"/>
          </w:tcPr>
          <w:p w14:paraId="35E6FE92" w14:textId="77777777" w:rsidR="00870054" w:rsidRDefault="00870054">
            <w:pPr>
              <w:pStyle w:val="ConsPlusNormal"/>
              <w:jc w:val="center"/>
            </w:pPr>
            <w:r>
              <w:t>05</w:t>
            </w:r>
          </w:p>
        </w:tc>
        <w:tc>
          <w:tcPr>
            <w:tcW w:w="737" w:type="dxa"/>
          </w:tcPr>
          <w:p w14:paraId="79C1066B" w14:textId="77777777" w:rsidR="00870054" w:rsidRDefault="00870054">
            <w:pPr>
              <w:pStyle w:val="ConsPlusNormal"/>
              <w:jc w:val="center"/>
            </w:pPr>
            <w:r>
              <w:t>02</w:t>
            </w:r>
          </w:p>
        </w:tc>
        <w:tc>
          <w:tcPr>
            <w:tcW w:w="1701" w:type="dxa"/>
          </w:tcPr>
          <w:p w14:paraId="7D203FD6" w14:textId="77777777" w:rsidR="00870054" w:rsidRDefault="00870054">
            <w:pPr>
              <w:pStyle w:val="ConsPlusNormal"/>
              <w:jc w:val="center"/>
            </w:pPr>
            <w:r>
              <w:t>49 2 03 82731</w:t>
            </w:r>
          </w:p>
        </w:tc>
        <w:tc>
          <w:tcPr>
            <w:tcW w:w="680" w:type="dxa"/>
          </w:tcPr>
          <w:p w14:paraId="593DF671" w14:textId="77777777" w:rsidR="00870054" w:rsidRDefault="00870054">
            <w:pPr>
              <w:pStyle w:val="ConsPlusNormal"/>
              <w:jc w:val="center"/>
            </w:pPr>
            <w:r>
              <w:t>500</w:t>
            </w:r>
          </w:p>
        </w:tc>
        <w:tc>
          <w:tcPr>
            <w:tcW w:w="1701" w:type="dxa"/>
          </w:tcPr>
          <w:p w14:paraId="39243713" w14:textId="77777777" w:rsidR="00870054" w:rsidRDefault="00870054">
            <w:pPr>
              <w:pStyle w:val="ConsPlusNormal"/>
              <w:jc w:val="center"/>
            </w:pPr>
            <w:r>
              <w:t>869850,00</w:t>
            </w:r>
          </w:p>
        </w:tc>
        <w:tc>
          <w:tcPr>
            <w:tcW w:w="1701" w:type="dxa"/>
          </w:tcPr>
          <w:p w14:paraId="3D61AE91" w14:textId="77777777" w:rsidR="00870054" w:rsidRDefault="00870054">
            <w:pPr>
              <w:pStyle w:val="ConsPlusNormal"/>
              <w:jc w:val="center"/>
            </w:pPr>
            <w:r>
              <w:t>869850,00</w:t>
            </w:r>
          </w:p>
        </w:tc>
        <w:tc>
          <w:tcPr>
            <w:tcW w:w="1701" w:type="dxa"/>
          </w:tcPr>
          <w:p w14:paraId="6772C245" w14:textId="77777777" w:rsidR="00870054" w:rsidRDefault="00870054">
            <w:pPr>
              <w:pStyle w:val="ConsPlusNormal"/>
              <w:jc w:val="center"/>
            </w:pPr>
            <w:r>
              <w:t>1159800,00</w:t>
            </w:r>
          </w:p>
        </w:tc>
      </w:tr>
      <w:tr w:rsidR="00870054" w14:paraId="068FB882" w14:textId="77777777">
        <w:tc>
          <w:tcPr>
            <w:tcW w:w="2835" w:type="dxa"/>
          </w:tcPr>
          <w:p w14:paraId="18B3828B" w14:textId="77777777" w:rsidR="00870054" w:rsidRDefault="00870054">
            <w:pPr>
              <w:pStyle w:val="ConsPlusNormal"/>
            </w:pPr>
            <w:r>
              <w:t xml:space="preserve">Строительство ливневых инженерных сетей и </w:t>
            </w:r>
            <w:r>
              <w:lastRenderedPageBreak/>
              <w:t>очистных сооружений</w:t>
            </w:r>
          </w:p>
        </w:tc>
        <w:tc>
          <w:tcPr>
            <w:tcW w:w="680" w:type="dxa"/>
          </w:tcPr>
          <w:p w14:paraId="39A3D9E0" w14:textId="77777777" w:rsidR="00870054" w:rsidRDefault="00870054">
            <w:pPr>
              <w:pStyle w:val="ConsPlusNormal"/>
              <w:jc w:val="center"/>
            </w:pPr>
            <w:r>
              <w:lastRenderedPageBreak/>
              <w:t>05</w:t>
            </w:r>
          </w:p>
        </w:tc>
        <w:tc>
          <w:tcPr>
            <w:tcW w:w="737" w:type="dxa"/>
          </w:tcPr>
          <w:p w14:paraId="5DEA35DF" w14:textId="77777777" w:rsidR="00870054" w:rsidRDefault="00870054">
            <w:pPr>
              <w:pStyle w:val="ConsPlusNormal"/>
              <w:jc w:val="center"/>
            </w:pPr>
            <w:r>
              <w:t>02</w:t>
            </w:r>
          </w:p>
        </w:tc>
        <w:tc>
          <w:tcPr>
            <w:tcW w:w="1701" w:type="dxa"/>
          </w:tcPr>
          <w:p w14:paraId="7D21A17F" w14:textId="77777777" w:rsidR="00870054" w:rsidRDefault="00870054">
            <w:pPr>
              <w:pStyle w:val="ConsPlusNormal"/>
              <w:jc w:val="center"/>
            </w:pPr>
            <w:r>
              <w:t>49 2 03 82732</w:t>
            </w:r>
          </w:p>
        </w:tc>
        <w:tc>
          <w:tcPr>
            <w:tcW w:w="680" w:type="dxa"/>
          </w:tcPr>
          <w:p w14:paraId="0E3D7E26" w14:textId="77777777" w:rsidR="00870054" w:rsidRDefault="00870054">
            <w:pPr>
              <w:pStyle w:val="ConsPlusNormal"/>
            </w:pPr>
          </w:p>
        </w:tc>
        <w:tc>
          <w:tcPr>
            <w:tcW w:w="1701" w:type="dxa"/>
          </w:tcPr>
          <w:p w14:paraId="681D38C4" w14:textId="77777777" w:rsidR="00870054" w:rsidRDefault="00870054">
            <w:pPr>
              <w:pStyle w:val="ConsPlusNormal"/>
              <w:jc w:val="center"/>
            </w:pPr>
            <w:r>
              <w:t>0,00</w:t>
            </w:r>
          </w:p>
        </w:tc>
        <w:tc>
          <w:tcPr>
            <w:tcW w:w="1701" w:type="dxa"/>
          </w:tcPr>
          <w:p w14:paraId="4417A38D" w14:textId="77777777" w:rsidR="00870054" w:rsidRDefault="00870054">
            <w:pPr>
              <w:pStyle w:val="ConsPlusNormal"/>
              <w:jc w:val="center"/>
            </w:pPr>
            <w:r>
              <w:t>0,00</w:t>
            </w:r>
          </w:p>
        </w:tc>
        <w:tc>
          <w:tcPr>
            <w:tcW w:w="1701" w:type="dxa"/>
          </w:tcPr>
          <w:p w14:paraId="59EA24B9" w14:textId="77777777" w:rsidR="00870054" w:rsidRDefault="00870054">
            <w:pPr>
              <w:pStyle w:val="ConsPlusNormal"/>
              <w:jc w:val="center"/>
            </w:pPr>
            <w:r>
              <w:t>800000,00</w:t>
            </w:r>
          </w:p>
        </w:tc>
      </w:tr>
      <w:tr w:rsidR="00870054" w14:paraId="7303204E" w14:textId="77777777">
        <w:tc>
          <w:tcPr>
            <w:tcW w:w="2835" w:type="dxa"/>
          </w:tcPr>
          <w:p w14:paraId="52A60AE6" w14:textId="77777777" w:rsidR="00870054" w:rsidRDefault="00870054">
            <w:pPr>
              <w:pStyle w:val="ConsPlusNormal"/>
            </w:pPr>
            <w:r>
              <w:t>Межбюджетные трансферты</w:t>
            </w:r>
          </w:p>
        </w:tc>
        <w:tc>
          <w:tcPr>
            <w:tcW w:w="680" w:type="dxa"/>
          </w:tcPr>
          <w:p w14:paraId="46FCF1D2" w14:textId="77777777" w:rsidR="00870054" w:rsidRDefault="00870054">
            <w:pPr>
              <w:pStyle w:val="ConsPlusNormal"/>
              <w:jc w:val="center"/>
            </w:pPr>
            <w:r>
              <w:t>05</w:t>
            </w:r>
          </w:p>
        </w:tc>
        <w:tc>
          <w:tcPr>
            <w:tcW w:w="737" w:type="dxa"/>
          </w:tcPr>
          <w:p w14:paraId="70D5DE14" w14:textId="77777777" w:rsidR="00870054" w:rsidRDefault="00870054">
            <w:pPr>
              <w:pStyle w:val="ConsPlusNormal"/>
              <w:jc w:val="center"/>
            </w:pPr>
            <w:r>
              <w:t>02</w:t>
            </w:r>
          </w:p>
        </w:tc>
        <w:tc>
          <w:tcPr>
            <w:tcW w:w="1701" w:type="dxa"/>
          </w:tcPr>
          <w:p w14:paraId="57B58878" w14:textId="77777777" w:rsidR="00870054" w:rsidRDefault="00870054">
            <w:pPr>
              <w:pStyle w:val="ConsPlusNormal"/>
              <w:jc w:val="center"/>
            </w:pPr>
            <w:r>
              <w:t>49 2 03 82732</w:t>
            </w:r>
          </w:p>
        </w:tc>
        <w:tc>
          <w:tcPr>
            <w:tcW w:w="680" w:type="dxa"/>
          </w:tcPr>
          <w:p w14:paraId="6A415050" w14:textId="77777777" w:rsidR="00870054" w:rsidRDefault="00870054">
            <w:pPr>
              <w:pStyle w:val="ConsPlusNormal"/>
              <w:jc w:val="center"/>
            </w:pPr>
            <w:r>
              <w:t>500</w:t>
            </w:r>
          </w:p>
        </w:tc>
        <w:tc>
          <w:tcPr>
            <w:tcW w:w="1701" w:type="dxa"/>
          </w:tcPr>
          <w:p w14:paraId="66B2FC67" w14:textId="77777777" w:rsidR="00870054" w:rsidRDefault="00870054">
            <w:pPr>
              <w:pStyle w:val="ConsPlusNormal"/>
              <w:jc w:val="center"/>
            </w:pPr>
            <w:r>
              <w:t>0,00</w:t>
            </w:r>
          </w:p>
        </w:tc>
        <w:tc>
          <w:tcPr>
            <w:tcW w:w="1701" w:type="dxa"/>
          </w:tcPr>
          <w:p w14:paraId="7B89F878" w14:textId="77777777" w:rsidR="00870054" w:rsidRDefault="00870054">
            <w:pPr>
              <w:pStyle w:val="ConsPlusNormal"/>
              <w:jc w:val="center"/>
            </w:pPr>
            <w:r>
              <w:t>0,00</w:t>
            </w:r>
          </w:p>
        </w:tc>
        <w:tc>
          <w:tcPr>
            <w:tcW w:w="1701" w:type="dxa"/>
          </w:tcPr>
          <w:p w14:paraId="770E19DD" w14:textId="77777777" w:rsidR="00870054" w:rsidRDefault="00870054">
            <w:pPr>
              <w:pStyle w:val="ConsPlusNormal"/>
              <w:jc w:val="center"/>
            </w:pPr>
            <w:r>
              <w:t>800000,00</w:t>
            </w:r>
          </w:p>
        </w:tc>
      </w:tr>
      <w:tr w:rsidR="00870054" w14:paraId="6DFFC9B9" w14:textId="77777777">
        <w:tc>
          <w:tcPr>
            <w:tcW w:w="2835" w:type="dxa"/>
          </w:tcPr>
          <w:p w14:paraId="59FB3543" w14:textId="77777777" w:rsidR="00870054" w:rsidRDefault="00870054">
            <w:pPr>
              <w:pStyle w:val="ConsPlusNormal"/>
            </w:pPr>
            <w:r>
              <w:t>Реновация городской системы водоснабжения и водоотведения</w:t>
            </w:r>
          </w:p>
        </w:tc>
        <w:tc>
          <w:tcPr>
            <w:tcW w:w="680" w:type="dxa"/>
          </w:tcPr>
          <w:p w14:paraId="15373EF5" w14:textId="77777777" w:rsidR="00870054" w:rsidRDefault="00870054">
            <w:pPr>
              <w:pStyle w:val="ConsPlusNormal"/>
              <w:jc w:val="center"/>
            </w:pPr>
            <w:r>
              <w:t>05</w:t>
            </w:r>
          </w:p>
        </w:tc>
        <w:tc>
          <w:tcPr>
            <w:tcW w:w="737" w:type="dxa"/>
          </w:tcPr>
          <w:p w14:paraId="0376FAE6" w14:textId="77777777" w:rsidR="00870054" w:rsidRDefault="00870054">
            <w:pPr>
              <w:pStyle w:val="ConsPlusNormal"/>
              <w:jc w:val="center"/>
            </w:pPr>
            <w:r>
              <w:t>02</w:t>
            </w:r>
          </w:p>
        </w:tc>
        <w:tc>
          <w:tcPr>
            <w:tcW w:w="1701" w:type="dxa"/>
          </w:tcPr>
          <w:p w14:paraId="0683FE62" w14:textId="77777777" w:rsidR="00870054" w:rsidRDefault="00870054">
            <w:pPr>
              <w:pStyle w:val="ConsPlusNormal"/>
              <w:jc w:val="center"/>
            </w:pPr>
            <w:r>
              <w:t>49 2 03 82733</w:t>
            </w:r>
          </w:p>
        </w:tc>
        <w:tc>
          <w:tcPr>
            <w:tcW w:w="680" w:type="dxa"/>
          </w:tcPr>
          <w:p w14:paraId="10C2AB41" w14:textId="77777777" w:rsidR="00870054" w:rsidRDefault="00870054">
            <w:pPr>
              <w:pStyle w:val="ConsPlusNormal"/>
            </w:pPr>
          </w:p>
        </w:tc>
        <w:tc>
          <w:tcPr>
            <w:tcW w:w="1701" w:type="dxa"/>
          </w:tcPr>
          <w:p w14:paraId="17309231" w14:textId="77777777" w:rsidR="00870054" w:rsidRDefault="00870054">
            <w:pPr>
              <w:pStyle w:val="ConsPlusNormal"/>
              <w:jc w:val="center"/>
            </w:pPr>
            <w:r>
              <w:t>340000,00</w:t>
            </w:r>
          </w:p>
        </w:tc>
        <w:tc>
          <w:tcPr>
            <w:tcW w:w="1701" w:type="dxa"/>
          </w:tcPr>
          <w:p w14:paraId="3D651068" w14:textId="77777777" w:rsidR="00870054" w:rsidRDefault="00870054">
            <w:pPr>
              <w:pStyle w:val="ConsPlusNormal"/>
              <w:jc w:val="center"/>
            </w:pPr>
            <w:r>
              <w:t>472153,29</w:t>
            </w:r>
          </w:p>
        </w:tc>
        <w:tc>
          <w:tcPr>
            <w:tcW w:w="1701" w:type="dxa"/>
          </w:tcPr>
          <w:p w14:paraId="69333EDE" w14:textId="77777777" w:rsidR="00870054" w:rsidRDefault="00870054">
            <w:pPr>
              <w:pStyle w:val="ConsPlusNormal"/>
              <w:jc w:val="center"/>
            </w:pPr>
            <w:r>
              <w:t>142305,00</w:t>
            </w:r>
          </w:p>
        </w:tc>
      </w:tr>
      <w:tr w:rsidR="00870054" w14:paraId="5A8282E9" w14:textId="77777777">
        <w:tc>
          <w:tcPr>
            <w:tcW w:w="2835" w:type="dxa"/>
          </w:tcPr>
          <w:p w14:paraId="08EAC0D0" w14:textId="77777777" w:rsidR="00870054" w:rsidRDefault="00870054">
            <w:pPr>
              <w:pStyle w:val="ConsPlusNormal"/>
            </w:pPr>
            <w:r>
              <w:t>Межбюджетные трансферты</w:t>
            </w:r>
          </w:p>
        </w:tc>
        <w:tc>
          <w:tcPr>
            <w:tcW w:w="680" w:type="dxa"/>
          </w:tcPr>
          <w:p w14:paraId="30F38FC1" w14:textId="77777777" w:rsidR="00870054" w:rsidRDefault="00870054">
            <w:pPr>
              <w:pStyle w:val="ConsPlusNormal"/>
              <w:jc w:val="center"/>
            </w:pPr>
            <w:r>
              <w:t>05</w:t>
            </w:r>
          </w:p>
        </w:tc>
        <w:tc>
          <w:tcPr>
            <w:tcW w:w="737" w:type="dxa"/>
          </w:tcPr>
          <w:p w14:paraId="0ADEAEB1" w14:textId="77777777" w:rsidR="00870054" w:rsidRDefault="00870054">
            <w:pPr>
              <w:pStyle w:val="ConsPlusNormal"/>
              <w:jc w:val="center"/>
            </w:pPr>
            <w:r>
              <w:t>02</w:t>
            </w:r>
          </w:p>
        </w:tc>
        <w:tc>
          <w:tcPr>
            <w:tcW w:w="1701" w:type="dxa"/>
          </w:tcPr>
          <w:p w14:paraId="1BE06C08" w14:textId="77777777" w:rsidR="00870054" w:rsidRDefault="00870054">
            <w:pPr>
              <w:pStyle w:val="ConsPlusNormal"/>
              <w:jc w:val="center"/>
            </w:pPr>
            <w:r>
              <w:t>49 2 03 82733</w:t>
            </w:r>
          </w:p>
        </w:tc>
        <w:tc>
          <w:tcPr>
            <w:tcW w:w="680" w:type="dxa"/>
          </w:tcPr>
          <w:p w14:paraId="0B9D3D6F" w14:textId="77777777" w:rsidR="00870054" w:rsidRDefault="00870054">
            <w:pPr>
              <w:pStyle w:val="ConsPlusNormal"/>
              <w:jc w:val="center"/>
            </w:pPr>
            <w:r>
              <w:t>500</w:t>
            </w:r>
          </w:p>
        </w:tc>
        <w:tc>
          <w:tcPr>
            <w:tcW w:w="1701" w:type="dxa"/>
          </w:tcPr>
          <w:p w14:paraId="2A4A8C97" w14:textId="77777777" w:rsidR="00870054" w:rsidRDefault="00870054">
            <w:pPr>
              <w:pStyle w:val="ConsPlusNormal"/>
              <w:jc w:val="center"/>
            </w:pPr>
            <w:r>
              <w:t>340000,00</w:t>
            </w:r>
          </w:p>
        </w:tc>
        <w:tc>
          <w:tcPr>
            <w:tcW w:w="1701" w:type="dxa"/>
          </w:tcPr>
          <w:p w14:paraId="0900385A" w14:textId="77777777" w:rsidR="00870054" w:rsidRDefault="00870054">
            <w:pPr>
              <w:pStyle w:val="ConsPlusNormal"/>
              <w:jc w:val="center"/>
            </w:pPr>
            <w:r>
              <w:t>472153,29</w:t>
            </w:r>
          </w:p>
        </w:tc>
        <w:tc>
          <w:tcPr>
            <w:tcW w:w="1701" w:type="dxa"/>
          </w:tcPr>
          <w:p w14:paraId="687E90B6" w14:textId="77777777" w:rsidR="00870054" w:rsidRDefault="00870054">
            <w:pPr>
              <w:pStyle w:val="ConsPlusNormal"/>
              <w:jc w:val="center"/>
            </w:pPr>
            <w:r>
              <w:t>142305,00</w:t>
            </w:r>
          </w:p>
        </w:tc>
      </w:tr>
      <w:tr w:rsidR="00870054" w14:paraId="5F348E4E" w14:textId="77777777">
        <w:tc>
          <w:tcPr>
            <w:tcW w:w="2835" w:type="dxa"/>
          </w:tcPr>
          <w:p w14:paraId="5BE51AF4" w14:textId="77777777" w:rsidR="00870054" w:rsidRDefault="00870054">
            <w:pPr>
              <w:pStyle w:val="ConsPlusNormal"/>
            </w:pPr>
            <w:r>
              <w:t>Строительство улично-дорожной сети и инженерных коммуникаций в мкр-не "Аваин"</w:t>
            </w:r>
          </w:p>
        </w:tc>
        <w:tc>
          <w:tcPr>
            <w:tcW w:w="680" w:type="dxa"/>
          </w:tcPr>
          <w:p w14:paraId="7F47FB92" w14:textId="77777777" w:rsidR="00870054" w:rsidRDefault="00870054">
            <w:pPr>
              <w:pStyle w:val="ConsPlusNormal"/>
              <w:jc w:val="center"/>
            </w:pPr>
            <w:r>
              <w:t>05</w:t>
            </w:r>
          </w:p>
        </w:tc>
        <w:tc>
          <w:tcPr>
            <w:tcW w:w="737" w:type="dxa"/>
          </w:tcPr>
          <w:p w14:paraId="078B16B0" w14:textId="77777777" w:rsidR="00870054" w:rsidRDefault="00870054">
            <w:pPr>
              <w:pStyle w:val="ConsPlusNormal"/>
              <w:jc w:val="center"/>
            </w:pPr>
            <w:r>
              <w:t>02</w:t>
            </w:r>
          </w:p>
        </w:tc>
        <w:tc>
          <w:tcPr>
            <w:tcW w:w="1701" w:type="dxa"/>
          </w:tcPr>
          <w:p w14:paraId="7DF22125" w14:textId="77777777" w:rsidR="00870054" w:rsidRDefault="00870054">
            <w:pPr>
              <w:pStyle w:val="ConsPlusNormal"/>
              <w:jc w:val="center"/>
            </w:pPr>
            <w:r>
              <w:t>49 2 03 82735</w:t>
            </w:r>
          </w:p>
        </w:tc>
        <w:tc>
          <w:tcPr>
            <w:tcW w:w="680" w:type="dxa"/>
          </w:tcPr>
          <w:p w14:paraId="4CEE8605" w14:textId="77777777" w:rsidR="00870054" w:rsidRDefault="00870054">
            <w:pPr>
              <w:pStyle w:val="ConsPlusNormal"/>
            </w:pPr>
          </w:p>
        </w:tc>
        <w:tc>
          <w:tcPr>
            <w:tcW w:w="1701" w:type="dxa"/>
          </w:tcPr>
          <w:p w14:paraId="75985823" w14:textId="77777777" w:rsidR="00870054" w:rsidRDefault="00870054">
            <w:pPr>
              <w:pStyle w:val="ConsPlusNormal"/>
              <w:jc w:val="center"/>
            </w:pPr>
            <w:r>
              <w:t>400000,00</w:t>
            </w:r>
          </w:p>
        </w:tc>
        <w:tc>
          <w:tcPr>
            <w:tcW w:w="1701" w:type="dxa"/>
          </w:tcPr>
          <w:p w14:paraId="707A2D40" w14:textId="77777777" w:rsidR="00870054" w:rsidRDefault="00870054">
            <w:pPr>
              <w:pStyle w:val="ConsPlusNormal"/>
              <w:jc w:val="center"/>
            </w:pPr>
            <w:r>
              <w:t>400000,00</w:t>
            </w:r>
          </w:p>
        </w:tc>
        <w:tc>
          <w:tcPr>
            <w:tcW w:w="1701" w:type="dxa"/>
          </w:tcPr>
          <w:p w14:paraId="1A26D7E1" w14:textId="77777777" w:rsidR="00870054" w:rsidRDefault="00870054">
            <w:pPr>
              <w:pStyle w:val="ConsPlusNormal"/>
              <w:jc w:val="center"/>
            </w:pPr>
            <w:r>
              <w:t>830951,43</w:t>
            </w:r>
          </w:p>
        </w:tc>
      </w:tr>
      <w:tr w:rsidR="00870054" w14:paraId="22E08908" w14:textId="77777777">
        <w:tc>
          <w:tcPr>
            <w:tcW w:w="2835" w:type="dxa"/>
          </w:tcPr>
          <w:p w14:paraId="7E442FAE" w14:textId="77777777" w:rsidR="00870054" w:rsidRDefault="00870054">
            <w:pPr>
              <w:pStyle w:val="ConsPlusNormal"/>
            </w:pPr>
            <w:r>
              <w:t>Межбюджетные трансферты</w:t>
            </w:r>
          </w:p>
        </w:tc>
        <w:tc>
          <w:tcPr>
            <w:tcW w:w="680" w:type="dxa"/>
          </w:tcPr>
          <w:p w14:paraId="18E63540" w14:textId="77777777" w:rsidR="00870054" w:rsidRDefault="00870054">
            <w:pPr>
              <w:pStyle w:val="ConsPlusNormal"/>
              <w:jc w:val="center"/>
            </w:pPr>
            <w:r>
              <w:t>05</w:t>
            </w:r>
          </w:p>
        </w:tc>
        <w:tc>
          <w:tcPr>
            <w:tcW w:w="737" w:type="dxa"/>
          </w:tcPr>
          <w:p w14:paraId="5295A8A6" w14:textId="77777777" w:rsidR="00870054" w:rsidRDefault="00870054">
            <w:pPr>
              <w:pStyle w:val="ConsPlusNormal"/>
              <w:jc w:val="center"/>
            </w:pPr>
            <w:r>
              <w:t>02</w:t>
            </w:r>
          </w:p>
        </w:tc>
        <w:tc>
          <w:tcPr>
            <w:tcW w:w="1701" w:type="dxa"/>
          </w:tcPr>
          <w:p w14:paraId="5273BE52" w14:textId="77777777" w:rsidR="00870054" w:rsidRDefault="00870054">
            <w:pPr>
              <w:pStyle w:val="ConsPlusNormal"/>
              <w:jc w:val="center"/>
            </w:pPr>
            <w:r>
              <w:t>49 2 03 82735</w:t>
            </w:r>
          </w:p>
        </w:tc>
        <w:tc>
          <w:tcPr>
            <w:tcW w:w="680" w:type="dxa"/>
          </w:tcPr>
          <w:p w14:paraId="3D593DB6" w14:textId="77777777" w:rsidR="00870054" w:rsidRDefault="00870054">
            <w:pPr>
              <w:pStyle w:val="ConsPlusNormal"/>
              <w:jc w:val="center"/>
            </w:pPr>
            <w:r>
              <w:t>500</w:t>
            </w:r>
          </w:p>
        </w:tc>
        <w:tc>
          <w:tcPr>
            <w:tcW w:w="1701" w:type="dxa"/>
          </w:tcPr>
          <w:p w14:paraId="23A13481" w14:textId="77777777" w:rsidR="00870054" w:rsidRDefault="00870054">
            <w:pPr>
              <w:pStyle w:val="ConsPlusNormal"/>
              <w:jc w:val="center"/>
            </w:pPr>
            <w:r>
              <w:t>400000,00</w:t>
            </w:r>
          </w:p>
        </w:tc>
        <w:tc>
          <w:tcPr>
            <w:tcW w:w="1701" w:type="dxa"/>
          </w:tcPr>
          <w:p w14:paraId="7A67F3FA" w14:textId="77777777" w:rsidR="00870054" w:rsidRDefault="00870054">
            <w:pPr>
              <w:pStyle w:val="ConsPlusNormal"/>
              <w:jc w:val="center"/>
            </w:pPr>
            <w:r>
              <w:t>400000,00</w:t>
            </w:r>
          </w:p>
        </w:tc>
        <w:tc>
          <w:tcPr>
            <w:tcW w:w="1701" w:type="dxa"/>
          </w:tcPr>
          <w:p w14:paraId="0107CA17" w14:textId="77777777" w:rsidR="00870054" w:rsidRDefault="00870054">
            <w:pPr>
              <w:pStyle w:val="ConsPlusNormal"/>
              <w:jc w:val="center"/>
            </w:pPr>
            <w:r>
              <w:t>830951,43</w:t>
            </w:r>
          </w:p>
        </w:tc>
      </w:tr>
      <w:tr w:rsidR="00870054" w14:paraId="04BDF589" w14:textId="77777777">
        <w:tc>
          <w:tcPr>
            <w:tcW w:w="2835" w:type="dxa"/>
          </w:tcPr>
          <w:p w14:paraId="1AF5C5FC" w14:textId="77777777" w:rsidR="00870054" w:rsidRDefault="00870054">
            <w:pPr>
              <w:pStyle w:val="ConsPlusNormal"/>
            </w:pPr>
            <w:r>
              <w:t>Региональный проект "Социально-экономическое развитие субъектов Северо-Кавказского федерального округа"</w:t>
            </w:r>
          </w:p>
        </w:tc>
        <w:tc>
          <w:tcPr>
            <w:tcW w:w="680" w:type="dxa"/>
          </w:tcPr>
          <w:p w14:paraId="61B91DDD" w14:textId="77777777" w:rsidR="00870054" w:rsidRDefault="00870054">
            <w:pPr>
              <w:pStyle w:val="ConsPlusNormal"/>
              <w:jc w:val="center"/>
            </w:pPr>
            <w:r>
              <w:t>05</w:t>
            </w:r>
          </w:p>
        </w:tc>
        <w:tc>
          <w:tcPr>
            <w:tcW w:w="737" w:type="dxa"/>
          </w:tcPr>
          <w:p w14:paraId="15BB8A28" w14:textId="77777777" w:rsidR="00870054" w:rsidRDefault="00870054">
            <w:pPr>
              <w:pStyle w:val="ConsPlusNormal"/>
              <w:jc w:val="center"/>
            </w:pPr>
            <w:r>
              <w:t>02</w:t>
            </w:r>
          </w:p>
        </w:tc>
        <w:tc>
          <w:tcPr>
            <w:tcW w:w="1701" w:type="dxa"/>
          </w:tcPr>
          <w:p w14:paraId="56AFDAAD" w14:textId="77777777" w:rsidR="00870054" w:rsidRDefault="00870054">
            <w:pPr>
              <w:pStyle w:val="ConsPlusNormal"/>
              <w:jc w:val="center"/>
            </w:pPr>
            <w:r>
              <w:t>49 2 11</w:t>
            </w:r>
          </w:p>
        </w:tc>
        <w:tc>
          <w:tcPr>
            <w:tcW w:w="680" w:type="dxa"/>
          </w:tcPr>
          <w:p w14:paraId="3364F6E4" w14:textId="77777777" w:rsidR="00870054" w:rsidRDefault="00870054">
            <w:pPr>
              <w:pStyle w:val="ConsPlusNormal"/>
            </w:pPr>
          </w:p>
        </w:tc>
        <w:tc>
          <w:tcPr>
            <w:tcW w:w="1701" w:type="dxa"/>
          </w:tcPr>
          <w:p w14:paraId="43604CB7" w14:textId="77777777" w:rsidR="00870054" w:rsidRDefault="00870054">
            <w:pPr>
              <w:pStyle w:val="ConsPlusNormal"/>
              <w:jc w:val="center"/>
            </w:pPr>
            <w:r>
              <w:t>0,00</w:t>
            </w:r>
          </w:p>
        </w:tc>
        <w:tc>
          <w:tcPr>
            <w:tcW w:w="1701" w:type="dxa"/>
          </w:tcPr>
          <w:p w14:paraId="606BD1AF" w14:textId="77777777" w:rsidR="00870054" w:rsidRDefault="00870054">
            <w:pPr>
              <w:pStyle w:val="ConsPlusNormal"/>
              <w:jc w:val="center"/>
            </w:pPr>
            <w:r>
              <w:t>0,00</w:t>
            </w:r>
          </w:p>
        </w:tc>
        <w:tc>
          <w:tcPr>
            <w:tcW w:w="1701" w:type="dxa"/>
          </w:tcPr>
          <w:p w14:paraId="2358122C" w14:textId="77777777" w:rsidR="00870054" w:rsidRDefault="00870054">
            <w:pPr>
              <w:pStyle w:val="ConsPlusNormal"/>
              <w:jc w:val="center"/>
            </w:pPr>
            <w:r>
              <w:t>159574,47</w:t>
            </w:r>
          </w:p>
        </w:tc>
      </w:tr>
      <w:tr w:rsidR="00870054" w14:paraId="3A321B40" w14:textId="77777777">
        <w:tc>
          <w:tcPr>
            <w:tcW w:w="2835" w:type="dxa"/>
          </w:tcPr>
          <w:p w14:paraId="06812A31" w14:textId="77777777" w:rsidR="00870054" w:rsidRDefault="00870054">
            <w:pPr>
              <w:pStyle w:val="ConsPlusNormal"/>
            </w:pPr>
            <w:r>
              <w:t xml:space="preserve">Мероприятия по социально-экономическому развитию субъектов Российской Федерации, </w:t>
            </w:r>
            <w:r>
              <w:lastRenderedPageBreak/>
              <w:t>входящих в состав Северо-Кавказского федерального округа, в рамках республиканской инвестиционной программы</w:t>
            </w:r>
          </w:p>
        </w:tc>
        <w:tc>
          <w:tcPr>
            <w:tcW w:w="680" w:type="dxa"/>
          </w:tcPr>
          <w:p w14:paraId="243C4DBA" w14:textId="77777777" w:rsidR="00870054" w:rsidRDefault="00870054">
            <w:pPr>
              <w:pStyle w:val="ConsPlusNormal"/>
              <w:jc w:val="center"/>
            </w:pPr>
            <w:r>
              <w:lastRenderedPageBreak/>
              <w:t>05</w:t>
            </w:r>
          </w:p>
        </w:tc>
        <w:tc>
          <w:tcPr>
            <w:tcW w:w="737" w:type="dxa"/>
          </w:tcPr>
          <w:p w14:paraId="387EADB1" w14:textId="77777777" w:rsidR="00870054" w:rsidRDefault="00870054">
            <w:pPr>
              <w:pStyle w:val="ConsPlusNormal"/>
              <w:jc w:val="center"/>
            </w:pPr>
            <w:r>
              <w:t>02</w:t>
            </w:r>
          </w:p>
        </w:tc>
        <w:tc>
          <w:tcPr>
            <w:tcW w:w="1701" w:type="dxa"/>
          </w:tcPr>
          <w:p w14:paraId="6EDA1FF6" w14:textId="77777777" w:rsidR="00870054" w:rsidRDefault="00870054">
            <w:pPr>
              <w:pStyle w:val="ConsPlusNormal"/>
              <w:jc w:val="center"/>
            </w:pPr>
            <w:r>
              <w:t>49 2 11 R523R</w:t>
            </w:r>
          </w:p>
        </w:tc>
        <w:tc>
          <w:tcPr>
            <w:tcW w:w="680" w:type="dxa"/>
          </w:tcPr>
          <w:p w14:paraId="41091734" w14:textId="77777777" w:rsidR="00870054" w:rsidRDefault="00870054">
            <w:pPr>
              <w:pStyle w:val="ConsPlusNormal"/>
            </w:pPr>
          </w:p>
        </w:tc>
        <w:tc>
          <w:tcPr>
            <w:tcW w:w="1701" w:type="dxa"/>
          </w:tcPr>
          <w:p w14:paraId="14CC0308" w14:textId="77777777" w:rsidR="00870054" w:rsidRDefault="00870054">
            <w:pPr>
              <w:pStyle w:val="ConsPlusNormal"/>
              <w:jc w:val="center"/>
            </w:pPr>
            <w:r>
              <w:t>0,00</w:t>
            </w:r>
          </w:p>
        </w:tc>
        <w:tc>
          <w:tcPr>
            <w:tcW w:w="1701" w:type="dxa"/>
          </w:tcPr>
          <w:p w14:paraId="719CF4EA" w14:textId="77777777" w:rsidR="00870054" w:rsidRDefault="00870054">
            <w:pPr>
              <w:pStyle w:val="ConsPlusNormal"/>
              <w:jc w:val="center"/>
            </w:pPr>
            <w:r>
              <w:t>0,00</w:t>
            </w:r>
          </w:p>
        </w:tc>
        <w:tc>
          <w:tcPr>
            <w:tcW w:w="1701" w:type="dxa"/>
          </w:tcPr>
          <w:p w14:paraId="2D6C98E4" w14:textId="77777777" w:rsidR="00870054" w:rsidRDefault="00870054">
            <w:pPr>
              <w:pStyle w:val="ConsPlusNormal"/>
              <w:jc w:val="center"/>
            </w:pPr>
            <w:r>
              <w:t>159574,47</w:t>
            </w:r>
          </w:p>
        </w:tc>
      </w:tr>
      <w:tr w:rsidR="00870054" w14:paraId="28F71783" w14:textId="77777777">
        <w:tc>
          <w:tcPr>
            <w:tcW w:w="2835" w:type="dxa"/>
          </w:tcPr>
          <w:p w14:paraId="2F4C3779" w14:textId="77777777" w:rsidR="00870054" w:rsidRDefault="00870054">
            <w:pPr>
              <w:pStyle w:val="ConsPlusNormal"/>
            </w:pPr>
            <w:r>
              <w:t>Межбюджетные трансферты</w:t>
            </w:r>
          </w:p>
        </w:tc>
        <w:tc>
          <w:tcPr>
            <w:tcW w:w="680" w:type="dxa"/>
          </w:tcPr>
          <w:p w14:paraId="19F8F2E7" w14:textId="77777777" w:rsidR="00870054" w:rsidRDefault="00870054">
            <w:pPr>
              <w:pStyle w:val="ConsPlusNormal"/>
              <w:jc w:val="center"/>
            </w:pPr>
            <w:r>
              <w:t>05</w:t>
            </w:r>
          </w:p>
        </w:tc>
        <w:tc>
          <w:tcPr>
            <w:tcW w:w="737" w:type="dxa"/>
          </w:tcPr>
          <w:p w14:paraId="7E8B4881" w14:textId="77777777" w:rsidR="00870054" w:rsidRDefault="00870054">
            <w:pPr>
              <w:pStyle w:val="ConsPlusNormal"/>
              <w:jc w:val="center"/>
            </w:pPr>
            <w:r>
              <w:t>02</w:t>
            </w:r>
          </w:p>
        </w:tc>
        <w:tc>
          <w:tcPr>
            <w:tcW w:w="1701" w:type="dxa"/>
          </w:tcPr>
          <w:p w14:paraId="40696CBB" w14:textId="77777777" w:rsidR="00870054" w:rsidRDefault="00870054">
            <w:pPr>
              <w:pStyle w:val="ConsPlusNormal"/>
              <w:jc w:val="center"/>
            </w:pPr>
            <w:r>
              <w:t>49 2 11 R523R</w:t>
            </w:r>
          </w:p>
        </w:tc>
        <w:tc>
          <w:tcPr>
            <w:tcW w:w="680" w:type="dxa"/>
          </w:tcPr>
          <w:p w14:paraId="277D231E" w14:textId="77777777" w:rsidR="00870054" w:rsidRDefault="00870054">
            <w:pPr>
              <w:pStyle w:val="ConsPlusNormal"/>
              <w:jc w:val="center"/>
            </w:pPr>
            <w:r>
              <w:t>500</w:t>
            </w:r>
          </w:p>
        </w:tc>
        <w:tc>
          <w:tcPr>
            <w:tcW w:w="1701" w:type="dxa"/>
          </w:tcPr>
          <w:p w14:paraId="06B8FFEE" w14:textId="77777777" w:rsidR="00870054" w:rsidRDefault="00870054">
            <w:pPr>
              <w:pStyle w:val="ConsPlusNormal"/>
              <w:jc w:val="center"/>
            </w:pPr>
            <w:r>
              <w:t>0,00</w:t>
            </w:r>
          </w:p>
        </w:tc>
        <w:tc>
          <w:tcPr>
            <w:tcW w:w="1701" w:type="dxa"/>
          </w:tcPr>
          <w:p w14:paraId="023F12A0" w14:textId="77777777" w:rsidR="00870054" w:rsidRDefault="00870054">
            <w:pPr>
              <w:pStyle w:val="ConsPlusNormal"/>
              <w:jc w:val="center"/>
            </w:pPr>
            <w:r>
              <w:t>0,00</w:t>
            </w:r>
          </w:p>
        </w:tc>
        <w:tc>
          <w:tcPr>
            <w:tcW w:w="1701" w:type="dxa"/>
          </w:tcPr>
          <w:p w14:paraId="48BA2A57" w14:textId="77777777" w:rsidR="00870054" w:rsidRDefault="00870054">
            <w:pPr>
              <w:pStyle w:val="ConsPlusNormal"/>
              <w:jc w:val="center"/>
            </w:pPr>
            <w:r>
              <w:t>159574,47</w:t>
            </w:r>
          </w:p>
        </w:tc>
      </w:tr>
      <w:tr w:rsidR="00870054" w14:paraId="2A2250D9" w14:textId="77777777">
        <w:tc>
          <w:tcPr>
            <w:tcW w:w="2835" w:type="dxa"/>
          </w:tcPr>
          <w:p w14:paraId="2A4DC725" w14:textId="77777777" w:rsidR="00870054" w:rsidRDefault="00870054">
            <w:pPr>
              <w:pStyle w:val="ConsPlusNormal"/>
            </w:pPr>
            <w:r>
              <w:t xml:space="preserve">Государственная </w:t>
            </w:r>
            <w:hyperlink r:id="rId340">
              <w:r>
                <w:rPr>
                  <w:color w:val="0000FF"/>
                </w:rPr>
                <w:t>программа</w:t>
              </w:r>
            </w:hyperlink>
            <w:r>
              <w:t xml:space="preserve"> Республики Дагестан "Комплексное развитие сельских территорий Республики Дагестан"</w:t>
            </w:r>
          </w:p>
        </w:tc>
        <w:tc>
          <w:tcPr>
            <w:tcW w:w="680" w:type="dxa"/>
          </w:tcPr>
          <w:p w14:paraId="04DDA605" w14:textId="77777777" w:rsidR="00870054" w:rsidRDefault="00870054">
            <w:pPr>
              <w:pStyle w:val="ConsPlusNormal"/>
              <w:jc w:val="center"/>
            </w:pPr>
            <w:r>
              <w:t>05</w:t>
            </w:r>
          </w:p>
        </w:tc>
        <w:tc>
          <w:tcPr>
            <w:tcW w:w="737" w:type="dxa"/>
          </w:tcPr>
          <w:p w14:paraId="4636BD8C" w14:textId="77777777" w:rsidR="00870054" w:rsidRDefault="00870054">
            <w:pPr>
              <w:pStyle w:val="ConsPlusNormal"/>
              <w:jc w:val="center"/>
            </w:pPr>
            <w:r>
              <w:t>02</w:t>
            </w:r>
          </w:p>
        </w:tc>
        <w:tc>
          <w:tcPr>
            <w:tcW w:w="1701" w:type="dxa"/>
          </w:tcPr>
          <w:p w14:paraId="3D127262" w14:textId="77777777" w:rsidR="00870054" w:rsidRDefault="00870054">
            <w:pPr>
              <w:pStyle w:val="ConsPlusNormal"/>
              <w:jc w:val="center"/>
            </w:pPr>
            <w:r>
              <w:t>51</w:t>
            </w:r>
          </w:p>
        </w:tc>
        <w:tc>
          <w:tcPr>
            <w:tcW w:w="680" w:type="dxa"/>
          </w:tcPr>
          <w:p w14:paraId="07BB013B" w14:textId="77777777" w:rsidR="00870054" w:rsidRDefault="00870054">
            <w:pPr>
              <w:pStyle w:val="ConsPlusNormal"/>
            </w:pPr>
          </w:p>
        </w:tc>
        <w:tc>
          <w:tcPr>
            <w:tcW w:w="1701" w:type="dxa"/>
          </w:tcPr>
          <w:p w14:paraId="2C2AEFEE" w14:textId="77777777" w:rsidR="00870054" w:rsidRDefault="00870054">
            <w:pPr>
              <w:pStyle w:val="ConsPlusNormal"/>
              <w:jc w:val="center"/>
            </w:pPr>
            <w:r>
              <w:t>226855,53</w:t>
            </w:r>
          </w:p>
        </w:tc>
        <w:tc>
          <w:tcPr>
            <w:tcW w:w="1701" w:type="dxa"/>
          </w:tcPr>
          <w:p w14:paraId="0643397B" w14:textId="77777777" w:rsidR="00870054" w:rsidRDefault="00870054">
            <w:pPr>
              <w:pStyle w:val="ConsPlusNormal"/>
              <w:jc w:val="center"/>
            </w:pPr>
            <w:r>
              <w:t>30000,00</w:t>
            </w:r>
          </w:p>
        </w:tc>
        <w:tc>
          <w:tcPr>
            <w:tcW w:w="1701" w:type="dxa"/>
          </w:tcPr>
          <w:p w14:paraId="5C00EA1D" w14:textId="77777777" w:rsidR="00870054" w:rsidRDefault="00870054">
            <w:pPr>
              <w:pStyle w:val="ConsPlusNormal"/>
              <w:jc w:val="center"/>
            </w:pPr>
            <w:r>
              <w:t>37537,48</w:t>
            </w:r>
          </w:p>
        </w:tc>
      </w:tr>
      <w:tr w:rsidR="00870054" w14:paraId="53F93CAC" w14:textId="77777777">
        <w:tc>
          <w:tcPr>
            <w:tcW w:w="2835" w:type="dxa"/>
          </w:tcPr>
          <w:p w14:paraId="01846768" w14:textId="77777777" w:rsidR="00870054" w:rsidRDefault="00870054">
            <w:pPr>
              <w:pStyle w:val="ConsPlusNormal"/>
            </w:pPr>
            <w:r>
              <w:t>Региональные проекты, не входящие в состав национального проекта</w:t>
            </w:r>
          </w:p>
        </w:tc>
        <w:tc>
          <w:tcPr>
            <w:tcW w:w="680" w:type="dxa"/>
          </w:tcPr>
          <w:p w14:paraId="4F7FBAB3" w14:textId="77777777" w:rsidR="00870054" w:rsidRDefault="00870054">
            <w:pPr>
              <w:pStyle w:val="ConsPlusNormal"/>
              <w:jc w:val="center"/>
            </w:pPr>
            <w:r>
              <w:t>05</w:t>
            </w:r>
          </w:p>
        </w:tc>
        <w:tc>
          <w:tcPr>
            <w:tcW w:w="737" w:type="dxa"/>
          </w:tcPr>
          <w:p w14:paraId="722A4E86" w14:textId="77777777" w:rsidR="00870054" w:rsidRDefault="00870054">
            <w:pPr>
              <w:pStyle w:val="ConsPlusNormal"/>
              <w:jc w:val="center"/>
            </w:pPr>
            <w:r>
              <w:t>02</w:t>
            </w:r>
          </w:p>
        </w:tc>
        <w:tc>
          <w:tcPr>
            <w:tcW w:w="1701" w:type="dxa"/>
          </w:tcPr>
          <w:p w14:paraId="5C136CC1" w14:textId="77777777" w:rsidR="00870054" w:rsidRDefault="00870054">
            <w:pPr>
              <w:pStyle w:val="ConsPlusNormal"/>
              <w:jc w:val="center"/>
            </w:pPr>
            <w:r>
              <w:t>51 2</w:t>
            </w:r>
          </w:p>
        </w:tc>
        <w:tc>
          <w:tcPr>
            <w:tcW w:w="680" w:type="dxa"/>
          </w:tcPr>
          <w:p w14:paraId="70400E8A" w14:textId="77777777" w:rsidR="00870054" w:rsidRDefault="00870054">
            <w:pPr>
              <w:pStyle w:val="ConsPlusNormal"/>
            </w:pPr>
          </w:p>
        </w:tc>
        <w:tc>
          <w:tcPr>
            <w:tcW w:w="1701" w:type="dxa"/>
          </w:tcPr>
          <w:p w14:paraId="647AA995" w14:textId="77777777" w:rsidR="00870054" w:rsidRDefault="00870054">
            <w:pPr>
              <w:pStyle w:val="ConsPlusNormal"/>
              <w:jc w:val="center"/>
            </w:pPr>
            <w:r>
              <w:t>226855,53</w:t>
            </w:r>
          </w:p>
        </w:tc>
        <w:tc>
          <w:tcPr>
            <w:tcW w:w="1701" w:type="dxa"/>
          </w:tcPr>
          <w:p w14:paraId="50C8B73C" w14:textId="77777777" w:rsidR="00870054" w:rsidRDefault="00870054">
            <w:pPr>
              <w:pStyle w:val="ConsPlusNormal"/>
              <w:jc w:val="center"/>
            </w:pPr>
            <w:r>
              <w:t>30000,00</w:t>
            </w:r>
          </w:p>
        </w:tc>
        <w:tc>
          <w:tcPr>
            <w:tcW w:w="1701" w:type="dxa"/>
          </w:tcPr>
          <w:p w14:paraId="3F2A472C" w14:textId="77777777" w:rsidR="00870054" w:rsidRDefault="00870054">
            <w:pPr>
              <w:pStyle w:val="ConsPlusNormal"/>
              <w:jc w:val="center"/>
            </w:pPr>
            <w:r>
              <w:t>37537,48</w:t>
            </w:r>
          </w:p>
        </w:tc>
      </w:tr>
      <w:tr w:rsidR="00870054" w14:paraId="07CE20A6" w14:textId="77777777">
        <w:tc>
          <w:tcPr>
            <w:tcW w:w="2835" w:type="dxa"/>
          </w:tcPr>
          <w:p w14:paraId="1B997C96" w14:textId="77777777" w:rsidR="00870054" w:rsidRDefault="00870054">
            <w:pPr>
              <w:pStyle w:val="ConsPlusNormal"/>
            </w:pPr>
            <w:r>
              <w:t>Региональный проект "Современный облик сельских территорий"</w:t>
            </w:r>
          </w:p>
        </w:tc>
        <w:tc>
          <w:tcPr>
            <w:tcW w:w="680" w:type="dxa"/>
          </w:tcPr>
          <w:p w14:paraId="6A4D41C2" w14:textId="77777777" w:rsidR="00870054" w:rsidRDefault="00870054">
            <w:pPr>
              <w:pStyle w:val="ConsPlusNormal"/>
              <w:jc w:val="center"/>
            </w:pPr>
            <w:r>
              <w:t>05</w:t>
            </w:r>
          </w:p>
        </w:tc>
        <w:tc>
          <w:tcPr>
            <w:tcW w:w="737" w:type="dxa"/>
          </w:tcPr>
          <w:p w14:paraId="30E0A351" w14:textId="77777777" w:rsidR="00870054" w:rsidRDefault="00870054">
            <w:pPr>
              <w:pStyle w:val="ConsPlusNormal"/>
              <w:jc w:val="center"/>
            </w:pPr>
            <w:r>
              <w:t>02</w:t>
            </w:r>
          </w:p>
        </w:tc>
        <w:tc>
          <w:tcPr>
            <w:tcW w:w="1701" w:type="dxa"/>
          </w:tcPr>
          <w:p w14:paraId="34E62D39" w14:textId="77777777" w:rsidR="00870054" w:rsidRDefault="00870054">
            <w:pPr>
              <w:pStyle w:val="ConsPlusNormal"/>
              <w:jc w:val="center"/>
            </w:pPr>
            <w:r>
              <w:t>51 2 04</w:t>
            </w:r>
          </w:p>
        </w:tc>
        <w:tc>
          <w:tcPr>
            <w:tcW w:w="680" w:type="dxa"/>
          </w:tcPr>
          <w:p w14:paraId="7D61B287" w14:textId="77777777" w:rsidR="00870054" w:rsidRDefault="00870054">
            <w:pPr>
              <w:pStyle w:val="ConsPlusNormal"/>
            </w:pPr>
          </w:p>
        </w:tc>
        <w:tc>
          <w:tcPr>
            <w:tcW w:w="1701" w:type="dxa"/>
          </w:tcPr>
          <w:p w14:paraId="280AE88B" w14:textId="77777777" w:rsidR="00870054" w:rsidRDefault="00870054">
            <w:pPr>
              <w:pStyle w:val="ConsPlusNormal"/>
              <w:jc w:val="center"/>
            </w:pPr>
            <w:r>
              <w:t>226855,53</w:t>
            </w:r>
          </w:p>
        </w:tc>
        <w:tc>
          <w:tcPr>
            <w:tcW w:w="1701" w:type="dxa"/>
          </w:tcPr>
          <w:p w14:paraId="4587EDF1" w14:textId="77777777" w:rsidR="00870054" w:rsidRDefault="00870054">
            <w:pPr>
              <w:pStyle w:val="ConsPlusNormal"/>
              <w:jc w:val="center"/>
            </w:pPr>
            <w:r>
              <w:t>30000,00</w:t>
            </w:r>
          </w:p>
        </w:tc>
        <w:tc>
          <w:tcPr>
            <w:tcW w:w="1701" w:type="dxa"/>
          </w:tcPr>
          <w:p w14:paraId="0AC02167" w14:textId="77777777" w:rsidR="00870054" w:rsidRDefault="00870054">
            <w:pPr>
              <w:pStyle w:val="ConsPlusNormal"/>
              <w:jc w:val="center"/>
            </w:pPr>
            <w:r>
              <w:t>37537,48</w:t>
            </w:r>
          </w:p>
        </w:tc>
      </w:tr>
      <w:tr w:rsidR="00870054" w14:paraId="0EE0DC40" w14:textId="77777777">
        <w:tc>
          <w:tcPr>
            <w:tcW w:w="2835" w:type="dxa"/>
          </w:tcPr>
          <w:p w14:paraId="09C72493" w14:textId="77777777" w:rsidR="00870054" w:rsidRDefault="00870054">
            <w:pPr>
              <w:pStyle w:val="ConsPlusNormal"/>
            </w:pPr>
            <w:r>
              <w:t xml:space="preserve">Капитальные вложения в объекты коммунального хозяйства государственной собственности Республики Дагестан в рамках республиканской </w:t>
            </w:r>
            <w:r>
              <w:lastRenderedPageBreak/>
              <w:t>инвестиционной программы</w:t>
            </w:r>
          </w:p>
        </w:tc>
        <w:tc>
          <w:tcPr>
            <w:tcW w:w="680" w:type="dxa"/>
          </w:tcPr>
          <w:p w14:paraId="37D2CB95" w14:textId="77777777" w:rsidR="00870054" w:rsidRDefault="00870054">
            <w:pPr>
              <w:pStyle w:val="ConsPlusNormal"/>
              <w:jc w:val="center"/>
            </w:pPr>
            <w:r>
              <w:lastRenderedPageBreak/>
              <w:t>05</w:t>
            </w:r>
          </w:p>
        </w:tc>
        <w:tc>
          <w:tcPr>
            <w:tcW w:w="737" w:type="dxa"/>
          </w:tcPr>
          <w:p w14:paraId="2CD8E51A" w14:textId="77777777" w:rsidR="00870054" w:rsidRDefault="00870054">
            <w:pPr>
              <w:pStyle w:val="ConsPlusNormal"/>
              <w:jc w:val="center"/>
            </w:pPr>
            <w:r>
              <w:t>02</w:t>
            </w:r>
          </w:p>
        </w:tc>
        <w:tc>
          <w:tcPr>
            <w:tcW w:w="1701" w:type="dxa"/>
          </w:tcPr>
          <w:p w14:paraId="17D9E559" w14:textId="77777777" w:rsidR="00870054" w:rsidRDefault="00870054">
            <w:pPr>
              <w:pStyle w:val="ConsPlusNormal"/>
              <w:jc w:val="center"/>
            </w:pPr>
            <w:r>
              <w:t>51 2 04 4521R</w:t>
            </w:r>
          </w:p>
        </w:tc>
        <w:tc>
          <w:tcPr>
            <w:tcW w:w="680" w:type="dxa"/>
          </w:tcPr>
          <w:p w14:paraId="1D404513" w14:textId="77777777" w:rsidR="00870054" w:rsidRDefault="00870054">
            <w:pPr>
              <w:pStyle w:val="ConsPlusNormal"/>
            </w:pPr>
          </w:p>
        </w:tc>
        <w:tc>
          <w:tcPr>
            <w:tcW w:w="1701" w:type="dxa"/>
          </w:tcPr>
          <w:p w14:paraId="45A6B727" w14:textId="77777777" w:rsidR="00870054" w:rsidRDefault="00870054">
            <w:pPr>
              <w:pStyle w:val="ConsPlusNormal"/>
              <w:jc w:val="center"/>
            </w:pPr>
            <w:r>
              <w:t>226855,53</w:t>
            </w:r>
          </w:p>
        </w:tc>
        <w:tc>
          <w:tcPr>
            <w:tcW w:w="1701" w:type="dxa"/>
          </w:tcPr>
          <w:p w14:paraId="27CD376C" w14:textId="77777777" w:rsidR="00870054" w:rsidRDefault="00870054">
            <w:pPr>
              <w:pStyle w:val="ConsPlusNormal"/>
              <w:jc w:val="center"/>
            </w:pPr>
            <w:r>
              <w:t>30000,00</w:t>
            </w:r>
          </w:p>
        </w:tc>
        <w:tc>
          <w:tcPr>
            <w:tcW w:w="1701" w:type="dxa"/>
          </w:tcPr>
          <w:p w14:paraId="06D4056D" w14:textId="77777777" w:rsidR="00870054" w:rsidRDefault="00870054">
            <w:pPr>
              <w:pStyle w:val="ConsPlusNormal"/>
              <w:jc w:val="center"/>
            </w:pPr>
            <w:r>
              <w:t>37537,48</w:t>
            </w:r>
          </w:p>
        </w:tc>
      </w:tr>
      <w:tr w:rsidR="00870054" w14:paraId="2ECDBA0A" w14:textId="77777777">
        <w:tc>
          <w:tcPr>
            <w:tcW w:w="2835" w:type="dxa"/>
          </w:tcPr>
          <w:p w14:paraId="636E38D2" w14:textId="77777777" w:rsidR="00870054" w:rsidRDefault="00870054">
            <w:pPr>
              <w:pStyle w:val="ConsPlusNormal"/>
            </w:pPr>
            <w:r>
              <w:t>Капитальные вложения в объекты государственной (муниципальной) собственности</w:t>
            </w:r>
          </w:p>
        </w:tc>
        <w:tc>
          <w:tcPr>
            <w:tcW w:w="680" w:type="dxa"/>
          </w:tcPr>
          <w:p w14:paraId="1686CBA0" w14:textId="77777777" w:rsidR="00870054" w:rsidRDefault="00870054">
            <w:pPr>
              <w:pStyle w:val="ConsPlusNormal"/>
              <w:jc w:val="center"/>
            </w:pPr>
            <w:r>
              <w:t>05</w:t>
            </w:r>
          </w:p>
        </w:tc>
        <w:tc>
          <w:tcPr>
            <w:tcW w:w="737" w:type="dxa"/>
          </w:tcPr>
          <w:p w14:paraId="4C3E6BDA" w14:textId="77777777" w:rsidR="00870054" w:rsidRDefault="00870054">
            <w:pPr>
              <w:pStyle w:val="ConsPlusNormal"/>
              <w:jc w:val="center"/>
            </w:pPr>
            <w:r>
              <w:t>02</w:t>
            </w:r>
          </w:p>
        </w:tc>
        <w:tc>
          <w:tcPr>
            <w:tcW w:w="1701" w:type="dxa"/>
          </w:tcPr>
          <w:p w14:paraId="11BC62EA" w14:textId="77777777" w:rsidR="00870054" w:rsidRDefault="00870054">
            <w:pPr>
              <w:pStyle w:val="ConsPlusNormal"/>
              <w:jc w:val="center"/>
            </w:pPr>
            <w:r>
              <w:t>51 2 04 4521R</w:t>
            </w:r>
          </w:p>
        </w:tc>
        <w:tc>
          <w:tcPr>
            <w:tcW w:w="680" w:type="dxa"/>
          </w:tcPr>
          <w:p w14:paraId="032B60E3" w14:textId="77777777" w:rsidR="00870054" w:rsidRDefault="00870054">
            <w:pPr>
              <w:pStyle w:val="ConsPlusNormal"/>
              <w:jc w:val="center"/>
            </w:pPr>
            <w:r>
              <w:t>400</w:t>
            </w:r>
          </w:p>
        </w:tc>
        <w:tc>
          <w:tcPr>
            <w:tcW w:w="1701" w:type="dxa"/>
          </w:tcPr>
          <w:p w14:paraId="32308895" w14:textId="77777777" w:rsidR="00870054" w:rsidRDefault="00870054">
            <w:pPr>
              <w:pStyle w:val="ConsPlusNormal"/>
              <w:jc w:val="center"/>
            </w:pPr>
            <w:r>
              <w:t>226855,53</w:t>
            </w:r>
          </w:p>
        </w:tc>
        <w:tc>
          <w:tcPr>
            <w:tcW w:w="1701" w:type="dxa"/>
          </w:tcPr>
          <w:p w14:paraId="0AF484BE" w14:textId="77777777" w:rsidR="00870054" w:rsidRDefault="00870054">
            <w:pPr>
              <w:pStyle w:val="ConsPlusNormal"/>
              <w:jc w:val="center"/>
            </w:pPr>
            <w:r>
              <w:t>30000,00</w:t>
            </w:r>
          </w:p>
        </w:tc>
        <w:tc>
          <w:tcPr>
            <w:tcW w:w="1701" w:type="dxa"/>
          </w:tcPr>
          <w:p w14:paraId="61951183" w14:textId="77777777" w:rsidR="00870054" w:rsidRDefault="00870054">
            <w:pPr>
              <w:pStyle w:val="ConsPlusNormal"/>
              <w:jc w:val="center"/>
            </w:pPr>
            <w:r>
              <w:t>37537,48</w:t>
            </w:r>
          </w:p>
        </w:tc>
      </w:tr>
      <w:tr w:rsidR="00870054" w14:paraId="6B90B062" w14:textId="77777777">
        <w:tc>
          <w:tcPr>
            <w:tcW w:w="2835" w:type="dxa"/>
          </w:tcPr>
          <w:p w14:paraId="2566D73E" w14:textId="77777777" w:rsidR="00870054" w:rsidRDefault="00870054">
            <w:pPr>
              <w:pStyle w:val="ConsPlusNormal"/>
            </w:pPr>
            <w:r>
              <w:t>Реализация функций органов государственной власти Республики Дагестан</w:t>
            </w:r>
          </w:p>
        </w:tc>
        <w:tc>
          <w:tcPr>
            <w:tcW w:w="680" w:type="dxa"/>
          </w:tcPr>
          <w:p w14:paraId="755C358B" w14:textId="77777777" w:rsidR="00870054" w:rsidRDefault="00870054">
            <w:pPr>
              <w:pStyle w:val="ConsPlusNormal"/>
              <w:jc w:val="center"/>
            </w:pPr>
            <w:r>
              <w:t>05</w:t>
            </w:r>
          </w:p>
        </w:tc>
        <w:tc>
          <w:tcPr>
            <w:tcW w:w="737" w:type="dxa"/>
          </w:tcPr>
          <w:p w14:paraId="6D7F1565" w14:textId="77777777" w:rsidR="00870054" w:rsidRDefault="00870054">
            <w:pPr>
              <w:pStyle w:val="ConsPlusNormal"/>
              <w:jc w:val="center"/>
            </w:pPr>
            <w:r>
              <w:t>02</w:t>
            </w:r>
          </w:p>
        </w:tc>
        <w:tc>
          <w:tcPr>
            <w:tcW w:w="1701" w:type="dxa"/>
          </w:tcPr>
          <w:p w14:paraId="3F64C64B" w14:textId="77777777" w:rsidR="00870054" w:rsidRDefault="00870054">
            <w:pPr>
              <w:pStyle w:val="ConsPlusNormal"/>
              <w:jc w:val="center"/>
            </w:pPr>
            <w:r>
              <w:t>99</w:t>
            </w:r>
          </w:p>
        </w:tc>
        <w:tc>
          <w:tcPr>
            <w:tcW w:w="680" w:type="dxa"/>
          </w:tcPr>
          <w:p w14:paraId="1817F5CD" w14:textId="77777777" w:rsidR="00870054" w:rsidRDefault="00870054">
            <w:pPr>
              <w:pStyle w:val="ConsPlusNormal"/>
            </w:pPr>
          </w:p>
        </w:tc>
        <w:tc>
          <w:tcPr>
            <w:tcW w:w="1701" w:type="dxa"/>
          </w:tcPr>
          <w:p w14:paraId="6A3D890B" w14:textId="77777777" w:rsidR="00870054" w:rsidRDefault="00870054">
            <w:pPr>
              <w:pStyle w:val="ConsPlusNormal"/>
              <w:jc w:val="center"/>
            </w:pPr>
            <w:r>
              <w:t>769076,36</w:t>
            </w:r>
          </w:p>
        </w:tc>
        <w:tc>
          <w:tcPr>
            <w:tcW w:w="1701" w:type="dxa"/>
          </w:tcPr>
          <w:p w14:paraId="55BF6773" w14:textId="77777777" w:rsidR="00870054" w:rsidRDefault="00870054">
            <w:pPr>
              <w:pStyle w:val="ConsPlusNormal"/>
              <w:jc w:val="center"/>
            </w:pPr>
            <w:r>
              <w:t>0,00</w:t>
            </w:r>
          </w:p>
        </w:tc>
        <w:tc>
          <w:tcPr>
            <w:tcW w:w="1701" w:type="dxa"/>
          </w:tcPr>
          <w:p w14:paraId="2AF09BAB" w14:textId="77777777" w:rsidR="00870054" w:rsidRDefault="00870054">
            <w:pPr>
              <w:pStyle w:val="ConsPlusNormal"/>
              <w:jc w:val="center"/>
            </w:pPr>
            <w:r>
              <w:t>0,00</w:t>
            </w:r>
          </w:p>
        </w:tc>
      </w:tr>
      <w:tr w:rsidR="00870054" w14:paraId="7756BA12" w14:textId="77777777">
        <w:tc>
          <w:tcPr>
            <w:tcW w:w="2835" w:type="dxa"/>
          </w:tcPr>
          <w:p w14:paraId="28CB8176" w14:textId="77777777" w:rsidR="00870054" w:rsidRDefault="00870054">
            <w:pPr>
              <w:pStyle w:val="ConsPlusNormal"/>
            </w:pPr>
            <w:r>
              <w:t>Иные непрограммные мероприятия</w:t>
            </w:r>
          </w:p>
        </w:tc>
        <w:tc>
          <w:tcPr>
            <w:tcW w:w="680" w:type="dxa"/>
          </w:tcPr>
          <w:p w14:paraId="22324809" w14:textId="77777777" w:rsidR="00870054" w:rsidRDefault="00870054">
            <w:pPr>
              <w:pStyle w:val="ConsPlusNormal"/>
              <w:jc w:val="center"/>
            </w:pPr>
            <w:r>
              <w:t>05</w:t>
            </w:r>
          </w:p>
        </w:tc>
        <w:tc>
          <w:tcPr>
            <w:tcW w:w="737" w:type="dxa"/>
          </w:tcPr>
          <w:p w14:paraId="7E0255A3" w14:textId="77777777" w:rsidR="00870054" w:rsidRDefault="00870054">
            <w:pPr>
              <w:pStyle w:val="ConsPlusNormal"/>
              <w:jc w:val="center"/>
            </w:pPr>
            <w:r>
              <w:t>02</w:t>
            </w:r>
          </w:p>
        </w:tc>
        <w:tc>
          <w:tcPr>
            <w:tcW w:w="1701" w:type="dxa"/>
          </w:tcPr>
          <w:p w14:paraId="3A9C3C49" w14:textId="77777777" w:rsidR="00870054" w:rsidRDefault="00870054">
            <w:pPr>
              <w:pStyle w:val="ConsPlusNormal"/>
              <w:jc w:val="center"/>
            </w:pPr>
            <w:r>
              <w:t>99 9</w:t>
            </w:r>
          </w:p>
        </w:tc>
        <w:tc>
          <w:tcPr>
            <w:tcW w:w="680" w:type="dxa"/>
          </w:tcPr>
          <w:p w14:paraId="16C18FEB" w14:textId="77777777" w:rsidR="00870054" w:rsidRDefault="00870054">
            <w:pPr>
              <w:pStyle w:val="ConsPlusNormal"/>
            </w:pPr>
          </w:p>
        </w:tc>
        <w:tc>
          <w:tcPr>
            <w:tcW w:w="1701" w:type="dxa"/>
          </w:tcPr>
          <w:p w14:paraId="1ABAE438" w14:textId="77777777" w:rsidR="00870054" w:rsidRDefault="00870054">
            <w:pPr>
              <w:pStyle w:val="ConsPlusNormal"/>
              <w:jc w:val="center"/>
            </w:pPr>
            <w:r>
              <w:t>769076,36</w:t>
            </w:r>
          </w:p>
        </w:tc>
        <w:tc>
          <w:tcPr>
            <w:tcW w:w="1701" w:type="dxa"/>
          </w:tcPr>
          <w:p w14:paraId="0ED1F484" w14:textId="77777777" w:rsidR="00870054" w:rsidRDefault="00870054">
            <w:pPr>
              <w:pStyle w:val="ConsPlusNormal"/>
              <w:jc w:val="center"/>
            </w:pPr>
            <w:r>
              <w:t>0,00</w:t>
            </w:r>
          </w:p>
        </w:tc>
        <w:tc>
          <w:tcPr>
            <w:tcW w:w="1701" w:type="dxa"/>
          </w:tcPr>
          <w:p w14:paraId="279E19F6" w14:textId="77777777" w:rsidR="00870054" w:rsidRDefault="00870054">
            <w:pPr>
              <w:pStyle w:val="ConsPlusNormal"/>
              <w:jc w:val="center"/>
            </w:pPr>
            <w:r>
              <w:t>0,00</w:t>
            </w:r>
          </w:p>
        </w:tc>
      </w:tr>
      <w:tr w:rsidR="00870054" w14:paraId="51FF3781" w14:textId="77777777">
        <w:tc>
          <w:tcPr>
            <w:tcW w:w="2835" w:type="dxa"/>
          </w:tcPr>
          <w:p w14:paraId="552D3E39" w14:textId="77777777" w:rsidR="00870054" w:rsidRDefault="00870054">
            <w:pPr>
              <w:pStyle w:val="ConsPlusNormal"/>
            </w:pPr>
            <w:r>
              <w:t>Субсидии на реализацию проектов инициатив муниципальных образований Республики Дагестан</w:t>
            </w:r>
          </w:p>
        </w:tc>
        <w:tc>
          <w:tcPr>
            <w:tcW w:w="680" w:type="dxa"/>
          </w:tcPr>
          <w:p w14:paraId="43B8E9F2" w14:textId="77777777" w:rsidR="00870054" w:rsidRDefault="00870054">
            <w:pPr>
              <w:pStyle w:val="ConsPlusNormal"/>
              <w:jc w:val="center"/>
            </w:pPr>
            <w:r>
              <w:t>05</w:t>
            </w:r>
          </w:p>
        </w:tc>
        <w:tc>
          <w:tcPr>
            <w:tcW w:w="737" w:type="dxa"/>
          </w:tcPr>
          <w:p w14:paraId="27F3CF91" w14:textId="77777777" w:rsidR="00870054" w:rsidRDefault="00870054">
            <w:pPr>
              <w:pStyle w:val="ConsPlusNormal"/>
              <w:jc w:val="center"/>
            </w:pPr>
            <w:r>
              <w:t>02</w:t>
            </w:r>
          </w:p>
        </w:tc>
        <w:tc>
          <w:tcPr>
            <w:tcW w:w="1701" w:type="dxa"/>
          </w:tcPr>
          <w:p w14:paraId="4F6EC1AB" w14:textId="77777777" w:rsidR="00870054" w:rsidRDefault="00870054">
            <w:pPr>
              <w:pStyle w:val="ConsPlusNormal"/>
              <w:jc w:val="center"/>
            </w:pPr>
            <w:r>
              <w:t>99 9 00 41120</w:t>
            </w:r>
          </w:p>
        </w:tc>
        <w:tc>
          <w:tcPr>
            <w:tcW w:w="680" w:type="dxa"/>
          </w:tcPr>
          <w:p w14:paraId="6708AEB6" w14:textId="77777777" w:rsidR="00870054" w:rsidRDefault="00870054">
            <w:pPr>
              <w:pStyle w:val="ConsPlusNormal"/>
            </w:pPr>
          </w:p>
        </w:tc>
        <w:tc>
          <w:tcPr>
            <w:tcW w:w="1701" w:type="dxa"/>
          </w:tcPr>
          <w:p w14:paraId="5323640B" w14:textId="77777777" w:rsidR="00870054" w:rsidRDefault="00870054">
            <w:pPr>
              <w:pStyle w:val="ConsPlusNormal"/>
              <w:jc w:val="center"/>
            </w:pPr>
            <w:r>
              <w:t>38763,36</w:t>
            </w:r>
          </w:p>
        </w:tc>
        <w:tc>
          <w:tcPr>
            <w:tcW w:w="1701" w:type="dxa"/>
          </w:tcPr>
          <w:p w14:paraId="0FC1D15E" w14:textId="77777777" w:rsidR="00870054" w:rsidRDefault="00870054">
            <w:pPr>
              <w:pStyle w:val="ConsPlusNormal"/>
              <w:jc w:val="center"/>
            </w:pPr>
            <w:r>
              <w:t>0,00</w:t>
            </w:r>
          </w:p>
        </w:tc>
        <w:tc>
          <w:tcPr>
            <w:tcW w:w="1701" w:type="dxa"/>
          </w:tcPr>
          <w:p w14:paraId="1989AEAF" w14:textId="77777777" w:rsidR="00870054" w:rsidRDefault="00870054">
            <w:pPr>
              <w:pStyle w:val="ConsPlusNormal"/>
              <w:jc w:val="center"/>
            </w:pPr>
            <w:r>
              <w:t>0,00</w:t>
            </w:r>
          </w:p>
        </w:tc>
      </w:tr>
      <w:tr w:rsidR="00870054" w14:paraId="7EC30BBD" w14:textId="77777777">
        <w:tc>
          <w:tcPr>
            <w:tcW w:w="2835" w:type="dxa"/>
          </w:tcPr>
          <w:p w14:paraId="47013817" w14:textId="77777777" w:rsidR="00870054" w:rsidRDefault="00870054">
            <w:pPr>
              <w:pStyle w:val="ConsPlusNormal"/>
            </w:pPr>
            <w:r>
              <w:t>Межбюджетные трансферты</w:t>
            </w:r>
          </w:p>
        </w:tc>
        <w:tc>
          <w:tcPr>
            <w:tcW w:w="680" w:type="dxa"/>
          </w:tcPr>
          <w:p w14:paraId="14D1973C" w14:textId="77777777" w:rsidR="00870054" w:rsidRDefault="00870054">
            <w:pPr>
              <w:pStyle w:val="ConsPlusNormal"/>
              <w:jc w:val="center"/>
            </w:pPr>
            <w:r>
              <w:t>05</w:t>
            </w:r>
          </w:p>
        </w:tc>
        <w:tc>
          <w:tcPr>
            <w:tcW w:w="737" w:type="dxa"/>
          </w:tcPr>
          <w:p w14:paraId="47A39A36" w14:textId="77777777" w:rsidR="00870054" w:rsidRDefault="00870054">
            <w:pPr>
              <w:pStyle w:val="ConsPlusNormal"/>
              <w:jc w:val="center"/>
            </w:pPr>
            <w:r>
              <w:t>02</w:t>
            </w:r>
          </w:p>
        </w:tc>
        <w:tc>
          <w:tcPr>
            <w:tcW w:w="1701" w:type="dxa"/>
          </w:tcPr>
          <w:p w14:paraId="6A5FD30B" w14:textId="77777777" w:rsidR="00870054" w:rsidRDefault="00870054">
            <w:pPr>
              <w:pStyle w:val="ConsPlusNormal"/>
              <w:jc w:val="center"/>
            </w:pPr>
            <w:r>
              <w:t>99 9 00 41120</w:t>
            </w:r>
          </w:p>
        </w:tc>
        <w:tc>
          <w:tcPr>
            <w:tcW w:w="680" w:type="dxa"/>
          </w:tcPr>
          <w:p w14:paraId="79304D7F" w14:textId="77777777" w:rsidR="00870054" w:rsidRDefault="00870054">
            <w:pPr>
              <w:pStyle w:val="ConsPlusNormal"/>
              <w:jc w:val="center"/>
            </w:pPr>
            <w:r>
              <w:t>500</w:t>
            </w:r>
          </w:p>
        </w:tc>
        <w:tc>
          <w:tcPr>
            <w:tcW w:w="1701" w:type="dxa"/>
          </w:tcPr>
          <w:p w14:paraId="4D19EEAE" w14:textId="77777777" w:rsidR="00870054" w:rsidRDefault="00870054">
            <w:pPr>
              <w:pStyle w:val="ConsPlusNormal"/>
              <w:jc w:val="center"/>
            </w:pPr>
            <w:r>
              <w:t>38763,36</w:t>
            </w:r>
          </w:p>
        </w:tc>
        <w:tc>
          <w:tcPr>
            <w:tcW w:w="1701" w:type="dxa"/>
          </w:tcPr>
          <w:p w14:paraId="76E678A0" w14:textId="77777777" w:rsidR="00870054" w:rsidRDefault="00870054">
            <w:pPr>
              <w:pStyle w:val="ConsPlusNormal"/>
              <w:jc w:val="center"/>
            </w:pPr>
            <w:r>
              <w:t>0,00</w:t>
            </w:r>
          </w:p>
        </w:tc>
        <w:tc>
          <w:tcPr>
            <w:tcW w:w="1701" w:type="dxa"/>
          </w:tcPr>
          <w:p w14:paraId="02AE9627" w14:textId="77777777" w:rsidR="00870054" w:rsidRDefault="00870054">
            <w:pPr>
              <w:pStyle w:val="ConsPlusNormal"/>
              <w:jc w:val="center"/>
            </w:pPr>
            <w:r>
              <w:t>0,00</w:t>
            </w:r>
          </w:p>
        </w:tc>
      </w:tr>
      <w:tr w:rsidR="00870054" w14:paraId="056FCC06" w14:textId="77777777">
        <w:tc>
          <w:tcPr>
            <w:tcW w:w="2835" w:type="dxa"/>
          </w:tcPr>
          <w:p w14:paraId="1BA64CFF" w14:textId="77777777" w:rsidR="00870054" w:rsidRDefault="00870054">
            <w:pPr>
              <w:pStyle w:val="ConsPlusNormal"/>
            </w:pPr>
            <w:r>
              <w:t>Реализация направления расходов по иным непрограммным мероприятиям в рамках непрограммного направления деятельности</w:t>
            </w:r>
          </w:p>
        </w:tc>
        <w:tc>
          <w:tcPr>
            <w:tcW w:w="680" w:type="dxa"/>
          </w:tcPr>
          <w:p w14:paraId="55E49C71" w14:textId="77777777" w:rsidR="00870054" w:rsidRDefault="00870054">
            <w:pPr>
              <w:pStyle w:val="ConsPlusNormal"/>
              <w:jc w:val="center"/>
            </w:pPr>
            <w:r>
              <w:t>05</w:t>
            </w:r>
          </w:p>
        </w:tc>
        <w:tc>
          <w:tcPr>
            <w:tcW w:w="737" w:type="dxa"/>
          </w:tcPr>
          <w:p w14:paraId="3E5271AB" w14:textId="77777777" w:rsidR="00870054" w:rsidRDefault="00870054">
            <w:pPr>
              <w:pStyle w:val="ConsPlusNormal"/>
              <w:jc w:val="center"/>
            </w:pPr>
            <w:r>
              <w:t>02</w:t>
            </w:r>
          </w:p>
        </w:tc>
        <w:tc>
          <w:tcPr>
            <w:tcW w:w="1701" w:type="dxa"/>
          </w:tcPr>
          <w:p w14:paraId="7BDF860F" w14:textId="77777777" w:rsidR="00870054" w:rsidRDefault="00870054">
            <w:pPr>
              <w:pStyle w:val="ConsPlusNormal"/>
              <w:jc w:val="center"/>
            </w:pPr>
            <w:r>
              <w:t>99 9 00 99990</w:t>
            </w:r>
          </w:p>
        </w:tc>
        <w:tc>
          <w:tcPr>
            <w:tcW w:w="680" w:type="dxa"/>
          </w:tcPr>
          <w:p w14:paraId="4926DE97" w14:textId="77777777" w:rsidR="00870054" w:rsidRDefault="00870054">
            <w:pPr>
              <w:pStyle w:val="ConsPlusNormal"/>
            </w:pPr>
          </w:p>
        </w:tc>
        <w:tc>
          <w:tcPr>
            <w:tcW w:w="1701" w:type="dxa"/>
          </w:tcPr>
          <w:p w14:paraId="73362B7B" w14:textId="77777777" w:rsidR="00870054" w:rsidRDefault="00870054">
            <w:pPr>
              <w:pStyle w:val="ConsPlusNormal"/>
              <w:jc w:val="center"/>
            </w:pPr>
            <w:r>
              <w:t>730313,00</w:t>
            </w:r>
          </w:p>
        </w:tc>
        <w:tc>
          <w:tcPr>
            <w:tcW w:w="1701" w:type="dxa"/>
          </w:tcPr>
          <w:p w14:paraId="002F0BB8" w14:textId="77777777" w:rsidR="00870054" w:rsidRDefault="00870054">
            <w:pPr>
              <w:pStyle w:val="ConsPlusNormal"/>
              <w:jc w:val="center"/>
            </w:pPr>
            <w:r>
              <w:t>0,00</w:t>
            </w:r>
          </w:p>
        </w:tc>
        <w:tc>
          <w:tcPr>
            <w:tcW w:w="1701" w:type="dxa"/>
          </w:tcPr>
          <w:p w14:paraId="27E1330A" w14:textId="77777777" w:rsidR="00870054" w:rsidRDefault="00870054">
            <w:pPr>
              <w:pStyle w:val="ConsPlusNormal"/>
              <w:jc w:val="center"/>
            </w:pPr>
            <w:r>
              <w:t>0,00</w:t>
            </w:r>
          </w:p>
        </w:tc>
      </w:tr>
      <w:tr w:rsidR="00870054" w14:paraId="04A75610" w14:textId="77777777">
        <w:tc>
          <w:tcPr>
            <w:tcW w:w="2835" w:type="dxa"/>
          </w:tcPr>
          <w:p w14:paraId="2CF2A553" w14:textId="77777777" w:rsidR="00870054" w:rsidRDefault="00870054">
            <w:pPr>
              <w:pStyle w:val="ConsPlusNormal"/>
            </w:pPr>
            <w:r>
              <w:lastRenderedPageBreak/>
              <w:t>Межбюджетные трансферты</w:t>
            </w:r>
          </w:p>
        </w:tc>
        <w:tc>
          <w:tcPr>
            <w:tcW w:w="680" w:type="dxa"/>
          </w:tcPr>
          <w:p w14:paraId="73BD1BE5" w14:textId="77777777" w:rsidR="00870054" w:rsidRDefault="00870054">
            <w:pPr>
              <w:pStyle w:val="ConsPlusNormal"/>
              <w:jc w:val="center"/>
            </w:pPr>
            <w:r>
              <w:t>05</w:t>
            </w:r>
          </w:p>
        </w:tc>
        <w:tc>
          <w:tcPr>
            <w:tcW w:w="737" w:type="dxa"/>
          </w:tcPr>
          <w:p w14:paraId="38E4099E" w14:textId="77777777" w:rsidR="00870054" w:rsidRDefault="00870054">
            <w:pPr>
              <w:pStyle w:val="ConsPlusNormal"/>
              <w:jc w:val="center"/>
            </w:pPr>
            <w:r>
              <w:t>02</w:t>
            </w:r>
          </w:p>
        </w:tc>
        <w:tc>
          <w:tcPr>
            <w:tcW w:w="1701" w:type="dxa"/>
          </w:tcPr>
          <w:p w14:paraId="1F51BBC1" w14:textId="77777777" w:rsidR="00870054" w:rsidRDefault="00870054">
            <w:pPr>
              <w:pStyle w:val="ConsPlusNormal"/>
              <w:jc w:val="center"/>
            </w:pPr>
            <w:r>
              <w:t>99 9 00 99990</w:t>
            </w:r>
          </w:p>
        </w:tc>
        <w:tc>
          <w:tcPr>
            <w:tcW w:w="680" w:type="dxa"/>
          </w:tcPr>
          <w:p w14:paraId="1D9CAE49" w14:textId="77777777" w:rsidR="00870054" w:rsidRDefault="00870054">
            <w:pPr>
              <w:pStyle w:val="ConsPlusNormal"/>
              <w:jc w:val="center"/>
            </w:pPr>
            <w:r>
              <w:t>500</w:t>
            </w:r>
          </w:p>
        </w:tc>
        <w:tc>
          <w:tcPr>
            <w:tcW w:w="1701" w:type="dxa"/>
          </w:tcPr>
          <w:p w14:paraId="1ED6F1D3" w14:textId="77777777" w:rsidR="00870054" w:rsidRDefault="00870054">
            <w:pPr>
              <w:pStyle w:val="ConsPlusNormal"/>
              <w:jc w:val="center"/>
            </w:pPr>
            <w:r>
              <w:t>10000,00</w:t>
            </w:r>
          </w:p>
        </w:tc>
        <w:tc>
          <w:tcPr>
            <w:tcW w:w="1701" w:type="dxa"/>
          </w:tcPr>
          <w:p w14:paraId="3707F42F" w14:textId="77777777" w:rsidR="00870054" w:rsidRDefault="00870054">
            <w:pPr>
              <w:pStyle w:val="ConsPlusNormal"/>
              <w:jc w:val="center"/>
            </w:pPr>
            <w:r>
              <w:t>0,00</w:t>
            </w:r>
          </w:p>
        </w:tc>
        <w:tc>
          <w:tcPr>
            <w:tcW w:w="1701" w:type="dxa"/>
          </w:tcPr>
          <w:p w14:paraId="472F8252" w14:textId="77777777" w:rsidR="00870054" w:rsidRDefault="00870054">
            <w:pPr>
              <w:pStyle w:val="ConsPlusNormal"/>
              <w:jc w:val="center"/>
            </w:pPr>
            <w:r>
              <w:t>0,00</w:t>
            </w:r>
          </w:p>
        </w:tc>
      </w:tr>
      <w:tr w:rsidR="00870054" w14:paraId="4564D825" w14:textId="77777777">
        <w:tc>
          <w:tcPr>
            <w:tcW w:w="2835" w:type="dxa"/>
          </w:tcPr>
          <w:p w14:paraId="229D6839"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0BB42655" w14:textId="77777777" w:rsidR="00870054" w:rsidRDefault="00870054">
            <w:pPr>
              <w:pStyle w:val="ConsPlusNormal"/>
              <w:jc w:val="center"/>
            </w:pPr>
            <w:r>
              <w:t>05</w:t>
            </w:r>
          </w:p>
        </w:tc>
        <w:tc>
          <w:tcPr>
            <w:tcW w:w="737" w:type="dxa"/>
          </w:tcPr>
          <w:p w14:paraId="192F3345" w14:textId="77777777" w:rsidR="00870054" w:rsidRDefault="00870054">
            <w:pPr>
              <w:pStyle w:val="ConsPlusNormal"/>
              <w:jc w:val="center"/>
            </w:pPr>
            <w:r>
              <w:t>02</w:t>
            </w:r>
          </w:p>
        </w:tc>
        <w:tc>
          <w:tcPr>
            <w:tcW w:w="1701" w:type="dxa"/>
          </w:tcPr>
          <w:p w14:paraId="42CE8DDF" w14:textId="77777777" w:rsidR="00870054" w:rsidRDefault="00870054">
            <w:pPr>
              <w:pStyle w:val="ConsPlusNormal"/>
              <w:jc w:val="center"/>
            </w:pPr>
            <w:r>
              <w:t>99 9 00 99990</w:t>
            </w:r>
          </w:p>
        </w:tc>
        <w:tc>
          <w:tcPr>
            <w:tcW w:w="680" w:type="dxa"/>
          </w:tcPr>
          <w:p w14:paraId="09257982" w14:textId="77777777" w:rsidR="00870054" w:rsidRDefault="00870054">
            <w:pPr>
              <w:pStyle w:val="ConsPlusNormal"/>
              <w:jc w:val="center"/>
            </w:pPr>
            <w:r>
              <w:t>600</w:t>
            </w:r>
          </w:p>
        </w:tc>
        <w:tc>
          <w:tcPr>
            <w:tcW w:w="1701" w:type="dxa"/>
          </w:tcPr>
          <w:p w14:paraId="7DB32D5D" w14:textId="77777777" w:rsidR="00870054" w:rsidRDefault="00870054">
            <w:pPr>
              <w:pStyle w:val="ConsPlusNormal"/>
              <w:jc w:val="center"/>
            </w:pPr>
            <w:r>
              <w:t>20313,00</w:t>
            </w:r>
          </w:p>
        </w:tc>
        <w:tc>
          <w:tcPr>
            <w:tcW w:w="1701" w:type="dxa"/>
          </w:tcPr>
          <w:p w14:paraId="5DE05161" w14:textId="77777777" w:rsidR="00870054" w:rsidRDefault="00870054">
            <w:pPr>
              <w:pStyle w:val="ConsPlusNormal"/>
              <w:jc w:val="center"/>
            </w:pPr>
            <w:r>
              <w:t>0,00</w:t>
            </w:r>
          </w:p>
        </w:tc>
        <w:tc>
          <w:tcPr>
            <w:tcW w:w="1701" w:type="dxa"/>
          </w:tcPr>
          <w:p w14:paraId="019ED52D" w14:textId="77777777" w:rsidR="00870054" w:rsidRDefault="00870054">
            <w:pPr>
              <w:pStyle w:val="ConsPlusNormal"/>
              <w:jc w:val="center"/>
            </w:pPr>
            <w:r>
              <w:t>0,00</w:t>
            </w:r>
          </w:p>
        </w:tc>
      </w:tr>
      <w:tr w:rsidR="00870054" w14:paraId="642B9CC4" w14:textId="77777777">
        <w:tc>
          <w:tcPr>
            <w:tcW w:w="2835" w:type="dxa"/>
          </w:tcPr>
          <w:p w14:paraId="48C4D125" w14:textId="77777777" w:rsidR="00870054" w:rsidRDefault="00870054">
            <w:pPr>
              <w:pStyle w:val="ConsPlusNormal"/>
            </w:pPr>
            <w:r>
              <w:t>Иные бюджетные ассигнования</w:t>
            </w:r>
          </w:p>
        </w:tc>
        <w:tc>
          <w:tcPr>
            <w:tcW w:w="680" w:type="dxa"/>
          </w:tcPr>
          <w:p w14:paraId="4198453E" w14:textId="77777777" w:rsidR="00870054" w:rsidRDefault="00870054">
            <w:pPr>
              <w:pStyle w:val="ConsPlusNormal"/>
              <w:jc w:val="center"/>
            </w:pPr>
            <w:r>
              <w:t>05</w:t>
            </w:r>
          </w:p>
        </w:tc>
        <w:tc>
          <w:tcPr>
            <w:tcW w:w="737" w:type="dxa"/>
          </w:tcPr>
          <w:p w14:paraId="09A53C56" w14:textId="77777777" w:rsidR="00870054" w:rsidRDefault="00870054">
            <w:pPr>
              <w:pStyle w:val="ConsPlusNormal"/>
              <w:jc w:val="center"/>
            </w:pPr>
            <w:r>
              <w:t>02</w:t>
            </w:r>
          </w:p>
        </w:tc>
        <w:tc>
          <w:tcPr>
            <w:tcW w:w="1701" w:type="dxa"/>
          </w:tcPr>
          <w:p w14:paraId="2308566F" w14:textId="77777777" w:rsidR="00870054" w:rsidRDefault="00870054">
            <w:pPr>
              <w:pStyle w:val="ConsPlusNormal"/>
              <w:jc w:val="center"/>
            </w:pPr>
            <w:r>
              <w:t>99 9 00 99990</w:t>
            </w:r>
          </w:p>
        </w:tc>
        <w:tc>
          <w:tcPr>
            <w:tcW w:w="680" w:type="dxa"/>
          </w:tcPr>
          <w:p w14:paraId="11E893BA" w14:textId="77777777" w:rsidR="00870054" w:rsidRDefault="00870054">
            <w:pPr>
              <w:pStyle w:val="ConsPlusNormal"/>
              <w:jc w:val="center"/>
            </w:pPr>
            <w:r>
              <w:t>800</w:t>
            </w:r>
          </w:p>
        </w:tc>
        <w:tc>
          <w:tcPr>
            <w:tcW w:w="1701" w:type="dxa"/>
          </w:tcPr>
          <w:p w14:paraId="22781147" w14:textId="77777777" w:rsidR="00870054" w:rsidRDefault="00870054">
            <w:pPr>
              <w:pStyle w:val="ConsPlusNormal"/>
              <w:jc w:val="center"/>
            </w:pPr>
            <w:r>
              <w:t>700000,00</w:t>
            </w:r>
          </w:p>
        </w:tc>
        <w:tc>
          <w:tcPr>
            <w:tcW w:w="1701" w:type="dxa"/>
          </w:tcPr>
          <w:p w14:paraId="733B87F0" w14:textId="77777777" w:rsidR="00870054" w:rsidRDefault="00870054">
            <w:pPr>
              <w:pStyle w:val="ConsPlusNormal"/>
              <w:jc w:val="center"/>
            </w:pPr>
            <w:r>
              <w:t>0,00</w:t>
            </w:r>
          </w:p>
        </w:tc>
        <w:tc>
          <w:tcPr>
            <w:tcW w:w="1701" w:type="dxa"/>
          </w:tcPr>
          <w:p w14:paraId="4DDAF667" w14:textId="77777777" w:rsidR="00870054" w:rsidRDefault="00870054">
            <w:pPr>
              <w:pStyle w:val="ConsPlusNormal"/>
              <w:jc w:val="center"/>
            </w:pPr>
            <w:r>
              <w:t>0,00</w:t>
            </w:r>
          </w:p>
        </w:tc>
      </w:tr>
      <w:tr w:rsidR="00870054" w14:paraId="6BA1CA4B" w14:textId="77777777">
        <w:tc>
          <w:tcPr>
            <w:tcW w:w="2835" w:type="dxa"/>
          </w:tcPr>
          <w:p w14:paraId="7829F2C0" w14:textId="77777777" w:rsidR="00870054" w:rsidRDefault="00870054">
            <w:pPr>
              <w:pStyle w:val="ConsPlusNormal"/>
            </w:pPr>
            <w:r>
              <w:t>Благоустройство</w:t>
            </w:r>
          </w:p>
        </w:tc>
        <w:tc>
          <w:tcPr>
            <w:tcW w:w="680" w:type="dxa"/>
          </w:tcPr>
          <w:p w14:paraId="7C52B0FF" w14:textId="77777777" w:rsidR="00870054" w:rsidRDefault="00870054">
            <w:pPr>
              <w:pStyle w:val="ConsPlusNormal"/>
              <w:jc w:val="center"/>
            </w:pPr>
            <w:r>
              <w:t>05</w:t>
            </w:r>
          </w:p>
        </w:tc>
        <w:tc>
          <w:tcPr>
            <w:tcW w:w="737" w:type="dxa"/>
          </w:tcPr>
          <w:p w14:paraId="0B5D3395" w14:textId="77777777" w:rsidR="00870054" w:rsidRDefault="00870054">
            <w:pPr>
              <w:pStyle w:val="ConsPlusNormal"/>
              <w:jc w:val="center"/>
            </w:pPr>
            <w:r>
              <w:t>03</w:t>
            </w:r>
          </w:p>
        </w:tc>
        <w:tc>
          <w:tcPr>
            <w:tcW w:w="1701" w:type="dxa"/>
          </w:tcPr>
          <w:p w14:paraId="119081DF" w14:textId="77777777" w:rsidR="00870054" w:rsidRDefault="00870054">
            <w:pPr>
              <w:pStyle w:val="ConsPlusNormal"/>
            </w:pPr>
          </w:p>
        </w:tc>
        <w:tc>
          <w:tcPr>
            <w:tcW w:w="680" w:type="dxa"/>
          </w:tcPr>
          <w:p w14:paraId="6FD2F7F7" w14:textId="77777777" w:rsidR="00870054" w:rsidRDefault="00870054">
            <w:pPr>
              <w:pStyle w:val="ConsPlusNormal"/>
            </w:pPr>
          </w:p>
        </w:tc>
        <w:tc>
          <w:tcPr>
            <w:tcW w:w="1701" w:type="dxa"/>
          </w:tcPr>
          <w:p w14:paraId="0B7FA22A" w14:textId="77777777" w:rsidR="00870054" w:rsidRDefault="00870054">
            <w:pPr>
              <w:pStyle w:val="ConsPlusNormal"/>
              <w:jc w:val="center"/>
            </w:pPr>
            <w:r>
              <w:t>1761773,99</w:t>
            </w:r>
          </w:p>
        </w:tc>
        <w:tc>
          <w:tcPr>
            <w:tcW w:w="1701" w:type="dxa"/>
          </w:tcPr>
          <w:p w14:paraId="3A7CDA3C" w14:textId="77777777" w:rsidR="00870054" w:rsidRDefault="00870054">
            <w:pPr>
              <w:pStyle w:val="ConsPlusNormal"/>
              <w:jc w:val="center"/>
            </w:pPr>
            <w:r>
              <w:t>1503707,03</w:t>
            </w:r>
          </w:p>
        </w:tc>
        <w:tc>
          <w:tcPr>
            <w:tcW w:w="1701" w:type="dxa"/>
          </w:tcPr>
          <w:p w14:paraId="62CCF361" w14:textId="77777777" w:rsidR="00870054" w:rsidRDefault="00870054">
            <w:pPr>
              <w:pStyle w:val="ConsPlusNormal"/>
              <w:jc w:val="center"/>
            </w:pPr>
            <w:r>
              <w:t>1973875,04</w:t>
            </w:r>
          </w:p>
        </w:tc>
      </w:tr>
      <w:tr w:rsidR="00870054" w14:paraId="4617B4DE" w14:textId="77777777">
        <w:tc>
          <w:tcPr>
            <w:tcW w:w="2835" w:type="dxa"/>
          </w:tcPr>
          <w:p w14:paraId="38DA9B54" w14:textId="77777777" w:rsidR="00870054" w:rsidRDefault="00870054">
            <w:pPr>
              <w:pStyle w:val="ConsPlusNormal"/>
            </w:pPr>
            <w:r>
              <w:t xml:space="preserve">Государственная </w:t>
            </w:r>
            <w:hyperlink r:id="rId341">
              <w:r>
                <w:rPr>
                  <w:color w:val="0000FF"/>
                </w:rPr>
                <w:t>программа</w:t>
              </w:r>
            </w:hyperlink>
            <w:r>
              <w:t xml:space="preserve"> Республики Дагестан "Развитие культуры в Республике Дагестан"</w:t>
            </w:r>
          </w:p>
        </w:tc>
        <w:tc>
          <w:tcPr>
            <w:tcW w:w="680" w:type="dxa"/>
          </w:tcPr>
          <w:p w14:paraId="3585B790" w14:textId="77777777" w:rsidR="00870054" w:rsidRDefault="00870054">
            <w:pPr>
              <w:pStyle w:val="ConsPlusNormal"/>
              <w:jc w:val="center"/>
            </w:pPr>
            <w:r>
              <w:t>05</w:t>
            </w:r>
          </w:p>
        </w:tc>
        <w:tc>
          <w:tcPr>
            <w:tcW w:w="737" w:type="dxa"/>
          </w:tcPr>
          <w:p w14:paraId="65DFE52E" w14:textId="77777777" w:rsidR="00870054" w:rsidRDefault="00870054">
            <w:pPr>
              <w:pStyle w:val="ConsPlusNormal"/>
              <w:jc w:val="center"/>
            </w:pPr>
            <w:r>
              <w:t>03</w:t>
            </w:r>
          </w:p>
        </w:tc>
        <w:tc>
          <w:tcPr>
            <w:tcW w:w="1701" w:type="dxa"/>
          </w:tcPr>
          <w:p w14:paraId="5967F5B1" w14:textId="77777777" w:rsidR="00870054" w:rsidRDefault="00870054">
            <w:pPr>
              <w:pStyle w:val="ConsPlusNormal"/>
              <w:jc w:val="center"/>
            </w:pPr>
            <w:r>
              <w:t>20</w:t>
            </w:r>
          </w:p>
        </w:tc>
        <w:tc>
          <w:tcPr>
            <w:tcW w:w="680" w:type="dxa"/>
          </w:tcPr>
          <w:p w14:paraId="04497B4B" w14:textId="77777777" w:rsidR="00870054" w:rsidRDefault="00870054">
            <w:pPr>
              <w:pStyle w:val="ConsPlusNormal"/>
            </w:pPr>
          </w:p>
        </w:tc>
        <w:tc>
          <w:tcPr>
            <w:tcW w:w="1701" w:type="dxa"/>
          </w:tcPr>
          <w:p w14:paraId="120BA69E" w14:textId="77777777" w:rsidR="00870054" w:rsidRDefault="00870054">
            <w:pPr>
              <w:pStyle w:val="ConsPlusNormal"/>
              <w:jc w:val="center"/>
            </w:pPr>
            <w:r>
              <w:t>14307,16</w:t>
            </w:r>
          </w:p>
        </w:tc>
        <w:tc>
          <w:tcPr>
            <w:tcW w:w="1701" w:type="dxa"/>
          </w:tcPr>
          <w:p w14:paraId="6403C1FB" w14:textId="77777777" w:rsidR="00870054" w:rsidRDefault="00870054">
            <w:pPr>
              <w:pStyle w:val="ConsPlusNormal"/>
              <w:jc w:val="center"/>
            </w:pPr>
            <w:r>
              <w:t>20529,04</w:t>
            </w:r>
          </w:p>
        </w:tc>
        <w:tc>
          <w:tcPr>
            <w:tcW w:w="1701" w:type="dxa"/>
          </w:tcPr>
          <w:p w14:paraId="7F359811" w14:textId="77777777" w:rsidR="00870054" w:rsidRDefault="00870054">
            <w:pPr>
              <w:pStyle w:val="ConsPlusNormal"/>
              <w:jc w:val="center"/>
            </w:pPr>
            <w:r>
              <w:t>16474,36</w:t>
            </w:r>
          </w:p>
        </w:tc>
      </w:tr>
      <w:tr w:rsidR="00870054" w14:paraId="4C07A7F4" w14:textId="77777777">
        <w:tc>
          <w:tcPr>
            <w:tcW w:w="2835" w:type="dxa"/>
          </w:tcPr>
          <w:p w14:paraId="168289AF" w14:textId="77777777" w:rsidR="00870054" w:rsidRDefault="00870054">
            <w:pPr>
              <w:pStyle w:val="ConsPlusNormal"/>
            </w:pPr>
            <w:r>
              <w:t>Региональные проекты, не входящие в состав национального проекта</w:t>
            </w:r>
          </w:p>
        </w:tc>
        <w:tc>
          <w:tcPr>
            <w:tcW w:w="680" w:type="dxa"/>
          </w:tcPr>
          <w:p w14:paraId="28E8BAAB" w14:textId="77777777" w:rsidR="00870054" w:rsidRDefault="00870054">
            <w:pPr>
              <w:pStyle w:val="ConsPlusNormal"/>
              <w:jc w:val="center"/>
            </w:pPr>
            <w:r>
              <w:t>05</w:t>
            </w:r>
          </w:p>
        </w:tc>
        <w:tc>
          <w:tcPr>
            <w:tcW w:w="737" w:type="dxa"/>
          </w:tcPr>
          <w:p w14:paraId="034DFF87" w14:textId="77777777" w:rsidR="00870054" w:rsidRDefault="00870054">
            <w:pPr>
              <w:pStyle w:val="ConsPlusNormal"/>
              <w:jc w:val="center"/>
            </w:pPr>
            <w:r>
              <w:t>03</w:t>
            </w:r>
          </w:p>
        </w:tc>
        <w:tc>
          <w:tcPr>
            <w:tcW w:w="1701" w:type="dxa"/>
          </w:tcPr>
          <w:p w14:paraId="62508381" w14:textId="77777777" w:rsidR="00870054" w:rsidRDefault="00870054">
            <w:pPr>
              <w:pStyle w:val="ConsPlusNormal"/>
              <w:jc w:val="center"/>
            </w:pPr>
            <w:r>
              <w:t>20 2</w:t>
            </w:r>
          </w:p>
        </w:tc>
        <w:tc>
          <w:tcPr>
            <w:tcW w:w="680" w:type="dxa"/>
          </w:tcPr>
          <w:p w14:paraId="45D1E52D" w14:textId="77777777" w:rsidR="00870054" w:rsidRDefault="00870054">
            <w:pPr>
              <w:pStyle w:val="ConsPlusNormal"/>
            </w:pPr>
          </w:p>
        </w:tc>
        <w:tc>
          <w:tcPr>
            <w:tcW w:w="1701" w:type="dxa"/>
          </w:tcPr>
          <w:p w14:paraId="2051BCC0" w14:textId="77777777" w:rsidR="00870054" w:rsidRDefault="00870054">
            <w:pPr>
              <w:pStyle w:val="ConsPlusNormal"/>
              <w:jc w:val="center"/>
            </w:pPr>
            <w:r>
              <w:t>14307,16</w:t>
            </w:r>
          </w:p>
        </w:tc>
        <w:tc>
          <w:tcPr>
            <w:tcW w:w="1701" w:type="dxa"/>
          </w:tcPr>
          <w:p w14:paraId="7AC2DD93" w14:textId="77777777" w:rsidR="00870054" w:rsidRDefault="00870054">
            <w:pPr>
              <w:pStyle w:val="ConsPlusNormal"/>
              <w:jc w:val="center"/>
            </w:pPr>
            <w:r>
              <w:t>20529,04</w:t>
            </w:r>
          </w:p>
        </w:tc>
        <w:tc>
          <w:tcPr>
            <w:tcW w:w="1701" w:type="dxa"/>
          </w:tcPr>
          <w:p w14:paraId="20BB49B7" w14:textId="77777777" w:rsidR="00870054" w:rsidRDefault="00870054">
            <w:pPr>
              <w:pStyle w:val="ConsPlusNormal"/>
              <w:jc w:val="center"/>
            </w:pPr>
            <w:r>
              <w:t>16474,36</w:t>
            </w:r>
          </w:p>
        </w:tc>
      </w:tr>
      <w:tr w:rsidR="00870054" w14:paraId="4F24F768" w14:textId="77777777">
        <w:tc>
          <w:tcPr>
            <w:tcW w:w="2835" w:type="dxa"/>
          </w:tcPr>
          <w:p w14:paraId="5CC31780" w14:textId="77777777" w:rsidR="00870054" w:rsidRDefault="00870054">
            <w:pPr>
              <w:pStyle w:val="ConsPlusNormal"/>
            </w:pPr>
            <w:r>
              <w:t>Региональный проект "Сохранение культурного и исторического наследия"</w:t>
            </w:r>
          </w:p>
        </w:tc>
        <w:tc>
          <w:tcPr>
            <w:tcW w:w="680" w:type="dxa"/>
          </w:tcPr>
          <w:p w14:paraId="43697DDD" w14:textId="77777777" w:rsidR="00870054" w:rsidRDefault="00870054">
            <w:pPr>
              <w:pStyle w:val="ConsPlusNormal"/>
              <w:jc w:val="center"/>
            </w:pPr>
            <w:r>
              <w:t>05</w:t>
            </w:r>
          </w:p>
        </w:tc>
        <w:tc>
          <w:tcPr>
            <w:tcW w:w="737" w:type="dxa"/>
          </w:tcPr>
          <w:p w14:paraId="410E647F" w14:textId="77777777" w:rsidR="00870054" w:rsidRDefault="00870054">
            <w:pPr>
              <w:pStyle w:val="ConsPlusNormal"/>
              <w:jc w:val="center"/>
            </w:pPr>
            <w:r>
              <w:t>03</w:t>
            </w:r>
          </w:p>
        </w:tc>
        <w:tc>
          <w:tcPr>
            <w:tcW w:w="1701" w:type="dxa"/>
          </w:tcPr>
          <w:p w14:paraId="6032347A" w14:textId="77777777" w:rsidR="00870054" w:rsidRDefault="00870054">
            <w:pPr>
              <w:pStyle w:val="ConsPlusNormal"/>
              <w:jc w:val="center"/>
            </w:pPr>
            <w:r>
              <w:t>20 2 11</w:t>
            </w:r>
          </w:p>
        </w:tc>
        <w:tc>
          <w:tcPr>
            <w:tcW w:w="680" w:type="dxa"/>
          </w:tcPr>
          <w:p w14:paraId="01140C15" w14:textId="77777777" w:rsidR="00870054" w:rsidRDefault="00870054">
            <w:pPr>
              <w:pStyle w:val="ConsPlusNormal"/>
            </w:pPr>
          </w:p>
        </w:tc>
        <w:tc>
          <w:tcPr>
            <w:tcW w:w="1701" w:type="dxa"/>
          </w:tcPr>
          <w:p w14:paraId="79203A59" w14:textId="77777777" w:rsidR="00870054" w:rsidRDefault="00870054">
            <w:pPr>
              <w:pStyle w:val="ConsPlusNormal"/>
              <w:jc w:val="center"/>
            </w:pPr>
            <w:r>
              <w:t>14307,16</w:t>
            </w:r>
          </w:p>
        </w:tc>
        <w:tc>
          <w:tcPr>
            <w:tcW w:w="1701" w:type="dxa"/>
          </w:tcPr>
          <w:p w14:paraId="646B556D" w14:textId="77777777" w:rsidR="00870054" w:rsidRDefault="00870054">
            <w:pPr>
              <w:pStyle w:val="ConsPlusNormal"/>
              <w:jc w:val="center"/>
            </w:pPr>
            <w:r>
              <w:t>20529,04</w:t>
            </w:r>
          </w:p>
        </w:tc>
        <w:tc>
          <w:tcPr>
            <w:tcW w:w="1701" w:type="dxa"/>
          </w:tcPr>
          <w:p w14:paraId="04B92DF6" w14:textId="77777777" w:rsidR="00870054" w:rsidRDefault="00870054">
            <w:pPr>
              <w:pStyle w:val="ConsPlusNormal"/>
              <w:jc w:val="center"/>
            </w:pPr>
            <w:r>
              <w:t>16474,36</w:t>
            </w:r>
          </w:p>
        </w:tc>
      </w:tr>
      <w:tr w:rsidR="00870054" w14:paraId="1EAC5532" w14:textId="77777777">
        <w:tc>
          <w:tcPr>
            <w:tcW w:w="2835" w:type="dxa"/>
          </w:tcPr>
          <w:p w14:paraId="58341DBB" w14:textId="77777777" w:rsidR="00870054" w:rsidRDefault="00870054">
            <w:pPr>
              <w:pStyle w:val="ConsPlusNormal"/>
            </w:pPr>
            <w:r>
              <w:t xml:space="preserve">Субсидии на реализацию мероприятий по обеспечению </w:t>
            </w:r>
            <w:r>
              <w:lastRenderedPageBreak/>
              <w:t>сохранности воинских захоронений на территории Российской Федерации</w:t>
            </w:r>
          </w:p>
        </w:tc>
        <w:tc>
          <w:tcPr>
            <w:tcW w:w="680" w:type="dxa"/>
          </w:tcPr>
          <w:p w14:paraId="62657DAD" w14:textId="77777777" w:rsidR="00870054" w:rsidRDefault="00870054">
            <w:pPr>
              <w:pStyle w:val="ConsPlusNormal"/>
              <w:jc w:val="center"/>
            </w:pPr>
            <w:r>
              <w:lastRenderedPageBreak/>
              <w:t>05</w:t>
            </w:r>
          </w:p>
        </w:tc>
        <w:tc>
          <w:tcPr>
            <w:tcW w:w="737" w:type="dxa"/>
          </w:tcPr>
          <w:p w14:paraId="6A934184" w14:textId="77777777" w:rsidR="00870054" w:rsidRDefault="00870054">
            <w:pPr>
              <w:pStyle w:val="ConsPlusNormal"/>
              <w:jc w:val="center"/>
            </w:pPr>
            <w:r>
              <w:t>03</w:t>
            </w:r>
          </w:p>
        </w:tc>
        <w:tc>
          <w:tcPr>
            <w:tcW w:w="1701" w:type="dxa"/>
          </w:tcPr>
          <w:p w14:paraId="2E4565D5" w14:textId="77777777" w:rsidR="00870054" w:rsidRDefault="00870054">
            <w:pPr>
              <w:pStyle w:val="ConsPlusNormal"/>
              <w:jc w:val="center"/>
            </w:pPr>
            <w:r>
              <w:t>20 2 11 R2030</w:t>
            </w:r>
          </w:p>
        </w:tc>
        <w:tc>
          <w:tcPr>
            <w:tcW w:w="680" w:type="dxa"/>
          </w:tcPr>
          <w:p w14:paraId="3760600A" w14:textId="77777777" w:rsidR="00870054" w:rsidRDefault="00870054">
            <w:pPr>
              <w:pStyle w:val="ConsPlusNormal"/>
            </w:pPr>
          </w:p>
        </w:tc>
        <w:tc>
          <w:tcPr>
            <w:tcW w:w="1701" w:type="dxa"/>
          </w:tcPr>
          <w:p w14:paraId="07513A4D" w14:textId="77777777" w:rsidR="00870054" w:rsidRDefault="00870054">
            <w:pPr>
              <w:pStyle w:val="ConsPlusNormal"/>
              <w:jc w:val="center"/>
            </w:pPr>
            <w:r>
              <w:t>14307,16</w:t>
            </w:r>
          </w:p>
        </w:tc>
        <w:tc>
          <w:tcPr>
            <w:tcW w:w="1701" w:type="dxa"/>
          </w:tcPr>
          <w:p w14:paraId="52364735" w14:textId="77777777" w:rsidR="00870054" w:rsidRDefault="00870054">
            <w:pPr>
              <w:pStyle w:val="ConsPlusNormal"/>
              <w:jc w:val="center"/>
            </w:pPr>
            <w:r>
              <w:t>20529,04</w:t>
            </w:r>
          </w:p>
        </w:tc>
        <w:tc>
          <w:tcPr>
            <w:tcW w:w="1701" w:type="dxa"/>
          </w:tcPr>
          <w:p w14:paraId="07568EAE" w14:textId="77777777" w:rsidR="00870054" w:rsidRDefault="00870054">
            <w:pPr>
              <w:pStyle w:val="ConsPlusNormal"/>
              <w:jc w:val="center"/>
            </w:pPr>
            <w:r>
              <w:t>16474,36</w:t>
            </w:r>
          </w:p>
        </w:tc>
      </w:tr>
      <w:tr w:rsidR="00870054" w14:paraId="33A50E71" w14:textId="77777777">
        <w:tc>
          <w:tcPr>
            <w:tcW w:w="2835" w:type="dxa"/>
          </w:tcPr>
          <w:p w14:paraId="544D2A8A" w14:textId="77777777" w:rsidR="00870054" w:rsidRDefault="00870054">
            <w:pPr>
              <w:pStyle w:val="ConsPlusNormal"/>
            </w:pPr>
            <w:r>
              <w:t>Межбюджетные трансферты</w:t>
            </w:r>
          </w:p>
        </w:tc>
        <w:tc>
          <w:tcPr>
            <w:tcW w:w="680" w:type="dxa"/>
          </w:tcPr>
          <w:p w14:paraId="2F65E5FF" w14:textId="77777777" w:rsidR="00870054" w:rsidRDefault="00870054">
            <w:pPr>
              <w:pStyle w:val="ConsPlusNormal"/>
              <w:jc w:val="center"/>
            </w:pPr>
            <w:r>
              <w:t>05</w:t>
            </w:r>
          </w:p>
        </w:tc>
        <w:tc>
          <w:tcPr>
            <w:tcW w:w="737" w:type="dxa"/>
          </w:tcPr>
          <w:p w14:paraId="733536C2" w14:textId="77777777" w:rsidR="00870054" w:rsidRDefault="00870054">
            <w:pPr>
              <w:pStyle w:val="ConsPlusNormal"/>
              <w:jc w:val="center"/>
            </w:pPr>
            <w:r>
              <w:t>03</w:t>
            </w:r>
          </w:p>
        </w:tc>
        <w:tc>
          <w:tcPr>
            <w:tcW w:w="1701" w:type="dxa"/>
          </w:tcPr>
          <w:p w14:paraId="5B82A97C" w14:textId="77777777" w:rsidR="00870054" w:rsidRDefault="00870054">
            <w:pPr>
              <w:pStyle w:val="ConsPlusNormal"/>
              <w:jc w:val="center"/>
            </w:pPr>
            <w:r>
              <w:t>20 2 11 R2030</w:t>
            </w:r>
          </w:p>
        </w:tc>
        <w:tc>
          <w:tcPr>
            <w:tcW w:w="680" w:type="dxa"/>
          </w:tcPr>
          <w:p w14:paraId="3EACE160" w14:textId="77777777" w:rsidR="00870054" w:rsidRDefault="00870054">
            <w:pPr>
              <w:pStyle w:val="ConsPlusNormal"/>
              <w:jc w:val="center"/>
            </w:pPr>
            <w:r>
              <w:t>500</w:t>
            </w:r>
          </w:p>
        </w:tc>
        <w:tc>
          <w:tcPr>
            <w:tcW w:w="1701" w:type="dxa"/>
          </w:tcPr>
          <w:p w14:paraId="094EE5DD" w14:textId="77777777" w:rsidR="00870054" w:rsidRDefault="00870054">
            <w:pPr>
              <w:pStyle w:val="ConsPlusNormal"/>
              <w:jc w:val="center"/>
            </w:pPr>
            <w:r>
              <w:t>14307,16</w:t>
            </w:r>
          </w:p>
        </w:tc>
        <w:tc>
          <w:tcPr>
            <w:tcW w:w="1701" w:type="dxa"/>
          </w:tcPr>
          <w:p w14:paraId="32D4F56D" w14:textId="77777777" w:rsidR="00870054" w:rsidRDefault="00870054">
            <w:pPr>
              <w:pStyle w:val="ConsPlusNormal"/>
              <w:jc w:val="center"/>
            </w:pPr>
            <w:r>
              <w:t>20529,04</w:t>
            </w:r>
          </w:p>
        </w:tc>
        <w:tc>
          <w:tcPr>
            <w:tcW w:w="1701" w:type="dxa"/>
          </w:tcPr>
          <w:p w14:paraId="2ED81B88" w14:textId="77777777" w:rsidR="00870054" w:rsidRDefault="00870054">
            <w:pPr>
              <w:pStyle w:val="ConsPlusNormal"/>
              <w:jc w:val="center"/>
            </w:pPr>
            <w:r>
              <w:t>16474,36</w:t>
            </w:r>
          </w:p>
        </w:tc>
      </w:tr>
      <w:tr w:rsidR="00870054" w14:paraId="696C1877" w14:textId="77777777">
        <w:tc>
          <w:tcPr>
            <w:tcW w:w="2835" w:type="dxa"/>
          </w:tcPr>
          <w:p w14:paraId="5E27DD51" w14:textId="77777777" w:rsidR="00870054" w:rsidRDefault="00870054">
            <w:pPr>
              <w:pStyle w:val="ConsPlusNormal"/>
            </w:pPr>
            <w:r>
              <w:t xml:space="preserve">Государственная </w:t>
            </w:r>
            <w:hyperlink r:id="rId342">
              <w:r>
                <w:rPr>
                  <w:color w:val="0000FF"/>
                </w:rPr>
                <w:t>программа</w:t>
              </w:r>
            </w:hyperlink>
            <w:r>
              <w:t xml:space="preserve"> Республики Дагестан "Переселение лакского населения Новолакского района на новое место жительства и восстановление Ауховского района"</w:t>
            </w:r>
          </w:p>
        </w:tc>
        <w:tc>
          <w:tcPr>
            <w:tcW w:w="680" w:type="dxa"/>
          </w:tcPr>
          <w:p w14:paraId="3A624537" w14:textId="77777777" w:rsidR="00870054" w:rsidRDefault="00870054">
            <w:pPr>
              <w:pStyle w:val="ConsPlusNormal"/>
              <w:jc w:val="center"/>
            </w:pPr>
            <w:r>
              <w:t>05</w:t>
            </w:r>
          </w:p>
        </w:tc>
        <w:tc>
          <w:tcPr>
            <w:tcW w:w="737" w:type="dxa"/>
          </w:tcPr>
          <w:p w14:paraId="6706322F" w14:textId="77777777" w:rsidR="00870054" w:rsidRDefault="00870054">
            <w:pPr>
              <w:pStyle w:val="ConsPlusNormal"/>
              <w:jc w:val="center"/>
            </w:pPr>
            <w:r>
              <w:t>03</w:t>
            </w:r>
          </w:p>
        </w:tc>
        <w:tc>
          <w:tcPr>
            <w:tcW w:w="1701" w:type="dxa"/>
          </w:tcPr>
          <w:p w14:paraId="73C021CB" w14:textId="77777777" w:rsidR="00870054" w:rsidRDefault="00870054">
            <w:pPr>
              <w:pStyle w:val="ConsPlusNormal"/>
              <w:jc w:val="center"/>
            </w:pPr>
            <w:r>
              <w:t>44</w:t>
            </w:r>
          </w:p>
        </w:tc>
        <w:tc>
          <w:tcPr>
            <w:tcW w:w="680" w:type="dxa"/>
          </w:tcPr>
          <w:p w14:paraId="2CDD5817" w14:textId="77777777" w:rsidR="00870054" w:rsidRDefault="00870054">
            <w:pPr>
              <w:pStyle w:val="ConsPlusNormal"/>
            </w:pPr>
          </w:p>
        </w:tc>
        <w:tc>
          <w:tcPr>
            <w:tcW w:w="1701" w:type="dxa"/>
          </w:tcPr>
          <w:p w14:paraId="42894133" w14:textId="77777777" w:rsidR="00870054" w:rsidRDefault="00870054">
            <w:pPr>
              <w:pStyle w:val="ConsPlusNormal"/>
              <w:jc w:val="center"/>
            </w:pPr>
            <w:r>
              <w:t>652040,42</w:t>
            </w:r>
          </w:p>
        </w:tc>
        <w:tc>
          <w:tcPr>
            <w:tcW w:w="1701" w:type="dxa"/>
          </w:tcPr>
          <w:p w14:paraId="26970903" w14:textId="77777777" w:rsidR="00870054" w:rsidRDefault="00870054">
            <w:pPr>
              <w:pStyle w:val="ConsPlusNormal"/>
              <w:jc w:val="center"/>
            </w:pPr>
            <w:r>
              <w:t>322814,91</w:t>
            </w:r>
          </w:p>
        </w:tc>
        <w:tc>
          <w:tcPr>
            <w:tcW w:w="1701" w:type="dxa"/>
          </w:tcPr>
          <w:p w14:paraId="0B417682" w14:textId="77777777" w:rsidR="00870054" w:rsidRDefault="00870054">
            <w:pPr>
              <w:pStyle w:val="ConsPlusNormal"/>
              <w:jc w:val="center"/>
            </w:pPr>
            <w:r>
              <w:t>910028,00</w:t>
            </w:r>
          </w:p>
        </w:tc>
      </w:tr>
      <w:tr w:rsidR="00870054" w14:paraId="603E06F8" w14:textId="77777777">
        <w:tc>
          <w:tcPr>
            <w:tcW w:w="2835" w:type="dxa"/>
          </w:tcPr>
          <w:p w14:paraId="72F372C1" w14:textId="77777777" w:rsidR="00870054" w:rsidRDefault="00870054">
            <w:pPr>
              <w:pStyle w:val="ConsPlusNormal"/>
            </w:pPr>
            <w:r>
              <w:t>Региональные проекты, не входящие в состав национального проекта</w:t>
            </w:r>
          </w:p>
        </w:tc>
        <w:tc>
          <w:tcPr>
            <w:tcW w:w="680" w:type="dxa"/>
          </w:tcPr>
          <w:p w14:paraId="00865B0A" w14:textId="77777777" w:rsidR="00870054" w:rsidRDefault="00870054">
            <w:pPr>
              <w:pStyle w:val="ConsPlusNormal"/>
              <w:jc w:val="center"/>
            </w:pPr>
            <w:r>
              <w:t>05</w:t>
            </w:r>
          </w:p>
        </w:tc>
        <w:tc>
          <w:tcPr>
            <w:tcW w:w="737" w:type="dxa"/>
          </w:tcPr>
          <w:p w14:paraId="3D5F4B1A" w14:textId="77777777" w:rsidR="00870054" w:rsidRDefault="00870054">
            <w:pPr>
              <w:pStyle w:val="ConsPlusNormal"/>
              <w:jc w:val="center"/>
            </w:pPr>
            <w:r>
              <w:t>03</w:t>
            </w:r>
          </w:p>
        </w:tc>
        <w:tc>
          <w:tcPr>
            <w:tcW w:w="1701" w:type="dxa"/>
          </w:tcPr>
          <w:p w14:paraId="0BD0EE54" w14:textId="77777777" w:rsidR="00870054" w:rsidRDefault="00870054">
            <w:pPr>
              <w:pStyle w:val="ConsPlusNormal"/>
              <w:jc w:val="center"/>
            </w:pPr>
            <w:r>
              <w:t>44 2</w:t>
            </w:r>
          </w:p>
        </w:tc>
        <w:tc>
          <w:tcPr>
            <w:tcW w:w="680" w:type="dxa"/>
          </w:tcPr>
          <w:p w14:paraId="6953CF33" w14:textId="77777777" w:rsidR="00870054" w:rsidRDefault="00870054">
            <w:pPr>
              <w:pStyle w:val="ConsPlusNormal"/>
            </w:pPr>
          </w:p>
        </w:tc>
        <w:tc>
          <w:tcPr>
            <w:tcW w:w="1701" w:type="dxa"/>
          </w:tcPr>
          <w:p w14:paraId="4F40CAB1" w14:textId="77777777" w:rsidR="00870054" w:rsidRDefault="00870054">
            <w:pPr>
              <w:pStyle w:val="ConsPlusNormal"/>
              <w:jc w:val="center"/>
            </w:pPr>
            <w:r>
              <w:t>652040,42</w:t>
            </w:r>
          </w:p>
        </w:tc>
        <w:tc>
          <w:tcPr>
            <w:tcW w:w="1701" w:type="dxa"/>
          </w:tcPr>
          <w:p w14:paraId="03ACC91D" w14:textId="77777777" w:rsidR="00870054" w:rsidRDefault="00870054">
            <w:pPr>
              <w:pStyle w:val="ConsPlusNormal"/>
              <w:jc w:val="center"/>
            </w:pPr>
            <w:r>
              <w:t>322814,91</w:t>
            </w:r>
          </w:p>
        </w:tc>
        <w:tc>
          <w:tcPr>
            <w:tcW w:w="1701" w:type="dxa"/>
          </w:tcPr>
          <w:p w14:paraId="16AC04BA" w14:textId="77777777" w:rsidR="00870054" w:rsidRDefault="00870054">
            <w:pPr>
              <w:pStyle w:val="ConsPlusNormal"/>
              <w:jc w:val="center"/>
            </w:pPr>
            <w:r>
              <w:t>910028,00</w:t>
            </w:r>
          </w:p>
        </w:tc>
      </w:tr>
      <w:tr w:rsidR="00870054" w14:paraId="1F3F1910" w14:textId="77777777">
        <w:tc>
          <w:tcPr>
            <w:tcW w:w="2835" w:type="dxa"/>
          </w:tcPr>
          <w:p w14:paraId="469E4929" w14:textId="77777777" w:rsidR="00870054" w:rsidRDefault="00870054">
            <w:pPr>
              <w:pStyle w:val="ConsPlusNormal"/>
            </w:pPr>
            <w:r>
              <w:t>Региональный проект "Развитие инженерной инфраструктуры в селах Ахар, Шушия, Новочуртах, Дучи, Гамиях, Тухчар, Новолакское, Чапаево, Новокули"</w:t>
            </w:r>
          </w:p>
        </w:tc>
        <w:tc>
          <w:tcPr>
            <w:tcW w:w="680" w:type="dxa"/>
          </w:tcPr>
          <w:p w14:paraId="41698768" w14:textId="77777777" w:rsidR="00870054" w:rsidRDefault="00870054">
            <w:pPr>
              <w:pStyle w:val="ConsPlusNormal"/>
              <w:jc w:val="center"/>
            </w:pPr>
            <w:r>
              <w:t>05</w:t>
            </w:r>
          </w:p>
        </w:tc>
        <w:tc>
          <w:tcPr>
            <w:tcW w:w="737" w:type="dxa"/>
          </w:tcPr>
          <w:p w14:paraId="087C6EA3" w14:textId="77777777" w:rsidR="00870054" w:rsidRDefault="00870054">
            <w:pPr>
              <w:pStyle w:val="ConsPlusNormal"/>
              <w:jc w:val="center"/>
            </w:pPr>
            <w:r>
              <w:t>03</w:t>
            </w:r>
          </w:p>
        </w:tc>
        <w:tc>
          <w:tcPr>
            <w:tcW w:w="1701" w:type="dxa"/>
          </w:tcPr>
          <w:p w14:paraId="28AD0C21" w14:textId="77777777" w:rsidR="00870054" w:rsidRDefault="00870054">
            <w:pPr>
              <w:pStyle w:val="ConsPlusNormal"/>
              <w:jc w:val="center"/>
            </w:pPr>
            <w:r>
              <w:t>44 2 01</w:t>
            </w:r>
          </w:p>
        </w:tc>
        <w:tc>
          <w:tcPr>
            <w:tcW w:w="680" w:type="dxa"/>
          </w:tcPr>
          <w:p w14:paraId="11B70836" w14:textId="77777777" w:rsidR="00870054" w:rsidRDefault="00870054">
            <w:pPr>
              <w:pStyle w:val="ConsPlusNormal"/>
            </w:pPr>
          </w:p>
        </w:tc>
        <w:tc>
          <w:tcPr>
            <w:tcW w:w="1701" w:type="dxa"/>
          </w:tcPr>
          <w:p w14:paraId="35C2B844" w14:textId="77777777" w:rsidR="00870054" w:rsidRDefault="00870054">
            <w:pPr>
              <w:pStyle w:val="ConsPlusNormal"/>
              <w:jc w:val="center"/>
            </w:pPr>
            <w:r>
              <w:t>652040,42</w:t>
            </w:r>
          </w:p>
        </w:tc>
        <w:tc>
          <w:tcPr>
            <w:tcW w:w="1701" w:type="dxa"/>
          </w:tcPr>
          <w:p w14:paraId="0A23C879" w14:textId="77777777" w:rsidR="00870054" w:rsidRDefault="00870054">
            <w:pPr>
              <w:pStyle w:val="ConsPlusNormal"/>
              <w:jc w:val="center"/>
            </w:pPr>
            <w:r>
              <w:t>322814,91</w:t>
            </w:r>
          </w:p>
        </w:tc>
        <w:tc>
          <w:tcPr>
            <w:tcW w:w="1701" w:type="dxa"/>
          </w:tcPr>
          <w:p w14:paraId="19CE6D2D" w14:textId="77777777" w:rsidR="00870054" w:rsidRDefault="00870054">
            <w:pPr>
              <w:pStyle w:val="ConsPlusNormal"/>
              <w:jc w:val="center"/>
            </w:pPr>
            <w:r>
              <w:t>910028,00</w:t>
            </w:r>
          </w:p>
        </w:tc>
      </w:tr>
      <w:tr w:rsidR="00870054" w14:paraId="26861529" w14:textId="77777777">
        <w:tc>
          <w:tcPr>
            <w:tcW w:w="2835" w:type="dxa"/>
          </w:tcPr>
          <w:p w14:paraId="52B139C0" w14:textId="77777777" w:rsidR="00870054" w:rsidRDefault="00870054">
            <w:pPr>
              <w:pStyle w:val="ConsPlusNormal"/>
            </w:pPr>
            <w:r>
              <w:t xml:space="preserve">Мероприятия по социально-экономическому </w:t>
            </w:r>
            <w:r>
              <w:lastRenderedPageBreak/>
              <w:t>развитию субъектов Российской Федерации, входящих в состав Северо-Кавказского федерального округа, в рамках республиканской инвестиционной программы</w:t>
            </w:r>
          </w:p>
        </w:tc>
        <w:tc>
          <w:tcPr>
            <w:tcW w:w="680" w:type="dxa"/>
          </w:tcPr>
          <w:p w14:paraId="74016AC4" w14:textId="77777777" w:rsidR="00870054" w:rsidRDefault="00870054">
            <w:pPr>
              <w:pStyle w:val="ConsPlusNormal"/>
              <w:jc w:val="center"/>
            </w:pPr>
            <w:r>
              <w:lastRenderedPageBreak/>
              <w:t>05</w:t>
            </w:r>
          </w:p>
        </w:tc>
        <w:tc>
          <w:tcPr>
            <w:tcW w:w="737" w:type="dxa"/>
          </w:tcPr>
          <w:p w14:paraId="7569D03E" w14:textId="77777777" w:rsidR="00870054" w:rsidRDefault="00870054">
            <w:pPr>
              <w:pStyle w:val="ConsPlusNormal"/>
              <w:jc w:val="center"/>
            </w:pPr>
            <w:r>
              <w:t>03</w:t>
            </w:r>
          </w:p>
        </w:tc>
        <w:tc>
          <w:tcPr>
            <w:tcW w:w="1701" w:type="dxa"/>
          </w:tcPr>
          <w:p w14:paraId="7766E237" w14:textId="77777777" w:rsidR="00870054" w:rsidRDefault="00870054">
            <w:pPr>
              <w:pStyle w:val="ConsPlusNormal"/>
              <w:jc w:val="center"/>
            </w:pPr>
            <w:r>
              <w:t>44 2 01 R523R</w:t>
            </w:r>
          </w:p>
        </w:tc>
        <w:tc>
          <w:tcPr>
            <w:tcW w:w="680" w:type="dxa"/>
          </w:tcPr>
          <w:p w14:paraId="41015662" w14:textId="77777777" w:rsidR="00870054" w:rsidRDefault="00870054">
            <w:pPr>
              <w:pStyle w:val="ConsPlusNormal"/>
            </w:pPr>
          </w:p>
        </w:tc>
        <w:tc>
          <w:tcPr>
            <w:tcW w:w="1701" w:type="dxa"/>
          </w:tcPr>
          <w:p w14:paraId="6B5BD7EC" w14:textId="77777777" w:rsidR="00870054" w:rsidRDefault="00870054">
            <w:pPr>
              <w:pStyle w:val="ConsPlusNormal"/>
              <w:jc w:val="center"/>
            </w:pPr>
            <w:r>
              <w:t>652040,42</w:t>
            </w:r>
          </w:p>
        </w:tc>
        <w:tc>
          <w:tcPr>
            <w:tcW w:w="1701" w:type="dxa"/>
          </w:tcPr>
          <w:p w14:paraId="3D776F45" w14:textId="77777777" w:rsidR="00870054" w:rsidRDefault="00870054">
            <w:pPr>
              <w:pStyle w:val="ConsPlusNormal"/>
              <w:jc w:val="center"/>
            </w:pPr>
            <w:r>
              <w:t>322814,91</w:t>
            </w:r>
          </w:p>
        </w:tc>
        <w:tc>
          <w:tcPr>
            <w:tcW w:w="1701" w:type="dxa"/>
          </w:tcPr>
          <w:p w14:paraId="29F491B2" w14:textId="77777777" w:rsidR="00870054" w:rsidRDefault="00870054">
            <w:pPr>
              <w:pStyle w:val="ConsPlusNormal"/>
              <w:jc w:val="center"/>
            </w:pPr>
            <w:r>
              <w:t>910028,00</w:t>
            </w:r>
          </w:p>
        </w:tc>
      </w:tr>
      <w:tr w:rsidR="00870054" w14:paraId="67D10851" w14:textId="77777777">
        <w:tc>
          <w:tcPr>
            <w:tcW w:w="2835" w:type="dxa"/>
          </w:tcPr>
          <w:p w14:paraId="00E681EB" w14:textId="77777777" w:rsidR="00870054" w:rsidRDefault="00870054">
            <w:pPr>
              <w:pStyle w:val="ConsPlusNormal"/>
            </w:pPr>
            <w:r>
              <w:t>Капитальные вложения в объекты государственной (муниципальной) собственности</w:t>
            </w:r>
          </w:p>
        </w:tc>
        <w:tc>
          <w:tcPr>
            <w:tcW w:w="680" w:type="dxa"/>
          </w:tcPr>
          <w:p w14:paraId="2612B471" w14:textId="77777777" w:rsidR="00870054" w:rsidRDefault="00870054">
            <w:pPr>
              <w:pStyle w:val="ConsPlusNormal"/>
              <w:jc w:val="center"/>
            </w:pPr>
            <w:r>
              <w:t>05</w:t>
            </w:r>
          </w:p>
        </w:tc>
        <w:tc>
          <w:tcPr>
            <w:tcW w:w="737" w:type="dxa"/>
          </w:tcPr>
          <w:p w14:paraId="36A12300" w14:textId="77777777" w:rsidR="00870054" w:rsidRDefault="00870054">
            <w:pPr>
              <w:pStyle w:val="ConsPlusNormal"/>
              <w:jc w:val="center"/>
            </w:pPr>
            <w:r>
              <w:t>03</w:t>
            </w:r>
          </w:p>
        </w:tc>
        <w:tc>
          <w:tcPr>
            <w:tcW w:w="1701" w:type="dxa"/>
          </w:tcPr>
          <w:p w14:paraId="5EC89512" w14:textId="77777777" w:rsidR="00870054" w:rsidRDefault="00870054">
            <w:pPr>
              <w:pStyle w:val="ConsPlusNormal"/>
              <w:jc w:val="center"/>
            </w:pPr>
            <w:r>
              <w:t>44 2 01 R523R</w:t>
            </w:r>
          </w:p>
        </w:tc>
        <w:tc>
          <w:tcPr>
            <w:tcW w:w="680" w:type="dxa"/>
          </w:tcPr>
          <w:p w14:paraId="500BC26F" w14:textId="77777777" w:rsidR="00870054" w:rsidRDefault="00870054">
            <w:pPr>
              <w:pStyle w:val="ConsPlusNormal"/>
              <w:jc w:val="center"/>
            </w:pPr>
            <w:r>
              <w:t>400</w:t>
            </w:r>
          </w:p>
        </w:tc>
        <w:tc>
          <w:tcPr>
            <w:tcW w:w="1701" w:type="dxa"/>
          </w:tcPr>
          <w:p w14:paraId="6E2EEF91" w14:textId="77777777" w:rsidR="00870054" w:rsidRDefault="00870054">
            <w:pPr>
              <w:pStyle w:val="ConsPlusNormal"/>
              <w:jc w:val="center"/>
            </w:pPr>
            <w:r>
              <w:t>652040,42</w:t>
            </w:r>
          </w:p>
        </w:tc>
        <w:tc>
          <w:tcPr>
            <w:tcW w:w="1701" w:type="dxa"/>
          </w:tcPr>
          <w:p w14:paraId="19A98650" w14:textId="77777777" w:rsidR="00870054" w:rsidRDefault="00870054">
            <w:pPr>
              <w:pStyle w:val="ConsPlusNormal"/>
              <w:jc w:val="center"/>
            </w:pPr>
            <w:r>
              <w:t>322814,91</w:t>
            </w:r>
          </w:p>
        </w:tc>
        <w:tc>
          <w:tcPr>
            <w:tcW w:w="1701" w:type="dxa"/>
          </w:tcPr>
          <w:p w14:paraId="17926FA0" w14:textId="77777777" w:rsidR="00870054" w:rsidRDefault="00870054">
            <w:pPr>
              <w:pStyle w:val="ConsPlusNormal"/>
              <w:jc w:val="center"/>
            </w:pPr>
            <w:r>
              <w:t>910028,00</w:t>
            </w:r>
          </w:p>
        </w:tc>
      </w:tr>
      <w:tr w:rsidR="00870054" w14:paraId="78133826" w14:textId="77777777">
        <w:tc>
          <w:tcPr>
            <w:tcW w:w="2835" w:type="dxa"/>
          </w:tcPr>
          <w:p w14:paraId="5938F84C" w14:textId="77777777" w:rsidR="00870054" w:rsidRDefault="00870054">
            <w:pPr>
              <w:pStyle w:val="ConsPlusNormal"/>
            </w:pPr>
            <w:r>
              <w:t xml:space="preserve">Государственная </w:t>
            </w:r>
            <w:hyperlink r:id="rId343">
              <w:r>
                <w:rPr>
                  <w:color w:val="0000FF"/>
                </w:rPr>
                <w:t>программа</w:t>
              </w:r>
            </w:hyperlink>
            <w:r>
              <w:t xml:space="preserve"> Республики Дагестан "Формирование современной городской среды в Республике Дагестан"</w:t>
            </w:r>
          </w:p>
        </w:tc>
        <w:tc>
          <w:tcPr>
            <w:tcW w:w="680" w:type="dxa"/>
          </w:tcPr>
          <w:p w14:paraId="799A5286" w14:textId="77777777" w:rsidR="00870054" w:rsidRDefault="00870054">
            <w:pPr>
              <w:pStyle w:val="ConsPlusNormal"/>
              <w:jc w:val="center"/>
            </w:pPr>
            <w:r>
              <w:t>05</w:t>
            </w:r>
          </w:p>
        </w:tc>
        <w:tc>
          <w:tcPr>
            <w:tcW w:w="737" w:type="dxa"/>
          </w:tcPr>
          <w:p w14:paraId="305CD37F" w14:textId="77777777" w:rsidR="00870054" w:rsidRDefault="00870054">
            <w:pPr>
              <w:pStyle w:val="ConsPlusNormal"/>
              <w:jc w:val="center"/>
            </w:pPr>
            <w:r>
              <w:t>03</w:t>
            </w:r>
          </w:p>
        </w:tc>
        <w:tc>
          <w:tcPr>
            <w:tcW w:w="1701" w:type="dxa"/>
          </w:tcPr>
          <w:p w14:paraId="742A6981" w14:textId="77777777" w:rsidR="00870054" w:rsidRDefault="00870054">
            <w:pPr>
              <w:pStyle w:val="ConsPlusNormal"/>
              <w:jc w:val="center"/>
            </w:pPr>
            <w:r>
              <w:t>46</w:t>
            </w:r>
          </w:p>
        </w:tc>
        <w:tc>
          <w:tcPr>
            <w:tcW w:w="680" w:type="dxa"/>
          </w:tcPr>
          <w:p w14:paraId="1A1E66D0" w14:textId="77777777" w:rsidR="00870054" w:rsidRDefault="00870054">
            <w:pPr>
              <w:pStyle w:val="ConsPlusNormal"/>
            </w:pPr>
          </w:p>
        </w:tc>
        <w:tc>
          <w:tcPr>
            <w:tcW w:w="1701" w:type="dxa"/>
          </w:tcPr>
          <w:p w14:paraId="1B5AF13D" w14:textId="77777777" w:rsidR="00870054" w:rsidRDefault="00870054">
            <w:pPr>
              <w:pStyle w:val="ConsPlusNormal"/>
              <w:jc w:val="center"/>
            </w:pPr>
            <w:r>
              <w:t>887922,32</w:t>
            </w:r>
          </w:p>
        </w:tc>
        <w:tc>
          <w:tcPr>
            <w:tcW w:w="1701" w:type="dxa"/>
          </w:tcPr>
          <w:p w14:paraId="0AE56311" w14:textId="77777777" w:rsidR="00870054" w:rsidRDefault="00870054">
            <w:pPr>
              <w:pStyle w:val="ConsPlusNormal"/>
              <w:jc w:val="center"/>
            </w:pPr>
            <w:r>
              <w:t>852558,28</w:t>
            </w:r>
          </w:p>
        </w:tc>
        <w:tc>
          <w:tcPr>
            <w:tcW w:w="1701" w:type="dxa"/>
          </w:tcPr>
          <w:p w14:paraId="1D16359B" w14:textId="77777777" w:rsidR="00870054" w:rsidRDefault="00870054">
            <w:pPr>
              <w:pStyle w:val="ConsPlusNormal"/>
              <w:jc w:val="center"/>
            </w:pPr>
            <w:r>
              <w:t>862117,88</w:t>
            </w:r>
          </w:p>
        </w:tc>
      </w:tr>
      <w:tr w:rsidR="00870054" w14:paraId="6BD58EFB" w14:textId="77777777">
        <w:tc>
          <w:tcPr>
            <w:tcW w:w="2835" w:type="dxa"/>
          </w:tcPr>
          <w:p w14:paraId="145DF687" w14:textId="77777777" w:rsidR="00870054" w:rsidRDefault="00870054">
            <w:pPr>
              <w:pStyle w:val="ConsPlusNormal"/>
            </w:pPr>
            <w:r>
              <w:t>Региональные проекты, обеспечивающие достижение результатов федеральных проектов, входящих в состав национального проекта</w:t>
            </w:r>
          </w:p>
        </w:tc>
        <w:tc>
          <w:tcPr>
            <w:tcW w:w="680" w:type="dxa"/>
          </w:tcPr>
          <w:p w14:paraId="73C76218" w14:textId="77777777" w:rsidR="00870054" w:rsidRDefault="00870054">
            <w:pPr>
              <w:pStyle w:val="ConsPlusNormal"/>
              <w:jc w:val="center"/>
            </w:pPr>
            <w:r>
              <w:t>05</w:t>
            </w:r>
          </w:p>
        </w:tc>
        <w:tc>
          <w:tcPr>
            <w:tcW w:w="737" w:type="dxa"/>
          </w:tcPr>
          <w:p w14:paraId="430B36BE" w14:textId="77777777" w:rsidR="00870054" w:rsidRDefault="00870054">
            <w:pPr>
              <w:pStyle w:val="ConsPlusNormal"/>
              <w:jc w:val="center"/>
            </w:pPr>
            <w:r>
              <w:t>03</w:t>
            </w:r>
          </w:p>
        </w:tc>
        <w:tc>
          <w:tcPr>
            <w:tcW w:w="1701" w:type="dxa"/>
          </w:tcPr>
          <w:p w14:paraId="203FF2F6" w14:textId="77777777" w:rsidR="00870054" w:rsidRDefault="00870054">
            <w:pPr>
              <w:pStyle w:val="ConsPlusNormal"/>
              <w:jc w:val="center"/>
            </w:pPr>
            <w:r>
              <w:t>46 1</w:t>
            </w:r>
          </w:p>
        </w:tc>
        <w:tc>
          <w:tcPr>
            <w:tcW w:w="680" w:type="dxa"/>
          </w:tcPr>
          <w:p w14:paraId="50589C56" w14:textId="77777777" w:rsidR="00870054" w:rsidRDefault="00870054">
            <w:pPr>
              <w:pStyle w:val="ConsPlusNormal"/>
            </w:pPr>
          </w:p>
        </w:tc>
        <w:tc>
          <w:tcPr>
            <w:tcW w:w="1701" w:type="dxa"/>
          </w:tcPr>
          <w:p w14:paraId="72726854" w14:textId="77777777" w:rsidR="00870054" w:rsidRDefault="00870054">
            <w:pPr>
              <w:pStyle w:val="ConsPlusNormal"/>
              <w:jc w:val="center"/>
            </w:pPr>
            <w:r>
              <w:t>887922,32</w:t>
            </w:r>
          </w:p>
        </w:tc>
        <w:tc>
          <w:tcPr>
            <w:tcW w:w="1701" w:type="dxa"/>
          </w:tcPr>
          <w:p w14:paraId="2A195D98" w14:textId="77777777" w:rsidR="00870054" w:rsidRDefault="00870054">
            <w:pPr>
              <w:pStyle w:val="ConsPlusNormal"/>
              <w:jc w:val="center"/>
            </w:pPr>
            <w:r>
              <w:t>852558,28</w:t>
            </w:r>
          </w:p>
        </w:tc>
        <w:tc>
          <w:tcPr>
            <w:tcW w:w="1701" w:type="dxa"/>
          </w:tcPr>
          <w:p w14:paraId="2A286C75" w14:textId="77777777" w:rsidR="00870054" w:rsidRDefault="00870054">
            <w:pPr>
              <w:pStyle w:val="ConsPlusNormal"/>
              <w:jc w:val="center"/>
            </w:pPr>
            <w:r>
              <w:t>862117,88</w:t>
            </w:r>
          </w:p>
        </w:tc>
      </w:tr>
      <w:tr w:rsidR="00870054" w14:paraId="69195DC3" w14:textId="77777777">
        <w:tc>
          <w:tcPr>
            <w:tcW w:w="2835" w:type="dxa"/>
          </w:tcPr>
          <w:p w14:paraId="7ADB2226" w14:textId="77777777" w:rsidR="00870054" w:rsidRDefault="00870054">
            <w:pPr>
              <w:pStyle w:val="ConsPlusNormal"/>
            </w:pPr>
            <w:r>
              <w:t>Региональный проект "Формирование современной городской среды"</w:t>
            </w:r>
          </w:p>
        </w:tc>
        <w:tc>
          <w:tcPr>
            <w:tcW w:w="680" w:type="dxa"/>
          </w:tcPr>
          <w:p w14:paraId="43BA0C75" w14:textId="77777777" w:rsidR="00870054" w:rsidRDefault="00870054">
            <w:pPr>
              <w:pStyle w:val="ConsPlusNormal"/>
              <w:jc w:val="center"/>
            </w:pPr>
            <w:r>
              <w:t>05</w:t>
            </w:r>
          </w:p>
        </w:tc>
        <w:tc>
          <w:tcPr>
            <w:tcW w:w="737" w:type="dxa"/>
          </w:tcPr>
          <w:p w14:paraId="537CB9B2" w14:textId="77777777" w:rsidR="00870054" w:rsidRDefault="00870054">
            <w:pPr>
              <w:pStyle w:val="ConsPlusNormal"/>
              <w:jc w:val="center"/>
            </w:pPr>
            <w:r>
              <w:t>03</w:t>
            </w:r>
          </w:p>
        </w:tc>
        <w:tc>
          <w:tcPr>
            <w:tcW w:w="1701" w:type="dxa"/>
          </w:tcPr>
          <w:p w14:paraId="72ECCFA8" w14:textId="77777777" w:rsidR="00870054" w:rsidRDefault="00870054">
            <w:pPr>
              <w:pStyle w:val="ConsPlusNormal"/>
              <w:jc w:val="center"/>
            </w:pPr>
            <w:r>
              <w:t>46 1 И4</w:t>
            </w:r>
          </w:p>
        </w:tc>
        <w:tc>
          <w:tcPr>
            <w:tcW w:w="680" w:type="dxa"/>
          </w:tcPr>
          <w:p w14:paraId="01E752C0" w14:textId="77777777" w:rsidR="00870054" w:rsidRDefault="00870054">
            <w:pPr>
              <w:pStyle w:val="ConsPlusNormal"/>
            </w:pPr>
          </w:p>
        </w:tc>
        <w:tc>
          <w:tcPr>
            <w:tcW w:w="1701" w:type="dxa"/>
          </w:tcPr>
          <w:p w14:paraId="225E46D3" w14:textId="77777777" w:rsidR="00870054" w:rsidRDefault="00870054">
            <w:pPr>
              <w:pStyle w:val="ConsPlusNormal"/>
              <w:jc w:val="center"/>
            </w:pPr>
            <w:r>
              <w:t>887922,32</w:t>
            </w:r>
          </w:p>
        </w:tc>
        <w:tc>
          <w:tcPr>
            <w:tcW w:w="1701" w:type="dxa"/>
          </w:tcPr>
          <w:p w14:paraId="15CFD38A" w14:textId="77777777" w:rsidR="00870054" w:rsidRDefault="00870054">
            <w:pPr>
              <w:pStyle w:val="ConsPlusNormal"/>
              <w:jc w:val="center"/>
            </w:pPr>
            <w:r>
              <w:t>852558,28</w:t>
            </w:r>
          </w:p>
        </w:tc>
        <w:tc>
          <w:tcPr>
            <w:tcW w:w="1701" w:type="dxa"/>
          </w:tcPr>
          <w:p w14:paraId="60F3192B" w14:textId="77777777" w:rsidR="00870054" w:rsidRDefault="00870054">
            <w:pPr>
              <w:pStyle w:val="ConsPlusNormal"/>
              <w:jc w:val="center"/>
            </w:pPr>
            <w:r>
              <w:t>862117,88</w:t>
            </w:r>
          </w:p>
        </w:tc>
      </w:tr>
      <w:tr w:rsidR="00870054" w14:paraId="4971BD2E" w14:textId="77777777">
        <w:tc>
          <w:tcPr>
            <w:tcW w:w="2835" w:type="dxa"/>
          </w:tcPr>
          <w:p w14:paraId="0D2EE533" w14:textId="77777777" w:rsidR="00870054" w:rsidRDefault="00870054">
            <w:pPr>
              <w:pStyle w:val="ConsPlusNormal"/>
            </w:pPr>
            <w:r>
              <w:lastRenderedPageBreak/>
              <w:t>Субсидии на поддержку муниципальных программ формирования современной городской среды</w:t>
            </w:r>
          </w:p>
        </w:tc>
        <w:tc>
          <w:tcPr>
            <w:tcW w:w="680" w:type="dxa"/>
          </w:tcPr>
          <w:p w14:paraId="5B1B8375" w14:textId="77777777" w:rsidR="00870054" w:rsidRDefault="00870054">
            <w:pPr>
              <w:pStyle w:val="ConsPlusNormal"/>
              <w:jc w:val="center"/>
            </w:pPr>
            <w:r>
              <w:t>05</w:t>
            </w:r>
          </w:p>
        </w:tc>
        <w:tc>
          <w:tcPr>
            <w:tcW w:w="737" w:type="dxa"/>
          </w:tcPr>
          <w:p w14:paraId="498F069B" w14:textId="77777777" w:rsidR="00870054" w:rsidRDefault="00870054">
            <w:pPr>
              <w:pStyle w:val="ConsPlusNormal"/>
              <w:jc w:val="center"/>
            </w:pPr>
            <w:r>
              <w:t>03</w:t>
            </w:r>
          </w:p>
        </w:tc>
        <w:tc>
          <w:tcPr>
            <w:tcW w:w="1701" w:type="dxa"/>
          </w:tcPr>
          <w:p w14:paraId="0EFD3FC1" w14:textId="77777777" w:rsidR="00870054" w:rsidRDefault="00870054">
            <w:pPr>
              <w:pStyle w:val="ConsPlusNormal"/>
              <w:jc w:val="center"/>
            </w:pPr>
            <w:r>
              <w:t>46 1 И4 55550</w:t>
            </w:r>
          </w:p>
        </w:tc>
        <w:tc>
          <w:tcPr>
            <w:tcW w:w="680" w:type="dxa"/>
          </w:tcPr>
          <w:p w14:paraId="2483819E" w14:textId="77777777" w:rsidR="00870054" w:rsidRDefault="00870054">
            <w:pPr>
              <w:pStyle w:val="ConsPlusNormal"/>
            </w:pPr>
          </w:p>
        </w:tc>
        <w:tc>
          <w:tcPr>
            <w:tcW w:w="1701" w:type="dxa"/>
          </w:tcPr>
          <w:p w14:paraId="64104E35" w14:textId="77777777" w:rsidR="00870054" w:rsidRDefault="00870054">
            <w:pPr>
              <w:pStyle w:val="ConsPlusNormal"/>
              <w:jc w:val="center"/>
            </w:pPr>
            <w:r>
              <w:t>887922,32</w:t>
            </w:r>
          </w:p>
        </w:tc>
        <w:tc>
          <w:tcPr>
            <w:tcW w:w="1701" w:type="dxa"/>
          </w:tcPr>
          <w:p w14:paraId="60952FDA" w14:textId="77777777" w:rsidR="00870054" w:rsidRDefault="00870054">
            <w:pPr>
              <w:pStyle w:val="ConsPlusNormal"/>
              <w:jc w:val="center"/>
            </w:pPr>
            <w:r>
              <w:t>852558,28</w:t>
            </w:r>
          </w:p>
        </w:tc>
        <w:tc>
          <w:tcPr>
            <w:tcW w:w="1701" w:type="dxa"/>
          </w:tcPr>
          <w:p w14:paraId="5659ADEA" w14:textId="77777777" w:rsidR="00870054" w:rsidRDefault="00870054">
            <w:pPr>
              <w:pStyle w:val="ConsPlusNormal"/>
              <w:jc w:val="center"/>
            </w:pPr>
            <w:r>
              <w:t>862117,88</w:t>
            </w:r>
          </w:p>
        </w:tc>
      </w:tr>
      <w:tr w:rsidR="00870054" w14:paraId="1EC5677F" w14:textId="77777777">
        <w:tc>
          <w:tcPr>
            <w:tcW w:w="2835" w:type="dxa"/>
          </w:tcPr>
          <w:p w14:paraId="2B735904" w14:textId="77777777" w:rsidR="00870054" w:rsidRDefault="00870054">
            <w:pPr>
              <w:pStyle w:val="ConsPlusNormal"/>
            </w:pPr>
            <w:r>
              <w:t>Межбюджетные трансферты</w:t>
            </w:r>
          </w:p>
        </w:tc>
        <w:tc>
          <w:tcPr>
            <w:tcW w:w="680" w:type="dxa"/>
          </w:tcPr>
          <w:p w14:paraId="032AB6FD" w14:textId="77777777" w:rsidR="00870054" w:rsidRDefault="00870054">
            <w:pPr>
              <w:pStyle w:val="ConsPlusNormal"/>
              <w:jc w:val="center"/>
            </w:pPr>
            <w:r>
              <w:t>05</w:t>
            </w:r>
          </w:p>
        </w:tc>
        <w:tc>
          <w:tcPr>
            <w:tcW w:w="737" w:type="dxa"/>
          </w:tcPr>
          <w:p w14:paraId="18BAB4CC" w14:textId="77777777" w:rsidR="00870054" w:rsidRDefault="00870054">
            <w:pPr>
              <w:pStyle w:val="ConsPlusNormal"/>
              <w:jc w:val="center"/>
            </w:pPr>
            <w:r>
              <w:t>03</w:t>
            </w:r>
          </w:p>
        </w:tc>
        <w:tc>
          <w:tcPr>
            <w:tcW w:w="1701" w:type="dxa"/>
          </w:tcPr>
          <w:p w14:paraId="4DB6A205" w14:textId="77777777" w:rsidR="00870054" w:rsidRDefault="00870054">
            <w:pPr>
              <w:pStyle w:val="ConsPlusNormal"/>
              <w:jc w:val="center"/>
            </w:pPr>
            <w:r>
              <w:t>46 1 И4 55550</w:t>
            </w:r>
          </w:p>
        </w:tc>
        <w:tc>
          <w:tcPr>
            <w:tcW w:w="680" w:type="dxa"/>
          </w:tcPr>
          <w:p w14:paraId="7272753A" w14:textId="77777777" w:rsidR="00870054" w:rsidRDefault="00870054">
            <w:pPr>
              <w:pStyle w:val="ConsPlusNormal"/>
              <w:jc w:val="center"/>
            </w:pPr>
            <w:r>
              <w:t>500</w:t>
            </w:r>
          </w:p>
        </w:tc>
        <w:tc>
          <w:tcPr>
            <w:tcW w:w="1701" w:type="dxa"/>
          </w:tcPr>
          <w:p w14:paraId="2C0822FD" w14:textId="77777777" w:rsidR="00870054" w:rsidRDefault="00870054">
            <w:pPr>
              <w:pStyle w:val="ConsPlusNormal"/>
              <w:jc w:val="center"/>
            </w:pPr>
            <w:r>
              <w:t>887922,32</w:t>
            </w:r>
          </w:p>
        </w:tc>
        <w:tc>
          <w:tcPr>
            <w:tcW w:w="1701" w:type="dxa"/>
          </w:tcPr>
          <w:p w14:paraId="4F33138F" w14:textId="77777777" w:rsidR="00870054" w:rsidRDefault="00870054">
            <w:pPr>
              <w:pStyle w:val="ConsPlusNormal"/>
              <w:jc w:val="center"/>
            </w:pPr>
            <w:r>
              <w:t>852558,28</w:t>
            </w:r>
          </w:p>
        </w:tc>
        <w:tc>
          <w:tcPr>
            <w:tcW w:w="1701" w:type="dxa"/>
          </w:tcPr>
          <w:p w14:paraId="75823202" w14:textId="77777777" w:rsidR="00870054" w:rsidRDefault="00870054">
            <w:pPr>
              <w:pStyle w:val="ConsPlusNormal"/>
              <w:jc w:val="center"/>
            </w:pPr>
            <w:r>
              <w:t>862117,88</w:t>
            </w:r>
          </w:p>
        </w:tc>
      </w:tr>
      <w:tr w:rsidR="00870054" w14:paraId="45C555BB" w14:textId="77777777">
        <w:tc>
          <w:tcPr>
            <w:tcW w:w="2835" w:type="dxa"/>
          </w:tcPr>
          <w:p w14:paraId="162034DA" w14:textId="77777777" w:rsidR="00870054" w:rsidRDefault="00870054">
            <w:pPr>
              <w:pStyle w:val="ConsPlusNormal"/>
            </w:pPr>
            <w:r>
              <w:t xml:space="preserve">Государственная </w:t>
            </w:r>
            <w:hyperlink r:id="rId344">
              <w:r>
                <w:rPr>
                  <w:color w:val="0000FF"/>
                </w:rPr>
                <w:t>программа</w:t>
              </w:r>
            </w:hyperlink>
            <w:r>
              <w:t xml:space="preserve"> Республики Дагестан "Комплексное территориальное развитие муниципального образования "городской округ "город Дербент"</w:t>
            </w:r>
          </w:p>
        </w:tc>
        <w:tc>
          <w:tcPr>
            <w:tcW w:w="680" w:type="dxa"/>
          </w:tcPr>
          <w:p w14:paraId="6C984E22" w14:textId="77777777" w:rsidR="00870054" w:rsidRDefault="00870054">
            <w:pPr>
              <w:pStyle w:val="ConsPlusNormal"/>
              <w:jc w:val="center"/>
            </w:pPr>
            <w:r>
              <w:t>05</w:t>
            </w:r>
          </w:p>
        </w:tc>
        <w:tc>
          <w:tcPr>
            <w:tcW w:w="737" w:type="dxa"/>
          </w:tcPr>
          <w:p w14:paraId="29FA5E5F" w14:textId="77777777" w:rsidR="00870054" w:rsidRDefault="00870054">
            <w:pPr>
              <w:pStyle w:val="ConsPlusNormal"/>
              <w:jc w:val="center"/>
            </w:pPr>
            <w:r>
              <w:t>03</w:t>
            </w:r>
          </w:p>
        </w:tc>
        <w:tc>
          <w:tcPr>
            <w:tcW w:w="1701" w:type="dxa"/>
          </w:tcPr>
          <w:p w14:paraId="05032B45" w14:textId="77777777" w:rsidR="00870054" w:rsidRDefault="00870054">
            <w:pPr>
              <w:pStyle w:val="ConsPlusNormal"/>
              <w:jc w:val="center"/>
            </w:pPr>
            <w:r>
              <w:t>49</w:t>
            </w:r>
          </w:p>
        </w:tc>
        <w:tc>
          <w:tcPr>
            <w:tcW w:w="680" w:type="dxa"/>
          </w:tcPr>
          <w:p w14:paraId="659FB7DA" w14:textId="77777777" w:rsidR="00870054" w:rsidRDefault="00870054">
            <w:pPr>
              <w:pStyle w:val="ConsPlusNormal"/>
            </w:pPr>
          </w:p>
        </w:tc>
        <w:tc>
          <w:tcPr>
            <w:tcW w:w="1701" w:type="dxa"/>
          </w:tcPr>
          <w:p w14:paraId="3B5D1278" w14:textId="77777777" w:rsidR="00870054" w:rsidRDefault="00870054">
            <w:pPr>
              <w:pStyle w:val="ConsPlusNormal"/>
              <w:jc w:val="center"/>
            </w:pPr>
            <w:r>
              <w:t>11871,53</w:t>
            </w:r>
          </w:p>
        </w:tc>
        <w:tc>
          <w:tcPr>
            <w:tcW w:w="1701" w:type="dxa"/>
          </w:tcPr>
          <w:p w14:paraId="7C9A4B20" w14:textId="77777777" w:rsidR="00870054" w:rsidRDefault="00870054">
            <w:pPr>
              <w:pStyle w:val="ConsPlusNormal"/>
              <w:jc w:val="center"/>
            </w:pPr>
            <w:r>
              <w:t>0,00</w:t>
            </w:r>
          </w:p>
        </w:tc>
        <w:tc>
          <w:tcPr>
            <w:tcW w:w="1701" w:type="dxa"/>
          </w:tcPr>
          <w:p w14:paraId="4640FA0B" w14:textId="77777777" w:rsidR="00870054" w:rsidRDefault="00870054">
            <w:pPr>
              <w:pStyle w:val="ConsPlusNormal"/>
              <w:jc w:val="center"/>
            </w:pPr>
            <w:r>
              <w:t>0,00</w:t>
            </w:r>
          </w:p>
        </w:tc>
      </w:tr>
      <w:tr w:rsidR="00870054" w14:paraId="5F80E32C" w14:textId="77777777">
        <w:tc>
          <w:tcPr>
            <w:tcW w:w="2835" w:type="dxa"/>
          </w:tcPr>
          <w:p w14:paraId="3E76C9B1" w14:textId="77777777" w:rsidR="00870054" w:rsidRDefault="00870054">
            <w:pPr>
              <w:pStyle w:val="ConsPlusNormal"/>
            </w:pPr>
            <w:r>
              <w:t>Региональные проекты, не входящие в состав национального проекта</w:t>
            </w:r>
          </w:p>
        </w:tc>
        <w:tc>
          <w:tcPr>
            <w:tcW w:w="680" w:type="dxa"/>
          </w:tcPr>
          <w:p w14:paraId="6E244E36" w14:textId="77777777" w:rsidR="00870054" w:rsidRDefault="00870054">
            <w:pPr>
              <w:pStyle w:val="ConsPlusNormal"/>
              <w:jc w:val="center"/>
            </w:pPr>
            <w:r>
              <w:t>05</w:t>
            </w:r>
          </w:p>
        </w:tc>
        <w:tc>
          <w:tcPr>
            <w:tcW w:w="737" w:type="dxa"/>
          </w:tcPr>
          <w:p w14:paraId="01D94F54" w14:textId="77777777" w:rsidR="00870054" w:rsidRDefault="00870054">
            <w:pPr>
              <w:pStyle w:val="ConsPlusNormal"/>
              <w:jc w:val="center"/>
            </w:pPr>
            <w:r>
              <w:t>03</w:t>
            </w:r>
          </w:p>
        </w:tc>
        <w:tc>
          <w:tcPr>
            <w:tcW w:w="1701" w:type="dxa"/>
          </w:tcPr>
          <w:p w14:paraId="08C4F79A" w14:textId="77777777" w:rsidR="00870054" w:rsidRDefault="00870054">
            <w:pPr>
              <w:pStyle w:val="ConsPlusNormal"/>
              <w:jc w:val="center"/>
            </w:pPr>
            <w:r>
              <w:t>49 2</w:t>
            </w:r>
          </w:p>
        </w:tc>
        <w:tc>
          <w:tcPr>
            <w:tcW w:w="680" w:type="dxa"/>
          </w:tcPr>
          <w:p w14:paraId="075B7743" w14:textId="77777777" w:rsidR="00870054" w:rsidRDefault="00870054">
            <w:pPr>
              <w:pStyle w:val="ConsPlusNormal"/>
            </w:pPr>
          </w:p>
        </w:tc>
        <w:tc>
          <w:tcPr>
            <w:tcW w:w="1701" w:type="dxa"/>
          </w:tcPr>
          <w:p w14:paraId="5AFB052B" w14:textId="77777777" w:rsidR="00870054" w:rsidRDefault="00870054">
            <w:pPr>
              <w:pStyle w:val="ConsPlusNormal"/>
              <w:jc w:val="center"/>
            </w:pPr>
            <w:r>
              <w:t>11871,53</w:t>
            </w:r>
          </w:p>
        </w:tc>
        <w:tc>
          <w:tcPr>
            <w:tcW w:w="1701" w:type="dxa"/>
          </w:tcPr>
          <w:p w14:paraId="6B022A46" w14:textId="77777777" w:rsidR="00870054" w:rsidRDefault="00870054">
            <w:pPr>
              <w:pStyle w:val="ConsPlusNormal"/>
              <w:jc w:val="center"/>
            </w:pPr>
            <w:r>
              <w:t>0,00</w:t>
            </w:r>
          </w:p>
        </w:tc>
        <w:tc>
          <w:tcPr>
            <w:tcW w:w="1701" w:type="dxa"/>
          </w:tcPr>
          <w:p w14:paraId="4D1CA8B4" w14:textId="77777777" w:rsidR="00870054" w:rsidRDefault="00870054">
            <w:pPr>
              <w:pStyle w:val="ConsPlusNormal"/>
              <w:jc w:val="center"/>
            </w:pPr>
            <w:r>
              <w:t>0,00</w:t>
            </w:r>
          </w:p>
        </w:tc>
      </w:tr>
      <w:tr w:rsidR="00870054" w14:paraId="2114D309" w14:textId="77777777">
        <w:tc>
          <w:tcPr>
            <w:tcW w:w="2835" w:type="dxa"/>
          </w:tcPr>
          <w:p w14:paraId="6E97EA65" w14:textId="77777777" w:rsidR="00870054" w:rsidRDefault="00870054">
            <w:pPr>
              <w:pStyle w:val="ConsPlusNormal"/>
            </w:pPr>
            <w:r>
              <w:t>Региональный проект "Благоустройство городского округа "город Дербент"</w:t>
            </w:r>
          </w:p>
        </w:tc>
        <w:tc>
          <w:tcPr>
            <w:tcW w:w="680" w:type="dxa"/>
          </w:tcPr>
          <w:p w14:paraId="5508159B" w14:textId="77777777" w:rsidR="00870054" w:rsidRDefault="00870054">
            <w:pPr>
              <w:pStyle w:val="ConsPlusNormal"/>
              <w:jc w:val="center"/>
            </w:pPr>
            <w:r>
              <w:t>05</w:t>
            </w:r>
          </w:p>
        </w:tc>
        <w:tc>
          <w:tcPr>
            <w:tcW w:w="737" w:type="dxa"/>
          </w:tcPr>
          <w:p w14:paraId="3231D152" w14:textId="77777777" w:rsidR="00870054" w:rsidRDefault="00870054">
            <w:pPr>
              <w:pStyle w:val="ConsPlusNormal"/>
              <w:jc w:val="center"/>
            </w:pPr>
            <w:r>
              <w:t>03</w:t>
            </w:r>
          </w:p>
        </w:tc>
        <w:tc>
          <w:tcPr>
            <w:tcW w:w="1701" w:type="dxa"/>
          </w:tcPr>
          <w:p w14:paraId="3C3813DA" w14:textId="77777777" w:rsidR="00870054" w:rsidRDefault="00870054">
            <w:pPr>
              <w:pStyle w:val="ConsPlusNormal"/>
              <w:jc w:val="center"/>
            </w:pPr>
            <w:r>
              <w:t>49 2 01</w:t>
            </w:r>
          </w:p>
        </w:tc>
        <w:tc>
          <w:tcPr>
            <w:tcW w:w="680" w:type="dxa"/>
          </w:tcPr>
          <w:p w14:paraId="4E5E5C99" w14:textId="77777777" w:rsidR="00870054" w:rsidRDefault="00870054">
            <w:pPr>
              <w:pStyle w:val="ConsPlusNormal"/>
            </w:pPr>
          </w:p>
        </w:tc>
        <w:tc>
          <w:tcPr>
            <w:tcW w:w="1701" w:type="dxa"/>
          </w:tcPr>
          <w:p w14:paraId="15134196" w14:textId="77777777" w:rsidR="00870054" w:rsidRDefault="00870054">
            <w:pPr>
              <w:pStyle w:val="ConsPlusNormal"/>
              <w:jc w:val="center"/>
            </w:pPr>
            <w:r>
              <w:t>11871,53</w:t>
            </w:r>
          </w:p>
        </w:tc>
        <w:tc>
          <w:tcPr>
            <w:tcW w:w="1701" w:type="dxa"/>
          </w:tcPr>
          <w:p w14:paraId="1EC7CF77" w14:textId="77777777" w:rsidR="00870054" w:rsidRDefault="00870054">
            <w:pPr>
              <w:pStyle w:val="ConsPlusNormal"/>
              <w:jc w:val="center"/>
            </w:pPr>
            <w:r>
              <w:t>0,00</w:t>
            </w:r>
          </w:p>
        </w:tc>
        <w:tc>
          <w:tcPr>
            <w:tcW w:w="1701" w:type="dxa"/>
          </w:tcPr>
          <w:p w14:paraId="726ED601" w14:textId="77777777" w:rsidR="00870054" w:rsidRDefault="00870054">
            <w:pPr>
              <w:pStyle w:val="ConsPlusNormal"/>
              <w:jc w:val="center"/>
            </w:pPr>
            <w:r>
              <w:t>0,00</w:t>
            </w:r>
          </w:p>
        </w:tc>
      </w:tr>
      <w:tr w:rsidR="00870054" w14:paraId="19C3563C" w14:textId="77777777">
        <w:tc>
          <w:tcPr>
            <w:tcW w:w="2835" w:type="dxa"/>
          </w:tcPr>
          <w:p w14:paraId="36F0BEB0" w14:textId="77777777" w:rsidR="00870054" w:rsidRDefault="00870054">
            <w:pPr>
              <w:pStyle w:val="ConsPlusNormal"/>
            </w:pPr>
            <w:r>
              <w:t>Комплексное благоустройство улиц, парков и общественных пространств</w:t>
            </w:r>
          </w:p>
        </w:tc>
        <w:tc>
          <w:tcPr>
            <w:tcW w:w="680" w:type="dxa"/>
          </w:tcPr>
          <w:p w14:paraId="4CD0252D" w14:textId="77777777" w:rsidR="00870054" w:rsidRDefault="00870054">
            <w:pPr>
              <w:pStyle w:val="ConsPlusNormal"/>
              <w:jc w:val="center"/>
            </w:pPr>
            <w:r>
              <w:t>05</w:t>
            </w:r>
          </w:p>
        </w:tc>
        <w:tc>
          <w:tcPr>
            <w:tcW w:w="737" w:type="dxa"/>
          </w:tcPr>
          <w:p w14:paraId="682F14E0" w14:textId="77777777" w:rsidR="00870054" w:rsidRDefault="00870054">
            <w:pPr>
              <w:pStyle w:val="ConsPlusNormal"/>
              <w:jc w:val="center"/>
            </w:pPr>
            <w:r>
              <w:t>03</w:t>
            </w:r>
          </w:p>
        </w:tc>
        <w:tc>
          <w:tcPr>
            <w:tcW w:w="1701" w:type="dxa"/>
          </w:tcPr>
          <w:p w14:paraId="7140B3EF" w14:textId="77777777" w:rsidR="00870054" w:rsidRDefault="00870054">
            <w:pPr>
              <w:pStyle w:val="ConsPlusNormal"/>
              <w:jc w:val="center"/>
            </w:pPr>
            <w:r>
              <w:t>49 2 01 82710</w:t>
            </w:r>
          </w:p>
        </w:tc>
        <w:tc>
          <w:tcPr>
            <w:tcW w:w="680" w:type="dxa"/>
          </w:tcPr>
          <w:p w14:paraId="5A43BA81" w14:textId="77777777" w:rsidR="00870054" w:rsidRDefault="00870054">
            <w:pPr>
              <w:pStyle w:val="ConsPlusNormal"/>
            </w:pPr>
          </w:p>
        </w:tc>
        <w:tc>
          <w:tcPr>
            <w:tcW w:w="1701" w:type="dxa"/>
          </w:tcPr>
          <w:p w14:paraId="7356C93E" w14:textId="77777777" w:rsidR="00870054" w:rsidRDefault="00870054">
            <w:pPr>
              <w:pStyle w:val="ConsPlusNormal"/>
              <w:jc w:val="center"/>
            </w:pPr>
            <w:r>
              <w:t>11871,53</w:t>
            </w:r>
          </w:p>
        </w:tc>
        <w:tc>
          <w:tcPr>
            <w:tcW w:w="1701" w:type="dxa"/>
          </w:tcPr>
          <w:p w14:paraId="63733C51" w14:textId="77777777" w:rsidR="00870054" w:rsidRDefault="00870054">
            <w:pPr>
              <w:pStyle w:val="ConsPlusNormal"/>
              <w:jc w:val="center"/>
            </w:pPr>
            <w:r>
              <w:t>0,00</w:t>
            </w:r>
          </w:p>
        </w:tc>
        <w:tc>
          <w:tcPr>
            <w:tcW w:w="1701" w:type="dxa"/>
          </w:tcPr>
          <w:p w14:paraId="56DDE5BD" w14:textId="77777777" w:rsidR="00870054" w:rsidRDefault="00870054">
            <w:pPr>
              <w:pStyle w:val="ConsPlusNormal"/>
              <w:jc w:val="center"/>
            </w:pPr>
            <w:r>
              <w:t>0,00</w:t>
            </w:r>
          </w:p>
        </w:tc>
      </w:tr>
      <w:tr w:rsidR="00870054" w14:paraId="503E820F" w14:textId="77777777">
        <w:tc>
          <w:tcPr>
            <w:tcW w:w="2835" w:type="dxa"/>
          </w:tcPr>
          <w:p w14:paraId="75CFF5B7" w14:textId="77777777" w:rsidR="00870054" w:rsidRDefault="00870054">
            <w:pPr>
              <w:pStyle w:val="ConsPlusNormal"/>
            </w:pPr>
            <w:r>
              <w:lastRenderedPageBreak/>
              <w:t>Межбюджетные трансферты</w:t>
            </w:r>
          </w:p>
        </w:tc>
        <w:tc>
          <w:tcPr>
            <w:tcW w:w="680" w:type="dxa"/>
          </w:tcPr>
          <w:p w14:paraId="461256FB" w14:textId="77777777" w:rsidR="00870054" w:rsidRDefault="00870054">
            <w:pPr>
              <w:pStyle w:val="ConsPlusNormal"/>
              <w:jc w:val="center"/>
            </w:pPr>
            <w:r>
              <w:t>05</w:t>
            </w:r>
          </w:p>
        </w:tc>
        <w:tc>
          <w:tcPr>
            <w:tcW w:w="737" w:type="dxa"/>
          </w:tcPr>
          <w:p w14:paraId="489FAB6E" w14:textId="77777777" w:rsidR="00870054" w:rsidRDefault="00870054">
            <w:pPr>
              <w:pStyle w:val="ConsPlusNormal"/>
              <w:jc w:val="center"/>
            </w:pPr>
            <w:r>
              <w:t>03</w:t>
            </w:r>
          </w:p>
        </w:tc>
        <w:tc>
          <w:tcPr>
            <w:tcW w:w="1701" w:type="dxa"/>
          </w:tcPr>
          <w:p w14:paraId="30808968" w14:textId="77777777" w:rsidR="00870054" w:rsidRDefault="00870054">
            <w:pPr>
              <w:pStyle w:val="ConsPlusNormal"/>
              <w:jc w:val="center"/>
            </w:pPr>
            <w:r>
              <w:t>49 2 01 82710</w:t>
            </w:r>
          </w:p>
        </w:tc>
        <w:tc>
          <w:tcPr>
            <w:tcW w:w="680" w:type="dxa"/>
          </w:tcPr>
          <w:p w14:paraId="4E242A94" w14:textId="77777777" w:rsidR="00870054" w:rsidRDefault="00870054">
            <w:pPr>
              <w:pStyle w:val="ConsPlusNormal"/>
              <w:jc w:val="center"/>
            </w:pPr>
            <w:r>
              <w:t>500</w:t>
            </w:r>
          </w:p>
        </w:tc>
        <w:tc>
          <w:tcPr>
            <w:tcW w:w="1701" w:type="dxa"/>
          </w:tcPr>
          <w:p w14:paraId="5C825AC3" w14:textId="77777777" w:rsidR="00870054" w:rsidRDefault="00870054">
            <w:pPr>
              <w:pStyle w:val="ConsPlusNormal"/>
              <w:jc w:val="center"/>
            </w:pPr>
            <w:r>
              <w:t>11871,53</w:t>
            </w:r>
          </w:p>
        </w:tc>
        <w:tc>
          <w:tcPr>
            <w:tcW w:w="1701" w:type="dxa"/>
          </w:tcPr>
          <w:p w14:paraId="0FE0D35E" w14:textId="77777777" w:rsidR="00870054" w:rsidRDefault="00870054">
            <w:pPr>
              <w:pStyle w:val="ConsPlusNormal"/>
              <w:jc w:val="center"/>
            </w:pPr>
            <w:r>
              <w:t>0,00</w:t>
            </w:r>
          </w:p>
        </w:tc>
        <w:tc>
          <w:tcPr>
            <w:tcW w:w="1701" w:type="dxa"/>
          </w:tcPr>
          <w:p w14:paraId="3F197F89" w14:textId="77777777" w:rsidR="00870054" w:rsidRDefault="00870054">
            <w:pPr>
              <w:pStyle w:val="ConsPlusNormal"/>
              <w:jc w:val="center"/>
            </w:pPr>
            <w:r>
              <w:t>0,00</w:t>
            </w:r>
          </w:p>
        </w:tc>
      </w:tr>
      <w:tr w:rsidR="00870054" w14:paraId="25D1B455" w14:textId="77777777">
        <w:tc>
          <w:tcPr>
            <w:tcW w:w="2835" w:type="dxa"/>
          </w:tcPr>
          <w:p w14:paraId="09106ABF" w14:textId="77777777" w:rsidR="00870054" w:rsidRDefault="00870054">
            <w:pPr>
              <w:pStyle w:val="ConsPlusNormal"/>
            </w:pPr>
            <w:r>
              <w:t xml:space="preserve">Государственная </w:t>
            </w:r>
            <w:hyperlink r:id="rId345">
              <w:r>
                <w:rPr>
                  <w:color w:val="0000FF"/>
                </w:rPr>
                <w:t>программа</w:t>
              </w:r>
            </w:hyperlink>
            <w:r>
              <w:t xml:space="preserve"> Республики Дагестан "Комплексное развитие сельских территорий Республики Дагестан"</w:t>
            </w:r>
          </w:p>
        </w:tc>
        <w:tc>
          <w:tcPr>
            <w:tcW w:w="680" w:type="dxa"/>
          </w:tcPr>
          <w:p w14:paraId="55DBC713" w14:textId="77777777" w:rsidR="00870054" w:rsidRDefault="00870054">
            <w:pPr>
              <w:pStyle w:val="ConsPlusNormal"/>
              <w:jc w:val="center"/>
            </w:pPr>
            <w:r>
              <w:t>05</w:t>
            </w:r>
          </w:p>
        </w:tc>
        <w:tc>
          <w:tcPr>
            <w:tcW w:w="737" w:type="dxa"/>
          </w:tcPr>
          <w:p w14:paraId="6B710BC0" w14:textId="77777777" w:rsidR="00870054" w:rsidRDefault="00870054">
            <w:pPr>
              <w:pStyle w:val="ConsPlusNormal"/>
              <w:jc w:val="center"/>
            </w:pPr>
            <w:r>
              <w:t>03</w:t>
            </w:r>
          </w:p>
        </w:tc>
        <w:tc>
          <w:tcPr>
            <w:tcW w:w="1701" w:type="dxa"/>
          </w:tcPr>
          <w:p w14:paraId="6ADCBB82" w14:textId="77777777" w:rsidR="00870054" w:rsidRDefault="00870054">
            <w:pPr>
              <w:pStyle w:val="ConsPlusNormal"/>
              <w:jc w:val="center"/>
            </w:pPr>
            <w:r>
              <w:t>51</w:t>
            </w:r>
          </w:p>
        </w:tc>
        <w:tc>
          <w:tcPr>
            <w:tcW w:w="680" w:type="dxa"/>
          </w:tcPr>
          <w:p w14:paraId="311266AF" w14:textId="77777777" w:rsidR="00870054" w:rsidRDefault="00870054">
            <w:pPr>
              <w:pStyle w:val="ConsPlusNormal"/>
            </w:pPr>
          </w:p>
        </w:tc>
        <w:tc>
          <w:tcPr>
            <w:tcW w:w="1701" w:type="dxa"/>
          </w:tcPr>
          <w:p w14:paraId="29FA162D" w14:textId="77777777" w:rsidR="00870054" w:rsidRDefault="00870054">
            <w:pPr>
              <w:pStyle w:val="ConsPlusNormal"/>
              <w:jc w:val="center"/>
            </w:pPr>
            <w:r>
              <w:t>73368,89</w:t>
            </w:r>
          </w:p>
        </w:tc>
        <w:tc>
          <w:tcPr>
            <w:tcW w:w="1701" w:type="dxa"/>
          </w:tcPr>
          <w:p w14:paraId="7A318493" w14:textId="77777777" w:rsidR="00870054" w:rsidRDefault="00870054">
            <w:pPr>
              <w:pStyle w:val="ConsPlusNormal"/>
              <w:jc w:val="center"/>
            </w:pPr>
            <w:r>
              <w:t>47979,80</w:t>
            </w:r>
          </w:p>
        </w:tc>
        <w:tc>
          <w:tcPr>
            <w:tcW w:w="1701" w:type="dxa"/>
          </w:tcPr>
          <w:p w14:paraId="58B7FF80" w14:textId="77777777" w:rsidR="00870054" w:rsidRDefault="00870054">
            <w:pPr>
              <w:pStyle w:val="ConsPlusNormal"/>
              <w:jc w:val="center"/>
            </w:pPr>
            <w:r>
              <w:t>47979,80</w:t>
            </w:r>
          </w:p>
        </w:tc>
      </w:tr>
      <w:tr w:rsidR="00870054" w14:paraId="2A543F5D" w14:textId="77777777">
        <w:tc>
          <w:tcPr>
            <w:tcW w:w="2835" w:type="dxa"/>
          </w:tcPr>
          <w:p w14:paraId="78FFEAC1" w14:textId="77777777" w:rsidR="00870054" w:rsidRDefault="00870054">
            <w:pPr>
              <w:pStyle w:val="ConsPlusNormal"/>
            </w:pPr>
            <w:r>
              <w:t>Региональные проекты, не входящие в состав национального проекта</w:t>
            </w:r>
          </w:p>
        </w:tc>
        <w:tc>
          <w:tcPr>
            <w:tcW w:w="680" w:type="dxa"/>
          </w:tcPr>
          <w:p w14:paraId="0CDDF211" w14:textId="77777777" w:rsidR="00870054" w:rsidRDefault="00870054">
            <w:pPr>
              <w:pStyle w:val="ConsPlusNormal"/>
              <w:jc w:val="center"/>
            </w:pPr>
            <w:r>
              <w:t>05</w:t>
            </w:r>
          </w:p>
        </w:tc>
        <w:tc>
          <w:tcPr>
            <w:tcW w:w="737" w:type="dxa"/>
          </w:tcPr>
          <w:p w14:paraId="399C24B5" w14:textId="77777777" w:rsidR="00870054" w:rsidRDefault="00870054">
            <w:pPr>
              <w:pStyle w:val="ConsPlusNormal"/>
              <w:jc w:val="center"/>
            </w:pPr>
            <w:r>
              <w:t>03</w:t>
            </w:r>
          </w:p>
        </w:tc>
        <w:tc>
          <w:tcPr>
            <w:tcW w:w="1701" w:type="dxa"/>
          </w:tcPr>
          <w:p w14:paraId="363905E0" w14:textId="77777777" w:rsidR="00870054" w:rsidRDefault="00870054">
            <w:pPr>
              <w:pStyle w:val="ConsPlusNormal"/>
              <w:jc w:val="center"/>
            </w:pPr>
            <w:r>
              <w:t>51 2</w:t>
            </w:r>
          </w:p>
        </w:tc>
        <w:tc>
          <w:tcPr>
            <w:tcW w:w="680" w:type="dxa"/>
          </w:tcPr>
          <w:p w14:paraId="44A33F36" w14:textId="77777777" w:rsidR="00870054" w:rsidRDefault="00870054">
            <w:pPr>
              <w:pStyle w:val="ConsPlusNormal"/>
            </w:pPr>
          </w:p>
        </w:tc>
        <w:tc>
          <w:tcPr>
            <w:tcW w:w="1701" w:type="dxa"/>
          </w:tcPr>
          <w:p w14:paraId="45BCD67B" w14:textId="77777777" w:rsidR="00870054" w:rsidRDefault="00870054">
            <w:pPr>
              <w:pStyle w:val="ConsPlusNormal"/>
              <w:jc w:val="center"/>
            </w:pPr>
            <w:r>
              <w:t>73368,89</w:t>
            </w:r>
          </w:p>
        </w:tc>
        <w:tc>
          <w:tcPr>
            <w:tcW w:w="1701" w:type="dxa"/>
          </w:tcPr>
          <w:p w14:paraId="787CFAAE" w14:textId="77777777" w:rsidR="00870054" w:rsidRDefault="00870054">
            <w:pPr>
              <w:pStyle w:val="ConsPlusNormal"/>
              <w:jc w:val="center"/>
            </w:pPr>
            <w:r>
              <w:t>47979,80</w:t>
            </w:r>
          </w:p>
        </w:tc>
        <w:tc>
          <w:tcPr>
            <w:tcW w:w="1701" w:type="dxa"/>
          </w:tcPr>
          <w:p w14:paraId="6DA9E8C8" w14:textId="77777777" w:rsidR="00870054" w:rsidRDefault="00870054">
            <w:pPr>
              <w:pStyle w:val="ConsPlusNormal"/>
              <w:jc w:val="center"/>
            </w:pPr>
            <w:r>
              <w:t>47979,80</w:t>
            </w:r>
          </w:p>
        </w:tc>
      </w:tr>
      <w:tr w:rsidR="00870054" w14:paraId="18D79B4F" w14:textId="77777777">
        <w:tc>
          <w:tcPr>
            <w:tcW w:w="2835" w:type="dxa"/>
          </w:tcPr>
          <w:p w14:paraId="7D0F8C40" w14:textId="77777777" w:rsidR="00870054" w:rsidRDefault="00870054">
            <w:pPr>
              <w:pStyle w:val="ConsPlusNormal"/>
            </w:pPr>
            <w:r>
              <w:t>Региональный проект "Благоустройство сельских территорий"</w:t>
            </w:r>
          </w:p>
        </w:tc>
        <w:tc>
          <w:tcPr>
            <w:tcW w:w="680" w:type="dxa"/>
          </w:tcPr>
          <w:p w14:paraId="58847FAA" w14:textId="77777777" w:rsidR="00870054" w:rsidRDefault="00870054">
            <w:pPr>
              <w:pStyle w:val="ConsPlusNormal"/>
              <w:jc w:val="center"/>
            </w:pPr>
            <w:r>
              <w:t>05</w:t>
            </w:r>
          </w:p>
        </w:tc>
        <w:tc>
          <w:tcPr>
            <w:tcW w:w="737" w:type="dxa"/>
          </w:tcPr>
          <w:p w14:paraId="6E2285E1" w14:textId="77777777" w:rsidR="00870054" w:rsidRDefault="00870054">
            <w:pPr>
              <w:pStyle w:val="ConsPlusNormal"/>
              <w:jc w:val="center"/>
            </w:pPr>
            <w:r>
              <w:t>03</w:t>
            </w:r>
          </w:p>
        </w:tc>
        <w:tc>
          <w:tcPr>
            <w:tcW w:w="1701" w:type="dxa"/>
          </w:tcPr>
          <w:p w14:paraId="3D7702DF" w14:textId="77777777" w:rsidR="00870054" w:rsidRDefault="00870054">
            <w:pPr>
              <w:pStyle w:val="ConsPlusNormal"/>
              <w:jc w:val="center"/>
            </w:pPr>
            <w:r>
              <w:t>51 2 03</w:t>
            </w:r>
          </w:p>
        </w:tc>
        <w:tc>
          <w:tcPr>
            <w:tcW w:w="680" w:type="dxa"/>
          </w:tcPr>
          <w:p w14:paraId="19B601DA" w14:textId="77777777" w:rsidR="00870054" w:rsidRDefault="00870054">
            <w:pPr>
              <w:pStyle w:val="ConsPlusNormal"/>
            </w:pPr>
          </w:p>
        </w:tc>
        <w:tc>
          <w:tcPr>
            <w:tcW w:w="1701" w:type="dxa"/>
          </w:tcPr>
          <w:p w14:paraId="7671BDB1" w14:textId="77777777" w:rsidR="00870054" w:rsidRDefault="00870054">
            <w:pPr>
              <w:pStyle w:val="ConsPlusNormal"/>
              <w:jc w:val="center"/>
            </w:pPr>
            <w:r>
              <w:t>10921,52</w:t>
            </w:r>
          </w:p>
        </w:tc>
        <w:tc>
          <w:tcPr>
            <w:tcW w:w="1701" w:type="dxa"/>
          </w:tcPr>
          <w:p w14:paraId="048723AB" w14:textId="77777777" w:rsidR="00870054" w:rsidRDefault="00870054">
            <w:pPr>
              <w:pStyle w:val="ConsPlusNormal"/>
              <w:jc w:val="center"/>
            </w:pPr>
            <w:r>
              <w:t>0,00</w:t>
            </w:r>
          </w:p>
        </w:tc>
        <w:tc>
          <w:tcPr>
            <w:tcW w:w="1701" w:type="dxa"/>
          </w:tcPr>
          <w:p w14:paraId="4F700E0B" w14:textId="77777777" w:rsidR="00870054" w:rsidRDefault="00870054">
            <w:pPr>
              <w:pStyle w:val="ConsPlusNormal"/>
              <w:jc w:val="center"/>
            </w:pPr>
            <w:r>
              <w:t>0,00</w:t>
            </w:r>
          </w:p>
        </w:tc>
      </w:tr>
      <w:tr w:rsidR="00870054" w14:paraId="4AD85BED" w14:textId="77777777">
        <w:tc>
          <w:tcPr>
            <w:tcW w:w="2835" w:type="dxa"/>
          </w:tcPr>
          <w:p w14:paraId="226DDAFA" w14:textId="77777777" w:rsidR="00870054" w:rsidRDefault="00870054">
            <w:pPr>
              <w:pStyle w:val="ConsPlusNormal"/>
            </w:pPr>
            <w:r>
              <w:t>Реализация мероприятий по благоустройству сельских территорий</w:t>
            </w:r>
          </w:p>
        </w:tc>
        <w:tc>
          <w:tcPr>
            <w:tcW w:w="680" w:type="dxa"/>
          </w:tcPr>
          <w:p w14:paraId="6B7661EA" w14:textId="77777777" w:rsidR="00870054" w:rsidRDefault="00870054">
            <w:pPr>
              <w:pStyle w:val="ConsPlusNormal"/>
              <w:jc w:val="center"/>
            </w:pPr>
            <w:r>
              <w:t>05</w:t>
            </w:r>
          </w:p>
        </w:tc>
        <w:tc>
          <w:tcPr>
            <w:tcW w:w="737" w:type="dxa"/>
          </w:tcPr>
          <w:p w14:paraId="37973795" w14:textId="77777777" w:rsidR="00870054" w:rsidRDefault="00870054">
            <w:pPr>
              <w:pStyle w:val="ConsPlusNormal"/>
              <w:jc w:val="center"/>
            </w:pPr>
            <w:r>
              <w:t>03</w:t>
            </w:r>
          </w:p>
        </w:tc>
        <w:tc>
          <w:tcPr>
            <w:tcW w:w="1701" w:type="dxa"/>
          </w:tcPr>
          <w:p w14:paraId="3F3C266C" w14:textId="77777777" w:rsidR="00870054" w:rsidRDefault="00870054">
            <w:pPr>
              <w:pStyle w:val="ConsPlusNormal"/>
              <w:jc w:val="center"/>
            </w:pPr>
            <w:r>
              <w:t>51 2 03 R5764</w:t>
            </w:r>
          </w:p>
        </w:tc>
        <w:tc>
          <w:tcPr>
            <w:tcW w:w="680" w:type="dxa"/>
          </w:tcPr>
          <w:p w14:paraId="019AC82B" w14:textId="77777777" w:rsidR="00870054" w:rsidRDefault="00870054">
            <w:pPr>
              <w:pStyle w:val="ConsPlusNormal"/>
            </w:pPr>
          </w:p>
        </w:tc>
        <w:tc>
          <w:tcPr>
            <w:tcW w:w="1701" w:type="dxa"/>
          </w:tcPr>
          <w:p w14:paraId="29FDBF50" w14:textId="77777777" w:rsidR="00870054" w:rsidRDefault="00870054">
            <w:pPr>
              <w:pStyle w:val="ConsPlusNormal"/>
              <w:jc w:val="center"/>
            </w:pPr>
            <w:r>
              <w:t>10921,52</w:t>
            </w:r>
          </w:p>
        </w:tc>
        <w:tc>
          <w:tcPr>
            <w:tcW w:w="1701" w:type="dxa"/>
          </w:tcPr>
          <w:p w14:paraId="06A1218E" w14:textId="77777777" w:rsidR="00870054" w:rsidRDefault="00870054">
            <w:pPr>
              <w:pStyle w:val="ConsPlusNormal"/>
              <w:jc w:val="center"/>
            </w:pPr>
            <w:r>
              <w:t>0,00</w:t>
            </w:r>
          </w:p>
        </w:tc>
        <w:tc>
          <w:tcPr>
            <w:tcW w:w="1701" w:type="dxa"/>
          </w:tcPr>
          <w:p w14:paraId="6E90FA1F" w14:textId="77777777" w:rsidR="00870054" w:rsidRDefault="00870054">
            <w:pPr>
              <w:pStyle w:val="ConsPlusNormal"/>
              <w:jc w:val="center"/>
            </w:pPr>
            <w:r>
              <w:t>0,00</w:t>
            </w:r>
          </w:p>
        </w:tc>
      </w:tr>
      <w:tr w:rsidR="00870054" w14:paraId="4D42BBF7" w14:textId="77777777">
        <w:tc>
          <w:tcPr>
            <w:tcW w:w="2835" w:type="dxa"/>
          </w:tcPr>
          <w:p w14:paraId="694B8177" w14:textId="77777777" w:rsidR="00870054" w:rsidRDefault="00870054">
            <w:pPr>
              <w:pStyle w:val="ConsPlusNormal"/>
            </w:pPr>
            <w:r>
              <w:t>Межбюджетные трансферты</w:t>
            </w:r>
          </w:p>
        </w:tc>
        <w:tc>
          <w:tcPr>
            <w:tcW w:w="680" w:type="dxa"/>
          </w:tcPr>
          <w:p w14:paraId="10B2A16D" w14:textId="77777777" w:rsidR="00870054" w:rsidRDefault="00870054">
            <w:pPr>
              <w:pStyle w:val="ConsPlusNormal"/>
              <w:jc w:val="center"/>
            </w:pPr>
            <w:r>
              <w:t>05</w:t>
            </w:r>
          </w:p>
        </w:tc>
        <w:tc>
          <w:tcPr>
            <w:tcW w:w="737" w:type="dxa"/>
          </w:tcPr>
          <w:p w14:paraId="2FE79B5B" w14:textId="77777777" w:rsidR="00870054" w:rsidRDefault="00870054">
            <w:pPr>
              <w:pStyle w:val="ConsPlusNormal"/>
              <w:jc w:val="center"/>
            </w:pPr>
            <w:r>
              <w:t>03</w:t>
            </w:r>
          </w:p>
        </w:tc>
        <w:tc>
          <w:tcPr>
            <w:tcW w:w="1701" w:type="dxa"/>
          </w:tcPr>
          <w:p w14:paraId="633FB3D8" w14:textId="77777777" w:rsidR="00870054" w:rsidRDefault="00870054">
            <w:pPr>
              <w:pStyle w:val="ConsPlusNormal"/>
              <w:jc w:val="center"/>
            </w:pPr>
            <w:r>
              <w:t>51 2 03 R5764</w:t>
            </w:r>
          </w:p>
        </w:tc>
        <w:tc>
          <w:tcPr>
            <w:tcW w:w="680" w:type="dxa"/>
          </w:tcPr>
          <w:p w14:paraId="1DE351BE" w14:textId="77777777" w:rsidR="00870054" w:rsidRDefault="00870054">
            <w:pPr>
              <w:pStyle w:val="ConsPlusNormal"/>
              <w:jc w:val="center"/>
            </w:pPr>
            <w:r>
              <w:t>500</w:t>
            </w:r>
          </w:p>
        </w:tc>
        <w:tc>
          <w:tcPr>
            <w:tcW w:w="1701" w:type="dxa"/>
          </w:tcPr>
          <w:p w14:paraId="34C3AB8F" w14:textId="77777777" w:rsidR="00870054" w:rsidRDefault="00870054">
            <w:pPr>
              <w:pStyle w:val="ConsPlusNormal"/>
              <w:jc w:val="center"/>
            </w:pPr>
            <w:r>
              <w:t>10921,52</w:t>
            </w:r>
          </w:p>
        </w:tc>
        <w:tc>
          <w:tcPr>
            <w:tcW w:w="1701" w:type="dxa"/>
          </w:tcPr>
          <w:p w14:paraId="51995601" w14:textId="77777777" w:rsidR="00870054" w:rsidRDefault="00870054">
            <w:pPr>
              <w:pStyle w:val="ConsPlusNormal"/>
              <w:jc w:val="center"/>
            </w:pPr>
            <w:r>
              <w:t>0,00</w:t>
            </w:r>
          </w:p>
        </w:tc>
        <w:tc>
          <w:tcPr>
            <w:tcW w:w="1701" w:type="dxa"/>
          </w:tcPr>
          <w:p w14:paraId="02854207" w14:textId="77777777" w:rsidR="00870054" w:rsidRDefault="00870054">
            <w:pPr>
              <w:pStyle w:val="ConsPlusNormal"/>
              <w:jc w:val="center"/>
            </w:pPr>
            <w:r>
              <w:t>0,00</w:t>
            </w:r>
          </w:p>
        </w:tc>
      </w:tr>
      <w:tr w:rsidR="00870054" w14:paraId="4D3C5BDD" w14:textId="77777777">
        <w:tc>
          <w:tcPr>
            <w:tcW w:w="2835" w:type="dxa"/>
          </w:tcPr>
          <w:p w14:paraId="1431E022" w14:textId="77777777" w:rsidR="00870054" w:rsidRDefault="00870054">
            <w:pPr>
              <w:pStyle w:val="ConsPlusNormal"/>
            </w:pPr>
            <w:r>
              <w:t>Региональный проект "Современный облик сельских территорий"</w:t>
            </w:r>
          </w:p>
        </w:tc>
        <w:tc>
          <w:tcPr>
            <w:tcW w:w="680" w:type="dxa"/>
          </w:tcPr>
          <w:p w14:paraId="587023F5" w14:textId="77777777" w:rsidR="00870054" w:rsidRDefault="00870054">
            <w:pPr>
              <w:pStyle w:val="ConsPlusNormal"/>
              <w:jc w:val="center"/>
            </w:pPr>
            <w:r>
              <w:t>05</w:t>
            </w:r>
          </w:p>
        </w:tc>
        <w:tc>
          <w:tcPr>
            <w:tcW w:w="737" w:type="dxa"/>
          </w:tcPr>
          <w:p w14:paraId="61206344" w14:textId="77777777" w:rsidR="00870054" w:rsidRDefault="00870054">
            <w:pPr>
              <w:pStyle w:val="ConsPlusNormal"/>
              <w:jc w:val="center"/>
            </w:pPr>
            <w:r>
              <w:t>03</w:t>
            </w:r>
          </w:p>
        </w:tc>
        <w:tc>
          <w:tcPr>
            <w:tcW w:w="1701" w:type="dxa"/>
          </w:tcPr>
          <w:p w14:paraId="328D0BCF" w14:textId="77777777" w:rsidR="00870054" w:rsidRDefault="00870054">
            <w:pPr>
              <w:pStyle w:val="ConsPlusNormal"/>
              <w:jc w:val="center"/>
            </w:pPr>
            <w:r>
              <w:t>51 2 04</w:t>
            </w:r>
          </w:p>
        </w:tc>
        <w:tc>
          <w:tcPr>
            <w:tcW w:w="680" w:type="dxa"/>
          </w:tcPr>
          <w:p w14:paraId="680AD173" w14:textId="77777777" w:rsidR="00870054" w:rsidRDefault="00870054">
            <w:pPr>
              <w:pStyle w:val="ConsPlusNormal"/>
            </w:pPr>
          </w:p>
        </w:tc>
        <w:tc>
          <w:tcPr>
            <w:tcW w:w="1701" w:type="dxa"/>
          </w:tcPr>
          <w:p w14:paraId="02120D09" w14:textId="77777777" w:rsidR="00870054" w:rsidRDefault="00870054">
            <w:pPr>
              <w:pStyle w:val="ConsPlusNormal"/>
              <w:jc w:val="center"/>
            </w:pPr>
            <w:r>
              <w:t>62447,37</w:t>
            </w:r>
          </w:p>
        </w:tc>
        <w:tc>
          <w:tcPr>
            <w:tcW w:w="1701" w:type="dxa"/>
          </w:tcPr>
          <w:p w14:paraId="098AC719" w14:textId="77777777" w:rsidR="00870054" w:rsidRDefault="00870054">
            <w:pPr>
              <w:pStyle w:val="ConsPlusNormal"/>
              <w:jc w:val="center"/>
            </w:pPr>
            <w:r>
              <w:t>47979,80</w:t>
            </w:r>
          </w:p>
        </w:tc>
        <w:tc>
          <w:tcPr>
            <w:tcW w:w="1701" w:type="dxa"/>
          </w:tcPr>
          <w:p w14:paraId="2C04BFBC" w14:textId="77777777" w:rsidR="00870054" w:rsidRDefault="00870054">
            <w:pPr>
              <w:pStyle w:val="ConsPlusNormal"/>
              <w:jc w:val="center"/>
            </w:pPr>
            <w:r>
              <w:t>47979,80</w:t>
            </w:r>
          </w:p>
        </w:tc>
      </w:tr>
      <w:tr w:rsidR="00870054" w14:paraId="4768331A" w14:textId="77777777">
        <w:tc>
          <w:tcPr>
            <w:tcW w:w="2835" w:type="dxa"/>
          </w:tcPr>
          <w:p w14:paraId="1F9D104E" w14:textId="77777777" w:rsidR="00870054" w:rsidRDefault="00870054">
            <w:pPr>
              <w:pStyle w:val="ConsPlusNormal"/>
            </w:pPr>
            <w:r>
              <w:t>Создание современного облика сельских территорий (агломераций)</w:t>
            </w:r>
          </w:p>
        </w:tc>
        <w:tc>
          <w:tcPr>
            <w:tcW w:w="680" w:type="dxa"/>
          </w:tcPr>
          <w:p w14:paraId="6787486A" w14:textId="77777777" w:rsidR="00870054" w:rsidRDefault="00870054">
            <w:pPr>
              <w:pStyle w:val="ConsPlusNormal"/>
              <w:jc w:val="center"/>
            </w:pPr>
            <w:r>
              <w:t>05</w:t>
            </w:r>
          </w:p>
        </w:tc>
        <w:tc>
          <w:tcPr>
            <w:tcW w:w="737" w:type="dxa"/>
          </w:tcPr>
          <w:p w14:paraId="4BF200AB" w14:textId="77777777" w:rsidR="00870054" w:rsidRDefault="00870054">
            <w:pPr>
              <w:pStyle w:val="ConsPlusNormal"/>
              <w:jc w:val="center"/>
            </w:pPr>
            <w:r>
              <w:t>03</w:t>
            </w:r>
          </w:p>
        </w:tc>
        <w:tc>
          <w:tcPr>
            <w:tcW w:w="1701" w:type="dxa"/>
          </w:tcPr>
          <w:p w14:paraId="1E108B1F" w14:textId="77777777" w:rsidR="00870054" w:rsidRDefault="00870054">
            <w:pPr>
              <w:pStyle w:val="ConsPlusNormal"/>
              <w:jc w:val="center"/>
            </w:pPr>
            <w:r>
              <w:t>51 2 04 R5768</w:t>
            </w:r>
          </w:p>
        </w:tc>
        <w:tc>
          <w:tcPr>
            <w:tcW w:w="680" w:type="dxa"/>
          </w:tcPr>
          <w:p w14:paraId="7BB5E66C" w14:textId="77777777" w:rsidR="00870054" w:rsidRDefault="00870054">
            <w:pPr>
              <w:pStyle w:val="ConsPlusNormal"/>
            </w:pPr>
          </w:p>
        </w:tc>
        <w:tc>
          <w:tcPr>
            <w:tcW w:w="1701" w:type="dxa"/>
          </w:tcPr>
          <w:p w14:paraId="0C55A5FD" w14:textId="77777777" w:rsidR="00870054" w:rsidRDefault="00870054">
            <w:pPr>
              <w:pStyle w:val="ConsPlusNormal"/>
              <w:jc w:val="center"/>
            </w:pPr>
            <w:r>
              <w:t>62447,37</w:t>
            </w:r>
          </w:p>
        </w:tc>
        <w:tc>
          <w:tcPr>
            <w:tcW w:w="1701" w:type="dxa"/>
          </w:tcPr>
          <w:p w14:paraId="4CCD8BFD" w14:textId="77777777" w:rsidR="00870054" w:rsidRDefault="00870054">
            <w:pPr>
              <w:pStyle w:val="ConsPlusNormal"/>
              <w:jc w:val="center"/>
            </w:pPr>
            <w:r>
              <w:t>47979,80</w:t>
            </w:r>
          </w:p>
        </w:tc>
        <w:tc>
          <w:tcPr>
            <w:tcW w:w="1701" w:type="dxa"/>
          </w:tcPr>
          <w:p w14:paraId="048041C7" w14:textId="77777777" w:rsidR="00870054" w:rsidRDefault="00870054">
            <w:pPr>
              <w:pStyle w:val="ConsPlusNormal"/>
              <w:jc w:val="center"/>
            </w:pPr>
            <w:r>
              <w:t>47979,80</w:t>
            </w:r>
          </w:p>
        </w:tc>
      </w:tr>
      <w:tr w:rsidR="00870054" w14:paraId="69CBEC51" w14:textId="77777777">
        <w:tc>
          <w:tcPr>
            <w:tcW w:w="2835" w:type="dxa"/>
          </w:tcPr>
          <w:p w14:paraId="037D550D" w14:textId="77777777" w:rsidR="00870054" w:rsidRDefault="00870054">
            <w:pPr>
              <w:pStyle w:val="ConsPlusNormal"/>
            </w:pPr>
            <w:r>
              <w:lastRenderedPageBreak/>
              <w:t>Межбюджетные трансферты</w:t>
            </w:r>
          </w:p>
        </w:tc>
        <w:tc>
          <w:tcPr>
            <w:tcW w:w="680" w:type="dxa"/>
          </w:tcPr>
          <w:p w14:paraId="7A3476B6" w14:textId="77777777" w:rsidR="00870054" w:rsidRDefault="00870054">
            <w:pPr>
              <w:pStyle w:val="ConsPlusNormal"/>
              <w:jc w:val="center"/>
            </w:pPr>
            <w:r>
              <w:t>05</w:t>
            </w:r>
          </w:p>
        </w:tc>
        <w:tc>
          <w:tcPr>
            <w:tcW w:w="737" w:type="dxa"/>
          </w:tcPr>
          <w:p w14:paraId="49BB1DA7" w14:textId="77777777" w:rsidR="00870054" w:rsidRDefault="00870054">
            <w:pPr>
              <w:pStyle w:val="ConsPlusNormal"/>
              <w:jc w:val="center"/>
            </w:pPr>
            <w:r>
              <w:t>03</w:t>
            </w:r>
          </w:p>
        </w:tc>
        <w:tc>
          <w:tcPr>
            <w:tcW w:w="1701" w:type="dxa"/>
          </w:tcPr>
          <w:p w14:paraId="2A6D5B1F" w14:textId="77777777" w:rsidR="00870054" w:rsidRDefault="00870054">
            <w:pPr>
              <w:pStyle w:val="ConsPlusNormal"/>
              <w:jc w:val="center"/>
            </w:pPr>
            <w:r>
              <w:t>51 2 04 R5768</w:t>
            </w:r>
          </w:p>
        </w:tc>
        <w:tc>
          <w:tcPr>
            <w:tcW w:w="680" w:type="dxa"/>
          </w:tcPr>
          <w:p w14:paraId="404D8ABB" w14:textId="77777777" w:rsidR="00870054" w:rsidRDefault="00870054">
            <w:pPr>
              <w:pStyle w:val="ConsPlusNormal"/>
              <w:jc w:val="center"/>
            </w:pPr>
            <w:r>
              <w:t>500</w:t>
            </w:r>
          </w:p>
        </w:tc>
        <w:tc>
          <w:tcPr>
            <w:tcW w:w="1701" w:type="dxa"/>
          </w:tcPr>
          <w:p w14:paraId="79CFF2EF" w14:textId="77777777" w:rsidR="00870054" w:rsidRDefault="00870054">
            <w:pPr>
              <w:pStyle w:val="ConsPlusNormal"/>
              <w:jc w:val="center"/>
            </w:pPr>
            <w:r>
              <w:t>62447,37</w:t>
            </w:r>
          </w:p>
        </w:tc>
        <w:tc>
          <w:tcPr>
            <w:tcW w:w="1701" w:type="dxa"/>
          </w:tcPr>
          <w:p w14:paraId="39A7B435" w14:textId="77777777" w:rsidR="00870054" w:rsidRDefault="00870054">
            <w:pPr>
              <w:pStyle w:val="ConsPlusNormal"/>
              <w:jc w:val="center"/>
            </w:pPr>
            <w:r>
              <w:t>47979,80</w:t>
            </w:r>
          </w:p>
        </w:tc>
        <w:tc>
          <w:tcPr>
            <w:tcW w:w="1701" w:type="dxa"/>
          </w:tcPr>
          <w:p w14:paraId="71B938FB" w14:textId="77777777" w:rsidR="00870054" w:rsidRDefault="00870054">
            <w:pPr>
              <w:pStyle w:val="ConsPlusNormal"/>
              <w:jc w:val="center"/>
            </w:pPr>
            <w:r>
              <w:t>47979,80</w:t>
            </w:r>
          </w:p>
        </w:tc>
      </w:tr>
      <w:tr w:rsidR="00870054" w14:paraId="4EC1F3F5" w14:textId="77777777">
        <w:tc>
          <w:tcPr>
            <w:tcW w:w="2835" w:type="dxa"/>
          </w:tcPr>
          <w:p w14:paraId="4F35D86F" w14:textId="77777777" w:rsidR="00870054" w:rsidRDefault="00870054">
            <w:pPr>
              <w:pStyle w:val="ConsPlusNormal"/>
            </w:pPr>
            <w:r>
              <w:t xml:space="preserve">Государственная </w:t>
            </w:r>
            <w:hyperlink r:id="rId346">
              <w:r>
                <w:rPr>
                  <w:color w:val="0000FF"/>
                </w:rPr>
                <w:t>программа</w:t>
              </w:r>
            </w:hyperlink>
            <w:r>
              <w:t xml:space="preserve"> Республики Дагестан "Обеспечение развития и реализации городским округом "город Махачкала" функций столицы Республики Дагестан"</w:t>
            </w:r>
          </w:p>
        </w:tc>
        <w:tc>
          <w:tcPr>
            <w:tcW w:w="680" w:type="dxa"/>
          </w:tcPr>
          <w:p w14:paraId="5FBD0193" w14:textId="77777777" w:rsidR="00870054" w:rsidRDefault="00870054">
            <w:pPr>
              <w:pStyle w:val="ConsPlusNormal"/>
              <w:jc w:val="center"/>
            </w:pPr>
            <w:r>
              <w:t>05</w:t>
            </w:r>
          </w:p>
        </w:tc>
        <w:tc>
          <w:tcPr>
            <w:tcW w:w="737" w:type="dxa"/>
          </w:tcPr>
          <w:p w14:paraId="70F249C7" w14:textId="77777777" w:rsidR="00870054" w:rsidRDefault="00870054">
            <w:pPr>
              <w:pStyle w:val="ConsPlusNormal"/>
              <w:jc w:val="center"/>
            </w:pPr>
            <w:r>
              <w:t>03</w:t>
            </w:r>
          </w:p>
        </w:tc>
        <w:tc>
          <w:tcPr>
            <w:tcW w:w="1701" w:type="dxa"/>
          </w:tcPr>
          <w:p w14:paraId="1A054E48" w14:textId="77777777" w:rsidR="00870054" w:rsidRDefault="00870054">
            <w:pPr>
              <w:pStyle w:val="ConsPlusNormal"/>
              <w:jc w:val="center"/>
            </w:pPr>
            <w:r>
              <w:t>62</w:t>
            </w:r>
          </w:p>
        </w:tc>
        <w:tc>
          <w:tcPr>
            <w:tcW w:w="680" w:type="dxa"/>
          </w:tcPr>
          <w:p w14:paraId="5898E4B7" w14:textId="77777777" w:rsidR="00870054" w:rsidRDefault="00870054">
            <w:pPr>
              <w:pStyle w:val="ConsPlusNormal"/>
            </w:pPr>
          </w:p>
        </w:tc>
        <w:tc>
          <w:tcPr>
            <w:tcW w:w="1701" w:type="dxa"/>
          </w:tcPr>
          <w:p w14:paraId="7C8B2209" w14:textId="77777777" w:rsidR="00870054" w:rsidRDefault="00870054">
            <w:pPr>
              <w:pStyle w:val="ConsPlusNormal"/>
              <w:jc w:val="center"/>
            </w:pPr>
            <w:r>
              <w:t>0,00</w:t>
            </w:r>
          </w:p>
        </w:tc>
        <w:tc>
          <w:tcPr>
            <w:tcW w:w="1701" w:type="dxa"/>
          </w:tcPr>
          <w:p w14:paraId="00A5A025" w14:textId="77777777" w:rsidR="00870054" w:rsidRDefault="00870054">
            <w:pPr>
              <w:pStyle w:val="ConsPlusNormal"/>
              <w:jc w:val="center"/>
            </w:pPr>
            <w:r>
              <w:t>259825,00</w:t>
            </w:r>
          </w:p>
        </w:tc>
        <w:tc>
          <w:tcPr>
            <w:tcW w:w="1701" w:type="dxa"/>
          </w:tcPr>
          <w:p w14:paraId="6CFD5C11" w14:textId="77777777" w:rsidR="00870054" w:rsidRDefault="00870054">
            <w:pPr>
              <w:pStyle w:val="ConsPlusNormal"/>
              <w:jc w:val="center"/>
            </w:pPr>
            <w:r>
              <w:t>137275,00</w:t>
            </w:r>
          </w:p>
        </w:tc>
      </w:tr>
      <w:tr w:rsidR="00870054" w14:paraId="015BF707" w14:textId="77777777">
        <w:tc>
          <w:tcPr>
            <w:tcW w:w="2835" w:type="dxa"/>
          </w:tcPr>
          <w:p w14:paraId="01B8E615" w14:textId="77777777" w:rsidR="00870054" w:rsidRDefault="00870054">
            <w:pPr>
              <w:pStyle w:val="ConsPlusNormal"/>
            </w:pPr>
            <w:r>
              <w:t>Региональные проекты, не входящие в состав национального проекта</w:t>
            </w:r>
          </w:p>
        </w:tc>
        <w:tc>
          <w:tcPr>
            <w:tcW w:w="680" w:type="dxa"/>
          </w:tcPr>
          <w:p w14:paraId="2D5F7292" w14:textId="77777777" w:rsidR="00870054" w:rsidRDefault="00870054">
            <w:pPr>
              <w:pStyle w:val="ConsPlusNormal"/>
              <w:jc w:val="center"/>
            </w:pPr>
            <w:r>
              <w:t>05</w:t>
            </w:r>
          </w:p>
        </w:tc>
        <w:tc>
          <w:tcPr>
            <w:tcW w:w="737" w:type="dxa"/>
          </w:tcPr>
          <w:p w14:paraId="41BB14B2" w14:textId="77777777" w:rsidR="00870054" w:rsidRDefault="00870054">
            <w:pPr>
              <w:pStyle w:val="ConsPlusNormal"/>
              <w:jc w:val="center"/>
            </w:pPr>
            <w:r>
              <w:t>03</w:t>
            </w:r>
          </w:p>
        </w:tc>
        <w:tc>
          <w:tcPr>
            <w:tcW w:w="1701" w:type="dxa"/>
          </w:tcPr>
          <w:p w14:paraId="4115D059" w14:textId="77777777" w:rsidR="00870054" w:rsidRDefault="00870054">
            <w:pPr>
              <w:pStyle w:val="ConsPlusNormal"/>
              <w:jc w:val="center"/>
            </w:pPr>
            <w:r>
              <w:t>62 2</w:t>
            </w:r>
          </w:p>
        </w:tc>
        <w:tc>
          <w:tcPr>
            <w:tcW w:w="680" w:type="dxa"/>
          </w:tcPr>
          <w:p w14:paraId="7CE6BE72" w14:textId="77777777" w:rsidR="00870054" w:rsidRDefault="00870054">
            <w:pPr>
              <w:pStyle w:val="ConsPlusNormal"/>
            </w:pPr>
          </w:p>
        </w:tc>
        <w:tc>
          <w:tcPr>
            <w:tcW w:w="1701" w:type="dxa"/>
          </w:tcPr>
          <w:p w14:paraId="3B250CA2" w14:textId="77777777" w:rsidR="00870054" w:rsidRDefault="00870054">
            <w:pPr>
              <w:pStyle w:val="ConsPlusNormal"/>
              <w:jc w:val="center"/>
            </w:pPr>
            <w:r>
              <w:t>0,00</w:t>
            </w:r>
          </w:p>
        </w:tc>
        <w:tc>
          <w:tcPr>
            <w:tcW w:w="1701" w:type="dxa"/>
          </w:tcPr>
          <w:p w14:paraId="17626803" w14:textId="77777777" w:rsidR="00870054" w:rsidRDefault="00870054">
            <w:pPr>
              <w:pStyle w:val="ConsPlusNormal"/>
              <w:jc w:val="center"/>
            </w:pPr>
            <w:r>
              <w:t>259825,00</w:t>
            </w:r>
          </w:p>
        </w:tc>
        <w:tc>
          <w:tcPr>
            <w:tcW w:w="1701" w:type="dxa"/>
          </w:tcPr>
          <w:p w14:paraId="353D07AB" w14:textId="77777777" w:rsidR="00870054" w:rsidRDefault="00870054">
            <w:pPr>
              <w:pStyle w:val="ConsPlusNormal"/>
              <w:jc w:val="center"/>
            </w:pPr>
            <w:r>
              <w:t>137275,00</w:t>
            </w:r>
          </w:p>
        </w:tc>
      </w:tr>
      <w:tr w:rsidR="00870054" w14:paraId="3F06C6BD" w14:textId="77777777">
        <w:tc>
          <w:tcPr>
            <w:tcW w:w="2835" w:type="dxa"/>
          </w:tcPr>
          <w:p w14:paraId="40207B18" w14:textId="77777777" w:rsidR="00870054" w:rsidRDefault="00870054">
            <w:pPr>
              <w:pStyle w:val="ConsPlusNormal"/>
            </w:pPr>
            <w:r>
              <w:t>Региональный проект "Комплексное благоустройство общественных пространств и модернизация системы ливневых коммуникаций города Махачкала"</w:t>
            </w:r>
          </w:p>
        </w:tc>
        <w:tc>
          <w:tcPr>
            <w:tcW w:w="680" w:type="dxa"/>
          </w:tcPr>
          <w:p w14:paraId="391F205C" w14:textId="77777777" w:rsidR="00870054" w:rsidRDefault="00870054">
            <w:pPr>
              <w:pStyle w:val="ConsPlusNormal"/>
              <w:jc w:val="center"/>
            </w:pPr>
            <w:r>
              <w:t>05</w:t>
            </w:r>
          </w:p>
        </w:tc>
        <w:tc>
          <w:tcPr>
            <w:tcW w:w="737" w:type="dxa"/>
          </w:tcPr>
          <w:p w14:paraId="7A294A27" w14:textId="77777777" w:rsidR="00870054" w:rsidRDefault="00870054">
            <w:pPr>
              <w:pStyle w:val="ConsPlusNormal"/>
              <w:jc w:val="center"/>
            </w:pPr>
            <w:r>
              <w:t>03</w:t>
            </w:r>
          </w:p>
        </w:tc>
        <w:tc>
          <w:tcPr>
            <w:tcW w:w="1701" w:type="dxa"/>
          </w:tcPr>
          <w:p w14:paraId="1D0EA71E" w14:textId="77777777" w:rsidR="00870054" w:rsidRDefault="00870054">
            <w:pPr>
              <w:pStyle w:val="ConsPlusNormal"/>
              <w:jc w:val="center"/>
            </w:pPr>
            <w:r>
              <w:t>62 2 01</w:t>
            </w:r>
          </w:p>
        </w:tc>
        <w:tc>
          <w:tcPr>
            <w:tcW w:w="680" w:type="dxa"/>
          </w:tcPr>
          <w:p w14:paraId="562DE192" w14:textId="77777777" w:rsidR="00870054" w:rsidRDefault="00870054">
            <w:pPr>
              <w:pStyle w:val="ConsPlusNormal"/>
            </w:pPr>
          </w:p>
        </w:tc>
        <w:tc>
          <w:tcPr>
            <w:tcW w:w="1701" w:type="dxa"/>
          </w:tcPr>
          <w:p w14:paraId="3933764E" w14:textId="77777777" w:rsidR="00870054" w:rsidRDefault="00870054">
            <w:pPr>
              <w:pStyle w:val="ConsPlusNormal"/>
              <w:jc w:val="center"/>
            </w:pPr>
            <w:r>
              <w:t>0,00</w:t>
            </w:r>
          </w:p>
        </w:tc>
        <w:tc>
          <w:tcPr>
            <w:tcW w:w="1701" w:type="dxa"/>
          </w:tcPr>
          <w:p w14:paraId="064E6721" w14:textId="77777777" w:rsidR="00870054" w:rsidRDefault="00870054">
            <w:pPr>
              <w:pStyle w:val="ConsPlusNormal"/>
              <w:jc w:val="center"/>
            </w:pPr>
            <w:r>
              <w:t>259825,00</w:t>
            </w:r>
          </w:p>
        </w:tc>
        <w:tc>
          <w:tcPr>
            <w:tcW w:w="1701" w:type="dxa"/>
          </w:tcPr>
          <w:p w14:paraId="08D719D5" w14:textId="77777777" w:rsidR="00870054" w:rsidRDefault="00870054">
            <w:pPr>
              <w:pStyle w:val="ConsPlusNormal"/>
              <w:jc w:val="center"/>
            </w:pPr>
            <w:r>
              <w:t>137275,00</w:t>
            </w:r>
          </w:p>
        </w:tc>
      </w:tr>
      <w:tr w:rsidR="00870054" w14:paraId="6FD6B2D6" w14:textId="77777777">
        <w:tc>
          <w:tcPr>
            <w:tcW w:w="2835" w:type="dxa"/>
          </w:tcPr>
          <w:p w14:paraId="020309A5" w14:textId="77777777" w:rsidR="00870054" w:rsidRDefault="00870054">
            <w:pPr>
              <w:pStyle w:val="ConsPlusNormal"/>
            </w:pPr>
            <w:r>
              <w:t>Комплексное благоустройство улиц, парков и общественных пространств</w:t>
            </w:r>
          </w:p>
        </w:tc>
        <w:tc>
          <w:tcPr>
            <w:tcW w:w="680" w:type="dxa"/>
          </w:tcPr>
          <w:p w14:paraId="4995AF45" w14:textId="77777777" w:rsidR="00870054" w:rsidRDefault="00870054">
            <w:pPr>
              <w:pStyle w:val="ConsPlusNormal"/>
              <w:jc w:val="center"/>
            </w:pPr>
            <w:r>
              <w:t>05</w:t>
            </w:r>
          </w:p>
        </w:tc>
        <w:tc>
          <w:tcPr>
            <w:tcW w:w="737" w:type="dxa"/>
          </w:tcPr>
          <w:p w14:paraId="0E71C9FB" w14:textId="77777777" w:rsidR="00870054" w:rsidRDefault="00870054">
            <w:pPr>
              <w:pStyle w:val="ConsPlusNormal"/>
              <w:jc w:val="center"/>
            </w:pPr>
            <w:r>
              <w:t>03</w:t>
            </w:r>
          </w:p>
        </w:tc>
        <w:tc>
          <w:tcPr>
            <w:tcW w:w="1701" w:type="dxa"/>
          </w:tcPr>
          <w:p w14:paraId="3E5E597B" w14:textId="77777777" w:rsidR="00870054" w:rsidRDefault="00870054">
            <w:pPr>
              <w:pStyle w:val="ConsPlusNormal"/>
              <w:jc w:val="center"/>
            </w:pPr>
            <w:r>
              <w:t>62 2 01 82810</w:t>
            </w:r>
          </w:p>
        </w:tc>
        <w:tc>
          <w:tcPr>
            <w:tcW w:w="680" w:type="dxa"/>
          </w:tcPr>
          <w:p w14:paraId="449B9F79" w14:textId="77777777" w:rsidR="00870054" w:rsidRDefault="00870054">
            <w:pPr>
              <w:pStyle w:val="ConsPlusNormal"/>
            </w:pPr>
          </w:p>
        </w:tc>
        <w:tc>
          <w:tcPr>
            <w:tcW w:w="1701" w:type="dxa"/>
          </w:tcPr>
          <w:p w14:paraId="2141ABFE" w14:textId="77777777" w:rsidR="00870054" w:rsidRDefault="00870054">
            <w:pPr>
              <w:pStyle w:val="ConsPlusNormal"/>
              <w:jc w:val="center"/>
            </w:pPr>
            <w:r>
              <w:t>0,00</w:t>
            </w:r>
          </w:p>
        </w:tc>
        <w:tc>
          <w:tcPr>
            <w:tcW w:w="1701" w:type="dxa"/>
          </w:tcPr>
          <w:p w14:paraId="6F6FEA3D" w14:textId="77777777" w:rsidR="00870054" w:rsidRDefault="00870054">
            <w:pPr>
              <w:pStyle w:val="ConsPlusNormal"/>
              <w:jc w:val="center"/>
            </w:pPr>
            <w:r>
              <w:t>259825,00</w:t>
            </w:r>
          </w:p>
        </w:tc>
        <w:tc>
          <w:tcPr>
            <w:tcW w:w="1701" w:type="dxa"/>
          </w:tcPr>
          <w:p w14:paraId="337A247E" w14:textId="77777777" w:rsidR="00870054" w:rsidRDefault="00870054">
            <w:pPr>
              <w:pStyle w:val="ConsPlusNormal"/>
              <w:jc w:val="center"/>
            </w:pPr>
            <w:r>
              <w:t>137275,00</w:t>
            </w:r>
          </w:p>
        </w:tc>
      </w:tr>
      <w:tr w:rsidR="00870054" w14:paraId="38328FA0" w14:textId="77777777">
        <w:tc>
          <w:tcPr>
            <w:tcW w:w="2835" w:type="dxa"/>
          </w:tcPr>
          <w:p w14:paraId="1A97BD5F" w14:textId="77777777" w:rsidR="00870054" w:rsidRDefault="00870054">
            <w:pPr>
              <w:pStyle w:val="ConsPlusNormal"/>
            </w:pPr>
            <w:r>
              <w:t>Межбюджетные трансферты</w:t>
            </w:r>
          </w:p>
        </w:tc>
        <w:tc>
          <w:tcPr>
            <w:tcW w:w="680" w:type="dxa"/>
          </w:tcPr>
          <w:p w14:paraId="4A48A247" w14:textId="77777777" w:rsidR="00870054" w:rsidRDefault="00870054">
            <w:pPr>
              <w:pStyle w:val="ConsPlusNormal"/>
              <w:jc w:val="center"/>
            </w:pPr>
            <w:r>
              <w:t>05</w:t>
            </w:r>
          </w:p>
        </w:tc>
        <w:tc>
          <w:tcPr>
            <w:tcW w:w="737" w:type="dxa"/>
          </w:tcPr>
          <w:p w14:paraId="5F86638B" w14:textId="77777777" w:rsidR="00870054" w:rsidRDefault="00870054">
            <w:pPr>
              <w:pStyle w:val="ConsPlusNormal"/>
              <w:jc w:val="center"/>
            </w:pPr>
            <w:r>
              <w:t>03</w:t>
            </w:r>
          </w:p>
        </w:tc>
        <w:tc>
          <w:tcPr>
            <w:tcW w:w="1701" w:type="dxa"/>
          </w:tcPr>
          <w:p w14:paraId="41A5BEF6" w14:textId="77777777" w:rsidR="00870054" w:rsidRDefault="00870054">
            <w:pPr>
              <w:pStyle w:val="ConsPlusNormal"/>
              <w:jc w:val="center"/>
            </w:pPr>
            <w:r>
              <w:t>62 2 01 82810</w:t>
            </w:r>
          </w:p>
        </w:tc>
        <w:tc>
          <w:tcPr>
            <w:tcW w:w="680" w:type="dxa"/>
          </w:tcPr>
          <w:p w14:paraId="0E9BB9B0" w14:textId="77777777" w:rsidR="00870054" w:rsidRDefault="00870054">
            <w:pPr>
              <w:pStyle w:val="ConsPlusNormal"/>
              <w:jc w:val="center"/>
            </w:pPr>
            <w:r>
              <w:t>500</w:t>
            </w:r>
          </w:p>
        </w:tc>
        <w:tc>
          <w:tcPr>
            <w:tcW w:w="1701" w:type="dxa"/>
          </w:tcPr>
          <w:p w14:paraId="072F5202" w14:textId="77777777" w:rsidR="00870054" w:rsidRDefault="00870054">
            <w:pPr>
              <w:pStyle w:val="ConsPlusNormal"/>
              <w:jc w:val="center"/>
            </w:pPr>
            <w:r>
              <w:t>0,00</w:t>
            </w:r>
          </w:p>
        </w:tc>
        <w:tc>
          <w:tcPr>
            <w:tcW w:w="1701" w:type="dxa"/>
          </w:tcPr>
          <w:p w14:paraId="3D69CBA0" w14:textId="77777777" w:rsidR="00870054" w:rsidRDefault="00870054">
            <w:pPr>
              <w:pStyle w:val="ConsPlusNormal"/>
              <w:jc w:val="center"/>
            </w:pPr>
            <w:r>
              <w:t>259825,00</w:t>
            </w:r>
          </w:p>
        </w:tc>
        <w:tc>
          <w:tcPr>
            <w:tcW w:w="1701" w:type="dxa"/>
          </w:tcPr>
          <w:p w14:paraId="1EB59C1C" w14:textId="77777777" w:rsidR="00870054" w:rsidRDefault="00870054">
            <w:pPr>
              <w:pStyle w:val="ConsPlusNormal"/>
              <w:jc w:val="center"/>
            </w:pPr>
            <w:r>
              <w:t>137275,00</w:t>
            </w:r>
          </w:p>
        </w:tc>
      </w:tr>
      <w:tr w:rsidR="00870054" w14:paraId="51BD71E5" w14:textId="77777777">
        <w:tc>
          <w:tcPr>
            <w:tcW w:w="2835" w:type="dxa"/>
          </w:tcPr>
          <w:p w14:paraId="06BCC279" w14:textId="77777777" w:rsidR="00870054" w:rsidRDefault="00870054">
            <w:pPr>
              <w:pStyle w:val="ConsPlusNormal"/>
            </w:pPr>
            <w:r>
              <w:lastRenderedPageBreak/>
              <w:t>Реализация функций органов государственной власти Республики Дагестан</w:t>
            </w:r>
          </w:p>
        </w:tc>
        <w:tc>
          <w:tcPr>
            <w:tcW w:w="680" w:type="dxa"/>
          </w:tcPr>
          <w:p w14:paraId="127D4B2A" w14:textId="77777777" w:rsidR="00870054" w:rsidRDefault="00870054">
            <w:pPr>
              <w:pStyle w:val="ConsPlusNormal"/>
              <w:jc w:val="center"/>
            </w:pPr>
            <w:r>
              <w:t>05</w:t>
            </w:r>
          </w:p>
        </w:tc>
        <w:tc>
          <w:tcPr>
            <w:tcW w:w="737" w:type="dxa"/>
          </w:tcPr>
          <w:p w14:paraId="6BB94E5E" w14:textId="77777777" w:rsidR="00870054" w:rsidRDefault="00870054">
            <w:pPr>
              <w:pStyle w:val="ConsPlusNormal"/>
              <w:jc w:val="center"/>
            </w:pPr>
            <w:r>
              <w:t>03</w:t>
            </w:r>
          </w:p>
        </w:tc>
        <w:tc>
          <w:tcPr>
            <w:tcW w:w="1701" w:type="dxa"/>
          </w:tcPr>
          <w:p w14:paraId="3F004A42" w14:textId="77777777" w:rsidR="00870054" w:rsidRDefault="00870054">
            <w:pPr>
              <w:pStyle w:val="ConsPlusNormal"/>
              <w:jc w:val="center"/>
            </w:pPr>
            <w:r>
              <w:t>99</w:t>
            </w:r>
          </w:p>
        </w:tc>
        <w:tc>
          <w:tcPr>
            <w:tcW w:w="680" w:type="dxa"/>
          </w:tcPr>
          <w:p w14:paraId="092DA537" w14:textId="77777777" w:rsidR="00870054" w:rsidRDefault="00870054">
            <w:pPr>
              <w:pStyle w:val="ConsPlusNormal"/>
            </w:pPr>
          </w:p>
        </w:tc>
        <w:tc>
          <w:tcPr>
            <w:tcW w:w="1701" w:type="dxa"/>
          </w:tcPr>
          <w:p w14:paraId="3727DD49" w14:textId="77777777" w:rsidR="00870054" w:rsidRDefault="00870054">
            <w:pPr>
              <w:pStyle w:val="ConsPlusNormal"/>
              <w:jc w:val="center"/>
            </w:pPr>
            <w:r>
              <w:t>122263,67</w:t>
            </w:r>
          </w:p>
        </w:tc>
        <w:tc>
          <w:tcPr>
            <w:tcW w:w="1701" w:type="dxa"/>
          </w:tcPr>
          <w:p w14:paraId="0F611D1A" w14:textId="77777777" w:rsidR="00870054" w:rsidRDefault="00870054">
            <w:pPr>
              <w:pStyle w:val="ConsPlusNormal"/>
              <w:jc w:val="center"/>
            </w:pPr>
            <w:r>
              <w:t>0,00</w:t>
            </w:r>
          </w:p>
        </w:tc>
        <w:tc>
          <w:tcPr>
            <w:tcW w:w="1701" w:type="dxa"/>
          </w:tcPr>
          <w:p w14:paraId="1BA63149" w14:textId="77777777" w:rsidR="00870054" w:rsidRDefault="00870054">
            <w:pPr>
              <w:pStyle w:val="ConsPlusNormal"/>
              <w:jc w:val="center"/>
            </w:pPr>
            <w:r>
              <w:t>0,00</w:t>
            </w:r>
          </w:p>
        </w:tc>
      </w:tr>
      <w:tr w:rsidR="00870054" w14:paraId="20998F40" w14:textId="77777777">
        <w:tc>
          <w:tcPr>
            <w:tcW w:w="2835" w:type="dxa"/>
          </w:tcPr>
          <w:p w14:paraId="6BC736C1" w14:textId="77777777" w:rsidR="00870054" w:rsidRDefault="00870054">
            <w:pPr>
              <w:pStyle w:val="ConsPlusNormal"/>
            </w:pPr>
            <w:r>
              <w:t>Иные непрограммные мероприятия</w:t>
            </w:r>
          </w:p>
        </w:tc>
        <w:tc>
          <w:tcPr>
            <w:tcW w:w="680" w:type="dxa"/>
          </w:tcPr>
          <w:p w14:paraId="548C7EC7" w14:textId="77777777" w:rsidR="00870054" w:rsidRDefault="00870054">
            <w:pPr>
              <w:pStyle w:val="ConsPlusNormal"/>
              <w:jc w:val="center"/>
            </w:pPr>
            <w:r>
              <w:t>05</w:t>
            </w:r>
          </w:p>
        </w:tc>
        <w:tc>
          <w:tcPr>
            <w:tcW w:w="737" w:type="dxa"/>
          </w:tcPr>
          <w:p w14:paraId="2CE86B17" w14:textId="77777777" w:rsidR="00870054" w:rsidRDefault="00870054">
            <w:pPr>
              <w:pStyle w:val="ConsPlusNormal"/>
              <w:jc w:val="center"/>
            </w:pPr>
            <w:r>
              <w:t>03</w:t>
            </w:r>
          </w:p>
        </w:tc>
        <w:tc>
          <w:tcPr>
            <w:tcW w:w="1701" w:type="dxa"/>
          </w:tcPr>
          <w:p w14:paraId="6B61202D" w14:textId="77777777" w:rsidR="00870054" w:rsidRDefault="00870054">
            <w:pPr>
              <w:pStyle w:val="ConsPlusNormal"/>
              <w:jc w:val="center"/>
            </w:pPr>
            <w:r>
              <w:t>99 9</w:t>
            </w:r>
          </w:p>
        </w:tc>
        <w:tc>
          <w:tcPr>
            <w:tcW w:w="680" w:type="dxa"/>
          </w:tcPr>
          <w:p w14:paraId="081C61DA" w14:textId="77777777" w:rsidR="00870054" w:rsidRDefault="00870054">
            <w:pPr>
              <w:pStyle w:val="ConsPlusNormal"/>
            </w:pPr>
          </w:p>
        </w:tc>
        <w:tc>
          <w:tcPr>
            <w:tcW w:w="1701" w:type="dxa"/>
          </w:tcPr>
          <w:p w14:paraId="43E29347" w14:textId="77777777" w:rsidR="00870054" w:rsidRDefault="00870054">
            <w:pPr>
              <w:pStyle w:val="ConsPlusNormal"/>
              <w:jc w:val="center"/>
            </w:pPr>
            <w:r>
              <w:t>122263,67</w:t>
            </w:r>
          </w:p>
        </w:tc>
        <w:tc>
          <w:tcPr>
            <w:tcW w:w="1701" w:type="dxa"/>
          </w:tcPr>
          <w:p w14:paraId="6638F5A4" w14:textId="77777777" w:rsidR="00870054" w:rsidRDefault="00870054">
            <w:pPr>
              <w:pStyle w:val="ConsPlusNormal"/>
              <w:jc w:val="center"/>
            </w:pPr>
            <w:r>
              <w:t>0,00</w:t>
            </w:r>
          </w:p>
        </w:tc>
        <w:tc>
          <w:tcPr>
            <w:tcW w:w="1701" w:type="dxa"/>
          </w:tcPr>
          <w:p w14:paraId="32346F2B" w14:textId="77777777" w:rsidR="00870054" w:rsidRDefault="00870054">
            <w:pPr>
              <w:pStyle w:val="ConsPlusNormal"/>
              <w:jc w:val="center"/>
            </w:pPr>
            <w:r>
              <w:t>0,00</w:t>
            </w:r>
          </w:p>
        </w:tc>
      </w:tr>
      <w:tr w:rsidR="00870054" w14:paraId="0A6810F2" w14:textId="77777777">
        <w:tc>
          <w:tcPr>
            <w:tcW w:w="2835" w:type="dxa"/>
          </w:tcPr>
          <w:p w14:paraId="3E1960CB" w14:textId="77777777" w:rsidR="00870054" w:rsidRDefault="00870054">
            <w:pPr>
              <w:pStyle w:val="ConsPlusNormal"/>
            </w:pPr>
            <w:r>
              <w:t>Субсидии на реализацию проектов инициатив муниципальных образований Республики Дагестан</w:t>
            </w:r>
          </w:p>
        </w:tc>
        <w:tc>
          <w:tcPr>
            <w:tcW w:w="680" w:type="dxa"/>
          </w:tcPr>
          <w:p w14:paraId="6EA31DB7" w14:textId="77777777" w:rsidR="00870054" w:rsidRDefault="00870054">
            <w:pPr>
              <w:pStyle w:val="ConsPlusNormal"/>
              <w:jc w:val="center"/>
            </w:pPr>
            <w:r>
              <w:t>05</w:t>
            </w:r>
          </w:p>
        </w:tc>
        <w:tc>
          <w:tcPr>
            <w:tcW w:w="737" w:type="dxa"/>
          </w:tcPr>
          <w:p w14:paraId="02B7EABF" w14:textId="77777777" w:rsidR="00870054" w:rsidRDefault="00870054">
            <w:pPr>
              <w:pStyle w:val="ConsPlusNormal"/>
              <w:jc w:val="center"/>
            </w:pPr>
            <w:r>
              <w:t>03</w:t>
            </w:r>
          </w:p>
        </w:tc>
        <w:tc>
          <w:tcPr>
            <w:tcW w:w="1701" w:type="dxa"/>
          </w:tcPr>
          <w:p w14:paraId="64B55F33" w14:textId="77777777" w:rsidR="00870054" w:rsidRDefault="00870054">
            <w:pPr>
              <w:pStyle w:val="ConsPlusNormal"/>
              <w:jc w:val="center"/>
            </w:pPr>
            <w:r>
              <w:t>99 9 00 41120</w:t>
            </w:r>
          </w:p>
        </w:tc>
        <w:tc>
          <w:tcPr>
            <w:tcW w:w="680" w:type="dxa"/>
          </w:tcPr>
          <w:p w14:paraId="1D12221D" w14:textId="77777777" w:rsidR="00870054" w:rsidRDefault="00870054">
            <w:pPr>
              <w:pStyle w:val="ConsPlusNormal"/>
            </w:pPr>
          </w:p>
        </w:tc>
        <w:tc>
          <w:tcPr>
            <w:tcW w:w="1701" w:type="dxa"/>
          </w:tcPr>
          <w:p w14:paraId="5BB3834E" w14:textId="77777777" w:rsidR="00870054" w:rsidRDefault="00870054">
            <w:pPr>
              <w:pStyle w:val="ConsPlusNormal"/>
              <w:jc w:val="center"/>
            </w:pPr>
            <w:r>
              <w:t>67263,67</w:t>
            </w:r>
          </w:p>
        </w:tc>
        <w:tc>
          <w:tcPr>
            <w:tcW w:w="1701" w:type="dxa"/>
          </w:tcPr>
          <w:p w14:paraId="10C14033" w14:textId="77777777" w:rsidR="00870054" w:rsidRDefault="00870054">
            <w:pPr>
              <w:pStyle w:val="ConsPlusNormal"/>
              <w:jc w:val="center"/>
            </w:pPr>
            <w:r>
              <w:t>0,00</w:t>
            </w:r>
          </w:p>
        </w:tc>
        <w:tc>
          <w:tcPr>
            <w:tcW w:w="1701" w:type="dxa"/>
          </w:tcPr>
          <w:p w14:paraId="60C8977A" w14:textId="77777777" w:rsidR="00870054" w:rsidRDefault="00870054">
            <w:pPr>
              <w:pStyle w:val="ConsPlusNormal"/>
              <w:jc w:val="center"/>
            </w:pPr>
            <w:r>
              <w:t>0,00</w:t>
            </w:r>
          </w:p>
        </w:tc>
      </w:tr>
      <w:tr w:rsidR="00870054" w14:paraId="5FD59F80" w14:textId="77777777">
        <w:tc>
          <w:tcPr>
            <w:tcW w:w="2835" w:type="dxa"/>
          </w:tcPr>
          <w:p w14:paraId="555EBD6C" w14:textId="77777777" w:rsidR="00870054" w:rsidRDefault="00870054">
            <w:pPr>
              <w:pStyle w:val="ConsPlusNormal"/>
            </w:pPr>
            <w:r>
              <w:t>Межбюджетные трансферты</w:t>
            </w:r>
          </w:p>
        </w:tc>
        <w:tc>
          <w:tcPr>
            <w:tcW w:w="680" w:type="dxa"/>
          </w:tcPr>
          <w:p w14:paraId="2E95CA34" w14:textId="77777777" w:rsidR="00870054" w:rsidRDefault="00870054">
            <w:pPr>
              <w:pStyle w:val="ConsPlusNormal"/>
              <w:jc w:val="center"/>
            </w:pPr>
            <w:r>
              <w:t>05</w:t>
            </w:r>
          </w:p>
        </w:tc>
        <w:tc>
          <w:tcPr>
            <w:tcW w:w="737" w:type="dxa"/>
          </w:tcPr>
          <w:p w14:paraId="437AEAEE" w14:textId="77777777" w:rsidR="00870054" w:rsidRDefault="00870054">
            <w:pPr>
              <w:pStyle w:val="ConsPlusNormal"/>
              <w:jc w:val="center"/>
            </w:pPr>
            <w:r>
              <w:t>03</w:t>
            </w:r>
          </w:p>
        </w:tc>
        <w:tc>
          <w:tcPr>
            <w:tcW w:w="1701" w:type="dxa"/>
          </w:tcPr>
          <w:p w14:paraId="5D939595" w14:textId="77777777" w:rsidR="00870054" w:rsidRDefault="00870054">
            <w:pPr>
              <w:pStyle w:val="ConsPlusNormal"/>
              <w:jc w:val="center"/>
            </w:pPr>
            <w:r>
              <w:t>99 9 00 41120</w:t>
            </w:r>
          </w:p>
        </w:tc>
        <w:tc>
          <w:tcPr>
            <w:tcW w:w="680" w:type="dxa"/>
          </w:tcPr>
          <w:p w14:paraId="01DE6F44" w14:textId="77777777" w:rsidR="00870054" w:rsidRDefault="00870054">
            <w:pPr>
              <w:pStyle w:val="ConsPlusNormal"/>
              <w:jc w:val="center"/>
            </w:pPr>
            <w:r>
              <w:t>500</w:t>
            </w:r>
          </w:p>
        </w:tc>
        <w:tc>
          <w:tcPr>
            <w:tcW w:w="1701" w:type="dxa"/>
          </w:tcPr>
          <w:p w14:paraId="4D5F3A07" w14:textId="77777777" w:rsidR="00870054" w:rsidRDefault="00870054">
            <w:pPr>
              <w:pStyle w:val="ConsPlusNormal"/>
              <w:jc w:val="center"/>
            </w:pPr>
            <w:r>
              <w:t>67263,67</w:t>
            </w:r>
          </w:p>
        </w:tc>
        <w:tc>
          <w:tcPr>
            <w:tcW w:w="1701" w:type="dxa"/>
          </w:tcPr>
          <w:p w14:paraId="5941EC78" w14:textId="77777777" w:rsidR="00870054" w:rsidRDefault="00870054">
            <w:pPr>
              <w:pStyle w:val="ConsPlusNormal"/>
              <w:jc w:val="center"/>
            </w:pPr>
            <w:r>
              <w:t>0,00</w:t>
            </w:r>
          </w:p>
        </w:tc>
        <w:tc>
          <w:tcPr>
            <w:tcW w:w="1701" w:type="dxa"/>
          </w:tcPr>
          <w:p w14:paraId="5119A4D7" w14:textId="77777777" w:rsidR="00870054" w:rsidRDefault="00870054">
            <w:pPr>
              <w:pStyle w:val="ConsPlusNormal"/>
              <w:jc w:val="center"/>
            </w:pPr>
            <w:r>
              <w:t>0,00</w:t>
            </w:r>
          </w:p>
        </w:tc>
      </w:tr>
      <w:tr w:rsidR="00870054" w14:paraId="291CA43A" w14:textId="77777777">
        <w:tc>
          <w:tcPr>
            <w:tcW w:w="2835" w:type="dxa"/>
          </w:tcPr>
          <w:p w14:paraId="2154D1B6" w14:textId="77777777" w:rsidR="00870054" w:rsidRDefault="00870054">
            <w:pPr>
              <w:pStyle w:val="ConsPlusNormal"/>
            </w:pPr>
            <w:r>
              <w:t>Реализация направления расходов по иным непрограммным мероприятиям в рамках непрограммного направления деятельности</w:t>
            </w:r>
          </w:p>
        </w:tc>
        <w:tc>
          <w:tcPr>
            <w:tcW w:w="680" w:type="dxa"/>
          </w:tcPr>
          <w:p w14:paraId="4DFDEF49" w14:textId="77777777" w:rsidR="00870054" w:rsidRDefault="00870054">
            <w:pPr>
              <w:pStyle w:val="ConsPlusNormal"/>
              <w:jc w:val="center"/>
            </w:pPr>
            <w:r>
              <w:t>05</w:t>
            </w:r>
          </w:p>
        </w:tc>
        <w:tc>
          <w:tcPr>
            <w:tcW w:w="737" w:type="dxa"/>
          </w:tcPr>
          <w:p w14:paraId="21D197E4" w14:textId="77777777" w:rsidR="00870054" w:rsidRDefault="00870054">
            <w:pPr>
              <w:pStyle w:val="ConsPlusNormal"/>
              <w:jc w:val="center"/>
            </w:pPr>
            <w:r>
              <w:t>03</w:t>
            </w:r>
          </w:p>
        </w:tc>
        <w:tc>
          <w:tcPr>
            <w:tcW w:w="1701" w:type="dxa"/>
          </w:tcPr>
          <w:p w14:paraId="00BCCD8A" w14:textId="77777777" w:rsidR="00870054" w:rsidRDefault="00870054">
            <w:pPr>
              <w:pStyle w:val="ConsPlusNormal"/>
              <w:jc w:val="center"/>
            </w:pPr>
            <w:r>
              <w:t>99 9 00 99990</w:t>
            </w:r>
          </w:p>
        </w:tc>
        <w:tc>
          <w:tcPr>
            <w:tcW w:w="680" w:type="dxa"/>
          </w:tcPr>
          <w:p w14:paraId="6625D416" w14:textId="77777777" w:rsidR="00870054" w:rsidRDefault="00870054">
            <w:pPr>
              <w:pStyle w:val="ConsPlusNormal"/>
            </w:pPr>
          </w:p>
        </w:tc>
        <w:tc>
          <w:tcPr>
            <w:tcW w:w="1701" w:type="dxa"/>
          </w:tcPr>
          <w:p w14:paraId="54464F98" w14:textId="77777777" w:rsidR="00870054" w:rsidRDefault="00870054">
            <w:pPr>
              <w:pStyle w:val="ConsPlusNormal"/>
              <w:jc w:val="center"/>
            </w:pPr>
            <w:r>
              <w:t>55000,00</w:t>
            </w:r>
          </w:p>
        </w:tc>
        <w:tc>
          <w:tcPr>
            <w:tcW w:w="1701" w:type="dxa"/>
          </w:tcPr>
          <w:p w14:paraId="28686C56" w14:textId="77777777" w:rsidR="00870054" w:rsidRDefault="00870054">
            <w:pPr>
              <w:pStyle w:val="ConsPlusNormal"/>
              <w:jc w:val="center"/>
            </w:pPr>
            <w:r>
              <w:t>0,00</w:t>
            </w:r>
          </w:p>
        </w:tc>
        <w:tc>
          <w:tcPr>
            <w:tcW w:w="1701" w:type="dxa"/>
          </w:tcPr>
          <w:p w14:paraId="4910EB38" w14:textId="77777777" w:rsidR="00870054" w:rsidRDefault="00870054">
            <w:pPr>
              <w:pStyle w:val="ConsPlusNormal"/>
              <w:jc w:val="center"/>
            </w:pPr>
            <w:r>
              <w:t>0,00</w:t>
            </w:r>
          </w:p>
        </w:tc>
      </w:tr>
      <w:tr w:rsidR="00870054" w14:paraId="1BD26E7F" w14:textId="77777777">
        <w:tc>
          <w:tcPr>
            <w:tcW w:w="2835" w:type="dxa"/>
          </w:tcPr>
          <w:p w14:paraId="4AD51997" w14:textId="77777777" w:rsidR="00870054" w:rsidRDefault="00870054">
            <w:pPr>
              <w:pStyle w:val="ConsPlusNormal"/>
            </w:pPr>
            <w:r>
              <w:t>Межбюджетные трансферты</w:t>
            </w:r>
          </w:p>
        </w:tc>
        <w:tc>
          <w:tcPr>
            <w:tcW w:w="680" w:type="dxa"/>
          </w:tcPr>
          <w:p w14:paraId="6C438B7F" w14:textId="77777777" w:rsidR="00870054" w:rsidRDefault="00870054">
            <w:pPr>
              <w:pStyle w:val="ConsPlusNormal"/>
              <w:jc w:val="center"/>
            </w:pPr>
            <w:r>
              <w:t>05</w:t>
            </w:r>
          </w:p>
        </w:tc>
        <w:tc>
          <w:tcPr>
            <w:tcW w:w="737" w:type="dxa"/>
          </w:tcPr>
          <w:p w14:paraId="764B7893" w14:textId="77777777" w:rsidR="00870054" w:rsidRDefault="00870054">
            <w:pPr>
              <w:pStyle w:val="ConsPlusNormal"/>
              <w:jc w:val="center"/>
            </w:pPr>
            <w:r>
              <w:t>03</w:t>
            </w:r>
          </w:p>
        </w:tc>
        <w:tc>
          <w:tcPr>
            <w:tcW w:w="1701" w:type="dxa"/>
          </w:tcPr>
          <w:p w14:paraId="485D9FE7" w14:textId="77777777" w:rsidR="00870054" w:rsidRDefault="00870054">
            <w:pPr>
              <w:pStyle w:val="ConsPlusNormal"/>
              <w:jc w:val="center"/>
            </w:pPr>
            <w:r>
              <w:t>99 9 00 99990</w:t>
            </w:r>
          </w:p>
        </w:tc>
        <w:tc>
          <w:tcPr>
            <w:tcW w:w="680" w:type="dxa"/>
          </w:tcPr>
          <w:p w14:paraId="4ACC4E8A" w14:textId="77777777" w:rsidR="00870054" w:rsidRDefault="00870054">
            <w:pPr>
              <w:pStyle w:val="ConsPlusNormal"/>
              <w:jc w:val="center"/>
            </w:pPr>
            <w:r>
              <w:t>500</w:t>
            </w:r>
          </w:p>
        </w:tc>
        <w:tc>
          <w:tcPr>
            <w:tcW w:w="1701" w:type="dxa"/>
          </w:tcPr>
          <w:p w14:paraId="1AEDD402" w14:textId="77777777" w:rsidR="00870054" w:rsidRDefault="00870054">
            <w:pPr>
              <w:pStyle w:val="ConsPlusNormal"/>
              <w:jc w:val="center"/>
            </w:pPr>
            <w:r>
              <w:t>55000,00</w:t>
            </w:r>
          </w:p>
        </w:tc>
        <w:tc>
          <w:tcPr>
            <w:tcW w:w="1701" w:type="dxa"/>
          </w:tcPr>
          <w:p w14:paraId="30EB1C55" w14:textId="77777777" w:rsidR="00870054" w:rsidRDefault="00870054">
            <w:pPr>
              <w:pStyle w:val="ConsPlusNormal"/>
              <w:jc w:val="center"/>
            </w:pPr>
            <w:r>
              <w:t>0,00</w:t>
            </w:r>
          </w:p>
        </w:tc>
        <w:tc>
          <w:tcPr>
            <w:tcW w:w="1701" w:type="dxa"/>
          </w:tcPr>
          <w:p w14:paraId="46AAA6EB" w14:textId="77777777" w:rsidR="00870054" w:rsidRDefault="00870054">
            <w:pPr>
              <w:pStyle w:val="ConsPlusNormal"/>
              <w:jc w:val="center"/>
            </w:pPr>
            <w:r>
              <w:t>0,00</w:t>
            </w:r>
          </w:p>
        </w:tc>
      </w:tr>
      <w:tr w:rsidR="00870054" w14:paraId="08D2D617" w14:textId="77777777">
        <w:tc>
          <w:tcPr>
            <w:tcW w:w="2835" w:type="dxa"/>
          </w:tcPr>
          <w:p w14:paraId="72E5D1E7" w14:textId="77777777" w:rsidR="00870054" w:rsidRDefault="00870054">
            <w:pPr>
              <w:pStyle w:val="ConsPlusNormal"/>
            </w:pPr>
            <w:r>
              <w:t>Другие вопросы в области жилищно-коммунального хозяйства</w:t>
            </w:r>
          </w:p>
        </w:tc>
        <w:tc>
          <w:tcPr>
            <w:tcW w:w="680" w:type="dxa"/>
          </w:tcPr>
          <w:p w14:paraId="75B28DF7" w14:textId="77777777" w:rsidR="00870054" w:rsidRDefault="00870054">
            <w:pPr>
              <w:pStyle w:val="ConsPlusNormal"/>
              <w:jc w:val="center"/>
            </w:pPr>
            <w:r>
              <w:t>05</w:t>
            </w:r>
          </w:p>
        </w:tc>
        <w:tc>
          <w:tcPr>
            <w:tcW w:w="737" w:type="dxa"/>
          </w:tcPr>
          <w:p w14:paraId="5DFD3118" w14:textId="77777777" w:rsidR="00870054" w:rsidRDefault="00870054">
            <w:pPr>
              <w:pStyle w:val="ConsPlusNormal"/>
              <w:jc w:val="center"/>
            </w:pPr>
            <w:r>
              <w:t>05</w:t>
            </w:r>
          </w:p>
        </w:tc>
        <w:tc>
          <w:tcPr>
            <w:tcW w:w="1701" w:type="dxa"/>
          </w:tcPr>
          <w:p w14:paraId="55514301" w14:textId="77777777" w:rsidR="00870054" w:rsidRDefault="00870054">
            <w:pPr>
              <w:pStyle w:val="ConsPlusNormal"/>
            </w:pPr>
          </w:p>
        </w:tc>
        <w:tc>
          <w:tcPr>
            <w:tcW w:w="680" w:type="dxa"/>
          </w:tcPr>
          <w:p w14:paraId="29845CAC" w14:textId="77777777" w:rsidR="00870054" w:rsidRDefault="00870054">
            <w:pPr>
              <w:pStyle w:val="ConsPlusNormal"/>
            </w:pPr>
          </w:p>
        </w:tc>
        <w:tc>
          <w:tcPr>
            <w:tcW w:w="1701" w:type="dxa"/>
          </w:tcPr>
          <w:p w14:paraId="55E40E1F" w14:textId="77777777" w:rsidR="00870054" w:rsidRDefault="00870054">
            <w:pPr>
              <w:pStyle w:val="ConsPlusNormal"/>
              <w:jc w:val="center"/>
            </w:pPr>
            <w:r>
              <w:t>1824300,93</w:t>
            </w:r>
          </w:p>
        </w:tc>
        <w:tc>
          <w:tcPr>
            <w:tcW w:w="1701" w:type="dxa"/>
          </w:tcPr>
          <w:p w14:paraId="28FE9AB9" w14:textId="77777777" w:rsidR="00870054" w:rsidRDefault="00870054">
            <w:pPr>
              <w:pStyle w:val="ConsPlusNormal"/>
              <w:jc w:val="center"/>
            </w:pPr>
            <w:r>
              <w:t>1737868,58</w:t>
            </w:r>
          </w:p>
        </w:tc>
        <w:tc>
          <w:tcPr>
            <w:tcW w:w="1701" w:type="dxa"/>
          </w:tcPr>
          <w:p w14:paraId="4A826E6B" w14:textId="77777777" w:rsidR="00870054" w:rsidRDefault="00870054">
            <w:pPr>
              <w:pStyle w:val="ConsPlusNormal"/>
              <w:jc w:val="center"/>
            </w:pPr>
            <w:r>
              <w:t>1215935,98</w:t>
            </w:r>
          </w:p>
        </w:tc>
      </w:tr>
      <w:tr w:rsidR="00870054" w14:paraId="019014B0" w14:textId="77777777">
        <w:tc>
          <w:tcPr>
            <w:tcW w:w="2835" w:type="dxa"/>
          </w:tcPr>
          <w:p w14:paraId="1B6BF451" w14:textId="77777777" w:rsidR="00870054" w:rsidRDefault="00870054">
            <w:pPr>
              <w:pStyle w:val="ConsPlusNormal"/>
            </w:pPr>
            <w:r>
              <w:t xml:space="preserve">Государственная </w:t>
            </w:r>
            <w:hyperlink r:id="rId347">
              <w:r>
                <w:rPr>
                  <w:color w:val="0000FF"/>
                </w:rPr>
                <w:t>программа</w:t>
              </w:r>
            </w:hyperlink>
            <w:r>
              <w:t xml:space="preserve"> Республики Дагестан "Развитие строительной отрасли и жилищно-коммунального хозяйства Республики Дагестан"</w:t>
            </w:r>
          </w:p>
        </w:tc>
        <w:tc>
          <w:tcPr>
            <w:tcW w:w="680" w:type="dxa"/>
          </w:tcPr>
          <w:p w14:paraId="1788979A" w14:textId="77777777" w:rsidR="00870054" w:rsidRDefault="00870054">
            <w:pPr>
              <w:pStyle w:val="ConsPlusNormal"/>
              <w:jc w:val="center"/>
            </w:pPr>
            <w:r>
              <w:lastRenderedPageBreak/>
              <w:t>05</w:t>
            </w:r>
          </w:p>
        </w:tc>
        <w:tc>
          <w:tcPr>
            <w:tcW w:w="737" w:type="dxa"/>
          </w:tcPr>
          <w:p w14:paraId="6E2CB00E" w14:textId="77777777" w:rsidR="00870054" w:rsidRDefault="00870054">
            <w:pPr>
              <w:pStyle w:val="ConsPlusNormal"/>
              <w:jc w:val="center"/>
            </w:pPr>
            <w:r>
              <w:t>05</w:t>
            </w:r>
          </w:p>
        </w:tc>
        <w:tc>
          <w:tcPr>
            <w:tcW w:w="1701" w:type="dxa"/>
          </w:tcPr>
          <w:p w14:paraId="436B035E" w14:textId="77777777" w:rsidR="00870054" w:rsidRDefault="00870054">
            <w:pPr>
              <w:pStyle w:val="ConsPlusNormal"/>
              <w:jc w:val="center"/>
            </w:pPr>
            <w:r>
              <w:t>16</w:t>
            </w:r>
          </w:p>
        </w:tc>
        <w:tc>
          <w:tcPr>
            <w:tcW w:w="680" w:type="dxa"/>
          </w:tcPr>
          <w:p w14:paraId="7B6D17C5" w14:textId="77777777" w:rsidR="00870054" w:rsidRDefault="00870054">
            <w:pPr>
              <w:pStyle w:val="ConsPlusNormal"/>
            </w:pPr>
          </w:p>
        </w:tc>
        <w:tc>
          <w:tcPr>
            <w:tcW w:w="1701" w:type="dxa"/>
          </w:tcPr>
          <w:p w14:paraId="2335CC9D" w14:textId="77777777" w:rsidR="00870054" w:rsidRDefault="00870054">
            <w:pPr>
              <w:pStyle w:val="ConsPlusNormal"/>
              <w:jc w:val="center"/>
            </w:pPr>
            <w:r>
              <w:t>133177,18</w:t>
            </w:r>
          </w:p>
        </w:tc>
        <w:tc>
          <w:tcPr>
            <w:tcW w:w="1701" w:type="dxa"/>
          </w:tcPr>
          <w:p w14:paraId="61F77A2D" w14:textId="77777777" w:rsidR="00870054" w:rsidRDefault="00870054">
            <w:pPr>
              <w:pStyle w:val="ConsPlusNormal"/>
              <w:jc w:val="center"/>
            </w:pPr>
            <w:r>
              <w:t>91134,00</w:t>
            </w:r>
          </w:p>
        </w:tc>
        <w:tc>
          <w:tcPr>
            <w:tcW w:w="1701" w:type="dxa"/>
          </w:tcPr>
          <w:p w14:paraId="6E16F3B3" w14:textId="77777777" w:rsidR="00870054" w:rsidRDefault="00870054">
            <w:pPr>
              <w:pStyle w:val="ConsPlusNormal"/>
              <w:jc w:val="center"/>
            </w:pPr>
            <w:r>
              <w:t>91134,00</w:t>
            </w:r>
          </w:p>
        </w:tc>
      </w:tr>
      <w:tr w:rsidR="00870054" w14:paraId="1CCF4F44" w14:textId="77777777">
        <w:tc>
          <w:tcPr>
            <w:tcW w:w="2835" w:type="dxa"/>
          </w:tcPr>
          <w:p w14:paraId="0F7664C1" w14:textId="77777777" w:rsidR="00870054" w:rsidRDefault="00870054">
            <w:pPr>
              <w:pStyle w:val="ConsPlusNormal"/>
            </w:pPr>
            <w:r>
              <w:t>Комплексы процессных мероприятий</w:t>
            </w:r>
          </w:p>
        </w:tc>
        <w:tc>
          <w:tcPr>
            <w:tcW w:w="680" w:type="dxa"/>
          </w:tcPr>
          <w:p w14:paraId="4C03F829" w14:textId="77777777" w:rsidR="00870054" w:rsidRDefault="00870054">
            <w:pPr>
              <w:pStyle w:val="ConsPlusNormal"/>
              <w:jc w:val="center"/>
            </w:pPr>
            <w:r>
              <w:t>05</w:t>
            </w:r>
          </w:p>
        </w:tc>
        <w:tc>
          <w:tcPr>
            <w:tcW w:w="737" w:type="dxa"/>
          </w:tcPr>
          <w:p w14:paraId="4F541D24" w14:textId="77777777" w:rsidR="00870054" w:rsidRDefault="00870054">
            <w:pPr>
              <w:pStyle w:val="ConsPlusNormal"/>
              <w:jc w:val="center"/>
            </w:pPr>
            <w:r>
              <w:t>05</w:t>
            </w:r>
          </w:p>
        </w:tc>
        <w:tc>
          <w:tcPr>
            <w:tcW w:w="1701" w:type="dxa"/>
          </w:tcPr>
          <w:p w14:paraId="68EEC0F2" w14:textId="77777777" w:rsidR="00870054" w:rsidRDefault="00870054">
            <w:pPr>
              <w:pStyle w:val="ConsPlusNormal"/>
              <w:jc w:val="center"/>
            </w:pPr>
            <w:r>
              <w:t>16 4</w:t>
            </w:r>
          </w:p>
        </w:tc>
        <w:tc>
          <w:tcPr>
            <w:tcW w:w="680" w:type="dxa"/>
          </w:tcPr>
          <w:p w14:paraId="2A6D0012" w14:textId="77777777" w:rsidR="00870054" w:rsidRDefault="00870054">
            <w:pPr>
              <w:pStyle w:val="ConsPlusNormal"/>
            </w:pPr>
          </w:p>
        </w:tc>
        <w:tc>
          <w:tcPr>
            <w:tcW w:w="1701" w:type="dxa"/>
          </w:tcPr>
          <w:p w14:paraId="32A88B8E" w14:textId="77777777" w:rsidR="00870054" w:rsidRDefault="00870054">
            <w:pPr>
              <w:pStyle w:val="ConsPlusNormal"/>
              <w:jc w:val="center"/>
            </w:pPr>
            <w:r>
              <w:t>133177,18</w:t>
            </w:r>
          </w:p>
        </w:tc>
        <w:tc>
          <w:tcPr>
            <w:tcW w:w="1701" w:type="dxa"/>
          </w:tcPr>
          <w:p w14:paraId="06FE9856" w14:textId="77777777" w:rsidR="00870054" w:rsidRDefault="00870054">
            <w:pPr>
              <w:pStyle w:val="ConsPlusNormal"/>
              <w:jc w:val="center"/>
            </w:pPr>
            <w:r>
              <w:t>91134,00</w:t>
            </w:r>
          </w:p>
        </w:tc>
        <w:tc>
          <w:tcPr>
            <w:tcW w:w="1701" w:type="dxa"/>
          </w:tcPr>
          <w:p w14:paraId="7026D53C" w14:textId="77777777" w:rsidR="00870054" w:rsidRDefault="00870054">
            <w:pPr>
              <w:pStyle w:val="ConsPlusNormal"/>
              <w:jc w:val="center"/>
            </w:pPr>
            <w:r>
              <w:t>91134,00</w:t>
            </w:r>
          </w:p>
        </w:tc>
      </w:tr>
      <w:tr w:rsidR="00870054" w14:paraId="31DDFBEA" w14:textId="77777777">
        <w:tc>
          <w:tcPr>
            <w:tcW w:w="2835" w:type="dxa"/>
          </w:tcPr>
          <w:p w14:paraId="5820AFE7" w14:textId="77777777" w:rsidR="00870054" w:rsidRDefault="00870054">
            <w:pPr>
              <w:pStyle w:val="ConsPlusNormal"/>
            </w:pPr>
            <w:r>
              <w:t>Комплекс процессных мероприятий "Обеспечение деятельности подведомственных учреждений"</w:t>
            </w:r>
          </w:p>
        </w:tc>
        <w:tc>
          <w:tcPr>
            <w:tcW w:w="680" w:type="dxa"/>
          </w:tcPr>
          <w:p w14:paraId="790926B4" w14:textId="77777777" w:rsidR="00870054" w:rsidRDefault="00870054">
            <w:pPr>
              <w:pStyle w:val="ConsPlusNormal"/>
              <w:jc w:val="center"/>
            </w:pPr>
            <w:r>
              <w:t>05</w:t>
            </w:r>
          </w:p>
        </w:tc>
        <w:tc>
          <w:tcPr>
            <w:tcW w:w="737" w:type="dxa"/>
          </w:tcPr>
          <w:p w14:paraId="6F1EB5E8" w14:textId="77777777" w:rsidR="00870054" w:rsidRDefault="00870054">
            <w:pPr>
              <w:pStyle w:val="ConsPlusNormal"/>
              <w:jc w:val="center"/>
            </w:pPr>
            <w:r>
              <w:t>05</w:t>
            </w:r>
          </w:p>
        </w:tc>
        <w:tc>
          <w:tcPr>
            <w:tcW w:w="1701" w:type="dxa"/>
          </w:tcPr>
          <w:p w14:paraId="0835827D" w14:textId="77777777" w:rsidR="00870054" w:rsidRDefault="00870054">
            <w:pPr>
              <w:pStyle w:val="ConsPlusNormal"/>
              <w:jc w:val="center"/>
            </w:pPr>
            <w:r>
              <w:t>16 4 02</w:t>
            </w:r>
          </w:p>
        </w:tc>
        <w:tc>
          <w:tcPr>
            <w:tcW w:w="680" w:type="dxa"/>
          </w:tcPr>
          <w:p w14:paraId="07DBBCF8" w14:textId="77777777" w:rsidR="00870054" w:rsidRDefault="00870054">
            <w:pPr>
              <w:pStyle w:val="ConsPlusNormal"/>
            </w:pPr>
          </w:p>
        </w:tc>
        <w:tc>
          <w:tcPr>
            <w:tcW w:w="1701" w:type="dxa"/>
          </w:tcPr>
          <w:p w14:paraId="13ED3B7B" w14:textId="77777777" w:rsidR="00870054" w:rsidRDefault="00870054">
            <w:pPr>
              <w:pStyle w:val="ConsPlusNormal"/>
              <w:jc w:val="center"/>
            </w:pPr>
            <w:r>
              <w:t>133177,18</w:t>
            </w:r>
          </w:p>
        </w:tc>
        <w:tc>
          <w:tcPr>
            <w:tcW w:w="1701" w:type="dxa"/>
          </w:tcPr>
          <w:p w14:paraId="0F0F98CE" w14:textId="77777777" w:rsidR="00870054" w:rsidRDefault="00870054">
            <w:pPr>
              <w:pStyle w:val="ConsPlusNormal"/>
              <w:jc w:val="center"/>
            </w:pPr>
            <w:r>
              <w:t>91134,00</w:t>
            </w:r>
          </w:p>
        </w:tc>
        <w:tc>
          <w:tcPr>
            <w:tcW w:w="1701" w:type="dxa"/>
          </w:tcPr>
          <w:p w14:paraId="6465D660" w14:textId="77777777" w:rsidR="00870054" w:rsidRDefault="00870054">
            <w:pPr>
              <w:pStyle w:val="ConsPlusNormal"/>
              <w:jc w:val="center"/>
            </w:pPr>
            <w:r>
              <w:t>91134,00</w:t>
            </w:r>
          </w:p>
        </w:tc>
      </w:tr>
      <w:tr w:rsidR="00870054" w14:paraId="151739F0" w14:textId="77777777">
        <w:tc>
          <w:tcPr>
            <w:tcW w:w="2835" w:type="dxa"/>
          </w:tcPr>
          <w:p w14:paraId="2C160E16" w14:textId="77777777" w:rsidR="00870054" w:rsidRDefault="00870054">
            <w:pPr>
              <w:pStyle w:val="ConsPlusNormal"/>
            </w:pPr>
            <w:r>
              <w:t>Обеспечение деятельности Дагестанского некоммерческого фонда капитального ремонта общего имущества в многоквартирных домах</w:t>
            </w:r>
          </w:p>
        </w:tc>
        <w:tc>
          <w:tcPr>
            <w:tcW w:w="680" w:type="dxa"/>
          </w:tcPr>
          <w:p w14:paraId="65271FCE" w14:textId="77777777" w:rsidR="00870054" w:rsidRDefault="00870054">
            <w:pPr>
              <w:pStyle w:val="ConsPlusNormal"/>
              <w:jc w:val="center"/>
            </w:pPr>
            <w:r>
              <w:t>05</w:t>
            </w:r>
          </w:p>
        </w:tc>
        <w:tc>
          <w:tcPr>
            <w:tcW w:w="737" w:type="dxa"/>
          </w:tcPr>
          <w:p w14:paraId="28FC1C6C" w14:textId="77777777" w:rsidR="00870054" w:rsidRDefault="00870054">
            <w:pPr>
              <w:pStyle w:val="ConsPlusNormal"/>
              <w:jc w:val="center"/>
            </w:pPr>
            <w:r>
              <w:t>05</w:t>
            </w:r>
          </w:p>
        </w:tc>
        <w:tc>
          <w:tcPr>
            <w:tcW w:w="1701" w:type="dxa"/>
          </w:tcPr>
          <w:p w14:paraId="6ADB1500" w14:textId="77777777" w:rsidR="00870054" w:rsidRDefault="00870054">
            <w:pPr>
              <w:pStyle w:val="ConsPlusNormal"/>
              <w:jc w:val="center"/>
            </w:pPr>
            <w:r>
              <w:t>16 4 02 62450</w:t>
            </w:r>
          </w:p>
        </w:tc>
        <w:tc>
          <w:tcPr>
            <w:tcW w:w="680" w:type="dxa"/>
          </w:tcPr>
          <w:p w14:paraId="71C1A2EC" w14:textId="77777777" w:rsidR="00870054" w:rsidRDefault="00870054">
            <w:pPr>
              <w:pStyle w:val="ConsPlusNormal"/>
            </w:pPr>
          </w:p>
        </w:tc>
        <w:tc>
          <w:tcPr>
            <w:tcW w:w="1701" w:type="dxa"/>
          </w:tcPr>
          <w:p w14:paraId="2C9436BD" w14:textId="77777777" w:rsidR="00870054" w:rsidRDefault="00870054">
            <w:pPr>
              <w:pStyle w:val="ConsPlusNormal"/>
              <w:jc w:val="center"/>
            </w:pPr>
            <w:r>
              <w:t>124422,09</w:t>
            </w:r>
          </w:p>
        </w:tc>
        <w:tc>
          <w:tcPr>
            <w:tcW w:w="1701" w:type="dxa"/>
          </w:tcPr>
          <w:p w14:paraId="4D04C601" w14:textId="77777777" w:rsidR="00870054" w:rsidRDefault="00870054">
            <w:pPr>
              <w:pStyle w:val="ConsPlusNormal"/>
              <w:jc w:val="center"/>
            </w:pPr>
            <w:r>
              <w:t>82735,60</w:t>
            </w:r>
          </w:p>
        </w:tc>
        <w:tc>
          <w:tcPr>
            <w:tcW w:w="1701" w:type="dxa"/>
          </w:tcPr>
          <w:p w14:paraId="4B2CE9EE" w14:textId="77777777" w:rsidR="00870054" w:rsidRDefault="00870054">
            <w:pPr>
              <w:pStyle w:val="ConsPlusNormal"/>
              <w:jc w:val="center"/>
            </w:pPr>
            <w:r>
              <w:t>82735,60</w:t>
            </w:r>
          </w:p>
        </w:tc>
      </w:tr>
      <w:tr w:rsidR="00870054" w14:paraId="50086EC6" w14:textId="77777777">
        <w:tc>
          <w:tcPr>
            <w:tcW w:w="2835" w:type="dxa"/>
          </w:tcPr>
          <w:p w14:paraId="371663EF"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7104A70E" w14:textId="77777777" w:rsidR="00870054" w:rsidRDefault="00870054">
            <w:pPr>
              <w:pStyle w:val="ConsPlusNormal"/>
              <w:jc w:val="center"/>
            </w:pPr>
            <w:r>
              <w:t>05</w:t>
            </w:r>
          </w:p>
        </w:tc>
        <w:tc>
          <w:tcPr>
            <w:tcW w:w="737" w:type="dxa"/>
          </w:tcPr>
          <w:p w14:paraId="5A89BF1E" w14:textId="77777777" w:rsidR="00870054" w:rsidRDefault="00870054">
            <w:pPr>
              <w:pStyle w:val="ConsPlusNormal"/>
              <w:jc w:val="center"/>
            </w:pPr>
            <w:r>
              <w:t>05</w:t>
            </w:r>
          </w:p>
        </w:tc>
        <w:tc>
          <w:tcPr>
            <w:tcW w:w="1701" w:type="dxa"/>
          </w:tcPr>
          <w:p w14:paraId="7175C5A0" w14:textId="77777777" w:rsidR="00870054" w:rsidRDefault="00870054">
            <w:pPr>
              <w:pStyle w:val="ConsPlusNormal"/>
              <w:jc w:val="center"/>
            </w:pPr>
            <w:r>
              <w:t>16 4 02 62450</w:t>
            </w:r>
          </w:p>
        </w:tc>
        <w:tc>
          <w:tcPr>
            <w:tcW w:w="680" w:type="dxa"/>
          </w:tcPr>
          <w:p w14:paraId="4E2B8243" w14:textId="77777777" w:rsidR="00870054" w:rsidRDefault="00870054">
            <w:pPr>
              <w:pStyle w:val="ConsPlusNormal"/>
              <w:jc w:val="center"/>
            </w:pPr>
            <w:r>
              <w:t>600</w:t>
            </w:r>
          </w:p>
        </w:tc>
        <w:tc>
          <w:tcPr>
            <w:tcW w:w="1701" w:type="dxa"/>
          </w:tcPr>
          <w:p w14:paraId="763116FC" w14:textId="77777777" w:rsidR="00870054" w:rsidRDefault="00870054">
            <w:pPr>
              <w:pStyle w:val="ConsPlusNormal"/>
              <w:jc w:val="center"/>
            </w:pPr>
            <w:r>
              <w:t>124422,09</w:t>
            </w:r>
          </w:p>
        </w:tc>
        <w:tc>
          <w:tcPr>
            <w:tcW w:w="1701" w:type="dxa"/>
          </w:tcPr>
          <w:p w14:paraId="544BA8CC" w14:textId="77777777" w:rsidR="00870054" w:rsidRDefault="00870054">
            <w:pPr>
              <w:pStyle w:val="ConsPlusNormal"/>
              <w:jc w:val="center"/>
            </w:pPr>
            <w:r>
              <w:t>82735,60</w:t>
            </w:r>
          </w:p>
        </w:tc>
        <w:tc>
          <w:tcPr>
            <w:tcW w:w="1701" w:type="dxa"/>
          </w:tcPr>
          <w:p w14:paraId="75977FA2" w14:textId="77777777" w:rsidR="00870054" w:rsidRDefault="00870054">
            <w:pPr>
              <w:pStyle w:val="ConsPlusNormal"/>
              <w:jc w:val="center"/>
            </w:pPr>
            <w:r>
              <w:t>82735,60</w:t>
            </w:r>
          </w:p>
        </w:tc>
      </w:tr>
      <w:tr w:rsidR="00870054" w14:paraId="3C651A7D" w14:textId="77777777">
        <w:tc>
          <w:tcPr>
            <w:tcW w:w="2835" w:type="dxa"/>
          </w:tcPr>
          <w:p w14:paraId="6E8E84C2" w14:textId="77777777" w:rsidR="00870054" w:rsidRDefault="00870054">
            <w:pPr>
              <w:pStyle w:val="ConsPlusNormal"/>
            </w:pPr>
            <w:r>
              <w:lastRenderedPageBreak/>
              <w:t>Обеспечение деятельности Дагестанского фонда по урегулированию обязательств застройщиков перед участниками долевого строительства</w:t>
            </w:r>
          </w:p>
        </w:tc>
        <w:tc>
          <w:tcPr>
            <w:tcW w:w="680" w:type="dxa"/>
          </w:tcPr>
          <w:p w14:paraId="6C87F6B7" w14:textId="77777777" w:rsidR="00870054" w:rsidRDefault="00870054">
            <w:pPr>
              <w:pStyle w:val="ConsPlusNormal"/>
              <w:jc w:val="center"/>
            </w:pPr>
            <w:r>
              <w:t>05</w:t>
            </w:r>
          </w:p>
        </w:tc>
        <w:tc>
          <w:tcPr>
            <w:tcW w:w="737" w:type="dxa"/>
          </w:tcPr>
          <w:p w14:paraId="3710CE94" w14:textId="77777777" w:rsidR="00870054" w:rsidRDefault="00870054">
            <w:pPr>
              <w:pStyle w:val="ConsPlusNormal"/>
              <w:jc w:val="center"/>
            </w:pPr>
            <w:r>
              <w:t>05</w:t>
            </w:r>
          </w:p>
        </w:tc>
        <w:tc>
          <w:tcPr>
            <w:tcW w:w="1701" w:type="dxa"/>
          </w:tcPr>
          <w:p w14:paraId="1AD1E699" w14:textId="77777777" w:rsidR="00870054" w:rsidRDefault="00870054">
            <w:pPr>
              <w:pStyle w:val="ConsPlusNormal"/>
              <w:jc w:val="center"/>
            </w:pPr>
            <w:r>
              <w:t>16 4 02 62470</w:t>
            </w:r>
          </w:p>
        </w:tc>
        <w:tc>
          <w:tcPr>
            <w:tcW w:w="680" w:type="dxa"/>
          </w:tcPr>
          <w:p w14:paraId="01884577" w14:textId="77777777" w:rsidR="00870054" w:rsidRDefault="00870054">
            <w:pPr>
              <w:pStyle w:val="ConsPlusNormal"/>
            </w:pPr>
          </w:p>
        </w:tc>
        <w:tc>
          <w:tcPr>
            <w:tcW w:w="1701" w:type="dxa"/>
          </w:tcPr>
          <w:p w14:paraId="63DD9D73" w14:textId="77777777" w:rsidR="00870054" w:rsidRDefault="00870054">
            <w:pPr>
              <w:pStyle w:val="ConsPlusNormal"/>
              <w:jc w:val="center"/>
            </w:pPr>
            <w:r>
              <w:t>8755,09</w:t>
            </w:r>
          </w:p>
        </w:tc>
        <w:tc>
          <w:tcPr>
            <w:tcW w:w="1701" w:type="dxa"/>
          </w:tcPr>
          <w:p w14:paraId="47EE3FF6" w14:textId="77777777" w:rsidR="00870054" w:rsidRDefault="00870054">
            <w:pPr>
              <w:pStyle w:val="ConsPlusNormal"/>
              <w:jc w:val="center"/>
            </w:pPr>
            <w:r>
              <w:t>8398,40</w:t>
            </w:r>
          </w:p>
        </w:tc>
        <w:tc>
          <w:tcPr>
            <w:tcW w:w="1701" w:type="dxa"/>
          </w:tcPr>
          <w:p w14:paraId="1A1896FD" w14:textId="77777777" w:rsidR="00870054" w:rsidRDefault="00870054">
            <w:pPr>
              <w:pStyle w:val="ConsPlusNormal"/>
              <w:jc w:val="center"/>
            </w:pPr>
            <w:r>
              <w:t>8398,40</w:t>
            </w:r>
          </w:p>
        </w:tc>
      </w:tr>
      <w:tr w:rsidR="00870054" w14:paraId="47F2E650" w14:textId="77777777">
        <w:tc>
          <w:tcPr>
            <w:tcW w:w="2835" w:type="dxa"/>
          </w:tcPr>
          <w:p w14:paraId="0DB5F831"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18FF2DEB" w14:textId="77777777" w:rsidR="00870054" w:rsidRDefault="00870054">
            <w:pPr>
              <w:pStyle w:val="ConsPlusNormal"/>
              <w:jc w:val="center"/>
            </w:pPr>
            <w:r>
              <w:t>05</w:t>
            </w:r>
          </w:p>
        </w:tc>
        <w:tc>
          <w:tcPr>
            <w:tcW w:w="737" w:type="dxa"/>
          </w:tcPr>
          <w:p w14:paraId="10915A1B" w14:textId="77777777" w:rsidR="00870054" w:rsidRDefault="00870054">
            <w:pPr>
              <w:pStyle w:val="ConsPlusNormal"/>
              <w:jc w:val="center"/>
            </w:pPr>
            <w:r>
              <w:t>05</w:t>
            </w:r>
          </w:p>
        </w:tc>
        <w:tc>
          <w:tcPr>
            <w:tcW w:w="1701" w:type="dxa"/>
          </w:tcPr>
          <w:p w14:paraId="333A6718" w14:textId="77777777" w:rsidR="00870054" w:rsidRDefault="00870054">
            <w:pPr>
              <w:pStyle w:val="ConsPlusNormal"/>
              <w:jc w:val="center"/>
            </w:pPr>
            <w:r>
              <w:t>16 4 02 62470</w:t>
            </w:r>
          </w:p>
        </w:tc>
        <w:tc>
          <w:tcPr>
            <w:tcW w:w="680" w:type="dxa"/>
          </w:tcPr>
          <w:p w14:paraId="6291E0C7" w14:textId="77777777" w:rsidR="00870054" w:rsidRDefault="00870054">
            <w:pPr>
              <w:pStyle w:val="ConsPlusNormal"/>
              <w:jc w:val="center"/>
            </w:pPr>
            <w:r>
              <w:t>600</w:t>
            </w:r>
          </w:p>
        </w:tc>
        <w:tc>
          <w:tcPr>
            <w:tcW w:w="1701" w:type="dxa"/>
          </w:tcPr>
          <w:p w14:paraId="11692310" w14:textId="77777777" w:rsidR="00870054" w:rsidRDefault="00870054">
            <w:pPr>
              <w:pStyle w:val="ConsPlusNormal"/>
              <w:jc w:val="center"/>
            </w:pPr>
            <w:r>
              <w:t>8755,09</w:t>
            </w:r>
          </w:p>
        </w:tc>
        <w:tc>
          <w:tcPr>
            <w:tcW w:w="1701" w:type="dxa"/>
          </w:tcPr>
          <w:p w14:paraId="0972DE74" w14:textId="77777777" w:rsidR="00870054" w:rsidRDefault="00870054">
            <w:pPr>
              <w:pStyle w:val="ConsPlusNormal"/>
              <w:jc w:val="center"/>
            </w:pPr>
            <w:r>
              <w:t>8398,40</w:t>
            </w:r>
          </w:p>
        </w:tc>
        <w:tc>
          <w:tcPr>
            <w:tcW w:w="1701" w:type="dxa"/>
          </w:tcPr>
          <w:p w14:paraId="16CCC01D" w14:textId="77777777" w:rsidR="00870054" w:rsidRDefault="00870054">
            <w:pPr>
              <w:pStyle w:val="ConsPlusNormal"/>
              <w:jc w:val="center"/>
            </w:pPr>
            <w:r>
              <w:t>8398,40</w:t>
            </w:r>
          </w:p>
        </w:tc>
      </w:tr>
      <w:tr w:rsidR="00870054" w14:paraId="061ECF1B" w14:textId="77777777">
        <w:tc>
          <w:tcPr>
            <w:tcW w:w="2835" w:type="dxa"/>
          </w:tcPr>
          <w:p w14:paraId="4C7A535E" w14:textId="77777777" w:rsidR="00870054" w:rsidRDefault="00870054">
            <w:pPr>
              <w:pStyle w:val="ConsPlusNormal"/>
            </w:pPr>
            <w:r>
              <w:t xml:space="preserve">Государственная </w:t>
            </w:r>
            <w:hyperlink r:id="rId348">
              <w:r>
                <w:rPr>
                  <w:color w:val="0000FF"/>
                </w:rPr>
                <w:t>программа</w:t>
              </w:r>
            </w:hyperlink>
            <w:r>
              <w:t xml:space="preserve"> Республики Дагестан "Переселение лакского населения Новолакского района на новое место жительства и восстановление Ауховского района"</w:t>
            </w:r>
          </w:p>
        </w:tc>
        <w:tc>
          <w:tcPr>
            <w:tcW w:w="680" w:type="dxa"/>
          </w:tcPr>
          <w:p w14:paraId="0BDD21DB" w14:textId="77777777" w:rsidR="00870054" w:rsidRDefault="00870054">
            <w:pPr>
              <w:pStyle w:val="ConsPlusNormal"/>
              <w:jc w:val="center"/>
            </w:pPr>
            <w:r>
              <w:t>05</w:t>
            </w:r>
          </w:p>
        </w:tc>
        <w:tc>
          <w:tcPr>
            <w:tcW w:w="737" w:type="dxa"/>
          </w:tcPr>
          <w:p w14:paraId="3D6886D5" w14:textId="77777777" w:rsidR="00870054" w:rsidRDefault="00870054">
            <w:pPr>
              <w:pStyle w:val="ConsPlusNormal"/>
              <w:jc w:val="center"/>
            </w:pPr>
            <w:r>
              <w:t>05</w:t>
            </w:r>
          </w:p>
        </w:tc>
        <w:tc>
          <w:tcPr>
            <w:tcW w:w="1701" w:type="dxa"/>
          </w:tcPr>
          <w:p w14:paraId="6E095CA9" w14:textId="77777777" w:rsidR="00870054" w:rsidRDefault="00870054">
            <w:pPr>
              <w:pStyle w:val="ConsPlusNormal"/>
              <w:jc w:val="center"/>
            </w:pPr>
            <w:r>
              <w:t>44</w:t>
            </w:r>
          </w:p>
        </w:tc>
        <w:tc>
          <w:tcPr>
            <w:tcW w:w="680" w:type="dxa"/>
          </w:tcPr>
          <w:p w14:paraId="7834C3F1" w14:textId="77777777" w:rsidR="00870054" w:rsidRDefault="00870054">
            <w:pPr>
              <w:pStyle w:val="ConsPlusNormal"/>
            </w:pPr>
          </w:p>
        </w:tc>
        <w:tc>
          <w:tcPr>
            <w:tcW w:w="1701" w:type="dxa"/>
          </w:tcPr>
          <w:p w14:paraId="1B4DDAD5" w14:textId="77777777" w:rsidR="00870054" w:rsidRDefault="00870054">
            <w:pPr>
              <w:pStyle w:val="ConsPlusNormal"/>
              <w:jc w:val="center"/>
            </w:pPr>
            <w:r>
              <w:t>24273,41</w:t>
            </w:r>
          </w:p>
        </w:tc>
        <w:tc>
          <w:tcPr>
            <w:tcW w:w="1701" w:type="dxa"/>
          </w:tcPr>
          <w:p w14:paraId="14D0CE9C" w14:textId="77777777" w:rsidR="00870054" w:rsidRDefault="00870054">
            <w:pPr>
              <w:pStyle w:val="ConsPlusNormal"/>
              <w:jc w:val="center"/>
            </w:pPr>
            <w:r>
              <w:t>16431,30</w:t>
            </w:r>
          </w:p>
        </w:tc>
        <w:tc>
          <w:tcPr>
            <w:tcW w:w="1701" w:type="dxa"/>
          </w:tcPr>
          <w:p w14:paraId="2992F71D" w14:textId="77777777" w:rsidR="00870054" w:rsidRDefault="00870054">
            <w:pPr>
              <w:pStyle w:val="ConsPlusNormal"/>
              <w:jc w:val="center"/>
            </w:pPr>
            <w:r>
              <w:t>16431,30</w:t>
            </w:r>
          </w:p>
        </w:tc>
      </w:tr>
      <w:tr w:rsidR="00870054" w14:paraId="1308ECA3" w14:textId="77777777">
        <w:tc>
          <w:tcPr>
            <w:tcW w:w="2835" w:type="dxa"/>
          </w:tcPr>
          <w:p w14:paraId="66FC01CB" w14:textId="77777777" w:rsidR="00870054" w:rsidRDefault="00870054">
            <w:pPr>
              <w:pStyle w:val="ConsPlusNormal"/>
            </w:pPr>
            <w:r>
              <w:t>Комплексы процессных мероприятий</w:t>
            </w:r>
          </w:p>
        </w:tc>
        <w:tc>
          <w:tcPr>
            <w:tcW w:w="680" w:type="dxa"/>
          </w:tcPr>
          <w:p w14:paraId="6CDDB16B" w14:textId="77777777" w:rsidR="00870054" w:rsidRDefault="00870054">
            <w:pPr>
              <w:pStyle w:val="ConsPlusNormal"/>
              <w:jc w:val="center"/>
            </w:pPr>
            <w:r>
              <w:t>05</w:t>
            </w:r>
          </w:p>
        </w:tc>
        <w:tc>
          <w:tcPr>
            <w:tcW w:w="737" w:type="dxa"/>
          </w:tcPr>
          <w:p w14:paraId="0FEC4C90" w14:textId="77777777" w:rsidR="00870054" w:rsidRDefault="00870054">
            <w:pPr>
              <w:pStyle w:val="ConsPlusNormal"/>
              <w:jc w:val="center"/>
            </w:pPr>
            <w:r>
              <w:t>05</w:t>
            </w:r>
          </w:p>
        </w:tc>
        <w:tc>
          <w:tcPr>
            <w:tcW w:w="1701" w:type="dxa"/>
          </w:tcPr>
          <w:p w14:paraId="7741D8FF" w14:textId="77777777" w:rsidR="00870054" w:rsidRDefault="00870054">
            <w:pPr>
              <w:pStyle w:val="ConsPlusNormal"/>
              <w:jc w:val="center"/>
            </w:pPr>
            <w:r>
              <w:t>44 4</w:t>
            </w:r>
          </w:p>
        </w:tc>
        <w:tc>
          <w:tcPr>
            <w:tcW w:w="680" w:type="dxa"/>
          </w:tcPr>
          <w:p w14:paraId="342EA0AE" w14:textId="77777777" w:rsidR="00870054" w:rsidRDefault="00870054">
            <w:pPr>
              <w:pStyle w:val="ConsPlusNormal"/>
            </w:pPr>
          </w:p>
        </w:tc>
        <w:tc>
          <w:tcPr>
            <w:tcW w:w="1701" w:type="dxa"/>
          </w:tcPr>
          <w:p w14:paraId="7BD6F85E" w14:textId="77777777" w:rsidR="00870054" w:rsidRDefault="00870054">
            <w:pPr>
              <w:pStyle w:val="ConsPlusNormal"/>
              <w:jc w:val="center"/>
            </w:pPr>
            <w:r>
              <w:t>24273,41</w:t>
            </w:r>
          </w:p>
        </w:tc>
        <w:tc>
          <w:tcPr>
            <w:tcW w:w="1701" w:type="dxa"/>
          </w:tcPr>
          <w:p w14:paraId="01032118" w14:textId="77777777" w:rsidR="00870054" w:rsidRDefault="00870054">
            <w:pPr>
              <w:pStyle w:val="ConsPlusNormal"/>
              <w:jc w:val="center"/>
            </w:pPr>
            <w:r>
              <w:t>16431,30</w:t>
            </w:r>
          </w:p>
        </w:tc>
        <w:tc>
          <w:tcPr>
            <w:tcW w:w="1701" w:type="dxa"/>
          </w:tcPr>
          <w:p w14:paraId="70193B68" w14:textId="77777777" w:rsidR="00870054" w:rsidRDefault="00870054">
            <w:pPr>
              <w:pStyle w:val="ConsPlusNormal"/>
              <w:jc w:val="center"/>
            </w:pPr>
            <w:r>
              <w:t>16431,30</w:t>
            </w:r>
          </w:p>
        </w:tc>
      </w:tr>
      <w:tr w:rsidR="00870054" w14:paraId="06270A15" w14:textId="77777777">
        <w:tc>
          <w:tcPr>
            <w:tcW w:w="2835" w:type="dxa"/>
          </w:tcPr>
          <w:p w14:paraId="586ADECA" w14:textId="77777777" w:rsidR="00870054" w:rsidRDefault="00870054">
            <w:pPr>
              <w:pStyle w:val="ConsPlusNormal"/>
            </w:pPr>
            <w:r>
              <w:t xml:space="preserve">Комплекс процессных мероприятий "Обеспечение деятельности </w:t>
            </w:r>
            <w:r>
              <w:lastRenderedPageBreak/>
              <w:t>государственных органов и подведомственных учреждений"</w:t>
            </w:r>
          </w:p>
        </w:tc>
        <w:tc>
          <w:tcPr>
            <w:tcW w:w="680" w:type="dxa"/>
          </w:tcPr>
          <w:p w14:paraId="16F1C05B" w14:textId="77777777" w:rsidR="00870054" w:rsidRDefault="00870054">
            <w:pPr>
              <w:pStyle w:val="ConsPlusNormal"/>
              <w:jc w:val="center"/>
            </w:pPr>
            <w:r>
              <w:lastRenderedPageBreak/>
              <w:t>05</w:t>
            </w:r>
          </w:p>
        </w:tc>
        <w:tc>
          <w:tcPr>
            <w:tcW w:w="737" w:type="dxa"/>
          </w:tcPr>
          <w:p w14:paraId="536D15C9" w14:textId="77777777" w:rsidR="00870054" w:rsidRDefault="00870054">
            <w:pPr>
              <w:pStyle w:val="ConsPlusNormal"/>
              <w:jc w:val="center"/>
            </w:pPr>
            <w:r>
              <w:t>05</w:t>
            </w:r>
          </w:p>
        </w:tc>
        <w:tc>
          <w:tcPr>
            <w:tcW w:w="1701" w:type="dxa"/>
          </w:tcPr>
          <w:p w14:paraId="1AE998BD" w14:textId="77777777" w:rsidR="00870054" w:rsidRDefault="00870054">
            <w:pPr>
              <w:pStyle w:val="ConsPlusNormal"/>
              <w:jc w:val="center"/>
            </w:pPr>
            <w:r>
              <w:t>44 4 03</w:t>
            </w:r>
          </w:p>
        </w:tc>
        <w:tc>
          <w:tcPr>
            <w:tcW w:w="680" w:type="dxa"/>
          </w:tcPr>
          <w:p w14:paraId="0E954089" w14:textId="77777777" w:rsidR="00870054" w:rsidRDefault="00870054">
            <w:pPr>
              <w:pStyle w:val="ConsPlusNormal"/>
            </w:pPr>
          </w:p>
        </w:tc>
        <w:tc>
          <w:tcPr>
            <w:tcW w:w="1701" w:type="dxa"/>
          </w:tcPr>
          <w:p w14:paraId="0ED99240" w14:textId="77777777" w:rsidR="00870054" w:rsidRDefault="00870054">
            <w:pPr>
              <w:pStyle w:val="ConsPlusNormal"/>
              <w:jc w:val="center"/>
            </w:pPr>
            <w:r>
              <w:t>24273,41</w:t>
            </w:r>
          </w:p>
        </w:tc>
        <w:tc>
          <w:tcPr>
            <w:tcW w:w="1701" w:type="dxa"/>
          </w:tcPr>
          <w:p w14:paraId="4BCC69DB" w14:textId="77777777" w:rsidR="00870054" w:rsidRDefault="00870054">
            <w:pPr>
              <w:pStyle w:val="ConsPlusNormal"/>
              <w:jc w:val="center"/>
            </w:pPr>
            <w:r>
              <w:t>16431,30</w:t>
            </w:r>
          </w:p>
        </w:tc>
        <w:tc>
          <w:tcPr>
            <w:tcW w:w="1701" w:type="dxa"/>
          </w:tcPr>
          <w:p w14:paraId="7C05D0C5" w14:textId="77777777" w:rsidR="00870054" w:rsidRDefault="00870054">
            <w:pPr>
              <w:pStyle w:val="ConsPlusNormal"/>
              <w:jc w:val="center"/>
            </w:pPr>
            <w:r>
              <w:t>16431,30</w:t>
            </w:r>
          </w:p>
        </w:tc>
      </w:tr>
      <w:tr w:rsidR="00870054" w14:paraId="3456F398" w14:textId="77777777">
        <w:tc>
          <w:tcPr>
            <w:tcW w:w="2835" w:type="dxa"/>
          </w:tcPr>
          <w:p w14:paraId="22BA8C7D"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680" w:type="dxa"/>
          </w:tcPr>
          <w:p w14:paraId="69AC6E7A" w14:textId="77777777" w:rsidR="00870054" w:rsidRDefault="00870054">
            <w:pPr>
              <w:pStyle w:val="ConsPlusNormal"/>
              <w:jc w:val="center"/>
            </w:pPr>
            <w:r>
              <w:t>05</w:t>
            </w:r>
          </w:p>
        </w:tc>
        <w:tc>
          <w:tcPr>
            <w:tcW w:w="737" w:type="dxa"/>
          </w:tcPr>
          <w:p w14:paraId="17171AB6" w14:textId="77777777" w:rsidR="00870054" w:rsidRDefault="00870054">
            <w:pPr>
              <w:pStyle w:val="ConsPlusNormal"/>
              <w:jc w:val="center"/>
            </w:pPr>
            <w:r>
              <w:t>05</w:t>
            </w:r>
          </w:p>
        </w:tc>
        <w:tc>
          <w:tcPr>
            <w:tcW w:w="1701" w:type="dxa"/>
          </w:tcPr>
          <w:p w14:paraId="6C686A2B" w14:textId="77777777" w:rsidR="00870054" w:rsidRDefault="00870054">
            <w:pPr>
              <w:pStyle w:val="ConsPlusNormal"/>
              <w:jc w:val="center"/>
            </w:pPr>
            <w:r>
              <w:t>44 4 03 00590</w:t>
            </w:r>
          </w:p>
        </w:tc>
        <w:tc>
          <w:tcPr>
            <w:tcW w:w="680" w:type="dxa"/>
          </w:tcPr>
          <w:p w14:paraId="7CBDDA58" w14:textId="77777777" w:rsidR="00870054" w:rsidRDefault="00870054">
            <w:pPr>
              <w:pStyle w:val="ConsPlusNormal"/>
            </w:pPr>
          </w:p>
        </w:tc>
        <w:tc>
          <w:tcPr>
            <w:tcW w:w="1701" w:type="dxa"/>
          </w:tcPr>
          <w:p w14:paraId="1A6E635F" w14:textId="77777777" w:rsidR="00870054" w:rsidRDefault="00870054">
            <w:pPr>
              <w:pStyle w:val="ConsPlusNormal"/>
              <w:jc w:val="center"/>
            </w:pPr>
            <w:r>
              <w:t>24273,41</w:t>
            </w:r>
          </w:p>
        </w:tc>
        <w:tc>
          <w:tcPr>
            <w:tcW w:w="1701" w:type="dxa"/>
          </w:tcPr>
          <w:p w14:paraId="17E701AA" w14:textId="77777777" w:rsidR="00870054" w:rsidRDefault="00870054">
            <w:pPr>
              <w:pStyle w:val="ConsPlusNormal"/>
              <w:jc w:val="center"/>
            </w:pPr>
            <w:r>
              <w:t>16431,30</w:t>
            </w:r>
          </w:p>
        </w:tc>
        <w:tc>
          <w:tcPr>
            <w:tcW w:w="1701" w:type="dxa"/>
          </w:tcPr>
          <w:p w14:paraId="14379B8C" w14:textId="77777777" w:rsidR="00870054" w:rsidRDefault="00870054">
            <w:pPr>
              <w:pStyle w:val="ConsPlusNormal"/>
              <w:jc w:val="center"/>
            </w:pPr>
            <w:r>
              <w:t>16431,30</w:t>
            </w:r>
          </w:p>
        </w:tc>
      </w:tr>
      <w:tr w:rsidR="00870054" w14:paraId="3D38193C" w14:textId="77777777">
        <w:tc>
          <w:tcPr>
            <w:tcW w:w="2835" w:type="dxa"/>
          </w:tcPr>
          <w:p w14:paraId="06CBEEBB"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58922D9C" w14:textId="77777777" w:rsidR="00870054" w:rsidRDefault="00870054">
            <w:pPr>
              <w:pStyle w:val="ConsPlusNormal"/>
              <w:jc w:val="center"/>
            </w:pPr>
            <w:r>
              <w:t>05</w:t>
            </w:r>
          </w:p>
        </w:tc>
        <w:tc>
          <w:tcPr>
            <w:tcW w:w="737" w:type="dxa"/>
          </w:tcPr>
          <w:p w14:paraId="7AECA3EB" w14:textId="77777777" w:rsidR="00870054" w:rsidRDefault="00870054">
            <w:pPr>
              <w:pStyle w:val="ConsPlusNormal"/>
              <w:jc w:val="center"/>
            </w:pPr>
            <w:r>
              <w:t>05</w:t>
            </w:r>
          </w:p>
        </w:tc>
        <w:tc>
          <w:tcPr>
            <w:tcW w:w="1701" w:type="dxa"/>
          </w:tcPr>
          <w:p w14:paraId="63595DF0" w14:textId="77777777" w:rsidR="00870054" w:rsidRDefault="00870054">
            <w:pPr>
              <w:pStyle w:val="ConsPlusNormal"/>
              <w:jc w:val="center"/>
            </w:pPr>
            <w:r>
              <w:t>44 4 03 00590</w:t>
            </w:r>
          </w:p>
        </w:tc>
        <w:tc>
          <w:tcPr>
            <w:tcW w:w="680" w:type="dxa"/>
          </w:tcPr>
          <w:p w14:paraId="7675ABDB" w14:textId="77777777" w:rsidR="00870054" w:rsidRDefault="00870054">
            <w:pPr>
              <w:pStyle w:val="ConsPlusNormal"/>
              <w:jc w:val="center"/>
            </w:pPr>
            <w:r>
              <w:t>100</w:t>
            </w:r>
          </w:p>
        </w:tc>
        <w:tc>
          <w:tcPr>
            <w:tcW w:w="1701" w:type="dxa"/>
          </w:tcPr>
          <w:p w14:paraId="1B4EF170" w14:textId="77777777" w:rsidR="00870054" w:rsidRDefault="00870054">
            <w:pPr>
              <w:pStyle w:val="ConsPlusNormal"/>
              <w:jc w:val="center"/>
            </w:pPr>
            <w:r>
              <w:t>21730,60</w:t>
            </w:r>
          </w:p>
        </w:tc>
        <w:tc>
          <w:tcPr>
            <w:tcW w:w="1701" w:type="dxa"/>
          </w:tcPr>
          <w:p w14:paraId="3E911959" w14:textId="77777777" w:rsidR="00870054" w:rsidRDefault="00870054">
            <w:pPr>
              <w:pStyle w:val="ConsPlusNormal"/>
              <w:jc w:val="center"/>
            </w:pPr>
            <w:r>
              <w:t>14363,50</w:t>
            </w:r>
          </w:p>
        </w:tc>
        <w:tc>
          <w:tcPr>
            <w:tcW w:w="1701" w:type="dxa"/>
          </w:tcPr>
          <w:p w14:paraId="5F8645FE" w14:textId="77777777" w:rsidR="00870054" w:rsidRDefault="00870054">
            <w:pPr>
              <w:pStyle w:val="ConsPlusNormal"/>
              <w:jc w:val="center"/>
            </w:pPr>
            <w:r>
              <w:t>14363,50</w:t>
            </w:r>
          </w:p>
        </w:tc>
      </w:tr>
      <w:tr w:rsidR="00870054" w14:paraId="33B900B2" w14:textId="77777777">
        <w:tc>
          <w:tcPr>
            <w:tcW w:w="2835" w:type="dxa"/>
          </w:tcPr>
          <w:p w14:paraId="2C2CE538"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516267B0" w14:textId="77777777" w:rsidR="00870054" w:rsidRDefault="00870054">
            <w:pPr>
              <w:pStyle w:val="ConsPlusNormal"/>
              <w:jc w:val="center"/>
            </w:pPr>
            <w:r>
              <w:t>05</w:t>
            </w:r>
          </w:p>
        </w:tc>
        <w:tc>
          <w:tcPr>
            <w:tcW w:w="737" w:type="dxa"/>
          </w:tcPr>
          <w:p w14:paraId="4730BCAE" w14:textId="77777777" w:rsidR="00870054" w:rsidRDefault="00870054">
            <w:pPr>
              <w:pStyle w:val="ConsPlusNormal"/>
              <w:jc w:val="center"/>
            </w:pPr>
            <w:r>
              <w:t>05</w:t>
            </w:r>
          </w:p>
        </w:tc>
        <w:tc>
          <w:tcPr>
            <w:tcW w:w="1701" w:type="dxa"/>
          </w:tcPr>
          <w:p w14:paraId="33C32EB6" w14:textId="77777777" w:rsidR="00870054" w:rsidRDefault="00870054">
            <w:pPr>
              <w:pStyle w:val="ConsPlusNormal"/>
              <w:jc w:val="center"/>
            </w:pPr>
            <w:r>
              <w:t>44 4 03 00590</w:t>
            </w:r>
          </w:p>
        </w:tc>
        <w:tc>
          <w:tcPr>
            <w:tcW w:w="680" w:type="dxa"/>
          </w:tcPr>
          <w:p w14:paraId="61E3CB3D" w14:textId="77777777" w:rsidR="00870054" w:rsidRDefault="00870054">
            <w:pPr>
              <w:pStyle w:val="ConsPlusNormal"/>
              <w:jc w:val="center"/>
            </w:pPr>
            <w:r>
              <w:t>200</w:t>
            </w:r>
          </w:p>
        </w:tc>
        <w:tc>
          <w:tcPr>
            <w:tcW w:w="1701" w:type="dxa"/>
          </w:tcPr>
          <w:p w14:paraId="7AF8DC2B" w14:textId="77777777" w:rsidR="00870054" w:rsidRDefault="00870054">
            <w:pPr>
              <w:pStyle w:val="ConsPlusNormal"/>
              <w:jc w:val="center"/>
            </w:pPr>
            <w:r>
              <w:t>1950,81</w:t>
            </w:r>
          </w:p>
        </w:tc>
        <w:tc>
          <w:tcPr>
            <w:tcW w:w="1701" w:type="dxa"/>
          </w:tcPr>
          <w:p w14:paraId="382344E0" w14:textId="77777777" w:rsidR="00870054" w:rsidRDefault="00870054">
            <w:pPr>
              <w:pStyle w:val="ConsPlusNormal"/>
              <w:jc w:val="center"/>
            </w:pPr>
            <w:r>
              <w:t>1635,80</w:t>
            </w:r>
          </w:p>
        </w:tc>
        <w:tc>
          <w:tcPr>
            <w:tcW w:w="1701" w:type="dxa"/>
          </w:tcPr>
          <w:p w14:paraId="3C16048A" w14:textId="77777777" w:rsidR="00870054" w:rsidRDefault="00870054">
            <w:pPr>
              <w:pStyle w:val="ConsPlusNormal"/>
              <w:jc w:val="center"/>
            </w:pPr>
            <w:r>
              <w:t>1635,80</w:t>
            </w:r>
          </w:p>
        </w:tc>
      </w:tr>
      <w:tr w:rsidR="00870054" w14:paraId="7869147D" w14:textId="77777777">
        <w:tc>
          <w:tcPr>
            <w:tcW w:w="2835" w:type="dxa"/>
          </w:tcPr>
          <w:p w14:paraId="5B5C68FB" w14:textId="77777777" w:rsidR="00870054" w:rsidRDefault="00870054">
            <w:pPr>
              <w:pStyle w:val="ConsPlusNormal"/>
            </w:pPr>
            <w:r>
              <w:t>Иные бюджетные ассигнования</w:t>
            </w:r>
          </w:p>
        </w:tc>
        <w:tc>
          <w:tcPr>
            <w:tcW w:w="680" w:type="dxa"/>
          </w:tcPr>
          <w:p w14:paraId="0334477E" w14:textId="77777777" w:rsidR="00870054" w:rsidRDefault="00870054">
            <w:pPr>
              <w:pStyle w:val="ConsPlusNormal"/>
              <w:jc w:val="center"/>
            </w:pPr>
            <w:r>
              <w:t>05</w:t>
            </w:r>
          </w:p>
        </w:tc>
        <w:tc>
          <w:tcPr>
            <w:tcW w:w="737" w:type="dxa"/>
          </w:tcPr>
          <w:p w14:paraId="07A76C3E" w14:textId="77777777" w:rsidR="00870054" w:rsidRDefault="00870054">
            <w:pPr>
              <w:pStyle w:val="ConsPlusNormal"/>
              <w:jc w:val="center"/>
            </w:pPr>
            <w:r>
              <w:t>05</w:t>
            </w:r>
          </w:p>
        </w:tc>
        <w:tc>
          <w:tcPr>
            <w:tcW w:w="1701" w:type="dxa"/>
          </w:tcPr>
          <w:p w14:paraId="3CF0343C" w14:textId="77777777" w:rsidR="00870054" w:rsidRDefault="00870054">
            <w:pPr>
              <w:pStyle w:val="ConsPlusNormal"/>
              <w:jc w:val="center"/>
            </w:pPr>
            <w:r>
              <w:t>44 4 03 00590</w:t>
            </w:r>
          </w:p>
        </w:tc>
        <w:tc>
          <w:tcPr>
            <w:tcW w:w="680" w:type="dxa"/>
          </w:tcPr>
          <w:p w14:paraId="6610A49F" w14:textId="77777777" w:rsidR="00870054" w:rsidRDefault="00870054">
            <w:pPr>
              <w:pStyle w:val="ConsPlusNormal"/>
              <w:jc w:val="center"/>
            </w:pPr>
            <w:r>
              <w:t>800</w:t>
            </w:r>
          </w:p>
        </w:tc>
        <w:tc>
          <w:tcPr>
            <w:tcW w:w="1701" w:type="dxa"/>
          </w:tcPr>
          <w:p w14:paraId="27885994" w14:textId="77777777" w:rsidR="00870054" w:rsidRDefault="00870054">
            <w:pPr>
              <w:pStyle w:val="ConsPlusNormal"/>
              <w:jc w:val="center"/>
            </w:pPr>
            <w:r>
              <w:t>592,00</w:t>
            </w:r>
          </w:p>
        </w:tc>
        <w:tc>
          <w:tcPr>
            <w:tcW w:w="1701" w:type="dxa"/>
          </w:tcPr>
          <w:p w14:paraId="34E1593C" w14:textId="77777777" w:rsidR="00870054" w:rsidRDefault="00870054">
            <w:pPr>
              <w:pStyle w:val="ConsPlusNormal"/>
              <w:jc w:val="center"/>
            </w:pPr>
            <w:r>
              <w:t>432,00</w:t>
            </w:r>
          </w:p>
        </w:tc>
        <w:tc>
          <w:tcPr>
            <w:tcW w:w="1701" w:type="dxa"/>
          </w:tcPr>
          <w:p w14:paraId="44291DCD" w14:textId="77777777" w:rsidR="00870054" w:rsidRDefault="00870054">
            <w:pPr>
              <w:pStyle w:val="ConsPlusNormal"/>
              <w:jc w:val="center"/>
            </w:pPr>
            <w:r>
              <w:t>432,00</w:t>
            </w:r>
          </w:p>
        </w:tc>
      </w:tr>
      <w:tr w:rsidR="00870054" w14:paraId="611AE88D" w14:textId="77777777">
        <w:tc>
          <w:tcPr>
            <w:tcW w:w="2835" w:type="dxa"/>
          </w:tcPr>
          <w:p w14:paraId="72440980" w14:textId="77777777" w:rsidR="00870054" w:rsidRDefault="00870054">
            <w:pPr>
              <w:pStyle w:val="ConsPlusNormal"/>
            </w:pPr>
            <w:r>
              <w:t xml:space="preserve">Государственная </w:t>
            </w:r>
            <w:hyperlink r:id="rId349">
              <w:r>
                <w:rPr>
                  <w:color w:val="0000FF"/>
                </w:rPr>
                <w:t>программа</w:t>
              </w:r>
            </w:hyperlink>
            <w:r>
              <w:t xml:space="preserve"> Республики Дагестан "Формирование современной городской среды в Республике Дагестан"</w:t>
            </w:r>
          </w:p>
        </w:tc>
        <w:tc>
          <w:tcPr>
            <w:tcW w:w="680" w:type="dxa"/>
          </w:tcPr>
          <w:p w14:paraId="372D6AB6" w14:textId="77777777" w:rsidR="00870054" w:rsidRDefault="00870054">
            <w:pPr>
              <w:pStyle w:val="ConsPlusNormal"/>
              <w:jc w:val="center"/>
            </w:pPr>
            <w:r>
              <w:lastRenderedPageBreak/>
              <w:t>05</w:t>
            </w:r>
          </w:p>
        </w:tc>
        <w:tc>
          <w:tcPr>
            <w:tcW w:w="737" w:type="dxa"/>
          </w:tcPr>
          <w:p w14:paraId="6463A1A8" w14:textId="77777777" w:rsidR="00870054" w:rsidRDefault="00870054">
            <w:pPr>
              <w:pStyle w:val="ConsPlusNormal"/>
              <w:jc w:val="center"/>
            </w:pPr>
            <w:r>
              <w:t>05</w:t>
            </w:r>
          </w:p>
        </w:tc>
        <w:tc>
          <w:tcPr>
            <w:tcW w:w="1701" w:type="dxa"/>
          </w:tcPr>
          <w:p w14:paraId="5D3D8631" w14:textId="77777777" w:rsidR="00870054" w:rsidRDefault="00870054">
            <w:pPr>
              <w:pStyle w:val="ConsPlusNormal"/>
              <w:jc w:val="center"/>
            </w:pPr>
            <w:r>
              <w:t>46</w:t>
            </w:r>
          </w:p>
        </w:tc>
        <w:tc>
          <w:tcPr>
            <w:tcW w:w="680" w:type="dxa"/>
          </w:tcPr>
          <w:p w14:paraId="1C51EFAD" w14:textId="77777777" w:rsidR="00870054" w:rsidRDefault="00870054">
            <w:pPr>
              <w:pStyle w:val="ConsPlusNormal"/>
            </w:pPr>
          </w:p>
        </w:tc>
        <w:tc>
          <w:tcPr>
            <w:tcW w:w="1701" w:type="dxa"/>
          </w:tcPr>
          <w:p w14:paraId="0E648C94" w14:textId="77777777" w:rsidR="00870054" w:rsidRDefault="00870054">
            <w:pPr>
              <w:pStyle w:val="ConsPlusNormal"/>
              <w:jc w:val="center"/>
            </w:pPr>
            <w:r>
              <w:t>100507,58</w:t>
            </w:r>
          </w:p>
        </w:tc>
        <w:tc>
          <w:tcPr>
            <w:tcW w:w="1701" w:type="dxa"/>
          </w:tcPr>
          <w:p w14:paraId="4271BD3E" w14:textId="77777777" w:rsidR="00870054" w:rsidRDefault="00870054">
            <w:pPr>
              <w:pStyle w:val="ConsPlusNormal"/>
              <w:jc w:val="center"/>
            </w:pPr>
            <w:r>
              <w:t>0,00</w:t>
            </w:r>
          </w:p>
        </w:tc>
        <w:tc>
          <w:tcPr>
            <w:tcW w:w="1701" w:type="dxa"/>
          </w:tcPr>
          <w:p w14:paraId="2075C533" w14:textId="77777777" w:rsidR="00870054" w:rsidRDefault="00870054">
            <w:pPr>
              <w:pStyle w:val="ConsPlusNormal"/>
              <w:jc w:val="center"/>
            </w:pPr>
            <w:r>
              <w:t>0,00</w:t>
            </w:r>
          </w:p>
        </w:tc>
      </w:tr>
      <w:tr w:rsidR="00870054" w14:paraId="26883113" w14:textId="77777777">
        <w:tc>
          <w:tcPr>
            <w:tcW w:w="2835" w:type="dxa"/>
          </w:tcPr>
          <w:p w14:paraId="60585DCF" w14:textId="77777777" w:rsidR="00870054" w:rsidRDefault="00870054">
            <w:pPr>
              <w:pStyle w:val="ConsPlusNormal"/>
            </w:pPr>
            <w:r>
              <w:t>Региональные проекты, обеспечивающие достижение результатов федеральных проектов, входящих в состав национального проекта</w:t>
            </w:r>
          </w:p>
        </w:tc>
        <w:tc>
          <w:tcPr>
            <w:tcW w:w="680" w:type="dxa"/>
          </w:tcPr>
          <w:p w14:paraId="3913C051" w14:textId="77777777" w:rsidR="00870054" w:rsidRDefault="00870054">
            <w:pPr>
              <w:pStyle w:val="ConsPlusNormal"/>
              <w:jc w:val="center"/>
            </w:pPr>
            <w:r>
              <w:t>05</w:t>
            </w:r>
          </w:p>
        </w:tc>
        <w:tc>
          <w:tcPr>
            <w:tcW w:w="737" w:type="dxa"/>
          </w:tcPr>
          <w:p w14:paraId="45C5AF67" w14:textId="77777777" w:rsidR="00870054" w:rsidRDefault="00870054">
            <w:pPr>
              <w:pStyle w:val="ConsPlusNormal"/>
              <w:jc w:val="center"/>
            </w:pPr>
            <w:r>
              <w:t>05</w:t>
            </w:r>
          </w:p>
        </w:tc>
        <w:tc>
          <w:tcPr>
            <w:tcW w:w="1701" w:type="dxa"/>
          </w:tcPr>
          <w:p w14:paraId="4BE6E34D" w14:textId="77777777" w:rsidR="00870054" w:rsidRDefault="00870054">
            <w:pPr>
              <w:pStyle w:val="ConsPlusNormal"/>
              <w:jc w:val="center"/>
            </w:pPr>
            <w:r>
              <w:t>46 1</w:t>
            </w:r>
          </w:p>
        </w:tc>
        <w:tc>
          <w:tcPr>
            <w:tcW w:w="680" w:type="dxa"/>
          </w:tcPr>
          <w:p w14:paraId="73AAD57D" w14:textId="77777777" w:rsidR="00870054" w:rsidRDefault="00870054">
            <w:pPr>
              <w:pStyle w:val="ConsPlusNormal"/>
            </w:pPr>
          </w:p>
        </w:tc>
        <w:tc>
          <w:tcPr>
            <w:tcW w:w="1701" w:type="dxa"/>
          </w:tcPr>
          <w:p w14:paraId="7BCD186A" w14:textId="77777777" w:rsidR="00870054" w:rsidRDefault="00870054">
            <w:pPr>
              <w:pStyle w:val="ConsPlusNormal"/>
              <w:jc w:val="center"/>
            </w:pPr>
            <w:r>
              <w:t>100507,58</w:t>
            </w:r>
          </w:p>
        </w:tc>
        <w:tc>
          <w:tcPr>
            <w:tcW w:w="1701" w:type="dxa"/>
          </w:tcPr>
          <w:p w14:paraId="062E8C07" w14:textId="77777777" w:rsidR="00870054" w:rsidRDefault="00870054">
            <w:pPr>
              <w:pStyle w:val="ConsPlusNormal"/>
              <w:jc w:val="center"/>
            </w:pPr>
            <w:r>
              <w:t>0,00</w:t>
            </w:r>
          </w:p>
        </w:tc>
        <w:tc>
          <w:tcPr>
            <w:tcW w:w="1701" w:type="dxa"/>
          </w:tcPr>
          <w:p w14:paraId="42BEA336" w14:textId="77777777" w:rsidR="00870054" w:rsidRDefault="00870054">
            <w:pPr>
              <w:pStyle w:val="ConsPlusNormal"/>
              <w:jc w:val="center"/>
            </w:pPr>
            <w:r>
              <w:t>0,00</w:t>
            </w:r>
          </w:p>
        </w:tc>
      </w:tr>
      <w:tr w:rsidR="00870054" w14:paraId="1423687B" w14:textId="77777777">
        <w:tc>
          <w:tcPr>
            <w:tcW w:w="2835" w:type="dxa"/>
          </w:tcPr>
          <w:p w14:paraId="51CF734D" w14:textId="77777777" w:rsidR="00870054" w:rsidRDefault="00870054">
            <w:pPr>
              <w:pStyle w:val="ConsPlusNormal"/>
            </w:pPr>
            <w:r>
              <w:t>Региональный проект "Формирование современной городской среды"</w:t>
            </w:r>
          </w:p>
        </w:tc>
        <w:tc>
          <w:tcPr>
            <w:tcW w:w="680" w:type="dxa"/>
          </w:tcPr>
          <w:p w14:paraId="1E87432A" w14:textId="77777777" w:rsidR="00870054" w:rsidRDefault="00870054">
            <w:pPr>
              <w:pStyle w:val="ConsPlusNormal"/>
              <w:jc w:val="center"/>
            </w:pPr>
            <w:r>
              <w:t>05</w:t>
            </w:r>
          </w:p>
        </w:tc>
        <w:tc>
          <w:tcPr>
            <w:tcW w:w="737" w:type="dxa"/>
          </w:tcPr>
          <w:p w14:paraId="46287534" w14:textId="77777777" w:rsidR="00870054" w:rsidRDefault="00870054">
            <w:pPr>
              <w:pStyle w:val="ConsPlusNormal"/>
              <w:jc w:val="center"/>
            </w:pPr>
            <w:r>
              <w:t>05</w:t>
            </w:r>
          </w:p>
        </w:tc>
        <w:tc>
          <w:tcPr>
            <w:tcW w:w="1701" w:type="dxa"/>
          </w:tcPr>
          <w:p w14:paraId="192528A8" w14:textId="77777777" w:rsidR="00870054" w:rsidRDefault="00870054">
            <w:pPr>
              <w:pStyle w:val="ConsPlusNormal"/>
              <w:jc w:val="center"/>
            </w:pPr>
            <w:r>
              <w:t>46 1 И4</w:t>
            </w:r>
          </w:p>
        </w:tc>
        <w:tc>
          <w:tcPr>
            <w:tcW w:w="680" w:type="dxa"/>
          </w:tcPr>
          <w:p w14:paraId="41956390" w14:textId="77777777" w:rsidR="00870054" w:rsidRDefault="00870054">
            <w:pPr>
              <w:pStyle w:val="ConsPlusNormal"/>
            </w:pPr>
          </w:p>
        </w:tc>
        <w:tc>
          <w:tcPr>
            <w:tcW w:w="1701" w:type="dxa"/>
          </w:tcPr>
          <w:p w14:paraId="1B195D70" w14:textId="77777777" w:rsidR="00870054" w:rsidRDefault="00870054">
            <w:pPr>
              <w:pStyle w:val="ConsPlusNormal"/>
              <w:jc w:val="center"/>
            </w:pPr>
            <w:r>
              <w:t>100507,58</w:t>
            </w:r>
          </w:p>
        </w:tc>
        <w:tc>
          <w:tcPr>
            <w:tcW w:w="1701" w:type="dxa"/>
          </w:tcPr>
          <w:p w14:paraId="37224829" w14:textId="77777777" w:rsidR="00870054" w:rsidRDefault="00870054">
            <w:pPr>
              <w:pStyle w:val="ConsPlusNormal"/>
              <w:jc w:val="center"/>
            </w:pPr>
            <w:r>
              <w:t>0,00</w:t>
            </w:r>
          </w:p>
        </w:tc>
        <w:tc>
          <w:tcPr>
            <w:tcW w:w="1701" w:type="dxa"/>
          </w:tcPr>
          <w:p w14:paraId="393728C2" w14:textId="77777777" w:rsidR="00870054" w:rsidRDefault="00870054">
            <w:pPr>
              <w:pStyle w:val="ConsPlusNormal"/>
              <w:jc w:val="center"/>
            </w:pPr>
            <w:r>
              <w:t>0,00</w:t>
            </w:r>
          </w:p>
        </w:tc>
      </w:tr>
      <w:tr w:rsidR="00870054" w14:paraId="225A4EE0" w14:textId="77777777">
        <w:tc>
          <w:tcPr>
            <w:tcW w:w="2835" w:type="dxa"/>
          </w:tcPr>
          <w:p w14:paraId="2D6BED88" w14:textId="77777777" w:rsidR="00870054" w:rsidRDefault="00870054">
            <w:pPr>
              <w:pStyle w:val="ConsPlusNormal"/>
            </w:pPr>
            <w: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680" w:type="dxa"/>
          </w:tcPr>
          <w:p w14:paraId="208452C0" w14:textId="77777777" w:rsidR="00870054" w:rsidRDefault="00870054">
            <w:pPr>
              <w:pStyle w:val="ConsPlusNormal"/>
              <w:jc w:val="center"/>
            </w:pPr>
            <w:r>
              <w:t>05</w:t>
            </w:r>
          </w:p>
        </w:tc>
        <w:tc>
          <w:tcPr>
            <w:tcW w:w="737" w:type="dxa"/>
          </w:tcPr>
          <w:p w14:paraId="0F674926" w14:textId="77777777" w:rsidR="00870054" w:rsidRDefault="00870054">
            <w:pPr>
              <w:pStyle w:val="ConsPlusNormal"/>
              <w:jc w:val="center"/>
            </w:pPr>
            <w:r>
              <w:t>05</w:t>
            </w:r>
          </w:p>
        </w:tc>
        <w:tc>
          <w:tcPr>
            <w:tcW w:w="1701" w:type="dxa"/>
          </w:tcPr>
          <w:p w14:paraId="086DEF87" w14:textId="77777777" w:rsidR="00870054" w:rsidRDefault="00870054">
            <w:pPr>
              <w:pStyle w:val="ConsPlusNormal"/>
              <w:jc w:val="center"/>
            </w:pPr>
            <w:r>
              <w:t>46 1 И4 54240</w:t>
            </w:r>
          </w:p>
        </w:tc>
        <w:tc>
          <w:tcPr>
            <w:tcW w:w="680" w:type="dxa"/>
          </w:tcPr>
          <w:p w14:paraId="7C8AD4C6" w14:textId="77777777" w:rsidR="00870054" w:rsidRDefault="00870054">
            <w:pPr>
              <w:pStyle w:val="ConsPlusNormal"/>
            </w:pPr>
          </w:p>
        </w:tc>
        <w:tc>
          <w:tcPr>
            <w:tcW w:w="1701" w:type="dxa"/>
          </w:tcPr>
          <w:p w14:paraId="75119BC0" w14:textId="77777777" w:rsidR="00870054" w:rsidRDefault="00870054">
            <w:pPr>
              <w:pStyle w:val="ConsPlusNormal"/>
              <w:jc w:val="center"/>
            </w:pPr>
            <w:r>
              <w:t>100507,58</w:t>
            </w:r>
          </w:p>
        </w:tc>
        <w:tc>
          <w:tcPr>
            <w:tcW w:w="1701" w:type="dxa"/>
          </w:tcPr>
          <w:p w14:paraId="3F90FD46" w14:textId="77777777" w:rsidR="00870054" w:rsidRDefault="00870054">
            <w:pPr>
              <w:pStyle w:val="ConsPlusNormal"/>
              <w:jc w:val="center"/>
            </w:pPr>
            <w:r>
              <w:t>0,00</w:t>
            </w:r>
          </w:p>
        </w:tc>
        <w:tc>
          <w:tcPr>
            <w:tcW w:w="1701" w:type="dxa"/>
          </w:tcPr>
          <w:p w14:paraId="38514F41" w14:textId="77777777" w:rsidR="00870054" w:rsidRDefault="00870054">
            <w:pPr>
              <w:pStyle w:val="ConsPlusNormal"/>
              <w:jc w:val="center"/>
            </w:pPr>
            <w:r>
              <w:t>0,00</w:t>
            </w:r>
          </w:p>
        </w:tc>
      </w:tr>
      <w:tr w:rsidR="00870054" w14:paraId="3559FF92" w14:textId="77777777">
        <w:tc>
          <w:tcPr>
            <w:tcW w:w="2835" w:type="dxa"/>
          </w:tcPr>
          <w:p w14:paraId="7D90AE2E" w14:textId="77777777" w:rsidR="00870054" w:rsidRDefault="00870054">
            <w:pPr>
              <w:pStyle w:val="ConsPlusNormal"/>
            </w:pPr>
            <w:r>
              <w:t>Межбюджетные трансферты</w:t>
            </w:r>
          </w:p>
        </w:tc>
        <w:tc>
          <w:tcPr>
            <w:tcW w:w="680" w:type="dxa"/>
          </w:tcPr>
          <w:p w14:paraId="32770D81" w14:textId="77777777" w:rsidR="00870054" w:rsidRDefault="00870054">
            <w:pPr>
              <w:pStyle w:val="ConsPlusNormal"/>
              <w:jc w:val="center"/>
            </w:pPr>
            <w:r>
              <w:t>05</w:t>
            </w:r>
          </w:p>
        </w:tc>
        <w:tc>
          <w:tcPr>
            <w:tcW w:w="737" w:type="dxa"/>
          </w:tcPr>
          <w:p w14:paraId="1C4DCBD5" w14:textId="77777777" w:rsidR="00870054" w:rsidRDefault="00870054">
            <w:pPr>
              <w:pStyle w:val="ConsPlusNormal"/>
              <w:jc w:val="center"/>
            </w:pPr>
            <w:r>
              <w:t>05</w:t>
            </w:r>
          </w:p>
        </w:tc>
        <w:tc>
          <w:tcPr>
            <w:tcW w:w="1701" w:type="dxa"/>
          </w:tcPr>
          <w:p w14:paraId="6F91662B" w14:textId="77777777" w:rsidR="00870054" w:rsidRDefault="00870054">
            <w:pPr>
              <w:pStyle w:val="ConsPlusNormal"/>
              <w:jc w:val="center"/>
            </w:pPr>
            <w:r>
              <w:t>46 1 И4 54240</w:t>
            </w:r>
          </w:p>
        </w:tc>
        <w:tc>
          <w:tcPr>
            <w:tcW w:w="680" w:type="dxa"/>
          </w:tcPr>
          <w:p w14:paraId="38097DE0" w14:textId="77777777" w:rsidR="00870054" w:rsidRDefault="00870054">
            <w:pPr>
              <w:pStyle w:val="ConsPlusNormal"/>
              <w:jc w:val="center"/>
            </w:pPr>
            <w:r>
              <w:t>500</w:t>
            </w:r>
          </w:p>
        </w:tc>
        <w:tc>
          <w:tcPr>
            <w:tcW w:w="1701" w:type="dxa"/>
          </w:tcPr>
          <w:p w14:paraId="5F2ED6C3" w14:textId="77777777" w:rsidR="00870054" w:rsidRDefault="00870054">
            <w:pPr>
              <w:pStyle w:val="ConsPlusNormal"/>
              <w:jc w:val="center"/>
            </w:pPr>
            <w:r>
              <w:t>100507,58</w:t>
            </w:r>
          </w:p>
        </w:tc>
        <w:tc>
          <w:tcPr>
            <w:tcW w:w="1701" w:type="dxa"/>
          </w:tcPr>
          <w:p w14:paraId="22F1CF42" w14:textId="77777777" w:rsidR="00870054" w:rsidRDefault="00870054">
            <w:pPr>
              <w:pStyle w:val="ConsPlusNormal"/>
              <w:jc w:val="center"/>
            </w:pPr>
            <w:r>
              <w:t>0,00</w:t>
            </w:r>
          </w:p>
        </w:tc>
        <w:tc>
          <w:tcPr>
            <w:tcW w:w="1701" w:type="dxa"/>
          </w:tcPr>
          <w:p w14:paraId="31A8D757" w14:textId="77777777" w:rsidR="00870054" w:rsidRDefault="00870054">
            <w:pPr>
              <w:pStyle w:val="ConsPlusNormal"/>
              <w:jc w:val="center"/>
            </w:pPr>
            <w:r>
              <w:t>0,00</w:t>
            </w:r>
          </w:p>
        </w:tc>
      </w:tr>
      <w:tr w:rsidR="00870054" w14:paraId="693EA64D" w14:textId="77777777">
        <w:tc>
          <w:tcPr>
            <w:tcW w:w="2835" w:type="dxa"/>
          </w:tcPr>
          <w:p w14:paraId="58AE4B25" w14:textId="77777777" w:rsidR="00870054" w:rsidRDefault="00870054">
            <w:pPr>
              <w:pStyle w:val="ConsPlusNormal"/>
            </w:pPr>
            <w:r>
              <w:t xml:space="preserve">Государственная </w:t>
            </w:r>
            <w:hyperlink r:id="rId350">
              <w:r>
                <w:rPr>
                  <w:color w:val="0000FF"/>
                </w:rPr>
                <w:t>программа</w:t>
              </w:r>
            </w:hyperlink>
            <w:r>
              <w:t xml:space="preserve"> Республики </w:t>
            </w:r>
            <w:r>
              <w:lastRenderedPageBreak/>
              <w:t>Дагестан "Развитие топливно-энергетического комплекса Республики Дагестан"</w:t>
            </w:r>
          </w:p>
        </w:tc>
        <w:tc>
          <w:tcPr>
            <w:tcW w:w="680" w:type="dxa"/>
          </w:tcPr>
          <w:p w14:paraId="3185B2BE" w14:textId="77777777" w:rsidR="00870054" w:rsidRDefault="00870054">
            <w:pPr>
              <w:pStyle w:val="ConsPlusNormal"/>
              <w:jc w:val="center"/>
            </w:pPr>
            <w:r>
              <w:lastRenderedPageBreak/>
              <w:t>05</w:t>
            </w:r>
          </w:p>
        </w:tc>
        <w:tc>
          <w:tcPr>
            <w:tcW w:w="737" w:type="dxa"/>
          </w:tcPr>
          <w:p w14:paraId="7126F6DE" w14:textId="77777777" w:rsidR="00870054" w:rsidRDefault="00870054">
            <w:pPr>
              <w:pStyle w:val="ConsPlusNormal"/>
              <w:jc w:val="center"/>
            </w:pPr>
            <w:r>
              <w:t>05</w:t>
            </w:r>
          </w:p>
        </w:tc>
        <w:tc>
          <w:tcPr>
            <w:tcW w:w="1701" w:type="dxa"/>
          </w:tcPr>
          <w:p w14:paraId="7ED9864D" w14:textId="77777777" w:rsidR="00870054" w:rsidRDefault="00870054">
            <w:pPr>
              <w:pStyle w:val="ConsPlusNormal"/>
              <w:jc w:val="center"/>
            </w:pPr>
            <w:r>
              <w:t>60</w:t>
            </w:r>
          </w:p>
        </w:tc>
        <w:tc>
          <w:tcPr>
            <w:tcW w:w="680" w:type="dxa"/>
          </w:tcPr>
          <w:p w14:paraId="7A022849" w14:textId="77777777" w:rsidR="00870054" w:rsidRDefault="00870054">
            <w:pPr>
              <w:pStyle w:val="ConsPlusNormal"/>
            </w:pPr>
          </w:p>
        </w:tc>
        <w:tc>
          <w:tcPr>
            <w:tcW w:w="1701" w:type="dxa"/>
          </w:tcPr>
          <w:p w14:paraId="3FD08383" w14:textId="77777777" w:rsidR="00870054" w:rsidRDefault="00870054">
            <w:pPr>
              <w:pStyle w:val="ConsPlusNormal"/>
              <w:jc w:val="center"/>
            </w:pPr>
            <w:r>
              <w:t>1268365,37</w:t>
            </w:r>
          </w:p>
        </w:tc>
        <w:tc>
          <w:tcPr>
            <w:tcW w:w="1701" w:type="dxa"/>
          </w:tcPr>
          <w:p w14:paraId="3D521055" w14:textId="77777777" w:rsidR="00870054" w:rsidRDefault="00870054">
            <w:pPr>
              <w:pStyle w:val="ConsPlusNormal"/>
              <w:jc w:val="center"/>
            </w:pPr>
            <w:r>
              <w:t>1501539,79</w:t>
            </w:r>
          </w:p>
        </w:tc>
        <w:tc>
          <w:tcPr>
            <w:tcW w:w="1701" w:type="dxa"/>
          </w:tcPr>
          <w:p w14:paraId="10495B42" w14:textId="77777777" w:rsidR="00870054" w:rsidRDefault="00870054">
            <w:pPr>
              <w:pStyle w:val="ConsPlusNormal"/>
              <w:jc w:val="center"/>
            </w:pPr>
            <w:r>
              <w:t>917995,19</w:t>
            </w:r>
          </w:p>
        </w:tc>
      </w:tr>
      <w:tr w:rsidR="00870054" w14:paraId="556FB9E2" w14:textId="77777777">
        <w:tc>
          <w:tcPr>
            <w:tcW w:w="2835" w:type="dxa"/>
          </w:tcPr>
          <w:p w14:paraId="237EC213" w14:textId="77777777" w:rsidR="00870054" w:rsidRDefault="00870054">
            <w:pPr>
              <w:pStyle w:val="ConsPlusNormal"/>
            </w:pPr>
            <w:r>
              <w:t>Региональные проекты, не входящие в состав национального проекта</w:t>
            </w:r>
          </w:p>
        </w:tc>
        <w:tc>
          <w:tcPr>
            <w:tcW w:w="680" w:type="dxa"/>
          </w:tcPr>
          <w:p w14:paraId="50E80E2B" w14:textId="77777777" w:rsidR="00870054" w:rsidRDefault="00870054">
            <w:pPr>
              <w:pStyle w:val="ConsPlusNormal"/>
              <w:jc w:val="center"/>
            </w:pPr>
            <w:r>
              <w:t>05</w:t>
            </w:r>
          </w:p>
        </w:tc>
        <w:tc>
          <w:tcPr>
            <w:tcW w:w="737" w:type="dxa"/>
          </w:tcPr>
          <w:p w14:paraId="71747B75" w14:textId="77777777" w:rsidR="00870054" w:rsidRDefault="00870054">
            <w:pPr>
              <w:pStyle w:val="ConsPlusNormal"/>
              <w:jc w:val="center"/>
            </w:pPr>
            <w:r>
              <w:t>05</w:t>
            </w:r>
          </w:p>
        </w:tc>
        <w:tc>
          <w:tcPr>
            <w:tcW w:w="1701" w:type="dxa"/>
          </w:tcPr>
          <w:p w14:paraId="1CB130AA" w14:textId="77777777" w:rsidR="00870054" w:rsidRDefault="00870054">
            <w:pPr>
              <w:pStyle w:val="ConsPlusNormal"/>
              <w:jc w:val="center"/>
            </w:pPr>
            <w:r>
              <w:t>60 2</w:t>
            </w:r>
          </w:p>
        </w:tc>
        <w:tc>
          <w:tcPr>
            <w:tcW w:w="680" w:type="dxa"/>
          </w:tcPr>
          <w:p w14:paraId="54A4B8A8" w14:textId="77777777" w:rsidR="00870054" w:rsidRDefault="00870054">
            <w:pPr>
              <w:pStyle w:val="ConsPlusNormal"/>
            </w:pPr>
          </w:p>
        </w:tc>
        <w:tc>
          <w:tcPr>
            <w:tcW w:w="1701" w:type="dxa"/>
          </w:tcPr>
          <w:p w14:paraId="4E4CE923" w14:textId="77777777" w:rsidR="00870054" w:rsidRDefault="00870054">
            <w:pPr>
              <w:pStyle w:val="ConsPlusNormal"/>
              <w:jc w:val="center"/>
            </w:pPr>
            <w:r>
              <w:t>1186273,10</w:t>
            </w:r>
          </w:p>
        </w:tc>
        <w:tc>
          <w:tcPr>
            <w:tcW w:w="1701" w:type="dxa"/>
          </w:tcPr>
          <w:p w14:paraId="7798B0F6" w14:textId="77777777" w:rsidR="00870054" w:rsidRDefault="00870054">
            <w:pPr>
              <w:pStyle w:val="ConsPlusNormal"/>
              <w:jc w:val="center"/>
            </w:pPr>
            <w:r>
              <w:t>1424304,10</w:t>
            </w:r>
          </w:p>
        </w:tc>
        <w:tc>
          <w:tcPr>
            <w:tcW w:w="1701" w:type="dxa"/>
          </w:tcPr>
          <w:p w14:paraId="37C9D7FC" w14:textId="77777777" w:rsidR="00870054" w:rsidRDefault="00870054">
            <w:pPr>
              <w:pStyle w:val="ConsPlusNormal"/>
              <w:jc w:val="center"/>
            </w:pPr>
            <w:r>
              <w:t>840759,50</w:t>
            </w:r>
          </w:p>
        </w:tc>
      </w:tr>
      <w:tr w:rsidR="00870054" w14:paraId="49D31E86" w14:textId="77777777">
        <w:tc>
          <w:tcPr>
            <w:tcW w:w="2835" w:type="dxa"/>
          </w:tcPr>
          <w:p w14:paraId="3A3AFD0D" w14:textId="77777777" w:rsidR="00870054" w:rsidRDefault="00870054">
            <w:pPr>
              <w:pStyle w:val="ConsPlusNormal"/>
            </w:pPr>
            <w:r>
              <w:t>Региональный проект "Газификация населенных пунктов Республики Дагестан"</w:t>
            </w:r>
          </w:p>
        </w:tc>
        <w:tc>
          <w:tcPr>
            <w:tcW w:w="680" w:type="dxa"/>
          </w:tcPr>
          <w:p w14:paraId="040AAF6C" w14:textId="77777777" w:rsidR="00870054" w:rsidRDefault="00870054">
            <w:pPr>
              <w:pStyle w:val="ConsPlusNormal"/>
              <w:jc w:val="center"/>
            </w:pPr>
            <w:r>
              <w:t>05</w:t>
            </w:r>
          </w:p>
        </w:tc>
        <w:tc>
          <w:tcPr>
            <w:tcW w:w="737" w:type="dxa"/>
          </w:tcPr>
          <w:p w14:paraId="28F87197" w14:textId="77777777" w:rsidR="00870054" w:rsidRDefault="00870054">
            <w:pPr>
              <w:pStyle w:val="ConsPlusNormal"/>
              <w:jc w:val="center"/>
            </w:pPr>
            <w:r>
              <w:t>05</w:t>
            </w:r>
          </w:p>
        </w:tc>
        <w:tc>
          <w:tcPr>
            <w:tcW w:w="1701" w:type="dxa"/>
          </w:tcPr>
          <w:p w14:paraId="5E2A7FE7" w14:textId="77777777" w:rsidR="00870054" w:rsidRDefault="00870054">
            <w:pPr>
              <w:pStyle w:val="ConsPlusNormal"/>
              <w:jc w:val="center"/>
            </w:pPr>
            <w:r>
              <w:t>60 2 03</w:t>
            </w:r>
          </w:p>
        </w:tc>
        <w:tc>
          <w:tcPr>
            <w:tcW w:w="680" w:type="dxa"/>
          </w:tcPr>
          <w:p w14:paraId="1F7996CA" w14:textId="77777777" w:rsidR="00870054" w:rsidRDefault="00870054">
            <w:pPr>
              <w:pStyle w:val="ConsPlusNormal"/>
            </w:pPr>
          </w:p>
        </w:tc>
        <w:tc>
          <w:tcPr>
            <w:tcW w:w="1701" w:type="dxa"/>
          </w:tcPr>
          <w:p w14:paraId="169A7D01" w14:textId="77777777" w:rsidR="00870054" w:rsidRDefault="00870054">
            <w:pPr>
              <w:pStyle w:val="ConsPlusNormal"/>
              <w:jc w:val="center"/>
            </w:pPr>
            <w:r>
              <w:t>1186273,10</w:t>
            </w:r>
          </w:p>
        </w:tc>
        <w:tc>
          <w:tcPr>
            <w:tcW w:w="1701" w:type="dxa"/>
          </w:tcPr>
          <w:p w14:paraId="3FBA5CFD" w14:textId="77777777" w:rsidR="00870054" w:rsidRDefault="00870054">
            <w:pPr>
              <w:pStyle w:val="ConsPlusNormal"/>
              <w:jc w:val="center"/>
            </w:pPr>
            <w:r>
              <w:t>1424304,10</w:t>
            </w:r>
          </w:p>
        </w:tc>
        <w:tc>
          <w:tcPr>
            <w:tcW w:w="1701" w:type="dxa"/>
          </w:tcPr>
          <w:p w14:paraId="6B8E36A4" w14:textId="77777777" w:rsidR="00870054" w:rsidRDefault="00870054">
            <w:pPr>
              <w:pStyle w:val="ConsPlusNormal"/>
              <w:jc w:val="center"/>
            </w:pPr>
            <w:r>
              <w:t>840759,50</w:t>
            </w:r>
          </w:p>
        </w:tc>
      </w:tr>
      <w:tr w:rsidR="00870054" w14:paraId="5275E8BF" w14:textId="77777777">
        <w:tc>
          <w:tcPr>
            <w:tcW w:w="2835" w:type="dxa"/>
          </w:tcPr>
          <w:p w14:paraId="4346D8B7" w14:textId="77777777" w:rsidR="00870054" w:rsidRDefault="00870054">
            <w:pPr>
              <w:pStyle w:val="ConsPlusNormal"/>
            </w:pPr>
            <w:r>
              <w:t>Капитальные вложения в объекты государственной собственности Республики Дагестан в рамках республиканской инвестиционной программы</w:t>
            </w:r>
          </w:p>
        </w:tc>
        <w:tc>
          <w:tcPr>
            <w:tcW w:w="680" w:type="dxa"/>
          </w:tcPr>
          <w:p w14:paraId="0FF4BCC0" w14:textId="77777777" w:rsidR="00870054" w:rsidRDefault="00870054">
            <w:pPr>
              <w:pStyle w:val="ConsPlusNormal"/>
              <w:jc w:val="center"/>
            </w:pPr>
            <w:r>
              <w:t>05</w:t>
            </w:r>
          </w:p>
        </w:tc>
        <w:tc>
          <w:tcPr>
            <w:tcW w:w="737" w:type="dxa"/>
          </w:tcPr>
          <w:p w14:paraId="3AF9C42D" w14:textId="77777777" w:rsidR="00870054" w:rsidRDefault="00870054">
            <w:pPr>
              <w:pStyle w:val="ConsPlusNormal"/>
              <w:jc w:val="center"/>
            </w:pPr>
            <w:r>
              <w:t>05</w:t>
            </w:r>
          </w:p>
        </w:tc>
        <w:tc>
          <w:tcPr>
            <w:tcW w:w="1701" w:type="dxa"/>
          </w:tcPr>
          <w:p w14:paraId="1AE7D58E" w14:textId="77777777" w:rsidR="00870054" w:rsidRDefault="00870054">
            <w:pPr>
              <w:pStyle w:val="ConsPlusNormal"/>
              <w:jc w:val="center"/>
            </w:pPr>
            <w:r>
              <w:t>60 2 03 4551R</w:t>
            </w:r>
          </w:p>
        </w:tc>
        <w:tc>
          <w:tcPr>
            <w:tcW w:w="680" w:type="dxa"/>
          </w:tcPr>
          <w:p w14:paraId="4AF86EF1" w14:textId="77777777" w:rsidR="00870054" w:rsidRDefault="00870054">
            <w:pPr>
              <w:pStyle w:val="ConsPlusNormal"/>
            </w:pPr>
          </w:p>
        </w:tc>
        <w:tc>
          <w:tcPr>
            <w:tcW w:w="1701" w:type="dxa"/>
          </w:tcPr>
          <w:p w14:paraId="37C502E5" w14:textId="77777777" w:rsidR="00870054" w:rsidRDefault="00870054">
            <w:pPr>
              <w:pStyle w:val="ConsPlusNormal"/>
              <w:jc w:val="center"/>
            </w:pPr>
            <w:r>
              <w:t>1186273,10</w:t>
            </w:r>
          </w:p>
        </w:tc>
        <w:tc>
          <w:tcPr>
            <w:tcW w:w="1701" w:type="dxa"/>
          </w:tcPr>
          <w:p w14:paraId="1C0CE1E3" w14:textId="77777777" w:rsidR="00870054" w:rsidRDefault="00870054">
            <w:pPr>
              <w:pStyle w:val="ConsPlusNormal"/>
              <w:jc w:val="center"/>
            </w:pPr>
            <w:r>
              <w:t>1424304,10</w:t>
            </w:r>
          </w:p>
        </w:tc>
        <w:tc>
          <w:tcPr>
            <w:tcW w:w="1701" w:type="dxa"/>
          </w:tcPr>
          <w:p w14:paraId="35427B03" w14:textId="77777777" w:rsidR="00870054" w:rsidRDefault="00870054">
            <w:pPr>
              <w:pStyle w:val="ConsPlusNormal"/>
              <w:jc w:val="center"/>
            </w:pPr>
            <w:r>
              <w:t>840759,50</w:t>
            </w:r>
          </w:p>
        </w:tc>
      </w:tr>
      <w:tr w:rsidR="00870054" w14:paraId="673D2E2E" w14:textId="77777777">
        <w:tc>
          <w:tcPr>
            <w:tcW w:w="2835" w:type="dxa"/>
          </w:tcPr>
          <w:p w14:paraId="106ECC3E" w14:textId="77777777" w:rsidR="00870054" w:rsidRDefault="00870054">
            <w:pPr>
              <w:pStyle w:val="ConsPlusNormal"/>
            </w:pPr>
            <w:r>
              <w:t>Капитальные вложения в объекты государственной (муниципальной) собственности</w:t>
            </w:r>
          </w:p>
        </w:tc>
        <w:tc>
          <w:tcPr>
            <w:tcW w:w="680" w:type="dxa"/>
          </w:tcPr>
          <w:p w14:paraId="059E2CBC" w14:textId="77777777" w:rsidR="00870054" w:rsidRDefault="00870054">
            <w:pPr>
              <w:pStyle w:val="ConsPlusNormal"/>
              <w:jc w:val="center"/>
            </w:pPr>
            <w:r>
              <w:t>05</w:t>
            </w:r>
          </w:p>
        </w:tc>
        <w:tc>
          <w:tcPr>
            <w:tcW w:w="737" w:type="dxa"/>
          </w:tcPr>
          <w:p w14:paraId="2026E358" w14:textId="77777777" w:rsidR="00870054" w:rsidRDefault="00870054">
            <w:pPr>
              <w:pStyle w:val="ConsPlusNormal"/>
              <w:jc w:val="center"/>
            </w:pPr>
            <w:r>
              <w:t>05</w:t>
            </w:r>
          </w:p>
        </w:tc>
        <w:tc>
          <w:tcPr>
            <w:tcW w:w="1701" w:type="dxa"/>
          </w:tcPr>
          <w:p w14:paraId="0EEC5F8B" w14:textId="77777777" w:rsidR="00870054" w:rsidRDefault="00870054">
            <w:pPr>
              <w:pStyle w:val="ConsPlusNormal"/>
              <w:jc w:val="center"/>
            </w:pPr>
            <w:r>
              <w:t>60 2 03 4551R</w:t>
            </w:r>
          </w:p>
        </w:tc>
        <w:tc>
          <w:tcPr>
            <w:tcW w:w="680" w:type="dxa"/>
          </w:tcPr>
          <w:p w14:paraId="1D1A104B" w14:textId="77777777" w:rsidR="00870054" w:rsidRDefault="00870054">
            <w:pPr>
              <w:pStyle w:val="ConsPlusNormal"/>
              <w:jc w:val="center"/>
            </w:pPr>
            <w:r>
              <w:t>400</w:t>
            </w:r>
          </w:p>
        </w:tc>
        <w:tc>
          <w:tcPr>
            <w:tcW w:w="1701" w:type="dxa"/>
          </w:tcPr>
          <w:p w14:paraId="0BEFDAF3" w14:textId="77777777" w:rsidR="00870054" w:rsidRDefault="00870054">
            <w:pPr>
              <w:pStyle w:val="ConsPlusNormal"/>
              <w:jc w:val="center"/>
            </w:pPr>
            <w:r>
              <w:t>1186273,10</w:t>
            </w:r>
          </w:p>
        </w:tc>
        <w:tc>
          <w:tcPr>
            <w:tcW w:w="1701" w:type="dxa"/>
          </w:tcPr>
          <w:p w14:paraId="0BAF5D9E" w14:textId="77777777" w:rsidR="00870054" w:rsidRDefault="00870054">
            <w:pPr>
              <w:pStyle w:val="ConsPlusNormal"/>
              <w:jc w:val="center"/>
            </w:pPr>
            <w:r>
              <w:t>1424304,10</w:t>
            </w:r>
          </w:p>
        </w:tc>
        <w:tc>
          <w:tcPr>
            <w:tcW w:w="1701" w:type="dxa"/>
          </w:tcPr>
          <w:p w14:paraId="61A738DC" w14:textId="77777777" w:rsidR="00870054" w:rsidRDefault="00870054">
            <w:pPr>
              <w:pStyle w:val="ConsPlusNormal"/>
              <w:jc w:val="center"/>
            </w:pPr>
            <w:r>
              <w:t>840759,50</w:t>
            </w:r>
          </w:p>
        </w:tc>
      </w:tr>
      <w:tr w:rsidR="00870054" w14:paraId="74AA754E" w14:textId="77777777">
        <w:tc>
          <w:tcPr>
            <w:tcW w:w="2835" w:type="dxa"/>
          </w:tcPr>
          <w:p w14:paraId="312187E2" w14:textId="77777777" w:rsidR="00870054" w:rsidRDefault="00870054">
            <w:pPr>
              <w:pStyle w:val="ConsPlusNormal"/>
            </w:pPr>
            <w:r>
              <w:t>Комплексы процессных мероприятий</w:t>
            </w:r>
          </w:p>
        </w:tc>
        <w:tc>
          <w:tcPr>
            <w:tcW w:w="680" w:type="dxa"/>
          </w:tcPr>
          <w:p w14:paraId="6E66B587" w14:textId="77777777" w:rsidR="00870054" w:rsidRDefault="00870054">
            <w:pPr>
              <w:pStyle w:val="ConsPlusNormal"/>
              <w:jc w:val="center"/>
            </w:pPr>
            <w:r>
              <w:t>05</w:t>
            </w:r>
          </w:p>
        </w:tc>
        <w:tc>
          <w:tcPr>
            <w:tcW w:w="737" w:type="dxa"/>
          </w:tcPr>
          <w:p w14:paraId="754EE05E" w14:textId="77777777" w:rsidR="00870054" w:rsidRDefault="00870054">
            <w:pPr>
              <w:pStyle w:val="ConsPlusNormal"/>
              <w:jc w:val="center"/>
            </w:pPr>
            <w:r>
              <w:t>05</w:t>
            </w:r>
          </w:p>
        </w:tc>
        <w:tc>
          <w:tcPr>
            <w:tcW w:w="1701" w:type="dxa"/>
          </w:tcPr>
          <w:p w14:paraId="6E027EBD" w14:textId="77777777" w:rsidR="00870054" w:rsidRDefault="00870054">
            <w:pPr>
              <w:pStyle w:val="ConsPlusNormal"/>
              <w:jc w:val="center"/>
            </w:pPr>
            <w:r>
              <w:t>60 4</w:t>
            </w:r>
          </w:p>
        </w:tc>
        <w:tc>
          <w:tcPr>
            <w:tcW w:w="680" w:type="dxa"/>
          </w:tcPr>
          <w:p w14:paraId="70C51DF4" w14:textId="77777777" w:rsidR="00870054" w:rsidRDefault="00870054">
            <w:pPr>
              <w:pStyle w:val="ConsPlusNormal"/>
            </w:pPr>
          </w:p>
        </w:tc>
        <w:tc>
          <w:tcPr>
            <w:tcW w:w="1701" w:type="dxa"/>
          </w:tcPr>
          <w:p w14:paraId="551B1F3D" w14:textId="77777777" w:rsidR="00870054" w:rsidRDefault="00870054">
            <w:pPr>
              <w:pStyle w:val="ConsPlusNormal"/>
              <w:jc w:val="center"/>
            </w:pPr>
            <w:r>
              <w:t>82092,27</w:t>
            </w:r>
          </w:p>
        </w:tc>
        <w:tc>
          <w:tcPr>
            <w:tcW w:w="1701" w:type="dxa"/>
          </w:tcPr>
          <w:p w14:paraId="0C8A3BE8" w14:textId="77777777" w:rsidR="00870054" w:rsidRDefault="00870054">
            <w:pPr>
              <w:pStyle w:val="ConsPlusNormal"/>
              <w:jc w:val="center"/>
            </w:pPr>
            <w:r>
              <w:t>77235,69</w:t>
            </w:r>
          </w:p>
        </w:tc>
        <w:tc>
          <w:tcPr>
            <w:tcW w:w="1701" w:type="dxa"/>
          </w:tcPr>
          <w:p w14:paraId="2E28F778" w14:textId="77777777" w:rsidR="00870054" w:rsidRDefault="00870054">
            <w:pPr>
              <w:pStyle w:val="ConsPlusNormal"/>
              <w:jc w:val="center"/>
            </w:pPr>
            <w:r>
              <w:t>77235,69</w:t>
            </w:r>
          </w:p>
        </w:tc>
      </w:tr>
      <w:tr w:rsidR="00870054" w14:paraId="7BFF7624" w14:textId="77777777">
        <w:tc>
          <w:tcPr>
            <w:tcW w:w="2835" w:type="dxa"/>
          </w:tcPr>
          <w:p w14:paraId="4A6332D0" w14:textId="77777777" w:rsidR="00870054" w:rsidRDefault="00870054">
            <w:pPr>
              <w:pStyle w:val="ConsPlusNormal"/>
            </w:pPr>
            <w:r>
              <w:t xml:space="preserve">Комплекс процессных </w:t>
            </w:r>
            <w:r>
              <w:lastRenderedPageBreak/>
              <w:t>мероприятий "Обеспечение деятельности подведомственных учреждений"</w:t>
            </w:r>
          </w:p>
        </w:tc>
        <w:tc>
          <w:tcPr>
            <w:tcW w:w="680" w:type="dxa"/>
          </w:tcPr>
          <w:p w14:paraId="5AA12A9B" w14:textId="77777777" w:rsidR="00870054" w:rsidRDefault="00870054">
            <w:pPr>
              <w:pStyle w:val="ConsPlusNormal"/>
              <w:jc w:val="center"/>
            </w:pPr>
            <w:r>
              <w:lastRenderedPageBreak/>
              <w:t>05</w:t>
            </w:r>
          </w:p>
        </w:tc>
        <w:tc>
          <w:tcPr>
            <w:tcW w:w="737" w:type="dxa"/>
          </w:tcPr>
          <w:p w14:paraId="73EC5C5D" w14:textId="77777777" w:rsidR="00870054" w:rsidRDefault="00870054">
            <w:pPr>
              <w:pStyle w:val="ConsPlusNormal"/>
              <w:jc w:val="center"/>
            </w:pPr>
            <w:r>
              <w:t>05</w:t>
            </w:r>
          </w:p>
        </w:tc>
        <w:tc>
          <w:tcPr>
            <w:tcW w:w="1701" w:type="dxa"/>
          </w:tcPr>
          <w:p w14:paraId="4DA056BE" w14:textId="77777777" w:rsidR="00870054" w:rsidRDefault="00870054">
            <w:pPr>
              <w:pStyle w:val="ConsPlusNormal"/>
              <w:jc w:val="center"/>
            </w:pPr>
            <w:r>
              <w:t>60 4 02</w:t>
            </w:r>
          </w:p>
        </w:tc>
        <w:tc>
          <w:tcPr>
            <w:tcW w:w="680" w:type="dxa"/>
          </w:tcPr>
          <w:p w14:paraId="1B2C93B6" w14:textId="77777777" w:rsidR="00870054" w:rsidRDefault="00870054">
            <w:pPr>
              <w:pStyle w:val="ConsPlusNormal"/>
            </w:pPr>
          </w:p>
        </w:tc>
        <w:tc>
          <w:tcPr>
            <w:tcW w:w="1701" w:type="dxa"/>
          </w:tcPr>
          <w:p w14:paraId="182B7B0C" w14:textId="77777777" w:rsidR="00870054" w:rsidRDefault="00870054">
            <w:pPr>
              <w:pStyle w:val="ConsPlusNormal"/>
              <w:jc w:val="center"/>
            </w:pPr>
            <w:r>
              <w:t>82092,27</w:t>
            </w:r>
          </w:p>
        </w:tc>
        <w:tc>
          <w:tcPr>
            <w:tcW w:w="1701" w:type="dxa"/>
          </w:tcPr>
          <w:p w14:paraId="571C2B3D" w14:textId="77777777" w:rsidR="00870054" w:rsidRDefault="00870054">
            <w:pPr>
              <w:pStyle w:val="ConsPlusNormal"/>
              <w:jc w:val="center"/>
            </w:pPr>
            <w:r>
              <w:t>77235,69</w:t>
            </w:r>
          </w:p>
        </w:tc>
        <w:tc>
          <w:tcPr>
            <w:tcW w:w="1701" w:type="dxa"/>
          </w:tcPr>
          <w:p w14:paraId="6EB39F9F" w14:textId="77777777" w:rsidR="00870054" w:rsidRDefault="00870054">
            <w:pPr>
              <w:pStyle w:val="ConsPlusNormal"/>
              <w:jc w:val="center"/>
            </w:pPr>
            <w:r>
              <w:t>77235,69</w:t>
            </w:r>
          </w:p>
        </w:tc>
      </w:tr>
      <w:tr w:rsidR="00870054" w14:paraId="39C76DC6" w14:textId="77777777">
        <w:tc>
          <w:tcPr>
            <w:tcW w:w="2835" w:type="dxa"/>
          </w:tcPr>
          <w:p w14:paraId="12644C20"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680" w:type="dxa"/>
          </w:tcPr>
          <w:p w14:paraId="2CC923A5" w14:textId="77777777" w:rsidR="00870054" w:rsidRDefault="00870054">
            <w:pPr>
              <w:pStyle w:val="ConsPlusNormal"/>
              <w:jc w:val="center"/>
            </w:pPr>
            <w:r>
              <w:t>05</w:t>
            </w:r>
          </w:p>
        </w:tc>
        <w:tc>
          <w:tcPr>
            <w:tcW w:w="737" w:type="dxa"/>
          </w:tcPr>
          <w:p w14:paraId="3B693760" w14:textId="77777777" w:rsidR="00870054" w:rsidRDefault="00870054">
            <w:pPr>
              <w:pStyle w:val="ConsPlusNormal"/>
              <w:jc w:val="center"/>
            </w:pPr>
            <w:r>
              <w:t>05</w:t>
            </w:r>
          </w:p>
        </w:tc>
        <w:tc>
          <w:tcPr>
            <w:tcW w:w="1701" w:type="dxa"/>
          </w:tcPr>
          <w:p w14:paraId="4E7E2DD3" w14:textId="77777777" w:rsidR="00870054" w:rsidRDefault="00870054">
            <w:pPr>
              <w:pStyle w:val="ConsPlusNormal"/>
              <w:jc w:val="center"/>
            </w:pPr>
            <w:r>
              <w:t>60 4 02 00590</w:t>
            </w:r>
          </w:p>
        </w:tc>
        <w:tc>
          <w:tcPr>
            <w:tcW w:w="680" w:type="dxa"/>
          </w:tcPr>
          <w:p w14:paraId="59B0CA39" w14:textId="77777777" w:rsidR="00870054" w:rsidRDefault="00870054">
            <w:pPr>
              <w:pStyle w:val="ConsPlusNormal"/>
            </w:pPr>
          </w:p>
        </w:tc>
        <w:tc>
          <w:tcPr>
            <w:tcW w:w="1701" w:type="dxa"/>
          </w:tcPr>
          <w:p w14:paraId="6E4ACCFD" w14:textId="77777777" w:rsidR="00870054" w:rsidRDefault="00870054">
            <w:pPr>
              <w:pStyle w:val="ConsPlusNormal"/>
              <w:jc w:val="center"/>
            </w:pPr>
            <w:r>
              <w:t>82092,27</w:t>
            </w:r>
          </w:p>
        </w:tc>
        <w:tc>
          <w:tcPr>
            <w:tcW w:w="1701" w:type="dxa"/>
          </w:tcPr>
          <w:p w14:paraId="46A6EF69" w14:textId="77777777" w:rsidR="00870054" w:rsidRDefault="00870054">
            <w:pPr>
              <w:pStyle w:val="ConsPlusNormal"/>
              <w:jc w:val="center"/>
            </w:pPr>
            <w:r>
              <w:t>77235,69</w:t>
            </w:r>
          </w:p>
        </w:tc>
        <w:tc>
          <w:tcPr>
            <w:tcW w:w="1701" w:type="dxa"/>
          </w:tcPr>
          <w:p w14:paraId="0D3B5F65" w14:textId="77777777" w:rsidR="00870054" w:rsidRDefault="00870054">
            <w:pPr>
              <w:pStyle w:val="ConsPlusNormal"/>
              <w:jc w:val="center"/>
            </w:pPr>
            <w:r>
              <w:t>77235,69</w:t>
            </w:r>
          </w:p>
        </w:tc>
      </w:tr>
      <w:tr w:rsidR="00870054" w14:paraId="0E9C0D6A" w14:textId="77777777">
        <w:tc>
          <w:tcPr>
            <w:tcW w:w="2835" w:type="dxa"/>
          </w:tcPr>
          <w:p w14:paraId="32CB14BB"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33E70E92" w14:textId="77777777" w:rsidR="00870054" w:rsidRDefault="00870054">
            <w:pPr>
              <w:pStyle w:val="ConsPlusNormal"/>
              <w:jc w:val="center"/>
            </w:pPr>
            <w:r>
              <w:t>05</w:t>
            </w:r>
          </w:p>
        </w:tc>
        <w:tc>
          <w:tcPr>
            <w:tcW w:w="737" w:type="dxa"/>
          </w:tcPr>
          <w:p w14:paraId="4226B933" w14:textId="77777777" w:rsidR="00870054" w:rsidRDefault="00870054">
            <w:pPr>
              <w:pStyle w:val="ConsPlusNormal"/>
              <w:jc w:val="center"/>
            </w:pPr>
            <w:r>
              <w:t>05</w:t>
            </w:r>
          </w:p>
        </w:tc>
        <w:tc>
          <w:tcPr>
            <w:tcW w:w="1701" w:type="dxa"/>
          </w:tcPr>
          <w:p w14:paraId="629BC246" w14:textId="77777777" w:rsidR="00870054" w:rsidRDefault="00870054">
            <w:pPr>
              <w:pStyle w:val="ConsPlusNormal"/>
              <w:jc w:val="center"/>
            </w:pPr>
            <w:r>
              <w:t>60 4 02 00590</w:t>
            </w:r>
          </w:p>
        </w:tc>
        <w:tc>
          <w:tcPr>
            <w:tcW w:w="680" w:type="dxa"/>
          </w:tcPr>
          <w:p w14:paraId="0C78F517" w14:textId="77777777" w:rsidR="00870054" w:rsidRDefault="00870054">
            <w:pPr>
              <w:pStyle w:val="ConsPlusNormal"/>
              <w:jc w:val="center"/>
            </w:pPr>
            <w:r>
              <w:t>100</w:t>
            </w:r>
          </w:p>
        </w:tc>
        <w:tc>
          <w:tcPr>
            <w:tcW w:w="1701" w:type="dxa"/>
          </w:tcPr>
          <w:p w14:paraId="175F17EC" w14:textId="77777777" w:rsidR="00870054" w:rsidRDefault="00870054">
            <w:pPr>
              <w:pStyle w:val="ConsPlusNormal"/>
              <w:jc w:val="center"/>
            </w:pPr>
            <w:r>
              <w:t>20433,93</w:t>
            </w:r>
          </w:p>
        </w:tc>
        <w:tc>
          <w:tcPr>
            <w:tcW w:w="1701" w:type="dxa"/>
          </w:tcPr>
          <w:p w14:paraId="362584CA" w14:textId="77777777" w:rsidR="00870054" w:rsidRDefault="00870054">
            <w:pPr>
              <w:pStyle w:val="ConsPlusNormal"/>
              <w:jc w:val="center"/>
            </w:pPr>
            <w:r>
              <w:t>15586,30</w:t>
            </w:r>
          </w:p>
        </w:tc>
        <w:tc>
          <w:tcPr>
            <w:tcW w:w="1701" w:type="dxa"/>
          </w:tcPr>
          <w:p w14:paraId="5863FADE" w14:textId="77777777" w:rsidR="00870054" w:rsidRDefault="00870054">
            <w:pPr>
              <w:pStyle w:val="ConsPlusNormal"/>
              <w:jc w:val="center"/>
            </w:pPr>
            <w:r>
              <w:t>15586,30</w:t>
            </w:r>
          </w:p>
        </w:tc>
      </w:tr>
      <w:tr w:rsidR="00870054" w14:paraId="073A0076" w14:textId="77777777">
        <w:tc>
          <w:tcPr>
            <w:tcW w:w="2835" w:type="dxa"/>
          </w:tcPr>
          <w:p w14:paraId="13BB4B2A"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133F51D1" w14:textId="77777777" w:rsidR="00870054" w:rsidRDefault="00870054">
            <w:pPr>
              <w:pStyle w:val="ConsPlusNormal"/>
              <w:jc w:val="center"/>
            </w:pPr>
            <w:r>
              <w:t>05</w:t>
            </w:r>
          </w:p>
        </w:tc>
        <w:tc>
          <w:tcPr>
            <w:tcW w:w="737" w:type="dxa"/>
          </w:tcPr>
          <w:p w14:paraId="7F32844E" w14:textId="77777777" w:rsidR="00870054" w:rsidRDefault="00870054">
            <w:pPr>
              <w:pStyle w:val="ConsPlusNormal"/>
              <w:jc w:val="center"/>
            </w:pPr>
            <w:r>
              <w:t>05</w:t>
            </w:r>
          </w:p>
        </w:tc>
        <w:tc>
          <w:tcPr>
            <w:tcW w:w="1701" w:type="dxa"/>
          </w:tcPr>
          <w:p w14:paraId="500AAC2E" w14:textId="77777777" w:rsidR="00870054" w:rsidRDefault="00870054">
            <w:pPr>
              <w:pStyle w:val="ConsPlusNormal"/>
              <w:jc w:val="center"/>
            </w:pPr>
            <w:r>
              <w:t>60 4 02 00590</w:t>
            </w:r>
          </w:p>
        </w:tc>
        <w:tc>
          <w:tcPr>
            <w:tcW w:w="680" w:type="dxa"/>
          </w:tcPr>
          <w:p w14:paraId="447C46B0" w14:textId="77777777" w:rsidR="00870054" w:rsidRDefault="00870054">
            <w:pPr>
              <w:pStyle w:val="ConsPlusNormal"/>
              <w:jc w:val="center"/>
            </w:pPr>
            <w:r>
              <w:t>200</w:t>
            </w:r>
          </w:p>
        </w:tc>
        <w:tc>
          <w:tcPr>
            <w:tcW w:w="1701" w:type="dxa"/>
          </w:tcPr>
          <w:p w14:paraId="6EB0AFF1" w14:textId="77777777" w:rsidR="00870054" w:rsidRDefault="00870054">
            <w:pPr>
              <w:pStyle w:val="ConsPlusNormal"/>
              <w:jc w:val="center"/>
            </w:pPr>
            <w:r>
              <w:t>3558,34</w:t>
            </w:r>
          </w:p>
        </w:tc>
        <w:tc>
          <w:tcPr>
            <w:tcW w:w="1701" w:type="dxa"/>
          </w:tcPr>
          <w:p w14:paraId="0B5AA0DF" w14:textId="77777777" w:rsidR="00870054" w:rsidRDefault="00870054">
            <w:pPr>
              <w:pStyle w:val="ConsPlusNormal"/>
              <w:jc w:val="center"/>
            </w:pPr>
            <w:r>
              <w:t>3620,30</w:t>
            </w:r>
          </w:p>
        </w:tc>
        <w:tc>
          <w:tcPr>
            <w:tcW w:w="1701" w:type="dxa"/>
          </w:tcPr>
          <w:p w14:paraId="2EDA4947" w14:textId="77777777" w:rsidR="00870054" w:rsidRDefault="00870054">
            <w:pPr>
              <w:pStyle w:val="ConsPlusNormal"/>
              <w:jc w:val="center"/>
            </w:pPr>
            <w:r>
              <w:t>3620,30</w:t>
            </w:r>
          </w:p>
        </w:tc>
      </w:tr>
      <w:tr w:rsidR="00870054" w14:paraId="0E96470C" w14:textId="77777777">
        <w:tc>
          <w:tcPr>
            <w:tcW w:w="2835" w:type="dxa"/>
          </w:tcPr>
          <w:p w14:paraId="57307646" w14:textId="77777777" w:rsidR="00870054" w:rsidRDefault="00870054">
            <w:pPr>
              <w:pStyle w:val="ConsPlusNormal"/>
            </w:pPr>
            <w:r>
              <w:t>Иные бюджетные ассигнования</w:t>
            </w:r>
          </w:p>
        </w:tc>
        <w:tc>
          <w:tcPr>
            <w:tcW w:w="680" w:type="dxa"/>
          </w:tcPr>
          <w:p w14:paraId="7936393D" w14:textId="77777777" w:rsidR="00870054" w:rsidRDefault="00870054">
            <w:pPr>
              <w:pStyle w:val="ConsPlusNormal"/>
              <w:jc w:val="center"/>
            </w:pPr>
            <w:r>
              <w:t>05</w:t>
            </w:r>
          </w:p>
        </w:tc>
        <w:tc>
          <w:tcPr>
            <w:tcW w:w="737" w:type="dxa"/>
          </w:tcPr>
          <w:p w14:paraId="303EC2E3" w14:textId="77777777" w:rsidR="00870054" w:rsidRDefault="00870054">
            <w:pPr>
              <w:pStyle w:val="ConsPlusNormal"/>
              <w:jc w:val="center"/>
            </w:pPr>
            <w:r>
              <w:t>05</w:t>
            </w:r>
          </w:p>
        </w:tc>
        <w:tc>
          <w:tcPr>
            <w:tcW w:w="1701" w:type="dxa"/>
          </w:tcPr>
          <w:p w14:paraId="72C73D54" w14:textId="77777777" w:rsidR="00870054" w:rsidRDefault="00870054">
            <w:pPr>
              <w:pStyle w:val="ConsPlusNormal"/>
              <w:jc w:val="center"/>
            </w:pPr>
            <w:r>
              <w:t>60 4 02 00590</w:t>
            </w:r>
          </w:p>
        </w:tc>
        <w:tc>
          <w:tcPr>
            <w:tcW w:w="680" w:type="dxa"/>
          </w:tcPr>
          <w:p w14:paraId="6088A890" w14:textId="77777777" w:rsidR="00870054" w:rsidRDefault="00870054">
            <w:pPr>
              <w:pStyle w:val="ConsPlusNormal"/>
              <w:jc w:val="center"/>
            </w:pPr>
            <w:r>
              <w:t>800</w:t>
            </w:r>
          </w:p>
        </w:tc>
        <w:tc>
          <w:tcPr>
            <w:tcW w:w="1701" w:type="dxa"/>
          </w:tcPr>
          <w:p w14:paraId="75B78FA0" w14:textId="77777777" w:rsidR="00870054" w:rsidRDefault="00870054">
            <w:pPr>
              <w:pStyle w:val="ConsPlusNormal"/>
              <w:jc w:val="center"/>
            </w:pPr>
            <w:r>
              <w:t>58100,00</w:t>
            </w:r>
          </w:p>
        </w:tc>
        <w:tc>
          <w:tcPr>
            <w:tcW w:w="1701" w:type="dxa"/>
          </w:tcPr>
          <w:p w14:paraId="1E0DDBDF" w14:textId="77777777" w:rsidR="00870054" w:rsidRDefault="00870054">
            <w:pPr>
              <w:pStyle w:val="ConsPlusNormal"/>
              <w:jc w:val="center"/>
            </w:pPr>
            <w:r>
              <w:t>58029,09</w:t>
            </w:r>
          </w:p>
        </w:tc>
        <w:tc>
          <w:tcPr>
            <w:tcW w:w="1701" w:type="dxa"/>
          </w:tcPr>
          <w:p w14:paraId="14B8BF79" w14:textId="77777777" w:rsidR="00870054" w:rsidRDefault="00870054">
            <w:pPr>
              <w:pStyle w:val="ConsPlusNormal"/>
              <w:jc w:val="center"/>
            </w:pPr>
            <w:r>
              <w:t>58029,09</w:t>
            </w:r>
          </w:p>
        </w:tc>
      </w:tr>
      <w:tr w:rsidR="00870054" w14:paraId="0ED1CE7D" w14:textId="77777777">
        <w:tc>
          <w:tcPr>
            <w:tcW w:w="2835" w:type="dxa"/>
          </w:tcPr>
          <w:p w14:paraId="363052C7" w14:textId="77777777" w:rsidR="00870054" w:rsidRDefault="00870054">
            <w:pPr>
              <w:pStyle w:val="ConsPlusNormal"/>
            </w:pPr>
            <w:r>
              <w:lastRenderedPageBreak/>
              <w:t>Реализация функций органов государственной власти Республики Дагестан</w:t>
            </w:r>
          </w:p>
        </w:tc>
        <w:tc>
          <w:tcPr>
            <w:tcW w:w="680" w:type="dxa"/>
          </w:tcPr>
          <w:p w14:paraId="76E477B4" w14:textId="77777777" w:rsidR="00870054" w:rsidRDefault="00870054">
            <w:pPr>
              <w:pStyle w:val="ConsPlusNormal"/>
              <w:jc w:val="center"/>
            </w:pPr>
            <w:r>
              <w:t>05</w:t>
            </w:r>
          </w:p>
        </w:tc>
        <w:tc>
          <w:tcPr>
            <w:tcW w:w="737" w:type="dxa"/>
          </w:tcPr>
          <w:p w14:paraId="35D1254F" w14:textId="77777777" w:rsidR="00870054" w:rsidRDefault="00870054">
            <w:pPr>
              <w:pStyle w:val="ConsPlusNormal"/>
              <w:jc w:val="center"/>
            </w:pPr>
            <w:r>
              <w:t>05</w:t>
            </w:r>
          </w:p>
        </w:tc>
        <w:tc>
          <w:tcPr>
            <w:tcW w:w="1701" w:type="dxa"/>
          </w:tcPr>
          <w:p w14:paraId="33911759" w14:textId="77777777" w:rsidR="00870054" w:rsidRDefault="00870054">
            <w:pPr>
              <w:pStyle w:val="ConsPlusNormal"/>
              <w:jc w:val="center"/>
            </w:pPr>
            <w:r>
              <w:t>99</w:t>
            </w:r>
          </w:p>
        </w:tc>
        <w:tc>
          <w:tcPr>
            <w:tcW w:w="680" w:type="dxa"/>
          </w:tcPr>
          <w:p w14:paraId="60398E64" w14:textId="77777777" w:rsidR="00870054" w:rsidRDefault="00870054">
            <w:pPr>
              <w:pStyle w:val="ConsPlusNormal"/>
            </w:pPr>
          </w:p>
        </w:tc>
        <w:tc>
          <w:tcPr>
            <w:tcW w:w="1701" w:type="dxa"/>
          </w:tcPr>
          <w:p w14:paraId="1B188319" w14:textId="77777777" w:rsidR="00870054" w:rsidRDefault="00870054">
            <w:pPr>
              <w:pStyle w:val="ConsPlusNormal"/>
              <w:jc w:val="center"/>
            </w:pPr>
            <w:r>
              <w:t>297977,39</w:t>
            </w:r>
          </w:p>
        </w:tc>
        <w:tc>
          <w:tcPr>
            <w:tcW w:w="1701" w:type="dxa"/>
          </w:tcPr>
          <w:p w14:paraId="166A17B9" w14:textId="77777777" w:rsidR="00870054" w:rsidRDefault="00870054">
            <w:pPr>
              <w:pStyle w:val="ConsPlusNormal"/>
              <w:jc w:val="center"/>
            </w:pPr>
            <w:r>
              <w:t>128763,49</w:t>
            </w:r>
          </w:p>
        </w:tc>
        <w:tc>
          <w:tcPr>
            <w:tcW w:w="1701" w:type="dxa"/>
          </w:tcPr>
          <w:p w14:paraId="7F1CCC2D" w14:textId="77777777" w:rsidR="00870054" w:rsidRDefault="00870054">
            <w:pPr>
              <w:pStyle w:val="ConsPlusNormal"/>
              <w:jc w:val="center"/>
            </w:pPr>
            <w:r>
              <w:t>190375,49</w:t>
            </w:r>
          </w:p>
        </w:tc>
      </w:tr>
      <w:tr w:rsidR="00870054" w14:paraId="5AA6F694" w14:textId="77777777">
        <w:tc>
          <w:tcPr>
            <w:tcW w:w="2835" w:type="dxa"/>
          </w:tcPr>
          <w:p w14:paraId="21EB59DE" w14:textId="77777777" w:rsidR="00870054" w:rsidRDefault="00870054">
            <w:pPr>
              <w:pStyle w:val="ConsPlusNormal"/>
            </w:pPr>
            <w:r>
              <w:t>Иные непрограммные мероприятия</w:t>
            </w:r>
          </w:p>
        </w:tc>
        <w:tc>
          <w:tcPr>
            <w:tcW w:w="680" w:type="dxa"/>
          </w:tcPr>
          <w:p w14:paraId="5CE365ED" w14:textId="77777777" w:rsidR="00870054" w:rsidRDefault="00870054">
            <w:pPr>
              <w:pStyle w:val="ConsPlusNormal"/>
              <w:jc w:val="center"/>
            </w:pPr>
            <w:r>
              <w:t>05</w:t>
            </w:r>
          </w:p>
        </w:tc>
        <w:tc>
          <w:tcPr>
            <w:tcW w:w="737" w:type="dxa"/>
          </w:tcPr>
          <w:p w14:paraId="1ACA0B7E" w14:textId="77777777" w:rsidR="00870054" w:rsidRDefault="00870054">
            <w:pPr>
              <w:pStyle w:val="ConsPlusNormal"/>
              <w:jc w:val="center"/>
            </w:pPr>
            <w:r>
              <w:t>05</w:t>
            </w:r>
          </w:p>
        </w:tc>
        <w:tc>
          <w:tcPr>
            <w:tcW w:w="1701" w:type="dxa"/>
          </w:tcPr>
          <w:p w14:paraId="5427A4CF" w14:textId="77777777" w:rsidR="00870054" w:rsidRDefault="00870054">
            <w:pPr>
              <w:pStyle w:val="ConsPlusNormal"/>
              <w:jc w:val="center"/>
            </w:pPr>
            <w:r>
              <w:t>99 8</w:t>
            </w:r>
          </w:p>
        </w:tc>
        <w:tc>
          <w:tcPr>
            <w:tcW w:w="680" w:type="dxa"/>
          </w:tcPr>
          <w:p w14:paraId="0FEA7058" w14:textId="77777777" w:rsidR="00870054" w:rsidRDefault="00870054">
            <w:pPr>
              <w:pStyle w:val="ConsPlusNormal"/>
            </w:pPr>
          </w:p>
        </w:tc>
        <w:tc>
          <w:tcPr>
            <w:tcW w:w="1701" w:type="dxa"/>
          </w:tcPr>
          <w:p w14:paraId="2FE49CF6" w14:textId="77777777" w:rsidR="00870054" w:rsidRDefault="00870054">
            <w:pPr>
              <w:pStyle w:val="ConsPlusNormal"/>
              <w:jc w:val="center"/>
            </w:pPr>
            <w:r>
              <w:t>97977,39</w:t>
            </w:r>
          </w:p>
        </w:tc>
        <w:tc>
          <w:tcPr>
            <w:tcW w:w="1701" w:type="dxa"/>
          </w:tcPr>
          <w:p w14:paraId="70665DA9" w14:textId="77777777" w:rsidR="00870054" w:rsidRDefault="00870054">
            <w:pPr>
              <w:pStyle w:val="ConsPlusNormal"/>
              <w:jc w:val="center"/>
            </w:pPr>
            <w:r>
              <w:t>82563,49</w:t>
            </w:r>
          </w:p>
        </w:tc>
        <w:tc>
          <w:tcPr>
            <w:tcW w:w="1701" w:type="dxa"/>
          </w:tcPr>
          <w:p w14:paraId="2224037F" w14:textId="77777777" w:rsidR="00870054" w:rsidRDefault="00870054">
            <w:pPr>
              <w:pStyle w:val="ConsPlusNormal"/>
              <w:jc w:val="center"/>
            </w:pPr>
            <w:r>
              <w:t>82563,49</w:t>
            </w:r>
          </w:p>
        </w:tc>
      </w:tr>
      <w:tr w:rsidR="00870054" w14:paraId="323EC79C" w14:textId="77777777">
        <w:tc>
          <w:tcPr>
            <w:tcW w:w="2835" w:type="dxa"/>
          </w:tcPr>
          <w:p w14:paraId="524E64A1" w14:textId="77777777" w:rsidR="00870054" w:rsidRDefault="00870054">
            <w:pPr>
              <w:pStyle w:val="ConsPlusNormal"/>
            </w:pPr>
            <w:r>
              <w:t>Финансовое обеспечение выполнения функций государственных органов</w:t>
            </w:r>
          </w:p>
        </w:tc>
        <w:tc>
          <w:tcPr>
            <w:tcW w:w="680" w:type="dxa"/>
          </w:tcPr>
          <w:p w14:paraId="24775EAA" w14:textId="77777777" w:rsidR="00870054" w:rsidRDefault="00870054">
            <w:pPr>
              <w:pStyle w:val="ConsPlusNormal"/>
              <w:jc w:val="center"/>
            </w:pPr>
            <w:r>
              <w:t>05</w:t>
            </w:r>
          </w:p>
        </w:tc>
        <w:tc>
          <w:tcPr>
            <w:tcW w:w="737" w:type="dxa"/>
          </w:tcPr>
          <w:p w14:paraId="127761FF" w14:textId="77777777" w:rsidR="00870054" w:rsidRDefault="00870054">
            <w:pPr>
              <w:pStyle w:val="ConsPlusNormal"/>
              <w:jc w:val="center"/>
            </w:pPr>
            <w:r>
              <w:t>05</w:t>
            </w:r>
          </w:p>
        </w:tc>
        <w:tc>
          <w:tcPr>
            <w:tcW w:w="1701" w:type="dxa"/>
          </w:tcPr>
          <w:p w14:paraId="08F73CFF" w14:textId="77777777" w:rsidR="00870054" w:rsidRDefault="00870054">
            <w:pPr>
              <w:pStyle w:val="ConsPlusNormal"/>
              <w:jc w:val="center"/>
            </w:pPr>
            <w:r>
              <w:t>99 8 00 20000</w:t>
            </w:r>
          </w:p>
        </w:tc>
        <w:tc>
          <w:tcPr>
            <w:tcW w:w="680" w:type="dxa"/>
          </w:tcPr>
          <w:p w14:paraId="0FEBAF72" w14:textId="77777777" w:rsidR="00870054" w:rsidRDefault="00870054">
            <w:pPr>
              <w:pStyle w:val="ConsPlusNormal"/>
            </w:pPr>
          </w:p>
        </w:tc>
        <w:tc>
          <w:tcPr>
            <w:tcW w:w="1701" w:type="dxa"/>
          </w:tcPr>
          <w:p w14:paraId="5FB673B7" w14:textId="77777777" w:rsidR="00870054" w:rsidRDefault="00870054">
            <w:pPr>
              <w:pStyle w:val="ConsPlusNormal"/>
              <w:jc w:val="center"/>
            </w:pPr>
            <w:r>
              <w:t>97977,39</w:t>
            </w:r>
          </w:p>
        </w:tc>
        <w:tc>
          <w:tcPr>
            <w:tcW w:w="1701" w:type="dxa"/>
          </w:tcPr>
          <w:p w14:paraId="7582225F" w14:textId="77777777" w:rsidR="00870054" w:rsidRDefault="00870054">
            <w:pPr>
              <w:pStyle w:val="ConsPlusNormal"/>
              <w:jc w:val="center"/>
            </w:pPr>
            <w:r>
              <w:t>82563,49</w:t>
            </w:r>
          </w:p>
        </w:tc>
        <w:tc>
          <w:tcPr>
            <w:tcW w:w="1701" w:type="dxa"/>
          </w:tcPr>
          <w:p w14:paraId="1C6D901F" w14:textId="77777777" w:rsidR="00870054" w:rsidRDefault="00870054">
            <w:pPr>
              <w:pStyle w:val="ConsPlusNormal"/>
              <w:jc w:val="center"/>
            </w:pPr>
            <w:r>
              <w:t>82563,49</w:t>
            </w:r>
          </w:p>
        </w:tc>
      </w:tr>
      <w:tr w:rsidR="00870054" w14:paraId="038304D6" w14:textId="77777777">
        <w:tc>
          <w:tcPr>
            <w:tcW w:w="2835" w:type="dxa"/>
          </w:tcPr>
          <w:p w14:paraId="2D7C770D"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1AEFFD39" w14:textId="77777777" w:rsidR="00870054" w:rsidRDefault="00870054">
            <w:pPr>
              <w:pStyle w:val="ConsPlusNormal"/>
              <w:jc w:val="center"/>
            </w:pPr>
            <w:r>
              <w:t>05</w:t>
            </w:r>
          </w:p>
        </w:tc>
        <w:tc>
          <w:tcPr>
            <w:tcW w:w="737" w:type="dxa"/>
          </w:tcPr>
          <w:p w14:paraId="03D242D6" w14:textId="77777777" w:rsidR="00870054" w:rsidRDefault="00870054">
            <w:pPr>
              <w:pStyle w:val="ConsPlusNormal"/>
              <w:jc w:val="center"/>
            </w:pPr>
            <w:r>
              <w:t>05</w:t>
            </w:r>
          </w:p>
        </w:tc>
        <w:tc>
          <w:tcPr>
            <w:tcW w:w="1701" w:type="dxa"/>
          </w:tcPr>
          <w:p w14:paraId="345AB807" w14:textId="77777777" w:rsidR="00870054" w:rsidRDefault="00870054">
            <w:pPr>
              <w:pStyle w:val="ConsPlusNormal"/>
              <w:jc w:val="center"/>
            </w:pPr>
            <w:r>
              <w:t>99 8 00 20000</w:t>
            </w:r>
          </w:p>
        </w:tc>
        <w:tc>
          <w:tcPr>
            <w:tcW w:w="680" w:type="dxa"/>
          </w:tcPr>
          <w:p w14:paraId="1752A56F" w14:textId="77777777" w:rsidR="00870054" w:rsidRDefault="00870054">
            <w:pPr>
              <w:pStyle w:val="ConsPlusNormal"/>
              <w:jc w:val="center"/>
            </w:pPr>
            <w:r>
              <w:t>100</w:t>
            </w:r>
          </w:p>
        </w:tc>
        <w:tc>
          <w:tcPr>
            <w:tcW w:w="1701" w:type="dxa"/>
          </w:tcPr>
          <w:p w14:paraId="58A15256" w14:textId="77777777" w:rsidR="00870054" w:rsidRDefault="00870054">
            <w:pPr>
              <w:pStyle w:val="ConsPlusNormal"/>
              <w:jc w:val="center"/>
            </w:pPr>
            <w:r>
              <w:t>79444,09</w:t>
            </w:r>
          </w:p>
        </w:tc>
        <w:tc>
          <w:tcPr>
            <w:tcW w:w="1701" w:type="dxa"/>
          </w:tcPr>
          <w:p w14:paraId="3FE0A43B" w14:textId="77777777" w:rsidR="00870054" w:rsidRDefault="00870054">
            <w:pPr>
              <w:pStyle w:val="ConsPlusNormal"/>
              <w:jc w:val="center"/>
            </w:pPr>
            <w:r>
              <w:t>79334,09</w:t>
            </w:r>
          </w:p>
        </w:tc>
        <w:tc>
          <w:tcPr>
            <w:tcW w:w="1701" w:type="dxa"/>
          </w:tcPr>
          <w:p w14:paraId="28092FFF" w14:textId="77777777" w:rsidR="00870054" w:rsidRDefault="00870054">
            <w:pPr>
              <w:pStyle w:val="ConsPlusNormal"/>
              <w:jc w:val="center"/>
            </w:pPr>
            <w:r>
              <w:t>79334,09</w:t>
            </w:r>
          </w:p>
        </w:tc>
      </w:tr>
      <w:tr w:rsidR="00870054" w14:paraId="43CB68F4" w14:textId="77777777">
        <w:tc>
          <w:tcPr>
            <w:tcW w:w="2835" w:type="dxa"/>
          </w:tcPr>
          <w:p w14:paraId="545D25E3"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14834C62" w14:textId="77777777" w:rsidR="00870054" w:rsidRDefault="00870054">
            <w:pPr>
              <w:pStyle w:val="ConsPlusNormal"/>
              <w:jc w:val="center"/>
            </w:pPr>
            <w:r>
              <w:t>05</w:t>
            </w:r>
          </w:p>
        </w:tc>
        <w:tc>
          <w:tcPr>
            <w:tcW w:w="737" w:type="dxa"/>
          </w:tcPr>
          <w:p w14:paraId="0C161A0E" w14:textId="77777777" w:rsidR="00870054" w:rsidRDefault="00870054">
            <w:pPr>
              <w:pStyle w:val="ConsPlusNormal"/>
              <w:jc w:val="center"/>
            </w:pPr>
            <w:r>
              <w:t>05</w:t>
            </w:r>
          </w:p>
        </w:tc>
        <w:tc>
          <w:tcPr>
            <w:tcW w:w="1701" w:type="dxa"/>
          </w:tcPr>
          <w:p w14:paraId="46F24561" w14:textId="77777777" w:rsidR="00870054" w:rsidRDefault="00870054">
            <w:pPr>
              <w:pStyle w:val="ConsPlusNormal"/>
              <w:jc w:val="center"/>
            </w:pPr>
            <w:r>
              <w:t>99 8 00 20000</w:t>
            </w:r>
          </w:p>
        </w:tc>
        <w:tc>
          <w:tcPr>
            <w:tcW w:w="680" w:type="dxa"/>
          </w:tcPr>
          <w:p w14:paraId="575C8037" w14:textId="77777777" w:rsidR="00870054" w:rsidRDefault="00870054">
            <w:pPr>
              <w:pStyle w:val="ConsPlusNormal"/>
              <w:jc w:val="center"/>
            </w:pPr>
            <w:r>
              <w:t>200</w:t>
            </w:r>
          </w:p>
        </w:tc>
        <w:tc>
          <w:tcPr>
            <w:tcW w:w="1701" w:type="dxa"/>
          </w:tcPr>
          <w:p w14:paraId="12AF9FFD" w14:textId="77777777" w:rsidR="00870054" w:rsidRDefault="00870054">
            <w:pPr>
              <w:pStyle w:val="ConsPlusNormal"/>
              <w:jc w:val="center"/>
            </w:pPr>
            <w:r>
              <w:t>18475,30</w:t>
            </w:r>
          </w:p>
        </w:tc>
        <w:tc>
          <w:tcPr>
            <w:tcW w:w="1701" w:type="dxa"/>
          </w:tcPr>
          <w:p w14:paraId="769976DD" w14:textId="77777777" w:rsidR="00870054" w:rsidRDefault="00870054">
            <w:pPr>
              <w:pStyle w:val="ConsPlusNormal"/>
              <w:jc w:val="center"/>
            </w:pPr>
            <w:r>
              <w:t>3171,40</w:t>
            </w:r>
          </w:p>
        </w:tc>
        <w:tc>
          <w:tcPr>
            <w:tcW w:w="1701" w:type="dxa"/>
          </w:tcPr>
          <w:p w14:paraId="7871E0D6" w14:textId="77777777" w:rsidR="00870054" w:rsidRDefault="00870054">
            <w:pPr>
              <w:pStyle w:val="ConsPlusNormal"/>
              <w:jc w:val="center"/>
            </w:pPr>
            <w:r>
              <w:t>3171,40</w:t>
            </w:r>
          </w:p>
        </w:tc>
      </w:tr>
      <w:tr w:rsidR="00870054" w14:paraId="108134E7" w14:textId="77777777">
        <w:tc>
          <w:tcPr>
            <w:tcW w:w="2835" w:type="dxa"/>
          </w:tcPr>
          <w:p w14:paraId="6D86322D" w14:textId="77777777" w:rsidR="00870054" w:rsidRDefault="00870054">
            <w:pPr>
              <w:pStyle w:val="ConsPlusNormal"/>
            </w:pPr>
            <w:r>
              <w:t>Иные бюджетные ассигнования</w:t>
            </w:r>
          </w:p>
        </w:tc>
        <w:tc>
          <w:tcPr>
            <w:tcW w:w="680" w:type="dxa"/>
          </w:tcPr>
          <w:p w14:paraId="503FEADF" w14:textId="77777777" w:rsidR="00870054" w:rsidRDefault="00870054">
            <w:pPr>
              <w:pStyle w:val="ConsPlusNormal"/>
              <w:jc w:val="center"/>
            </w:pPr>
            <w:r>
              <w:t>05</w:t>
            </w:r>
          </w:p>
        </w:tc>
        <w:tc>
          <w:tcPr>
            <w:tcW w:w="737" w:type="dxa"/>
          </w:tcPr>
          <w:p w14:paraId="3F225709" w14:textId="77777777" w:rsidR="00870054" w:rsidRDefault="00870054">
            <w:pPr>
              <w:pStyle w:val="ConsPlusNormal"/>
              <w:jc w:val="center"/>
            </w:pPr>
            <w:r>
              <w:t>05</w:t>
            </w:r>
          </w:p>
        </w:tc>
        <w:tc>
          <w:tcPr>
            <w:tcW w:w="1701" w:type="dxa"/>
          </w:tcPr>
          <w:p w14:paraId="2371CEEF" w14:textId="77777777" w:rsidR="00870054" w:rsidRDefault="00870054">
            <w:pPr>
              <w:pStyle w:val="ConsPlusNormal"/>
              <w:jc w:val="center"/>
            </w:pPr>
            <w:r>
              <w:t>99 8 00 20000</w:t>
            </w:r>
          </w:p>
        </w:tc>
        <w:tc>
          <w:tcPr>
            <w:tcW w:w="680" w:type="dxa"/>
          </w:tcPr>
          <w:p w14:paraId="601C786B" w14:textId="77777777" w:rsidR="00870054" w:rsidRDefault="00870054">
            <w:pPr>
              <w:pStyle w:val="ConsPlusNormal"/>
              <w:jc w:val="center"/>
            </w:pPr>
            <w:r>
              <w:t>800</w:t>
            </w:r>
          </w:p>
        </w:tc>
        <w:tc>
          <w:tcPr>
            <w:tcW w:w="1701" w:type="dxa"/>
          </w:tcPr>
          <w:p w14:paraId="3F4499A8" w14:textId="77777777" w:rsidR="00870054" w:rsidRDefault="00870054">
            <w:pPr>
              <w:pStyle w:val="ConsPlusNormal"/>
              <w:jc w:val="center"/>
            </w:pPr>
            <w:r>
              <w:t>58,00</w:t>
            </w:r>
          </w:p>
        </w:tc>
        <w:tc>
          <w:tcPr>
            <w:tcW w:w="1701" w:type="dxa"/>
          </w:tcPr>
          <w:p w14:paraId="45C79461" w14:textId="77777777" w:rsidR="00870054" w:rsidRDefault="00870054">
            <w:pPr>
              <w:pStyle w:val="ConsPlusNormal"/>
              <w:jc w:val="center"/>
            </w:pPr>
            <w:r>
              <w:t>58,00</w:t>
            </w:r>
          </w:p>
        </w:tc>
        <w:tc>
          <w:tcPr>
            <w:tcW w:w="1701" w:type="dxa"/>
          </w:tcPr>
          <w:p w14:paraId="1494189E" w14:textId="77777777" w:rsidR="00870054" w:rsidRDefault="00870054">
            <w:pPr>
              <w:pStyle w:val="ConsPlusNormal"/>
              <w:jc w:val="center"/>
            </w:pPr>
            <w:r>
              <w:t>58,00</w:t>
            </w:r>
          </w:p>
        </w:tc>
      </w:tr>
      <w:tr w:rsidR="00870054" w14:paraId="62610011" w14:textId="77777777">
        <w:tc>
          <w:tcPr>
            <w:tcW w:w="2835" w:type="dxa"/>
          </w:tcPr>
          <w:p w14:paraId="47D72AAE" w14:textId="77777777" w:rsidR="00870054" w:rsidRDefault="00870054">
            <w:pPr>
              <w:pStyle w:val="ConsPlusNormal"/>
            </w:pPr>
            <w:r>
              <w:lastRenderedPageBreak/>
              <w:t>Иные непрограммные мероприятия</w:t>
            </w:r>
          </w:p>
        </w:tc>
        <w:tc>
          <w:tcPr>
            <w:tcW w:w="680" w:type="dxa"/>
          </w:tcPr>
          <w:p w14:paraId="248D27DC" w14:textId="77777777" w:rsidR="00870054" w:rsidRDefault="00870054">
            <w:pPr>
              <w:pStyle w:val="ConsPlusNormal"/>
              <w:jc w:val="center"/>
            </w:pPr>
            <w:r>
              <w:t>05</w:t>
            </w:r>
          </w:p>
        </w:tc>
        <w:tc>
          <w:tcPr>
            <w:tcW w:w="737" w:type="dxa"/>
          </w:tcPr>
          <w:p w14:paraId="563EE3CF" w14:textId="77777777" w:rsidR="00870054" w:rsidRDefault="00870054">
            <w:pPr>
              <w:pStyle w:val="ConsPlusNormal"/>
              <w:jc w:val="center"/>
            </w:pPr>
            <w:r>
              <w:t>05</w:t>
            </w:r>
          </w:p>
        </w:tc>
        <w:tc>
          <w:tcPr>
            <w:tcW w:w="1701" w:type="dxa"/>
          </w:tcPr>
          <w:p w14:paraId="45B66194" w14:textId="77777777" w:rsidR="00870054" w:rsidRDefault="00870054">
            <w:pPr>
              <w:pStyle w:val="ConsPlusNormal"/>
              <w:jc w:val="center"/>
            </w:pPr>
            <w:r>
              <w:t>99 9</w:t>
            </w:r>
          </w:p>
        </w:tc>
        <w:tc>
          <w:tcPr>
            <w:tcW w:w="680" w:type="dxa"/>
          </w:tcPr>
          <w:p w14:paraId="00CA3B65" w14:textId="77777777" w:rsidR="00870054" w:rsidRDefault="00870054">
            <w:pPr>
              <w:pStyle w:val="ConsPlusNormal"/>
            </w:pPr>
          </w:p>
        </w:tc>
        <w:tc>
          <w:tcPr>
            <w:tcW w:w="1701" w:type="dxa"/>
          </w:tcPr>
          <w:p w14:paraId="69552FE3" w14:textId="77777777" w:rsidR="00870054" w:rsidRDefault="00870054">
            <w:pPr>
              <w:pStyle w:val="ConsPlusNormal"/>
              <w:jc w:val="center"/>
            </w:pPr>
            <w:r>
              <w:t>200000,00</w:t>
            </w:r>
          </w:p>
        </w:tc>
        <w:tc>
          <w:tcPr>
            <w:tcW w:w="1701" w:type="dxa"/>
          </w:tcPr>
          <w:p w14:paraId="041AF907" w14:textId="77777777" w:rsidR="00870054" w:rsidRDefault="00870054">
            <w:pPr>
              <w:pStyle w:val="ConsPlusNormal"/>
              <w:jc w:val="center"/>
            </w:pPr>
            <w:r>
              <w:t>46200,00</w:t>
            </w:r>
          </w:p>
        </w:tc>
        <w:tc>
          <w:tcPr>
            <w:tcW w:w="1701" w:type="dxa"/>
          </w:tcPr>
          <w:p w14:paraId="19D02D27" w14:textId="77777777" w:rsidR="00870054" w:rsidRDefault="00870054">
            <w:pPr>
              <w:pStyle w:val="ConsPlusNormal"/>
              <w:jc w:val="center"/>
            </w:pPr>
            <w:r>
              <w:t>107812,00</w:t>
            </w:r>
          </w:p>
        </w:tc>
      </w:tr>
      <w:tr w:rsidR="00870054" w14:paraId="0F45473F" w14:textId="77777777">
        <w:tc>
          <w:tcPr>
            <w:tcW w:w="2835" w:type="dxa"/>
          </w:tcPr>
          <w:p w14:paraId="3E4C7048" w14:textId="77777777" w:rsidR="00870054" w:rsidRDefault="00870054">
            <w:pPr>
              <w:pStyle w:val="ConsPlusNormal"/>
            </w:pPr>
            <w:r>
              <w:t>Вклад в денежной форме в имущество АО "Единый оператор Республики Дагестан в сфере водоснабжения и водоотведения" в виде субсидий без увеличения его уставного капитала и изменения номинальной стоимости акций</w:t>
            </w:r>
          </w:p>
        </w:tc>
        <w:tc>
          <w:tcPr>
            <w:tcW w:w="680" w:type="dxa"/>
          </w:tcPr>
          <w:p w14:paraId="157C4769" w14:textId="77777777" w:rsidR="00870054" w:rsidRDefault="00870054">
            <w:pPr>
              <w:pStyle w:val="ConsPlusNormal"/>
              <w:jc w:val="center"/>
            </w:pPr>
            <w:r>
              <w:t>05</w:t>
            </w:r>
          </w:p>
        </w:tc>
        <w:tc>
          <w:tcPr>
            <w:tcW w:w="737" w:type="dxa"/>
          </w:tcPr>
          <w:p w14:paraId="5BCC4509" w14:textId="77777777" w:rsidR="00870054" w:rsidRDefault="00870054">
            <w:pPr>
              <w:pStyle w:val="ConsPlusNormal"/>
              <w:jc w:val="center"/>
            </w:pPr>
            <w:r>
              <w:t>05</w:t>
            </w:r>
          </w:p>
        </w:tc>
        <w:tc>
          <w:tcPr>
            <w:tcW w:w="1701" w:type="dxa"/>
          </w:tcPr>
          <w:p w14:paraId="46814575" w14:textId="77777777" w:rsidR="00870054" w:rsidRDefault="00870054">
            <w:pPr>
              <w:pStyle w:val="ConsPlusNormal"/>
              <w:jc w:val="center"/>
            </w:pPr>
            <w:r>
              <w:t>99 9 00 99980</w:t>
            </w:r>
          </w:p>
        </w:tc>
        <w:tc>
          <w:tcPr>
            <w:tcW w:w="680" w:type="dxa"/>
          </w:tcPr>
          <w:p w14:paraId="68527584" w14:textId="77777777" w:rsidR="00870054" w:rsidRDefault="00870054">
            <w:pPr>
              <w:pStyle w:val="ConsPlusNormal"/>
            </w:pPr>
          </w:p>
        </w:tc>
        <w:tc>
          <w:tcPr>
            <w:tcW w:w="1701" w:type="dxa"/>
          </w:tcPr>
          <w:p w14:paraId="3E7324E4" w14:textId="77777777" w:rsidR="00870054" w:rsidRDefault="00870054">
            <w:pPr>
              <w:pStyle w:val="ConsPlusNormal"/>
              <w:jc w:val="center"/>
            </w:pPr>
            <w:r>
              <w:t>200000,00</w:t>
            </w:r>
          </w:p>
        </w:tc>
        <w:tc>
          <w:tcPr>
            <w:tcW w:w="1701" w:type="dxa"/>
          </w:tcPr>
          <w:p w14:paraId="625B13CC" w14:textId="77777777" w:rsidR="00870054" w:rsidRDefault="00870054">
            <w:pPr>
              <w:pStyle w:val="ConsPlusNormal"/>
              <w:jc w:val="center"/>
            </w:pPr>
            <w:r>
              <w:t>0,00</w:t>
            </w:r>
          </w:p>
        </w:tc>
        <w:tc>
          <w:tcPr>
            <w:tcW w:w="1701" w:type="dxa"/>
          </w:tcPr>
          <w:p w14:paraId="5B135233" w14:textId="77777777" w:rsidR="00870054" w:rsidRDefault="00870054">
            <w:pPr>
              <w:pStyle w:val="ConsPlusNormal"/>
              <w:jc w:val="center"/>
            </w:pPr>
            <w:r>
              <w:t>0,00</w:t>
            </w:r>
          </w:p>
        </w:tc>
      </w:tr>
      <w:tr w:rsidR="00870054" w14:paraId="72BCFFC0" w14:textId="77777777">
        <w:tc>
          <w:tcPr>
            <w:tcW w:w="2835" w:type="dxa"/>
          </w:tcPr>
          <w:p w14:paraId="6FCAF1C2" w14:textId="77777777" w:rsidR="00870054" w:rsidRDefault="00870054">
            <w:pPr>
              <w:pStyle w:val="ConsPlusNormal"/>
            </w:pPr>
            <w:r>
              <w:t>Иные бюджетные ассигнования</w:t>
            </w:r>
          </w:p>
        </w:tc>
        <w:tc>
          <w:tcPr>
            <w:tcW w:w="680" w:type="dxa"/>
          </w:tcPr>
          <w:p w14:paraId="57A99051" w14:textId="77777777" w:rsidR="00870054" w:rsidRDefault="00870054">
            <w:pPr>
              <w:pStyle w:val="ConsPlusNormal"/>
              <w:jc w:val="center"/>
            </w:pPr>
            <w:r>
              <w:t>05</w:t>
            </w:r>
          </w:p>
        </w:tc>
        <w:tc>
          <w:tcPr>
            <w:tcW w:w="737" w:type="dxa"/>
          </w:tcPr>
          <w:p w14:paraId="1F12628C" w14:textId="77777777" w:rsidR="00870054" w:rsidRDefault="00870054">
            <w:pPr>
              <w:pStyle w:val="ConsPlusNormal"/>
              <w:jc w:val="center"/>
            </w:pPr>
            <w:r>
              <w:t>05</w:t>
            </w:r>
          </w:p>
        </w:tc>
        <w:tc>
          <w:tcPr>
            <w:tcW w:w="1701" w:type="dxa"/>
          </w:tcPr>
          <w:p w14:paraId="1F5B56A6" w14:textId="77777777" w:rsidR="00870054" w:rsidRDefault="00870054">
            <w:pPr>
              <w:pStyle w:val="ConsPlusNormal"/>
              <w:jc w:val="center"/>
            </w:pPr>
            <w:r>
              <w:t>99 9 00 99980</w:t>
            </w:r>
          </w:p>
        </w:tc>
        <w:tc>
          <w:tcPr>
            <w:tcW w:w="680" w:type="dxa"/>
          </w:tcPr>
          <w:p w14:paraId="0E17E437" w14:textId="77777777" w:rsidR="00870054" w:rsidRDefault="00870054">
            <w:pPr>
              <w:pStyle w:val="ConsPlusNormal"/>
              <w:jc w:val="center"/>
            </w:pPr>
            <w:r>
              <w:t>800</w:t>
            </w:r>
          </w:p>
        </w:tc>
        <w:tc>
          <w:tcPr>
            <w:tcW w:w="1701" w:type="dxa"/>
          </w:tcPr>
          <w:p w14:paraId="459AD784" w14:textId="77777777" w:rsidR="00870054" w:rsidRDefault="00870054">
            <w:pPr>
              <w:pStyle w:val="ConsPlusNormal"/>
              <w:jc w:val="center"/>
            </w:pPr>
            <w:r>
              <w:t>200000,00</w:t>
            </w:r>
          </w:p>
        </w:tc>
        <w:tc>
          <w:tcPr>
            <w:tcW w:w="1701" w:type="dxa"/>
          </w:tcPr>
          <w:p w14:paraId="604AAC02" w14:textId="77777777" w:rsidR="00870054" w:rsidRDefault="00870054">
            <w:pPr>
              <w:pStyle w:val="ConsPlusNormal"/>
              <w:jc w:val="center"/>
            </w:pPr>
            <w:r>
              <w:t>0,00</w:t>
            </w:r>
          </w:p>
        </w:tc>
        <w:tc>
          <w:tcPr>
            <w:tcW w:w="1701" w:type="dxa"/>
          </w:tcPr>
          <w:p w14:paraId="2BB5A663" w14:textId="77777777" w:rsidR="00870054" w:rsidRDefault="00870054">
            <w:pPr>
              <w:pStyle w:val="ConsPlusNormal"/>
              <w:jc w:val="center"/>
            </w:pPr>
            <w:r>
              <w:t>0,00</w:t>
            </w:r>
          </w:p>
        </w:tc>
      </w:tr>
      <w:tr w:rsidR="00870054" w14:paraId="2FCB165D" w14:textId="77777777">
        <w:tc>
          <w:tcPr>
            <w:tcW w:w="2835" w:type="dxa"/>
          </w:tcPr>
          <w:p w14:paraId="57AC5625" w14:textId="77777777" w:rsidR="00870054" w:rsidRDefault="00870054">
            <w:pPr>
              <w:pStyle w:val="ConsPlusNormal"/>
            </w:pPr>
            <w:r>
              <w:t>Реализация направления расходов по иным непрограммным мероприятиям в рамках непрограммного направления деятельности</w:t>
            </w:r>
          </w:p>
        </w:tc>
        <w:tc>
          <w:tcPr>
            <w:tcW w:w="680" w:type="dxa"/>
          </w:tcPr>
          <w:p w14:paraId="0971AAC7" w14:textId="77777777" w:rsidR="00870054" w:rsidRDefault="00870054">
            <w:pPr>
              <w:pStyle w:val="ConsPlusNormal"/>
              <w:jc w:val="center"/>
            </w:pPr>
            <w:r>
              <w:t>05</w:t>
            </w:r>
          </w:p>
        </w:tc>
        <w:tc>
          <w:tcPr>
            <w:tcW w:w="737" w:type="dxa"/>
          </w:tcPr>
          <w:p w14:paraId="68B145E5" w14:textId="77777777" w:rsidR="00870054" w:rsidRDefault="00870054">
            <w:pPr>
              <w:pStyle w:val="ConsPlusNormal"/>
              <w:jc w:val="center"/>
            </w:pPr>
            <w:r>
              <w:t>05</w:t>
            </w:r>
          </w:p>
        </w:tc>
        <w:tc>
          <w:tcPr>
            <w:tcW w:w="1701" w:type="dxa"/>
          </w:tcPr>
          <w:p w14:paraId="73D34578" w14:textId="77777777" w:rsidR="00870054" w:rsidRDefault="00870054">
            <w:pPr>
              <w:pStyle w:val="ConsPlusNormal"/>
              <w:jc w:val="center"/>
            </w:pPr>
            <w:r>
              <w:t>99 9 00 99990</w:t>
            </w:r>
          </w:p>
        </w:tc>
        <w:tc>
          <w:tcPr>
            <w:tcW w:w="680" w:type="dxa"/>
          </w:tcPr>
          <w:p w14:paraId="0B1D0049" w14:textId="77777777" w:rsidR="00870054" w:rsidRDefault="00870054">
            <w:pPr>
              <w:pStyle w:val="ConsPlusNormal"/>
            </w:pPr>
          </w:p>
        </w:tc>
        <w:tc>
          <w:tcPr>
            <w:tcW w:w="1701" w:type="dxa"/>
          </w:tcPr>
          <w:p w14:paraId="72A0B560" w14:textId="77777777" w:rsidR="00870054" w:rsidRDefault="00870054">
            <w:pPr>
              <w:pStyle w:val="ConsPlusNormal"/>
              <w:jc w:val="center"/>
            </w:pPr>
            <w:r>
              <w:t>0,00</w:t>
            </w:r>
          </w:p>
        </w:tc>
        <w:tc>
          <w:tcPr>
            <w:tcW w:w="1701" w:type="dxa"/>
          </w:tcPr>
          <w:p w14:paraId="1A5B214F" w14:textId="77777777" w:rsidR="00870054" w:rsidRDefault="00870054">
            <w:pPr>
              <w:pStyle w:val="ConsPlusNormal"/>
              <w:jc w:val="center"/>
            </w:pPr>
            <w:r>
              <w:t>46200,00</w:t>
            </w:r>
          </w:p>
        </w:tc>
        <w:tc>
          <w:tcPr>
            <w:tcW w:w="1701" w:type="dxa"/>
          </w:tcPr>
          <w:p w14:paraId="351989E0" w14:textId="77777777" w:rsidR="00870054" w:rsidRDefault="00870054">
            <w:pPr>
              <w:pStyle w:val="ConsPlusNormal"/>
              <w:jc w:val="center"/>
            </w:pPr>
            <w:r>
              <w:t>107812,00</w:t>
            </w:r>
          </w:p>
        </w:tc>
      </w:tr>
      <w:tr w:rsidR="00870054" w14:paraId="505ED762" w14:textId="77777777">
        <w:tc>
          <w:tcPr>
            <w:tcW w:w="2835" w:type="dxa"/>
          </w:tcPr>
          <w:p w14:paraId="1D25CC46" w14:textId="77777777" w:rsidR="00870054" w:rsidRDefault="00870054">
            <w:pPr>
              <w:pStyle w:val="ConsPlusNormal"/>
            </w:pPr>
            <w:r>
              <w:t>Иные бюджетные ассигнования</w:t>
            </w:r>
          </w:p>
        </w:tc>
        <w:tc>
          <w:tcPr>
            <w:tcW w:w="680" w:type="dxa"/>
          </w:tcPr>
          <w:p w14:paraId="4E1A4EC7" w14:textId="77777777" w:rsidR="00870054" w:rsidRDefault="00870054">
            <w:pPr>
              <w:pStyle w:val="ConsPlusNormal"/>
              <w:jc w:val="center"/>
            </w:pPr>
            <w:r>
              <w:t>05</w:t>
            </w:r>
          </w:p>
        </w:tc>
        <w:tc>
          <w:tcPr>
            <w:tcW w:w="737" w:type="dxa"/>
          </w:tcPr>
          <w:p w14:paraId="624D0EB8" w14:textId="77777777" w:rsidR="00870054" w:rsidRDefault="00870054">
            <w:pPr>
              <w:pStyle w:val="ConsPlusNormal"/>
              <w:jc w:val="center"/>
            </w:pPr>
            <w:r>
              <w:t>05</w:t>
            </w:r>
          </w:p>
        </w:tc>
        <w:tc>
          <w:tcPr>
            <w:tcW w:w="1701" w:type="dxa"/>
          </w:tcPr>
          <w:p w14:paraId="413A8E4C" w14:textId="77777777" w:rsidR="00870054" w:rsidRDefault="00870054">
            <w:pPr>
              <w:pStyle w:val="ConsPlusNormal"/>
              <w:jc w:val="center"/>
            </w:pPr>
            <w:r>
              <w:t>99 9 00 99990</w:t>
            </w:r>
          </w:p>
        </w:tc>
        <w:tc>
          <w:tcPr>
            <w:tcW w:w="680" w:type="dxa"/>
          </w:tcPr>
          <w:p w14:paraId="7E71D132" w14:textId="77777777" w:rsidR="00870054" w:rsidRDefault="00870054">
            <w:pPr>
              <w:pStyle w:val="ConsPlusNormal"/>
              <w:jc w:val="center"/>
            </w:pPr>
            <w:r>
              <w:t>800</w:t>
            </w:r>
          </w:p>
        </w:tc>
        <w:tc>
          <w:tcPr>
            <w:tcW w:w="1701" w:type="dxa"/>
          </w:tcPr>
          <w:p w14:paraId="6F737854" w14:textId="77777777" w:rsidR="00870054" w:rsidRDefault="00870054">
            <w:pPr>
              <w:pStyle w:val="ConsPlusNormal"/>
              <w:jc w:val="center"/>
            </w:pPr>
            <w:r>
              <w:t>0,00</w:t>
            </w:r>
          </w:p>
        </w:tc>
        <w:tc>
          <w:tcPr>
            <w:tcW w:w="1701" w:type="dxa"/>
          </w:tcPr>
          <w:p w14:paraId="3BDC1073" w14:textId="77777777" w:rsidR="00870054" w:rsidRDefault="00870054">
            <w:pPr>
              <w:pStyle w:val="ConsPlusNormal"/>
              <w:jc w:val="center"/>
            </w:pPr>
            <w:r>
              <w:t>46200,00</w:t>
            </w:r>
          </w:p>
        </w:tc>
        <w:tc>
          <w:tcPr>
            <w:tcW w:w="1701" w:type="dxa"/>
          </w:tcPr>
          <w:p w14:paraId="046FCED8" w14:textId="77777777" w:rsidR="00870054" w:rsidRDefault="00870054">
            <w:pPr>
              <w:pStyle w:val="ConsPlusNormal"/>
              <w:jc w:val="center"/>
            </w:pPr>
            <w:r>
              <w:t>107812,00</w:t>
            </w:r>
          </w:p>
        </w:tc>
      </w:tr>
      <w:tr w:rsidR="00870054" w14:paraId="2053C0C7" w14:textId="77777777">
        <w:tc>
          <w:tcPr>
            <w:tcW w:w="2835" w:type="dxa"/>
          </w:tcPr>
          <w:p w14:paraId="6179BD2A" w14:textId="77777777" w:rsidR="00870054" w:rsidRDefault="00870054">
            <w:pPr>
              <w:pStyle w:val="ConsPlusNormal"/>
            </w:pPr>
            <w:r>
              <w:t>ОХРАНА ОКРУЖАЮЩЕЙ СРЕДЫ</w:t>
            </w:r>
          </w:p>
        </w:tc>
        <w:tc>
          <w:tcPr>
            <w:tcW w:w="680" w:type="dxa"/>
          </w:tcPr>
          <w:p w14:paraId="165AEA0C" w14:textId="77777777" w:rsidR="00870054" w:rsidRDefault="00870054">
            <w:pPr>
              <w:pStyle w:val="ConsPlusNormal"/>
              <w:jc w:val="center"/>
            </w:pPr>
            <w:r>
              <w:t>06</w:t>
            </w:r>
          </w:p>
        </w:tc>
        <w:tc>
          <w:tcPr>
            <w:tcW w:w="737" w:type="dxa"/>
          </w:tcPr>
          <w:p w14:paraId="38D19684" w14:textId="77777777" w:rsidR="00870054" w:rsidRDefault="00870054">
            <w:pPr>
              <w:pStyle w:val="ConsPlusNormal"/>
            </w:pPr>
          </w:p>
        </w:tc>
        <w:tc>
          <w:tcPr>
            <w:tcW w:w="1701" w:type="dxa"/>
          </w:tcPr>
          <w:p w14:paraId="5B881CB8" w14:textId="77777777" w:rsidR="00870054" w:rsidRDefault="00870054">
            <w:pPr>
              <w:pStyle w:val="ConsPlusNormal"/>
            </w:pPr>
          </w:p>
        </w:tc>
        <w:tc>
          <w:tcPr>
            <w:tcW w:w="680" w:type="dxa"/>
          </w:tcPr>
          <w:p w14:paraId="0FC2A5B9" w14:textId="77777777" w:rsidR="00870054" w:rsidRDefault="00870054">
            <w:pPr>
              <w:pStyle w:val="ConsPlusNormal"/>
            </w:pPr>
          </w:p>
        </w:tc>
        <w:tc>
          <w:tcPr>
            <w:tcW w:w="1701" w:type="dxa"/>
          </w:tcPr>
          <w:p w14:paraId="395C6CBE" w14:textId="77777777" w:rsidR="00870054" w:rsidRDefault="00870054">
            <w:pPr>
              <w:pStyle w:val="ConsPlusNormal"/>
              <w:jc w:val="center"/>
            </w:pPr>
            <w:r>
              <w:t>390042,84</w:t>
            </w:r>
          </w:p>
        </w:tc>
        <w:tc>
          <w:tcPr>
            <w:tcW w:w="1701" w:type="dxa"/>
          </w:tcPr>
          <w:p w14:paraId="29C49A41" w14:textId="77777777" w:rsidR="00870054" w:rsidRDefault="00870054">
            <w:pPr>
              <w:pStyle w:val="ConsPlusNormal"/>
              <w:jc w:val="center"/>
            </w:pPr>
            <w:r>
              <w:t>262731,52</w:t>
            </w:r>
          </w:p>
        </w:tc>
        <w:tc>
          <w:tcPr>
            <w:tcW w:w="1701" w:type="dxa"/>
          </w:tcPr>
          <w:p w14:paraId="765E724C" w14:textId="77777777" w:rsidR="00870054" w:rsidRDefault="00870054">
            <w:pPr>
              <w:pStyle w:val="ConsPlusNormal"/>
              <w:jc w:val="center"/>
            </w:pPr>
            <w:r>
              <w:t>263495,52</w:t>
            </w:r>
          </w:p>
        </w:tc>
      </w:tr>
      <w:tr w:rsidR="00870054" w14:paraId="76253E50" w14:textId="77777777">
        <w:tc>
          <w:tcPr>
            <w:tcW w:w="2835" w:type="dxa"/>
          </w:tcPr>
          <w:p w14:paraId="48174CD0" w14:textId="77777777" w:rsidR="00870054" w:rsidRDefault="00870054">
            <w:pPr>
              <w:pStyle w:val="ConsPlusNormal"/>
            </w:pPr>
            <w:r>
              <w:t xml:space="preserve">Охрана объектов </w:t>
            </w:r>
            <w:r>
              <w:lastRenderedPageBreak/>
              <w:t>растительного и животного мира и среды их обитания</w:t>
            </w:r>
          </w:p>
        </w:tc>
        <w:tc>
          <w:tcPr>
            <w:tcW w:w="680" w:type="dxa"/>
          </w:tcPr>
          <w:p w14:paraId="40EA9C15" w14:textId="77777777" w:rsidR="00870054" w:rsidRDefault="00870054">
            <w:pPr>
              <w:pStyle w:val="ConsPlusNormal"/>
              <w:jc w:val="center"/>
            </w:pPr>
            <w:r>
              <w:lastRenderedPageBreak/>
              <w:t>06</w:t>
            </w:r>
          </w:p>
        </w:tc>
        <w:tc>
          <w:tcPr>
            <w:tcW w:w="737" w:type="dxa"/>
          </w:tcPr>
          <w:p w14:paraId="0372A747" w14:textId="77777777" w:rsidR="00870054" w:rsidRDefault="00870054">
            <w:pPr>
              <w:pStyle w:val="ConsPlusNormal"/>
              <w:jc w:val="center"/>
            </w:pPr>
            <w:r>
              <w:t>03</w:t>
            </w:r>
          </w:p>
        </w:tc>
        <w:tc>
          <w:tcPr>
            <w:tcW w:w="1701" w:type="dxa"/>
          </w:tcPr>
          <w:p w14:paraId="6087F382" w14:textId="77777777" w:rsidR="00870054" w:rsidRDefault="00870054">
            <w:pPr>
              <w:pStyle w:val="ConsPlusNormal"/>
            </w:pPr>
          </w:p>
        </w:tc>
        <w:tc>
          <w:tcPr>
            <w:tcW w:w="680" w:type="dxa"/>
          </w:tcPr>
          <w:p w14:paraId="5A959C37" w14:textId="77777777" w:rsidR="00870054" w:rsidRDefault="00870054">
            <w:pPr>
              <w:pStyle w:val="ConsPlusNormal"/>
            </w:pPr>
          </w:p>
        </w:tc>
        <w:tc>
          <w:tcPr>
            <w:tcW w:w="1701" w:type="dxa"/>
          </w:tcPr>
          <w:p w14:paraId="3896C997" w14:textId="77777777" w:rsidR="00870054" w:rsidRDefault="00870054">
            <w:pPr>
              <w:pStyle w:val="ConsPlusNormal"/>
              <w:jc w:val="center"/>
            </w:pPr>
            <w:r>
              <w:t>113065,62</w:t>
            </w:r>
          </w:p>
        </w:tc>
        <w:tc>
          <w:tcPr>
            <w:tcW w:w="1701" w:type="dxa"/>
          </w:tcPr>
          <w:p w14:paraId="0BC07702" w14:textId="77777777" w:rsidR="00870054" w:rsidRDefault="00870054">
            <w:pPr>
              <w:pStyle w:val="ConsPlusNormal"/>
              <w:jc w:val="center"/>
            </w:pPr>
            <w:r>
              <w:t>52609,22</w:t>
            </w:r>
          </w:p>
        </w:tc>
        <w:tc>
          <w:tcPr>
            <w:tcW w:w="1701" w:type="dxa"/>
          </w:tcPr>
          <w:p w14:paraId="71A23056" w14:textId="77777777" w:rsidR="00870054" w:rsidRDefault="00870054">
            <w:pPr>
              <w:pStyle w:val="ConsPlusNormal"/>
              <w:jc w:val="center"/>
            </w:pPr>
            <w:r>
              <w:t>52609,22</w:t>
            </w:r>
          </w:p>
        </w:tc>
      </w:tr>
      <w:tr w:rsidR="00870054" w14:paraId="789717FE" w14:textId="77777777">
        <w:tc>
          <w:tcPr>
            <w:tcW w:w="2835" w:type="dxa"/>
          </w:tcPr>
          <w:p w14:paraId="0DD472A2" w14:textId="77777777" w:rsidR="00870054" w:rsidRDefault="00870054">
            <w:pPr>
              <w:pStyle w:val="ConsPlusNormal"/>
            </w:pPr>
            <w:r>
              <w:t xml:space="preserve">Государственная </w:t>
            </w:r>
            <w:hyperlink r:id="rId351">
              <w:r>
                <w:rPr>
                  <w:color w:val="0000FF"/>
                </w:rPr>
                <w:t>программа</w:t>
              </w:r>
            </w:hyperlink>
            <w:r>
              <w:t xml:space="preserve"> Республики Дагестан "Охрана окружающей среды в Республике Дагестан"</w:t>
            </w:r>
          </w:p>
        </w:tc>
        <w:tc>
          <w:tcPr>
            <w:tcW w:w="680" w:type="dxa"/>
          </w:tcPr>
          <w:p w14:paraId="2A3E7629" w14:textId="77777777" w:rsidR="00870054" w:rsidRDefault="00870054">
            <w:pPr>
              <w:pStyle w:val="ConsPlusNormal"/>
              <w:jc w:val="center"/>
            </w:pPr>
            <w:r>
              <w:t>06</w:t>
            </w:r>
          </w:p>
        </w:tc>
        <w:tc>
          <w:tcPr>
            <w:tcW w:w="737" w:type="dxa"/>
          </w:tcPr>
          <w:p w14:paraId="3947DD69" w14:textId="77777777" w:rsidR="00870054" w:rsidRDefault="00870054">
            <w:pPr>
              <w:pStyle w:val="ConsPlusNormal"/>
              <w:jc w:val="center"/>
            </w:pPr>
            <w:r>
              <w:t>03</w:t>
            </w:r>
          </w:p>
        </w:tc>
        <w:tc>
          <w:tcPr>
            <w:tcW w:w="1701" w:type="dxa"/>
          </w:tcPr>
          <w:p w14:paraId="1505C8CF" w14:textId="77777777" w:rsidR="00870054" w:rsidRDefault="00870054">
            <w:pPr>
              <w:pStyle w:val="ConsPlusNormal"/>
              <w:jc w:val="center"/>
            </w:pPr>
            <w:r>
              <w:t>18</w:t>
            </w:r>
          </w:p>
        </w:tc>
        <w:tc>
          <w:tcPr>
            <w:tcW w:w="680" w:type="dxa"/>
          </w:tcPr>
          <w:p w14:paraId="19F56180" w14:textId="77777777" w:rsidR="00870054" w:rsidRDefault="00870054">
            <w:pPr>
              <w:pStyle w:val="ConsPlusNormal"/>
            </w:pPr>
          </w:p>
        </w:tc>
        <w:tc>
          <w:tcPr>
            <w:tcW w:w="1701" w:type="dxa"/>
          </w:tcPr>
          <w:p w14:paraId="75AA3D18" w14:textId="77777777" w:rsidR="00870054" w:rsidRDefault="00870054">
            <w:pPr>
              <w:pStyle w:val="ConsPlusNormal"/>
              <w:jc w:val="center"/>
            </w:pPr>
            <w:r>
              <w:t>113065,62</w:t>
            </w:r>
          </w:p>
        </w:tc>
        <w:tc>
          <w:tcPr>
            <w:tcW w:w="1701" w:type="dxa"/>
          </w:tcPr>
          <w:p w14:paraId="1EF6BA81" w14:textId="77777777" w:rsidR="00870054" w:rsidRDefault="00870054">
            <w:pPr>
              <w:pStyle w:val="ConsPlusNormal"/>
              <w:jc w:val="center"/>
            </w:pPr>
            <w:r>
              <w:t>52609,22</w:t>
            </w:r>
          </w:p>
        </w:tc>
        <w:tc>
          <w:tcPr>
            <w:tcW w:w="1701" w:type="dxa"/>
          </w:tcPr>
          <w:p w14:paraId="7A5DB935" w14:textId="77777777" w:rsidR="00870054" w:rsidRDefault="00870054">
            <w:pPr>
              <w:pStyle w:val="ConsPlusNormal"/>
              <w:jc w:val="center"/>
            </w:pPr>
            <w:r>
              <w:t>52609,22</w:t>
            </w:r>
          </w:p>
        </w:tc>
      </w:tr>
      <w:tr w:rsidR="00870054" w14:paraId="5E696A61" w14:textId="77777777">
        <w:tc>
          <w:tcPr>
            <w:tcW w:w="2835" w:type="dxa"/>
          </w:tcPr>
          <w:p w14:paraId="57806149" w14:textId="77777777" w:rsidR="00870054" w:rsidRDefault="00870054">
            <w:pPr>
              <w:pStyle w:val="ConsPlusNormal"/>
            </w:pPr>
            <w:r>
              <w:t>Региональные проекты, не входящие в состав национального проекта</w:t>
            </w:r>
          </w:p>
        </w:tc>
        <w:tc>
          <w:tcPr>
            <w:tcW w:w="680" w:type="dxa"/>
          </w:tcPr>
          <w:p w14:paraId="73210AA7" w14:textId="77777777" w:rsidR="00870054" w:rsidRDefault="00870054">
            <w:pPr>
              <w:pStyle w:val="ConsPlusNormal"/>
              <w:jc w:val="center"/>
            </w:pPr>
            <w:r>
              <w:t>06</w:t>
            </w:r>
          </w:p>
        </w:tc>
        <w:tc>
          <w:tcPr>
            <w:tcW w:w="737" w:type="dxa"/>
          </w:tcPr>
          <w:p w14:paraId="55A2A067" w14:textId="77777777" w:rsidR="00870054" w:rsidRDefault="00870054">
            <w:pPr>
              <w:pStyle w:val="ConsPlusNormal"/>
              <w:jc w:val="center"/>
            </w:pPr>
            <w:r>
              <w:t>03</w:t>
            </w:r>
          </w:p>
        </w:tc>
        <w:tc>
          <w:tcPr>
            <w:tcW w:w="1701" w:type="dxa"/>
          </w:tcPr>
          <w:p w14:paraId="5AF07372" w14:textId="77777777" w:rsidR="00870054" w:rsidRDefault="00870054">
            <w:pPr>
              <w:pStyle w:val="ConsPlusNormal"/>
              <w:jc w:val="center"/>
            </w:pPr>
            <w:r>
              <w:t>18 2</w:t>
            </w:r>
          </w:p>
        </w:tc>
        <w:tc>
          <w:tcPr>
            <w:tcW w:w="680" w:type="dxa"/>
          </w:tcPr>
          <w:p w14:paraId="5589C90F" w14:textId="77777777" w:rsidR="00870054" w:rsidRDefault="00870054">
            <w:pPr>
              <w:pStyle w:val="ConsPlusNormal"/>
            </w:pPr>
          </w:p>
        </w:tc>
        <w:tc>
          <w:tcPr>
            <w:tcW w:w="1701" w:type="dxa"/>
          </w:tcPr>
          <w:p w14:paraId="21F32CD4" w14:textId="77777777" w:rsidR="00870054" w:rsidRDefault="00870054">
            <w:pPr>
              <w:pStyle w:val="ConsPlusNormal"/>
              <w:jc w:val="center"/>
            </w:pPr>
            <w:r>
              <w:t>34000,00</w:t>
            </w:r>
          </w:p>
        </w:tc>
        <w:tc>
          <w:tcPr>
            <w:tcW w:w="1701" w:type="dxa"/>
          </w:tcPr>
          <w:p w14:paraId="090B7578" w14:textId="77777777" w:rsidR="00870054" w:rsidRDefault="00870054">
            <w:pPr>
              <w:pStyle w:val="ConsPlusNormal"/>
              <w:jc w:val="center"/>
            </w:pPr>
            <w:r>
              <w:t>0,00</w:t>
            </w:r>
          </w:p>
        </w:tc>
        <w:tc>
          <w:tcPr>
            <w:tcW w:w="1701" w:type="dxa"/>
          </w:tcPr>
          <w:p w14:paraId="17A635C4" w14:textId="77777777" w:rsidR="00870054" w:rsidRDefault="00870054">
            <w:pPr>
              <w:pStyle w:val="ConsPlusNormal"/>
              <w:jc w:val="center"/>
            </w:pPr>
            <w:r>
              <w:t>0,00</w:t>
            </w:r>
          </w:p>
        </w:tc>
      </w:tr>
      <w:tr w:rsidR="00870054" w14:paraId="689E336D" w14:textId="77777777">
        <w:tc>
          <w:tcPr>
            <w:tcW w:w="2835" w:type="dxa"/>
          </w:tcPr>
          <w:p w14:paraId="0D2304B3" w14:textId="77777777" w:rsidR="00870054" w:rsidRDefault="00870054">
            <w:pPr>
              <w:pStyle w:val="ConsPlusNormal"/>
            </w:pPr>
            <w:r>
              <w:t>Региональный проект "Управление отходами в Республике Дагестан"</w:t>
            </w:r>
          </w:p>
        </w:tc>
        <w:tc>
          <w:tcPr>
            <w:tcW w:w="680" w:type="dxa"/>
          </w:tcPr>
          <w:p w14:paraId="13780B5D" w14:textId="77777777" w:rsidR="00870054" w:rsidRDefault="00870054">
            <w:pPr>
              <w:pStyle w:val="ConsPlusNormal"/>
              <w:jc w:val="center"/>
            </w:pPr>
            <w:r>
              <w:t>06</w:t>
            </w:r>
          </w:p>
        </w:tc>
        <w:tc>
          <w:tcPr>
            <w:tcW w:w="737" w:type="dxa"/>
          </w:tcPr>
          <w:p w14:paraId="7F58BB6F" w14:textId="77777777" w:rsidR="00870054" w:rsidRDefault="00870054">
            <w:pPr>
              <w:pStyle w:val="ConsPlusNormal"/>
              <w:jc w:val="center"/>
            </w:pPr>
            <w:r>
              <w:t>03</w:t>
            </w:r>
          </w:p>
        </w:tc>
        <w:tc>
          <w:tcPr>
            <w:tcW w:w="1701" w:type="dxa"/>
          </w:tcPr>
          <w:p w14:paraId="0A1B8A90" w14:textId="77777777" w:rsidR="00870054" w:rsidRDefault="00870054">
            <w:pPr>
              <w:pStyle w:val="ConsPlusNormal"/>
              <w:jc w:val="center"/>
            </w:pPr>
            <w:r>
              <w:t>18 2 02</w:t>
            </w:r>
          </w:p>
        </w:tc>
        <w:tc>
          <w:tcPr>
            <w:tcW w:w="680" w:type="dxa"/>
          </w:tcPr>
          <w:p w14:paraId="5D9F65E4" w14:textId="77777777" w:rsidR="00870054" w:rsidRDefault="00870054">
            <w:pPr>
              <w:pStyle w:val="ConsPlusNormal"/>
            </w:pPr>
          </w:p>
        </w:tc>
        <w:tc>
          <w:tcPr>
            <w:tcW w:w="1701" w:type="dxa"/>
          </w:tcPr>
          <w:p w14:paraId="4714C2C8" w14:textId="77777777" w:rsidR="00870054" w:rsidRDefault="00870054">
            <w:pPr>
              <w:pStyle w:val="ConsPlusNormal"/>
              <w:jc w:val="center"/>
            </w:pPr>
            <w:r>
              <w:t>34000,00</w:t>
            </w:r>
          </w:p>
        </w:tc>
        <w:tc>
          <w:tcPr>
            <w:tcW w:w="1701" w:type="dxa"/>
          </w:tcPr>
          <w:p w14:paraId="02813C2A" w14:textId="77777777" w:rsidR="00870054" w:rsidRDefault="00870054">
            <w:pPr>
              <w:pStyle w:val="ConsPlusNormal"/>
              <w:jc w:val="center"/>
            </w:pPr>
            <w:r>
              <w:t>0,00</w:t>
            </w:r>
          </w:p>
        </w:tc>
        <w:tc>
          <w:tcPr>
            <w:tcW w:w="1701" w:type="dxa"/>
          </w:tcPr>
          <w:p w14:paraId="32EDD201" w14:textId="77777777" w:rsidR="00870054" w:rsidRDefault="00870054">
            <w:pPr>
              <w:pStyle w:val="ConsPlusNormal"/>
              <w:jc w:val="center"/>
            </w:pPr>
            <w:r>
              <w:t>0,00</w:t>
            </w:r>
          </w:p>
        </w:tc>
      </w:tr>
      <w:tr w:rsidR="00870054" w14:paraId="5A59E236" w14:textId="77777777">
        <w:tc>
          <w:tcPr>
            <w:tcW w:w="2835" w:type="dxa"/>
          </w:tcPr>
          <w:p w14:paraId="1827BCE2" w14:textId="77777777" w:rsidR="00870054" w:rsidRDefault="00870054">
            <w:pPr>
              <w:pStyle w:val="ConsPlusNormal"/>
            </w:pPr>
            <w:r>
              <w:t>Разработка проектно-сметной документации по рекультивации объектов накопленного экологического вреда</w:t>
            </w:r>
          </w:p>
        </w:tc>
        <w:tc>
          <w:tcPr>
            <w:tcW w:w="680" w:type="dxa"/>
          </w:tcPr>
          <w:p w14:paraId="4785ED3D" w14:textId="77777777" w:rsidR="00870054" w:rsidRDefault="00870054">
            <w:pPr>
              <w:pStyle w:val="ConsPlusNormal"/>
              <w:jc w:val="center"/>
            </w:pPr>
            <w:r>
              <w:t>06</w:t>
            </w:r>
          </w:p>
        </w:tc>
        <w:tc>
          <w:tcPr>
            <w:tcW w:w="737" w:type="dxa"/>
          </w:tcPr>
          <w:p w14:paraId="77EB0D68" w14:textId="77777777" w:rsidR="00870054" w:rsidRDefault="00870054">
            <w:pPr>
              <w:pStyle w:val="ConsPlusNormal"/>
              <w:jc w:val="center"/>
            </w:pPr>
            <w:r>
              <w:t>03</w:t>
            </w:r>
          </w:p>
        </w:tc>
        <w:tc>
          <w:tcPr>
            <w:tcW w:w="1701" w:type="dxa"/>
          </w:tcPr>
          <w:p w14:paraId="0F6E3D3B" w14:textId="77777777" w:rsidR="00870054" w:rsidRDefault="00870054">
            <w:pPr>
              <w:pStyle w:val="ConsPlusNormal"/>
              <w:jc w:val="center"/>
            </w:pPr>
            <w:r>
              <w:t>18 2 02 82420</w:t>
            </w:r>
          </w:p>
        </w:tc>
        <w:tc>
          <w:tcPr>
            <w:tcW w:w="680" w:type="dxa"/>
          </w:tcPr>
          <w:p w14:paraId="132FAA06" w14:textId="77777777" w:rsidR="00870054" w:rsidRDefault="00870054">
            <w:pPr>
              <w:pStyle w:val="ConsPlusNormal"/>
            </w:pPr>
          </w:p>
        </w:tc>
        <w:tc>
          <w:tcPr>
            <w:tcW w:w="1701" w:type="dxa"/>
          </w:tcPr>
          <w:p w14:paraId="269A5464" w14:textId="77777777" w:rsidR="00870054" w:rsidRDefault="00870054">
            <w:pPr>
              <w:pStyle w:val="ConsPlusNormal"/>
              <w:jc w:val="center"/>
            </w:pPr>
            <w:r>
              <w:t>34000,00</w:t>
            </w:r>
          </w:p>
        </w:tc>
        <w:tc>
          <w:tcPr>
            <w:tcW w:w="1701" w:type="dxa"/>
          </w:tcPr>
          <w:p w14:paraId="09A43A40" w14:textId="77777777" w:rsidR="00870054" w:rsidRDefault="00870054">
            <w:pPr>
              <w:pStyle w:val="ConsPlusNormal"/>
              <w:jc w:val="center"/>
            </w:pPr>
            <w:r>
              <w:t>0,00</w:t>
            </w:r>
          </w:p>
        </w:tc>
        <w:tc>
          <w:tcPr>
            <w:tcW w:w="1701" w:type="dxa"/>
          </w:tcPr>
          <w:p w14:paraId="7C5B6C62" w14:textId="77777777" w:rsidR="00870054" w:rsidRDefault="00870054">
            <w:pPr>
              <w:pStyle w:val="ConsPlusNormal"/>
              <w:jc w:val="center"/>
            </w:pPr>
            <w:r>
              <w:t>0,00</w:t>
            </w:r>
          </w:p>
        </w:tc>
      </w:tr>
      <w:tr w:rsidR="00870054" w14:paraId="6B861E00" w14:textId="77777777">
        <w:tc>
          <w:tcPr>
            <w:tcW w:w="2835" w:type="dxa"/>
          </w:tcPr>
          <w:p w14:paraId="45482023"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7B05B57B" w14:textId="77777777" w:rsidR="00870054" w:rsidRDefault="00870054">
            <w:pPr>
              <w:pStyle w:val="ConsPlusNormal"/>
              <w:jc w:val="center"/>
            </w:pPr>
            <w:r>
              <w:t>06</w:t>
            </w:r>
          </w:p>
        </w:tc>
        <w:tc>
          <w:tcPr>
            <w:tcW w:w="737" w:type="dxa"/>
          </w:tcPr>
          <w:p w14:paraId="25101690" w14:textId="77777777" w:rsidR="00870054" w:rsidRDefault="00870054">
            <w:pPr>
              <w:pStyle w:val="ConsPlusNormal"/>
              <w:jc w:val="center"/>
            </w:pPr>
            <w:r>
              <w:t>03</w:t>
            </w:r>
          </w:p>
        </w:tc>
        <w:tc>
          <w:tcPr>
            <w:tcW w:w="1701" w:type="dxa"/>
          </w:tcPr>
          <w:p w14:paraId="753E54EC" w14:textId="77777777" w:rsidR="00870054" w:rsidRDefault="00870054">
            <w:pPr>
              <w:pStyle w:val="ConsPlusNormal"/>
              <w:jc w:val="center"/>
            </w:pPr>
            <w:r>
              <w:t>18 2 02 82420</w:t>
            </w:r>
          </w:p>
        </w:tc>
        <w:tc>
          <w:tcPr>
            <w:tcW w:w="680" w:type="dxa"/>
          </w:tcPr>
          <w:p w14:paraId="734CCDEE" w14:textId="77777777" w:rsidR="00870054" w:rsidRDefault="00870054">
            <w:pPr>
              <w:pStyle w:val="ConsPlusNormal"/>
              <w:jc w:val="center"/>
            </w:pPr>
            <w:r>
              <w:t>200</w:t>
            </w:r>
          </w:p>
        </w:tc>
        <w:tc>
          <w:tcPr>
            <w:tcW w:w="1701" w:type="dxa"/>
          </w:tcPr>
          <w:p w14:paraId="64850863" w14:textId="77777777" w:rsidR="00870054" w:rsidRDefault="00870054">
            <w:pPr>
              <w:pStyle w:val="ConsPlusNormal"/>
              <w:jc w:val="center"/>
            </w:pPr>
            <w:r>
              <w:t>34000,00</w:t>
            </w:r>
          </w:p>
        </w:tc>
        <w:tc>
          <w:tcPr>
            <w:tcW w:w="1701" w:type="dxa"/>
          </w:tcPr>
          <w:p w14:paraId="5E9FB194" w14:textId="77777777" w:rsidR="00870054" w:rsidRDefault="00870054">
            <w:pPr>
              <w:pStyle w:val="ConsPlusNormal"/>
              <w:jc w:val="center"/>
            </w:pPr>
            <w:r>
              <w:t>0,00</w:t>
            </w:r>
          </w:p>
        </w:tc>
        <w:tc>
          <w:tcPr>
            <w:tcW w:w="1701" w:type="dxa"/>
          </w:tcPr>
          <w:p w14:paraId="2F6C5F05" w14:textId="77777777" w:rsidR="00870054" w:rsidRDefault="00870054">
            <w:pPr>
              <w:pStyle w:val="ConsPlusNormal"/>
              <w:jc w:val="center"/>
            </w:pPr>
            <w:r>
              <w:t>0,00</w:t>
            </w:r>
          </w:p>
        </w:tc>
      </w:tr>
      <w:tr w:rsidR="00870054" w14:paraId="00379AD8" w14:textId="77777777">
        <w:tc>
          <w:tcPr>
            <w:tcW w:w="2835" w:type="dxa"/>
          </w:tcPr>
          <w:p w14:paraId="1339E861" w14:textId="77777777" w:rsidR="00870054" w:rsidRDefault="00870054">
            <w:pPr>
              <w:pStyle w:val="ConsPlusNormal"/>
            </w:pPr>
            <w:r>
              <w:t>Комплексы процессных мероприятий</w:t>
            </w:r>
          </w:p>
        </w:tc>
        <w:tc>
          <w:tcPr>
            <w:tcW w:w="680" w:type="dxa"/>
          </w:tcPr>
          <w:p w14:paraId="2F9486D0" w14:textId="77777777" w:rsidR="00870054" w:rsidRDefault="00870054">
            <w:pPr>
              <w:pStyle w:val="ConsPlusNormal"/>
              <w:jc w:val="center"/>
            </w:pPr>
            <w:r>
              <w:t>06</w:t>
            </w:r>
          </w:p>
        </w:tc>
        <w:tc>
          <w:tcPr>
            <w:tcW w:w="737" w:type="dxa"/>
          </w:tcPr>
          <w:p w14:paraId="7004AE87" w14:textId="77777777" w:rsidR="00870054" w:rsidRDefault="00870054">
            <w:pPr>
              <w:pStyle w:val="ConsPlusNormal"/>
              <w:jc w:val="center"/>
            </w:pPr>
            <w:r>
              <w:t>03</w:t>
            </w:r>
          </w:p>
        </w:tc>
        <w:tc>
          <w:tcPr>
            <w:tcW w:w="1701" w:type="dxa"/>
          </w:tcPr>
          <w:p w14:paraId="7EA8707E" w14:textId="77777777" w:rsidR="00870054" w:rsidRDefault="00870054">
            <w:pPr>
              <w:pStyle w:val="ConsPlusNormal"/>
              <w:jc w:val="center"/>
            </w:pPr>
            <w:r>
              <w:t>18 4</w:t>
            </w:r>
          </w:p>
        </w:tc>
        <w:tc>
          <w:tcPr>
            <w:tcW w:w="680" w:type="dxa"/>
          </w:tcPr>
          <w:p w14:paraId="1EF090EE" w14:textId="77777777" w:rsidR="00870054" w:rsidRDefault="00870054">
            <w:pPr>
              <w:pStyle w:val="ConsPlusNormal"/>
            </w:pPr>
          </w:p>
        </w:tc>
        <w:tc>
          <w:tcPr>
            <w:tcW w:w="1701" w:type="dxa"/>
          </w:tcPr>
          <w:p w14:paraId="0DF4B762" w14:textId="77777777" w:rsidR="00870054" w:rsidRDefault="00870054">
            <w:pPr>
              <w:pStyle w:val="ConsPlusNormal"/>
              <w:jc w:val="center"/>
            </w:pPr>
            <w:r>
              <w:t>79065,62</w:t>
            </w:r>
          </w:p>
        </w:tc>
        <w:tc>
          <w:tcPr>
            <w:tcW w:w="1701" w:type="dxa"/>
          </w:tcPr>
          <w:p w14:paraId="002BD192" w14:textId="77777777" w:rsidR="00870054" w:rsidRDefault="00870054">
            <w:pPr>
              <w:pStyle w:val="ConsPlusNormal"/>
              <w:jc w:val="center"/>
            </w:pPr>
            <w:r>
              <w:t>52609,22</w:t>
            </w:r>
          </w:p>
        </w:tc>
        <w:tc>
          <w:tcPr>
            <w:tcW w:w="1701" w:type="dxa"/>
          </w:tcPr>
          <w:p w14:paraId="2C136C89" w14:textId="77777777" w:rsidR="00870054" w:rsidRDefault="00870054">
            <w:pPr>
              <w:pStyle w:val="ConsPlusNormal"/>
              <w:jc w:val="center"/>
            </w:pPr>
            <w:r>
              <w:t>52609,22</w:t>
            </w:r>
          </w:p>
        </w:tc>
      </w:tr>
      <w:tr w:rsidR="00870054" w14:paraId="6C06D318" w14:textId="77777777">
        <w:tc>
          <w:tcPr>
            <w:tcW w:w="2835" w:type="dxa"/>
          </w:tcPr>
          <w:p w14:paraId="703BEE83" w14:textId="77777777" w:rsidR="00870054" w:rsidRDefault="00870054">
            <w:pPr>
              <w:pStyle w:val="ConsPlusNormal"/>
            </w:pPr>
            <w:r>
              <w:t xml:space="preserve">Комплекс процессных </w:t>
            </w:r>
            <w:r>
              <w:lastRenderedPageBreak/>
              <w:t>мероприятий "Охрана и воспроизводство объектов животного мира и среды их обитания в Республике Дагестан"</w:t>
            </w:r>
          </w:p>
        </w:tc>
        <w:tc>
          <w:tcPr>
            <w:tcW w:w="680" w:type="dxa"/>
          </w:tcPr>
          <w:p w14:paraId="463A1193" w14:textId="77777777" w:rsidR="00870054" w:rsidRDefault="00870054">
            <w:pPr>
              <w:pStyle w:val="ConsPlusNormal"/>
              <w:jc w:val="center"/>
            </w:pPr>
            <w:r>
              <w:lastRenderedPageBreak/>
              <w:t>06</w:t>
            </w:r>
          </w:p>
        </w:tc>
        <w:tc>
          <w:tcPr>
            <w:tcW w:w="737" w:type="dxa"/>
          </w:tcPr>
          <w:p w14:paraId="3CC1118A" w14:textId="77777777" w:rsidR="00870054" w:rsidRDefault="00870054">
            <w:pPr>
              <w:pStyle w:val="ConsPlusNormal"/>
              <w:jc w:val="center"/>
            </w:pPr>
            <w:r>
              <w:t>03</w:t>
            </w:r>
          </w:p>
        </w:tc>
        <w:tc>
          <w:tcPr>
            <w:tcW w:w="1701" w:type="dxa"/>
          </w:tcPr>
          <w:p w14:paraId="55CAAC81" w14:textId="77777777" w:rsidR="00870054" w:rsidRDefault="00870054">
            <w:pPr>
              <w:pStyle w:val="ConsPlusNormal"/>
              <w:jc w:val="center"/>
            </w:pPr>
            <w:r>
              <w:t>18 4 01</w:t>
            </w:r>
          </w:p>
        </w:tc>
        <w:tc>
          <w:tcPr>
            <w:tcW w:w="680" w:type="dxa"/>
          </w:tcPr>
          <w:p w14:paraId="5B48B4BE" w14:textId="77777777" w:rsidR="00870054" w:rsidRDefault="00870054">
            <w:pPr>
              <w:pStyle w:val="ConsPlusNormal"/>
            </w:pPr>
          </w:p>
        </w:tc>
        <w:tc>
          <w:tcPr>
            <w:tcW w:w="1701" w:type="dxa"/>
          </w:tcPr>
          <w:p w14:paraId="0F4ABBBC" w14:textId="77777777" w:rsidR="00870054" w:rsidRDefault="00870054">
            <w:pPr>
              <w:pStyle w:val="ConsPlusNormal"/>
              <w:jc w:val="center"/>
            </w:pPr>
            <w:r>
              <w:t>2133,80</w:t>
            </w:r>
          </w:p>
        </w:tc>
        <w:tc>
          <w:tcPr>
            <w:tcW w:w="1701" w:type="dxa"/>
          </w:tcPr>
          <w:p w14:paraId="4110E58D" w14:textId="77777777" w:rsidR="00870054" w:rsidRDefault="00870054">
            <w:pPr>
              <w:pStyle w:val="ConsPlusNormal"/>
              <w:jc w:val="center"/>
            </w:pPr>
            <w:r>
              <w:t>203,80</w:t>
            </w:r>
          </w:p>
        </w:tc>
        <w:tc>
          <w:tcPr>
            <w:tcW w:w="1701" w:type="dxa"/>
          </w:tcPr>
          <w:p w14:paraId="40432C49" w14:textId="77777777" w:rsidR="00870054" w:rsidRDefault="00870054">
            <w:pPr>
              <w:pStyle w:val="ConsPlusNormal"/>
              <w:jc w:val="center"/>
            </w:pPr>
            <w:r>
              <w:t>203,80</w:t>
            </w:r>
          </w:p>
        </w:tc>
      </w:tr>
      <w:tr w:rsidR="00870054" w14:paraId="0A1D986C" w14:textId="77777777">
        <w:tc>
          <w:tcPr>
            <w:tcW w:w="2835" w:type="dxa"/>
          </w:tcPr>
          <w:p w14:paraId="5CDD331B" w14:textId="77777777" w:rsidR="00870054" w:rsidRDefault="00870054">
            <w:pPr>
              <w:pStyle w:val="ConsPlusNormal"/>
            </w:pPr>
            <w:r>
              <w:t>Осуществление переданных полномочий Российской Федерации в области организации, регулирования и охраны водных биологических ресурсов</w:t>
            </w:r>
          </w:p>
        </w:tc>
        <w:tc>
          <w:tcPr>
            <w:tcW w:w="680" w:type="dxa"/>
          </w:tcPr>
          <w:p w14:paraId="2CFE8886" w14:textId="77777777" w:rsidR="00870054" w:rsidRDefault="00870054">
            <w:pPr>
              <w:pStyle w:val="ConsPlusNormal"/>
              <w:jc w:val="center"/>
            </w:pPr>
            <w:r>
              <w:t>06</w:t>
            </w:r>
          </w:p>
        </w:tc>
        <w:tc>
          <w:tcPr>
            <w:tcW w:w="737" w:type="dxa"/>
          </w:tcPr>
          <w:p w14:paraId="3BC83DDE" w14:textId="77777777" w:rsidR="00870054" w:rsidRDefault="00870054">
            <w:pPr>
              <w:pStyle w:val="ConsPlusNormal"/>
              <w:jc w:val="center"/>
            </w:pPr>
            <w:r>
              <w:t>03</w:t>
            </w:r>
          </w:p>
        </w:tc>
        <w:tc>
          <w:tcPr>
            <w:tcW w:w="1701" w:type="dxa"/>
          </w:tcPr>
          <w:p w14:paraId="0BFA488A" w14:textId="77777777" w:rsidR="00870054" w:rsidRDefault="00870054">
            <w:pPr>
              <w:pStyle w:val="ConsPlusNormal"/>
              <w:jc w:val="center"/>
            </w:pPr>
            <w:r>
              <w:t>18 4 01 59100</w:t>
            </w:r>
          </w:p>
        </w:tc>
        <w:tc>
          <w:tcPr>
            <w:tcW w:w="680" w:type="dxa"/>
          </w:tcPr>
          <w:p w14:paraId="1BBD9646" w14:textId="77777777" w:rsidR="00870054" w:rsidRDefault="00870054">
            <w:pPr>
              <w:pStyle w:val="ConsPlusNormal"/>
            </w:pPr>
          </w:p>
        </w:tc>
        <w:tc>
          <w:tcPr>
            <w:tcW w:w="1701" w:type="dxa"/>
          </w:tcPr>
          <w:p w14:paraId="533AC17D" w14:textId="77777777" w:rsidR="00870054" w:rsidRDefault="00870054">
            <w:pPr>
              <w:pStyle w:val="ConsPlusNormal"/>
              <w:jc w:val="center"/>
            </w:pPr>
            <w:r>
              <w:t>38,90</w:t>
            </w:r>
          </w:p>
        </w:tc>
        <w:tc>
          <w:tcPr>
            <w:tcW w:w="1701" w:type="dxa"/>
          </w:tcPr>
          <w:p w14:paraId="101DABE2" w14:textId="77777777" w:rsidR="00870054" w:rsidRDefault="00870054">
            <w:pPr>
              <w:pStyle w:val="ConsPlusNormal"/>
              <w:jc w:val="center"/>
            </w:pPr>
            <w:r>
              <w:t>38,90</w:t>
            </w:r>
          </w:p>
        </w:tc>
        <w:tc>
          <w:tcPr>
            <w:tcW w:w="1701" w:type="dxa"/>
          </w:tcPr>
          <w:p w14:paraId="5D57BDEA" w14:textId="77777777" w:rsidR="00870054" w:rsidRDefault="00870054">
            <w:pPr>
              <w:pStyle w:val="ConsPlusNormal"/>
              <w:jc w:val="center"/>
            </w:pPr>
            <w:r>
              <w:t>38,90</w:t>
            </w:r>
          </w:p>
        </w:tc>
      </w:tr>
      <w:tr w:rsidR="00870054" w14:paraId="16D230E9" w14:textId="77777777">
        <w:tc>
          <w:tcPr>
            <w:tcW w:w="2835" w:type="dxa"/>
          </w:tcPr>
          <w:p w14:paraId="2C6D159E"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6FE31295" w14:textId="77777777" w:rsidR="00870054" w:rsidRDefault="00870054">
            <w:pPr>
              <w:pStyle w:val="ConsPlusNormal"/>
              <w:jc w:val="center"/>
            </w:pPr>
            <w:r>
              <w:t>06</w:t>
            </w:r>
          </w:p>
        </w:tc>
        <w:tc>
          <w:tcPr>
            <w:tcW w:w="737" w:type="dxa"/>
          </w:tcPr>
          <w:p w14:paraId="754CC334" w14:textId="77777777" w:rsidR="00870054" w:rsidRDefault="00870054">
            <w:pPr>
              <w:pStyle w:val="ConsPlusNormal"/>
              <w:jc w:val="center"/>
            </w:pPr>
            <w:r>
              <w:t>03</w:t>
            </w:r>
          </w:p>
        </w:tc>
        <w:tc>
          <w:tcPr>
            <w:tcW w:w="1701" w:type="dxa"/>
          </w:tcPr>
          <w:p w14:paraId="1CE9A372" w14:textId="77777777" w:rsidR="00870054" w:rsidRDefault="00870054">
            <w:pPr>
              <w:pStyle w:val="ConsPlusNormal"/>
              <w:jc w:val="center"/>
            </w:pPr>
            <w:r>
              <w:t>18 4 01 59100</w:t>
            </w:r>
          </w:p>
        </w:tc>
        <w:tc>
          <w:tcPr>
            <w:tcW w:w="680" w:type="dxa"/>
          </w:tcPr>
          <w:p w14:paraId="4A300223" w14:textId="77777777" w:rsidR="00870054" w:rsidRDefault="00870054">
            <w:pPr>
              <w:pStyle w:val="ConsPlusNormal"/>
              <w:jc w:val="center"/>
            </w:pPr>
            <w:r>
              <w:t>200</w:t>
            </w:r>
          </w:p>
        </w:tc>
        <w:tc>
          <w:tcPr>
            <w:tcW w:w="1701" w:type="dxa"/>
          </w:tcPr>
          <w:p w14:paraId="2ECEDB9F" w14:textId="77777777" w:rsidR="00870054" w:rsidRDefault="00870054">
            <w:pPr>
              <w:pStyle w:val="ConsPlusNormal"/>
              <w:jc w:val="center"/>
            </w:pPr>
            <w:r>
              <w:t>38,90</w:t>
            </w:r>
          </w:p>
        </w:tc>
        <w:tc>
          <w:tcPr>
            <w:tcW w:w="1701" w:type="dxa"/>
          </w:tcPr>
          <w:p w14:paraId="50CC339C" w14:textId="77777777" w:rsidR="00870054" w:rsidRDefault="00870054">
            <w:pPr>
              <w:pStyle w:val="ConsPlusNormal"/>
              <w:jc w:val="center"/>
            </w:pPr>
            <w:r>
              <w:t>38,90</w:t>
            </w:r>
          </w:p>
        </w:tc>
        <w:tc>
          <w:tcPr>
            <w:tcW w:w="1701" w:type="dxa"/>
          </w:tcPr>
          <w:p w14:paraId="44E4C123" w14:textId="77777777" w:rsidR="00870054" w:rsidRDefault="00870054">
            <w:pPr>
              <w:pStyle w:val="ConsPlusNormal"/>
              <w:jc w:val="center"/>
            </w:pPr>
            <w:r>
              <w:t>38,90</w:t>
            </w:r>
          </w:p>
        </w:tc>
      </w:tr>
      <w:tr w:rsidR="00870054" w14:paraId="115C00BC" w14:textId="77777777">
        <w:tc>
          <w:tcPr>
            <w:tcW w:w="2835" w:type="dxa"/>
          </w:tcPr>
          <w:p w14:paraId="18AB2247" w14:textId="77777777" w:rsidR="00870054" w:rsidRDefault="00870054">
            <w:pPr>
              <w:pStyle w:val="ConsPlusNormal"/>
            </w:pPr>
            <w: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680" w:type="dxa"/>
          </w:tcPr>
          <w:p w14:paraId="784ECA24" w14:textId="77777777" w:rsidR="00870054" w:rsidRDefault="00870054">
            <w:pPr>
              <w:pStyle w:val="ConsPlusNormal"/>
              <w:jc w:val="center"/>
            </w:pPr>
            <w:r>
              <w:t>06</w:t>
            </w:r>
          </w:p>
        </w:tc>
        <w:tc>
          <w:tcPr>
            <w:tcW w:w="737" w:type="dxa"/>
          </w:tcPr>
          <w:p w14:paraId="01ADCACE" w14:textId="77777777" w:rsidR="00870054" w:rsidRDefault="00870054">
            <w:pPr>
              <w:pStyle w:val="ConsPlusNormal"/>
              <w:jc w:val="center"/>
            </w:pPr>
            <w:r>
              <w:t>03</w:t>
            </w:r>
          </w:p>
        </w:tc>
        <w:tc>
          <w:tcPr>
            <w:tcW w:w="1701" w:type="dxa"/>
          </w:tcPr>
          <w:p w14:paraId="034A00E7" w14:textId="77777777" w:rsidR="00870054" w:rsidRDefault="00870054">
            <w:pPr>
              <w:pStyle w:val="ConsPlusNormal"/>
              <w:jc w:val="center"/>
            </w:pPr>
            <w:r>
              <w:t>18 4 01 59200</w:t>
            </w:r>
          </w:p>
        </w:tc>
        <w:tc>
          <w:tcPr>
            <w:tcW w:w="680" w:type="dxa"/>
          </w:tcPr>
          <w:p w14:paraId="49115D02" w14:textId="77777777" w:rsidR="00870054" w:rsidRDefault="00870054">
            <w:pPr>
              <w:pStyle w:val="ConsPlusNormal"/>
            </w:pPr>
          </w:p>
        </w:tc>
        <w:tc>
          <w:tcPr>
            <w:tcW w:w="1701" w:type="dxa"/>
          </w:tcPr>
          <w:p w14:paraId="3A2A0451" w14:textId="77777777" w:rsidR="00870054" w:rsidRDefault="00870054">
            <w:pPr>
              <w:pStyle w:val="ConsPlusNormal"/>
              <w:jc w:val="center"/>
            </w:pPr>
            <w:r>
              <w:t>164,90</w:t>
            </w:r>
          </w:p>
        </w:tc>
        <w:tc>
          <w:tcPr>
            <w:tcW w:w="1701" w:type="dxa"/>
          </w:tcPr>
          <w:p w14:paraId="78F46D84" w14:textId="77777777" w:rsidR="00870054" w:rsidRDefault="00870054">
            <w:pPr>
              <w:pStyle w:val="ConsPlusNormal"/>
              <w:jc w:val="center"/>
            </w:pPr>
            <w:r>
              <w:t>164,90</w:t>
            </w:r>
          </w:p>
        </w:tc>
        <w:tc>
          <w:tcPr>
            <w:tcW w:w="1701" w:type="dxa"/>
          </w:tcPr>
          <w:p w14:paraId="541A55D7" w14:textId="77777777" w:rsidR="00870054" w:rsidRDefault="00870054">
            <w:pPr>
              <w:pStyle w:val="ConsPlusNormal"/>
              <w:jc w:val="center"/>
            </w:pPr>
            <w:r>
              <w:t>164,90</w:t>
            </w:r>
          </w:p>
        </w:tc>
      </w:tr>
      <w:tr w:rsidR="00870054" w14:paraId="14C573B0" w14:textId="77777777">
        <w:tc>
          <w:tcPr>
            <w:tcW w:w="2835" w:type="dxa"/>
          </w:tcPr>
          <w:p w14:paraId="1194E7CB" w14:textId="77777777" w:rsidR="00870054" w:rsidRDefault="00870054">
            <w:pPr>
              <w:pStyle w:val="ConsPlusNormal"/>
            </w:pPr>
            <w:r>
              <w:t xml:space="preserve">Закупка товаров, работ и услуг для обеспечения государственных </w:t>
            </w:r>
            <w:r>
              <w:lastRenderedPageBreak/>
              <w:t>(муниципальных) нужд</w:t>
            </w:r>
          </w:p>
        </w:tc>
        <w:tc>
          <w:tcPr>
            <w:tcW w:w="680" w:type="dxa"/>
          </w:tcPr>
          <w:p w14:paraId="188D12C4" w14:textId="77777777" w:rsidR="00870054" w:rsidRDefault="00870054">
            <w:pPr>
              <w:pStyle w:val="ConsPlusNormal"/>
              <w:jc w:val="center"/>
            </w:pPr>
            <w:r>
              <w:lastRenderedPageBreak/>
              <w:t>06</w:t>
            </w:r>
          </w:p>
        </w:tc>
        <w:tc>
          <w:tcPr>
            <w:tcW w:w="737" w:type="dxa"/>
          </w:tcPr>
          <w:p w14:paraId="7715AFA2" w14:textId="77777777" w:rsidR="00870054" w:rsidRDefault="00870054">
            <w:pPr>
              <w:pStyle w:val="ConsPlusNormal"/>
              <w:jc w:val="center"/>
            </w:pPr>
            <w:r>
              <w:t>03</w:t>
            </w:r>
          </w:p>
        </w:tc>
        <w:tc>
          <w:tcPr>
            <w:tcW w:w="1701" w:type="dxa"/>
          </w:tcPr>
          <w:p w14:paraId="15FFD02B" w14:textId="77777777" w:rsidR="00870054" w:rsidRDefault="00870054">
            <w:pPr>
              <w:pStyle w:val="ConsPlusNormal"/>
              <w:jc w:val="center"/>
            </w:pPr>
            <w:r>
              <w:t>18 4 01 59200</w:t>
            </w:r>
          </w:p>
        </w:tc>
        <w:tc>
          <w:tcPr>
            <w:tcW w:w="680" w:type="dxa"/>
          </w:tcPr>
          <w:p w14:paraId="11E1ADE8" w14:textId="77777777" w:rsidR="00870054" w:rsidRDefault="00870054">
            <w:pPr>
              <w:pStyle w:val="ConsPlusNormal"/>
              <w:jc w:val="center"/>
            </w:pPr>
            <w:r>
              <w:t>200</w:t>
            </w:r>
          </w:p>
        </w:tc>
        <w:tc>
          <w:tcPr>
            <w:tcW w:w="1701" w:type="dxa"/>
          </w:tcPr>
          <w:p w14:paraId="19D95E2C" w14:textId="77777777" w:rsidR="00870054" w:rsidRDefault="00870054">
            <w:pPr>
              <w:pStyle w:val="ConsPlusNormal"/>
              <w:jc w:val="center"/>
            </w:pPr>
            <w:r>
              <w:t>164,90</w:t>
            </w:r>
          </w:p>
        </w:tc>
        <w:tc>
          <w:tcPr>
            <w:tcW w:w="1701" w:type="dxa"/>
          </w:tcPr>
          <w:p w14:paraId="42FE7D00" w14:textId="77777777" w:rsidR="00870054" w:rsidRDefault="00870054">
            <w:pPr>
              <w:pStyle w:val="ConsPlusNormal"/>
              <w:jc w:val="center"/>
            </w:pPr>
            <w:r>
              <w:t>164,90</w:t>
            </w:r>
          </w:p>
        </w:tc>
        <w:tc>
          <w:tcPr>
            <w:tcW w:w="1701" w:type="dxa"/>
          </w:tcPr>
          <w:p w14:paraId="380E39A0" w14:textId="77777777" w:rsidR="00870054" w:rsidRDefault="00870054">
            <w:pPr>
              <w:pStyle w:val="ConsPlusNormal"/>
              <w:jc w:val="center"/>
            </w:pPr>
            <w:r>
              <w:t>164,90</w:t>
            </w:r>
          </w:p>
        </w:tc>
      </w:tr>
      <w:tr w:rsidR="00870054" w14:paraId="6D4C169F" w14:textId="77777777">
        <w:tc>
          <w:tcPr>
            <w:tcW w:w="2835" w:type="dxa"/>
          </w:tcPr>
          <w:p w14:paraId="75F3E221" w14:textId="77777777" w:rsidR="00870054" w:rsidRDefault="00870054">
            <w:pPr>
              <w:pStyle w:val="ConsPlusNormal"/>
            </w:pPr>
            <w:r>
              <w:t>Обеспечение охраны и контроля за использованием объектов животного мира, воспроизводство объектов животного мира</w:t>
            </w:r>
          </w:p>
        </w:tc>
        <w:tc>
          <w:tcPr>
            <w:tcW w:w="680" w:type="dxa"/>
          </w:tcPr>
          <w:p w14:paraId="2836F8DC" w14:textId="77777777" w:rsidR="00870054" w:rsidRDefault="00870054">
            <w:pPr>
              <w:pStyle w:val="ConsPlusNormal"/>
              <w:jc w:val="center"/>
            </w:pPr>
            <w:r>
              <w:t>06</w:t>
            </w:r>
          </w:p>
        </w:tc>
        <w:tc>
          <w:tcPr>
            <w:tcW w:w="737" w:type="dxa"/>
          </w:tcPr>
          <w:p w14:paraId="5FF5E6E9" w14:textId="77777777" w:rsidR="00870054" w:rsidRDefault="00870054">
            <w:pPr>
              <w:pStyle w:val="ConsPlusNormal"/>
              <w:jc w:val="center"/>
            </w:pPr>
            <w:r>
              <w:t>03</w:t>
            </w:r>
          </w:p>
        </w:tc>
        <w:tc>
          <w:tcPr>
            <w:tcW w:w="1701" w:type="dxa"/>
          </w:tcPr>
          <w:p w14:paraId="77A8746C" w14:textId="77777777" w:rsidR="00870054" w:rsidRDefault="00870054">
            <w:pPr>
              <w:pStyle w:val="ConsPlusNormal"/>
              <w:jc w:val="center"/>
            </w:pPr>
            <w:r>
              <w:t>18 4 01 60310</w:t>
            </w:r>
          </w:p>
        </w:tc>
        <w:tc>
          <w:tcPr>
            <w:tcW w:w="680" w:type="dxa"/>
          </w:tcPr>
          <w:p w14:paraId="14875623" w14:textId="77777777" w:rsidR="00870054" w:rsidRDefault="00870054">
            <w:pPr>
              <w:pStyle w:val="ConsPlusNormal"/>
            </w:pPr>
          </w:p>
        </w:tc>
        <w:tc>
          <w:tcPr>
            <w:tcW w:w="1701" w:type="dxa"/>
          </w:tcPr>
          <w:p w14:paraId="27003CC8" w14:textId="77777777" w:rsidR="00870054" w:rsidRDefault="00870054">
            <w:pPr>
              <w:pStyle w:val="ConsPlusNormal"/>
              <w:jc w:val="center"/>
            </w:pPr>
            <w:r>
              <w:t>1930,00</w:t>
            </w:r>
          </w:p>
        </w:tc>
        <w:tc>
          <w:tcPr>
            <w:tcW w:w="1701" w:type="dxa"/>
          </w:tcPr>
          <w:p w14:paraId="4F2883BF" w14:textId="77777777" w:rsidR="00870054" w:rsidRDefault="00870054">
            <w:pPr>
              <w:pStyle w:val="ConsPlusNormal"/>
              <w:jc w:val="center"/>
            </w:pPr>
            <w:r>
              <w:t>0,00</w:t>
            </w:r>
          </w:p>
        </w:tc>
        <w:tc>
          <w:tcPr>
            <w:tcW w:w="1701" w:type="dxa"/>
          </w:tcPr>
          <w:p w14:paraId="60530DFA" w14:textId="77777777" w:rsidR="00870054" w:rsidRDefault="00870054">
            <w:pPr>
              <w:pStyle w:val="ConsPlusNormal"/>
              <w:jc w:val="center"/>
            </w:pPr>
            <w:r>
              <w:t>0,00</w:t>
            </w:r>
          </w:p>
        </w:tc>
      </w:tr>
      <w:tr w:rsidR="00870054" w14:paraId="093816BD" w14:textId="77777777">
        <w:tc>
          <w:tcPr>
            <w:tcW w:w="2835" w:type="dxa"/>
          </w:tcPr>
          <w:p w14:paraId="1B0CB3B2"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515676B9" w14:textId="77777777" w:rsidR="00870054" w:rsidRDefault="00870054">
            <w:pPr>
              <w:pStyle w:val="ConsPlusNormal"/>
              <w:jc w:val="center"/>
            </w:pPr>
            <w:r>
              <w:t>06</w:t>
            </w:r>
          </w:p>
        </w:tc>
        <w:tc>
          <w:tcPr>
            <w:tcW w:w="737" w:type="dxa"/>
          </w:tcPr>
          <w:p w14:paraId="7D1586D9" w14:textId="77777777" w:rsidR="00870054" w:rsidRDefault="00870054">
            <w:pPr>
              <w:pStyle w:val="ConsPlusNormal"/>
              <w:jc w:val="center"/>
            </w:pPr>
            <w:r>
              <w:t>03</w:t>
            </w:r>
          </w:p>
        </w:tc>
        <w:tc>
          <w:tcPr>
            <w:tcW w:w="1701" w:type="dxa"/>
          </w:tcPr>
          <w:p w14:paraId="3DE32566" w14:textId="77777777" w:rsidR="00870054" w:rsidRDefault="00870054">
            <w:pPr>
              <w:pStyle w:val="ConsPlusNormal"/>
              <w:jc w:val="center"/>
            </w:pPr>
            <w:r>
              <w:t>18 4 01 60310</w:t>
            </w:r>
          </w:p>
        </w:tc>
        <w:tc>
          <w:tcPr>
            <w:tcW w:w="680" w:type="dxa"/>
          </w:tcPr>
          <w:p w14:paraId="4E1E898E" w14:textId="77777777" w:rsidR="00870054" w:rsidRDefault="00870054">
            <w:pPr>
              <w:pStyle w:val="ConsPlusNormal"/>
              <w:jc w:val="center"/>
            </w:pPr>
            <w:r>
              <w:t>200</w:t>
            </w:r>
          </w:p>
        </w:tc>
        <w:tc>
          <w:tcPr>
            <w:tcW w:w="1701" w:type="dxa"/>
          </w:tcPr>
          <w:p w14:paraId="048FDBB7" w14:textId="77777777" w:rsidR="00870054" w:rsidRDefault="00870054">
            <w:pPr>
              <w:pStyle w:val="ConsPlusNormal"/>
              <w:jc w:val="center"/>
            </w:pPr>
            <w:r>
              <w:t>1930,00</w:t>
            </w:r>
          </w:p>
        </w:tc>
        <w:tc>
          <w:tcPr>
            <w:tcW w:w="1701" w:type="dxa"/>
          </w:tcPr>
          <w:p w14:paraId="1DECA7C4" w14:textId="77777777" w:rsidR="00870054" w:rsidRDefault="00870054">
            <w:pPr>
              <w:pStyle w:val="ConsPlusNormal"/>
              <w:jc w:val="center"/>
            </w:pPr>
            <w:r>
              <w:t>0,00</w:t>
            </w:r>
          </w:p>
        </w:tc>
        <w:tc>
          <w:tcPr>
            <w:tcW w:w="1701" w:type="dxa"/>
          </w:tcPr>
          <w:p w14:paraId="1AECCB18" w14:textId="77777777" w:rsidR="00870054" w:rsidRDefault="00870054">
            <w:pPr>
              <w:pStyle w:val="ConsPlusNormal"/>
              <w:jc w:val="center"/>
            </w:pPr>
            <w:r>
              <w:t>0,00</w:t>
            </w:r>
          </w:p>
        </w:tc>
      </w:tr>
      <w:tr w:rsidR="00870054" w14:paraId="0A007D4F" w14:textId="77777777">
        <w:tc>
          <w:tcPr>
            <w:tcW w:w="2835" w:type="dxa"/>
          </w:tcPr>
          <w:p w14:paraId="47CCFAEB" w14:textId="77777777" w:rsidR="00870054" w:rsidRDefault="00870054">
            <w:pPr>
              <w:pStyle w:val="ConsPlusNormal"/>
            </w:pPr>
            <w:r>
              <w:t>Комплекс процессных мероприятий "Экологическое образование и просвещение населения Республики Дагестан"</w:t>
            </w:r>
          </w:p>
        </w:tc>
        <w:tc>
          <w:tcPr>
            <w:tcW w:w="680" w:type="dxa"/>
          </w:tcPr>
          <w:p w14:paraId="1DC2F44C" w14:textId="77777777" w:rsidR="00870054" w:rsidRDefault="00870054">
            <w:pPr>
              <w:pStyle w:val="ConsPlusNormal"/>
              <w:jc w:val="center"/>
            </w:pPr>
            <w:r>
              <w:t>06</w:t>
            </w:r>
          </w:p>
        </w:tc>
        <w:tc>
          <w:tcPr>
            <w:tcW w:w="737" w:type="dxa"/>
          </w:tcPr>
          <w:p w14:paraId="5B22C2CD" w14:textId="77777777" w:rsidR="00870054" w:rsidRDefault="00870054">
            <w:pPr>
              <w:pStyle w:val="ConsPlusNormal"/>
              <w:jc w:val="center"/>
            </w:pPr>
            <w:r>
              <w:t>03</w:t>
            </w:r>
          </w:p>
        </w:tc>
        <w:tc>
          <w:tcPr>
            <w:tcW w:w="1701" w:type="dxa"/>
          </w:tcPr>
          <w:p w14:paraId="5F981F58" w14:textId="77777777" w:rsidR="00870054" w:rsidRDefault="00870054">
            <w:pPr>
              <w:pStyle w:val="ConsPlusNormal"/>
              <w:jc w:val="center"/>
            </w:pPr>
            <w:r>
              <w:t>18 4 03</w:t>
            </w:r>
          </w:p>
        </w:tc>
        <w:tc>
          <w:tcPr>
            <w:tcW w:w="680" w:type="dxa"/>
          </w:tcPr>
          <w:p w14:paraId="69F749E2" w14:textId="77777777" w:rsidR="00870054" w:rsidRDefault="00870054">
            <w:pPr>
              <w:pStyle w:val="ConsPlusNormal"/>
            </w:pPr>
          </w:p>
        </w:tc>
        <w:tc>
          <w:tcPr>
            <w:tcW w:w="1701" w:type="dxa"/>
          </w:tcPr>
          <w:p w14:paraId="4EDA57EA" w14:textId="77777777" w:rsidR="00870054" w:rsidRDefault="00870054">
            <w:pPr>
              <w:pStyle w:val="ConsPlusNormal"/>
              <w:jc w:val="center"/>
            </w:pPr>
            <w:r>
              <w:t>3000,00</w:t>
            </w:r>
          </w:p>
        </w:tc>
        <w:tc>
          <w:tcPr>
            <w:tcW w:w="1701" w:type="dxa"/>
          </w:tcPr>
          <w:p w14:paraId="296B8CAB" w14:textId="77777777" w:rsidR="00870054" w:rsidRDefault="00870054">
            <w:pPr>
              <w:pStyle w:val="ConsPlusNormal"/>
              <w:jc w:val="center"/>
            </w:pPr>
            <w:r>
              <w:t>0,00</w:t>
            </w:r>
          </w:p>
        </w:tc>
        <w:tc>
          <w:tcPr>
            <w:tcW w:w="1701" w:type="dxa"/>
          </w:tcPr>
          <w:p w14:paraId="1E003BBD" w14:textId="77777777" w:rsidR="00870054" w:rsidRDefault="00870054">
            <w:pPr>
              <w:pStyle w:val="ConsPlusNormal"/>
              <w:jc w:val="center"/>
            </w:pPr>
            <w:r>
              <w:t>0,00</w:t>
            </w:r>
          </w:p>
        </w:tc>
      </w:tr>
      <w:tr w:rsidR="00870054" w14:paraId="483B5E96" w14:textId="77777777">
        <w:tc>
          <w:tcPr>
            <w:tcW w:w="2835" w:type="dxa"/>
          </w:tcPr>
          <w:p w14:paraId="4FD3E34A" w14:textId="77777777" w:rsidR="00870054" w:rsidRDefault="00870054">
            <w:pPr>
              <w:pStyle w:val="ConsPlusNormal"/>
            </w:pPr>
            <w:r>
              <w:t>Аналитическое и инструментальное сопровождение контрольных (надзорных) мероприятий</w:t>
            </w:r>
          </w:p>
        </w:tc>
        <w:tc>
          <w:tcPr>
            <w:tcW w:w="680" w:type="dxa"/>
          </w:tcPr>
          <w:p w14:paraId="0EC37271" w14:textId="77777777" w:rsidR="00870054" w:rsidRDefault="00870054">
            <w:pPr>
              <w:pStyle w:val="ConsPlusNormal"/>
              <w:jc w:val="center"/>
            </w:pPr>
            <w:r>
              <w:t>06</w:t>
            </w:r>
          </w:p>
        </w:tc>
        <w:tc>
          <w:tcPr>
            <w:tcW w:w="737" w:type="dxa"/>
          </w:tcPr>
          <w:p w14:paraId="7B0A0362" w14:textId="77777777" w:rsidR="00870054" w:rsidRDefault="00870054">
            <w:pPr>
              <w:pStyle w:val="ConsPlusNormal"/>
              <w:jc w:val="center"/>
            </w:pPr>
            <w:r>
              <w:t>03</w:t>
            </w:r>
          </w:p>
        </w:tc>
        <w:tc>
          <w:tcPr>
            <w:tcW w:w="1701" w:type="dxa"/>
          </w:tcPr>
          <w:p w14:paraId="4A30B87E" w14:textId="77777777" w:rsidR="00870054" w:rsidRDefault="00870054">
            <w:pPr>
              <w:pStyle w:val="ConsPlusNormal"/>
              <w:jc w:val="center"/>
            </w:pPr>
            <w:r>
              <w:t>18 4 03 60303</w:t>
            </w:r>
          </w:p>
        </w:tc>
        <w:tc>
          <w:tcPr>
            <w:tcW w:w="680" w:type="dxa"/>
          </w:tcPr>
          <w:p w14:paraId="4A229735" w14:textId="77777777" w:rsidR="00870054" w:rsidRDefault="00870054">
            <w:pPr>
              <w:pStyle w:val="ConsPlusNormal"/>
            </w:pPr>
          </w:p>
        </w:tc>
        <w:tc>
          <w:tcPr>
            <w:tcW w:w="1701" w:type="dxa"/>
          </w:tcPr>
          <w:p w14:paraId="2C0FB980" w14:textId="77777777" w:rsidR="00870054" w:rsidRDefault="00870054">
            <w:pPr>
              <w:pStyle w:val="ConsPlusNormal"/>
              <w:jc w:val="center"/>
            </w:pPr>
            <w:r>
              <w:t>3000,00</w:t>
            </w:r>
          </w:p>
        </w:tc>
        <w:tc>
          <w:tcPr>
            <w:tcW w:w="1701" w:type="dxa"/>
          </w:tcPr>
          <w:p w14:paraId="724C36E4" w14:textId="77777777" w:rsidR="00870054" w:rsidRDefault="00870054">
            <w:pPr>
              <w:pStyle w:val="ConsPlusNormal"/>
              <w:jc w:val="center"/>
            </w:pPr>
            <w:r>
              <w:t>0,00</w:t>
            </w:r>
          </w:p>
        </w:tc>
        <w:tc>
          <w:tcPr>
            <w:tcW w:w="1701" w:type="dxa"/>
          </w:tcPr>
          <w:p w14:paraId="70E2CF66" w14:textId="77777777" w:rsidR="00870054" w:rsidRDefault="00870054">
            <w:pPr>
              <w:pStyle w:val="ConsPlusNormal"/>
              <w:jc w:val="center"/>
            </w:pPr>
            <w:r>
              <w:t>0,00</w:t>
            </w:r>
          </w:p>
        </w:tc>
      </w:tr>
      <w:tr w:rsidR="00870054" w14:paraId="1FA3CA71" w14:textId="77777777">
        <w:tc>
          <w:tcPr>
            <w:tcW w:w="2835" w:type="dxa"/>
          </w:tcPr>
          <w:p w14:paraId="28A874F0"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619AE9DC" w14:textId="77777777" w:rsidR="00870054" w:rsidRDefault="00870054">
            <w:pPr>
              <w:pStyle w:val="ConsPlusNormal"/>
              <w:jc w:val="center"/>
            </w:pPr>
            <w:r>
              <w:t>06</w:t>
            </w:r>
          </w:p>
        </w:tc>
        <w:tc>
          <w:tcPr>
            <w:tcW w:w="737" w:type="dxa"/>
          </w:tcPr>
          <w:p w14:paraId="0F0A927D" w14:textId="77777777" w:rsidR="00870054" w:rsidRDefault="00870054">
            <w:pPr>
              <w:pStyle w:val="ConsPlusNormal"/>
              <w:jc w:val="center"/>
            </w:pPr>
            <w:r>
              <w:t>03</w:t>
            </w:r>
          </w:p>
        </w:tc>
        <w:tc>
          <w:tcPr>
            <w:tcW w:w="1701" w:type="dxa"/>
          </w:tcPr>
          <w:p w14:paraId="23A278AA" w14:textId="77777777" w:rsidR="00870054" w:rsidRDefault="00870054">
            <w:pPr>
              <w:pStyle w:val="ConsPlusNormal"/>
              <w:jc w:val="center"/>
            </w:pPr>
            <w:r>
              <w:t>18 4 03 60303</w:t>
            </w:r>
          </w:p>
        </w:tc>
        <w:tc>
          <w:tcPr>
            <w:tcW w:w="680" w:type="dxa"/>
          </w:tcPr>
          <w:p w14:paraId="2AFBCE87" w14:textId="77777777" w:rsidR="00870054" w:rsidRDefault="00870054">
            <w:pPr>
              <w:pStyle w:val="ConsPlusNormal"/>
              <w:jc w:val="center"/>
            </w:pPr>
            <w:r>
              <w:t>200</w:t>
            </w:r>
          </w:p>
        </w:tc>
        <w:tc>
          <w:tcPr>
            <w:tcW w:w="1701" w:type="dxa"/>
          </w:tcPr>
          <w:p w14:paraId="192ED06F" w14:textId="77777777" w:rsidR="00870054" w:rsidRDefault="00870054">
            <w:pPr>
              <w:pStyle w:val="ConsPlusNormal"/>
              <w:jc w:val="center"/>
            </w:pPr>
            <w:r>
              <w:t>3000,00</w:t>
            </w:r>
          </w:p>
        </w:tc>
        <w:tc>
          <w:tcPr>
            <w:tcW w:w="1701" w:type="dxa"/>
          </w:tcPr>
          <w:p w14:paraId="33FEFF6D" w14:textId="77777777" w:rsidR="00870054" w:rsidRDefault="00870054">
            <w:pPr>
              <w:pStyle w:val="ConsPlusNormal"/>
              <w:jc w:val="center"/>
            </w:pPr>
            <w:r>
              <w:t>0,00</w:t>
            </w:r>
          </w:p>
        </w:tc>
        <w:tc>
          <w:tcPr>
            <w:tcW w:w="1701" w:type="dxa"/>
          </w:tcPr>
          <w:p w14:paraId="5899CEEA" w14:textId="77777777" w:rsidR="00870054" w:rsidRDefault="00870054">
            <w:pPr>
              <w:pStyle w:val="ConsPlusNormal"/>
              <w:jc w:val="center"/>
            </w:pPr>
            <w:r>
              <w:t>0,00</w:t>
            </w:r>
          </w:p>
        </w:tc>
      </w:tr>
      <w:tr w:rsidR="00870054" w14:paraId="068D937D" w14:textId="77777777">
        <w:tc>
          <w:tcPr>
            <w:tcW w:w="2835" w:type="dxa"/>
          </w:tcPr>
          <w:p w14:paraId="699A05F3" w14:textId="77777777" w:rsidR="00870054" w:rsidRDefault="00870054">
            <w:pPr>
              <w:pStyle w:val="ConsPlusNormal"/>
            </w:pPr>
            <w:r>
              <w:lastRenderedPageBreak/>
              <w:t>Комплекс процессных мероприятий "Обеспечение деятельности аппарата и подведомственных учреждений"</w:t>
            </w:r>
          </w:p>
        </w:tc>
        <w:tc>
          <w:tcPr>
            <w:tcW w:w="680" w:type="dxa"/>
          </w:tcPr>
          <w:p w14:paraId="54E31E42" w14:textId="77777777" w:rsidR="00870054" w:rsidRDefault="00870054">
            <w:pPr>
              <w:pStyle w:val="ConsPlusNormal"/>
              <w:jc w:val="center"/>
            </w:pPr>
            <w:r>
              <w:t>06</w:t>
            </w:r>
          </w:p>
        </w:tc>
        <w:tc>
          <w:tcPr>
            <w:tcW w:w="737" w:type="dxa"/>
          </w:tcPr>
          <w:p w14:paraId="280CA1CB" w14:textId="77777777" w:rsidR="00870054" w:rsidRDefault="00870054">
            <w:pPr>
              <w:pStyle w:val="ConsPlusNormal"/>
              <w:jc w:val="center"/>
            </w:pPr>
            <w:r>
              <w:t>03</w:t>
            </w:r>
          </w:p>
        </w:tc>
        <w:tc>
          <w:tcPr>
            <w:tcW w:w="1701" w:type="dxa"/>
          </w:tcPr>
          <w:p w14:paraId="07A7BE18" w14:textId="77777777" w:rsidR="00870054" w:rsidRDefault="00870054">
            <w:pPr>
              <w:pStyle w:val="ConsPlusNormal"/>
              <w:jc w:val="center"/>
            </w:pPr>
            <w:r>
              <w:t>18 4 05</w:t>
            </w:r>
          </w:p>
        </w:tc>
        <w:tc>
          <w:tcPr>
            <w:tcW w:w="680" w:type="dxa"/>
          </w:tcPr>
          <w:p w14:paraId="49344DEC" w14:textId="77777777" w:rsidR="00870054" w:rsidRDefault="00870054">
            <w:pPr>
              <w:pStyle w:val="ConsPlusNormal"/>
            </w:pPr>
          </w:p>
        </w:tc>
        <w:tc>
          <w:tcPr>
            <w:tcW w:w="1701" w:type="dxa"/>
          </w:tcPr>
          <w:p w14:paraId="769E4134" w14:textId="77777777" w:rsidR="00870054" w:rsidRDefault="00870054">
            <w:pPr>
              <w:pStyle w:val="ConsPlusNormal"/>
              <w:jc w:val="center"/>
            </w:pPr>
            <w:r>
              <w:t>73931,82</w:t>
            </w:r>
          </w:p>
        </w:tc>
        <w:tc>
          <w:tcPr>
            <w:tcW w:w="1701" w:type="dxa"/>
          </w:tcPr>
          <w:p w14:paraId="30386C5D" w14:textId="77777777" w:rsidR="00870054" w:rsidRDefault="00870054">
            <w:pPr>
              <w:pStyle w:val="ConsPlusNormal"/>
              <w:jc w:val="center"/>
            </w:pPr>
            <w:r>
              <w:t>52405,42</w:t>
            </w:r>
          </w:p>
        </w:tc>
        <w:tc>
          <w:tcPr>
            <w:tcW w:w="1701" w:type="dxa"/>
          </w:tcPr>
          <w:p w14:paraId="7FA20B04" w14:textId="77777777" w:rsidR="00870054" w:rsidRDefault="00870054">
            <w:pPr>
              <w:pStyle w:val="ConsPlusNormal"/>
              <w:jc w:val="center"/>
            </w:pPr>
            <w:r>
              <w:t>52405,42</w:t>
            </w:r>
          </w:p>
        </w:tc>
      </w:tr>
      <w:tr w:rsidR="00870054" w14:paraId="04B1BE72" w14:textId="77777777">
        <w:tc>
          <w:tcPr>
            <w:tcW w:w="2835" w:type="dxa"/>
          </w:tcPr>
          <w:p w14:paraId="005FDFC8" w14:textId="77777777" w:rsidR="00870054" w:rsidRDefault="00870054">
            <w:pPr>
              <w:pStyle w:val="ConsPlusNormal"/>
            </w:pPr>
            <w:r>
              <w:t>Финансовое обеспечение функций ГБУ РД "Дирекция ООПТ, охраны животного мира и водных биоресурсов"</w:t>
            </w:r>
          </w:p>
        </w:tc>
        <w:tc>
          <w:tcPr>
            <w:tcW w:w="680" w:type="dxa"/>
          </w:tcPr>
          <w:p w14:paraId="7918A610" w14:textId="77777777" w:rsidR="00870054" w:rsidRDefault="00870054">
            <w:pPr>
              <w:pStyle w:val="ConsPlusNormal"/>
              <w:jc w:val="center"/>
            </w:pPr>
            <w:r>
              <w:t>06</w:t>
            </w:r>
          </w:p>
        </w:tc>
        <w:tc>
          <w:tcPr>
            <w:tcW w:w="737" w:type="dxa"/>
          </w:tcPr>
          <w:p w14:paraId="41A7ACAC" w14:textId="77777777" w:rsidR="00870054" w:rsidRDefault="00870054">
            <w:pPr>
              <w:pStyle w:val="ConsPlusNormal"/>
              <w:jc w:val="center"/>
            </w:pPr>
            <w:r>
              <w:t>03</w:t>
            </w:r>
          </w:p>
        </w:tc>
        <w:tc>
          <w:tcPr>
            <w:tcW w:w="1701" w:type="dxa"/>
          </w:tcPr>
          <w:p w14:paraId="58982A42" w14:textId="77777777" w:rsidR="00870054" w:rsidRDefault="00870054">
            <w:pPr>
              <w:pStyle w:val="ConsPlusNormal"/>
              <w:jc w:val="center"/>
            </w:pPr>
            <w:r>
              <w:t>18 4 05 0059J</w:t>
            </w:r>
          </w:p>
        </w:tc>
        <w:tc>
          <w:tcPr>
            <w:tcW w:w="680" w:type="dxa"/>
          </w:tcPr>
          <w:p w14:paraId="609A15C5" w14:textId="77777777" w:rsidR="00870054" w:rsidRDefault="00870054">
            <w:pPr>
              <w:pStyle w:val="ConsPlusNormal"/>
            </w:pPr>
          </w:p>
        </w:tc>
        <w:tc>
          <w:tcPr>
            <w:tcW w:w="1701" w:type="dxa"/>
          </w:tcPr>
          <w:p w14:paraId="124200B5" w14:textId="77777777" w:rsidR="00870054" w:rsidRDefault="00870054">
            <w:pPr>
              <w:pStyle w:val="ConsPlusNormal"/>
              <w:jc w:val="center"/>
            </w:pPr>
            <w:r>
              <w:t>53296,20</w:t>
            </w:r>
          </w:p>
        </w:tc>
        <w:tc>
          <w:tcPr>
            <w:tcW w:w="1701" w:type="dxa"/>
          </w:tcPr>
          <w:p w14:paraId="0921E6F1" w14:textId="77777777" w:rsidR="00870054" w:rsidRDefault="00870054">
            <w:pPr>
              <w:pStyle w:val="ConsPlusNormal"/>
              <w:jc w:val="center"/>
            </w:pPr>
            <w:r>
              <w:t>37448,62</w:t>
            </w:r>
          </w:p>
        </w:tc>
        <w:tc>
          <w:tcPr>
            <w:tcW w:w="1701" w:type="dxa"/>
          </w:tcPr>
          <w:p w14:paraId="74A54E17" w14:textId="77777777" w:rsidR="00870054" w:rsidRDefault="00870054">
            <w:pPr>
              <w:pStyle w:val="ConsPlusNormal"/>
              <w:jc w:val="center"/>
            </w:pPr>
            <w:r>
              <w:t>37448,62</w:t>
            </w:r>
          </w:p>
        </w:tc>
      </w:tr>
      <w:tr w:rsidR="00870054" w14:paraId="7F7E5651" w14:textId="77777777">
        <w:tc>
          <w:tcPr>
            <w:tcW w:w="2835" w:type="dxa"/>
          </w:tcPr>
          <w:p w14:paraId="31E3D915"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0D0BC0EA" w14:textId="77777777" w:rsidR="00870054" w:rsidRDefault="00870054">
            <w:pPr>
              <w:pStyle w:val="ConsPlusNormal"/>
              <w:jc w:val="center"/>
            </w:pPr>
            <w:r>
              <w:t>06</w:t>
            </w:r>
          </w:p>
        </w:tc>
        <w:tc>
          <w:tcPr>
            <w:tcW w:w="737" w:type="dxa"/>
          </w:tcPr>
          <w:p w14:paraId="16F49306" w14:textId="77777777" w:rsidR="00870054" w:rsidRDefault="00870054">
            <w:pPr>
              <w:pStyle w:val="ConsPlusNormal"/>
              <w:jc w:val="center"/>
            </w:pPr>
            <w:r>
              <w:t>03</w:t>
            </w:r>
          </w:p>
        </w:tc>
        <w:tc>
          <w:tcPr>
            <w:tcW w:w="1701" w:type="dxa"/>
          </w:tcPr>
          <w:p w14:paraId="3FB901A1" w14:textId="77777777" w:rsidR="00870054" w:rsidRDefault="00870054">
            <w:pPr>
              <w:pStyle w:val="ConsPlusNormal"/>
              <w:jc w:val="center"/>
            </w:pPr>
            <w:r>
              <w:t>18 4 05 0059J</w:t>
            </w:r>
          </w:p>
        </w:tc>
        <w:tc>
          <w:tcPr>
            <w:tcW w:w="680" w:type="dxa"/>
          </w:tcPr>
          <w:p w14:paraId="37805D06" w14:textId="77777777" w:rsidR="00870054" w:rsidRDefault="00870054">
            <w:pPr>
              <w:pStyle w:val="ConsPlusNormal"/>
              <w:jc w:val="center"/>
            </w:pPr>
            <w:r>
              <w:t>600</w:t>
            </w:r>
          </w:p>
        </w:tc>
        <w:tc>
          <w:tcPr>
            <w:tcW w:w="1701" w:type="dxa"/>
          </w:tcPr>
          <w:p w14:paraId="527D795C" w14:textId="77777777" w:rsidR="00870054" w:rsidRDefault="00870054">
            <w:pPr>
              <w:pStyle w:val="ConsPlusNormal"/>
              <w:jc w:val="center"/>
            </w:pPr>
            <w:r>
              <w:t>53296,20</w:t>
            </w:r>
          </w:p>
        </w:tc>
        <w:tc>
          <w:tcPr>
            <w:tcW w:w="1701" w:type="dxa"/>
          </w:tcPr>
          <w:p w14:paraId="32A59185" w14:textId="77777777" w:rsidR="00870054" w:rsidRDefault="00870054">
            <w:pPr>
              <w:pStyle w:val="ConsPlusNormal"/>
              <w:jc w:val="center"/>
            </w:pPr>
            <w:r>
              <w:t>37448,62</w:t>
            </w:r>
          </w:p>
        </w:tc>
        <w:tc>
          <w:tcPr>
            <w:tcW w:w="1701" w:type="dxa"/>
          </w:tcPr>
          <w:p w14:paraId="14CC5FA7" w14:textId="77777777" w:rsidR="00870054" w:rsidRDefault="00870054">
            <w:pPr>
              <w:pStyle w:val="ConsPlusNormal"/>
              <w:jc w:val="center"/>
            </w:pPr>
            <w:r>
              <w:t>37448,62</w:t>
            </w:r>
          </w:p>
        </w:tc>
      </w:tr>
      <w:tr w:rsidR="00870054" w14:paraId="4302E154" w14:textId="77777777">
        <w:tc>
          <w:tcPr>
            <w:tcW w:w="2835" w:type="dxa"/>
          </w:tcPr>
          <w:p w14:paraId="2CC25AA9" w14:textId="77777777" w:rsidR="00870054" w:rsidRDefault="00870054">
            <w:pPr>
              <w:pStyle w:val="ConsPlusNormal"/>
            </w:pPr>
            <w:r>
              <w:t>Финансовое обеспечение функций ГБУ РД "Центр геологической информации, геолого-экологических изысканий и лабораторных измерений"</w:t>
            </w:r>
          </w:p>
        </w:tc>
        <w:tc>
          <w:tcPr>
            <w:tcW w:w="680" w:type="dxa"/>
          </w:tcPr>
          <w:p w14:paraId="371CDB57" w14:textId="77777777" w:rsidR="00870054" w:rsidRDefault="00870054">
            <w:pPr>
              <w:pStyle w:val="ConsPlusNormal"/>
              <w:jc w:val="center"/>
            </w:pPr>
            <w:r>
              <w:t>06</w:t>
            </w:r>
          </w:p>
        </w:tc>
        <w:tc>
          <w:tcPr>
            <w:tcW w:w="737" w:type="dxa"/>
          </w:tcPr>
          <w:p w14:paraId="69175931" w14:textId="77777777" w:rsidR="00870054" w:rsidRDefault="00870054">
            <w:pPr>
              <w:pStyle w:val="ConsPlusNormal"/>
              <w:jc w:val="center"/>
            </w:pPr>
            <w:r>
              <w:t>03</w:t>
            </w:r>
          </w:p>
        </w:tc>
        <w:tc>
          <w:tcPr>
            <w:tcW w:w="1701" w:type="dxa"/>
          </w:tcPr>
          <w:p w14:paraId="3FC59CAB" w14:textId="77777777" w:rsidR="00870054" w:rsidRDefault="00870054">
            <w:pPr>
              <w:pStyle w:val="ConsPlusNormal"/>
              <w:jc w:val="center"/>
            </w:pPr>
            <w:r>
              <w:t>18 4 05 0059И</w:t>
            </w:r>
          </w:p>
        </w:tc>
        <w:tc>
          <w:tcPr>
            <w:tcW w:w="680" w:type="dxa"/>
          </w:tcPr>
          <w:p w14:paraId="1B182D3B" w14:textId="77777777" w:rsidR="00870054" w:rsidRDefault="00870054">
            <w:pPr>
              <w:pStyle w:val="ConsPlusNormal"/>
            </w:pPr>
          </w:p>
        </w:tc>
        <w:tc>
          <w:tcPr>
            <w:tcW w:w="1701" w:type="dxa"/>
          </w:tcPr>
          <w:p w14:paraId="098BF380" w14:textId="77777777" w:rsidR="00870054" w:rsidRDefault="00870054">
            <w:pPr>
              <w:pStyle w:val="ConsPlusNormal"/>
              <w:jc w:val="center"/>
            </w:pPr>
            <w:r>
              <w:t>9389,62</w:t>
            </w:r>
          </w:p>
        </w:tc>
        <w:tc>
          <w:tcPr>
            <w:tcW w:w="1701" w:type="dxa"/>
          </w:tcPr>
          <w:p w14:paraId="5909186A" w14:textId="77777777" w:rsidR="00870054" w:rsidRDefault="00870054">
            <w:pPr>
              <w:pStyle w:val="ConsPlusNormal"/>
              <w:jc w:val="center"/>
            </w:pPr>
            <w:r>
              <w:t>8060,20</w:t>
            </w:r>
          </w:p>
        </w:tc>
        <w:tc>
          <w:tcPr>
            <w:tcW w:w="1701" w:type="dxa"/>
          </w:tcPr>
          <w:p w14:paraId="4CFA8D13" w14:textId="77777777" w:rsidR="00870054" w:rsidRDefault="00870054">
            <w:pPr>
              <w:pStyle w:val="ConsPlusNormal"/>
              <w:jc w:val="center"/>
            </w:pPr>
            <w:r>
              <w:t>8060,20</w:t>
            </w:r>
          </w:p>
        </w:tc>
      </w:tr>
      <w:tr w:rsidR="00870054" w14:paraId="67D63A5D" w14:textId="77777777">
        <w:tc>
          <w:tcPr>
            <w:tcW w:w="2835" w:type="dxa"/>
          </w:tcPr>
          <w:p w14:paraId="608B1BAB" w14:textId="77777777" w:rsidR="00870054" w:rsidRDefault="00870054">
            <w:pPr>
              <w:pStyle w:val="ConsPlusNormal"/>
            </w:pPr>
            <w:r>
              <w:t xml:space="preserve">Предоставление субсидий бюджетным, автономным учреждениям и иным </w:t>
            </w:r>
            <w:r>
              <w:lastRenderedPageBreak/>
              <w:t>некоммерческим организациям</w:t>
            </w:r>
          </w:p>
        </w:tc>
        <w:tc>
          <w:tcPr>
            <w:tcW w:w="680" w:type="dxa"/>
          </w:tcPr>
          <w:p w14:paraId="53B16C40" w14:textId="77777777" w:rsidR="00870054" w:rsidRDefault="00870054">
            <w:pPr>
              <w:pStyle w:val="ConsPlusNormal"/>
              <w:jc w:val="center"/>
            </w:pPr>
            <w:r>
              <w:lastRenderedPageBreak/>
              <w:t>06</w:t>
            </w:r>
          </w:p>
        </w:tc>
        <w:tc>
          <w:tcPr>
            <w:tcW w:w="737" w:type="dxa"/>
          </w:tcPr>
          <w:p w14:paraId="5892BA20" w14:textId="77777777" w:rsidR="00870054" w:rsidRDefault="00870054">
            <w:pPr>
              <w:pStyle w:val="ConsPlusNormal"/>
              <w:jc w:val="center"/>
            </w:pPr>
            <w:r>
              <w:t>03</w:t>
            </w:r>
          </w:p>
        </w:tc>
        <w:tc>
          <w:tcPr>
            <w:tcW w:w="1701" w:type="dxa"/>
          </w:tcPr>
          <w:p w14:paraId="0FFB4687" w14:textId="77777777" w:rsidR="00870054" w:rsidRDefault="00870054">
            <w:pPr>
              <w:pStyle w:val="ConsPlusNormal"/>
              <w:jc w:val="center"/>
            </w:pPr>
            <w:r>
              <w:t>18 4 05 0059И</w:t>
            </w:r>
          </w:p>
        </w:tc>
        <w:tc>
          <w:tcPr>
            <w:tcW w:w="680" w:type="dxa"/>
          </w:tcPr>
          <w:p w14:paraId="35CD67E9" w14:textId="77777777" w:rsidR="00870054" w:rsidRDefault="00870054">
            <w:pPr>
              <w:pStyle w:val="ConsPlusNormal"/>
              <w:jc w:val="center"/>
            </w:pPr>
            <w:r>
              <w:t>600</w:t>
            </w:r>
          </w:p>
        </w:tc>
        <w:tc>
          <w:tcPr>
            <w:tcW w:w="1701" w:type="dxa"/>
          </w:tcPr>
          <w:p w14:paraId="24181855" w14:textId="77777777" w:rsidR="00870054" w:rsidRDefault="00870054">
            <w:pPr>
              <w:pStyle w:val="ConsPlusNormal"/>
              <w:jc w:val="center"/>
            </w:pPr>
            <w:r>
              <w:t>9389,62</w:t>
            </w:r>
          </w:p>
        </w:tc>
        <w:tc>
          <w:tcPr>
            <w:tcW w:w="1701" w:type="dxa"/>
          </w:tcPr>
          <w:p w14:paraId="4B6A41AE" w14:textId="77777777" w:rsidR="00870054" w:rsidRDefault="00870054">
            <w:pPr>
              <w:pStyle w:val="ConsPlusNormal"/>
              <w:jc w:val="center"/>
            </w:pPr>
            <w:r>
              <w:t>8060,20</w:t>
            </w:r>
          </w:p>
        </w:tc>
        <w:tc>
          <w:tcPr>
            <w:tcW w:w="1701" w:type="dxa"/>
          </w:tcPr>
          <w:p w14:paraId="46669105" w14:textId="77777777" w:rsidR="00870054" w:rsidRDefault="00870054">
            <w:pPr>
              <w:pStyle w:val="ConsPlusNormal"/>
              <w:jc w:val="center"/>
            </w:pPr>
            <w:r>
              <w:t>8060,20</w:t>
            </w:r>
          </w:p>
        </w:tc>
      </w:tr>
      <w:tr w:rsidR="00870054" w14:paraId="121B96BE" w14:textId="77777777">
        <w:tc>
          <w:tcPr>
            <w:tcW w:w="2835" w:type="dxa"/>
          </w:tcPr>
          <w:p w14:paraId="208A01EA" w14:textId="77777777" w:rsidR="00870054" w:rsidRDefault="00870054">
            <w:pPr>
              <w:pStyle w:val="ConsPlusNormal"/>
            </w:pPr>
            <w:r>
              <w:t>Финансовое обеспечение функций ГБУ РД "Дирекция природного парка "Верхний Гуниб"</w:t>
            </w:r>
          </w:p>
        </w:tc>
        <w:tc>
          <w:tcPr>
            <w:tcW w:w="680" w:type="dxa"/>
          </w:tcPr>
          <w:p w14:paraId="697838B6" w14:textId="77777777" w:rsidR="00870054" w:rsidRDefault="00870054">
            <w:pPr>
              <w:pStyle w:val="ConsPlusNormal"/>
              <w:jc w:val="center"/>
            </w:pPr>
            <w:r>
              <w:t>06</w:t>
            </w:r>
          </w:p>
        </w:tc>
        <w:tc>
          <w:tcPr>
            <w:tcW w:w="737" w:type="dxa"/>
          </w:tcPr>
          <w:p w14:paraId="44247BA1" w14:textId="77777777" w:rsidR="00870054" w:rsidRDefault="00870054">
            <w:pPr>
              <w:pStyle w:val="ConsPlusNormal"/>
              <w:jc w:val="center"/>
            </w:pPr>
            <w:r>
              <w:t>03</w:t>
            </w:r>
          </w:p>
        </w:tc>
        <w:tc>
          <w:tcPr>
            <w:tcW w:w="1701" w:type="dxa"/>
          </w:tcPr>
          <w:p w14:paraId="46A79D57" w14:textId="77777777" w:rsidR="00870054" w:rsidRDefault="00870054">
            <w:pPr>
              <w:pStyle w:val="ConsPlusNormal"/>
              <w:jc w:val="center"/>
            </w:pPr>
            <w:r>
              <w:t>18 4 05 0059К</w:t>
            </w:r>
          </w:p>
        </w:tc>
        <w:tc>
          <w:tcPr>
            <w:tcW w:w="680" w:type="dxa"/>
          </w:tcPr>
          <w:p w14:paraId="274BE1E2" w14:textId="77777777" w:rsidR="00870054" w:rsidRDefault="00870054">
            <w:pPr>
              <w:pStyle w:val="ConsPlusNormal"/>
            </w:pPr>
          </w:p>
        </w:tc>
        <w:tc>
          <w:tcPr>
            <w:tcW w:w="1701" w:type="dxa"/>
          </w:tcPr>
          <w:p w14:paraId="25255553" w14:textId="77777777" w:rsidR="00870054" w:rsidRDefault="00870054">
            <w:pPr>
              <w:pStyle w:val="ConsPlusNormal"/>
              <w:jc w:val="center"/>
            </w:pPr>
            <w:r>
              <w:t>11246,00</w:t>
            </w:r>
          </w:p>
        </w:tc>
        <w:tc>
          <w:tcPr>
            <w:tcW w:w="1701" w:type="dxa"/>
          </w:tcPr>
          <w:p w14:paraId="244709CD" w14:textId="77777777" w:rsidR="00870054" w:rsidRDefault="00870054">
            <w:pPr>
              <w:pStyle w:val="ConsPlusNormal"/>
              <w:jc w:val="center"/>
            </w:pPr>
            <w:r>
              <w:t>6896,60</w:t>
            </w:r>
          </w:p>
        </w:tc>
        <w:tc>
          <w:tcPr>
            <w:tcW w:w="1701" w:type="dxa"/>
          </w:tcPr>
          <w:p w14:paraId="544FBD3C" w14:textId="77777777" w:rsidR="00870054" w:rsidRDefault="00870054">
            <w:pPr>
              <w:pStyle w:val="ConsPlusNormal"/>
              <w:jc w:val="center"/>
            </w:pPr>
            <w:r>
              <w:t>6896,60</w:t>
            </w:r>
          </w:p>
        </w:tc>
      </w:tr>
      <w:tr w:rsidR="00870054" w14:paraId="78768C82" w14:textId="77777777">
        <w:tc>
          <w:tcPr>
            <w:tcW w:w="2835" w:type="dxa"/>
          </w:tcPr>
          <w:p w14:paraId="4772B8BC"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1725E99A" w14:textId="77777777" w:rsidR="00870054" w:rsidRDefault="00870054">
            <w:pPr>
              <w:pStyle w:val="ConsPlusNormal"/>
              <w:jc w:val="center"/>
            </w:pPr>
            <w:r>
              <w:t>06</w:t>
            </w:r>
          </w:p>
        </w:tc>
        <w:tc>
          <w:tcPr>
            <w:tcW w:w="737" w:type="dxa"/>
          </w:tcPr>
          <w:p w14:paraId="247F829A" w14:textId="77777777" w:rsidR="00870054" w:rsidRDefault="00870054">
            <w:pPr>
              <w:pStyle w:val="ConsPlusNormal"/>
              <w:jc w:val="center"/>
            </w:pPr>
            <w:r>
              <w:t>03</w:t>
            </w:r>
          </w:p>
        </w:tc>
        <w:tc>
          <w:tcPr>
            <w:tcW w:w="1701" w:type="dxa"/>
          </w:tcPr>
          <w:p w14:paraId="4AC216A0" w14:textId="77777777" w:rsidR="00870054" w:rsidRDefault="00870054">
            <w:pPr>
              <w:pStyle w:val="ConsPlusNormal"/>
              <w:jc w:val="center"/>
            </w:pPr>
            <w:r>
              <w:t>18 4 05 0059К</w:t>
            </w:r>
          </w:p>
        </w:tc>
        <w:tc>
          <w:tcPr>
            <w:tcW w:w="680" w:type="dxa"/>
          </w:tcPr>
          <w:p w14:paraId="12EAD94F" w14:textId="77777777" w:rsidR="00870054" w:rsidRDefault="00870054">
            <w:pPr>
              <w:pStyle w:val="ConsPlusNormal"/>
              <w:jc w:val="center"/>
            </w:pPr>
            <w:r>
              <w:t>600</w:t>
            </w:r>
          </w:p>
        </w:tc>
        <w:tc>
          <w:tcPr>
            <w:tcW w:w="1701" w:type="dxa"/>
          </w:tcPr>
          <w:p w14:paraId="569F75BA" w14:textId="77777777" w:rsidR="00870054" w:rsidRDefault="00870054">
            <w:pPr>
              <w:pStyle w:val="ConsPlusNormal"/>
              <w:jc w:val="center"/>
            </w:pPr>
            <w:r>
              <w:t>11246,00</w:t>
            </w:r>
          </w:p>
        </w:tc>
        <w:tc>
          <w:tcPr>
            <w:tcW w:w="1701" w:type="dxa"/>
          </w:tcPr>
          <w:p w14:paraId="3E744C18" w14:textId="77777777" w:rsidR="00870054" w:rsidRDefault="00870054">
            <w:pPr>
              <w:pStyle w:val="ConsPlusNormal"/>
              <w:jc w:val="center"/>
            </w:pPr>
            <w:r>
              <w:t>6896,60</w:t>
            </w:r>
          </w:p>
        </w:tc>
        <w:tc>
          <w:tcPr>
            <w:tcW w:w="1701" w:type="dxa"/>
          </w:tcPr>
          <w:p w14:paraId="0E98014C" w14:textId="77777777" w:rsidR="00870054" w:rsidRDefault="00870054">
            <w:pPr>
              <w:pStyle w:val="ConsPlusNormal"/>
              <w:jc w:val="center"/>
            </w:pPr>
            <w:r>
              <w:t>6896,60</w:t>
            </w:r>
          </w:p>
        </w:tc>
      </w:tr>
      <w:tr w:rsidR="00870054" w14:paraId="6D4F36B4" w14:textId="77777777">
        <w:tc>
          <w:tcPr>
            <w:tcW w:w="2835" w:type="dxa"/>
          </w:tcPr>
          <w:p w14:paraId="76F95780" w14:textId="77777777" w:rsidR="00870054" w:rsidRDefault="00870054">
            <w:pPr>
              <w:pStyle w:val="ConsPlusNormal"/>
            </w:pPr>
            <w:r>
              <w:t>Прикладные научные исследования в области охраны окружающей среды</w:t>
            </w:r>
          </w:p>
        </w:tc>
        <w:tc>
          <w:tcPr>
            <w:tcW w:w="680" w:type="dxa"/>
          </w:tcPr>
          <w:p w14:paraId="569EC881" w14:textId="77777777" w:rsidR="00870054" w:rsidRDefault="00870054">
            <w:pPr>
              <w:pStyle w:val="ConsPlusNormal"/>
              <w:jc w:val="center"/>
            </w:pPr>
            <w:r>
              <w:t>06</w:t>
            </w:r>
          </w:p>
        </w:tc>
        <w:tc>
          <w:tcPr>
            <w:tcW w:w="737" w:type="dxa"/>
          </w:tcPr>
          <w:p w14:paraId="247ED235" w14:textId="77777777" w:rsidR="00870054" w:rsidRDefault="00870054">
            <w:pPr>
              <w:pStyle w:val="ConsPlusNormal"/>
              <w:jc w:val="center"/>
            </w:pPr>
            <w:r>
              <w:t>04</w:t>
            </w:r>
          </w:p>
        </w:tc>
        <w:tc>
          <w:tcPr>
            <w:tcW w:w="1701" w:type="dxa"/>
          </w:tcPr>
          <w:p w14:paraId="305310D3" w14:textId="77777777" w:rsidR="00870054" w:rsidRDefault="00870054">
            <w:pPr>
              <w:pStyle w:val="ConsPlusNormal"/>
            </w:pPr>
          </w:p>
        </w:tc>
        <w:tc>
          <w:tcPr>
            <w:tcW w:w="680" w:type="dxa"/>
          </w:tcPr>
          <w:p w14:paraId="7DB932C2" w14:textId="77777777" w:rsidR="00870054" w:rsidRDefault="00870054">
            <w:pPr>
              <w:pStyle w:val="ConsPlusNormal"/>
            </w:pPr>
          </w:p>
        </w:tc>
        <w:tc>
          <w:tcPr>
            <w:tcW w:w="1701" w:type="dxa"/>
          </w:tcPr>
          <w:p w14:paraId="44DD40F3" w14:textId="77777777" w:rsidR="00870054" w:rsidRDefault="00870054">
            <w:pPr>
              <w:pStyle w:val="ConsPlusNormal"/>
              <w:jc w:val="center"/>
            </w:pPr>
            <w:r>
              <w:t>53550,00</w:t>
            </w:r>
          </w:p>
        </w:tc>
        <w:tc>
          <w:tcPr>
            <w:tcW w:w="1701" w:type="dxa"/>
          </w:tcPr>
          <w:p w14:paraId="77118982" w14:textId="77777777" w:rsidR="00870054" w:rsidRDefault="00870054">
            <w:pPr>
              <w:pStyle w:val="ConsPlusNormal"/>
              <w:jc w:val="center"/>
            </w:pPr>
            <w:r>
              <w:t>0,00</w:t>
            </w:r>
          </w:p>
        </w:tc>
        <w:tc>
          <w:tcPr>
            <w:tcW w:w="1701" w:type="dxa"/>
          </w:tcPr>
          <w:p w14:paraId="76D53B41" w14:textId="77777777" w:rsidR="00870054" w:rsidRDefault="00870054">
            <w:pPr>
              <w:pStyle w:val="ConsPlusNormal"/>
              <w:jc w:val="center"/>
            </w:pPr>
            <w:r>
              <w:t>0,00</w:t>
            </w:r>
          </w:p>
        </w:tc>
      </w:tr>
      <w:tr w:rsidR="00870054" w14:paraId="14ACD604" w14:textId="77777777">
        <w:tc>
          <w:tcPr>
            <w:tcW w:w="2835" w:type="dxa"/>
          </w:tcPr>
          <w:p w14:paraId="12F28E9B" w14:textId="77777777" w:rsidR="00870054" w:rsidRDefault="00870054">
            <w:pPr>
              <w:pStyle w:val="ConsPlusNormal"/>
            </w:pPr>
            <w:r>
              <w:t xml:space="preserve">Государственная </w:t>
            </w:r>
            <w:hyperlink r:id="rId352">
              <w:r>
                <w:rPr>
                  <w:color w:val="0000FF"/>
                </w:rPr>
                <w:t>программа</w:t>
              </w:r>
            </w:hyperlink>
            <w:r>
              <w:t xml:space="preserve"> Республики Дагестан "Охрана окружающей среды в Республике Дагестан"</w:t>
            </w:r>
          </w:p>
        </w:tc>
        <w:tc>
          <w:tcPr>
            <w:tcW w:w="680" w:type="dxa"/>
          </w:tcPr>
          <w:p w14:paraId="7E55837B" w14:textId="77777777" w:rsidR="00870054" w:rsidRDefault="00870054">
            <w:pPr>
              <w:pStyle w:val="ConsPlusNormal"/>
              <w:jc w:val="center"/>
            </w:pPr>
            <w:r>
              <w:t>06</w:t>
            </w:r>
          </w:p>
        </w:tc>
        <w:tc>
          <w:tcPr>
            <w:tcW w:w="737" w:type="dxa"/>
          </w:tcPr>
          <w:p w14:paraId="31A20836" w14:textId="77777777" w:rsidR="00870054" w:rsidRDefault="00870054">
            <w:pPr>
              <w:pStyle w:val="ConsPlusNormal"/>
              <w:jc w:val="center"/>
            </w:pPr>
            <w:r>
              <w:t>04</w:t>
            </w:r>
          </w:p>
        </w:tc>
        <w:tc>
          <w:tcPr>
            <w:tcW w:w="1701" w:type="dxa"/>
          </w:tcPr>
          <w:p w14:paraId="3021C347" w14:textId="77777777" w:rsidR="00870054" w:rsidRDefault="00870054">
            <w:pPr>
              <w:pStyle w:val="ConsPlusNormal"/>
              <w:jc w:val="center"/>
            </w:pPr>
            <w:r>
              <w:t>18</w:t>
            </w:r>
          </w:p>
        </w:tc>
        <w:tc>
          <w:tcPr>
            <w:tcW w:w="680" w:type="dxa"/>
          </w:tcPr>
          <w:p w14:paraId="1A4D5575" w14:textId="77777777" w:rsidR="00870054" w:rsidRDefault="00870054">
            <w:pPr>
              <w:pStyle w:val="ConsPlusNormal"/>
            </w:pPr>
          </w:p>
        </w:tc>
        <w:tc>
          <w:tcPr>
            <w:tcW w:w="1701" w:type="dxa"/>
          </w:tcPr>
          <w:p w14:paraId="23D43B1A" w14:textId="77777777" w:rsidR="00870054" w:rsidRDefault="00870054">
            <w:pPr>
              <w:pStyle w:val="ConsPlusNormal"/>
              <w:jc w:val="center"/>
            </w:pPr>
            <w:r>
              <w:t>53550,00</w:t>
            </w:r>
          </w:p>
        </w:tc>
        <w:tc>
          <w:tcPr>
            <w:tcW w:w="1701" w:type="dxa"/>
          </w:tcPr>
          <w:p w14:paraId="1FEC26DE" w14:textId="77777777" w:rsidR="00870054" w:rsidRDefault="00870054">
            <w:pPr>
              <w:pStyle w:val="ConsPlusNormal"/>
              <w:jc w:val="center"/>
            </w:pPr>
            <w:r>
              <w:t>0,00</w:t>
            </w:r>
          </w:p>
        </w:tc>
        <w:tc>
          <w:tcPr>
            <w:tcW w:w="1701" w:type="dxa"/>
          </w:tcPr>
          <w:p w14:paraId="419BE4FF" w14:textId="77777777" w:rsidR="00870054" w:rsidRDefault="00870054">
            <w:pPr>
              <w:pStyle w:val="ConsPlusNormal"/>
              <w:jc w:val="center"/>
            </w:pPr>
            <w:r>
              <w:t>0,00</w:t>
            </w:r>
          </w:p>
        </w:tc>
      </w:tr>
      <w:tr w:rsidR="00870054" w14:paraId="04A16F67" w14:textId="77777777">
        <w:tc>
          <w:tcPr>
            <w:tcW w:w="2835" w:type="dxa"/>
          </w:tcPr>
          <w:p w14:paraId="459B26F4" w14:textId="77777777" w:rsidR="00870054" w:rsidRDefault="00870054">
            <w:pPr>
              <w:pStyle w:val="ConsPlusNormal"/>
            </w:pPr>
            <w:r>
              <w:t>Комплексы процессных мероприятий</w:t>
            </w:r>
          </w:p>
        </w:tc>
        <w:tc>
          <w:tcPr>
            <w:tcW w:w="680" w:type="dxa"/>
          </w:tcPr>
          <w:p w14:paraId="6C322DC3" w14:textId="77777777" w:rsidR="00870054" w:rsidRDefault="00870054">
            <w:pPr>
              <w:pStyle w:val="ConsPlusNormal"/>
              <w:jc w:val="center"/>
            </w:pPr>
            <w:r>
              <w:t>06</w:t>
            </w:r>
          </w:p>
        </w:tc>
        <w:tc>
          <w:tcPr>
            <w:tcW w:w="737" w:type="dxa"/>
          </w:tcPr>
          <w:p w14:paraId="5C128AD9" w14:textId="77777777" w:rsidR="00870054" w:rsidRDefault="00870054">
            <w:pPr>
              <w:pStyle w:val="ConsPlusNormal"/>
              <w:jc w:val="center"/>
            </w:pPr>
            <w:r>
              <w:t>04</w:t>
            </w:r>
          </w:p>
        </w:tc>
        <w:tc>
          <w:tcPr>
            <w:tcW w:w="1701" w:type="dxa"/>
          </w:tcPr>
          <w:p w14:paraId="4E658E28" w14:textId="77777777" w:rsidR="00870054" w:rsidRDefault="00870054">
            <w:pPr>
              <w:pStyle w:val="ConsPlusNormal"/>
              <w:jc w:val="center"/>
            </w:pPr>
            <w:r>
              <w:t>18 4</w:t>
            </w:r>
          </w:p>
        </w:tc>
        <w:tc>
          <w:tcPr>
            <w:tcW w:w="680" w:type="dxa"/>
          </w:tcPr>
          <w:p w14:paraId="290B80E1" w14:textId="77777777" w:rsidR="00870054" w:rsidRDefault="00870054">
            <w:pPr>
              <w:pStyle w:val="ConsPlusNormal"/>
            </w:pPr>
          </w:p>
        </w:tc>
        <w:tc>
          <w:tcPr>
            <w:tcW w:w="1701" w:type="dxa"/>
          </w:tcPr>
          <w:p w14:paraId="395C043E" w14:textId="77777777" w:rsidR="00870054" w:rsidRDefault="00870054">
            <w:pPr>
              <w:pStyle w:val="ConsPlusNormal"/>
              <w:jc w:val="center"/>
            </w:pPr>
            <w:r>
              <w:t>53550,00</w:t>
            </w:r>
          </w:p>
        </w:tc>
        <w:tc>
          <w:tcPr>
            <w:tcW w:w="1701" w:type="dxa"/>
          </w:tcPr>
          <w:p w14:paraId="1A1B8376" w14:textId="77777777" w:rsidR="00870054" w:rsidRDefault="00870054">
            <w:pPr>
              <w:pStyle w:val="ConsPlusNormal"/>
              <w:jc w:val="center"/>
            </w:pPr>
            <w:r>
              <w:t>0,00</w:t>
            </w:r>
          </w:p>
        </w:tc>
        <w:tc>
          <w:tcPr>
            <w:tcW w:w="1701" w:type="dxa"/>
          </w:tcPr>
          <w:p w14:paraId="2C8EFD8A" w14:textId="77777777" w:rsidR="00870054" w:rsidRDefault="00870054">
            <w:pPr>
              <w:pStyle w:val="ConsPlusNormal"/>
              <w:jc w:val="center"/>
            </w:pPr>
            <w:r>
              <w:t>0,00</w:t>
            </w:r>
          </w:p>
        </w:tc>
      </w:tr>
      <w:tr w:rsidR="00870054" w14:paraId="61719046" w14:textId="77777777">
        <w:tc>
          <w:tcPr>
            <w:tcW w:w="2835" w:type="dxa"/>
          </w:tcPr>
          <w:p w14:paraId="403B74D8" w14:textId="77777777" w:rsidR="00870054" w:rsidRDefault="00870054">
            <w:pPr>
              <w:pStyle w:val="ConsPlusNormal"/>
            </w:pPr>
            <w:r>
              <w:t xml:space="preserve">Комплекс процессных мероприятий "Охрана и воспроизводство </w:t>
            </w:r>
            <w:r>
              <w:lastRenderedPageBreak/>
              <w:t>объектов животного мира и среды их обитания в Республике Дагестан"</w:t>
            </w:r>
          </w:p>
        </w:tc>
        <w:tc>
          <w:tcPr>
            <w:tcW w:w="680" w:type="dxa"/>
          </w:tcPr>
          <w:p w14:paraId="43FE65AD" w14:textId="77777777" w:rsidR="00870054" w:rsidRDefault="00870054">
            <w:pPr>
              <w:pStyle w:val="ConsPlusNormal"/>
              <w:jc w:val="center"/>
            </w:pPr>
            <w:r>
              <w:lastRenderedPageBreak/>
              <w:t>06</w:t>
            </w:r>
          </w:p>
        </w:tc>
        <w:tc>
          <w:tcPr>
            <w:tcW w:w="737" w:type="dxa"/>
          </w:tcPr>
          <w:p w14:paraId="118F6435" w14:textId="77777777" w:rsidR="00870054" w:rsidRDefault="00870054">
            <w:pPr>
              <w:pStyle w:val="ConsPlusNormal"/>
              <w:jc w:val="center"/>
            </w:pPr>
            <w:r>
              <w:t>04</w:t>
            </w:r>
          </w:p>
        </w:tc>
        <w:tc>
          <w:tcPr>
            <w:tcW w:w="1701" w:type="dxa"/>
          </w:tcPr>
          <w:p w14:paraId="45040E3C" w14:textId="77777777" w:rsidR="00870054" w:rsidRDefault="00870054">
            <w:pPr>
              <w:pStyle w:val="ConsPlusNormal"/>
              <w:jc w:val="center"/>
            </w:pPr>
            <w:r>
              <w:t>18 4 01</w:t>
            </w:r>
          </w:p>
        </w:tc>
        <w:tc>
          <w:tcPr>
            <w:tcW w:w="680" w:type="dxa"/>
          </w:tcPr>
          <w:p w14:paraId="47A2EA7D" w14:textId="77777777" w:rsidR="00870054" w:rsidRDefault="00870054">
            <w:pPr>
              <w:pStyle w:val="ConsPlusNormal"/>
            </w:pPr>
          </w:p>
        </w:tc>
        <w:tc>
          <w:tcPr>
            <w:tcW w:w="1701" w:type="dxa"/>
          </w:tcPr>
          <w:p w14:paraId="500A9D51" w14:textId="77777777" w:rsidR="00870054" w:rsidRDefault="00870054">
            <w:pPr>
              <w:pStyle w:val="ConsPlusNormal"/>
              <w:jc w:val="center"/>
            </w:pPr>
            <w:r>
              <w:t>10850,00</w:t>
            </w:r>
          </w:p>
        </w:tc>
        <w:tc>
          <w:tcPr>
            <w:tcW w:w="1701" w:type="dxa"/>
          </w:tcPr>
          <w:p w14:paraId="42421972" w14:textId="77777777" w:rsidR="00870054" w:rsidRDefault="00870054">
            <w:pPr>
              <w:pStyle w:val="ConsPlusNormal"/>
              <w:jc w:val="center"/>
            </w:pPr>
            <w:r>
              <w:t>0,00</w:t>
            </w:r>
          </w:p>
        </w:tc>
        <w:tc>
          <w:tcPr>
            <w:tcW w:w="1701" w:type="dxa"/>
          </w:tcPr>
          <w:p w14:paraId="7CD70F44" w14:textId="77777777" w:rsidR="00870054" w:rsidRDefault="00870054">
            <w:pPr>
              <w:pStyle w:val="ConsPlusNormal"/>
              <w:jc w:val="center"/>
            </w:pPr>
            <w:r>
              <w:t>0,00</w:t>
            </w:r>
          </w:p>
        </w:tc>
      </w:tr>
      <w:tr w:rsidR="00870054" w14:paraId="424EBE33" w14:textId="77777777">
        <w:tc>
          <w:tcPr>
            <w:tcW w:w="2835" w:type="dxa"/>
          </w:tcPr>
          <w:p w14:paraId="5CB8AEE9" w14:textId="77777777" w:rsidR="00870054" w:rsidRDefault="00870054">
            <w:pPr>
              <w:pStyle w:val="ConsPlusNormal"/>
            </w:pPr>
            <w:r>
              <w:t>Обеспечение охраны и контроля за использованием объектов животного мира, воспроизводство объектов животного мира</w:t>
            </w:r>
          </w:p>
        </w:tc>
        <w:tc>
          <w:tcPr>
            <w:tcW w:w="680" w:type="dxa"/>
          </w:tcPr>
          <w:p w14:paraId="341B068C" w14:textId="77777777" w:rsidR="00870054" w:rsidRDefault="00870054">
            <w:pPr>
              <w:pStyle w:val="ConsPlusNormal"/>
              <w:jc w:val="center"/>
            </w:pPr>
            <w:r>
              <w:t>06</w:t>
            </w:r>
          </w:p>
        </w:tc>
        <w:tc>
          <w:tcPr>
            <w:tcW w:w="737" w:type="dxa"/>
          </w:tcPr>
          <w:p w14:paraId="0BD703E7" w14:textId="77777777" w:rsidR="00870054" w:rsidRDefault="00870054">
            <w:pPr>
              <w:pStyle w:val="ConsPlusNormal"/>
              <w:jc w:val="center"/>
            </w:pPr>
            <w:r>
              <w:t>04</w:t>
            </w:r>
          </w:p>
        </w:tc>
        <w:tc>
          <w:tcPr>
            <w:tcW w:w="1701" w:type="dxa"/>
          </w:tcPr>
          <w:p w14:paraId="52BD5CA1" w14:textId="77777777" w:rsidR="00870054" w:rsidRDefault="00870054">
            <w:pPr>
              <w:pStyle w:val="ConsPlusNormal"/>
              <w:jc w:val="center"/>
            </w:pPr>
            <w:r>
              <w:t>18 4 01 60310</w:t>
            </w:r>
          </w:p>
        </w:tc>
        <w:tc>
          <w:tcPr>
            <w:tcW w:w="680" w:type="dxa"/>
          </w:tcPr>
          <w:p w14:paraId="459770AB" w14:textId="77777777" w:rsidR="00870054" w:rsidRDefault="00870054">
            <w:pPr>
              <w:pStyle w:val="ConsPlusNormal"/>
            </w:pPr>
          </w:p>
        </w:tc>
        <w:tc>
          <w:tcPr>
            <w:tcW w:w="1701" w:type="dxa"/>
          </w:tcPr>
          <w:p w14:paraId="5DCA2457" w14:textId="77777777" w:rsidR="00870054" w:rsidRDefault="00870054">
            <w:pPr>
              <w:pStyle w:val="ConsPlusNormal"/>
              <w:jc w:val="center"/>
            </w:pPr>
            <w:r>
              <w:t>10850,00</w:t>
            </w:r>
          </w:p>
        </w:tc>
        <w:tc>
          <w:tcPr>
            <w:tcW w:w="1701" w:type="dxa"/>
          </w:tcPr>
          <w:p w14:paraId="2EE0FDBD" w14:textId="77777777" w:rsidR="00870054" w:rsidRDefault="00870054">
            <w:pPr>
              <w:pStyle w:val="ConsPlusNormal"/>
              <w:jc w:val="center"/>
            </w:pPr>
            <w:r>
              <w:t>0,00</w:t>
            </w:r>
          </w:p>
        </w:tc>
        <w:tc>
          <w:tcPr>
            <w:tcW w:w="1701" w:type="dxa"/>
          </w:tcPr>
          <w:p w14:paraId="0873173A" w14:textId="77777777" w:rsidR="00870054" w:rsidRDefault="00870054">
            <w:pPr>
              <w:pStyle w:val="ConsPlusNormal"/>
              <w:jc w:val="center"/>
            </w:pPr>
            <w:r>
              <w:t>0,00</w:t>
            </w:r>
          </w:p>
        </w:tc>
      </w:tr>
      <w:tr w:rsidR="00870054" w14:paraId="6BA9214A" w14:textId="77777777">
        <w:tc>
          <w:tcPr>
            <w:tcW w:w="2835" w:type="dxa"/>
          </w:tcPr>
          <w:p w14:paraId="61E371DB"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6D93DBC3" w14:textId="77777777" w:rsidR="00870054" w:rsidRDefault="00870054">
            <w:pPr>
              <w:pStyle w:val="ConsPlusNormal"/>
              <w:jc w:val="center"/>
            </w:pPr>
            <w:r>
              <w:t>06</w:t>
            </w:r>
          </w:p>
        </w:tc>
        <w:tc>
          <w:tcPr>
            <w:tcW w:w="737" w:type="dxa"/>
          </w:tcPr>
          <w:p w14:paraId="5C62B5AF" w14:textId="77777777" w:rsidR="00870054" w:rsidRDefault="00870054">
            <w:pPr>
              <w:pStyle w:val="ConsPlusNormal"/>
              <w:jc w:val="center"/>
            </w:pPr>
            <w:r>
              <w:t>04</w:t>
            </w:r>
          </w:p>
        </w:tc>
        <w:tc>
          <w:tcPr>
            <w:tcW w:w="1701" w:type="dxa"/>
          </w:tcPr>
          <w:p w14:paraId="51E0DF80" w14:textId="77777777" w:rsidR="00870054" w:rsidRDefault="00870054">
            <w:pPr>
              <w:pStyle w:val="ConsPlusNormal"/>
              <w:jc w:val="center"/>
            </w:pPr>
            <w:r>
              <w:t>18 4 01 60310</w:t>
            </w:r>
          </w:p>
        </w:tc>
        <w:tc>
          <w:tcPr>
            <w:tcW w:w="680" w:type="dxa"/>
          </w:tcPr>
          <w:p w14:paraId="3AEB250A" w14:textId="77777777" w:rsidR="00870054" w:rsidRDefault="00870054">
            <w:pPr>
              <w:pStyle w:val="ConsPlusNormal"/>
              <w:jc w:val="center"/>
            </w:pPr>
            <w:r>
              <w:t>200</w:t>
            </w:r>
          </w:p>
        </w:tc>
        <w:tc>
          <w:tcPr>
            <w:tcW w:w="1701" w:type="dxa"/>
          </w:tcPr>
          <w:p w14:paraId="69F8CDEB" w14:textId="77777777" w:rsidR="00870054" w:rsidRDefault="00870054">
            <w:pPr>
              <w:pStyle w:val="ConsPlusNormal"/>
              <w:jc w:val="center"/>
            </w:pPr>
            <w:r>
              <w:t>10850,00</w:t>
            </w:r>
          </w:p>
        </w:tc>
        <w:tc>
          <w:tcPr>
            <w:tcW w:w="1701" w:type="dxa"/>
          </w:tcPr>
          <w:p w14:paraId="09008FAF" w14:textId="77777777" w:rsidR="00870054" w:rsidRDefault="00870054">
            <w:pPr>
              <w:pStyle w:val="ConsPlusNormal"/>
              <w:jc w:val="center"/>
            </w:pPr>
            <w:r>
              <w:t>0,00</w:t>
            </w:r>
          </w:p>
        </w:tc>
        <w:tc>
          <w:tcPr>
            <w:tcW w:w="1701" w:type="dxa"/>
          </w:tcPr>
          <w:p w14:paraId="7594E1D8" w14:textId="77777777" w:rsidR="00870054" w:rsidRDefault="00870054">
            <w:pPr>
              <w:pStyle w:val="ConsPlusNormal"/>
              <w:jc w:val="center"/>
            </w:pPr>
            <w:r>
              <w:t>0,00</w:t>
            </w:r>
          </w:p>
        </w:tc>
      </w:tr>
      <w:tr w:rsidR="00870054" w14:paraId="50F7C1E0" w14:textId="77777777">
        <w:tc>
          <w:tcPr>
            <w:tcW w:w="2835" w:type="dxa"/>
          </w:tcPr>
          <w:p w14:paraId="526EFD9B" w14:textId="77777777" w:rsidR="00870054" w:rsidRDefault="00870054">
            <w:pPr>
              <w:pStyle w:val="ConsPlusNormal"/>
            </w:pPr>
            <w:r>
              <w:t>Комплекс процессных мероприятий "Управление отходами в Республике Дагестан"</w:t>
            </w:r>
          </w:p>
        </w:tc>
        <w:tc>
          <w:tcPr>
            <w:tcW w:w="680" w:type="dxa"/>
          </w:tcPr>
          <w:p w14:paraId="0704088A" w14:textId="77777777" w:rsidR="00870054" w:rsidRDefault="00870054">
            <w:pPr>
              <w:pStyle w:val="ConsPlusNormal"/>
              <w:jc w:val="center"/>
            </w:pPr>
            <w:r>
              <w:t>06</w:t>
            </w:r>
          </w:p>
        </w:tc>
        <w:tc>
          <w:tcPr>
            <w:tcW w:w="737" w:type="dxa"/>
          </w:tcPr>
          <w:p w14:paraId="40C858D2" w14:textId="77777777" w:rsidR="00870054" w:rsidRDefault="00870054">
            <w:pPr>
              <w:pStyle w:val="ConsPlusNormal"/>
              <w:jc w:val="center"/>
            </w:pPr>
            <w:r>
              <w:t>04</w:t>
            </w:r>
          </w:p>
        </w:tc>
        <w:tc>
          <w:tcPr>
            <w:tcW w:w="1701" w:type="dxa"/>
          </w:tcPr>
          <w:p w14:paraId="61043D17" w14:textId="77777777" w:rsidR="00870054" w:rsidRDefault="00870054">
            <w:pPr>
              <w:pStyle w:val="ConsPlusNormal"/>
              <w:jc w:val="center"/>
            </w:pPr>
            <w:r>
              <w:t>18 4 07</w:t>
            </w:r>
          </w:p>
        </w:tc>
        <w:tc>
          <w:tcPr>
            <w:tcW w:w="680" w:type="dxa"/>
          </w:tcPr>
          <w:p w14:paraId="7AA87C29" w14:textId="77777777" w:rsidR="00870054" w:rsidRDefault="00870054">
            <w:pPr>
              <w:pStyle w:val="ConsPlusNormal"/>
            </w:pPr>
          </w:p>
        </w:tc>
        <w:tc>
          <w:tcPr>
            <w:tcW w:w="1701" w:type="dxa"/>
          </w:tcPr>
          <w:p w14:paraId="2CB024CF" w14:textId="77777777" w:rsidR="00870054" w:rsidRDefault="00870054">
            <w:pPr>
              <w:pStyle w:val="ConsPlusNormal"/>
              <w:jc w:val="center"/>
            </w:pPr>
            <w:r>
              <w:t>42700,00</w:t>
            </w:r>
          </w:p>
        </w:tc>
        <w:tc>
          <w:tcPr>
            <w:tcW w:w="1701" w:type="dxa"/>
          </w:tcPr>
          <w:p w14:paraId="7C80F309" w14:textId="77777777" w:rsidR="00870054" w:rsidRDefault="00870054">
            <w:pPr>
              <w:pStyle w:val="ConsPlusNormal"/>
              <w:jc w:val="center"/>
            </w:pPr>
            <w:r>
              <w:t>0,00</w:t>
            </w:r>
          </w:p>
        </w:tc>
        <w:tc>
          <w:tcPr>
            <w:tcW w:w="1701" w:type="dxa"/>
          </w:tcPr>
          <w:p w14:paraId="79F8984D" w14:textId="77777777" w:rsidR="00870054" w:rsidRDefault="00870054">
            <w:pPr>
              <w:pStyle w:val="ConsPlusNormal"/>
              <w:jc w:val="center"/>
            </w:pPr>
            <w:r>
              <w:t>0,00</w:t>
            </w:r>
          </w:p>
        </w:tc>
      </w:tr>
      <w:tr w:rsidR="00870054" w14:paraId="4E83BECB" w14:textId="77777777">
        <w:tc>
          <w:tcPr>
            <w:tcW w:w="2835" w:type="dxa"/>
          </w:tcPr>
          <w:p w14:paraId="4BD58A9D" w14:textId="77777777" w:rsidR="00870054" w:rsidRDefault="00870054">
            <w:pPr>
              <w:pStyle w:val="ConsPlusNormal"/>
            </w:pPr>
            <w:r>
              <w:t>Разработка территориальной схемы по обращению с отходами Республики Дагестан</w:t>
            </w:r>
          </w:p>
        </w:tc>
        <w:tc>
          <w:tcPr>
            <w:tcW w:w="680" w:type="dxa"/>
          </w:tcPr>
          <w:p w14:paraId="5A337383" w14:textId="77777777" w:rsidR="00870054" w:rsidRDefault="00870054">
            <w:pPr>
              <w:pStyle w:val="ConsPlusNormal"/>
              <w:jc w:val="center"/>
            </w:pPr>
            <w:r>
              <w:t>06</w:t>
            </w:r>
          </w:p>
        </w:tc>
        <w:tc>
          <w:tcPr>
            <w:tcW w:w="737" w:type="dxa"/>
          </w:tcPr>
          <w:p w14:paraId="02E35790" w14:textId="77777777" w:rsidR="00870054" w:rsidRDefault="00870054">
            <w:pPr>
              <w:pStyle w:val="ConsPlusNormal"/>
              <w:jc w:val="center"/>
            </w:pPr>
            <w:r>
              <w:t>04</w:t>
            </w:r>
          </w:p>
        </w:tc>
        <w:tc>
          <w:tcPr>
            <w:tcW w:w="1701" w:type="dxa"/>
          </w:tcPr>
          <w:p w14:paraId="66A2E329" w14:textId="77777777" w:rsidR="00870054" w:rsidRDefault="00870054">
            <w:pPr>
              <w:pStyle w:val="ConsPlusNormal"/>
              <w:jc w:val="center"/>
            </w:pPr>
            <w:r>
              <w:t>18 4 07 60600</w:t>
            </w:r>
          </w:p>
        </w:tc>
        <w:tc>
          <w:tcPr>
            <w:tcW w:w="680" w:type="dxa"/>
          </w:tcPr>
          <w:p w14:paraId="11F1906A" w14:textId="77777777" w:rsidR="00870054" w:rsidRDefault="00870054">
            <w:pPr>
              <w:pStyle w:val="ConsPlusNormal"/>
            </w:pPr>
          </w:p>
        </w:tc>
        <w:tc>
          <w:tcPr>
            <w:tcW w:w="1701" w:type="dxa"/>
          </w:tcPr>
          <w:p w14:paraId="7B3DE7EE" w14:textId="77777777" w:rsidR="00870054" w:rsidRDefault="00870054">
            <w:pPr>
              <w:pStyle w:val="ConsPlusNormal"/>
              <w:jc w:val="center"/>
            </w:pPr>
            <w:r>
              <w:t>42700,00</w:t>
            </w:r>
          </w:p>
        </w:tc>
        <w:tc>
          <w:tcPr>
            <w:tcW w:w="1701" w:type="dxa"/>
          </w:tcPr>
          <w:p w14:paraId="10F782DC" w14:textId="77777777" w:rsidR="00870054" w:rsidRDefault="00870054">
            <w:pPr>
              <w:pStyle w:val="ConsPlusNormal"/>
              <w:jc w:val="center"/>
            </w:pPr>
            <w:r>
              <w:t>0,00</w:t>
            </w:r>
          </w:p>
        </w:tc>
        <w:tc>
          <w:tcPr>
            <w:tcW w:w="1701" w:type="dxa"/>
          </w:tcPr>
          <w:p w14:paraId="0263ECE5" w14:textId="77777777" w:rsidR="00870054" w:rsidRDefault="00870054">
            <w:pPr>
              <w:pStyle w:val="ConsPlusNormal"/>
              <w:jc w:val="center"/>
            </w:pPr>
            <w:r>
              <w:t>0,00</w:t>
            </w:r>
          </w:p>
        </w:tc>
      </w:tr>
      <w:tr w:rsidR="00870054" w14:paraId="1CC757AF" w14:textId="77777777">
        <w:tc>
          <w:tcPr>
            <w:tcW w:w="2835" w:type="dxa"/>
          </w:tcPr>
          <w:p w14:paraId="2F3B5508"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1239D1E0" w14:textId="77777777" w:rsidR="00870054" w:rsidRDefault="00870054">
            <w:pPr>
              <w:pStyle w:val="ConsPlusNormal"/>
              <w:jc w:val="center"/>
            </w:pPr>
            <w:r>
              <w:t>06</w:t>
            </w:r>
          </w:p>
        </w:tc>
        <w:tc>
          <w:tcPr>
            <w:tcW w:w="737" w:type="dxa"/>
          </w:tcPr>
          <w:p w14:paraId="4F353A2B" w14:textId="77777777" w:rsidR="00870054" w:rsidRDefault="00870054">
            <w:pPr>
              <w:pStyle w:val="ConsPlusNormal"/>
              <w:jc w:val="center"/>
            </w:pPr>
            <w:r>
              <w:t>04</w:t>
            </w:r>
          </w:p>
        </w:tc>
        <w:tc>
          <w:tcPr>
            <w:tcW w:w="1701" w:type="dxa"/>
          </w:tcPr>
          <w:p w14:paraId="48055B83" w14:textId="77777777" w:rsidR="00870054" w:rsidRDefault="00870054">
            <w:pPr>
              <w:pStyle w:val="ConsPlusNormal"/>
              <w:jc w:val="center"/>
            </w:pPr>
            <w:r>
              <w:t>18 4 07 60600</w:t>
            </w:r>
          </w:p>
        </w:tc>
        <w:tc>
          <w:tcPr>
            <w:tcW w:w="680" w:type="dxa"/>
          </w:tcPr>
          <w:p w14:paraId="10948CE8" w14:textId="77777777" w:rsidR="00870054" w:rsidRDefault="00870054">
            <w:pPr>
              <w:pStyle w:val="ConsPlusNormal"/>
              <w:jc w:val="center"/>
            </w:pPr>
            <w:r>
              <w:t>200</w:t>
            </w:r>
          </w:p>
        </w:tc>
        <w:tc>
          <w:tcPr>
            <w:tcW w:w="1701" w:type="dxa"/>
          </w:tcPr>
          <w:p w14:paraId="2DEE4B5E" w14:textId="77777777" w:rsidR="00870054" w:rsidRDefault="00870054">
            <w:pPr>
              <w:pStyle w:val="ConsPlusNormal"/>
              <w:jc w:val="center"/>
            </w:pPr>
            <w:r>
              <w:t>42700,00</w:t>
            </w:r>
          </w:p>
        </w:tc>
        <w:tc>
          <w:tcPr>
            <w:tcW w:w="1701" w:type="dxa"/>
          </w:tcPr>
          <w:p w14:paraId="29CE19A2" w14:textId="77777777" w:rsidR="00870054" w:rsidRDefault="00870054">
            <w:pPr>
              <w:pStyle w:val="ConsPlusNormal"/>
              <w:jc w:val="center"/>
            </w:pPr>
            <w:r>
              <w:t>0,00</w:t>
            </w:r>
          </w:p>
        </w:tc>
        <w:tc>
          <w:tcPr>
            <w:tcW w:w="1701" w:type="dxa"/>
          </w:tcPr>
          <w:p w14:paraId="62BA3670" w14:textId="77777777" w:rsidR="00870054" w:rsidRDefault="00870054">
            <w:pPr>
              <w:pStyle w:val="ConsPlusNormal"/>
              <w:jc w:val="center"/>
            </w:pPr>
            <w:r>
              <w:t>0,00</w:t>
            </w:r>
          </w:p>
        </w:tc>
      </w:tr>
      <w:tr w:rsidR="00870054" w14:paraId="547FD024" w14:textId="77777777">
        <w:tc>
          <w:tcPr>
            <w:tcW w:w="2835" w:type="dxa"/>
          </w:tcPr>
          <w:p w14:paraId="267B84C1" w14:textId="77777777" w:rsidR="00870054" w:rsidRDefault="00870054">
            <w:pPr>
              <w:pStyle w:val="ConsPlusNormal"/>
            </w:pPr>
            <w:r>
              <w:lastRenderedPageBreak/>
              <w:t>Другие вопросы в области охраны окружающей среды</w:t>
            </w:r>
          </w:p>
        </w:tc>
        <w:tc>
          <w:tcPr>
            <w:tcW w:w="680" w:type="dxa"/>
          </w:tcPr>
          <w:p w14:paraId="6BA0B215" w14:textId="77777777" w:rsidR="00870054" w:rsidRDefault="00870054">
            <w:pPr>
              <w:pStyle w:val="ConsPlusNormal"/>
              <w:jc w:val="center"/>
            </w:pPr>
            <w:r>
              <w:t>06</w:t>
            </w:r>
          </w:p>
        </w:tc>
        <w:tc>
          <w:tcPr>
            <w:tcW w:w="737" w:type="dxa"/>
          </w:tcPr>
          <w:p w14:paraId="0EDCC4E5" w14:textId="77777777" w:rsidR="00870054" w:rsidRDefault="00870054">
            <w:pPr>
              <w:pStyle w:val="ConsPlusNormal"/>
              <w:jc w:val="center"/>
            </w:pPr>
            <w:r>
              <w:t>05</w:t>
            </w:r>
          </w:p>
        </w:tc>
        <w:tc>
          <w:tcPr>
            <w:tcW w:w="1701" w:type="dxa"/>
          </w:tcPr>
          <w:p w14:paraId="467A4302" w14:textId="77777777" w:rsidR="00870054" w:rsidRDefault="00870054">
            <w:pPr>
              <w:pStyle w:val="ConsPlusNormal"/>
            </w:pPr>
          </w:p>
        </w:tc>
        <w:tc>
          <w:tcPr>
            <w:tcW w:w="680" w:type="dxa"/>
          </w:tcPr>
          <w:p w14:paraId="5B6977F2" w14:textId="77777777" w:rsidR="00870054" w:rsidRDefault="00870054">
            <w:pPr>
              <w:pStyle w:val="ConsPlusNormal"/>
            </w:pPr>
          </w:p>
        </w:tc>
        <w:tc>
          <w:tcPr>
            <w:tcW w:w="1701" w:type="dxa"/>
          </w:tcPr>
          <w:p w14:paraId="782B5F0B" w14:textId="77777777" w:rsidR="00870054" w:rsidRDefault="00870054">
            <w:pPr>
              <w:pStyle w:val="ConsPlusNormal"/>
              <w:jc w:val="center"/>
            </w:pPr>
            <w:r>
              <w:t>223427,22</w:t>
            </w:r>
          </w:p>
        </w:tc>
        <w:tc>
          <w:tcPr>
            <w:tcW w:w="1701" w:type="dxa"/>
          </w:tcPr>
          <w:p w14:paraId="32EA2AEC" w14:textId="77777777" w:rsidR="00870054" w:rsidRDefault="00870054">
            <w:pPr>
              <w:pStyle w:val="ConsPlusNormal"/>
              <w:jc w:val="center"/>
            </w:pPr>
            <w:r>
              <w:t>210122,30</w:t>
            </w:r>
          </w:p>
        </w:tc>
        <w:tc>
          <w:tcPr>
            <w:tcW w:w="1701" w:type="dxa"/>
          </w:tcPr>
          <w:p w14:paraId="5C7D7860" w14:textId="77777777" w:rsidR="00870054" w:rsidRDefault="00870054">
            <w:pPr>
              <w:pStyle w:val="ConsPlusNormal"/>
              <w:jc w:val="center"/>
            </w:pPr>
            <w:r>
              <w:t>210886,30</w:t>
            </w:r>
          </w:p>
        </w:tc>
      </w:tr>
      <w:tr w:rsidR="00870054" w14:paraId="44D4CFC5" w14:textId="77777777">
        <w:tc>
          <w:tcPr>
            <w:tcW w:w="2835" w:type="dxa"/>
          </w:tcPr>
          <w:p w14:paraId="4660EA0B" w14:textId="77777777" w:rsidR="00870054" w:rsidRDefault="00870054">
            <w:pPr>
              <w:pStyle w:val="ConsPlusNormal"/>
            </w:pPr>
            <w:r>
              <w:t xml:space="preserve">Государственная </w:t>
            </w:r>
            <w:hyperlink r:id="rId353">
              <w:r>
                <w:rPr>
                  <w:color w:val="0000FF"/>
                </w:rPr>
                <w:t>программа</w:t>
              </w:r>
            </w:hyperlink>
            <w:r>
              <w:t xml:space="preserve"> Республики Дагестан "Охрана окружающей среды в Республике Дагестан"</w:t>
            </w:r>
          </w:p>
        </w:tc>
        <w:tc>
          <w:tcPr>
            <w:tcW w:w="680" w:type="dxa"/>
          </w:tcPr>
          <w:p w14:paraId="0EFF703B" w14:textId="77777777" w:rsidR="00870054" w:rsidRDefault="00870054">
            <w:pPr>
              <w:pStyle w:val="ConsPlusNormal"/>
              <w:jc w:val="center"/>
            </w:pPr>
            <w:r>
              <w:t>06</w:t>
            </w:r>
          </w:p>
        </w:tc>
        <w:tc>
          <w:tcPr>
            <w:tcW w:w="737" w:type="dxa"/>
          </w:tcPr>
          <w:p w14:paraId="78813ECD" w14:textId="77777777" w:rsidR="00870054" w:rsidRDefault="00870054">
            <w:pPr>
              <w:pStyle w:val="ConsPlusNormal"/>
              <w:jc w:val="center"/>
            </w:pPr>
            <w:r>
              <w:t>05</w:t>
            </w:r>
          </w:p>
        </w:tc>
        <w:tc>
          <w:tcPr>
            <w:tcW w:w="1701" w:type="dxa"/>
          </w:tcPr>
          <w:p w14:paraId="11534798" w14:textId="77777777" w:rsidR="00870054" w:rsidRDefault="00870054">
            <w:pPr>
              <w:pStyle w:val="ConsPlusNormal"/>
              <w:jc w:val="center"/>
            </w:pPr>
            <w:r>
              <w:t>18</w:t>
            </w:r>
          </w:p>
        </w:tc>
        <w:tc>
          <w:tcPr>
            <w:tcW w:w="680" w:type="dxa"/>
          </w:tcPr>
          <w:p w14:paraId="42EE5548" w14:textId="77777777" w:rsidR="00870054" w:rsidRDefault="00870054">
            <w:pPr>
              <w:pStyle w:val="ConsPlusNormal"/>
            </w:pPr>
          </w:p>
        </w:tc>
        <w:tc>
          <w:tcPr>
            <w:tcW w:w="1701" w:type="dxa"/>
          </w:tcPr>
          <w:p w14:paraId="4C4A7470" w14:textId="77777777" w:rsidR="00870054" w:rsidRDefault="00870054">
            <w:pPr>
              <w:pStyle w:val="ConsPlusNormal"/>
              <w:jc w:val="center"/>
            </w:pPr>
            <w:r>
              <w:t>223427,22</w:t>
            </w:r>
          </w:p>
        </w:tc>
        <w:tc>
          <w:tcPr>
            <w:tcW w:w="1701" w:type="dxa"/>
          </w:tcPr>
          <w:p w14:paraId="5F61B8E3" w14:textId="77777777" w:rsidR="00870054" w:rsidRDefault="00870054">
            <w:pPr>
              <w:pStyle w:val="ConsPlusNormal"/>
              <w:jc w:val="center"/>
            </w:pPr>
            <w:r>
              <w:t>210122,30</w:t>
            </w:r>
          </w:p>
        </w:tc>
        <w:tc>
          <w:tcPr>
            <w:tcW w:w="1701" w:type="dxa"/>
          </w:tcPr>
          <w:p w14:paraId="42FED241" w14:textId="77777777" w:rsidR="00870054" w:rsidRDefault="00870054">
            <w:pPr>
              <w:pStyle w:val="ConsPlusNormal"/>
              <w:jc w:val="center"/>
            </w:pPr>
            <w:r>
              <w:t>210886,30</w:t>
            </w:r>
          </w:p>
        </w:tc>
      </w:tr>
      <w:tr w:rsidR="00870054" w14:paraId="3C48CA1F" w14:textId="77777777">
        <w:tc>
          <w:tcPr>
            <w:tcW w:w="2835" w:type="dxa"/>
          </w:tcPr>
          <w:p w14:paraId="33338F56" w14:textId="77777777" w:rsidR="00870054" w:rsidRDefault="00870054">
            <w:pPr>
              <w:pStyle w:val="ConsPlusNormal"/>
            </w:pPr>
            <w:r>
              <w:t>Комплексы процессных мероприятий</w:t>
            </w:r>
          </w:p>
        </w:tc>
        <w:tc>
          <w:tcPr>
            <w:tcW w:w="680" w:type="dxa"/>
          </w:tcPr>
          <w:p w14:paraId="5C0E96C1" w14:textId="77777777" w:rsidR="00870054" w:rsidRDefault="00870054">
            <w:pPr>
              <w:pStyle w:val="ConsPlusNormal"/>
              <w:jc w:val="center"/>
            </w:pPr>
            <w:r>
              <w:t>06</w:t>
            </w:r>
          </w:p>
        </w:tc>
        <w:tc>
          <w:tcPr>
            <w:tcW w:w="737" w:type="dxa"/>
          </w:tcPr>
          <w:p w14:paraId="36BA5304" w14:textId="77777777" w:rsidR="00870054" w:rsidRDefault="00870054">
            <w:pPr>
              <w:pStyle w:val="ConsPlusNormal"/>
              <w:jc w:val="center"/>
            </w:pPr>
            <w:r>
              <w:t>05</w:t>
            </w:r>
          </w:p>
        </w:tc>
        <w:tc>
          <w:tcPr>
            <w:tcW w:w="1701" w:type="dxa"/>
          </w:tcPr>
          <w:p w14:paraId="250F7F52" w14:textId="77777777" w:rsidR="00870054" w:rsidRDefault="00870054">
            <w:pPr>
              <w:pStyle w:val="ConsPlusNormal"/>
              <w:jc w:val="center"/>
            </w:pPr>
            <w:r>
              <w:t>18 4</w:t>
            </w:r>
          </w:p>
        </w:tc>
        <w:tc>
          <w:tcPr>
            <w:tcW w:w="680" w:type="dxa"/>
          </w:tcPr>
          <w:p w14:paraId="5E942F79" w14:textId="77777777" w:rsidR="00870054" w:rsidRDefault="00870054">
            <w:pPr>
              <w:pStyle w:val="ConsPlusNormal"/>
            </w:pPr>
          </w:p>
        </w:tc>
        <w:tc>
          <w:tcPr>
            <w:tcW w:w="1701" w:type="dxa"/>
          </w:tcPr>
          <w:p w14:paraId="75EE281E" w14:textId="77777777" w:rsidR="00870054" w:rsidRDefault="00870054">
            <w:pPr>
              <w:pStyle w:val="ConsPlusNormal"/>
              <w:jc w:val="center"/>
            </w:pPr>
            <w:r>
              <w:t>223427,22</w:t>
            </w:r>
          </w:p>
        </w:tc>
        <w:tc>
          <w:tcPr>
            <w:tcW w:w="1701" w:type="dxa"/>
          </w:tcPr>
          <w:p w14:paraId="4C860E12" w14:textId="77777777" w:rsidR="00870054" w:rsidRDefault="00870054">
            <w:pPr>
              <w:pStyle w:val="ConsPlusNormal"/>
              <w:jc w:val="center"/>
            </w:pPr>
            <w:r>
              <w:t>210122,30</w:t>
            </w:r>
          </w:p>
        </w:tc>
        <w:tc>
          <w:tcPr>
            <w:tcW w:w="1701" w:type="dxa"/>
          </w:tcPr>
          <w:p w14:paraId="4DD69617" w14:textId="77777777" w:rsidR="00870054" w:rsidRDefault="00870054">
            <w:pPr>
              <w:pStyle w:val="ConsPlusNormal"/>
              <w:jc w:val="center"/>
            </w:pPr>
            <w:r>
              <w:t>210886,30</w:t>
            </w:r>
          </w:p>
        </w:tc>
      </w:tr>
      <w:tr w:rsidR="00870054" w14:paraId="2980F29E" w14:textId="77777777">
        <w:tc>
          <w:tcPr>
            <w:tcW w:w="2835" w:type="dxa"/>
          </w:tcPr>
          <w:p w14:paraId="4F7ED1F7" w14:textId="77777777" w:rsidR="00870054" w:rsidRDefault="00870054">
            <w:pPr>
              <w:pStyle w:val="ConsPlusNormal"/>
            </w:pPr>
            <w:r>
              <w:t>Комплекс процессных мероприятий "Охрана и воспроизводство объектов животного мира и среды их обитания в Республике Дагестан"</w:t>
            </w:r>
          </w:p>
        </w:tc>
        <w:tc>
          <w:tcPr>
            <w:tcW w:w="680" w:type="dxa"/>
          </w:tcPr>
          <w:p w14:paraId="4F49CE3E" w14:textId="77777777" w:rsidR="00870054" w:rsidRDefault="00870054">
            <w:pPr>
              <w:pStyle w:val="ConsPlusNormal"/>
              <w:jc w:val="center"/>
            </w:pPr>
            <w:r>
              <w:t>06</w:t>
            </w:r>
          </w:p>
        </w:tc>
        <w:tc>
          <w:tcPr>
            <w:tcW w:w="737" w:type="dxa"/>
          </w:tcPr>
          <w:p w14:paraId="5D79EE5F" w14:textId="77777777" w:rsidR="00870054" w:rsidRDefault="00870054">
            <w:pPr>
              <w:pStyle w:val="ConsPlusNormal"/>
              <w:jc w:val="center"/>
            </w:pPr>
            <w:r>
              <w:t>05</w:t>
            </w:r>
          </w:p>
        </w:tc>
        <w:tc>
          <w:tcPr>
            <w:tcW w:w="1701" w:type="dxa"/>
          </w:tcPr>
          <w:p w14:paraId="29BAA827" w14:textId="77777777" w:rsidR="00870054" w:rsidRDefault="00870054">
            <w:pPr>
              <w:pStyle w:val="ConsPlusNormal"/>
              <w:jc w:val="center"/>
            </w:pPr>
            <w:r>
              <w:t>18 4 01</w:t>
            </w:r>
          </w:p>
        </w:tc>
        <w:tc>
          <w:tcPr>
            <w:tcW w:w="680" w:type="dxa"/>
          </w:tcPr>
          <w:p w14:paraId="78D19A62" w14:textId="77777777" w:rsidR="00870054" w:rsidRDefault="00870054">
            <w:pPr>
              <w:pStyle w:val="ConsPlusNormal"/>
            </w:pPr>
          </w:p>
        </w:tc>
        <w:tc>
          <w:tcPr>
            <w:tcW w:w="1701" w:type="dxa"/>
          </w:tcPr>
          <w:p w14:paraId="1C1CA6FA" w14:textId="77777777" w:rsidR="00870054" w:rsidRDefault="00870054">
            <w:pPr>
              <w:pStyle w:val="ConsPlusNormal"/>
              <w:jc w:val="center"/>
            </w:pPr>
            <w:r>
              <w:t>37099,50</w:t>
            </w:r>
          </w:p>
        </w:tc>
        <w:tc>
          <w:tcPr>
            <w:tcW w:w="1701" w:type="dxa"/>
          </w:tcPr>
          <w:p w14:paraId="123E8496" w14:textId="77777777" w:rsidR="00870054" w:rsidRDefault="00870054">
            <w:pPr>
              <w:pStyle w:val="ConsPlusNormal"/>
              <w:jc w:val="center"/>
            </w:pPr>
            <w:r>
              <w:t>37823,60</w:t>
            </w:r>
          </w:p>
        </w:tc>
        <w:tc>
          <w:tcPr>
            <w:tcW w:w="1701" w:type="dxa"/>
          </w:tcPr>
          <w:p w14:paraId="03713813" w14:textId="77777777" w:rsidR="00870054" w:rsidRDefault="00870054">
            <w:pPr>
              <w:pStyle w:val="ConsPlusNormal"/>
              <w:jc w:val="center"/>
            </w:pPr>
            <w:r>
              <w:t>38587,60</w:t>
            </w:r>
          </w:p>
        </w:tc>
      </w:tr>
      <w:tr w:rsidR="00870054" w14:paraId="48B43271" w14:textId="77777777">
        <w:tc>
          <w:tcPr>
            <w:tcW w:w="2835" w:type="dxa"/>
          </w:tcPr>
          <w:p w14:paraId="52E85656" w14:textId="77777777" w:rsidR="00870054" w:rsidRDefault="00870054">
            <w:pPr>
              <w:pStyle w:val="ConsPlusNormal"/>
            </w:pPr>
            <w:r>
              <w:t>Осуществление переданных полномочий Российской Федерации в области охраны и использования охотничьих ресурсов (республиканский бюджет)</w:t>
            </w:r>
          </w:p>
        </w:tc>
        <w:tc>
          <w:tcPr>
            <w:tcW w:w="680" w:type="dxa"/>
          </w:tcPr>
          <w:p w14:paraId="36451143" w14:textId="77777777" w:rsidR="00870054" w:rsidRDefault="00870054">
            <w:pPr>
              <w:pStyle w:val="ConsPlusNormal"/>
              <w:jc w:val="center"/>
            </w:pPr>
            <w:r>
              <w:t>06</w:t>
            </w:r>
          </w:p>
        </w:tc>
        <w:tc>
          <w:tcPr>
            <w:tcW w:w="737" w:type="dxa"/>
          </w:tcPr>
          <w:p w14:paraId="12B40006" w14:textId="77777777" w:rsidR="00870054" w:rsidRDefault="00870054">
            <w:pPr>
              <w:pStyle w:val="ConsPlusNormal"/>
              <w:jc w:val="center"/>
            </w:pPr>
            <w:r>
              <w:t>05</w:t>
            </w:r>
          </w:p>
        </w:tc>
        <w:tc>
          <w:tcPr>
            <w:tcW w:w="1701" w:type="dxa"/>
          </w:tcPr>
          <w:p w14:paraId="1E71A100" w14:textId="77777777" w:rsidR="00870054" w:rsidRDefault="00870054">
            <w:pPr>
              <w:pStyle w:val="ConsPlusNormal"/>
              <w:jc w:val="center"/>
            </w:pPr>
            <w:r>
              <w:t>18 4 01 29700</w:t>
            </w:r>
          </w:p>
        </w:tc>
        <w:tc>
          <w:tcPr>
            <w:tcW w:w="680" w:type="dxa"/>
          </w:tcPr>
          <w:p w14:paraId="083A4708" w14:textId="77777777" w:rsidR="00870054" w:rsidRDefault="00870054">
            <w:pPr>
              <w:pStyle w:val="ConsPlusNormal"/>
            </w:pPr>
          </w:p>
        </w:tc>
        <w:tc>
          <w:tcPr>
            <w:tcW w:w="1701" w:type="dxa"/>
          </w:tcPr>
          <w:p w14:paraId="3EC3C311" w14:textId="77777777" w:rsidR="00870054" w:rsidRDefault="00870054">
            <w:pPr>
              <w:pStyle w:val="ConsPlusNormal"/>
              <w:jc w:val="center"/>
            </w:pPr>
            <w:r>
              <w:t>16852,20</w:t>
            </w:r>
          </w:p>
        </w:tc>
        <w:tc>
          <w:tcPr>
            <w:tcW w:w="1701" w:type="dxa"/>
          </w:tcPr>
          <w:p w14:paraId="771F2FC0" w14:textId="77777777" w:rsidR="00870054" w:rsidRDefault="00870054">
            <w:pPr>
              <w:pStyle w:val="ConsPlusNormal"/>
              <w:jc w:val="center"/>
            </w:pPr>
            <w:r>
              <w:t>16852,20</w:t>
            </w:r>
          </w:p>
        </w:tc>
        <w:tc>
          <w:tcPr>
            <w:tcW w:w="1701" w:type="dxa"/>
          </w:tcPr>
          <w:p w14:paraId="0277CB05" w14:textId="77777777" w:rsidR="00870054" w:rsidRDefault="00870054">
            <w:pPr>
              <w:pStyle w:val="ConsPlusNormal"/>
              <w:jc w:val="center"/>
            </w:pPr>
            <w:r>
              <w:t>16852,20</w:t>
            </w:r>
          </w:p>
        </w:tc>
      </w:tr>
      <w:tr w:rsidR="00870054" w14:paraId="0BF74397" w14:textId="77777777">
        <w:tc>
          <w:tcPr>
            <w:tcW w:w="2835" w:type="dxa"/>
          </w:tcPr>
          <w:p w14:paraId="43FFF8A9" w14:textId="77777777" w:rsidR="00870054" w:rsidRDefault="00870054">
            <w:pPr>
              <w:pStyle w:val="ConsPlusNormal"/>
            </w:pPr>
            <w:r>
              <w:t xml:space="preserve">Расходы на выплаты персоналу в целях обеспечения выполнения </w:t>
            </w:r>
            <w: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4DF3538B" w14:textId="77777777" w:rsidR="00870054" w:rsidRDefault="00870054">
            <w:pPr>
              <w:pStyle w:val="ConsPlusNormal"/>
              <w:jc w:val="center"/>
            </w:pPr>
            <w:r>
              <w:lastRenderedPageBreak/>
              <w:t>06</w:t>
            </w:r>
          </w:p>
        </w:tc>
        <w:tc>
          <w:tcPr>
            <w:tcW w:w="737" w:type="dxa"/>
          </w:tcPr>
          <w:p w14:paraId="0AD8E7C5" w14:textId="77777777" w:rsidR="00870054" w:rsidRDefault="00870054">
            <w:pPr>
              <w:pStyle w:val="ConsPlusNormal"/>
              <w:jc w:val="center"/>
            </w:pPr>
            <w:r>
              <w:t>05</w:t>
            </w:r>
          </w:p>
        </w:tc>
        <w:tc>
          <w:tcPr>
            <w:tcW w:w="1701" w:type="dxa"/>
          </w:tcPr>
          <w:p w14:paraId="3E40361A" w14:textId="77777777" w:rsidR="00870054" w:rsidRDefault="00870054">
            <w:pPr>
              <w:pStyle w:val="ConsPlusNormal"/>
              <w:jc w:val="center"/>
            </w:pPr>
            <w:r>
              <w:t>18 4 01 29700</w:t>
            </w:r>
          </w:p>
        </w:tc>
        <w:tc>
          <w:tcPr>
            <w:tcW w:w="680" w:type="dxa"/>
          </w:tcPr>
          <w:p w14:paraId="40684C80" w14:textId="77777777" w:rsidR="00870054" w:rsidRDefault="00870054">
            <w:pPr>
              <w:pStyle w:val="ConsPlusNormal"/>
              <w:jc w:val="center"/>
            </w:pPr>
            <w:r>
              <w:t>100</w:t>
            </w:r>
          </w:p>
        </w:tc>
        <w:tc>
          <w:tcPr>
            <w:tcW w:w="1701" w:type="dxa"/>
          </w:tcPr>
          <w:p w14:paraId="7C4BA828" w14:textId="77777777" w:rsidR="00870054" w:rsidRDefault="00870054">
            <w:pPr>
              <w:pStyle w:val="ConsPlusNormal"/>
              <w:jc w:val="center"/>
            </w:pPr>
            <w:r>
              <w:t>16852,20</w:t>
            </w:r>
          </w:p>
        </w:tc>
        <w:tc>
          <w:tcPr>
            <w:tcW w:w="1701" w:type="dxa"/>
          </w:tcPr>
          <w:p w14:paraId="7D7F08AE" w14:textId="77777777" w:rsidR="00870054" w:rsidRDefault="00870054">
            <w:pPr>
              <w:pStyle w:val="ConsPlusNormal"/>
              <w:jc w:val="center"/>
            </w:pPr>
            <w:r>
              <w:t>16852,20</w:t>
            </w:r>
          </w:p>
        </w:tc>
        <w:tc>
          <w:tcPr>
            <w:tcW w:w="1701" w:type="dxa"/>
          </w:tcPr>
          <w:p w14:paraId="0D7CE8AF" w14:textId="77777777" w:rsidR="00870054" w:rsidRDefault="00870054">
            <w:pPr>
              <w:pStyle w:val="ConsPlusNormal"/>
              <w:jc w:val="center"/>
            </w:pPr>
            <w:r>
              <w:t>16852,20</w:t>
            </w:r>
          </w:p>
        </w:tc>
      </w:tr>
      <w:tr w:rsidR="00870054" w14:paraId="7032E840" w14:textId="77777777">
        <w:tc>
          <w:tcPr>
            <w:tcW w:w="2835" w:type="dxa"/>
          </w:tcPr>
          <w:p w14:paraId="27E8AC4F" w14:textId="77777777" w:rsidR="00870054" w:rsidRDefault="00870054">
            <w:pPr>
              <w:pStyle w:val="ConsPlusNormal"/>
            </w:pPr>
            <w:r>
              <w:t>Осуществление переданных полномочий Российской Федерации в области охраны и использования охотничьих ресурсов</w:t>
            </w:r>
          </w:p>
        </w:tc>
        <w:tc>
          <w:tcPr>
            <w:tcW w:w="680" w:type="dxa"/>
          </w:tcPr>
          <w:p w14:paraId="24270BDF" w14:textId="77777777" w:rsidR="00870054" w:rsidRDefault="00870054">
            <w:pPr>
              <w:pStyle w:val="ConsPlusNormal"/>
              <w:jc w:val="center"/>
            </w:pPr>
            <w:r>
              <w:t>06</w:t>
            </w:r>
          </w:p>
        </w:tc>
        <w:tc>
          <w:tcPr>
            <w:tcW w:w="737" w:type="dxa"/>
          </w:tcPr>
          <w:p w14:paraId="08FF3432" w14:textId="77777777" w:rsidR="00870054" w:rsidRDefault="00870054">
            <w:pPr>
              <w:pStyle w:val="ConsPlusNormal"/>
              <w:jc w:val="center"/>
            </w:pPr>
            <w:r>
              <w:t>05</w:t>
            </w:r>
          </w:p>
        </w:tc>
        <w:tc>
          <w:tcPr>
            <w:tcW w:w="1701" w:type="dxa"/>
          </w:tcPr>
          <w:p w14:paraId="41820EE6" w14:textId="77777777" w:rsidR="00870054" w:rsidRDefault="00870054">
            <w:pPr>
              <w:pStyle w:val="ConsPlusNormal"/>
              <w:jc w:val="center"/>
            </w:pPr>
            <w:r>
              <w:t>18 4 01 59700</w:t>
            </w:r>
          </w:p>
        </w:tc>
        <w:tc>
          <w:tcPr>
            <w:tcW w:w="680" w:type="dxa"/>
          </w:tcPr>
          <w:p w14:paraId="358251E4" w14:textId="77777777" w:rsidR="00870054" w:rsidRDefault="00870054">
            <w:pPr>
              <w:pStyle w:val="ConsPlusNormal"/>
            </w:pPr>
          </w:p>
        </w:tc>
        <w:tc>
          <w:tcPr>
            <w:tcW w:w="1701" w:type="dxa"/>
          </w:tcPr>
          <w:p w14:paraId="638C647A" w14:textId="77777777" w:rsidR="00870054" w:rsidRDefault="00870054">
            <w:pPr>
              <w:pStyle w:val="ConsPlusNormal"/>
              <w:jc w:val="center"/>
            </w:pPr>
            <w:r>
              <w:t>20247,30</w:t>
            </w:r>
          </w:p>
        </w:tc>
        <w:tc>
          <w:tcPr>
            <w:tcW w:w="1701" w:type="dxa"/>
          </w:tcPr>
          <w:p w14:paraId="1BF7958F" w14:textId="77777777" w:rsidR="00870054" w:rsidRDefault="00870054">
            <w:pPr>
              <w:pStyle w:val="ConsPlusNormal"/>
              <w:jc w:val="center"/>
            </w:pPr>
            <w:r>
              <w:t>20971,40</w:t>
            </w:r>
          </w:p>
        </w:tc>
        <w:tc>
          <w:tcPr>
            <w:tcW w:w="1701" w:type="dxa"/>
          </w:tcPr>
          <w:p w14:paraId="04313E62" w14:textId="77777777" w:rsidR="00870054" w:rsidRDefault="00870054">
            <w:pPr>
              <w:pStyle w:val="ConsPlusNormal"/>
              <w:jc w:val="center"/>
            </w:pPr>
            <w:r>
              <w:t>21735,40</w:t>
            </w:r>
          </w:p>
        </w:tc>
      </w:tr>
      <w:tr w:rsidR="00870054" w14:paraId="33ECA74A" w14:textId="77777777">
        <w:tc>
          <w:tcPr>
            <w:tcW w:w="2835" w:type="dxa"/>
          </w:tcPr>
          <w:p w14:paraId="6C04D75C"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10C6C4DC" w14:textId="77777777" w:rsidR="00870054" w:rsidRDefault="00870054">
            <w:pPr>
              <w:pStyle w:val="ConsPlusNormal"/>
              <w:jc w:val="center"/>
            </w:pPr>
            <w:r>
              <w:t>06</w:t>
            </w:r>
          </w:p>
        </w:tc>
        <w:tc>
          <w:tcPr>
            <w:tcW w:w="737" w:type="dxa"/>
          </w:tcPr>
          <w:p w14:paraId="347AD6B5" w14:textId="77777777" w:rsidR="00870054" w:rsidRDefault="00870054">
            <w:pPr>
              <w:pStyle w:val="ConsPlusNormal"/>
              <w:jc w:val="center"/>
            </w:pPr>
            <w:r>
              <w:t>05</w:t>
            </w:r>
          </w:p>
        </w:tc>
        <w:tc>
          <w:tcPr>
            <w:tcW w:w="1701" w:type="dxa"/>
          </w:tcPr>
          <w:p w14:paraId="678BACBA" w14:textId="77777777" w:rsidR="00870054" w:rsidRDefault="00870054">
            <w:pPr>
              <w:pStyle w:val="ConsPlusNormal"/>
              <w:jc w:val="center"/>
            </w:pPr>
            <w:r>
              <w:t>18 4 01 59700</w:t>
            </w:r>
          </w:p>
        </w:tc>
        <w:tc>
          <w:tcPr>
            <w:tcW w:w="680" w:type="dxa"/>
          </w:tcPr>
          <w:p w14:paraId="746E46A4" w14:textId="77777777" w:rsidR="00870054" w:rsidRDefault="00870054">
            <w:pPr>
              <w:pStyle w:val="ConsPlusNormal"/>
              <w:jc w:val="center"/>
            </w:pPr>
            <w:r>
              <w:t>100</w:t>
            </w:r>
          </w:p>
        </w:tc>
        <w:tc>
          <w:tcPr>
            <w:tcW w:w="1701" w:type="dxa"/>
          </w:tcPr>
          <w:p w14:paraId="4598F112" w14:textId="77777777" w:rsidR="00870054" w:rsidRDefault="00870054">
            <w:pPr>
              <w:pStyle w:val="ConsPlusNormal"/>
              <w:jc w:val="center"/>
            </w:pPr>
            <w:r>
              <w:t>20247,30</w:t>
            </w:r>
          </w:p>
        </w:tc>
        <w:tc>
          <w:tcPr>
            <w:tcW w:w="1701" w:type="dxa"/>
          </w:tcPr>
          <w:p w14:paraId="1765242C" w14:textId="77777777" w:rsidR="00870054" w:rsidRDefault="00870054">
            <w:pPr>
              <w:pStyle w:val="ConsPlusNormal"/>
              <w:jc w:val="center"/>
            </w:pPr>
            <w:r>
              <w:t>20971,40</w:t>
            </w:r>
          </w:p>
        </w:tc>
        <w:tc>
          <w:tcPr>
            <w:tcW w:w="1701" w:type="dxa"/>
          </w:tcPr>
          <w:p w14:paraId="1E295D4A" w14:textId="77777777" w:rsidR="00870054" w:rsidRDefault="00870054">
            <w:pPr>
              <w:pStyle w:val="ConsPlusNormal"/>
              <w:jc w:val="center"/>
            </w:pPr>
            <w:r>
              <w:t>21735,40</w:t>
            </w:r>
          </w:p>
        </w:tc>
      </w:tr>
      <w:tr w:rsidR="00870054" w14:paraId="18775F0F" w14:textId="77777777">
        <w:tc>
          <w:tcPr>
            <w:tcW w:w="2835" w:type="dxa"/>
          </w:tcPr>
          <w:p w14:paraId="18DA9FB2" w14:textId="77777777" w:rsidR="00870054" w:rsidRDefault="00870054">
            <w:pPr>
              <w:pStyle w:val="ConsPlusNormal"/>
            </w:pPr>
            <w:r>
              <w:t xml:space="preserve">Комплекс процессных </w:t>
            </w:r>
            <w:r>
              <w:lastRenderedPageBreak/>
              <w:t>мероприятий "Обеспечение деятельности аппарата и подведомственных учреждений"</w:t>
            </w:r>
          </w:p>
        </w:tc>
        <w:tc>
          <w:tcPr>
            <w:tcW w:w="680" w:type="dxa"/>
          </w:tcPr>
          <w:p w14:paraId="162D3307" w14:textId="77777777" w:rsidR="00870054" w:rsidRDefault="00870054">
            <w:pPr>
              <w:pStyle w:val="ConsPlusNormal"/>
              <w:jc w:val="center"/>
            </w:pPr>
            <w:r>
              <w:lastRenderedPageBreak/>
              <w:t>06</w:t>
            </w:r>
          </w:p>
        </w:tc>
        <w:tc>
          <w:tcPr>
            <w:tcW w:w="737" w:type="dxa"/>
          </w:tcPr>
          <w:p w14:paraId="5F0B5255" w14:textId="77777777" w:rsidR="00870054" w:rsidRDefault="00870054">
            <w:pPr>
              <w:pStyle w:val="ConsPlusNormal"/>
              <w:jc w:val="center"/>
            </w:pPr>
            <w:r>
              <w:t>05</w:t>
            </w:r>
          </w:p>
        </w:tc>
        <w:tc>
          <w:tcPr>
            <w:tcW w:w="1701" w:type="dxa"/>
          </w:tcPr>
          <w:p w14:paraId="506268F6" w14:textId="77777777" w:rsidR="00870054" w:rsidRDefault="00870054">
            <w:pPr>
              <w:pStyle w:val="ConsPlusNormal"/>
              <w:jc w:val="center"/>
            </w:pPr>
            <w:r>
              <w:t>18 4 05</w:t>
            </w:r>
          </w:p>
        </w:tc>
        <w:tc>
          <w:tcPr>
            <w:tcW w:w="680" w:type="dxa"/>
          </w:tcPr>
          <w:p w14:paraId="6A61764A" w14:textId="77777777" w:rsidR="00870054" w:rsidRDefault="00870054">
            <w:pPr>
              <w:pStyle w:val="ConsPlusNormal"/>
            </w:pPr>
          </w:p>
        </w:tc>
        <w:tc>
          <w:tcPr>
            <w:tcW w:w="1701" w:type="dxa"/>
          </w:tcPr>
          <w:p w14:paraId="3803D551" w14:textId="77777777" w:rsidR="00870054" w:rsidRDefault="00870054">
            <w:pPr>
              <w:pStyle w:val="ConsPlusNormal"/>
              <w:jc w:val="center"/>
            </w:pPr>
            <w:r>
              <w:t>186327,72</w:t>
            </w:r>
          </w:p>
        </w:tc>
        <w:tc>
          <w:tcPr>
            <w:tcW w:w="1701" w:type="dxa"/>
          </w:tcPr>
          <w:p w14:paraId="061B5581" w14:textId="77777777" w:rsidR="00870054" w:rsidRDefault="00870054">
            <w:pPr>
              <w:pStyle w:val="ConsPlusNormal"/>
              <w:jc w:val="center"/>
            </w:pPr>
            <w:r>
              <w:t>172298,70</w:t>
            </w:r>
          </w:p>
        </w:tc>
        <w:tc>
          <w:tcPr>
            <w:tcW w:w="1701" w:type="dxa"/>
          </w:tcPr>
          <w:p w14:paraId="61ABD781" w14:textId="77777777" w:rsidR="00870054" w:rsidRDefault="00870054">
            <w:pPr>
              <w:pStyle w:val="ConsPlusNormal"/>
              <w:jc w:val="center"/>
            </w:pPr>
            <w:r>
              <w:t>172298,70</w:t>
            </w:r>
          </w:p>
        </w:tc>
      </w:tr>
      <w:tr w:rsidR="00870054" w14:paraId="658ED50E" w14:textId="77777777">
        <w:tc>
          <w:tcPr>
            <w:tcW w:w="2835" w:type="dxa"/>
          </w:tcPr>
          <w:p w14:paraId="36868B35" w14:textId="77777777" w:rsidR="00870054" w:rsidRDefault="00870054">
            <w:pPr>
              <w:pStyle w:val="ConsPlusNormal"/>
            </w:pPr>
            <w:r>
              <w:t>Финансовое обеспечение выполнения функций государственных органов</w:t>
            </w:r>
          </w:p>
        </w:tc>
        <w:tc>
          <w:tcPr>
            <w:tcW w:w="680" w:type="dxa"/>
          </w:tcPr>
          <w:p w14:paraId="6297320A" w14:textId="77777777" w:rsidR="00870054" w:rsidRDefault="00870054">
            <w:pPr>
              <w:pStyle w:val="ConsPlusNormal"/>
              <w:jc w:val="center"/>
            </w:pPr>
            <w:r>
              <w:t>06</w:t>
            </w:r>
          </w:p>
        </w:tc>
        <w:tc>
          <w:tcPr>
            <w:tcW w:w="737" w:type="dxa"/>
          </w:tcPr>
          <w:p w14:paraId="5D6795E7" w14:textId="77777777" w:rsidR="00870054" w:rsidRDefault="00870054">
            <w:pPr>
              <w:pStyle w:val="ConsPlusNormal"/>
              <w:jc w:val="center"/>
            </w:pPr>
            <w:r>
              <w:t>05</w:t>
            </w:r>
          </w:p>
        </w:tc>
        <w:tc>
          <w:tcPr>
            <w:tcW w:w="1701" w:type="dxa"/>
          </w:tcPr>
          <w:p w14:paraId="69EEAAD0" w14:textId="77777777" w:rsidR="00870054" w:rsidRDefault="00870054">
            <w:pPr>
              <w:pStyle w:val="ConsPlusNormal"/>
              <w:jc w:val="center"/>
            </w:pPr>
            <w:r>
              <w:t>18 4 05 20000</w:t>
            </w:r>
          </w:p>
        </w:tc>
        <w:tc>
          <w:tcPr>
            <w:tcW w:w="680" w:type="dxa"/>
          </w:tcPr>
          <w:p w14:paraId="041BDCFC" w14:textId="77777777" w:rsidR="00870054" w:rsidRDefault="00870054">
            <w:pPr>
              <w:pStyle w:val="ConsPlusNormal"/>
            </w:pPr>
          </w:p>
        </w:tc>
        <w:tc>
          <w:tcPr>
            <w:tcW w:w="1701" w:type="dxa"/>
          </w:tcPr>
          <w:p w14:paraId="3BF966D8" w14:textId="77777777" w:rsidR="00870054" w:rsidRDefault="00870054">
            <w:pPr>
              <w:pStyle w:val="ConsPlusNormal"/>
              <w:jc w:val="center"/>
            </w:pPr>
            <w:r>
              <w:t>186327,72</w:t>
            </w:r>
          </w:p>
        </w:tc>
        <w:tc>
          <w:tcPr>
            <w:tcW w:w="1701" w:type="dxa"/>
          </w:tcPr>
          <w:p w14:paraId="69EB4841" w14:textId="77777777" w:rsidR="00870054" w:rsidRDefault="00870054">
            <w:pPr>
              <w:pStyle w:val="ConsPlusNormal"/>
              <w:jc w:val="center"/>
            </w:pPr>
            <w:r>
              <w:t>172298,70</w:t>
            </w:r>
          </w:p>
        </w:tc>
        <w:tc>
          <w:tcPr>
            <w:tcW w:w="1701" w:type="dxa"/>
          </w:tcPr>
          <w:p w14:paraId="023FD303" w14:textId="77777777" w:rsidR="00870054" w:rsidRDefault="00870054">
            <w:pPr>
              <w:pStyle w:val="ConsPlusNormal"/>
              <w:jc w:val="center"/>
            </w:pPr>
            <w:r>
              <w:t>172298,70</w:t>
            </w:r>
          </w:p>
        </w:tc>
      </w:tr>
      <w:tr w:rsidR="00870054" w14:paraId="5F8CEB48" w14:textId="77777777">
        <w:tc>
          <w:tcPr>
            <w:tcW w:w="2835" w:type="dxa"/>
          </w:tcPr>
          <w:p w14:paraId="3390786B"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486874CA" w14:textId="77777777" w:rsidR="00870054" w:rsidRDefault="00870054">
            <w:pPr>
              <w:pStyle w:val="ConsPlusNormal"/>
              <w:jc w:val="center"/>
            </w:pPr>
            <w:r>
              <w:t>06</w:t>
            </w:r>
          </w:p>
        </w:tc>
        <w:tc>
          <w:tcPr>
            <w:tcW w:w="737" w:type="dxa"/>
          </w:tcPr>
          <w:p w14:paraId="6A555401" w14:textId="77777777" w:rsidR="00870054" w:rsidRDefault="00870054">
            <w:pPr>
              <w:pStyle w:val="ConsPlusNormal"/>
              <w:jc w:val="center"/>
            </w:pPr>
            <w:r>
              <w:t>05</w:t>
            </w:r>
          </w:p>
        </w:tc>
        <w:tc>
          <w:tcPr>
            <w:tcW w:w="1701" w:type="dxa"/>
          </w:tcPr>
          <w:p w14:paraId="66849668" w14:textId="77777777" w:rsidR="00870054" w:rsidRDefault="00870054">
            <w:pPr>
              <w:pStyle w:val="ConsPlusNormal"/>
              <w:jc w:val="center"/>
            </w:pPr>
            <w:r>
              <w:t>18 4 05 20000</w:t>
            </w:r>
          </w:p>
        </w:tc>
        <w:tc>
          <w:tcPr>
            <w:tcW w:w="680" w:type="dxa"/>
          </w:tcPr>
          <w:p w14:paraId="078B1124" w14:textId="77777777" w:rsidR="00870054" w:rsidRDefault="00870054">
            <w:pPr>
              <w:pStyle w:val="ConsPlusNormal"/>
              <w:jc w:val="center"/>
            </w:pPr>
            <w:r>
              <w:t>100</w:t>
            </w:r>
          </w:p>
        </w:tc>
        <w:tc>
          <w:tcPr>
            <w:tcW w:w="1701" w:type="dxa"/>
          </w:tcPr>
          <w:p w14:paraId="7D1D4121" w14:textId="77777777" w:rsidR="00870054" w:rsidRDefault="00870054">
            <w:pPr>
              <w:pStyle w:val="ConsPlusNormal"/>
              <w:jc w:val="center"/>
            </w:pPr>
            <w:r>
              <w:t>162158,20</w:t>
            </w:r>
          </w:p>
        </w:tc>
        <w:tc>
          <w:tcPr>
            <w:tcW w:w="1701" w:type="dxa"/>
          </w:tcPr>
          <w:p w14:paraId="665891E3" w14:textId="77777777" w:rsidR="00870054" w:rsidRDefault="00870054">
            <w:pPr>
              <w:pStyle w:val="ConsPlusNormal"/>
              <w:jc w:val="center"/>
            </w:pPr>
            <w:r>
              <w:t>157763,50</w:t>
            </w:r>
          </w:p>
        </w:tc>
        <w:tc>
          <w:tcPr>
            <w:tcW w:w="1701" w:type="dxa"/>
          </w:tcPr>
          <w:p w14:paraId="6EE197E4" w14:textId="77777777" w:rsidR="00870054" w:rsidRDefault="00870054">
            <w:pPr>
              <w:pStyle w:val="ConsPlusNormal"/>
              <w:jc w:val="center"/>
            </w:pPr>
            <w:r>
              <w:t>157763,50</w:t>
            </w:r>
          </w:p>
        </w:tc>
      </w:tr>
      <w:tr w:rsidR="00870054" w14:paraId="511CAC75" w14:textId="77777777">
        <w:tc>
          <w:tcPr>
            <w:tcW w:w="2835" w:type="dxa"/>
          </w:tcPr>
          <w:p w14:paraId="3C2B00E6"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58CE45EE" w14:textId="77777777" w:rsidR="00870054" w:rsidRDefault="00870054">
            <w:pPr>
              <w:pStyle w:val="ConsPlusNormal"/>
              <w:jc w:val="center"/>
            </w:pPr>
            <w:r>
              <w:t>06</w:t>
            </w:r>
          </w:p>
        </w:tc>
        <w:tc>
          <w:tcPr>
            <w:tcW w:w="737" w:type="dxa"/>
          </w:tcPr>
          <w:p w14:paraId="7C5D9526" w14:textId="77777777" w:rsidR="00870054" w:rsidRDefault="00870054">
            <w:pPr>
              <w:pStyle w:val="ConsPlusNormal"/>
              <w:jc w:val="center"/>
            </w:pPr>
            <w:r>
              <w:t>05</w:t>
            </w:r>
          </w:p>
        </w:tc>
        <w:tc>
          <w:tcPr>
            <w:tcW w:w="1701" w:type="dxa"/>
          </w:tcPr>
          <w:p w14:paraId="2D2FBCE8" w14:textId="77777777" w:rsidR="00870054" w:rsidRDefault="00870054">
            <w:pPr>
              <w:pStyle w:val="ConsPlusNormal"/>
              <w:jc w:val="center"/>
            </w:pPr>
            <w:r>
              <w:t>18 4 05 20000</w:t>
            </w:r>
          </w:p>
        </w:tc>
        <w:tc>
          <w:tcPr>
            <w:tcW w:w="680" w:type="dxa"/>
          </w:tcPr>
          <w:p w14:paraId="1B6ECB8D" w14:textId="77777777" w:rsidR="00870054" w:rsidRDefault="00870054">
            <w:pPr>
              <w:pStyle w:val="ConsPlusNormal"/>
              <w:jc w:val="center"/>
            </w:pPr>
            <w:r>
              <w:t>200</w:t>
            </w:r>
          </w:p>
        </w:tc>
        <w:tc>
          <w:tcPr>
            <w:tcW w:w="1701" w:type="dxa"/>
          </w:tcPr>
          <w:p w14:paraId="0483ADB4" w14:textId="77777777" w:rsidR="00870054" w:rsidRDefault="00870054">
            <w:pPr>
              <w:pStyle w:val="ConsPlusNormal"/>
              <w:jc w:val="center"/>
            </w:pPr>
            <w:r>
              <w:t>23929,52</w:t>
            </w:r>
          </w:p>
        </w:tc>
        <w:tc>
          <w:tcPr>
            <w:tcW w:w="1701" w:type="dxa"/>
          </w:tcPr>
          <w:p w14:paraId="4AAB7ED3" w14:textId="77777777" w:rsidR="00870054" w:rsidRDefault="00870054">
            <w:pPr>
              <w:pStyle w:val="ConsPlusNormal"/>
              <w:jc w:val="center"/>
            </w:pPr>
            <w:r>
              <w:t>14355,20</w:t>
            </w:r>
          </w:p>
        </w:tc>
        <w:tc>
          <w:tcPr>
            <w:tcW w:w="1701" w:type="dxa"/>
          </w:tcPr>
          <w:p w14:paraId="302D337A" w14:textId="77777777" w:rsidR="00870054" w:rsidRDefault="00870054">
            <w:pPr>
              <w:pStyle w:val="ConsPlusNormal"/>
              <w:jc w:val="center"/>
            </w:pPr>
            <w:r>
              <w:t>14355,20</w:t>
            </w:r>
          </w:p>
        </w:tc>
      </w:tr>
      <w:tr w:rsidR="00870054" w14:paraId="3BD76A9D" w14:textId="77777777">
        <w:tc>
          <w:tcPr>
            <w:tcW w:w="2835" w:type="dxa"/>
          </w:tcPr>
          <w:p w14:paraId="5410D5E0" w14:textId="77777777" w:rsidR="00870054" w:rsidRDefault="00870054">
            <w:pPr>
              <w:pStyle w:val="ConsPlusNormal"/>
            </w:pPr>
            <w:r>
              <w:t>Иные бюджетные ассигнования</w:t>
            </w:r>
          </w:p>
        </w:tc>
        <w:tc>
          <w:tcPr>
            <w:tcW w:w="680" w:type="dxa"/>
          </w:tcPr>
          <w:p w14:paraId="24E9D642" w14:textId="77777777" w:rsidR="00870054" w:rsidRDefault="00870054">
            <w:pPr>
              <w:pStyle w:val="ConsPlusNormal"/>
              <w:jc w:val="center"/>
            </w:pPr>
            <w:r>
              <w:t>06</w:t>
            </w:r>
          </w:p>
        </w:tc>
        <w:tc>
          <w:tcPr>
            <w:tcW w:w="737" w:type="dxa"/>
          </w:tcPr>
          <w:p w14:paraId="39CD5A53" w14:textId="77777777" w:rsidR="00870054" w:rsidRDefault="00870054">
            <w:pPr>
              <w:pStyle w:val="ConsPlusNormal"/>
              <w:jc w:val="center"/>
            </w:pPr>
            <w:r>
              <w:t>05</w:t>
            </w:r>
          </w:p>
        </w:tc>
        <w:tc>
          <w:tcPr>
            <w:tcW w:w="1701" w:type="dxa"/>
          </w:tcPr>
          <w:p w14:paraId="160EEC69" w14:textId="77777777" w:rsidR="00870054" w:rsidRDefault="00870054">
            <w:pPr>
              <w:pStyle w:val="ConsPlusNormal"/>
              <w:jc w:val="center"/>
            </w:pPr>
            <w:r>
              <w:t>18 4 05 20000</w:t>
            </w:r>
          </w:p>
        </w:tc>
        <w:tc>
          <w:tcPr>
            <w:tcW w:w="680" w:type="dxa"/>
          </w:tcPr>
          <w:p w14:paraId="55902BD8" w14:textId="77777777" w:rsidR="00870054" w:rsidRDefault="00870054">
            <w:pPr>
              <w:pStyle w:val="ConsPlusNormal"/>
              <w:jc w:val="center"/>
            </w:pPr>
            <w:r>
              <w:t>800</w:t>
            </w:r>
          </w:p>
        </w:tc>
        <w:tc>
          <w:tcPr>
            <w:tcW w:w="1701" w:type="dxa"/>
          </w:tcPr>
          <w:p w14:paraId="16EEE40C" w14:textId="77777777" w:rsidR="00870054" w:rsidRDefault="00870054">
            <w:pPr>
              <w:pStyle w:val="ConsPlusNormal"/>
              <w:jc w:val="center"/>
            </w:pPr>
            <w:r>
              <w:t>240,00</w:t>
            </w:r>
          </w:p>
        </w:tc>
        <w:tc>
          <w:tcPr>
            <w:tcW w:w="1701" w:type="dxa"/>
          </w:tcPr>
          <w:p w14:paraId="65AF6D62" w14:textId="77777777" w:rsidR="00870054" w:rsidRDefault="00870054">
            <w:pPr>
              <w:pStyle w:val="ConsPlusNormal"/>
              <w:jc w:val="center"/>
            </w:pPr>
            <w:r>
              <w:t>180,00</w:t>
            </w:r>
          </w:p>
        </w:tc>
        <w:tc>
          <w:tcPr>
            <w:tcW w:w="1701" w:type="dxa"/>
          </w:tcPr>
          <w:p w14:paraId="16043E51" w14:textId="77777777" w:rsidR="00870054" w:rsidRDefault="00870054">
            <w:pPr>
              <w:pStyle w:val="ConsPlusNormal"/>
              <w:jc w:val="center"/>
            </w:pPr>
            <w:r>
              <w:t>180,00</w:t>
            </w:r>
          </w:p>
        </w:tc>
      </w:tr>
      <w:tr w:rsidR="00870054" w14:paraId="3868B144" w14:textId="77777777">
        <w:tc>
          <w:tcPr>
            <w:tcW w:w="2835" w:type="dxa"/>
          </w:tcPr>
          <w:p w14:paraId="5221E3EC" w14:textId="77777777" w:rsidR="00870054" w:rsidRDefault="00870054">
            <w:pPr>
              <w:pStyle w:val="ConsPlusNormal"/>
            </w:pPr>
            <w:r>
              <w:t>ОБРАЗОВАНИЕ</w:t>
            </w:r>
          </w:p>
        </w:tc>
        <w:tc>
          <w:tcPr>
            <w:tcW w:w="680" w:type="dxa"/>
          </w:tcPr>
          <w:p w14:paraId="7931BB3C" w14:textId="77777777" w:rsidR="00870054" w:rsidRDefault="00870054">
            <w:pPr>
              <w:pStyle w:val="ConsPlusNormal"/>
              <w:jc w:val="center"/>
            </w:pPr>
            <w:r>
              <w:t>07</w:t>
            </w:r>
          </w:p>
        </w:tc>
        <w:tc>
          <w:tcPr>
            <w:tcW w:w="737" w:type="dxa"/>
          </w:tcPr>
          <w:p w14:paraId="03E8D939" w14:textId="77777777" w:rsidR="00870054" w:rsidRDefault="00870054">
            <w:pPr>
              <w:pStyle w:val="ConsPlusNormal"/>
            </w:pPr>
          </w:p>
        </w:tc>
        <w:tc>
          <w:tcPr>
            <w:tcW w:w="1701" w:type="dxa"/>
          </w:tcPr>
          <w:p w14:paraId="16E20CE4" w14:textId="77777777" w:rsidR="00870054" w:rsidRDefault="00870054">
            <w:pPr>
              <w:pStyle w:val="ConsPlusNormal"/>
            </w:pPr>
          </w:p>
        </w:tc>
        <w:tc>
          <w:tcPr>
            <w:tcW w:w="680" w:type="dxa"/>
          </w:tcPr>
          <w:p w14:paraId="79154E9B" w14:textId="77777777" w:rsidR="00870054" w:rsidRDefault="00870054">
            <w:pPr>
              <w:pStyle w:val="ConsPlusNormal"/>
            </w:pPr>
          </w:p>
        </w:tc>
        <w:tc>
          <w:tcPr>
            <w:tcW w:w="1701" w:type="dxa"/>
          </w:tcPr>
          <w:p w14:paraId="417590F6" w14:textId="77777777" w:rsidR="00870054" w:rsidRDefault="00870054">
            <w:pPr>
              <w:pStyle w:val="ConsPlusNormal"/>
              <w:jc w:val="center"/>
            </w:pPr>
            <w:r>
              <w:t>74342459,94</w:t>
            </w:r>
          </w:p>
        </w:tc>
        <w:tc>
          <w:tcPr>
            <w:tcW w:w="1701" w:type="dxa"/>
          </w:tcPr>
          <w:p w14:paraId="5647028F" w14:textId="77777777" w:rsidR="00870054" w:rsidRDefault="00870054">
            <w:pPr>
              <w:pStyle w:val="ConsPlusNormal"/>
              <w:jc w:val="center"/>
            </w:pPr>
            <w:r>
              <w:t>51921398,74</w:t>
            </w:r>
          </w:p>
        </w:tc>
        <w:tc>
          <w:tcPr>
            <w:tcW w:w="1701" w:type="dxa"/>
          </w:tcPr>
          <w:p w14:paraId="7D3A15F1" w14:textId="77777777" w:rsidR="00870054" w:rsidRDefault="00870054">
            <w:pPr>
              <w:pStyle w:val="ConsPlusNormal"/>
              <w:jc w:val="center"/>
            </w:pPr>
            <w:r>
              <w:t>48862002,65</w:t>
            </w:r>
          </w:p>
        </w:tc>
      </w:tr>
      <w:tr w:rsidR="00870054" w14:paraId="01E2D792" w14:textId="77777777">
        <w:tc>
          <w:tcPr>
            <w:tcW w:w="2835" w:type="dxa"/>
          </w:tcPr>
          <w:p w14:paraId="23655B24" w14:textId="77777777" w:rsidR="00870054" w:rsidRDefault="00870054">
            <w:pPr>
              <w:pStyle w:val="ConsPlusNormal"/>
            </w:pPr>
            <w:r>
              <w:lastRenderedPageBreak/>
              <w:t>Дошкольное образование</w:t>
            </w:r>
          </w:p>
        </w:tc>
        <w:tc>
          <w:tcPr>
            <w:tcW w:w="680" w:type="dxa"/>
          </w:tcPr>
          <w:p w14:paraId="02663AF7" w14:textId="77777777" w:rsidR="00870054" w:rsidRDefault="00870054">
            <w:pPr>
              <w:pStyle w:val="ConsPlusNormal"/>
              <w:jc w:val="center"/>
            </w:pPr>
            <w:r>
              <w:t>07</w:t>
            </w:r>
          </w:p>
        </w:tc>
        <w:tc>
          <w:tcPr>
            <w:tcW w:w="737" w:type="dxa"/>
          </w:tcPr>
          <w:p w14:paraId="26F0C2C4" w14:textId="77777777" w:rsidR="00870054" w:rsidRDefault="00870054">
            <w:pPr>
              <w:pStyle w:val="ConsPlusNormal"/>
              <w:jc w:val="center"/>
            </w:pPr>
            <w:r>
              <w:t>01</w:t>
            </w:r>
          </w:p>
        </w:tc>
        <w:tc>
          <w:tcPr>
            <w:tcW w:w="1701" w:type="dxa"/>
          </w:tcPr>
          <w:p w14:paraId="7D6C930C" w14:textId="77777777" w:rsidR="00870054" w:rsidRDefault="00870054">
            <w:pPr>
              <w:pStyle w:val="ConsPlusNormal"/>
            </w:pPr>
          </w:p>
        </w:tc>
        <w:tc>
          <w:tcPr>
            <w:tcW w:w="680" w:type="dxa"/>
          </w:tcPr>
          <w:p w14:paraId="49522CE5" w14:textId="77777777" w:rsidR="00870054" w:rsidRDefault="00870054">
            <w:pPr>
              <w:pStyle w:val="ConsPlusNormal"/>
            </w:pPr>
          </w:p>
        </w:tc>
        <w:tc>
          <w:tcPr>
            <w:tcW w:w="1701" w:type="dxa"/>
          </w:tcPr>
          <w:p w14:paraId="709118A4" w14:textId="77777777" w:rsidR="00870054" w:rsidRDefault="00870054">
            <w:pPr>
              <w:pStyle w:val="ConsPlusNormal"/>
              <w:jc w:val="center"/>
            </w:pPr>
            <w:r>
              <w:t>13054261,89</w:t>
            </w:r>
          </w:p>
        </w:tc>
        <w:tc>
          <w:tcPr>
            <w:tcW w:w="1701" w:type="dxa"/>
          </w:tcPr>
          <w:p w14:paraId="096B486A" w14:textId="77777777" w:rsidR="00870054" w:rsidRDefault="00870054">
            <w:pPr>
              <w:pStyle w:val="ConsPlusNormal"/>
              <w:jc w:val="center"/>
            </w:pPr>
            <w:r>
              <w:t>8968856,11</w:t>
            </w:r>
          </w:p>
        </w:tc>
        <w:tc>
          <w:tcPr>
            <w:tcW w:w="1701" w:type="dxa"/>
          </w:tcPr>
          <w:p w14:paraId="73C5AF4B" w14:textId="77777777" w:rsidR="00870054" w:rsidRDefault="00870054">
            <w:pPr>
              <w:pStyle w:val="ConsPlusNormal"/>
              <w:jc w:val="center"/>
            </w:pPr>
            <w:r>
              <w:t>7130550,08</w:t>
            </w:r>
          </w:p>
        </w:tc>
      </w:tr>
      <w:tr w:rsidR="00870054" w14:paraId="087B8425" w14:textId="77777777">
        <w:tc>
          <w:tcPr>
            <w:tcW w:w="2835" w:type="dxa"/>
          </w:tcPr>
          <w:p w14:paraId="7674B14F" w14:textId="77777777" w:rsidR="00870054" w:rsidRDefault="00870054">
            <w:pPr>
              <w:pStyle w:val="ConsPlusNormal"/>
            </w:pPr>
            <w:r>
              <w:t xml:space="preserve">Государственная </w:t>
            </w:r>
            <w:hyperlink r:id="rId354">
              <w:r>
                <w:rPr>
                  <w:color w:val="0000FF"/>
                </w:rPr>
                <w:t>программа</w:t>
              </w:r>
            </w:hyperlink>
            <w:r>
              <w:t xml:space="preserve"> Республики Дагестан "Развитие строительной отрасли и жилищно-коммунального хозяйства Республики Дагестан"</w:t>
            </w:r>
          </w:p>
        </w:tc>
        <w:tc>
          <w:tcPr>
            <w:tcW w:w="680" w:type="dxa"/>
          </w:tcPr>
          <w:p w14:paraId="75C32985" w14:textId="77777777" w:rsidR="00870054" w:rsidRDefault="00870054">
            <w:pPr>
              <w:pStyle w:val="ConsPlusNormal"/>
              <w:jc w:val="center"/>
            </w:pPr>
            <w:r>
              <w:t>07</w:t>
            </w:r>
          </w:p>
        </w:tc>
        <w:tc>
          <w:tcPr>
            <w:tcW w:w="737" w:type="dxa"/>
          </w:tcPr>
          <w:p w14:paraId="5B1CD3F8" w14:textId="77777777" w:rsidR="00870054" w:rsidRDefault="00870054">
            <w:pPr>
              <w:pStyle w:val="ConsPlusNormal"/>
              <w:jc w:val="center"/>
            </w:pPr>
            <w:r>
              <w:t>01</w:t>
            </w:r>
          </w:p>
        </w:tc>
        <w:tc>
          <w:tcPr>
            <w:tcW w:w="1701" w:type="dxa"/>
          </w:tcPr>
          <w:p w14:paraId="7BFCA649" w14:textId="77777777" w:rsidR="00870054" w:rsidRDefault="00870054">
            <w:pPr>
              <w:pStyle w:val="ConsPlusNormal"/>
              <w:jc w:val="center"/>
            </w:pPr>
            <w:r>
              <w:t>16</w:t>
            </w:r>
          </w:p>
        </w:tc>
        <w:tc>
          <w:tcPr>
            <w:tcW w:w="680" w:type="dxa"/>
          </w:tcPr>
          <w:p w14:paraId="26842C84" w14:textId="77777777" w:rsidR="00870054" w:rsidRDefault="00870054">
            <w:pPr>
              <w:pStyle w:val="ConsPlusNormal"/>
            </w:pPr>
          </w:p>
        </w:tc>
        <w:tc>
          <w:tcPr>
            <w:tcW w:w="1701" w:type="dxa"/>
          </w:tcPr>
          <w:p w14:paraId="37AC904E" w14:textId="77777777" w:rsidR="00870054" w:rsidRDefault="00870054">
            <w:pPr>
              <w:pStyle w:val="ConsPlusNormal"/>
              <w:jc w:val="center"/>
            </w:pPr>
            <w:r>
              <w:t>96369,20</w:t>
            </w:r>
          </w:p>
        </w:tc>
        <w:tc>
          <w:tcPr>
            <w:tcW w:w="1701" w:type="dxa"/>
          </w:tcPr>
          <w:p w14:paraId="7228DDB2" w14:textId="77777777" w:rsidR="00870054" w:rsidRDefault="00870054">
            <w:pPr>
              <w:pStyle w:val="ConsPlusNormal"/>
              <w:jc w:val="center"/>
            </w:pPr>
            <w:r>
              <w:t>0,00</w:t>
            </w:r>
          </w:p>
        </w:tc>
        <w:tc>
          <w:tcPr>
            <w:tcW w:w="1701" w:type="dxa"/>
          </w:tcPr>
          <w:p w14:paraId="24CDDBF1" w14:textId="77777777" w:rsidR="00870054" w:rsidRDefault="00870054">
            <w:pPr>
              <w:pStyle w:val="ConsPlusNormal"/>
              <w:jc w:val="center"/>
            </w:pPr>
            <w:r>
              <w:t>0,00</w:t>
            </w:r>
          </w:p>
        </w:tc>
      </w:tr>
      <w:tr w:rsidR="00870054" w14:paraId="5C90E30E" w14:textId="77777777">
        <w:tc>
          <w:tcPr>
            <w:tcW w:w="2835" w:type="dxa"/>
          </w:tcPr>
          <w:p w14:paraId="05893FE2" w14:textId="77777777" w:rsidR="00870054" w:rsidRDefault="00870054">
            <w:pPr>
              <w:pStyle w:val="ConsPlusNormal"/>
            </w:pPr>
            <w:r>
              <w:t>Региональные проекты, не входящие в состав национального проекта</w:t>
            </w:r>
          </w:p>
        </w:tc>
        <w:tc>
          <w:tcPr>
            <w:tcW w:w="680" w:type="dxa"/>
          </w:tcPr>
          <w:p w14:paraId="7D647CAB" w14:textId="77777777" w:rsidR="00870054" w:rsidRDefault="00870054">
            <w:pPr>
              <w:pStyle w:val="ConsPlusNormal"/>
              <w:jc w:val="center"/>
            </w:pPr>
            <w:r>
              <w:t>07</w:t>
            </w:r>
          </w:p>
        </w:tc>
        <w:tc>
          <w:tcPr>
            <w:tcW w:w="737" w:type="dxa"/>
          </w:tcPr>
          <w:p w14:paraId="130F9579" w14:textId="77777777" w:rsidR="00870054" w:rsidRDefault="00870054">
            <w:pPr>
              <w:pStyle w:val="ConsPlusNormal"/>
              <w:jc w:val="center"/>
            </w:pPr>
            <w:r>
              <w:t>01</w:t>
            </w:r>
          </w:p>
        </w:tc>
        <w:tc>
          <w:tcPr>
            <w:tcW w:w="1701" w:type="dxa"/>
          </w:tcPr>
          <w:p w14:paraId="57E6056B" w14:textId="77777777" w:rsidR="00870054" w:rsidRDefault="00870054">
            <w:pPr>
              <w:pStyle w:val="ConsPlusNormal"/>
              <w:jc w:val="center"/>
            </w:pPr>
            <w:r>
              <w:t>16 2</w:t>
            </w:r>
          </w:p>
        </w:tc>
        <w:tc>
          <w:tcPr>
            <w:tcW w:w="680" w:type="dxa"/>
          </w:tcPr>
          <w:p w14:paraId="2E6AB822" w14:textId="77777777" w:rsidR="00870054" w:rsidRDefault="00870054">
            <w:pPr>
              <w:pStyle w:val="ConsPlusNormal"/>
            </w:pPr>
          </w:p>
        </w:tc>
        <w:tc>
          <w:tcPr>
            <w:tcW w:w="1701" w:type="dxa"/>
          </w:tcPr>
          <w:p w14:paraId="4F26B728" w14:textId="77777777" w:rsidR="00870054" w:rsidRDefault="00870054">
            <w:pPr>
              <w:pStyle w:val="ConsPlusNormal"/>
              <w:jc w:val="center"/>
            </w:pPr>
            <w:r>
              <w:t>96369,20</w:t>
            </w:r>
          </w:p>
        </w:tc>
        <w:tc>
          <w:tcPr>
            <w:tcW w:w="1701" w:type="dxa"/>
          </w:tcPr>
          <w:p w14:paraId="1B4D6C53" w14:textId="77777777" w:rsidR="00870054" w:rsidRDefault="00870054">
            <w:pPr>
              <w:pStyle w:val="ConsPlusNormal"/>
              <w:jc w:val="center"/>
            </w:pPr>
            <w:r>
              <w:t>0,00</w:t>
            </w:r>
          </w:p>
        </w:tc>
        <w:tc>
          <w:tcPr>
            <w:tcW w:w="1701" w:type="dxa"/>
          </w:tcPr>
          <w:p w14:paraId="04416A1F" w14:textId="77777777" w:rsidR="00870054" w:rsidRDefault="00870054">
            <w:pPr>
              <w:pStyle w:val="ConsPlusNormal"/>
              <w:jc w:val="center"/>
            </w:pPr>
            <w:r>
              <w:t>0,00</w:t>
            </w:r>
          </w:p>
        </w:tc>
      </w:tr>
      <w:tr w:rsidR="00870054" w14:paraId="77E603BA" w14:textId="77777777">
        <w:tc>
          <w:tcPr>
            <w:tcW w:w="2835" w:type="dxa"/>
          </w:tcPr>
          <w:p w14:paraId="3D6367FA" w14:textId="77777777" w:rsidR="00870054" w:rsidRDefault="00870054">
            <w:pPr>
              <w:pStyle w:val="ConsPlusNormal"/>
            </w:pPr>
            <w:r>
              <w:t>Региональный проект "Повышение сейсмоустойчивости жилых домов, основных объектов и систем жизнеобеспечения Республики Дагестан"</w:t>
            </w:r>
          </w:p>
        </w:tc>
        <w:tc>
          <w:tcPr>
            <w:tcW w:w="680" w:type="dxa"/>
          </w:tcPr>
          <w:p w14:paraId="2998BE22" w14:textId="77777777" w:rsidR="00870054" w:rsidRDefault="00870054">
            <w:pPr>
              <w:pStyle w:val="ConsPlusNormal"/>
              <w:jc w:val="center"/>
            </w:pPr>
            <w:r>
              <w:t>07</w:t>
            </w:r>
          </w:p>
        </w:tc>
        <w:tc>
          <w:tcPr>
            <w:tcW w:w="737" w:type="dxa"/>
          </w:tcPr>
          <w:p w14:paraId="63C2EFCC" w14:textId="77777777" w:rsidR="00870054" w:rsidRDefault="00870054">
            <w:pPr>
              <w:pStyle w:val="ConsPlusNormal"/>
              <w:jc w:val="center"/>
            </w:pPr>
            <w:r>
              <w:t>01</w:t>
            </w:r>
          </w:p>
        </w:tc>
        <w:tc>
          <w:tcPr>
            <w:tcW w:w="1701" w:type="dxa"/>
          </w:tcPr>
          <w:p w14:paraId="48764FF5" w14:textId="77777777" w:rsidR="00870054" w:rsidRDefault="00870054">
            <w:pPr>
              <w:pStyle w:val="ConsPlusNormal"/>
              <w:jc w:val="center"/>
            </w:pPr>
            <w:r>
              <w:t>16 2 04</w:t>
            </w:r>
          </w:p>
        </w:tc>
        <w:tc>
          <w:tcPr>
            <w:tcW w:w="680" w:type="dxa"/>
          </w:tcPr>
          <w:p w14:paraId="7DE64497" w14:textId="77777777" w:rsidR="00870054" w:rsidRDefault="00870054">
            <w:pPr>
              <w:pStyle w:val="ConsPlusNormal"/>
            </w:pPr>
          </w:p>
        </w:tc>
        <w:tc>
          <w:tcPr>
            <w:tcW w:w="1701" w:type="dxa"/>
          </w:tcPr>
          <w:p w14:paraId="05E245DA" w14:textId="77777777" w:rsidR="00870054" w:rsidRDefault="00870054">
            <w:pPr>
              <w:pStyle w:val="ConsPlusNormal"/>
              <w:jc w:val="center"/>
            </w:pPr>
            <w:r>
              <w:t>96369,20</w:t>
            </w:r>
          </w:p>
        </w:tc>
        <w:tc>
          <w:tcPr>
            <w:tcW w:w="1701" w:type="dxa"/>
          </w:tcPr>
          <w:p w14:paraId="549E6C60" w14:textId="77777777" w:rsidR="00870054" w:rsidRDefault="00870054">
            <w:pPr>
              <w:pStyle w:val="ConsPlusNormal"/>
              <w:jc w:val="center"/>
            </w:pPr>
            <w:r>
              <w:t>0,00</w:t>
            </w:r>
          </w:p>
        </w:tc>
        <w:tc>
          <w:tcPr>
            <w:tcW w:w="1701" w:type="dxa"/>
          </w:tcPr>
          <w:p w14:paraId="5CB070D8" w14:textId="77777777" w:rsidR="00870054" w:rsidRDefault="00870054">
            <w:pPr>
              <w:pStyle w:val="ConsPlusNormal"/>
              <w:jc w:val="center"/>
            </w:pPr>
            <w:r>
              <w:t>0,00</w:t>
            </w:r>
          </w:p>
        </w:tc>
      </w:tr>
      <w:tr w:rsidR="00870054" w14:paraId="4D330140" w14:textId="77777777">
        <w:tc>
          <w:tcPr>
            <w:tcW w:w="2835" w:type="dxa"/>
          </w:tcPr>
          <w:p w14:paraId="4E2A010A" w14:textId="77777777" w:rsidR="00870054" w:rsidRDefault="00870054">
            <w:pPr>
              <w:pStyle w:val="ConsPlusNormal"/>
            </w:pPr>
            <w:r>
              <w:t>Реализация мероприятий по повышению устойчивости жилых домов, основных объектов и систем жизнеобеспечения в сейсмических районах</w:t>
            </w:r>
          </w:p>
        </w:tc>
        <w:tc>
          <w:tcPr>
            <w:tcW w:w="680" w:type="dxa"/>
          </w:tcPr>
          <w:p w14:paraId="3C76A9E2" w14:textId="77777777" w:rsidR="00870054" w:rsidRDefault="00870054">
            <w:pPr>
              <w:pStyle w:val="ConsPlusNormal"/>
              <w:jc w:val="center"/>
            </w:pPr>
            <w:r>
              <w:t>07</w:t>
            </w:r>
          </w:p>
        </w:tc>
        <w:tc>
          <w:tcPr>
            <w:tcW w:w="737" w:type="dxa"/>
          </w:tcPr>
          <w:p w14:paraId="2F60275B" w14:textId="77777777" w:rsidR="00870054" w:rsidRDefault="00870054">
            <w:pPr>
              <w:pStyle w:val="ConsPlusNormal"/>
              <w:jc w:val="center"/>
            </w:pPr>
            <w:r>
              <w:t>01</w:t>
            </w:r>
          </w:p>
        </w:tc>
        <w:tc>
          <w:tcPr>
            <w:tcW w:w="1701" w:type="dxa"/>
          </w:tcPr>
          <w:p w14:paraId="16D2A940" w14:textId="77777777" w:rsidR="00870054" w:rsidRDefault="00870054">
            <w:pPr>
              <w:pStyle w:val="ConsPlusNormal"/>
              <w:jc w:val="center"/>
            </w:pPr>
            <w:r>
              <w:t>16 2 04 R540R</w:t>
            </w:r>
          </w:p>
        </w:tc>
        <w:tc>
          <w:tcPr>
            <w:tcW w:w="680" w:type="dxa"/>
          </w:tcPr>
          <w:p w14:paraId="2AB3B1E6" w14:textId="77777777" w:rsidR="00870054" w:rsidRDefault="00870054">
            <w:pPr>
              <w:pStyle w:val="ConsPlusNormal"/>
            </w:pPr>
          </w:p>
        </w:tc>
        <w:tc>
          <w:tcPr>
            <w:tcW w:w="1701" w:type="dxa"/>
          </w:tcPr>
          <w:p w14:paraId="4ABCA07E" w14:textId="77777777" w:rsidR="00870054" w:rsidRDefault="00870054">
            <w:pPr>
              <w:pStyle w:val="ConsPlusNormal"/>
              <w:jc w:val="center"/>
            </w:pPr>
            <w:r>
              <w:t>96369,20</w:t>
            </w:r>
          </w:p>
        </w:tc>
        <w:tc>
          <w:tcPr>
            <w:tcW w:w="1701" w:type="dxa"/>
          </w:tcPr>
          <w:p w14:paraId="4165D6BE" w14:textId="77777777" w:rsidR="00870054" w:rsidRDefault="00870054">
            <w:pPr>
              <w:pStyle w:val="ConsPlusNormal"/>
              <w:jc w:val="center"/>
            </w:pPr>
            <w:r>
              <w:t>0,00</w:t>
            </w:r>
          </w:p>
        </w:tc>
        <w:tc>
          <w:tcPr>
            <w:tcW w:w="1701" w:type="dxa"/>
          </w:tcPr>
          <w:p w14:paraId="7AEC101C" w14:textId="77777777" w:rsidR="00870054" w:rsidRDefault="00870054">
            <w:pPr>
              <w:pStyle w:val="ConsPlusNormal"/>
              <w:jc w:val="center"/>
            </w:pPr>
            <w:r>
              <w:t>0,00</w:t>
            </w:r>
          </w:p>
        </w:tc>
      </w:tr>
      <w:tr w:rsidR="00870054" w14:paraId="51AE826B" w14:textId="77777777">
        <w:tc>
          <w:tcPr>
            <w:tcW w:w="2835" w:type="dxa"/>
          </w:tcPr>
          <w:p w14:paraId="38C3D07D" w14:textId="77777777" w:rsidR="00870054" w:rsidRDefault="00870054">
            <w:pPr>
              <w:pStyle w:val="ConsPlusNormal"/>
            </w:pPr>
            <w:r>
              <w:t xml:space="preserve">Капитальные вложения в объекты государственной </w:t>
            </w:r>
            <w:r>
              <w:lastRenderedPageBreak/>
              <w:t>(муниципальной) собственности</w:t>
            </w:r>
          </w:p>
        </w:tc>
        <w:tc>
          <w:tcPr>
            <w:tcW w:w="680" w:type="dxa"/>
          </w:tcPr>
          <w:p w14:paraId="4B2215E3" w14:textId="77777777" w:rsidR="00870054" w:rsidRDefault="00870054">
            <w:pPr>
              <w:pStyle w:val="ConsPlusNormal"/>
              <w:jc w:val="center"/>
            </w:pPr>
            <w:r>
              <w:lastRenderedPageBreak/>
              <w:t>07</w:t>
            </w:r>
          </w:p>
        </w:tc>
        <w:tc>
          <w:tcPr>
            <w:tcW w:w="737" w:type="dxa"/>
          </w:tcPr>
          <w:p w14:paraId="75AE946E" w14:textId="77777777" w:rsidR="00870054" w:rsidRDefault="00870054">
            <w:pPr>
              <w:pStyle w:val="ConsPlusNormal"/>
              <w:jc w:val="center"/>
            </w:pPr>
            <w:r>
              <w:t>01</w:t>
            </w:r>
          </w:p>
        </w:tc>
        <w:tc>
          <w:tcPr>
            <w:tcW w:w="1701" w:type="dxa"/>
          </w:tcPr>
          <w:p w14:paraId="4581408A" w14:textId="77777777" w:rsidR="00870054" w:rsidRDefault="00870054">
            <w:pPr>
              <w:pStyle w:val="ConsPlusNormal"/>
              <w:jc w:val="center"/>
            </w:pPr>
            <w:r>
              <w:t>16 2 04 R540R</w:t>
            </w:r>
          </w:p>
        </w:tc>
        <w:tc>
          <w:tcPr>
            <w:tcW w:w="680" w:type="dxa"/>
          </w:tcPr>
          <w:p w14:paraId="0A95BC49" w14:textId="77777777" w:rsidR="00870054" w:rsidRDefault="00870054">
            <w:pPr>
              <w:pStyle w:val="ConsPlusNormal"/>
              <w:jc w:val="center"/>
            </w:pPr>
            <w:r>
              <w:t>400</w:t>
            </w:r>
          </w:p>
        </w:tc>
        <w:tc>
          <w:tcPr>
            <w:tcW w:w="1701" w:type="dxa"/>
          </w:tcPr>
          <w:p w14:paraId="2D65014E" w14:textId="77777777" w:rsidR="00870054" w:rsidRDefault="00870054">
            <w:pPr>
              <w:pStyle w:val="ConsPlusNormal"/>
              <w:jc w:val="center"/>
            </w:pPr>
            <w:r>
              <w:t>96369,20</w:t>
            </w:r>
          </w:p>
        </w:tc>
        <w:tc>
          <w:tcPr>
            <w:tcW w:w="1701" w:type="dxa"/>
          </w:tcPr>
          <w:p w14:paraId="16EFDD70" w14:textId="77777777" w:rsidR="00870054" w:rsidRDefault="00870054">
            <w:pPr>
              <w:pStyle w:val="ConsPlusNormal"/>
              <w:jc w:val="center"/>
            </w:pPr>
            <w:r>
              <w:t>0,00</w:t>
            </w:r>
          </w:p>
        </w:tc>
        <w:tc>
          <w:tcPr>
            <w:tcW w:w="1701" w:type="dxa"/>
          </w:tcPr>
          <w:p w14:paraId="0B0ECBD6" w14:textId="77777777" w:rsidR="00870054" w:rsidRDefault="00870054">
            <w:pPr>
              <w:pStyle w:val="ConsPlusNormal"/>
              <w:jc w:val="center"/>
            </w:pPr>
            <w:r>
              <w:t>0,00</w:t>
            </w:r>
          </w:p>
        </w:tc>
      </w:tr>
      <w:tr w:rsidR="00870054" w14:paraId="10E96281" w14:textId="77777777">
        <w:tc>
          <w:tcPr>
            <w:tcW w:w="2835" w:type="dxa"/>
          </w:tcPr>
          <w:p w14:paraId="2ECE2D1F" w14:textId="77777777" w:rsidR="00870054" w:rsidRDefault="00870054">
            <w:pPr>
              <w:pStyle w:val="ConsPlusNormal"/>
            </w:pPr>
            <w:r>
              <w:t xml:space="preserve">Государственная </w:t>
            </w:r>
            <w:hyperlink r:id="rId355">
              <w:r>
                <w:rPr>
                  <w:color w:val="0000FF"/>
                </w:rPr>
                <w:t>программа</w:t>
              </w:r>
            </w:hyperlink>
            <w:r>
              <w:t xml:space="preserve"> Республики Дагестан "Развитие образования в Республике Дагестан"</w:t>
            </w:r>
          </w:p>
        </w:tc>
        <w:tc>
          <w:tcPr>
            <w:tcW w:w="680" w:type="dxa"/>
          </w:tcPr>
          <w:p w14:paraId="36A5C778" w14:textId="77777777" w:rsidR="00870054" w:rsidRDefault="00870054">
            <w:pPr>
              <w:pStyle w:val="ConsPlusNormal"/>
              <w:jc w:val="center"/>
            </w:pPr>
            <w:r>
              <w:t>07</w:t>
            </w:r>
          </w:p>
        </w:tc>
        <w:tc>
          <w:tcPr>
            <w:tcW w:w="737" w:type="dxa"/>
          </w:tcPr>
          <w:p w14:paraId="10E20BD5" w14:textId="77777777" w:rsidR="00870054" w:rsidRDefault="00870054">
            <w:pPr>
              <w:pStyle w:val="ConsPlusNormal"/>
              <w:jc w:val="center"/>
            </w:pPr>
            <w:r>
              <w:t>01</w:t>
            </w:r>
          </w:p>
        </w:tc>
        <w:tc>
          <w:tcPr>
            <w:tcW w:w="1701" w:type="dxa"/>
          </w:tcPr>
          <w:p w14:paraId="4AEC978F" w14:textId="77777777" w:rsidR="00870054" w:rsidRDefault="00870054">
            <w:pPr>
              <w:pStyle w:val="ConsPlusNormal"/>
              <w:jc w:val="center"/>
            </w:pPr>
            <w:r>
              <w:t>19</w:t>
            </w:r>
          </w:p>
        </w:tc>
        <w:tc>
          <w:tcPr>
            <w:tcW w:w="680" w:type="dxa"/>
          </w:tcPr>
          <w:p w14:paraId="717F3717" w14:textId="77777777" w:rsidR="00870054" w:rsidRDefault="00870054">
            <w:pPr>
              <w:pStyle w:val="ConsPlusNormal"/>
            </w:pPr>
          </w:p>
        </w:tc>
        <w:tc>
          <w:tcPr>
            <w:tcW w:w="1701" w:type="dxa"/>
          </w:tcPr>
          <w:p w14:paraId="38716E02" w14:textId="77777777" w:rsidR="00870054" w:rsidRDefault="00870054">
            <w:pPr>
              <w:pStyle w:val="ConsPlusNormal"/>
              <w:jc w:val="center"/>
            </w:pPr>
            <w:r>
              <w:t>11878296,43</w:t>
            </w:r>
          </w:p>
        </w:tc>
        <w:tc>
          <w:tcPr>
            <w:tcW w:w="1701" w:type="dxa"/>
          </w:tcPr>
          <w:p w14:paraId="729617EB" w14:textId="77777777" w:rsidR="00870054" w:rsidRDefault="00870054">
            <w:pPr>
              <w:pStyle w:val="ConsPlusNormal"/>
              <w:jc w:val="center"/>
            </w:pPr>
            <w:r>
              <w:t>7964735,61</w:t>
            </w:r>
          </w:p>
        </w:tc>
        <w:tc>
          <w:tcPr>
            <w:tcW w:w="1701" w:type="dxa"/>
          </w:tcPr>
          <w:p w14:paraId="0320805F" w14:textId="77777777" w:rsidR="00870054" w:rsidRDefault="00870054">
            <w:pPr>
              <w:pStyle w:val="ConsPlusNormal"/>
              <w:jc w:val="center"/>
            </w:pPr>
            <w:r>
              <w:t>6549027,29</w:t>
            </w:r>
          </w:p>
        </w:tc>
      </w:tr>
      <w:tr w:rsidR="00870054" w14:paraId="7A77D507" w14:textId="77777777">
        <w:tc>
          <w:tcPr>
            <w:tcW w:w="2835" w:type="dxa"/>
          </w:tcPr>
          <w:p w14:paraId="6474A5DC" w14:textId="77777777" w:rsidR="00870054" w:rsidRDefault="00870054">
            <w:pPr>
              <w:pStyle w:val="ConsPlusNormal"/>
            </w:pPr>
            <w:r>
              <w:t>Региональные проекты, обеспечивающие достижение результатов федеральных проектов, входящих в состав национального проекта</w:t>
            </w:r>
          </w:p>
        </w:tc>
        <w:tc>
          <w:tcPr>
            <w:tcW w:w="680" w:type="dxa"/>
          </w:tcPr>
          <w:p w14:paraId="6A0BE633" w14:textId="77777777" w:rsidR="00870054" w:rsidRDefault="00870054">
            <w:pPr>
              <w:pStyle w:val="ConsPlusNormal"/>
              <w:jc w:val="center"/>
            </w:pPr>
            <w:r>
              <w:t>07</w:t>
            </w:r>
          </w:p>
        </w:tc>
        <w:tc>
          <w:tcPr>
            <w:tcW w:w="737" w:type="dxa"/>
          </w:tcPr>
          <w:p w14:paraId="658B2757" w14:textId="77777777" w:rsidR="00870054" w:rsidRDefault="00870054">
            <w:pPr>
              <w:pStyle w:val="ConsPlusNormal"/>
              <w:jc w:val="center"/>
            </w:pPr>
            <w:r>
              <w:t>01</w:t>
            </w:r>
          </w:p>
        </w:tc>
        <w:tc>
          <w:tcPr>
            <w:tcW w:w="1701" w:type="dxa"/>
          </w:tcPr>
          <w:p w14:paraId="26711544" w14:textId="77777777" w:rsidR="00870054" w:rsidRDefault="00870054">
            <w:pPr>
              <w:pStyle w:val="ConsPlusNormal"/>
              <w:jc w:val="center"/>
            </w:pPr>
            <w:r>
              <w:t>19 1</w:t>
            </w:r>
          </w:p>
        </w:tc>
        <w:tc>
          <w:tcPr>
            <w:tcW w:w="680" w:type="dxa"/>
          </w:tcPr>
          <w:p w14:paraId="5B499151" w14:textId="77777777" w:rsidR="00870054" w:rsidRDefault="00870054">
            <w:pPr>
              <w:pStyle w:val="ConsPlusNormal"/>
            </w:pPr>
          </w:p>
        </w:tc>
        <w:tc>
          <w:tcPr>
            <w:tcW w:w="1701" w:type="dxa"/>
          </w:tcPr>
          <w:p w14:paraId="3058B26F" w14:textId="77777777" w:rsidR="00870054" w:rsidRDefault="00870054">
            <w:pPr>
              <w:pStyle w:val="ConsPlusNormal"/>
              <w:jc w:val="center"/>
            </w:pPr>
            <w:r>
              <w:t>439004,73</w:t>
            </w:r>
          </w:p>
        </w:tc>
        <w:tc>
          <w:tcPr>
            <w:tcW w:w="1701" w:type="dxa"/>
          </w:tcPr>
          <w:p w14:paraId="55C21647" w14:textId="77777777" w:rsidR="00870054" w:rsidRDefault="00870054">
            <w:pPr>
              <w:pStyle w:val="ConsPlusNormal"/>
              <w:jc w:val="center"/>
            </w:pPr>
            <w:r>
              <w:t>520497,30</w:t>
            </w:r>
          </w:p>
        </w:tc>
        <w:tc>
          <w:tcPr>
            <w:tcW w:w="1701" w:type="dxa"/>
          </w:tcPr>
          <w:p w14:paraId="11DD865A" w14:textId="77777777" w:rsidR="00870054" w:rsidRDefault="00870054">
            <w:pPr>
              <w:pStyle w:val="ConsPlusNormal"/>
              <w:jc w:val="center"/>
            </w:pPr>
            <w:r>
              <w:t>0,00</w:t>
            </w:r>
          </w:p>
        </w:tc>
      </w:tr>
      <w:tr w:rsidR="00870054" w14:paraId="0F555588" w14:textId="77777777">
        <w:tc>
          <w:tcPr>
            <w:tcW w:w="2835" w:type="dxa"/>
          </w:tcPr>
          <w:p w14:paraId="62345F6F" w14:textId="77777777" w:rsidR="00870054" w:rsidRDefault="00870054">
            <w:pPr>
              <w:pStyle w:val="ConsPlusNormal"/>
            </w:pPr>
            <w:r>
              <w:t>Региональный проект "Поддержка семьи"</w:t>
            </w:r>
          </w:p>
        </w:tc>
        <w:tc>
          <w:tcPr>
            <w:tcW w:w="680" w:type="dxa"/>
          </w:tcPr>
          <w:p w14:paraId="0E3E02C3" w14:textId="77777777" w:rsidR="00870054" w:rsidRDefault="00870054">
            <w:pPr>
              <w:pStyle w:val="ConsPlusNormal"/>
              <w:jc w:val="center"/>
            </w:pPr>
            <w:r>
              <w:t>07</w:t>
            </w:r>
          </w:p>
        </w:tc>
        <w:tc>
          <w:tcPr>
            <w:tcW w:w="737" w:type="dxa"/>
          </w:tcPr>
          <w:p w14:paraId="7BFCB9B8" w14:textId="77777777" w:rsidR="00870054" w:rsidRDefault="00870054">
            <w:pPr>
              <w:pStyle w:val="ConsPlusNormal"/>
              <w:jc w:val="center"/>
            </w:pPr>
            <w:r>
              <w:t>01</w:t>
            </w:r>
          </w:p>
        </w:tc>
        <w:tc>
          <w:tcPr>
            <w:tcW w:w="1701" w:type="dxa"/>
          </w:tcPr>
          <w:p w14:paraId="296DC19B" w14:textId="77777777" w:rsidR="00870054" w:rsidRDefault="00870054">
            <w:pPr>
              <w:pStyle w:val="ConsPlusNormal"/>
              <w:jc w:val="center"/>
            </w:pPr>
            <w:r>
              <w:t>19 1 Я1</w:t>
            </w:r>
          </w:p>
        </w:tc>
        <w:tc>
          <w:tcPr>
            <w:tcW w:w="680" w:type="dxa"/>
          </w:tcPr>
          <w:p w14:paraId="72A9113A" w14:textId="77777777" w:rsidR="00870054" w:rsidRDefault="00870054">
            <w:pPr>
              <w:pStyle w:val="ConsPlusNormal"/>
            </w:pPr>
          </w:p>
        </w:tc>
        <w:tc>
          <w:tcPr>
            <w:tcW w:w="1701" w:type="dxa"/>
          </w:tcPr>
          <w:p w14:paraId="5B06C791" w14:textId="77777777" w:rsidR="00870054" w:rsidRDefault="00870054">
            <w:pPr>
              <w:pStyle w:val="ConsPlusNormal"/>
              <w:jc w:val="center"/>
            </w:pPr>
            <w:r>
              <w:t>439004,73</w:t>
            </w:r>
          </w:p>
        </w:tc>
        <w:tc>
          <w:tcPr>
            <w:tcW w:w="1701" w:type="dxa"/>
          </w:tcPr>
          <w:p w14:paraId="2E22FC4A" w14:textId="77777777" w:rsidR="00870054" w:rsidRDefault="00870054">
            <w:pPr>
              <w:pStyle w:val="ConsPlusNormal"/>
              <w:jc w:val="center"/>
            </w:pPr>
            <w:r>
              <w:t>520497,30</w:t>
            </w:r>
          </w:p>
        </w:tc>
        <w:tc>
          <w:tcPr>
            <w:tcW w:w="1701" w:type="dxa"/>
          </w:tcPr>
          <w:p w14:paraId="0F356AF8" w14:textId="77777777" w:rsidR="00870054" w:rsidRDefault="00870054">
            <w:pPr>
              <w:pStyle w:val="ConsPlusNormal"/>
              <w:jc w:val="center"/>
            </w:pPr>
            <w:r>
              <w:t>0,00</w:t>
            </w:r>
          </w:p>
        </w:tc>
      </w:tr>
      <w:tr w:rsidR="00870054" w14:paraId="6145A742" w14:textId="77777777">
        <w:tc>
          <w:tcPr>
            <w:tcW w:w="2835" w:type="dxa"/>
          </w:tcPr>
          <w:p w14:paraId="57BF070A" w14:textId="77777777" w:rsidR="00870054" w:rsidRDefault="00870054">
            <w:pPr>
              <w:pStyle w:val="ConsPlusNormal"/>
            </w:pPr>
            <w:r>
              <w:t>Адресное строительство детских садов в отдельных населенных пунктах с объективно выявленной потребностью инфраструктуры (зданий) в рамках республиканской инвестиционной программы</w:t>
            </w:r>
          </w:p>
        </w:tc>
        <w:tc>
          <w:tcPr>
            <w:tcW w:w="680" w:type="dxa"/>
          </w:tcPr>
          <w:p w14:paraId="567DF328" w14:textId="77777777" w:rsidR="00870054" w:rsidRDefault="00870054">
            <w:pPr>
              <w:pStyle w:val="ConsPlusNormal"/>
              <w:jc w:val="center"/>
            </w:pPr>
            <w:r>
              <w:t>07</w:t>
            </w:r>
          </w:p>
        </w:tc>
        <w:tc>
          <w:tcPr>
            <w:tcW w:w="737" w:type="dxa"/>
          </w:tcPr>
          <w:p w14:paraId="38E62E48" w14:textId="77777777" w:rsidR="00870054" w:rsidRDefault="00870054">
            <w:pPr>
              <w:pStyle w:val="ConsPlusNormal"/>
              <w:jc w:val="center"/>
            </w:pPr>
            <w:r>
              <w:t>01</w:t>
            </w:r>
          </w:p>
        </w:tc>
        <w:tc>
          <w:tcPr>
            <w:tcW w:w="1701" w:type="dxa"/>
          </w:tcPr>
          <w:p w14:paraId="718A5772" w14:textId="77777777" w:rsidR="00870054" w:rsidRDefault="00870054">
            <w:pPr>
              <w:pStyle w:val="ConsPlusNormal"/>
              <w:jc w:val="center"/>
            </w:pPr>
            <w:r>
              <w:t>19 1 Я1 5054R</w:t>
            </w:r>
          </w:p>
        </w:tc>
        <w:tc>
          <w:tcPr>
            <w:tcW w:w="680" w:type="dxa"/>
          </w:tcPr>
          <w:p w14:paraId="6349A1B4" w14:textId="77777777" w:rsidR="00870054" w:rsidRDefault="00870054">
            <w:pPr>
              <w:pStyle w:val="ConsPlusNormal"/>
            </w:pPr>
          </w:p>
        </w:tc>
        <w:tc>
          <w:tcPr>
            <w:tcW w:w="1701" w:type="dxa"/>
          </w:tcPr>
          <w:p w14:paraId="1ACD68CF" w14:textId="77777777" w:rsidR="00870054" w:rsidRDefault="00870054">
            <w:pPr>
              <w:pStyle w:val="ConsPlusNormal"/>
              <w:jc w:val="center"/>
            </w:pPr>
            <w:r>
              <w:t>64636,36</w:t>
            </w:r>
          </w:p>
        </w:tc>
        <w:tc>
          <w:tcPr>
            <w:tcW w:w="1701" w:type="dxa"/>
          </w:tcPr>
          <w:p w14:paraId="553A8EB0" w14:textId="77777777" w:rsidR="00870054" w:rsidRDefault="00870054">
            <w:pPr>
              <w:pStyle w:val="ConsPlusNormal"/>
              <w:jc w:val="center"/>
            </w:pPr>
            <w:r>
              <w:t>71818,18</w:t>
            </w:r>
          </w:p>
        </w:tc>
        <w:tc>
          <w:tcPr>
            <w:tcW w:w="1701" w:type="dxa"/>
          </w:tcPr>
          <w:p w14:paraId="4280C656" w14:textId="77777777" w:rsidR="00870054" w:rsidRDefault="00870054">
            <w:pPr>
              <w:pStyle w:val="ConsPlusNormal"/>
              <w:jc w:val="center"/>
            </w:pPr>
            <w:r>
              <w:t>0,00</w:t>
            </w:r>
          </w:p>
        </w:tc>
      </w:tr>
      <w:tr w:rsidR="00870054" w14:paraId="35D0C09E" w14:textId="77777777">
        <w:tc>
          <w:tcPr>
            <w:tcW w:w="2835" w:type="dxa"/>
          </w:tcPr>
          <w:p w14:paraId="482E7CE5" w14:textId="77777777" w:rsidR="00870054" w:rsidRDefault="00870054">
            <w:pPr>
              <w:pStyle w:val="ConsPlusNormal"/>
            </w:pPr>
            <w:r>
              <w:t xml:space="preserve">Капитальные вложения в </w:t>
            </w:r>
            <w:r>
              <w:lastRenderedPageBreak/>
              <w:t>объекты государственной (муниципальной) собственности</w:t>
            </w:r>
          </w:p>
        </w:tc>
        <w:tc>
          <w:tcPr>
            <w:tcW w:w="680" w:type="dxa"/>
          </w:tcPr>
          <w:p w14:paraId="3A7A48F0" w14:textId="77777777" w:rsidR="00870054" w:rsidRDefault="00870054">
            <w:pPr>
              <w:pStyle w:val="ConsPlusNormal"/>
              <w:jc w:val="center"/>
            </w:pPr>
            <w:r>
              <w:lastRenderedPageBreak/>
              <w:t>07</w:t>
            </w:r>
          </w:p>
        </w:tc>
        <w:tc>
          <w:tcPr>
            <w:tcW w:w="737" w:type="dxa"/>
          </w:tcPr>
          <w:p w14:paraId="004D00AC" w14:textId="77777777" w:rsidR="00870054" w:rsidRDefault="00870054">
            <w:pPr>
              <w:pStyle w:val="ConsPlusNormal"/>
              <w:jc w:val="center"/>
            </w:pPr>
            <w:r>
              <w:t>01</w:t>
            </w:r>
          </w:p>
        </w:tc>
        <w:tc>
          <w:tcPr>
            <w:tcW w:w="1701" w:type="dxa"/>
          </w:tcPr>
          <w:p w14:paraId="251F8607" w14:textId="77777777" w:rsidR="00870054" w:rsidRDefault="00870054">
            <w:pPr>
              <w:pStyle w:val="ConsPlusNormal"/>
              <w:jc w:val="center"/>
            </w:pPr>
            <w:r>
              <w:t>19 1 Я1 5054R</w:t>
            </w:r>
          </w:p>
        </w:tc>
        <w:tc>
          <w:tcPr>
            <w:tcW w:w="680" w:type="dxa"/>
          </w:tcPr>
          <w:p w14:paraId="45656F38" w14:textId="77777777" w:rsidR="00870054" w:rsidRDefault="00870054">
            <w:pPr>
              <w:pStyle w:val="ConsPlusNormal"/>
              <w:jc w:val="center"/>
            </w:pPr>
            <w:r>
              <w:t>400</w:t>
            </w:r>
          </w:p>
        </w:tc>
        <w:tc>
          <w:tcPr>
            <w:tcW w:w="1701" w:type="dxa"/>
          </w:tcPr>
          <w:p w14:paraId="5F6893CE" w14:textId="77777777" w:rsidR="00870054" w:rsidRDefault="00870054">
            <w:pPr>
              <w:pStyle w:val="ConsPlusNormal"/>
              <w:jc w:val="center"/>
            </w:pPr>
            <w:r>
              <w:t>64636,36</w:t>
            </w:r>
          </w:p>
        </w:tc>
        <w:tc>
          <w:tcPr>
            <w:tcW w:w="1701" w:type="dxa"/>
          </w:tcPr>
          <w:p w14:paraId="49FB2538" w14:textId="77777777" w:rsidR="00870054" w:rsidRDefault="00870054">
            <w:pPr>
              <w:pStyle w:val="ConsPlusNormal"/>
              <w:jc w:val="center"/>
            </w:pPr>
            <w:r>
              <w:t>71818,18</w:t>
            </w:r>
          </w:p>
        </w:tc>
        <w:tc>
          <w:tcPr>
            <w:tcW w:w="1701" w:type="dxa"/>
          </w:tcPr>
          <w:p w14:paraId="42CFB7F3" w14:textId="77777777" w:rsidR="00870054" w:rsidRDefault="00870054">
            <w:pPr>
              <w:pStyle w:val="ConsPlusNormal"/>
              <w:jc w:val="center"/>
            </w:pPr>
            <w:r>
              <w:t>0,00</w:t>
            </w:r>
          </w:p>
        </w:tc>
      </w:tr>
      <w:tr w:rsidR="00870054" w14:paraId="6E7B6FD4" w14:textId="77777777">
        <w:tc>
          <w:tcPr>
            <w:tcW w:w="2835" w:type="dxa"/>
          </w:tcPr>
          <w:p w14:paraId="247A30FC" w14:textId="77777777" w:rsidR="00870054" w:rsidRDefault="00870054">
            <w:pPr>
              <w:pStyle w:val="ConsPlusNormal"/>
            </w:pPr>
            <w: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680" w:type="dxa"/>
          </w:tcPr>
          <w:p w14:paraId="7EB6073D" w14:textId="77777777" w:rsidR="00870054" w:rsidRDefault="00870054">
            <w:pPr>
              <w:pStyle w:val="ConsPlusNormal"/>
              <w:jc w:val="center"/>
            </w:pPr>
            <w:r>
              <w:t>07</w:t>
            </w:r>
          </w:p>
        </w:tc>
        <w:tc>
          <w:tcPr>
            <w:tcW w:w="737" w:type="dxa"/>
          </w:tcPr>
          <w:p w14:paraId="2840AB3E" w14:textId="77777777" w:rsidR="00870054" w:rsidRDefault="00870054">
            <w:pPr>
              <w:pStyle w:val="ConsPlusNormal"/>
              <w:jc w:val="center"/>
            </w:pPr>
            <w:r>
              <w:t>01</w:t>
            </w:r>
          </w:p>
        </w:tc>
        <w:tc>
          <w:tcPr>
            <w:tcW w:w="1701" w:type="dxa"/>
          </w:tcPr>
          <w:p w14:paraId="53F63B92" w14:textId="77777777" w:rsidR="00870054" w:rsidRDefault="00870054">
            <w:pPr>
              <w:pStyle w:val="ConsPlusNormal"/>
              <w:jc w:val="center"/>
            </w:pPr>
            <w:r>
              <w:t>19 1 Я1 53150</w:t>
            </w:r>
          </w:p>
        </w:tc>
        <w:tc>
          <w:tcPr>
            <w:tcW w:w="680" w:type="dxa"/>
          </w:tcPr>
          <w:p w14:paraId="285825E9" w14:textId="77777777" w:rsidR="00870054" w:rsidRDefault="00870054">
            <w:pPr>
              <w:pStyle w:val="ConsPlusNormal"/>
            </w:pPr>
          </w:p>
        </w:tc>
        <w:tc>
          <w:tcPr>
            <w:tcW w:w="1701" w:type="dxa"/>
          </w:tcPr>
          <w:p w14:paraId="58B31543" w14:textId="77777777" w:rsidR="00870054" w:rsidRDefault="00870054">
            <w:pPr>
              <w:pStyle w:val="ConsPlusNormal"/>
              <w:jc w:val="center"/>
            </w:pPr>
            <w:r>
              <w:t>291165,55</w:t>
            </w:r>
          </w:p>
        </w:tc>
        <w:tc>
          <w:tcPr>
            <w:tcW w:w="1701" w:type="dxa"/>
          </w:tcPr>
          <w:p w14:paraId="69439F54" w14:textId="77777777" w:rsidR="00870054" w:rsidRDefault="00870054">
            <w:pPr>
              <w:pStyle w:val="ConsPlusNormal"/>
              <w:jc w:val="center"/>
            </w:pPr>
            <w:r>
              <w:t>267730,20</w:t>
            </w:r>
          </w:p>
        </w:tc>
        <w:tc>
          <w:tcPr>
            <w:tcW w:w="1701" w:type="dxa"/>
          </w:tcPr>
          <w:p w14:paraId="62443A3F" w14:textId="77777777" w:rsidR="00870054" w:rsidRDefault="00870054">
            <w:pPr>
              <w:pStyle w:val="ConsPlusNormal"/>
              <w:jc w:val="center"/>
            </w:pPr>
            <w:r>
              <w:t>0,00</w:t>
            </w:r>
          </w:p>
        </w:tc>
      </w:tr>
      <w:tr w:rsidR="00870054" w14:paraId="53E765A6" w14:textId="77777777">
        <w:tc>
          <w:tcPr>
            <w:tcW w:w="2835" w:type="dxa"/>
          </w:tcPr>
          <w:p w14:paraId="107E1C44"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510F271B" w14:textId="77777777" w:rsidR="00870054" w:rsidRDefault="00870054">
            <w:pPr>
              <w:pStyle w:val="ConsPlusNormal"/>
              <w:jc w:val="center"/>
            </w:pPr>
            <w:r>
              <w:t>07</w:t>
            </w:r>
          </w:p>
        </w:tc>
        <w:tc>
          <w:tcPr>
            <w:tcW w:w="737" w:type="dxa"/>
          </w:tcPr>
          <w:p w14:paraId="4D5C1ECF" w14:textId="77777777" w:rsidR="00870054" w:rsidRDefault="00870054">
            <w:pPr>
              <w:pStyle w:val="ConsPlusNormal"/>
              <w:jc w:val="center"/>
            </w:pPr>
            <w:r>
              <w:t>01</w:t>
            </w:r>
          </w:p>
        </w:tc>
        <w:tc>
          <w:tcPr>
            <w:tcW w:w="1701" w:type="dxa"/>
          </w:tcPr>
          <w:p w14:paraId="6216C988" w14:textId="77777777" w:rsidR="00870054" w:rsidRDefault="00870054">
            <w:pPr>
              <w:pStyle w:val="ConsPlusNormal"/>
              <w:jc w:val="center"/>
            </w:pPr>
            <w:r>
              <w:t>19 1 Я1 53150</w:t>
            </w:r>
          </w:p>
        </w:tc>
        <w:tc>
          <w:tcPr>
            <w:tcW w:w="680" w:type="dxa"/>
          </w:tcPr>
          <w:p w14:paraId="1F3E5A8C" w14:textId="77777777" w:rsidR="00870054" w:rsidRDefault="00870054">
            <w:pPr>
              <w:pStyle w:val="ConsPlusNormal"/>
              <w:jc w:val="center"/>
            </w:pPr>
            <w:r>
              <w:t>200</w:t>
            </w:r>
          </w:p>
        </w:tc>
        <w:tc>
          <w:tcPr>
            <w:tcW w:w="1701" w:type="dxa"/>
          </w:tcPr>
          <w:p w14:paraId="3624752B" w14:textId="77777777" w:rsidR="00870054" w:rsidRDefault="00870054">
            <w:pPr>
              <w:pStyle w:val="ConsPlusNormal"/>
              <w:jc w:val="center"/>
            </w:pPr>
            <w:r>
              <w:t>12121,21</w:t>
            </w:r>
          </w:p>
        </w:tc>
        <w:tc>
          <w:tcPr>
            <w:tcW w:w="1701" w:type="dxa"/>
          </w:tcPr>
          <w:p w14:paraId="2FAFB0F6" w14:textId="77777777" w:rsidR="00870054" w:rsidRDefault="00870054">
            <w:pPr>
              <w:pStyle w:val="ConsPlusNormal"/>
              <w:jc w:val="center"/>
            </w:pPr>
            <w:r>
              <w:t>22411,36</w:t>
            </w:r>
          </w:p>
        </w:tc>
        <w:tc>
          <w:tcPr>
            <w:tcW w:w="1701" w:type="dxa"/>
          </w:tcPr>
          <w:p w14:paraId="0224AC01" w14:textId="77777777" w:rsidR="00870054" w:rsidRDefault="00870054">
            <w:pPr>
              <w:pStyle w:val="ConsPlusNormal"/>
              <w:jc w:val="center"/>
            </w:pPr>
            <w:r>
              <w:t>0,00</w:t>
            </w:r>
          </w:p>
        </w:tc>
      </w:tr>
      <w:tr w:rsidR="00870054" w14:paraId="7E928E83" w14:textId="77777777">
        <w:tc>
          <w:tcPr>
            <w:tcW w:w="2835" w:type="dxa"/>
          </w:tcPr>
          <w:p w14:paraId="6F336F7D" w14:textId="77777777" w:rsidR="00870054" w:rsidRDefault="00870054">
            <w:pPr>
              <w:pStyle w:val="ConsPlusNormal"/>
            </w:pPr>
            <w:r>
              <w:t>Межбюджетные трансферты</w:t>
            </w:r>
          </w:p>
        </w:tc>
        <w:tc>
          <w:tcPr>
            <w:tcW w:w="680" w:type="dxa"/>
          </w:tcPr>
          <w:p w14:paraId="23490B9E" w14:textId="77777777" w:rsidR="00870054" w:rsidRDefault="00870054">
            <w:pPr>
              <w:pStyle w:val="ConsPlusNormal"/>
              <w:jc w:val="center"/>
            </w:pPr>
            <w:r>
              <w:t>07</w:t>
            </w:r>
          </w:p>
        </w:tc>
        <w:tc>
          <w:tcPr>
            <w:tcW w:w="737" w:type="dxa"/>
          </w:tcPr>
          <w:p w14:paraId="444F73F4" w14:textId="77777777" w:rsidR="00870054" w:rsidRDefault="00870054">
            <w:pPr>
              <w:pStyle w:val="ConsPlusNormal"/>
              <w:jc w:val="center"/>
            </w:pPr>
            <w:r>
              <w:t>01</w:t>
            </w:r>
          </w:p>
        </w:tc>
        <w:tc>
          <w:tcPr>
            <w:tcW w:w="1701" w:type="dxa"/>
          </w:tcPr>
          <w:p w14:paraId="37204363" w14:textId="77777777" w:rsidR="00870054" w:rsidRDefault="00870054">
            <w:pPr>
              <w:pStyle w:val="ConsPlusNormal"/>
              <w:jc w:val="center"/>
            </w:pPr>
            <w:r>
              <w:t>19 1 Я1 53150</w:t>
            </w:r>
          </w:p>
        </w:tc>
        <w:tc>
          <w:tcPr>
            <w:tcW w:w="680" w:type="dxa"/>
          </w:tcPr>
          <w:p w14:paraId="6BC60E72" w14:textId="77777777" w:rsidR="00870054" w:rsidRDefault="00870054">
            <w:pPr>
              <w:pStyle w:val="ConsPlusNormal"/>
              <w:jc w:val="center"/>
            </w:pPr>
            <w:r>
              <w:t>500</w:t>
            </w:r>
          </w:p>
        </w:tc>
        <w:tc>
          <w:tcPr>
            <w:tcW w:w="1701" w:type="dxa"/>
          </w:tcPr>
          <w:p w14:paraId="28251151" w14:textId="77777777" w:rsidR="00870054" w:rsidRDefault="00870054">
            <w:pPr>
              <w:pStyle w:val="ConsPlusNormal"/>
              <w:jc w:val="center"/>
            </w:pPr>
            <w:r>
              <w:t>279044,34</w:t>
            </w:r>
          </w:p>
        </w:tc>
        <w:tc>
          <w:tcPr>
            <w:tcW w:w="1701" w:type="dxa"/>
          </w:tcPr>
          <w:p w14:paraId="31162B77" w14:textId="77777777" w:rsidR="00870054" w:rsidRDefault="00870054">
            <w:pPr>
              <w:pStyle w:val="ConsPlusNormal"/>
              <w:jc w:val="center"/>
            </w:pPr>
            <w:r>
              <w:t>245318,84</w:t>
            </w:r>
          </w:p>
        </w:tc>
        <w:tc>
          <w:tcPr>
            <w:tcW w:w="1701" w:type="dxa"/>
          </w:tcPr>
          <w:p w14:paraId="3A8E424E" w14:textId="77777777" w:rsidR="00870054" w:rsidRDefault="00870054">
            <w:pPr>
              <w:pStyle w:val="ConsPlusNormal"/>
              <w:jc w:val="center"/>
            </w:pPr>
            <w:r>
              <w:t>0,00</w:t>
            </w:r>
          </w:p>
        </w:tc>
      </w:tr>
      <w:tr w:rsidR="00870054" w14:paraId="11981A05" w14:textId="77777777">
        <w:tc>
          <w:tcPr>
            <w:tcW w:w="2835" w:type="dxa"/>
          </w:tcPr>
          <w:p w14:paraId="5772322C" w14:textId="77777777" w:rsidR="00870054" w:rsidRDefault="00870054">
            <w:pPr>
              <w:pStyle w:val="ConsPlusNormal"/>
            </w:pPr>
            <w:r>
              <w:t xml:space="preserve">Адресное строительство детских садов в отдельных населенных пунктах с объективно выявленной потребностью инфраструктуры (зданий) в рамках </w:t>
            </w:r>
            <w:r>
              <w:lastRenderedPageBreak/>
              <w:t>республиканской инвестиционной программы</w:t>
            </w:r>
          </w:p>
        </w:tc>
        <w:tc>
          <w:tcPr>
            <w:tcW w:w="680" w:type="dxa"/>
          </w:tcPr>
          <w:p w14:paraId="52FBA21E" w14:textId="77777777" w:rsidR="00870054" w:rsidRDefault="00870054">
            <w:pPr>
              <w:pStyle w:val="ConsPlusNormal"/>
              <w:jc w:val="center"/>
            </w:pPr>
            <w:r>
              <w:lastRenderedPageBreak/>
              <w:t>07</w:t>
            </w:r>
          </w:p>
        </w:tc>
        <w:tc>
          <w:tcPr>
            <w:tcW w:w="737" w:type="dxa"/>
          </w:tcPr>
          <w:p w14:paraId="1A873477" w14:textId="77777777" w:rsidR="00870054" w:rsidRDefault="00870054">
            <w:pPr>
              <w:pStyle w:val="ConsPlusNormal"/>
              <w:jc w:val="center"/>
            </w:pPr>
            <w:r>
              <w:t>01</w:t>
            </w:r>
          </w:p>
        </w:tc>
        <w:tc>
          <w:tcPr>
            <w:tcW w:w="1701" w:type="dxa"/>
          </w:tcPr>
          <w:p w14:paraId="4FF46B5B" w14:textId="77777777" w:rsidR="00870054" w:rsidRDefault="00870054">
            <w:pPr>
              <w:pStyle w:val="ConsPlusNormal"/>
              <w:jc w:val="center"/>
            </w:pPr>
            <w:r>
              <w:t>19 1 Я1 Д054R</w:t>
            </w:r>
          </w:p>
        </w:tc>
        <w:tc>
          <w:tcPr>
            <w:tcW w:w="680" w:type="dxa"/>
          </w:tcPr>
          <w:p w14:paraId="6EC76FC0" w14:textId="77777777" w:rsidR="00870054" w:rsidRDefault="00870054">
            <w:pPr>
              <w:pStyle w:val="ConsPlusNormal"/>
            </w:pPr>
          </w:p>
        </w:tc>
        <w:tc>
          <w:tcPr>
            <w:tcW w:w="1701" w:type="dxa"/>
          </w:tcPr>
          <w:p w14:paraId="741715F4" w14:textId="77777777" w:rsidR="00870054" w:rsidRDefault="00870054">
            <w:pPr>
              <w:pStyle w:val="ConsPlusNormal"/>
              <w:jc w:val="center"/>
            </w:pPr>
            <w:r>
              <w:t>83202,82</w:t>
            </w:r>
          </w:p>
        </w:tc>
        <w:tc>
          <w:tcPr>
            <w:tcW w:w="1701" w:type="dxa"/>
          </w:tcPr>
          <w:p w14:paraId="34B21F90" w14:textId="77777777" w:rsidR="00870054" w:rsidRDefault="00870054">
            <w:pPr>
              <w:pStyle w:val="ConsPlusNormal"/>
              <w:jc w:val="center"/>
            </w:pPr>
            <w:r>
              <w:t>180948,92</w:t>
            </w:r>
          </w:p>
        </w:tc>
        <w:tc>
          <w:tcPr>
            <w:tcW w:w="1701" w:type="dxa"/>
          </w:tcPr>
          <w:p w14:paraId="30719CC6" w14:textId="77777777" w:rsidR="00870054" w:rsidRDefault="00870054">
            <w:pPr>
              <w:pStyle w:val="ConsPlusNormal"/>
              <w:jc w:val="center"/>
            </w:pPr>
            <w:r>
              <w:t>0,00</w:t>
            </w:r>
          </w:p>
        </w:tc>
      </w:tr>
      <w:tr w:rsidR="00870054" w14:paraId="586CAA11" w14:textId="77777777">
        <w:tc>
          <w:tcPr>
            <w:tcW w:w="2835" w:type="dxa"/>
          </w:tcPr>
          <w:p w14:paraId="132AED3D" w14:textId="77777777" w:rsidR="00870054" w:rsidRDefault="00870054">
            <w:pPr>
              <w:pStyle w:val="ConsPlusNormal"/>
            </w:pPr>
            <w:r>
              <w:t>Капитальные вложения в объекты государственной (муниципальной) собственности</w:t>
            </w:r>
          </w:p>
        </w:tc>
        <w:tc>
          <w:tcPr>
            <w:tcW w:w="680" w:type="dxa"/>
          </w:tcPr>
          <w:p w14:paraId="70DBF235" w14:textId="77777777" w:rsidR="00870054" w:rsidRDefault="00870054">
            <w:pPr>
              <w:pStyle w:val="ConsPlusNormal"/>
              <w:jc w:val="center"/>
            </w:pPr>
            <w:r>
              <w:t>07</w:t>
            </w:r>
          </w:p>
        </w:tc>
        <w:tc>
          <w:tcPr>
            <w:tcW w:w="737" w:type="dxa"/>
          </w:tcPr>
          <w:p w14:paraId="40E7CC2C" w14:textId="77777777" w:rsidR="00870054" w:rsidRDefault="00870054">
            <w:pPr>
              <w:pStyle w:val="ConsPlusNormal"/>
              <w:jc w:val="center"/>
            </w:pPr>
            <w:r>
              <w:t>01</w:t>
            </w:r>
          </w:p>
        </w:tc>
        <w:tc>
          <w:tcPr>
            <w:tcW w:w="1701" w:type="dxa"/>
          </w:tcPr>
          <w:p w14:paraId="179083A3" w14:textId="77777777" w:rsidR="00870054" w:rsidRDefault="00870054">
            <w:pPr>
              <w:pStyle w:val="ConsPlusNormal"/>
              <w:jc w:val="center"/>
            </w:pPr>
            <w:r>
              <w:t>19 1 Я1 Д054R</w:t>
            </w:r>
          </w:p>
        </w:tc>
        <w:tc>
          <w:tcPr>
            <w:tcW w:w="680" w:type="dxa"/>
          </w:tcPr>
          <w:p w14:paraId="1E16BAEA" w14:textId="77777777" w:rsidR="00870054" w:rsidRDefault="00870054">
            <w:pPr>
              <w:pStyle w:val="ConsPlusNormal"/>
              <w:jc w:val="center"/>
            </w:pPr>
            <w:r>
              <w:t>400</w:t>
            </w:r>
          </w:p>
        </w:tc>
        <w:tc>
          <w:tcPr>
            <w:tcW w:w="1701" w:type="dxa"/>
          </w:tcPr>
          <w:p w14:paraId="690D6D69" w14:textId="77777777" w:rsidR="00870054" w:rsidRDefault="00870054">
            <w:pPr>
              <w:pStyle w:val="ConsPlusNormal"/>
              <w:jc w:val="center"/>
            </w:pPr>
            <w:r>
              <w:t>83202,82</w:t>
            </w:r>
          </w:p>
        </w:tc>
        <w:tc>
          <w:tcPr>
            <w:tcW w:w="1701" w:type="dxa"/>
          </w:tcPr>
          <w:p w14:paraId="432B3D25" w14:textId="77777777" w:rsidR="00870054" w:rsidRDefault="00870054">
            <w:pPr>
              <w:pStyle w:val="ConsPlusNormal"/>
              <w:jc w:val="center"/>
            </w:pPr>
            <w:r>
              <w:t>180948,92</w:t>
            </w:r>
          </w:p>
        </w:tc>
        <w:tc>
          <w:tcPr>
            <w:tcW w:w="1701" w:type="dxa"/>
          </w:tcPr>
          <w:p w14:paraId="6CD592C6" w14:textId="77777777" w:rsidR="00870054" w:rsidRDefault="00870054">
            <w:pPr>
              <w:pStyle w:val="ConsPlusNormal"/>
              <w:jc w:val="center"/>
            </w:pPr>
            <w:r>
              <w:t>0,00</w:t>
            </w:r>
          </w:p>
        </w:tc>
      </w:tr>
      <w:tr w:rsidR="00870054" w14:paraId="108A40FB" w14:textId="77777777">
        <w:tc>
          <w:tcPr>
            <w:tcW w:w="2835" w:type="dxa"/>
          </w:tcPr>
          <w:p w14:paraId="5BC53CFE" w14:textId="77777777" w:rsidR="00870054" w:rsidRDefault="00870054">
            <w:pPr>
              <w:pStyle w:val="ConsPlusNormal"/>
            </w:pPr>
            <w:r>
              <w:t>Региональные проекты, не входящие в состав национального проекта</w:t>
            </w:r>
          </w:p>
        </w:tc>
        <w:tc>
          <w:tcPr>
            <w:tcW w:w="680" w:type="dxa"/>
          </w:tcPr>
          <w:p w14:paraId="38C1CEEA" w14:textId="77777777" w:rsidR="00870054" w:rsidRDefault="00870054">
            <w:pPr>
              <w:pStyle w:val="ConsPlusNormal"/>
              <w:jc w:val="center"/>
            </w:pPr>
            <w:r>
              <w:t>07</w:t>
            </w:r>
          </w:p>
        </w:tc>
        <w:tc>
          <w:tcPr>
            <w:tcW w:w="737" w:type="dxa"/>
          </w:tcPr>
          <w:p w14:paraId="7E2BBD66" w14:textId="77777777" w:rsidR="00870054" w:rsidRDefault="00870054">
            <w:pPr>
              <w:pStyle w:val="ConsPlusNormal"/>
              <w:jc w:val="center"/>
            </w:pPr>
            <w:r>
              <w:t>01</w:t>
            </w:r>
          </w:p>
        </w:tc>
        <w:tc>
          <w:tcPr>
            <w:tcW w:w="1701" w:type="dxa"/>
          </w:tcPr>
          <w:p w14:paraId="6F0DDC73" w14:textId="77777777" w:rsidR="00870054" w:rsidRDefault="00870054">
            <w:pPr>
              <w:pStyle w:val="ConsPlusNormal"/>
              <w:jc w:val="center"/>
            </w:pPr>
            <w:r>
              <w:t>19 2</w:t>
            </w:r>
          </w:p>
        </w:tc>
        <w:tc>
          <w:tcPr>
            <w:tcW w:w="680" w:type="dxa"/>
          </w:tcPr>
          <w:p w14:paraId="01CF2549" w14:textId="77777777" w:rsidR="00870054" w:rsidRDefault="00870054">
            <w:pPr>
              <w:pStyle w:val="ConsPlusNormal"/>
            </w:pPr>
          </w:p>
        </w:tc>
        <w:tc>
          <w:tcPr>
            <w:tcW w:w="1701" w:type="dxa"/>
          </w:tcPr>
          <w:p w14:paraId="02D61E97" w14:textId="77777777" w:rsidR="00870054" w:rsidRDefault="00870054">
            <w:pPr>
              <w:pStyle w:val="ConsPlusNormal"/>
              <w:jc w:val="center"/>
            </w:pPr>
            <w:r>
              <w:t>587247,04</w:t>
            </w:r>
          </w:p>
        </w:tc>
        <w:tc>
          <w:tcPr>
            <w:tcW w:w="1701" w:type="dxa"/>
          </w:tcPr>
          <w:p w14:paraId="6B603BC1" w14:textId="77777777" w:rsidR="00870054" w:rsidRDefault="00870054">
            <w:pPr>
              <w:pStyle w:val="ConsPlusNormal"/>
              <w:jc w:val="center"/>
            </w:pPr>
            <w:r>
              <w:t>895211,02</w:t>
            </w:r>
          </w:p>
        </w:tc>
        <w:tc>
          <w:tcPr>
            <w:tcW w:w="1701" w:type="dxa"/>
          </w:tcPr>
          <w:p w14:paraId="65E15517" w14:textId="77777777" w:rsidR="00870054" w:rsidRDefault="00870054">
            <w:pPr>
              <w:pStyle w:val="ConsPlusNormal"/>
              <w:jc w:val="center"/>
            </w:pPr>
            <w:r>
              <w:t>0,00</w:t>
            </w:r>
          </w:p>
        </w:tc>
      </w:tr>
      <w:tr w:rsidR="00870054" w14:paraId="46559401" w14:textId="77777777">
        <w:tc>
          <w:tcPr>
            <w:tcW w:w="2835" w:type="dxa"/>
          </w:tcPr>
          <w:p w14:paraId="22EB86B2" w14:textId="77777777" w:rsidR="00870054" w:rsidRDefault="00870054">
            <w:pPr>
              <w:pStyle w:val="ConsPlusNormal"/>
            </w:pPr>
            <w:r>
              <w:t>Региональный проект "Строительство и модернизация объектов образования"</w:t>
            </w:r>
          </w:p>
        </w:tc>
        <w:tc>
          <w:tcPr>
            <w:tcW w:w="680" w:type="dxa"/>
          </w:tcPr>
          <w:p w14:paraId="409B2644" w14:textId="77777777" w:rsidR="00870054" w:rsidRDefault="00870054">
            <w:pPr>
              <w:pStyle w:val="ConsPlusNormal"/>
              <w:jc w:val="center"/>
            </w:pPr>
            <w:r>
              <w:t>07</w:t>
            </w:r>
          </w:p>
        </w:tc>
        <w:tc>
          <w:tcPr>
            <w:tcW w:w="737" w:type="dxa"/>
          </w:tcPr>
          <w:p w14:paraId="1B17E31C" w14:textId="77777777" w:rsidR="00870054" w:rsidRDefault="00870054">
            <w:pPr>
              <w:pStyle w:val="ConsPlusNormal"/>
              <w:jc w:val="center"/>
            </w:pPr>
            <w:r>
              <w:t>01</w:t>
            </w:r>
          </w:p>
        </w:tc>
        <w:tc>
          <w:tcPr>
            <w:tcW w:w="1701" w:type="dxa"/>
          </w:tcPr>
          <w:p w14:paraId="7E706BEE" w14:textId="77777777" w:rsidR="00870054" w:rsidRDefault="00870054">
            <w:pPr>
              <w:pStyle w:val="ConsPlusNormal"/>
              <w:jc w:val="center"/>
            </w:pPr>
            <w:r>
              <w:t>19 2 01</w:t>
            </w:r>
          </w:p>
        </w:tc>
        <w:tc>
          <w:tcPr>
            <w:tcW w:w="680" w:type="dxa"/>
          </w:tcPr>
          <w:p w14:paraId="39E98398" w14:textId="77777777" w:rsidR="00870054" w:rsidRDefault="00870054">
            <w:pPr>
              <w:pStyle w:val="ConsPlusNormal"/>
            </w:pPr>
          </w:p>
        </w:tc>
        <w:tc>
          <w:tcPr>
            <w:tcW w:w="1701" w:type="dxa"/>
          </w:tcPr>
          <w:p w14:paraId="4E6A3B0E" w14:textId="77777777" w:rsidR="00870054" w:rsidRDefault="00870054">
            <w:pPr>
              <w:pStyle w:val="ConsPlusNormal"/>
              <w:jc w:val="center"/>
            </w:pPr>
            <w:r>
              <w:t>587247,04</w:t>
            </w:r>
          </w:p>
        </w:tc>
        <w:tc>
          <w:tcPr>
            <w:tcW w:w="1701" w:type="dxa"/>
          </w:tcPr>
          <w:p w14:paraId="5C6863F2" w14:textId="77777777" w:rsidR="00870054" w:rsidRDefault="00870054">
            <w:pPr>
              <w:pStyle w:val="ConsPlusNormal"/>
              <w:jc w:val="center"/>
            </w:pPr>
            <w:r>
              <w:t>895211,02</w:t>
            </w:r>
          </w:p>
        </w:tc>
        <w:tc>
          <w:tcPr>
            <w:tcW w:w="1701" w:type="dxa"/>
          </w:tcPr>
          <w:p w14:paraId="2BCF2F47" w14:textId="77777777" w:rsidR="00870054" w:rsidRDefault="00870054">
            <w:pPr>
              <w:pStyle w:val="ConsPlusNormal"/>
              <w:jc w:val="center"/>
            </w:pPr>
            <w:r>
              <w:t>0,00</w:t>
            </w:r>
          </w:p>
        </w:tc>
      </w:tr>
      <w:tr w:rsidR="00870054" w14:paraId="406EC8E6" w14:textId="77777777">
        <w:tc>
          <w:tcPr>
            <w:tcW w:w="2835" w:type="dxa"/>
          </w:tcPr>
          <w:p w14:paraId="5C1BC2B4" w14:textId="77777777" w:rsidR="00870054" w:rsidRDefault="00870054">
            <w:pPr>
              <w:pStyle w:val="ConsPlusNormal"/>
            </w:pPr>
            <w:r>
              <w:t>Капитальные вложения в объекты общего образования государственной собственности Республики Дагестан в рамках республиканской инвестиционной программы</w:t>
            </w:r>
          </w:p>
        </w:tc>
        <w:tc>
          <w:tcPr>
            <w:tcW w:w="680" w:type="dxa"/>
          </w:tcPr>
          <w:p w14:paraId="30095326" w14:textId="77777777" w:rsidR="00870054" w:rsidRDefault="00870054">
            <w:pPr>
              <w:pStyle w:val="ConsPlusNormal"/>
              <w:jc w:val="center"/>
            </w:pPr>
            <w:r>
              <w:t>07</w:t>
            </w:r>
          </w:p>
        </w:tc>
        <w:tc>
          <w:tcPr>
            <w:tcW w:w="737" w:type="dxa"/>
          </w:tcPr>
          <w:p w14:paraId="70C7B7E3" w14:textId="77777777" w:rsidR="00870054" w:rsidRDefault="00870054">
            <w:pPr>
              <w:pStyle w:val="ConsPlusNormal"/>
              <w:jc w:val="center"/>
            </w:pPr>
            <w:r>
              <w:t>01</w:t>
            </w:r>
          </w:p>
        </w:tc>
        <w:tc>
          <w:tcPr>
            <w:tcW w:w="1701" w:type="dxa"/>
          </w:tcPr>
          <w:p w14:paraId="38E66C90" w14:textId="77777777" w:rsidR="00870054" w:rsidRDefault="00870054">
            <w:pPr>
              <w:pStyle w:val="ConsPlusNormal"/>
              <w:jc w:val="center"/>
            </w:pPr>
            <w:r>
              <w:t>19 2 01 4721R</w:t>
            </w:r>
          </w:p>
        </w:tc>
        <w:tc>
          <w:tcPr>
            <w:tcW w:w="680" w:type="dxa"/>
          </w:tcPr>
          <w:p w14:paraId="7ADF95C5" w14:textId="77777777" w:rsidR="00870054" w:rsidRDefault="00870054">
            <w:pPr>
              <w:pStyle w:val="ConsPlusNormal"/>
            </w:pPr>
          </w:p>
        </w:tc>
        <w:tc>
          <w:tcPr>
            <w:tcW w:w="1701" w:type="dxa"/>
          </w:tcPr>
          <w:p w14:paraId="6E818F04" w14:textId="77777777" w:rsidR="00870054" w:rsidRDefault="00870054">
            <w:pPr>
              <w:pStyle w:val="ConsPlusNormal"/>
              <w:jc w:val="center"/>
            </w:pPr>
            <w:r>
              <w:t>549111,14</w:t>
            </w:r>
          </w:p>
        </w:tc>
        <w:tc>
          <w:tcPr>
            <w:tcW w:w="1701" w:type="dxa"/>
          </w:tcPr>
          <w:p w14:paraId="7B586E62" w14:textId="77777777" w:rsidR="00870054" w:rsidRDefault="00870054">
            <w:pPr>
              <w:pStyle w:val="ConsPlusNormal"/>
              <w:jc w:val="center"/>
            </w:pPr>
            <w:r>
              <w:t>645608,13</w:t>
            </w:r>
          </w:p>
        </w:tc>
        <w:tc>
          <w:tcPr>
            <w:tcW w:w="1701" w:type="dxa"/>
          </w:tcPr>
          <w:p w14:paraId="0A8F8F07" w14:textId="77777777" w:rsidR="00870054" w:rsidRDefault="00870054">
            <w:pPr>
              <w:pStyle w:val="ConsPlusNormal"/>
              <w:jc w:val="center"/>
            </w:pPr>
            <w:r>
              <w:t>0,00</w:t>
            </w:r>
          </w:p>
        </w:tc>
      </w:tr>
      <w:tr w:rsidR="00870054" w14:paraId="5237B117" w14:textId="77777777">
        <w:tc>
          <w:tcPr>
            <w:tcW w:w="2835" w:type="dxa"/>
          </w:tcPr>
          <w:p w14:paraId="751DF2B9" w14:textId="77777777" w:rsidR="00870054" w:rsidRDefault="00870054">
            <w:pPr>
              <w:pStyle w:val="ConsPlusNormal"/>
            </w:pPr>
            <w:r>
              <w:t>Капитальные вложения в объекты государственной (муниципальной) собственности</w:t>
            </w:r>
          </w:p>
        </w:tc>
        <w:tc>
          <w:tcPr>
            <w:tcW w:w="680" w:type="dxa"/>
          </w:tcPr>
          <w:p w14:paraId="18F594E0" w14:textId="77777777" w:rsidR="00870054" w:rsidRDefault="00870054">
            <w:pPr>
              <w:pStyle w:val="ConsPlusNormal"/>
              <w:jc w:val="center"/>
            </w:pPr>
            <w:r>
              <w:t>07</w:t>
            </w:r>
          </w:p>
        </w:tc>
        <w:tc>
          <w:tcPr>
            <w:tcW w:w="737" w:type="dxa"/>
          </w:tcPr>
          <w:p w14:paraId="205D1DFC" w14:textId="77777777" w:rsidR="00870054" w:rsidRDefault="00870054">
            <w:pPr>
              <w:pStyle w:val="ConsPlusNormal"/>
              <w:jc w:val="center"/>
            </w:pPr>
            <w:r>
              <w:t>01</w:t>
            </w:r>
          </w:p>
        </w:tc>
        <w:tc>
          <w:tcPr>
            <w:tcW w:w="1701" w:type="dxa"/>
          </w:tcPr>
          <w:p w14:paraId="2F540066" w14:textId="77777777" w:rsidR="00870054" w:rsidRDefault="00870054">
            <w:pPr>
              <w:pStyle w:val="ConsPlusNormal"/>
              <w:jc w:val="center"/>
            </w:pPr>
            <w:r>
              <w:t>19 2 01 4721R</w:t>
            </w:r>
          </w:p>
        </w:tc>
        <w:tc>
          <w:tcPr>
            <w:tcW w:w="680" w:type="dxa"/>
          </w:tcPr>
          <w:p w14:paraId="44A01734" w14:textId="77777777" w:rsidR="00870054" w:rsidRDefault="00870054">
            <w:pPr>
              <w:pStyle w:val="ConsPlusNormal"/>
              <w:jc w:val="center"/>
            </w:pPr>
            <w:r>
              <w:t>400</w:t>
            </w:r>
          </w:p>
        </w:tc>
        <w:tc>
          <w:tcPr>
            <w:tcW w:w="1701" w:type="dxa"/>
          </w:tcPr>
          <w:p w14:paraId="4CA7110A" w14:textId="77777777" w:rsidR="00870054" w:rsidRDefault="00870054">
            <w:pPr>
              <w:pStyle w:val="ConsPlusNormal"/>
              <w:jc w:val="center"/>
            </w:pPr>
            <w:r>
              <w:t>549111,14</w:t>
            </w:r>
          </w:p>
        </w:tc>
        <w:tc>
          <w:tcPr>
            <w:tcW w:w="1701" w:type="dxa"/>
          </w:tcPr>
          <w:p w14:paraId="40457CBB" w14:textId="77777777" w:rsidR="00870054" w:rsidRDefault="00870054">
            <w:pPr>
              <w:pStyle w:val="ConsPlusNormal"/>
              <w:jc w:val="center"/>
            </w:pPr>
            <w:r>
              <w:t>645608,13</w:t>
            </w:r>
          </w:p>
        </w:tc>
        <w:tc>
          <w:tcPr>
            <w:tcW w:w="1701" w:type="dxa"/>
          </w:tcPr>
          <w:p w14:paraId="44CEF271" w14:textId="77777777" w:rsidR="00870054" w:rsidRDefault="00870054">
            <w:pPr>
              <w:pStyle w:val="ConsPlusNormal"/>
              <w:jc w:val="center"/>
            </w:pPr>
            <w:r>
              <w:t>0,00</w:t>
            </w:r>
          </w:p>
        </w:tc>
      </w:tr>
      <w:tr w:rsidR="00870054" w14:paraId="27B8E299" w14:textId="77777777">
        <w:tc>
          <w:tcPr>
            <w:tcW w:w="2835" w:type="dxa"/>
          </w:tcPr>
          <w:p w14:paraId="3D91A99B" w14:textId="77777777" w:rsidR="00870054" w:rsidRDefault="00870054">
            <w:pPr>
              <w:pStyle w:val="ConsPlusNormal"/>
            </w:pPr>
            <w:r>
              <w:lastRenderedPageBreak/>
              <w:t>Капитальные вложения в объекты общего образования муниципальной собственности в рамках республиканской инвестиционной программы</w:t>
            </w:r>
          </w:p>
        </w:tc>
        <w:tc>
          <w:tcPr>
            <w:tcW w:w="680" w:type="dxa"/>
          </w:tcPr>
          <w:p w14:paraId="18246884" w14:textId="77777777" w:rsidR="00870054" w:rsidRDefault="00870054">
            <w:pPr>
              <w:pStyle w:val="ConsPlusNormal"/>
              <w:jc w:val="center"/>
            </w:pPr>
            <w:r>
              <w:t>07</w:t>
            </w:r>
          </w:p>
        </w:tc>
        <w:tc>
          <w:tcPr>
            <w:tcW w:w="737" w:type="dxa"/>
          </w:tcPr>
          <w:p w14:paraId="47CA5530" w14:textId="77777777" w:rsidR="00870054" w:rsidRDefault="00870054">
            <w:pPr>
              <w:pStyle w:val="ConsPlusNormal"/>
              <w:jc w:val="center"/>
            </w:pPr>
            <w:r>
              <w:t>01</w:t>
            </w:r>
          </w:p>
        </w:tc>
        <w:tc>
          <w:tcPr>
            <w:tcW w:w="1701" w:type="dxa"/>
          </w:tcPr>
          <w:p w14:paraId="3832E5FC" w14:textId="77777777" w:rsidR="00870054" w:rsidRDefault="00870054">
            <w:pPr>
              <w:pStyle w:val="ConsPlusNormal"/>
              <w:jc w:val="center"/>
            </w:pPr>
            <w:r>
              <w:t>19 2 01 4722R</w:t>
            </w:r>
          </w:p>
        </w:tc>
        <w:tc>
          <w:tcPr>
            <w:tcW w:w="680" w:type="dxa"/>
          </w:tcPr>
          <w:p w14:paraId="13ADBC55" w14:textId="77777777" w:rsidR="00870054" w:rsidRDefault="00870054">
            <w:pPr>
              <w:pStyle w:val="ConsPlusNormal"/>
            </w:pPr>
          </w:p>
        </w:tc>
        <w:tc>
          <w:tcPr>
            <w:tcW w:w="1701" w:type="dxa"/>
          </w:tcPr>
          <w:p w14:paraId="0B1EBCCF" w14:textId="77777777" w:rsidR="00870054" w:rsidRDefault="00870054">
            <w:pPr>
              <w:pStyle w:val="ConsPlusNormal"/>
              <w:jc w:val="center"/>
            </w:pPr>
            <w:r>
              <w:t>27953,48</w:t>
            </w:r>
          </w:p>
        </w:tc>
        <w:tc>
          <w:tcPr>
            <w:tcW w:w="1701" w:type="dxa"/>
          </w:tcPr>
          <w:p w14:paraId="353DFFF5" w14:textId="77777777" w:rsidR="00870054" w:rsidRDefault="00870054">
            <w:pPr>
              <w:pStyle w:val="ConsPlusNormal"/>
              <w:jc w:val="center"/>
            </w:pPr>
            <w:r>
              <w:t>249602,89</w:t>
            </w:r>
          </w:p>
        </w:tc>
        <w:tc>
          <w:tcPr>
            <w:tcW w:w="1701" w:type="dxa"/>
          </w:tcPr>
          <w:p w14:paraId="26911AAB" w14:textId="77777777" w:rsidR="00870054" w:rsidRDefault="00870054">
            <w:pPr>
              <w:pStyle w:val="ConsPlusNormal"/>
              <w:jc w:val="center"/>
            </w:pPr>
            <w:r>
              <w:t>0,00</w:t>
            </w:r>
          </w:p>
        </w:tc>
      </w:tr>
      <w:tr w:rsidR="00870054" w14:paraId="291146E3" w14:textId="77777777">
        <w:tc>
          <w:tcPr>
            <w:tcW w:w="2835" w:type="dxa"/>
          </w:tcPr>
          <w:p w14:paraId="7AD9BE34" w14:textId="77777777" w:rsidR="00870054" w:rsidRDefault="00870054">
            <w:pPr>
              <w:pStyle w:val="ConsPlusNormal"/>
            </w:pPr>
            <w:r>
              <w:t>Межбюджетные трансферты</w:t>
            </w:r>
          </w:p>
        </w:tc>
        <w:tc>
          <w:tcPr>
            <w:tcW w:w="680" w:type="dxa"/>
          </w:tcPr>
          <w:p w14:paraId="0E62BAB1" w14:textId="77777777" w:rsidR="00870054" w:rsidRDefault="00870054">
            <w:pPr>
              <w:pStyle w:val="ConsPlusNormal"/>
              <w:jc w:val="center"/>
            </w:pPr>
            <w:r>
              <w:t>07</w:t>
            </w:r>
          </w:p>
        </w:tc>
        <w:tc>
          <w:tcPr>
            <w:tcW w:w="737" w:type="dxa"/>
          </w:tcPr>
          <w:p w14:paraId="7CA0DE0E" w14:textId="77777777" w:rsidR="00870054" w:rsidRDefault="00870054">
            <w:pPr>
              <w:pStyle w:val="ConsPlusNormal"/>
              <w:jc w:val="center"/>
            </w:pPr>
            <w:r>
              <w:t>01</w:t>
            </w:r>
          </w:p>
        </w:tc>
        <w:tc>
          <w:tcPr>
            <w:tcW w:w="1701" w:type="dxa"/>
          </w:tcPr>
          <w:p w14:paraId="4273C369" w14:textId="77777777" w:rsidR="00870054" w:rsidRDefault="00870054">
            <w:pPr>
              <w:pStyle w:val="ConsPlusNormal"/>
              <w:jc w:val="center"/>
            </w:pPr>
            <w:r>
              <w:t>19 2 01 4722R</w:t>
            </w:r>
          </w:p>
        </w:tc>
        <w:tc>
          <w:tcPr>
            <w:tcW w:w="680" w:type="dxa"/>
          </w:tcPr>
          <w:p w14:paraId="6E1C6497" w14:textId="77777777" w:rsidR="00870054" w:rsidRDefault="00870054">
            <w:pPr>
              <w:pStyle w:val="ConsPlusNormal"/>
              <w:jc w:val="center"/>
            </w:pPr>
            <w:r>
              <w:t>500</w:t>
            </w:r>
          </w:p>
        </w:tc>
        <w:tc>
          <w:tcPr>
            <w:tcW w:w="1701" w:type="dxa"/>
          </w:tcPr>
          <w:p w14:paraId="524BDFB4" w14:textId="77777777" w:rsidR="00870054" w:rsidRDefault="00870054">
            <w:pPr>
              <w:pStyle w:val="ConsPlusNormal"/>
              <w:jc w:val="center"/>
            </w:pPr>
            <w:r>
              <w:t>27953,48</w:t>
            </w:r>
          </w:p>
        </w:tc>
        <w:tc>
          <w:tcPr>
            <w:tcW w:w="1701" w:type="dxa"/>
          </w:tcPr>
          <w:p w14:paraId="43D1D721" w14:textId="77777777" w:rsidR="00870054" w:rsidRDefault="00870054">
            <w:pPr>
              <w:pStyle w:val="ConsPlusNormal"/>
              <w:jc w:val="center"/>
            </w:pPr>
            <w:r>
              <w:t>249602,89</w:t>
            </w:r>
          </w:p>
        </w:tc>
        <w:tc>
          <w:tcPr>
            <w:tcW w:w="1701" w:type="dxa"/>
          </w:tcPr>
          <w:p w14:paraId="6436E58D" w14:textId="77777777" w:rsidR="00870054" w:rsidRDefault="00870054">
            <w:pPr>
              <w:pStyle w:val="ConsPlusNormal"/>
              <w:jc w:val="center"/>
            </w:pPr>
            <w:r>
              <w:t>0,00</w:t>
            </w:r>
          </w:p>
        </w:tc>
      </w:tr>
      <w:tr w:rsidR="00870054" w14:paraId="13BA4AB0" w14:textId="77777777">
        <w:tc>
          <w:tcPr>
            <w:tcW w:w="2835" w:type="dxa"/>
          </w:tcPr>
          <w:p w14:paraId="16D94530" w14:textId="77777777" w:rsidR="00870054" w:rsidRDefault="00870054">
            <w:pPr>
              <w:pStyle w:val="ConsPlusNormal"/>
            </w:pPr>
            <w:r>
              <w:t>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 за счет средств республиканского бюджета Республики Дагестан в рамках республиканской инвестиционной программы</w:t>
            </w:r>
          </w:p>
        </w:tc>
        <w:tc>
          <w:tcPr>
            <w:tcW w:w="680" w:type="dxa"/>
          </w:tcPr>
          <w:p w14:paraId="28400A4C" w14:textId="77777777" w:rsidR="00870054" w:rsidRDefault="00870054">
            <w:pPr>
              <w:pStyle w:val="ConsPlusNormal"/>
              <w:jc w:val="center"/>
            </w:pPr>
            <w:r>
              <w:t>07</w:t>
            </w:r>
          </w:p>
        </w:tc>
        <w:tc>
          <w:tcPr>
            <w:tcW w:w="737" w:type="dxa"/>
          </w:tcPr>
          <w:p w14:paraId="3BD7C081" w14:textId="77777777" w:rsidR="00870054" w:rsidRDefault="00870054">
            <w:pPr>
              <w:pStyle w:val="ConsPlusNormal"/>
              <w:jc w:val="center"/>
            </w:pPr>
            <w:r>
              <w:t>01</w:t>
            </w:r>
          </w:p>
        </w:tc>
        <w:tc>
          <w:tcPr>
            <w:tcW w:w="1701" w:type="dxa"/>
          </w:tcPr>
          <w:p w14:paraId="5F00E5DC" w14:textId="77777777" w:rsidR="00870054" w:rsidRDefault="00870054">
            <w:pPr>
              <w:pStyle w:val="ConsPlusNormal"/>
              <w:jc w:val="center"/>
            </w:pPr>
            <w:r>
              <w:t>19 2 01 Д232R</w:t>
            </w:r>
          </w:p>
        </w:tc>
        <w:tc>
          <w:tcPr>
            <w:tcW w:w="680" w:type="dxa"/>
          </w:tcPr>
          <w:p w14:paraId="407F1053" w14:textId="77777777" w:rsidR="00870054" w:rsidRDefault="00870054">
            <w:pPr>
              <w:pStyle w:val="ConsPlusNormal"/>
            </w:pPr>
          </w:p>
        </w:tc>
        <w:tc>
          <w:tcPr>
            <w:tcW w:w="1701" w:type="dxa"/>
          </w:tcPr>
          <w:p w14:paraId="65A20D1A" w14:textId="77777777" w:rsidR="00870054" w:rsidRDefault="00870054">
            <w:pPr>
              <w:pStyle w:val="ConsPlusNormal"/>
              <w:jc w:val="center"/>
            </w:pPr>
            <w:r>
              <w:t>10182,42</w:t>
            </w:r>
          </w:p>
        </w:tc>
        <w:tc>
          <w:tcPr>
            <w:tcW w:w="1701" w:type="dxa"/>
          </w:tcPr>
          <w:p w14:paraId="14DD8D31" w14:textId="77777777" w:rsidR="00870054" w:rsidRDefault="00870054">
            <w:pPr>
              <w:pStyle w:val="ConsPlusNormal"/>
              <w:jc w:val="center"/>
            </w:pPr>
            <w:r>
              <w:t>0,00</w:t>
            </w:r>
          </w:p>
        </w:tc>
        <w:tc>
          <w:tcPr>
            <w:tcW w:w="1701" w:type="dxa"/>
          </w:tcPr>
          <w:p w14:paraId="127E561D" w14:textId="77777777" w:rsidR="00870054" w:rsidRDefault="00870054">
            <w:pPr>
              <w:pStyle w:val="ConsPlusNormal"/>
              <w:jc w:val="center"/>
            </w:pPr>
            <w:r>
              <w:t>0,00</w:t>
            </w:r>
          </w:p>
        </w:tc>
      </w:tr>
      <w:tr w:rsidR="00870054" w14:paraId="039740EF" w14:textId="77777777">
        <w:tc>
          <w:tcPr>
            <w:tcW w:w="2835" w:type="dxa"/>
          </w:tcPr>
          <w:p w14:paraId="6CD00598" w14:textId="77777777" w:rsidR="00870054" w:rsidRDefault="00870054">
            <w:pPr>
              <w:pStyle w:val="ConsPlusNormal"/>
            </w:pPr>
            <w:r>
              <w:lastRenderedPageBreak/>
              <w:t>Капитальные вложения в объекты государственной (муниципальной) собственности</w:t>
            </w:r>
          </w:p>
        </w:tc>
        <w:tc>
          <w:tcPr>
            <w:tcW w:w="680" w:type="dxa"/>
          </w:tcPr>
          <w:p w14:paraId="03739940" w14:textId="77777777" w:rsidR="00870054" w:rsidRDefault="00870054">
            <w:pPr>
              <w:pStyle w:val="ConsPlusNormal"/>
              <w:jc w:val="center"/>
            </w:pPr>
            <w:r>
              <w:t>07</w:t>
            </w:r>
          </w:p>
        </w:tc>
        <w:tc>
          <w:tcPr>
            <w:tcW w:w="737" w:type="dxa"/>
          </w:tcPr>
          <w:p w14:paraId="04CAD7A3" w14:textId="77777777" w:rsidR="00870054" w:rsidRDefault="00870054">
            <w:pPr>
              <w:pStyle w:val="ConsPlusNormal"/>
              <w:jc w:val="center"/>
            </w:pPr>
            <w:r>
              <w:t>01</w:t>
            </w:r>
          </w:p>
        </w:tc>
        <w:tc>
          <w:tcPr>
            <w:tcW w:w="1701" w:type="dxa"/>
          </w:tcPr>
          <w:p w14:paraId="74BF4235" w14:textId="77777777" w:rsidR="00870054" w:rsidRDefault="00870054">
            <w:pPr>
              <w:pStyle w:val="ConsPlusNormal"/>
              <w:jc w:val="center"/>
            </w:pPr>
            <w:r>
              <w:t>19 2 01 Д232R</w:t>
            </w:r>
          </w:p>
        </w:tc>
        <w:tc>
          <w:tcPr>
            <w:tcW w:w="680" w:type="dxa"/>
          </w:tcPr>
          <w:p w14:paraId="685BDBB8" w14:textId="77777777" w:rsidR="00870054" w:rsidRDefault="00870054">
            <w:pPr>
              <w:pStyle w:val="ConsPlusNormal"/>
              <w:jc w:val="center"/>
            </w:pPr>
            <w:r>
              <w:t>400</w:t>
            </w:r>
          </w:p>
        </w:tc>
        <w:tc>
          <w:tcPr>
            <w:tcW w:w="1701" w:type="dxa"/>
          </w:tcPr>
          <w:p w14:paraId="27091469" w14:textId="77777777" w:rsidR="00870054" w:rsidRDefault="00870054">
            <w:pPr>
              <w:pStyle w:val="ConsPlusNormal"/>
              <w:jc w:val="center"/>
            </w:pPr>
            <w:r>
              <w:t>10182,42</w:t>
            </w:r>
          </w:p>
        </w:tc>
        <w:tc>
          <w:tcPr>
            <w:tcW w:w="1701" w:type="dxa"/>
          </w:tcPr>
          <w:p w14:paraId="2260CF92" w14:textId="77777777" w:rsidR="00870054" w:rsidRDefault="00870054">
            <w:pPr>
              <w:pStyle w:val="ConsPlusNormal"/>
              <w:jc w:val="center"/>
            </w:pPr>
            <w:r>
              <w:t>0,00</w:t>
            </w:r>
          </w:p>
        </w:tc>
        <w:tc>
          <w:tcPr>
            <w:tcW w:w="1701" w:type="dxa"/>
          </w:tcPr>
          <w:p w14:paraId="7707DC31" w14:textId="77777777" w:rsidR="00870054" w:rsidRDefault="00870054">
            <w:pPr>
              <w:pStyle w:val="ConsPlusNormal"/>
              <w:jc w:val="center"/>
            </w:pPr>
            <w:r>
              <w:t>0,00</w:t>
            </w:r>
          </w:p>
        </w:tc>
      </w:tr>
      <w:tr w:rsidR="00870054" w14:paraId="20127040" w14:textId="77777777">
        <w:tc>
          <w:tcPr>
            <w:tcW w:w="2835" w:type="dxa"/>
          </w:tcPr>
          <w:p w14:paraId="5CA2D17C" w14:textId="77777777" w:rsidR="00870054" w:rsidRDefault="00870054">
            <w:pPr>
              <w:pStyle w:val="ConsPlusNormal"/>
            </w:pPr>
            <w:r>
              <w:t>Комплексы процессных мероприятий</w:t>
            </w:r>
          </w:p>
        </w:tc>
        <w:tc>
          <w:tcPr>
            <w:tcW w:w="680" w:type="dxa"/>
          </w:tcPr>
          <w:p w14:paraId="6D4B78E1" w14:textId="77777777" w:rsidR="00870054" w:rsidRDefault="00870054">
            <w:pPr>
              <w:pStyle w:val="ConsPlusNormal"/>
              <w:jc w:val="center"/>
            </w:pPr>
            <w:r>
              <w:t>07</w:t>
            </w:r>
          </w:p>
        </w:tc>
        <w:tc>
          <w:tcPr>
            <w:tcW w:w="737" w:type="dxa"/>
          </w:tcPr>
          <w:p w14:paraId="03695317" w14:textId="77777777" w:rsidR="00870054" w:rsidRDefault="00870054">
            <w:pPr>
              <w:pStyle w:val="ConsPlusNormal"/>
              <w:jc w:val="center"/>
            </w:pPr>
            <w:r>
              <w:t>01</w:t>
            </w:r>
          </w:p>
        </w:tc>
        <w:tc>
          <w:tcPr>
            <w:tcW w:w="1701" w:type="dxa"/>
          </w:tcPr>
          <w:p w14:paraId="7AA55CDD" w14:textId="77777777" w:rsidR="00870054" w:rsidRDefault="00870054">
            <w:pPr>
              <w:pStyle w:val="ConsPlusNormal"/>
              <w:jc w:val="center"/>
            </w:pPr>
            <w:r>
              <w:t>19 4</w:t>
            </w:r>
          </w:p>
        </w:tc>
        <w:tc>
          <w:tcPr>
            <w:tcW w:w="680" w:type="dxa"/>
          </w:tcPr>
          <w:p w14:paraId="34E87D60" w14:textId="77777777" w:rsidR="00870054" w:rsidRDefault="00870054">
            <w:pPr>
              <w:pStyle w:val="ConsPlusNormal"/>
            </w:pPr>
          </w:p>
        </w:tc>
        <w:tc>
          <w:tcPr>
            <w:tcW w:w="1701" w:type="dxa"/>
          </w:tcPr>
          <w:p w14:paraId="561EA5B7" w14:textId="77777777" w:rsidR="00870054" w:rsidRDefault="00870054">
            <w:pPr>
              <w:pStyle w:val="ConsPlusNormal"/>
              <w:jc w:val="center"/>
            </w:pPr>
            <w:r>
              <w:t>10852044,66</w:t>
            </w:r>
          </w:p>
        </w:tc>
        <w:tc>
          <w:tcPr>
            <w:tcW w:w="1701" w:type="dxa"/>
          </w:tcPr>
          <w:p w14:paraId="70C82F26" w14:textId="77777777" w:rsidR="00870054" w:rsidRDefault="00870054">
            <w:pPr>
              <w:pStyle w:val="ConsPlusNormal"/>
              <w:jc w:val="center"/>
            </w:pPr>
            <w:r>
              <w:t>6549027,29</w:t>
            </w:r>
          </w:p>
        </w:tc>
        <w:tc>
          <w:tcPr>
            <w:tcW w:w="1701" w:type="dxa"/>
          </w:tcPr>
          <w:p w14:paraId="4AC5C48F" w14:textId="77777777" w:rsidR="00870054" w:rsidRDefault="00870054">
            <w:pPr>
              <w:pStyle w:val="ConsPlusNormal"/>
              <w:jc w:val="center"/>
            </w:pPr>
            <w:r>
              <w:t>6549027,29</w:t>
            </w:r>
          </w:p>
        </w:tc>
      </w:tr>
      <w:tr w:rsidR="00870054" w14:paraId="467CF7C5" w14:textId="77777777">
        <w:tc>
          <w:tcPr>
            <w:tcW w:w="2835" w:type="dxa"/>
          </w:tcPr>
          <w:p w14:paraId="7E6919F8" w14:textId="77777777" w:rsidR="00870054" w:rsidRDefault="00870054">
            <w:pPr>
              <w:pStyle w:val="ConsPlusNormal"/>
            </w:pPr>
            <w:r>
              <w:t>Комплекс процессных мероприятий "Развитие дошкольного образования детей"</w:t>
            </w:r>
          </w:p>
        </w:tc>
        <w:tc>
          <w:tcPr>
            <w:tcW w:w="680" w:type="dxa"/>
          </w:tcPr>
          <w:p w14:paraId="21162D51" w14:textId="77777777" w:rsidR="00870054" w:rsidRDefault="00870054">
            <w:pPr>
              <w:pStyle w:val="ConsPlusNormal"/>
              <w:jc w:val="center"/>
            </w:pPr>
            <w:r>
              <w:t>07</w:t>
            </w:r>
          </w:p>
        </w:tc>
        <w:tc>
          <w:tcPr>
            <w:tcW w:w="737" w:type="dxa"/>
          </w:tcPr>
          <w:p w14:paraId="6AD53764" w14:textId="77777777" w:rsidR="00870054" w:rsidRDefault="00870054">
            <w:pPr>
              <w:pStyle w:val="ConsPlusNormal"/>
              <w:jc w:val="center"/>
            </w:pPr>
            <w:r>
              <w:t>01</w:t>
            </w:r>
          </w:p>
        </w:tc>
        <w:tc>
          <w:tcPr>
            <w:tcW w:w="1701" w:type="dxa"/>
          </w:tcPr>
          <w:p w14:paraId="10BAF5A9" w14:textId="77777777" w:rsidR="00870054" w:rsidRDefault="00870054">
            <w:pPr>
              <w:pStyle w:val="ConsPlusNormal"/>
              <w:jc w:val="center"/>
            </w:pPr>
            <w:r>
              <w:t>19 4 01</w:t>
            </w:r>
          </w:p>
        </w:tc>
        <w:tc>
          <w:tcPr>
            <w:tcW w:w="680" w:type="dxa"/>
          </w:tcPr>
          <w:p w14:paraId="6F6F1175" w14:textId="77777777" w:rsidR="00870054" w:rsidRDefault="00870054">
            <w:pPr>
              <w:pStyle w:val="ConsPlusNormal"/>
            </w:pPr>
          </w:p>
        </w:tc>
        <w:tc>
          <w:tcPr>
            <w:tcW w:w="1701" w:type="dxa"/>
          </w:tcPr>
          <w:p w14:paraId="12FDB722" w14:textId="77777777" w:rsidR="00870054" w:rsidRDefault="00870054">
            <w:pPr>
              <w:pStyle w:val="ConsPlusNormal"/>
              <w:jc w:val="center"/>
            </w:pPr>
            <w:r>
              <w:t>10852044,66</w:t>
            </w:r>
          </w:p>
        </w:tc>
        <w:tc>
          <w:tcPr>
            <w:tcW w:w="1701" w:type="dxa"/>
          </w:tcPr>
          <w:p w14:paraId="2A67501F" w14:textId="77777777" w:rsidR="00870054" w:rsidRDefault="00870054">
            <w:pPr>
              <w:pStyle w:val="ConsPlusNormal"/>
              <w:jc w:val="center"/>
            </w:pPr>
            <w:r>
              <w:t>6549027,29</w:t>
            </w:r>
          </w:p>
        </w:tc>
        <w:tc>
          <w:tcPr>
            <w:tcW w:w="1701" w:type="dxa"/>
          </w:tcPr>
          <w:p w14:paraId="587974A6" w14:textId="77777777" w:rsidR="00870054" w:rsidRDefault="00870054">
            <w:pPr>
              <w:pStyle w:val="ConsPlusNormal"/>
              <w:jc w:val="center"/>
            </w:pPr>
            <w:r>
              <w:t>6549027,29</w:t>
            </w:r>
          </w:p>
        </w:tc>
      </w:tr>
      <w:tr w:rsidR="00870054" w14:paraId="68A2A571" w14:textId="77777777">
        <w:tc>
          <w:tcPr>
            <w:tcW w:w="2835" w:type="dxa"/>
          </w:tcPr>
          <w:p w14:paraId="433A16E2" w14:textId="77777777" w:rsidR="00870054" w:rsidRDefault="00870054">
            <w:pPr>
              <w:pStyle w:val="ConsPlusNormal"/>
            </w:pPr>
            <w:r>
              <w:t>Обеспечение деятельности государственных учреждений, реализующих программы дошкольного образования</w:t>
            </w:r>
          </w:p>
        </w:tc>
        <w:tc>
          <w:tcPr>
            <w:tcW w:w="680" w:type="dxa"/>
          </w:tcPr>
          <w:p w14:paraId="268CBF89" w14:textId="77777777" w:rsidR="00870054" w:rsidRDefault="00870054">
            <w:pPr>
              <w:pStyle w:val="ConsPlusNormal"/>
              <w:jc w:val="center"/>
            </w:pPr>
            <w:r>
              <w:t>07</w:t>
            </w:r>
          </w:p>
        </w:tc>
        <w:tc>
          <w:tcPr>
            <w:tcW w:w="737" w:type="dxa"/>
          </w:tcPr>
          <w:p w14:paraId="009C9FAC" w14:textId="77777777" w:rsidR="00870054" w:rsidRDefault="00870054">
            <w:pPr>
              <w:pStyle w:val="ConsPlusNormal"/>
              <w:jc w:val="center"/>
            </w:pPr>
            <w:r>
              <w:t>01</w:t>
            </w:r>
          </w:p>
        </w:tc>
        <w:tc>
          <w:tcPr>
            <w:tcW w:w="1701" w:type="dxa"/>
          </w:tcPr>
          <w:p w14:paraId="13A6461B" w14:textId="77777777" w:rsidR="00870054" w:rsidRDefault="00870054">
            <w:pPr>
              <w:pStyle w:val="ConsPlusNormal"/>
              <w:jc w:val="center"/>
            </w:pPr>
            <w:r>
              <w:t>19 4 01 00591</w:t>
            </w:r>
          </w:p>
        </w:tc>
        <w:tc>
          <w:tcPr>
            <w:tcW w:w="680" w:type="dxa"/>
          </w:tcPr>
          <w:p w14:paraId="6CDC2B43" w14:textId="77777777" w:rsidR="00870054" w:rsidRDefault="00870054">
            <w:pPr>
              <w:pStyle w:val="ConsPlusNormal"/>
            </w:pPr>
          </w:p>
        </w:tc>
        <w:tc>
          <w:tcPr>
            <w:tcW w:w="1701" w:type="dxa"/>
          </w:tcPr>
          <w:p w14:paraId="55748A2F" w14:textId="77777777" w:rsidR="00870054" w:rsidRDefault="00870054">
            <w:pPr>
              <w:pStyle w:val="ConsPlusNormal"/>
              <w:jc w:val="center"/>
            </w:pPr>
            <w:r>
              <w:t>446780,28</w:t>
            </w:r>
          </w:p>
        </w:tc>
        <w:tc>
          <w:tcPr>
            <w:tcW w:w="1701" w:type="dxa"/>
          </w:tcPr>
          <w:p w14:paraId="72E61167" w14:textId="77777777" w:rsidR="00870054" w:rsidRDefault="00870054">
            <w:pPr>
              <w:pStyle w:val="ConsPlusNormal"/>
              <w:jc w:val="center"/>
            </w:pPr>
            <w:r>
              <w:t>461119,36</w:t>
            </w:r>
          </w:p>
        </w:tc>
        <w:tc>
          <w:tcPr>
            <w:tcW w:w="1701" w:type="dxa"/>
          </w:tcPr>
          <w:p w14:paraId="7F367E92" w14:textId="77777777" w:rsidR="00870054" w:rsidRDefault="00870054">
            <w:pPr>
              <w:pStyle w:val="ConsPlusNormal"/>
              <w:jc w:val="center"/>
            </w:pPr>
            <w:r>
              <w:t>461119,36</w:t>
            </w:r>
          </w:p>
        </w:tc>
      </w:tr>
      <w:tr w:rsidR="00870054" w14:paraId="00C28857" w14:textId="77777777">
        <w:tc>
          <w:tcPr>
            <w:tcW w:w="2835" w:type="dxa"/>
          </w:tcPr>
          <w:p w14:paraId="42B1CA60" w14:textId="77777777" w:rsidR="00870054" w:rsidRDefault="00870054">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w:t>
            </w:r>
            <w:r>
              <w:lastRenderedPageBreak/>
              <w:t>фондами</w:t>
            </w:r>
          </w:p>
        </w:tc>
        <w:tc>
          <w:tcPr>
            <w:tcW w:w="680" w:type="dxa"/>
          </w:tcPr>
          <w:p w14:paraId="39AD950D" w14:textId="77777777" w:rsidR="00870054" w:rsidRDefault="00870054">
            <w:pPr>
              <w:pStyle w:val="ConsPlusNormal"/>
              <w:jc w:val="center"/>
            </w:pPr>
            <w:r>
              <w:lastRenderedPageBreak/>
              <w:t>07</w:t>
            </w:r>
          </w:p>
        </w:tc>
        <w:tc>
          <w:tcPr>
            <w:tcW w:w="737" w:type="dxa"/>
          </w:tcPr>
          <w:p w14:paraId="533BD4D6" w14:textId="77777777" w:rsidR="00870054" w:rsidRDefault="00870054">
            <w:pPr>
              <w:pStyle w:val="ConsPlusNormal"/>
              <w:jc w:val="center"/>
            </w:pPr>
            <w:r>
              <w:t>01</w:t>
            </w:r>
          </w:p>
        </w:tc>
        <w:tc>
          <w:tcPr>
            <w:tcW w:w="1701" w:type="dxa"/>
          </w:tcPr>
          <w:p w14:paraId="3960E9AA" w14:textId="77777777" w:rsidR="00870054" w:rsidRDefault="00870054">
            <w:pPr>
              <w:pStyle w:val="ConsPlusNormal"/>
              <w:jc w:val="center"/>
            </w:pPr>
            <w:r>
              <w:t>19 4 01 00591</w:t>
            </w:r>
          </w:p>
        </w:tc>
        <w:tc>
          <w:tcPr>
            <w:tcW w:w="680" w:type="dxa"/>
          </w:tcPr>
          <w:p w14:paraId="55F0E304" w14:textId="77777777" w:rsidR="00870054" w:rsidRDefault="00870054">
            <w:pPr>
              <w:pStyle w:val="ConsPlusNormal"/>
              <w:jc w:val="center"/>
            </w:pPr>
            <w:r>
              <w:t>100</w:t>
            </w:r>
          </w:p>
        </w:tc>
        <w:tc>
          <w:tcPr>
            <w:tcW w:w="1701" w:type="dxa"/>
          </w:tcPr>
          <w:p w14:paraId="1541FC81" w14:textId="77777777" w:rsidR="00870054" w:rsidRDefault="00870054">
            <w:pPr>
              <w:pStyle w:val="ConsPlusNormal"/>
              <w:jc w:val="center"/>
            </w:pPr>
            <w:r>
              <w:t>178401,51</w:t>
            </w:r>
          </w:p>
        </w:tc>
        <w:tc>
          <w:tcPr>
            <w:tcW w:w="1701" w:type="dxa"/>
          </w:tcPr>
          <w:p w14:paraId="1F80917E" w14:textId="77777777" w:rsidR="00870054" w:rsidRDefault="00870054">
            <w:pPr>
              <w:pStyle w:val="ConsPlusNormal"/>
              <w:jc w:val="center"/>
            </w:pPr>
            <w:r>
              <w:t>141066,16</w:t>
            </w:r>
          </w:p>
        </w:tc>
        <w:tc>
          <w:tcPr>
            <w:tcW w:w="1701" w:type="dxa"/>
          </w:tcPr>
          <w:p w14:paraId="225A6432" w14:textId="77777777" w:rsidR="00870054" w:rsidRDefault="00870054">
            <w:pPr>
              <w:pStyle w:val="ConsPlusNormal"/>
              <w:jc w:val="center"/>
            </w:pPr>
            <w:r>
              <w:t>141066,16</w:t>
            </w:r>
          </w:p>
        </w:tc>
      </w:tr>
      <w:tr w:rsidR="00870054" w14:paraId="5A7B3B4C" w14:textId="77777777">
        <w:tc>
          <w:tcPr>
            <w:tcW w:w="2835" w:type="dxa"/>
          </w:tcPr>
          <w:p w14:paraId="41F53198"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767C72B4" w14:textId="77777777" w:rsidR="00870054" w:rsidRDefault="00870054">
            <w:pPr>
              <w:pStyle w:val="ConsPlusNormal"/>
              <w:jc w:val="center"/>
            </w:pPr>
            <w:r>
              <w:t>07</w:t>
            </w:r>
          </w:p>
        </w:tc>
        <w:tc>
          <w:tcPr>
            <w:tcW w:w="737" w:type="dxa"/>
          </w:tcPr>
          <w:p w14:paraId="1F494A92" w14:textId="77777777" w:rsidR="00870054" w:rsidRDefault="00870054">
            <w:pPr>
              <w:pStyle w:val="ConsPlusNormal"/>
              <w:jc w:val="center"/>
            </w:pPr>
            <w:r>
              <w:t>01</w:t>
            </w:r>
          </w:p>
        </w:tc>
        <w:tc>
          <w:tcPr>
            <w:tcW w:w="1701" w:type="dxa"/>
          </w:tcPr>
          <w:p w14:paraId="59BE7B29" w14:textId="77777777" w:rsidR="00870054" w:rsidRDefault="00870054">
            <w:pPr>
              <w:pStyle w:val="ConsPlusNormal"/>
              <w:jc w:val="center"/>
            </w:pPr>
            <w:r>
              <w:t>19 4 01 00591</w:t>
            </w:r>
          </w:p>
        </w:tc>
        <w:tc>
          <w:tcPr>
            <w:tcW w:w="680" w:type="dxa"/>
          </w:tcPr>
          <w:p w14:paraId="7B87AF9A" w14:textId="77777777" w:rsidR="00870054" w:rsidRDefault="00870054">
            <w:pPr>
              <w:pStyle w:val="ConsPlusNormal"/>
              <w:jc w:val="center"/>
            </w:pPr>
            <w:r>
              <w:t>200</w:t>
            </w:r>
          </w:p>
        </w:tc>
        <w:tc>
          <w:tcPr>
            <w:tcW w:w="1701" w:type="dxa"/>
          </w:tcPr>
          <w:p w14:paraId="1F68B3BD" w14:textId="77777777" w:rsidR="00870054" w:rsidRDefault="00870054">
            <w:pPr>
              <w:pStyle w:val="ConsPlusNormal"/>
              <w:jc w:val="center"/>
            </w:pPr>
            <w:r>
              <w:t>67200,77</w:t>
            </w:r>
          </w:p>
        </w:tc>
        <w:tc>
          <w:tcPr>
            <w:tcW w:w="1701" w:type="dxa"/>
          </w:tcPr>
          <w:p w14:paraId="0EC418D4" w14:textId="77777777" w:rsidR="00870054" w:rsidRDefault="00870054">
            <w:pPr>
              <w:pStyle w:val="ConsPlusNormal"/>
              <w:jc w:val="center"/>
            </w:pPr>
            <w:r>
              <w:t>120347,20</w:t>
            </w:r>
          </w:p>
        </w:tc>
        <w:tc>
          <w:tcPr>
            <w:tcW w:w="1701" w:type="dxa"/>
          </w:tcPr>
          <w:p w14:paraId="13F93537" w14:textId="77777777" w:rsidR="00870054" w:rsidRDefault="00870054">
            <w:pPr>
              <w:pStyle w:val="ConsPlusNormal"/>
              <w:jc w:val="center"/>
            </w:pPr>
            <w:r>
              <w:t>120347,20</w:t>
            </w:r>
          </w:p>
        </w:tc>
      </w:tr>
      <w:tr w:rsidR="00870054" w14:paraId="1FF38746" w14:textId="77777777">
        <w:tc>
          <w:tcPr>
            <w:tcW w:w="2835" w:type="dxa"/>
          </w:tcPr>
          <w:p w14:paraId="449EB4EA" w14:textId="77777777" w:rsidR="00870054" w:rsidRDefault="00870054">
            <w:pPr>
              <w:pStyle w:val="ConsPlusNormal"/>
            </w:pPr>
            <w:r>
              <w:t>Социальное обеспечение и иные выплаты населению</w:t>
            </w:r>
          </w:p>
        </w:tc>
        <w:tc>
          <w:tcPr>
            <w:tcW w:w="680" w:type="dxa"/>
          </w:tcPr>
          <w:p w14:paraId="178F5AD7" w14:textId="77777777" w:rsidR="00870054" w:rsidRDefault="00870054">
            <w:pPr>
              <w:pStyle w:val="ConsPlusNormal"/>
              <w:jc w:val="center"/>
            </w:pPr>
            <w:r>
              <w:t>07</w:t>
            </w:r>
          </w:p>
        </w:tc>
        <w:tc>
          <w:tcPr>
            <w:tcW w:w="737" w:type="dxa"/>
          </w:tcPr>
          <w:p w14:paraId="719C97CF" w14:textId="77777777" w:rsidR="00870054" w:rsidRDefault="00870054">
            <w:pPr>
              <w:pStyle w:val="ConsPlusNormal"/>
              <w:jc w:val="center"/>
            </w:pPr>
            <w:r>
              <w:t>01</w:t>
            </w:r>
          </w:p>
        </w:tc>
        <w:tc>
          <w:tcPr>
            <w:tcW w:w="1701" w:type="dxa"/>
          </w:tcPr>
          <w:p w14:paraId="1F78D8C3" w14:textId="77777777" w:rsidR="00870054" w:rsidRDefault="00870054">
            <w:pPr>
              <w:pStyle w:val="ConsPlusNormal"/>
              <w:jc w:val="center"/>
            </w:pPr>
            <w:r>
              <w:t>19 4 01 00591</w:t>
            </w:r>
          </w:p>
        </w:tc>
        <w:tc>
          <w:tcPr>
            <w:tcW w:w="680" w:type="dxa"/>
          </w:tcPr>
          <w:p w14:paraId="7A206E5A" w14:textId="77777777" w:rsidR="00870054" w:rsidRDefault="00870054">
            <w:pPr>
              <w:pStyle w:val="ConsPlusNormal"/>
              <w:jc w:val="center"/>
            </w:pPr>
            <w:r>
              <w:t>300</w:t>
            </w:r>
          </w:p>
        </w:tc>
        <w:tc>
          <w:tcPr>
            <w:tcW w:w="1701" w:type="dxa"/>
          </w:tcPr>
          <w:p w14:paraId="493677C5" w14:textId="77777777" w:rsidR="00870054" w:rsidRDefault="00870054">
            <w:pPr>
              <w:pStyle w:val="ConsPlusNormal"/>
              <w:jc w:val="center"/>
            </w:pPr>
            <w:r>
              <w:t>700,00</w:t>
            </w:r>
          </w:p>
        </w:tc>
        <w:tc>
          <w:tcPr>
            <w:tcW w:w="1701" w:type="dxa"/>
          </w:tcPr>
          <w:p w14:paraId="499D8AD2" w14:textId="77777777" w:rsidR="00870054" w:rsidRDefault="00870054">
            <w:pPr>
              <w:pStyle w:val="ConsPlusNormal"/>
              <w:jc w:val="center"/>
            </w:pPr>
            <w:r>
              <w:t>2040,00</w:t>
            </w:r>
          </w:p>
        </w:tc>
        <w:tc>
          <w:tcPr>
            <w:tcW w:w="1701" w:type="dxa"/>
          </w:tcPr>
          <w:p w14:paraId="3BE3745A" w14:textId="77777777" w:rsidR="00870054" w:rsidRDefault="00870054">
            <w:pPr>
              <w:pStyle w:val="ConsPlusNormal"/>
              <w:jc w:val="center"/>
            </w:pPr>
            <w:r>
              <w:t>2040,00</w:t>
            </w:r>
          </w:p>
        </w:tc>
      </w:tr>
      <w:tr w:rsidR="00870054" w14:paraId="32914B1E" w14:textId="77777777">
        <w:tc>
          <w:tcPr>
            <w:tcW w:w="2835" w:type="dxa"/>
          </w:tcPr>
          <w:p w14:paraId="5C995574"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017038DB" w14:textId="77777777" w:rsidR="00870054" w:rsidRDefault="00870054">
            <w:pPr>
              <w:pStyle w:val="ConsPlusNormal"/>
              <w:jc w:val="center"/>
            </w:pPr>
            <w:r>
              <w:t>07</w:t>
            </w:r>
          </w:p>
        </w:tc>
        <w:tc>
          <w:tcPr>
            <w:tcW w:w="737" w:type="dxa"/>
          </w:tcPr>
          <w:p w14:paraId="4941EABF" w14:textId="77777777" w:rsidR="00870054" w:rsidRDefault="00870054">
            <w:pPr>
              <w:pStyle w:val="ConsPlusNormal"/>
              <w:jc w:val="center"/>
            </w:pPr>
            <w:r>
              <w:t>01</w:t>
            </w:r>
          </w:p>
        </w:tc>
        <w:tc>
          <w:tcPr>
            <w:tcW w:w="1701" w:type="dxa"/>
          </w:tcPr>
          <w:p w14:paraId="00D77C48" w14:textId="77777777" w:rsidR="00870054" w:rsidRDefault="00870054">
            <w:pPr>
              <w:pStyle w:val="ConsPlusNormal"/>
              <w:jc w:val="center"/>
            </w:pPr>
            <w:r>
              <w:t>19 4 01 00591</w:t>
            </w:r>
          </w:p>
        </w:tc>
        <w:tc>
          <w:tcPr>
            <w:tcW w:w="680" w:type="dxa"/>
          </w:tcPr>
          <w:p w14:paraId="65C77B65" w14:textId="77777777" w:rsidR="00870054" w:rsidRDefault="00870054">
            <w:pPr>
              <w:pStyle w:val="ConsPlusNormal"/>
              <w:jc w:val="center"/>
            </w:pPr>
            <w:r>
              <w:t>600</w:t>
            </w:r>
          </w:p>
        </w:tc>
        <w:tc>
          <w:tcPr>
            <w:tcW w:w="1701" w:type="dxa"/>
          </w:tcPr>
          <w:p w14:paraId="30D5B619" w14:textId="77777777" w:rsidR="00870054" w:rsidRDefault="00870054">
            <w:pPr>
              <w:pStyle w:val="ConsPlusNormal"/>
              <w:jc w:val="center"/>
            </w:pPr>
            <w:r>
              <w:t>200478,00</w:t>
            </w:r>
          </w:p>
        </w:tc>
        <w:tc>
          <w:tcPr>
            <w:tcW w:w="1701" w:type="dxa"/>
          </w:tcPr>
          <w:p w14:paraId="11B7AB4F" w14:textId="77777777" w:rsidR="00870054" w:rsidRDefault="00870054">
            <w:pPr>
              <w:pStyle w:val="ConsPlusNormal"/>
              <w:jc w:val="center"/>
            </w:pPr>
            <w:r>
              <w:t>197666,00</w:t>
            </w:r>
          </w:p>
        </w:tc>
        <w:tc>
          <w:tcPr>
            <w:tcW w:w="1701" w:type="dxa"/>
          </w:tcPr>
          <w:p w14:paraId="4E33C174" w14:textId="77777777" w:rsidR="00870054" w:rsidRDefault="00870054">
            <w:pPr>
              <w:pStyle w:val="ConsPlusNormal"/>
              <w:jc w:val="center"/>
            </w:pPr>
            <w:r>
              <w:t>197666,00</w:t>
            </w:r>
          </w:p>
        </w:tc>
      </w:tr>
      <w:tr w:rsidR="00870054" w14:paraId="7C844E30" w14:textId="77777777">
        <w:tc>
          <w:tcPr>
            <w:tcW w:w="2835" w:type="dxa"/>
          </w:tcPr>
          <w:p w14:paraId="0AFB9EC9" w14:textId="77777777" w:rsidR="00870054" w:rsidRDefault="00870054">
            <w:pPr>
              <w:pStyle w:val="ConsPlusNormal"/>
            </w:pPr>
            <w:r>
              <w:t>Модернизация инфраструктуры дошкольного образования</w:t>
            </w:r>
          </w:p>
        </w:tc>
        <w:tc>
          <w:tcPr>
            <w:tcW w:w="680" w:type="dxa"/>
          </w:tcPr>
          <w:p w14:paraId="7207332C" w14:textId="77777777" w:rsidR="00870054" w:rsidRDefault="00870054">
            <w:pPr>
              <w:pStyle w:val="ConsPlusNormal"/>
              <w:jc w:val="center"/>
            </w:pPr>
            <w:r>
              <w:t>07</w:t>
            </w:r>
          </w:p>
        </w:tc>
        <w:tc>
          <w:tcPr>
            <w:tcW w:w="737" w:type="dxa"/>
          </w:tcPr>
          <w:p w14:paraId="19431AFE" w14:textId="77777777" w:rsidR="00870054" w:rsidRDefault="00870054">
            <w:pPr>
              <w:pStyle w:val="ConsPlusNormal"/>
              <w:jc w:val="center"/>
            </w:pPr>
            <w:r>
              <w:t>01</w:t>
            </w:r>
          </w:p>
        </w:tc>
        <w:tc>
          <w:tcPr>
            <w:tcW w:w="1701" w:type="dxa"/>
          </w:tcPr>
          <w:p w14:paraId="3E6F4D6D" w14:textId="77777777" w:rsidR="00870054" w:rsidRDefault="00870054">
            <w:pPr>
              <w:pStyle w:val="ConsPlusNormal"/>
              <w:jc w:val="center"/>
            </w:pPr>
            <w:r>
              <w:t>19 4 01 01561</w:t>
            </w:r>
          </w:p>
        </w:tc>
        <w:tc>
          <w:tcPr>
            <w:tcW w:w="680" w:type="dxa"/>
          </w:tcPr>
          <w:p w14:paraId="4EFA2F8E" w14:textId="77777777" w:rsidR="00870054" w:rsidRDefault="00870054">
            <w:pPr>
              <w:pStyle w:val="ConsPlusNormal"/>
            </w:pPr>
          </w:p>
        </w:tc>
        <w:tc>
          <w:tcPr>
            <w:tcW w:w="1701" w:type="dxa"/>
          </w:tcPr>
          <w:p w14:paraId="6EFF3612" w14:textId="77777777" w:rsidR="00870054" w:rsidRDefault="00870054">
            <w:pPr>
              <w:pStyle w:val="ConsPlusNormal"/>
              <w:jc w:val="center"/>
            </w:pPr>
            <w:r>
              <w:t>104794,55</w:t>
            </w:r>
          </w:p>
        </w:tc>
        <w:tc>
          <w:tcPr>
            <w:tcW w:w="1701" w:type="dxa"/>
          </w:tcPr>
          <w:p w14:paraId="4FCA486C" w14:textId="77777777" w:rsidR="00870054" w:rsidRDefault="00870054">
            <w:pPr>
              <w:pStyle w:val="ConsPlusNormal"/>
              <w:jc w:val="center"/>
            </w:pPr>
            <w:r>
              <w:t>0,00</w:t>
            </w:r>
          </w:p>
        </w:tc>
        <w:tc>
          <w:tcPr>
            <w:tcW w:w="1701" w:type="dxa"/>
          </w:tcPr>
          <w:p w14:paraId="1E49490E" w14:textId="77777777" w:rsidR="00870054" w:rsidRDefault="00870054">
            <w:pPr>
              <w:pStyle w:val="ConsPlusNormal"/>
              <w:jc w:val="center"/>
            </w:pPr>
            <w:r>
              <w:t>0,00</w:t>
            </w:r>
          </w:p>
        </w:tc>
      </w:tr>
      <w:tr w:rsidR="00870054" w14:paraId="40D923AC" w14:textId="77777777">
        <w:tc>
          <w:tcPr>
            <w:tcW w:w="2835" w:type="dxa"/>
          </w:tcPr>
          <w:p w14:paraId="7AB878CD" w14:textId="77777777" w:rsidR="00870054" w:rsidRDefault="00870054">
            <w:pPr>
              <w:pStyle w:val="ConsPlusNormal"/>
            </w:pPr>
            <w:r>
              <w:t>Межбюджетные трансферты</w:t>
            </w:r>
          </w:p>
        </w:tc>
        <w:tc>
          <w:tcPr>
            <w:tcW w:w="680" w:type="dxa"/>
          </w:tcPr>
          <w:p w14:paraId="11FF49EF" w14:textId="77777777" w:rsidR="00870054" w:rsidRDefault="00870054">
            <w:pPr>
              <w:pStyle w:val="ConsPlusNormal"/>
              <w:jc w:val="center"/>
            </w:pPr>
            <w:r>
              <w:t>07</w:t>
            </w:r>
          </w:p>
        </w:tc>
        <w:tc>
          <w:tcPr>
            <w:tcW w:w="737" w:type="dxa"/>
          </w:tcPr>
          <w:p w14:paraId="09C41A3D" w14:textId="77777777" w:rsidR="00870054" w:rsidRDefault="00870054">
            <w:pPr>
              <w:pStyle w:val="ConsPlusNormal"/>
              <w:jc w:val="center"/>
            </w:pPr>
            <w:r>
              <w:t>01</w:t>
            </w:r>
          </w:p>
        </w:tc>
        <w:tc>
          <w:tcPr>
            <w:tcW w:w="1701" w:type="dxa"/>
          </w:tcPr>
          <w:p w14:paraId="432F436B" w14:textId="77777777" w:rsidR="00870054" w:rsidRDefault="00870054">
            <w:pPr>
              <w:pStyle w:val="ConsPlusNormal"/>
              <w:jc w:val="center"/>
            </w:pPr>
            <w:r>
              <w:t>19 4 01 01561</w:t>
            </w:r>
          </w:p>
        </w:tc>
        <w:tc>
          <w:tcPr>
            <w:tcW w:w="680" w:type="dxa"/>
          </w:tcPr>
          <w:p w14:paraId="073A2EA0" w14:textId="77777777" w:rsidR="00870054" w:rsidRDefault="00870054">
            <w:pPr>
              <w:pStyle w:val="ConsPlusNormal"/>
              <w:jc w:val="center"/>
            </w:pPr>
            <w:r>
              <w:t>500</w:t>
            </w:r>
          </w:p>
        </w:tc>
        <w:tc>
          <w:tcPr>
            <w:tcW w:w="1701" w:type="dxa"/>
          </w:tcPr>
          <w:p w14:paraId="5E1B5FEE" w14:textId="77777777" w:rsidR="00870054" w:rsidRDefault="00870054">
            <w:pPr>
              <w:pStyle w:val="ConsPlusNormal"/>
              <w:jc w:val="center"/>
            </w:pPr>
            <w:r>
              <w:t>104794,55</w:t>
            </w:r>
          </w:p>
        </w:tc>
        <w:tc>
          <w:tcPr>
            <w:tcW w:w="1701" w:type="dxa"/>
          </w:tcPr>
          <w:p w14:paraId="5B3C02F4" w14:textId="77777777" w:rsidR="00870054" w:rsidRDefault="00870054">
            <w:pPr>
              <w:pStyle w:val="ConsPlusNormal"/>
              <w:jc w:val="center"/>
            </w:pPr>
            <w:r>
              <w:t>0,00</w:t>
            </w:r>
          </w:p>
        </w:tc>
        <w:tc>
          <w:tcPr>
            <w:tcW w:w="1701" w:type="dxa"/>
          </w:tcPr>
          <w:p w14:paraId="284A2E26" w14:textId="77777777" w:rsidR="00870054" w:rsidRDefault="00870054">
            <w:pPr>
              <w:pStyle w:val="ConsPlusNormal"/>
              <w:jc w:val="center"/>
            </w:pPr>
            <w:r>
              <w:t>0,00</w:t>
            </w:r>
          </w:p>
        </w:tc>
      </w:tr>
      <w:tr w:rsidR="00870054" w14:paraId="1A94DC15" w14:textId="77777777">
        <w:tc>
          <w:tcPr>
            <w:tcW w:w="2835" w:type="dxa"/>
          </w:tcPr>
          <w:p w14:paraId="653A5C57" w14:textId="77777777" w:rsidR="00870054" w:rsidRDefault="00870054">
            <w:pPr>
              <w:pStyle w:val="ConsPlusNormal"/>
            </w:pPr>
            <w:r>
              <w:t xml:space="preserve">Обеспечение государственных гарантий реализации прав граждан на получение общедоступного и </w:t>
            </w:r>
            <w:r>
              <w:lastRenderedPageBreak/>
              <w:t>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680" w:type="dxa"/>
          </w:tcPr>
          <w:p w14:paraId="0AF5742A" w14:textId="77777777" w:rsidR="00870054" w:rsidRDefault="00870054">
            <w:pPr>
              <w:pStyle w:val="ConsPlusNormal"/>
              <w:jc w:val="center"/>
            </w:pPr>
            <w:r>
              <w:lastRenderedPageBreak/>
              <w:t>07</w:t>
            </w:r>
          </w:p>
        </w:tc>
        <w:tc>
          <w:tcPr>
            <w:tcW w:w="737" w:type="dxa"/>
          </w:tcPr>
          <w:p w14:paraId="05761AB8" w14:textId="77777777" w:rsidR="00870054" w:rsidRDefault="00870054">
            <w:pPr>
              <w:pStyle w:val="ConsPlusNormal"/>
              <w:jc w:val="center"/>
            </w:pPr>
            <w:r>
              <w:t>01</w:t>
            </w:r>
          </w:p>
        </w:tc>
        <w:tc>
          <w:tcPr>
            <w:tcW w:w="1701" w:type="dxa"/>
          </w:tcPr>
          <w:p w14:paraId="1EEBC5CF" w14:textId="77777777" w:rsidR="00870054" w:rsidRDefault="00870054">
            <w:pPr>
              <w:pStyle w:val="ConsPlusNormal"/>
              <w:jc w:val="center"/>
            </w:pPr>
            <w:r>
              <w:t>19 4 01 2201Г</w:t>
            </w:r>
          </w:p>
        </w:tc>
        <w:tc>
          <w:tcPr>
            <w:tcW w:w="680" w:type="dxa"/>
          </w:tcPr>
          <w:p w14:paraId="56105C2E" w14:textId="77777777" w:rsidR="00870054" w:rsidRDefault="00870054">
            <w:pPr>
              <w:pStyle w:val="ConsPlusNormal"/>
            </w:pPr>
          </w:p>
        </w:tc>
        <w:tc>
          <w:tcPr>
            <w:tcW w:w="1701" w:type="dxa"/>
          </w:tcPr>
          <w:p w14:paraId="4CAD4393" w14:textId="77777777" w:rsidR="00870054" w:rsidRDefault="00870054">
            <w:pPr>
              <w:pStyle w:val="ConsPlusNormal"/>
              <w:jc w:val="center"/>
            </w:pPr>
            <w:r>
              <w:t>9926163,00</w:t>
            </w:r>
          </w:p>
        </w:tc>
        <w:tc>
          <w:tcPr>
            <w:tcW w:w="1701" w:type="dxa"/>
          </w:tcPr>
          <w:p w14:paraId="2E0649B3" w14:textId="77777777" w:rsidR="00870054" w:rsidRDefault="00870054">
            <w:pPr>
              <w:pStyle w:val="ConsPlusNormal"/>
              <w:jc w:val="center"/>
            </w:pPr>
            <w:r>
              <w:t>5713601,10</w:t>
            </w:r>
          </w:p>
        </w:tc>
        <w:tc>
          <w:tcPr>
            <w:tcW w:w="1701" w:type="dxa"/>
          </w:tcPr>
          <w:p w14:paraId="42463610" w14:textId="77777777" w:rsidR="00870054" w:rsidRDefault="00870054">
            <w:pPr>
              <w:pStyle w:val="ConsPlusNormal"/>
              <w:jc w:val="center"/>
            </w:pPr>
            <w:r>
              <w:t>5713601,10</w:t>
            </w:r>
          </w:p>
        </w:tc>
      </w:tr>
      <w:tr w:rsidR="00870054" w14:paraId="0DCEF13D" w14:textId="77777777">
        <w:tc>
          <w:tcPr>
            <w:tcW w:w="2835" w:type="dxa"/>
          </w:tcPr>
          <w:p w14:paraId="5BCBC40E" w14:textId="77777777" w:rsidR="00870054" w:rsidRDefault="00870054">
            <w:pPr>
              <w:pStyle w:val="ConsPlusNormal"/>
            </w:pPr>
            <w:r>
              <w:t>Межбюджетные трансферты</w:t>
            </w:r>
          </w:p>
        </w:tc>
        <w:tc>
          <w:tcPr>
            <w:tcW w:w="680" w:type="dxa"/>
          </w:tcPr>
          <w:p w14:paraId="332D304B" w14:textId="77777777" w:rsidR="00870054" w:rsidRDefault="00870054">
            <w:pPr>
              <w:pStyle w:val="ConsPlusNormal"/>
              <w:jc w:val="center"/>
            </w:pPr>
            <w:r>
              <w:t>07</w:t>
            </w:r>
          </w:p>
        </w:tc>
        <w:tc>
          <w:tcPr>
            <w:tcW w:w="737" w:type="dxa"/>
          </w:tcPr>
          <w:p w14:paraId="67A2739A" w14:textId="77777777" w:rsidR="00870054" w:rsidRDefault="00870054">
            <w:pPr>
              <w:pStyle w:val="ConsPlusNormal"/>
              <w:jc w:val="center"/>
            </w:pPr>
            <w:r>
              <w:t>01</w:t>
            </w:r>
          </w:p>
        </w:tc>
        <w:tc>
          <w:tcPr>
            <w:tcW w:w="1701" w:type="dxa"/>
          </w:tcPr>
          <w:p w14:paraId="5E39CA4A" w14:textId="77777777" w:rsidR="00870054" w:rsidRDefault="00870054">
            <w:pPr>
              <w:pStyle w:val="ConsPlusNormal"/>
              <w:jc w:val="center"/>
            </w:pPr>
            <w:r>
              <w:t>19 4 01 2201Г</w:t>
            </w:r>
          </w:p>
        </w:tc>
        <w:tc>
          <w:tcPr>
            <w:tcW w:w="680" w:type="dxa"/>
          </w:tcPr>
          <w:p w14:paraId="6A124F93" w14:textId="77777777" w:rsidR="00870054" w:rsidRDefault="00870054">
            <w:pPr>
              <w:pStyle w:val="ConsPlusNormal"/>
              <w:jc w:val="center"/>
            </w:pPr>
            <w:r>
              <w:t>500</w:t>
            </w:r>
          </w:p>
        </w:tc>
        <w:tc>
          <w:tcPr>
            <w:tcW w:w="1701" w:type="dxa"/>
          </w:tcPr>
          <w:p w14:paraId="5B839A4F" w14:textId="77777777" w:rsidR="00870054" w:rsidRDefault="00870054">
            <w:pPr>
              <w:pStyle w:val="ConsPlusNormal"/>
              <w:jc w:val="center"/>
            </w:pPr>
            <w:r>
              <w:t>9926163,00</w:t>
            </w:r>
          </w:p>
        </w:tc>
        <w:tc>
          <w:tcPr>
            <w:tcW w:w="1701" w:type="dxa"/>
          </w:tcPr>
          <w:p w14:paraId="62C3B5B8" w14:textId="77777777" w:rsidR="00870054" w:rsidRDefault="00870054">
            <w:pPr>
              <w:pStyle w:val="ConsPlusNormal"/>
              <w:jc w:val="center"/>
            </w:pPr>
            <w:r>
              <w:t>0,00</w:t>
            </w:r>
          </w:p>
        </w:tc>
        <w:tc>
          <w:tcPr>
            <w:tcW w:w="1701" w:type="dxa"/>
          </w:tcPr>
          <w:p w14:paraId="091F38B3" w14:textId="77777777" w:rsidR="00870054" w:rsidRDefault="00870054">
            <w:pPr>
              <w:pStyle w:val="ConsPlusNormal"/>
              <w:jc w:val="center"/>
            </w:pPr>
            <w:r>
              <w:t>0,00</w:t>
            </w:r>
          </w:p>
        </w:tc>
      </w:tr>
      <w:tr w:rsidR="00870054" w14:paraId="6E2E4084" w14:textId="77777777">
        <w:tc>
          <w:tcPr>
            <w:tcW w:w="2835" w:type="dxa"/>
          </w:tcPr>
          <w:p w14:paraId="57096C34" w14:textId="77777777" w:rsidR="00870054" w:rsidRDefault="00870054">
            <w:pPr>
              <w:pStyle w:val="ConsPlusNormal"/>
            </w:pPr>
            <w:r>
              <w:t>Иные бюджетные ассигнования</w:t>
            </w:r>
          </w:p>
        </w:tc>
        <w:tc>
          <w:tcPr>
            <w:tcW w:w="680" w:type="dxa"/>
          </w:tcPr>
          <w:p w14:paraId="1F88E5D4" w14:textId="77777777" w:rsidR="00870054" w:rsidRDefault="00870054">
            <w:pPr>
              <w:pStyle w:val="ConsPlusNormal"/>
              <w:jc w:val="center"/>
            </w:pPr>
            <w:r>
              <w:t>07</w:t>
            </w:r>
          </w:p>
        </w:tc>
        <w:tc>
          <w:tcPr>
            <w:tcW w:w="737" w:type="dxa"/>
          </w:tcPr>
          <w:p w14:paraId="61E5AECF" w14:textId="77777777" w:rsidR="00870054" w:rsidRDefault="00870054">
            <w:pPr>
              <w:pStyle w:val="ConsPlusNormal"/>
              <w:jc w:val="center"/>
            </w:pPr>
            <w:r>
              <w:t>01</w:t>
            </w:r>
          </w:p>
        </w:tc>
        <w:tc>
          <w:tcPr>
            <w:tcW w:w="1701" w:type="dxa"/>
          </w:tcPr>
          <w:p w14:paraId="43702F43" w14:textId="77777777" w:rsidR="00870054" w:rsidRDefault="00870054">
            <w:pPr>
              <w:pStyle w:val="ConsPlusNormal"/>
              <w:jc w:val="center"/>
            </w:pPr>
            <w:r>
              <w:t>19 4 01 2201Г</w:t>
            </w:r>
          </w:p>
        </w:tc>
        <w:tc>
          <w:tcPr>
            <w:tcW w:w="680" w:type="dxa"/>
          </w:tcPr>
          <w:p w14:paraId="41D2050A" w14:textId="77777777" w:rsidR="00870054" w:rsidRDefault="00870054">
            <w:pPr>
              <w:pStyle w:val="ConsPlusNormal"/>
              <w:jc w:val="center"/>
            </w:pPr>
            <w:r>
              <w:t>800</w:t>
            </w:r>
          </w:p>
        </w:tc>
        <w:tc>
          <w:tcPr>
            <w:tcW w:w="1701" w:type="dxa"/>
          </w:tcPr>
          <w:p w14:paraId="31183975" w14:textId="77777777" w:rsidR="00870054" w:rsidRDefault="00870054">
            <w:pPr>
              <w:pStyle w:val="ConsPlusNormal"/>
              <w:jc w:val="center"/>
            </w:pPr>
            <w:r>
              <w:t>0,00</w:t>
            </w:r>
          </w:p>
        </w:tc>
        <w:tc>
          <w:tcPr>
            <w:tcW w:w="1701" w:type="dxa"/>
          </w:tcPr>
          <w:p w14:paraId="09611BC4" w14:textId="77777777" w:rsidR="00870054" w:rsidRDefault="00870054">
            <w:pPr>
              <w:pStyle w:val="ConsPlusNormal"/>
              <w:jc w:val="center"/>
            </w:pPr>
            <w:r>
              <w:t>5713601,10</w:t>
            </w:r>
          </w:p>
        </w:tc>
        <w:tc>
          <w:tcPr>
            <w:tcW w:w="1701" w:type="dxa"/>
          </w:tcPr>
          <w:p w14:paraId="6D72F502" w14:textId="77777777" w:rsidR="00870054" w:rsidRDefault="00870054">
            <w:pPr>
              <w:pStyle w:val="ConsPlusNormal"/>
              <w:jc w:val="center"/>
            </w:pPr>
            <w:r>
              <w:t>5713601,10</w:t>
            </w:r>
          </w:p>
        </w:tc>
      </w:tr>
      <w:tr w:rsidR="00870054" w14:paraId="762E25DD" w14:textId="77777777">
        <w:tc>
          <w:tcPr>
            <w:tcW w:w="2835" w:type="dxa"/>
          </w:tcPr>
          <w:p w14:paraId="7F6DEC47" w14:textId="77777777" w:rsidR="00870054" w:rsidRDefault="00870054">
            <w:pPr>
              <w:pStyle w:val="ConsPlusNormal"/>
            </w:pPr>
            <w:r>
              <w:t xml:space="preserve">Субсидии частным дошкольным образовательным организациям, частным общеобразовательным организациям и индивидуальным предпринимателям на возмещение затрат по предоставлению </w:t>
            </w:r>
            <w:r>
              <w:lastRenderedPageBreak/>
              <w:t>дошкольного образования</w:t>
            </w:r>
          </w:p>
        </w:tc>
        <w:tc>
          <w:tcPr>
            <w:tcW w:w="680" w:type="dxa"/>
          </w:tcPr>
          <w:p w14:paraId="370E6863" w14:textId="77777777" w:rsidR="00870054" w:rsidRDefault="00870054">
            <w:pPr>
              <w:pStyle w:val="ConsPlusNormal"/>
              <w:jc w:val="center"/>
            </w:pPr>
            <w:r>
              <w:lastRenderedPageBreak/>
              <w:t>07</w:t>
            </w:r>
          </w:p>
        </w:tc>
        <w:tc>
          <w:tcPr>
            <w:tcW w:w="737" w:type="dxa"/>
          </w:tcPr>
          <w:p w14:paraId="3EC77CE6" w14:textId="77777777" w:rsidR="00870054" w:rsidRDefault="00870054">
            <w:pPr>
              <w:pStyle w:val="ConsPlusNormal"/>
              <w:jc w:val="center"/>
            </w:pPr>
            <w:r>
              <w:t>01</w:t>
            </w:r>
          </w:p>
        </w:tc>
        <w:tc>
          <w:tcPr>
            <w:tcW w:w="1701" w:type="dxa"/>
          </w:tcPr>
          <w:p w14:paraId="060F62B8" w14:textId="77777777" w:rsidR="00870054" w:rsidRDefault="00870054">
            <w:pPr>
              <w:pStyle w:val="ConsPlusNormal"/>
              <w:jc w:val="center"/>
            </w:pPr>
            <w:r>
              <w:t>19 4 01 8185Ч</w:t>
            </w:r>
          </w:p>
        </w:tc>
        <w:tc>
          <w:tcPr>
            <w:tcW w:w="680" w:type="dxa"/>
          </w:tcPr>
          <w:p w14:paraId="174AD42F" w14:textId="77777777" w:rsidR="00870054" w:rsidRDefault="00870054">
            <w:pPr>
              <w:pStyle w:val="ConsPlusNormal"/>
            </w:pPr>
          </w:p>
        </w:tc>
        <w:tc>
          <w:tcPr>
            <w:tcW w:w="1701" w:type="dxa"/>
          </w:tcPr>
          <w:p w14:paraId="2CBAD06A" w14:textId="77777777" w:rsidR="00870054" w:rsidRDefault="00870054">
            <w:pPr>
              <w:pStyle w:val="ConsPlusNormal"/>
              <w:jc w:val="center"/>
            </w:pPr>
            <w:r>
              <w:t>374306,83</w:t>
            </w:r>
          </w:p>
        </w:tc>
        <w:tc>
          <w:tcPr>
            <w:tcW w:w="1701" w:type="dxa"/>
          </w:tcPr>
          <w:p w14:paraId="15DA34F9" w14:textId="77777777" w:rsidR="00870054" w:rsidRDefault="00870054">
            <w:pPr>
              <w:pStyle w:val="ConsPlusNormal"/>
              <w:jc w:val="center"/>
            </w:pPr>
            <w:r>
              <w:t>374306,83</w:t>
            </w:r>
          </w:p>
        </w:tc>
        <w:tc>
          <w:tcPr>
            <w:tcW w:w="1701" w:type="dxa"/>
          </w:tcPr>
          <w:p w14:paraId="6F2EEC5A" w14:textId="77777777" w:rsidR="00870054" w:rsidRDefault="00870054">
            <w:pPr>
              <w:pStyle w:val="ConsPlusNormal"/>
              <w:jc w:val="center"/>
            </w:pPr>
            <w:r>
              <w:t>374306,83</w:t>
            </w:r>
          </w:p>
        </w:tc>
      </w:tr>
      <w:tr w:rsidR="00870054" w14:paraId="6678C8D6" w14:textId="77777777">
        <w:tc>
          <w:tcPr>
            <w:tcW w:w="2835" w:type="dxa"/>
          </w:tcPr>
          <w:p w14:paraId="636F8226"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47E0D72D" w14:textId="77777777" w:rsidR="00870054" w:rsidRDefault="00870054">
            <w:pPr>
              <w:pStyle w:val="ConsPlusNormal"/>
              <w:jc w:val="center"/>
            </w:pPr>
            <w:r>
              <w:t>07</w:t>
            </w:r>
          </w:p>
        </w:tc>
        <w:tc>
          <w:tcPr>
            <w:tcW w:w="737" w:type="dxa"/>
          </w:tcPr>
          <w:p w14:paraId="17ABBE5B" w14:textId="77777777" w:rsidR="00870054" w:rsidRDefault="00870054">
            <w:pPr>
              <w:pStyle w:val="ConsPlusNormal"/>
              <w:jc w:val="center"/>
            </w:pPr>
            <w:r>
              <w:t>01</w:t>
            </w:r>
          </w:p>
        </w:tc>
        <w:tc>
          <w:tcPr>
            <w:tcW w:w="1701" w:type="dxa"/>
          </w:tcPr>
          <w:p w14:paraId="32B256D7" w14:textId="77777777" w:rsidR="00870054" w:rsidRDefault="00870054">
            <w:pPr>
              <w:pStyle w:val="ConsPlusNormal"/>
              <w:jc w:val="center"/>
            </w:pPr>
            <w:r>
              <w:t>19 4 01 8185Ч</w:t>
            </w:r>
          </w:p>
        </w:tc>
        <w:tc>
          <w:tcPr>
            <w:tcW w:w="680" w:type="dxa"/>
          </w:tcPr>
          <w:p w14:paraId="7EBA4F44" w14:textId="77777777" w:rsidR="00870054" w:rsidRDefault="00870054">
            <w:pPr>
              <w:pStyle w:val="ConsPlusNormal"/>
              <w:jc w:val="center"/>
            </w:pPr>
            <w:r>
              <w:t>600</w:t>
            </w:r>
          </w:p>
        </w:tc>
        <w:tc>
          <w:tcPr>
            <w:tcW w:w="1701" w:type="dxa"/>
          </w:tcPr>
          <w:p w14:paraId="4C7FE9C0" w14:textId="77777777" w:rsidR="00870054" w:rsidRDefault="00870054">
            <w:pPr>
              <w:pStyle w:val="ConsPlusNormal"/>
              <w:jc w:val="center"/>
            </w:pPr>
            <w:r>
              <w:t>166154,04</w:t>
            </w:r>
          </w:p>
        </w:tc>
        <w:tc>
          <w:tcPr>
            <w:tcW w:w="1701" w:type="dxa"/>
          </w:tcPr>
          <w:p w14:paraId="623742F0" w14:textId="77777777" w:rsidR="00870054" w:rsidRDefault="00870054">
            <w:pPr>
              <w:pStyle w:val="ConsPlusNormal"/>
              <w:jc w:val="center"/>
            </w:pPr>
            <w:r>
              <w:t>166154,04</w:t>
            </w:r>
          </w:p>
        </w:tc>
        <w:tc>
          <w:tcPr>
            <w:tcW w:w="1701" w:type="dxa"/>
          </w:tcPr>
          <w:p w14:paraId="7D0FE95E" w14:textId="77777777" w:rsidR="00870054" w:rsidRDefault="00870054">
            <w:pPr>
              <w:pStyle w:val="ConsPlusNormal"/>
              <w:jc w:val="center"/>
            </w:pPr>
            <w:r>
              <w:t>166154,04</w:t>
            </w:r>
          </w:p>
        </w:tc>
      </w:tr>
      <w:tr w:rsidR="00870054" w14:paraId="49070E2C" w14:textId="77777777">
        <w:tc>
          <w:tcPr>
            <w:tcW w:w="2835" w:type="dxa"/>
          </w:tcPr>
          <w:p w14:paraId="42BDA62A" w14:textId="77777777" w:rsidR="00870054" w:rsidRDefault="00870054">
            <w:pPr>
              <w:pStyle w:val="ConsPlusNormal"/>
            </w:pPr>
            <w:r>
              <w:t>Иные бюджетные ассигнования</w:t>
            </w:r>
          </w:p>
        </w:tc>
        <w:tc>
          <w:tcPr>
            <w:tcW w:w="680" w:type="dxa"/>
          </w:tcPr>
          <w:p w14:paraId="009C6CBB" w14:textId="77777777" w:rsidR="00870054" w:rsidRDefault="00870054">
            <w:pPr>
              <w:pStyle w:val="ConsPlusNormal"/>
              <w:jc w:val="center"/>
            </w:pPr>
            <w:r>
              <w:t>07</w:t>
            </w:r>
          </w:p>
        </w:tc>
        <w:tc>
          <w:tcPr>
            <w:tcW w:w="737" w:type="dxa"/>
          </w:tcPr>
          <w:p w14:paraId="0C0402C0" w14:textId="77777777" w:rsidR="00870054" w:rsidRDefault="00870054">
            <w:pPr>
              <w:pStyle w:val="ConsPlusNormal"/>
              <w:jc w:val="center"/>
            </w:pPr>
            <w:r>
              <w:t>01</w:t>
            </w:r>
          </w:p>
        </w:tc>
        <w:tc>
          <w:tcPr>
            <w:tcW w:w="1701" w:type="dxa"/>
          </w:tcPr>
          <w:p w14:paraId="10EA37CD" w14:textId="77777777" w:rsidR="00870054" w:rsidRDefault="00870054">
            <w:pPr>
              <w:pStyle w:val="ConsPlusNormal"/>
              <w:jc w:val="center"/>
            </w:pPr>
            <w:r>
              <w:t>19 4 01 8185Ч</w:t>
            </w:r>
          </w:p>
        </w:tc>
        <w:tc>
          <w:tcPr>
            <w:tcW w:w="680" w:type="dxa"/>
          </w:tcPr>
          <w:p w14:paraId="046B6D5C" w14:textId="77777777" w:rsidR="00870054" w:rsidRDefault="00870054">
            <w:pPr>
              <w:pStyle w:val="ConsPlusNormal"/>
              <w:jc w:val="center"/>
            </w:pPr>
            <w:r>
              <w:t>800</w:t>
            </w:r>
          </w:p>
        </w:tc>
        <w:tc>
          <w:tcPr>
            <w:tcW w:w="1701" w:type="dxa"/>
          </w:tcPr>
          <w:p w14:paraId="284F0EE5" w14:textId="77777777" w:rsidR="00870054" w:rsidRDefault="00870054">
            <w:pPr>
              <w:pStyle w:val="ConsPlusNormal"/>
              <w:jc w:val="center"/>
            </w:pPr>
            <w:r>
              <w:t>208152,79</w:t>
            </w:r>
          </w:p>
        </w:tc>
        <w:tc>
          <w:tcPr>
            <w:tcW w:w="1701" w:type="dxa"/>
          </w:tcPr>
          <w:p w14:paraId="7BFB2651" w14:textId="77777777" w:rsidR="00870054" w:rsidRDefault="00870054">
            <w:pPr>
              <w:pStyle w:val="ConsPlusNormal"/>
              <w:jc w:val="center"/>
            </w:pPr>
            <w:r>
              <w:t>208152,79</w:t>
            </w:r>
          </w:p>
        </w:tc>
        <w:tc>
          <w:tcPr>
            <w:tcW w:w="1701" w:type="dxa"/>
          </w:tcPr>
          <w:p w14:paraId="6CF9DFAE" w14:textId="77777777" w:rsidR="00870054" w:rsidRDefault="00870054">
            <w:pPr>
              <w:pStyle w:val="ConsPlusNormal"/>
              <w:jc w:val="center"/>
            </w:pPr>
            <w:r>
              <w:t>208152,79</w:t>
            </w:r>
          </w:p>
        </w:tc>
      </w:tr>
      <w:tr w:rsidR="00870054" w14:paraId="1BDC4017" w14:textId="77777777">
        <w:tc>
          <w:tcPr>
            <w:tcW w:w="2835" w:type="dxa"/>
          </w:tcPr>
          <w:p w14:paraId="2EB7807B" w14:textId="77777777" w:rsidR="00870054" w:rsidRDefault="00870054">
            <w:pPr>
              <w:pStyle w:val="ConsPlusNormal"/>
            </w:pPr>
            <w:r>
              <w:t xml:space="preserve">Государственная </w:t>
            </w:r>
            <w:hyperlink r:id="rId356">
              <w:r>
                <w:rPr>
                  <w:color w:val="0000FF"/>
                </w:rPr>
                <w:t>программа</w:t>
              </w:r>
            </w:hyperlink>
            <w:r>
              <w:t xml:space="preserve"> Республики Дагестан "Комплексное территориальное развитие муниципального образования "городской округ "город Дербент"</w:t>
            </w:r>
          </w:p>
        </w:tc>
        <w:tc>
          <w:tcPr>
            <w:tcW w:w="680" w:type="dxa"/>
          </w:tcPr>
          <w:p w14:paraId="50C8C7FF" w14:textId="77777777" w:rsidR="00870054" w:rsidRDefault="00870054">
            <w:pPr>
              <w:pStyle w:val="ConsPlusNormal"/>
              <w:jc w:val="center"/>
            </w:pPr>
            <w:r>
              <w:t>07</w:t>
            </w:r>
          </w:p>
        </w:tc>
        <w:tc>
          <w:tcPr>
            <w:tcW w:w="737" w:type="dxa"/>
          </w:tcPr>
          <w:p w14:paraId="41AD6F42" w14:textId="77777777" w:rsidR="00870054" w:rsidRDefault="00870054">
            <w:pPr>
              <w:pStyle w:val="ConsPlusNormal"/>
              <w:jc w:val="center"/>
            </w:pPr>
            <w:r>
              <w:t>01</w:t>
            </w:r>
          </w:p>
        </w:tc>
        <w:tc>
          <w:tcPr>
            <w:tcW w:w="1701" w:type="dxa"/>
          </w:tcPr>
          <w:p w14:paraId="359206DA" w14:textId="77777777" w:rsidR="00870054" w:rsidRDefault="00870054">
            <w:pPr>
              <w:pStyle w:val="ConsPlusNormal"/>
              <w:jc w:val="center"/>
            </w:pPr>
            <w:r>
              <w:t>49</w:t>
            </w:r>
          </w:p>
        </w:tc>
        <w:tc>
          <w:tcPr>
            <w:tcW w:w="680" w:type="dxa"/>
          </w:tcPr>
          <w:p w14:paraId="3E1DA4CC" w14:textId="77777777" w:rsidR="00870054" w:rsidRDefault="00870054">
            <w:pPr>
              <w:pStyle w:val="ConsPlusNormal"/>
            </w:pPr>
          </w:p>
        </w:tc>
        <w:tc>
          <w:tcPr>
            <w:tcW w:w="1701" w:type="dxa"/>
          </w:tcPr>
          <w:p w14:paraId="12480A84" w14:textId="77777777" w:rsidR="00870054" w:rsidRDefault="00870054">
            <w:pPr>
              <w:pStyle w:val="ConsPlusNormal"/>
              <w:jc w:val="center"/>
            </w:pPr>
            <w:r>
              <w:t>1064344,05</w:t>
            </w:r>
          </w:p>
        </w:tc>
        <w:tc>
          <w:tcPr>
            <w:tcW w:w="1701" w:type="dxa"/>
          </w:tcPr>
          <w:p w14:paraId="70C82CB6" w14:textId="77777777" w:rsidR="00870054" w:rsidRDefault="00870054">
            <w:pPr>
              <w:pStyle w:val="ConsPlusNormal"/>
              <w:jc w:val="center"/>
            </w:pPr>
            <w:r>
              <w:t>1004120,50</w:t>
            </w:r>
          </w:p>
        </w:tc>
        <w:tc>
          <w:tcPr>
            <w:tcW w:w="1701" w:type="dxa"/>
          </w:tcPr>
          <w:p w14:paraId="4A683C40" w14:textId="77777777" w:rsidR="00870054" w:rsidRDefault="00870054">
            <w:pPr>
              <w:pStyle w:val="ConsPlusNormal"/>
              <w:jc w:val="center"/>
            </w:pPr>
            <w:r>
              <w:t>581522,79</w:t>
            </w:r>
          </w:p>
        </w:tc>
      </w:tr>
      <w:tr w:rsidR="00870054" w14:paraId="34A86C48" w14:textId="77777777">
        <w:tc>
          <w:tcPr>
            <w:tcW w:w="2835" w:type="dxa"/>
          </w:tcPr>
          <w:p w14:paraId="6B9367DA" w14:textId="77777777" w:rsidR="00870054" w:rsidRDefault="00870054">
            <w:pPr>
              <w:pStyle w:val="ConsPlusNormal"/>
            </w:pPr>
            <w:r>
              <w:t>Региональные проекты, обеспечивающие достижение результатов федеральных проектов, входящих в состав национального проекта</w:t>
            </w:r>
          </w:p>
        </w:tc>
        <w:tc>
          <w:tcPr>
            <w:tcW w:w="680" w:type="dxa"/>
          </w:tcPr>
          <w:p w14:paraId="11040A90" w14:textId="77777777" w:rsidR="00870054" w:rsidRDefault="00870054">
            <w:pPr>
              <w:pStyle w:val="ConsPlusNormal"/>
              <w:jc w:val="center"/>
            </w:pPr>
            <w:r>
              <w:t>07</w:t>
            </w:r>
          </w:p>
        </w:tc>
        <w:tc>
          <w:tcPr>
            <w:tcW w:w="737" w:type="dxa"/>
          </w:tcPr>
          <w:p w14:paraId="6315ED3C" w14:textId="77777777" w:rsidR="00870054" w:rsidRDefault="00870054">
            <w:pPr>
              <w:pStyle w:val="ConsPlusNormal"/>
              <w:jc w:val="center"/>
            </w:pPr>
            <w:r>
              <w:t>01</w:t>
            </w:r>
          </w:p>
        </w:tc>
        <w:tc>
          <w:tcPr>
            <w:tcW w:w="1701" w:type="dxa"/>
          </w:tcPr>
          <w:p w14:paraId="5B3AF61B" w14:textId="77777777" w:rsidR="00870054" w:rsidRDefault="00870054">
            <w:pPr>
              <w:pStyle w:val="ConsPlusNormal"/>
              <w:jc w:val="center"/>
            </w:pPr>
            <w:r>
              <w:t>49 1</w:t>
            </w:r>
          </w:p>
        </w:tc>
        <w:tc>
          <w:tcPr>
            <w:tcW w:w="680" w:type="dxa"/>
          </w:tcPr>
          <w:p w14:paraId="00004573" w14:textId="77777777" w:rsidR="00870054" w:rsidRDefault="00870054">
            <w:pPr>
              <w:pStyle w:val="ConsPlusNormal"/>
            </w:pPr>
          </w:p>
        </w:tc>
        <w:tc>
          <w:tcPr>
            <w:tcW w:w="1701" w:type="dxa"/>
          </w:tcPr>
          <w:p w14:paraId="257505E0" w14:textId="77777777" w:rsidR="00870054" w:rsidRDefault="00870054">
            <w:pPr>
              <w:pStyle w:val="ConsPlusNormal"/>
              <w:jc w:val="center"/>
            </w:pPr>
            <w:r>
              <w:t>673735,50</w:t>
            </w:r>
          </w:p>
        </w:tc>
        <w:tc>
          <w:tcPr>
            <w:tcW w:w="1701" w:type="dxa"/>
          </w:tcPr>
          <w:p w14:paraId="156F2597" w14:textId="77777777" w:rsidR="00870054" w:rsidRDefault="00870054">
            <w:pPr>
              <w:pStyle w:val="ConsPlusNormal"/>
              <w:jc w:val="center"/>
            </w:pPr>
            <w:r>
              <w:t>680620,50</w:t>
            </w:r>
          </w:p>
        </w:tc>
        <w:tc>
          <w:tcPr>
            <w:tcW w:w="1701" w:type="dxa"/>
          </w:tcPr>
          <w:p w14:paraId="6401D07E" w14:textId="77777777" w:rsidR="00870054" w:rsidRDefault="00870054">
            <w:pPr>
              <w:pStyle w:val="ConsPlusNormal"/>
              <w:jc w:val="center"/>
            </w:pPr>
            <w:r>
              <w:t>136742,42</w:t>
            </w:r>
          </w:p>
        </w:tc>
      </w:tr>
      <w:tr w:rsidR="00870054" w14:paraId="4E07B79D" w14:textId="77777777">
        <w:tc>
          <w:tcPr>
            <w:tcW w:w="2835" w:type="dxa"/>
          </w:tcPr>
          <w:p w14:paraId="3C4EDF52" w14:textId="77777777" w:rsidR="00870054" w:rsidRDefault="00870054">
            <w:pPr>
              <w:pStyle w:val="ConsPlusNormal"/>
            </w:pPr>
            <w:r>
              <w:t>Региональный проект "Поддержка семьи"</w:t>
            </w:r>
          </w:p>
        </w:tc>
        <w:tc>
          <w:tcPr>
            <w:tcW w:w="680" w:type="dxa"/>
          </w:tcPr>
          <w:p w14:paraId="38DA2C79" w14:textId="77777777" w:rsidR="00870054" w:rsidRDefault="00870054">
            <w:pPr>
              <w:pStyle w:val="ConsPlusNormal"/>
              <w:jc w:val="center"/>
            </w:pPr>
            <w:r>
              <w:t>07</w:t>
            </w:r>
          </w:p>
        </w:tc>
        <w:tc>
          <w:tcPr>
            <w:tcW w:w="737" w:type="dxa"/>
          </w:tcPr>
          <w:p w14:paraId="24E8F613" w14:textId="77777777" w:rsidR="00870054" w:rsidRDefault="00870054">
            <w:pPr>
              <w:pStyle w:val="ConsPlusNormal"/>
              <w:jc w:val="center"/>
            </w:pPr>
            <w:r>
              <w:t>01</w:t>
            </w:r>
          </w:p>
        </w:tc>
        <w:tc>
          <w:tcPr>
            <w:tcW w:w="1701" w:type="dxa"/>
          </w:tcPr>
          <w:p w14:paraId="183501C2" w14:textId="77777777" w:rsidR="00870054" w:rsidRDefault="00870054">
            <w:pPr>
              <w:pStyle w:val="ConsPlusNormal"/>
              <w:jc w:val="center"/>
            </w:pPr>
            <w:r>
              <w:t>49 1 Я1</w:t>
            </w:r>
          </w:p>
        </w:tc>
        <w:tc>
          <w:tcPr>
            <w:tcW w:w="680" w:type="dxa"/>
          </w:tcPr>
          <w:p w14:paraId="4491348F" w14:textId="77777777" w:rsidR="00870054" w:rsidRDefault="00870054">
            <w:pPr>
              <w:pStyle w:val="ConsPlusNormal"/>
            </w:pPr>
          </w:p>
        </w:tc>
        <w:tc>
          <w:tcPr>
            <w:tcW w:w="1701" w:type="dxa"/>
          </w:tcPr>
          <w:p w14:paraId="119A3DED" w14:textId="77777777" w:rsidR="00870054" w:rsidRDefault="00870054">
            <w:pPr>
              <w:pStyle w:val="ConsPlusNormal"/>
              <w:jc w:val="center"/>
            </w:pPr>
            <w:r>
              <w:t>673735,50</w:t>
            </w:r>
          </w:p>
        </w:tc>
        <w:tc>
          <w:tcPr>
            <w:tcW w:w="1701" w:type="dxa"/>
          </w:tcPr>
          <w:p w14:paraId="654656C1" w14:textId="77777777" w:rsidR="00870054" w:rsidRDefault="00870054">
            <w:pPr>
              <w:pStyle w:val="ConsPlusNormal"/>
              <w:jc w:val="center"/>
            </w:pPr>
            <w:r>
              <w:t>680620,50</w:t>
            </w:r>
          </w:p>
        </w:tc>
        <w:tc>
          <w:tcPr>
            <w:tcW w:w="1701" w:type="dxa"/>
          </w:tcPr>
          <w:p w14:paraId="567B2A04" w14:textId="77777777" w:rsidR="00870054" w:rsidRDefault="00870054">
            <w:pPr>
              <w:pStyle w:val="ConsPlusNormal"/>
              <w:jc w:val="center"/>
            </w:pPr>
            <w:r>
              <w:t>136742,42</w:t>
            </w:r>
          </w:p>
        </w:tc>
      </w:tr>
      <w:tr w:rsidR="00870054" w14:paraId="289D2509" w14:textId="77777777">
        <w:tc>
          <w:tcPr>
            <w:tcW w:w="2835" w:type="dxa"/>
          </w:tcPr>
          <w:p w14:paraId="191BEBE9" w14:textId="77777777" w:rsidR="00870054" w:rsidRDefault="00870054">
            <w:pPr>
              <w:pStyle w:val="ConsPlusNormal"/>
            </w:pPr>
            <w:r>
              <w:lastRenderedPageBreak/>
              <w:t>Адресное строительство детских садов в отдельных населенных пунктах с объективно выявленной потребностью инфраструктуры (зданий) в рамках республиканской инвестиционной программы</w:t>
            </w:r>
          </w:p>
        </w:tc>
        <w:tc>
          <w:tcPr>
            <w:tcW w:w="680" w:type="dxa"/>
          </w:tcPr>
          <w:p w14:paraId="5F36165F" w14:textId="77777777" w:rsidR="00870054" w:rsidRDefault="00870054">
            <w:pPr>
              <w:pStyle w:val="ConsPlusNormal"/>
              <w:jc w:val="center"/>
            </w:pPr>
            <w:r>
              <w:t>07</w:t>
            </w:r>
          </w:p>
        </w:tc>
        <w:tc>
          <w:tcPr>
            <w:tcW w:w="737" w:type="dxa"/>
          </w:tcPr>
          <w:p w14:paraId="3905145A" w14:textId="77777777" w:rsidR="00870054" w:rsidRDefault="00870054">
            <w:pPr>
              <w:pStyle w:val="ConsPlusNormal"/>
              <w:jc w:val="center"/>
            </w:pPr>
            <w:r>
              <w:t>01</w:t>
            </w:r>
          </w:p>
        </w:tc>
        <w:tc>
          <w:tcPr>
            <w:tcW w:w="1701" w:type="dxa"/>
          </w:tcPr>
          <w:p w14:paraId="12EA925F" w14:textId="77777777" w:rsidR="00870054" w:rsidRDefault="00870054">
            <w:pPr>
              <w:pStyle w:val="ConsPlusNormal"/>
              <w:jc w:val="center"/>
            </w:pPr>
            <w:r>
              <w:t>49 1 Я1 5054R</w:t>
            </w:r>
          </w:p>
        </w:tc>
        <w:tc>
          <w:tcPr>
            <w:tcW w:w="680" w:type="dxa"/>
          </w:tcPr>
          <w:p w14:paraId="4BFDF98A" w14:textId="77777777" w:rsidR="00870054" w:rsidRDefault="00870054">
            <w:pPr>
              <w:pStyle w:val="ConsPlusNormal"/>
            </w:pPr>
          </w:p>
        </w:tc>
        <w:tc>
          <w:tcPr>
            <w:tcW w:w="1701" w:type="dxa"/>
          </w:tcPr>
          <w:p w14:paraId="695AF15B" w14:textId="77777777" w:rsidR="00870054" w:rsidRDefault="00870054">
            <w:pPr>
              <w:pStyle w:val="ConsPlusNormal"/>
              <w:jc w:val="center"/>
            </w:pPr>
            <w:r>
              <w:t>523041,82</w:t>
            </w:r>
          </w:p>
        </w:tc>
        <w:tc>
          <w:tcPr>
            <w:tcW w:w="1701" w:type="dxa"/>
          </w:tcPr>
          <w:p w14:paraId="60EA222C" w14:textId="77777777" w:rsidR="00870054" w:rsidRDefault="00870054">
            <w:pPr>
              <w:pStyle w:val="ConsPlusNormal"/>
              <w:jc w:val="center"/>
            </w:pPr>
            <w:r>
              <w:t>296735,35</w:t>
            </w:r>
          </w:p>
        </w:tc>
        <w:tc>
          <w:tcPr>
            <w:tcW w:w="1701" w:type="dxa"/>
          </w:tcPr>
          <w:p w14:paraId="112DE454" w14:textId="77777777" w:rsidR="00870054" w:rsidRDefault="00870054">
            <w:pPr>
              <w:pStyle w:val="ConsPlusNormal"/>
              <w:jc w:val="center"/>
            </w:pPr>
            <w:r>
              <w:t>136742,42</w:t>
            </w:r>
          </w:p>
        </w:tc>
      </w:tr>
      <w:tr w:rsidR="00870054" w14:paraId="4DC99E21" w14:textId="77777777">
        <w:tc>
          <w:tcPr>
            <w:tcW w:w="2835" w:type="dxa"/>
          </w:tcPr>
          <w:p w14:paraId="2FA29ECA" w14:textId="77777777" w:rsidR="00870054" w:rsidRDefault="00870054">
            <w:pPr>
              <w:pStyle w:val="ConsPlusNormal"/>
            </w:pPr>
            <w:r>
              <w:t>Межбюджетные трансферты</w:t>
            </w:r>
          </w:p>
        </w:tc>
        <w:tc>
          <w:tcPr>
            <w:tcW w:w="680" w:type="dxa"/>
          </w:tcPr>
          <w:p w14:paraId="0CB28108" w14:textId="77777777" w:rsidR="00870054" w:rsidRDefault="00870054">
            <w:pPr>
              <w:pStyle w:val="ConsPlusNormal"/>
              <w:jc w:val="center"/>
            </w:pPr>
            <w:r>
              <w:t>07</w:t>
            </w:r>
          </w:p>
        </w:tc>
        <w:tc>
          <w:tcPr>
            <w:tcW w:w="737" w:type="dxa"/>
          </w:tcPr>
          <w:p w14:paraId="370CB49F" w14:textId="77777777" w:rsidR="00870054" w:rsidRDefault="00870054">
            <w:pPr>
              <w:pStyle w:val="ConsPlusNormal"/>
              <w:jc w:val="center"/>
            </w:pPr>
            <w:r>
              <w:t>01</w:t>
            </w:r>
          </w:p>
        </w:tc>
        <w:tc>
          <w:tcPr>
            <w:tcW w:w="1701" w:type="dxa"/>
          </w:tcPr>
          <w:p w14:paraId="7D7A11BF" w14:textId="77777777" w:rsidR="00870054" w:rsidRDefault="00870054">
            <w:pPr>
              <w:pStyle w:val="ConsPlusNormal"/>
              <w:jc w:val="center"/>
            </w:pPr>
            <w:r>
              <w:t>49 1 Я1 5054R</w:t>
            </w:r>
          </w:p>
        </w:tc>
        <w:tc>
          <w:tcPr>
            <w:tcW w:w="680" w:type="dxa"/>
          </w:tcPr>
          <w:p w14:paraId="4F07D25C" w14:textId="77777777" w:rsidR="00870054" w:rsidRDefault="00870054">
            <w:pPr>
              <w:pStyle w:val="ConsPlusNormal"/>
              <w:jc w:val="center"/>
            </w:pPr>
            <w:r>
              <w:t>500</w:t>
            </w:r>
          </w:p>
        </w:tc>
        <w:tc>
          <w:tcPr>
            <w:tcW w:w="1701" w:type="dxa"/>
          </w:tcPr>
          <w:p w14:paraId="7A1DE491" w14:textId="77777777" w:rsidR="00870054" w:rsidRDefault="00870054">
            <w:pPr>
              <w:pStyle w:val="ConsPlusNormal"/>
              <w:jc w:val="center"/>
            </w:pPr>
            <w:r>
              <w:t>523041,82</w:t>
            </w:r>
          </w:p>
        </w:tc>
        <w:tc>
          <w:tcPr>
            <w:tcW w:w="1701" w:type="dxa"/>
          </w:tcPr>
          <w:p w14:paraId="67D68403" w14:textId="77777777" w:rsidR="00870054" w:rsidRDefault="00870054">
            <w:pPr>
              <w:pStyle w:val="ConsPlusNormal"/>
              <w:jc w:val="center"/>
            </w:pPr>
            <w:r>
              <w:t>296735,35</w:t>
            </w:r>
          </w:p>
        </w:tc>
        <w:tc>
          <w:tcPr>
            <w:tcW w:w="1701" w:type="dxa"/>
          </w:tcPr>
          <w:p w14:paraId="2B935250" w14:textId="77777777" w:rsidR="00870054" w:rsidRDefault="00870054">
            <w:pPr>
              <w:pStyle w:val="ConsPlusNormal"/>
              <w:jc w:val="center"/>
            </w:pPr>
            <w:r>
              <w:t>136742,42</w:t>
            </w:r>
          </w:p>
        </w:tc>
      </w:tr>
      <w:tr w:rsidR="00870054" w14:paraId="3AAE46EB" w14:textId="77777777">
        <w:tc>
          <w:tcPr>
            <w:tcW w:w="2835" w:type="dxa"/>
          </w:tcPr>
          <w:p w14:paraId="4AC43460" w14:textId="77777777" w:rsidR="00870054" w:rsidRDefault="00870054">
            <w:pPr>
              <w:pStyle w:val="ConsPlusNormal"/>
            </w:pPr>
            <w:r>
              <w:t>Адресное строительство детских садов в отдельных населенных пунктах с объективно выявленной потребностью инфраструктуры (зданий) в рамках республиканской инвестиционной программы</w:t>
            </w:r>
          </w:p>
        </w:tc>
        <w:tc>
          <w:tcPr>
            <w:tcW w:w="680" w:type="dxa"/>
          </w:tcPr>
          <w:p w14:paraId="641A1F4A" w14:textId="77777777" w:rsidR="00870054" w:rsidRDefault="00870054">
            <w:pPr>
              <w:pStyle w:val="ConsPlusNormal"/>
              <w:jc w:val="center"/>
            </w:pPr>
            <w:r>
              <w:t>07</w:t>
            </w:r>
          </w:p>
        </w:tc>
        <w:tc>
          <w:tcPr>
            <w:tcW w:w="737" w:type="dxa"/>
          </w:tcPr>
          <w:p w14:paraId="592F409C" w14:textId="77777777" w:rsidR="00870054" w:rsidRDefault="00870054">
            <w:pPr>
              <w:pStyle w:val="ConsPlusNormal"/>
              <w:jc w:val="center"/>
            </w:pPr>
            <w:r>
              <w:t>01</w:t>
            </w:r>
          </w:p>
        </w:tc>
        <w:tc>
          <w:tcPr>
            <w:tcW w:w="1701" w:type="dxa"/>
          </w:tcPr>
          <w:p w14:paraId="04CE7BA4" w14:textId="77777777" w:rsidR="00870054" w:rsidRDefault="00870054">
            <w:pPr>
              <w:pStyle w:val="ConsPlusNormal"/>
              <w:jc w:val="center"/>
            </w:pPr>
            <w:r>
              <w:t>49 1 Я1 Д054R</w:t>
            </w:r>
          </w:p>
        </w:tc>
        <w:tc>
          <w:tcPr>
            <w:tcW w:w="680" w:type="dxa"/>
          </w:tcPr>
          <w:p w14:paraId="0069E353" w14:textId="77777777" w:rsidR="00870054" w:rsidRDefault="00870054">
            <w:pPr>
              <w:pStyle w:val="ConsPlusNormal"/>
            </w:pPr>
          </w:p>
        </w:tc>
        <w:tc>
          <w:tcPr>
            <w:tcW w:w="1701" w:type="dxa"/>
          </w:tcPr>
          <w:p w14:paraId="7942A916" w14:textId="77777777" w:rsidR="00870054" w:rsidRDefault="00870054">
            <w:pPr>
              <w:pStyle w:val="ConsPlusNormal"/>
              <w:jc w:val="center"/>
            </w:pPr>
            <w:r>
              <w:t>150693,68</w:t>
            </w:r>
          </w:p>
        </w:tc>
        <w:tc>
          <w:tcPr>
            <w:tcW w:w="1701" w:type="dxa"/>
          </w:tcPr>
          <w:p w14:paraId="0D5DAB35" w14:textId="77777777" w:rsidR="00870054" w:rsidRDefault="00870054">
            <w:pPr>
              <w:pStyle w:val="ConsPlusNormal"/>
              <w:jc w:val="center"/>
            </w:pPr>
            <w:r>
              <w:t>383885,15</w:t>
            </w:r>
          </w:p>
        </w:tc>
        <w:tc>
          <w:tcPr>
            <w:tcW w:w="1701" w:type="dxa"/>
          </w:tcPr>
          <w:p w14:paraId="5D7DB5A4" w14:textId="77777777" w:rsidR="00870054" w:rsidRDefault="00870054">
            <w:pPr>
              <w:pStyle w:val="ConsPlusNormal"/>
              <w:jc w:val="center"/>
            </w:pPr>
            <w:r>
              <w:t>0,00</w:t>
            </w:r>
          </w:p>
        </w:tc>
      </w:tr>
      <w:tr w:rsidR="00870054" w14:paraId="3055B662" w14:textId="77777777">
        <w:tc>
          <w:tcPr>
            <w:tcW w:w="2835" w:type="dxa"/>
          </w:tcPr>
          <w:p w14:paraId="4AE38641" w14:textId="77777777" w:rsidR="00870054" w:rsidRDefault="00870054">
            <w:pPr>
              <w:pStyle w:val="ConsPlusNormal"/>
            </w:pPr>
            <w:r>
              <w:t>Межбюджетные трансферты</w:t>
            </w:r>
          </w:p>
        </w:tc>
        <w:tc>
          <w:tcPr>
            <w:tcW w:w="680" w:type="dxa"/>
          </w:tcPr>
          <w:p w14:paraId="15A24023" w14:textId="77777777" w:rsidR="00870054" w:rsidRDefault="00870054">
            <w:pPr>
              <w:pStyle w:val="ConsPlusNormal"/>
              <w:jc w:val="center"/>
            </w:pPr>
            <w:r>
              <w:t>07</w:t>
            </w:r>
          </w:p>
        </w:tc>
        <w:tc>
          <w:tcPr>
            <w:tcW w:w="737" w:type="dxa"/>
          </w:tcPr>
          <w:p w14:paraId="0C832E00" w14:textId="77777777" w:rsidR="00870054" w:rsidRDefault="00870054">
            <w:pPr>
              <w:pStyle w:val="ConsPlusNormal"/>
              <w:jc w:val="center"/>
            </w:pPr>
            <w:r>
              <w:t>01</w:t>
            </w:r>
          </w:p>
        </w:tc>
        <w:tc>
          <w:tcPr>
            <w:tcW w:w="1701" w:type="dxa"/>
          </w:tcPr>
          <w:p w14:paraId="1F885AB8" w14:textId="77777777" w:rsidR="00870054" w:rsidRDefault="00870054">
            <w:pPr>
              <w:pStyle w:val="ConsPlusNormal"/>
              <w:jc w:val="center"/>
            </w:pPr>
            <w:r>
              <w:t>49 1 Я1 Д054R</w:t>
            </w:r>
          </w:p>
        </w:tc>
        <w:tc>
          <w:tcPr>
            <w:tcW w:w="680" w:type="dxa"/>
          </w:tcPr>
          <w:p w14:paraId="4D0CF878" w14:textId="77777777" w:rsidR="00870054" w:rsidRDefault="00870054">
            <w:pPr>
              <w:pStyle w:val="ConsPlusNormal"/>
              <w:jc w:val="center"/>
            </w:pPr>
            <w:r>
              <w:t>500</w:t>
            </w:r>
          </w:p>
        </w:tc>
        <w:tc>
          <w:tcPr>
            <w:tcW w:w="1701" w:type="dxa"/>
          </w:tcPr>
          <w:p w14:paraId="05A4F335" w14:textId="77777777" w:rsidR="00870054" w:rsidRDefault="00870054">
            <w:pPr>
              <w:pStyle w:val="ConsPlusNormal"/>
              <w:jc w:val="center"/>
            </w:pPr>
            <w:r>
              <w:t>150693,68</w:t>
            </w:r>
          </w:p>
        </w:tc>
        <w:tc>
          <w:tcPr>
            <w:tcW w:w="1701" w:type="dxa"/>
          </w:tcPr>
          <w:p w14:paraId="2412E30A" w14:textId="77777777" w:rsidR="00870054" w:rsidRDefault="00870054">
            <w:pPr>
              <w:pStyle w:val="ConsPlusNormal"/>
              <w:jc w:val="center"/>
            </w:pPr>
            <w:r>
              <w:t>383885,15</w:t>
            </w:r>
          </w:p>
        </w:tc>
        <w:tc>
          <w:tcPr>
            <w:tcW w:w="1701" w:type="dxa"/>
          </w:tcPr>
          <w:p w14:paraId="039CC59C" w14:textId="77777777" w:rsidR="00870054" w:rsidRDefault="00870054">
            <w:pPr>
              <w:pStyle w:val="ConsPlusNormal"/>
              <w:jc w:val="center"/>
            </w:pPr>
            <w:r>
              <w:t>0,00</w:t>
            </w:r>
          </w:p>
        </w:tc>
      </w:tr>
      <w:tr w:rsidR="00870054" w14:paraId="32E0A777" w14:textId="77777777">
        <w:tc>
          <w:tcPr>
            <w:tcW w:w="2835" w:type="dxa"/>
          </w:tcPr>
          <w:p w14:paraId="634296BB" w14:textId="77777777" w:rsidR="00870054" w:rsidRDefault="00870054">
            <w:pPr>
              <w:pStyle w:val="ConsPlusNormal"/>
            </w:pPr>
            <w:r>
              <w:t xml:space="preserve">Региональные проекты, не входящие в состав </w:t>
            </w:r>
            <w:r>
              <w:lastRenderedPageBreak/>
              <w:t>национального проекта</w:t>
            </w:r>
          </w:p>
        </w:tc>
        <w:tc>
          <w:tcPr>
            <w:tcW w:w="680" w:type="dxa"/>
          </w:tcPr>
          <w:p w14:paraId="0C9D6891" w14:textId="77777777" w:rsidR="00870054" w:rsidRDefault="00870054">
            <w:pPr>
              <w:pStyle w:val="ConsPlusNormal"/>
              <w:jc w:val="center"/>
            </w:pPr>
            <w:r>
              <w:lastRenderedPageBreak/>
              <w:t>07</w:t>
            </w:r>
          </w:p>
        </w:tc>
        <w:tc>
          <w:tcPr>
            <w:tcW w:w="737" w:type="dxa"/>
          </w:tcPr>
          <w:p w14:paraId="0DC133FB" w14:textId="77777777" w:rsidR="00870054" w:rsidRDefault="00870054">
            <w:pPr>
              <w:pStyle w:val="ConsPlusNormal"/>
              <w:jc w:val="center"/>
            </w:pPr>
            <w:r>
              <w:t>01</w:t>
            </w:r>
          </w:p>
        </w:tc>
        <w:tc>
          <w:tcPr>
            <w:tcW w:w="1701" w:type="dxa"/>
          </w:tcPr>
          <w:p w14:paraId="47F3EB97" w14:textId="77777777" w:rsidR="00870054" w:rsidRDefault="00870054">
            <w:pPr>
              <w:pStyle w:val="ConsPlusNormal"/>
              <w:jc w:val="center"/>
            </w:pPr>
            <w:r>
              <w:t>49 2</w:t>
            </w:r>
          </w:p>
        </w:tc>
        <w:tc>
          <w:tcPr>
            <w:tcW w:w="680" w:type="dxa"/>
          </w:tcPr>
          <w:p w14:paraId="73A1DDAA" w14:textId="77777777" w:rsidR="00870054" w:rsidRDefault="00870054">
            <w:pPr>
              <w:pStyle w:val="ConsPlusNormal"/>
            </w:pPr>
          </w:p>
        </w:tc>
        <w:tc>
          <w:tcPr>
            <w:tcW w:w="1701" w:type="dxa"/>
          </w:tcPr>
          <w:p w14:paraId="23C1AC7C" w14:textId="77777777" w:rsidR="00870054" w:rsidRDefault="00870054">
            <w:pPr>
              <w:pStyle w:val="ConsPlusNormal"/>
              <w:jc w:val="center"/>
            </w:pPr>
            <w:r>
              <w:t>390608,55</w:t>
            </w:r>
          </w:p>
        </w:tc>
        <w:tc>
          <w:tcPr>
            <w:tcW w:w="1701" w:type="dxa"/>
          </w:tcPr>
          <w:p w14:paraId="5802CFE9" w14:textId="77777777" w:rsidR="00870054" w:rsidRDefault="00870054">
            <w:pPr>
              <w:pStyle w:val="ConsPlusNormal"/>
              <w:jc w:val="center"/>
            </w:pPr>
            <w:r>
              <w:t>323500,00</w:t>
            </w:r>
          </w:p>
        </w:tc>
        <w:tc>
          <w:tcPr>
            <w:tcW w:w="1701" w:type="dxa"/>
          </w:tcPr>
          <w:p w14:paraId="7EEF06B1" w14:textId="77777777" w:rsidR="00870054" w:rsidRDefault="00870054">
            <w:pPr>
              <w:pStyle w:val="ConsPlusNormal"/>
              <w:jc w:val="center"/>
            </w:pPr>
            <w:r>
              <w:t>444780,37</w:t>
            </w:r>
          </w:p>
        </w:tc>
      </w:tr>
      <w:tr w:rsidR="00870054" w14:paraId="5444DE0D" w14:textId="77777777">
        <w:tc>
          <w:tcPr>
            <w:tcW w:w="2835" w:type="dxa"/>
          </w:tcPr>
          <w:p w14:paraId="6F85611C" w14:textId="77777777" w:rsidR="00870054" w:rsidRDefault="00870054">
            <w:pPr>
              <w:pStyle w:val="ConsPlusNormal"/>
            </w:pPr>
            <w:r>
              <w:t>Региональный проект "Развитие образования городского округа "город Дербент"</w:t>
            </w:r>
          </w:p>
        </w:tc>
        <w:tc>
          <w:tcPr>
            <w:tcW w:w="680" w:type="dxa"/>
          </w:tcPr>
          <w:p w14:paraId="6AEB6A0D" w14:textId="77777777" w:rsidR="00870054" w:rsidRDefault="00870054">
            <w:pPr>
              <w:pStyle w:val="ConsPlusNormal"/>
              <w:jc w:val="center"/>
            </w:pPr>
            <w:r>
              <w:t>07</w:t>
            </w:r>
          </w:p>
        </w:tc>
        <w:tc>
          <w:tcPr>
            <w:tcW w:w="737" w:type="dxa"/>
          </w:tcPr>
          <w:p w14:paraId="645070BA" w14:textId="77777777" w:rsidR="00870054" w:rsidRDefault="00870054">
            <w:pPr>
              <w:pStyle w:val="ConsPlusNormal"/>
              <w:jc w:val="center"/>
            </w:pPr>
            <w:r>
              <w:t>01</w:t>
            </w:r>
          </w:p>
        </w:tc>
        <w:tc>
          <w:tcPr>
            <w:tcW w:w="1701" w:type="dxa"/>
          </w:tcPr>
          <w:p w14:paraId="7D018115" w14:textId="77777777" w:rsidR="00870054" w:rsidRDefault="00870054">
            <w:pPr>
              <w:pStyle w:val="ConsPlusNormal"/>
              <w:jc w:val="center"/>
            </w:pPr>
            <w:r>
              <w:t>49 2 04</w:t>
            </w:r>
          </w:p>
        </w:tc>
        <w:tc>
          <w:tcPr>
            <w:tcW w:w="680" w:type="dxa"/>
          </w:tcPr>
          <w:p w14:paraId="3DC209F3" w14:textId="77777777" w:rsidR="00870054" w:rsidRDefault="00870054">
            <w:pPr>
              <w:pStyle w:val="ConsPlusNormal"/>
            </w:pPr>
          </w:p>
        </w:tc>
        <w:tc>
          <w:tcPr>
            <w:tcW w:w="1701" w:type="dxa"/>
          </w:tcPr>
          <w:p w14:paraId="58048AEA" w14:textId="77777777" w:rsidR="00870054" w:rsidRDefault="00870054">
            <w:pPr>
              <w:pStyle w:val="ConsPlusNormal"/>
              <w:jc w:val="center"/>
            </w:pPr>
            <w:r>
              <w:t>390608,55</w:t>
            </w:r>
          </w:p>
        </w:tc>
        <w:tc>
          <w:tcPr>
            <w:tcW w:w="1701" w:type="dxa"/>
          </w:tcPr>
          <w:p w14:paraId="41521277" w14:textId="77777777" w:rsidR="00870054" w:rsidRDefault="00870054">
            <w:pPr>
              <w:pStyle w:val="ConsPlusNormal"/>
              <w:jc w:val="center"/>
            </w:pPr>
            <w:r>
              <w:t>323500,00</w:t>
            </w:r>
          </w:p>
        </w:tc>
        <w:tc>
          <w:tcPr>
            <w:tcW w:w="1701" w:type="dxa"/>
          </w:tcPr>
          <w:p w14:paraId="049B48CF" w14:textId="77777777" w:rsidR="00870054" w:rsidRDefault="00870054">
            <w:pPr>
              <w:pStyle w:val="ConsPlusNormal"/>
              <w:jc w:val="center"/>
            </w:pPr>
            <w:r>
              <w:t>444780,37</w:t>
            </w:r>
          </w:p>
        </w:tc>
      </w:tr>
      <w:tr w:rsidR="00870054" w14:paraId="76724CD1" w14:textId="77777777">
        <w:tc>
          <w:tcPr>
            <w:tcW w:w="2835" w:type="dxa"/>
          </w:tcPr>
          <w:p w14:paraId="7107830B" w14:textId="77777777" w:rsidR="00870054" w:rsidRDefault="00870054">
            <w:pPr>
              <w:pStyle w:val="ConsPlusNormal"/>
            </w:pPr>
            <w:r>
              <w:t>Создание дополнительных мест в сфере дошкольного образования</w:t>
            </w:r>
          </w:p>
        </w:tc>
        <w:tc>
          <w:tcPr>
            <w:tcW w:w="680" w:type="dxa"/>
          </w:tcPr>
          <w:p w14:paraId="483B3388" w14:textId="77777777" w:rsidR="00870054" w:rsidRDefault="00870054">
            <w:pPr>
              <w:pStyle w:val="ConsPlusNormal"/>
              <w:jc w:val="center"/>
            </w:pPr>
            <w:r>
              <w:t>07</w:t>
            </w:r>
          </w:p>
        </w:tc>
        <w:tc>
          <w:tcPr>
            <w:tcW w:w="737" w:type="dxa"/>
          </w:tcPr>
          <w:p w14:paraId="2234D009" w14:textId="77777777" w:rsidR="00870054" w:rsidRDefault="00870054">
            <w:pPr>
              <w:pStyle w:val="ConsPlusNormal"/>
              <w:jc w:val="center"/>
            </w:pPr>
            <w:r>
              <w:t>01</w:t>
            </w:r>
          </w:p>
        </w:tc>
        <w:tc>
          <w:tcPr>
            <w:tcW w:w="1701" w:type="dxa"/>
          </w:tcPr>
          <w:p w14:paraId="5F1DA4C3" w14:textId="77777777" w:rsidR="00870054" w:rsidRDefault="00870054">
            <w:pPr>
              <w:pStyle w:val="ConsPlusNormal"/>
              <w:jc w:val="center"/>
            </w:pPr>
            <w:r>
              <w:t>49 2 04 82740</w:t>
            </w:r>
          </w:p>
        </w:tc>
        <w:tc>
          <w:tcPr>
            <w:tcW w:w="680" w:type="dxa"/>
          </w:tcPr>
          <w:p w14:paraId="0F46AF39" w14:textId="77777777" w:rsidR="00870054" w:rsidRDefault="00870054">
            <w:pPr>
              <w:pStyle w:val="ConsPlusNormal"/>
            </w:pPr>
          </w:p>
        </w:tc>
        <w:tc>
          <w:tcPr>
            <w:tcW w:w="1701" w:type="dxa"/>
          </w:tcPr>
          <w:p w14:paraId="25BCE424" w14:textId="77777777" w:rsidR="00870054" w:rsidRDefault="00870054">
            <w:pPr>
              <w:pStyle w:val="ConsPlusNormal"/>
              <w:jc w:val="center"/>
            </w:pPr>
            <w:r>
              <w:t>66348,21</w:t>
            </w:r>
          </w:p>
        </w:tc>
        <w:tc>
          <w:tcPr>
            <w:tcW w:w="1701" w:type="dxa"/>
          </w:tcPr>
          <w:p w14:paraId="5A890906" w14:textId="77777777" w:rsidR="00870054" w:rsidRDefault="00870054">
            <w:pPr>
              <w:pStyle w:val="ConsPlusNormal"/>
              <w:jc w:val="center"/>
            </w:pPr>
            <w:r>
              <w:t>0,00</w:t>
            </w:r>
          </w:p>
        </w:tc>
        <w:tc>
          <w:tcPr>
            <w:tcW w:w="1701" w:type="dxa"/>
          </w:tcPr>
          <w:p w14:paraId="562C241D" w14:textId="77777777" w:rsidR="00870054" w:rsidRDefault="00870054">
            <w:pPr>
              <w:pStyle w:val="ConsPlusNormal"/>
              <w:jc w:val="center"/>
            </w:pPr>
            <w:r>
              <w:t>294780,37</w:t>
            </w:r>
          </w:p>
        </w:tc>
      </w:tr>
      <w:tr w:rsidR="00870054" w14:paraId="05F3AC34" w14:textId="77777777">
        <w:tc>
          <w:tcPr>
            <w:tcW w:w="2835" w:type="dxa"/>
          </w:tcPr>
          <w:p w14:paraId="19F9D76D" w14:textId="77777777" w:rsidR="00870054" w:rsidRDefault="00870054">
            <w:pPr>
              <w:pStyle w:val="ConsPlusNormal"/>
            </w:pPr>
            <w:r>
              <w:t>Межбюджетные трансферты</w:t>
            </w:r>
          </w:p>
        </w:tc>
        <w:tc>
          <w:tcPr>
            <w:tcW w:w="680" w:type="dxa"/>
          </w:tcPr>
          <w:p w14:paraId="20CA40D9" w14:textId="77777777" w:rsidR="00870054" w:rsidRDefault="00870054">
            <w:pPr>
              <w:pStyle w:val="ConsPlusNormal"/>
              <w:jc w:val="center"/>
            </w:pPr>
            <w:r>
              <w:t>07</w:t>
            </w:r>
          </w:p>
        </w:tc>
        <w:tc>
          <w:tcPr>
            <w:tcW w:w="737" w:type="dxa"/>
          </w:tcPr>
          <w:p w14:paraId="0A268CEB" w14:textId="77777777" w:rsidR="00870054" w:rsidRDefault="00870054">
            <w:pPr>
              <w:pStyle w:val="ConsPlusNormal"/>
              <w:jc w:val="center"/>
            </w:pPr>
            <w:r>
              <w:t>01</w:t>
            </w:r>
          </w:p>
        </w:tc>
        <w:tc>
          <w:tcPr>
            <w:tcW w:w="1701" w:type="dxa"/>
          </w:tcPr>
          <w:p w14:paraId="03F8BCCF" w14:textId="77777777" w:rsidR="00870054" w:rsidRDefault="00870054">
            <w:pPr>
              <w:pStyle w:val="ConsPlusNormal"/>
              <w:jc w:val="center"/>
            </w:pPr>
            <w:r>
              <w:t>49 2 04 82740</w:t>
            </w:r>
          </w:p>
        </w:tc>
        <w:tc>
          <w:tcPr>
            <w:tcW w:w="680" w:type="dxa"/>
          </w:tcPr>
          <w:p w14:paraId="787015D5" w14:textId="77777777" w:rsidR="00870054" w:rsidRDefault="00870054">
            <w:pPr>
              <w:pStyle w:val="ConsPlusNormal"/>
              <w:jc w:val="center"/>
            </w:pPr>
            <w:r>
              <w:t>500</w:t>
            </w:r>
          </w:p>
        </w:tc>
        <w:tc>
          <w:tcPr>
            <w:tcW w:w="1701" w:type="dxa"/>
          </w:tcPr>
          <w:p w14:paraId="7F0274E6" w14:textId="77777777" w:rsidR="00870054" w:rsidRDefault="00870054">
            <w:pPr>
              <w:pStyle w:val="ConsPlusNormal"/>
              <w:jc w:val="center"/>
            </w:pPr>
            <w:r>
              <w:t>66348,21</w:t>
            </w:r>
          </w:p>
        </w:tc>
        <w:tc>
          <w:tcPr>
            <w:tcW w:w="1701" w:type="dxa"/>
          </w:tcPr>
          <w:p w14:paraId="1C4BAABF" w14:textId="77777777" w:rsidR="00870054" w:rsidRDefault="00870054">
            <w:pPr>
              <w:pStyle w:val="ConsPlusNormal"/>
              <w:jc w:val="center"/>
            </w:pPr>
            <w:r>
              <w:t>0,00</w:t>
            </w:r>
          </w:p>
        </w:tc>
        <w:tc>
          <w:tcPr>
            <w:tcW w:w="1701" w:type="dxa"/>
          </w:tcPr>
          <w:p w14:paraId="1DE2195C" w14:textId="77777777" w:rsidR="00870054" w:rsidRDefault="00870054">
            <w:pPr>
              <w:pStyle w:val="ConsPlusNormal"/>
              <w:jc w:val="center"/>
            </w:pPr>
            <w:r>
              <w:t>294780,37</w:t>
            </w:r>
          </w:p>
        </w:tc>
      </w:tr>
      <w:tr w:rsidR="00870054" w14:paraId="466F5CB8" w14:textId="77777777">
        <w:tc>
          <w:tcPr>
            <w:tcW w:w="2835" w:type="dxa"/>
          </w:tcPr>
          <w:p w14:paraId="7021E8D5" w14:textId="77777777" w:rsidR="00870054" w:rsidRDefault="00870054">
            <w:pPr>
              <w:pStyle w:val="ConsPlusNormal"/>
            </w:pPr>
            <w:r>
              <w:t>Реконструкция дошкольных образовательных учреждений</w:t>
            </w:r>
          </w:p>
        </w:tc>
        <w:tc>
          <w:tcPr>
            <w:tcW w:w="680" w:type="dxa"/>
          </w:tcPr>
          <w:p w14:paraId="5FEE1815" w14:textId="77777777" w:rsidR="00870054" w:rsidRDefault="00870054">
            <w:pPr>
              <w:pStyle w:val="ConsPlusNormal"/>
              <w:jc w:val="center"/>
            </w:pPr>
            <w:r>
              <w:t>07</w:t>
            </w:r>
          </w:p>
        </w:tc>
        <w:tc>
          <w:tcPr>
            <w:tcW w:w="737" w:type="dxa"/>
          </w:tcPr>
          <w:p w14:paraId="4C1EBC43" w14:textId="77777777" w:rsidR="00870054" w:rsidRDefault="00870054">
            <w:pPr>
              <w:pStyle w:val="ConsPlusNormal"/>
              <w:jc w:val="center"/>
            </w:pPr>
            <w:r>
              <w:t>01</w:t>
            </w:r>
          </w:p>
        </w:tc>
        <w:tc>
          <w:tcPr>
            <w:tcW w:w="1701" w:type="dxa"/>
          </w:tcPr>
          <w:p w14:paraId="52293FFD" w14:textId="77777777" w:rsidR="00870054" w:rsidRDefault="00870054">
            <w:pPr>
              <w:pStyle w:val="ConsPlusNormal"/>
              <w:jc w:val="center"/>
            </w:pPr>
            <w:r>
              <w:t>49 2 04 82741</w:t>
            </w:r>
          </w:p>
        </w:tc>
        <w:tc>
          <w:tcPr>
            <w:tcW w:w="680" w:type="dxa"/>
          </w:tcPr>
          <w:p w14:paraId="1388AB19" w14:textId="77777777" w:rsidR="00870054" w:rsidRDefault="00870054">
            <w:pPr>
              <w:pStyle w:val="ConsPlusNormal"/>
            </w:pPr>
          </w:p>
        </w:tc>
        <w:tc>
          <w:tcPr>
            <w:tcW w:w="1701" w:type="dxa"/>
          </w:tcPr>
          <w:p w14:paraId="7D189DEB" w14:textId="77777777" w:rsidR="00870054" w:rsidRDefault="00870054">
            <w:pPr>
              <w:pStyle w:val="ConsPlusNormal"/>
              <w:jc w:val="center"/>
            </w:pPr>
            <w:r>
              <w:t>324260,34</w:t>
            </w:r>
          </w:p>
        </w:tc>
        <w:tc>
          <w:tcPr>
            <w:tcW w:w="1701" w:type="dxa"/>
          </w:tcPr>
          <w:p w14:paraId="346F3749" w14:textId="77777777" w:rsidR="00870054" w:rsidRDefault="00870054">
            <w:pPr>
              <w:pStyle w:val="ConsPlusNormal"/>
              <w:jc w:val="center"/>
            </w:pPr>
            <w:r>
              <w:t>323500,00</w:t>
            </w:r>
          </w:p>
        </w:tc>
        <w:tc>
          <w:tcPr>
            <w:tcW w:w="1701" w:type="dxa"/>
          </w:tcPr>
          <w:p w14:paraId="29A8A930" w14:textId="77777777" w:rsidR="00870054" w:rsidRDefault="00870054">
            <w:pPr>
              <w:pStyle w:val="ConsPlusNormal"/>
              <w:jc w:val="center"/>
            </w:pPr>
            <w:r>
              <w:t>150000,00</w:t>
            </w:r>
          </w:p>
        </w:tc>
      </w:tr>
      <w:tr w:rsidR="00870054" w14:paraId="0567D744" w14:textId="77777777">
        <w:tc>
          <w:tcPr>
            <w:tcW w:w="2835" w:type="dxa"/>
          </w:tcPr>
          <w:p w14:paraId="3944E738" w14:textId="77777777" w:rsidR="00870054" w:rsidRDefault="00870054">
            <w:pPr>
              <w:pStyle w:val="ConsPlusNormal"/>
            </w:pPr>
            <w:r>
              <w:t>Межбюджетные трансферты</w:t>
            </w:r>
          </w:p>
        </w:tc>
        <w:tc>
          <w:tcPr>
            <w:tcW w:w="680" w:type="dxa"/>
          </w:tcPr>
          <w:p w14:paraId="23672A29" w14:textId="77777777" w:rsidR="00870054" w:rsidRDefault="00870054">
            <w:pPr>
              <w:pStyle w:val="ConsPlusNormal"/>
              <w:jc w:val="center"/>
            </w:pPr>
            <w:r>
              <w:t>07</w:t>
            </w:r>
          </w:p>
        </w:tc>
        <w:tc>
          <w:tcPr>
            <w:tcW w:w="737" w:type="dxa"/>
          </w:tcPr>
          <w:p w14:paraId="47C92011" w14:textId="77777777" w:rsidR="00870054" w:rsidRDefault="00870054">
            <w:pPr>
              <w:pStyle w:val="ConsPlusNormal"/>
              <w:jc w:val="center"/>
            </w:pPr>
            <w:r>
              <w:t>01</w:t>
            </w:r>
          </w:p>
        </w:tc>
        <w:tc>
          <w:tcPr>
            <w:tcW w:w="1701" w:type="dxa"/>
          </w:tcPr>
          <w:p w14:paraId="09DFF65C" w14:textId="77777777" w:rsidR="00870054" w:rsidRDefault="00870054">
            <w:pPr>
              <w:pStyle w:val="ConsPlusNormal"/>
              <w:jc w:val="center"/>
            </w:pPr>
            <w:r>
              <w:t>49 2 04 82741</w:t>
            </w:r>
          </w:p>
        </w:tc>
        <w:tc>
          <w:tcPr>
            <w:tcW w:w="680" w:type="dxa"/>
          </w:tcPr>
          <w:p w14:paraId="6FFAD427" w14:textId="77777777" w:rsidR="00870054" w:rsidRDefault="00870054">
            <w:pPr>
              <w:pStyle w:val="ConsPlusNormal"/>
              <w:jc w:val="center"/>
            </w:pPr>
            <w:r>
              <w:t>500</w:t>
            </w:r>
          </w:p>
        </w:tc>
        <w:tc>
          <w:tcPr>
            <w:tcW w:w="1701" w:type="dxa"/>
          </w:tcPr>
          <w:p w14:paraId="04A9C6DF" w14:textId="77777777" w:rsidR="00870054" w:rsidRDefault="00870054">
            <w:pPr>
              <w:pStyle w:val="ConsPlusNormal"/>
              <w:jc w:val="center"/>
            </w:pPr>
            <w:r>
              <w:t>324260,34</w:t>
            </w:r>
          </w:p>
        </w:tc>
        <w:tc>
          <w:tcPr>
            <w:tcW w:w="1701" w:type="dxa"/>
          </w:tcPr>
          <w:p w14:paraId="003EFF4E" w14:textId="77777777" w:rsidR="00870054" w:rsidRDefault="00870054">
            <w:pPr>
              <w:pStyle w:val="ConsPlusNormal"/>
              <w:jc w:val="center"/>
            </w:pPr>
            <w:r>
              <w:t>323500,00</w:t>
            </w:r>
          </w:p>
        </w:tc>
        <w:tc>
          <w:tcPr>
            <w:tcW w:w="1701" w:type="dxa"/>
          </w:tcPr>
          <w:p w14:paraId="0BD4FFD9" w14:textId="77777777" w:rsidR="00870054" w:rsidRDefault="00870054">
            <w:pPr>
              <w:pStyle w:val="ConsPlusNormal"/>
              <w:jc w:val="center"/>
            </w:pPr>
            <w:r>
              <w:t>150000,00</w:t>
            </w:r>
          </w:p>
        </w:tc>
      </w:tr>
      <w:tr w:rsidR="00870054" w14:paraId="5C5964ED" w14:textId="77777777">
        <w:tc>
          <w:tcPr>
            <w:tcW w:w="2835" w:type="dxa"/>
          </w:tcPr>
          <w:p w14:paraId="7BBA0CBA" w14:textId="77777777" w:rsidR="00870054" w:rsidRDefault="00870054">
            <w:pPr>
              <w:pStyle w:val="ConsPlusNormal"/>
            </w:pPr>
            <w:r>
              <w:t>Реализация функций органов государственной власти Республики Дагестан</w:t>
            </w:r>
          </w:p>
        </w:tc>
        <w:tc>
          <w:tcPr>
            <w:tcW w:w="680" w:type="dxa"/>
          </w:tcPr>
          <w:p w14:paraId="2B8745FE" w14:textId="77777777" w:rsidR="00870054" w:rsidRDefault="00870054">
            <w:pPr>
              <w:pStyle w:val="ConsPlusNormal"/>
              <w:jc w:val="center"/>
            </w:pPr>
            <w:r>
              <w:t>07</w:t>
            </w:r>
          </w:p>
        </w:tc>
        <w:tc>
          <w:tcPr>
            <w:tcW w:w="737" w:type="dxa"/>
          </w:tcPr>
          <w:p w14:paraId="7F94EEF8" w14:textId="77777777" w:rsidR="00870054" w:rsidRDefault="00870054">
            <w:pPr>
              <w:pStyle w:val="ConsPlusNormal"/>
              <w:jc w:val="center"/>
            </w:pPr>
            <w:r>
              <w:t>01</w:t>
            </w:r>
          </w:p>
        </w:tc>
        <w:tc>
          <w:tcPr>
            <w:tcW w:w="1701" w:type="dxa"/>
          </w:tcPr>
          <w:p w14:paraId="0FA0AE29" w14:textId="77777777" w:rsidR="00870054" w:rsidRDefault="00870054">
            <w:pPr>
              <w:pStyle w:val="ConsPlusNormal"/>
              <w:jc w:val="center"/>
            </w:pPr>
            <w:r>
              <w:t>99</w:t>
            </w:r>
          </w:p>
        </w:tc>
        <w:tc>
          <w:tcPr>
            <w:tcW w:w="680" w:type="dxa"/>
          </w:tcPr>
          <w:p w14:paraId="22461D5C" w14:textId="77777777" w:rsidR="00870054" w:rsidRDefault="00870054">
            <w:pPr>
              <w:pStyle w:val="ConsPlusNormal"/>
            </w:pPr>
          </w:p>
        </w:tc>
        <w:tc>
          <w:tcPr>
            <w:tcW w:w="1701" w:type="dxa"/>
          </w:tcPr>
          <w:p w14:paraId="76E10A51" w14:textId="77777777" w:rsidR="00870054" w:rsidRDefault="00870054">
            <w:pPr>
              <w:pStyle w:val="ConsPlusNormal"/>
              <w:jc w:val="center"/>
            </w:pPr>
            <w:r>
              <w:t>15252,21</w:t>
            </w:r>
          </w:p>
        </w:tc>
        <w:tc>
          <w:tcPr>
            <w:tcW w:w="1701" w:type="dxa"/>
          </w:tcPr>
          <w:p w14:paraId="3255B299" w14:textId="77777777" w:rsidR="00870054" w:rsidRDefault="00870054">
            <w:pPr>
              <w:pStyle w:val="ConsPlusNormal"/>
              <w:jc w:val="center"/>
            </w:pPr>
            <w:r>
              <w:t>0,00</w:t>
            </w:r>
          </w:p>
        </w:tc>
        <w:tc>
          <w:tcPr>
            <w:tcW w:w="1701" w:type="dxa"/>
          </w:tcPr>
          <w:p w14:paraId="1CB16416" w14:textId="77777777" w:rsidR="00870054" w:rsidRDefault="00870054">
            <w:pPr>
              <w:pStyle w:val="ConsPlusNormal"/>
              <w:jc w:val="center"/>
            </w:pPr>
            <w:r>
              <w:t>0,00</w:t>
            </w:r>
          </w:p>
        </w:tc>
      </w:tr>
      <w:tr w:rsidR="00870054" w14:paraId="50A9F159" w14:textId="77777777">
        <w:tc>
          <w:tcPr>
            <w:tcW w:w="2835" w:type="dxa"/>
          </w:tcPr>
          <w:p w14:paraId="6C81B621" w14:textId="77777777" w:rsidR="00870054" w:rsidRDefault="00870054">
            <w:pPr>
              <w:pStyle w:val="ConsPlusNormal"/>
            </w:pPr>
            <w:r>
              <w:t>Иные непрограммные мероприятия</w:t>
            </w:r>
          </w:p>
        </w:tc>
        <w:tc>
          <w:tcPr>
            <w:tcW w:w="680" w:type="dxa"/>
          </w:tcPr>
          <w:p w14:paraId="47350E9E" w14:textId="77777777" w:rsidR="00870054" w:rsidRDefault="00870054">
            <w:pPr>
              <w:pStyle w:val="ConsPlusNormal"/>
              <w:jc w:val="center"/>
            </w:pPr>
            <w:r>
              <w:t>07</w:t>
            </w:r>
          </w:p>
        </w:tc>
        <w:tc>
          <w:tcPr>
            <w:tcW w:w="737" w:type="dxa"/>
          </w:tcPr>
          <w:p w14:paraId="597E9C56" w14:textId="77777777" w:rsidR="00870054" w:rsidRDefault="00870054">
            <w:pPr>
              <w:pStyle w:val="ConsPlusNormal"/>
              <w:jc w:val="center"/>
            </w:pPr>
            <w:r>
              <w:t>01</w:t>
            </w:r>
          </w:p>
        </w:tc>
        <w:tc>
          <w:tcPr>
            <w:tcW w:w="1701" w:type="dxa"/>
          </w:tcPr>
          <w:p w14:paraId="69408062" w14:textId="77777777" w:rsidR="00870054" w:rsidRDefault="00870054">
            <w:pPr>
              <w:pStyle w:val="ConsPlusNormal"/>
              <w:jc w:val="center"/>
            </w:pPr>
            <w:r>
              <w:t>99 9</w:t>
            </w:r>
          </w:p>
        </w:tc>
        <w:tc>
          <w:tcPr>
            <w:tcW w:w="680" w:type="dxa"/>
          </w:tcPr>
          <w:p w14:paraId="6A8A1414" w14:textId="77777777" w:rsidR="00870054" w:rsidRDefault="00870054">
            <w:pPr>
              <w:pStyle w:val="ConsPlusNormal"/>
            </w:pPr>
          </w:p>
        </w:tc>
        <w:tc>
          <w:tcPr>
            <w:tcW w:w="1701" w:type="dxa"/>
          </w:tcPr>
          <w:p w14:paraId="4E31335C" w14:textId="77777777" w:rsidR="00870054" w:rsidRDefault="00870054">
            <w:pPr>
              <w:pStyle w:val="ConsPlusNormal"/>
              <w:jc w:val="center"/>
            </w:pPr>
            <w:r>
              <w:t>15252,21</w:t>
            </w:r>
          </w:p>
        </w:tc>
        <w:tc>
          <w:tcPr>
            <w:tcW w:w="1701" w:type="dxa"/>
          </w:tcPr>
          <w:p w14:paraId="508C2012" w14:textId="77777777" w:rsidR="00870054" w:rsidRDefault="00870054">
            <w:pPr>
              <w:pStyle w:val="ConsPlusNormal"/>
              <w:jc w:val="center"/>
            </w:pPr>
            <w:r>
              <w:t>0,00</w:t>
            </w:r>
          </w:p>
        </w:tc>
        <w:tc>
          <w:tcPr>
            <w:tcW w:w="1701" w:type="dxa"/>
          </w:tcPr>
          <w:p w14:paraId="2AB72F9A" w14:textId="77777777" w:rsidR="00870054" w:rsidRDefault="00870054">
            <w:pPr>
              <w:pStyle w:val="ConsPlusNormal"/>
              <w:jc w:val="center"/>
            </w:pPr>
            <w:r>
              <w:t>0,00</w:t>
            </w:r>
          </w:p>
        </w:tc>
      </w:tr>
      <w:tr w:rsidR="00870054" w14:paraId="17E90AB4" w14:textId="77777777">
        <w:tc>
          <w:tcPr>
            <w:tcW w:w="2835" w:type="dxa"/>
          </w:tcPr>
          <w:p w14:paraId="229CCB56" w14:textId="77777777" w:rsidR="00870054" w:rsidRDefault="00870054">
            <w:pPr>
              <w:pStyle w:val="ConsPlusNormal"/>
            </w:pPr>
            <w:r>
              <w:t xml:space="preserve">Субсидии на реализацию проектов инициатив </w:t>
            </w:r>
            <w:r>
              <w:lastRenderedPageBreak/>
              <w:t>муниципальных образований Республики Дагестан</w:t>
            </w:r>
          </w:p>
        </w:tc>
        <w:tc>
          <w:tcPr>
            <w:tcW w:w="680" w:type="dxa"/>
          </w:tcPr>
          <w:p w14:paraId="74315A36" w14:textId="77777777" w:rsidR="00870054" w:rsidRDefault="00870054">
            <w:pPr>
              <w:pStyle w:val="ConsPlusNormal"/>
              <w:jc w:val="center"/>
            </w:pPr>
            <w:r>
              <w:lastRenderedPageBreak/>
              <w:t>07</w:t>
            </w:r>
          </w:p>
        </w:tc>
        <w:tc>
          <w:tcPr>
            <w:tcW w:w="737" w:type="dxa"/>
          </w:tcPr>
          <w:p w14:paraId="245EBDC2" w14:textId="77777777" w:rsidR="00870054" w:rsidRDefault="00870054">
            <w:pPr>
              <w:pStyle w:val="ConsPlusNormal"/>
              <w:jc w:val="center"/>
            </w:pPr>
            <w:r>
              <w:t>01</w:t>
            </w:r>
          </w:p>
        </w:tc>
        <w:tc>
          <w:tcPr>
            <w:tcW w:w="1701" w:type="dxa"/>
          </w:tcPr>
          <w:p w14:paraId="61A283EE" w14:textId="77777777" w:rsidR="00870054" w:rsidRDefault="00870054">
            <w:pPr>
              <w:pStyle w:val="ConsPlusNormal"/>
              <w:jc w:val="center"/>
            </w:pPr>
            <w:r>
              <w:t>99 9 00 41120</w:t>
            </w:r>
          </w:p>
        </w:tc>
        <w:tc>
          <w:tcPr>
            <w:tcW w:w="680" w:type="dxa"/>
          </w:tcPr>
          <w:p w14:paraId="32AC341A" w14:textId="77777777" w:rsidR="00870054" w:rsidRDefault="00870054">
            <w:pPr>
              <w:pStyle w:val="ConsPlusNormal"/>
            </w:pPr>
          </w:p>
        </w:tc>
        <w:tc>
          <w:tcPr>
            <w:tcW w:w="1701" w:type="dxa"/>
          </w:tcPr>
          <w:p w14:paraId="13579FD7" w14:textId="77777777" w:rsidR="00870054" w:rsidRDefault="00870054">
            <w:pPr>
              <w:pStyle w:val="ConsPlusNormal"/>
              <w:jc w:val="center"/>
            </w:pPr>
            <w:r>
              <w:t>15252,21</w:t>
            </w:r>
          </w:p>
        </w:tc>
        <w:tc>
          <w:tcPr>
            <w:tcW w:w="1701" w:type="dxa"/>
          </w:tcPr>
          <w:p w14:paraId="239BBF24" w14:textId="77777777" w:rsidR="00870054" w:rsidRDefault="00870054">
            <w:pPr>
              <w:pStyle w:val="ConsPlusNormal"/>
              <w:jc w:val="center"/>
            </w:pPr>
            <w:r>
              <w:t>0,00</w:t>
            </w:r>
          </w:p>
        </w:tc>
        <w:tc>
          <w:tcPr>
            <w:tcW w:w="1701" w:type="dxa"/>
          </w:tcPr>
          <w:p w14:paraId="29009F39" w14:textId="77777777" w:rsidR="00870054" w:rsidRDefault="00870054">
            <w:pPr>
              <w:pStyle w:val="ConsPlusNormal"/>
              <w:jc w:val="center"/>
            </w:pPr>
            <w:r>
              <w:t>0,00</w:t>
            </w:r>
          </w:p>
        </w:tc>
      </w:tr>
      <w:tr w:rsidR="00870054" w14:paraId="64EA20DF" w14:textId="77777777">
        <w:tc>
          <w:tcPr>
            <w:tcW w:w="2835" w:type="dxa"/>
          </w:tcPr>
          <w:p w14:paraId="624C4952" w14:textId="77777777" w:rsidR="00870054" w:rsidRDefault="00870054">
            <w:pPr>
              <w:pStyle w:val="ConsPlusNormal"/>
            </w:pPr>
            <w:r>
              <w:t>Межбюджетные трансферты</w:t>
            </w:r>
          </w:p>
        </w:tc>
        <w:tc>
          <w:tcPr>
            <w:tcW w:w="680" w:type="dxa"/>
          </w:tcPr>
          <w:p w14:paraId="23A5B5E4" w14:textId="77777777" w:rsidR="00870054" w:rsidRDefault="00870054">
            <w:pPr>
              <w:pStyle w:val="ConsPlusNormal"/>
              <w:jc w:val="center"/>
            </w:pPr>
            <w:r>
              <w:t>07</w:t>
            </w:r>
          </w:p>
        </w:tc>
        <w:tc>
          <w:tcPr>
            <w:tcW w:w="737" w:type="dxa"/>
          </w:tcPr>
          <w:p w14:paraId="273FC345" w14:textId="77777777" w:rsidR="00870054" w:rsidRDefault="00870054">
            <w:pPr>
              <w:pStyle w:val="ConsPlusNormal"/>
              <w:jc w:val="center"/>
            </w:pPr>
            <w:r>
              <w:t>01</w:t>
            </w:r>
          </w:p>
        </w:tc>
        <w:tc>
          <w:tcPr>
            <w:tcW w:w="1701" w:type="dxa"/>
          </w:tcPr>
          <w:p w14:paraId="543306EE" w14:textId="77777777" w:rsidR="00870054" w:rsidRDefault="00870054">
            <w:pPr>
              <w:pStyle w:val="ConsPlusNormal"/>
              <w:jc w:val="center"/>
            </w:pPr>
            <w:r>
              <w:t>99 9 00 41120</w:t>
            </w:r>
          </w:p>
        </w:tc>
        <w:tc>
          <w:tcPr>
            <w:tcW w:w="680" w:type="dxa"/>
          </w:tcPr>
          <w:p w14:paraId="449DC2A2" w14:textId="77777777" w:rsidR="00870054" w:rsidRDefault="00870054">
            <w:pPr>
              <w:pStyle w:val="ConsPlusNormal"/>
              <w:jc w:val="center"/>
            </w:pPr>
            <w:r>
              <w:t>500</w:t>
            </w:r>
          </w:p>
        </w:tc>
        <w:tc>
          <w:tcPr>
            <w:tcW w:w="1701" w:type="dxa"/>
          </w:tcPr>
          <w:p w14:paraId="7340A973" w14:textId="77777777" w:rsidR="00870054" w:rsidRDefault="00870054">
            <w:pPr>
              <w:pStyle w:val="ConsPlusNormal"/>
              <w:jc w:val="center"/>
            </w:pPr>
            <w:r>
              <w:t>15252,21</w:t>
            </w:r>
          </w:p>
        </w:tc>
        <w:tc>
          <w:tcPr>
            <w:tcW w:w="1701" w:type="dxa"/>
          </w:tcPr>
          <w:p w14:paraId="12B19080" w14:textId="77777777" w:rsidR="00870054" w:rsidRDefault="00870054">
            <w:pPr>
              <w:pStyle w:val="ConsPlusNormal"/>
              <w:jc w:val="center"/>
            </w:pPr>
            <w:r>
              <w:t>0,00</w:t>
            </w:r>
          </w:p>
        </w:tc>
        <w:tc>
          <w:tcPr>
            <w:tcW w:w="1701" w:type="dxa"/>
          </w:tcPr>
          <w:p w14:paraId="41012B62" w14:textId="77777777" w:rsidR="00870054" w:rsidRDefault="00870054">
            <w:pPr>
              <w:pStyle w:val="ConsPlusNormal"/>
              <w:jc w:val="center"/>
            </w:pPr>
            <w:r>
              <w:t>0,00</w:t>
            </w:r>
          </w:p>
        </w:tc>
      </w:tr>
      <w:tr w:rsidR="00870054" w14:paraId="14A6D00A" w14:textId="77777777">
        <w:tc>
          <w:tcPr>
            <w:tcW w:w="2835" w:type="dxa"/>
          </w:tcPr>
          <w:p w14:paraId="04FBF5CA" w14:textId="77777777" w:rsidR="00870054" w:rsidRDefault="00870054">
            <w:pPr>
              <w:pStyle w:val="ConsPlusNormal"/>
            </w:pPr>
            <w:r>
              <w:t>Общее образование</w:t>
            </w:r>
          </w:p>
        </w:tc>
        <w:tc>
          <w:tcPr>
            <w:tcW w:w="680" w:type="dxa"/>
          </w:tcPr>
          <w:p w14:paraId="5110F3A4" w14:textId="77777777" w:rsidR="00870054" w:rsidRDefault="00870054">
            <w:pPr>
              <w:pStyle w:val="ConsPlusNormal"/>
              <w:jc w:val="center"/>
            </w:pPr>
            <w:r>
              <w:t>07</w:t>
            </w:r>
          </w:p>
        </w:tc>
        <w:tc>
          <w:tcPr>
            <w:tcW w:w="737" w:type="dxa"/>
          </w:tcPr>
          <w:p w14:paraId="125FA955" w14:textId="77777777" w:rsidR="00870054" w:rsidRDefault="00870054">
            <w:pPr>
              <w:pStyle w:val="ConsPlusNormal"/>
              <w:jc w:val="center"/>
            </w:pPr>
            <w:r>
              <w:t>02</w:t>
            </w:r>
          </w:p>
        </w:tc>
        <w:tc>
          <w:tcPr>
            <w:tcW w:w="1701" w:type="dxa"/>
          </w:tcPr>
          <w:p w14:paraId="7AEFD1AE" w14:textId="77777777" w:rsidR="00870054" w:rsidRDefault="00870054">
            <w:pPr>
              <w:pStyle w:val="ConsPlusNormal"/>
            </w:pPr>
          </w:p>
        </w:tc>
        <w:tc>
          <w:tcPr>
            <w:tcW w:w="680" w:type="dxa"/>
          </w:tcPr>
          <w:p w14:paraId="5D4BFC11" w14:textId="77777777" w:rsidR="00870054" w:rsidRDefault="00870054">
            <w:pPr>
              <w:pStyle w:val="ConsPlusNormal"/>
            </w:pPr>
          </w:p>
        </w:tc>
        <w:tc>
          <w:tcPr>
            <w:tcW w:w="1701" w:type="dxa"/>
          </w:tcPr>
          <w:p w14:paraId="4711FBC1" w14:textId="77777777" w:rsidR="00870054" w:rsidRDefault="00870054">
            <w:pPr>
              <w:pStyle w:val="ConsPlusNormal"/>
              <w:jc w:val="center"/>
            </w:pPr>
            <w:r>
              <w:t>52963373,75</w:t>
            </w:r>
          </w:p>
        </w:tc>
        <w:tc>
          <w:tcPr>
            <w:tcW w:w="1701" w:type="dxa"/>
          </w:tcPr>
          <w:p w14:paraId="17F40451" w14:textId="77777777" w:rsidR="00870054" w:rsidRDefault="00870054">
            <w:pPr>
              <w:pStyle w:val="ConsPlusNormal"/>
              <w:jc w:val="center"/>
            </w:pPr>
            <w:r>
              <w:t>34125391,15</w:t>
            </w:r>
          </w:p>
        </w:tc>
        <w:tc>
          <w:tcPr>
            <w:tcW w:w="1701" w:type="dxa"/>
          </w:tcPr>
          <w:p w14:paraId="07564BCE" w14:textId="77777777" w:rsidR="00870054" w:rsidRDefault="00870054">
            <w:pPr>
              <w:pStyle w:val="ConsPlusNormal"/>
              <w:jc w:val="center"/>
            </w:pPr>
            <w:r>
              <w:t>33367017,61</w:t>
            </w:r>
          </w:p>
        </w:tc>
      </w:tr>
      <w:tr w:rsidR="00870054" w14:paraId="3BFDC4DD" w14:textId="77777777">
        <w:tc>
          <w:tcPr>
            <w:tcW w:w="2835" w:type="dxa"/>
          </w:tcPr>
          <w:p w14:paraId="5E87DDEE" w14:textId="77777777" w:rsidR="00870054" w:rsidRDefault="00870054">
            <w:pPr>
              <w:pStyle w:val="ConsPlusNormal"/>
            </w:pPr>
            <w:r>
              <w:t xml:space="preserve">Государственная </w:t>
            </w:r>
            <w:hyperlink r:id="rId357">
              <w:r>
                <w:rPr>
                  <w:color w:val="0000FF"/>
                </w:rPr>
                <w:t>программа</w:t>
              </w:r>
            </w:hyperlink>
            <w:r>
              <w:t xml:space="preserve"> Республики Дагестан "Цифровой Дагестан"</w:t>
            </w:r>
          </w:p>
        </w:tc>
        <w:tc>
          <w:tcPr>
            <w:tcW w:w="680" w:type="dxa"/>
          </w:tcPr>
          <w:p w14:paraId="1D59EC8C" w14:textId="77777777" w:rsidR="00870054" w:rsidRDefault="00870054">
            <w:pPr>
              <w:pStyle w:val="ConsPlusNormal"/>
              <w:jc w:val="center"/>
            </w:pPr>
            <w:r>
              <w:t>07</w:t>
            </w:r>
          </w:p>
        </w:tc>
        <w:tc>
          <w:tcPr>
            <w:tcW w:w="737" w:type="dxa"/>
          </w:tcPr>
          <w:p w14:paraId="1DD47EB8" w14:textId="77777777" w:rsidR="00870054" w:rsidRDefault="00870054">
            <w:pPr>
              <w:pStyle w:val="ConsPlusNormal"/>
              <w:jc w:val="center"/>
            </w:pPr>
            <w:r>
              <w:t>02</w:t>
            </w:r>
          </w:p>
        </w:tc>
        <w:tc>
          <w:tcPr>
            <w:tcW w:w="1701" w:type="dxa"/>
          </w:tcPr>
          <w:p w14:paraId="7C0E13BC" w14:textId="77777777" w:rsidR="00870054" w:rsidRDefault="00870054">
            <w:pPr>
              <w:pStyle w:val="ConsPlusNormal"/>
              <w:jc w:val="center"/>
            </w:pPr>
            <w:r>
              <w:t>03</w:t>
            </w:r>
          </w:p>
        </w:tc>
        <w:tc>
          <w:tcPr>
            <w:tcW w:w="680" w:type="dxa"/>
          </w:tcPr>
          <w:p w14:paraId="43180AA8" w14:textId="77777777" w:rsidR="00870054" w:rsidRDefault="00870054">
            <w:pPr>
              <w:pStyle w:val="ConsPlusNormal"/>
            </w:pPr>
          </w:p>
        </w:tc>
        <w:tc>
          <w:tcPr>
            <w:tcW w:w="1701" w:type="dxa"/>
          </w:tcPr>
          <w:p w14:paraId="0C5DB683" w14:textId="77777777" w:rsidR="00870054" w:rsidRDefault="00870054">
            <w:pPr>
              <w:pStyle w:val="ConsPlusNormal"/>
              <w:jc w:val="center"/>
            </w:pPr>
            <w:r>
              <w:t>339498,48</w:t>
            </w:r>
          </w:p>
        </w:tc>
        <w:tc>
          <w:tcPr>
            <w:tcW w:w="1701" w:type="dxa"/>
          </w:tcPr>
          <w:p w14:paraId="022F6D26" w14:textId="77777777" w:rsidR="00870054" w:rsidRDefault="00870054">
            <w:pPr>
              <w:pStyle w:val="ConsPlusNormal"/>
              <w:jc w:val="center"/>
            </w:pPr>
            <w:r>
              <w:t>323289,70</w:t>
            </w:r>
          </w:p>
        </w:tc>
        <w:tc>
          <w:tcPr>
            <w:tcW w:w="1701" w:type="dxa"/>
          </w:tcPr>
          <w:p w14:paraId="707B0F10" w14:textId="77777777" w:rsidR="00870054" w:rsidRDefault="00870054">
            <w:pPr>
              <w:pStyle w:val="ConsPlusNormal"/>
              <w:jc w:val="center"/>
            </w:pPr>
            <w:r>
              <w:t>47001,52</w:t>
            </w:r>
          </w:p>
        </w:tc>
      </w:tr>
      <w:tr w:rsidR="00870054" w14:paraId="164C8C76" w14:textId="77777777">
        <w:tc>
          <w:tcPr>
            <w:tcW w:w="2835" w:type="dxa"/>
          </w:tcPr>
          <w:p w14:paraId="117619FF" w14:textId="77777777" w:rsidR="00870054" w:rsidRDefault="00870054">
            <w:pPr>
              <w:pStyle w:val="ConsPlusNormal"/>
            </w:pPr>
            <w:r>
              <w:t>Региональные проекты, обеспечивающие достижение результатов федеральных проектов, входящих в состав национального проекта</w:t>
            </w:r>
          </w:p>
        </w:tc>
        <w:tc>
          <w:tcPr>
            <w:tcW w:w="680" w:type="dxa"/>
          </w:tcPr>
          <w:p w14:paraId="7ACFF897" w14:textId="77777777" w:rsidR="00870054" w:rsidRDefault="00870054">
            <w:pPr>
              <w:pStyle w:val="ConsPlusNormal"/>
              <w:jc w:val="center"/>
            </w:pPr>
            <w:r>
              <w:t>07</w:t>
            </w:r>
          </w:p>
        </w:tc>
        <w:tc>
          <w:tcPr>
            <w:tcW w:w="737" w:type="dxa"/>
          </w:tcPr>
          <w:p w14:paraId="1780B876" w14:textId="77777777" w:rsidR="00870054" w:rsidRDefault="00870054">
            <w:pPr>
              <w:pStyle w:val="ConsPlusNormal"/>
              <w:jc w:val="center"/>
            </w:pPr>
            <w:r>
              <w:t>02</w:t>
            </w:r>
          </w:p>
        </w:tc>
        <w:tc>
          <w:tcPr>
            <w:tcW w:w="1701" w:type="dxa"/>
          </w:tcPr>
          <w:p w14:paraId="4031473B" w14:textId="77777777" w:rsidR="00870054" w:rsidRDefault="00870054">
            <w:pPr>
              <w:pStyle w:val="ConsPlusNormal"/>
              <w:jc w:val="center"/>
            </w:pPr>
            <w:r>
              <w:t>03 1</w:t>
            </w:r>
          </w:p>
        </w:tc>
        <w:tc>
          <w:tcPr>
            <w:tcW w:w="680" w:type="dxa"/>
          </w:tcPr>
          <w:p w14:paraId="3D867D66" w14:textId="77777777" w:rsidR="00870054" w:rsidRDefault="00870054">
            <w:pPr>
              <w:pStyle w:val="ConsPlusNormal"/>
            </w:pPr>
          </w:p>
        </w:tc>
        <w:tc>
          <w:tcPr>
            <w:tcW w:w="1701" w:type="dxa"/>
          </w:tcPr>
          <w:p w14:paraId="6B857929" w14:textId="77777777" w:rsidR="00870054" w:rsidRDefault="00870054">
            <w:pPr>
              <w:pStyle w:val="ConsPlusNormal"/>
              <w:jc w:val="center"/>
            </w:pPr>
            <w:r>
              <w:t>339498,48</w:t>
            </w:r>
          </w:p>
        </w:tc>
        <w:tc>
          <w:tcPr>
            <w:tcW w:w="1701" w:type="dxa"/>
          </w:tcPr>
          <w:p w14:paraId="7A860231" w14:textId="77777777" w:rsidR="00870054" w:rsidRDefault="00870054">
            <w:pPr>
              <w:pStyle w:val="ConsPlusNormal"/>
              <w:jc w:val="center"/>
            </w:pPr>
            <w:r>
              <w:t>323289,70</w:t>
            </w:r>
          </w:p>
        </w:tc>
        <w:tc>
          <w:tcPr>
            <w:tcW w:w="1701" w:type="dxa"/>
          </w:tcPr>
          <w:p w14:paraId="020F0C03" w14:textId="77777777" w:rsidR="00870054" w:rsidRDefault="00870054">
            <w:pPr>
              <w:pStyle w:val="ConsPlusNormal"/>
              <w:jc w:val="center"/>
            </w:pPr>
            <w:r>
              <w:t>47001,52</w:t>
            </w:r>
          </w:p>
        </w:tc>
      </w:tr>
      <w:tr w:rsidR="00870054" w14:paraId="211BDEF0" w14:textId="77777777">
        <w:tc>
          <w:tcPr>
            <w:tcW w:w="2835" w:type="dxa"/>
          </w:tcPr>
          <w:p w14:paraId="11B53548" w14:textId="77777777" w:rsidR="00870054" w:rsidRDefault="00870054">
            <w:pPr>
              <w:pStyle w:val="ConsPlusNormal"/>
            </w:pPr>
            <w:r>
              <w:t>Региональный проект "Цифровые платформы в отраслях социальной сферы"</w:t>
            </w:r>
          </w:p>
        </w:tc>
        <w:tc>
          <w:tcPr>
            <w:tcW w:w="680" w:type="dxa"/>
          </w:tcPr>
          <w:p w14:paraId="6FC9CE4A" w14:textId="77777777" w:rsidR="00870054" w:rsidRDefault="00870054">
            <w:pPr>
              <w:pStyle w:val="ConsPlusNormal"/>
              <w:jc w:val="center"/>
            </w:pPr>
            <w:r>
              <w:t>07</w:t>
            </w:r>
          </w:p>
        </w:tc>
        <w:tc>
          <w:tcPr>
            <w:tcW w:w="737" w:type="dxa"/>
          </w:tcPr>
          <w:p w14:paraId="2BFBE37F" w14:textId="77777777" w:rsidR="00870054" w:rsidRDefault="00870054">
            <w:pPr>
              <w:pStyle w:val="ConsPlusNormal"/>
              <w:jc w:val="center"/>
            </w:pPr>
            <w:r>
              <w:t>02</w:t>
            </w:r>
          </w:p>
        </w:tc>
        <w:tc>
          <w:tcPr>
            <w:tcW w:w="1701" w:type="dxa"/>
          </w:tcPr>
          <w:p w14:paraId="7953474A" w14:textId="77777777" w:rsidR="00870054" w:rsidRDefault="00870054">
            <w:pPr>
              <w:pStyle w:val="ConsPlusNormal"/>
              <w:jc w:val="center"/>
            </w:pPr>
            <w:r>
              <w:t>03 1 Ц2</w:t>
            </w:r>
          </w:p>
        </w:tc>
        <w:tc>
          <w:tcPr>
            <w:tcW w:w="680" w:type="dxa"/>
          </w:tcPr>
          <w:p w14:paraId="0AE2DF04" w14:textId="77777777" w:rsidR="00870054" w:rsidRDefault="00870054">
            <w:pPr>
              <w:pStyle w:val="ConsPlusNormal"/>
            </w:pPr>
          </w:p>
        </w:tc>
        <w:tc>
          <w:tcPr>
            <w:tcW w:w="1701" w:type="dxa"/>
          </w:tcPr>
          <w:p w14:paraId="3C925D1E" w14:textId="77777777" w:rsidR="00870054" w:rsidRDefault="00870054">
            <w:pPr>
              <w:pStyle w:val="ConsPlusNormal"/>
              <w:jc w:val="center"/>
            </w:pPr>
            <w:r>
              <w:t>339498,48</w:t>
            </w:r>
          </w:p>
        </w:tc>
        <w:tc>
          <w:tcPr>
            <w:tcW w:w="1701" w:type="dxa"/>
          </w:tcPr>
          <w:p w14:paraId="560B185F" w14:textId="77777777" w:rsidR="00870054" w:rsidRDefault="00870054">
            <w:pPr>
              <w:pStyle w:val="ConsPlusNormal"/>
              <w:jc w:val="center"/>
            </w:pPr>
            <w:r>
              <w:t>323289,70</w:t>
            </w:r>
          </w:p>
        </w:tc>
        <w:tc>
          <w:tcPr>
            <w:tcW w:w="1701" w:type="dxa"/>
          </w:tcPr>
          <w:p w14:paraId="02B2D180" w14:textId="77777777" w:rsidR="00870054" w:rsidRDefault="00870054">
            <w:pPr>
              <w:pStyle w:val="ConsPlusNormal"/>
              <w:jc w:val="center"/>
            </w:pPr>
            <w:r>
              <w:t>47001,52</w:t>
            </w:r>
          </w:p>
        </w:tc>
      </w:tr>
      <w:tr w:rsidR="00870054" w14:paraId="7F825579" w14:textId="77777777">
        <w:tc>
          <w:tcPr>
            <w:tcW w:w="2835" w:type="dxa"/>
          </w:tcPr>
          <w:p w14:paraId="454462F3" w14:textId="77777777" w:rsidR="00870054" w:rsidRDefault="00870054">
            <w:pPr>
              <w:pStyle w:val="ConsPlusNormal"/>
            </w:pPr>
            <w:r>
              <w:t xml:space="preserve">Обеспечение образовательных организаций планшетными компьютерами для работы учителей с </w:t>
            </w:r>
            <w:r>
              <w:lastRenderedPageBreak/>
              <w:t>электронными журналами и электронным образовательным контентом</w:t>
            </w:r>
          </w:p>
        </w:tc>
        <w:tc>
          <w:tcPr>
            <w:tcW w:w="680" w:type="dxa"/>
          </w:tcPr>
          <w:p w14:paraId="6B94D2E0" w14:textId="77777777" w:rsidR="00870054" w:rsidRDefault="00870054">
            <w:pPr>
              <w:pStyle w:val="ConsPlusNormal"/>
              <w:jc w:val="center"/>
            </w:pPr>
            <w:r>
              <w:lastRenderedPageBreak/>
              <w:t>07</w:t>
            </w:r>
          </w:p>
        </w:tc>
        <w:tc>
          <w:tcPr>
            <w:tcW w:w="737" w:type="dxa"/>
          </w:tcPr>
          <w:p w14:paraId="476AC9F8" w14:textId="77777777" w:rsidR="00870054" w:rsidRDefault="00870054">
            <w:pPr>
              <w:pStyle w:val="ConsPlusNormal"/>
              <w:jc w:val="center"/>
            </w:pPr>
            <w:r>
              <w:t>02</w:t>
            </w:r>
          </w:p>
        </w:tc>
        <w:tc>
          <w:tcPr>
            <w:tcW w:w="1701" w:type="dxa"/>
          </w:tcPr>
          <w:p w14:paraId="66D30CD4" w14:textId="77777777" w:rsidR="00870054" w:rsidRDefault="00870054">
            <w:pPr>
              <w:pStyle w:val="ConsPlusNormal"/>
              <w:jc w:val="center"/>
            </w:pPr>
            <w:r>
              <w:t>03 1 Ц2 55520</w:t>
            </w:r>
          </w:p>
        </w:tc>
        <w:tc>
          <w:tcPr>
            <w:tcW w:w="680" w:type="dxa"/>
          </w:tcPr>
          <w:p w14:paraId="49A003C5" w14:textId="77777777" w:rsidR="00870054" w:rsidRDefault="00870054">
            <w:pPr>
              <w:pStyle w:val="ConsPlusNormal"/>
            </w:pPr>
          </w:p>
        </w:tc>
        <w:tc>
          <w:tcPr>
            <w:tcW w:w="1701" w:type="dxa"/>
          </w:tcPr>
          <w:p w14:paraId="1ABD85D8" w14:textId="77777777" w:rsidR="00870054" w:rsidRDefault="00870054">
            <w:pPr>
              <w:pStyle w:val="ConsPlusNormal"/>
              <w:jc w:val="center"/>
            </w:pPr>
            <w:r>
              <w:t>339498,48</w:t>
            </w:r>
          </w:p>
        </w:tc>
        <w:tc>
          <w:tcPr>
            <w:tcW w:w="1701" w:type="dxa"/>
          </w:tcPr>
          <w:p w14:paraId="73C46ACF" w14:textId="77777777" w:rsidR="00870054" w:rsidRDefault="00870054">
            <w:pPr>
              <w:pStyle w:val="ConsPlusNormal"/>
              <w:jc w:val="center"/>
            </w:pPr>
            <w:r>
              <w:t>323289,70</w:t>
            </w:r>
          </w:p>
        </w:tc>
        <w:tc>
          <w:tcPr>
            <w:tcW w:w="1701" w:type="dxa"/>
          </w:tcPr>
          <w:p w14:paraId="51428202" w14:textId="77777777" w:rsidR="00870054" w:rsidRDefault="00870054">
            <w:pPr>
              <w:pStyle w:val="ConsPlusNormal"/>
              <w:jc w:val="center"/>
            </w:pPr>
            <w:r>
              <w:t>47001,52</w:t>
            </w:r>
          </w:p>
        </w:tc>
      </w:tr>
      <w:tr w:rsidR="00870054" w14:paraId="1125B6F7" w14:textId="77777777">
        <w:tc>
          <w:tcPr>
            <w:tcW w:w="2835" w:type="dxa"/>
          </w:tcPr>
          <w:p w14:paraId="4615FF7D"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54F7340D" w14:textId="77777777" w:rsidR="00870054" w:rsidRDefault="00870054">
            <w:pPr>
              <w:pStyle w:val="ConsPlusNormal"/>
              <w:jc w:val="center"/>
            </w:pPr>
            <w:r>
              <w:t>07</w:t>
            </w:r>
          </w:p>
        </w:tc>
        <w:tc>
          <w:tcPr>
            <w:tcW w:w="737" w:type="dxa"/>
          </w:tcPr>
          <w:p w14:paraId="2A94C82A" w14:textId="77777777" w:rsidR="00870054" w:rsidRDefault="00870054">
            <w:pPr>
              <w:pStyle w:val="ConsPlusNormal"/>
              <w:jc w:val="center"/>
            </w:pPr>
            <w:r>
              <w:t>02</w:t>
            </w:r>
          </w:p>
        </w:tc>
        <w:tc>
          <w:tcPr>
            <w:tcW w:w="1701" w:type="dxa"/>
          </w:tcPr>
          <w:p w14:paraId="28CFCD40" w14:textId="77777777" w:rsidR="00870054" w:rsidRDefault="00870054">
            <w:pPr>
              <w:pStyle w:val="ConsPlusNormal"/>
              <w:jc w:val="center"/>
            </w:pPr>
            <w:r>
              <w:t>03 1 Ц2 55520</w:t>
            </w:r>
          </w:p>
        </w:tc>
        <w:tc>
          <w:tcPr>
            <w:tcW w:w="680" w:type="dxa"/>
          </w:tcPr>
          <w:p w14:paraId="4701C97F" w14:textId="77777777" w:rsidR="00870054" w:rsidRDefault="00870054">
            <w:pPr>
              <w:pStyle w:val="ConsPlusNormal"/>
              <w:jc w:val="center"/>
            </w:pPr>
            <w:r>
              <w:t>200</w:t>
            </w:r>
          </w:p>
        </w:tc>
        <w:tc>
          <w:tcPr>
            <w:tcW w:w="1701" w:type="dxa"/>
          </w:tcPr>
          <w:p w14:paraId="2A9BDE49" w14:textId="77777777" w:rsidR="00870054" w:rsidRDefault="00870054">
            <w:pPr>
              <w:pStyle w:val="ConsPlusNormal"/>
              <w:jc w:val="center"/>
            </w:pPr>
            <w:r>
              <w:t>339498,48</w:t>
            </w:r>
          </w:p>
        </w:tc>
        <w:tc>
          <w:tcPr>
            <w:tcW w:w="1701" w:type="dxa"/>
          </w:tcPr>
          <w:p w14:paraId="38AB657F" w14:textId="77777777" w:rsidR="00870054" w:rsidRDefault="00870054">
            <w:pPr>
              <w:pStyle w:val="ConsPlusNormal"/>
              <w:jc w:val="center"/>
            </w:pPr>
            <w:r>
              <w:t>323289,70</w:t>
            </w:r>
          </w:p>
        </w:tc>
        <w:tc>
          <w:tcPr>
            <w:tcW w:w="1701" w:type="dxa"/>
          </w:tcPr>
          <w:p w14:paraId="22617DD9" w14:textId="77777777" w:rsidR="00870054" w:rsidRDefault="00870054">
            <w:pPr>
              <w:pStyle w:val="ConsPlusNormal"/>
              <w:jc w:val="center"/>
            </w:pPr>
            <w:r>
              <w:t>47001,52</w:t>
            </w:r>
          </w:p>
        </w:tc>
      </w:tr>
      <w:tr w:rsidR="00870054" w14:paraId="2988C06F" w14:textId="77777777">
        <w:tc>
          <w:tcPr>
            <w:tcW w:w="2835" w:type="dxa"/>
          </w:tcPr>
          <w:p w14:paraId="6EE8DFFE" w14:textId="77777777" w:rsidR="00870054" w:rsidRDefault="00870054">
            <w:pPr>
              <w:pStyle w:val="ConsPlusNormal"/>
            </w:pPr>
            <w:r>
              <w:t xml:space="preserve">Государственная </w:t>
            </w:r>
            <w:hyperlink r:id="rId358">
              <w:r>
                <w:rPr>
                  <w:color w:val="0000FF"/>
                </w:rPr>
                <w:t>программа</w:t>
              </w:r>
            </w:hyperlink>
            <w:r>
              <w:t xml:space="preserve"> Республики Дагестан "Развитие строительной отрасли и жилищно-коммунального хозяйства Республики Дагестан"</w:t>
            </w:r>
          </w:p>
        </w:tc>
        <w:tc>
          <w:tcPr>
            <w:tcW w:w="680" w:type="dxa"/>
          </w:tcPr>
          <w:p w14:paraId="76E6114D" w14:textId="77777777" w:rsidR="00870054" w:rsidRDefault="00870054">
            <w:pPr>
              <w:pStyle w:val="ConsPlusNormal"/>
              <w:jc w:val="center"/>
            </w:pPr>
            <w:r>
              <w:t>07</w:t>
            </w:r>
          </w:p>
        </w:tc>
        <w:tc>
          <w:tcPr>
            <w:tcW w:w="737" w:type="dxa"/>
          </w:tcPr>
          <w:p w14:paraId="7332A4E4" w14:textId="77777777" w:rsidR="00870054" w:rsidRDefault="00870054">
            <w:pPr>
              <w:pStyle w:val="ConsPlusNormal"/>
              <w:jc w:val="center"/>
            </w:pPr>
            <w:r>
              <w:t>02</w:t>
            </w:r>
          </w:p>
        </w:tc>
        <w:tc>
          <w:tcPr>
            <w:tcW w:w="1701" w:type="dxa"/>
          </w:tcPr>
          <w:p w14:paraId="78ECAAA6" w14:textId="77777777" w:rsidR="00870054" w:rsidRDefault="00870054">
            <w:pPr>
              <w:pStyle w:val="ConsPlusNormal"/>
              <w:jc w:val="center"/>
            </w:pPr>
            <w:r>
              <w:t>16</w:t>
            </w:r>
          </w:p>
        </w:tc>
        <w:tc>
          <w:tcPr>
            <w:tcW w:w="680" w:type="dxa"/>
          </w:tcPr>
          <w:p w14:paraId="2A5B8AD5" w14:textId="77777777" w:rsidR="00870054" w:rsidRDefault="00870054">
            <w:pPr>
              <w:pStyle w:val="ConsPlusNormal"/>
            </w:pPr>
          </w:p>
        </w:tc>
        <w:tc>
          <w:tcPr>
            <w:tcW w:w="1701" w:type="dxa"/>
          </w:tcPr>
          <w:p w14:paraId="14E9CFD8" w14:textId="77777777" w:rsidR="00870054" w:rsidRDefault="00870054">
            <w:pPr>
              <w:pStyle w:val="ConsPlusNormal"/>
              <w:jc w:val="center"/>
            </w:pPr>
            <w:r>
              <w:t>149973,70</w:t>
            </w:r>
          </w:p>
        </w:tc>
        <w:tc>
          <w:tcPr>
            <w:tcW w:w="1701" w:type="dxa"/>
          </w:tcPr>
          <w:p w14:paraId="68D7495D" w14:textId="77777777" w:rsidR="00870054" w:rsidRDefault="00870054">
            <w:pPr>
              <w:pStyle w:val="ConsPlusNormal"/>
              <w:jc w:val="center"/>
            </w:pPr>
            <w:r>
              <w:t>0,00</w:t>
            </w:r>
          </w:p>
        </w:tc>
        <w:tc>
          <w:tcPr>
            <w:tcW w:w="1701" w:type="dxa"/>
          </w:tcPr>
          <w:p w14:paraId="262661F5" w14:textId="77777777" w:rsidR="00870054" w:rsidRDefault="00870054">
            <w:pPr>
              <w:pStyle w:val="ConsPlusNormal"/>
              <w:jc w:val="center"/>
            </w:pPr>
            <w:r>
              <w:t>0,00</w:t>
            </w:r>
          </w:p>
        </w:tc>
      </w:tr>
      <w:tr w:rsidR="00870054" w14:paraId="5E808D60" w14:textId="77777777">
        <w:tc>
          <w:tcPr>
            <w:tcW w:w="2835" w:type="dxa"/>
          </w:tcPr>
          <w:p w14:paraId="7E4B2049" w14:textId="77777777" w:rsidR="00870054" w:rsidRDefault="00870054">
            <w:pPr>
              <w:pStyle w:val="ConsPlusNormal"/>
            </w:pPr>
            <w:r>
              <w:t>Региональные проекты, не входящие в состав национального проекта</w:t>
            </w:r>
          </w:p>
        </w:tc>
        <w:tc>
          <w:tcPr>
            <w:tcW w:w="680" w:type="dxa"/>
          </w:tcPr>
          <w:p w14:paraId="2322990A" w14:textId="77777777" w:rsidR="00870054" w:rsidRDefault="00870054">
            <w:pPr>
              <w:pStyle w:val="ConsPlusNormal"/>
              <w:jc w:val="center"/>
            </w:pPr>
            <w:r>
              <w:t>07</w:t>
            </w:r>
          </w:p>
        </w:tc>
        <w:tc>
          <w:tcPr>
            <w:tcW w:w="737" w:type="dxa"/>
          </w:tcPr>
          <w:p w14:paraId="0155ECAD" w14:textId="77777777" w:rsidR="00870054" w:rsidRDefault="00870054">
            <w:pPr>
              <w:pStyle w:val="ConsPlusNormal"/>
              <w:jc w:val="center"/>
            </w:pPr>
            <w:r>
              <w:t>02</w:t>
            </w:r>
          </w:p>
        </w:tc>
        <w:tc>
          <w:tcPr>
            <w:tcW w:w="1701" w:type="dxa"/>
          </w:tcPr>
          <w:p w14:paraId="58656CBB" w14:textId="77777777" w:rsidR="00870054" w:rsidRDefault="00870054">
            <w:pPr>
              <w:pStyle w:val="ConsPlusNormal"/>
              <w:jc w:val="center"/>
            </w:pPr>
            <w:r>
              <w:t>16 2</w:t>
            </w:r>
          </w:p>
        </w:tc>
        <w:tc>
          <w:tcPr>
            <w:tcW w:w="680" w:type="dxa"/>
          </w:tcPr>
          <w:p w14:paraId="46093181" w14:textId="77777777" w:rsidR="00870054" w:rsidRDefault="00870054">
            <w:pPr>
              <w:pStyle w:val="ConsPlusNormal"/>
            </w:pPr>
          </w:p>
        </w:tc>
        <w:tc>
          <w:tcPr>
            <w:tcW w:w="1701" w:type="dxa"/>
          </w:tcPr>
          <w:p w14:paraId="69BCF28F" w14:textId="77777777" w:rsidR="00870054" w:rsidRDefault="00870054">
            <w:pPr>
              <w:pStyle w:val="ConsPlusNormal"/>
              <w:jc w:val="center"/>
            </w:pPr>
            <w:r>
              <w:t>149973,70</w:t>
            </w:r>
          </w:p>
        </w:tc>
        <w:tc>
          <w:tcPr>
            <w:tcW w:w="1701" w:type="dxa"/>
          </w:tcPr>
          <w:p w14:paraId="10B249D8" w14:textId="77777777" w:rsidR="00870054" w:rsidRDefault="00870054">
            <w:pPr>
              <w:pStyle w:val="ConsPlusNormal"/>
              <w:jc w:val="center"/>
            </w:pPr>
            <w:r>
              <w:t>0,00</w:t>
            </w:r>
          </w:p>
        </w:tc>
        <w:tc>
          <w:tcPr>
            <w:tcW w:w="1701" w:type="dxa"/>
          </w:tcPr>
          <w:p w14:paraId="22C79A8B" w14:textId="77777777" w:rsidR="00870054" w:rsidRDefault="00870054">
            <w:pPr>
              <w:pStyle w:val="ConsPlusNormal"/>
              <w:jc w:val="center"/>
            </w:pPr>
            <w:r>
              <w:t>0,00</w:t>
            </w:r>
          </w:p>
        </w:tc>
      </w:tr>
      <w:tr w:rsidR="00870054" w14:paraId="0C189A65" w14:textId="77777777">
        <w:tc>
          <w:tcPr>
            <w:tcW w:w="2835" w:type="dxa"/>
          </w:tcPr>
          <w:p w14:paraId="04BC95A3" w14:textId="77777777" w:rsidR="00870054" w:rsidRDefault="00870054">
            <w:pPr>
              <w:pStyle w:val="ConsPlusNormal"/>
            </w:pPr>
            <w:r>
              <w:t>Региональный проект "Повышение сейсмоустойчивости жилых домов, основных объектов и систем жизнеобеспечения Республики Дагестан"</w:t>
            </w:r>
          </w:p>
        </w:tc>
        <w:tc>
          <w:tcPr>
            <w:tcW w:w="680" w:type="dxa"/>
          </w:tcPr>
          <w:p w14:paraId="51C5480F" w14:textId="77777777" w:rsidR="00870054" w:rsidRDefault="00870054">
            <w:pPr>
              <w:pStyle w:val="ConsPlusNormal"/>
              <w:jc w:val="center"/>
            </w:pPr>
            <w:r>
              <w:t>07</w:t>
            </w:r>
          </w:p>
        </w:tc>
        <w:tc>
          <w:tcPr>
            <w:tcW w:w="737" w:type="dxa"/>
          </w:tcPr>
          <w:p w14:paraId="186A49FC" w14:textId="77777777" w:rsidR="00870054" w:rsidRDefault="00870054">
            <w:pPr>
              <w:pStyle w:val="ConsPlusNormal"/>
              <w:jc w:val="center"/>
            </w:pPr>
            <w:r>
              <w:t>02</w:t>
            </w:r>
          </w:p>
        </w:tc>
        <w:tc>
          <w:tcPr>
            <w:tcW w:w="1701" w:type="dxa"/>
          </w:tcPr>
          <w:p w14:paraId="40A4F68E" w14:textId="77777777" w:rsidR="00870054" w:rsidRDefault="00870054">
            <w:pPr>
              <w:pStyle w:val="ConsPlusNormal"/>
              <w:jc w:val="center"/>
            </w:pPr>
            <w:r>
              <w:t>16 2 04</w:t>
            </w:r>
          </w:p>
        </w:tc>
        <w:tc>
          <w:tcPr>
            <w:tcW w:w="680" w:type="dxa"/>
          </w:tcPr>
          <w:p w14:paraId="13936D4C" w14:textId="77777777" w:rsidR="00870054" w:rsidRDefault="00870054">
            <w:pPr>
              <w:pStyle w:val="ConsPlusNormal"/>
            </w:pPr>
          </w:p>
        </w:tc>
        <w:tc>
          <w:tcPr>
            <w:tcW w:w="1701" w:type="dxa"/>
          </w:tcPr>
          <w:p w14:paraId="19D4A992" w14:textId="77777777" w:rsidR="00870054" w:rsidRDefault="00870054">
            <w:pPr>
              <w:pStyle w:val="ConsPlusNormal"/>
              <w:jc w:val="center"/>
            </w:pPr>
            <w:r>
              <w:t>149973,70</w:t>
            </w:r>
          </w:p>
        </w:tc>
        <w:tc>
          <w:tcPr>
            <w:tcW w:w="1701" w:type="dxa"/>
          </w:tcPr>
          <w:p w14:paraId="0E79F8EB" w14:textId="77777777" w:rsidR="00870054" w:rsidRDefault="00870054">
            <w:pPr>
              <w:pStyle w:val="ConsPlusNormal"/>
              <w:jc w:val="center"/>
            </w:pPr>
            <w:r>
              <w:t>0,00</w:t>
            </w:r>
          </w:p>
        </w:tc>
        <w:tc>
          <w:tcPr>
            <w:tcW w:w="1701" w:type="dxa"/>
          </w:tcPr>
          <w:p w14:paraId="784F0FA8" w14:textId="77777777" w:rsidR="00870054" w:rsidRDefault="00870054">
            <w:pPr>
              <w:pStyle w:val="ConsPlusNormal"/>
              <w:jc w:val="center"/>
            </w:pPr>
            <w:r>
              <w:t>0,00</w:t>
            </w:r>
          </w:p>
        </w:tc>
      </w:tr>
      <w:tr w:rsidR="00870054" w14:paraId="4C40CAB0" w14:textId="77777777">
        <w:tc>
          <w:tcPr>
            <w:tcW w:w="2835" w:type="dxa"/>
          </w:tcPr>
          <w:p w14:paraId="26E7B9A2" w14:textId="77777777" w:rsidR="00870054" w:rsidRDefault="00870054">
            <w:pPr>
              <w:pStyle w:val="ConsPlusNormal"/>
            </w:pPr>
            <w:r>
              <w:t xml:space="preserve">Реализация мероприятий </w:t>
            </w:r>
            <w:r>
              <w:lastRenderedPageBreak/>
              <w:t>по повышению устойчивости жилых домов, основных объектов и систем жизнеобеспечения в сейсмических районах</w:t>
            </w:r>
          </w:p>
        </w:tc>
        <w:tc>
          <w:tcPr>
            <w:tcW w:w="680" w:type="dxa"/>
          </w:tcPr>
          <w:p w14:paraId="22C94462" w14:textId="77777777" w:rsidR="00870054" w:rsidRDefault="00870054">
            <w:pPr>
              <w:pStyle w:val="ConsPlusNormal"/>
              <w:jc w:val="center"/>
            </w:pPr>
            <w:r>
              <w:lastRenderedPageBreak/>
              <w:t>07</w:t>
            </w:r>
          </w:p>
        </w:tc>
        <w:tc>
          <w:tcPr>
            <w:tcW w:w="737" w:type="dxa"/>
          </w:tcPr>
          <w:p w14:paraId="1E5136D9" w14:textId="77777777" w:rsidR="00870054" w:rsidRDefault="00870054">
            <w:pPr>
              <w:pStyle w:val="ConsPlusNormal"/>
              <w:jc w:val="center"/>
            </w:pPr>
            <w:r>
              <w:t>02</w:t>
            </w:r>
          </w:p>
        </w:tc>
        <w:tc>
          <w:tcPr>
            <w:tcW w:w="1701" w:type="dxa"/>
          </w:tcPr>
          <w:p w14:paraId="2CB1F51B" w14:textId="77777777" w:rsidR="00870054" w:rsidRDefault="00870054">
            <w:pPr>
              <w:pStyle w:val="ConsPlusNormal"/>
              <w:jc w:val="center"/>
            </w:pPr>
            <w:r>
              <w:t>16 2 04 R540R</w:t>
            </w:r>
          </w:p>
        </w:tc>
        <w:tc>
          <w:tcPr>
            <w:tcW w:w="680" w:type="dxa"/>
          </w:tcPr>
          <w:p w14:paraId="4214D138" w14:textId="77777777" w:rsidR="00870054" w:rsidRDefault="00870054">
            <w:pPr>
              <w:pStyle w:val="ConsPlusNormal"/>
            </w:pPr>
          </w:p>
        </w:tc>
        <w:tc>
          <w:tcPr>
            <w:tcW w:w="1701" w:type="dxa"/>
          </w:tcPr>
          <w:p w14:paraId="33AB24F7" w14:textId="77777777" w:rsidR="00870054" w:rsidRDefault="00870054">
            <w:pPr>
              <w:pStyle w:val="ConsPlusNormal"/>
              <w:jc w:val="center"/>
            </w:pPr>
            <w:r>
              <w:t>149973,70</w:t>
            </w:r>
          </w:p>
        </w:tc>
        <w:tc>
          <w:tcPr>
            <w:tcW w:w="1701" w:type="dxa"/>
          </w:tcPr>
          <w:p w14:paraId="47B5E67B" w14:textId="77777777" w:rsidR="00870054" w:rsidRDefault="00870054">
            <w:pPr>
              <w:pStyle w:val="ConsPlusNormal"/>
              <w:jc w:val="center"/>
            </w:pPr>
            <w:r>
              <w:t>0,00</w:t>
            </w:r>
          </w:p>
        </w:tc>
        <w:tc>
          <w:tcPr>
            <w:tcW w:w="1701" w:type="dxa"/>
          </w:tcPr>
          <w:p w14:paraId="2857D2DA" w14:textId="77777777" w:rsidR="00870054" w:rsidRDefault="00870054">
            <w:pPr>
              <w:pStyle w:val="ConsPlusNormal"/>
              <w:jc w:val="center"/>
            </w:pPr>
            <w:r>
              <w:t>0,00</w:t>
            </w:r>
          </w:p>
        </w:tc>
      </w:tr>
      <w:tr w:rsidR="00870054" w14:paraId="6D1C30A6" w14:textId="77777777">
        <w:tc>
          <w:tcPr>
            <w:tcW w:w="2835" w:type="dxa"/>
          </w:tcPr>
          <w:p w14:paraId="6CACA571" w14:textId="77777777" w:rsidR="00870054" w:rsidRDefault="00870054">
            <w:pPr>
              <w:pStyle w:val="ConsPlusNormal"/>
            </w:pPr>
            <w:r>
              <w:t>Капитальные вложения в объекты государственной (муниципальной) собственности</w:t>
            </w:r>
          </w:p>
        </w:tc>
        <w:tc>
          <w:tcPr>
            <w:tcW w:w="680" w:type="dxa"/>
          </w:tcPr>
          <w:p w14:paraId="3653C248" w14:textId="77777777" w:rsidR="00870054" w:rsidRDefault="00870054">
            <w:pPr>
              <w:pStyle w:val="ConsPlusNormal"/>
              <w:jc w:val="center"/>
            </w:pPr>
            <w:r>
              <w:t>07</w:t>
            </w:r>
          </w:p>
        </w:tc>
        <w:tc>
          <w:tcPr>
            <w:tcW w:w="737" w:type="dxa"/>
          </w:tcPr>
          <w:p w14:paraId="46512317" w14:textId="77777777" w:rsidR="00870054" w:rsidRDefault="00870054">
            <w:pPr>
              <w:pStyle w:val="ConsPlusNormal"/>
              <w:jc w:val="center"/>
            </w:pPr>
            <w:r>
              <w:t>02</w:t>
            </w:r>
          </w:p>
        </w:tc>
        <w:tc>
          <w:tcPr>
            <w:tcW w:w="1701" w:type="dxa"/>
          </w:tcPr>
          <w:p w14:paraId="31BC0884" w14:textId="77777777" w:rsidR="00870054" w:rsidRDefault="00870054">
            <w:pPr>
              <w:pStyle w:val="ConsPlusNormal"/>
              <w:jc w:val="center"/>
            </w:pPr>
            <w:r>
              <w:t>16 2 04 R540R</w:t>
            </w:r>
          </w:p>
        </w:tc>
        <w:tc>
          <w:tcPr>
            <w:tcW w:w="680" w:type="dxa"/>
          </w:tcPr>
          <w:p w14:paraId="159F7DA8" w14:textId="77777777" w:rsidR="00870054" w:rsidRDefault="00870054">
            <w:pPr>
              <w:pStyle w:val="ConsPlusNormal"/>
              <w:jc w:val="center"/>
            </w:pPr>
            <w:r>
              <w:t>400</w:t>
            </w:r>
          </w:p>
        </w:tc>
        <w:tc>
          <w:tcPr>
            <w:tcW w:w="1701" w:type="dxa"/>
          </w:tcPr>
          <w:p w14:paraId="22A4575F" w14:textId="77777777" w:rsidR="00870054" w:rsidRDefault="00870054">
            <w:pPr>
              <w:pStyle w:val="ConsPlusNormal"/>
              <w:jc w:val="center"/>
            </w:pPr>
            <w:r>
              <w:t>149973,70</w:t>
            </w:r>
          </w:p>
        </w:tc>
        <w:tc>
          <w:tcPr>
            <w:tcW w:w="1701" w:type="dxa"/>
          </w:tcPr>
          <w:p w14:paraId="15B899FA" w14:textId="77777777" w:rsidR="00870054" w:rsidRDefault="00870054">
            <w:pPr>
              <w:pStyle w:val="ConsPlusNormal"/>
              <w:jc w:val="center"/>
            </w:pPr>
            <w:r>
              <w:t>0,00</w:t>
            </w:r>
          </w:p>
        </w:tc>
        <w:tc>
          <w:tcPr>
            <w:tcW w:w="1701" w:type="dxa"/>
          </w:tcPr>
          <w:p w14:paraId="65F7C3B7" w14:textId="77777777" w:rsidR="00870054" w:rsidRDefault="00870054">
            <w:pPr>
              <w:pStyle w:val="ConsPlusNormal"/>
              <w:jc w:val="center"/>
            </w:pPr>
            <w:r>
              <w:t>0,00</w:t>
            </w:r>
          </w:p>
        </w:tc>
      </w:tr>
      <w:tr w:rsidR="00870054" w14:paraId="46E028AD" w14:textId="77777777">
        <w:tc>
          <w:tcPr>
            <w:tcW w:w="2835" w:type="dxa"/>
          </w:tcPr>
          <w:p w14:paraId="6D834318" w14:textId="77777777" w:rsidR="00870054" w:rsidRDefault="00870054">
            <w:pPr>
              <w:pStyle w:val="ConsPlusNormal"/>
            </w:pPr>
            <w:r>
              <w:t xml:space="preserve">Государственная </w:t>
            </w:r>
            <w:hyperlink r:id="rId359">
              <w:r>
                <w:rPr>
                  <w:color w:val="0000FF"/>
                </w:rPr>
                <w:t>программа</w:t>
              </w:r>
            </w:hyperlink>
            <w:r>
              <w:t xml:space="preserve"> Республики Дагестан "Развитие образования в Республике Дагестан"</w:t>
            </w:r>
          </w:p>
        </w:tc>
        <w:tc>
          <w:tcPr>
            <w:tcW w:w="680" w:type="dxa"/>
          </w:tcPr>
          <w:p w14:paraId="5FB1D40C" w14:textId="77777777" w:rsidR="00870054" w:rsidRDefault="00870054">
            <w:pPr>
              <w:pStyle w:val="ConsPlusNormal"/>
              <w:jc w:val="center"/>
            </w:pPr>
            <w:r>
              <w:t>07</w:t>
            </w:r>
          </w:p>
        </w:tc>
        <w:tc>
          <w:tcPr>
            <w:tcW w:w="737" w:type="dxa"/>
          </w:tcPr>
          <w:p w14:paraId="4420B297" w14:textId="77777777" w:rsidR="00870054" w:rsidRDefault="00870054">
            <w:pPr>
              <w:pStyle w:val="ConsPlusNormal"/>
              <w:jc w:val="center"/>
            </w:pPr>
            <w:r>
              <w:t>02</w:t>
            </w:r>
          </w:p>
        </w:tc>
        <w:tc>
          <w:tcPr>
            <w:tcW w:w="1701" w:type="dxa"/>
          </w:tcPr>
          <w:p w14:paraId="357029B7" w14:textId="77777777" w:rsidR="00870054" w:rsidRDefault="00870054">
            <w:pPr>
              <w:pStyle w:val="ConsPlusNormal"/>
              <w:jc w:val="center"/>
            </w:pPr>
            <w:r>
              <w:t>19</w:t>
            </w:r>
          </w:p>
        </w:tc>
        <w:tc>
          <w:tcPr>
            <w:tcW w:w="680" w:type="dxa"/>
          </w:tcPr>
          <w:p w14:paraId="2AFD29AC" w14:textId="77777777" w:rsidR="00870054" w:rsidRDefault="00870054">
            <w:pPr>
              <w:pStyle w:val="ConsPlusNormal"/>
            </w:pPr>
          </w:p>
        </w:tc>
        <w:tc>
          <w:tcPr>
            <w:tcW w:w="1701" w:type="dxa"/>
          </w:tcPr>
          <w:p w14:paraId="4D347D4E" w14:textId="77777777" w:rsidR="00870054" w:rsidRDefault="00870054">
            <w:pPr>
              <w:pStyle w:val="ConsPlusNormal"/>
              <w:jc w:val="center"/>
            </w:pPr>
            <w:r>
              <w:t>50413460,25</w:t>
            </w:r>
          </w:p>
        </w:tc>
        <w:tc>
          <w:tcPr>
            <w:tcW w:w="1701" w:type="dxa"/>
          </w:tcPr>
          <w:p w14:paraId="71B800A9" w14:textId="77777777" w:rsidR="00870054" w:rsidRDefault="00870054">
            <w:pPr>
              <w:pStyle w:val="ConsPlusNormal"/>
              <w:jc w:val="center"/>
            </w:pPr>
            <w:r>
              <w:t>31359676,21</w:t>
            </w:r>
          </w:p>
        </w:tc>
        <w:tc>
          <w:tcPr>
            <w:tcW w:w="1701" w:type="dxa"/>
          </w:tcPr>
          <w:p w14:paraId="3AFE3FBE" w14:textId="77777777" w:rsidR="00870054" w:rsidRDefault="00870054">
            <w:pPr>
              <w:pStyle w:val="ConsPlusNormal"/>
              <w:jc w:val="center"/>
            </w:pPr>
            <w:r>
              <w:t>32523681,92</w:t>
            </w:r>
          </w:p>
        </w:tc>
      </w:tr>
      <w:tr w:rsidR="00870054" w14:paraId="2DB645EA" w14:textId="77777777">
        <w:tc>
          <w:tcPr>
            <w:tcW w:w="2835" w:type="dxa"/>
          </w:tcPr>
          <w:p w14:paraId="208547B8" w14:textId="77777777" w:rsidR="00870054" w:rsidRDefault="00870054">
            <w:pPr>
              <w:pStyle w:val="ConsPlusNormal"/>
            </w:pPr>
            <w:r>
              <w:t>Региональные проекты, обеспечивающие достижение результатов федеральных проектов, входящих в состав национального проекта</w:t>
            </w:r>
          </w:p>
        </w:tc>
        <w:tc>
          <w:tcPr>
            <w:tcW w:w="680" w:type="dxa"/>
          </w:tcPr>
          <w:p w14:paraId="341D33A3" w14:textId="77777777" w:rsidR="00870054" w:rsidRDefault="00870054">
            <w:pPr>
              <w:pStyle w:val="ConsPlusNormal"/>
              <w:jc w:val="center"/>
            </w:pPr>
            <w:r>
              <w:t>07</w:t>
            </w:r>
          </w:p>
        </w:tc>
        <w:tc>
          <w:tcPr>
            <w:tcW w:w="737" w:type="dxa"/>
          </w:tcPr>
          <w:p w14:paraId="5F52CD3A" w14:textId="77777777" w:rsidR="00870054" w:rsidRDefault="00870054">
            <w:pPr>
              <w:pStyle w:val="ConsPlusNormal"/>
              <w:jc w:val="center"/>
            </w:pPr>
            <w:r>
              <w:t>02</w:t>
            </w:r>
          </w:p>
        </w:tc>
        <w:tc>
          <w:tcPr>
            <w:tcW w:w="1701" w:type="dxa"/>
          </w:tcPr>
          <w:p w14:paraId="0698222F" w14:textId="77777777" w:rsidR="00870054" w:rsidRDefault="00870054">
            <w:pPr>
              <w:pStyle w:val="ConsPlusNormal"/>
              <w:jc w:val="center"/>
            </w:pPr>
            <w:r>
              <w:t>19 1</w:t>
            </w:r>
          </w:p>
        </w:tc>
        <w:tc>
          <w:tcPr>
            <w:tcW w:w="680" w:type="dxa"/>
          </w:tcPr>
          <w:p w14:paraId="15641F12" w14:textId="77777777" w:rsidR="00870054" w:rsidRDefault="00870054">
            <w:pPr>
              <w:pStyle w:val="ConsPlusNormal"/>
            </w:pPr>
          </w:p>
        </w:tc>
        <w:tc>
          <w:tcPr>
            <w:tcW w:w="1701" w:type="dxa"/>
          </w:tcPr>
          <w:p w14:paraId="3D08BFA5" w14:textId="77777777" w:rsidR="00870054" w:rsidRDefault="00870054">
            <w:pPr>
              <w:pStyle w:val="ConsPlusNormal"/>
              <w:jc w:val="center"/>
            </w:pPr>
            <w:r>
              <w:t>4838900,94</w:t>
            </w:r>
          </w:p>
        </w:tc>
        <w:tc>
          <w:tcPr>
            <w:tcW w:w="1701" w:type="dxa"/>
          </w:tcPr>
          <w:p w14:paraId="13ACE912" w14:textId="77777777" w:rsidR="00870054" w:rsidRDefault="00870054">
            <w:pPr>
              <w:pStyle w:val="ConsPlusNormal"/>
              <w:jc w:val="center"/>
            </w:pPr>
            <w:r>
              <w:t>5647614,90</w:t>
            </w:r>
          </w:p>
        </w:tc>
        <w:tc>
          <w:tcPr>
            <w:tcW w:w="1701" w:type="dxa"/>
          </w:tcPr>
          <w:p w14:paraId="6B761FFE" w14:textId="77777777" w:rsidR="00870054" w:rsidRDefault="00870054">
            <w:pPr>
              <w:pStyle w:val="ConsPlusNormal"/>
              <w:jc w:val="center"/>
            </w:pPr>
            <w:r>
              <w:t>4930366,52</w:t>
            </w:r>
          </w:p>
        </w:tc>
      </w:tr>
      <w:tr w:rsidR="00870054" w14:paraId="73C5C0CA" w14:textId="77777777">
        <w:tc>
          <w:tcPr>
            <w:tcW w:w="2835" w:type="dxa"/>
          </w:tcPr>
          <w:p w14:paraId="44A4F88D" w14:textId="77777777" w:rsidR="00870054" w:rsidRDefault="00870054">
            <w:pPr>
              <w:pStyle w:val="ConsPlusNormal"/>
            </w:pPr>
            <w:r>
              <w:t>Региональный проект "Все лучшее детям"</w:t>
            </w:r>
          </w:p>
        </w:tc>
        <w:tc>
          <w:tcPr>
            <w:tcW w:w="680" w:type="dxa"/>
          </w:tcPr>
          <w:p w14:paraId="07E00B33" w14:textId="77777777" w:rsidR="00870054" w:rsidRDefault="00870054">
            <w:pPr>
              <w:pStyle w:val="ConsPlusNormal"/>
              <w:jc w:val="center"/>
            </w:pPr>
            <w:r>
              <w:t>07</w:t>
            </w:r>
          </w:p>
        </w:tc>
        <w:tc>
          <w:tcPr>
            <w:tcW w:w="737" w:type="dxa"/>
          </w:tcPr>
          <w:p w14:paraId="391A4C10" w14:textId="77777777" w:rsidR="00870054" w:rsidRDefault="00870054">
            <w:pPr>
              <w:pStyle w:val="ConsPlusNormal"/>
              <w:jc w:val="center"/>
            </w:pPr>
            <w:r>
              <w:t>02</w:t>
            </w:r>
          </w:p>
        </w:tc>
        <w:tc>
          <w:tcPr>
            <w:tcW w:w="1701" w:type="dxa"/>
          </w:tcPr>
          <w:p w14:paraId="40E4E5EB" w14:textId="77777777" w:rsidR="00870054" w:rsidRDefault="00870054">
            <w:pPr>
              <w:pStyle w:val="ConsPlusNormal"/>
              <w:jc w:val="center"/>
            </w:pPr>
            <w:r>
              <w:t>19 1 Ю4</w:t>
            </w:r>
          </w:p>
        </w:tc>
        <w:tc>
          <w:tcPr>
            <w:tcW w:w="680" w:type="dxa"/>
          </w:tcPr>
          <w:p w14:paraId="285535A0" w14:textId="77777777" w:rsidR="00870054" w:rsidRDefault="00870054">
            <w:pPr>
              <w:pStyle w:val="ConsPlusNormal"/>
            </w:pPr>
          </w:p>
        </w:tc>
        <w:tc>
          <w:tcPr>
            <w:tcW w:w="1701" w:type="dxa"/>
          </w:tcPr>
          <w:p w14:paraId="67F6F903" w14:textId="77777777" w:rsidR="00870054" w:rsidRDefault="00870054">
            <w:pPr>
              <w:pStyle w:val="ConsPlusNormal"/>
              <w:jc w:val="center"/>
            </w:pPr>
            <w:r>
              <w:t>1310026,14</w:t>
            </w:r>
          </w:p>
        </w:tc>
        <w:tc>
          <w:tcPr>
            <w:tcW w:w="1701" w:type="dxa"/>
          </w:tcPr>
          <w:p w14:paraId="08BBE9A5" w14:textId="77777777" w:rsidR="00870054" w:rsidRDefault="00870054">
            <w:pPr>
              <w:pStyle w:val="ConsPlusNormal"/>
              <w:jc w:val="center"/>
            </w:pPr>
            <w:r>
              <w:t>2115669,59</w:t>
            </w:r>
          </w:p>
        </w:tc>
        <w:tc>
          <w:tcPr>
            <w:tcW w:w="1701" w:type="dxa"/>
          </w:tcPr>
          <w:p w14:paraId="2BFF1497" w14:textId="77777777" w:rsidR="00870054" w:rsidRDefault="00870054">
            <w:pPr>
              <w:pStyle w:val="ConsPlusNormal"/>
              <w:jc w:val="center"/>
            </w:pPr>
            <w:r>
              <w:t>1395272,12</w:t>
            </w:r>
          </w:p>
        </w:tc>
      </w:tr>
      <w:tr w:rsidR="00870054" w14:paraId="00D6B045" w14:textId="77777777">
        <w:tc>
          <w:tcPr>
            <w:tcW w:w="2835" w:type="dxa"/>
          </w:tcPr>
          <w:p w14:paraId="048200B8" w14:textId="77777777" w:rsidR="00870054" w:rsidRDefault="00870054">
            <w:pPr>
              <w:pStyle w:val="ConsPlusNormal"/>
            </w:pPr>
            <w:r>
              <w:t xml:space="preserve">Субсидии на адресное строительство школ в отдельных населенных пунктах с объективно </w:t>
            </w:r>
            <w:r>
              <w:lastRenderedPageBreak/>
              <w:t>выявленной потребностью инфраструктуры (зданий) школ в рамках республиканской инвестиционной программы</w:t>
            </w:r>
          </w:p>
        </w:tc>
        <w:tc>
          <w:tcPr>
            <w:tcW w:w="680" w:type="dxa"/>
          </w:tcPr>
          <w:p w14:paraId="0A6245B9" w14:textId="77777777" w:rsidR="00870054" w:rsidRDefault="00870054">
            <w:pPr>
              <w:pStyle w:val="ConsPlusNormal"/>
              <w:jc w:val="center"/>
            </w:pPr>
            <w:r>
              <w:lastRenderedPageBreak/>
              <w:t>07</w:t>
            </w:r>
          </w:p>
        </w:tc>
        <w:tc>
          <w:tcPr>
            <w:tcW w:w="737" w:type="dxa"/>
          </w:tcPr>
          <w:p w14:paraId="77198A7E" w14:textId="77777777" w:rsidR="00870054" w:rsidRDefault="00870054">
            <w:pPr>
              <w:pStyle w:val="ConsPlusNormal"/>
              <w:jc w:val="center"/>
            </w:pPr>
            <w:r>
              <w:t>02</w:t>
            </w:r>
          </w:p>
        </w:tc>
        <w:tc>
          <w:tcPr>
            <w:tcW w:w="1701" w:type="dxa"/>
          </w:tcPr>
          <w:p w14:paraId="29E2FE22" w14:textId="77777777" w:rsidR="00870054" w:rsidRDefault="00870054">
            <w:pPr>
              <w:pStyle w:val="ConsPlusNormal"/>
              <w:jc w:val="center"/>
            </w:pPr>
            <w:r>
              <w:t>19 1 Ю4 5049R</w:t>
            </w:r>
          </w:p>
        </w:tc>
        <w:tc>
          <w:tcPr>
            <w:tcW w:w="680" w:type="dxa"/>
          </w:tcPr>
          <w:p w14:paraId="043C29A9" w14:textId="77777777" w:rsidR="00870054" w:rsidRDefault="00870054">
            <w:pPr>
              <w:pStyle w:val="ConsPlusNormal"/>
            </w:pPr>
          </w:p>
        </w:tc>
        <w:tc>
          <w:tcPr>
            <w:tcW w:w="1701" w:type="dxa"/>
          </w:tcPr>
          <w:p w14:paraId="1316DA91" w14:textId="77777777" w:rsidR="00870054" w:rsidRDefault="00870054">
            <w:pPr>
              <w:pStyle w:val="ConsPlusNormal"/>
              <w:jc w:val="center"/>
            </w:pPr>
            <w:r>
              <w:t>201024,55</w:t>
            </w:r>
          </w:p>
        </w:tc>
        <w:tc>
          <w:tcPr>
            <w:tcW w:w="1701" w:type="dxa"/>
          </w:tcPr>
          <w:p w14:paraId="6ECB998E" w14:textId="77777777" w:rsidR="00870054" w:rsidRDefault="00870054">
            <w:pPr>
              <w:pStyle w:val="ConsPlusNormal"/>
              <w:jc w:val="center"/>
            </w:pPr>
            <w:r>
              <w:t>353259,60</w:t>
            </w:r>
          </w:p>
        </w:tc>
        <w:tc>
          <w:tcPr>
            <w:tcW w:w="1701" w:type="dxa"/>
          </w:tcPr>
          <w:p w14:paraId="13CED539" w14:textId="77777777" w:rsidR="00870054" w:rsidRDefault="00870054">
            <w:pPr>
              <w:pStyle w:val="ConsPlusNormal"/>
              <w:jc w:val="center"/>
            </w:pPr>
            <w:r>
              <w:t>1395272,12</w:t>
            </w:r>
          </w:p>
        </w:tc>
      </w:tr>
      <w:tr w:rsidR="00870054" w14:paraId="39283ADB" w14:textId="77777777">
        <w:tc>
          <w:tcPr>
            <w:tcW w:w="2835" w:type="dxa"/>
          </w:tcPr>
          <w:p w14:paraId="47350242" w14:textId="77777777" w:rsidR="00870054" w:rsidRDefault="00870054">
            <w:pPr>
              <w:pStyle w:val="ConsPlusNormal"/>
            </w:pPr>
            <w:r>
              <w:t>Капитальные вложения в объекты государственной (муниципальной) собственности</w:t>
            </w:r>
          </w:p>
        </w:tc>
        <w:tc>
          <w:tcPr>
            <w:tcW w:w="680" w:type="dxa"/>
          </w:tcPr>
          <w:p w14:paraId="57A48AD9" w14:textId="77777777" w:rsidR="00870054" w:rsidRDefault="00870054">
            <w:pPr>
              <w:pStyle w:val="ConsPlusNormal"/>
              <w:jc w:val="center"/>
            </w:pPr>
            <w:r>
              <w:t>07</w:t>
            </w:r>
          </w:p>
        </w:tc>
        <w:tc>
          <w:tcPr>
            <w:tcW w:w="737" w:type="dxa"/>
          </w:tcPr>
          <w:p w14:paraId="5E6F8936" w14:textId="77777777" w:rsidR="00870054" w:rsidRDefault="00870054">
            <w:pPr>
              <w:pStyle w:val="ConsPlusNormal"/>
              <w:jc w:val="center"/>
            </w:pPr>
            <w:r>
              <w:t>02</w:t>
            </w:r>
          </w:p>
        </w:tc>
        <w:tc>
          <w:tcPr>
            <w:tcW w:w="1701" w:type="dxa"/>
          </w:tcPr>
          <w:p w14:paraId="77EFC969" w14:textId="77777777" w:rsidR="00870054" w:rsidRDefault="00870054">
            <w:pPr>
              <w:pStyle w:val="ConsPlusNormal"/>
              <w:jc w:val="center"/>
            </w:pPr>
            <w:r>
              <w:t>19 1 Ю4 5049R</w:t>
            </w:r>
          </w:p>
        </w:tc>
        <w:tc>
          <w:tcPr>
            <w:tcW w:w="680" w:type="dxa"/>
          </w:tcPr>
          <w:p w14:paraId="450EB775" w14:textId="77777777" w:rsidR="00870054" w:rsidRDefault="00870054">
            <w:pPr>
              <w:pStyle w:val="ConsPlusNormal"/>
              <w:jc w:val="center"/>
            </w:pPr>
            <w:r>
              <w:t>400</w:t>
            </w:r>
          </w:p>
        </w:tc>
        <w:tc>
          <w:tcPr>
            <w:tcW w:w="1701" w:type="dxa"/>
          </w:tcPr>
          <w:p w14:paraId="60A0D626" w14:textId="77777777" w:rsidR="00870054" w:rsidRDefault="00870054">
            <w:pPr>
              <w:pStyle w:val="ConsPlusNormal"/>
              <w:jc w:val="center"/>
            </w:pPr>
            <w:r>
              <w:t>201024,55</w:t>
            </w:r>
          </w:p>
        </w:tc>
        <w:tc>
          <w:tcPr>
            <w:tcW w:w="1701" w:type="dxa"/>
          </w:tcPr>
          <w:p w14:paraId="1544570F" w14:textId="77777777" w:rsidR="00870054" w:rsidRDefault="00870054">
            <w:pPr>
              <w:pStyle w:val="ConsPlusNormal"/>
              <w:jc w:val="center"/>
            </w:pPr>
            <w:r>
              <w:t>353259,60</w:t>
            </w:r>
          </w:p>
        </w:tc>
        <w:tc>
          <w:tcPr>
            <w:tcW w:w="1701" w:type="dxa"/>
          </w:tcPr>
          <w:p w14:paraId="79CC9976" w14:textId="77777777" w:rsidR="00870054" w:rsidRDefault="00870054">
            <w:pPr>
              <w:pStyle w:val="ConsPlusNormal"/>
              <w:jc w:val="center"/>
            </w:pPr>
            <w:r>
              <w:t>1395272,12</w:t>
            </w:r>
          </w:p>
        </w:tc>
      </w:tr>
      <w:tr w:rsidR="00870054" w14:paraId="40DD02FD" w14:textId="77777777">
        <w:tc>
          <w:tcPr>
            <w:tcW w:w="2835" w:type="dxa"/>
          </w:tcPr>
          <w:p w14:paraId="5766A81E" w14:textId="77777777" w:rsidR="00870054" w:rsidRDefault="00870054">
            <w:pPr>
              <w:pStyle w:val="ConsPlusNormal"/>
            </w:pPr>
            <w:r>
              <w:t>Оснащение общеобразовательных организаций средствами обучения и воспитания для реализации учебных предметов</w:t>
            </w:r>
          </w:p>
        </w:tc>
        <w:tc>
          <w:tcPr>
            <w:tcW w:w="680" w:type="dxa"/>
          </w:tcPr>
          <w:p w14:paraId="184C6875" w14:textId="77777777" w:rsidR="00870054" w:rsidRDefault="00870054">
            <w:pPr>
              <w:pStyle w:val="ConsPlusNormal"/>
              <w:jc w:val="center"/>
            </w:pPr>
            <w:r>
              <w:t>07</w:t>
            </w:r>
          </w:p>
        </w:tc>
        <w:tc>
          <w:tcPr>
            <w:tcW w:w="737" w:type="dxa"/>
          </w:tcPr>
          <w:p w14:paraId="46501703" w14:textId="77777777" w:rsidR="00870054" w:rsidRDefault="00870054">
            <w:pPr>
              <w:pStyle w:val="ConsPlusNormal"/>
              <w:jc w:val="center"/>
            </w:pPr>
            <w:r>
              <w:t>02</w:t>
            </w:r>
          </w:p>
        </w:tc>
        <w:tc>
          <w:tcPr>
            <w:tcW w:w="1701" w:type="dxa"/>
          </w:tcPr>
          <w:p w14:paraId="098FA503" w14:textId="77777777" w:rsidR="00870054" w:rsidRDefault="00870054">
            <w:pPr>
              <w:pStyle w:val="ConsPlusNormal"/>
              <w:jc w:val="center"/>
            </w:pPr>
            <w:r>
              <w:t>19 1 Ю4 55590</w:t>
            </w:r>
          </w:p>
        </w:tc>
        <w:tc>
          <w:tcPr>
            <w:tcW w:w="680" w:type="dxa"/>
          </w:tcPr>
          <w:p w14:paraId="66BA0C2D" w14:textId="77777777" w:rsidR="00870054" w:rsidRDefault="00870054">
            <w:pPr>
              <w:pStyle w:val="ConsPlusNormal"/>
            </w:pPr>
          </w:p>
        </w:tc>
        <w:tc>
          <w:tcPr>
            <w:tcW w:w="1701" w:type="dxa"/>
          </w:tcPr>
          <w:p w14:paraId="0A71FB02" w14:textId="77777777" w:rsidR="00870054" w:rsidRDefault="00870054">
            <w:pPr>
              <w:pStyle w:val="ConsPlusNormal"/>
              <w:jc w:val="center"/>
            </w:pPr>
            <w:r>
              <w:t>167046,06</w:t>
            </w:r>
          </w:p>
        </w:tc>
        <w:tc>
          <w:tcPr>
            <w:tcW w:w="1701" w:type="dxa"/>
          </w:tcPr>
          <w:p w14:paraId="51B73B57" w14:textId="77777777" w:rsidR="00870054" w:rsidRDefault="00870054">
            <w:pPr>
              <w:pStyle w:val="ConsPlusNormal"/>
              <w:jc w:val="center"/>
            </w:pPr>
            <w:r>
              <w:t>0,00</w:t>
            </w:r>
          </w:p>
        </w:tc>
        <w:tc>
          <w:tcPr>
            <w:tcW w:w="1701" w:type="dxa"/>
          </w:tcPr>
          <w:p w14:paraId="7D6C5A9C" w14:textId="77777777" w:rsidR="00870054" w:rsidRDefault="00870054">
            <w:pPr>
              <w:pStyle w:val="ConsPlusNormal"/>
              <w:jc w:val="center"/>
            </w:pPr>
            <w:r>
              <w:t>0,00</w:t>
            </w:r>
          </w:p>
        </w:tc>
      </w:tr>
      <w:tr w:rsidR="00870054" w14:paraId="51669D5F" w14:textId="77777777">
        <w:tc>
          <w:tcPr>
            <w:tcW w:w="2835" w:type="dxa"/>
          </w:tcPr>
          <w:p w14:paraId="79C88889"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1D2AEDCD" w14:textId="77777777" w:rsidR="00870054" w:rsidRDefault="00870054">
            <w:pPr>
              <w:pStyle w:val="ConsPlusNormal"/>
              <w:jc w:val="center"/>
            </w:pPr>
            <w:r>
              <w:t>07</w:t>
            </w:r>
          </w:p>
        </w:tc>
        <w:tc>
          <w:tcPr>
            <w:tcW w:w="737" w:type="dxa"/>
          </w:tcPr>
          <w:p w14:paraId="12F19908" w14:textId="77777777" w:rsidR="00870054" w:rsidRDefault="00870054">
            <w:pPr>
              <w:pStyle w:val="ConsPlusNormal"/>
              <w:jc w:val="center"/>
            </w:pPr>
            <w:r>
              <w:t>02</w:t>
            </w:r>
          </w:p>
        </w:tc>
        <w:tc>
          <w:tcPr>
            <w:tcW w:w="1701" w:type="dxa"/>
          </w:tcPr>
          <w:p w14:paraId="59888D4A" w14:textId="77777777" w:rsidR="00870054" w:rsidRDefault="00870054">
            <w:pPr>
              <w:pStyle w:val="ConsPlusNormal"/>
              <w:jc w:val="center"/>
            </w:pPr>
            <w:r>
              <w:t>19 1 Ю4 55590</w:t>
            </w:r>
          </w:p>
        </w:tc>
        <w:tc>
          <w:tcPr>
            <w:tcW w:w="680" w:type="dxa"/>
          </w:tcPr>
          <w:p w14:paraId="66A1315D" w14:textId="77777777" w:rsidR="00870054" w:rsidRDefault="00870054">
            <w:pPr>
              <w:pStyle w:val="ConsPlusNormal"/>
              <w:jc w:val="center"/>
            </w:pPr>
            <w:r>
              <w:t>200</w:t>
            </w:r>
          </w:p>
        </w:tc>
        <w:tc>
          <w:tcPr>
            <w:tcW w:w="1701" w:type="dxa"/>
          </w:tcPr>
          <w:p w14:paraId="50EFA2B0" w14:textId="77777777" w:rsidR="00870054" w:rsidRDefault="00870054">
            <w:pPr>
              <w:pStyle w:val="ConsPlusNormal"/>
              <w:jc w:val="center"/>
            </w:pPr>
            <w:r>
              <w:t>167046,06</w:t>
            </w:r>
          </w:p>
        </w:tc>
        <w:tc>
          <w:tcPr>
            <w:tcW w:w="1701" w:type="dxa"/>
          </w:tcPr>
          <w:p w14:paraId="144114FA" w14:textId="77777777" w:rsidR="00870054" w:rsidRDefault="00870054">
            <w:pPr>
              <w:pStyle w:val="ConsPlusNormal"/>
              <w:jc w:val="center"/>
            </w:pPr>
            <w:r>
              <w:t>0,00</w:t>
            </w:r>
          </w:p>
        </w:tc>
        <w:tc>
          <w:tcPr>
            <w:tcW w:w="1701" w:type="dxa"/>
          </w:tcPr>
          <w:p w14:paraId="1FCE88E6" w14:textId="77777777" w:rsidR="00870054" w:rsidRDefault="00870054">
            <w:pPr>
              <w:pStyle w:val="ConsPlusNormal"/>
              <w:jc w:val="center"/>
            </w:pPr>
            <w:r>
              <w:t>0,00</w:t>
            </w:r>
          </w:p>
        </w:tc>
      </w:tr>
      <w:tr w:rsidR="00870054" w14:paraId="08551944" w14:textId="77777777">
        <w:tc>
          <w:tcPr>
            <w:tcW w:w="2835" w:type="dxa"/>
          </w:tcPr>
          <w:p w14:paraId="68B019BB" w14:textId="77777777" w:rsidR="00870054" w:rsidRDefault="00870054">
            <w:pPr>
              <w:pStyle w:val="ConsPlusNormal"/>
            </w:pPr>
            <w:r>
              <w:t>Реализация мероприятий по модернизации школьных систем образования</w:t>
            </w:r>
          </w:p>
        </w:tc>
        <w:tc>
          <w:tcPr>
            <w:tcW w:w="680" w:type="dxa"/>
          </w:tcPr>
          <w:p w14:paraId="46D7FB11" w14:textId="77777777" w:rsidR="00870054" w:rsidRDefault="00870054">
            <w:pPr>
              <w:pStyle w:val="ConsPlusNormal"/>
              <w:jc w:val="center"/>
            </w:pPr>
            <w:r>
              <w:t>07</w:t>
            </w:r>
          </w:p>
        </w:tc>
        <w:tc>
          <w:tcPr>
            <w:tcW w:w="737" w:type="dxa"/>
          </w:tcPr>
          <w:p w14:paraId="66C796BC" w14:textId="77777777" w:rsidR="00870054" w:rsidRDefault="00870054">
            <w:pPr>
              <w:pStyle w:val="ConsPlusNormal"/>
              <w:jc w:val="center"/>
            </w:pPr>
            <w:r>
              <w:t>02</w:t>
            </w:r>
          </w:p>
        </w:tc>
        <w:tc>
          <w:tcPr>
            <w:tcW w:w="1701" w:type="dxa"/>
          </w:tcPr>
          <w:p w14:paraId="11EEA927" w14:textId="77777777" w:rsidR="00870054" w:rsidRDefault="00870054">
            <w:pPr>
              <w:pStyle w:val="ConsPlusNormal"/>
              <w:jc w:val="center"/>
            </w:pPr>
            <w:r>
              <w:t>19 1 Ю4 57500</w:t>
            </w:r>
          </w:p>
        </w:tc>
        <w:tc>
          <w:tcPr>
            <w:tcW w:w="680" w:type="dxa"/>
          </w:tcPr>
          <w:p w14:paraId="0BDC0481" w14:textId="77777777" w:rsidR="00870054" w:rsidRDefault="00870054">
            <w:pPr>
              <w:pStyle w:val="ConsPlusNormal"/>
            </w:pPr>
          </w:p>
        </w:tc>
        <w:tc>
          <w:tcPr>
            <w:tcW w:w="1701" w:type="dxa"/>
          </w:tcPr>
          <w:p w14:paraId="12A57958" w14:textId="77777777" w:rsidR="00870054" w:rsidRDefault="00870054">
            <w:pPr>
              <w:pStyle w:val="ConsPlusNormal"/>
              <w:jc w:val="center"/>
            </w:pPr>
            <w:r>
              <w:t>919619,47</w:t>
            </w:r>
          </w:p>
        </w:tc>
        <w:tc>
          <w:tcPr>
            <w:tcW w:w="1701" w:type="dxa"/>
          </w:tcPr>
          <w:p w14:paraId="712CEC73" w14:textId="77777777" w:rsidR="00870054" w:rsidRDefault="00870054">
            <w:pPr>
              <w:pStyle w:val="ConsPlusNormal"/>
              <w:jc w:val="center"/>
            </w:pPr>
            <w:r>
              <w:t>883218,94</w:t>
            </w:r>
          </w:p>
        </w:tc>
        <w:tc>
          <w:tcPr>
            <w:tcW w:w="1701" w:type="dxa"/>
          </w:tcPr>
          <w:p w14:paraId="6377DC8E" w14:textId="77777777" w:rsidR="00870054" w:rsidRDefault="00870054">
            <w:pPr>
              <w:pStyle w:val="ConsPlusNormal"/>
              <w:jc w:val="center"/>
            </w:pPr>
            <w:r>
              <w:t>0,00</w:t>
            </w:r>
          </w:p>
        </w:tc>
      </w:tr>
      <w:tr w:rsidR="00870054" w14:paraId="4BB5CE03" w14:textId="77777777">
        <w:tc>
          <w:tcPr>
            <w:tcW w:w="2835" w:type="dxa"/>
          </w:tcPr>
          <w:p w14:paraId="43B70BD6" w14:textId="77777777" w:rsidR="00870054" w:rsidRDefault="00870054">
            <w:pPr>
              <w:pStyle w:val="ConsPlusNormal"/>
            </w:pPr>
            <w:r>
              <w:t xml:space="preserve">Закупка товаров, работ и услуг для обеспечения </w:t>
            </w:r>
            <w:r>
              <w:lastRenderedPageBreak/>
              <w:t>государственных (муниципальных) нужд</w:t>
            </w:r>
          </w:p>
        </w:tc>
        <w:tc>
          <w:tcPr>
            <w:tcW w:w="680" w:type="dxa"/>
          </w:tcPr>
          <w:p w14:paraId="604DEB2E" w14:textId="77777777" w:rsidR="00870054" w:rsidRDefault="00870054">
            <w:pPr>
              <w:pStyle w:val="ConsPlusNormal"/>
              <w:jc w:val="center"/>
            </w:pPr>
            <w:r>
              <w:lastRenderedPageBreak/>
              <w:t>07</w:t>
            </w:r>
          </w:p>
        </w:tc>
        <w:tc>
          <w:tcPr>
            <w:tcW w:w="737" w:type="dxa"/>
          </w:tcPr>
          <w:p w14:paraId="284426C5" w14:textId="77777777" w:rsidR="00870054" w:rsidRDefault="00870054">
            <w:pPr>
              <w:pStyle w:val="ConsPlusNormal"/>
              <w:jc w:val="center"/>
            </w:pPr>
            <w:r>
              <w:t>02</w:t>
            </w:r>
          </w:p>
        </w:tc>
        <w:tc>
          <w:tcPr>
            <w:tcW w:w="1701" w:type="dxa"/>
          </w:tcPr>
          <w:p w14:paraId="59900BFC" w14:textId="77777777" w:rsidR="00870054" w:rsidRDefault="00870054">
            <w:pPr>
              <w:pStyle w:val="ConsPlusNormal"/>
              <w:jc w:val="center"/>
            </w:pPr>
            <w:r>
              <w:t>19 1 Ю4 57500</w:t>
            </w:r>
          </w:p>
        </w:tc>
        <w:tc>
          <w:tcPr>
            <w:tcW w:w="680" w:type="dxa"/>
          </w:tcPr>
          <w:p w14:paraId="0628BA23" w14:textId="77777777" w:rsidR="00870054" w:rsidRDefault="00870054">
            <w:pPr>
              <w:pStyle w:val="ConsPlusNormal"/>
              <w:jc w:val="center"/>
            </w:pPr>
            <w:r>
              <w:t>200</w:t>
            </w:r>
          </w:p>
        </w:tc>
        <w:tc>
          <w:tcPr>
            <w:tcW w:w="1701" w:type="dxa"/>
          </w:tcPr>
          <w:p w14:paraId="6379804B" w14:textId="77777777" w:rsidR="00870054" w:rsidRDefault="00870054">
            <w:pPr>
              <w:pStyle w:val="ConsPlusNormal"/>
              <w:jc w:val="center"/>
            </w:pPr>
            <w:r>
              <w:t>139297,16</w:t>
            </w:r>
          </w:p>
        </w:tc>
        <w:tc>
          <w:tcPr>
            <w:tcW w:w="1701" w:type="dxa"/>
          </w:tcPr>
          <w:p w14:paraId="473BA433" w14:textId="77777777" w:rsidR="00870054" w:rsidRDefault="00870054">
            <w:pPr>
              <w:pStyle w:val="ConsPlusNormal"/>
              <w:jc w:val="center"/>
            </w:pPr>
            <w:r>
              <w:t>403078,62</w:t>
            </w:r>
          </w:p>
        </w:tc>
        <w:tc>
          <w:tcPr>
            <w:tcW w:w="1701" w:type="dxa"/>
          </w:tcPr>
          <w:p w14:paraId="56170208" w14:textId="77777777" w:rsidR="00870054" w:rsidRDefault="00870054">
            <w:pPr>
              <w:pStyle w:val="ConsPlusNormal"/>
              <w:jc w:val="center"/>
            </w:pPr>
            <w:r>
              <w:t>0,00</w:t>
            </w:r>
          </w:p>
        </w:tc>
      </w:tr>
      <w:tr w:rsidR="00870054" w14:paraId="272C15D6" w14:textId="77777777">
        <w:tc>
          <w:tcPr>
            <w:tcW w:w="2835" w:type="dxa"/>
          </w:tcPr>
          <w:p w14:paraId="18AD3284" w14:textId="77777777" w:rsidR="00870054" w:rsidRDefault="00870054">
            <w:pPr>
              <w:pStyle w:val="ConsPlusNormal"/>
            </w:pPr>
            <w:r>
              <w:t>Межбюджетные трансферты</w:t>
            </w:r>
          </w:p>
        </w:tc>
        <w:tc>
          <w:tcPr>
            <w:tcW w:w="680" w:type="dxa"/>
          </w:tcPr>
          <w:p w14:paraId="4777BB3C" w14:textId="77777777" w:rsidR="00870054" w:rsidRDefault="00870054">
            <w:pPr>
              <w:pStyle w:val="ConsPlusNormal"/>
              <w:jc w:val="center"/>
            </w:pPr>
            <w:r>
              <w:t>07</w:t>
            </w:r>
          </w:p>
        </w:tc>
        <w:tc>
          <w:tcPr>
            <w:tcW w:w="737" w:type="dxa"/>
          </w:tcPr>
          <w:p w14:paraId="5756B8FF" w14:textId="77777777" w:rsidR="00870054" w:rsidRDefault="00870054">
            <w:pPr>
              <w:pStyle w:val="ConsPlusNormal"/>
              <w:jc w:val="center"/>
            </w:pPr>
            <w:r>
              <w:t>02</w:t>
            </w:r>
          </w:p>
        </w:tc>
        <w:tc>
          <w:tcPr>
            <w:tcW w:w="1701" w:type="dxa"/>
          </w:tcPr>
          <w:p w14:paraId="3504046D" w14:textId="77777777" w:rsidR="00870054" w:rsidRDefault="00870054">
            <w:pPr>
              <w:pStyle w:val="ConsPlusNormal"/>
              <w:jc w:val="center"/>
            </w:pPr>
            <w:r>
              <w:t>19 1 Ю4 57500</w:t>
            </w:r>
          </w:p>
        </w:tc>
        <w:tc>
          <w:tcPr>
            <w:tcW w:w="680" w:type="dxa"/>
          </w:tcPr>
          <w:p w14:paraId="762A91C0" w14:textId="77777777" w:rsidR="00870054" w:rsidRDefault="00870054">
            <w:pPr>
              <w:pStyle w:val="ConsPlusNormal"/>
              <w:jc w:val="center"/>
            </w:pPr>
            <w:r>
              <w:t>500</w:t>
            </w:r>
          </w:p>
        </w:tc>
        <w:tc>
          <w:tcPr>
            <w:tcW w:w="1701" w:type="dxa"/>
          </w:tcPr>
          <w:p w14:paraId="5A266FE1" w14:textId="77777777" w:rsidR="00870054" w:rsidRDefault="00870054">
            <w:pPr>
              <w:pStyle w:val="ConsPlusNormal"/>
              <w:jc w:val="center"/>
            </w:pPr>
            <w:r>
              <w:t>762891,26</w:t>
            </w:r>
          </w:p>
        </w:tc>
        <w:tc>
          <w:tcPr>
            <w:tcW w:w="1701" w:type="dxa"/>
          </w:tcPr>
          <w:p w14:paraId="0F9EF1C5" w14:textId="77777777" w:rsidR="00870054" w:rsidRDefault="00870054">
            <w:pPr>
              <w:pStyle w:val="ConsPlusNormal"/>
              <w:jc w:val="center"/>
            </w:pPr>
            <w:r>
              <w:t>480140,32</w:t>
            </w:r>
          </w:p>
        </w:tc>
        <w:tc>
          <w:tcPr>
            <w:tcW w:w="1701" w:type="dxa"/>
          </w:tcPr>
          <w:p w14:paraId="5FADBCAD" w14:textId="77777777" w:rsidR="00870054" w:rsidRDefault="00870054">
            <w:pPr>
              <w:pStyle w:val="ConsPlusNormal"/>
              <w:jc w:val="center"/>
            </w:pPr>
            <w:r>
              <w:t>0,00</w:t>
            </w:r>
          </w:p>
        </w:tc>
      </w:tr>
      <w:tr w:rsidR="00870054" w14:paraId="5D614053" w14:textId="77777777">
        <w:tc>
          <w:tcPr>
            <w:tcW w:w="2835" w:type="dxa"/>
          </w:tcPr>
          <w:p w14:paraId="614E762D"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1A188879" w14:textId="77777777" w:rsidR="00870054" w:rsidRDefault="00870054">
            <w:pPr>
              <w:pStyle w:val="ConsPlusNormal"/>
              <w:jc w:val="center"/>
            </w:pPr>
            <w:r>
              <w:t>07</w:t>
            </w:r>
          </w:p>
        </w:tc>
        <w:tc>
          <w:tcPr>
            <w:tcW w:w="737" w:type="dxa"/>
          </w:tcPr>
          <w:p w14:paraId="3A38418E" w14:textId="77777777" w:rsidR="00870054" w:rsidRDefault="00870054">
            <w:pPr>
              <w:pStyle w:val="ConsPlusNormal"/>
              <w:jc w:val="center"/>
            </w:pPr>
            <w:r>
              <w:t>02</w:t>
            </w:r>
          </w:p>
        </w:tc>
        <w:tc>
          <w:tcPr>
            <w:tcW w:w="1701" w:type="dxa"/>
          </w:tcPr>
          <w:p w14:paraId="1B37B5E3" w14:textId="77777777" w:rsidR="00870054" w:rsidRDefault="00870054">
            <w:pPr>
              <w:pStyle w:val="ConsPlusNormal"/>
              <w:jc w:val="center"/>
            </w:pPr>
            <w:r>
              <w:t>19 1 Ю4 57500</w:t>
            </w:r>
          </w:p>
        </w:tc>
        <w:tc>
          <w:tcPr>
            <w:tcW w:w="680" w:type="dxa"/>
          </w:tcPr>
          <w:p w14:paraId="43497C03" w14:textId="77777777" w:rsidR="00870054" w:rsidRDefault="00870054">
            <w:pPr>
              <w:pStyle w:val="ConsPlusNormal"/>
              <w:jc w:val="center"/>
            </w:pPr>
            <w:r>
              <w:t>600</w:t>
            </w:r>
          </w:p>
        </w:tc>
        <w:tc>
          <w:tcPr>
            <w:tcW w:w="1701" w:type="dxa"/>
          </w:tcPr>
          <w:p w14:paraId="752761EB" w14:textId="77777777" w:rsidR="00870054" w:rsidRDefault="00870054">
            <w:pPr>
              <w:pStyle w:val="ConsPlusNormal"/>
              <w:jc w:val="center"/>
            </w:pPr>
            <w:r>
              <w:t>17431,05</w:t>
            </w:r>
          </w:p>
        </w:tc>
        <w:tc>
          <w:tcPr>
            <w:tcW w:w="1701" w:type="dxa"/>
          </w:tcPr>
          <w:p w14:paraId="02E4649E" w14:textId="77777777" w:rsidR="00870054" w:rsidRDefault="00870054">
            <w:pPr>
              <w:pStyle w:val="ConsPlusNormal"/>
              <w:jc w:val="center"/>
            </w:pPr>
            <w:r>
              <w:t>0,00</w:t>
            </w:r>
          </w:p>
        </w:tc>
        <w:tc>
          <w:tcPr>
            <w:tcW w:w="1701" w:type="dxa"/>
          </w:tcPr>
          <w:p w14:paraId="0EF4B8C6" w14:textId="77777777" w:rsidR="00870054" w:rsidRDefault="00870054">
            <w:pPr>
              <w:pStyle w:val="ConsPlusNormal"/>
              <w:jc w:val="center"/>
            </w:pPr>
            <w:r>
              <w:t>0,00</w:t>
            </w:r>
          </w:p>
        </w:tc>
      </w:tr>
      <w:tr w:rsidR="00870054" w14:paraId="01E111BB" w14:textId="77777777">
        <w:tc>
          <w:tcPr>
            <w:tcW w:w="2835" w:type="dxa"/>
          </w:tcPr>
          <w:p w14:paraId="76ED8A10" w14:textId="77777777" w:rsidR="00870054" w:rsidRDefault="00870054">
            <w:pPr>
              <w:pStyle w:val="ConsPlusNormal"/>
            </w:pPr>
            <w:r>
              <w:t>Адресное строительство школ в отдельных населенных пунктах с объективно выявленной потребностью инфраструктуры (зданий) школ в рамках республиканской инвестиционной программы</w:t>
            </w:r>
          </w:p>
        </w:tc>
        <w:tc>
          <w:tcPr>
            <w:tcW w:w="680" w:type="dxa"/>
          </w:tcPr>
          <w:p w14:paraId="11D686D2" w14:textId="77777777" w:rsidR="00870054" w:rsidRDefault="00870054">
            <w:pPr>
              <w:pStyle w:val="ConsPlusNormal"/>
              <w:jc w:val="center"/>
            </w:pPr>
            <w:r>
              <w:t>07</w:t>
            </w:r>
          </w:p>
        </w:tc>
        <w:tc>
          <w:tcPr>
            <w:tcW w:w="737" w:type="dxa"/>
          </w:tcPr>
          <w:p w14:paraId="6DFED544" w14:textId="77777777" w:rsidR="00870054" w:rsidRDefault="00870054">
            <w:pPr>
              <w:pStyle w:val="ConsPlusNormal"/>
              <w:jc w:val="center"/>
            </w:pPr>
            <w:r>
              <w:t>02</w:t>
            </w:r>
          </w:p>
        </w:tc>
        <w:tc>
          <w:tcPr>
            <w:tcW w:w="1701" w:type="dxa"/>
          </w:tcPr>
          <w:p w14:paraId="64488DA2" w14:textId="77777777" w:rsidR="00870054" w:rsidRDefault="00870054">
            <w:pPr>
              <w:pStyle w:val="ConsPlusNormal"/>
              <w:jc w:val="center"/>
            </w:pPr>
            <w:r>
              <w:t>19 1 Ю4 Д049R</w:t>
            </w:r>
          </w:p>
        </w:tc>
        <w:tc>
          <w:tcPr>
            <w:tcW w:w="680" w:type="dxa"/>
          </w:tcPr>
          <w:p w14:paraId="4E6E6A79" w14:textId="77777777" w:rsidR="00870054" w:rsidRDefault="00870054">
            <w:pPr>
              <w:pStyle w:val="ConsPlusNormal"/>
            </w:pPr>
          </w:p>
        </w:tc>
        <w:tc>
          <w:tcPr>
            <w:tcW w:w="1701" w:type="dxa"/>
          </w:tcPr>
          <w:p w14:paraId="7CF79000" w14:textId="77777777" w:rsidR="00870054" w:rsidRDefault="00870054">
            <w:pPr>
              <w:pStyle w:val="ConsPlusNormal"/>
              <w:jc w:val="center"/>
            </w:pPr>
            <w:r>
              <w:t>22336,06</w:t>
            </w:r>
          </w:p>
        </w:tc>
        <w:tc>
          <w:tcPr>
            <w:tcW w:w="1701" w:type="dxa"/>
          </w:tcPr>
          <w:p w14:paraId="405C4D5B" w14:textId="77777777" w:rsidR="00870054" w:rsidRDefault="00870054">
            <w:pPr>
              <w:pStyle w:val="ConsPlusNormal"/>
              <w:jc w:val="center"/>
            </w:pPr>
            <w:r>
              <w:t>879191,05</w:t>
            </w:r>
          </w:p>
        </w:tc>
        <w:tc>
          <w:tcPr>
            <w:tcW w:w="1701" w:type="dxa"/>
          </w:tcPr>
          <w:p w14:paraId="3010718E" w14:textId="77777777" w:rsidR="00870054" w:rsidRDefault="00870054">
            <w:pPr>
              <w:pStyle w:val="ConsPlusNormal"/>
              <w:jc w:val="center"/>
            </w:pPr>
            <w:r>
              <w:t>0,00</w:t>
            </w:r>
          </w:p>
        </w:tc>
      </w:tr>
      <w:tr w:rsidR="00870054" w14:paraId="561D3D3C" w14:textId="77777777">
        <w:tc>
          <w:tcPr>
            <w:tcW w:w="2835" w:type="dxa"/>
          </w:tcPr>
          <w:p w14:paraId="3271EECD" w14:textId="77777777" w:rsidR="00870054" w:rsidRDefault="00870054">
            <w:pPr>
              <w:pStyle w:val="ConsPlusNormal"/>
            </w:pPr>
            <w:r>
              <w:t>Капитальные вложения в объекты государственной (муниципальной) собственности</w:t>
            </w:r>
          </w:p>
        </w:tc>
        <w:tc>
          <w:tcPr>
            <w:tcW w:w="680" w:type="dxa"/>
          </w:tcPr>
          <w:p w14:paraId="57E30D55" w14:textId="77777777" w:rsidR="00870054" w:rsidRDefault="00870054">
            <w:pPr>
              <w:pStyle w:val="ConsPlusNormal"/>
              <w:jc w:val="center"/>
            </w:pPr>
            <w:r>
              <w:t>07</w:t>
            </w:r>
          </w:p>
        </w:tc>
        <w:tc>
          <w:tcPr>
            <w:tcW w:w="737" w:type="dxa"/>
          </w:tcPr>
          <w:p w14:paraId="3C836513" w14:textId="77777777" w:rsidR="00870054" w:rsidRDefault="00870054">
            <w:pPr>
              <w:pStyle w:val="ConsPlusNormal"/>
              <w:jc w:val="center"/>
            </w:pPr>
            <w:r>
              <w:t>02</w:t>
            </w:r>
          </w:p>
        </w:tc>
        <w:tc>
          <w:tcPr>
            <w:tcW w:w="1701" w:type="dxa"/>
          </w:tcPr>
          <w:p w14:paraId="17C952A9" w14:textId="77777777" w:rsidR="00870054" w:rsidRDefault="00870054">
            <w:pPr>
              <w:pStyle w:val="ConsPlusNormal"/>
              <w:jc w:val="center"/>
            </w:pPr>
            <w:r>
              <w:t>19 1 Ю4 Д049R</w:t>
            </w:r>
          </w:p>
        </w:tc>
        <w:tc>
          <w:tcPr>
            <w:tcW w:w="680" w:type="dxa"/>
          </w:tcPr>
          <w:p w14:paraId="2174DF2F" w14:textId="77777777" w:rsidR="00870054" w:rsidRDefault="00870054">
            <w:pPr>
              <w:pStyle w:val="ConsPlusNormal"/>
              <w:jc w:val="center"/>
            </w:pPr>
            <w:r>
              <w:t>400</w:t>
            </w:r>
          </w:p>
        </w:tc>
        <w:tc>
          <w:tcPr>
            <w:tcW w:w="1701" w:type="dxa"/>
          </w:tcPr>
          <w:p w14:paraId="1BA2D3FC" w14:textId="77777777" w:rsidR="00870054" w:rsidRDefault="00870054">
            <w:pPr>
              <w:pStyle w:val="ConsPlusNormal"/>
              <w:jc w:val="center"/>
            </w:pPr>
            <w:r>
              <w:t>22336,06</w:t>
            </w:r>
          </w:p>
        </w:tc>
        <w:tc>
          <w:tcPr>
            <w:tcW w:w="1701" w:type="dxa"/>
          </w:tcPr>
          <w:p w14:paraId="50AB3014" w14:textId="77777777" w:rsidR="00870054" w:rsidRDefault="00870054">
            <w:pPr>
              <w:pStyle w:val="ConsPlusNormal"/>
              <w:jc w:val="center"/>
            </w:pPr>
            <w:r>
              <w:t>879191,05</w:t>
            </w:r>
          </w:p>
        </w:tc>
        <w:tc>
          <w:tcPr>
            <w:tcW w:w="1701" w:type="dxa"/>
          </w:tcPr>
          <w:p w14:paraId="52605EAF" w14:textId="77777777" w:rsidR="00870054" w:rsidRDefault="00870054">
            <w:pPr>
              <w:pStyle w:val="ConsPlusNormal"/>
              <w:jc w:val="center"/>
            </w:pPr>
            <w:r>
              <w:t>0,00</w:t>
            </w:r>
          </w:p>
        </w:tc>
      </w:tr>
      <w:tr w:rsidR="00870054" w14:paraId="5A5209AE" w14:textId="77777777">
        <w:tc>
          <w:tcPr>
            <w:tcW w:w="2835" w:type="dxa"/>
          </w:tcPr>
          <w:p w14:paraId="3AC30296" w14:textId="77777777" w:rsidR="00870054" w:rsidRDefault="00870054">
            <w:pPr>
              <w:pStyle w:val="ConsPlusNormal"/>
            </w:pPr>
            <w:r>
              <w:t>Региональный проект "Педагоги и наставники"</w:t>
            </w:r>
          </w:p>
        </w:tc>
        <w:tc>
          <w:tcPr>
            <w:tcW w:w="680" w:type="dxa"/>
          </w:tcPr>
          <w:p w14:paraId="6646FB86" w14:textId="77777777" w:rsidR="00870054" w:rsidRDefault="00870054">
            <w:pPr>
              <w:pStyle w:val="ConsPlusNormal"/>
              <w:jc w:val="center"/>
            </w:pPr>
            <w:r>
              <w:t>07</w:t>
            </w:r>
          </w:p>
        </w:tc>
        <w:tc>
          <w:tcPr>
            <w:tcW w:w="737" w:type="dxa"/>
          </w:tcPr>
          <w:p w14:paraId="4C2C2503" w14:textId="77777777" w:rsidR="00870054" w:rsidRDefault="00870054">
            <w:pPr>
              <w:pStyle w:val="ConsPlusNormal"/>
              <w:jc w:val="center"/>
            </w:pPr>
            <w:r>
              <w:t>02</w:t>
            </w:r>
          </w:p>
        </w:tc>
        <w:tc>
          <w:tcPr>
            <w:tcW w:w="1701" w:type="dxa"/>
          </w:tcPr>
          <w:p w14:paraId="5494BC0E" w14:textId="77777777" w:rsidR="00870054" w:rsidRDefault="00870054">
            <w:pPr>
              <w:pStyle w:val="ConsPlusNormal"/>
              <w:jc w:val="center"/>
            </w:pPr>
            <w:r>
              <w:t>19 1 Ю6</w:t>
            </w:r>
          </w:p>
        </w:tc>
        <w:tc>
          <w:tcPr>
            <w:tcW w:w="680" w:type="dxa"/>
          </w:tcPr>
          <w:p w14:paraId="68FF485D" w14:textId="77777777" w:rsidR="00870054" w:rsidRDefault="00870054">
            <w:pPr>
              <w:pStyle w:val="ConsPlusNormal"/>
            </w:pPr>
          </w:p>
        </w:tc>
        <w:tc>
          <w:tcPr>
            <w:tcW w:w="1701" w:type="dxa"/>
          </w:tcPr>
          <w:p w14:paraId="24880B7A" w14:textId="77777777" w:rsidR="00870054" w:rsidRDefault="00870054">
            <w:pPr>
              <w:pStyle w:val="ConsPlusNormal"/>
              <w:jc w:val="center"/>
            </w:pPr>
            <w:r>
              <w:t>3528874,80</w:t>
            </w:r>
          </w:p>
        </w:tc>
        <w:tc>
          <w:tcPr>
            <w:tcW w:w="1701" w:type="dxa"/>
          </w:tcPr>
          <w:p w14:paraId="122D0C2F" w14:textId="77777777" w:rsidR="00870054" w:rsidRDefault="00870054">
            <w:pPr>
              <w:pStyle w:val="ConsPlusNormal"/>
              <w:jc w:val="center"/>
            </w:pPr>
            <w:r>
              <w:t>3531945,31</w:t>
            </w:r>
          </w:p>
        </w:tc>
        <w:tc>
          <w:tcPr>
            <w:tcW w:w="1701" w:type="dxa"/>
          </w:tcPr>
          <w:p w14:paraId="653917C7" w14:textId="77777777" w:rsidR="00870054" w:rsidRDefault="00870054">
            <w:pPr>
              <w:pStyle w:val="ConsPlusNormal"/>
              <w:jc w:val="center"/>
            </w:pPr>
            <w:r>
              <w:t>3535094,40</w:t>
            </w:r>
          </w:p>
        </w:tc>
      </w:tr>
      <w:tr w:rsidR="00870054" w14:paraId="0A5BAE42" w14:textId="77777777">
        <w:tc>
          <w:tcPr>
            <w:tcW w:w="2835" w:type="dxa"/>
          </w:tcPr>
          <w:p w14:paraId="184A30A1" w14:textId="77777777" w:rsidR="00870054" w:rsidRDefault="00870054">
            <w:pPr>
              <w:pStyle w:val="ConsPlusNormal"/>
            </w:pPr>
            <w:r>
              <w:lastRenderedPageBreak/>
              <w:t>Единовременные компенсационные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680" w:type="dxa"/>
          </w:tcPr>
          <w:p w14:paraId="713850D9" w14:textId="77777777" w:rsidR="00870054" w:rsidRDefault="00870054">
            <w:pPr>
              <w:pStyle w:val="ConsPlusNormal"/>
              <w:jc w:val="center"/>
            </w:pPr>
            <w:r>
              <w:t>07</w:t>
            </w:r>
          </w:p>
        </w:tc>
        <w:tc>
          <w:tcPr>
            <w:tcW w:w="737" w:type="dxa"/>
          </w:tcPr>
          <w:p w14:paraId="18829629" w14:textId="77777777" w:rsidR="00870054" w:rsidRDefault="00870054">
            <w:pPr>
              <w:pStyle w:val="ConsPlusNormal"/>
              <w:jc w:val="center"/>
            </w:pPr>
            <w:r>
              <w:t>02</w:t>
            </w:r>
          </w:p>
        </w:tc>
        <w:tc>
          <w:tcPr>
            <w:tcW w:w="1701" w:type="dxa"/>
          </w:tcPr>
          <w:p w14:paraId="64C76A26" w14:textId="77777777" w:rsidR="00870054" w:rsidRDefault="00870054">
            <w:pPr>
              <w:pStyle w:val="ConsPlusNormal"/>
              <w:jc w:val="center"/>
            </w:pPr>
            <w:r>
              <w:t>19 1 Ю6 52560</w:t>
            </w:r>
          </w:p>
        </w:tc>
        <w:tc>
          <w:tcPr>
            <w:tcW w:w="680" w:type="dxa"/>
          </w:tcPr>
          <w:p w14:paraId="51402A0A" w14:textId="77777777" w:rsidR="00870054" w:rsidRDefault="00870054">
            <w:pPr>
              <w:pStyle w:val="ConsPlusNormal"/>
            </w:pPr>
          </w:p>
        </w:tc>
        <w:tc>
          <w:tcPr>
            <w:tcW w:w="1701" w:type="dxa"/>
          </w:tcPr>
          <w:p w14:paraId="2599B39A" w14:textId="77777777" w:rsidR="00870054" w:rsidRDefault="00870054">
            <w:pPr>
              <w:pStyle w:val="ConsPlusNormal"/>
              <w:jc w:val="center"/>
            </w:pPr>
            <w:r>
              <w:t>30000,00</w:t>
            </w:r>
          </w:p>
        </w:tc>
        <w:tc>
          <w:tcPr>
            <w:tcW w:w="1701" w:type="dxa"/>
          </w:tcPr>
          <w:p w14:paraId="148BD8FD" w14:textId="77777777" w:rsidR="00870054" w:rsidRDefault="00870054">
            <w:pPr>
              <w:pStyle w:val="ConsPlusNormal"/>
              <w:jc w:val="center"/>
            </w:pPr>
            <w:r>
              <w:t>40000,00</w:t>
            </w:r>
          </w:p>
        </w:tc>
        <w:tc>
          <w:tcPr>
            <w:tcW w:w="1701" w:type="dxa"/>
          </w:tcPr>
          <w:p w14:paraId="541024AC" w14:textId="77777777" w:rsidR="00870054" w:rsidRDefault="00870054">
            <w:pPr>
              <w:pStyle w:val="ConsPlusNormal"/>
              <w:jc w:val="center"/>
            </w:pPr>
            <w:r>
              <w:t>50000,00</w:t>
            </w:r>
          </w:p>
        </w:tc>
      </w:tr>
      <w:tr w:rsidR="00870054" w14:paraId="18A24511" w14:textId="77777777">
        <w:tc>
          <w:tcPr>
            <w:tcW w:w="2835" w:type="dxa"/>
          </w:tcPr>
          <w:p w14:paraId="7A38D04C" w14:textId="77777777" w:rsidR="00870054" w:rsidRDefault="00870054">
            <w:pPr>
              <w:pStyle w:val="ConsPlusNormal"/>
            </w:pPr>
            <w:r>
              <w:t>Социальное обеспечение и иные выплаты населению</w:t>
            </w:r>
          </w:p>
        </w:tc>
        <w:tc>
          <w:tcPr>
            <w:tcW w:w="680" w:type="dxa"/>
          </w:tcPr>
          <w:p w14:paraId="709BE7E5" w14:textId="77777777" w:rsidR="00870054" w:rsidRDefault="00870054">
            <w:pPr>
              <w:pStyle w:val="ConsPlusNormal"/>
              <w:jc w:val="center"/>
            </w:pPr>
            <w:r>
              <w:t>07</w:t>
            </w:r>
          </w:p>
        </w:tc>
        <w:tc>
          <w:tcPr>
            <w:tcW w:w="737" w:type="dxa"/>
          </w:tcPr>
          <w:p w14:paraId="281C38CD" w14:textId="77777777" w:rsidR="00870054" w:rsidRDefault="00870054">
            <w:pPr>
              <w:pStyle w:val="ConsPlusNormal"/>
              <w:jc w:val="center"/>
            </w:pPr>
            <w:r>
              <w:t>02</w:t>
            </w:r>
          </w:p>
        </w:tc>
        <w:tc>
          <w:tcPr>
            <w:tcW w:w="1701" w:type="dxa"/>
          </w:tcPr>
          <w:p w14:paraId="5DBBC6A5" w14:textId="77777777" w:rsidR="00870054" w:rsidRDefault="00870054">
            <w:pPr>
              <w:pStyle w:val="ConsPlusNormal"/>
              <w:jc w:val="center"/>
            </w:pPr>
            <w:r>
              <w:t>19 1 Ю6 52560</w:t>
            </w:r>
          </w:p>
        </w:tc>
        <w:tc>
          <w:tcPr>
            <w:tcW w:w="680" w:type="dxa"/>
          </w:tcPr>
          <w:p w14:paraId="07C08E4C" w14:textId="77777777" w:rsidR="00870054" w:rsidRDefault="00870054">
            <w:pPr>
              <w:pStyle w:val="ConsPlusNormal"/>
              <w:jc w:val="center"/>
            </w:pPr>
            <w:r>
              <w:t>300</w:t>
            </w:r>
          </w:p>
        </w:tc>
        <w:tc>
          <w:tcPr>
            <w:tcW w:w="1701" w:type="dxa"/>
          </w:tcPr>
          <w:p w14:paraId="011FB1BC" w14:textId="77777777" w:rsidR="00870054" w:rsidRDefault="00870054">
            <w:pPr>
              <w:pStyle w:val="ConsPlusNormal"/>
              <w:jc w:val="center"/>
            </w:pPr>
            <w:r>
              <w:t>30000,00</w:t>
            </w:r>
          </w:p>
        </w:tc>
        <w:tc>
          <w:tcPr>
            <w:tcW w:w="1701" w:type="dxa"/>
          </w:tcPr>
          <w:p w14:paraId="37F22EA6" w14:textId="77777777" w:rsidR="00870054" w:rsidRDefault="00870054">
            <w:pPr>
              <w:pStyle w:val="ConsPlusNormal"/>
              <w:jc w:val="center"/>
            </w:pPr>
            <w:r>
              <w:t>40000,00</w:t>
            </w:r>
          </w:p>
        </w:tc>
        <w:tc>
          <w:tcPr>
            <w:tcW w:w="1701" w:type="dxa"/>
          </w:tcPr>
          <w:p w14:paraId="60F4565E" w14:textId="77777777" w:rsidR="00870054" w:rsidRDefault="00870054">
            <w:pPr>
              <w:pStyle w:val="ConsPlusNormal"/>
              <w:jc w:val="center"/>
            </w:pPr>
            <w:r>
              <w:t>50000,00</w:t>
            </w:r>
          </w:p>
        </w:tc>
      </w:tr>
      <w:tr w:rsidR="00870054" w14:paraId="784C63C8" w14:textId="77777777">
        <w:tc>
          <w:tcPr>
            <w:tcW w:w="2835" w:type="dxa"/>
          </w:tcPr>
          <w:p w14:paraId="24406CC0" w14:textId="77777777" w:rsidR="00870054" w:rsidRDefault="00870054">
            <w:pPr>
              <w:pStyle w:val="ConsPlusNormal"/>
            </w:pPr>
            <w:r>
              <w:t xml:space="preserve">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w:t>
            </w:r>
            <w:r>
              <w:lastRenderedPageBreak/>
              <w:t>общего образования, образовательные программы среднего общего образования</w:t>
            </w:r>
          </w:p>
        </w:tc>
        <w:tc>
          <w:tcPr>
            <w:tcW w:w="680" w:type="dxa"/>
          </w:tcPr>
          <w:p w14:paraId="5698D7D7" w14:textId="77777777" w:rsidR="00870054" w:rsidRDefault="00870054">
            <w:pPr>
              <w:pStyle w:val="ConsPlusNormal"/>
              <w:jc w:val="center"/>
            </w:pPr>
            <w:r>
              <w:lastRenderedPageBreak/>
              <w:t>07</w:t>
            </w:r>
          </w:p>
        </w:tc>
        <w:tc>
          <w:tcPr>
            <w:tcW w:w="737" w:type="dxa"/>
          </w:tcPr>
          <w:p w14:paraId="409D47FE" w14:textId="77777777" w:rsidR="00870054" w:rsidRDefault="00870054">
            <w:pPr>
              <w:pStyle w:val="ConsPlusNormal"/>
              <w:jc w:val="center"/>
            </w:pPr>
            <w:r>
              <w:t>02</w:t>
            </w:r>
          </w:p>
        </w:tc>
        <w:tc>
          <w:tcPr>
            <w:tcW w:w="1701" w:type="dxa"/>
          </w:tcPr>
          <w:p w14:paraId="6CDFC2E6" w14:textId="77777777" w:rsidR="00870054" w:rsidRDefault="00870054">
            <w:pPr>
              <w:pStyle w:val="ConsPlusNormal"/>
              <w:jc w:val="center"/>
            </w:pPr>
            <w:r>
              <w:t>19 1 Ю6 53030</w:t>
            </w:r>
          </w:p>
        </w:tc>
        <w:tc>
          <w:tcPr>
            <w:tcW w:w="680" w:type="dxa"/>
          </w:tcPr>
          <w:p w14:paraId="5F44D369" w14:textId="77777777" w:rsidR="00870054" w:rsidRDefault="00870054">
            <w:pPr>
              <w:pStyle w:val="ConsPlusNormal"/>
            </w:pPr>
          </w:p>
        </w:tc>
        <w:tc>
          <w:tcPr>
            <w:tcW w:w="1701" w:type="dxa"/>
          </w:tcPr>
          <w:p w14:paraId="6E6F45AC" w14:textId="77777777" w:rsidR="00870054" w:rsidRDefault="00870054">
            <w:pPr>
              <w:pStyle w:val="ConsPlusNormal"/>
              <w:jc w:val="center"/>
            </w:pPr>
            <w:r>
              <w:t>3498874,80</w:t>
            </w:r>
          </w:p>
        </w:tc>
        <w:tc>
          <w:tcPr>
            <w:tcW w:w="1701" w:type="dxa"/>
          </w:tcPr>
          <w:p w14:paraId="3DD0D238" w14:textId="77777777" w:rsidR="00870054" w:rsidRDefault="00870054">
            <w:pPr>
              <w:pStyle w:val="ConsPlusNormal"/>
              <w:jc w:val="center"/>
            </w:pPr>
            <w:r>
              <w:t>3491945,31</w:t>
            </w:r>
          </w:p>
        </w:tc>
        <w:tc>
          <w:tcPr>
            <w:tcW w:w="1701" w:type="dxa"/>
          </w:tcPr>
          <w:p w14:paraId="0F1D7634" w14:textId="77777777" w:rsidR="00870054" w:rsidRDefault="00870054">
            <w:pPr>
              <w:pStyle w:val="ConsPlusNormal"/>
              <w:jc w:val="center"/>
            </w:pPr>
            <w:r>
              <w:t>3485094,40</w:t>
            </w:r>
          </w:p>
        </w:tc>
      </w:tr>
      <w:tr w:rsidR="00870054" w14:paraId="06224854" w14:textId="77777777">
        <w:tc>
          <w:tcPr>
            <w:tcW w:w="2835" w:type="dxa"/>
          </w:tcPr>
          <w:p w14:paraId="259CE705"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0F576BEF" w14:textId="77777777" w:rsidR="00870054" w:rsidRDefault="00870054">
            <w:pPr>
              <w:pStyle w:val="ConsPlusNormal"/>
              <w:jc w:val="center"/>
            </w:pPr>
            <w:r>
              <w:t>07</w:t>
            </w:r>
          </w:p>
        </w:tc>
        <w:tc>
          <w:tcPr>
            <w:tcW w:w="737" w:type="dxa"/>
          </w:tcPr>
          <w:p w14:paraId="27D45D62" w14:textId="77777777" w:rsidR="00870054" w:rsidRDefault="00870054">
            <w:pPr>
              <w:pStyle w:val="ConsPlusNormal"/>
              <w:jc w:val="center"/>
            </w:pPr>
            <w:r>
              <w:t>02</w:t>
            </w:r>
          </w:p>
        </w:tc>
        <w:tc>
          <w:tcPr>
            <w:tcW w:w="1701" w:type="dxa"/>
          </w:tcPr>
          <w:p w14:paraId="190F3CDD" w14:textId="77777777" w:rsidR="00870054" w:rsidRDefault="00870054">
            <w:pPr>
              <w:pStyle w:val="ConsPlusNormal"/>
              <w:jc w:val="center"/>
            </w:pPr>
            <w:r>
              <w:t>19 1 Ю6 53030</w:t>
            </w:r>
          </w:p>
        </w:tc>
        <w:tc>
          <w:tcPr>
            <w:tcW w:w="680" w:type="dxa"/>
          </w:tcPr>
          <w:p w14:paraId="789EAFF7" w14:textId="77777777" w:rsidR="00870054" w:rsidRDefault="00870054">
            <w:pPr>
              <w:pStyle w:val="ConsPlusNormal"/>
              <w:jc w:val="center"/>
            </w:pPr>
            <w:r>
              <w:t>100</w:t>
            </w:r>
          </w:p>
        </w:tc>
        <w:tc>
          <w:tcPr>
            <w:tcW w:w="1701" w:type="dxa"/>
          </w:tcPr>
          <w:p w14:paraId="7AD19415" w14:textId="77777777" w:rsidR="00870054" w:rsidRDefault="00870054">
            <w:pPr>
              <w:pStyle w:val="ConsPlusNormal"/>
              <w:jc w:val="center"/>
            </w:pPr>
            <w:r>
              <w:t>153613,81</w:t>
            </w:r>
          </w:p>
        </w:tc>
        <w:tc>
          <w:tcPr>
            <w:tcW w:w="1701" w:type="dxa"/>
          </w:tcPr>
          <w:p w14:paraId="552AE57C" w14:textId="77777777" w:rsidR="00870054" w:rsidRDefault="00870054">
            <w:pPr>
              <w:pStyle w:val="ConsPlusNormal"/>
              <w:jc w:val="center"/>
            </w:pPr>
            <w:r>
              <w:t>153309,58</w:t>
            </w:r>
          </w:p>
        </w:tc>
        <w:tc>
          <w:tcPr>
            <w:tcW w:w="1701" w:type="dxa"/>
          </w:tcPr>
          <w:p w14:paraId="69B2A9A0" w14:textId="77777777" w:rsidR="00870054" w:rsidRDefault="00870054">
            <w:pPr>
              <w:pStyle w:val="ConsPlusNormal"/>
              <w:jc w:val="center"/>
            </w:pPr>
            <w:r>
              <w:t>153008,80</w:t>
            </w:r>
          </w:p>
        </w:tc>
      </w:tr>
      <w:tr w:rsidR="00870054" w14:paraId="4842C525" w14:textId="77777777">
        <w:tc>
          <w:tcPr>
            <w:tcW w:w="2835" w:type="dxa"/>
          </w:tcPr>
          <w:p w14:paraId="6C3D72E3" w14:textId="77777777" w:rsidR="00870054" w:rsidRDefault="00870054">
            <w:pPr>
              <w:pStyle w:val="ConsPlusNormal"/>
            </w:pPr>
            <w:r>
              <w:t>Межбюджетные трансферты</w:t>
            </w:r>
          </w:p>
        </w:tc>
        <w:tc>
          <w:tcPr>
            <w:tcW w:w="680" w:type="dxa"/>
          </w:tcPr>
          <w:p w14:paraId="0C6D6D66" w14:textId="77777777" w:rsidR="00870054" w:rsidRDefault="00870054">
            <w:pPr>
              <w:pStyle w:val="ConsPlusNormal"/>
              <w:jc w:val="center"/>
            </w:pPr>
            <w:r>
              <w:t>07</w:t>
            </w:r>
          </w:p>
        </w:tc>
        <w:tc>
          <w:tcPr>
            <w:tcW w:w="737" w:type="dxa"/>
          </w:tcPr>
          <w:p w14:paraId="5D0A8A24" w14:textId="77777777" w:rsidR="00870054" w:rsidRDefault="00870054">
            <w:pPr>
              <w:pStyle w:val="ConsPlusNormal"/>
              <w:jc w:val="center"/>
            </w:pPr>
            <w:r>
              <w:t>02</w:t>
            </w:r>
          </w:p>
        </w:tc>
        <w:tc>
          <w:tcPr>
            <w:tcW w:w="1701" w:type="dxa"/>
          </w:tcPr>
          <w:p w14:paraId="786267BC" w14:textId="77777777" w:rsidR="00870054" w:rsidRDefault="00870054">
            <w:pPr>
              <w:pStyle w:val="ConsPlusNormal"/>
              <w:jc w:val="center"/>
            </w:pPr>
            <w:r>
              <w:t>19 1 Ю6 53030</w:t>
            </w:r>
          </w:p>
        </w:tc>
        <w:tc>
          <w:tcPr>
            <w:tcW w:w="680" w:type="dxa"/>
          </w:tcPr>
          <w:p w14:paraId="72327D46" w14:textId="77777777" w:rsidR="00870054" w:rsidRDefault="00870054">
            <w:pPr>
              <w:pStyle w:val="ConsPlusNormal"/>
              <w:jc w:val="center"/>
            </w:pPr>
            <w:r>
              <w:t>500</w:t>
            </w:r>
          </w:p>
        </w:tc>
        <w:tc>
          <w:tcPr>
            <w:tcW w:w="1701" w:type="dxa"/>
          </w:tcPr>
          <w:p w14:paraId="15FCC884" w14:textId="77777777" w:rsidR="00870054" w:rsidRDefault="00870054">
            <w:pPr>
              <w:pStyle w:val="ConsPlusNormal"/>
              <w:jc w:val="center"/>
            </w:pPr>
            <w:r>
              <w:t>3326458,06</w:t>
            </w:r>
          </w:p>
        </w:tc>
        <w:tc>
          <w:tcPr>
            <w:tcW w:w="1701" w:type="dxa"/>
          </w:tcPr>
          <w:p w14:paraId="1DA51A97" w14:textId="77777777" w:rsidR="00870054" w:rsidRDefault="00870054">
            <w:pPr>
              <w:pStyle w:val="ConsPlusNormal"/>
              <w:jc w:val="center"/>
            </w:pPr>
            <w:r>
              <w:t>3319870,03</w:t>
            </w:r>
          </w:p>
        </w:tc>
        <w:tc>
          <w:tcPr>
            <w:tcW w:w="1701" w:type="dxa"/>
          </w:tcPr>
          <w:p w14:paraId="61F9D3E4" w14:textId="77777777" w:rsidR="00870054" w:rsidRDefault="00870054">
            <w:pPr>
              <w:pStyle w:val="ConsPlusNormal"/>
              <w:jc w:val="center"/>
            </w:pPr>
            <w:r>
              <w:t>3313356,72</w:t>
            </w:r>
          </w:p>
        </w:tc>
      </w:tr>
      <w:tr w:rsidR="00870054" w14:paraId="4E64AAB4" w14:textId="77777777">
        <w:tc>
          <w:tcPr>
            <w:tcW w:w="2835" w:type="dxa"/>
          </w:tcPr>
          <w:p w14:paraId="4491E4D2"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2C0437F6" w14:textId="77777777" w:rsidR="00870054" w:rsidRDefault="00870054">
            <w:pPr>
              <w:pStyle w:val="ConsPlusNormal"/>
              <w:jc w:val="center"/>
            </w:pPr>
            <w:r>
              <w:t>07</w:t>
            </w:r>
          </w:p>
        </w:tc>
        <w:tc>
          <w:tcPr>
            <w:tcW w:w="737" w:type="dxa"/>
          </w:tcPr>
          <w:p w14:paraId="38E3B2E2" w14:textId="77777777" w:rsidR="00870054" w:rsidRDefault="00870054">
            <w:pPr>
              <w:pStyle w:val="ConsPlusNormal"/>
              <w:jc w:val="center"/>
            </w:pPr>
            <w:r>
              <w:t>02</w:t>
            </w:r>
          </w:p>
        </w:tc>
        <w:tc>
          <w:tcPr>
            <w:tcW w:w="1701" w:type="dxa"/>
          </w:tcPr>
          <w:p w14:paraId="12524BC4" w14:textId="77777777" w:rsidR="00870054" w:rsidRDefault="00870054">
            <w:pPr>
              <w:pStyle w:val="ConsPlusNormal"/>
              <w:jc w:val="center"/>
            </w:pPr>
            <w:r>
              <w:t>19 1 Ю6 53030</w:t>
            </w:r>
          </w:p>
        </w:tc>
        <w:tc>
          <w:tcPr>
            <w:tcW w:w="680" w:type="dxa"/>
          </w:tcPr>
          <w:p w14:paraId="7A315280" w14:textId="77777777" w:rsidR="00870054" w:rsidRDefault="00870054">
            <w:pPr>
              <w:pStyle w:val="ConsPlusNormal"/>
              <w:jc w:val="center"/>
            </w:pPr>
            <w:r>
              <w:t>600</w:t>
            </w:r>
          </w:p>
        </w:tc>
        <w:tc>
          <w:tcPr>
            <w:tcW w:w="1701" w:type="dxa"/>
          </w:tcPr>
          <w:p w14:paraId="5136F076" w14:textId="77777777" w:rsidR="00870054" w:rsidRDefault="00870054">
            <w:pPr>
              <w:pStyle w:val="ConsPlusNormal"/>
              <w:jc w:val="center"/>
            </w:pPr>
            <w:r>
              <w:t>18802,93</w:t>
            </w:r>
          </w:p>
        </w:tc>
        <w:tc>
          <w:tcPr>
            <w:tcW w:w="1701" w:type="dxa"/>
          </w:tcPr>
          <w:p w14:paraId="43B3B15D" w14:textId="77777777" w:rsidR="00870054" w:rsidRDefault="00870054">
            <w:pPr>
              <w:pStyle w:val="ConsPlusNormal"/>
              <w:jc w:val="center"/>
            </w:pPr>
            <w:r>
              <w:t>18765,70</w:t>
            </w:r>
          </w:p>
        </w:tc>
        <w:tc>
          <w:tcPr>
            <w:tcW w:w="1701" w:type="dxa"/>
          </w:tcPr>
          <w:p w14:paraId="5FA81619" w14:textId="77777777" w:rsidR="00870054" w:rsidRDefault="00870054">
            <w:pPr>
              <w:pStyle w:val="ConsPlusNormal"/>
              <w:jc w:val="center"/>
            </w:pPr>
            <w:r>
              <w:t>18728,88</w:t>
            </w:r>
          </w:p>
        </w:tc>
      </w:tr>
      <w:tr w:rsidR="00870054" w14:paraId="50F04D41" w14:textId="77777777">
        <w:tc>
          <w:tcPr>
            <w:tcW w:w="2835" w:type="dxa"/>
          </w:tcPr>
          <w:p w14:paraId="06F58B45" w14:textId="77777777" w:rsidR="00870054" w:rsidRDefault="00870054">
            <w:pPr>
              <w:pStyle w:val="ConsPlusNormal"/>
            </w:pPr>
            <w:r>
              <w:t>Региональные проекты, не входящие в состав национального проекта</w:t>
            </w:r>
          </w:p>
        </w:tc>
        <w:tc>
          <w:tcPr>
            <w:tcW w:w="680" w:type="dxa"/>
          </w:tcPr>
          <w:p w14:paraId="14EC7B4F" w14:textId="77777777" w:rsidR="00870054" w:rsidRDefault="00870054">
            <w:pPr>
              <w:pStyle w:val="ConsPlusNormal"/>
              <w:jc w:val="center"/>
            </w:pPr>
            <w:r>
              <w:t>07</w:t>
            </w:r>
          </w:p>
        </w:tc>
        <w:tc>
          <w:tcPr>
            <w:tcW w:w="737" w:type="dxa"/>
          </w:tcPr>
          <w:p w14:paraId="4F4343BD" w14:textId="77777777" w:rsidR="00870054" w:rsidRDefault="00870054">
            <w:pPr>
              <w:pStyle w:val="ConsPlusNormal"/>
              <w:jc w:val="center"/>
            </w:pPr>
            <w:r>
              <w:t>02</w:t>
            </w:r>
          </w:p>
        </w:tc>
        <w:tc>
          <w:tcPr>
            <w:tcW w:w="1701" w:type="dxa"/>
          </w:tcPr>
          <w:p w14:paraId="628A92C8" w14:textId="77777777" w:rsidR="00870054" w:rsidRDefault="00870054">
            <w:pPr>
              <w:pStyle w:val="ConsPlusNormal"/>
              <w:jc w:val="center"/>
            </w:pPr>
            <w:r>
              <w:t>19 2</w:t>
            </w:r>
          </w:p>
        </w:tc>
        <w:tc>
          <w:tcPr>
            <w:tcW w:w="680" w:type="dxa"/>
          </w:tcPr>
          <w:p w14:paraId="792DFCC9" w14:textId="77777777" w:rsidR="00870054" w:rsidRDefault="00870054">
            <w:pPr>
              <w:pStyle w:val="ConsPlusNormal"/>
            </w:pPr>
          </w:p>
        </w:tc>
        <w:tc>
          <w:tcPr>
            <w:tcW w:w="1701" w:type="dxa"/>
          </w:tcPr>
          <w:p w14:paraId="7447AE11" w14:textId="77777777" w:rsidR="00870054" w:rsidRDefault="00870054">
            <w:pPr>
              <w:pStyle w:val="ConsPlusNormal"/>
              <w:jc w:val="center"/>
            </w:pPr>
            <w:r>
              <w:t>2159689,23</w:t>
            </w:r>
          </w:p>
        </w:tc>
        <w:tc>
          <w:tcPr>
            <w:tcW w:w="1701" w:type="dxa"/>
          </w:tcPr>
          <w:p w14:paraId="7CEDB689" w14:textId="77777777" w:rsidR="00870054" w:rsidRDefault="00870054">
            <w:pPr>
              <w:pStyle w:val="ConsPlusNormal"/>
              <w:jc w:val="center"/>
            </w:pPr>
            <w:r>
              <w:t>2772783,40</w:t>
            </w:r>
          </w:p>
        </w:tc>
        <w:tc>
          <w:tcPr>
            <w:tcW w:w="1701" w:type="dxa"/>
          </w:tcPr>
          <w:p w14:paraId="4680A96B" w14:textId="77777777" w:rsidR="00870054" w:rsidRDefault="00870054">
            <w:pPr>
              <w:pStyle w:val="ConsPlusNormal"/>
              <w:jc w:val="center"/>
            </w:pPr>
            <w:r>
              <w:t>3295591,60</w:t>
            </w:r>
          </w:p>
        </w:tc>
      </w:tr>
      <w:tr w:rsidR="00870054" w14:paraId="1EE083BA" w14:textId="77777777">
        <w:tc>
          <w:tcPr>
            <w:tcW w:w="2835" w:type="dxa"/>
          </w:tcPr>
          <w:p w14:paraId="2DD09938" w14:textId="77777777" w:rsidR="00870054" w:rsidRDefault="00870054">
            <w:pPr>
              <w:pStyle w:val="ConsPlusNormal"/>
            </w:pPr>
            <w:r>
              <w:lastRenderedPageBreak/>
              <w:t>Региональный проект "Строительство и модернизация объектов образования"</w:t>
            </w:r>
          </w:p>
        </w:tc>
        <w:tc>
          <w:tcPr>
            <w:tcW w:w="680" w:type="dxa"/>
          </w:tcPr>
          <w:p w14:paraId="3692D4AF" w14:textId="77777777" w:rsidR="00870054" w:rsidRDefault="00870054">
            <w:pPr>
              <w:pStyle w:val="ConsPlusNormal"/>
              <w:jc w:val="center"/>
            </w:pPr>
            <w:r>
              <w:t>07</w:t>
            </w:r>
          </w:p>
        </w:tc>
        <w:tc>
          <w:tcPr>
            <w:tcW w:w="737" w:type="dxa"/>
          </w:tcPr>
          <w:p w14:paraId="39F60129" w14:textId="77777777" w:rsidR="00870054" w:rsidRDefault="00870054">
            <w:pPr>
              <w:pStyle w:val="ConsPlusNormal"/>
              <w:jc w:val="center"/>
            </w:pPr>
            <w:r>
              <w:t>02</w:t>
            </w:r>
          </w:p>
        </w:tc>
        <w:tc>
          <w:tcPr>
            <w:tcW w:w="1701" w:type="dxa"/>
          </w:tcPr>
          <w:p w14:paraId="2D975597" w14:textId="77777777" w:rsidR="00870054" w:rsidRDefault="00870054">
            <w:pPr>
              <w:pStyle w:val="ConsPlusNormal"/>
              <w:jc w:val="center"/>
            </w:pPr>
            <w:r>
              <w:t>19 2 01</w:t>
            </w:r>
          </w:p>
        </w:tc>
        <w:tc>
          <w:tcPr>
            <w:tcW w:w="680" w:type="dxa"/>
          </w:tcPr>
          <w:p w14:paraId="21BB5793" w14:textId="77777777" w:rsidR="00870054" w:rsidRDefault="00870054">
            <w:pPr>
              <w:pStyle w:val="ConsPlusNormal"/>
            </w:pPr>
          </w:p>
        </w:tc>
        <w:tc>
          <w:tcPr>
            <w:tcW w:w="1701" w:type="dxa"/>
          </w:tcPr>
          <w:p w14:paraId="2B1B7473" w14:textId="77777777" w:rsidR="00870054" w:rsidRDefault="00870054">
            <w:pPr>
              <w:pStyle w:val="ConsPlusNormal"/>
              <w:jc w:val="center"/>
            </w:pPr>
            <w:r>
              <w:t>2159689,23</w:t>
            </w:r>
          </w:p>
        </w:tc>
        <w:tc>
          <w:tcPr>
            <w:tcW w:w="1701" w:type="dxa"/>
          </w:tcPr>
          <w:p w14:paraId="574F35A5" w14:textId="77777777" w:rsidR="00870054" w:rsidRDefault="00870054">
            <w:pPr>
              <w:pStyle w:val="ConsPlusNormal"/>
              <w:jc w:val="center"/>
            </w:pPr>
            <w:r>
              <w:t>2772783,40</w:t>
            </w:r>
          </w:p>
        </w:tc>
        <w:tc>
          <w:tcPr>
            <w:tcW w:w="1701" w:type="dxa"/>
          </w:tcPr>
          <w:p w14:paraId="14C9DAED" w14:textId="77777777" w:rsidR="00870054" w:rsidRDefault="00870054">
            <w:pPr>
              <w:pStyle w:val="ConsPlusNormal"/>
              <w:jc w:val="center"/>
            </w:pPr>
            <w:r>
              <w:t>3295591,60</w:t>
            </w:r>
          </w:p>
        </w:tc>
      </w:tr>
      <w:tr w:rsidR="00870054" w14:paraId="58E43B93" w14:textId="77777777">
        <w:tc>
          <w:tcPr>
            <w:tcW w:w="2835" w:type="dxa"/>
          </w:tcPr>
          <w:p w14:paraId="262A30F1" w14:textId="77777777" w:rsidR="00870054" w:rsidRDefault="00870054">
            <w:pPr>
              <w:pStyle w:val="ConsPlusNormal"/>
            </w:pPr>
            <w:r>
              <w:t>Капитальные вложения в объекты общего образования государственной собственности Республики Дагестан в рамках республиканской инвестиционной программы</w:t>
            </w:r>
          </w:p>
        </w:tc>
        <w:tc>
          <w:tcPr>
            <w:tcW w:w="680" w:type="dxa"/>
          </w:tcPr>
          <w:p w14:paraId="3BA45422" w14:textId="77777777" w:rsidR="00870054" w:rsidRDefault="00870054">
            <w:pPr>
              <w:pStyle w:val="ConsPlusNormal"/>
              <w:jc w:val="center"/>
            </w:pPr>
            <w:r>
              <w:t>07</w:t>
            </w:r>
          </w:p>
        </w:tc>
        <w:tc>
          <w:tcPr>
            <w:tcW w:w="737" w:type="dxa"/>
          </w:tcPr>
          <w:p w14:paraId="2A3C7A3D" w14:textId="77777777" w:rsidR="00870054" w:rsidRDefault="00870054">
            <w:pPr>
              <w:pStyle w:val="ConsPlusNormal"/>
              <w:jc w:val="center"/>
            </w:pPr>
            <w:r>
              <w:t>02</w:t>
            </w:r>
          </w:p>
        </w:tc>
        <w:tc>
          <w:tcPr>
            <w:tcW w:w="1701" w:type="dxa"/>
          </w:tcPr>
          <w:p w14:paraId="6D2A407D" w14:textId="77777777" w:rsidR="00870054" w:rsidRDefault="00870054">
            <w:pPr>
              <w:pStyle w:val="ConsPlusNormal"/>
              <w:jc w:val="center"/>
            </w:pPr>
            <w:r>
              <w:t>19 2 01 4721R</w:t>
            </w:r>
          </w:p>
        </w:tc>
        <w:tc>
          <w:tcPr>
            <w:tcW w:w="680" w:type="dxa"/>
          </w:tcPr>
          <w:p w14:paraId="08F8DC72" w14:textId="77777777" w:rsidR="00870054" w:rsidRDefault="00870054">
            <w:pPr>
              <w:pStyle w:val="ConsPlusNormal"/>
            </w:pPr>
          </w:p>
        </w:tc>
        <w:tc>
          <w:tcPr>
            <w:tcW w:w="1701" w:type="dxa"/>
          </w:tcPr>
          <w:p w14:paraId="4E2DBD95" w14:textId="77777777" w:rsidR="00870054" w:rsidRDefault="00870054">
            <w:pPr>
              <w:pStyle w:val="ConsPlusNormal"/>
              <w:jc w:val="center"/>
            </w:pPr>
            <w:r>
              <w:t>631035,81</w:t>
            </w:r>
          </w:p>
        </w:tc>
        <w:tc>
          <w:tcPr>
            <w:tcW w:w="1701" w:type="dxa"/>
          </w:tcPr>
          <w:p w14:paraId="4BCED17F" w14:textId="77777777" w:rsidR="00870054" w:rsidRDefault="00870054">
            <w:pPr>
              <w:pStyle w:val="ConsPlusNormal"/>
              <w:jc w:val="center"/>
            </w:pPr>
            <w:r>
              <w:t>1312043,51</w:t>
            </w:r>
          </w:p>
        </w:tc>
        <w:tc>
          <w:tcPr>
            <w:tcW w:w="1701" w:type="dxa"/>
          </w:tcPr>
          <w:p w14:paraId="5847E335" w14:textId="77777777" w:rsidR="00870054" w:rsidRDefault="00870054">
            <w:pPr>
              <w:pStyle w:val="ConsPlusNormal"/>
              <w:jc w:val="center"/>
            </w:pPr>
            <w:r>
              <w:t>1119115,08</w:t>
            </w:r>
          </w:p>
        </w:tc>
      </w:tr>
      <w:tr w:rsidR="00870054" w14:paraId="768CA003" w14:textId="77777777">
        <w:tc>
          <w:tcPr>
            <w:tcW w:w="2835" w:type="dxa"/>
          </w:tcPr>
          <w:p w14:paraId="46CE4FA4" w14:textId="77777777" w:rsidR="00870054" w:rsidRDefault="00870054">
            <w:pPr>
              <w:pStyle w:val="ConsPlusNormal"/>
            </w:pPr>
            <w:r>
              <w:t>Капитальные вложения в объекты государственной (муниципальной) собственности</w:t>
            </w:r>
          </w:p>
        </w:tc>
        <w:tc>
          <w:tcPr>
            <w:tcW w:w="680" w:type="dxa"/>
          </w:tcPr>
          <w:p w14:paraId="73D22D3A" w14:textId="77777777" w:rsidR="00870054" w:rsidRDefault="00870054">
            <w:pPr>
              <w:pStyle w:val="ConsPlusNormal"/>
              <w:jc w:val="center"/>
            </w:pPr>
            <w:r>
              <w:t>07</w:t>
            </w:r>
          </w:p>
        </w:tc>
        <w:tc>
          <w:tcPr>
            <w:tcW w:w="737" w:type="dxa"/>
          </w:tcPr>
          <w:p w14:paraId="611E046D" w14:textId="77777777" w:rsidR="00870054" w:rsidRDefault="00870054">
            <w:pPr>
              <w:pStyle w:val="ConsPlusNormal"/>
              <w:jc w:val="center"/>
            </w:pPr>
            <w:r>
              <w:t>02</w:t>
            </w:r>
          </w:p>
        </w:tc>
        <w:tc>
          <w:tcPr>
            <w:tcW w:w="1701" w:type="dxa"/>
          </w:tcPr>
          <w:p w14:paraId="579CBB43" w14:textId="77777777" w:rsidR="00870054" w:rsidRDefault="00870054">
            <w:pPr>
              <w:pStyle w:val="ConsPlusNormal"/>
              <w:jc w:val="center"/>
            </w:pPr>
            <w:r>
              <w:t>19 2 01 4721R</w:t>
            </w:r>
          </w:p>
        </w:tc>
        <w:tc>
          <w:tcPr>
            <w:tcW w:w="680" w:type="dxa"/>
          </w:tcPr>
          <w:p w14:paraId="32C8E83C" w14:textId="77777777" w:rsidR="00870054" w:rsidRDefault="00870054">
            <w:pPr>
              <w:pStyle w:val="ConsPlusNormal"/>
              <w:jc w:val="center"/>
            </w:pPr>
            <w:r>
              <w:t>400</w:t>
            </w:r>
          </w:p>
        </w:tc>
        <w:tc>
          <w:tcPr>
            <w:tcW w:w="1701" w:type="dxa"/>
          </w:tcPr>
          <w:p w14:paraId="6082190A" w14:textId="77777777" w:rsidR="00870054" w:rsidRDefault="00870054">
            <w:pPr>
              <w:pStyle w:val="ConsPlusNormal"/>
              <w:jc w:val="center"/>
            </w:pPr>
            <w:r>
              <w:t>631035,81</w:t>
            </w:r>
          </w:p>
        </w:tc>
        <w:tc>
          <w:tcPr>
            <w:tcW w:w="1701" w:type="dxa"/>
          </w:tcPr>
          <w:p w14:paraId="7A078D44" w14:textId="77777777" w:rsidR="00870054" w:rsidRDefault="00870054">
            <w:pPr>
              <w:pStyle w:val="ConsPlusNormal"/>
              <w:jc w:val="center"/>
            </w:pPr>
            <w:r>
              <w:t>1312043,51</w:t>
            </w:r>
          </w:p>
        </w:tc>
        <w:tc>
          <w:tcPr>
            <w:tcW w:w="1701" w:type="dxa"/>
          </w:tcPr>
          <w:p w14:paraId="0EC3547B" w14:textId="77777777" w:rsidR="00870054" w:rsidRDefault="00870054">
            <w:pPr>
              <w:pStyle w:val="ConsPlusNormal"/>
              <w:jc w:val="center"/>
            </w:pPr>
            <w:r>
              <w:t>1119115,08</w:t>
            </w:r>
          </w:p>
        </w:tc>
      </w:tr>
      <w:tr w:rsidR="00870054" w14:paraId="7A8F4FB5" w14:textId="77777777">
        <w:tc>
          <w:tcPr>
            <w:tcW w:w="2835" w:type="dxa"/>
          </w:tcPr>
          <w:p w14:paraId="0BE38F2D" w14:textId="77777777" w:rsidR="00870054" w:rsidRDefault="00870054">
            <w:pPr>
              <w:pStyle w:val="ConsPlusNormal"/>
            </w:pPr>
            <w:r>
              <w:t>Капитальные вложения в объекты общего образования муниципальной собственности в рамках республиканской инвестиционной программы</w:t>
            </w:r>
          </w:p>
        </w:tc>
        <w:tc>
          <w:tcPr>
            <w:tcW w:w="680" w:type="dxa"/>
          </w:tcPr>
          <w:p w14:paraId="33F85D08" w14:textId="77777777" w:rsidR="00870054" w:rsidRDefault="00870054">
            <w:pPr>
              <w:pStyle w:val="ConsPlusNormal"/>
              <w:jc w:val="center"/>
            </w:pPr>
            <w:r>
              <w:t>07</w:t>
            </w:r>
          </w:p>
        </w:tc>
        <w:tc>
          <w:tcPr>
            <w:tcW w:w="737" w:type="dxa"/>
          </w:tcPr>
          <w:p w14:paraId="5A15D1C6" w14:textId="77777777" w:rsidR="00870054" w:rsidRDefault="00870054">
            <w:pPr>
              <w:pStyle w:val="ConsPlusNormal"/>
              <w:jc w:val="center"/>
            </w:pPr>
            <w:r>
              <w:t>02</w:t>
            </w:r>
          </w:p>
        </w:tc>
        <w:tc>
          <w:tcPr>
            <w:tcW w:w="1701" w:type="dxa"/>
          </w:tcPr>
          <w:p w14:paraId="121D78EA" w14:textId="77777777" w:rsidR="00870054" w:rsidRDefault="00870054">
            <w:pPr>
              <w:pStyle w:val="ConsPlusNormal"/>
              <w:jc w:val="center"/>
            </w:pPr>
            <w:r>
              <w:t>19 2 01 4722R</w:t>
            </w:r>
          </w:p>
        </w:tc>
        <w:tc>
          <w:tcPr>
            <w:tcW w:w="680" w:type="dxa"/>
          </w:tcPr>
          <w:p w14:paraId="0FB476A3" w14:textId="77777777" w:rsidR="00870054" w:rsidRDefault="00870054">
            <w:pPr>
              <w:pStyle w:val="ConsPlusNormal"/>
            </w:pPr>
          </w:p>
        </w:tc>
        <w:tc>
          <w:tcPr>
            <w:tcW w:w="1701" w:type="dxa"/>
          </w:tcPr>
          <w:p w14:paraId="19380596" w14:textId="77777777" w:rsidR="00870054" w:rsidRDefault="00870054">
            <w:pPr>
              <w:pStyle w:val="ConsPlusNormal"/>
              <w:jc w:val="center"/>
            </w:pPr>
            <w:r>
              <w:t>215239,60</w:t>
            </w:r>
          </w:p>
        </w:tc>
        <w:tc>
          <w:tcPr>
            <w:tcW w:w="1701" w:type="dxa"/>
          </w:tcPr>
          <w:p w14:paraId="153B1214" w14:textId="77777777" w:rsidR="00870054" w:rsidRDefault="00870054">
            <w:pPr>
              <w:pStyle w:val="ConsPlusNormal"/>
              <w:jc w:val="center"/>
            </w:pPr>
            <w:r>
              <w:t>717000,00</w:t>
            </w:r>
          </w:p>
        </w:tc>
        <w:tc>
          <w:tcPr>
            <w:tcW w:w="1701" w:type="dxa"/>
          </w:tcPr>
          <w:p w14:paraId="163140CA" w14:textId="77777777" w:rsidR="00870054" w:rsidRDefault="00870054">
            <w:pPr>
              <w:pStyle w:val="ConsPlusNormal"/>
              <w:jc w:val="center"/>
            </w:pPr>
            <w:r>
              <w:t>2176476,52</w:t>
            </w:r>
          </w:p>
        </w:tc>
      </w:tr>
      <w:tr w:rsidR="00870054" w14:paraId="26320219" w14:textId="77777777">
        <w:tc>
          <w:tcPr>
            <w:tcW w:w="2835" w:type="dxa"/>
          </w:tcPr>
          <w:p w14:paraId="66F1DA26" w14:textId="77777777" w:rsidR="00870054" w:rsidRDefault="00870054">
            <w:pPr>
              <w:pStyle w:val="ConsPlusNormal"/>
            </w:pPr>
            <w:r>
              <w:t>Межбюджетные трансферты</w:t>
            </w:r>
          </w:p>
        </w:tc>
        <w:tc>
          <w:tcPr>
            <w:tcW w:w="680" w:type="dxa"/>
          </w:tcPr>
          <w:p w14:paraId="674AC655" w14:textId="77777777" w:rsidR="00870054" w:rsidRDefault="00870054">
            <w:pPr>
              <w:pStyle w:val="ConsPlusNormal"/>
              <w:jc w:val="center"/>
            </w:pPr>
            <w:r>
              <w:t>07</w:t>
            </w:r>
          </w:p>
        </w:tc>
        <w:tc>
          <w:tcPr>
            <w:tcW w:w="737" w:type="dxa"/>
          </w:tcPr>
          <w:p w14:paraId="3AA7A59D" w14:textId="77777777" w:rsidR="00870054" w:rsidRDefault="00870054">
            <w:pPr>
              <w:pStyle w:val="ConsPlusNormal"/>
              <w:jc w:val="center"/>
            </w:pPr>
            <w:r>
              <w:t>02</w:t>
            </w:r>
          </w:p>
        </w:tc>
        <w:tc>
          <w:tcPr>
            <w:tcW w:w="1701" w:type="dxa"/>
          </w:tcPr>
          <w:p w14:paraId="4C893FBE" w14:textId="77777777" w:rsidR="00870054" w:rsidRDefault="00870054">
            <w:pPr>
              <w:pStyle w:val="ConsPlusNormal"/>
              <w:jc w:val="center"/>
            </w:pPr>
            <w:r>
              <w:t>19 2 01 4722R</w:t>
            </w:r>
          </w:p>
        </w:tc>
        <w:tc>
          <w:tcPr>
            <w:tcW w:w="680" w:type="dxa"/>
          </w:tcPr>
          <w:p w14:paraId="485F2F58" w14:textId="77777777" w:rsidR="00870054" w:rsidRDefault="00870054">
            <w:pPr>
              <w:pStyle w:val="ConsPlusNormal"/>
              <w:jc w:val="center"/>
            </w:pPr>
            <w:r>
              <w:t>500</w:t>
            </w:r>
          </w:p>
        </w:tc>
        <w:tc>
          <w:tcPr>
            <w:tcW w:w="1701" w:type="dxa"/>
          </w:tcPr>
          <w:p w14:paraId="06A81C36" w14:textId="77777777" w:rsidR="00870054" w:rsidRDefault="00870054">
            <w:pPr>
              <w:pStyle w:val="ConsPlusNormal"/>
              <w:jc w:val="center"/>
            </w:pPr>
            <w:r>
              <w:t>215239,60</w:t>
            </w:r>
          </w:p>
        </w:tc>
        <w:tc>
          <w:tcPr>
            <w:tcW w:w="1701" w:type="dxa"/>
          </w:tcPr>
          <w:p w14:paraId="7A4F03E7" w14:textId="77777777" w:rsidR="00870054" w:rsidRDefault="00870054">
            <w:pPr>
              <w:pStyle w:val="ConsPlusNormal"/>
              <w:jc w:val="center"/>
            </w:pPr>
            <w:r>
              <w:t>717000,00</w:t>
            </w:r>
          </w:p>
        </w:tc>
        <w:tc>
          <w:tcPr>
            <w:tcW w:w="1701" w:type="dxa"/>
          </w:tcPr>
          <w:p w14:paraId="4455AF47" w14:textId="77777777" w:rsidR="00870054" w:rsidRDefault="00870054">
            <w:pPr>
              <w:pStyle w:val="ConsPlusNormal"/>
              <w:jc w:val="center"/>
            </w:pPr>
            <w:r>
              <w:t>2176476,52</w:t>
            </w:r>
          </w:p>
        </w:tc>
      </w:tr>
      <w:tr w:rsidR="00870054" w14:paraId="69678359" w14:textId="77777777">
        <w:tc>
          <w:tcPr>
            <w:tcW w:w="2835" w:type="dxa"/>
          </w:tcPr>
          <w:p w14:paraId="6787419C" w14:textId="77777777" w:rsidR="00870054" w:rsidRDefault="00870054">
            <w:pPr>
              <w:pStyle w:val="ConsPlusNormal"/>
            </w:pPr>
            <w:r>
              <w:lastRenderedPageBreak/>
              <w:t>Модернизация инфраструктуры общего образования в отдельных субъектах Российской Федерации в рамках республиканской инвестиционной программы</w:t>
            </w:r>
          </w:p>
        </w:tc>
        <w:tc>
          <w:tcPr>
            <w:tcW w:w="680" w:type="dxa"/>
          </w:tcPr>
          <w:p w14:paraId="4AECF748" w14:textId="77777777" w:rsidR="00870054" w:rsidRDefault="00870054">
            <w:pPr>
              <w:pStyle w:val="ConsPlusNormal"/>
              <w:jc w:val="center"/>
            </w:pPr>
            <w:r>
              <w:t>07</w:t>
            </w:r>
          </w:p>
        </w:tc>
        <w:tc>
          <w:tcPr>
            <w:tcW w:w="737" w:type="dxa"/>
          </w:tcPr>
          <w:p w14:paraId="7FD7576D" w14:textId="77777777" w:rsidR="00870054" w:rsidRDefault="00870054">
            <w:pPr>
              <w:pStyle w:val="ConsPlusNormal"/>
              <w:jc w:val="center"/>
            </w:pPr>
            <w:r>
              <w:t>02</w:t>
            </w:r>
          </w:p>
        </w:tc>
        <w:tc>
          <w:tcPr>
            <w:tcW w:w="1701" w:type="dxa"/>
          </w:tcPr>
          <w:p w14:paraId="0341DB60" w14:textId="77777777" w:rsidR="00870054" w:rsidRDefault="00870054">
            <w:pPr>
              <w:pStyle w:val="ConsPlusNormal"/>
              <w:jc w:val="center"/>
            </w:pPr>
            <w:r>
              <w:t>19 2 01 Д239R</w:t>
            </w:r>
          </w:p>
        </w:tc>
        <w:tc>
          <w:tcPr>
            <w:tcW w:w="680" w:type="dxa"/>
          </w:tcPr>
          <w:p w14:paraId="10899F36" w14:textId="77777777" w:rsidR="00870054" w:rsidRDefault="00870054">
            <w:pPr>
              <w:pStyle w:val="ConsPlusNormal"/>
            </w:pPr>
          </w:p>
        </w:tc>
        <w:tc>
          <w:tcPr>
            <w:tcW w:w="1701" w:type="dxa"/>
          </w:tcPr>
          <w:p w14:paraId="0AAD89FA" w14:textId="77777777" w:rsidR="00870054" w:rsidRDefault="00870054">
            <w:pPr>
              <w:pStyle w:val="ConsPlusNormal"/>
              <w:jc w:val="center"/>
            </w:pPr>
            <w:r>
              <w:t>78810,00</w:t>
            </w:r>
          </w:p>
        </w:tc>
        <w:tc>
          <w:tcPr>
            <w:tcW w:w="1701" w:type="dxa"/>
          </w:tcPr>
          <w:p w14:paraId="3E92FE82" w14:textId="77777777" w:rsidR="00870054" w:rsidRDefault="00870054">
            <w:pPr>
              <w:pStyle w:val="ConsPlusNormal"/>
              <w:jc w:val="center"/>
            </w:pPr>
            <w:r>
              <w:t>0,00</w:t>
            </w:r>
          </w:p>
        </w:tc>
        <w:tc>
          <w:tcPr>
            <w:tcW w:w="1701" w:type="dxa"/>
          </w:tcPr>
          <w:p w14:paraId="283A8E08" w14:textId="77777777" w:rsidR="00870054" w:rsidRDefault="00870054">
            <w:pPr>
              <w:pStyle w:val="ConsPlusNormal"/>
              <w:jc w:val="center"/>
            </w:pPr>
            <w:r>
              <w:t>0,00</w:t>
            </w:r>
          </w:p>
        </w:tc>
      </w:tr>
      <w:tr w:rsidR="00870054" w14:paraId="1212689D" w14:textId="77777777">
        <w:tc>
          <w:tcPr>
            <w:tcW w:w="2835" w:type="dxa"/>
          </w:tcPr>
          <w:p w14:paraId="4326E13F" w14:textId="77777777" w:rsidR="00870054" w:rsidRDefault="00870054">
            <w:pPr>
              <w:pStyle w:val="ConsPlusNormal"/>
            </w:pPr>
            <w:r>
              <w:t>Капитальные вложения в объекты государственной (муниципальной) собственности</w:t>
            </w:r>
          </w:p>
        </w:tc>
        <w:tc>
          <w:tcPr>
            <w:tcW w:w="680" w:type="dxa"/>
          </w:tcPr>
          <w:p w14:paraId="459C07A7" w14:textId="77777777" w:rsidR="00870054" w:rsidRDefault="00870054">
            <w:pPr>
              <w:pStyle w:val="ConsPlusNormal"/>
              <w:jc w:val="center"/>
            </w:pPr>
            <w:r>
              <w:t>07</w:t>
            </w:r>
          </w:p>
        </w:tc>
        <w:tc>
          <w:tcPr>
            <w:tcW w:w="737" w:type="dxa"/>
          </w:tcPr>
          <w:p w14:paraId="0DDE5C60" w14:textId="77777777" w:rsidR="00870054" w:rsidRDefault="00870054">
            <w:pPr>
              <w:pStyle w:val="ConsPlusNormal"/>
              <w:jc w:val="center"/>
            </w:pPr>
            <w:r>
              <w:t>02</w:t>
            </w:r>
          </w:p>
        </w:tc>
        <w:tc>
          <w:tcPr>
            <w:tcW w:w="1701" w:type="dxa"/>
          </w:tcPr>
          <w:p w14:paraId="268A8606" w14:textId="77777777" w:rsidR="00870054" w:rsidRDefault="00870054">
            <w:pPr>
              <w:pStyle w:val="ConsPlusNormal"/>
              <w:jc w:val="center"/>
            </w:pPr>
            <w:r>
              <w:t>19 2 01 Д239R</w:t>
            </w:r>
          </w:p>
        </w:tc>
        <w:tc>
          <w:tcPr>
            <w:tcW w:w="680" w:type="dxa"/>
          </w:tcPr>
          <w:p w14:paraId="2B446208" w14:textId="77777777" w:rsidR="00870054" w:rsidRDefault="00870054">
            <w:pPr>
              <w:pStyle w:val="ConsPlusNormal"/>
              <w:jc w:val="center"/>
            </w:pPr>
            <w:r>
              <w:t>400</w:t>
            </w:r>
          </w:p>
        </w:tc>
        <w:tc>
          <w:tcPr>
            <w:tcW w:w="1701" w:type="dxa"/>
          </w:tcPr>
          <w:p w14:paraId="79719C2D" w14:textId="77777777" w:rsidR="00870054" w:rsidRDefault="00870054">
            <w:pPr>
              <w:pStyle w:val="ConsPlusNormal"/>
              <w:jc w:val="center"/>
            </w:pPr>
            <w:r>
              <w:t>78810,00</w:t>
            </w:r>
          </w:p>
        </w:tc>
        <w:tc>
          <w:tcPr>
            <w:tcW w:w="1701" w:type="dxa"/>
          </w:tcPr>
          <w:p w14:paraId="1681714C" w14:textId="77777777" w:rsidR="00870054" w:rsidRDefault="00870054">
            <w:pPr>
              <w:pStyle w:val="ConsPlusNormal"/>
              <w:jc w:val="center"/>
            </w:pPr>
            <w:r>
              <w:t>0,00</w:t>
            </w:r>
          </w:p>
        </w:tc>
        <w:tc>
          <w:tcPr>
            <w:tcW w:w="1701" w:type="dxa"/>
          </w:tcPr>
          <w:p w14:paraId="7EE42954" w14:textId="77777777" w:rsidR="00870054" w:rsidRDefault="00870054">
            <w:pPr>
              <w:pStyle w:val="ConsPlusNormal"/>
              <w:jc w:val="center"/>
            </w:pPr>
            <w:r>
              <w:t>0,00</w:t>
            </w:r>
          </w:p>
        </w:tc>
      </w:tr>
      <w:tr w:rsidR="00870054" w14:paraId="5591504A" w14:textId="77777777">
        <w:tc>
          <w:tcPr>
            <w:tcW w:w="2835" w:type="dxa"/>
          </w:tcPr>
          <w:p w14:paraId="6744147E" w14:textId="77777777" w:rsidR="00870054" w:rsidRDefault="00870054">
            <w:pPr>
              <w:pStyle w:val="ConsPlusNormal"/>
            </w:pPr>
            <w:r>
              <w:t>Создание новых мест в общеобразовательных организациях в связи с ростом числа обучающихся, вызванным демографическим фактором в рамках республиканской инвестиционной программы</w:t>
            </w:r>
          </w:p>
        </w:tc>
        <w:tc>
          <w:tcPr>
            <w:tcW w:w="680" w:type="dxa"/>
          </w:tcPr>
          <w:p w14:paraId="39D30E39" w14:textId="77777777" w:rsidR="00870054" w:rsidRDefault="00870054">
            <w:pPr>
              <w:pStyle w:val="ConsPlusNormal"/>
              <w:jc w:val="center"/>
            </w:pPr>
            <w:r>
              <w:t>07</w:t>
            </w:r>
          </w:p>
        </w:tc>
        <w:tc>
          <w:tcPr>
            <w:tcW w:w="737" w:type="dxa"/>
          </w:tcPr>
          <w:p w14:paraId="70D5827C" w14:textId="77777777" w:rsidR="00870054" w:rsidRDefault="00870054">
            <w:pPr>
              <w:pStyle w:val="ConsPlusNormal"/>
              <w:jc w:val="center"/>
            </w:pPr>
            <w:r>
              <w:t>02</w:t>
            </w:r>
          </w:p>
        </w:tc>
        <w:tc>
          <w:tcPr>
            <w:tcW w:w="1701" w:type="dxa"/>
          </w:tcPr>
          <w:p w14:paraId="49FBD0D3" w14:textId="77777777" w:rsidR="00870054" w:rsidRDefault="00870054">
            <w:pPr>
              <w:pStyle w:val="ConsPlusNormal"/>
              <w:jc w:val="center"/>
            </w:pPr>
            <w:r>
              <w:t>19 2 01 Д305R</w:t>
            </w:r>
          </w:p>
        </w:tc>
        <w:tc>
          <w:tcPr>
            <w:tcW w:w="680" w:type="dxa"/>
          </w:tcPr>
          <w:p w14:paraId="5C86F934" w14:textId="77777777" w:rsidR="00870054" w:rsidRDefault="00870054">
            <w:pPr>
              <w:pStyle w:val="ConsPlusNormal"/>
            </w:pPr>
          </w:p>
        </w:tc>
        <w:tc>
          <w:tcPr>
            <w:tcW w:w="1701" w:type="dxa"/>
          </w:tcPr>
          <w:p w14:paraId="411335D4" w14:textId="77777777" w:rsidR="00870054" w:rsidRDefault="00870054">
            <w:pPr>
              <w:pStyle w:val="ConsPlusNormal"/>
              <w:jc w:val="center"/>
            </w:pPr>
            <w:r>
              <w:t>541477,35</w:t>
            </w:r>
          </w:p>
        </w:tc>
        <w:tc>
          <w:tcPr>
            <w:tcW w:w="1701" w:type="dxa"/>
          </w:tcPr>
          <w:p w14:paraId="1904DC1C" w14:textId="77777777" w:rsidR="00870054" w:rsidRDefault="00870054">
            <w:pPr>
              <w:pStyle w:val="ConsPlusNormal"/>
              <w:jc w:val="center"/>
            </w:pPr>
            <w:r>
              <w:t>323804,85</w:t>
            </w:r>
          </w:p>
        </w:tc>
        <w:tc>
          <w:tcPr>
            <w:tcW w:w="1701" w:type="dxa"/>
          </w:tcPr>
          <w:p w14:paraId="6A7CECB2" w14:textId="77777777" w:rsidR="00870054" w:rsidRDefault="00870054">
            <w:pPr>
              <w:pStyle w:val="ConsPlusNormal"/>
              <w:jc w:val="center"/>
            </w:pPr>
            <w:r>
              <w:t>0,00</w:t>
            </w:r>
          </w:p>
        </w:tc>
      </w:tr>
      <w:tr w:rsidR="00870054" w14:paraId="70CE5D23" w14:textId="77777777">
        <w:tc>
          <w:tcPr>
            <w:tcW w:w="2835" w:type="dxa"/>
          </w:tcPr>
          <w:p w14:paraId="42C208BD" w14:textId="77777777" w:rsidR="00870054" w:rsidRDefault="00870054">
            <w:pPr>
              <w:pStyle w:val="ConsPlusNormal"/>
            </w:pPr>
            <w:r>
              <w:t>Капитальные вложения в объекты государственной (муниципальной) собственности</w:t>
            </w:r>
          </w:p>
        </w:tc>
        <w:tc>
          <w:tcPr>
            <w:tcW w:w="680" w:type="dxa"/>
          </w:tcPr>
          <w:p w14:paraId="28D61D0B" w14:textId="77777777" w:rsidR="00870054" w:rsidRDefault="00870054">
            <w:pPr>
              <w:pStyle w:val="ConsPlusNormal"/>
              <w:jc w:val="center"/>
            </w:pPr>
            <w:r>
              <w:t>07</w:t>
            </w:r>
          </w:p>
        </w:tc>
        <w:tc>
          <w:tcPr>
            <w:tcW w:w="737" w:type="dxa"/>
          </w:tcPr>
          <w:p w14:paraId="3924F56E" w14:textId="77777777" w:rsidR="00870054" w:rsidRDefault="00870054">
            <w:pPr>
              <w:pStyle w:val="ConsPlusNormal"/>
              <w:jc w:val="center"/>
            </w:pPr>
            <w:r>
              <w:t>02</w:t>
            </w:r>
          </w:p>
        </w:tc>
        <w:tc>
          <w:tcPr>
            <w:tcW w:w="1701" w:type="dxa"/>
          </w:tcPr>
          <w:p w14:paraId="59E84CE8" w14:textId="77777777" w:rsidR="00870054" w:rsidRDefault="00870054">
            <w:pPr>
              <w:pStyle w:val="ConsPlusNormal"/>
              <w:jc w:val="center"/>
            </w:pPr>
            <w:r>
              <w:t>19 2 01 Д305R</w:t>
            </w:r>
          </w:p>
        </w:tc>
        <w:tc>
          <w:tcPr>
            <w:tcW w:w="680" w:type="dxa"/>
          </w:tcPr>
          <w:p w14:paraId="3FDB5937" w14:textId="77777777" w:rsidR="00870054" w:rsidRDefault="00870054">
            <w:pPr>
              <w:pStyle w:val="ConsPlusNormal"/>
              <w:jc w:val="center"/>
            </w:pPr>
            <w:r>
              <w:t>400</w:t>
            </w:r>
          </w:p>
        </w:tc>
        <w:tc>
          <w:tcPr>
            <w:tcW w:w="1701" w:type="dxa"/>
          </w:tcPr>
          <w:p w14:paraId="5CFA7343" w14:textId="77777777" w:rsidR="00870054" w:rsidRDefault="00870054">
            <w:pPr>
              <w:pStyle w:val="ConsPlusNormal"/>
              <w:jc w:val="center"/>
            </w:pPr>
            <w:r>
              <w:t>516947,10</w:t>
            </w:r>
          </w:p>
        </w:tc>
        <w:tc>
          <w:tcPr>
            <w:tcW w:w="1701" w:type="dxa"/>
          </w:tcPr>
          <w:p w14:paraId="0F24BAD8" w14:textId="77777777" w:rsidR="00870054" w:rsidRDefault="00870054">
            <w:pPr>
              <w:pStyle w:val="ConsPlusNormal"/>
              <w:jc w:val="center"/>
            </w:pPr>
            <w:r>
              <w:t>54804,85</w:t>
            </w:r>
          </w:p>
        </w:tc>
        <w:tc>
          <w:tcPr>
            <w:tcW w:w="1701" w:type="dxa"/>
          </w:tcPr>
          <w:p w14:paraId="0F209A5B" w14:textId="77777777" w:rsidR="00870054" w:rsidRDefault="00870054">
            <w:pPr>
              <w:pStyle w:val="ConsPlusNormal"/>
              <w:jc w:val="center"/>
            </w:pPr>
            <w:r>
              <w:t>0,00</w:t>
            </w:r>
          </w:p>
        </w:tc>
      </w:tr>
      <w:tr w:rsidR="00870054" w14:paraId="1DA592CE" w14:textId="77777777">
        <w:tc>
          <w:tcPr>
            <w:tcW w:w="2835" w:type="dxa"/>
          </w:tcPr>
          <w:p w14:paraId="37D7FDE1" w14:textId="77777777" w:rsidR="00870054" w:rsidRDefault="00870054">
            <w:pPr>
              <w:pStyle w:val="ConsPlusNormal"/>
            </w:pPr>
            <w:r>
              <w:t>Межбюджетные трансферты</w:t>
            </w:r>
          </w:p>
        </w:tc>
        <w:tc>
          <w:tcPr>
            <w:tcW w:w="680" w:type="dxa"/>
          </w:tcPr>
          <w:p w14:paraId="74336572" w14:textId="77777777" w:rsidR="00870054" w:rsidRDefault="00870054">
            <w:pPr>
              <w:pStyle w:val="ConsPlusNormal"/>
              <w:jc w:val="center"/>
            </w:pPr>
            <w:r>
              <w:t>07</w:t>
            </w:r>
          </w:p>
        </w:tc>
        <w:tc>
          <w:tcPr>
            <w:tcW w:w="737" w:type="dxa"/>
          </w:tcPr>
          <w:p w14:paraId="72C7B5E8" w14:textId="77777777" w:rsidR="00870054" w:rsidRDefault="00870054">
            <w:pPr>
              <w:pStyle w:val="ConsPlusNormal"/>
              <w:jc w:val="center"/>
            </w:pPr>
            <w:r>
              <w:t>02</w:t>
            </w:r>
          </w:p>
        </w:tc>
        <w:tc>
          <w:tcPr>
            <w:tcW w:w="1701" w:type="dxa"/>
          </w:tcPr>
          <w:p w14:paraId="729A69E8" w14:textId="77777777" w:rsidR="00870054" w:rsidRDefault="00870054">
            <w:pPr>
              <w:pStyle w:val="ConsPlusNormal"/>
              <w:jc w:val="center"/>
            </w:pPr>
            <w:r>
              <w:t>19 2 01 Д305R</w:t>
            </w:r>
          </w:p>
        </w:tc>
        <w:tc>
          <w:tcPr>
            <w:tcW w:w="680" w:type="dxa"/>
          </w:tcPr>
          <w:p w14:paraId="28DDE763" w14:textId="77777777" w:rsidR="00870054" w:rsidRDefault="00870054">
            <w:pPr>
              <w:pStyle w:val="ConsPlusNormal"/>
              <w:jc w:val="center"/>
            </w:pPr>
            <w:r>
              <w:t>500</w:t>
            </w:r>
          </w:p>
        </w:tc>
        <w:tc>
          <w:tcPr>
            <w:tcW w:w="1701" w:type="dxa"/>
          </w:tcPr>
          <w:p w14:paraId="64028F6A" w14:textId="77777777" w:rsidR="00870054" w:rsidRDefault="00870054">
            <w:pPr>
              <w:pStyle w:val="ConsPlusNormal"/>
              <w:jc w:val="center"/>
            </w:pPr>
            <w:r>
              <w:t>24530,25</w:t>
            </w:r>
          </w:p>
        </w:tc>
        <w:tc>
          <w:tcPr>
            <w:tcW w:w="1701" w:type="dxa"/>
          </w:tcPr>
          <w:p w14:paraId="5144B62A" w14:textId="77777777" w:rsidR="00870054" w:rsidRDefault="00870054">
            <w:pPr>
              <w:pStyle w:val="ConsPlusNormal"/>
              <w:jc w:val="center"/>
            </w:pPr>
            <w:r>
              <w:t>269000,00</w:t>
            </w:r>
          </w:p>
        </w:tc>
        <w:tc>
          <w:tcPr>
            <w:tcW w:w="1701" w:type="dxa"/>
          </w:tcPr>
          <w:p w14:paraId="540D4F3C" w14:textId="77777777" w:rsidR="00870054" w:rsidRDefault="00870054">
            <w:pPr>
              <w:pStyle w:val="ConsPlusNormal"/>
              <w:jc w:val="center"/>
            </w:pPr>
            <w:r>
              <w:t>0,00</w:t>
            </w:r>
          </w:p>
        </w:tc>
      </w:tr>
      <w:tr w:rsidR="00870054" w14:paraId="67445E64" w14:textId="77777777">
        <w:tc>
          <w:tcPr>
            <w:tcW w:w="2835" w:type="dxa"/>
          </w:tcPr>
          <w:p w14:paraId="73FDB2CA" w14:textId="77777777" w:rsidR="00870054" w:rsidRDefault="00870054">
            <w:pPr>
              <w:pStyle w:val="ConsPlusNormal"/>
            </w:pPr>
            <w:r>
              <w:lastRenderedPageBreak/>
              <w:t>Создание новых мест в общеобразовательных организациях в целях ликвидации третьей смены обучения и формирование условий для получения качественного общего образования в рамках республиканской инвестиционной программы</w:t>
            </w:r>
          </w:p>
        </w:tc>
        <w:tc>
          <w:tcPr>
            <w:tcW w:w="680" w:type="dxa"/>
          </w:tcPr>
          <w:p w14:paraId="66C0D3EF" w14:textId="77777777" w:rsidR="00870054" w:rsidRDefault="00870054">
            <w:pPr>
              <w:pStyle w:val="ConsPlusNormal"/>
              <w:jc w:val="center"/>
            </w:pPr>
            <w:r>
              <w:t>07</w:t>
            </w:r>
          </w:p>
        </w:tc>
        <w:tc>
          <w:tcPr>
            <w:tcW w:w="737" w:type="dxa"/>
          </w:tcPr>
          <w:p w14:paraId="0E8F6F0A" w14:textId="77777777" w:rsidR="00870054" w:rsidRDefault="00870054">
            <w:pPr>
              <w:pStyle w:val="ConsPlusNormal"/>
              <w:jc w:val="center"/>
            </w:pPr>
            <w:r>
              <w:t>02</w:t>
            </w:r>
          </w:p>
        </w:tc>
        <w:tc>
          <w:tcPr>
            <w:tcW w:w="1701" w:type="dxa"/>
          </w:tcPr>
          <w:p w14:paraId="2FA385BC" w14:textId="77777777" w:rsidR="00870054" w:rsidRDefault="00870054">
            <w:pPr>
              <w:pStyle w:val="ConsPlusNormal"/>
              <w:jc w:val="center"/>
            </w:pPr>
            <w:r>
              <w:t>19 2 01 Д490R</w:t>
            </w:r>
          </w:p>
        </w:tc>
        <w:tc>
          <w:tcPr>
            <w:tcW w:w="680" w:type="dxa"/>
          </w:tcPr>
          <w:p w14:paraId="2F4E527E" w14:textId="77777777" w:rsidR="00870054" w:rsidRDefault="00870054">
            <w:pPr>
              <w:pStyle w:val="ConsPlusNormal"/>
            </w:pPr>
          </w:p>
        </w:tc>
        <w:tc>
          <w:tcPr>
            <w:tcW w:w="1701" w:type="dxa"/>
          </w:tcPr>
          <w:p w14:paraId="6ABF7367" w14:textId="77777777" w:rsidR="00870054" w:rsidRDefault="00870054">
            <w:pPr>
              <w:pStyle w:val="ConsPlusNormal"/>
              <w:jc w:val="center"/>
            </w:pPr>
            <w:r>
              <w:t>693126,47</w:t>
            </w:r>
          </w:p>
        </w:tc>
        <w:tc>
          <w:tcPr>
            <w:tcW w:w="1701" w:type="dxa"/>
          </w:tcPr>
          <w:p w14:paraId="4DBB2922" w14:textId="77777777" w:rsidR="00870054" w:rsidRDefault="00870054">
            <w:pPr>
              <w:pStyle w:val="ConsPlusNormal"/>
              <w:jc w:val="center"/>
            </w:pPr>
            <w:r>
              <w:t>419935,04</w:t>
            </w:r>
          </w:p>
        </w:tc>
        <w:tc>
          <w:tcPr>
            <w:tcW w:w="1701" w:type="dxa"/>
          </w:tcPr>
          <w:p w14:paraId="2025DAB7" w14:textId="77777777" w:rsidR="00870054" w:rsidRDefault="00870054">
            <w:pPr>
              <w:pStyle w:val="ConsPlusNormal"/>
              <w:jc w:val="center"/>
            </w:pPr>
            <w:r>
              <w:t>0,00</w:t>
            </w:r>
          </w:p>
        </w:tc>
      </w:tr>
      <w:tr w:rsidR="00870054" w14:paraId="6437D21D" w14:textId="77777777">
        <w:tc>
          <w:tcPr>
            <w:tcW w:w="2835" w:type="dxa"/>
          </w:tcPr>
          <w:p w14:paraId="44E62035" w14:textId="77777777" w:rsidR="00870054" w:rsidRDefault="00870054">
            <w:pPr>
              <w:pStyle w:val="ConsPlusNormal"/>
            </w:pPr>
            <w:r>
              <w:t>Капитальные вложения в объекты государственной (муниципальной) собственности</w:t>
            </w:r>
          </w:p>
        </w:tc>
        <w:tc>
          <w:tcPr>
            <w:tcW w:w="680" w:type="dxa"/>
          </w:tcPr>
          <w:p w14:paraId="4B6E7116" w14:textId="77777777" w:rsidR="00870054" w:rsidRDefault="00870054">
            <w:pPr>
              <w:pStyle w:val="ConsPlusNormal"/>
              <w:jc w:val="center"/>
            </w:pPr>
            <w:r>
              <w:t>07</w:t>
            </w:r>
          </w:p>
        </w:tc>
        <w:tc>
          <w:tcPr>
            <w:tcW w:w="737" w:type="dxa"/>
          </w:tcPr>
          <w:p w14:paraId="66F53F0B" w14:textId="77777777" w:rsidR="00870054" w:rsidRDefault="00870054">
            <w:pPr>
              <w:pStyle w:val="ConsPlusNormal"/>
              <w:jc w:val="center"/>
            </w:pPr>
            <w:r>
              <w:t>02</w:t>
            </w:r>
          </w:p>
        </w:tc>
        <w:tc>
          <w:tcPr>
            <w:tcW w:w="1701" w:type="dxa"/>
          </w:tcPr>
          <w:p w14:paraId="698071F8" w14:textId="77777777" w:rsidR="00870054" w:rsidRDefault="00870054">
            <w:pPr>
              <w:pStyle w:val="ConsPlusNormal"/>
              <w:jc w:val="center"/>
            </w:pPr>
            <w:r>
              <w:t>19 2 01 Д490R</w:t>
            </w:r>
          </w:p>
        </w:tc>
        <w:tc>
          <w:tcPr>
            <w:tcW w:w="680" w:type="dxa"/>
          </w:tcPr>
          <w:p w14:paraId="7FA12349" w14:textId="77777777" w:rsidR="00870054" w:rsidRDefault="00870054">
            <w:pPr>
              <w:pStyle w:val="ConsPlusNormal"/>
              <w:jc w:val="center"/>
            </w:pPr>
            <w:r>
              <w:t>400</w:t>
            </w:r>
          </w:p>
        </w:tc>
        <w:tc>
          <w:tcPr>
            <w:tcW w:w="1701" w:type="dxa"/>
          </w:tcPr>
          <w:p w14:paraId="63D3B2CF" w14:textId="77777777" w:rsidR="00870054" w:rsidRDefault="00870054">
            <w:pPr>
              <w:pStyle w:val="ConsPlusNormal"/>
              <w:jc w:val="center"/>
            </w:pPr>
            <w:r>
              <w:t>693126,47</w:t>
            </w:r>
          </w:p>
        </w:tc>
        <w:tc>
          <w:tcPr>
            <w:tcW w:w="1701" w:type="dxa"/>
          </w:tcPr>
          <w:p w14:paraId="4B7FA2D0" w14:textId="77777777" w:rsidR="00870054" w:rsidRDefault="00870054">
            <w:pPr>
              <w:pStyle w:val="ConsPlusNormal"/>
              <w:jc w:val="center"/>
            </w:pPr>
            <w:r>
              <w:t>419935,04</w:t>
            </w:r>
          </w:p>
        </w:tc>
        <w:tc>
          <w:tcPr>
            <w:tcW w:w="1701" w:type="dxa"/>
          </w:tcPr>
          <w:p w14:paraId="7A95E9D0" w14:textId="77777777" w:rsidR="00870054" w:rsidRDefault="00870054">
            <w:pPr>
              <w:pStyle w:val="ConsPlusNormal"/>
              <w:jc w:val="center"/>
            </w:pPr>
            <w:r>
              <w:t>0,00</w:t>
            </w:r>
          </w:p>
        </w:tc>
      </w:tr>
      <w:tr w:rsidR="00870054" w14:paraId="0E90EABD" w14:textId="77777777">
        <w:tc>
          <w:tcPr>
            <w:tcW w:w="2835" w:type="dxa"/>
          </w:tcPr>
          <w:p w14:paraId="4C847E9F" w14:textId="77777777" w:rsidR="00870054" w:rsidRDefault="00870054">
            <w:pPr>
              <w:pStyle w:val="ConsPlusNormal"/>
            </w:pPr>
            <w:r>
              <w:t>Комплексы процессных мероприятий</w:t>
            </w:r>
          </w:p>
        </w:tc>
        <w:tc>
          <w:tcPr>
            <w:tcW w:w="680" w:type="dxa"/>
          </w:tcPr>
          <w:p w14:paraId="11FA7CAC" w14:textId="77777777" w:rsidR="00870054" w:rsidRDefault="00870054">
            <w:pPr>
              <w:pStyle w:val="ConsPlusNormal"/>
              <w:jc w:val="center"/>
            </w:pPr>
            <w:r>
              <w:t>07</w:t>
            </w:r>
          </w:p>
        </w:tc>
        <w:tc>
          <w:tcPr>
            <w:tcW w:w="737" w:type="dxa"/>
          </w:tcPr>
          <w:p w14:paraId="518D7CF8" w14:textId="77777777" w:rsidR="00870054" w:rsidRDefault="00870054">
            <w:pPr>
              <w:pStyle w:val="ConsPlusNormal"/>
              <w:jc w:val="center"/>
            </w:pPr>
            <w:r>
              <w:t>02</w:t>
            </w:r>
          </w:p>
        </w:tc>
        <w:tc>
          <w:tcPr>
            <w:tcW w:w="1701" w:type="dxa"/>
          </w:tcPr>
          <w:p w14:paraId="3C000F8F" w14:textId="77777777" w:rsidR="00870054" w:rsidRDefault="00870054">
            <w:pPr>
              <w:pStyle w:val="ConsPlusNormal"/>
              <w:jc w:val="center"/>
            </w:pPr>
            <w:r>
              <w:t>19 4</w:t>
            </w:r>
          </w:p>
        </w:tc>
        <w:tc>
          <w:tcPr>
            <w:tcW w:w="680" w:type="dxa"/>
          </w:tcPr>
          <w:p w14:paraId="6961B624" w14:textId="77777777" w:rsidR="00870054" w:rsidRDefault="00870054">
            <w:pPr>
              <w:pStyle w:val="ConsPlusNormal"/>
            </w:pPr>
          </w:p>
        </w:tc>
        <w:tc>
          <w:tcPr>
            <w:tcW w:w="1701" w:type="dxa"/>
          </w:tcPr>
          <w:p w14:paraId="64957112" w14:textId="77777777" w:rsidR="00870054" w:rsidRDefault="00870054">
            <w:pPr>
              <w:pStyle w:val="ConsPlusNormal"/>
              <w:jc w:val="center"/>
            </w:pPr>
            <w:r>
              <w:t>43414870,08</w:t>
            </w:r>
          </w:p>
        </w:tc>
        <w:tc>
          <w:tcPr>
            <w:tcW w:w="1701" w:type="dxa"/>
          </w:tcPr>
          <w:p w14:paraId="541FB241" w14:textId="77777777" w:rsidR="00870054" w:rsidRDefault="00870054">
            <w:pPr>
              <w:pStyle w:val="ConsPlusNormal"/>
              <w:jc w:val="center"/>
            </w:pPr>
            <w:r>
              <w:t>22939277,91</w:t>
            </w:r>
          </w:p>
        </w:tc>
        <w:tc>
          <w:tcPr>
            <w:tcW w:w="1701" w:type="dxa"/>
          </w:tcPr>
          <w:p w14:paraId="5F0644F9" w14:textId="77777777" w:rsidR="00870054" w:rsidRDefault="00870054">
            <w:pPr>
              <w:pStyle w:val="ConsPlusNormal"/>
              <w:jc w:val="center"/>
            </w:pPr>
            <w:r>
              <w:t>24297723,80</w:t>
            </w:r>
          </w:p>
        </w:tc>
      </w:tr>
      <w:tr w:rsidR="00870054" w14:paraId="41A296B4" w14:textId="77777777">
        <w:tc>
          <w:tcPr>
            <w:tcW w:w="2835" w:type="dxa"/>
          </w:tcPr>
          <w:p w14:paraId="688A05D0" w14:textId="77777777" w:rsidR="00870054" w:rsidRDefault="00870054">
            <w:pPr>
              <w:pStyle w:val="ConsPlusNormal"/>
            </w:pPr>
            <w:r>
              <w:t>Комплекс процессных мероприятий "Развитие образования в общеобразовательных учреждениях"</w:t>
            </w:r>
          </w:p>
        </w:tc>
        <w:tc>
          <w:tcPr>
            <w:tcW w:w="680" w:type="dxa"/>
          </w:tcPr>
          <w:p w14:paraId="120DDC66" w14:textId="77777777" w:rsidR="00870054" w:rsidRDefault="00870054">
            <w:pPr>
              <w:pStyle w:val="ConsPlusNormal"/>
              <w:jc w:val="center"/>
            </w:pPr>
            <w:r>
              <w:t>07</w:t>
            </w:r>
          </w:p>
        </w:tc>
        <w:tc>
          <w:tcPr>
            <w:tcW w:w="737" w:type="dxa"/>
          </w:tcPr>
          <w:p w14:paraId="38CCF4BF" w14:textId="77777777" w:rsidR="00870054" w:rsidRDefault="00870054">
            <w:pPr>
              <w:pStyle w:val="ConsPlusNormal"/>
              <w:jc w:val="center"/>
            </w:pPr>
            <w:r>
              <w:t>02</w:t>
            </w:r>
          </w:p>
        </w:tc>
        <w:tc>
          <w:tcPr>
            <w:tcW w:w="1701" w:type="dxa"/>
          </w:tcPr>
          <w:p w14:paraId="29D60600" w14:textId="77777777" w:rsidR="00870054" w:rsidRDefault="00870054">
            <w:pPr>
              <w:pStyle w:val="ConsPlusNormal"/>
              <w:jc w:val="center"/>
            </w:pPr>
            <w:r>
              <w:t>19 4 02</w:t>
            </w:r>
          </w:p>
        </w:tc>
        <w:tc>
          <w:tcPr>
            <w:tcW w:w="680" w:type="dxa"/>
          </w:tcPr>
          <w:p w14:paraId="12B0F3D6" w14:textId="77777777" w:rsidR="00870054" w:rsidRDefault="00870054">
            <w:pPr>
              <w:pStyle w:val="ConsPlusNormal"/>
            </w:pPr>
          </w:p>
        </w:tc>
        <w:tc>
          <w:tcPr>
            <w:tcW w:w="1701" w:type="dxa"/>
          </w:tcPr>
          <w:p w14:paraId="2987174F" w14:textId="77777777" w:rsidR="00870054" w:rsidRDefault="00870054">
            <w:pPr>
              <w:pStyle w:val="ConsPlusNormal"/>
              <w:jc w:val="center"/>
            </w:pPr>
            <w:r>
              <w:t>43414870,08</w:t>
            </w:r>
          </w:p>
        </w:tc>
        <w:tc>
          <w:tcPr>
            <w:tcW w:w="1701" w:type="dxa"/>
          </w:tcPr>
          <w:p w14:paraId="3E95FEE0" w14:textId="77777777" w:rsidR="00870054" w:rsidRDefault="00870054">
            <w:pPr>
              <w:pStyle w:val="ConsPlusNormal"/>
              <w:jc w:val="center"/>
            </w:pPr>
            <w:r>
              <w:t>22939277,91</w:t>
            </w:r>
          </w:p>
        </w:tc>
        <w:tc>
          <w:tcPr>
            <w:tcW w:w="1701" w:type="dxa"/>
          </w:tcPr>
          <w:p w14:paraId="1B5FB4AA" w14:textId="77777777" w:rsidR="00870054" w:rsidRDefault="00870054">
            <w:pPr>
              <w:pStyle w:val="ConsPlusNormal"/>
              <w:jc w:val="center"/>
            </w:pPr>
            <w:r>
              <w:t>24297723,80</w:t>
            </w:r>
          </w:p>
        </w:tc>
      </w:tr>
      <w:tr w:rsidR="00870054" w14:paraId="00FC2DAF" w14:textId="77777777">
        <w:tc>
          <w:tcPr>
            <w:tcW w:w="2835" w:type="dxa"/>
          </w:tcPr>
          <w:p w14:paraId="157C5308" w14:textId="77777777" w:rsidR="00870054" w:rsidRDefault="00870054">
            <w:pPr>
              <w:pStyle w:val="ConsPlusNormal"/>
            </w:pPr>
            <w:r>
              <w:t xml:space="preserve">Обеспечение деятельности государственных учреждений, реализующих программы </w:t>
            </w:r>
            <w:r>
              <w:lastRenderedPageBreak/>
              <w:t>общего образования</w:t>
            </w:r>
          </w:p>
        </w:tc>
        <w:tc>
          <w:tcPr>
            <w:tcW w:w="680" w:type="dxa"/>
          </w:tcPr>
          <w:p w14:paraId="5D8A1300" w14:textId="77777777" w:rsidR="00870054" w:rsidRDefault="00870054">
            <w:pPr>
              <w:pStyle w:val="ConsPlusNormal"/>
              <w:jc w:val="center"/>
            </w:pPr>
            <w:r>
              <w:lastRenderedPageBreak/>
              <w:t>07</w:t>
            </w:r>
          </w:p>
        </w:tc>
        <w:tc>
          <w:tcPr>
            <w:tcW w:w="737" w:type="dxa"/>
          </w:tcPr>
          <w:p w14:paraId="1507D094" w14:textId="77777777" w:rsidR="00870054" w:rsidRDefault="00870054">
            <w:pPr>
              <w:pStyle w:val="ConsPlusNormal"/>
              <w:jc w:val="center"/>
            </w:pPr>
            <w:r>
              <w:t>02</w:t>
            </w:r>
          </w:p>
        </w:tc>
        <w:tc>
          <w:tcPr>
            <w:tcW w:w="1701" w:type="dxa"/>
          </w:tcPr>
          <w:p w14:paraId="67D96E9E" w14:textId="77777777" w:rsidR="00870054" w:rsidRDefault="00870054">
            <w:pPr>
              <w:pStyle w:val="ConsPlusNormal"/>
              <w:jc w:val="center"/>
            </w:pPr>
            <w:r>
              <w:t>19 4 02 00592</w:t>
            </w:r>
          </w:p>
        </w:tc>
        <w:tc>
          <w:tcPr>
            <w:tcW w:w="680" w:type="dxa"/>
          </w:tcPr>
          <w:p w14:paraId="1B758DB9" w14:textId="77777777" w:rsidR="00870054" w:rsidRDefault="00870054">
            <w:pPr>
              <w:pStyle w:val="ConsPlusNormal"/>
            </w:pPr>
          </w:p>
        </w:tc>
        <w:tc>
          <w:tcPr>
            <w:tcW w:w="1701" w:type="dxa"/>
          </w:tcPr>
          <w:p w14:paraId="07CAC262" w14:textId="77777777" w:rsidR="00870054" w:rsidRDefault="00870054">
            <w:pPr>
              <w:pStyle w:val="ConsPlusNormal"/>
              <w:jc w:val="center"/>
            </w:pPr>
            <w:r>
              <w:t>3449117,95</w:t>
            </w:r>
          </w:p>
        </w:tc>
        <w:tc>
          <w:tcPr>
            <w:tcW w:w="1701" w:type="dxa"/>
          </w:tcPr>
          <w:p w14:paraId="088FEAB8" w14:textId="77777777" w:rsidR="00870054" w:rsidRDefault="00870054">
            <w:pPr>
              <w:pStyle w:val="ConsPlusNormal"/>
              <w:jc w:val="center"/>
            </w:pPr>
            <w:r>
              <w:t>3471169,18</w:t>
            </w:r>
          </w:p>
        </w:tc>
        <w:tc>
          <w:tcPr>
            <w:tcW w:w="1701" w:type="dxa"/>
          </w:tcPr>
          <w:p w14:paraId="142C4267" w14:textId="77777777" w:rsidR="00870054" w:rsidRDefault="00870054">
            <w:pPr>
              <w:pStyle w:val="ConsPlusNormal"/>
              <w:jc w:val="center"/>
            </w:pPr>
            <w:r>
              <w:t>3471169,18</w:t>
            </w:r>
          </w:p>
        </w:tc>
      </w:tr>
      <w:tr w:rsidR="00870054" w14:paraId="0D3DFE8D" w14:textId="77777777">
        <w:tc>
          <w:tcPr>
            <w:tcW w:w="2835" w:type="dxa"/>
          </w:tcPr>
          <w:p w14:paraId="657131E4"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4293F52F" w14:textId="77777777" w:rsidR="00870054" w:rsidRDefault="00870054">
            <w:pPr>
              <w:pStyle w:val="ConsPlusNormal"/>
              <w:jc w:val="center"/>
            </w:pPr>
            <w:r>
              <w:t>07</w:t>
            </w:r>
          </w:p>
        </w:tc>
        <w:tc>
          <w:tcPr>
            <w:tcW w:w="737" w:type="dxa"/>
          </w:tcPr>
          <w:p w14:paraId="4131ECF5" w14:textId="77777777" w:rsidR="00870054" w:rsidRDefault="00870054">
            <w:pPr>
              <w:pStyle w:val="ConsPlusNormal"/>
              <w:jc w:val="center"/>
            </w:pPr>
            <w:r>
              <w:t>02</w:t>
            </w:r>
          </w:p>
        </w:tc>
        <w:tc>
          <w:tcPr>
            <w:tcW w:w="1701" w:type="dxa"/>
          </w:tcPr>
          <w:p w14:paraId="335C4786" w14:textId="77777777" w:rsidR="00870054" w:rsidRDefault="00870054">
            <w:pPr>
              <w:pStyle w:val="ConsPlusNormal"/>
              <w:jc w:val="center"/>
            </w:pPr>
            <w:r>
              <w:t>19 4 02 00592</w:t>
            </w:r>
          </w:p>
        </w:tc>
        <w:tc>
          <w:tcPr>
            <w:tcW w:w="680" w:type="dxa"/>
          </w:tcPr>
          <w:p w14:paraId="7630B552" w14:textId="77777777" w:rsidR="00870054" w:rsidRDefault="00870054">
            <w:pPr>
              <w:pStyle w:val="ConsPlusNormal"/>
              <w:jc w:val="center"/>
            </w:pPr>
            <w:r>
              <w:t>100</w:t>
            </w:r>
          </w:p>
        </w:tc>
        <w:tc>
          <w:tcPr>
            <w:tcW w:w="1701" w:type="dxa"/>
          </w:tcPr>
          <w:p w14:paraId="45A8FC3B" w14:textId="77777777" w:rsidR="00870054" w:rsidRDefault="00870054">
            <w:pPr>
              <w:pStyle w:val="ConsPlusNormal"/>
              <w:jc w:val="center"/>
            </w:pPr>
            <w:r>
              <w:t>2212933,88</w:t>
            </w:r>
          </w:p>
        </w:tc>
        <w:tc>
          <w:tcPr>
            <w:tcW w:w="1701" w:type="dxa"/>
          </w:tcPr>
          <w:p w14:paraId="7EE13D92" w14:textId="77777777" w:rsidR="00870054" w:rsidRDefault="00870054">
            <w:pPr>
              <w:pStyle w:val="ConsPlusNormal"/>
              <w:jc w:val="center"/>
            </w:pPr>
            <w:r>
              <w:t>2154168,70</w:t>
            </w:r>
          </w:p>
        </w:tc>
        <w:tc>
          <w:tcPr>
            <w:tcW w:w="1701" w:type="dxa"/>
          </w:tcPr>
          <w:p w14:paraId="2203F796" w14:textId="77777777" w:rsidR="00870054" w:rsidRDefault="00870054">
            <w:pPr>
              <w:pStyle w:val="ConsPlusNormal"/>
              <w:jc w:val="center"/>
            </w:pPr>
            <w:r>
              <w:t>2154168,70</w:t>
            </w:r>
          </w:p>
        </w:tc>
      </w:tr>
      <w:tr w:rsidR="00870054" w14:paraId="339A5EB0" w14:textId="77777777">
        <w:tc>
          <w:tcPr>
            <w:tcW w:w="2835" w:type="dxa"/>
          </w:tcPr>
          <w:p w14:paraId="1E5B1E86"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28AEB01B" w14:textId="77777777" w:rsidR="00870054" w:rsidRDefault="00870054">
            <w:pPr>
              <w:pStyle w:val="ConsPlusNormal"/>
              <w:jc w:val="center"/>
            </w:pPr>
            <w:r>
              <w:t>07</w:t>
            </w:r>
          </w:p>
        </w:tc>
        <w:tc>
          <w:tcPr>
            <w:tcW w:w="737" w:type="dxa"/>
          </w:tcPr>
          <w:p w14:paraId="50A6C2D7" w14:textId="77777777" w:rsidR="00870054" w:rsidRDefault="00870054">
            <w:pPr>
              <w:pStyle w:val="ConsPlusNormal"/>
              <w:jc w:val="center"/>
            </w:pPr>
            <w:r>
              <w:t>02</w:t>
            </w:r>
          </w:p>
        </w:tc>
        <w:tc>
          <w:tcPr>
            <w:tcW w:w="1701" w:type="dxa"/>
          </w:tcPr>
          <w:p w14:paraId="288D9370" w14:textId="77777777" w:rsidR="00870054" w:rsidRDefault="00870054">
            <w:pPr>
              <w:pStyle w:val="ConsPlusNormal"/>
              <w:jc w:val="center"/>
            </w:pPr>
            <w:r>
              <w:t>19 4 02 00592</w:t>
            </w:r>
          </w:p>
        </w:tc>
        <w:tc>
          <w:tcPr>
            <w:tcW w:w="680" w:type="dxa"/>
          </w:tcPr>
          <w:p w14:paraId="5A5E07A7" w14:textId="77777777" w:rsidR="00870054" w:rsidRDefault="00870054">
            <w:pPr>
              <w:pStyle w:val="ConsPlusNormal"/>
              <w:jc w:val="center"/>
            </w:pPr>
            <w:r>
              <w:t>200</w:t>
            </w:r>
          </w:p>
        </w:tc>
        <w:tc>
          <w:tcPr>
            <w:tcW w:w="1701" w:type="dxa"/>
          </w:tcPr>
          <w:p w14:paraId="645874F2" w14:textId="77777777" w:rsidR="00870054" w:rsidRDefault="00870054">
            <w:pPr>
              <w:pStyle w:val="ConsPlusNormal"/>
              <w:jc w:val="center"/>
            </w:pPr>
            <w:r>
              <w:t>461851,66</w:t>
            </w:r>
          </w:p>
        </w:tc>
        <w:tc>
          <w:tcPr>
            <w:tcW w:w="1701" w:type="dxa"/>
          </w:tcPr>
          <w:p w14:paraId="308B5B9B" w14:textId="77777777" w:rsidR="00870054" w:rsidRDefault="00870054">
            <w:pPr>
              <w:pStyle w:val="ConsPlusNormal"/>
              <w:jc w:val="center"/>
            </w:pPr>
            <w:r>
              <w:t>505688,64</w:t>
            </w:r>
          </w:p>
        </w:tc>
        <w:tc>
          <w:tcPr>
            <w:tcW w:w="1701" w:type="dxa"/>
          </w:tcPr>
          <w:p w14:paraId="6D460E2A" w14:textId="77777777" w:rsidR="00870054" w:rsidRDefault="00870054">
            <w:pPr>
              <w:pStyle w:val="ConsPlusNormal"/>
              <w:jc w:val="center"/>
            </w:pPr>
            <w:r>
              <w:t>505688,64</w:t>
            </w:r>
          </w:p>
        </w:tc>
      </w:tr>
      <w:tr w:rsidR="00870054" w14:paraId="1AE5394D" w14:textId="77777777">
        <w:tc>
          <w:tcPr>
            <w:tcW w:w="2835" w:type="dxa"/>
          </w:tcPr>
          <w:p w14:paraId="442F6279" w14:textId="77777777" w:rsidR="00870054" w:rsidRDefault="00870054">
            <w:pPr>
              <w:pStyle w:val="ConsPlusNormal"/>
            </w:pPr>
            <w:r>
              <w:t>Социальное обеспечение и иные выплаты населению</w:t>
            </w:r>
          </w:p>
        </w:tc>
        <w:tc>
          <w:tcPr>
            <w:tcW w:w="680" w:type="dxa"/>
          </w:tcPr>
          <w:p w14:paraId="68E1A24F" w14:textId="77777777" w:rsidR="00870054" w:rsidRDefault="00870054">
            <w:pPr>
              <w:pStyle w:val="ConsPlusNormal"/>
              <w:jc w:val="center"/>
            </w:pPr>
            <w:r>
              <w:t>07</w:t>
            </w:r>
          </w:p>
        </w:tc>
        <w:tc>
          <w:tcPr>
            <w:tcW w:w="737" w:type="dxa"/>
          </w:tcPr>
          <w:p w14:paraId="331C8F2F" w14:textId="77777777" w:rsidR="00870054" w:rsidRDefault="00870054">
            <w:pPr>
              <w:pStyle w:val="ConsPlusNormal"/>
              <w:jc w:val="center"/>
            </w:pPr>
            <w:r>
              <w:t>02</w:t>
            </w:r>
          </w:p>
        </w:tc>
        <w:tc>
          <w:tcPr>
            <w:tcW w:w="1701" w:type="dxa"/>
          </w:tcPr>
          <w:p w14:paraId="69ADD9C9" w14:textId="77777777" w:rsidR="00870054" w:rsidRDefault="00870054">
            <w:pPr>
              <w:pStyle w:val="ConsPlusNormal"/>
              <w:jc w:val="center"/>
            </w:pPr>
            <w:r>
              <w:t>19 4 02 00592</w:t>
            </w:r>
          </w:p>
        </w:tc>
        <w:tc>
          <w:tcPr>
            <w:tcW w:w="680" w:type="dxa"/>
          </w:tcPr>
          <w:p w14:paraId="4D88DA72" w14:textId="77777777" w:rsidR="00870054" w:rsidRDefault="00870054">
            <w:pPr>
              <w:pStyle w:val="ConsPlusNormal"/>
              <w:jc w:val="center"/>
            </w:pPr>
            <w:r>
              <w:t>300</w:t>
            </w:r>
          </w:p>
        </w:tc>
        <w:tc>
          <w:tcPr>
            <w:tcW w:w="1701" w:type="dxa"/>
          </w:tcPr>
          <w:p w14:paraId="16312CDF" w14:textId="77777777" w:rsidR="00870054" w:rsidRDefault="00870054">
            <w:pPr>
              <w:pStyle w:val="ConsPlusNormal"/>
              <w:jc w:val="center"/>
            </w:pPr>
            <w:r>
              <w:t>23400,00</w:t>
            </w:r>
          </w:p>
        </w:tc>
        <w:tc>
          <w:tcPr>
            <w:tcW w:w="1701" w:type="dxa"/>
          </w:tcPr>
          <w:p w14:paraId="7793183D" w14:textId="77777777" w:rsidR="00870054" w:rsidRDefault="00870054">
            <w:pPr>
              <w:pStyle w:val="ConsPlusNormal"/>
              <w:jc w:val="center"/>
            </w:pPr>
            <w:r>
              <w:t>25400,00</w:t>
            </w:r>
          </w:p>
        </w:tc>
        <w:tc>
          <w:tcPr>
            <w:tcW w:w="1701" w:type="dxa"/>
          </w:tcPr>
          <w:p w14:paraId="6115C2F6" w14:textId="77777777" w:rsidR="00870054" w:rsidRDefault="00870054">
            <w:pPr>
              <w:pStyle w:val="ConsPlusNormal"/>
              <w:jc w:val="center"/>
            </w:pPr>
            <w:r>
              <w:t>25400,00</w:t>
            </w:r>
          </w:p>
        </w:tc>
      </w:tr>
      <w:tr w:rsidR="00870054" w14:paraId="580016E6" w14:textId="77777777">
        <w:tc>
          <w:tcPr>
            <w:tcW w:w="2835" w:type="dxa"/>
          </w:tcPr>
          <w:p w14:paraId="66D401F5" w14:textId="77777777" w:rsidR="00870054" w:rsidRDefault="00870054">
            <w:pPr>
              <w:pStyle w:val="ConsPlusNormal"/>
            </w:pPr>
            <w:r>
              <w:t>Межбюджетные трансферты</w:t>
            </w:r>
          </w:p>
        </w:tc>
        <w:tc>
          <w:tcPr>
            <w:tcW w:w="680" w:type="dxa"/>
          </w:tcPr>
          <w:p w14:paraId="6E5BFCAD" w14:textId="77777777" w:rsidR="00870054" w:rsidRDefault="00870054">
            <w:pPr>
              <w:pStyle w:val="ConsPlusNormal"/>
              <w:jc w:val="center"/>
            </w:pPr>
            <w:r>
              <w:t>07</w:t>
            </w:r>
          </w:p>
        </w:tc>
        <w:tc>
          <w:tcPr>
            <w:tcW w:w="737" w:type="dxa"/>
          </w:tcPr>
          <w:p w14:paraId="59F96F88" w14:textId="77777777" w:rsidR="00870054" w:rsidRDefault="00870054">
            <w:pPr>
              <w:pStyle w:val="ConsPlusNormal"/>
              <w:jc w:val="center"/>
            </w:pPr>
            <w:r>
              <w:t>02</w:t>
            </w:r>
          </w:p>
        </w:tc>
        <w:tc>
          <w:tcPr>
            <w:tcW w:w="1701" w:type="dxa"/>
          </w:tcPr>
          <w:p w14:paraId="5138A9D1" w14:textId="77777777" w:rsidR="00870054" w:rsidRDefault="00870054">
            <w:pPr>
              <w:pStyle w:val="ConsPlusNormal"/>
              <w:jc w:val="center"/>
            </w:pPr>
            <w:r>
              <w:t>19 4 02 00592</w:t>
            </w:r>
          </w:p>
        </w:tc>
        <w:tc>
          <w:tcPr>
            <w:tcW w:w="680" w:type="dxa"/>
          </w:tcPr>
          <w:p w14:paraId="05D7A8F8" w14:textId="77777777" w:rsidR="00870054" w:rsidRDefault="00870054">
            <w:pPr>
              <w:pStyle w:val="ConsPlusNormal"/>
              <w:jc w:val="center"/>
            </w:pPr>
            <w:r>
              <w:t>500</w:t>
            </w:r>
          </w:p>
        </w:tc>
        <w:tc>
          <w:tcPr>
            <w:tcW w:w="1701" w:type="dxa"/>
          </w:tcPr>
          <w:p w14:paraId="3D79F71A" w14:textId="77777777" w:rsidR="00870054" w:rsidRDefault="00870054">
            <w:pPr>
              <w:pStyle w:val="ConsPlusNormal"/>
              <w:jc w:val="center"/>
            </w:pPr>
            <w:r>
              <w:t>0,00</w:t>
            </w:r>
          </w:p>
        </w:tc>
        <w:tc>
          <w:tcPr>
            <w:tcW w:w="1701" w:type="dxa"/>
          </w:tcPr>
          <w:p w14:paraId="0B098574" w14:textId="77777777" w:rsidR="00870054" w:rsidRDefault="00870054">
            <w:pPr>
              <w:pStyle w:val="ConsPlusNormal"/>
              <w:jc w:val="center"/>
            </w:pPr>
            <w:r>
              <w:t>49776,54</w:t>
            </w:r>
          </w:p>
        </w:tc>
        <w:tc>
          <w:tcPr>
            <w:tcW w:w="1701" w:type="dxa"/>
          </w:tcPr>
          <w:p w14:paraId="075160ED" w14:textId="77777777" w:rsidR="00870054" w:rsidRDefault="00870054">
            <w:pPr>
              <w:pStyle w:val="ConsPlusNormal"/>
              <w:jc w:val="center"/>
            </w:pPr>
            <w:r>
              <w:t>49776,54</w:t>
            </w:r>
          </w:p>
        </w:tc>
      </w:tr>
      <w:tr w:rsidR="00870054" w14:paraId="5DFFEF2C" w14:textId="77777777">
        <w:tc>
          <w:tcPr>
            <w:tcW w:w="2835" w:type="dxa"/>
          </w:tcPr>
          <w:p w14:paraId="167B553E" w14:textId="77777777" w:rsidR="00870054" w:rsidRDefault="00870054">
            <w:pPr>
              <w:pStyle w:val="ConsPlusNormal"/>
            </w:pPr>
            <w:r>
              <w:t xml:space="preserve">Предоставление субсидий бюджетным, автономным учреждениям и иным некоммерческим </w:t>
            </w:r>
            <w:r>
              <w:lastRenderedPageBreak/>
              <w:t>организациям</w:t>
            </w:r>
          </w:p>
        </w:tc>
        <w:tc>
          <w:tcPr>
            <w:tcW w:w="680" w:type="dxa"/>
          </w:tcPr>
          <w:p w14:paraId="1481DD47" w14:textId="77777777" w:rsidR="00870054" w:rsidRDefault="00870054">
            <w:pPr>
              <w:pStyle w:val="ConsPlusNormal"/>
              <w:jc w:val="center"/>
            </w:pPr>
            <w:r>
              <w:lastRenderedPageBreak/>
              <w:t>07</w:t>
            </w:r>
          </w:p>
        </w:tc>
        <w:tc>
          <w:tcPr>
            <w:tcW w:w="737" w:type="dxa"/>
          </w:tcPr>
          <w:p w14:paraId="5512B7A5" w14:textId="77777777" w:rsidR="00870054" w:rsidRDefault="00870054">
            <w:pPr>
              <w:pStyle w:val="ConsPlusNormal"/>
              <w:jc w:val="center"/>
            </w:pPr>
            <w:r>
              <w:t>02</w:t>
            </w:r>
          </w:p>
        </w:tc>
        <w:tc>
          <w:tcPr>
            <w:tcW w:w="1701" w:type="dxa"/>
          </w:tcPr>
          <w:p w14:paraId="4A1C2063" w14:textId="77777777" w:rsidR="00870054" w:rsidRDefault="00870054">
            <w:pPr>
              <w:pStyle w:val="ConsPlusNormal"/>
              <w:jc w:val="center"/>
            </w:pPr>
            <w:r>
              <w:t>19 4 02 00592</w:t>
            </w:r>
          </w:p>
        </w:tc>
        <w:tc>
          <w:tcPr>
            <w:tcW w:w="680" w:type="dxa"/>
          </w:tcPr>
          <w:p w14:paraId="341361F0" w14:textId="77777777" w:rsidR="00870054" w:rsidRDefault="00870054">
            <w:pPr>
              <w:pStyle w:val="ConsPlusNormal"/>
              <w:jc w:val="center"/>
            </w:pPr>
            <w:r>
              <w:t>600</w:t>
            </w:r>
          </w:p>
        </w:tc>
        <w:tc>
          <w:tcPr>
            <w:tcW w:w="1701" w:type="dxa"/>
          </w:tcPr>
          <w:p w14:paraId="66A10435" w14:textId="77777777" w:rsidR="00870054" w:rsidRDefault="00870054">
            <w:pPr>
              <w:pStyle w:val="ConsPlusNormal"/>
              <w:jc w:val="center"/>
            </w:pPr>
            <w:r>
              <w:t>747532,41</w:t>
            </w:r>
          </w:p>
        </w:tc>
        <w:tc>
          <w:tcPr>
            <w:tcW w:w="1701" w:type="dxa"/>
          </w:tcPr>
          <w:p w14:paraId="4A2B6528" w14:textId="77777777" w:rsidR="00870054" w:rsidRDefault="00870054">
            <w:pPr>
              <w:pStyle w:val="ConsPlusNormal"/>
              <w:jc w:val="center"/>
            </w:pPr>
            <w:r>
              <w:t>733000,93</w:t>
            </w:r>
          </w:p>
        </w:tc>
        <w:tc>
          <w:tcPr>
            <w:tcW w:w="1701" w:type="dxa"/>
          </w:tcPr>
          <w:p w14:paraId="7DD48BB1" w14:textId="77777777" w:rsidR="00870054" w:rsidRDefault="00870054">
            <w:pPr>
              <w:pStyle w:val="ConsPlusNormal"/>
              <w:jc w:val="center"/>
            </w:pPr>
            <w:r>
              <w:t>733000,93</w:t>
            </w:r>
          </w:p>
        </w:tc>
      </w:tr>
      <w:tr w:rsidR="00870054" w14:paraId="08317CCB" w14:textId="77777777">
        <w:tc>
          <w:tcPr>
            <w:tcW w:w="2835" w:type="dxa"/>
          </w:tcPr>
          <w:p w14:paraId="3E875E26" w14:textId="77777777" w:rsidR="00870054" w:rsidRDefault="00870054">
            <w:pPr>
              <w:pStyle w:val="ConsPlusNormal"/>
            </w:pPr>
            <w:r>
              <w:t>Иные бюджетные ассигнования</w:t>
            </w:r>
          </w:p>
        </w:tc>
        <w:tc>
          <w:tcPr>
            <w:tcW w:w="680" w:type="dxa"/>
          </w:tcPr>
          <w:p w14:paraId="6A33B89C" w14:textId="77777777" w:rsidR="00870054" w:rsidRDefault="00870054">
            <w:pPr>
              <w:pStyle w:val="ConsPlusNormal"/>
              <w:jc w:val="center"/>
            </w:pPr>
            <w:r>
              <w:t>07</w:t>
            </w:r>
          </w:p>
        </w:tc>
        <w:tc>
          <w:tcPr>
            <w:tcW w:w="737" w:type="dxa"/>
          </w:tcPr>
          <w:p w14:paraId="5D3E2C96" w14:textId="77777777" w:rsidR="00870054" w:rsidRDefault="00870054">
            <w:pPr>
              <w:pStyle w:val="ConsPlusNormal"/>
              <w:jc w:val="center"/>
            </w:pPr>
            <w:r>
              <w:t>02</w:t>
            </w:r>
          </w:p>
        </w:tc>
        <w:tc>
          <w:tcPr>
            <w:tcW w:w="1701" w:type="dxa"/>
          </w:tcPr>
          <w:p w14:paraId="35415042" w14:textId="77777777" w:rsidR="00870054" w:rsidRDefault="00870054">
            <w:pPr>
              <w:pStyle w:val="ConsPlusNormal"/>
              <w:jc w:val="center"/>
            </w:pPr>
            <w:r>
              <w:t>19 4 02 00592</w:t>
            </w:r>
          </w:p>
        </w:tc>
        <w:tc>
          <w:tcPr>
            <w:tcW w:w="680" w:type="dxa"/>
          </w:tcPr>
          <w:p w14:paraId="25B0BEAF" w14:textId="77777777" w:rsidR="00870054" w:rsidRDefault="00870054">
            <w:pPr>
              <w:pStyle w:val="ConsPlusNormal"/>
              <w:jc w:val="center"/>
            </w:pPr>
            <w:r>
              <w:t>800</w:t>
            </w:r>
          </w:p>
        </w:tc>
        <w:tc>
          <w:tcPr>
            <w:tcW w:w="1701" w:type="dxa"/>
          </w:tcPr>
          <w:p w14:paraId="088FF6BA" w14:textId="77777777" w:rsidR="00870054" w:rsidRDefault="00870054">
            <w:pPr>
              <w:pStyle w:val="ConsPlusNormal"/>
              <w:jc w:val="center"/>
            </w:pPr>
            <w:r>
              <w:t>3400,00</w:t>
            </w:r>
          </w:p>
        </w:tc>
        <w:tc>
          <w:tcPr>
            <w:tcW w:w="1701" w:type="dxa"/>
          </w:tcPr>
          <w:p w14:paraId="15F8E50F" w14:textId="77777777" w:rsidR="00870054" w:rsidRDefault="00870054">
            <w:pPr>
              <w:pStyle w:val="ConsPlusNormal"/>
              <w:jc w:val="center"/>
            </w:pPr>
            <w:r>
              <w:t>3134,37</w:t>
            </w:r>
          </w:p>
        </w:tc>
        <w:tc>
          <w:tcPr>
            <w:tcW w:w="1701" w:type="dxa"/>
          </w:tcPr>
          <w:p w14:paraId="08783FBA" w14:textId="77777777" w:rsidR="00870054" w:rsidRDefault="00870054">
            <w:pPr>
              <w:pStyle w:val="ConsPlusNormal"/>
              <w:jc w:val="center"/>
            </w:pPr>
            <w:r>
              <w:t>3134,37</w:t>
            </w:r>
          </w:p>
        </w:tc>
      </w:tr>
      <w:tr w:rsidR="00870054" w14:paraId="5BCD7592" w14:textId="77777777">
        <w:tc>
          <w:tcPr>
            <w:tcW w:w="2835" w:type="dxa"/>
          </w:tcPr>
          <w:p w14:paraId="6D8D3064" w14:textId="77777777" w:rsidR="00870054" w:rsidRDefault="00870054">
            <w:pPr>
              <w:pStyle w:val="ConsPlusNormal"/>
            </w:pPr>
            <w:r>
              <w:t>Модернизация инфраструктуры общего образования</w:t>
            </w:r>
          </w:p>
        </w:tc>
        <w:tc>
          <w:tcPr>
            <w:tcW w:w="680" w:type="dxa"/>
          </w:tcPr>
          <w:p w14:paraId="5C865274" w14:textId="77777777" w:rsidR="00870054" w:rsidRDefault="00870054">
            <w:pPr>
              <w:pStyle w:val="ConsPlusNormal"/>
              <w:jc w:val="center"/>
            </w:pPr>
            <w:r>
              <w:t>07</w:t>
            </w:r>
          </w:p>
        </w:tc>
        <w:tc>
          <w:tcPr>
            <w:tcW w:w="737" w:type="dxa"/>
          </w:tcPr>
          <w:p w14:paraId="28161C29" w14:textId="77777777" w:rsidR="00870054" w:rsidRDefault="00870054">
            <w:pPr>
              <w:pStyle w:val="ConsPlusNormal"/>
              <w:jc w:val="center"/>
            </w:pPr>
            <w:r>
              <w:t>02</w:t>
            </w:r>
          </w:p>
        </w:tc>
        <w:tc>
          <w:tcPr>
            <w:tcW w:w="1701" w:type="dxa"/>
          </w:tcPr>
          <w:p w14:paraId="73431992" w14:textId="77777777" w:rsidR="00870054" w:rsidRDefault="00870054">
            <w:pPr>
              <w:pStyle w:val="ConsPlusNormal"/>
              <w:jc w:val="center"/>
            </w:pPr>
            <w:r>
              <w:t>19 4 02 01562</w:t>
            </w:r>
          </w:p>
        </w:tc>
        <w:tc>
          <w:tcPr>
            <w:tcW w:w="680" w:type="dxa"/>
          </w:tcPr>
          <w:p w14:paraId="7038FD95" w14:textId="77777777" w:rsidR="00870054" w:rsidRDefault="00870054">
            <w:pPr>
              <w:pStyle w:val="ConsPlusNormal"/>
            </w:pPr>
          </w:p>
        </w:tc>
        <w:tc>
          <w:tcPr>
            <w:tcW w:w="1701" w:type="dxa"/>
          </w:tcPr>
          <w:p w14:paraId="55652D98" w14:textId="77777777" w:rsidR="00870054" w:rsidRDefault="00870054">
            <w:pPr>
              <w:pStyle w:val="ConsPlusNormal"/>
              <w:jc w:val="center"/>
            </w:pPr>
            <w:r>
              <w:t>852824,35</w:t>
            </w:r>
          </w:p>
        </w:tc>
        <w:tc>
          <w:tcPr>
            <w:tcW w:w="1701" w:type="dxa"/>
          </w:tcPr>
          <w:p w14:paraId="259312C9" w14:textId="77777777" w:rsidR="00870054" w:rsidRDefault="00870054">
            <w:pPr>
              <w:pStyle w:val="ConsPlusNormal"/>
              <w:jc w:val="center"/>
            </w:pPr>
            <w:r>
              <w:t>0,00</w:t>
            </w:r>
          </w:p>
        </w:tc>
        <w:tc>
          <w:tcPr>
            <w:tcW w:w="1701" w:type="dxa"/>
          </w:tcPr>
          <w:p w14:paraId="16447872" w14:textId="77777777" w:rsidR="00870054" w:rsidRDefault="00870054">
            <w:pPr>
              <w:pStyle w:val="ConsPlusNormal"/>
              <w:jc w:val="center"/>
            </w:pPr>
            <w:r>
              <w:t>0,00</w:t>
            </w:r>
          </w:p>
        </w:tc>
      </w:tr>
      <w:tr w:rsidR="00870054" w14:paraId="2FC7375F" w14:textId="77777777">
        <w:tc>
          <w:tcPr>
            <w:tcW w:w="2835" w:type="dxa"/>
          </w:tcPr>
          <w:p w14:paraId="742438CE" w14:textId="77777777" w:rsidR="00870054" w:rsidRDefault="00870054">
            <w:pPr>
              <w:pStyle w:val="ConsPlusNormal"/>
            </w:pPr>
            <w:r>
              <w:t>Межбюджетные трансферты</w:t>
            </w:r>
          </w:p>
        </w:tc>
        <w:tc>
          <w:tcPr>
            <w:tcW w:w="680" w:type="dxa"/>
          </w:tcPr>
          <w:p w14:paraId="2CA41DB7" w14:textId="77777777" w:rsidR="00870054" w:rsidRDefault="00870054">
            <w:pPr>
              <w:pStyle w:val="ConsPlusNormal"/>
              <w:jc w:val="center"/>
            </w:pPr>
            <w:r>
              <w:t>07</w:t>
            </w:r>
          </w:p>
        </w:tc>
        <w:tc>
          <w:tcPr>
            <w:tcW w:w="737" w:type="dxa"/>
          </w:tcPr>
          <w:p w14:paraId="2F14B818" w14:textId="77777777" w:rsidR="00870054" w:rsidRDefault="00870054">
            <w:pPr>
              <w:pStyle w:val="ConsPlusNormal"/>
              <w:jc w:val="center"/>
            </w:pPr>
            <w:r>
              <w:t>02</w:t>
            </w:r>
          </w:p>
        </w:tc>
        <w:tc>
          <w:tcPr>
            <w:tcW w:w="1701" w:type="dxa"/>
          </w:tcPr>
          <w:p w14:paraId="48E7368D" w14:textId="77777777" w:rsidR="00870054" w:rsidRDefault="00870054">
            <w:pPr>
              <w:pStyle w:val="ConsPlusNormal"/>
              <w:jc w:val="center"/>
            </w:pPr>
            <w:r>
              <w:t>19 4 02 01562</w:t>
            </w:r>
          </w:p>
        </w:tc>
        <w:tc>
          <w:tcPr>
            <w:tcW w:w="680" w:type="dxa"/>
          </w:tcPr>
          <w:p w14:paraId="6924A426" w14:textId="77777777" w:rsidR="00870054" w:rsidRDefault="00870054">
            <w:pPr>
              <w:pStyle w:val="ConsPlusNormal"/>
              <w:jc w:val="center"/>
            </w:pPr>
            <w:r>
              <w:t>500</w:t>
            </w:r>
          </w:p>
        </w:tc>
        <w:tc>
          <w:tcPr>
            <w:tcW w:w="1701" w:type="dxa"/>
          </w:tcPr>
          <w:p w14:paraId="3DBA3958" w14:textId="77777777" w:rsidR="00870054" w:rsidRDefault="00870054">
            <w:pPr>
              <w:pStyle w:val="ConsPlusNormal"/>
              <w:jc w:val="center"/>
            </w:pPr>
            <w:r>
              <w:t>852824,35</w:t>
            </w:r>
          </w:p>
        </w:tc>
        <w:tc>
          <w:tcPr>
            <w:tcW w:w="1701" w:type="dxa"/>
          </w:tcPr>
          <w:p w14:paraId="2C36C242" w14:textId="77777777" w:rsidR="00870054" w:rsidRDefault="00870054">
            <w:pPr>
              <w:pStyle w:val="ConsPlusNormal"/>
              <w:jc w:val="center"/>
            </w:pPr>
            <w:r>
              <w:t>0,00</w:t>
            </w:r>
          </w:p>
        </w:tc>
        <w:tc>
          <w:tcPr>
            <w:tcW w:w="1701" w:type="dxa"/>
          </w:tcPr>
          <w:p w14:paraId="4BC716EC" w14:textId="77777777" w:rsidR="00870054" w:rsidRDefault="00870054">
            <w:pPr>
              <w:pStyle w:val="ConsPlusNormal"/>
              <w:jc w:val="center"/>
            </w:pPr>
            <w:r>
              <w:t>0,00</w:t>
            </w:r>
          </w:p>
        </w:tc>
      </w:tr>
      <w:tr w:rsidR="00870054" w14:paraId="5D5EF0DD" w14:textId="77777777">
        <w:tc>
          <w:tcPr>
            <w:tcW w:w="2835" w:type="dxa"/>
          </w:tcPr>
          <w:p w14:paraId="08A416F9" w14:textId="77777777" w:rsidR="00870054" w:rsidRDefault="00870054">
            <w:pPr>
              <w:pStyle w:val="ConsPlusNormal"/>
            </w:pPr>
            <w:r>
              <w:t xml:space="preserve">Обеспечение государственных гарантий реализации прав на получение общедоступного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w:t>
            </w:r>
            <w:r>
              <w:lastRenderedPageBreak/>
              <w:t>субвенций местным бюджетам, включая расходы на оплату труда, приобретение учебников и учебных пособий, средств обучения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tc>
        <w:tc>
          <w:tcPr>
            <w:tcW w:w="680" w:type="dxa"/>
          </w:tcPr>
          <w:p w14:paraId="1A1211AC" w14:textId="77777777" w:rsidR="00870054" w:rsidRDefault="00870054">
            <w:pPr>
              <w:pStyle w:val="ConsPlusNormal"/>
              <w:jc w:val="center"/>
            </w:pPr>
            <w:r>
              <w:lastRenderedPageBreak/>
              <w:t>07</w:t>
            </w:r>
          </w:p>
        </w:tc>
        <w:tc>
          <w:tcPr>
            <w:tcW w:w="737" w:type="dxa"/>
          </w:tcPr>
          <w:p w14:paraId="423CA456" w14:textId="77777777" w:rsidR="00870054" w:rsidRDefault="00870054">
            <w:pPr>
              <w:pStyle w:val="ConsPlusNormal"/>
              <w:jc w:val="center"/>
            </w:pPr>
            <w:r>
              <w:t>02</w:t>
            </w:r>
          </w:p>
        </w:tc>
        <w:tc>
          <w:tcPr>
            <w:tcW w:w="1701" w:type="dxa"/>
          </w:tcPr>
          <w:p w14:paraId="2B796191" w14:textId="77777777" w:rsidR="00870054" w:rsidRDefault="00870054">
            <w:pPr>
              <w:pStyle w:val="ConsPlusNormal"/>
              <w:jc w:val="center"/>
            </w:pPr>
            <w:r>
              <w:t>19 4 02 2202Г</w:t>
            </w:r>
          </w:p>
        </w:tc>
        <w:tc>
          <w:tcPr>
            <w:tcW w:w="680" w:type="dxa"/>
          </w:tcPr>
          <w:p w14:paraId="6AA0C7D9" w14:textId="77777777" w:rsidR="00870054" w:rsidRDefault="00870054">
            <w:pPr>
              <w:pStyle w:val="ConsPlusNormal"/>
            </w:pPr>
          </w:p>
        </w:tc>
        <w:tc>
          <w:tcPr>
            <w:tcW w:w="1701" w:type="dxa"/>
          </w:tcPr>
          <w:p w14:paraId="351FB74F" w14:textId="77777777" w:rsidR="00870054" w:rsidRDefault="00870054">
            <w:pPr>
              <w:pStyle w:val="ConsPlusNormal"/>
              <w:jc w:val="center"/>
            </w:pPr>
            <w:r>
              <w:t>35457698,00</w:t>
            </w:r>
          </w:p>
        </w:tc>
        <w:tc>
          <w:tcPr>
            <w:tcW w:w="1701" w:type="dxa"/>
          </w:tcPr>
          <w:p w14:paraId="1CC8259F" w14:textId="77777777" w:rsidR="00870054" w:rsidRDefault="00870054">
            <w:pPr>
              <w:pStyle w:val="ConsPlusNormal"/>
              <w:jc w:val="center"/>
            </w:pPr>
            <w:r>
              <w:t>15957743,85</w:t>
            </w:r>
          </w:p>
        </w:tc>
        <w:tc>
          <w:tcPr>
            <w:tcW w:w="1701" w:type="dxa"/>
          </w:tcPr>
          <w:p w14:paraId="45580905" w14:textId="77777777" w:rsidR="00870054" w:rsidRDefault="00870054">
            <w:pPr>
              <w:pStyle w:val="ConsPlusNormal"/>
              <w:jc w:val="center"/>
            </w:pPr>
            <w:r>
              <w:t>17326712,72</w:t>
            </w:r>
          </w:p>
        </w:tc>
      </w:tr>
      <w:tr w:rsidR="00870054" w14:paraId="1A7FE43C" w14:textId="77777777">
        <w:tc>
          <w:tcPr>
            <w:tcW w:w="2835" w:type="dxa"/>
          </w:tcPr>
          <w:p w14:paraId="1E4B2547" w14:textId="77777777" w:rsidR="00870054" w:rsidRDefault="00870054">
            <w:pPr>
              <w:pStyle w:val="ConsPlusNormal"/>
            </w:pPr>
            <w:r>
              <w:t>Межбюджетные трансферты</w:t>
            </w:r>
          </w:p>
        </w:tc>
        <w:tc>
          <w:tcPr>
            <w:tcW w:w="680" w:type="dxa"/>
          </w:tcPr>
          <w:p w14:paraId="43E1EA36" w14:textId="77777777" w:rsidR="00870054" w:rsidRDefault="00870054">
            <w:pPr>
              <w:pStyle w:val="ConsPlusNormal"/>
              <w:jc w:val="center"/>
            </w:pPr>
            <w:r>
              <w:t>07</w:t>
            </w:r>
          </w:p>
        </w:tc>
        <w:tc>
          <w:tcPr>
            <w:tcW w:w="737" w:type="dxa"/>
          </w:tcPr>
          <w:p w14:paraId="4CE2F627" w14:textId="77777777" w:rsidR="00870054" w:rsidRDefault="00870054">
            <w:pPr>
              <w:pStyle w:val="ConsPlusNormal"/>
              <w:jc w:val="center"/>
            </w:pPr>
            <w:r>
              <w:t>02</w:t>
            </w:r>
          </w:p>
        </w:tc>
        <w:tc>
          <w:tcPr>
            <w:tcW w:w="1701" w:type="dxa"/>
          </w:tcPr>
          <w:p w14:paraId="3A0A1C85" w14:textId="77777777" w:rsidR="00870054" w:rsidRDefault="00870054">
            <w:pPr>
              <w:pStyle w:val="ConsPlusNormal"/>
              <w:jc w:val="center"/>
            </w:pPr>
            <w:r>
              <w:t>19 4 02 2202Г</w:t>
            </w:r>
          </w:p>
        </w:tc>
        <w:tc>
          <w:tcPr>
            <w:tcW w:w="680" w:type="dxa"/>
          </w:tcPr>
          <w:p w14:paraId="30F4F8CD" w14:textId="77777777" w:rsidR="00870054" w:rsidRDefault="00870054">
            <w:pPr>
              <w:pStyle w:val="ConsPlusNormal"/>
              <w:jc w:val="center"/>
            </w:pPr>
            <w:r>
              <w:t>500</w:t>
            </w:r>
          </w:p>
        </w:tc>
        <w:tc>
          <w:tcPr>
            <w:tcW w:w="1701" w:type="dxa"/>
          </w:tcPr>
          <w:p w14:paraId="40F9AC2F" w14:textId="77777777" w:rsidR="00870054" w:rsidRDefault="00870054">
            <w:pPr>
              <w:pStyle w:val="ConsPlusNormal"/>
              <w:jc w:val="center"/>
            </w:pPr>
            <w:r>
              <w:t>35457698,00</w:t>
            </w:r>
          </w:p>
        </w:tc>
        <w:tc>
          <w:tcPr>
            <w:tcW w:w="1701" w:type="dxa"/>
          </w:tcPr>
          <w:p w14:paraId="454F6D80" w14:textId="77777777" w:rsidR="00870054" w:rsidRDefault="00870054">
            <w:pPr>
              <w:pStyle w:val="ConsPlusNormal"/>
              <w:jc w:val="center"/>
            </w:pPr>
            <w:r>
              <w:t>0,00</w:t>
            </w:r>
          </w:p>
        </w:tc>
        <w:tc>
          <w:tcPr>
            <w:tcW w:w="1701" w:type="dxa"/>
          </w:tcPr>
          <w:p w14:paraId="1328ACF5" w14:textId="77777777" w:rsidR="00870054" w:rsidRDefault="00870054">
            <w:pPr>
              <w:pStyle w:val="ConsPlusNormal"/>
              <w:jc w:val="center"/>
            </w:pPr>
            <w:r>
              <w:t>0,00</w:t>
            </w:r>
          </w:p>
        </w:tc>
      </w:tr>
      <w:tr w:rsidR="00870054" w14:paraId="751436C0" w14:textId="77777777">
        <w:tc>
          <w:tcPr>
            <w:tcW w:w="2835" w:type="dxa"/>
          </w:tcPr>
          <w:p w14:paraId="3763923C" w14:textId="77777777" w:rsidR="00870054" w:rsidRDefault="00870054">
            <w:pPr>
              <w:pStyle w:val="ConsPlusNormal"/>
            </w:pPr>
            <w:r>
              <w:t>Иные бюджетные ассигнования</w:t>
            </w:r>
          </w:p>
        </w:tc>
        <w:tc>
          <w:tcPr>
            <w:tcW w:w="680" w:type="dxa"/>
          </w:tcPr>
          <w:p w14:paraId="01EDE9BB" w14:textId="77777777" w:rsidR="00870054" w:rsidRDefault="00870054">
            <w:pPr>
              <w:pStyle w:val="ConsPlusNormal"/>
              <w:jc w:val="center"/>
            </w:pPr>
            <w:r>
              <w:t>07</w:t>
            </w:r>
          </w:p>
        </w:tc>
        <w:tc>
          <w:tcPr>
            <w:tcW w:w="737" w:type="dxa"/>
          </w:tcPr>
          <w:p w14:paraId="1F2C6DEC" w14:textId="77777777" w:rsidR="00870054" w:rsidRDefault="00870054">
            <w:pPr>
              <w:pStyle w:val="ConsPlusNormal"/>
              <w:jc w:val="center"/>
            </w:pPr>
            <w:r>
              <w:t>02</w:t>
            </w:r>
          </w:p>
        </w:tc>
        <w:tc>
          <w:tcPr>
            <w:tcW w:w="1701" w:type="dxa"/>
          </w:tcPr>
          <w:p w14:paraId="0681B90D" w14:textId="77777777" w:rsidR="00870054" w:rsidRDefault="00870054">
            <w:pPr>
              <w:pStyle w:val="ConsPlusNormal"/>
              <w:jc w:val="center"/>
            </w:pPr>
            <w:r>
              <w:t>19 4 02 2202Г</w:t>
            </w:r>
          </w:p>
        </w:tc>
        <w:tc>
          <w:tcPr>
            <w:tcW w:w="680" w:type="dxa"/>
          </w:tcPr>
          <w:p w14:paraId="39A4E8B0" w14:textId="77777777" w:rsidR="00870054" w:rsidRDefault="00870054">
            <w:pPr>
              <w:pStyle w:val="ConsPlusNormal"/>
              <w:jc w:val="center"/>
            </w:pPr>
            <w:r>
              <w:t>800</w:t>
            </w:r>
          </w:p>
        </w:tc>
        <w:tc>
          <w:tcPr>
            <w:tcW w:w="1701" w:type="dxa"/>
          </w:tcPr>
          <w:p w14:paraId="067F6DED" w14:textId="77777777" w:rsidR="00870054" w:rsidRDefault="00870054">
            <w:pPr>
              <w:pStyle w:val="ConsPlusNormal"/>
              <w:jc w:val="center"/>
            </w:pPr>
            <w:r>
              <w:t>0,00</w:t>
            </w:r>
          </w:p>
        </w:tc>
        <w:tc>
          <w:tcPr>
            <w:tcW w:w="1701" w:type="dxa"/>
          </w:tcPr>
          <w:p w14:paraId="61A8C33C" w14:textId="77777777" w:rsidR="00870054" w:rsidRDefault="00870054">
            <w:pPr>
              <w:pStyle w:val="ConsPlusNormal"/>
              <w:jc w:val="center"/>
            </w:pPr>
            <w:r>
              <w:t>15957743,85</w:t>
            </w:r>
          </w:p>
        </w:tc>
        <w:tc>
          <w:tcPr>
            <w:tcW w:w="1701" w:type="dxa"/>
          </w:tcPr>
          <w:p w14:paraId="2256C019" w14:textId="77777777" w:rsidR="00870054" w:rsidRDefault="00870054">
            <w:pPr>
              <w:pStyle w:val="ConsPlusNormal"/>
              <w:jc w:val="center"/>
            </w:pPr>
            <w:r>
              <w:t>17326712,72</w:t>
            </w:r>
          </w:p>
        </w:tc>
      </w:tr>
      <w:tr w:rsidR="00870054" w14:paraId="3A39D857" w14:textId="77777777">
        <w:tc>
          <w:tcPr>
            <w:tcW w:w="2835" w:type="dxa"/>
          </w:tcPr>
          <w:p w14:paraId="23856262" w14:textId="77777777" w:rsidR="00870054" w:rsidRDefault="00870054">
            <w:pPr>
              <w:pStyle w:val="ConsPlusNormal"/>
            </w:pPr>
            <w:r>
              <w:t>Приобретение аттестатов для выпускников 9 и 11 классов государственных и муниципальных общеобразовательных организаций</w:t>
            </w:r>
          </w:p>
        </w:tc>
        <w:tc>
          <w:tcPr>
            <w:tcW w:w="680" w:type="dxa"/>
          </w:tcPr>
          <w:p w14:paraId="4F1BFC2D" w14:textId="77777777" w:rsidR="00870054" w:rsidRDefault="00870054">
            <w:pPr>
              <w:pStyle w:val="ConsPlusNormal"/>
              <w:jc w:val="center"/>
            </w:pPr>
            <w:r>
              <w:t>07</w:t>
            </w:r>
          </w:p>
        </w:tc>
        <w:tc>
          <w:tcPr>
            <w:tcW w:w="737" w:type="dxa"/>
          </w:tcPr>
          <w:p w14:paraId="7FA63B7C" w14:textId="77777777" w:rsidR="00870054" w:rsidRDefault="00870054">
            <w:pPr>
              <w:pStyle w:val="ConsPlusNormal"/>
              <w:jc w:val="center"/>
            </w:pPr>
            <w:r>
              <w:t>02</w:t>
            </w:r>
          </w:p>
        </w:tc>
        <w:tc>
          <w:tcPr>
            <w:tcW w:w="1701" w:type="dxa"/>
          </w:tcPr>
          <w:p w14:paraId="27450EE4" w14:textId="77777777" w:rsidR="00870054" w:rsidRDefault="00870054">
            <w:pPr>
              <w:pStyle w:val="ConsPlusNormal"/>
              <w:jc w:val="center"/>
            </w:pPr>
            <w:r>
              <w:t>19 4 02 22030</w:t>
            </w:r>
          </w:p>
        </w:tc>
        <w:tc>
          <w:tcPr>
            <w:tcW w:w="680" w:type="dxa"/>
          </w:tcPr>
          <w:p w14:paraId="1F590AA3" w14:textId="77777777" w:rsidR="00870054" w:rsidRDefault="00870054">
            <w:pPr>
              <w:pStyle w:val="ConsPlusNormal"/>
            </w:pPr>
          </w:p>
        </w:tc>
        <w:tc>
          <w:tcPr>
            <w:tcW w:w="1701" w:type="dxa"/>
          </w:tcPr>
          <w:p w14:paraId="35F9BF78" w14:textId="77777777" w:rsidR="00870054" w:rsidRDefault="00870054">
            <w:pPr>
              <w:pStyle w:val="ConsPlusNormal"/>
              <w:jc w:val="center"/>
            </w:pPr>
            <w:r>
              <w:t>20000,00</w:t>
            </w:r>
          </w:p>
        </w:tc>
        <w:tc>
          <w:tcPr>
            <w:tcW w:w="1701" w:type="dxa"/>
          </w:tcPr>
          <w:p w14:paraId="49333789" w14:textId="77777777" w:rsidR="00870054" w:rsidRDefault="00870054">
            <w:pPr>
              <w:pStyle w:val="ConsPlusNormal"/>
              <w:jc w:val="center"/>
            </w:pPr>
            <w:r>
              <w:t>0,00</w:t>
            </w:r>
          </w:p>
        </w:tc>
        <w:tc>
          <w:tcPr>
            <w:tcW w:w="1701" w:type="dxa"/>
          </w:tcPr>
          <w:p w14:paraId="4CE64D8C" w14:textId="77777777" w:rsidR="00870054" w:rsidRDefault="00870054">
            <w:pPr>
              <w:pStyle w:val="ConsPlusNormal"/>
              <w:jc w:val="center"/>
            </w:pPr>
            <w:r>
              <w:t>0,00</w:t>
            </w:r>
          </w:p>
        </w:tc>
      </w:tr>
      <w:tr w:rsidR="00870054" w14:paraId="4A567896" w14:textId="77777777">
        <w:tc>
          <w:tcPr>
            <w:tcW w:w="2835" w:type="dxa"/>
          </w:tcPr>
          <w:p w14:paraId="582D4B55" w14:textId="77777777" w:rsidR="00870054" w:rsidRDefault="00870054">
            <w:pPr>
              <w:pStyle w:val="ConsPlusNormal"/>
            </w:pPr>
            <w:r>
              <w:t xml:space="preserve">Закупка товаров, работ и услуг для обеспечения </w:t>
            </w:r>
            <w:r>
              <w:lastRenderedPageBreak/>
              <w:t>государственных (муниципальных) нужд</w:t>
            </w:r>
          </w:p>
        </w:tc>
        <w:tc>
          <w:tcPr>
            <w:tcW w:w="680" w:type="dxa"/>
          </w:tcPr>
          <w:p w14:paraId="5CAFF1E4" w14:textId="77777777" w:rsidR="00870054" w:rsidRDefault="00870054">
            <w:pPr>
              <w:pStyle w:val="ConsPlusNormal"/>
              <w:jc w:val="center"/>
            </w:pPr>
            <w:r>
              <w:lastRenderedPageBreak/>
              <w:t>07</w:t>
            </w:r>
          </w:p>
        </w:tc>
        <w:tc>
          <w:tcPr>
            <w:tcW w:w="737" w:type="dxa"/>
          </w:tcPr>
          <w:p w14:paraId="64DF94E3" w14:textId="77777777" w:rsidR="00870054" w:rsidRDefault="00870054">
            <w:pPr>
              <w:pStyle w:val="ConsPlusNormal"/>
              <w:jc w:val="center"/>
            </w:pPr>
            <w:r>
              <w:t>02</w:t>
            </w:r>
          </w:p>
        </w:tc>
        <w:tc>
          <w:tcPr>
            <w:tcW w:w="1701" w:type="dxa"/>
          </w:tcPr>
          <w:p w14:paraId="705FB93B" w14:textId="77777777" w:rsidR="00870054" w:rsidRDefault="00870054">
            <w:pPr>
              <w:pStyle w:val="ConsPlusNormal"/>
              <w:jc w:val="center"/>
            </w:pPr>
            <w:r>
              <w:t>19 4 02 22030</w:t>
            </w:r>
          </w:p>
        </w:tc>
        <w:tc>
          <w:tcPr>
            <w:tcW w:w="680" w:type="dxa"/>
          </w:tcPr>
          <w:p w14:paraId="2351F470" w14:textId="77777777" w:rsidR="00870054" w:rsidRDefault="00870054">
            <w:pPr>
              <w:pStyle w:val="ConsPlusNormal"/>
              <w:jc w:val="center"/>
            </w:pPr>
            <w:r>
              <w:t>200</w:t>
            </w:r>
          </w:p>
        </w:tc>
        <w:tc>
          <w:tcPr>
            <w:tcW w:w="1701" w:type="dxa"/>
          </w:tcPr>
          <w:p w14:paraId="1A1B24A9" w14:textId="77777777" w:rsidR="00870054" w:rsidRDefault="00870054">
            <w:pPr>
              <w:pStyle w:val="ConsPlusNormal"/>
              <w:jc w:val="center"/>
            </w:pPr>
            <w:r>
              <w:t>20000,00</w:t>
            </w:r>
          </w:p>
        </w:tc>
        <w:tc>
          <w:tcPr>
            <w:tcW w:w="1701" w:type="dxa"/>
          </w:tcPr>
          <w:p w14:paraId="1E5A352C" w14:textId="77777777" w:rsidR="00870054" w:rsidRDefault="00870054">
            <w:pPr>
              <w:pStyle w:val="ConsPlusNormal"/>
              <w:jc w:val="center"/>
            </w:pPr>
            <w:r>
              <w:t>0,00</w:t>
            </w:r>
          </w:p>
        </w:tc>
        <w:tc>
          <w:tcPr>
            <w:tcW w:w="1701" w:type="dxa"/>
          </w:tcPr>
          <w:p w14:paraId="05B6A14B" w14:textId="77777777" w:rsidR="00870054" w:rsidRDefault="00870054">
            <w:pPr>
              <w:pStyle w:val="ConsPlusNormal"/>
              <w:jc w:val="center"/>
            </w:pPr>
            <w:r>
              <w:t>0,00</w:t>
            </w:r>
          </w:p>
        </w:tc>
      </w:tr>
      <w:tr w:rsidR="00870054" w14:paraId="0C395429" w14:textId="77777777">
        <w:tc>
          <w:tcPr>
            <w:tcW w:w="2835" w:type="dxa"/>
          </w:tcPr>
          <w:p w14:paraId="725CF120" w14:textId="77777777" w:rsidR="00870054" w:rsidRDefault="00870054">
            <w:pPr>
              <w:pStyle w:val="ConsPlusNormal"/>
            </w:pPr>
            <w:r>
              <w:t>Выплата компенсации педагогическим работникам, привлекаемым к проведению государственной итоговой аттестации</w:t>
            </w:r>
          </w:p>
        </w:tc>
        <w:tc>
          <w:tcPr>
            <w:tcW w:w="680" w:type="dxa"/>
          </w:tcPr>
          <w:p w14:paraId="729B4245" w14:textId="77777777" w:rsidR="00870054" w:rsidRDefault="00870054">
            <w:pPr>
              <w:pStyle w:val="ConsPlusNormal"/>
              <w:jc w:val="center"/>
            </w:pPr>
            <w:r>
              <w:t>07</w:t>
            </w:r>
          </w:p>
        </w:tc>
        <w:tc>
          <w:tcPr>
            <w:tcW w:w="737" w:type="dxa"/>
          </w:tcPr>
          <w:p w14:paraId="494A55C4" w14:textId="77777777" w:rsidR="00870054" w:rsidRDefault="00870054">
            <w:pPr>
              <w:pStyle w:val="ConsPlusNormal"/>
              <w:jc w:val="center"/>
            </w:pPr>
            <w:r>
              <w:t>02</w:t>
            </w:r>
          </w:p>
        </w:tc>
        <w:tc>
          <w:tcPr>
            <w:tcW w:w="1701" w:type="dxa"/>
          </w:tcPr>
          <w:p w14:paraId="43C90E0E" w14:textId="77777777" w:rsidR="00870054" w:rsidRDefault="00870054">
            <w:pPr>
              <w:pStyle w:val="ConsPlusNormal"/>
              <w:jc w:val="center"/>
            </w:pPr>
            <w:r>
              <w:t>19 4 02 2207А</w:t>
            </w:r>
          </w:p>
        </w:tc>
        <w:tc>
          <w:tcPr>
            <w:tcW w:w="680" w:type="dxa"/>
          </w:tcPr>
          <w:p w14:paraId="132CFE5D" w14:textId="77777777" w:rsidR="00870054" w:rsidRDefault="00870054">
            <w:pPr>
              <w:pStyle w:val="ConsPlusNormal"/>
            </w:pPr>
          </w:p>
        </w:tc>
        <w:tc>
          <w:tcPr>
            <w:tcW w:w="1701" w:type="dxa"/>
          </w:tcPr>
          <w:p w14:paraId="4026F001" w14:textId="77777777" w:rsidR="00870054" w:rsidRDefault="00870054">
            <w:pPr>
              <w:pStyle w:val="ConsPlusNormal"/>
              <w:jc w:val="center"/>
            </w:pPr>
            <w:r>
              <w:t>38838,89</w:t>
            </w:r>
          </w:p>
        </w:tc>
        <w:tc>
          <w:tcPr>
            <w:tcW w:w="1701" w:type="dxa"/>
          </w:tcPr>
          <w:p w14:paraId="30D23560" w14:textId="77777777" w:rsidR="00870054" w:rsidRDefault="00870054">
            <w:pPr>
              <w:pStyle w:val="ConsPlusNormal"/>
              <w:jc w:val="center"/>
            </w:pPr>
            <w:r>
              <w:t>38838,89</w:t>
            </w:r>
          </w:p>
        </w:tc>
        <w:tc>
          <w:tcPr>
            <w:tcW w:w="1701" w:type="dxa"/>
          </w:tcPr>
          <w:p w14:paraId="0B5663A4" w14:textId="77777777" w:rsidR="00870054" w:rsidRDefault="00870054">
            <w:pPr>
              <w:pStyle w:val="ConsPlusNormal"/>
              <w:jc w:val="center"/>
            </w:pPr>
            <w:r>
              <w:t>38838,89</w:t>
            </w:r>
          </w:p>
        </w:tc>
      </w:tr>
      <w:tr w:rsidR="00870054" w14:paraId="484C91C2" w14:textId="77777777">
        <w:tc>
          <w:tcPr>
            <w:tcW w:w="2835" w:type="dxa"/>
          </w:tcPr>
          <w:p w14:paraId="0E5E6A9C"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572CA19C" w14:textId="77777777" w:rsidR="00870054" w:rsidRDefault="00870054">
            <w:pPr>
              <w:pStyle w:val="ConsPlusNormal"/>
              <w:jc w:val="center"/>
            </w:pPr>
            <w:r>
              <w:t>07</w:t>
            </w:r>
          </w:p>
        </w:tc>
        <w:tc>
          <w:tcPr>
            <w:tcW w:w="737" w:type="dxa"/>
          </w:tcPr>
          <w:p w14:paraId="6640CDB0" w14:textId="77777777" w:rsidR="00870054" w:rsidRDefault="00870054">
            <w:pPr>
              <w:pStyle w:val="ConsPlusNormal"/>
              <w:jc w:val="center"/>
            </w:pPr>
            <w:r>
              <w:t>02</w:t>
            </w:r>
          </w:p>
        </w:tc>
        <w:tc>
          <w:tcPr>
            <w:tcW w:w="1701" w:type="dxa"/>
          </w:tcPr>
          <w:p w14:paraId="5F1FC7FB" w14:textId="77777777" w:rsidR="00870054" w:rsidRDefault="00870054">
            <w:pPr>
              <w:pStyle w:val="ConsPlusNormal"/>
              <w:jc w:val="center"/>
            </w:pPr>
            <w:r>
              <w:t>19 4 02 2207А</w:t>
            </w:r>
          </w:p>
        </w:tc>
        <w:tc>
          <w:tcPr>
            <w:tcW w:w="680" w:type="dxa"/>
          </w:tcPr>
          <w:p w14:paraId="6147C95D" w14:textId="77777777" w:rsidR="00870054" w:rsidRDefault="00870054">
            <w:pPr>
              <w:pStyle w:val="ConsPlusNormal"/>
              <w:jc w:val="center"/>
            </w:pPr>
            <w:r>
              <w:t>100</w:t>
            </w:r>
          </w:p>
        </w:tc>
        <w:tc>
          <w:tcPr>
            <w:tcW w:w="1701" w:type="dxa"/>
          </w:tcPr>
          <w:p w14:paraId="1A04E52E" w14:textId="77777777" w:rsidR="00870054" w:rsidRDefault="00870054">
            <w:pPr>
              <w:pStyle w:val="ConsPlusNormal"/>
              <w:jc w:val="center"/>
            </w:pPr>
            <w:r>
              <w:t>1300,00</w:t>
            </w:r>
          </w:p>
        </w:tc>
        <w:tc>
          <w:tcPr>
            <w:tcW w:w="1701" w:type="dxa"/>
          </w:tcPr>
          <w:p w14:paraId="48D8DADF" w14:textId="77777777" w:rsidR="00870054" w:rsidRDefault="00870054">
            <w:pPr>
              <w:pStyle w:val="ConsPlusNormal"/>
              <w:jc w:val="center"/>
            </w:pPr>
            <w:r>
              <w:t>1300,00</w:t>
            </w:r>
          </w:p>
        </w:tc>
        <w:tc>
          <w:tcPr>
            <w:tcW w:w="1701" w:type="dxa"/>
          </w:tcPr>
          <w:p w14:paraId="42516997" w14:textId="77777777" w:rsidR="00870054" w:rsidRDefault="00870054">
            <w:pPr>
              <w:pStyle w:val="ConsPlusNormal"/>
              <w:jc w:val="center"/>
            </w:pPr>
            <w:r>
              <w:t>1300,00</w:t>
            </w:r>
          </w:p>
        </w:tc>
      </w:tr>
      <w:tr w:rsidR="00870054" w14:paraId="30CD6E2A" w14:textId="77777777">
        <w:tc>
          <w:tcPr>
            <w:tcW w:w="2835" w:type="dxa"/>
          </w:tcPr>
          <w:p w14:paraId="3C809964" w14:textId="77777777" w:rsidR="00870054" w:rsidRDefault="00870054">
            <w:pPr>
              <w:pStyle w:val="ConsPlusNormal"/>
            </w:pPr>
            <w:r>
              <w:t>Межбюджетные трансферты</w:t>
            </w:r>
          </w:p>
        </w:tc>
        <w:tc>
          <w:tcPr>
            <w:tcW w:w="680" w:type="dxa"/>
          </w:tcPr>
          <w:p w14:paraId="2C8969F8" w14:textId="77777777" w:rsidR="00870054" w:rsidRDefault="00870054">
            <w:pPr>
              <w:pStyle w:val="ConsPlusNormal"/>
              <w:jc w:val="center"/>
            </w:pPr>
            <w:r>
              <w:t>07</w:t>
            </w:r>
          </w:p>
        </w:tc>
        <w:tc>
          <w:tcPr>
            <w:tcW w:w="737" w:type="dxa"/>
          </w:tcPr>
          <w:p w14:paraId="2EB3245D" w14:textId="77777777" w:rsidR="00870054" w:rsidRDefault="00870054">
            <w:pPr>
              <w:pStyle w:val="ConsPlusNormal"/>
              <w:jc w:val="center"/>
            </w:pPr>
            <w:r>
              <w:t>02</w:t>
            </w:r>
          </w:p>
        </w:tc>
        <w:tc>
          <w:tcPr>
            <w:tcW w:w="1701" w:type="dxa"/>
          </w:tcPr>
          <w:p w14:paraId="2986D263" w14:textId="77777777" w:rsidR="00870054" w:rsidRDefault="00870054">
            <w:pPr>
              <w:pStyle w:val="ConsPlusNormal"/>
              <w:jc w:val="center"/>
            </w:pPr>
            <w:r>
              <w:t>19 4 02 2207А</w:t>
            </w:r>
          </w:p>
        </w:tc>
        <w:tc>
          <w:tcPr>
            <w:tcW w:w="680" w:type="dxa"/>
          </w:tcPr>
          <w:p w14:paraId="3441E832" w14:textId="77777777" w:rsidR="00870054" w:rsidRDefault="00870054">
            <w:pPr>
              <w:pStyle w:val="ConsPlusNormal"/>
              <w:jc w:val="center"/>
            </w:pPr>
            <w:r>
              <w:t>500</w:t>
            </w:r>
          </w:p>
        </w:tc>
        <w:tc>
          <w:tcPr>
            <w:tcW w:w="1701" w:type="dxa"/>
          </w:tcPr>
          <w:p w14:paraId="5F75A3E6" w14:textId="77777777" w:rsidR="00870054" w:rsidRDefault="00870054">
            <w:pPr>
              <w:pStyle w:val="ConsPlusNormal"/>
              <w:jc w:val="center"/>
            </w:pPr>
            <w:r>
              <w:t>37338,89</w:t>
            </w:r>
          </w:p>
        </w:tc>
        <w:tc>
          <w:tcPr>
            <w:tcW w:w="1701" w:type="dxa"/>
          </w:tcPr>
          <w:p w14:paraId="3F1D9150" w14:textId="77777777" w:rsidR="00870054" w:rsidRDefault="00870054">
            <w:pPr>
              <w:pStyle w:val="ConsPlusNormal"/>
              <w:jc w:val="center"/>
            </w:pPr>
            <w:r>
              <w:t>37338,89</w:t>
            </w:r>
          </w:p>
        </w:tc>
        <w:tc>
          <w:tcPr>
            <w:tcW w:w="1701" w:type="dxa"/>
          </w:tcPr>
          <w:p w14:paraId="6C5C6CF9" w14:textId="77777777" w:rsidR="00870054" w:rsidRDefault="00870054">
            <w:pPr>
              <w:pStyle w:val="ConsPlusNormal"/>
              <w:jc w:val="center"/>
            </w:pPr>
            <w:r>
              <w:t>37338,89</w:t>
            </w:r>
          </w:p>
        </w:tc>
      </w:tr>
      <w:tr w:rsidR="00870054" w14:paraId="369145B4" w14:textId="77777777">
        <w:tc>
          <w:tcPr>
            <w:tcW w:w="2835" w:type="dxa"/>
          </w:tcPr>
          <w:p w14:paraId="540815B3" w14:textId="77777777" w:rsidR="00870054" w:rsidRDefault="00870054">
            <w:pPr>
              <w:pStyle w:val="ConsPlusNormal"/>
            </w:pPr>
            <w:r>
              <w:t xml:space="preserve">Предоставление субсидий бюджетным, автономным учреждениям и иным некоммерческим </w:t>
            </w:r>
            <w:r>
              <w:lastRenderedPageBreak/>
              <w:t>организациям</w:t>
            </w:r>
          </w:p>
        </w:tc>
        <w:tc>
          <w:tcPr>
            <w:tcW w:w="680" w:type="dxa"/>
          </w:tcPr>
          <w:p w14:paraId="55356910" w14:textId="77777777" w:rsidR="00870054" w:rsidRDefault="00870054">
            <w:pPr>
              <w:pStyle w:val="ConsPlusNormal"/>
              <w:jc w:val="center"/>
            </w:pPr>
            <w:r>
              <w:lastRenderedPageBreak/>
              <w:t>07</w:t>
            </w:r>
          </w:p>
        </w:tc>
        <w:tc>
          <w:tcPr>
            <w:tcW w:w="737" w:type="dxa"/>
          </w:tcPr>
          <w:p w14:paraId="7D0C805F" w14:textId="77777777" w:rsidR="00870054" w:rsidRDefault="00870054">
            <w:pPr>
              <w:pStyle w:val="ConsPlusNormal"/>
              <w:jc w:val="center"/>
            </w:pPr>
            <w:r>
              <w:t>02</w:t>
            </w:r>
          </w:p>
        </w:tc>
        <w:tc>
          <w:tcPr>
            <w:tcW w:w="1701" w:type="dxa"/>
          </w:tcPr>
          <w:p w14:paraId="63A5BC7D" w14:textId="77777777" w:rsidR="00870054" w:rsidRDefault="00870054">
            <w:pPr>
              <w:pStyle w:val="ConsPlusNormal"/>
              <w:jc w:val="center"/>
            </w:pPr>
            <w:r>
              <w:t>19 4 02 2207А</w:t>
            </w:r>
          </w:p>
        </w:tc>
        <w:tc>
          <w:tcPr>
            <w:tcW w:w="680" w:type="dxa"/>
          </w:tcPr>
          <w:p w14:paraId="683CEA8A" w14:textId="77777777" w:rsidR="00870054" w:rsidRDefault="00870054">
            <w:pPr>
              <w:pStyle w:val="ConsPlusNormal"/>
              <w:jc w:val="center"/>
            </w:pPr>
            <w:r>
              <w:t>600</w:t>
            </w:r>
          </w:p>
        </w:tc>
        <w:tc>
          <w:tcPr>
            <w:tcW w:w="1701" w:type="dxa"/>
          </w:tcPr>
          <w:p w14:paraId="03FE95E4" w14:textId="77777777" w:rsidR="00870054" w:rsidRDefault="00870054">
            <w:pPr>
              <w:pStyle w:val="ConsPlusNormal"/>
              <w:jc w:val="center"/>
            </w:pPr>
            <w:r>
              <w:t>200,00</w:t>
            </w:r>
          </w:p>
        </w:tc>
        <w:tc>
          <w:tcPr>
            <w:tcW w:w="1701" w:type="dxa"/>
          </w:tcPr>
          <w:p w14:paraId="58C8F291" w14:textId="77777777" w:rsidR="00870054" w:rsidRDefault="00870054">
            <w:pPr>
              <w:pStyle w:val="ConsPlusNormal"/>
              <w:jc w:val="center"/>
            </w:pPr>
            <w:r>
              <w:t>200,00</w:t>
            </w:r>
          </w:p>
        </w:tc>
        <w:tc>
          <w:tcPr>
            <w:tcW w:w="1701" w:type="dxa"/>
          </w:tcPr>
          <w:p w14:paraId="300E7AFF" w14:textId="77777777" w:rsidR="00870054" w:rsidRDefault="00870054">
            <w:pPr>
              <w:pStyle w:val="ConsPlusNormal"/>
              <w:jc w:val="center"/>
            </w:pPr>
            <w:r>
              <w:t>200,00</w:t>
            </w:r>
          </w:p>
        </w:tc>
      </w:tr>
      <w:tr w:rsidR="00870054" w14:paraId="66BAFE1E" w14:textId="77777777">
        <w:tc>
          <w:tcPr>
            <w:tcW w:w="2835" w:type="dxa"/>
          </w:tcPr>
          <w:p w14:paraId="7E2BE5A6" w14:textId="77777777" w:rsidR="00870054" w:rsidRDefault="00870054">
            <w:pPr>
              <w:pStyle w:val="ConsPlusNormal"/>
            </w:pPr>
            <w:r>
              <w:t>Выплата денежной компенсации на обеспечение бесплатным двухразовым питанием (завтрак и обед) обучающихся с ограниченными возможностями здоровья, в том числе детей-инвалидов, осваивающих основные общеобразовательные программы на дому</w:t>
            </w:r>
          </w:p>
        </w:tc>
        <w:tc>
          <w:tcPr>
            <w:tcW w:w="680" w:type="dxa"/>
          </w:tcPr>
          <w:p w14:paraId="75161AA5" w14:textId="77777777" w:rsidR="00870054" w:rsidRDefault="00870054">
            <w:pPr>
              <w:pStyle w:val="ConsPlusNormal"/>
              <w:jc w:val="center"/>
            </w:pPr>
            <w:r>
              <w:t>07</w:t>
            </w:r>
          </w:p>
        </w:tc>
        <w:tc>
          <w:tcPr>
            <w:tcW w:w="737" w:type="dxa"/>
          </w:tcPr>
          <w:p w14:paraId="6C092A31" w14:textId="77777777" w:rsidR="00870054" w:rsidRDefault="00870054">
            <w:pPr>
              <w:pStyle w:val="ConsPlusNormal"/>
              <w:jc w:val="center"/>
            </w:pPr>
            <w:r>
              <w:t>02</w:t>
            </w:r>
          </w:p>
        </w:tc>
        <w:tc>
          <w:tcPr>
            <w:tcW w:w="1701" w:type="dxa"/>
          </w:tcPr>
          <w:p w14:paraId="36A49C8D" w14:textId="77777777" w:rsidR="00870054" w:rsidRDefault="00870054">
            <w:pPr>
              <w:pStyle w:val="ConsPlusNormal"/>
              <w:jc w:val="center"/>
            </w:pPr>
            <w:r>
              <w:t>19 4 02 8185И</w:t>
            </w:r>
          </w:p>
        </w:tc>
        <w:tc>
          <w:tcPr>
            <w:tcW w:w="680" w:type="dxa"/>
          </w:tcPr>
          <w:p w14:paraId="6416A5B6" w14:textId="77777777" w:rsidR="00870054" w:rsidRDefault="00870054">
            <w:pPr>
              <w:pStyle w:val="ConsPlusNormal"/>
            </w:pPr>
          </w:p>
        </w:tc>
        <w:tc>
          <w:tcPr>
            <w:tcW w:w="1701" w:type="dxa"/>
          </w:tcPr>
          <w:p w14:paraId="53E024D0" w14:textId="77777777" w:rsidR="00870054" w:rsidRDefault="00870054">
            <w:pPr>
              <w:pStyle w:val="ConsPlusNormal"/>
              <w:jc w:val="center"/>
            </w:pPr>
            <w:r>
              <w:t>112220,75</w:t>
            </w:r>
          </w:p>
        </w:tc>
        <w:tc>
          <w:tcPr>
            <w:tcW w:w="1701" w:type="dxa"/>
          </w:tcPr>
          <w:p w14:paraId="58F11667" w14:textId="77777777" w:rsidR="00870054" w:rsidRDefault="00870054">
            <w:pPr>
              <w:pStyle w:val="ConsPlusNormal"/>
              <w:jc w:val="center"/>
            </w:pPr>
            <w:r>
              <w:t>112220,74</w:t>
            </w:r>
          </w:p>
        </w:tc>
        <w:tc>
          <w:tcPr>
            <w:tcW w:w="1701" w:type="dxa"/>
          </w:tcPr>
          <w:p w14:paraId="33F55B44" w14:textId="77777777" w:rsidR="00870054" w:rsidRDefault="00870054">
            <w:pPr>
              <w:pStyle w:val="ConsPlusNormal"/>
              <w:jc w:val="center"/>
            </w:pPr>
            <w:r>
              <w:t>112220,74</w:t>
            </w:r>
          </w:p>
        </w:tc>
      </w:tr>
      <w:tr w:rsidR="00870054" w14:paraId="5E9EFF8C" w14:textId="77777777">
        <w:tc>
          <w:tcPr>
            <w:tcW w:w="2835" w:type="dxa"/>
          </w:tcPr>
          <w:p w14:paraId="2EB3AA81" w14:textId="77777777" w:rsidR="00870054" w:rsidRDefault="00870054">
            <w:pPr>
              <w:pStyle w:val="ConsPlusNormal"/>
            </w:pPr>
            <w:r>
              <w:t>Социальное обеспечение и иные выплаты населению</w:t>
            </w:r>
          </w:p>
        </w:tc>
        <w:tc>
          <w:tcPr>
            <w:tcW w:w="680" w:type="dxa"/>
          </w:tcPr>
          <w:p w14:paraId="3DA0D607" w14:textId="77777777" w:rsidR="00870054" w:rsidRDefault="00870054">
            <w:pPr>
              <w:pStyle w:val="ConsPlusNormal"/>
              <w:jc w:val="center"/>
            </w:pPr>
            <w:r>
              <w:t>07</w:t>
            </w:r>
          </w:p>
        </w:tc>
        <w:tc>
          <w:tcPr>
            <w:tcW w:w="737" w:type="dxa"/>
          </w:tcPr>
          <w:p w14:paraId="5E3FA91A" w14:textId="77777777" w:rsidR="00870054" w:rsidRDefault="00870054">
            <w:pPr>
              <w:pStyle w:val="ConsPlusNormal"/>
              <w:jc w:val="center"/>
            </w:pPr>
            <w:r>
              <w:t>02</w:t>
            </w:r>
          </w:p>
        </w:tc>
        <w:tc>
          <w:tcPr>
            <w:tcW w:w="1701" w:type="dxa"/>
          </w:tcPr>
          <w:p w14:paraId="4B472D20" w14:textId="77777777" w:rsidR="00870054" w:rsidRDefault="00870054">
            <w:pPr>
              <w:pStyle w:val="ConsPlusNormal"/>
              <w:jc w:val="center"/>
            </w:pPr>
            <w:r>
              <w:t>19 4 02 8185И</w:t>
            </w:r>
          </w:p>
        </w:tc>
        <w:tc>
          <w:tcPr>
            <w:tcW w:w="680" w:type="dxa"/>
          </w:tcPr>
          <w:p w14:paraId="049B06EF" w14:textId="77777777" w:rsidR="00870054" w:rsidRDefault="00870054">
            <w:pPr>
              <w:pStyle w:val="ConsPlusNormal"/>
              <w:jc w:val="center"/>
            </w:pPr>
            <w:r>
              <w:t>300</w:t>
            </w:r>
          </w:p>
        </w:tc>
        <w:tc>
          <w:tcPr>
            <w:tcW w:w="1701" w:type="dxa"/>
          </w:tcPr>
          <w:p w14:paraId="4A65BE4A" w14:textId="77777777" w:rsidR="00870054" w:rsidRDefault="00870054">
            <w:pPr>
              <w:pStyle w:val="ConsPlusNormal"/>
              <w:jc w:val="center"/>
            </w:pPr>
            <w:r>
              <w:t>10752,07</w:t>
            </w:r>
          </w:p>
        </w:tc>
        <w:tc>
          <w:tcPr>
            <w:tcW w:w="1701" w:type="dxa"/>
          </w:tcPr>
          <w:p w14:paraId="3C41F0F4" w14:textId="77777777" w:rsidR="00870054" w:rsidRDefault="00870054">
            <w:pPr>
              <w:pStyle w:val="ConsPlusNormal"/>
              <w:jc w:val="center"/>
            </w:pPr>
            <w:r>
              <w:t>10699,46</w:t>
            </w:r>
          </w:p>
        </w:tc>
        <w:tc>
          <w:tcPr>
            <w:tcW w:w="1701" w:type="dxa"/>
          </w:tcPr>
          <w:p w14:paraId="48C592D6" w14:textId="77777777" w:rsidR="00870054" w:rsidRDefault="00870054">
            <w:pPr>
              <w:pStyle w:val="ConsPlusNormal"/>
              <w:jc w:val="center"/>
            </w:pPr>
            <w:r>
              <w:t>10699,46</w:t>
            </w:r>
          </w:p>
        </w:tc>
      </w:tr>
      <w:tr w:rsidR="00870054" w14:paraId="4EE4F1A9" w14:textId="77777777">
        <w:tc>
          <w:tcPr>
            <w:tcW w:w="2835" w:type="dxa"/>
          </w:tcPr>
          <w:p w14:paraId="14BE759A" w14:textId="77777777" w:rsidR="00870054" w:rsidRDefault="00870054">
            <w:pPr>
              <w:pStyle w:val="ConsPlusNormal"/>
            </w:pPr>
            <w:r>
              <w:t>Межбюджетные трансферты</w:t>
            </w:r>
          </w:p>
        </w:tc>
        <w:tc>
          <w:tcPr>
            <w:tcW w:w="680" w:type="dxa"/>
          </w:tcPr>
          <w:p w14:paraId="69B26351" w14:textId="77777777" w:rsidR="00870054" w:rsidRDefault="00870054">
            <w:pPr>
              <w:pStyle w:val="ConsPlusNormal"/>
              <w:jc w:val="center"/>
            </w:pPr>
            <w:r>
              <w:t>07</w:t>
            </w:r>
          </w:p>
        </w:tc>
        <w:tc>
          <w:tcPr>
            <w:tcW w:w="737" w:type="dxa"/>
          </w:tcPr>
          <w:p w14:paraId="7B991A7A" w14:textId="77777777" w:rsidR="00870054" w:rsidRDefault="00870054">
            <w:pPr>
              <w:pStyle w:val="ConsPlusNormal"/>
              <w:jc w:val="center"/>
            </w:pPr>
            <w:r>
              <w:t>02</w:t>
            </w:r>
          </w:p>
        </w:tc>
        <w:tc>
          <w:tcPr>
            <w:tcW w:w="1701" w:type="dxa"/>
          </w:tcPr>
          <w:p w14:paraId="3B99A46B" w14:textId="77777777" w:rsidR="00870054" w:rsidRDefault="00870054">
            <w:pPr>
              <w:pStyle w:val="ConsPlusNormal"/>
              <w:jc w:val="center"/>
            </w:pPr>
            <w:r>
              <w:t>19 4 02 8185И</w:t>
            </w:r>
          </w:p>
        </w:tc>
        <w:tc>
          <w:tcPr>
            <w:tcW w:w="680" w:type="dxa"/>
          </w:tcPr>
          <w:p w14:paraId="10457E82" w14:textId="77777777" w:rsidR="00870054" w:rsidRDefault="00870054">
            <w:pPr>
              <w:pStyle w:val="ConsPlusNormal"/>
              <w:jc w:val="center"/>
            </w:pPr>
            <w:r>
              <w:t>500</w:t>
            </w:r>
          </w:p>
        </w:tc>
        <w:tc>
          <w:tcPr>
            <w:tcW w:w="1701" w:type="dxa"/>
          </w:tcPr>
          <w:p w14:paraId="5512E857" w14:textId="77777777" w:rsidR="00870054" w:rsidRDefault="00870054">
            <w:pPr>
              <w:pStyle w:val="ConsPlusNormal"/>
              <w:jc w:val="center"/>
            </w:pPr>
            <w:r>
              <w:t>99294,19</w:t>
            </w:r>
          </w:p>
        </w:tc>
        <w:tc>
          <w:tcPr>
            <w:tcW w:w="1701" w:type="dxa"/>
          </w:tcPr>
          <w:p w14:paraId="51682467" w14:textId="77777777" w:rsidR="00870054" w:rsidRDefault="00870054">
            <w:pPr>
              <w:pStyle w:val="ConsPlusNormal"/>
              <w:jc w:val="center"/>
            </w:pPr>
            <w:r>
              <w:t>99294,19</w:t>
            </w:r>
          </w:p>
        </w:tc>
        <w:tc>
          <w:tcPr>
            <w:tcW w:w="1701" w:type="dxa"/>
          </w:tcPr>
          <w:p w14:paraId="2349523F" w14:textId="77777777" w:rsidR="00870054" w:rsidRDefault="00870054">
            <w:pPr>
              <w:pStyle w:val="ConsPlusNormal"/>
              <w:jc w:val="center"/>
            </w:pPr>
            <w:r>
              <w:t>99294,19</w:t>
            </w:r>
          </w:p>
        </w:tc>
      </w:tr>
      <w:tr w:rsidR="00870054" w14:paraId="0A92753B" w14:textId="77777777">
        <w:tc>
          <w:tcPr>
            <w:tcW w:w="2835" w:type="dxa"/>
          </w:tcPr>
          <w:p w14:paraId="4017B1C4"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680B9015" w14:textId="77777777" w:rsidR="00870054" w:rsidRDefault="00870054">
            <w:pPr>
              <w:pStyle w:val="ConsPlusNormal"/>
              <w:jc w:val="center"/>
            </w:pPr>
            <w:r>
              <w:t>07</w:t>
            </w:r>
          </w:p>
        </w:tc>
        <w:tc>
          <w:tcPr>
            <w:tcW w:w="737" w:type="dxa"/>
          </w:tcPr>
          <w:p w14:paraId="1EA35457" w14:textId="77777777" w:rsidR="00870054" w:rsidRDefault="00870054">
            <w:pPr>
              <w:pStyle w:val="ConsPlusNormal"/>
              <w:jc w:val="center"/>
            </w:pPr>
            <w:r>
              <w:t>02</w:t>
            </w:r>
          </w:p>
        </w:tc>
        <w:tc>
          <w:tcPr>
            <w:tcW w:w="1701" w:type="dxa"/>
          </w:tcPr>
          <w:p w14:paraId="7AE757DB" w14:textId="77777777" w:rsidR="00870054" w:rsidRDefault="00870054">
            <w:pPr>
              <w:pStyle w:val="ConsPlusNormal"/>
              <w:jc w:val="center"/>
            </w:pPr>
            <w:r>
              <w:t>19 4 02 8185И</w:t>
            </w:r>
          </w:p>
        </w:tc>
        <w:tc>
          <w:tcPr>
            <w:tcW w:w="680" w:type="dxa"/>
          </w:tcPr>
          <w:p w14:paraId="18226CFD" w14:textId="77777777" w:rsidR="00870054" w:rsidRDefault="00870054">
            <w:pPr>
              <w:pStyle w:val="ConsPlusNormal"/>
              <w:jc w:val="center"/>
            </w:pPr>
            <w:r>
              <w:t>600</w:t>
            </w:r>
          </w:p>
        </w:tc>
        <w:tc>
          <w:tcPr>
            <w:tcW w:w="1701" w:type="dxa"/>
          </w:tcPr>
          <w:p w14:paraId="7BBBE645" w14:textId="77777777" w:rsidR="00870054" w:rsidRDefault="00870054">
            <w:pPr>
              <w:pStyle w:val="ConsPlusNormal"/>
              <w:jc w:val="center"/>
            </w:pPr>
            <w:r>
              <w:t>2174,49</w:t>
            </w:r>
          </w:p>
        </w:tc>
        <w:tc>
          <w:tcPr>
            <w:tcW w:w="1701" w:type="dxa"/>
          </w:tcPr>
          <w:p w14:paraId="727DE664" w14:textId="77777777" w:rsidR="00870054" w:rsidRDefault="00870054">
            <w:pPr>
              <w:pStyle w:val="ConsPlusNormal"/>
              <w:jc w:val="center"/>
            </w:pPr>
            <w:r>
              <w:t>2227,09</w:t>
            </w:r>
          </w:p>
        </w:tc>
        <w:tc>
          <w:tcPr>
            <w:tcW w:w="1701" w:type="dxa"/>
          </w:tcPr>
          <w:p w14:paraId="62FC77F2" w14:textId="77777777" w:rsidR="00870054" w:rsidRDefault="00870054">
            <w:pPr>
              <w:pStyle w:val="ConsPlusNormal"/>
              <w:jc w:val="center"/>
            </w:pPr>
            <w:r>
              <w:t>2227,09</w:t>
            </w:r>
          </w:p>
        </w:tc>
      </w:tr>
      <w:tr w:rsidR="00870054" w14:paraId="33C272B9" w14:textId="77777777">
        <w:tc>
          <w:tcPr>
            <w:tcW w:w="2835" w:type="dxa"/>
          </w:tcPr>
          <w:p w14:paraId="2FA804A5" w14:textId="77777777" w:rsidR="00870054" w:rsidRDefault="00870054">
            <w:pPr>
              <w:pStyle w:val="ConsPlusNormal"/>
            </w:pPr>
            <w:r>
              <w:t xml:space="preserve">Организация бесплатного горячего питания </w:t>
            </w:r>
            <w:r>
              <w:lastRenderedPageBreak/>
              <w:t>учащихся льготной категории детей в государственных и муниципальных общеобразовательных организациях</w:t>
            </w:r>
          </w:p>
        </w:tc>
        <w:tc>
          <w:tcPr>
            <w:tcW w:w="680" w:type="dxa"/>
          </w:tcPr>
          <w:p w14:paraId="5BC6E7DC" w14:textId="77777777" w:rsidR="00870054" w:rsidRDefault="00870054">
            <w:pPr>
              <w:pStyle w:val="ConsPlusNormal"/>
              <w:jc w:val="center"/>
            </w:pPr>
            <w:r>
              <w:lastRenderedPageBreak/>
              <w:t>07</w:t>
            </w:r>
          </w:p>
        </w:tc>
        <w:tc>
          <w:tcPr>
            <w:tcW w:w="737" w:type="dxa"/>
          </w:tcPr>
          <w:p w14:paraId="78B9CC6B" w14:textId="77777777" w:rsidR="00870054" w:rsidRDefault="00870054">
            <w:pPr>
              <w:pStyle w:val="ConsPlusNormal"/>
              <w:jc w:val="center"/>
            </w:pPr>
            <w:r>
              <w:t>02</w:t>
            </w:r>
          </w:p>
        </w:tc>
        <w:tc>
          <w:tcPr>
            <w:tcW w:w="1701" w:type="dxa"/>
          </w:tcPr>
          <w:p w14:paraId="0AE41B7C" w14:textId="77777777" w:rsidR="00870054" w:rsidRDefault="00870054">
            <w:pPr>
              <w:pStyle w:val="ConsPlusNormal"/>
              <w:jc w:val="center"/>
            </w:pPr>
            <w:r>
              <w:t>19 4 02 8185С</w:t>
            </w:r>
          </w:p>
        </w:tc>
        <w:tc>
          <w:tcPr>
            <w:tcW w:w="680" w:type="dxa"/>
          </w:tcPr>
          <w:p w14:paraId="6BFF2C33" w14:textId="77777777" w:rsidR="00870054" w:rsidRDefault="00870054">
            <w:pPr>
              <w:pStyle w:val="ConsPlusNormal"/>
            </w:pPr>
          </w:p>
        </w:tc>
        <w:tc>
          <w:tcPr>
            <w:tcW w:w="1701" w:type="dxa"/>
          </w:tcPr>
          <w:p w14:paraId="374F9DA9" w14:textId="77777777" w:rsidR="00870054" w:rsidRDefault="00870054">
            <w:pPr>
              <w:pStyle w:val="ConsPlusNormal"/>
              <w:jc w:val="center"/>
            </w:pPr>
            <w:r>
              <w:t>164670,59</w:t>
            </w:r>
          </w:p>
        </w:tc>
        <w:tc>
          <w:tcPr>
            <w:tcW w:w="1701" w:type="dxa"/>
          </w:tcPr>
          <w:p w14:paraId="04601D10" w14:textId="77777777" w:rsidR="00870054" w:rsidRDefault="00870054">
            <w:pPr>
              <w:pStyle w:val="ConsPlusNormal"/>
              <w:jc w:val="center"/>
            </w:pPr>
            <w:r>
              <w:t>80025,06</w:t>
            </w:r>
          </w:p>
        </w:tc>
        <w:tc>
          <w:tcPr>
            <w:tcW w:w="1701" w:type="dxa"/>
          </w:tcPr>
          <w:p w14:paraId="764798EB" w14:textId="77777777" w:rsidR="00870054" w:rsidRDefault="00870054">
            <w:pPr>
              <w:pStyle w:val="ConsPlusNormal"/>
              <w:jc w:val="center"/>
            </w:pPr>
            <w:r>
              <w:t>80025,06</w:t>
            </w:r>
          </w:p>
        </w:tc>
      </w:tr>
      <w:tr w:rsidR="00870054" w14:paraId="154B8939" w14:textId="77777777">
        <w:tc>
          <w:tcPr>
            <w:tcW w:w="2835" w:type="dxa"/>
          </w:tcPr>
          <w:p w14:paraId="45B7E6B8"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3B1AED92" w14:textId="77777777" w:rsidR="00870054" w:rsidRDefault="00870054">
            <w:pPr>
              <w:pStyle w:val="ConsPlusNormal"/>
              <w:jc w:val="center"/>
            </w:pPr>
            <w:r>
              <w:t>07</w:t>
            </w:r>
          </w:p>
        </w:tc>
        <w:tc>
          <w:tcPr>
            <w:tcW w:w="737" w:type="dxa"/>
          </w:tcPr>
          <w:p w14:paraId="1318D3E2" w14:textId="77777777" w:rsidR="00870054" w:rsidRDefault="00870054">
            <w:pPr>
              <w:pStyle w:val="ConsPlusNormal"/>
              <w:jc w:val="center"/>
            </w:pPr>
            <w:r>
              <w:t>02</w:t>
            </w:r>
          </w:p>
        </w:tc>
        <w:tc>
          <w:tcPr>
            <w:tcW w:w="1701" w:type="dxa"/>
          </w:tcPr>
          <w:p w14:paraId="3A853069" w14:textId="77777777" w:rsidR="00870054" w:rsidRDefault="00870054">
            <w:pPr>
              <w:pStyle w:val="ConsPlusNormal"/>
              <w:jc w:val="center"/>
            </w:pPr>
            <w:r>
              <w:t>19 4 02 8185С</w:t>
            </w:r>
          </w:p>
        </w:tc>
        <w:tc>
          <w:tcPr>
            <w:tcW w:w="680" w:type="dxa"/>
          </w:tcPr>
          <w:p w14:paraId="229F0589" w14:textId="77777777" w:rsidR="00870054" w:rsidRDefault="00870054">
            <w:pPr>
              <w:pStyle w:val="ConsPlusNormal"/>
              <w:jc w:val="center"/>
            </w:pPr>
            <w:r>
              <w:t>200</w:t>
            </w:r>
          </w:p>
        </w:tc>
        <w:tc>
          <w:tcPr>
            <w:tcW w:w="1701" w:type="dxa"/>
          </w:tcPr>
          <w:p w14:paraId="49A426FF" w14:textId="77777777" w:rsidR="00870054" w:rsidRDefault="00870054">
            <w:pPr>
              <w:pStyle w:val="ConsPlusNormal"/>
              <w:jc w:val="center"/>
            </w:pPr>
            <w:r>
              <w:t>4583,43</w:t>
            </w:r>
          </w:p>
        </w:tc>
        <w:tc>
          <w:tcPr>
            <w:tcW w:w="1701" w:type="dxa"/>
          </w:tcPr>
          <w:p w14:paraId="3978D064" w14:textId="77777777" w:rsidR="00870054" w:rsidRDefault="00870054">
            <w:pPr>
              <w:pStyle w:val="ConsPlusNormal"/>
              <w:jc w:val="center"/>
            </w:pPr>
            <w:r>
              <w:t>2523,34</w:t>
            </w:r>
          </w:p>
        </w:tc>
        <w:tc>
          <w:tcPr>
            <w:tcW w:w="1701" w:type="dxa"/>
          </w:tcPr>
          <w:p w14:paraId="6ADF584E" w14:textId="77777777" w:rsidR="00870054" w:rsidRDefault="00870054">
            <w:pPr>
              <w:pStyle w:val="ConsPlusNormal"/>
              <w:jc w:val="center"/>
            </w:pPr>
            <w:r>
              <w:t>2523,34</w:t>
            </w:r>
          </w:p>
        </w:tc>
      </w:tr>
      <w:tr w:rsidR="00870054" w14:paraId="6E54E756" w14:textId="77777777">
        <w:tc>
          <w:tcPr>
            <w:tcW w:w="2835" w:type="dxa"/>
          </w:tcPr>
          <w:p w14:paraId="0DDBFDF1" w14:textId="77777777" w:rsidR="00870054" w:rsidRDefault="00870054">
            <w:pPr>
              <w:pStyle w:val="ConsPlusNormal"/>
            </w:pPr>
            <w:r>
              <w:t>Межбюджетные трансферты</w:t>
            </w:r>
          </w:p>
        </w:tc>
        <w:tc>
          <w:tcPr>
            <w:tcW w:w="680" w:type="dxa"/>
          </w:tcPr>
          <w:p w14:paraId="4BA9BCCC" w14:textId="77777777" w:rsidR="00870054" w:rsidRDefault="00870054">
            <w:pPr>
              <w:pStyle w:val="ConsPlusNormal"/>
              <w:jc w:val="center"/>
            </w:pPr>
            <w:r>
              <w:t>07</w:t>
            </w:r>
          </w:p>
        </w:tc>
        <w:tc>
          <w:tcPr>
            <w:tcW w:w="737" w:type="dxa"/>
          </w:tcPr>
          <w:p w14:paraId="49BCCB6E" w14:textId="77777777" w:rsidR="00870054" w:rsidRDefault="00870054">
            <w:pPr>
              <w:pStyle w:val="ConsPlusNormal"/>
              <w:jc w:val="center"/>
            </w:pPr>
            <w:r>
              <w:t>02</w:t>
            </w:r>
          </w:p>
        </w:tc>
        <w:tc>
          <w:tcPr>
            <w:tcW w:w="1701" w:type="dxa"/>
          </w:tcPr>
          <w:p w14:paraId="6AD51552" w14:textId="77777777" w:rsidR="00870054" w:rsidRDefault="00870054">
            <w:pPr>
              <w:pStyle w:val="ConsPlusNormal"/>
              <w:jc w:val="center"/>
            </w:pPr>
            <w:r>
              <w:t>19 4 02 8185С</w:t>
            </w:r>
          </w:p>
        </w:tc>
        <w:tc>
          <w:tcPr>
            <w:tcW w:w="680" w:type="dxa"/>
          </w:tcPr>
          <w:p w14:paraId="0B9FED3E" w14:textId="77777777" w:rsidR="00870054" w:rsidRDefault="00870054">
            <w:pPr>
              <w:pStyle w:val="ConsPlusNormal"/>
              <w:jc w:val="center"/>
            </w:pPr>
            <w:r>
              <w:t>500</w:t>
            </w:r>
          </w:p>
        </w:tc>
        <w:tc>
          <w:tcPr>
            <w:tcW w:w="1701" w:type="dxa"/>
          </w:tcPr>
          <w:p w14:paraId="115D2025" w14:textId="77777777" w:rsidR="00870054" w:rsidRDefault="00870054">
            <w:pPr>
              <w:pStyle w:val="ConsPlusNormal"/>
              <w:jc w:val="center"/>
            </w:pPr>
            <w:r>
              <w:t>156909,67</w:t>
            </w:r>
          </w:p>
        </w:tc>
        <w:tc>
          <w:tcPr>
            <w:tcW w:w="1701" w:type="dxa"/>
          </w:tcPr>
          <w:p w14:paraId="3CA6DCE5" w14:textId="77777777" w:rsidR="00870054" w:rsidRDefault="00870054">
            <w:pPr>
              <w:pStyle w:val="ConsPlusNormal"/>
              <w:jc w:val="center"/>
            </w:pPr>
            <w:r>
              <w:t>75973,96</w:t>
            </w:r>
          </w:p>
        </w:tc>
        <w:tc>
          <w:tcPr>
            <w:tcW w:w="1701" w:type="dxa"/>
          </w:tcPr>
          <w:p w14:paraId="68751288" w14:textId="77777777" w:rsidR="00870054" w:rsidRDefault="00870054">
            <w:pPr>
              <w:pStyle w:val="ConsPlusNormal"/>
              <w:jc w:val="center"/>
            </w:pPr>
            <w:r>
              <w:t>75973,96</w:t>
            </w:r>
          </w:p>
        </w:tc>
      </w:tr>
      <w:tr w:rsidR="00870054" w14:paraId="594D25BF" w14:textId="77777777">
        <w:tc>
          <w:tcPr>
            <w:tcW w:w="2835" w:type="dxa"/>
          </w:tcPr>
          <w:p w14:paraId="4A3BB8B7"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702A22AA" w14:textId="77777777" w:rsidR="00870054" w:rsidRDefault="00870054">
            <w:pPr>
              <w:pStyle w:val="ConsPlusNormal"/>
              <w:jc w:val="center"/>
            </w:pPr>
            <w:r>
              <w:t>07</w:t>
            </w:r>
          </w:p>
        </w:tc>
        <w:tc>
          <w:tcPr>
            <w:tcW w:w="737" w:type="dxa"/>
          </w:tcPr>
          <w:p w14:paraId="1B80B9F6" w14:textId="77777777" w:rsidR="00870054" w:rsidRDefault="00870054">
            <w:pPr>
              <w:pStyle w:val="ConsPlusNormal"/>
              <w:jc w:val="center"/>
            </w:pPr>
            <w:r>
              <w:t>02</w:t>
            </w:r>
          </w:p>
        </w:tc>
        <w:tc>
          <w:tcPr>
            <w:tcW w:w="1701" w:type="dxa"/>
          </w:tcPr>
          <w:p w14:paraId="346AE2EB" w14:textId="77777777" w:rsidR="00870054" w:rsidRDefault="00870054">
            <w:pPr>
              <w:pStyle w:val="ConsPlusNormal"/>
              <w:jc w:val="center"/>
            </w:pPr>
            <w:r>
              <w:t>19 4 02 8185С</w:t>
            </w:r>
          </w:p>
        </w:tc>
        <w:tc>
          <w:tcPr>
            <w:tcW w:w="680" w:type="dxa"/>
          </w:tcPr>
          <w:p w14:paraId="03900EF7" w14:textId="77777777" w:rsidR="00870054" w:rsidRDefault="00870054">
            <w:pPr>
              <w:pStyle w:val="ConsPlusNormal"/>
              <w:jc w:val="center"/>
            </w:pPr>
            <w:r>
              <w:t>600</w:t>
            </w:r>
          </w:p>
        </w:tc>
        <w:tc>
          <w:tcPr>
            <w:tcW w:w="1701" w:type="dxa"/>
          </w:tcPr>
          <w:p w14:paraId="489AD90B" w14:textId="77777777" w:rsidR="00870054" w:rsidRDefault="00870054">
            <w:pPr>
              <w:pStyle w:val="ConsPlusNormal"/>
              <w:jc w:val="center"/>
            </w:pPr>
            <w:r>
              <w:t>3177,49</w:t>
            </w:r>
          </w:p>
        </w:tc>
        <w:tc>
          <w:tcPr>
            <w:tcW w:w="1701" w:type="dxa"/>
          </w:tcPr>
          <w:p w14:paraId="7785677D" w14:textId="77777777" w:rsidR="00870054" w:rsidRDefault="00870054">
            <w:pPr>
              <w:pStyle w:val="ConsPlusNormal"/>
              <w:jc w:val="center"/>
            </w:pPr>
            <w:r>
              <w:t>1527,76</w:t>
            </w:r>
          </w:p>
        </w:tc>
        <w:tc>
          <w:tcPr>
            <w:tcW w:w="1701" w:type="dxa"/>
          </w:tcPr>
          <w:p w14:paraId="53E02736" w14:textId="77777777" w:rsidR="00870054" w:rsidRDefault="00870054">
            <w:pPr>
              <w:pStyle w:val="ConsPlusNormal"/>
              <w:jc w:val="center"/>
            </w:pPr>
            <w:r>
              <w:t>1527,76</w:t>
            </w:r>
          </w:p>
        </w:tc>
      </w:tr>
      <w:tr w:rsidR="00870054" w14:paraId="08FD7CEA" w14:textId="77777777">
        <w:tc>
          <w:tcPr>
            <w:tcW w:w="2835" w:type="dxa"/>
          </w:tcPr>
          <w:p w14:paraId="7FADF623" w14:textId="77777777" w:rsidR="00870054" w:rsidRDefault="00870054">
            <w:pPr>
              <w:pStyle w:val="ConsPlusNormal"/>
            </w:pPr>
            <w:r>
              <w:t xml:space="preserve">Субсидии частным общеобразовательным организациям и индивидуальным предпринимателям на возмещение затрат по предоставлению начального общего, основного общего, среднего общего </w:t>
            </w:r>
            <w:r>
              <w:lastRenderedPageBreak/>
              <w:t>образования</w:t>
            </w:r>
          </w:p>
        </w:tc>
        <w:tc>
          <w:tcPr>
            <w:tcW w:w="680" w:type="dxa"/>
          </w:tcPr>
          <w:p w14:paraId="4FC8902E" w14:textId="77777777" w:rsidR="00870054" w:rsidRDefault="00870054">
            <w:pPr>
              <w:pStyle w:val="ConsPlusNormal"/>
              <w:jc w:val="center"/>
            </w:pPr>
            <w:r>
              <w:lastRenderedPageBreak/>
              <w:t>07</w:t>
            </w:r>
          </w:p>
        </w:tc>
        <w:tc>
          <w:tcPr>
            <w:tcW w:w="737" w:type="dxa"/>
          </w:tcPr>
          <w:p w14:paraId="5C500B1A" w14:textId="77777777" w:rsidR="00870054" w:rsidRDefault="00870054">
            <w:pPr>
              <w:pStyle w:val="ConsPlusNormal"/>
              <w:jc w:val="center"/>
            </w:pPr>
            <w:r>
              <w:t>02</w:t>
            </w:r>
          </w:p>
        </w:tc>
        <w:tc>
          <w:tcPr>
            <w:tcW w:w="1701" w:type="dxa"/>
          </w:tcPr>
          <w:p w14:paraId="05C6CED9" w14:textId="77777777" w:rsidR="00870054" w:rsidRDefault="00870054">
            <w:pPr>
              <w:pStyle w:val="ConsPlusNormal"/>
              <w:jc w:val="center"/>
            </w:pPr>
            <w:r>
              <w:t>19 4 02 8186Ч</w:t>
            </w:r>
          </w:p>
        </w:tc>
        <w:tc>
          <w:tcPr>
            <w:tcW w:w="680" w:type="dxa"/>
          </w:tcPr>
          <w:p w14:paraId="36FA0B9C" w14:textId="77777777" w:rsidR="00870054" w:rsidRDefault="00870054">
            <w:pPr>
              <w:pStyle w:val="ConsPlusNormal"/>
            </w:pPr>
          </w:p>
        </w:tc>
        <w:tc>
          <w:tcPr>
            <w:tcW w:w="1701" w:type="dxa"/>
          </w:tcPr>
          <w:p w14:paraId="319C4307" w14:textId="77777777" w:rsidR="00870054" w:rsidRDefault="00870054">
            <w:pPr>
              <w:pStyle w:val="ConsPlusNormal"/>
              <w:jc w:val="center"/>
            </w:pPr>
            <w:r>
              <w:t>298745,51</w:t>
            </w:r>
          </w:p>
        </w:tc>
        <w:tc>
          <w:tcPr>
            <w:tcW w:w="1701" w:type="dxa"/>
          </w:tcPr>
          <w:p w14:paraId="52C437D6" w14:textId="77777777" w:rsidR="00870054" w:rsidRDefault="00870054">
            <w:pPr>
              <w:pStyle w:val="ConsPlusNormal"/>
              <w:jc w:val="center"/>
            </w:pPr>
            <w:r>
              <w:t>298745,51</w:t>
            </w:r>
          </w:p>
        </w:tc>
        <w:tc>
          <w:tcPr>
            <w:tcW w:w="1701" w:type="dxa"/>
          </w:tcPr>
          <w:p w14:paraId="4C9EF3D8" w14:textId="77777777" w:rsidR="00870054" w:rsidRDefault="00870054">
            <w:pPr>
              <w:pStyle w:val="ConsPlusNormal"/>
              <w:jc w:val="center"/>
            </w:pPr>
            <w:r>
              <w:t>298745,51</w:t>
            </w:r>
          </w:p>
        </w:tc>
      </w:tr>
      <w:tr w:rsidR="00870054" w14:paraId="1FBC9732" w14:textId="77777777">
        <w:tc>
          <w:tcPr>
            <w:tcW w:w="2835" w:type="dxa"/>
          </w:tcPr>
          <w:p w14:paraId="7FADCF82"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49FE9866" w14:textId="77777777" w:rsidR="00870054" w:rsidRDefault="00870054">
            <w:pPr>
              <w:pStyle w:val="ConsPlusNormal"/>
              <w:jc w:val="center"/>
            </w:pPr>
            <w:r>
              <w:t>07</w:t>
            </w:r>
          </w:p>
        </w:tc>
        <w:tc>
          <w:tcPr>
            <w:tcW w:w="737" w:type="dxa"/>
          </w:tcPr>
          <w:p w14:paraId="472969BB" w14:textId="77777777" w:rsidR="00870054" w:rsidRDefault="00870054">
            <w:pPr>
              <w:pStyle w:val="ConsPlusNormal"/>
              <w:jc w:val="center"/>
            </w:pPr>
            <w:r>
              <w:t>02</w:t>
            </w:r>
          </w:p>
        </w:tc>
        <w:tc>
          <w:tcPr>
            <w:tcW w:w="1701" w:type="dxa"/>
          </w:tcPr>
          <w:p w14:paraId="1AC9FB42" w14:textId="77777777" w:rsidR="00870054" w:rsidRDefault="00870054">
            <w:pPr>
              <w:pStyle w:val="ConsPlusNormal"/>
              <w:jc w:val="center"/>
            </w:pPr>
            <w:r>
              <w:t>19 4 02 8186Ч</w:t>
            </w:r>
          </w:p>
        </w:tc>
        <w:tc>
          <w:tcPr>
            <w:tcW w:w="680" w:type="dxa"/>
          </w:tcPr>
          <w:p w14:paraId="51B8E206" w14:textId="77777777" w:rsidR="00870054" w:rsidRDefault="00870054">
            <w:pPr>
              <w:pStyle w:val="ConsPlusNormal"/>
              <w:jc w:val="center"/>
            </w:pPr>
            <w:r>
              <w:t>600</w:t>
            </w:r>
          </w:p>
        </w:tc>
        <w:tc>
          <w:tcPr>
            <w:tcW w:w="1701" w:type="dxa"/>
          </w:tcPr>
          <w:p w14:paraId="3CC3F239" w14:textId="77777777" w:rsidR="00870054" w:rsidRDefault="00870054">
            <w:pPr>
              <w:pStyle w:val="ConsPlusNormal"/>
              <w:jc w:val="center"/>
            </w:pPr>
            <w:r>
              <w:t>276121,24</w:t>
            </w:r>
          </w:p>
        </w:tc>
        <w:tc>
          <w:tcPr>
            <w:tcW w:w="1701" w:type="dxa"/>
          </w:tcPr>
          <w:p w14:paraId="443039B7" w14:textId="77777777" w:rsidR="00870054" w:rsidRDefault="00870054">
            <w:pPr>
              <w:pStyle w:val="ConsPlusNormal"/>
              <w:jc w:val="center"/>
            </w:pPr>
            <w:r>
              <w:t>276121,24</w:t>
            </w:r>
          </w:p>
        </w:tc>
        <w:tc>
          <w:tcPr>
            <w:tcW w:w="1701" w:type="dxa"/>
          </w:tcPr>
          <w:p w14:paraId="0923067D" w14:textId="77777777" w:rsidR="00870054" w:rsidRDefault="00870054">
            <w:pPr>
              <w:pStyle w:val="ConsPlusNormal"/>
              <w:jc w:val="center"/>
            </w:pPr>
            <w:r>
              <w:t>276121,24</w:t>
            </w:r>
          </w:p>
        </w:tc>
      </w:tr>
      <w:tr w:rsidR="00870054" w14:paraId="781E0362" w14:textId="77777777">
        <w:tc>
          <w:tcPr>
            <w:tcW w:w="2835" w:type="dxa"/>
          </w:tcPr>
          <w:p w14:paraId="21010BF8" w14:textId="77777777" w:rsidR="00870054" w:rsidRDefault="00870054">
            <w:pPr>
              <w:pStyle w:val="ConsPlusNormal"/>
            </w:pPr>
            <w:r>
              <w:t>Иные бюджетные ассигнования</w:t>
            </w:r>
          </w:p>
        </w:tc>
        <w:tc>
          <w:tcPr>
            <w:tcW w:w="680" w:type="dxa"/>
          </w:tcPr>
          <w:p w14:paraId="4034E26A" w14:textId="77777777" w:rsidR="00870054" w:rsidRDefault="00870054">
            <w:pPr>
              <w:pStyle w:val="ConsPlusNormal"/>
              <w:jc w:val="center"/>
            </w:pPr>
            <w:r>
              <w:t>07</w:t>
            </w:r>
          </w:p>
        </w:tc>
        <w:tc>
          <w:tcPr>
            <w:tcW w:w="737" w:type="dxa"/>
          </w:tcPr>
          <w:p w14:paraId="47DED4A0" w14:textId="77777777" w:rsidR="00870054" w:rsidRDefault="00870054">
            <w:pPr>
              <w:pStyle w:val="ConsPlusNormal"/>
              <w:jc w:val="center"/>
            </w:pPr>
            <w:r>
              <w:t>02</w:t>
            </w:r>
          </w:p>
        </w:tc>
        <w:tc>
          <w:tcPr>
            <w:tcW w:w="1701" w:type="dxa"/>
          </w:tcPr>
          <w:p w14:paraId="4A8FC8FA" w14:textId="77777777" w:rsidR="00870054" w:rsidRDefault="00870054">
            <w:pPr>
              <w:pStyle w:val="ConsPlusNormal"/>
              <w:jc w:val="center"/>
            </w:pPr>
            <w:r>
              <w:t>19 4 02 8186Ч</w:t>
            </w:r>
          </w:p>
        </w:tc>
        <w:tc>
          <w:tcPr>
            <w:tcW w:w="680" w:type="dxa"/>
          </w:tcPr>
          <w:p w14:paraId="091E0A45" w14:textId="77777777" w:rsidR="00870054" w:rsidRDefault="00870054">
            <w:pPr>
              <w:pStyle w:val="ConsPlusNormal"/>
              <w:jc w:val="center"/>
            </w:pPr>
            <w:r>
              <w:t>800</w:t>
            </w:r>
          </w:p>
        </w:tc>
        <w:tc>
          <w:tcPr>
            <w:tcW w:w="1701" w:type="dxa"/>
          </w:tcPr>
          <w:p w14:paraId="607CBEAC" w14:textId="77777777" w:rsidR="00870054" w:rsidRDefault="00870054">
            <w:pPr>
              <w:pStyle w:val="ConsPlusNormal"/>
              <w:jc w:val="center"/>
            </w:pPr>
            <w:r>
              <w:t>22624,27</w:t>
            </w:r>
          </w:p>
        </w:tc>
        <w:tc>
          <w:tcPr>
            <w:tcW w:w="1701" w:type="dxa"/>
          </w:tcPr>
          <w:p w14:paraId="2CABC2DF" w14:textId="77777777" w:rsidR="00870054" w:rsidRDefault="00870054">
            <w:pPr>
              <w:pStyle w:val="ConsPlusNormal"/>
              <w:jc w:val="center"/>
            </w:pPr>
            <w:r>
              <w:t>22624,27</w:t>
            </w:r>
          </w:p>
        </w:tc>
        <w:tc>
          <w:tcPr>
            <w:tcW w:w="1701" w:type="dxa"/>
          </w:tcPr>
          <w:p w14:paraId="545FBE8D" w14:textId="77777777" w:rsidR="00870054" w:rsidRDefault="00870054">
            <w:pPr>
              <w:pStyle w:val="ConsPlusNormal"/>
              <w:jc w:val="center"/>
            </w:pPr>
            <w:r>
              <w:t>22624,27</w:t>
            </w:r>
          </w:p>
        </w:tc>
      </w:tr>
      <w:tr w:rsidR="00870054" w14:paraId="2FC3E027" w14:textId="77777777">
        <w:tc>
          <w:tcPr>
            <w:tcW w:w="2835" w:type="dxa"/>
          </w:tcPr>
          <w:p w14:paraId="3274B07A" w14:textId="77777777" w:rsidR="00870054" w:rsidRDefault="00870054">
            <w:pPr>
              <w:pStyle w:val="ConsPlusNormal"/>
            </w:pPr>
            <w:r>
              <w:t>Приобретение быстровозводимых модульных учебных корпусов</w:t>
            </w:r>
          </w:p>
        </w:tc>
        <w:tc>
          <w:tcPr>
            <w:tcW w:w="680" w:type="dxa"/>
          </w:tcPr>
          <w:p w14:paraId="41A3051F" w14:textId="77777777" w:rsidR="00870054" w:rsidRDefault="00870054">
            <w:pPr>
              <w:pStyle w:val="ConsPlusNormal"/>
              <w:jc w:val="center"/>
            </w:pPr>
            <w:r>
              <w:t>07</w:t>
            </w:r>
          </w:p>
        </w:tc>
        <w:tc>
          <w:tcPr>
            <w:tcW w:w="737" w:type="dxa"/>
          </w:tcPr>
          <w:p w14:paraId="26085712" w14:textId="77777777" w:rsidR="00870054" w:rsidRDefault="00870054">
            <w:pPr>
              <w:pStyle w:val="ConsPlusNormal"/>
              <w:jc w:val="center"/>
            </w:pPr>
            <w:r>
              <w:t>02</w:t>
            </w:r>
          </w:p>
        </w:tc>
        <w:tc>
          <w:tcPr>
            <w:tcW w:w="1701" w:type="dxa"/>
          </w:tcPr>
          <w:p w14:paraId="29011B17" w14:textId="77777777" w:rsidR="00870054" w:rsidRDefault="00870054">
            <w:pPr>
              <w:pStyle w:val="ConsPlusNormal"/>
              <w:jc w:val="center"/>
            </w:pPr>
            <w:r>
              <w:t>19 4 02 837МК</w:t>
            </w:r>
          </w:p>
        </w:tc>
        <w:tc>
          <w:tcPr>
            <w:tcW w:w="680" w:type="dxa"/>
          </w:tcPr>
          <w:p w14:paraId="2A791B1F" w14:textId="77777777" w:rsidR="00870054" w:rsidRDefault="00870054">
            <w:pPr>
              <w:pStyle w:val="ConsPlusNormal"/>
            </w:pPr>
          </w:p>
        </w:tc>
        <w:tc>
          <w:tcPr>
            <w:tcW w:w="1701" w:type="dxa"/>
          </w:tcPr>
          <w:p w14:paraId="03123EF8" w14:textId="77777777" w:rsidR="00870054" w:rsidRDefault="00870054">
            <w:pPr>
              <w:pStyle w:val="ConsPlusNormal"/>
              <w:jc w:val="center"/>
            </w:pPr>
            <w:r>
              <w:t>29360,35</w:t>
            </w:r>
          </w:p>
        </w:tc>
        <w:tc>
          <w:tcPr>
            <w:tcW w:w="1701" w:type="dxa"/>
          </w:tcPr>
          <w:p w14:paraId="6E06673D" w14:textId="77777777" w:rsidR="00870054" w:rsidRDefault="00870054">
            <w:pPr>
              <w:pStyle w:val="ConsPlusNormal"/>
              <w:jc w:val="center"/>
            </w:pPr>
            <w:r>
              <w:t>0,00</w:t>
            </w:r>
          </w:p>
        </w:tc>
        <w:tc>
          <w:tcPr>
            <w:tcW w:w="1701" w:type="dxa"/>
          </w:tcPr>
          <w:p w14:paraId="06B38361" w14:textId="77777777" w:rsidR="00870054" w:rsidRDefault="00870054">
            <w:pPr>
              <w:pStyle w:val="ConsPlusNormal"/>
              <w:jc w:val="center"/>
            </w:pPr>
            <w:r>
              <w:t>0,00</w:t>
            </w:r>
          </w:p>
        </w:tc>
      </w:tr>
      <w:tr w:rsidR="00870054" w14:paraId="3F853114" w14:textId="77777777">
        <w:tc>
          <w:tcPr>
            <w:tcW w:w="2835" w:type="dxa"/>
          </w:tcPr>
          <w:p w14:paraId="087B0FB0"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74158C68" w14:textId="77777777" w:rsidR="00870054" w:rsidRDefault="00870054">
            <w:pPr>
              <w:pStyle w:val="ConsPlusNormal"/>
              <w:jc w:val="center"/>
            </w:pPr>
            <w:r>
              <w:t>07</w:t>
            </w:r>
          </w:p>
        </w:tc>
        <w:tc>
          <w:tcPr>
            <w:tcW w:w="737" w:type="dxa"/>
          </w:tcPr>
          <w:p w14:paraId="79B857D5" w14:textId="77777777" w:rsidR="00870054" w:rsidRDefault="00870054">
            <w:pPr>
              <w:pStyle w:val="ConsPlusNormal"/>
              <w:jc w:val="center"/>
            </w:pPr>
            <w:r>
              <w:t>02</w:t>
            </w:r>
          </w:p>
        </w:tc>
        <w:tc>
          <w:tcPr>
            <w:tcW w:w="1701" w:type="dxa"/>
          </w:tcPr>
          <w:p w14:paraId="300E6F81" w14:textId="77777777" w:rsidR="00870054" w:rsidRDefault="00870054">
            <w:pPr>
              <w:pStyle w:val="ConsPlusNormal"/>
              <w:jc w:val="center"/>
            </w:pPr>
            <w:r>
              <w:t>19 4 02 837МК</w:t>
            </w:r>
          </w:p>
        </w:tc>
        <w:tc>
          <w:tcPr>
            <w:tcW w:w="680" w:type="dxa"/>
          </w:tcPr>
          <w:p w14:paraId="34D87BB6" w14:textId="77777777" w:rsidR="00870054" w:rsidRDefault="00870054">
            <w:pPr>
              <w:pStyle w:val="ConsPlusNormal"/>
              <w:jc w:val="center"/>
            </w:pPr>
            <w:r>
              <w:t>200</w:t>
            </w:r>
          </w:p>
        </w:tc>
        <w:tc>
          <w:tcPr>
            <w:tcW w:w="1701" w:type="dxa"/>
          </w:tcPr>
          <w:p w14:paraId="700EB268" w14:textId="77777777" w:rsidR="00870054" w:rsidRDefault="00870054">
            <w:pPr>
              <w:pStyle w:val="ConsPlusNormal"/>
              <w:jc w:val="center"/>
            </w:pPr>
            <w:r>
              <w:t>29360,35</w:t>
            </w:r>
          </w:p>
        </w:tc>
        <w:tc>
          <w:tcPr>
            <w:tcW w:w="1701" w:type="dxa"/>
          </w:tcPr>
          <w:p w14:paraId="7EDF2FF2" w14:textId="77777777" w:rsidR="00870054" w:rsidRDefault="00870054">
            <w:pPr>
              <w:pStyle w:val="ConsPlusNormal"/>
              <w:jc w:val="center"/>
            </w:pPr>
            <w:r>
              <w:t>0,00</w:t>
            </w:r>
          </w:p>
        </w:tc>
        <w:tc>
          <w:tcPr>
            <w:tcW w:w="1701" w:type="dxa"/>
          </w:tcPr>
          <w:p w14:paraId="533F53F8" w14:textId="77777777" w:rsidR="00870054" w:rsidRDefault="00870054">
            <w:pPr>
              <w:pStyle w:val="ConsPlusNormal"/>
              <w:jc w:val="center"/>
            </w:pPr>
            <w:r>
              <w:t>0,00</w:t>
            </w:r>
          </w:p>
        </w:tc>
      </w:tr>
      <w:tr w:rsidR="00870054" w14:paraId="6F362C9B" w14:textId="77777777">
        <w:tc>
          <w:tcPr>
            <w:tcW w:w="2835" w:type="dxa"/>
          </w:tcPr>
          <w:p w14:paraId="73B899E3" w14:textId="77777777" w:rsidR="00870054" w:rsidRDefault="00870054">
            <w:pPr>
              <w:pStyle w:val="ConsPlusNormal"/>
            </w:pPr>
            <w: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680" w:type="dxa"/>
          </w:tcPr>
          <w:p w14:paraId="0BF4A090" w14:textId="77777777" w:rsidR="00870054" w:rsidRDefault="00870054">
            <w:pPr>
              <w:pStyle w:val="ConsPlusNormal"/>
              <w:jc w:val="center"/>
            </w:pPr>
            <w:r>
              <w:t>07</w:t>
            </w:r>
          </w:p>
        </w:tc>
        <w:tc>
          <w:tcPr>
            <w:tcW w:w="737" w:type="dxa"/>
          </w:tcPr>
          <w:p w14:paraId="42C07AF8" w14:textId="77777777" w:rsidR="00870054" w:rsidRDefault="00870054">
            <w:pPr>
              <w:pStyle w:val="ConsPlusNormal"/>
              <w:jc w:val="center"/>
            </w:pPr>
            <w:r>
              <w:t>02</w:t>
            </w:r>
          </w:p>
        </w:tc>
        <w:tc>
          <w:tcPr>
            <w:tcW w:w="1701" w:type="dxa"/>
          </w:tcPr>
          <w:p w14:paraId="6D3A60F2" w14:textId="77777777" w:rsidR="00870054" w:rsidRDefault="00870054">
            <w:pPr>
              <w:pStyle w:val="ConsPlusNormal"/>
              <w:jc w:val="center"/>
            </w:pPr>
            <w:r>
              <w:t>19 4 02 R3040</w:t>
            </w:r>
          </w:p>
        </w:tc>
        <w:tc>
          <w:tcPr>
            <w:tcW w:w="680" w:type="dxa"/>
          </w:tcPr>
          <w:p w14:paraId="73A6107B" w14:textId="77777777" w:rsidR="00870054" w:rsidRDefault="00870054">
            <w:pPr>
              <w:pStyle w:val="ConsPlusNormal"/>
            </w:pPr>
          </w:p>
        </w:tc>
        <w:tc>
          <w:tcPr>
            <w:tcW w:w="1701" w:type="dxa"/>
          </w:tcPr>
          <w:p w14:paraId="44D34687" w14:textId="77777777" w:rsidR="00870054" w:rsidRDefault="00870054">
            <w:pPr>
              <w:pStyle w:val="ConsPlusNormal"/>
              <w:jc w:val="center"/>
            </w:pPr>
            <w:r>
              <w:t>2991393,69</w:t>
            </w:r>
          </w:p>
        </w:tc>
        <w:tc>
          <w:tcPr>
            <w:tcW w:w="1701" w:type="dxa"/>
          </w:tcPr>
          <w:p w14:paraId="78458F04" w14:textId="77777777" w:rsidR="00870054" w:rsidRDefault="00870054">
            <w:pPr>
              <w:pStyle w:val="ConsPlusNormal"/>
              <w:jc w:val="center"/>
            </w:pPr>
            <w:r>
              <w:t>2980534,68</w:t>
            </w:r>
          </w:p>
        </w:tc>
        <w:tc>
          <w:tcPr>
            <w:tcW w:w="1701" w:type="dxa"/>
          </w:tcPr>
          <w:p w14:paraId="1F8C94D3" w14:textId="77777777" w:rsidR="00870054" w:rsidRDefault="00870054">
            <w:pPr>
              <w:pStyle w:val="ConsPlusNormal"/>
              <w:jc w:val="center"/>
            </w:pPr>
            <w:r>
              <w:t>2970011,70</w:t>
            </w:r>
          </w:p>
        </w:tc>
      </w:tr>
      <w:tr w:rsidR="00870054" w14:paraId="2A553913" w14:textId="77777777">
        <w:tc>
          <w:tcPr>
            <w:tcW w:w="2835" w:type="dxa"/>
          </w:tcPr>
          <w:p w14:paraId="0C5A1ADE" w14:textId="77777777" w:rsidR="00870054" w:rsidRDefault="00870054">
            <w:pPr>
              <w:pStyle w:val="ConsPlusNormal"/>
            </w:pPr>
            <w:r>
              <w:lastRenderedPageBreak/>
              <w:t>Закупка товаров, работ и услуг для обеспечения государственных (муниципальных) нужд</w:t>
            </w:r>
          </w:p>
        </w:tc>
        <w:tc>
          <w:tcPr>
            <w:tcW w:w="680" w:type="dxa"/>
          </w:tcPr>
          <w:p w14:paraId="77C56121" w14:textId="77777777" w:rsidR="00870054" w:rsidRDefault="00870054">
            <w:pPr>
              <w:pStyle w:val="ConsPlusNormal"/>
              <w:jc w:val="center"/>
            </w:pPr>
            <w:r>
              <w:t>07</w:t>
            </w:r>
          </w:p>
        </w:tc>
        <w:tc>
          <w:tcPr>
            <w:tcW w:w="737" w:type="dxa"/>
          </w:tcPr>
          <w:p w14:paraId="6A2C2ED0" w14:textId="77777777" w:rsidR="00870054" w:rsidRDefault="00870054">
            <w:pPr>
              <w:pStyle w:val="ConsPlusNormal"/>
              <w:jc w:val="center"/>
            </w:pPr>
            <w:r>
              <w:t>02</w:t>
            </w:r>
          </w:p>
        </w:tc>
        <w:tc>
          <w:tcPr>
            <w:tcW w:w="1701" w:type="dxa"/>
          </w:tcPr>
          <w:p w14:paraId="3C0CDD45" w14:textId="77777777" w:rsidR="00870054" w:rsidRDefault="00870054">
            <w:pPr>
              <w:pStyle w:val="ConsPlusNormal"/>
              <w:jc w:val="center"/>
            </w:pPr>
            <w:r>
              <w:t>19 4 02 R3040</w:t>
            </w:r>
          </w:p>
        </w:tc>
        <w:tc>
          <w:tcPr>
            <w:tcW w:w="680" w:type="dxa"/>
          </w:tcPr>
          <w:p w14:paraId="549175A2" w14:textId="77777777" w:rsidR="00870054" w:rsidRDefault="00870054">
            <w:pPr>
              <w:pStyle w:val="ConsPlusNormal"/>
              <w:jc w:val="center"/>
            </w:pPr>
            <w:r>
              <w:t>200</w:t>
            </w:r>
          </w:p>
        </w:tc>
        <w:tc>
          <w:tcPr>
            <w:tcW w:w="1701" w:type="dxa"/>
          </w:tcPr>
          <w:p w14:paraId="6B5AB253" w14:textId="77777777" w:rsidR="00870054" w:rsidRDefault="00870054">
            <w:pPr>
              <w:pStyle w:val="ConsPlusNormal"/>
              <w:jc w:val="center"/>
            </w:pPr>
            <w:r>
              <w:t>279857,10</w:t>
            </w:r>
          </w:p>
        </w:tc>
        <w:tc>
          <w:tcPr>
            <w:tcW w:w="1701" w:type="dxa"/>
          </w:tcPr>
          <w:p w14:paraId="1177F844" w14:textId="77777777" w:rsidR="00870054" w:rsidRDefault="00870054">
            <w:pPr>
              <w:pStyle w:val="ConsPlusNormal"/>
              <w:jc w:val="center"/>
            </w:pPr>
            <w:r>
              <w:t>417461,35</w:t>
            </w:r>
          </w:p>
        </w:tc>
        <w:tc>
          <w:tcPr>
            <w:tcW w:w="1701" w:type="dxa"/>
          </w:tcPr>
          <w:p w14:paraId="427C0193" w14:textId="77777777" w:rsidR="00870054" w:rsidRDefault="00870054">
            <w:pPr>
              <w:pStyle w:val="ConsPlusNormal"/>
              <w:jc w:val="center"/>
            </w:pPr>
            <w:r>
              <w:t>406938,37</w:t>
            </w:r>
          </w:p>
        </w:tc>
      </w:tr>
      <w:tr w:rsidR="00870054" w14:paraId="3E04AF21" w14:textId="77777777">
        <w:tc>
          <w:tcPr>
            <w:tcW w:w="2835" w:type="dxa"/>
          </w:tcPr>
          <w:p w14:paraId="227B4B1F" w14:textId="77777777" w:rsidR="00870054" w:rsidRDefault="00870054">
            <w:pPr>
              <w:pStyle w:val="ConsPlusNormal"/>
            </w:pPr>
            <w:r>
              <w:t>Межбюджетные трансферты</w:t>
            </w:r>
          </w:p>
        </w:tc>
        <w:tc>
          <w:tcPr>
            <w:tcW w:w="680" w:type="dxa"/>
          </w:tcPr>
          <w:p w14:paraId="6EFDA718" w14:textId="77777777" w:rsidR="00870054" w:rsidRDefault="00870054">
            <w:pPr>
              <w:pStyle w:val="ConsPlusNormal"/>
              <w:jc w:val="center"/>
            </w:pPr>
            <w:r>
              <w:t>07</w:t>
            </w:r>
          </w:p>
        </w:tc>
        <w:tc>
          <w:tcPr>
            <w:tcW w:w="737" w:type="dxa"/>
          </w:tcPr>
          <w:p w14:paraId="140044D3" w14:textId="77777777" w:rsidR="00870054" w:rsidRDefault="00870054">
            <w:pPr>
              <w:pStyle w:val="ConsPlusNormal"/>
              <w:jc w:val="center"/>
            </w:pPr>
            <w:r>
              <w:t>02</w:t>
            </w:r>
          </w:p>
        </w:tc>
        <w:tc>
          <w:tcPr>
            <w:tcW w:w="1701" w:type="dxa"/>
          </w:tcPr>
          <w:p w14:paraId="695D04ED" w14:textId="77777777" w:rsidR="00870054" w:rsidRDefault="00870054">
            <w:pPr>
              <w:pStyle w:val="ConsPlusNormal"/>
              <w:jc w:val="center"/>
            </w:pPr>
            <w:r>
              <w:t>19 4 02 R3040</w:t>
            </w:r>
          </w:p>
        </w:tc>
        <w:tc>
          <w:tcPr>
            <w:tcW w:w="680" w:type="dxa"/>
          </w:tcPr>
          <w:p w14:paraId="3092F3BB" w14:textId="77777777" w:rsidR="00870054" w:rsidRDefault="00870054">
            <w:pPr>
              <w:pStyle w:val="ConsPlusNormal"/>
              <w:jc w:val="center"/>
            </w:pPr>
            <w:r>
              <w:t>500</w:t>
            </w:r>
          </w:p>
        </w:tc>
        <w:tc>
          <w:tcPr>
            <w:tcW w:w="1701" w:type="dxa"/>
          </w:tcPr>
          <w:p w14:paraId="109D1B89" w14:textId="77777777" w:rsidR="00870054" w:rsidRDefault="00870054">
            <w:pPr>
              <w:pStyle w:val="ConsPlusNormal"/>
              <w:jc w:val="center"/>
            </w:pPr>
            <w:r>
              <w:t>2691655,10</w:t>
            </w:r>
          </w:p>
        </w:tc>
        <w:tc>
          <w:tcPr>
            <w:tcW w:w="1701" w:type="dxa"/>
          </w:tcPr>
          <w:p w14:paraId="76361EFF" w14:textId="77777777" w:rsidR="00870054" w:rsidRDefault="00870054">
            <w:pPr>
              <w:pStyle w:val="ConsPlusNormal"/>
              <w:jc w:val="center"/>
            </w:pPr>
            <w:r>
              <w:t>2563073,33</w:t>
            </w:r>
          </w:p>
        </w:tc>
        <w:tc>
          <w:tcPr>
            <w:tcW w:w="1701" w:type="dxa"/>
          </w:tcPr>
          <w:p w14:paraId="155020BD" w14:textId="77777777" w:rsidR="00870054" w:rsidRDefault="00870054">
            <w:pPr>
              <w:pStyle w:val="ConsPlusNormal"/>
              <w:jc w:val="center"/>
            </w:pPr>
            <w:r>
              <w:t>2563073,33</w:t>
            </w:r>
          </w:p>
        </w:tc>
      </w:tr>
      <w:tr w:rsidR="00870054" w14:paraId="7F177EB4" w14:textId="77777777">
        <w:tc>
          <w:tcPr>
            <w:tcW w:w="2835" w:type="dxa"/>
          </w:tcPr>
          <w:p w14:paraId="54BF4EDE"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4A41783C" w14:textId="77777777" w:rsidR="00870054" w:rsidRDefault="00870054">
            <w:pPr>
              <w:pStyle w:val="ConsPlusNormal"/>
              <w:jc w:val="center"/>
            </w:pPr>
            <w:r>
              <w:t>07</w:t>
            </w:r>
          </w:p>
        </w:tc>
        <w:tc>
          <w:tcPr>
            <w:tcW w:w="737" w:type="dxa"/>
          </w:tcPr>
          <w:p w14:paraId="4CAE6A9E" w14:textId="77777777" w:rsidR="00870054" w:rsidRDefault="00870054">
            <w:pPr>
              <w:pStyle w:val="ConsPlusNormal"/>
              <w:jc w:val="center"/>
            </w:pPr>
            <w:r>
              <w:t>02</w:t>
            </w:r>
          </w:p>
        </w:tc>
        <w:tc>
          <w:tcPr>
            <w:tcW w:w="1701" w:type="dxa"/>
          </w:tcPr>
          <w:p w14:paraId="5A3CFA8D" w14:textId="77777777" w:rsidR="00870054" w:rsidRDefault="00870054">
            <w:pPr>
              <w:pStyle w:val="ConsPlusNormal"/>
              <w:jc w:val="center"/>
            </w:pPr>
            <w:r>
              <w:t>19 4 02 R3040</w:t>
            </w:r>
          </w:p>
        </w:tc>
        <w:tc>
          <w:tcPr>
            <w:tcW w:w="680" w:type="dxa"/>
          </w:tcPr>
          <w:p w14:paraId="7064D42D" w14:textId="77777777" w:rsidR="00870054" w:rsidRDefault="00870054">
            <w:pPr>
              <w:pStyle w:val="ConsPlusNormal"/>
              <w:jc w:val="center"/>
            </w:pPr>
            <w:r>
              <w:t>600</w:t>
            </w:r>
          </w:p>
        </w:tc>
        <w:tc>
          <w:tcPr>
            <w:tcW w:w="1701" w:type="dxa"/>
          </w:tcPr>
          <w:p w14:paraId="672CC432" w14:textId="77777777" w:rsidR="00870054" w:rsidRDefault="00870054">
            <w:pPr>
              <w:pStyle w:val="ConsPlusNormal"/>
              <w:jc w:val="center"/>
            </w:pPr>
            <w:r>
              <w:t>19881,49</w:t>
            </w:r>
          </w:p>
        </w:tc>
        <w:tc>
          <w:tcPr>
            <w:tcW w:w="1701" w:type="dxa"/>
          </w:tcPr>
          <w:p w14:paraId="3B6FAA20" w14:textId="77777777" w:rsidR="00870054" w:rsidRDefault="00870054">
            <w:pPr>
              <w:pStyle w:val="ConsPlusNormal"/>
              <w:jc w:val="center"/>
            </w:pPr>
            <w:r>
              <w:t>0,00</w:t>
            </w:r>
          </w:p>
        </w:tc>
        <w:tc>
          <w:tcPr>
            <w:tcW w:w="1701" w:type="dxa"/>
          </w:tcPr>
          <w:p w14:paraId="45DE600C" w14:textId="77777777" w:rsidR="00870054" w:rsidRDefault="00870054">
            <w:pPr>
              <w:pStyle w:val="ConsPlusNormal"/>
              <w:jc w:val="center"/>
            </w:pPr>
            <w:r>
              <w:t>0,00</w:t>
            </w:r>
          </w:p>
        </w:tc>
      </w:tr>
      <w:tr w:rsidR="00870054" w14:paraId="0DFD9DE3" w14:textId="77777777">
        <w:tc>
          <w:tcPr>
            <w:tcW w:w="2835" w:type="dxa"/>
          </w:tcPr>
          <w:p w14:paraId="4364B122" w14:textId="77777777" w:rsidR="00870054" w:rsidRDefault="00870054">
            <w:pPr>
              <w:pStyle w:val="ConsPlusNormal"/>
            </w:pPr>
            <w:r>
              <w:t xml:space="preserve">Государственная </w:t>
            </w:r>
            <w:hyperlink r:id="rId360">
              <w:r>
                <w:rPr>
                  <w:color w:val="0000FF"/>
                </w:rPr>
                <w:t>программа</w:t>
              </w:r>
            </w:hyperlink>
            <w:r>
              <w:t xml:space="preserve"> Республики Дагестан "Переселение лакского населения Новолакского района на новое место жительства и восстановление Ауховского района"</w:t>
            </w:r>
          </w:p>
        </w:tc>
        <w:tc>
          <w:tcPr>
            <w:tcW w:w="680" w:type="dxa"/>
          </w:tcPr>
          <w:p w14:paraId="08EC3501" w14:textId="77777777" w:rsidR="00870054" w:rsidRDefault="00870054">
            <w:pPr>
              <w:pStyle w:val="ConsPlusNormal"/>
              <w:jc w:val="center"/>
            </w:pPr>
            <w:r>
              <w:t>07</w:t>
            </w:r>
          </w:p>
        </w:tc>
        <w:tc>
          <w:tcPr>
            <w:tcW w:w="737" w:type="dxa"/>
          </w:tcPr>
          <w:p w14:paraId="68BA1E0F" w14:textId="77777777" w:rsidR="00870054" w:rsidRDefault="00870054">
            <w:pPr>
              <w:pStyle w:val="ConsPlusNormal"/>
              <w:jc w:val="center"/>
            </w:pPr>
            <w:r>
              <w:t>02</w:t>
            </w:r>
          </w:p>
        </w:tc>
        <w:tc>
          <w:tcPr>
            <w:tcW w:w="1701" w:type="dxa"/>
          </w:tcPr>
          <w:p w14:paraId="47201637" w14:textId="77777777" w:rsidR="00870054" w:rsidRDefault="00870054">
            <w:pPr>
              <w:pStyle w:val="ConsPlusNormal"/>
              <w:jc w:val="center"/>
            </w:pPr>
            <w:r>
              <w:t>44</w:t>
            </w:r>
          </w:p>
        </w:tc>
        <w:tc>
          <w:tcPr>
            <w:tcW w:w="680" w:type="dxa"/>
          </w:tcPr>
          <w:p w14:paraId="350123FB" w14:textId="77777777" w:rsidR="00870054" w:rsidRDefault="00870054">
            <w:pPr>
              <w:pStyle w:val="ConsPlusNormal"/>
            </w:pPr>
          </w:p>
        </w:tc>
        <w:tc>
          <w:tcPr>
            <w:tcW w:w="1701" w:type="dxa"/>
          </w:tcPr>
          <w:p w14:paraId="07CE3286" w14:textId="77777777" w:rsidR="00870054" w:rsidRDefault="00870054">
            <w:pPr>
              <w:pStyle w:val="ConsPlusNormal"/>
              <w:jc w:val="center"/>
            </w:pPr>
            <w:r>
              <w:t>379550,00</w:t>
            </w:r>
          </w:p>
        </w:tc>
        <w:tc>
          <w:tcPr>
            <w:tcW w:w="1701" w:type="dxa"/>
          </w:tcPr>
          <w:p w14:paraId="0C74E618" w14:textId="77777777" w:rsidR="00870054" w:rsidRDefault="00870054">
            <w:pPr>
              <w:pStyle w:val="ConsPlusNormal"/>
              <w:jc w:val="center"/>
            </w:pPr>
            <w:r>
              <w:t>429278,62</w:t>
            </w:r>
          </w:p>
        </w:tc>
        <w:tc>
          <w:tcPr>
            <w:tcW w:w="1701" w:type="dxa"/>
          </w:tcPr>
          <w:p w14:paraId="7BABEF05" w14:textId="77777777" w:rsidR="00870054" w:rsidRDefault="00870054">
            <w:pPr>
              <w:pStyle w:val="ConsPlusNormal"/>
              <w:jc w:val="center"/>
            </w:pPr>
            <w:r>
              <w:t>522974,57</w:t>
            </w:r>
          </w:p>
        </w:tc>
      </w:tr>
      <w:tr w:rsidR="00870054" w14:paraId="13AFE70E" w14:textId="77777777">
        <w:tc>
          <w:tcPr>
            <w:tcW w:w="2835" w:type="dxa"/>
          </w:tcPr>
          <w:p w14:paraId="559EC5BC" w14:textId="77777777" w:rsidR="00870054" w:rsidRDefault="00870054">
            <w:pPr>
              <w:pStyle w:val="ConsPlusNormal"/>
            </w:pPr>
            <w:r>
              <w:t>Региональные проекты, не входящие в состав национального проекта</w:t>
            </w:r>
          </w:p>
        </w:tc>
        <w:tc>
          <w:tcPr>
            <w:tcW w:w="680" w:type="dxa"/>
          </w:tcPr>
          <w:p w14:paraId="4714A6F2" w14:textId="77777777" w:rsidR="00870054" w:rsidRDefault="00870054">
            <w:pPr>
              <w:pStyle w:val="ConsPlusNormal"/>
              <w:jc w:val="center"/>
            </w:pPr>
            <w:r>
              <w:t>07</w:t>
            </w:r>
          </w:p>
        </w:tc>
        <w:tc>
          <w:tcPr>
            <w:tcW w:w="737" w:type="dxa"/>
          </w:tcPr>
          <w:p w14:paraId="7E557018" w14:textId="77777777" w:rsidR="00870054" w:rsidRDefault="00870054">
            <w:pPr>
              <w:pStyle w:val="ConsPlusNormal"/>
              <w:jc w:val="center"/>
            </w:pPr>
            <w:r>
              <w:t>02</w:t>
            </w:r>
          </w:p>
        </w:tc>
        <w:tc>
          <w:tcPr>
            <w:tcW w:w="1701" w:type="dxa"/>
          </w:tcPr>
          <w:p w14:paraId="2EBA5549" w14:textId="77777777" w:rsidR="00870054" w:rsidRDefault="00870054">
            <w:pPr>
              <w:pStyle w:val="ConsPlusNormal"/>
              <w:jc w:val="center"/>
            </w:pPr>
            <w:r>
              <w:t>44 2</w:t>
            </w:r>
          </w:p>
        </w:tc>
        <w:tc>
          <w:tcPr>
            <w:tcW w:w="680" w:type="dxa"/>
          </w:tcPr>
          <w:p w14:paraId="3D66A211" w14:textId="77777777" w:rsidR="00870054" w:rsidRDefault="00870054">
            <w:pPr>
              <w:pStyle w:val="ConsPlusNormal"/>
            </w:pPr>
          </w:p>
        </w:tc>
        <w:tc>
          <w:tcPr>
            <w:tcW w:w="1701" w:type="dxa"/>
          </w:tcPr>
          <w:p w14:paraId="25644A22" w14:textId="77777777" w:rsidR="00870054" w:rsidRDefault="00870054">
            <w:pPr>
              <w:pStyle w:val="ConsPlusNormal"/>
              <w:jc w:val="center"/>
            </w:pPr>
            <w:r>
              <w:t>379550,00</w:t>
            </w:r>
          </w:p>
        </w:tc>
        <w:tc>
          <w:tcPr>
            <w:tcW w:w="1701" w:type="dxa"/>
          </w:tcPr>
          <w:p w14:paraId="137CB9AB" w14:textId="77777777" w:rsidR="00870054" w:rsidRDefault="00870054">
            <w:pPr>
              <w:pStyle w:val="ConsPlusNormal"/>
              <w:jc w:val="center"/>
            </w:pPr>
            <w:r>
              <w:t>429278,62</w:t>
            </w:r>
          </w:p>
        </w:tc>
        <w:tc>
          <w:tcPr>
            <w:tcW w:w="1701" w:type="dxa"/>
          </w:tcPr>
          <w:p w14:paraId="32EB9B41" w14:textId="77777777" w:rsidR="00870054" w:rsidRDefault="00870054">
            <w:pPr>
              <w:pStyle w:val="ConsPlusNormal"/>
              <w:jc w:val="center"/>
            </w:pPr>
            <w:r>
              <w:t>522974,57</w:t>
            </w:r>
          </w:p>
        </w:tc>
      </w:tr>
      <w:tr w:rsidR="00870054" w14:paraId="6CB11F1E" w14:textId="77777777">
        <w:tc>
          <w:tcPr>
            <w:tcW w:w="2835" w:type="dxa"/>
          </w:tcPr>
          <w:p w14:paraId="5E3FC0C7" w14:textId="77777777" w:rsidR="00870054" w:rsidRDefault="00870054">
            <w:pPr>
              <w:pStyle w:val="ConsPlusNormal"/>
            </w:pPr>
            <w:r>
              <w:t>Региональный проект "Строительство объектов образования"</w:t>
            </w:r>
          </w:p>
        </w:tc>
        <w:tc>
          <w:tcPr>
            <w:tcW w:w="680" w:type="dxa"/>
          </w:tcPr>
          <w:p w14:paraId="4ED37114" w14:textId="77777777" w:rsidR="00870054" w:rsidRDefault="00870054">
            <w:pPr>
              <w:pStyle w:val="ConsPlusNormal"/>
              <w:jc w:val="center"/>
            </w:pPr>
            <w:r>
              <w:t>07</w:t>
            </w:r>
          </w:p>
        </w:tc>
        <w:tc>
          <w:tcPr>
            <w:tcW w:w="737" w:type="dxa"/>
          </w:tcPr>
          <w:p w14:paraId="20A5DD7D" w14:textId="77777777" w:rsidR="00870054" w:rsidRDefault="00870054">
            <w:pPr>
              <w:pStyle w:val="ConsPlusNormal"/>
              <w:jc w:val="center"/>
            </w:pPr>
            <w:r>
              <w:t>02</w:t>
            </w:r>
          </w:p>
        </w:tc>
        <w:tc>
          <w:tcPr>
            <w:tcW w:w="1701" w:type="dxa"/>
          </w:tcPr>
          <w:p w14:paraId="162EDA5B" w14:textId="77777777" w:rsidR="00870054" w:rsidRDefault="00870054">
            <w:pPr>
              <w:pStyle w:val="ConsPlusNormal"/>
              <w:jc w:val="center"/>
            </w:pPr>
            <w:r>
              <w:t>44 2 03</w:t>
            </w:r>
          </w:p>
        </w:tc>
        <w:tc>
          <w:tcPr>
            <w:tcW w:w="680" w:type="dxa"/>
          </w:tcPr>
          <w:p w14:paraId="1E7B95A6" w14:textId="77777777" w:rsidR="00870054" w:rsidRDefault="00870054">
            <w:pPr>
              <w:pStyle w:val="ConsPlusNormal"/>
            </w:pPr>
          </w:p>
        </w:tc>
        <w:tc>
          <w:tcPr>
            <w:tcW w:w="1701" w:type="dxa"/>
          </w:tcPr>
          <w:p w14:paraId="0628CAD0" w14:textId="77777777" w:rsidR="00870054" w:rsidRDefault="00870054">
            <w:pPr>
              <w:pStyle w:val="ConsPlusNormal"/>
              <w:jc w:val="center"/>
            </w:pPr>
            <w:r>
              <w:t>379550,00</w:t>
            </w:r>
          </w:p>
        </w:tc>
        <w:tc>
          <w:tcPr>
            <w:tcW w:w="1701" w:type="dxa"/>
          </w:tcPr>
          <w:p w14:paraId="65F9484E" w14:textId="77777777" w:rsidR="00870054" w:rsidRDefault="00870054">
            <w:pPr>
              <w:pStyle w:val="ConsPlusNormal"/>
              <w:jc w:val="center"/>
            </w:pPr>
            <w:r>
              <w:t>429278,62</w:t>
            </w:r>
          </w:p>
        </w:tc>
        <w:tc>
          <w:tcPr>
            <w:tcW w:w="1701" w:type="dxa"/>
          </w:tcPr>
          <w:p w14:paraId="2757C1C3" w14:textId="77777777" w:rsidR="00870054" w:rsidRDefault="00870054">
            <w:pPr>
              <w:pStyle w:val="ConsPlusNormal"/>
              <w:jc w:val="center"/>
            </w:pPr>
            <w:r>
              <w:t>522974,57</w:t>
            </w:r>
          </w:p>
        </w:tc>
      </w:tr>
      <w:tr w:rsidR="00870054" w14:paraId="622EFBCE" w14:textId="77777777">
        <w:tc>
          <w:tcPr>
            <w:tcW w:w="2835" w:type="dxa"/>
          </w:tcPr>
          <w:p w14:paraId="6203B476" w14:textId="77777777" w:rsidR="00870054" w:rsidRDefault="00870054">
            <w:pPr>
              <w:pStyle w:val="ConsPlusNormal"/>
            </w:pPr>
            <w:r>
              <w:lastRenderedPageBreak/>
              <w:t>Мероприятия по социально-экономическому развитию субъектов Российской Федерации, входящих в состав Северо-Кавказского федерального округа, в рамках республиканской инвестиционной программы</w:t>
            </w:r>
          </w:p>
        </w:tc>
        <w:tc>
          <w:tcPr>
            <w:tcW w:w="680" w:type="dxa"/>
          </w:tcPr>
          <w:p w14:paraId="432F08BB" w14:textId="77777777" w:rsidR="00870054" w:rsidRDefault="00870054">
            <w:pPr>
              <w:pStyle w:val="ConsPlusNormal"/>
              <w:jc w:val="center"/>
            </w:pPr>
            <w:r>
              <w:t>07</w:t>
            </w:r>
          </w:p>
        </w:tc>
        <w:tc>
          <w:tcPr>
            <w:tcW w:w="737" w:type="dxa"/>
          </w:tcPr>
          <w:p w14:paraId="7E6EBD0E" w14:textId="77777777" w:rsidR="00870054" w:rsidRDefault="00870054">
            <w:pPr>
              <w:pStyle w:val="ConsPlusNormal"/>
              <w:jc w:val="center"/>
            </w:pPr>
            <w:r>
              <w:t>02</w:t>
            </w:r>
          </w:p>
        </w:tc>
        <w:tc>
          <w:tcPr>
            <w:tcW w:w="1701" w:type="dxa"/>
          </w:tcPr>
          <w:p w14:paraId="7957BB18" w14:textId="77777777" w:rsidR="00870054" w:rsidRDefault="00870054">
            <w:pPr>
              <w:pStyle w:val="ConsPlusNormal"/>
              <w:jc w:val="center"/>
            </w:pPr>
            <w:r>
              <w:t>44 2 03 R523R</w:t>
            </w:r>
          </w:p>
        </w:tc>
        <w:tc>
          <w:tcPr>
            <w:tcW w:w="680" w:type="dxa"/>
          </w:tcPr>
          <w:p w14:paraId="35B16F0C" w14:textId="77777777" w:rsidR="00870054" w:rsidRDefault="00870054">
            <w:pPr>
              <w:pStyle w:val="ConsPlusNormal"/>
            </w:pPr>
          </w:p>
        </w:tc>
        <w:tc>
          <w:tcPr>
            <w:tcW w:w="1701" w:type="dxa"/>
          </w:tcPr>
          <w:p w14:paraId="72FDE56A" w14:textId="77777777" w:rsidR="00870054" w:rsidRDefault="00870054">
            <w:pPr>
              <w:pStyle w:val="ConsPlusNormal"/>
              <w:jc w:val="center"/>
            </w:pPr>
            <w:r>
              <w:t>379550,00</w:t>
            </w:r>
          </w:p>
        </w:tc>
        <w:tc>
          <w:tcPr>
            <w:tcW w:w="1701" w:type="dxa"/>
          </w:tcPr>
          <w:p w14:paraId="11570D58" w14:textId="77777777" w:rsidR="00870054" w:rsidRDefault="00870054">
            <w:pPr>
              <w:pStyle w:val="ConsPlusNormal"/>
              <w:jc w:val="center"/>
            </w:pPr>
            <w:r>
              <w:t>429278,62</w:t>
            </w:r>
          </w:p>
        </w:tc>
        <w:tc>
          <w:tcPr>
            <w:tcW w:w="1701" w:type="dxa"/>
          </w:tcPr>
          <w:p w14:paraId="53A7A9EE" w14:textId="77777777" w:rsidR="00870054" w:rsidRDefault="00870054">
            <w:pPr>
              <w:pStyle w:val="ConsPlusNormal"/>
              <w:jc w:val="center"/>
            </w:pPr>
            <w:r>
              <w:t>522974,57</w:t>
            </w:r>
          </w:p>
        </w:tc>
      </w:tr>
      <w:tr w:rsidR="00870054" w14:paraId="44EEEF70" w14:textId="77777777">
        <w:tc>
          <w:tcPr>
            <w:tcW w:w="2835" w:type="dxa"/>
          </w:tcPr>
          <w:p w14:paraId="3F7F00B4" w14:textId="77777777" w:rsidR="00870054" w:rsidRDefault="00870054">
            <w:pPr>
              <w:pStyle w:val="ConsPlusNormal"/>
            </w:pPr>
            <w:r>
              <w:t>Капитальные вложения в объекты государственной (муниципальной) собственности</w:t>
            </w:r>
          </w:p>
        </w:tc>
        <w:tc>
          <w:tcPr>
            <w:tcW w:w="680" w:type="dxa"/>
          </w:tcPr>
          <w:p w14:paraId="064ABE54" w14:textId="77777777" w:rsidR="00870054" w:rsidRDefault="00870054">
            <w:pPr>
              <w:pStyle w:val="ConsPlusNormal"/>
              <w:jc w:val="center"/>
            </w:pPr>
            <w:r>
              <w:t>07</w:t>
            </w:r>
          </w:p>
        </w:tc>
        <w:tc>
          <w:tcPr>
            <w:tcW w:w="737" w:type="dxa"/>
          </w:tcPr>
          <w:p w14:paraId="7C74542F" w14:textId="77777777" w:rsidR="00870054" w:rsidRDefault="00870054">
            <w:pPr>
              <w:pStyle w:val="ConsPlusNormal"/>
              <w:jc w:val="center"/>
            </w:pPr>
            <w:r>
              <w:t>02</w:t>
            </w:r>
          </w:p>
        </w:tc>
        <w:tc>
          <w:tcPr>
            <w:tcW w:w="1701" w:type="dxa"/>
          </w:tcPr>
          <w:p w14:paraId="15CE8DB5" w14:textId="77777777" w:rsidR="00870054" w:rsidRDefault="00870054">
            <w:pPr>
              <w:pStyle w:val="ConsPlusNormal"/>
              <w:jc w:val="center"/>
            </w:pPr>
            <w:r>
              <w:t>44 2 03 R523R</w:t>
            </w:r>
          </w:p>
        </w:tc>
        <w:tc>
          <w:tcPr>
            <w:tcW w:w="680" w:type="dxa"/>
          </w:tcPr>
          <w:p w14:paraId="301F0B55" w14:textId="77777777" w:rsidR="00870054" w:rsidRDefault="00870054">
            <w:pPr>
              <w:pStyle w:val="ConsPlusNormal"/>
              <w:jc w:val="center"/>
            </w:pPr>
            <w:r>
              <w:t>400</w:t>
            </w:r>
          </w:p>
        </w:tc>
        <w:tc>
          <w:tcPr>
            <w:tcW w:w="1701" w:type="dxa"/>
          </w:tcPr>
          <w:p w14:paraId="320286A9" w14:textId="77777777" w:rsidR="00870054" w:rsidRDefault="00870054">
            <w:pPr>
              <w:pStyle w:val="ConsPlusNormal"/>
              <w:jc w:val="center"/>
            </w:pPr>
            <w:r>
              <w:t>379550,00</w:t>
            </w:r>
          </w:p>
        </w:tc>
        <w:tc>
          <w:tcPr>
            <w:tcW w:w="1701" w:type="dxa"/>
          </w:tcPr>
          <w:p w14:paraId="25F4BF83" w14:textId="77777777" w:rsidR="00870054" w:rsidRDefault="00870054">
            <w:pPr>
              <w:pStyle w:val="ConsPlusNormal"/>
              <w:jc w:val="center"/>
            </w:pPr>
            <w:r>
              <w:t>429278,62</w:t>
            </w:r>
          </w:p>
        </w:tc>
        <w:tc>
          <w:tcPr>
            <w:tcW w:w="1701" w:type="dxa"/>
          </w:tcPr>
          <w:p w14:paraId="3963CE52" w14:textId="77777777" w:rsidR="00870054" w:rsidRDefault="00870054">
            <w:pPr>
              <w:pStyle w:val="ConsPlusNormal"/>
              <w:jc w:val="center"/>
            </w:pPr>
            <w:r>
              <w:t>522974,57</w:t>
            </w:r>
          </w:p>
        </w:tc>
      </w:tr>
      <w:tr w:rsidR="00870054" w14:paraId="008D0702" w14:textId="77777777">
        <w:tc>
          <w:tcPr>
            <w:tcW w:w="2835" w:type="dxa"/>
          </w:tcPr>
          <w:p w14:paraId="1D6478C0" w14:textId="77777777" w:rsidR="00870054" w:rsidRDefault="00870054">
            <w:pPr>
              <w:pStyle w:val="ConsPlusNormal"/>
            </w:pPr>
            <w:r>
              <w:t xml:space="preserve">Государственная </w:t>
            </w:r>
            <w:hyperlink r:id="rId361">
              <w:r>
                <w:rPr>
                  <w:color w:val="0000FF"/>
                </w:rPr>
                <w:t>программа</w:t>
              </w:r>
            </w:hyperlink>
            <w:r>
              <w:t xml:space="preserve"> Республики Дагестан "Комплексное территориальное развитие муниципального образования "городской округ "город Дербент"</w:t>
            </w:r>
          </w:p>
        </w:tc>
        <w:tc>
          <w:tcPr>
            <w:tcW w:w="680" w:type="dxa"/>
          </w:tcPr>
          <w:p w14:paraId="32792828" w14:textId="77777777" w:rsidR="00870054" w:rsidRDefault="00870054">
            <w:pPr>
              <w:pStyle w:val="ConsPlusNormal"/>
              <w:jc w:val="center"/>
            </w:pPr>
            <w:r>
              <w:t>07</w:t>
            </w:r>
          </w:p>
        </w:tc>
        <w:tc>
          <w:tcPr>
            <w:tcW w:w="737" w:type="dxa"/>
          </w:tcPr>
          <w:p w14:paraId="6D06482A" w14:textId="77777777" w:rsidR="00870054" w:rsidRDefault="00870054">
            <w:pPr>
              <w:pStyle w:val="ConsPlusNormal"/>
              <w:jc w:val="center"/>
            </w:pPr>
            <w:r>
              <w:t>02</w:t>
            </w:r>
          </w:p>
        </w:tc>
        <w:tc>
          <w:tcPr>
            <w:tcW w:w="1701" w:type="dxa"/>
          </w:tcPr>
          <w:p w14:paraId="250B77F5" w14:textId="77777777" w:rsidR="00870054" w:rsidRDefault="00870054">
            <w:pPr>
              <w:pStyle w:val="ConsPlusNormal"/>
              <w:jc w:val="center"/>
            </w:pPr>
            <w:r>
              <w:t>49</w:t>
            </w:r>
          </w:p>
        </w:tc>
        <w:tc>
          <w:tcPr>
            <w:tcW w:w="680" w:type="dxa"/>
          </w:tcPr>
          <w:p w14:paraId="4405BFDB" w14:textId="77777777" w:rsidR="00870054" w:rsidRDefault="00870054">
            <w:pPr>
              <w:pStyle w:val="ConsPlusNormal"/>
            </w:pPr>
          </w:p>
        </w:tc>
        <w:tc>
          <w:tcPr>
            <w:tcW w:w="1701" w:type="dxa"/>
          </w:tcPr>
          <w:p w14:paraId="2B9E03D6" w14:textId="77777777" w:rsidR="00870054" w:rsidRDefault="00870054">
            <w:pPr>
              <w:pStyle w:val="ConsPlusNormal"/>
              <w:jc w:val="center"/>
            </w:pPr>
            <w:r>
              <w:t>1525455,50</w:t>
            </w:r>
          </w:p>
        </w:tc>
        <w:tc>
          <w:tcPr>
            <w:tcW w:w="1701" w:type="dxa"/>
          </w:tcPr>
          <w:p w14:paraId="6805E2F6" w14:textId="77777777" w:rsidR="00870054" w:rsidRDefault="00870054">
            <w:pPr>
              <w:pStyle w:val="ConsPlusNormal"/>
              <w:jc w:val="center"/>
            </w:pPr>
            <w:r>
              <w:t>2013146,62</w:t>
            </w:r>
          </w:p>
        </w:tc>
        <w:tc>
          <w:tcPr>
            <w:tcW w:w="1701" w:type="dxa"/>
          </w:tcPr>
          <w:p w14:paraId="44E0D660" w14:textId="77777777" w:rsidR="00870054" w:rsidRDefault="00870054">
            <w:pPr>
              <w:pStyle w:val="ConsPlusNormal"/>
              <w:jc w:val="center"/>
            </w:pPr>
            <w:r>
              <w:t>273359,60</w:t>
            </w:r>
          </w:p>
        </w:tc>
      </w:tr>
      <w:tr w:rsidR="00870054" w14:paraId="3E243DA2" w14:textId="77777777">
        <w:tc>
          <w:tcPr>
            <w:tcW w:w="2835" w:type="dxa"/>
          </w:tcPr>
          <w:p w14:paraId="3D527AF1" w14:textId="77777777" w:rsidR="00870054" w:rsidRDefault="00870054">
            <w:pPr>
              <w:pStyle w:val="ConsPlusNormal"/>
            </w:pPr>
            <w:r>
              <w:t xml:space="preserve">Региональные проекты, обеспечивающие достижение результатов федеральных проектов, входящих в состав </w:t>
            </w:r>
            <w:r>
              <w:lastRenderedPageBreak/>
              <w:t>национального проекта</w:t>
            </w:r>
          </w:p>
        </w:tc>
        <w:tc>
          <w:tcPr>
            <w:tcW w:w="680" w:type="dxa"/>
          </w:tcPr>
          <w:p w14:paraId="204357A1" w14:textId="77777777" w:rsidR="00870054" w:rsidRDefault="00870054">
            <w:pPr>
              <w:pStyle w:val="ConsPlusNormal"/>
              <w:jc w:val="center"/>
            </w:pPr>
            <w:r>
              <w:lastRenderedPageBreak/>
              <w:t>07</w:t>
            </w:r>
          </w:p>
        </w:tc>
        <w:tc>
          <w:tcPr>
            <w:tcW w:w="737" w:type="dxa"/>
          </w:tcPr>
          <w:p w14:paraId="528585E4" w14:textId="77777777" w:rsidR="00870054" w:rsidRDefault="00870054">
            <w:pPr>
              <w:pStyle w:val="ConsPlusNormal"/>
              <w:jc w:val="center"/>
            </w:pPr>
            <w:r>
              <w:t>02</w:t>
            </w:r>
          </w:p>
        </w:tc>
        <w:tc>
          <w:tcPr>
            <w:tcW w:w="1701" w:type="dxa"/>
          </w:tcPr>
          <w:p w14:paraId="676E63D4" w14:textId="77777777" w:rsidR="00870054" w:rsidRDefault="00870054">
            <w:pPr>
              <w:pStyle w:val="ConsPlusNormal"/>
              <w:jc w:val="center"/>
            </w:pPr>
            <w:r>
              <w:t>49 1</w:t>
            </w:r>
          </w:p>
        </w:tc>
        <w:tc>
          <w:tcPr>
            <w:tcW w:w="680" w:type="dxa"/>
          </w:tcPr>
          <w:p w14:paraId="10F89A5B" w14:textId="77777777" w:rsidR="00870054" w:rsidRDefault="00870054">
            <w:pPr>
              <w:pStyle w:val="ConsPlusNormal"/>
            </w:pPr>
          </w:p>
        </w:tc>
        <w:tc>
          <w:tcPr>
            <w:tcW w:w="1701" w:type="dxa"/>
          </w:tcPr>
          <w:p w14:paraId="2C463C79" w14:textId="77777777" w:rsidR="00870054" w:rsidRDefault="00870054">
            <w:pPr>
              <w:pStyle w:val="ConsPlusNormal"/>
              <w:jc w:val="center"/>
            </w:pPr>
            <w:r>
              <w:t>531494,96</w:t>
            </w:r>
          </w:p>
        </w:tc>
        <w:tc>
          <w:tcPr>
            <w:tcW w:w="1701" w:type="dxa"/>
          </w:tcPr>
          <w:p w14:paraId="1D8AB644" w14:textId="77777777" w:rsidR="00870054" w:rsidRDefault="00870054">
            <w:pPr>
              <w:pStyle w:val="ConsPlusNormal"/>
              <w:jc w:val="center"/>
            </w:pPr>
            <w:r>
              <w:t>1451061,95</w:t>
            </w:r>
          </w:p>
        </w:tc>
        <w:tc>
          <w:tcPr>
            <w:tcW w:w="1701" w:type="dxa"/>
          </w:tcPr>
          <w:p w14:paraId="6D7F0D0B" w14:textId="77777777" w:rsidR="00870054" w:rsidRDefault="00870054">
            <w:pPr>
              <w:pStyle w:val="ConsPlusNormal"/>
              <w:jc w:val="center"/>
            </w:pPr>
            <w:r>
              <w:t>223359,60</w:t>
            </w:r>
          </w:p>
        </w:tc>
      </w:tr>
      <w:tr w:rsidR="00870054" w14:paraId="4E8F2964" w14:textId="77777777">
        <w:tc>
          <w:tcPr>
            <w:tcW w:w="2835" w:type="dxa"/>
          </w:tcPr>
          <w:p w14:paraId="0F5D3337" w14:textId="77777777" w:rsidR="00870054" w:rsidRDefault="00870054">
            <w:pPr>
              <w:pStyle w:val="ConsPlusNormal"/>
            </w:pPr>
            <w:r>
              <w:t>Региональный проект "Все лучшее детям"</w:t>
            </w:r>
          </w:p>
        </w:tc>
        <w:tc>
          <w:tcPr>
            <w:tcW w:w="680" w:type="dxa"/>
          </w:tcPr>
          <w:p w14:paraId="058283C6" w14:textId="77777777" w:rsidR="00870054" w:rsidRDefault="00870054">
            <w:pPr>
              <w:pStyle w:val="ConsPlusNormal"/>
              <w:jc w:val="center"/>
            </w:pPr>
            <w:r>
              <w:t>07</w:t>
            </w:r>
          </w:p>
        </w:tc>
        <w:tc>
          <w:tcPr>
            <w:tcW w:w="737" w:type="dxa"/>
          </w:tcPr>
          <w:p w14:paraId="7B05FEA5" w14:textId="77777777" w:rsidR="00870054" w:rsidRDefault="00870054">
            <w:pPr>
              <w:pStyle w:val="ConsPlusNormal"/>
              <w:jc w:val="center"/>
            </w:pPr>
            <w:r>
              <w:t>02</w:t>
            </w:r>
          </w:p>
        </w:tc>
        <w:tc>
          <w:tcPr>
            <w:tcW w:w="1701" w:type="dxa"/>
          </w:tcPr>
          <w:p w14:paraId="3006F73B" w14:textId="77777777" w:rsidR="00870054" w:rsidRDefault="00870054">
            <w:pPr>
              <w:pStyle w:val="ConsPlusNormal"/>
              <w:jc w:val="center"/>
            </w:pPr>
            <w:r>
              <w:t>49 1 Ю4</w:t>
            </w:r>
          </w:p>
        </w:tc>
        <w:tc>
          <w:tcPr>
            <w:tcW w:w="680" w:type="dxa"/>
          </w:tcPr>
          <w:p w14:paraId="16474C82" w14:textId="77777777" w:rsidR="00870054" w:rsidRDefault="00870054">
            <w:pPr>
              <w:pStyle w:val="ConsPlusNormal"/>
            </w:pPr>
          </w:p>
        </w:tc>
        <w:tc>
          <w:tcPr>
            <w:tcW w:w="1701" w:type="dxa"/>
          </w:tcPr>
          <w:p w14:paraId="484EC1EF" w14:textId="77777777" w:rsidR="00870054" w:rsidRDefault="00870054">
            <w:pPr>
              <w:pStyle w:val="ConsPlusNormal"/>
              <w:jc w:val="center"/>
            </w:pPr>
            <w:r>
              <w:t>531494,96</w:t>
            </w:r>
          </w:p>
        </w:tc>
        <w:tc>
          <w:tcPr>
            <w:tcW w:w="1701" w:type="dxa"/>
          </w:tcPr>
          <w:p w14:paraId="1072DC32" w14:textId="77777777" w:rsidR="00870054" w:rsidRDefault="00870054">
            <w:pPr>
              <w:pStyle w:val="ConsPlusNormal"/>
              <w:jc w:val="center"/>
            </w:pPr>
            <w:r>
              <w:t>1451061,95</w:t>
            </w:r>
          </w:p>
        </w:tc>
        <w:tc>
          <w:tcPr>
            <w:tcW w:w="1701" w:type="dxa"/>
          </w:tcPr>
          <w:p w14:paraId="217632FF" w14:textId="77777777" w:rsidR="00870054" w:rsidRDefault="00870054">
            <w:pPr>
              <w:pStyle w:val="ConsPlusNormal"/>
              <w:jc w:val="center"/>
            </w:pPr>
            <w:r>
              <w:t>223359,60</w:t>
            </w:r>
          </w:p>
        </w:tc>
      </w:tr>
      <w:tr w:rsidR="00870054" w14:paraId="345AD656" w14:textId="77777777">
        <w:tc>
          <w:tcPr>
            <w:tcW w:w="2835" w:type="dxa"/>
          </w:tcPr>
          <w:p w14:paraId="6533C97A" w14:textId="77777777" w:rsidR="00870054" w:rsidRDefault="00870054">
            <w:pPr>
              <w:pStyle w:val="ConsPlusNormal"/>
            </w:pPr>
            <w:r>
              <w:t>Адресное строительство школ в отдельных населенных пунктах с объективно выявленной потребностью инфраструктуры (зданий) школ в рамках республиканской инвестиционной программы</w:t>
            </w:r>
          </w:p>
        </w:tc>
        <w:tc>
          <w:tcPr>
            <w:tcW w:w="680" w:type="dxa"/>
          </w:tcPr>
          <w:p w14:paraId="0EC53998" w14:textId="77777777" w:rsidR="00870054" w:rsidRDefault="00870054">
            <w:pPr>
              <w:pStyle w:val="ConsPlusNormal"/>
              <w:jc w:val="center"/>
            </w:pPr>
            <w:r>
              <w:t>07</w:t>
            </w:r>
          </w:p>
        </w:tc>
        <w:tc>
          <w:tcPr>
            <w:tcW w:w="737" w:type="dxa"/>
          </w:tcPr>
          <w:p w14:paraId="3F3F41C1" w14:textId="77777777" w:rsidR="00870054" w:rsidRDefault="00870054">
            <w:pPr>
              <w:pStyle w:val="ConsPlusNormal"/>
              <w:jc w:val="center"/>
            </w:pPr>
            <w:r>
              <w:t>02</w:t>
            </w:r>
          </w:p>
        </w:tc>
        <w:tc>
          <w:tcPr>
            <w:tcW w:w="1701" w:type="dxa"/>
          </w:tcPr>
          <w:p w14:paraId="78CA522A" w14:textId="77777777" w:rsidR="00870054" w:rsidRDefault="00870054">
            <w:pPr>
              <w:pStyle w:val="ConsPlusNormal"/>
              <w:jc w:val="center"/>
            </w:pPr>
            <w:r>
              <w:t>49 1 Ю4 5049R</w:t>
            </w:r>
          </w:p>
        </w:tc>
        <w:tc>
          <w:tcPr>
            <w:tcW w:w="680" w:type="dxa"/>
          </w:tcPr>
          <w:p w14:paraId="04BF1949" w14:textId="77777777" w:rsidR="00870054" w:rsidRDefault="00870054">
            <w:pPr>
              <w:pStyle w:val="ConsPlusNormal"/>
            </w:pPr>
          </w:p>
        </w:tc>
        <w:tc>
          <w:tcPr>
            <w:tcW w:w="1701" w:type="dxa"/>
          </w:tcPr>
          <w:p w14:paraId="3239BB18" w14:textId="77777777" w:rsidR="00870054" w:rsidRDefault="00870054">
            <w:pPr>
              <w:pStyle w:val="ConsPlusNormal"/>
              <w:jc w:val="center"/>
            </w:pPr>
            <w:r>
              <w:t>478345,46</w:t>
            </w:r>
          </w:p>
        </w:tc>
        <w:tc>
          <w:tcPr>
            <w:tcW w:w="1701" w:type="dxa"/>
          </w:tcPr>
          <w:p w14:paraId="6BCB5CAF" w14:textId="77777777" w:rsidR="00870054" w:rsidRDefault="00870054">
            <w:pPr>
              <w:pStyle w:val="ConsPlusNormal"/>
              <w:jc w:val="center"/>
            </w:pPr>
            <w:r>
              <w:t>531494,95</w:t>
            </w:r>
          </w:p>
        </w:tc>
        <w:tc>
          <w:tcPr>
            <w:tcW w:w="1701" w:type="dxa"/>
          </w:tcPr>
          <w:p w14:paraId="73AFA506" w14:textId="77777777" w:rsidR="00870054" w:rsidRDefault="00870054">
            <w:pPr>
              <w:pStyle w:val="ConsPlusNormal"/>
              <w:jc w:val="center"/>
            </w:pPr>
            <w:r>
              <w:t>223359,60</w:t>
            </w:r>
          </w:p>
        </w:tc>
      </w:tr>
      <w:tr w:rsidR="00870054" w14:paraId="6D6966D1" w14:textId="77777777">
        <w:tc>
          <w:tcPr>
            <w:tcW w:w="2835" w:type="dxa"/>
          </w:tcPr>
          <w:p w14:paraId="1BDD5E29" w14:textId="77777777" w:rsidR="00870054" w:rsidRDefault="00870054">
            <w:pPr>
              <w:pStyle w:val="ConsPlusNormal"/>
            </w:pPr>
            <w:r>
              <w:t>Межбюджетные трансферты</w:t>
            </w:r>
          </w:p>
        </w:tc>
        <w:tc>
          <w:tcPr>
            <w:tcW w:w="680" w:type="dxa"/>
          </w:tcPr>
          <w:p w14:paraId="16721839" w14:textId="77777777" w:rsidR="00870054" w:rsidRDefault="00870054">
            <w:pPr>
              <w:pStyle w:val="ConsPlusNormal"/>
              <w:jc w:val="center"/>
            </w:pPr>
            <w:r>
              <w:t>07</w:t>
            </w:r>
          </w:p>
        </w:tc>
        <w:tc>
          <w:tcPr>
            <w:tcW w:w="737" w:type="dxa"/>
          </w:tcPr>
          <w:p w14:paraId="32180791" w14:textId="77777777" w:rsidR="00870054" w:rsidRDefault="00870054">
            <w:pPr>
              <w:pStyle w:val="ConsPlusNormal"/>
              <w:jc w:val="center"/>
            </w:pPr>
            <w:r>
              <w:t>02</w:t>
            </w:r>
          </w:p>
        </w:tc>
        <w:tc>
          <w:tcPr>
            <w:tcW w:w="1701" w:type="dxa"/>
          </w:tcPr>
          <w:p w14:paraId="5EE71CBE" w14:textId="77777777" w:rsidR="00870054" w:rsidRDefault="00870054">
            <w:pPr>
              <w:pStyle w:val="ConsPlusNormal"/>
              <w:jc w:val="center"/>
            </w:pPr>
            <w:r>
              <w:t>49 1 Ю4 5049R</w:t>
            </w:r>
          </w:p>
        </w:tc>
        <w:tc>
          <w:tcPr>
            <w:tcW w:w="680" w:type="dxa"/>
          </w:tcPr>
          <w:p w14:paraId="63468168" w14:textId="77777777" w:rsidR="00870054" w:rsidRDefault="00870054">
            <w:pPr>
              <w:pStyle w:val="ConsPlusNormal"/>
              <w:jc w:val="center"/>
            </w:pPr>
            <w:r>
              <w:t>500</w:t>
            </w:r>
          </w:p>
        </w:tc>
        <w:tc>
          <w:tcPr>
            <w:tcW w:w="1701" w:type="dxa"/>
          </w:tcPr>
          <w:p w14:paraId="22DF7190" w14:textId="77777777" w:rsidR="00870054" w:rsidRDefault="00870054">
            <w:pPr>
              <w:pStyle w:val="ConsPlusNormal"/>
              <w:jc w:val="center"/>
            </w:pPr>
            <w:r>
              <w:t>478345,46</w:t>
            </w:r>
          </w:p>
        </w:tc>
        <w:tc>
          <w:tcPr>
            <w:tcW w:w="1701" w:type="dxa"/>
          </w:tcPr>
          <w:p w14:paraId="711461AC" w14:textId="77777777" w:rsidR="00870054" w:rsidRDefault="00870054">
            <w:pPr>
              <w:pStyle w:val="ConsPlusNormal"/>
              <w:jc w:val="center"/>
            </w:pPr>
            <w:r>
              <w:t>531494,95</w:t>
            </w:r>
          </w:p>
        </w:tc>
        <w:tc>
          <w:tcPr>
            <w:tcW w:w="1701" w:type="dxa"/>
          </w:tcPr>
          <w:p w14:paraId="35F404D0" w14:textId="77777777" w:rsidR="00870054" w:rsidRDefault="00870054">
            <w:pPr>
              <w:pStyle w:val="ConsPlusNormal"/>
              <w:jc w:val="center"/>
            </w:pPr>
            <w:r>
              <w:t>223359,60</w:t>
            </w:r>
          </w:p>
        </w:tc>
      </w:tr>
      <w:tr w:rsidR="00870054" w14:paraId="42A6C838" w14:textId="77777777">
        <w:tc>
          <w:tcPr>
            <w:tcW w:w="2835" w:type="dxa"/>
          </w:tcPr>
          <w:p w14:paraId="7F9A5629" w14:textId="77777777" w:rsidR="00870054" w:rsidRDefault="00870054">
            <w:pPr>
              <w:pStyle w:val="ConsPlusNormal"/>
            </w:pPr>
            <w:r>
              <w:t>Адресное строительство школ в отдельных населенных пунктах с объективно выявленной потребностью инфраструктуры (зданий) школ в рамках республиканской инвестиционной программы</w:t>
            </w:r>
          </w:p>
        </w:tc>
        <w:tc>
          <w:tcPr>
            <w:tcW w:w="680" w:type="dxa"/>
          </w:tcPr>
          <w:p w14:paraId="5EE85502" w14:textId="77777777" w:rsidR="00870054" w:rsidRDefault="00870054">
            <w:pPr>
              <w:pStyle w:val="ConsPlusNormal"/>
              <w:jc w:val="center"/>
            </w:pPr>
            <w:r>
              <w:t>07</w:t>
            </w:r>
          </w:p>
        </w:tc>
        <w:tc>
          <w:tcPr>
            <w:tcW w:w="737" w:type="dxa"/>
          </w:tcPr>
          <w:p w14:paraId="12122025" w14:textId="77777777" w:rsidR="00870054" w:rsidRDefault="00870054">
            <w:pPr>
              <w:pStyle w:val="ConsPlusNormal"/>
              <w:jc w:val="center"/>
            </w:pPr>
            <w:r>
              <w:t>02</w:t>
            </w:r>
          </w:p>
        </w:tc>
        <w:tc>
          <w:tcPr>
            <w:tcW w:w="1701" w:type="dxa"/>
          </w:tcPr>
          <w:p w14:paraId="5C67ECED" w14:textId="77777777" w:rsidR="00870054" w:rsidRDefault="00870054">
            <w:pPr>
              <w:pStyle w:val="ConsPlusNormal"/>
              <w:jc w:val="center"/>
            </w:pPr>
            <w:r>
              <w:t>49 1 Ю4 Д049R</w:t>
            </w:r>
          </w:p>
        </w:tc>
        <w:tc>
          <w:tcPr>
            <w:tcW w:w="680" w:type="dxa"/>
          </w:tcPr>
          <w:p w14:paraId="19F936DD" w14:textId="77777777" w:rsidR="00870054" w:rsidRDefault="00870054">
            <w:pPr>
              <w:pStyle w:val="ConsPlusNormal"/>
            </w:pPr>
          </w:p>
        </w:tc>
        <w:tc>
          <w:tcPr>
            <w:tcW w:w="1701" w:type="dxa"/>
          </w:tcPr>
          <w:p w14:paraId="08BA6BF1" w14:textId="77777777" w:rsidR="00870054" w:rsidRDefault="00870054">
            <w:pPr>
              <w:pStyle w:val="ConsPlusNormal"/>
              <w:jc w:val="center"/>
            </w:pPr>
            <w:r>
              <w:t>53149,50</w:t>
            </w:r>
          </w:p>
        </w:tc>
        <w:tc>
          <w:tcPr>
            <w:tcW w:w="1701" w:type="dxa"/>
          </w:tcPr>
          <w:p w14:paraId="72CBC41B" w14:textId="77777777" w:rsidR="00870054" w:rsidRDefault="00870054">
            <w:pPr>
              <w:pStyle w:val="ConsPlusNormal"/>
              <w:jc w:val="center"/>
            </w:pPr>
            <w:r>
              <w:t>919567,00</w:t>
            </w:r>
          </w:p>
        </w:tc>
        <w:tc>
          <w:tcPr>
            <w:tcW w:w="1701" w:type="dxa"/>
          </w:tcPr>
          <w:p w14:paraId="0E2F2B8F" w14:textId="77777777" w:rsidR="00870054" w:rsidRDefault="00870054">
            <w:pPr>
              <w:pStyle w:val="ConsPlusNormal"/>
              <w:jc w:val="center"/>
            </w:pPr>
            <w:r>
              <w:t>0,00</w:t>
            </w:r>
          </w:p>
        </w:tc>
      </w:tr>
      <w:tr w:rsidR="00870054" w14:paraId="2F28CA95" w14:textId="77777777">
        <w:tc>
          <w:tcPr>
            <w:tcW w:w="2835" w:type="dxa"/>
          </w:tcPr>
          <w:p w14:paraId="135BD9D3" w14:textId="77777777" w:rsidR="00870054" w:rsidRDefault="00870054">
            <w:pPr>
              <w:pStyle w:val="ConsPlusNormal"/>
            </w:pPr>
            <w:r>
              <w:t>Межбюджетные трансферты</w:t>
            </w:r>
          </w:p>
        </w:tc>
        <w:tc>
          <w:tcPr>
            <w:tcW w:w="680" w:type="dxa"/>
          </w:tcPr>
          <w:p w14:paraId="45C02016" w14:textId="77777777" w:rsidR="00870054" w:rsidRDefault="00870054">
            <w:pPr>
              <w:pStyle w:val="ConsPlusNormal"/>
              <w:jc w:val="center"/>
            </w:pPr>
            <w:r>
              <w:t>07</w:t>
            </w:r>
          </w:p>
        </w:tc>
        <w:tc>
          <w:tcPr>
            <w:tcW w:w="737" w:type="dxa"/>
          </w:tcPr>
          <w:p w14:paraId="769BBAD0" w14:textId="77777777" w:rsidR="00870054" w:rsidRDefault="00870054">
            <w:pPr>
              <w:pStyle w:val="ConsPlusNormal"/>
              <w:jc w:val="center"/>
            </w:pPr>
            <w:r>
              <w:t>02</w:t>
            </w:r>
          </w:p>
        </w:tc>
        <w:tc>
          <w:tcPr>
            <w:tcW w:w="1701" w:type="dxa"/>
          </w:tcPr>
          <w:p w14:paraId="4F5AC110" w14:textId="77777777" w:rsidR="00870054" w:rsidRDefault="00870054">
            <w:pPr>
              <w:pStyle w:val="ConsPlusNormal"/>
              <w:jc w:val="center"/>
            </w:pPr>
            <w:r>
              <w:t>49 1 Ю4 Д049R</w:t>
            </w:r>
          </w:p>
        </w:tc>
        <w:tc>
          <w:tcPr>
            <w:tcW w:w="680" w:type="dxa"/>
          </w:tcPr>
          <w:p w14:paraId="67AD5442" w14:textId="77777777" w:rsidR="00870054" w:rsidRDefault="00870054">
            <w:pPr>
              <w:pStyle w:val="ConsPlusNormal"/>
              <w:jc w:val="center"/>
            </w:pPr>
            <w:r>
              <w:t>500</w:t>
            </w:r>
          </w:p>
        </w:tc>
        <w:tc>
          <w:tcPr>
            <w:tcW w:w="1701" w:type="dxa"/>
          </w:tcPr>
          <w:p w14:paraId="7F8652D2" w14:textId="77777777" w:rsidR="00870054" w:rsidRDefault="00870054">
            <w:pPr>
              <w:pStyle w:val="ConsPlusNormal"/>
              <w:jc w:val="center"/>
            </w:pPr>
            <w:r>
              <w:t>53149,50</w:t>
            </w:r>
          </w:p>
        </w:tc>
        <w:tc>
          <w:tcPr>
            <w:tcW w:w="1701" w:type="dxa"/>
          </w:tcPr>
          <w:p w14:paraId="5F24433D" w14:textId="77777777" w:rsidR="00870054" w:rsidRDefault="00870054">
            <w:pPr>
              <w:pStyle w:val="ConsPlusNormal"/>
              <w:jc w:val="center"/>
            </w:pPr>
            <w:r>
              <w:t>919567,00</w:t>
            </w:r>
          </w:p>
        </w:tc>
        <w:tc>
          <w:tcPr>
            <w:tcW w:w="1701" w:type="dxa"/>
          </w:tcPr>
          <w:p w14:paraId="0D346C3B" w14:textId="77777777" w:rsidR="00870054" w:rsidRDefault="00870054">
            <w:pPr>
              <w:pStyle w:val="ConsPlusNormal"/>
              <w:jc w:val="center"/>
            </w:pPr>
            <w:r>
              <w:t>0,00</w:t>
            </w:r>
          </w:p>
        </w:tc>
      </w:tr>
      <w:tr w:rsidR="00870054" w14:paraId="6748FFC2" w14:textId="77777777">
        <w:tc>
          <w:tcPr>
            <w:tcW w:w="2835" w:type="dxa"/>
          </w:tcPr>
          <w:p w14:paraId="4AF083FB" w14:textId="77777777" w:rsidR="00870054" w:rsidRDefault="00870054">
            <w:pPr>
              <w:pStyle w:val="ConsPlusNormal"/>
            </w:pPr>
            <w:r>
              <w:lastRenderedPageBreak/>
              <w:t>Региональные проекты, не входящие в состав национального проекта</w:t>
            </w:r>
          </w:p>
        </w:tc>
        <w:tc>
          <w:tcPr>
            <w:tcW w:w="680" w:type="dxa"/>
          </w:tcPr>
          <w:p w14:paraId="08040376" w14:textId="77777777" w:rsidR="00870054" w:rsidRDefault="00870054">
            <w:pPr>
              <w:pStyle w:val="ConsPlusNormal"/>
              <w:jc w:val="center"/>
            </w:pPr>
            <w:r>
              <w:t>07</w:t>
            </w:r>
          </w:p>
        </w:tc>
        <w:tc>
          <w:tcPr>
            <w:tcW w:w="737" w:type="dxa"/>
          </w:tcPr>
          <w:p w14:paraId="1D058017" w14:textId="77777777" w:rsidR="00870054" w:rsidRDefault="00870054">
            <w:pPr>
              <w:pStyle w:val="ConsPlusNormal"/>
              <w:jc w:val="center"/>
            </w:pPr>
            <w:r>
              <w:t>02</w:t>
            </w:r>
          </w:p>
        </w:tc>
        <w:tc>
          <w:tcPr>
            <w:tcW w:w="1701" w:type="dxa"/>
          </w:tcPr>
          <w:p w14:paraId="770FAB00" w14:textId="77777777" w:rsidR="00870054" w:rsidRDefault="00870054">
            <w:pPr>
              <w:pStyle w:val="ConsPlusNormal"/>
              <w:jc w:val="center"/>
            </w:pPr>
            <w:r>
              <w:t>49 2</w:t>
            </w:r>
          </w:p>
        </w:tc>
        <w:tc>
          <w:tcPr>
            <w:tcW w:w="680" w:type="dxa"/>
          </w:tcPr>
          <w:p w14:paraId="2F200521" w14:textId="77777777" w:rsidR="00870054" w:rsidRDefault="00870054">
            <w:pPr>
              <w:pStyle w:val="ConsPlusNormal"/>
            </w:pPr>
          </w:p>
        </w:tc>
        <w:tc>
          <w:tcPr>
            <w:tcW w:w="1701" w:type="dxa"/>
          </w:tcPr>
          <w:p w14:paraId="7A718CA4" w14:textId="77777777" w:rsidR="00870054" w:rsidRDefault="00870054">
            <w:pPr>
              <w:pStyle w:val="ConsPlusNormal"/>
              <w:jc w:val="center"/>
            </w:pPr>
            <w:r>
              <w:t>993960,54</w:t>
            </w:r>
          </w:p>
        </w:tc>
        <w:tc>
          <w:tcPr>
            <w:tcW w:w="1701" w:type="dxa"/>
          </w:tcPr>
          <w:p w14:paraId="712D5E9F" w14:textId="77777777" w:rsidR="00870054" w:rsidRDefault="00870054">
            <w:pPr>
              <w:pStyle w:val="ConsPlusNormal"/>
              <w:jc w:val="center"/>
            </w:pPr>
            <w:r>
              <w:t>562084,67</w:t>
            </w:r>
          </w:p>
        </w:tc>
        <w:tc>
          <w:tcPr>
            <w:tcW w:w="1701" w:type="dxa"/>
          </w:tcPr>
          <w:p w14:paraId="7493DB17" w14:textId="77777777" w:rsidR="00870054" w:rsidRDefault="00870054">
            <w:pPr>
              <w:pStyle w:val="ConsPlusNormal"/>
              <w:jc w:val="center"/>
            </w:pPr>
            <w:r>
              <w:t>50000,00</w:t>
            </w:r>
          </w:p>
        </w:tc>
      </w:tr>
      <w:tr w:rsidR="00870054" w14:paraId="0A08547A" w14:textId="77777777">
        <w:tc>
          <w:tcPr>
            <w:tcW w:w="2835" w:type="dxa"/>
          </w:tcPr>
          <w:p w14:paraId="76889FCC" w14:textId="77777777" w:rsidR="00870054" w:rsidRDefault="00870054">
            <w:pPr>
              <w:pStyle w:val="ConsPlusNormal"/>
            </w:pPr>
            <w:r>
              <w:t>Региональный проект "Развитие образования городского округа "город Дербент"</w:t>
            </w:r>
          </w:p>
        </w:tc>
        <w:tc>
          <w:tcPr>
            <w:tcW w:w="680" w:type="dxa"/>
          </w:tcPr>
          <w:p w14:paraId="72674BA5" w14:textId="77777777" w:rsidR="00870054" w:rsidRDefault="00870054">
            <w:pPr>
              <w:pStyle w:val="ConsPlusNormal"/>
              <w:jc w:val="center"/>
            </w:pPr>
            <w:r>
              <w:t>07</w:t>
            </w:r>
          </w:p>
        </w:tc>
        <w:tc>
          <w:tcPr>
            <w:tcW w:w="737" w:type="dxa"/>
          </w:tcPr>
          <w:p w14:paraId="7FCDE090" w14:textId="77777777" w:rsidR="00870054" w:rsidRDefault="00870054">
            <w:pPr>
              <w:pStyle w:val="ConsPlusNormal"/>
              <w:jc w:val="center"/>
            </w:pPr>
            <w:r>
              <w:t>02</w:t>
            </w:r>
          </w:p>
        </w:tc>
        <w:tc>
          <w:tcPr>
            <w:tcW w:w="1701" w:type="dxa"/>
          </w:tcPr>
          <w:p w14:paraId="182CFC9C" w14:textId="77777777" w:rsidR="00870054" w:rsidRDefault="00870054">
            <w:pPr>
              <w:pStyle w:val="ConsPlusNormal"/>
              <w:jc w:val="center"/>
            </w:pPr>
            <w:r>
              <w:t>49 2 04</w:t>
            </w:r>
          </w:p>
        </w:tc>
        <w:tc>
          <w:tcPr>
            <w:tcW w:w="680" w:type="dxa"/>
          </w:tcPr>
          <w:p w14:paraId="10E3AFBC" w14:textId="77777777" w:rsidR="00870054" w:rsidRDefault="00870054">
            <w:pPr>
              <w:pStyle w:val="ConsPlusNormal"/>
            </w:pPr>
          </w:p>
        </w:tc>
        <w:tc>
          <w:tcPr>
            <w:tcW w:w="1701" w:type="dxa"/>
          </w:tcPr>
          <w:p w14:paraId="09D98895" w14:textId="77777777" w:rsidR="00870054" w:rsidRDefault="00870054">
            <w:pPr>
              <w:pStyle w:val="ConsPlusNormal"/>
              <w:jc w:val="center"/>
            </w:pPr>
            <w:r>
              <w:t>993960,54</w:t>
            </w:r>
          </w:p>
        </w:tc>
        <w:tc>
          <w:tcPr>
            <w:tcW w:w="1701" w:type="dxa"/>
          </w:tcPr>
          <w:p w14:paraId="795961F7" w14:textId="77777777" w:rsidR="00870054" w:rsidRDefault="00870054">
            <w:pPr>
              <w:pStyle w:val="ConsPlusNormal"/>
              <w:jc w:val="center"/>
            </w:pPr>
            <w:r>
              <w:t>562084,67</w:t>
            </w:r>
          </w:p>
        </w:tc>
        <w:tc>
          <w:tcPr>
            <w:tcW w:w="1701" w:type="dxa"/>
          </w:tcPr>
          <w:p w14:paraId="75103684" w14:textId="77777777" w:rsidR="00870054" w:rsidRDefault="00870054">
            <w:pPr>
              <w:pStyle w:val="ConsPlusNormal"/>
              <w:jc w:val="center"/>
            </w:pPr>
            <w:r>
              <w:t>50000,00</w:t>
            </w:r>
          </w:p>
        </w:tc>
      </w:tr>
      <w:tr w:rsidR="00870054" w14:paraId="7A7DDC1D" w14:textId="77777777">
        <w:tc>
          <w:tcPr>
            <w:tcW w:w="2835" w:type="dxa"/>
          </w:tcPr>
          <w:p w14:paraId="7C9D7CCC" w14:textId="77777777" w:rsidR="00870054" w:rsidRDefault="00870054">
            <w:pPr>
              <w:pStyle w:val="ConsPlusNormal"/>
            </w:pPr>
            <w:r>
              <w:t>Капитальный ремонт общеобразовательных учреждений (с элементами реконструкции и закупкой оборудования)</w:t>
            </w:r>
          </w:p>
        </w:tc>
        <w:tc>
          <w:tcPr>
            <w:tcW w:w="680" w:type="dxa"/>
          </w:tcPr>
          <w:p w14:paraId="40C98BF4" w14:textId="77777777" w:rsidR="00870054" w:rsidRDefault="00870054">
            <w:pPr>
              <w:pStyle w:val="ConsPlusNormal"/>
              <w:jc w:val="center"/>
            </w:pPr>
            <w:r>
              <w:t>07</w:t>
            </w:r>
          </w:p>
        </w:tc>
        <w:tc>
          <w:tcPr>
            <w:tcW w:w="737" w:type="dxa"/>
          </w:tcPr>
          <w:p w14:paraId="0F0AF493" w14:textId="77777777" w:rsidR="00870054" w:rsidRDefault="00870054">
            <w:pPr>
              <w:pStyle w:val="ConsPlusNormal"/>
              <w:jc w:val="center"/>
            </w:pPr>
            <w:r>
              <w:t>02</w:t>
            </w:r>
          </w:p>
        </w:tc>
        <w:tc>
          <w:tcPr>
            <w:tcW w:w="1701" w:type="dxa"/>
          </w:tcPr>
          <w:p w14:paraId="32555237" w14:textId="77777777" w:rsidR="00870054" w:rsidRDefault="00870054">
            <w:pPr>
              <w:pStyle w:val="ConsPlusNormal"/>
              <w:jc w:val="center"/>
            </w:pPr>
            <w:r>
              <w:t>49 2 04 82743</w:t>
            </w:r>
          </w:p>
        </w:tc>
        <w:tc>
          <w:tcPr>
            <w:tcW w:w="680" w:type="dxa"/>
          </w:tcPr>
          <w:p w14:paraId="0E3FE545" w14:textId="77777777" w:rsidR="00870054" w:rsidRDefault="00870054">
            <w:pPr>
              <w:pStyle w:val="ConsPlusNormal"/>
            </w:pPr>
          </w:p>
        </w:tc>
        <w:tc>
          <w:tcPr>
            <w:tcW w:w="1701" w:type="dxa"/>
          </w:tcPr>
          <w:p w14:paraId="444B4103" w14:textId="77777777" w:rsidR="00870054" w:rsidRDefault="00870054">
            <w:pPr>
              <w:pStyle w:val="ConsPlusNormal"/>
              <w:jc w:val="center"/>
            </w:pPr>
            <w:r>
              <w:t>110000,00</w:t>
            </w:r>
          </w:p>
        </w:tc>
        <w:tc>
          <w:tcPr>
            <w:tcW w:w="1701" w:type="dxa"/>
          </w:tcPr>
          <w:p w14:paraId="1609EBBB" w14:textId="77777777" w:rsidR="00870054" w:rsidRDefault="00870054">
            <w:pPr>
              <w:pStyle w:val="ConsPlusNormal"/>
              <w:jc w:val="center"/>
            </w:pPr>
            <w:r>
              <w:t>130000,00</w:t>
            </w:r>
          </w:p>
        </w:tc>
        <w:tc>
          <w:tcPr>
            <w:tcW w:w="1701" w:type="dxa"/>
          </w:tcPr>
          <w:p w14:paraId="15A51E08" w14:textId="77777777" w:rsidR="00870054" w:rsidRDefault="00870054">
            <w:pPr>
              <w:pStyle w:val="ConsPlusNormal"/>
              <w:jc w:val="center"/>
            </w:pPr>
            <w:r>
              <w:t>0,00</w:t>
            </w:r>
          </w:p>
        </w:tc>
      </w:tr>
      <w:tr w:rsidR="00870054" w14:paraId="7CE90C5C" w14:textId="77777777">
        <w:tc>
          <w:tcPr>
            <w:tcW w:w="2835" w:type="dxa"/>
          </w:tcPr>
          <w:p w14:paraId="4972421D" w14:textId="77777777" w:rsidR="00870054" w:rsidRDefault="00870054">
            <w:pPr>
              <w:pStyle w:val="ConsPlusNormal"/>
            </w:pPr>
            <w:r>
              <w:t>Межбюджетные трансферты</w:t>
            </w:r>
          </w:p>
        </w:tc>
        <w:tc>
          <w:tcPr>
            <w:tcW w:w="680" w:type="dxa"/>
          </w:tcPr>
          <w:p w14:paraId="3F5F3CDC" w14:textId="77777777" w:rsidR="00870054" w:rsidRDefault="00870054">
            <w:pPr>
              <w:pStyle w:val="ConsPlusNormal"/>
              <w:jc w:val="center"/>
            </w:pPr>
            <w:r>
              <w:t>07</w:t>
            </w:r>
          </w:p>
        </w:tc>
        <w:tc>
          <w:tcPr>
            <w:tcW w:w="737" w:type="dxa"/>
          </w:tcPr>
          <w:p w14:paraId="43AE9418" w14:textId="77777777" w:rsidR="00870054" w:rsidRDefault="00870054">
            <w:pPr>
              <w:pStyle w:val="ConsPlusNormal"/>
              <w:jc w:val="center"/>
            </w:pPr>
            <w:r>
              <w:t>02</w:t>
            </w:r>
          </w:p>
        </w:tc>
        <w:tc>
          <w:tcPr>
            <w:tcW w:w="1701" w:type="dxa"/>
          </w:tcPr>
          <w:p w14:paraId="1B744433" w14:textId="77777777" w:rsidR="00870054" w:rsidRDefault="00870054">
            <w:pPr>
              <w:pStyle w:val="ConsPlusNormal"/>
              <w:jc w:val="center"/>
            </w:pPr>
            <w:r>
              <w:t>49 2 04 82743</w:t>
            </w:r>
          </w:p>
        </w:tc>
        <w:tc>
          <w:tcPr>
            <w:tcW w:w="680" w:type="dxa"/>
          </w:tcPr>
          <w:p w14:paraId="56690615" w14:textId="77777777" w:rsidR="00870054" w:rsidRDefault="00870054">
            <w:pPr>
              <w:pStyle w:val="ConsPlusNormal"/>
              <w:jc w:val="center"/>
            </w:pPr>
            <w:r>
              <w:t>500</w:t>
            </w:r>
          </w:p>
        </w:tc>
        <w:tc>
          <w:tcPr>
            <w:tcW w:w="1701" w:type="dxa"/>
          </w:tcPr>
          <w:p w14:paraId="161B3E41" w14:textId="77777777" w:rsidR="00870054" w:rsidRDefault="00870054">
            <w:pPr>
              <w:pStyle w:val="ConsPlusNormal"/>
              <w:jc w:val="center"/>
            </w:pPr>
            <w:r>
              <w:t>110000,00</w:t>
            </w:r>
          </w:p>
        </w:tc>
        <w:tc>
          <w:tcPr>
            <w:tcW w:w="1701" w:type="dxa"/>
          </w:tcPr>
          <w:p w14:paraId="2E30094C" w14:textId="77777777" w:rsidR="00870054" w:rsidRDefault="00870054">
            <w:pPr>
              <w:pStyle w:val="ConsPlusNormal"/>
              <w:jc w:val="center"/>
            </w:pPr>
            <w:r>
              <w:t>130000,00</w:t>
            </w:r>
          </w:p>
        </w:tc>
        <w:tc>
          <w:tcPr>
            <w:tcW w:w="1701" w:type="dxa"/>
          </w:tcPr>
          <w:p w14:paraId="03E17F9B" w14:textId="77777777" w:rsidR="00870054" w:rsidRDefault="00870054">
            <w:pPr>
              <w:pStyle w:val="ConsPlusNormal"/>
              <w:jc w:val="center"/>
            </w:pPr>
            <w:r>
              <w:t>0,00</w:t>
            </w:r>
          </w:p>
        </w:tc>
      </w:tr>
      <w:tr w:rsidR="00870054" w14:paraId="751C85C1" w14:textId="77777777">
        <w:tc>
          <w:tcPr>
            <w:tcW w:w="2835" w:type="dxa"/>
          </w:tcPr>
          <w:p w14:paraId="138C2853" w14:textId="77777777" w:rsidR="00870054" w:rsidRDefault="00870054">
            <w:pPr>
              <w:pStyle w:val="ConsPlusNormal"/>
            </w:pPr>
            <w:r>
              <w:t>Реконструкция общеобразовательных учреждений</w:t>
            </w:r>
          </w:p>
        </w:tc>
        <w:tc>
          <w:tcPr>
            <w:tcW w:w="680" w:type="dxa"/>
          </w:tcPr>
          <w:p w14:paraId="02F3B838" w14:textId="77777777" w:rsidR="00870054" w:rsidRDefault="00870054">
            <w:pPr>
              <w:pStyle w:val="ConsPlusNormal"/>
              <w:jc w:val="center"/>
            </w:pPr>
            <w:r>
              <w:t>07</w:t>
            </w:r>
          </w:p>
        </w:tc>
        <w:tc>
          <w:tcPr>
            <w:tcW w:w="737" w:type="dxa"/>
          </w:tcPr>
          <w:p w14:paraId="5AEEFB6F" w14:textId="77777777" w:rsidR="00870054" w:rsidRDefault="00870054">
            <w:pPr>
              <w:pStyle w:val="ConsPlusNormal"/>
              <w:jc w:val="center"/>
            </w:pPr>
            <w:r>
              <w:t>02</w:t>
            </w:r>
          </w:p>
        </w:tc>
        <w:tc>
          <w:tcPr>
            <w:tcW w:w="1701" w:type="dxa"/>
          </w:tcPr>
          <w:p w14:paraId="1D30A8EC" w14:textId="77777777" w:rsidR="00870054" w:rsidRDefault="00870054">
            <w:pPr>
              <w:pStyle w:val="ConsPlusNormal"/>
              <w:jc w:val="center"/>
            </w:pPr>
            <w:r>
              <w:t>49 2 04 82744</w:t>
            </w:r>
          </w:p>
        </w:tc>
        <w:tc>
          <w:tcPr>
            <w:tcW w:w="680" w:type="dxa"/>
          </w:tcPr>
          <w:p w14:paraId="6ECD16CF" w14:textId="77777777" w:rsidR="00870054" w:rsidRDefault="00870054">
            <w:pPr>
              <w:pStyle w:val="ConsPlusNormal"/>
            </w:pPr>
          </w:p>
        </w:tc>
        <w:tc>
          <w:tcPr>
            <w:tcW w:w="1701" w:type="dxa"/>
          </w:tcPr>
          <w:p w14:paraId="4CF1026D" w14:textId="77777777" w:rsidR="00870054" w:rsidRDefault="00870054">
            <w:pPr>
              <w:pStyle w:val="ConsPlusNormal"/>
              <w:jc w:val="center"/>
            </w:pPr>
            <w:r>
              <w:t>250000,00</w:t>
            </w:r>
          </w:p>
        </w:tc>
        <w:tc>
          <w:tcPr>
            <w:tcW w:w="1701" w:type="dxa"/>
          </w:tcPr>
          <w:p w14:paraId="54F6F9EC" w14:textId="77777777" w:rsidR="00870054" w:rsidRDefault="00870054">
            <w:pPr>
              <w:pStyle w:val="ConsPlusNormal"/>
              <w:jc w:val="center"/>
            </w:pPr>
            <w:r>
              <w:t>362084,67</w:t>
            </w:r>
          </w:p>
        </w:tc>
        <w:tc>
          <w:tcPr>
            <w:tcW w:w="1701" w:type="dxa"/>
          </w:tcPr>
          <w:p w14:paraId="21DEA2E9" w14:textId="77777777" w:rsidR="00870054" w:rsidRDefault="00870054">
            <w:pPr>
              <w:pStyle w:val="ConsPlusNormal"/>
              <w:jc w:val="center"/>
            </w:pPr>
            <w:r>
              <w:t>50000,00</w:t>
            </w:r>
          </w:p>
        </w:tc>
      </w:tr>
      <w:tr w:rsidR="00870054" w14:paraId="7AFC4826" w14:textId="77777777">
        <w:tc>
          <w:tcPr>
            <w:tcW w:w="2835" w:type="dxa"/>
          </w:tcPr>
          <w:p w14:paraId="62443765" w14:textId="77777777" w:rsidR="00870054" w:rsidRDefault="00870054">
            <w:pPr>
              <w:pStyle w:val="ConsPlusNormal"/>
            </w:pPr>
            <w:r>
              <w:t>Межбюджетные трансферты</w:t>
            </w:r>
          </w:p>
        </w:tc>
        <w:tc>
          <w:tcPr>
            <w:tcW w:w="680" w:type="dxa"/>
          </w:tcPr>
          <w:p w14:paraId="6E0E0850" w14:textId="77777777" w:rsidR="00870054" w:rsidRDefault="00870054">
            <w:pPr>
              <w:pStyle w:val="ConsPlusNormal"/>
              <w:jc w:val="center"/>
            </w:pPr>
            <w:r>
              <w:t>07</w:t>
            </w:r>
          </w:p>
        </w:tc>
        <w:tc>
          <w:tcPr>
            <w:tcW w:w="737" w:type="dxa"/>
          </w:tcPr>
          <w:p w14:paraId="2B61D11C" w14:textId="77777777" w:rsidR="00870054" w:rsidRDefault="00870054">
            <w:pPr>
              <w:pStyle w:val="ConsPlusNormal"/>
              <w:jc w:val="center"/>
            </w:pPr>
            <w:r>
              <w:t>02</w:t>
            </w:r>
          </w:p>
        </w:tc>
        <w:tc>
          <w:tcPr>
            <w:tcW w:w="1701" w:type="dxa"/>
          </w:tcPr>
          <w:p w14:paraId="629FF650" w14:textId="77777777" w:rsidR="00870054" w:rsidRDefault="00870054">
            <w:pPr>
              <w:pStyle w:val="ConsPlusNormal"/>
              <w:jc w:val="center"/>
            </w:pPr>
            <w:r>
              <w:t>49 2 04 82744</w:t>
            </w:r>
          </w:p>
        </w:tc>
        <w:tc>
          <w:tcPr>
            <w:tcW w:w="680" w:type="dxa"/>
          </w:tcPr>
          <w:p w14:paraId="2DB93E6B" w14:textId="77777777" w:rsidR="00870054" w:rsidRDefault="00870054">
            <w:pPr>
              <w:pStyle w:val="ConsPlusNormal"/>
              <w:jc w:val="center"/>
            </w:pPr>
            <w:r>
              <w:t>500</w:t>
            </w:r>
          </w:p>
        </w:tc>
        <w:tc>
          <w:tcPr>
            <w:tcW w:w="1701" w:type="dxa"/>
          </w:tcPr>
          <w:p w14:paraId="369C632B" w14:textId="77777777" w:rsidR="00870054" w:rsidRDefault="00870054">
            <w:pPr>
              <w:pStyle w:val="ConsPlusNormal"/>
              <w:jc w:val="center"/>
            </w:pPr>
            <w:r>
              <w:t>250000,00</w:t>
            </w:r>
          </w:p>
        </w:tc>
        <w:tc>
          <w:tcPr>
            <w:tcW w:w="1701" w:type="dxa"/>
          </w:tcPr>
          <w:p w14:paraId="2895295C" w14:textId="77777777" w:rsidR="00870054" w:rsidRDefault="00870054">
            <w:pPr>
              <w:pStyle w:val="ConsPlusNormal"/>
              <w:jc w:val="center"/>
            </w:pPr>
            <w:r>
              <w:t>362084,67</w:t>
            </w:r>
          </w:p>
        </w:tc>
        <w:tc>
          <w:tcPr>
            <w:tcW w:w="1701" w:type="dxa"/>
          </w:tcPr>
          <w:p w14:paraId="7D6085DC" w14:textId="77777777" w:rsidR="00870054" w:rsidRDefault="00870054">
            <w:pPr>
              <w:pStyle w:val="ConsPlusNormal"/>
              <w:jc w:val="center"/>
            </w:pPr>
            <w:r>
              <w:t>50000,00</w:t>
            </w:r>
          </w:p>
        </w:tc>
      </w:tr>
      <w:tr w:rsidR="00870054" w14:paraId="4CBEDF61" w14:textId="77777777">
        <w:tc>
          <w:tcPr>
            <w:tcW w:w="2835" w:type="dxa"/>
          </w:tcPr>
          <w:p w14:paraId="3B68C421" w14:textId="77777777" w:rsidR="00870054" w:rsidRDefault="00870054">
            <w:pPr>
              <w:pStyle w:val="ConsPlusNormal"/>
            </w:pPr>
            <w:r>
              <w:t>Оснащение оборудованием общеобразовательных учреждений</w:t>
            </w:r>
          </w:p>
        </w:tc>
        <w:tc>
          <w:tcPr>
            <w:tcW w:w="680" w:type="dxa"/>
          </w:tcPr>
          <w:p w14:paraId="3D38F63D" w14:textId="77777777" w:rsidR="00870054" w:rsidRDefault="00870054">
            <w:pPr>
              <w:pStyle w:val="ConsPlusNormal"/>
              <w:jc w:val="center"/>
            </w:pPr>
            <w:r>
              <w:t>07</w:t>
            </w:r>
          </w:p>
        </w:tc>
        <w:tc>
          <w:tcPr>
            <w:tcW w:w="737" w:type="dxa"/>
          </w:tcPr>
          <w:p w14:paraId="4D4B4A3E" w14:textId="77777777" w:rsidR="00870054" w:rsidRDefault="00870054">
            <w:pPr>
              <w:pStyle w:val="ConsPlusNormal"/>
              <w:jc w:val="center"/>
            </w:pPr>
            <w:r>
              <w:t>02</w:t>
            </w:r>
          </w:p>
        </w:tc>
        <w:tc>
          <w:tcPr>
            <w:tcW w:w="1701" w:type="dxa"/>
          </w:tcPr>
          <w:p w14:paraId="5C6BFC52" w14:textId="77777777" w:rsidR="00870054" w:rsidRDefault="00870054">
            <w:pPr>
              <w:pStyle w:val="ConsPlusNormal"/>
              <w:jc w:val="center"/>
            </w:pPr>
            <w:r>
              <w:t>49 2 04 82745</w:t>
            </w:r>
          </w:p>
        </w:tc>
        <w:tc>
          <w:tcPr>
            <w:tcW w:w="680" w:type="dxa"/>
          </w:tcPr>
          <w:p w14:paraId="35BBC0CA" w14:textId="77777777" w:rsidR="00870054" w:rsidRDefault="00870054">
            <w:pPr>
              <w:pStyle w:val="ConsPlusNormal"/>
            </w:pPr>
          </w:p>
        </w:tc>
        <w:tc>
          <w:tcPr>
            <w:tcW w:w="1701" w:type="dxa"/>
          </w:tcPr>
          <w:p w14:paraId="7EDFC78A" w14:textId="77777777" w:rsidR="00870054" w:rsidRDefault="00870054">
            <w:pPr>
              <w:pStyle w:val="ConsPlusNormal"/>
              <w:jc w:val="center"/>
            </w:pPr>
            <w:r>
              <w:t>118960,54</w:t>
            </w:r>
          </w:p>
        </w:tc>
        <w:tc>
          <w:tcPr>
            <w:tcW w:w="1701" w:type="dxa"/>
          </w:tcPr>
          <w:p w14:paraId="69F7083E" w14:textId="77777777" w:rsidR="00870054" w:rsidRDefault="00870054">
            <w:pPr>
              <w:pStyle w:val="ConsPlusNormal"/>
              <w:jc w:val="center"/>
            </w:pPr>
            <w:r>
              <w:t>70000,00</w:t>
            </w:r>
          </w:p>
        </w:tc>
        <w:tc>
          <w:tcPr>
            <w:tcW w:w="1701" w:type="dxa"/>
          </w:tcPr>
          <w:p w14:paraId="45043054" w14:textId="77777777" w:rsidR="00870054" w:rsidRDefault="00870054">
            <w:pPr>
              <w:pStyle w:val="ConsPlusNormal"/>
              <w:jc w:val="center"/>
            </w:pPr>
            <w:r>
              <w:t>0,00</w:t>
            </w:r>
          </w:p>
        </w:tc>
      </w:tr>
      <w:tr w:rsidR="00870054" w14:paraId="6987FE2A" w14:textId="77777777">
        <w:tc>
          <w:tcPr>
            <w:tcW w:w="2835" w:type="dxa"/>
          </w:tcPr>
          <w:p w14:paraId="518C7669" w14:textId="77777777" w:rsidR="00870054" w:rsidRDefault="00870054">
            <w:pPr>
              <w:pStyle w:val="ConsPlusNormal"/>
            </w:pPr>
            <w:r>
              <w:t>Межбюджетные трансферты</w:t>
            </w:r>
          </w:p>
        </w:tc>
        <w:tc>
          <w:tcPr>
            <w:tcW w:w="680" w:type="dxa"/>
          </w:tcPr>
          <w:p w14:paraId="14A782BF" w14:textId="77777777" w:rsidR="00870054" w:rsidRDefault="00870054">
            <w:pPr>
              <w:pStyle w:val="ConsPlusNormal"/>
              <w:jc w:val="center"/>
            </w:pPr>
            <w:r>
              <w:t>07</w:t>
            </w:r>
          </w:p>
        </w:tc>
        <w:tc>
          <w:tcPr>
            <w:tcW w:w="737" w:type="dxa"/>
          </w:tcPr>
          <w:p w14:paraId="794FA2BD" w14:textId="77777777" w:rsidR="00870054" w:rsidRDefault="00870054">
            <w:pPr>
              <w:pStyle w:val="ConsPlusNormal"/>
              <w:jc w:val="center"/>
            </w:pPr>
            <w:r>
              <w:t>02</w:t>
            </w:r>
          </w:p>
        </w:tc>
        <w:tc>
          <w:tcPr>
            <w:tcW w:w="1701" w:type="dxa"/>
          </w:tcPr>
          <w:p w14:paraId="7F232631" w14:textId="77777777" w:rsidR="00870054" w:rsidRDefault="00870054">
            <w:pPr>
              <w:pStyle w:val="ConsPlusNormal"/>
              <w:jc w:val="center"/>
            </w:pPr>
            <w:r>
              <w:t>49 2 04 82745</w:t>
            </w:r>
          </w:p>
        </w:tc>
        <w:tc>
          <w:tcPr>
            <w:tcW w:w="680" w:type="dxa"/>
          </w:tcPr>
          <w:p w14:paraId="027D179F" w14:textId="77777777" w:rsidR="00870054" w:rsidRDefault="00870054">
            <w:pPr>
              <w:pStyle w:val="ConsPlusNormal"/>
              <w:jc w:val="center"/>
            </w:pPr>
            <w:r>
              <w:t>500</w:t>
            </w:r>
          </w:p>
        </w:tc>
        <w:tc>
          <w:tcPr>
            <w:tcW w:w="1701" w:type="dxa"/>
          </w:tcPr>
          <w:p w14:paraId="13FFDEF2" w14:textId="77777777" w:rsidR="00870054" w:rsidRDefault="00870054">
            <w:pPr>
              <w:pStyle w:val="ConsPlusNormal"/>
              <w:jc w:val="center"/>
            </w:pPr>
            <w:r>
              <w:t>118960,54</w:t>
            </w:r>
          </w:p>
        </w:tc>
        <w:tc>
          <w:tcPr>
            <w:tcW w:w="1701" w:type="dxa"/>
          </w:tcPr>
          <w:p w14:paraId="5A189586" w14:textId="77777777" w:rsidR="00870054" w:rsidRDefault="00870054">
            <w:pPr>
              <w:pStyle w:val="ConsPlusNormal"/>
              <w:jc w:val="center"/>
            </w:pPr>
            <w:r>
              <w:t>70000,00</w:t>
            </w:r>
          </w:p>
        </w:tc>
        <w:tc>
          <w:tcPr>
            <w:tcW w:w="1701" w:type="dxa"/>
          </w:tcPr>
          <w:p w14:paraId="7C2D1B94" w14:textId="77777777" w:rsidR="00870054" w:rsidRDefault="00870054">
            <w:pPr>
              <w:pStyle w:val="ConsPlusNormal"/>
              <w:jc w:val="center"/>
            </w:pPr>
            <w:r>
              <w:t>0,00</w:t>
            </w:r>
          </w:p>
        </w:tc>
      </w:tr>
      <w:tr w:rsidR="00870054" w14:paraId="1A7CA70C" w14:textId="77777777">
        <w:tc>
          <w:tcPr>
            <w:tcW w:w="2835" w:type="dxa"/>
          </w:tcPr>
          <w:p w14:paraId="212E85C6" w14:textId="77777777" w:rsidR="00870054" w:rsidRDefault="00870054">
            <w:pPr>
              <w:pStyle w:val="ConsPlusNormal"/>
            </w:pPr>
            <w:r>
              <w:lastRenderedPageBreak/>
              <w:t>Создание новых мест в общеобразовательных организациях в связи с ростом числа обучающихся, вызванным демографическим фактором, в рамках республиканской инвестиционной программы</w:t>
            </w:r>
          </w:p>
        </w:tc>
        <w:tc>
          <w:tcPr>
            <w:tcW w:w="680" w:type="dxa"/>
          </w:tcPr>
          <w:p w14:paraId="10CEC1B8" w14:textId="77777777" w:rsidR="00870054" w:rsidRDefault="00870054">
            <w:pPr>
              <w:pStyle w:val="ConsPlusNormal"/>
              <w:jc w:val="center"/>
            </w:pPr>
            <w:r>
              <w:t>07</w:t>
            </w:r>
          </w:p>
        </w:tc>
        <w:tc>
          <w:tcPr>
            <w:tcW w:w="737" w:type="dxa"/>
          </w:tcPr>
          <w:p w14:paraId="66EA5994" w14:textId="77777777" w:rsidR="00870054" w:rsidRDefault="00870054">
            <w:pPr>
              <w:pStyle w:val="ConsPlusNormal"/>
              <w:jc w:val="center"/>
            </w:pPr>
            <w:r>
              <w:t>02</w:t>
            </w:r>
          </w:p>
        </w:tc>
        <w:tc>
          <w:tcPr>
            <w:tcW w:w="1701" w:type="dxa"/>
          </w:tcPr>
          <w:p w14:paraId="477B6346" w14:textId="77777777" w:rsidR="00870054" w:rsidRDefault="00870054">
            <w:pPr>
              <w:pStyle w:val="ConsPlusNormal"/>
              <w:jc w:val="center"/>
            </w:pPr>
            <w:r>
              <w:t>49 2 04 Д305R</w:t>
            </w:r>
          </w:p>
        </w:tc>
        <w:tc>
          <w:tcPr>
            <w:tcW w:w="680" w:type="dxa"/>
          </w:tcPr>
          <w:p w14:paraId="639C4C78" w14:textId="77777777" w:rsidR="00870054" w:rsidRDefault="00870054">
            <w:pPr>
              <w:pStyle w:val="ConsPlusNormal"/>
            </w:pPr>
          </w:p>
        </w:tc>
        <w:tc>
          <w:tcPr>
            <w:tcW w:w="1701" w:type="dxa"/>
          </w:tcPr>
          <w:p w14:paraId="7E2E81D7" w14:textId="77777777" w:rsidR="00870054" w:rsidRDefault="00870054">
            <w:pPr>
              <w:pStyle w:val="ConsPlusNormal"/>
              <w:jc w:val="center"/>
            </w:pPr>
            <w:r>
              <w:t>515000,00</w:t>
            </w:r>
          </w:p>
        </w:tc>
        <w:tc>
          <w:tcPr>
            <w:tcW w:w="1701" w:type="dxa"/>
          </w:tcPr>
          <w:p w14:paraId="593804AC" w14:textId="77777777" w:rsidR="00870054" w:rsidRDefault="00870054">
            <w:pPr>
              <w:pStyle w:val="ConsPlusNormal"/>
              <w:jc w:val="center"/>
            </w:pPr>
            <w:r>
              <w:t>0,00</w:t>
            </w:r>
          </w:p>
        </w:tc>
        <w:tc>
          <w:tcPr>
            <w:tcW w:w="1701" w:type="dxa"/>
          </w:tcPr>
          <w:p w14:paraId="55182628" w14:textId="77777777" w:rsidR="00870054" w:rsidRDefault="00870054">
            <w:pPr>
              <w:pStyle w:val="ConsPlusNormal"/>
              <w:jc w:val="center"/>
            </w:pPr>
            <w:r>
              <w:t>0,00</w:t>
            </w:r>
          </w:p>
        </w:tc>
      </w:tr>
      <w:tr w:rsidR="00870054" w14:paraId="76D337B7" w14:textId="77777777">
        <w:tc>
          <w:tcPr>
            <w:tcW w:w="2835" w:type="dxa"/>
          </w:tcPr>
          <w:p w14:paraId="3B213B05" w14:textId="77777777" w:rsidR="00870054" w:rsidRDefault="00870054">
            <w:pPr>
              <w:pStyle w:val="ConsPlusNormal"/>
            </w:pPr>
            <w:r>
              <w:t>Межбюджетные трансферты</w:t>
            </w:r>
          </w:p>
        </w:tc>
        <w:tc>
          <w:tcPr>
            <w:tcW w:w="680" w:type="dxa"/>
          </w:tcPr>
          <w:p w14:paraId="04E2097C" w14:textId="77777777" w:rsidR="00870054" w:rsidRDefault="00870054">
            <w:pPr>
              <w:pStyle w:val="ConsPlusNormal"/>
              <w:jc w:val="center"/>
            </w:pPr>
            <w:r>
              <w:t>07</w:t>
            </w:r>
          </w:p>
        </w:tc>
        <w:tc>
          <w:tcPr>
            <w:tcW w:w="737" w:type="dxa"/>
          </w:tcPr>
          <w:p w14:paraId="6E928547" w14:textId="77777777" w:rsidR="00870054" w:rsidRDefault="00870054">
            <w:pPr>
              <w:pStyle w:val="ConsPlusNormal"/>
              <w:jc w:val="center"/>
            </w:pPr>
            <w:r>
              <w:t>02</w:t>
            </w:r>
          </w:p>
        </w:tc>
        <w:tc>
          <w:tcPr>
            <w:tcW w:w="1701" w:type="dxa"/>
          </w:tcPr>
          <w:p w14:paraId="060FED95" w14:textId="77777777" w:rsidR="00870054" w:rsidRDefault="00870054">
            <w:pPr>
              <w:pStyle w:val="ConsPlusNormal"/>
              <w:jc w:val="center"/>
            </w:pPr>
            <w:r>
              <w:t>49 2 04 Д305R</w:t>
            </w:r>
          </w:p>
        </w:tc>
        <w:tc>
          <w:tcPr>
            <w:tcW w:w="680" w:type="dxa"/>
          </w:tcPr>
          <w:p w14:paraId="2C1A191D" w14:textId="77777777" w:rsidR="00870054" w:rsidRDefault="00870054">
            <w:pPr>
              <w:pStyle w:val="ConsPlusNormal"/>
              <w:jc w:val="center"/>
            </w:pPr>
            <w:r>
              <w:t>500</w:t>
            </w:r>
          </w:p>
        </w:tc>
        <w:tc>
          <w:tcPr>
            <w:tcW w:w="1701" w:type="dxa"/>
          </w:tcPr>
          <w:p w14:paraId="004238EB" w14:textId="77777777" w:rsidR="00870054" w:rsidRDefault="00870054">
            <w:pPr>
              <w:pStyle w:val="ConsPlusNormal"/>
              <w:jc w:val="center"/>
            </w:pPr>
            <w:r>
              <w:t>515000,00</w:t>
            </w:r>
          </w:p>
        </w:tc>
        <w:tc>
          <w:tcPr>
            <w:tcW w:w="1701" w:type="dxa"/>
          </w:tcPr>
          <w:p w14:paraId="078E3883" w14:textId="77777777" w:rsidR="00870054" w:rsidRDefault="00870054">
            <w:pPr>
              <w:pStyle w:val="ConsPlusNormal"/>
              <w:jc w:val="center"/>
            </w:pPr>
            <w:r>
              <w:t>0,00</w:t>
            </w:r>
          </w:p>
        </w:tc>
        <w:tc>
          <w:tcPr>
            <w:tcW w:w="1701" w:type="dxa"/>
          </w:tcPr>
          <w:p w14:paraId="761AA259" w14:textId="77777777" w:rsidR="00870054" w:rsidRDefault="00870054">
            <w:pPr>
              <w:pStyle w:val="ConsPlusNormal"/>
              <w:jc w:val="center"/>
            </w:pPr>
            <w:r>
              <w:t>0,00</w:t>
            </w:r>
          </w:p>
        </w:tc>
      </w:tr>
      <w:tr w:rsidR="00870054" w14:paraId="0DF21004" w14:textId="77777777">
        <w:tc>
          <w:tcPr>
            <w:tcW w:w="2835" w:type="dxa"/>
          </w:tcPr>
          <w:p w14:paraId="200D6117" w14:textId="77777777" w:rsidR="00870054" w:rsidRDefault="00870054">
            <w:pPr>
              <w:pStyle w:val="ConsPlusNormal"/>
            </w:pPr>
            <w:r>
              <w:t xml:space="preserve">Государственная </w:t>
            </w:r>
            <w:hyperlink r:id="rId362">
              <w:r>
                <w:rPr>
                  <w:color w:val="0000FF"/>
                </w:rPr>
                <w:t>программа</w:t>
              </w:r>
            </w:hyperlink>
            <w:r>
              <w:t xml:space="preserve"> Республики Дагестан "Комплексное развитие сельских территорий Республики Дагестан"</w:t>
            </w:r>
          </w:p>
        </w:tc>
        <w:tc>
          <w:tcPr>
            <w:tcW w:w="680" w:type="dxa"/>
          </w:tcPr>
          <w:p w14:paraId="3C5281B4" w14:textId="77777777" w:rsidR="00870054" w:rsidRDefault="00870054">
            <w:pPr>
              <w:pStyle w:val="ConsPlusNormal"/>
              <w:jc w:val="center"/>
            </w:pPr>
            <w:r>
              <w:t>07</w:t>
            </w:r>
          </w:p>
        </w:tc>
        <w:tc>
          <w:tcPr>
            <w:tcW w:w="737" w:type="dxa"/>
          </w:tcPr>
          <w:p w14:paraId="4446A1C5" w14:textId="77777777" w:rsidR="00870054" w:rsidRDefault="00870054">
            <w:pPr>
              <w:pStyle w:val="ConsPlusNormal"/>
              <w:jc w:val="center"/>
            </w:pPr>
            <w:r>
              <w:t>02</w:t>
            </w:r>
          </w:p>
        </w:tc>
        <w:tc>
          <w:tcPr>
            <w:tcW w:w="1701" w:type="dxa"/>
          </w:tcPr>
          <w:p w14:paraId="64B8D210" w14:textId="77777777" w:rsidR="00870054" w:rsidRDefault="00870054">
            <w:pPr>
              <w:pStyle w:val="ConsPlusNormal"/>
              <w:jc w:val="center"/>
            </w:pPr>
            <w:r>
              <w:t>51</w:t>
            </w:r>
          </w:p>
        </w:tc>
        <w:tc>
          <w:tcPr>
            <w:tcW w:w="680" w:type="dxa"/>
          </w:tcPr>
          <w:p w14:paraId="215FA54D" w14:textId="77777777" w:rsidR="00870054" w:rsidRDefault="00870054">
            <w:pPr>
              <w:pStyle w:val="ConsPlusNormal"/>
            </w:pPr>
          </w:p>
        </w:tc>
        <w:tc>
          <w:tcPr>
            <w:tcW w:w="1701" w:type="dxa"/>
          </w:tcPr>
          <w:p w14:paraId="6D554D9E" w14:textId="77777777" w:rsidR="00870054" w:rsidRDefault="00870054">
            <w:pPr>
              <w:pStyle w:val="ConsPlusNormal"/>
              <w:jc w:val="center"/>
            </w:pPr>
            <w:r>
              <w:t>97922,99</w:t>
            </w:r>
          </w:p>
        </w:tc>
        <w:tc>
          <w:tcPr>
            <w:tcW w:w="1701" w:type="dxa"/>
          </w:tcPr>
          <w:p w14:paraId="7C8F8DA5" w14:textId="77777777" w:rsidR="00870054" w:rsidRDefault="00870054">
            <w:pPr>
              <w:pStyle w:val="ConsPlusNormal"/>
              <w:jc w:val="center"/>
            </w:pPr>
            <w:r>
              <w:t>0,00</w:t>
            </w:r>
          </w:p>
        </w:tc>
        <w:tc>
          <w:tcPr>
            <w:tcW w:w="1701" w:type="dxa"/>
          </w:tcPr>
          <w:p w14:paraId="2A39FED6" w14:textId="77777777" w:rsidR="00870054" w:rsidRDefault="00870054">
            <w:pPr>
              <w:pStyle w:val="ConsPlusNormal"/>
              <w:jc w:val="center"/>
            </w:pPr>
            <w:r>
              <w:t>0,00</w:t>
            </w:r>
          </w:p>
        </w:tc>
      </w:tr>
      <w:tr w:rsidR="00870054" w14:paraId="769B7734" w14:textId="77777777">
        <w:tc>
          <w:tcPr>
            <w:tcW w:w="2835" w:type="dxa"/>
          </w:tcPr>
          <w:p w14:paraId="1A5D2CBE" w14:textId="77777777" w:rsidR="00870054" w:rsidRDefault="00870054">
            <w:pPr>
              <w:pStyle w:val="ConsPlusNormal"/>
            </w:pPr>
            <w:r>
              <w:t>Региональные проекты, не входящие в состав национального проекта</w:t>
            </w:r>
          </w:p>
        </w:tc>
        <w:tc>
          <w:tcPr>
            <w:tcW w:w="680" w:type="dxa"/>
          </w:tcPr>
          <w:p w14:paraId="038A2CD9" w14:textId="77777777" w:rsidR="00870054" w:rsidRDefault="00870054">
            <w:pPr>
              <w:pStyle w:val="ConsPlusNormal"/>
              <w:jc w:val="center"/>
            </w:pPr>
            <w:r>
              <w:t>07</w:t>
            </w:r>
          </w:p>
        </w:tc>
        <w:tc>
          <w:tcPr>
            <w:tcW w:w="737" w:type="dxa"/>
          </w:tcPr>
          <w:p w14:paraId="66E740AB" w14:textId="77777777" w:rsidR="00870054" w:rsidRDefault="00870054">
            <w:pPr>
              <w:pStyle w:val="ConsPlusNormal"/>
              <w:jc w:val="center"/>
            </w:pPr>
            <w:r>
              <w:t>02</w:t>
            </w:r>
          </w:p>
        </w:tc>
        <w:tc>
          <w:tcPr>
            <w:tcW w:w="1701" w:type="dxa"/>
          </w:tcPr>
          <w:p w14:paraId="50A8D708" w14:textId="77777777" w:rsidR="00870054" w:rsidRDefault="00870054">
            <w:pPr>
              <w:pStyle w:val="ConsPlusNormal"/>
              <w:jc w:val="center"/>
            </w:pPr>
            <w:r>
              <w:t>51 2</w:t>
            </w:r>
          </w:p>
        </w:tc>
        <w:tc>
          <w:tcPr>
            <w:tcW w:w="680" w:type="dxa"/>
          </w:tcPr>
          <w:p w14:paraId="784E31DC" w14:textId="77777777" w:rsidR="00870054" w:rsidRDefault="00870054">
            <w:pPr>
              <w:pStyle w:val="ConsPlusNormal"/>
            </w:pPr>
          </w:p>
        </w:tc>
        <w:tc>
          <w:tcPr>
            <w:tcW w:w="1701" w:type="dxa"/>
          </w:tcPr>
          <w:p w14:paraId="6ADBAA99" w14:textId="77777777" w:rsidR="00870054" w:rsidRDefault="00870054">
            <w:pPr>
              <w:pStyle w:val="ConsPlusNormal"/>
              <w:jc w:val="center"/>
            </w:pPr>
            <w:r>
              <w:t>97922,99</w:t>
            </w:r>
          </w:p>
        </w:tc>
        <w:tc>
          <w:tcPr>
            <w:tcW w:w="1701" w:type="dxa"/>
          </w:tcPr>
          <w:p w14:paraId="082C9C28" w14:textId="77777777" w:rsidR="00870054" w:rsidRDefault="00870054">
            <w:pPr>
              <w:pStyle w:val="ConsPlusNormal"/>
              <w:jc w:val="center"/>
            </w:pPr>
            <w:r>
              <w:t>0,00</w:t>
            </w:r>
          </w:p>
        </w:tc>
        <w:tc>
          <w:tcPr>
            <w:tcW w:w="1701" w:type="dxa"/>
          </w:tcPr>
          <w:p w14:paraId="326F65A7" w14:textId="77777777" w:rsidR="00870054" w:rsidRDefault="00870054">
            <w:pPr>
              <w:pStyle w:val="ConsPlusNormal"/>
              <w:jc w:val="center"/>
            </w:pPr>
            <w:r>
              <w:t>0,00</w:t>
            </w:r>
          </w:p>
        </w:tc>
      </w:tr>
      <w:tr w:rsidR="00870054" w14:paraId="6B41E334" w14:textId="77777777">
        <w:tc>
          <w:tcPr>
            <w:tcW w:w="2835" w:type="dxa"/>
          </w:tcPr>
          <w:p w14:paraId="4539074B" w14:textId="77777777" w:rsidR="00870054" w:rsidRDefault="00870054">
            <w:pPr>
              <w:pStyle w:val="ConsPlusNormal"/>
            </w:pPr>
            <w:r>
              <w:t>Региональный проект "Современный облик сельских территорий"</w:t>
            </w:r>
          </w:p>
        </w:tc>
        <w:tc>
          <w:tcPr>
            <w:tcW w:w="680" w:type="dxa"/>
          </w:tcPr>
          <w:p w14:paraId="37D99666" w14:textId="77777777" w:rsidR="00870054" w:rsidRDefault="00870054">
            <w:pPr>
              <w:pStyle w:val="ConsPlusNormal"/>
              <w:jc w:val="center"/>
            </w:pPr>
            <w:r>
              <w:t>07</w:t>
            </w:r>
          </w:p>
        </w:tc>
        <w:tc>
          <w:tcPr>
            <w:tcW w:w="737" w:type="dxa"/>
          </w:tcPr>
          <w:p w14:paraId="316B8BD7" w14:textId="77777777" w:rsidR="00870054" w:rsidRDefault="00870054">
            <w:pPr>
              <w:pStyle w:val="ConsPlusNormal"/>
              <w:jc w:val="center"/>
            </w:pPr>
            <w:r>
              <w:t>02</w:t>
            </w:r>
          </w:p>
        </w:tc>
        <w:tc>
          <w:tcPr>
            <w:tcW w:w="1701" w:type="dxa"/>
          </w:tcPr>
          <w:p w14:paraId="05E08735" w14:textId="77777777" w:rsidR="00870054" w:rsidRDefault="00870054">
            <w:pPr>
              <w:pStyle w:val="ConsPlusNormal"/>
              <w:jc w:val="center"/>
            </w:pPr>
            <w:r>
              <w:t>51 2 04</w:t>
            </w:r>
          </w:p>
        </w:tc>
        <w:tc>
          <w:tcPr>
            <w:tcW w:w="680" w:type="dxa"/>
          </w:tcPr>
          <w:p w14:paraId="11AFB667" w14:textId="77777777" w:rsidR="00870054" w:rsidRDefault="00870054">
            <w:pPr>
              <w:pStyle w:val="ConsPlusNormal"/>
            </w:pPr>
          </w:p>
        </w:tc>
        <w:tc>
          <w:tcPr>
            <w:tcW w:w="1701" w:type="dxa"/>
          </w:tcPr>
          <w:p w14:paraId="1CF53F19" w14:textId="77777777" w:rsidR="00870054" w:rsidRDefault="00870054">
            <w:pPr>
              <w:pStyle w:val="ConsPlusNormal"/>
              <w:jc w:val="center"/>
            </w:pPr>
            <w:r>
              <w:t>97922,99</w:t>
            </w:r>
          </w:p>
        </w:tc>
        <w:tc>
          <w:tcPr>
            <w:tcW w:w="1701" w:type="dxa"/>
          </w:tcPr>
          <w:p w14:paraId="078265F9" w14:textId="77777777" w:rsidR="00870054" w:rsidRDefault="00870054">
            <w:pPr>
              <w:pStyle w:val="ConsPlusNormal"/>
              <w:jc w:val="center"/>
            </w:pPr>
            <w:r>
              <w:t>0,00</w:t>
            </w:r>
          </w:p>
        </w:tc>
        <w:tc>
          <w:tcPr>
            <w:tcW w:w="1701" w:type="dxa"/>
          </w:tcPr>
          <w:p w14:paraId="308EA44D" w14:textId="77777777" w:rsidR="00870054" w:rsidRDefault="00870054">
            <w:pPr>
              <w:pStyle w:val="ConsPlusNormal"/>
              <w:jc w:val="center"/>
            </w:pPr>
            <w:r>
              <w:t>0,00</w:t>
            </w:r>
          </w:p>
        </w:tc>
      </w:tr>
      <w:tr w:rsidR="00870054" w14:paraId="5A4802FE" w14:textId="77777777">
        <w:tc>
          <w:tcPr>
            <w:tcW w:w="2835" w:type="dxa"/>
          </w:tcPr>
          <w:p w14:paraId="59B63BCC" w14:textId="77777777" w:rsidR="00870054" w:rsidRDefault="00870054">
            <w:pPr>
              <w:pStyle w:val="ConsPlusNormal"/>
            </w:pPr>
            <w:r>
              <w:t xml:space="preserve">Капитальные вложения в объекты общего образования </w:t>
            </w:r>
            <w:r>
              <w:lastRenderedPageBreak/>
              <w:t>государственной собственности Республики Дагестан в рамках республиканской инвестиционной программы</w:t>
            </w:r>
          </w:p>
        </w:tc>
        <w:tc>
          <w:tcPr>
            <w:tcW w:w="680" w:type="dxa"/>
          </w:tcPr>
          <w:p w14:paraId="3F20EF54" w14:textId="77777777" w:rsidR="00870054" w:rsidRDefault="00870054">
            <w:pPr>
              <w:pStyle w:val="ConsPlusNormal"/>
              <w:jc w:val="center"/>
            </w:pPr>
            <w:r>
              <w:lastRenderedPageBreak/>
              <w:t>07</w:t>
            </w:r>
          </w:p>
        </w:tc>
        <w:tc>
          <w:tcPr>
            <w:tcW w:w="737" w:type="dxa"/>
          </w:tcPr>
          <w:p w14:paraId="6D8A4AC5" w14:textId="77777777" w:rsidR="00870054" w:rsidRDefault="00870054">
            <w:pPr>
              <w:pStyle w:val="ConsPlusNormal"/>
              <w:jc w:val="center"/>
            </w:pPr>
            <w:r>
              <w:t>02</w:t>
            </w:r>
          </w:p>
        </w:tc>
        <w:tc>
          <w:tcPr>
            <w:tcW w:w="1701" w:type="dxa"/>
          </w:tcPr>
          <w:p w14:paraId="6D635EED" w14:textId="77777777" w:rsidR="00870054" w:rsidRDefault="00870054">
            <w:pPr>
              <w:pStyle w:val="ConsPlusNormal"/>
              <w:jc w:val="center"/>
            </w:pPr>
            <w:r>
              <w:t>51 2 04 4721R</w:t>
            </w:r>
          </w:p>
        </w:tc>
        <w:tc>
          <w:tcPr>
            <w:tcW w:w="680" w:type="dxa"/>
          </w:tcPr>
          <w:p w14:paraId="183D9194" w14:textId="77777777" w:rsidR="00870054" w:rsidRDefault="00870054">
            <w:pPr>
              <w:pStyle w:val="ConsPlusNormal"/>
            </w:pPr>
          </w:p>
        </w:tc>
        <w:tc>
          <w:tcPr>
            <w:tcW w:w="1701" w:type="dxa"/>
          </w:tcPr>
          <w:p w14:paraId="0D068867" w14:textId="77777777" w:rsidR="00870054" w:rsidRDefault="00870054">
            <w:pPr>
              <w:pStyle w:val="ConsPlusNormal"/>
              <w:jc w:val="center"/>
            </w:pPr>
            <w:r>
              <w:t>97922,99</w:t>
            </w:r>
          </w:p>
        </w:tc>
        <w:tc>
          <w:tcPr>
            <w:tcW w:w="1701" w:type="dxa"/>
          </w:tcPr>
          <w:p w14:paraId="4EAB7C48" w14:textId="77777777" w:rsidR="00870054" w:rsidRDefault="00870054">
            <w:pPr>
              <w:pStyle w:val="ConsPlusNormal"/>
              <w:jc w:val="center"/>
            </w:pPr>
            <w:r>
              <w:t>0,00</w:t>
            </w:r>
          </w:p>
        </w:tc>
        <w:tc>
          <w:tcPr>
            <w:tcW w:w="1701" w:type="dxa"/>
          </w:tcPr>
          <w:p w14:paraId="23CBBE15" w14:textId="77777777" w:rsidR="00870054" w:rsidRDefault="00870054">
            <w:pPr>
              <w:pStyle w:val="ConsPlusNormal"/>
              <w:jc w:val="center"/>
            </w:pPr>
            <w:r>
              <w:t>0,00</w:t>
            </w:r>
          </w:p>
        </w:tc>
      </w:tr>
      <w:tr w:rsidR="00870054" w14:paraId="755AE494" w14:textId="77777777">
        <w:tc>
          <w:tcPr>
            <w:tcW w:w="2835" w:type="dxa"/>
          </w:tcPr>
          <w:p w14:paraId="17A7C289" w14:textId="77777777" w:rsidR="00870054" w:rsidRDefault="00870054">
            <w:pPr>
              <w:pStyle w:val="ConsPlusNormal"/>
            </w:pPr>
            <w:r>
              <w:t>Капитальные вложения в объекты государственной (муниципальной) собственности</w:t>
            </w:r>
          </w:p>
        </w:tc>
        <w:tc>
          <w:tcPr>
            <w:tcW w:w="680" w:type="dxa"/>
          </w:tcPr>
          <w:p w14:paraId="19DEC9B4" w14:textId="77777777" w:rsidR="00870054" w:rsidRDefault="00870054">
            <w:pPr>
              <w:pStyle w:val="ConsPlusNormal"/>
              <w:jc w:val="center"/>
            </w:pPr>
            <w:r>
              <w:t>07</w:t>
            </w:r>
          </w:p>
        </w:tc>
        <w:tc>
          <w:tcPr>
            <w:tcW w:w="737" w:type="dxa"/>
          </w:tcPr>
          <w:p w14:paraId="12ECC041" w14:textId="77777777" w:rsidR="00870054" w:rsidRDefault="00870054">
            <w:pPr>
              <w:pStyle w:val="ConsPlusNormal"/>
              <w:jc w:val="center"/>
            </w:pPr>
            <w:r>
              <w:t>02</w:t>
            </w:r>
          </w:p>
        </w:tc>
        <w:tc>
          <w:tcPr>
            <w:tcW w:w="1701" w:type="dxa"/>
          </w:tcPr>
          <w:p w14:paraId="1F984A7E" w14:textId="77777777" w:rsidR="00870054" w:rsidRDefault="00870054">
            <w:pPr>
              <w:pStyle w:val="ConsPlusNormal"/>
              <w:jc w:val="center"/>
            </w:pPr>
            <w:r>
              <w:t>51 2 04 4721R</w:t>
            </w:r>
          </w:p>
        </w:tc>
        <w:tc>
          <w:tcPr>
            <w:tcW w:w="680" w:type="dxa"/>
          </w:tcPr>
          <w:p w14:paraId="306E8530" w14:textId="77777777" w:rsidR="00870054" w:rsidRDefault="00870054">
            <w:pPr>
              <w:pStyle w:val="ConsPlusNormal"/>
              <w:jc w:val="center"/>
            </w:pPr>
            <w:r>
              <w:t>400</w:t>
            </w:r>
          </w:p>
        </w:tc>
        <w:tc>
          <w:tcPr>
            <w:tcW w:w="1701" w:type="dxa"/>
          </w:tcPr>
          <w:p w14:paraId="1AF84BDF" w14:textId="77777777" w:rsidR="00870054" w:rsidRDefault="00870054">
            <w:pPr>
              <w:pStyle w:val="ConsPlusNormal"/>
              <w:jc w:val="center"/>
            </w:pPr>
            <w:r>
              <w:t>97922,99</w:t>
            </w:r>
          </w:p>
        </w:tc>
        <w:tc>
          <w:tcPr>
            <w:tcW w:w="1701" w:type="dxa"/>
          </w:tcPr>
          <w:p w14:paraId="42835DCA" w14:textId="77777777" w:rsidR="00870054" w:rsidRDefault="00870054">
            <w:pPr>
              <w:pStyle w:val="ConsPlusNormal"/>
              <w:jc w:val="center"/>
            </w:pPr>
            <w:r>
              <w:t>0,00</w:t>
            </w:r>
          </w:p>
        </w:tc>
        <w:tc>
          <w:tcPr>
            <w:tcW w:w="1701" w:type="dxa"/>
          </w:tcPr>
          <w:p w14:paraId="44B1D591" w14:textId="77777777" w:rsidR="00870054" w:rsidRDefault="00870054">
            <w:pPr>
              <w:pStyle w:val="ConsPlusNormal"/>
              <w:jc w:val="center"/>
            </w:pPr>
            <w:r>
              <w:t>0,00</w:t>
            </w:r>
          </w:p>
        </w:tc>
      </w:tr>
      <w:tr w:rsidR="00870054" w14:paraId="51055BF5" w14:textId="77777777">
        <w:tc>
          <w:tcPr>
            <w:tcW w:w="2835" w:type="dxa"/>
          </w:tcPr>
          <w:p w14:paraId="3AFFF7DA" w14:textId="77777777" w:rsidR="00870054" w:rsidRDefault="00870054">
            <w:pPr>
              <w:pStyle w:val="ConsPlusNormal"/>
            </w:pPr>
            <w:r>
              <w:t>Реализация функций органов государственной власти Республики Дагестан</w:t>
            </w:r>
          </w:p>
        </w:tc>
        <w:tc>
          <w:tcPr>
            <w:tcW w:w="680" w:type="dxa"/>
          </w:tcPr>
          <w:p w14:paraId="08D44A3A" w14:textId="77777777" w:rsidR="00870054" w:rsidRDefault="00870054">
            <w:pPr>
              <w:pStyle w:val="ConsPlusNormal"/>
              <w:jc w:val="center"/>
            </w:pPr>
            <w:r>
              <w:t>07</w:t>
            </w:r>
          </w:p>
        </w:tc>
        <w:tc>
          <w:tcPr>
            <w:tcW w:w="737" w:type="dxa"/>
          </w:tcPr>
          <w:p w14:paraId="5330595A" w14:textId="77777777" w:rsidR="00870054" w:rsidRDefault="00870054">
            <w:pPr>
              <w:pStyle w:val="ConsPlusNormal"/>
              <w:jc w:val="center"/>
            </w:pPr>
            <w:r>
              <w:t>02</w:t>
            </w:r>
          </w:p>
        </w:tc>
        <w:tc>
          <w:tcPr>
            <w:tcW w:w="1701" w:type="dxa"/>
          </w:tcPr>
          <w:p w14:paraId="00E0BA13" w14:textId="77777777" w:rsidR="00870054" w:rsidRDefault="00870054">
            <w:pPr>
              <w:pStyle w:val="ConsPlusNormal"/>
              <w:jc w:val="center"/>
            </w:pPr>
            <w:r>
              <w:t>99</w:t>
            </w:r>
          </w:p>
        </w:tc>
        <w:tc>
          <w:tcPr>
            <w:tcW w:w="680" w:type="dxa"/>
          </w:tcPr>
          <w:p w14:paraId="484F1F5A" w14:textId="77777777" w:rsidR="00870054" w:rsidRDefault="00870054">
            <w:pPr>
              <w:pStyle w:val="ConsPlusNormal"/>
            </w:pPr>
          </w:p>
        </w:tc>
        <w:tc>
          <w:tcPr>
            <w:tcW w:w="1701" w:type="dxa"/>
          </w:tcPr>
          <w:p w14:paraId="1E729F3C" w14:textId="77777777" w:rsidR="00870054" w:rsidRDefault="00870054">
            <w:pPr>
              <w:pStyle w:val="ConsPlusNormal"/>
              <w:jc w:val="center"/>
            </w:pPr>
            <w:r>
              <w:t>57512,83</w:t>
            </w:r>
          </w:p>
        </w:tc>
        <w:tc>
          <w:tcPr>
            <w:tcW w:w="1701" w:type="dxa"/>
          </w:tcPr>
          <w:p w14:paraId="2E537014" w14:textId="77777777" w:rsidR="00870054" w:rsidRDefault="00870054">
            <w:pPr>
              <w:pStyle w:val="ConsPlusNormal"/>
              <w:jc w:val="center"/>
            </w:pPr>
            <w:r>
              <w:t>0,00</w:t>
            </w:r>
          </w:p>
        </w:tc>
        <w:tc>
          <w:tcPr>
            <w:tcW w:w="1701" w:type="dxa"/>
          </w:tcPr>
          <w:p w14:paraId="51FF7A58" w14:textId="77777777" w:rsidR="00870054" w:rsidRDefault="00870054">
            <w:pPr>
              <w:pStyle w:val="ConsPlusNormal"/>
              <w:jc w:val="center"/>
            </w:pPr>
            <w:r>
              <w:t>0,00</w:t>
            </w:r>
          </w:p>
        </w:tc>
      </w:tr>
      <w:tr w:rsidR="00870054" w14:paraId="10B798BA" w14:textId="77777777">
        <w:tc>
          <w:tcPr>
            <w:tcW w:w="2835" w:type="dxa"/>
          </w:tcPr>
          <w:p w14:paraId="55A5A59D" w14:textId="77777777" w:rsidR="00870054" w:rsidRDefault="00870054">
            <w:pPr>
              <w:pStyle w:val="ConsPlusNormal"/>
            </w:pPr>
            <w:r>
              <w:t>Иные непрограммные мероприятия</w:t>
            </w:r>
          </w:p>
        </w:tc>
        <w:tc>
          <w:tcPr>
            <w:tcW w:w="680" w:type="dxa"/>
          </w:tcPr>
          <w:p w14:paraId="4ECF492F" w14:textId="77777777" w:rsidR="00870054" w:rsidRDefault="00870054">
            <w:pPr>
              <w:pStyle w:val="ConsPlusNormal"/>
              <w:jc w:val="center"/>
            </w:pPr>
            <w:r>
              <w:t>07</w:t>
            </w:r>
          </w:p>
        </w:tc>
        <w:tc>
          <w:tcPr>
            <w:tcW w:w="737" w:type="dxa"/>
          </w:tcPr>
          <w:p w14:paraId="01375F0E" w14:textId="77777777" w:rsidR="00870054" w:rsidRDefault="00870054">
            <w:pPr>
              <w:pStyle w:val="ConsPlusNormal"/>
              <w:jc w:val="center"/>
            </w:pPr>
            <w:r>
              <w:t>02</w:t>
            </w:r>
          </w:p>
        </w:tc>
        <w:tc>
          <w:tcPr>
            <w:tcW w:w="1701" w:type="dxa"/>
          </w:tcPr>
          <w:p w14:paraId="44463A6F" w14:textId="77777777" w:rsidR="00870054" w:rsidRDefault="00870054">
            <w:pPr>
              <w:pStyle w:val="ConsPlusNormal"/>
              <w:jc w:val="center"/>
            </w:pPr>
            <w:r>
              <w:t>99 9</w:t>
            </w:r>
          </w:p>
        </w:tc>
        <w:tc>
          <w:tcPr>
            <w:tcW w:w="680" w:type="dxa"/>
          </w:tcPr>
          <w:p w14:paraId="553C7D74" w14:textId="77777777" w:rsidR="00870054" w:rsidRDefault="00870054">
            <w:pPr>
              <w:pStyle w:val="ConsPlusNormal"/>
            </w:pPr>
          </w:p>
        </w:tc>
        <w:tc>
          <w:tcPr>
            <w:tcW w:w="1701" w:type="dxa"/>
          </w:tcPr>
          <w:p w14:paraId="0CA5BB3D" w14:textId="77777777" w:rsidR="00870054" w:rsidRDefault="00870054">
            <w:pPr>
              <w:pStyle w:val="ConsPlusNormal"/>
              <w:jc w:val="center"/>
            </w:pPr>
            <w:r>
              <w:t>57512,83</w:t>
            </w:r>
          </w:p>
        </w:tc>
        <w:tc>
          <w:tcPr>
            <w:tcW w:w="1701" w:type="dxa"/>
          </w:tcPr>
          <w:p w14:paraId="4D0CBC72" w14:textId="77777777" w:rsidR="00870054" w:rsidRDefault="00870054">
            <w:pPr>
              <w:pStyle w:val="ConsPlusNormal"/>
              <w:jc w:val="center"/>
            </w:pPr>
            <w:r>
              <w:t>0,00</w:t>
            </w:r>
          </w:p>
        </w:tc>
        <w:tc>
          <w:tcPr>
            <w:tcW w:w="1701" w:type="dxa"/>
          </w:tcPr>
          <w:p w14:paraId="7CA63E79" w14:textId="77777777" w:rsidR="00870054" w:rsidRDefault="00870054">
            <w:pPr>
              <w:pStyle w:val="ConsPlusNormal"/>
              <w:jc w:val="center"/>
            </w:pPr>
            <w:r>
              <w:t>0,00</w:t>
            </w:r>
          </w:p>
        </w:tc>
      </w:tr>
      <w:tr w:rsidR="00870054" w14:paraId="27E6D34C" w14:textId="77777777">
        <w:tc>
          <w:tcPr>
            <w:tcW w:w="2835" w:type="dxa"/>
          </w:tcPr>
          <w:p w14:paraId="6E6AD948" w14:textId="77777777" w:rsidR="00870054" w:rsidRDefault="00870054">
            <w:pPr>
              <w:pStyle w:val="ConsPlusNormal"/>
            </w:pPr>
            <w:r>
              <w:t>Финансовое обеспечение расходов, связанных с командированием педагогических работников общеобразовательных и иных организаций Республики Дагестан на территорию Запорожской области</w:t>
            </w:r>
          </w:p>
        </w:tc>
        <w:tc>
          <w:tcPr>
            <w:tcW w:w="680" w:type="dxa"/>
          </w:tcPr>
          <w:p w14:paraId="141E8476" w14:textId="77777777" w:rsidR="00870054" w:rsidRDefault="00870054">
            <w:pPr>
              <w:pStyle w:val="ConsPlusNormal"/>
              <w:jc w:val="center"/>
            </w:pPr>
            <w:r>
              <w:t>07</w:t>
            </w:r>
          </w:p>
        </w:tc>
        <w:tc>
          <w:tcPr>
            <w:tcW w:w="737" w:type="dxa"/>
          </w:tcPr>
          <w:p w14:paraId="71CC6C85" w14:textId="77777777" w:rsidR="00870054" w:rsidRDefault="00870054">
            <w:pPr>
              <w:pStyle w:val="ConsPlusNormal"/>
              <w:jc w:val="center"/>
            </w:pPr>
            <w:r>
              <w:t>02</w:t>
            </w:r>
          </w:p>
        </w:tc>
        <w:tc>
          <w:tcPr>
            <w:tcW w:w="1701" w:type="dxa"/>
          </w:tcPr>
          <w:p w14:paraId="4A6C195C" w14:textId="77777777" w:rsidR="00870054" w:rsidRDefault="00870054">
            <w:pPr>
              <w:pStyle w:val="ConsPlusNormal"/>
              <w:jc w:val="center"/>
            </w:pPr>
            <w:r>
              <w:t>99 9 00 01501</w:t>
            </w:r>
          </w:p>
        </w:tc>
        <w:tc>
          <w:tcPr>
            <w:tcW w:w="680" w:type="dxa"/>
          </w:tcPr>
          <w:p w14:paraId="3015BFC1" w14:textId="77777777" w:rsidR="00870054" w:rsidRDefault="00870054">
            <w:pPr>
              <w:pStyle w:val="ConsPlusNormal"/>
            </w:pPr>
          </w:p>
        </w:tc>
        <w:tc>
          <w:tcPr>
            <w:tcW w:w="1701" w:type="dxa"/>
          </w:tcPr>
          <w:p w14:paraId="4D6A2714" w14:textId="77777777" w:rsidR="00870054" w:rsidRDefault="00870054">
            <w:pPr>
              <w:pStyle w:val="ConsPlusNormal"/>
              <w:jc w:val="center"/>
            </w:pPr>
            <w:r>
              <w:t>39601,38</w:t>
            </w:r>
          </w:p>
        </w:tc>
        <w:tc>
          <w:tcPr>
            <w:tcW w:w="1701" w:type="dxa"/>
          </w:tcPr>
          <w:p w14:paraId="7C6A0D8B" w14:textId="77777777" w:rsidR="00870054" w:rsidRDefault="00870054">
            <w:pPr>
              <w:pStyle w:val="ConsPlusNormal"/>
              <w:jc w:val="center"/>
            </w:pPr>
            <w:r>
              <w:t>0,00</w:t>
            </w:r>
          </w:p>
        </w:tc>
        <w:tc>
          <w:tcPr>
            <w:tcW w:w="1701" w:type="dxa"/>
          </w:tcPr>
          <w:p w14:paraId="0B968130" w14:textId="77777777" w:rsidR="00870054" w:rsidRDefault="00870054">
            <w:pPr>
              <w:pStyle w:val="ConsPlusNormal"/>
              <w:jc w:val="center"/>
            </w:pPr>
            <w:r>
              <w:t>0,00</w:t>
            </w:r>
          </w:p>
        </w:tc>
      </w:tr>
      <w:tr w:rsidR="00870054" w14:paraId="0AAD423C" w14:textId="77777777">
        <w:tc>
          <w:tcPr>
            <w:tcW w:w="2835" w:type="dxa"/>
          </w:tcPr>
          <w:p w14:paraId="5D44E1AD" w14:textId="77777777" w:rsidR="00870054" w:rsidRDefault="00870054">
            <w:pPr>
              <w:pStyle w:val="ConsPlusNormal"/>
            </w:pPr>
            <w:r>
              <w:t xml:space="preserve">Межбюджетные </w:t>
            </w:r>
            <w:r>
              <w:lastRenderedPageBreak/>
              <w:t>трансферты</w:t>
            </w:r>
          </w:p>
        </w:tc>
        <w:tc>
          <w:tcPr>
            <w:tcW w:w="680" w:type="dxa"/>
          </w:tcPr>
          <w:p w14:paraId="3692863C" w14:textId="77777777" w:rsidR="00870054" w:rsidRDefault="00870054">
            <w:pPr>
              <w:pStyle w:val="ConsPlusNormal"/>
              <w:jc w:val="center"/>
            </w:pPr>
            <w:r>
              <w:lastRenderedPageBreak/>
              <w:t>07</w:t>
            </w:r>
          </w:p>
        </w:tc>
        <w:tc>
          <w:tcPr>
            <w:tcW w:w="737" w:type="dxa"/>
          </w:tcPr>
          <w:p w14:paraId="2E348437" w14:textId="77777777" w:rsidR="00870054" w:rsidRDefault="00870054">
            <w:pPr>
              <w:pStyle w:val="ConsPlusNormal"/>
              <w:jc w:val="center"/>
            </w:pPr>
            <w:r>
              <w:t>02</w:t>
            </w:r>
          </w:p>
        </w:tc>
        <w:tc>
          <w:tcPr>
            <w:tcW w:w="1701" w:type="dxa"/>
          </w:tcPr>
          <w:p w14:paraId="2FC0F258" w14:textId="77777777" w:rsidR="00870054" w:rsidRDefault="00870054">
            <w:pPr>
              <w:pStyle w:val="ConsPlusNormal"/>
              <w:jc w:val="center"/>
            </w:pPr>
            <w:r>
              <w:t>99 9 00 01501</w:t>
            </w:r>
          </w:p>
        </w:tc>
        <w:tc>
          <w:tcPr>
            <w:tcW w:w="680" w:type="dxa"/>
          </w:tcPr>
          <w:p w14:paraId="181DF4EF" w14:textId="77777777" w:rsidR="00870054" w:rsidRDefault="00870054">
            <w:pPr>
              <w:pStyle w:val="ConsPlusNormal"/>
              <w:jc w:val="center"/>
            </w:pPr>
            <w:r>
              <w:t>500</w:t>
            </w:r>
          </w:p>
        </w:tc>
        <w:tc>
          <w:tcPr>
            <w:tcW w:w="1701" w:type="dxa"/>
          </w:tcPr>
          <w:p w14:paraId="504A3BEE" w14:textId="77777777" w:rsidR="00870054" w:rsidRDefault="00870054">
            <w:pPr>
              <w:pStyle w:val="ConsPlusNormal"/>
              <w:jc w:val="center"/>
            </w:pPr>
            <w:r>
              <w:t>39601,38</w:t>
            </w:r>
          </w:p>
        </w:tc>
        <w:tc>
          <w:tcPr>
            <w:tcW w:w="1701" w:type="dxa"/>
          </w:tcPr>
          <w:p w14:paraId="4AEA01C3" w14:textId="77777777" w:rsidR="00870054" w:rsidRDefault="00870054">
            <w:pPr>
              <w:pStyle w:val="ConsPlusNormal"/>
              <w:jc w:val="center"/>
            </w:pPr>
            <w:r>
              <w:t>0,00</w:t>
            </w:r>
          </w:p>
        </w:tc>
        <w:tc>
          <w:tcPr>
            <w:tcW w:w="1701" w:type="dxa"/>
          </w:tcPr>
          <w:p w14:paraId="0E5269B0" w14:textId="77777777" w:rsidR="00870054" w:rsidRDefault="00870054">
            <w:pPr>
              <w:pStyle w:val="ConsPlusNormal"/>
              <w:jc w:val="center"/>
            </w:pPr>
            <w:r>
              <w:t>0,00</w:t>
            </w:r>
          </w:p>
        </w:tc>
      </w:tr>
      <w:tr w:rsidR="00870054" w14:paraId="6DB972B6" w14:textId="77777777">
        <w:tc>
          <w:tcPr>
            <w:tcW w:w="2835" w:type="dxa"/>
          </w:tcPr>
          <w:p w14:paraId="33D29B3D" w14:textId="77777777" w:rsidR="00870054" w:rsidRDefault="00870054">
            <w:pPr>
              <w:pStyle w:val="ConsPlusNormal"/>
            </w:pPr>
            <w:r>
              <w:t>Субсидии на реализацию проектов инициатив муниципальных образований Республики Дагестан</w:t>
            </w:r>
          </w:p>
        </w:tc>
        <w:tc>
          <w:tcPr>
            <w:tcW w:w="680" w:type="dxa"/>
          </w:tcPr>
          <w:p w14:paraId="319A49C7" w14:textId="77777777" w:rsidR="00870054" w:rsidRDefault="00870054">
            <w:pPr>
              <w:pStyle w:val="ConsPlusNormal"/>
              <w:jc w:val="center"/>
            </w:pPr>
            <w:r>
              <w:t>07</w:t>
            </w:r>
          </w:p>
        </w:tc>
        <w:tc>
          <w:tcPr>
            <w:tcW w:w="737" w:type="dxa"/>
          </w:tcPr>
          <w:p w14:paraId="070D303D" w14:textId="77777777" w:rsidR="00870054" w:rsidRDefault="00870054">
            <w:pPr>
              <w:pStyle w:val="ConsPlusNormal"/>
              <w:jc w:val="center"/>
            </w:pPr>
            <w:r>
              <w:t>02</w:t>
            </w:r>
          </w:p>
        </w:tc>
        <w:tc>
          <w:tcPr>
            <w:tcW w:w="1701" w:type="dxa"/>
          </w:tcPr>
          <w:p w14:paraId="20003894" w14:textId="77777777" w:rsidR="00870054" w:rsidRDefault="00870054">
            <w:pPr>
              <w:pStyle w:val="ConsPlusNormal"/>
              <w:jc w:val="center"/>
            </w:pPr>
            <w:r>
              <w:t>99 9 00 41120</w:t>
            </w:r>
          </w:p>
        </w:tc>
        <w:tc>
          <w:tcPr>
            <w:tcW w:w="680" w:type="dxa"/>
          </w:tcPr>
          <w:p w14:paraId="438743E2" w14:textId="77777777" w:rsidR="00870054" w:rsidRDefault="00870054">
            <w:pPr>
              <w:pStyle w:val="ConsPlusNormal"/>
            </w:pPr>
          </w:p>
        </w:tc>
        <w:tc>
          <w:tcPr>
            <w:tcW w:w="1701" w:type="dxa"/>
          </w:tcPr>
          <w:p w14:paraId="3743FED5" w14:textId="77777777" w:rsidR="00870054" w:rsidRDefault="00870054">
            <w:pPr>
              <w:pStyle w:val="ConsPlusNormal"/>
              <w:jc w:val="center"/>
            </w:pPr>
            <w:r>
              <w:t>11879,88</w:t>
            </w:r>
          </w:p>
        </w:tc>
        <w:tc>
          <w:tcPr>
            <w:tcW w:w="1701" w:type="dxa"/>
          </w:tcPr>
          <w:p w14:paraId="46940107" w14:textId="77777777" w:rsidR="00870054" w:rsidRDefault="00870054">
            <w:pPr>
              <w:pStyle w:val="ConsPlusNormal"/>
              <w:jc w:val="center"/>
            </w:pPr>
            <w:r>
              <w:t>0,00</w:t>
            </w:r>
          </w:p>
        </w:tc>
        <w:tc>
          <w:tcPr>
            <w:tcW w:w="1701" w:type="dxa"/>
          </w:tcPr>
          <w:p w14:paraId="36F8469B" w14:textId="77777777" w:rsidR="00870054" w:rsidRDefault="00870054">
            <w:pPr>
              <w:pStyle w:val="ConsPlusNormal"/>
              <w:jc w:val="center"/>
            </w:pPr>
            <w:r>
              <w:t>0,00</w:t>
            </w:r>
          </w:p>
        </w:tc>
      </w:tr>
      <w:tr w:rsidR="00870054" w14:paraId="31548753" w14:textId="77777777">
        <w:tc>
          <w:tcPr>
            <w:tcW w:w="2835" w:type="dxa"/>
          </w:tcPr>
          <w:p w14:paraId="7E72981D" w14:textId="77777777" w:rsidR="00870054" w:rsidRDefault="00870054">
            <w:pPr>
              <w:pStyle w:val="ConsPlusNormal"/>
            </w:pPr>
            <w:r>
              <w:t>Межбюджетные трансферты</w:t>
            </w:r>
          </w:p>
        </w:tc>
        <w:tc>
          <w:tcPr>
            <w:tcW w:w="680" w:type="dxa"/>
          </w:tcPr>
          <w:p w14:paraId="0D42953D" w14:textId="77777777" w:rsidR="00870054" w:rsidRDefault="00870054">
            <w:pPr>
              <w:pStyle w:val="ConsPlusNormal"/>
              <w:jc w:val="center"/>
            </w:pPr>
            <w:r>
              <w:t>07</w:t>
            </w:r>
          </w:p>
        </w:tc>
        <w:tc>
          <w:tcPr>
            <w:tcW w:w="737" w:type="dxa"/>
          </w:tcPr>
          <w:p w14:paraId="4E63ECA6" w14:textId="77777777" w:rsidR="00870054" w:rsidRDefault="00870054">
            <w:pPr>
              <w:pStyle w:val="ConsPlusNormal"/>
              <w:jc w:val="center"/>
            </w:pPr>
            <w:r>
              <w:t>02</w:t>
            </w:r>
          </w:p>
        </w:tc>
        <w:tc>
          <w:tcPr>
            <w:tcW w:w="1701" w:type="dxa"/>
          </w:tcPr>
          <w:p w14:paraId="6A7A6B94" w14:textId="77777777" w:rsidR="00870054" w:rsidRDefault="00870054">
            <w:pPr>
              <w:pStyle w:val="ConsPlusNormal"/>
              <w:jc w:val="center"/>
            </w:pPr>
            <w:r>
              <w:t>99 9 00 41120</w:t>
            </w:r>
          </w:p>
        </w:tc>
        <w:tc>
          <w:tcPr>
            <w:tcW w:w="680" w:type="dxa"/>
          </w:tcPr>
          <w:p w14:paraId="757DED58" w14:textId="77777777" w:rsidR="00870054" w:rsidRDefault="00870054">
            <w:pPr>
              <w:pStyle w:val="ConsPlusNormal"/>
              <w:jc w:val="center"/>
            </w:pPr>
            <w:r>
              <w:t>500</w:t>
            </w:r>
          </w:p>
        </w:tc>
        <w:tc>
          <w:tcPr>
            <w:tcW w:w="1701" w:type="dxa"/>
          </w:tcPr>
          <w:p w14:paraId="7B074E56" w14:textId="77777777" w:rsidR="00870054" w:rsidRDefault="00870054">
            <w:pPr>
              <w:pStyle w:val="ConsPlusNormal"/>
              <w:jc w:val="center"/>
            </w:pPr>
            <w:r>
              <w:t>11879,88</w:t>
            </w:r>
          </w:p>
        </w:tc>
        <w:tc>
          <w:tcPr>
            <w:tcW w:w="1701" w:type="dxa"/>
          </w:tcPr>
          <w:p w14:paraId="625545BB" w14:textId="77777777" w:rsidR="00870054" w:rsidRDefault="00870054">
            <w:pPr>
              <w:pStyle w:val="ConsPlusNormal"/>
              <w:jc w:val="center"/>
            </w:pPr>
            <w:r>
              <w:t>0,00</w:t>
            </w:r>
          </w:p>
        </w:tc>
        <w:tc>
          <w:tcPr>
            <w:tcW w:w="1701" w:type="dxa"/>
          </w:tcPr>
          <w:p w14:paraId="7C6106F3" w14:textId="77777777" w:rsidR="00870054" w:rsidRDefault="00870054">
            <w:pPr>
              <w:pStyle w:val="ConsPlusNormal"/>
              <w:jc w:val="center"/>
            </w:pPr>
            <w:r>
              <w:t>0,00</w:t>
            </w:r>
          </w:p>
        </w:tc>
      </w:tr>
      <w:tr w:rsidR="00870054" w14:paraId="689D9354" w14:textId="77777777">
        <w:tc>
          <w:tcPr>
            <w:tcW w:w="2835" w:type="dxa"/>
          </w:tcPr>
          <w:p w14:paraId="12D83620" w14:textId="77777777" w:rsidR="00870054" w:rsidRDefault="00870054">
            <w:pPr>
              <w:pStyle w:val="ConsPlusNormal"/>
            </w:pPr>
            <w:r>
              <w:t>Субсидии на реализацию мероприятий по повышению устойчивости жилых домов, основных объектов и систем жизнеобеспечения в сейсмических районах Российской Федерации</w:t>
            </w:r>
          </w:p>
        </w:tc>
        <w:tc>
          <w:tcPr>
            <w:tcW w:w="680" w:type="dxa"/>
          </w:tcPr>
          <w:p w14:paraId="0BA11B3B" w14:textId="77777777" w:rsidR="00870054" w:rsidRDefault="00870054">
            <w:pPr>
              <w:pStyle w:val="ConsPlusNormal"/>
              <w:jc w:val="center"/>
            </w:pPr>
            <w:r>
              <w:t>07</w:t>
            </w:r>
          </w:p>
        </w:tc>
        <w:tc>
          <w:tcPr>
            <w:tcW w:w="737" w:type="dxa"/>
          </w:tcPr>
          <w:p w14:paraId="3E9E635A" w14:textId="77777777" w:rsidR="00870054" w:rsidRDefault="00870054">
            <w:pPr>
              <w:pStyle w:val="ConsPlusNormal"/>
              <w:jc w:val="center"/>
            </w:pPr>
            <w:r>
              <w:t>02</w:t>
            </w:r>
          </w:p>
        </w:tc>
        <w:tc>
          <w:tcPr>
            <w:tcW w:w="1701" w:type="dxa"/>
          </w:tcPr>
          <w:p w14:paraId="5D564105" w14:textId="77777777" w:rsidR="00870054" w:rsidRDefault="00870054">
            <w:pPr>
              <w:pStyle w:val="ConsPlusNormal"/>
              <w:jc w:val="center"/>
            </w:pPr>
            <w:r>
              <w:t>99 9 00 55400</w:t>
            </w:r>
          </w:p>
        </w:tc>
        <w:tc>
          <w:tcPr>
            <w:tcW w:w="680" w:type="dxa"/>
          </w:tcPr>
          <w:p w14:paraId="5109480A" w14:textId="77777777" w:rsidR="00870054" w:rsidRDefault="00870054">
            <w:pPr>
              <w:pStyle w:val="ConsPlusNormal"/>
            </w:pPr>
          </w:p>
        </w:tc>
        <w:tc>
          <w:tcPr>
            <w:tcW w:w="1701" w:type="dxa"/>
          </w:tcPr>
          <w:p w14:paraId="6C1D7EB2" w14:textId="77777777" w:rsidR="00870054" w:rsidRDefault="00870054">
            <w:pPr>
              <w:pStyle w:val="ConsPlusNormal"/>
              <w:jc w:val="center"/>
            </w:pPr>
            <w:r>
              <w:t>6031,57</w:t>
            </w:r>
          </w:p>
        </w:tc>
        <w:tc>
          <w:tcPr>
            <w:tcW w:w="1701" w:type="dxa"/>
          </w:tcPr>
          <w:p w14:paraId="4292756A" w14:textId="77777777" w:rsidR="00870054" w:rsidRDefault="00870054">
            <w:pPr>
              <w:pStyle w:val="ConsPlusNormal"/>
              <w:jc w:val="center"/>
            </w:pPr>
            <w:r>
              <w:t>0,00</w:t>
            </w:r>
          </w:p>
        </w:tc>
        <w:tc>
          <w:tcPr>
            <w:tcW w:w="1701" w:type="dxa"/>
          </w:tcPr>
          <w:p w14:paraId="07AF3C00" w14:textId="77777777" w:rsidR="00870054" w:rsidRDefault="00870054">
            <w:pPr>
              <w:pStyle w:val="ConsPlusNormal"/>
              <w:jc w:val="center"/>
            </w:pPr>
            <w:r>
              <w:t>0,00</w:t>
            </w:r>
          </w:p>
        </w:tc>
      </w:tr>
      <w:tr w:rsidR="00870054" w14:paraId="4E39AF32" w14:textId="77777777">
        <w:tc>
          <w:tcPr>
            <w:tcW w:w="2835" w:type="dxa"/>
          </w:tcPr>
          <w:p w14:paraId="0029FABA" w14:textId="77777777" w:rsidR="00870054" w:rsidRDefault="00870054">
            <w:pPr>
              <w:pStyle w:val="ConsPlusNormal"/>
            </w:pPr>
            <w:r>
              <w:t>Иные бюджетные ассигнования</w:t>
            </w:r>
          </w:p>
        </w:tc>
        <w:tc>
          <w:tcPr>
            <w:tcW w:w="680" w:type="dxa"/>
          </w:tcPr>
          <w:p w14:paraId="658452B0" w14:textId="77777777" w:rsidR="00870054" w:rsidRDefault="00870054">
            <w:pPr>
              <w:pStyle w:val="ConsPlusNormal"/>
              <w:jc w:val="center"/>
            </w:pPr>
            <w:r>
              <w:t>07</w:t>
            </w:r>
          </w:p>
        </w:tc>
        <w:tc>
          <w:tcPr>
            <w:tcW w:w="737" w:type="dxa"/>
          </w:tcPr>
          <w:p w14:paraId="20650EB8" w14:textId="77777777" w:rsidR="00870054" w:rsidRDefault="00870054">
            <w:pPr>
              <w:pStyle w:val="ConsPlusNormal"/>
              <w:jc w:val="center"/>
            </w:pPr>
            <w:r>
              <w:t>02</w:t>
            </w:r>
          </w:p>
        </w:tc>
        <w:tc>
          <w:tcPr>
            <w:tcW w:w="1701" w:type="dxa"/>
          </w:tcPr>
          <w:p w14:paraId="5FF27678" w14:textId="77777777" w:rsidR="00870054" w:rsidRDefault="00870054">
            <w:pPr>
              <w:pStyle w:val="ConsPlusNormal"/>
              <w:jc w:val="center"/>
            </w:pPr>
            <w:r>
              <w:t>99 9 00 55400</w:t>
            </w:r>
          </w:p>
        </w:tc>
        <w:tc>
          <w:tcPr>
            <w:tcW w:w="680" w:type="dxa"/>
          </w:tcPr>
          <w:p w14:paraId="73B7BA53" w14:textId="77777777" w:rsidR="00870054" w:rsidRDefault="00870054">
            <w:pPr>
              <w:pStyle w:val="ConsPlusNormal"/>
              <w:jc w:val="center"/>
            </w:pPr>
            <w:r>
              <w:t>800</w:t>
            </w:r>
          </w:p>
        </w:tc>
        <w:tc>
          <w:tcPr>
            <w:tcW w:w="1701" w:type="dxa"/>
          </w:tcPr>
          <w:p w14:paraId="6A73EF19" w14:textId="77777777" w:rsidR="00870054" w:rsidRDefault="00870054">
            <w:pPr>
              <w:pStyle w:val="ConsPlusNormal"/>
              <w:jc w:val="center"/>
            </w:pPr>
            <w:r>
              <w:t>6031,57</w:t>
            </w:r>
          </w:p>
        </w:tc>
        <w:tc>
          <w:tcPr>
            <w:tcW w:w="1701" w:type="dxa"/>
          </w:tcPr>
          <w:p w14:paraId="7CA8701D" w14:textId="77777777" w:rsidR="00870054" w:rsidRDefault="00870054">
            <w:pPr>
              <w:pStyle w:val="ConsPlusNormal"/>
              <w:jc w:val="center"/>
            </w:pPr>
            <w:r>
              <w:t>0,00</w:t>
            </w:r>
          </w:p>
        </w:tc>
        <w:tc>
          <w:tcPr>
            <w:tcW w:w="1701" w:type="dxa"/>
          </w:tcPr>
          <w:p w14:paraId="64E20729" w14:textId="77777777" w:rsidR="00870054" w:rsidRDefault="00870054">
            <w:pPr>
              <w:pStyle w:val="ConsPlusNormal"/>
              <w:jc w:val="center"/>
            </w:pPr>
            <w:r>
              <w:t>0,00</w:t>
            </w:r>
          </w:p>
        </w:tc>
      </w:tr>
      <w:tr w:rsidR="00870054" w14:paraId="275D932E" w14:textId="77777777">
        <w:tc>
          <w:tcPr>
            <w:tcW w:w="2835" w:type="dxa"/>
          </w:tcPr>
          <w:p w14:paraId="1603024F" w14:textId="77777777" w:rsidR="00870054" w:rsidRDefault="00870054">
            <w:pPr>
              <w:pStyle w:val="ConsPlusNormal"/>
            </w:pPr>
            <w:r>
              <w:t>Дополнительное образование детей</w:t>
            </w:r>
          </w:p>
        </w:tc>
        <w:tc>
          <w:tcPr>
            <w:tcW w:w="680" w:type="dxa"/>
          </w:tcPr>
          <w:p w14:paraId="0C7C4ED1" w14:textId="77777777" w:rsidR="00870054" w:rsidRDefault="00870054">
            <w:pPr>
              <w:pStyle w:val="ConsPlusNormal"/>
              <w:jc w:val="center"/>
            </w:pPr>
            <w:r>
              <w:t>07</w:t>
            </w:r>
          </w:p>
        </w:tc>
        <w:tc>
          <w:tcPr>
            <w:tcW w:w="737" w:type="dxa"/>
          </w:tcPr>
          <w:p w14:paraId="17E871A8" w14:textId="77777777" w:rsidR="00870054" w:rsidRDefault="00870054">
            <w:pPr>
              <w:pStyle w:val="ConsPlusNormal"/>
              <w:jc w:val="center"/>
            </w:pPr>
            <w:r>
              <w:t>03</w:t>
            </w:r>
          </w:p>
        </w:tc>
        <w:tc>
          <w:tcPr>
            <w:tcW w:w="1701" w:type="dxa"/>
          </w:tcPr>
          <w:p w14:paraId="4B5D09AE" w14:textId="77777777" w:rsidR="00870054" w:rsidRDefault="00870054">
            <w:pPr>
              <w:pStyle w:val="ConsPlusNormal"/>
            </w:pPr>
          </w:p>
        </w:tc>
        <w:tc>
          <w:tcPr>
            <w:tcW w:w="680" w:type="dxa"/>
          </w:tcPr>
          <w:p w14:paraId="4B493546" w14:textId="77777777" w:rsidR="00870054" w:rsidRDefault="00870054">
            <w:pPr>
              <w:pStyle w:val="ConsPlusNormal"/>
            </w:pPr>
          </w:p>
        </w:tc>
        <w:tc>
          <w:tcPr>
            <w:tcW w:w="1701" w:type="dxa"/>
          </w:tcPr>
          <w:p w14:paraId="528D88D5" w14:textId="77777777" w:rsidR="00870054" w:rsidRDefault="00870054">
            <w:pPr>
              <w:pStyle w:val="ConsPlusNormal"/>
              <w:jc w:val="center"/>
            </w:pPr>
            <w:r>
              <w:t>1717734,28</w:t>
            </w:r>
          </w:p>
        </w:tc>
        <w:tc>
          <w:tcPr>
            <w:tcW w:w="1701" w:type="dxa"/>
          </w:tcPr>
          <w:p w14:paraId="1AC73B62" w14:textId="77777777" w:rsidR="00870054" w:rsidRDefault="00870054">
            <w:pPr>
              <w:pStyle w:val="ConsPlusNormal"/>
              <w:jc w:val="center"/>
            </w:pPr>
            <w:r>
              <w:t>3055515,26</w:t>
            </w:r>
          </w:p>
        </w:tc>
        <w:tc>
          <w:tcPr>
            <w:tcW w:w="1701" w:type="dxa"/>
          </w:tcPr>
          <w:p w14:paraId="683DD692" w14:textId="77777777" w:rsidR="00870054" w:rsidRDefault="00870054">
            <w:pPr>
              <w:pStyle w:val="ConsPlusNormal"/>
              <w:jc w:val="center"/>
            </w:pPr>
            <w:r>
              <w:t>2669411,81</w:t>
            </w:r>
          </w:p>
        </w:tc>
      </w:tr>
      <w:tr w:rsidR="00870054" w14:paraId="07C2C5B5" w14:textId="77777777">
        <w:tc>
          <w:tcPr>
            <w:tcW w:w="2835" w:type="dxa"/>
          </w:tcPr>
          <w:p w14:paraId="4BE41404" w14:textId="77777777" w:rsidR="00870054" w:rsidRDefault="00870054">
            <w:pPr>
              <w:pStyle w:val="ConsPlusNormal"/>
            </w:pPr>
            <w:r>
              <w:t xml:space="preserve">Государственная </w:t>
            </w:r>
            <w:hyperlink r:id="rId363">
              <w:r>
                <w:rPr>
                  <w:color w:val="0000FF"/>
                </w:rPr>
                <w:t>программа</w:t>
              </w:r>
            </w:hyperlink>
            <w:r>
              <w:t xml:space="preserve"> Республики Дагестан "Развитие образования в Республике Дагестан"</w:t>
            </w:r>
          </w:p>
        </w:tc>
        <w:tc>
          <w:tcPr>
            <w:tcW w:w="680" w:type="dxa"/>
          </w:tcPr>
          <w:p w14:paraId="07E0C229" w14:textId="77777777" w:rsidR="00870054" w:rsidRDefault="00870054">
            <w:pPr>
              <w:pStyle w:val="ConsPlusNormal"/>
              <w:jc w:val="center"/>
            </w:pPr>
            <w:r>
              <w:t>07</w:t>
            </w:r>
          </w:p>
        </w:tc>
        <w:tc>
          <w:tcPr>
            <w:tcW w:w="737" w:type="dxa"/>
          </w:tcPr>
          <w:p w14:paraId="5485572A" w14:textId="77777777" w:rsidR="00870054" w:rsidRDefault="00870054">
            <w:pPr>
              <w:pStyle w:val="ConsPlusNormal"/>
              <w:jc w:val="center"/>
            </w:pPr>
            <w:r>
              <w:t>03</w:t>
            </w:r>
          </w:p>
        </w:tc>
        <w:tc>
          <w:tcPr>
            <w:tcW w:w="1701" w:type="dxa"/>
          </w:tcPr>
          <w:p w14:paraId="1A6DCFE9" w14:textId="77777777" w:rsidR="00870054" w:rsidRDefault="00870054">
            <w:pPr>
              <w:pStyle w:val="ConsPlusNormal"/>
              <w:jc w:val="center"/>
            </w:pPr>
            <w:r>
              <w:t>19</w:t>
            </w:r>
          </w:p>
        </w:tc>
        <w:tc>
          <w:tcPr>
            <w:tcW w:w="680" w:type="dxa"/>
          </w:tcPr>
          <w:p w14:paraId="01CDD578" w14:textId="77777777" w:rsidR="00870054" w:rsidRDefault="00870054">
            <w:pPr>
              <w:pStyle w:val="ConsPlusNormal"/>
            </w:pPr>
          </w:p>
        </w:tc>
        <w:tc>
          <w:tcPr>
            <w:tcW w:w="1701" w:type="dxa"/>
          </w:tcPr>
          <w:p w14:paraId="50831C6F" w14:textId="77777777" w:rsidR="00870054" w:rsidRDefault="00870054">
            <w:pPr>
              <w:pStyle w:val="ConsPlusNormal"/>
              <w:jc w:val="center"/>
            </w:pPr>
            <w:r>
              <w:t>1090918,81</w:t>
            </w:r>
          </w:p>
        </w:tc>
        <w:tc>
          <w:tcPr>
            <w:tcW w:w="1701" w:type="dxa"/>
          </w:tcPr>
          <w:p w14:paraId="50E69EE0" w14:textId="77777777" w:rsidR="00870054" w:rsidRDefault="00870054">
            <w:pPr>
              <w:pStyle w:val="ConsPlusNormal"/>
              <w:jc w:val="center"/>
            </w:pPr>
            <w:r>
              <w:t>2810059,63</w:t>
            </w:r>
          </w:p>
        </w:tc>
        <w:tc>
          <w:tcPr>
            <w:tcW w:w="1701" w:type="dxa"/>
          </w:tcPr>
          <w:p w14:paraId="3A69CBF8" w14:textId="77777777" w:rsidR="00870054" w:rsidRDefault="00870054">
            <w:pPr>
              <w:pStyle w:val="ConsPlusNormal"/>
              <w:jc w:val="center"/>
            </w:pPr>
            <w:r>
              <w:t>2306897,51</w:t>
            </w:r>
          </w:p>
        </w:tc>
      </w:tr>
      <w:tr w:rsidR="00870054" w14:paraId="153EF8F8" w14:textId="77777777">
        <w:tc>
          <w:tcPr>
            <w:tcW w:w="2835" w:type="dxa"/>
          </w:tcPr>
          <w:p w14:paraId="562777B6" w14:textId="77777777" w:rsidR="00870054" w:rsidRDefault="00870054">
            <w:pPr>
              <w:pStyle w:val="ConsPlusNormal"/>
            </w:pPr>
            <w:r>
              <w:t xml:space="preserve">Региональные проекты, </w:t>
            </w:r>
            <w:r>
              <w:lastRenderedPageBreak/>
              <w:t>не входящие в состав национального проекта</w:t>
            </w:r>
          </w:p>
        </w:tc>
        <w:tc>
          <w:tcPr>
            <w:tcW w:w="680" w:type="dxa"/>
          </w:tcPr>
          <w:p w14:paraId="43285B7B" w14:textId="77777777" w:rsidR="00870054" w:rsidRDefault="00870054">
            <w:pPr>
              <w:pStyle w:val="ConsPlusNormal"/>
              <w:jc w:val="center"/>
            </w:pPr>
            <w:r>
              <w:lastRenderedPageBreak/>
              <w:t>07</w:t>
            </w:r>
          </w:p>
        </w:tc>
        <w:tc>
          <w:tcPr>
            <w:tcW w:w="737" w:type="dxa"/>
          </w:tcPr>
          <w:p w14:paraId="7E4A59C4" w14:textId="77777777" w:rsidR="00870054" w:rsidRDefault="00870054">
            <w:pPr>
              <w:pStyle w:val="ConsPlusNormal"/>
              <w:jc w:val="center"/>
            </w:pPr>
            <w:r>
              <w:t>03</w:t>
            </w:r>
          </w:p>
        </w:tc>
        <w:tc>
          <w:tcPr>
            <w:tcW w:w="1701" w:type="dxa"/>
          </w:tcPr>
          <w:p w14:paraId="0562BD7A" w14:textId="77777777" w:rsidR="00870054" w:rsidRDefault="00870054">
            <w:pPr>
              <w:pStyle w:val="ConsPlusNormal"/>
              <w:jc w:val="center"/>
            </w:pPr>
            <w:r>
              <w:t>19 2</w:t>
            </w:r>
          </w:p>
        </w:tc>
        <w:tc>
          <w:tcPr>
            <w:tcW w:w="680" w:type="dxa"/>
          </w:tcPr>
          <w:p w14:paraId="380B9BCE" w14:textId="77777777" w:rsidR="00870054" w:rsidRDefault="00870054">
            <w:pPr>
              <w:pStyle w:val="ConsPlusNormal"/>
            </w:pPr>
          </w:p>
        </w:tc>
        <w:tc>
          <w:tcPr>
            <w:tcW w:w="1701" w:type="dxa"/>
          </w:tcPr>
          <w:p w14:paraId="3065074D" w14:textId="77777777" w:rsidR="00870054" w:rsidRDefault="00870054">
            <w:pPr>
              <w:pStyle w:val="ConsPlusNormal"/>
              <w:jc w:val="center"/>
            </w:pPr>
            <w:r>
              <w:t>337000,00</w:t>
            </w:r>
          </w:p>
        </w:tc>
        <w:tc>
          <w:tcPr>
            <w:tcW w:w="1701" w:type="dxa"/>
          </w:tcPr>
          <w:p w14:paraId="2ED5EA2B" w14:textId="77777777" w:rsidR="00870054" w:rsidRDefault="00870054">
            <w:pPr>
              <w:pStyle w:val="ConsPlusNormal"/>
              <w:jc w:val="center"/>
            </w:pPr>
            <w:r>
              <w:t>2103162,12</w:t>
            </w:r>
          </w:p>
        </w:tc>
        <w:tc>
          <w:tcPr>
            <w:tcW w:w="1701" w:type="dxa"/>
          </w:tcPr>
          <w:p w14:paraId="5F853B40" w14:textId="77777777" w:rsidR="00870054" w:rsidRDefault="00870054">
            <w:pPr>
              <w:pStyle w:val="ConsPlusNormal"/>
              <w:jc w:val="center"/>
            </w:pPr>
            <w:r>
              <w:t>1600000,00</w:t>
            </w:r>
          </w:p>
        </w:tc>
      </w:tr>
      <w:tr w:rsidR="00870054" w14:paraId="3BCA6D1D" w14:textId="77777777">
        <w:tc>
          <w:tcPr>
            <w:tcW w:w="2835" w:type="dxa"/>
          </w:tcPr>
          <w:p w14:paraId="2BE1F918" w14:textId="77777777" w:rsidR="00870054" w:rsidRDefault="00870054">
            <w:pPr>
              <w:pStyle w:val="ConsPlusNormal"/>
            </w:pPr>
            <w:r>
              <w:t>Региональный проект "Строительство и модернизация объектов образования"</w:t>
            </w:r>
          </w:p>
        </w:tc>
        <w:tc>
          <w:tcPr>
            <w:tcW w:w="680" w:type="dxa"/>
          </w:tcPr>
          <w:p w14:paraId="171DCDA3" w14:textId="77777777" w:rsidR="00870054" w:rsidRDefault="00870054">
            <w:pPr>
              <w:pStyle w:val="ConsPlusNormal"/>
              <w:jc w:val="center"/>
            </w:pPr>
            <w:r>
              <w:t>07</w:t>
            </w:r>
          </w:p>
        </w:tc>
        <w:tc>
          <w:tcPr>
            <w:tcW w:w="737" w:type="dxa"/>
          </w:tcPr>
          <w:p w14:paraId="6D66975E" w14:textId="77777777" w:rsidR="00870054" w:rsidRDefault="00870054">
            <w:pPr>
              <w:pStyle w:val="ConsPlusNormal"/>
              <w:jc w:val="center"/>
            </w:pPr>
            <w:r>
              <w:t>03</w:t>
            </w:r>
          </w:p>
        </w:tc>
        <w:tc>
          <w:tcPr>
            <w:tcW w:w="1701" w:type="dxa"/>
          </w:tcPr>
          <w:p w14:paraId="13C9D0FC" w14:textId="77777777" w:rsidR="00870054" w:rsidRDefault="00870054">
            <w:pPr>
              <w:pStyle w:val="ConsPlusNormal"/>
              <w:jc w:val="center"/>
            </w:pPr>
            <w:r>
              <w:t>19 2 01</w:t>
            </w:r>
          </w:p>
        </w:tc>
        <w:tc>
          <w:tcPr>
            <w:tcW w:w="680" w:type="dxa"/>
          </w:tcPr>
          <w:p w14:paraId="40631350" w14:textId="77777777" w:rsidR="00870054" w:rsidRDefault="00870054">
            <w:pPr>
              <w:pStyle w:val="ConsPlusNormal"/>
            </w:pPr>
          </w:p>
        </w:tc>
        <w:tc>
          <w:tcPr>
            <w:tcW w:w="1701" w:type="dxa"/>
          </w:tcPr>
          <w:p w14:paraId="33E8ADA5" w14:textId="77777777" w:rsidR="00870054" w:rsidRDefault="00870054">
            <w:pPr>
              <w:pStyle w:val="ConsPlusNormal"/>
              <w:jc w:val="center"/>
            </w:pPr>
            <w:r>
              <w:t>337000,00</w:t>
            </w:r>
          </w:p>
        </w:tc>
        <w:tc>
          <w:tcPr>
            <w:tcW w:w="1701" w:type="dxa"/>
          </w:tcPr>
          <w:p w14:paraId="005A54A8" w14:textId="77777777" w:rsidR="00870054" w:rsidRDefault="00870054">
            <w:pPr>
              <w:pStyle w:val="ConsPlusNormal"/>
              <w:jc w:val="center"/>
            </w:pPr>
            <w:r>
              <w:t>2103162,12</w:t>
            </w:r>
          </w:p>
        </w:tc>
        <w:tc>
          <w:tcPr>
            <w:tcW w:w="1701" w:type="dxa"/>
          </w:tcPr>
          <w:p w14:paraId="246E6FF9" w14:textId="77777777" w:rsidR="00870054" w:rsidRDefault="00870054">
            <w:pPr>
              <w:pStyle w:val="ConsPlusNormal"/>
              <w:jc w:val="center"/>
            </w:pPr>
            <w:r>
              <w:t>1600000,00</w:t>
            </w:r>
          </w:p>
        </w:tc>
      </w:tr>
      <w:tr w:rsidR="00870054" w14:paraId="6C7F4CA5" w14:textId="77777777">
        <w:tc>
          <w:tcPr>
            <w:tcW w:w="2835" w:type="dxa"/>
          </w:tcPr>
          <w:p w14:paraId="5FC8C89A" w14:textId="77777777" w:rsidR="00870054" w:rsidRDefault="00870054">
            <w:pPr>
              <w:pStyle w:val="ConsPlusNormal"/>
            </w:pPr>
            <w:r>
              <w:t>Капитальные вложения в объекты дополнительного образования государственной собственности Республики Дагестан в рамках республиканской инвестиционной программы</w:t>
            </w:r>
          </w:p>
        </w:tc>
        <w:tc>
          <w:tcPr>
            <w:tcW w:w="680" w:type="dxa"/>
          </w:tcPr>
          <w:p w14:paraId="34C49855" w14:textId="77777777" w:rsidR="00870054" w:rsidRDefault="00870054">
            <w:pPr>
              <w:pStyle w:val="ConsPlusNormal"/>
              <w:jc w:val="center"/>
            </w:pPr>
            <w:r>
              <w:t>07</w:t>
            </w:r>
          </w:p>
        </w:tc>
        <w:tc>
          <w:tcPr>
            <w:tcW w:w="737" w:type="dxa"/>
          </w:tcPr>
          <w:p w14:paraId="7514CD4B" w14:textId="77777777" w:rsidR="00870054" w:rsidRDefault="00870054">
            <w:pPr>
              <w:pStyle w:val="ConsPlusNormal"/>
              <w:jc w:val="center"/>
            </w:pPr>
            <w:r>
              <w:t>03</w:t>
            </w:r>
          </w:p>
        </w:tc>
        <w:tc>
          <w:tcPr>
            <w:tcW w:w="1701" w:type="dxa"/>
          </w:tcPr>
          <w:p w14:paraId="3A149CF9" w14:textId="77777777" w:rsidR="00870054" w:rsidRDefault="00870054">
            <w:pPr>
              <w:pStyle w:val="ConsPlusNormal"/>
              <w:jc w:val="center"/>
            </w:pPr>
            <w:r>
              <w:t>19 2 01 4731R</w:t>
            </w:r>
          </w:p>
        </w:tc>
        <w:tc>
          <w:tcPr>
            <w:tcW w:w="680" w:type="dxa"/>
          </w:tcPr>
          <w:p w14:paraId="43D6D77F" w14:textId="77777777" w:rsidR="00870054" w:rsidRDefault="00870054">
            <w:pPr>
              <w:pStyle w:val="ConsPlusNormal"/>
            </w:pPr>
          </w:p>
        </w:tc>
        <w:tc>
          <w:tcPr>
            <w:tcW w:w="1701" w:type="dxa"/>
          </w:tcPr>
          <w:p w14:paraId="2415F137" w14:textId="77777777" w:rsidR="00870054" w:rsidRDefault="00870054">
            <w:pPr>
              <w:pStyle w:val="ConsPlusNormal"/>
              <w:jc w:val="center"/>
            </w:pPr>
            <w:r>
              <w:t>337000,00</w:t>
            </w:r>
          </w:p>
        </w:tc>
        <w:tc>
          <w:tcPr>
            <w:tcW w:w="1701" w:type="dxa"/>
          </w:tcPr>
          <w:p w14:paraId="78D388CB" w14:textId="77777777" w:rsidR="00870054" w:rsidRDefault="00870054">
            <w:pPr>
              <w:pStyle w:val="ConsPlusNormal"/>
              <w:jc w:val="center"/>
            </w:pPr>
            <w:r>
              <w:t>2103162,12</w:t>
            </w:r>
          </w:p>
        </w:tc>
        <w:tc>
          <w:tcPr>
            <w:tcW w:w="1701" w:type="dxa"/>
          </w:tcPr>
          <w:p w14:paraId="6633CE54" w14:textId="77777777" w:rsidR="00870054" w:rsidRDefault="00870054">
            <w:pPr>
              <w:pStyle w:val="ConsPlusNormal"/>
              <w:jc w:val="center"/>
            </w:pPr>
            <w:r>
              <w:t>1600000,00</w:t>
            </w:r>
          </w:p>
        </w:tc>
      </w:tr>
      <w:tr w:rsidR="00870054" w14:paraId="271CB901" w14:textId="77777777">
        <w:tc>
          <w:tcPr>
            <w:tcW w:w="2835" w:type="dxa"/>
          </w:tcPr>
          <w:p w14:paraId="6AAC57DD" w14:textId="77777777" w:rsidR="00870054" w:rsidRDefault="00870054">
            <w:pPr>
              <w:pStyle w:val="ConsPlusNormal"/>
            </w:pPr>
            <w:r>
              <w:t>Капитальные вложения в объекты государственной (муниципальной) собственности</w:t>
            </w:r>
          </w:p>
        </w:tc>
        <w:tc>
          <w:tcPr>
            <w:tcW w:w="680" w:type="dxa"/>
          </w:tcPr>
          <w:p w14:paraId="70B3B849" w14:textId="77777777" w:rsidR="00870054" w:rsidRDefault="00870054">
            <w:pPr>
              <w:pStyle w:val="ConsPlusNormal"/>
              <w:jc w:val="center"/>
            </w:pPr>
            <w:r>
              <w:t>07</w:t>
            </w:r>
          </w:p>
        </w:tc>
        <w:tc>
          <w:tcPr>
            <w:tcW w:w="737" w:type="dxa"/>
          </w:tcPr>
          <w:p w14:paraId="39B1C427" w14:textId="77777777" w:rsidR="00870054" w:rsidRDefault="00870054">
            <w:pPr>
              <w:pStyle w:val="ConsPlusNormal"/>
              <w:jc w:val="center"/>
            </w:pPr>
            <w:r>
              <w:t>03</w:t>
            </w:r>
          </w:p>
        </w:tc>
        <w:tc>
          <w:tcPr>
            <w:tcW w:w="1701" w:type="dxa"/>
          </w:tcPr>
          <w:p w14:paraId="73BEDAEA" w14:textId="77777777" w:rsidR="00870054" w:rsidRDefault="00870054">
            <w:pPr>
              <w:pStyle w:val="ConsPlusNormal"/>
              <w:jc w:val="center"/>
            </w:pPr>
            <w:r>
              <w:t>19 2 01 4731R</w:t>
            </w:r>
          </w:p>
        </w:tc>
        <w:tc>
          <w:tcPr>
            <w:tcW w:w="680" w:type="dxa"/>
          </w:tcPr>
          <w:p w14:paraId="7BE13F89" w14:textId="77777777" w:rsidR="00870054" w:rsidRDefault="00870054">
            <w:pPr>
              <w:pStyle w:val="ConsPlusNormal"/>
              <w:jc w:val="center"/>
            </w:pPr>
            <w:r>
              <w:t>400</w:t>
            </w:r>
          </w:p>
        </w:tc>
        <w:tc>
          <w:tcPr>
            <w:tcW w:w="1701" w:type="dxa"/>
          </w:tcPr>
          <w:p w14:paraId="0B4F66C8" w14:textId="77777777" w:rsidR="00870054" w:rsidRDefault="00870054">
            <w:pPr>
              <w:pStyle w:val="ConsPlusNormal"/>
              <w:jc w:val="center"/>
            </w:pPr>
            <w:r>
              <w:t>337000,00</w:t>
            </w:r>
          </w:p>
        </w:tc>
        <w:tc>
          <w:tcPr>
            <w:tcW w:w="1701" w:type="dxa"/>
          </w:tcPr>
          <w:p w14:paraId="0026AB73" w14:textId="77777777" w:rsidR="00870054" w:rsidRDefault="00870054">
            <w:pPr>
              <w:pStyle w:val="ConsPlusNormal"/>
              <w:jc w:val="center"/>
            </w:pPr>
            <w:r>
              <w:t>2103162,12</w:t>
            </w:r>
          </w:p>
        </w:tc>
        <w:tc>
          <w:tcPr>
            <w:tcW w:w="1701" w:type="dxa"/>
          </w:tcPr>
          <w:p w14:paraId="668C155F" w14:textId="77777777" w:rsidR="00870054" w:rsidRDefault="00870054">
            <w:pPr>
              <w:pStyle w:val="ConsPlusNormal"/>
              <w:jc w:val="center"/>
            </w:pPr>
            <w:r>
              <w:t>1600000,00</w:t>
            </w:r>
          </w:p>
        </w:tc>
      </w:tr>
      <w:tr w:rsidR="00870054" w14:paraId="1CEF3744" w14:textId="77777777">
        <w:tc>
          <w:tcPr>
            <w:tcW w:w="2835" w:type="dxa"/>
          </w:tcPr>
          <w:p w14:paraId="13F214E9" w14:textId="77777777" w:rsidR="00870054" w:rsidRDefault="00870054">
            <w:pPr>
              <w:pStyle w:val="ConsPlusNormal"/>
            </w:pPr>
            <w:r>
              <w:t>Комплексы процессных мероприятий</w:t>
            </w:r>
          </w:p>
        </w:tc>
        <w:tc>
          <w:tcPr>
            <w:tcW w:w="680" w:type="dxa"/>
          </w:tcPr>
          <w:p w14:paraId="4918F54D" w14:textId="77777777" w:rsidR="00870054" w:rsidRDefault="00870054">
            <w:pPr>
              <w:pStyle w:val="ConsPlusNormal"/>
              <w:jc w:val="center"/>
            </w:pPr>
            <w:r>
              <w:t>07</w:t>
            </w:r>
          </w:p>
        </w:tc>
        <w:tc>
          <w:tcPr>
            <w:tcW w:w="737" w:type="dxa"/>
          </w:tcPr>
          <w:p w14:paraId="5D876FD3" w14:textId="77777777" w:rsidR="00870054" w:rsidRDefault="00870054">
            <w:pPr>
              <w:pStyle w:val="ConsPlusNormal"/>
              <w:jc w:val="center"/>
            </w:pPr>
            <w:r>
              <w:t>03</w:t>
            </w:r>
          </w:p>
        </w:tc>
        <w:tc>
          <w:tcPr>
            <w:tcW w:w="1701" w:type="dxa"/>
          </w:tcPr>
          <w:p w14:paraId="2FD9DE3A" w14:textId="77777777" w:rsidR="00870054" w:rsidRDefault="00870054">
            <w:pPr>
              <w:pStyle w:val="ConsPlusNormal"/>
              <w:jc w:val="center"/>
            </w:pPr>
            <w:r>
              <w:t>19 4</w:t>
            </w:r>
          </w:p>
        </w:tc>
        <w:tc>
          <w:tcPr>
            <w:tcW w:w="680" w:type="dxa"/>
          </w:tcPr>
          <w:p w14:paraId="542F121D" w14:textId="77777777" w:rsidR="00870054" w:rsidRDefault="00870054">
            <w:pPr>
              <w:pStyle w:val="ConsPlusNormal"/>
            </w:pPr>
          </w:p>
        </w:tc>
        <w:tc>
          <w:tcPr>
            <w:tcW w:w="1701" w:type="dxa"/>
          </w:tcPr>
          <w:p w14:paraId="2CD6C179" w14:textId="77777777" w:rsidR="00870054" w:rsidRDefault="00870054">
            <w:pPr>
              <w:pStyle w:val="ConsPlusNormal"/>
              <w:jc w:val="center"/>
            </w:pPr>
            <w:r>
              <w:t>753918,81</w:t>
            </w:r>
          </w:p>
        </w:tc>
        <w:tc>
          <w:tcPr>
            <w:tcW w:w="1701" w:type="dxa"/>
          </w:tcPr>
          <w:p w14:paraId="45C8F7C1" w14:textId="77777777" w:rsidR="00870054" w:rsidRDefault="00870054">
            <w:pPr>
              <w:pStyle w:val="ConsPlusNormal"/>
              <w:jc w:val="center"/>
            </w:pPr>
            <w:r>
              <w:t>706897,51</w:t>
            </w:r>
          </w:p>
        </w:tc>
        <w:tc>
          <w:tcPr>
            <w:tcW w:w="1701" w:type="dxa"/>
          </w:tcPr>
          <w:p w14:paraId="49D574D0" w14:textId="77777777" w:rsidR="00870054" w:rsidRDefault="00870054">
            <w:pPr>
              <w:pStyle w:val="ConsPlusNormal"/>
              <w:jc w:val="center"/>
            </w:pPr>
            <w:r>
              <w:t>706897,51</w:t>
            </w:r>
          </w:p>
        </w:tc>
      </w:tr>
      <w:tr w:rsidR="00870054" w14:paraId="7CFE77EB" w14:textId="77777777">
        <w:tc>
          <w:tcPr>
            <w:tcW w:w="2835" w:type="dxa"/>
          </w:tcPr>
          <w:p w14:paraId="2027EE2B" w14:textId="77777777" w:rsidR="00870054" w:rsidRDefault="00870054">
            <w:pPr>
              <w:pStyle w:val="ConsPlusNormal"/>
            </w:pPr>
            <w:r>
              <w:t>Комплекс процессных мероприятий "Развитие дополнительного образования детей и молодежи"</w:t>
            </w:r>
          </w:p>
        </w:tc>
        <w:tc>
          <w:tcPr>
            <w:tcW w:w="680" w:type="dxa"/>
          </w:tcPr>
          <w:p w14:paraId="36E89F85" w14:textId="77777777" w:rsidR="00870054" w:rsidRDefault="00870054">
            <w:pPr>
              <w:pStyle w:val="ConsPlusNormal"/>
              <w:jc w:val="center"/>
            </w:pPr>
            <w:r>
              <w:t>07</w:t>
            </w:r>
          </w:p>
        </w:tc>
        <w:tc>
          <w:tcPr>
            <w:tcW w:w="737" w:type="dxa"/>
          </w:tcPr>
          <w:p w14:paraId="153C7820" w14:textId="77777777" w:rsidR="00870054" w:rsidRDefault="00870054">
            <w:pPr>
              <w:pStyle w:val="ConsPlusNormal"/>
              <w:jc w:val="center"/>
            </w:pPr>
            <w:r>
              <w:t>03</w:t>
            </w:r>
          </w:p>
        </w:tc>
        <w:tc>
          <w:tcPr>
            <w:tcW w:w="1701" w:type="dxa"/>
          </w:tcPr>
          <w:p w14:paraId="4BD9300D" w14:textId="77777777" w:rsidR="00870054" w:rsidRDefault="00870054">
            <w:pPr>
              <w:pStyle w:val="ConsPlusNormal"/>
              <w:jc w:val="center"/>
            </w:pPr>
            <w:r>
              <w:t>19 4 03</w:t>
            </w:r>
          </w:p>
        </w:tc>
        <w:tc>
          <w:tcPr>
            <w:tcW w:w="680" w:type="dxa"/>
          </w:tcPr>
          <w:p w14:paraId="6615470D" w14:textId="77777777" w:rsidR="00870054" w:rsidRDefault="00870054">
            <w:pPr>
              <w:pStyle w:val="ConsPlusNormal"/>
            </w:pPr>
          </w:p>
        </w:tc>
        <w:tc>
          <w:tcPr>
            <w:tcW w:w="1701" w:type="dxa"/>
          </w:tcPr>
          <w:p w14:paraId="59539FE1" w14:textId="77777777" w:rsidR="00870054" w:rsidRDefault="00870054">
            <w:pPr>
              <w:pStyle w:val="ConsPlusNormal"/>
              <w:jc w:val="center"/>
            </w:pPr>
            <w:r>
              <w:t>753918,81</w:t>
            </w:r>
          </w:p>
        </w:tc>
        <w:tc>
          <w:tcPr>
            <w:tcW w:w="1701" w:type="dxa"/>
          </w:tcPr>
          <w:p w14:paraId="782952A0" w14:textId="77777777" w:rsidR="00870054" w:rsidRDefault="00870054">
            <w:pPr>
              <w:pStyle w:val="ConsPlusNormal"/>
              <w:jc w:val="center"/>
            </w:pPr>
            <w:r>
              <w:t>706897,51</w:t>
            </w:r>
          </w:p>
        </w:tc>
        <w:tc>
          <w:tcPr>
            <w:tcW w:w="1701" w:type="dxa"/>
          </w:tcPr>
          <w:p w14:paraId="6453C6CC" w14:textId="77777777" w:rsidR="00870054" w:rsidRDefault="00870054">
            <w:pPr>
              <w:pStyle w:val="ConsPlusNormal"/>
              <w:jc w:val="center"/>
            </w:pPr>
            <w:r>
              <w:t>706897,51</w:t>
            </w:r>
          </w:p>
        </w:tc>
      </w:tr>
      <w:tr w:rsidR="00870054" w14:paraId="58C4E626" w14:textId="77777777">
        <w:tc>
          <w:tcPr>
            <w:tcW w:w="2835" w:type="dxa"/>
          </w:tcPr>
          <w:p w14:paraId="494B5D38" w14:textId="77777777" w:rsidR="00870054" w:rsidRDefault="00870054">
            <w:pPr>
              <w:pStyle w:val="ConsPlusNormal"/>
            </w:pPr>
            <w:r>
              <w:lastRenderedPageBreak/>
              <w:t>Обеспечение деятельности государственных учреждений, реализующих программы дополнительного образования детей</w:t>
            </w:r>
          </w:p>
        </w:tc>
        <w:tc>
          <w:tcPr>
            <w:tcW w:w="680" w:type="dxa"/>
          </w:tcPr>
          <w:p w14:paraId="6B440814" w14:textId="77777777" w:rsidR="00870054" w:rsidRDefault="00870054">
            <w:pPr>
              <w:pStyle w:val="ConsPlusNormal"/>
              <w:jc w:val="center"/>
            </w:pPr>
            <w:r>
              <w:t>07</w:t>
            </w:r>
          </w:p>
        </w:tc>
        <w:tc>
          <w:tcPr>
            <w:tcW w:w="737" w:type="dxa"/>
          </w:tcPr>
          <w:p w14:paraId="2BF6E632" w14:textId="77777777" w:rsidR="00870054" w:rsidRDefault="00870054">
            <w:pPr>
              <w:pStyle w:val="ConsPlusNormal"/>
              <w:jc w:val="center"/>
            </w:pPr>
            <w:r>
              <w:t>03</w:t>
            </w:r>
          </w:p>
        </w:tc>
        <w:tc>
          <w:tcPr>
            <w:tcW w:w="1701" w:type="dxa"/>
          </w:tcPr>
          <w:p w14:paraId="39E9DA9D" w14:textId="77777777" w:rsidR="00870054" w:rsidRDefault="00870054">
            <w:pPr>
              <w:pStyle w:val="ConsPlusNormal"/>
              <w:jc w:val="center"/>
            </w:pPr>
            <w:r>
              <w:t>19 4 03 00593</w:t>
            </w:r>
          </w:p>
        </w:tc>
        <w:tc>
          <w:tcPr>
            <w:tcW w:w="680" w:type="dxa"/>
          </w:tcPr>
          <w:p w14:paraId="5B7499B1" w14:textId="77777777" w:rsidR="00870054" w:rsidRDefault="00870054">
            <w:pPr>
              <w:pStyle w:val="ConsPlusNormal"/>
            </w:pPr>
          </w:p>
        </w:tc>
        <w:tc>
          <w:tcPr>
            <w:tcW w:w="1701" w:type="dxa"/>
          </w:tcPr>
          <w:p w14:paraId="23390148" w14:textId="77777777" w:rsidR="00870054" w:rsidRDefault="00870054">
            <w:pPr>
              <w:pStyle w:val="ConsPlusNormal"/>
              <w:jc w:val="center"/>
            </w:pPr>
            <w:r>
              <w:t>753918,81</w:t>
            </w:r>
          </w:p>
        </w:tc>
        <w:tc>
          <w:tcPr>
            <w:tcW w:w="1701" w:type="dxa"/>
          </w:tcPr>
          <w:p w14:paraId="5CF2E2CC" w14:textId="77777777" w:rsidR="00870054" w:rsidRDefault="00870054">
            <w:pPr>
              <w:pStyle w:val="ConsPlusNormal"/>
              <w:jc w:val="center"/>
            </w:pPr>
            <w:r>
              <w:t>706897,51</w:t>
            </w:r>
          </w:p>
        </w:tc>
        <w:tc>
          <w:tcPr>
            <w:tcW w:w="1701" w:type="dxa"/>
          </w:tcPr>
          <w:p w14:paraId="6CF39C6D" w14:textId="77777777" w:rsidR="00870054" w:rsidRDefault="00870054">
            <w:pPr>
              <w:pStyle w:val="ConsPlusNormal"/>
              <w:jc w:val="center"/>
            </w:pPr>
            <w:r>
              <w:t>706897,51</w:t>
            </w:r>
          </w:p>
        </w:tc>
      </w:tr>
      <w:tr w:rsidR="00870054" w14:paraId="12D8FDF2" w14:textId="77777777">
        <w:tc>
          <w:tcPr>
            <w:tcW w:w="2835" w:type="dxa"/>
          </w:tcPr>
          <w:p w14:paraId="14BE3705"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60516DEA" w14:textId="77777777" w:rsidR="00870054" w:rsidRDefault="00870054">
            <w:pPr>
              <w:pStyle w:val="ConsPlusNormal"/>
              <w:jc w:val="center"/>
            </w:pPr>
            <w:r>
              <w:t>07</w:t>
            </w:r>
          </w:p>
        </w:tc>
        <w:tc>
          <w:tcPr>
            <w:tcW w:w="737" w:type="dxa"/>
          </w:tcPr>
          <w:p w14:paraId="2EF2A591" w14:textId="77777777" w:rsidR="00870054" w:rsidRDefault="00870054">
            <w:pPr>
              <w:pStyle w:val="ConsPlusNormal"/>
              <w:jc w:val="center"/>
            </w:pPr>
            <w:r>
              <w:t>03</w:t>
            </w:r>
          </w:p>
        </w:tc>
        <w:tc>
          <w:tcPr>
            <w:tcW w:w="1701" w:type="dxa"/>
          </w:tcPr>
          <w:p w14:paraId="2DC6734F" w14:textId="77777777" w:rsidR="00870054" w:rsidRDefault="00870054">
            <w:pPr>
              <w:pStyle w:val="ConsPlusNormal"/>
              <w:jc w:val="center"/>
            </w:pPr>
            <w:r>
              <w:t>19 4 03 00593</w:t>
            </w:r>
          </w:p>
        </w:tc>
        <w:tc>
          <w:tcPr>
            <w:tcW w:w="680" w:type="dxa"/>
          </w:tcPr>
          <w:p w14:paraId="31426A0D" w14:textId="77777777" w:rsidR="00870054" w:rsidRDefault="00870054">
            <w:pPr>
              <w:pStyle w:val="ConsPlusNormal"/>
              <w:jc w:val="center"/>
            </w:pPr>
            <w:r>
              <w:t>100</w:t>
            </w:r>
          </w:p>
        </w:tc>
        <w:tc>
          <w:tcPr>
            <w:tcW w:w="1701" w:type="dxa"/>
          </w:tcPr>
          <w:p w14:paraId="5BEB5215" w14:textId="77777777" w:rsidR="00870054" w:rsidRDefault="00870054">
            <w:pPr>
              <w:pStyle w:val="ConsPlusNormal"/>
              <w:jc w:val="center"/>
            </w:pPr>
            <w:r>
              <w:t>35724,20</w:t>
            </w:r>
          </w:p>
        </w:tc>
        <w:tc>
          <w:tcPr>
            <w:tcW w:w="1701" w:type="dxa"/>
          </w:tcPr>
          <w:p w14:paraId="6DB8D5E7" w14:textId="77777777" w:rsidR="00870054" w:rsidRDefault="00870054">
            <w:pPr>
              <w:pStyle w:val="ConsPlusNormal"/>
              <w:jc w:val="center"/>
            </w:pPr>
            <w:r>
              <w:t>35724,20</w:t>
            </w:r>
          </w:p>
        </w:tc>
        <w:tc>
          <w:tcPr>
            <w:tcW w:w="1701" w:type="dxa"/>
          </w:tcPr>
          <w:p w14:paraId="66F2FCCC" w14:textId="77777777" w:rsidR="00870054" w:rsidRDefault="00870054">
            <w:pPr>
              <w:pStyle w:val="ConsPlusNormal"/>
              <w:jc w:val="center"/>
            </w:pPr>
            <w:r>
              <w:t>35724,20</w:t>
            </w:r>
          </w:p>
        </w:tc>
      </w:tr>
      <w:tr w:rsidR="00870054" w14:paraId="2B0137F2" w14:textId="77777777">
        <w:tc>
          <w:tcPr>
            <w:tcW w:w="2835" w:type="dxa"/>
          </w:tcPr>
          <w:p w14:paraId="2992EC9B"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048BB8EC" w14:textId="77777777" w:rsidR="00870054" w:rsidRDefault="00870054">
            <w:pPr>
              <w:pStyle w:val="ConsPlusNormal"/>
              <w:jc w:val="center"/>
            </w:pPr>
            <w:r>
              <w:t>07</w:t>
            </w:r>
          </w:p>
        </w:tc>
        <w:tc>
          <w:tcPr>
            <w:tcW w:w="737" w:type="dxa"/>
          </w:tcPr>
          <w:p w14:paraId="7F41FB90" w14:textId="77777777" w:rsidR="00870054" w:rsidRDefault="00870054">
            <w:pPr>
              <w:pStyle w:val="ConsPlusNormal"/>
              <w:jc w:val="center"/>
            </w:pPr>
            <w:r>
              <w:t>03</w:t>
            </w:r>
          </w:p>
        </w:tc>
        <w:tc>
          <w:tcPr>
            <w:tcW w:w="1701" w:type="dxa"/>
          </w:tcPr>
          <w:p w14:paraId="215CCE9B" w14:textId="77777777" w:rsidR="00870054" w:rsidRDefault="00870054">
            <w:pPr>
              <w:pStyle w:val="ConsPlusNormal"/>
              <w:jc w:val="center"/>
            </w:pPr>
            <w:r>
              <w:t>19 4 03 00593</w:t>
            </w:r>
          </w:p>
        </w:tc>
        <w:tc>
          <w:tcPr>
            <w:tcW w:w="680" w:type="dxa"/>
          </w:tcPr>
          <w:p w14:paraId="006EDD90" w14:textId="77777777" w:rsidR="00870054" w:rsidRDefault="00870054">
            <w:pPr>
              <w:pStyle w:val="ConsPlusNormal"/>
              <w:jc w:val="center"/>
            </w:pPr>
            <w:r>
              <w:t>200</w:t>
            </w:r>
          </w:p>
        </w:tc>
        <w:tc>
          <w:tcPr>
            <w:tcW w:w="1701" w:type="dxa"/>
          </w:tcPr>
          <w:p w14:paraId="38369B34" w14:textId="77777777" w:rsidR="00870054" w:rsidRDefault="00870054">
            <w:pPr>
              <w:pStyle w:val="ConsPlusNormal"/>
              <w:jc w:val="center"/>
            </w:pPr>
            <w:r>
              <w:t>3166,80</w:t>
            </w:r>
          </w:p>
        </w:tc>
        <w:tc>
          <w:tcPr>
            <w:tcW w:w="1701" w:type="dxa"/>
          </w:tcPr>
          <w:p w14:paraId="21ECF515" w14:textId="77777777" w:rsidR="00870054" w:rsidRDefault="00870054">
            <w:pPr>
              <w:pStyle w:val="ConsPlusNormal"/>
              <w:jc w:val="center"/>
            </w:pPr>
            <w:r>
              <w:t>1222,11</w:t>
            </w:r>
          </w:p>
        </w:tc>
        <w:tc>
          <w:tcPr>
            <w:tcW w:w="1701" w:type="dxa"/>
          </w:tcPr>
          <w:p w14:paraId="1A82E7BF" w14:textId="77777777" w:rsidR="00870054" w:rsidRDefault="00870054">
            <w:pPr>
              <w:pStyle w:val="ConsPlusNormal"/>
              <w:jc w:val="center"/>
            </w:pPr>
            <w:r>
              <w:t>1222,11</w:t>
            </w:r>
          </w:p>
        </w:tc>
      </w:tr>
      <w:tr w:rsidR="00870054" w14:paraId="6BE6C24D" w14:textId="77777777">
        <w:tc>
          <w:tcPr>
            <w:tcW w:w="2835" w:type="dxa"/>
          </w:tcPr>
          <w:p w14:paraId="68CC032C" w14:textId="77777777" w:rsidR="00870054" w:rsidRDefault="00870054">
            <w:pPr>
              <w:pStyle w:val="ConsPlusNormal"/>
            </w:pPr>
            <w:r>
              <w:t>Межбюджетные трансферты</w:t>
            </w:r>
          </w:p>
        </w:tc>
        <w:tc>
          <w:tcPr>
            <w:tcW w:w="680" w:type="dxa"/>
          </w:tcPr>
          <w:p w14:paraId="75A29B07" w14:textId="77777777" w:rsidR="00870054" w:rsidRDefault="00870054">
            <w:pPr>
              <w:pStyle w:val="ConsPlusNormal"/>
              <w:jc w:val="center"/>
            </w:pPr>
            <w:r>
              <w:t>07</w:t>
            </w:r>
          </w:p>
        </w:tc>
        <w:tc>
          <w:tcPr>
            <w:tcW w:w="737" w:type="dxa"/>
          </w:tcPr>
          <w:p w14:paraId="7A2258E5" w14:textId="77777777" w:rsidR="00870054" w:rsidRDefault="00870054">
            <w:pPr>
              <w:pStyle w:val="ConsPlusNormal"/>
              <w:jc w:val="center"/>
            </w:pPr>
            <w:r>
              <w:t>03</w:t>
            </w:r>
          </w:p>
        </w:tc>
        <w:tc>
          <w:tcPr>
            <w:tcW w:w="1701" w:type="dxa"/>
          </w:tcPr>
          <w:p w14:paraId="12B9450D" w14:textId="77777777" w:rsidR="00870054" w:rsidRDefault="00870054">
            <w:pPr>
              <w:pStyle w:val="ConsPlusNormal"/>
              <w:jc w:val="center"/>
            </w:pPr>
            <w:r>
              <w:t>19 4 03 00593</w:t>
            </w:r>
          </w:p>
        </w:tc>
        <w:tc>
          <w:tcPr>
            <w:tcW w:w="680" w:type="dxa"/>
          </w:tcPr>
          <w:p w14:paraId="689AC0F0" w14:textId="77777777" w:rsidR="00870054" w:rsidRDefault="00870054">
            <w:pPr>
              <w:pStyle w:val="ConsPlusNormal"/>
              <w:jc w:val="center"/>
            </w:pPr>
            <w:r>
              <w:t>500</w:t>
            </w:r>
          </w:p>
        </w:tc>
        <w:tc>
          <w:tcPr>
            <w:tcW w:w="1701" w:type="dxa"/>
          </w:tcPr>
          <w:p w14:paraId="13E8A064" w14:textId="77777777" w:rsidR="00870054" w:rsidRDefault="00870054">
            <w:pPr>
              <w:pStyle w:val="ConsPlusNormal"/>
              <w:jc w:val="center"/>
            </w:pPr>
            <w:r>
              <w:t>0,00</w:t>
            </w:r>
          </w:p>
        </w:tc>
        <w:tc>
          <w:tcPr>
            <w:tcW w:w="1701" w:type="dxa"/>
          </w:tcPr>
          <w:p w14:paraId="5E5DD0B4" w14:textId="77777777" w:rsidR="00870054" w:rsidRDefault="00870054">
            <w:pPr>
              <w:pStyle w:val="ConsPlusNormal"/>
              <w:jc w:val="center"/>
            </w:pPr>
            <w:r>
              <w:t>3909,52</w:t>
            </w:r>
          </w:p>
        </w:tc>
        <w:tc>
          <w:tcPr>
            <w:tcW w:w="1701" w:type="dxa"/>
          </w:tcPr>
          <w:p w14:paraId="501C61F5" w14:textId="77777777" w:rsidR="00870054" w:rsidRDefault="00870054">
            <w:pPr>
              <w:pStyle w:val="ConsPlusNormal"/>
              <w:jc w:val="center"/>
            </w:pPr>
            <w:r>
              <w:t>3909,52</w:t>
            </w:r>
          </w:p>
        </w:tc>
      </w:tr>
      <w:tr w:rsidR="00870054" w14:paraId="165E7FD3" w14:textId="77777777">
        <w:tc>
          <w:tcPr>
            <w:tcW w:w="2835" w:type="dxa"/>
          </w:tcPr>
          <w:p w14:paraId="0EB8FD0F" w14:textId="77777777" w:rsidR="00870054" w:rsidRDefault="00870054">
            <w:pPr>
              <w:pStyle w:val="ConsPlusNormal"/>
            </w:pPr>
            <w:r>
              <w:t xml:space="preserve">Предоставление субсидий бюджетным, автономным </w:t>
            </w:r>
            <w:r>
              <w:lastRenderedPageBreak/>
              <w:t>учреждениям и иным некоммерческим организациям</w:t>
            </w:r>
          </w:p>
        </w:tc>
        <w:tc>
          <w:tcPr>
            <w:tcW w:w="680" w:type="dxa"/>
          </w:tcPr>
          <w:p w14:paraId="69D0F04E" w14:textId="77777777" w:rsidR="00870054" w:rsidRDefault="00870054">
            <w:pPr>
              <w:pStyle w:val="ConsPlusNormal"/>
              <w:jc w:val="center"/>
            </w:pPr>
            <w:r>
              <w:lastRenderedPageBreak/>
              <w:t>07</w:t>
            </w:r>
          </w:p>
        </w:tc>
        <w:tc>
          <w:tcPr>
            <w:tcW w:w="737" w:type="dxa"/>
          </w:tcPr>
          <w:p w14:paraId="0F9FC199" w14:textId="77777777" w:rsidR="00870054" w:rsidRDefault="00870054">
            <w:pPr>
              <w:pStyle w:val="ConsPlusNormal"/>
              <w:jc w:val="center"/>
            </w:pPr>
            <w:r>
              <w:t>03</w:t>
            </w:r>
          </w:p>
        </w:tc>
        <w:tc>
          <w:tcPr>
            <w:tcW w:w="1701" w:type="dxa"/>
          </w:tcPr>
          <w:p w14:paraId="7ED2B536" w14:textId="77777777" w:rsidR="00870054" w:rsidRDefault="00870054">
            <w:pPr>
              <w:pStyle w:val="ConsPlusNormal"/>
              <w:jc w:val="center"/>
            </w:pPr>
            <w:r>
              <w:t>19 4 03 00593</w:t>
            </w:r>
          </w:p>
        </w:tc>
        <w:tc>
          <w:tcPr>
            <w:tcW w:w="680" w:type="dxa"/>
          </w:tcPr>
          <w:p w14:paraId="747EE661" w14:textId="77777777" w:rsidR="00870054" w:rsidRDefault="00870054">
            <w:pPr>
              <w:pStyle w:val="ConsPlusNormal"/>
              <w:jc w:val="center"/>
            </w:pPr>
            <w:r>
              <w:t>600</w:t>
            </w:r>
          </w:p>
        </w:tc>
        <w:tc>
          <w:tcPr>
            <w:tcW w:w="1701" w:type="dxa"/>
          </w:tcPr>
          <w:p w14:paraId="43590A8E" w14:textId="77777777" w:rsidR="00870054" w:rsidRDefault="00870054">
            <w:pPr>
              <w:pStyle w:val="ConsPlusNormal"/>
              <w:jc w:val="center"/>
            </w:pPr>
            <w:r>
              <w:t>715027,81</w:t>
            </w:r>
          </w:p>
        </w:tc>
        <w:tc>
          <w:tcPr>
            <w:tcW w:w="1701" w:type="dxa"/>
          </w:tcPr>
          <w:p w14:paraId="49F6B20B" w14:textId="77777777" w:rsidR="00870054" w:rsidRDefault="00870054">
            <w:pPr>
              <w:pStyle w:val="ConsPlusNormal"/>
              <w:jc w:val="center"/>
            </w:pPr>
            <w:r>
              <w:t>666041,68</w:t>
            </w:r>
          </w:p>
        </w:tc>
        <w:tc>
          <w:tcPr>
            <w:tcW w:w="1701" w:type="dxa"/>
          </w:tcPr>
          <w:p w14:paraId="18191C47" w14:textId="77777777" w:rsidR="00870054" w:rsidRDefault="00870054">
            <w:pPr>
              <w:pStyle w:val="ConsPlusNormal"/>
              <w:jc w:val="center"/>
            </w:pPr>
            <w:r>
              <w:t>666041,68</w:t>
            </w:r>
          </w:p>
        </w:tc>
      </w:tr>
      <w:tr w:rsidR="00870054" w14:paraId="420E7F04" w14:textId="77777777">
        <w:tc>
          <w:tcPr>
            <w:tcW w:w="2835" w:type="dxa"/>
          </w:tcPr>
          <w:p w14:paraId="425A85B0" w14:textId="77777777" w:rsidR="00870054" w:rsidRDefault="00870054">
            <w:pPr>
              <w:pStyle w:val="ConsPlusNormal"/>
            </w:pPr>
            <w:r>
              <w:t xml:space="preserve">Государственная </w:t>
            </w:r>
            <w:hyperlink r:id="rId364">
              <w:r>
                <w:rPr>
                  <w:color w:val="0000FF"/>
                </w:rPr>
                <w:t>программа</w:t>
              </w:r>
            </w:hyperlink>
            <w:r>
              <w:t xml:space="preserve"> Республики Дагестан "Развитие культуры в Республике Дагестан"</w:t>
            </w:r>
          </w:p>
        </w:tc>
        <w:tc>
          <w:tcPr>
            <w:tcW w:w="680" w:type="dxa"/>
          </w:tcPr>
          <w:p w14:paraId="25C78815" w14:textId="77777777" w:rsidR="00870054" w:rsidRDefault="00870054">
            <w:pPr>
              <w:pStyle w:val="ConsPlusNormal"/>
              <w:jc w:val="center"/>
            </w:pPr>
            <w:r>
              <w:t>07</w:t>
            </w:r>
          </w:p>
        </w:tc>
        <w:tc>
          <w:tcPr>
            <w:tcW w:w="737" w:type="dxa"/>
          </w:tcPr>
          <w:p w14:paraId="72BC4A9E" w14:textId="77777777" w:rsidR="00870054" w:rsidRDefault="00870054">
            <w:pPr>
              <w:pStyle w:val="ConsPlusNormal"/>
              <w:jc w:val="center"/>
            </w:pPr>
            <w:r>
              <w:t>03</w:t>
            </w:r>
          </w:p>
        </w:tc>
        <w:tc>
          <w:tcPr>
            <w:tcW w:w="1701" w:type="dxa"/>
          </w:tcPr>
          <w:p w14:paraId="3C878A0E" w14:textId="77777777" w:rsidR="00870054" w:rsidRDefault="00870054">
            <w:pPr>
              <w:pStyle w:val="ConsPlusNormal"/>
              <w:jc w:val="center"/>
            </w:pPr>
            <w:r>
              <w:t>20</w:t>
            </w:r>
          </w:p>
        </w:tc>
        <w:tc>
          <w:tcPr>
            <w:tcW w:w="680" w:type="dxa"/>
          </w:tcPr>
          <w:p w14:paraId="36C82243" w14:textId="77777777" w:rsidR="00870054" w:rsidRDefault="00870054">
            <w:pPr>
              <w:pStyle w:val="ConsPlusNormal"/>
            </w:pPr>
          </w:p>
        </w:tc>
        <w:tc>
          <w:tcPr>
            <w:tcW w:w="1701" w:type="dxa"/>
          </w:tcPr>
          <w:p w14:paraId="36D742C0" w14:textId="77777777" w:rsidR="00870054" w:rsidRDefault="00870054">
            <w:pPr>
              <w:pStyle w:val="ConsPlusNormal"/>
              <w:jc w:val="center"/>
            </w:pPr>
            <w:r>
              <w:t>588659,96</w:t>
            </w:r>
          </w:p>
        </w:tc>
        <w:tc>
          <w:tcPr>
            <w:tcW w:w="1701" w:type="dxa"/>
          </w:tcPr>
          <w:p w14:paraId="7B28947E" w14:textId="77777777" w:rsidR="00870054" w:rsidRDefault="00870054">
            <w:pPr>
              <w:pStyle w:val="ConsPlusNormal"/>
              <w:jc w:val="center"/>
            </w:pPr>
            <w:r>
              <w:t>188855,63</w:t>
            </w:r>
          </w:p>
        </w:tc>
        <w:tc>
          <w:tcPr>
            <w:tcW w:w="1701" w:type="dxa"/>
          </w:tcPr>
          <w:p w14:paraId="5ED59052" w14:textId="77777777" w:rsidR="00870054" w:rsidRDefault="00870054">
            <w:pPr>
              <w:pStyle w:val="ConsPlusNormal"/>
              <w:jc w:val="center"/>
            </w:pPr>
            <w:r>
              <w:t>226247,44</w:t>
            </w:r>
          </w:p>
        </w:tc>
      </w:tr>
      <w:tr w:rsidR="00870054" w14:paraId="5800CA8D" w14:textId="77777777">
        <w:tc>
          <w:tcPr>
            <w:tcW w:w="2835" w:type="dxa"/>
          </w:tcPr>
          <w:p w14:paraId="412BA581" w14:textId="77777777" w:rsidR="00870054" w:rsidRDefault="00870054">
            <w:pPr>
              <w:pStyle w:val="ConsPlusNormal"/>
            </w:pPr>
            <w:r>
              <w:t>Региональные проекты, обеспечивающие достижение результатов федеральных проектов, входящих в состав национального проекта</w:t>
            </w:r>
          </w:p>
        </w:tc>
        <w:tc>
          <w:tcPr>
            <w:tcW w:w="680" w:type="dxa"/>
          </w:tcPr>
          <w:p w14:paraId="427912AA" w14:textId="77777777" w:rsidR="00870054" w:rsidRDefault="00870054">
            <w:pPr>
              <w:pStyle w:val="ConsPlusNormal"/>
              <w:jc w:val="center"/>
            </w:pPr>
            <w:r>
              <w:t>07</w:t>
            </w:r>
          </w:p>
        </w:tc>
        <w:tc>
          <w:tcPr>
            <w:tcW w:w="737" w:type="dxa"/>
          </w:tcPr>
          <w:p w14:paraId="39CDE491" w14:textId="77777777" w:rsidR="00870054" w:rsidRDefault="00870054">
            <w:pPr>
              <w:pStyle w:val="ConsPlusNormal"/>
              <w:jc w:val="center"/>
            </w:pPr>
            <w:r>
              <w:t>03</w:t>
            </w:r>
          </w:p>
        </w:tc>
        <w:tc>
          <w:tcPr>
            <w:tcW w:w="1701" w:type="dxa"/>
          </w:tcPr>
          <w:p w14:paraId="2AC65C3A" w14:textId="77777777" w:rsidR="00870054" w:rsidRDefault="00870054">
            <w:pPr>
              <w:pStyle w:val="ConsPlusNormal"/>
              <w:jc w:val="center"/>
            </w:pPr>
            <w:r>
              <w:t>20 1</w:t>
            </w:r>
          </w:p>
        </w:tc>
        <w:tc>
          <w:tcPr>
            <w:tcW w:w="680" w:type="dxa"/>
          </w:tcPr>
          <w:p w14:paraId="16CCF6D6" w14:textId="77777777" w:rsidR="00870054" w:rsidRDefault="00870054">
            <w:pPr>
              <w:pStyle w:val="ConsPlusNormal"/>
            </w:pPr>
          </w:p>
        </w:tc>
        <w:tc>
          <w:tcPr>
            <w:tcW w:w="1701" w:type="dxa"/>
          </w:tcPr>
          <w:p w14:paraId="50263A72" w14:textId="77777777" w:rsidR="00870054" w:rsidRDefault="00870054">
            <w:pPr>
              <w:pStyle w:val="ConsPlusNormal"/>
              <w:jc w:val="center"/>
            </w:pPr>
            <w:r>
              <w:t>452197,67</w:t>
            </w:r>
          </w:p>
        </w:tc>
        <w:tc>
          <w:tcPr>
            <w:tcW w:w="1701" w:type="dxa"/>
          </w:tcPr>
          <w:p w14:paraId="659D04EC" w14:textId="77777777" w:rsidR="00870054" w:rsidRDefault="00870054">
            <w:pPr>
              <w:pStyle w:val="ConsPlusNormal"/>
              <w:jc w:val="center"/>
            </w:pPr>
            <w:r>
              <w:t>106262,63</w:t>
            </w:r>
          </w:p>
        </w:tc>
        <w:tc>
          <w:tcPr>
            <w:tcW w:w="1701" w:type="dxa"/>
          </w:tcPr>
          <w:p w14:paraId="53D2C5F3" w14:textId="77777777" w:rsidR="00870054" w:rsidRDefault="00870054">
            <w:pPr>
              <w:pStyle w:val="ConsPlusNormal"/>
              <w:jc w:val="center"/>
            </w:pPr>
            <w:r>
              <w:t>143654,44</w:t>
            </w:r>
          </w:p>
        </w:tc>
      </w:tr>
      <w:tr w:rsidR="00870054" w14:paraId="1F0C4408" w14:textId="77777777">
        <w:tc>
          <w:tcPr>
            <w:tcW w:w="2835" w:type="dxa"/>
          </w:tcPr>
          <w:p w14:paraId="316763CE" w14:textId="77777777" w:rsidR="00870054" w:rsidRDefault="00870054">
            <w:pPr>
              <w:pStyle w:val="ConsPlusNormal"/>
            </w:pPr>
            <w:r>
              <w:t>Региональный проект "Семейные ценности и инфраструктура культуры (Культура для семьи)"</w:t>
            </w:r>
          </w:p>
        </w:tc>
        <w:tc>
          <w:tcPr>
            <w:tcW w:w="680" w:type="dxa"/>
          </w:tcPr>
          <w:p w14:paraId="666CB4D8" w14:textId="77777777" w:rsidR="00870054" w:rsidRDefault="00870054">
            <w:pPr>
              <w:pStyle w:val="ConsPlusNormal"/>
              <w:jc w:val="center"/>
            </w:pPr>
            <w:r>
              <w:t>07</w:t>
            </w:r>
          </w:p>
        </w:tc>
        <w:tc>
          <w:tcPr>
            <w:tcW w:w="737" w:type="dxa"/>
          </w:tcPr>
          <w:p w14:paraId="7362A898" w14:textId="77777777" w:rsidR="00870054" w:rsidRDefault="00870054">
            <w:pPr>
              <w:pStyle w:val="ConsPlusNormal"/>
              <w:jc w:val="center"/>
            </w:pPr>
            <w:r>
              <w:t>03</w:t>
            </w:r>
          </w:p>
        </w:tc>
        <w:tc>
          <w:tcPr>
            <w:tcW w:w="1701" w:type="dxa"/>
          </w:tcPr>
          <w:p w14:paraId="2AEABF2A" w14:textId="77777777" w:rsidR="00870054" w:rsidRDefault="00870054">
            <w:pPr>
              <w:pStyle w:val="ConsPlusNormal"/>
              <w:jc w:val="center"/>
            </w:pPr>
            <w:r>
              <w:t>20 1 Я5</w:t>
            </w:r>
          </w:p>
        </w:tc>
        <w:tc>
          <w:tcPr>
            <w:tcW w:w="680" w:type="dxa"/>
          </w:tcPr>
          <w:p w14:paraId="0AB47020" w14:textId="77777777" w:rsidR="00870054" w:rsidRDefault="00870054">
            <w:pPr>
              <w:pStyle w:val="ConsPlusNormal"/>
            </w:pPr>
          </w:p>
        </w:tc>
        <w:tc>
          <w:tcPr>
            <w:tcW w:w="1701" w:type="dxa"/>
          </w:tcPr>
          <w:p w14:paraId="473E2223" w14:textId="77777777" w:rsidR="00870054" w:rsidRDefault="00870054">
            <w:pPr>
              <w:pStyle w:val="ConsPlusNormal"/>
              <w:jc w:val="center"/>
            </w:pPr>
            <w:r>
              <w:t>452197,67</w:t>
            </w:r>
          </w:p>
        </w:tc>
        <w:tc>
          <w:tcPr>
            <w:tcW w:w="1701" w:type="dxa"/>
          </w:tcPr>
          <w:p w14:paraId="35B0807E" w14:textId="77777777" w:rsidR="00870054" w:rsidRDefault="00870054">
            <w:pPr>
              <w:pStyle w:val="ConsPlusNormal"/>
              <w:jc w:val="center"/>
            </w:pPr>
            <w:r>
              <w:t>106262,63</w:t>
            </w:r>
          </w:p>
        </w:tc>
        <w:tc>
          <w:tcPr>
            <w:tcW w:w="1701" w:type="dxa"/>
          </w:tcPr>
          <w:p w14:paraId="4F3E2B34" w14:textId="77777777" w:rsidR="00870054" w:rsidRDefault="00870054">
            <w:pPr>
              <w:pStyle w:val="ConsPlusNormal"/>
              <w:jc w:val="center"/>
            </w:pPr>
            <w:r>
              <w:t>143654,44</w:t>
            </w:r>
          </w:p>
        </w:tc>
      </w:tr>
      <w:tr w:rsidR="00870054" w14:paraId="070AA0E4" w14:textId="77777777">
        <w:tc>
          <w:tcPr>
            <w:tcW w:w="2835" w:type="dxa"/>
          </w:tcPr>
          <w:p w14:paraId="349AAE17" w14:textId="77777777" w:rsidR="00870054" w:rsidRDefault="00870054">
            <w:pPr>
              <w:pStyle w:val="ConsPlusNormal"/>
            </w:pPr>
            <w:r>
              <w:t>Субсидии на модернизацию региональных и (или) муниципальных учреждений культуры (Строительство здания Детской школы искусств)</w:t>
            </w:r>
          </w:p>
        </w:tc>
        <w:tc>
          <w:tcPr>
            <w:tcW w:w="680" w:type="dxa"/>
          </w:tcPr>
          <w:p w14:paraId="2D157143" w14:textId="77777777" w:rsidR="00870054" w:rsidRDefault="00870054">
            <w:pPr>
              <w:pStyle w:val="ConsPlusNormal"/>
              <w:jc w:val="center"/>
            </w:pPr>
            <w:r>
              <w:t>07</w:t>
            </w:r>
          </w:p>
        </w:tc>
        <w:tc>
          <w:tcPr>
            <w:tcW w:w="737" w:type="dxa"/>
          </w:tcPr>
          <w:p w14:paraId="2AA6E711" w14:textId="77777777" w:rsidR="00870054" w:rsidRDefault="00870054">
            <w:pPr>
              <w:pStyle w:val="ConsPlusNormal"/>
              <w:jc w:val="center"/>
            </w:pPr>
            <w:r>
              <w:t>03</w:t>
            </w:r>
          </w:p>
        </w:tc>
        <w:tc>
          <w:tcPr>
            <w:tcW w:w="1701" w:type="dxa"/>
          </w:tcPr>
          <w:p w14:paraId="5FFB34D7" w14:textId="77777777" w:rsidR="00870054" w:rsidRDefault="00870054">
            <w:pPr>
              <w:pStyle w:val="ConsPlusNormal"/>
              <w:jc w:val="center"/>
            </w:pPr>
            <w:r>
              <w:t>20 1 Я5 5513R</w:t>
            </w:r>
          </w:p>
        </w:tc>
        <w:tc>
          <w:tcPr>
            <w:tcW w:w="680" w:type="dxa"/>
          </w:tcPr>
          <w:p w14:paraId="432708C0" w14:textId="77777777" w:rsidR="00870054" w:rsidRDefault="00870054">
            <w:pPr>
              <w:pStyle w:val="ConsPlusNormal"/>
            </w:pPr>
          </w:p>
        </w:tc>
        <w:tc>
          <w:tcPr>
            <w:tcW w:w="1701" w:type="dxa"/>
          </w:tcPr>
          <w:p w14:paraId="4B879620" w14:textId="77777777" w:rsidR="00870054" w:rsidRDefault="00870054">
            <w:pPr>
              <w:pStyle w:val="ConsPlusNormal"/>
              <w:jc w:val="center"/>
            </w:pPr>
            <w:r>
              <w:t>413263,53</w:t>
            </w:r>
          </w:p>
        </w:tc>
        <w:tc>
          <w:tcPr>
            <w:tcW w:w="1701" w:type="dxa"/>
          </w:tcPr>
          <w:p w14:paraId="2B972471" w14:textId="77777777" w:rsidR="00870054" w:rsidRDefault="00870054">
            <w:pPr>
              <w:pStyle w:val="ConsPlusNormal"/>
              <w:jc w:val="center"/>
            </w:pPr>
            <w:r>
              <w:t>106262,63</w:t>
            </w:r>
          </w:p>
        </w:tc>
        <w:tc>
          <w:tcPr>
            <w:tcW w:w="1701" w:type="dxa"/>
          </w:tcPr>
          <w:p w14:paraId="605DBC38" w14:textId="77777777" w:rsidR="00870054" w:rsidRDefault="00870054">
            <w:pPr>
              <w:pStyle w:val="ConsPlusNormal"/>
              <w:jc w:val="center"/>
            </w:pPr>
            <w:r>
              <w:t>101010,10</w:t>
            </w:r>
          </w:p>
        </w:tc>
      </w:tr>
      <w:tr w:rsidR="00870054" w14:paraId="5BBBB9AC" w14:textId="77777777">
        <w:tc>
          <w:tcPr>
            <w:tcW w:w="2835" w:type="dxa"/>
          </w:tcPr>
          <w:p w14:paraId="3DCAF790" w14:textId="77777777" w:rsidR="00870054" w:rsidRDefault="00870054">
            <w:pPr>
              <w:pStyle w:val="ConsPlusNormal"/>
            </w:pPr>
            <w:r>
              <w:t>Межбюджетные трансферты</w:t>
            </w:r>
          </w:p>
        </w:tc>
        <w:tc>
          <w:tcPr>
            <w:tcW w:w="680" w:type="dxa"/>
          </w:tcPr>
          <w:p w14:paraId="2E8813A6" w14:textId="77777777" w:rsidR="00870054" w:rsidRDefault="00870054">
            <w:pPr>
              <w:pStyle w:val="ConsPlusNormal"/>
              <w:jc w:val="center"/>
            </w:pPr>
            <w:r>
              <w:t>07</w:t>
            </w:r>
          </w:p>
        </w:tc>
        <w:tc>
          <w:tcPr>
            <w:tcW w:w="737" w:type="dxa"/>
          </w:tcPr>
          <w:p w14:paraId="356693F5" w14:textId="77777777" w:rsidR="00870054" w:rsidRDefault="00870054">
            <w:pPr>
              <w:pStyle w:val="ConsPlusNormal"/>
              <w:jc w:val="center"/>
            </w:pPr>
            <w:r>
              <w:t>03</w:t>
            </w:r>
          </w:p>
        </w:tc>
        <w:tc>
          <w:tcPr>
            <w:tcW w:w="1701" w:type="dxa"/>
          </w:tcPr>
          <w:p w14:paraId="3B46F0E0" w14:textId="77777777" w:rsidR="00870054" w:rsidRDefault="00870054">
            <w:pPr>
              <w:pStyle w:val="ConsPlusNormal"/>
              <w:jc w:val="center"/>
            </w:pPr>
            <w:r>
              <w:t>20 1 Я5 5513R</w:t>
            </w:r>
          </w:p>
        </w:tc>
        <w:tc>
          <w:tcPr>
            <w:tcW w:w="680" w:type="dxa"/>
          </w:tcPr>
          <w:p w14:paraId="2B93972B" w14:textId="77777777" w:rsidR="00870054" w:rsidRDefault="00870054">
            <w:pPr>
              <w:pStyle w:val="ConsPlusNormal"/>
              <w:jc w:val="center"/>
            </w:pPr>
            <w:r>
              <w:t>500</w:t>
            </w:r>
          </w:p>
        </w:tc>
        <w:tc>
          <w:tcPr>
            <w:tcW w:w="1701" w:type="dxa"/>
          </w:tcPr>
          <w:p w14:paraId="581B25A2" w14:textId="77777777" w:rsidR="00870054" w:rsidRDefault="00870054">
            <w:pPr>
              <w:pStyle w:val="ConsPlusNormal"/>
              <w:jc w:val="center"/>
            </w:pPr>
            <w:r>
              <w:t>391244,84</w:t>
            </w:r>
          </w:p>
        </w:tc>
        <w:tc>
          <w:tcPr>
            <w:tcW w:w="1701" w:type="dxa"/>
          </w:tcPr>
          <w:p w14:paraId="247FAFF7" w14:textId="77777777" w:rsidR="00870054" w:rsidRDefault="00870054">
            <w:pPr>
              <w:pStyle w:val="ConsPlusNormal"/>
              <w:jc w:val="center"/>
            </w:pPr>
            <w:r>
              <w:t>106262,63</w:t>
            </w:r>
          </w:p>
        </w:tc>
        <w:tc>
          <w:tcPr>
            <w:tcW w:w="1701" w:type="dxa"/>
          </w:tcPr>
          <w:p w14:paraId="518E50B9" w14:textId="77777777" w:rsidR="00870054" w:rsidRDefault="00870054">
            <w:pPr>
              <w:pStyle w:val="ConsPlusNormal"/>
              <w:jc w:val="center"/>
            </w:pPr>
            <w:r>
              <w:t>101010,10</w:t>
            </w:r>
          </w:p>
        </w:tc>
      </w:tr>
      <w:tr w:rsidR="00870054" w14:paraId="255B491C" w14:textId="77777777">
        <w:tc>
          <w:tcPr>
            <w:tcW w:w="2835" w:type="dxa"/>
          </w:tcPr>
          <w:p w14:paraId="4BCEEDF9" w14:textId="77777777" w:rsidR="00870054" w:rsidRDefault="00870054">
            <w:pPr>
              <w:pStyle w:val="ConsPlusNormal"/>
            </w:pPr>
            <w:r>
              <w:lastRenderedPageBreak/>
              <w:t>Предоставление субсидий бюджетным, автономным учреждениям и иным некоммерческим организациям</w:t>
            </w:r>
          </w:p>
        </w:tc>
        <w:tc>
          <w:tcPr>
            <w:tcW w:w="680" w:type="dxa"/>
          </w:tcPr>
          <w:p w14:paraId="5C8C5846" w14:textId="77777777" w:rsidR="00870054" w:rsidRDefault="00870054">
            <w:pPr>
              <w:pStyle w:val="ConsPlusNormal"/>
              <w:jc w:val="center"/>
            </w:pPr>
            <w:r>
              <w:t>07</w:t>
            </w:r>
          </w:p>
        </w:tc>
        <w:tc>
          <w:tcPr>
            <w:tcW w:w="737" w:type="dxa"/>
          </w:tcPr>
          <w:p w14:paraId="0F236813" w14:textId="77777777" w:rsidR="00870054" w:rsidRDefault="00870054">
            <w:pPr>
              <w:pStyle w:val="ConsPlusNormal"/>
              <w:jc w:val="center"/>
            </w:pPr>
            <w:r>
              <w:t>03</w:t>
            </w:r>
          </w:p>
        </w:tc>
        <w:tc>
          <w:tcPr>
            <w:tcW w:w="1701" w:type="dxa"/>
          </w:tcPr>
          <w:p w14:paraId="5C5C50EE" w14:textId="77777777" w:rsidR="00870054" w:rsidRDefault="00870054">
            <w:pPr>
              <w:pStyle w:val="ConsPlusNormal"/>
              <w:jc w:val="center"/>
            </w:pPr>
            <w:r>
              <w:t>20 1 Я5 5513R</w:t>
            </w:r>
          </w:p>
        </w:tc>
        <w:tc>
          <w:tcPr>
            <w:tcW w:w="680" w:type="dxa"/>
          </w:tcPr>
          <w:p w14:paraId="5C99A4DC" w14:textId="77777777" w:rsidR="00870054" w:rsidRDefault="00870054">
            <w:pPr>
              <w:pStyle w:val="ConsPlusNormal"/>
              <w:jc w:val="center"/>
            </w:pPr>
            <w:r>
              <w:t>600</w:t>
            </w:r>
          </w:p>
        </w:tc>
        <w:tc>
          <w:tcPr>
            <w:tcW w:w="1701" w:type="dxa"/>
          </w:tcPr>
          <w:p w14:paraId="0D566311" w14:textId="77777777" w:rsidR="00870054" w:rsidRDefault="00870054">
            <w:pPr>
              <w:pStyle w:val="ConsPlusNormal"/>
              <w:jc w:val="center"/>
            </w:pPr>
            <w:r>
              <w:t>22018,69</w:t>
            </w:r>
          </w:p>
        </w:tc>
        <w:tc>
          <w:tcPr>
            <w:tcW w:w="1701" w:type="dxa"/>
          </w:tcPr>
          <w:p w14:paraId="4623402B" w14:textId="77777777" w:rsidR="00870054" w:rsidRDefault="00870054">
            <w:pPr>
              <w:pStyle w:val="ConsPlusNormal"/>
              <w:jc w:val="center"/>
            </w:pPr>
            <w:r>
              <w:t>0,00</w:t>
            </w:r>
          </w:p>
        </w:tc>
        <w:tc>
          <w:tcPr>
            <w:tcW w:w="1701" w:type="dxa"/>
          </w:tcPr>
          <w:p w14:paraId="516185EA" w14:textId="77777777" w:rsidR="00870054" w:rsidRDefault="00870054">
            <w:pPr>
              <w:pStyle w:val="ConsPlusNormal"/>
              <w:jc w:val="center"/>
            </w:pPr>
            <w:r>
              <w:t>0,00</w:t>
            </w:r>
          </w:p>
        </w:tc>
      </w:tr>
      <w:tr w:rsidR="00870054" w14:paraId="283EC5C8" w14:textId="77777777">
        <w:tc>
          <w:tcPr>
            <w:tcW w:w="2835" w:type="dxa"/>
          </w:tcPr>
          <w:p w14:paraId="3A108E9D" w14:textId="77777777" w:rsidR="00870054" w:rsidRDefault="00870054">
            <w:pPr>
              <w:pStyle w:val="ConsPlusNormal"/>
            </w:pPr>
            <w:r>
              <w:t>Государственная поддержка отрасли культуры (Оснащение образовательных учреждений в сфере культуры (детские школы искусств по видам искусств, училища) музыкальными инструментами, оборудованием и учебными материалами)</w:t>
            </w:r>
          </w:p>
        </w:tc>
        <w:tc>
          <w:tcPr>
            <w:tcW w:w="680" w:type="dxa"/>
          </w:tcPr>
          <w:p w14:paraId="283BF5E7" w14:textId="77777777" w:rsidR="00870054" w:rsidRDefault="00870054">
            <w:pPr>
              <w:pStyle w:val="ConsPlusNormal"/>
              <w:jc w:val="center"/>
            </w:pPr>
            <w:r>
              <w:t>07</w:t>
            </w:r>
          </w:p>
        </w:tc>
        <w:tc>
          <w:tcPr>
            <w:tcW w:w="737" w:type="dxa"/>
          </w:tcPr>
          <w:p w14:paraId="1F5562BB" w14:textId="77777777" w:rsidR="00870054" w:rsidRDefault="00870054">
            <w:pPr>
              <w:pStyle w:val="ConsPlusNormal"/>
              <w:jc w:val="center"/>
            </w:pPr>
            <w:r>
              <w:t>03</w:t>
            </w:r>
          </w:p>
        </w:tc>
        <w:tc>
          <w:tcPr>
            <w:tcW w:w="1701" w:type="dxa"/>
          </w:tcPr>
          <w:p w14:paraId="29B9622C" w14:textId="77777777" w:rsidR="00870054" w:rsidRDefault="00870054">
            <w:pPr>
              <w:pStyle w:val="ConsPlusNormal"/>
              <w:jc w:val="center"/>
            </w:pPr>
            <w:r>
              <w:t>20 1 Я5 55193</w:t>
            </w:r>
          </w:p>
        </w:tc>
        <w:tc>
          <w:tcPr>
            <w:tcW w:w="680" w:type="dxa"/>
          </w:tcPr>
          <w:p w14:paraId="47F7FB57" w14:textId="77777777" w:rsidR="00870054" w:rsidRDefault="00870054">
            <w:pPr>
              <w:pStyle w:val="ConsPlusNormal"/>
            </w:pPr>
          </w:p>
        </w:tc>
        <w:tc>
          <w:tcPr>
            <w:tcW w:w="1701" w:type="dxa"/>
          </w:tcPr>
          <w:p w14:paraId="0F720BC7" w14:textId="77777777" w:rsidR="00870054" w:rsidRDefault="00870054">
            <w:pPr>
              <w:pStyle w:val="ConsPlusNormal"/>
              <w:jc w:val="center"/>
            </w:pPr>
            <w:r>
              <w:t>38934,14</w:t>
            </w:r>
          </w:p>
        </w:tc>
        <w:tc>
          <w:tcPr>
            <w:tcW w:w="1701" w:type="dxa"/>
          </w:tcPr>
          <w:p w14:paraId="253A9C99" w14:textId="77777777" w:rsidR="00870054" w:rsidRDefault="00870054">
            <w:pPr>
              <w:pStyle w:val="ConsPlusNormal"/>
              <w:jc w:val="center"/>
            </w:pPr>
            <w:r>
              <w:t>0,00</w:t>
            </w:r>
          </w:p>
        </w:tc>
        <w:tc>
          <w:tcPr>
            <w:tcW w:w="1701" w:type="dxa"/>
          </w:tcPr>
          <w:p w14:paraId="5496621D" w14:textId="77777777" w:rsidR="00870054" w:rsidRDefault="00870054">
            <w:pPr>
              <w:pStyle w:val="ConsPlusNormal"/>
              <w:jc w:val="center"/>
            </w:pPr>
            <w:r>
              <w:t>42644,34</w:t>
            </w:r>
          </w:p>
        </w:tc>
      </w:tr>
      <w:tr w:rsidR="00870054" w14:paraId="41568CF4" w14:textId="77777777">
        <w:tc>
          <w:tcPr>
            <w:tcW w:w="2835" w:type="dxa"/>
          </w:tcPr>
          <w:p w14:paraId="0B365BEE" w14:textId="77777777" w:rsidR="00870054" w:rsidRDefault="00870054">
            <w:pPr>
              <w:pStyle w:val="ConsPlusNormal"/>
            </w:pPr>
            <w:r>
              <w:t>Межбюджетные трансферты</w:t>
            </w:r>
          </w:p>
        </w:tc>
        <w:tc>
          <w:tcPr>
            <w:tcW w:w="680" w:type="dxa"/>
          </w:tcPr>
          <w:p w14:paraId="3F717DDF" w14:textId="77777777" w:rsidR="00870054" w:rsidRDefault="00870054">
            <w:pPr>
              <w:pStyle w:val="ConsPlusNormal"/>
              <w:jc w:val="center"/>
            </w:pPr>
            <w:r>
              <w:t>07</w:t>
            </w:r>
          </w:p>
        </w:tc>
        <w:tc>
          <w:tcPr>
            <w:tcW w:w="737" w:type="dxa"/>
          </w:tcPr>
          <w:p w14:paraId="7FF6A7A1" w14:textId="77777777" w:rsidR="00870054" w:rsidRDefault="00870054">
            <w:pPr>
              <w:pStyle w:val="ConsPlusNormal"/>
              <w:jc w:val="center"/>
            </w:pPr>
            <w:r>
              <w:t>03</w:t>
            </w:r>
          </w:p>
        </w:tc>
        <w:tc>
          <w:tcPr>
            <w:tcW w:w="1701" w:type="dxa"/>
          </w:tcPr>
          <w:p w14:paraId="3489C09A" w14:textId="77777777" w:rsidR="00870054" w:rsidRDefault="00870054">
            <w:pPr>
              <w:pStyle w:val="ConsPlusNormal"/>
              <w:jc w:val="center"/>
            </w:pPr>
            <w:r>
              <w:t>20 1 Я5 55193</w:t>
            </w:r>
          </w:p>
        </w:tc>
        <w:tc>
          <w:tcPr>
            <w:tcW w:w="680" w:type="dxa"/>
          </w:tcPr>
          <w:p w14:paraId="23AEAA31" w14:textId="77777777" w:rsidR="00870054" w:rsidRDefault="00870054">
            <w:pPr>
              <w:pStyle w:val="ConsPlusNormal"/>
              <w:jc w:val="center"/>
            </w:pPr>
            <w:r>
              <w:t>500</w:t>
            </w:r>
          </w:p>
        </w:tc>
        <w:tc>
          <w:tcPr>
            <w:tcW w:w="1701" w:type="dxa"/>
          </w:tcPr>
          <w:p w14:paraId="7EC3CFE5" w14:textId="77777777" w:rsidR="00870054" w:rsidRDefault="00870054">
            <w:pPr>
              <w:pStyle w:val="ConsPlusNormal"/>
              <w:jc w:val="center"/>
            </w:pPr>
            <w:r>
              <w:t>38934,14</w:t>
            </w:r>
          </w:p>
        </w:tc>
        <w:tc>
          <w:tcPr>
            <w:tcW w:w="1701" w:type="dxa"/>
          </w:tcPr>
          <w:p w14:paraId="390B89F0" w14:textId="77777777" w:rsidR="00870054" w:rsidRDefault="00870054">
            <w:pPr>
              <w:pStyle w:val="ConsPlusNormal"/>
              <w:jc w:val="center"/>
            </w:pPr>
            <w:r>
              <w:t>0,00</w:t>
            </w:r>
          </w:p>
        </w:tc>
        <w:tc>
          <w:tcPr>
            <w:tcW w:w="1701" w:type="dxa"/>
          </w:tcPr>
          <w:p w14:paraId="0AB79EDF" w14:textId="77777777" w:rsidR="00870054" w:rsidRDefault="00870054">
            <w:pPr>
              <w:pStyle w:val="ConsPlusNormal"/>
              <w:jc w:val="center"/>
            </w:pPr>
            <w:r>
              <w:t>42644,34</w:t>
            </w:r>
          </w:p>
        </w:tc>
      </w:tr>
      <w:tr w:rsidR="00870054" w14:paraId="7491C256" w14:textId="77777777">
        <w:tc>
          <w:tcPr>
            <w:tcW w:w="2835" w:type="dxa"/>
          </w:tcPr>
          <w:p w14:paraId="306A5278" w14:textId="77777777" w:rsidR="00870054" w:rsidRDefault="00870054">
            <w:pPr>
              <w:pStyle w:val="ConsPlusNormal"/>
            </w:pPr>
            <w:r>
              <w:t>Региональные проекты, не входящие в состав национального проекта</w:t>
            </w:r>
          </w:p>
        </w:tc>
        <w:tc>
          <w:tcPr>
            <w:tcW w:w="680" w:type="dxa"/>
          </w:tcPr>
          <w:p w14:paraId="79EA99A9" w14:textId="77777777" w:rsidR="00870054" w:rsidRDefault="00870054">
            <w:pPr>
              <w:pStyle w:val="ConsPlusNormal"/>
              <w:jc w:val="center"/>
            </w:pPr>
            <w:r>
              <w:t>07</w:t>
            </w:r>
          </w:p>
        </w:tc>
        <w:tc>
          <w:tcPr>
            <w:tcW w:w="737" w:type="dxa"/>
          </w:tcPr>
          <w:p w14:paraId="3815E0F4" w14:textId="77777777" w:rsidR="00870054" w:rsidRDefault="00870054">
            <w:pPr>
              <w:pStyle w:val="ConsPlusNormal"/>
              <w:jc w:val="center"/>
            </w:pPr>
            <w:r>
              <w:t>03</w:t>
            </w:r>
          </w:p>
        </w:tc>
        <w:tc>
          <w:tcPr>
            <w:tcW w:w="1701" w:type="dxa"/>
          </w:tcPr>
          <w:p w14:paraId="3A63D485" w14:textId="77777777" w:rsidR="00870054" w:rsidRDefault="00870054">
            <w:pPr>
              <w:pStyle w:val="ConsPlusNormal"/>
              <w:jc w:val="center"/>
            </w:pPr>
            <w:r>
              <w:t>20 2</w:t>
            </w:r>
          </w:p>
        </w:tc>
        <w:tc>
          <w:tcPr>
            <w:tcW w:w="680" w:type="dxa"/>
          </w:tcPr>
          <w:p w14:paraId="22DCD107" w14:textId="77777777" w:rsidR="00870054" w:rsidRDefault="00870054">
            <w:pPr>
              <w:pStyle w:val="ConsPlusNormal"/>
            </w:pPr>
          </w:p>
        </w:tc>
        <w:tc>
          <w:tcPr>
            <w:tcW w:w="1701" w:type="dxa"/>
          </w:tcPr>
          <w:p w14:paraId="0C4BC3CD" w14:textId="77777777" w:rsidR="00870054" w:rsidRDefault="00870054">
            <w:pPr>
              <w:pStyle w:val="ConsPlusNormal"/>
              <w:jc w:val="center"/>
            </w:pPr>
            <w:r>
              <w:t>40903,89</w:t>
            </w:r>
          </w:p>
        </w:tc>
        <w:tc>
          <w:tcPr>
            <w:tcW w:w="1701" w:type="dxa"/>
          </w:tcPr>
          <w:p w14:paraId="51A3432C" w14:textId="77777777" w:rsidR="00870054" w:rsidRDefault="00870054">
            <w:pPr>
              <w:pStyle w:val="ConsPlusNormal"/>
              <w:jc w:val="center"/>
            </w:pPr>
            <w:r>
              <w:t>0,00</w:t>
            </w:r>
          </w:p>
        </w:tc>
        <w:tc>
          <w:tcPr>
            <w:tcW w:w="1701" w:type="dxa"/>
          </w:tcPr>
          <w:p w14:paraId="7F54D58F" w14:textId="77777777" w:rsidR="00870054" w:rsidRDefault="00870054">
            <w:pPr>
              <w:pStyle w:val="ConsPlusNormal"/>
              <w:jc w:val="center"/>
            </w:pPr>
            <w:r>
              <w:t>0,00</w:t>
            </w:r>
          </w:p>
        </w:tc>
      </w:tr>
      <w:tr w:rsidR="00870054" w14:paraId="767ABA58" w14:textId="77777777">
        <w:tc>
          <w:tcPr>
            <w:tcW w:w="2835" w:type="dxa"/>
          </w:tcPr>
          <w:p w14:paraId="16D952F5" w14:textId="77777777" w:rsidR="00870054" w:rsidRDefault="00870054">
            <w:pPr>
              <w:pStyle w:val="ConsPlusNormal"/>
            </w:pPr>
            <w:r>
              <w:t>Иной региональный проект "Создание школ креативных индустрий"</w:t>
            </w:r>
          </w:p>
        </w:tc>
        <w:tc>
          <w:tcPr>
            <w:tcW w:w="680" w:type="dxa"/>
          </w:tcPr>
          <w:p w14:paraId="2A504245" w14:textId="77777777" w:rsidR="00870054" w:rsidRDefault="00870054">
            <w:pPr>
              <w:pStyle w:val="ConsPlusNormal"/>
              <w:jc w:val="center"/>
            </w:pPr>
            <w:r>
              <w:t>07</w:t>
            </w:r>
          </w:p>
        </w:tc>
        <w:tc>
          <w:tcPr>
            <w:tcW w:w="737" w:type="dxa"/>
          </w:tcPr>
          <w:p w14:paraId="640B0C8F" w14:textId="77777777" w:rsidR="00870054" w:rsidRDefault="00870054">
            <w:pPr>
              <w:pStyle w:val="ConsPlusNormal"/>
              <w:jc w:val="center"/>
            </w:pPr>
            <w:r>
              <w:t>03</w:t>
            </w:r>
          </w:p>
        </w:tc>
        <w:tc>
          <w:tcPr>
            <w:tcW w:w="1701" w:type="dxa"/>
          </w:tcPr>
          <w:p w14:paraId="16EDAC55" w14:textId="77777777" w:rsidR="00870054" w:rsidRDefault="00870054">
            <w:pPr>
              <w:pStyle w:val="ConsPlusNormal"/>
              <w:jc w:val="center"/>
            </w:pPr>
            <w:r>
              <w:t>20 2 06</w:t>
            </w:r>
          </w:p>
        </w:tc>
        <w:tc>
          <w:tcPr>
            <w:tcW w:w="680" w:type="dxa"/>
          </w:tcPr>
          <w:p w14:paraId="36F8FF50" w14:textId="77777777" w:rsidR="00870054" w:rsidRDefault="00870054">
            <w:pPr>
              <w:pStyle w:val="ConsPlusNormal"/>
            </w:pPr>
          </w:p>
        </w:tc>
        <w:tc>
          <w:tcPr>
            <w:tcW w:w="1701" w:type="dxa"/>
          </w:tcPr>
          <w:p w14:paraId="09677004" w14:textId="77777777" w:rsidR="00870054" w:rsidRDefault="00870054">
            <w:pPr>
              <w:pStyle w:val="ConsPlusNormal"/>
              <w:jc w:val="center"/>
            </w:pPr>
            <w:r>
              <w:t>40903,89</w:t>
            </w:r>
          </w:p>
        </w:tc>
        <w:tc>
          <w:tcPr>
            <w:tcW w:w="1701" w:type="dxa"/>
          </w:tcPr>
          <w:p w14:paraId="6040F5A9" w14:textId="77777777" w:rsidR="00870054" w:rsidRDefault="00870054">
            <w:pPr>
              <w:pStyle w:val="ConsPlusNormal"/>
              <w:jc w:val="center"/>
            </w:pPr>
            <w:r>
              <w:t>0,00</w:t>
            </w:r>
          </w:p>
        </w:tc>
        <w:tc>
          <w:tcPr>
            <w:tcW w:w="1701" w:type="dxa"/>
          </w:tcPr>
          <w:p w14:paraId="371D34AE" w14:textId="77777777" w:rsidR="00870054" w:rsidRDefault="00870054">
            <w:pPr>
              <w:pStyle w:val="ConsPlusNormal"/>
              <w:jc w:val="center"/>
            </w:pPr>
            <w:r>
              <w:t>0,00</w:t>
            </w:r>
          </w:p>
        </w:tc>
      </w:tr>
      <w:tr w:rsidR="00870054" w14:paraId="66B432C9" w14:textId="77777777">
        <w:tc>
          <w:tcPr>
            <w:tcW w:w="2835" w:type="dxa"/>
          </w:tcPr>
          <w:p w14:paraId="5D4BB894" w14:textId="77777777" w:rsidR="00870054" w:rsidRDefault="00870054">
            <w:pPr>
              <w:pStyle w:val="ConsPlusNormal"/>
            </w:pPr>
            <w:r>
              <w:t xml:space="preserve">Создание школ </w:t>
            </w:r>
            <w:r>
              <w:lastRenderedPageBreak/>
              <w:t>креативных индустрий</w:t>
            </w:r>
          </w:p>
        </w:tc>
        <w:tc>
          <w:tcPr>
            <w:tcW w:w="680" w:type="dxa"/>
          </w:tcPr>
          <w:p w14:paraId="3CF4F449" w14:textId="77777777" w:rsidR="00870054" w:rsidRDefault="00870054">
            <w:pPr>
              <w:pStyle w:val="ConsPlusNormal"/>
              <w:jc w:val="center"/>
            </w:pPr>
            <w:r>
              <w:lastRenderedPageBreak/>
              <w:t>07</w:t>
            </w:r>
          </w:p>
        </w:tc>
        <w:tc>
          <w:tcPr>
            <w:tcW w:w="737" w:type="dxa"/>
          </w:tcPr>
          <w:p w14:paraId="1C4C6B4A" w14:textId="77777777" w:rsidR="00870054" w:rsidRDefault="00870054">
            <w:pPr>
              <w:pStyle w:val="ConsPlusNormal"/>
              <w:jc w:val="center"/>
            </w:pPr>
            <w:r>
              <w:t>03</w:t>
            </w:r>
          </w:p>
        </w:tc>
        <w:tc>
          <w:tcPr>
            <w:tcW w:w="1701" w:type="dxa"/>
          </w:tcPr>
          <w:p w14:paraId="3ABCB666" w14:textId="77777777" w:rsidR="00870054" w:rsidRDefault="00870054">
            <w:pPr>
              <w:pStyle w:val="ConsPlusNormal"/>
              <w:jc w:val="center"/>
            </w:pPr>
            <w:r>
              <w:t>20 2 06 R3530</w:t>
            </w:r>
          </w:p>
        </w:tc>
        <w:tc>
          <w:tcPr>
            <w:tcW w:w="680" w:type="dxa"/>
          </w:tcPr>
          <w:p w14:paraId="74AE2997" w14:textId="77777777" w:rsidR="00870054" w:rsidRDefault="00870054">
            <w:pPr>
              <w:pStyle w:val="ConsPlusNormal"/>
            </w:pPr>
          </w:p>
        </w:tc>
        <w:tc>
          <w:tcPr>
            <w:tcW w:w="1701" w:type="dxa"/>
          </w:tcPr>
          <w:p w14:paraId="587E6B15" w14:textId="77777777" w:rsidR="00870054" w:rsidRDefault="00870054">
            <w:pPr>
              <w:pStyle w:val="ConsPlusNormal"/>
              <w:jc w:val="center"/>
            </w:pPr>
            <w:r>
              <w:t>40903,89</w:t>
            </w:r>
          </w:p>
        </w:tc>
        <w:tc>
          <w:tcPr>
            <w:tcW w:w="1701" w:type="dxa"/>
          </w:tcPr>
          <w:p w14:paraId="04DEEDC2" w14:textId="77777777" w:rsidR="00870054" w:rsidRDefault="00870054">
            <w:pPr>
              <w:pStyle w:val="ConsPlusNormal"/>
              <w:jc w:val="center"/>
            </w:pPr>
            <w:r>
              <w:t>0,00</w:t>
            </w:r>
          </w:p>
        </w:tc>
        <w:tc>
          <w:tcPr>
            <w:tcW w:w="1701" w:type="dxa"/>
          </w:tcPr>
          <w:p w14:paraId="7753D8E1" w14:textId="77777777" w:rsidR="00870054" w:rsidRDefault="00870054">
            <w:pPr>
              <w:pStyle w:val="ConsPlusNormal"/>
              <w:jc w:val="center"/>
            </w:pPr>
            <w:r>
              <w:t>0,00</w:t>
            </w:r>
          </w:p>
        </w:tc>
      </w:tr>
      <w:tr w:rsidR="00870054" w14:paraId="68A91536" w14:textId="77777777">
        <w:tc>
          <w:tcPr>
            <w:tcW w:w="2835" w:type="dxa"/>
          </w:tcPr>
          <w:p w14:paraId="2A0D3D63" w14:textId="77777777" w:rsidR="00870054" w:rsidRDefault="00870054">
            <w:pPr>
              <w:pStyle w:val="ConsPlusNormal"/>
            </w:pPr>
            <w:r>
              <w:t>Межбюджетные трансферты</w:t>
            </w:r>
          </w:p>
        </w:tc>
        <w:tc>
          <w:tcPr>
            <w:tcW w:w="680" w:type="dxa"/>
          </w:tcPr>
          <w:p w14:paraId="58F8B5D0" w14:textId="77777777" w:rsidR="00870054" w:rsidRDefault="00870054">
            <w:pPr>
              <w:pStyle w:val="ConsPlusNormal"/>
              <w:jc w:val="center"/>
            </w:pPr>
            <w:r>
              <w:t>07</w:t>
            </w:r>
          </w:p>
        </w:tc>
        <w:tc>
          <w:tcPr>
            <w:tcW w:w="737" w:type="dxa"/>
          </w:tcPr>
          <w:p w14:paraId="5863C4E7" w14:textId="77777777" w:rsidR="00870054" w:rsidRDefault="00870054">
            <w:pPr>
              <w:pStyle w:val="ConsPlusNormal"/>
              <w:jc w:val="center"/>
            </w:pPr>
            <w:r>
              <w:t>03</w:t>
            </w:r>
          </w:p>
        </w:tc>
        <w:tc>
          <w:tcPr>
            <w:tcW w:w="1701" w:type="dxa"/>
          </w:tcPr>
          <w:p w14:paraId="0685B1AE" w14:textId="77777777" w:rsidR="00870054" w:rsidRDefault="00870054">
            <w:pPr>
              <w:pStyle w:val="ConsPlusNormal"/>
              <w:jc w:val="center"/>
            </w:pPr>
            <w:r>
              <w:t>20 2 06 R3530</w:t>
            </w:r>
          </w:p>
        </w:tc>
        <w:tc>
          <w:tcPr>
            <w:tcW w:w="680" w:type="dxa"/>
          </w:tcPr>
          <w:p w14:paraId="51FE18EE" w14:textId="77777777" w:rsidR="00870054" w:rsidRDefault="00870054">
            <w:pPr>
              <w:pStyle w:val="ConsPlusNormal"/>
              <w:jc w:val="center"/>
            </w:pPr>
            <w:r>
              <w:t>500</w:t>
            </w:r>
          </w:p>
        </w:tc>
        <w:tc>
          <w:tcPr>
            <w:tcW w:w="1701" w:type="dxa"/>
          </w:tcPr>
          <w:p w14:paraId="1C0F4F8F" w14:textId="77777777" w:rsidR="00870054" w:rsidRDefault="00870054">
            <w:pPr>
              <w:pStyle w:val="ConsPlusNormal"/>
              <w:jc w:val="center"/>
            </w:pPr>
            <w:r>
              <w:t>40903,89</w:t>
            </w:r>
          </w:p>
        </w:tc>
        <w:tc>
          <w:tcPr>
            <w:tcW w:w="1701" w:type="dxa"/>
          </w:tcPr>
          <w:p w14:paraId="126BE669" w14:textId="77777777" w:rsidR="00870054" w:rsidRDefault="00870054">
            <w:pPr>
              <w:pStyle w:val="ConsPlusNormal"/>
              <w:jc w:val="center"/>
            </w:pPr>
            <w:r>
              <w:t>0,00</w:t>
            </w:r>
          </w:p>
        </w:tc>
        <w:tc>
          <w:tcPr>
            <w:tcW w:w="1701" w:type="dxa"/>
          </w:tcPr>
          <w:p w14:paraId="50730C3B" w14:textId="77777777" w:rsidR="00870054" w:rsidRDefault="00870054">
            <w:pPr>
              <w:pStyle w:val="ConsPlusNormal"/>
              <w:jc w:val="center"/>
            </w:pPr>
            <w:r>
              <w:t>0,00</w:t>
            </w:r>
          </w:p>
        </w:tc>
      </w:tr>
      <w:tr w:rsidR="00870054" w14:paraId="1E100A40" w14:textId="77777777">
        <w:tc>
          <w:tcPr>
            <w:tcW w:w="2835" w:type="dxa"/>
          </w:tcPr>
          <w:p w14:paraId="399FBA65" w14:textId="77777777" w:rsidR="00870054" w:rsidRDefault="00870054">
            <w:pPr>
              <w:pStyle w:val="ConsPlusNormal"/>
            </w:pPr>
            <w:r>
              <w:t>Комплексы процессных мероприятий</w:t>
            </w:r>
          </w:p>
        </w:tc>
        <w:tc>
          <w:tcPr>
            <w:tcW w:w="680" w:type="dxa"/>
          </w:tcPr>
          <w:p w14:paraId="3FBE7F3F" w14:textId="77777777" w:rsidR="00870054" w:rsidRDefault="00870054">
            <w:pPr>
              <w:pStyle w:val="ConsPlusNormal"/>
              <w:jc w:val="center"/>
            </w:pPr>
            <w:r>
              <w:t>07</w:t>
            </w:r>
          </w:p>
        </w:tc>
        <w:tc>
          <w:tcPr>
            <w:tcW w:w="737" w:type="dxa"/>
          </w:tcPr>
          <w:p w14:paraId="0A246377" w14:textId="77777777" w:rsidR="00870054" w:rsidRDefault="00870054">
            <w:pPr>
              <w:pStyle w:val="ConsPlusNormal"/>
              <w:jc w:val="center"/>
            </w:pPr>
            <w:r>
              <w:t>03</w:t>
            </w:r>
          </w:p>
        </w:tc>
        <w:tc>
          <w:tcPr>
            <w:tcW w:w="1701" w:type="dxa"/>
          </w:tcPr>
          <w:p w14:paraId="31087BF6" w14:textId="77777777" w:rsidR="00870054" w:rsidRDefault="00870054">
            <w:pPr>
              <w:pStyle w:val="ConsPlusNormal"/>
              <w:jc w:val="center"/>
            </w:pPr>
            <w:r>
              <w:t>20 4</w:t>
            </w:r>
          </w:p>
        </w:tc>
        <w:tc>
          <w:tcPr>
            <w:tcW w:w="680" w:type="dxa"/>
          </w:tcPr>
          <w:p w14:paraId="2D885AE5" w14:textId="77777777" w:rsidR="00870054" w:rsidRDefault="00870054">
            <w:pPr>
              <w:pStyle w:val="ConsPlusNormal"/>
            </w:pPr>
          </w:p>
        </w:tc>
        <w:tc>
          <w:tcPr>
            <w:tcW w:w="1701" w:type="dxa"/>
          </w:tcPr>
          <w:p w14:paraId="6313C474" w14:textId="77777777" w:rsidR="00870054" w:rsidRDefault="00870054">
            <w:pPr>
              <w:pStyle w:val="ConsPlusNormal"/>
              <w:jc w:val="center"/>
            </w:pPr>
            <w:r>
              <w:t>95558,40</w:t>
            </w:r>
          </w:p>
        </w:tc>
        <w:tc>
          <w:tcPr>
            <w:tcW w:w="1701" w:type="dxa"/>
          </w:tcPr>
          <w:p w14:paraId="08647800" w14:textId="77777777" w:rsidR="00870054" w:rsidRDefault="00870054">
            <w:pPr>
              <w:pStyle w:val="ConsPlusNormal"/>
              <w:jc w:val="center"/>
            </w:pPr>
            <w:r>
              <w:t>82593,00</w:t>
            </w:r>
          </w:p>
        </w:tc>
        <w:tc>
          <w:tcPr>
            <w:tcW w:w="1701" w:type="dxa"/>
          </w:tcPr>
          <w:p w14:paraId="115C5405" w14:textId="77777777" w:rsidR="00870054" w:rsidRDefault="00870054">
            <w:pPr>
              <w:pStyle w:val="ConsPlusNormal"/>
              <w:jc w:val="center"/>
            </w:pPr>
            <w:r>
              <w:t>82593,00</w:t>
            </w:r>
          </w:p>
        </w:tc>
      </w:tr>
      <w:tr w:rsidR="00870054" w14:paraId="12739073" w14:textId="77777777">
        <w:tc>
          <w:tcPr>
            <w:tcW w:w="2835" w:type="dxa"/>
          </w:tcPr>
          <w:p w14:paraId="68660932" w14:textId="77777777" w:rsidR="00870054" w:rsidRDefault="00870054">
            <w:pPr>
              <w:pStyle w:val="ConsPlusNormal"/>
            </w:pPr>
            <w:r>
              <w:t>Комплекс процессных мероприятий "Создание условий для развития образования в сфере культуры"</w:t>
            </w:r>
          </w:p>
        </w:tc>
        <w:tc>
          <w:tcPr>
            <w:tcW w:w="680" w:type="dxa"/>
          </w:tcPr>
          <w:p w14:paraId="2D7BBC1A" w14:textId="77777777" w:rsidR="00870054" w:rsidRDefault="00870054">
            <w:pPr>
              <w:pStyle w:val="ConsPlusNormal"/>
              <w:jc w:val="center"/>
            </w:pPr>
            <w:r>
              <w:t>07</w:t>
            </w:r>
          </w:p>
        </w:tc>
        <w:tc>
          <w:tcPr>
            <w:tcW w:w="737" w:type="dxa"/>
          </w:tcPr>
          <w:p w14:paraId="7EEBEB5D" w14:textId="77777777" w:rsidR="00870054" w:rsidRDefault="00870054">
            <w:pPr>
              <w:pStyle w:val="ConsPlusNormal"/>
              <w:jc w:val="center"/>
            </w:pPr>
            <w:r>
              <w:t>03</w:t>
            </w:r>
          </w:p>
        </w:tc>
        <w:tc>
          <w:tcPr>
            <w:tcW w:w="1701" w:type="dxa"/>
          </w:tcPr>
          <w:p w14:paraId="3BB13849" w14:textId="77777777" w:rsidR="00870054" w:rsidRDefault="00870054">
            <w:pPr>
              <w:pStyle w:val="ConsPlusNormal"/>
              <w:jc w:val="center"/>
            </w:pPr>
            <w:r>
              <w:t>20 4 01</w:t>
            </w:r>
          </w:p>
        </w:tc>
        <w:tc>
          <w:tcPr>
            <w:tcW w:w="680" w:type="dxa"/>
          </w:tcPr>
          <w:p w14:paraId="18C918C5" w14:textId="77777777" w:rsidR="00870054" w:rsidRDefault="00870054">
            <w:pPr>
              <w:pStyle w:val="ConsPlusNormal"/>
            </w:pPr>
          </w:p>
        </w:tc>
        <w:tc>
          <w:tcPr>
            <w:tcW w:w="1701" w:type="dxa"/>
          </w:tcPr>
          <w:p w14:paraId="75C805A5" w14:textId="77777777" w:rsidR="00870054" w:rsidRDefault="00870054">
            <w:pPr>
              <w:pStyle w:val="ConsPlusNormal"/>
              <w:jc w:val="center"/>
            </w:pPr>
            <w:r>
              <w:t>95558,40</w:t>
            </w:r>
          </w:p>
        </w:tc>
        <w:tc>
          <w:tcPr>
            <w:tcW w:w="1701" w:type="dxa"/>
          </w:tcPr>
          <w:p w14:paraId="158D811B" w14:textId="77777777" w:rsidR="00870054" w:rsidRDefault="00870054">
            <w:pPr>
              <w:pStyle w:val="ConsPlusNormal"/>
              <w:jc w:val="center"/>
            </w:pPr>
            <w:r>
              <w:t>82593,00</w:t>
            </w:r>
          </w:p>
        </w:tc>
        <w:tc>
          <w:tcPr>
            <w:tcW w:w="1701" w:type="dxa"/>
          </w:tcPr>
          <w:p w14:paraId="709EAD84" w14:textId="77777777" w:rsidR="00870054" w:rsidRDefault="00870054">
            <w:pPr>
              <w:pStyle w:val="ConsPlusNormal"/>
              <w:jc w:val="center"/>
            </w:pPr>
            <w:r>
              <w:t>82593,00</w:t>
            </w:r>
          </w:p>
        </w:tc>
      </w:tr>
      <w:tr w:rsidR="00870054" w14:paraId="44AE2780" w14:textId="77777777">
        <w:tc>
          <w:tcPr>
            <w:tcW w:w="2835" w:type="dxa"/>
          </w:tcPr>
          <w:p w14:paraId="76794A0A"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 в сфере дополнительного образования детей в области культуры</w:t>
            </w:r>
          </w:p>
        </w:tc>
        <w:tc>
          <w:tcPr>
            <w:tcW w:w="680" w:type="dxa"/>
          </w:tcPr>
          <w:p w14:paraId="261A5FAA" w14:textId="77777777" w:rsidR="00870054" w:rsidRDefault="00870054">
            <w:pPr>
              <w:pStyle w:val="ConsPlusNormal"/>
              <w:jc w:val="center"/>
            </w:pPr>
            <w:r>
              <w:t>07</w:t>
            </w:r>
          </w:p>
        </w:tc>
        <w:tc>
          <w:tcPr>
            <w:tcW w:w="737" w:type="dxa"/>
          </w:tcPr>
          <w:p w14:paraId="5CD4C450" w14:textId="77777777" w:rsidR="00870054" w:rsidRDefault="00870054">
            <w:pPr>
              <w:pStyle w:val="ConsPlusNormal"/>
              <w:jc w:val="center"/>
            </w:pPr>
            <w:r>
              <w:t>03</w:t>
            </w:r>
          </w:p>
        </w:tc>
        <w:tc>
          <w:tcPr>
            <w:tcW w:w="1701" w:type="dxa"/>
          </w:tcPr>
          <w:p w14:paraId="697C1CCF" w14:textId="77777777" w:rsidR="00870054" w:rsidRDefault="00870054">
            <w:pPr>
              <w:pStyle w:val="ConsPlusNormal"/>
              <w:jc w:val="center"/>
            </w:pPr>
            <w:r>
              <w:t>20 4 01 0059I</w:t>
            </w:r>
          </w:p>
        </w:tc>
        <w:tc>
          <w:tcPr>
            <w:tcW w:w="680" w:type="dxa"/>
          </w:tcPr>
          <w:p w14:paraId="596A12AE" w14:textId="77777777" w:rsidR="00870054" w:rsidRDefault="00870054">
            <w:pPr>
              <w:pStyle w:val="ConsPlusNormal"/>
            </w:pPr>
          </w:p>
        </w:tc>
        <w:tc>
          <w:tcPr>
            <w:tcW w:w="1701" w:type="dxa"/>
          </w:tcPr>
          <w:p w14:paraId="555B831D" w14:textId="77777777" w:rsidR="00870054" w:rsidRDefault="00870054">
            <w:pPr>
              <w:pStyle w:val="ConsPlusNormal"/>
              <w:jc w:val="center"/>
            </w:pPr>
            <w:r>
              <w:t>95558,40</w:t>
            </w:r>
          </w:p>
        </w:tc>
        <w:tc>
          <w:tcPr>
            <w:tcW w:w="1701" w:type="dxa"/>
          </w:tcPr>
          <w:p w14:paraId="32C1CA93" w14:textId="77777777" w:rsidR="00870054" w:rsidRDefault="00870054">
            <w:pPr>
              <w:pStyle w:val="ConsPlusNormal"/>
              <w:jc w:val="center"/>
            </w:pPr>
            <w:r>
              <w:t>82593,00</w:t>
            </w:r>
          </w:p>
        </w:tc>
        <w:tc>
          <w:tcPr>
            <w:tcW w:w="1701" w:type="dxa"/>
          </w:tcPr>
          <w:p w14:paraId="4F85377A" w14:textId="77777777" w:rsidR="00870054" w:rsidRDefault="00870054">
            <w:pPr>
              <w:pStyle w:val="ConsPlusNormal"/>
              <w:jc w:val="center"/>
            </w:pPr>
            <w:r>
              <w:t>82593,00</w:t>
            </w:r>
          </w:p>
        </w:tc>
      </w:tr>
      <w:tr w:rsidR="00870054" w14:paraId="3412FAAC" w14:textId="77777777">
        <w:tc>
          <w:tcPr>
            <w:tcW w:w="2835" w:type="dxa"/>
          </w:tcPr>
          <w:p w14:paraId="682E2DB8"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4E9CCBFA" w14:textId="77777777" w:rsidR="00870054" w:rsidRDefault="00870054">
            <w:pPr>
              <w:pStyle w:val="ConsPlusNormal"/>
              <w:jc w:val="center"/>
            </w:pPr>
            <w:r>
              <w:t>07</w:t>
            </w:r>
          </w:p>
        </w:tc>
        <w:tc>
          <w:tcPr>
            <w:tcW w:w="737" w:type="dxa"/>
          </w:tcPr>
          <w:p w14:paraId="704A1161" w14:textId="77777777" w:rsidR="00870054" w:rsidRDefault="00870054">
            <w:pPr>
              <w:pStyle w:val="ConsPlusNormal"/>
              <w:jc w:val="center"/>
            </w:pPr>
            <w:r>
              <w:t>03</w:t>
            </w:r>
          </w:p>
        </w:tc>
        <w:tc>
          <w:tcPr>
            <w:tcW w:w="1701" w:type="dxa"/>
          </w:tcPr>
          <w:p w14:paraId="6489B517" w14:textId="77777777" w:rsidR="00870054" w:rsidRDefault="00870054">
            <w:pPr>
              <w:pStyle w:val="ConsPlusNormal"/>
              <w:jc w:val="center"/>
            </w:pPr>
            <w:r>
              <w:t>20 4 01 0059I</w:t>
            </w:r>
          </w:p>
        </w:tc>
        <w:tc>
          <w:tcPr>
            <w:tcW w:w="680" w:type="dxa"/>
          </w:tcPr>
          <w:p w14:paraId="11F52121" w14:textId="77777777" w:rsidR="00870054" w:rsidRDefault="00870054">
            <w:pPr>
              <w:pStyle w:val="ConsPlusNormal"/>
              <w:jc w:val="center"/>
            </w:pPr>
            <w:r>
              <w:t>600</w:t>
            </w:r>
          </w:p>
        </w:tc>
        <w:tc>
          <w:tcPr>
            <w:tcW w:w="1701" w:type="dxa"/>
          </w:tcPr>
          <w:p w14:paraId="0404A670" w14:textId="77777777" w:rsidR="00870054" w:rsidRDefault="00870054">
            <w:pPr>
              <w:pStyle w:val="ConsPlusNormal"/>
              <w:jc w:val="center"/>
            </w:pPr>
            <w:r>
              <w:t>95558,40</w:t>
            </w:r>
          </w:p>
        </w:tc>
        <w:tc>
          <w:tcPr>
            <w:tcW w:w="1701" w:type="dxa"/>
          </w:tcPr>
          <w:p w14:paraId="4171DA0C" w14:textId="77777777" w:rsidR="00870054" w:rsidRDefault="00870054">
            <w:pPr>
              <w:pStyle w:val="ConsPlusNormal"/>
              <w:jc w:val="center"/>
            </w:pPr>
            <w:r>
              <w:t>82593,00</w:t>
            </w:r>
          </w:p>
        </w:tc>
        <w:tc>
          <w:tcPr>
            <w:tcW w:w="1701" w:type="dxa"/>
          </w:tcPr>
          <w:p w14:paraId="47C6E383" w14:textId="77777777" w:rsidR="00870054" w:rsidRDefault="00870054">
            <w:pPr>
              <w:pStyle w:val="ConsPlusNormal"/>
              <w:jc w:val="center"/>
            </w:pPr>
            <w:r>
              <w:t>82593,00</w:t>
            </w:r>
          </w:p>
        </w:tc>
      </w:tr>
      <w:tr w:rsidR="00870054" w14:paraId="7EFBE0AE" w14:textId="77777777">
        <w:tc>
          <w:tcPr>
            <w:tcW w:w="2835" w:type="dxa"/>
          </w:tcPr>
          <w:p w14:paraId="57276968" w14:textId="77777777" w:rsidR="00870054" w:rsidRDefault="00870054">
            <w:pPr>
              <w:pStyle w:val="ConsPlusNormal"/>
            </w:pPr>
            <w:r>
              <w:t xml:space="preserve">Государственная </w:t>
            </w:r>
            <w:hyperlink r:id="rId365">
              <w:r>
                <w:rPr>
                  <w:color w:val="0000FF"/>
                </w:rPr>
                <w:t>программа</w:t>
              </w:r>
            </w:hyperlink>
            <w:r>
              <w:t xml:space="preserve"> Республики </w:t>
            </w:r>
            <w:r>
              <w:lastRenderedPageBreak/>
              <w:t>Дагестан "Управление региональными и муниципальными финансами Республики Дагестан"</w:t>
            </w:r>
          </w:p>
        </w:tc>
        <w:tc>
          <w:tcPr>
            <w:tcW w:w="680" w:type="dxa"/>
          </w:tcPr>
          <w:p w14:paraId="1E039B37" w14:textId="77777777" w:rsidR="00870054" w:rsidRDefault="00870054">
            <w:pPr>
              <w:pStyle w:val="ConsPlusNormal"/>
              <w:jc w:val="center"/>
            </w:pPr>
            <w:r>
              <w:lastRenderedPageBreak/>
              <w:t>07</w:t>
            </w:r>
          </w:p>
        </w:tc>
        <w:tc>
          <w:tcPr>
            <w:tcW w:w="737" w:type="dxa"/>
          </w:tcPr>
          <w:p w14:paraId="0B665E0E" w14:textId="77777777" w:rsidR="00870054" w:rsidRDefault="00870054">
            <w:pPr>
              <w:pStyle w:val="ConsPlusNormal"/>
              <w:jc w:val="center"/>
            </w:pPr>
            <w:r>
              <w:t>03</w:t>
            </w:r>
          </w:p>
        </w:tc>
        <w:tc>
          <w:tcPr>
            <w:tcW w:w="1701" w:type="dxa"/>
          </w:tcPr>
          <w:p w14:paraId="71330717" w14:textId="77777777" w:rsidR="00870054" w:rsidRDefault="00870054">
            <w:pPr>
              <w:pStyle w:val="ConsPlusNormal"/>
              <w:jc w:val="center"/>
            </w:pPr>
            <w:r>
              <w:t>26</w:t>
            </w:r>
          </w:p>
        </w:tc>
        <w:tc>
          <w:tcPr>
            <w:tcW w:w="680" w:type="dxa"/>
          </w:tcPr>
          <w:p w14:paraId="4DA3EC8C" w14:textId="77777777" w:rsidR="00870054" w:rsidRDefault="00870054">
            <w:pPr>
              <w:pStyle w:val="ConsPlusNormal"/>
            </w:pPr>
          </w:p>
        </w:tc>
        <w:tc>
          <w:tcPr>
            <w:tcW w:w="1701" w:type="dxa"/>
          </w:tcPr>
          <w:p w14:paraId="24B6A5FB" w14:textId="77777777" w:rsidR="00870054" w:rsidRDefault="00870054">
            <w:pPr>
              <w:pStyle w:val="ConsPlusNormal"/>
              <w:jc w:val="center"/>
            </w:pPr>
            <w:r>
              <w:t>6600,00</w:t>
            </w:r>
          </w:p>
        </w:tc>
        <w:tc>
          <w:tcPr>
            <w:tcW w:w="1701" w:type="dxa"/>
          </w:tcPr>
          <w:p w14:paraId="0E0A4FF9" w14:textId="77777777" w:rsidR="00870054" w:rsidRDefault="00870054">
            <w:pPr>
              <w:pStyle w:val="ConsPlusNormal"/>
              <w:jc w:val="center"/>
            </w:pPr>
            <w:r>
              <w:t>6600,00</w:t>
            </w:r>
          </w:p>
        </w:tc>
        <w:tc>
          <w:tcPr>
            <w:tcW w:w="1701" w:type="dxa"/>
          </w:tcPr>
          <w:p w14:paraId="3CAAC95E" w14:textId="77777777" w:rsidR="00870054" w:rsidRDefault="00870054">
            <w:pPr>
              <w:pStyle w:val="ConsPlusNormal"/>
              <w:jc w:val="center"/>
            </w:pPr>
            <w:r>
              <w:t>6600,00</w:t>
            </w:r>
          </w:p>
        </w:tc>
      </w:tr>
      <w:tr w:rsidR="00870054" w14:paraId="41898BDF" w14:textId="77777777">
        <w:tc>
          <w:tcPr>
            <w:tcW w:w="2835" w:type="dxa"/>
          </w:tcPr>
          <w:p w14:paraId="1FE762A2" w14:textId="77777777" w:rsidR="00870054" w:rsidRDefault="00870054">
            <w:pPr>
              <w:pStyle w:val="ConsPlusNormal"/>
            </w:pPr>
            <w:r>
              <w:t>Комплексы процессных мероприятий</w:t>
            </w:r>
          </w:p>
        </w:tc>
        <w:tc>
          <w:tcPr>
            <w:tcW w:w="680" w:type="dxa"/>
          </w:tcPr>
          <w:p w14:paraId="0ABF983A" w14:textId="77777777" w:rsidR="00870054" w:rsidRDefault="00870054">
            <w:pPr>
              <w:pStyle w:val="ConsPlusNormal"/>
              <w:jc w:val="center"/>
            </w:pPr>
            <w:r>
              <w:t>07</w:t>
            </w:r>
          </w:p>
        </w:tc>
        <w:tc>
          <w:tcPr>
            <w:tcW w:w="737" w:type="dxa"/>
          </w:tcPr>
          <w:p w14:paraId="733FA576" w14:textId="77777777" w:rsidR="00870054" w:rsidRDefault="00870054">
            <w:pPr>
              <w:pStyle w:val="ConsPlusNormal"/>
              <w:jc w:val="center"/>
            </w:pPr>
            <w:r>
              <w:t>03</w:t>
            </w:r>
          </w:p>
        </w:tc>
        <w:tc>
          <w:tcPr>
            <w:tcW w:w="1701" w:type="dxa"/>
          </w:tcPr>
          <w:p w14:paraId="6BBB8924" w14:textId="77777777" w:rsidR="00870054" w:rsidRDefault="00870054">
            <w:pPr>
              <w:pStyle w:val="ConsPlusNormal"/>
              <w:jc w:val="center"/>
            </w:pPr>
            <w:r>
              <w:t>26 4</w:t>
            </w:r>
          </w:p>
        </w:tc>
        <w:tc>
          <w:tcPr>
            <w:tcW w:w="680" w:type="dxa"/>
          </w:tcPr>
          <w:p w14:paraId="14890BDD" w14:textId="77777777" w:rsidR="00870054" w:rsidRDefault="00870054">
            <w:pPr>
              <w:pStyle w:val="ConsPlusNormal"/>
            </w:pPr>
          </w:p>
        </w:tc>
        <w:tc>
          <w:tcPr>
            <w:tcW w:w="1701" w:type="dxa"/>
          </w:tcPr>
          <w:p w14:paraId="6898D268" w14:textId="77777777" w:rsidR="00870054" w:rsidRDefault="00870054">
            <w:pPr>
              <w:pStyle w:val="ConsPlusNormal"/>
              <w:jc w:val="center"/>
            </w:pPr>
            <w:r>
              <w:t>6600,00</w:t>
            </w:r>
          </w:p>
        </w:tc>
        <w:tc>
          <w:tcPr>
            <w:tcW w:w="1701" w:type="dxa"/>
          </w:tcPr>
          <w:p w14:paraId="49CCD7AB" w14:textId="77777777" w:rsidR="00870054" w:rsidRDefault="00870054">
            <w:pPr>
              <w:pStyle w:val="ConsPlusNormal"/>
              <w:jc w:val="center"/>
            </w:pPr>
            <w:r>
              <w:t>6600,00</w:t>
            </w:r>
          </w:p>
        </w:tc>
        <w:tc>
          <w:tcPr>
            <w:tcW w:w="1701" w:type="dxa"/>
          </w:tcPr>
          <w:p w14:paraId="527A8693" w14:textId="77777777" w:rsidR="00870054" w:rsidRDefault="00870054">
            <w:pPr>
              <w:pStyle w:val="ConsPlusNormal"/>
              <w:jc w:val="center"/>
            </w:pPr>
            <w:r>
              <w:t>6600,00</w:t>
            </w:r>
          </w:p>
        </w:tc>
      </w:tr>
      <w:tr w:rsidR="00870054" w14:paraId="5BABA713" w14:textId="77777777">
        <w:tc>
          <w:tcPr>
            <w:tcW w:w="2835" w:type="dxa"/>
          </w:tcPr>
          <w:p w14:paraId="54C7B504" w14:textId="77777777" w:rsidR="00870054" w:rsidRDefault="00870054">
            <w:pPr>
              <w:pStyle w:val="ConsPlusNormal"/>
            </w:pPr>
            <w:r>
              <w:t>Комплекс процессных мероприятий "Повышение уровня финансовой грамотности населения Республики Дагестан"</w:t>
            </w:r>
          </w:p>
        </w:tc>
        <w:tc>
          <w:tcPr>
            <w:tcW w:w="680" w:type="dxa"/>
          </w:tcPr>
          <w:p w14:paraId="0C782D7A" w14:textId="77777777" w:rsidR="00870054" w:rsidRDefault="00870054">
            <w:pPr>
              <w:pStyle w:val="ConsPlusNormal"/>
              <w:jc w:val="center"/>
            </w:pPr>
            <w:r>
              <w:t>07</w:t>
            </w:r>
          </w:p>
        </w:tc>
        <w:tc>
          <w:tcPr>
            <w:tcW w:w="737" w:type="dxa"/>
          </w:tcPr>
          <w:p w14:paraId="79755EAF" w14:textId="77777777" w:rsidR="00870054" w:rsidRDefault="00870054">
            <w:pPr>
              <w:pStyle w:val="ConsPlusNormal"/>
              <w:jc w:val="center"/>
            </w:pPr>
            <w:r>
              <w:t>03</w:t>
            </w:r>
          </w:p>
        </w:tc>
        <w:tc>
          <w:tcPr>
            <w:tcW w:w="1701" w:type="dxa"/>
          </w:tcPr>
          <w:p w14:paraId="26BE56B6" w14:textId="77777777" w:rsidR="00870054" w:rsidRDefault="00870054">
            <w:pPr>
              <w:pStyle w:val="ConsPlusNormal"/>
              <w:jc w:val="center"/>
            </w:pPr>
            <w:r>
              <w:t>26 4 05</w:t>
            </w:r>
          </w:p>
        </w:tc>
        <w:tc>
          <w:tcPr>
            <w:tcW w:w="680" w:type="dxa"/>
          </w:tcPr>
          <w:p w14:paraId="6F1156C3" w14:textId="77777777" w:rsidR="00870054" w:rsidRDefault="00870054">
            <w:pPr>
              <w:pStyle w:val="ConsPlusNormal"/>
            </w:pPr>
          </w:p>
        </w:tc>
        <w:tc>
          <w:tcPr>
            <w:tcW w:w="1701" w:type="dxa"/>
          </w:tcPr>
          <w:p w14:paraId="073A5E18" w14:textId="77777777" w:rsidR="00870054" w:rsidRDefault="00870054">
            <w:pPr>
              <w:pStyle w:val="ConsPlusNormal"/>
              <w:jc w:val="center"/>
            </w:pPr>
            <w:r>
              <w:t>6600,00</w:t>
            </w:r>
          </w:p>
        </w:tc>
        <w:tc>
          <w:tcPr>
            <w:tcW w:w="1701" w:type="dxa"/>
          </w:tcPr>
          <w:p w14:paraId="65387DE2" w14:textId="77777777" w:rsidR="00870054" w:rsidRDefault="00870054">
            <w:pPr>
              <w:pStyle w:val="ConsPlusNormal"/>
              <w:jc w:val="center"/>
            </w:pPr>
            <w:r>
              <w:t>6600,00</w:t>
            </w:r>
          </w:p>
        </w:tc>
        <w:tc>
          <w:tcPr>
            <w:tcW w:w="1701" w:type="dxa"/>
          </w:tcPr>
          <w:p w14:paraId="434225A9" w14:textId="77777777" w:rsidR="00870054" w:rsidRDefault="00870054">
            <w:pPr>
              <w:pStyle w:val="ConsPlusNormal"/>
              <w:jc w:val="center"/>
            </w:pPr>
            <w:r>
              <w:t>6600,00</w:t>
            </w:r>
          </w:p>
        </w:tc>
      </w:tr>
      <w:tr w:rsidR="00870054" w14:paraId="3A634F71" w14:textId="77777777">
        <w:tc>
          <w:tcPr>
            <w:tcW w:w="2835" w:type="dxa"/>
          </w:tcPr>
          <w:p w14:paraId="63356635" w14:textId="77777777" w:rsidR="00870054" w:rsidRDefault="00870054">
            <w:pPr>
              <w:pStyle w:val="ConsPlusNormal"/>
            </w:pPr>
            <w:r>
              <w:t>Повышение уровня финансовой грамотности населения Республики Дагестан</w:t>
            </w:r>
          </w:p>
        </w:tc>
        <w:tc>
          <w:tcPr>
            <w:tcW w:w="680" w:type="dxa"/>
          </w:tcPr>
          <w:p w14:paraId="129EE516" w14:textId="77777777" w:rsidR="00870054" w:rsidRDefault="00870054">
            <w:pPr>
              <w:pStyle w:val="ConsPlusNormal"/>
              <w:jc w:val="center"/>
            </w:pPr>
            <w:r>
              <w:t>07</w:t>
            </w:r>
          </w:p>
        </w:tc>
        <w:tc>
          <w:tcPr>
            <w:tcW w:w="737" w:type="dxa"/>
          </w:tcPr>
          <w:p w14:paraId="74C72AB2" w14:textId="77777777" w:rsidR="00870054" w:rsidRDefault="00870054">
            <w:pPr>
              <w:pStyle w:val="ConsPlusNormal"/>
              <w:jc w:val="center"/>
            </w:pPr>
            <w:r>
              <w:t>03</w:t>
            </w:r>
          </w:p>
        </w:tc>
        <w:tc>
          <w:tcPr>
            <w:tcW w:w="1701" w:type="dxa"/>
          </w:tcPr>
          <w:p w14:paraId="17BDE73A" w14:textId="77777777" w:rsidR="00870054" w:rsidRDefault="00870054">
            <w:pPr>
              <w:pStyle w:val="ConsPlusNormal"/>
              <w:jc w:val="center"/>
            </w:pPr>
            <w:r>
              <w:t>26 4 05 67600</w:t>
            </w:r>
          </w:p>
        </w:tc>
        <w:tc>
          <w:tcPr>
            <w:tcW w:w="680" w:type="dxa"/>
          </w:tcPr>
          <w:p w14:paraId="6B5C5996" w14:textId="77777777" w:rsidR="00870054" w:rsidRDefault="00870054">
            <w:pPr>
              <w:pStyle w:val="ConsPlusNormal"/>
            </w:pPr>
          </w:p>
        </w:tc>
        <w:tc>
          <w:tcPr>
            <w:tcW w:w="1701" w:type="dxa"/>
          </w:tcPr>
          <w:p w14:paraId="50E5AE33" w14:textId="77777777" w:rsidR="00870054" w:rsidRDefault="00870054">
            <w:pPr>
              <w:pStyle w:val="ConsPlusNormal"/>
              <w:jc w:val="center"/>
            </w:pPr>
            <w:r>
              <w:t>6600,00</w:t>
            </w:r>
          </w:p>
        </w:tc>
        <w:tc>
          <w:tcPr>
            <w:tcW w:w="1701" w:type="dxa"/>
          </w:tcPr>
          <w:p w14:paraId="1658CB26" w14:textId="77777777" w:rsidR="00870054" w:rsidRDefault="00870054">
            <w:pPr>
              <w:pStyle w:val="ConsPlusNormal"/>
              <w:jc w:val="center"/>
            </w:pPr>
            <w:r>
              <w:t>6600,00</w:t>
            </w:r>
          </w:p>
        </w:tc>
        <w:tc>
          <w:tcPr>
            <w:tcW w:w="1701" w:type="dxa"/>
          </w:tcPr>
          <w:p w14:paraId="67762481" w14:textId="77777777" w:rsidR="00870054" w:rsidRDefault="00870054">
            <w:pPr>
              <w:pStyle w:val="ConsPlusNormal"/>
              <w:jc w:val="center"/>
            </w:pPr>
            <w:r>
              <w:t>6600,00</w:t>
            </w:r>
          </w:p>
        </w:tc>
      </w:tr>
      <w:tr w:rsidR="00870054" w14:paraId="67F57F16" w14:textId="77777777">
        <w:tc>
          <w:tcPr>
            <w:tcW w:w="2835" w:type="dxa"/>
          </w:tcPr>
          <w:p w14:paraId="0EEB6F15"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7911219D" w14:textId="77777777" w:rsidR="00870054" w:rsidRDefault="00870054">
            <w:pPr>
              <w:pStyle w:val="ConsPlusNormal"/>
              <w:jc w:val="center"/>
            </w:pPr>
            <w:r>
              <w:t>07</w:t>
            </w:r>
          </w:p>
        </w:tc>
        <w:tc>
          <w:tcPr>
            <w:tcW w:w="737" w:type="dxa"/>
          </w:tcPr>
          <w:p w14:paraId="21436B97" w14:textId="77777777" w:rsidR="00870054" w:rsidRDefault="00870054">
            <w:pPr>
              <w:pStyle w:val="ConsPlusNormal"/>
              <w:jc w:val="center"/>
            </w:pPr>
            <w:r>
              <w:t>03</w:t>
            </w:r>
          </w:p>
        </w:tc>
        <w:tc>
          <w:tcPr>
            <w:tcW w:w="1701" w:type="dxa"/>
          </w:tcPr>
          <w:p w14:paraId="32833488" w14:textId="77777777" w:rsidR="00870054" w:rsidRDefault="00870054">
            <w:pPr>
              <w:pStyle w:val="ConsPlusNormal"/>
              <w:jc w:val="center"/>
            </w:pPr>
            <w:r>
              <w:t>26 4 05 67600</w:t>
            </w:r>
          </w:p>
        </w:tc>
        <w:tc>
          <w:tcPr>
            <w:tcW w:w="680" w:type="dxa"/>
          </w:tcPr>
          <w:p w14:paraId="6E83137B" w14:textId="77777777" w:rsidR="00870054" w:rsidRDefault="00870054">
            <w:pPr>
              <w:pStyle w:val="ConsPlusNormal"/>
              <w:jc w:val="center"/>
            </w:pPr>
            <w:r>
              <w:t>600</w:t>
            </w:r>
          </w:p>
        </w:tc>
        <w:tc>
          <w:tcPr>
            <w:tcW w:w="1701" w:type="dxa"/>
          </w:tcPr>
          <w:p w14:paraId="358F39DD" w14:textId="77777777" w:rsidR="00870054" w:rsidRDefault="00870054">
            <w:pPr>
              <w:pStyle w:val="ConsPlusNormal"/>
              <w:jc w:val="center"/>
            </w:pPr>
            <w:r>
              <w:t>6600,00</w:t>
            </w:r>
          </w:p>
        </w:tc>
        <w:tc>
          <w:tcPr>
            <w:tcW w:w="1701" w:type="dxa"/>
          </w:tcPr>
          <w:p w14:paraId="52ABA794" w14:textId="77777777" w:rsidR="00870054" w:rsidRDefault="00870054">
            <w:pPr>
              <w:pStyle w:val="ConsPlusNormal"/>
              <w:jc w:val="center"/>
            </w:pPr>
            <w:r>
              <w:t>6600,00</w:t>
            </w:r>
          </w:p>
        </w:tc>
        <w:tc>
          <w:tcPr>
            <w:tcW w:w="1701" w:type="dxa"/>
          </w:tcPr>
          <w:p w14:paraId="1E48BFDF" w14:textId="77777777" w:rsidR="00870054" w:rsidRDefault="00870054">
            <w:pPr>
              <w:pStyle w:val="ConsPlusNormal"/>
              <w:jc w:val="center"/>
            </w:pPr>
            <w:r>
              <w:t>6600,00</w:t>
            </w:r>
          </w:p>
        </w:tc>
      </w:tr>
      <w:tr w:rsidR="00870054" w14:paraId="3D863780" w14:textId="77777777">
        <w:tc>
          <w:tcPr>
            <w:tcW w:w="2835" w:type="dxa"/>
          </w:tcPr>
          <w:p w14:paraId="50196E38" w14:textId="77777777" w:rsidR="00870054" w:rsidRDefault="00870054">
            <w:pPr>
              <w:pStyle w:val="ConsPlusNormal"/>
            </w:pPr>
            <w:r>
              <w:t xml:space="preserve">Государственная </w:t>
            </w:r>
            <w:hyperlink r:id="rId366">
              <w:r>
                <w:rPr>
                  <w:color w:val="0000FF"/>
                </w:rPr>
                <w:t>программа</w:t>
              </w:r>
            </w:hyperlink>
            <w:r>
              <w:t xml:space="preserve"> Республики Дагестан "Комплексное территориальное </w:t>
            </w:r>
            <w:r>
              <w:lastRenderedPageBreak/>
              <w:t>развитие муниципального образования "городской округ "город Дербент"</w:t>
            </w:r>
          </w:p>
        </w:tc>
        <w:tc>
          <w:tcPr>
            <w:tcW w:w="680" w:type="dxa"/>
          </w:tcPr>
          <w:p w14:paraId="7AA64484" w14:textId="77777777" w:rsidR="00870054" w:rsidRDefault="00870054">
            <w:pPr>
              <w:pStyle w:val="ConsPlusNormal"/>
              <w:jc w:val="center"/>
            </w:pPr>
            <w:r>
              <w:lastRenderedPageBreak/>
              <w:t>07</w:t>
            </w:r>
          </w:p>
        </w:tc>
        <w:tc>
          <w:tcPr>
            <w:tcW w:w="737" w:type="dxa"/>
          </w:tcPr>
          <w:p w14:paraId="579F648D" w14:textId="77777777" w:rsidR="00870054" w:rsidRDefault="00870054">
            <w:pPr>
              <w:pStyle w:val="ConsPlusNormal"/>
              <w:jc w:val="center"/>
            </w:pPr>
            <w:r>
              <w:t>03</w:t>
            </w:r>
          </w:p>
        </w:tc>
        <w:tc>
          <w:tcPr>
            <w:tcW w:w="1701" w:type="dxa"/>
          </w:tcPr>
          <w:p w14:paraId="18E164F2" w14:textId="77777777" w:rsidR="00870054" w:rsidRDefault="00870054">
            <w:pPr>
              <w:pStyle w:val="ConsPlusNormal"/>
              <w:jc w:val="center"/>
            </w:pPr>
            <w:r>
              <w:t>49</w:t>
            </w:r>
          </w:p>
        </w:tc>
        <w:tc>
          <w:tcPr>
            <w:tcW w:w="680" w:type="dxa"/>
          </w:tcPr>
          <w:p w14:paraId="19EA44B9" w14:textId="77777777" w:rsidR="00870054" w:rsidRDefault="00870054">
            <w:pPr>
              <w:pStyle w:val="ConsPlusNormal"/>
            </w:pPr>
          </w:p>
        </w:tc>
        <w:tc>
          <w:tcPr>
            <w:tcW w:w="1701" w:type="dxa"/>
          </w:tcPr>
          <w:p w14:paraId="4B5B3882" w14:textId="77777777" w:rsidR="00870054" w:rsidRDefault="00870054">
            <w:pPr>
              <w:pStyle w:val="ConsPlusNormal"/>
              <w:jc w:val="center"/>
            </w:pPr>
            <w:r>
              <w:t>0,00</w:t>
            </w:r>
          </w:p>
        </w:tc>
        <w:tc>
          <w:tcPr>
            <w:tcW w:w="1701" w:type="dxa"/>
          </w:tcPr>
          <w:p w14:paraId="0593C220" w14:textId="77777777" w:rsidR="00870054" w:rsidRDefault="00870054">
            <w:pPr>
              <w:pStyle w:val="ConsPlusNormal"/>
              <w:jc w:val="center"/>
            </w:pPr>
            <w:r>
              <w:t>50000,00</w:t>
            </w:r>
          </w:p>
        </w:tc>
        <w:tc>
          <w:tcPr>
            <w:tcW w:w="1701" w:type="dxa"/>
          </w:tcPr>
          <w:p w14:paraId="108AF283" w14:textId="77777777" w:rsidR="00870054" w:rsidRDefault="00870054">
            <w:pPr>
              <w:pStyle w:val="ConsPlusNormal"/>
              <w:jc w:val="center"/>
            </w:pPr>
            <w:r>
              <w:t>129666,86</w:t>
            </w:r>
          </w:p>
        </w:tc>
      </w:tr>
      <w:tr w:rsidR="00870054" w14:paraId="13E0A30B" w14:textId="77777777">
        <w:tc>
          <w:tcPr>
            <w:tcW w:w="2835" w:type="dxa"/>
          </w:tcPr>
          <w:p w14:paraId="610BEDE8" w14:textId="77777777" w:rsidR="00870054" w:rsidRDefault="00870054">
            <w:pPr>
              <w:pStyle w:val="ConsPlusNormal"/>
            </w:pPr>
            <w:r>
              <w:t>Региональные проекты, не входящие в состав национального проекта</w:t>
            </w:r>
          </w:p>
        </w:tc>
        <w:tc>
          <w:tcPr>
            <w:tcW w:w="680" w:type="dxa"/>
          </w:tcPr>
          <w:p w14:paraId="21B2D744" w14:textId="77777777" w:rsidR="00870054" w:rsidRDefault="00870054">
            <w:pPr>
              <w:pStyle w:val="ConsPlusNormal"/>
              <w:jc w:val="center"/>
            </w:pPr>
            <w:r>
              <w:t>07</w:t>
            </w:r>
          </w:p>
        </w:tc>
        <w:tc>
          <w:tcPr>
            <w:tcW w:w="737" w:type="dxa"/>
          </w:tcPr>
          <w:p w14:paraId="64F91A73" w14:textId="77777777" w:rsidR="00870054" w:rsidRDefault="00870054">
            <w:pPr>
              <w:pStyle w:val="ConsPlusNormal"/>
              <w:jc w:val="center"/>
            </w:pPr>
            <w:r>
              <w:t>03</w:t>
            </w:r>
          </w:p>
        </w:tc>
        <w:tc>
          <w:tcPr>
            <w:tcW w:w="1701" w:type="dxa"/>
          </w:tcPr>
          <w:p w14:paraId="4378AA4F" w14:textId="77777777" w:rsidR="00870054" w:rsidRDefault="00870054">
            <w:pPr>
              <w:pStyle w:val="ConsPlusNormal"/>
              <w:jc w:val="center"/>
            </w:pPr>
            <w:r>
              <w:t>49 2</w:t>
            </w:r>
          </w:p>
        </w:tc>
        <w:tc>
          <w:tcPr>
            <w:tcW w:w="680" w:type="dxa"/>
          </w:tcPr>
          <w:p w14:paraId="072A6E32" w14:textId="77777777" w:rsidR="00870054" w:rsidRDefault="00870054">
            <w:pPr>
              <w:pStyle w:val="ConsPlusNormal"/>
            </w:pPr>
          </w:p>
        </w:tc>
        <w:tc>
          <w:tcPr>
            <w:tcW w:w="1701" w:type="dxa"/>
          </w:tcPr>
          <w:p w14:paraId="01D2314F" w14:textId="77777777" w:rsidR="00870054" w:rsidRDefault="00870054">
            <w:pPr>
              <w:pStyle w:val="ConsPlusNormal"/>
              <w:jc w:val="center"/>
            </w:pPr>
            <w:r>
              <w:t>0,00</w:t>
            </w:r>
          </w:p>
        </w:tc>
        <w:tc>
          <w:tcPr>
            <w:tcW w:w="1701" w:type="dxa"/>
          </w:tcPr>
          <w:p w14:paraId="77BA5F90" w14:textId="77777777" w:rsidR="00870054" w:rsidRDefault="00870054">
            <w:pPr>
              <w:pStyle w:val="ConsPlusNormal"/>
              <w:jc w:val="center"/>
            </w:pPr>
            <w:r>
              <w:t>50000,00</w:t>
            </w:r>
          </w:p>
        </w:tc>
        <w:tc>
          <w:tcPr>
            <w:tcW w:w="1701" w:type="dxa"/>
          </w:tcPr>
          <w:p w14:paraId="43F11C8A" w14:textId="77777777" w:rsidR="00870054" w:rsidRDefault="00870054">
            <w:pPr>
              <w:pStyle w:val="ConsPlusNormal"/>
              <w:jc w:val="center"/>
            </w:pPr>
            <w:r>
              <w:t>129666,86</w:t>
            </w:r>
          </w:p>
        </w:tc>
      </w:tr>
      <w:tr w:rsidR="00870054" w14:paraId="4D2049A2" w14:textId="77777777">
        <w:tc>
          <w:tcPr>
            <w:tcW w:w="2835" w:type="dxa"/>
          </w:tcPr>
          <w:p w14:paraId="2BDB865C" w14:textId="77777777" w:rsidR="00870054" w:rsidRDefault="00870054">
            <w:pPr>
              <w:pStyle w:val="ConsPlusNormal"/>
            </w:pPr>
            <w:r>
              <w:t>Региональный проект "Культурная среда городского округа "город Дербент"</w:t>
            </w:r>
          </w:p>
        </w:tc>
        <w:tc>
          <w:tcPr>
            <w:tcW w:w="680" w:type="dxa"/>
          </w:tcPr>
          <w:p w14:paraId="1FBE3517" w14:textId="77777777" w:rsidR="00870054" w:rsidRDefault="00870054">
            <w:pPr>
              <w:pStyle w:val="ConsPlusNormal"/>
              <w:jc w:val="center"/>
            </w:pPr>
            <w:r>
              <w:t>07</w:t>
            </w:r>
          </w:p>
        </w:tc>
        <w:tc>
          <w:tcPr>
            <w:tcW w:w="737" w:type="dxa"/>
          </w:tcPr>
          <w:p w14:paraId="5F0779A3" w14:textId="77777777" w:rsidR="00870054" w:rsidRDefault="00870054">
            <w:pPr>
              <w:pStyle w:val="ConsPlusNormal"/>
              <w:jc w:val="center"/>
            </w:pPr>
            <w:r>
              <w:t>03</w:t>
            </w:r>
          </w:p>
        </w:tc>
        <w:tc>
          <w:tcPr>
            <w:tcW w:w="1701" w:type="dxa"/>
          </w:tcPr>
          <w:p w14:paraId="3CD24A97" w14:textId="77777777" w:rsidR="00870054" w:rsidRDefault="00870054">
            <w:pPr>
              <w:pStyle w:val="ConsPlusNormal"/>
              <w:jc w:val="center"/>
            </w:pPr>
            <w:r>
              <w:t>49 2 05</w:t>
            </w:r>
          </w:p>
        </w:tc>
        <w:tc>
          <w:tcPr>
            <w:tcW w:w="680" w:type="dxa"/>
          </w:tcPr>
          <w:p w14:paraId="6A845DAB" w14:textId="77777777" w:rsidR="00870054" w:rsidRDefault="00870054">
            <w:pPr>
              <w:pStyle w:val="ConsPlusNormal"/>
            </w:pPr>
          </w:p>
        </w:tc>
        <w:tc>
          <w:tcPr>
            <w:tcW w:w="1701" w:type="dxa"/>
          </w:tcPr>
          <w:p w14:paraId="730A48A7" w14:textId="77777777" w:rsidR="00870054" w:rsidRDefault="00870054">
            <w:pPr>
              <w:pStyle w:val="ConsPlusNormal"/>
              <w:jc w:val="center"/>
            </w:pPr>
            <w:r>
              <w:t>0,00</w:t>
            </w:r>
          </w:p>
        </w:tc>
        <w:tc>
          <w:tcPr>
            <w:tcW w:w="1701" w:type="dxa"/>
          </w:tcPr>
          <w:p w14:paraId="6C921F35" w14:textId="77777777" w:rsidR="00870054" w:rsidRDefault="00870054">
            <w:pPr>
              <w:pStyle w:val="ConsPlusNormal"/>
              <w:jc w:val="center"/>
            </w:pPr>
            <w:r>
              <w:t>50000,00</w:t>
            </w:r>
          </w:p>
        </w:tc>
        <w:tc>
          <w:tcPr>
            <w:tcW w:w="1701" w:type="dxa"/>
          </w:tcPr>
          <w:p w14:paraId="3CC42DDD" w14:textId="77777777" w:rsidR="00870054" w:rsidRDefault="00870054">
            <w:pPr>
              <w:pStyle w:val="ConsPlusNormal"/>
              <w:jc w:val="center"/>
            </w:pPr>
            <w:r>
              <w:t>129666,86</w:t>
            </w:r>
          </w:p>
        </w:tc>
      </w:tr>
      <w:tr w:rsidR="00870054" w14:paraId="67DB7BA6" w14:textId="77777777">
        <w:tc>
          <w:tcPr>
            <w:tcW w:w="2835" w:type="dxa"/>
          </w:tcPr>
          <w:p w14:paraId="6AB5973A" w14:textId="77777777" w:rsidR="00870054" w:rsidRDefault="00870054">
            <w:pPr>
              <w:pStyle w:val="ConsPlusNormal"/>
            </w:pPr>
            <w:r>
              <w:t>Реконструкция музыкальных школ (с оснащением оборудованием)</w:t>
            </w:r>
          </w:p>
        </w:tc>
        <w:tc>
          <w:tcPr>
            <w:tcW w:w="680" w:type="dxa"/>
          </w:tcPr>
          <w:p w14:paraId="537781EF" w14:textId="77777777" w:rsidR="00870054" w:rsidRDefault="00870054">
            <w:pPr>
              <w:pStyle w:val="ConsPlusNormal"/>
              <w:jc w:val="center"/>
            </w:pPr>
            <w:r>
              <w:t>07</w:t>
            </w:r>
          </w:p>
        </w:tc>
        <w:tc>
          <w:tcPr>
            <w:tcW w:w="737" w:type="dxa"/>
          </w:tcPr>
          <w:p w14:paraId="2AC07CF3" w14:textId="77777777" w:rsidR="00870054" w:rsidRDefault="00870054">
            <w:pPr>
              <w:pStyle w:val="ConsPlusNormal"/>
              <w:jc w:val="center"/>
            </w:pPr>
            <w:r>
              <w:t>03</w:t>
            </w:r>
          </w:p>
        </w:tc>
        <w:tc>
          <w:tcPr>
            <w:tcW w:w="1701" w:type="dxa"/>
          </w:tcPr>
          <w:p w14:paraId="358648ED" w14:textId="77777777" w:rsidR="00870054" w:rsidRDefault="00870054">
            <w:pPr>
              <w:pStyle w:val="ConsPlusNormal"/>
              <w:jc w:val="center"/>
            </w:pPr>
            <w:r>
              <w:t>49 2 05 82750</w:t>
            </w:r>
          </w:p>
        </w:tc>
        <w:tc>
          <w:tcPr>
            <w:tcW w:w="680" w:type="dxa"/>
          </w:tcPr>
          <w:p w14:paraId="7BA86CFB" w14:textId="77777777" w:rsidR="00870054" w:rsidRDefault="00870054">
            <w:pPr>
              <w:pStyle w:val="ConsPlusNormal"/>
            </w:pPr>
          </w:p>
        </w:tc>
        <w:tc>
          <w:tcPr>
            <w:tcW w:w="1701" w:type="dxa"/>
          </w:tcPr>
          <w:p w14:paraId="0769E4EE" w14:textId="77777777" w:rsidR="00870054" w:rsidRDefault="00870054">
            <w:pPr>
              <w:pStyle w:val="ConsPlusNormal"/>
              <w:jc w:val="center"/>
            </w:pPr>
            <w:r>
              <w:t>0,00</w:t>
            </w:r>
          </w:p>
        </w:tc>
        <w:tc>
          <w:tcPr>
            <w:tcW w:w="1701" w:type="dxa"/>
          </w:tcPr>
          <w:p w14:paraId="048028CD" w14:textId="77777777" w:rsidR="00870054" w:rsidRDefault="00870054">
            <w:pPr>
              <w:pStyle w:val="ConsPlusNormal"/>
              <w:jc w:val="center"/>
            </w:pPr>
            <w:r>
              <w:t>50000,00</w:t>
            </w:r>
          </w:p>
        </w:tc>
        <w:tc>
          <w:tcPr>
            <w:tcW w:w="1701" w:type="dxa"/>
          </w:tcPr>
          <w:p w14:paraId="43A9E5A3" w14:textId="77777777" w:rsidR="00870054" w:rsidRDefault="00870054">
            <w:pPr>
              <w:pStyle w:val="ConsPlusNormal"/>
              <w:jc w:val="center"/>
            </w:pPr>
            <w:r>
              <w:t>129666,86</w:t>
            </w:r>
          </w:p>
        </w:tc>
      </w:tr>
      <w:tr w:rsidR="00870054" w14:paraId="3DE09A68" w14:textId="77777777">
        <w:tc>
          <w:tcPr>
            <w:tcW w:w="2835" w:type="dxa"/>
          </w:tcPr>
          <w:p w14:paraId="6A237C8C" w14:textId="77777777" w:rsidR="00870054" w:rsidRDefault="00870054">
            <w:pPr>
              <w:pStyle w:val="ConsPlusNormal"/>
            </w:pPr>
            <w:r>
              <w:t>Межбюджетные трансферты</w:t>
            </w:r>
          </w:p>
        </w:tc>
        <w:tc>
          <w:tcPr>
            <w:tcW w:w="680" w:type="dxa"/>
          </w:tcPr>
          <w:p w14:paraId="6E6E009E" w14:textId="77777777" w:rsidR="00870054" w:rsidRDefault="00870054">
            <w:pPr>
              <w:pStyle w:val="ConsPlusNormal"/>
              <w:jc w:val="center"/>
            </w:pPr>
            <w:r>
              <w:t>07</w:t>
            </w:r>
          </w:p>
        </w:tc>
        <w:tc>
          <w:tcPr>
            <w:tcW w:w="737" w:type="dxa"/>
          </w:tcPr>
          <w:p w14:paraId="0D1A8D9C" w14:textId="77777777" w:rsidR="00870054" w:rsidRDefault="00870054">
            <w:pPr>
              <w:pStyle w:val="ConsPlusNormal"/>
              <w:jc w:val="center"/>
            </w:pPr>
            <w:r>
              <w:t>03</w:t>
            </w:r>
          </w:p>
        </w:tc>
        <w:tc>
          <w:tcPr>
            <w:tcW w:w="1701" w:type="dxa"/>
          </w:tcPr>
          <w:p w14:paraId="4EB755D7" w14:textId="77777777" w:rsidR="00870054" w:rsidRDefault="00870054">
            <w:pPr>
              <w:pStyle w:val="ConsPlusNormal"/>
              <w:jc w:val="center"/>
            </w:pPr>
            <w:r>
              <w:t>49 2 05 82750</w:t>
            </w:r>
          </w:p>
        </w:tc>
        <w:tc>
          <w:tcPr>
            <w:tcW w:w="680" w:type="dxa"/>
          </w:tcPr>
          <w:p w14:paraId="6A64ED79" w14:textId="77777777" w:rsidR="00870054" w:rsidRDefault="00870054">
            <w:pPr>
              <w:pStyle w:val="ConsPlusNormal"/>
              <w:jc w:val="center"/>
            </w:pPr>
            <w:r>
              <w:t>500</w:t>
            </w:r>
          </w:p>
        </w:tc>
        <w:tc>
          <w:tcPr>
            <w:tcW w:w="1701" w:type="dxa"/>
          </w:tcPr>
          <w:p w14:paraId="3CF72907" w14:textId="77777777" w:rsidR="00870054" w:rsidRDefault="00870054">
            <w:pPr>
              <w:pStyle w:val="ConsPlusNormal"/>
              <w:jc w:val="center"/>
            </w:pPr>
            <w:r>
              <w:t>0,00</w:t>
            </w:r>
          </w:p>
        </w:tc>
        <w:tc>
          <w:tcPr>
            <w:tcW w:w="1701" w:type="dxa"/>
          </w:tcPr>
          <w:p w14:paraId="70EDC4DC" w14:textId="77777777" w:rsidR="00870054" w:rsidRDefault="00870054">
            <w:pPr>
              <w:pStyle w:val="ConsPlusNormal"/>
              <w:jc w:val="center"/>
            </w:pPr>
            <w:r>
              <w:t>50000,00</w:t>
            </w:r>
          </w:p>
        </w:tc>
        <w:tc>
          <w:tcPr>
            <w:tcW w:w="1701" w:type="dxa"/>
          </w:tcPr>
          <w:p w14:paraId="6CA62B86" w14:textId="77777777" w:rsidR="00870054" w:rsidRDefault="00870054">
            <w:pPr>
              <w:pStyle w:val="ConsPlusNormal"/>
              <w:jc w:val="center"/>
            </w:pPr>
            <w:r>
              <w:t>129666,86</w:t>
            </w:r>
          </w:p>
        </w:tc>
      </w:tr>
      <w:tr w:rsidR="00870054" w14:paraId="76179854" w14:textId="77777777">
        <w:tc>
          <w:tcPr>
            <w:tcW w:w="2835" w:type="dxa"/>
          </w:tcPr>
          <w:p w14:paraId="6C9062D1" w14:textId="77777777" w:rsidR="00870054" w:rsidRDefault="00870054">
            <w:pPr>
              <w:pStyle w:val="ConsPlusNormal"/>
            </w:pPr>
            <w:r>
              <w:t>Реализация функций органов государственной власти Республики Дагестан</w:t>
            </w:r>
          </w:p>
        </w:tc>
        <w:tc>
          <w:tcPr>
            <w:tcW w:w="680" w:type="dxa"/>
          </w:tcPr>
          <w:p w14:paraId="7A2BE05C" w14:textId="77777777" w:rsidR="00870054" w:rsidRDefault="00870054">
            <w:pPr>
              <w:pStyle w:val="ConsPlusNormal"/>
              <w:jc w:val="center"/>
            </w:pPr>
            <w:r>
              <w:t>07</w:t>
            </w:r>
          </w:p>
        </w:tc>
        <w:tc>
          <w:tcPr>
            <w:tcW w:w="737" w:type="dxa"/>
          </w:tcPr>
          <w:p w14:paraId="004B341E" w14:textId="77777777" w:rsidR="00870054" w:rsidRDefault="00870054">
            <w:pPr>
              <w:pStyle w:val="ConsPlusNormal"/>
              <w:jc w:val="center"/>
            </w:pPr>
            <w:r>
              <w:t>03</w:t>
            </w:r>
          </w:p>
        </w:tc>
        <w:tc>
          <w:tcPr>
            <w:tcW w:w="1701" w:type="dxa"/>
          </w:tcPr>
          <w:p w14:paraId="601B1EC4" w14:textId="77777777" w:rsidR="00870054" w:rsidRDefault="00870054">
            <w:pPr>
              <w:pStyle w:val="ConsPlusNormal"/>
              <w:jc w:val="center"/>
            </w:pPr>
            <w:r>
              <w:t>99</w:t>
            </w:r>
          </w:p>
        </w:tc>
        <w:tc>
          <w:tcPr>
            <w:tcW w:w="680" w:type="dxa"/>
          </w:tcPr>
          <w:p w14:paraId="0B782411" w14:textId="77777777" w:rsidR="00870054" w:rsidRDefault="00870054">
            <w:pPr>
              <w:pStyle w:val="ConsPlusNormal"/>
            </w:pPr>
          </w:p>
        </w:tc>
        <w:tc>
          <w:tcPr>
            <w:tcW w:w="1701" w:type="dxa"/>
          </w:tcPr>
          <w:p w14:paraId="1B0C6064" w14:textId="77777777" w:rsidR="00870054" w:rsidRDefault="00870054">
            <w:pPr>
              <w:pStyle w:val="ConsPlusNormal"/>
              <w:jc w:val="center"/>
            </w:pPr>
            <w:r>
              <w:t>31555,51</w:t>
            </w:r>
          </w:p>
        </w:tc>
        <w:tc>
          <w:tcPr>
            <w:tcW w:w="1701" w:type="dxa"/>
          </w:tcPr>
          <w:p w14:paraId="44DAA95B" w14:textId="77777777" w:rsidR="00870054" w:rsidRDefault="00870054">
            <w:pPr>
              <w:pStyle w:val="ConsPlusNormal"/>
              <w:jc w:val="center"/>
            </w:pPr>
            <w:r>
              <w:t>0,00</w:t>
            </w:r>
          </w:p>
        </w:tc>
        <w:tc>
          <w:tcPr>
            <w:tcW w:w="1701" w:type="dxa"/>
          </w:tcPr>
          <w:p w14:paraId="139FD769" w14:textId="77777777" w:rsidR="00870054" w:rsidRDefault="00870054">
            <w:pPr>
              <w:pStyle w:val="ConsPlusNormal"/>
              <w:jc w:val="center"/>
            </w:pPr>
            <w:r>
              <w:t>0,00</w:t>
            </w:r>
          </w:p>
        </w:tc>
      </w:tr>
      <w:tr w:rsidR="00870054" w14:paraId="64D180A9" w14:textId="77777777">
        <w:tc>
          <w:tcPr>
            <w:tcW w:w="2835" w:type="dxa"/>
          </w:tcPr>
          <w:p w14:paraId="023BCFC5" w14:textId="77777777" w:rsidR="00870054" w:rsidRDefault="00870054">
            <w:pPr>
              <w:pStyle w:val="ConsPlusNormal"/>
            </w:pPr>
            <w:r>
              <w:t>Иные непрограммные мероприятия</w:t>
            </w:r>
          </w:p>
        </w:tc>
        <w:tc>
          <w:tcPr>
            <w:tcW w:w="680" w:type="dxa"/>
          </w:tcPr>
          <w:p w14:paraId="4B9E78C8" w14:textId="77777777" w:rsidR="00870054" w:rsidRDefault="00870054">
            <w:pPr>
              <w:pStyle w:val="ConsPlusNormal"/>
              <w:jc w:val="center"/>
            </w:pPr>
            <w:r>
              <w:t>07</w:t>
            </w:r>
          </w:p>
        </w:tc>
        <w:tc>
          <w:tcPr>
            <w:tcW w:w="737" w:type="dxa"/>
          </w:tcPr>
          <w:p w14:paraId="198C5DB0" w14:textId="77777777" w:rsidR="00870054" w:rsidRDefault="00870054">
            <w:pPr>
              <w:pStyle w:val="ConsPlusNormal"/>
              <w:jc w:val="center"/>
            </w:pPr>
            <w:r>
              <w:t>03</w:t>
            </w:r>
          </w:p>
        </w:tc>
        <w:tc>
          <w:tcPr>
            <w:tcW w:w="1701" w:type="dxa"/>
          </w:tcPr>
          <w:p w14:paraId="38F2E8ED" w14:textId="77777777" w:rsidR="00870054" w:rsidRDefault="00870054">
            <w:pPr>
              <w:pStyle w:val="ConsPlusNormal"/>
              <w:jc w:val="center"/>
            </w:pPr>
            <w:r>
              <w:t>99 9</w:t>
            </w:r>
          </w:p>
        </w:tc>
        <w:tc>
          <w:tcPr>
            <w:tcW w:w="680" w:type="dxa"/>
          </w:tcPr>
          <w:p w14:paraId="59DEAA95" w14:textId="77777777" w:rsidR="00870054" w:rsidRDefault="00870054">
            <w:pPr>
              <w:pStyle w:val="ConsPlusNormal"/>
            </w:pPr>
          </w:p>
        </w:tc>
        <w:tc>
          <w:tcPr>
            <w:tcW w:w="1701" w:type="dxa"/>
          </w:tcPr>
          <w:p w14:paraId="4E42F1D7" w14:textId="77777777" w:rsidR="00870054" w:rsidRDefault="00870054">
            <w:pPr>
              <w:pStyle w:val="ConsPlusNormal"/>
              <w:jc w:val="center"/>
            </w:pPr>
            <w:r>
              <w:t>31555,51</w:t>
            </w:r>
          </w:p>
        </w:tc>
        <w:tc>
          <w:tcPr>
            <w:tcW w:w="1701" w:type="dxa"/>
          </w:tcPr>
          <w:p w14:paraId="7944AB87" w14:textId="77777777" w:rsidR="00870054" w:rsidRDefault="00870054">
            <w:pPr>
              <w:pStyle w:val="ConsPlusNormal"/>
              <w:jc w:val="center"/>
            </w:pPr>
            <w:r>
              <w:t>0,00</w:t>
            </w:r>
          </w:p>
        </w:tc>
        <w:tc>
          <w:tcPr>
            <w:tcW w:w="1701" w:type="dxa"/>
          </w:tcPr>
          <w:p w14:paraId="5A7565DC" w14:textId="77777777" w:rsidR="00870054" w:rsidRDefault="00870054">
            <w:pPr>
              <w:pStyle w:val="ConsPlusNormal"/>
              <w:jc w:val="center"/>
            </w:pPr>
            <w:r>
              <w:t>0,00</w:t>
            </w:r>
          </w:p>
        </w:tc>
      </w:tr>
      <w:tr w:rsidR="00870054" w14:paraId="2E4E23C3" w14:textId="77777777">
        <w:tc>
          <w:tcPr>
            <w:tcW w:w="2835" w:type="dxa"/>
          </w:tcPr>
          <w:p w14:paraId="5441C822" w14:textId="77777777" w:rsidR="00870054" w:rsidRDefault="00870054">
            <w:pPr>
              <w:pStyle w:val="ConsPlusNormal"/>
            </w:pPr>
            <w:r>
              <w:t xml:space="preserve">Финансовое обеспечение расходов, связанных с командированием </w:t>
            </w:r>
            <w:r>
              <w:lastRenderedPageBreak/>
              <w:t>педагогических работников общеобразовательных и иных организаций Республики Дагестан на территорию Запорожской области</w:t>
            </w:r>
          </w:p>
        </w:tc>
        <w:tc>
          <w:tcPr>
            <w:tcW w:w="680" w:type="dxa"/>
          </w:tcPr>
          <w:p w14:paraId="7AA79A0A" w14:textId="77777777" w:rsidR="00870054" w:rsidRDefault="00870054">
            <w:pPr>
              <w:pStyle w:val="ConsPlusNormal"/>
              <w:jc w:val="center"/>
            </w:pPr>
            <w:r>
              <w:lastRenderedPageBreak/>
              <w:t>07</w:t>
            </w:r>
          </w:p>
        </w:tc>
        <w:tc>
          <w:tcPr>
            <w:tcW w:w="737" w:type="dxa"/>
          </w:tcPr>
          <w:p w14:paraId="0ACD5BBC" w14:textId="77777777" w:rsidR="00870054" w:rsidRDefault="00870054">
            <w:pPr>
              <w:pStyle w:val="ConsPlusNormal"/>
              <w:jc w:val="center"/>
            </w:pPr>
            <w:r>
              <w:t>03</w:t>
            </w:r>
          </w:p>
        </w:tc>
        <w:tc>
          <w:tcPr>
            <w:tcW w:w="1701" w:type="dxa"/>
          </w:tcPr>
          <w:p w14:paraId="0344F692" w14:textId="77777777" w:rsidR="00870054" w:rsidRDefault="00870054">
            <w:pPr>
              <w:pStyle w:val="ConsPlusNormal"/>
              <w:jc w:val="center"/>
            </w:pPr>
            <w:r>
              <w:t>99 9 00 01501</w:t>
            </w:r>
          </w:p>
        </w:tc>
        <w:tc>
          <w:tcPr>
            <w:tcW w:w="680" w:type="dxa"/>
          </w:tcPr>
          <w:p w14:paraId="07B3E628" w14:textId="77777777" w:rsidR="00870054" w:rsidRDefault="00870054">
            <w:pPr>
              <w:pStyle w:val="ConsPlusNormal"/>
            </w:pPr>
          </w:p>
        </w:tc>
        <w:tc>
          <w:tcPr>
            <w:tcW w:w="1701" w:type="dxa"/>
          </w:tcPr>
          <w:p w14:paraId="1B9138F8" w14:textId="77777777" w:rsidR="00870054" w:rsidRDefault="00870054">
            <w:pPr>
              <w:pStyle w:val="ConsPlusNormal"/>
              <w:jc w:val="center"/>
            </w:pPr>
            <w:r>
              <w:t>3909,51</w:t>
            </w:r>
          </w:p>
        </w:tc>
        <w:tc>
          <w:tcPr>
            <w:tcW w:w="1701" w:type="dxa"/>
          </w:tcPr>
          <w:p w14:paraId="2D43418D" w14:textId="77777777" w:rsidR="00870054" w:rsidRDefault="00870054">
            <w:pPr>
              <w:pStyle w:val="ConsPlusNormal"/>
              <w:jc w:val="center"/>
            </w:pPr>
            <w:r>
              <w:t>0,00</w:t>
            </w:r>
          </w:p>
        </w:tc>
        <w:tc>
          <w:tcPr>
            <w:tcW w:w="1701" w:type="dxa"/>
          </w:tcPr>
          <w:p w14:paraId="0836830C" w14:textId="77777777" w:rsidR="00870054" w:rsidRDefault="00870054">
            <w:pPr>
              <w:pStyle w:val="ConsPlusNormal"/>
              <w:jc w:val="center"/>
            </w:pPr>
            <w:r>
              <w:t>0,00</w:t>
            </w:r>
          </w:p>
        </w:tc>
      </w:tr>
      <w:tr w:rsidR="00870054" w14:paraId="774EF4A0" w14:textId="77777777">
        <w:tc>
          <w:tcPr>
            <w:tcW w:w="2835" w:type="dxa"/>
          </w:tcPr>
          <w:p w14:paraId="06BEBB1C" w14:textId="77777777" w:rsidR="00870054" w:rsidRDefault="00870054">
            <w:pPr>
              <w:pStyle w:val="ConsPlusNormal"/>
            </w:pPr>
            <w:r>
              <w:t>Межбюджетные трансферты</w:t>
            </w:r>
          </w:p>
        </w:tc>
        <w:tc>
          <w:tcPr>
            <w:tcW w:w="680" w:type="dxa"/>
          </w:tcPr>
          <w:p w14:paraId="5E1CD309" w14:textId="77777777" w:rsidR="00870054" w:rsidRDefault="00870054">
            <w:pPr>
              <w:pStyle w:val="ConsPlusNormal"/>
              <w:jc w:val="center"/>
            </w:pPr>
            <w:r>
              <w:t>07</w:t>
            </w:r>
          </w:p>
        </w:tc>
        <w:tc>
          <w:tcPr>
            <w:tcW w:w="737" w:type="dxa"/>
          </w:tcPr>
          <w:p w14:paraId="12D8E8C3" w14:textId="77777777" w:rsidR="00870054" w:rsidRDefault="00870054">
            <w:pPr>
              <w:pStyle w:val="ConsPlusNormal"/>
              <w:jc w:val="center"/>
            </w:pPr>
            <w:r>
              <w:t>03</w:t>
            </w:r>
          </w:p>
        </w:tc>
        <w:tc>
          <w:tcPr>
            <w:tcW w:w="1701" w:type="dxa"/>
          </w:tcPr>
          <w:p w14:paraId="26662C9A" w14:textId="77777777" w:rsidR="00870054" w:rsidRDefault="00870054">
            <w:pPr>
              <w:pStyle w:val="ConsPlusNormal"/>
              <w:jc w:val="center"/>
            </w:pPr>
            <w:r>
              <w:t>99 9 00 01501</w:t>
            </w:r>
          </w:p>
        </w:tc>
        <w:tc>
          <w:tcPr>
            <w:tcW w:w="680" w:type="dxa"/>
          </w:tcPr>
          <w:p w14:paraId="38C9C66B" w14:textId="77777777" w:rsidR="00870054" w:rsidRDefault="00870054">
            <w:pPr>
              <w:pStyle w:val="ConsPlusNormal"/>
              <w:jc w:val="center"/>
            </w:pPr>
            <w:r>
              <w:t>500</w:t>
            </w:r>
          </w:p>
        </w:tc>
        <w:tc>
          <w:tcPr>
            <w:tcW w:w="1701" w:type="dxa"/>
          </w:tcPr>
          <w:p w14:paraId="2FCDD2BC" w14:textId="77777777" w:rsidR="00870054" w:rsidRDefault="00870054">
            <w:pPr>
              <w:pStyle w:val="ConsPlusNormal"/>
              <w:jc w:val="center"/>
            </w:pPr>
            <w:r>
              <w:t>3909,51</w:t>
            </w:r>
          </w:p>
        </w:tc>
        <w:tc>
          <w:tcPr>
            <w:tcW w:w="1701" w:type="dxa"/>
          </w:tcPr>
          <w:p w14:paraId="061A444D" w14:textId="77777777" w:rsidR="00870054" w:rsidRDefault="00870054">
            <w:pPr>
              <w:pStyle w:val="ConsPlusNormal"/>
              <w:jc w:val="center"/>
            </w:pPr>
            <w:r>
              <w:t>0,00</w:t>
            </w:r>
          </w:p>
        </w:tc>
        <w:tc>
          <w:tcPr>
            <w:tcW w:w="1701" w:type="dxa"/>
          </w:tcPr>
          <w:p w14:paraId="38BAF4D2" w14:textId="77777777" w:rsidR="00870054" w:rsidRDefault="00870054">
            <w:pPr>
              <w:pStyle w:val="ConsPlusNormal"/>
              <w:jc w:val="center"/>
            </w:pPr>
            <w:r>
              <w:t>0,00</w:t>
            </w:r>
          </w:p>
        </w:tc>
      </w:tr>
      <w:tr w:rsidR="00870054" w14:paraId="25420F10" w14:textId="77777777">
        <w:tc>
          <w:tcPr>
            <w:tcW w:w="2835" w:type="dxa"/>
          </w:tcPr>
          <w:p w14:paraId="2B0BA440" w14:textId="77777777" w:rsidR="00870054" w:rsidRDefault="00870054">
            <w:pPr>
              <w:pStyle w:val="ConsPlusNormal"/>
            </w:pPr>
            <w:r>
              <w:t>Субсидии на реализацию проектов инициатив муниципальных образований Республики Дагестан</w:t>
            </w:r>
          </w:p>
        </w:tc>
        <w:tc>
          <w:tcPr>
            <w:tcW w:w="680" w:type="dxa"/>
          </w:tcPr>
          <w:p w14:paraId="78A8E41E" w14:textId="77777777" w:rsidR="00870054" w:rsidRDefault="00870054">
            <w:pPr>
              <w:pStyle w:val="ConsPlusNormal"/>
              <w:jc w:val="center"/>
            </w:pPr>
            <w:r>
              <w:t>07</w:t>
            </w:r>
          </w:p>
        </w:tc>
        <w:tc>
          <w:tcPr>
            <w:tcW w:w="737" w:type="dxa"/>
          </w:tcPr>
          <w:p w14:paraId="02444DEF" w14:textId="77777777" w:rsidR="00870054" w:rsidRDefault="00870054">
            <w:pPr>
              <w:pStyle w:val="ConsPlusNormal"/>
              <w:jc w:val="center"/>
            </w:pPr>
            <w:r>
              <w:t>03</w:t>
            </w:r>
          </w:p>
        </w:tc>
        <w:tc>
          <w:tcPr>
            <w:tcW w:w="1701" w:type="dxa"/>
          </w:tcPr>
          <w:p w14:paraId="116E8732" w14:textId="77777777" w:rsidR="00870054" w:rsidRDefault="00870054">
            <w:pPr>
              <w:pStyle w:val="ConsPlusNormal"/>
              <w:jc w:val="center"/>
            </w:pPr>
            <w:r>
              <w:t>99 9 00 41120</w:t>
            </w:r>
          </w:p>
        </w:tc>
        <w:tc>
          <w:tcPr>
            <w:tcW w:w="680" w:type="dxa"/>
          </w:tcPr>
          <w:p w14:paraId="58453393" w14:textId="77777777" w:rsidR="00870054" w:rsidRDefault="00870054">
            <w:pPr>
              <w:pStyle w:val="ConsPlusNormal"/>
            </w:pPr>
          </w:p>
        </w:tc>
        <w:tc>
          <w:tcPr>
            <w:tcW w:w="1701" w:type="dxa"/>
          </w:tcPr>
          <w:p w14:paraId="71D877E6" w14:textId="77777777" w:rsidR="00870054" w:rsidRDefault="00870054">
            <w:pPr>
              <w:pStyle w:val="ConsPlusNormal"/>
              <w:jc w:val="center"/>
            </w:pPr>
            <w:r>
              <w:t>8800,00</w:t>
            </w:r>
          </w:p>
        </w:tc>
        <w:tc>
          <w:tcPr>
            <w:tcW w:w="1701" w:type="dxa"/>
          </w:tcPr>
          <w:p w14:paraId="187CA92B" w14:textId="77777777" w:rsidR="00870054" w:rsidRDefault="00870054">
            <w:pPr>
              <w:pStyle w:val="ConsPlusNormal"/>
              <w:jc w:val="center"/>
            </w:pPr>
            <w:r>
              <w:t>0,00</w:t>
            </w:r>
          </w:p>
        </w:tc>
        <w:tc>
          <w:tcPr>
            <w:tcW w:w="1701" w:type="dxa"/>
          </w:tcPr>
          <w:p w14:paraId="01729EC8" w14:textId="77777777" w:rsidR="00870054" w:rsidRDefault="00870054">
            <w:pPr>
              <w:pStyle w:val="ConsPlusNormal"/>
              <w:jc w:val="center"/>
            </w:pPr>
            <w:r>
              <w:t>0,00</w:t>
            </w:r>
          </w:p>
        </w:tc>
      </w:tr>
      <w:tr w:rsidR="00870054" w14:paraId="4E582F8F" w14:textId="77777777">
        <w:tc>
          <w:tcPr>
            <w:tcW w:w="2835" w:type="dxa"/>
          </w:tcPr>
          <w:p w14:paraId="72489953" w14:textId="77777777" w:rsidR="00870054" w:rsidRDefault="00870054">
            <w:pPr>
              <w:pStyle w:val="ConsPlusNormal"/>
            </w:pPr>
            <w:r>
              <w:t>Межбюджетные трансферты</w:t>
            </w:r>
          </w:p>
        </w:tc>
        <w:tc>
          <w:tcPr>
            <w:tcW w:w="680" w:type="dxa"/>
          </w:tcPr>
          <w:p w14:paraId="662EF98D" w14:textId="77777777" w:rsidR="00870054" w:rsidRDefault="00870054">
            <w:pPr>
              <w:pStyle w:val="ConsPlusNormal"/>
              <w:jc w:val="center"/>
            </w:pPr>
            <w:r>
              <w:t>07</w:t>
            </w:r>
          </w:p>
        </w:tc>
        <w:tc>
          <w:tcPr>
            <w:tcW w:w="737" w:type="dxa"/>
          </w:tcPr>
          <w:p w14:paraId="33288A23" w14:textId="77777777" w:rsidR="00870054" w:rsidRDefault="00870054">
            <w:pPr>
              <w:pStyle w:val="ConsPlusNormal"/>
              <w:jc w:val="center"/>
            </w:pPr>
            <w:r>
              <w:t>03</w:t>
            </w:r>
          </w:p>
        </w:tc>
        <w:tc>
          <w:tcPr>
            <w:tcW w:w="1701" w:type="dxa"/>
          </w:tcPr>
          <w:p w14:paraId="35483A7B" w14:textId="77777777" w:rsidR="00870054" w:rsidRDefault="00870054">
            <w:pPr>
              <w:pStyle w:val="ConsPlusNormal"/>
              <w:jc w:val="center"/>
            </w:pPr>
            <w:r>
              <w:t>99 9 00 41120</w:t>
            </w:r>
          </w:p>
        </w:tc>
        <w:tc>
          <w:tcPr>
            <w:tcW w:w="680" w:type="dxa"/>
          </w:tcPr>
          <w:p w14:paraId="2EF84B63" w14:textId="77777777" w:rsidR="00870054" w:rsidRDefault="00870054">
            <w:pPr>
              <w:pStyle w:val="ConsPlusNormal"/>
              <w:jc w:val="center"/>
            </w:pPr>
            <w:r>
              <w:t>500</w:t>
            </w:r>
          </w:p>
        </w:tc>
        <w:tc>
          <w:tcPr>
            <w:tcW w:w="1701" w:type="dxa"/>
          </w:tcPr>
          <w:p w14:paraId="0670F27B" w14:textId="77777777" w:rsidR="00870054" w:rsidRDefault="00870054">
            <w:pPr>
              <w:pStyle w:val="ConsPlusNormal"/>
              <w:jc w:val="center"/>
            </w:pPr>
            <w:r>
              <w:t>8800,00</w:t>
            </w:r>
          </w:p>
        </w:tc>
        <w:tc>
          <w:tcPr>
            <w:tcW w:w="1701" w:type="dxa"/>
          </w:tcPr>
          <w:p w14:paraId="3613002C" w14:textId="77777777" w:rsidR="00870054" w:rsidRDefault="00870054">
            <w:pPr>
              <w:pStyle w:val="ConsPlusNormal"/>
              <w:jc w:val="center"/>
            </w:pPr>
            <w:r>
              <w:t>0,00</w:t>
            </w:r>
          </w:p>
        </w:tc>
        <w:tc>
          <w:tcPr>
            <w:tcW w:w="1701" w:type="dxa"/>
          </w:tcPr>
          <w:p w14:paraId="11FA6743" w14:textId="77777777" w:rsidR="00870054" w:rsidRDefault="00870054">
            <w:pPr>
              <w:pStyle w:val="ConsPlusNormal"/>
              <w:jc w:val="center"/>
            </w:pPr>
            <w:r>
              <w:t>0,00</w:t>
            </w:r>
          </w:p>
        </w:tc>
      </w:tr>
      <w:tr w:rsidR="00870054" w14:paraId="496CFD41" w14:textId="77777777">
        <w:tc>
          <w:tcPr>
            <w:tcW w:w="2835" w:type="dxa"/>
          </w:tcPr>
          <w:p w14:paraId="28255FF6" w14:textId="77777777" w:rsidR="00870054" w:rsidRDefault="00870054">
            <w:pPr>
              <w:pStyle w:val="ConsPlusNormal"/>
            </w:pPr>
            <w:r>
              <w:t>Обеспечение проведения капитального ремонта здания Детской школы искусств в с. Бежта Бежтинского участка</w:t>
            </w:r>
          </w:p>
        </w:tc>
        <w:tc>
          <w:tcPr>
            <w:tcW w:w="680" w:type="dxa"/>
          </w:tcPr>
          <w:p w14:paraId="3CDF2022" w14:textId="77777777" w:rsidR="00870054" w:rsidRDefault="00870054">
            <w:pPr>
              <w:pStyle w:val="ConsPlusNormal"/>
              <w:jc w:val="center"/>
            </w:pPr>
            <w:r>
              <w:t>07</w:t>
            </w:r>
          </w:p>
        </w:tc>
        <w:tc>
          <w:tcPr>
            <w:tcW w:w="737" w:type="dxa"/>
          </w:tcPr>
          <w:p w14:paraId="56E081EE" w14:textId="77777777" w:rsidR="00870054" w:rsidRDefault="00870054">
            <w:pPr>
              <w:pStyle w:val="ConsPlusNormal"/>
              <w:jc w:val="center"/>
            </w:pPr>
            <w:r>
              <w:t>03</w:t>
            </w:r>
          </w:p>
        </w:tc>
        <w:tc>
          <w:tcPr>
            <w:tcW w:w="1701" w:type="dxa"/>
          </w:tcPr>
          <w:p w14:paraId="7DE56F88" w14:textId="77777777" w:rsidR="00870054" w:rsidRDefault="00870054">
            <w:pPr>
              <w:pStyle w:val="ConsPlusNormal"/>
              <w:jc w:val="center"/>
            </w:pPr>
            <w:r>
              <w:t>99 9 00 60893</w:t>
            </w:r>
          </w:p>
        </w:tc>
        <w:tc>
          <w:tcPr>
            <w:tcW w:w="680" w:type="dxa"/>
          </w:tcPr>
          <w:p w14:paraId="65F4C012" w14:textId="77777777" w:rsidR="00870054" w:rsidRDefault="00870054">
            <w:pPr>
              <w:pStyle w:val="ConsPlusNormal"/>
            </w:pPr>
          </w:p>
        </w:tc>
        <w:tc>
          <w:tcPr>
            <w:tcW w:w="1701" w:type="dxa"/>
          </w:tcPr>
          <w:p w14:paraId="7979628E" w14:textId="77777777" w:rsidR="00870054" w:rsidRDefault="00870054">
            <w:pPr>
              <w:pStyle w:val="ConsPlusNormal"/>
              <w:jc w:val="center"/>
            </w:pPr>
            <w:r>
              <w:t>18846,00</w:t>
            </w:r>
          </w:p>
        </w:tc>
        <w:tc>
          <w:tcPr>
            <w:tcW w:w="1701" w:type="dxa"/>
          </w:tcPr>
          <w:p w14:paraId="40C6D0A1" w14:textId="77777777" w:rsidR="00870054" w:rsidRDefault="00870054">
            <w:pPr>
              <w:pStyle w:val="ConsPlusNormal"/>
              <w:jc w:val="center"/>
            </w:pPr>
            <w:r>
              <w:t>0,00</w:t>
            </w:r>
          </w:p>
        </w:tc>
        <w:tc>
          <w:tcPr>
            <w:tcW w:w="1701" w:type="dxa"/>
          </w:tcPr>
          <w:p w14:paraId="263E91D2" w14:textId="77777777" w:rsidR="00870054" w:rsidRDefault="00870054">
            <w:pPr>
              <w:pStyle w:val="ConsPlusNormal"/>
              <w:jc w:val="center"/>
            </w:pPr>
            <w:r>
              <w:t>0,00</w:t>
            </w:r>
          </w:p>
        </w:tc>
      </w:tr>
      <w:tr w:rsidR="00870054" w14:paraId="74C836A4" w14:textId="77777777">
        <w:tc>
          <w:tcPr>
            <w:tcW w:w="2835" w:type="dxa"/>
          </w:tcPr>
          <w:p w14:paraId="753C89E4" w14:textId="77777777" w:rsidR="00870054" w:rsidRDefault="00870054">
            <w:pPr>
              <w:pStyle w:val="ConsPlusNormal"/>
            </w:pPr>
            <w:r>
              <w:t>Межбюджетные трансферты</w:t>
            </w:r>
          </w:p>
        </w:tc>
        <w:tc>
          <w:tcPr>
            <w:tcW w:w="680" w:type="dxa"/>
          </w:tcPr>
          <w:p w14:paraId="2E82E385" w14:textId="77777777" w:rsidR="00870054" w:rsidRDefault="00870054">
            <w:pPr>
              <w:pStyle w:val="ConsPlusNormal"/>
              <w:jc w:val="center"/>
            </w:pPr>
            <w:r>
              <w:t>07</w:t>
            </w:r>
          </w:p>
        </w:tc>
        <w:tc>
          <w:tcPr>
            <w:tcW w:w="737" w:type="dxa"/>
          </w:tcPr>
          <w:p w14:paraId="6E5F2A2C" w14:textId="77777777" w:rsidR="00870054" w:rsidRDefault="00870054">
            <w:pPr>
              <w:pStyle w:val="ConsPlusNormal"/>
              <w:jc w:val="center"/>
            </w:pPr>
            <w:r>
              <w:t>03</w:t>
            </w:r>
          </w:p>
        </w:tc>
        <w:tc>
          <w:tcPr>
            <w:tcW w:w="1701" w:type="dxa"/>
          </w:tcPr>
          <w:p w14:paraId="53E1D76A" w14:textId="77777777" w:rsidR="00870054" w:rsidRDefault="00870054">
            <w:pPr>
              <w:pStyle w:val="ConsPlusNormal"/>
              <w:jc w:val="center"/>
            </w:pPr>
            <w:r>
              <w:t>99 9 00 60893</w:t>
            </w:r>
          </w:p>
        </w:tc>
        <w:tc>
          <w:tcPr>
            <w:tcW w:w="680" w:type="dxa"/>
          </w:tcPr>
          <w:p w14:paraId="1A11DA0C" w14:textId="77777777" w:rsidR="00870054" w:rsidRDefault="00870054">
            <w:pPr>
              <w:pStyle w:val="ConsPlusNormal"/>
              <w:jc w:val="center"/>
            </w:pPr>
            <w:r>
              <w:t>500</w:t>
            </w:r>
          </w:p>
        </w:tc>
        <w:tc>
          <w:tcPr>
            <w:tcW w:w="1701" w:type="dxa"/>
          </w:tcPr>
          <w:p w14:paraId="39E6BE59" w14:textId="77777777" w:rsidR="00870054" w:rsidRDefault="00870054">
            <w:pPr>
              <w:pStyle w:val="ConsPlusNormal"/>
              <w:jc w:val="center"/>
            </w:pPr>
            <w:r>
              <w:t>18846,00</w:t>
            </w:r>
          </w:p>
        </w:tc>
        <w:tc>
          <w:tcPr>
            <w:tcW w:w="1701" w:type="dxa"/>
          </w:tcPr>
          <w:p w14:paraId="64213AD1" w14:textId="77777777" w:rsidR="00870054" w:rsidRDefault="00870054">
            <w:pPr>
              <w:pStyle w:val="ConsPlusNormal"/>
              <w:jc w:val="center"/>
            </w:pPr>
            <w:r>
              <w:t>0,00</w:t>
            </w:r>
          </w:p>
        </w:tc>
        <w:tc>
          <w:tcPr>
            <w:tcW w:w="1701" w:type="dxa"/>
          </w:tcPr>
          <w:p w14:paraId="69DA3FA3" w14:textId="77777777" w:rsidR="00870054" w:rsidRDefault="00870054">
            <w:pPr>
              <w:pStyle w:val="ConsPlusNormal"/>
              <w:jc w:val="center"/>
            </w:pPr>
            <w:r>
              <w:t>0,00</w:t>
            </w:r>
          </w:p>
        </w:tc>
      </w:tr>
      <w:tr w:rsidR="00870054" w14:paraId="28EB8E99" w14:textId="77777777">
        <w:tc>
          <w:tcPr>
            <w:tcW w:w="2835" w:type="dxa"/>
          </w:tcPr>
          <w:p w14:paraId="3FE51708" w14:textId="77777777" w:rsidR="00870054" w:rsidRDefault="00870054">
            <w:pPr>
              <w:pStyle w:val="ConsPlusNormal"/>
            </w:pPr>
            <w:r>
              <w:t>Среднее профессиональное образование</w:t>
            </w:r>
          </w:p>
        </w:tc>
        <w:tc>
          <w:tcPr>
            <w:tcW w:w="680" w:type="dxa"/>
          </w:tcPr>
          <w:p w14:paraId="52B165A5" w14:textId="77777777" w:rsidR="00870054" w:rsidRDefault="00870054">
            <w:pPr>
              <w:pStyle w:val="ConsPlusNormal"/>
              <w:jc w:val="center"/>
            </w:pPr>
            <w:r>
              <w:t>07</w:t>
            </w:r>
          </w:p>
        </w:tc>
        <w:tc>
          <w:tcPr>
            <w:tcW w:w="737" w:type="dxa"/>
          </w:tcPr>
          <w:p w14:paraId="7A955FAD" w14:textId="77777777" w:rsidR="00870054" w:rsidRDefault="00870054">
            <w:pPr>
              <w:pStyle w:val="ConsPlusNormal"/>
              <w:jc w:val="center"/>
            </w:pPr>
            <w:r>
              <w:t>04</w:t>
            </w:r>
          </w:p>
        </w:tc>
        <w:tc>
          <w:tcPr>
            <w:tcW w:w="1701" w:type="dxa"/>
          </w:tcPr>
          <w:p w14:paraId="4F846FE6" w14:textId="77777777" w:rsidR="00870054" w:rsidRDefault="00870054">
            <w:pPr>
              <w:pStyle w:val="ConsPlusNormal"/>
            </w:pPr>
          </w:p>
        </w:tc>
        <w:tc>
          <w:tcPr>
            <w:tcW w:w="680" w:type="dxa"/>
          </w:tcPr>
          <w:p w14:paraId="26C5B4BB" w14:textId="77777777" w:rsidR="00870054" w:rsidRDefault="00870054">
            <w:pPr>
              <w:pStyle w:val="ConsPlusNormal"/>
            </w:pPr>
          </w:p>
        </w:tc>
        <w:tc>
          <w:tcPr>
            <w:tcW w:w="1701" w:type="dxa"/>
          </w:tcPr>
          <w:p w14:paraId="09B32C2D" w14:textId="77777777" w:rsidR="00870054" w:rsidRDefault="00870054">
            <w:pPr>
              <w:pStyle w:val="ConsPlusNormal"/>
              <w:jc w:val="center"/>
            </w:pPr>
            <w:r>
              <w:t>3811461,31</w:t>
            </w:r>
          </w:p>
        </w:tc>
        <w:tc>
          <w:tcPr>
            <w:tcW w:w="1701" w:type="dxa"/>
          </w:tcPr>
          <w:p w14:paraId="39B25D57" w14:textId="77777777" w:rsidR="00870054" w:rsidRDefault="00870054">
            <w:pPr>
              <w:pStyle w:val="ConsPlusNormal"/>
              <w:jc w:val="center"/>
            </w:pPr>
            <w:r>
              <w:t>3481707,33</w:t>
            </w:r>
          </w:p>
        </w:tc>
        <w:tc>
          <w:tcPr>
            <w:tcW w:w="1701" w:type="dxa"/>
          </w:tcPr>
          <w:p w14:paraId="0AB3A5C8" w14:textId="77777777" w:rsidR="00870054" w:rsidRDefault="00870054">
            <w:pPr>
              <w:pStyle w:val="ConsPlusNormal"/>
              <w:jc w:val="center"/>
            </w:pPr>
            <w:r>
              <w:t>3381432,10</w:t>
            </w:r>
          </w:p>
        </w:tc>
      </w:tr>
      <w:tr w:rsidR="00870054" w14:paraId="08F00A35" w14:textId="77777777">
        <w:tc>
          <w:tcPr>
            <w:tcW w:w="2835" w:type="dxa"/>
          </w:tcPr>
          <w:p w14:paraId="6FCA4C1C" w14:textId="77777777" w:rsidR="00870054" w:rsidRDefault="00870054">
            <w:pPr>
              <w:pStyle w:val="ConsPlusNormal"/>
            </w:pPr>
            <w:r>
              <w:lastRenderedPageBreak/>
              <w:t xml:space="preserve">Государственная </w:t>
            </w:r>
            <w:hyperlink r:id="rId367">
              <w:r>
                <w:rPr>
                  <w:color w:val="0000FF"/>
                </w:rPr>
                <w:t>программа</w:t>
              </w:r>
            </w:hyperlink>
            <w:r>
              <w:t xml:space="preserve"> Республики Дагестан "Развитие образования в Республике Дагестан"</w:t>
            </w:r>
          </w:p>
        </w:tc>
        <w:tc>
          <w:tcPr>
            <w:tcW w:w="680" w:type="dxa"/>
          </w:tcPr>
          <w:p w14:paraId="3ED6C7C8" w14:textId="77777777" w:rsidR="00870054" w:rsidRDefault="00870054">
            <w:pPr>
              <w:pStyle w:val="ConsPlusNormal"/>
              <w:jc w:val="center"/>
            </w:pPr>
            <w:r>
              <w:t>07</w:t>
            </w:r>
          </w:p>
        </w:tc>
        <w:tc>
          <w:tcPr>
            <w:tcW w:w="737" w:type="dxa"/>
          </w:tcPr>
          <w:p w14:paraId="50BB1600" w14:textId="77777777" w:rsidR="00870054" w:rsidRDefault="00870054">
            <w:pPr>
              <w:pStyle w:val="ConsPlusNormal"/>
              <w:jc w:val="center"/>
            </w:pPr>
            <w:r>
              <w:t>04</w:t>
            </w:r>
          </w:p>
        </w:tc>
        <w:tc>
          <w:tcPr>
            <w:tcW w:w="1701" w:type="dxa"/>
          </w:tcPr>
          <w:p w14:paraId="3447EFBE" w14:textId="77777777" w:rsidR="00870054" w:rsidRDefault="00870054">
            <w:pPr>
              <w:pStyle w:val="ConsPlusNormal"/>
              <w:jc w:val="center"/>
            </w:pPr>
            <w:r>
              <w:t>19</w:t>
            </w:r>
          </w:p>
        </w:tc>
        <w:tc>
          <w:tcPr>
            <w:tcW w:w="680" w:type="dxa"/>
          </w:tcPr>
          <w:p w14:paraId="46C51B86" w14:textId="77777777" w:rsidR="00870054" w:rsidRDefault="00870054">
            <w:pPr>
              <w:pStyle w:val="ConsPlusNormal"/>
            </w:pPr>
          </w:p>
        </w:tc>
        <w:tc>
          <w:tcPr>
            <w:tcW w:w="1701" w:type="dxa"/>
          </w:tcPr>
          <w:p w14:paraId="12BDB2CF" w14:textId="77777777" w:rsidR="00870054" w:rsidRDefault="00870054">
            <w:pPr>
              <w:pStyle w:val="ConsPlusNormal"/>
              <w:jc w:val="center"/>
            </w:pPr>
            <w:r>
              <w:t>2692800,13</w:t>
            </w:r>
          </w:p>
        </w:tc>
        <w:tc>
          <w:tcPr>
            <w:tcW w:w="1701" w:type="dxa"/>
          </w:tcPr>
          <w:p w14:paraId="12815B7C" w14:textId="77777777" w:rsidR="00870054" w:rsidRDefault="00870054">
            <w:pPr>
              <w:pStyle w:val="ConsPlusNormal"/>
              <w:jc w:val="center"/>
            </w:pPr>
            <w:r>
              <w:t>2390331,74</w:t>
            </w:r>
          </w:p>
        </w:tc>
        <w:tc>
          <w:tcPr>
            <w:tcW w:w="1701" w:type="dxa"/>
          </w:tcPr>
          <w:p w14:paraId="079F64F0" w14:textId="77777777" w:rsidR="00870054" w:rsidRDefault="00870054">
            <w:pPr>
              <w:pStyle w:val="ConsPlusNormal"/>
              <w:jc w:val="center"/>
            </w:pPr>
            <w:r>
              <w:t>2290056,51</w:t>
            </w:r>
          </w:p>
        </w:tc>
      </w:tr>
      <w:tr w:rsidR="00870054" w14:paraId="629E5F0D" w14:textId="77777777">
        <w:tc>
          <w:tcPr>
            <w:tcW w:w="2835" w:type="dxa"/>
          </w:tcPr>
          <w:p w14:paraId="7BC43D83" w14:textId="77777777" w:rsidR="00870054" w:rsidRDefault="00870054">
            <w:pPr>
              <w:pStyle w:val="ConsPlusNormal"/>
            </w:pPr>
            <w:r>
              <w:t>Региональные проекты, обеспечивающие достижение результатов федеральных проектов, входящих в состав национального проекта</w:t>
            </w:r>
          </w:p>
        </w:tc>
        <w:tc>
          <w:tcPr>
            <w:tcW w:w="680" w:type="dxa"/>
          </w:tcPr>
          <w:p w14:paraId="3278B584" w14:textId="77777777" w:rsidR="00870054" w:rsidRDefault="00870054">
            <w:pPr>
              <w:pStyle w:val="ConsPlusNormal"/>
              <w:jc w:val="center"/>
            </w:pPr>
            <w:r>
              <w:t>07</w:t>
            </w:r>
          </w:p>
        </w:tc>
        <w:tc>
          <w:tcPr>
            <w:tcW w:w="737" w:type="dxa"/>
          </w:tcPr>
          <w:p w14:paraId="5BD84438" w14:textId="77777777" w:rsidR="00870054" w:rsidRDefault="00870054">
            <w:pPr>
              <w:pStyle w:val="ConsPlusNormal"/>
              <w:jc w:val="center"/>
            </w:pPr>
            <w:r>
              <w:t>04</w:t>
            </w:r>
          </w:p>
        </w:tc>
        <w:tc>
          <w:tcPr>
            <w:tcW w:w="1701" w:type="dxa"/>
          </w:tcPr>
          <w:p w14:paraId="12BE0C30" w14:textId="77777777" w:rsidR="00870054" w:rsidRDefault="00870054">
            <w:pPr>
              <w:pStyle w:val="ConsPlusNormal"/>
              <w:jc w:val="center"/>
            </w:pPr>
            <w:r>
              <w:t>19 1</w:t>
            </w:r>
          </w:p>
        </w:tc>
        <w:tc>
          <w:tcPr>
            <w:tcW w:w="680" w:type="dxa"/>
          </w:tcPr>
          <w:p w14:paraId="1FE639DF" w14:textId="77777777" w:rsidR="00870054" w:rsidRDefault="00870054">
            <w:pPr>
              <w:pStyle w:val="ConsPlusNormal"/>
            </w:pPr>
          </w:p>
        </w:tc>
        <w:tc>
          <w:tcPr>
            <w:tcW w:w="1701" w:type="dxa"/>
          </w:tcPr>
          <w:p w14:paraId="5E46EED6" w14:textId="77777777" w:rsidR="00870054" w:rsidRDefault="00870054">
            <w:pPr>
              <w:pStyle w:val="ConsPlusNormal"/>
              <w:jc w:val="center"/>
            </w:pPr>
            <w:r>
              <w:t>139912,61</w:t>
            </w:r>
          </w:p>
        </w:tc>
        <w:tc>
          <w:tcPr>
            <w:tcW w:w="1701" w:type="dxa"/>
          </w:tcPr>
          <w:p w14:paraId="624564E0" w14:textId="77777777" w:rsidR="00870054" w:rsidRDefault="00870054">
            <w:pPr>
              <w:pStyle w:val="ConsPlusNormal"/>
              <w:jc w:val="center"/>
            </w:pPr>
            <w:r>
              <w:t>234850,33</w:t>
            </w:r>
          </w:p>
        </w:tc>
        <w:tc>
          <w:tcPr>
            <w:tcW w:w="1701" w:type="dxa"/>
          </w:tcPr>
          <w:p w14:paraId="1B3BDD1D" w14:textId="77777777" w:rsidR="00870054" w:rsidRDefault="00870054">
            <w:pPr>
              <w:pStyle w:val="ConsPlusNormal"/>
              <w:jc w:val="center"/>
            </w:pPr>
            <w:r>
              <w:t>134575,10</w:t>
            </w:r>
          </w:p>
        </w:tc>
      </w:tr>
      <w:tr w:rsidR="00870054" w14:paraId="2C6D46DF" w14:textId="77777777">
        <w:tc>
          <w:tcPr>
            <w:tcW w:w="2835" w:type="dxa"/>
          </w:tcPr>
          <w:p w14:paraId="70B1546E" w14:textId="77777777" w:rsidR="00870054" w:rsidRDefault="00870054">
            <w:pPr>
              <w:pStyle w:val="ConsPlusNormal"/>
            </w:pPr>
            <w:r>
              <w:t>Региональный проект "Педагоги и наставники"</w:t>
            </w:r>
          </w:p>
        </w:tc>
        <w:tc>
          <w:tcPr>
            <w:tcW w:w="680" w:type="dxa"/>
          </w:tcPr>
          <w:p w14:paraId="5E00F094" w14:textId="77777777" w:rsidR="00870054" w:rsidRDefault="00870054">
            <w:pPr>
              <w:pStyle w:val="ConsPlusNormal"/>
              <w:jc w:val="center"/>
            </w:pPr>
            <w:r>
              <w:t>07</w:t>
            </w:r>
          </w:p>
        </w:tc>
        <w:tc>
          <w:tcPr>
            <w:tcW w:w="737" w:type="dxa"/>
          </w:tcPr>
          <w:p w14:paraId="651A37E7" w14:textId="77777777" w:rsidR="00870054" w:rsidRDefault="00870054">
            <w:pPr>
              <w:pStyle w:val="ConsPlusNormal"/>
              <w:jc w:val="center"/>
            </w:pPr>
            <w:r>
              <w:t>04</w:t>
            </w:r>
          </w:p>
        </w:tc>
        <w:tc>
          <w:tcPr>
            <w:tcW w:w="1701" w:type="dxa"/>
          </w:tcPr>
          <w:p w14:paraId="39DF8677" w14:textId="77777777" w:rsidR="00870054" w:rsidRDefault="00870054">
            <w:pPr>
              <w:pStyle w:val="ConsPlusNormal"/>
              <w:jc w:val="center"/>
            </w:pPr>
            <w:r>
              <w:t>19 1 Ю6</w:t>
            </w:r>
          </w:p>
        </w:tc>
        <w:tc>
          <w:tcPr>
            <w:tcW w:w="680" w:type="dxa"/>
          </w:tcPr>
          <w:p w14:paraId="4F364C23" w14:textId="77777777" w:rsidR="00870054" w:rsidRDefault="00870054">
            <w:pPr>
              <w:pStyle w:val="ConsPlusNormal"/>
            </w:pPr>
          </w:p>
        </w:tc>
        <w:tc>
          <w:tcPr>
            <w:tcW w:w="1701" w:type="dxa"/>
          </w:tcPr>
          <w:p w14:paraId="7113AA70" w14:textId="77777777" w:rsidR="00870054" w:rsidRDefault="00870054">
            <w:pPr>
              <w:pStyle w:val="ConsPlusNormal"/>
              <w:jc w:val="center"/>
            </w:pPr>
            <w:r>
              <w:t>107855,54</w:t>
            </w:r>
          </w:p>
        </w:tc>
        <w:tc>
          <w:tcPr>
            <w:tcW w:w="1701" w:type="dxa"/>
          </w:tcPr>
          <w:p w14:paraId="1A7E6EB8" w14:textId="77777777" w:rsidR="00870054" w:rsidRDefault="00870054">
            <w:pPr>
              <w:pStyle w:val="ConsPlusNormal"/>
              <w:jc w:val="center"/>
            </w:pPr>
            <w:r>
              <w:t>134417,60</w:t>
            </w:r>
          </w:p>
        </w:tc>
        <w:tc>
          <w:tcPr>
            <w:tcW w:w="1701" w:type="dxa"/>
          </w:tcPr>
          <w:p w14:paraId="7F6A4F33" w14:textId="77777777" w:rsidR="00870054" w:rsidRDefault="00870054">
            <w:pPr>
              <w:pStyle w:val="ConsPlusNormal"/>
              <w:jc w:val="center"/>
            </w:pPr>
            <w:r>
              <w:t>134575,10</w:t>
            </w:r>
          </w:p>
        </w:tc>
      </w:tr>
      <w:tr w:rsidR="00870054" w14:paraId="25E31820" w14:textId="77777777">
        <w:tc>
          <w:tcPr>
            <w:tcW w:w="2835" w:type="dxa"/>
          </w:tcPr>
          <w:p w14:paraId="7744AFDA" w14:textId="77777777" w:rsidR="00870054" w:rsidRDefault="00870054">
            <w:pPr>
              <w:pStyle w:val="ConsPlusNormal"/>
            </w:pPr>
            <w:r>
              <w:t xml:space="preserve">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города Байконура, муниципальных образовательных организаций, реализующих </w:t>
            </w:r>
            <w:r>
              <w:lastRenderedPageBreak/>
              <w:t>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680" w:type="dxa"/>
          </w:tcPr>
          <w:p w14:paraId="211B2C0B" w14:textId="77777777" w:rsidR="00870054" w:rsidRDefault="00870054">
            <w:pPr>
              <w:pStyle w:val="ConsPlusNormal"/>
              <w:jc w:val="center"/>
            </w:pPr>
            <w:r>
              <w:lastRenderedPageBreak/>
              <w:t>07</w:t>
            </w:r>
          </w:p>
        </w:tc>
        <w:tc>
          <w:tcPr>
            <w:tcW w:w="737" w:type="dxa"/>
          </w:tcPr>
          <w:p w14:paraId="2A756090" w14:textId="77777777" w:rsidR="00870054" w:rsidRDefault="00870054">
            <w:pPr>
              <w:pStyle w:val="ConsPlusNormal"/>
              <w:jc w:val="center"/>
            </w:pPr>
            <w:r>
              <w:t>04</w:t>
            </w:r>
          </w:p>
        </w:tc>
        <w:tc>
          <w:tcPr>
            <w:tcW w:w="1701" w:type="dxa"/>
          </w:tcPr>
          <w:p w14:paraId="7406417C" w14:textId="77777777" w:rsidR="00870054" w:rsidRDefault="00870054">
            <w:pPr>
              <w:pStyle w:val="ConsPlusNormal"/>
              <w:jc w:val="center"/>
            </w:pPr>
            <w:r>
              <w:t>19 1 Ю6 53630</w:t>
            </w:r>
          </w:p>
        </w:tc>
        <w:tc>
          <w:tcPr>
            <w:tcW w:w="680" w:type="dxa"/>
          </w:tcPr>
          <w:p w14:paraId="2F0B35B2" w14:textId="77777777" w:rsidR="00870054" w:rsidRDefault="00870054">
            <w:pPr>
              <w:pStyle w:val="ConsPlusNormal"/>
            </w:pPr>
          </w:p>
        </w:tc>
        <w:tc>
          <w:tcPr>
            <w:tcW w:w="1701" w:type="dxa"/>
          </w:tcPr>
          <w:p w14:paraId="5C17CD0C" w14:textId="77777777" w:rsidR="00870054" w:rsidRDefault="00870054">
            <w:pPr>
              <w:pStyle w:val="ConsPlusNormal"/>
              <w:jc w:val="center"/>
            </w:pPr>
            <w:r>
              <w:t>107855,54</w:t>
            </w:r>
          </w:p>
        </w:tc>
        <w:tc>
          <w:tcPr>
            <w:tcW w:w="1701" w:type="dxa"/>
          </w:tcPr>
          <w:p w14:paraId="182227F8" w14:textId="77777777" w:rsidR="00870054" w:rsidRDefault="00870054">
            <w:pPr>
              <w:pStyle w:val="ConsPlusNormal"/>
              <w:jc w:val="center"/>
            </w:pPr>
            <w:r>
              <w:t>134417,60</w:t>
            </w:r>
          </w:p>
        </w:tc>
        <w:tc>
          <w:tcPr>
            <w:tcW w:w="1701" w:type="dxa"/>
          </w:tcPr>
          <w:p w14:paraId="71640A11" w14:textId="77777777" w:rsidR="00870054" w:rsidRDefault="00870054">
            <w:pPr>
              <w:pStyle w:val="ConsPlusNormal"/>
              <w:jc w:val="center"/>
            </w:pPr>
            <w:r>
              <w:t>134575,10</w:t>
            </w:r>
          </w:p>
        </w:tc>
      </w:tr>
      <w:tr w:rsidR="00870054" w14:paraId="64C6F838" w14:textId="77777777">
        <w:tc>
          <w:tcPr>
            <w:tcW w:w="2835" w:type="dxa"/>
          </w:tcPr>
          <w:p w14:paraId="14215779"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5E257A3F" w14:textId="77777777" w:rsidR="00870054" w:rsidRDefault="00870054">
            <w:pPr>
              <w:pStyle w:val="ConsPlusNormal"/>
              <w:jc w:val="center"/>
            </w:pPr>
            <w:r>
              <w:t>07</w:t>
            </w:r>
          </w:p>
        </w:tc>
        <w:tc>
          <w:tcPr>
            <w:tcW w:w="737" w:type="dxa"/>
          </w:tcPr>
          <w:p w14:paraId="5ECFB30E" w14:textId="77777777" w:rsidR="00870054" w:rsidRDefault="00870054">
            <w:pPr>
              <w:pStyle w:val="ConsPlusNormal"/>
              <w:jc w:val="center"/>
            </w:pPr>
            <w:r>
              <w:t>04</w:t>
            </w:r>
          </w:p>
        </w:tc>
        <w:tc>
          <w:tcPr>
            <w:tcW w:w="1701" w:type="dxa"/>
          </w:tcPr>
          <w:p w14:paraId="6114F6B4" w14:textId="77777777" w:rsidR="00870054" w:rsidRDefault="00870054">
            <w:pPr>
              <w:pStyle w:val="ConsPlusNormal"/>
              <w:jc w:val="center"/>
            </w:pPr>
            <w:r>
              <w:t>19 1 Ю6 53630</w:t>
            </w:r>
          </w:p>
        </w:tc>
        <w:tc>
          <w:tcPr>
            <w:tcW w:w="680" w:type="dxa"/>
          </w:tcPr>
          <w:p w14:paraId="7C493054" w14:textId="77777777" w:rsidR="00870054" w:rsidRDefault="00870054">
            <w:pPr>
              <w:pStyle w:val="ConsPlusNormal"/>
              <w:jc w:val="center"/>
            </w:pPr>
            <w:r>
              <w:t>600</w:t>
            </w:r>
          </w:p>
        </w:tc>
        <w:tc>
          <w:tcPr>
            <w:tcW w:w="1701" w:type="dxa"/>
          </w:tcPr>
          <w:p w14:paraId="1ECFF7A9" w14:textId="77777777" w:rsidR="00870054" w:rsidRDefault="00870054">
            <w:pPr>
              <w:pStyle w:val="ConsPlusNormal"/>
              <w:jc w:val="center"/>
            </w:pPr>
            <w:r>
              <w:t>107855,54</w:t>
            </w:r>
          </w:p>
        </w:tc>
        <w:tc>
          <w:tcPr>
            <w:tcW w:w="1701" w:type="dxa"/>
          </w:tcPr>
          <w:p w14:paraId="2B5CCCA9" w14:textId="77777777" w:rsidR="00870054" w:rsidRDefault="00870054">
            <w:pPr>
              <w:pStyle w:val="ConsPlusNormal"/>
              <w:jc w:val="center"/>
            </w:pPr>
            <w:r>
              <w:t>134417,60</w:t>
            </w:r>
          </w:p>
        </w:tc>
        <w:tc>
          <w:tcPr>
            <w:tcW w:w="1701" w:type="dxa"/>
          </w:tcPr>
          <w:p w14:paraId="22244710" w14:textId="77777777" w:rsidR="00870054" w:rsidRDefault="00870054">
            <w:pPr>
              <w:pStyle w:val="ConsPlusNormal"/>
              <w:jc w:val="center"/>
            </w:pPr>
            <w:r>
              <w:t>134575,10</w:t>
            </w:r>
          </w:p>
        </w:tc>
      </w:tr>
      <w:tr w:rsidR="00870054" w14:paraId="3DD83358" w14:textId="77777777">
        <w:tc>
          <w:tcPr>
            <w:tcW w:w="2835" w:type="dxa"/>
          </w:tcPr>
          <w:p w14:paraId="402D5A27" w14:textId="77777777" w:rsidR="00870054" w:rsidRDefault="00870054">
            <w:pPr>
              <w:pStyle w:val="ConsPlusNormal"/>
            </w:pPr>
            <w:r>
              <w:t>Региональный проект "Профессионалитет"</w:t>
            </w:r>
          </w:p>
        </w:tc>
        <w:tc>
          <w:tcPr>
            <w:tcW w:w="680" w:type="dxa"/>
          </w:tcPr>
          <w:p w14:paraId="26E873E5" w14:textId="77777777" w:rsidR="00870054" w:rsidRDefault="00870054">
            <w:pPr>
              <w:pStyle w:val="ConsPlusNormal"/>
              <w:jc w:val="center"/>
            </w:pPr>
            <w:r>
              <w:t>07</w:t>
            </w:r>
          </w:p>
        </w:tc>
        <w:tc>
          <w:tcPr>
            <w:tcW w:w="737" w:type="dxa"/>
          </w:tcPr>
          <w:p w14:paraId="3EB2D6FB" w14:textId="77777777" w:rsidR="00870054" w:rsidRDefault="00870054">
            <w:pPr>
              <w:pStyle w:val="ConsPlusNormal"/>
              <w:jc w:val="center"/>
            </w:pPr>
            <w:r>
              <w:t>04</w:t>
            </w:r>
          </w:p>
        </w:tc>
        <w:tc>
          <w:tcPr>
            <w:tcW w:w="1701" w:type="dxa"/>
          </w:tcPr>
          <w:p w14:paraId="6DEE3D43" w14:textId="77777777" w:rsidR="00870054" w:rsidRDefault="00870054">
            <w:pPr>
              <w:pStyle w:val="ConsPlusNormal"/>
              <w:jc w:val="center"/>
            </w:pPr>
            <w:r>
              <w:t>19 1 Ю9</w:t>
            </w:r>
          </w:p>
        </w:tc>
        <w:tc>
          <w:tcPr>
            <w:tcW w:w="680" w:type="dxa"/>
          </w:tcPr>
          <w:p w14:paraId="67B12AA0" w14:textId="77777777" w:rsidR="00870054" w:rsidRDefault="00870054">
            <w:pPr>
              <w:pStyle w:val="ConsPlusNormal"/>
            </w:pPr>
          </w:p>
        </w:tc>
        <w:tc>
          <w:tcPr>
            <w:tcW w:w="1701" w:type="dxa"/>
          </w:tcPr>
          <w:p w14:paraId="12BD1C90" w14:textId="77777777" w:rsidR="00870054" w:rsidRDefault="00870054">
            <w:pPr>
              <w:pStyle w:val="ConsPlusNormal"/>
              <w:jc w:val="center"/>
            </w:pPr>
            <w:r>
              <w:t>32057,07</w:t>
            </w:r>
          </w:p>
        </w:tc>
        <w:tc>
          <w:tcPr>
            <w:tcW w:w="1701" w:type="dxa"/>
          </w:tcPr>
          <w:p w14:paraId="7BFD6B05" w14:textId="77777777" w:rsidR="00870054" w:rsidRDefault="00870054">
            <w:pPr>
              <w:pStyle w:val="ConsPlusNormal"/>
              <w:jc w:val="center"/>
            </w:pPr>
            <w:r>
              <w:t>100432,73</w:t>
            </w:r>
          </w:p>
        </w:tc>
        <w:tc>
          <w:tcPr>
            <w:tcW w:w="1701" w:type="dxa"/>
          </w:tcPr>
          <w:p w14:paraId="43FF8D30" w14:textId="77777777" w:rsidR="00870054" w:rsidRDefault="00870054">
            <w:pPr>
              <w:pStyle w:val="ConsPlusNormal"/>
              <w:jc w:val="center"/>
            </w:pPr>
            <w:r>
              <w:t>0,00</w:t>
            </w:r>
          </w:p>
        </w:tc>
      </w:tr>
      <w:tr w:rsidR="00870054" w14:paraId="02CAB9CC" w14:textId="77777777">
        <w:tc>
          <w:tcPr>
            <w:tcW w:w="2835" w:type="dxa"/>
          </w:tcPr>
          <w:p w14:paraId="2A3686B2" w14:textId="77777777" w:rsidR="00870054" w:rsidRDefault="00870054">
            <w:pPr>
              <w:pStyle w:val="ConsPlusNormal"/>
            </w:pPr>
            <w:r>
              <w:t>Преобразование учебных корпусов и общежитий колледжей как неотъемлемой части учебно-производственного комплекса</w:t>
            </w:r>
          </w:p>
        </w:tc>
        <w:tc>
          <w:tcPr>
            <w:tcW w:w="680" w:type="dxa"/>
          </w:tcPr>
          <w:p w14:paraId="08DA1855" w14:textId="77777777" w:rsidR="00870054" w:rsidRDefault="00870054">
            <w:pPr>
              <w:pStyle w:val="ConsPlusNormal"/>
              <w:jc w:val="center"/>
            </w:pPr>
            <w:r>
              <w:t>07</w:t>
            </w:r>
          </w:p>
        </w:tc>
        <w:tc>
          <w:tcPr>
            <w:tcW w:w="737" w:type="dxa"/>
          </w:tcPr>
          <w:p w14:paraId="31E43B2A" w14:textId="77777777" w:rsidR="00870054" w:rsidRDefault="00870054">
            <w:pPr>
              <w:pStyle w:val="ConsPlusNormal"/>
              <w:jc w:val="center"/>
            </w:pPr>
            <w:r>
              <w:t>04</w:t>
            </w:r>
          </w:p>
        </w:tc>
        <w:tc>
          <w:tcPr>
            <w:tcW w:w="1701" w:type="dxa"/>
          </w:tcPr>
          <w:p w14:paraId="1BBE7C46" w14:textId="77777777" w:rsidR="00870054" w:rsidRDefault="00870054">
            <w:pPr>
              <w:pStyle w:val="ConsPlusNormal"/>
              <w:jc w:val="center"/>
            </w:pPr>
            <w:r>
              <w:t>19 1 Ю9 50520</w:t>
            </w:r>
          </w:p>
        </w:tc>
        <w:tc>
          <w:tcPr>
            <w:tcW w:w="680" w:type="dxa"/>
          </w:tcPr>
          <w:p w14:paraId="75B23DE0" w14:textId="77777777" w:rsidR="00870054" w:rsidRDefault="00870054">
            <w:pPr>
              <w:pStyle w:val="ConsPlusNormal"/>
            </w:pPr>
          </w:p>
        </w:tc>
        <w:tc>
          <w:tcPr>
            <w:tcW w:w="1701" w:type="dxa"/>
          </w:tcPr>
          <w:p w14:paraId="51FCC045" w14:textId="77777777" w:rsidR="00870054" w:rsidRDefault="00870054">
            <w:pPr>
              <w:pStyle w:val="ConsPlusNormal"/>
              <w:jc w:val="center"/>
            </w:pPr>
            <w:r>
              <w:t>32057,07</w:t>
            </w:r>
          </w:p>
        </w:tc>
        <w:tc>
          <w:tcPr>
            <w:tcW w:w="1701" w:type="dxa"/>
          </w:tcPr>
          <w:p w14:paraId="686907AE" w14:textId="77777777" w:rsidR="00870054" w:rsidRDefault="00870054">
            <w:pPr>
              <w:pStyle w:val="ConsPlusNormal"/>
              <w:jc w:val="center"/>
            </w:pPr>
            <w:r>
              <w:t>100432,73</w:t>
            </w:r>
          </w:p>
        </w:tc>
        <w:tc>
          <w:tcPr>
            <w:tcW w:w="1701" w:type="dxa"/>
          </w:tcPr>
          <w:p w14:paraId="20589EA4" w14:textId="77777777" w:rsidR="00870054" w:rsidRDefault="00870054">
            <w:pPr>
              <w:pStyle w:val="ConsPlusNormal"/>
              <w:jc w:val="center"/>
            </w:pPr>
            <w:r>
              <w:t>0,00</w:t>
            </w:r>
          </w:p>
        </w:tc>
      </w:tr>
      <w:tr w:rsidR="00870054" w14:paraId="23C75CC0" w14:textId="77777777">
        <w:tc>
          <w:tcPr>
            <w:tcW w:w="2835" w:type="dxa"/>
          </w:tcPr>
          <w:p w14:paraId="36466DC6" w14:textId="77777777" w:rsidR="00870054" w:rsidRDefault="00870054">
            <w:pPr>
              <w:pStyle w:val="ConsPlusNormal"/>
            </w:pPr>
            <w:r>
              <w:t xml:space="preserve">Предоставление субсидий бюджетным, автономным учреждениям и иным </w:t>
            </w:r>
            <w:r>
              <w:lastRenderedPageBreak/>
              <w:t>некоммерческим организациям</w:t>
            </w:r>
          </w:p>
        </w:tc>
        <w:tc>
          <w:tcPr>
            <w:tcW w:w="680" w:type="dxa"/>
          </w:tcPr>
          <w:p w14:paraId="46EE1448" w14:textId="77777777" w:rsidR="00870054" w:rsidRDefault="00870054">
            <w:pPr>
              <w:pStyle w:val="ConsPlusNormal"/>
              <w:jc w:val="center"/>
            </w:pPr>
            <w:r>
              <w:lastRenderedPageBreak/>
              <w:t>07</w:t>
            </w:r>
          </w:p>
        </w:tc>
        <w:tc>
          <w:tcPr>
            <w:tcW w:w="737" w:type="dxa"/>
          </w:tcPr>
          <w:p w14:paraId="368CE659" w14:textId="77777777" w:rsidR="00870054" w:rsidRDefault="00870054">
            <w:pPr>
              <w:pStyle w:val="ConsPlusNormal"/>
              <w:jc w:val="center"/>
            </w:pPr>
            <w:r>
              <w:t>04</w:t>
            </w:r>
          </w:p>
        </w:tc>
        <w:tc>
          <w:tcPr>
            <w:tcW w:w="1701" w:type="dxa"/>
          </w:tcPr>
          <w:p w14:paraId="566DB627" w14:textId="77777777" w:rsidR="00870054" w:rsidRDefault="00870054">
            <w:pPr>
              <w:pStyle w:val="ConsPlusNormal"/>
              <w:jc w:val="center"/>
            </w:pPr>
            <w:r>
              <w:t>19 1 Ю9 50520</w:t>
            </w:r>
          </w:p>
        </w:tc>
        <w:tc>
          <w:tcPr>
            <w:tcW w:w="680" w:type="dxa"/>
          </w:tcPr>
          <w:p w14:paraId="49F1DD7E" w14:textId="77777777" w:rsidR="00870054" w:rsidRDefault="00870054">
            <w:pPr>
              <w:pStyle w:val="ConsPlusNormal"/>
              <w:jc w:val="center"/>
            </w:pPr>
            <w:r>
              <w:t>600</w:t>
            </w:r>
          </w:p>
        </w:tc>
        <w:tc>
          <w:tcPr>
            <w:tcW w:w="1701" w:type="dxa"/>
          </w:tcPr>
          <w:p w14:paraId="5ECB171E" w14:textId="77777777" w:rsidR="00870054" w:rsidRDefault="00870054">
            <w:pPr>
              <w:pStyle w:val="ConsPlusNormal"/>
              <w:jc w:val="center"/>
            </w:pPr>
            <w:r>
              <w:t>32057,07</w:t>
            </w:r>
          </w:p>
        </w:tc>
        <w:tc>
          <w:tcPr>
            <w:tcW w:w="1701" w:type="dxa"/>
          </w:tcPr>
          <w:p w14:paraId="3042CCC4" w14:textId="77777777" w:rsidR="00870054" w:rsidRDefault="00870054">
            <w:pPr>
              <w:pStyle w:val="ConsPlusNormal"/>
              <w:jc w:val="center"/>
            </w:pPr>
            <w:r>
              <w:t>100432,73</w:t>
            </w:r>
          </w:p>
        </w:tc>
        <w:tc>
          <w:tcPr>
            <w:tcW w:w="1701" w:type="dxa"/>
          </w:tcPr>
          <w:p w14:paraId="0DB64024" w14:textId="77777777" w:rsidR="00870054" w:rsidRDefault="00870054">
            <w:pPr>
              <w:pStyle w:val="ConsPlusNormal"/>
              <w:jc w:val="center"/>
            </w:pPr>
            <w:r>
              <w:t>0,00</w:t>
            </w:r>
          </w:p>
        </w:tc>
      </w:tr>
      <w:tr w:rsidR="00870054" w14:paraId="1FFE0687" w14:textId="77777777">
        <w:tc>
          <w:tcPr>
            <w:tcW w:w="2835" w:type="dxa"/>
          </w:tcPr>
          <w:p w14:paraId="323E0A04" w14:textId="77777777" w:rsidR="00870054" w:rsidRDefault="00870054">
            <w:pPr>
              <w:pStyle w:val="ConsPlusNormal"/>
            </w:pPr>
            <w:r>
              <w:t>Комплексы процессных мероприятий</w:t>
            </w:r>
          </w:p>
        </w:tc>
        <w:tc>
          <w:tcPr>
            <w:tcW w:w="680" w:type="dxa"/>
          </w:tcPr>
          <w:p w14:paraId="1113143F" w14:textId="77777777" w:rsidR="00870054" w:rsidRDefault="00870054">
            <w:pPr>
              <w:pStyle w:val="ConsPlusNormal"/>
              <w:jc w:val="center"/>
            </w:pPr>
            <w:r>
              <w:t>07</w:t>
            </w:r>
          </w:p>
        </w:tc>
        <w:tc>
          <w:tcPr>
            <w:tcW w:w="737" w:type="dxa"/>
          </w:tcPr>
          <w:p w14:paraId="23FC71BB" w14:textId="77777777" w:rsidR="00870054" w:rsidRDefault="00870054">
            <w:pPr>
              <w:pStyle w:val="ConsPlusNormal"/>
              <w:jc w:val="center"/>
            </w:pPr>
            <w:r>
              <w:t>04</w:t>
            </w:r>
          </w:p>
        </w:tc>
        <w:tc>
          <w:tcPr>
            <w:tcW w:w="1701" w:type="dxa"/>
          </w:tcPr>
          <w:p w14:paraId="26A3D94B" w14:textId="77777777" w:rsidR="00870054" w:rsidRDefault="00870054">
            <w:pPr>
              <w:pStyle w:val="ConsPlusNormal"/>
              <w:jc w:val="center"/>
            </w:pPr>
            <w:r>
              <w:t>19 4</w:t>
            </w:r>
          </w:p>
        </w:tc>
        <w:tc>
          <w:tcPr>
            <w:tcW w:w="680" w:type="dxa"/>
          </w:tcPr>
          <w:p w14:paraId="76D3DB39" w14:textId="77777777" w:rsidR="00870054" w:rsidRDefault="00870054">
            <w:pPr>
              <w:pStyle w:val="ConsPlusNormal"/>
            </w:pPr>
          </w:p>
        </w:tc>
        <w:tc>
          <w:tcPr>
            <w:tcW w:w="1701" w:type="dxa"/>
          </w:tcPr>
          <w:p w14:paraId="388E16C3" w14:textId="77777777" w:rsidR="00870054" w:rsidRDefault="00870054">
            <w:pPr>
              <w:pStyle w:val="ConsPlusNormal"/>
              <w:jc w:val="center"/>
            </w:pPr>
            <w:r>
              <w:t>2552887,52</w:t>
            </w:r>
          </w:p>
        </w:tc>
        <w:tc>
          <w:tcPr>
            <w:tcW w:w="1701" w:type="dxa"/>
          </w:tcPr>
          <w:p w14:paraId="3E0C16D3" w14:textId="77777777" w:rsidR="00870054" w:rsidRDefault="00870054">
            <w:pPr>
              <w:pStyle w:val="ConsPlusNormal"/>
              <w:jc w:val="center"/>
            </w:pPr>
            <w:r>
              <w:t>2155481,41</w:t>
            </w:r>
          </w:p>
        </w:tc>
        <w:tc>
          <w:tcPr>
            <w:tcW w:w="1701" w:type="dxa"/>
          </w:tcPr>
          <w:p w14:paraId="70D46A47" w14:textId="77777777" w:rsidR="00870054" w:rsidRDefault="00870054">
            <w:pPr>
              <w:pStyle w:val="ConsPlusNormal"/>
              <w:jc w:val="center"/>
            </w:pPr>
            <w:r>
              <w:t>2155481,41</w:t>
            </w:r>
          </w:p>
        </w:tc>
      </w:tr>
      <w:tr w:rsidR="00870054" w14:paraId="1E4C7B88" w14:textId="77777777">
        <w:tc>
          <w:tcPr>
            <w:tcW w:w="2835" w:type="dxa"/>
          </w:tcPr>
          <w:p w14:paraId="6F4D2FB3" w14:textId="77777777" w:rsidR="00870054" w:rsidRDefault="00870054">
            <w:pPr>
              <w:pStyle w:val="ConsPlusNormal"/>
            </w:pPr>
            <w:r>
              <w:t>Комплекс процессных мероприятий "Развитие образования в общеобразовательных учреждениях"</w:t>
            </w:r>
          </w:p>
        </w:tc>
        <w:tc>
          <w:tcPr>
            <w:tcW w:w="680" w:type="dxa"/>
          </w:tcPr>
          <w:p w14:paraId="7F2BCAE1" w14:textId="77777777" w:rsidR="00870054" w:rsidRDefault="00870054">
            <w:pPr>
              <w:pStyle w:val="ConsPlusNormal"/>
              <w:jc w:val="center"/>
            </w:pPr>
            <w:r>
              <w:t>07</w:t>
            </w:r>
          </w:p>
        </w:tc>
        <w:tc>
          <w:tcPr>
            <w:tcW w:w="737" w:type="dxa"/>
          </w:tcPr>
          <w:p w14:paraId="4E130675" w14:textId="77777777" w:rsidR="00870054" w:rsidRDefault="00870054">
            <w:pPr>
              <w:pStyle w:val="ConsPlusNormal"/>
              <w:jc w:val="center"/>
            </w:pPr>
            <w:r>
              <w:t>04</w:t>
            </w:r>
          </w:p>
        </w:tc>
        <w:tc>
          <w:tcPr>
            <w:tcW w:w="1701" w:type="dxa"/>
          </w:tcPr>
          <w:p w14:paraId="4AEBA5EC" w14:textId="77777777" w:rsidR="00870054" w:rsidRDefault="00870054">
            <w:pPr>
              <w:pStyle w:val="ConsPlusNormal"/>
              <w:jc w:val="center"/>
            </w:pPr>
            <w:r>
              <w:t>19 4 02</w:t>
            </w:r>
          </w:p>
        </w:tc>
        <w:tc>
          <w:tcPr>
            <w:tcW w:w="680" w:type="dxa"/>
          </w:tcPr>
          <w:p w14:paraId="4D492C65" w14:textId="77777777" w:rsidR="00870054" w:rsidRDefault="00870054">
            <w:pPr>
              <w:pStyle w:val="ConsPlusNormal"/>
            </w:pPr>
          </w:p>
        </w:tc>
        <w:tc>
          <w:tcPr>
            <w:tcW w:w="1701" w:type="dxa"/>
          </w:tcPr>
          <w:p w14:paraId="0B38FA7B" w14:textId="77777777" w:rsidR="00870054" w:rsidRDefault="00870054">
            <w:pPr>
              <w:pStyle w:val="ConsPlusNormal"/>
              <w:jc w:val="center"/>
            </w:pPr>
            <w:r>
              <w:t>7949,46</w:t>
            </w:r>
          </w:p>
        </w:tc>
        <w:tc>
          <w:tcPr>
            <w:tcW w:w="1701" w:type="dxa"/>
          </w:tcPr>
          <w:p w14:paraId="23EE07B8" w14:textId="77777777" w:rsidR="00870054" w:rsidRDefault="00870054">
            <w:pPr>
              <w:pStyle w:val="ConsPlusNormal"/>
              <w:jc w:val="center"/>
            </w:pPr>
            <w:r>
              <w:t>0,00</w:t>
            </w:r>
          </w:p>
        </w:tc>
        <w:tc>
          <w:tcPr>
            <w:tcW w:w="1701" w:type="dxa"/>
          </w:tcPr>
          <w:p w14:paraId="7DAAD8CF" w14:textId="77777777" w:rsidR="00870054" w:rsidRDefault="00870054">
            <w:pPr>
              <w:pStyle w:val="ConsPlusNormal"/>
              <w:jc w:val="center"/>
            </w:pPr>
            <w:r>
              <w:t>0,00</w:t>
            </w:r>
          </w:p>
        </w:tc>
      </w:tr>
      <w:tr w:rsidR="00870054" w14:paraId="6A060BFC" w14:textId="77777777">
        <w:tc>
          <w:tcPr>
            <w:tcW w:w="2835" w:type="dxa"/>
          </w:tcPr>
          <w:p w14:paraId="772BCD78" w14:textId="77777777" w:rsidR="00870054" w:rsidRDefault="00870054">
            <w:pPr>
              <w:pStyle w:val="ConsPlusNormal"/>
            </w:pPr>
            <w:r>
              <w:t>Организация бесплатного горячего питания учащихся льготной категории детей в государственных и муниципальных общеобразовательных организациях</w:t>
            </w:r>
          </w:p>
        </w:tc>
        <w:tc>
          <w:tcPr>
            <w:tcW w:w="680" w:type="dxa"/>
          </w:tcPr>
          <w:p w14:paraId="66767638" w14:textId="77777777" w:rsidR="00870054" w:rsidRDefault="00870054">
            <w:pPr>
              <w:pStyle w:val="ConsPlusNormal"/>
              <w:jc w:val="center"/>
            </w:pPr>
            <w:r>
              <w:t>07</w:t>
            </w:r>
          </w:p>
        </w:tc>
        <w:tc>
          <w:tcPr>
            <w:tcW w:w="737" w:type="dxa"/>
          </w:tcPr>
          <w:p w14:paraId="69A22579" w14:textId="77777777" w:rsidR="00870054" w:rsidRDefault="00870054">
            <w:pPr>
              <w:pStyle w:val="ConsPlusNormal"/>
              <w:jc w:val="center"/>
            </w:pPr>
            <w:r>
              <w:t>04</w:t>
            </w:r>
          </w:p>
        </w:tc>
        <w:tc>
          <w:tcPr>
            <w:tcW w:w="1701" w:type="dxa"/>
          </w:tcPr>
          <w:p w14:paraId="0C8478B7" w14:textId="77777777" w:rsidR="00870054" w:rsidRDefault="00870054">
            <w:pPr>
              <w:pStyle w:val="ConsPlusNormal"/>
              <w:jc w:val="center"/>
            </w:pPr>
            <w:r>
              <w:t>19 4 02 8185С</w:t>
            </w:r>
          </w:p>
        </w:tc>
        <w:tc>
          <w:tcPr>
            <w:tcW w:w="680" w:type="dxa"/>
          </w:tcPr>
          <w:p w14:paraId="5117AB38" w14:textId="77777777" w:rsidR="00870054" w:rsidRDefault="00870054">
            <w:pPr>
              <w:pStyle w:val="ConsPlusNormal"/>
            </w:pPr>
          </w:p>
        </w:tc>
        <w:tc>
          <w:tcPr>
            <w:tcW w:w="1701" w:type="dxa"/>
          </w:tcPr>
          <w:p w14:paraId="141059AA" w14:textId="77777777" w:rsidR="00870054" w:rsidRDefault="00870054">
            <w:pPr>
              <w:pStyle w:val="ConsPlusNormal"/>
              <w:jc w:val="center"/>
            </w:pPr>
            <w:r>
              <w:t>7949,46</w:t>
            </w:r>
          </w:p>
        </w:tc>
        <w:tc>
          <w:tcPr>
            <w:tcW w:w="1701" w:type="dxa"/>
          </w:tcPr>
          <w:p w14:paraId="524C8BD3" w14:textId="77777777" w:rsidR="00870054" w:rsidRDefault="00870054">
            <w:pPr>
              <w:pStyle w:val="ConsPlusNormal"/>
              <w:jc w:val="center"/>
            </w:pPr>
            <w:r>
              <w:t>0,00</w:t>
            </w:r>
          </w:p>
        </w:tc>
        <w:tc>
          <w:tcPr>
            <w:tcW w:w="1701" w:type="dxa"/>
          </w:tcPr>
          <w:p w14:paraId="5D9CF8EA" w14:textId="77777777" w:rsidR="00870054" w:rsidRDefault="00870054">
            <w:pPr>
              <w:pStyle w:val="ConsPlusNormal"/>
              <w:jc w:val="center"/>
            </w:pPr>
            <w:r>
              <w:t>0,00</w:t>
            </w:r>
          </w:p>
        </w:tc>
      </w:tr>
      <w:tr w:rsidR="00870054" w14:paraId="2DA3F257" w14:textId="77777777">
        <w:tc>
          <w:tcPr>
            <w:tcW w:w="2835" w:type="dxa"/>
          </w:tcPr>
          <w:p w14:paraId="0506C0BB"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6F1C74E9" w14:textId="77777777" w:rsidR="00870054" w:rsidRDefault="00870054">
            <w:pPr>
              <w:pStyle w:val="ConsPlusNormal"/>
              <w:jc w:val="center"/>
            </w:pPr>
            <w:r>
              <w:t>07</w:t>
            </w:r>
          </w:p>
        </w:tc>
        <w:tc>
          <w:tcPr>
            <w:tcW w:w="737" w:type="dxa"/>
          </w:tcPr>
          <w:p w14:paraId="31BE0A94" w14:textId="77777777" w:rsidR="00870054" w:rsidRDefault="00870054">
            <w:pPr>
              <w:pStyle w:val="ConsPlusNormal"/>
              <w:jc w:val="center"/>
            </w:pPr>
            <w:r>
              <w:t>04</w:t>
            </w:r>
          </w:p>
        </w:tc>
        <w:tc>
          <w:tcPr>
            <w:tcW w:w="1701" w:type="dxa"/>
          </w:tcPr>
          <w:p w14:paraId="62A89406" w14:textId="77777777" w:rsidR="00870054" w:rsidRDefault="00870054">
            <w:pPr>
              <w:pStyle w:val="ConsPlusNormal"/>
              <w:jc w:val="center"/>
            </w:pPr>
            <w:r>
              <w:t>19 4 02 8185С</w:t>
            </w:r>
          </w:p>
        </w:tc>
        <w:tc>
          <w:tcPr>
            <w:tcW w:w="680" w:type="dxa"/>
          </w:tcPr>
          <w:p w14:paraId="78439639" w14:textId="77777777" w:rsidR="00870054" w:rsidRDefault="00870054">
            <w:pPr>
              <w:pStyle w:val="ConsPlusNormal"/>
              <w:jc w:val="center"/>
            </w:pPr>
            <w:r>
              <w:t>600</w:t>
            </w:r>
          </w:p>
        </w:tc>
        <w:tc>
          <w:tcPr>
            <w:tcW w:w="1701" w:type="dxa"/>
          </w:tcPr>
          <w:p w14:paraId="53E70610" w14:textId="77777777" w:rsidR="00870054" w:rsidRDefault="00870054">
            <w:pPr>
              <w:pStyle w:val="ConsPlusNormal"/>
              <w:jc w:val="center"/>
            </w:pPr>
            <w:r>
              <w:t>7949,46</w:t>
            </w:r>
          </w:p>
        </w:tc>
        <w:tc>
          <w:tcPr>
            <w:tcW w:w="1701" w:type="dxa"/>
          </w:tcPr>
          <w:p w14:paraId="60E0694E" w14:textId="77777777" w:rsidR="00870054" w:rsidRDefault="00870054">
            <w:pPr>
              <w:pStyle w:val="ConsPlusNormal"/>
              <w:jc w:val="center"/>
            </w:pPr>
            <w:r>
              <w:t>0,00</w:t>
            </w:r>
          </w:p>
        </w:tc>
        <w:tc>
          <w:tcPr>
            <w:tcW w:w="1701" w:type="dxa"/>
          </w:tcPr>
          <w:p w14:paraId="1C34B8D8" w14:textId="77777777" w:rsidR="00870054" w:rsidRDefault="00870054">
            <w:pPr>
              <w:pStyle w:val="ConsPlusNormal"/>
              <w:jc w:val="center"/>
            </w:pPr>
            <w:r>
              <w:t>0,00</w:t>
            </w:r>
          </w:p>
        </w:tc>
      </w:tr>
      <w:tr w:rsidR="00870054" w14:paraId="5F1EB516" w14:textId="77777777">
        <w:tc>
          <w:tcPr>
            <w:tcW w:w="2835" w:type="dxa"/>
          </w:tcPr>
          <w:p w14:paraId="0594AC1B" w14:textId="77777777" w:rsidR="00870054" w:rsidRDefault="00870054">
            <w:pPr>
              <w:pStyle w:val="ConsPlusNormal"/>
            </w:pPr>
            <w:r>
              <w:t xml:space="preserve">Комплекс процессных мероприятий "Развитие среднего профессионального </w:t>
            </w:r>
            <w:r>
              <w:lastRenderedPageBreak/>
              <w:t>образования"</w:t>
            </w:r>
          </w:p>
        </w:tc>
        <w:tc>
          <w:tcPr>
            <w:tcW w:w="680" w:type="dxa"/>
          </w:tcPr>
          <w:p w14:paraId="339B39A3" w14:textId="77777777" w:rsidR="00870054" w:rsidRDefault="00870054">
            <w:pPr>
              <w:pStyle w:val="ConsPlusNormal"/>
              <w:jc w:val="center"/>
            </w:pPr>
            <w:r>
              <w:lastRenderedPageBreak/>
              <w:t>07</w:t>
            </w:r>
          </w:p>
        </w:tc>
        <w:tc>
          <w:tcPr>
            <w:tcW w:w="737" w:type="dxa"/>
          </w:tcPr>
          <w:p w14:paraId="64FEF409" w14:textId="77777777" w:rsidR="00870054" w:rsidRDefault="00870054">
            <w:pPr>
              <w:pStyle w:val="ConsPlusNormal"/>
              <w:jc w:val="center"/>
            </w:pPr>
            <w:r>
              <w:t>04</w:t>
            </w:r>
          </w:p>
        </w:tc>
        <w:tc>
          <w:tcPr>
            <w:tcW w:w="1701" w:type="dxa"/>
          </w:tcPr>
          <w:p w14:paraId="23E4E499" w14:textId="77777777" w:rsidR="00870054" w:rsidRDefault="00870054">
            <w:pPr>
              <w:pStyle w:val="ConsPlusNormal"/>
              <w:jc w:val="center"/>
            </w:pPr>
            <w:r>
              <w:t>19 4 04</w:t>
            </w:r>
          </w:p>
        </w:tc>
        <w:tc>
          <w:tcPr>
            <w:tcW w:w="680" w:type="dxa"/>
          </w:tcPr>
          <w:p w14:paraId="1F228791" w14:textId="77777777" w:rsidR="00870054" w:rsidRDefault="00870054">
            <w:pPr>
              <w:pStyle w:val="ConsPlusNormal"/>
            </w:pPr>
          </w:p>
        </w:tc>
        <w:tc>
          <w:tcPr>
            <w:tcW w:w="1701" w:type="dxa"/>
          </w:tcPr>
          <w:p w14:paraId="0AB7922E" w14:textId="77777777" w:rsidR="00870054" w:rsidRDefault="00870054">
            <w:pPr>
              <w:pStyle w:val="ConsPlusNormal"/>
              <w:jc w:val="center"/>
            </w:pPr>
            <w:r>
              <w:t>2544938,06</w:t>
            </w:r>
          </w:p>
        </w:tc>
        <w:tc>
          <w:tcPr>
            <w:tcW w:w="1701" w:type="dxa"/>
          </w:tcPr>
          <w:p w14:paraId="3F6FB3A5" w14:textId="77777777" w:rsidR="00870054" w:rsidRDefault="00870054">
            <w:pPr>
              <w:pStyle w:val="ConsPlusNormal"/>
              <w:jc w:val="center"/>
            </w:pPr>
            <w:r>
              <w:t>2155481,41</w:t>
            </w:r>
          </w:p>
        </w:tc>
        <w:tc>
          <w:tcPr>
            <w:tcW w:w="1701" w:type="dxa"/>
          </w:tcPr>
          <w:p w14:paraId="3B4B9EFA" w14:textId="77777777" w:rsidR="00870054" w:rsidRDefault="00870054">
            <w:pPr>
              <w:pStyle w:val="ConsPlusNormal"/>
              <w:jc w:val="center"/>
            </w:pPr>
            <w:r>
              <w:t>2155481,41</w:t>
            </w:r>
          </w:p>
        </w:tc>
      </w:tr>
      <w:tr w:rsidR="00870054" w14:paraId="648D1736" w14:textId="77777777">
        <w:tc>
          <w:tcPr>
            <w:tcW w:w="2835" w:type="dxa"/>
          </w:tcPr>
          <w:p w14:paraId="3815E5C8" w14:textId="77777777" w:rsidR="00870054" w:rsidRDefault="00870054">
            <w:pPr>
              <w:pStyle w:val="ConsPlusNormal"/>
            </w:pPr>
            <w:r>
              <w:t>Обеспечение деятельности государственных учреждений, реализующих программы среднего профессионального образования</w:t>
            </w:r>
          </w:p>
        </w:tc>
        <w:tc>
          <w:tcPr>
            <w:tcW w:w="680" w:type="dxa"/>
          </w:tcPr>
          <w:p w14:paraId="3B1D0CDD" w14:textId="77777777" w:rsidR="00870054" w:rsidRDefault="00870054">
            <w:pPr>
              <w:pStyle w:val="ConsPlusNormal"/>
              <w:jc w:val="center"/>
            </w:pPr>
            <w:r>
              <w:t>07</w:t>
            </w:r>
          </w:p>
        </w:tc>
        <w:tc>
          <w:tcPr>
            <w:tcW w:w="737" w:type="dxa"/>
          </w:tcPr>
          <w:p w14:paraId="648340A4" w14:textId="77777777" w:rsidR="00870054" w:rsidRDefault="00870054">
            <w:pPr>
              <w:pStyle w:val="ConsPlusNormal"/>
              <w:jc w:val="center"/>
            </w:pPr>
            <w:r>
              <w:t>04</w:t>
            </w:r>
          </w:p>
        </w:tc>
        <w:tc>
          <w:tcPr>
            <w:tcW w:w="1701" w:type="dxa"/>
          </w:tcPr>
          <w:p w14:paraId="1A53C2ED" w14:textId="77777777" w:rsidR="00870054" w:rsidRDefault="00870054">
            <w:pPr>
              <w:pStyle w:val="ConsPlusNormal"/>
              <w:jc w:val="center"/>
            </w:pPr>
            <w:r>
              <w:t>19 4 04 00594</w:t>
            </w:r>
          </w:p>
        </w:tc>
        <w:tc>
          <w:tcPr>
            <w:tcW w:w="680" w:type="dxa"/>
          </w:tcPr>
          <w:p w14:paraId="1A69AE6E" w14:textId="77777777" w:rsidR="00870054" w:rsidRDefault="00870054">
            <w:pPr>
              <w:pStyle w:val="ConsPlusNormal"/>
            </w:pPr>
          </w:p>
        </w:tc>
        <w:tc>
          <w:tcPr>
            <w:tcW w:w="1701" w:type="dxa"/>
          </w:tcPr>
          <w:p w14:paraId="63556B81" w14:textId="77777777" w:rsidR="00870054" w:rsidRDefault="00870054">
            <w:pPr>
              <w:pStyle w:val="ConsPlusNormal"/>
              <w:jc w:val="center"/>
            </w:pPr>
            <w:r>
              <w:t>2329075,44</w:t>
            </w:r>
          </w:p>
        </w:tc>
        <w:tc>
          <w:tcPr>
            <w:tcW w:w="1701" w:type="dxa"/>
          </w:tcPr>
          <w:p w14:paraId="5F0A20E2" w14:textId="77777777" w:rsidR="00870054" w:rsidRDefault="00870054">
            <w:pPr>
              <w:pStyle w:val="ConsPlusNormal"/>
              <w:jc w:val="center"/>
            </w:pPr>
            <w:r>
              <w:t>2090726,01</w:t>
            </w:r>
          </w:p>
        </w:tc>
        <w:tc>
          <w:tcPr>
            <w:tcW w:w="1701" w:type="dxa"/>
          </w:tcPr>
          <w:p w14:paraId="229C62F5" w14:textId="77777777" w:rsidR="00870054" w:rsidRDefault="00870054">
            <w:pPr>
              <w:pStyle w:val="ConsPlusNormal"/>
              <w:jc w:val="center"/>
            </w:pPr>
            <w:r>
              <w:t>2090726,01</w:t>
            </w:r>
          </w:p>
        </w:tc>
      </w:tr>
      <w:tr w:rsidR="00870054" w14:paraId="6517A57A" w14:textId="77777777">
        <w:tc>
          <w:tcPr>
            <w:tcW w:w="2835" w:type="dxa"/>
          </w:tcPr>
          <w:p w14:paraId="13C05407"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5464491D" w14:textId="77777777" w:rsidR="00870054" w:rsidRDefault="00870054">
            <w:pPr>
              <w:pStyle w:val="ConsPlusNormal"/>
              <w:jc w:val="center"/>
            </w:pPr>
            <w:r>
              <w:t>07</w:t>
            </w:r>
          </w:p>
        </w:tc>
        <w:tc>
          <w:tcPr>
            <w:tcW w:w="737" w:type="dxa"/>
          </w:tcPr>
          <w:p w14:paraId="2655BCB2" w14:textId="77777777" w:rsidR="00870054" w:rsidRDefault="00870054">
            <w:pPr>
              <w:pStyle w:val="ConsPlusNormal"/>
              <w:jc w:val="center"/>
            </w:pPr>
            <w:r>
              <w:t>04</w:t>
            </w:r>
          </w:p>
        </w:tc>
        <w:tc>
          <w:tcPr>
            <w:tcW w:w="1701" w:type="dxa"/>
          </w:tcPr>
          <w:p w14:paraId="4234C65D" w14:textId="77777777" w:rsidR="00870054" w:rsidRDefault="00870054">
            <w:pPr>
              <w:pStyle w:val="ConsPlusNormal"/>
              <w:jc w:val="center"/>
            </w:pPr>
            <w:r>
              <w:t>19 4 04 00594</w:t>
            </w:r>
          </w:p>
        </w:tc>
        <w:tc>
          <w:tcPr>
            <w:tcW w:w="680" w:type="dxa"/>
          </w:tcPr>
          <w:p w14:paraId="7DAAC57C" w14:textId="77777777" w:rsidR="00870054" w:rsidRDefault="00870054">
            <w:pPr>
              <w:pStyle w:val="ConsPlusNormal"/>
              <w:jc w:val="center"/>
            </w:pPr>
            <w:r>
              <w:t>200</w:t>
            </w:r>
          </w:p>
        </w:tc>
        <w:tc>
          <w:tcPr>
            <w:tcW w:w="1701" w:type="dxa"/>
          </w:tcPr>
          <w:p w14:paraId="1B670EE0" w14:textId="77777777" w:rsidR="00870054" w:rsidRDefault="00870054">
            <w:pPr>
              <w:pStyle w:val="ConsPlusNormal"/>
              <w:jc w:val="center"/>
            </w:pPr>
            <w:r>
              <w:t>520,00</w:t>
            </w:r>
          </w:p>
        </w:tc>
        <w:tc>
          <w:tcPr>
            <w:tcW w:w="1701" w:type="dxa"/>
          </w:tcPr>
          <w:p w14:paraId="5BB25F58" w14:textId="77777777" w:rsidR="00870054" w:rsidRDefault="00870054">
            <w:pPr>
              <w:pStyle w:val="ConsPlusNormal"/>
              <w:jc w:val="center"/>
            </w:pPr>
            <w:r>
              <w:t>300,00</w:t>
            </w:r>
          </w:p>
        </w:tc>
        <w:tc>
          <w:tcPr>
            <w:tcW w:w="1701" w:type="dxa"/>
          </w:tcPr>
          <w:p w14:paraId="6500A71B" w14:textId="77777777" w:rsidR="00870054" w:rsidRDefault="00870054">
            <w:pPr>
              <w:pStyle w:val="ConsPlusNormal"/>
              <w:jc w:val="center"/>
            </w:pPr>
            <w:r>
              <w:t>300,00</w:t>
            </w:r>
          </w:p>
        </w:tc>
      </w:tr>
      <w:tr w:rsidR="00870054" w14:paraId="22D491E6" w14:textId="77777777">
        <w:tc>
          <w:tcPr>
            <w:tcW w:w="2835" w:type="dxa"/>
          </w:tcPr>
          <w:p w14:paraId="57341E06" w14:textId="77777777" w:rsidR="00870054" w:rsidRDefault="00870054">
            <w:pPr>
              <w:pStyle w:val="ConsPlusNormal"/>
            </w:pPr>
            <w:r>
              <w:t>Социальное обеспечение и иные выплаты населению</w:t>
            </w:r>
          </w:p>
        </w:tc>
        <w:tc>
          <w:tcPr>
            <w:tcW w:w="680" w:type="dxa"/>
          </w:tcPr>
          <w:p w14:paraId="0570AAD1" w14:textId="77777777" w:rsidR="00870054" w:rsidRDefault="00870054">
            <w:pPr>
              <w:pStyle w:val="ConsPlusNormal"/>
              <w:jc w:val="center"/>
            </w:pPr>
            <w:r>
              <w:t>07</w:t>
            </w:r>
          </w:p>
        </w:tc>
        <w:tc>
          <w:tcPr>
            <w:tcW w:w="737" w:type="dxa"/>
          </w:tcPr>
          <w:p w14:paraId="4E55D736" w14:textId="77777777" w:rsidR="00870054" w:rsidRDefault="00870054">
            <w:pPr>
              <w:pStyle w:val="ConsPlusNormal"/>
              <w:jc w:val="center"/>
            </w:pPr>
            <w:r>
              <w:t>04</w:t>
            </w:r>
          </w:p>
        </w:tc>
        <w:tc>
          <w:tcPr>
            <w:tcW w:w="1701" w:type="dxa"/>
          </w:tcPr>
          <w:p w14:paraId="4E2E10CD" w14:textId="77777777" w:rsidR="00870054" w:rsidRDefault="00870054">
            <w:pPr>
              <w:pStyle w:val="ConsPlusNormal"/>
              <w:jc w:val="center"/>
            </w:pPr>
            <w:r>
              <w:t>19 4 04 00594</w:t>
            </w:r>
          </w:p>
        </w:tc>
        <w:tc>
          <w:tcPr>
            <w:tcW w:w="680" w:type="dxa"/>
          </w:tcPr>
          <w:p w14:paraId="58476EAC" w14:textId="77777777" w:rsidR="00870054" w:rsidRDefault="00870054">
            <w:pPr>
              <w:pStyle w:val="ConsPlusNormal"/>
              <w:jc w:val="center"/>
            </w:pPr>
            <w:r>
              <w:t>300</w:t>
            </w:r>
          </w:p>
        </w:tc>
        <w:tc>
          <w:tcPr>
            <w:tcW w:w="1701" w:type="dxa"/>
          </w:tcPr>
          <w:p w14:paraId="476DB365" w14:textId="77777777" w:rsidR="00870054" w:rsidRDefault="00870054">
            <w:pPr>
              <w:pStyle w:val="ConsPlusNormal"/>
              <w:jc w:val="center"/>
            </w:pPr>
            <w:r>
              <w:t>2000,00</w:t>
            </w:r>
          </w:p>
        </w:tc>
        <w:tc>
          <w:tcPr>
            <w:tcW w:w="1701" w:type="dxa"/>
          </w:tcPr>
          <w:p w14:paraId="56880DA5" w14:textId="77777777" w:rsidR="00870054" w:rsidRDefault="00870054">
            <w:pPr>
              <w:pStyle w:val="ConsPlusNormal"/>
              <w:jc w:val="center"/>
            </w:pPr>
            <w:r>
              <w:t>2000,00</w:t>
            </w:r>
          </w:p>
        </w:tc>
        <w:tc>
          <w:tcPr>
            <w:tcW w:w="1701" w:type="dxa"/>
          </w:tcPr>
          <w:p w14:paraId="3C80589F" w14:textId="77777777" w:rsidR="00870054" w:rsidRDefault="00870054">
            <w:pPr>
              <w:pStyle w:val="ConsPlusNormal"/>
              <w:jc w:val="center"/>
            </w:pPr>
            <w:r>
              <w:t>2000,00</w:t>
            </w:r>
          </w:p>
        </w:tc>
      </w:tr>
      <w:tr w:rsidR="00870054" w14:paraId="059CAA1E" w14:textId="77777777">
        <w:tc>
          <w:tcPr>
            <w:tcW w:w="2835" w:type="dxa"/>
          </w:tcPr>
          <w:p w14:paraId="4FEDD8A1"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729C7B8A" w14:textId="77777777" w:rsidR="00870054" w:rsidRDefault="00870054">
            <w:pPr>
              <w:pStyle w:val="ConsPlusNormal"/>
              <w:jc w:val="center"/>
            </w:pPr>
            <w:r>
              <w:t>07</w:t>
            </w:r>
          </w:p>
        </w:tc>
        <w:tc>
          <w:tcPr>
            <w:tcW w:w="737" w:type="dxa"/>
          </w:tcPr>
          <w:p w14:paraId="783C6247" w14:textId="77777777" w:rsidR="00870054" w:rsidRDefault="00870054">
            <w:pPr>
              <w:pStyle w:val="ConsPlusNormal"/>
              <w:jc w:val="center"/>
            </w:pPr>
            <w:r>
              <w:t>04</w:t>
            </w:r>
          </w:p>
        </w:tc>
        <w:tc>
          <w:tcPr>
            <w:tcW w:w="1701" w:type="dxa"/>
          </w:tcPr>
          <w:p w14:paraId="3F933574" w14:textId="77777777" w:rsidR="00870054" w:rsidRDefault="00870054">
            <w:pPr>
              <w:pStyle w:val="ConsPlusNormal"/>
              <w:jc w:val="center"/>
            </w:pPr>
            <w:r>
              <w:t>19 4 04 00594</w:t>
            </w:r>
          </w:p>
        </w:tc>
        <w:tc>
          <w:tcPr>
            <w:tcW w:w="680" w:type="dxa"/>
          </w:tcPr>
          <w:p w14:paraId="0D768021" w14:textId="77777777" w:rsidR="00870054" w:rsidRDefault="00870054">
            <w:pPr>
              <w:pStyle w:val="ConsPlusNormal"/>
              <w:jc w:val="center"/>
            </w:pPr>
            <w:r>
              <w:t>600</w:t>
            </w:r>
          </w:p>
        </w:tc>
        <w:tc>
          <w:tcPr>
            <w:tcW w:w="1701" w:type="dxa"/>
          </w:tcPr>
          <w:p w14:paraId="161E356D" w14:textId="77777777" w:rsidR="00870054" w:rsidRDefault="00870054">
            <w:pPr>
              <w:pStyle w:val="ConsPlusNormal"/>
              <w:jc w:val="center"/>
            </w:pPr>
            <w:r>
              <w:t>2326555,44</w:t>
            </w:r>
          </w:p>
        </w:tc>
        <w:tc>
          <w:tcPr>
            <w:tcW w:w="1701" w:type="dxa"/>
          </w:tcPr>
          <w:p w14:paraId="1FF45C5C" w14:textId="77777777" w:rsidR="00870054" w:rsidRDefault="00870054">
            <w:pPr>
              <w:pStyle w:val="ConsPlusNormal"/>
              <w:jc w:val="center"/>
            </w:pPr>
            <w:r>
              <w:t>2088426,01</w:t>
            </w:r>
          </w:p>
        </w:tc>
        <w:tc>
          <w:tcPr>
            <w:tcW w:w="1701" w:type="dxa"/>
          </w:tcPr>
          <w:p w14:paraId="7C87ED04" w14:textId="77777777" w:rsidR="00870054" w:rsidRDefault="00870054">
            <w:pPr>
              <w:pStyle w:val="ConsPlusNormal"/>
              <w:jc w:val="center"/>
            </w:pPr>
            <w:r>
              <w:t>2088426,01</w:t>
            </w:r>
          </w:p>
        </w:tc>
      </w:tr>
      <w:tr w:rsidR="00870054" w14:paraId="3A1D4F58" w14:textId="77777777">
        <w:tc>
          <w:tcPr>
            <w:tcW w:w="2835" w:type="dxa"/>
          </w:tcPr>
          <w:p w14:paraId="6636F785" w14:textId="77777777" w:rsidR="00870054" w:rsidRDefault="00870054">
            <w:pPr>
              <w:pStyle w:val="ConsPlusNormal"/>
            </w:pPr>
            <w:r>
              <w:t xml:space="preserve">Выплата стипендий студентам республиканских государственных образовательных </w:t>
            </w:r>
            <w:r>
              <w:lastRenderedPageBreak/>
              <w:t>учреждений среднего профессионального и высшего образования, обучающимся по очной форме</w:t>
            </w:r>
          </w:p>
        </w:tc>
        <w:tc>
          <w:tcPr>
            <w:tcW w:w="680" w:type="dxa"/>
          </w:tcPr>
          <w:p w14:paraId="65C2931D" w14:textId="77777777" w:rsidR="00870054" w:rsidRDefault="00870054">
            <w:pPr>
              <w:pStyle w:val="ConsPlusNormal"/>
              <w:jc w:val="center"/>
            </w:pPr>
            <w:r>
              <w:lastRenderedPageBreak/>
              <w:t>07</w:t>
            </w:r>
          </w:p>
        </w:tc>
        <w:tc>
          <w:tcPr>
            <w:tcW w:w="737" w:type="dxa"/>
          </w:tcPr>
          <w:p w14:paraId="7492ABA7" w14:textId="77777777" w:rsidR="00870054" w:rsidRDefault="00870054">
            <w:pPr>
              <w:pStyle w:val="ConsPlusNormal"/>
              <w:jc w:val="center"/>
            </w:pPr>
            <w:r>
              <w:t>04</w:t>
            </w:r>
          </w:p>
        </w:tc>
        <w:tc>
          <w:tcPr>
            <w:tcW w:w="1701" w:type="dxa"/>
          </w:tcPr>
          <w:p w14:paraId="39D029FE" w14:textId="77777777" w:rsidR="00870054" w:rsidRDefault="00870054">
            <w:pPr>
              <w:pStyle w:val="ConsPlusNormal"/>
              <w:jc w:val="center"/>
            </w:pPr>
            <w:r>
              <w:t>19 4 04 22440</w:t>
            </w:r>
          </w:p>
        </w:tc>
        <w:tc>
          <w:tcPr>
            <w:tcW w:w="680" w:type="dxa"/>
          </w:tcPr>
          <w:p w14:paraId="01E7C6B9" w14:textId="77777777" w:rsidR="00870054" w:rsidRDefault="00870054">
            <w:pPr>
              <w:pStyle w:val="ConsPlusNormal"/>
            </w:pPr>
          </w:p>
        </w:tc>
        <w:tc>
          <w:tcPr>
            <w:tcW w:w="1701" w:type="dxa"/>
          </w:tcPr>
          <w:p w14:paraId="33BF6BB1" w14:textId="77777777" w:rsidR="00870054" w:rsidRDefault="00870054">
            <w:pPr>
              <w:pStyle w:val="ConsPlusNormal"/>
              <w:jc w:val="center"/>
            </w:pPr>
            <w:r>
              <w:t>61833,90</w:t>
            </w:r>
          </w:p>
        </w:tc>
        <w:tc>
          <w:tcPr>
            <w:tcW w:w="1701" w:type="dxa"/>
          </w:tcPr>
          <w:p w14:paraId="51933FE4" w14:textId="77777777" w:rsidR="00870054" w:rsidRDefault="00870054">
            <w:pPr>
              <w:pStyle w:val="ConsPlusNormal"/>
              <w:jc w:val="center"/>
            </w:pPr>
            <w:r>
              <w:t>64755,40</w:t>
            </w:r>
          </w:p>
        </w:tc>
        <w:tc>
          <w:tcPr>
            <w:tcW w:w="1701" w:type="dxa"/>
          </w:tcPr>
          <w:p w14:paraId="1906EF76" w14:textId="77777777" w:rsidR="00870054" w:rsidRDefault="00870054">
            <w:pPr>
              <w:pStyle w:val="ConsPlusNormal"/>
              <w:jc w:val="center"/>
            </w:pPr>
            <w:r>
              <w:t>64755,40</w:t>
            </w:r>
          </w:p>
        </w:tc>
      </w:tr>
      <w:tr w:rsidR="00870054" w14:paraId="65C3C99C" w14:textId="77777777">
        <w:tc>
          <w:tcPr>
            <w:tcW w:w="2835" w:type="dxa"/>
          </w:tcPr>
          <w:p w14:paraId="1179B5C5"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053EEF08" w14:textId="77777777" w:rsidR="00870054" w:rsidRDefault="00870054">
            <w:pPr>
              <w:pStyle w:val="ConsPlusNormal"/>
              <w:jc w:val="center"/>
            </w:pPr>
            <w:r>
              <w:t>07</w:t>
            </w:r>
          </w:p>
        </w:tc>
        <w:tc>
          <w:tcPr>
            <w:tcW w:w="737" w:type="dxa"/>
          </w:tcPr>
          <w:p w14:paraId="5A64BCAD" w14:textId="77777777" w:rsidR="00870054" w:rsidRDefault="00870054">
            <w:pPr>
              <w:pStyle w:val="ConsPlusNormal"/>
              <w:jc w:val="center"/>
            </w:pPr>
            <w:r>
              <w:t>04</w:t>
            </w:r>
          </w:p>
        </w:tc>
        <w:tc>
          <w:tcPr>
            <w:tcW w:w="1701" w:type="dxa"/>
          </w:tcPr>
          <w:p w14:paraId="65A73095" w14:textId="77777777" w:rsidR="00870054" w:rsidRDefault="00870054">
            <w:pPr>
              <w:pStyle w:val="ConsPlusNormal"/>
              <w:jc w:val="center"/>
            </w:pPr>
            <w:r>
              <w:t>19 4 04 22440</w:t>
            </w:r>
          </w:p>
        </w:tc>
        <w:tc>
          <w:tcPr>
            <w:tcW w:w="680" w:type="dxa"/>
          </w:tcPr>
          <w:p w14:paraId="59FFA802" w14:textId="77777777" w:rsidR="00870054" w:rsidRDefault="00870054">
            <w:pPr>
              <w:pStyle w:val="ConsPlusNormal"/>
              <w:jc w:val="center"/>
            </w:pPr>
            <w:r>
              <w:t>600</w:t>
            </w:r>
          </w:p>
        </w:tc>
        <w:tc>
          <w:tcPr>
            <w:tcW w:w="1701" w:type="dxa"/>
          </w:tcPr>
          <w:p w14:paraId="3FDD3370" w14:textId="77777777" w:rsidR="00870054" w:rsidRDefault="00870054">
            <w:pPr>
              <w:pStyle w:val="ConsPlusNormal"/>
              <w:jc w:val="center"/>
            </w:pPr>
            <w:r>
              <w:t>61833,90</w:t>
            </w:r>
          </w:p>
        </w:tc>
        <w:tc>
          <w:tcPr>
            <w:tcW w:w="1701" w:type="dxa"/>
          </w:tcPr>
          <w:p w14:paraId="240B19F2" w14:textId="77777777" w:rsidR="00870054" w:rsidRDefault="00870054">
            <w:pPr>
              <w:pStyle w:val="ConsPlusNormal"/>
              <w:jc w:val="center"/>
            </w:pPr>
            <w:r>
              <w:t>64755,40</w:t>
            </w:r>
          </w:p>
        </w:tc>
        <w:tc>
          <w:tcPr>
            <w:tcW w:w="1701" w:type="dxa"/>
          </w:tcPr>
          <w:p w14:paraId="58EF0C9D" w14:textId="77777777" w:rsidR="00870054" w:rsidRDefault="00870054">
            <w:pPr>
              <w:pStyle w:val="ConsPlusNormal"/>
              <w:jc w:val="center"/>
            </w:pPr>
            <w:r>
              <w:t>64755,40</w:t>
            </w:r>
          </w:p>
        </w:tc>
      </w:tr>
      <w:tr w:rsidR="00870054" w14:paraId="0C6C6257" w14:textId="77777777">
        <w:tc>
          <w:tcPr>
            <w:tcW w:w="2835" w:type="dxa"/>
          </w:tcPr>
          <w:p w14:paraId="231A5910" w14:textId="77777777" w:rsidR="00870054" w:rsidRDefault="00870054">
            <w:pPr>
              <w:pStyle w:val="ConsPlusNormal"/>
            </w:pPr>
            <w:r>
              <w:t>Субсидии частным образовательным учреждениям, реализующим программы среднего профессионального образования</w:t>
            </w:r>
          </w:p>
        </w:tc>
        <w:tc>
          <w:tcPr>
            <w:tcW w:w="680" w:type="dxa"/>
          </w:tcPr>
          <w:p w14:paraId="44D78A29" w14:textId="77777777" w:rsidR="00870054" w:rsidRDefault="00870054">
            <w:pPr>
              <w:pStyle w:val="ConsPlusNormal"/>
              <w:jc w:val="center"/>
            </w:pPr>
            <w:r>
              <w:t>07</w:t>
            </w:r>
          </w:p>
        </w:tc>
        <w:tc>
          <w:tcPr>
            <w:tcW w:w="737" w:type="dxa"/>
          </w:tcPr>
          <w:p w14:paraId="1BDC2E73" w14:textId="77777777" w:rsidR="00870054" w:rsidRDefault="00870054">
            <w:pPr>
              <w:pStyle w:val="ConsPlusNormal"/>
              <w:jc w:val="center"/>
            </w:pPr>
            <w:r>
              <w:t>04</w:t>
            </w:r>
          </w:p>
        </w:tc>
        <w:tc>
          <w:tcPr>
            <w:tcW w:w="1701" w:type="dxa"/>
          </w:tcPr>
          <w:p w14:paraId="68EEA64D" w14:textId="77777777" w:rsidR="00870054" w:rsidRDefault="00870054">
            <w:pPr>
              <w:pStyle w:val="ConsPlusNormal"/>
              <w:jc w:val="center"/>
            </w:pPr>
            <w:r>
              <w:t>19 4 04 8187Ч</w:t>
            </w:r>
          </w:p>
        </w:tc>
        <w:tc>
          <w:tcPr>
            <w:tcW w:w="680" w:type="dxa"/>
          </w:tcPr>
          <w:p w14:paraId="266EBE7A" w14:textId="77777777" w:rsidR="00870054" w:rsidRDefault="00870054">
            <w:pPr>
              <w:pStyle w:val="ConsPlusNormal"/>
            </w:pPr>
          </w:p>
        </w:tc>
        <w:tc>
          <w:tcPr>
            <w:tcW w:w="1701" w:type="dxa"/>
          </w:tcPr>
          <w:p w14:paraId="018E1462" w14:textId="77777777" w:rsidR="00870054" w:rsidRDefault="00870054">
            <w:pPr>
              <w:pStyle w:val="ConsPlusNormal"/>
              <w:jc w:val="center"/>
            </w:pPr>
            <w:r>
              <w:t>154028,72</w:t>
            </w:r>
          </w:p>
        </w:tc>
        <w:tc>
          <w:tcPr>
            <w:tcW w:w="1701" w:type="dxa"/>
          </w:tcPr>
          <w:p w14:paraId="42B0A0B5" w14:textId="77777777" w:rsidR="00870054" w:rsidRDefault="00870054">
            <w:pPr>
              <w:pStyle w:val="ConsPlusNormal"/>
              <w:jc w:val="center"/>
            </w:pPr>
            <w:r>
              <w:t>0,00</w:t>
            </w:r>
          </w:p>
        </w:tc>
        <w:tc>
          <w:tcPr>
            <w:tcW w:w="1701" w:type="dxa"/>
          </w:tcPr>
          <w:p w14:paraId="0D1226EF" w14:textId="77777777" w:rsidR="00870054" w:rsidRDefault="00870054">
            <w:pPr>
              <w:pStyle w:val="ConsPlusNormal"/>
              <w:jc w:val="center"/>
            </w:pPr>
            <w:r>
              <w:t>0,00</w:t>
            </w:r>
          </w:p>
        </w:tc>
      </w:tr>
      <w:tr w:rsidR="00870054" w14:paraId="5FF293E6" w14:textId="77777777">
        <w:tc>
          <w:tcPr>
            <w:tcW w:w="2835" w:type="dxa"/>
          </w:tcPr>
          <w:p w14:paraId="350549F8"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26F388EF" w14:textId="77777777" w:rsidR="00870054" w:rsidRDefault="00870054">
            <w:pPr>
              <w:pStyle w:val="ConsPlusNormal"/>
              <w:jc w:val="center"/>
            </w:pPr>
            <w:r>
              <w:t>07</w:t>
            </w:r>
          </w:p>
        </w:tc>
        <w:tc>
          <w:tcPr>
            <w:tcW w:w="737" w:type="dxa"/>
          </w:tcPr>
          <w:p w14:paraId="67D90A7E" w14:textId="77777777" w:rsidR="00870054" w:rsidRDefault="00870054">
            <w:pPr>
              <w:pStyle w:val="ConsPlusNormal"/>
              <w:jc w:val="center"/>
            </w:pPr>
            <w:r>
              <w:t>04</w:t>
            </w:r>
          </w:p>
        </w:tc>
        <w:tc>
          <w:tcPr>
            <w:tcW w:w="1701" w:type="dxa"/>
          </w:tcPr>
          <w:p w14:paraId="0C748388" w14:textId="77777777" w:rsidR="00870054" w:rsidRDefault="00870054">
            <w:pPr>
              <w:pStyle w:val="ConsPlusNormal"/>
              <w:jc w:val="center"/>
            </w:pPr>
            <w:r>
              <w:t>19 4 04 8187Ч</w:t>
            </w:r>
          </w:p>
        </w:tc>
        <w:tc>
          <w:tcPr>
            <w:tcW w:w="680" w:type="dxa"/>
          </w:tcPr>
          <w:p w14:paraId="6CE6A044" w14:textId="77777777" w:rsidR="00870054" w:rsidRDefault="00870054">
            <w:pPr>
              <w:pStyle w:val="ConsPlusNormal"/>
              <w:jc w:val="center"/>
            </w:pPr>
            <w:r>
              <w:t>600</w:t>
            </w:r>
          </w:p>
        </w:tc>
        <w:tc>
          <w:tcPr>
            <w:tcW w:w="1701" w:type="dxa"/>
          </w:tcPr>
          <w:p w14:paraId="669F42D1" w14:textId="77777777" w:rsidR="00870054" w:rsidRDefault="00870054">
            <w:pPr>
              <w:pStyle w:val="ConsPlusNormal"/>
              <w:jc w:val="center"/>
            </w:pPr>
            <w:r>
              <w:t>154028,72</w:t>
            </w:r>
          </w:p>
        </w:tc>
        <w:tc>
          <w:tcPr>
            <w:tcW w:w="1701" w:type="dxa"/>
          </w:tcPr>
          <w:p w14:paraId="06D33E58" w14:textId="77777777" w:rsidR="00870054" w:rsidRDefault="00870054">
            <w:pPr>
              <w:pStyle w:val="ConsPlusNormal"/>
              <w:jc w:val="center"/>
            </w:pPr>
            <w:r>
              <w:t>0,00</w:t>
            </w:r>
          </w:p>
        </w:tc>
        <w:tc>
          <w:tcPr>
            <w:tcW w:w="1701" w:type="dxa"/>
          </w:tcPr>
          <w:p w14:paraId="710B7774" w14:textId="77777777" w:rsidR="00870054" w:rsidRDefault="00870054">
            <w:pPr>
              <w:pStyle w:val="ConsPlusNormal"/>
              <w:jc w:val="center"/>
            </w:pPr>
            <w:r>
              <w:t>0,00</w:t>
            </w:r>
          </w:p>
        </w:tc>
      </w:tr>
      <w:tr w:rsidR="00870054" w14:paraId="63F7AA8A" w14:textId="77777777">
        <w:tc>
          <w:tcPr>
            <w:tcW w:w="2835" w:type="dxa"/>
          </w:tcPr>
          <w:p w14:paraId="7820DB02" w14:textId="77777777" w:rsidR="00870054" w:rsidRDefault="00870054">
            <w:pPr>
              <w:pStyle w:val="ConsPlusNormal"/>
            </w:pPr>
            <w:r>
              <w:t xml:space="preserve">Государственная </w:t>
            </w:r>
            <w:hyperlink r:id="rId368">
              <w:r>
                <w:rPr>
                  <w:color w:val="0000FF"/>
                </w:rPr>
                <w:t>программа</w:t>
              </w:r>
            </w:hyperlink>
            <w:r>
              <w:t xml:space="preserve"> Республики Дагестан "Развитие культуры в Республике </w:t>
            </w:r>
            <w:r>
              <w:lastRenderedPageBreak/>
              <w:t>Дагестан"</w:t>
            </w:r>
          </w:p>
        </w:tc>
        <w:tc>
          <w:tcPr>
            <w:tcW w:w="680" w:type="dxa"/>
          </w:tcPr>
          <w:p w14:paraId="1F7ED09E" w14:textId="77777777" w:rsidR="00870054" w:rsidRDefault="00870054">
            <w:pPr>
              <w:pStyle w:val="ConsPlusNormal"/>
              <w:jc w:val="center"/>
            </w:pPr>
            <w:r>
              <w:lastRenderedPageBreak/>
              <w:t>07</w:t>
            </w:r>
          </w:p>
        </w:tc>
        <w:tc>
          <w:tcPr>
            <w:tcW w:w="737" w:type="dxa"/>
          </w:tcPr>
          <w:p w14:paraId="5F15FEA9" w14:textId="77777777" w:rsidR="00870054" w:rsidRDefault="00870054">
            <w:pPr>
              <w:pStyle w:val="ConsPlusNormal"/>
              <w:jc w:val="center"/>
            </w:pPr>
            <w:r>
              <w:t>04</w:t>
            </w:r>
          </w:p>
        </w:tc>
        <w:tc>
          <w:tcPr>
            <w:tcW w:w="1701" w:type="dxa"/>
          </w:tcPr>
          <w:p w14:paraId="69D77B40" w14:textId="77777777" w:rsidR="00870054" w:rsidRDefault="00870054">
            <w:pPr>
              <w:pStyle w:val="ConsPlusNormal"/>
              <w:jc w:val="center"/>
            </w:pPr>
            <w:r>
              <w:t>20</w:t>
            </w:r>
          </w:p>
        </w:tc>
        <w:tc>
          <w:tcPr>
            <w:tcW w:w="680" w:type="dxa"/>
          </w:tcPr>
          <w:p w14:paraId="0AA028A2" w14:textId="77777777" w:rsidR="00870054" w:rsidRDefault="00870054">
            <w:pPr>
              <w:pStyle w:val="ConsPlusNormal"/>
            </w:pPr>
          </w:p>
        </w:tc>
        <w:tc>
          <w:tcPr>
            <w:tcW w:w="1701" w:type="dxa"/>
          </w:tcPr>
          <w:p w14:paraId="3D439549" w14:textId="77777777" w:rsidR="00870054" w:rsidRDefault="00870054">
            <w:pPr>
              <w:pStyle w:val="ConsPlusNormal"/>
              <w:jc w:val="center"/>
            </w:pPr>
            <w:r>
              <w:t>254151,70</w:t>
            </w:r>
          </w:p>
        </w:tc>
        <w:tc>
          <w:tcPr>
            <w:tcW w:w="1701" w:type="dxa"/>
          </w:tcPr>
          <w:p w14:paraId="64C2E177" w14:textId="77777777" w:rsidR="00870054" w:rsidRDefault="00870054">
            <w:pPr>
              <w:pStyle w:val="ConsPlusNormal"/>
              <w:jc w:val="center"/>
            </w:pPr>
            <w:r>
              <w:t>231429,10</w:t>
            </w:r>
          </w:p>
        </w:tc>
        <w:tc>
          <w:tcPr>
            <w:tcW w:w="1701" w:type="dxa"/>
          </w:tcPr>
          <w:p w14:paraId="23508B2B" w14:textId="77777777" w:rsidR="00870054" w:rsidRDefault="00870054">
            <w:pPr>
              <w:pStyle w:val="ConsPlusNormal"/>
              <w:jc w:val="center"/>
            </w:pPr>
            <w:r>
              <w:t>231429,10</w:t>
            </w:r>
          </w:p>
        </w:tc>
      </w:tr>
      <w:tr w:rsidR="00870054" w14:paraId="0292FA35" w14:textId="77777777">
        <w:tc>
          <w:tcPr>
            <w:tcW w:w="2835" w:type="dxa"/>
          </w:tcPr>
          <w:p w14:paraId="2F5659A2" w14:textId="77777777" w:rsidR="00870054" w:rsidRDefault="00870054">
            <w:pPr>
              <w:pStyle w:val="ConsPlusNormal"/>
            </w:pPr>
            <w:r>
              <w:t>Комплексы процессных мероприятий</w:t>
            </w:r>
          </w:p>
        </w:tc>
        <w:tc>
          <w:tcPr>
            <w:tcW w:w="680" w:type="dxa"/>
          </w:tcPr>
          <w:p w14:paraId="1EB96C1A" w14:textId="77777777" w:rsidR="00870054" w:rsidRDefault="00870054">
            <w:pPr>
              <w:pStyle w:val="ConsPlusNormal"/>
              <w:jc w:val="center"/>
            </w:pPr>
            <w:r>
              <w:t>07</w:t>
            </w:r>
          </w:p>
        </w:tc>
        <w:tc>
          <w:tcPr>
            <w:tcW w:w="737" w:type="dxa"/>
          </w:tcPr>
          <w:p w14:paraId="4A74E987" w14:textId="77777777" w:rsidR="00870054" w:rsidRDefault="00870054">
            <w:pPr>
              <w:pStyle w:val="ConsPlusNormal"/>
              <w:jc w:val="center"/>
            </w:pPr>
            <w:r>
              <w:t>04</w:t>
            </w:r>
          </w:p>
        </w:tc>
        <w:tc>
          <w:tcPr>
            <w:tcW w:w="1701" w:type="dxa"/>
          </w:tcPr>
          <w:p w14:paraId="022FAFD8" w14:textId="77777777" w:rsidR="00870054" w:rsidRDefault="00870054">
            <w:pPr>
              <w:pStyle w:val="ConsPlusNormal"/>
              <w:jc w:val="center"/>
            </w:pPr>
            <w:r>
              <w:t>20 4</w:t>
            </w:r>
          </w:p>
        </w:tc>
        <w:tc>
          <w:tcPr>
            <w:tcW w:w="680" w:type="dxa"/>
          </w:tcPr>
          <w:p w14:paraId="7A79B61A" w14:textId="77777777" w:rsidR="00870054" w:rsidRDefault="00870054">
            <w:pPr>
              <w:pStyle w:val="ConsPlusNormal"/>
            </w:pPr>
          </w:p>
        </w:tc>
        <w:tc>
          <w:tcPr>
            <w:tcW w:w="1701" w:type="dxa"/>
          </w:tcPr>
          <w:p w14:paraId="2A4BEBF9" w14:textId="77777777" w:rsidR="00870054" w:rsidRDefault="00870054">
            <w:pPr>
              <w:pStyle w:val="ConsPlusNormal"/>
              <w:jc w:val="center"/>
            </w:pPr>
            <w:r>
              <w:t>254151,70</w:t>
            </w:r>
          </w:p>
        </w:tc>
        <w:tc>
          <w:tcPr>
            <w:tcW w:w="1701" w:type="dxa"/>
          </w:tcPr>
          <w:p w14:paraId="3DA888D9" w14:textId="77777777" w:rsidR="00870054" w:rsidRDefault="00870054">
            <w:pPr>
              <w:pStyle w:val="ConsPlusNormal"/>
              <w:jc w:val="center"/>
            </w:pPr>
            <w:r>
              <w:t>231429,10</w:t>
            </w:r>
          </w:p>
        </w:tc>
        <w:tc>
          <w:tcPr>
            <w:tcW w:w="1701" w:type="dxa"/>
          </w:tcPr>
          <w:p w14:paraId="0596BB10" w14:textId="77777777" w:rsidR="00870054" w:rsidRDefault="00870054">
            <w:pPr>
              <w:pStyle w:val="ConsPlusNormal"/>
              <w:jc w:val="center"/>
            </w:pPr>
            <w:r>
              <w:t>231429,10</w:t>
            </w:r>
          </w:p>
        </w:tc>
      </w:tr>
      <w:tr w:rsidR="00870054" w14:paraId="0DFB96DA" w14:textId="77777777">
        <w:tc>
          <w:tcPr>
            <w:tcW w:w="2835" w:type="dxa"/>
          </w:tcPr>
          <w:p w14:paraId="5B9568DE" w14:textId="77777777" w:rsidR="00870054" w:rsidRDefault="00870054">
            <w:pPr>
              <w:pStyle w:val="ConsPlusNormal"/>
            </w:pPr>
            <w:r>
              <w:t>Комплекс процессных мероприятий "Создание условий для развития образования в сфере культуры"</w:t>
            </w:r>
          </w:p>
        </w:tc>
        <w:tc>
          <w:tcPr>
            <w:tcW w:w="680" w:type="dxa"/>
          </w:tcPr>
          <w:p w14:paraId="0DE4ED89" w14:textId="77777777" w:rsidR="00870054" w:rsidRDefault="00870054">
            <w:pPr>
              <w:pStyle w:val="ConsPlusNormal"/>
              <w:jc w:val="center"/>
            </w:pPr>
            <w:r>
              <w:t>07</w:t>
            </w:r>
          </w:p>
        </w:tc>
        <w:tc>
          <w:tcPr>
            <w:tcW w:w="737" w:type="dxa"/>
          </w:tcPr>
          <w:p w14:paraId="227965EE" w14:textId="77777777" w:rsidR="00870054" w:rsidRDefault="00870054">
            <w:pPr>
              <w:pStyle w:val="ConsPlusNormal"/>
              <w:jc w:val="center"/>
            </w:pPr>
            <w:r>
              <w:t>04</w:t>
            </w:r>
          </w:p>
        </w:tc>
        <w:tc>
          <w:tcPr>
            <w:tcW w:w="1701" w:type="dxa"/>
          </w:tcPr>
          <w:p w14:paraId="2648280A" w14:textId="77777777" w:rsidR="00870054" w:rsidRDefault="00870054">
            <w:pPr>
              <w:pStyle w:val="ConsPlusNormal"/>
              <w:jc w:val="center"/>
            </w:pPr>
            <w:r>
              <w:t>20 4 01</w:t>
            </w:r>
          </w:p>
        </w:tc>
        <w:tc>
          <w:tcPr>
            <w:tcW w:w="680" w:type="dxa"/>
          </w:tcPr>
          <w:p w14:paraId="3934D389" w14:textId="77777777" w:rsidR="00870054" w:rsidRDefault="00870054">
            <w:pPr>
              <w:pStyle w:val="ConsPlusNormal"/>
            </w:pPr>
          </w:p>
        </w:tc>
        <w:tc>
          <w:tcPr>
            <w:tcW w:w="1701" w:type="dxa"/>
          </w:tcPr>
          <w:p w14:paraId="3AA408AF" w14:textId="77777777" w:rsidR="00870054" w:rsidRDefault="00870054">
            <w:pPr>
              <w:pStyle w:val="ConsPlusNormal"/>
              <w:jc w:val="center"/>
            </w:pPr>
            <w:r>
              <w:t>254151,70</w:t>
            </w:r>
          </w:p>
        </w:tc>
        <w:tc>
          <w:tcPr>
            <w:tcW w:w="1701" w:type="dxa"/>
          </w:tcPr>
          <w:p w14:paraId="41EDFA37" w14:textId="77777777" w:rsidR="00870054" w:rsidRDefault="00870054">
            <w:pPr>
              <w:pStyle w:val="ConsPlusNormal"/>
              <w:jc w:val="center"/>
            </w:pPr>
            <w:r>
              <w:t>231429,10</w:t>
            </w:r>
          </w:p>
        </w:tc>
        <w:tc>
          <w:tcPr>
            <w:tcW w:w="1701" w:type="dxa"/>
          </w:tcPr>
          <w:p w14:paraId="61A4E53F" w14:textId="77777777" w:rsidR="00870054" w:rsidRDefault="00870054">
            <w:pPr>
              <w:pStyle w:val="ConsPlusNormal"/>
              <w:jc w:val="center"/>
            </w:pPr>
            <w:r>
              <w:t>231429,10</w:t>
            </w:r>
          </w:p>
        </w:tc>
      </w:tr>
      <w:tr w:rsidR="00870054" w14:paraId="154E29F7" w14:textId="77777777">
        <w:tc>
          <w:tcPr>
            <w:tcW w:w="2835" w:type="dxa"/>
          </w:tcPr>
          <w:p w14:paraId="07D6F16E"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 в сфере среднего профессионального образования в области культуры</w:t>
            </w:r>
          </w:p>
        </w:tc>
        <w:tc>
          <w:tcPr>
            <w:tcW w:w="680" w:type="dxa"/>
          </w:tcPr>
          <w:p w14:paraId="5BF8C055" w14:textId="77777777" w:rsidR="00870054" w:rsidRDefault="00870054">
            <w:pPr>
              <w:pStyle w:val="ConsPlusNormal"/>
              <w:jc w:val="center"/>
            </w:pPr>
            <w:r>
              <w:t>07</w:t>
            </w:r>
          </w:p>
        </w:tc>
        <w:tc>
          <w:tcPr>
            <w:tcW w:w="737" w:type="dxa"/>
          </w:tcPr>
          <w:p w14:paraId="70F75FA2" w14:textId="77777777" w:rsidR="00870054" w:rsidRDefault="00870054">
            <w:pPr>
              <w:pStyle w:val="ConsPlusNormal"/>
              <w:jc w:val="center"/>
            </w:pPr>
            <w:r>
              <w:t>04</w:t>
            </w:r>
          </w:p>
        </w:tc>
        <w:tc>
          <w:tcPr>
            <w:tcW w:w="1701" w:type="dxa"/>
          </w:tcPr>
          <w:p w14:paraId="5D1CB320" w14:textId="77777777" w:rsidR="00870054" w:rsidRDefault="00870054">
            <w:pPr>
              <w:pStyle w:val="ConsPlusNormal"/>
              <w:jc w:val="center"/>
            </w:pPr>
            <w:r>
              <w:t>20 4 01 0059Z</w:t>
            </w:r>
          </w:p>
        </w:tc>
        <w:tc>
          <w:tcPr>
            <w:tcW w:w="680" w:type="dxa"/>
          </w:tcPr>
          <w:p w14:paraId="3110B468" w14:textId="77777777" w:rsidR="00870054" w:rsidRDefault="00870054">
            <w:pPr>
              <w:pStyle w:val="ConsPlusNormal"/>
            </w:pPr>
          </w:p>
        </w:tc>
        <w:tc>
          <w:tcPr>
            <w:tcW w:w="1701" w:type="dxa"/>
          </w:tcPr>
          <w:p w14:paraId="68E5D531" w14:textId="77777777" w:rsidR="00870054" w:rsidRDefault="00870054">
            <w:pPr>
              <w:pStyle w:val="ConsPlusNormal"/>
              <w:jc w:val="center"/>
            </w:pPr>
            <w:r>
              <w:t>247099,10</w:t>
            </w:r>
          </w:p>
        </w:tc>
        <w:tc>
          <w:tcPr>
            <w:tcW w:w="1701" w:type="dxa"/>
          </w:tcPr>
          <w:p w14:paraId="5430A9B8" w14:textId="77777777" w:rsidR="00870054" w:rsidRDefault="00870054">
            <w:pPr>
              <w:pStyle w:val="ConsPlusNormal"/>
              <w:jc w:val="center"/>
            </w:pPr>
            <w:r>
              <w:t>224376,50</w:t>
            </w:r>
          </w:p>
        </w:tc>
        <w:tc>
          <w:tcPr>
            <w:tcW w:w="1701" w:type="dxa"/>
          </w:tcPr>
          <w:p w14:paraId="69EBC76A" w14:textId="77777777" w:rsidR="00870054" w:rsidRDefault="00870054">
            <w:pPr>
              <w:pStyle w:val="ConsPlusNormal"/>
              <w:jc w:val="center"/>
            </w:pPr>
            <w:r>
              <w:t>224376,50</w:t>
            </w:r>
          </w:p>
        </w:tc>
      </w:tr>
      <w:tr w:rsidR="00870054" w14:paraId="3FE786ED" w14:textId="77777777">
        <w:tc>
          <w:tcPr>
            <w:tcW w:w="2835" w:type="dxa"/>
          </w:tcPr>
          <w:p w14:paraId="72ACB741"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66FF203D" w14:textId="77777777" w:rsidR="00870054" w:rsidRDefault="00870054">
            <w:pPr>
              <w:pStyle w:val="ConsPlusNormal"/>
              <w:jc w:val="center"/>
            </w:pPr>
            <w:r>
              <w:t>07</w:t>
            </w:r>
          </w:p>
        </w:tc>
        <w:tc>
          <w:tcPr>
            <w:tcW w:w="737" w:type="dxa"/>
          </w:tcPr>
          <w:p w14:paraId="6484A617" w14:textId="77777777" w:rsidR="00870054" w:rsidRDefault="00870054">
            <w:pPr>
              <w:pStyle w:val="ConsPlusNormal"/>
              <w:jc w:val="center"/>
            </w:pPr>
            <w:r>
              <w:t>04</w:t>
            </w:r>
          </w:p>
        </w:tc>
        <w:tc>
          <w:tcPr>
            <w:tcW w:w="1701" w:type="dxa"/>
          </w:tcPr>
          <w:p w14:paraId="4FE4A9B4" w14:textId="77777777" w:rsidR="00870054" w:rsidRDefault="00870054">
            <w:pPr>
              <w:pStyle w:val="ConsPlusNormal"/>
              <w:jc w:val="center"/>
            </w:pPr>
            <w:r>
              <w:t>20 4 01 0059Z</w:t>
            </w:r>
          </w:p>
        </w:tc>
        <w:tc>
          <w:tcPr>
            <w:tcW w:w="680" w:type="dxa"/>
          </w:tcPr>
          <w:p w14:paraId="124F4712" w14:textId="77777777" w:rsidR="00870054" w:rsidRDefault="00870054">
            <w:pPr>
              <w:pStyle w:val="ConsPlusNormal"/>
              <w:jc w:val="center"/>
            </w:pPr>
            <w:r>
              <w:t>600</w:t>
            </w:r>
          </w:p>
        </w:tc>
        <w:tc>
          <w:tcPr>
            <w:tcW w:w="1701" w:type="dxa"/>
          </w:tcPr>
          <w:p w14:paraId="06662781" w14:textId="77777777" w:rsidR="00870054" w:rsidRDefault="00870054">
            <w:pPr>
              <w:pStyle w:val="ConsPlusNormal"/>
              <w:jc w:val="center"/>
            </w:pPr>
            <w:r>
              <w:t>247099,10</w:t>
            </w:r>
          </w:p>
        </w:tc>
        <w:tc>
          <w:tcPr>
            <w:tcW w:w="1701" w:type="dxa"/>
          </w:tcPr>
          <w:p w14:paraId="1806288D" w14:textId="77777777" w:rsidR="00870054" w:rsidRDefault="00870054">
            <w:pPr>
              <w:pStyle w:val="ConsPlusNormal"/>
              <w:jc w:val="center"/>
            </w:pPr>
            <w:r>
              <w:t>224376,50</w:t>
            </w:r>
          </w:p>
        </w:tc>
        <w:tc>
          <w:tcPr>
            <w:tcW w:w="1701" w:type="dxa"/>
          </w:tcPr>
          <w:p w14:paraId="3F4E74E7" w14:textId="77777777" w:rsidR="00870054" w:rsidRDefault="00870054">
            <w:pPr>
              <w:pStyle w:val="ConsPlusNormal"/>
              <w:jc w:val="center"/>
            </w:pPr>
            <w:r>
              <w:t>224376,50</w:t>
            </w:r>
          </w:p>
        </w:tc>
      </w:tr>
      <w:tr w:rsidR="00870054" w14:paraId="317A3D8E" w14:textId="77777777">
        <w:tc>
          <w:tcPr>
            <w:tcW w:w="2835" w:type="dxa"/>
          </w:tcPr>
          <w:p w14:paraId="3030171A" w14:textId="77777777" w:rsidR="00870054" w:rsidRDefault="00870054">
            <w:pPr>
              <w:pStyle w:val="ConsPlusNormal"/>
            </w:pPr>
            <w:r>
              <w:t xml:space="preserve">Выплата стипендий студентам республиканских государственных </w:t>
            </w:r>
            <w:r>
              <w:lastRenderedPageBreak/>
              <w:t>образовательных учреждений среднего профессионального и высшего образования, обучающимся по очной форме</w:t>
            </w:r>
          </w:p>
        </w:tc>
        <w:tc>
          <w:tcPr>
            <w:tcW w:w="680" w:type="dxa"/>
          </w:tcPr>
          <w:p w14:paraId="3FF31497" w14:textId="77777777" w:rsidR="00870054" w:rsidRDefault="00870054">
            <w:pPr>
              <w:pStyle w:val="ConsPlusNormal"/>
              <w:jc w:val="center"/>
            </w:pPr>
            <w:r>
              <w:lastRenderedPageBreak/>
              <w:t>07</w:t>
            </w:r>
          </w:p>
        </w:tc>
        <w:tc>
          <w:tcPr>
            <w:tcW w:w="737" w:type="dxa"/>
          </w:tcPr>
          <w:p w14:paraId="6B69BE05" w14:textId="77777777" w:rsidR="00870054" w:rsidRDefault="00870054">
            <w:pPr>
              <w:pStyle w:val="ConsPlusNormal"/>
              <w:jc w:val="center"/>
            </w:pPr>
            <w:r>
              <w:t>04</w:t>
            </w:r>
          </w:p>
        </w:tc>
        <w:tc>
          <w:tcPr>
            <w:tcW w:w="1701" w:type="dxa"/>
          </w:tcPr>
          <w:p w14:paraId="52ABA580" w14:textId="77777777" w:rsidR="00870054" w:rsidRDefault="00870054">
            <w:pPr>
              <w:pStyle w:val="ConsPlusNormal"/>
              <w:jc w:val="center"/>
            </w:pPr>
            <w:r>
              <w:t>20 4 01 22440</w:t>
            </w:r>
          </w:p>
        </w:tc>
        <w:tc>
          <w:tcPr>
            <w:tcW w:w="680" w:type="dxa"/>
          </w:tcPr>
          <w:p w14:paraId="1DF8F7B1" w14:textId="77777777" w:rsidR="00870054" w:rsidRDefault="00870054">
            <w:pPr>
              <w:pStyle w:val="ConsPlusNormal"/>
            </w:pPr>
          </w:p>
        </w:tc>
        <w:tc>
          <w:tcPr>
            <w:tcW w:w="1701" w:type="dxa"/>
          </w:tcPr>
          <w:p w14:paraId="7343131F" w14:textId="77777777" w:rsidR="00870054" w:rsidRDefault="00870054">
            <w:pPr>
              <w:pStyle w:val="ConsPlusNormal"/>
              <w:jc w:val="center"/>
            </w:pPr>
            <w:r>
              <w:t>7052,60</w:t>
            </w:r>
          </w:p>
        </w:tc>
        <w:tc>
          <w:tcPr>
            <w:tcW w:w="1701" w:type="dxa"/>
          </w:tcPr>
          <w:p w14:paraId="6F417396" w14:textId="77777777" w:rsidR="00870054" w:rsidRDefault="00870054">
            <w:pPr>
              <w:pStyle w:val="ConsPlusNormal"/>
              <w:jc w:val="center"/>
            </w:pPr>
            <w:r>
              <w:t>7052,60</w:t>
            </w:r>
          </w:p>
        </w:tc>
        <w:tc>
          <w:tcPr>
            <w:tcW w:w="1701" w:type="dxa"/>
          </w:tcPr>
          <w:p w14:paraId="3CFC2DEA" w14:textId="77777777" w:rsidR="00870054" w:rsidRDefault="00870054">
            <w:pPr>
              <w:pStyle w:val="ConsPlusNormal"/>
              <w:jc w:val="center"/>
            </w:pPr>
            <w:r>
              <w:t>7052,60</w:t>
            </w:r>
          </w:p>
        </w:tc>
      </w:tr>
      <w:tr w:rsidR="00870054" w14:paraId="490E35B3" w14:textId="77777777">
        <w:tc>
          <w:tcPr>
            <w:tcW w:w="2835" w:type="dxa"/>
          </w:tcPr>
          <w:p w14:paraId="3998385E"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1FB74870" w14:textId="77777777" w:rsidR="00870054" w:rsidRDefault="00870054">
            <w:pPr>
              <w:pStyle w:val="ConsPlusNormal"/>
              <w:jc w:val="center"/>
            </w:pPr>
            <w:r>
              <w:t>07</w:t>
            </w:r>
          </w:p>
        </w:tc>
        <w:tc>
          <w:tcPr>
            <w:tcW w:w="737" w:type="dxa"/>
          </w:tcPr>
          <w:p w14:paraId="5562C5CE" w14:textId="77777777" w:rsidR="00870054" w:rsidRDefault="00870054">
            <w:pPr>
              <w:pStyle w:val="ConsPlusNormal"/>
              <w:jc w:val="center"/>
            </w:pPr>
            <w:r>
              <w:t>04</w:t>
            </w:r>
          </w:p>
        </w:tc>
        <w:tc>
          <w:tcPr>
            <w:tcW w:w="1701" w:type="dxa"/>
          </w:tcPr>
          <w:p w14:paraId="494B56DD" w14:textId="77777777" w:rsidR="00870054" w:rsidRDefault="00870054">
            <w:pPr>
              <w:pStyle w:val="ConsPlusNormal"/>
              <w:jc w:val="center"/>
            </w:pPr>
            <w:r>
              <w:t>20 4 01 22440</w:t>
            </w:r>
          </w:p>
        </w:tc>
        <w:tc>
          <w:tcPr>
            <w:tcW w:w="680" w:type="dxa"/>
          </w:tcPr>
          <w:p w14:paraId="6A502CC2" w14:textId="77777777" w:rsidR="00870054" w:rsidRDefault="00870054">
            <w:pPr>
              <w:pStyle w:val="ConsPlusNormal"/>
              <w:jc w:val="center"/>
            </w:pPr>
            <w:r>
              <w:t>600</w:t>
            </w:r>
          </w:p>
        </w:tc>
        <w:tc>
          <w:tcPr>
            <w:tcW w:w="1701" w:type="dxa"/>
          </w:tcPr>
          <w:p w14:paraId="20D1EB77" w14:textId="77777777" w:rsidR="00870054" w:rsidRDefault="00870054">
            <w:pPr>
              <w:pStyle w:val="ConsPlusNormal"/>
              <w:jc w:val="center"/>
            </w:pPr>
            <w:r>
              <w:t>7052,60</w:t>
            </w:r>
          </w:p>
        </w:tc>
        <w:tc>
          <w:tcPr>
            <w:tcW w:w="1701" w:type="dxa"/>
          </w:tcPr>
          <w:p w14:paraId="3042F7AB" w14:textId="77777777" w:rsidR="00870054" w:rsidRDefault="00870054">
            <w:pPr>
              <w:pStyle w:val="ConsPlusNormal"/>
              <w:jc w:val="center"/>
            </w:pPr>
            <w:r>
              <w:t>7052,60</w:t>
            </w:r>
          </w:p>
        </w:tc>
        <w:tc>
          <w:tcPr>
            <w:tcW w:w="1701" w:type="dxa"/>
          </w:tcPr>
          <w:p w14:paraId="142420E2" w14:textId="77777777" w:rsidR="00870054" w:rsidRDefault="00870054">
            <w:pPr>
              <w:pStyle w:val="ConsPlusNormal"/>
              <w:jc w:val="center"/>
            </w:pPr>
            <w:r>
              <w:t>7052,60</w:t>
            </w:r>
          </w:p>
        </w:tc>
      </w:tr>
      <w:tr w:rsidR="00870054" w14:paraId="401437F6" w14:textId="77777777">
        <w:tc>
          <w:tcPr>
            <w:tcW w:w="2835" w:type="dxa"/>
          </w:tcPr>
          <w:p w14:paraId="412EE553" w14:textId="77777777" w:rsidR="00870054" w:rsidRDefault="00870054">
            <w:pPr>
              <w:pStyle w:val="ConsPlusNormal"/>
            </w:pPr>
            <w:r>
              <w:t xml:space="preserve">Государственная </w:t>
            </w:r>
            <w:hyperlink r:id="rId369">
              <w:r>
                <w:rPr>
                  <w:color w:val="0000FF"/>
                </w:rPr>
                <w:t>программа</w:t>
              </w:r>
            </w:hyperlink>
            <w:r>
              <w:t xml:space="preserve"> Республики Дагестан "Развитие здравоохранения в Республике Дагестан"</w:t>
            </w:r>
          </w:p>
        </w:tc>
        <w:tc>
          <w:tcPr>
            <w:tcW w:w="680" w:type="dxa"/>
          </w:tcPr>
          <w:p w14:paraId="3F207E10" w14:textId="77777777" w:rsidR="00870054" w:rsidRDefault="00870054">
            <w:pPr>
              <w:pStyle w:val="ConsPlusNormal"/>
              <w:jc w:val="center"/>
            </w:pPr>
            <w:r>
              <w:t>07</w:t>
            </w:r>
          </w:p>
        </w:tc>
        <w:tc>
          <w:tcPr>
            <w:tcW w:w="737" w:type="dxa"/>
          </w:tcPr>
          <w:p w14:paraId="5C910EA4" w14:textId="77777777" w:rsidR="00870054" w:rsidRDefault="00870054">
            <w:pPr>
              <w:pStyle w:val="ConsPlusNormal"/>
              <w:jc w:val="center"/>
            </w:pPr>
            <w:r>
              <w:t>04</w:t>
            </w:r>
          </w:p>
        </w:tc>
        <w:tc>
          <w:tcPr>
            <w:tcW w:w="1701" w:type="dxa"/>
          </w:tcPr>
          <w:p w14:paraId="43EB99D2" w14:textId="77777777" w:rsidR="00870054" w:rsidRDefault="00870054">
            <w:pPr>
              <w:pStyle w:val="ConsPlusNormal"/>
              <w:jc w:val="center"/>
            </w:pPr>
            <w:r>
              <w:t>21</w:t>
            </w:r>
          </w:p>
        </w:tc>
        <w:tc>
          <w:tcPr>
            <w:tcW w:w="680" w:type="dxa"/>
          </w:tcPr>
          <w:p w14:paraId="4078EAE0" w14:textId="77777777" w:rsidR="00870054" w:rsidRDefault="00870054">
            <w:pPr>
              <w:pStyle w:val="ConsPlusNormal"/>
            </w:pPr>
          </w:p>
        </w:tc>
        <w:tc>
          <w:tcPr>
            <w:tcW w:w="1701" w:type="dxa"/>
          </w:tcPr>
          <w:p w14:paraId="79D76831" w14:textId="77777777" w:rsidR="00870054" w:rsidRDefault="00870054">
            <w:pPr>
              <w:pStyle w:val="ConsPlusNormal"/>
              <w:jc w:val="center"/>
            </w:pPr>
            <w:r>
              <w:t>544517,10</w:t>
            </w:r>
          </w:p>
        </w:tc>
        <w:tc>
          <w:tcPr>
            <w:tcW w:w="1701" w:type="dxa"/>
          </w:tcPr>
          <w:p w14:paraId="57C51151" w14:textId="77777777" w:rsidR="00870054" w:rsidRDefault="00870054">
            <w:pPr>
              <w:pStyle w:val="ConsPlusNormal"/>
              <w:jc w:val="center"/>
            </w:pPr>
            <w:r>
              <w:t>544517,10</w:t>
            </w:r>
          </w:p>
        </w:tc>
        <w:tc>
          <w:tcPr>
            <w:tcW w:w="1701" w:type="dxa"/>
          </w:tcPr>
          <w:p w14:paraId="3E363175" w14:textId="77777777" w:rsidR="00870054" w:rsidRDefault="00870054">
            <w:pPr>
              <w:pStyle w:val="ConsPlusNormal"/>
              <w:jc w:val="center"/>
            </w:pPr>
            <w:r>
              <w:t>544517,10</w:t>
            </w:r>
          </w:p>
        </w:tc>
      </w:tr>
      <w:tr w:rsidR="00870054" w14:paraId="3FDC3C0E" w14:textId="77777777">
        <w:tc>
          <w:tcPr>
            <w:tcW w:w="2835" w:type="dxa"/>
          </w:tcPr>
          <w:p w14:paraId="62B3A5C4" w14:textId="77777777" w:rsidR="00870054" w:rsidRDefault="00870054">
            <w:pPr>
              <w:pStyle w:val="ConsPlusNormal"/>
            </w:pPr>
            <w:r>
              <w:t>Комплексы процессных мероприятий</w:t>
            </w:r>
          </w:p>
        </w:tc>
        <w:tc>
          <w:tcPr>
            <w:tcW w:w="680" w:type="dxa"/>
          </w:tcPr>
          <w:p w14:paraId="20EB4265" w14:textId="77777777" w:rsidR="00870054" w:rsidRDefault="00870054">
            <w:pPr>
              <w:pStyle w:val="ConsPlusNormal"/>
              <w:jc w:val="center"/>
            </w:pPr>
            <w:r>
              <w:t>07</w:t>
            </w:r>
          </w:p>
        </w:tc>
        <w:tc>
          <w:tcPr>
            <w:tcW w:w="737" w:type="dxa"/>
          </w:tcPr>
          <w:p w14:paraId="7C5EEFA2" w14:textId="77777777" w:rsidR="00870054" w:rsidRDefault="00870054">
            <w:pPr>
              <w:pStyle w:val="ConsPlusNormal"/>
              <w:jc w:val="center"/>
            </w:pPr>
            <w:r>
              <w:t>04</w:t>
            </w:r>
          </w:p>
        </w:tc>
        <w:tc>
          <w:tcPr>
            <w:tcW w:w="1701" w:type="dxa"/>
          </w:tcPr>
          <w:p w14:paraId="611C1CF9" w14:textId="77777777" w:rsidR="00870054" w:rsidRDefault="00870054">
            <w:pPr>
              <w:pStyle w:val="ConsPlusNormal"/>
              <w:jc w:val="center"/>
            </w:pPr>
            <w:r>
              <w:t>21 4</w:t>
            </w:r>
          </w:p>
        </w:tc>
        <w:tc>
          <w:tcPr>
            <w:tcW w:w="680" w:type="dxa"/>
          </w:tcPr>
          <w:p w14:paraId="0E9077DE" w14:textId="77777777" w:rsidR="00870054" w:rsidRDefault="00870054">
            <w:pPr>
              <w:pStyle w:val="ConsPlusNormal"/>
            </w:pPr>
          </w:p>
        </w:tc>
        <w:tc>
          <w:tcPr>
            <w:tcW w:w="1701" w:type="dxa"/>
          </w:tcPr>
          <w:p w14:paraId="57533958" w14:textId="77777777" w:rsidR="00870054" w:rsidRDefault="00870054">
            <w:pPr>
              <w:pStyle w:val="ConsPlusNormal"/>
              <w:jc w:val="center"/>
            </w:pPr>
            <w:r>
              <w:t>544517,10</w:t>
            </w:r>
          </w:p>
        </w:tc>
        <w:tc>
          <w:tcPr>
            <w:tcW w:w="1701" w:type="dxa"/>
          </w:tcPr>
          <w:p w14:paraId="2ECBB990" w14:textId="77777777" w:rsidR="00870054" w:rsidRDefault="00870054">
            <w:pPr>
              <w:pStyle w:val="ConsPlusNormal"/>
              <w:jc w:val="center"/>
            </w:pPr>
            <w:r>
              <w:t>544517,10</w:t>
            </w:r>
          </w:p>
        </w:tc>
        <w:tc>
          <w:tcPr>
            <w:tcW w:w="1701" w:type="dxa"/>
          </w:tcPr>
          <w:p w14:paraId="589AA5EC" w14:textId="77777777" w:rsidR="00870054" w:rsidRDefault="00870054">
            <w:pPr>
              <w:pStyle w:val="ConsPlusNormal"/>
              <w:jc w:val="center"/>
            </w:pPr>
            <w:r>
              <w:t>544517,10</w:t>
            </w:r>
          </w:p>
        </w:tc>
      </w:tr>
      <w:tr w:rsidR="00870054" w14:paraId="6296D836" w14:textId="77777777">
        <w:tc>
          <w:tcPr>
            <w:tcW w:w="2835" w:type="dxa"/>
          </w:tcPr>
          <w:p w14:paraId="7EF8BF72" w14:textId="77777777" w:rsidR="00870054" w:rsidRDefault="00870054">
            <w:pPr>
              <w:pStyle w:val="ConsPlusNormal"/>
            </w:pPr>
            <w:r>
              <w:t>Комплекс процессных мероприятий "Кадровое обеспечение системы здравоохранения"</w:t>
            </w:r>
          </w:p>
        </w:tc>
        <w:tc>
          <w:tcPr>
            <w:tcW w:w="680" w:type="dxa"/>
          </w:tcPr>
          <w:p w14:paraId="27D57ADE" w14:textId="77777777" w:rsidR="00870054" w:rsidRDefault="00870054">
            <w:pPr>
              <w:pStyle w:val="ConsPlusNormal"/>
              <w:jc w:val="center"/>
            </w:pPr>
            <w:r>
              <w:t>07</w:t>
            </w:r>
          </w:p>
        </w:tc>
        <w:tc>
          <w:tcPr>
            <w:tcW w:w="737" w:type="dxa"/>
          </w:tcPr>
          <w:p w14:paraId="43D75344" w14:textId="77777777" w:rsidR="00870054" w:rsidRDefault="00870054">
            <w:pPr>
              <w:pStyle w:val="ConsPlusNormal"/>
              <w:jc w:val="center"/>
            </w:pPr>
            <w:r>
              <w:t>04</w:t>
            </w:r>
          </w:p>
        </w:tc>
        <w:tc>
          <w:tcPr>
            <w:tcW w:w="1701" w:type="dxa"/>
          </w:tcPr>
          <w:p w14:paraId="36A22F85" w14:textId="77777777" w:rsidR="00870054" w:rsidRDefault="00870054">
            <w:pPr>
              <w:pStyle w:val="ConsPlusNormal"/>
              <w:jc w:val="center"/>
            </w:pPr>
            <w:r>
              <w:t>21 4 06</w:t>
            </w:r>
          </w:p>
        </w:tc>
        <w:tc>
          <w:tcPr>
            <w:tcW w:w="680" w:type="dxa"/>
          </w:tcPr>
          <w:p w14:paraId="0705D6AA" w14:textId="77777777" w:rsidR="00870054" w:rsidRDefault="00870054">
            <w:pPr>
              <w:pStyle w:val="ConsPlusNormal"/>
            </w:pPr>
          </w:p>
        </w:tc>
        <w:tc>
          <w:tcPr>
            <w:tcW w:w="1701" w:type="dxa"/>
          </w:tcPr>
          <w:p w14:paraId="0608E6F7" w14:textId="77777777" w:rsidR="00870054" w:rsidRDefault="00870054">
            <w:pPr>
              <w:pStyle w:val="ConsPlusNormal"/>
              <w:jc w:val="center"/>
            </w:pPr>
            <w:r>
              <w:t>544517,10</w:t>
            </w:r>
          </w:p>
        </w:tc>
        <w:tc>
          <w:tcPr>
            <w:tcW w:w="1701" w:type="dxa"/>
          </w:tcPr>
          <w:p w14:paraId="1E9155D8" w14:textId="77777777" w:rsidR="00870054" w:rsidRDefault="00870054">
            <w:pPr>
              <w:pStyle w:val="ConsPlusNormal"/>
              <w:jc w:val="center"/>
            </w:pPr>
            <w:r>
              <w:t>544517,10</w:t>
            </w:r>
          </w:p>
        </w:tc>
        <w:tc>
          <w:tcPr>
            <w:tcW w:w="1701" w:type="dxa"/>
          </w:tcPr>
          <w:p w14:paraId="4896F737" w14:textId="77777777" w:rsidR="00870054" w:rsidRDefault="00870054">
            <w:pPr>
              <w:pStyle w:val="ConsPlusNormal"/>
              <w:jc w:val="center"/>
            </w:pPr>
            <w:r>
              <w:t>544517,10</w:t>
            </w:r>
          </w:p>
        </w:tc>
      </w:tr>
      <w:tr w:rsidR="00870054" w14:paraId="5BE8FE4A" w14:textId="77777777">
        <w:tc>
          <w:tcPr>
            <w:tcW w:w="2835" w:type="dxa"/>
          </w:tcPr>
          <w:p w14:paraId="4FF18AA6" w14:textId="77777777" w:rsidR="00870054" w:rsidRDefault="00870054">
            <w:pPr>
              <w:pStyle w:val="ConsPlusNormal"/>
            </w:pPr>
            <w:r>
              <w:t xml:space="preserve">Финансовое обеспечение выполнения функций государственных образовательных </w:t>
            </w:r>
            <w:r>
              <w:lastRenderedPageBreak/>
              <w:t>учреждений в сфере здравоохранения, оказания услуг, выполнения работ</w:t>
            </w:r>
          </w:p>
        </w:tc>
        <w:tc>
          <w:tcPr>
            <w:tcW w:w="680" w:type="dxa"/>
          </w:tcPr>
          <w:p w14:paraId="0060E5E3" w14:textId="77777777" w:rsidR="00870054" w:rsidRDefault="00870054">
            <w:pPr>
              <w:pStyle w:val="ConsPlusNormal"/>
              <w:jc w:val="center"/>
            </w:pPr>
            <w:r>
              <w:lastRenderedPageBreak/>
              <w:t>07</w:t>
            </w:r>
          </w:p>
        </w:tc>
        <w:tc>
          <w:tcPr>
            <w:tcW w:w="737" w:type="dxa"/>
          </w:tcPr>
          <w:p w14:paraId="205FF84E" w14:textId="77777777" w:rsidR="00870054" w:rsidRDefault="00870054">
            <w:pPr>
              <w:pStyle w:val="ConsPlusNormal"/>
              <w:jc w:val="center"/>
            </w:pPr>
            <w:r>
              <w:t>04</w:t>
            </w:r>
          </w:p>
        </w:tc>
        <w:tc>
          <w:tcPr>
            <w:tcW w:w="1701" w:type="dxa"/>
          </w:tcPr>
          <w:p w14:paraId="1CC57CB7" w14:textId="77777777" w:rsidR="00870054" w:rsidRDefault="00870054">
            <w:pPr>
              <w:pStyle w:val="ConsPlusNormal"/>
              <w:jc w:val="center"/>
            </w:pPr>
            <w:r>
              <w:t>21 4 06 0059Q</w:t>
            </w:r>
          </w:p>
        </w:tc>
        <w:tc>
          <w:tcPr>
            <w:tcW w:w="680" w:type="dxa"/>
          </w:tcPr>
          <w:p w14:paraId="5F4E3911" w14:textId="77777777" w:rsidR="00870054" w:rsidRDefault="00870054">
            <w:pPr>
              <w:pStyle w:val="ConsPlusNormal"/>
            </w:pPr>
          </w:p>
        </w:tc>
        <w:tc>
          <w:tcPr>
            <w:tcW w:w="1701" w:type="dxa"/>
          </w:tcPr>
          <w:p w14:paraId="56F0310B" w14:textId="77777777" w:rsidR="00870054" w:rsidRDefault="00870054">
            <w:pPr>
              <w:pStyle w:val="ConsPlusNormal"/>
              <w:jc w:val="center"/>
            </w:pPr>
            <w:r>
              <w:t>544517,10</w:t>
            </w:r>
          </w:p>
        </w:tc>
        <w:tc>
          <w:tcPr>
            <w:tcW w:w="1701" w:type="dxa"/>
          </w:tcPr>
          <w:p w14:paraId="5796541A" w14:textId="77777777" w:rsidR="00870054" w:rsidRDefault="00870054">
            <w:pPr>
              <w:pStyle w:val="ConsPlusNormal"/>
              <w:jc w:val="center"/>
            </w:pPr>
            <w:r>
              <w:t>544517,10</w:t>
            </w:r>
          </w:p>
        </w:tc>
        <w:tc>
          <w:tcPr>
            <w:tcW w:w="1701" w:type="dxa"/>
          </w:tcPr>
          <w:p w14:paraId="3D2552DF" w14:textId="77777777" w:rsidR="00870054" w:rsidRDefault="00870054">
            <w:pPr>
              <w:pStyle w:val="ConsPlusNormal"/>
              <w:jc w:val="center"/>
            </w:pPr>
            <w:r>
              <w:t>544517,10</w:t>
            </w:r>
          </w:p>
        </w:tc>
      </w:tr>
      <w:tr w:rsidR="00870054" w14:paraId="4F26D042" w14:textId="77777777">
        <w:tc>
          <w:tcPr>
            <w:tcW w:w="2835" w:type="dxa"/>
          </w:tcPr>
          <w:p w14:paraId="14704F73"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33A4BE34" w14:textId="77777777" w:rsidR="00870054" w:rsidRDefault="00870054">
            <w:pPr>
              <w:pStyle w:val="ConsPlusNormal"/>
              <w:jc w:val="center"/>
            </w:pPr>
            <w:r>
              <w:t>07</w:t>
            </w:r>
          </w:p>
        </w:tc>
        <w:tc>
          <w:tcPr>
            <w:tcW w:w="737" w:type="dxa"/>
          </w:tcPr>
          <w:p w14:paraId="5221990C" w14:textId="77777777" w:rsidR="00870054" w:rsidRDefault="00870054">
            <w:pPr>
              <w:pStyle w:val="ConsPlusNormal"/>
              <w:jc w:val="center"/>
            </w:pPr>
            <w:r>
              <w:t>04</w:t>
            </w:r>
          </w:p>
        </w:tc>
        <w:tc>
          <w:tcPr>
            <w:tcW w:w="1701" w:type="dxa"/>
          </w:tcPr>
          <w:p w14:paraId="6DF93820" w14:textId="77777777" w:rsidR="00870054" w:rsidRDefault="00870054">
            <w:pPr>
              <w:pStyle w:val="ConsPlusNormal"/>
              <w:jc w:val="center"/>
            </w:pPr>
            <w:r>
              <w:t>21 4 06 0059Q</w:t>
            </w:r>
          </w:p>
        </w:tc>
        <w:tc>
          <w:tcPr>
            <w:tcW w:w="680" w:type="dxa"/>
          </w:tcPr>
          <w:p w14:paraId="0CEB0A81" w14:textId="77777777" w:rsidR="00870054" w:rsidRDefault="00870054">
            <w:pPr>
              <w:pStyle w:val="ConsPlusNormal"/>
              <w:jc w:val="center"/>
            </w:pPr>
            <w:r>
              <w:t>600</w:t>
            </w:r>
          </w:p>
        </w:tc>
        <w:tc>
          <w:tcPr>
            <w:tcW w:w="1701" w:type="dxa"/>
          </w:tcPr>
          <w:p w14:paraId="2FFEB97A" w14:textId="77777777" w:rsidR="00870054" w:rsidRDefault="00870054">
            <w:pPr>
              <w:pStyle w:val="ConsPlusNormal"/>
              <w:jc w:val="center"/>
            </w:pPr>
            <w:r>
              <w:t>544517,10</w:t>
            </w:r>
          </w:p>
        </w:tc>
        <w:tc>
          <w:tcPr>
            <w:tcW w:w="1701" w:type="dxa"/>
          </w:tcPr>
          <w:p w14:paraId="5A1E4327" w14:textId="77777777" w:rsidR="00870054" w:rsidRDefault="00870054">
            <w:pPr>
              <w:pStyle w:val="ConsPlusNormal"/>
              <w:jc w:val="center"/>
            </w:pPr>
            <w:r>
              <w:t>544517,10</w:t>
            </w:r>
          </w:p>
        </w:tc>
        <w:tc>
          <w:tcPr>
            <w:tcW w:w="1701" w:type="dxa"/>
          </w:tcPr>
          <w:p w14:paraId="56031418" w14:textId="77777777" w:rsidR="00870054" w:rsidRDefault="00870054">
            <w:pPr>
              <w:pStyle w:val="ConsPlusNormal"/>
              <w:jc w:val="center"/>
            </w:pPr>
            <w:r>
              <w:t>544517,10</w:t>
            </w:r>
          </w:p>
        </w:tc>
      </w:tr>
      <w:tr w:rsidR="00870054" w14:paraId="764E5790" w14:textId="77777777">
        <w:tc>
          <w:tcPr>
            <w:tcW w:w="2835" w:type="dxa"/>
          </w:tcPr>
          <w:p w14:paraId="1F105144" w14:textId="77777777" w:rsidR="00870054" w:rsidRDefault="00870054">
            <w:pPr>
              <w:pStyle w:val="ConsPlusNormal"/>
            </w:pPr>
            <w:r>
              <w:t xml:space="preserve">Государственная </w:t>
            </w:r>
            <w:hyperlink r:id="rId370">
              <w:r>
                <w:rPr>
                  <w:color w:val="0000FF"/>
                </w:rPr>
                <w:t>программа</w:t>
              </w:r>
            </w:hyperlink>
            <w:r>
              <w:t xml:space="preserve"> Республики Дагестан "Развитие физической культуры и спорта в Республике Дагестан"</w:t>
            </w:r>
          </w:p>
        </w:tc>
        <w:tc>
          <w:tcPr>
            <w:tcW w:w="680" w:type="dxa"/>
          </w:tcPr>
          <w:p w14:paraId="500A56A6" w14:textId="77777777" w:rsidR="00870054" w:rsidRDefault="00870054">
            <w:pPr>
              <w:pStyle w:val="ConsPlusNormal"/>
              <w:jc w:val="center"/>
            </w:pPr>
            <w:r>
              <w:t>07</w:t>
            </w:r>
          </w:p>
        </w:tc>
        <w:tc>
          <w:tcPr>
            <w:tcW w:w="737" w:type="dxa"/>
          </w:tcPr>
          <w:p w14:paraId="37AAF9F1" w14:textId="77777777" w:rsidR="00870054" w:rsidRDefault="00870054">
            <w:pPr>
              <w:pStyle w:val="ConsPlusNormal"/>
              <w:jc w:val="center"/>
            </w:pPr>
            <w:r>
              <w:t>04</w:t>
            </w:r>
          </w:p>
        </w:tc>
        <w:tc>
          <w:tcPr>
            <w:tcW w:w="1701" w:type="dxa"/>
          </w:tcPr>
          <w:p w14:paraId="35437203" w14:textId="77777777" w:rsidR="00870054" w:rsidRDefault="00870054">
            <w:pPr>
              <w:pStyle w:val="ConsPlusNormal"/>
              <w:jc w:val="center"/>
            </w:pPr>
            <w:r>
              <w:t>24</w:t>
            </w:r>
          </w:p>
        </w:tc>
        <w:tc>
          <w:tcPr>
            <w:tcW w:w="680" w:type="dxa"/>
          </w:tcPr>
          <w:p w14:paraId="7779A04C" w14:textId="77777777" w:rsidR="00870054" w:rsidRDefault="00870054">
            <w:pPr>
              <w:pStyle w:val="ConsPlusNormal"/>
            </w:pPr>
          </w:p>
        </w:tc>
        <w:tc>
          <w:tcPr>
            <w:tcW w:w="1701" w:type="dxa"/>
          </w:tcPr>
          <w:p w14:paraId="10078131" w14:textId="77777777" w:rsidR="00870054" w:rsidRDefault="00870054">
            <w:pPr>
              <w:pStyle w:val="ConsPlusNormal"/>
              <w:jc w:val="center"/>
            </w:pPr>
            <w:r>
              <w:t>319992,38</w:t>
            </w:r>
          </w:p>
        </w:tc>
        <w:tc>
          <w:tcPr>
            <w:tcW w:w="1701" w:type="dxa"/>
          </w:tcPr>
          <w:p w14:paraId="0AF3F8C4" w14:textId="77777777" w:rsidR="00870054" w:rsidRDefault="00870054">
            <w:pPr>
              <w:pStyle w:val="ConsPlusNormal"/>
              <w:jc w:val="center"/>
            </w:pPr>
            <w:r>
              <w:t>315429,39</w:t>
            </w:r>
          </w:p>
        </w:tc>
        <w:tc>
          <w:tcPr>
            <w:tcW w:w="1701" w:type="dxa"/>
          </w:tcPr>
          <w:p w14:paraId="4C9B2103" w14:textId="77777777" w:rsidR="00870054" w:rsidRDefault="00870054">
            <w:pPr>
              <w:pStyle w:val="ConsPlusNormal"/>
              <w:jc w:val="center"/>
            </w:pPr>
            <w:r>
              <w:t>315429,39</w:t>
            </w:r>
          </w:p>
        </w:tc>
      </w:tr>
      <w:tr w:rsidR="00870054" w14:paraId="0A3B1C6A" w14:textId="77777777">
        <w:tc>
          <w:tcPr>
            <w:tcW w:w="2835" w:type="dxa"/>
          </w:tcPr>
          <w:p w14:paraId="36822999" w14:textId="77777777" w:rsidR="00870054" w:rsidRDefault="00870054">
            <w:pPr>
              <w:pStyle w:val="ConsPlusNormal"/>
            </w:pPr>
            <w:r>
              <w:t>Комплексы процессных мероприятий</w:t>
            </w:r>
          </w:p>
        </w:tc>
        <w:tc>
          <w:tcPr>
            <w:tcW w:w="680" w:type="dxa"/>
          </w:tcPr>
          <w:p w14:paraId="3A8296D8" w14:textId="77777777" w:rsidR="00870054" w:rsidRDefault="00870054">
            <w:pPr>
              <w:pStyle w:val="ConsPlusNormal"/>
              <w:jc w:val="center"/>
            </w:pPr>
            <w:r>
              <w:t>07</w:t>
            </w:r>
          </w:p>
        </w:tc>
        <w:tc>
          <w:tcPr>
            <w:tcW w:w="737" w:type="dxa"/>
          </w:tcPr>
          <w:p w14:paraId="3EE1A227" w14:textId="77777777" w:rsidR="00870054" w:rsidRDefault="00870054">
            <w:pPr>
              <w:pStyle w:val="ConsPlusNormal"/>
              <w:jc w:val="center"/>
            </w:pPr>
            <w:r>
              <w:t>04</w:t>
            </w:r>
          </w:p>
        </w:tc>
        <w:tc>
          <w:tcPr>
            <w:tcW w:w="1701" w:type="dxa"/>
          </w:tcPr>
          <w:p w14:paraId="71168928" w14:textId="77777777" w:rsidR="00870054" w:rsidRDefault="00870054">
            <w:pPr>
              <w:pStyle w:val="ConsPlusNormal"/>
              <w:jc w:val="center"/>
            </w:pPr>
            <w:r>
              <w:t>24 4</w:t>
            </w:r>
          </w:p>
        </w:tc>
        <w:tc>
          <w:tcPr>
            <w:tcW w:w="680" w:type="dxa"/>
          </w:tcPr>
          <w:p w14:paraId="0898BF51" w14:textId="77777777" w:rsidR="00870054" w:rsidRDefault="00870054">
            <w:pPr>
              <w:pStyle w:val="ConsPlusNormal"/>
            </w:pPr>
          </w:p>
        </w:tc>
        <w:tc>
          <w:tcPr>
            <w:tcW w:w="1701" w:type="dxa"/>
          </w:tcPr>
          <w:p w14:paraId="66F03C99" w14:textId="77777777" w:rsidR="00870054" w:rsidRDefault="00870054">
            <w:pPr>
              <w:pStyle w:val="ConsPlusNormal"/>
              <w:jc w:val="center"/>
            </w:pPr>
            <w:r>
              <w:t>319992,38</w:t>
            </w:r>
          </w:p>
        </w:tc>
        <w:tc>
          <w:tcPr>
            <w:tcW w:w="1701" w:type="dxa"/>
          </w:tcPr>
          <w:p w14:paraId="29519FF0" w14:textId="77777777" w:rsidR="00870054" w:rsidRDefault="00870054">
            <w:pPr>
              <w:pStyle w:val="ConsPlusNormal"/>
              <w:jc w:val="center"/>
            </w:pPr>
            <w:r>
              <w:t>315429,39</w:t>
            </w:r>
          </w:p>
        </w:tc>
        <w:tc>
          <w:tcPr>
            <w:tcW w:w="1701" w:type="dxa"/>
          </w:tcPr>
          <w:p w14:paraId="3B71724F" w14:textId="77777777" w:rsidR="00870054" w:rsidRDefault="00870054">
            <w:pPr>
              <w:pStyle w:val="ConsPlusNormal"/>
              <w:jc w:val="center"/>
            </w:pPr>
            <w:r>
              <w:t>315429,39</w:t>
            </w:r>
          </w:p>
        </w:tc>
      </w:tr>
      <w:tr w:rsidR="00870054" w14:paraId="0DF341E4" w14:textId="77777777">
        <w:tc>
          <w:tcPr>
            <w:tcW w:w="2835" w:type="dxa"/>
          </w:tcPr>
          <w:p w14:paraId="18BDCE93" w14:textId="77777777" w:rsidR="00870054" w:rsidRDefault="00870054">
            <w:pPr>
              <w:pStyle w:val="ConsPlusNormal"/>
            </w:pPr>
            <w:r>
              <w:t>Комплекс процессных мероприятий "Обеспечение деятельности подведомственных учреждений"</w:t>
            </w:r>
          </w:p>
        </w:tc>
        <w:tc>
          <w:tcPr>
            <w:tcW w:w="680" w:type="dxa"/>
          </w:tcPr>
          <w:p w14:paraId="44AA9C7E" w14:textId="77777777" w:rsidR="00870054" w:rsidRDefault="00870054">
            <w:pPr>
              <w:pStyle w:val="ConsPlusNormal"/>
              <w:jc w:val="center"/>
            </w:pPr>
            <w:r>
              <w:t>07</w:t>
            </w:r>
          </w:p>
        </w:tc>
        <w:tc>
          <w:tcPr>
            <w:tcW w:w="737" w:type="dxa"/>
          </w:tcPr>
          <w:p w14:paraId="6042655D" w14:textId="77777777" w:rsidR="00870054" w:rsidRDefault="00870054">
            <w:pPr>
              <w:pStyle w:val="ConsPlusNormal"/>
              <w:jc w:val="center"/>
            </w:pPr>
            <w:r>
              <w:t>04</w:t>
            </w:r>
          </w:p>
        </w:tc>
        <w:tc>
          <w:tcPr>
            <w:tcW w:w="1701" w:type="dxa"/>
          </w:tcPr>
          <w:p w14:paraId="6E378796" w14:textId="77777777" w:rsidR="00870054" w:rsidRDefault="00870054">
            <w:pPr>
              <w:pStyle w:val="ConsPlusNormal"/>
              <w:jc w:val="center"/>
            </w:pPr>
            <w:r>
              <w:t>24 4 02</w:t>
            </w:r>
          </w:p>
        </w:tc>
        <w:tc>
          <w:tcPr>
            <w:tcW w:w="680" w:type="dxa"/>
          </w:tcPr>
          <w:p w14:paraId="6359676C" w14:textId="77777777" w:rsidR="00870054" w:rsidRDefault="00870054">
            <w:pPr>
              <w:pStyle w:val="ConsPlusNormal"/>
            </w:pPr>
          </w:p>
        </w:tc>
        <w:tc>
          <w:tcPr>
            <w:tcW w:w="1701" w:type="dxa"/>
          </w:tcPr>
          <w:p w14:paraId="77E183A8" w14:textId="77777777" w:rsidR="00870054" w:rsidRDefault="00870054">
            <w:pPr>
              <w:pStyle w:val="ConsPlusNormal"/>
              <w:jc w:val="center"/>
            </w:pPr>
            <w:r>
              <w:t>319992,38</w:t>
            </w:r>
          </w:p>
        </w:tc>
        <w:tc>
          <w:tcPr>
            <w:tcW w:w="1701" w:type="dxa"/>
          </w:tcPr>
          <w:p w14:paraId="2184B3AD" w14:textId="77777777" w:rsidR="00870054" w:rsidRDefault="00870054">
            <w:pPr>
              <w:pStyle w:val="ConsPlusNormal"/>
              <w:jc w:val="center"/>
            </w:pPr>
            <w:r>
              <w:t>315429,39</w:t>
            </w:r>
          </w:p>
        </w:tc>
        <w:tc>
          <w:tcPr>
            <w:tcW w:w="1701" w:type="dxa"/>
          </w:tcPr>
          <w:p w14:paraId="7AEDC032" w14:textId="77777777" w:rsidR="00870054" w:rsidRDefault="00870054">
            <w:pPr>
              <w:pStyle w:val="ConsPlusNormal"/>
              <w:jc w:val="center"/>
            </w:pPr>
            <w:r>
              <w:t>315429,39</w:t>
            </w:r>
          </w:p>
        </w:tc>
      </w:tr>
      <w:tr w:rsidR="00870054" w14:paraId="694FD170" w14:textId="77777777">
        <w:tc>
          <w:tcPr>
            <w:tcW w:w="2835" w:type="dxa"/>
          </w:tcPr>
          <w:p w14:paraId="483387E4" w14:textId="77777777" w:rsidR="00870054" w:rsidRDefault="00870054">
            <w:pPr>
              <w:pStyle w:val="ConsPlusNormal"/>
            </w:pPr>
            <w:r>
              <w:t xml:space="preserve">Финансовое обеспечение выполнения функций государственных </w:t>
            </w:r>
            <w:r>
              <w:lastRenderedPageBreak/>
              <w:t>учреждений, оказания услуг, выполнения работ</w:t>
            </w:r>
          </w:p>
        </w:tc>
        <w:tc>
          <w:tcPr>
            <w:tcW w:w="680" w:type="dxa"/>
          </w:tcPr>
          <w:p w14:paraId="7BF11B47" w14:textId="77777777" w:rsidR="00870054" w:rsidRDefault="00870054">
            <w:pPr>
              <w:pStyle w:val="ConsPlusNormal"/>
              <w:jc w:val="center"/>
            </w:pPr>
            <w:r>
              <w:lastRenderedPageBreak/>
              <w:t>07</w:t>
            </w:r>
          </w:p>
        </w:tc>
        <w:tc>
          <w:tcPr>
            <w:tcW w:w="737" w:type="dxa"/>
          </w:tcPr>
          <w:p w14:paraId="6BB070BF" w14:textId="77777777" w:rsidR="00870054" w:rsidRDefault="00870054">
            <w:pPr>
              <w:pStyle w:val="ConsPlusNormal"/>
              <w:jc w:val="center"/>
            </w:pPr>
            <w:r>
              <w:t>04</w:t>
            </w:r>
          </w:p>
        </w:tc>
        <w:tc>
          <w:tcPr>
            <w:tcW w:w="1701" w:type="dxa"/>
          </w:tcPr>
          <w:p w14:paraId="6AE23643" w14:textId="77777777" w:rsidR="00870054" w:rsidRDefault="00870054">
            <w:pPr>
              <w:pStyle w:val="ConsPlusNormal"/>
              <w:jc w:val="center"/>
            </w:pPr>
            <w:r>
              <w:t>24 4 02 00590</w:t>
            </w:r>
          </w:p>
        </w:tc>
        <w:tc>
          <w:tcPr>
            <w:tcW w:w="680" w:type="dxa"/>
          </w:tcPr>
          <w:p w14:paraId="03489152" w14:textId="77777777" w:rsidR="00870054" w:rsidRDefault="00870054">
            <w:pPr>
              <w:pStyle w:val="ConsPlusNormal"/>
            </w:pPr>
          </w:p>
        </w:tc>
        <w:tc>
          <w:tcPr>
            <w:tcW w:w="1701" w:type="dxa"/>
          </w:tcPr>
          <w:p w14:paraId="11FB9656" w14:textId="77777777" w:rsidR="00870054" w:rsidRDefault="00870054">
            <w:pPr>
              <w:pStyle w:val="ConsPlusNormal"/>
              <w:jc w:val="center"/>
            </w:pPr>
            <w:r>
              <w:t>314017,18</w:t>
            </w:r>
          </w:p>
        </w:tc>
        <w:tc>
          <w:tcPr>
            <w:tcW w:w="1701" w:type="dxa"/>
          </w:tcPr>
          <w:p w14:paraId="7BC326C6" w14:textId="77777777" w:rsidR="00870054" w:rsidRDefault="00870054">
            <w:pPr>
              <w:pStyle w:val="ConsPlusNormal"/>
              <w:jc w:val="center"/>
            </w:pPr>
            <w:r>
              <w:t>309454,19</w:t>
            </w:r>
          </w:p>
        </w:tc>
        <w:tc>
          <w:tcPr>
            <w:tcW w:w="1701" w:type="dxa"/>
          </w:tcPr>
          <w:p w14:paraId="08B3805B" w14:textId="77777777" w:rsidR="00870054" w:rsidRDefault="00870054">
            <w:pPr>
              <w:pStyle w:val="ConsPlusNormal"/>
              <w:jc w:val="center"/>
            </w:pPr>
            <w:r>
              <w:t>309454,19</w:t>
            </w:r>
          </w:p>
        </w:tc>
      </w:tr>
      <w:tr w:rsidR="00870054" w14:paraId="1ABC1D3F" w14:textId="77777777">
        <w:tc>
          <w:tcPr>
            <w:tcW w:w="2835" w:type="dxa"/>
          </w:tcPr>
          <w:p w14:paraId="3622A03D"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696A02DF" w14:textId="77777777" w:rsidR="00870054" w:rsidRDefault="00870054">
            <w:pPr>
              <w:pStyle w:val="ConsPlusNormal"/>
              <w:jc w:val="center"/>
            </w:pPr>
            <w:r>
              <w:t>07</w:t>
            </w:r>
          </w:p>
        </w:tc>
        <w:tc>
          <w:tcPr>
            <w:tcW w:w="737" w:type="dxa"/>
          </w:tcPr>
          <w:p w14:paraId="22FD267D" w14:textId="77777777" w:rsidR="00870054" w:rsidRDefault="00870054">
            <w:pPr>
              <w:pStyle w:val="ConsPlusNormal"/>
              <w:jc w:val="center"/>
            </w:pPr>
            <w:r>
              <w:t>04</w:t>
            </w:r>
          </w:p>
        </w:tc>
        <w:tc>
          <w:tcPr>
            <w:tcW w:w="1701" w:type="dxa"/>
          </w:tcPr>
          <w:p w14:paraId="64BA5E74" w14:textId="77777777" w:rsidR="00870054" w:rsidRDefault="00870054">
            <w:pPr>
              <w:pStyle w:val="ConsPlusNormal"/>
              <w:jc w:val="center"/>
            </w:pPr>
            <w:r>
              <w:t>24 4 02 00590</w:t>
            </w:r>
          </w:p>
        </w:tc>
        <w:tc>
          <w:tcPr>
            <w:tcW w:w="680" w:type="dxa"/>
          </w:tcPr>
          <w:p w14:paraId="5CC66832" w14:textId="77777777" w:rsidR="00870054" w:rsidRDefault="00870054">
            <w:pPr>
              <w:pStyle w:val="ConsPlusNormal"/>
              <w:jc w:val="center"/>
            </w:pPr>
            <w:r>
              <w:t>600</w:t>
            </w:r>
          </w:p>
        </w:tc>
        <w:tc>
          <w:tcPr>
            <w:tcW w:w="1701" w:type="dxa"/>
          </w:tcPr>
          <w:p w14:paraId="4298411F" w14:textId="77777777" w:rsidR="00870054" w:rsidRDefault="00870054">
            <w:pPr>
              <w:pStyle w:val="ConsPlusNormal"/>
              <w:jc w:val="center"/>
            </w:pPr>
            <w:r>
              <w:t>314017,18</w:t>
            </w:r>
          </w:p>
        </w:tc>
        <w:tc>
          <w:tcPr>
            <w:tcW w:w="1701" w:type="dxa"/>
          </w:tcPr>
          <w:p w14:paraId="66071EDF" w14:textId="77777777" w:rsidR="00870054" w:rsidRDefault="00870054">
            <w:pPr>
              <w:pStyle w:val="ConsPlusNormal"/>
              <w:jc w:val="center"/>
            </w:pPr>
            <w:r>
              <w:t>309454,19</w:t>
            </w:r>
          </w:p>
        </w:tc>
        <w:tc>
          <w:tcPr>
            <w:tcW w:w="1701" w:type="dxa"/>
          </w:tcPr>
          <w:p w14:paraId="3A383E55" w14:textId="77777777" w:rsidR="00870054" w:rsidRDefault="00870054">
            <w:pPr>
              <w:pStyle w:val="ConsPlusNormal"/>
              <w:jc w:val="center"/>
            </w:pPr>
            <w:r>
              <w:t>309454,19</w:t>
            </w:r>
          </w:p>
        </w:tc>
      </w:tr>
      <w:tr w:rsidR="00870054" w14:paraId="25F03200" w14:textId="77777777">
        <w:tc>
          <w:tcPr>
            <w:tcW w:w="2835" w:type="dxa"/>
          </w:tcPr>
          <w:p w14:paraId="3DBAAF9C" w14:textId="77777777" w:rsidR="00870054" w:rsidRDefault="00870054">
            <w:pPr>
              <w:pStyle w:val="ConsPlusNormal"/>
            </w:pPr>
            <w:r>
              <w:t>Выплата стипендий студентам республиканских государственных образовательных учреждений среднего профессионального и высшего образования, обучающимся по очной форме</w:t>
            </w:r>
          </w:p>
        </w:tc>
        <w:tc>
          <w:tcPr>
            <w:tcW w:w="680" w:type="dxa"/>
          </w:tcPr>
          <w:p w14:paraId="3DEFD694" w14:textId="77777777" w:rsidR="00870054" w:rsidRDefault="00870054">
            <w:pPr>
              <w:pStyle w:val="ConsPlusNormal"/>
              <w:jc w:val="center"/>
            </w:pPr>
            <w:r>
              <w:t>07</w:t>
            </w:r>
          </w:p>
        </w:tc>
        <w:tc>
          <w:tcPr>
            <w:tcW w:w="737" w:type="dxa"/>
          </w:tcPr>
          <w:p w14:paraId="3507BC9D" w14:textId="77777777" w:rsidR="00870054" w:rsidRDefault="00870054">
            <w:pPr>
              <w:pStyle w:val="ConsPlusNormal"/>
              <w:jc w:val="center"/>
            </w:pPr>
            <w:r>
              <w:t>04</w:t>
            </w:r>
          </w:p>
        </w:tc>
        <w:tc>
          <w:tcPr>
            <w:tcW w:w="1701" w:type="dxa"/>
          </w:tcPr>
          <w:p w14:paraId="04DBAC81" w14:textId="77777777" w:rsidR="00870054" w:rsidRDefault="00870054">
            <w:pPr>
              <w:pStyle w:val="ConsPlusNormal"/>
              <w:jc w:val="center"/>
            </w:pPr>
            <w:r>
              <w:t>24 4 02 22440</w:t>
            </w:r>
          </w:p>
        </w:tc>
        <w:tc>
          <w:tcPr>
            <w:tcW w:w="680" w:type="dxa"/>
          </w:tcPr>
          <w:p w14:paraId="7A757FB1" w14:textId="77777777" w:rsidR="00870054" w:rsidRDefault="00870054">
            <w:pPr>
              <w:pStyle w:val="ConsPlusNormal"/>
            </w:pPr>
          </w:p>
        </w:tc>
        <w:tc>
          <w:tcPr>
            <w:tcW w:w="1701" w:type="dxa"/>
          </w:tcPr>
          <w:p w14:paraId="08B0974D" w14:textId="77777777" w:rsidR="00870054" w:rsidRDefault="00870054">
            <w:pPr>
              <w:pStyle w:val="ConsPlusNormal"/>
              <w:jc w:val="center"/>
            </w:pPr>
            <w:r>
              <w:t>5975,20</w:t>
            </w:r>
          </w:p>
        </w:tc>
        <w:tc>
          <w:tcPr>
            <w:tcW w:w="1701" w:type="dxa"/>
          </w:tcPr>
          <w:p w14:paraId="79A90AF5" w14:textId="77777777" w:rsidR="00870054" w:rsidRDefault="00870054">
            <w:pPr>
              <w:pStyle w:val="ConsPlusNormal"/>
              <w:jc w:val="center"/>
            </w:pPr>
            <w:r>
              <w:t>5975,20</w:t>
            </w:r>
          </w:p>
        </w:tc>
        <w:tc>
          <w:tcPr>
            <w:tcW w:w="1701" w:type="dxa"/>
          </w:tcPr>
          <w:p w14:paraId="65165CBA" w14:textId="77777777" w:rsidR="00870054" w:rsidRDefault="00870054">
            <w:pPr>
              <w:pStyle w:val="ConsPlusNormal"/>
              <w:jc w:val="center"/>
            </w:pPr>
            <w:r>
              <w:t>5975,20</w:t>
            </w:r>
          </w:p>
        </w:tc>
      </w:tr>
      <w:tr w:rsidR="00870054" w14:paraId="4C5E8AB4" w14:textId="77777777">
        <w:tc>
          <w:tcPr>
            <w:tcW w:w="2835" w:type="dxa"/>
          </w:tcPr>
          <w:p w14:paraId="0ABAE918"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3F8CEEF2" w14:textId="77777777" w:rsidR="00870054" w:rsidRDefault="00870054">
            <w:pPr>
              <w:pStyle w:val="ConsPlusNormal"/>
              <w:jc w:val="center"/>
            </w:pPr>
            <w:r>
              <w:t>07</w:t>
            </w:r>
          </w:p>
        </w:tc>
        <w:tc>
          <w:tcPr>
            <w:tcW w:w="737" w:type="dxa"/>
          </w:tcPr>
          <w:p w14:paraId="1CB7A0B8" w14:textId="77777777" w:rsidR="00870054" w:rsidRDefault="00870054">
            <w:pPr>
              <w:pStyle w:val="ConsPlusNormal"/>
              <w:jc w:val="center"/>
            </w:pPr>
            <w:r>
              <w:t>04</w:t>
            </w:r>
          </w:p>
        </w:tc>
        <w:tc>
          <w:tcPr>
            <w:tcW w:w="1701" w:type="dxa"/>
          </w:tcPr>
          <w:p w14:paraId="4B9D6E69" w14:textId="77777777" w:rsidR="00870054" w:rsidRDefault="00870054">
            <w:pPr>
              <w:pStyle w:val="ConsPlusNormal"/>
              <w:jc w:val="center"/>
            </w:pPr>
            <w:r>
              <w:t>24 4 02 22440</w:t>
            </w:r>
          </w:p>
        </w:tc>
        <w:tc>
          <w:tcPr>
            <w:tcW w:w="680" w:type="dxa"/>
          </w:tcPr>
          <w:p w14:paraId="71A19B7E" w14:textId="77777777" w:rsidR="00870054" w:rsidRDefault="00870054">
            <w:pPr>
              <w:pStyle w:val="ConsPlusNormal"/>
              <w:jc w:val="center"/>
            </w:pPr>
            <w:r>
              <w:t>600</w:t>
            </w:r>
          </w:p>
        </w:tc>
        <w:tc>
          <w:tcPr>
            <w:tcW w:w="1701" w:type="dxa"/>
          </w:tcPr>
          <w:p w14:paraId="5FD71972" w14:textId="77777777" w:rsidR="00870054" w:rsidRDefault="00870054">
            <w:pPr>
              <w:pStyle w:val="ConsPlusNormal"/>
              <w:jc w:val="center"/>
            </w:pPr>
            <w:r>
              <w:t>5975,20</w:t>
            </w:r>
          </w:p>
        </w:tc>
        <w:tc>
          <w:tcPr>
            <w:tcW w:w="1701" w:type="dxa"/>
          </w:tcPr>
          <w:p w14:paraId="59F8212D" w14:textId="77777777" w:rsidR="00870054" w:rsidRDefault="00870054">
            <w:pPr>
              <w:pStyle w:val="ConsPlusNormal"/>
              <w:jc w:val="center"/>
            </w:pPr>
            <w:r>
              <w:t>5975,20</w:t>
            </w:r>
          </w:p>
        </w:tc>
        <w:tc>
          <w:tcPr>
            <w:tcW w:w="1701" w:type="dxa"/>
          </w:tcPr>
          <w:p w14:paraId="1F1D915E" w14:textId="77777777" w:rsidR="00870054" w:rsidRDefault="00870054">
            <w:pPr>
              <w:pStyle w:val="ConsPlusNormal"/>
              <w:jc w:val="center"/>
            </w:pPr>
            <w:r>
              <w:t>5975,20</w:t>
            </w:r>
          </w:p>
        </w:tc>
      </w:tr>
      <w:tr w:rsidR="00870054" w14:paraId="37EDBA1A" w14:textId="77777777">
        <w:tc>
          <w:tcPr>
            <w:tcW w:w="2835" w:type="dxa"/>
          </w:tcPr>
          <w:p w14:paraId="61FC0723" w14:textId="77777777" w:rsidR="00870054" w:rsidRDefault="00870054">
            <w:pPr>
              <w:pStyle w:val="ConsPlusNormal"/>
            </w:pPr>
            <w:r>
              <w:t xml:space="preserve">Профессиональная подготовка, переподготовка и повышение </w:t>
            </w:r>
            <w:r>
              <w:lastRenderedPageBreak/>
              <w:t>квалификации</w:t>
            </w:r>
          </w:p>
        </w:tc>
        <w:tc>
          <w:tcPr>
            <w:tcW w:w="680" w:type="dxa"/>
          </w:tcPr>
          <w:p w14:paraId="1CAAAB33" w14:textId="77777777" w:rsidR="00870054" w:rsidRDefault="00870054">
            <w:pPr>
              <w:pStyle w:val="ConsPlusNormal"/>
              <w:jc w:val="center"/>
            </w:pPr>
            <w:r>
              <w:lastRenderedPageBreak/>
              <w:t>07</w:t>
            </w:r>
          </w:p>
        </w:tc>
        <w:tc>
          <w:tcPr>
            <w:tcW w:w="737" w:type="dxa"/>
          </w:tcPr>
          <w:p w14:paraId="5A768311" w14:textId="77777777" w:rsidR="00870054" w:rsidRDefault="00870054">
            <w:pPr>
              <w:pStyle w:val="ConsPlusNormal"/>
              <w:jc w:val="center"/>
            </w:pPr>
            <w:r>
              <w:t>05</w:t>
            </w:r>
          </w:p>
        </w:tc>
        <w:tc>
          <w:tcPr>
            <w:tcW w:w="1701" w:type="dxa"/>
          </w:tcPr>
          <w:p w14:paraId="0F8EFE38" w14:textId="77777777" w:rsidR="00870054" w:rsidRDefault="00870054">
            <w:pPr>
              <w:pStyle w:val="ConsPlusNormal"/>
            </w:pPr>
          </w:p>
        </w:tc>
        <w:tc>
          <w:tcPr>
            <w:tcW w:w="680" w:type="dxa"/>
          </w:tcPr>
          <w:p w14:paraId="7BBB520D" w14:textId="77777777" w:rsidR="00870054" w:rsidRDefault="00870054">
            <w:pPr>
              <w:pStyle w:val="ConsPlusNormal"/>
            </w:pPr>
          </w:p>
        </w:tc>
        <w:tc>
          <w:tcPr>
            <w:tcW w:w="1701" w:type="dxa"/>
          </w:tcPr>
          <w:p w14:paraId="5C47C743" w14:textId="77777777" w:rsidR="00870054" w:rsidRDefault="00870054">
            <w:pPr>
              <w:pStyle w:val="ConsPlusNormal"/>
              <w:jc w:val="center"/>
            </w:pPr>
            <w:r>
              <w:t>418731,55</w:t>
            </w:r>
          </w:p>
        </w:tc>
        <w:tc>
          <w:tcPr>
            <w:tcW w:w="1701" w:type="dxa"/>
          </w:tcPr>
          <w:p w14:paraId="48B44FFF" w14:textId="77777777" w:rsidR="00870054" w:rsidRDefault="00870054">
            <w:pPr>
              <w:pStyle w:val="ConsPlusNormal"/>
              <w:jc w:val="center"/>
            </w:pPr>
            <w:r>
              <w:t>399185,75</w:t>
            </w:r>
          </w:p>
        </w:tc>
        <w:tc>
          <w:tcPr>
            <w:tcW w:w="1701" w:type="dxa"/>
          </w:tcPr>
          <w:p w14:paraId="486DD0BD" w14:textId="77777777" w:rsidR="00870054" w:rsidRDefault="00870054">
            <w:pPr>
              <w:pStyle w:val="ConsPlusNormal"/>
              <w:jc w:val="center"/>
            </w:pPr>
            <w:r>
              <w:t>399185,75</w:t>
            </w:r>
          </w:p>
        </w:tc>
      </w:tr>
      <w:tr w:rsidR="00870054" w14:paraId="29BE705F" w14:textId="77777777">
        <w:tc>
          <w:tcPr>
            <w:tcW w:w="2835" w:type="dxa"/>
          </w:tcPr>
          <w:p w14:paraId="36095050" w14:textId="77777777" w:rsidR="00870054" w:rsidRDefault="00870054">
            <w:pPr>
              <w:pStyle w:val="ConsPlusNormal"/>
            </w:pPr>
            <w:r>
              <w:t xml:space="preserve">Государственная </w:t>
            </w:r>
            <w:hyperlink r:id="rId371">
              <w:r>
                <w:rPr>
                  <w:color w:val="0000FF"/>
                </w:rPr>
                <w:t>программа</w:t>
              </w:r>
            </w:hyperlink>
            <w:r>
              <w:t xml:space="preserve"> Республики Дагестан "Развитие государственной гражданской службы Республики Дагестан, государственная поддержка развития муниципальной службы в Республике Дагестан"</w:t>
            </w:r>
          </w:p>
        </w:tc>
        <w:tc>
          <w:tcPr>
            <w:tcW w:w="680" w:type="dxa"/>
          </w:tcPr>
          <w:p w14:paraId="1E5AD0E0" w14:textId="77777777" w:rsidR="00870054" w:rsidRDefault="00870054">
            <w:pPr>
              <w:pStyle w:val="ConsPlusNormal"/>
              <w:jc w:val="center"/>
            </w:pPr>
            <w:r>
              <w:t>07</w:t>
            </w:r>
          </w:p>
        </w:tc>
        <w:tc>
          <w:tcPr>
            <w:tcW w:w="737" w:type="dxa"/>
          </w:tcPr>
          <w:p w14:paraId="1D0BE39D" w14:textId="77777777" w:rsidR="00870054" w:rsidRDefault="00870054">
            <w:pPr>
              <w:pStyle w:val="ConsPlusNormal"/>
              <w:jc w:val="center"/>
            </w:pPr>
            <w:r>
              <w:t>05</w:t>
            </w:r>
          </w:p>
        </w:tc>
        <w:tc>
          <w:tcPr>
            <w:tcW w:w="1701" w:type="dxa"/>
          </w:tcPr>
          <w:p w14:paraId="6C27C763" w14:textId="77777777" w:rsidR="00870054" w:rsidRDefault="00870054">
            <w:pPr>
              <w:pStyle w:val="ConsPlusNormal"/>
              <w:jc w:val="center"/>
            </w:pPr>
            <w:r>
              <w:t>01</w:t>
            </w:r>
          </w:p>
        </w:tc>
        <w:tc>
          <w:tcPr>
            <w:tcW w:w="680" w:type="dxa"/>
          </w:tcPr>
          <w:p w14:paraId="4D191A80" w14:textId="77777777" w:rsidR="00870054" w:rsidRDefault="00870054">
            <w:pPr>
              <w:pStyle w:val="ConsPlusNormal"/>
            </w:pPr>
          </w:p>
        </w:tc>
        <w:tc>
          <w:tcPr>
            <w:tcW w:w="1701" w:type="dxa"/>
          </w:tcPr>
          <w:p w14:paraId="571A6BF4" w14:textId="77777777" w:rsidR="00870054" w:rsidRDefault="00870054">
            <w:pPr>
              <w:pStyle w:val="ConsPlusNormal"/>
              <w:jc w:val="center"/>
            </w:pPr>
            <w:r>
              <w:t>5292,29</w:t>
            </w:r>
          </w:p>
        </w:tc>
        <w:tc>
          <w:tcPr>
            <w:tcW w:w="1701" w:type="dxa"/>
          </w:tcPr>
          <w:p w14:paraId="2BAC461C" w14:textId="77777777" w:rsidR="00870054" w:rsidRDefault="00870054">
            <w:pPr>
              <w:pStyle w:val="ConsPlusNormal"/>
              <w:jc w:val="center"/>
            </w:pPr>
            <w:r>
              <w:t>5292,29</w:t>
            </w:r>
          </w:p>
        </w:tc>
        <w:tc>
          <w:tcPr>
            <w:tcW w:w="1701" w:type="dxa"/>
          </w:tcPr>
          <w:p w14:paraId="0B0A6B2E" w14:textId="77777777" w:rsidR="00870054" w:rsidRDefault="00870054">
            <w:pPr>
              <w:pStyle w:val="ConsPlusNormal"/>
              <w:jc w:val="center"/>
            </w:pPr>
            <w:r>
              <w:t>5292,29</w:t>
            </w:r>
          </w:p>
        </w:tc>
      </w:tr>
      <w:tr w:rsidR="00870054" w14:paraId="1E2367CC" w14:textId="77777777">
        <w:tc>
          <w:tcPr>
            <w:tcW w:w="2835" w:type="dxa"/>
          </w:tcPr>
          <w:p w14:paraId="09E9A9E2" w14:textId="77777777" w:rsidR="00870054" w:rsidRDefault="00870054">
            <w:pPr>
              <w:pStyle w:val="ConsPlusNormal"/>
            </w:pPr>
            <w:r>
              <w:t>Комплексы процессных мероприятий</w:t>
            </w:r>
          </w:p>
        </w:tc>
        <w:tc>
          <w:tcPr>
            <w:tcW w:w="680" w:type="dxa"/>
          </w:tcPr>
          <w:p w14:paraId="6426ED82" w14:textId="77777777" w:rsidR="00870054" w:rsidRDefault="00870054">
            <w:pPr>
              <w:pStyle w:val="ConsPlusNormal"/>
              <w:jc w:val="center"/>
            </w:pPr>
            <w:r>
              <w:t>07</w:t>
            </w:r>
          </w:p>
        </w:tc>
        <w:tc>
          <w:tcPr>
            <w:tcW w:w="737" w:type="dxa"/>
          </w:tcPr>
          <w:p w14:paraId="44728D16" w14:textId="77777777" w:rsidR="00870054" w:rsidRDefault="00870054">
            <w:pPr>
              <w:pStyle w:val="ConsPlusNormal"/>
              <w:jc w:val="center"/>
            </w:pPr>
            <w:r>
              <w:t>05</w:t>
            </w:r>
          </w:p>
        </w:tc>
        <w:tc>
          <w:tcPr>
            <w:tcW w:w="1701" w:type="dxa"/>
          </w:tcPr>
          <w:p w14:paraId="799B5E4E" w14:textId="77777777" w:rsidR="00870054" w:rsidRDefault="00870054">
            <w:pPr>
              <w:pStyle w:val="ConsPlusNormal"/>
              <w:jc w:val="center"/>
            </w:pPr>
            <w:r>
              <w:t>01 4</w:t>
            </w:r>
          </w:p>
        </w:tc>
        <w:tc>
          <w:tcPr>
            <w:tcW w:w="680" w:type="dxa"/>
          </w:tcPr>
          <w:p w14:paraId="587DC3F4" w14:textId="77777777" w:rsidR="00870054" w:rsidRDefault="00870054">
            <w:pPr>
              <w:pStyle w:val="ConsPlusNormal"/>
            </w:pPr>
          </w:p>
        </w:tc>
        <w:tc>
          <w:tcPr>
            <w:tcW w:w="1701" w:type="dxa"/>
          </w:tcPr>
          <w:p w14:paraId="6BD35DF3" w14:textId="77777777" w:rsidR="00870054" w:rsidRDefault="00870054">
            <w:pPr>
              <w:pStyle w:val="ConsPlusNormal"/>
              <w:jc w:val="center"/>
            </w:pPr>
            <w:r>
              <w:t>5292,29</w:t>
            </w:r>
          </w:p>
        </w:tc>
        <w:tc>
          <w:tcPr>
            <w:tcW w:w="1701" w:type="dxa"/>
          </w:tcPr>
          <w:p w14:paraId="26C82C37" w14:textId="77777777" w:rsidR="00870054" w:rsidRDefault="00870054">
            <w:pPr>
              <w:pStyle w:val="ConsPlusNormal"/>
              <w:jc w:val="center"/>
            </w:pPr>
            <w:r>
              <w:t>5292,29</w:t>
            </w:r>
          </w:p>
        </w:tc>
        <w:tc>
          <w:tcPr>
            <w:tcW w:w="1701" w:type="dxa"/>
          </w:tcPr>
          <w:p w14:paraId="6854F40C" w14:textId="77777777" w:rsidR="00870054" w:rsidRDefault="00870054">
            <w:pPr>
              <w:pStyle w:val="ConsPlusNormal"/>
              <w:jc w:val="center"/>
            </w:pPr>
            <w:r>
              <w:t>5292,29</w:t>
            </w:r>
          </w:p>
        </w:tc>
      </w:tr>
      <w:tr w:rsidR="00870054" w14:paraId="5EFD575D" w14:textId="77777777">
        <w:tc>
          <w:tcPr>
            <w:tcW w:w="2835" w:type="dxa"/>
          </w:tcPr>
          <w:p w14:paraId="4F51C51D" w14:textId="77777777" w:rsidR="00870054" w:rsidRDefault="00870054">
            <w:pPr>
              <w:pStyle w:val="ConsPlusNormal"/>
            </w:pPr>
            <w:r>
              <w:t>Комплекс процессных мероприятий "Дополнительное профессиональное образование государственных гражданских служащих и муниципальных служащих"</w:t>
            </w:r>
          </w:p>
        </w:tc>
        <w:tc>
          <w:tcPr>
            <w:tcW w:w="680" w:type="dxa"/>
          </w:tcPr>
          <w:p w14:paraId="0F03D8BB" w14:textId="77777777" w:rsidR="00870054" w:rsidRDefault="00870054">
            <w:pPr>
              <w:pStyle w:val="ConsPlusNormal"/>
              <w:jc w:val="center"/>
            </w:pPr>
            <w:r>
              <w:t>07</w:t>
            </w:r>
          </w:p>
        </w:tc>
        <w:tc>
          <w:tcPr>
            <w:tcW w:w="737" w:type="dxa"/>
          </w:tcPr>
          <w:p w14:paraId="219E46B1" w14:textId="77777777" w:rsidR="00870054" w:rsidRDefault="00870054">
            <w:pPr>
              <w:pStyle w:val="ConsPlusNormal"/>
              <w:jc w:val="center"/>
            </w:pPr>
            <w:r>
              <w:t>05</w:t>
            </w:r>
          </w:p>
        </w:tc>
        <w:tc>
          <w:tcPr>
            <w:tcW w:w="1701" w:type="dxa"/>
          </w:tcPr>
          <w:p w14:paraId="500AB616" w14:textId="77777777" w:rsidR="00870054" w:rsidRDefault="00870054">
            <w:pPr>
              <w:pStyle w:val="ConsPlusNormal"/>
              <w:jc w:val="center"/>
            </w:pPr>
            <w:r>
              <w:t>01 4 01</w:t>
            </w:r>
          </w:p>
        </w:tc>
        <w:tc>
          <w:tcPr>
            <w:tcW w:w="680" w:type="dxa"/>
          </w:tcPr>
          <w:p w14:paraId="45F85643" w14:textId="77777777" w:rsidR="00870054" w:rsidRDefault="00870054">
            <w:pPr>
              <w:pStyle w:val="ConsPlusNormal"/>
            </w:pPr>
          </w:p>
        </w:tc>
        <w:tc>
          <w:tcPr>
            <w:tcW w:w="1701" w:type="dxa"/>
          </w:tcPr>
          <w:p w14:paraId="6312343C" w14:textId="77777777" w:rsidR="00870054" w:rsidRDefault="00870054">
            <w:pPr>
              <w:pStyle w:val="ConsPlusNormal"/>
              <w:jc w:val="center"/>
            </w:pPr>
            <w:r>
              <w:t>5292,29</w:t>
            </w:r>
          </w:p>
        </w:tc>
        <w:tc>
          <w:tcPr>
            <w:tcW w:w="1701" w:type="dxa"/>
          </w:tcPr>
          <w:p w14:paraId="4C6AD137" w14:textId="77777777" w:rsidR="00870054" w:rsidRDefault="00870054">
            <w:pPr>
              <w:pStyle w:val="ConsPlusNormal"/>
              <w:jc w:val="center"/>
            </w:pPr>
            <w:r>
              <w:t>5292,29</w:t>
            </w:r>
          </w:p>
        </w:tc>
        <w:tc>
          <w:tcPr>
            <w:tcW w:w="1701" w:type="dxa"/>
          </w:tcPr>
          <w:p w14:paraId="38E908A4" w14:textId="77777777" w:rsidR="00870054" w:rsidRDefault="00870054">
            <w:pPr>
              <w:pStyle w:val="ConsPlusNormal"/>
              <w:jc w:val="center"/>
            </w:pPr>
            <w:r>
              <w:t>5292,29</w:t>
            </w:r>
          </w:p>
        </w:tc>
      </w:tr>
      <w:tr w:rsidR="00870054" w14:paraId="2CC745FD" w14:textId="77777777">
        <w:tc>
          <w:tcPr>
            <w:tcW w:w="2835" w:type="dxa"/>
          </w:tcPr>
          <w:p w14:paraId="380D782E" w14:textId="77777777" w:rsidR="00870054" w:rsidRDefault="00870054">
            <w:pPr>
              <w:pStyle w:val="ConsPlusNormal"/>
            </w:pPr>
            <w:r>
              <w:t>Повышение профессионального уровня гражданских служащих</w:t>
            </w:r>
          </w:p>
        </w:tc>
        <w:tc>
          <w:tcPr>
            <w:tcW w:w="680" w:type="dxa"/>
          </w:tcPr>
          <w:p w14:paraId="77C85E0A" w14:textId="77777777" w:rsidR="00870054" w:rsidRDefault="00870054">
            <w:pPr>
              <w:pStyle w:val="ConsPlusNormal"/>
              <w:jc w:val="center"/>
            </w:pPr>
            <w:r>
              <w:t>07</w:t>
            </w:r>
          </w:p>
        </w:tc>
        <w:tc>
          <w:tcPr>
            <w:tcW w:w="737" w:type="dxa"/>
          </w:tcPr>
          <w:p w14:paraId="5CCCA3F6" w14:textId="77777777" w:rsidR="00870054" w:rsidRDefault="00870054">
            <w:pPr>
              <w:pStyle w:val="ConsPlusNormal"/>
              <w:jc w:val="center"/>
            </w:pPr>
            <w:r>
              <w:t>05</w:t>
            </w:r>
          </w:p>
        </w:tc>
        <w:tc>
          <w:tcPr>
            <w:tcW w:w="1701" w:type="dxa"/>
          </w:tcPr>
          <w:p w14:paraId="31BAF7CC" w14:textId="77777777" w:rsidR="00870054" w:rsidRDefault="00870054">
            <w:pPr>
              <w:pStyle w:val="ConsPlusNormal"/>
              <w:jc w:val="center"/>
            </w:pPr>
            <w:r>
              <w:t>01 4 01 79120</w:t>
            </w:r>
          </w:p>
        </w:tc>
        <w:tc>
          <w:tcPr>
            <w:tcW w:w="680" w:type="dxa"/>
          </w:tcPr>
          <w:p w14:paraId="6CC1285F" w14:textId="77777777" w:rsidR="00870054" w:rsidRDefault="00870054">
            <w:pPr>
              <w:pStyle w:val="ConsPlusNormal"/>
            </w:pPr>
          </w:p>
        </w:tc>
        <w:tc>
          <w:tcPr>
            <w:tcW w:w="1701" w:type="dxa"/>
          </w:tcPr>
          <w:p w14:paraId="4936A77E" w14:textId="77777777" w:rsidR="00870054" w:rsidRDefault="00870054">
            <w:pPr>
              <w:pStyle w:val="ConsPlusNormal"/>
              <w:jc w:val="center"/>
            </w:pPr>
            <w:r>
              <w:t>5292,29</w:t>
            </w:r>
          </w:p>
        </w:tc>
        <w:tc>
          <w:tcPr>
            <w:tcW w:w="1701" w:type="dxa"/>
          </w:tcPr>
          <w:p w14:paraId="50C464AA" w14:textId="77777777" w:rsidR="00870054" w:rsidRDefault="00870054">
            <w:pPr>
              <w:pStyle w:val="ConsPlusNormal"/>
              <w:jc w:val="center"/>
            </w:pPr>
            <w:r>
              <w:t>5292,29</w:t>
            </w:r>
          </w:p>
        </w:tc>
        <w:tc>
          <w:tcPr>
            <w:tcW w:w="1701" w:type="dxa"/>
          </w:tcPr>
          <w:p w14:paraId="1956AA12" w14:textId="77777777" w:rsidR="00870054" w:rsidRDefault="00870054">
            <w:pPr>
              <w:pStyle w:val="ConsPlusNormal"/>
              <w:jc w:val="center"/>
            </w:pPr>
            <w:r>
              <w:t>5292,29</w:t>
            </w:r>
          </w:p>
        </w:tc>
      </w:tr>
      <w:tr w:rsidR="00870054" w14:paraId="6CCF7CF2" w14:textId="77777777">
        <w:tc>
          <w:tcPr>
            <w:tcW w:w="2835" w:type="dxa"/>
          </w:tcPr>
          <w:p w14:paraId="73D4BF64" w14:textId="77777777" w:rsidR="00870054" w:rsidRDefault="00870054">
            <w:pPr>
              <w:pStyle w:val="ConsPlusNormal"/>
            </w:pPr>
            <w:r>
              <w:t xml:space="preserve">Предоставление </w:t>
            </w:r>
            <w:r>
              <w:lastRenderedPageBreak/>
              <w:t>субсидий бюджетным, автономным учреждениям и иным некоммерческим организациям</w:t>
            </w:r>
          </w:p>
        </w:tc>
        <w:tc>
          <w:tcPr>
            <w:tcW w:w="680" w:type="dxa"/>
          </w:tcPr>
          <w:p w14:paraId="43BF6048" w14:textId="77777777" w:rsidR="00870054" w:rsidRDefault="00870054">
            <w:pPr>
              <w:pStyle w:val="ConsPlusNormal"/>
              <w:jc w:val="center"/>
            </w:pPr>
            <w:r>
              <w:lastRenderedPageBreak/>
              <w:t>07</w:t>
            </w:r>
          </w:p>
        </w:tc>
        <w:tc>
          <w:tcPr>
            <w:tcW w:w="737" w:type="dxa"/>
          </w:tcPr>
          <w:p w14:paraId="1FDD74DD" w14:textId="77777777" w:rsidR="00870054" w:rsidRDefault="00870054">
            <w:pPr>
              <w:pStyle w:val="ConsPlusNormal"/>
              <w:jc w:val="center"/>
            </w:pPr>
            <w:r>
              <w:t>05</w:t>
            </w:r>
          </w:p>
        </w:tc>
        <w:tc>
          <w:tcPr>
            <w:tcW w:w="1701" w:type="dxa"/>
          </w:tcPr>
          <w:p w14:paraId="0DD8F970" w14:textId="77777777" w:rsidR="00870054" w:rsidRDefault="00870054">
            <w:pPr>
              <w:pStyle w:val="ConsPlusNormal"/>
              <w:jc w:val="center"/>
            </w:pPr>
            <w:r>
              <w:t>01 4 01 79120</w:t>
            </w:r>
          </w:p>
        </w:tc>
        <w:tc>
          <w:tcPr>
            <w:tcW w:w="680" w:type="dxa"/>
          </w:tcPr>
          <w:p w14:paraId="57E5E52C" w14:textId="77777777" w:rsidR="00870054" w:rsidRDefault="00870054">
            <w:pPr>
              <w:pStyle w:val="ConsPlusNormal"/>
              <w:jc w:val="center"/>
            </w:pPr>
            <w:r>
              <w:t>600</w:t>
            </w:r>
          </w:p>
        </w:tc>
        <w:tc>
          <w:tcPr>
            <w:tcW w:w="1701" w:type="dxa"/>
          </w:tcPr>
          <w:p w14:paraId="2995BEA0" w14:textId="77777777" w:rsidR="00870054" w:rsidRDefault="00870054">
            <w:pPr>
              <w:pStyle w:val="ConsPlusNormal"/>
              <w:jc w:val="center"/>
            </w:pPr>
            <w:r>
              <w:t>5292,29</w:t>
            </w:r>
          </w:p>
        </w:tc>
        <w:tc>
          <w:tcPr>
            <w:tcW w:w="1701" w:type="dxa"/>
          </w:tcPr>
          <w:p w14:paraId="70BEBA57" w14:textId="77777777" w:rsidR="00870054" w:rsidRDefault="00870054">
            <w:pPr>
              <w:pStyle w:val="ConsPlusNormal"/>
              <w:jc w:val="center"/>
            </w:pPr>
            <w:r>
              <w:t>5292,29</w:t>
            </w:r>
          </w:p>
        </w:tc>
        <w:tc>
          <w:tcPr>
            <w:tcW w:w="1701" w:type="dxa"/>
          </w:tcPr>
          <w:p w14:paraId="5FFFA0FA" w14:textId="77777777" w:rsidR="00870054" w:rsidRDefault="00870054">
            <w:pPr>
              <w:pStyle w:val="ConsPlusNormal"/>
              <w:jc w:val="center"/>
            </w:pPr>
            <w:r>
              <w:t>5292,29</w:t>
            </w:r>
          </w:p>
        </w:tc>
      </w:tr>
      <w:tr w:rsidR="00870054" w14:paraId="43B90A12" w14:textId="77777777">
        <w:tc>
          <w:tcPr>
            <w:tcW w:w="2835" w:type="dxa"/>
          </w:tcPr>
          <w:p w14:paraId="6EF93FDB" w14:textId="77777777" w:rsidR="00870054" w:rsidRDefault="00870054">
            <w:pPr>
              <w:pStyle w:val="ConsPlusNormal"/>
            </w:pPr>
            <w:r>
              <w:t xml:space="preserve">Государственная </w:t>
            </w:r>
            <w:hyperlink r:id="rId372">
              <w:r>
                <w:rPr>
                  <w:color w:val="0000FF"/>
                </w:rPr>
                <w:t>программа</w:t>
              </w:r>
            </w:hyperlink>
            <w:r>
              <w:t xml:space="preserve"> Республики Дагестан "Защита населения и территорий от чрезвычайных ситуаций, обеспечение пожарной безопасности и безопасности людей на водных объектах в Республике Дагестан"</w:t>
            </w:r>
          </w:p>
        </w:tc>
        <w:tc>
          <w:tcPr>
            <w:tcW w:w="680" w:type="dxa"/>
          </w:tcPr>
          <w:p w14:paraId="6B139CC8" w14:textId="77777777" w:rsidR="00870054" w:rsidRDefault="00870054">
            <w:pPr>
              <w:pStyle w:val="ConsPlusNormal"/>
              <w:jc w:val="center"/>
            </w:pPr>
            <w:r>
              <w:t>07</w:t>
            </w:r>
          </w:p>
        </w:tc>
        <w:tc>
          <w:tcPr>
            <w:tcW w:w="737" w:type="dxa"/>
          </w:tcPr>
          <w:p w14:paraId="6A7297F8" w14:textId="77777777" w:rsidR="00870054" w:rsidRDefault="00870054">
            <w:pPr>
              <w:pStyle w:val="ConsPlusNormal"/>
              <w:jc w:val="center"/>
            </w:pPr>
            <w:r>
              <w:t>05</w:t>
            </w:r>
          </w:p>
        </w:tc>
        <w:tc>
          <w:tcPr>
            <w:tcW w:w="1701" w:type="dxa"/>
          </w:tcPr>
          <w:p w14:paraId="493CF3EA" w14:textId="77777777" w:rsidR="00870054" w:rsidRDefault="00870054">
            <w:pPr>
              <w:pStyle w:val="ConsPlusNormal"/>
              <w:jc w:val="center"/>
            </w:pPr>
            <w:r>
              <w:t>07</w:t>
            </w:r>
          </w:p>
        </w:tc>
        <w:tc>
          <w:tcPr>
            <w:tcW w:w="680" w:type="dxa"/>
          </w:tcPr>
          <w:p w14:paraId="42662449" w14:textId="77777777" w:rsidR="00870054" w:rsidRDefault="00870054">
            <w:pPr>
              <w:pStyle w:val="ConsPlusNormal"/>
            </w:pPr>
          </w:p>
        </w:tc>
        <w:tc>
          <w:tcPr>
            <w:tcW w:w="1701" w:type="dxa"/>
          </w:tcPr>
          <w:p w14:paraId="638ADAE9" w14:textId="77777777" w:rsidR="00870054" w:rsidRDefault="00870054">
            <w:pPr>
              <w:pStyle w:val="ConsPlusNormal"/>
              <w:jc w:val="center"/>
            </w:pPr>
            <w:r>
              <w:t>31996,13</w:t>
            </w:r>
          </w:p>
        </w:tc>
        <w:tc>
          <w:tcPr>
            <w:tcW w:w="1701" w:type="dxa"/>
          </w:tcPr>
          <w:p w14:paraId="60FD070B" w14:textId="77777777" w:rsidR="00870054" w:rsidRDefault="00870054">
            <w:pPr>
              <w:pStyle w:val="ConsPlusNormal"/>
              <w:jc w:val="center"/>
            </w:pPr>
            <w:r>
              <w:t>27755,70</w:t>
            </w:r>
          </w:p>
        </w:tc>
        <w:tc>
          <w:tcPr>
            <w:tcW w:w="1701" w:type="dxa"/>
          </w:tcPr>
          <w:p w14:paraId="66040823" w14:textId="77777777" w:rsidR="00870054" w:rsidRDefault="00870054">
            <w:pPr>
              <w:pStyle w:val="ConsPlusNormal"/>
              <w:jc w:val="center"/>
            </w:pPr>
            <w:r>
              <w:t>27755,70</w:t>
            </w:r>
          </w:p>
        </w:tc>
      </w:tr>
      <w:tr w:rsidR="00870054" w14:paraId="3F7374AA" w14:textId="77777777">
        <w:tc>
          <w:tcPr>
            <w:tcW w:w="2835" w:type="dxa"/>
          </w:tcPr>
          <w:p w14:paraId="2CC428D6" w14:textId="77777777" w:rsidR="00870054" w:rsidRDefault="00870054">
            <w:pPr>
              <w:pStyle w:val="ConsPlusNormal"/>
            </w:pPr>
            <w:r>
              <w:t>Комплексы процессных мероприятий</w:t>
            </w:r>
          </w:p>
        </w:tc>
        <w:tc>
          <w:tcPr>
            <w:tcW w:w="680" w:type="dxa"/>
          </w:tcPr>
          <w:p w14:paraId="7C5F5A7A" w14:textId="77777777" w:rsidR="00870054" w:rsidRDefault="00870054">
            <w:pPr>
              <w:pStyle w:val="ConsPlusNormal"/>
              <w:jc w:val="center"/>
            </w:pPr>
            <w:r>
              <w:t>07</w:t>
            </w:r>
          </w:p>
        </w:tc>
        <w:tc>
          <w:tcPr>
            <w:tcW w:w="737" w:type="dxa"/>
          </w:tcPr>
          <w:p w14:paraId="711EF81F" w14:textId="77777777" w:rsidR="00870054" w:rsidRDefault="00870054">
            <w:pPr>
              <w:pStyle w:val="ConsPlusNormal"/>
              <w:jc w:val="center"/>
            </w:pPr>
            <w:r>
              <w:t>05</w:t>
            </w:r>
          </w:p>
        </w:tc>
        <w:tc>
          <w:tcPr>
            <w:tcW w:w="1701" w:type="dxa"/>
          </w:tcPr>
          <w:p w14:paraId="4C21BC91" w14:textId="77777777" w:rsidR="00870054" w:rsidRDefault="00870054">
            <w:pPr>
              <w:pStyle w:val="ConsPlusNormal"/>
              <w:jc w:val="center"/>
            </w:pPr>
            <w:r>
              <w:t>07 4</w:t>
            </w:r>
          </w:p>
        </w:tc>
        <w:tc>
          <w:tcPr>
            <w:tcW w:w="680" w:type="dxa"/>
          </w:tcPr>
          <w:p w14:paraId="454BD187" w14:textId="77777777" w:rsidR="00870054" w:rsidRDefault="00870054">
            <w:pPr>
              <w:pStyle w:val="ConsPlusNormal"/>
            </w:pPr>
          </w:p>
        </w:tc>
        <w:tc>
          <w:tcPr>
            <w:tcW w:w="1701" w:type="dxa"/>
          </w:tcPr>
          <w:p w14:paraId="08B2137E" w14:textId="77777777" w:rsidR="00870054" w:rsidRDefault="00870054">
            <w:pPr>
              <w:pStyle w:val="ConsPlusNormal"/>
              <w:jc w:val="center"/>
            </w:pPr>
            <w:r>
              <w:t>31996,13</w:t>
            </w:r>
          </w:p>
        </w:tc>
        <w:tc>
          <w:tcPr>
            <w:tcW w:w="1701" w:type="dxa"/>
          </w:tcPr>
          <w:p w14:paraId="32A28E62" w14:textId="77777777" w:rsidR="00870054" w:rsidRDefault="00870054">
            <w:pPr>
              <w:pStyle w:val="ConsPlusNormal"/>
              <w:jc w:val="center"/>
            </w:pPr>
            <w:r>
              <w:t>27755,70</w:t>
            </w:r>
          </w:p>
        </w:tc>
        <w:tc>
          <w:tcPr>
            <w:tcW w:w="1701" w:type="dxa"/>
          </w:tcPr>
          <w:p w14:paraId="213D15A1" w14:textId="77777777" w:rsidR="00870054" w:rsidRDefault="00870054">
            <w:pPr>
              <w:pStyle w:val="ConsPlusNormal"/>
              <w:jc w:val="center"/>
            </w:pPr>
            <w:r>
              <w:t>27755,70</w:t>
            </w:r>
          </w:p>
        </w:tc>
      </w:tr>
      <w:tr w:rsidR="00870054" w14:paraId="54A55145" w14:textId="77777777">
        <w:tc>
          <w:tcPr>
            <w:tcW w:w="2835" w:type="dxa"/>
          </w:tcPr>
          <w:p w14:paraId="4B4F79EB" w14:textId="77777777" w:rsidR="00870054" w:rsidRDefault="00870054">
            <w:pPr>
              <w:pStyle w:val="ConsPlusNormal"/>
            </w:pPr>
            <w:r>
              <w:t>Комплекс процессных мероприятий "Обеспечение повышения квалификации в сфере гражданской обороны и защиты населения"</w:t>
            </w:r>
          </w:p>
        </w:tc>
        <w:tc>
          <w:tcPr>
            <w:tcW w:w="680" w:type="dxa"/>
          </w:tcPr>
          <w:p w14:paraId="4305163F" w14:textId="77777777" w:rsidR="00870054" w:rsidRDefault="00870054">
            <w:pPr>
              <w:pStyle w:val="ConsPlusNormal"/>
              <w:jc w:val="center"/>
            </w:pPr>
            <w:r>
              <w:t>07</w:t>
            </w:r>
          </w:p>
        </w:tc>
        <w:tc>
          <w:tcPr>
            <w:tcW w:w="737" w:type="dxa"/>
          </w:tcPr>
          <w:p w14:paraId="35333B9D" w14:textId="77777777" w:rsidR="00870054" w:rsidRDefault="00870054">
            <w:pPr>
              <w:pStyle w:val="ConsPlusNormal"/>
              <w:jc w:val="center"/>
            </w:pPr>
            <w:r>
              <w:t>05</w:t>
            </w:r>
          </w:p>
        </w:tc>
        <w:tc>
          <w:tcPr>
            <w:tcW w:w="1701" w:type="dxa"/>
          </w:tcPr>
          <w:p w14:paraId="0982CFE1" w14:textId="77777777" w:rsidR="00870054" w:rsidRDefault="00870054">
            <w:pPr>
              <w:pStyle w:val="ConsPlusNormal"/>
              <w:jc w:val="center"/>
            </w:pPr>
            <w:r>
              <w:t>07 4 06</w:t>
            </w:r>
          </w:p>
        </w:tc>
        <w:tc>
          <w:tcPr>
            <w:tcW w:w="680" w:type="dxa"/>
          </w:tcPr>
          <w:p w14:paraId="7A6D960B" w14:textId="77777777" w:rsidR="00870054" w:rsidRDefault="00870054">
            <w:pPr>
              <w:pStyle w:val="ConsPlusNormal"/>
            </w:pPr>
          </w:p>
        </w:tc>
        <w:tc>
          <w:tcPr>
            <w:tcW w:w="1701" w:type="dxa"/>
          </w:tcPr>
          <w:p w14:paraId="592223BF" w14:textId="77777777" w:rsidR="00870054" w:rsidRDefault="00870054">
            <w:pPr>
              <w:pStyle w:val="ConsPlusNormal"/>
              <w:jc w:val="center"/>
            </w:pPr>
            <w:r>
              <w:t>31996,13</w:t>
            </w:r>
          </w:p>
        </w:tc>
        <w:tc>
          <w:tcPr>
            <w:tcW w:w="1701" w:type="dxa"/>
          </w:tcPr>
          <w:p w14:paraId="0DC24B0E" w14:textId="77777777" w:rsidR="00870054" w:rsidRDefault="00870054">
            <w:pPr>
              <w:pStyle w:val="ConsPlusNormal"/>
              <w:jc w:val="center"/>
            </w:pPr>
            <w:r>
              <w:t>27755,70</w:t>
            </w:r>
          </w:p>
        </w:tc>
        <w:tc>
          <w:tcPr>
            <w:tcW w:w="1701" w:type="dxa"/>
          </w:tcPr>
          <w:p w14:paraId="71C60471" w14:textId="77777777" w:rsidR="00870054" w:rsidRDefault="00870054">
            <w:pPr>
              <w:pStyle w:val="ConsPlusNormal"/>
              <w:jc w:val="center"/>
            </w:pPr>
            <w:r>
              <w:t>27755,70</w:t>
            </w:r>
          </w:p>
        </w:tc>
      </w:tr>
      <w:tr w:rsidR="00870054" w14:paraId="5DA6971D" w14:textId="77777777">
        <w:tc>
          <w:tcPr>
            <w:tcW w:w="2835" w:type="dxa"/>
          </w:tcPr>
          <w:p w14:paraId="652BA565"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680" w:type="dxa"/>
          </w:tcPr>
          <w:p w14:paraId="56751205" w14:textId="77777777" w:rsidR="00870054" w:rsidRDefault="00870054">
            <w:pPr>
              <w:pStyle w:val="ConsPlusNormal"/>
              <w:jc w:val="center"/>
            </w:pPr>
            <w:r>
              <w:t>07</w:t>
            </w:r>
          </w:p>
        </w:tc>
        <w:tc>
          <w:tcPr>
            <w:tcW w:w="737" w:type="dxa"/>
          </w:tcPr>
          <w:p w14:paraId="64412D18" w14:textId="77777777" w:rsidR="00870054" w:rsidRDefault="00870054">
            <w:pPr>
              <w:pStyle w:val="ConsPlusNormal"/>
              <w:jc w:val="center"/>
            </w:pPr>
            <w:r>
              <w:t>05</w:t>
            </w:r>
          </w:p>
        </w:tc>
        <w:tc>
          <w:tcPr>
            <w:tcW w:w="1701" w:type="dxa"/>
          </w:tcPr>
          <w:p w14:paraId="336BE569" w14:textId="77777777" w:rsidR="00870054" w:rsidRDefault="00870054">
            <w:pPr>
              <w:pStyle w:val="ConsPlusNormal"/>
              <w:jc w:val="center"/>
            </w:pPr>
            <w:r>
              <w:t>07 4 06 00590</w:t>
            </w:r>
          </w:p>
        </w:tc>
        <w:tc>
          <w:tcPr>
            <w:tcW w:w="680" w:type="dxa"/>
          </w:tcPr>
          <w:p w14:paraId="4D4CB201" w14:textId="77777777" w:rsidR="00870054" w:rsidRDefault="00870054">
            <w:pPr>
              <w:pStyle w:val="ConsPlusNormal"/>
            </w:pPr>
          </w:p>
        </w:tc>
        <w:tc>
          <w:tcPr>
            <w:tcW w:w="1701" w:type="dxa"/>
          </w:tcPr>
          <w:p w14:paraId="1255A76F" w14:textId="77777777" w:rsidR="00870054" w:rsidRDefault="00870054">
            <w:pPr>
              <w:pStyle w:val="ConsPlusNormal"/>
              <w:jc w:val="center"/>
            </w:pPr>
            <w:r>
              <w:t>31996,13</w:t>
            </w:r>
          </w:p>
        </w:tc>
        <w:tc>
          <w:tcPr>
            <w:tcW w:w="1701" w:type="dxa"/>
          </w:tcPr>
          <w:p w14:paraId="7B050358" w14:textId="77777777" w:rsidR="00870054" w:rsidRDefault="00870054">
            <w:pPr>
              <w:pStyle w:val="ConsPlusNormal"/>
              <w:jc w:val="center"/>
            </w:pPr>
            <w:r>
              <w:t>27755,70</w:t>
            </w:r>
          </w:p>
        </w:tc>
        <w:tc>
          <w:tcPr>
            <w:tcW w:w="1701" w:type="dxa"/>
          </w:tcPr>
          <w:p w14:paraId="0A5E45C0" w14:textId="77777777" w:rsidR="00870054" w:rsidRDefault="00870054">
            <w:pPr>
              <w:pStyle w:val="ConsPlusNormal"/>
              <w:jc w:val="center"/>
            </w:pPr>
            <w:r>
              <w:t>27755,70</w:t>
            </w:r>
          </w:p>
        </w:tc>
      </w:tr>
      <w:tr w:rsidR="00870054" w14:paraId="682DA4C4" w14:textId="77777777">
        <w:tc>
          <w:tcPr>
            <w:tcW w:w="2835" w:type="dxa"/>
          </w:tcPr>
          <w:p w14:paraId="5B000E7F" w14:textId="77777777" w:rsidR="00870054" w:rsidRDefault="00870054">
            <w:pPr>
              <w:pStyle w:val="ConsPlusNormal"/>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2C390B9C" w14:textId="77777777" w:rsidR="00870054" w:rsidRDefault="00870054">
            <w:pPr>
              <w:pStyle w:val="ConsPlusNormal"/>
              <w:jc w:val="center"/>
            </w:pPr>
            <w:r>
              <w:t>07</w:t>
            </w:r>
          </w:p>
        </w:tc>
        <w:tc>
          <w:tcPr>
            <w:tcW w:w="737" w:type="dxa"/>
          </w:tcPr>
          <w:p w14:paraId="237F219C" w14:textId="77777777" w:rsidR="00870054" w:rsidRDefault="00870054">
            <w:pPr>
              <w:pStyle w:val="ConsPlusNormal"/>
              <w:jc w:val="center"/>
            </w:pPr>
            <w:r>
              <w:t>05</w:t>
            </w:r>
          </w:p>
        </w:tc>
        <w:tc>
          <w:tcPr>
            <w:tcW w:w="1701" w:type="dxa"/>
          </w:tcPr>
          <w:p w14:paraId="5F393184" w14:textId="77777777" w:rsidR="00870054" w:rsidRDefault="00870054">
            <w:pPr>
              <w:pStyle w:val="ConsPlusNormal"/>
              <w:jc w:val="center"/>
            </w:pPr>
            <w:r>
              <w:t>07 4 06 00590</w:t>
            </w:r>
          </w:p>
        </w:tc>
        <w:tc>
          <w:tcPr>
            <w:tcW w:w="680" w:type="dxa"/>
          </w:tcPr>
          <w:p w14:paraId="302D789C" w14:textId="77777777" w:rsidR="00870054" w:rsidRDefault="00870054">
            <w:pPr>
              <w:pStyle w:val="ConsPlusNormal"/>
              <w:jc w:val="center"/>
            </w:pPr>
            <w:r>
              <w:t>100</w:t>
            </w:r>
          </w:p>
        </w:tc>
        <w:tc>
          <w:tcPr>
            <w:tcW w:w="1701" w:type="dxa"/>
          </w:tcPr>
          <w:p w14:paraId="5B78C27A" w14:textId="77777777" w:rsidR="00870054" w:rsidRDefault="00870054">
            <w:pPr>
              <w:pStyle w:val="ConsPlusNormal"/>
              <w:jc w:val="center"/>
            </w:pPr>
            <w:r>
              <w:t>27947,70</w:t>
            </w:r>
          </w:p>
        </w:tc>
        <w:tc>
          <w:tcPr>
            <w:tcW w:w="1701" w:type="dxa"/>
          </w:tcPr>
          <w:p w14:paraId="42C998F0" w14:textId="77777777" w:rsidR="00870054" w:rsidRDefault="00870054">
            <w:pPr>
              <w:pStyle w:val="ConsPlusNormal"/>
              <w:jc w:val="center"/>
            </w:pPr>
            <w:r>
              <w:t>26570,70</w:t>
            </w:r>
          </w:p>
        </w:tc>
        <w:tc>
          <w:tcPr>
            <w:tcW w:w="1701" w:type="dxa"/>
          </w:tcPr>
          <w:p w14:paraId="4AFD0821" w14:textId="77777777" w:rsidR="00870054" w:rsidRDefault="00870054">
            <w:pPr>
              <w:pStyle w:val="ConsPlusNormal"/>
              <w:jc w:val="center"/>
            </w:pPr>
            <w:r>
              <w:t>26570,70</w:t>
            </w:r>
          </w:p>
        </w:tc>
      </w:tr>
      <w:tr w:rsidR="00870054" w14:paraId="54BD77C8" w14:textId="77777777">
        <w:tc>
          <w:tcPr>
            <w:tcW w:w="2835" w:type="dxa"/>
          </w:tcPr>
          <w:p w14:paraId="3A16D7AF"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195D1E4E" w14:textId="77777777" w:rsidR="00870054" w:rsidRDefault="00870054">
            <w:pPr>
              <w:pStyle w:val="ConsPlusNormal"/>
              <w:jc w:val="center"/>
            </w:pPr>
            <w:r>
              <w:t>07</w:t>
            </w:r>
          </w:p>
        </w:tc>
        <w:tc>
          <w:tcPr>
            <w:tcW w:w="737" w:type="dxa"/>
          </w:tcPr>
          <w:p w14:paraId="246065FD" w14:textId="77777777" w:rsidR="00870054" w:rsidRDefault="00870054">
            <w:pPr>
              <w:pStyle w:val="ConsPlusNormal"/>
              <w:jc w:val="center"/>
            </w:pPr>
            <w:r>
              <w:t>05</w:t>
            </w:r>
          </w:p>
        </w:tc>
        <w:tc>
          <w:tcPr>
            <w:tcW w:w="1701" w:type="dxa"/>
          </w:tcPr>
          <w:p w14:paraId="2135519C" w14:textId="77777777" w:rsidR="00870054" w:rsidRDefault="00870054">
            <w:pPr>
              <w:pStyle w:val="ConsPlusNormal"/>
              <w:jc w:val="center"/>
            </w:pPr>
            <w:r>
              <w:t>07 4 06 00590</w:t>
            </w:r>
          </w:p>
        </w:tc>
        <w:tc>
          <w:tcPr>
            <w:tcW w:w="680" w:type="dxa"/>
          </w:tcPr>
          <w:p w14:paraId="15889814" w14:textId="77777777" w:rsidR="00870054" w:rsidRDefault="00870054">
            <w:pPr>
              <w:pStyle w:val="ConsPlusNormal"/>
              <w:jc w:val="center"/>
            </w:pPr>
            <w:r>
              <w:t>200</w:t>
            </w:r>
          </w:p>
        </w:tc>
        <w:tc>
          <w:tcPr>
            <w:tcW w:w="1701" w:type="dxa"/>
          </w:tcPr>
          <w:p w14:paraId="343EF8E7" w14:textId="77777777" w:rsidR="00870054" w:rsidRDefault="00870054">
            <w:pPr>
              <w:pStyle w:val="ConsPlusNormal"/>
              <w:jc w:val="center"/>
            </w:pPr>
            <w:r>
              <w:t>4018,43</w:t>
            </w:r>
          </w:p>
        </w:tc>
        <w:tc>
          <w:tcPr>
            <w:tcW w:w="1701" w:type="dxa"/>
          </w:tcPr>
          <w:p w14:paraId="6EDF9440" w14:textId="77777777" w:rsidR="00870054" w:rsidRDefault="00870054">
            <w:pPr>
              <w:pStyle w:val="ConsPlusNormal"/>
              <w:jc w:val="center"/>
            </w:pPr>
            <w:r>
              <w:t>1171,00</w:t>
            </w:r>
          </w:p>
        </w:tc>
        <w:tc>
          <w:tcPr>
            <w:tcW w:w="1701" w:type="dxa"/>
          </w:tcPr>
          <w:p w14:paraId="12474F64" w14:textId="77777777" w:rsidR="00870054" w:rsidRDefault="00870054">
            <w:pPr>
              <w:pStyle w:val="ConsPlusNormal"/>
              <w:jc w:val="center"/>
            </w:pPr>
            <w:r>
              <w:t>1171,00</w:t>
            </w:r>
          </w:p>
        </w:tc>
      </w:tr>
      <w:tr w:rsidR="00870054" w14:paraId="71038860" w14:textId="77777777">
        <w:tc>
          <w:tcPr>
            <w:tcW w:w="2835" w:type="dxa"/>
          </w:tcPr>
          <w:p w14:paraId="03A9264D" w14:textId="77777777" w:rsidR="00870054" w:rsidRDefault="00870054">
            <w:pPr>
              <w:pStyle w:val="ConsPlusNormal"/>
            </w:pPr>
            <w:r>
              <w:t>Иные бюджетные ассигнования</w:t>
            </w:r>
          </w:p>
        </w:tc>
        <w:tc>
          <w:tcPr>
            <w:tcW w:w="680" w:type="dxa"/>
          </w:tcPr>
          <w:p w14:paraId="0B2F0801" w14:textId="77777777" w:rsidR="00870054" w:rsidRDefault="00870054">
            <w:pPr>
              <w:pStyle w:val="ConsPlusNormal"/>
              <w:jc w:val="center"/>
            </w:pPr>
            <w:r>
              <w:t>07</w:t>
            </w:r>
          </w:p>
        </w:tc>
        <w:tc>
          <w:tcPr>
            <w:tcW w:w="737" w:type="dxa"/>
          </w:tcPr>
          <w:p w14:paraId="2652D266" w14:textId="77777777" w:rsidR="00870054" w:rsidRDefault="00870054">
            <w:pPr>
              <w:pStyle w:val="ConsPlusNormal"/>
              <w:jc w:val="center"/>
            </w:pPr>
            <w:r>
              <w:t>05</w:t>
            </w:r>
          </w:p>
        </w:tc>
        <w:tc>
          <w:tcPr>
            <w:tcW w:w="1701" w:type="dxa"/>
          </w:tcPr>
          <w:p w14:paraId="525E6A32" w14:textId="77777777" w:rsidR="00870054" w:rsidRDefault="00870054">
            <w:pPr>
              <w:pStyle w:val="ConsPlusNormal"/>
              <w:jc w:val="center"/>
            </w:pPr>
            <w:r>
              <w:t>07 4 06 00590</w:t>
            </w:r>
          </w:p>
        </w:tc>
        <w:tc>
          <w:tcPr>
            <w:tcW w:w="680" w:type="dxa"/>
          </w:tcPr>
          <w:p w14:paraId="0B1CE386" w14:textId="77777777" w:rsidR="00870054" w:rsidRDefault="00870054">
            <w:pPr>
              <w:pStyle w:val="ConsPlusNormal"/>
              <w:jc w:val="center"/>
            </w:pPr>
            <w:r>
              <w:t>800</w:t>
            </w:r>
          </w:p>
        </w:tc>
        <w:tc>
          <w:tcPr>
            <w:tcW w:w="1701" w:type="dxa"/>
          </w:tcPr>
          <w:p w14:paraId="6E51399C" w14:textId="77777777" w:rsidR="00870054" w:rsidRDefault="00870054">
            <w:pPr>
              <w:pStyle w:val="ConsPlusNormal"/>
              <w:jc w:val="center"/>
            </w:pPr>
            <w:r>
              <w:t>30,00</w:t>
            </w:r>
          </w:p>
        </w:tc>
        <w:tc>
          <w:tcPr>
            <w:tcW w:w="1701" w:type="dxa"/>
          </w:tcPr>
          <w:p w14:paraId="3D1BFCC6" w14:textId="77777777" w:rsidR="00870054" w:rsidRDefault="00870054">
            <w:pPr>
              <w:pStyle w:val="ConsPlusNormal"/>
              <w:jc w:val="center"/>
            </w:pPr>
            <w:r>
              <w:t>14,00</w:t>
            </w:r>
          </w:p>
        </w:tc>
        <w:tc>
          <w:tcPr>
            <w:tcW w:w="1701" w:type="dxa"/>
          </w:tcPr>
          <w:p w14:paraId="75BD0F5E" w14:textId="77777777" w:rsidR="00870054" w:rsidRDefault="00870054">
            <w:pPr>
              <w:pStyle w:val="ConsPlusNormal"/>
              <w:jc w:val="center"/>
            </w:pPr>
            <w:r>
              <w:t>14,00</w:t>
            </w:r>
          </w:p>
        </w:tc>
      </w:tr>
      <w:tr w:rsidR="00870054" w14:paraId="1B07A334" w14:textId="77777777">
        <w:tc>
          <w:tcPr>
            <w:tcW w:w="2835" w:type="dxa"/>
          </w:tcPr>
          <w:p w14:paraId="2F93B533" w14:textId="77777777" w:rsidR="00870054" w:rsidRDefault="00870054">
            <w:pPr>
              <w:pStyle w:val="ConsPlusNormal"/>
            </w:pPr>
            <w:r>
              <w:t xml:space="preserve">Государственная </w:t>
            </w:r>
            <w:hyperlink r:id="rId373">
              <w:r>
                <w:rPr>
                  <w:color w:val="0000FF"/>
                </w:rPr>
                <w:t>программа</w:t>
              </w:r>
            </w:hyperlink>
            <w:r>
              <w:t xml:space="preserve"> Республики Дагестан "Управление государственным имуществом Республики Дагестан"</w:t>
            </w:r>
          </w:p>
        </w:tc>
        <w:tc>
          <w:tcPr>
            <w:tcW w:w="680" w:type="dxa"/>
          </w:tcPr>
          <w:p w14:paraId="509B35C6" w14:textId="77777777" w:rsidR="00870054" w:rsidRDefault="00870054">
            <w:pPr>
              <w:pStyle w:val="ConsPlusNormal"/>
              <w:jc w:val="center"/>
            </w:pPr>
            <w:r>
              <w:t>07</w:t>
            </w:r>
          </w:p>
        </w:tc>
        <w:tc>
          <w:tcPr>
            <w:tcW w:w="737" w:type="dxa"/>
          </w:tcPr>
          <w:p w14:paraId="6D6ADB5F" w14:textId="77777777" w:rsidR="00870054" w:rsidRDefault="00870054">
            <w:pPr>
              <w:pStyle w:val="ConsPlusNormal"/>
              <w:jc w:val="center"/>
            </w:pPr>
            <w:r>
              <w:t>05</w:t>
            </w:r>
          </w:p>
        </w:tc>
        <w:tc>
          <w:tcPr>
            <w:tcW w:w="1701" w:type="dxa"/>
          </w:tcPr>
          <w:p w14:paraId="376EC1AD" w14:textId="77777777" w:rsidR="00870054" w:rsidRDefault="00870054">
            <w:pPr>
              <w:pStyle w:val="ConsPlusNormal"/>
              <w:jc w:val="center"/>
            </w:pPr>
            <w:r>
              <w:t>11</w:t>
            </w:r>
          </w:p>
        </w:tc>
        <w:tc>
          <w:tcPr>
            <w:tcW w:w="680" w:type="dxa"/>
          </w:tcPr>
          <w:p w14:paraId="2F08CE8F" w14:textId="77777777" w:rsidR="00870054" w:rsidRDefault="00870054">
            <w:pPr>
              <w:pStyle w:val="ConsPlusNormal"/>
            </w:pPr>
          </w:p>
        </w:tc>
        <w:tc>
          <w:tcPr>
            <w:tcW w:w="1701" w:type="dxa"/>
          </w:tcPr>
          <w:p w14:paraId="7FE90D13" w14:textId="77777777" w:rsidR="00870054" w:rsidRDefault="00870054">
            <w:pPr>
              <w:pStyle w:val="ConsPlusNormal"/>
              <w:jc w:val="center"/>
            </w:pPr>
            <w:r>
              <w:t>3000,00</w:t>
            </w:r>
          </w:p>
        </w:tc>
        <w:tc>
          <w:tcPr>
            <w:tcW w:w="1701" w:type="dxa"/>
          </w:tcPr>
          <w:p w14:paraId="2AA79CE5" w14:textId="77777777" w:rsidR="00870054" w:rsidRDefault="00870054">
            <w:pPr>
              <w:pStyle w:val="ConsPlusNormal"/>
              <w:jc w:val="center"/>
            </w:pPr>
            <w:r>
              <w:t>0,00</w:t>
            </w:r>
          </w:p>
        </w:tc>
        <w:tc>
          <w:tcPr>
            <w:tcW w:w="1701" w:type="dxa"/>
          </w:tcPr>
          <w:p w14:paraId="7B3AD4EE" w14:textId="77777777" w:rsidR="00870054" w:rsidRDefault="00870054">
            <w:pPr>
              <w:pStyle w:val="ConsPlusNormal"/>
              <w:jc w:val="center"/>
            </w:pPr>
            <w:r>
              <w:t>0,00</w:t>
            </w:r>
          </w:p>
        </w:tc>
      </w:tr>
      <w:tr w:rsidR="00870054" w14:paraId="56246772" w14:textId="77777777">
        <w:tc>
          <w:tcPr>
            <w:tcW w:w="2835" w:type="dxa"/>
          </w:tcPr>
          <w:p w14:paraId="0F0CB55F" w14:textId="77777777" w:rsidR="00870054" w:rsidRDefault="00870054">
            <w:pPr>
              <w:pStyle w:val="ConsPlusNormal"/>
            </w:pPr>
            <w:r>
              <w:t>Комплексы процессных мероприятий</w:t>
            </w:r>
          </w:p>
        </w:tc>
        <w:tc>
          <w:tcPr>
            <w:tcW w:w="680" w:type="dxa"/>
          </w:tcPr>
          <w:p w14:paraId="7596A8D1" w14:textId="77777777" w:rsidR="00870054" w:rsidRDefault="00870054">
            <w:pPr>
              <w:pStyle w:val="ConsPlusNormal"/>
              <w:jc w:val="center"/>
            </w:pPr>
            <w:r>
              <w:t>07</w:t>
            </w:r>
          </w:p>
        </w:tc>
        <w:tc>
          <w:tcPr>
            <w:tcW w:w="737" w:type="dxa"/>
          </w:tcPr>
          <w:p w14:paraId="2FD759AE" w14:textId="77777777" w:rsidR="00870054" w:rsidRDefault="00870054">
            <w:pPr>
              <w:pStyle w:val="ConsPlusNormal"/>
              <w:jc w:val="center"/>
            </w:pPr>
            <w:r>
              <w:t>05</w:t>
            </w:r>
          </w:p>
        </w:tc>
        <w:tc>
          <w:tcPr>
            <w:tcW w:w="1701" w:type="dxa"/>
          </w:tcPr>
          <w:p w14:paraId="73983682" w14:textId="77777777" w:rsidR="00870054" w:rsidRDefault="00870054">
            <w:pPr>
              <w:pStyle w:val="ConsPlusNormal"/>
              <w:jc w:val="center"/>
            </w:pPr>
            <w:r>
              <w:t>11 4</w:t>
            </w:r>
          </w:p>
        </w:tc>
        <w:tc>
          <w:tcPr>
            <w:tcW w:w="680" w:type="dxa"/>
          </w:tcPr>
          <w:p w14:paraId="31701250" w14:textId="77777777" w:rsidR="00870054" w:rsidRDefault="00870054">
            <w:pPr>
              <w:pStyle w:val="ConsPlusNormal"/>
            </w:pPr>
          </w:p>
        </w:tc>
        <w:tc>
          <w:tcPr>
            <w:tcW w:w="1701" w:type="dxa"/>
          </w:tcPr>
          <w:p w14:paraId="337B4EEB" w14:textId="77777777" w:rsidR="00870054" w:rsidRDefault="00870054">
            <w:pPr>
              <w:pStyle w:val="ConsPlusNormal"/>
              <w:jc w:val="center"/>
            </w:pPr>
            <w:r>
              <w:t>3000,00</w:t>
            </w:r>
          </w:p>
        </w:tc>
        <w:tc>
          <w:tcPr>
            <w:tcW w:w="1701" w:type="dxa"/>
          </w:tcPr>
          <w:p w14:paraId="1C8F6EA1" w14:textId="77777777" w:rsidR="00870054" w:rsidRDefault="00870054">
            <w:pPr>
              <w:pStyle w:val="ConsPlusNormal"/>
              <w:jc w:val="center"/>
            </w:pPr>
            <w:r>
              <w:t>0,00</w:t>
            </w:r>
          </w:p>
        </w:tc>
        <w:tc>
          <w:tcPr>
            <w:tcW w:w="1701" w:type="dxa"/>
          </w:tcPr>
          <w:p w14:paraId="4593E77C" w14:textId="77777777" w:rsidR="00870054" w:rsidRDefault="00870054">
            <w:pPr>
              <w:pStyle w:val="ConsPlusNormal"/>
              <w:jc w:val="center"/>
            </w:pPr>
            <w:r>
              <w:t>0,00</w:t>
            </w:r>
          </w:p>
        </w:tc>
      </w:tr>
      <w:tr w:rsidR="00870054" w14:paraId="7FA59290" w14:textId="77777777">
        <w:tc>
          <w:tcPr>
            <w:tcW w:w="2835" w:type="dxa"/>
          </w:tcPr>
          <w:p w14:paraId="4DA173BA" w14:textId="77777777" w:rsidR="00870054" w:rsidRDefault="00870054">
            <w:pPr>
              <w:pStyle w:val="ConsPlusNormal"/>
            </w:pPr>
            <w:r>
              <w:t xml:space="preserve">Комплекс процессного </w:t>
            </w:r>
            <w:r>
              <w:lastRenderedPageBreak/>
              <w:t>мероприятия "Обеспечение деятельности научно-образовательного центра компетенций в сфере земельно-имущественных отношений"</w:t>
            </w:r>
          </w:p>
        </w:tc>
        <w:tc>
          <w:tcPr>
            <w:tcW w:w="680" w:type="dxa"/>
          </w:tcPr>
          <w:p w14:paraId="45E19550" w14:textId="77777777" w:rsidR="00870054" w:rsidRDefault="00870054">
            <w:pPr>
              <w:pStyle w:val="ConsPlusNormal"/>
              <w:jc w:val="center"/>
            </w:pPr>
            <w:r>
              <w:lastRenderedPageBreak/>
              <w:t>07</w:t>
            </w:r>
          </w:p>
        </w:tc>
        <w:tc>
          <w:tcPr>
            <w:tcW w:w="737" w:type="dxa"/>
          </w:tcPr>
          <w:p w14:paraId="7A2A09BB" w14:textId="77777777" w:rsidR="00870054" w:rsidRDefault="00870054">
            <w:pPr>
              <w:pStyle w:val="ConsPlusNormal"/>
              <w:jc w:val="center"/>
            </w:pPr>
            <w:r>
              <w:t>05</w:t>
            </w:r>
          </w:p>
        </w:tc>
        <w:tc>
          <w:tcPr>
            <w:tcW w:w="1701" w:type="dxa"/>
          </w:tcPr>
          <w:p w14:paraId="39C44BD0" w14:textId="77777777" w:rsidR="00870054" w:rsidRDefault="00870054">
            <w:pPr>
              <w:pStyle w:val="ConsPlusNormal"/>
              <w:jc w:val="center"/>
            </w:pPr>
            <w:r>
              <w:t>11 4 07</w:t>
            </w:r>
          </w:p>
        </w:tc>
        <w:tc>
          <w:tcPr>
            <w:tcW w:w="680" w:type="dxa"/>
          </w:tcPr>
          <w:p w14:paraId="3A9D2E39" w14:textId="77777777" w:rsidR="00870054" w:rsidRDefault="00870054">
            <w:pPr>
              <w:pStyle w:val="ConsPlusNormal"/>
            </w:pPr>
          </w:p>
        </w:tc>
        <w:tc>
          <w:tcPr>
            <w:tcW w:w="1701" w:type="dxa"/>
          </w:tcPr>
          <w:p w14:paraId="3B031B5F" w14:textId="77777777" w:rsidR="00870054" w:rsidRDefault="00870054">
            <w:pPr>
              <w:pStyle w:val="ConsPlusNormal"/>
              <w:jc w:val="center"/>
            </w:pPr>
            <w:r>
              <w:t>3000,00</w:t>
            </w:r>
          </w:p>
        </w:tc>
        <w:tc>
          <w:tcPr>
            <w:tcW w:w="1701" w:type="dxa"/>
          </w:tcPr>
          <w:p w14:paraId="013DDD1D" w14:textId="77777777" w:rsidR="00870054" w:rsidRDefault="00870054">
            <w:pPr>
              <w:pStyle w:val="ConsPlusNormal"/>
              <w:jc w:val="center"/>
            </w:pPr>
            <w:r>
              <w:t>0,00</w:t>
            </w:r>
          </w:p>
        </w:tc>
        <w:tc>
          <w:tcPr>
            <w:tcW w:w="1701" w:type="dxa"/>
          </w:tcPr>
          <w:p w14:paraId="3D584D98" w14:textId="77777777" w:rsidR="00870054" w:rsidRDefault="00870054">
            <w:pPr>
              <w:pStyle w:val="ConsPlusNormal"/>
              <w:jc w:val="center"/>
            </w:pPr>
            <w:r>
              <w:t>0,00</w:t>
            </w:r>
          </w:p>
        </w:tc>
      </w:tr>
      <w:tr w:rsidR="00870054" w14:paraId="3BC65F7D" w14:textId="77777777">
        <w:tc>
          <w:tcPr>
            <w:tcW w:w="2835" w:type="dxa"/>
          </w:tcPr>
          <w:p w14:paraId="0DF49B85" w14:textId="77777777" w:rsidR="00870054" w:rsidRDefault="00870054">
            <w:pPr>
              <w:pStyle w:val="ConsPlusNormal"/>
            </w:pPr>
            <w:r>
              <w:t>Финансовое обеспечение деятельности научно-образовательного центра компетенций в сфере земельно-имущественных отношений на базе государственного автономного образовательного учреждения Республики Дагестан "Дагестанский государственный университет народного хозяйства"</w:t>
            </w:r>
          </w:p>
        </w:tc>
        <w:tc>
          <w:tcPr>
            <w:tcW w:w="680" w:type="dxa"/>
          </w:tcPr>
          <w:p w14:paraId="7BFF04DF" w14:textId="77777777" w:rsidR="00870054" w:rsidRDefault="00870054">
            <w:pPr>
              <w:pStyle w:val="ConsPlusNormal"/>
              <w:jc w:val="center"/>
            </w:pPr>
            <w:r>
              <w:t>07</w:t>
            </w:r>
          </w:p>
        </w:tc>
        <w:tc>
          <w:tcPr>
            <w:tcW w:w="737" w:type="dxa"/>
          </w:tcPr>
          <w:p w14:paraId="016ACAC3" w14:textId="77777777" w:rsidR="00870054" w:rsidRDefault="00870054">
            <w:pPr>
              <w:pStyle w:val="ConsPlusNormal"/>
              <w:jc w:val="center"/>
            </w:pPr>
            <w:r>
              <w:t>05</w:t>
            </w:r>
          </w:p>
        </w:tc>
        <w:tc>
          <w:tcPr>
            <w:tcW w:w="1701" w:type="dxa"/>
          </w:tcPr>
          <w:p w14:paraId="78F1561B" w14:textId="77777777" w:rsidR="00870054" w:rsidRDefault="00870054">
            <w:pPr>
              <w:pStyle w:val="ConsPlusNormal"/>
              <w:jc w:val="center"/>
            </w:pPr>
            <w:r>
              <w:t>11 4 07 85250</w:t>
            </w:r>
          </w:p>
        </w:tc>
        <w:tc>
          <w:tcPr>
            <w:tcW w:w="680" w:type="dxa"/>
          </w:tcPr>
          <w:p w14:paraId="5D813DA6" w14:textId="77777777" w:rsidR="00870054" w:rsidRDefault="00870054">
            <w:pPr>
              <w:pStyle w:val="ConsPlusNormal"/>
            </w:pPr>
          </w:p>
        </w:tc>
        <w:tc>
          <w:tcPr>
            <w:tcW w:w="1701" w:type="dxa"/>
          </w:tcPr>
          <w:p w14:paraId="4226E7A4" w14:textId="77777777" w:rsidR="00870054" w:rsidRDefault="00870054">
            <w:pPr>
              <w:pStyle w:val="ConsPlusNormal"/>
              <w:jc w:val="center"/>
            </w:pPr>
            <w:r>
              <w:t>3000,00</w:t>
            </w:r>
          </w:p>
        </w:tc>
        <w:tc>
          <w:tcPr>
            <w:tcW w:w="1701" w:type="dxa"/>
          </w:tcPr>
          <w:p w14:paraId="69914C5A" w14:textId="77777777" w:rsidR="00870054" w:rsidRDefault="00870054">
            <w:pPr>
              <w:pStyle w:val="ConsPlusNormal"/>
              <w:jc w:val="center"/>
            </w:pPr>
            <w:r>
              <w:t>0,00</w:t>
            </w:r>
          </w:p>
        </w:tc>
        <w:tc>
          <w:tcPr>
            <w:tcW w:w="1701" w:type="dxa"/>
          </w:tcPr>
          <w:p w14:paraId="062B075E" w14:textId="77777777" w:rsidR="00870054" w:rsidRDefault="00870054">
            <w:pPr>
              <w:pStyle w:val="ConsPlusNormal"/>
              <w:jc w:val="center"/>
            </w:pPr>
            <w:r>
              <w:t>0,00</w:t>
            </w:r>
          </w:p>
        </w:tc>
      </w:tr>
      <w:tr w:rsidR="00870054" w14:paraId="2C4B43F3" w14:textId="77777777">
        <w:tc>
          <w:tcPr>
            <w:tcW w:w="2835" w:type="dxa"/>
          </w:tcPr>
          <w:p w14:paraId="444A1D0B"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6A4918A5" w14:textId="77777777" w:rsidR="00870054" w:rsidRDefault="00870054">
            <w:pPr>
              <w:pStyle w:val="ConsPlusNormal"/>
              <w:jc w:val="center"/>
            </w:pPr>
            <w:r>
              <w:t>07</w:t>
            </w:r>
          </w:p>
        </w:tc>
        <w:tc>
          <w:tcPr>
            <w:tcW w:w="737" w:type="dxa"/>
          </w:tcPr>
          <w:p w14:paraId="11435021" w14:textId="77777777" w:rsidR="00870054" w:rsidRDefault="00870054">
            <w:pPr>
              <w:pStyle w:val="ConsPlusNormal"/>
              <w:jc w:val="center"/>
            </w:pPr>
            <w:r>
              <w:t>05</w:t>
            </w:r>
          </w:p>
        </w:tc>
        <w:tc>
          <w:tcPr>
            <w:tcW w:w="1701" w:type="dxa"/>
          </w:tcPr>
          <w:p w14:paraId="5E65C1D3" w14:textId="77777777" w:rsidR="00870054" w:rsidRDefault="00870054">
            <w:pPr>
              <w:pStyle w:val="ConsPlusNormal"/>
              <w:jc w:val="center"/>
            </w:pPr>
            <w:r>
              <w:t>11 4 07 85250</w:t>
            </w:r>
          </w:p>
        </w:tc>
        <w:tc>
          <w:tcPr>
            <w:tcW w:w="680" w:type="dxa"/>
          </w:tcPr>
          <w:p w14:paraId="00C9B291" w14:textId="77777777" w:rsidR="00870054" w:rsidRDefault="00870054">
            <w:pPr>
              <w:pStyle w:val="ConsPlusNormal"/>
              <w:jc w:val="center"/>
            </w:pPr>
            <w:r>
              <w:t>600</w:t>
            </w:r>
          </w:p>
        </w:tc>
        <w:tc>
          <w:tcPr>
            <w:tcW w:w="1701" w:type="dxa"/>
          </w:tcPr>
          <w:p w14:paraId="54D42244" w14:textId="77777777" w:rsidR="00870054" w:rsidRDefault="00870054">
            <w:pPr>
              <w:pStyle w:val="ConsPlusNormal"/>
              <w:jc w:val="center"/>
            </w:pPr>
            <w:r>
              <w:t>3000,00</w:t>
            </w:r>
          </w:p>
        </w:tc>
        <w:tc>
          <w:tcPr>
            <w:tcW w:w="1701" w:type="dxa"/>
          </w:tcPr>
          <w:p w14:paraId="69337061" w14:textId="77777777" w:rsidR="00870054" w:rsidRDefault="00870054">
            <w:pPr>
              <w:pStyle w:val="ConsPlusNormal"/>
              <w:jc w:val="center"/>
            </w:pPr>
            <w:r>
              <w:t>0,00</w:t>
            </w:r>
          </w:p>
        </w:tc>
        <w:tc>
          <w:tcPr>
            <w:tcW w:w="1701" w:type="dxa"/>
          </w:tcPr>
          <w:p w14:paraId="756B3132" w14:textId="77777777" w:rsidR="00870054" w:rsidRDefault="00870054">
            <w:pPr>
              <w:pStyle w:val="ConsPlusNormal"/>
              <w:jc w:val="center"/>
            </w:pPr>
            <w:r>
              <w:t>0,00</w:t>
            </w:r>
          </w:p>
        </w:tc>
      </w:tr>
      <w:tr w:rsidR="00870054" w14:paraId="5A782EC9" w14:textId="77777777">
        <w:tc>
          <w:tcPr>
            <w:tcW w:w="2835" w:type="dxa"/>
          </w:tcPr>
          <w:p w14:paraId="5E7A939F" w14:textId="77777777" w:rsidR="00870054" w:rsidRDefault="00870054">
            <w:pPr>
              <w:pStyle w:val="ConsPlusNormal"/>
            </w:pPr>
            <w:r>
              <w:lastRenderedPageBreak/>
              <w:t xml:space="preserve">Государственная </w:t>
            </w:r>
            <w:hyperlink r:id="rId374">
              <w:r>
                <w:rPr>
                  <w:color w:val="0000FF"/>
                </w:rPr>
                <w:t>программа</w:t>
              </w:r>
            </w:hyperlink>
            <w:r>
              <w:t xml:space="preserve"> Республики Дагестан "Развитие образования в Республике Дагестан"</w:t>
            </w:r>
          </w:p>
        </w:tc>
        <w:tc>
          <w:tcPr>
            <w:tcW w:w="680" w:type="dxa"/>
          </w:tcPr>
          <w:p w14:paraId="1F7E2C81" w14:textId="77777777" w:rsidR="00870054" w:rsidRDefault="00870054">
            <w:pPr>
              <w:pStyle w:val="ConsPlusNormal"/>
              <w:jc w:val="center"/>
            </w:pPr>
            <w:r>
              <w:t>07</w:t>
            </w:r>
          </w:p>
        </w:tc>
        <w:tc>
          <w:tcPr>
            <w:tcW w:w="737" w:type="dxa"/>
          </w:tcPr>
          <w:p w14:paraId="467E205D" w14:textId="77777777" w:rsidR="00870054" w:rsidRDefault="00870054">
            <w:pPr>
              <w:pStyle w:val="ConsPlusNormal"/>
              <w:jc w:val="center"/>
            </w:pPr>
            <w:r>
              <w:t>05</w:t>
            </w:r>
          </w:p>
        </w:tc>
        <w:tc>
          <w:tcPr>
            <w:tcW w:w="1701" w:type="dxa"/>
          </w:tcPr>
          <w:p w14:paraId="6FAC5EE8" w14:textId="77777777" w:rsidR="00870054" w:rsidRDefault="00870054">
            <w:pPr>
              <w:pStyle w:val="ConsPlusNormal"/>
              <w:jc w:val="center"/>
            </w:pPr>
            <w:r>
              <w:t>19</w:t>
            </w:r>
          </w:p>
        </w:tc>
        <w:tc>
          <w:tcPr>
            <w:tcW w:w="680" w:type="dxa"/>
          </w:tcPr>
          <w:p w14:paraId="42C1E34A" w14:textId="77777777" w:rsidR="00870054" w:rsidRDefault="00870054">
            <w:pPr>
              <w:pStyle w:val="ConsPlusNormal"/>
            </w:pPr>
          </w:p>
        </w:tc>
        <w:tc>
          <w:tcPr>
            <w:tcW w:w="1701" w:type="dxa"/>
          </w:tcPr>
          <w:p w14:paraId="23397536" w14:textId="77777777" w:rsidR="00870054" w:rsidRDefault="00870054">
            <w:pPr>
              <w:pStyle w:val="ConsPlusNormal"/>
              <w:jc w:val="center"/>
            </w:pPr>
            <w:r>
              <w:t>293770,39</w:t>
            </w:r>
          </w:p>
        </w:tc>
        <w:tc>
          <w:tcPr>
            <w:tcW w:w="1701" w:type="dxa"/>
          </w:tcPr>
          <w:p w14:paraId="6E525E99" w14:textId="77777777" w:rsidR="00870054" w:rsidRDefault="00870054">
            <w:pPr>
              <w:pStyle w:val="ConsPlusNormal"/>
              <w:jc w:val="center"/>
            </w:pPr>
            <w:r>
              <w:t>295284,67</w:t>
            </w:r>
          </w:p>
        </w:tc>
        <w:tc>
          <w:tcPr>
            <w:tcW w:w="1701" w:type="dxa"/>
          </w:tcPr>
          <w:p w14:paraId="69040672" w14:textId="77777777" w:rsidR="00870054" w:rsidRDefault="00870054">
            <w:pPr>
              <w:pStyle w:val="ConsPlusNormal"/>
              <w:jc w:val="center"/>
            </w:pPr>
            <w:r>
              <w:t>295284,67</w:t>
            </w:r>
          </w:p>
        </w:tc>
      </w:tr>
      <w:tr w:rsidR="00870054" w14:paraId="2F63A27A" w14:textId="77777777">
        <w:tc>
          <w:tcPr>
            <w:tcW w:w="2835" w:type="dxa"/>
          </w:tcPr>
          <w:p w14:paraId="4FA7BA06" w14:textId="77777777" w:rsidR="00870054" w:rsidRDefault="00870054">
            <w:pPr>
              <w:pStyle w:val="ConsPlusNormal"/>
            </w:pPr>
            <w:r>
              <w:t>Комплексы процессных мероприятий</w:t>
            </w:r>
          </w:p>
        </w:tc>
        <w:tc>
          <w:tcPr>
            <w:tcW w:w="680" w:type="dxa"/>
          </w:tcPr>
          <w:p w14:paraId="70984C52" w14:textId="77777777" w:rsidR="00870054" w:rsidRDefault="00870054">
            <w:pPr>
              <w:pStyle w:val="ConsPlusNormal"/>
              <w:jc w:val="center"/>
            </w:pPr>
            <w:r>
              <w:t>07</w:t>
            </w:r>
          </w:p>
        </w:tc>
        <w:tc>
          <w:tcPr>
            <w:tcW w:w="737" w:type="dxa"/>
          </w:tcPr>
          <w:p w14:paraId="1DB4E552" w14:textId="77777777" w:rsidR="00870054" w:rsidRDefault="00870054">
            <w:pPr>
              <w:pStyle w:val="ConsPlusNormal"/>
              <w:jc w:val="center"/>
            </w:pPr>
            <w:r>
              <w:t>05</w:t>
            </w:r>
          </w:p>
        </w:tc>
        <w:tc>
          <w:tcPr>
            <w:tcW w:w="1701" w:type="dxa"/>
          </w:tcPr>
          <w:p w14:paraId="3FCE3442" w14:textId="77777777" w:rsidR="00870054" w:rsidRDefault="00870054">
            <w:pPr>
              <w:pStyle w:val="ConsPlusNormal"/>
              <w:jc w:val="center"/>
            </w:pPr>
            <w:r>
              <w:t>19 4</w:t>
            </w:r>
          </w:p>
        </w:tc>
        <w:tc>
          <w:tcPr>
            <w:tcW w:w="680" w:type="dxa"/>
          </w:tcPr>
          <w:p w14:paraId="64B7AE07" w14:textId="77777777" w:rsidR="00870054" w:rsidRDefault="00870054">
            <w:pPr>
              <w:pStyle w:val="ConsPlusNormal"/>
            </w:pPr>
          </w:p>
        </w:tc>
        <w:tc>
          <w:tcPr>
            <w:tcW w:w="1701" w:type="dxa"/>
          </w:tcPr>
          <w:p w14:paraId="759C2B84" w14:textId="77777777" w:rsidR="00870054" w:rsidRDefault="00870054">
            <w:pPr>
              <w:pStyle w:val="ConsPlusNormal"/>
              <w:jc w:val="center"/>
            </w:pPr>
            <w:r>
              <w:t>293770,39</w:t>
            </w:r>
          </w:p>
        </w:tc>
        <w:tc>
          <w:tcPr>
            <w:tcW w:w="1701" w:type="dxa"/>
          </w:tcPr>
          <w:p w14:paraId="033E5327" w14:textId="77777777" w:rsidR="00870054" w:rsidRDefault="00870054">
            <w:pPr>
              <w:pStyle w:val="ConsPlusNormal"/>
              <w:jc w:val="center"/>
            </w:pPr>
            <w:r>
              <w:t>295284,67</w:t>
            </w:r>
          </w:p>
        </w:tc>
        <w:tc>
          <w:tcPr>
            <w:tcW w:w="1701" w:type="dxa"/>
          </w:tcPr>
          <w:p w14:paraId="0908BDBD" w14:textId="77777777" w:rsidR="00870054" w:rsidRDefault="00870054">
            <w:pPr>
              <w:pStyle w:val="ConsPlusNormal"/>
              <w:jc w:val="center"/>
            </w:pPr>
            <w:r>
              <w:t>295284,67</w:t>
            </w:r>
          </w:p>
        </w:tc>
      </w:tr>
      <w:tr w:rsidR="00870054" w14:paraId="42685350" w14:textId="77777777">
        <w:tc>
          <w:tcPr>
            <w:tcW w:w="2835" w:type="dxa"/>
          </w:tcPr>
          <w:p w14:paraId="1C5CF03D" w14:textId="77777777" w:rsidR="00870054" w:rsidRDefault="00870054">
            <w:pPr>
              <w:pStyle w:val="ConsPlusNormal"/>
            </w:pPr>
            <w:r>
              <w:t>Комплекс процессных мероприятий "Профессиональная подготовка, переподготовка и повышение квалификации"</w:t>
            </w:r>
          </w:p>
        </w:tc>
        <w:tc>
          <w:tcPr>
            <w:tcW w:w="680" w:type="dxa"/>
          </w:tcPr>
          <w:p w14:paraId="34791B28" w14:textId="77777777" w:rsidR="00870054" w:rsidRDefault="00870054">
            <w:pPr>
              <w:pStyle w:val="ConsPlusNormal"/>
              <w:jc w:val="center"/>
            </w:pPr>
            <w:r>
              <w:t>07</w:t>
            </w:r>
          </w:p>
        </w:tc>
        <w:tc>
          <w:tcPr>
            <w:tcW w:w="737" w:type="dxa"/>
          </w:tcPr>
          <w:p w14:paraId="25139833" w14:textId="77777777" w:rsidR="00870054" w:rsidRDefault="00870054">
            <w:pPr>
              <w:pStyle w:val="ConsPlusNormal"/>
              <w:jc w:val="center"/>
            </w:pPr>
            <w:r>
              <w:t>05</w:t>
            </w:r>
          </w:p>
        </w:tc>
        <w:tc>
          <w:tcPr>
            <w:tcW w:w="1701" w:type="dxa"/>
          </w:tcPr>
          <w:p w14:paraId="7BC2A35E" w14:textId="77777777" w:rsidR="00870054" w:rsidRDefault="00870054">
            <w:pPr>
              <w:pStyle w:val="ConsPlusNormal"/>
              <w:jc w:val="center"/>
            </w:pPr>
            <w:r>
              <w:t>19 4 05</w:t>
            </w:r>
          </w:p>
        </w:tc>
        <w:tc>
          <w:tcPr>
            <w:tcW w:w="680" w:type="dxa"/>
          </w:tcPr>
          <w:p w14:paraId="7502569A" w14:textId="77777777" w:rsidR="00870054" w:rsidRDefault="00870054">
            <w:pPr>
              <w:pStyle w:val="ConsPlusNormal"/>
            </w:pPr>
          </w:p>
        </w:tc>
        <w:tc>
          <w:tcPr>
            <w:tcW w:w="1701" w:type="dxa"/>
          </w:tcPr>
          <w:p w14:paraId="75C14781" w14:textId="77777777" w:rsidR="00870054" w:rsidRDefault="00870054">
            <w:pPr>
              <w:pStyle w:val="ConsPlusNormal"/>
              <w:jc w:val="center"/>
            </w:pPr>
            <w:r>
              <w:t>293770,39</w:t>
            </w:r>
          </w:p>
        </w:tc>
        <w:tc>
          <w:tcPr>
            <w:tcW w:w="1701" w:type="dxa"/>
          </w:tcPr>
          <w:p w14:paraId="12E11FEB" w14:textId="77777777" w:rsidR="00870054" w:rsidRDefault="00870054">
            <w:pPr>
              <w:pStyle w:val="ConsPlusNormal"/>
              <w:jc w:val="center"/>
            </w:pPr>
            <w:r>
              <w:t>295284,67</w:t>
            </w:r>
          </w:p>
        </w:tc>
        <w:tc>
          <w:tcPr>
            <w:tcW w:w="1701" w:type="dxa"/>
          </w:tcPr>
          <w:p w14:paraId="61923E2E" w14:textId="77777777" w:rsidR="00870054" w:rsidRDefault="00870054">
            <w:pPr>
              <w:pStyle w:val="ConsPlusNormal"/>
              <w:jc w:val="center"/>
            </w:pPr>
            <w:r>
              <w:t>295284,67</w:t>
            </w:r>
          </w:p>
        </w:tc>
      </w:tr>
      <w:tr w:rsidR="00870054" w14:paraId="5FFB2F61" w14:textId="77777777">
        <w:tc>
          <w:tcPr>
            <w:tcW w:w="2835" w:type="dxa"/>
          </w:tcPr>
          <w:p w14:paraId="3750ED6B" w14:textId="77777777" w:rsidR="00870054" w:rsidRDefault="00870054">
            <w:pPr>
              <w:pStyle w:val="ConsPlusNormal"/>
            </w:pPr>
            <w:r>
              <w:t>Обеспечение деятельности государственных учреждений, осуществляющих профессиональную подготовку, переподготовку и повышение квалификации</w:t>
            </w:r>
          </w:p>
        </w:tc>
        <w:tc>
          <w:tcPr>
            <w:tcW w:w="680" w:type="dxa"/>
          </w:tcPr>
          <w:p w14:paraId="36B0F50B" w14:textId="77777777" w:rsidR="00870054" w:rsidRDefault="00870054">
            <w:pPr>
              <w:pStyle w:val="ConsPlusNormal"/>
              <w:jc w:val="center"/>
            </w:pPr>
            <w:r>
              <w:t>07</w:t>
            </w:r>
          </w:p>
        </w:tc>
        <w:tc>
          <w:tcPr>
            <w:tcW w:w="737" w:type="dxa"/>
          </w:tcPr>
          <w:p w14:paraId="3DB5724D" w14:textId="77777777" w:rsidR="00870054" w:rsidRDefault="00870054">
            <w:pPr>
              <w:pStyle w:val="ConsPlusNormal"/>
              <w:jc w:val="center"/>
            </w:pPr>
            <w:r>
              <w:t>05</w:t>
            </w:r>
          </w:p>
        </w:tc>
        <w:tc>
          <w:tcPr>
            <w:tcW w:w="1701" w:type="dxa"/>
          </w:tcPr>
          <w:p w14:paraId="74EEBC80" w14:textId="77777777" w:rsidR="00870054" w:rsidRDefault="00870054">
            <w:pPr>
              <w:pStyle w:val="ConsPlusNormal"/>
              <w:jc w:val="center"/>
            </w:pPr>
            <w:r>
              <w:t>19 4 05 00595</w:t>
            </w:r>
          </w:p>
        </w:tc>
        <w:tc>
          <w:tcPr>
            <w:tcW w:w="680" w:type="dxa"/>
          </w:tcPr>
          <w:p w14:paraId="05C2741D" w14:textId="77777777" w:rsidR="00870054" w:rsidRDefault="00870054">
            <w:pPr>
              <w:pStyle w:val="ConsPlusNormal"/>
            </w:pPr>
          </w:p>
        </w:tc>
        <w:tc>
          <w:tcPr>
            <w:tcW w:w="1701" w:type="dxa"/>
          </w:tcPr>
          <w:p w14:paraId="0FED2885" w14:textId="77777777" w:rsidR="00870054" w:rsidRDefault="00870054">
            <w:pPr>
              <w:pStyle w:val="ConsPlusNormal"/>
              <w:jc w:val="center"/>
            </w:pPr>
            <w:r>
              <w:t>293770,39</w:t>
            </w:r>
          </w:p>
        </w:tc>
        <w:tc>
          <w:tcPr>
            <w:tcW w:w="1701" w:type="dxa"/>
          </w:tcPr>
          <w:p w14:paraId="183841B2" w14:textId="77777777" w:rsidR="00870054" w:rsidRDefault="00870054">
            <w:pPr>
              <w:pStyle w:val="ConsPlusNormal"/>
              <w:jc w:val="center"/>
            </w:pPr>
            <w:r>
              <w:t>295284,67</w:t>
            </w:r>
          </w:p>
        </w:tc>
        <w:tc>
          <w:tcPr>
            <w:tcW w:w="1701" w:type="dxa"/>
          </w:tcPr>
          <w:p w14:paraId="413D192A" w14:textId="77777777" w:rsidR="00870054" w:rsidRDefault="00870054">
            <w:pPr>
              <w:pStyle w:val="ConsPlusNormal"/>
              <w:jc w:val="center"/>
            </w:pPr>
            <w:r>
              <w:t>295284,67</w:t>
            </w:r>
          </w:p>
        </w:tc>
      </w:tr>
      <w:tr w:rsidR="00870054" w14:paraId="515452E6" w14:textId="77777777">
        <w:tc>
          <w:tcPr>
            <w:tcW w:w="2835" w:type="dxa"/>
          </w:tcPr>
          <w:p w14:paraId="4255953F" w14:textId="77777777" w:rsidR="00870054" w:rsidRDefault="00870054">
            <w:pPr>
              <w:pStyle w:val="ConsPlusNormal"/>
            </w:pPr>
            <w:r>
              <w:t xml:space="preserve">Предоставление субсидий бюджетным, автономным учреждениям и иным </w:t>
            </w:r>
            <w:r>
              <w:lastRenderedPageBreak/>
              <w:t>некоммерческим организациям</w:t>
            </w:r>
          </w:p>
        </w:tc>
        <w:tc>
          <w:tcPr>
            <w:tcW w:w="680" w:type="dxa"/>
          </w:tcPr>
          <w:p w14:paraId="684B7923" w14:textId="77777777" w:rsidR="00870054" w:rsidRDefault="00870054">
            <w:pPr>
              <w:pStyle w:val="ConsPlusNormal"/>
              <w:jc w:val="center"/>
            </w:pPr>
            <w:r>
              <w:lastRenderedPageBreak/>
              <w:t>07</w:t>
            </w:r>
          </w:p>
        </w:tc>
        <w:tc>
          <w:tcPr>
            <w:tcW w:w="737" w:type="dxa"/>
          </w:tcPr>
          <w:p w14:paraId="32731918" w14:textId="77777777" w:rsidR="00870054" w:rsidRDefault="00870054">
            <w:pPr>
              <w:pStyle w:val="ConsPlusNormal"/>
              <w:jc w:val="center"/>
            </w:pPr>
            <w:r>
              <w:t>05</w:t>
            </w:r>
          </w:p>
        </w:tc>
        <w:tc>
          <w:tcPr>
            <w:tcW w:w="1701" w:type="dxa"/>
          </w:tcPr>
          <w:p w14:paraId="04967E58" w14:textId="77777777" w:rsidR="00870054" w:rsidRDefault="00870054">
            <w:pPr>
              <w:pStyle w:val="ConsPlusNormal"/>
              <w:jc w:val="center"/>
            </w:pPr>
            <w:r>
              <w:t>19 4 05 00595</w:t>
            </w:r>
          </w:p>
        </w:tc>
        <w:tc>
          <w:tcPr>
            <w:tcW w:w="680" w:type="dxa"/>
          </w:tcPr>
          <w:p w14:paraId="1C79BA88" w14:textId="77777777" w:rsidR="00870054" w:rsidRDefault="00870054">
            <w:pPr>
              <w:pStyle w:val="ConsPlusNormal"/>
              <w:jc w:val="center"/>
            </w:pPr>
            <w:r>
              <w:t>600</w:t>
            </w:r>
          </w:p>
        </w:tc>
        <w:tc>
          <w:tcPr>
            <w:tcW w:w="1701" w:type="dxa"/>
          </w:tcPr>
          <w:p w14:paraId="04F5AE9B" w14:textId="77777777" w:rsidR="00870054" w:rsidRDefault="00870054">
            <w:pPr>
              <w:pStyle w:val="ConsPlusNormal"/>
              <w:jc w:val="center"/>
            </w:pPr>
            <w:r>
              <w:t>293770,39</w:t>
            </w:r>
          </w:p>
        </w:tc>
        <w:tc>
          <w:tcPr>
            <w:tcW w:w="1701" w:type="dxa"/>
          </w:tcPr>
          <w:p w14:paraId="60381074" w14:textId="77777777" w:rsidR="00870054" w:rsidRDefault="00870054">
            <w:pPr>
              <w:pStyle w:val="ConsPlusNormal"/>
              <w:jc w:val="center"/>
            </w:pPr>
            <w:r>
              <w:t>295284,67</w:t>
            </w:r>
          </w:p>
        </w:tc>
        <w:tc>
          <w:tcPr>
            <w:tcW w:w="1701" w:type="dxa"/>
          </w:tcPr>
          <w:p w14:paraId="61DC090E" w14:textId="77777777" w:rsidR="00870054" w:rsidRDefault="00870054">
            <w:pPr>
              <w:pStyle w:val="ConsPlusNormal"/>
              <w:jc w:val="center"/>
            </w:pPr>
            <w:r>
              <w:t>295284,67</w:t>
            </w:r>
          </w:p>
        </w:tc>
      </w:tr>
      <w:tr w:rsidR="00870054" w14:paraId="723222CE" w14:textId="77777777">
        <w:tc>
          <w:tcPr>
            <w:tcW w:w="2835" w:type="dxa"/>
          </w:tcPr>
          <w:p w14:paraId="2AFD2237" w14:textId="77777777" w:rsidR="00870054" w:rsidRDefault="00870054">
            <w:pPr>
              <w:pStyle w:val="ConsPlusNormal"/>
            </w:pPr>
            <w:r>
              <w:t xml:space="preserve">Государственная </w:t>
            </w:r>
            <w:hyperlink r:id="rId375">
              <w:r>
                <w:rPr>
                  <w:color w:val="0000FF"/>
                </w:rPr>
                <w:t>программа</w:t>
              </w:r>
            </w:hyperlink>
            <w:r>
              <w:t xml:space="preserve"> Республики Дагестан "Развитие культуры в Республике Дагестан"</w:t>
            </w:r>
          </w:p>
        </w:tc>
        <w:tc>
          <w:tcPr>
            <w:tcW w:w="680" w:type="dxa"/>
          </w:tcPr>
          <w:p w14:paraId="4C165798" w14:textId="77777777" w:rsidR="00870054" w:rsidRDefault="00870054">
            <w:pPr>
              <w:pStyle w:val="ConsPlusNormal"/>
              <w:jc w:val="center"/>
            </w:pPr>
            <w:r>
              <w:t>07</w:t>
            </w:r>
          </w:p>
        </w:tc>
        <w:tc>
          <w:tcPr>
            <w:tcW w:w="737" w:type="dxa"/>
          </w:tcPr>
          <w:p w14:paraId="102B443A" w14:textId="77777777" w:rsidR="00870054" w:rsidRDefault="00870054">
            <w:pPr>
              <w:pStyle w:val="ConsPlusNormal"/>
              <w:jc w:val="center"/>
            </w:pPr>
            <w:r>
              <w:t>05</w:t>
            </w:r>
          </w:p>
        </w:tc>
        <w:tc>
          <w:tcPr>
            <w:tcW w:w="1701" w:type="dxa"/>
          </w:tcPr>
          <w:p w14:paraId="66E52F06" w14:textId="77777777" w:rsidR="00870054" w:rsidRDefault="00870054">
            <w:pPr>
              <w:pStyle w:val="ConsPlusNormal"/>
              <w:jc w:val="center"/>
            </w:pPr>
            <w:r>
              <w:t>20</w:t>
            </w:r>
          </w:p>
        </w:tc>
        <w:tc>
          <w:tcPr>
            <w:tcW w:w="680" w:type="dxa"/>
          </w:tcPr>
          <w:p w14:paraId="0149DDBD" w14:textId="77777777" w:rsidR="00870054" w:rsidRDefault="00870054">
            <w:pPr>
              <w:pStyle w:val="ConsPlusNormal"/>
            </w:pPr>
          </w:p>
        </w:tc>
        <w:tc>
          <w:tcPr>
            <w:tcW w:w="1701" w:type="dxa"/>
          </w:tcPr>
          <w:p w14:paraId="09CC4600" w14:textId="77777777" w:rsidR="00870054" w:rsidRDefault="00870054">
            <w:pPr>
              <w:pStyle w:val="ConsPlusNormal"/>
              <w:jc w:val="center"/>
            </w:pPr>
            <w:r>
              <w:t>9563,60</w:t>
            </w:r>
          </w:p>
        </w:tc>
        <w:tc>
          <w:tcPr>
            <w:tcW w:w="1701" w:type="dxa"/>
          </w:tcPr>
          <w:p w14:paraId="7CA6132A" w14:textId="77777777" w:rsidR="00870054" w:rsidRDefault="00870054">
            <w:pPr>
              <w:pStyle w:val="ConsPlusNormal"/>
              <w:jc w:val="center"/>
            </w:pPr>
            <w:r>
              <w:t>9480,20</w:t>
            </w:r>
          </w:p>
        </w:tc>
        <w:tc>
          <w:tcPr>
            <w:tcW w:w="1701" w:type="dxa"/>
          </w:tcPr>
          <w:p w14:paraId="0A3A1B33" w14:textId="77777777" w:rsidR="00870054" w:rsidRDefault="00870054">
            <w:pPr>
              <w:pStyle w:val="ConsPlusNormal"/>
              <w:jc w:val="center"/>
            </w:pPr>
            <w:r>
              <w:t>9480,20</w:t>
            </w:r>
          </w:p>
        </w:tc>
      </w:tr>
      <w:tr w:rsidR="00870054" w14:paraId="1C999764" w14:textId="77777777">
        <w:tc>
          <w:tcPr>
            <w:tcW w:w="2835" w:type="dxa"/>
          </w:tcPr>
          <w:p w14:paraId="086E2A48" w14:textId="77777777" w:rsidR="00870054" w:rsidRDefault="00870054">
            <w:pPr>
              <w:pStyle w:val="ConsPlusNormal"/>
            </w:pPr>
            <w:r>
              <w:t>Комплексы процессных мероприятий</w:t>
            </w:r>
          </w:p>
        </w:tc>
        <w:tc>
          <w:tcPr>
            <w:tcW w:w="680" w:type="dxa"/>
          </w:tcPr>
          <w:p w14:paraId="0558BFF0" w14:textId="77777777" w:rsidR="00870054" w:rsidRDefault="00870054">
            <w:pPr>
              <w:pStyle w:val="ConsPlusNormal"/>
              <w:jc w:val="center"/>
            </w:pPr>
            <w:r>
              <w:t>07</w:t>
            </w:r>
          </w:p>
        </w:tc>
        <w:tc>
          <w:tcPr>
            <w:tcW w:w="737" w:type="dxa"/>
          </w:tcPr>
          <w:p w14:paraId="38C7FB02" w14:textId="77777777" w:rsidR="00870054" w:rsidRDefault="00870054">
            <w:pPr>
              <w:pStyle w:val="ConsPlusNormal"/>
              <w:jc w:val="center"/>
            </w:pPr>
            <w:r>
              <w:t>05</w:t>
            </w:r>
          </w:p>
        </w:tc>
        <w:tc>
          <w:tcPr>
            <w:tcW w:w="1701" w:type="dxa"/>
          </w:tcPr>
          <w:p w14:paraId="6AF544A1" w14:textId="77777777" w:rsidR="00870054" w:rsidRDefault="00870054">
            <w:pPr>
              <w:pStyle w:val="ConsPlusNormal"/>
              <w:jc w:val="center"/>
            </w:pPr>
            <w:r>
              <w:t>20 4</w:t>
            </w:r>
          </w:p>
        </w:tc>
        <w:tc>
          <w:tcPr>
            <w:tcW w:w="680" w:type="dxa"/>
          </w:tcPr>
          <w:p w14:paraId="5E56CA93" w14:textId="77777777" w:rsidR="00870054" w:rsidRDefault="00870054">
            <w:pPr>
              <w:pStyle w:val="ConsPlusNormal"/>
            </w:pPr>
          </w:p>
        </w:tc>
        <w:tc>
          <w:tcPr>
            <w:tcW w:w="1701" w:type="dxa"/>
          </w:tcPr>
          <w:p w14:paraId="42A64D6F" w14:textId="77777777" w:rsidR="00870054" w:rsidRDefault="00870054">
            <w:pPr>
              <w:pStyle w:val="ConsPlusNormal"/>
              <w:jc w:val="center"/>
            </w:pPr>
            <w:r>
              <w:t>9563,60</w:t>
            </w:r>
          </w:p>
        </w:tc>
        <w:tc>
          <w:tcPr>
            <w:tcW w:w="1701" w:type="dxa"/>
          </w:tcPr>
          <w:p w14:paraId="00F5619C" w14:textId="77777777" w:rsidR="00870054" w:rsidRDefault="00870054">
            <w:pPr>
              <w:pStyle w:val="ConsPlusNormal"/>
              <w:jc w:val="center"/>
            </w:pPr>
            <w:r>
              <w:t>9480,20</w:t>
            </w:r>
          </w:p>
        </w:tc>
        <w:tc>
          <w:tcPr>
            <w:tcW w:w="1701" w:type="dxa"/>
          </w:tcPr>
          <w:p w14:paraId="60AE5FAF" w14:textId="77777777" w:rsidR="00870054" w:rsidRDefault="00870054">
            <w:pPr>
              <w:pStyle w:val="ConsPlusNormal"/>
              <w:jc w:val="center"/>
            </w:pPr>
            <w:r>
              <w:t>9480,20</w:t>
            </w:r>
          </w:p>
        </w:tc>
      </w:tr>
      <w:tr w:rsidR="00870054" w14:paraId="066ED994" w14:textId="77777777">
        <w:tc>
          <w:tcPr>
            <w:tcW w:w="2835" w:type="dxa"/>
          </w:tcPr>
          <w:p w14:paraId="4B519BF6" w14:textId="77777777" w:rsidR="00870054" w:rsidRDefault="00870054">
            <w:pPr>
              <w:pStyle w:val="ConsPlusNormal"/>
            </w:pPr>
            <w:r>
              <w:t>Комплекс процессных мероприятий "Создание условий для развития образования в сфере культуры"</w:t>
            </w:r>
          </w:p>
        </w:tc>
        <w:tc>
          <w:tcPr>
            <w:tcW w:w="680" w:type="dxa"/>
          </w:tcPr>
          <w:p w14:paraId="14D914E5" w14:textId="77777777" w:rsidR="00870054" w:rsidRDefault="00870054">
            <w:pPr>
              <w:pStyle w:val="ConsPlusNormal"/>
              <w:jc w:val="center"/>
            </w:pPr>
            <w:r>
              <w:t>07</w:t>
            </w:r>
          </w:p>
        </w:tc>
        <w:tc>
          <w:tcPr>
            <w:tcW w:w="737" w:type="dxa"/>
          </w:tcPr>
          <w:p w14:paraId="67035793" w14:textId="77777777" w:rsidR="00870054" w:rsidRDefault="00870054">
            <w:pPr>
              <w:pStyle w:val="ConsPlusNormal"/>
              <w:jc w:val="center"/>
            </w:pPr>
            <w:r>
              <w:t>05</w:t>
            </w:r>
          </w:p>
        </w:tc>
        <w:tc>
          <w:tcPr>
            <w:tcW w:w="1701" w:type="dxa"/>
          </w:tcPr>
          <w:p w14:paraId="0643A010" w14:textId="77777777" w:rsidR="00870054" w:rsidRDefault="00870054">
            <w:pPr>
              <w:pStyle w:val="ConsPlusNormal"/>
              <w:jc w:val="center"/>
            </w:pPr>
            <w:r>
              <w:t>20 4 01</w:t>
            </w:r>
          </w:p>
        </w:tc>
        <w:tc>
          <w:tcPr>
            <w:tcW w:w="680" w:type="dxa"/>
          </w:tcPr>
          <w:p w14:paraId="6B602A60" w14:textId="77777777" w:rsidR="00870054" w:rsidRDefault="00870054">
            <w:pPr>
              <w:pStyle w:val="ConsPlusNormal"/>
            </w:pPr>
          </w:p>
        </w:tc>
        <w:tc>
          <w:tcPr>
            <w:tcW w:w="1701" w:type="dxa"/>
          </w:tcPr>
          <w:p w14:paraId="6346974A" w14:textId="77777777" w:rsidR="00870054" w:rsidRDefault="00870054">
            <w:pPr>
              <w:pStyle w:val="ConsPlusNormal"/>
              <w:jc w:val="center"/>
            </w:pPr>
            <w:r>
              <w:t>9563,60</w:t>
            </w:r>
          </w:p>
        </w:tc>
        <w:tc>
          <w:tcPr>
            <w:tcW w:w="1701" w:type="dxa"/>
          </w:tcPr>
          <w:p w14:paraId="2626D9CF" w14:textId="77777777" w:rsidR="00870054" w:rsidRDefault="00870054">
            <w:pPr>
              <w:pStyle w:val="ConsPlusNormal"/>
              <w:jc w:val="center"/>
            </w:pPr>
            <w:r>
              <w:t>9480,20</w:t>
            </w:r>
          </w:p>
        </w:tc>
        <w:tc>
          <w:tcPr>
            <w:tcW w:w="1701" w:type="dxa"/>
          </w:tcPr>
          <w:p w14:paraId="3B7EB191" w14:textId="77777777" w:rsidR="00870054" w:rsidRDefault="00870054">
            <w:pPr>
              <w:pStyle w:val="ConsPlusNormal"/>
              <w:jc w:val="center"/>
            </w:pPr>
            <w:r>
              <w:t>9480,20</w:t>
            </w:r>
          </w:p>
        </w:tc>
      </w:tr>
      <w:tr w:rsidR="00870054" w14:paraId="179EADA0" w14:textId="77777777">
        <w:tc>
          <w:tcPr>
            <w:tcW w:w="2835" w:type="dxa"/>
          </w:tcPr>
          <w:p w14:paraId="659DA455"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 в сфере дополнительного профессионального образования, повышения квалификации и профессиональной переподготовки работников культуры и искусства</w:t>
            </w:r>
          </w:p>
        </w:tc>
        <w:tc>
          <w:tcPr>
            <w:tcW w:w="680" w:type="dxa"/>
          </w:tcPr>
          <w:p w14:paraId="6BB6391A" w14:textId="77777777" w:rsidR="00870054" w:rsidRDefault="00870054">
            <w:pPr>
              <w:pStyle w:val="ConsPlusNormal"/>
              <w:jc w:val="center"/>
            </w:pPr>
            <w:r>
              <w:t>07</w:t>
            </w:r>
          </w:p>
        </w:tc>
        <w:tc>
          <w:tcPr>
            <w:tcW w:w="737" w:type="dxa"/>
          </w:tcPr>
          <w:p w14:paraId="48B98DAF" w14:textId="77777777" w:rsidR="00870054" w:rsidRDefault="00870054">
            <w:pPr>
              <w:pStyle w:val="ConsPlusNormal"/>
              <w:jc w:val="center"/>
            </w:pPr>
            <w:r>
              <w:t>05</w:t>
            </w:r>
          </w:p>
        </w:tc>
        <w:tc>
          <w:tcPr>
            <w:tcW w:w="1701" w:type="dxa"/>
          </w:tcPr>
          <w:p w14:paraId="117D5A81" w14:textId="77777777" w:rsidR="00870054" w:rsidRDefault="00870054">
            <w:pPr>
              <w:pStyle w:val="ConsPlusNormal"/>
              <w:jc w:val="center"/>
            </w:pPr>
            <w:r>
              <w:t>20 4 01 0059S</w:t>
            </w:r>
          </w:p>
        </w:tc>
        <w:tc>
          <w:tcPr>
            <w:tcW w:w="680" w:type="dxa"/>
          </w:tcPr>
          <w:p w14:paraId="1105B7DF" w14:textId="77777777" w:rsidR="00870054" w:rsidRDefault="00870054">
            <w:pPr>
              <w:pStyle w:val="ConsPlusNormal"/>
            </w:pPr>
          </w:p>
        </w:tc>
        <w:tc>
          <w:tcPr>
            <w:tcW w:w="1701" w:type="dxa"/>
          </w:tcPr>
          <w:p w14:paraId="236B918C" w14:textId="77777777" w:rsidR="00870054" w:rsidRDefault="00870054">
            <w:pPr>
              <w:pStyle w:val="ConsPlusNormal"/>
              <w:jc w:val="center"/>
            </w:pPr>
            <w:r>
              <w:t>9563,60</w:t>
            </w:r>
          </w:p>
        </w:tc>
        <w:tc>
          <w:tcPr>
            <w:tcW w:w="1701" w:type="dxa"/>
          </w:tcPr>
          <w:p w14:paraId="70BB6FCA" w14:textId="77777777" w:rsidR="00870054" w:rsidRDefault="00870054">
            <w:pPr>
              <w:pStyle w:val="ConsPlusNormal"/>
              <w:jc w:val="center"/>
            </w:pPr>
            <w:r>
              <w:t>9480,20</w:t>
            </w:r>
          </w:p>
        </w:tc>
        <w:tc>
          <w:tcPr>
            <w:tcW w:w="1701" w:type="dxa"/>
          </w:tcPr>
          <w:p w14:paraId="61BC809B" w14:textId="77777777" w:rsidR="00870054" w:rsidRDefault="00870054">
            <w:pPr>
              <w:pStyle w:val="ConsPlusNormal"/>
              <w:jc w:val="center"/>
            </w:pPr>
            <w:r>
              <w:t>9480,20</w:t>
            </w:r>
          </w:p>
        </w:tc>
      </w:tr>
      <w:tr w:rsidR="00870054" w14:paraId="7531A43D" w14:textId="77777777">
        <w:tc>
          <w:tcPr>
            <w:tcW w:w="2835" w:type="dxa"/>
          </w:tcPr>
          <w:p w14:paraId="3D779B82" w14:textId="77777777" w:rsidR="00870054" w:rsidRDefault="00870054">
            <w:pPr>
              <w:pStyle w:val="ConsPlusNormal"/>
            </w:pPr>
            <w:r>
              <w:lastRenderedPageBreak/>
              <w:t>Предоставление субсидий бюджетным, автономным учреждениям и иным некоммерческим организациям</w:t>
            </w:r>
          </w:p>
        </w:tc>
        <w:tc>
          <w:tcPr>
            <w:tcW w:w="680" w:type="dxa"/>
          </w:tcPr>
          <w:p w14:paraId="30958F89" w14:textId="77777777" w:rsidR="00870054" w:rsidRDefault="00870054">
            <w:pPr>
              <w:pStyle w:val="ConsPlusNormal"/>
              <w:jc w:val="center"/>
            </w:pPr>
            <w:r>
              <w:t>07</w:t>
            </w:r>
          </w:p>
        </w:tc>
        <w:tc>
          <w:tcPr>
            <w:tcW w:w="737" w:type="dxa"/>
          </w:tcPr>
          <w:p w14:paraId="74B05548" w14:textId="77777777" w:rsidR="00870054" w:rsidRDefault="00870054">
            <w:pPr>
              <w:pStyle w:val="ConsPlusNormal"/>
              <w:jc w:val="center"/>
            </w:pPr>
            <w:r>
              <w:t>05</w:t>
            </w:r>
          </w:p>
        </w:tc>
        <w:tc>
          <w:tcPr>
            <w:tcW w:w="1701" w:type="dxa"/>
          </w:tcPr>
          <w:p w14:paraId="2BC4952E" w14:textId="77777777" w:rsidR="00870054" w:rsidRDefault="00870054">
            <w:pPr>
              <w:pStyle w:val="ConsPlusNormal"/>
              <w:jc w:val="center"/>
            </w:pPr>
            <w:r>
              <w:t>20 4 01 0059S</w:t>
            </w:r>
          </w:p>
        </w:tc>
        <w:tc>
          <w:tcPr>
            <w:tcW w:w="680" w:type="dxa"/>
          </w:tcPr>
          <w:p w14:paraId="2F9BE073" w14:textId="77777777" w:rsidR="00870054" w:rsidRDefault="00870054">
            <w:pPr>
              <w:pStyle w:val="ConsPlusNormal"/>
              <w:jc w:val="center"/>
            </w:pPr>
            <w:r>
              <w:t>600</w:t>
            </w:r>
          </w:p>
        </w:tc>
        <w:tc>
          <w:tcPr>
            <w:tcW w:w="1701" w:type="dxa"/>
          </w:tcPr>
          <w:p w14:paraId="09FE7459" w14:textId="77777777" w:rsidR="00870054" w:rsidRDefault="00870054">
            <w:pPr>
              <w:pStyle w:val="ConsPlusNormal"/>
              <w:jc w:val="center"/>
            </w:pPr>
            <w:r>
              <w:t>9563,60</w:t>
            </w:r>
          </w:p>
        </w:tc>
        <w:tc>
          <w:tcPr>
            <w:tcW w:w="1701" w:type="dxa"/>
          </w:tcPr>
          <w:p w14:paraId="01C22246" w14:textId="77777777" w:rsidR="00870054" w:rsidRDefault="00870054">
            <w:pPr>
              <w:pStyle w:val="ConsPlusNormal"/>
              <w:jc w:val="center"/>
            </w:pPr>
            <w:r>
              <w:t>9480,20</w:t>
            </w:r>
          </w:p>
        </w:tc>
        <w:tc>
          <w:tcPr>
            <w:tcW w:w="1701" w:type="dxa"/>
          </w:tcPr>
          <w:p w14:paraId="0FA983CA" w14:textId="77777777" w:rsidR="00870054" w:rsidRDefault="00870054">
            <w:pPr>
              <w:pStyle w:val="ConsPlusNormal"/>
              <w:jc w:val="center"/>
            </w:pPr>
            <w:r>
              <w:t>9480,20</w:t>
            </w:r>
          </w:p>
        </w:tc>
      </w:tr>
      <w:tr w:rsidR="00870054" w14:paraId="06D18CA3" w14:textId="77777777">
        <w:tc>
          <w:tcPr>
            <w:tcW w:w="2835" w:type="dxa"/>
          </w:tcPr>
          <w:p w14:paraId="0C76B06C" w14:textId="77777777" w:rsidR="00870054" w:rsidRDefault="00870054">
            <w:pPr>
              <w:pStyle w:val="ConsPlusNormal"/>
            </w:pPr>
            <w:r>
              <w:t xml:space="preserve">Государственная </w:t>
            </w:r>
            <w:hyperlink r:id="rId376">
              <w:r>
                <w:rPr>
                  <w:color w:val="0000FF"/>
                </w:rPr>
                <w:t>программа</w:t>
              </w:r>
            </w:hyperlink>
            <w:r>
              <w:t xml:space="preserve"> Республики Дагестан "Развитие здравоохранения в Республике Дагестан"</w:t>
            </w:r>
          </w:p>
        </w:tc>
        <w:tc>
          <w:tcPr>
            <w:tcW w:w="680" w:type="dxa"/>
          </w:tcPr>
          <w:p w14:paraId="405AE73E" w14:textId="77777777" w:rsidR="00870054" w:rsidRDefault="00870054">
            <w:pPr>
              <w:pStyle w:val="ConsPlusNormal"/>
              <w:jc w:val="center"/>
            </w:pPr>
            <w:r>
              <w:t>07</w:t>
            </w:r>
          </w:p>
        </w:tc>
        <w:tc>
          <w:tcPr>
            <w:tcW w:w="737" w:type="dxa"/>
          </w:tcPr>
          <w:p w14:paraId="7A65FE5A" w14:textId="77777777" w:rsidR="00870054" w:rsidRDefault="00870054">
            <w:pPr>
              <w:pStyle w:val="ConsPlusNormal"/>
              <w:jc w:val="center"/>
            </w:pPr>
            <w:r>
              <w:t>05</w:t>
            </w:r>
          </w:p>
        </w:tc>
        <w:tc>
          <w:tcPr>
            <w:tcW w:w="1701" w:type="dxa"/>
          </w:tcPr>
          <w:p w14:paraId="35DBB1D1" w14:textId="77777777" w:rsidR="00870054" w:rsidRDefault="00870054">
            <w:pPr>
              <w:pStyle w:val="ConsPlusNormal"/>
              <w:jc w:val="center"/>
            </w:pPr>
            <w:r>
              <w:t>21</w:t>
            </w:r>
          </w:p>
        </w:tc>
        <w:tc>
          <w:tcPr>
            <w:tcW w:w="680" w:type="dxa"/>
          </w:tcPr>
          <w:p w14:paraId="484160CA" w14:textId="77777777" w:rsidR="00870054" w:rsidRDefault="00870054">
            <w:pPr>
              <w:pStyle w:val="ConsPlusNormal"/>
            </w:pPr>
          </w:p>
        </w:tc>
        <w:tc>
          <w:tcPr>
            <w:tcW w:w="1701" w:type="dxa"/>
          </w:tcPr>
          <w:p w14:paraId="0F2AF243" w14:textId="77777777" w:rsidR="00870054" w:rsidRDefault="00870054">
            <w:pPr>
              <w:pStyle w:val="ConsPlusNormal"/>
              <w:jc w:val="center"/>
            </w:pPr>
            <w:r>
              <w:t>38300,00</w:t>
            </w:r>
          </w:p>
        </w:tc>
        <w:tc>
          <w:tcPr>
            <w:tcW w:w="1701" w:type="dxa"/>
          </w:tcPr>
          <w:p w14:paraId="7D9CB5C0" w14:textId="77777777" w:rsidR="00870054" w:rsidRDefault="00870054">
            <w:pPr>
              <w:pStyle w:val="ConsPlusNormal"/>
              <w:jc w:val="center"/>
            </w:pPr>
            <w:r>
              <w:t>38300,00</w:t>
            </w:r>
          </w:p>
        </w:tc>
        <w:tc>
          <w:tcPr>
            <w:tcW w:w="1701" w:type="dxa"/>
          </w:tcPr>
          <w:p w14:paraId="7FF5768A" w14:textId="77777777" w:rsidR="00870054" w:rsidRDefault="00870054">
            <w:pPr>
              <w:pStyle w:val="ConsPlusNormal"/>
              <w:jc w:val="center"/>
            </w:pPr>
            <w:r>
              <w:t>38300,00</w:t>
            </w:r>
          </w:p>
        </w:tc>
      </w:tr>
      <w:tr w:rsidR="00870054" w14:paraId="58EF5CFF" w14:textId="77777777">
        <w:tc>
          <w:tcPr>
            <w:tcW w:w="2835" w:type="dxa"/>
          </w:tcPr>
          <w:p w14:paraId="300D1079" w14:textId="77777777" w:rsidR="00870054" w:rsidRDefault="00870054">
            <w:pPr>
              <w:pStyle w:val="ConsPlusNormal"/>
            </w:pPr>
            <w:r>
              <w:t>Комплексы процессных мероприятий</w:t>
            </w:r>
          </w:p>
        </w:tc>
        <w:tc>
          <w:tcPr>
            <w:tcW w:w="680" w:type="dxa"/>
          </w:tcPr>
          <w:p w14:paraId="003DC1D6" w14:textId="77777777" w:rsidR="00870054" w:rsidRDefault="00870054">
            <w:pPr>
              <w:pStyle w:val="ConsPlusNormal"/>
              <w:jc w:val="center"/>
            </w:pPr>
            <w:r>
              <w:t>07</w:t>
            </w:r>
          </w:p>
        </w:tc>
        <w:tc>
          <w:tcPr>
            <w:tcW w:w="737" w:type="dxa"/>
          </w:tcPr>
          <w:p w14:paraId="5C41D3FB" w14:textId="77777777" w:rsidR="00870054" w:rsidRDefault="00870054">
            <w:pPr>
              <w:pStyle w:val="ConsPlusNormal"/>
              <w:jc w:val="center"/>
            </w:pPr>
            <w:r>
              <w:t>05</w:t>
            </w:r>
          </w:p>
        </w:tc>
        <w:tc>
          <w:tcPr>
            <w:tcW w:w="1701" w:type="dxa"/>
          </w:tcPr>
          <w:p w14:paraId="646E2896" w14:textId="77777777" w:rsidR="00870054" w:rsidRDefault="00870054">
            <w:pPr>
              <w:pStyle w:val="ConsPlusNormal"/>
              <w:jc w:val="center"/>
            </w:pPr>
            <w:r>
              <w:t>21 4</w:t>
            </w:r>
          </w:p>
        </w:tc>
        <w:tc>
          <w:tcPr>
            <w:tcW w:w="680" w:type="dxa"/>
          </w:tcPr>
          <w:p w14:paraId="7117FA00" w14:textId="77777777" w:rsidR="00870054" w:rsidRDefault="00870054">
            <w:pPr>
              <w:pStyle w:val="ConsPlusNormal"/>
            </w:pPr>
          </w:p>
        </w:tc>
        <w:tc>
          <w:tcPr>
            <w:tcW w:w="1701" w:type="dxa"/>
          </w:tcPr>
          <w:p w14:paraId="3FDEC757" w14:textId="77777777" w:rsidR="00870054" w:rsidRDefault="00870054">
            <w:pPr>
              <w:pStyle w:val="ConsPlusNormal"/>
              <w:jc w:val="center"/>
            </w:pPr>
            <w:r>
              <w:t>38300,00</w:t>
            </w:r>
          </w:p>
        </w:tc>
        <w:tc>
          <w:tcPr>
            <w:tcW w:w="1701" w:type="dxa"/>
          </w:tcPr>
          <w:p w14:paraId="60921977" w14:textId="77777777" w:rsidR="00870054" w:rsidRDefault="00870054">
            <w:pPr>
              <w:pStyle w:val="ConsPlusNormal"/>
              <w:jc w:val="center"/>
            </w:pPr>
            <w:r>
              <w:t>38300,00</w:t>
            </w:r>
          </w:p>
        </w:tc>
        <w:tc>
          <w:tcPr>
            <w:tcW w:w="1701" w:type="dxa"/>
          </w:tcPr>
          <w:p w14:paraId="5FE7C14C" w14:textId="77777777" w:rsidR="00870054" w:rsidRDefault="00870054">
            <w:pPr>
              <w:pStyle w:val="ConsPlusNormal"/>
              <w:jc w:val="center"/>
            </w:pPr>
            <w:r>
              <w:t>38300,00</w:t>
            </w:r>
          </w:p>
        </w:tc>
      </w:tr>
      <w:tr w:rsidR="00870054" w14:paraId="586A5DE3" w14:textId="77777777">
        <w:tc>
          <w:tcPr>
            <w:tcW w:w="2835" w:type="dxa"/>
          </w:tcPr>
          <w:p w14:paraId="71CF7B0D" w14:textId="77777777" w:rsidR="00870054" w:rsidRDefault="00870054">
            <w:pPr>
              <w:pStyle w:val="ConsPlusNormal"/>
            </w:pPr>
            <w:r>
              <w:t>Комплекс процессных мероприятий "Кадровое обеспечение системы здравоохранения"</w:t>
            </w:r>
          </w:p>
        </w:tc>
        <w:tc>
          <w:tcPr>
            <w:tcW w:w="680" w:type="dxa"/>
          </w:tcPr>
          <w:p w14:paraId="3FB08873" w14:textId="77777777" w:rsidR="00870054" w:rsidRDefault="00870054">
            <w:pPr>
              <w:pStyle w:val="ConsPlusNormal"/>
              <w:jc w:val="center"/>
            </w:pPr>
            <w:r>
              <w:t>07</w:t>
            </w:r>
          </w:p>
        </w:tc>
        <w:tc>
          <w:tcPr>
            <w:tcW w:w="737" w:type="dxa"/>
          </w:tcPr>
          <w:p w14:paraId="726F7ED0" w14:textId="77777777" w:rsidR="00870054" w:rsidRDefault="00870054">
            <w:pPr>
              <w:pStyle w:val="ConsPlusNormal"/>
              <w:jc w:val="center"/>
            </w:pPr>
            <w:r>
              <w:t>05</w:t>
            </w:r>
          </w:p>
        </w:tc>
        <w:tc>
          <w:tcPr>
            <w:tcW w:w="1701" w:type="dxa"/>
          </w:tcPr>
          <w:p w14:paraId="3A60E600" w14:textId="77777777" w:rsidR="00870054" w:rsidRDefault="00870054">
            <w:pPr>
              <w:pStyle w:val="ConsPlusNormal"/>
              <w:jc w:val="center"/>
            </w:pPr>
            <w:r>
              <w:t>21 4 06</w:t>
            </w:r>
          </w:p>
        </w:tc>
        <w:tc>
          <w:tcPr>
            <w:tcW w:w="680" w:type="dxa"/>
          </w:tcPr>
          <w:p w14:paraId="32647255" w14:textId="77777777" w:rsidR="00870054" w:rsidRDefault="00870054">
            <w:pPr>
              <w:pStyle w:val="ConsPlusNormal"/>
            </w:pPr>
          </w:p>
        </w:tc>
        <w:tc>
          <w:tcPr>
            <w:tcW w:w="1701" w:type="dxa"/>
          </w:tcPr>
          <w:p w14:paraId="5282E2AC" w14:textId="77777777" w:rsidR="00870054" w:rsidRDefault="00870054">
            <w:pPr>
              <w:pStyle w:val="ConsPlusNormal"/>
              <w:jc w:val="center"/>
            </w:pPr>
            <w:r>
              <w:t>38300,00</w:t>
            </w:r>
          </w:p>
        </w:tc>
        <w:tc>
          <w:tcPr>
            <w:tcW w:w="1701" w:type="dxa"/>
          </w:tcPr>
          <w:p w14:paraId="023EB861" w14:textId="77777777" w:rsidR="00870054" w:rsidRDefault="00870054">
            <w:pPr>
              <w:pStyle w:val="ConsPlusNormal"/>
              <w:jc w:val="center"/>
            </w:pPr>
            <w:r>
              <w:t>38300,00</w:t>
            </w:r>
          </w:p>
        </w:tc>
        <w:tc>
          <w:tcPr>
            <w:tcW w:w="1701" w:type="dxa"/>
          </w:tcPr>
          <w:p w14:paraId="3B341730" w14:textId="77777777" w:rsidR="00870054" w:rsidRDefault="00870054">
            <w:pPr>
              <w:pStyle w:val="ConsPlusNormal"/>
              <w:jc w:val="center"/>
            </w:pPr>
            <w:r>
              <w:t>38300,00</w:t>
            </w:r>
          </w:p>
        </w:tc>
      </w:tr>
      <w:tr w:rsidR="00870054" w14:paraId="775A6BE6" w14:textId="77777777">
        <w:tc>
          <w:tcPr>
            <w:tcW w:w="2835" w:type="dxa"/>
          </w:tcPr>
          <w:p w14:paraId="03A0A8F5" w14:textId="77777777" w:rsidR="00870054" w:rsidRDefault="00870054">
            <w:pPr>
              <w:pStyle w:val="ConsPlusNormal"/>
            </w:pPr>
            <w:r>
              <w:t>Финансовое обеспечение выполнения функций государственных образовательных учреждений подготовки, переподготовки и повышения квалификации в сфере здравоохранения, оказания услуг и выполнения работ</w:t>
            </w:r>
          </w:p>
        </w:tc>
        <w:tc>
          <w:tcPr>
            <w:tcW w:w="680" w:type="dxa"/>
          </w:tcPr>
          <w:p w14:paraId="457E6A2A" w14:textId="77777777" w:rsidR="00870054" w:rsidRDefault="00870054">
            <w:pPr>
              <w:pStyle w:val="ConsPlusNormal"/>
              <w:jc w:val="center"/>
            </w:pPr>
            <w:r>
              <w:t>07</w:t>
            </w:r>
          </w:p>
        </w:tc>
        <w:tc>
          <w:tcPr>
            <w:tcW w:w="737" w:type="dxa"/>
          </w:tcPr>
          <w:p w14:paraId="1DBB98B7" w14:textId="77777777" w:rsidR="00870054" w:rsidRDefault="00870054">
            <w:pPr>
              <w:pStyle w:val="ConsPlusNormal"/>
              <w:jc w:val="center"/>
            </w:pPr>
            <w:r>
              <w:t>05</w:t>
            </w:r>
          </w:p>
        </w:tc>
        <w:tc>
          <w:tcPr>
            <w:tcW w:w="1701" w:type="dxa"/>
          </w:tcPr>
          <w:p w14:paraId="40DE5496" w14:textId="77777777" w:rsidR="00870054" w:rsidRDefault="00870054">
            <w:pPr>
              <w:pStyle w:val="ConsPlusNormal"/>
              <w:jc w:val="center"/>
            </w:pPr>
            <w:r>
              <w:t>21 4 06 0059Ч</w:t>
            </w:r>
          </w:p>
        </w:tc>
        <w:tc>
          <w:tcPr>
            <w:tcW w:w="680" w:type="dxa"/>
          </w:tcPr>
          <w:p w14:paraId="2C5FC97F" w14:textId="77777777" w:rsidR="00870054" w:rsidRDefault="00870054">
            <w:pPr>
              <w:pStyle w:val="ConsPlusNormal"/>
            </w:pPr>
          </w:p>
        </w:tc>
        <w:tc>
          <w:tcPr>
            <w:tcW w:w="1701" w:type="dxa"/>
          </w:tcPr>
          <w:p w14:paraId="71C1E028" w14:textId="77777777" w:rsidR="00870054" w:rsidRDefault="00870054">
            <w:pPr>
              <w:pStyle w:val="ConsPlusNormal"/>
              <w:jc w:val="center"/>
            </w:pPr>
            <w:r>
              <w:t>38300,00</w:t>
            </w:r>
          </w:p>
        </w:tc>
        <w:tc>
          <w:tcPr>
            <w:tcW w:w="1701" w:type="dxa"/>
          </w:tcPr>
          <w:p w14:paraId="35C14243" w14:textId="77777777" w:rsidR="00870054" w:rsidRDefault="00870054">
            <w:pPr>
              <w:pStyle w:val="ConsPlusNormal"/>
              <w:jc w:val="center"/>
            </w:pPr>
            <w:r>
              <w:t>38300,00</w:t>
            </w:r>
          </w:p>
        </w:tc>
        <w:tc>
          <w:tcPr>
            <w:tcW w:w="1701" w:type="dxa"/>
          </w:tcPr>
          <w:p w14:paraId="5217D530" w14:textId="77777777" w:rsidR="00870054" w:rsidRDefault="00870054">
            <w:pPr>
              <w:pStyle w:val="ConsPlusNormal"/>
              <w:jc w:val="center"/>
            </w:pPr>
            <w:r>
              <w:t>38300,00</w:t>
            </w:r>
          </w:p>
        </w:tc>
      </w:tr>
      <w:tr w:rsidR="00870054" w14:paraId="56E773C8" w14:textId="77777777">
        <w:tc>
          <w:tcPr>
            <w:tcW w:w="2835" w:type="dxa"/>
          </w:tcPr>
          <w:p w14:paraId="62EA521C" w14:textId="77777777" w:rsidR="00870054" w:rsidRDefault="00870054">
            <w:pPr>
              <w:pStyle w:val="ConsPlusNormal"/>
            </w:pPr>
            <w:r>
              <w:lastRenderedPageBreak/>
              <w:t>Предоставление субсидий бюджетным, автономным учреждениям и иным некоммерческим организациям</w:t>
            </w:r>
          </w:p>
        </w:tc>
        <w:tc>
          <w:tcPr>
            <w:tcW w:w="680" w:type="dxa"/>
          </w:tcPr>
          <w:p w14:paraId="525CEA3E" w14:textId="77777777" w:rsidR="00870054" w:rsidRDefault="00870054">
            <w:pPr>
              <w:pStyle w:val="ConsPlusNormal"/>
              <w:jc w:val="center"/>
            </w:pPr>
            <w:r>
              <w:t>07</w:t>
            </w:r>
          </w:p>
        </w:tc>
        <w:tc>
          <w:tcPr>
            <w:tcW w:w="737" w:type="dxa"/>
          </w:tcPr>
          <w:p w14:paraId="51931FD8" w14:textId="77777777" w:rsidR="00870054" w:rsidRDefault="00870054">
            <w:pPr>
              <w:pStyle w:val="ConsPlusNormal"/>
              <w:jc w:val="center"/>
            </w:pPr>
            <w:r>
              <w:t>05</w:t>
            </w:r>
          </w:p>
        </w:tc>
        <w:tc>
          <w:tcPr>
            <w:tcW w:w="1701" w:type="dxa"/>
          </w:tcPr>
          <w:p w14:paraId="14397AB6" w14:textId="77777777" w:rsidR="00870054" w:rsidRDefault="00870054">
            <w:pPr>
              <w:pStyle w:val="ConsPlusNormal"/>
              <w:jc w:val="center"/>
            </w:pPr>
            <w:r>
              <w:t>21 4 06 0059Ч</w:t>
            </w:r>
          </w:p>
        </w:tc>
        <w:tc>
          <w:tcPr>
            <w:tcW w:w="680" w:type="dxa"/>
          </w:tcPr>
          <w:p w14:paraId="7C255867" w14:textId="77777777" w:rsidR="00870054" w:rsidRDefault="00870054">
            <w:pPr>
              <w:pStyle w:val="ConsPlusNormal"/>
              <w:jc w:val="center"/>
            </w:pPr>
            <w:r>
              <w:t>600</w:t>
            </w:r>
          </w:p>
        </w:tc>
        <w:tc>
          <w:tcPr>
            <w:tcW w:w="1701" w:type="dxa"/>
          </w:tcPr>
          <w:p w14:paraId="3FBD61C7" w14:textId="77777777" w:rsidR="00870054" w:rsidRDefault="00870054">
            <w:pPr>
              <w:pStyle w:val="ConsPlusNormal"/>
              <w:jc w:val="center"/>
            </w:pPr>
            <w:r>
              <w:t>38300,00</w:t>
            </w:r>
          </w:p>
        </w:tc>
        <w:tc>
          <w:tcPr>
            <w:tcW w:w="1701" w:type="dxa"/>
          </w:tcPr>
          <w:p w14:paraId="5F5CDA98" w14:textId="77777777" w:rsidR="00870054" w:rsidRDefault="00870054">
            <w:pPr>
              <w:pStyle w:val="ConsPlusNormal"/>
              <w:jc w:val="center"/>
            </w:pPr>
            <w:r>
              <w:t>38300,00</w:t>
            </w:r>
          </w:p>
        </w:tc>
        <w:tc>
          <w:tcPr>
            <w:tcW w:w="1701" w:type="dxa"/>
          </w:tcPr>
          <w:p w14:paraId="083AE81E" w14:textId="77777777" w:rsidR="00870054" w:rsidRDefault="00870054">
            <w:pPr>
              <w:pStyle w:val="ConsPlusNormal"/>
              <w:jc w:val="center"/>
            </w:pPr>
            <w:r>
              <w:t>38300,00</w:t>
            </w:r>
          </w:p>
        </w:tc>
      </w:tr>
      <w:tr w:rsidR="00870054" w14:paraId="12A6411C" w14:textId="77777777">
        <w:tc>
          <w:tcPr>
            <w:tcW w:w="2835" w:type="dxa"/>
          </w:tcPr>
          <w:p w14:paraId="085191EE" w14:textId="77777777" w:rsidR="00870054" w:rsidRDefault="00870054">
            <w:pPr>
              <w:pStyle w:val="ConsPlusNormal"/>
            </w:pPr>
            <w:r>
              <w:t xml:space="preserve">Государственная </w:t>
            </w:r>
            <w:hyperlink r:id="rId377">
              <w:r>
                <w:rPr>
                  <w:color w:val="0000FF"/>
                </w:rPr>
                <w:t>программа</w:t>
              </w:r>
            </w:hyperlink>
            <w:r>
              <w:t xml:space="preserve"> Республики Дагестан "Содействие занятости населения"</w:t>
            </w:r>
          </w:p>
        </w:tc>
        <w:tc>
          <w:tcPr>
            <w:tcW w:w="680" w:type="dxa"/>
          </w:tcPr>
          <w:p w14:paraId="3C581BDF" w14:textId="77777777" w:rsidR="00870054" w:rsidRDefault="00870054">
            <w:pPr>
              <w:pStyle w:val="ConsPlusNormal"/>
              <w:jc w:val="center"/>
            </w:pPr>
            <w:r>
              <w:t>07</w:t>
            </w:r>
          </w:p>
        </w:tc>
        <w:tc>
          <w:tcPr>
            <w:tcW w:w="737" w:type="dxa"/>
          </w:tcPr>
          <w:p w14:paraId="1B320DA2" w14:textId="77777777" w:rsidR="00870054" w:rsidRDefault="00870054">
            <w:pPr>
              <w:pStyle w:val="ConsPlusNormal"/>
              <w:jc w:val="center"/>
            </w:pPr>
            <w:r>
              <w:t>05</w:t>
            </w:r>
          </w:p>
        </w:tc>
        <w:tc>
          <w:tcPr>
            <w:tcW w:w="1701" w:type="dxa"/>
          </w:tcPr>
          <w:p w14:paraId="6A41CE99" w14:textId="77777777" w:rsidR="00870054" w:rsidRDefault="00870054">
            <w:pPr>
              <w:pStyle w:val="ConsPlusNormal"/>
              <w:jc w:val="center"/>
            </w:pPr>
            <w:r>
              <w:t>23</w:t>
            </w:r>
          </w:p>
        </w:tc>
        <w:tc>
          <w:tcPr>
            <w:tcW w:w="680" w:type="dxa"/>
          </w:tcPr>
          <w:p w14:paraId="799FC01C" w14:textId="77777777" w:rsidR="00870054" w:rsidRDefault="00870054">
            <w:pPr>
              <w:pStyle w:val="ConsPlusNormal"/>
            </w:pPr>
          </w:p>
        </w:tc>
        <w:tc>
          <w:tcPr>
            <w:tcW w:w="1701" w:type="dxa"/>
          </w:tcPr>
          <w:p w14:paraId="0099EE08" w14:textId="77777777" w:rsidR="00870054" w:rsidRDefault="00870054">
            <w:pPr>
              <w:pStyle w:val="ConsPlusNormal"/>
              <w:jc w:val="center"/>
            </w:pPr>
            <w:r>
              <w:t>14949,90</w:t>
            </w:r>
          </w:p>
        </w:tc>
        <w:tc>
          <w:tcPr>
            <w:tcW w:w="1701" w:type="dxa"/>
          </w:tcPr>
          <w:p w14:paraId="2C4D6620" w14:textId="77777777" w:rsidR="00870054" w:rsidRDefault="00870054">
            <w:pPr>
              <w:pStyle w:val="ConsPlusNormal"/>
              <w:jc w:val="center"/>
            </w:pPr>
            <w:r>
              <w:t>13937,00</w:t>
            </w:r>
          </w:p>
        </w:tc>
        <w:tc>
          <w:tcPr>
            <w:tcW w:w="1701" w:type="dxa"/>
          </w:tcPr>
          <w:p w14:paraId="30539C77" w14:textId="77777777" w:rsidR="00870054" w:rsidRDefault="00870054">
            <w:pPr>
              <w:pStyle w:val="ConsPlusNormal"/>
              <w:jc w:val="center"/>
            </w:pPr>
            <w:r>
              <w:t>13937,00</w:t>
            </w:r>
          </w:p>
        </w:tc>
      </w:tr>
      <w:tr w:rsidR="00870054" w14:paraId="5ECA7F7A" w14:textId="77777777">
        <w:tc>
          <w:tcPr>
            <w:tcW w:w="2835" w:type="dxa"/>
          </w:tcPr>
          <w:p w14:paraId="0F1C9007" w14:textId="77777777" w:rsidR="00870054" w:rsidRDefault="00870054">
            <w:pPr>
              <w:pStyle w:val="ConsPlusNormal"/>
            </w:pPr>
            <w:r>
              <w:t>Региональные проекты, обеспечивающие достижение результатов федеральных проектов, входящих в состав национального проекта</w:t>
            </w:r>
          </w:p>
        </w:tc>
        <w:tc>
          <w:tcPr>
            <w:tcW w:w="680" w:type="dxa"/>
          </w:tcPr>
          <w:p w14:paraId="55CE04E4" w14:textId="77777777" w:rsidR="00870054" w:rsidRDefault="00870054">
            <w:pPr>
              <w:pStyle w:val="ConsPlusNormal"/>
              <w:jc w:val="center"/>
            </w:pPr>
            <w:r>
              <w:t>07</w:t>
            </w:r>
          </w:p>
        </w:tc>
        <w:tc>
          <w:tcPr>
            <w:tcW w:w="737" w:type="dxa"/>
          </w:tcPr>
          <w:p w14:paraId="5B9E84B1" w14:textId="77777777" w:rsidR="00870054" w:rsidRDefault="00870054">
            <w:pPr>
              <w:pStyle w:val="ConsPlusNormal"/>
              <w:jc w:val="center"/>
            </w:pPr>
            <w:r>
              <w:t>05</w:t>
            </w:r>
          </w:p>
        </w:tc>
        <w:tc>
          <w:tcPr>
            <w:tcW w:w="1701" w:type="dxa"/>
          </w:tcPr>
          <w:p w14:paraId="6B5564FF" w14:textId="77777777" w:rsidR="00870054" w:rsidRDefault="00870054">
            <w:pPr>
              <w:pStyle w:val="ConsPlusNormal"/>
              <w:jc w:val="center"/>
            </w:pPr>
            <w:r>
              <w:t>23 1</w:t>
            </w:r>
          </w:p>
        </w:tc>
        <w:tc>
          <w:tcPr>
            <w:tcW w:w="680" w:type="dxa"/>
          </w:tcPr>
          <w:p w14:paraId="46107DA7" w14:textId="77777777" w:rsidR="00870054" w:rsidRDefault="00870054">
            <w:pPr>
              <w:pStyle w:val="ConsPlusNormal"/>
            </w:pPr>
          </w:p>
        </w:tc>
        <w:tc>
          <w:tcPr>
            <w:tcW w:w="1701" w:type="dxa"/>
          </w:tcPr>
          <w:p w14:paraId="01B1429E" w14:textId="77777777" w:rsidR="00870054" w:rsidRDefault="00870054">
            <w:pPr>
              <w:pStyle w:val="ConsPlusNormal"/>
              <w:jc w:val="center"/>
            </w:pPr>
            <w:r>
              <w:t>9949,90</w:t>
            </w:r>
          </w:p>
        </w:tc>
        <w:tc>
          <w:tcPr>
            <w:tcW w:w="1701" w:type="dxa"/>
          </w:tcPr>
          <w:p w14:paraId="08555DCD" w14:textId="77777777" w:rsidR="00870054" w:rsidRDefault="00870054">
            <w:pPr>
              <w:pStyle w:val="ConsPlusNormal"/>
              <w:jc w:val="center"/>
            </w:pPr>
            <w:r>
              <w:t>8937,00</w:t>
            </w:r>
          </w:p>
        </w:tc>
        <w:tc>
          <w:tcPr>
            <w:tcW w:w="1701" w:type="dxa"/>
          </w:tcPr>
          <w:p w14:paraId="4DFC3001" w14:textId="77777777" w:rsidR="00870054" w:rsidRDefault="00870054">
            <w:pPr>
              <w:pStyle w:val="ConsPlusNormal"/>
              <w:jc w:val="center"/>
            </w:pPr>
            <w:r>
              <w:t>8937,00</w:t>
            </w:r>
          </w:p>
        </w:tc>
      </w:tr>
      <w:tr w:rsidR="00870054" w14:paraId="72F8FF89" w14:textId="77777777">
        <w:tc>
          <w:tcPr>
            <w:tcW w:w="2835" w:type="dxa"/>
          </w:tcPr>
          <w:p w14:paraId="1989562C" w14:textId="77777777" w:rsidR="00870054" w:rsidRDefault="00870054">
            <w:pPr>
              <w:pStyle w:val="ConsPlusNormal"/>
            </w:pPr>
            <w:r>
              <w:t>Региональный проект "Образование для рынка труда"</w:t>
            </w:r>
          </w:p>
        </w:tc>
        <w:tc>
          <w:tcPr>
            <w:tcW w:w="680" w:type="dxa"/>
          </w:tcPr>
          <w:p w14:paraId="44BB8A36" w14:textId="77777777" w:rsidR="00870054" w:rsidRDefault="00870054">
            <w:pPr>
              <w:pStyle w:val="ConsPlusNormal"/>
              <w:jc w:val="center"/>
            </w:pPr>
            <w:r>
              <w:t>07</w:t>
            </w:r>
          </w:p>
        </w:tc>
        <w:tc>
          <w:tcPr>
            <w:tcW w:w="737" w:type="dxa"/>
          </w:tcPr>
          <w:p w14:paraId="69B2043E" w14:textId="77777777" w:rsidR="00870054" w:rsidRDefault="00870054">
            <w:pPr>
              <w:pStyle w:val="ConsPlusNormal"/>
              <w:jc w:val="center"/>
            </w:pPr>
            <w:r>
              <w:t>05</w:t>
            </w:r>
          </w:p>
        </w:tc>
        <w:tc>
          <w:tcPr>
            <w:tcW w:w="1701" w:type="dxa"/>
          </w:tcPr>
          <w:p w14:paraId="6D59BB6D" w14:textId="77777777" w:rsidR="00870054" w:rsidRDefault="00870054">
            <w:pPr>
              <w:pStyle w:val="ConsPlusNormal"/>
              <w:jc w:val="center"/>
            </w:pPr>
            <w:r>
              <w:t>23 1 Л2</w:t>
            </w:r>
          </w:p>
        </w:tc>
        <w:tc>
          <w:tcPr>
            <w:tcW w:w="680" w:type="dxa"/>
          </w:tcPr>
          <w:p w14:paraId="26783CEF" w14:textId="77777777" w:rsidR="00870054" w:rsidRDefault="00870054">
            <w:pPr>
              <w:pStyle w:val="ConsPlusNormal"/>
            </w:pPr>
          </w:p>
        </w:tc>
        <w:tc>
          <w:tcPr>
            <w:tcW w:w="1701" w:type="dxa"/>
          </w:tcPr>
          <w:p w14:paraId="6DC66BDF" w14:textId="77777777" w:rsidR="00870054" w:rsidRDefault="00870054">
            <w:pPr>
              <w:pStyle w:val="ConsPlusNormal"/>
              <w:jc w:val="center"/>
            </w:pPr>
            <w:r>
              <w:t>9949,90</w:t>
            </w:r>
          </w:p>
        </w:tc>
        <w:tc>
          <w:tcPr>
            <w:tcW w:w="1701" w:type="dxa"/>
          </w:tcPr>
          <w:p w14:paraId="70253C0D" w14:textId="77777777" w:rsidR="00870054" w:rsidRDefault="00870054">
            <w:pPr>
              <w:pStyle w:val="ConsPlusNormal"/>
              <w:jc w:val="center"/>
            </w:pPr>
            <w:r>
              <w:t>8937,00</w:t>
            </w:r>
          </w:p>
        </w:tc>
        <w:tc>
          <w:tcPr>
            <w:tcW w:w="1701" w:type="dxa"/>
          </w:tcPr>
          <w:p w14:paraId="5F7DAA3E" w14:textId="77777777" w:rsidR="00870054" w:rsidRDefault="00870054">
            <w:pPr>
              <w:pStyle w:val="ConsPlusNormal"/>
              <w:jc w:val="center"/>
            </w:pPr>
            <w:r>
              <w:t>8937,00</w:t>
            </w:r>
          </w:p>
        </w:tc>
      </w:tr>
      <w:tr w:rsidR="00870054" w14:paraId="21C8C1AC" w14:textId="77777777">
        <w:tc>
          <w:tcPr>
            <w:tcW w:w="2835" w:type="dxa"/>
          </w:tcPr>
          <w:p w14:paraId="55702401" w14:textId="77777777" w:rsidR="00870054" w:rsidRDefault="00870054">
            <w:pPr>
              <w:pStyle w:val="ConsPlusNormal"/>
            </w:pPr>
            <w:r>
              <w:t>Организация профессионального обучения и дополнительного профессионального образования работников организаций оборонно-промышленного комплекса</w:t>
            </w:r>
          </w:p>
        </w:tc>
        <w:tc>
          <w:tcPr>
            <w:tcW w:w="680" w:type="dxa"/>
          </w:tcPr>
          <w:p w14:paraId="4A22104E" w14:textId="77777777" w:rsidR="00870054" w:rsidRDefault="00870054">
            <w:pPr>
              <w:pStyle w:val="ConsPlusNormal"/>
              <w:jc w:val="center"/>
            </w:pPr>
            <w:r>
              <w:t>07</w:t>
            </w:r>
          </w:p>
        </w:tc>
        <w:tc>
          <w:tcPr>
            <w:tcW w:w="737" w:type="dxa"/>
          </w:tcPr>
          <w:p w14:paraId="17D8674A" w14:textId="77777777" w:rsidR="00870054" w:rsidRDefault="00870054">
            <w:pPr>
              <w:pStyle w:val="ConsPlusNormal"/>
              <w:jc w:val="center"/>
            </w:pPr>
            <w:r>
              <w:t>05</w:t>
            </w:r>
          </w:p>
        </w:tc>
        <w:tc>
          <w:tcPr>
            <w:tcW w:w="1701" w:type="dxa"/>
          </w:tcPr>
          <w:p w14:paraId="63FF4B63" w14:textId="77777777" w:rsidR="00870054" w:rsidRDefault="00870054">
            <w:pPr>
              <w:pStyle w:val="ConsPlusNormal"/>
              <w:jc w:val="center"/>
            </w:pPr>
            <w:r>
              <w:t>23 1 Л2 52920</w:t>
            </w:r>
          </w:p>
        </w:tc>
        <w:tc>
          <w:tcPr>
            <w:tcW w:w="680" w:type="dxa"/>
          </w:tcPr>
          <w:p w14:paraId="53FBF612" w14:textId="77777777" w:rsidR="00870054" w:rsidRDefault="00870054">
            <w:pPr>
              <w:pStyle w:val="ConsPlusNormal"/>
            </w:pPr>
          </w:p>
        </w:tc>
        <w:tc>
          <w:tcPr>
            <w:tcW w:w="1701" w:type="dxa"/>
          </w:tcPr>
          <w:p w14:paraId="041BF9F8" w14:textId="77777777" w:rsidR="00870054" w:rsidRDefault="00870054">
            <w:pPr>
              <w:pStyle w:val="ConsPlusNormal"/>
              <w:jc w:val="center"/>
            </w:pPr>
            <w:r>
              <w:t>9949,90</w:t>
            </w:r>
          </w:p>
        </w:tc>
        <w:tc>
          <w:tcPr>
            <w:tcW w:w="1701" w:type="dxa"/>
          </w:tcPr>
          <w:p w14:paraId="40514203" w14:textId="77777777" w:rsidR="00870054" w:rsidRDefault="00870054">
            <w:pPr>
              <w:pStyle w:val="ConsPlusNormal"/>
              <w:jc w:val="center"/>
            </w:pPr>
            <w:r>
              <w:t>8937,00</w:t>
            </w:r>
          </w:p>
        </w:tc>
        <w:tc>
          <w:tcPr>
            <w:tcW w:w="1701" w:type="dxa"/>
          </w:tcPr>
          <w:p w14:paraId="085E394C" w14:textId="77777777" w:rsidR="00870054" w:rsidRDefault="00870054">
            <w:pPr>
              <w:pStyle w:val="ConsPlusNormal"/>
              <w:jc w:val="center"/>
            </w:pPr>
            <w:r>
              <w:t>8937,00</w:t>
            </w:r>
          </w:p>
        </w:tc>
      </w:tr>
      <w:tr w:rsidR="00870054" w14:paraId="71D7483D" w14:textId="77777777">
        <w:tc>
          <w:tcPr>
            <w:tcW w:w="2835" w:type="dxa"/>
          </w:tcPr>
          <w:p w14:paraId="2DBAABA4" w14:textId="77777777" w:rsidR="00870054" w:rsidRDefault="00870054">
            <w:pPr>
              <w:pStyle w:val="ConsPlusNormal"/>
            </w:pPr>
            <w:r>
              <w:lastRenderedPageBreak/>
              <w:t>Иные бюджетные ассигнования</w:t>
            </w:r>
          </w:p>
        </w:tc>
        <w:tc>
          <w:tcPr>
            <w:tcW w:w="680" w:type="dxa"/>
          </w:tcPr>
          <w:p w14:paraId="6D578958" w14:textId="77777777" w:rsidR="00870054" w:rsidRDefault="00870054">
            <w:pPr>
              <w:pStyle w:val="ConsPlusNormal"/>
              <w:jc w:val="center"/>
            </w:pPr>
            <w:r>
              <w:t>07</w:t>
            </w:r>
          </w:p>
        </w:tc>
        <w:tc>
          <w:tcPr>
            <w:tcW w:w="737" w:type="dxa"/>
          </w:tcPr>
          <w:p w14:paraId="523CDBD8" w14:textId="77777777" w:rsidR="00870054" w:rsidRDefault="00870054">
            <w:pPr>
              <w:pStyle w:val="ConsPlusNormal"/>
              <w:jc w:val="center"/>
            </w:pPr>
            <w:r>
              <w:t>05</w:t>
            </w:r>
          </w:p>
        </w:tc>
        <w:tc>
          <w:tcPr>
            <w:tcW w:w="1701" w:type="dxa"/>
          </w:tcPr>
          <w:p w14:paraId="03CAD673" w14:textId="77777777" w:rsidR="00870054" w:rsidRDefault="00870054">
            <w:pPr>
              <w:pStyle w:val="ConsPlusNormal"/>
              <w:jc w:val="center"/>
            </w:pPr>
            <w:r>
              <w:t>23 1 Л2 52920</w:t>
            </w:r>
          </w:p>
        </w:tc>
        <w:tc>
          <w:tcPr>
            <w:tcW w:w="680" w:type="dxa"/>
          </w:tcPr>
          <w:p w14:paraId="17919940" w14:textId="77777777" w:rsidR="00870054" w:rsidRDefault="00870054">
            <w:pPr>
              <w:pStyle w:val="ConsPlusNormal"/>
              <w:jc w:val="center"/>
            </w:pPr>
            <w:r>
              <w:t>800</w:t>
            </w:r>
          </w:p>
        </w:tc>
        <w:tc>
          <w:tcPr>
            <w:tcW w:w="1701" w:type="dxa"/>
          </w:tcPr>
          <w:p w14:paraId="47B0EAD1" w14:textId="77777777" w:rsidR="00870054" w:rsidRDefault="00870054">
            <w:pPr>
              <w:pStyle w:val="ConsPlusNormal"/>
              <w:jc w:val="center"/>
            </w:pPr>
            <w:r>
              <w:t>9949,90</w:t>
            </w:r>
          </w:p>
        </w:tc>
        <w:tc>
          <w:tcPr>
            <w:tcW w:w="1701" w:type="dxa"/>
          </w:tcPr>
          <w:p w14:paraId="692D211A" w14:textId="77777777" w:rsidR="00870054" w:rsidRDefault="00870054">
            <w:pPr>
              <w:pStyle w:val="ConsPlusNormal"/>
              <w:jc w:val="center"/>
            </w:pPr>
            <w:r>
              <w:t>8937,00</w:t>
            </w:r>
          </w:p>
        </w:tc>
        <w:tc>
          <w:tcPr>
            <w:tcW w:w="1701" w:type="dxa"/>
          </w:tcPr>
          <w:p w14:paraId="035BBFBC" w14:textId="77777777" w:rsidR="00870054" w:rsidRDefault="00870054">
            <w:pPr>
              <w:pStyle w:val="ConsPlusNormal"/>
              <w:jc w:val="center"/>
            </w:pPr>
            <w:r>
              <w:t>8937,00</w:t>
            </w:r>
          </w:p>
        </w:tc>
      </w:tr>
      <w:tr w:rsidR="00870054" w14:paraId="29F4E9E1" w14:textId="77777777">
        <w:tc>
          <w:tcPr>
            <w:tcW w:w="2835" w:type="dxa"/>
          </w:tcPr>
          <w:p w14:paraId="6AFB4E29" w14:textId="77777777" w:rsidR="00870054" w:rsidRDefault="00870054">
            <w:pPr>
              <w:pStyle w:val="ConsPlusNormal"/>
            </w:pPr>
            <w:r>
              <w:t>Комплексы процессных мероприятий</w:t>
            </w:r>
          </w:p>
        </w:tc>
        <w:tc>
          <w:tcPr>
            <w:tcW w:w="680" w:type="dxa"/>
          </w:tcPr>
          <w:p w14:paraId="45F25A6E" w14:textId="77777777" w:rsidR="00870054" w:rsidRDefault="00870054">
            <w:pPr>
              <w:pStyle w:val="ConsPlusNormal"/>
              <w:jc w:val="center"/>
            </w:pPr>
            <w:r>
              <w:t>07</w:t>
            </w:r>
          </w:p>
        </w:tc>
        <w:tc>
          <w:tcPr>
            <w:tcW w:w="737" w:type="dxa"/>
          </w:tcPr>
          <w:p w14:paraId="7D83F836" w14:textId="77777777" w:rsidR="00870054" w:rsidRDefault="00870054">
            <w:pPr>
              <w:pStyle w:val="ConsPlusNormal"/>
              <w:jc w:val="center"/>
            </w:pPr>
            <w:r>
              <w:t>05</w:t>
            </w:r>
          </w:p>
        </w:tc>
        <w:tc>
          <w:tcPr>
            <w:tcW w:w="1701" w:type="dxa"/>
          </w:tcPr>
          <w:p w14:paraId="4AD6300B" w14:textId="77777777" w:rsidR="00870054" w:rsidRDefault="00870054">
            <w:pPr>
              <w:pStyle w:val="ConsPlusNormal"/>
              <w:jc w:val="center"/>
            </w:pPr>
            <w:r>
              <w:t>23 4</w:t>
            </w:r>
          </w:p>
        </w:tc>
        <w:tc>
          <w:tcPr>
            <w:tcW w:w="680" w:type="dxa"/>
          </w:tcPr>
          <w:p w14:paraId="15FDFCBA" w14:textId="77777777" w:rsidR="00870054" w:rsidRDefault="00870054">
            <w:pPr>
              <w:pStyle w:val="ConsPlusNormal"/>
            </w:pPr>
          </w:p>
        </w:tc>
        <w:tc>
          <w:tcPr>
            <w:tcW w:w="1701" w:type="dxa"/>
          </w:tcPr>
          <w:p w14:paraId="4BD5202B" w14:textId="77777777" w:rsidR="00870054" w:rsidRDefault="00870054">
            <w:pPr>
              <w:pStyle w:val="ConsPlusNormal"/>
              <w:jc w:val="center"/>
            </w:pPr>
            <w:r>
              <w:t>5000,00</w:t>
            </w:r>
          </w:p>
        </w:tc>
        <w:tc>
          <w:tcPr>
            <w:tcW w:w="1701" w:type="dxa"/>
          </w:tcPr>
          <w:p w14:paraId="4A3FFF17" w14:textId="77777777" w:rsidR="00870054" w:rsidRDefault="00870054">
            <w:pPr>
              <w:pStyle w:val="ConsPlusNormal"/>
              <w:jc w:val="center"/>
            </w:pPr>
            <w:r>
              <w:t>5000,00</w:t>
            </w:r>
          </w:p>
        </w:tc>
        <w:tc>
          <w:tcPr>
            <w:tcW w:w="1701" w:type="dxa"/>
          </w:tcPr>
          <w:p w14:paraId="1429FDA9" w14:textId="77777777" w:rsidR="00870054" w:rsidRDefault="00870054">
            <w:pPr>
              <w:pStyle w:val="ConsPlusNormal"/>
              <w:jc w:val="center"/>
            </w:pPr>
            <w:r>
              <w:t>5000,00</w:t>
            </w:r>
          </w:p>
        </w:tc>
      </w:tr>
      <w:tr w:rsidR="00870054" w14:paraId="4148F688" w14:textId="77777777">
        <w:tc>
          <w:tcPr>
            <w:tcW w:w="2835" w:type="dxa"/>
          </w:tcPr>
          <w:p w14:paraId="33BD1A08" w14:textId="77777777" w:rsidR="00870054" w:rsidRDefault="00870054">
            <w:pPr>
              <w:pStyle w:val="ConsPlusNormal"/>
            </w:pPr>
            <w:r>
              <w:t>Комплекс процессных мероприятий "Активная политика занятости населения и социальная поддержка безработных граждан"</w:t>
            </w:r>
          </w:p>
        </w:tc>
        <w:tc>
          <w:tcPr>
            <w:tcW w:w="680" w:type="dxa"/>
          </w:tcPr>
          <w:p w14:paraId="789C6EB5" w14:textId="77777777" w:rsidR="00870054" w:rsidRDefault="00870054">
            <w:pPr>
              <w:pStyle w:val="ConsPlusNormal"/>
              <w:jc w:val="center"/>
            </w:pPr>
            <w:r>
              <w:t>07</w:t>
            </w:r>
          </w:p>
        </w:tc>
        <w:tc>
          <w:tcPr>
            <w:tcW w:w="737" w:type="dxa"/>
          </w:tcPr>
          <w:p w14:paraId="245012BC" w14:textId="77777777" w:rsidR="00870054" w:rsidRDefault="00870054">
            <w:pPr>
              <w:pStyle w:val="ConsPlusNormal"/>
              <w:jc w:val="center"/>
            </w:pPr>
            <w:r>
              <w:t>05</w:t>
            </w:r>
          </w:p>
        </w:tc>
        <w:tc>
          <w:tcPr>
            <w:tcW w:w="1701" w:type="dxa"/>
          </w:tcPr>
          <w:p w14:paraId="2EEB8F3D" w14:textId="77777777" w:rsidR="00870054" w:rsidRDefault="00870054">
            <w:pPr>
              <w:pStyle w:val="ConsPlusNormal"/>
              <w:jc w:val="center"/>
            </w:pPr>
            <w:r>
              <w:t>23 4 01</w:t>
            </w:r>
          </w:p>
        </w:tc>
        <w:tc>
          <w:tcPr>
            <w:tcW w:w="680" w:type="dxa"/>
          </w:tcPr>
          <w:p w14:paraId="1DE2E1F1" w14:textId="77777777" w:rsidR="00870054" w:rsidRDefault="00870054">
            <w:pPr>
              <w:pStyle w:val="ConsPlusNormal"/>
            </w:pPr>
          </w:p>
        </w:tc>
        <w:tc>
          <w:tcPr>
            <w:tcW w:w="1701" w:type="dxa"/>
          </w:tcPr>
          <w:p w14:paraId="240298AB" w14:textId="77777777" w:rsidR="00870054" w:rsidRDefault="00870054">
            <w:pPr>
              <w:pStyle w:val="ConsPlusNormal"/>
              <w:jc w:val="center"/>
            </w:pPr>
            <w:r>
              <w:t>4250,00</w:t>
            </w:r>
          </w:p>
        </w:tc>
        <w:tc>
          <w:tcPr>
            <w:tcW w:w="1701" w:type="dxa"/>
          </w:tcPr>
          <w:p w14:paraId="12A7A1DB" w14:textId="77777777" w:rsidR="00870054" w:rsidRDefault="00870054">
            <w:pPr>
              <w:pStyle w:val="ConsPlusNormal"/>
              <w:jc w:val="center"/>
            </w:pPr>
            <w:r>
              <w:t>4250,00</w:t>
            </w:r>
          </w:p>
        </w:tc>
        <w:tc>
          <w:tcPr>
            <w:tcW w:w="1701" w:type="dxa"/>
          </w:tcPr>
          <w:p w14:paraId="43F8F7D8" w14:textId="77777777" w:rsidR="00870054" w:rsidRDefault="00870054">
            <w:pPr>
              <w:pStyle w:val="ConsPlusNormal"/>
              <w:jc w:val="center"/>
            </w:pPr>
            <w:r>
              <w:t>4250,00</w:t>
            </w:r>
          </w:p>
        </w:tc>
      </w:tr>
      <w:tr w:rsidR="00870054" w14:paraId="6BC462B1" w14:textId="77777777">
        <w:tc>
          <w:tcPr>
            <w:tcW w:w="2835" w:type="dxa"/>
          </w:tcPr>
          <w:p w14:paraId="272689D0" w14:textId="77777777" w:rsidR="00870054" w:rsidRDefault="00870054">
            <w:pPr>
              <w:pStyle w:val="ConsPlusNormal"/>
            </w:pPr>
            <w:r>
              <w:t>Организация профессионального обучения и дополнительного образования безработных граждан</w:t>
            </w:r>
          </w:p>
        </w:tc>
        <w:tc>
          <w:tcPr>
            <w:tcW w:w="680" w:type="dxa"/>
          </w:tcPr>
          <w:p w14:paraId="0C81B234" w14:textId="77777777" w:rsidR="00870054" w:rsidRDefault="00870054">
            <w:pPr>
              <w:pStyle w:val="ConsPlusNormal"/>
              <w:jc w:val="center"/>
            </w:pPr>
            <w:r>
              <w:t>07</w:t>
            </w:r>
          </w:p>
        </w:tc>
        <w:tc>
          <w:tcPr>
            <w:tcW w:w="737" w:type="dxa"/>
          </w:tcPr>
          <w:p w14:paraId="669E2CDC" w14:textId="77777777" w:rsidR="00870054" w:rsidRDefault="00870054">
            <w:pPr>
              <w:pStyle w:val="ConsPlusNormal"/>
              <w:jc w:val="center"/>
            </w:pPr>
            <w:r>
              <w:t>05</w:t>
            </w:r>
          </w:p>
        </w:tc>
        <w:tc>
          <w:tcPr>
            <w:tcW w:w="1701" w:type="dxa"/>
          </w:tcPr>
          <w:p w14:paraId="5D2BE80F" w14:textId="77777777" w:rsidR="00870054" w:rsidRDefault="00870054">
            <w:pPr>
              <w:pStyle w:val="ConsPlusNormal"/>
              <w:jc w:val="center"/>
            </w:pPr>
            <w:r>
              <w:t>23 4 01 81022</w:t>
            </w:r>
          </w:p>
        </w:tc>
        <w:tc>
          <w:tcPr>
            <w:tcW w:w="680" w:type="dxa"/>
          </w:tcPr>
          <w:p w14:paraId="7872761D" w14:textId="77777777" w:rsidR="00870054" w:rsidRDefault="00870054">
            <w:pPr>
              <w:pStyle w:val="ConsPlusNormal"/>
            </w:pPr>
          </w:p>
        </w:tc>
        <w:tc>
          <w:tcPr>
            <w:tcW w:w="1701" w:type="dxa"/>
          </w:tcPr>
          <w:p w14:paraId="5A2A419A" w14:textId="77777777" w:rsidR="00870054" w:rsidRDefault="00870054">
            <w:pPr>
              <w:pStyle w:val="ConsPlusNormal"/>
              <w:jc w:val="center"/>
            </w:pPr>
            <w:r>
              <w:t>4250,00</w:t>
            </w:r>
          </w:p>
        </w:tc>
        <w:tc>
          <w:tcPr>
            <w:tcW w:w="1701" w:type="dxa"/>
          </w:tcPr>
          <w:p w14:paraId="22238F95" w14:textId="77777777" w:rsidR="00870054" w:rsidRDefault="00870054">
            <w:pPr>
              <w:pStyle w:val="ConsPlusNormal"/>
              <w:jc w:val="center"/>
            </w:pPr>
            <w:r>
              <w:t>4250,00</w:t>
            </w:r>
          </w:p>
        </w:tc>
        <w:tc>
          <w:tcPr>
            <w:tcW w:w="1701" w:type="dxa"/>
          </w:tcPr>
          <w:p w14:paraId="49480A6A" w14:textId="77777777" w:rsidR="00870054" w:rsidRDefault="00870054">
            <w:pPr>
              <w:pStyle w:val="ConsPlusNormal"/>
              <w:jc w:val="center"/>
            </w:pPr>
            <w:r>
              <w:t>4250,00</w:t>
            </w:r>
          </w:p>
        </w:tc>
      </w:tr>
      <w:tr w:rsidR="00870054" w14:paraId="14AAFB9A" w14:textId="77777777">
        <w:tc>
          <w:tcPr>
            <w:tcW w:w="2835" w:type="dxa"/>
          </w:tcPr>
          <w:p w14:paraId="680B0680"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0A05536A" w14:textId="77777777" w:rsidR="00870054" w:rsidRDefault="00870054">
            <w:pPr>
              <w:pStyle w:val="ConsPlusNormal"/>
              <w:jc w:val="center"/>
            </w:pPr>
            <w:r>
              <w:t>07</w:t>
            </w:r>
          </w:p>
        </w:tc>
        <w:tc>
          <w:tcPr>
            <w:tcW w:w="737" w:type="dxa"/>
          </w:tcPr>
          <w:p w14:paraId="095DC71A" w14:textId="77777777" w:rsidR="00870054" w:rsidRDefault="00870054">
            <w:pPr>
              <w:pStyle w:val="ConsPlusNormal"/>
              <w:jc w:val="center"/>
            </w:pPr>
            <w:r>
              <w:t>05</w:t>
            </w:r>
          </w:p>
        </w:tc>
        <w:tc>
          <w:tcPr>
            <w:tcW w:w="1701" w:type="dxa"/>
          </w:tcPr>
          <w:p w14:paraId="6DABEFC2" w14:textId="77777777" w:rsidR="00870054" w:rsidRDefault="00870054">
            <w:pPr>
              <w:pStyle w:val="ConsPlusNormal"/>
              <w:jc w:val="center"/>
            </w:pPr>
            <w:r>
              <w:t>23 4 01 81022</w:t>
            </w:r>
          </w:p>
        </w:tc>
        <w:tc>
          <w:tcPr>
            <w:tcW w:w="680" w:type="dxa"/>
          </w:tcPr>
          <w:p w14:paraId="7819D1F8" w14:textId="77777777" w:rsidR="00870054" w:rsidRDefault="00870054">
            <w:pPr>
              <w:pStyle w:val="ConsPlusNormal"/>
              <w:jc w:val="center"/>
            </w:pPr>
            <w:r>
              <w:t>200</w:t>
            </w:r>
          </w:p>
        </w:tc>
        <w:tc>
          <w:tcPr>
            <w:tcW w:w="1701" w:type="dxa"/>
          </w:tcPr>
          <w:p w14:paraId="119917E6" w14:textId="77777777" w:rsidR="00870054" w:rsidRDefault="00870054">
            <w:pPr>
              <w:pStyle w:val="ConsPlusNormal"/>
              <w:jc w:val="center"/>
            </w:pPr>
            <w:r>
              <w:t>4250,00</w:t>
            </w:r>
          </w:p>
        </w:tc>
        <w:tc>
          <w:tcPr>
            <w:tcW w:w="1701" w:type="dxa"/>
          </w:tcPr>
          <w:p w14:paraId="39368F53" w14:textId="77777777" w:rsidR="00870054" w:rsidRDefault="00870054">
            <w:pPr>
              <w:pStyle w:val="ConsPlusNormal"/>
              <w:jc w:val="center"/>
            </w:pPr>
            <w:r>
              <w:t>4250,00</w:t>
            </w:r>
          </w:p>
        </w:tc>
        <w:tc>
          <w:tcPr>
            <w:tcW w:w="1701" w:type="dxa"/>
          </w:tcPr>
          <w:p w14:paraId="7D25228A" w14:textId="77777777" w:rsidR="00870054" w:rsidRDefault="00870054">
            <w:pPr>
              <w:pStyle w:val="ConsPlusNormal"/>
              <w:jc w:val="center"/>
            </w:pPr>
            <w:r>
              <w:t>4250,00</w:t>
            </w:r>
          </w:p>
        </w:tc>
      </w:tr>
      <w:tr w:rsidR="00870054" w14:paraId="621A888A" w14:textId="77777777">
        <w:tc>
          <w:tcPr>
            <w:tcW w:w="2835" w:type="dxa"/>
          </w:tcPr>
          <w:p w14:paraId="7E82F2F9" w14:textId="77777777" w:rsidR="00870054" w:rsidRDefault="00870054">
            <w:pPr>
              <w:pStyle w:val="ConsPlusNormal"/>
            </w:pPr>
            <w:r>
              <w:t xml:space="preserve">Сопровождение инвалидов молодого возраста при получении ими профессионального образования и содействие в последующем </w:t>
            </w:r>
            <w:r>
              <w:lastRenderedPageBreak/>
              <w:t>трудоустройстве</w:t>
            </w:r>
          </w:p>
        </w:tc>
        <w:tc>
          <w:tcPr>
            <w:tcW w:w="680" w:type="dxa"/>
          </w:tcPr>
          <w:p w14:paraId="00B024DC" w14:textId="77777777" w:rsidR="00870054" w:rsidRDefault="00870054">
            <w:pPr>
              <w:pStyle w:val="ConsPlusNormal"/>
              <w:jc w:val="center"/>
            </w:pPr>
            <w:r>
              <w:lastRenderedPageBreak/>
              <w:t>07</w:t>
            </w:r>
          </w:p>
        </w:tc>
        <w:tc>
          <w:tcPr>
            <w:tcW w:w="737" w:type="dxa"/>
          </w:tcPr>
          <w:p w14:paraId="0082BCB4" w14:textId="77777777" w:rsidR="00870054" w:rsidRDefault="00870054">
            <w:pPr>
              <w:pStyle w:val="ConsPlusNormal"/>
              <w:jc w:val="center"/>
            </w:pPr>
            <w:r>
              <w:t>05</w:t>
            </w:r>
          </w:p>
        </w:tc>
        <w:tc>
          <w:tcPr>
            <w:tcW w:w="1701" w:type="dxa"/>
          </w:tcPr>
          <w:p w14:paraId="328E0262" w14:textId="77777777" w:rsidR="00870054" w:rsidRDefault="00870054">
            <w:pPr>
              <w:pStyle w:val="ConsPlusNormal"/>
              <w:jc w:val="center"/>
            </w:pPr>
            <w:r>
              <w:t>23 4 02</w:t>
            </w:r>
          </w:p>
        </w:tc>
        <w:tc>
          <w:tcPr>
            <w:tcW w:w="680" w:type="dxa"/>
          </w:tcPr>
          <w:p w14:paraId="0CFE4966" w14:textId="77777777" w:rsidR="00870054" w:rsidRDefault="00870054">
            <w:pPr>
              <w:pStyle w:val="ConsPlusNormal"/>
            </w:pPr>
          </w:p>
        </w:tc>
        <w:tc>
          <w:tcPr>
            <w:tcW w:w="1701" w:type="dxa"/>
          </w:tcPr>
          <w:p w14:paraId="12528671" w14:textId="77777777" w:rsidR="00870054" w:rsidRDefault="00870054">
            <w:pPr>
              <w:pStyle w:val="ConsPlusNormal"/>
              <w:jc w:val="center"/>
            </w:pPr>
            <w:r>
              <w:t>750,00</w:t>
            </w:r>
          </w:p>
        </w:tc>
        <w:tc>
          <w:tcPr>
            <w:tcW w:w="1701" w:type="dxa"/>
          </w:tcPr>
          <w:p w14:paraId="02FC579C" w14:textId="77777777" w:rsidR="00870054" w:rsidRDefault="00870054">
            <w:pPr>
              <w:pStyle w:val="ConsPlusNormal"/>
              <w:jc w:val="center"/>
            </w:pPr>
            <w:r>
              <w:t>750,00</w:t>
            </w:r>
          </w:p>
        </w:tc>
        <w:tc>
          <w:tcPr>
            <w:tcW w:w="1701" w:type="dxa"/>
          </w:tcPr>
          <w:p w14:paraId="25B9C07F" w14:textId="77777777" w:rsidR="00870054" w:rsidRDefault="00870054">
            <w:pPr>
              <w:pStyle w:val="ConsPlusNormal"/>
              <w:jc w:val="center"/>
            </w:pPr>
            <w:r>
              <w:t>750,00</w:t>
            </w:r>
          </w:p>
        </w:tc>
      </w:tr>
      <w:tr w:rsidR="00870054" w14:paraId="046BEDD2" w14:textId="77777777">
        <w:tc>
          <w:tcPr>
            <w:tcW w:w="2835" w:type="dxa"/>
          </w:tcPr>
          <w:p w14:paraId="2EF4F867" w14:textId="77777777" w:rsidR="00870054" w:rsidRDefault="00870054">
            <w:pPr>
              <w:pStyle w:val="ConsPlusNormal"/>
            </w:pPr>
            <w:r>
              <w:t>Профессиональное обучение и дополнительное профессиональное образование безработных граждан из числа молодых инвалидов, включая обучение в другой местности</w:t>
            </w:r>
          </w:p>
        </w:tc>
        <w:tc>
          <w:tcPr>
            <w:tcW w:w="680" w:type="dxa"/>
          </w:tcPr>
          <w:p w14:paraId="06EA568C" w14:textId="77777777" w:rsidR="00870054" w:rsidRDefault="00870054">
            <w:pPr>
              <w:pStyle w:val="ConsPlusNormal"/>
              <w:jc w:val="center"/>
            </w:pPr>
            <w:r>
              <w:t>07</w:t>
            </w:r>
          </w:p>
        </w:tc>
        <w:tc>
          <w:tcPr>
            <w:tcW w:w="737" w:type="dxa"/>
          </w:tcPr>
          <w:p w14:paraId="6706E524" w14:textId="77777777" w:rsidR="00870054" w:rsidRDefault="00870054">
            <w:pPr>
              <w:pStyle w:val="ConsPlusNormal"/>
              <w:jc w:val="center"/>
            </w:pPr>
            <w:r>
              <w:t>05</w:t>
            </w:r>
          </w:p>
        </w:tc>
        <w:tc>
          <w:tcPr>
            <w:tcW w:w="1701" w:type="dxa"/>
          </w:tcPr>
          <w:p w14:paraId="0E917D55" w14:textId="77777777" w:rsidR="00870054" w:rsidRDefault="00870054">
            <w:pPr>
              <w:pStyle w:val="ConsPlusNormal"/>
              <w:jc w:val="center"/>
            </w:pPr>
            <w:r>
              <w:t>23 4 02 81320</w:t>
            </w:r>
          </w:p>
        </w:tc>
        <w:tc>
          <w:tcPr>
            <w:tcW w:w="680" w:type="dxa"/>
          </w:tcPr>
          <w:p w14:paraId="7E81E4E4" w14:textId="77777777" w:rsidR="00870054" w:rsidRDefault="00870054">
            <w:pPr>
              <w:pStyle w:val="ConsPlusNormal"/>
            </w:pPr>
          </w:p>
        </w:tc>
        <w:tc>
          <w:tcPr>
            <w:tcW w:w="1701" w:type="dxa"/>
          </w:tcPr>
          <w:p w14:paraId="5836F5D0" w14:textId="77777777" w:rsidR="00870054" w:rsidRDefault="00870054">
            <w:pPr>
              <w:pStyle w:val="ConsPlusNormal"/>
              <w:jc w:val="center"/>
            </w:pPr>
            <w:r>
              <w:t>750,00</w:t>
            </w:r>
          </w:p>
        </w:tc>
        <w:tc>
          <w:tcPr>
            <w:tcW w:w="1701" w:type="dxa"/>
          </w:tcPr>
          <w:p w14:paraId="4F81177C" w14:textId="77777777" w:rsidR="00870054" w:rsidRDefault="00870054">
            <w:pPr>
              <w:pStyle w:val="ConsPlusNormal"/>
              <w:jc w:val="center"/>
            </w:pPr>
            <w:r>
              <w:t>750,00</w:t>
            </w:r>
          </w:p>
        </w:tc>
        <w:tc>
          <w:tcPr>
            <w:tcW w:w="1701" w:type="dxa"/>
          </w:tcPr>
          <w:p w14:paraId="266ED19B" w14:textId="77777777" w:rsidR="00870054" w:rsidRDefault="00870054">
            <w:pPr>
              <w:pStyle w:val="ConsPlusNormal"/>
              <w:jc w:val="center"/>
            </w:pPr>
            <w:r>
              <w:t>750,00</w:t>
            </w:r>
          </w:p>
        </w:tc>
      </w:tr>
      <w:tr w:rsidR="00870054" w14:paraId="2609A7DC" w14:textId="77777777">
        <w:tc>
          <w:tcPr>
            <w:tcW w:w="2835" w:type="dxa"/>
          </w:tcPr>
          <w:p w14:paraId="3B8F41D8"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01DDC9EC" w14:textId="77777777" w:rsidR="00870054" w:rsidRDefault="00870054">
            <w:pPr>
              <w:pStyle w:val="ConsPlusNormal"/>
              <w:jc w:val="center"/>
            </w:pPr>
            <w:r>
              <w:t>07</w:t>
            </w:r>
          </w:p>
        </w:tc>
        <w:tc>
          <w:tcPr>
            <w:tcW w:w="737" w:type="dxa"/>
          </w:tcPr>
          <w:p w14:paraId="34981D08" w14:textId="77777777" w:rsidR="00870054" w:rsidRDefault="00870054">
            <w:pPr>
              <w:pStyle w:val="ConsPlusNormal"/>
              <w:jc w:val="center"/>
            </w:pPr>
            <w:r>
              <w:t>05</w:t>
            </w:r>
          </w:p>
        </w:tc>
        <w:tc>
          <w:tcPr>
            <w:tcW w:w="1701" w:type="dxa"/>
          </w:tcPr>
          <w:p w14:paraId="4A9E7B86" w14:textId="77777777" w:rsidR="00870054" w:rsidRDefault="00870054">
            <w:pPr>
              <w:pStyle w:val="ConsPlusNormal"/>
              <w:jc w:val="center"/>
            </w:pPr>
            <w:r>
              <w:t>23 4 02 81320</w:t>
            </w:r>
          </w:p>
        </w:tc>
        <w:tc>
          <w:tcPr>
            <w:tcW w:w="680" w:type="dxa"/>
          </w:tcPr>
          <w:p w14:paraId="3CF59653" w14:textId="77777777" w:rsidR="00870054" w:rsidRDefault="00870054">
            <w:pPr>
              <w:pStyle w:val="ConsPlusNormal"/>
              <w:jc w:val="center"/>
            </w:pPr>
            <w:r>
              <w:t>200</w:t>
            </w:r>
          </w:p>
        </w:tc>
        <w:tc>
          <w:tcPr>
            <w:tcW w:w="1701" w:type="dxa"/>
          </w:tcPr>
          <w:p w14:paraId="3494D568" w14:textId="77777777" w:rsidR="00870054" w:rsidRDefault="00870054">
            <w:pPr>
              <w:pStyle w:val="ConsPlusNormal"/>
              <w:jc w:val="center"/>
            </w:pPr>
            <w:r>
              <w:t>750,00</w:t>
            </w:r>
          </w:p>
        </w:tc>
        <w:tc>
          <w:tcPr>
            <w:tcW w:w="1701" w:type="dxa"/>
          </w:tcPr>
          <w:p w14:paraId="4CCBB5CC" w14:textId="77777777" w:rsidR="00870054" w:rsidRDefault="00870054">
            <w:pPr>
              <w:pStyle w:val="ConsPlusNormal"/>
              <w:jc w:val="center"/>
            </w:pPr>
            <w:r>
              <w:t>750,00</w:t>
            </w:r>
          </w:p>
        </w:tc>
        <w:tc>
          <w:tcPr>
            <w:tcW w:w="1701" w:type="dxa"/>
          </w:tcPr>
          <w:p w14:paraId="3E0A23BC" w14:textId="77777777" w:rsidR="00870054" w:rsidRDefault="00870054">
            <w:pPr>
              <w:pStyle w:val="ConsPlusNormal"/>
              <w:jc w:val="center"/>
            </w:pPr>
            <w:r>
              <w:t>750,00</w:t>
            </w:r>
          </w:p>
        </w:tc>
      </w:tr>
      <w:tr w:rsidR="00870054" w14:paraId="07169FC1" w14:textId="77777777">
        <w:tc>
          <w:tcPr>
            <w:tcW w:w="2835" w:type="dxa"/>
          </w:tcPr>
          <w:p w14:paraId="5B795E1D" w14:textId="77777777" w:rsidR="00870054" w:rsidRDefault="00870054">
            <w:pPr>
              <w:pStyle w:val="ConsPlusNormal"/>
            </w:pPr>
            <w:r>
              <w:t>Обеспечение функционирования Администрации Главы и Правительства Республики Дагестан</w:t>
            </w:r>
          </w:p>
        </w:tc>
        <w:tc>
          <w:tcPr>
            <w:tcW w:w="680" w:type="dxa"/>
          </w:tcPr>
          <w:p w14:paraId="5A1C6B68" w14:textId="77777777" w:rsidR="00870054" w:rsidRDefault="00870054">
            <w:pPr>
              <w:pStyle w:val="ConsPlusNormal"/>
              <w:jc w:val="center"/>
            </w:pPr>
            <w:r>
              <w:t>07</w:t>
            </w:r>
          </w:p>
        </w:tc>
        <w:tc>
          <w:tcPr>
            <w:tcW w:w="737" w:type="dxa"/>
          </w:tcPr>
          <w:p w14:paraId="0F514BB4" w14:textId="77777777" w:rsidR="00870054" w:rsidRDefault="00870054">
            <w:pPr>
              <w:pStyle w:val="ConsPlusNormal"/>
              <w:jc w:val="center"/>
            </w:pPr>
            <w:r>
              <w:t>05</w:t>
            </w:r>
          </w:p>
        </w:tc>
        <w:tc>
          <w:tcPr>
            <w:tcW w:w="1701" w:type="dxa"/>
          </w:tcPr>
          <w:p w14:paraId="3CD1E07A" w14:textId="77777777" w:rsidR="00870054" w:rsidRDefault="00870054">
            <w:pPr>
              <w:pStyle w:val="ConsPlusNormal"/>
              <w:jc w:val="center"/>
            </w:pPr>
            <w:r>
              <w:t>88</w:t>
            </w:r>
          </w:p>
        </w:tc>
        <w:tc>
          <w:tcPr>
            <w:tcW w:w="680" w:type="dxa"/>
          </w:tcPr>
          <w:p w14:paraId="5A9D88FA" w14:textId="77777777" w:rsidR="00870054" w:rsidRDefault="00870054">
            <w:pPr>
              <w:pStyle w:val="ConsPlusNormal"/>
            </w:pPr>
          </w:p>
        </w:tc>
        <w:tc>
          <w:tcPr>
            <w:tcW w:w="1701" w:type="dxa"/>
          </w:tcPr>
          <w:p w14:paraId="689CC4CC" w14:textId="77777777" w:rsidR="00870054" w:rsidRDefault="00870054">
            <w:pPr>
              <w:pStyle w:val="ConsPlusNormal"/>
              <w:jc w:val="center"/>
            </w:pPr>
            <w:r>
              <w:t>20148,90</w:t>
            </w:r>
          </w:p>
        </w:tc>
        <w:tc>
          <w:tcPr>
            <w:tcW w:w="1701" w:type="dxa"/>
          </w:tcPr>
          <w:p w14:paraId="6136A81D" w14:textId="77777777" w:rsidR="00870054" w:rsidRDefault="00870054">
            <w:pPr>
              <w:pStyle w:val="ConsPlusNormal"/>
              <w:jc w:val="center"/>
            </w:pPr>
            <w:r>
              <w:t>7425,55</w:t>
            </w:r>
          </w:p>
        </w:tc>
        <w:tc>
          <w:tcPr>
            <w:tcW w:w="1701" w:type="dxa"/>
          </w:tcPr>
          <w:p w14:paraId="08DC50DB" w14:textId="77777777" w:rsidR="00870054" w:rsidRDefault="00870054">
            <w:pPr>
              <w:pStyle w:val="ConsPlusNormal"/>
              <w:jc w:val="center"/>
            </w:pPr>
            <w:r>
              <w:t>7425,55</w:t>
            </w:r>
          </w:p>
        </w:tc>
      </w:tr>
      <w:tr w:rsidR="00870054" w14:paraId="438CAA0E" w14:textId="77777777">
        <w:tc>
          <w:tcPr>
            <w:tcW w:w="2835" w:type="dxa"/>
          </w:tcPr>
          <w:p w14:paraId="09FB5974" w14:textId="77777777" w:rsidR="00870054" w:rsidRDefault="00870054">
            <w:pPr>
              <w:pStyle w:val="ConsPlusNormal"/>
            </w:pPr>
            <w:r>
              <w:t>Обеспечение деятельности государственных учреждений</w:t>
            </w:r>
          </w:p>
        </w:tc>
        <w:tc>
          <w:tcPr>
            <w:tcW w:w="680" w:type="dxa"/>
          </w:tcPr>
          <w:p w14:paraId="0AA35C4F" w14:textId="77777777" w:rsidR="00870054" w:rsidRDefault="00870054">
            <w:pPr>
              <w:pStyle w:val="ConsPlusNormal"/>
              <w:jc w:val="center"/>
            </w:pPr>
            <w:r>
              <w:t>07</w:t>
            </w:r>
          </w:p>
        </w:tc>
        <w:tc>
          <w:tcPr>
            <w:tcW w:w="737" w:type="dxa"/>
          </w:tcPr>
          <w:p w14:paraId="3818F9C6" w14:textId="77777777" w:rsidR="00870054" w:rsidRDefault="00870054">
            <w:pPr>
              <w:pStyle w:val="ConsPlusNormal"/>
              <w:jc w:val="center"/>
            </w:pPr>
            <w:r>
              <w:t>05</w:t>
            </w:r>
          </w:p>
        </w:tc>
        <w:tc>
          <w:tcPr>
            <w:tcW w:w="1701" w:type="dxa"/>
          </w:tcPr>
          <w:p w14:paraId="3132E7D0" w14:textId="77777777" w:rsidR="00870054" w:rsidRDefault="00870054">
            <w:pPr>
              <w:pStyle w:val="ConsPlusNormal"/>
              <w:jc w:val="center"/>
            </w:pPr>
            <w:r>
              <w:t>88 4</w:t>
            </w:r>
          </w:p>
        </w:tc>
        <w:tc>
          <w:tcPr>
            <w:tcW w:w="680" w:type="dxa"/>
          </w:tcPr>
          <w:p w14:paraId="08F3E9F6" w14:textId="77777777" w:rsidR="00870054" w:rsidRDefault="00870054">
            <w:pPr>
              <w:pStyle w:val="ConsPlusNormal"/>
            </w:pPr>
          </w:p>
        </w:tc>
        <w:tc>
          <w:tcPr>
            <w:tcW w:w="1701" w:type="dxa"/>
          </w:tcPr>
          <w:p w14:paraId="10633C37" w14:textId="77777777" w:rsidR="00870054" w:rsidRDefault="00870054">
            <w:pPr>
              <w:pStyle w:val="ConsPlusNormal"/>
              <w:jc w:val="center"/>
            </w:pPr>
            <w:r>
              <w:t>20148,90</w:t>
            </w:r>
          </w:p>
        </w:tc>
        <w:tc>
          <w:tcPr>
            <w:tcW w:w="1701" w:type="dxa"/>
          </w:tcPr>
          <w:p w14:paraId="4A09C626" w14:textId="77777777" w:rsidR="00870054" w:rsidRDefault="00870054">
            <w:pPr>
              <w:pStyle w:val="ConsPlusNormal"/>
              <w:jc w:val="center"/>
            </w:pPr>
            <w:r>
              <w:t>7425,55</w:t>
            </w:r>
          </w:p>
        </w:tc>
        <w:tc>
          <w:tcPr>
            <w:tcW w:w="1701" w:type="dxa"/>
          </w:tcPr>
          <w:p w14:paraId="7403742C" w14:textId="77777777" w:rsidR="00870054" w:rsidRDefault="00870054">
            <w:pPr>
              <w:pStyle w:val="ConsPlusNormal"/>
              <w:jc w:val="center"/>
            </w:pPr>
            <w:r>
              <w:t>7425,55</w:t>
            </w:r>
          </w:p>
        </w:tc>
      </w:tr>
      <w:tr w:rsidR="00870054" w14:paraId="563852DC" w14:textId="77777777">
        <w:tc>
          <w:tcPr>
            <w:tcW w:w="2835" w:type="dxa"/>
          </w:tcPr>
          <w:p w14:paraId="0664AE7C" w14:textId="77777777" w:rsidR="00870054" w:rsidRDefault="00870054">
            <w:pPr>
              <w:pStyle w:val="ConsPlusNormal"/>
            </w:pPr>
            <w:r>
              <w:t xml:space="preserve">Финансовое обеспечение выполнения функций государственных </w:t>
            </w:r>
            <w:r>
              <w:lastRenderedPageBreak/>
              <w:t>учреждений, оказания услуг, выполнения работ</w:t>
            </w:r>
          </w:p>
        </w:tc>
        <w:tc>
          <w:tcPr>
            <w:tcW w:w="680" w:type="dxa"/>
          </w:tcPr>
          <w:p w14:paraId="5F8684E4" w14:textId="77777777" w:rsidR="00870054" w:rsidRDefault="00870054">
            <w:pPr>
              <w:pStyle w:val="ConsPlusNormal"/>
              <w:jc w:val="center"/>
            </w:pPr>
            <w:r>
              <w:lastRenderedPageBreak/>
              <w:t>07</w:t>
            </w:r>
          </w:p>
        </w:tc>
        <w:tc>
          <w:tcPr>
            <w:tcW w:w="737" w:type="dxa"/>
          </w:tcPr>
          <w:p w14:paraId="46A5015C" w14:textId="77777777" w:rsidR="00870054" w:rsidRDefault="00870054">
            <w:pPr>
              <w:pStyle w:val="ConsPlusNormal"/>
              <w:jc w:val="center"/>
            </w:pPr>
            <w:r>
              <w:t>05</w:t>
            </w:r>
          </w:p>
        </w:tc>
        <w:tc>
          <w:tcPr>
            <w:tcW w:w="1701" w:type="dxa"/>
          </w:tcPr>
          <w:p w14:paraId="4331FACB" w14:textId="77777777" w:rsidR="00870054" w:rsidRDefault="00870054">
            <w:pPr>
              <w:pStyle w:val="ConsPlusNormal"/>
              <w:jc w:val="center"/>
            </w:pPr>
            <w:r>
              <w:t>88 4 00 00590</w:t>
            </w:r>
          </w:p>
        </w:tc>
        <w:tc>
          <w:tcPr>
            <w:tcW w:w="680" w:type="dxa"/>
          </w:tcPr>
          <w:p w14:paraId="6F6F0573" w14:textId="77777777" w:rsidR="00870054" w:rsidRDefault="00870054">
            <w:pPr>
              <w:pStyle w:val="ConsPlusNormal"/>
            </w:pPr>
          </w:p>
        </w:tc>
        <w:tc>
          <w:tcPr>
            <w:tcW w:w="1701" w:type="dxa"/>
          </w:tcPr>
          <w:p w14:paraId="11310677" w14:textId="77777777" w:rsidR="00870054" w:rsidRDefault="00870054">
            <w:pPr>
              <w:pStyle w:val="ConsPlusNormal"/>
              <w:jc w:val="center"/>
            </w:pPr>
            <w:r>
              <w:t>20148,90</w:t>
            </w:r>
          </w:p>
        </w:tc>
        <w:tc>
          <w:tcPr>
            <w:tcW w:w="1701" w:type="dxa"/>
          </w:tcPr>
          <w:p w14:paraId="20D1B61C" w14:textId="77777777" w:rsidR="00870054" w:rsidRDefault="00870054">
            <w:pPr>
              <w:pStyle w:val="ConsPlusNormal"/>
              <w:jc w:val="center"/>
            </w:pPr>
            <w:r>
              <w:t>7425,55</w:t>
            </w:r>
          </w:p>
        </w:tc>
        <w:tc>
          <w:tcPr>
            <w:tcW w:w="1701" w:type="dxa"/>
          </w:tcPr>
          <w:p w14:paraId="28441076" w14:textId="77777777" w:rsidR="00870054" w:rsidRDefault="00870054">
            <w:pPr>
              <w:pStyle w:val="ConsPlusNormal"/>
              <w:jc w:val="center"/>
            </w:pPr>
            <w:r>
              <w:t>7425,55</w:t>
            </w:r>
          </w:p>
        </w:tc>
      </w:tr>
      <w:tr w:rsidR="00870054" w14:paraId="73DBCFF8" w14:textId="77777777">
        <w:tc>
          <w:tcPr>
            <w:tcW w:w="2835" w:type="dxa"/>
          </w:tcPr>
          <w:p w14:paraId="49CFB383"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40269084" w14:textId="77777777" w:rsidR="00870054" w:rsidRDefault="00870054">
            <w:pPr>
              <w:pStyle w:val="ConsPlusNormal"/>
              <w:jc w:val="center"/>
            </w:pPr>
            <w:r>
              <w:t>07</w:t>
            </w:r>
          </w:p>
        </w:tc>
        <w:tc>
          <w:tcPr>
            <w:tcW w:w="737" w:type="dxa"/>
          </w:tcPr>
          <w:p w14:paraId="2282EF52" w14:textId="77777777" w:rsidR="00870054" w:rsidRDefault="00870054">
            <w:pPr>
              <w:pStyle w:val="ConsPlusNormal"/>
              <w:jc w:val="center"/>
            </w:pPr>
            <w:r>
              <w:t>05</w:t>
            </w:r>
          </w:p>
        </w:tc>
        <w:tc>
          <w:tcPr>
            <w:tcW w:w="1701" w:type="dxa"/>
          </w:tcPr>
          <w:p w14:paraId="1423EEB0" w14:textId="77777777" w:rsidR="00870054" w:rsidRDefault="00870054">
            <w:pPr>
              <w:pStyle w:val="ConsPlusNormal"/>
              <w:jc w:val="center"/>
            </w:pPr>
            <w:r>
              <w:t>88 4 00 00590</w:t>
            </w:r>
          </w:p>
        </w:tc>
        <w:tc>
          <w:tcPr>
            <w:tcW w:w="680" w:type="dxa"/>
          </w:tcPr>
          <w:p w14:paraId="41889DDE" w14:textId="77777777" w:rsidR="00870054" w:rsidRDefault="00870054">
            <w:pPr>
              <w:pStyle w:val="ConsPlusNormal"/>
              <w:jc w:val="center"/>
            </w:pPr>
            <w:r>
              <w:t>600</w:t>
            </w:r>
          </w:p>
        </w:tc>
        <w:tc>
          <w:tcPr>
            <w:tcW w:w="1701" w:type="dxa"/>
          </w:tcPr>
          <w:p w14:paraId="311D35E0" w14:textId="77777777" w:rsidR="00870054" w:rsidRDefault="00870054">
            <w:pPr>
              <w:pStyle w:val="ConsPlusNormal"/>
              <w:jc w:val="center"/>
            </w:pPr>
            <w:r>
              <w:t>20148,90</w:t>
            </w:r>
          </w:p>
        </w:tc>
        <w:tc>
          <w:tcPr>
            <w:tcW w:w="1701" w:type="dxa"/>
          </w:tcPr>
          <w:p w14:paraId="48A89F40" w14:textId="77777777" w:rsidR="00870054" w:rsidRDefault="00870054">
            <w:pPr>
              <w:pStyle w:val="ConsPlusNormal"/>
              <w:jc w:val="center"/>
            </w:pPr>
            <w:r>
              <w:t>7425,55</w:t>
            </w:r>
          </w:p>
        </w:tc>
        <w:tc>
          <w:tcPr>
            <w:tcW w:w="1701" w:type="dxa"/>
          </w:tcPr>
          <w:p w14:paraId="07F24208" w14:textId="77777777" w:rsidR="00870054" w:rsidRDefault="00870054">
            <w:pPr>
              <w:pStyle w:val="ConsPlusNormal"/>
              <w:jc w:val="center"/>
            </w:pPr>
            <w:r>
              <w:t>7425,55</w:t>
            </w:r>
          </w:p>
        </w:tc>
      </w:tr>
      <w:tr w:rsidR="00870054" w14:paraId="2B72D556" w14:textId="77777777">
        <w:tc>
          <w:tcPr>
            <w:tcW w:w="2835" w:type="dxa"/>
          </w:tcPr>
          <w:p w14:paraId="52C65D98" w14:textId="77777777" w:rsidR="00870054" w:rsidRDefault="00870054">
            <w:pPr>
              <w:pStyle w:val="ConsPlusNormal"/>
            </w:pPr>
            <w:r>
              <w:t>Реализация функций органов государственной власти Республики Дагестан</w:t>
            </w:r>
          </w:p>
        </w:tc>
        <w:tc>
          <w:tcPr>
            <w:tcW w:w="680" w:type="dxa"/>
          </w:tcPr>
          <w:p w14:paraId="1F017DD7" w14:textId="77777777" w:rsidR="00870054" w:rsidRDefault="00870054">
            <w:pPr>
              <w:pStyle w:val="ConsPlusNormal"/>
              <w:jc w:val="center"/>
            </w:pPr>
            <w:r>
              <w:t>07</w:t>
            </w:r>
          </w:p>
        </w:tc>
        <w:tc>
          <w:tcPr>
            <w:tcW w:w="737" w:type="dxa"/>
          </w:tcPr>
          <w:p w14:paraId="174570FB" w14:textId="77777777" w:rsidR="00870054" w:rsidRDefault="00870054">
            <w:pPr>
              <w:pStyle w:val="ConsPlusNormal"/>
              <w:jc w:val="center"/>
            </w:pPr>
            <w:r>
              <w:t>05</w:t>
            </w:r>
          </w:p>
        </w:tc>
        <w:tc>
          <w:tcPr>
            <w:tcW w:w="1701" w:type="dxa"/>
          </w:tcPr>
          <w:p w14:paraId="5E0C18C9" w14:textId="77777777" w:rsidR="00870054" w:rsidRDefault="00870054">
            <w:pPr>
              <w:pStyle w:val="ConsPlusNormal"/>
              <w:jc w:val="center"/>
            </w:pPr>
            <w:r>
              <w:t>99</w:t>
            </w:r>
          </w:p>
        </w:tc>
        <w:tc>
          <w:tcPr>
            <w:tcW w:w="680" w:type="dxa"/>
          </w:tcPr>
          <w:p w14:paraId="111FBB6D" w14:textId="77777777" w:rsidR="00870054" w:rsidRDefault="00870054">
            <w:pPr>
              <w:pStyle w:val="ConsPlusNormal"/>
            </w:pPr>
          </w:p>
        </w:tc>
        <w:tc>
          <w:tcPr>
            <w:tcW w:w="1701" w:type="dxa"/>
          </w:tcPr>
          <w:p w14:paraId="0966075D" w14:textId="77777777" w:rsidR="00870054" w:rsidRDefault="00870054">
            <w:pPr>
              <w:pStyle w:val="ConsPlusNormal"/>
              <w:jc w:val="center"/>
            </w:pPr>
            <w:r>
              <w:t>1710,34</w:t>
            </w:r>
          </w:p>
        </w:tc>
        <w:tc>
          <w:tcPr>
            <w:tcW w:w="1701" w:type="dxa"/>
          </w:tcPr>
          <w:p w14:paraId="2A352832" w14:textId="77777777" w:rsidR="00870054" w:rsidRDefault="00870054">
            <w:pPr>
              <w:pStyle w:val="ConsPlusNormal"/>
              <w:jc w:val="center"/>
            </w:pPr>
            <w:r>
              <w:t>1710,34</w:t>
            </w:r>
          </w:p>
        </w:tc>
        <w:tc>
          <w:tcPr>
            <w:tcW w:w="1701" w:type="dxa"/>
          </w:tcPr>
          <w:p w14:paraId="5453BC7C" w14:textId="77777777" w:rsidR="00870054" w:rsidRDefault="00870054">
            <w:pPr>
              <w:pStyle w:val="ConsPlusNormal"/>
              <w:jc w:val="center"/>
            </w:pPr>
            <w:r>
              <w:t>1710,34</w:t>
            </w:r>
          </w:p>
        </w:tc>
      </w:tr>
      <w:tr w:rsidR="00870054" w14:paraId="2CA621D9" w14:textId="77777777">
        <w:tc>
          <w:tcPr>
            <w:tcW w:w="2835" w:type="dxa"/>
          </w:tcPr>
          <w:p w14:paraId="6F6F1A7B" w14:textId="77777777" w:rsidR="00870054" w:rsidRDefault="00870054">
            <w:pPr>
              <w:pStyle w:val="ConsPlusNormal"/>
            </w:pPr>
            <w:r>
              <w:t>Иные непрограммные мероприятия</w:t>
            </w:r>
          </w:p>
        </w:tc>
        <w:tc>
          <w:tcPr>
            <w:tcW w:w="680" w:type="dxa"/>
          </w:tcPr>
          <w:p w14:paraId="1457E383" w14:textId="77777777" w:rsidR="00870054" w:rsidRDefault="00870054">
            <w:pPr>
              <w:pStyle w:val="ConsPlusNormal"/>
              <w:jc w:val="center"/>
            </w:pPr>
            <w:r>
              <w:t>07</w:t>
            </w:r>
          </w:p>
        </w:tc>
        <w:tc>
          <w:tcPr>
            <w:tcW w:w="737" w:type="dxa"/>
          </w:tcPr>
          <w:p w14:paraId="0ABFD1C4" w14:textId="77777777" w:rsidR="00870054" w:rsidRDefault="00870054">
            <w:pPr>
              <w:pStyle w:val="ConsPlusNormal"/>
              <w:jc w:val="center"/>
            </w:pPr>
            <w:r>
              <w:t>05</w:t>
            </w:r>
          </w:p>
        </w:tc>
        <w:tc>
          <w:tcPr>
            <w:tcW w:w="1701" w:type="dxa"/>
          </w:tcPr>
          <w:p w14:paraId="7BDEF004" w14:textId="77777777" w:rsidR="00870054" w:rsidRDefault="00870054">
            <w:pPr>
              <w:pStyle w:val="ConsPlusNormal"/>
              <w:jc w:val="center"/>
            </w:pPr>
            <w:r>
              <w:t>99 9</w:t>
            </w:r>
          </w:p>
        </w:tc>
        <w:tc>
          <w:tcPr>
            <w:tcW w:w="680" w:type="dxa"/>
          </w:tcPr>
          <w:p w14:paraId="32AAC2EA" w14:textId="77777777" w:rsidR="00870054" w:rsidRDefault="00870054">
            <w:pPr>
              <w:pStyle w:val="ConsPlusNormal"/>
            </w:pPr>
          </w:p>
        </w:tc>
        <w:tc>
          <w:tcPr>
            <w:tcW w:w="1701" w:type="dxa"/>
          </w:tcPr>
          <w:p w14:paraId="5C044F6A" w14:textId="77777777" w:rsidR="00870054" w:rsidRDefault="00870054">
            <w:pPr>
              <w:pStyle w:val="ConsPlusNormal"/>
              <w:jc w:val="center"/>
            </w:pPr>
            <w:r>
              <w:t>1710,34</w:t>
            </w:r>
          </w:p>
        </w:tc>
        <w:tc>
          <w:tcPr>
            <w:tcW w:w="1701" w:type="dxa"/>
          </w:tcPr>
          <w:p w14:paraId="2C678F7E" w14:textId="77777777" w:rsidR="00870054" w:rsidRDefault="00870054">
            <w:pPr>
              <w:pStyle w:val="ConsPlusNormal"/>
              <w:jc w:val="center"/>
            </w:pPr>
            <w:r>
              <w:t>1710,34</w:t>
            </w:r>
          </w:p>
        </w:tc>
        <w:tc>
          <w:tcPr>
            <w:tcW w:w="1701" w:type="dxa"/>
          </w:tcPr>
          <w:p w14:paraId="1BF8A387" w14:textId="77777777" w:rsidR="00870054" w:rsidRDefault="00870054">
            <w:pPr>
              <w:pStyle w:val="ConsPlusNormal"/>
              <w:jc w:val="center"/>
            </w:pPr>
            <w:r>
              <w:t>1710,34</w:t>
            </w:r>
          </w:p>
        </w:tc>
      </w:tr>
      <w:tr w:rsidR="00870054" w14:paraId="21ED5B45" w14:textId="77777777">
        <w:tc>
          <w:tcPr>
            <w:tcW w:w="2835" w:type="dxa"/>
          </w:tcPr>
          <w:p w14:paraId="7C6D5752" w14:textId="77777777" w:rsidR="00870054" w:rsidRDefault="00870054">
            <w:pPr>
              <w:pStyle w:val="ConsPlusNormal"/>
            </w:pPr>
            <w:r>
              <w:t>Переподготовка и повышение квалификации кадров для организаций народного хозяйства</w:t>
            </w:r>
          </w:p>
        </w:tc>
        <w:tc>
          <w:tcPr>
            <w:tcW w:w="680" w:type="dxa"/>
          </w:tcPr>
          <w:p w14:paraId="09BBEEA9" w14:textId="77777777" w:rsidR="00870054" w:rsidRDefault="00870054">
            <w:pPr>
              <w:pStyle w:val="ConsPlusNormal"/>
              <w:jc w:val="center"/>
            </w:pPr>
            <w:r>
              <w:t>07</w:t>
            </w:r>
          </w:p>
        </w:tc>
        <w:tc>
          <w:tcPr>
            <w:tcW w:w="737" w:type="dxa"/>
          </w:tcPr>
          <w:p w14:paraId="09BF8544" w14:textId="77777777" w:rsidR="00870054" w:rsidRDefault="00870054">
            <w:pPr>
              <w:pStyle w:val="ConsPlusNormal"/>
              <w:jc w:val="center"/>
            </w:pPr>
            <w:r>
              <w:t>05</w:t>
            </w:r>
          </w:p>
        </w:tc>
        <w:tc>
          <w:tcPr>
            <w:tcW w:w="1701" w:type="dxa"/>
          </w:tcPr>
          <w:p w14:paraId="13683A34" w14:textId="77777777" w:rsidR="00870054" w:rsidRDefault="00870054">
            <w:pPr>
              <w:pStyle w:val="ConsPlusNormal"/>
              <w:jc w:val="center"/>
            </w:pPr>
            <w:r>
              <w:t>99 9 00 20400</w:t>
            </w:r>
          </w:p>
        </w:tc>
        <w:tc>
          <w:tcPr>
            <w:tcW w:w="680" w:type="dxa"/>
          </w:tcPr>
          <w:p w14:paraId="208D8EB8" w14:textId="77777777" w:rsidR="00870054" w:rsidRDefault="00870054">
            <w:pPr>
              <w:pStyle w:val="ConsPlusNormal"/>
            </w:pPr>
          </w:p>
        </w:tc>
        <w:tc>
          <w:tcPr>
            <w:tcW w:w="1701" w:type="dxa"/>
          </w:tcPr>
          <w:p w14:paraId="71A8FAAA" w14:textId="77777777" w:rsidR="00870054" w:rsidRDefault="00870054">
            <w:pPr>
              <w:pStyle w:val="ConsPlusNormal"/>
              <w:jc w:val="center"/>
            </w:pPr>
            <w:r>
              <w:t>1447,00</w:t>
            </w:r>
          </w:p>
        </w:tc>
        <w:tc>
          <w:tcPr>
            <w:tcW w:w="1701" w:type="dxa"/>
          </w:tcPr>
          <w:p w14:paraId="7AA53315" w14:textId="77777777" w:rsidR="00870054" w:rsidRDefault="00870054">
            <w:pPr>
              <w:pStyle w:val="ConsPlusNormal"/>
              <w:jc w:val="center"/>
            </w:pPr>
            <w:r>
              <w:t>1447,00</w:t>
            </w:r>
          </w:p>
        </w:tc>
        <w:tc>
          <w:tcPr>
            <w:tcW w:w="1701" w:type="dxa"/>
          </w:tcPr>
          <w:p w14:paraId="2EA5990D" w14:textId="77777777" w:rsidR="00870054" w:rsidRDefault="00870054">
            <w:pPr>
              <w:pStyle w:val="ConsPlusNormal"/>
              <w:jc w:val="center"/>
            </w:pPr>
            <w:r>
              <w:t>1447,00</w:t>
            </w:r>
          </w:p>
        </w:tc>
      </w:tr>
      <w:tr w:rsidR="00870054" w14:paraId="5A05600D" w14:textId="77777777">
        <w:tc>
          <w:tcPr>
            <w:tcW w:w="2835" w:type="dxa"/>
          </w:tcPr>
          <w:p w14:paraId="29D32DD9"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2592B81F" w14:textId="77777777" w:rsidR="00870054" w:rsidRDefault="00870054">
            <w:pPr>
              <w:pStyle w:val="ConsPlusNormal"/>
              <w:jc w:val="center"/>
            </w:pPr>
            <w:r>
              <w:t>07</w:t>
            </w:r>
          </w:p>
        </w:tc>
        <w:tc>
          <w:tcPr>
            <w:tcW w:w="737" w:type="dxa"/>
          </w:tcPr>
          <w:p w14:paraId="08AE5262" w14:textId="77777777" w:rsidR="00870054" w:rsidRDefault="00870054">
            <w:pPr>
              <w:pStyle w:val="ConsPlusNormal"/>
              <w:jc w:val="center"/>
            </w:pPr>
            <w:r>
              <w:t>05</w:t>
            </w:r>
          </w:p>
        </w:tc>
        <w:tc>
          <w:tcPr>
            <w:tcW w:w="1701" w:type="dxa"/>
          </w:tcPr>
          <w:p w14:paraId="229B3A44" w14:textId="77777777" w:rsidR="00870054" w:rsidRDefault="00870054">
            <w:pPr>
              <w:pStyle w:val="ConsPlusNormal"/>
              <w:jc w:val="center"/>
            </w:pPr>
            <w:r>
              <w:t>99 9 00 20400</w:t>
            </w:r>
          </w:p>
        </w:tc>
        <w:tc>
          <w:tcPr>
            <w:tcW w:w="680" w:type="dxa"/>
          </w:tcPr>
          <w:p w14:paraId="3817132D" w14:textId="77777777" w:rsidR="00870054" w:rsidRDefault="00870054">
            <w:pPr>
              <w:pStyle w:val="ConsPlusNormal"/>
              <w:jc w:val="center"/>
            </w:pPr>
            <w:r>
              <w:t>200</w:t>
            </w:r>
          </w:p>
        </w:tc>
        <w:tc>
          <w:tcPr>
            <w:tcW w:w="1701" w:type="dxa"/>
          </w:tcPr>
          <w:p w14:paraId="68478255" w14:textId="77777777" w:rsidR="00870054" w:rsidRDefault="00870054">
            <w:pPr>
              <w:pStyle w:val="ConsPlusNormal"/>
              <w:jc w:val="center"/>
            </w:pPr>
            <w:r>
              <w:t>1447,00</w:t>
            </w:r>
          </w:p>
        </w:tc>
        <w:tc>
          <w:tcPr>
            <w:tcW w:w="1701" w:type="dxa"/>
          </w:tcPr>
          <w:p w14:paraId="1A5FE0AE" w14:textId="77777777" w:rsidR="00870054" w:rsidRDefault="00870054">
            <w:pPr>
              <w:pStyle w:val="ConsPlusNormal"/>
              <w:jc w:val="center"/>
            </w:pPr>
            <w:r>
              <w:t>1447,00</w:t>
            </w:r>
          </w:p>
        </w:tc>
        <w:tc>
          <w:tcPr>
            <w:tcW w:w="1701" w:type="dxa"/>
          </w:tcPr>
          <w:p w14:paraId="6B3B38F8" w14:textId="77777777" w:rsidR="00870054" w:rsidRDefault="00870054">
            <w:pPr>
              <w:pStyle w:val="ConsPlusNormal"/>
              <w:jc w:val="center"/>
            </w:pPr>
            <w:r>
              <w:t>1447,00</w:t>
            </w:r>
          </w:p>
        </w:tc>
      </w:tr>
      <w:tr w:rsidR="00870054" w14:paraId="1C35DCC5" w14:textId="77777777">
        <w:tc>
          <w:tcPr>
            <w:tcW w:w="2835" w:type="dxa"/>
          </w:tcPr>
          <w:p w14:paraId="1B42CA89" w14:textId="77777777" w:rsidR="00870054" w:rsidRDefault="00870054">
            <w:pPr>
              <w:pStyle w:val="ConsPlusNormal"/>
            </w:pPr>
            <w:r>
              <w:t xml:space="preserve">Подготовка управленческих кадров для организаций </w:t>
            </w:r>
            <w:r>
              <w:lastRenderedPageBreak/>
              <w:t>народного хозяйства Российской Федерации</w:t>
            </w:r>
          </w:p>
        </w:tc>
        <w:tc>
          <w:tcPr>
            <w:tcW w:w="680" w:type="dxa"/>
          </w:tcPr>
          <w:p w14:paraId="6C60AE40" w14:textId="77777777" w:rsidR="00870054" w:rsidRDefault="00870054">
            <w:pPr>
              <w:pStyle w:val="ConsPlusNormal"/>
              <w:jc w:val="center"/>
            </w:pPr>
            <w:r>
              <w:lastRenderedPageBreak/>
              <w:t>07</w:t>
            </w:r>
          </w:p>
        </w:tc>
        <w:tc>
          <w:tcPr>
            <w:tcW w:w="737" w:type="dxa"/>
          </w:tcPr>
          <w:p w14:paraId="5409CE33" w14:textId="77777777" w:rsidR="00870054" w:rsidRDefault="00870054">
            <w:pPr>
              <w:pStyle w:val="ConsPlusNormal"/>
              <w:jc w:val="center"/>
            </w:pPr>
            <w:r>
              <w:t>05</w:t>
            </w:r>
          </w:p>
        </w:tc>
        <w:tc>
          <w:tcPr>
            <w:tcW w:w="1701" w:type="dxa"/>
          </w:tcPr>
          <w:p w14:paraId="17386B99" w14:textId="77777777" w:rsidR="00870054" w:rsidRDefault="00870054">
            <w:pPr>
              <w:pStyle w:val="ConsPlusNormal"/>
              <w:jc w:val="center"/>
            </w:pPr>
            <w:r>
              <w:t>99 9 00 R0660</w:t>
            </w:r>
          </w:p>
        </w:tc>
        <w:tc>
          <w:tcPr>
            <w:tcW w:w="680" w:type="dxa"/>
          </w:tcPr>
          <w:p w14:paraId="6A8483BA" w14:textId="77777777" w:rsidR="00870054" w:rsidRDefault="00870054">
            <w:pPr>
              <w:pStyle w:val="ConsPlusNormal"/>
            </w:pPr>
          </w:p>
        </w:tc>
        <w:tc>
          <w:tcPr>
            <w:tcW w:w="1701" w:type="dxa"/>
          </w:tcPr>
          <w:p w14:paraId="78BE6AC8" w14:textId="77777777" w:rsidR="00870054" w:rsidRDefault="00870054">
            <w:pPr>
              <w:pStyle w:val="ConsPlusNormal"/>
              <w:jc w:val="center"/>
            </w:pPr>
            <w:r>
              <w:t>263,34</w:t>
            </w:r>
          </w:p>
        </w:tc>
        <w:tc>
          <w:tcPr>
            <w:tcW w:w="1701" w:type="dxa"/>
          </w:tcPr>
          <w:p w14:paraId="3C13704B" w14:textId="77777777" w:rsidR="00870054" w:rsidRDefault="00870054">
            <w:pPr>
              <w:pStyle w:val="ConsPlusNormal"/>
              <w:jc w:val="center"/>
            </w:pPr>
            <w:r>
              <w:t>263,34</w:t>
            </w:r>
          </w:p>
        </w:tc>
        <w:tc>
          <w:tcPr>
            <w:tcW w:w="1701" w:type="dxa"/>
          </w:tcPr>
          <w:p w14:paraId="50C7CDFA" w14:textId="77777777" w:rsidR="00870054" w:rsidRDefault="00870054">
            <w:pPr>
              <w:pStyle w:val="ConsPlusNormal"/>
              <w:jc w:val="center"/>
            </w:pPr>
            <w:r>
              <w:t>263,34</w:t>
            </w:r>
          </w:p>
        </w:tc>
      </w:tr>
      <w:tr w:rsidR="00870054" w14:paraId="2611D194" w14:textId="77777777">
        <w:tc>
          <w:tcPr>
            <w:tcW w:w="2835" w:type="dxa"/>
          </w:tcPr>
          <w:p w14:paraId="59632916"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4C2C21AF" w14:textId="77777777" w:rsidR="00870054" w:rsidRDefault="00870054">
            <w:pPr>
              <w:pStyle w:val="ConsPlusNormal"/>
              <w:jc w:val="center"/>
            </w:pPr>
            <w:r>
              <w:t>07</w:t>
            </w:r>
          </w:p>
        </w:tc>
        <w:tc>
          <w:tcPr>
            <w:tcW w:w="737" w:type="dxa"/>
          </w:tcPr>
          <w:p w14:paraId="5415179B" w14:textId="77777777" w:rsidR="00870054" w:rsidRDefault="00870054">
            <w:pPr>
              <w:pStyle w:val="ConsPlusNormal"/>
              <w:jc w:val="center"/>
            </w:pPr>
            <w:r>
              <w:t>05</w:t>
            </w:r>
          </w:p>
        </w:tc>
        <w:tc>
          <w:tcPr>
            <w:tcW w:w="1701" w:type="dxa"/>
          </w:tcPr>
          <w:p w14:paraId="483777C4" w14:textId="77777777" w:rsidR="00870054" w:rsidRDefault="00870054">
            <w:pPr>
              <w:pStyle w:val="ConsPlusNormal"/>
              <w:jc w:val="center"/>
            </w:pPr>
            <w:r>
              <w:t>99 9 00 R0660</w:t>
            </w:r>
          </w:p>
        </w:tc>
        <w:tc>
          <w:tcPr>
            <w:tcW w:w="680" w:type="dxa"/>
          </w:tcPr>
          <w:p w14:paraId="12FA679B" w14:textId="77777777" w:rsidR="00870054" w:rsidRDefault="00870054">
            <w:pPr>
              <w:pStyle w:val="ConsPlusNormal"/>
              <w:jc w:val="center"/>
            </w:pPr>
            <w:r>
              <w:t>200</w:t>
            </w:r>
          </w:p>
        </w:tc>
        <w:tc>
          <w:tcPr>
            <w:tcW w:w="1701" w:type="dxa"/>
          </w:tcPr>
          <w:p w14:paraId="2B657123" w14:textId="77777777" w:rsidR="00870054" w:rsidRDefault="00870054">
            <w:pPr>
              <w:pStyle w:val="ConsPlusNormal"/>
              <w:jc w:val="center"/>
            </w:pPr>
            <w:r>
              <w:t>263,34</w:t>
            </w:r>
          </w:p>
        </w:tc>
        <w:tc>
          <w:tcPr>
            <w:tcW w:w="1701" w:type="dxa"/>
          </w:tcPr>
          <w:p w14:paraId="6DB21EA8" w14:textId="77777777" w:rsidR="00870054" w:rsidRDefault="00870054">
            <w:pPr>
              <w:pStyle w:val="ConsPlusNormal"/>
              <w:jc w:val="center"/>
            </w:pPr>
            <w:r>
              <w:t>263,34</w:t>
            </w:r>
          </w:p>
        </w:tc>
        <w:tc>
          <w:tcPr>
            <w:tcW w:w="1701" w:type="dxa"/>
          </w:tcPr>
          <w:p w14:paraId="654F1627" w14:textId="77777777" w:rsidR="00870054" w:rsidRDefault="00870054">
            <w:pPr>
              <w:pStyle w:val="ConsPlusNormal"/>
              <w:jc w:val="center"/>
            </w:pPr>
            <w:r>
              <w:t>263,34</w:t>
            </w:r>
          </w:p>
        </w:tc>
      </w:tr>
      <w:tr w:rsidR="00870054" w14:paraId="77C4B486" w14:textId="77777777">
        <w:tc>
          <w:tcPr>
            <w:tcW w:w="2835" w:type="dxa"/>
          </w:tcPr>
          <w:p w14:paraId="14A1D477" w14:textId="77777777" w:rsidR="00870054" w:rsidRDefault="00870054">
            <w:pPr>
              <w:pStyle w:val="ConsPlusNormal"/>
            </w:pPr>
            <w:r>
              <w:t>Высшее образование</w:t>
            </w:r>
          </w:p>
        </w:tc>
        <w:tc>
          <w:tcPr>
            <w:tcW w:w="680" w:type="dxa"/>
          </w:tcPr>
          <w:p w14:paraId="1F608777" w14:textId="77777777" w:rsidR="00870054" w:rsidRDefault="00870054">
            <w:pPr>
              <w:pStyle w:val="ConsPlusNormal"/>
              <w:jc w:val="center"/>
            </w:pPr>
            <w:r>
              <w:t>07</w:t>
            </w:r>
          </w:p>
        </w:tc>
        <w:tc>
          <w:tcPr>
            <w:tcW w:w="737" w:type="dxa"/>
          </w:tcPr>
          <w:p w14:paraId="5539967A" w14:textId="77777777" w:rsidR="00870054" w:rsidRDefault="00870054">
            <w:pPr>
              <w:pStyle w:val="ConsPlusNormal"/>
              <w:jc w:val="center"/>
            </w:pPr>
            <w:r>
              <w:t>06</w:t>
            </w:r>
          </w:p>
        </w:tc>
        <w:tc>
          <w:tcPr>
            <w:tcW w:w="1701" w:type="dxa"/>
          </w:tcPr>
          <w:p w14:paraId="1D4EB3A5" w14:textId="77777777" w:rsidR="00870054" w:rsidRDefault="00870054">
            <w:pPr>
              <w:pStyle w:val="ConsPlusNormal"/>
            </w:pPr>
          </w:p>
        </w:tc>
        <w:tc>
          <w:tcPr>
            <w:tcW w:w="680" w:type="dxa"/>
          </w:tcPr>
          <w:p w14:paraId="6F4E74F0" w14:textId="77777777" w:rsidR="00870054" w:rsidRDefault="00870054">
            <w:pPr>
              <w:pStyle w:val="ConsPlusNormal"/>
            </w:pPr>
          </w:p>
        </w:tc>
        <w:tc>
          <w:tcPr>
            <w:tcW w:w="1701" w:type="dxa"/>
          </w:tcPr>
          <w:p w14:paraId="2FE91DA4" w14:textId="77777777" w:rsidR="00870054" w:rsidRDefault="00870054">
            <w:pPr>
              <w:pStyle w:val="ConsPlusNormal"/>
              <w:jc w:val="center"/>
            </w:pPr>
            <w:r>
              <w:t>494301,05</w:t>
            </w:r>
          </w:p>
        </w:tc>
        <w:tc>
          <w:tcPr>
            <w:tcW w:w="1701" w:type="dxa"/>
          </w:tcPr>
          <w:p w14:paraId="1D22D933" w14:textId="77777777" w:rsidR="00870054" w:rsidRDefault="00870054">
            <w:pPr>
              <w:pStyle w:val="ConsPlusNormal"/>
              <w:jc w:val="center"/>
            </w:pPr>
            <w:r>
              <w:t>377383,00</w:t>
            </w:r>
          </w:p>
        </w:tc>
        <w:tc>
          <w:tcPr>
            <w:tcW w:w="1701" w:type="dxa"/>
          </w:tcPr>
          <w:p w14:paraId="5CF32AFB" w14:textId="77777777" w:rsidR="00870054" w:rsidRDefault="00870054">
            <w:pPr>
              <w:pStyle w:val="ConsPlusNormal"/>
              <w:jc w:val="center"/>
            </w:pPr>
            <w:r>
              <w:t>317883,00</w:t>
            </w:r>
          </w:p>
        </w:tc>
      </w:tr>
      <w:tr w:rsidR="00870054" w14:paraId="44322FBD" w14:textId="77777777">
        <w:tc>
          <w:tcPr>
            <w:tcW w:w="2835" w:type="dxa"/>
          </w:tcPr>
          <w:p w14:paraId="504E749C" w14:textId="77777777" w:rsidR="00870054" w:rsidRDefault="00870054">
            <w:pPr>
              <w:pStyle w:val="ConsPlusNormal"/>
            </w:pPr>
            <w:r>
              <w:t xml:space="preserve">Государственная </w:t>
            </w:r>
            <w:hyperlink r:id="rId378">
              <w:r>
                <w:rPr>
                  <w:color w:val="0000FF"/>
                </w:rPr>
                <w:t>программа</w:t>
              </w:r>
            </w:hyperlink>
            <w:r>
              <w:t xml:space="preserve"> Республики Дагестан "Обеспечение общественного порядка и противодействие преступности в Республике Дагестан"</w:t>
            </w:r>
          </w:p>
        </w:tc>
        <w:tc>
          <w:tcPr>
            <w:tcW w:w="680" w:type="dxa"/>
          </w:tcPr>
          <w:p w14:paraId="6CDC6F4B" w14:textId="77777777" w:rsidR="00870054" w:rsidRDefault="00870054">
            <w:pPr>
              <w:pStyle w:val="ConsPlusNormal"/>
              <w:jc w:val="center"/>
            </w:pPr>
            <w:r>
              <w:t>07</w:t>
            </w:r>
          </w:p>
        </w:tc>
        <w:tc>
          <w:tcPr>
            <w:tcW w:w="737" w:type="dxa"/>
          </w:tcPr>
          <w:p w14:paraId="5FA67C4B" w14:textId="77777777" w:rsidR="00870054" w:rsidRDefault="00870054">
            <w:pPr>
              <w:pStyle w:val="ConsPlusNormal"/>
              <w:jc w:val="center"/>
            </w:pPr>
            <w:r>
              <w:t>06</w:t>
            </w:r>
          </w:p>
        </w:tc>
        <w:tc>
          <w:tcPr>
            <w:tcW w:w="1701" w:type="dxa"/>
          </w:tcPr>
          <w:p w14:paraId="10FB2064" w14:textId="77777777" w:rsidR="00870054" w:rsidRDefault="00870054">
            <w:pPr>
              <w:pStyle w:val="ConsPlusNormal"/>
              <w:jc w:val="center"/>
            </w:pPr>
            <w:r>
              <w:t>06</w:t>
            </w:r>
          </w:p>
        </w:tc>
        <w:tc>
          <w:tcPr>
            <w:tcW w:w="680" w:type="dxa"/>
          </w:tcPr>
          <w:p w14:paraId="0D165953" w14:textId="77777777" w:rsidR="00870054" w:rsidRDefault="00870054">
            <w:pPr>
              <w:pStyle w:val="ConsPlusNormal"/>
            </w:pPr>
          </w:p>
        </w:tc>
        <w:tc>
          <w:tcPr>
            <w:tcW w:w="1701" w:type="dxa"/>
          </w:tcPr>
          <w:p w14:paraId="2D6D7316" w14:textId="77777777" w:rsidR="00870054" w:rsidRDefault="00870054">
            <w:pPr>
              <w:pStyle w:val="ConsPlusNormal"/>
              <w:jc w:val="center"/>
            </w:pPr>
            <w:r>
              <w:t>400,00</w:t>
            </w:r>
          </w:p>
        </w:tc>
        <w:tc>
          <w:tcPr>
            <w:tcW w:w="1701" w:type="dxa"/>
          </w:tcPr>
          <w:p w14:paraId="5AE4D3BB" w14:textId="77777777" w:rsidR="00870054" w:rsidRDefault="00870054">
            <w:pPr>
              <w:pStyle w:val="ConsPlusNormal"/>
              <w:jc w:val="center"/>
            </w:pPr>
            <w:r>
              <w:t>400,00</w:t>
            </w:r>
          </w:p>
        </w:tc>
        <w:tc>
          <w:tcPr>
            <w:tcW w:w="1701" w:type="dxa"/>
          </w:tcPr>
          <w:p w14:paraId="179B8461" w14:textId="77777777" w:rsidR="00870054" w:rsidRDefault="00870054">
            <w:pPr>
              <w:pStyle w:val="ConsPlusNormal"/>
              <w:jc w:val="center"/>
            </w:pPr>
            <w:r>
              <w:t>400,00</w:t>
            </w:r>
          </w:p>
        </w:tc>
      </w:tr>
      <w:tr w:rsidR="00870054" w14:paraId="62C4F275" w14:textId="77777777">
        <w:tc>
          <w:tcPr>
            <w:tcW w:w="2835" w:type="dxa"/>
          </w:tcPr>
          <w:p w14:paraId="545E4FD5" w14:textId="77777777" w:rsidR="00870054" w:rsidRDefault="00870054">
            <w:pPr>
              <w:pStyle w:val="ConsPlusNormal"/>
            </w:pPr>
            <w:r>
              <w:t>Региональные проекты, не входящие в состав национального проекта</w:t>
            </w:r>
          </w:p>
        </w:tc>
        <w:tc>
          <w:tcPr>
            <w:tcW w:w="680" w:type="dxa"/>
          </w:tcPr>
          <w:p w14:paraId="412986FB" w14:textId="77777777" w:rsidR="00870054" w:rsidRDefault="00870054">
            <w:pPr>
              <w:pStyle w:val="ConsPlusNormal"/>
              <w:jc w:val="center"/>
            </w:pPr>
            <w:r>
              <w:t>07</w:t>
            </w:r>
          </w:p>
        </w:tc>
        <w:tc>
          <w:tcPr>
            <w:tcW w:w="737" w:type="dxa"/>
          </w:tcPr>
          <w:p w14:paraId="712C1489" w14:textId="77777777" w:rsidR="00870054" w:rsidRDefault="00870054">
            <w:pPr>
              <w:pStyle w:val="ConsPlusNormal"/>
              <w:jc w:val="center"/>
            </w:pPr>
            <w:r>
              <w:t>06</w:t>
            </w:r>
          </w:p>
        </w:tc>
        <w:tc>
          <w:tcPr>
            <w:tcW w:w="1701" w:type="dxa"/>
          </w:tcPr>
          <w:p w14:paraId="431CC54E" w14:textId="77777777" w:rsidR="00870054" w:rsidRDefault="00870054">
            <w:pPr>
              <w:pStyle w:val="ConsPlusNormal"/>
              <w:jc w:val="center"/>
            </w:pPr>
            <w:r>
              <w:t>06 2</w:t>
            </w:r>
          </w:p>
        </w:tc>
        <w:tc>
          <w:tcPr>
            <w:tcW w:w="680" w:type="dxa"/>
          </w:tcPr>
          <w:p w14:paraId="41CA0CCA" w14:textId="77777777" w:rsidR="00870054" w:rsidRDefault="00870054">
            <w:pPr>
              <w:pStyle w:val="ConsPlusNormal"/>
            </w:pPr>
          </w:p>
        </w:tc>
        <w:tc>
          <w:tcPr>
            <w:tcW w:w="1701" w:type="dxa"/>
          </w:tcPr>
          <w:p w14:paraId="7F5977D9" w14:textId="77777777" w:rsidR="00870054" w:rsidRDefault="00870054">
            <w:pPr>
              <w:pStyle w:val="ConsPlusNormal"/>
              <w:jc w:val="center"/>
            </w:pPr>
            <w:r>
              <w:t>400,00</w:t>
            </w:r>
          </w:p>
        </w:tc>
        <w:tc>
          <w:tcPr>
            <w:tcW w:w="1701" w:type="dxa"/>
          </w:tcPr>
          <w:p w14:paraId="2657B133" w14:textId="77777777" w:rsidR="00870054" w:rsidRDefault="00870054">
            <w:pPr>
              <w:pStyle w:val="ConsPlusNormal"/>
              <w:jc w:val="center"/>
            </w:pPr>
            <w:r>
              <w:t>400,00</w:t>
            </w:r>
          </w:p>
        </w:tc>
        <w:tc>
          <w:tcPr>
            <w:tcW w:w="1701" w:type="dxa"/>
          </w:tcPr>
          <w:p w14:paraId="0D35C4A0" w14:textId="77777777" w:rsidR="00870054" w:rsidRDefault="00870054">
            <w:pPr>
              <w:pStyle w:val="ConsPlusNormal"/>
              <w:jc w:val="center"/>
            </w:pPr>
            <w:r>
              <w:t>400,00</w:t>
            </w:r>
          </w:p>
        </w:tc>
      </w:tr>
      <w:tr w:rsidR="00870054" w14:paraId="382D50A3" w14:textId="77777777">
        <w:tc>
          <w:tcPr>
            <w:tcW w:w="2835" w:type="dxa"/>
          </w:tcPr>
          <w:p w14:paraId="38966585" w14:textId="77777777" w:rsidR="00870054" w:rsidRDefault="00870054">
            <w:pPr>
              <w:pStyle w:val="ConsPlusNormal"/>
            </w:pPr>
            <w:r>
              <w:t>Региональный проект "Профилактика правонарушений и преступлений несовершеннолетних в Республике Дагестан"</w:t>
            </w:r>
          </w:p>
        </w:tc>
        <w:tc>
          <w:tcPr>
            <w:tcW w:w="680" w:type="dxa"/>
          </w:tcPr>
          <w:p w14:paraId="7CC1722F" w14:textId="77777777" w:rsidR="00870054" w:rsidRDefault="00870054">
            <w:pPr>
              <w:pStyle w:val="ConsPlusNormal"/>
              <w:jc w:val="center"/>
            </w:pPr>
            <w:r>
              <w:t>07</w:t>
            </w:r>
          </w:p>
        </w:tc>
        <w:tc>
          <w:tcPr>
            <w:tcW w:w="737" w:type="dxa"/>
          </w:tcPr>
          <w:p w14:paraId="2446713B" w14:textId="77777777" w:rsidR="00870054" w:rsidRDefault="00870054">
            <w:pPr>
              <w:pStyle w:val="ConsPlusNormal"/>
              <w:jc w:val="center"/>
            </w:pPr>
            <w:r>
              <w:t>06</w:t>
            </w:r>
          </w:p>
        </w:tc>
        <w:tc>
          <w:tcPr>
            <w:tcW w:w="1701" w:type="dxa"/>
          </w:tcPr>
          <w:p w14:paraId="3D72BD86" w14:textId="77777777" w:rsidR="00870054" w:rsidRDefault="00870054">
            <w:pPr>
              <w:pStyle w:val="ConsPlusNormal"/>
              <w:jc w:val="center"/>
            </w:pPr>
            <w:r>
              <w:t>06 2 03</w:t>
            </w:r>
          </w:p>
        </w:tc>
        <w:tc>
          <w:tcPr>
            <w:tcW w:w="680" w:type="dxa"/>
          </w:tcPr>
          <w:p w14:paraId="75DD9664" w14:textId="77777777" w:rsidR="00870054" w:rsidRDefault="00870054">
            <w:pPr>
              <w:pStyle w:val="ConsPlusNormal"/>
            </w:pPr>
          </w:p>
        </w:tc>
        <w:tc>
          <w:tcPr>
            <w:tcW w:w="1701" w:type="dxa"/>
          </w:tcPr>
          <w:p w14:paraId="50DF7CED" w14:textId="77777777" w:rsidR="00870054" w:rsidRDefault="00870054">
            <w:pPr>
              <w:pStyle w:val="ConsPlusNormal"/>
              <w:jc w:val="center"/>
            </w:pPr>
            <w:r>
              <w:t>400,00</w:t>
            </w:r>
          </w:p>
        </w:tc>
        <w:tc>
          <w:tcPr>
            <w:tcW w:w="1701" w:type="dxa"/>
          </w:tcPr>
          <w:p w14:paraId="28C88104" w14:textId="77777777" w:rsidR="00870054" w:rsidRDefault="00870054">
            <w:pPr>
              <w:pStyle w:val="ConsPlusNormal"/>
              <w:jc w:val="center"/>
            </w:pPr>
            <w:r>
              <w:t>400,00</w:t>
            </w:r>
          </w:p>
        </w:tc>
        <w:tc>
          <w:tcPr>
            <w:tcW w:w="1701" w:type="dxa"/>
          </w:tcPr>
          <w:p w14:paraId="2F0A4607" w14:textId="77777777" w:rsidR="00870054" w:rsidRDefault="00870054">
            <w:pPr>
              <w:pStyle w:val="ConsPlusNormal"/>
              <w:jc w:val="center"/>
            </w:pPr>
            <w:r>
              <w:t>400,00</w:t>
            </w:r>
          </w:p>
        </w:tc>
      </w:tr>
      <w:tr w:rsidR="00870054" w14:paraId="4122C8C2" w14:textId="77777777">
        <w:tc>
          <w:tcPr>
            <w:tcW w:w="2835" w:type="dxa"/>
          </w:tcPr>
          <w:p w14:paraId="3D7B4BBD" w14:textId="77777777" w:rsidR="00870054" w:rsidRDefault="00870054">
            <w:pPr>
              <w:pStyle w:val="ConsPlusNormal"/>
            </w:pPr>
            <w:r>
              <w:t xml:space="preserve">Проведение профилактических мероприятий по </w:t>
            </w:r>
            <w:r>
              <w:lastRenderedPageBreak/>
              <w:t>патриотическому воспитанию и недопущению распространения радикальной идеологии среди молодежи</w:t>
            </w:r>
          </w:p>
        </w:tc>
        <w:tc>
          <w:tcPr>
            <w:tcW w:w="680" w:type="dxa"/>
          </w:tcPr>
          <w:p w14:paraId="3E157949" w14:textId="77777777" w:rsidR="00870054" w:rsidRDefault="00870054">
            <w:pPr>
              <w:pStyle w:val="ConsPlusNormal"/>
              <w:jc w:val="center"/>
            </w:pPr>
            <w:r>
              <w:lastRenderedPageBreak/>
              <w:t>07</w:t>
            </w:r>
          </w:p>
        </w:tc>
        <w:tc>
          <w:tcPr>
            <w:tcW w:w="737" w:type="dxa"/>
          </w:tcPr>
          <w:p w14:paraId="58DAC760" w14:textId="77777777" w:rsidR="00870054" w:rsidRDefault="00870054">
            <w:pPr>
              <w:pStyle w:val="ConsPlusNormal"/>
              <w:jc w:val="center"/>
            </w:pPr>
            <w:r>
              <w:t>06</w:t>
            </w:r>
          </w:p>
        </w:tc>
        <w:tc>
          <w:tcPr>
            <w:tcW w:w="1701" w:type="dxa"/>
          </w:tcPr>
          <w:p w14:paraId="5C1F9041" w14:textId="77777777" w:rsidR="00870054" w:rsidRDefault="00870054">
            <w:pPr>
              <w:pStyle w:val="ConsPlusNormal"/>
              <w:jc w:val="center"/>
            </w:pPr>
            <w:r>
              <w:t>06 2 03 80660</w:t>
            </w:r>
          </w:p>
        </w:tc>
        <w:tc>
          <w:tcPr>
            <w:tcW w:w="680" w:type="dxa"/>
          </w:tcPr>
          <w:p w14:paraId="41EDFA69" w14:textId="77777777" w:rsidR="00870054" w:rsidRDefault="00870054">
            <w:pPr>
              <w:pStyle w:val="ConsPlusNormal"/>
            </w:pPr>
          </w:p>
        </w:tc>
        <w:tc>
          <w:tcPr>
            <w:tcW w:w="1701" w:type="dxa"/>
          </w:tcPr>
          <w:p w14:paraId="61AC5E17" w14:textId="77777777" w:rsidR="00870054" w:rsidRDefault="00870054">
            <w:pPr>
              <w:pStyle w:val="ConsPlusNormal"/>
              <w:jc w:val="center"/>
            </w:pPr>
            <w:r>
              <w:t>400,00</w:t>
            </w:r>
          </w:p>
        </w:tc>
        <w:tc>
          <w:tcPr>
            <w:tcW w:w="1701" w:type="dxa"/>
          </w:tcPr>
          <w:p w14:paraId="2CA2914B" w14:textId="77777777" w:rsidR="00870054" w:rsidRDefault="00870054">
            <w:pPr>
              <w:pStyle w:val="ConsPlusNormal"/>
              <w:jc w:val="center"/>
            </w:pPr>
            <w:r>
              <w:t>400,00</w:t>
            </w:r>
          </w:p>
        </w:tc>
        <w:tc>
          <w:tcPr>
            <w:tcW w:w="1701" w:type="dxa"/>
          </w:tcPr>
          <w:p w14:paraId="73ACA42A" w14:textId="77777777" w:rsidR="00870054" w:rsidRDefault="00870054">
            <w:pPr>
              <w:pStyle w:val="ConsPlusNormal"/>
              <w:jc w:val="center"/>
            </w:pPr>
            <w:r>
              <w:t>400,00</w:t>
            </w:r>
          </w:p>
        </w:tc>
      </w:tr>
      <w:tr w:rsidR="00870054" w14:paraId="2E67FD8E" w14:textId="77777777">
        <w:tc>
          <w:tcPr>
            <w:tcW w:w="2835" w:type="dxa"/>
          </w:tcPr>
          <w:p w14:paraId="6E7C8AB9"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3AE2C9A7" w14:textId="77777777" w:rsidR="00870054" w:rsidRDefault="00870054">
            <w:pPr>
              <w:pStyle w:val="ConsPlusNormal"/>
              <w:jc w:val="center"/>
            </w:pPr>
            <w:r>
              <w:t>07</w:t>
            </w:r>
          </w:p>
        </w:tc>
        <w:tc>
          <w:tcPr>
            <w:tcW w:w="737" w:type="dxa"/>
          </w:tcPr>
          <w:p w14:paraId="295EDB9E" w14:textId="77777777" w:rsidR="00870054" w:rsidRDefault="00870054">
            <w:pPr>
              <w:pStyle w:val="ConsPlusNormal"/>
              <w:jc w:val="center"/>
            </w:pPr>
            <w:r>
              <w:t>06</w:t>
            </w:r>
          </w:p>
        </w:tc>
        <w:tc>
          <w:tcPr>
            <w:tcW w:w="1701" w:type="dxa"/>
          </w:tcPr>
          <w:p w14:paraId="371C0EF8" w14:textId="77777777" w:rsidR="00870054" w:rsidRDefault="00870054">
            <w:pPr>
              <w:pStyle w:val="ConsPlusNormal"/>
              <w:jc w:val="center"/>
            </w:pPr>
            <w:r>
              <w:t>06 2 03 80660</w:t>
            </w:r>
          </w:p>
        </w:tc>
        <w:tc>
          <w:tcPr>
            <w:tcW w:w="680" w:type="dxa"/>
          </w:tcPr>
          <w:p w14:paraId="4A772060" w14:textId="77777777" w:rsidR="00870054" w:rsidRDefault="00870054">
            <w:pPr>
              <w:pStyle w:val="ConsPlusNormal"/>
              <w:jc w:val="center"/>
            </w:pPr>
            <w:r>
              <w:t>600</w:t>
            </w:r>
          </w:p>
        </w:tc>
        <w:tc>
          <w:tcPr>
            <w:tcW w:w="1701" w:type="dxa"/>
          </w:tcPr>
          <w:p w14:paraId="5721EC5F" w14:textId="77777777" w:rsidR="00870054" w:rsidRDefault="00870054">
            <w:pPr>
              <w:pStyle w:val="ConsPlusNormal"/>
              <w:jc w:val="center"/>
            </w:pPr>
            <w:r>
              <w:t>400,00</w:t>
            </w:r>
          </w:p>
        </w:tc>
        <w:tc>
          <w:tcPr>
            <w:tcW w:w="1701" w:type="dxa"/>
          </w:tcPr>
          <w:p w14:paraId="4B75EF1F" w14:textId="77777777" w:rsidR="00870054" w:rsidRDefault="00870054">
            <w:pPr>
              <w:pStyle w:val="ConsPlusNormal"/>
              <w:jc w:val="center"/>
            </w:pPr>
            <w:r>
              <w:t>400,00</w:t>
            </w:r>
          </w:p>
        </w:tc>
        <w:tc>
          <w:tcPr>
            <w:tcW w:w="1701" w:type="dxa"/>
          </w:tcPr>
          <w:p w14:paraId="066366B6" w14:textId="77777777" w:rsidR="00870054" w:rsidRDefault="00870054">
            <w:pPr>
              <w:pStyle w:val="ConsPlusNormal"/>
              <w:jc w:val="center"/>
            </w:pPr>
            <w:r>
              <w:t>400,00</w:t>
            </w:r>
          </w:p>
        </w:tc>
      </w:tr>
      <w:tr w:rsidR="00870054" w14:paraId="44B3C801" w14:textId="77777777">
        <w:tc>
          <w:tcPr>
            <w:tcW w:w="2835" w:type="dxa"/>
          </w:tcPr>
          <w:p w14:paraId="6676F538" w14:textId="77777777" w:rsidR="00870054" w:rsidRDefault="00870054">
            <w:pPr>
              <w:pStyle w:val="ConsPlusNormal"/>
            </w:pPr>
            <w:r>
              <w:t xml:space="preserve">Государственная </w:t>
            </w:r>
            <w:hyperlink r:id="rId379">
              <w:r>
                <w:rPr>
                  <w:color w:val="0000FF"/>
                </w:rPr>
                <w:t>программа</w:t>
              </w:r>
            </w:hyperlink>
            <w:r>
              <w:t xml:space="preserve"> Республики Дагестан "Развитие образования в Республике Дагестан"</w:t>
            </w:r>
          </w:p>
        </w:tc>
        <w:tc>
          <w:tcPr>
            <w:tcW w:w="680" w:type="dxa"/>
          </w:tcPr>
          <w:p w14:paraId="7CAA4DDE" w14:textId="77777777" w:rsidR="00870054" w:rsidRDefault="00870054">
            <w:pPr>
              <w:pStyle w:val="ConsPlusNormal"/>
              <w:jc w:val="center"/>
            </w:pPr>
            <w:r>
              <w:t>07</w:t>
            </w:r>
          </w:p>
        </w:tc>
        <w:tc>
          <w:tcPr>
            <w:tcW w:w="737" w:type="dxa"/>
          </w:tcPr>
          <w:p w14:paraId="2C7A2666" w14:textId="77777777" w:rsidR="00870054" w:rsidRDefault="00870054">
            <w:pPr>
              <w:pStyle w:val="ConsPlusNormal"/>
              <w:jc w:val="center"/>
            </w:pPr>
            <w:r>
              <w:t>06</w:t>
            </w:r>
          </w:p>
        </w:tc>
        <w:tc>
          <w:tcPr>
            <w:tcW w:w="1701" w:type="dxa"/>
          </w:tcPr>
          <w:p w14:paraId="651FEE7E" w14:textId="77777777" w:rsidR="00870054" w:rsidRDefault="00870054">
            <w:pPr>
              <w:pStyle w:val="ConsPlusNormal"/>
              <w:jc w:val="center"/>
            </w:pPr>
            <w:r>
              <w:t>19</w:t>
            </w:r>
          </w:p>
        </w:tc>
        <w:tc>
          <w:tcPr>
            <w:tcW w:w="680" w:type="dxa"/>
          </w:tcPr>
          <w:p w14:paraId="150D5701" w14:textId="77777777" w:rsidR="00870054" w:rsidRDefault="00870054">
            <w:pPr>
              <w:pStyle w:val="ConsPlusNormal"/>
            </w:pPr>
          </w:p>
        </w:tc>
        <w:tc>
          <w:tcPr>
            <w:tcW w:w="1701" w:type="dxa"/>
          </w:tcPr>
          <w:p w14:paraId="3BCF852D" w14:textId="77777777" w:rsidR="00870054" w:rsidRDefault="00870054">
            <w:pPr>
              <w:pStyle w:val="ConsPlusNormal"/>
              <w:jc w:val="center"/>
            </w:pPr>
            <w:r>
              <w:t>318143,00</w:t>
            </w:r>
          </w:p>
        </w:tc>
        <w:tc>
          <w:tcPr>
            <w:tcW w:w="1701" w:type="dxa"/>
          </w:tcPr>
          <w:p w14:paraId="2334D196" w14:textId="77777777" w:rsidR="00870054" w:rsidRDefault="00870054">
            <w:pPr>
              <w:pStyle w:val="ConsPlusNormal"/>
              <w:jc w:val="center"/>
            </w:pPr>
            <w:r>
              <w:t>316143,00</w:t>
            </w:r>
          </w:p>
        </w:tc>
        <w:tc>
          <w:tcPr>
            <w:tcW w:w="1701" w:type="dxa"/>
          </w:tcPr>
          <w:p w14:paraId="3C5930D9" w14:textId="77777777" w:rsidR="00870054" w:rsidRDefault="00870054">
            <w:pPr>
              <w:pStyle w:val="ConsPlusNormal"/>
              <w:jc w:val="center"/>
            </w:pPr>
            <w:r>
              <w:t>316143,00</w:t>
            </w:r>
          </w:p>
        </w:tc>
      </w:tr>
      <w:tr w:rsidR="00870054" w14:paraId="339A485A" w14:textId="77777777">
        <w:tc>
          <w:tcPr>
            <w:tcW w:w="2835" w:type="dxa"/>
          </w:tcPr>
          <w:p w14:paraId="400C99AB" w14:textId="77777777" w:rsidR="00870054" w:rsidRDefault="00870054">
            <w:pPr>
              <w:pStyle w:val="ConsPlusNormal"/>
            </w:pPr>
            <w:r>
              <w:t>Комплексы процессных мероприятий</w:t>
            </w:r>
          </w:p>
        </w:tc>
        <w:tc>
          <w:tcPr>
            <w:tcW w:w="680" w:type="dxa"/>
          </w:tcPr>
          <w:p w14:paraId="3E6FFDA7" w14:textId="77777777" w:rsidR="00870054" w:rsidRDefault="00870054">
            <w:pPr>
              <w:pStyle w:val="ConsPlusNormal"/>
              <w:jc w:val="center"/>
            </w:pPr>
            <w:r>
              <w:t>07</w:t>
            </w:r>
          </w:p>
        </w:tc>
        <w:tc>
          <w:tcPr>
            <w:tcW w:w="737" w:type="dxa"/>
          </w:tcPr>
          <w:p w14:paraId="6962C2E9" w14:textId="77777777" w:rsidR="00870054" w:rsidRDefault="00870054">
            <w:pPr>
              <w:pStyle w:val="ConsPlusNormal"/>
              <w:jc w:val="center"/>
            </w:pPr>
            <w:r>
              <w:t>06</w:t>
            </w:r>
          </w:p>
        </w:tc>
        <w:tc>
          <w:tcPr>
            <w:tcW w:w="1701" w:type="dxa"/>
          </w:tcPr>
          <w:p w14:paraId="0CDC5D48" w14:textId="77777777" w:rsidR="00870054" w:rsidRDefault="00870054">
            <w:pPr>
              <w:pStyle w:val="ConsPlusNormal"/>
              <w:jc w:val="center"/>
            </w:pPr>
            <w:r>
              <w:t>19 4</w:t>
            </w:r>
          </w:p>
        </w:tc>
        <w:tc>
          <w:tcPr>
            <w:tcW w:w="680" w:type="dxa"/>
          </w:tcPr>
          <w:p w14:paraId="7CF35790" w14:textId="77777777" w:rsidR="00870054" w:rsidRDefault="00870054">
            <w:pPr>
              <w:pStyle w:val="ConsPlusNormal"/>
            </w:pPr>
          </w:p>
        </w:tc>
        <w:tc>
          <w:tcPr>
            <w:tcW w:w="1701" w:type="dxa"/>
          </w:tcPr>
          <w:p w14:paraId="1E73294C" w14:textId="77777777" w:rsidR="00870054" w:rsidRDefault="00870054">
            <w:pPr>
              <w:pStyle w:val="ConsPlusNormal"/>
              <w:jc w:val="center"/>
            </w:pPr>
            <w:r>
              <w:t>318143,00</w:t>
            </w:r>
          </w:p>
        </w:tc>
        <w:tc>
          <w:tcPr>
            <w:tcW w:w="1701" w:type="dxa"/>
          </w:tcPr>
          <w:p w14:paraId="4304175C" w14:textId="77777777" w:rsidR="00870054" w:rsidRDefault="00870054">
            <w:pPr>
              <w:pStyle w:val="ConsPlusNormal"/>
              <w:jc w:val="center"/>
            </w:pPr>
            <w:r>
              <w:t>316143,00</w:t>
            </w:r>
          </w:p>
        </w:tc>
        <w:tc>
          <w:tcPr>
            <w:tcW w:w="1701" w:type="dxa"/>
          </w:tcPr>
          <w:p w14:paraId="0F00FA98" w14:textId="77777777" w:rsidR="00870054" w:rsidRDefault="00870054">
            <w:pPr>
              <w:pStyle w:val="ConsPlusNormal"/>
              <w:jc w:val="center"/>
            </w:pPr>
            <w:r>
              <w:t>316143,00</w:t>
            </w:r>
          </w:p>
        </w:tc>
      </w:tr>
      <w:tr w:rsidR="00870054" w14:paraId="68BE4A3B" w14:textId="77777777">
        <w:tc>
          <w:tcPr>
            <w:tcW w:w="2835" w:type="dxa"/>
          </w:tcPr>
          <w:p w14:paraId="40D661D6" w14:textId="77777777" w:rsidR="00870054" w:rsidRDefault="00870054">
            <w:pPr>
              <w:pStyle w:val="ConsPlusNormal"/>
            </w:pPr>
            <w:r>
              <w:t>Комплекс процессных мероприятий "Развитие высшего профессионального образования"</w:t>
            </w:r>
          </w:p>
        </w:tc>
        <w:tc>
          <w:tcPr>
            <w:tcW w:w="680" w:type="dxa"/>
          </w:tcPr>
          <w:p w14:paraId="7B7430F8" w14:textId="77777777" w:rsidR="00870054" w:rsidRDefault="00870054">
            <w:pPr>
              <w:pStyle w:val="ConsPlusNormal"/>
              <w:jc w:val="center"/>
            </w:pPr>
            <w:r>
              <w:t>07</w:t>
            </w:r>
          </w:p>
        </w:tc>
        <w:tc>
          <w:tcPr>
            <w:tcW w:w="737" w:type="dxa"/>
          </w:tcPr>
          <w:p w14:paraId="33879F51" w14:textId="77777777" w:rsidR="00870054" w:rsidRDefault="00870054">
            <w:pPr>
              <w:pStyle w:val="ConsPlusNormal"/>
              <w:jc w:val="center"/>
            </w:pPr>
            <w:r>
              <w:t>06</w:t>
            </w:r>
          </w:p>
        </w:tc>
        <w:tc>
          <w:tcPr>
            <w:tcW w:w="1701" w:type="dxa"/>
          </w:tcPr>
          <w:p w14:paraId="74F7BEC3" w14:textId="77777777" w:rsidR="00870054" w:rsidRDefault="00870054">
            <w:pPr>
              <w:pStyle w:val="ConsPlusNormal"/>
              <w:jc w:val="center"/>
            </w:pPr>
            <w:r>
              <w:t>19 4 06</w:t>
            </w:r>
          </w:p>
        </w:tc>
        <w:tc>
          <w:tcPr>
            <w:tcW w:w="680" w:type="dxa"/>
          </w:tcPr>
          <w:p w14:paraId="5F5E44F6" w14:textId="77777777" w:rsidR="00870054" w:rsidRDefault="00870054">
            <w:pPr>
              <w:pStyle w:val="ConsPlusNormal"/>
            </w:pPr>
          </w:p>
        </w:tc>
        <w:tc>
          <w:tcPr>
            <w:tcW w:w="1701" w:type="dxa"/>
          </w:tcPr>
          <w:p w14:paraId="3E88709A" w14:textId="77777777" w:rsidR="00870054" w:rsidRDefault="00870054">
            <w:pPr>
              <w:pStyle w:val="ConsPlusNormal"/>
              <w:jc w:val="center"/>
            </w:pPr>
            <w:r>
              <w:t>318143,00</w:t>
            </w:r>
          </w:p>
        </w:tc>
        <w:tc>
          <w:tcPr>
            <w:tcW w:w="1701" w:type="dxa"/>
          </w:tcPr>
          <w:p w14:paraId="1354989E" w14:textId="77777777" w:rsidR="00870054" w:rsidRDefault="00870054">
            <w:pPr>
              <w:pStyle w:val="ConsPlusNormal"/>
              <w:jc w:val="center"/>
            </w:pPr>
            <w:r>
              <w:t>316143,00</w:t>
            </w:r>
          </w:p>
        </w:tc>
        <w:tc>
          <w:tcPr>
            <w:tcW w:w="1701" w:type="dxa"/>
          </w:tcPr>
          <w:p w14:paraId="2F6FA29E" w14:textId="77777777" w:rsidR="00870054" w:rsidRDefault="00870054">
            <w:pPr>
              <w:pStyle w:val="ConsPlusNormal"/>
              <w:jc w:val="center"/>
            </w:pPr>
            <w:r>
              <w:t>316143,00</w:t>
            </w:r>
          </w:p>
        </w:tc>
      </w:tr>
      <w:tr w:rsidR="00870054" w14:paraId="0C98D183" w14:textId="77777777">
        <w:tc>
          <w:tcPr>
            <w:tcW w:w="2835" w:type="dxa"/>
          </w:tcPr>
          <w:p w14:paraId="6732BA88" w14:textId="77777777" w:rsidR="00870054" w:rsidRDefault="00870054">
            <w:pPr>
              <w:pStyle w:val="ConsPlusNormal"/>
            </w:pPr>
            <w:r>
              <w:t xml:space="preserve">Обеспечение деятельности подведомственных </w:t>
            </w:r>
            <w:r>
              <w:lastRenderedPageBreak/>
              <w:t>учреждений, реализующих программы высшего профессионального образования</w:t>
            </w:r>
          </w:p>
        </w:tc>
        <w:tc>
          <w:tcPr>
            <w:tcW w:w="680" w:type="dxa"/>
          </w:tcPr>
          <w:p w14:paraId="202AF256" w14:textId="77777777" w:rsidR="00870054" w:rsidRDefault="00870054">
            <w:pPr>
              <w:pStyle w:val="ConsPlusNormal"/>
              <w:jc w:val="center"/>
            </w:pPr>
            <w:r>
              <w:lastRenderedPageBreak/>
              <w:t>07</w:t>
            </w:r>
          </w:p>
        </w:tc>
        <w:tc>
          <w:tcPr>
            <w:tcW w:w="737" w:type="dxa"/>
          </w:tcPr>
          <w:p w14:paraId="2A9F9B8B" w14:textId="77777777" w:rsidR="00870054" w:rsidRDefault="00870054">
            <w:pPr>
              <w:pStyle w:val="ConsPlusNormal"/>
              <w:jc w:val="center"/>
            </w:pPr>
            <w:r>
              <w:t>06</w:t>
            </w:r>
          </w:p>
        </w:tc>
        <w:tc>
          <w:tcPr>
            <w:tcW w:w="1701" w:type="dxa"/>
          </w:tcPr>
          <w:p w14:paraId="481EF637" w14:textId="77777777" w:rsidR="00870054" w:rsidRDefault="00870054">
            <w:pPr>
              <w:pStyle w:val="ConsPlusNormal"/>
              <w:jc w:val="center"/>
            </w:pPr>
            <w:r>
              <w:t>19 4 06 00596</w:t>
            </w:r>
          </w:p>
        </w:tc>
        <w:tc>
          <w:tcPr>
            <w:tcW w:w="680" w:type="dxa"/>
          </w:tcPr>
          <w:p w14:paraId="66D88A33" w14:textId="77777777" w:rsidR="00870054" w:rsidRDefault="00870054">
            <w:pPr>
              <w:pStyle w:val="ConsPlusNormal"/>
            </w:pPr>
          </w:p>
        </w:tc>
        <w:tc>
          <w:tcPr>
            <w:tcW w:w="1701" w:type="dxa"/>
          </w:tcPr>
          <w:p w14:paraId="1C3AA7C9" w14:textId="77777777" w:rsidR="00870054" w:rsidRDefault="00870054">
            <w:pPr>
              <w:pStyle w:val="ConsPlusNormal"/>
              <w:jc w:val="center"/>
            </w:pPr>
            <w:r>
              <w:t>232590,90</w:t>
            </w:r>
          </w:p>
        </w:tc>
        <w:tc>
          <w:tcPr>
            <w:tcW w:w="1701" w:type="dxa"/>
          </w:tcPr>
          <w:p w14:paraId="11439B05" w14:textId="77777777" w:rsidR="00870054" w:rsidRDefault="00870054">
            <w:pPr>
              <w:pStyle w:val="ConsPlusNormal"/>
              <w:jc w:val="center"/>
            </w:pPr>
            <w:r>
              <w:t>230590,90</w:t>
            </w:r>
          </w:p>
        </w:tc>
        <w:tc>
          <w:tcPr>
            <w:tcW w:w="1701" w:type="dxa"/>
          </w:tcPr>
          <w:p w14:paraId="699ECFDA" w14:textId="77777777" w:rsidR="00870054" w:rsidRDefault="00870054">
            <w:pPr>
              <w:pStyle w:val="ConsPlusNormal"/>
              <w:jc w:val="center"/>
            </w:pPr>
            <w:r>
              <w:t>230590,90</w:t>
            </w:r>
          </w:p>
        </w:tc>
      </w:tr>
      <w:tr w:rsidR="00870054" w14:paraId="12041AB7" w14:textId="77777777">
        <w:tc>
          <w:tcPr>
            <w:tcW w:w="2835" w:type="dxa"/>
          </w:tcPr>
          <w:p w14:paraId="5DAA56F8"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6AD753C3" w14:textId="77777777" w:rsidR="00870054" w:rsidRDefault="00870054">
            <w:pPr>
              <w:pStyle w:val="ConsPlusNormal"/>
              <w:jc w:val="center"/>
            </w:pPr>
            <w:r>
              <w:t>07</w:t>
            </w:r>
          </w:p>
        </w:tc>
        <w:tc>
          <w:tcPr>
            <w:tcW w:w="737" w:type="dxa"/>
          </w:tcPr>
          <w:p w14:paraId="61B560B7" w14:textId="77777777" w:rsidR="00870054" w:rsidRDefault="00870054">
            <w:pPr>
              <w:pStyle w:val="ConsPlusNormal"/>
              <w:jc w:val="center"/>
            </w:pPr>
            <w:r>
              <w:t>06</w:t>
            </w:r>
          </w:p>
        </w:tc>
        <w:tc>
          <w:tcPr>
            <w:tcW w:w="1701" w:type="dxa"/>
          </w:tcPr>
          <w:p w14:paraId="064C3682" w14:textId="77777777" w:rsidR="00870054" w:rsidRDefault="00870054">
            <w:pPr>
              <w:pStyle w:val="ConsPlusNormal"/>
              <w:jc w:val="center"/>
            </w:pPr>
            <w:r>
              <w:t>19 4 06 00596</w:t>
            </w:r>
          </w:p>
        </w:tc>
        <w:tc>
          <w:tcPr>
            <w:tcW w:w="680" w:type="dxa"/>
          </w:tcPr>
          <w:p w14:paraId="34D3CD87" w14:textId="77777777" w:rsidR="00870054" w:rsidRDefault="00870054">
            <w:pPr>
              <w:pStyle w:val="ConsPlusNormal"/>
              <w:jc w:val="center"/>
            </w:pPr>
            <w:r>
              <w:t>600</w:t>
            </w:r>
          </w:p>
        </w:tc>
        <w:tc>
          <w:tcPr>
            <w:tcW w:w="1701" w:type="dxa"/>
          </w:tcPr>
          <w:p w14:paraId="3C8085A4" w14:textId="77777777" w:rsidR="00870054" w:rsidRDefault="00870054">
            <w:pPr>
              <w:pStyle w:val="ConsPlusNormal"/>
              <w:jc w:val="center"/>
            </w:pPr>
            <w:r>
              <w:t>232590,90</w:t>
            </w:r>
          </w:p>
        </w:tc>
        <w:tc>
          <w:tcPr>
            <w:tcW w:w="1701" w:type="dxa"/>
          </w:tcPr>
          <w:p w14:paraId="2993B700" w14:textId="77777777" w:rsidR="00870054" w:rsidRDefault="00870054">
            <w:pPr>
              <w:pStyle w:val="ConsPlusNormal"/>
              <w:jc w:val="center"/>
            </w:pPr>
            <w:r>
              <w:t>230590,90</w:t>
            </w:r>
          </w:p>
        </w:tc>
        <w:tc>
          <w:tcPr>
            <w:tcW w:w="1701" w:type="dxa"/>
          </w:tcPr>
          <w:p w14:paraId="22E04D59" w14:textId="77777777" w:rsidR="00870054" w:rsidRDefault="00870054">
            <w:pPr>
              <w:pStyle w:val="ConsPlusNormal"/>
              <w:jc w:val="center"/>
            </w:pPr>
            <w:r>
              <w:t>230590,90</w:t>
            </w:r>
          </w:p>
        </w:tc>
      </w:tr>
      <w:tr w:rsidR="00870054" w14:paraId="2ACE81AF" w14:textId="77777777">
        <w:tc>
          <w:tcPr>
            <w:tcW w:w="2835" w:type="dxa"/>
          </w:tcPr>
          <w:p w14:paraId="4281879E" w14:textId="77777777" w:rsidR="00870054" w:rsidRDefault="00870054">
            <w:pPr>
              <w:pStyle w:val="ConsPlusNormal"/>
            </w:pPr>
            <w:r>
              <w:t>Выплата стипендий студентам республиканских государственных образовательных учреждений среднего профессионального и высшего образования, обучающимся по очной форме</w:t>
            </w:r>
          </w:p>
        </w:tc>
        <w:tc>
          <w:tcPr>
            <w:tcW w:w="680" w:type="dxa"/>
          </w:tcPr>
          <w:p w14:paraId="7E3C8785" w14:textId="77777777" w:rsidR="00870054" w:rsidRDefault="00870054">
            <w:pPr>
              <w:pStyle w:val="ConsPlusNormal"/>
              <w:jc w:val="center"/>
            </w:pPr>
            <w:r>
              <w:t>07</w:t>
            </w:r>
          </w:p>
        </w:tc>
        <w:tc>
          <w:tcPr>
            <w:tcW w:w="737" w:type="dxa"/>
          </w:tcPr>
          <w:p w14:paraId="7327F253" w14:textId="77777777" w:rsidR="00870054" w:rsidRDefault="00870054">
            <w:pPr>
              <w:pStyle w:val="ConsPlusNormal"/>
              <w:jc w:val="center"/>
            </w:pPr>
            <w:r>
              <w:t>06</w:t>
            </w:r>
          </w:p>
        </w:tc>
        <w:tc>
          <w:tcPr>
            <w:tcW w:w="1701" w:type="dxa"/>
          </w:tcPr>
          <w:p w14:paraId="5E88417A" w14:textId="77777777" w:rsidR="00870054" w:rsidRDefault="00870054">
            <w:pPr>
              <w:pStyle w:val="ConsPlusNormal"/>
              <w:jc w:val="center"/>
            </w:pPr>
            <w:r>
              <w:t>19 4 06 22440</w:t>
            </w:r>
          </w:p>
        </w:tc>
        <w:tc>
          <w:tcPr>
            <w:tcW w:w="680" w:type="dxa"/>
          </w:tcPr>
          <w:p w14:paraId="2C44D1BE" w14:textId="77777777" w:rsidR="00870054" w:rsidRDefault="00870054">
            <w:pPr>
              <w:pStyle w:val="ConsPlusNormal"/>
            </w:pPr>
          </w:p>
        </w:tc>
        <w:tc>
          <w:tcPr>
            <w:tcW w:w="1701" w:type="dxa"/>
          </w:tcPr>
          <w:p w14:paraId="672F397E" w14:textId="77777777" w:rsidR="00870054" w:rsidRDefault="00870054">
            <w:pPr>
              <w:pStyle w:val="ConsPlusNormal"/>
              <w:jc w:val="center"/>
            </w:pPr>
            <w:r>
              <w:t>55052,10</w:t>
            </w:r>
          </w:p>
        </w:tc>
        <w:tc>
          <w:tcPr>
            <w:tcW w:w="1701" w:type="dxa"/>
          </w:tcPr>
          <w:p w14:paraId="19BD7DF4" w14:textId="77777777" w:rsidR="00870054" w:rsidRDefault="00870054">
            <w:pPr>
              <w:pStyle w:val="ConsPlusNormal"/>
              <w:jc w:val="center"/>
            </w:pPr>
            <w:r>
              <w:t>55052,10</w:t>
            </w:r>
          </w:p>
        </w:tc>
        <w:tc>
          <w:tcPr>
            <w:tcW w:w="1701" w:type="dxa"/>
          </w:tcPr>
          <w:p w14:paraId="1595B1B1" w14:textId="77777777" w:rsidR="00870054" w:rsidRDefault="00870054">
            <w:pPr>
              <w:pStyle w:val="ConsPlusNormal"/>
              <w:jc w:val="center"/>
            </w:pPr>
            <w:r>
              <w:t>55052,10</w:t>
            </w:r>
          </w:p>
        </w:tc>
      </w:tr>
      <w:tr w:rsidR="00870054" w14:paraId="5D66FB97" w14:textId="77777777">
        <w:tc>
          <w:tcPr>
            <w:tcW w:w="2835" w:type="dxa"/>
          </w:tcPr>
          <w:p w14:paraId="4F51DAC2"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1242298F" w14:textId="77777777" w:rsidR="00870054" w:rsidRDefault="00870054">
            <w:pPr>
              <w:pStyle w:val="ConsPlusNormal"/>
              <w:jc w:val="center"/>
            </w:pPr>
            <w:r>
              <w:t>07</w:t>
            </w:r>
          </w:p>
        </w:tc>
        <w:tc>
          <w:tcPr>
            <w:tcW w:w="737" w:type="dxa"/>
          </w:tcPr>
          <w:p w14:paraId="0F4107B4" w14:textId="77777777" w:rsidR="00870054" w:rsidRDefault="00870054">
            <w:pPr>
              <w:pStyle w:val="ConsPlusNormal"/>
              <w:jc w:val="center"/>
            </w:pPr>
            <w:r>
              <w:t>06</w:t>
            </w:r>
          </w:p>
        </w:tc>
        <w:tc>
          <w:tcPr>
            <w:tcW w:w="1701" w:type="dxa"/>
          </w:tcPr>
          <w:p w14:paraId="4CD13312" w14:textId="77777777" w:rsidR="00870054" w:rsidRDefault="00870054">
            <w:pPr>
              <w:pStyle w:val="ConsPlusNormal"/>
              <w:jc w:val="center"/>
            </w:pPr>
            <w:r>
              <w:t>19 4 06 22440</w:t>
            </w:r>
          </w:p>
        </w:tc>
        <w:tc>
          <w:tcPr>
            <w:tcW w:w="680" w:type="dxa"/>
          </w:tcPr>
          <w:p w14:paraId="10A1199A" w14:textId="77777777" w:rsidR="00870054" w:rsidRDefault="00870054">
            <w:pPr>
              <w:pStyle w:val="ConsPlusNormal"/>
              <w:jc w:val="center"/>
            </w:pPr>
            <w:r>
              <w:t>600</w:t>
            </w:r>
          </w:p>
        </w:tc>
        <w:tc>
          <w:tcPr>
            <w:tcW w:w="1701" w:type="dxa"/>
          </w:tcPr>
          <w:p w14:paraId="0F5FD72E" w14:textId="77777777" w:rsidR="00870054" w:rsidRDefault="00870054">
            <w:pPr>
              <w:pStyle w:val="ConsPlusNormal"/>
              <w:jc w:val="center"/>
            </w:pPr>
            <w:r>
              <w:t>55052,10</w:t>
            </w:r>
          </w:p>
        </w:tc>
        <w:tc>
          <w:tcPr>
            <w:tcW w:w="1701" w:type="dxa"/>
          </w:tcPr>
          <w:p w14:paraId="6ACEB5F5" w14:textId="77777777" w:rsidR="00870054" w:rsidRDefault="00870054">
            <w:pPr>
              <w:pStyle w:val="ConsPlusNormal"/>
              <w:jc w:val="center"/>
            </w:pPr>
            <w:r>
              <w:t>55052,10</w:t>
            </w:r>
          </w:p>
        </w:tc>
        <w:tc>
          <w:tcPr>
            <w:tcW w:w="1701" w:type="dxa"/>
          </w:tcPr>
          <w:p w14:paraId="17276554" w14:textId="77777777" w:rsidR="00870054" w:rsidRDefault="00870054">
            <w:pPr>
              <w:pStyle w:val="ConsPlusNormal"/>
              <w:jc w:val="center"/>
            </w:pPr>
            <w:r>
              <w:t>55052,10</w:t>
            </w:r>
          </w:p>
        </w:tc>
      </w:tr>
      <w:tr w:rsidR="00870054" w14:paraId="2956EDE0" w14:textId="77777777">
        <w:tc>
          <w:tcPr>
            <w:tcW w:w="2835" w:type="dxa"/>
          </w:tcPr>
          <w:p w14:paraId="52CEB2E9" w14:textId="77777777" w:rsidR="00870054" w:rsidRDefault="00870054">
            <w:pPr>
              <w:pStyle w:val="ConsPlusNormal"/>
            </w:pPr>
            <w:r>
              <w:t xml:space="preserve">Гранты в форме субсидий </w:t>
            </w:r>
            <w:r>
              <w:lastRenderedPageBreak/>
              <w:t>на проведение фундаментальных научных исследований и поисковых научных исследований малыми отдельными научными группами</w:t>
            </w:r>
          </w:p>
        </w:tc>
        <w:tc>
          <w:tcPr>
            <w:tcW w:w="680" w:type="dxa"/>
          </w:tcPr>
          <w:p w14:paraId="5EB2736D" w14:textId="77777777" w:rsidR="00870054" w:rsidRDefault="00870054">
            <w:pPr>
              <w:pStyle w:val="ConsPlusNormal"/>
              <w:jc w:val="center"/>
            </w:pPr>
            <w:r>
              <w:lastRenderedPageBreak/>
              <w:t>07</w:t>
            </w:r>
          </w:p>
        </w:tc>
        <w:tc>
          <w:tcPr>
            <w:tcW w:w="737" w:type="dxa"/>
          </w:tcPr>
          <w:p w14:paraId="7F03142E" w14:textId="77777777" w:rsidR="00870054" w:rsidRDefault="00870054">
            <w:pPr>
              <w:pStyle w:val="ConsPlusNormal"/>
              <w:jc w:val="center"/>
            </w:pPr>
            <w:r>
              <w:t>06</w:t>
            </w:r>
          </w:p>
        </w:tc>
        <w:tc>
          <w:tcPr>
            <w:tcW w:w="1701" w:type="dxa"/>
          </w:tcPr>
          <w:p w14:paraId="342A2505" w14:textId="77777777" w:rsidR="00870054" w:rsidRDefault="00870054">
            <w:pPr>
              <w:pStyle w:val="ConsPlusNormal"/>
              <w:jc w:val="center"/>
            </w:pPr>
            <w:r>
              <w:t>19 4 06 22610</w:t>
            </w:r>
          </w:p>
        </w:tc>
        <w:tc>
          <w:tcPr>
            <w:tcW w:w="680" w:type="dxa"/>
          </w:tcPr>
          <w:p w14:paraId="4FDAF17B" w14:textId="77777777" w:rsidR="00870054" w:rsidRDefault="00870054">
            <w:pPr>
              <w:pStyle w:val="ConsPlusNormal"/>
            </w:pPr>
          </w:p>
        </w:tc>
        <w:tc>
          <w:tcPr>
            <w:tcW w:w="1701" w:type="dxa"/>
          </w:tcPr>
          <w:p w14:paraId="1D6ECC29" w14:textId="77777777" w:rsidR="00870054" w:rsidRDefault="00870054">
            <w:pPr>
              <w:pStyle w:val="ConsPlusNormal"/>
              <w:jc w:val="center"/>
            </w:pPr>
            <w:r>
              <w:t>25000,00</w:t>
            </w:r>
          </w:p>
        </w:tc>
        <w:tc>
          <w:tcPr>
            <w:tcW w:w="1701" w:type="dxa"/>
          </w:tcPr>
          <w:p w14:paraId="3E9AF785" w14:textId="77777777" w:rsidR="00870054" w:rsidRDefault="00870054">
            <w:pPr>
              <w:pStyle w:val="ConsPlusNormal"/>
              <w:jc w:val="center"/>
            </w:pPr>
            <w:r>
              <w:t>25000,00</w:t>
            </w:r>
          </w:p>
        </w:tc>
        <w:tc>
          <w:tcPr>
            <w:tcW w:w="1701" w:type="dxa"/>
          </w:tcPr>
          <w:p w14:paraId="5A166CC0" w14:textId="77777777" w:rsidR="00870054" w:rsidRDefault="00870054">
            <w:pPr>
              <w:pStyle w:val="ConsPlusNormal"/>
              <w:jc w:val="center"/>
            </w:pPr>
            <w:r>
              <w:t>25000,00</w:t>
            </w:r>
          </w:p>
        </w:tc>
      </w:tr>
      <w:tr w:rsidR="00870054" w14:paraId="5D2524E8" w14:textId="77777777">
        <w:tc>
          <w:tcPr>
            <w:tcW w:w="2835" w:type="dxa"/>
          </w:tcPr>
          <w:p w14:paraId="06F061FA"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4EEB5EC1" w14:textId="77777777" w:rsidR="00870054" w:rsidRDefault="00870054">
            <w:pPr>
              <w:pStyle w:val="ConsPlusNormal"/>
              <w:jc w:val="center"/>
            </w:pPr>
            <w:r>
              <w:t>07</w:t>
            </w:r>
          </w:p>
        </w:tc>
        <w:tc>
          <w:tcPr>
            <w:tcW w:w="737" w:type="dxa"/>
          </w:tcPr>
          <w:p w14:paraId="369EEF06" w14:textId="77777777" w:rsidR="00870054" w:rsidRDefault="00870054">
            <w:pPr>
              <w:pStyle w:val="ConsPlusNormal"/>
              <w:jc w:val="center"/>
            </w:pPr>
            <w:r>
              <w:t>06</w:t>
            </w:r>
          </w:p>
        </w:tc>
        <w:tc>
          <w:tcPr>
            <w:tcW w:w="1701" w:type="dxa"/>
          </w:tcPr>
          <w:p w14:paraId="0A449C04" w14:textId="77777777" w:rsidR="00870054" w:rsidRDefault="00870054">
            <w:pPr>
              <w:pStyle w:val="ConsPlusNormal"/>
              <w:jc w:val="center"/>
            </w:pPr>
            <w:r>
              <w:t>19 4 06 22610</w:t>
            </w:r>
          </w:p>
        </w:tc>
        <w:tc>
          <w:tcPr>
            <w:tcW w:w="680" w:type="dxa"/>
          </w:tcPr>
          <w:p w14:paraId="0521E8F9" w14:textId="77777777" w:rsidR="00870054" w:rsidRDefault="00870054">
            <w:pPr>
              <w:pStyle w:val="ConsPlusNormal"/>
              <w:jc w:val="center"/>
            </w:pPr>
            <w:r>
              <w:t>600</w:t>
            </w:r>
          </w:p>
        </w:tc>
        <w:tc>
          <w:tcPr>
            <w:tcW w:w="1701" w:type="dxa"/>
          </w:tcPr>
          <w:p w14:paraId="00F34FAF" w14:textId="77777777" w:rsidR="00870054" w:rsidRDefault="00870054">
            <w:pPr>
              <w:pStyle w:val="ConsPlusNormal"/>
              <w:jc w:val="center"/>
            </w:pPr>
            <w:r>
              <w:t>25000,00</w:t>
            </w:r>
          </w:p>
        </w:tc>
        <w:tc>
          <w:tcPr>
            <w:tcW w:w="1701" w:type="dxa"/>
          </w:tcPr>
          <w:p w14:paraId="11449B08" w14:textId="77777777" w:rsidR="00870054" w:rsidRDefault="00870054">
            <w:pPr>
              <w:pStyle w:val="ConsPlusNormal"/>
              <w:jc w:val="center"/>
            </w:pPr>
            <w:r>
              <w:t>25000,00</w:t>
            </w:r>
          </w:p>
        </w:tc>
        <w:tc>
          <w:tcPr>
            <w:tcW w:w="1701" w:type="dxa"/>
          </w:tcPr>
          <w:p w14:paraId="0FFC4D10" w14:textId="77777777" w:rsidR="00870054" w:rsidRDefault="00870054">
            <w:pPr>
              <w:pStyle w:val="ConsPlusNormal"/>
              <w:jc w:val="center"/>
            </w:pPr>
            <w:r>
              <w:t>25000,00</w:t>
            </w:r>
          </w:p>
        </w:tc>
      </w:tr>
      <w:tr w:rsidR="00870054" w14:paraId="47FC3284" w14:textId="77777777">
        <w:tc>
          <w:tcPr>
            <w:tcW w:w="2835" w:type="dxa"/>
          </w:tcPr>
          <w:p w14:paraId="7505C26A" w14:textId="77777777" w:rsidR="00870054" w:rsidRDefault="00870054">
            <w:pPr>
              <w:pStyle w:val="ConsPlusNormal"/>
            </w:pPr>
            <w:r>
              <w:t>Именные стипендии Главы Республики Дагестан для молодых ученых</w:t>
            </w:r>
          </w:p>
        </w:tc>
        <w:tc>
          <w:tcPr>
            <w:tcW w:w="680" w:type="dxa"/>
          </w:tcPr>
          <w:p w14:paraId="790054D7" w14:textId="77777777" w:rsidR="00870054" w:rsidRDefault="00870054">
            <w:pPr>
              <w:pStyle w:val="ConsPlusNormal"/>
              <w:jc w:val="center"/>
            </w:pPr>
            <w:r>
              <w:t>07</w:t>
            </w:r>
          </w:p>
        </w:tc>
        <w:tc>
          <w:tcPr>
            <w:tcW w:w="737" w:type="dxa"/>
          </w:tcPr>
          <w:p w14:paraId="1CC3B185" w14:textId="77777777" w:rsidR="00870054" w:rsidRDefault="00870054">
            <w:pPr>
              <w:pStyle w:val="ConsPlusNormal"/>
              <w:jc w:val="center"/>
            </w:pPr>
            <w:r>
              <w:t>06</w:t>
            </w:r>
          </w:p>
        </w:tc>
        <w:tc>
          <w:tcPr>
            <w:tcW w:w="1701" w:type="dxa"/>
          </w:tcPr>
          <w:p w14:paraId="1A7E0712" w14:textId="77777777" w:rsidR="00870054" w:rsidRDefault="00870054">
            <w:pPr>
              <w:pStyle w:val="ConsPlusNormal"/>
              <w:jc w:val="center"/>
            </w:pPr>
            <w:r>
              <w:t>19 4 06 22620</w:t>
            </w:r>
          </w:p>
        </w:tc>
        <w:tc>
          <w:tcPr>
            <w:tcW w:w="680" w:type="dxa"/>
          </w:tcPr>
          <w:p w14:paraId="6FE20984" w14:textId="77777777" w:rsidR="00870054" w:rsidRDefault="00870054">
            <w:pPr>
              <w:pStyle w:val="ConsPlusNormal"/>
            </w:pPr>
          </w:p>
        </w:tc>
        <w:tc>
          <w:tcPr>
            <w:tcW w:w="1701" w:type="dxa"/>
          </w:tcPr>
          <w:p w14:paraId="4D93EDD6" w14:textId="77777777" w:rsidR="00870054" w:rsidRDefault="00870054">
            <w:pPr>
              <w:pStyle w:val="ConsPlusNormal"/>
              <w:jc w:val="center"/>
            </w:pPr>
            <w:r>
              <w:t>5500,00</w:t>
            </w:r>
          </w:p>
        </w:tc>
        <w:tc>
          <w:tcPr>
            <w:tcW w:w="1701" w:type="dxa"/>
          </w:tcPr>
          <w:p w14:paraId="3F17FF56" w14:textId="77777777" w:rsidR="00870054" w:rsidRDefault="00870054">
            <w:pPr>
              <w:pStyle w:val="ConsPlusNormal"/>
              <w:jc w:val="center"/>
            </w:pPr>
            <w:r>
              <w:t>5500,00</w:t>
            </w:r>
          </w:p>
        </w:tc>
        <w:tc>
          <w:tcPr>
            <w:tcW w:w="1701" w:type="dxa"/>
          </w:tcPr>
          <w:p w14:paraId="16AB62DB" w14:textId="77777777" w:rsidR="00870054" w:rsidRDefault="00870054">
            <w:pPr>
              <w:pStyle w:val="ConsPlusNormal"/>
              <w:jc w:val="center"/>
            </w:pPr>
            <w:r>
              <w:t>5500,00</w:t>
            </w:r>
          </w:p>
        </w:tc>
      </w:tr>
      <w:tr w:rsidR="00870054" w14:paraId="0F057FAE" w14:textId="77777777">
        <w:tc>
          <w:tcPr>
            <w:tcW w:w="2835" w:type="dxa"/>
          </w:tcPr>
          <w:p w14:paraId="312ACC51" w14:textId="77777777" w:rsidR="00870054" w:rsidRDefault="00870054">
            <w:pPr>
              <w:pStyle w:val="ConsPlusNormal"/>
            </w:pPr>
            <w:r>
              <w:t>Социальное обеспечение и иные выплаты населению</w:t>
            </w:r>
          </w:p>
        </w:tc>
        <w:tc>
          <w:tcPr>
            <w:tcW w:w="680" w:type="dxa"/>
          </w:tcPr>
          <w:p w14:paraId="51ED1B83" w14:textId="77777777" w:rsidR="00870054" w:rsidRDefault="00870054">
            <w:pPr>
              <w:pStyle w:val="ConsPlusNormal"/>
              <w:jc w:val="center"/>
            </w:pPr>
            <w:r>
              <w:t>07</w:t>
            </w:r>
          </w:p>
        </w:tc>
        <w:tc>
          <w:tcPr>
            <w:tcW w:w="737" w:type="dxa"/>
          </w:tcPr>
          <w:p w14:paraId="10455380" w14:textId="77777777" w:rsidR="00870054" w:rsidRDefault="00870054">
            <w:pPr>
              <w:pStyle w:val="ConsPlusNormal"/>
              <w:jc w:val="center"/>
            </w:pPr>
            <w:r>
              <w:t>06</w:t>
            </w:r>
          </w:p>
        </w:tc>
        <w:tc>
          <w:tcPr>
            <w:tcW w:w="1701" w:type="dxa"/>
          </w:tcPr>
          <w:p w14:paraId="4EA0FFFC" w14:textId="77777777" w:rsidR="00870054" w:rsidRDefault="00870054">
            <w:pPr>
              <w:pStyle w:val="ConsPlusNormal"/>
              <w:jc w:val="center"/>
            </w:pPr>
            <w:r>
              <w:t>19 4 06 22620</w:t>
            </w:r>
          </w:p>
        </w:tc>
        <w:tc>
          <w:tcPr>
            <w:tcW w:w="680" w:type="dxa"/>
          </w:tcPr>
          <w:p w14:paraId="11894004" w14:textId="77777777" w:rsidR="00870054" w:rsidRDefault="00870054">
            <w:pPr>
              <w:pStyle w:val="ConsPlusNormal"/>
              <w:jc w:val="center"/>
            </w:pPr>
            <w:r>
              <w:t>300</w:t>
            </w:r>
          </w:p>
        </w:tc>
        <w:tc>
          <w:tcPr>
            <w:tcW w:w="1701" w:type="dxa"/>
          </w:tcPr>
          <w:p w14:paraId="59698848" w14:textId="77777777" w:rsidR="00870054" w:rsidRDefault="00870054">
            <w:pPr>
              <w:pStyle w:val="ConsPlusNormal"/>
              <w:jc w:val="center"/>
            </w:pPr>
            <w:r>
              <w:t>5500,00</w:t>
            </w:r>
          </w:p>
        </w:tc>
        <w:tc>
          <w:tcPr>
            <w:tcW w:w="1701" w:type="dxa"/>
          </w:tcPr>
          <w:p w14:paraId="409E2027" w14:textId="77777777" w:rsidR="00870054" w:rsidRDefault="00870054">
            <w:pPr>
              <w:pStyle w:val="ConsPlusNormal"/>
              <w:jc w:val="center"/>
            </w:pPr>
            <w:r>
              <w:t>5500,00</w:t>
            </w:r>
          </w:p>
        </w:tc>
        <w:tc>
          <w:tcPr>
            <w:tcW w:w="1701" w:type="dxa"/>
          </w:tcPr>
          <w:p w14:paraId="0D444486" w14:textId="77777777" w:rsidR="00870054" w:rsidRDefault="00870054">
            <w:pPr>
              <w:pStyle w:val="ConsPlusNormal"/>
              <w:jc w:val="center"/>
            </w:pPr>
            <w:r>
              <w:t>5500,00</w:t>
            </w:r>
          </w:p>
        </w:tc>
      </w:tr>
      <w:tr w:rsidR="00870054" w14:paraId="36963E8D" w14:textId="77777777">
        <w:tc>
          <w:tcPr>
            <w:tcW w:w="2835" w:type="dxa"/>
          </w:tcPr>
          <w:p w14:paraId="60FFF620" w14:textId="77777777" w:rsidR="00870054" w:rsidRDefault="00870054">
            <w:pPr>
              <w:pStyle w:val="ConsPlusNormal"/>
            </w:pPr>
            <w:r>
              <w:t xml:space="preserve">Государственная </w:t>
            </w:r>
            <w:hyperlink r:id="rId380">
              <w:r>
                <w:rPr>
                  <w:color w:val="0000FF"/>
                </w:rPr>
                <w:t>программа</w:t>
              </w:r>
            </w:hyperlink>
            <w:r>
              <w:t xml:space="preserve"> Республики Дагестан "О противодействии коррупции в Республике Дагестан"</w:t>
            </w:r>
          </w:p>
        </w:tc>
        <w:tc>
          <w:tcPr>
            <w:tcW w:w="680" w:type="dxa"/>
          </w:tcPr>
          <w:p w14:paraId="56920124" w14:textId="77777777" w:rsidR="00870054" w:rsidRDefault="00870054">
            <w:pPr>
              <w:pStyle w:val="ConsPlusNormal"/>
              <w:jc w:val="center"/>
            </w:pPr>
            <w:r>
              <w:t>07</w:t>
            </w:r>
          </w:p>
        </w:tc>
        <w:tc>
          <w:tcPr>
            <w:tcW w:w="737" w:type="dxa"/>
          </w:tcPr>
          <w:p w14:paraId="3A42A1E9" w14:textId="77777777" w:rsidR="00870054" w:rsidRDefault="00870054">
            <w:pPr>
              <w:pStyle w:val="ConsPlusNormal"/>
              <w:jc w:val="center"/>
            </w:pPr>
            <w:r>
              <w:t>06</w:t>
            </w:r>
          </w:p>
        </w:tc>
        <w:tc>
          <w:tcPr>
            <w:tcW w:w="1701" w:type="dxa"/>
          </w:tcPr>
          <w:p w14:paraId="294A4DB3" w14:textId="77777777" w:rsidR="00870054" w:rsidRDefault="00870054">
            <w:pPr>
              <w:pStyle w:val="ConsPlusNormal"/>
              <w:jc w:val="center"/>
            </w:pPr>
            <w:r>
              <w:t>42</w:t>
            </w:r>
          </w:p>
        </w:tc>
        <w:tc>
          <w:tcPr>
            <w:tcW w:w="680" w:type="dxa"/>
          </w:tcPr>
          <w:p w14:paraId="22938EA4" w14:textId="77777777" w:rsidR="00870054" w:rsidRDefault="00870054">
            <w:pPr>
              <w:pStyle w:val="ConsPlusNormal"/>
            </w:pPr>
          </w:p>
        </w:tc>
        <w:tc>
          <w:tcPr>
            <w:tcW w:w="1701" w:type="dxa"/>
          </w:tcPr>
          <w:p w14:paraId="11D3EF6A" w14:textId="77777777" w:rsidR="00870054" w:rsidRDefault="00870054">
            <w:pPr>
              <w:pStyle w:val="ConsPlusNormal"/>
              <w:jc w:val="center"/>
            </w:pPr>
            <w:r>
              <w:t>1340,00</w:t>
            </w:r>
          </w:p>
        </w:tc>
        <w:tc>
          <w:tcPr>
            <w:tcW w:w="1701" w:type="dxa"/>
          </w:tcPr>
          <w:p w14:paraId="0A947414" w14:textId="77777777" w:rsidR="00870054" w:rsidRDefault="00870054">
            <w:pPr>
              <w:pStyle w:val="ConsPlusNormal"/>
              <w:jc w:val="center"/>
            </w:pPr>
            <w:r>
              <w:t>1340,00</w:t>
            </w:r>
          </w:p>
        </w:tc>
        <w:tc>
          <w:tcPr>
            <w:tcW w:w="1701" w:type="dxa"/>
          </w:tcPr>
          <w:p w14:paraId="7C35CA13" w14:textId="77777777" w:rsidR="00870054" w:rsidRDefault="00870054">
            <w:pPr>
              <w:pStyle w:val="ConsPlusNormal"/>
              <w:jc w:val="center"/>
            </w:pPr>
            <w:r>
              <w:t>1340,00</w:t>
            </w:r>
          </w:p>
        </w:tc>
      </w:tr>
      <w:tr w:rsidR="00870054" w14:paraId="73D5DC86" w14:textId="77777777">
        <w:tc>
          <w:tcPr>
            <w:tcW w:w="2835" w:type="dxa"/>
          </w:tcPr>
          <w:p w14:paraId="3CEA869B" w14:textId="77777777" w:rsidR="00870054" w:rsidRDefault="00870054">
            <w:pPr>
              <w:pStyle w:val="ConsPlusNormal"/>
            </w:pPr>
            <w:r>
              <w:t xml:space="preserve">Комплексы процессных </w:t>
            </w:r>
            <w:r>
              <w:lastRenderedPageBreak/>
              <w:t>мероприятий</w:t>
            </w:r>
          </w:p>
        </w:tc>
        <w:tc>
          <w:tcPr>
            <w:tcW w:w="680" w:type="dxa"/>
          </w:tcPr>
          <w:p w14:paraId="0C3ACAEB" w14:textId="77777777" w:rsidR="00870054" w:rsidRDefault="00870054">
            <w:pPr>
              <w:pStyle w:val="ConsPlusNormal"/>
              <w:jc w:val="center"/>
            </w:pPr>
            <w:r>
              <w:lastRenderedPageBreak/>
              <w:t>07</w:t>
            </w:r>
          </w:p>
        </w:tc>
        <w:tc>
          <w:tcPr>
            <w:tcW w:w="737" w:type="dxa"/>
          </w:tcPr>
          <w:p w14:paraId="46874E58" w14:textId="77777777" w:rsidR="00870054" w:rsidRDefault="00870054">
            <w:pPr>
              <w:pStyle w:val="ConsPlusNormal"/>
              <w:jc w:val="center"/>
            </w:pPr>
            <w:r>
              <w:t>06</w:t>
            </w:r>
          </w:p>
        </w:tc>
        <w:tc>
          <w:tcPr>
            <w:tcW w:w="1701" w:type="dxa"/>
          </w:tcPr>
          <w:p w14:paraId="4FD56FEB" w14:textId="77777777" w:rsidR="00870054" w:rsidRDefault="00870054">
            <w:pPr>
              <w:pStyle w:val="ConsPlusNormal"/>
              <w:jc w:val="center"/>
            </w:pPr>
            <w:r>
              <w:t>42 4</w:t>
            </w:r>
          </w:p>
        </w:tc>
        <w:tc>
          <w:tcPr>
            <w:tcW w:w="680" w:type="dxa"/>
          </w:tcPr>
          <w:p w14:paraId="4A335E11" w14:textId="77777777" w:rsidR="00870054" w:rsidRDefault="00870054">
            <w:pPr>
              <w:pStyle w:val="ConsPlusNormal"/>
            </w:pPr>
          </w:p>
        </w:tc>
        <w:tc>
          <w:tcPr>
            <w:tcW w:w="1701" w:type="dxa"/>
          </w:tcPr>
          <w:p w14:paraId="2FAC87E5" w14:textId="77777777" w:rsidR="00870054" w:rsidRDefault="00870054">
            <w:pPr>
              <w:pStyle w:val="ConsPlusNormal"/>
              <w:jc w:val="center"/>
            </w:pPr>
            <w:r>
              <w:t>1340,00</w:t>
            </w:r>
          </w:p>
        </w:tc>
        <w:tc>
          <w:tcPr>
            <w:tcW w:w="1701" w:type="dxa"/>
          </w:tcPr>
          <w:p w14:paraId="08E62E3E" w14:textId="77777777" w:rsidR="00870054" w:rsidRDefault="00870054">
            <w:pPr>
              <w:pStyle w:val="ConsPlusNormal"/>
              <w:jc w:val="center"/>
            </w:pPr>
            <w:r>
              <w:t>1340,00</w:t>
            </w:r>
          </w:p>
        </w:tc>
        <w:tc>
          <w:tcPr>
            <w:tcW w:w="1701" w:type="dxa"/>
          </w:tcPr>
          <w:p w14:paraId="0188B008" w14:textId="77777777" w:rsidR="00870054" w:rsidRDefault="00870054">
            <w:pPr>
              <w:pStyle w:val="ConsPlusNormal"/>
              <w:jc w:val="center"/>
            </w:pPr>
            <w:r>
              <w:t>1340,00</w:t>
            </w:r>
          </w:p>
        </w:tc>
      </w:tr>
      <w:tr w:rsidR="00870054" w14:paraId="257277D3" w14:textId="77777777">
        <w:tc>
          <w:tcPr>
            <w:tcW w:w="2835" w:type="dxa"/>
          </w:tcPr>
          <w:p w14:paraId="6E79F4AB" w14:textId="77777777" w:rsidR="00870054" w:rsidRDefault="00870054">
            <w:pPr>
              <w:pStyle w:val="ConsPlusNormal"/>
            </w:pPr>
            <w:r>
              <w:t>Комплекс процессных мероприятий "Выявление и устранение причин коррупции, противодействие условиям, способствующим ее проявлениям, формирование в обществе нетерпимого отношения к коррупции"</w:t>
            </w:r>
          </w:p>
        </w:tc>
        <w:tc>
          <w:tcPr>
            <w:tcW w:w="680" w:type="dxa"/>
          </w:tcPr>
          <w:p w14:paraId="57AC3064" w14:textId="77777777" w:rsidR="00870054" w:rsidRDefault="00870054">
            <w:pPr>
              <w:pStyle w:val="ConsPlusNormal"/>
              <w:jc w:val="center"/>
            </w:pPr>
            <w:r>
              <w:t>07</w:t>
            </w:r>
          </w:p>
        </w:tc>
        <w:tc>
          <w:tcPr>
            <w:tcW w:w="737" w:type="dxa"/>
          </w:tcPr>
          <w:p w14:paraId="03C9584E" w14:textId="77777777" w:rsidR="00870054" w:rsidRDefault="00870054">
            <w:pPr>
              <w:pStyle w:val="ConsPlusNormal"/>
              <w:jc w:val="center"/>
            </w:pPr>
            <w:r>
              <w:t>06</w:t>
            </w:r>
          </w:p>
        </w:tc>
        <w:tc>
          <w:tcPr>
            <w:tcW w:w="1701" w:type="dxa"/>
          </w:tcPr>
          <w:p w14:paraId="5E4D51FF" w14:textId="77777777" w:rsidR="00870054" w:rsidRDefault="00870054">
            <w:pPr>
              <w:pStyle w:val="ConsPlusNormal"/>
              <w:jc w:val="center"/>
            </w:pPr>
            <w:r>
              <w:t>42 4 01</w:t>
            </w:r>
          </w:p>
        </w:tc>
        <w:tc>
          <w:tcPr>
            <w:tcW w:w="680" w:type="dxa"/>
          </w:tcPr>
          <w:p w14:paraId="574F7D2D" w14:textId="77777777" w:rsidR="00870054" w:rsidRDefault="00870054">
            <w:pPr>
              <w:pStyle w:val="ConsPlusNormal"/>
            </w:pPr>
          </w:p>
        </w:tc>
        <w:tc>
          <w:tcPr>
            <w:tcW w:w="1701" w:type="dxa"/>
          </w:tcPr>
          <w:p w14:paraId="1F820383" w14:textId="77777777" w:rsidR="00870054" w:rsidRDefault="00870054">
            <w:pPr>
              <w:pStyle w:val="ConsPlusNormal"/>
              <w:jc w:val="center"/>
            </w:pPr>
            <w:r>
              <w:t>1340,00</w:t>
            </w:r>
          </w:p>
        </w:tc>
        <w:tc>
          <w:tcPr>
            <w:tcW w:w="1701" w:type="dxa"/>
          </w:tcPr>
          <w:p w14:paraId="59CD7C19" w14:textId="77777777" w:rsidR="00870054" w:rsidRDefault="00870054">
            <w:pPr>
              <w:pStyle w:val="ConsPlusNormal"/>
              <w:jc w:val="center"/>
            </w:pPr>
            <w:r>
              <w:t>1340,00</w:t>
            </w:r>
          </w:p>
        </w:tc>
        <w:tc>
          <w:tcPr>
            <w:tcW w:w="1701" w:type="dxa"/>
          </w:tcPr>
          <w:p w14:paraId="3B1EBE2C" w14:textId="77777777" w:rsidR="00870054" w:rsidRDefault="00870054">
            <w:pPr>
              <w:pStyle w:val="ConsPlusNormal"/>
              <w:jc w:val="center"/>
            </w:pPr>
            <w:r>
              <w:t>1340,00</w:t>
            </w:r>
          </w:p>
        </w:tc>
      </w:tr>
      <w:tr w:rsidR="00870054" w14:paraId="7411BF2E" w14:textId="77777777">
        <w:tc>
          <w:tcPr>
            <w:tcW w:w="2835" w:type="dxa"/>
          </w:tcPr>
          <w:p w14:paraId="336BAB53" w14:textId="77777777" w:rsidR="00870054" w:rsidRDefault="00870054">
            <w:pPr>
              <w:pStyle w:val="ConsPlusNormal"/>
            </w:pPr>
            <w:r>
              <w:t>Оценка состояния коррупции посредством проведения мониторинговых исследований</w:t>
            </w:r>
          </w:p>
        </w:tc>
        <w:tc>
          <w:tcPr>
            <w:tcW w:w="680" w:type="dxa"/>
          </w:tcPr>
          <w:p w14:paraId="4498688B" w14:textId="77777777" w:rsidR="00870054" w:rsidRDefault="00870054">
            <w:pPr>
              <w:pStyle w:val="ConsPlusNormal"/>
              <w:jc w:val="center"/>
            </w:pPr>
            <w:r>
              <w:t>07</w:t>
            </w:r>
          </w:p>
        </w:tc>
        <w:tc>
          <w:tcPr>
            <w:tcW w:w="737" w:type="dxa"/>
          </w:tcPr>
          <w:p w14:paraId="25EF6AB9" w14:textId="77777777" w:rsidR="00870054" w:rsidRDefault="00870054">
            <w:pPr>
              <w:pStyle w:val="ConsPlusNormal"/>
              <w:jc w:val="center"/>
            </w:pPr>
            <w:r>
              <w:t>06</w:t>
            </w:r>
          </w:p>
        </w:tc>
        <w:tc>
          <w:tcPr>
            <w:tcW w:w="1701" w:type="dxa"/>
          </w:tcPr>
          <w:p w14:paraId="6CDE06F5" w14:textId="77777777" w:rsidR="00870054" w:rsidRDefault="00870054">
            <w:pPr>
              <w:pStyle w:val="ConsPlusNormal"/>
              <w:jc w:val="center"/>
            </w:pPr>
            <w:r>
              <w:t>42 4 01 72330</w:t>
            </w:r>
          </w:p>
        </w:tc>
        <w:tc>
          <w:tcPr>
            <w:tcW w:w="680" w:type="dxa"/>
          </w:tcPr>
          <w:p w14:paraId="1CBDD759" w14:textId="77777777" w:rsidR="00870054" w:rsidRDefault="00870054">
            <w:pPr>
              <w:pStyle w:val="ConsPlusNormal"/>
            </w:pPr>
          </w:p>
        </w:tc>
        <w:tc>
          <w:tcPr>
            <w:tcW w:w="1701" w:type="dxa"/>
          </w:tcPr>
          <w:p w14:paraId="39FB2C00" w14:textId="77777777" w:rsidR="00870054" w:rsidRDefault="00870054">
            <w:pPr>
              <w:pStyle w:val="ConsPlusNormal"/>
              <w:jc w:val="center"/>
            </w:pPr>
            <w:r>
              <w:t>440,00</w:t>
            </w:r>
          </w:p>
        </w:tc>
        <w:tc>
          <w:tcPr>
            <w:tcW w:w="1701" w:type="dxa"/>
          </w:tcPr>
          <w:p w14:paraId="73D3DE74" w14:textId="77777777" w:rsidR="00870054" w:rsidRDefault="00870054">
            <w:pPr>
              <w:pStyle w:val="ConsPlusNormal"/>
              <w:jc w:val="center"/>
            </w:pPr>
            <w:r>
              <w:t>440,00</w:t>
            </w:r>
          </w:p>
        </w:tc>
        <w:tc>
          <w:tcPr>
            <w:tcW w:w="1701" w:type="dxa"/>
          </w:tcPr>
          <w:p w14:paraId="2209FBE8" w14:textId="77777777" w:rsidR="00870054" w:rsidRDefault="00870054">
            <w:pPr>
              <w:pStyle w:val="ConsPlusNormal"/>
              <w:jc w:val="center"/>
            </w:pPr>
            <w:r>
              <w:t>440,00</w:t>
            </w:r>
          </w:p>
        </w:tc>
      </w:tr>
      <w:tr w:rsidR="00870054" w14:paraId="6D7C5462" w14:textId="77777777">
        <w:tc>
          <w:tcPr>
            <w:tcW w:w="2835" w:type="dxa"/>
          </w:tcPr>
          <w:p w14:paraId="67E047FC"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22368D8D" w14:textId="77777777" w:rsidR="00870054" w:rsidRDefault="00870054">
            <w:pPr>
              <w:pStyle w:val="ConsPlusNormal"/>
              <w:jc w:val="center"/>
            </w:pPr>
            <w:r>
              <w:t>07</w:t>
            </w:r>
          </w:p>
        </w:tc>
        <w:tc>
          <w:tcPr>
            <w:tcW w:w="737" w:type="dxa"/>
          </w:tcPr>
          <w:p w14:paraId="21E12F7E" w14:textId="77777777" w:rsidR="00870054" w:rsidRDefault="00870054">
            <w:pPr>
              <w:pStyle w:val="ConsPlusNormal"/>
              <w:jc w:val="center"/>
            </w:pPr>
            <w:r>
              <w:t>06</w:t>
            </w:r>
          </w:p>
        </w:tc>
        <w:tc>
          <w:tcPr>
            <w:tcW w:w="1701" w:type="dxa"/>
          </w:tcPr>
          <w:p w14:paraId="56E7C35F" w14:textId="77777777" w:rsidR="00870054" w:rsidRDefault="00870054">
            <w:pPr>
              <w:pStyle w:val="ConsPlusNormal"/>
              <w:jc w:val="center"/>
            </w:pPr>
            <w:r>
              <w:t>42 4 01 72330</w:t>
            </w:r>
          </w:p>
        </w:tc>
        <w:tc>
          <w:tcPr>
            <w:tcW w:w="680" w:type="dxa"/>
          </w:tcPr>
          <w:p w14:paraId="143F021C" w14:textId="77777777" w:rsidR="00870054" w:rsidRDefault="00870054">
            <w:pPr>
              <w:pStyle w:val="ConsPlusNormal"/>
              <w:jc w:val="center"/>
            </w:pPr>
            <w:r>
              <w:t>600</w:t>
            </w:r>
          </w:p>
        </w:tc>
        <w:tc>
          <w:tcPr>
            <w:tcW w:w="1701" w:type="dxa"/>
          </w:tcPr>
          <w:p w14:paraId="5040A38B" w14:textId="77777777" w:rsidR="00870054" w:rsidRDefault="00870054">
            <w:pPr>
              <w:pStyle w:val="ConsPlusNormal"/>
              <w:jc w:val="center"/>
            </w:pPr>
            <w:r>
              <w:t>440,00</w:t>
            </w:r>
          </w:p>
        </w:tc>
        <w:tc>
          <w:tcPr>
            <w:tcW w:w="1701" w:type="dxa"/>
          </w:tcPr>
          <w:p w14:paraId="5ACEEE40" w14:textId="77777777" w:rsidR="00870054" w:rsidRDefault="00870054">
            <w:pPr>
              <w:pStyle w:val="ConsPlusNormal"/>
              <w:jc w:val="center"/>
            </w:pPr>
            <w:r>
              <w:t>440,00</w:t>
            </w:r>
          </w:p>
        </w:tc>
        <w:tc>
          <w:tcPr>
            <w:tcW w:w="1701" w:type="dxa"/>
          </w:tcPr>
          <w:p w14:paraId="4F96F686" w14:textId="77777777" w:rsidR="00870054" w:rsidRDefault="00870054">
            <w:pPr>
              <w:pStyle w:val="ConsPlusNormal"/>
              <w:jc w:val="center"/>
            </w:pPr>
            <w:r>
              <w:t>440,00</w:t>
            </w:r>
          </w:p>
        </w:tc>
      </w:tr>
      <w:tr w:rsidR="00870054" w14:paraId="419AA470" w14:textId="77777777">
        <w:tc>
          <w:tcPr>
            <w:tcW w:w="2835" w:type="dxa"/>
          </w:tcPr>
          <w:p w14:paraId="55BE2E68" w14:textId="77777777" w:rsidR="00870054" w:rsidRDefault="00870054">
            <w:pPr>
              <w:pStyle w:val="ConsPlusNormal"/>
            </w:pPr>
            <w:r>
              <w:t xml:space="preserve">Повышение эффективности мероприятий, направленных на активизацию </w:t>
            </w:r>
            <w:r>
              <w:lastRenderedPageBreak/>
              <w:t>антикоррупционного обучения и антикоррупционной пропаганды, вовлечение ресурсов гражданского общества в противодействие коррупции</w:t>
            </w:r>
          </w:p>
        </w:tc>
        <w:tc>
          <w:tcPr>
            <w:tcW w:w="680" w:type="dxa"/>
          </w:tcPr>
          <w:p w14:paraId="7C0740E4" w14:textId="77777777" w:rsidR="00870054" w:rsidRDefault="00870054">
            <w:pPr>
              <w:pStyle w:val="ConsPlusNormal"/>
              <w:jc w:val="center"/>
            </w:pPr>
            <w:r>
              <w:lastRenderedPageBreak/>
              <w:t>07</w:t>
            </w:r>
          </w:p>
        </w:tc>
        <w:tc>
          <w:tcPr>
            <w:tcW w:w="737" w:type="dxa"/>
          </w:tcPr>
          <w:p w14:paraId="3D51675C" w14:textId="77777777" w:rsidR="00870054" w:rsidRDefault="00870054">
            <w:pPr>
              <w:pStyle w:val="ConsPlusNormal"/>
              <w:jc w:val="center"/>
            </w:pPr>
            <w:r>
              <w:t>06</w:t>
            </w:r>
          </w:p>
        </w:tc>
        <w:tc>
          <w:tcPr>
            <w:tcW w:w="1701" w:type="dxa"/>
          </w:tcPr>
          <w:p w14:paraId="76F70A10" w14:textId="77777777" w:rsidR="00870054" w:rsidRDefault="00870054">
            <w:pPr>
              <w:pStyle w:val="ConsPlusNormal"/>
              <w:jc w:val="center"/>
            </w:pPr>
            <w:r>
              <w:t>42 4 01 72340</w:t>
            </w:r>
          </w:p>
        </w:tc>
        <w:tc>
          <w:tcPr>
            <w:tcW w:w="680" w:type="dxa"/>
          </w:tcPr>
          <w:p w14:paraId="7E49F940" w14:textId="77777777" w:rsidR="00870054" w:rsidRDefault="00870054">
            <w:pPr>
              <w:pStyle w:val="ConsPlusNormal"/>
            </w:pPr>
          </w:p>
        </w:tc>
        <w:tc>
          <w:tcPr>
            <w:tcW w:w="1701" w:type="dxa"/>
          </w:tcPr>
          <w:p w14:paraId="76EC0CC0" w14:textId="77777777" w:rsidR="00870054" w:rsidRDefault="00870054">
            <w:pPr>
              <w:pStyle w:val="ConsPlusNormal"/>
              <w:jc w:val="center"/>
            </w:pPr>
            <w:r>
              <w:t>900,00</w:t>
            </w:r>
          </w:p>
        </w:tc>
        <w:tc>
          <w:tcPr>
            <w:tcW w:w="1701" w:type="dxa"/>
          </w:tcPr>
          <w:p w14:paraId="58B20F5E" w14:textId="77777777" w:rsidR="00870054" w:rsidRDefault="00870054">
            <w:pPr>
              <w:pStyle w:val="ConsPlusNormal"/>
              <w:jc w:val="center"/>
            </w:pPr>
            <w:r>
              <w:t>900,00</w:t>
            </w:r>
          </w:p>
        </w:tc>
        <w:tc>
          <w:tcPr>
            <w:tcW w:w="1701" w:type="dxa"/>
          </w:tcPr>
          <w:p w14:paraId="42047F76" w14:textId="77777777" w:rsidR="00870054" w:rsidRDefault="00870054">
            <w:pPr>
              <w:pStyle w:val="ConsPlusNormal"/>
              <w:jc w:val="center"/>
            </w:pPr>
            <w:r>
              <w:t>900,00</w:t>
            </w:r>
          </w:p>
        </w:tc>
      </w:tr>
      <w:tr w:rsidR="00870054" w14:paraId="6BD629F0" w14:textId="77777777">
        <w:tc>
          <w:tcPr>
            <w:tcW w:w="2835" w:type="dxa"/>
          </w:tcPr>
          <w:p w14:paraId="64A33CF8"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6566DF97" w14:textId="77777777" w:rsidR="00870054" w:rsidRDefault="00870054">
            <w:pPr>
              <w:pStyle w:val="ConsPlusNormal"/>
              <w:jc w:val="center"/>
            </w:pPr>
            <w:r>
              <w:t>07</w:t>
            </w:r>
          </w:p>
        </w:tc>
        <w:tc>
          <w:tcPr>
            <w:tcW w:w="737" w:type="dxa"/>
          </w:tcPr>
          <w:p w14:paraId="369C9A78" w14:textId="77777777" w:rsidR="00870054" w:rsidRDefault="00870054">
            <w:pPr>
              <w:pStyle w:val="ConsPlusNormal"/>
              <w:jc w:val="center"/>
            </w:pPr>
            <w:r>
              <w:t>06</w:t>
            </w:r>
          </w:p>
        </w:tc>
        <w:tc>
          <w:tcPr>
            <w:tcW w:w="1701" w:type="dxa"/>
          </w:tcPr>
          <w:p w14:paraId="30DEB5AD" w14:textId="77777777" w:rsidR="00870054" w:rsidRDefault="00870054">
            <w:pPr>
              <w:pStyle w:val="ConsPlusNormal"/>
              <w:jc w:val="center"/>
            </w:pPr>
            <w:r>
              <w:t>42 4 01 72340</w:t>
            </w:r>
          </w:p>
        </w:tc>
        <w:tc>
          <w:tcPr>
            <w:tcW w:w="680" w:type="dxa"/>
          </w:tcPr>
          <w:p w14:paraId="6AEC7DA5" w14:textId="77777777" w:rsidR="00870054" w:rsidRDefault="00870054">
            <w:pPr>
              <w:pStyle w:val="ConsPlusNormal"/>
              <w:jc w:val="center"/>
            </w:pPr>
            <w:r>
              <w:t>600</w:t>
            </w:r>
          </w:p>
        </w:tc>
        <w:tc>
          <w:tcPr>
            <w:tcW w:w="1701" w:type="dxa"/>
          </w:tcPr>
          <w:p w14:paraId="0D9D0DF1" w14:textId="77777777" w:rsidR="00870054" w:rsidRDefault="00870054">
            <w:pPr>
              <w:pStyle w:val="ConsPlusNormal"/>
              <w:jc w:val="center"/>
            </w:pPr>
            <w:r>
              <w:t>900,00</w:t>
            </w:r>
          </w:p>
        </w:tc>
        <w:tc>
          <w:tcPr>
            <w:tcW w:w="1701" w:type="dxa"/>
          </w:tcPr>
          <w:p w14:paraId="5D2C98B6" w14:textId="77777777" w:rsidR="00870054" w:rsidRDefault="00870054">
            <w:pPr>
              <w:pStyle w:val="ConsPlusNormal"/>
              <w:jc w:val="center"/>
            </w:pPr>
            <w:r>
              <w:t>900,00</w:t>
            </w:r>
          </w:p>
        </w:tc>
        <w:tc>
          <w:tcPr>
            <w:tcW w:w="1701" w:type="dxa"/>
          </w:tcPr>
          <w:p w14:paraId="12EB66DF" w14:textId="77777777" w:rsidR="00870054" w:rsidRDefault="00870054">
            <w:pPr>
              <w:pStyle w:val="ConsPlusNormal"/>
              <w:jc w:val="center"/>
            </w:pPr>
            <w:r>
              <w:t>900,00</w:t>
            </w:r>
          </w:p>
        </w:tc>
      </w:tr>
      <w:tr w:rsidR="00870054" w14:paraId="590A1D8C" w14:textId="77777777">
        <w:tc>
          <w:tcPr>
            <w:tcW w:w="2835" w:type="dxa"/>
          </w:tcPr>
          <w:p w14:paraId="1213CD7B" w14:textId="77777777" w:rsidR="00870054" w:rsidRDefault="00870054">
            <w:pPr>
              <w:pStyle w:val="ConsPlusNormal"/>
            </w:pPr>
            <w:r>
              <w:t>Реализация функций органов государственной власти Республики Дагестан</w:t>
            </w:r>
          </w:p>
        </w:tc>
        <w:tc>
          <w:tcPr>
            <w:tcW w:w="680" w:type="dxa"/>
          </w:tcPr>
          <w:p w14:paraId="1CBEB3BD" w14:textId="77777777" w:rsidR="00870054" w:rsidRDefault="00870054">
            <w:pPr>
              <w:pStyle w:val="ConsPlusNormal"/>
              <w:jc w:val="center"/>
            </w:pPr>
            <w:r>
              <w:t>07</w:t>
            </w:r>
          </w:p>
        </w:tc>
        <w:tc>
          <w:tcPr>
            <w:tcW w:w="737" w:type="dxa"/>
          </w:tcPr>
          <w:p w14:paraId="5B021B25" w14:textId="77777777" w:rsidR="00870054" w:rsidRDefault="00870054">
            <w:pPr>
              <w:pStyle w:val="ConsPlusNormal"/>
              <w:jc w:val="center"/>
            </w:pPr>
            <w:r>
              <w:t>06</w:t>
            </w:r>
          </w:p>
        </w:tc>
        <w:tc>
          <w:tcPr>
            <w:tcW w:w="1701" w:type="dxa"/>
          </w:tcPr>
          <w:p w14:paraId="7AD85133" w14:textId="77777777" w:rsidR="00870054" w:rsidRDefault="00870054">
            <w:pPr>
              <w:pStyle w:val="ConsPlusNormal"/>
              <w:jc w:val="center"/>
            </w:pPr>
            <w:r>
              <w:t>99</w:t>
            </w:r>
          </w:p>
        </w:tc>
        <w:tc>
          <w:tcPr>
            <w:tcW w:w="680" w:type="dxa"/>
          </w:tcPr>
          <w:p w14:paraId="57B00DE8" w14:textId="77777777" w:rsidR="00870054" w:rsidRDefault="00870054">
            <w:pPr>
              <w:pStyle w:val="ConsPlusNormal"/>
            </w:pPr>
          </w:p>
        </w:tc>
        <w:tc>
          <w:tcPr>
            <w:tcW w:w="1701" w:type="dxa"/>
          </w:tcPr>
          <w:p w14:paraId="18126B34" w14:textId="77777777" w:rsidR="00870054" w:rsidRDefault="00870054">
            <w:pPr>
              <w:pStyle w:val="ConsPlusNormal"/>
              <w:jc w:val="center"/>
            </w:pPr>
            <w:r>
              <w:t>174418,05</w:t>
            </w:r>
          </w:p>
        </w:tc>
        <w:tc>
          <w:tcPr>
            <w:tcW w:w="1701" w:type="dxa"/>
          </w:tcPr>
          <w:p w14:paraId="15A76F47" w14:textId="77777777" w:rsidR="00870054" w:rsidRDefault="00870054">
            <w:pPr>
              <w:pStyle w:val="ConsPlusNormal"/>
              <w:jc w:val="center"/>
            </w:pPr>
            <w:r>
              <w:t>59500,00</w:t>
            </w:r>
          </w:p>
        </w:tc>
        <w:tc>
          <w:tcPr>
            <w:tcW w:w="1701" w:type="dxa"/>
          </w:tcPr>
          <w:p w14:paraId="5364B1E9" w14:textId="77777777" w:rsidR="00870054" w:rsidRDefault="00870054">
            <w:pPr>
              <w:pStyle w:val="ConsPlusNormal"/>
              <w:jc w:val="center"/>
            </w:pPr>
            <w:r>
              <w:t>0,00</w:t>
            </w:r>
          </w:p>
        </w:tc>
      </w:tr>
      <w:tr w:rsidR="00870054" w14:paraId="55D043DE" w14:textId="77777777">
        <w:tc>
          <w:tcPr>
            <w:tcW w:w="2835" w:type="dxa"/>
          </w:tcPr>
          <w:p w14:paraId="741C5EE5" w14:textId="77777777" w:rsidR="00870054" w:rsidRDefault="00870054">
            <w:pPr>
              <w:pStyle w:val="ConsPlusNormal"/>
            </w:pPr>
            <w:r>
              <w:t>Иные непрограммные мероприятия</w:t>
            </w:r>
          </w:p>
        </w:tc>
        <w:tc>
          <w:tcPr>
            <w:tcW w:w="680" w:type="dxa"/>
          </w:tcPr>
          <w:p w14:paraId="7F716BA0" w14:textId="77777777" w:rsidR="00870054" w:rsidRDefault="00870054">
            <w:pPr>
              <w:pStyle w:val="ConsPlusNormal"/>
              <w:jc w:val="center"/>
            </w:pPr>
            <w:r>
              <w:t>07</w:t>
            </w:r>
          </w:p>
        </w:tc>
        <w:tc>
          <w:tcPr>
            <w:tcW w:w="737" w:type="dxa"/>
          </w:tcPr>
          <w:p w14:paraId="3D3AE3D1" w14:textId="77777777" w:rsidR="00870054" w:rsidRDefault="00870054">
            <w:pPr>
              <w:pStyle w:val="ConsPlusNormal"/>
              <w:jc w:val="center"/>
            </w:pPr>
            <w:r>
              <w:t>06</w:t>
            </w:r>
          </w:p>
        </w:tc>
        <w:tc>
          <w:tcPr>
            <w:tcW w:w="1701" w:type="dxa"/>
          </w:tcPr>
          <w:p w14:paraId="1742AB29" w14:textId="77777777" w:rsidR="00870054" w:rsidRDefault="00870054">
            <w:pPr>
              <w:pStyle w:val="ConsPlusNormal"/>
              <w:jc w:val="center"/>
            </w:pPr>
            <w:r>
              <w:t>99 9</w:t>
            </w:r>
          </w:p>
        </w:tc>
        <w:tc>
          <w:tcPr>
            <w:tcW w:w="680" w:type="dxa"/>
          </w:tcPr>
          <w:p w14:paraId="73ACFC63" w14:textId="77777777" w:rsidR="00870054" w:rsidRDefault="00870054">
            <w:pPr>
              <w:pStyle w:val="ConsPlusNormal"/>
            </w:pPr>
          </w:p>
        </w:tc>
        <w:tc>
          <w:tcPr>
            <w:tcW w:w="1701" w:type="dxa"/>
          </w:tcPr>
          <w:p w14:paraId="4E5B6085" w14:textId="77777777" w:rsidR="00870054" w:rsidRDefault="00870054">
            <w:pPr>
              <w:pStyle w:val="ConsPlusNormal"/>
              <w:jc w:val="center"/>
            </w:pPr>
            <w:r>
              <w:t>174418,05</w:t>
            </w:r>
          </w:p>
        </w:tc>
        <w:tc>
          <w:tcPr>
            <w:tcW w:w="1701" w:type="dxa"/>
          </w:tcPr>
          <w:p w14:paraId="2292A037" w14:textId="77777777" w:rsidR="00870054" w:rsidRDefault="00870054">
            <w:pPr>
              <w:pStyle w:val="ConsPlusNormal"/>
              <w:jc w:val="center"/>
            </w:pPr>
            <w:r>
              <w:t>59500,00</w:t>
            </w:r>
          </w:p>
        </w:tc>
        <w:tc>
          <w:tcPr>
            <w:tcW w:w="1701" w:type="dxa"/>
          </w:tcPr>
          <w:p w14:paraId="6E1925E9" w14:textId="77777777" w:rsidR="00870054" w:rsidRDefault="00870054">
            <w:pPr>
              <w:pStyle w:val="ConsPlusNormal"/>
              <w:jc w:val="center"/>
            </w:pPr>
            <w:r>
              <w:t>0,00</w:t>
            </w:r>
          </w:p>
        </w:tc>
      </w:tr>
      <w:tr w:rsidR="00870054" w14:paraId="0967BDDB" w14:textId="77777777">
        <w:tc>
          <w:tcPr>
            <w:tcW w:w="2835" w:type="dxa"/>
          </w:tcPr>
          <w:p w14:paraId="31C88EF7" w14:textId="77777777" w:rsidR="00870054" w:rsidRDefault="00870054">
            <w:pPr>
              <w:pStyle w:val="ConsPlusNormal"/>
            </w:pPr>
            <w:r>
              <w:t xml:space="preserve">Создание объектов социального и производственного комплексов, в том числе объектов общегражданского назначения, жилья, инфраструктуры, и иных </w:t>
            </w:r>
            <w:r>
              <w:lastRenderedPageBreak/>
              <w:t>объектов в рамках республиканской инвестиционной программы</w:t>
            </w:r>
          </w:p>
        </w:tc>
        <w:tc>
          <w:tcPr>
            <w:tcW w:w="680" w:type="dxa"/>
          </w:tcPr>
          <w:p w14:paraId="7621621C" w14:textId="77777777" w:rsidR="00870054" w:rsidRDefault="00870054">
            <w:pPr>
              <w:pStyle w:val="ConsPlusNormal"/>
              <w:jc w:val="center"/>
            </w:pPr>
            <w:r>
              <w:lastRenderedPageBreak/>
              <w:t>07</w:t>
            </w:r>
          </w:p>
        </w:tc>
        <w:tc>
          <w:tcPr>
            <w:tcW w:w="737" w:type="dxa"/>
          </w:tcPr>
          <w:p w14:paraId="79BDB7D7" w14:textId="77777777" w:rsidR="00870054" w:rsidRDefault="00870054">
            <w:pPr>
              <w:pStyle w:val="ConsPlusNormal"/>
              <w:jc w:val="center"/>
            </w:pPr>
            <w:r>
              <w:t>06</w:t>
            </w:r>
          </w:p>
        </w:tc>
        <w:tc>
          <w:tcPr>
            <w:tcW w:w="1701" w:type="dxa"/>
          </w:tcPr>
          <w:p w14:paraId="7E42B40E" w14:textId="77777777" w:rsidR="00870054" w:rsidRDefault="00870054">
            <w:pPr>
              <w:pStyle w:val="ConsPlusNormal"/>
              <w:jc w:val="center"/>
            </w:pPr>
            <w:r>
              <w:t>99 9 00 4009R</w:t>
            </w:r>
          </w:p>
        </w:tc>
        <w:tc>
          <w:tcPr>
            <w:tcW w:w="680" w:type="dxa"/>
          </w:tcPr>
          <w:p w14:paraId="60026E27" w14:textId="77777777" w:rsidR="00870054" w:rsidRDefault="00870054">
            <w:pPr>
              <w:pStyle w:val="ConsPlusNormal"/>
            </w:pPr>
          </w:p>
        </w:tc>
        <w:tc>
          <w:tcPr>
            <w:tcW w:w="1701" w:type="dxa"/>
          </w:tcPr>
          <w:p w14:paraId="5848ABC1" w14:textId="77777777" w:rsidR="00870054" w:rsidRDefault="00870054">
            <w:pPr>
              <w:pStyle w:val="ConsPlusNormal"/>
              <w:jc w:val="center"/>
            </w:pPr>
            <w:r>
              <w:t>174418,05</w:t>
            </w:r>
          </w:p>
        </w:tc>
        <w:tc>
          <w:tcPr>
            <w:tcW w:w="1701" w:type="dxa"/>
          </w:tcPr>
          <w:p w14:paraId="76F1DFEE" w14:textId="77777777" w:rsidR="00870054" w:rsidRDefault="00870054">
            <w:pPr>
              <w:pStyle w:val="ConsPlusNormal"/>
              <w:jc w:val="center"/>
            </w:pPr>
            <w:r>
              <w:t>59500,00</w:t>
            </w:r>
          </w:p>
        </w:tc>
        <w:tc>
          <w:tcPr>
            <w:tcW w:w="1701" w:type="dxa"/>
          </w:tcPr>
          <w:p w14:paraId="38289EFA" w14:textId="77777777" w:rsidR="00870054" w:rsidRDefault="00870054">
            <w:pPr>
              <w:pStyle w:val="ConsPlusNormal"/>
              <w:jc w:val="center"/>
            </w:pPr>
            <w:r>
              <w:t>0,00</w:t>
            </w:r>
          </w:p>
        </w:tc>
      </w:tr>
      <w:tr w:rsidR="00870054" w14:paraId="40BB4AFD" w14:textId="77777777">
        <w:tc>
          <w:tcPr>
            <w:tcW w:w="2835" w:type="dxa"/>
          </w:tcPr>
          <w:p w14:paraId="6BEB36A6" w14:textId="77777777" w:rsidR="00870054" w:rsidRDefault="00870054">
            <w:pPr>
              <w:pStyle w:val="ConsPlusNormal"/>
            </w:pPr>
            <w:r>
              <w:t>Капитальные вложения в объекты государственной (муниципальной) собственности</w:t>
            </w:r>
          </w:p>
        </w:tc>
        <w:tc>
          <w:tcPr>
            <w:tcW w:w="680" w:type="dxa"/>
          </w:tcPr>
          <w:p w14:paraId="399C7212" w14:textId="77777777" w:rsidR="00870054" w:rsidRDefault="00870054">
            <w:pPr>
              <w:pStyle w:val="ConsPlusNormal"/>
              <w:jc w:val="center"/>
            </w:pPr>
            <w:r>
              <w:t>07</w:t>
            </w:r>
          </w:p>
        </w:tc>
        <w:tc>
          <w:tcPr>
            <w:tcW w:w="737" w:type="dxa"/>
          </w:tcPr>
          <w:p w14:paraId="41D0E871" w14:textId="77777777" w:rsidR="00870054" w:rsidRDefault="00870054">
            <w:pPr>
              <w:pStyle w:val="ConsPlusNormal"/>
              <w:jc w:val="center"/>
            </w:pPr>
            <w:r>
              <w:t>06</w:t>
            </w:r>
          </w:p>
        </w:tc>
        <w:tc>
          <w:tcPr>
            <w:tcW w:w="1701" w:type="dxa"/>
          </w:tcPr>
          <w:p w14:paraId="067210F8" w14:textId="77777777" w:rsidR="00870054" w:rsidRDefault="00870054">
            <w:pPr>
              <w:pStyle w:val="ConsPlusNormal"/>
              <w:jc w:val="center"/>
            </w:pPr>
            <w:r>
              <w:t>99 9 00 4009R</w:t>
            </w:r>
          </w:p>
        </w:tc>
        <w:tc>
          <w:tcPr>
            <w:tcW w:w="680" w:type="dxa"/>
          </w:tcPr>
          <w:p w14:paraId="6101AC5E" w14:textId="77777777" w:rsidR="00870054" w:rsidRDefault="00870054">
            <w:pPr>
              <w:pStyle w:val="ConsPlusNormal"/>
              <w:jc w:val="center"/>
            </w:pPr>
            <w:r>
              <w:t>400</w:t>
            </w:r>
          </w:p>
        </w:tc>
        <w:tc>
          <w:tcPr>
            <w:tcW w:w="1701" w:type="dxa"/>
          </w:tcPr>
          <w:p w14:paraId="183E8DC8" w14:textId="77777777" w:rsidR="00870054" w:rsidRDefault="00870054">
            <w:pPr>
              <w:pStyle w:val="ConsPlusNormal"/>
              <w:jc w:val="center"/>
            </w:pPr>
            <w:r>
              <w:t>174418,05</w:t>
            </w:r>
          </w:p>
        </w:tc>
        <w:tc>
          <w:tcPr>
            <w:tcW w:w="1701" w:type="dxa"/>
          </w:tcPr>
          <w:p w14:paraId="32D20042" w14:textId="77777777" w:rsidR="00870054" w:rsidRDefault="00870054">
            <w:pPr>
              <w:pStyle w:val="ConsPlusNormal"/>
              <w:jc w:val="center"/>
            </w:pPr>
            <w:r>
              <w:t>59500,00</w:t>
            </w:r>
          </w:p>
        </w:tc>
        <w:tc>
          <w:tcPr>
            <w:tcW w:w="1701" w:type="dxa"/>
          </w:tcPr>
          <w:p w14:paraId="3D60AC35" w14:textId="77777777" w:rsidR="00870054" w:rsidRDefault="00870054">
            <w:pPr>
              <w:pStyle w:val="ConsPlusNormal"/>
              <w:jc w:val="center"/>
            </w:pPr>
            <w:r>
              <w:t>0,00</w:t>
            </w:r>
          </w:p>
        </w:tc>
      </w:tr>
      <w:tr w:rsidR="00870054" w14:paraId="77889444" w14:textId="77777777">
        <w:tc>
          <w:tcPr>
            <w:tcW w:w="2835" w:type="dxa"/>
          </w:tcPr>
          <w:p w14:paraId="6C38AEAA" w14:textId="77777777" w:rsidR="00870054" w:rsidRDefault="00870054">
            <w:pPr>
              <w:pStyle w:val="ConsPlusNormal"/>
            </w:pPr>
            <w:r>
              <w:t>Молодежная политика</w:t>
            </w:r>
          </w:p>
        </w:tc>
        <w:tc>
          <w:tcPr>
            <w:tcW w:w="680" w:type="dxa"/>
          </w:tcPr>
          <w:p w14:paraId="55919908" w14:textId="77777777" w:rsidR="00870054" w:rsidRDefault="00870054">
            <w:pPr>
              <w:pStyle w:val="ConsPlusNormal"/>
              <w:jc w:val="center"/>
            </w:pPr>
            <w:r>
              <w:t>07</w:t>
            </w:r>
          </w:p>
        </w:tc>
        <w:tc>
          <w:tcPr>
            <w:tcW w:w="737" w:type="dxa"/>
          </w:tcPr>
          <w:p w14:paraId="4DA8A9B0" w14:textId="77777777" w:rsidR="00870054" w:rsidRDefault="00870054">
            <w:pPr>
              <w:pStyle w:val="ConsPlusNormal"/>
              <w:jc w:val="center"/>
            </w:pPr>
            <w:r>
              <w:t>07</w:t>
            </w:r>
          </w:p>
        </w:tc>
        <w:tc>
          <w:tcPr>
            <w:tcW w:w="1701" w:type="dxa"/>
          </w:tcPr>
          <w:p w14:paraId="5A82A059" w14:textId="77777777" w:rsidR="00870054" w:rsidRDefault="00870054">
            <w:pPr>
              <w:pStyle w:val="ConsPlusNormal"/>
            </w:pPr>
          </w:p>
        </w:tc>
        <w:tc>
          <w:tcPr>
            <w:tcW w:w="680" w:type="dxa"/>
          </w:tcPr>
          <w:p w14:paraId="604E673F" w14:textId="77777777" w:rsidR="00870054" w:rsidRDefault="00870054">
            <w:pPr>
              <w:pStyle w:val="ConsPlusNormal"/>
            </w:pPr>
          </w:p>
        </w:tc>
        <w:tc>
          <w:tcPr>
            <w:tcW w:w="1701" w:type="dxa"/>
          </w:tcPr>
          <w:p w14:paraId="3ADBD1D3" w14:textId="77777777" w:rsidR="00870054" w:rsidRDefault="00870054">
            <w:pPr>
              <w:pStyle w:val="ConsPlusNormal"/>
              <w:jc w:val="center"/>
            </w:pPr>
            <w:r>
              <w:t>258459,55</w:t>
            </w:r>
          </w:p>
        </w:tc>
        <w:tc>
          <w:tcPr>
            <w:tcW w:w="1701" w:type="dxa"/>
          </w:tcPr>
          <w:p w14:paraId="1E0D61BF" w14:textId="77777777" w:rsidR="00870054" w:rsidRDefault="00870054">
            <w:pPr>
              <w:pStyle w:val="ConsPlusNormal"/>
              <w:jc w:val="center"/>
            </w:pPr>
            <w:r>
              <w:t>81972,90</w:t>
            </w:r>
          </w:p>
        </w:tc>
        <w:tc>
          <w:tcPr>
            <w:tcW w:w="1701" w:type="dxa"/>
          </w:tcPr>
          <w:p w14:paraId="026BAAEA" w14:textId="77777777" w:rsidR="00870054" w:rsidRDefault="00870054">
            <w:pPr>
              <w:pStyle w:val="ConsPlusNormal"/>
              <w:jc w:val="center"/>
            </w:pPr>
            <w:r>
              <w:t>81972,90</w:t>
            </w:r>
          </w:p>
        </w:tc>
      </w:tr>
      <w:tr w:rsidR="00870054" w14:paraId="66ED5A78" w14:textId="77777777">
        <w:tc>
          <w:tcPr>
            <w:tcW w:w="2835" w:type="dxa"/>
          </w:tcPr>
          <w:p w14:paraId="4DACFCED" w14:textId="77777777" w:rsidR="00870054" w:rsidRDefault="00870054">
            <w:pPr>
              <w:pStyle w:val="ConsPlusNormal"/>
            </w:pPr>
            <w:r>
              <w:t xml:space="preserve">Государственная </w:t>
            </w:r>
            <w:hyperlink r:id="rId381">
              <w:r>
                <w:rPr>
                  <w:color w:val="0000FF"/>
                </w:rPr>
                <w:t>программа</w:t>
              </w:r>
            </w:hyperlink>
            <w:r>
              <w:t xml:space="preserve"> Республики Дагестан "Реализация молодежной политики в Республике Дагестан"</w:t>
            </w:r>
          </w:p>
        </w:tc>
        <w:tc>
          <w:tcPr>
            <w:tcW w:w="680" w:type="dxa"/>
          </w:tcPr>
          <w:p w14:paraId="006FE333" w14:textId="77777777" w:rsidR="00870054" w:rsidRDefault="00870054">
            <w:pPr>
              <w:pStyle w:val="ConsPlusNormal"/>
              <w:jc w:val="center"/>
            </w:pPr>
            <w:r>
              <w:t>07</w:t>
            </w:r>
          </w:p>
        </w:tc>
        <w:tc>
          <w:tcPr>
            <w:tcW w:w="737" w:type="dxa"/>
          </w:tcPr>
          <w:p w14:paraId="5F6BB97F" w14:textId="77777777" w:rsidR="00870054" w:rsidRDefault="00870054">
            <w:pPr>
              <w:pStyle w:val="ConsPlusNormal"/>
              <w:jc w:val="center"/>
            </w:pPr>
            <w:r>
              <w:t>07</w:t>
            </w:r>
          </w:p>
        </w:tc>
        <w:tc>
          <w:tcPr>
            <w:tcW w:w="1701" w:type="dxa"/>
          </w:tcPr>
          <w:p w14:paraId="42B83027" w14:textId="77777777" w:rsidR="00870054" w:rsidRDefault="00870054">
            <w:pPr>
              <w:pStyle w:val="ConsPlusNormal"/>
              <w:jc w:val="center"/>
            </w:pPr>
            <w:r>
              <w:t>33</w:t>
            </w:r>
          </w:p>
        </w:tc>
        <w:tc>
          <w:tcPr>
            <w:tcW w:w="680" w:type="dxa"/>
          </w:tcPr>
          <w:p w14:paraId="2F1C2681" w14:textId="77777777" w:rsidR="00870054" w:rsidRDefault="00870054">
            <w:pPr>
              <w:pStyle w:val="ConsPlusNormal"/>
            </w:pPr>
          </w:p>
        </w:tc>
        <w:tc>
          <w:tcPr>
            <w:tcW w:w="1701" w:type="dxa"/>
          </w:tcPr>
          <w:p w14:paraId="65FDF0A3" w14:textId="77777777" w:rsidR="00870054" w:rsidRDefault="00870054">
            <w:pPr>
              <w:pStyle w:val="ConsPlusNormal"/>
              <w:jc w:val="center"/>
            </w:pPr>
            <w:r>
              <w:t>257116,27</w:t>
            </w:r>
          </w:p>
        </w:tc>
        <w:tc>
          <w:tcPr>
            <w:tcW w:w="1701" w:type="dxa"/>
          </w:tcPr>
          <w:p w14:paraId="5A058BE2" w14:textId="77777777" w:rsidR="00870054" w:rsidRDefault="00870054">
            <w:pPr>
              <w:pStyle w:val="ConsPlusNormal"/>
              <w:jc w:val="center"/>
            </w:pPr>
            <w:r>
              <w:t>81972,90</w:t>
            </w:r>
          </w:p>
        </w:tc>
        <w:tc>
          <w:tcPr>
            <w:tcW w:w="1701" w:type="dxa"/>
          </w:tcPr>
          <w:p w14:paraId="21D441CF" w14:textId="77777777" w:rsidR="00870054" w:rsidRDefault="00870054">
            <w:pPr>
              <w:pStyle w:val="ConsPlusNormal"/>
              <w:jc w:val="center"/>
            </w:pPr>
            <w:r>
              <w:t>81972,90</w:t>
            </w:r>
          </w:p>
        </w:tc>
      </w:tr>
      <w:tr w:rsidR="00870054" w14:paraId="47020093" w14:textId="77777777">
        <w:tc>
          <w:tcPr>
            <w:tcW w:w="2835" w:type="dxa"/>
          </w:tcPr>
          <w:p w14:paraId="3AB4973E" w14:textId="77777777" w:rsidR="00870054" w:rsidRDefault="00870054">
            <w:pPr>
              <w:pStyle w:val="ConsPlusNormal"/>
            </w:pPr>
            <w:r>
              <w:t>Региональные проекты, обеспечивающие достижение результатов федеральных проектов, входящих в состав национального проекта</w:t>
            </w:r>
          </w:p>
        </w:tc>
        <w:tc>
          <w:tcPr>
            <w:tcW w:w="680" w:type="dxa"/>
          </w:tcPr>
          <w:p w14:paraId="3D1B03B5" w14:textId="77777777" w:rsidR="00870054" w:rsidRDefault="00870054">
            <w:pPr>
              <w:pStyle w:val="ConsPlusNormal"/>
              <w:jc w:val="center"/>
            </w:pPr>
            <w:r>
              <w:t>07</w:t>
            </w:r>
          </w:p>
        </w:tc>
        <w:tc>
          <w:tcPr>
            <w:tcW w:w="737" w:type="dxa"/>
          </w:tcPr>
          <w:p w14:paraId="506A1CF5" w14:textId="77777777" w:rsidR="00870054" w:rsidRDefault="00870054">
            <w:pPr>
              <w:pStyle w:val="ConsPlusNormal"/>
              <w:jc w:val="center"/>
            </w:pPr>
            <w:r>
              <w:t>07</w:t>
            </w:r>
          </w:p>
        </w:tc>
        <w:tc>
          <w:tcPr>
            <w:tcW w:w="1701" w:type="dxa"/>
          </w:tcPr>
          <w:p w14:paraId="11E5B38E" w14:textId="77777777" w:rsidR="00870054" w:rsidRDefault="00870054">
            <w:pPr>
              <w:pStyle w:val="ConsPlusNormal"/>
              <w:jc w:val="center"/>
            </w:pPr>
            <w:r>
              <w:t>33 1</w:t>
            </w:r>
          </w:p>
        </w:tc>
        <w:tc>
          <w:tcPr>
            <w:tcW w:w="680" w:type="dxa"/>
          </w:tcPr>
          <w:p w14:paraId="34260C2E" w14:textId="77777777" w:rsidR="00870054" w:rsidRDefault="00870054">
            <w:pPr>
              <w:pStyle w:val="ConsPlusNormal"/>
            </w:pPr>
          </w:p>
        </w:tc>
        <w:tc>
          <w:tcPr>
            <w:tcW w:w="1701" w:type="dxa"/>
          </w:tcPr>
          <w:p w14:paraId="32AE0007" w14:textId="77777777" w:rsidR="00870054" w:rsidRDefault="00870054">
            <w:pPr>
              <w:pStyle w:val="ConsPlusNormal"/>
              <w:jc w:val="center"/>
            </w:pPr>
            <w:r>
              <w:t>153407,67</w:t>
            </w:r>
          </w:p>
        </w:tc>
        <w:tc>
          <w:tcPr>
            <w:tcW w:w="1701" w:type="dxa"/>
          </w:tcPr>
          <w:p w14:paraId="5843D2AD" w14:textId="77777777" w:rsidR="00870054" w:rsidRDefault="00870054">
            <w:pPr>
              <w:pStyle w:val="ConsPlusNormal"/>
              <w:jc w:val="center"/>
            </w:pPr>
            <w:r>
              <w:t>0,00</w:t>
            </w:r>
          </w:p>
        </w:tc>
        <w:tc>
          <w:tcPr>
            <w:tcW w:w="1701" w:type="dxa"/>
          </w:tcPr>
          <w:p w14:paraId="3CF61149" w14:textId="77777777" w:rsidR="00870054" w:rsidRDefault="00870054">
            <w:pPr>
              <w:pStyle w:val="ConsPlusNormal"/>
              <w:jc w:val="center"/>
            </w:pPr>
            <w:r>
              <w:t>0,00</w:t>
            </w:r>
          </w:p>
        </w:tc>
      </w:tr>
      <w:tr w:rsidR="00870054" w14:paraId="6181FB12" w14:textId="77777777">
        <w:tc>
          <w:tcPr>
            <w:tcW w:w="2835" w:type="dxa"/>
          </w:tcPr>
          <w:p w14:paraId="32DCE630" w14:textId="77777777" w:rsidR="00870054" w:rsidRDefault="00870054">
            <w:pPr>
              <w:pStyle w:val="ConsPlusNormal"/>
            </w:pPr>
            <w:r>
              <w:t>Реализация программы комплексного развития молодежной политики в субъектах Российской Федерации "Регион для молодых"</w:t>
            </w:r>
          </w:p>
        </w:tc>
        <w:tc>
          <w:tcPr>
            <w:tcW w:w="680" w:type="dxa"/>
          </w:tcPr>
          <w:p w14:paraId="5F7790A8" w14:textId="77777777" w:rsidR="00870054" w:rsidRDefault="00870054">
            <w:pPr>
              <w:pStyle w:val="ConsPlusNormal"/>
              <w:jc w:val="center"/>
            </w:pPr>
            <w:r>
              <w:t>07</w:t>
            </w:r>
          </w:p>
        </w:tc>
        <w:tc>
          <w:tcPr>
            <w:tcW w:w="737" w:type="dxa"/>
          </w:tcPr>
          <w:p w14:paraId="08F57957" w14:textId="77777777" w:rsidR="00870054" w:rsidRDefault="00870054">
            <w:pPr>
              <w:pStyle w:val="ConsPlusNormal"/>
              <w:jc w:val="center"/>
            </w:pPr>
            <w:r>
              <w:t>07</w:t>
            </w:r>
          </w:p>
        </w:tc>
        <w:tc>
          <w:tcPr>
            <w:tcW w:w="1701" w:type="dxa"/>
          </w:tcPr>
          <w:p w14:paraId="4C3CBF31" w14:textId="77777777" w:rsidR="00870054" w:rsidRDefault="00870054">
            <w:pPr>
              <w:pStyle w:val="ConsPlusNormal"/>
              <w:jc w:val="center"/>
            </w:pPr>
            <w:r>
              <w:t>33 1 Ю1 51160</w:t>
            </w:r>
          </w:p>
        </w:tc>
        <w:tc>
          <w:tcPr>
            <w:tcW w:w="680" w:type="dxa"/>
          </w:tcPr>
          <w:p w14:paraId="517FAAAB" w14:textId="77777777" w:rsidR="00870054" w:rsidRDefault="00870054">
            <w:pPr>
              <w:pStyle w:val="ConsPlusNormal"/>
            </w:pPr>
          </w:p>
        </w:tc>
        <w:tc>
          <w:tcPr>
            <w:tcW w:w="1701" w:type="dxa"/>
          </w:tcPr>
          <w:p w14:paraId="29C3433B" w14:textId="77777777" w:rsidR="00870054" w:rsidRDefault="00870054">
            <w:pPr>
              <w:pStyle w:val="ConsPlusNormal"/>
              <w:jc w:val="center"/>
            </w:pPr>
            <w:r>
              <w:t>149586,46</w:t>
            </w:r>
          </w:p>
        </w:tc>
        <w:tc>
          <w:tcPr>
            <w:tcW w:w="1701" w:type="dxa"/>
          </w:tcPr>
          <w:p w14:paraId="42F6F17F" w14:textId="77777777" w:rsidR="00870054" w:rsidRDefault="00870054">
            <w:pPr>
              <w:pStyle w:val="ConsPlusNormal"/>
              <w:jc w:val="center"/>
            </w:pPr>
            <w:r>
              <w:t>0,00</w:t>
            </w:r>
          </w:p>
        </w:tc>
        <w:tc>
          <w:tcPr>
            <w:tcW w:w="1701" w:type="dxa"/>
          </w:tcPr>
          <w:p w14:paraId="169B5E6B" w14:textId="77777777" w:rsidR="00870054" w:rsidRDefault="00870054">
            <w:pPr>
              <w:pStyle w:val="ConsPlusNormal"/>
              <w:jc w:val="center"/>
            </w:pPr>
            <w:r>
              <w:t>0,00</w:t>
            </w:r>
          </w:p>
        </w:tc>
      </w:tr>
      <w:tr w:rsidR="00870054" w14:paraId="6FD74704" w14:textId="77777777">
        <w:tc>
          <w:tcPr>
            <w:tcW w:w="2835" w:type="dxa"/>
          </w:tcPr>
          <w:p w14:paraId="5289D753" w14:textId="77777777" w:rsidR="00870054" w:rsidRDefault="00870054">
            <w:pPr>
              <w:pStyle w:val="ConsPlusNormal"/>
            </w:pPr>
            <w:r>
              <w:lastRenderedPageBreak/>
              <w:t>Межбюджетные трансферты</w:t>
            </w:r>
          </w:p>
        </w:tc>
        <w:tc>
          <w:tcPr>
            <w:tcW w:w="680" w:type="dxa"/>
          </w:tcPr>
          <w:p w14:paraId="0D1679AD" w14:textId="77777777" w:rsidR="00870054" w:rsidRDefault="00870054">
            <w:pPr>
              <w:pStyle w:val="ConsPlusNormal"/>
              <w:jc w:val="center"/>
            </w:pPr>
            <w:r>
              <w:t>07</w:t>
            </w:r>
          </w:p>
        </w:tc>
        <w:tc>
          <w:tcPr>
            <w:tcW w:w="737" w:type="dxa"/>
          </w:tcPr>
          <w:p w14:paraId="32469241" w14:textId="77777777" w:rsidR="00870054" w:rsidRDefault="00870054">
            <w:pPr>
              <w:pStyle w:val="ConsPlusNormal"/>
              <w:jc w:val="center"/>
            </w:pPr>
            <w:r>
              <w:t>07</w:t>
            </w:r>
          </w:p>
        </w:tc>
        <w:tc>
          <w:tcPr>
            <w:tcW w:w="1701" w:type="dxa"/>
          </w:tcPr>
          <w:p w14:paraId="58658820" w14:textId="77777777" w:rsidR="00870054" w:rsidRDefault="00870054">
            <w:pPr>
              <w:pStyle w:val="ConsPlusNormal"/>
              <w:jc w:val="center"/>
            </w:pPr>
            <w:r>
              <w:t>33 1 Ю1 51160</w:t>
            </w:r>
          </w:p>
        </w:tc>
        <w:tc>
          <w:tcPr>
            <w:tcW w:w="680" w:type="dxa"/>
          </w:tcPr>
          <w:p w14:paraId="4A241C86" w14:textId="77777777" w:rsidR="00870054" w:rsidRDefault="00870054">
            <w:pPr>
              <w:pStyle w:val="ConsPlusNormal"/>
              <w:jc w:val="center"/>
            </w:pPr>
            <w:r>
              <w:t>500</w:t>
            </w:r>
          </w:p>
        </w:tc>
        <w:tc>
          <w:tcPr>
            <w:tcW w:w="1701" w:type="dxa"/>
          </w:tcPr>
          <w:p w14:paraId="666725E8" w14:textId="77777777" w:rsidR="00870054" w:rsidRDefault="00870054">
            <w:pPr>
              <w:pStyle w:val="ConsPlusNormal"/>
              <w:jc w:val="center"/>
            </w:pPr>
            <w:r>
              <w:t>74793,23</w:t>
            </w:r>
          </w:p>
        </w:tc>
        <w:tc>
          <w:tcPr>
            <w:tcW w:w="1701" w:type="dxa"/>
          </w:tcPr>
          <w:p w14:paraId="1E261E55" w14:textId="77777777" w:rsidR="00870054" w:rsidRDefault="00870054">
            <w:pPr>
              <w:pStyle w:val="ConsPlusNormal"/>
              <w:jc w:val="center"/>
            </w:pPr>
            <w:r>
              <w:t>0,00</w:t>
            </w:r>
          </w:p>
        </w:tc>
        <w:tc>
          <w:tcPr>
            <w:tcW w:w="1701" w:type="dxa"/>
          </w:tcPr>
          <w:p w14:paraId="37666FAE" w14:textId="77777777" w:rsidR="00870054" w:rsidRDefault="00870054">
            <w:pPr>
              <w:pStyle w:val="ConsPlusNormal"/>
              <w:jc w:val="center"/>
            </w:pPr>
            <w:r>
              <w:t>0,00</w:t>
            </w:r>
          </w:p>
        </w:tc>
      </w:tr>
      <w:tr w:rsidR="00870054" w14:paraId="1978482A" w14:textId="77777777">
        <w:tc>
          <w:tcPr>
            <w:tcW w:w="2835" w:type="dxa"/>
          </w:tcPr>
          <w:p w14:paraId="30CC585E"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2A66E7FD" w14:textId="77777777" w:rsidR="00870054" w:rsidRDefault="00870054">
            <w:pPr>
              <w:pStyle w:val="ConsPlusNormal"/>
              <w:jc w:val="center"/>
            </w:pPr>
            <w:r>
              <w:t>07</w:t>
            </w:r>
          </w:p>
        </w:tc>
        <w:tc>
          <w:tcPr>
            <w:tcW w:w="737" w:type="dxa"/>
          </w:tcPr>
          <w:p w14:paraId="48DEA695" w14:textId="77777777" w:rsidR="00870054" w:rsidRDefault="00870054">
            <w:pPr>
              <w:pStyle w:val="ConsPlusNormal"/>
              <w:jc w:val="center"/>
            </w:pPr>
            <w:r>
              <w:t>07</w:t>
            </w:r>
          </w:p>
        </w:tc>
        <w:tc>
          <w:tcPr>
            <w:tcW w:w="1701" w:type="dxa"/>
          </w:tcPr>
          <w:p w14:paraId="20A97B85" w14:textId="77777777" w:rsidR="00870054" w:rsidRDefault="00870054">
            <w:pPr>
              <w:pStyle w:val="ConsPlusNormal"/>
              <w:jc w:val="center"/>
            </w:pPr>
            <w:r>
              <w:t>33 1 Ю1 51160</w:t>
            </w:r>
          </w:p>
        </w:tc>
        <w:tc>
          <w:tcPr>
            <w:tcW w:w="680" w:type="dxa"/>
          </w:tcPr>
          <w:p w14:paraId="20F46B8B" w14:textId="77777777" w:rsidR="00870054" w:rsidRDefault="00870054">
            <w:pPr>
              <w:pStyle w:val="ConsPlusNormal"/>
              <w:jc w:val="center"/>
            </w:pPr>
            <w:r>
              <w:t>600</w:t>
            </w:r>
          </w:p>
        </w:tc>
        <w:tc>
          <w:tcPr>
            <w:tcW w:w="1701" w:type="dxa"/>
          </w:tcPr>
          <w:p w14:paraId="5BCE7F3F" w14:textId="77777777" w:rsidR="00870054" w:rsidRDefault="00870054">
            <w:pPr>
              <w:pStyle w:val="ConsPlusNormal"/>
              <w:jc w:val="center"/>
            </w:pPr>
            <w:r>
              <w:t>72493,23</w:t>
            </w:r>
          </w:p>
        </w:tc>
        <w:tc>
          <w:tcPr>
            <w:tcW w:w="1701" w:type="dxa"/>
          </w:tcPr>
          <w:p w14:paraId="1BF4863B" w14:textId="77777777" w:rsidR="00870054" w:rsidRDefault="00870054">
            <w:pPr>
              <w:pStyle w:val="ConsPlusNormal"/>
              <w:jc w:val="center"/>
            </w:pPr>
            <w:r>
              <w:t>0,00</w:t>
            </w:r>
          </w:p>
        </w:tc>
        <w:tc>
          <w:tcPr>
            <w:tcW w:w="1701" w:type="dxa"/>
          </w:tcPr>
          <w:p w14:paraId="0ECE3FF5" w14:textId="77777777" w:rsidR="00870054" w:rsidRDefault="00870054">
            <w:pPr>
              <w:pStyle w:val="ConsPlusNormal"/>
              <w:jc w:val="center"/>
            </w:pPr>
            <w:r>
              <w:t>0,00</w:t>
            </w:r>
          </w:p>
        </w:tc>
      </w:tr>
      <w:tr w:rsidR="00870054" w14:paraId="70BCCC2E" w14:textId="77777777">
        <w:tc>
          <w:tcPr>
            <w:tcW w:w="2835" w:type="dxa"/>
          </w:tcPr>
          <w:p w14:paraId="3675228A" w14:textId="77777777" w:rsidR="00870054" w:rsidRDefault="00870054">
            <w:pPr>
              <w:pStyle w:val="ConsPlusNormal"/>
            </w:pPr>
            <w:r>
              <w:t>Иные бюджетные ассигнования</w:t>
            </w:r>
          </w:p>
        </w:tc>
        <w:tc>
          <w:tcPr>
            <w:tcW w:w="680" w:type="dxa"/>
          </w:tcPr>
          <w:p w14:paraId="46BAD336" w14:textId="77777777" w:rsidR="00870054" w:rsidRDefault="00870054">
            <w:pPr>
              <w:pStyle w:val="ConsPlusNormal"/>
              <w:jc w:val="center"/>
            </w:pPr>
            <w:r>
              <w:t>07</w:t>
            </w:r>
          </w:p>
        </w:tc>
        <w:tc>
          <w:tcPr>
            <w:tcW w:w="737" w:type="dxa"/>
          </w:tcPr>
          <w:p w14:paraId="0845989C" w14:textId="77777777" w:rsidR="00870054" w:rsidRDefault="00870054">
            <w:pPr>
              <w:pStyle w:val="ConsPlusNormal"/>
              <w:jc w:val="center"/>
            </w:pPr>
            <w:r>
              <w:t>07</w:t>
            </w:r>
          </w:p>
        </w:tc>
        <w:tc>
          <w:tcPr>
            <w:tcW w:w="1701" w:type="dxa"/>
          </w:tcPr>
          <w:p w14:paraId="70FC51EA" w14:textId="77777777" w:rsidR="00870054" w:rsidRDefault="00870054">
            <w:pPr>
              <w:pStyle w:val="ConsPlusNormal"/>
              <w:jc w:val="center"/>
            </w:pPr>
            <w:r>
              <w:t>33 1 Ю1 51160</w:t>
            </w:r>
          </w:p>
        </w:tc>
        <w:tc>
          <w:tcPr>
            <w:tcW w:w="680" w:type="dxa"/>
          </w:tcPr>
          <w:p w14:paraId="1ADF7585" w14:textId="77777777" w:rsidR="00870054" w:rsidRDefault="00870054">
            <w:pPr>
              <w:pStyle w:val="ConsPlusNormal"/>
              <w:jc w:val="center"/>
            </w:pPr>
            <w:r>
              <w:t>800</w:t>
            </w:r>
          </w:p>
        </w:tc>
        <w:tc>
          <w:tcPr>
            <w:tcW w:w="1701" w:type="dxa"/>
          </w:tcPr>
          <w:p w14:paraId="09AC3E5F" w14:textId="77777777" w:rsidR="00870054" w:rsidRDefault="00870054">
            <w:pPr>
              <w:pStyle w:val="ConsPlusNormal"/>
              <w:jc w:val="center"/>
            </w:pPr>
            <w:r>
              <w:t>2300,00</w:t>
            </w:r>
          </w:p>
        </w:tc>
        <w:tc>
          <w:tcPr>
            <w:tcW w:w="1701" w:type="dxa"/>
          </w:tcPr>
          <w:p w14:paraId="2FE167D4" w14:textId="77777777" w:rsidR="00870054" w:rsidRDefault="00870054">
            <w:pPr>
              <w:pStyle w:val="ConsPlusNormal"/>
              <w:jc w:val="center"/>
            </w:pPr>
            <w:r>
              <w:t>0,00</w:t>
            </w:r>
          </w:p>
        </w:tc>
        <w:tc>
          <w:tcPr>
            <w:tcW w:w="1701" w:type="dxa"/>
          </w:tcPr>
          <w:p w14:paraId="7558F506" w14:textId="77777777" w:rsidR="00870054" w:rsidRDefault="00870054">
            <w:pPr>
              <w:pStyle w:val="ConsPlusNormal"/>
              <w:jc w:val="center"/>
            </w:pPr>
            <w:r>
              <w:t>0,00</w:t>
            </w:r>
          </w:p>
        </w:tc>
      </w:tr>
      <w:tr w:rsidR="00870054" w14:paraId="7846DEBD" w14:textId="77777777">
        <w:tc>
          <w:tcPr>
            <w:tcW w:w="2835" w:type="dxa"/>
          </w:tcPr>
          <w:p w14:paraId="15F1FB39" w14:textId="77777777" w:rsidR="00870054" w:rsidRDefault="00870054">
            <w:pPr>
              <w:pStyle w:val="ConsPlusNormal"/>
            </w:pPr>
            <w:r>
              <w:t>Реализация практик поддержки добровольчества (волонтерства) по итогам проведения ежегодного Всероссийского конкурса лучших региональных практик поддержки и развития добровольчества (волонтерства) "Регион добрых дел"</w:t>
            </w:r>
          </w:p>
        </w:tc>
        <w:tc>
          <w:tcPr>
            <w:tcW w:w="680" w:type="dxa"/>
          </w:tcPr>
          <w:p w14:paraId="7F3F6C94" w14:textId="77777777" w:rsidR="00870054" w:rsidRDefault="00870054">
            <w:pPr>
              <w:pStyle w:val="ConsPlusNormal"/>
              <w:jc w:val="center"/>
            </w:pPr>
            <w:r>
              <w:t>07</w:t>
            </w:r>
          </w:p>
        </w:tc>
        <w:tc>
          <w:tcPr>
            <w:tcW w:w="737" w:type="dxa"/>
          </w:tcPr>
          <w:p w14:paraId="3F3576C8" w14:textId="77777777" w:rsidR="00870054" w:rsidRDefault="00870054">
            <w:pPr>
              <w:pStyle w:val="ConsPlusNormal"/>
              <w:jc w:val="center"/>
            </w:pPr>
            <w:r>
              <w:t>07</w:t>
            </w:r>
          </w:p>
        </w:tc>
        <w:tc>
          <w:tcPr>
            <w:tcW w:w="1701" w:type="dxa"/>
          </w:tcPr>
          <w:p w14:paraId="011AAACE" w14:textId="77777777" w:rsidR="00870054" w:rsidRDefault="00870054">
            <w:pPr>
              <w:pStyle w:val="ConsPlusNormal"/>
              <w:jc w:val="center"/>
            </w:pPr>
            <w:r>
              <w:t>33 1 Ю2 54120</w:t>
            </w:r>
          </w:p>
        </w:tc>
        <w:tc>
          <w:tcPr>
            <w:tcW w:w="680" w:type="dxa"/>
          </w:tcPr>
          <w:p w14:paraId="771753A2" w14:textId="77777777" w:rsidR="00870054" w:rsidRDefault="00870054">
            <w:pPr>
              <w:pStyle w:val="ConsPlusNormal"/>
            </w:pPr>
          </w:p>
        </w:tc>
        <w:tc>
          <w:tcPr>
            <w:tcW w:w="1701" w:type="dxa"/>
          </w:tcPr>
          <w:p w14:paraId="54F073E6" w14:textId="77777777" w:rsidR="00870054" w:rsidRDefault="00870054">
            <w:pPr>
              <w:pStyle w:val="ConsPlusNormal"/>
              <w:jc w:val="center"/>
            </w:pPr>
            <w:r>
              <w:t>3821,21</w:t>
            </w:r>
          </w:p>
        </w:tc>
        <w:tc>
          <w:tcPr>
            <w:tcW w:w="1701" w:type="dxa"/>
          </w:tcPr>
          <w:p w14:paraId="279B2249" w14:textId="77777777" w:rsidR="00870054" w:rsidRDefault="00870054">
            <w:pPr>
              <w:pStyle w:val="ConsPlusNormal"/>
              <w:jc w:val="center"/>
            </w:pPr>
            <w:r>
              <w:t>0,00</w:t>
            </w:r>
          </w:p>
        </w:tc>
        <w:tc>
          <w:tcPr>
            <w:tcW w:w="1701" w:type="dxa"/>
          </w:tcPr>
          <w:p w14:paraId="057F1B4C" w14:textId="77777777" w:rsidR="00870054" w:rsidRDefault="00870054">
            <w:pPr>
              <w:pStyle w:val="ConsPlusNormal"/>
              <w:jc w:val="center"/>
            </w:pPr>
            <w:r>
              <w:t>0,00</w:t>
            </w:r>
          </w:p>
        </w:tc>
      </w:tr>
      <w:tr w:rsidR="00870054" w14:paraId="3814D403" w14:textId="77777777">
        <w:tc>
          <w:tcPr>
            <w:tcW w:w="2835" w:type="dxa"/>
          </w:tcPr>
          <w:p w14:paraId="51DBF856"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7ED2E8DC" w14:textId="77777777" w:rsidR="00870054" w:rsidRDefault="00870054">
            <w:pPr>
              <w:pStyle w:val="ConsPlusNormal"/>
              <w:jc w:val="center"/>
            </w:pPr>
            <w:r>
              <w:t>07</w:t>
            </w:r>
          </w:p>
        </w:tc>
        <w:tc>
          <w:tcPr>
            <w:tcW w:w="737" w:type="dxa"/>
          </w:tcPr>
          <w:p w14:paraId="7C3C3628" w14:textId="77777777" w:rsidR="00870054" w:rsidRDefault="00870054">
            <w:pPr>
              <w:pStyle w:val="ConsPlusNormal"/>
              <w:jc w:val="center"/>
            </w:pPr>
            <w:r>
              <w:t>07</w:t>
            </w:r>
          </w:p>
        </w:tc>
        <w:tc>
          <w:tcPr>
            <w:tcW w:w="1701" w:type="dxa"/>
          </w:tcPr>
          <w:p w14:paraId="2CF68EA6" w14:textId="77777777" w:rsidR="00870054" w:rsidRDefault="00870054">
            <w:pPr>
              <w:pStyle w:val="ConsPlusNormal"/>
              <w:jc w:val="center"/>
            </w:pPr>
            <w:r>
              <w:t>33 1 Ю2 54120</w:t>
            </w:r>
          </w:p>
        </w:tc>
        <w:tc>
          <w:tcPr>
            <w:tcW w:w="680" w:type="dxa"/>
          </w:tcPr>
          <w:p w14:paraId="09CB425C" w14:textId="77777777" w:rsidR="00870054" w:rsidRDefault="00870054">
            <w:pPr>
              <w:pStyle w:val="ConsPlusNormal"/>
              <w:jc w:val="center"/>
            </w:pPr>
            <w:r>
              <w:t>600</w:t>
            </w:r>
          </w:p>
        </w:tc>
        <w:tc>
          <w:tcPr>
            <w:tcW w:w="1701" w:type="dxa"/>
          </w:tcPr>
          <w:p w14:paraId="55BD84E9" w14:textId="77777777" w:rsidR="00870054" w:rsidRDefault="00870054">
            <w:pPr>
              <w:pStyle w:val="ConsPlusNormal"/>
              <w:jc w:val="center"/>
            </w:pPr>
            <w:r>
              <w:t>3821,21</w:t>
            </w:r>
          </w:p>
        </w:tc>
        <w:tc>
          <w:tcPr>
            <w:tcW w:w="1701" w:type="dxa"/>
          </w:tcPr>
          <w:p w14:paraId="62A0AF0A" w14:textId="77777777" w:rsidR="00870054" w:rsidRDefault="00870054">
            <w:pPr>
              <w:pStyle w:val="ConsPlusNormal"/>
              <w:jc w:val="center"/>
            </w:pPr>
            <w:r>
              <w:t>0,00</w:t>
            </w:r>
          </w:p>
        </w:tc>
        <w:tc>
          <w:tcPr>
            <w:tcW w:w="1701" w:type="dxa"/>
          </w:tcPr>
          <w:p w14:paraId="49680F03" w14:textId="77777777" w:rsidR="00870054" w:rsidRDefault="00870054">
            <w:pPr>
              <w:pStyle w:val="ConsPlusNormal"/>
              <w:jc w:val="center"/>
            </w:pPr>
            <w:r>
              <w:t>0,00</w:t>
            </w:r>
          </w:p>
        </w:tc>
      </w:tr>
      <w:tr w:rsidR="00870054" w14:paraId="25F692F2" w14:textId="77777777">
        <w:tc>
          <w:tcPr>
            <w:tcW w:w="2835" w:type="dxa"/>
          </w:tcPr>
          <w:p w14:paraId="12163C7A" w14:textId="77777777" w:rsidR="00870054" w:rsidRDefault="00870054">
            <w:pPr>
              <w:pStyle w:val="ConsPlusNormal"/>
            </w:pPr>
            <w:r>
              <w:lastRenderedPageBreak/>
              <w:t>Поддержка молодежных инициатив</w:t>
            </w:r>
          </w:p>
        </w:tc>
        <w:tc>
          <w:tcPr>
            <w:tcW w:w="680" w:type="dxa"/>
          </w:tcPr>
          <w:p w14:paraId="7A1ACF6F" w14:textId="77777777" w:rsidR="00870054" w:rsidRDefault="00870054">
            <w:pPr>
              <w:pStyle w:val="ConsPlusNormal"/>
              <w:jc w:val="center"/>
            </w:pPr>
            <w:r>
              <w:t>07</w:t>
            </w:r>
          </w:p>
        </w:tc>
        <w:tc>
          <w:tcPr>
            <w:tcW w:w="737" w:type="dxa"/>
          </w:tcPr>
          <w:p w14:paraId="7194E196" w14:textId="77777777" w:rsidR="00870054" w:rsidRDefault="00870054">
            <w:pPr>
              <w:pStyle w:val="ConsPlusNormal"/>
              <w:jc w:val="center"/>
            </w:pPr>
            <w:r>
              <w:t>07</w:t>
            </w:r>
          </w:p>
        </w:tc>
        <w:tc>
          <w:tcPr>
            <w:tcW w:w="1701" w:type="dxa"/>
          </w:tcPr>
          <w:p w14:paraId="779F38E4" w14:textId="77777777" w:rsidR="00870054" w:rsidRDefault="00870054">
            <w:pPr>
              <w:pStyle w:val="ConsPlusNormal"/>
              <w:jc w:val="center"/>
            </w:pPr>
            <w:r>
              <w:t>33 2</w:t>
            </w:r>
          </w:p>
        </w:tc>
        <w:tc>
          <w:tcPr>
            <w:tcW w:w="680" w:type="dxa"/>
          </w:tcPr>
          <w:p w14:paraId="32567758" w14:textId="77777777" w:rsidR="00870054" w:rsidRDefault="00870054">
            <w:pPr>
              <w:pStyle w:val="ConsPlusNormal"/>
            </w:pPr>
          </w:p>
        </w:tc>
        <w:tc>
          <w:tcPr>
            <w:tcW w:w="1701" w:type="dxa"/>
          </w:tcPr>
          <w:p w14:paraId="3A2D2FD4" w14:textId="77777777" w:rsidR="00870054" w:rsidRDefault="00870054">
            <w:pPr>
              <w:pStyle w:val="ConsPlusNormal"/>
              <w:jc w:val="center"/>
            </w:pPr>
            <w:r>
              <w:t>2700,00</w:t>
            </w:r>
          </w:p>
        </w:tc>
        <w:tc>
          <w:tcPr>
            <w:tcW w:w="1701" w:type="dxa"/>
          </w:tcPr>
          <w:p w14:paraId="7290AF14" w14:textId="77777777" w:rsidR="00870054" w:rsidRDefault="00870054">
            <w:pPr>
              <w:pStyle w:val="ConsPlusNormal"/>
              <w:jc w:val="center"/>
            </w:pPr>
            <w:r>
              <w:t>0,00</w:t>
            </w:r>
          </w:p>
        </w:tc>
        <w:tc>
          <w:tcPr>
            <w:tcW w:w="1701" w:type="dxa"/>
          </w:tcPr>
          <w:p w14:paraId="33999504" w14:textId="77777777" w:rsidR="00870054" w:rsidRDefault="00870054">
            <w:pPr>
              <w:pStyle w:val="ConsPlusNormal"/>
              <w:jc w:val="center"/>
            </w:pPr>
            <w:r>
              <w:t>0,00</w:t>
            </w:r>
          </w:p>
        </w:tc>
      </w:tr>
      <w:tr w:rsidR="00870054" w14:paraId="5FAAA50B" w14:textId="77777777">
        <w:tc>
          <w:tcPr>
            <w:tcW w:w="2835" w:type="dxa"/>
          </w:tcPr>
          <w:p w14:paraId="7F70153E" w14:textId="77777777" w:rsidR="00870054" w:rsidRDefault="00870054">
            <w:pPr>
              <w:pStyle w:val="ConsPlusNormal"/>
            </w:pPr>
            <w:r>
              <w:t>Региональный проект "Реализация молодежного инициативного бюджетирования в Республике Дагестан"</w:t>
            </w:r>
          </w:p>
        </w:tc>
        <w:tc>
          <w:tcPr>
            <w:tcW w:w="680" w:type="dxa"/>
          </w:tcPr>
          <w:p w14:paraId="09EBE8BB" w14:textId="77777777" w:rsidR="00870054" w:rsidRDefault="00870054">
            <w:pPr>
              <w:pStyle w:val="ConsPlusNormal"/>
              <w:jc w:val="center"/>
            </w:pPr>
            <w:r>
              <w:t>07</w:t>
            </w:r>
          </w:p>
        </w:tc>
        <w:tc>
          <w:tcPr>
            <w:tcW w:w="737" w:type="dxa"/>
          </w:tcPr>
          <w:p w14:paraId="3A4C157E" w14:textId="77777777" w:rsidR="00870054" w:rsidRDefault="00870054">
            <w:pPr>
              <w:pStyle w:val="ConsPlusNormal"/>
              <w:jc w:val="center"/>
            </w:pPr>
            <w:r>
              <w:t>07</w:t>
            </w:r>
          </w:p>
        </w:tc>
        <w:tc>
          <w:tcPr>
            <w:tcW w:w="1701" w:type="dxa"/>
          </w:tcPr>
          <w:p w14:paraId="13E14829" w14:textId="77777777" w:rsidR="00870054" w:rsidRDefault="00870054">
            <w:pPr>
              <w:pStyle w:val="ConsPlusNormal"/>
              <w:jc w:val="center"/>
            </w:pPr>
            <w:r>
              <w:t>33 2 04</w:t>
            </w:r>
          </w:p>
        </w:tc>
        <w:tc>
          <w:tcPr>
            <w:tcW w:w="680" w:type="dxa"/>
          </w:tcPr>
          <w:p w14:paraId="449A0803" w14:textId="77777777" w:rsidR="00870054" w:rsidRDefault="00870054">
            <w:pPr>
              <w:pStyle w:val="ConsPlusNormal"/>
            </w:pPr>
          </w:p>
        </w:tc>
        <w:tc>
          <w:tcPr>
            <w:tcW w:w="1701" w:type="dxa"/>
          </w:tcPr>
          <w:p w14:paraId="643240FE" w14:textId="77777777" w:rsidR="00870054" w:rsidRDefault="00870054">
            <w:pPr>
              <w:pStyle w:val="ConsPlusNormal"/>
              <w:jc w:val="center"/>
            </w:pPr>
            <w:r>
              <w:t>2700,00</w:t>
            </w:r>
          </w:p>
        </w:tc>
        <w:tc>
          <w:tcPr>
            <w:tcW w:w="1701" w:type="dxa"/>
          </w:tcPr>
          <w:p w14:paraId="76F42B4F" w14:textId="77777777" w:rsidR="00870054" w:rsidRDefault="00870054">
            <w:pPr>
              <w:pStyle w:val="ConsPlusNormal"/>
              <w:jc w:val="center"/>
            </w:pPr>
            <w:r>
              <w:t>0,00</w:t>
            </w:r>
          </w:p>
        </w:tc>
        <w:tc>
          <w:tcPr>
            <w:tcW w:w="1701" w:type="dxa"/>
          </w:tcPr>
          <w:p w14:paraId="102E6A24" w14:textId="77777777" w:rsidR="00870054" w:rsidRDefault="00870054">
            <w:pPr>
              <w:pStyle w:val="ConsPlusNormal"/>
              <w:jc w:val="center"/>
            </w:pPr>
            <w:r>
              <w:t>0,00</w:t>
            </w:r>
          </w:p>
        </w:tc>
      </w:tr>
      <w:tr w:rsidR="00870054" w14:paraId="78FDEE91" w14:textId="77777777">
        <w:tc>
          <w:tcPr>
            <w:tcW w:w="2835" w:type="dxa"/>
          </w:tcPr>
          <w:p w14:paraId="308A7927" w14:textId="77777777" w:rsidR="00870054" w:rsidRDefault="00870054">
            <w:pPr>
              <w:pStyle w:val="ConsPlusNormal"/>
            </w:pPr>
            <w:r>
              <w:t>Расходы на реализацию проектов молодежного инициативного бюджетирования в Республике Дагестан</w:t>
            </w:r>
          </w:p>
        </w:tc>
        <w:tc>
          <w:tcPr>
            <w:tcW w:w="680" w:type="dxa"/>
          </w:tcPr>
          <w:p w14:paraId="4B56A50F" w14:textId="77777777" w:rsidR="00870054" w:rsidRDefault="00870054">
            <w:pPr>
              <w:pStyle w:val="ConsPlusNormal"/>
              <w:jc w:val="center"/>
            </w:pPr>
            <w:r>
              <w:t>07</w:t>
            </w:r>
          </w:p>
        </w:tc>
        <w:tc>
          <w:tcPr>
            <w:tcW w:w="737" w:type="dxa"/>
          </w:tcPr>
          <w:p w14:paraId="56070CC3" w14:textId="77777777" w:rsidR="00870054" w:rsidRDefault="00870054">
            <w:pPr>
              <w:pStyle w:val="ConsPlusNormal"/>
              <w:jc w:val="center"/>
            </w:pPr>
            <w:r>
              <w:t>07</w:t>
            </w:r>
          </w:p>
        </w:tc>
        <w:tc>
          <w:tcPr>
            <w:tcW w:w="1701" w:type="dxa"/>
          </w:tcPr>
          <w:p w14:paraId="67816649" w14:textId="77777777" w:rsidR="00870054" w:rsidRDefault="00870054">
            <w:pPr>
              <w:pStyle w:val="ConsPlusNormal"/>
              <w:jc w:val="center"/>
            </w:pPr>
            <w:r>
              <w:t>33 2 04 85950</w:t>
            </w:r>
          </w:p>
        </w:tc>
        <w:tc>
          <w:tcPr>
            <w:tcW w:w="680" w:type="dxa"/>
          </w:tcPr>
          <w:p w14:paraId="6A3DE95D" w14:textId="77777777" w:rsidR="00870054" w:rsidRDefault="00870054">
            <w:pPr>
              <w:pStyle w:val="ConsPlusNormal"/>
            </w:pPr>
          </w:p>
        </w:tc>
        <w:tc>
          <w:tcPr>
            <w:tcW w:w="1701" w:type="dxa"/>
          </w:tcPr>
          <w:p w14:paraId="642E95BC" w14:textId="77777777" w:rsidR="00870054" w:rsidRDefault="00870054">
            <w:pPr>
              <w:pStyle w:val="ConsPlusNormal"/>
              <w:jc w:val="center"/>
            </w:pPr>
            <w:r>
              <w:t>2700,00</w:t>
            </w:r>
          </w:p>
        </w:tc>
        <w:tc>
          <w:tcPr>
            <w:tcW w:w="1701" w:type="dxa"/>
          </w:tcPr>
          <w:p w14:paraId="6A333E49" w14:textId="77777777" w:rsidR="00870054" w:rsidRDefault="00870054">
            <w:pPr>
              <w:pStyle w:val="ConsPlusNormal"/>
              <w:jc w:val="center"/>
            </w:pPr>
            <w:r>
              <w:t>0,00</w:t>
            </w:r>
          </w:p>
        </w:tc>
        <w:tc>
          <w:tcPr>
            <w:tcW w:w="1701" w:type="dxa"/>
          </w:tcPr>
          <w:p w14:paraId="4AE9736D" w14:textId="77777777" w:rsidR="00870054" w:rsidRDefault="00870054">
            <w:pPr>
              <w:pStyle w:val="ConsPlusNormal"/>
              <w:jc w:val="center"/>
            </w:pPr>
            <w:r>
              <w:t>0,00</w:t>
            </w:r>
          </w:p>
        </w:tc>
      </w:tr>
      <w:tr w:rsidR="00870054" w14:paraId="7D2AF85D" w14:textId="77777777">
        <w:tc>
          <w:tcPr>
            <w:tcW w:w="2835" w:type="dxa"/>
          </w:tcPr>
          <w:p w14:paraId="40B625F0" w14:textId="77777777" w:rsidR="00870054" w:rsidRDefault="00870054">
            <w:pPr>
              <w:pStyle w:val="ConsPlusNormal"/>
            </w:pPr>
            <w:r>
              <w:t>Межбюджетные трансферты</w:t>
            </w:r>
          </w:p>
        </w:tc>
        <w:tc>
          <w:tcPr>
            <w:tcW w:w="680" w:type="dxa"/>
          </w:tcPr>
          <w:p w14:paraId="26DA4C5E" w14:textId="77777777" w:rsidR="00870054" w:rsidRDefault="00870054">
            <w:pPr>
              <w:pStyle w:val="ConsPlusNormal"/>
              <w:jc w:val="center"/>
            </w:pPr>
            <w:r>
              <w:t>07</w:t>
            </w:r>
          </w:p>
        </w:tc>
        <w:tc>
          <w:tcPr>
            <w:tcW w:w="737" w:type="dxa"/>
          </w:tcPr>
          <w:p w14:paraId="1FB0865F" w14:textId="77777777" w:rsidR="00870054" w:rsidRDefault="00870054">
            <w:pPr>
              <w:pStyle w:val="ConsPlusNormal"/>
              <w:jc w:val="center"/>
            </w:pPr>
            <w:r>
              <w:t>07</w:t>
            </w:r>
          </w:p>
        </w:tc>
        <w:tc>
          <w:tcPr>
            <w:tcW w:w="1701" w:type="dxa"/>
          </w:tcPr>
          <w:p w14:paraId="521FA448" w14:textId="77777777" w:rsidR="00870054" w:rsidRDefault="00870054">
            <w:pPr>
              <w:pStyle w:val="ConsPlusNormal"/>
              <w:jc w:val="center"/>
            </w:pPr>
            <w:r>
              <w:t>33 2 04 85950</w:t>
            </w:r>
          </w:p>
        </w:tc>
        <w:tc>
          <w:tcPr>
            <w:tcW w:w="680" w:type="dxa"/>
          </w:tcPr>
          <w:p w14:paraId="22EE39B9" w14:textId="77777777" w:rsidR="00870054" w:rsidRDefault="00870054">
            <w:pPr>
              <w:pStyle w:val="ConsPlusNormal"/>
              <w:jc w:val="center"/>
            </w:pPr>
            <w:r>
              <w:t>500</w:t>
            </w:r>
          </w:p>
        </w:tc>
        <w:tc>
          <w:tcPr>
            <w:tcW w:w="1701" w:type="dxa"/>
          </w:tcPr>
          <w:p w14:paraId="28292056" w14:textId="77777777" w:rsidR="00870054" w:rsidRDefault="00870054">
            <w:pPr>
              <w:pStyle w:val="ConsPlusNormal"/>
              <w:jc w:val="center"/>
            </w:pPr>
            <w:r>
              <w:t>2700,00</w:t>
            </w:r>
          </w:p>
        </w:tc>
        <w:tc>
          <w:tcPr>
            <w:tcW w:w="1701" w:type="dxa"/>
          </w:tcPr>
          <w:p w14:paraId="4CCA4A93" w14:textId="77777777" w:rsidR="00870054" w:rsidRDefault="00870054">
            <w:pPr>
              <w:pStyle w:val="ConsPlusNormal"/>
              <w:jc w:val="center"/>
            </w:pPr>
            <w:r>
              <w:t>0,00</w:t>
            </w:r>
          </w:p>
        </w:tc>
        <w:tc>
          <w:tcPr>
            <w:tcW w:w="1701" w:type="dxa"/>
          </w:tcPr>
          <w:p w14:paraId="079BC03F" w14:textId="77777777" w:rsidR="00870054" w:rsidRDefault="00870054">
            <w:pPr>
              <w:pStyle w:val="ConsPlusNormal"/>
              <w:jc w:val="center"/>
            </w:pPr>
            <w:r>
              <w:t>0,00</w:t>
            </w:r>
          </w:p>
        </w:tc>
      </w:tr>
      <w:tr w:rsidR="00870054" w14:paraId="032F0102" w14:textId="77777777">
        <w:tc>
          <w:tcPr>
            <w:tcW w:w="2835" w:type="dxa"/>
          </w:tcPr>
          <w:p w14:paraId="748712ED" w14:textId="77777777" w:rsidR="00870054" w:rsidRDefault="00870054">
            <w:pPr>
              <w:pStyle w:val="ConsPlusNormal"/>
            </w:pPr>
            <w:r>
              <w:t>Комплексы процессных мероприятий</w:t>
            </w:r>
          </w:p>
        </w:tc>
        <w:tc>
          <w:tcPr>
            <w:tcW w:w="680" w:type="dxa"/>
          </w:tcPr>
          <w:p w14:paraId="7CEDF3C6" w14:textId="77777777" w:rsidR="00870054" w:rsidRDefault="00870054">
            <w:pPr>
              <w:pStyle w:val="ConsPlusNormal"/>
              <w:jc w:val="center"/>
            </w:pPr>
            <w:r>
              <w:t>07</w:t>
            </w:r>
          </w:p>
        </w:tc>
        <w:tc>
          <w:tcPr>
            <w:tcW w:w="737" w:type="dxa"/>
          </w:tcPr>
          <w:p w14:paraId="4FADDF80" w14:textId="77777777" w:rsidR="00870054" w:rsidRDefault="00870054">
            <w:pPr>
              <w:pStyle w:val="ConsPlusNormal"/>
              <w:jc w:val="center"/>
            </w:pPr>
            <w:r>
              <w:t>07</w:t>
            </w:r>
          </w:p>
        </w:tc>
        <w:tc>
          <w:tcPr>
            <w:tcW w:w="1701" w:type="dxa"/>
          </w:tcPr>
          <w:p w14:paraId="5C6412FB" w14:textId="77777777" w:rsidR="00870054" w:rsidRDefault="00870054">
            <w:pPr>
              <w:pStyle w:val="ConsPlusNormal"/>
              <w:jc w:val="center"/>
            </w:pPr>
            <w:r>
              <w:t>33 4</w:t>
            </w:r>
          </w:p>
        </w:tc>
        <w:tc>
          <w:tcPr>
            <w:tcW w:w="680" w:type="dxa"/>
          </w:tcPr>
          <w:p w14:paraId="06390D17" w14:textId="77777777" w:rsidR="00870054" w:rsidRDefault="00870054">
            <w:pPr>
              <w:pStyle w:val="ConsPlusNormal"/>
            </w:pPr>
          </w:p>
        </w:tc>
        <w:tc>
          <w:tcPr>
            <w:tcW w:w="1701" w:type="dxa"/>
          </w:tcPr>
          <w:p w14:paraId="55B7E007" w14:textId="77777777" w:rsidR="00870054" w:rsidRDefault="00870054">
            <w:pPr>
              <w:pStyle w:val="ConsPlusNormal"/>
              <w:jc w:val="center"/>
            </w:pPr>
            <w:r>
              <w:t>101008,60</w:t>
            </w:r>
          </w:p>
        </w:tc>
        <w:tc>
          <w:tcPr>
            <w:tcW w:w="1701" w:type="dxa"/>
          </w:tcPr>
          <w:p w14:paraId="0A1A60FC" w14:textId="77777777" w:rsidR="00870054" w:rsidRDefault="00870054">
            <w:pPr>
              <w:pStyle w:val="ConsPlusNormal"/>
              <w:jc w:val="center"/>
            </w:pPr>
            <w:r>
              <w:t>81972,90</w:t>
            </w:r>
          </w:p>
        </w:tc>
        <w:tc>
          <w:tcPr>
            <w:tcW w:w="1701" w:type="dxa"/>
          </w:tcPr>
          <w:p w14:paraId="3107615D" w14:textId="77777777" w:rsidR="00870054" w:rsidRDefault="00870054">
            <w:pPr>
              <w:pStyle w:val="ConsPlusNormal"/>
              <w:jc w:val="center"/>
            </w:pPr>
            <w:r>
              <w:t>81972,90</w:t>
            </w:r>
          </w:p>
        </w:tc>
      </w:tr>
      <w:tr w:rsidR="00870054" w14:paraId="24D334E1" w14:textId="77777777">
        <w:tc>
          <w:tcPr>
            <w:tcW w:w="2835" w:type="dxa"/>
          </w:tcPr>
          <w:p w14:paraId="3D46637F" w14:textId="77777777" w:rsidR="00870054" w:rsidRDefault="00870054">
            <w:pPr>
              <w:pStyle w:val="ConsPlusNormal"/>
            </w:pPr>
            <w:r>
              <w:t>Комплекс процессных мероприятий "Военно-патриотическое воспитание граждан Российской Федерации в Республике Дагестан"</w:t>
            </w:r>
          </w:p>
        </w:tc>
        <w:tc>
          <w:tcPr>
            <w:tcW w:w="680" w:type="dxa"/>
          </w:tcPr>
          <w:p w14:paraId="5063DAB3" w14:textId="77777777" w:rsidR="00870054" w:rsidRDefault="00870054">
            <w:pPr>
              <w:pStyle w:val="ConsPlusNormal"/>
              <w:jc w:val="center"/>
            </w:pPr>
            <w:r>
              <w:t>07</w:t>
            </w:r>
          </w:p>
        </w:tc>
        <w:tc>
          <w:tcPr>
            <w:tcW w:w="737" w:type="dxa"/>
          </w:tcPr>
          <w:p w14:paraId="21C9F486" w14:textId="77777777" w:rsidR="00870054" w:rsidRDefault="00870054">
            <w:pPr>
              <w:pStyle w:val="ConsPlusNormal"/>
              <w:jc w:val="center"/>
            </w:pPr>
            <w:r>
              <w:t>07</w:t>
            </w:r>
          </w:p>
        </w:tc>
        <w:tc>
          <w:tcPr>
            <w:tcW w:w="1701" w:type="dxa"/>
          </w:tcPr>
          <w:p w14:paraId="5BB676F2" w14:textId="77777777" w:rsidR="00870054" w:rsidRDefault="00870054">
            <w:pPr>
              <w:pStyle w:val="ConsPlusNormal"/>
              <w:jc w:val="center"/>
            </w:pPr>
            <w:r>
              <w:t>33 4 01</w:t>
            </w:r>
          </w:p>
        </w:tc>
        <w:tc>
          <w:tcPr>
            <w:tcW w:w="680" w:type="dxa"/>
          </w:tcPr>
          <w:p w14:paraId="01FDF996" w14:textId="77777777" w:rsidR="00870054" w:rsidRDefault="00870054">
            <w:pPr>
              <w:pStyle w:val="ConsPlusNormal"/>
            </w:pPr>
          </w:p>
        </w:tc>
        <w:tc>
          <w:tcPr>
            <w:tcW w:w="1701" w:type="dxa"/>
          </w:tcPr>
          <w:p w14:paraId="075C908A" w14:textId="77777777" w:rsidR="00870054" w:rsidRDefault="00870054">
            <w:pPr>
              <w:pStyle w:val="ConsPlusNormal"/>
              <w:jc w:val="center"/>
            </w:pPr>
            <w:r>
              <w:t>25670,00</w:t>
            </w:r>
          </w:p>
        </w:tc>
        <w:tc>
          <w:tcPr>
            <w:tcW w:w="1701" w:type="dxa"/>
          </w:tcPr>
          <w:p w14:paraId="0521B596" w14:textId="77777777" w:rsidR="00870054" w:rsidRDefault="00870054">
            <w:pPr>
              <w:pStyle w:val="ConsPlusNormal"/>
              <w:jc w:val="center"/>
            </w:pPr>
            <w:r>
              <w:t>15480,00</w:t>
            </w:r>
          </w:p>
        </w:tc>
        <w:tc>
          <w:tcPr>
            <w:tcW w:w="1701" w:type="dxa"/>
          </w:tcPr>
          <w:p w14:paraId="793FEF7B" w14:textId="77777777" w:rsidR="00870054" w:rsidRDefault="00870054">
            <w:pPr>
              <w:pStyle w:val="ConsPlusNormal"/>
              <w:jc w:val="center"/>
            </w:pPr>
            <w:r>
              <w:t>15480,00</w:t>
            </w:r>
          </w:p>
        </w:tc>
      </w:tr>
      <w:tr w:rsidR="00870054" w14:paraId="03813712" w14:textId="77777777">
        <w:tc>
          <w:tcPr>
            <w:tcW w:w="2835" w:type="dxa"/>
          </w:tcPr>
          <w:p w14:paraId="55A05D99" w14:textId="77777777" w:rsidR="00870054" w:rsidRDefault="00870054">
            <w:pPr>
              <w:pStyle w:val="ConsPlusNormal"/>
            </w:pPr>
            <w:r>
              <w:t xml:space="preserve">Финансовое обеспечение выполнения функций государственных </w:t>
            </w:r>
            <w:r>
              <w:lastRenderedPageBreak/>
              <w:t>учреждений, оказания услуг, выполнения работ в сфере военно-патриотического воспитания граждан Российской Федерации</w:t>
            </w:r>
          </w:p>
        </w:tc>
        <w:tc>
          <w:tcPr>
            <w:tcW w:w="680" w:type="dxa"/>
          </w:tcPr>
          <w:p w14:paraId="0433A9D3" w14:textId="77777777" w:rsidR="00870054" w:rsidRDefault="00870054">
            <w:pPr>
              <w:pStyle w:val="ConsPlusNormal"/>
              <w:jc w:val="center"/>
            </w:pPr>
            <w:r>
              <w:lastRenderedPageBreak/>
              <w:t>07</w:t>
            </w:r>
          </w:p>
        </w:tc>
        <w:tc>
          <w:tcPr>
            <w:tcW w:w="737" w:type="dxa"/>
          </w:tcPr>
          <w:p w14:paraId="4D06C510" w14:textId="77777777" w:rsidR="00870054" w:rsidRDefault="00870054">
            <w:pPr>
              <w:pStyle w:val="ConsPlusNormal"/>
              <w:jc w:val="center"/>
            </w:pPr>
            <w:r>
              <w:t>07</w:t>
            </w:r>
          </w:p>
        </w:tc>
        <w:tc>
          <w:tcPr>
            <w:tcW w:w="1701" w:type="dxa"/>
          </w:tcPr>
          <w:p w14:paraId="17C2E69C" w14:textId="77777777" w:rsidR="00870054" w:rsidRDefault="00870054">
            <w:pPr>
              <w:pStyle w:val="ConsPlusNormal"/>
              <w:jc w:val="center"/>
            </w:pPr>
            <w:r>
              <w:t>33 4 01 0059V</w:t>
            </w:r>
          </w:p>
        </w:tc>
        <w:tc>
          <w:tcPr>
            <w:tcW w:w="680" w:type="dxa"/>
          </w:tcPr>
          <w:p w14:paraId="2B15A273" w14:textId="77777777" w:rsidR="00870054" w:rsidRDefault="00870054">
            <w:pPr>
              <w:pStyle w:val="ConsPlusNormal"/>
            </w:pPr>
          </w:p>
        </w:tc>
        <w:tc>
          <w:tcPr>
            <w:tcW w:w="1701" w:type="dxa"/>
          </w:tcPr>
          <w:p w14:paraId="7805DCF5" w14:textId="77777777" w:rsidR="00870054" w:rsidRDefault="00870054">
            <w:pPr>
              <w:pStyle w:val="ConsPlusNormal"/>
              <w:jc w:val="center"/>
            </w:pPr>
            <w:r>
              <w:t>25670,00</w:t>
            </w:r>
          </w:p>
        </w:tc>
        <w:tc>
          <w:tcPr>
            <w:tcW w:w="1701" w:type="dxa"/>
          </w:tcPr>
          <w:p w14:paraId="13FA9247" w14:textId="77777777" w:rsidR="00870054" w:rsidRDefault="00870054">
            <w:pPr>
              <w:pStyle w:val="ConsPlusNormal"/>
              <w:jc w:val="center"/>
            </w:pPr>
            <w:r>
              <w:t>15480,00</w:t>
            </w:r>
          </w:p>
        </w:tc>
        <w:tc>
          <w:tcPr>
            <w:tcW w:w="1701" w:type="dxa"/>
          </w:tcPr>
          <w:p w14:paraId="0ECA573B" w14:textId="77777777" w:rsidR="00870054" w:rsidRDefault="00870054">
            <w:pPr>
              <w:pStyle w:val="ConsPlusNormal"/>
              <w:jc w:val="center"/>
            </w:pPr>
            <w:r>
              <w:t>15480,00</w:t>
            </w:r>
          </w:p>
        </w:tc>
      </w:tr>
      <w:tr w:rsidR="00870054" w14:paraId="17111851" w14:textId="77777777">
        <w:tc>
          <w:tcPr>
            <w:tcW w:w="2835" w:type="dxa"/>
          </w:tcPr>
          <w:p w14:paraId="0F2A6FB4"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6A0C0EC6" w14:textId="77777777" w:rsidR="00870054" w:rsidRDefault="00870054">
            <w:pPr>
              <w:pStyle w:val="ConsPlusNormal"/>
              <w:jc w:val="center"/>
            </w:pPr>
            <w:r>
              <w:t>07</w:t>
            </w:r>
          </w:p>
        </w:tc>
        <w:tc>
          <w:tcPr>
            <w:tcW w:w="737" w:type="dxa"/>
          </w:tcPr>
          <w:p w14:paraId="6B9FBF95" w14:textId="77777777" w:rsidR="00870054" w:rsidRDefault="00870054">
            <w:pPr>
              <w:pStyle w:val="ConsPlusNormal"/>
              <w:jc w:val="center"/>
            </w:pPr>
            <w:r>
              <w:t>07</w:t>
            </w:r>
          </w:p>
        </w:tc>
        <w:tc>
          <w:tcPr>
            <w:tcW w:w="1701" w:type="dxa"/>
          </w:tcPr>
          <w:p w14:paraId="6A85A86B" w14:textId="77777777" w:rsidR="00870054" w:rsidRDefault="00870054">
            <w:pPr>
              <w:pStyle w:val="ConsPlusNormal"/>
              <w:jc w:val="center"/>
            </w:pPr>
            <w:r>
              <w:t>33 4 01 0059V</w:t>
            </w:r>
          </w:p>
        </w:tc>
        <w:tc>
          <w:tcPr>
            <w:tcW w:w="680" w:type="dxa"/>
          </w:tcPr>
          <w:p w14:paraId="249B034A" w14:textId="77777777" w:rsidR="00870054" w:rsidRDefault="00870054">
            <w:pPr>
              <w:pStyle w:val="ConsPlusNormal"/>
              <w:jc w:val="center"/>
            </w:pPr>
            <w:r>
              <w:t>600</w:t>
            </w:r>
          </w:p>
        </w:tc>
        <w:tc>
          <w:tcPr>
            <w:tcW w:w="1701" w:type="dxa"/>
          </w:tcPr>
          <w:p w14:paraId="69D9EF5E" w14:textId="77777777" w:rsidR="00870054" w:rsidRDefault="00870054">
            <w:pPr>
              <w:pStyle w:val="ConsPlusNormal"/>
              <w:jc w:val="center"/>
            </w:pPr>
            <w:r>
              <w:t>25670,00</w:t>
            </w:r>
          </w:p>
        </w:tc>
        <w:tc>
          <w:tcPr>
            <w:tcW w:w="1701" w:type="dxa"/>
          </w:tcPr>
          <w:p w14:paraId="68C0DFE8" w14:textId="77777777" w:rsidR="00870054" w:rsidRDefault="00870054">
            <w:pPr>
              <w:pStyle w:val="ConsPlusNormal"/>
              <w:jc w:val="center"/>
            </w:pPr>
            <w:r>
              <w:t>15480,00</w:t>
            </w:r>
          </w:p>
        </w:tc>
        <w:tc>
          <w:tcPr>
            <w:tcW w:w="1701" w:type="dxa"/>
          </w:tcPr>
          <w:p w14:paraId="4A5AC3A9" w14:textId="77777777" w:rsidR="00870054" w:rsidRDefault="00870054">
            <w:pPr>
              <w:pStyle w:val="ConsPlusNormal"/>
              <w:jc w:val="center"/>
            </w:pPr>
            <w:r>
              <w:t>15480,00</w:t>
            </w:r>
          </w:p>
        </w:tc>
      </w:tr>
      <w:tr w:rsidR="00870054" w14:paraId="4D9F1562" w14:textId="77777777">
        <w:tc>
          <w:tcPr>
            <w:tcW w:w="2835" w:type="dxa"/>
          </w:tcPr>
          <w:p w14:paraId="05DEA0D0" w14:textId="77777777" w:rsidR="00870054" w:rsidRDefault="00870054">
            <w:pPr>
              <w:pStyle w:val="ConsPlusNormal"/>
            </w:pPr>
            <w:r>
              <w:t>Комплекс процессных мероприятий "Поддержка молодежных инициатив в Республике Дагестан"</w:t>
            </w:r>
          </w:p>
        </w:tc>
        <w:tc>
          <w:tcPr>
            <w:tcW w:w="680" w:type="dxa"/>
          </w:tcPr>
          <w:p w14:paraId="48CC06AE" w14:textId="77777777" w:rsidR="00870054" w:rsidRDefault="00870054">
            <w:pPr>
              <w:pStyle w:val="ConsPlusNormal"/>
              <w:jc w:val="center"/>
            </w:pPr>
            <w:r>
              <w:t>07</w:t>
            </w:r>
          </w:p>
        </w:tc>
        <w:tc>
          <w:tcPr>
            <w:tcW w:w="737" w:type="dxa"/>
          </w:tcPr>
          <w:p w14:paraId="5629271D" w14:textId="77777777" w:rsidR="00870054" w:rsidRDefault="00870054">
            <w:pPr>
              <w:pStyle w:val="ConsPlusNormal"/>
              <w:jc w:val="center"/>
            </w:pPr>
            <w:r>
              <w:t>07</w:t>
            </w:r>
          </w:p>
        </w:tc>
        <w:tc>
          <w:tcPr>
            <w:tcW w:w="1701" w:type="dxa"/>
          </w:tcPr>
          <w:p w14:paraId="03CE5E94" w14:textId="77777777" w:rsidR="00870054" w:rsidRDefault="00870054">
            <w:pPr>
              <w:pStyle w:val="ConsPlusNormal"/>
              <w:jc w:val="center"/>
            </w:pPr>
            <w:r>
              <w:t>33 4 02</w:t>
            </w:r>
          </w:p>
        </w:tc>
        <w:tc>
          <w:tcPr>
            <w:tcW w:w="680" w:type="dxa"/>
          </w:tcPr>
          <w:p w14:paraId="1F0EFB7B" w14:textId="77777777" w:rsidR="00870054" w:rsidRDefault="00870054">
            <w:pPr>
              <w:pStyle w:val="ConsPlusNormal"/>
            </w:pPr>
          </w:p>
        </w:tc>
        <w:tc>
          <w:tcPr>
            <w:tcW w:w="1701" w:type="dxa"/>
          </w:tcPr>
          <w:p w14:paraId="1CD25B80" w14:textId="77777777" w:rsidR="00870054" w:rsidRDefault="00870054">
            <w:pPr>
              <w:pStyle w:val="ConsPlusNormal"/>
              <w:jc w:val="center"/>
            </w:pPr>
            <w:r>
              <w:t>53000,00</w:t>
            </w:r>
          </w:p>
        </w:tc>
        <w:tc>
          <w:tcPr>
            <w:tcW w:w="1701" w:type="dxa"/>
          </w:tcPr>
          <w:p w14:paraId="4D0D11B8" w14:textId="77777777" w:rsidR="00870054" w:rsidRDefault="00870054">
            <w:pPr>
              <w:pStyle w:val="ConsPlusNormal"/>
              <w:jc w:val="center"/>
            </w:pPr>
            <w:r>
              <w:t>46450,00</w:t>
            </w:r>
          </w:p>
        </w:tc>
        <w:tc>
          <w:tcPr>
            <w:tcW w:w="1701" w:type="dxa"/>
          </w:tcPr>
          <w:p w14:paraId="096D9FFB" w14:textId="77777777" w:rsidR="00870054" w:rsidRDefault="00870054">
            <w:pPr>
              <w:pStyle w:val="ConsPlusNormal"/>
              <w:jc w:val="center"/>
            </w:pPr>
            <w:r>
              <w:t>46450,00</w:t>
            </w:r>
          </w:p>
        </w:tc>
      </w:tr>
      <w:tr w:rsidR="00870054" w14:paraId="793C8512" w14:textId="77777777">
        <w:tc>
          <w:tcPr>
            <w:tcW w:w="2835" w:type="dxa"/>
          </w:tcPr>
          <w:p w14:paraId="6B042917"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 в сфере поддержки молодежных инициатив в Республике Дагестан</w:t>
            </w:r>
          </w:p>
        </w:tc>
        <w:tc>
          <w:tcPr>
            <w:tcW w:w="680" w:type="dxa"/>
          </w:tcPr>
          <w:p w14:paraId="19A9450E" w14:textId="77777777" w:rsidR="00870054" w:rsidRDefault="00870054">
            <w:pPr>
              <w:pStyle w:val="ConsPlusNormal"/>
              <w:jc w:val="center"/>
            </w:pPr>
            <w:r>
              <w:t>07</w:t>
            </w:r>
          </w:p>
        </w:tc>
        <w:tc>
          <w:tcPr>
            <w:tcW w:w="737" w:type="dxa"/>
          </w:tcPr>
          <w:p w14:paraId="0DCADA91" w14:textId="77777777" w:rsidR="00870054" w:rsidRDefault="00870054">
            <w:pPr>
              <w:pStyle w:val="ConsPlusNormal"/>
              <w:jc w:val="center"/>
            </w:pPr>
            <w:r>
              <w:t>07</w:t>
            </w:r>
          </w:p>
        </w:tc>
        <w:tc>
          <w:tcPr>
            <w:tcW w:w="1701" w:type="dxa"/>
          </w:tcPr>
          <w:p w14:paraId="3A2FB428" w14:textId="77777777" w:rsidR="00870054" w:rsidRDefault="00870054">
            <w:pPr>
              <w:pStyle w:val="ConsPlusNormal"/>
              <w:jc w:val="center"/>
            </w:pPr>
            <w:r>
              <w:t>33 4 02 0059U</w:t>
            </w:r>
          </w:p>
        </w:tc>
        <w:tc>
          <w:tcPr>
            <w:tcW w:w="680" w:type="dxa"/>
          </w:tcPr>
          <w:p w14:paraId="531F474F" w14:textId="77777777" w:rsidR="00870054" w:rsidRDefault="00870054">
            <w:pPr>
              <w:pStyle w:val="ConsPlusNormal"/>
            </w:pPr>
          </w:p>
        </w:tc>
        <w:tc>
          <w:tcPr>
            <w:tcW w:w="1701" w:type="dxa"/>
          </w:tcPr>
          <w:p w14:paraId="71FF874D" w14:textId="77777777" w:rsidR="00870054" w:rsidRDefault="00870054">
            <w:pPr>
              <w:pStyle w:val="ConsPlusNormal"/>
              <w:jc w:val="center"/>
            </w:pPr>
            <w:r>
              <w:t>45600,00</w:t>
            </w:r>
          </w:p>
        </w:tc>
        <w:tc>
          <w:tcPr>
            <w:tcW w:w="1701" w:type="dxa"/>
          </w:tcPr>
          <w:p w14:paraId="72F67A7F" w14:textId="77777777" w:rsidR="00870054" w:rsidRDefault="00870054">
            <w:pPr>
              <w:pStyle w:val="ConsPlusNormal"/>
              <w:jc w:val="center"/>
            </w:pPr>
            <w:r>
              <w:t>39050,00</w:t>
            </w:r>
          </w:p>
        </w:tc>
        <w:tc>
          <w:tcPr>
            <w:tcW w:w="1701" w:type="dxa"/>
          </w:tcPr>
          <w:p w14:paraId="74C65F22" w14:textId="77777777" w:rsidR="00870054" w:rsidRDefault="00870054">
            <w:pPr>
              <w:pStyle w:val="ConsPlusNormal"/>
              <w:jc w:val="center"/>
            </w:pPr>
            <w:r>
              <w:t>39050,00</w:t>
            </w:r>
          </w:p>
        </w:tc>
      </w:tr>
      <w:tr w:rsidR="00870054" w14:paraId="3926647B" w14:textId="77777777">
        <w:tc>
          <w:tcPr>
            <w:tcW w:w="2835" w:type="dxa"/>
          </w:tcPr>
          <w:p w14:paraId="21CA0F22" w14:textId="77777777" w:rsidR="00870054" w:rsidRDefault="00870054">
            <w:pPr>
              <w:pStyle w:val="ConsPlusNormal"/>
            </w:pPr>
            <w:r>
              <w:t xml:space="preserve">Предоставление субсидий бюджетным, автономным </w:t>
            </w:r>
            <w:r>
              <w:lastRenderedPageBreak/>
              <w:t>учреждениям и иным некоммерческим организациям</w:t>
            </w:r>
          </w:p>
        </w:tc>
        <w:tc>
          <w:tcPr>
            <w:tcW w:w="680" w:type="dxa"/>
          </w:tcPr>
          <w:p w14:paraId="5FB34E1C" w14:textId="77777777" w:rsidR="00870054" w:rsidRDefault="00870054">
            <w:pPr>
              <w:pStyle w:val="ConsPlusNormal"/>
              <w:jc w:val="center"/>
            </w:pPr>
            <w:r>
              <w:lastRenderedPageBreak/>
              <w:t>07</w:t>
            </w:r>
          </w:p>
        </w:tc>
        <w:tc>
          <w:tcPr>
            <w:tcW w:w="737" w:type="dxa"/>
          </w:tcPr>
          <w:p w14:paraId="7CC8824D" w14:textId="77777777" w:rsidR="00870054" w:rsidRDefault="00870054">
            <w:pPr>
              <w:pStyle w:val="ConsPlusNormal"/>
              <w:jc w:val="center"/>
            </w:pPr>
            <w:r>
              <w:t>07</w:t>
            </w:r>
          </w:p>
        </w:tc>
        <w:tc>
          <w:tcPr>
            <w:tcW w:w="1701" w:type="dxa"/>
          </w:tcPr>
          <w:p w14:paraId="333BC706" w14:textId="77777777" w:rsidR="00870054" w:rsidRDefault="00870054">
            <w:pPr>
              <w:pStyle w:val="ConsPlusNormal"/>
              <w:jc w:val="center"/>
            </w:pPr>
            <w:r>
              <w:t>33 4 02 0059U</w:t>
            </w:r>
          </w:p>
        </w:tc>
        <w:tc>
          <w:tcPr>
            <w:tcW w:w="680" w:type="dxa"/>
          </w:tcPr>
          <w:p w14:paraId="174EFF2F" w14:textId="77777777" w:rsidR="00870054" w:rsidRDefault="00870054">
            <w:pPr>
              <w:pStyle w:val="ConsPlusNormal"/>
              <w:jc w:val="center"/>
            </w:pPr>
            <w:r>
              <w:t>600</w:t>
            </w:r>
          </w:p>
        </w:tc>
        <w:tc>
          <w:tcPr>
            <w:tcW w:w="1701" w:type="dxa"/>
          </w:tcPr>
          <w:p w14:paraId="4CA064EC" w14:textId="77777777" w:rsidR="00870054" w:rsidRDefault="00870054">
            <w:pPr>
              <w:pStyle w:val="ConsPlusNormal"/>
              <w:jc w:val="center"/>
            </w:pPr>
            <w:r>
              <w:t>45600,00</w:t>
            </w:r>
          </w:p>
        </w:tc>
        <w:tc>
          <w:tcPr>
            <w:tcW w:w="1701" w:type="dxa"/>
          </w:tcPr>
          <w:p w14:paraId="404C8A13" w14:textId="77777777" w:rsidR="00870054" w:rsidRDefault="00870054">
            <w:pPr>
              <w:pStyle w:val="ConsPlusNormal"/>
              <w:jc w:val="center"/>
            </w:pPr>
            <w:r>
              <w:t>39050,00</w:t>
            </w:r>
          </w:p>
        </w:tc>
        <w:tc>
          <w:tcPr>
            <w:tcW w:w="1701" w:type="dxa"/>
          </w:tcPr>
          <w:p w14:paraId="5359DAA9" w14:textId="77777777" w:rsidR="00870054" w:rsidRDefault="00870054">
            <w:pPr>
              <w:pStyle w:val="ConsPlusNormal"/>
              <w:jc w:val="center"/>
            </w:pPr>
            <w:r>
              <w:t>39050,00</w:t>
            </w:r>
          </w:p>
        </w:tc>
      </w:tr>
      <w:tr w:rsidR="00870054" w14:paraId="0D145E41" w14:textId="77777777">
        <w:tc>
          <w:tcPr>
            <w:tcW w:w="2835" w:type="dxa"/>
          </w:tcPr>
          <w:p w14:paraId="10E9896B" w14:textId="77777777" w:rsidR="00870054" w:rsidRDefault="00870054">
            <w:pPr>
              <w:pStyle w:val="ConsPlusNormal"/>
            </w:pPr>
            <w:r>
              <w:t>Субсидия автономной некоммерческой организации "Ресурсный центр поддержки молодежных добровольческих инициатив "Академия Добра" на финансовое обеспечение деятельности, в том числе с оказанием услуг по проведению мероприятий, реализуемых в Республике Дагестан в рамках поддержки молодежных добровольческих инициатив</w:t>
            </w:r>
          </w:p>
        </w:tc>
        <w:tc>
          <w:tcPr>
            <w:tcW w:w="680" w:type="dxa"/>
          </w:tcPr>
          <w:p w14:paraId="6A499354" w14:textId="77777777" w:rsidR="00870054" w:rsidRDefault="00870054">
            <w:pPr>
              <w:pStyle w:val="ConsPlusNormal"/>
              <w:jc w:val="center"/>
            </w:pPr>
            <w:r>
              <w:t>07</w:t>
            </w:r>
          </w:p>
        </w:tc>
        <w:tc>
          <w:tcPr>
            <w:tcW w:w="737" w:type="dxa"/>
          </w:tcPr>
          <w:p w14:paraId="23A5E5F8" w14:textId="77777777" w:rsidR="00870054" w:rsidRDefault="00870054">
            <w:pPr>
              <w:pStyle w:val="ConsPlusNormal"/>
              <w:jc w:val="center"/>
            </w:pPr>
            <w:r>
              <w:t>07</w:t>
            </w:r>
          </w:p>
        </w:tc>
        <w:tc>
          <w:tcPr>
            <w:tcW w:w="1701" w:type="dxa"/>
          </w:tcPr>
          <w:p w14:paraId="2E741683" w14:textId="77777777" w:rsidR="00870054" w:rsidRDefault="00870054">
            <w:pPr>
              <w:pStyle w:val="ConsPlusNormal"/>
              <w:jc w:val="center"/>
            </w:pPr>
            <w:r>
              <w:t>33 4 02 81940</w:t>
            </w:r>
          </w:p>
        </w:tc>
        <w:tc>
          <w:tcPr>
            <w:tcW w:w="680" w:type="dxa"/>
          </w:tcPr>
          <w:p w14:paraId="36907B01" w14:textId="77777777" w:rsidR="00870054" w:rsidRDefault="00870054">
            <w:pPr>
              <w:pStyle w:val="ConsPlusNormal"/>
            </w:pPr>
          </w:p>
        </w:tc>
        <w:tc>
          <w:tcPr>
            <w:tcW w:w="1701" w:type="dxa"/>
          </w:tcPr>
          <w:p w14:paraId="5FCB9FEA" w14:textId="77777777" w:rsidR="00870054" w:rsidRDefault="00870054">
            <w:pPr>
              <w:pStyle w:val="ConsPlusNormal"/>
              <w:jc w:val="center"/>
            </w:pPr>
            <w:r>
              <w:t>7400,00</w:t>
            </w:r>
          </w:p>
        </w:tc>
        <w:tc>
          <w:tcPr>
            <w:tcW w:w="1701" w:type="dxa"/>
          </w:tcPr>
          <w:p w14:paraId="21C2C9F2" w14:textId="77777777" w:rsidR="00870054" w:rsidRDefault="00870054">
            <w:pPr>
              <w:pStyle w:val="ConsPlusNormal"/>
              <w:jc w:val="center"/>
            </w:pPr>
            <w:r>
              <w:t>7400,00</w:t>
            </w:r>
          </w:p>
        </w:tc>
        <w:tc>
          <w:tcPr>
            <w:tcW w:w="1701" w:type="dxa"/>
          </w:tcPr>
          <w:p w14:paraId="48CA1F02" w14:textId="77777777" w:rsidR="00870054" w:rsidRDefault="00870054">
            <w:pPr>
              <w:pStyle w:val="ConsPlusNormal"/>
              <w:jc w:val="center"/>
            </w:pPr>
            <w:r>
              <w:t>7400,00</w:t>
            </w:r>
          </w:p>
        </w:tc>
      </w:tr>
      <w:tr w:rsidR="00870054" w14:paraId="08195CB1" w14:textId="77777777">
        <w:tc>
          <w:tcPr>
            <w:tcW w:w="2835" w:type="dxa"/>
          </w:tcPr>
          <w:p w14:paraId="6170A4E0"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3972073B" w14:textId="77777777" w:rsidR="00870054" w:rsidRDefault="00870054">
            <w:pPr>
              <w:pStyle w:val="ConsPlusNormal"/>
              <w:jc w:val="center"/>
            </w:pPr>
            <w:r>
              <w:t>07</w:t>
            </w:r>
          </w:p>
        </w:tc>
        <w:tc>
          <w:tcPr>
            <w:tcW w:w="737" w:type="dxa"/>
          </w:tcPr>
          <w:p w14:paraId="668C44D0" w14:textId="77777777" w:rsidR="00870054" w:rsidRDefault="00870054">
            <w:pPr>
              <w:pStyle w:val="ConsPlusNormal"/>
              <w:jc w:val="center"/>
            </w:pPr>
            <w:r>
              <w:t>07</w:t>
            </w:r>
          </w:p>
        </w:tc>
        <w:tc>
          <w:tcPr>
            <w:tcW w:w="1701" w:type="dxa"/>
          </w:tcPr>
          <w:p w14:paraId="2E38CC5C" w14:textId="77777777" w:rsidR="00870054" w:rsidRDefault="00870054">
            <w:pPr>
              <w:pStyle w:val="ConsPlusNormal"/>
              <w:jc w:val="center"/>
            </w:pPr>
            <w:r>
              <w:t>33 4 02 81940</w:t>
            </w:r>
          </w:p>
        </w:tc>
        <w:tc>
          <w:tcPr>
            <w:tcW w:w="680" w:type="dxa"/>
          </w:tcPr>
          <w:p w14:paraId="5404B55F" w14:textId="77777777" w:rsidR="00870054" w:rsidRDefault="00870054">
            <w:pPr>
              <w:pStyle w:val="ConsPlusNormal"/>
              <w:jc w:val="center"/>
            </w:pPr>
            <w:r>
              <w:t>600</w:t>
            </w:r>
          </w:p>
        </w:tc>
        <w:tc>
          <w:tcPr>
            <w:tcW w:w="1701" w:type="dxa"/>
          </w:tcPr>
          <w:p w14:paraId="53AED015" w14:textId="77777777" w:rsidR="00870054" w:rsidRDefault="00870054">
            <w:pPr>
              <w:pStyle w:val="ConsPlusNormal"/>
              <w:jc w:val="center"/>
            </w:pPr>
            <w:r>
              <w:t>7400,00</w:t>
            </w:r>
          </w:p>
        </w:tc>
        <w:tc>
          <w:tcPr>
            <w:tcW w:w="1701" w:type="dxa"/>
          </w:tcPr>
          <w:p w14:paraId="747195E9" w14:textId="77777777" w:rsidR="00870054" w:rsidRDefault="00870054">
            <w:pPr>
              <w:pStyle w:val="ConsPlusNormal"/>
              <w:jc w:val="center"/>
            </w:pPr>
            <w:r>
              <w:t>7400,00</w:t>
            </w:r>
          </w:p>
        </w:tc>
        <w:tc>
          <w:tcPr>
            <w:tcW w:w="1701" w:type="dxa"/>
          </w:tcPr>
          <w:p w14:paraId="4490F525" w14:textId="77777777" w:rsidR="00870054" w:rsidRDefault="00870054">
            <w:pPr>
              <w:pStyle w:val="ConsPlusNormal"/>
              <w:jc w:val="center"/>
            </w:pPr>
            <w:r>
              <w:t>7400,00</w:t>
            </w:r>
          </w:p>
        </w:tc>
      </w:tr>
      <w:tr w:rsidR="00870054" w14:paraId="6C71C90D" w14:textId="77777777">
        <w:tc>
          <w:tcPr>
            <w:tcW w:w="2835" w:type="dxa"/>
          </w:tcPr>
          <w:p w14:paraId="5005BA62" w14:textId="77777777" w:rsidR="00870054" w:rsidRDefault="00870054">
            <w:pPr>
              <w:pStyle w:val="ConsPlusNormal"/>
            </w:pPr>
            <w:r>
              <w:lastRenderedPageBreak/>
              <w:t>Комплекс процессных мероприятий "Обеспечение реализации государственной программы Республики Дагестан "Реализация молодежной политики в Республике Дагестан"</w:t>
            </w:r>
          </w:p>
        </w:tc>
        <w:tc>
          <w:tcPr>
            <w:tcW w:w="680" w:type="dxa"/>
          </w:tcPr>
          <w:p w14:paraId="06CC1167" w14:textId="77777777" w:rsidR="00870054" w:rsidRDefault="00870054">
            <w:pPr>
              <w:pStyle w:val="ConsPlusNormal"/>
              <w:jc w:val="center"/>
            </w:pPr>
            <w:r>
              <w:t>07</w:t>
            </w:r>
          </w:p>
        </w:tc>
        <w:tc>
          <w:tcPr>
            <w:tcW w:w="737" w:type="dxa"/>
          </w:tcPr>
          <w:p w14:paraId="5DC4610D" w14:textId="77777777" w:rsidR="00870054" w:rsidRDefault="00870054">
            <w:pPr>
              <w:pStyle w:val="ConsPlusNormal"/>
              <w:jc w:val="center"/>
            </w:pPr>
            <w:r>
              <w:t>07</w:t>
            </w:r>
          </w:p>
        </w:tc>
        <w:tc>
          <w:tcPr>
            <w:tcW w:w="1701" w:type="dxa"/>
          </w:tcPr>
          <w:p w14:paraId="51CC183F" w14:textId="77777777" w:rsidR="00870054" w:rsidRDefault="00870054">
            <w:pPr>
              <w:pStyle w:val="ConsPlusNormal"/>
              <w:jc w:val="center"/>
            </w:pPr>
            <w:r>
              <w:t>33 4 03</w:t>
            </w:r>
          </w:p>
        </w:tc>
        <w:tc>
          <w:tcPr>
            <w:tcW w:w="680" w:type="dxa"/>
          </w:tcPr>
          <w:p w14:paraId="1DCB11A4" w14:textId="77777777" w:rsidR="00870054" w:rsidRDefault="00870054">
            <w:pPr>
              <w:pStyle w:val="ConsPlusNormal"/>
            </w:pPr>
          </w:p>
        </w:tc>
        <w:tc>
          <w:tcPr>
            <w:tcW w:w="1701" w:type="dxa"/>
          </w:tcPr>
          <w:p w14:paraId="12707182" w14:textId="77777777" w:rsidR="00870054" w:rsidRDefault="00870054">
            <w:pPr>
              <w:pStyle w:val="ConsPlusNormal"/>
              <w:jc w:val="center"/>
            </w:pPr>
            <w:r>
              <w:t>22338,60</w:t>
            </w:r>
          </w:p>
        </w:tc>
        <w:tc>
          <w:tcPr>
            <w:tcW w:w="1701" w:type="dxa"/>
          </w:tcPr>
          <w:p w14:paraId="7EBF5327" w14:textId="77777777" w:rsidR="00870054" w:rsidRDefault="00870054">
            <w:pPr>
              <w:pStyle w:val="ConsPlusNormal"/>
              <w:jc w:val="center"/>
            </w:pPr>
            <w:r>
              <w:t>20042,90</w:t>
            </w:r>
          </w:p>
        </w:tc>
        <w:tc>
          <w:tcPr>
            <w:tcW w:w="1701" w:type="dxa"/>
          </w:tcPr>
          <w:p w14:paraId="0CE5F196" w14:textId="77777777" w:rsidR="00870054" w:rsidRDefault="00870054">
            <w:pPr>
              <w:pStyle w:val="ConsPlusNormal"/>
              <w:jc w:val="center"/>
            </w:pPr>
            <w:r>
              <w:t>20042,90</w:t>
            </w:r>
          </w:p>
        </w:tc>
      </w:tr>
      <w:tr w:rsidR="00870054" w14:paraId="157C3A5D" w14:textId="77777777">
        <w:tc>
          <w:tcPr>
            <w:tcW w:w="2835" w:type="dxa"/>
          </w:tcPr>
          <w:p w14:paraId="643AF573"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680" w:type="dxa"/>
          </w:tcPr>
          <w:p w14:paraId="44E73530" w14:textId="77777777" w:rsidR="00870054" w:rsidRDefault="00870054">
            <w:pPr>
              <w:pStyle w:val="ConsPlusNormal"/>
              <w:jc w:val="center"/>
            </w:pPr>
            <w:r>
              <w:t>07</w:t>
            </w:r>
          </w:p>
        </w:tc>
        <w:tc>
          <w:tcPr>
            <w:tcW w:w="737" w:type="dxa"/>
          </w:tcPr>
          <w:p w14:paraId="74F0484D" w14:textId="77777777" w:rsidR="00870054" w:rsidRDefault="00870054">
            <w:pPr>
              <w:pStyle w:val="ConsPlusNormal"/>
              <w:jc w:val="center"/>
            </w:pPr>
            <w:r>
              <w:t>07</w:t>
            </w:r>
          </w:p>
        </w:tc>
        <w:tc>
          <w:tcPr>
            <w:tcW w:w="1701" w:type="dxa"/>
          </w:tcPr>
          <w:p w14:paraId="4112B852" w14:textId="77777777" w:rsidR="00870054" w:rsidRDefault="00870054">
            <w:pPr>
              <w:pStyle w:val="ConsPlusNormal"/>
              <w:jc w:val="center"/>
            </w:pPr>
            <w:r>
              <w:t>33 4 03 00590</w:t>
            </w:r>
          </w:p>
        </w:tc>
        <w:tc>
          <w:tcPr>
            <w:tcW w:w="680" w:type="dxa"/>
          </w:tcPr>
          <w:p w14:paraId="0635EF7E" w14:textId="77777777" w:rsidR="00870054" w:rsidRDefault="00870054">
            <w:pPr>
              <w:pStyle w:val="ConsPlusNormal"/>
            </w:pPr>
          </w:p>
        </w:tc>
        <w:tc>
          <w:tcPr>
            <w:tcW w:w="1701" w:type="dxa"/>
          </w:tcPr>
          <w:p w14:paraId="5E31761C" w14:textId="77777777" w:rsidR="00870054" w:rsidRDefault="00870054">
            <w:pPr>
              <w:pStyle w:val="ConsPlusNormal"/>
              <w:jc w:val="center"/>
            </w:pPr>
            <w:r>
              <w:t>17338,60</w:t>
            </w:r>
          </w:p>
        </w:tc>
        <w:tc>
          <w:tcPr>
            <w:tcW w:w="1701" w:type="dxa"/>
          </w:tcPr>
          <w:p w14:paraId="2A8CF900" w14:textId="77777777" w:rsidR="00870054" w:rsidRDefault="00870054">
            <w:pPr>
              <w:pStyle w:val="ConsPlusNormal"/>
              <w:jc w:val="center"/>
            </w:pPr>
            <w:r>
              <w:t>15042,90</w:t>
            </w:r>
          </w:p>
        </w:tc>
        <w:tc>
          <w:tcPr>
            <w:tcW w:w="1701" w:type="dxa"/>
          </w:tcPr>
          <w:p w14:paraId="7D392CE5" w14:textId="77777777" w:rsidR="00870054" w:rsidRDefault="00870054">
            <w:pPr>
              <w:pStyle w:val="ConsPlusNormal"/>
              <w:jc w:val="center"/>
            </w:pPr>
            <w:r>
              <w:t>15042,90</w:t>
            </w:r>
          </w:p>
        </w:tc>
      </w:tr>
      <w:tr w:rsidR="00870054" w14:paraId="4BB5D621" w14:textId="77777777">
        <w:tc>
          <w:tcPr>
            <w:tcW w:w="2835" w:type="dxa"/>
          </w:tcPr>
          <w:p w14:paraId="59D7CE49"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4711B1D1" w14:textId="77777777" w:rsidR="00870054" w:rsidRDefault="00870054">
            <w:pPr>
              <w:pStyle w:val="ConsPlusNormal"/>
              <w:jc w:val="center"/>
            </w:pPr>
            <w:r>
              <w:t>07</w:t>
            </w:r>
          </w:p>
        </w:tc>
        <w:tc>
          <w:tcPr>
            <w:tcW w:w="737" w:type="dxa"/>
          </w:tcPr>
          <w:p w14:paraId="0CDF7CF7" w14:textId="77777777" w:rsidR="00870054" w:rsidRDefault="00870054">
            <w:pPr>
              <w:pStyle w:val="ConsPlusNormal"/>
              <w:jc w:val="center"/>
            </w:pPr>
            <w:r>
              <w:t>07</w:t>
            </w:r>
          </w:p>
        </w:tc>
        <w:tc>
          <w:tcPr>
            <w:tcW w:w="1701" w:type="dxa"/>
          </w:tcPr>
          <w:p w14:paraId="74C9C1A1" w14:textId="77777777" w:rsidR="00870054" w:rsidRDefault="00870054">
            <w:pPr>
              <w:pStyle w:val="ConsPlusNormal"/>
              <w:jc w:val="center"/>
            </w:pPr>
            <w:r>
              <w:t>33 4 03 00590</w:t>
            </w:r>
          </w:p>
        </w:tc>
        <w:tc>
          <w:tcPr>
            <w:tcW w:w="680" w:type="dxa"/>
          </w:tcPr>
          <w:p w14:paraId="7B163CA3" w14:textId="77777777" w:rsidR="00870054" w:rsidRDefault="00870054">
            <w:pPr>
              <w:pStyle w:val="ConsPlusNormal"/>
              <w:jc w:val="center"/>
            </w:pPr>
            <w:r>
              <w:t>600</w:t>
            </w:r>
          </w:p>
        </w:tc>
        <w:tc>
          <w:tcPr>
            <w:tcW w:w="1701" w:type="dxa"/>
          </w:tcPr>
          <w:p w14:paraId="1F2142DC" w14:textId="77777777" w:rsidR="00870054" w:rsidRDefault="00870054">
            <w:pPr>
              <w:pStyle w:val="ConsPlusNormal"/>
              <w:jc w:val="center"/>
            </w:pPr>
            <w:r>
              <w:t>17338,60</w:t>
            </w:r>
          </w:p>
        </w:tc>
        <w:tc>
          <w:tcPr>
            <w:tcW w:w="1701" w:type="dxa"/>
          </w:tcPr>
          <w:p w14:paraId="5A0EBF52" w14:textId="77777777" w:rsidR="00870054" w:rsidRDefault="00870054">
            <w:pPr>
              <w:pStyle w:val="ConsPlusNormal"/>
              <w:jc w:val="center"/>
            </w:pPr>
            <w:r>
              <w:t>15042,90</w:t>
            </w:r>
          </w:p>
        </w:tc>
        <w:tc>
          <w:tcPr>
            <w:tcW w:w="1701" w:type="dxa"/>
          </w:tcPr>
          <w:p w14:paraId="02CE9EFC" w14:textId="77777777" w:rsidR="00870054" w:rsidRDefault="00870054">
            <w:pPr>
              <w:pStyle w:val="ConsPlusNormal"/>
              <w:jc w:val="center"/>
            </w:pPr>
            <w:r>
              <w:t>15042,90</w:t>
            </w:r>
          </w:p>
        </w:tc>
      </w:tr>
      <w:tr w:rsidR="00870054" w14:paraId="241DF72B" w14:textId="77777777">
        <w:tc>
          <w:tcPr>
            <w:tcW w:w="2835" w:type="dxa"/>
          </w:tcPr>
          <w:p w14:paraId="19E48CC1" w14:textId="77777777" w:rsidR="00870054" w:rsidRDefault="00870054">
            <w:pPr>
              <w:pStyle w:val="ConsPlusNormal"/>
            </w:pPr>
            <w:r>
              <w:t xml:space="preserve">Субсидия региональному отделению Общероссийского общественно-государственного движения детей и молодежи "Движение первых" Республики </w:t>
            </w:r>
            <w:r>
              <w:lastRenderedPageBreak/>
              <w:t>Дагестан на финансовое обеспечение деятельности</w:t>
            </w:r>
          </w:p>
        </w:tc>
        <w:tc>
          <w:tcPr>
            <w:tcW w:w="680" w:type="dxa"/>
          </w:tcPr>
          <w:p w14:paraId="6FF88DA5" w14:textId="77777777" w:rsidR="00870054" w:rsidRDefault="00870054">
            <w:pPr>
              <w:pStyle w:val="ConsPlusNormal"/>
              <w:jc w:val="center"/>
            </w:pPr>
            <w:r>
              <w:lastRenderedPageBreak/>
              <w:t>07</w:t>
            </w:r>
          </w:p>
        </w:tc>
        <w:tc>
          <w:tcPr>
            <w:tcW w:w="737" w:type="dxa"/>
          </w:tcPr>
          <w:p w14:paraId="2D5EE25C" w14:textId="77777777" w:rsidR="00870054" w:rsidRDefault="00870054">
            <w:pPr>
              <w:pStyle w:val="ConsPlusNormal"/>
              <w:jc w:val="center"/>
            </w:pPr>
            <w:r>
              <w:t>07</w:t>
            </w:r>
          </w:p>
        </w:tc>
        <w:tc>
          <w:tcPr>
            <w:tcW w:w="1701" w:type="dxa"/>
          </w:tcPr>
          <w:p w14:paraId="2C1EC129" w14:textId="77777777" w:rsidR="00870054" w:rsidRDefault="00870054">
            <w:pPr>
              <w:pStyle w:val="ConsPlusNormal"/>
              <w:jc w:val="center"/>
            </w:pPr>
            <w:r>
              <w:t>33 4 03 84950</w:t>
            </w:r>
          </w:p>
        </w:tc>
        <w:tc>
          <w:tcPr>
            <w:tcW w:w="680" w:type="dxa"/>
          </w:tcPr>
          <w:p w14:paraId="32E4FE4A" w14:textId="77777777" w:rsidR="00870054" w:rsidRDefault="00870054">
            <w:pPr>
              <w:pStyle w:val="ConsPlusNormal"/>
            </w:pPr>
          </w:p>
        </w:tc>
        <w:tc>
          <w:tcPr>
            <w:tcW w:w="1701" w:type="dxa"/>
          </w:tcPr>
          <w:p w14:paraId="15FC1FCC" w14:textId="77777777" w:rsidR="00870054" w:rsidRDefault="00870054">
            <w:pPr>
              <w:pStyle w:val="ConsPlusNormal"/>
              <w:jc w:val="center"/>
            </w:pPr>
            <w:r>
              <w:t>5000,00</w:t>
            </w:r>
          </w:p>
        </w:tc>
        <w:tc>
          <w:tcPr>
            <w:tcW w:w="1701" w:type="dxa"/>
          </w:tcPr>
          <w:p w14:paraId="045C9075" w14:textId="77777777" w:rsidR="00870054" w:rsidRDefault="00870054">
            <w:pPr>
              <w:pStyle w:val="ConsPlusNormal"/>
              <w:jc w:val="center"/>
            </w:pPr>
            <w:r>
              <w:t>5000,00</w:t>
            </w:r>
          </w:p>
        </w:tc>
        <w:tc>
          <w:tcPr>
            <w:tcW w:w="1701" w:type="dxa"/>
          </w:tcPr>
          <w:p w14:paraId="6E1E8695" w14:textId="77777777" w:rsidR="00870054" w:rsidRDefault="00870054">
            <w:pPr>
              <w:pStyle w:val="ConsPlusNormal"/>
              <w:jc w:val="center"/>
            </w:pPr>
            <w:r>
              <w:t>5000,00</w:t>
            </w:r>
          </w:p>
        </w:tc>
      </w:tr>
      <w:tr w:rsidR="00870054" w14:paraId="16EA6C98" w14:textId="77777777">
        <w:tc>
          <w:tcPr>
            <w:tcW w:w="2835" w:type="dxa"/>
          </w:tcPr>
          <w:p w14:paraId="2C9FFBF9"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109240A6" w14:textId="77777777" w:rsidR="00870054" w:rsidRDefault="00870054">
            <w:pPr>
              <w:pStyle w:val="ConsPlusNormal"/>
              <w:jc w:val="center"/>
            </w:pPr>
            <w:r>
              <w:t>07</w:t>
            </w:r>
          </w:p>
        </w:tc>
        <w:tc>
          <w:tcPr>
            <w:tcW w:w="737" w:type="dxa"/>
          </w:tcPr>
          <w:p w14:paraId="55C6D4D4" w14:textId="77777777" w:rsidR="00870054" w:rsidRDefault="00870054">
            <w:pPr>
              <w:pStyle w:val="ConsPlusNormal"/>
              <w:jc w:val="center"/>
            </w:pPr>
            <w:r>
              <w:t>07</w:t>
            </w:r>
          </w:p>
        </w:tc>
        <w:tc>
          <w:tcPr>
            <w:tcW w:w="1701" w:type="dxa"/>
          </w:tcPr>
          <w:p w14:paraId="47DFAF84" w14:textId="77777777" w:rsidR="00870054" w:rsidRDefault="00870054">
            <w:pPr>
              <w:pStyle w:val="ConsPlusNormal"/>
              <w:jc w:val="center"/>
            </w:pPr>
            <w:r>
              <w:t>33 4 03 84950</w:t>
            </w:r>
          </w:p>
        </w:tc>
        <w:tc>
          <w:tcPr>
            <w:tcW w:w="680" w:type="dxa"/>
          </w:tcPr>
          <w:p w14:paraId="6B5D475F" w14:textId="77777777" w:rsidR="00870054" w:rsidRDefault="00870054">
            <w:pPr>
              <w:pStyle w:val="ConsPlusNormal"/>
              <w:jc w:val="center"/>
            </w:pPr>
            <w:r>
              <w:t>600</w:t>
            </w:r>
          </w:p>
        </w:tc>
        <w:tc>
          <w:tcPr>
            <w:tcW w:w="1701" w:type="dxa"/>
          </w:tcPr>
          <w:p w14:paraId="74880158" w14:textId="77777777" w:rsidR="00870054" w:rsidRDefault="00870054">
            <w:pPr>
              <w:pStyle w:val="ConsPlusNormal"/>
              <w:jc w:val="center"/>
            </w:pPr>
            <w:r>
              <w:t>5000,00</w:t>
            </w:r>
          </w:p>
        </w:tc>
        <w:tc>
          <w:tcPr>
            <w:tcW w:w="1701" w:type="dxa"/>
          </w:tcPr>
          <w:p w14:paraId="20A8744C" w14:textId="77777777" w:rsidR="00870054" w:rsidRDefault="00870054">
            <w:pPr>
              <w:pStyle w:val="ConsPlusNormal"/>
              <w:jc w:val="center"/>
            </w:pPr>
            <w:r>
              <w:t>5000,00</w:t>
            </w:r>
          </w:p>
        </w:tc>
        <w:tc>
          <w:tcPr>
            <w:tcW w:w="1701" w:type="dxa"/>
          </w:tcPr>
          <w:p w14:paraId="79824DAA" w14:textId="77777777" w:rsidR="00870054" w:rsidRDefault="00870054">
            <w:pPr>
              <w:pStyle w:val="ConsPlusNormal"/>
              <w:jc w:val="center"/>
            </w:pPr>
            <w:r>
              <w:t>5000,00</w:t>
            </w:r>
          </w:p>
        </w:tc>
      </w:tr>
      <w:tr w:rsidR="00870054" w14:paraId="4AAB6DFA" w14:textId="77777777">
        <w:tc>
          <w:tcPr>
            <w:tcW w:w="2835" w:type="dxa"/>
          </w:tcPr>
          <w:p w14:paraId="3A54C42F" w14:textId="77777777" w:rsidR="00870054" w:rsidRDefault="00870054">
            <w:pPr>
              <w:pStyle w:val="ConsPlusNormal"/>
            </w:pPr>
            <w:r>
              <w:t xml:space="preserve">Государственная </w:t>
            </w:r>
            <w:hyperlink r:id="rId382">
              <w:r>
                <w:rPr>
                  <w:color w:val="0000FF"/>
                </w:rPr>
                <w:t>программа</w:t>
              </w:r>
            </w:hyperlink>
            <w:r>
              <w:t xml:space="preserve"> Республики Дагестан "Комплексное территориальное развитие муниципального образования "городской округ "город Дербент"</w:t>
            </w:r>
          </w:p>
        </w:tc>
        <w:tc>
          <w:tcPr>
            <w:tcW w:w="680" w:type="dxa"/>
          </w:tcPr>
          <w:p w14:paraId="60F7050E" w14:textId="77777777" w:rsidR="00870054" w:rsidRDefault="00870054">
            <w:pPr>
              <w:pStyle w:val="ConsPlusNormal"/>
              <w:jc w:val="center"/>
            </w:pPr>
            <w:r>
              <w:t>07</w:t>
            </w:r>
          </w:p>
        </w:tc>
        <w:tc>
          <w:tcPr>
            <w:tcW w:w="737" w:type="dxa"/>
          </w:tcPr>
          <w:p w14:paraId="7F89DCF3" w14:textId="77777777" w:rsidR="00870054" w:rsidRDefault="00870054">
            <w:pPr>
              <w:pStyle w:val="ConsPlusNormal"/>
              <w:jc w:val="center"/>
            </w:pPr>
            <w:r>
              <w:t>07</w:t>
            </w:r>
          </w:p>
        </w:tc>
        <w:tc>
          <w:tcPr>
            <w:tcW w:w="1701" w:type="dxa"/>
          </w:tcPr>
          <w:p w14:paraId="66EE4193" w14:textId="77777777" w:rsidR="00870054" w:rsidRDefault="00870054">
            <w:pPr>
              <w:pStyle w:val="ConsPlusNormal"/>
              <w:jc w:val="center"/>
            </w:pPr>
            <w:r>
              <w:t>49</w:t>
            </w:r>
          </w:p>
        </w:tc>
        <w:tc>
          <w:tcPr>
            <w:tcW w:w="680" w:type="dxa"/>
          </w:tcPr>
          <w:p w14:paraId="5D568270" w14:textId="77777777" w:rsidR="00870054" w:rsidRDefault="00870054">
            <w:pPr>
              <w:pStyle w:val="ConsPlusNormal"/>
            </w:pPr>
          </w:p>
        </w:tc>
        <w:tc>
          <w:tcPr>
            <w:tcW w:w="1701" w:type="dxa"/>
          </w:tcPr>
          <w:p w14:paraId="5AD6DAF4" w14:textId="77777777" w:rsidR="00870054" w:rsidRDefault="00870054">
            <w:pPr>
              <w:pStyle w:val="ConsPlusNormal"/>
              <w:jc w:val="center"/>
            </w:pPr>
            <w:r>
              <w:t>1343,28</w:t>
            </w:r>
          </w:p>
        </w:tc>
        <w:tc>
          <w:tcPr>
            <w:tcW w:w="1701" w:type="dxa"/>
          </w:tcPr>
          <w:p w14:paraId="7F9A9B6D" w14:textId="77777777" w:rsidR="00870054" w:rsidRDefault="00870054">
            <w:pPr>
              <w:pStyle w:val="ConsPlusNormal"/>
              <w:jc w:val="center"/>
            </w:pPr>
            <w:r>
              <w:t>0,00</w:t>
            </w:r>
          </w:p>
        </w:tc>
        <w:tc>
          <w:tcPr>
            <w:tcW w:w="1701" w:type="dxa"/>
          </w:tcPr>
          <w:p w14:paraId="6949AE2A" w14:textId="77777777" w:rsidR="00870054" w:rsidRDefault="00870054">
            <w:pPr>
              <w:pStyle w:val="ConsPlusNormal"/>
              <w:jc w:val="center"/>
            </w:pPr>
            <w:r>
              <w:t>0,00</w:t>
            </w:r>
          </w:p>
        </w:tc>
      </w:tr>
      <w:tr w:rsidR="00870054" w14:paraId="7C10EFAF" w14:textId="77777777">
        <w:tc>
          <w:tcPr>
            <w:tcW w:w="2835" w:type="dxa"/>
          </w:tcPr>
          <w:p w14:paraId="2DA6FF2A" w14:textId="77777777" w:rsidR="00870054" w:rsidRDefault="00870054">
            <w:pPr>
              <w:pStyle w:val="ConsPlusNormal"/>
            </w:pPr>
            <w:r>
              <w:t>Региональные проекты, не входящие в состав национального проекта</w:t>
            </w:r>
          </w:p>
        </w:tc>
        <w:tc>
          <w:tcPr>
            <w:tcW w:w="680" w:type="dxa"/>
          </w:tcPr>
          <w:p w14:paraId="7A97C4F2" w14:textId="77777777" w:rsidR="00870054" w:rsidRDefault="00870054">
            <w:pPr>
              <w:pStyle w:val="ConsPlusNormal"/>
              <w:jc w:val="center"/>
            </w:pPr>
            <w:r>
              <w:t>07</w:t>
            </w:r>
          </w:p>
        </w:tc>
        <w:tc>
          <w:tcPr>
            <w:tcW w:w="737" w:type="dxa"/>
          </w:tcPr>
          <w:p w14:paraId="2B6B7E30" w14:textId="77777777" w:rsidR="00870054" w:rsidRDefault="00870054">
            <w:pPr>
              <w:pStyle w:val="ConsPlusNormal"/>
              <w:jc w:val="center"/>
            </w:pPr>
            <w:r>
              <w:t>07</w:t>
            </w:r>
          </w:p>
        </w:tc>
        <w:tc>
          <w:tcPr>
            <w:tcW w:w="1701" w:type="dxa"/>
          </w:tcPr>
          <w:p w14:paraId="55D4BE18" w14:textId="77777777" w:rsidR="00870054" w:rsidRDefault="00870054">
            <w:pPr>
              <w:pStyle w:val="ConsPlusNormal"/>
              <w:jc w:val="center"/>
            </w:pPr>
            <w:r>
              <w:t>49 2</w:t>
            </w:r>
          </w:p>
        </w:tc>
        <w:tc>
          <w:tcPr>
            <w:tcW w:w="680" w:type="dxa"/>
          </w:tcPr>
          <w:p w14:paraId="5D8D8392" w14:textId="77777777" w:rsidR="00870054" w:rsidRDefault="00870054">
            <w:pPr>
              <w:pStyle w:val="ConsPlusNormal"/>
            </w:pPr>
          </w:p>
        </w:tc>
        <w:tc>
          <w:tcPr>
            <w:tcW w:w="1701" w:type="dxa"/>
          </w:tcPr>
          <w:p w14:paraId="18FD649D" w14:textId="77777777" w:rsidR="00870054" w:rsidRDefault="00870054">
            <w:pPr>
              <w:pStyle w:val="ConsPlusNormal"/>
              <w:jc w:val="center"/>
            </w:pPr>
            <w:r>
              <w:t>1343,28</w:t>
            </w:r>
          </w:p>
        </w:tc>
        <w:tc>
          <w:tcPr>
            <w:tcW w:w="1701" w:type="dxa"/>
          </w:tcPr>
          <w:p w14:paraId="4C099614" w14:textId="77777777" w:rsidR="00870054" w:rsidRDefault="00870054">
            <w:pPr>
              <w:pStyle w:val="ConsPlusNormal"/>
              <w:jc w:val="center"/>
            </w:pPr>
            <w:r>
              <w:t>0,00</w:t>
            </w:r>
          </w:p>
        </w:tc>
        <w:tc>
          <w:tcPr>
            <w:tcW w:w="1701" w:type="dxa"/>
          </w:tcPr>
          <w:p w14:paraId="26CF5C34" w14:textId="77777777" w:rsidR="00870054" w:rsidRDefault="00870054">
            <w:pPr>
              <w:pStyle w:val="ConsPlusNormal"/>
              <w:jc w:val="center"/>
            </w:pPr>
            <w:r>
              <w:t>0,00</w:t>
            </w:r>
          </w:p>
        </w:tc>
      </w:tr>
      <w:tr w:rsidR="00870054" w14:paraId="57B8CE9F" w14:textId="77777777">
        <w:tc>
          <w:tcPr>
            <w:tcW w:w="2835" w:type="dxa"/>
          </w:tcPr>
          <w:p w14:paraId="30C800A4" w14:textId="77777777" w:rsidR="00870054" w:rsidRDefault="00870054">
            <w:pPr>
              <w:pStyle w:val="ConsPlusNormal"/>
            </w:pPr>
            <w:r>
              <w:t>Региональный проект "Культурная среда городского округа "город Дербент"</w:t>
            </w:r>
          </w:p>
        </w:tc>
        <w:tc>
          <w:tcPr>
            <w:tcW w:w="680" w:type="dxa"/>
          </w:tcPr>
          <w:p w14:paraId="03CD54FF" w14:textId="77777777" w:rsidR="00870054" w:rsidRDefault="00870054">
            <w:pPr>
              <w:pStyle w:val="ConsPlusNormal"/>
              <w:jc w:val="center"/>
            </w:pPr>
            <w:r>
              <w:t>07</w:t>
            </w:r>
          </w:p>
        </w:tc>
        <w:tc>
          <w:tcPr>
            <w:tcW w:w="737" w:type="dxa"/>
          </w:tcPr>
          <w:p w14:paraId="77425DB3" w14:textId="77777777" w:rsidR="00870054" w:rsidRDefault="00870054">
            <w:pPr>
              <w:pStyle w:val="ConsPlusNormal"/>
              <w:jc w:val="center"/>
            </w:pPr>
            <w:r>
              <w:t>07</w:t>
            </w:r>
          </w:p>
        </w:tc>
        <w:tc>
          <w:tcPr>
            <w:tcW w:w="1701" w:type="dxa"/>
          </w:tcPr>
          <w:p w14:paraId="48119C87" w14:textId="77777777" w:rsidR="00870054" w:rsidRDefault="00870054">
            <w:pPr>
              <w:pStyle w:val="ConsPlusNormal"/>
              <w:jc w:val="center"/>
            </w:pPr>
            <w:r>
              <w:t>49 2 05</w:t>
            </w:r>
          </w:p>
        </w:tc>
        <w:tc>
          <w:tcPr>
            <w:tcW w:w="680" w:type="dxa"/>
          </w:tcPr>
          <w:p w14:paraId="66AED4A9" w14:textId="77777777" w:rsidR="00870054" w:rsidRDefault="00870054">
            <w:pPr>
              <w:pStyle w:val="ConsPlusNormal"/>
            </w:pPr>
          </w:p>
        </w:tc>
        <w:tc>
          <w:tcPr>
            <w:tcW w:w="1701" w:type="dxa"/>
          </w:tcPr>
          <w:p w14:paraId="5C214DA1" w14:textId="77777777" w:rsidR="00870054" w:rsidRDefault="00870054">
            <w:pPr>
              <w:pStyle w:val="ConsPlusNormal"/>
              <w:jc w:val="center"/>
            </w:pPr>
            <w:r>
              <w:t>1343,28</w:t>
            </w:r>
          </w:p>
        </w:tc>
        <w:tc>
          <w:tcPr>
            <w:tcW w:w="1701" w:type="dxa"/>
          </w:tcPr>
          <w:p w14:paraId="04AC0B75" w14:textId="77777777" w:rsidR="00870054" w:rsidRDefault="00870054">
            <w:pPr>
              <w:pStyle w:val="ConsPlusNormal"/>
              <w:jc w:val="center"/>
            </w:pPr>
            <w:r>
              <w:t>0,00</w:t>
            </w:r>
          </w:p>
        </w:tc>
        <w:tc>
          <w:tcPr>
            <w:tcW w:w="1701" w:type="dxa"/>
          </w:tcPr>
          <w:p w14:paraId="5740458B" w14:textId="77777777" w:rsidR="00870054" w:rsidRDefault="00870054">
            <w:pPr>
              <w:pStyle w:val="ConsPlusNormal"/>
              <w:jc w:val="center"/>
            </w:pPr>
            <w:r>
              <w:t>0,00</w:t>
            </w:r>
          </w:p>
        </w:tc>
      </w:tr>
      <w:tr w:rsidR="00870054" w14:paraId="0F5D0BED" w14:textId="77777777">
        <w:tc>
          <w:tcPr>
            <w:tcW w:w="2835" w:type="dxa"/>
          </w:tcPr>
          <w:p w14:paraId="67DB7D88" w14:textId="77777777" w:rsidR="00870054" w:rsidRDefault="00870054">
            <w:pPr>
              <w:pStyle w:val="ConsPlusNormal"/>
            </w:pPr>
            <w:r>
              <w:t xml:space="preserve">Оснащение оборудованием объектов в сфере организации </w:t>
            </w:r>
            <w:r>
              <w:lastRenderedPageBreak/>
              <w:t>досуга, развития, социализации и поддержки молодежи</w:t>
            </w:r>
          </w:p>
        </w:tc>
        <w:tc>
          <w:tcPr>
            <w:tcW w:w="680" w:type="dxa"/>
          </w:tcPr>
          <w:p w14:paraId="6A6BA717" w14:textId="77777777" w:rsidR="00870054" w:rsidRDefault="00870054">
            <w:pPr>
              <w:pStyle w:val="ConsPlusNormal"/>
              <w:jc w:val="center"/>
            </w:pPr>
            <w:r>
              <w:lastRenderedPageBreak/>
              <w:t>07</w:t>
            </w:r>
          </w:p>
        </w:tc>
        <w:tc>
          <w:tcPr>
            <w:tcW w:w="737" w:type="dxa"/>
          </w:tcPr>
          <w:p w14:paraId="3EF611A5" w14:textId="77777777" w:rsidR="00870054" w:rsidRDefault="00870054">
            <w:pPr>
              <w:pStyle w:val="ConsPlusNormal"/>
              <w:jc w:val="center"/>
            </w:pPr>
            <w:r>
              <w:t>07</w:t>
            </w:r>
          </w:p>
        </w:tc>
        <w:tc>
          <w:tcPr>
            <w:tcW w:w="1701" w:type="dxa"/>
          </w:tcPr>
          <w:p w14:paraId="010FBD30" w14:textId="77777777" w:rsidR="00870054" w:rsidRDefault="00870054">
            <w:pPr>
              <w:pStyle w:val="ConsPlusNormal"/>
              <w:jc w:val="center"/>
            </w:pPr>
            <w:r>
              <w:t>49 2 05 82754</w:t>
            </w:r>
          </w:p>
        </w:tc>
        <w:tc>
          <w:tcPr>
            <w:tcW w:w="680" w:type="dxa"/>
          </w:tcPr>
          <w:p w14:paraId="53D99089" w14:textId="77777777" w:rsidR="00870054" w:rsidRDefault="00870054">
            <w:pPr>
              <w:pStyle w:val="ConsPlusNormal"/>
            </w:pPr>
          </w:p>
        </w:tc>
        <w:tc>
          <w:tcPr>
            <w:tcW w:w="1701" w:type="dxa"/>
          </w:tcPr>
          <w:p w14:paraId="5C8AB727" w14:textId="77777777" w:rsidR="00870054" w:rsidRDefault="00870054">
            <w:pPr>
              <w:pStyle w:val="ConsPlusNormal"/>
              <w:jc w:val="center"/>
            </w:pPr>
            <w:r>
              <w:t>1343,28</w:t>
            </w:r>
          </w:p>
        </w:tc>
        <w:tc>
          <w:tcPr>
            <w:tcW w:w="1701" w:type="dxa"/>
          </w:tcPr>
          <w:p w14:paraId="50A1413D" w14:textId="77777777" w:rsidR="00870054" w:rsidRDefault="00870054">
            <w:pPr>
              <w:pStyle w:val="ConsPlusNormal"/>
              <w:jc w:val="center"/>
            </w:pPr>
            <w:r>
              <w:t>0,00</w:t>
            </w:r>
          </w:p>
        </w:tc>
        <w:tc>
          <w:tcPr>
            <w:tcW w:w="1701" w:type="dxa"/>
          </w:tcPr>
          <w:p w14:paraId="5550947B" w14:textId="77777777" w:rsidR="00870054" w:rsidRDefault="00870054">
            <w:pPr>
              <w:pStyle w:val="ConsPlusNormal"/>
              <w:jc w:val="center"/>
            </w:pPr>
            <w:r>
              <w:t>0,00</w:t>
            </w:r>
          </w:p>
        </w:tc>
      </w:tr>
      <w:tr w:rsidR="00870054" w14:paraId="0E755E76" w14:textId="77777777">
        <w:tc>
          <w:tcPr>
            <w:tcW w:w="2835" w:type="dxa"/>
          </w:tcPr>
          <w:p w14:paraId="7F9F4362" w14:textId="77777777" w:rsidR="00870054" w:rsidRDefault="00870054">
            <w:pPr>
              <w:pStyle w:val="ConsPlusNormal"/>
            </w:pPr>
            <w:r>
              <w:t>Межбюджетные трансферты</w:t>
            </w:r>
          </w:p>
        </w:tc>
        <w:tc>
          <w:tcPr>
            <w:tcW w:w="680" w:type="dxa"/>
          </w:tcPr>
          <w:p w14:paraId="1BE900F6" w14:textId="77777777" w:rsidR="00870054" w:rsidRDefault="00870054">
            <w:pPr>
              <w:pStyle w:val="ConsPlusNormal"/>
              <w:jc w:val="center"/>
            </w:pPr>
            <w:r>
              <w:t>07</w:t>
            </w:r>
          </w:p>
        </w:tc>
        <w:tc>
          <w:tcPr>
            <w:tcW w:w="737" w:type="dxa"/>
          </w:tcPr>
          <w:p w14:paraId="54D6A8AB" w14:textId="77777777" w:rsidR="00870054" w:rsidRDefault="00870054">
            <w:pPr>
              <w:pStyle w:val="ConsPlusNormal"/>
              <w:jc w:val="center"/>
            </w:pPr>
            <w:r>
              <w:t>07</w:t>
            </w:r>
          </w:p>
        </w:tc>
        <w:tc>
          <w:tcPr>
            <w:tcW w:w="1701" w:type="dxa"/>
          </w:tcPr>
          <w:p w14:paraId="4A119704" w14:textId="77777777" w:rsidR="00870054" w:rsidRDefault="00870054">
            <w:pPr>
              <w:pStyle w:val="ConsPlusNormal"/>
              <w:jc w:val="center"/>
            </w:pPr>
            <w:r>
              <w:t>49 2 05 82754</w:t>
            </w:r>
          </w:p>
        </w:tc>
        <w:tc>
          <w:tcPr>
            <w:tcW w:w="680" w:type="dxa"/>
          </w:tcPr>
          <w:p w14:paraId="1FDB47B3" w14:textId="77777777" w:rsidR="00870054" w:rsidRDefault="00870054">
            <w:pPr>
              <w:pStyle w:val="ConsPlusNormal"/>
              <w:jc w:val="center"/>
            </w:pPr>
            <w:r>
              <w:t>500</w:t>
            </w:r>
          </w:p>
        </w:tc>
        <w:tc>
          <w:tcPr>
            <w:tcW w:w="1701" w:type="dxa"/>
          </w:tcPr>
          <w:p w14:paraId="3A5A704D" w14:textId="77777777" w:rsidR="00870054" w:rsidRDefault="00870054">
            <w:pPr>
              <w:pStyle w:val="ConsPlusNormal"/>
              <w:jc w:val="center"/>
            </w:pPr>
            <w:r>
              <w:t>1343,28</w:t>
            </w:r>
          </w:p>
        </w:tc>
        <w:tc>
          <w:tcPr>
            <w:tcW w:w="1701" w:type="dxa"/>
          </w:tcPr>
          <w:p w14:paraId="3A92FE62" w14:textId="77777777" w:rsidR="00870054" w:rsidRDefault="00870054">
            <w:pPr>
              <w:pStyle w:val="ConsPlusNormal"/>
              <w:jc w:val="center"/>
            </w:pPr>
            <w:r>
              <w:t>0,00</w:t>
            </w:r>
          </w:p>
        </w:tc>
        <w:tc>
          <w:tcPr>
            <w:tcW w:w="1701" w:type="dxa"/>
          </w:tcPr>
          <w:p w14:paraId="3435C939" w14:textId="77777777" w:rsidR="00870054" w:rsidRDefault="00870054">
            <w:pPr>
              <w:pStyle w:val="ConsPlusNormal"/>
              <w:jc w:val="center"/>
            </w:pPr>
            <w:r>
              <w:t>0,00</w:t>
            </w:r>
          </w:p>
        </w:tc>
      </w:tr>
      <w:tr w:rsidR="00870054" w14:paraId="20FCEF40" w14:textId="77777777">
        <w:tc>
          <w:tcPr>
            <w:tcW w:w="2835" w:type="dxa"/>
          </w:tcPr>
          <w:p w14:paraId="47B584AC" w14:textId="77777777" w:rsidR="00870054" w:rsidRDefault="00870054">
            <w:pPr>
              <w:pStyle w:val="ConsPlusNormal"/>
            </w:pPr>
            <w:r>
              <w:t>Прикладные научные исследования в области образования</w:t>
            </w:r>
          </w:p>
        </w:tc>
        <w:tc>
          <w:tcPr>
            <w:tcW w:w="680" w:type="dxa"/>
          </w:tcPr>
          <w:p w14:paraId="19AF8FFB" w14:textId="77777777" w:rsidR="00870054" w:rsidRDefault="00870054">
            <w:pPr>
              <w:pStyle w:val="ConsPlusNormal"/>
              <w:jc w:val="center"/>
            </w:pPr>
            <w:r>
              <w:t>07</w:t>
            </w:r>
          </w:p>
        </w:tc>
        <w:tc>
          <w:tcPr>
            <w:tcW w:w="737" w:type="dxa"/>
          </w:tcPr>
          <w:p w14:paraId="7F334D52" w14:textId="77777777" w:rsidR="00870054" w:rsidRDefault="00870054">
            <w:pPr>
              <w:pStyle w:val="ConsPlusNormal"/>
              <w:jc w:val="center"/>
            </w:pPr>
            <w:r>
              <w:t>08</w:t>
            </w:r>
          </w:p>
        </w:tc>
        <w:tc>
          <w:tcPr>
            <w:tcW w:w="1701" w:type="dxa"/>
          </w:tcPr>
          <w:p w14:paraId="6E2A4B61" w14:textId="77777777" w:rsidR="00870054" w:rsidRDefault="00870054">
            <w:pPr>
              <w:pStyle w:val="ConsPlusNormal"/>
            </w:pPr>
          </w:p>
        </w:tc>
        <w:tc>
          <w:tcPr>
            <w:tcW w:w="680" w:type="dxa"/>
          </w:tcPr>
          <w:p w14:paraId="679ACD89" w14:textId="77777777" w:rsidR="00870054" w:rsidRDefault="00870054">
            <w:pPr>
              <w:pStyle w:val="ConsPlusNormal"/>
            </w:pPr>
          </w:p>
        </w:tc>
        <w:tc>
          <w:tcPr>
            <w:tcW w:w="1701" w:type="dxa"/>
          </w:tcPr>
          <w:p w14:paraId="38CBE001" w14:textId="77777777" w:rsidR="00870054" w:rsidRDefault="00870054">
            <w:pPr>
              <w:pStyle w:val="ConsPlusNormal"/>
              <w:jc w:val="center"/>
            </w:pPr>
            <w:r>
              <w:t>44483,50</w:t>
            </w:r>
          </w:p>
        </w:tc>
        <w:tc>
          <w:tcPr>
            <w:tcW w:w="1701" w:type="dxa"/>
          </w:tcPr>
          <w:p w14:paraId="005D5B09" w14:textId="77777777" w:rsidR="00870054" w:rsidRDefault="00870054">
            <w:pPr>
              <w:pStyle w:val="ConsPlusNormal"/>
              <w:jc w:val="center"/>
            </w:pPr>
            <w:r>
              <w:t>39730,26</w:t>
            </w:r>
          </w:p>
        </w:tc>
        <w:tc>
          <w:tcPr>
            <w:tcW w:w="1701" w:type="dxa"/>
          </w:tcPr>
          <w:p w14:paraId="187A257D" w14:textId="77777777" w:rsidR="00870054" w:rsidRDefault="00870054">
            <w:pPr>
              <w:pStyle w:val="ConsPlusNormal"/>
              <w:jc w:val="center"/>
            </w:pPr>
            <w:r>
              <w:t>39730,26</w:t>
            </w:r>
          </w:p>
        </w:tc>
      </w:tr>
      <w:tr w:rsidR="00870054" w14:paraId="32840E76" w14:textId="77777777">
        <w:tc>
          <w:tcPr>
            <w:tcW w:w="2835" w:type="dxa"/>
          </w:tcPr>
          <w:p w14:paraId="22732CFF" w14:textId="77777777" w:rsidR="00870054" w:rsidRDefault="00870054">
            <w:pPr>
              <w:pStyle w:val="ConsPlusNormal"/>
            </w:pPr>
            <w:r>
              <w:t xml:space="preserve">Государственная </w:t>
            </w:r>
            <w:hyperlink r:id="rId383">
              <w:r>
                <w:rPr>
                  <w:color w:val="0000FF"/>
                </w:rPr>
                <w:t>программа</w:t>
              </w:r>
            </w:hyperlink>
            <w:r>
              <w:t xml:space="preserve"> Республики Дагестан "Развитие образования в Республике Дагестан"</w:t>
            </w:r>
          </w:p>
        </w:tc>
        <w:tc>
          <w:tcPr>
            <w:tcW w:w="680" w:type="dxa"/>
          </w:tcPr>
          <w:p w14:paraId="3791E7E9" w14:textId="77777777" w:rsidR="00870054" w:rsidRDefault="00870054">
            <w:pPr>
              <w:pStyle w:val="ConsPlusNormal"/>
              <w:jc w:val="center"/>
            </w:pPr>
            <w:r>
              <w:t>07</w:t>
            </w:r>
          </w:p>
        </w:tc>
        <w:tc>
          <w:tcPr>
            <w:tcW w:w="737" w:type="dxa"/>
          </w:tcPr>
          <w:p w14:paraId="737AB51A" w14:textId="77777777" w:rsidR="00870054" w:rsidRDefault="00870054">
            <w:pPr>
              <w:pStyle w:val="ConsPlusNormal"/>
              <w:jc w:val="center"/>
            </w:pPr>
            <w:r>
              <w:t>08</w:t>
            </w:r>
          </w:p>
        </w:tc>
        <w:tc>
          <w:tcPr>
            <w:tcW w:w="1701" w:type="dxa"/>
          </w:tcPr>
          <w:p w14:paraId="45829005" w14:textId="77777777" w:rsidR="00870054" w:rsidRDefault="00870054">
            <w:pPr>
              <w:pStyle w:val="ConsPlusNormal"/>
              <w:jc w:val="center"/>
            </w:pPr>
            <w:r>
              <w:t>19</w:t>
            </w:r>
          </w:p>
        </w:tc>
        <w:tc>
          <w:tcPr>
            <w:tcW w:w="680" w:type="dxa"/>
          </w:tcPr>
          <w:p w14:paraId="3CDBE71C" w14:textId="77777777" w:rsidR="00870054" w:rsidRDefault="00870054">
            <w:pPr>
              <w:pStyle w:val="ConsPlusNormal"/>
            </w:pPr>
          </w:p>
        </w:tc>
        <w:tc>
          <w:tcPr>
            <w:tcW w:w="1701" w:type="dxa"/>
          </w:tcPr>
          <w:p w14:paraId="5B3DE819" w14:textId="77777777" w:rsidR="00870054" w:rsidRDefault="00870054">
            <w:pPr>
              <w:pStyle w:val="ConsPlusNormal"/>
              <w:jc w:val="center"/>
            </w:pPr>
            <w:r>
              <w:t>44483,50</w:t>
            </w:r>
          </w:p>
        </w:tc>
        <w:tc>
          <w:tcPr>
            <w:tcW w:w="1701" w:type="dxa"/>
          </w:tcPr>
          <w:p w14:paraId="70FDF97F" w14:textId="77777777" w:rsidR="00870054" w:rsidRDefault="00870054">
            <w:pPr>
              <w:pStyle w:val="ConsPlusNormal"/>
              <w:jc w:val="center"/>
            </w:pPr>
            <w:r>
              <w:t>39730,26</w:t>
            </w:r>
          </w:p>
        </w:tc>
        <w:tc>
          <w:tcPr>
            <w:tcW w:w="1701" w:type="dxa"/>
          </w:tcPr>
          <w:p w14:paraId="5A5964FC" w14:textId="77777777" w:rsidR="00870054" w:rsidRDefault="00870054">
            <w:pPr>
              <w:pStyle w:val="ConsPlusNormal"/>
              <w:jc w:val="center"/>
            </w:pPr>
            <w:r>
              <w:t>39730,26</w:t>
            </w:r>
          </w:p>
        </w:tc>
      </w:tr>
      <w:tr w:rsidR="00870054" w14:paraId="60AE8DC6" w14:textId="77777777">
        <w:tc>
          <w:tcPr>
            <w:tcW w:w="2835" w:type="dxa"/>
          </w:tcPr>
          <w:p w14:paraId="0F2B8276" w14:textId="77777777" w:rsidR="00870054" w:rsidRDefault="00870054">
            <w:pPr>
              <w:pStyle w:val="ConsPlusNormal"/>
            </w:pPr>
            <w:r>
              <w:t>Комплексы процессных мероприятий</w:t>
            </w:r>
          </w:p>
        </w:tc>
        <w:tc>
          <w:tcPr>
            <w:tcW w:w="680" w:type="dxa"/>
          </w:tcPr>
          <w:p w14:paraId="1338A82F" w14:textId="77777777" w:rsidR="00870054" w:rsidRDefault="00870054">
            <w:pPr>
              <w:pStyle w:val="ConsPlusNormal"/>
              <w:jc w:val="center"/>
            </w:pPr>
            <w:r>
              <w:t>07</w:t>
            </w:r>
          </w:p>
        </w:tc>
        <w:tc>
          <w:tcPr>
            <w:tcW w:w="737" w:type="dxa"/>
          </w:tcPr>
          <w:p w14:paraId="7F98D934" w14:textId="77777777" w:rsidR="00870054" w:rsidRDefault="00870054">
            <w:pPr>
              <w:pStyle w:val="ConsPlusNormal"/>
              <w:jc w:val="center"/>
            </w:pPr>
            <w:r>
              <w:t>08</w:t>
            </w:r>
          </w:p>
        </w:tc>
        <w:tc>
          <w:tcPr>
            <w:tcW w:w="1701" w:type="dxa"/>
          </w:tcPr>
          <w:p w14:paraId="25D1A0B2" w14:textId="77777777" w:rsidR="00870054" w:rsidRDefault="00870054">
            <w:pPr>
              <w:pStyle w:val="ConsPlusNormal"/>
              <w:jc w:val="center"/>
            </w:pPr>
            <w:r>
              <w:t>19 4</w:t>
            </w:r>
          </w:p>
        </w:tc>
        <w:tc>
          <w:tcPr>
            <w:tcW w:w="680" w:type="dxa"/>
          </w:tcPr>
          <w:p w14:paraId="760E896E" w14:textId="77777777" w:rsidR="00870054" w:rsidRDefault="00870054">
            <w:pPr>
              <w:pStyle w:val="ConsPlusNormal"/>
            </w:pPr>
          </w:p>
        </w:tc>
        <w:tc>
          <w:tcPr>
            <w:tcW w:w="1701" w:type="dxa"/>
          </w:tcPr>
          <w:p w14:paraId="26BB26B7" w14:textId="77777777" w:rsidR="00870054" w:rsidRDefault="00870054">
            <w:pPr>
              <w:pStyle w:val="ConsPlusNormal"/>
              <w:jc w:val="center"/>
            </w:pPr>
            <w:r>
              <w:t>44483,50</w:t>
            </w:r>
          </w:p>
        </w:tc>
        <w:tc>
          <w:tcPr>
            <w:tcW w:w="1701" w:type="dxa"/>
          </w:tcPr>
          <w:p w14:paraId="74C907BB" w14:textId="77777777" w:rsidR="00870054" w:rsidRDefault="00870054">
            <w:pPr>
              <w:pStyle w:val="ConsPlusNormal"/>
              <w:jc w:val="center"/>
            </w:pPr>
            <w:r>
              <w:t>39730,26</w:t>
            </w:r>
          </w:p>
        </w:tc>
        <w:tc>
          <w:tcPr>
            <w:tcW w:w="1701" w:type="dxa"/>
          </w:tcPr>
          <w:p w14:paraId="5F3A7530" w14:textId="77777777" w:rsidR="00870054" w:rsidRDefault="00870054">
            <w:pPr>
              <w:pStyle w:val="ConsPlusNormal"/>
              <w:jc w:val="center"/>
            </w:pPr>
            <w:r>
              <w:t>39730,26</w:t>
            </w:r>
          </w:p>
        </w:tc>
      </w:tr>
      <w:tr w:rsidR="00870054" w14:paraId="5F1C0059" w14:textId="77777777">
        <w:tc>
          <w:tcPr>
            <w:tcW w:w="2835" w:type="dxa"/>
          </w:tcPr>
          <w:p w14:paraId="2381CEE1" w14:textId="77777777" w:rsidR="00870054" w:rsidRDefault="00870054">
            <w:pPr>
              <w:pStyle w:val="ConsPlusNormal"/>
            </w:pPr>
            <w:r>
              <w:t>Комплекс процессных мероприятий "Прикладные научные исследования в области образования"</w:t>
            </w:r>
          </w:p>
        </w:tc>
        <w:tc>
          <w:tcPr>
            <w:tcW w:w="680" w:type="dxa"/>
          </w:tcPr>
          <w:p w14:paraId="45EA616F" w14:textId="77777777" w:rsidR="00870054" w:rsidRDefault="00870054">
            <w:pPr>
              <w:pStyle w:val="ConsPlusNormal"/>
              <w:jc w:val="center"/>
            </w:pPr>
            <w:r>
              <w:t>07</w:t>
            </w:r>
          </w:p>
        </w:tc>
        <w:tc>
          <w:tcPr>
            <w:tcW w:w="737" w:type="dxa"/>
          </w:tcPr>
          <w:p w14:paraId="4BA8B50B" w14:textId="77777777" w:rsidR="00870054" w:rsidRDefault="00870054">
            <w:pPr>
              <w:pStyle w:val="ConsPlusNormal"/>
              <w:jc w:val="center"/>
            </w:pPr>
            <w:r>
              <w:t>08</w:t>
            </w:r>
          </w:p>
        </w:tc>
        <w:tc>
          <w:tcPr>
            <w:tcW w:w="1701" w:type="dxa"/>
          </w:tcPr>
          <w:p w14:paraId="2236390B" w14:textId="77777777" w:rsidR="00870054" w:rsidRDefault="00870054">
            <w:pPr>
              <w:pStyle w:val="ConsPlusNormal"/>
              <w:jc w:val="center"/>
            </w:pPr>
            <w:r>
              <w:t>19 4 08</w:t>
            </w:r>
          </w:p>
        </w:tc>
        <w:tc>
          <w:tcPr>
            <w:tcW w:w="680" w:type="dxa"/>
          </w:tcPr>
          <w:p w14:paraId="153730DE" w14:textId="77777777" w:rsidR="00870054" w:rsidRDefault="00870054">
            <w:pPr>
              <w:pStyle w:val="ConsPlusNormal"/>
            </w:pPr>
          </w:p>
        </w:tc>
        <w:tc>
          <w:tcPr>
            <w:tcW w:w="1701" w:type="dxa"/>
          </w:tcPr>
          <w:p w14:paraId="015A6E46" w14:textId="77777777" w:rsidR="00870054" w:rsidRDefault="00870054">
            <w:pPr>
              <w:pStyle w:val="ConsPlusNormal"/>
              <w:jc w:val="center"/>
            </w:pPr>
            <w:r>
              <w:t>44483,50</w:t>
            </w:r>
          </w:p>
        </w:tc>
        <w:tc>
          <w:tcPr>
            <w:tcW w:w="1701" w:type="dxa"/>
          </w:tcPr>
          <w:p w14:paraId="05451AB2" w14:textId="77777777" w:rsidR="00870054" w:rsidRDefault="00870054">
            <w:pPr>
              <w:pStyle w:val="ConsPlusNormal"/>
              <w:jc w:val="center"/>
            </w:pPr>
            <w:r>
              <w:t>39730,26</w:t>
            </w:r>
          </w:p>
        </w:tc>
        <w:tc>
          <w:tcPr>
            <w:tcW w:w="1701" w:type="dxa"/>
          </w:tcPr>
          <w:p w14:paraId="471DD909" w14:textId="77777777" w:rsidR="00870054" w:rsidRDefault="00870054">
            <w:pPr>
              <w:pStyle w:val="ConsPlusNormal"/>
              <w:jc w:val="center"/>
            </w:pPr>
            <w:r>
              <w:t>39730,26</w:t>
            </w:r>
          </w:p>
        </w:tc>
      </w:tr>
      <w:tr w:rsidR="00870054" w14:paraId="2864BDD4" w14:textId="77777777">
        <w:tc>
          <w:tcPr>
            <w:tcW w:w="2835" w:type="dxa"/>
          </w:tcPr>
          <w:p w14:paraId="50463B43" w14:textId="77777777" w:rsidR="00870054" w:rsidRDefault="00870054">
            <w:pPr>
              <w:pStyle w:val="ConsPlusNormal"/>
            </w:pPr>
            <w:r>
              <w:t xml:space="preserve">Обеспечение деятельности государственных учреждений, осуществляющих прикладные научные </w:t>
            </w:r>
            <w:r>
              <w:lastRenderedPageBreak/>
              <w:t>исследования в области образования</w:t>
            </w:r>
          </w:p>
        </w:tc>
        <w:tc>
          <w:tcPr>
            <w:tcW w:w="680" w:type="dxa"/>
          </w:tcPr>
          <w:p w14:paraId="315C4684" w14:textId="77777777" w:rsidR="00870054" w:rsidRDefault="00870054">
            <w:pPr>
              <w:pStyle w:val="ConsPlusNormal"/>
              <w:jc w:val="center"/>
            </w:pPr>
            <w:r>
              <w:lastRenderedPageBreak/>
              <w:t>07</w:t>
            </w:r>
          </w:p>
        </w:tc>
        <w:tc>
          <w:tcPr>
            <w:tcW w:w="737" w:type="dxa"/>
          </w:tcPr>
          <w:p w14:paraId="3C0A133D" w14:textId="77777777" w:rsidR="00870054" w:rsidRDefault="00870054">
            <w:pPr>
              <w:pStyle w:val="ConsPlusNormal"/>
              <w:jc w:val="center"/>
            </w:pPr>
            <w:r>
              <w:t>08</w:t>
            </w:r>
          </w:p>
        </w:tc>
        <w:tc>
          <w:tcPr>
            <w:tcW w:w="1701" w:type="dxa"/>
          </w:tcPr>
          <w:p w14:paraId="6990EA77" w14:textId="77777777" w:rsidR="00870054" w:rsidRDefault="00870054">
            <w:pPr>
              <w:pStyle w:val="ConsPlusNormal"/>
              <w:jc w:val="center"/>
            </w:pPr>
            <w:r>
              <w:t>19 4 08 00598</w:t>
            </w:r>
          </w:p>
        </w:tc>
        <w:tc>
          <w:tcPr>
            <w:tcW w:w="680" w:type="dxa"/>
          </w:tcPr>
          <w:p w14:paraId="777FD93A" w14:textId="77777777" w:rsidR="00870054" w:rsidRDefault="00870054">
            <w:pPr>
              <w:pStyle w:val="ConsPlusNormal"/>
            </w:pPr>
          </w:p>
        </w:tc>
        <w:tc>
          <w:tcPr>
            <w:tcW w:w="1701" w:type="dxa"/>
          </w:tcPr>
          <w:p w14:paraId="7EBD8BE4" w14:textId="77777777" w:rsidR="00870054" w:rsidRDefault="00870054">
            <w:pPr>
              <w:pStyle w:val="ConsPlusNormal"/>
              <w:jc w:val="center"/>
            </w:pPr>
            <w:r>
              <w:t>44483,50</w:t>
            </w:r>
          </w:p>
        </w:tc>
        <w:tc>
          <w:tcPr>
            <w:tcW w:w="1701" w:type="dxa"/>
          </w:tcPr>
          <w:p w14:paraId="48AC938D" w14:textId="77777777" w:rsidR="00870054" w:rsidRDefault="00870054">
            <w:pPr>
              <w:pStyle w:val="ConsPlusNormal"/>
              <w:jc w:val="center"/>
            </w:pPr>
            <w:r>
              <w:t>39730,26</w:t>
            </w:r>
          </w:p>
        </w:tc>
        <w:tc>
          <w:tcPr>
            <w:tcW w:w="1701" w:type="dxa"/>
          </w:tcPr>
          <w:p w14:paraId="1FA56D74" w14:textId="77777777" w:rsidR="00870054" w:rsidRDefault="00870054">
            <w:pPr>
              <w:pStyle w:val="ConsPlusNormal"/>
              <w:jc w:val="center"/>
            </w:pPr>
            <w:r>
              <w:t>39730,26</w:t>
            </w:r>
          </w:p>
        </w:tc>
      </w:tr>
      <w:tr w:rsidR="00870054" w14:paraId="438A8C55" w14:textId="77777777">
        <w:tc>
          <w:tcPr>
            <w:tcW w:w="2835" w:type="dxa"/>
          </w:tcPr>
          <w:p w14:paraId="3BD33AD1"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318444BC" w14:textId="77777777" w:rsidR="00870054" w:rsidRDefault="00870054">
            <w:pPr>
              <w:pStyle w:val="ConsPlusNormal"/>
              <w:jc w:val="center"/>
            </w:pPr>
            <w:r>
              <w:t>07</w:t>
            </w:r>
          </w:p>
        </w:tc>
        <w:tc>
          <w:tcPr>
            <w:tcW w:w="737" w:type="dxa"/>
          </w:tcPr>
          <w:p w14:paraId="3A4DADD9" w14:textId="77777777" w:rsidR="00870054" w:rsidRDefault="00870054">
            <w:pPr>
              <w:pStyle w:val="ConsPlusNormal"/>
              <w:jc w:val="center"/>
            </w:pPr>
            <w:r>
              <w:t>08</w:t>
            </w:r>
          </w:p>
        </w:tc>
        <w:tc>
          <w:tcPr>
            <w:tcW w:w="1701" w:type="dxa"/>
          </w:tcPr>
          <w:p w14:paraId="51133798" w14:textId="77777777" w:rsidR="00870054" w:rsidRDefault="00870054">
            <w:pPr>
              <w:pStyle w:val="ConsPlusNormal"/>
              <w:jc w:val="center"/>
            </w:pPr>
            <w:r>
              <w:t>19 4 08 00598</w:t>
            </w:r>
          </w:p>
        </w:tc>
        <w:tc>
          <w:tcPr>
            <w:tcW w:w="680" w:type="dxa"/>
          </w:tcPr>
          <w:p w14:paraId="6948B349" w14:textId="77777777" w:rsidR="00870054" w:rsidRDefault="00870054">
            <w:pPr>
              <w:pStyle w:val="ConsPlusNormal"/>
              <w:jc w:val="center"/>
            </w:pPr>
            <w:r>
              <w:t>600</w:t>
            </w:r>
          </w:p>
        </w:tc>
        <w:tc>
          <w:tcPr>
            <w:tcW w:w="1701" w:type="dxa"/>
          </w:tcPr>
          <w:p w14:paraId="2512D508" w14:textId="77777777" w:rsidR="00870054" w:rsidRDefault="00870054">
            <w:pPr>
              <w:pStyle w:val="ConsPlusNormal"/>
              <w:jc w:val="center"/>
            </w:pPr>
            <w:r>
              <w:t>44483,50</w:t>
            </w:r>
          </w:p>
        </w:tc>
        <w:tc>
          <w:tcPr>
            <w:tcW w:w="1701" w:type="dxa"/>
          </w:tcPr>
          <w:p w14:paraId="5E8361C1" w14:textId="77777777" w:rsidR="00870054" w:rsidRDefault="00870054">
            <w:pPr>
              <w:pStyle w:val="ConsPlusNormal"/>
              <w:jc w:val="center"/>
            </w:pPr>
            <w:r>
              <w:t>39730,26</w:t>
            </w:r>
          </w:p>
        </w:tc>
        <w:tc>
          <w:tcPr>
            <w:tcW w:w="1701" w:type="dxa"/>
          </w:tcPr>
          <w:p w14:paraId="714A1EBF" w14:textId="77777777" w:rsidR="00870054" w:rsidRDefault="00870054">
            <w:pPr>
              <w:pStyle w:val="ConsPlusNormal"/>
              <w:jc w:val="center"/>
            </w:pPr>
            <w:r>
              <w:t>39730,26</w:t>
            </w:r>
          </w:p>
        </w:tc>
      </w:tr>
      <w:tr w:rsidR="00870054" w14:paraId="2CBF5045" w14:textId="77777777">
        <w:tc>
          <w:tcPr>
            <w:tcW w:w="2835" w:type="dxa"/>
          </w:tcPr>
          <w:p w14:paraId="353677F7" w14:textId="77777777" w:rsidR="00870054" w:rsidRDefault="00870054">
            <w:pPr>
              <w:pStyle w:val="ConsPlusNormal"/>
            </w:pPr>
            <w:r>
              <w:t>Другие вопросы в области образования</w:t>
            </w:r>
          </w:p>
        </w:tc>
        <w:tc>
          <w:tcPr>
            <w:tcW w:w="680" w:type="dxa"/>
          </w:tcPr>
          <w:p w14:paraId="05A50577" w14:textId="77777777" w:rsidR="00870054" w:rsidRDefault="00870054">
            <w:pPr>
              <w:pStyle w:val="ConsPlusNormal"/>
              <w:jc w:val="center"/>
            </w:pPr>
            <w:r>
              <w:t>07</w:t>
            </w:r>
          </w:p>
        </w:tc>
        <w:tc>
          <w:tcPr>
            <w:tcW w:w="737" w:type="dxa"/>
          </w:tcPr>
          <w:p w14:paraId="26CF6BB1" w14:textId="77777777" w:rsidR="00870054" w:rsidRDefault="00870054">
            <w:pPr>
              <w:pStyle w:val="ConsPlusNormal"/>
              <w:jc w:val="center"/>
            </w:pPr>
            <w:r>
              <w:t>09</w:t>
            </w:r>
          </w:p>
        </w:tc>
        <w:tc>
          <w:tcPr>
            <w:tcW w:w="1701" w:type="dxa"/>
          </w:tcPr>
          <w:p w14:paraId="7E632762" w14:textId="77777777" w:rsidR="00870054" w:rsidRDefault="00870054">
            <w:pPr>
              <w:pStyle w:val="ConsPlusNormal"/>
            </w:pPr>
          </w:p>
        </w:tc>
        <w:tc>
          <w:tcPr>
            <w:tcW w:w="680" w:type="dxa"/>
          </w:tcPr>
          <w:p w14:paraId="3CEAE2BF" w14:textId="77777777" w:rsidR="00870054" w:rsidRDefault="00870054">
            <w:pPr>
              <w:pStyle w:val="ConsPlusNormal"/>
            </w:pPr>
          </w:p>
        </w:tc>
        <w:tc>
          <w:tcPr>
            <w:tcW w:w="1701" w:type="dxa"/>
          </w:tcPr>
          <w:p w14:paraId="1A0994E0" w14:textId="77777777" w:rsidR="00870054" w:rsidRDefault="00870054">
            <w:pPr>
              <w:pStyle w:val="ConsPlusNormal"/>
              <w:jc w:val="center"/>
            </w:pPr>
            <w:r>
              <w:t>1579653,06</w:t>
            </w:r>
          </w:p>
        </w:tc>
        <w:tc>
          <w:tcPr>
            <w:tcW w:w="1701" w:type="dxa"/>
          </w:tcPr>
          <w:p w14:paraId="7CA126E5" w14:textId="77777777" w:rsidR="00870054" w:rsidRDefault="00870054">
            <w:pPr>
              <w:pStyle w:val="ConsPlusNormal"/>
              <w:jc w:val="center"/>
            </w:pPr>
            <w:r>
              <w:t>1391656,98</w:t>
            </w:r>
          </w:p>
        </w:tc>
        <w:tc>
          <w:tcPr>
            <w:tcW w:w="1701" w:type="dxa"/>
          </w:tcPr>
          <w:p w14:paraId="4D5E1102" w14:textId="77777777" w:rsidR="00870054" w:rsidRDefault="00870054">
            <w:pPr>
              <w:pStyle w:val="ConsPlusNormal"/>
              <w:jc w:val="center"/>
            </w:pPr>
            <w:r>
              <w:t>1474819,14</w:t>
            </w:r>
          </w:p>
        </w:tc>
      </w:tr>
      <w:tr w:rsidR="00870054" w14:paraId="72A27F72" w14:textId="77777777">
        <w:tc>
          <w:tcPr>
            <w:tcW w:w="2835" w:type="dxa"/>
          </w:tcPr>
          <w:p w14:paraId="4277390A" w14:textId="77777777" w:rsidR="00870054" w:rsidRDefault="00870054">
            <w:pPr>
              <w:pStyle w:val="ConsPlusNormal"/>
            </w:pPr>
            <w:r>
              <w:t xml:space="preserve">Государственная </w:t>
            </w:r>
            <w:hyperlink r:id="rId384">
              <w:r>
                <w:rPr>
                  <w:color w:val="0000FF"/>
                </w:rPr>
                <w:t>программа</w:t>
              </w:r>
            </w:hyperlink>
            <w:r>
              <w:t xml:space="preserve"> Республики Дагестан "Развитие транспортного комплекса Республики Дагестан"</w:t>
            </w:r>
          </w:p>
        </w:tc>
        <w:tc>
          <w:tcPr>
            <w:tcW w:w="680" w:type="dxa"/>
          </w:tcPr>
          <w:p w14:paraId="72D40388" w14:textId="77777777" w:rsidR="00870054" w:rsidRDefault="00870054">
            <w:pPr>
              <w:pStyle w:val="ConsPlusNormal"/>
              <w:jc w:val="center"/>
            </w:pPr>
            <w:r>
              <w:t>07</w:t>
            </w:r>
          </w:p>
        </w:tc>
        <w:tc>
          <w:tcPr>
            <w:tcW w:w="737" w:type="dxa"/>
          </w:tcPr>
          <w:p w14:paraId="4A985C83" w14:textId="77777777" w:rsidR="00870054" w:rsidRDefault="00870054">
            <w:pPr>
              <w:pStyle w:val="ConsPlusNormal"/>
              <w:jc w:val="center"/>
            </w:pPr>
            <w:r>
              <w:t>09</w:t>
            </w:r>
          </w:p>
        </w:tc>
        <w:tc>
          <w:tcPr>
            <w:tcW w:w="1701" w:type="dxa"/>
          </w:tcPr>
          <w:p w14:paraId="5221DAD7" w14:textId="77777777" w:rsidR="00870054" w:rsidRDefault="00870054">
            <w:pPr>
              <w:pStyle w:val="ConsPlusNormal"/>
              <w:jc w:val="center"/>
            </w:pPr>
            <w:r>
              <w:t>15</w:t>
            </w:r>
          </w:p>
        </w:tc>
        <w:tc>
          <w:tcPr>
            <w:tcW w:w="680" w:type="dxa"/>
          </w:tcPr>
          <w:p w14:paraId="77D54E5B" w14:textId="77777777" w:rsidR="00870054" w:rsidRDefault="00870054">
            <w:pPr>
              <w:pStyle w:val="ConsPlusNormal"/>
            </w:pPr>
          </w:p>
        </w:tc>
        <w:tc>
          <w:tcPr>
            <w:tcW w:w="1701" w:type="dxa"/>
          </w:tcPr>
          <w:p w14:paraId="4D2BFA9C" w14:textId="77777777" w:rsidR="00870054" w:rsidRDefault="00870054">
            <w:pPr>
              <w:pStyle w:val="ConsPlusNormal"/>
              <w:jc w:val="center"/>
            </w:pPr>
            <w:r>
              <w:t>2900,00</w:t>
            </w:r>
          </w:p>
        </w:tc>
        <w:tc>
          <w:tcPr>
            <w:tcW w:w="1701" w:type="dxa"/>
          </w:tcPr>
          <w:p w14:paraId="2B3A0EC3" w14:textId="77777777" w:rsidR="00870054" w:rsidRDefault="00870054">
            <w:pPr>
              <w:pStyle w:val="ConsPlusNormal"/>
              <w:jc w:val="center"/>
            </w:pPr>
            <w:r>
              <w:t>0,00</w:t>
            </w:r>
          </w:p>
        </w:tc>
        <w:tc>
          <w:tcPr>
            <w:tcW w:w="1701" w:type="dxa"/>
          </w:tcPr>
          <w:p w14:paraId="6D550B61" w14:textId="77777777" w:rsidR="00870054" w:rsidRDefault="00870054">
            <w:pPr>
              <w:pStyle w:val="ConsPlusNormal"/>
              <w:jc w:val="center"/>
            </w:pPr>
            <w:r>
              <w:t>0,00</w:t>
            </w:r>
          </w:p>
        </w:tc>
      </w:tr>
      <w:tr w:rsidR="00870054" w14:paraId="17838544" w14:textId="77777777">
        <w:tc>
          <w:tcPr>
            <w:tcW w:w="2835" w:type="dxa"/>
          </w:tcPr>
          <w:p w14:paraId="5F003851" w14:textId="77777777" w:rsidR="00870054" w:rsidRDefault="00870054">
            <w:pPr>
              <w:pStyle w:val="ConsPlusNormal"/>
            </w:pPr>
            <w:r>
              <w:t>Комплексы процессных мероприятий</w:t>
            </w:r>
          </w:p>
        </w:tc>
        <w:tc>
          <w:tcPr>
            <w:tcW w:w="680" w:type="dxa"/>
          </w:tcPr>
          <w:p w14:paraId="267D57AA" w14:textId="77777777" w:rsidR="00870054" w:rsidRDefault="00870054">
            <w:pPr>
              <w:pStyle w:val="ConsPlusNormal"/>
              <w:jc w:val="center"/>
            </w:pPr>
            <w:r>
              <w:t>07</w:t>
            </w:r>
          </w:p>
        </w:tc>
        <w:tc>
          <w:tcPr>
            <w:tcW w:w="737" w:type="dxa"/>
          </w:tcPr>
          <w:p w14:paraId="3198DF3D" w14:textId="77777777" w:rsidR="00870054" w:rsidRDefault="00870054">
            <w:pPr>
              <w:pStyle w:val="ConsPlusNormal"/>
              <w:jc w:val="center"/>
            </w:pPr>
            <w:r>
              <w:t>09</w:t>
            </w:r>
          </w:p>
        </w:tc>
        <w:tc>
          <w:tcPr>
            <w:tcW w:w="1701" w:type="dxa"/>
          </w:tcPr>
          <w:p w14:paraId="50B8EFC4" w14:textId="77777777" w:rsidR="00870054" w:rsidRDefault="00870054">
            <w:pPr>
              <w:pStyle w:val="ConsPlusNormal"/>
              <w:jc w:val="center"/>
            </w:pPr>
            <w:r>
              <w:t>15 4</w:t>
            </w:r>
          </w:p>
        </w:tc>
        <w:tc>
          <w:tcPr>
            <w:tcW w:w="680" w:type="dxa"/>
          </w:tcPr>
          <w:p w14:paraId="61D30C6A" w14:textId="77777777" w:rsidR="00870054" w:rsidRDefault="00870054">
            <w:pPr>
              <w:pStyle w:val="ConsPlusNormal"/>
            </w:pPr>
          </w:p>
        </w:tc>
        <w:tc>
          <w:tcPr>
            <w:tcW w:w="1701" w:type="dxa"/>
          </w:tcPr>
          <w:p w14:paraId="78903305" w14:textId="77777777" w:rsidR="00870054" w:rsidRDefault="00870054">
            <w:pPr>
              <w:pStyle w:val="ConsPlusNormal"/>
              <w:jc w:val="center"/>
            </w:pPr>
            <w:r>
              <w:t>2900,00</w:t>
            </w:r>
          </w:p>
        </w:tc>
        <w:tc>
          <w:tcPr>
            <w:tcW w:w="1701" w:type="dxa"/>
          </w:tcPr>
          <w:p w14:paraId="4F0231F7" w14:textId="77777777" w:rsidR="00870054" w:rsidRDefault="00870054">
            <w:pPr>
              <w:pStyle w:val="ConsPlusNormal"/>
              <w:jc w:val="center"/>
            </w:pPr>
            <w:r>
              <w:t>0,00</w:t>
            </w:r>
          </w:p>
        </w:tc>
        <w:tc>
          <w:tcPr>
            <w:tcW w:w="1701" w:type="dxa"/>
          </w:tcPr>
          <w:p w14:paraId="2243A0FB" w14:textId="77777777" w:rsidR="00870054" w:rsidRDefault="00870054">
            <w:pPr>
              <w:pStyle w:val="ConsPlusNormal"/>
              <w:jc w:val="center"/>
            </w:pPr>
            <w:r>
              <w:t>0,00</w:t>
            </w:r>
          </w:p>
        </w:tc>
      </w:tr>
      <w:tr w:rsidR="00870054" w14:paraId="305055EF" w14:textId="77777777">
        <w:tc>
          <w:tcPr>
            <w:tcW w:w="2835" w:type="dxa"/>
          </w:tcPr>
          <w:p w14:paraId="2B9C5181" w14:textId="77777777" w:rsidR="00870054" w:rsidRDefault="00870054">
            <w:pPr>
              <w:pStyle w:val="ConsPlusNormal"/>
            </w:pPr>
            <w:r>
              <w:t>Комплекс процессных мероприятий "Повышение безопасности дорожного движения"</w:t>
            </w:r>
          </w:p>
        </w:tc>
        <w:tc>
          <w:tcPr>
            <w:tcW w:w="680" w:type="dxa"/>
          </w:tcPr>
          <w:p w14:paraId="26EF8680" w14:textId="77777777" w:rsidR="00870054" w:rsidRDefault="00870054">
            <w:pPr>
              <w:pStyle w:val="ConsPlusNormal"/>
              <w:jc w:val="center"/>
            </w:pPr>
            <w:r>
              <w:t>07</w:t>
            </w:r>
          </w:p>
        </w:tc>
        <w:tc>
          <w:tcPr>
            <w:tcW w:w="737" w:type="dxa"/>
          </w:tcPr>
          <w:p w14:paraId="4E079EA9" w14:textId="77777777" w:rsidR="00870054" w:rsidRDefault="00870054">
            <w:pPr>
              <w:pStyle w:val="ConsPlusNormal"/>
              <w:jc w:val="center"/>
            </w:pPr>
            <w:r>
              <w:t>09</w:t>
            </w:r>
          </w:p>
        </w:tc>
        <w:tc>
          <w:tcPr>
            <w:tcW w:w="1701" w:type="dxa"/>
          </w:tcPr>
          <w:p w14:paraId="155EA226" w14:textId="77777777" w:rsidR="00870054" w:rsidRDefault="00870054">
            <w:pPr>
              <w:pStyle w:val="ConsPlusNormal"/>
              <w:jc w:val="center"/>
            </w:pPr>
            <w:r>
              <w:t>15 4 08</w:t>
            </w:r>
          </w:p>
        </w:tc>
        <w:tc>
          <w:tcPr>
            <w:tcW w:w="680" w:type="dxa"/>
          </w:tcPr>
          <w:p w14:paraId="6A7F3CBB" w14:textId="77777777" w:rsidR="00870054" w:rsidRDefault="00870054">
            <w:pPr>
              <w:pStyle w:val="ConsPlusNormal"/>
            </w:pPr>
          </w:p>
        </w:tc>
        <w:tc>
          <w:tcPr>
            <w:tcW w:w="1701" w:type="dxa"/>
          </w:tcPr>
          <w:p w14:paraId="2E49C33A" w14:textId="77777777" w:rsidR="00870054" w:rsidRDefault="00870054">
            <w:pPr>
              <w:pStyle w:val="ConsPlusNormal"/>
              <w:jc w:val="center"/>
            </w:pPr>
            <w:r>
              <w:t>2900,00</w:t>
            </w:r>
          </w:p>
        </w:tc>
        <w:tc>
          <w:tcPr>
            <w:tcW w:w="1701" w:type="dxa"/>
          </w:tcPr>
          <w:p w14:paraId="5ED3541F" w14:textId="77777777" w:rsidR="00870054" w:rsidRDefault="00870054">
            <w:pPr>
              <w:pStyle w:val="ConsPlusNormal"/>
              <w:jc w:val="center"/>
            </w:pPr>
            <w:r>
              <w:t>0,00</w:t>
            </w:r>
          </w:p>
        </w:tc>
        <w:tc>
          <w:tcPr>
            <w:tcW w:w="1701" w:type="dxa"/>
          </w:tcPr>
          <w:p w14:paraId="6C4F111C" w14:textId="77777777" w:rsidR="00870054" w:rsidRDefault="00870054">
            <w:pPr>
              <w:pStyle w:val="ConsPlusNormal"/>
              <w:jc w:val="center"/>
            </w:pPr>
            <w:r>
              <w:t>0,00</w:t>
            </w:r>
          </w:p>
        </w:tc>
      </w:tr>
      <w:tr w:rsidR="00870054" w14:paraId="7E90B70D" w14:textId="77777777">
        <w:tc>
          <w:tcPr>
            <w:tcW w:w="2835" w:type="dxa"/>
          </w:tcPr>
          <w:p w14:paraId="14FD87EB" w14:textId="77777777" w:rsidR="00870054" w:rsidRDefault="00870054">
            <w:pPr>
              <w:pStyle w:val="ConsPlusNormal"/>
            </w:pPr>
            <w:r>
              <w:t xml:space="preserve">Финансовое обеспечение выполнения мероприятий по повышению безопасности дорожного </w:t>
            </w:r>
            <w:r>
              <w:lastRenderedPageBreak/>
              <w:t>движения</w:t>
            </w:r>
          </w:p>
        </w:tc>
        <w:tc>
          <w:tcPr>
            <w:tcW w:w="680" w:type="dxa"/>
          </w:tcPr>
          <w:p w14:paraId="5D5410E5" w14:textId="77777777" w:rsidR="00870054" w:rsidRDefault="00870054">
            <w:pPr>
              <w:pStyle w:val="ConsPlusNormal"/>
              <w:jc w:val="center"/>
            </w:pPr>
            <w:r>
              <w:lastRenderedPageBreak/>
              <w:t>07</w:t>
            </w:r>
          </w:p>
        </w:tc>
        <w:tc>
          <w:tcPr>
            <w:tcW w:w="737" w:type="dxa"/>
          </w:tcPr>
          <w:p w14:paraId="7D1908D0" w14:textId="77777777" w:rsidR="00870054" w:rsidRDefault="00870054">
            <w:pPr>
              <w:pStyle w:val="ConsPlusNormal"/>
              <w:jc w:val="center"/>
            </w:pPr>
            <w:r>
              <w:t>09</w:t>
            </w:r>
          </w:p>
        </w:tc>
        <w:tc>
          <w:tcPr>
            <w:tcW w:w="1701" w:type="dxa"/>
          </w:tcPr>
          <w:p w14:paraId="44741BC8" w14:textId="77777777" w:rsidR="00870054" w:rsidRDefault="00870054">
            <w:pPr>
              <w:pStyle w:val="ConsPlusNormal"/>
              <w:jc w:val="center"/>
            </w:pPr>
            <w:r>
              <w:t>15 4 08 79300</w:t>
            </w:r>
          </w:p>
        </w:tc>
        <w:tc>
          <w:tcPr>
            <w:tcW w:w="680" w:type="dxa"/>
          </w:tcPr>
          <w:p w14:paraId="355AAA30" w14:textId="77777777" w:rsidR="00870054" w:rsidRDefault="00870054">
            <w:pPr>
              <w:pStyle w:val="ConsPlusNormal"/>
            </w:pPr>
          </w:p>
        </w:tc>
        <w:tc>
          <w:tcPr>
            <w:tcW w:w="1701" w:type="dxa"/>
          </w:tcPr>
          <w:p w14:paraId="723FC7CE" w14:textId="77777777" w:rsidR="00870054" w:rsidRDefault="00870054">
            <w:pPr>
              <w:pStyle w:val="ConsPlusNormal"/>
              <w:jc w:val="center"/>
            </w:pPr>
            <w:r>
              <w:t>2900,00</w:t>
            </w:r>
          </w:p>
        </w:tc>
        <w:tc>
          <w:tcPr>
            <w:tcW w:w="1701" w:type="dxa"/>
          </w:tcPr>
          <w:p w14:paraId="13E117E9" w14:textId="77777777" w:rsidR="00870054" w:rsidRDefault="00870054">
            <w:pPr>
              <w:pStyle w:val="ConsPlusNormal"/>
              <w:jc w:val="center"/>
            </w:pPr>
            <w:r>
              <w:t>0,00</w:t>
            </w:r>
          </w:p>
        </w:tc>
        <w:tc>
          <w:tcPr>
            <w:tcW w:w="1701" w:type="dxa"/>
          </w:tcPr>
          <w:p w14:paraId="3D5EF2AD" w14:textId="77777777" w:rsidR="00870054" w:rsidRDefault="00870054">
            <w:pPr>
              <w:pStyle w:val="ConsPlusNormal"/>
              <w:jc w:val="center"/>
            </w:pPr>
            <w:r>
              <w:t>0,00</w:t>
            </w:r>
          </w:p>
        </w:tc>
      </w:tr>
      <w:tr w:rsidR="00870054" w14:paraId="6247ABF2" w14:textId="77777777">
        <w:tc>
          <w:tcPr>
            <w:tcW w:w="2835" w:type="dxa"/>
          </w:tcPr>
          <w:p w14:paraId="10CB769F"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68925FD7" w14:textId="77777777" w:rsidR="00870054" w:rsidRDefault="00870054">
            <w:pPr>
              <w:pStyle w:val="ConsPlusNormal"/>
              <w:jc w:val="center"/>
            </w:pPr>
            <w:r>
              <w:t>07</w:t>
            </w:r>
          </w:p>
        </w:tc>
        <w:tc>
          <w:tcPr>
            <w:tcW w:w="737" w:type="dxa"/>
          </w:tcPr>
          <w:p w14:paraId="5273B025" w14:textId="77777777" w:rsidR="00870054" w:rsidRDefault="00870054">
            <w:pPr>
              <w:pStyle w:val="ConsPlusNormal"/>
              <w:jc w:val="center"/>
            </w:pPr>
            <w:r>
              <w:t>09</w:t>
            </w:r>
          </w:p>
        </w:tc>
        <w:tc>
          <w:tcPr>
            <w:tcW w:w="1701" w:type="dxa"/>
          </w:tcPr>
          <w:p w14:paraId="3B394AA4" w14:textId="77777777" w:rsidR="00870054" w:rsidRDefault="00870054">
            <w:pPr>
              <w:pStyle w:val="ConsPlusNormal"/>
              <w:jc w:val="center"/>
            </w:pPr>
            <w:r>
              <w:t>15 4 08 79300</w:t>
            </w:r>
          </w:p>
        </w:tc>
        <w:tc>
          <w:tcPr>
            <w:tcW w:w="680" w:type="dxa"/>
          </w:tcPr>
          <w:p w14:paraId="1FF14F32" w14:textId="77777777" w:rsidR="00870054" w:rsidRDefault="00870054">
            <w:pPr>
              <w:pStyle w:val="ConsPlusNormal"/>
              <w:jc w:val="center"/>
            </w:pPr>
            <w:r>
              <w:t>600</w:t>
            </w:r>
          </w:p>
        </w:tc>
        <w:tc>
          <w:tcPr>
            <w:tcW w:w="1701" w:type="dxa"/>
          </w:tcPr>
          <w:p w14:paraId="0777EDEF" w14:textId="77777777" w:rsidR="00870054" w:rsidRDefault="00870054">
            <w:pPr>
              <w:pStyle w:val="ConsPlusNormal"/>
              <w:jc w:val="center"/>
            </w:pPr>
            <w:r>
              <w:t>2900,00</w:t>
            </w:r>
          </w:p>
        </w:tc>
        <w:tc>
          <w:tcPr>
            <w:tcW w:w="1701" w:type="dxa"/>
          </w:tcPr>
          <w:p w14:paraId="1EEFA937" w14:textId="77777777" w:rsidR="00870054" w:rsidRDefault="00870054">
            <w:pPr>
              <w:pStyle w:val="ConsPlusNormal"/>
              <w:jc w:val="center"/>
            </w:pPr>
            <w:r>
              <w:t>0,00</w:t>
            </w:r>
          </w:p>
        </w:tc>
        <w:tc>
          <w:tcPr>
            <w:tcW w:w="1701" w:type="dxa"/>
          </w:tcPr>
          <w:p w14:paraId="6B3B7014" w14:textId="77777777" w:rsidR="00870054" w:rsidRDefault="00870054">
            <w:pPr>
              <w:pStyle w:val="ConsPlusNormal"/>
              <w:jc w:val="center"/>
            </w:pPr>
            <w:r>
              <w:t>0,00</w:t>
            </w:r>
          </w:p>
        </w:tc>
      </w:tr>
      <w:tr w:rsidR="00870054" w14:paraId="40AB7B24" w14:textId="77777777">
        <w:tc>
          <w:tcPr>
            <w:tcW w:w="2835" w:type="dxa"/>
          </w:tcPr>
          <w:p w14:paraId="729C4657" w14:textId="77777777" w:rsidR="00870054" w:rsidRDefault="00870054">
            <w:pPr>
              <w:pStyle w:val="ConsPlusNormal"/>
            </w:pPr>
            <w:r>
              <w:t xml:space="preserve">Государственная </w:t>
            </w:r>
            <w:hyperlink r:id="rId385">
              <w:r>
                <w:rPr>
                  <w:color w:val="0000FF"/>
                </w:rPr>
                <w:t>программа</w:t>
              </w:r>
            </w:hyperlink>
            <w:r>
              <w:t xml:space="preserve"> Республики Дагестан "Развитие образования в Республике Дагестан"</w:t>
            </w:r>
          </w:p>
        </w:tc>
        <w:tc>
          <w:tcPr>
            <w:tcW w:w="680" w:type="dxa"/>
          </w:tcPr>
          <w:p w14:paraId="7043793B" w14:textId="77777777" w:rsidR="00870054" w:rsidRDefault="00870054">
            <w:pPr>
              <w:pStyle w:val="ConsPlusNormal"/>
              <w:jc w:val="center"/>
            </w:pPr>
            <w:r>
              <w:t>07</w:t>
            </w:r>
          </w:p>
        </w:tc>
        <w:tc>
          <w:tcPr>
            <w:tcW w:w="737" w:type="dxa"/>
          </w:tcPr>
          <w:p w14:paraId="678EAF90" w14:textId="77777777" w:rsidR="00870054" w:rsidRDefault="00870054">
            <w:pPr>
              <w:pStyle w:val="ConsPlusNormal"/>
              <w:jc w:val="center"/>
            </w:pPr>
            <w:r>
              <w:t>09</w:t>
            </w:r>
          </w:p>
        </w:tc>
        <w:tc>
          <w:tcPr>
            <w:tcW w:w="1701" w:type="dxa"/>
          </w:tcPr>
          <w:p w14:paraId="67F20D23" w14:textId="77777777" w:rsidR="00870054" w:rsidRDefault="00870054">
            <w:pPr>
              <w:pStyle w:val="ConsPlusNormal"/>
              <w:jc w:val="center"/>
            </w:pPr>
            <w:r>
              <w:t>19</w:t>
            </w:r>
          </w:p>
        </w:tc>
        <w:tc>
          <w:tcPr>
            <w:tcW w:w="680" w:type="dxa"/>
          </w:tcPr>
          <w:p w14:paraId="4BEEF226" w14:textId="77777777" w:rsidR="00870054" w:rsidRDefault="00870054">
            <w:pPr>
              <w:pStyle w:val="ConsPlusNormal"/>
            </w:pPr>
          </w:p>
        </w:tc>
        <w:tc>
          <w:tcPr>
            <w:tcW w:w="1701" w:type="dxa"/>
          </w:tcPr>
          <w:p w14:paraId="28CC6E01" w14:textId="77777777" w:rsidR="00870054" w:rsidRDefault="00870054">
            <w:pPr>
              <w:pStyle w:val="ConsPlusNormal"/>
              <w:jc w:val="center"/>
            </w:pPr>
            <w:r>
              <w:t>1509226,22</w:t>
            </w:r>
          </w:p>
        </w:tc>
        <w:tc>
          <w:tcPr>
            <w:tcW w:w="1701" w:type="dxa"/>
          </w:tcPr>
          <w:p w14:paraId="45A4D9CE" w14:textId="77777777" w:rsidR="00870054" w:rsidRDefault="00870054">
            <w:pPr>
              <w:pStyle w:val="ConsPlusNormal"/>
              <w:jc w:val="center"/>
            </w:pPr>
            <w:r>
              <w:t>1330643,18</w:t>
            </w:r>
          </w:p>
        </w:tc>
        <w:tc>
          <w:tcPr>
            <w:tcW w:w="1701" w:type="dxa"/>
          </w:tcPr>
          <w:p w14:paraId="60448B93" w14:textId="77777777" w:rsidR="00870054" w:rsidRDefault="00870054">
            <w:pPr>
              <w:pStyle w:val="ConsPlusNormal"/>
              <w:jc w:val="center"/>
            </w:pPr>
            <w:r>
              <w:t>1320989,90</w:t>
            </w:r>
          </w:p>
        </w:tc>
      </w:tr>
      <w:tr w:rsidR="00870054" w14:paraId="6B56E19F" w14:textId="77777777">
        <w:tc>
          <w:tcPr>
            <w:tcW w:w="2835" w:type="dxa"/>
          </w:tcPr>
          <w:p w14:paraId="0D9FEDC5" w14:textId="77777777" w:rsidR="00870054" w:rsidRDefault="00870054">
            <w:pPr>
              <w:pStyle w:val="ConsPlusNormal"/>
            </w:pPr>
            <w:r>
              <w:t>Региональные проекты, обеспечивающие достижение результатов федеральных проектов, входящих в состав национального проекта</w:t>
            </w:r>
          </w:p>
        </w:tc>
        <w:tc>
          <w:tcPr>
            <w:tcW w:w="680" w:type="dxa"/>
          </w:tcPr>
          <w:p w14:paraId="4B71624D" w14:textId="77777777" w:rsidR="00870054" w:rsidRDefault="00870054">
            <w:pPr>
              <w:pStyle w:val="ConsPlusNormal"/>
              <w:jc w:val="center"/>
            </w:pPr>
            <w:r>
              <w:t>07</w:t>
            </w:r>
          </w:p>
        </w:tc>
        <w:tc>
          <w:tcPr>
            <w:tcW w:w="737" w:type="dxa"/>
          </w:tcPr>
          <w:p w14:paraId="57D5059A" w14:textId="77777777" w:rsidR="00870054" w:rsidRDefault="00870054">
            <w:pPr>
              <w:pStyle w:val="ConsPlusNormal"/>
              <w:jc w:val="center"/>
            </w:pPr>
            <w:r>
              <w:t>09</w:t>
            </w:r>
          </w:p>
        </w:tc>
        <w:tc>
          <w:tcPr>
            <w:tcW w:w="1701" w:type="dxa"/>
          </w:tcPr>
          <w:p w14:paraId="2244D8C9" w14:textId="77777777" w:rsidR="00870054" w:rsidRDefault="00870054">
            <w:pPr>
              <w:pStyle w:val="ConsPlusNormal"/>
              <w:jc w:val="center"/>
            </w:pPr>
            <w:r>
              <w:t>19 1</w:t>
            </w:r>
          </w:p>
        </w:tc>
        <w:tc>
          <w:tcPr>
            <w:tcW w:w="680" w:type="dxa"/>
          </w:tcPr>
          <w:p w14:paraId="463D69D1" w14:textId="77777777" w:rsidR="00870054" w:rsidRDefault="00870054">
            <w:pPr>
              <w:pStyle w:val="ConsPlusNormal"/>
            </w:pPr>
          </w:p>
        </w:tc>
        <w:tc>
          <w:tcPr>
            <w:tcW w:w="1701" w:type="dxa"/>
          </w:tcPr>
          <w:p w14:paraId="3D1145C0" w14:textId="77777777" w:rsidR="00870054" w:rsidRDefault="00870054">
            <w:pPr>
              <w:pStyle w:val="ConsPlusNormal"/>
              <w:jc w:val="center"/>
            </w:pPr>
            <w:r>
              <w:t>242635,68</w:t>
            </w:r>
          </w:p>
        </w:tc>
        <w:tc>
          <w:tcPr>
            <w:tcW w:w="1701" w:type="dxa"/>
          </w:tcPr>
          <w:p w14:paraId="5AADB3E2" w14:textId="77777777" w:rsidR="00870054" w:rsidRDefault="00870054">
            <w:pPr>
              <w:pStyle w:val="ConsPlusNormal"/>
              <w:jc w:val="center"/>
            </w:pPr>
            <w:r>
              <w:t>392326,98</w:t>
            </w:r>
          </w:p>
        </w:tc>
        <w:tc>
          <w:tcPr>
            <w:tcW w:w="1701" w:type="dxa"/>
          </w:tcPr>
          <w:p w14:paraId="54DADCD6" w14:textId="77777777" w:rsidR="00870054" w:rsidRDefault="00870054">
            <w:pPr>
              <w:pStyle w:val="ConsPlusNormal"/>
              <w:jc w:val="center"/>
            </w:pPr>
            <w:r>
              <w:t>395609,28</w:t>
            </w:r>
          </w:p>
        </w:tc>
      </w:tr>
      <w:tr w:rsidR="00870054" w14:paraId="07CED871" w14:textId="77777777">
        <w:tc>
          <w:tcPr>
            <w:tcW w:w="2835" w:type="dxa"/>
          </w:tcPr>
          <w:p w14:paraId="7F1A6F78" w14:textId="77777777" w:rsidR="00870054" w:rsidRDefault="00870054">
            <w:pPr>
              <w:pStyle w:val="ConsPlusNormal"/>
            </w:pPr>
            <w:r>
              <w:t>Региональный проект "Педагоги и наставники"</w:t>
            </w:r>
          </w:p>
        </w:tc>
        <w:tc>
          <w:tcPr>
            <w:tcW w:w="680" w:type="dxa"/>
          </w:tcPr>
          <w:p w14:paraId="34333F36" w14:textId="77777777" w:rsidR="00870054" w:rsidRDefault="00870054">
            <w:pPr>
              <w:pStyle w:val="ConsPlusNormal"/>
              <w:jc w:val="center"/>
            </w:pPr>
            <w:r>
              <w:t>07</w:t>
            </w:r>
          </w:p>
        </w:tc>
        <w:tc>
          <w:tcPr>
            <w:tcW w:w="737" w:type="dxa"/>
          </w:tcPr>
          <w:p w14:paraId="2D0CD4C2" w14:textId="77777777" w:rsidR="00870054" w:rsidRDefault="00870054">
            <w:pPr>
              <w:pStyle w:val="ConsPlusNormal"/>
              <w:jc w:val="center"/>
            </w:pPr>
            <w:r>
              <w:t>09</w:t>
            </w:r>
          </w:p>
        </w:tc>
        <w:tc>
          <w:tcPr>
            <w:tcW w:w="1701" w:type="dxa"/>
          </w:tcPr>
          <w:p w14:paraId="604ADDA8" w14:textId="77777777" w:rsidR="00870054" w:rsidRDefault="00870054">
            <w:pPr>
              <w:pStyle w:val="ConsPlusNormal"/>
              <w:jc w:val="center"/>
            </w:pPr>
            <w:r>
              <w:t>19 1 Ю6</w:t>
            </w:r>
          </w:p>
        </w:tc>
        <w:tc>
          <w:tcPr>
            <w:tcW w:w="680" w:type="dxa"/>
          </w:tcPr>
          <w:p w14:paraId="3326654D" w14:textId="77777777" w:rsidR="00870054" w:rsidRDefault="00870054">
            <w:pPr>
              <w:pStyle w:val="ConsPlusNormal"/>
            </w:pPr>
          </w:p>
        </w:tc>
        <w:tc>
          <w:tcPr>
            <w:tcW w:w="1701" w:type="dxa"/>
          </w:tcPr>
          <w:p w14:paraId="63090AB2" w14:textId="77777777" w:rsidR="00870054" w:rsidRDefault="00870054">
            <w:pPr>
              <w:pStyle w:val="ConsPlusNormal"/>
              <w:jc w:val="center"/>
            </w:pPr>
            <w:r>
              <w:t>242635,68</w:t>
            </w:r>
          </w:p>
        </w:tc>
        <w:tc>
          <w:tcPr>
            <w:tcW w:w="1701" w:type="dxa"/>
          </w:tcPr>
          <w:p w14:paraId="6CEC32B1" w14:textId="77777777" w:rsidR="00870054" w:rsidRDefault="00870054">
            <w:pPr>
              <w:pStyle w:val="ConsPlusNormal"/>
              <w:jc w:val="center"/>
            </w:pPr>
            <w:r>
              <w:t>392326,98</w:t>
            </w:r>
          </w:p>
        </w:tc>
        <w:tc>
          <w:tcPr>
            <w:tcW w:w="1701" w:type="dxa"/>
          </w:tcPr>
          <w:p w14:paraId="3C619CF3" w14:textId="77777777" w:rsidR="00870054" w:rsidRDefault="00870054">
            <w:pPr>
              <w:pStyle w:val="ConsPlusNormal"/>
              <w:jc w:val="center"/>
            </w:pPr>
            <w:r>
              <w:t>395609,28</w:t>
            </w:r>
          </w:p>
        </w:tc>
      </w:tr>
      <w:tr w:rsidR="00870054" w14:paraId="35CD9D80" w14:textId="77777777">
        <w:tc>
          <w:tcPr>
            <w:tcW w:w="2835" w:type="dxa"/>
          </w:tcPr>
          <w:p w14:paraId="25522970" w14:textId="77777777" w:rsidR="00870054" w:rsidRDefault="00870054">
            <w:pPr>
              <w:pStyle w:val="ConsPlusNormal"/>
            </w:pPr>
            <w:r>
              <w:t xml:space="preserve">Обеспечение выплат ежемесячного денежного вознаграждения советникам директоров по воспитанию и взаимодействию с детскими </w:t>
            </w:r>
            <w:r>
              <w:lastRenderedPageBreak/>
              <w:t>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680" w:type="dxa"/>
          </w:tcPr>
          <w:p w14:paraId="5C0C84FA" w14:textId="77777777" w:rsidR="00870054" w:rsidRDefault="00870054">
            <w:pPr>
              <w:pStyle w:val="ConsPlusNormal"/>
              <w:jc w:val="center"/>
            </w:pPr>
            <w:r>
              <w:lastRenderedPageBreak/>
              <w:t>07</w:t>
            </w:r>
          </w:p>
        </w:tc>
        <w:tc>
          <w:tcPr>
            <w:tcW w:w="737" w:type="dxa"/>
          </w:tcPr>
          <w:p w14:paraId="67565C1C" w14:textId="77777777" w:rsidR="00870054" w:rsidRDefault="00870054">
            <w:pPr>
              <w:pStyle w:val="ConsPlusNormal"/>
              <w:jc w:val="center"/>
            </w:pPr>
            <w:r>
              <w:t>09</w:t>
            </w:r>
          </w:p>
        </w:tc>
        <w:tc>
          <w:tcPr>
            <w:tcW w:w="1701" w:type="dxa"/>
          </w:tcPr>
          <w:p w14:paraId="77189096" w14:textId="77777777" w:rsidR="00870054" w:rsidRDefault="00870054">
            <w:pPr>
              <w:pStyle w:val="ConsPlusNormal"/>
              <w:jc w:val="center"/>
            </w:pPr>
            <w:r>
              <w:t>19 1 Ю6 50500</w:t>
            </w:r>
          </w:p>
        </w:tc>
        <w:tc>
          <w:tcPr>
            <w:tcW w:w="680" w:type="dxa"/>
          </w:tcPr>
          <w:p w14:paraId="046FB259" w14:textId="77777777" w:rsidR="00870054" w:rsidRDefault="00870054">
            <w:pPr>
              <w:pStyle w:val="ConsPlusNormal"/>
            </w:pPr>
          </w:p>
        </w:tc>
        <w:tc>
          <w:tcPr>
            <w:tcW w:w="1701" w:type="dxa"/>
          </w:tcPr>
          <w:p w14:paraId="4C19AA84" w14:textId="77777777" w:rsidR="00870054" w:rsidRDefault="00870054">
            <w:pPr>
              <w:pStyle w:val="ConsPlusNormal"/>
              <w:jc w:val="center"/>
            </w:pPr>
            <w:r>
              <w:t>67236,17</w:t>
            </w:r>
          </w:p>
        </w:tc>
        <w:tc>
          <w:tcPr>
            <w:tcW w:w="1701" w:type="dxa"/>
          </w:tcPr>
          <w:p w14:paraId="0FAF6DE9" w14:textId="77777777" w:rsidR="00870054" w:rsidRDefault="00870054">
            <w:pPr>
              <w:pStyle w:val="ConsPlusNormal"/>
              <w:jc w:val="center"/>
            </w:pPr>
            <w:r>
              <w:t>122058,80</w:t>
            </w:r>
          </w:p>
        </w:tc>
        <w:tc>
          <w:tcPr>
            <w:tcW w:w="1701" w:type="dxa"/>
          </w:tcPr>
          <w:p w14:paraId="581842F5" w14:textId="77777777" w:rsidR="00870054" w:rsidRDefault="00870054">
            <w:pPr>
              <w:pStyle w:val="ConsPlusNormal"/>
              <w:jc w:val="center"/>
            </w:pPr>
            <w:r>
              <w:t>121991,30</w:t>
            </w:r>
          </w:p>
        </w:tc>
      </w:tr>
      <w:tr w:rsidR="00870054" w14:paraId="0FFD4286" w14:textId="77777777">
        <w:tc>
          <w:tcPr>
            <w:tcW w:w="2835" w:type="dxa"/>
          </w:tcPr>
          <w:p w14:paraId="2C2011F1"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655D073E" w14:textId="77777777" w:rsidR="00870054" w:rsidRDefault="00870054">
            <w:pPr>
              <w:pStyle w:val="ConsPlusNormal"/>
              <w:jc w:val="center"/>
            </w:pPr>
            <w:r>
              <w:t>07</w:t>
            </w:r>
          </w:p>
        </w:tc>
        <w:tc>
          <w:tcPr>
            <w:tcW w:w="737" w:type="dxa"/>
          </w:tcPr>
          <w:p w14:paraId="3CEBB44F" w14:textId="77777777" w:rsidR="00870054" w:rsidRDefault="00870054">
            <w:pPr>
              <w:pStyle w:val="ConsPlusNormal"/>
              <w:jc w:val="center"/>
            </w:pPr>
            <w:r>
              <w:t>09</w:t>
            </w:r>
          </w:p>
        </w:tc>
        <w:tc>
          <w:tcPr>
            <w:tcW w:w="1701" w:type="dxa"/>
          </w:tcPr>
          <w:p w14:paraId="39710BEC" w14:textId="77777777" w:rsidR="00870054" w:rsidRDefault="00870054">
            <w:pPr>
              <w:pStyle w:val="ConsPlusNormal"/>
              <w:jc w:val="center"/>
            </w:pPr>
            <w:r>
              <w:t>19 1 Ю6 50500</w:t>
            </w:r>
          </w:p>
        </w:tc>
        <w:tc>
          <w:tcPr>
            <w:tcW w:w="680" w:type="dxa"/>
          </w:tcPr>
          <w:p w14:paraId="40E332AD" w14:textId="77777777" w:rsidR="00870054" w:rsidRDefault="00870054">
            <w:pPr>
              <w:pStyle w:val="ConsPlusNormal"/>
              <w:jc w:val="center"/>
            </w:pPr>
            <w:r>
              <w:t>100</w:t>
            </w:r>
          </w:p>
        </w:tc>
        <w:tc>
          <w:tcPr>
            <w:tcW w:w="1701" w:type="dxa"/>
          </w:tcPr>
          <w:p w14:paraId="671BFDCC" w14:textId="77777777" w:rsidR="00870054" w:rsidRDefault="00870054">
            <w:pPr>
              <w:pStyle w:val="ConsPlusNormal"/>
              <w:jc w:val="center"/>
            </w:pPr>
            <w:r>
              <w:t>3567,48</w:t>
            </w:r>
          </w:p>
        </w:tc>
        <w:tc>
          <w:tcPr>
            <w:tcW w:w="1701" w:type="dxa"/>
          </w:tcPr>
          <w:p w14:paraId="37E46AFA" w14:textId="77777777" w:rsidR="00870054" w:rsidRDefault="00870054">
            <w:pPr>
              <w:pStyle w:val="ConsPlusNormal"/>
              <w:jc w:val="center"/>
            </w:pPr>
            <w:r>
              <w:t>6796,44</w:t>
            </w:r>
          </w:p>
        </w:tc>
        <w:tc>
          <w:tcPr>
            <w:tcW w:w="1701" w:type="dxa"/>
          </w:tcPr>
          <w:p w14:paraId="50E8D9ED" w14:textId="77777777" w:rsidR="00870054" w:rsidRDefault="00870054">
            <w:pPr>
              <w:pStyle w:val="ConsPlusNormal"/>
              <w:jc w:val="center"/>
            </w:pPr>
            <w:r>
              <w:t>6796,44</w:t>
            </w:r>
          </w:p>
        </w:tc>
      </w:tr>
      <w:tr w:rsidR="00870054" w14:paraId="1FF98B53" w14:textId="77777777">
        <w:tc>
          <w:tcPr>
            <w:tcW w:w="2835" w:type="dxa"/>
          </w:tcPr>
          <w:p w14:paraId="01EDD7F7" w14:textId="77777777" w:rsidR="00870054" w:rsidRDefault="00870054">
            <w:pPr>
              <w:pStyle w:val="ConsPlusNormal"/>
            </w:pPr>
            <w:r>
              <w:lastRenderedPageBreak/>
              <w:t>Межбюджетные трансферты</w:t>
            </w:r>
          </w:p>
        </w:tc>
        <w:tc>
          <w:tcPr>
            <w:tcW w:w="680" w:type="dxa"/>
          </w:tcPr>
          <w:p w14:paraId="1C82C492" w14:textId="77777777" w:rsidR="00870054" w:rsidRDefault="00870054">
            <w:pPr>
              <w:pStyle w:val="ConsPlusNormal"/>
              <w:jc w:val="center"/>
            </w:pPr>
            <w:r>
              <w:t>07</w:t>
            </w:r>
          </w:p>
        </w:tc>
        <w:tc>
          <w:tcPr>
            <w:tcW w:w="737" w:type="dxa"/>
          </w:tcPr>
          <w:p w14:paraId="5FBBE477" w14:textId="77777777" w:rsidR="00870054" w:rsidRDefault="00870054">
            <w:pPr>
              <w:pStyle w:val="ConsPlusNormal"/>
              <w:jc w:val="center"/>
            </w:pPr>
            <w:r>
              <w:t>09</w:t>
            </w:r>
          </w:p>
        </w:tc>
        <w:tc>
          <w:tcPr>
            <w:tcW w:w="1701" w:type="dxa"/>
          </w:tcPr>
          <w:p w14:paraId="46388864" w14:textId="77777777" w:rsidR="00870054" w:rsidRDefault="00870054">
            <w:pPr>
              <w:pStyle w:val="ConsPlusNormal"/>
              <w:jc w:val="center"/>
            </w:pPr>
            <w:r>
              <w:t>19 1 Ю6 50500</w:t>
            </w:r>
          </w:p>
        </w:tc>
        <w:tc>
          <w:tcPr>
            <w:tcW w:w="680" w:type="dxa"/>
          </w:tcPr>
          <w:p w14:paraId="01D53208" w14:textId="77777777" w:rsidR="00870054" w:rsidRDefault="00870054">
            <w:pPr>
              <w:pStyle w:val="ConsPlusNormal"/>
              <w:jc w:val="center"/>
            </w:pPr>
            <w:r>
              <w:t>500</w:t>
            </w:r>
          </w:p>
        </w:tc>
        <w:tc>
          <w:tcPr>
            <w:tcW w:w="1701" w:type="dxa"/>
          </w:tcPr>
          <w:p w14:paraId="6AED1E3E" w14:textId="77777777" w:rsidR="00870054" w:rsidRDefault="00870054">
            <w:pPr>
              <w:pStyle w:val="ConsPlusNormal"/>
              <w:jc w:val="center"/>
            </w:pPr>
            <w:r>
              <w:t>62028,30</w:t>
            </w:r>
          </w:p>
        </w:tc>
        <w:tc>
          <w:tcPr>
            <w:tcW w:w="1701" w:type="dxa"/>
          </w:tcPr>
          <w:p w14:paraId="25AE195A" w14:textId="77777777" w:rsidR="00870054" w:rsidRDefault="00870054">
            <w:pPr>
              <w:pStyle w:val="ConsPlusNormal"/>
              <w:jc w:val="center"/>
            </w:pPr>
            <w:r>
              <w:t>112137,56</w:t>
            </w:r>
          </w:p>
        </w:tc>
        <w:tc>
          <w:tcPr>
            <w:tcW w:w="1701" w:type="dxa"/>
          </w:tcPr>
          <w:p w14:paraId="230F6099" w14:textId="77777777" w:rsidR="00870054" w:rsidRDefault="00870054">
            <w:pPr>
              <w:pStyle w:val="ConsPlusNormal"/>
              <w:jc w:val="center"/>
            </w:pPr>
            <w:r>
              <w:t>112070,06</w:t>
            </w:r>
          </w:p>
        </w:tc>
      </w:tr>
      <w:tr w:rsidR="00870054" w14:paraId="2AA581EA" w14:textId="77777777">
        <w:tc>
          <w:tcPr>
            <w:tcW w:w="2835" w:type="dxa"/>
          </w:tcPr>
          <w:p w14:paraId="4362BC67"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3DE29FAC" w14:textId="77777777" w:rsidR="00870054" w:rsidRDefault="00870054">
            <w:pPr>
              <w:pStyle w:val="ConsPlusNormal"/>
              <w:jc w:val="center"/>
            </w:pPr>
            <w:r>
              <w:t>07</w:t>
            </w:r>
          </w:p>
        </w:tc>
        <w:tc>
          <w:tcPr>
            <w:tcW w:w="737" w:type="dxa"/>
          </w:tcPr>
          <w:p w14:paraId="3A1464AC" w14:textId="77777777" w:rsidR="00870054" w:rsidRDefault="00870054">
            <w:pPr>
              <w:pStyle w:val="ConsPlusNormal"/>
              <w:jc w:val="center"/>
            </w:pPr>
            <w:r>
              <w:t>09</w:t>
            </w:r>
          </w:p>
        </w:tc>
        <w:tc>
          <w:tcPr>
            <w:tcW w:w="1701" w:type="dxa"/>
          </w:tcPr>
          <w:p w14:paraId="3B66F67F" w14:textId="77777777" w:rsidR="00870054" w:rsidRDefault="00870054">
            <w:pPr>
              <w:pStyle w:val="ConsPlusNormal"/>
              <w:jc w:val="center"/>
            </w:pPr>
            <w:r>
              <w:t>19 1 Ю6 50500</w:t>
            </w:r>
          </w:p>
        </w:tc>
        <w:tc>
          <w:tcPr>
            <w:tcW w:w="680" w:type="dxa"/>
          </w:tcPr>
          <w:p w14:paraId="780B4212" w14:textId="77777777" w:rsidR="00870054" w:rsidRDefault="00870054">
            <w:pPr>
              <w:pStyle w:val="ConsPlusNormal"/>
              <w:jc w:val="center"/>
            </w:pPr>
            <w:r>
              <w:t>600</w:t>
            </w:r>
          </w:p>
        </w:tc>
        <w:tc>
          <w:tcPr>
            <w:tcW w:w="1701" w:type="dxa"/>
          </w:tcPr>
          <w:p w14:paraId="62F2A7DF" w14:textId="77777777" w:rsidR="00870054" w:rsidRDefault="00870054">
            <w:pPr>
              <w:pStyle w:val="ConsPlusNormal"/>
              <w:jc w:val="center"/>
            </w:pPr>
            <w:r>
              <w:t>1640,39</w:t>
            </w:r>
          </w:p>
        </w:tc>
        <w:tc>
          <w:tcPr>
            <w:tcW w:w="1701" w:type="dxa"/>
          </w:tcPr>
          <w:p w14:paraId="121EEF41" w14:textId="77777777" w:rsidR="00870054" w:rsidRDefault="00870054">
            <w:pPr>
              <w:pStyle w:val="ConsPlusNormal"/>
              <w:jc w:val="center"/>
            </w:pPr>
            <w:r>
              <w:t>3124,80</w:t>
            </w:r>
          </w:p>
        </w:tc>
        <w:tc>
          <w:tcPr>
            <w:tcW w:w="1701" w:type="dxa"/>
          </w:tcPr>
          <w:p w14:paraId="47CD50E7" w14:textId="77777777" w:rsidR="00870054" w:rsidRDefault="00870054">
            <w:pPr>
              <w:pStyle w:val="ConsPlusNormal"/>
              <w:jc w:val="center"/>
            </w:pPr>
            <w:r>
              <w:t>3124,80</w:t>
            </w:r>
          </w:p>
        </w:tc>
      </w:tr>
      <w:tr w:rsidR="00870054" w14:paraId="38CFC763" w14:textId="77777777">
        <w:tc>
          <w:tcPr>
            <w:tcW w:w="2835" w:type="dxa"/>
          </w:tcPr>
          <w:p w14:paraId="2A75B93D" w14:textId="77777777" w:rsidR="00870054" w:rsidRDefault="00870054">
            <w:pPr>
              <w:pStyle w:val="ConsPlusNormal"/>
            </w:pPr>
            <w: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680" w:type="dxa"/>
          </w:tcPr>
          <w:p w14:paraId="01501ABA" w14:textId="77777777" w:rsidR="00870054" w:rsidRDefault="00870054">
            <w:pPr>
              <w:pStyle w:val="ConsPlusNormal"/>
              <w:jc w:val="center"/>
            </w:pPr>
            <w:r>
              <w:t>07</w:t>
            </w:r>
          </w:p>
        </w:tc>
        <w:tc>
          <w:tcPr>
            <w:tcW w:w="737" w:type="dxa"/>
          </w:tcPr>
          <w:p w14:paraId="791E0292" w14:textId="77777777" w:rsidR="00870054" w:rsidRDefault="00870054">
            <w:pPr>
              <w:pStyle w:val="ConsPlusNormal"/>
              <w:jc w:val="center"/>
            </w:pPr>
            <w:r>
              <w:t>09</w:t>
            </w:r>
          </w:p>
        </w:tc>
        <w:tc>
          <w:tcPr>
            <w:tcW w:w="1701" w:type="dxa"/>
          </w:tcPr>
          <w:p w14:paraId="0F55934E" w14:textId="77777777" w:rsidR="00870054" w:rsidRDefault="00870054">
            <w:pPr>
              <w:pStyle w:val="ConsPlusNormal"/>
              <w:jc w:val="center"/>
            </w:pPr>
            <w:r>
              <w:t>19 1 Ю6 51790</w:t>
            </w:r>
          </w:p>
        </w:tc>
        <w:tc>
          <w:tcPr>
            <w:tcW w:w="680" w:type="dxa"/>
          </w:tcPr>
          <w:p w14:paraId="6100C484" w14:textId="77777777" w:rsidR="00870054" w:rsidRDefault="00870054">
            <w:pPr>
              <w:pStyle w:val="ConsPlusNormal"/>
            </w:pPr>
          </w:p>
        </w:tc>
        <w:tc>
          <w:tcPr>
            <w:tcW w:w="1701" w:type="dxa"/>
          </w:tcPr>
          <w:p w14:paraId="757FEA18" w14:textId="77777777" w:rsidR="00870054" w:rsidRDefault="00870054">
            <w:pPr>
              <w:pStyle w:val="ConsPlusNormal"/>
              <w:jc w:val="center"/>
            </w:pPr>
            <w:r>
              <w:t>148994,95</w:t>
            </w:r>
          </w:p>
        </w:tc>
        <w:tc>
          <w:tcPr>
            <w:tcW w:w="1701" w:type="dxa"/>
          </w:tcPr>
          <w:p w14:paraId="47449B5F" w14:textId="77777777" w:rsidR="00870054" w:rsidRDefault="00870054">
            <w:pPr>
              <w:pStyle w:val="ConsPlusNormal"/>
              <w:jc w:val="center"/>
            </w:pPr>
            <w:r>
              <w:t>270268,18</w:t>
            </w:r>
          </w:p>
        </w:tc>
        <w:tc>
          <w:tcPr>
            <w:tcW w:w="1701" w:type="dxa"/>
          </w:tcPr>
          <w:p w14:paraId="2E0960B5" w14:textId="77777777" w:rsidR="00870054" w:rsidRDefault="00870054">
            <w:pPr>
              <w:pStyle w:val="ConsPlusNormal"/>
              <w:jc w:val="center"/>
            </w:pPr>
            <w:r>
              <w:t>273617,98</w:t>
            </w:r>
          </w:p>
        </w:tc>
      </w:tr>
      <w:tr w:rsidR="00870054" w14:paraId="2EB59C3E" w14:textId="77777777">
        <w:tc>
          <w:tcPr>
            <w:tcW w:w="2835" w:type="dxa"/>
          </w:tcPr>
          <w:p w14:paraId="1620ED52" w14:textId="77777777" w:rsidR="00870054" w:rsidRDefault="00870054">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680" w:type="dxa"/>
          </w:tcPr>
          <w:p w14:paraId="083D19CA" w14:textId="77777777" w:rsidR="00870054" w:rsidRDefault="00870054">
            <w:pPr>
              <w:pStyle w:val="ConsPlusNormal"/>
              <w:jc w:val="center"/>
            </w:pPr>
            <w:r>
              <w:lastRenderedPageBreak/>
              <w:t>07</w:t>
            </w:r>
          </w:p>
        </w:tc>
        <w:tc>
          <w:tcPr>
            <w:tcW w:w="737" w:type="dxa"/>
          </w:tcPr>
          <w:p w14:paraId="2B131A4C" w14:textId="77777777" w:rsidR="00870054" w:rsidRDefault="00870054">
            <w:pPr>
              <w:pStyle w:val="ConsPlusNormal"/>
              <w:jc w:val="center"/>
            </w:pPr>
            <w:r>
              <w:t>09</w:t>
            </w:r>
          </w:p>
        </w:tc>
        <w:tc>
          <w:tcPr>
            <w:tcW w:w="1701" w:type="dxa"/>
          </w:tcPr>
          <w:p w14:paraId="16E4AD21" w14:textId="77777777" w:rsidR="00870054" w:rsidRDefault="00870054">
            <w:pPr>
              <w:pStyle w:val="ConsPlusNormal"/>
              <w:jc w:val="center"/>
            </w:pPr>
            <w:r>
              <w:t>19 1 Ю6 51790</w:t>
            </w:r>
          </w:p>
        </w:tc>
        <w:tc>
          <w:tcPr>
            <w:tcW w:w="680" w:type="dxa"/>
          </w:tcPr>
          <w:p w14:paraId="5DD28475" w14:textId="77777777" w:rsidR="00870054" w:rsidRDefault="00870054">
            <w:pPr>
              <w:pStyle w:val="ConsPlusNormal"/>
              <w:jc w:val="center"/>
            </w:pPr>
            <w:r>
              <w:t>100</w:t>
            </w:r>
          </w:p>
        </w:tc>
        <w:tc>
          <w:tcPr>
            <w:tcW w:w="1701" w:type="dxa"/>
          </w:tcPr>
          <w:p w14:paraId="7030628E" w14:textId="77777777" w:rsidR="00870054" w:rsidRDefault="00870054">
            <w:pPr>
              <w:pStyle w:val="ConsPlusNormal"/>
              <w:jc w:val="center"/>
            </w:pPr>
            <w:r>
              <w:t>10624,32</w:t>
            </w:r>
          </w:p>
        </w:tc>
        <w:tc>
          <w:tcPr>
            <w:tcW w:w="1701" w:type="dxa"/>
          </w:tcPr>
          <w:p w14:paraId="0B41CA90" w14:textId="77777777" w:rsidR="00870054" w:rsidRDefault="00870054">
            <w:pPr>
              <w:pStyle w:val="ConsPlusNormal"/>
              <w:jc w:val="center"/>
            </w:pPr>
            <w:r>
              <w:t>22609,88</w:t>
            </w:r>
          </w:p>
        </w:tc>
        <w:tc>
          <w:tcPr>
            <w:tcW w:w="1701" w:type="dxa"/>
          </w:tcPr>
          <w:p w14:paraId="7604BC38" w14:textId="77777777" w:rsidR="00870054" w:rsidRDefault="00870054">
            <w:pPr>
              <w:pStyle w:val="ConsPlusNormal"/>
              <w:jc w:val="center"/>
            </w:pPr>
            <w:r>
              <w:t>22609,88</w:t>
            </w:r>
          </w:p>
        </w:tc>
      </w:tr>
      <w:tr w:rsidR="00870054" w14:paraId="6F8C0821" w14:textId="77777777">
        <w:tc>
          <w:tcPr>
            <w:tcW w:w="2835" w:type="dxa"/>
          </w:tcPr>
          <w:p w14:paraId="0837BF95" w14:textId="77777777" w:rsidR="00870054" w:rsidRDefault="00870054">
            <w:pPr>
              <w:pStyle w:val="ConsPlusNormal"/>
            </w:pPr>
            <w:r>
              <w:t>Межбюджетные трансферты</w:t>
            </w:r>
          </w:p>
        </w:tc>
        <w:tc>
          <w:tcPr>
            <w:tcW w:w="680" w:type="dxa"/>
          </w:tcPr>
          <w:p w14:paraId="5DBD6E6D" w14:textId="77777777" w:rsidR="00870054" w:rsidRDefault="00870054">
            <w:pPr>
              <w:pStyle w:val="ConsPlusNormal"/>
              <w:jc w:val="center"/>
            </w:pPr>
            <w:r>
              <w:t>07</w:t>
            </w:r>
          </w:p>
        </w:tc>
        <w:tc>
          <w:tcPr>
            <w:tcW w:w="737" w:type="dxa"/>
          </w:tcPr>
          <w:p w14:paraId="47422762" w14:textId="77777777" w:rsidR="00870054" w:rsidRDefault="00870054">
            <w:pPr>
              <w:pStyle w:val="ConsPlusNormal"/>
              <w:jc w:val="center"/>
            </w:pPr>
            <w:r>
              <w:t>09</w:t>
            </w:r>
          </w:p>
        </w:tc>
        <w:tc>
          <w:tcPr>
            <w:tcW w:w="1701" w:type="dxa"/>
          </w:tcPr>
          <w:p w14:paraId="4FEDC7FF" w14:textId="77777777" w:rsidR="00870054" w:rsidRDefault="00870054">
            <w:pPr>
              <w:pStyle w:val="ConsPlusNormal"/>
              <w:jc w:val="center"/>
            </w:pPr>
            <w:r>
              <w:t>19 1 Ю6 51790</w:t>
            </w:r>
          </w:p>
        </w:tc>
        <w:tc>
          <w:tcPr>
            <w:tcW w:w="680" w:type="dxa"/>
          </w:tcPr>
          <w:p w14:paraId="701E62F7" w14:textId="77777777" w:rsidR="00870054" w:rsidRDefault="00870054">
            <w:pPr>
              <w:pStyle w:val="ConsPlusNormal"/>
              <w:jc w:val="center"/>
            </w:pPr>
            <w:r>
              <w:t>500</w:t>
            </w:r>
          </w:p>
        </w:tc>
        <w:tc>
          <w:tcPr>
            <w:tcW w:w="1701" w:type="dxa"/>
          </w:tcPr>
          <w:p w14:paraId="58C79C0F" w14:textId="77777777" w:rsidR="00870054" w:rsidRDefault="00870054">
            <w:pPr>
              <w:pStyle w:val="ConsPlusNormal"/>
              <w:jc w:val="center"/>
            </w:pPr>
            <w:r>
              <w:t>137108,99</w:t>
            </w:r>
          </w:p>
        </w:tc>
        <w:tc>
          <w:tcPr>
            <w:tcW w:w="1701" w:type="dxa"/>
          </w:tcPr>
          <w:p w14:paraId="7CBACEE0" w14:textId="77777777" w:rsidR="00870054" w:rsidRDefault="00870054">
            <w:pPr>
              <w:pStyle w:val="ConsPlusNormal"/>
              <w:jc w:val="center"/>
            </w:pPr>
            <w:r>
              <w:t>245666,44</w:t>
            </w:r>
          </w:p>
        </w:tc>
        <w:tc>
          <w:tcPr>
            <w:tcW w:w="1701" w:type="dxa"/>
          </w:tcPr>
          <w:p w14:paraId="259F6901" w14:textId="77777777" w:rsidR="00870054" w:rsidRDefault="00870054">
            <w:pPr>
              <w:pStyle w:val="ConsPlusNormal"/>
              <w:jc w:val="center"/>
            </w:pPr>
            <w:r>
              <w:t>249016,24</w:t>
            </w:r>
          </w:p>
        </w:tc>
      </w:tr>
      <w:tr w:rsidR="00870054" w14:paraId="2CDCD088" w14:textId="77777777">
        <w:tc>
          <w:tcPr>
            <w:tcW w:w="2835" w:type="dxa"/>
          </w:tcPr>
          <w:p w14:paraId="6A20BFBD"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0568A947" w14:textId="77777777" w:rsidR="00870054" w:rsidRDefault="00870054">
            <w:pPr>
              <w:pStyle w:val="ConsPlusNormal"/>
              <w:jc w:val="center"/>
            </w:pPr>
            <w:r>
              <w:t>07</w:t>
            </w:r>
          </w:p>
        </w:tc>
        <w:tc>
          <w:tcPr>
            <w:tcW w:w="737" w:type="dxa"/>
          </w:tcPr>
          <w:p w14:paraId="1B32C6B0" w14:textId="77777777" w:rsidR="00870054" w:rsidRDefault="00870054">
            <w:pPr>
              <w:pStyle w:val="ConsPlusNormal"/>
              <w:jc w:val="center"/>
            </w:pPr>
            <w:r>
              <w:t>09</w:t>
            </w:r>
          </w:p>
        </w:tc>
        <w:tc>
          <w:tcPr>
            <w:tcW w:w="1701" w:type="dxa"/>
          </w:tcPr>
          <w:p w14:paraId="05FD02C4" w14:textId="77777777" w:rsidR="00870054" w:rsidRDefault="00870054">
            <w:pPr>
              <w:pStyle w:val="ConsPlusNormal"/>
              <w:jc w:val="center"/>
            </w:pPr>
            <w:r>
              <w:t>19 1 Ю6 51790</w:t>
            </w:r>
          </w:p>
        </w:tc>
        <w:tc>
          <w:tcPr>
            <w:tcW w:w="680" w:type="dxa"/>
          </w:tcPr>
          <w:p w14:paraId="565FCEDA" w14:textId="77777777" w:rsidR="00870054" w:rsidRDefault="00870054">
            <w:pPr>
              <w:pStyle w:val="ConsPlusNormal"/>
              <w:jc w:val="center"/>
            </w:pPr>
            <w:r>
              <w:t>600</w:t>
            </w:r>
          </w:p>
        </w:tc>
        <w:tc>
          <w:tcPr>
            <w:tcW w:w="1701" w:type="dxa"/>
          </w:tcPr>
          <w:p w14:paraId="348F5D22" w14:textId="77777777" w:rsidR="00870054" w:rsidRDefault="00870054">
            <w:pPr>
              <w:pStyle w:val="ConsPlusNormal"/>
              <w:jc w:val="center"/>
            </w:pPr>
            <w:r>
              <w:t>1261,64</w:t>
            </w:r>
          </w:p>
        </w:tc>
        <w:tc>
          <w:tcPr>
            <w:tcW w:w="1701" w:type="dxa"/>
          </w:tcPr>
          <w:p w14:paraId="7AF4B651" w14:textId="77777777" w:rsidR="00870054" w:rsidRDefault="00870054">
            <w:pPr>
              <w:pStyle w:val="ConsPlusNormal"/>
              <w:jc w:val="center"/>
            </w:pPr>
            <w:r>
              <w:t>1991,86</w:t>
            </w:r>
          </w:p>
        </w:tc>
        <w:tc>
          <w:tcPr>
            <w:tcW w:w="1701" w:type="dxa"/>
          </w:tcPr>
          <w:p w14:paraId="190340E2" w14:textId="77777777" w:rsidR="00870054" w:rsidRDefault="00870054">
            <w:pPr>
              <w:pStyle w:val="ConsPlusNormal"/>
              <w:jc w:val="center"/>
            </w:pPr>
            <w:r>
              <w:t>1991,86</w:t>
            </w:r>
          </w:p>
        </w:tc>
      </w:tr>
      <w:tr w:rsidR="00870054" w14:paraId="60B75B49" w14:textId="77777777">
        <w:tc>
          <w:tcPr>
            <w:tcW w:w="2835" w:type="dxa"/>
          </w:tcPr>
          <w:p w14:paraId="2E38AE40" w14:textId="77777777" w:rsidR="00870054" w:rsidRDefault="00870054">
            <w:pPr>
              <w:pStyle w:val="ConsPlusNormal"/>
            </w:pPr>
            <w:r>
              <w:t xml:space="preserve">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города Байконура, муниципальных образовательных организаций, реализующих образовательные программы среднего профессионального </w:t>
            </w:r>
            <w:r>
              <w:lastRenderedPageBreak/>
              <w:t>образования, в том числе программы профессионального обучения для лиц с ограниченными возможностями здоровья</w:t>
            </w:r>
          </w:p>
        </w:tc>
        <w:tc>
          <w:tcPr>
            <w:tcW w:w="680" w:type="dxa"/>
          </w:tcPr>
          <w:p w14:paraId="4F81939B" w14:textId="77777777" w:rsidR="00870054" w:rsidRDefault="00870054">
            <w:pPr>
              <w:pStyle w:val="ConsPlusNormal"/>
              <w:jc w:val="center"/>
            </w:pPr>
            <w:r>
              <w:lastRenderedPageBreak/>
              <w:t>07</w:t>
            </w:r>
          </w:p>
        </w:tc>
        <w:tc>
          <w:tcPr>
            <w:tcW w:w="737" w:type="dxa"/>
          </w:tcPr>
          <w:p w14:paraId="390890A7" w14:textId="77777777" w:rsidR="00870054" w:rsidRDefault="00870054">
            <w:pPr>
              <w:pStyle w:val="ConsPlusNormal"/>
              <w:jc w:val="center"/>
            </w:pPr>
            <w:r>
              <w:t>09</w:t>
            </w:r>
          </w:p>
        </w:tc>
        <w:tc>
          <w:tcPr>
            <w:tcW w:w="1701" w:type="dxa"/>
          </w:tcPr>
          <w:p w14:paraId="18A22D5D" w14:textId="77777777" w:rsidR="00870054" w:rsidRDefault="00870054">
            <w:pPr>
              <w:pStyle w:val="ConsPlusNormal"/>
              <w:jc w:val="center"/>
            </w:pPr>
            <w:r>
              <w:t>19 1 Ю6 53630</w:t>
            </w:r>
          </w:p>
        </w:tc>
        <w:tc>
          <w:tcPr>
            <w:tcW w:w="680" w:type="dxa"/>
          </w:tcPr>
          <w:p w14:paraId="20B30255" w14:textId="77777777" w:rsidR="00870054" w:rsidRDefault="00870054">
            <w:pPr>
              <w:pStyle w:val="ConsPlusNormal"/>
            </w:pPr>
          </w:p>
        </w:tc>
        <w:tc>
          <w:tcPr>
            <w:tcW w:w="1701" w:type="dxa"/>
          </w:tcPr>
          <w:p w14:paraId="0E6D3D8A" w14:textId="77777777" w:rsidR="00870054" w:rsidRDefault="00870054">
            <w:pPr>
              <w:pStyle w:val="ConsPlusNormal"/>
              <w:jc w:val="center"/>
            </w:pPr>
            <w:r>
              <w:t>26404,56</w:t>
            </w:r>
          </w:p>
        </w:tc>
        <w:tc>
          <w:tcPr>
            <w:tcW w:w="1701" w:type="dxa"/>
          </w:tcPr>
          <w:p w14:paraId="0FDE95A0" w14:textId="77777777" w:rsidR="00870054" w:rsidRDefault="00870054">
            <w:pPr>
              <w:pStyle w:val="ConsPlusNormal"/>
              <w:jc w:val="center"/>
            </w:pPr>
            <w:r>
              <w:t>0,00</w:t>
            </w:r>
          </w:p>
        </w:tc>
        <w:tc>
          <w:tcPr>
            <w:tcW w:w="1701" w:type="dxa"/>
          </w:tcPr>
          <w:p w14:paraId="691EE155" w14:textId="77777777" w:rsidR="00870054" w:rsidRDefault="00870054">
            <w:pPr>
              <w:pStyle w:val="ConsPlusNormal"/>
              <w:jc w:val="center"/>
            </w:pPr>
            <w:r>
              <w:t>0,00</w:t>
            </w:r>
          </w:p>
        </w:tc>
      </w:tr>
      <w:tr w:rsidR="00870054" w14:paraId="3820A1D9" w14:textId="77777777">
        <w:tc>
          <w:tcPr>
            <w:tcW w:w="2835" w:type="dxa"/>
          </w:tcPr>
          <w:p w14:paraId="7535DE73"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2EA3E74D" w14:textId="77777777" w:rsidR="00870054" w:rsidRDefault="00870054">
            <w:pPr>
              <w:pStyle w:val="ConsPlusNormal"/>
              <w:jc w:val="center"/>
            </w:pPr>
            <w:r>
              <w:t>07</w:t>
            </w:r>
          </w:p>
        </w:tc>
        <w:tc>
          <w:tcPr>
            <w:tcW w:w="737" w:type="dxa"/>
          </w:tcPr>
          <w:p w14:paraId="60ED42D2" w14:textId="77777777" w:rsidR="00870054" w:rsidRDefault="00870054">
            <w:pPr>
              <w:pStyle w:val="ConsPlusNormal"/>
              <w:jc w:val="center"/>
            </w:pPr>
            <w:r>
              <w:t>09</w:t>
            </w:r>
          </w:p>
        </w:tc>
        <w:tc>
          <w:tcPr>
            <w:tcW w:w="1701" w:type="dxa"/>
          </w:tcPr>
          <w:p w14:paraId="092967EE" w14:textId="77777777" w:rsidR="00870054" w:rsidRDefault="00870054">
            <w:pPr>
              <w:pStyle w:val="ConsPlusNormal"/>
              <w:jc w:val="center"/>
            </w:pPr>
            <w:r>
              <w:t>19 1 Ю6 53630</w:t>
            </w:r>
          </w:p>
        </w:tc>
        <w:tc>
          <w:tcPr>
            <w:tcW w:w="680" w:type="dxa"/>
          </w:tcPr>
          <w:p w14:paraId="1484CFAF" w14:textId="77777777" w:rsidR="00870054" w:rsidRDefault="00870054">
            <w:pPr>
              <w:pStyle w:val="ConsPlusNormal"/>
              <w:jc w:val="center"/>
            </w:pPr>
            <w:r>
              <w:t>600</w:t>
            </w:r>
          </w:p>
        </w:tc>
        <w:tc>
          <w:tcPr>
            <w:tcW w:w="1701" w:type="dxa"/>
          </w:tcPr>
          <w:p w14:paraId="46202538" w14:textId="77777777" w:rsidR="00870054" w:rsidRDefault="00870054">
            <w:pPr>
              <w:pStyle w:val="ConsPlusNormal"/>
              <w:jc w:val="center"/>
            </w:pPr>
            <w:r>
              <w:t>26404,56</w:t>
            </w:r>
          </w:p>
        </w:tc>
        <w:tc>
          <w:tcPr>
            <w:tcW w:w="1701" w:type="dxa"/>
          </w:tcPr>
          <w:p w14:paraId="5A40BB78" w14:textId="77777777" w:rsidR="00870054" w:rsidRDefault="00870054">
            <w:pPr>
              <w:pStyle w:val="ConsPlusNormal"/>
              <w:jc w:val="center"/>
            </w:pPr>
            <w:r>
              <w:t>0,00</w:t>
            </w:r>
          </w:p>
        </w:tc>
        <w:tc>
          <w:tcPr>
            <w:tcW w:w="1701" w:type="dxa"/>
          </w:tcPr>
          <w:p w14:paraId="0064DA8A" w14:textId="77777777" w:rsidR="00870054" w:rsidRDefault="00870054">
            <w:pPr>
              <w:pStyle w:val="ConsPlusNormal"/>
              <w:jc w:val="center"/>
            </w:pPr>
            <w:r>
              <w:t>0,00</w:t>
            </w:r>
          </w:p>
        </w:tc>
      </w:tr>
      <w:tr w:rsidR="00870054" w14:paraId="300F013A" w14:textId="77777777">
        <w:tc>
          <w:tcPr>
            <w:tcW w:w="2835" w:type="dxa"/>
          </w:tcPr>
          <w:p w14:paraId="56EDC0C6" w14:textId="77777777" w:rsidR="00870054" w:rsidRDefault="00870054">
            <w:pPr>
              <w:pStyle w:val="ConsPlusNormal"/>
            </w:pPr>
            <w:r>
              <w:t>Комплексы процессных мероприятий</w:t>
            </w:r>
          </w:p>
        </w:tc>
        <w:tc>
          <w:tcPr>
            <w:tcW w:w="680" w:type="dxa"/>
          </w:tcPr>
          <w:p w14:paraId="7A0943F8" w14:textId="77777777" w:rsidR="00870054" w:rsidRDefault="00870054">
            <w:pPr>
              <w:pStyle w:val="ConsPlusNormal"/>
              <w:jc w:val="center"/>
            </w:pPr>
            <w:r>
              <w:t>07</w:t>
            </w:r>
          </w:p>
        </w:tc>
        <w:tc>
          <w:tcPr>
            <w:tcW w:w="737" w:type="dxa"/>
          </w:tcPr>
          <w:p w14:paraId="50816B57" w14:textId="77777777" w:rsidR="00870054" w:rsidRDefault="00870054">
            <w:pPr>
              <w:pStyle w:val="ConsPlusNormal"/>
              <w:jc w:val="center"/>
            </w:pPr>
            <w:r>
              <w:t>09</w:t>
            </w:r>
          </w:p>
        </w:tc>
        <w:tc>
          <w:tcPr>
            <w:tcW w:w="1701" w:type="dxa"/>
          </w:tcPr>
          <w:p w14:paraId="0FFFD854" w14:textId="77777777" w:rsidR="00870054" w:rsidRDefault="00870054">
            <w:pPr>
              <w:pStyle w:val="ConsPlusNormal"/>
              <w:jc w:val="center"/>
            </w:pPr>
            <w:r>
              <w:t>19 4</w:t>
            </w:r>
          </w:p>
        </w:tc>
        <w:tc>
          <w:tcPr>
            <w:tcW w:w="680" w:type="dxa"/>
          </w:tcPr>
          <w:p w14:paraId="651ABB52" w14:textId="77777777" w:rsidR="00870054" w:rsidRDefault="00870054">
            <w:pPr>
              <w:pStyle w:val="ConsPlusNormal"/>
            </w:pPr>
          </w:p>
        </w:tc>
        <w:tc>
          <w:tcPr>
            <w:tcW w:w="1701" w:type="dxa"/>
          </w:tcPr>
          <w:p w14:paraId="4D912A74" w14:textId="77777777" w:rsidR="00870054" w:rsidRDefault="00870054">
            <w:pPr>
              <w:pStyle w:val="ConsPlusNormal"/>
              <w:jc w:val="center"/>
            </w:pPr>
            <w:r>
              <w:t>1266590,54</w:t>
            </w:r>
          </w:p>
        </w:tc>
        <w:tc>
          <w:tcPr>
            <w:tcW w:w="1701" w:type="dxa"/>
          </w:tcPr>
          <w:p w14:paraId="55169309" w14:textId="77777777" w:rsidR="00870054" w:rsidRDefault="00870054">
            <w:pPr>
              <w:pStyle w:val="ConsPlusNormal"/>
              <w:jc w:val="center"/>
            </w:pPr>
            <w:r>
              <w:t>938316,20</w:t>
            </w:r>
          </w:p>
        </w:tc>
        <w:tc>
          <w:tcPr>
            <w:tcW w:w="1701" w:type="dxa"/>
          </w:tcPr>
          <w:p w14:paraId="5E139383" w14:textId="77777777" w:rsidR="00870054" w:rsidRDefault="00870054">
            <w:pPr>
              <w:pStyle w:val="ConsPlusNormal"/>
              <w:jc w:val="center"/>
            </w:pPr>
            <w:r>
              <w:t>925380,62</w:t>
            </w:r>
          </w:p>
        </w:tc>
      </w:tr>
      <w:tr w:rsidR="00870054" w14:paraId="26312A85" w14:textId="77777777">
        <w:tc>
          <w:tcPr>
            <w:tcW w:w="2835" w:type="dxa"/>
          </w:tcPr>
          <w:p w14:paraId="4AAED27B" w14:textId="77777777" w:rsidR="00870054" w:rsidRDefault="00870054">
            <w:pPr>
              <w:pStyle w:val="ConsPlusNormal"/>
            </w:pPr>
            <w:r>
              <w:t>Комплекс процессных мероприятий "Развитие образования в общеобразовательных учреждениях"</w:t>
            </w:r>
          </w:p>
        </w:tc>
        <w:tc>
          <w:tcPr>
            <w:tcW w:w="680" w:type="dxa"/>
          </w:tcPr>
          <w:p w14:paraId="2FCD8C4E" w14:textId="77777777" w:rsidR="00870054" w:rsidRDefault="00870054">
            <w:pPr>
              <w:pStyle w:val="ConsPlusNormal"/>
              <w:jc w:val="center"/>
            </w:pPr>
            <w:r>
              <w:t>07</w:t>
            </w:r>
          </w:p>
        </w:tc>
        <w:tc>
          <w:tcPr>
            <w:tcW w:w="737" w:type="dxa"/>
          </w:tcPr>
          <w:p w14:paraId="7B8C5B15" w14:textId="77777777" w:rsidR="00870054" w:rsidRDefault="00870054">
            <w:pPr>
              <w:pStyle w:val="ConsPlusNormal"/>
              <w:jc w:val="center"/>
            </w:pPr>
            <w:r>
              <w:t>09</w:t>
            </w:r>
          </w:p>
        </w:tc>
        <w:tc>
          <w:tcPr>
            <w:tcW w:w="1701" w:type="dxa"/>
          </w:tcPr>
          <w:p w14:paraId="528F3129" w14:textId="77777777" w:rsidR="00870054" w:rsidRDefault="00870054">
            <w:pPr>
              <w:pStyle w:val="ConsPlusNormal"/>
              <w:jc w:val="center"/>
            </w:pPr>
            <w:r>
              <w:t>19 4 02</w:t>
            </w:r>
          </w:p>
        </w:tc>
        <w:tc>
          <w:tcPr>
            <w:tcW w:w="680" w:type="dxa"/>
          </w:tcPr>
          <w:p w14:paraId="5A5DC789" w14:textId="77777777" w:rsidR="00870054" w:rsidRDefault="00870054">
            <w:pPr>
              <w:pStyle w:val="ConsPlusNormal"/>
            </w:pPr>
          </w:p>
        </w:tc>
        <w:tc>
          <w:tcPr>
            <w:tcW w:w="1701" w:type="dxa"/>
          </w:tcPr>
          <w:p w14:paraId="5ABCC436" w14:textId="77777777" w:rsidR="00870054" w:rsidRDefault="00870054">
            <w:pPr>
              <w:pStyle w:val="ConsPlusNormal"/>
              <w:jc w:val="center"/>
            </w:pPr>
            <w:r>
              <w:t>334438,40</w:t>
            </w:r>
          </w:p>
        </w:tc>
        <w:tc>
          <w:tcPr>
            <w:tcW w:w="1701" w:type="dxa"/>
          </w:tcPr>
          <w:p w14:paraId="16C0259C" w14:textId="77777777" w:rsidR="00870054" w:rsidRDefault="00870054">
            <w:pPr>
              <w:pStyle w:val="ConsPlusNormal"/>
              <w:jc w:val="center"/>
            </w:pPr>
            <w:r>
              <w:t>141903,59</w:t>
            </w:r>
          </w:p>
        </w:tc>
        <w:tc>
          <w:tcPr>
            <w:tcW w:w="1701" w:type="dxa"/>
          </w:tcPr>
          <w:p w14:paraId="646F8AEA" w14:textId="77777777" w:rsidR="00870054" w:rsidRDefault="00870054">
            <w:pPr>
              <w:pStyle w:val="ConsPlusNormal"/>
              <w:jc w:val="center"/>
            </w:pPr>
            <w:r>
              <w:t>141903,59</w:t>
            </w:r>
          </w:p>
        </w:tc>
      </w:tr>
      <w:tr w:rsidR="00870054" w14:paraId="6CC5BEE5" w14:textId="77777777">
        <w:tc>
          <w:tcPr>
            <w:tcW w:w="2835" w:type="dxa"/>
          </w:tcPr>
          <w:p w14:paraId="4738FF4A" w14:textId="77777777" w:rsidR="00870054" w:rsidRDefault="00870054">
            <w:pPr>
              <w:pStyle w:val="ConsPlusNormal"/>
            </w:pPr>
            <w:r>
              <w:t>Обеспечение деятельности подведомственных учреждений, осуществляющих психолого-медико-педагогическую консультацию обучающихся</w:t>
            </w:r>
          </w:p>
        </w:tc>
        <w:tc>
          <w:tcPr>
            <w:tcW w:w="680" w:type="dxa"/>
          </w:tcPr>
          <w:p w14:paraId="70A6A4F4" w14:textId="77777777" w:rsidR="00870054" w:rsidRDefault="00870054">
            <w:pPr>
              <w:pStyle w:val="ConsPlusNormal"/>
              <w:jc w:val="center"/>
            </w:pPr>
            <w:r>
              <w:t>07</w:t>
            </w:r>
          </w:p>
        </w:tc>
        <w:tc>
          <w:tcPr>
            <w:tcW w:w="737" w:type="dxa"/>
          </w:tcPr>
          <w:p w14:paraId="44131422" w14:textId="77777777" w:rsidR="00870054" w:rsidRDefault="00870054">
            <w:pPr>
              <w:pStyle w:val="ConsPlusNormal"/>
              <w:jc w:val="center"/>
            </w:pPr>
            <w:r>
              <w:t>09</w:t>
            </w:r>
          </w:p>
        </w:tc>
        <w:tc>
          <w:tcPr>
            <w:tcW w:w="1701" w:type="dxa"/>
          </w:tcPr>
          <w:p w14:paraId="2AF840FB" w14:textId="77777777" w:rsidR="00870054" w:rsidRDefault="00870054">
            <w:pPr>
              <w:pStyle w:val="ConsPlusNormal"/>
              <w:jc w:val="center"/>
            </w:pPr>
            <w:r>
              <w:t>19 4 02 0059П</w:t>
            </w:r>
          </w:p>
        </w:tc>
        <w:tc>
          <w:tcPr>
            <w:tcW w:w="680" w:type="dxa"/>
          </w:tcPr>
          <w:p w14:paraId="10E1B4DA" w14:textId="77777777" w:rsidR="00870054" w:rsidRDefault="00870054">
            <w:pPr>
              <w:pStyle w:val="ConsPlusNormal"/>
            </w:pPr>
          </w:p>
        </w:tc>
        <w:tc>
          <w:tcPr>
            <w:tcW w:w="1701" w:type="dxa"/>
          </w:tcPr>
          <w:p w14:paraId="3DE3D69A" w14:textId="77777777" w:rsidR="00870054" w:rsidRDefault="00870054">
            <w:pPr>
              <w:pStyle w:val="ConsPlusNormal"/>
              <w:jc w:val="center"/>
            </w:pPr>
            <w:r>
              <w:t>25771,70</w:t>
            </w:r>
          </w:p>
        </w:tc>
        <w:tc>
          <w:tcPr>
            <w:tcW w:w="1701" w:type="dxa"/>
          </w:tcPr>
          <w:p w14:paraId="68ACAFC1" w14:textId="77777777" w:rsidR="00870054" w:rsidRDefault="00870054">
            <w:pPr>
              <w:pStyle w:val="ConsPlusNormal"/>
              <w:jc w:val="center"/>
            </w:pPr>
            <w:r>
              <w:t>25771,70</w:t>
            </w:r>
          </w:p>
        </w:tc>
        <w:tc>
          <w:tcPr>
            <w:tcW w:w="1701" w:type="dxa"/>
          </w:tcPr>
          <w:p w14:paraId="43DF68D6" w14:textId="77777777" w:rsidR="00870054" w:rsidRDefault="00870054">
            <w:pPr>
              <w:pStyle w:val="ConsPlusNormal"/>
              <w:jc w:val="center"/>
            </w:pPr>
            <w:r>
              <w:t>25771,70</w:t>
            </w:r>
          </w:p>
        </w:tc>
      </w:tr>
      <w:tr w:rsidR="00870054" w14:paraId="2E38854C" w14:textId="77777777">
        <w:tc>
          <w:tcPr>
            <w:tcW w:w="2835" w:type="dxa"/>
          </w:tcPr>
          <w:p w14:paraId="79393945" w14:textId="77777777" w:rsidR="00870054" w:rsidRDefault="00870054">
            <w:pPr>
              <w:pStyle w:val="ConsPlusNormal"/>
            </w:pPr>
            <w:r>
              <w:lastRenderedPageBreak/>
              <w:t>Предоставление субсидий бюджетным, автономным учреждениям и иным некоммерческим организациям</w:t>
            </w:r>
          </w:p>
        </w:tc>
        <w:tc>
          <w:tcPr>
            <w:tcW w:w="680" w:type="dxa"/>
          </w:tcPr>
          <w:p w14:paraId="2357036E" w14:textId="77777777" w:rsidR="00870054" w:rsidRDefault="00870054">
            <w:pPr>
              <w:pStyle w:val="ConsPlusNormal"/>
              <w:jc w:val="center"/>
            </w:pPr>
            <w:r>
              <w:t>07</w:t>
            </w:r>
          </w:p>
        </w:tc>
        <w:tc>
          <w:tcPr>
            <w:tcW w:w="737" w:type="dxa"/>
          </w:tcPr>
          <w:p w14:paraId="5C2B5412" w14:textId="77777777" w:rsidR="00870054" w:rsidRDefault="00870054">
            <w:pPr>
              <w:pStyle w:val="ConsPlusNormal"/>
              <w:jc w:val="center"/>
            </w:pPr>
            <w:r>
              <w:t>09</w:t>
            </w:r>
          </w:p>
        </w:tc>
        <w:tc>
          <w:tcPr>
            <w:tcW w:w="1701" w:type="dxa"/>
          </w:tcPr>
          <w:p w14:paraId="054530D3" w14:textId="77777777" w:rsidR="00870054" w:rsidRDefault="00870054">
            <w:pPr>
              <w:pStyle w:val="ConsPlusNormal"/>
              <w:jc w:val="center"/>
            </w:pPr>
            <w:r>
              <w:t>19 4 02 0059П</w:t>
            </w:r>
          </w:p>
        </w:tc>
        <w:tc>
          <w:tcPr>
            <w:tcW w:w="680" w:type="dxa"/>
          </w:tcPr>
          <w:p w14:paraId="4A6ED2E9" w14:textId="77777777" w:rsidR="00870054" w:rsidRDefault="00870054">
            <w:pPr>
              <w:pStyle w:val="ConsPlusNormal"/>
              <w:jc w:val="center"/>
            </w:pPr>
            <w:r>
              <w:t>600</w:t>
            </w:r>
          </w:p>
        </w:tc>
        <w:tc>
          <w:tcPr>
            <w:tcW w:w="1701" w:type="dxa"/>
          </w:tcPr>
          <w:p w14:paraId="189E20B2" w14:textId="77777777" w:rsidR="00870054" w:rsidRDefault="00870054">
            <w:pPr>
              <w:pStyle w:val="ConsPlusNormal"/>
              <w:jc w:val="center"/>
            </w:pPr>
            <w:r>
              <w:t>25771,70</w:t>
            </w:r>
          </w:p>
        </w:tc>
        <w:tc>
          <w:tcPr>
            <w:tcW w:w="1701" w:type="dxa"/>
          </w:tcPr>
          <w:p w14:paraId="0558FD4C" w14:textId="77777777" w:rsidR="00870054" w:rsidRDefault="00870054">
            <w:pPr>
              <w:pStyle w:val="ConsPlusNormal"/>
              <w:jc w:val="center"/>
            </w:pPr>
            <w:r>
              <w:t>25771,70</w:t>
            </w:r>
          </w:p>
        </w:tc>
        <w:tc>
          <w:tcPr>
            <w:tcW w:w="1701" w:type="dxa"/>
          </w:tcPr>
          <w:p w14:paraId="41F9FBAA" w14:textId="77777777" w:rsidR="00870054" w:rsidRDefault="00870054">
            <w:pPr>
              <w:pStyle w:val="ConsPlusNormal"/>
              <w:jc w:val="center"/>
            </w:pPr>
            <w:r>
              <w:t>25771,70</w:t>
            </w:r>
          </w:p>
        </w:tc>
      </w:tr>
      <w:tr w:rsidR="00870054" w14:paraId="6D5BBCF1" w14:textId="77777777">
        <w:tc>
          <w:tcPr>
            <w:tcW w:w="2835" w:type="dxa"/>
          </w:tcPr>
          <w:p w14:paraId="495E7499" w14:textId="77777777" w:rsidR="00870054" w:rsidRDefault="00870054">
            <w:pPr>
              <w:pStyle w:val="ConsPlusNormal"/>
            </w:pPr>
            <w:r>
              <w:t>Приобретение учебников и учебной литературы для общеобразовательных школ</w:t>
            </w:r>
          </w:p>
        </w:tc>
        <w:tc>
          <w:tcPr>
            <w:tcW w:w="680" w:type="dxa"/>
          </w:tcPr>
          <w:p w14:paraId="47ABF011" w14:textId="77777777" w:rsidR="00870054" w:rsidRDefault="00870054">
            <w:pPr>
              <w:pStyle w:val="ConsPlusNormal"/>
              <w:jc w:val="center"/>
            </w:pPr>
            <w:r>
              <w:t>07</w:t>
            </w:r>
          </w:p>
        </w:tc>
        <w:tc>
          <w:tcPr>
            <w:tcW w:w="737" w:type="dxa"/>
          </w:tcPr>
          <w:p w14:paraId="2A2597E4" w14:textId="77777777" w:rsidR="00870054" w:rsidRDefault="00870054">
            <w:pPr>
              <w:pStyle w:val="ConsPlusNormal"/>
              <w:jc w:val="center"/>
            </w:pPr>
            <w:r>
              <w:t>09</w:t>
            </w:r>
          </w:p>
        </w:tc>
        <w:tc>
          <w:tcPr>
            <w:tcW w:w="1701" w:type="dxa"/>
          </w:tcPr>
          <w:p w14:paraId="7F40C5E3" w14:textId="77777777" w:rsidR="00870054" w:rsidRDefault="00870054">
            <w:pPr>
              <w:pStyle w:val="ConsPlusNormal"/>
              <w:jc w:val="center"/>
            </w:pPr>
            <w:r>
              <w:t>19 4 02 2202У</w:t>
            </w:r>
          </w:p>
        </w:tc>
        <w:tc>
          <w:tcPr>
            <w:tcW w:w="680" w:type="dxa"/>
          </w:tcPr>
          <w:p w14:paraId="72F4A147" w14:textId="77777777" w:rsidR="00870054" w:rsidRDefault="00870054">
            <w:pPr>
              <w:pStyle w:val="ConsPlusNormal"/>
            </w:pPr>
          </w:p>
        </w:tc>
        <w:tc>
          <w:tcPr>
            <w:tcW w:w="1701" w:type="dxa"/>
          </w:tcPr>
          <w:p w14:paraId="2DDC1EE6" w14:textId="77777777" w:rsidR="00870054" w:rsidRDefault="00870054">
            <w:pPr>
              <w:pStyle w:val="ConsPlusNormal"/>
              <w:jc w:val="center"/>
            </w:pPr>
            <w:r>
              <w:t>147001,58</w:t>
            </w:r>
          </w:p>
        </w:tc>
        <w:tc>
          <w:tcPr>
            <w:tcW w:w="1701" w:type="dxa"/>
          </w:tcPr>
          <w:p w14:paraId="709A2C01" w14:textId="77777777" w:rsidR="00870054" w:rsidRDefault="00870054">
            <w:pPr>
              <w:pStyle w:val="ConsPlusNormal"/>
              <w:jc w:val="center"/>
            </w:pPr>
            <w:r>
              <w:t>0,00</w:t>
            </w:r>
          </w:p>
        </w:tc>
        <w:tc>
          <w:tcPr>
            <w:tcW w:w="1701" w:type="dxa"/>
          </w:tcPr>
          <w:p w14:paraId="65970305" w14:textId="77777777" w:rsidR="00870054" w:rsidRDefault="00870054">
            <w:pPr>
              <w:pStyle w:val="ConsPlusNormal"/>
              <w:jc w:val="center"/>
            </w:pPr>
            <w:r>
              <w:t>0,00</w:t>
            </w:r>
          </w:p>
        </w:tc>
      </w:tr>
      <w:tr w:rsidR="00870054" w14:paraId="0DBA3AE4" w14:textId="77777777">
        <w:tc>
          <w:tcPr>
            <w:tcW w:w="2835" w:type="dxa"/>
          </w:tcPr>
          <w:p w14:paraId="736C597E"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1EB21F00" w14:textId="77777777" w:rsidR="00870054" w:rsidRDefault="00870054">
            <w:pPr>
              <w:pStyle w:val="ConsPlusNormal"/>
              <w:jc w:val="center"/>
            </w:pPr>
            <w:r>
              <w:t>07</w:t>
            </w:r>
          </w:p>
        </w:tc>
        <w:tc>
          <w:tcPr>
            <w:tcW w:w="737" w:type="dxa"/>
          </w:tcPr>
          <w:p w14:paraId="325C0FF4" w14:textId="77777777" w:rsidR="00870054" w:rsidRDefault="00870054">
            <w:pPr>
              <w:pStyle w:val="ConsPlusNormal"/>
              <w:jc w:val="center"/>
            </w:pPr>
            <w:r>
              <w:t>09</w:t>
            </w:r>
          </w:p>
        </w:tc>
        <w:tc>
          <w:tcPr>
            <w:tcW w:w="1701" w:type="dxa"/>
          </w:tcPr>
          <w:p w14:paraId="10DCCC06" w14:textId="77777777" w:rsidR="00870054" w:rsidRDefault="00870054">
            <w:pPr>
              <w:pStyle w:val="ConsPlusNormal"/>
              <w:jc w:val="center"/>
            </w:pPr>
            <w:r>
              <w:t>19 4 02 2202У</w:t>
            </w:r>
          </w:p>
        </w:tc>
        <w:tc>
          <w:tcPr>
            <w:tcW w:w="680" w:type="dxa"/>
          </w:tcPr>
          <w:p w14:paraId="018BC77E" w14:textId="77777777" w:rsidR="00870054" w:rsidRDefault="00870054">
            <w:pPr>
              <w:pStyle w:val="ConsPlusNormal"/>
              <w:jc w:val="center"/>
            </w:pPr>
            <w:r>
              <w:t>200</w:t>
            </w:r>
          </w:p>
        </w:tc>
        <w:tc>
          <w:tcPr>
            <w:tcW w:w="1701" w:type="dxa"/>
          </w:tcPr>
          <w:p w14:paraId="6A70E0EC" w14:textId="77777777" w:rsidR="00870054" w:rsidRDefault="00870054">
            <w:pPr>
              <w:pStyle w:val="ConsPlusNormal"/>
              <w:jc w:val="center"/>
            </w:pPr>
            <w:r>
              <w:t>147001,58</w:t>
            </w:r>
          </w:p>
        </w:tc>
        <w:tc>
          <w:tcPr>
            <w:tcW w:w="1701" w:type="dxa"/>
          </w:tcPr>
          <w:p w14:paraId="0771A7C3" w14:textId="77777777" w:rsidR="00870054" w:rsidRDefault="00870054">
            <w:pPr>
              <w:pStyle w:val="ConsPlusNormal"/>
              <w:jc w:val="center"/>
            </w:pPr>
            <w:r>
              <w:t>0,00</w:t>
            </w:r>
          </w:p>
        </w:tc>
        <w:tc>
          <w:tcPr>
            <w:tcW w:w="1701" w:type="dxa"/>
          </w:tcPr>
          <w:p w14:paraId="2E3DA39B" w14:textId="77777777" w:rsidR="00870054" w:rsidRDefault="00870054">
            <w:pPr>
              <w:pStyle w:val="ConsPlusNormal"/>
              <w:jc w:val="center"/>
            </w:pPr>
            <w:r>
              <w:t>0,00</w:t>
            </w:r>
          </w:p>
        </w:tc>
      </w:tr>
      <w:tr w:rsidR="00870054" w14:paraId="6EEB85F8" w14:textId="77777777">
        <w:tc>
          <w:tcPr>
            <w:tcW w:w="2835" w:type="dxa"/>
          </w:tcPr>
          <w:p w14:paraId="3C71FE8A" w14:textId="77777777" w:rsidR="00870054" w:rsidRDefault="00870054">
            <w:pPr>
              <w:pStyle w:val="ConsPlusNormal"/>
            </w:pPr>
            <w:r>
              <w:t>Субсидия Дагестанской региональной общественной организации помощи инвалидам "Жизнь без слез" на содержание и обучение детей-инвалидов</w:t>
            </w:r>
          </w:p>
        </w:tc>
        <w:tc>
          <w:tcPr>
            <w:tcW w:w="680" w:type="dxa"/>
          </w:tcPr>
          <w:p w14:paraId="7C3ED96F" w14:textId="77777777" w:rsidR="00870054" w:rsidRDefault="00870054">
            <w:pPr>
              <w:pStyle w:val="ConsPlusNormal"/>
              <w:jc w:val="center"/>
            </w:pPr>
            <w:r>
              <w:t>07</w:t>
            </w:r>
          </w:p>
        </w:tc>
        <w:tc>
          <w:tcPr>
            <w:tcW w:w="737" w:type="dxa"/>
          </w:tcPr>
          <w:p w14:paraId="12286758" w14:textId="77777777" w:rsidR="00870054" w:rsidRDefault="00870054">
            <w:pPr>
              <w:pStyle w:val="ConsPlusNormal"/>
              <w:jc w:val="center"/>
            </w:pPr>
            <w:r>
              <w:t>09</w:t>
            </w:r>
          </w:p>
        </w:tc>
        <w:tc>
          <w:tcPr>
            <w:tcW w:w="1701" w:type="dxa"/>
          </w:tcPr>
          <w:p w14:paraId="331163BA" w14:textId="77777777" w:rsidR="00870054" w:rsidRDefault="00870054">
            <w:pPr>
              <w:pStyle w:val="ConsPlusNormal"/>
              <w:jc w:val="center"/>
            </w:pPr>
            <w:r>
              <w:t>19 4 02 81840</w:t>
            </w:r>
          </w:p>
        </w:tc>
        <w:tc>
          <w:tcPr>
            <w:tcW w:w="680" w:type="dxa"/>
          </w:tcPr>
          <w:p w14:paraId="3D2B985C" w14:textId="77777777" w:rsidR="00870054" w:rsidRDefault="00870054">
            <w:pPr>
              <w:pStyle w:val="ConsPlusNormal"/>
            </w:pPr>
          </w:p>
        </w:tc>
        <w:tc>
          <w:tcPr>
            <w:tcW w:w="1701" w:type="dxa"/>
          </w:tcPr>
          <w:p w14:paraId="4C80C754" w14:textId="77777777" w:rsidR="00870054" w:rsidRDefault="00870054">
            <w:pPr>
              <w:pStyle w:val="ConsPlusNormal"/>
              <w:jc w:val="center"/>
            </w:pPr>
            <w:r>
              <w:t>161665,12</w:t>
            </w:r>
          </w:p>
        </w:tc>
        <w:tc>
          <w:tcPr>
            <w:tcW w:w="1701" w:type="dxa"/>
          </w:tcPr>
          <w:p w14:paraId="036BCD6B" w14:textId="77777777" w:rsidR="00870054" w:rsidRDefault="00870054">
            <w:pPr>
              <w:pStyle w:val="ConsPlusNormal"/>
              <w:jc w:val="center"/>
            </w:pPr>
            <w:r>
              <w:t>116131,89</w:t>
            </w:r>
          </w:p>
        </w:tc>
        <w:tc>
          <w:tcPr>
            <w:tcW w:w="1701" w:type="dxa"/>
          </w:tcPr>
          <w:p w14:paraId="59B42490" w14:textId="77777777" w:rsidR="00870054" w:rsidRDefault="00870054">
            <w:pPr>
              <w:pStyle w:val="ConsPlusNormal"/>
              <w:jc w:val="center"/>
            </w:pPr>
            <w:r>
              <w:t>116131,89</w:t>
            </w:r>
          </w:p>
        </w:tc>
      </w:tr>
      <w:tr w:rsidR="00870054" w14:paraId="002A72E4" w14:textId="77777777">
        <w:tc>
          <w:tcPr>
            <w:tcW w:w="2835" w:type="dxa"/>
          </w:tcPr>
          <w:p w14:paraId="5C7F7D3E"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21F4A0FF" w14:textId="77777777" w:rsidR="00870054" w:rsidRDefault="00870054">
            <w:pPr>
              <w:pStyle w:val="ConsPlusNormal"/>
              <w:jc w:val="center"/>
            </w:pPr>
            <w:r>
              <w:t>07</w:t>
            </w:r>
          </w:p>
        </w:tc>
        <w:tc>
          <w:tcPr>
            <w:tcW w:w="737" w:type="dxa"/>
          </w:tcPr>
          <w:p w14:paraId="40D11893" w14:textId="77777777" w:rsidR="00870054" w:rsidRDefault="00870054">
            <w:pPr>
              <w:pStyle w:val="ConsPlusNormal"/>
              <w:jc w:val="center"/>
            </w:pPr>
            <w:r>
              <w:t>09</w:t>
            </w:r>
          </w:p>
        </w:tc>
        <w:tc>
          <w:tcPr>
            <w:tcW w:w="1701" w:type="dxa"/>
          </w:tcPr>
          <w:p w14:paraId="30A89340" w14:textId="77777777" w:rsidR="00870054" w:rsidRDefault="00870054">
            <w:pPr>
              <w:pStyle w:val="ConsPlusNormal"/>
              <w:jc w:val="center"/>
            </w:pPr>
            <w:r>
              <w:t>19 4 02 81840</w:t>
            </w:r>
          </w:p>
        </w:tc>
        <w:tc>
          <w:tcPr>
            <w:tcW w:w="680" w:type="dxa"/>
          </w:tcPr>
          <w:p w14:paraId="4E25BB8A" w14:textId="77777777" w:rsidR="00870054" w:rsidRDefault="00870054">
            <w:pPr>
              <w:pStyle w:val="ConsPlusNormal"/>
              <w:jc w:val="center"/>
            </w:pPr>
            <w:r>
              <w:t>600</w:t>
            </w:r>
          </w:p>
        </w:tc>
        <w:tc>
          <w:tcPr>
            <w:tcW w:w="1701" w:type="dxa"/>
          </w:tcPr>
          <w:p w14:paraId="18988D4E" w14:textId="77777777" w:rsidR="00870054" w:rsidRDefault="00870054">
            <w:pPr>
              <w:pStyle w:val="ConsPlusNormal"/>
              <w:jc w:val="center"/>
            </w:pPr>
            <w:r>
              <w:t>161665,12</w:t>
            </w:r>
          </w:p>
        </w:tc>
        <w:tc>
          <w:tcPr>
            <w:tcW w:w="1701" w:type="dxa"/>
          </w:tcPr>
          <w:p w14:paraId="2F719997" w14:textId="77777777" w:rsidR="00870054" w:rsidRDefault="00870054">
            <w:pPr>
              <w:pStyle w:val="ConsPlusNormal"/>
              <w:jc w:val="center"/>
            </w:pPr>
            <w:r>
              <w:t>116131,89</w:t>
            </w:r>
          </w:p>
        </w:tc>
        <w:tc>
          <w:tcPr>
            <w:tcW w:w="1701" w:type="dxa"/>
          </w:tcPr>
          <w:p w14:paraId="341E0ECC" w14:textId="77777777" w:rsidR="00870054" w:rsidRDefault="00870054">
            <w:pPr>
              <w:pStyle w:val="ConsPlusNormal"/>
              <w:jc w:val="center"/>
            </w:pPr>
            <w:r>
              <w:t>116131,89</w:t>
            </w:r>
          </w:p>
        </w:tc>
      </w:tr>
      <w:tr w:rsidR="00870054" w14:paraId="1DBCBCB4" w14:textId="77777777">
        <w:tc>
          <w:tcPr>
            <w:tcW w:w="2835" w:type="dxa"/>
          </w:tcPr>
          <w:p w14:paraId="778652F1" w14:textId="77777777" w:rsidR="00870054" w:rsidRDefault="00870054">
            <w:pPr>
              <w:pStyle w:val="ConsPlusNormal"/>
            </w:pPr>
            <w:r>
              <w:lastRenderedPageBreak/>
              <w:t>Комплекс процессных мероприятий "Развитие дополнительного образования детей и молодежи"</w:t>
            </w:r>
          </w:p>
        </w:tc>
        <w:tc>
          <w:tcPr>
            <w:tcW w:w="680" w:type="dxa"/>
          </w:tcPr>
          <w:p w14:paraId="7728D7A4" w14:textId="77777777" w:rsidR="00870054" w:rsidRDefault="00870054">
            <w:pPr>
              <w:pStyle w:val="ConsPlusNormal"/>
              <w:jc w:val="center"/>
            </w:pPr>
            <w:r>
              <w:t>07</w:t>
            </w:r>
          </w:p>
        </w:tc>
        <w:tc>
          <w:tcPr>
            <w:tcW w:w="737" w:type="dxa"/>
          </w:tcPr>
          <w:p w14:paraId="74E5B2F9" w14:textId="77777777" w:rsidR="00870054" w:rsidRDefault="00870054">
            <w:pPr>
              <w:pStyle w:val="ConsPlusNormal"/>
              <w:jc w:val="center"/>
            </w:pPr>
            <w:r>
              <w:t>09</w:t>
            </w:r>
          </w:p>
        </w:tc>
        <w:tc>
          <w:tcPr>
            <w:tcW w:w="1701" w:type="dxa"/>
          </w:tcPr>
          <w:p w14:paraId="2B0FF92A" w14:textId="77777777" w:rsidR="00870054" w:rsidRDefault="00870054">
            <w:pPr>
              <w:pStyle w:val="ConsPlusNormal"/>
              <w:jc w:val="center"/>
            </w:pPr>
            <w:r>
              <w:t>19 4 03</w:t>
            </w:r>
          </w:p>
        </w:tc>
        <w:tc>
          <w:tcPr>
            <w:tcW w:w="680" w:type="dxa"/>
          </w:tcPr>
          <w:p w14:paraId="1ED679BB" w14:textId="77777777" w:rsidR="00870054" w:rsidRDefault="00870054">
            <w:pPr>
              <w:pStyle w:val="ConsPlusNormal"/>
            </w:pPr>
          </w:p>
        </w:tc>
        <w:tc>
          <w:tcPr>
            <w:tcW w:w="1701" w:type="dxa"/>
          </w:tcPr>
          <w:p w14:paraId="2508BAA0" w14:textId="77777777" w:rsidR="00870054" w:rsidRDefault="00870054">
            <w:pPr>
              <w:pStyle w:val="ConsPlusNormal"/>
              <w:jc w:val="center"/>
            </w:pPr>
            <w:r>
              <w:t>8958,80</w:t>
            </w:r>
          </w:p>
        </w:tc>
        <w:tc>
          <w:tcPr>
            <w:tcW w:w="1701" w:type="dxa"/>
          </w:tcPr>
          <w:p w14:paraId="5AEC4EBC" w14:textId="77777777" w:rsidR="00870054" w:rsidRDefault="00870054">
            <w:pPr>
              <w:pStyle w:val="ConsPlusNormal"/>
              <w:jc w:val="center"/>
            </w:pPr>
            <w:r>
              <w:t>8958,80</w:t>
            </w:r>
          </w:p>
        </w:tc>
        <w:tc>
          <w:tcPr>
            <w:tcW w:w="1701" w:type="dxa"/>
          </w:tcPr>
          <w:p w14:paraId="36956E7F" w14:textId="77777777" w:rsidR="00870054" w:rsidRDefault="00870054">
            <w:pPr>
              <w:pStyle w:val="ConsPlusNormal"/>
              <w:jc w:val="center"/>
            </w:pPr>
            <w:r>
              <w:t>8958,80</w:t>
            </w:r>
          </w:p>
        </w:tc>
      </w:tr>
      <w:tr w:rsidR="00870054" w14:paraId="3F5F1CB9" w14:textId="77777777">
        <w:tc>
          <w:tcPr>
            <w:tcW w:w="2835" w:type="dxa"/>
          </w:tcPr>
          <w:p w14:paraId="6CA01290" w14:textId="77777777" w:rsidR="00870054" w:rsidRDefault="00870054">
            <w:pPr>
              <w:pStyle w:val="ConsPlusNormal"/>
            </w:pPr>
            <w:r>
              <w:t>Поддержка одаренных детей и учреждений, работающих с одаренными детьми</w:t>
            </w:r>
          </w:p>
        </w:tc>
        <w:tc>
          <w:tcPr>
            <w:tcW w:w="680" w:type="dxa"/>
          </w:tcPr>
          <w:p w14:paraId="53F521F6" w14:textId="77777777" w:rsidR="00870054" w:rsidRDefault="00870054">
            <w:pPr>
              <w:pStyle w:val="ConsPlusNormal"/>
              <w:jc w:val="center"/>
            </w:pPr>
            <w:r>
              <w:t>07</w:t>
            </w:r>
          </w:p>
        </w:tc>
        <w:tc>
          <w:tcPr>
            <w:tcW w:w="737" w:type="dxa"/>
          </w:tcPr>
          <w:p w14:paraId="7E24B9BF" w14:textId="77777777" w:rsidR="00870054" w:rsidRDefault="00870054">
            <w:pPr>
              <w:pStyle w:val="ConsPlusNormal"/>
              <w:jc w:val="center"/>
            </w:pPr>
            <w:r>
              <w:t>09</w:t>
            </w:r>
          </w:p>
        </w:tc>
        <w:tc>
          <w:tcPr>
            <w:tcW w:w="1701" w:type="dxa"/>
          </w:tcPr>
          <w:p w14:paraId="61F6DD5B" w14:textId="77777777" w:rsidR="00870054" w:rsidRDefault="00870054">
            <w:pPr>
              <w:pStyle w:val="ConsPlusNormal"/>
              <w:jc w:val="center"/>
            </w:pPr>
            <w:r>
              <w:t>19 4 03 22120</w:t>
            </w:r>
          </w:p>
        </w:tc>
        <w:tc>
          <w:tcPr>
            <w:tcW w:w="680" w:type="dxa"/>
          </w:tcPr>
          <w:p w14:paraId="5696C765" w14:textId="77777777" w:rsidR="00870054" w:rsidRDefault="00870054">
            <w:pPr>
              <w:pStyle w:val="ConsPlusNormal"/>
            </w:pPr>
          </w:p>
        </w:tc>
        <w:tc>
          <w:tcPr>
            <w:tcW w:w="1701" w:type="dxa"/>
          </w:tcPr>
          <w:p w14:paraId="716C57A3" w14:textId="77777777" w:rsidR="00870054" w:rsidRDefault="00870054">
            <w:pPr>
              <w:pStyle w:val="ConsPlusNormal"/>
              <w:jc w:val="center"/>
            </w:pPr>
            <w:r>
              <w:t>8958,80</w:t>
            </w:r>
          </w:p>
        </w:tc>
        <w:tc>
          <w:tcPr>
            <w:tcW w:w="1701" w:type="dxa"/>
          </w:tcPr>
          <w:p w14:paraId="646B0245" w14:textId="77777777" w:rsidR="00870054" w:rsidRDefault="00870054">
            <w:pPr>
              <w:pStyle w:val="ConsPlusNormal"/>
              <w:jc w:val="center"/>
            </w:pPr>
            <w:r>
              <w:t>8958,80</w:t>
            </w:r>
          </w:p>
        </w:tc>
        <w:tc>
          <w:tcPr>
            <w:tcW w:w="1701" w:type="dxa"/>
          </w:tcPr>
          <w:p w14:paraId="78430D38" w14:textId="77777777" w:rsidR="00870054" w:rsidRDefault="00870054">
            <w:pPr>
              <w:pStyle w:val="ConsPlusNormal"/>
              <w:jc w:val="center"/>
            </w:pPr>
            <w:r>
              <w:t>8958,80</w:t>
            </w:r>
          </w:p>
        </w:tc>
      </w:tr>
      <w:tr w:rsidR="00870054" w14:paraId="2BF96903" w14:textId="77777777">
        <w:tc>
          <w:tcPr>
            <w:tcW w:w="2835" w:type="dxa"/>
          </w:tcPr>
          <w:p w14:paraId="3EDDB6F4"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5AC08EFF" w14:textId="77777777" w:rsidR="00870054" w:rsidRDefault="00870054">
            <w:pPr>
              <w:pStyle w:val="ConsPlusNormal"/>
              <w:jc w:val="center"/>
            </w:pPr>
            <w:r>
              <w:t>07</w:t>
            </w:r>
          </w:p>
        </w:tc>
        <w:tc>
          <w:tcPr>
            <w:tcW w:w="737" w:type="dxa"/>
          </w:tcPr>
          <w:p w14:paraId="283ABD1B" w14:textId="77777777" w:rsidR="00870054" w:rsidRDefault="00870054">
            <w:pPr>
              <w:pStyle w:val="ConsPlusNormal"/>
              <w:jc w:val="center"/>
            </w:pPr>
            <w:r>
              <w:t>09</w:t>
            </w:r>
          </w:p>
        </w:tc>
        <w:tc>
          <w:tcPr>
            <w:tcW w:w="1701" w:type="dxa"/>
          </w:tcPr>
          <w:p w14:paraId="707580EF" w14:textId="77777777" w:rsidR="00870054" w:rsidRDefault="00870054">
            <w:pPr>
              <w:pStyle w:val="ConsPlusNormal"/>
              <w:jc w:val="center"/>
            </w:pPr>
            <w:r>
              <w:t>19 4 03 22120</w:t>
            </w:r>
          </w:p>
        </w:tc>
        <w:tc>
          <w:tcPr>
            <w:tcW w:w="680" w:type="dxa"/>
          </w:tcPr>
          <w:p w14:paraId="66E03FA4" w14:textId="77777777" w:rsidR="00870054" w:rsidRDefault="00870054">
            <w:pPr>
              <w:pStyle w:val="ConsPlusNormal"/>
              <w:jc w:val="center"/>
            </w:pPr>
            <w:r>
              <w:t>600</w:t>
            </w:r>
          </w:p>
        </w:tc>
        <w:tc>
          <w:tcPr>
            <w:tcW w:w="1701" w:type="dxa"/>
          </w:tcPr>
          <w:p w14:paraId="43F6694B" w14:textId="77777777" w:rsidR="00870054" w:rsidRDefault="00870054">
            <w:pPr>
              <w:pStyle w:val="ConsPlusNormal"/>
              <w:jc w:val="center"/>
            </w:pPr>
            <w:r>
              <w:t>8958,80</w:t>
            </w:r>
          </w:p>
        </w:tc>
        <w:tc>
          <w:tcPr>
            <w:tcW w:w="1701" w:type="dxa"/>
          </w:tcPr>
          <w:p w14:paraId="5F323F9B" w14:textId="77777777" w:rsidR="00870054" w:rsidRDefault="00870054">
            <w:pPr>
              <w:pStyle w:val="ConsPlusNormal"/>
              <w:jc w:val="center"/>
            </w:pPr>
            <w:r>
              <w:t>8958,80</w:t>
            </w:r>
          </w:p>
        </w:tc>
        <w:tc>
          <w:tcPr>
            <w:tcW w:w="1701" w:type="dxa"/>
          </w:tcPr>
          <w:p w14:paraId="25BF0396" w14:textId="77777777" w:rsidR="00870054" w:rsidRDefault="00870054">
            <w:pPr>
              <w:pStyle w:val="ConsPlusNormal"/>
              <w:jc w:val="center"/>
            </w:pPr>
            <w:r>
              <w:t>8958,80</w:t>
            </w:r>
          </w:p>
        </w:tc>
      </w:tr>
      <w:tr w:rsidR="00870054" w14:paraId="73DDEABC" w14:textId="77777777">
        <w:tc>
          <w:tcPr>
            <w:tcW w:w="2835" w:type="dxa"/>
          </w:tcPr>
          <w:p w14:paraId="1A3E5190" w14:textId="77777777" w:rsidR="00870054" w:rsidRDefault="00870054">
            <w:pPr>
              <w:pStyle w:val="ConsPlusNormal"/>
            </w:pPr>
            <w:r>
              <w:t>Комплекс процессных мероприятий "Организация отдыха и оздоровления детей, подростков и молодежи"</w:t>
            </w:r>
          </w:p>
        </w:tc>
        <w:tc>
          <w:tcPr>
            <w:tcW w:w="680" w:type="dxa"/>
          </w:tcPr>
          <w:p w14:paraId="63CBC100" w14:textId="77777777" w:rsidR="00870054" w:rsidRDefault="00870054">
            <w:pPr>
              <w:pStyle w:val="ConsPlusNormal"/>
              <w:jc w:val="center"/>
            </w:pPr>
            <w:r>
              <w:t>07</w:t>
            </w:r>
          </w:p>
        </w:tc>
        <w:tc>
          <w:tcPr>
            <w:tcW w:w="737" w:type="dxa"/>
          </w:tcPr>
          <w:p w14:paraId="1AB805FA" w14:textId="77777777" w:rsidR="00870054" w:rsidRDefault="00870054">
            <w:pPr>
              <w:pStyle w:val="ConsPlusNormal"/>
              <w:jc w:val="center"/>
            </w:pPr>
            <w:r>
              <w:t>09</w:t>
            </w:r>
          </w:p>
        </w:tc>
        <w:tc>
          <w:tcPr>
            <w:tcW w:w="1701" w:type="dxa"/>
          </w:tcPr>
          <w:p w14:paraId="20CA0DA8" w14:textId="77777777" w:rsidR="00870054" w:rsidRDefault="00870054">
            <w:pPr>
              <w:pStyle w:val="ConsPlusNormal"/>
              <w:jc w:val="center"/>
            </w:pPr>
            <w:r>
              <w:t>19 4 07</w:t>
            </w:r>
          </w:p>
        </w:tc>
        <w:tc>
          <w:tcPr>
            <w:tcW w:w="680" w:type="dxa"/>
          </w:tcPr>
          <w:p w14:paraId="027AA49A" w14:textId="77777777" w:rsidR="00870054" w:rsidRDefault="00870054">
            <w:pPr>
              <w:pStyle w:val="ConsPlusNormal"/>
            </w:pPr>
          </w:p>
        </w:tc>
        <w:tc>
          <w:tcPr>
            <w:tcW w:w="1701" w:type="dxa"/>
          </w:tcPr>
          <w:p w14:paraId="36094EC2" w14:textId="77777777" w:rsidR="00870054" w:rsidRDefault="00870054">
            <w:pPr>
              <w:pStyle w:val="ConsPlusNormal"/>
              <w:jc w:val="center"/>
            </w:pPr>
            <w:r>
              <w:t>429482,01</w:t>
            </w:r>
          </w:p>
        </w:tc>
        <w:tc>
          <w:tcPr>
            <w:tcW w:w="1701" w:type="dxa"/>
          </w:tcPr>
          <w:p w14:paraId="1E1F45C4" w14:textId="77777777" w:rsidR="00870054" w:rsidRDefault="00870054">
            <w:pPr>
              <w:pStyle w:val="ConsPlusNormal"/>
              <w:jc w:val="center"/>
            </w:pPr>
            <w:r>
              <w:t>412698,91</w:t>
            </w:r>
          </w:p>
        </w:tc>
        <w:tc>
          <w:tcPr>
            <w:tcW w:w="1701" w:type="dxa"/>
          </w:tcPr>
          <w:p w14:paraId="30C44027" w14:textId="77777777" w:rsidR="00870054" w:rsidRDefault="00870054">
            <w:pPr>
              <w:pStyle w:val="ConsPlusNormal"/>
              <w:jc w:val="center"/>
            </w:pPr>
            <w:r>
              <w:t>412698,91</w:t>
            </w:r>
          </w:p>
        </w:tc>
      </w:tr>
      <w:tr w:rsidR="00870054" w14:paraId="178BE277" w14:textId="77777777">
        <w:tc>
          <w:tcPr>
            <w:tcW w:w="2835" w:type="dxa"/>
          </w:tcPr>
          <w:p w14:paraId="238334F2" w14:textId="77777777" w:rsidR="00870054" w:rsidRDefault="00870054">
            <w:pPr>
              <w:pStyle w:val="ConsPlusNormal"/>
            </w:pPr>
            <w:r>
              <w:t>Организация проведения детской оздоровительной кампании</w:t>
            </w:r>
          </w:p>
        </w:tc>
        <w:tc>
          <w:tcPr>
            <w:tcW w:w="680" w:type="dxa"/>
          </w:tcPr>
          <w:p w14:paraId="7B92EB1F" w14:textId="77777777" w:rsidR="00870054" w:rsidRDefault="00870054">
            <w:pPr>
              <w:pStyle w:val="ConsPlusNormal"/>
              <w:jc w:val="center"/>
            </w:pPr>
            <w:r>
              <w:t>07</w:t>
            </w:r>
          </w:p>
        </w:tc>
        <w:tc>
          <w:tcPr>
            <w:tcW w:w="737" w:type="dxa"/>
          </w:tcPr>
          <w:p w14:paraId="4E5301D7" w14:textId="77777777" w:rsidR="00870054" w:rsidRDefault="00870054">
            <w:pPr>
              <w:pStyle w:val="ConsPlusNormal"/>
              <w:jc w:val="center"/>
            </w:pPr>
            <w:r>
              <w:t>09</w:t>
            </w:r>
          </w:p>
        </w:tc>
        <w:tc>
          <w:tcPr>
            <w:tcW w:w="1701" w:type="dxa"/>
          </w:tcPr>
          <w:p w14:paraId="617A7F6D" w14:textId="77777777" w:rsidR="00870054" w:rsidRDefault="00870054">
            <w:pPr>
              <w:pStyle w:val="ConsPlusNormal"/>
              <w:jc w:val="center"/>
            </w:pPr>
            <w:r>
              <w:t>19 4 07 2209Л</w:t>
            </w:r>
          </w:p>
        </w:tc>
        <w:tc>
          <w:tcPr>
            <w:tcW w:w="680" w:type="dxa"/>
          </w:tcPr>
          <w:p w14:paraId="33776F23" w14:textId="77777777" w:rsidR="00870054" w:rsidRDefault="00870054">
            <w:pPr>
              <w:pStyle w:val="ConsPlusNormal"/>
            </w:pPr>
          </w:p>
        </w:tc>
        <w:tc>
          <w:tcPr>
            <w:tcW w:w="1701" w:type="dxa"/>
          </w:tcPr>
          <w:p w14:paraId="07EF52D5" w14:textId="77777777" w:rsidR="00870054" w:rsidRDefault="00870054">
            <w:pPr>
              <w:pStyle w:val="ConsPlusNormal"/>
              <w:jc w:val="center"/>
            </w:pPr>
            <w:r>
              <w:t>429482,01</w:t>
            </w:r>
          </w:p>
        </w:tc>
        <w:tc>
          <w:tcPr>
            <w:tcW w:w="1701" w:type="dxa"/>
          </w:tcPr>
          <w:p w14:paraId="034962F0" w14:textId="77777777" w:rsidR="00870054" w:rsidRDefault="00870054">
            <w:pPr>
              <w:pStyle w:val="ConsPlusNormal"/>
              <w:jc w:val="center"/>
            </w:pPr>
            <w:r>
              <w:t>412698,91</w:t>
            </w:r>
          </w:p>
        </w:tc>
        <w:tc>
          <w:tcPr>
            <w:tcW w:w="1701" w:type="dxa"/>
          </w:tcPr>
          <w:p w14:paraId="31655573" w14:textId="77777777" w:rsidR="00870054" w:rsidRDefault="00870054">
            <w:pPr>
              <w:pStyle w:val="ConsPlusNormal"/>
              <w:jc w:val="center"/>
            </w:pPr>
            <w:r>
              <w:t>412698,91</w:t>
            </w:r>
          </w:p>
        </w:tc>
      </w:tr>
      <w:tr w:rsidR="00870054" w14:paraId="09B40808" w14:textId="77777777">
        <w:tc>
          <w:tcPr>
            <w:tcW w:w="2835" w:type="dxa"/>
          </w:tcPr>
          <w:p w14:paraId="6C7BB6DC"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612308A3" w14:textId="77777777" w:rsidR="00870054" w:rsidRDefault="00870054">
            <w:pPr>
              <w:pStyle w:val="ConsPlusNormal"/>
              <w:jc w:val="center"/>
            </w:pPr>
            <w:r>
              <w:t>07</w:t>
            </w:r>
          </w:p>
        </w:tc>
        <w:tc>
          <w:tcPr>
            <w:tcW w:w="737" w:type="dxa"/>
          </w:tcPr>
          <w:p w14:paraId="180F32A7" w14:textId="77777777" w:rsidR="00870054" w:rsidRDefault="00870054">
            <w:pPr>
              <w:pStyle w:val="ConsPlusNormal"/>
              <w:jc w:val="center"/>
            </w:pPr>
            <w:r>
              <w:t>09</w:t>
            </w:r>
          </w:p>
        </w:tc>
        <w:tc>
          <w:tcPr>
            <w:tcW w:w="1701" w:type="dxa"/>
          </w:tcPr>
          <w:p w14:paraId="1A16F78E" w14:textId="77777777" w:rsidR="00870054" w:rsidRDefault="00870054">
            <w:pPr>
              <w:pStyle w:val="ConsPlusNormal"/>
              <w:jc w:val="center"/>
            </w:pPr>
            <w:r>
              <w:t>19 4 07 2209Л</w:t>
            </w:r>
          </w:p>
        </w:tc>
        <w:tc>
          <w:tcPr>
            <w:tcW w:w="680" w:type="dxa"/>
          </w:tcPr>
          <w:p w14:paraId="7E23AF9D" w14:textId="77777777" w:rsidR="00870054" w:rsidRDefault="00870054">
            <w:pPr>
              <w:pStyle w:val="ConsPlusNormal"/>
              <w:jc w:val="center"/>
            </w:pPr>
            <w:r>
              <w:t>200</w:t>
            </w:r>
          </w:p>
        </w:tc>
        <w:tc>
          <w:tcPr>
            <w:tcW w:w="1701" w:type="dxa"/>
          </w:tcPr>
          <w:p w14:paraId="3A15209B" w14:textId="77777777" w:rsidR="00870054" w:rsidRDefault="00870054">
            <w:pPr>
              <w:pStyle w:val="ConsPlusNormal"/>
              <w:jc w:val="center"/>
            </w:pPr>
            <w:r>
              <w:t>4933,85</w:t>
            </w:r>
          </w:p>
        </w:tc>
        <w:tc>
          <w:tcPr>
            <w:tcW w:w="1701" w:type="dxa"/>
          </w:tcPr>
          <w:p w14:paraId="5790BCD7" w14:textId="77777777" w:rsidR="00870054" w:rsidRDefault="00870054">
            <w:pPr>
              <w:pStyle w:val="ConsPlusNormal"/>
              <w:jc w:val="center"/>
            </w:pPr>
            <w:r>
              <w:t>2481,95</w:t>
            </w:r>
          </w:p>
        </w:tc>
        <w:tc>
          <w:tcPr>
            <w:tcW w:w="1701" w:type="dxa"/>
          </w:tcPr>
          <w:p w14:paraId="66A95879" w14:textId="77777777" w:rsidR="00870054" w:rsidRDefault="00870054">
            <w:pPr>
              <w:pStyle w:val="ConsPlusNormal"/>
              <w:jc w:val="center"/>
            </w:pPr>
            <w:r>
              <w:t>2481,95</w:t>
            </w:r>
          </w:p>
        </w:tc>
      </w:tr>
      <w:tr w:rsidR="00870054" w14:paraId="6BB84DF0" w14:textId="77777777">
        <w:tc>
          <w:tcPr>
            <w:tcW w:w="2835" w:type="dxa"/>
          </w:tcPr>
          <w:p w14:paraId="5AA4C7DD" w14:textId="77777777" w:rsidR="00870054" w:rsidRDefault="00870054">
            <w:pPr>
              <w:pStyle w:val="ConsPlusNormal"/>
            </w:pPr>
            <w:r>
              <w:lastRenderedPageBreak/>
              <w:t>Социальное обеспечение и иные выплаты населению</w:t>
            </w:r>
          </w:p>
        </w:tc>
        <w:tc>
          <w:tcPr>
            <w:tcW w:w="680" w:type="dxa"/>
          </w:tcPr>
          <w:p w14:paraId="7E944285" w14:textId="77777777" w:rsidR="00870054" w:rsidRDefault="00870054">
            <w:pPr>
              <w:pStyle w:val="ConsPlusNormal"/>
              <w:jc w:val="center"/>
            </w:pPr>
            <w:r>
              <w:t>07</w:t>
            </w:r>
          </w:p>
        </w:tc>
        <w:tc>
          <w:tcPr>
            <w:tcW w:w="737" w:type="dxa"/>
          </w:tcPr>
          <w:p w14:paraId="18C8F556" w14:textId="77777777" w:rsidR="00870054" w:rsidRDefault="00870054">
            <w:pPr>
              <w:pStyle w:val="ConsPlusNormal"/>
              <w:jc w:val="center"/>
            </w:pPr>
            <w:r>
              <w:t>09</w:t>
            </w:r>
          </w:p>
        </w:tc>
        <w:tc>
          <w:tcPr>
            <w:tcW w:w="1701" w:type="dxa"/>
          </w:tcPr>
          <w:p w14:paraId="70789205" w14:textId="77777777" w:rsidR="00870054" w:rsidRDefault="00870054">
            <w:pPr>
              <w:pStyle w:val="ConsPlusNormal"/>
              <w:jc w:val="center"/>
            </w:pPr>
            <w:r>
              <w:t>19 4 07 2209Л</w:t>
            </w:r>
          </w:p>
        </w:tc>
        <w:tc>
          <w:tcPr>
            <w:tcW w:w="680" w:type="dxa"/>
          </w:tcPr>
          <w:p w14:paraId="5C86C958" w14:textId="77777777" w:rsidR="00870054" w:rsidRDefault="00870054">
            <w:pPr>
              <w:pStyle w:val="ConsPlusNormal"/>
              <w:jc w:val="center"/>
            </w:pPr>
            <w:r>
              <w:t>300</w:t>
            </w:r>
          </w:p>
        </w:tc>
        <w:tc>
          <w:tcPr>
            <w:tcW w:w="1701" w:type="dxa"/>
          </w:tcPr>
          <w:p w14:paraId="39E714CD" w14:textId="77777777" w:rsidR="00870054" w:rsidRDefault="00870054">
            <w:pPr>
              <w:pStyle w:val="ConsPlusNormal"/>
              <w:jc w:val="center"/>
            </w:pPr>
            <w:r>
              <w:t>150010,27</w:t>
            </w:r>
          </w:p>
        </w:tc>
        <w:tc>
          <w:tcPr>
            <w:tcW w:w="1701" w:type="dxa"/>
          </w:tcPr>
          <w:p w14:paraId="7115E286" w14:textId="77777777" w:rsidR="00870054" w:rsidRDefault="00870054">
            <w:pPr>
              <w:pStyle w:val="ConsPlusNormal"/>
              <w:jc w:val="center"/>
            </w:pPr>
            <w:r>
              <w:t>289537,31</w:t>
            </w:r>
          </w:p>
        </w:tc>
        <w:tc>
          <w:tcPr>
            <w:tcW w:w="1701" w:type="dxa"/>
          </w:tcPr>
          <w:p w14:paraId="6FA017A7" w14:textId="77777777" w:rsidR="00870054" w:rsidRDefault="00870054">
            <w:pPr>
              <w:pStyle w:val="ConsPlusNormal"/>
              <w:jc w:val="center"/>
            </w:pPr>
            <w:r>
              <w:t>289537,31</w:t>
            </w:r>
          </w:p>
        </w:tc>
      </w:tr>
      <w:tr w:rsidR="00870054" w14:paraId="136AEC97" w14:textId="77777777">
        <w:tc>
          <w:tcPr>
            <w:tcW w:w="2835" w:type="dxa"/>
          </w:tcPr>
          <w:p w14:paraId="1892DC29" w14:textId="77777777" w:rsidR="00870054" w:rsidRDefault="00870054">
            <w:pPr>
              <w:pStyle w:val="ConsPlusNormal"/>
            </w:pPr>
            <w:r>
              <w:t>Межбюджетные трансферты</w:t>
            </w:r>
          </w:p>
        </w:tc>
        <w:tc>
          <w:tcPr>
            <w:tcW w:w="680" w:type="dxa"/>
          </w:tcPr>
          <w:p w14:paraId="5514E0FE" w14:textId="77777777" w:rsidR="00870054" w:rsidRDefault="00870054">
            <w:pPr>
              <w:pStyle w:val="ConsPlusNormal"/>
              <w:jc w:val="center"/>
            </w:pPr>
            <w:r>
              <w:t>07</w:t>
            </w:r>
          </w:p>
        </w:tc>
        <w:tc>
          <w:tcPr>
            <w:tcW w:w="737" w:type="dxa"/>
          </w:tcPr>
          <w:p w14:paraId="1D0850C9" w14:textId="77777777" w:rsidR="00870054" w:rsidRDefault="00870054">
            <w:pPr>
              <w:pStyle w:val="ConsPlusNormal"/>
              <w:jc w:val="center"/>
            </w:pPr>
            <w:r>
              <w:t>09</w:t>
            </w:r>
          </w:p>
        </w:tc>
        <w:tc>
          <w:tcPr>
            <w:tcW w:w="1701" w:type="dxa"/>
          </w:tcPr>
          <w:p w14:paraId="630FE0B2" w14:textId="77777777" w:rsidR="00870054" w:rsidRDefault="00870054">
            <w:pPr>
              <w:pStyle w:val="ConsPlusNormal"/>
              <w:jc w:val="center"/>
            </w:pPr>
            <w:r>
              <w:t>19 4 07 2209Л</w:t>
            </w:r>
          </w:p>
        </w:tc>
        <w:tc>
          <w:tcPr>
            <w:tcW w:w="680" w:type="dxa"/>
          </w:tcPr>
          <w:p w14:paraId="732BF6E9" w14:textId="77777777" w:rsidR="00870054" w:rsidRDefault="00870054">
            <w:pPr>
              <w:pStyle w:val="ConsPlusNormal"/>
              <w:jc w:val="center"/>
            </w:pPr>
            <w:r>
              <w:t>500</w:t>
            </w:r>
          </w:p>
        </w:tc>
        <w:tc>
          <w:tcPr>
            <w:tcW w:w="1701" w:type="dxa"/>
          </w:tcPr>
          <w:p w14:paraId="78AC3836" w14:textId="77777777" w:rsidR="00870054" w:rsidRDefault="00870054">
            <w:pPr>
              <w:pStyle w:val="ConsPlusNormal"/>
              <w:jc w:val="center"/>
            </w:pPr>
            <w:r>
              <w:t>153831,09</w:t>
            </w:r>
          </w:p>
        </w:tc>
        <w:tc>
          <w:tcPr>
            <w:tcW w:w="1701" w:type="dxa"/>
          </w:tcPr>
          <w:p w14:paraId="01F55B4B" w14:textId="77777777" w:rsidR="00870054" w:rsidRDefault="00870054">
            <w:pPr>
              <w:pStyle w:val="ConsPlusNormal"/>
              <w:jc w:val="center"/>
            </w:pPr>
            <w:r>
              <w:t>44598,33</w:t>
            </w:r>
          </w:p>
        </w:tc>
        <w:tc>
          <w:tcPr>
            <w:tcW w:w="1701" w:type="dxa"/>
          </w:tcPr>
          <w:p w14:paraId="3CBC0079" w14:textId="77777777" w:rsidR="00870054" w:rsidRDefault="00870054">
            <w:pPr>
              <w:pStyle w:val="ConsPlusNormal"/>
              <w:jc w:val="center"/>
            </w:pPr>
            <w:r>
              <w:t>44598,33</w:t>
            </w:r>
          </w:p>
        </w:tc>
      </w:tr>
      <w:tr w:rsidR="00870054" w14:paraId="0DBCD6B7" w14:textId="77777777">
        <w:tc>
          <w:tcPr>
            <w:tcW w:w="2835" w:type="dxa"/>
          </w:tcPr>
          <w:p w14:paraId="0803240B"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7B8A5C89" w14:textId="77777777" w:rsidR="00870054" w:rsidRDefault="00870054">
            <w:pPr>
              <w:pStyle w:val="ConsPlusNormal"/>
              <w:jc w:val="center"/>
            </w:pPr>
            <w:r>
              <w:t>07</w:t>
            </w:r>
          </w:p>
        </w:tc>
        <w:tc>
          <w:tcPr>
            <w:tcW w:w="737" w:type="dxa"/>
          </w:tcPr>
          <w:p w14:paraId="060CE9DC" w14:textId="77777777" w:rsidR="00870054" w:rsidRDefault="00870054">
            <w:pPr>
              <w:pStyle w:val="ConsPlusNormal"/>
              <w:jc w:val="center"/>
            </w:pPr>
            <w:r>
              <w:t>09</w:t>
            </w:r>
          </w:p>
        </w:tc>
        <w:tc>
          <w:tcPr>
            <w:tcW w:w="1701" w:type="dxa"/>
          </w:tcPr>
          <w:p w14:paraId="38745A97" w14:textId="77777777" w:rsidR="00870054" w:rsidRDefault="00870054">
            <w:pPr>
              <w:pStyle w:val="ConsPlusNormal"/>
              <w:jc w:val="center"/>
            </w:pPr>
            <w:r>
              <w:t>19 4 07 2209Л</w:t>
            </w:r>
          </w:p>
        </w:tc>
        <w:tc>
          <w:tcPr>
            <w:tcW w:w="680" w:type="dxa"/>
          </w:tcPr>
          <w:p w14:paraId="62C41923" w14:textId="77777777" w:rsidR="00870054" w:rsidRDefault="00870054">
            <w:pPr>
              <w:pStyle w:val="ConsPlusNormal"/>
              <w:jc w:val="center"/>
            </w:pPr>
            <w:r>
              <w:t>600</w:t>
            </w:r>
          </w:p>
        </w:tc>
        <w:tc>
          <w:tcPr>
            <w:tcW w:w="1701" w:type="dxa"/>
          </w:tcPr>
          <w:p w14:paraId="18053C18" w14:textId="77777777" w:rsidR="00870054" w:rsidRDefault="00870054">
            <w:pPr>
              <w:pStyle w:val="ConsPlusNormal"/>
              <w:jc w:val="center"/>
            </w:pPr>
            <w:r>
              <w:t>120706,80</w:t>
            </w:r>
          </w:p>
        </w:tc>
        <w:tc>
          <w:tcPr>
            <w:tcW w:w="1701" w:type="dxa"/>
          </w:tcPr>
          <w:p w14:paraId="1BDF192C" w14:textId="77777777" w:rsidR="00870054" w:rsidRDefault="00870054">
            <w:pPr>
              <w:pStyle w:val="ConsPlusNormal"/>
              <w:jc w:val="center"/>
            </w:pPr>
            <w:r>
              <w:t>76081,32</w:t>
            </w:r>
          </w:p>
        </w:tc>
        <w:tc>
          <w:tcPr>
            <w:tcW w:w="1701" w:type="dxa"/>
          </w:tcPr>
          <w:p w14:paraId="58D56627" w14:textId="77777777" w:rsidR="00870054" w:rsidRDefault="00870054">
            <w:pPr>
              <w:pStyle w:val="ConsPlusNormal"/>
              <w:jc w:val="center"/>
            </w:pPr>
            <w:r>
              <w:t>76081,32</w:t>
            </w:r>
          </w:p>
        </w:tc>
      </w:tr>
      <w:tr w:rsidR="00870054" w14:paraId="1A0649B4" w14:textId="77777777">
        <w:tc>
          <w:tcPr>
            <w:tcW w:w="2835" w:type="dxa"/>
          </w:tcPr>
          <w:p w14:paraId="2085D737" w14:textId="77777777" w:rsidR="00870054" w:rsidRDefault="00870054">
            <w:pPr>
              <w:pStyle w:val="ConsPlusNormal"/>
            </w:pPr>
            <w:r>
              <w:t>Комплекс процессных мероприятий "Прикладные научные исследования в области образования"</w:t>
            </w:r>
          </w:p>
        </w:tc>
        <w:tc>
          <w:tcPr>
            <w:tcW w:w="680" w:type="dxa"/>
          </w:tcPr>
          <w:p w14:paraId="499E1D51" w14:textId="77777777" w:rsidR="00870054" w:rsidRDefault="00870054">
            <w:pPr>
              <w:pStyle w:val="ConsPlusNormal"/>
              <w:jc w:val="center"/>
            </w:pPr>
            <w:r>
              <w:t>07</w:t>
            </w:r>
          </w:p>
        </w:tc>
        <w:tc>
          <w:tcPr>
            <w:tcW w:w="737" w:type="dxa"/>
          </w:tcPr>
          <w:p w14:paraId="51D77914" w14:textId="77777777" w:rsidR="00870054" w:rsidRDefault="00870054">
            <w:pPr>
              <w:pStyle w:val="ConsPlusNormal"/>
              <w:jc w:val="center"/>
            </w:pPr>
            <w:r>
              <w:t>09</w:t>
            </w:r>
          </w:p>
        </w:tc>
        <w:tc>
          <w:tcPr>
            <w:tcW w:w="1701" w:type="dxa"/>
          </w:tcPr>
          <w:p w14:paraId="524CC723" w14:textId="77777777" w:rsidR="00870054" w:rsidRDefault="00870054">
            <w:pPr>
              <w:pStyle w:val="ConsPlusNormal"/>
              <w:jc w:val="center"/>
            </w:pPr>
            <w:r>
              <w:t>19 4 08</w:t>
            </w:r>
          </w:p>
        </w:tc>
        <w:tc>
          <w:tcPr>
            <w:tcW w:w="680" w:type="dxa"/>
          </w:tcPr>
          <w:p w14:paraId="66805F81" w14:textId="77777777" w:rsidR="00870054" w:rsidRDefault="00870054">
            <w:pPr>
              <w:pStyle w:val="ConsPlusNormal"/>
            </w:pPr>
          </w:p>
        </w:tc>
        <w:tc>
          <w:tcPr>
            <w:tcW w:w="1701" w:type="dxa"/>
          </w:tcPr>
          <w:p w14:paraId="65DCD73D" w14:textId="77777777" w:rsidR="00870054" w:rsidRDefault="00870054">
            <w:pPr>
              <w:pStyle w:val="ConsPlusNormal"/>
              <w:jc w:val="center"/>
            </w:pPr>
            <w:r>
              <w:t>5000,00</w:t>
            </w:r>
          </w:p>
        </w:tc>
        <w:tc>
          <w:tcPr>
            <w:tcW w:w="1701" w:type="dxa"/>
          </w:tcPr>
          <w:p w14:paraId="643A3745" w14:textId="77777777" w:rsidR="00870054" w:rsidRDefault="00870054">
            <w:pPr>
              <w:pStyle w:val="ConsPlusNormal"/>
              <w:jc w:val="center"/>
            </w:pPr>
            <w:r>
              <w:t>5000,00</w:t>
            </w:r>
          </w:p>
        </w:tc>
        <w:tc>
          <w:tcPr>
            <w:tcW w:w="1701" w:type="dxa"/>
          </w:tcPr>
          <w:p w14:paraId="2867326D" w14:textId="77777777" w:rsidR="00870054" w:rsidRDefault="00870054">
            <w:pPr>
              <w:pStyle w:val="ConsPlusNormal"/>
              <w:jc w:val="center"/>
            </w:pPr>
            <w:r>
              <w:t>5000,00</w:t>
            </w:r>
          </w:p>
        </w:tc>
      </w:tr>
      <w:tr w:rsidR="00870054" w14:paraId="14E984AF" w14:textId="77777777">
        <w:tc>
          <w:tcPr>
            <w:tcW w:w="2835" w:type="dxa"/>
          </w:tcPr>
          <w:p w14:paraId="7E464A84" w14:textId="77777777" w:rsidR="00870054" w:rsidRDefault="00870054">
            <w:pPr>
              <w:pStyle w:val="ConsPlusNormal"/>
            </w:pPr>
            <w:r>
              <w:t>Реализация мероприятий по поддержке русского языка</w:t>
            </w:r>
          </w:p>
        </w:tc>
        <w:tc>
          <w:tcPr>
            <w:tcW w:w="680" w:type="dxa"/>
          </w:tcPr>
          <w:p w14:paraId="69A598C5" w14:textId="77777777" w:rsidR="00870054" w:rsidRDefault="00870054">
            <w:pPr>
              <w:pStyle w:val="ConsPlusNormal"/>
              <w:jc w:val="center"/>
            </w:pPr>
            <w:r>
              <w:t>07</w:t>
            </w:r>
          </w:p>
        </w:tc>
        <w:tc>
          <w:tcPr>
            <w:tcW w:w="737" w:type="dxa"/>
          </w:tcPr>
          <w:p w14:paraId="10E2B049" w14:textId="77777777" w:rsidR="00870054" w:rsidRDefault="00870054">
            <w:pPr>
              <w:pStyle w:val="ConsPlusNormal"/>
              <w:jc w:val="center"/>
            </w:pPr>
            <w:r>
              <w:t>09</w:t>
            </w:r>
          </w:p>
        </w:tc>
        <w:tc>
          <w:tcPr>
            <w:tcW w:w="1701" w:type="dxa"/>
          </w:tcPr>
          <w:p w14:paraId="63919784" w14:textId="77777777" w:rsidR="00870054" w:rsidRDefault="00870054">
            <w:pPr>
              <w:pStyle w:val="ConsPlusNormal"/>
              <w:jc w:val="center"/>
            </w:pPr>
            <w:r>
              <w:t>19 4 08 2208Р</w:t>
            </w:r>
          </w:p>
        </w:tc>
        <w:tc>
          <w:tcPr>
            <w:tcW w:w="680" w:type="dxa"/>
          </w:tcPr>
          <w:p w14:paraId="636E893A" w14:textId="77777777" w:rsidR="00870054" w:rsidRDefault="00870054">
            <w:pPr>
              <w:pStyle w:val="ConsPlusNormal"/>
            </w:pPr>
          </w:p>
        </w:tc>
        <w:tc>
          <w:tcPr>
            <w:tcW w:w="1701" w:type="dxa"/>
          </w:tcPr>
          <w:p w14:paraId="229373F4" w14:textId="77777777" w:rsidR="00870054" w:rsidRDefault="00870054">
            <w:pPr>
              <w:pStyle w:val="ConsPlusNormal"/>
              <w:jc w:val="center"/>
            </w:pPr>
            <w:r>
              <w:t>5000,00</w:t>
            </w:r>
          </w:p>
        </w:tc>
        <w:tc>
          <w:tcPr>
            <w:tcW w:w="1701" w:type="dxa"/>
          </w:tcPr>
          <w:p w14:paraId="0DD4111D" w14:textId="77777777" w:rsidR="00870054" w:rsidRDefault="00870054">
            <w:pPr>
              <w:pStyle w:val="ConsPlusNormal"/>
              <w:jc w:val="center"/>
            </w:pPr>
            <w:r>
              <w:t>5000,00</w:t>
            </w:r>
          </w:p>
        </w:tc>
        <w:tc>
          <w:tcPr>
            <w:tcW w:w="1701" w:type="dxa"/>
          </w:tcPr>
          <w:p w14:paraId="1BA1453A" w14:textId="77777777" w:rsidR="00870054" w:rsidRDefault="00870054">
            <w:pPr>
              <w:pStyle w:val="ConsPlusNormal"/>
              <w:jc w:val="center"/>
            </w:pPr>
            <w:r>
              <w:t>5000,00</w:t>
            </w:r>
          </w:p>
        </w:tc>
      </w:tr>
      <w:tr w:rsidR="00870054" w14:paraId="2F5B3212" w14:textId="77777777">
        <w:tc>
          <w:tcPr>
            <w:tcW w:w="2835" w:type="dxa"/>
          </w:tcPr>
          <w:p w14:paraId="5D93F368"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0FEDC1B7" w14:textId="77777777" w:rsidR="00870054" w:rsidRDefault="00870054">
            <w:pPr>
              <w:pStyle w:val="ConsPlusNormal"/>
              <w:jc w:val="center"/>
            </w:pPr>
            <w:r>
              <w:t>07</w:t>
            </w:r>
          </w:p>
        </w:tc>
        <w:tc>
          <w:tcPr>
            <w:tcW w:w="737" w:type="dxa"/>
          </w:tcPr>
          <w:p w14:paraId="2F2D304B" w14:textId="77777777" w:rsidR="00870054" w:rsidRDefault="00870054">
            <w:pPr>
              <w:pStyle w:val="ConsPlusNormal"/>
              <w:jc w:val="center"/>
            </w:pPr>
            <w:r>
              <w:t>09</w:t>
            </w:r>
          </w:p>
        </w:tc>
        <w:tc>
          <w:tcPr>
            <w:tcW w:w="1701" w:type="dxa"/>
          </w:tcPr>
          <w:p w14:paraId="73A28A87" w14:textId="77777777" w:rsidR="00870054" w:rsidRDefault="00870054">
            <w:pPr>
              <w:pStyle w:val="ConsPlusNormal"/>
              <w:jc w:val="center"/>
            </w:pPr>
            <w:r>
              <w:t>19 4 08 2208Р</w:t>
            </w:r>
          </w:p>
        </w:tc>
        <w:tc>
          <w:tcPr>
            <w:tcW w:w="680" w:type="dxa"/>
          </w:tcPr>
          <w:p w14:paraId="3DA962B7" w14:textId="77777777" w:rsidR="00870054" w:rsidRDefault="00870054">
            <w:pPr>
              <w:pStyle w:val="ConsPlusNormal"/>
              <w:jc w:val="center"/>
            </w:pPr>
            <w:r>
              <w:t>600</w:t>
            </w:r>
          </w:p>
        </w:tc>
        <w:tc>
          <w:tcPr>
            <w:tcW w:w="1701" w:type="dxa"/>
          </w:tcPr>
          <w:p w14:paraId="263CE21F" w14:textId="77777777" w:rsidR="00870054" w:rsidRDefault="00870054">
            <w:pPr>
              <w:pStyle w:val="ConsPlusNormal"/>
              <w:jc w:val="center"/>
            </w:pPr>
            <w:r>
              <w:t>5000,00</w:t>
            </w:r>
          </w:p>
        </w:tc>
        <w:tc>
          <w:tcPr>
            <w:tcW w:w="1701" w:type="dxa"/>
          </w:tcPr>
          <w:p w14:paraId="08BB785C" w14:textId="77777777" w:rsidR="00870054" w:rsidRDefault="00870054">
            <w:pPr>
              <w:pStyle w:val="ConsPlusNormal"/>
              <w:jc w:val="center"/>
            </w:pPr>
            <w:r>
              <w:t>5000,00</w:t>
            </w:r>
          </w:p>
        </w:tc>
        <w:tc>
          <w:tcPr>
            <w:tcW w:w="1701" w:type="dxa"/>
          </w:tcPr>
          <w:p w14:paraId="1B0524A3" w14:textId="77777777" w:rsidR="00870054" w:rsidRDefault="00870054">
            <w:pPr>
              <w:pStyle w:val="ConsPlusNormal"/>
              <w:jc w:val="center"/>
            </w:pPr>
            <w:r>
              <w:t>5000,00</w:t>
            </w:r>
          </w:p>
        </w:tc>
      </w:tr>
      <w:tr w:rsidR="00870054" w14:paraId="3F411255" w14:textId="77777777">
        <w:tc>
          <w:tcPr>
            <w:tcW w:w="2835" w:type="dxa"/>
          </w:tcPr>
          <w:p w14:paraId="589CA07F" w14:textId="77777777" w:rsidR="00870054" w:rsidRDefault="00870054">
            <w:pPr>
              <w:pStyle w:val="ConsPlusNormal"/>
            </w:pPr>
            <w:r>
              <w:t xml:space="preserve">Комплекс процессных </w:t>
            </w:r>
            <w:r>
              <w:lastRenderedPageBreak/>
              <w:t>мероприятий "Обеспечение деятельности государственного органа"</w:t>
            </w:r>
          </w:p>
        </w:tc>
        <w:tc>
          <w:tcPr>
            <w:tcW w:w="680" w:type="dxa"/>
          </w:tcPr>
          <w:p w14:paraId="0BC61EAD" w14:textId="77777777" w:rsidR="00870054" w:rsidRDefault="00870054">
            <w:pPr>
              <w:pStyle w:val="ConsPlusNormal"/>
              <w:jc w:val="center"/>
            </w:pPr>
            <w:r>
              <w:lastRenderedPageBreak/>
              <w:t>07</w:t>
            </w:r>
          </w:p>
        </w:tc>
        <w:tc>
          <w:tcPr>
            <w:tcW w:w="737" w:type="dxa"/>
          </w:tcPr>
          <w:p w14:paraId="4A9393F6" w14:textId="77777777" w:rsidR="00870054" w:rsidRDefault="00870054">
            <w:pPr>
              <w:pStyle w:val="ConsPlusNormal"/>
              <w:jc w:val="center"/>
            </w:pPr>
            <w:r>
              <w:t>09</w:t>
            </w:r>
          </w:p>
        </w:tc>
        <w:tc>
          <w:tcPr>
            <w:tcW w:w="1701" w:type="dxa"/>
          </w:tcPr>
          <w:p w14:paraId="1AA0184A" w14:textId="77777777" w:rsidR="00870054" w:rsidRDefault="00870054">
            <w:pPr>
              <w:pStyle w:val="ConsPlusNormal"/>
              <w:jc w:val="center"/>
            </w:pPr>
            <w:r>
              <w:t>19 4 09</w:t>
            </w:r>
          </w:p>
        </w:tc>
        <w:tc>
          <w:tcPr>
            <w:tcW w:w="680" w:type="dxa"/>
          </w:tcPr>
          <w:p w14:paraId="0AD09325" w14:textId="77777777" w:rsidR="00870054" w:rsidRDefault="00870054">
            <w:pPr>
              <w:pStyle w:val="ConsPlusNormal"/>
            </w:pPr>
          </w:p>
        </w:tc>
        <w:tc>
          <w:tcPr>
            <w:tcW w:w="1701" w:type="dxa"/>
          </w:tcPr>
          <w:p w14:paraId="7EA9B81F" w14:textId="77777777" w:rsidR="00870054" w:rsidRDefault="00870054">
            <w:pPr>
              <w:pStyle w:val="ConsPlusNormal"/>
              <w:jc w:val="center"/>
            </w:pPr>
            <w:r>
              <w:t>488711,33</w:t>
            </w:r>
          </w:p>
        </w:tc>
        <w:tc>
          <w:tcPr>
            <w:tcW w:w="1701" w:type="dxa"/>
          </w:tcPr>
          <w:p w14:paraId="50097A9E" w14:textId="77777777" w:rsidR="00870054" w:rsidRDefault="00870054">
            <w:pPr>
              <w:pStyle w:val="ConsPlusNormal"/>
              <w:jc w:val="center"/>
            </w:pPr>
            <w:r>
              <w:t>369754,90</w:t>
            </w:r>
          </w:p>
        </w:tc>
        <w:tc>
          <w:tcPr>
            <w:tcW w:w="1701" w:type="dxa"/>
          </w:tcPr>
          <w:p w14:paraId="16B1D4E5" w14:textId="77777777" w:rsidR="00870054" w:rsidRDefault="00870054">
            <w:pPr>
              <w:pStyle w:val="ConsPlusNormal"/>
              <w:jc w:val="center"/>
            </w:pPr>
            <w:r>
              <w:t>356819,32</w:t>
            </w:r>
          </w:p>
        </w:tc>
      </w:tr>
      <w:tr w:rsidR="00870054" w14:paraId="0EEFD528" w14:textId="77777777">
        <w:tc>
          <w:tcPr>
            <w:tcW w:w="2835" w:type="dxa"/>
          </w:tcPr>
          <w:p w14:paraId="3E69291C" w14:textId="77777777" w:rsidR="00870054" w:rsidRDefault="00870054">
            <w:pPr>
              <w:pStyle w:val="ConsPlusNormal"/>
            </w:pPr>
            <w:r>
              <w:t>Обеспечение деятельности государственных учреждений, не являющихся образовательными учреждениями</w:t>
            </w:r>
          </w:p>
        </w:tc>
        <w:tc>
          <w:tcPr>
            <w:tcW w:w="680" w:type="dxa"/>
          </w:tcPr>
          <w:p w14:paraId="635AF607" w14:textId="77777777" w:rsidR="00870054" w:rsidRDefault="00870054">
            <w:pPr>
              <w:pStyle w:val="ConsPlusNormal"/>
              <w:jc w:val="center"/>
            </w:pPr>
            <w:r>
              <w:t>07</w:t>
            </w:r>
          </w:p>
        </w:tc>
        <w:tc>
          <w:tcPr>
            <w:tcW w:w="737" w:type="dxa"/>
          </w:tcPr>
          <w:p w14:paraId="339D6919" w14:textId="77777777" w:rsidR="00870054" w:rsidRDefault="00870054">
            <w:pPr>
              <w:pStyle w:val="ConsPlusNormal"/>
              <w:jc w:val="center"/>
            </w:pPr>
            <w:r>
              <w:t>09</w:t>
            </w:r>
          </w:p>
        </w:tc>
        <w:tc>
          <w:tcPr>
            <w:tcW w:w="1701" w:type="dxa"/>
          </w:tcPr>
          <w:p w14:paraId="38D5B5E8" w14:textId="77777777" w:rsidR="00870054" w:rsidRDefault="00870054">
            <w:pPr>
              <w:pStyle w:val="ConsPlusNormal"/>
              <w:jc w:val="center"/>
            </w:pPr>
            <w:r>
              <w:t>19 4 09 00599</w:t>
            </w:r>
          </w:p>
        </w:tc>
        <w:tc>
          <w:tcPr>
            <w:tcW w:w="680" w:type="dxa"/>
          </w:tcPr>
          <w:p w14:paraId="79B0463E" w14:textId="77777777" w:rsidR="00870054" w:rsidRDefault="00870054">
            <w:pPr>
              <w:pStyle w:val="ConsPlusNormal"/>
            </w:pPr>
          </w:p>
        </w:tc>
        <w:tc>
          <w:tcPr>
            <w:tcW w:w="1701" w:type="dxa"/>
          </w:tcPr>
          <w:p w14:paraId="7A83A4DE" w14:textId="77777777" w:rsidR="00870054" w:rsidRDefault="00870054">
            <w:pPr>
              <w:pStyle w:val="ConsPlusNormal"/>
              <w:jc w:val="center"/>
            </w:pPr>
            <w:r>
              <w:t>116196,47</w:t>
            </w:r>
          </w:p>
        </w:tc>
        <w:tc>
          <w:tcPr>
            <w:tcW w:w="1701" w:type="dxa"/>
          </w:tcPr>
          <w:p w14:paraId="2758CBAA" w14:textId="77777777" w:rsidR="00870054" w:rsidRDefault="00870054">
            <w:pPr>
              <w:pStyle w:val="ConsPlusNormal"/>
              <w:jc w:val="center"/>
            </w:pPr>
            <w:r>
              <w:t>111781,26</w:t>
            </w:r>
          </w:p>
        </w:tc>
        <w:tc>
          <w:tcPr>
            <w:tcW w:w="1701" w:type="dxa"/>
          </w:tcPr>
          <w:p w14:paraId="148A0BB5" w14:textId="77777777" w:rsidR="00870054" w:rsidRDefault="00870054">
            <w:pPr>
              <w:pStyle w:val="ConsPlusNormal"/>
              <w:jc w:val="center"/>
            </w:pPr>
            <w:r>
              <w:t>111781,26</w:t>
            </w:r>
          </w:p>
        </w:tc>
      </w:tr>
      <w:tr w:rsidR="00870054" w14:paraId="74B66CEE" w14:textId="77777777">
        <w:tc>
          <w:tcPr>
            <w:tcW w:w="2835" w:type="dxa"/>
          </w:tcPr>
          <w:p w14:paraId="21D10E10"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6C154DEE" w14:textId="77777777" w:rsidR="00870054" w:rsidRDefault="00870054">
            <w:pPr>
              <w:pStyle w:val="ConsPlusNormal"/>
              <w:jc w:val="center"/>
            </w:pPr>
            <w:r>
              <w:t>07</w:t>
            </w:r>
          </w:p>
        </w:tc>
        <w:tc>
          <w:tcPr>
            <w:tcW w:w="737" w:type="dxa"/>
          </w:tcPr>
          <w:p w14:paraId="085BA6AA" w14:textId="77777777" w:rsidR="00870054" w:rsidRDefault="00870054">
            <w:pPr>
              <w:pStyle w:val="ConsPlusNormal"/>
              <w:jc w:val="center"/>
            </w:pPr>
            <w:r>
              <w:t>09</w:t>
            </w:r>
          </w:p>
        </w:tc>
        <w:tc>
          <w:tcPr>
            <w:tcW w:w="1701" w:type="dxa"/>
          </w:tcPr>
          <w:p w14:paraId="3F157D55" w14:textId="77777777" w:rsidR="00870054" w:rsidRDefault="00870054">
            <w:pPr>
              <w:pStyle w:val="ConsPlusNormal"/>
              <w:jc w:val="center"/>
            </w:pPr>
            <w:r>
              <w:t>19 4 09 00599</w:t>
            </w:r>
          </w:p>
        </w:tc>
        <w:tc>
          <w:tcPr>
            <w:tcW w:w="680" w:type="dxa"/>
          </w:tcPr>
          <w:p w14:paraId="3675FAD9" w14:textId="77777777" w:rsidR="00870054" w:rsidRDefault="00870054">
            <w:pPr>
              <w:pStyle w:val="ConsPlusNormal"/>
              <w:jc w:val="center"/>
            </w:pPr>
            <w:r>
              <w:t>100</w:t>
            </w:r>
          </w:p>
        </w:tc>
        <w:tc>
          <w:tcPr>
            <w:tcW w:w="1701" w:type="dxa"/>
          </w:tcPr>
          <w:p w14:paraId="67252FEB" w14:textId="77777777" w:rsidR="00870054" w:rsidRDefault="00870054">
            <w:pPr>
              <w:pStyle w:val="ConsPlusNormal"/>
              <w:jc w:val="center"/>
            </w:pPr>
            <w:r>
              <w:t>104607,15</w:t>
            </w:r>
          </w:p>
        </w:tc>
        <w:tc>
          <w:tcPr>
            <w:tcW w:w="1701" w:type="dxa"/>
          </w:tcPr>
          <w:p w14:paraId="18AC4974" w14:textId="77777777" w:rsidR="00870054" w:rsidRDefault="00870054">
            <w:pPr>
              <w:pStyle w:val="ConsPlusNormal"/>
              <w:jc w:val="center"/>
            </w:pPr>
            <w:r>
              <w:t>99479,60</w:t>
            </w:r>
          </w:p>
        </w:tc>
        <w:tc>
          <w:tcPr>
            <w:tcW w:w="1701" w:type="dxa"/>
          </w:tcPr>
          <w:p w14:paraId="248A9D04" w14:textId="77777777" w:rsidR="00870054" w:rsidRDefault="00870054">
            <w:pPr>
              <w:pStyle w:val="ConsPlusNormal"/>
              <w:jc w:val="center"/>
            </w:pPr>
            <w:r>
              <w:t>99479,60</w:t>
            </w:r>
          </w:p>
        </w:tc>
      </w:tr>
      <w:tr w:rsidR="00870054" w14:paraId="3B3732B9" w14:textId="77777777">
        <w:tc>
          <w:tcPr>
            <w:tcW w:w="2835" w:type="dxa"/>
          </w:tcPr>
          <w:p w14:paraId="157DD56F"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1771B741" w14:textId="77777777" w:rsidR="00870054" w:rsidRDefault="00870054">
            <w:pPr>
              <w:pStyle w:val="ConsPlusNormal"/>
              <w:jc w:val="center"/>
            </w:pPr>
            <w:r>
              <w:t>07</w:t>
            </w:r>
          </w:p>
        </w:tc>
        <w:tc>
          <w:tcPr>
            <w:tcW w:w="737" w:type="dxa"/>
          </w:tcPr>
          <w:p w14:paraId="008FE75F" w14:textId="77777777" w:rsidR="00870054" w:rsidRDefault="00870054">
            <w:pPr>
              <w:pStyle w:val="ConsPlusNormal"/>
              <w:jc w:val="center"/>
            </w:pPr>
            <w:r>
              <w:t>09</w:t>
            </w:r>
          </w:p>
        </w:tc>
        <w:tc>
          <w:tcPr>
            <w:tcW w:w="1701" w:type="dxa"/>
          </w:tcPr>
          <w:p w14:paraId="2BABE82D" w14:textId="77777777" w:rsidR="00870054" w:rsidRDefault="00870054">
            <w:pPr>
              <w:pStyle w:val="ConsPlusNormal"/>
              <w:jc w:val="center"/>
            </w:pPr>
            <w:r>
              <w:t>19 4 09 00599</w:t>
            </w:r>
          </w:p>
        </w:tc>
        <w:tc>
          <w:tcPr>
            <w:tcW w:w="680" w:type="dxa"/>
          </w:tcPr>
          <w:p w14:paraId="7CF6D6D2" w14:textId="77777777" w:rsidR="00870054" w:rsidRDefault="00870054">
            <w:pPr>
              <w:pStyle w:val="ConsPlusNormal"/>
              <w:jc w:val="center"/>
            </w:pPr>
            <w:r>
              <w:t>200</w:t>
            </w:r>
          </w:p>
        </w:tc>
        <w:tc>
          <w:tcPr>
            <w:tcW w:w="1701" w:type="dxa"/>
          </w:tcPr>
          <w:p w14:paraId="249C1EC7" w14:textId="77777777" w:rsidR="00870054" w:rsidRDefault="00870054">
            <w:pPr>
              <w:pStyle w:val="ConsPlusNormal"/>
              <w:jc w:val="center"/>
            </w:pPr>
            <w:r>
              <w:t>11489,32</w:t>
            </w:r>
          </w:p>
        </w:tc>
        <w:tc>
          <w:tcPr>
            <w:tcW w:w="1701" w:type="dxa"/>
          </w:tcPr>
          <w:p w14:paraId="14558A7E" w14:textId="77777777" w:rsidR="00870054" w:rsidRDefault="00870054">
            <w:pPr>
              <w:pStyle w:val="ConsPlusNormal"/>
              <w:jc w:val="center"/>
            </w:pPr>
            <w:r>
              <w:t>12235,36</w:t>
            </w:r>
          </w:p>
        </w:tc>
        <w:tc>
          <w:tcPr>
            <w:tcW w:w="1701" w:type="dxa"/>
          </w:tcPr>
          <w:p w14:paraId="30AEC137" w14:textId="77777777" w:rsidR="00870054" w:rsidRDefault="00870054">
            <w:pPr>
              <w:pStyle w:val="ConsPlusNormal"/>
              <w:jc w:val="center"/>
            </w:pPr>
            <w:r>
              <w:t>12235,36</w:t>
            </w:r>
          </w:p>
        </w:tc>
      </w:tr>
      <w:tr w:rsidR="00870054" w14:paraId="17EB71E8" w14:textId="77777777">
        <w:tc>
          <w:tcPr>
            <w:tcW w:w="2835" w:type="dxa"/>
          </w:tcPr>
          <w:p w14:paraId="4FA1B195" w14:textId="77777777" w:rsidR="00870054" w:rsidRDefault="00870054">
            <w:pPr>
              <w:pStyle w:val="ConsPlusNormal"/>
            </w:pPr>
            <w:r>
              <w:t xml:space="preserve">Иные бюджетные </w:t>
            </w:r>
            <w:r>
              <w:lastRenderedPageBreak/>
              <w:t>ассигнования</w:t>
            </w:r>
          </w:p>
        </w:tc>
        <w:tc>
          <w:tcPr>
            <w:tcW w:w="680" w:type="dxa"/>
          </w:tcPr>
          <w:p w14:paraId="09267AD2" w14:textId="77777777" w:rsidR="00870054" w:rsidRDefault="00870054">
            <w:pPr>
              <w:pStyle w:val="ConsPlusNormal"/>
              <w:jc w:val="center"/>
            </w:pPr>
            <w:r>
              <w:lastRenderedPageBreak/>
              <w:t>07</w:t>
            </w:r>
          </w:p>
        </w:tc>
        <w:tc>
          <w:tcPr>
            <w:tcW w:w="737" w:type="dxa"/>
          </w:tcPr>
          <w:p w14:paraId="24428E07" w14:textId="77777777" w:rsidR="00870054" w:rsidRDefault="00870054">
            <w:pPr>
              <w:pStyle w:val="ConsPlusNormal"/>
              <w:jc w:val="center"/>
            </w:pPr>
            <w:r>
              <w:t>09</w:t>
            </w:r>
          </w:p>
        </w:tc>
        <w:tc>
          <w:tcPr>
            <w:tcW w:w="1701" w:type="dxa"/>
          </w:tcPr>
          <w:p w14:paraId="284F5DD0" w14:textId="77777777" w:rsidR="00870054" w:rsidRDefault="00870054">
            <w:pPr>
              <w:pStyle w:val="ConsPlusNormal"/>
              <w:jc w:val="center"/>
            </w:pPr>
            <w:r>
              <w:t>19 4 09 00599</w:t>
            </w:r>
          </w:p>
        </w:tc>
        <w:tc>
          <w:tcPr>
            <w:tcW w:w="680" w:type="dxa"/>
          </w:tcPr>
          <w:p w14:paraId="07CEC20B" w14:textId="77777777" w:rsidR="00870054" w:rsidRDefault="00870054">
            <w:pPr>
              <w:pStyle w:val="ConsPlusNormal"/>
              <w:jc w:val="center"/>
            </w:pPr>
            <w:r>
              <w:t>800</w:t>
            </w:r>
          </w:p>
        </w:tc>
        <w:tc>
          <w:tcPr>
            <w:tcW w:w="1701" w:type="dxa"/>
          </w:tcPr>
          <w:p w14:paraId="21F6CC6E" w14:textId="77777777" w:rsidR="00870054" w:rsidRDefault="00870054">
            <w:pPr>
              <w:pStyle w:val="ConsPlusNormal"/>
              <w:jc w:val="center"/>
            </w:pPr>
            <w:r>
              <w:t>100,00</w:t>
            </w:r>
          </w:p>
        </w:tc>
        <w:tc>
          <w:tcPr>
            <w:tcW w:w="1701" w:type="dxa"/>
          </w:tcPr>
          <w:p w14:paraId="140D66CA" w14:textId="77777777" w:rsidR="00870054" w:rsidRDefault="00870054">
            <w:pPr>
              <w:pStyle w:val="ConsPlusNormal"/>
              <w:jc w:val="center"/>
            </w:pPr>
            <w:r>
              <w:t>66,30</w:t>
            </w:r>
          </w:p>
        </w:tc>
        <w:tc>
          <w:tcPr>
            <w:tcW w:w="1701" w:type="dxa"/>
          </w:tcPr>
          <w:p w14:paraId="612D0A27" w14:textId="77777777" w:rsidR="00870054" w:rsidRDefault="00870054">
            <w:pPr>
              <w:pStyle w:val="ConsPlusNormal"/>
              <w:jc w:val="center"/>
            </w:pPr>
            <w:r>
              <w:t>66,30</w:t>
            </w:r>
          </w:p>
        </w:tc>
      </w:tr>
      <w:tr w:rsidR="00870054" w14:paraId="51777E3F" w14:textId="77777777">
        <w:tc>
          <w:tcPr>
            <w:tcW w:w="2835" w:type="dxa"/>
          </w:tcPr>
          <w:p w14:paraId="3E7D8ECC" w14:textId="77777777" w:rsidR="00870054" w:rsidRDefault="00870054">
            <w:pPr>
              <w:pStyle w:val="ConsPlusNormal"/>
            </w:pPr>
            <w:r>
              <w:t>Финансовое обеспечение выполнения функций государственных органов</w:t>
            </w:r>
          </w:p>
        </w:tc>
        <w:tc>
          <w:tcPr>
            <w:tcW w:w="680" w:type="dxa"/>
          </w:tcPr>
          <w:p w14:paraId="71DC06D1" w14:textId="77777777" w:rsidR="00870054" w:rsidRDefault="00870054">
            <w:pPr>
              <w:pStyle w:val="ConsPlusNormal"/>
              <w:jc w:val="center"/>
            </w:pPr>
            <w:r>
              <w:t>07</w:t>
            </w:r>
          </w:p>
        </w:tc>
        <w:tc>
          <w:tcPr>
            <w:tcW w:w="737" w:type="dxa"/>
          </w:tcPr>
          <w:p w14:paraId="20FE708C" w14:textId="77777777" w:rsidR="00870054" w:rsidRDefault="00870054">
            <w:pPr>
              <w:pStyle w:val="ConsPlusNormal"/>
              <w:jc w:val="center"/>
            </w:pPr>
            <w:r>
              <w:t>09</w:t>
            </w:r>
          </w:p>
        </w:tc>
        <w:tc>
          <w:tcPr>
            <w:tcW w:w="1701" w:type="dxa"/>
          </w:tcPr>
          <w:p w14:paraId="5C305EA2" w14:textId="77777777" w:rsidR="00870054" w:rsidRDefault="00870054">
            <w:pPr>
              <w:pStyle w:val="ConsPlusNormal"/>
              <w:jc w:val="center"/>
            </w:pPr>
            <w:r>
              <w:t>19 4 09 20000</w:t>
            </w:r>
          </w:p>
        </w:tc>
        <w:tc>
          <w:tcPr>
            <w:tcW w:w="680" w:type="dxa"/>
          </w:tcPr>
          <w:p w14:paraId="46AB5A66" w14:textId="77777777" w:rsidR="00870054" w:rsidRDefault="00870054">
            <w:pPr>
              <w:pStyle w:val="ConsPlusNormal"/>
            </w:pPr>
          </w:p>
        </w:tc>
        <w:tc>
          <w:tcPr>
            <w:tcW w:w="1701" w:type="dxa"/>
          </w:tcPr>
          <w:p w14:paraId="36B7C3F6" w14:textId="77777777" w:rsidR="00870054" w:rsidRDefault="00870054">
            <w:pPr>
              <w:pStyle w:val="ConsPlusNormal"/>
              <w:jc w:val="center"/>
            </w:pPr>
            <w:r>
              <w:t>158326,47</w:t>
            </w:r>
          </w:p>
        </w:tc>
        <w:tc>
          <w:tcPr>
            <w:tcW w:w="1701" w:type="dxa"/>
          </w:tcPr>
          <w:p w14:paraId="42E58417" w14:textId="77777777" w:rsidR="00870054" w:rsidRDefault="00870054">
            <w:pPr>
              <w:pStyle w:val="ConsPlusNormal"/>
              <w:jc w:val="center"/>
            </w:pPr>
            <w:r>
              <w:t>144011,45</w:t>
            </w:r>
          </w:p>
        </w:tc>
        <w:tc>
          <w:tcPr>
            <w:tcW w:w="1701" w:type="dxa"/>
          </w:tcPr>
          <w:p w14:paraId="7A094A62" w14:textId="77777777" w:rsidR="00870054" w:rsidRDefault="00870054">
            <w:pPr>
              <w:pStyle w:val="ConsPlusNormal"/>
              <w:jc w:val="center"/>
            </w:pPr>
            <w:r>
              <w:t>144011,45</w:t>
            </w:r>
          </w:p>
        </w:tc>
      </w:tr>
      <w:tr w:rsidR="00870054" w14:paraId="57378D65" w14:textId="77777777">
        <w:tc>
          <w:tcPr>
            <w:tcW w:w="2835" w:type="dxa"/>
          </w:tcPr>
          <w:p w14:paraId="70331F69"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7448E7E4" w14:textId="77777777" w:rsidR="00870054" w:rsidRDefault="00870054">
            <w:pPr>
              <w:pStyle w:val="ConsPlusNormal"/>
              <w:jc w:val="center"/>
            </w:pPr>
            <w:r>
              <w:t>07</w:t>
            </w:r>
          </w:p>
        </w:tc>
        <w:tc>
          <w:tcPr>
            <w:tcW w:w="737" w:type="dxa"/>
          </w:tcPr>
          <w:p w14:paraId="2BF513A2" w14:textId="77777777" w:rsidR="00870054" w:rsidRDefault="00870054">
            <w:pPr>
              <w:pStyle w:val="ConsPlusNormal"/>
              <w:jc w:val="center"/>
            </w:pPr>
            <w:r>
              <w:t>09</w:t>
            </w:r>
          </w:p>
        </w:tc>
        <w:tc>
          <w:tcPr>
            <w:tcW w:w="1701" w:type="dxa"/>
          </w:tcPr>
          <w:p w14:paraId="73FF06CA" w14:textId="77777777" w:rsidR="00870054" w:rsidRDefault="00870054">
            <w:pPr>
              <w:pStyle w:val="ConsPlusNormal"/>
              <w:jc w:val="center"/>
            </w:pPr>
            <w:r>
              <w:t>19 4 09 20000</w:t>
            </w:r>
          </w:p>
        </w:tc>
        <w:tc>
          <w:tcPr>
            <w:tcW w:w="680" w:type="dxa"/>
          </w:tcPr>
          <w:p w14:paraId="19B46487" w14:textId="77777777" w:rsidR="00870054" w:rsidRDefault="00870054">
            <w:pPr>
              <w:pStyle w:val="ConsPlusNormal"/>
              <w:jc w:val="center"/>
            </w:pPr>
            <w:r>
              <w:t>100</w:t>
            </w:r>
          </w:p>
        </w:tc>
        <w:tc>
          <w:tcPr>
            <w:tcW w:w="1701" w:type="dxa"/>
          </w:tcPr>
          <w:p w14:paraId="38814D4F" w14:textId="77777777" w:rsidR="00870054" w:rsidRDefault="00870054">
            <w:pPr>
              <w:pStyle w:val="ConsPlusNormal"/>
              <w:jc w:val="center"/>
            </w:pPr>
            <w:r>
              <w:t>140403,46</w:t>
            </w:r>
          </w:p>
        </w:tc>
        <w:tc>
          <w:tcPr>
            <w:tcW w:w="1701" w:type="dxa"/>
          </w:tcPr>
          <w:p w14:paraId="537FA75D" w14:textId="77777777" w:rsidR="00870054" w:rsidRDefault="00870054">
            <w:pPr>
              <w:pStyle w:val="ConsPlusNormal"/>
              <w:jc w:val="center"/>
            </w:pPr>
            <w:r>
              <w:t>136614,60</w:t>
            </w:r>
          </w:p>
        </w:tc>
        <w:tc>
          <w:tcPr>
            <w:tcW w:w="1701" w:type="dxa"/>
          </w:tcPr>
          <w:p w14:paraId="6344888E" w14:textId="77777777" w:rsidR="00870054" w:rsidRDefault="00870054">
            <w:pPr>
              <w:pStyle w:val="ConsPlusNormal"/>
              <w:jc w:val="center"/>
            </w:pPr>
            <w:r>
              <w:t>136614,60</w:t>
            </w:r>
          </w:p>
        </w:tc>
      </w:tr>
      <w:tr w:rsidR="00870054" w14:paraId="45524FE0" w14:textId="77777777">
        <w:tc>
          <w:tcPr>
            <w:tcW w:w="2835" w:type="dxa"/>
          </w:tcPr>
          <w:p w14:paraId="0938456B"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4ECBD8A9" w14:textId="77777777" w:rsidR="00870054" w:rsidRDefault="00870054">
            <w:pPr>
              <w:pStyle w:val="ConsPlusNormal"/>
              <w:jc w:val="center"/>
            </w:pPr>
            <w:r>
              <w:t>07</w:t>
            </w:r>
          </w:p>
        </w:tc>
        <w:tc>
          <w:tcPr>
            <w:tcW w:w="737" w:type="dxa"/>
          </w:tcPr>
          <w:p w14:paraId="7D43AD79" w14:textId="77777777" w:rsidR="00870054" w:rsidRDefault="00870054">
            <w:pPr>
              <w:pStyle w:val="ConsPlusNormal"/>
              <w:jc w:val="center"/>
            </w:pPr>
            <w:r>
              <w:t>09</w:t>
            </w:r>
          </w:p>
        </w:tc>
        <w:tc>
          <w:tcPr>
            <w:tcW w:w="1701" w:type="dxa"/>
          </w:tcPr>
          <w:p w14:paraId="2862F23F" w14:textId="77777777" w:rsidR="00870054" w:rsidRDefault="00870054">
            <w:pPr>
              <w:pStyle w:val="ConsPlusNormal"/>
              <w:jc w:val="center"/>
            </w:pPr>
            <w:r>
              <w:t>19 4 09 20000</w:t>
            </w:r>
          </w:p>
        </w:tc>
        <w:tc>
          <w:tcPr>
            <w:tcW w:w="680" w:type="dxa"/>
          </w:tcPr>
          <w:p w14:paraId="76F414F4" w14:textId="77777777" w:rsidR="00870054" w:rsidRDefault="00870054">
            <w:pPr>
              <w:pStyle w:val="ConsPlusNormal"/>
              <w:jc w:val="center"/>
            </w:pPr>
            <w:r>
              <w:t>200</w:t>
            </w:r>
          </w:p>
        </w:tc>
        <w:tc>
          <w:tcPr>
            <w:tcW w:w="1701" w:type="dxa"/>
          </w:tcPr>
          <w:p w14:paraId="0CD4CC14" w14:textId="77777777" w:rsidR="00870054" w:rsidRDefault="00870054">
            <w:pPr>
              <w:pStyle w:val="ConsPlusNormal"/>
              <w:jc w:val="center"/>
            </w:pPr>
            <w:r>
              <w:t>16789,60</w:t>
            </w:r>
          </w:p>
        </w:tc>
        <w:tc>
          <w:tcPr>
            <w:tcW w:w="1701" w:type="dxa"/>
          </w:tcPr>
          <w:p w14:paraId="5AA5E36C" w14:textId="77777777" w:rsidR="00870054" w:rsidRDefault="00870054">
            <w:pPr>
              <w:pStyle w:val="ConsPlusNormal"/>
              <w:jc w:val="center"/>
            </w:pPr>
            <w:r>
              <w:t>6263,44</w:t>
            </w:r>
          </w:p>
        </w:tc>
        <w:tc>
          <w:tcPr>
            <w:tcW w:w="1701" w:type="dxa"/>
          </w:tcPr>
          <w:p w14:paraId="29127D01" w14:textId="77777777" w:rsidR="00870054" w:rsidRDefault="00870054">
            <w:pPr>
              <w:pStyle w:val="ConsPlusNormal"/>
              <w:jc w:val="center"/>
            </w:pPr>
            <w:r>
              <w:t>6263,44</w:t>
            </w:r>
          </w:p>
        </w:tc>
      </w:tr>
      <w:tr w:rsidR="00870054" w14:paraId="24F3BD88" w14:textId="77777777">
        <w:tc>
          <w:tcPr>
            <w:tcW w:w="2835" w:type="dxa"/>
          </w:tcPr>
          <w:p w14:paraId="01CF2D47" w14:textId="77777777" w:rsidR="00870054" w:rsidRDefault="00870054">
            <w:pPr>
              <w:pStyle w:val="ConsPlusNormal"/>
            </w:pPr>
            <w:r>
              <w:t>Иные бюджетные ассигнования</w:t>
            </w:r>
          </w:p>
        </w:tc>
        <w:tc>
          <w:tcPr>
            <w:tcW w:w="680" w:type="dxa"/>
          </w:tcPr>
          <w:p w14:paraId="0408BBA9" w14:textId="77777777" w:rsidR="00870054" w:rsidRDefault="00870054">
            <w:pPr>
              <w:pStyle w:val="ConsPlusNormal"/>
              <w:jc w:val="center"/>
            </w:pPr>
            <w:r>
              <w:t>07</w:t>
            </w:r>
          </w:p>
        </w:tc>
        <w:tc>
          <w:tcPr>
            <w:tcW w:w="737" w:type="dxa"/>
          </w:tcPr>
          <w:p w14:paraId="5E140515" w14:textId="77777777" w:rsidR="00870054" w:rsidRDefault="00870054">
            <w:pPr>
              <w:pStyle w:val="ConsPlusNormal"/>
              <w:jc w:val="center"/>
            </w:pPr>
            <w:r>
              <w:t>09</w:t>
            </w:r>
          </w:p>
        </w:tc>
        <w:tc>
          <w:tcPr>
            <w:tcW w:w="1701" w:type="dxa"/>
          </w:tcPr>
          <w:p w14:paraId="4113DA6D" w14:textId="77777777" w:rsidR="00870054" w:rsidRDefault="00870054">
            <w:pPr>
              <w:pStyle w:val="ConsPlusNormal"/>
              <w:jc w:val="center"/>
            </w:pPr>
            <w:r>
              <w:t>19 4 09 20000</w:t>
            </w:r>
          </w:p>
        </w:tc>
        <w:tc>
          <w:tcPr>
            <w:tcW w:w="680" w:type="dxa"/>
          </w:tcPr>
          <w:p w14:paraId="31AF500E" w14:textId="77777777" w:rsidR="00870054" w:rsidRDefault="00870054">
            <w:pPr>
              <w:pStyle w:val="ConsPlusNormal"/>
              <w:jc w:val="center"/>
            </w:pPr>
            <w:r>
              <w:t>800</w:t>
            </w:r>
          </w:p>
        </w:tc>
        <w:tc>
          <w:tcPr>
            <w:tcW w:w="1701" w:type="dxa"/>
          </w:tcPr>
          <w:p w14:paraId="2D9EF55D" w14:textId="77777777" w:rsidR="00870054" w:rsidRDefault="00870054">
            <w:pPr>
              <w:pStyle w:val="ConsPlusNormal"/>
              <w:jc w:val="center"/>
            </w:pPr>
            <w:r>
              <w:t>1133,41</w:t>
            </w:r>
          </w:p>
        </w:tc>
        <w:tc>
          <w:tcPr>
            <w:tcW w:w="1701" w:type="dxa"/>
          </w:tcPr>
          <w:p w14:paraId="4637C72D" w14:textId="77777777" w:rsidR="00870054" w:rsidRDefault="00870054">
            <w:pPr>
              <w:pStyle w:val="ConsPlusNormal"/>
              <w:jc w:val="center"/>
            </w:pPr>
            <w:r>
              <w:t>1133,41</w:t>
            </w:r>
          </w:p>
        </w:tc>
        <w:tc>
          <w:tcPr>
            <w:tcW w:w="1701" w:type="dxa"/>
          </w:tcPr>
          <w:p w14:paraId="64E0F3BE" w14:textId="77777777" w:rsidR="00870054" w:rsidRDefault="00870054">
            <w:pPr>
              <w:pStyle w:val="ConsPlusNormal"/>
              <w:jc w:val="center"/>
            </w:pPr>
            <w:r>
              <w:t>1133,41</w:t>
            </w:r>
          </w:p>
        </w:tc>
      </w:tr>
      <w:tr w:rsidR="00870054" w14:paraId="7ECBDC76" w14:textId="77777777">
        <w:tc>
          <w:tcPr>
            <w:tcW w:w="2835" w:type="dxa"/>
          </w:tcPr>
          <w:p w14:paraId="35BAC766" w14:textId="77777777" w:rsidR="00870054" w:rsidRDefault="00870054">
            <w:pPr>
              <w:pStyle w:val="ConsPlusNormal"/>
            </w:pPr>
            <w:r>
              <w:t xml:space="preserve">Осуществление переданных полномочий Российской Федерации в сфере образования (республиканский </w:t>
            </w:r>
            <w:r>
              <w:lastRenderedPageBreak/>
              <w:t>бюджет)</w:t>
            </w:r>
          </w:p>
        </w:tc>
        <w:tc>
          <w:tcPr>
            <w:tcW w:w="680" w:type="dxa"/>
          </w:tcPr>
          <w:p w14:paraId="59806859" w14:textId="77777777" w:rsidR="00870054" w:rsidRDefault="00870054">
            <w:pPr>
              <w:pStyle w:val="ConsPlusNormal"/>
              <w:jc w:val="center"/>
            </w:pPr>
            <w:r>
              <w:lastRenderedPageBreak/>
              <w:t>07</w:t>
            </w:r>
          </w:p>
        </w:tc>
        <w:tc>
          <w:tcPr>
            <w:tcW w:w="737" w:type="dxa"/>
          </w:tcPr>
          <w:p w14:paraId="2E30056F" w14:textId="77777777" w:rsidR="00870054" w:rsidRDefault="00870054">
            <w:pPr>
              <w:pStyle w:val="ConsPlusNormal"/>
              <w:jc w:val="center"/>
            </w:pPr>
            <w:r>
              <w:t>09</w:t>
            </w:r>
          </w:p>
        </w:tc>
        <w:tc>
          <w:tcPr>
            <w:tcW w:w="1701" w:type="dxa"/>
          </w:tcPr>
          <w:p w14:paraId="034D4AC5" w14:textId="77777777" w:rsidR="00870054" w:rsidRDefault="00870054">
            <w:pPr>
              <w:pStyle w:val="ConsPlusNormal"/>
              <w:jc w:val="center"/>
            </w:pPr>
            <w:r>
              <w:t>19 4 09 29900</w:t>
            </w:r>
          </w:p>
        </w:tc>
        <w:tc>
          <w:tcPr>
            <w:tcW w:w="680" w:type="dxa"/>
          </w:tcPr>
          <w:p w14:paraId="473A1A11" w14:textId="77777777" w:rsidR="00870054" w:rsidRDefault="00870054">
            <w:pPr>
              <w:pStyle w:val="ConsPlusNormal"/>
            </w:pPr>
          </w:p>
        </w:tc>
        <w:tc>
          <w:tcPr>
            <w:tcW w:w="1701" w:type="dxa"/>
          </w:tcPr>
          <w:p w14:paraId="1B06E85B" w14:textId="77777777" w:rsidR="00870054" w:rsidRDefault="00870054">
            <w:pPr>
              <w:pStyle w:val="ConsPlusNormal"/>
              <w:jc w:val="center"/>
            </w:pPr>
            <w:r>
              <w:t>19650,49</w:t>
            </w:r>
          </w:p>
        </w:tc>
        <w:tc>
          <w:tcPr>
            <w:tcW w:w="1701" w:type="dxa"/>
          </w:tcPr>
          <w:p w14:paraId="730C9DEF" w14:textId="77777777" w:rsidR="00870054" w:rsidRDefault="00870054">
            <w:pPr>
              <w:pStyle w:val="ConsPlusNormal"/>
              <w:jc w:val="center"/>
            </w:pPr>
            <w:r>
              <w:t>13693,00</w:t>
            </w:r>
          </w:p>
        </w:tc>
        <w:tc>
          <w:tcPr>
            <w:tcW w:w="1701" w:type="dxa"/>
          </w:tcPr>
          <w:p w14:paraId="4613C07A" w14:textId="77777777" w:rsidR="00870054" w:rsidRDefault="00870054">
            <w:pPr>
              <w:pStyle w:val="ConsPlusNormal"/>
              <w:jc w:val="center"/>
            </w:pPr>
            <w:r>
              <w:t>0,00</w:t>
            </w:r>
          </w:p>
        </w:tc>
      </w:tr>
      <w:tr w:rsidR="00870054" w14:paraId="16AC2F4E" w14:textId="77777777">
        <w:tc>
          <w:tcPr>
            <w:tcW w:w="2835" w:type="dxa"/>
          </w:tcPr>
          <w:p w14:paraId="6DD59A65"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3690F487" w14:textId="77777777" w:rsidR="00870054" w:rsidRDefault="00870054">
            <w:pPr>
              <w:pStyle w:val="ConsPlusNormal"/>
              <w:jc w:val="center"/>
            </w:pPr>
            <w:r>
              <w:t>07</w:t>
            </w:r>
          </w:p>
        </w:tc>
        <w:tc>
          <w:tcPr>
            <w:tcW w:w="737" w:type="dxa"/>
          </w:tcPr>
          <w:p w14:paraId="72019ECE" w14:textId="77777777" w:rsidR="00870054" w:rsidRDefault="00870054">
            <w:pPr>
              <w:pStyle w:val="ConsPlusNormal"/>
              <w:jc w:val="center"/>
            </w:pPr>
            <w:r>
              <w:t>09</w:t>
            </w:r>
          </w:p>
        </w:tc>
        <w:tc>
          <w:tcPr>
            <w:tcW w:w="1701" w:type="dxa"/>
          </w:tcPr>
          <w:p w14:paraId="433634C7" w14:textId="77777777" w:rsidR="00870054" w:rsidRDefault="00870054">
            <w:pPr>
              <w:pStyle w:val="ConsPlusNormal"/>
              <w:jc w:val="center"/>
            </w:pPr>
            <w:r>
              <w:t>19 4 09 29900</w:t>
            </w:r>
          </w:p>
        </w:tc>
        <w:tc>
          <w:tcPr>
            <w:tcW w:w="680" w:type="dxa"/>
          </w:tcPr>
          <w:p w14:paraId="11939E85" w14:textId="77777777" w:rsidR="00870054" w:rsidRDefault="00870054">
            <w:pPr>
              <w:pStyle w:val="ConsPlusNormal"/>
              <w:jc w:val="center"/>
            </w:pPr>
            <w:r>
              <w:t>100</w:t>
            </w:r>
          </w:p>
        </w:tc>
        <w:tc>
          <w:tcPr>
            <w:tcW w:w="1701" w:type="dxa"/>
          </w:tcPr>
          <w:p w14:paraId="67352131" w14:textId="77777777" w:rsidR="00870054" w:rsidRDefault="00870054">
            <w:pPr>
              <w:pStyle w:val="ConsPlusNormal"/>
              <w:jc w:val="center"/>
            </w:pPr>
            <w:r>
              <w:t>15697,70</w:t>
            </w:r>
          </w:p>
        </w:tc>
        <w:tc>
          <w:tcPr>
            <w:tcW w:w="1701" w:type="dxa"/>
          </w:tcPr>
          <w:p w14:paraId="7C473C93" w14:textId="77777777" w:rsidR="00870054" w:rsidRDefault="00870054">
            <w:pPr>
              <w:pStyle w:val="ConsPlusNormal"/>
              <w:jc w:val="center"/>
            </w:pPr>
            <w:r>
              <w:t>13693,00</w:t>
            </w:r>
          </w:p>
        </w:tc>
        <w:tc>
          <w:tcPr>
            <w:tcW w:w="1701" w:type="dxa"/>
          </w:tcPr>
          <w:p w14:paraId="53EBC332" w14:textId="77777777" w:rsidR="00870054" w:rsidRDefault="00870054">
            <w:pPr>
              <w:pStyle w:val="ConsPlusNormal"/>
              <w:jc w:val="center"/>
            </w:pPr>
            <w:r>
              <w:t>0,00</w:t>
            </w:r>
          </w:p>
        </w:tc>
      </w:tr>
      <w:tr w:rsidR="00870054" w14:paraId="10F27237" w14:textId="77777777">
        <w:tc>
          <w:tcPr>
            <w:tcW w:w="2835" w:type="dxa"/>
          </w:tcPr>
          <w:p w14:paraId="669F8A84"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1191D93A" w14:textId="77777777" w:rsidR="00870054" w:rsidRDefault="00870054">
            <w:pPr>
              <w:pStyle w:val="ConsPlusNormal"/>
              <w:jc w:val="center"/>
            </w:pPr>
            <w:r>
              <w:t>07</w:t>
            </w:r>
          </w:p>
        </w:tc>
        <w:tc>
          <w:tcPr>
            <w:tcW w:w="737" w:type="dxa"/>
          </w:tcPr>
          <w:p w14:paraId="23472F6F" w14:textId="77777777" w:rsidR="00870054" w:rsidRDefault="00870054">
            <w:pPr>
              <w:pStyle w:val="ConsPlusNormal"/>
              <w:jc w:val="center"/>
            </w:pPr>
            <w:r>
              <w:t>09</w:t>
            </w:r>
          </w:p>
        </w:tc>
        <w:tc>
          <w:tcPr>
            <w:tcW w:w="1701" w:type="dxa"/>
          </w:tcPr>
          <w:p w14:paraId="7CF372FD" w14:textId="77777777" w:rsidR="00870054" w:rsidRDefault="00870054">
            <w:pPr>
              <w:pStyle w:val="ConsPlusNormal"/>
              <w:jc w:val="center"/>
            </w:pPr>
            <w:r>
              <w:t>19 4 09 29900</w:t>
            </w:r>
          </w:p>
        </w:tc>
        <w:tc>
          <w:tcPr>
            <w:tcW w:w="680" w:type="dxa"/>
          </w:tcPr>
          <w:p w14:paraId="228F408F" w14:textId="77777777" w:rsidR="00870054" w:rsidRDefault="00870054">
            <w:pPr>
              <w:pStyle w:val="ConsPlusNormal"/>
              <w:jc w:val="center"/>
            </w:pPr>
            <w:r>
              <w:t>200</w:t>
            </w:r>
          </w:p>
        </w:tc>
        <w:tc>
          <w:tcPr>
            <w:tcW w:w="1701" w:type="dxa"/>
          </w:tcPr>
          <w:p w14:paraId="6CAC701C" w14:textId="77777777" w:rsidR="00870054" w:rsidRDefault="00870054">
            <w:pPr>
              <w:pStyle w:val="ConsPlusNormal"/>
              <w:jc w:val="center"/>
            </w:pPr>
            <w:r>
              <w:t>3952,79</w:t>
            </w:r>
          </w:p>
        </w:tc>
        <w:tc>
          <w:tcPr>
            <w:tcW w:w="1701" w:type="dxa"/>
          </w:tcPr>
          <w:p w14:paraId="2E55CAEC" w14:textId="77777777" w:rsidR="00870054" w:rsidRDefault="00870054">
            <w:pPr>
              <w:pStyle w:val="ConsPlusNormal"/>
              <w:jc w:val="center"/>
            </w:pPr>
            <w:r>
              <w:t>0,00</w:t>
            </w:r>
          </w:p>
        </w:tc>
        <w:tc>
          <w:tcPr>
            <w:tcW w:w="1701" w:type="dxa"/>
          </w:tcPr>
          <w:p w14:paraId="2C56972D" w14:textId="77777777" w:rsidR="00870054" w:rsidRDefault="00870054">
            <w:pPr>
              <w:pStyle w:val="ConsPlusNormal"/>
              <w:jc w:val="center"/>
            </w:pPr>
            <w:r>
              <w:t>0,00</w:t>
            </w:r>
          </w:p>
        </w:tc>
      </w:tr>
      <w:tr w:rsidR="00870054" w14:paraId="1DCBB0EF" w14:textId="77777777">
        <w:tc>
          <w:tcPr>
            <w:tcW w:w="2835" w:type="dxa"/>
          </w:tcPr>
          <w:p w14:paraId="40146BCA" w14:textId="77777777" w:rsidR="00870054" w:rsidRDefault="00870054">
            <w:pPr>
              <w:pStyle w:val="ConsPlusNormal"/>
            </w:pPr>
            <w:r>
              <w:t>Осуществление переданных полномочий Российской Федерации в сфере образования</w:t>
            </w:r>
          </w:p>
        </w:tc>
        <w:tc>
          <w:tcPr>
            <w:tcW w:w="680" w:type="dxa"/>
          </w:tcPr>
          <w:p w14:paraId="6A780CFB" w14:textId="77777777" w:rsidR="00870054" w:rsidRDefault="00870054">
            <w:pPr>
              <w:pStyle w:val="ConsPlusNormal"/>
              <w:jc w:val="center"/>
            </w:pPr>
            <w:r>
              <w:t>07</w:t>
            </w:r>
          </w:p>
        </w:tc>
        <w:tc>
          <w:tcPr>
            <w:tcW w:w="737" w:type="dxa"/>
          </w:tcPr>
          <w:p w14:paraId="1A96E8E7" w14:textId="77777777" w:rsidR="00870054" w:rsidRDefault="00870054">
            <w:pPr>
              <w:pStyle w:val="ConsPlusNormal"/>
              <w:jc w:val="center"/>
            </w:pPr>
            <w:r>
              <w:t>09</w:t>
            </w:r>
          </w:p>
        </w:tc>
        <w:tc>
          <w:tcPr>
            <w:tcW w:w="1701" w:type="dxa"/>
          </w:tcPr>
          <w:p w14:paraId="2A71B917" w14:textId="77777777" w:rsidR="00870054" w:rsidRDefault="00870054">
            <w:pPr>
              <w:pStyle w:val="ConsPlusNormal"/>
              <w:jc w:val="center"/>
            </w:pPr>
            <w:r>
              <w:t>19 4 09 59900</w:t>
            </w:r>
          </w:p>
        </w:tc>
        <w:tc>
          <w:tcPr>
            <w:tcW w:w="680" w:type="dxa"/>
          </w:tcPr>
          <w:p w14:paraId="67D672A8" w14:textId="77777777" w:rsidR="00870054" w:rsidRDefault="00870054">
            <w:pPr>
              <w:pStyle w:val="ConsPlusNormal"/>
            </w:pPr>
          </w:p>
        </w:tc>
        <w:tc>
          <w:tcPr>
            <w:tcW w:w="1701" w:type="dxa"/>
          </w:tcPr>
          <w:p w14:paraId="28F985ED" w14:textId="77777777" w:rsidR="00870054" w:rsidRDefault="00870054">
            <w:pPr>
              <w:pStyle w:val="ConsPlusNormal"/>
              <w:jc w:val="center"/>
            </w:pPr>
            <w:r>
              <w:t>20396,70</w:t>
            </w:r>
          </w:p>
        </w:tc>
        <w:tc>
          <w:tcPr>
            <w:tcW w:w="1701" w:type="dxa"/>
          </w:tcPr>
          <w:p w14:paraId="0793A859" w14:textId="77777777" w:rsidR="00870054" w:rsidRDefault="00870054">
            <w:pPr>
              <w:pStyle w:val="ConsPlusNormal"/>
              <w:jc w:val="center"/>
            </w:pPr>
            <w:r>
              <w:t>21110,19</w:t>
            </w:r>
          </w:p>
        </w:tc>
        <w:tc>
          <w:tcPr>
            <w:tcW w:w="1701" w:type="dxa"/>
          </w:tcPr>
          <w:p w14:paraId="46AE0A3D" w14:textId="77777777" w:rsidR="00870054" w:rsidRDefault="00870054">
            <w:pPr>
              <w:pStyle w:val="ConsPlusNormal"/>
              <w:jc w:val="center"/>
            </w:pPr>
            <w:r>
              <w:t>21867,61</w:t>
            </w:r>
          </w:p>
        </w:tc>
      </w:tr>
      <w:tr w:rsidR="00870054" w14:paraId="2995F81F" w14:textId="77777777">
        <w:tc>
          <w:tcPr>
            <w:tcW w:w="2835" w:type="dxa"/>
          </w:tcPr>
          <w:p w14:paraId="2A4F9472" w14:textId="77777777" w:rsidR="00870054" w:rsidRDefault="00870054">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w:t>
            </w:r>
            <w:r>
              <w:lastRenderedPageBreak/>
              <w:t>учреждениями, органами управления государственными внебюджетными фондами</w:t>
            </w:r>
          </w:p>
        </w:tc>
        <w:tc>
          <w:tcPr>
            <w:tcW w:w="680" w:type="dxa"/>
          </w:tcPr>
          <w:p w14:paraId="49FEA82A" w14:textId="77777777" w:rsidR="00870054" w:rsidRDefault="00870054">
            <w:pPr>
              <w:pStyle w:val="ConsPlusNormal"/>
              <w:jc w:val="center"/>
            </w:pPr>
            <w:r>
              <w:lastRenderedPageBreak/>
              <w:t>07</w:t>
            </w:r>
          </w:p>
        </w:tc>
        <w:tc>
          <w:tcPr>
            <w:tcW w:w="737" w:type="dxa"/>
          </w:tcPr>
          <w:p w14:paraId="4986296D" w14:textId="77777777" w:rsidR="00870054" w:rsidRDefault="00870054">
            <w:pPr>
              <w:pStyle w:val="ConsPlusNormal"/>
              <w:jc w:val="center"/>
            </w:pPr>
            <w:r>
              <w:t>09</w:t>
            </w:r>
          </w:p>
        </w:tc>
        <w:tc>
          <w:tcPr>
            <w:tcW w:w="1701" w:type="dxa"/>
          </w:tcPr>
          <w:p w14:paraId="3AF01017" w14:textId="77777777" w:rsidR="00870054" w:rsidRDefault="00870054">
            <w:pPr>
              <w:pStyle w:val="ConsPlusNormal"/>
              <w:jc w:val="center"/>
            </w:pPr>
            <w:r>
              <w:t>19 4 09 59900</w:t>
            </w:r>
          </w:p>
        </w:tc>
        <w:tc>
          <w:tcPr>
            <w:tcW w:w="680" w:type="dxa"/>
          </w:tcPr>
          <w:p w14:paraId="26A625DD" w14:textId="77777777" w:rsidR="00870054" w:rsidRDefault="00870054">
            <w:pPr>
              <w:pStyle w:val="ConsPlusNormal"/>
              <w:jc w:val="center"/>
            </w:pPr>
            <w:r>
              <w:t>100</w:t>
            </w:r>
          </w:p>
        </w:tc>
        <w:tc>
          <w:tcPr>
            <w:tcW w:w="1701" w:type="dxa"/>
          </w:tcPr>
          <w:p w14:paraId="4F074B27" w14:textId="77777777" w:rsidR="00870054" w:rsidRDefault="00870054">
            <w:pPr>
              <w:pStyle w:val="ConsPlusNormal"/>
              <w:jc w:val="center"/>
            </w:pPr>
            <w:r>
              <w:t>16285,71</w:t>
            </w:r>
          </w:p>
        </w:tc>
        <w:tc>
          <w:tcPr>
            <w:tcW w:w="1701" w:type="dxa"/>
          </w:tcPr>
          <w:p w14:paraId="65DAF606" w14:textId="77777777" w:rsidR="00870054" w:rsidRDefault="00870054">
            <w:pPr>
              <w:pStyle w:val="ConsPlusNormal"/>
              <w:jc w:val="center"/>
            </w:pPr>
            <w:r>
              <w:t>16897,13</w:t>
            </w:r>
          </w:p>
        </w:tc>
        <w:tc>
          <w:tcPr>
            <w:tcW w:w="1701" w:type="dxa"/>
          </w:tcPr>
          <w:p w14:paraId="1C1D42BC" w14:textId="77777777" w:rsidR="00870054" w:rsidRDefault="00870054">
            <w:pPr>
              <w:pStyle w:val="ConsPlusNormal"/>
              <w:jc w:val="center"/>
            </w:pPr>
            <w:r>
              <w:t>17533,03</w:t>
            </w:r>
          </w:p>
        </w:tc>
      </w:tr>
      <w:tr w:rsidR="00870054" w14:paraId="34E37A30" w14:textId="77777777">
        <w:tc>
          <w:tcPr>
            <w:tcW w:w="2835" w:type="dxa"/>
          </w:tcPr>
          <w:p w14:paraId="795C7E39"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6C633D0D" w14:textId="77777777" w:rsidR="00870054" w:rsidRDefault="00870054">
            <w:pPr>
              <w:pStyle w:val="ConsPlusNormal"/>
              <w:jc w:val="center"/>
            </w:pPr>
            <w:r>
              <w:t>07</w:t>
            </w:r>
          </w:p>
        </w:tc>
        <w:tc>
          <w:tcPr>
            <w:tcW w:w="737" w:type="dxa"/>
          </w:tcPr>
          <w:p w14:paraId="362A0EBD" w14:textId="77777777" w:rsidR="00870054" w:rsidRDefault="00870054">
            <w:pPr>
              <w:pStyle w:val="ConsPlusNormal"/>
              <w:jc w:val="center"/>
            </w:pPr>
            <w:r>
              <w:t>09</w:t>
            </w:r>
          </w:p>
        </w:tc>
        <w:tc>
          <w:tcPr>
            <w:tcW w:w="1701" w:type="dxa"/>
          </w:tcPr>
          <w:p w14:paraId="06843B9C" w14:textId="77777777" w:rsidR="00870054" w:rsidRDefault="00870054">
            <w:pPr>
              <w:pStyle w:val="ConsPlusNormal"/>
              <w:jc w:val="center"/>
            </w:pPr>
            <w:r>
              <w:t>19 4 09 59900</w:t>
            </w:r>
          </w:p>
        </w:tc>
        <w:tc>
          <w:tcPr>
            <w:tcW w:w="680" w:type="dxa"/>
          </w:tcPr>
          <w:p w14:paraId="19EF8613" w14:textId="77777777" w:rsidR="00870054" w:rsidRDefault="00870054">
            <w:pPr>
              <w:pStyle w:val="ConsPlusNormal"/>
              <w:jc w:val="center"/>
            </w:pPr>
            <w:r>
              <w:t>200</w:t>
            </w:r>
          </w:p>
        </w:tc>
        <w:tc>
          <w:tcPr>
            <w:tcW w:w="1701" w:type="dxa"/>
          </w:tcPr>
          <w:p w14:paraId="14F73570" w14:textId="77777777" w:rsidR="00870054" w:rsidRDefault="00870054">
            <w:pPr>
              <w:pStyle w:val="ConsPlusNormal"/>
              <w:jc w:val="center"/>
            </w:pPr>
            <w:r>
              <w:t>4090,99</w:t>
            </w:r>
          </w:p>
        </w:tc>
        <w:tc>
          <w:tcPr>
            <w:tcW w:w="1701" w:type="dxa"/>
          </w:tcPr>
          <w:p w14:paraId="6AC9B571" w14:textId="77777777" w:rsidR="00870054" w:rsidRDefault="00870054">
            <w:pPr>
              <w:pStyle w:val="ConsPlusNormal"/>
              <w:jc w:val="center"/>
            </w:pPr>
            <w:r>
              <w:t>4193,06</w:t>
            </w:r>
          </w:p>
        </w:tc>
        <w:tc>
          <w:tcPr>
            <w:tcW w:w="1701" w:type="dxa"/>
          </w:tcPr>
          <w:p w14:paraId="5742B340" w14:textId="77777777" w:rsidR="00870054" w:rsidRDefault="00870054">
            <w:pPr>
              <w:pStyle w:val="ConsPlusNormal"/>
              <w:jc w:val="center"/>
            </w:pPr>
            <w:r>
              <w:t>4314,58</w:t>
            </w:r>
          </w:p>
        </w:tc>
      </w:tr>
      <w:tr w:rsidR="00870054" w14:paraId="5C65D496" w14:textId="77777777">
        <w:tc>
          <w:tcPr>
            <w:tcW w:w="2835" w:type="dxa"/>
          </w:tcPr>
          <w:p w14:paraId="15D35869" w14:textId="77777777" w:rsidR="00870054" w:rsidRDefault="00870054">
            <w:pPr>
              <w:pStyle w:val="ConsPlusNormal"/>
            </w:pPr>
            <w:r>
              <w:t>Иные бюджетные ассигнования</w:t>
            </w:r>
          </w:p>
        </w:tc>
        <w:tc>
          <w:tcPr>
            <w:tcW w:w="680" w:type="dxa"/>
          </w:tcPr>
          <w:p w14:paraId="67F366DE" w14:textId="77777777" w:rsidR="00870054" w:rsidRDefault="00870054">
            <w:pPr>
              <w:pStyle w:val="ConsPlusNormal"/>
              <w:jc w:val="center"/>
            </w:pPr>
            <w:r>
              <w:t>07</w:t>
            </w:r>
          </w:p>
        </w:tc>
        <w:tc>
          <w:tcPr>
            <w:tcW w:w="737" w:type="dxa"/>
          </w:tcPr>
          <w:p w14:paraId="7FBE51B9" w14:textId="77777777" w:rsidR="00870054" w:rsidRDefault="00870054">
            <w:pPr>
              <w:pStyle w:val="ConsPlusNormal"/>
              <w:jc w:val="center"/>
            </w:pPr>
            <w:r>
              <w:t>09</w:t>
            </w:r>
          </w:p>
        </w:tc>
        <w:tc>
          <w:tcPr>
            <w:tcW w:w="1701" w:type="dxa"/>
          </w:tcPr>
          <w:p w14:paraId="435228CF" w14:textId="77777777" w:rsidR="00870054" w:rsidRDefault="00870054">
            <w:pPr>
              <w:pStyle w:val="ConsPlusNormal"/>
              <w:jc w:val="center"/>
            </w:pPr>
            <w:r>
              <w:t>19 4 09 59900</w:t>
            </w:r>
          </w:p>
        </w:tc>
        <w:tc>
          <w:tcPr>
            <w:tcW w:w="680" w:type="dxa"/>
          </w:tcPr>
          <w:p w14:paraId="41F457C1" w14:textId="77777777" w:rsidR="00870054" w:rsidRDefault="00870054">
            <w:pPr>
              <w:pStyle w:val="ConsPlusNormal"/>
              <w:jc w:val="center"/>
            </w:pPr>
            <w:r>
              <w:t>800</w:t>
            </w:r>
          </w:p>
        </w:tc>
        <w:tc>
          <w:tcPr>
            <w:tcW w:w="1701" w:type="dxa"/>
          </w:tcPr>
          <w:p w14:paraId="55D756B0" w14:textId="77777777" w:rsidR="00870054" w:rsidRDefault="00870054">
            <w:pPr>
              <w:pStyle w:val="ConsPlusNormal"/>
              <w:jc w:val="center"/>
            </w:pPr>
            <w:r>
              <w:t>20,00</w:t>
            </w:r>
          </w:p>
        </w:tc>
        <w:tc>
          <w:tcPr>
            <w:tcW w:w="1701" w:type="dxa"/>
          </w:tcPr>
          <w:p w14:paraId="41257408" w14:textId="77777777" w:rsidR="00870054" w:rsidRDefault="00870054">
            <w:pPr>
              <w:pStyle w:val="ConsPlusNormal"/>
              <w:jc w:val="center"/>
            </w:pPr>
            <w:r>
              <w:t>20,00</w:t>
            </w:r>
          </w:p>
        </w:tc>
        <w:tc>
          <w:tcPr>
            <w:tcW w:w="1701" w:type="dxa"/>
          </w:tcPr>
          <w:p w14:paraId="54E1256E" w14:textId="77777777" w:rsidR="00870054" w:rsidRDefault="00870054">
            <w:pPr>
              <w:pStyle w:val="ConsPlusNormal"/>
              <w:jc w:val="center"/>
            </w:pPr>
            <w:r>
              <w:t>20,00</w:t>
            </w:r>
          </w:p>
        </w:tc>
      </w:tr>
      <w:tr w:rsidR="00870054" w14:paraId="5007CD90" w14:textId="77777777">
        <w:tc>
          <w:tcPr>
            <w:tcW w:w="2835" w:type="dxa"/>
          </w:tcPr>
          <w:p w14:paraId="49996059" w14:textId="77777777" w:rsidR="00870054" w:rsidRDefault="00870054">
            <w:pPr>
              <w:pStyle w:val="ConsPlusNormal"/>
            </w:pPr>
            <w:r>
              <w:t>Осуществление переданных государственных полномочий Республики Дагестан по образованию и осуществлению деятельности комиссий по делам несовершеннолетних и защите их прав</w:t>
            </w:r>
          </w:p>
        </w:tc>
        <w:tc>
          <w:tcPr>
            <w:tcW w:w="680" w:type="dxa"/>
          </w:tcPr>
          <w:p w14:paraId="1C1218B7" w14:textId="77777777" w:rsidR="00870054" w:rsidRDefault="00870054">
            <w:pPr>
              <w:pStyle w:val="ConsPlusNormal"/>
              <w:jc w:val="center"/>
            </w:pPr>
            <w:r>
              <w:t>07</w:t>
            </w:r>
          </w:p>
        </w:tc>
        <w:tc>
          <w:tcPr>
            <w:tcW w:w="737" w:type="dxa"/>
          </w:tcPr>
          <w:p w14:paraId="7D4AEAE9" w14:textId="77777777" w:rsidR="00870054" w:rsidRDefault="00870054">
            <w:pPr>
              <w:pStyle w:val="ConsPlusNormal"/>
              <w:jc w:val="center"/>
            </w:pPr>
            <w:r>
              <w:t>09</w:t>
            </w:r>
          </w:p>
        </w:tc>
        <w:tc>
          <w:tcPr>
            <w:tcW w:w="1701" w:type="dxa"/>
          </w:tcPr>
          <w:p w14:paraId="3E22E2F5" w14:textId="77777777" w:rsidR="00870054" w:rsidRDefault="00870054">
            <w:pPr>
              <w:pStyle w:val="ConsPlusNormal"/>
              <w:jc w:val="center"/>
            </w:pPr>
            <w:r>
              <w:t>19 4 09 77720</w:t>
            </w:r>
          </w:p>
        </w:tc>
        <w:tc>
          <w:tcPr>
            <w:tcW w:w="680" w:type="dxa"/>
          </w:tcPr>
          <w:p w14:paraId="5B69A3A6" w14:textId="77777777" w:rsidR="00870054" w:rsidRDefault="00870054">
            <w:pPr>
              <w:pStyle w:val="ConsPlusNormal"/>
            </w:pPr>
          </w:p>
        </w:tc>
        <w:tc>
          <w:tcPr>
            <w:tcW w:w="1701" w:type="dxa"/>
          </w:tcPr>
          <w:p w14:paraId="7EB7FE8D" w14:textId="77777777" w:rsidR="00870054" w:rsidRDefault="00870054">
            <w:pPr>
              <w:pStyle w:val="ConsPlusNormal"/>
              <w:jc w:val="center"/>
            </w:pPr>
            <w:r>
              <w:t>78159,00</w:t>
            </w:r>
          </w:p>
        </w:tc>
        <w:tc>
          <w:tcPr>
            <w:tcW w:w="1701" w:type="dxa"/>
          </w:tcPr>
          <w:p w14:paraId="73AD72F6" w14:textId="77777777" w:rsidR="00870054" w:rsidRDefault="00870054">
            <w:pPr>
              <w:pStyle w:val="ConsPlusNormal"/>
              <w:jc w:val="center"/>
            </w:pPr>
            <w:r>
              <w:t>78159,00</w:t>
            </w:r>
          </w:p>
        </w:tc>
        <w:tc>
          <w:tcPr>
            <w:tcW w:w="1701" w:type="dxa"/>
          </w:tcPr>
          <w:p w14:paraId="60203E6D" w14:textId="77777777" w:rsidR="00870054" w:rsidRDefault="00870054">
            <w:pPr>
              <w:pStyle w:val="ConsPlusNormal"/>
              <w:jc w:val="center"/>
            </w:pPr>
            <w:r>
              <w:t>78159,00</w:t>
            </w:r>
          </w:p>
        </w:tc>
      </w:tr>
      <w:tr w:rsidR="00870054" w14:paraId="2E2A0756" w14:textId="77777777">
        <w:tc>
          <w:tcPr>
            <w:tcW w:w="2835" w:type="dxa"/>
          </w:tcPr>
          <w:p w14:paraId="5665F1B7" w14:textId="77777777" w:rsidR="00870054" w:rsidRDefault="00870054">
            <w:pPr>
              <w:pStyle w:val="ConsPlusNormal"/>
            </w:pPr>
            <w:r>
              <w:t>Межбюджетные трансферты</w:t>
            </w:r>
          </w:p>
        </w:tc>
        <w:tc>
          <w:tcPr>
            <w:tcW w:w="680" w:type="dxa"/>
          </w:tcPr>
          <w:p w14:paraId="1FF6E29B" w14:textId="77777777" w:rsidR="00870054" w:rsidRDefault="00870054">
            <w:pPr>
              <w:pStyle w:val="ConsPlusNormal"/>
              <w:jc w:val="center"/>
            </w:pPr>
            <w:r>
              <w:t>07</w:t>
            </w:r>
          </w:p>
        </w:tc>
        <w:tc>
          <w:tcPr>
            <w:tcW w:w="737" w:type="dxa"/>
          </w:tcPr>
          <w:p w14:paraId="5D602814" w14:textId="77777777" w:rsidR="00870054" w:rsidRDefault="00870054">
            <w:pPr>
              <w:pStyle w:val="ConsPlusNormal"/>
              <w:jc w:val="center"/>
            </w:pPr>
            <w:r>
              <w:t>09</w:t>
            </w:r>
          </w:p>
        </w:tc>
        <w:tc>
          <w:tcPr>
            <w:tcW w:w="1701" w:type="dxa"/>
          </w:tcPr>
          <w:p w14:paraId="4CEE63F4" w14:textId="77777777" w:rsidR="00870054" w:rsidRDefault="00870054">
            <w:pPr>
              <w:pStyle w:val="ConsPlusNormal"/>
              <w:jc w:val="center"/>
            </w:pPr>
            <w:r>
              <w:t>19 4 09 77720</w:t>
            </w:r>
          </w:p>
        </w:tc>
        <w:tc>
          <w:tcPr>
            <w:tcW w:w="680" w:type="dxa"/>
          </w:tcPr>
          <w:p w14:paraId="707D5590" w14:textId="77777777" w:rsidR="00870054" w:rsidRDefault="00870054">
            <w:pPr>
              <w:pStyle w:val="ConsPlusNormal"/>
              <w:jc w:val="center"/>
            </w:pPr>
            <w:r>
              <w:t>500</w:t>
            </w:r>
          </w:p>
        </w:tc>
        <w:tc>
          <w:tcPr>
            <w:tcW w:w="1701" w:type="dxa"/>
          </w:tcPr>
          <w:p w14:paraId="134871EC" w14:textId="77777777" w:rsidR="00870054" w:rsidRDefault="00870054">
            <w:pPr>
              <w:pStyle w:val="ConsPlusNormal"/>
              <w:jc w:val="center"/>
            </w:pPr>
            <w:r>
              <w:t>78159,00</w:t>
            </w:r>
          </w:p>
        </w:tc>
        <w:tc>
          <w:tcPr>
            <w:tcW w:w="1701" w:type="dxa"/>
          </w:tcPr>
          <w:p w14:paraId="5D4720E8" w14:textId="77777777" w:rsidR="00870054" w:rsidRDefault="00870054">
            <w:pPr>
              <w:pStyle w:val="ConsPlusNormal"/>
              <w:jc w:val="center"/>
            </w:pPr>
            <w:r>
              <w:t>78159,00</w:t>
            </w:r>
          </w:p>
        </w:tc>
        <w:tc>
          <w:tcPr>
            <w:tcW w:w="1701" w:type="dxa"/>
          </w:tcPr>
          <w:p w14:paraId="0CC64AA3" w14:textId="77777777" w:rsidR="00870054" w:rsidRDefault="00870054">
            <w:pPr>
              <w:pStyle w:val="ConsPlusNormal"/>
              <w:jc w:val="center"/>
            </w:pPr>
            <w:r>
              <w:t>78159,00</w:t>
            </w:r>
          </w:p>
        </w:tc>
      </w:tr>
      <w:tr w:rsidR="00870054" w14:paraId="64D142A6" w14:textId="77777777">
        <w:tc>
          <w:tcPr>
            <w:tcW w:w="2835" w:type="dxa"/>
          </w:tcPr>
          <w:p w14:paraId="1D6849F5" w14:textId="77777777" w:rsidR="00870054" w:rsidRDefault="00870054">
            <w:pPr>
              <w:pStyle w:val="ConsPlusNormal"/>
            </w:pPr>
            <w:r>
              <w:t>Независимая оценка качества оказания услуг организациями социальной сферы</w:t>
            </w:r>
          </w:p>
        </w:tc>
        <w:tc>
          <w:tcPr>
            <w:tcW w:w="680" w:type="dxa"/>
          </w:tcPr>
          <w:p w14:paraId="44E9FC11" w14:textId="77777777" w:rsidR="00870054" w:rsidRDefault="00870054">
            <w:pPr>
              <w:pStyle w:val="ConsPlusNormal"/>
              <w:jc w:val="center"/>
            </w:pPr>
            <w:r>
              <w:t>07</w:t>
            </w:r>
          </w:p>
        </w:tc>
        <w:tc>
          <w:tcPr>
            <w:tcW w:w="737" w:type="dxa"/>
          </w:tcPr>
          <w:p w14:paraId="5F77FDA1" w14:textId="77777777" w:rsidR="00870054" w:rsidRDefault="00870054">
            <w:pPr>
              <w:pStyle w:val="ConsPlusNormal"/>
              <w:jc w:val="center"/>
            </w:pPr>
            <w:r>
              <w:t>09</w:t>
            </w:r>
          </w:p>
        </w:tc>
        <w:tc>
          <w:tcPr>
            <w:tcW w:w="1701" w:type="dxa"/>
          </w:tcPr>
          <w:p w14:paraId="1949E115" w14:textId="77777777" w:rsidR="00870054" w:rsidRDefault="00870054">
            <w:pPr>
              <w:pStyle w:val="ConsPlusNormal"/>
              <w:jc w:val="center"/>
            </w:pPr>
            <w:r>
              <w:t>19 4 09 81810</w:t>
            </w:r>
          </w:p>
        </w:tc>
        <w:tc>
          <w:tcPr>
            <w:tcW w:w="680" w:type="dxa"/>
          </w:tcPr>
          <w:p w14:paraId="424CA311" w14:textId="77777777" w:rsidR="00870054" w:rsidRDefault="00870054">
            <w:pPr>
              <w:pStyle w:val="ConsPlusNormal"/>
            </w:pPr>
          </w:p>
        </w:tc>
        <w:tc>
          <w:tcPr>
            <w:tcW w:w="1701" w:type="dxa"/>
          </w:tcPr>
          <w:p w14:paraId="1118A51C" w14:textId="77777777" w:rsidR="00870054" w:rsidRDefault="00870054">
            <w:pPr>
              <w:pStyle w:val="ConsPlusNormal"/>
              <w:jc w:val="center"/>
            </w:pPr>
            <w:r>
              <w:t>1000,00</w:t>
            </w:r>
          </w:p>
        </w:tc>
        <w:tc>
          <w:tcPr>
            <w:tcW w:w="1701" w:type="dxa"/>
          </w:tcPr>
          <w:p w14:paraId="7982E628" w14:textId="77777777" w:rsidR="00870054" w:rsidRDefault="00870054">
            <w:pPr>
              <w:pStyle w:val="ConsPlusNormal"/>
              <w:jc w:val="center"/>
            </w:pPr>
            <w:r>
              <w:t>1000,00</w:t>
            </w:r>
          </w:p>
        </w:tc>
        <w:tc>
          <w:tcPr>
            <w:tcW w:w="1701" w:type="dxa"/>
          </w:tcPr>
          <w:p w14:paraId="2DC47535" w14:textId="77777777" w:rsidR="00870054" w:rsidRDefault="00870054">
            <w:pPr>
              <w:pStyle w:val="ConsPlusNormal"/>
              <w:jc w:val="center"/>
            </w:pPr>
            <w:r>
              <w:t>1000,00</w:t>
            </w:r>
          </w:p>
        </w:tc>
      </w:tr>
      <w:tr w:rsidR="00870054" w14:paraId="4724B54F" w14:textId="77777777">
        <w:tc>
          <w:tcPr>
            <w:tcW w:w="2835" w:type="dxa"/>
          </w:tcPr>
          <w:p w14:paraId="4AF6D6AF" w14:textId="77777777" w:rsidR="00870054" w:rsidRDefault="00870054">
            <w:pPr>
              <w:pStyle w:val="ConsPlusNormal"/>
            </w:pPr>
            <w:r>
              <w:lastRenderedPageBreak/>
              <w:t>Закупка товаров, работ и услуг для обеспечения государственных (муниципальных) нужд</w:t>
            </w:r>
          </w:p>
        </w:tc>
        <w:tc>
          <w:tcPr>
            <w:tcW w:w="680" w:type="dxa"/>
          </w:tcPr>
          <w:p w14:paraId="7A96E57E" w14:textId="77777777" w:rsidR="00870054" w:rsidRDefault="00870054">
            <w:pPr>
              <w:pStyle w:val="ConsPlusNormal"/>
              <w:jc w:val="center"/>
            </w:pPr>
            <w:r>
              <w:t>07</w:t>
            </w:r>
          </w:p>
        </w:tc>
        <w:tc>
          <w:tcPr>
            <w:tcW w:w="737" w:type="dxa"/>
          </w:tcPr>
          <w:p w14:paraId="09EEFE86" w14:textId="77777777" w:rsidR="00870054" w:rsidRDefault="00870054">
            <w:pPr>
              <w:pStyle w:val="ConsPlusNormal"/>
              <w:jc w:val="center"/>
            </w:pPr>
            <w:r>
              <w:t>09</w:t>
            </w:r>
          </w:p>
        </w:tc>
        <w:tc>
          <w:tcPr>
            <w:tcW w:w="1701" w:type="dxa"/>
          </w:tcPr>
          <w:p w14:paraId="30A715F3" w14:textId="77777777" w:rsidR="00870054" w:rsidRDefault="00870054">
            <w:pPr>
              <w:pStyle w:val="ConsPlusNormal"/>
              <w:jc w:val="center"/>
            </w:pPr>
            <w:r>
              <w:t>19 4 09 81810</w:t>
            </w:r>
          </w:p>
        </w:tc>
        <w:tc>
          <w:tcPr>
            <w:tcW w:w="680" w:type="dxa"/>
          </w:tcPr>
          <w:p w14:paraId="1501D8C2" w14:textId="77777777" w:rsidR="00870054" w:rsidRDefault="00870054">
            <w:pPr>
              <w:pStyle w:val="ConsPlusNormal"/>
              <w:jc w:val="center"/>
            </w:pPr>
            <w:r>
              <w:t>200</w:t>
            </w:r>
          </w:p>
        </w:tc>
        <w:tc>
          <w:tcPr>
            <w:tcW w:w="1701" w:type="dxa"/>
          </w:tcPr>
          <w:p w14:paraId="02E536EA" w14:textId="77777777" w:rsidR="00870054" w:rsidRDefault="00870054">
            <w:pPr>
              <w:pStyle w:val="ConsPlusNormal"/>
              <w:jc w:val="center"/>
            </w:pPr>
            <w:r>
              <w:t>1000,00</w:t>
            </w:r>
          </w:p>
        </w:tc>
        <w:tc>
          <w:tcPr>
            <w:tcW w:w="1701" w:type="dxa"/>
          </w:tcPr>
          <w:p w14:paraId="2E785778" w14:textId="77777777" w:rsidR="00870054" w:rsidRDefault="00870054">
            <w:pPr>
              <w:pStyle w:val="ConsPlusNormal"/>
              <w:jc w:val="center"/>
            </w:pPr>
            <w:r>
              <w:t>1000,00</w:t>
            </w:r>
          </w:p>
        </w:tc>
        <w:tc>
          <w:tcPr>
            <w:tcW w:w="1701" w:type="dxa"/>
          </w:tcPr>
          <w:p w14:paraId="59C073BB" w14:textId="77777777" w:rsidR="00870054" w:rsidRDefault="00870054">
            <w:pPr>
              <w:pStyle w:val="ConsPlusNormal"/>
              <w:jc w:val="center"/>
            </w:pPr>
            <w:r>
              <w:t>1000,00</w:t>
            </w:r>
          </w:p>
        </w:tc>
      </w:tr>
      <w:tr w:rsidR="00870054" w14:paraId="2F9C47A9" w14:textId="77777777">
        <w:tc>
          <w:tcPr>
            <w:tcW w:w="2835" w:type="dxa"/>
          </w:tcPr>
          <w:p w14:paraId="664C7283" w14:textId="77777777" w:rsidR="00870054" w:rsidRDefault="00870054">
            <w:pPr>
              <w:pStyle w:val="ConsPlusNormal"/>
            </w:pPr>
            <w:r>
              <w:t>Финансовое обеспечение затрат образовательных учреждений, связанных с охраной специализированными организациями</w:t>
            </w:r>
          </w:p>
        </w:tc>
        <w:tc>
          <w:tcPr>
            <w:tcW w:w="680" w:type="dxa"/>
          </w:tcPr>
          <w:p w14:paraId="1DD1EB20" w14:textId="77777777" w:rsidR="00870054" w:rsidRDefault="00870054">
            <w:pPr>
              <w:pStyle w:val="ConsPlusNormal"/>
              <w:jc w:val="center"/>
            </w:pPr>
            <w:r>
              <w:t>07</w:t>
            </w:r>
          </w:p>
        </w:tc>
        <w:tc>
          <w:tcPr>
            <w:tcW w:w="737" w:type="dxa"/>
          </w:tcPr>
          <w:p w14:paraId="1935F4CF" w14:textId="77777777" w:rsidR="00870054" w:rsidRDefault="00870054">
            <w:pPr>
              <w:pStyle w:val="ConsPlusNormal"/>
              <w:jc w:val="center"/>
            </w:pPr>
            <w:r>
              <w:t>09</w:t>
            </w:r>
          </w:p>
        </w:tc>
        <w:tc>
          <w:tcPr>
            <w:tcW w:w="1701" w:type="dxa"/>
          </w:tcPr>
          <w:p w14:paraId="45FD55EE" w14:textId="77777777" w:rsidR="00870054" w:rsidRDefault="00870054">
            <w:pPr>
              <w:pStyle w:val="ConsPlusNormal"/>
              <w:jc w:val="center"/>
            </w:pPr>
            <w:r>
              <w:t>19 4 09 81811</w:t>
            </w:r>
          </w:p>
        </w:tc>
        <w:tc>
          <w:tcPr>
            <w:tcW w:w="680" w:type="dxa"/>
          </w:tcPr>
          <w:p w14:paraId="22D67629" w14:textId="77777777" w:rsidR="00870054" w:rsidRDefault="00870054">
            <w:pPr>
              <w:pStyle w:val="ConsPlusNormal"/>
            </w:pPr>
          </w:p>
        </w:tc>
        <w:tc>
          <w:tcPr>
            <w:tcW w:w="1701" w:type="dxa"/>
          </w:tcPr>
          <w:p w14:paraId="187FCF8D" w14:textId="77777777" w:rsidR="00870054" w:rsidRDefault="00870054">
            <w:pPr>
              <w:pStyle w:val="ConsPlusNormal"/>
              <w:jc w:val="center"/>
            </w:pPr>
            <w:r>
              <w:t>94982,20</w:t>
            </w:r>
          </w:p>
        </w:tc>
        <w:tc>
          <w:tcPr>
            <w:tcW w:w="1701" w:type="dxa"/>
          </w:tcPr>
          <w:p w14:paraId="7A4A00BA" w14:textId="77777777" w:rsidR="00870054" w:rsidRDefault="00870054">
            <w:pPr>
              <w:pStyle w:val="ConsPlusNormal"/>
              <w:jc w:val="center"/>
            </w:pPr>
            <w:r>
              <w:t>0,00</w:t>
            </w:r>
          </w:p>
        </w:tc>
        <w:tc>
          <w:tcPr>
            <w:tcW w:w="1701" w:type="dxa"/>
          </w:tcPr>
          <w:p w14:paraId="040ADBBB" w14:textId="77777777" w:rsidR="00870054" w:rsidRDefault="00870054">
            <w:pPr>
              <w:pStyle w:val="ConsPlusNormal"/>
              <w:jc w:val="center"/>
            </w:pPr>
            <w:r>
              <w:t>0,00</w:t>
            </w:r>
          </w:p>
        </w:tc>
      </w:tr>
      <w:tr w:rsidR="00870054" w14:paraId="1E190B32" w14:textId="77777777">
        <w:tc>
          <w:tcPr>
            <w:tcW w:w="2835" w:type="dxa"/>
          </w:tcPr>
          <w:p w14:paraId="1975F71D"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5D95C968" w14:textId="77777777" w:rsidR="00870054" w:rsidRDefault="00870054">
            <w:pPr>
              <w:pStyle w:val="ConsPlusNormal"/>
              <w:jc w:val="center"/>
            </w:pPr>
            <w:r>
              <w:t>07</w:t>
            </w:r>
          </w:p>
        </w:tc>
        <w:tc>
          <w:tcPr>
            <w:tcW w:w="737" w:type="dxa"/>
          </w:tcPr>
          <w:p w14:paraId="565C8B9F" w14:textId="77777777" w:rsidR="00870054" w:rsidRDefault="00870054">
            <w:pPr>
              <w:pStyle w:val="ConsPlusNormal"/>
              <w:jc w:val="center"/>
            </w:pPr>
            <w:r>
              <w:t>09</w:t>
            </w:r>
          </w:p>
        </w:tc>
        <w:tc>
          <w:tcPr>
            <w:tcW w:w="1701" w:type="dxa"/>
          </w:tcPr>
          <w:p w14:paraId="376541BB" w14:textId="77777777" w:rsidR="00870054" w:rsidRDefault="00870054">
            <w:pPr>
              <w:pStyle w:val="ConsPlusNormal"/>
              <w:jc w:val="center"/>
            </w:pPr>
            <w:r>
              <w:t>19 4 09 81811</w:t>
            </w:r>
          </w:p>
        </w:tc>
        <w:tc>
          <w:tcPr>
            <w:tcW w:w="680" w:type="dxa"/>
          </w:tcPr>
          <w:p w14:paraId="42977D26" w14:textId="77777777" w:rsidR="00870054" w:rsidRDefault="00870054">
            <w:pPr>
              <w:pStyle w:val="ConsPlusNormal"/>
              <w:jc w:val="center"/>
            </w:pPr>
            <w:r>
              <w:t>200</w:t>
            </w:r>
          </w:p>
        </w:tc>
        <w:tc>
          <w:tcPr>
            <w:tcW w:w="1701" w:type="dxa"/>
          </w:tcPr>
          <w:p w14:paraId="48A8E8F4" w14:textId="77777777" w:rsidR="00870054" w:rsidRDefault="00870054">
            <w:pPr>
              <w:pStyle w:val="ConsPlusNormal"/>
              <w:jc w:val="center"/>
            </w:pPr>
            <w:r>
              <w:t>32982,20</w:t>
            </w:r>
          </w:p>
        </w:tc>
        <w:tc>
          <w:tcPr>
            <w:tcW w:w="1701" w:type="dxa"/>
          </w:tcPr>
          <w:p w14:paraId="12FDC3CB" w14:textId="77777777" w:rsidR="00870054" w:rsidRDefault="00870054">
            <w:pPr>
              <w:pStyle w:val="ConsPlusNormal"/>
              <w:jc w:val="center"/>
            </w:pPr>
            <w:r>
              <w:t>0,00</w:t>
            </w:r>
          </w:p>
        </w:tc>
        <w:tc>
          <w:tcPr>
            <w:tcW w:w="1701" w:type="dxa"/>
          </w:tcPr>
          <w:p w14:paraId="2C4CEC7C" w14:textId="77777777" w:rsidR="00870054" w:rsidRDefault="00870054">
            <w:pPr>
              <w:pStyle w:val="ConsPlusNormal"/>
              <w:jc w:val="center"/>
            </w:pPr>
            <w:r>
              <w:t>0,00</w:t>
            </w:r>
          </w:p>
        </w:tc>
      </w:tr>
      <w:tr w:rsidR="00870054" w14:paraId="21FD809F" w14:textId="77777777">
        <w:tc>
          <w:tcPr>
            <w:tcW w:w="2835" w:type="dxa"/>
          </w:tcPr>
          <w:p w14:paraId="41CF2ED7"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4444D85B" w14:textId="77777777" w:rsidR="00870054" w:rsidRDefault="00870054">
            <w:pPr>
              <w:pStyle w:val="ConsPlusNormal"/>
              <w:jc w:val="center"/>
            </w:pPr>
            <w:r>
              <w:t>07</w:t>
            </w:r>
          </w:p>
        </w:tc>
        <w:tc>
          <w:tcPr>
            <w:tcW w:w="737" w:type="dxa"/>
          </w:tcPr>
          <w:p w14:paraId="202CE444" w14:textId="77777777" w:rsidR="00870054" w:rsidRDefault="00870054">
            <w:pPr>
              <w:pStyle w:val="ConsPlusNormal"/>
              <w:jc w:val="center"/>
            </w:pPr>
            <w:r>
              <w:t>09</w:t>
            </w:r>
          </w:p>
        </w:tc>
        <w:tc>
          <w:tcPr>
            <w:tcW w:w="1701" w:type="dxa"/>
          </w:tcPr>
          <w:p w14:paraId="753DC9EF" w14:textId="77777777" w:rsidR="00870054" w:rsidRDefault="00870054">
            <w:pPr>
              <w:pStyle w:val="ConsPlusNormal"/>
              <w:jc w:val="center"/>
            </w:pPr>
            <w:r>
              <w:t>19 4 09 81811</w:t>
            </w:r>
          </w:p>
        </w:tc>
        <w:tc>
          <w:tcPr>
            <w:tcW w:w="680" w:type="dxa"/>
          </w:tcPr>
          <w:p w14:paraId="5E78CFBB" w14:textId="77777777" w:rsidR="00870054" w:rsidRDefault="00870054">
            <w:pPr>
              <w:pStyle w:val="ConsPlusNormal"/>
              <w:jc w:val="center"/>
            </w:pPr>
            <w:r>
              <w:t>600</w:t>
            </w:r>
          </w:p>
        </w:tc>
        <w:tc>
          <w:tcPr>
            <w:tcW w:w="1701" w:type="dxa"/>
          </w:tcPr>
          <w:p w14:paraId="5BC62727" w14:textId="77777777" w:rsidR="00870054" w:rsidRDefault="00870054">
            <w:pPr>
              <w:pStyle w:val="ConsPlusNormal"/>
              <w:jc w:val="center"/>
            </w:pPr>
            <w:r>
              <w:t>62000,00</w:t>
            </w:r>
          </w:p>
        </w:tc>
        <w:tc>
          <w:tcPr>
            <w:tcW w:w="1701" w:type="dxa"/>
          </w:tcPr>
          <w:p w14:paraId="5BD8E46C" w14:textId="77777777" w:rsidR="00870054" w:rsidRDefault="00870054">
            <w:pPr>
              <w:pStyle w:val="ConsPlusNormal"/>
              <w:jc w:val="center"/>
            </w:pPr>
            <w:r>
              <w:t>0,00</w:t>
            </w:r>
          </w:p>
        </w:tc>
        <w:tc>
          <w:tcPr>
            <w:tcW w:w="1701" w:type="dxa"/>
          </w:tcPr>
          <w:p w14:paraId="2ABFFA99" w14:textId="77777777" w:rsidR="00870054" w:rsidRDefault="00870054">
            <w:pPr>
              <w:pStyle w:val="ConsPlusNormal"/>
              <w:jc w:val="center"/>
            </w:pPr>
            <w:r>
              <w:t>0,00</w:t>
            </w:r>
          </w:p>
        </w:tc>
      </w:tr>
      <w:tr w:rsidR="00870054" w14:paraId="317CFD0D" w14:textId="77777777">
        <w:tc>
          <w:tcPr>
            <w:tcW w:w="2835" w:type="dxa"/>
          </w:tcPr>
          <w:p w14:paraId="153C20B7" w14:textId="77777777" w:rsidR="00870054" w:rsidRDefault="00870054">
            <w:pPr>
              <w:pStyle w:val="ConsPlusNormal"/>
            </w:pPr>
            <w:r>
              <w:t xml:space="preserve">Государственная </w:t>
            </w:r>
            <w:hyperlink r:id="rId386">
              <w:r>
                <w:rPr>
                  <w:color w:val="0000FF"/>
                </w:rPr>
                <w:t>программа</w:t>
              </w:r>
            </w:hyperlink>
            <w:r>
              <w:t xml:space="preserve"> Республики Дагестан "Реализация молодежной политики в Республике Дагестан"</w:t>
            </w:r>
          </w:p>
        </w:tc>
        <w:tc>
          <w:tcPr>
            <w:tcW w:w="680" w:type="dxa"/>
          </w:tcPr>
          <w:p w14:paraId="3EBFD4DD" w14:textId="77777777" w:rsidR="00870054" w:rsidRDefault="00870054">
            <w:pPr>
              <w:pStyle w:val="ConsPlusNormal"/>
              <w:jc w:val="center"/>
            </w:pPr>
            <w:r>
              <w:t>07</w:t>
            </w:r>
          </w:p>
        </w:tc>
        <w:tc>
          <w:tcPr>
            <w:tcW w:w="737" w:type="dxa"/>
          </w:tcPr>
          <w:p w14:paraId="6055E798" w14:textId="77777777" w:rsidR="00870054" w:rsidRDefault="00870054">
            <w:pPr>
              <w:pStyle w:val="ConsPlusNormal"/>
              <w:jc w:val="center"/>
            </w:pPr>
            <w:r>
              <w:t>09</w:t>
            </w:r>
          </w:p>
        </w:tc>
        <w:tc>
          <w:tcPr>
            <w:tcW w:w="1701" w:type="dxa"/>
          </w:tcPr>
          <w:p w14:paraId="5AA28CBB" w14:textId="77777777" w:rsidR="00870054" w:rsidRDefault="00870054">
            <w:pPr>
              <w:pStyle w:val="ConsPlusNormal"/>
              <w:jc w:val="center"/>
            </w:pPr>
            <w:r>
              <w:t>33</w:t>
            </w:r>
          </w:p>
        </w:tc>
        <w:tc>
          <w:tcPr>
            <w:tcW w:w="680" w:type="dxa"/>
          </w:tcPr>
          <w:p w14:paraId="28FDCBF5" w14:textId="77777777" w:rsidR="00870054" w:rsidRDefault="00870054">
            <w:pPr>
              <w:pStyle w:val="ConsPlusNormal"/>
            </w:pPr>
          </w:p>
        </w:tc>
        <w:tc>
          <w:tcPr>
            <w:tcW w:w="1701" w:type="dxa"/>
          </w:tcPr>
          <w:p w14:paraId="2B8650AB" w14:textId="77777777" w:rsidR="00870054" w:rsidRDefault="00870054">
            <w:pPr>
              <w:pStyle w:val="ConsPlusNormal"/>
              <w:jc w:val="center"/>
            </w:pPr>
            <w:r>
              <w:t>43627,65</w:t>
            </w:r>
          </w:p>
        </w:tc>
        <w:tc>
          <w:tcPr>
            <w:tcW w:w="1701" w:type="dxa"/>
          </w:tcPr>
          <w:p w14:paraId="5AD181B7" w14:textId="77777777" w:rsidR="00870054" w:rsidRDefault="00870054">
            <w:pPr>
              <w:pStyle w:val="ConsPlusNormal"/>
              <w:jc w:val="center"/>
            </w:pPr>
            <w:r>
              <w:t>40568,80</w:t>
            </w:r>
          </w:p>
        </w:tc>
        <w:tc>
          <w:tcPr>
            <w:tcW w:w="1701" w:type="dxa"/>
          </w:tcPr>
          <w:p w14:paraId="326A4244" w14:textId="77777777" w:rsidR="00870054" w:rsidRDefault="00870054">
            <w:pPr>
              <w:pStyle w:val="ConsPlusNormal"/>
              <w:jc w:val="center"/>
            </w:pPr>
            <w:r>
              <w:t>40568,80</w:t>
            </w:r>
          </w:p>
        </w:tc>
      </w:tr>
      <w:tr w:rsidR="00870054" w14:paraId="24DA0C60" w14:textId="77777777">
        <w:tc>
          <w:tcPr>
            <w:tcW w:w="2835" w:type="dxa"/>
          </w:tcPr>
          <w:p w14:paraId="2304A71A" w14:textId="77777777" w:rsidR="00870054" w:rsidRDefault="00870054">
            <w:pPr>
              <w:pStyle w:val="ConsPlusNormal"/>
            </w:pPr>
            <w:r>
              <w:t>Комплексы процессных мероприятий</w:t>
            </w:r>
          </w:p>
        </w:tc>
        <w:tc>
          <w:tcPr>
            <w:tcW w:w="680" w:type="dxa"/>
          </w:tcPr>
          <w:p w14:paraId="048B5FF3" w14:textId="77777777" w:rsidR="00870054" w:rsidRDefault="00870054">
            <w:pPr>
              <w:pStyle w:val="ConsPlusNormal"/>
              <w:jc w:val="center"/>
            </w:pPr>
            <w:r>
              <w:t>07</w:t>
            </w:r>
          </w:p>
        </w:tc>
        <w:tc>
          <w:tcPr>
            <w:tcW w:w="737" w:type="dxa"/>
          </w:tcPr>
          <w:p w14:paraId="71EC9609" w14:textId="77777777" w:rsidR="00870054" w:rsidRDefault="00870054">
            <w:pPr>
              <w:pStyle w:val="ConsPlusNormal"/>
              <w:jc w:val="center"/>
            </w:pPr>
            <w:r>
              <w:t>09</w:t>
            </w:r>
          </w:p>
        </w:tc>
        <w:tc>
          <w:tcPr>
            <w:tcW w:w="1701" w:type="dxa"/>
          </w:tcPr>
          <w:p w14:paraId="1C44D048" w14:textId="77777777" w:rsidR="00870054" w:rsidRDefault="00870054">
            <w:pPr>
              <w:pStyle w:val="ConsPlusNormal"/>
              <w:jc w:val="center"/>
            </w:pPr>
            <w:r>
              <w:t>33 4</w:t>
            </w:r>
          </w:p>
        </w:tc>
        <w:tc>
          <w:tcPr>
            <w:tcW w:w="680" w:type="dxa"/>
          </w:tcPr>
          <w:p w14:paraId="16F71B1F" w14:textId="77777777" w:rsidR="00870054" w:rsidRDefault="00870054">
            <w:pPr>
              <w:pStyle w:val="ConsPlusNormal"/>
            </w:pPr>
          </w:p>
        </w:tc>
        <w:tc>
          <w:tcPr>
            <w:tcW w:w="1701" w:type="dxa"/>
          </w:tcPr>
          <w:p w14:paraId="20D83A3F" w14:textId="77777777" w:rsidR="00870054" w:rsidRDefault="00870054">
            <w:pPr>
              <w:pStyle w:val="ConsPlusNormal"/>
              <w:jc w:val="center"/>
            </w:pPr>
            <w:r>
              <w:t>43627,65</w:t>
            </w:r>
          </w:p>
        </w:tc>
        <w:tc>
          <w:tcPr>
            <w:tcW w:w="1701" w:type="dxa"/>
          </w:tcPr>
          <w:p w14:paraId="223F4F64" w14:textId="77777777" w:rsidR="00870054" w:rsidRDefault="00870054">
            <w:pPr>
              <w:pStyle w:val="ConsPlusNormal"/>
              <w:jc w:val="center"/>
            </w:pPr>
            <w:r>
              <w:t>40568,80</w:t>
            </w:r>
          </w:p>
        </w:tc>
        <w:tc>
          <w:tcPr>
            <w:tcW w:w="1701" w:type="dxa"/>
          </w:tcPr>
          <w:p w14:paraId="71D57442" w14:textId="77777777" w:rsidR="00870054" w:rsidRDefault="00870054">
            <w:pPr>
              <w:pStyle w:val="ConsPlusNormal"/>
              <w:jc w:val="center"/>
            </w:pPr>
            <w:r>
              <w:t>40568,80</w:t>
            </w:r>
          </w:p>
        </w:tc>
      </w:tr>
      <w:tr w:rsidR="00870054" w14:paraId="4C5B438F" w14:textId="77777777">
        <w:tc>
          <w:tcPr>
            <w:tcW w:w="2835" w:type="dxa"/>
          </w:tcPr>
          <w:p w14:paraId="5C199737" w14:textId="77777777" w:rsidR="00870054" w:rsidRDefault="00870054">
            <w:pPr>
              <w:pStyle w:val="ConsPlusNormal"/>
            </w:pPr>
            <w:r>
              <w:lastRenderedPageBreak/>
              <w:t>Комплекс процессных мероприятий "Обеспечение реализации государственной программы Республики Дагестан "Реализация молодежной политики в Республике Дагестан"</w:t>
            </w:r>
          </w:p>
        </w:tc>
        <w:tc>
          <w:tcPr>
            <w:tcW w:w="680" w:type="dxa"/>
          </w:tcPr>
          <w:p w14:paraId="5CCAF8BD" w14:textId="77777777" w:rsidR="00870054" w:rsidRDefault="00870054">
            <w:pPr>
              <w:pStyle w:val="ConsPlusNormal"/>
              <w:jc w:val="center"/>
            </w:pPr>
            <w:r>
              <w:t>07</w:t>
            </w:r>
          </w:p>
        </w:tc>
        <w:tc>
          <w:tcPr>
            <w:tcW w:w="737" w:type="dxa"/>
          </w:tcPr>
          <w:p w14:paraId="71B549BE" w14:textId="77777777" w:rsidR="00870054" w:rsidRDefault="00870054">
            <w:pPr>
              <w:pStyle w:val="ConsPlusNormal"/>
              <w:jc w:val="center"/>
            </w:pPr>
            <w:r>
              <w:t>09</w:t>
            </w:r>
          </w:p>
        </w:tc>
        <w:tc>
          <w:tcPr>
            <w:tcW w:w="1701" w:type="dxa"/>
          </w:tcPr>
          <w:p w14:paraId="52DAEB1E" w14:textId="77777777" w:rsidR="00870054" w:rsidRDefault="00870054">
            <w:pPr>
              <w:pStyle w:val="ConsPlusNormal"/>
              <w:jc w:val="center"/>
            </w:pPr>
            <w:r>
              <w:t>33 4 03</w:t>
            </w:r>
          </w:p>
        </w:tc>
        <w:tc>
          <w:tcPr>
            <w:tcW w:w="680" w:type="dxa"/>
          </w:tcPr>
          <w:p w14:paraId="337AC9B9" w14:textId="77777777" w:rsidR="00870054" w:rsidRDefault="00870054">
            <w:pPr>
              <w:pStyle w:val="ConsPlusNormal"/>
            </w:pPr>
          </w:p>
        </w:tc>
        <w:tc>
          <w:tcPr>
            <w:tcW w:w="1701" w:type="dxa"/>
          </w:tcPr>
          <w:p w14:paraId="0899804C" w14:textId="77777777" w:rsidR="00870054" w:rsidRDefault="00870054">
            <w:pPr>
              <w:pStyle w:val="ConsPlusNormal"/>
              <w:jc w:val="center"/>
            </w:pPr>
            <w:r>
              <w:t>43627,65</w:t>
            </w:r>
          </w:p>
        </w:tc>
        <w:tc>
          <w:tcPr>
            <w:tcW w:w="1701" w:type="dxa"/>
          </w:tcPr>
          <w:p w14:paraId="03DB9F08" w14:textId="77777777" w:rsidR="00870054" w:rsidRDefault="00870054">
            <w:pPr>
              <w:pStyle w:val="ConsPlusNormal"/>
              <w:jc w:val="center"/>
            </w:pPr>
            <w:r>
              <w:t>40568,80</w:t>
            </w:r>
          </w:p>
        </w:tc>
        <w:tc>
          <w:tcPr>
            <w:tcW w:w="1701" w:type="dxa"/>
          </w:tcPr>
          <w:p w14:paraId="1B70AAF5" w14:textId="77777777" w:rsidR="00870054" w:rsidRDefault="00870054">
            <w:pPr>
              <w:pStyle w:val="ConsPlusNormal"/>
              <w:jc w:val="center"/>
            </w:pPr>
            <w:r>
              <w:t>40568,80</w:t>
            </w:r>
          </w:p>
        </w:tc>
      </w:tr>
      <w:tr w:rsidR="00870054" w14:paraId="6FF43ECE" w14:textId="77777777">
        <w:tc>
          <w:tcPr>
            <w:tcW w:w="2835" w:type="dxa"/>
          </w:tcPr>
          <w:p w14:paraId="643B9485" w14:textId="77777777" w:rsidR="00870054" w:rsidRDefault="00870054">
            <w:pPr>
              <w:pStyle w:val="ConsPlusNormal"/>
            </w:pPr>
            <w:r>
              <w:t>Финансовое обеспечение выполнения функций государственных органов</w:t>
            </w:r>
          </w:p>
        </w:tc>
        <w:tc>
          <w:tcPr>
            <w:tcW w:w="680" w:type="dxa"/>
          </w:tcPr>
          <w:p w14:paraId="5CBDAEC5" w14:textId="77777777" w:rsidR="00870054" w:rsidRDefault="00870054">
            <w:pPr>
              <w:pStyle w:val="ConsPlusNormal"/>
              <w:jc w:val="center"/>
            </w:pPr>
            <w:r>
              <w:t>07</w:t>
            </w:r>
          </w:p>
        </w:tc>
        <w:tc>
          <w:tcPr>
            <w:tcW w:w="737" w:type="dxa"/>
          </w:tcPr>
          <w:p w14:paraId="73E6B074" w14:textId="77777777" w:rsidR="00870054" w:rsidRDefault="00870054">
            <w:pPr>
              <w:pStyle w:val="ConsPlusNormal"/>
              <w:jc w:val="center"/>
            </w:pPr>
            <w:r>
              <w:t>09</w:t>
            </w:r>
          </w:p>
        </w:tc>
        <w:tc>
          <w:tcPr>
            <w:tcW w:w="1701" w:type="dxa"/>
          </w:tcPr>
          <w:p w14:paraId="740C39C3" w14:textId="77777777" w:rsidR="00870054" w:rsidRDefault="00870054">
            <w:pPr>
              <w:pStyle w:val="ConsPlusNormal"/>
              <w:jc w:val="center"/>
            </w:pPr>
            <w:r>
              <w:t>33 4 03 20000</w:t>
            </w:r>
          </w:p>
        </w:tc>
        <w:tc>
          <w:tcPr>
            <w:tcW w:w="680" w:type="dxa"/>
          </w:tcPr>
          <w:p w14:paraId="1410F623" w14:textId="77777777" w:rsidR="00870054" w:rsidRDefault="00870054">
            <w:pPr>
              <w:pStyle w:val="ConsPlusNormal"/>
            </w:pPr>
          </w:p>
        </w:tc>
        <w:tc>
          <w:tcPr>
            <w:tcW w:w="1701" w:type="dxa"/>
          </w:tcPr>
          <w:p w14:paraId="69BF5FC6" w14:textId="77777777" w:rsidR="00870054" w:rsidRDefault="00870054">
            <w:pPr>
              <w:pStyle w:val="ConsPlusNormal"/>
              <w:jc w:val="center"/>
            </w:pPr>
            <w:r>
              <w:t>43627,65</w:t>
            </w:r>
          </w:p>
        </w:tc>
        <w:tc>
          <w:tcPr>
            <w:tcW w:w="1701" w:type="dxa"/>
          </w:tcPr>
          <w:p w14:paraId="6DCA1E92" w14:textId="77777777" w:rsidR="00870054" w:rsidRDefault="00870054">
            <w:pPr>
              <w:pStyle w:val="ConsPlusNormal"/>
              <w:jc w:val="center"/>
            </w:pPr>
            <w:r>
              <w:t>40568,80</w:t>
            </w:r>
          </w:p>
        </w:tc>
        <w:tc>
          <w:tcPr>
            <w:tcW w:w="1701" w:type="dxa"/>
          </w:tcPr>
          <w:p w14:paraId="7E03B99A" w14:textId="77777777" w:rsidR="00870054" w:rsidRDefault="00870054">
            <w:pPr>
              <w:pStyle w:val="ConsPlusNormal"/>
              <w:jc w:val="center"/>
            </w:pPr>
            <w:r>
              <w:t>40568,80</w:t>
            </w:r>
          </w:p>
        </w:tc>
      </w:tr>
      <w:tr w:rsidR="00870054" w14:paraId="707F95BF" w14:textId="77777777">
        <w:tc>
          <w:tcPr>
            <w:tcW w:w="2835" w:type="dxa"/>
          </w:tcPr>
          <w:p w14:paraId="081A5A67"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760AD4BE" w14:textId="77777777" w:rsidR="00870054" w:rsidRDefault="00870054">
            <w:pPr>
              <w:pStyle w:val="ConsPlusNormal"/>
              <w:jc w:val="center"/>
            </w:pPr>
            <w:r>
              <w:t>07</w:t>
            </w:r>
          </w:p>
        </w:tc>
        <w:tc>
          <w:tcPr>
            <w:tcW w:w="737" w:type="dxa"/>
          </w:tcPr>
          <w:p w14:paraId="18906720" w14:textId="77777777" w:rsidR="00870054" w:rsidRDefault="00870054">
            <w:pPr>
              <w:pStyle w:val="ConsPlusNormal"/>
              <w:jc w:val="center"/>
            </w:pPr>
            <w:r>
              <w:t>09</w:t>
            </w:r>
          </w:p>
        </w:tc>
        <w:tc>
          <w:tcPr>
            <w:tcW w:w="1701" w:type="dxa"/>
          </w:tcPr>
          <w:p w14:paraId="76D0F1E4" w14:textId="77777777" w:rsidR="00870054" w:rsidRDefault="00870054">
            <w:pPr>
              <w:pStyle w:val="ConsPlusNormal"/>
              <w:jc w:val="center"/>
            </w:pPr>
            <w:r>
              <w:t>33 4 03 20000</w:t>
            </w:r>
          </w:p>
        </w:tc>
        <w:tc>
          <w:tcPr>
            <w:tcW w:w="680" w:type="dxa"/>
          </w:tcPr>
          <w:p w14:paraId="48DCABAB" w14:textId="77777777" w:rsidR="00870054" w:rsidRDefault="00870054">
            <w:pPr>
              <w:pStyle w:val="ConsPlusNormal"/>
              <w:jc w:val="center"/>
            </w:pPr>
            <w:r>
              <w:t>100</w:t>
            </w:r>
          </w:p>
        </w:tc>
        <w:tc>
          <w:tcPr>
            <w:tcW w:w="1701" w:type="dxa"/>
          </w:tcPr>
          <w:p w14:paraId="54B29211" w14:textId="77777777" w:rsidR="00870054" w:rsidRDefault="00870054">
            <w:pPr>
              <w:pStyle w:val="ConsPlusNormal"/>
              <w:jc w:val="center"/>
            </w:pPr>
            <w:r>
              <w:t>37785,70</w:t>
            </w:r>
          </w:p>
        </w:tc>
        <w:tc>
          <w:tcPr>
            <w:tcW w:w="1701" w:type="dxa"/>
          </w:tcPr>
          <w:p w14:paraId="619A72EF" w14:textId="77777777" w:rsidR="00870054" w:rsidRDefault="00870054">
            <w:pPr>
              <w:pStyle w:val="ConsPlusNormal"/>
              <w:jc w:val="center"/>
            </w:pPr>
            <w:r>
              <w:t>37008,00</w:t>
            </w:r>
          </w:p>
        </w:tc>
        <w:tc>
          <w:tcPr>
            <w:tcW w:w="1701" w:type="dxa"/>
          </w:tcPr>
          <w:p w14:paraId="7D383614" w14:textId="77777777" w:rsidR="00870054" w:rsidRDefault="00870054">
            <w:pPr>
              <w:pStyle w:val="ConsPlusNormal"/>
              <w:jc w:val="center"/>
            </w:pPr>
            <w:r>
              <w:t>37008,00</w:t>
            </w:r>
          </w:p>
        </w:tc>
      </w:tr>
      <w:tr w:rsidR="00870054" w14:paraId="55B5E04D" w14:textId="77777777">
        <w:tc>
          <w:tcPr>
            <w:tcW w:w="2835" w:type="dxa"/>
          </w:tcPr>
          <w:p w14:paraId="69A0C395"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577C2D6E" w14:textId="77777777" w:rsidR="00870054" w:rsidRDefault="00870054">
            <w:pPr>
              <w:pStyle w:val="ConsPlusNormal"/>
              <w:jc w:val="center"/>
            </w:pPr>
            <w:r>
              <w:t>07</w:t>
            </w:r>
          </w:p>
        </w:tc>
        <w:tc>
          <w:tcPr>
            <w:tcW w:w="737" w:type="dxa"/>
          </w:tcPr>
          <w:p w14:paraId="51E7A9EE" w14:textId="77777777" w:rsidR="00870054" w:rsidRDefault="00870054">
            <w:pPr>
              <w:pStyle w:val="ConsPlusNormal"/>
              <w:jc w:val="center"/>
            </w:pPr>
            <w:r>
              <w:t>09</w:t>
            </w:r>
          </w:p>
        </w:tc>
        <w:tc>
          <w:tcPr>
            <w:tcW w:w="1701" w:type="dxa"/>
          </w:tcPr>
          <w:p w14:paraId="3F6EE88D" w14:textId="77777777" w:rsidR="00870054" w:rsidRDefault="00870054">
            <w:pPr>
              <w:pStyle w:val="ConsPlusNormal"/>
              <w:jc w:val="center"/>
            </w:pPr>
            <w:r>
              <w:t>33 4 03 20000</w:t>
            </w:r>
          </w:p>
        </w:tc>
        <w:tc>
          <w:tcPr>
            <w:tcW w:w="680" w:type="dxa"/>
          </w:tcPr>
          <w:p w14:paraId="1CDC41F1" w14:textId="77777777" w:rsidR="00870054" w:rsidRDefault="00870054">
            <w:pPr>
              <w:pStyle w:val="ConsPlusNormal"/>
              <w:jc w:val="center"/>
            </w:pPr>
            <w:r>
              <w:t>200</w:t>
            </w:r>
          </w:p>
        </w:tc>
        <w:tc>
          <w:tcPr>
            <w:tcW w:w="1701" w:type="dxa"/>
          </w:tcPr>
          <w:p w14:paraId="48DA706D" w14:textId="77777777" w:rsidR="00870054" w:rsidRDefault="00870054">
            <w:pPr>
              <w:pStyle w:val="ConsPlusNormal"/>
              <w:jc w:val="center"/>
            </w:pPr>
            <w:r>
              <w:t>5589,95</w:t>
            </w:r>
          </w:p>
        </w:tc>
        <w:tc>
          <w:tcPr>
            <w:tcW w:w="1701" w:type="dxa"/>
          </w:tcPr>
          <w:p w14:paraId="7F17D013" w14:textId="77777777" w:rsidR="00870054" w:rsidRDefault="00870054">
            <w:pPr>
              <w:pStyle w:val="ConsPlusNormal"/>
              <w:jc w:val="center"/>
            </w:pPr>
            <w:r>
              <w:t>3410,80</w:t>
            </w:r>
          </w:p>
        </w:tc>
        <w:tc>
          <w:tcPr>
            <w:tcW w:w="1701" w:type="dxa"/>
          </w:tcPr>
          <w:p w14:paraId="4F9657DF" w14:textId="77777777" w:rsidR="00870054" w:rsidRDefault="00870054">
            <w:pPr>
              <w:pStyle w:val="ConsPlusNormal"/>
              <w:jc w:val="center"/>
            </w:pPr>
            <w:r>
              <w:t>3410,80</w:t>
            </w:r>
          </w:p>
        </w:tc>
      </w:tr>
      <w:tr w:rsidR="00870054" w14:paraId="562146DD" w14:textId="77777777">
        <w:tc>
          <w:tcPr>
            <w:tcW w:w="2835" w:type="dxa"/>
          </w:tcPr>
          <w:p w14:paraId="3D6ABF17" w14:textId="77777777" w:rsidR="00870054" w:rsidRDefault="00870054">
            <w:pPr>
              <w:pStyle w:val="ConsPlusNormal"/>
            </w:pPr>
            <w:r>
              <w:lastRenderedPageBreak/>
              <w:t>Иные бюджетные ассигнования</w:t>
            </w:r>
          </w:p>
        </w:tc>
        <w:tc>
          <w:tcPr>
            <w:tcW w:w="680" w:type="dxa"/>
          </w:tcPr>
          <w:p w14:paraId="4331BC62" w14:textId="77777777" w:rsidR="00870054" w:rsidRDefault="00870054">
            <w:pPr>
              <w:pStyle w:val="ConsPlusNormal"/>
              <w:jc w:val="center"/>
            </w:pPr>
            <w:r>
              <w:t>07</w:t>
            </w:r>
          </w:p>
        </w:tc>
        <w:tc>
          <w:tcPr>
            <w:tcW w:w="737" w:type="dxa"/>
          </w:tcPr>
          <w:p w14:paraId="6614CC13" w14:textId="77777777" w:rsidR="00870054" w:rsidRDefault="00870054">
            <w:pPr>
              <w:pStyle w:val="ConsPlusNormal"/>
              <w:jc w:val="center"/>
            </w:pPr>
            <w:r>
              <w:t>09</w:t>
            </w:r>
          </w:p>
        </w:tc>
        <w:tc>
          <w:tcPr>
            <w:tcW w:w="1701" w:type="dxa"/>
          </w:tcPr>
          <w:p w14:paraId="46E5D1E3" w14:textId="77777777" w:rsidR="00870054" w:rsidRDefault="00870054">
            <w:pPr>
              <w:pStyle w:val="ConsPlusNormal"/>
              <w:jc w:val="center"/>
            </w:pPr>
            <w:r>
              <w:t>33 4 03 20000</w:t>
            </w:r>
          </w:p>
        </w:tc>
        <w:tc>
          <w:tcPr>
            <w:tcW w:w="680" w:type="dxa"/>
          </w:tcPr>
          <w:p w14:paraId="79B1DB43" w14:textId="77777777" w:rsidR="00870054" w:rsidRDefault="00870054">
            <w:pPr>
              <w:pStyle w:val="ConsPlusNormal"/>
              <w:jc w:val="center"/>
            </w:pPr>
            <w:r>
              <w:t>800</w:t>
            </w:r>
          </w:p>
        </w:tc>
        <w:tc>
          <w:tcPr>
            <w:tcW w:w="1701" w:type="dxa"/>
          </w:tcPr>
          <w:p w14:paraId="37358576" w14:textId="77777777" w:rsidR="00870054" w:rsidRDefault="00870054">
            <w:pPr>
              <w:pStyle w:val="ConsPlusNormal"/>
              <w:jc w:val="center"/>
            </w:pPr>
            <w:r>
              <w:t>252,00</w:t>
            </w:r>
          </w:p>
        </w:tc>
        <w:tc>
          <w:tcPr>
            <w:tcW w:w="1701" w:type="dxa"/>
          </w:tcPr>
          <w:p w14:paraId="1B4DDDE8" w14:textId="77777777" w:rsidR="00870054" w:rsidRDefault="00870054">
            <w:pPr>
              <w:pStyle w:val="ConsPlusNormal"/>
              <w:jc w:val="center"/>
            </w:pPr>
            <w:r>
              <w:t>150,00</w:t>
            </w:r>
          </w:p>
        </w:tc>
        <w:tc>
          <w:tcPr>
            <w:tcW w:w="1701" w:type="dxa"/>
          </w:tcPr>
          <w:p w14:paraId="1546BF30" w14:textId="77777777" w:rsidR="00870054" w:rsidRDefault="00870054">
            <w:pPr>
              <w:pStyle w:val="ConsPlusNormal"/>
              <w:jc w:val="center"/>
            </w:pPr>
            <w:r>
              <w:t>150,00</w:t>
            </w:r>
          </w:p>
        </w:tc>
      </w:tr>
      <w:tr w:rsidR="00870054" w14:paraId="299A3348" w14:textId="77777777">
        <w:tc>
          <w:tcPr>
            <w:tcW w:w="2835" w:type="dxa"/>
          </w:tcPr>
          <w:p w14:paraId="55A86F7D" w14:textId="77777777" w:rsidR="00870054" w:rsidRDefault="00870054">
            <w:pPr>
              <w:pStyle w:val="ConsPlusNormal"/>
            </w:pPr>
            <w:r>
              <w:t xml:space="preserve">Государственная </w:t>
            </w:r>
            <w:hyperlink r:id="rId387">
              <w:r>
                <w:rPr>
                  <w:color w:val="0000FF"/>
                </w:rPr>
                <w:t>программа</w:t>
              </w:r>
            </w:hyperlink>
            <w:r>
              <w:t xml:space="preserve"> Республики Дагестан "Комплексное территориальное развитие муниципального образования "городской округ "город Дербент"</w:t>
            </w:r>
          </w:p>
        </w:tc>
        <w:tc>
          <w:tcPr>
            <w:tcW w:w="680" w:type="dxa"/>
          </w:tcPr>
          <w:p w14:paraId="39C9FB22" w14:textId="77777777" w:rsidR="00870054" w:rsidRDefault="00870054">
            <w:pPr>
              <w:pStyle w:val="ConsPlusNormal"/>
              <w:jc w:val="center"/>
            </w:pPr>
            <w:r>
              <w:t>07</w:t>
            </w:r>
          </w:p>
        </w:tc>
        <w:tc>
          <w:tcPr>
            <w:tcW w:w="737" w:type="dxa"/>
          </w:tcPr>
          <w:p w14:paraId="14B41056" w14:textId="77777777" w:rsidR="00870054" w:rsidRDefault="00870054">
            <w:pPr>
              <w:pStyle w:val="ConsPlusNormal"/>
              <w:jc w:val="center"/>
            </w:pPr>
            <w:r>
              <w:t>09</w:t>
            </w:r>
          </w:p>
        </w:tc>
        <w:tc>
          <w:tcPr>
            <w:tcW w:w="1701" w:type="dxa"/>
          </w:tcPr>
          <w:p w14:paraId="5AE36392" w14:textId="77777777" w:rsidR="00870054" w:rsidRDefault="00870054">
            <w:pPr>
              <w:pStyle w:val="ConsPlusNormal"/>
              <w:jc w:val="center"/>
            </w:pPr>
            <w:r>
              <w:t>49</w:t>
            </w:r>
          </w:p>
        </w:tc>
        <w:tc>
          <w:tcPr>
            <w:tcW w:w="680" w:type="dxa"/>
          </w:tcPr>
          <w:p w14:paraId="606FB7F2" w14:textId="77777777" w:rsidR="00870054" w:rsidRDefault="00870054">
            <w:pPr>
              <w:pStyle w:val="ConsPlusNormal"/>
            </w:pPr>
          </w:p>
        </w:tc>
        <w:tc>
          <w:tcPr>
            <w:tcW w:w="1701" w:type="dxa"/>
          </w:tcPr>
          <w:p w14:paraId="38F0ABEF" w14:textId="77777777" w:rsidR="00870054" w:rsidRDefault="00870054">
            <w:pPr>
              <w:pStyle w:val="ConsPlusNormal"/>
              <w:jc w:val="center"/>
            </w:pPr>
            <w:r>
              <w:t>0,00</w:t>
            </w:r>
          </w:p>
        </w:tc>
        <w:tc>
          <w:tcPr>
            <w:tcW w:w="1701" w:type="dxa"/>
          </w:tcPr>
          <w:p w14:paraId="0400D4AF" w14:textId="77777777" w:rsidR="00870054" w:rsidRDefault="00870054">
            <w:pPr>
              <w:pStyle w:val="ConsPlusNormal"/>
              <w:jc w:val="center"/>
            </w:pPr>
            <w:r>
              <w:t>0,00</w:t>
            </w:r>
          </w:p>
        </w:tc>
        <w:tc>
          <w:tcPr>
            <w:tcW w:w="1701" w:type="dxa"/>
          </w:tcPr>
          <w:p w14:paraId="2EEBDD6C" w14:textId="77777777" w:rsidR="00870054" w:rsidRDefault="00870054">
            <w:pPr>
              <w:pStyle w:val="ConsPlusNormal"/>
              <w:jc w:val="center"/>
            </w:pPr>
            <w:r>
              <w:t>98560,44</w:t>
            </w:r>
          </w:p>
        </w:tc>
      </w:tr>
      <w:tr w:rsidR="00870054" w14:paraId="2C6A82D6" w14:textId="77777777">
        <w:tc>
          <w:tcPr>
            <w:tcW w:w="2835" w:type="dxa"/>
          </w:tcPr>
          <w:p w14:paraId="1BAE09BB" w14:textId="77777777" w:rsidR="00870054" w:rsidRDefault="00870054">
            <w:pPr>
              <w:pStyle w:val="ConsPlusNormal"/>
            </w:pPr>
            <w:r>
              <w:t>Региональные проекты, не входящие в состав национального проекта</w:t>
            </w:r>
          </w:p>
        </w:tc>
        <w:tc>
          <w:tcPr>
            <w:tcW w:w="680" w:type="dxa"/>
          </w:tcPr>
          <w:p w14:paraId="7EB803BA" w14:textId="77777777" w:rsidR="00870054" w:rsidRDefault="00870054">
            <w:pPr>
              <w:pStyle w:val="ConsPlusNormal"/>
              <w:jc w:val="center"/>
            </w:pPr>
            <w:r>
              <w:t>07</w:t>
            </w:r>
          </w:p>
        </w:tc>
        <w:tc>
          <w:tcPr>
            <w:tcW w:w="737" w:type="dxa"/>
          </w:tcPr>
          <w:p w14:paraId="7473EAA2" w14:textId="77777777" w:rsidR="00870054" w:rsidRDefault="00870054">
            <w:pPr>
              <w:pStyle w:val="ConsPlusNormal"/>
              <w:jc w:val="center"/>
            </w:pPr>
            <w:r>
              <w:t>09</w:t>
            </w:r>
          </w:p>
        </w:tc>
        <w:tc>
          <w:tcPr>
            <w:tcW w:w="1701" w:type="dxa"/>
          </w:tcPr>
          <w:p w14:paraId="1DFD30A1" w14:textId="77777777" w:rsidR="00870054" w:rsidRDefault="00870054">
            <w:pPr>
              <w:pStyle w:val="ConsPlusNormal"/>
              <w:jc w:val="center"/>
            </w:pPr>
            <w:r>
              <w:t>49 2</w:t>
            </w:r>
          </w:p>
        </w:tc>
        <w:tc>
          <w:tcPr>
            <w:tcW w:w="680" w:type="dxa"/>
          </w:tcPr>
          <w:p w14:paraId="153F59FF" w14:textId="77777777" w:rsidR="00870054" w:rsidRDefault="00870054">
            <w:pPr>
              <w:pStyle w:val="ConsPlusNormal"/>
            </w:pPr>
          </w:p>
        </w:tc>
        <w:tc>
          <w:tcPr>
            <w:tcW w:w="1701" w:type="dxa"/>
          </w:tcPr>
          <w:p w14:paraId="3A6C4662" w14:textId="77777777" w:rsidR="00870054" w:rsidRDefault="00870054">
            <w:pPr>
              <w:pStyle w:val="ConsPlusNormal"/>
              <w:jc w:val="center"/>
            </w:pPr>
            <w:r>
              <w:t>0,00</w:t>
            </w:r>
          </w:p>
        </w:tc>
        <w:tc>
          <w:tcPr>
            <w:tcW w:w="1701" w:type="dxa"/>
          </w:tcPr>
          <w:p w14:paraId="66D4E0A9" w14:textId="77777777" w:rsidR="00870054" w:rsidRDefault="00870054">
            <w:pPr>
              <w:pStyle w:val="ConsPlusNormal"/>
              <w:jc w:val="center"/>
            </w:pPr>
            <w:r>
              <w:t>0,00</w:t>
            </w:r>
          </w:p>
        </w:tc>
        <w:tc>
          <w:tcPr>
            <w:tcW w:w="1701" w:type="dxa"/>
          </w:tcPr>
          <w:p w14:paraId="0FBBA30A" w14:textId="77777777" w:rsidR="00870054" w:rsidRDefault="00870054">
            <w:pPr>
              <w:pStyle w:val="ConsPlusNormal"/>
              <w:jc w:val="center"/>
            </w:pPr>
            <w:r>
              <w:t>98560,44</w:t>
            </w:r>
          </w:p>
        </w:tc>
      </w:tr>
      <w:tr w:rsidR="00870054" w14:paraId="269E593C" w14:textId="77777777">
        <w:tc>
          <w:tcPr>
            <w:tcW w:w="2835" w:type="dxa"/>
          </w:tcPr>
          <w:p w14:paraId="0D2A1B2B" w14:textId="77777777" w:rsidR="00870054" w:rsidRDefault="00870054">
            <w:pPr>
              <w:pStyle w:val="ConsPlusNormal"/>
            </w:pPr>
            <w:r>
              <w:t>Региональный проект "Развитие образования городского округа "город Дербент"</w:t>
            </w:r>
          </w:p>
        </w:tc>
        <w:tc>
          <w:tcPr>
            <w:tcW w:w="680" w:type="dxa"/>
          </w:tcPr>
          <w:p w14:paraId="236108C7" w14:textId="77777777" w:rsidR="00870054" w:rsidRDefault="00870054">
            <w:pPr>
              <w:pStyle w:val="ConsPlusNormal"/>
              <w:jc w:val="center"/>
            </w:pPr>
            <w:r>
              <w:t>07</w:t>
            </w:r>
          </w:p>
        </w:tc>
        <w:tc>
          <w:tcPr>
            <w:tcW w:w="737" w:type="dxa"/>
          </w:tcPr>
          <w:p w14:paraId="5C9A910F" w14:textId="77777777" w:rsidR="00870054" w:rsidRDefault="00870054">
            <w:pPr>
              <w:pStyle w:val="ConsPlusNormal"/>
              <w:jc w:val="center"/>
            </w:pPr>
            <w:r>
              <w:t>09</w:t>
            </w:r>
          </w:p>
        </w:tc>
        <w:tc>
          <w:tcPr>
            <w:tcW w:w="1701" w:type="dxa"/>
          </w:tcPr>
          <w:p w14:paraId="30BBD354" w14:textId="77777777" w:rsidR="00870054" w:rsidRDefault="00870054">
            <w:pPr>
              <w:pStyle w:val="ConsPlusNormal"/>
              <w:jc w:val="center"/>
            </w:pPr>
            <w:r>
              <w:t>49 2 04</w:t>
            </w:r>
          </w:p>
        </w:tc>
        <w:tc>
          <w:tcPr>
            <w:tcW w:w="680" w:type="dxa"/>
          </w:tcPr>
          <w:p w14:paraId="30A7000E" w14:textId="77777777" w:rsidR="00870054" w:rsidRDefault="00870054">
            <w:pPr>
              <w:pStyle w:val="ConsPlusNormal"/>
            </w:pPr>
          </w:p>
        </w:tc>
        <w:tc>
          <w:tcPr>
            <w:tcW w:w="1701" w:type="dxa"/>
          </w:tcPr>
          <w:p w14:paraId="11B9D7F4" w14:textId="77777777" w:rsidR="00870054" w:rsidRDefault="00870054">
            <w:pPr>
              <w:pStyle w:val="ConsPlusNormal"/>
              <w:jc w:val="center"/>
            </w:pPr>
            <w:r>
              <w:t>0,00</w:t>
            </w:r>
          </w:p>
        </w:tc>
        <w:tc>
          <w:tcPr>
            <w:tcW w:w="1701" w:type="dxa"/>
          </w:tcPr>
          <w:p w14:paraId="219E6E54" w14:textId="77777777" w:rsidR="00870054" w:rsidRDefault="00870054">
            <w:pPr>
              <w:pStyle w:val="ConsPlusNormal"/>
              <w:jc w:val="center"/>
            </w:pPr>
            <w:r>
              <w:t>0,00</w:t>
            </w:r>
          </w:p>
        </w:tc>
        <w:tc>
          <w:tcPr>
            <w:tcW w:w="1701" w:type="dxa"/>
          </w:tcPr>
          <w:p w14:paraId="55FB5951" w14:textId="77777777" w:rsidR="00870054" w:rsidRDefault="00870054">
            <w:pPr>
              <w:pStyle w:val="ConsPlusNormal"/>
              <w:jc w:val="center"/>
            </w:pPr>
            <w:r>
              <w:t>98560,44</w:t>
            </w:r>
          </w:p>
        </w:tc>
      </w:tr>
      <w:tr w:rsidR="00870054" w14:paraId="710A2817" w14:textId="77777777">
        <w:tc>
          <w:tcPr>
            <w:tcW w:w="2835" w:type="dxa"/>
          </w:tcPr>
          <w:p w14:paraId="23D2205A" w14:textId="77777777" w:rsidR="00870054" w:rsidRDefault="00870054">
            <w:pPr>
              <w:pStyle w:val="ConsPlusNormal"/>
            </w:pPr>
            <w:r>
              <w:t>Реконструкция объектов в образовательной сфере</w:t>
            </w:r>
          </w:p>
        </w:tc>
        <w:tc>
          <w:tcPr>
            <w:tcW w:w="680" w:type="dxa"/>
          </w:tcPr>
          <w:p w14:paraId="4F2FD018" w14:textId="77777777" w:rsidR="00870054" w:rsidRDefault="00870054">
            <w:pPr>
              <w:pStyle w:val="ConsPlusNormal"/>
              <w:jc w:val="center"/>
            </w:pPr>
            <w:r>
              <w:t>07</w:t>
            </w:r>
          </w:p>
        </w:tc>
        <w:tc>
          <w:tcPr>
            <w:tcW w:w="737" w:type="dxa"/>
          </w:tcPr>
          <w:p w14:paraId="784F19C8" w14:textId="77777777" w:rsidR="00870054" w:rsidRDefault="00870054">
            <w:pPr>
              <w:pStyle w:val="ConsPlusNormal"/>
              <w:jc w:val="center"/>
            </w:pPr>
            <w:r>
              <w:t>09</w:t>
            </w:r>
          </w:p>
        </w:tc>
        <w:tc>
          <w:tcPr>
            <w:tcW w:w="1701" w:type="dxa"/>
          </w:tcPr>
          <w:p w14:paraId="0D9D1189" w14:textId="77777777" w:rsidR="00870054" w:rsidRDefault="00870054">
            <w:pPr>
              <w:pStyle w:val="ConsPlusNormal"/>
              <w:jc w:val="center"/>
            </w:pPr>
            <w:r>
              <w:t>49 2 04 82746</w:t>
            </w:r>
          </w:p>
        </w:tc>
        <w:tc>
          <w:tcPr>
            <w:tcW w:w="680" w:type="dxa"/>
          </w:tcPr>
          <w:p w14:paraId="5DB65C41" w14:textId="77777777" w:rsidR="00870054" w:rsidRDefault="00870054">
            <w:pPr>
              <w:pStyle w:val="ConsPlusNormal"/>
            </w:pPr>
          </w:p>
        </w:tc>
        <w:tc>
          <w:tcPr>
            <w:tcW w:w="1701" w:type="dxa"/>
          </w:tcPr>
          <w:p w14:paraId="37FE1F40" w14:textId="77777777" w:rsidR="00870054" w:rsidRDefault="00870054">
            <w:pPr>
              <w:pStyle w:val="ConsPlusNormal"/>
              <w:jc w:val="center"/>
            </w:pPr>
            <w:r>
              <w:t>0,00</w:t>
            </w:r>
          </w:p>
        </w:tc>
        <w:tc>
          <w:tcPr>
            <w:tcW w:w="1701" w:type="dxa"/>
          </w:tcPr>
          <w:p w14:paraId="2B01BAD6" w14:textId="77777777" w:rsidR="00870054" w:rsidRDefault="00870054">
            <w:pPr>
              <w:pStyle w:val="ConsPlusNormal"/>
              <w:jc w:val="center"/>
            </w:pPr>
            <w:r>
              <w:t>0,00</w:t>
            </w:r>
          </w:p>
        </w:tc>
        <w:tc>
          <w:tcPr>
            <w:tcW w:w="1701" w:type="dxa"/>
          </w:tcPr>
          <w:p w14:paraId="7C695C62" w14:textId="77777777" w:rsidR="00870054" w:rsidRDefault="00870054">
            <w:pPr>
              <w:pStyle w:val="ConsPlusNormal"/>
              <w:jc w:val="center"/>
            </w:pPr>
            <w:r>
              <w:t>98560,44</w:t>
            </w:r>
          </w:p>
        </w:tc>
      </w:tr>
      <w:tr w:rsidR="00870054" w14:paraId="37F24EC4" w14:textId="77777777">
        <w:tc>
          <w:tcPr>
            <w:tcW w:w="2835" w:type="dxa"/>
          </w:tcPr>
          <w:p w14:paraId="2DB0EA60" w14:textId="77777777" w:rsidR="00870054" w:rsidRDefault="00870054">
            <w:pPr>
              <w:pStyle w:val="ConsPlusNormal"/>
            </w:pPr>
            <w:r>
              <w:t>Межбюджетные трансферты</w:t>
            </w:r>
          </w:p>
        </w:tc>
        <w:tc>
          <w:tcPr>
            <w:tcW w:w="680" w:type="dxa"/>
          </w:tcPr>
          <w:p w14:paraId="771C2DA1" w14:textId="77777777" w:rsidR="00870054" w:rsidRDefault="00870054">
            <w:pPr>
              <w:pStyle w:val="ConsPlusNormal"/>
              <w:jc w:val="center"/>
            </w:pPr>
            <w:r>
              <w:t>07</w:t>
            </w:r>
          </w:p>
        </w:tc>
        <w:tc>
          <w:tcPr>
            <w:tcW w:w="737" w:type="dxa"/>
          </w:tcPr>
          <w:p w14:paraId="0F0F61A4" w14:textId="77777777" w:rsidR="00870054" w:rsidRDefault="00870054">
            <w:pPr>
              <w:pStyle w:val="ConsPlusNormal"/>
              <w:jc w:val="center"/>
            </w:pPr>
            <w:r>
              <w:t>09</w:t>
            </w:r>
          </w:p>
        </w:tc>
        <w:tc>
          <w:tcPr>
            <w:tcW w:w="1701" w:type="dxa"/>
          </w:tcPr>
          <w:p w14:paraId="5C2196A2" w14:textId="77777777" w:rsidR="00870054" w:rsidRDefault="00870054">
            <w:pPr>
              <w:pStyle w:val="ConsPlusNormal"/>
              <w:jc w:val="center"/>
            </w:pPr>
            <w:r>
              <w:t>49 2 04 82746</w:t>
            </w:r>
          </w:p>
        </w:tc>
        <w:tc>
          <w:tcPr>
            <w:tcW w:w="680" w:type="dxa"/>
          </w:tcPr>
          <w:p w14:paraId="0F9CBEB0" w14:textId="77777777" w:rsidR="00870054" w:rsidRDefault="00870054">
            <w:pPr>
              <w:pStyle w:val="ConsPlusNormal"/>
              <w:jc w:val="center"/>
            </w:pPr>
            <w:r>
              <w:t>500</w:t>
            </w:r>
          </w:p>
        </w:tc>
        <w:tc>
          <w:tcPr>
            <w:tcW w:w="1701" w:type="dxa"/>
          </w:tcPr>
          <w:p w14:paraId="0B4C26C1" w14:textId="77777777" w:rsidR="00870054" w:rsidRDefault="00870054">
            <w:pPr>
              <w:pStyle w:val="ConsPlusNormal"/>
              <w:jc w:val="center"/>
            </w:pPr>
            <w:r>
              <w:t>0,00</w:t>
            </w:r>
          </w:p>
        </w:tc>
        <w:tc>
          <w:tcPr>
            <w:tcW w:w="1701" w:type="dxa"/>
          </w:tcPr>
          <w:p w14:paraId="0377722A" w14:textId="77777777" w:rsidR="00870054" w:rsidRDefault="00870054">
            <w:pPr>
              <w:pStyle w:val="ConsPlusNormal"/>
              <w:jc w:val="center"/>
            </w:pPr>
            <w:r>
              <w:t>0,00</w:t>
            </w:r>
          </w:p>
        </w:tc>
        <w:tc>
          <w:tcPr>
            <w:tcW w:w="1701" w:type="dxa"/>
          </w:tcPr>
          <w:p w14:paraId="186363A4" w14:textId="77777777" w:rsidR="00870054" w:rsidRDefault="00870054">
            <w:pPr>
              <w:pStyle w:val="ConsPlusNormal"/>
              <w:jc w:val="center"/>
            </w:pPr>
            <w:r>
              <w:t>98560,44</w:t>
            </w:r>
          </w:p>
        </w:tc>
      </w:tr>
      <w:tr w:rsidR="00870054" w14:paraId="63D00F87" w14:textId="77777777">
        <w:tc>
          <w:tcPr>
            <w:tcW w:w="2835" w:type="dxa"/>
          </w:tcPr>
          <w:p w14:paraId="65C473EB" w14:textId="77777777" w:rsidR="00870054" w:rsidRDefault="00870054">
            <w:pPr>
              <w:pStyle w:val="ConsPlusNormal"/>
            </w:pPr>
            <w:r>
              <w:t>Реализация функций органов государственной власти Республики Дагестан</w:t>
            </w:r>
          </w:p>
        </w:tc>
        <w:tc>
          <w:tcPr>
            <w:tcW w:w="680" w:type="dxa"/>
          </w:tcPr>
          <w:p w14:paraId="3C9FD97C" w14:textId="77777777" w:rsidR="00870054" w:rsidRDefault="00870054">
            <w:pPr>
              <w:pStyle w:val="ConsPlusNormal"/>
              <w:jc w:val="center"/>
            </w:pPr>
            <w:r>
              <w:t>07</w:t>
            </w:r>
          </w:p>
        </w:tc>
        <w:tc>
          <w:tcPr>
            <w:tcW w:w="737" w:type="dxa"/>
          </w:tcPr>
          <w:p w14:paraId="5B673F17" w14:textId="77777777" w:rsidR="00870054" w:rsidRDefault="00870054">
            <w:pPr>
              <w:pStyle w:val="ConsPlusNormal"/>
              <w:jc w:val="center"/>
            </w:pPr>
            <w:r>
              <w:t>09</w:t>
            </w:r>
          </w:p>
        </w:tc>
        <w:tc>
          <w:tcPr>
            <w:tcW w:w="1701" w:type="dxa"/>
          </w:tcPr>
          <w:p w14:paraId="22EC356A" w14:textId="77777777" w:rsidR="00870054" w:rsidRDefault="00870054">
            <w:pPr>
              <w:pStyle w:val="ConsPlusNormal"/>
              <w:jc w:val="center"/>
            </w:pPr>
            <w:r>
              <w:t>99</w:t>
            </w:r>
          </w:p>
        </w:tc>
        <w:tc>
          <w:tcPr>
            <w:tcW w:w="680" w:type="dxa"/>
          </w:tcPr>
          <w:p w14:paraId="5AC9F81A" w14:textId="77777777" w:rsidR="00870054" w:rsidRDefault="00870054">
            <w:pPr>
              <w:pStyle w:val="ConsPlusNormal"/>
            </w:pPr>
          </w:p>
        </w:tc>
        <w:tc>
          <w:tcPr>
            <w:tcW w:w="1701" w:type="dxa"/>
          </w:tcPr>
          <w:p w14:paraId="113FDA0F" w14:textId="77777777" w:rsidR="00870054" w:rsidRDefault="00870054">
            <w:pPr>
              <w:pStyle w:val="ConsPlusNormal"/>
              <w:jc w:val="center"/>
            </w:pPr>
            <w:r>
              <w:t>23899,19</w:t>
            </w:r>
          </w:p>
        </w:tc>
        <w:tc>
          <w:tcPr>
            <w:tcW w:w="1701" w:type="dxa"/>
          </w:tcPr>
          <w:p w14:paraId="599D3868" w14:textId="77777777" w:rsidR="00870054" w:rsidRDefault="00870054">
            <w:pPr>
              <w:pStyle w:val="ConsPlusNormal"/>
              <w:jc w:val="center"/>
            </w:pPr>
            <w:r>
              <w:t>20445,00</w:t>
            </w:r>
          </w:p>
        </w:tc>
        <w:tc>
          <w:tcPr>
            <w:tcW w:w="1701" w:type="dxa"/>
          </w:tcPr>
          <w:p w14:paraId="7F89C824" w14:textId="77777777" w:rsidR="00870054" w:rsidRDefault="00870054">
            <w:pPr>
              <w:pStyle w:val="ConsPlusNormal"/>
              <w:jc w:val="center"/>
            </w:pPr>
            <w:r>
              <w:t>14700,00</w:t>
            </w:r>
          </w:p>
        </w:tc>
      </w:tr>
      <w:tr w:rsidR="00870054" w14:paraId="5C12FB80" w14:textId="77777777">
        <w:tc>
          <w:tcPr>
            <w:tcW w:w="2835" w:type="dxa"/>
          </w:tcPr>
          <w:p w14:paraId="3FF09106" w14:textId="77777777" w:rsidR="00870054" w:rsidRDefault="00870054">
            <w:pPr>
              <w:pStyle w:val="ConsPlusNormal"/>
            </w:pPr>
            <w:r>
              <w:t xml:space="preserve">Иные непрограммные </w:t>
            </w:r>
            <w:r>
              <w:lastRenderedPageBreak/>
              <w:t>мероприятия</w:t>
            </w:r>
          </w:p>
        </w:tc>
        <w:tc>
          <w:tcPr>
            <w:tcW w:w="680" w:type="dxa"/>
          </w:tcPr>
          <w:p w14:paraId="0AF86B00" w14:textId="77777777" w:rsidR="00870054" w:rsidRDefault="00870054">
            <w:pPr>
              <w:pStyle w:val="ConsPlusNormal"/>
              <w:jc w:val="center"/>
            </w:pPr>
            <w:r>
              <w:lastRenderedPageBreak/>
              <w:t>07</w:t>
            </w:r>
          </w:p>
        </w:tc>
        <w:tc>
          <w:tcPr>
            <w:tcW w:w="737" w:type="dxa"/>
          </w:tcPr>
          <w:p w14:paraId="772D8DFA" w14:textId="77777777" w:rsidR="00870054" w:rsidRDefault="00870054">
            <w:pPr>
              <w:pStyle w:val="ConsPlusNormal"/>
              <w:jc w:val="center"/>
            </w:pPr>
            <w:r>
              <w:t>09</w:t>
            </w:r>
          </w:p>
        </w:tc>
        <w:tc>
          <w:tcPr>
            <w:tcW w:w="1701" w:type="dxa"/>
          </w:tcPr>
          <w:p w14:paraId="29ACABC1" w14:textId="77777777" w:rsidR="00870054" w:rsidRDefault="00870054">
            <w:pPr>
              <w:pStyle w:val="ConsPlusNormal"/>
              <w:jc w:val="center"/>
            </w:pPr>
            <w:r>
              <w:t>99 9</w:t>
            </w:r>
          </w:p>
        </w:tc>
        <w:tc>
          <w:tcPr>
            <w:tcW w:w="680" w:type="dxa"/>
          </w:tcPr>
          <w:p w14:paraId="6045CF5F" w14:textId="77777777" w:rsidR="00870054" w:rsidRDefault="00870054">
            <w:pPr>
              <w:pStyle w:val="ConsPlusNormal"/>
            </w:pPr>
          </w:p>
        </w:tc>
        <w:tc>
          <w:tcPr>
            <w:tcW w:w="1701" w:type="dxa"/>
          </w:tcPr>
          <w:p w14:paraId="71315B8E" w14:textId="77777777" w:rsidR="00870054" w:rsidRDefault="00870054">
            <w:pPr>
              <w:pStyle w:val="ConsPlusNormal"/>
              <w:jc w:val="center"/>
            </w:pPr>
            <w:r>
              <w:t>23899,19</w:t>
            </w:r>
          </w:p>
        </w:tc>
        <w:tc>
          <w:tcPr>
            <w:tcW w:w="1701" w:type="dxa"/>
          </w:tcPr>
          <w:p w14:paraId="0D9253F2" w14:textId="77777777" w:rsidR="00870054" w:rsidRDefault="00870054">
            <w:pPr>
              <w:pStyle w:val="ConsPlusNormal"/>
              <w:jc w:val="center"/>
            </w:pPr>
            <w:r>
              <w:t>20445,00</w:t>
            </w:r>
          </w:p>
        </w:tc>
        <w:tc>
          <w:tcPr>
            <w:tcW w:w="1701" w:type="dxa"/>
          </w:tcPr>
          <w:p w14:paraId="41AB1A0B" w14:textId="77777777" w:rsidR="00870054" w:rsidRDefault="00870054">
            <w:pPr>
              <w:pStyle w:val="ConsPlusNormal"/>
              <w:jc w:val="center"/>
            </w:pPr>
            <w:r>
              <w:t>14700,00</w:t>
            </w:r>
          </w:p>
        </w:tc>
      </w:tr>
      <w:tr w:rsidR="00870054" w14:paraId="62B5D3B2" w14:textId="77777777">
        <w:tc>
          <w:tcPr>
            <w:tcW w:w="2835" w:type="dxa"/>
          </w:tcPr>
          <w:p w14:paraId="5F473FBB" w14:textId="77777777" w:rsidR="00870054" w:rsidRDefault="00870054">
            <w:pPr>
              <w:pStyle w:val="ConsPlusNormal"/>
            </w:pPr>
            <w:r>
              <w:t>Финансовое обеспечение расходов, связанных с командированием педагогических работников общеобразовательных и иных организаций Республики Дагестан на территорию Запорожской области</w:t>
            </w:r>
          </w:p>
        </w:tc>
        <w:tc>
          <w:tcPr>
            <w:tcW w:w="680" w:type="dxa"/>
          </w:tcPr>
          <w:p w14:paraId="4B64C7CB" w14:textId="77777777" w:rsidR="00870054" w:rsidRDefault="00870054">
            <w:pPr>
              <w:pStyle w:val="ConsPlusNormal"/>
              <w:jc w:val="center"/>
            </w:pPr>
            <w:r>
              <w:t>07</w:t>
            </w:r>
          </w:p>
        </w:tc>
        <w:tc>
          <w:tcPr>
            <w:tcW w:w="737" w:type="dxa"/>
          </w:tcPr>
          <w:p w14:paraId="74518EEF" w14:textId="77777777" w:rsidR="00870054" w:rsidRDefault="00870054">
            <w:pPr>
              <w:pStyle w:val="ConsPlusNormal"/>
              <w:jc w:val="center"/>
            </w:pPr>
            <w:r>
              <w:t>09</w:t>
            </w:r>
          </w:p>
        </w:tc>
        <w:tc>
          <w:tcPr>
            <w:tcW w:w="1701" w:type="dxa"/>
          </w:tcPr>
          <w:p w14:paraId="77E55F02" w14:textId="77777777" w:rsidR="00870054" w:rsidRDefault="00870054">
            <w:pPr>
              <w:pStyle w:val="ConsPlusNormal"/>
              <w:jc w:val="center"/>
            </w:pPr>
            <w:r>
              <w:t>99 9 00 01501</w:t>
            </w:r>
          </w:p>
        </w:tc>
        <w:tc>
          <w:tcPr>
            <w:tcW w:w="680" w:type="dxa"/>
          </w:tcPr>
          <w:p w14:paraId="357AB70E" w14:textId="77777777" w:rsidR="00870054" w:rsidRDefault="00870054">
            <w:pPr>
              <w:pStyle w:val="ConsPlusNormal"/>
            </w:pPr>
          </w:p>
        </w:tc>
        <w:tc>
          <w:tcPr>
            <w:tcW w:w="1701" w:type="dxa"/>
          </w:tcPr>
          <w:p w14:paraId="3FCD5A25" w14:textId="77777777" w:rsidR="00870054" w:rsidRDefault="00870054">
            <w:pPr>
              <w:pStyle w:val="ConsPlusNormal"/>
              <w:jc w:val="center"/>
            </w:pPr>
            <w:r>
              <w:t>3787,19</w:t>
            </w:r>
          </w:p>
        </w:tc>
        <w:tc>
          <w:tcPr>
            <w:tcW w:w="1701" w:type="dxa"/>
          </w:tcPr>
          <w:p w14:paraId="440810E9" w14:textId="77777777" w:rsidR="00870054" w:rsidRDefault="00870054">
            <w:pPr>
              <w:pStyle w:val="ConsPlusNormal"/>
              <w:jc w:val="center"/>
            </w:pPr>
            <w:r>
              <w:t>0,00</w:t>
            </w:r>
          </w:p>
        </w:tc>
        <w:tc>
          <w:tcPr>
            <w:tcW w:w="1701" w:type="dxa"/>
          </w:tcPr>
          <w:p w14:paraId="047DA1D3" w14:textId="77777777" w:rsidR="00870054" w:rsidRDefault="00870054">
            <w:pPr>
              <w:pStyle w:val="ConsPlusNormal"/>
              <w:jc w:val="center"/>
            </w:pPr>
            <w:r>
              <w:t>0,00</w:t>
            </w:r>
          </w:p>
        </w:tc>
      </w:tr>
      <w:tr w:rsidR="00870054" w14:paraId="70E0994C" w14:textId="77777777">
        <w:tc>
          <w:tcPr>
            <w:tcW w:w="2835" w:type="dxa"/>
          </w:tcPr>
          <w:p w14:paraId="74874EC5" w14:textId="77777777" w:rsidR="00870054" w:rsidRDefault="00870054">
            <w:pPr>
              <w:pStyle w:val="ConsPlusNormal"/>
            </w:pPr>
            <w:r>
              <w:t>Межбюджетные трансферты</w:t>
            </w:r>
          </w:p>
        </w:tc>
        <w:tc>
          <w:tcPr>
            <w:tcW w:w="680" w:type="dxa"/>
          </w:tcPr>
          <w:p w14:paraId="05E5C61E" w14:textId="77777777" w:rsidR="00870054" w:rsidRDefault="00870054">
            <w:pPr>
              <w:pStyle w:val="ConsPlusNormal"/>
              <w:jc w:val="center"/>
            </w:pPr>
            <w:r>
              <w:t>07</w:t>
            </w:r>
          </w:p>
        </w:tc>
        <w:tc>
          <w:tcPr>
            <w:tcW w:w="737" w:type="dxa"/>
          </w:tcPr>
          <w:p w14:paraId="5AEE2BC3" w14:textId="77777777" w:rsidR="00870054" w:rsidRDefault="00870054">
            <w:pPr>
              <w:pStyle w:val="ConsPlusNormal"/>
              <w:jc w:val="center"/>
            </w:pPr>
            <w:r>
              <w:t>09</w:t>
            </w:r>
          </w:p>
        </w:tc>
        <w:tc>
          <w:tcPr>
            <w:tcW w:w="1701" w:type="dxa"/>
          </w:tcPr>
          <w:p w14:paraId="7E11C0E3" w14:textId="77777777" w:rsidR="00870054" w:rsidRDefault="00870054">
            <w:pPr>
              <w:pStyle w:val="ConsPlusNormal"/>
              <w:jc w:val="center"/>
            </w:pPr>
            <w:r>
              <w:t>99 9 00 01501</w:t>
            </w:r>
          </w:p>
        </w:tc>
        <w:tc>
          <w:tcPr>
            <w:tcW w:w="680" w:type="dxa"/>
          </w:tcPr>
          <w:p w14:paraId="0A21B7A2" w14:textId="77777777" w:rsidR="00870054" w:rsidRDefault="00870054">
            <w:pPr>
              <w:pStyle w:val="ConsPlusNormal"/>
              <w:jc w:val="center"/>
            </w:pPr>
            <w:r>
              <w:t>500</w:t>
            </w:r>
          </w:p>
        </w:tc>
        <w:tc>
          <w:tcPr>
            <w:tcW w:w="1701" w:type="dxa"/>
          </w:tcPr>
          <w:p w14:paraId="4A8E7C5F" w14:textId="77777777" w:rsidR="00870054" w:rsidRDefault="00870054">
            <w:pPr>
              <w:pStyle w:val="ConsPlusNormal"/>
              <w:jc w:val="center"/>
            </w:pPr>
            <w:r>
              <w:t>3787,19</w:t>
            </w:r>
          </w:p>
        </w:tc>
        <w:tc>
          <w:tcPr>
            <w:tcW w:w="1701" w:type="dxa"/>
          </w:tcPr>
          <w:p w14:paraId="57461D08" w14:textId="77777777" w:rsidR="00870054" w:rsidRDefault="00870054">
            <w:pPr>
              <w:pStyle w:val="ConsPlusNormal"/>
              <w:jc w:val="center"/>
            </w:pPr>
            <w:r>
              <w:t>0,00</w:t>
            </w:r>
          </w:p>
        </w:tc>
        <w:tc>
          <w:tcPr>
            <w:tcW w:w="1701" w:type="dxa"/>
          </w:tcPr>
          <w:p w14:paraId="37D4918D" w14:textId="77777777" w:rsidR="00870054" w:rsidRDefault="00870054">
            <w:pPr>
              <w:pStyle w:val="ConsPlusNormal"/>
              <w:jc w:val="center"/>
            </w:pPr>
            <w:r>
              <w:t>0,00</w:t>
            </w:r>
          </w:p>
        </w:tc>
      </w:tr>
      <w:tr w:rsidR="00870054" w14:paraId="3249F7E9" w14:textId="77777777">
        <w:tc>
          <w:tcPr>
            <w:tcW w:w="2835" w:type="dxa"/>
          </w:tcPr>
          <w:p w14:paraId="7365F8F5" w14:textId="77777777" w:rsidR="00870054" w:rsidRDefault="00870054">
            <w:pPr>
              <w:pStyle w:val="ConsPlusNormal"/>
            </w:pPr>
            <w:r>
              <w:t>Субсидия автономной некоммерческой организации по адаптации и ресоциализации детей и подростков "Ритм жизни" на финансовое обеспечение деятельности</w:t>
            </w:r>
          </w:p>
        </w:tc>
        <w:tc>
          <w:tcPr>
            <w:tcW w:w="680" w:type="dxa"/>
          </w:tcPr>
          <w:p w14:paraId="2A0CD50D" w14:textId="77777777" w:rsidR="00870054" w:rsidRDefault="00870054">
            <w:pPr>
              <w:pStyle w:val="ConsPlusNormal"/>
              <w:jc w:val="center"/>
            </w:pPr>
            <w:r>
              <w:t>07</w:t>
            </w:r>
          </w:p>
        </w:tc>
        <w:tc>
          <w:tcPr>
            <w:tcW w:w="737" w:type="dxa"/>
          </w:tcPr>
          <w:p w14:paraId="49562BEA" w14:textId="77777777" w:rsidR="00870054" w:rsidRDefault="00870054">
            <w:pPr>
              <w:pStyle w:val="ConsPlusNormal"/>
              <w:jc w:val="center"/>
            </w:pPr>
            <w:r>
              <w:t>09</w:t>
            </w:r>
          </w:p>
        </w:tc>
        <w:tc>
          <w:tcPr>
            <w:tcW w:w="1701" w:type="dxa"/>
          </w:tcPr>
          <w:p w14:paraId="09DF81D5" w14:textId="77777777" w:rsidR="00870054" w:rsidRDefault="00870054">
            <w:pPr>
              <w:pStyle w:val="ConsPlusNormal"/>
              <w:jc w:val="center"/>
            </w:pPr>
            <w:r>
              <w:t>99 9 00 81870</w:t>
            </w:r>
          </w:p>
        </w:tc>
        <w:tc>
          <w:tcPr>
            <w:tcW w:w="680" w:type="dxa"/>
          </w:tcPr>
          <w:p w14:paraId="5E848957" w14:textId="77777777" w:rsidR="00870054" w:rsidRDefault="00870054">
            <w:pPr>
              <w:pStyle w:val="ConsPlusNormal"/>
            </w:pPr>
          </w:p>
        </w:tc>
        <w:tc>
          <w:tcPr>
            <w:tcW w:w="1701" w:type="dxa"/>
          </w:tcPr>
          <w:p w14:paraId="1D95BAF4" w14:textId="77777777" w:rsidR="00870054" w:rsidRDefault="00870054">
            <w:pPr>
              <w:pStyle w:val="ConsPlusNormal"/>
              <w:jc w:val="center"/>
            </w:pPr>
            <w:r>
              <w:t>4500,00</w:t>
            </w:r>
          </w:p>
        </w:tc>
        <w:tc>
          <w:tcPr>
            <w:tcW w:w="1701" w:type="dxa"/>
          </w:tcPr>
          <w:p w14:paraId="1431EF25" w14:textId="77777777" w:rsidR="00870054" w:rsidRDefault="00870054">
            <w:pPr>
              <w:pStyle w:val="ConsPlusNormal"/>
              <w:jc w:val="center"/>
            </w:pPr>
            <w:r>
              <w:t>4500,00</w:t>
            </w:r>
          </w:p>
        </w:tc>
        <w:tc>
          <w:tcPr>
            <w:tcW w:w="1701" w:type="dxa"/>
          </w:tcPr>
          <w:p w14:paraId="5AB02360" w14:textId="77777777" w:rsidR="00870054" w:rsidRDefault="00870054">
            <w:pPr>
              <w:pStyle w:val="ConsPlusNormal"/>
              <w:jc w:val="center"/>
            </w:pPr>
            <w:r>
              <w:t>4500,00</w:t>
            </w:r>
          </w:p>
        </w:tc>
      </w:tr>
      <w:tr w:rsidR="00870054" w14:paraId="7E20B7A7" w14:textId="77777777">
        <w:tc>
          <w:tcPr>
            <w:tcW w:w="2835" w:type="dxa"/>
          </w:tcPr>
          <w:p w14:paraId="5AB87DE9"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72C32C6F" w14:textId="77777777" w:rsidR="00870054" w:rsidRDefault="00870054">
            <w:pPr>
              <w:pStyle w:val="ConsPlusNormal"/>
              <w:jc w:val="center"/>
            </w:pPr>
            <w:r>
              <w:t>07</w:t>
            </w:r>
          </w:p>
        </w:tc>
        <w:tc>
          <w:tcPr>
            <w:tcW w:w="737" w:type="dxa"/>
          </w:tcPr>
          <w:p w14:paraId="448C8188" w14:textId="77777777" w:rsidR="00870054" w:rsidRDefault="00870054">
            <w:pPr>
              <w:pStyle w:val="ConsPlusNormal"/>
              <w:jc w:val="center"/>
            </w:pPr>
            <w:r>
              <w:t>09</w:t>
            </w:r>
          </w:p>
        </w:tc>
        <w:tc>
          <w:tcPr>
            <w:tcW w:w="1701" w:type="dxa"/>
          </w:tcPr>
          <w:p w14:paraId="5D5204C3" w14:textId="77777777" w:rsidR="00870054" w:rsidRDefault="00870054">
            <w:pPr>
              <w:pStyle w:val="ConsPlusNormal"/>
              <w:jc w:val="center"/>
            </w:pPr>
            <w:r>
              <w:t>99 9 00 81870</w:t>
            </w:r>
          </w:p>
        </w:tc>
        <w:tc>
          <w:tcPr>
            <w:tcW w:w="680" w:type="dxa"/>
          </w:tcPr>
          <w:p w14:paraId="2E8D9C2F" w14:textId="77777777" w:rsidR="00870054" w:rsidRDefault="00870054">
            <w:pPr>
              <w:pStyle w:val="ConsPlusNormal"/>
              <w:jc w:val="center"/>
            </w:pPr>
            <w:r>
              <w:t>600</w:t>
            </w:r>
          </w:p>
        </w:tc>
        <w:tc>
          <w:tcPr>
            <w:tcW w:w="1701" w:type="dxa"/>
          </w:tcPr>
          <w:p w14:paraId="09AD8DC5" w14:textId="77777777" w:rsidR="00870054" w:rsidRDefault="00870054">
            <w:pPr>
              <w:pStyle w:val="ConsPlusNormal"/>
              <w:jc w:val="center"/>
            </w:pPr>
            <w:r>
              <w:t>4500,00</w:t>
            </w:r>
          </w:p>
        </w:tc>
        <w:tc>
          <w:tcPr>
            <w:tcW w:w="1701" w:type="dxa"/>
          </w:tcPr>
          <w:p w14:paraId="6224781C" w14:textId="77777777" w:rsidR="00870054" w:rsidRDefault="00870054">
            <w:pPr>
              <w:pStyle w:val="ConsPlusNormal"/>
              <w:jc w:val="center"/>
            </w:pPr>
            <w:r>
              <w:t>4500,00</w:t>
            </w:r>
          </w:p>
        </w:tc>
        <w:tc>
          <w:tcPr>
            <w:tcW w:w="1701" w:type="dxa"/>
          </w:tcPr>
          <w:p w14:paraId="2C20B732" w14:textId="77777777" w:rsidR="00870054" w:rsidRDefault="00870054">
            <w:pPr>
              <w:pStyle w:val="ConsPlusNormal"/>
              <w:jc w:val="center"/>
            </w:pPr>
            <w:r>
              <w:t>4500,00</w:t>
            </w:r>
          </w:p>
        </w:tc>
      </w:tr>
      <w:tr w:rsidR="00870054" w14:paraId="76E6178F" w14:textId="77777777">
        <w:tc>
          <w:tcPr>
            <w:tcW w:w="2835" w:type="dxa"/>
          </w:tcPr>
          <w:p w14:paraId="48326E3D" w14:textId="77777777" w:rsidR="00870054" w:rsidRDefault="00870054">
            <w:pPr>
              <w:pStyle w:val="ConsPlusNormal"/>
            </w:pPr>
            <w:r>
              <w:lastRenderedPageBreak/>
              <w:t>Стипендии в целях поощрения особых заслуг</w:t>
            </w:r>
          </w:p>
        </w:tc>
        <w:tc>
          <w:tcPr>
            <w:tcW w:w="680" w:type="dxa"/>
          </w:tcPr>
          <w:p w14:paraId="51BBFBA4" w14:textId="77777777" w:rsidR="00870054" w:rsidRDefault="00870054">
            <w:pPr>
              <w:pStyle w:val="ConsPlusNormal"/>
              <w:jc w:val="center"/>
            </w:pPr>
            <w:r>
              <w:t>07</w:t>
            </w:r>
          </w:p>
        </w:tc>
        <w:tc>
          <w:tcPr>
            <w:tcW w:w="737" w:type="dxa"/>
          </w:tcPr>
          <w:p w14:paraId="33B1A87B" w14:textId="77777777" w:rsidR="00870054" w:rsidRDefault="00870054">
            <w:pPr>
              <w:pStyle w:val="ConsPlusNormal"/>
              <w:jc w:val="center"/>
            </w:pPr>
            <w:r>
              <w:t>09</w:t>
            </w:r>
          </w:p>
        </w:tc>
        <w:tc>
          <w:tcPr>
            <w:tcW w:w="1701" w:type="dxa"/>
          </w:tcPr>
          <w:p w14:paraId="419951B9" w14:textId="77777777" w:rsidR="00870054" w:rsidRDefault="00870054">
            <w:pPr>
              <w:pStyle w:val="ConsPlusNormal"/>
              <w:jc w:val="center"/>
            </w:pPr>
            <w:r>
              <w:t>99 9 01</w:t>
            </w:r>
          </w:p>
        </w:tc>
        <w:tc>
          <w:tcPr>
            <w:tcW w:w="680" w:type="dxa"/>
          </w:tcPr>
          <w:p w14:paraId="31E0F449" w14:textId="77777777" w:rsidR="00870054" w:rsidRDefault="00870054">
            <w:pPr>
              <w:pStyle w:val="ConsPlusNormal"/>
            </w:pPr>
          </w:p>
        </w:tc>
        <w:tc>
          <w:tcPr>
            <w:tcW w:w="1701" w:type="dxa"/>
          </w:tcPr>
          <w:p w14:paraId="1E085256" w14:textId="77777777" w:rsidR="00870054" w:rsidRDefault="00870054">
            <w:pPr>
              <w:pStyle w:val="ConsPlusNormal"/>
              <w:jc w:val="center"/>
            </w:pPr>
            <w:r>
              <w:t>14112,00</w:t>
            </w:r>
          </w:p>
        </w:tc>
        <w:tc>
          <w:tcPr>
            <w:tcW w:w="1701" w:type="dxa"/>
          </w:tcPr>
          <w:p w14:paraId="404B8176" w14:textId="77777777" w:rsidR="00870054" w:rsidRDefault="00870054">
            <w:pPr>
              <w:pStyle w:val="ConsPlusNormal"/>
              <w:jc w:val="center"/>
            </w:pPr>
            <w:r>
              <w:t>8700,00</w:t>
            </w:r>
          </w:p>
        </w:tc>
        <w:tc>
          <w:tcPr>
            <w:tcW w:w="1701" w:type="dxa"/>
          </w:tcPr>
          <w:p w14:paraId="2BB26C00" w14:textId="77777777" w:rsidR="00870054" w:rsidRDefault="00870054">
            <w:pPr>
              <w:pStyle w:val="ConsPlusNormal"/>
              <w:jc w:val="center"/>
            </w:pPr>
            <w:r>
              <w:t>8700,00</w:t>
            </w:r>
          </w:p>
        </w:tc>
      </w:tr>
      <w:tr w:rsidR="00870054" w14:paraId="513B7551" w14:textId="77777777">
        <w:tc>
          <w:tcPr>
            <w:tcW w:w="2835" w:type="dxa"/>
          </w:tcPr>
          <w:p w14:paraId="7422C7CD" w14:textId="77777777" w:rsidR="00870054" w:rsidRDefault="00870054">
            <w:pPr>
              <w:pStyle w:val="ConsPlusNormal"/>
            </w:pPr>
            <w:r>
              <w:t>Стипендии в целях поощрения особых заслуг работников культуры и искусства, студентов, ординаторов и аспирантов в развитии дагестанской и отечественной науки, образования, культуры и искусства, а также выдающихся деятелей культуры и искусства, талантливых молодых авторов литературных, музыкальных и художественных произведений</w:t>
            </w:r>
          </w:p>
        </w:tc>
        <w:tc>
          <w:tcPr>
            <w:tcW w:w="680" w:type="dxa"/>
          </w:tcPr>
          <w:p w14:paraId="7557F13D" w14:textId="77777777" w:rsidR="00870054" w:rsidRDefault="00870054">
            <w:pPr>
              <w:pStyle w:val="ConsPlusNormal"/>
              <w:jc w:val="center"/>
            </w:pPr>
            <w:r>
              <w:t>07</w:t>
            </w:r>
          </w:p>
        </w:tc>
        <w:tc>
          <w:tcPr>
            <w:tcW w:w="737" w:type="dxa"/>
          </w:tcPr>
          <w:p w14:paraId="49CEB569" w14:textId="77777777" w:rsidR="00870054" w:rsidRDefault="00870054">
            <w:pPr>
              <w:pStyle w:val="ConsPlusNormal"/>
              <w:jc w:val="center"/>
            </w:pPr>
            <w:r>
              <w:t>09</w:t>
            </w:r>
          </w:p>
        </w:tc>
        <w:tc>
          <w:tcPr>
            <w:tcW w:w="1701" w:type="dxa"/>
          </w:tcPr>
          <w:p w14:paraId="1A12478D" w14:textId="77777777" w:rsidR="00870054" w:rsidRDefault="00870054">
            <w:pPr>
              <w:pStyle w:val="ConsPlusNormal"/>
              <w:jc w:val="center"/>
            </w:pPr>
            <w:r>
              <w:t>99 9 01 60860</w:t>
            </w:r>
          </w:p>
        </w:tc>
        <w:tc>
          <w:tcPr>
            <w:tcW w:w="680" w:type="dxa"/>
          </w:tcPr>
          <w:p w14:paraId="4A4FADDC" w14:textId="77777777" w:rsidR="00870054" w:rsidRDefault="00870054">
            <w:pPr>
              <w:pStyle w:val="ConsPlusNormal"/>
            </w:pPr>
          </w:p>
        </w:tc>
        <w:tc>
          <w:tcPr>
            <w:tcW w:w="1701" w:type="dxa"/>
          </w:tcPr>
          <w:p w14:paraId="6DCDAF41" w14:textId="77777777" w:rsidR="00870054" w:rsidRDefault="00870054">
            <w:pPr>
              <w:pStyle w:val="ConsPlusNormal"/>
              <w:jc w:val="center"/>
            </w:pPr>
            <w:r>
              <w:t>14112,00</w:t>
            </w:r>
          </w:p>
        </w:tc>
        <w:tc>
          <w:tcPr>
            <w:tcW w:w="1701" w:type="dxa"/>
          </w:tcPr>
          <w:p w14:paraId="06C944C2" w14:textId="77777777" w:rsidR="00870054" w:rsidRDefault="00870054">
            <w:pPr>
              <w:pStyle w:val="ConsPlusNormal"/>
              <w:jc w:val="center"/>
            </w:pPr>
            <w:r>
              <w:t>8700,00</w:t>
            </w:r>
          </w:p>
        </w:tc>
        <w:tc>
          <w:tcPr>
            <w:tcW w:w="1701" w:type="dxa"/>
          </w:tcPr>
          <w:p w14:paraId="725F6891" w14:textId="77777777" w:rsidR="00870054" w:rsidRDefault="00870054">
            <w:pPr>
              <w:pStyle w:val="ConsPlusNormal"/>
              <w:jc w:val="center"/>
            </w:pPr>
            <w:r>
              <w:t>8700,00</w:t>
            </w:r>
          </w:p>
        </w:tc>
      </w:tr>
      <w:tr w:rsidR="00870054" w14:paraId="5BC98E65" w14:textId="77777777">
        <w:tc>
          <w:tcPr>
            <w:tcW w:w="2835" w:type="dxa"/>
          </w:tcPr>
          <w:p w14:paraId="71107AF7" w14:textId="77777777" w:rsidR="00870054" w:rsidRDefault="00870054">
            <w:pPr>
              <w:pStyle w:val="ConsPlusNormal"/>
            </w:pPr>
            <w:r>
              <w:t>Социальное обеспечение и иные выплаты населению</w:t>
            </w:r>
          </w:p>
        </w:tc>
        <w:tc>
          <w:tcPr>
            <w:tcW w:w="680" w:type="dxa"/>
          </w:tcPr>
          <w:p w14:paraId="204A4E11" w14:textId="77777777" w:rsidR="00870054" w:rsidRDefault="00870054">
            <w:pPr>
              <w:pStyle w:val="ConsPlusNormal"/>
              <w:jc w:val="center"/>
            </w:pPr>
            <w:r>
              <w:t>07</w:t>
            </w:r>
          </w:p>
        </w:tc>
        <w:tc>
          <w:tcPr>
            <w:tcW w:w="737" w:type="dxa"/>
          </w:tcPr>
          <w:p w14:paraId="5DA1B139" w14:textId="77777777" w:rsidR="00870054" w:rsidRDefault="00870054">
            <w:pPr>
              <w:pStyle w:val="ConsPlusNormal"/>
              <w:jc w:val="center"/>
            </w:pPr>
            <w:r>
              <w:t>09</w:t>
            </w:r>
          </w:p>
        </w:tc>
        <w:tc>
          <w:tcPr>
            <w:tcW w:w="1701" w:type="dxa"/>
          </w:tcPr>
          <w:p w14:paraId="1F18C9C0" w14:textId="77777777" w:rsidR="00870054" w:rsidRDefault="00870054">
            <w:pPr>
              <w:pStyle w:val="ConsPlusNormal"/>
              <w:jc w:val="center"/>
            </w:pPr>
            <w:r>
              <w:t>99 9 01 60860</w:t>
            </w:r>
          </w:p>
        </w:tc>
        <w:tc>
          <w:tcPr>
            <w:tcW w:w="680" w:type="dxa"/>
          </w:tcPr>
          <w:p w14:paraId="15008FC3" w14:textId="77777777" w:rsidR="00870054" w:rsidRDefault="00870054">
            <w:pPr>
              <w:pStyle w:val="ConsPlusNormal"/>
              <w:jc w:val="center"/>
            </w:pPr>
            <w:r>
              <w:t>300</w:t>
            </w:r>
          </w:p>
        </w:tc>
        <w:tc>
          <w:tcPr>
            <w:tcW w:w="1701" w:type="dxa"/>
          </w:tcPr>
          <w:p w14:paraId="5197EA7B" w14:textId="77777777" w:rsidR="00870054" w:rsidRDefault="00870054">
            <w:pPr>
              <w:pStyle w:val="ConsPlusNormal"/>
              <w:jc w:val="center"/>
            </w:pPr>
            <w:r>
              <w:t>6304,00</w:t>
            </w:r>
          </w:p>
        </w:tc>
        <w:tc>
          <w:tcPr>
            <w:tcW w:w="1701" w:type="dxa"/>
          </w:tcPr>
          <w:p w14:paraId="4C0B44D4" w14:textId="77777777" w:rsidR="00870054" w:rsidRDefault="00870054">
            <w:pPr>
              <w:pStyle w:val="ConsPlusNormal"/>
              <w:jc w:val="center"/>
            </w:pPr>
            <w:r>
              <w:t>0,00</w:t>
            </w:r>
          </w:p>
        </w:tc>
        <w:tc>
          <w:tcPr>
            <w:tcW w:w="1701" w:type="dxa"/>
          </w:tcPr>
          <w:p w14:paraId="675C522E" w14:textId="77777777" w:rsidR="00870054" w:rsidRDefault="00870054">
            <w:pPr>
              <w:pStyle w:val="ConsPlusNormal"/>
              <w:jc w:val="center"/>
            </w:pPr>
            <w:r>
              <w:t>0,00</w:t>
            </w:r>
          </w:p>
        </w:tc>
      </w:tr>
      <w:tr w:rsidR="00870054" w14:paraId="569FA8B4" w14:textId="77777777">
        <w:tc>
          <w:tcPr>
            <w:tcW w:w="2835" w:type="dxa"/>
          </w:tcPr>
          <w:p w14:paraId="5E6890CE" w14:textId="77777777" w:rsidR="00870054" w:rsidRDefault="00870054">
            <w:pPr>
              <w:pStyle w:val="ConsPlusNormal"/>
            </w:pPr>
            <w:r>
              <w:t>Иные бюджетные ассигнования</w:t>
            </w:r>
          </w:p>
        </w:tc>
        <w:tc>
          <w:tcPr>
            <w:tcW w:w="680" w:type="dxa"/>
          </w:tcPr>
          <w:p w14:paraId="6C88200D" w14:textId="77777777" w:rsidR="00870054" w:rsidRDefault="00870054">
            <w:pPr>
              <w:pStyle w:val="ConsPlusNormal"/>
              <w:jc w:val="center"/>
            </w:pPr>
            <w:r>
              <w:t>07</w:t>
            </w:r>
          </w:p>
        </w:tc>
        <w:tc>
          <w:tcPr>
            <w:tcW w:w="737" w:type="dxa"/>
          </w:tcPr>
          <w:p w14:paraId="3D427E2C" w14:textId="77777777" w:rsidR="00870054" w:rsidRDefault="00870054">
            <w:pPr>
              <w:pStyle w:val="ConsPlusNormal"/>
              <w:jc w:val="center"/>
            </w:pPr>
            <w:r>
              <w:t>09</w:t>
            </w:r>
          </w:p>
        </w:tc>
        <w:tc>
          <w:tcPr>
            <w:tcW w:w="1701" w:type="dxa"/>
          </w:tcPr>
          <w:p w14:paraId="3AEF23BE" w14:textId="77777777" w:rsidR="00870054" w:rsidRDefault="00870054">
            <w:pPr>
              <w:pStyle w:val="ConsPlusNormal"/>
              <w:jc w:val="center"/>
            </w:pPr>
            <w:r>
              <w:t>99 9 01 60860</w:t>
            </w:r>
          </w:p>
        </w:tc>
        <w:tc>
          <w:tcPr>
            <w:tcW w:w="680" w:type="dxa"/>
          </w:tcPr>
          <w:p w14:paraId="033B0DFD" w14:textId="77777777" w:rsidR="00870054" w:rsidRDefault="00870054">
            <w:pPr>
              <w:pStyle w:val="ConsPlusNormal"/>
              <w:jc w:val="center"/>
            </w:pPr>
            <w:r>
              <w:t>800</w:t>
            </w:r>
          </w:p>
        </w:tc>
        <w:tc>
          <w:tcPr>
            <w:tcW w:w="1701" w:type="dxa"/>
          </w:tcPr>
          <w:p w14:paraId="0B944DD9" w14:textId="77777777" w:rsidR="00870054" w:rsidRDefault="00870054">
            <w:pPr>
              <w:pStyle w:val="ConsPlusNormal"/>
              <w:jc w:val="center"/>
            </w:pPr>
            <w:r>
              <w:t>7808,00</w:t>
            </w:r>
          </w:p>
        </w:tc>
        <w:tc>
          <w:tcPr>
            <w:tcW w:w="1701" w:type="dxa"/>
          </w:tcPr>
          <w:p w14:paraId="537B3462" w14:textId="77777777" w:rsidR="00870054" w:rsidRDefault="00870054">
            <w:pPr>
              <w:pStyle w:val="ConsPlusNormal"/>
              <w:jc w:val="center"/>
            </w:pPr>
            <w:r>
              <w:t>8700,00</w:t>
            </w:r>
          </w:p>
        </w:tc>
        <w:tc>
          <w:tcPr>
            <w:tcW w:w="1701" w:type="dxa"/>
          </w:tcPr>
          <w:p w14:paraId="38956710" w14:textId="77777777" w:rsidR="00870054" w:rsidRDefault="00870054">
            <w:pPr>
              <w:pStyle w:val="ConsPlusNormal"/>
              <w:jc w:val="center"/>
            </w:pPr>
            <w:r>
              <w:t>8700,00</w:t>
            </w:r>
          </w:p>
        </w:tc>
      </w:tr>
      <w:tr w:rsidR="00870054" w14:paraId="24820BDC" w14:textId="77777777">
        <w:tc>
          <w:tcPr>
            <w:tcW w:w="2835" w:type="dxa"/>
          </w:tcPr>
          <w:p w14:paraId="4617DDB4" w14:textId="77777777" w:rsidR="00870054" w:rsidRDefault="00870054">
            <w:pPr>
              <w:pStyle w:val="ConsPlusNormal"/>
            </w:pPr>
            <w:r>
              <w:t>Премии в целях поощрения особых заслуг</w:t>
            </w:r>
          </w:p>
        </w:tc>
        <w:tc>
          <w:tcPr>
            <w:tcW w:w="680" w:type="dxa"/>
          </w:tcPr>
          <w:p w14:paraId="1CA113D7" w14:textId="77777777" w:rsidR="00870054" w:rsidRDefault="00870054">
            <w:pPr>
              <w:pStyle w:val="ConsPlusNormal"/>
              <w:jc w:val="center"/>
            </w:pPr>
            <w:r>
              <w:t>07</w:t>
            </w:r>
          </w:p>
        </w:tc>
        <w:tc>
          <w:tcPr>
            <w:tcW w:w="737" w:type="dxa"/>
          </w:tcPr>
          <w:p w14:paraId="6A82E396" w14:textId="77777777" w:rsidR="00870054" w:rsidRDefault="00870054">
            <w:pPr>
              <w:pStyle w:val="ConsPlusNormal"/>
              <w:jc w:val="center"/>
            </w:pPr>
            <w:r>
              <w:t>09</w:t>
            </w:r>
          </w:p>
        </w:tc>
        <w:tc>
          <w:tcPr>
            <w:tcW w:w="1701" w:type="dxa"/>
          </w:tcPr>
          <w:p w14:paraId="3A61F272" w14:textId="77777777" w:rsidR="00870054" w:rsidRDefault="00870054">
            <w:pPr>
              <w:pStyle w:val="ConsPlusNormal"/>
              <w:jc w:val="center"/>
            </w:pPr>
            <w:r>
              <w:t>99 9 02</w:t>
            </w:r>
          </w:p>
        </w:tc>
        <w:tc>
          <w:tcPr>
            <w:tcW w:w="680" w:type="dxa"/>
          </w:tcPr>
          <w:p w14:paraId="5A9ECA0B" w14:textId="77777777" w:rsidR="00870054" w:rsidRDefault="00870054">
            <w:pPr>
              <w:pStyle w:val="ConsPlusNormal"/>
            </w:pPr>
          </w:p>
        </w:tc>
        <w:tc>
          <w:tcPr>
            <w:tcW w:w="1701" w:type="dxa"/>
          </w:tcPr>
          <w:p w14:paraId="18B9DE8A" w14:textId="77777777" w:rsidR="00870054" w:rsidRDefault="00870054">
            <w:pPr>
              <w:pStyle w:val="ConsPlusNormal"/>
              <w:jc w:val="center"/>
            </w:pPr>
            <w:r>
              <w:t>1500,00</w:t>
            </w:r>
          </w:p>
        </w:tc>
        <w:tc>
          <w:tcPr>
            <w:tcW w:w="1701" w:type="dxa"/>
          </w:tcPr>
          <w:p w14:paraId="2D9B261B" w14:textId="77777777" w:rsidR="00870054" w:rsidRDefault="00870054">
            <w:pPr>
              <w:pStyle w:val="ConsPlusNormal"/>
              <w:jc w:val="center"/>
            </w:pPr>
            <w:r>
              <w:t>7245,00</w:t>
            </w:r>
          </w:p>
        </w:tc>
        <w:tc>
          <w:tcPr>
            <w:tcW w:w="1701" w:type="dxa"/>
          </w:tcPr>
          <w:p w14:paraId="3411A8B6" w14:textId="77777777" w:rsidR="00870054" w:rsidRDefault="00870054">
            <w:pPr>
              <w:pStyle w:val="ConsPlusNormal"/>
              <w:jc w:val="center"/>
            </w:pPr>
            <w:r>
              <w:t>1500,00</w:t>
            </w:r>
          </w:p>
        </w:tc>
      </w:tr>
      <w:tr w:rsidR="00870054" w14:paraId="7EB3C906" w14:textId="77777777">
        <w:tc>
          <w:tcPr>
            <w:tcW w:w="2835" w:type="dxa"/>
          </w:tcPr>
          <w:p w14:paraId="2C0DC42D" w14:textId="77777777" w:rsidR="00870054" w:rsidRDefault="00870054">
            <w:pPr>
              <w:pStyle w:val="ConsPlusNormal"/>
            </w:pPr>
            <w:r>
              <w:t xml:space="preserve">Премии в целях </w:t>
            </w:r>
            <w:r>
              <w:lastRenderedPageBreak/>
              <w:t>поощрения особых заслуг ученых, работников культуры и искусства в развитии дагестанской и отечественной науки, культуры и искусства, их просветительской и воспитательной деятельности за значительный вклад в сохранение и развитие народного творчества и традиционной культуры, за достижения в области профессионального музыкального искусства, а также за создание наиболее талантливых произведений в области поэзии</w:t>
            </w:r>
          </w:p>
        </w:tc>
        <w:tc>
          <w:tcPr>
            <w:tcW w:w="680" w:type="dxa"/>
          </w:tcPr>
          <w:p w14:paraId="272BB03E" w14:textId="77777777" w:rsidR="00870054" w:rsidRDefault="00870054">
            <w:pPr>
              <w:pStyle w:val="ConsPlusNormal"/>
              <w:jc w:val="center"/>
            </w:pPr>
            <w:r>
              <w:lastRenderedPageBreak/>
              <w:t>07</w:t>
            </w:r>
          </w:p>
        </w:tc>
        <w:tc>
          <w:tcPr>
            <w:tcW w:w="737" w:type="dxa"/>
          </w:tcPr>
          <w:p w14:paraId="5214EF59" w14:textId="77777777" w:rsidR="00870054" w:rsidRDefault="00870054">
            <w:pPr>
              <w:pStyle w:val="ConsPlusNormal"/>
              <w:jc w:val="center"/>
            </w:pPr>
            <w:r>
              <w:t>09</w:t>
            </w:r>
          </w:p>
        </w:tc>
        <w:tc>
          <w:tcPr>
            <w:tcW w:w="1701" w:type="dxa"/>
          </w:tcPr>
          <w:p w14:paraId="082F0559" w14:textId="77777777" w:rsidR="00870054" w:rsidRDefault="00870054">
            <w:pPr>
              <w:pStyle w:val="ConsPlusNormal"/>
              <w:jc w:val="center"/>
            </w:pPr>
            <w:r>
              <w:t>99 9 02 61620</w:t>
            </w:r>
          </w:p>
        </w:tc>
        <w:tc>
          <w:tcPr>
            <w:tcW w:w="680" w:type="dxa"/>
          </w:tcPr>
          <w:p w14:paraId="0EECDCE9" w14:textId="77777777" w:rsidR="00870054" w:rsidRDefault="00870054">
            <w:pPr>
              <w:pStyle w:val="ConsPlusNormal"/>
            </w:pPr>
          </w:p>
        </w:tc>
        <w:tc>
          <w:tcPr>
            <w:tcW w:w="1701" w:type="dxa"/>
          </w:tcPr>
          <w:p w14:paraId="2FE38540" w14:textId="77777777" w:rsidR="00870054" w:rsidRDefault="00870054">
            <w:pPr>
              <w:pStyle w:val="ConsPlusNormal"/>
              <w:jc w:val="center"/>
            </w:pPr>
            <w:r>
              <w:t>1500,00</w:t>
            </w:r>
          </w:p>
        </w:tc>
        <w:tc>
          <w:tcPr>
            <w:tcW w:w="1701" w:type="dxa"/>
          </w:tcPr>
          <w:p w14:paraId="467BC157" w14:textId="77777777" w:rsidR="00870054" w:rsidRDefault="00870054">
            <w:pPr>
              <w:pStyle w:val="ConsPlusNormal"/>
              <w:jc w:val="center"/>
            </w:pPr>
            <w:r>
              <w:t>7245,00</w:t>
            </w:r>
          </w:p>
        </w:tc>
        <w:tc>
          <w:tcPr>
            <w:tcW w:w="1701" w:type="dxa"/>
          </w:tcPr>
          <w:p w14:paraId="14B4FF53" w14:textId="77777777" w:rsidR="00870054" w:rsidRDefault="00870054">
            <w:pPr>
              <w:pStyle w:val="ConsPlusNormal"/>
              <w:jc w:val="center"/>
            </w:pPr>
            <w:r>
              <w:t>1500,00</w:t>
            </w:r>
          </w:p>
        </w:tc>
      </w:tr>
      <w:tr w:rsidR="00870054" w14:paraId="3CBAA9B8" w14:textId="77777777">
        <w:tc>
          <w:tcPr>
            <w:tcW w:w="2835" w:type="dxa"/>
          </w:tcPr>
          <w:p w14:paraId="5233DC05" w14:textId="77777777" w:rsidR="00870054" w:rsidRDefault="00870054">
            <w:pPr>
              <w:pStyle w:val="ConsPlusNormal"/>
            </w:pPr>
            <w:r>
              <w:t>Иные бюджетные ассигнования</w:t>
            </w:r>
          </w:p>
        </w:tc>
        <w:tc>
          <w:tcPr>
            <w:tcW w:w="680" w:type="dxa"/>
          </w:tcPr>
          <w:p w14:paraId="2A8C9AF0" w14:textId="77777777" w:rsidR="00870054" w:rsidRDefault="00870054">
            <w:pPr>
              <w:pStyle w:val="ConsPlusNormal"/>
              <w:jc w:val="center"/>
            </w:pPr>
            <w:r>
              <w:t>07</w:t>
            </w:r>
          </w:p>
        </w:tc>
        <w:tc>
          <w:tcPr>
            <w:tcW w:w="737" w:type="dxa"/>
          </w:tcPr>
          <w:p w14:paraId="6F20AAF9" w14:textId="77777777" w:rsidR="00870054" w:rsidRDefault="00870054">
            <w:pPr>
              <w:pStyle w:val="ConsPlusNormal"/>
              <w:jc w:val="center"/>
            </w:pPr>
            <w:r>
              <w:t>09</w:t>
            </w:r>
          </w:p>
        </w:tc>
        <w:tc>
          <w:tcPr>
            <w:tcW w:w="1701" w:type="dxa"/>
          </w:tcPr>
          <w:p w14:paraId="534BFEBA" w14:textId="77777777" w:rsidR="00870054" w:rsidRDefault="00870054">
            <w:pPr>
              <w:pStyle w:val="ConsPlusNormal"/>
              <w:jc w:val="center"/>
            </w:pPr>
            <w:r>
              <w:t>99 9 02 61620</w:t>
            </w:r>
          </w:p>
        </w:tc>
        <w:tc>
          <w:tcPr>
            <w:tcW w:w="680" w:type="dxa"/>
          </w:tcPr>
          <w:p w14:paraId="2578118B" w14:textId="77777777" w:rsidR="00870054" w:rsidRDefault="00870054">
            <w:pPr>
              <w:pStyle w:val="ConsPlusNormal"/>
              <w:jc w:val="center"/>
            </w:pPr>
            <w:r>
              <w:t>800</w:t>
            </w:r>
          </w:p>
        </w:tc>
        <w:tc>
          <w:tcPr>
            <w:tcW w:w="1701" w:type="dxa"/>
          </w:tcPr>
          <w:p w14:paraId="0A45D186" w14:textId="77777777" w:rsidR="00870054" w:rsidRDefault="00870054">
            <w:pPr>
              <w:pStyle w:val="ConsPlusNormal"/>
              <w:jc w:val="center"/>
            </w:pPr>
            <w:r>
              <w:t>1500,00</w:t>
            </w:r>
          </w:p>
        </w:tc>
        <w:tc>
          <w:tcPr>
            <w:tcW w:w="1701" w:type="dxa"/>
          </w:tcPr>
          <w:p w14:paraId="3383B4DB" w14:textId="77777777" w:rsidR="00870054" w:rsidRDefault="00870054">
            <w:pPr>
              <w:pStyle w:val="ConsPlusNormal"/>
              <w:jc w:val="center"/>
            </w:pPr>
            <w:r>
              <w:t>7245,00</w:t>
            </w:r>
          </w:p>
        </w:tc>
        <w:tc>
          <w:tcPr>
            <w:tcW w:w="1701" w:type="dxa"/>
          </w:tcPr>
          <w:p w14:paraId="5EBE11B8" w14:textId="77777777" w:rsidR="00870054" w:rsidRDefault="00870054">
            <w:pPr>
              <w:pStyle w:val="ConsPlusNormal"/>
              <w:jc w:val="center"/>
            </w:pPr>
            <w:r>
              <w:t>1500,00</w:t>
            </w:r>
          </w:p>
        </w:tc>
      </w:tr>
      <w:tr w:rsidR="00870054" w14:paraId="759E0C61" w14:textId="77777777">
        <w:tc>
          <w:tcPr>
            <w:tcW w:w="2835" w:type="dxa"/>
          </w:tcPr>
          <w:p w14:paraId="600DC492" w14:textId="77777777" w:rsidR="00870054" w:rsidRDefault="00870054">
            <w:pPr>
              <w:pStyle w:val="ConsPlusNormal"/>
            </w:pPr>
            <w:r>
              <w:t>КУЛЬТУРА, КИНЕМАТОГРАФИЯ</w:t>
            </w:r>
          </w:p>
        </w:tc>
        <w:tc>
          <w:tcPr>
            <w:tcW w:w="680" w:type="dxa"/>
          </w:tcPr>
          <w:p w14:paraId="0B3AEEE2" w14:textId="77777777" w:rsidR="00870054" w:rsidRDefault="00870054">
            <w:pPr>
              <w:pStyle w:val="ConsPlusNormal"/>
              <w:jc w:val="center"/>
            </w:pPr>
            <w:r>
              <w:t>08</w:t>
            </w:r>
          </w:p>
        </w:tc>
        <w:tc>
          <w:tcPr>
            <w:tcW w:w="737" w:type="dxa"/>
          </w:tcPr>
          <w:p w14:paraId="6EEAFF68" w14:textId="77777777" w:rsidR="00870054" w:rsidRDefault="00870054">
            <w:pPr>
              <w:pStyle w:val="ConsPlusNormal"/>
            </w:pPr>
          </w:p>
        </w:tc>
        <w:tc>
          <w:tcPr>
            <w:tcW w:w="1701" w:type="dxa"/>
          </w:tcPr>
          <w:p w14:paraId="48553889" w14:textId="77777777" w:rsidR="00870054" w:rsidRDefault="00870054">
            <w:pPr>
              <w:pStyle w:val="ConsPlusNormal"/>
            </w:pPr>
          </w:p>
        </w:tc>
        <w:tc>
          <w:tcPr>
            <w:tcW w:w="680" w:type="dxa"/>
          </w:tcPr>
          <w:p w14:paraId="0866AE13" w14:textId="77777777" w:rsidR="00870054" w:rsidRDefault="00870054">
            <w:pPr>
              <w:pStyle w:val="ConsPlusNormal"/>
            </w:pPr>
          </w:p>
        </w:tc>
        <w:tc>
          <w:tcPr>
            <w:tcW w:w="1701" w:type="dxa"/>
          </w:tcPr>
          <w:p w14:paraId="6630BB42" w14:textId="77777777" w:rsidR="00870054" w:rsidRDefault="00870054">
            <w:pPr>
              <w:pStyle w:val="ConsPlusNormal"/>
              <w:jc w:val="center"/>
            </w:pPr>
            <w:r>
              <w:t>3445080,60</w:t>
            </w:r>
          </w:p>
        </w:tc>
        <w:tc>
          <w:tcPr>
            <w:tcW w:w="1701" w:type="dxa"/>
          </w:tcPr>
          <w:p w14:paraId="768CC131" w14:textId="77777777" w:rsidR="00870054" w:rsidRDefault="00870054">
            <w:pPr>
              <w:pStyle w:val="ConsPlusNormal"/>
              <w:jc w:val="center"/>
            </w:pPr>
            <w:r>
              <w:t>3090572,32</w:t>
            </w:r>
          </w:p>
        </w:tc>
        <w:tc>
          <w:tcPr>
            <w:tcW w:w="1701" w:type="dxa"/>
          </w:tcPr>
          <w:p w14:paraId="10DC7C6D" w14:textId="77777777" w:rsidR="00870054" w:rsidRDefault="00870054">
            <w:pPr>
              <w:pStyle w:val="ConsPlusNormal"/>
              <w:jc w:val="center"/>
            </w:pPr>
            <w:r>
              <w:t>2571877,74</w:t>
            </w:r>
          </w:p>
        </w:tc>
      </w:tr>
      <w:tr w:rsidR="00870054" w14:paraId="406F5965" w14:textId="77777777">
        <w:tc>
          <w:tcPr>
            <w:tcW w:w="2835" w:type="dxa"/>
          </w:tcPr>
          <w:p w14:paraId="4B4DDA93" w14:textId="77777777" w:rsidR="00870054" w:rsidRDefault="00870054">
            <w:pPr>
              <w:pStyle w:val="ConsPlusNormal"/>
            </w:pPr>
            <w:r>
              <w:t>Культура</w:t>
            </w:r>
          </w:p>
        </w:tc>
        <w:tc>
          <w:tcPr>
            <w:tcW w:w="680" w:type="dxa"/>
          </w:tcPr>
          <w:p w14:paraId="04C724A1" w14:textId="77777777" w:rsidR="00870054" w:rsidRDefault="00870054">
            <w:pPr>
              <w:pStyle w:val="ConsPlusNormal"/>
              <w:jc w:val="center"/>
            </w:pPr>
            <w:r>
              <w:t>08</w:t>
            </w:r>
          </w:p>
        </w:tc>
        <w:tc>
          <w:tcPr>
            <w:tcW w:w="737" w:type="dxa"/>
          </w:tcPr>
          <w:p w14:paraId="66D4E531" w14:textId="77777777" w:rsidR="00870054" w:rsidRDefault="00870054">
            <w:pPr>
              <w:pStyle w:val="ConsPlusNormal"/>
              <w:jc w:val="center"/>
            </w:pPr>
            <w:r>
              <w:t>01</w:t>
            </w:r>
          </w:p>
        </w:tc>
        <w:tc>
          <w:tcPr>
            <w:tcW w:w="1701" w:type="dxa"/>
          </w:tcPr>
          <w:p w14:paraId="10696531" w14:textId="77777777" w:rsidR="00870054" w:rsidRDefault="00870054">
            <w:pPr>
              <w:pStyle w:val="ConsPlusNormal"/>
            </w:pPr>
          </w:p>
        </w:tc>
        <w:tc>
          <w:tcPr>
            <w:tcW w:w="680" w:type="dxa"/>
          </w:tcPr>
          <w:p w14:paraId="365BBADB" w14:textId="77777777" w:rsidR="00870054" w:rsidRDefault="00870054">
            <w:pPr>
              <w:pStyle w:val="ConsPlusNormal"/>
            </w:pPr>
          </w:p>
        </w:tc>
        <w:tc>
          <w:tcPr>
            <w:tcW w:w="1701" w:type="dxa"/>
          </w:tcPr>
          <w:p w14:paraId="781C23EB" w14:textId="77777777" w:rsidR="00870054" w:rsidRDefault="00870054">
            <w:pPr>
              <w:pStyle w:val="ConsPlusNormal"/>
              <w:jc w:val="center"/>
            </w:pPr>
            <w:r>
              <w:t>3203775,57</w:t>
            </w:r>
          </w:p>
        </w:tc>
        <w:tc>
          <w:tcPr>
            <w:tcW w:w="1701" w:type="dxa"/>
          </w:tcPr>
          <w:p w14:paraId="6A9AEFB2" w14:textId="77777777" w:rsidR="00870054" w:rsidRDefault="00870054">
            <w:pPr>
              <w:pStyle w:val="ConsPlusNormal"/>
              <w:jc w:val="center"/>
            </w:pPr>
            <w:r>
              <w:t>2895682,05</w:t>
            </w:r>
          </w:p>
        </w:tc>
        <w:tc>
          <w:tcPr>
            <w:tcW w:w="1701" w:type="dxa"/>
          </w:tcPr>
          <w:p w14:paraId="54EA6D48" w14:textId="77777777" w:rsidR="00870054" w:rsidRDefault="00870054">
            <w:pPr>
              <w:pStyle w:val="ConsPlusNormal"/>
              <w:jc w:val="center"/>
            </w:pPr>
            <w:r>
              <w:t>2376407,37</w:t>
            </w:r>
          </w:p>
        </w:tc>
      </w:tr>
      <w:tr w:rsidR="00870054" w14:paraId="6C461D50" w14:textId="77777777">
        <w:tc>
          <w:tcPr>
            <w:tcW w:w="2835" w:type="dxa"/>
          </w:tcPr>
          <w:p w14:paraId="0AC5434C" w14:textId="77777777" w:rsidR="00870054" w:rsidRDefault="00870054">
            <w:pPr>
              <w:pStyle w:val="ConsPlusNormal"/>
            </w:pPr>
            <w:r>
              <w:t xml:space="preserve">Государственная </w:t>
            </w:r>
            <w:hyperlink r:id="rId388">
              <w:r>
                <w:rPr>
                  <w:color w:val="0000FF"/>
                </w:rPr>
                <w:t>программа</w:t>
              </w:r>
            </w:hyperlink>
            <w:r>
              <w:t xml:space="preserve"> Республики Дагестан "Развитие </w:t>
            </w:r>
            <w:r>
              <w:lastRenderedPageBreak/>
              <w:t>культуры в Республике Дагестан"</w:t>
            </w:r>
          </w:p>
        </w:tc>
        <w:tc>
          <w:tcPr>
            <w:tcW w:w="680" w:type="dxa"/>
          </w:tcPr>
          <w:p w14:paraId="4CB378A6" w14:textId="77777777" w:rsidR="00870054" w:rsidRDefault="00870054">
            <w:pPr>
              <w:pStyle w:val="ConsPlusNormal"/>
              <w:jc w:val="center"/>
            </w:pPr>
            <w:r>
              <w:lastRenderedPageBreak/>
              <w:t>08</w:t>
            </w:r>
          </w:p>
        </w:tc>
        <w:tc>
          <w:tcPr>
            <w:tcW w:w="737" w:type="dxa"/>
          </w:tcPr>
          <w:p w14:paraId="1C28616E" w14:textId="77777777" w:rsidR="00870054" w:rsidRDefault="00870054">
            <w:pPr>
              <w:pStyle w:val="ConsPlusNormal"/>
              <w:jc w:val="center"/>
            </w:pPr>
            <w:r>
              <w:t>01</w:t>
            </w:r>
          </w:p>
        </w:tc>
        <w:tc>
          <w:tcPr>
            <w:tcW w:w="1701" w:type="dxa"/>
          </w:tcPr>
          <w:p w14:paraId="542E8CBB" w14:textId="77777777" w:rsidR="00870054" w:rsidRDefault="00870054">
            <w:pPr>
              <w:pStyle w:val="ConsPlusNormal"/>
              <w:jc w:val="center"/>
            </w:pPr>
            <w:r>
              <w:t>20</w:t>
            </w:r>
          </w:p>
        </w:tc>
        <w:tc>
          <w:tcPr>
            <w:tcW w:w="680" w:type="dxa"/>
          </w:tcPr>
          <w:p w14:paraId="18D9BE9F" w14:textId="77777777" w:rsidR="00870054" w:rsidRDefault="00870054">
            <w:pPr>
              <w:pStyle w:val="ConsPlusNormal"/>
            </w:pPr>
          </w:p>
        </w:tc>
        <w:tc>
          <w:tcPr>
            <w:tcW w:w="1701" w:type="dxa"/>
          </w:tcPr>
          <w:p w14:paraId="7472A7AF" w14:textId="77777777" w:rsidR="00870054" w:rsidRDefault="00870054">
            <w:pPr>
              <w:pStyle w:val="ConsPlusNormal"/>
              <w:jc w:val="center"/>
            </w:pPr>
            <w:r>
              <w:t>3039079,03</w:t>
            </w:r>
          </w:p>
        </w:tc>
        <w:tc>
          <w:tcPr>
            <w:tcW w:w="1701" w:type="dxa"/>
          </w:tcPr>
          <w:p w14:paraId="6D97E12D" w14:textId="77777777" w:rsidR="00870054" w:rsidRDefault="00870054">
            <w:pPr>
              <w:pStyle w:val="ConsPlusNormal"/>
              <w:jc w:val="center"/>
            </w:pPr>
            <w:r>
              <w:t>2668571,45</w:t>
            </w:r>
          </w:p>
        </w:tc>
        <w:tc>
          <w:tcPr>
            <w:tcW w:w="1701" w:type="dxa"/>
          </w:tcPr>
          <w:p w14:paraId="76A67E3F" w14:textId="77777777" w:rsidR="00870054" w:rsidRDefault="00870054">
            <w:pPr>
              <w:pStyle w:val="ConsPlusNormal"/>
              <w:jc w:val="center"/>
            </w:pPr>
            <w:r>
              <w:t>2270726,77</w:t>
            </w:r>
          </w:p>
        </w:tc>
      </w:tr>
      <w:tr w:rsidR="00870054" w14:paraId="3F6BB216" w14:textId="77777777">
        <w:tc>
          <w:tcPr>
            <w:tcW w:w="2835" w:type="dxa"/>
          </w:tcPr>
          <w:p w14:paraId="58DF6B97" w14:textId="77777777" w:rsidR="00870054" w:rsidRDefault="00870054">
            <w:pPr>
              <w:pStyle w:val="ConsPlusNormal"/>
            </w:pPr>
            <w:r>
              <w:t>Региональные проекты, обеспечивающие достижение результатов федеральных проектов, входящих в состав национального проекта</w:t>
            </w:r>
          </w:p>
        </w:tc>
        <w:tc>
          <w:tcPr>
            <w:tcW w:w="680" w:type="dxa"/>
          </w:tcPr>
          <w:p w14:paraId="0E2F5E7E" w14:textId="77777777" w:rsidR="00870054" w:rsidRDefault="00870054">
            <w:pPr>
              <w:pStyle w:val="ConsPlusNormal"/>
              <w:jc w:val="center"/>
            </w:pPr>
            <w:r>
              <w:t>08</w:t>
            </w:r>
          </w:p>
        </w:tc>
        <w:tc>
          <w:tcPr>
            <w:tcW w:w="737" w:type="dxa"/>
          </w:tcPr>
          <w:p w14:paraId="4A48CB0F" w14:textId="77777777" w:rsidR="00870054" w:rsidRDefault="00870054">
            <w:pPr>
              <w:pStyle w:val="ConsPlusNormal"/>
              <w:jc w:val="center"/>
            </w:pPr>
            <w:r>
              <w:t>01</w:t>
            </w:r>
          </w:p>
        </w:tc>
        <w:tc>
          <w:tcPr>
            <w:tcW w:w="1701" w:type="dxa"/>
          </w:tcPr>
          <w:p w14:paraId="65A2DCA2" w14:textId="77777777" w:rsidR="00870054" w:rsidRDefault="00870054">
            <w:pPr>
              <w:pStyle w:val="ConsPlusNormal"/>
              <w:jc w:val="center"/>
            </w:pPr>
            <w:r>
              <w:t>20 1</w:t>
            </w:r>
          </w:p>
        </w:tc>
        <w:tc>
          <w:tcPr>
            <w:tcW w:w="680" w:type="dxa"/>
          </w:tcPr>
          <w:p w14:paraId="33F7190E" w14:textId="77777777" w:rsidR="00870054" w:rsidRDefault="00870054">
            <w:pPr>
              <w:pStyle w:val="ConsPlusNormal"/>
            </w:pPr>
          </w:p>
        </w:tc>
        <w:tc>
          <w:tcPr>
            <w:tcW w:w="1701" w:type="dxa"/>
          </w:tcPr>
          <w:p w14:paraId="2988FEA3" w14:textId="77777777" w:rsidR="00870054" w:rsidRDefault="00870054">
            <w:pPr>
              <w:pStyle w:val="ConsPlusNormal"/>
              <w:jc w:val="center"/>
            </w:pPr>
            <w:r>
              <w:t>651481,69</w:t>
            </w:r>
          </w:p>
        </w:tc>
        <w:tc>
          <w:tcPr>
            <w:tcW w:w="1701" w:type="dxa"/>
          </w:tcPr>
          <w:p w14:paraId="079D70CF" w14:textId="77777777" w:rsidR="00870054" w:rsidRDefault="00870054">
            <w:pPr>
              <w:pStyle w:val="ConsPlusNormal"/>
              <w:jc w:val="center"/>
            </w:pPr>
            <w:r>
              <w:t>434800,11</w:t>
            </w:r>
          </w:p>
        </w:tc>
        <w:tc>
          <w:tcPr>
            <w:tcW w:w="1701" w:type="dxa"/>
          </w:tcPr>
          <w:p w14:paraId="3DFD7484" w14:textId="77777777" w:rsidR="00870054" w:rsidRDefault="00870054">
            <w:pPr>
              <w:pStyle w:val="ConsPlusNormal"/>
              <w:jc w:val="center"/>
            </w:pPr>
            <w:r>
              <w:t>255013,95</w:t>
            </w:r>
          </w:p>
        </w:tc>
      </w:tr>
      <w:tr w:rsidR="00870054" w14:paraId="266259E9" w14:textId="77777777">
        <w:tc>
          <w:tcPr>
            <w:tcW w:w="2835" w:type="dxa"/>
          </w:tcPr>
          <w:p w14:paraId="219BD06F" w14:textId="77777777" w:rsidR="00870054" w:rsidRDefault="00870054">
            <w:pPr>
              <w:pStyle w:val="ConsPlusNormal"/>
            </w:pPr>
            <w:r>
              <w:t>Региональный проект "Семейные ценности и инфраструктура культуры (Культура для семьи)"</w:t>
            </w:r>
          </w:p>
        </w:tc>
        <w:tc>
          <w:tcPr>
            <w:tcW w:w="680" w:type="dxa"/>
          </w:tcPr>
          <w:p w14:paraId="7197EF03" w14:textId="77777777" w:rsidR="00870054" w:rsidRDefault="00870054">
            <w:pPr>
              <w:pStyle w:val="ConsPlusNormal"/>
              <w:jc w:val="center"/>
            </w:pPr>
            <w:r>
              <w:t>08</w:t>
            </w:r>
          </w:p>
        </w:tc>
        <w:tc>
          <w:tcPr>
            <w:tcW w:w="737" w:type="dxa"/>
          </w:tcPr>
          <w:p w14:paraId="6CB94B3C" w14:textId="77777777" w:rsidR="00870054" w:rsidRDefault="00870054">
            <w:pPr>
              <w:pStyle w:val="ConsPlusNormal"/>
              <w:jc w:val="center"/>
            </w:pPr>
            <w:r>
              <w:t>01</w:t>
            </w:r>
          </w:p>
        </w:tc>
        <w:tc>
          <w:tcPr>
            <w:tcW w:w="1701" w:type="dxa"/>
          </w:tcPr>
          <w:p w14:paraId="1B883476" w14:textId="77777777" w:rsidR="00870054" w:rsidRDefault="00870054">
            <w:pPr>
              <w:pStyle w:val="ConsPlusNormal"/>
              <w:jc w:val="center"/>
            </w:pPr>
            <w:r>
              <w:t>20 1 Я5</w:t>
            </w:r>
          </w:p>
        </w:tc>
        <w:tc>
          <w:tcPr>
            <w:tcW w:w="680" w:type="dxa"/>
          </w:tcPr>
          <w:p w14:paraId="5351497D" w14:textId="77777777" w:rsidR="00870054" w:rsidRDefault="00870054">
            <w:pPr>
              <w:pStyle w:val="ConsPlusNormal"/>
            </w:pPr>
          </w:p>
        </w:tc>
        <w:tc>
          <w:tcPr>
            <w:tcW w:w="1701" w:type="dxa"/>
          </w:tcPr>
          <w:p w14:paraId="707D2A35" w14:textId="77777777" w:rsidR="00870054" w:rsidRDefault="00870054">
            <w:pPr>
              <w:pStyle w:val="ConsPlusNormal"/>
              <w:jc w:val="center"/>
            </w:pPr>
            <w:r>
              <w:t>651481,69</w:t>
            </w:r>
          </w:p>
        </w:tc>
        <w:tc>
          <w:tcPr>
            <w:tcW w:w="1701" w:type="dxa"/>
          </w:tcPr>
          <w:p w14:paraId="0CC91F61" w14:textId="77777777" w:rsidR="00870054" w:rsidRDefault="00870054">
            <w:pPr>
              <w:pStyle w:val="ConsPlusNormal"/>
              <w:jc w:val="center"/>
            </w:pPr>
            <w:r>
              <w:t>434800,11</w:t>
            </w:r>
          </w:p>
        </w:tc>
        <w:tc>
          <w:tcPr>
            <w:tcW w:w="1701" w:type="dxa"/>
          </w:tcPr>
          <w:p w14:paraId="1AC583EA" w14:textId="77777777" w:rsidR="00870054" w:rsidRDefault="00870054">
            <w:pPr>
              <w:pStyle w:val="ConsPlusNormal"/>
              <w:jc w:val="center"/>
            </w:pPr>
            <w:r>
              <w:t>255013,95</w:t>
            </w:r>
          </w:p>
        </w:tc>
      </w:tr>
      <w:tr w:rsidR="00870054" w14:paraId="08C2DA3E" w14:textId="77777777">
        <w:tc>
          <w:tcPr>
            <w:tcW w:w="2835" w:type="dxa"/>
          </w:tcPr>
          <w:p w14:paraId="26201870" w14:textId="77777777" w:rsidR="00870054" w:rsidRDefault="00870054">
            <w:pPr>
              <w:pStyle w:val="ConsPlusNormal"/>
            </w:pPr>
            <w:r>
              <w:t>Модернизация учреждений культуры, включая создание детских культурно-просветительских центров на базе учреждений культуры</w:t>
            </w:r>
          </w:p>
        </w:tc>
        <w:tc>
          <w:tcPr>
            <w:tcW w:w="680" w:type="dxa"/>
          </w:tcPr>
          <w:p w14:paraId="38563D88" w14:textId="77777777" w:rsidR="00870054" w:rsidRDefault="00870054">
            <w:pPr>
              <w:pStyle w:val="ConsPlusNormal"/>
              <w:jc w:val="center"/>
            </w:pPr>
            <w:r>
              <w:t>08</w:t>
            </w:r>
          </w:p>
        </w:tc>
        <w:tc>
          <w:tcPr>
            <w:tcW w:w="737" w:type="dxa"/>
          </w:tcPr>
          <w:p w14:paraId="5F8350C3" w14:textId="77777777" w:rsidR="00870054" w:rsidRDefault="00870054">
            <w:pPr>
              <w:pStyle w:val="ConsPlusNormal"/>
              <w:jc w:val="center"/>
            </w:pPr>
            <w:r>
              <w:t>01</w:t>
            </w:r>
          </w:p>
        </w:tc>
        <w:tc>
          <w:tcPr>
            <w:tcW w:w="1701" w:type="dxa"/>
          </w:tcPr>
          <w:p w14:paraId="4BBE382F" w14:textId="77777777" w:rsidR="00870054" w:rsidRDefault="00870054">
            <w:pPr>
              <w:pStyle w:val="ConsPlusNormal"/>
              <w:jc w:val="center"/>
            </w:pPr>
            <w:r>
              <w:t>20 1 Я5 53490</w:t>
            </w:r>
          </w:p>
        </w:tc>
        <w:tc>
          <w:tcPr>
            <w:tcW w:w="680" w:type="dxa"/>
          </w:tcPr>
          <w:p w14:paraId="5B7E39C4" w14:textId="77777777" w:rsidR="00870054" w:rsidRDefault="00870054">
            <w:pPr>
              <w:pStyle w:val="ConsPlusNormal"/>
            </w:pPr>
          </w:p>
        </w:tc>
        <w:tc>
          <w:tcPr>
            <w:tcW w:w="1701" w:type="dxa"/>
          </w:tcPr>
          <w:p w14:paraId="147AF41D" w14:textId="77777777" w:rsidR="00870054" w:rsidRDefault="00870054">
            <w:pPr>
              <w:pStyle w:val="ConsPlusNormal"/>
              <w:jc w:val="center"/>
            </w:pPr>
            <w:r>
              <w:t>28232,33</w:t>
            </w:r>
          </w:p>
        </w:tc>
        <w:tc>
          <w:tcPr>
            <w:tcW w:w="1701" w:type="dxa"/>
          </w:tcPr>
          <w:p w14:paraId="4BF3C331" w14:textId="77777777" w:rsidR="00870054" w:rsidRDefault="00870054">
            <w:pPr>
              <w:pStyle w:val="ConsPlusNormal"/>
              <w:jc w:val="center"/>
            </w:pPr>
            <w:r>
              <w:t>0,00</w:t>
            </w:r>
          </w:p>
        </w:tc>
        <w:tc>
          <w:tcPr>
            <w:tcW w:w="1701" w:type="dxa"/>
          </w:tcPr>
          <w:p w14:paraId="619413A7" w14:textId="77777777" w:rsidR="00870054" w:rsidRDefault="00870054">
            <w:pPr>
              <w:pStyle w:val="ConsPlusNormal"/>
              <w:jc w:val="center"/>
            </w:pPr>
            <w:r>
              <w:t>0,00</w:t>
            </w:r>
          </w:p>
        </w:tc>
      </w:tr>
      <w:tr w:rsidR="00870054" w14:paraId="5057C5A7" w14:textId="77777777">
        <w:tc>
          <w:tcPr>
            <w:tcW w:w="2835" w:type="dxa"/>
          </w:tcPr>
          <w:p w14:paraId="363B3791" w14:textId="77777777" w:rsidR="00870054" w:rsidRDefault="00870054">
            <w:pPr>
              <w:pStyle w:val="ConsPlusNormal"/>
            </w:pPr>
            <w:r>
              <w:t>Межбюджетные трансферты</w:t>
            </w:r>
          </w:p>
        </w:tc>
        <w:tc>
          <w:tcPr>
            <w:tcW w:w="680" w:type="dxa"/>
          </w:tcPr>
          <w:p w14:paraId="18CF949D" w14:textId="77777777" w:rsidR="00870054" w:rsidRDefault="00870054">
            <w:pPr>
              <w:pStyle w:val="ConsPlusNormal"/>
              <w:jc w:val="center"/>
            </w:pPr>
            <w:r>
              <w:t>08</w:t>
            </w:r>
          </w:p>
        </w:tc>
        <w:tc>
          <w:tcPr>
            <w:tcW w:w="737" w:type="dxa"/>
          </w:tcPr>
          <w:p w14:paraId="6E8503D4" w14:textId="77777777" w:rsidR="00870054" w:rsidRDefault="00870054">
            <w:pPr>
              <w:pStyle w:val="ConsPlusNormal"/>
              <w:jc w:val="center"/>
            </w:pPr>
            <w:r>
              <w:t>01</w:t>
            </w:r>
          </w:p>
        </w:tc>
        <w:tc>
          <w:tcPr>
            <w:tcW w:w="1701" w:type="dxa"/>
          </w:tcPr>
          <w:p w14:paraId="7FF0D013" w14:textId="77777777" w:rsidR="00870054" w:rsidRDefault="00870054">
            <w:pPr>
              <w:pStyle w:val="ConsPlusNormal"/>
              <w:jc w:val="center"/>
            </w:pPr>
            <w:r>
              <w:t>20 1 Я5 53490</w:t>
            </w:r>
          </w:p>
        </w:tc>
        <w:tc>
          <w:tcPr>
            <w:tcW w:w="680" w:type="dxa"/>
          </w:tcPr>
          <w:p w14:paraId="546B770A" w14:textId="77777777" w:rsidR="00870054" w:rsidRDefault="00870054">
            <w:pPr>
              <w:pStyle w:val="ConsPlusNormal"/>
              <w:jc w:val="center"/>
            </w:pPr>
            <w:r>
              <w:t>500</w:t>
            </w:r>
          </w:p>
        </w:tc>
        <w:tc>
          <w:tcPr>
            <w:tcW w:w="1701" w:type="dxa"/>
          </w:tcPr>
          <w:p w14:paraId="39C2AA80" w14:textId="77777777" w:rsidR="00870054" w:rsidRDefault="00870054">
            <w:pPr>
              <w:pStyle w:val="ConsPlusNormal"/>
              <w:jc w:val="center"/>
            </w:pPr>
            <w:r>
              <w:t>6868,69</w:t>
            </w:r>
          </w:p>
        </w:tc>
        <w:tc>
          <w:tcPr>
            <w:tcW w:w="1701" w:type="dxa"/>
          </w:tcPr>
          <w:p w14:paraId="7C13D19B" w14:textId="77777777" w:rsidR="00870054" w:rsidRDefault="00870054">
            <w:pPr>
              <w:pStyle w:val="ConsPlusNormal"/>
              <w:jc w:val="center"/>
            </w:pPr>
            <w:r>
              <w:t>0,00</w:t>
            </w:r>
          </w:p>
        </w:tc>
        <w:tc>
          <w:tcPr>
            <w:tcW w:w="1701" w:type="dxa"/>
          </w:tcPr>
          <w:p w14:paraId="1F5D10BC" w14:textId="77777777" w:rsidR="00870054" w:rsidRDefault="00870054">
            <w:pPr>
              <w:pStyle w:val="ConsPlusNormal"/>
              <w:jc w:val="center"/>
            </w:pPr>
            <w:r>
              <w:t>0,00</w:t>
            </w:r>
          </w:p>
        </w:tc>
      </w:tr>
      <w:tr w:rsidR="00870054" w14:paraId="4CE2FD79" w14:textId="77777777">
        <w:tc>
          <w:tcPr>
            <w:tcW w:w="2835" w:type="dxa"/>
          </w:tcPr>
          <w:p w14:paraId="52466AD6"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727D8568" w14:textId="77777777" w:rsidR="00870054" w:rsidRDefault="00870054">
            <w:pPr>
              <w:pStyle w:val="ConsPlusNormal"/>
              <w:jc w:val="center"/>
            </w:pPr>
            <w:r>
              <w:t>08</w:t>
            </w:r>
          </w:p>
        </w:tc>
        <w:tc>
          <w:tcPr>
            <w:tcW w:w="737" w:type="dxa"/>
          </w:tcPr>
          <w:p w14:paraId="5473D5AD" w14:textId="77777777" w:rsidR="00870054" w:rsidRDefault="00870054">
            <w:pPr>
              <w:pStyle w:val="ConsPlusNormal"/>
              <w:jc w:val="center"/>
            </w:pPr>
            <w:r>
              <w:t>01</w:t>
            </w:r>
          </w:p>
        </w:tc>
        <w:tc>
          <w:tcPr>
            <w:tcW w:w="1701" w:type="dxa"/>
          </w:tcPr>
          <w:p w14:paraId="7AD92117" w14:textId="77777777" w:rsidR="00870054" w:rsidRDefault="00870054">
            <w:pPr>
              <w:pStyle w:val="ConsPlusNormal"/>
              <w:jc w:val="center"/>
            </w:pPr>
            <w:r>
              <w:t>20 1 Я5 53490</w:t>
            </w:r>
          </w:p>
        </w:tc>
        <w:tc>
          <w:tcPr>
            <w:tcW w:w="680" w:type="dxa"/>
          </w:tcPr>
          <w:p w14:paraId="76D767FD" w14:textId="77777777" w:rsidR="00870054" w:rsidRDefault="00870054">
            <w:pPr>
              <w:pStyle w:val="ConsPlusNormal"/>
              <w:jc w:val="center"/>
            </w:pPr>
            <w:r>
              <w:t>600</w:t>
            </w:r>
          </w:p>
        </w:tc>
        <w:tc>
          <w:tcPr>
            <w:tcW w:w="1701" w:type="dxa"/>
          </w:tcPr>
          <w:p w14:paraId="40BD3FD5" w14:textId="77777777" w:rsidR="00870054" w:rsidRDefault="00870054">
            <w:pPr>
              <w:pStyle w:val="ConsPlusNormal"/>
              <w:jc w:val="center"/>
            </w:pPr>
            <w:r>
              <w:t>21363,64</w:t>
            </w:r>
          </w:p>
        </w:tc>
        <w:tc>
          <w:tcPr>
            <w:tcW w:w="1701" w:type="dxa"/>
          </w:tcPr>
          <w:p w14:paraId="3746B003" w14:textId="77777777" w:rsidR="00870054" w:rsidRDefault="00870054">
            <w:pPr>
              <w:pStyle w:val="ConsPlusNormal"/>
              <w:jc w:val="center"/>
            </w:pPr>
            <w:r>
              <w:t>0,00</w:t>
            </w:r>
          </w:p>
        </w:tc>
        <w:tc>
          <w:tcPr>
            <w:tcW w:w="1701" w:type="dxa"/>
          </w:tcPr>
          <w:p w14:paraId="2DDB3091" w14:textId="77777777" w:rsidR="00870054" w:rsidRDefault="00870054">
            <w:pPr>
              <w:pStyle w:val="ConsPlusNormal"/>
              <w:jc w:val="center"/>
            </w:pPr>
            <w:r>
              <w:t>0,00</w:t>
            </w:r>
          </w:p>
        </w:tc>
      </w:tr>
      <w:tr w:rsidR="00870054" w14:paraId="51A2942E" w14:textId="77777777">
        <w:tc>
          <w:tcPr>
            <w:tcW w:w="2835" w:type="dxa"/>
          </w:tcPr>
          <w:p w14:paraId="3B22D9C8" w14:textId="77777777" w:rsidR="00870054" w:rsidRDefault="00870054">
            <w:pPr>
              <w:pStyle w:val="ConsPlusNormal"/>
            </w:pPr>
            <w:r>
              <w:lastRenderedPageBreak/>
              <w:t>Создание модельных муниципальных библиотек</w:t>
            </w:r>
          </w:p>
        </w:tc>
        <w:tc>
          <w:tcPr>
            <w:tcW w:w="680" w:type="dxa"/>
          </w:tcPr>
          <w:p w14:paraId="4309AACB" w14:textId="77777777" w:rsidR="00870054" w:rsidRDefault="00870054">
            <w:pPr>
              <w:pStyle w:val="ConsPlusNormal"/>
              <w:jc w:val="center"/>
            </w:pPr>
            <w:r>
              <w:t>08</w:t>
            </w:r>
          </w:p>
        </w:tc>
        <w:tc>
          <w:tcPr>
            <w:tcW w:w="737" w:type="dxa"/>
          </w:tcPr>
          <w:p w14:paraId="64E9FF1E" w14:textId="77777777" w:rsidR="00870054" w:rsidRDefault="00870054">
            <w:pPr>
              <w:pStyle w:val="ConsPlusNormal"/>
              <w:jc w:val="center"/>
            </w:pPr>
            <w:r>
              <w:t>01</w:t>
            </w:r>
          </w:p>
        </w:tc>
        <w:tc>
          <w:tcPr>
            <w:tcW w:w="1701" w:type="dxa"/>
          </w:tcPr>
          <w:p w14:paraId="7FED05C6" w14:textId="77777777" w:rsidR="00870054" w:rsidRDefault="00870054">
            <w:pPr>
              <w:pStyle w:val="ConsPlusNormal"/>
              <w:jc w:val="center"/>
            </w:pPr>
            <w:r>
              <w:t>20 1 Я5 54540</w:t>
            </w:r>
          </w:p>
        </w:tc>
        <w:tc>
          <w:tcPr>
            <w:tcW w:w="680" w:type="dxa"/>
          </w:tcPr>
          <w:p w14:paraId="43038201" w14:textId="77777777" w:rsidR="00870054" w:rsidRDefault="00870054">
            <w:pPr>
              <w:pStyle w:val="ConsPlusNormal"/>
            </w:pPr>
          </w:p>
        </w:tc>
        <w:tc>
          <w:tcPr>
            <w:tcW w:w="1701" w:type="dxa"/>
          </w:tcPr>
          <w:p w14:paraId="789F2A9D" w14:textId="77777777" w:rsidR="00870054" w:rsidRDefault="00870054">
            <w:pPr>
              <w:pStyle w:val="ConsPlusNormal"/>
              <w:jc w:val="center"/>
            </w:pPr>
            <w:r>
              <w:t>69000,00</w:t>
            </w:r>
          </w:p>
        </w:tc>
        <w:tc>
          <w:tcPr>
            <w:tcW w:w="1701" w:type="dxa"/>
          </w:tcPr>
          <w:p w14:paraId="0D32C977" w14:textId="77777777" w:rsidR="00870054" w:rsidRDefault="00870054">
            <w:pPr>
              <w:pStyle w:val="ConsPlusNormal"/>
              <w:jc w:val="center"/>
            </w:pPr>
            <w:r>
              <w:t>0,00</w:t>
            </w:r>
          </w:p>
        </w:tc>
        <w:tc>
          <w:tcPr>
            <w:tcW w:w="1701" w:type="dxa"/>
          </w:tcPr>
          <w:p w14:paraId="70679A97" w14:textId="77777777" w:rsidR="00870054" w:rsidRDefault="00870054">
            <w:pPr>
              <w:pStyle w:val="ConsPlusNormal"/>
              <w:jc w:val="center"/>
            </w:pPr>
            <w:r>
              <w:t>0,00</w:t>
            </w:r>
          </w:p>
        </w:tc>
      </w:tr>
      <w:tr w:rsidR="00870054" w14:paraId="18B714A3" w14:textId="77777777">
        <w:tc>
          <w:tcPr>
            <w:tcW w:w="2835" w:type="dxa"/>
          </w:tcPr>
          <w:p w14:paraId="651B9654" w14:textId="77777777" w:rsidR="00870054" w:rsidRDefault="00870054">
            <w:pPr>
              <w:pStyle w:val="ConsPlusNormal"/>
            </w:pPr>
            <w:r>
              <w:t>Межбюджетные трансферты</w:t>
            </w:r>
          </w:p>
        </w:tc>
        <w:tc>
          <w:tcPr>
            <w:tcW w:w="680" w:type="dxa"/>
          </w:tcPr>
          <w:p w14:paraId="6E630AC0" w14:textId="77777777" w:rsidR="00870054" w:rsidRDefault="00870054">
            <w:pPr>
              <w:pStyle w:val="ConsPlusNormal"/>
              <w:jc w:val="center"/>
            </w:pPr>
            <w:r>
              <w:t>08</w:t>
            </w:r>
          </w:p>
        </w:tc>
        <w:tc>
          <w:tcPr>
            <w:tcW w:w="737" w:type="dxa"/>
          </w:tcPr>
          <w:p w14:paraId="68A059B7" w14:textId="77777777" w:rsidR="00870054" w:rsidRDefault="00870054">
            <w:pPr>
              <w:pStyle w:val="ConsPlusNormal"/>
              <w:jc w:val="center"/>
            </w:pPr>
            <w:r>
              <w:t>01</w:t>
            </w:r>
          </w:p>
        </w:tc>
        <w:tc>
          <w:tcPr>
            <w:tcW w:w="1701" w:type="dxa"/>
          </w:tcPr>
          <w:p w14:paraId="6A9EA5F5" w14:textId="77777777" w:rsidR="00870054" w:rsidRDefault="00870054">
            <w:pPr>
              <w:pStyle w:val="ConsPlusNormal"/>
              <w:jc w:val="center"/>
            </w:pPr>
            <w:r>
              <w:t>20 1 Я5 54540</w:t>
            </w:r>
          </w:p>
        </w:tc>
        <w:tc>
          <w:tcPr>
            <w:tcW w:w="680" w:type="dxa"/>
          </w:tcPr>
          <w:p w14:paraId="63519818" w14:textId="77777777" w:rsidR="00870054" w:rsidRDefault="00870054">
            <w:pPr>
              <w:pStyle w:val="ConsPlusNormal"/>
              <w:jc w:val="center"/>
            </w:pPr>
            <w:r>
              <w:t>500</w:t>
            </w:r>
          </w:p>
        </w:tc>
        <w:tc>
          <w:tcPr>
            <w:tcW w:w="1701" w:type="dxa"/>
          </w:tcPr>
          <w:p w14:paraId="4C44C6BB" w14:textId="77777777" w:rsidR="00870054" w:rsidRDefault="00870054">
            <w:pPr>
              <w:pStyle w:val="ConsPlusNormal"/>
              <w:jc w:val="center"/>
            </w:pPr>
            <w:r>
              <w:t>69000,00</w:t>
            </w:r>
          </w:p>
        </w:tc>
        <w:tc>
          <w:tcPr>
            <w:tcW w:w="1701" w:type="dxa"/>
          </w:tcPr>
          <w:p w14:paraId="0588D100" w14:textId="77777777" w:rsidR="00870054" w:rsidRDefault="00870054">
            <w:pPr>
              <w:pStyle w:val="ConsPlusNormal"/>
              <w:jc w:val="center"/>
            </w:pPr>
            <w:r>
              <w:t>0,00</w:t>
            </w:r>
          </w:p>
        </w:tc>
        <w:tc>
          <w:tcPr>
            <w:tcW w:w="1701" w:type="dxa"/>
          </w:tcPr>
          <w:p w14:paraId="6CC6910A" w14:textId="77777777" w:rsidR="00870054" w:rsidRDefault="00870054">
            <w:pPr>
              <w:pStyle w:val="ConsPlusNormal"/>
              <w:jc w:val="center"/>
            </w:pPr>
            <w:r>
              <w:t>0,00</w:t>
            </w:r>
          </w:p>
        </w:tc>
      </w:tr>
      <w:tr w:rsidR="00870054" w14:paraId="3FF38E84" w14:textId="77777777">
        <w:tc>
          <w:tcPr>
            <w:tcW w:w="2835" w:type="dxa"/>
          </w:tcPr>
          <w:p w14:paraId="429F6930" w14:textId="77777777" w:rsidR="00870054" w:rsidRDefault="00870054">
            <w:pPr>
              <w:pStyle w:val="ConsPlusNormal"/>
            </w:pPr>
            <w:r>
              <w:t>Субсидии на модернизацию региональных и (или) муниципальных учреждений культуры (Строительство здания Детской школы искусств)</w:t>
            </w:r>
          </w:p>
        </w:tc>
        <w:tc>
          <w:tcPr>
            <w:tcW w:w="680" w:type="dxa"/>
          </w:tcPr>
          <w:p w14:paraId="78932436" w14:textId="77777777" w:rsidR="00870054" w:rsidRDefault="00870054">
            <w:pPr>
              <w:pStyle w:val="ConsPlusNormal"/>
              <w:jc w:val="center"/>
            </w:pPr>
            <w:r>
              <w:t>08</w:t>
            </w:r>
          </w:p>
        </w:tc>
        <w:tc>
          <w:tcPr>
            <w:tcW w:w="737" w:type="dxa"/>
          </w:tcPr>
          <w:p w14:paraId="3FE11A49" w14:textId="77777777" w:rsidR="00870054" w:rsidRDefault="00870054">
            <w:pPr>
              <w:pStyle w:val="ConsPlusNormal"/>
              <w:jc w:val="center"/>
            </w:pPr>
            <w:r>
              <w:t>01</w:t>
            </w:r>
          </w:p>
        </w:tc>
        <w:tc>
          <w:tcPr>
            <w:tcW w:w="1701" w:type="dxa"/>
          </w:tcPr>
          <w:p w14:paraId="39BA474C" w14:textId="77777777" w:rsidR="00870054" w:rsidRDefault="00870054">
            <w:pPr>
              <w:pStyle w:val="ConsPlusNormal"/>
              <w:jc w:val="center"/>
            </w:pPr>
            <w:r>
              <w:t>20 1 Я5 5513R</w:t>
            </w:r>
          </w:p>
        </w:tc>
        <w:tc>
          <w:tcPr>
            <w:tcW w:w="680" w:type="dxa"/>
          </w:tcPr>
          <w:p w14:paraId="3A4E1436" w14:textId="77777777" w:rsidR="00870054" w:rsidRDefault="00870054">
            <w:pPr>
              <w:pStyle w:val="ConsPlusNormal"/>
            </w:pPr>
          </w:p>
        </w:tc>
        <w:tc>
          <w:tcPr>
            <w:tcW w:w="1701" w:type="dxa"/>
          </w:tcPr>
          <w:p w14:paraId="606A4125" w14:textId="77777777" w:rsidR="00870054" w:rsidRDefault="00870054">
            <w:pPr>
              <w:pStyle w:val="ConsPlusNormal"/>
              <w:jc w:val="center"/>
            </w:pPr>
            <w:r>
              <w:t>426057,85</w:t>
            </w:r>
          </w:p>
        </w:tc>
        <w:tc>
          <w:tcPr>
            <w:tcW w:w="1701" w:type="dxa"/>
          </w:tcPr>
          <w:p w14:paraId="67520700" w14:textId="77777777" w:rsidR="00870054" w:rsidRDefault="00870054">
            <w:pPr>
              <w:pStyle w:val="ConsPlusNormal"/>
              <w:jc w:val="center"/>
            </w:pPr>
            <w:r>
              <w:t>320231,72</w:t>
            </w:r>
          </w:p>
        </w:tc>
        <w:tc>
          <w:tcPr>
            <w:tcW w:w="1701" w:type="dxa"/>
          </w:tcPr>
          <w:p w14:paraId="50E36DAE" w14:textId="77777777" w:rsidR="00870054" w:rsidRDefault="00870054">
            <w:pPr>
              <w:pStyle w:val="ConsPlusNormal"/>
              <w:jc w:val="center"/>
            </w:pPr>
            <w:r>
              <w:t>207464,45</w:t>
            </w:r>
          </w:p>
        </w:tc>
      </w:tr>
      <w:tr w:rsidR="00870054" w14:paraId="7B1C430D" w14:textId="77777777">
        <w:tc>
          <w:tcPr>
            <w:tcW w:w="2835" w:type="dxa"/>
          </w:tcPr>
          <w:p w14:paraId="7DAF43C7" w14:textId="77777777" w:rsidR="00870054" w:rsidRDefault="00870054">
            <w:pPr>
              <w:pStyle w:val="ConsPlusNormal"/>
            </w:pPr>
            <w:r>
              <w:t>Межбюджетные трансферты</w:t>
            </w:r>
          </w:p>
        </w:tc>
        <w:tc>
          <w:tcPr>
            <w:tcW w:w="680" w:type="dxa"/>
          </w:tcPr>
          <w:p w14:paraId="47C823BA" w14:textId="77777777" w:rsidR="00870054" w:rsidRDefault="00870054">
            <w:pPr>
              <w:pStyle w:val="ConsPlusNormal"/>
              <w:jc w:val="center"/>
            </w:pPr>
            <w:r>
              <w:t>08</w:t>
            </w:r>
          </w:p>
        </w:tc>
        <w:tc>
          <w:tcPr>
            <w:tcW w:w="737" w:type="dxa"/>
          </w:tcPr>
          <w:p w14:paraId="640F68EA" w14:textId="77777777" w:rsidR="00870054" w:rsidRDefault="00870054">
            <w:pPr>
              <w:pStyle w:val="ConsPlusNormal"/>
              <w:jc w:val="center"/>
            </w:pPr>
            <w:r>
              <w:t>01</w:t>
            </w:r>
          </w:p>
        </w:tc>
        <w:tc>
          <w:tcPr>
            <w:tcW w:w="1701" w:type="dxa"/>
          </w:tcPr>
          <w:p w14:paraId="3E38CAC0" w14:textId="77777777" w:rsidR="00870054" w:rsidRDefault="00870054">
            <w:pPr>
              <w:pStyle w:val="ConsPlusNormal"/>
              <w:jc w:val="center"/>
            </w:pPr>
            <w:r>
              <w:t>20 1 Я5 5513R</w:t>
            </w:r>
          </w:p>
        </w:tc>
        <w:tc>
          <w:tcPr>
            <w:tcW w:w="680" w:type="dxa"/>
          </w:tcPr>
          <w:p w14:paraId="23C6F740" w14:textId="77777777" w:rsidR="00870054" w:rsidRDefault="00870054">
            <w:pPr>
              <w:pStyle w:val="ConsPlusNormal"/>
              <w:jc w:val="center"/>
            </w:pPr>
            <w:r>
              <w:t>500</w:t>
            </w:r>
          </w:p>
        </w:tc>
        <w:tc>
          <w:tcPr>
            <w:tcW w:w="1701" w:type="dxa"/>
          </w:tcPr>
          <w:p w14:paraId="23082160" w14:textId="77777777" w:rsidR="00870054" w:rsidRDefault="00870054">
            <w:pPr>
              <w:pStyle w:val="ConsPlusNormal"/>
              <w:jc w:val="center"/>
            </w:pPr>
            <w:r>
              <w:t>171102,19</w:t>
            </w:r>
          </w:p>
        </w:tc>
        <w:tc>
          <w:tcPr>
            <w:tcW w:w="1701" w:type="dxa"/>
          </w:tcPr>
          <w:p w14:paraId="09F53286" w14:textId="77777777" w:rsidR="00870054" w:rsidRDefault="00870054">
            <w:pPr>
              <w:pStyle w:val="ConsPlusNormal"/>
              <w:jc w:val="center"/>
            </w:pPr>
            <w:r>
              <w:t>94397,78</w:t>
            </w:r>
          </w:p>
        </w:tc>
        <w:tc>
          <w:tcPr>
            <w:tcW w:w="1701" w:type="dxa"/>
          </w:tcPr>
          <w:p w14:paraId="1E9FFF92" w14:textId="77777777" w:rsidR="00870054" w:rsidRDefault="00870054">
            <w:pPr>
              <w:pStyle w:val="ConsPlusNormal"/>
              <w:jc w:val="center"/>
            </w:pPr>
            <w:r>
              <w:t>89278,89</w:t>
            </w:r>
          </w:p>
        </w:tc>
      </w:tr>
      <w:tr w:rsidR="00870054" w14:paraId="07C0D159" w14:textId="77777777">
        <w:tc>
          <w:tcPr>
            <w:tcW w:w="2835" w:type="dxa"/>
          </w:tcPr>
          <w:p w14:paraId="064540B6"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29D04AAE" w14:textId="77777777" w:rsidR="00870054" w:rsidRDefault="00870054">
            <w:pPr>
              <w:pStyle w:val="ConsPlusNormal"/>
              <w:jc w:val="center"/>
            </w:pPr>
            <w:r>
              <w:t>08</w:t>
            </w:r>
          </w:p>
        </w:tc>
        <w:tc>
          <w:tcPr>
            <w:tcW w:w="737" w:type="dxa"/>
          </w:tcPr>
          <w:p w14:paraId="36CDB068" w14:textId="77777777" w:rsidR="00870054" w:rsidRDefault="00870054">
            <w:pPr>
              <w:pStyle w:val="ConsPlusNormal"/>
              <w:jc w:val="center"/>
            </w:pPr>
            <w:r>
              <w:t>01</w:t>
            </w:r>
          </w:p>
        </w:tc>
        <w:tc>
          <w:tcPr>
            <w:tcW w:w="1701" w:type="dxa"/>
          </w:tcPr>
          <w:p w14:paraId="0BF54C4B" w14:textId="77777777" w:rsidR="00870054" w:rsidRDefault="00870054">
            <w:pPr>
              <w:pStyle w:val="ConsPlusNormal"/>
              <w:jc w:val="center"/>
            </w:pPr>
            <w:r>
              <w:t>20 1 Я5 5513R</w:t>
            </w:r>
          </w:p>
        </w:tc>
        <w:tc>
          <w:tcPr>
            <w:tcW w:w="680" w:type="dxa"/>
          </w:tcPr>
          <w:p w14:paraId="5C7C89CC" w14:textId="77777777" w:rsidR="00870054" w:rsidRDefault="00870054">
            <w:pPr>
              <w:pStyle w:val="ConsPlusNormal"/>
              <w:jc w:val="center"/>
            </w:pPr>
            <w:r>
              <w:t>600</w:t>
            </w:r>
          </w:p>
        </w:tc>
        <w:tc>
          <w:tcPr>
            <w:tcW w:w="1701" w:type="dxa"/>
          </w:tcPr>
          <w:p w14:paraId="30BF4BED" w14:textId="77777777" w:rsidR="00870054" w:rsidRDefault="00870054">
            <w:pPr>
              <w:pStyle w:val="ConsPlusNormal"/>
              <w:jc w:val="center"/>
            </w:pPr>
            <w:r>
              <w:t>254955,66</w:t>
            </w:r>
          </w:p>
        </w:tc>
        <w:tc>
          <w:tcPr>
            <w:tcW w:w="1701" w:type="dxa"/>
          </w:tcPr>
          <w:p w14:paraId="35D07D65" w14:textId="77777777" w:rsidR="00870054" w:rsidRDefault="00870054">
            <w:pPr>
              <w:pStyle w:val="ConsPlusNormal"/>
              <w:jc w:val="center"/>
            </w:pPr>
            <w:r>
              <w:t>225833,94</w:t>
            </w:r>
          </w:p>
        </w:tc>
        <w:tc>
          <w:tcPr>
            <w:tcW w:w="1701" w:type="dxa"/>
          </w:tcPr>
          <w:p w14:paraId="1A674B4F" w14:textId="77777777" w:rsidR="00870054" w:rsidRDefault="00870054">
            <w:pPr>
              <w:pStyle w:val="ConsPlusNormal"/>
              <w:jc w:val="center"/>
            </w:pPr>
            <w:r>
              <w:t>118185,56</w:t>
            </w:r>
          </w:p>
        </w:tc>
      </w:tr>
      <w:tr w:rsidR="00870054" w14:paraId="3EF85778" w14:textId="77777777">
        <w:tc>
          <w:tcPr>
            <w:tcW w:w="2835" w:type="dxa"/>
          </w:tcPr>
          <w:p w14:paraId="0B2BE6ED" w14:textId="77777777" w:rsidR="00870054" w:rsidRDefault="00870054">
            <w:pPr>
              <w:pStyle w:val="ConsPlusNormal"/>
            </w:pPr>
            <w:r>
              <w:t xml:space="preserve">Оснащение региональных и муниципальных театров, находящихся в городах с численностью населения более 300 тысяч человек, а также проведение ремонта и </w:t>
            </w:r>
            <w:r>
              <w:lastRenderedPageBreak/>
              <w:t>(или) материально-технического оснащения региональных и (или) муниципальных филармоний (Проведен ремонт и (или) материально-техническое оснащение региональных и (или) муниципальных филармоний)</w:t>
            </w:r>
          </w:p>
        </w:tc>
        <w:tc>
          <w:tcPr>
            <w:tcW w:w="680" w:type="dxa"/>
          </w:tcPr>
          <w:p w14:paraId="2E46D04A" w14:textId="77777777" w:rsidR="00870054" w:rsidRDefault="00870054">
            <w:pPr>
              <w:pStyle w:val="ConsPlusNormal"/>
              <w:jc w:val="center"/>
            </w:pPr>
            <w:r>
              <w:lastRenderedPageBreak/>
              <w:t>08</w:t>
            </w:r>
          </w:p>
        </w:tc>
        <w:tc>
          <w:tcPr>
            <w:tcW w:w="737" w:type="dxa"/>
          </w:tcPr>
          <w:p w14:paraId="6DB17794" w14:textId="77777777" w:rsidR="00870054" w:rsidRDefault="00870054">
            <w:pPr>
              <w:pStyle w:val="ConsPlusNormal"/>
              <w:jc w:val="center"/>
            </w:pPr>
            <w:r>
              <w:t>01</w:t>
            </w:r>
          </w:p>
        </w:tc>
        <w:tc>
          <w:tcPr>
            <w:tcW w:w="1701" w:type="dxa"/>
          </w:tcPr>
          <w:p w14:paraId="4C455AA8" w14:textId="77777777" w:rsidR="00870054" w:rsidRDefault="00870054">
            <w:pPr>
              <w:pStyle w:val="ConsPlusNormal"/>
              <w:jc w:val="center"/>
            </w:pPr>
            <w:r>
              <w:t>20 1 Я5 55510</w:t>
            </w:r>
          </w:p>
        </w:tc>
        <w:tc>
          <w:tcPr>
            <w:tcW w:w="680" w:type="dxa"/>
          </w:tcPr>
          <w:p w14:paraId="1BB3BC78" w14:textId="77777777" w:rsidR="00870054" w:rsidRDefault="00870054">
            <w:pPr>
              <w:pStyle w:val="ConsPlusNormal"/>
            </w:pPr>
          </w:p>
        </w:tc>
        <w:tc>
          <w:tcPr>
            <w:tcW w:w="1701" w:type="dxa"/>
          </w:tcPr>
          <w:p w14:paraId="59520E7A" w14:textId="77777777" w:rsidR="00870054" w:rsidRDefault="00870054">
            <w:pPr>
              <w:pStyle w:val="ConsPlusNormal"/>
              <w:jc w:val="center"/>
            </w:pPr>
            <w:r>
              <w:t>77585,45</w:t>
            </w:r>
          </w:p>
        </w:tc>
        <w:tc>
          <w:tcPr>
            <w:tcW w:w="1701" w:type="dxa"/>
          </w:tcPr>
          <w:p w14:paraId="3C0231B7" w14:textId="77777777" w:rsidR="00870054" w:rsidRDefault="00870054">
            <w:pPr>
              <w:pStyle w:val="ConsPlusNormal"/>
              <w:jc w:val="center"/>
            </w:pPr>
            <w:r>
              <w:t>97901,72</w:t>
            </w:r>
          </w:p>
        </w:tc>
        <w:tc>
          <w:tcPr>
            <w:tcW w:w="1701" w:type="dxa"/>
          </w:tcPr>
          <w:p w14:paraId="3B3A19B0" w14:textId="77777777" w:rsidR="00870054" w:rsidRDefault="00870054">
            <w:pPr>
              <w:pStyle w:val="ConsPlusNormal"/>
              <w:jc w:val="center"/>
            </w:pPr>
            <w:r>
              <w:t>30882,83</w:t>
            </w:r>
          </w:p>
        </w:tc>
      </w:tr>
      <w:tr w:rsidR="00870054" w14:paraId="62889AFD" w14:textId="77777777">
        <w:tc>
          <w:tcPr>
            <w:tcW w:w="2835" w:type="dxa"/>
          </w:tcPr>
          <w:p w14:paraId="58406AF6"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3A544D70" w14:textId="77777777" w:rsidR="00870054" w:rsidRDefault="00870054">
            <w:pPr>
              <w:pStyle w:val="ConsPlusNormal"/>
              <w:jc w:val="center"/>
            </w:pPr>
            <w:r>
              <w:t>08</w:t>
            </w:r>
          </w:p>
        </w:tc>
        <w:tc>
          <w:tcPr>
            <w:tcW w:w="737" w:type="dxa"/>
          </w:tcPr>
          <w:p w14:paraId="4F2B9502" w14:textId="77777777" w:rsidR="00870054" w:rsidRDefault="00870054">
            <w:pPr>
              <w:pStyle w:val="ConsPlusNormal"/>
              <w:jc w:val="center"/>
            </w:pPr>
            <w:r>
              <w:t>01</w:t>
            </w:r>
          </w:p>
        </w:tc>
        <w:tc>
          <w:tcPr>
            <w:tcW w:w="1701" w:type="dxa"/>
          </w:tcPr>
          <w:p w14:paraId="560046F7" w14:textId="77777777" w:rsidR="00870054" w:rsidRDefault="00870054">
            <w:pPr>
              <w:pStyle w:val="ConsPlusNormal"/>
              <w:jc w:val="center"/>
            </w:pPr>
            <w:r>
              <w:t>20 1 Я5 55510</w:t>
            </w:r>
          </w:p>
        </w:tc>
        <w:tc>
          <w:tcPr>
            <w:tcW w:w="680" w:type="dxa"/>
          </w:tcPr>
          <w:p w14:paraId="63AF5861" w14:textId="77777777" w:rsidR="00870054" w:rsidRDefault="00870054">
            <w:pPr>
              <w:pStyle w:val="ConsPlusNormal"/>
              <w:jc w:val="center"/>
            </w:pPr>
            <w:r>
              <w:t>600</w:t>
            </w:r>
          </w:p>
        </w:tc>
        <w:tc>
          <w:tcPr>
            <w:tcW w:w="1701" w:type="dxa"/>
          </w:tcPr>
          <w:p w14:paraId="58DE7B98" w14:textId="77777777" w:rsidR="00870054" w:rsidRDefault="00870054">
            <w:pPr>
              <w:pStyle w:val="ConsPlusNormal"/>
              <w:jc w:val="center"/>
            </w:pPr>
            <w:r>
              <w:t>77585,45</w:t>
            </w:r>
          </w:p>
        </w:tc>
        <w:tc>
          <w:tcPr>
            <w:tcW w:w="1701" w:type="dxa"/>
          </w:tcPr>
          <w:p w14:paraId="6A3867CF" w14:textId="77777777" w:rsidR="00870054" w:rsidRDefault="00870054">
            <w:pPr>
              <w:pStyle w:val="ConsPlusNormal"/>
              <w:jc w:val="center"/>
            </w:pPr>
            <w:r>
              <w:t>97901,72</w:t>
            </w:r>
          </w:p>
        </w:tc>
        <w:tc>
          <w:tcPr>
            <w:tcW w:w="1701" w:type="dxa"/>
          </w:tcPr>
          <w:p w14:paraId="10F35821" w14:textId="77777777" w:rsidR="00870054" w:rsidRDefault="00870054">
            <w:pPr>
              <w:pStyle w:val="ConsPlusNormal"/>
              <w:jc w:val="center"/>
            </w:pPr>
            <w:r>
              <w:t>30882,83</w:t>
            </w:r>
          </w:p>
        </w:tc>
      </w:tr>
      <w:tr w:rsidR="00870054" w14:paraId="329B32D5" w14:textId="77777777">
        <w:tc>
          <w:tcPr>
            <w:tcW w:w="2835" w:type="dxa"/>
          </w:tcPr>
          <w:p w14:paraId="2DAED42C" w14:textId="77777777" w:rsidR="00870054" w:rsidRDefault="00870054">
            <w:pPr>
              <w:pStyle w:val="ConsPlusNormal"/>
            </w:pPr>
            <w:r>
              <w:t>Техническое оснащение региональных и муниципальных музеев</w:t>
            </w:r>
          </w:p>
        </w:tc>
        <w:tc>
          <w:tcPr>
            <w:tcW w:w="680" w:type="dxa"/>
          </w:tcPr>
          <w:p w14:paraId="270E63EB" w14:textId="77777777" w:rsidR="00870054" w:rsidRDefault="00870054">
            <w:pPr>
              <w:pStyle w:val="ConsPlusNormal"/>
              <w:jc w:val="center"/>
            </w:pPr>
            <w:r>
              <w:t>08</w:t>
            </w:r>
          </w:p>
        </w:tc>
        <w:tc>
          <w:tcPr>
            <w:tcW w:w="737" w:type="dxa"/>
          </w:tcPr>
          <w:p w14:paraId="6E1BF03B" w14:textId="77777777" w:rsidR="00870054" w:rsidRDefault="00870054">
            <w:pPr>
              <w:pStyle w:val="ConsPlusNormal"/>
              <w:jc w:val="center"/>
            </w:pPr>
            <w:r>
              <w:t>01</w:t>
            </w:r>
          </w:p>
        </w:tc>
        <w:tc>
          <w:tcPr>
            <w:tcW w:w="1701" w:type="dxa"/>
          </w:tcPr>
          <w:p w14:paraId="40DBFAAC" w14:textId="77777777" w:rsidR="00870054" w:rsidRDefault="00870054">
            <w:pPr>
              <w:pStyle w:val="ConsPlusNormal"/>
              <w:jc w:val="center"/>
            </w:pPr>
            <w:r>
              <w:t>20 1 Я5 55900</w:t>
            </w:r>
          </w:p>
        </w:tc>
        <w:tc>
          <w:tcPr>
            <w:tcW w:w="680" w:type="dxa"/>
          </w:tcPr>
          <w:p w14:paraId="522C8069" w14:textId="77777777" w:rsidR="00870054" w:rsidRDefault="00870054">
            <w:pPr>
              <w:pStyle w:val="ConsPlusNormal"/>
            </w:pPr>
          </w:p>
        </w:tc>
        <w:tc>
          <w:tcPr>
            <w:tcW w:w="1701" w:type="dxa"/>
          </w:tcPr>
          <w:p w14:paraId="10471384" w14:textId="77777777" w:rsidR="00870054" w:rsidRDefault="00870054">
            <w:pPr>
              <w:pStyle w:val="ConsPlusNormal"/>
              <w:jc w:val="center"/>
            </w:pPr>
            <w:r>
              <w:t>50606,06</w:t>
            </w:r>
          </w:p>
        </w:tc>
        <w:tc>
          <w:tcPr>
            <w:tcW w:w="1701" w:type="dxa"/>
          </w:tcPr>
          <w:p w14:paraId="11C45A7D" w14:textId="77777777" w:rsidR="00870054" w:rsidRDefault="00870054">
            <w:pPr>
              <w:pStyle w:val="ConsPlusNormal"/>
              <w:jc w:val="center"/>
            </w:pPr>
            <w:r>
              <w:t>16666,67</w:t>
            </w:r>
          </w:p>
        </w:tc>
        <w:tc>
          <w:tcPr>
            <w:tcW w:w="1701" w:type="dxa"/>
          </w:tcPr>
          <w:p w14:paraId="34D03558" w14:textId="77777777" w:rsidR="00870054" w:rsidRDefault="00870054">
            <w:pPr>
              <w:pStyle w:val="ConsPlusNormal"/>
              <w:jc w:val="center"/>
            </w:pPr>
            <w:r>
              <w:t>16666,67</w:t>
            </w:r>
          </w:p>
        </w:tc>
      </w:tr>
      <w:tr w:rsidR="00870054" w14:paraId="2EC22B9F" w14:textId="77777777">
        <w:tc>
          <w:tcPr>
            <w:tcW w:w="2835" w:type="dxa"/>
          </w:tcPr>
          <w:p w14:paraId="06F9E242"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3B69BF64" w14:textId="77777777" w:rsidR="00870054" w:rsidRDefault="00870054">
            <w:pPr>
              <w:pStyle w:val="ConsPlusNormal"/>
              <w:jc w:val="center"/>
            </w:pPr>
            <w:r>
              <w:t>08</w:t>
            </w:r>
          </w:p>
        </w:tc>
        <w:tc>
          <w:tcPr>
            <w:tcW w:w="737" w:type="dxa"/>
          </w:tcPr>
          <w:p w14:paraId="62E028C2" w14:textId="77777777" w:rsidR="00870054" w:rsidRDefault="00870054">
            <w:pPr>
              <w:pStyle w:val="ConsPlusNormal"/>
              <w:jc w:val="center"/>
            </w:pPr>
            <w:r>
              <w:t>01</w:t>
            </w:r>
          </w:p>
        </w:tc>
        <w:tc>
          <w:tcPr>
            <w:tcW w:w="1701" w:type="dxa"/>
          </w:tcPr>
          <w:p w14:paraId="4C88749D" w14:textId="77777777" w:rsidR="00870054" w:rsidRDefault="00870054">
            <w:pPr>
              <w:pStyle w:val="ConsPlusNormal"/>
              <w:jc w:val="center"/>
            </w:pPr>
            <w:r>
              <w:t>20 1 Я5 55900</w:t>
            </w:r>
          </w:p>
        </w:tc>
        <w:tc>
          <w:tcPr>
            <w:tcW w:w="680" w:type="dxa"/>
          </w:tcPr>
          <w:p w14:paraId="29EE9895" w14:textId="77777777" w:rsidR="00870054" w:rsidRDefault="00870054">
            <w:pPr>
              <w:pStyle w:val="ConsPlusNormal"/>
              <w:jc w:val="center"/>
            </w:pPr>
            <w:r>
              <w:t>600</w:t>
            </w:r>
          </w:p>
        </w:tc>
        <w:tc>
          <w:tcPr>
            <w:tcW w:w="1701" w:type="dxa"/>
          </w:tcPr>
          <w:p w14:paraId="41605509" w14:textId="77777777" w:rsidR="00870054" w:rsidRDefault="00870054">
            <w:pPr>
              <w:pStyle w:val="ConsPlusNormal"/>
              <w:jc w:val="center"/>
            </w:pPr>
            <w:r>
              <w:t>50606,06</w:t>
            </w:r>
          </w:p>
        </w:tc>
        <w:tc>
          <w:tcPr>
            <w:tcW w:w="1701" w:type="dxa"/>
          </w:tcPr>
          <w:p w14:paraId="27AB09FF" w14:textId="77777777" w:rsidR="00870054" w:rsidRDefault="00870054">
            <w:pPr>
              <w:pStyle w:val="ConsPlusNormal"/>
              <w:jc w:val="center"/>
            </w:pPr>
            <w:r>
              <w:t>16666,67</w:t>
            </w:r>
          </w:p>
        </w:tc>
        <w:tc>
          <w:tcPr>
            <w:tcW w:w="1701" w:type="dxa"/>
          </w:tcPr>
          <w:p w14:paraId="67AB394D" w14:textId="77777777" w:rsidR="00870054" w:rsidRDefault="00870054">
            <w:pPr>
              <w:pStyle w:val="ConsPlusNormal"/>
              <w:jc w:val="center"/>
            </w:pPr>
            <w:r>
              <w:t>16666,67</w:t>
            </w:r>
          </w:p>
        </w:tc>
      </w:tr>
      <w:tr w:rsidR="00870054" w14:paraId="67116D90" w14:textId="77777777">
        <w:tc>
          <w:tcPr>
            <w:tcW w:w="2835" w:type="dxa"/>
          </w:tcPr>
          <w:p w14:paraId="6A1034C5" w14:textId="77777777" w:rsidR="00870054" w:rsidRDefault="00870054">
            <w:pPr>
              <w:pStyle w:val="ConsPlusNormal"/>
            </w:pPr>
            <w:r>
              <w:t>Региональные проекты, не входящие в состав национального проекта</w:t>
            </w:r>
          </w:p>
        </w:tc>
        <w:tc>
          <w:tcPr>
            <w:tcW w:w="680" w:type="dxa"/>
          </w:tcPr>
          <w:p w14:paraId="0AC56ABF" w14:textId="77777777" w:rsidR="00870054" w:rsidRDefault="00870054">
            <w:pPr>
              <w:pStyle w:val="ConsPlusNormal"/>
              <w:jc w:val="center"/>
            </w:pPr>
            <w:r>
              <w:t>08</w:t>
            </w:r>
          </w:p>
        </w:tc>
        <w:tc>
          <w:tcPr>
            <w:tcW w:w="737" w:type="dxa"/>
          </w:tcPr>
          <w:p w14:paraId="529CDA8E" w14:textId="77777777" w:rsidR="00870054" w:rsidRDefault="00870054">
            <w:pPr>
              <w:pStyle w:val="ConsPlusNormal"/>
              <w:jc w:val="center"/>
            </w:pPr>
            <w:r>
              <w:t>01</w:t>
            </w:r>
          </w:p>
        </w:tc>
        <w:tc>
          <w:tcPr>
            <w:tcW w:w="1701" w:type="dxa"/>
          </w:tcPr>
          <w:p w14:paraId="66796A20" w14:textId="77777777" w:rsidR="00870054" w:rsidRDefault="00870054">
            <w:pPr>
              <w:pStyle w:val="ConsPlusNormal"/>
              <w:jc w:val="center"/>
            </w:pPr>
            <w:r>
              <w:t>20 2</w:t>
            </w:r>
          </w:p>
        </w:tc>
        <w:tc>
          <w:tcPr>
            <w:tcW w:w="680" w:type="dxa"/>
          </w:tcPr>
          <w:p w14:paraId="5AE94715" w14:textId="77777777" w:rsidR="00870054" w:rsidRDefault="00870054">
            <w:pPr>
              <w:pStyle w:val="ConsPlusNormal"/>
            </w:pPr>
          </w:p>
        </w:tc>
        <w:tc>
          <w:tcPr>
            <w:tcW w:w="1701" w:type="dxa"/>
          </w:tcPr>
          <w:p w14:paraId="4258DB54" w14:textId="77777777" w:rsidR="00870054" w:rsidRDefault="00870054">
            <w:pPr>
              <w:pStyle w:val="ConsPlusNormal"/>
              <w:jc w:val="center"/>
            </w:pPr>
            <w:r>
              <w:t>135400,63</w:t>
            </w:r>
          </w:p>
        </w:tc>
        <w:tc>
          <w:tcPr>
            <w:tcW w:w="1701" w:type="dxa"/>
          </w:tcPr>
          <w:p w14:paraId="65E2F22A" w14:textId="77777777" w:rsidR="00870054" w:rsidRDefault="00870054">
            <w:pPr>
              <w:pStyle w:val="ConsPlusNormal"/>
              <w:jc w:val="center"/>
            </w:pPr>
            <w:r>
              <w:t>251956,81</w:t>
            </w:r>
          </w:p>
        </w:tc>
        <w:tc>
          <w:tcPr>
            <w:tcW w:w="1701" w:type="dxa"/>
          </w:tcPr>
          <w:p w14:paraId="4E712E7E" w14:textId="77777777" w:rsidR="00870054" w:rsidRDefault="00870054">
            <w:pPr>
              <w:pStyle w:val="ConsPlusNormal"/>
              <w:jc w:val="center"/>
            </w:pPr>
            <w:r>
              <w:t>160693,12</w:t>
            </w:r>
          </w:p>
        </w:tc>
      </w:tr>
      <w:tr w:rsidR="00870054" w14:paraId="5939E4AA" w14:textId="77777777">
        <w:tc>
          <w:tcPr>
            <w:tcW w:w="2835" w:type="dxa"/>
          </w:tcPr>
          <w:p w14:paraId="22A52CB1" w14:textId="77777777" w:rsidR="00870054" w:rsidRDefault="00870054">
            <w:pPr>
              <w:pStyle w:val="ConsPlusNormal"/>
            </w:pPr>
            <w:r>
              <w:lastRenderedPageBreak/>
              <w:t>Иной региональный проект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680" w:type="dxa"/>
          </w:tcPr>
          <w:p w14:paraId="35B0540C" w14:textId="77777777" w:rsidR="00870054" w:rsidRDefault="00870054">
            <w:pPr>
              <w:pStyle w:val="ConsPlusNormal"/>
              <w:jc w:val="center"/>
            </w:pPr>
            <w:r>
              <w:t>08</w:t>
            </w:r>
          </w:p>
        </w:tc>
        <w:tc>
          <w:tcPr>
            <w:tcW w:w="737" w:type="dxa"/>
          </w:tcPr>
          <w:p w14:paraId="489530B8" w14:textId="77777777" w:rsidR="00870054" w:rsidRDefault="00870054">
            <w:pPr>
              <w:pStyle w:val="ConsPlusNormal"/>
              <w:jc w:val="center"/>
            </w:pPr>
            <w:r>
              <w:t>01</w:t>
            </w:r>
          </w:p>
        </w:tc>
        <w:tc>
          <w:tcPr>
            <w:tcW w:w="1701" w:type="dxa"/>
          </w:tcPr>
          <w:p w14:paraId="1E7ACCF3" w14:textId="77777777" w:rsidR="00870054" w:rsidRDefault="00870054">
            <w:pPr>
              <w:pStyle w:val="ConsPlusNormal"/>
              <w:jc w:val="center"/>
            </w:pPr>
            <w:r>
              <w:t>20 2 02</w:t>
            </w:r>
          </w:p>
        </w:tc>
        <w:tc>
          <w:tcPr>
            <w:tcW w:w="680" w:type="dxa"/>
          </w:tcPr>
          <w:p w14:paraId="68155267" w14:textId="77777777" w:rsidR="00870054" w:rsidRDefault="00870054">
            <w:pPr>
              <w:pStyle w:val="ConsPlusNormal"/>
            </w:pPr>
          </w:p>
        </w:tc>
        <w:tc>
          <w:tcPr>
            <w:tcW w:w="1701" w:type="dxa"/>
          </w:tcPr>
          <w:p w14:paraId="1507283D" w14:textId="77777777" w:rsidR="00870054" w:rsidRDefault="00870054">
            <w:pPr>
              <w:pStyle w:val="ConsPlusNormal"/>
              <w:jc w:val="center"/>
            </w:pPr>
            <w:r>
              <w:t>41749,37</w:t>
            </w:r>
          </w:p>
        </w:tc>
        <w:tc>
          <w:tcPr>
            <w:tcW w:w="1701" w:type="dxa"/>
          </w:tcPr>
          <w:p w14:paraId="4E9F7870" w14:textId="77777777" w:rsidR="00870054" w:rsidRDefault="00870054">
            <w:pPr>
              <w:pStyle w:val="ConsPlusNormal"/>
              <w:jc w:val="center"/>
            </w:pPr>
            <w:r>
              <w:t>38743,30</w:t>
            </w:r>
          </w:p>
        </w:tc>
        <w:tc>
          <w:tcPr>
            <w:tcW w:w="1701" w:type="dxa"/>
          </w:tcPr>
          <w:p w14:paraId="56DC3714" w14:textId="77777777" w:rsidR="00870054" w:rsidRDefault="00870054">
            <w:pPr>
              <w:pStyle w:val="ConsPlusNormal"/>
              <w:jc w:val="center"/>
            </w:pPr>
            <w:r>
              <w:t>39025,00</w:t>
            </w:r>
          </w:p>
        </w:tc>
      </w:tr>
      <w:tr w:rsidR="00870054" w14:paraId="1B0046B6" w14:textId="77777777">
        <w:tc>
          <w:tcPr>
            <w:tcW w:w="2835" w:type="dxa"/>
          </w:tcPr>
          <w:p w14:paraId="1D0624E7" w14:textId="77777777" w:rsidR="00870054" w:rsidRDefault="00870054">
            <w:pPr>
              <w:pStyle w:val="ConsPlusNormal"/>
            </w:pPr>
            <w: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680" w:type="dxa"/>
          </w:tcPr>
          <w:p w14:paraId="0FC26EEA" w14:textId="77777777" w:rsidR="00870054" w:rsidRDefault="00870054">
            <w:pPr>
              <w:pStyle w:val="ConsPlusNormal"/>
              <w:jc w:val="center"/>
            </w:pPr>
            <w:r>
              <w:t>08</w:t>
            </w:r>
          </w:p>
        </w:tc>
        <w:tc>
          <w:tcPr>
            <w:tcW w:w="737" w:type="dxa"/>
          </w:tcPr>
          <w:p w14:paraId="3125B4F1" w14:textId="77777777" w:rsidR="00870054" w:rsidRDefault="00870054">
            <w:pPr>
              <w:pStyle w:val="ConsPlusNormal"/>
              <w:jc w:val="center"/>
            </w:pPr>
            <w:r>
              <w:t>01</w:t>
            </w:r>
          </w:p>
        </w:tc>
        <w:tc>
          <w:tcPr>
            <w:tcW w:w="1701" w:type="dxa"/>
          </w:tcPr>
          <w:p w14:paraId="0E9B424B" w14:textId="77777777" w:rsidR="00870054" w:rsidRDefault="00870054">
            <w:pPr>
              <w:pStyle w:val="ConsPlusNormal"/>
              <w:jc w:val="center"/>
            </w:pPr>
            <w:r>
              <w:t>20 2 02 R4670</w:t>
            </w:r>
          </w:p>
        </w:tc>
        <w:tc>
          <w:tcPr>
            <w:tcW w:w="680" w:type="dxa"/>
          </w:tcPr>
          <w:p w14:paraId="754AE852" w14:textId="77777777" w:rsidR="00870054" w:rsidRDefault="00870054">
            <w:pPr>
              <w:pStyle w:val="ConsPlusNormal"/>
            </w:pPr>
          </w:p>
        </w:tc>
        <w:tc>
          <w:tcPr>
            <w:tcW w:w="1701" w:type="dxa"/>
          </w:tcPr>
          <w:p w14:paraId="55BF9104" w14:textId="77777777" w:rsidR="00870054" w:rsidRDefault="00870054">
            <w:pPr>
              <w:pStyle w:val="ConsPlusNormal"/>
              <w:jc w:val="center"/>
            </w:pPr>
            <w:r>
              <w:t>41749,37</w:t>
            </w:r>
          </w:p>
        </w:tc>
        <w:tc>
          <w:tcPr>
            <w:tcW w:w="1701" w:type="dxa"/>
          </w:tcPr>
          <w:p w14:paraId="312B30C7" w14:textId="77777777" w:rsidR="00870054" w:rsidRDefault="00870054">
            <w:pPr>
              <w:pStyle w:val="ConsPlusNormal"/>
              <w:jc w:val="center"/>
            </w:pPr>
            <w:r>
              <w:t>38743,30</w:t>
            </w:r>
          </w:p>
        </w:tc>
        <w:tc>
          <w:tcPr>
            <w:tcW w:w="1701" w:type="dxa"/>
          </w:tcPr>
          <w:p w14:paraId="60FB1277" w14:textId="77777777" w:rsidR="00870054" w:rsidRDefault="00870054">
            <w:pPr>
              <w:pStyle w:val="ConsPlusNormal"/>
              <w:jc w:val="center"/>
            </w:pPr>
            <w:r>
              <w:t>39025,00</w:t>
            </w:r>
          </w:p>
        </w:tc>
      </w:tr>
      <w:tr w:rsidR="00870054" w14:paraId="3BBDE117" w14:textId="77777777">
        <w:tc>
          <w:tcPr>
            <w:tcW w:w="2835" w:type="dxa"/>
          </w:tcPr>
          <w:p w14:paraId="74A561AC" w14:textId="77777777" w:rsidR="00870054" w:rsidRDefault="00870054">
            <w:pPr>
              <w:pStyle w:val="ConsPlusNormal"/>
            </w:pPr>
            <w:r>
              <w:t>Межбюджетные трансферты</w:t>
            </w:r>
          </w:p>
        </w:tc>
        <w:tc>
          <w:tcPr>
            <w:tcW w:w="680" w:type="dxa"/>
          </w:tcPr>
          <w:p w14:paraId="07A0EE1C" w14:textId="77777777" w:rsidR="00870054" w:rsidRDefault="00870054">
            <w:pPr>
              <w:pStyle w:val="ConsPlusNormal"/>
              <w:jc w:val="center"/>
            </w:pPr>
            <w:r>
              <w:t>08</w:t>
            </w:r>
          </w:p>
        </w:tc>
        <w:tc>
          <w:tcPr>
            <w:tcW w:w="737" w:type="dxa"/>
          </w:tcPr>
          <w:p w14:paraId="43DB6DEE" w14:textId="77777777" w:rsidR="00870054" w:rsidRDefault="00870054">
            <w:pPr>
              <w:pStyle w:val="ConsPlusNormal"/>
              <w:jc w:val="center"/>
            </w:pPr>
            <w:r>
              <w:t>01</w:t>
            </w:r>
          </w:p>
        </w:tc>
        <w:tc>
          <w:tcPr>
            <w:tcW w:w="1701" w:type="dxa"/>
          </w:tcPr>
          <w:p w14:paraId="5415216C" w14:textId="77777777" w:rsidR="00870054" w:rsidRDefault="00870054">
            <w:pPr>
              <w:pStyle w:val="ConsPlusNormal"/>
              <w:jc w:val="center"/>
            </w:pPr>
            <w:r>
              <w:t>20 2 02 R4670</w:t>
            </w:r>
          </w:p>
        </w:tc>
        <w:tc>
          <w:tcPr>
            <w:tcW w:w="680" w:type="dxa"/>
          </w:tcPr>
          <w:p w14:paraId="49AFFD88" w14:textId="77777777" w:rsidR="00870054" w:rsidRDefault="00870054">
            <w:pPr>
              <w:pStyle w:val="ConsPlusNormal"/>
              <w:jc w:val="center"/>
            </w:pPr>
            <w:r>
              <w:t>500</w:t>
            </w:r>
          </w:p>
        </w:tc>
        <w:tc>
          <w:tcPr>
            <w:tcW w:w="1701" w:type="dxa"/>
          </w:tcPr>
          <w:p w14:paraId="7F9E2750" w14:textId="77777777" w:rsidR="00870054" w:rsidRDefault="00870054">
            <w:pPr>
              <w:pStyle w:val="ConsPlusNormal"/>
              <w:jc w:val="center"/>
            </w:pPr>
            <w:r>
              <w:t>41749,37</w:t>
            </w:r>
          </w:p>
        </w:tc>
        <w:tc>
          <w:tcPr>
            <w:tcW w:w="1701" w:type="dxa"/>
          </w:tcPr>
          <w:p w14:paraId="71573141" w14:textId="77777777" w:rsidR="00870054" w:rsidRDefault="00870054">
            <w:pPr>
              <w:pStyle w:val="ConsPlusNormal"/>
              <w:jc w:val="center"/>
            </w:pPr>
            <w:r>
              <w:t>38743,30</w:t>
            </w:r>
          </w:p>
        </w:tc>
        <w:tc>
          <w:tcPr>
            <w:tcW w:w="1701" w:type="dxa"/>
          </w:tcPr>
          <w:p w14:paraId="39097AEE" w14:textId="77777777" w:rsidR="00870054" w:rsidRDefault="00870054">
            <w:pPr>
              <w:pStyle w:val="ConsPlusNormal"/>
              <w:jc w:val="center"/>
            </w:pPr>
            <w:r>
              <w:t>39025,00</w:t>
            </w:r>
          </w:p>
        </w:tc>
      </w:tr>
      <w:tr w:rsidR="00870054" w14:paraId="286148AC" w14:textId="77777777">
        <w:tc>
          <w:tcPr>
            <w:tcW w:w="2835" w:type="dxa"/>
          </w:tcPr>
          <w:p w14:paraId="7E710705" w14:textId="77777777" w:rsidR="00870054" w:rsidRDefault="00870054">
            <w:pPr>
              <w:pStyle w:val="ConsPlusNormal"/>
            </w:pPr>
            <w:r>
              <w:t>Иной региональный проект "Государственная поддержка отрасли культуры"</w:t>
            </w:r>
          </w:p>
        </w:tc>
        <w:tc>
          <w:tcPr>
            <w:tcW w:w="680" w:type="dxa"/>
          </w:tcPr>
          <w:p w14:paraId="51273896" w14:textId="77777777" w:rsidR="00870054" w:rsidRDefault="00870054">
            <w:pPr>
              <w:pStyle w:val="ConsPlusNormal"/>
              <w:jc w:val="center"/>
            </w:pPr>
            <w:r>
              <w:t>08</w:t>
            </w:r>
          </w:p>
        </w:tc>
        <w:tc>
          <w:tcPr>
            <w:tcW w:w="737" w:type="dxa"/>
          </w:tcPr>
          <w:p w14:paraId="68B2B060" w14:textId="77777777" w:rsidR="00870054" w:rsidRDefault="00870054">
            <w:pPr>
              <w:pStyle w:val="ConsPlusNormal"/>
              <w:jc w:val="center"/>
            </w:pPr>
            <w:r>
              <w:t>01</w:t>
            </w:r>
          </w:p>
        </w:tc>
        <w:tc>
          <w:tcPr>
            <w:tcW w:w="1701" w:type="dxa"/>
          </w:tcPr>
          <w:p w14:paraId="2A254392" w14:textId="77777777" w:rsidR="00870054" w:rsidRDefault="00870054">
            <w:pPr>
              <w:pStyle w:val="ConsPlusNormal"/>
              <w:jc w:val="center"/>
            </w:pPr>
            <w:r>
              <w:t>20 2 04</w:t>
            </w:r>
          </w:p>
        </w:tc>
        <w:tc>
          <w:tcPr>
            <w:tcW w:w="680" w:type="dxa"/>
          </w:tcPr>
          <w:p w14:paraId="729DF2B5" w14:textId="77777777" w:rsidR="00870054" w:rsidRDefault="00870054">
            <w:pPr>
              <w:pStyle w:val="ConsPlusNormal"/>
            </w:pPr>
          </w:p>
        </w:tc>
        <w:tc>
          <w:tcPr>
            <w:tcW w:w="1701" w:type="dxa"/>
          </w:tcPr>
          <w:p w14:paraId="3074EC36" w14:textId="77777777" w:rsidR="00870054" w:rsidRDefault="00870054">
            <w:pPr>
              <w:pStyle w:val="ConsPlusNormal"/>
              <w:jc w:val="center"/>
            </w:pPr>
            <w:r>
              <w:t>14792,52</w:t>
            </w:r>
          </w:p>
        </w:tc>
        <w:tc>
          <w:tcPr>
            <w:tcW w:w="1701" w:type="dxa"/>
          </w:tcPr>
          <w:p w14:paraId="1096A12C" w14:textId="77777777" w:rsidR="00870054" w:rsidRDefault="00870054">
            <w:pPr>
              <w:pStyle w:val="ConsPlusNormal"/>
              <w:jc w:val="center"/>
            </w:pPr>
            <w:r>
              <w:t>15098,51</w:t>
            </w:r>
          </w:p>
        </w:tc>
        <w:tc>
          <w:tcPr>
            <w:tcW w:w="1701" w:type="dxa"/>
          </w:tcPr>
          <w:p w14:paraId="7DB1C862" w14:textId="77777777" w:rsidR="00870054" w:rsidRDefault="00870054">
            <w:pPr>
              <w:pStyle w:val="ConsPlusNormal"/>
              <w:jc w:val="center"/>
            </w:pPr>
            <w:r>
              <w:t>15373,51</w:t>
            </w:r>
          </w:p>
        </w:tc>
      </w:tr>
      <w:tr w:rsidR="00870054" w14:paraId="457654EF" w14:textId="77777777">
        <w:tc>
          <w:tcPr>
            <w:tcW w:w="2835" w:type="dxa"/>
          </w:tcPr>
          <w:p w14:paraId="372DA5B5" w14:textId="77777777" w:rsidR="00870054" w:rsidRDefault="00870054">
            <w:pPr>
              <w:pStyle w:val="ConsPlusNormal"/>
            </w:pPr>
            <w:r>
              <w:t>Государственная поддержка отрасли культуры (Модернизация библиотек в части комплектования книжных фондов библиотек Республики Дагестан)</w:t>
            </w:r>
          </w:p>
        </w:tc>
        <w:tc>
          <w:tcPr>
            <w:tcW w:w="680" w:type="dxa"/>
          </w:tcPr>
          <w:p w14:paraId="6D3AE592" w14:textId="77777777" w:rsidR="00870054" w:rsidRDefault="00870054">
            <w:pPr>
              <w:pStyle w:val="ConsPlusNormal"/>
              <w:jc w:val="center"/>
            </w:pPr>
            <w:r>
              <w:t>08</w:t>
            </w:r>
          </w:p>
        </w:tc>
        <w:tc>
          <w:tcPr>
            <w:tcW w:w="737" w:type="dxa"/>
          </w:tcPr>
          <w:p w14:paraId="0786038F" w14:textId="77777777" w:rsidR="00870054" w:rsidRDefault="00870054">
            <w:pPr>
              <w:pStyle w:val="ConsPlusNormal"/>
              <w:jc w:val="center"/>
            </w:pPr>
            <w:r>
              <w:t>01</w:t>
            </w:r>
          </w:p>
        </w:tc>
        <w:tc>
          <w:tcPr>
            <w:tcW w:w="1701" w:type="dxa"/>
          </w:tcPr>
          <w:p w14:paraId="3B433F9E" w14:textId="77777777" w:rsidR="00870054" w:rsidRDefault="00870054">
            <w:pPr>
              <w:pStyle w:val="ConsPlusNormal"/>
              <w:jc w:val="center"/>
            </w:pPr>
            <w:r>
              <w:t>20 2 04 R5194</w:t>
            </w:r>
          </w:p>
        </w:tc>
        <w:tc>
          <w:tcPr>
            <w:tcW w:w="680" w:type="dxa"/>
          </w:tcPr>
          <w:p w14:paraId="1DEC72DB" w14:textId="77777777" w:rsidR="00870054" w:rsidRDefault="00870054">
            <w:pPr>
              <w:pStyle w:val="ConsPlusNormal"/>
            </w:pPr>
          </w:p>
        </w:tc>
        <w:tc>
          <w:tcPr>
            <w:tcW w:w="1701" w:type="dxa"/>
          </w:tcPr>
          <w:p w14:paraId="12FF08F6" w14:textId="77777777" w:rsidR="00870054" w:rsidRDefault="00870054">
            <w:pPr>
              <w:pStyle w:val="ConsPlusNormal"/>
              <w:jc w:val="center"/>
            </w:pPr>
            <w:r>
              <w:t>14792,52</w:t>
            </w:r>
          </w:p>
        </w:tc>
        <w:tc>
          <w:tcPr>
            <w:tcW w:w="1701" w:type="dxa"/>
          </w:tcPr>
          <w:p w14:paraId="5D079131" w14:textId="77777777" w:rsidR="00870054" w:rsidRDefault="00870054">
            <w:pPr>
              <w:pStyle w:val="ConsPlusNormal"/>
              <w:jc w:val="center"/>
            </w:pPr>
            <w:r>
              <w:t>15098,51</w:t>
            </w:r>
          </w:p>
        </w:tc>
        <w:tc>
          <w:tcPr>
            <w:tcW w:w="1701" w:type="dxa"/>
          </w:tcPr>
          <w:p w14:paraId="0659FE1D" w14:textId="77777777" w:rsidR="00870054" w:rsidRDefault="00870054">
            <w:pPr>
              <w:pStyle w:val="ConsPlusNormal"/>
              <w:jc w:val="center"/>
            </w:pPr>
            <w:r>
              <w:t>15373,51</w:t>
            </w:r>
          </w:p>
        </w:tc>
      </w:tr>
      <w:tr w:rsidR="00870054" w14:paraId="06BF9EF7" w14:textId="77777777">
        <w:tc>
          <w:tcPr>
            <w:tcW w:w="2835" w:type="dxa"/>
          </w:tcPr>
          <w:p w14:paraId="67A529B7" w14:textId="77777777" w:rsidR="00870054" w:rsidRDefault="00870054">
            <w:pPr>
              <w:pStyle w:val="ConsPlusNormal"/>
            </w:pPr>
            <w:r>
              <w:lastRenderedPageBreak/>
              <w:t>Межбюджетные трансферты</w:t>
            </w:r>
          </w:p>
        </w:tc>
        <w:tc>
          <w:tcPr>
            <w:tcW w:w="680" w:type="dxa"/>
          </w:tcPr>
          <w:p w14:paraId="463E49F7" w14:textId="77777777" w:rsidR="00870054" w:rsidRDefault="00870054">
            <w:pPr>
              <w:pStyle w:val="ConsPlusNormal"/>
              <w:jc w:val="center"/>
            </w:pPr>
            <w:r>
              <w:t>08</w:t>
            </w:r>
          </w:p>
        </w:tc>
        <w:tc>
          <w:tcPr>
            <w:tcW w:w="737" w:type="dxa"/>
          </w:tcPr>
          <w:p w14:paraId="5EA86591" w14:textId="77777777" w:rsidR="00870054" w:rsidRDefault="00870054">
            <w:pPr>
              <w:pStyle w:val="ConsPlusNormal"/>
              <w:jc w:val="center"/>
            </w:pPr>
            <w:r>
              <w:t>01</w:t>
            </w:r>
          </w:p>
        </w:tc>
        <w:tc>
          <w:tcPr>
            <w:tcW w:w="1701" w:type="dxa"/>
          </w:tcPr>
          <w:p w14:paraId="7D4D4789" w14:textId="77777777" w:rsidR="00870054" w:rsidRDefault="00870054">
            <w:pPr>
              <w:pStyle w:val="ConsPlusNormal"/>
              <w:jc w:val="center"/>
            </w:pPr>
            <w:r>
              <w:t>20 2 04 R5194</w:t>
            </w:r>
          </w:p>
        </w:tc>
        <w:tc>
          <w:tcPr>
            <w:tcW w:w="680" w:type="dxa"/>
          </w:tcPr>
          <w:p w14:paraId="18BE4723" w14:textId="77777777" w:rsidR="00870054" w:rsidRDefault="00870054">
            <w:pPr>
              <w:pStyle w:val="ConsPlusNormal"/>
              <w:jc w:val="center"/>
            </w:pPr>
            <w:r>
              <w:t>500</w:t>
            </w:r>
          </w:p>
        </w:tc>
        <w:tc>
          <w:tcPr>
            <w:tcW w:w="1701" w:type="dxa"/>
          </w:tcPr>
          <w:p w14:paraId="56BBC0A3" w14:textId="77777777" w:rsidR="00870054" w:rsidRDefault="00870054">
            <w:pPr>
              <w:pStyle w:val="ConsPlusNormal"/>
              <w:jc w:val="center"/>
            </w:pPr>
            <w:r>
              <w:t>11634,63</w:t>
            </w:r>
          </w:p>
        </w:tc>
        <w:tc>
          <w:tcPr>
            <w:tcW w:w="1701" w:type="dxa"/>
          </w:tcPr>
          <w:p w14:paraId="7BDA0C85" w14:textId="77777777" w:rsidR="00870054" w:rsidRDefault="00870054">
            <w:pPr>
              <w:pStyle w:val="ConsPlusNormal"/>
              <w:jc w:val="center"/>
            </w:pPr>
            <w:r>
              <w:t>11907,02</w:t>
            </w:r>
          </w:p>
        </w:tc>
        <w:tc>
          <w:tcPr>
            <w:tcW w:w="1701" w:type="dxa"/>
          </w:tcPr>
          <w:p w14:paraId="771F4C50" w14:textId="77777777" w:rsidR="00870054" w:rsidRDefault="00870054">
            <w:pPr>
              <w:pStyle w:val="ConsPlusNormal"/>
              <w:jc w:val="center"/>
            </w:pPr>
            <w:r>
              <w:t>12182,02</w:t>
            </w:r>
          </w:p>
        </w:tc>
      </w:tr>
      <w:tr w:rsidR="00870054" w14:paraId="3F5C3BFB" w14:textId="77777777">
        <w:tc>
          <w:tcPr>
            <w:tcW w:w="2835" w:type="dxa"/>
          </w:tcPr>
          <w:p w14:paraId="00420DA0"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011166D4" w14:textId="77777777" w:rsidR="00870054" w:rsidRDefault="00870054">
            <w:pPr>
              <w:pStyle w:val="ConsPlusNormal"/>
              <w:jc w:val="center"/>
            </w:pPr>
            <w:r>
              <w:t>08</w:t>
            </w:r>
          </w:p>
        </w:tc>
        <w:tc>
          <w:tcPr>
            <w:tcW w:w="737" w:type="dxa"/>
          </w:tcPr>
          <w:p w14:paraId="13A2933C" w14:textId="77777777" w:rsidR="00870054" w:rsidRDefault="00870054">
            <w:pPr>
              <w:pStyle w:val="ConsPlusNormal"/>
              <w:jc w:val="center"/>
            </w:pPr>
            <w:r>
              <w:t>01</w:t>
            </w:r>
          </w:p>
        </w:tc>
        <w:tc>
          <w:tcPr>
            <w:tcW w:w="1701" w:type="dxa"/>
          </w:tcPr>
          <w:p w14:paraId="5EF719D5" w14:textId="77777777" w:rsidR="00870054" w:rsidRDefault="00870054">
            <w:pPr>
              <w:pStyle w:val="ConsPlusNormal"/>
              <w:jc w:val="center"/>
            </w:pPr>
            <w:r>
              <w:t>20 2 04 R5194</w:t>
            </w:r>
          </w:p>
        </w:tc>
        <w:tc>
          <w:tcPr>
            <w:tcW w:w="680" w:type="dxa"/>
          </w:tcPr>
          <w:p w14:paraId="48A6E5E8" w14:textId="77777777" w:rsidR="00870054" w:rsidRDefault="00870054">
            <w:pPr>
              <w:pStyle w:val="ConsPlusNormal"/>
              <w:jc w:val="center"/>
            </w:pPr>
            <w:r>
              <w:t>600</w:t>
            </w:r>
          </w:p>
        </w:tc>
        <w:tc>
          <w:tcPr>
            <w:tcW w:w="1701" w:type="dxa"/>
          </w:tcPr>
          <w:p w14:paraId="45CED3D7" w14:textId="77777777" w:rsidR="00870054" w:rsidRDefault="00870054">
            <w:pPr>
              <w:pStyle w:val="ConsPlusNormal"/>
              <w:jc w:val="center"/>
            </w:pPr>
            <w:r>
              <w:t>3157,89</w:t>
            </w:r>
          </w:p>
        </w:tc>
        <w:tc>
          <w:tcPr>
            <w:tcW w:w="1701" w:type="dxa"/>
          </w:tcPr>
          <w:p w14:paraId="2AA1C1CA" w14:textId="77777777" w:rsidR="00870054" w:rsidRDefault="00870054">
            <w:pPr>
              <w:pStyle w:val="ConsPlusNormal"/>
              <w:jc w:val="center"/>
            </w:pPr>
            <w:r>
              <w:t>3191,49</w:t>
            </w:r>
          </w:p>
        </w:tc>
        <w:tc>
          <w:tcPr>
            <w:tcW w:w="1701" w:type="dxa"/>
          </w:tcPr>
          <w:p w14:paraId="1A941E54" w14:textId="77777777" w:rsidR="00870054" w:rsidRDefault="00870054">
            <w:pPr>
              <w:pStyle w:val="ConsPlusNormal"/>
              <w:jc w:val="center"/>
            </w:pPr>
            <w:r>
              <w:t>3191,49</w:t>
            </w:r>
          </w:p>
        </w:tc>
      </w:tr>
      <w:tr w:rsidR="00870054" w14:paraId="606A5FC3" w14:textId="77777777">
        <w:tc>
          <w:tcPr>
            <w:tcW w:w="2835" w:type="dxa"/>
          </w:tcPr>
          <w:p w14:paraId="5075E041" w14:textId="77777777" w:rsidR="00870054" w:rsidRDefault="00870054">
            <w:pPr>
              <w:pStyle w:val="ConsPlusNormal"/>
            </w:pPr>
            <w:r>
              <w:t>Иной региональный проект "Развитие инфраструктуры в сфере культуры"</w:t>
            </w:r>
          </w:p>
        </w:tc>
        <w:tc>
          <w:tcPr>
            <w:tcW w:w="680" w:type="dxa"/>
          </w:tcPr>
          <w:p w14:paraId="5528EFCF" w14:textId="77777777" w:rsidR="00870054" w:rsidRDefault="00870054">
            <w:pPr>
              <w:pStyle w:val="ConsPlusNormal"/>
              <w:jc w:val="center"/>
            </w:pPr>
            <w:r>
              <w:t>08</w:t>
            </w:r>
          </w:p>
        </w:tc>
        <w:tc>
          <w:tcPr>
            <w:tcW w:w="737" w:type="dxa"/>
          </w:tcPr>
          <w:p w14:paraId="1E84BC02" w14:textId="77777777" w:rsidR="00870054" w:rsidRDefault="00870054">
            <w:pPr>
              <w:pStyle w:val="ConsPlusNormal"/>
              <w:jc w:val="center"/>
            </w:pPr>
            <w:r>
              <w:t>01</w:t>
            </w:r>
          </w:p>
        </w:tc>
        <w:tc>
          <w:tcPr>
            <w:tcW w:w="1701" w:type="dxa"/>
          </w:tcPr>
          <w:p w14:paraId="652D4A1A" w14:textId="77777777" w:rsidR="00870054" w:rsidRDefault="00870054">
            <w:pPr>
              <w:pStyle w:val="ConsPlusNormal"/>
              <w:jc w:val="center"/>
            </w:pPr>
            <w:r>
              <w:t>20 2 05</w:t>
            </w:r>
          </w:p>
        </w:tc>
        <w:tc>
          <w:tcPr>
            <w:tcW w:w="680" w:type="dxa"/>
          </w:tcPr>
          <w:p w14:paraId="1580BC30" w14:textId="77777777" w:rsidR="00870054" w:rsidRDefault="00870054">
            <w:pPr>
              <w:pStyle w:val="ConsPlusNormal"/>
            </w:pPr>
          </w:p>
        </w:tc>
        <w:tc>
          <w:tcPr>
            <w:tcW w:w="1701" w:type="dxa"/>
          </w:tcPr>
          <w:p w14:paraId="06C030C4" w14:textId="77777777" w:rsidR="00870054" w:rsidRDefault="00870054">
            <w:pPr>
              <w:pStyle w:val="ConsPlusNormal"/>
              <w:jc w:val="center"/>
            </w:pPr>
            <w:r>
              <w:t>36719,69</w:t>
            </w:r>
          </w:p>
        </w:tc>
        <w:tc>
          <w:tcPr>
            <w:tcW w:w="1701" w:type="dxa"/>
          </w:tcPr>
          <w:p w14:paraId="161B92F1" w14:textId="77777777" w:rsidR="00870054" w:rsidRDefault="00870054">
            <w:pPr>
              <w:pStyle w:val="ConsPlusNormal"/>
              <w:jc w:val="center"/>
            </w:pPr>
            <w:r>
              <w:t>165000,00</w:t>
            </w:r>
          </w:p>
        </w:tc>
        <w:tc>
          <w:tcPr>
            <w:tcW w:w="1701" w:type="dxa"/>
          </w:tcPr>
          <w:p w14:paraId="3AE0E2D2" w14:textId="77777777" w:rsidR="00870054" w:rsidRDefault="00870054">
            <w:pPr>
              <w:pStyle w:val="ConsPlusNormal"/>
              <w:jc w:val="center"/>
            </w:pPr>
            <w:r>
              <w:t>72933,12</w:t>
            </w:r>
          </w:p>
        </w:tc>
      </w:tr>
      <w:tr w:rsidR="00870054" w14:paraId="6CC8EE58" w14:textId="77777777">
        <w:tc>
          <w:tcPr>
            <w:tcW w:w="2835" w:type="dxa"/>
          </w:tcPr>
          <w:p w14:paraId="6BE8B4FF" w14:textId="77777777" w:rsidR="00870054" w:rsidRDefault="00870054">
            <w:pPr>
              <w:pStyle w:val="ConsPlusNormal"/>
            </w:pPr>
            <w:r>
              <w:t>Капитальные вложения в объекты культуры муниципальной собственности Республики Дагестан в рамках республиканской инвестиционной программы</w:t>
            </w:r>
          </w:p>
        </w:tc>
        <w:tc>
          <w:tcPr>
            <w:tcW w:w="680" w:type="dxa"/>
          </w:tcPr>
          <w:p w14:paraId="59748FD3" w14:textId="77777777" w:rsidR="00870054" w:rsidRDefault="00870054">
            <w:pPr>
              <w:pStyle w:val="ConsPlusNormal"/>
              <w:jc w:val="center"/>
            </w:pPr>
            <w:r>
              <w:t>08</w:t>
            </w:r>
          </w:p>
        </w:tc>
        <w:tc>
          <w:tcPr>
            <w:tcW w:w="737" w:type="dxa"/>
          </w:tcPr>
          <w:p w14:paraId="67BE6EC9" w14:textId="77777777" w:rsidR="00870054" w:rsidRDefault="00870054">
            <w:pPr>
              <w:pStyle w:val="ConsPlusNormal"/>
              <w:jc w:val="center"/>
            </w:pPr>
            <w:r>
              <w:t>01</w:t>
            </w:r>
          </w:p>
        </w:tc>
        <w:tc>
          <w:tcPr>
            <w:tcW w:w="1701" w:type="dxa"/>
          </w:tcPr>
          <w:p w14:paraId="0FAD0CC2" w14:textId="77777777" w:rsidR="00870054" w:rsidRDefault="00870054">
            <w:pPr>
              <w:pStyle w:val="ConsPlusNormal"/>
              <w:jc w:val="center"/>
            </w:pPr>
            <w:r>
              <w:t>20 2 05 4812R</w:t>
            </w:r>
          </w:p>
        </w:tc>
        <w:tc>
          <w:tcPr>
            <w:tcW w:w="680" w:type="dxa"/>
          </w:tcPr>
          <w:p w14:paraId="7CCF2BFD" w14:textId="77777777" w:rsidR="00870054" w:rsidRDefault="00870054">
            <w:pPr>
              <w:pStyle w:val="ConsPlusNormal"/>
            </w:pPr>
          </w:p>
        </w:tc>
        <w:tc>
          <w:tcPr>
            <w:tcW w:w="1701" w:type="dxa"/>
          </w:tcPr>
          <w:p w14:paraId="32D78DFC" w14:textId="77777777" w:rsidR="00870054" w:rsidRDefault="00870054">
            <w:pPr>
              <w:pStyle w:val="ConsPlusNormal"/>
              <w:jc w:val="center"/>
            </w:pPr>
            <w:r>
              <w:t>36719,69</w:t>
            </w:r>
          </w:p>
        </w:tc>
        <w:tc>
          <w:tcPr>
            <w:tcW w:w="1701" w:type="dxa"/>
          </w:tcPr>
          <w:p w14:paraId="126EC6CE" w14:textId="77777777" w:rsidR="00870054" w:rsidRDefault="00870054">
            <w:pPr>
              <w:pStyle w:val="ConsPlusNormal"/>
              <w:jc w:val="center"/>
            </w:pPr>
            <w:r>
              <w:t>165000,00</w:t>
            </w:r>
          </w:p>
        </w:tc>
        <w:tc>
          <w:tcPr>
            <w:tcW w:w="1701" w:type="dxa"/>
          </w:tcPr>
          <w:p w14:paraId="3ECD8089" w14:textId="77777777" w:rsidR="00870054" w:rsidRDefault="00870054">
            <w:pPr>
              <w:pStyle w:val="ConsPlusNormal"/>
              <w:jc w:val="center"/>
            </w:pPr>
            <w:r>
              <w:t>72933,12</w:t>
            </w:r>
          </w:p>
        </w:tc>
      </w:tr>
      <w:tr w:rsidR="00870054" w14:paraId="7FE7A6F8" w14:textId="77777777">
        <w:tc>
          <w:tcPr>
            <w:tcW w:w="2835" w:type="dxa"/>
          </w:tcPr>
          <w:p w14:paraId="736C995B" w14:textId="77777777" w:rsidR="00870054" w:rsidRDefault="00870054">
            <w:pPr>
              <w:pStyle w:val="ConsPlusNormal"/>
            </w:pPr>
            <w:r>
              <w:t>Межбюджетные трансферты</w:t>
            </w:r>
          </w:p>
        </w:tc>
        <w:tc>
          <w:tcPr>
            <w:tcW w:w="680" w:type="dxa"/>
          </w:tcPr>
          <w:p w14:paraId="28442DC6" w14:textId="77777777" w:rsidR="00870054" w:rsidRDefault="00870054">
            <w:pPr>
              <w:pStyle w:val="ConsPlusNormal"/>
              <w:jc w:val="center"/>
            </w:pPr>
            <w:r>
              <w:t>08</w:t>
            </w:r>
          </w:p>
        </w:tc>
        <w:tc>
          <w:tcPr>
            <w:tcW w:w="737" w:type="dxa"/>
          </w:tcPr>
          <w:p w14:paraId="5A9CC631" w14:textId="77777777" w:rsidR="00870054" w:rsidRDefault="00870054">
            <w:pPr>
              <w:pStyle w:val="ConsPlusNormal"/>
              <w:jc w:val="center"/>
            </w:pPr>
            <w:r>
              <w:t>01</w:t>
            </w:r>
          </w:p>
        </w:tc>
        <w:tc>
          <w:tcPr>
            <w:tcW w:w="1701" w:type="dxa"/>
          </w:tcPr>
          <w:p w14:paraId="4B6C27A8" w14:textId="77777777" w:rsidR="00870054" w:rsidRDefault="00870054">
            <w:pPr>
              <w:pStyle w:val="ConsPlusNormal"/>
              <w:jc w:val="center"/>
            </w:pPr>
            <w:r>
              <w:t>20 2 05 4812R</w:t>
            </w:r>
          </w:p>
        </w:tc>
        <w:tc>
          <w:tcPr>
            <w:tcW w:w="680" w:type="dxa"/>
          </w:tcPr>
          <w:p w14:paraId="0F3A3A6A" w14:textId="77777777" w:rsidR="00870054" w:rsidRDefault="00870054">
            <w:pPr>
              <w:pStyle w:val="ConsPlusNormal"/>
              <w:jc w:val="center"/>
            </w:pPr>
            <w:r>
              <w:t>500</w:t>
            </w:r>
          </w:p>
        </w:tc>
        <w:tc>
          <w:tcPr>
            <w:tcW w:w="1701" w:type="dxa"/>
          </w:tcPr>
          <w:p w14:paraId="47DFBAF1" w14:textId="77777777" w:rsidR="00870054" w:rsidRDefault="00870054">
            <w:pPr>
              <w:pStyle w:val="ConsPlusNormal"/>
              <w:jc w:val="center"/>
            </w:pPr>
            <w:r>
              <w:t>36719,69</w:t>
            </w:r>
          </w:p>
        </w:tc>
        <w:tc>
          <w:tcPr>
            <w:tcW w:w="1701" w:type="dxa"/>
          </w:tcPr>
          <w:p w14:paraId="6D137F7F" w14:textId="77777777" w:rsidR="00870054" w:rsidRDefault="00870054">
            <w:pPr>
              <w:pStyle w:val="ConsPlusNormal"/>
              <w:jc w:val="center"/>
            </w:pPr>
            <w:r>
              <w:t>165000,00</w:t>
            </w:r>
          </w:p>
        </w:tc>
        <w:tc>
          <w:tcPr>
            <w:tcW w:w="1701" w:type="dxa"/>
          </w:tcPr>
          <w:p w14:paraId="200F2413" w14:textId="77777777" w:rsidR="00870054" w:rsidRDefault="00870054">
            <w:pPr>
              <w:pStyle w:val="ConsPlusNormal"/>
              <w:jc w:val="center"/>
            </w:pPr>
            <w:r>
              <w:t>72933,12</w:t>
            </w:r>
          </w:p>
        </w:tc>
      </w:tr>
      <w:tr w:rsidR="00870054" w14:paraId="541EA006" w14:textId="77777777">
        <w:tc>
          <w:tcPr>
            <w:tcW w:w="2835" w:type="dxa"/>
          </w:tcPr>
          <w:p w14:paraId="74FD6F87" w14:textId="77777777" w:rsidR="00870054" w:rsidRDefault="00870054">
            <w:pPr>
              <w:pStyle w:val="ConsPlusNormal"/>
            </w:pPr>
            <w:r>
              <w:t>Иной региональный проект "Развитие искусства и творчества"</w:t>
            </w:r>
          </w:p>
        </w:tc>
        <w:tc>
          <w:tcPr>
            <w:tcW w:w="680" w:type="dxa"/>
          </w:tcPr>
          <w:p w14:paraId="39AC7C90" w14:textId="77777777" w:rsidR="00870054" w:rsidRDefault="00870054">
            <w:pPr>
              <w:pStyle w:val="ConsPlusNormal"/>
              <w:jc w:val="center"/>
            </w:pPr>
            <w:r>
              <w:t>08</w:t>
            </w:r>
          </w:p>
        </w:tc>
        <w:tc>
          <w:tcPr>
            <w:tcW w:w="737" w:type="dxa"/>
          </w:tcPr>
          <w:p w14:paraId="29337728" w14:textId="77777777" w:rsidR="00870054" w:rsidRDefault="00870054">
            <w:pPr>
              <w:pStyle w:val="ConsPlusNormal"/>
              <w:jc w:val="center"/>
            </w:pPr>
            <w:r>
              <w:t>01</w:t>
            </w:r>
          </w:p>
        </w:tc>
        <w:tc>
          <w:tcPr>
            <w:tcW w:w="1701" w:type="dxa"/>
          </w:tcPr>
          <w:p w14:paraId="366F0104" w14:textId="77777777" w:rsidR="00870054" w:rsidRDefault="00870054">
            <w:pPr>
              <w:pStyle w:val="ConsPlusNormal"/>
              <w:jc w:val="center"/>
            </w:pPr>
            <w:r>
              <w:t>20 2 08</w:t>
            </w:r>
          </w:p>
        </w:tc>
        <w:tc>
          <w:tcPr>
            <w:tcW w:w="680" w:type="dxa"/>
          </w:tcPr>
          <w:p w14:paraId="5B86B4DE" w14:textId="77777777" w:rsidR="00870054" w:rsidRDefault="00870054">
            <w:pPr>
              <w:pStyle w:val="ConsPlusNormal"/>
            </w:pPr>
          </w:p>
        </w:tc>
        <w:tc>
          <w:tcPr>
            <w:tcW w:w="1701" w:type="dxa"/>
          </w:tcPr>
          <w:p w14:paraId="59D58E40" w14:textId="77777777" w:rsidR="00870054" w:rsidRDefault="00870054">
            <w:pPr>
              <w:pStyle w:val="ConsPlusNormal"/>
              <w:jc w:val="center"/>
            </w:pPr>
            <w:r>
              <w:t>4315,79</w:t>
            </w:r>
          </w:p>
        </w:tc>
        <w:tc>
          <w:tcPr>
            <w:tcW w:w="1701" w:type="dxa"/>
          </w:tcPr>
          <w:p w14:paraId="70BF12C6" w14:textId="77777777" w:rsidR="00870054" w:rsidRDefault="00870054">
            <w:pPr>
              <w:pStyle w:val="ConsPlusNormal"/>
              <w:jc w:val="center"/>
            </w:pPr>
            <w:r>
              <w:t>4361,70</w:t>
            </w:r>
          </w:p>
        </w:tc>
        <w:tc>
          <w:tcPr>
            <w:tcW w:w="1701" w:type="dxa"/>
          </w:tcPr>
          <w:p w14:paraId="6D403ADA" w14:textId="77777777" w:rsidR="00870054" w:rsidRDefault="00870054">
            <w:pPr>
              <w:pStyle w:val="ConsPlusNormal"/>
              <w:jc w:val="center"/>
            </w:pPr>
            <w:r>
              <w:t>4361,70</w:t>
            </w:r>
          </w:p>
        </w:tc>
      </w:tr>
      <w:tr w:rsidR="00870054" w14:paraId="1A8F7B1F" w14:textId="77777777">
        <w:tc>
          <w:tcPr>
            <w:tcW w:w="2835" w:type="dxa"/>
          </w:tcPr>
          <w:p w14:paraId="35EDF680" w14:textId="77777777" w:rsidR="00870054" w:rsidRDefault="00870054">
            <w:pPr>
              <w:pStyle w:val="ConsPlusNormal"/>
            </w:pPr>
            <w:r>
              <w:t xml:space="preserve">Государственная </w:t>
            </w:r>
            <w:r>
              <w:lastRenderedPageBreak/>
              <w:t>поддержка отрасли культуры (Государственная поддержка лучших муниципальных учреждений культуры, находящихся на территориях сельских поселений)</w:t>
            </w:r>
          </w:p>
        </w:tc>
        <w:tc>
          <w:tcPr>
            <w:tcW w:w="680" w:type="dxa"/>
          </w:tcPr>
          <w:p w14:paraId="05164AB2" w14:textId="77777777" w:rsidR="00870054" w:rsidRDefault="00870054">
            <w:pPr>
              <w:pStyle w:val="ConsPlusNormal"/>
              <w:jc w:val="center"/>
            </w:pPr>
            <w:r>
              <w:lastRenderedPageBreak/>
              <w:t>08</w:t>
            </w:r>
          </w:p>
        </w:tc>
        <w:tc>
          <w:tcPr>
            <w:tcW w:w="737" w:type="dxa"/>
          </w:tcPr>
          <w:p w14:paraId="433C3900" w14:textId="77777777" w:rsidR="00870054" w:rsidRDefault="00870054">
            <w:pPr>
              <w:pStyle w:val="ConsPlusNormal"/>
              <w:jc w:val="center"/>
            </w:pPr>
            <w:r>
              <w:t>01</w:t>
            </w:r>
          </w:p>
        </w:tc>
        <w:tc>
          <w:tcPr>
            <w:tcW w:w="1701" w:type="dxa"/>
          </w:tcPr>
          <w:p w14:paraId="78638086" w14:textId="77777777" w:rsidR="00870054" w:rsidRDefault="00870054">
            <w:pPr>
              <w:pStyle w:val="ConsPlusNormal"/>
              <w:jc w:val="center"/>
            </w:pPr>
            <w:r>
              <w:t>20 2 08 R5191</w:t>
            </w:r>
          </w:p>
        </w:tc>
        <w:tc>
          <w:tcPr>
            <w:tcW w:w="680" w:type="dxa"/>
          </w:tcPr>
          <w:p w14:paraId="1C46987B" w14:textId="77777777" w:rsidR="00870054" w:rsidRDefault="00870054">
            <w:pPr>
              <w:pStyle w:val="ConsPlusNormal"/>
            </w:pPr>
          </w:p>
        </w:tc>
        <w:tc>
          <w:tcPr>
            <w:tcW w:w="1701" w:type="dxa"/>
          </w:tcPr>
          <w:p w14:paraId="5B546DA4" w14:textId="77777777" w:rsidR="00870054" w:rsidRDefault="00870054">
            <w:pPr>
              <w:pStyle w:val="ConsPlusNormal"/>
              <w:jc w:val="center"/>
            </w:pPr>
            <w:r>
              <w:t>2736,84</w:t>
            </w:r>
          </w:p>
        </w:tc>
        <w:tc>
          <w:tcPr>
            <w:tcW w:w="1701" w:type="dxa"/>
          </w:tcPr>
          <w:p w14:paraId="50FF06F1" w14:textId="77777777" w:rsidR="00870054" w:rsidRDefault="00870054">
            <w:pPr>
              <w:pStyle w:val="ConsPlusNormal"/>
              <w:jc w:val="center"/>
            </w:pPr>
            <w:r>
              <w:t>2765,96</w:t>
            </w:r>
          </w:p>
        </w:tc>
        <w:tc>
          <w:tcPr>
            <w:tcW w:w="1701" w:type="dxa"/>
          </w:tcPr>
          <w:p w14:paraId="62BA27A3" w14:textId="77777777" w:rsidR="00870054" w:rsidRDefault="00870054">
            <w:pPr>
              <w:pStyle w:val="ConsPlusNormal"/>
              <w:jc w:val="center"/>
            </w:pPr>
            <w:r>
              <w:t>2765,96</w:t>
            </w:r>
          </w:p>
        </w:tc>
      </w:tr>
      <w:tr w:rsidR="00870054" w14:paraId="53DEFB09" w14:textId="77777777">
        <w:tc>
          <w:tcPr>
            <w:tcW w:w="2835" w:type="dxa"/>
          </w:tcPr>
          <w:p w14:paraId="0D73251D" w14:textId="77777777" w:rsidR="00870054" w:rsidRDefault="00870054">
            <w:pPr>
              <w:pStyle w:val="ConsPlusNormal"/>
            </w:pPr>
            <w:r>
              <w:t>Межбюджетные трансферты</w:t>
            </w:r>
          </w:p>
        </w:tc>
        <w:tc>
          <w:tcPr>
            <w:tcW w:w="680" w:type="dxa"/>
          </w:tcPr>
          <w:p w14:paraId="15637CA4" w14:textId="77777777" w:rsidR="00870054" w:rsidRDefault="00870054">
            <w:pPr>
              <w:pStyle w:val="ConsPlusNormal"/>
              <w:jc w:val="center"/>
            </w:pPr>
            <w:r>
              <w:t>08</w:t>
            </w:r>
          </w:p>
        </w:tc>
        <w:tc>
          <w:tcPr>
            <w:tcW w:w="737" w:type="dxa"/>
          </w:tcPr>
          <w:p w14:paraId="24B14E69" w14:textId="77777777" w:rsidR="00870054" w:rsidRDefault="00870054">
            <w:pPr>
              <w:pStyle w:val="ConsPlusNormal"/>
              <w:jc w:val="center"/>
            </w:pPr>
            <w:r>
              <w:t>01</w:t>
            </w:r>
          </w:p>
        </w:tc>
        <w:tc>
          <w:tcPr>
            <w:tcW w:w="1701" w:type="dxa"/>
          </w:tcPr>
          <w:p w14:paraId="4119D9C7" w14:textId="77777777" w:rsidR="00870054" w:rsidRDefault="00870054">
            <w:pPr>
              <w:pStyle w:val="ConsPlusNormal"/>
              <w:jc w:val="center"/>
            </w:pPr>
            <w:r>
              <w:t>20 2 08 R5191</w:t>
            </w:r>
          </w:p>
        </w:tc>
        <w:tc>
          <w:tcPr>
            <w:tcW w:w="680" w:type="dxa"/>
          </w:tcPr>
          <w:p w14:paraId="17C473A6" w14:textId="77777777" w:rsidR="00870054" w:rsidRDefault="00870054">
            <w:pPr>
              <w:pStyle w:val="ConsPlusNormal"/>
              <w:jc w:val="center"/>
            </w:pPr>
            <w:r>
              <w:t>500</w:t>
            </w:r>
          </w:p>
        </w:tc>
        <w:tc>
          <w:tcPr>
            <w:tcW w:w="1701" w:type="dxa"/>
          </w:tcPr>
          <w:p w14:paraId="66955E4D" w14:textId="77777777" w:rsidR="00870054" w:rsidRDefault="00870054">
            <w:pPr>
              <w:pStyle w:val="ConsPlusNormal"/>
              <w:jc w:val="center"/>
            </w:pPr>
            <w:r>
              <w:t>2736,84</w:t>
            </w:r>
          </w:p>
        </w:tc>
        <w:tc>
          <w:tcPr>
            <w:tcW w:w="1701" w:type="dxa"/>
          </w:tcPr>
          <w:p w14:paraId="0B4F9641" w14:textId="77777777" w:rsidR="00870054" w:rsidRDefault="00870054">
            <w:pPr>
              <w:pStyle w:val="ConsPlusNormal"/>
              <w:jc w:val="center"/>
            </w:pPr>
            <w:r>
              <w:t>2765,96</w:t>
            </w:r>
          </w:p>
        </w:tc>
        <w:tc>
          <w:tcPr>
            <w:tcW w:w="1701" w:type="dxa"/>
          </w:tcPr>
          <w:p w14:paraId="0743ECC5" w14:textId="77777777" w:rsidR="00870054" w:rsidRDefault="00870054">
            <w:pPr>
              <w:pStyle w:val="ConsPlusNormal"/>
              <w:jc w:val="center"/>
            </w:pPr>
            <w:r>
              <w:t>2765,96</w:t>
            </w:r>
          </w:p>
        </w:tc>
      </w:tr>
      <w:tr w:rsidR="00870054" w14:paraId="7AE36914" w14:textId="77777777">
        <w:tc>
          <w:tcPr>
            <w:tcW w:w="2835" w:type="dxa"/>
          </w:tcPr>
          <w:p w14:paraId="2C516E53" w14:textId="77777777" w:rsidR="00870054" w:rsidRDefault="00870054">
            <w:pPr>
              <w:pStyle w:val="ConsPlusNormal"/>
            </w:pPr>
            <w:r>
              <w:t>Государственная поддержка отрасли культуры (Государственная поддержка лучших работников муниципальных учреждений культуры, находящихся на территориях сельских поселений)</w:t>
            </w:r>
          </w:p>
        </w:tc>
        <w:tc>
          <w:tcPr>
            <w:tcW w:w="680" w:type="dxa"/>
          </w:tcPr>
          <w:p w14:paraId="4B0228C3" w14:textId="77777777" w:rsidR="00870054" w:rsidRDefault="00870054">
            <w:pPr>
              <w:pStyle w:val="ConsPlusNormal"/>
              <w:jc w:val="center"/>
            </w:pPr>
            <w:r>
              <w:t>08</w:t>
            </w:r>
          </w:p>
        </w:tc>
        <w:tc>
          <w:tcPr>
            <w:tcW w:w="737" w:type="dxa"/>
          </w:tcPr>
          <w:p w14:paraId="2CE2AD0A" w14:textId="77777777" w:rsidR="00870054" w:rsidRDefault="00870054">
            <w:pPr>
              <w:pStyle w:val="ConsPlusNormal"/>
              <w:jc w:val="center"/>
            </w:pPr>
            <w:r>
              <w:t>01</w:t>
            </w:r>
          </w:p>
        </w:tc>
        <w:tc>
          <w:tcPr>
            <w:tcW w:w="1701" w:type="dxa"/>
          </w:tcPr>
          <w:p w14:paraId="0F151734" w14:textId="77777777" w:rsidR="00870054" w:rsidRDefault="00870054">
            <w:pPr>
              <w:pStyle w:val="ConsPlusNormal"/>
              <w:jc w:val="center"/>
            </w:pPr>
            <w:r>
              <w:t>20 2 08 R5192</w:t>
            </w:r>
          </w:p>
        </w:tc>
        <w:tc>
          <w:tcPr>
            <w:tcW w:w="680" w:type="dxa"/>
          </w:tcPr>
          <w:p w14:paraId="3727CCB4" w14:textId="77777777" w:rsidR="00870054" w:rsidRDefault="00870054">
            <w:pPr>
              <w:pStyle w:val="ConsPlusNormal"/>
            </w:pPr>
          </w:p>
        </w:tc>
        <w:tc>
          <w:tcPr>
            <w:tcW w:w="1701" w:type="dxa"/>
          </w:tcPr>
          <w:p w14:paraId="0CE4F2AE" w14:textId="77777777" w:rsidR="00870054" w:rsidRDefault="00870054">
            <w:pPr>
              <w:pStyle w:val="ConsPlusNormal"/>
              <w:jc w:val="center"/>
            </w:pPr>
            <w:r>
              <w:t>1578,95</w:t>
            </w:r>
          </w:p>
        </w:tc>
        <w:tc>
          <w:tcPr>
            <w:tcW w:w="1701" w:type="dxa"/>
          </w:tcPr>
          <w:p w14:paraId="463EB628" w14:textId="77777777" w:rsidR="00870054" w:rsidRDefault="00870054">
            <w:pPr>
              <w:pStyle w:val="ConsPlusNormal"/>
              <w:jc w:val="center"/>
            </w:pPr>
            <w:r>
              <w:t>1595,74</w:t>
            </w:r>
          </w:p>
        </w:tc>
        <w:tc>
          <w:tcPr>
            <w:tcW w:w="1701" w:type="dxa"/>
          </w:tcPr>
          <w:p w14:paraId="6EDEF82B" w14:textId="77777777" w:rsidR="00870054" w:rsidRDefault="00870054">
            <w:pPr>
              <w:pStyle w:val="ConsPlusNormal"/>
              <w:jc w:val="center"/>
            </w:pPr>
            <w:r>
              <w:t>1595,74</w:t>
            </w:r>
          </w:p>
        </w:tc>
      </w:tr>
      <w:tr w:rsidR="00870054" w14:paraId="4917BC9E" w14:textId="77777777">
        <w:tc>
          <w:tcPr>
            <w:tcW w:w="2835" w:type="dxa"/>
          </w:tcPr>
          <w:p w14:paraId="01430DFE" w14:textId="77777777" w:rsidR="00870054" w:rsidRDefault="00870054">
            <w:pPr>
              <w:pStyle w:val="ConsPlusNormal"/>
            </w:pPr>
            <w:r>
              <w:t>Межбюджетные трансферты</w:t>
            </w:r>
          </w:p>
        </w:tc>
        <w:tc>
          <w:tcPr>
            <w:tcW w:w="680" w:type="dxa"/>
          </w:tcPr>
          <w:p w14:paraId="047C8824" w14:textId="77777777" w:rsidR="00870054" w:rsidRDefault="00870054">
            <w:pPr>
              <w:pStyle w:val="ConsPlusNormal"/>
              <w:jc w:val="center"/>
            </w:pPr>
            <w:r>
              <w:t>08</w:t>
            </w:r>
          </w:p>
        </w:tc>
        <w:tc>
          <w:tcPr>
            <w:tcW w:w="737" w:type="dxa"/>
          </w:tcPr>
          <w:p w14:paraId="387F8FC4" w14:textId="77777777" w:rsidR="00870054" w:rsidRDefault="00870054">
            <w:pPr>
              <w:pStyle w:val="ConsPlusNormal"/>
              <w:jc w:val="center"/>
            </w:pPr>
            <w:r>
              <w:t>01</w:t>
            </w:r>
          </w:p>
        </w:tc>
        <w:tc>
          <w:tcPr>
            <w:tcW w:w="1701" w:type="dxa"/>
          </w:tcPr>
          <w:p w14:paraId="10BB2A81" w14:textId="77777777" w:rsidR="00870054" w:rsidRDefault="00870054">
            <w:pPr>
              <w:pStyle w:val="ConsPlusNormal"/>
              <w:jc w:val="center"/>
            </w:pPr>
            <w:r>
              <w:t>20 2 08 R5192</w:t>
            </w:r>
          </w:p>
        </w:tc>
        <w:tc>
          <w:tcPr>
            <w:tcW w:w="680" w:type="dxa"/>
          </w:tcPr>
          <w:p w14:paraId="775A5859" w14:textId="77777777" w:rsidR="00870054" w:rsidRDefault="00870054">
            <w:pPr>
              <w:pStyle w:val="ConsPlusNormal"/>
              <w:jc w:val="center"/>
            </w:pPr>
            <w:r>
              <w:t>500</w:t>
            </w:r>
          </w:p>
        </w:tc>
        <w:tc>
          <w:tcPr>
            <w:tcW w:w="1701" w:type="dxa"/>
          </w:tcPr>
          <w:p w14:paraId="5FFC4517" w14:textId="77777777" w:rsidR="00870054" w:rsidRDefault="00870054">
            <w:pPr>
              <w:pStyle w:val="ConsPlusNormal"/>
              <w:jc w:val="center"/>
            </w:pPr>
            <w:r>
              <w:t>1578,95</w:t>
            </w:r>
          </w:p>
        </w:tc>
        <w:tc>
          <w:tcPr>
            <w:tcW w:w="1701" w:type="dxa"/>
          </w:tcPr>
          <w:p w14:paraId="6BF37FCF" w14:textId="77777777" w:rsidR="00870054" w:rsidRDefault="00870054">
            <w:pPr>
              <w:pStyle w:val="ConsPlusNormal"/>
              <w:jc w:val="center"/>
            </w:pPr>
            <w:r>
              <w:t>1595,74</w:t>
            </w:r>
          </w:p>
        </w:tc>
        <w:tc>
          <w:tcPr>
            <w:tcW w:w="1701" w:type="dxa"/>
          </w:tcPr>
          <w:p w14:paraId="777B1D16" w14:textId="77777777" w:rsidR="00870054" w:rsidRDefault="00870054">
            <w:pPr>
              <w:pStyle w:val="ConsPlusNormal"/>
              <w:jc w:val="center"/>
            </w:pPr>
            <w:r>
              <w:t>1595,74</w:t>
            </w:r>
          </w:p>
        </w:tc>
      </w:tr>
      <w:tr w:rsidR="00870054" w14:paraId="5CBC07F4" w14:textId="77777777">
        <w:tc>
          <w:tcPr>
            <w:tcW w:w="2835" w:type="dxa"/>
          </w:tcPr>
          <w:p w14:paraId="2EABDB55" w14:textId="77777777" w:rsidR="00870054" w:rsidRDefault="00870054">
            <w:pPr>
              <w:pStyle w:val="ConsPlusNormal"/>
            </w:pPr>
            <w:r>
              <w:t>Иной региональный проект "Земский работник культуры"</w:t>
            </w:r>
          </w:p>
        </w:tc>
        <w:tc>
          <w:tcPr>
            <w:tcW w:w="680" w:type="dxa"/>
          </w:tcPr>
          <w:p w14:paraId="120A0EDE" w14:textId="77777777" w:rsidR="00870054" w:rsidRDefault="00870054">
            <w:pPr>
              <w:pStyle w:val="ConsPlusNormal"/>
              <w:jc w:val="center"/>
            </w:pPr>
            <w:r>
              <w:t>08</w:t>
            </w:r>
          </w:p>
        </w:tc>
        <w:tc>
          <w:tcPr>
            <w:tcW w:w="737" w:type="dxa"/>
          </w:tcPr>
          <w:p w14:paraId="26E91CF6" w14:textId="77777777" w:rsidR="00870054" w:rsidRDefault="00870054">
            <w:pPr>
              <w:pStyle w:val="ConsPlusNormal"/>
              <w:jc w:val="center"/>
            </w:pPr>
            <w:r>
              <w:t>01</w:t>
            </w:r>
          </w:p>
        </w:tc>
        <w:tc>
          <w:tcPr>
            <w:tcW w:w="1701" w:type="dxa"/>
          </w:tcPr>
          <w:p w14:paraId="5808D9B0" w14:textId="77777777" w:rsidR="00870054" w:rsidRDefault="00870054">
            <w:pPr>
              <w:pStyle w:val="ConsPlusNormal"/>
              <w:jc w:val="center"/>
            </w:pPr>
            <w:r>
              <w:t>20 2 09</w:t>
            </w:r>
          </w:p>
        </w:tc>
        <w:tc>
          <w:tcPr>
            <w:tcW w:w="680" w:type="dxa"/>
          </w:tcPr>
          <w:p w14:paraId="66942A59" w14:textId="77777777" w:rsidR="00870054" w:rsidRDefault="00870054">
            <w:pPr>
              <w:pStyle w:val="ConsPlusNormal"/>
            </w:pPr>
          </w:p>
        </w:tc>
        <w:tc>
          <w:tcPr>
            <w:tcW w:w="1701" w:type="dxa"/>
          </w:tcPr>
          <w:p w14:paraId="5D298A5F" w14:textId="77777777" w:rsidR="00870054" w:rsidRDefault="00870054">
            <w:pPr>
              <w:pStyle w:val="ConsPlusNormal"/>
              <w:jc w:val="center"/>
            </w:pPr>
            <w:r>
              <w:t>16000,00</w:t>
            </w:r>
          </w:p>
        </w:tc>
        <w:tc>
          <w:tcPr>
            <w:tcW w:w="1701" w:type="dxa"/>
          </w:tcPr>
          <w:p w14:paraId="1DAE49E3" w14:textId="77777777" w:rsidR="00870054" w:rsidRDefault="00870054">
            <w:pPr>
              <w:pStyle w:val="ConsPlusNormal"/>
              <w:jc w:val="center"/>
            </w:pPr>
            <w:r>
              <w:t>0,00</w:t>
            </w:r>
          </w:p>
        </w:tc>
        <w:tc>
          <w:tcPr>
            <w:tcW w:w="1701" w:type="dxa"/>
          </w:tcPr>
          <w:p w14:paraId="4255481B" w14:textId="77777777" w:rsidR="00870054" w:rsidRDefault="00870054">
            <w:pPr>
              <w:pStyle w:val="ConsPlusNormal"/>
              <w:jc w:val="center"/>
            </w:pPr>
            <w:r>
              <w:t>0,00</w:t>
            </w:r>
          </w:p>
        </w:tc>
      </w:tr>
      <w:tr w:rsidR="00870054" w14:paraId="416CDA99" w14:textId="77777777">
        <w:tc>
          <w:tcPr>
            <w:tcW w:w="2835" w:type="dxa"/>
          </w:tcPr>
          <w:p w14:paraId="3489F4CE" w14:textId="77777777" w:rsidR="00870054" w:rsidRDefault="00870054">
            <w:pPr>
              <w:pStyle w:val="ConsPlusNormal"/>
            </w:pPr>
            <w:r>
              <w:lastRenderedPageBreak/>
              <w:t>Поддержка работников отрасли культуры, прибывших (переехавших) в населенные пункты регионов Российской Федерации с числом жителей до 50 тысяч человек</w:t>
            </w:r>
          </w:p>
        </w:tc>
        <w:tc>
          <w:tcPr>
            <w:tcW w:w="680" w:type="dxa"/>
          </w:tcPr>
          <w:p w14:paraId="2B816285" w14:textId="77777777" w:rsidR="00870054" w:rsidRDefault="00870054">
            <w:pPr>
              <w:pStyle w:val="ConsPlusNormal"/>
              <w:jc w:val="center"/>
            </w:pPr>
            <w:r>
              <w:t>08</w:t>
            </w:r>
          </w:p>
        </w:tc>
        <w:tc>
          <w:tcPr>
            <w:tcW w:w="737" w:type="dxa"/>
          </w:tcPr>
          <w:p w14:paraId="1DAD606F" w14:textId="77777777" w:rsidR="00870054" w:rsidRDefault="00870054">
            <w:pPr>
              <w:pStyle w:val="ConsPlusNormal"/>
              <w:jc w:val="center"/>
            </w:pPr>
            <w:r>
              <w:t>01</w:t>
            </w:r>
          </w:p>
        </w:tc>
        <w:tc>
          <w:tcPr>
            <w:tcW w:w="1701" w:type="dxa"/>
          </w:tcPr>
          <w:p w14:paraId="1F594D2E" w14:textId="77777777" w:rsidR="00870054" w:rsidRDefault="00870054">
            <w:pPr>
              <w:pStyle w:val="ConsPlusNormal"/>
              <w:jc w:val="center"/>
            </w:pPr>
            <w:r>
              <w:t>20 2 09 R5530</w:t>
            </w:r>
          </w:p>
        </w:tc>
        <w:tc>
          <w:tcPr>
            <w:tcW w:w="680" w:type="dxa"/>
          </w:tcPr>
          <w:p w14:paraId="3FF2A2CC" w14:textId="77777777" w:rsidR="00870054" w:rsidRDefault="00870054">
            <w:pPr>
              <w:pStyle w:val="ConsPlusNormal"/>
            </w:pPr>
          </w:p>
        </w:tc>
        <w:tc>
          <w:tcPr>
            <w:tcW w:w="1701" w:type="dxa"/>
          </w:tcPr>
          <w:p w14:paraId="5A5C31B7" w14:textId="77777777" w:rsidR="00870054" w:rsidRDefault="00870054">
            <w:pPr>
              <w:pStyle w:val="ConsPlusNormal"/>
              <w:jc w:val="center"/>
            </w:pPr>
            <w:r>
              <w:t>16000,00</w:t>
            </w:r>
          </w:p>
        </w:tc>
        <w:tc>
          <w:tcPr>
            <w:tcW w:w="1701" w:type="dxa"/>
          </w:tcPr>
          <w:p w14:paraId="1DEC2FDF" w14:textId="77777777" w:rsidR="00870054" w:rsidRDefault="00870054">
            <w:pPr>
              <w:pStyle w:val="ConsPlusNormal"/>
              <w:jc w:val="center"/>
            </w:pPr>
            <w:r>
              <w:t>0,00</w:t>
            </w:r>
          </w:p>
        </w:tc>
        <w:tc>
          <w:tcPr>
            <w:tcW w:w="1701" w:type="dxa"/>
          </w:tcPr>
          <w:p w14:paraId="08F53131" w14:textId="77777777" w:rsidR="00870054" w:rsidRDefault="00870054">
            <w:pPr>
              <w:pStyle w:val="ConsPlusNormal"/>
              <w:jc w:val="center"/>
            </w:pPr>
            <w:r>
              <w:t>0,00</w:t>
            </w:r>
          </w:p>
        </w:tc>
      </w:tr>
      <w:tr w:rsidR="00870054" w14:paraId="6AE52A48" w14:textId="77777777">
        <w:tc>
          <w:tcPr>
            <w:tcW w:w="2835" w:type="dxa"/>
          </w:tcPr>
          <w:p w14:paraId="080B0976" w14:textId="77777777" w:rsidR="00870054" w:rsidRDefault="00870054">
            <w:pPr>
              <w:pStyle w:val="ConsPlusNormal"/>
            </w:pPr>
            <w:r>
              <w:t>Социальное обеспечение и иные выплаты населению</w:t>
            </w:r>
          </w:p>
        </w:tc>
        <w:tc>
          <w:tcPr>
            <w:tcW w:w="680" w:type="dxa"/>
          </w:tcPr>
          <w:p w14:paraId="2A769A3B" w14:textId="77777777" w:rsidR="00870054" w:rsidRDefault="00870054">
            <w:pPr>
              <w:pStyle w:val="ConsPlusNormal"/>
              <w:jc w:val="center"/>
            </w:pPr>
            <w:r>
              <w:t>08</w:t>
            </w:r>
          </w:p>
        </w:tc>
        <w:tc>
          <w:tcPr>
            <w:tcW w:w="737" w:type="dxa"/>
          </w:tcPr>
          <w:p w14:paraId="2307A346" w14:textId="77777777" w:rsidR="00870054" w:rsidRDefault="00870054">
            <w:pPr>
              <w:pStyle w:val="ConsPlusNormal"/>
              <w:jc w:val="center"/>
            </w:pPr>
            <w:r>
              <w:t>01</w:t>
            </w:r>
          </w:p>
        </w:tc>
        <w:tc>
          <w:tcPr>
            <w:tcW w:w="1701" w:type="dxa"/>
          </w:tcPr>
          <w:p w14:paraId="770F8619" w14:textId="77777777" w:rsidR="00870054" w:rsidRDefault="00870054">
            <w:pPr>
              <w:pStyle w:val="ConsPlusNormal"/>
              <w:jc w:val="center"/>
            </w:pPr>
            <w:r>
              <w:t>20 2 09 R5530</w:t>
            </w:r>
          </w:p>
        </w:tc>
        <w:tc>
          <w:tcPr>
            <w:tcW w:w="680" w:type="dxa"/>
          </w:tcPr>
          <w:p w14:paraId="29986CD6" w14:textId="77777777" w:rsidR="00870054" w:rsidRDefault="00870054">
            <w:pPr>
              <w:pStyle w:val="ConsPlusNormal"/>
              <w:jc w:val="center"/>
            </w:pPr>
            <w:r>
              <w:t>300</w:t>
            </w:r>
          </w:p>
        </w:tc>
        <w:tc>
          <w:tcPr>
            <w:tcW w:w="1701" w:type="dxa"/>
          </w:tcPr>
          <w:p w14:paraId="57941C0B" w14:textId="77777777" w:rsidR="00870054" w:rsidRDefault="00870054">
            <w:pPr>
              <w:pStyle w:val="ConsPlusNormal"/>
              <w:jc w:val="center"/>
            </w:pPr>
            <w:r>
              <w:t>16000,00</w:t>
            </w:r>
          </w:p>
        </w:tc>
        <w:tc>
          <w:tcPr>
            <w:tcW w:w="1701" w:type="dxa"/>
          </w:tcPr>
          <w:p w14:paraId="6804A4B7" w14:textId="77777777" w:rsidR="00870054" w:rsidRDefault="00870054">
            <w:pPr>
              <w:pStyle w:val="ConsPlusNormal"/>
              <w:jc w:val="center"/>
            </w:pPr>
            <w:r>
              <w:t>0,00</w:t>
            </w:r>
          </w:p>
        </w:tc>
        <w:tc>
          <w:tcPr>
            <w:tcW w:w="1701" w:type="dxa"/>
          </w:tcPr>
          <w:p w14:paraId="152FEEB4" w14:textId="77777777" w:rsidR="00870054" w:rsidRDefault="00870054">
            <w:pPr>
              <w:pStyle w:val="ConsPlusNormal"/>
              <w:jc w:val="center"/>
            </w:pPr>
            <w:r>
              <w:t>0,00</w:t>
            </w:r>
          </w:p>
        </w:tc>
      </w:tr>
      <w:tr w:rsidR="00870054" w14:paraId="6D48EE1F" w14:textId="77777777">
        <w:tc>
          <w:tcPr>
            <w:tcW w:w="2835" w:type="dxa"/>
          </w:tcPr>
          <w:p w14:paraId="74940384" w14:textId="77777777" w:rsidR="00870054" w:rsidRDefault="00870054">
            <w:pPr>
              <w:pStyle w:val="ConsPlusNormal"/>
            </w:pPr>
            <w:r>
              <w:t>Иной региональный проект "Поддержка творческой деятельности и (или) укрепление материально-технической базы театров, а также театров"</w:t>
            </w:r>
          </w:p>
        </w:tc>
        <w:tc>
          <w:tcPr>
            <w:tcW w:w="680" w:type="dxa"/>
          </w:tcPr>
          <w:p w14:paraId="6D57C66D" w14:textId="77777777" w:rsidR="00870054" w:rsidRDefault="00870054">
            <w:pPr>
              <w:pStyle w:val="ConsPlusNormal"/>
              <w:jc w:val="center"/>
            </w:pPr>
            <w:r>
              <w:t>08</w:t>
            </w:r>
          </w:p>
        </w:tc>
        <w:tc>
          <w:tcPr>
            <w:tcW w:w="737" w:type="dxa"/>
          </w:tcPr>
          <w:p w14:paraId="5B643DF4" w14:textId="77777777" w:rsidR="00870054" w:rsidRDefault="00870054">
            <w:pPr>
              <w:pStyle w:val="ConsPlusNormal"/>
              <w:jc w:val="center"/>
            </w:pPr>
            <w:r>
              <w:t>01</w:t>
            </w:r>
          </w:p>
        </w:tc>
        <w:tc>
          <w:tcPr>
            <w:tcW w:w="1701" w:type="dxa"/>
          </w:tcPr>
          <w:p w14:paraId="2FA9AB4F" w14:textId="77777777" w:rsidR="00870054" w:rsidRDefault="00870054">
            <w:pPr>
              <w:pStyle w:val="ConsPlusNormal"/>
              <w:jc w:val="center"/>
            </w:pPr>
            <w:r>
              <w:t>20 2 12</w:t>
            </w:r>
          </w:p>
        </w:tc>
        <w:tc>
          <w:tcPr>
            <w:tcW w:w="680" w:type="dxa"/>
          </w:tcPr>
          <w:p w14:paraId="1B1DBE3B" w14:textId="77777777" w:rsidR="00870054" w:rsidRDefault="00870054">
            <w:pPr>
              <w:pStyle w:val="ConsPlusNormal"/>
            </w:pPr>
          </w:p>
        </w:tc>
        <w:tc>
          <w:tcPr>
            <w:tcW w:w="1701" w:type="dxa"/>
          </w:tcPr>
          <w:p w14:paraId="5F17B0AD" w14:textId="77777777" w:rsidR="00870054" w:rsidRDefault="00870054">
            <w:pPr>
              <w:pStyle w:val="ConsPlusNormal"/>
              <w:jc w:val="center"/>
            </w:pPr>
            <w:r>
              <w:t>21823,26</w:t>
            </w:r>
          </w:p>
        </w:tc>
        <w:tc>
          <w:tcPr>
            <w:tcW w:w="1701" w:type="dxa"/>
          </w:tcPr>
          <w:p w14:paraId="2AE1D57C" w14:textId="77777777" w:rsidR="00870054" w:rsidRDefault="00870054">
            <w:pPr>
              <w:pStyle w:val="ConsPlusNormal"/>
              <w:jc w:val="center"/>
            </w:pPr>
            <w:r>
              <w:t>28753,30</w:t>
            </w:r>
          </w:p>
        </w:tc>
        <w:tc>
          <w:tcPr>
            <w:tcW w:w="1701" w:type="dxa"/>
          </w:tcPr>
          <w:p w14:paraId="34C7BA75" w14:textId="77777777" w:rsidR="00870054" w:rsidRDefault="00870054">
            <w:pPr>
              <w:pStyle w:val="ConsPlusNormal"/>
              <w:jc w:val="center"/>
            </w:pPr>
            <w:r>
              <w:t>28999,79</w:t>
            </w:r>
          </w:p>
        </w:tc>
      </w:tr>
      <w:tr w:rsidR="00870054" w14:paraId="6066451B" w14:textId="77777777">
        <w:tc>
          <w:tcPr>
            <w:tcW w:w="2835" w:type="dxa"/>
          </w:tcPr>
          <w:p w14:paraId="21E41060" w14:textId="77777777" w:rsidR="00870054" w:rsidRDefault="00870054">
            <w:pPr>
              <w:pStyle w:val="ConsPlusNormal"/>
            </w:pPr>
            <w:r>
              <w:t xml:space="preserve">Поддержка творческой деятельности и (или) укрепление материально-технической базы детских и кукольных театров, а также театров, расположенных в населенных пунктах с численностью населения </w:t>
            </w:r>
            <w:r>
              <w:lastRenderedPageBreak/>
              <w:t>до 300 тысяч человек</w:t>
            </w:r>
          </w:p>
        </w:tc>
        <w:tc>
          <w:tcPr>
            <w:tcW w:w="680" w:type="dxa"/>
          </w:tcPr>
          <w:p w14:paraId="4555091E" w14:textId="77777777" w:rsidR="00870054" w:rsidRDefault="00870054">
            <w:pPr>
              <w:pStyle w:val="ConsPlusNormal"/>
              <w:jc w:val="center"/>
            </w:pPr>
            <w:r>
              <w:lastRenderedPageBreak/>
              <w:t>08</w:t>
            </w:r>
          </w:p>
        </w:tc>
        <w:tc>
          <w:tcPr>
            <w:tcW w:w="737" w:type="dxa"/>
          </w:tcPr>
          <w:p w14:paraId="6A4BA05C" w14:textId="77777777" w:rsidR="00870054" w:rsidRDefault="00870054">
            <w:pPr>
              <w:pStyle w:val="ConsPlusNormal"/>
              <w:jc w:val="center"/>
            </w:pPr>
            <w:r>
              <w:t>01</w:t>
            </w:r>
          </w:p>
        </w:tc>
        <w:tc>
          <w:tcPr>
            <w:tcW w:w="1701" w:type="dxa"/>
          </w:tcPr>
          <w:p w14:paraId="7253C8CE" w14:textId="77777777" w:rsidR="00870054" w:rsidRDefault="00870054">
            <w:pPr>
              <w:pStyle w:val="ConsPlusNormal"/>
              <w:jc w:val="center"/>
            </w:pPr>
            <w:r>
              <w:t>20 2 12 R5170</w:t>
            </w:r>
          </w:p>
        </w:tc>
        <w:tc>
          <w:tcPr>
            <w:tcW w:w="680" w:type="dxa"/>
          </w:tcPr>
          <w:p w14:paraId="134B6972" w14:textId="77777777" w:rsidR="00870054" w:rsidRDefault="00870054">
            <w:pPr>
              <w:pStyle w:val="ConsPlusNormal"/>
            </w:pPr>
          </w:p>
        </w:tc>
        <w:tc>
          <w:tcPr>
            <w:tcW w:w="1701" w:type="dxa"/>
          </w:tcPr>
          <w:p w14:paraId="4F18EF63" w14:textId="77777777" w:rsidR="00870054" w:rsidRDefault="00870054">
            <w:pPr>
              <w:pStyle w:val="ConsPlusNormal"/>
              <w:jc w:val="center"/>
            </w:pPr>
            <w:r>
              <w:t>21823,26</w:t>
            </w:r>
          </w:p>
        </w:tc>
        <w:tc>
          <w:tcPr>
            <w:tcW w:w="1701" w:type="dxa"/>
          </w:tcPr>
          <w:p w14:paraId="0AA492EB" w14:textId="77777777" w:rsidR="00870054" w:rsidRDefault="00870054">
            <w:pPr>
              <w:pStyle w:val="ConsPlusNormal"/>
              <w:jc w:val="center"/>
            </w:pPr>
            <w:r>
              <w:t>28753,30</w:t>
            </w:r>
          </w:p>
        </w:tc>
        <w:tc>
          <w:tcPr>
            <w:tcW w:w="1701" w:type="dxa"/>
          </w:tcPr>
          <w:p w14:paraId="66A4EEB3" w14:textId="77777777" w:rsidR="00870054" w:rsidRDefault="00870054">
            <w:pPr>
              <w:pStyle w:val="ConsPlusNormal"/>
              <w:jc w:val="center"/>
            </w:pPr>
            <w:r>
              <w:t>28999,79</w:t>
            </w:r>
          </w:p>
        </w:tc>
      </w:tr>
      <w:tr w:rsidR="00870054" w14:paraId="58A8041E" w14:textId="77777777">
        <w:tc>
          <w:tcPr>
            <w:tcW w:w="2835" w:type="dxa"/>
          </w:tcPr>
          <w:p w14:paraId="4E761538"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2318DB37" w14:textId="77777777" w:rsidR="00870054" w:rsidRDefault="00870054">
            <w:pPr>
              <w:pStyle w:val="ConsPlusNormal"/>
              <w:jc w:val="center"/>
            </w:pPr>
            <w:r>
              <w:t>08</w:t>
            </w:r>
          </w:p>
        </w:tc>
        <w:tc>
          <w:tcPr>
            <w:tcW w:w="737" w:type="dxa"/>
          </w:tcPr>
          <w:p w14:paraId="0B9E869B" w14:textId="77777777" w:rsidR="00870054" w:rsidRDefault="00870054">
            <w:pPr>
              <w:pStyle w:val="ConsPlusNormal"/>
              <w:jc w:val="center"/>
            </w:pPr>
            <w:r>
              <w:t>01</w:t>
            </w:r>
          </w:p>
        </w:tc>
        <w:tc>
          <w:tcPr>
            <w:tcW w:w="1701" w:type="dxa"/>
          </w:tcPr>
          <w:p w14:paraId="5B9E8F92" w14:textId="77777777" w:rsidR="00870054" w:rsidRDefault="00870054">
            <w:pPr>
              <w:pStyle w:val="ConsPlusNormal"/>
              <w:jc w:val="center"/>
            </w:pPr>
            <w:r>
              <w:t>20 2 12 R5170</w:t>
            </w:r>
          </w:p>
        </w:tc>
        <w:tc>
          <w:tcPr>
            <w:tcW w:w="680" w:type="dxa"/>
          </w:tcPr>
          <w:p w14:paraId="6CF6B4C5" w14:textId="77777777" w:rsidR="00870054" w:rsidRDefault="00870054">
            <w:pPr>
              <w:pStyle w:val="ConsPlusNormal"/>
              <w:jc w:val="center"/>
            </w:pPr>
            <w:r>
              <w:t>600</w:t>
            </w:r>
          </w:p>
        </w:tc>
        <w:tc>
          <w:tcPr>
            <w:tcW w:w="1701" w:type="dxa"/>
          </w:tcPr>
          <w:p w14:paraId="4F81D683" w14:textId="77777777" w:rsidR="00870054" w:rsidRDefault="00870054">
            <w:pPr>
              <w:pStyle w:val="ConsPlusNormal"/>
              <w:jc w:val="center"/>
            </w:pPr>
            <w:r>
              <w:t>21823,26</w:t>
            </w:r>
          </w:p>
        </w:tc>
        <w:tc>
          <w:tcPr>
            <w:tcW w:w="1701" w:type="dxa"/>
          </w:tcPr>
          <w:p w14:paraId="430F3DA0" w14:textId="77777777" w:rsidR="00870054" w:rsidRDefault="00870054">
            <w:pPr>
              <w:pStyle w:val="ConsPlusNormal"/>
              <w:jc w:val="center"/>
            </w:pPr>
            <w:r>
              <w:t>28753,30</w:t>
            </w:r>
          </w:p>
        </w:tc>
        <w:tc>
          <w:tcPr>
            <w:tcW w:w="1701" w:type="dxa"/>
          </w:tcPr>
          <w:p w14:paraId="3ABBFB64" w14:textId="77777777" w:rsidR="00870054" w:rsidRDefault="00870054">
            <w:pPr>
              <w:pStyle w:val="ConsPlusNormal"/>
              <w:jc w:val="center"/>
            </w:pPr>
            <w:r>
              <w:t>28999,79</w:t>
            </w:r>
          </w:p>
        </w:tc>
      </w:tr>
      <w:tr w:rsidR="00870054" w14:paraId="600454A8" w14:textId="77777777">
        <w:tc>
          <w:tcPr>
            <w:tcW w:w="2835" w:type="dxa"/>
          </w:tcPr>
          <w:p w14:paraId="40B2D61B" w14:textId="77777777" w:rsidR="00870054" w:rsidRDefault="00870054">
            <w:pPr>
              <w:pStyle w:val="ConsPlusNormal"/>
            </w:pPr>
            <w:r>
              <w:t>Комплексы процессных мероприятий</w:t>
            </w:r>
          </w:p>
        </w:tc>
        <w:tc>
          <w:tcPr>
            <w:tcW w:w="680" w:type="dxa"/>
          </w:tcPr>
          <w:p w14:paraId="27CC902B" w14:textId="77777777" w:rsidR="00870054" w:rsidRDefault="00870054">
            <w:pPr>
              <w:pStyle w:val="ConsPlusNormal"/>
              <w:jc w:val="center"/>
            </w:pPr>
            <w:r>
              <w:t>08</w:t>
            </w:r>
          </w:p>
        </w:tc>
        <w:tc>
          <w:tcPr>
            <w:tcW w:w="737" w:type="dxa"/>
          </w:tcPr>
          <w:p w14:paraId="6DC38A99" w14:textId="77777777" w:rsidR="00870054" w:rsidRDefault="00870054">
            <w:pPr>
              <w:pStyle w:val="ConsPlusNormal"/>
              <w:jc w:val="center"/>
            </w:pPr>
            <w:r>
              <w:t>01</w:t>
            </w:r>
          </w:p>
        </w:tc>
        <w:tc>
          <w:tcPr>
            <w:tcW w:w="1701" w:type="dxa"/>
          </w:tcPr>
          <w:p w14:paraId="01A90CA4" w14:textId="77777777" w:rsidR="00870054" w:rsidRDefault="00870054">
            <w:pPr>
              <w:pStyle w:val="ConsPlusNormal"/>
              <w:jc w:val="center"/>
            </w:pPr>
            <w:r>
              <w:t>20 4</w:t>
            </w:r>
          </w:p>
        </w:tc>
        <w:tc>
          <w:tcPr>
            <w:tcW w:w="680" w:type="dxa"/>
          </w:tcPr>
          <w:p w14:paraId="4D56A933" w14:textId="77777777" w:rsidR="00870054" w:rsidRDefault="00870054">
            <w:pPr>
              <w:pStyle w:val="ConsPlusNormal"/>
            </w:pPr>
          </w:p>
        </w:tc>
        <w:tc>
          <w:tcPr>
            <w:tcW w:w="1701" w:type="dxa"/>
          </w:tcPr>
          <w:p w14:paraId="10A5D728" w14:textId="77777777" w:rsidR="00870054" w:rsidRDefault="00870054">
            <w:pPr>
              <w:pStyle w:val="ConsPlusNormal"/>
              <w:jc w:val="center"/>
            </w:pPr>
            <w:r>
              <w:t>2252196,71</w:t>
            </w:r>
          </w:p>
        </w:tc>
        <w:tc>
          <w:tcPr>
            <w:tcW w:w="1701" w:type="dxa"/>
          </w:tcPr>
          <w:p w14:paraId="453BDF5D" w14:textId="77777777" w:rsidR="00870054" w:rsidRDefault="00870054">
            <w:pPr>
              <w:pStyle w:val="ConsPlusNormal"/>
              <w:jc w:val="center"/>
            </w:pPr>
            <w:r>
              <w:t>1981814,53</w:t>
            </w:r>
          </w:p>
        </w:tc>
        <w:tc>
          <w:tcPr>
            <w:tcW w:w="1701" w:type="dxa"/>
          </w:tcPr>
          <w:p w14:paraId="24F4D7B7" w14:textId="77777777" w:rsidR="00870054" w:rsidRDefault="00870054">
            <w:pPr>
              <w:pStyle w:val="ConsPlusNormal"/>
              <w:jc w:val="center"/>
            </w:pPr>
            <w:r>
              <w:t>1855019,70</w:t>
            </w:r>
          </w:p>
        </w:tc>
      </w:tr>
      <w:tr w:rsidR="00870054" w14:paraId="6BF68D5E" w14:textId="77777777">
        <w:tc>
          <w:tcPr>
            <w:tcW w:w="2835" w:type="dxa"/>
          </w:tcPr>
          <w:p w14:paraId="21308E52" w14:textId="77777777" w:rsidR="00870054" w:rsidRDefault="00870054">
            <w:pPr>
              <w:pStyle w:val="ConsPlusNormal"/>
            </w:pPr>
            <w:r>
              <w:t>Комплекс процессных мероприятий "Создание условий для организации государственных проектов в сфере традиционной народной культуры"</w:t>
            </w:r>
          </w:p>
        </w:tc>
        <w:tc>
          <w:tcPr>
            <w:tcW w:w="680" w:type="dxa"/>
          </w:tcPr>
          <w:p w14:paraId="5ED098BC" w14:textId="77777777" w:rsidR="00870054" w:rsidRDefault="00870054">
            <w:pPr>
              <w:pStyle w:val="ConsPlusNormal"/>
              <w:jc w:val="center"/>
            </w:pPr>
            <w:r>
              <w:t>08</w:t>
            </w:r>
          </w:p>
        </w:tc>
        <w:tc>
          <w:tcPr>
            <w:tcW w:w="737" w:type="dxa"/>
          </w:tcPr>
          <w:p w14:paraId="03803FF0" w14:textId="77777777" w:rsidR="00870054" w:rsidRDefault="00870054">
            <w:pPr>
              <w:pStyle w:val="ConsPlusNormal"/>
              <w:jc w:val="center"/>
            </w:pPr>
            <w:r>
              <w:t>01</w:t>
            </w:r>
          </w:p>
        </w:tc>
        <w:tc>
          <w:tcPr>
            <w:tcW w:w="1701" w:type="dxa"/>
          </w:tcPr>
          <w:p w14:paraId="6A219348" w14:textId="77777777" w:rsidR="00870054" w:rsidRDefault="00870054">
            <w:pPr>
              <w:pStyle w:val="ConsPlusNormal"/>
              <w:jc w:val="center"/>
            </w:pPr>
            <w:r>
              <w:t>20 4 02</w:t>
            </w:r>
          </w:p>
        </w:tc>
        <w:tc>
          <w:tcPr>
            <w:tcW w:w="680" w:type="dxa"/>
          </w:tcPr>
          <w:p w14:paraId="251C1ABB" w14:textId="77777777" w:rsidR="00870054" w:rsidRDefault="00870054">
            <w:pPr>
              <w:pStyle w:val="ConsPlusNormal"/>
            </w:pPr>
          </w:p>
        </w:tc>
        <w:tc>
          <w:tcPr>
            <w:tcW w:w="1701" w:type="dxa"/>
          </w:tcPr>
          <w:p w14:paraId="423A4F26" w14:textId="77777777" w:rsidR="00870054" w:rsidRDefault="00870054">
            <w:pPr>
              <w:pStyle w:val="ConsPlusNormal"/>
              <w:jc w:val="center"/>
            </w:pPr>
            <w:r>
              <w:t>98773,64</w:t>
            </w:r>
          </w:p>
        </w:tc>
        <w:tc>
          <w:tcPr>
            <w:tcW w:w="1701" w:type="dxa"/>
          </w:tcPr>
          <w:p w14:paraId="51FB4F21" w14:textId="77777777" w:rsidR="00870054" w:rsidRDefault="00870054">
            <w:pPr>
              <w:pStyle w:val="ConsPlusNormal"/>
              <w:jc w:val="center"/>
            </w:pPr>
            <w:r>
              <w:t>95636,60</w:t>
            </w:r>
          </w:p>
        </w:tc>
        <w:tc>
          <w:tcPr>
            <w:tcW w:w="1701" w:type="dxa"/>
          </w:tcPr>
          <w:p w14:paraId="3117752A" w14:textId="77777777" w:rsidR="00870054" w:rsidRDefault="00870054">
            <w:pPr>
              <w:pStyle w:val="ConsPlusNormal"/>
              <w:jc w:val="center"/>
            </w:pPr>
            <w:r>
              <w:t>95636,60</w:t>
            </w:r>
          </w:p>
        </w:tc>
      </w:tr>
      <w:tr w:rsidR="00870054" w14:paraId="2FC58C6E" w14:textId="77777777">
        <w:tc>
          <w:tcPr>
            <w:tcW w:w="2835" w:type="dxa"/>
          </w:tcPr>
          <w:p w14:paraId="6C9A496E"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680" w:type="dxa"/>
          </w:tcPr>
          <w:p w14:paraId="75FFEB95" w14:textId="77777777" w:rsidR="00870054" w:rsidRDefault="00870054">
            <w:pPr>
              <w:pStyle w:val="ConsPlusNormal"/>
              <w:jc w:val="center"/>
            </w:pPr>
            <w:r>
              <w:t>08</w:t>
            </w:r>
          </w:p>
        </w:tc>
        <w:tc>
          <w:tcPr>
            <w:tcW w:w="737" w:type="dxa"/>
          </w:tcPr>
          <w:p w14:paraId="75FD9F3F" w14:textId="77777777" w:rsidR="00870054" w:rsidRDefault="00870054">
            <w:pPr>
              <w:pStyle w:val="ConsPlusNormal"/>
              <w:jc w:val="center"/>
            </w:pPr>
            <w:r>
              <w:t>01</w:t>
            </w:r>
          </w:p>
        </w:tc>
        <w:tc>
          <w:tcPr>
            <w:tcW w:w="1701" w:type="dxa"/>
          </w:tcPr>
          <w:p w14:paraId="1DD3384A" w14:textId="77777777" w:rsidR="00870054" w:rsidRDefault="00870054">
            <w:pPr>
              <w:pStyle w:val="ConsPlusNormal"/>
              <w:jc w:val="center"/>
            </w:pPr>
            <w:r>
              <w:t>20 4 02 00590</w:t>
            </w:r>
          </w:p>
        </w:tc>
        <w:tc>
          <w:tcPr>
            <w:tcW w:w="680" w:type="dxa"/>
          </w:tcPr>
          <w:p w14:paraId="4B2320DC" w14:textId="77777777" w:rsidR="00870054" w:rsidRDefault="00870054">
            <w:pPr>
              <w:pStyle w:val="ConsPlusNormal"/>
            </w:pPr>
          </w:p>
        </w:tc>
        <w:tc>
          <w:tcPr>
            <w:tcW w:w="1701" w:type="dxa"/>
          </w:tcPr>
          <w:p w14:paraId="1DB077AF" w14:textId="77777777" w:rsidR="00870054" w:rsidRDefault="00870054">
            <w:pPr>
              <w:pStyle w:val="ConsPlusNormal"/>
              <w:jc w:val="center"/>
            </w:pPr>
            <w:r>
              <w:t>73277,80</w:t>
            </w:r>
          </w:p>
        </w:tc>
        <w:tc>
          <w:tcPr>
            <w:tcW w:w="1701" w:type="dxa"/>
          </w:tcPr>
          <w:p w14:paraId="15EC2D4C" w14:textId="77777777" w:rsidR="00870054" w:rsidRDefault="00870054">
            <w:pPr>
              <w:pStyle w:val="ConsPlusNormal"/>
              <w:jc w:val="center"/>
            </w:pPr>
            <w:r>
              <w:t>70153,50</w:t>
            </w:r>
          </w:p>
        </w:tc>
        <w:tc>
          <w:tcPr>
            <w:tcW w:w="1701" w:type="dxa"/>
          </w:tcPr>
          <w:p w14:paraId="20928358" w14:textId="77777777" w:rsidR="00870054" w:rsidRDefault="00870054">
            <w:pPr>
              <w:pStyle w:val="ConsPlusNormal"/>
              <w:jc w:val="center"/>
            </w:pPr>
            <w:r>
              <w:t>70153,50</w:t>
            </w:r>
          </w:p>
        </w:tc>
      </w:tr>
      <w:tr w:rsidR="00870054" w14:paraId="19257CE0" w14:textId="77777777">
        <w:tc>
          <w:tcPr>
            <w:tcW w:w="2835" w:type="dxa"/>
          </w:tcPr>
          <w:p w14:paraId="48A91A0C"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1A592025" w14:textId="77777777" w:rsidR="00870054" w:rsidRDefault="00870054">
            <w:pPr>
              <w:pStyle w:val="ConsPlusNormal"/>
              <w:jc w:val="center"/>
            </w:pPr>
            <w:r>
              <w:t>08</w:t>
            </w:r>
          </w:p>
        </w:tc>
        <w:tc>
          <w:tcPr>
            <w:tcW w:w="737" w:type="dxa"/>
          </w:tcPr>
          <w:p w14:paraId="6832E07D" w14:textId="77777777" w:rsidR="00870054" w:rsidRDefault="00870054">
            <w:pPr>
              <w:pStyle w:val="ConsPlusNormal"/>
              <w:jc w:val="center"/>
            </w:pPr>
            <w:r>
              <w:t>01</w:t>
            </w:r>
          </w:p>
        </w:tc>
        <w:tc>
          <w:tcPr>
            <w:tcW w:w="1701" w:type="dxa"/>
          </w:tcPr>
          <w:p w14:paraId="02DB0C55" w14:textId="77777777" w:rsidR="00870054" w:rsidRDefault="00870054">
            <w:pPr>
              <w:pStyle w:val="ConsPlusNormal"/>
              <w:jc w:val="center"/>
            </w:pPr>
            <w:r>
              <w:t>20 4 02 00590</w:t>
            </w:r>
          </w:p>
        </w:tc>
        <w:tc>
          <w:tcPr>
            <w:tcW w:w="680" w:type="dxa"/>
          </w:tcPr>
          <w:p w14:paraId="2874C217" w14:textId="77777777" w:rsidR="00870054" w:rsidRDefault="00870054">
            <w:pPr>
              <w:pStyle w:val="ConsPlusNormal"/>
              <w:jc w:val="center"/>
            </w:pPr>
            <w:r>
              <w:t>600</w:t>
            </w:r>
          </w:p>
        </w:tc>
        <w:tc>
          <w:tcPr>
            <w:tcW w:w="1701" w:type="dxa"/>
          </w:tcPr>
          <w:p w14:paraId="2246C274" w14:textId="77777777" w:rsidR="00870054" w:rsidRDefault="00870054">
            <w:pPr>
              <w:pStyle w:val="ConsPlusNormal"/>
              <w:jc w:val="center"/>
            </w:pPr>
            <w:r>
              <w:t>73277,80</w:t>
            </w:r>
          </w:p>
        </w:tc>
        <w:tc>
          <w:tcPr>
            <w:tcW w:w="1701" w:type="dxa"/>
          </w:tcPr>
          <w:p w14:paraId="0F9E9B4F" w14:textId="77777777" w:rsidR="00870054" w:rsidRDefault="00870054">
            <w:pPr>
              <w:pStyle w:val="ConsPlusNormal"/>
              <w:jc w:val="center"/>
            </w:pPr>
            <w:r>
              <w:t>70153,50</w:t>
            </w:r>
          </w:p>
        </w:tc>
        <w:tc>
          <w:tcPr>
            <w:tcW w:w="1701" w:type="dxa"/>
          </w:tcPr>
          <w:p w14:paraId="52B8DDE5" w14:textId="77777777" w:rsidR="00870054" w:rsidRDefault="00870054">
            <w:pPr>
              <w:pStyle w:val="ConsPlusNormal"/>
              <w:jc w:val="center"/>
            </w:pPr>
            <w:r>
              <w:t>70153,50</w:t>
            </w:r>
          </w:p>
        </w:tc>
      </w:tr>
      <w:tr w:rsidR="00870054" w14:paraId="723E4670" w14:textId="77777777">
        <w:tc>
          <w:tcPr>
            <w:tcW w:w="2835" w:type="dxa"/>
          </w:tcPr>
          <w:p w14:paraId="4E345951" w14:textId="77777777" w:rsidR="00870054" w:rsidRDefault="00870054">
            <w:pPr>
              <w:pStyle w:val="ConsPlusNormal"/>
            </w:pPr>
            <w:r>
              <w:lastRenderedPageBreak/>
              <w:t>Финансовое обеспечение выполнения функций, оказания услуг, выполнения работ ГБУ РД "Республиканский центр русского языка и культуры"</w:t>
            </w:r>
          </w:p>
        </w:tc>
        <w:tc>
          <w:tcPr>
            <w:tcW w:w="680" w:type="dxa"/>
          </w:tcPr>
          <w:p w14:paraId="49535E41" w14:textId="77777777" w:rsidR="00870054" w:rsidRDefault="00870054">
            <w:pPr>
              <w:pStyle w:val="ConsPlusNormal"/>
              <w:jc w:val="center"/>
            </w:pPr>
            <w:r>
              <w:t>08</w:t>
            </w:r>
          </w:p>
        </w:tc>
        <w:tc>
          <w:tcPr>
            <w:tcW w:w="737" w:type="dxa"/>
          </w:tcPr>
          <w:p w14:paraId="1E53B7AF" w14:textId="77777777" w:rsidR="00870054" w:rsidRDefault="00870054">
            <w:pPr>
              <w:pStyle w:val="ConsPlusNormal"/>
              <w:jc w:val="center"/>
            </w:pPr>
            <w:r>
              <w:t>01</w:t>
            </w:r>
          </w:p>
        </w:tc>
        <w:tc>
          <w:tcPr>
            <w:tcW w:w="1701" w:type="dxa"/>
          </w:tcPr>
          <w:p w14:paraId="0CBA86C6" w14:textId="77777777" w:rsidR="00870054" w:rsidRDefault="00870054">
            <w:pPr>
              <w:pStyle w:val="ConsPlusNormal"/>
              <w:jc w:val="center"/>
            </w:pPr>
            <w:r>
              <w:t>20 4 02 0059N</w:t>
            </w:r>
          </w:p>
        </w:tc>
        <w:tc>
          <w:tcPr>
            <w:tcW w:w="680" w:type="dxa"/>
          </w:tcPr>
          <w:p w14:paraId="6AD1175E" w14:textId="77777777" w:rsidR="00870054" w:rsidRDefault="00870054">
            <w:pPr>
              <w:pStyle w:val="ConsPlusNormal"/>
            </w:pPr>
          </w:p>
        </w:tc>
        <w:tc>
          <w:tcPr>
            <w:tcW w:w="1701" w:type="dxa"/>
          </w:tcPr>
          <w:p w14:paraId="727A6F40" w14:textId="77777777" w:rsidR="00870054" w:rsidRDefault="00870054">
            <w:pPr>
              <w:pStyle w:val="ConsPlusNormal"/>
              <w:jc w:val="center"/>
            </w:pPr>
            <w:r>
              <w:t>6456,67</w:t>
            </w:r>
          </w:p>
        </w:tc>
        <w:tc>
          <w:tcPr>
            <w:tcW w:w="1701" w:type="dxa"/>
          </w:tcPr>
          <w:p w14:paraId="5E0ADF10" w14:textId="77777777" w:rsidR="00870054" w:rsidRDefault="00870054">
            <w:pPr>
              <w:pStyle w:val="ConsPlusNormal"/>
              <w:jc w:val="center"/>
            </w:pPr>
            <w:r>
              <w:t>6867,80</w:t>
            </w:r>
          </w:p>
        </w:tc>
        <w:tc>
          <w:tcPr>
            <w:tcW w:w="1701" w:type="dxa"/>
          </w:tcPr>
          <w:p w14:paraId="621C498B" w14:textId="77777777" w:rsidR="00870054" w:rsidRDefault="00870054">
            <w:pPr>
              <w:pStyle w:val="ConsPlusNormal"/>
              <w:jc w:val="center"/>
            </w:pPr>
            <w:r>
              <w:t>6867,80</w:t>
            </w:r>
          </w:p>
        </w:tc>
      </w:tr>
      <w:tr w:rsidR="00870054" w14:paraId="432ACFD2" w14:textId="77777777">
        <w:tc>
          <w:tcPr>
            <w:tcW w:w="2835" w:type="dxa"/>
          </w:tcPr>
          <w:p w14:paraId="5A213AEF"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47DED397" w14:textId="77777777" w:rsidR="00870054" w:rsidRDefault="00870054">
            <w:pPr>
              <w:pStyle w:val="ConsPlusNormal"/>
              <w:jc w:val="center"/>
            </w:pPr>
            <w:r>
              <w:t>08</w:t>
            </w:r>
          </w:p>
        </w:tc>
        <w:tc>
          <w:tcPr>
            <w:tcW w:w="737" w:type="dxa"/>
          </w:tcPr>
          <w:p w14:paraId="4A682FDB" w14:textId="77777777" w:rsidR="00870054" w:rsidRDefault="00870054">
            <w:pPr>
              <w:pStyle w:val="ConsPlusNormal"/>
              <w:jc w:val="center"/>
            </w:pPr>
            <w:r>
              <w:t>01</w:t>
            </w:r>
          </w:p>
        </w:tc>
        <w:tc>
          <w:tcPr>
            <w:tcW w:w="1701" w:type="dxa"/>
          </w:tcPr>
          <w:p w14:paraId="1A00C2E5" w14:textId="77777777" w:rsidR="00870054" w:rsidRDefault="00870054">
            <w:pPr>
              <w:pStyle w:val="ConsPlusNormal"/>
              <w:jc w:val="center"/>
            </w:pPr>
            <w:r>
              <w:t>20 4 02 0059N</w:t>
            </w:r>
          </w:p>
        </w:tc>
        <w:tc>
          <w:tcPr>
            <w:tcW w:w="680" w:type="dxa"/>
          </w:tcPr>
          <w:p w14:paraId="2A4198F8" w14:textId="77777777" w:rsidR="00870054" w:rsidRDefault="00870054">
            <w:pPr>
              <w:pStyle w:val="ConsPlusNormal"/>
              <w:jc w:val="center"/>
            </w:pPr>
            <w:r>
              <w:t>600</w:t>
            </w:r>
          </w:p>
        </w:tc>
        <w:tc>
          <w:tcPr>
            <w:tcW w:w="1701" w:type="dxa"/>
          </w:tcPr>
          <w:p w14:paraId="31962A67" w14:textId="77777777" w:rsidR="00870054" w:rsidRDefault="00870054">
            <w:pPr>
              <w:pStyle w:val="ConsPlusNormal"/>
              <w:jc w:val="center"/>
            </w:pPr>
            <w:r>
              <w:t>6456,67</w:t>
            </w:r>
          </w:p>
        </w:tc>
        <w:tc>
          <w:tcPr>
            <w:tcW w:w="1701" w:type="dxa"/>
          </w:tcPr>
          <w:p w14:paraId="68E56FC2" w14:textId="77777777" w:rsidR="00870054" w:rsidRDefault="00870054">
            <w:pPr>
              <w:pStyle w:val="ConsPlusNormal"/>
              <w:jc w:val="center"/>
            </w:pPr>
            <w:r>
              <w:t>6867,80</w:t>
            </w:r>
          </w:p>
        </w:tc>
        <w:tc>
          <w:tcPr>
            <w:tcW w:w="1701" w:type="dxa"/>
          </w:tcPr>
          <w:p w14:paraId="44FD441C" w14:textId="77777777" w:rsidR="00870054" w:rsidRDefault="00870054">
            <w:pPr>
              <w:pStyle w:val="ConsPlusNormal"/>
              <w:jc w:val="center"/>
            </w:pPr>
            <w:r>
              <w:t>6867,80</w:t>
            </w:r>
          </w:p>
        </w:tc>
      </w:tr>
      <w:tr w:rsidR="00870054" w14:paraId="578A6673" w14:textId="77777777">
        <w:tc>
          <w:tcPr>
            <w:tcW w:w="2835" w:type="dxa"/>
          </w:tcPr>
          <w:p w14:paraId="5C738979" w14:textId="77777777" w:rsidR="00870054" w:rsidRDefault="00870054">
            <w:pPr>
              <w:pStyle w:val="ConsPlusNormal"/>
            </w:pPr>
            <w:r>
              <w:t>Финансовое обеспечение выполнения функций государственных учреждений, оказания услуг и выполнения работ, организация государственных проектов в сфере традиционной народной культуры соисполнителями государственной программы</w:t>
            </w:r>
          </w:p>
        </w:tc>
        <w:tc>
          <w:tcPr>
            <w:tcW w:w="680" w:type="dxa"/>
          </w:tcPr>
          <w:p w14:paraId="576DCD28" w14:textId="77777777" w:rsidR="00870054" w:rsidRDefault="00870054">
            <w:pPr>
              <w:pStyle w:val="ConsPlusNormal"/>
              <w:jc w:val="center"/>
            </w:pPr>
            <w:r>
              <w:t>08</w:t>
            </w:r>
          </w:p>
        </w:tc>
        <w:tc>
          <w:tcPr>
            <w:tcW w:w="737" w:type="dxa"/>
          </w:tcPr>
          <w:p w14:paraId="2A646E72" w14:textId="77777777" w:rsidR="00870054" w:rsidRDefault="00870054">
            <w:pPr>
              <w:pStyle w:val="ConsPlusNormal"/>
              <w:jc w:val="center"/>
            </w:pPr>
            <w:r>
              <w:t>01</w:t>
            </w:r>
          </w:p>
        </w:tc>
        <w:tc>
          <w:tcPr>
            <w:tcW w:w="1701" w:type="dxa"/>
          </w:tcPr>
          <w:p w14:paraId="69EDC901" w14:textId="77777777" w:rsidR="00870054" w:rsidRDefault="00870054">
            <w:pPr>
              <w:pStyle w:val="ConsPlusNormal"/>
              <w:jc w:val="center"/>
            </w:pPr>
            <w:r>
              <w:t>20 4 02 0059Л</w:t>
            </w:r>
          </w:p>
        </w:tc>
        <w:tc>
          <w:tcPr>
            <w:tcW w:w="680" w:type="dxa"/>
          </w:tcPr>
          <w:p w14:paraId="6245110A" w14:textId="77777777" w:rsidR="00870054" w:rsidRDefault="00870054">
            <w:pPr>
              <w:pStyle w:val="ConsPlusNormal"/>
            </w:pPr>
          </w:p>
        </w:tc>
        <w:tc>
          <w:tcPr>
            <w:tcW w:w="1701" w:type="dxa"/>
          </w:tcPr>
          <w:p w14:paraId="0EAB9922" w14:textId="77777777" w:rsidR="00870054" w:rsidRDefault="00870054">
            <w:pPr>
              <w:pStyle w:val="ConsPlusNormal"/>
              <w:jc w:val="center"/>
            </w:pPr>
            <w:r>
              <w:t>6039,17</w:t>
            </w:r>
          </w:p>
        </w:tc>
        <w:tc>
          <w:tcPr>
            <w:tcW w:w="1701" w:type="dxa"/>
          </w:tcPr>
          <w:p w14:paraId="681E616D" w14:textId="77777777" w:rsidR="00870054" w:rsidRDefault="00870054">
            <w:pPr>
              <w:pStyle w:val="ConsPlusNormal"/>
              <w:jc w:val="center"/>
            </w:pPr>
            <w:r>
              <w:t>5615,30</w:t>
            </w:r>
          </w:p>
        </w:tc>
        <w:tc>
          <w:tcPr>
            <w:tcW w:w="1701" w:type="dxa"/>
          </w:tcPr>
          <w:p w14:paraId="708C75A6" w14:textId="77777777" w:rsidR="00870054" w:rsidRDefault="00870054">
            <w:pPr>
              <w:pStyle w:val="ConsPlusNormal"/>
              <w:jc w:val="center"/>
            </w:pPr>
            <w:r>
              <w:t>5615,30</w:t>
            </w:r>
          </w:p>
        </w:tc>
      </w:tr>
      <w:tr w:rsidR="00870054" w14:paraId="7BD0CD72" w14:textId="77777777">
        <w:tc>
          <w:tcPr>
            <w:tcW w:w="2835" w:type="dxa"/>
          </w:tcPr>
          <w:p w14:paraId="7389416F" w14:textId="77777777" w:rsidR="00870054" w:rsidRDefault="00870054">
            <w:pPr>
              <w:pStyle w:val="ConsPlusNormal"/>
            </w:pPr>
            <w:r>
              <w:t xml:space="preserve">Предоставление субсидий бюджетным, </w:t>
            </w:r>
            <w:r>
              <w:lastRenderedPageBreak/>
              <w:t>автономным учреждениям и иным некоммерческим организациям</w:t>
            </w:r>
          </w:p>
        </w:tc>
        <w:tc>
          <w:tcPr>
            <w:tcW w:w="680" w:type="dxa"/>
          </w:tcPr>
          <w:p w14:paraId="73A04299" w14:textId="77777777" w:rsidR="00870054" w:rsidRDefault="00870054">
            <w:pPr>
              <w:pStyle w:val="ConsPlusNormal"/>
              <w:jc w:val="center"/>
            </w:pPr>
            <w:r>
              <w:lastRenderedPageBreak/>
              <w:t>08</w:t>
            </w:r>
          </w:p>
        </w:tc>
        <w:tc>
          <w:tcPr>
            <w:tcW w:w="737" w:type="dxa"/>
          </w:tcPr>
          <w:p w14:paraId="6627CA69" w14:textId="77777777" w:rsidR="00870054" w:rsidRDefault="00870054">
            <w:pPr>
              <w:pStyle w:val="ConsPlusNormal"/>
              <w:jc w:val="center"/>
            </w:pPr>
            <w:r>
              <w:t>01</w:t>
            </w:r>
          </w:p>
        </w:tc>
        <w:tc>
          <w:tcPr>
            <w:tcW w:w="1701" w:type="dxa"/>
          </w:tcPr>
          <w:p w14:paraId="1F8D0E77" w14:textId="77777777" w:rsidR="00870054" w:rsidRDefault="00870054">
            <w:pPr>
              <w:pStyle w:val="ConsPlusNormal"/>
              <w:jc w:val="center"/>
            </w:pPr>
            <w:r>
              <w:t>20 4 02 0059Л</w:t>
            </w:r>
          </w:p>
        </w:tc>
        <w:tc>
          <w:tcPr>
            <w:tcW w:w="680" w:type="dxa"/>
          </w:tcPr>
          <w:p w14:paraId="0170A96D" w14:textId="77777777" w:rsidR="00870054" w:rsidRDefault="00870054">
            <w:pPr>
              <w:pStyle w:val="ConsPlusNormal"/>
              <w:jc w:val="center"/>
            </w:pPr>
            <w:r>
              <w:t>600</w:t>
            </w:r>
          </w:p>
        </w:tc>
        <w:tc>
          <w:tcPr>
            <w:tcW w:w="1701" w:type="dxa"/>
          </w:tcPr>
          <w:p w14:paraId="5A2064EE" w14:textId="77777777" w:rsidR="00870054" w:rsidRDefault="00870054">
            <w:pPr>
              <w:pStyle w:val="ConsPlusNormal"/>
              <w:jc w:val="center"/>
            </w:pPr>
            <w:r>
              <w:t>6039,17</w:t>
            </w:r>
          </w:p>
        </w:tc>
        <w:tc>
          <w:tcPr>
            <w:tcW w:w="1701" w:type="dxa"/>
          </w:tcPr>
          <w:p w14:paraId="27CCF05B" w14:textId="77777777" w:rsidR="00870054" w:rsidRDefault="00870054">
            <w:pPr>
              <w:pStyle w:val="ConsPlusNormal"/>
              <w:jc w:val="center"/>
            </w:pPr>
            <w:r>
              <w:t>5615,30</w:t>
            </w:r>
          </w:p>
        </w:tc>
        <w:tc>
          <w:tcPr>
            <w:tcW w:w="1701" w:type="dxa"/>
          </w:tcPr>
          <w:p w14:paraId="7C2D9597" w14:textId="77777777" w:rsidR="00870054" w:rsidRDefault="00870054">
            <w:pPr>
              <w:pStyle w:val="ConsPlusNormal"/>
              <w:jc w:val="center"/>
            </w:pPr>
            <w:r>
              <w:t>5615,30</w:t>
            </w:r>
          </w:p>
        </w:tc>
      </w:tr>
      <w:tr w:rsidR="00870054" w14:paraId="7D18F8FB" w14:textId="77777777">
        <w:tc>
          <w:tcPr>
            <w:tcW w:w="2835" w:type="dxa"/>
          </w:tcPr>
          <w:p w14:paraId="1466778B" w14:textId="77777777" w:rsidR="00870054" w:rsidRDefault="00870054">
            <w:pPr>
              <w:pStyle w:val="ConsPlusNormal"/>
            </w:pPr>
            <w:r>
              <w:t>Мероприятия в сфере традиционной народной культуры</w:t>
            </w:r>
          </w:p>
        </w:tc>
        <w:tc>
          <w:tcPr>
            <w:tcW w:w="680" w:type="dxa"/>
          </w:tcPr>
          <w:p w14:paraId="3A04BCFA" w14:textId="77777777" w:rsidR="00870054" w:rsidRDefault="00870054">
            <w:pPr>
              <w:pStyle w:val="ConsPlusNormal"/>
              <w:jc w:val="center"/>
            </w:pPr>
            <w:r>
              <w:t>08</w:t>
            </w:r>
          </w:p>
        </w:tc>
        <w:tc>
          <w:tcPr>
            <w:tcW w:w="737" w:type="dxa"/>
          </w:tcPr>
          <w:p w14:paraId="62D2A679" w14:textId="77777777" w:rsidR="00870054" w:rsidRDefault="00870054">
            <w:pPr>
              <w:pStyle w:val="ConsPlusNormal"/>
              <w:jc w:val="center"/>
            </w:pPr>
            <w:r>
              <w:t>01</w:t>
            </w:r>
          </w:p>
        </w:tc>
        <w:tc>
          <w:tcPr>
            <w:tcW w:w="1701" w:type="dxa"/>
          </w:tcPr>
          <w:p w14:paraId="46496020" w14:textId="77777777" w:rsidR="00870054" w:rsidRDefault="00870054">
            <w:pPr>
              <w:pStyle w:val="ConsPlusNormal"/>
              <w:jc w:val="center"/>
            </w:pPr>
            <w:r>
              <w:t>20 4 02 64860</w:t>
            </w:r>
          </w:p>
        </w:tc>
        <w:tc>
          <w:tcPr>
            <w:tcW w:w="680" w:type="dxa"/>
          </w:tcPr>
          <w:p w14:paraId="07F9823F" w14:textId="77777777" w:rsidR="00870054" w:rsidRDefault="00870054">
            <w:pPr>
              <w:pStyle w:val="ConsPlusNormal"/>
            </w:pPr>
          </w:p>
        </w:tc>
        <w:tc>
          <w:tcPr>
            <w:tcW w:w="1701" w:type="dxa"/>
          </w:tcPr>
          <w:p w14:paraId="0A065D78" w14:textId="77777777" w:rsidR="00870054" w:rsidRDefault="00870054">
            <w:pPr>
              <w:pStyle w:val="ConsPlusNormal"/>
              <w:jc w:val="center"/>
            </w:pPr>
            <w:r>
              <w:t>13000,00</w:t>
            </w:r>
          </w:p>
        </w:tc>
        <w:tc>
          <w:tcPr>
            <w:tcW w:w="1701" w:type="dxa"/>
          </w:tcPr>
          <w:p w14:paraId="313C6903" w14:textId="77777777" w:rsidR="00870054" w:rsidRDefault="00870054">
            <w:pPr>
              <w:pStyle w:val="ConsPlusNormal"/>
              <w:jc w:val="center"/>
            </w:pPr>
            <w:r>
              <w:t>13000,00</w:t>
            </w:r>
          </w:p>
        </w:tc>
        <w:tc>
          <w:tcPr>
            <w:tcW w:w="1701" w:type="dxa"/>
          </w:tcPr>
          <w:p w14:paraId="75955634" w14:textId="77777777" w:rsidR="00870054" w:rsidRDefault="00870054">
            <w:pPr>
              <w:pStyle w:val="ConsPlusNormal"/>
              <w:jc w:val="center"/>
            </w:pPr>
            <w:r>
              <w:t>13000,00</w:t>
            </w:r>
          </w:p>
        </w:tc>
      </w:tr>
      <w:tr w:rsidR="00870054" w14:paraId="5C3CF82E" w14:textId="77777777">
        <w:tc>
          <w:tcPr>
            <w:tcW w:w="2835" w:type="dxa"/>
          </w:tcPr>
          <w:p w14:paraId="4214AB32"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2DF87A4D" w14:textId="77777777" w:rsidR="00870054" w:rsidRDefault="00870054">
            <w:pPr>
              <w:pStyle w:val="ConsPlusNormal"/>
              <w:jc w:val="center"/>
            </w:pPr>
            <w:r>
              <w:t>08</w:t>
            </w:r>
          </w:p>
        </w:tc>
        <w:tc>
          <w:tcPr>
            <w:tcW w:w="737" w:type="dxa"/>
          </w:tcPr>
          <w:p w14:paraId="3078AD59" w14:textId="77777777" w:rsidR="00870054" w:rsidRDefault="00870054">
            <w:pPr>
              <w:pStyle w:val="ConsPlusNormal"/>
              <w:jc w:val="center"/>
            </w:pPr>
            <w:r>
              <w:t>01</w:t>
            </w:r>
          </w:p>
        </w:tc>
        <w:tc>
          <w:tcPr>
            <w:tcW w:w="1701" w:type="dxa"/>
          </w:tcPr>
          <w:p w14:paraId="209EECDA" w14:textId="77777777" w:rsidR="00870054" w:rsidRDefault="00870054">
            <w:pPr>
              <w:pStyle w:val="ConsPlusNormal"/>
              <w:jc w:val="center"/>
            </w:pPr>
            <w:r>
              <w:t>20 4 02 64860</w:t>
            </w:r>
          </w:p>
        </w:tc>
        <w:tc>
          <w:tcPr>
            <w:tcW w:w="680" w:type="dxa"/>
          </w:tcPr>
          <w:p w14:paraId="0BF11F8B" w14:textId="77777777" w:rsidR="00870054" w:rsidRDefault="00870054">
            <w:pPr>
              <w:pStyle w:val="ConsPlusNormal"/>
              <w:jc w:val="center"/>
            </w:pPr>
            <w:r>
              <w:t>600</w:t>
            </w:r>
          </w:p>
        </w:tc>
        <w:tc>
          <w:tcPr>
            <w:tcW w:w="1701" w:type="dxa"/>
          </w:tcPr>
          <w:p w14:paraId="3C53E1C0" w14:textId="77777777" w:rsidR="00870054" w:rsidRDefault="00870054">
            <w:pPr>
              <w:pStyle w:val="ConsPlusNormal"/>
              <w:jc w:val="center"/>
            </w:pPr>
            <w:r>
              <w:t>13000,00</w:t>
            </w:r>
          </w:p>
        </w:tc>
        <w:tc>
          <w:tcPr>
            <w:tcW w:w="1701" w:type="dxa"/>
          </w:tcPr>
          <w:p w14:paraId="79085CD0" w14:textId="77777777" w:rsidR="00870054" w:rsidRDefault="00870054">
            <w:pPr>
              <w:pStyle w:val="ConsPlusNormal"/>
              <w:jc w:val="center"/>
            </w:pPr>
            <w:r>
              <w:t>13000,00</w:t>
            </w:r>
          </w:p>
        </w:tc>
        <w:tc>
          <w:tcPr>
            <w:tcW w:w="1701" w:type="dxa"/>
          </w:tcPr>
          <w:p w14:paraId="50DD7E23" w14:textId="77777777" w:rsidR="00870054" w:rsidRDefault="00870054">
            <w:pPr>
              <w:pStyle w:val="ConsPlusNormal"/>
              <w:jc w:val="center"/>
            </w:pPr>
            <w:r>
              <w:t>13000,00</w:t>
            </w:r>
          </w:p>
        </w:tc>
      </w:tr>
      <w:tr w:rsidR="00870054" w14:paraId="5E6061D8" w14:textId="77777777">
        <w:tc>
          <w:tcPr>
            <w:tcW w:w="2835" w:type="dxa"/>
          </w:tcPr>
          <w:p w14:paraId="2A09D308" w14:textId="77777777" w:rsidR="00870054" w:rsidRDefault="00870054">
            <w:pPr>
              <w:pStyle w:val="ConsPlusNormal"/>
            </w:pPr>
            <w:r>
              <w:t>Комплекс процессных мероприятий "Создание условий для развития музейного дела"</w:t>
            </w:r>
          </w:p>
        </w:tc>
        <w:tc>
          <w:tcPr>
            <w:tcW w:w="680" w:type="dxa"/>
          </w:tcPr>
          <w:p w14:paraId="55F196F9" w14:textId="77777777" w:rsidR="00870054" w:rsidRDefault="00870054">
            <w:pPr>
              <w:pStyle w:val="ConsPlusNormal"/>
              <w:jc w:val="center"/>
            </w:pPr>
            <w:r>
              <w:t>08</w:t>
            </w:r>
          </w:p>
        </w:tc>
        <w:tc>
          <w:tcPr>
            <w:tcW w:w="737" w:type="dxa"/>
          </w:tcPr>
          <w:p w14:paraId="3039A9B9" w14:textId="77777777" w:rsidR="00870054" w:rsidRDefault="00870054">
            <w:pPr>
              <w:pStyle w:val="ConsPlusNormal"/>
              <w:jc w:val="center"/>
            </w:pPr>
            <w:r>
              <w:t>01</w:t>
            </w:r>
          </w:p>
        </w:tc>
        <w:tc>
          <w:tcPr>
            <w:tcW w:w="1701" w:type="dxa"/>
          </w:tcPr>
          <w:p w14:paraId="2F30DAD3" w14:textId="77777777" w:rsidR="00870054" w:rsidRDefault="00870054">
            <w:pPr>
              <w:pStyle w:val="ConsPlusNormal"/>
              <w:jc w:val="center"/>
            </w:pPr>
            <w:r>
              <w:t>20 4 03</w:t>
            </w:r>
          </w:p>
        </w:tc>
        <w:tc>
          <w:tcPr>
            <w:tcW w:w="680" w:type="dxa"/>
          </w:tcPr>
          <w:p w14:paraId="0047A879" w14:textId="77777777" w:rsidR="00870054" w:rsidRDefault="00870054">
            <w:pPr>
              <w:pStyle w:val="ConsPlusNormal"/>
            </w:pPr>
          </w:p>
        </w:tc>
        <w:tc>
          <w:tcPr>
            <w:tcW w:w="1701" w:type="dxa"/>
          </w:tcPr>
          <w:p w14:paraId="5816D8F0" w14:textId="77777777" w:rsidR="00870054" w:rsidRDefault="00870054">
            <w:pPr>
              <w:pStyle w:val="ConsPlusNormal"/>
              <w:jc w:val="center"/>
            </w:pPr>
            <w:r>
              <w:t>375270,30</w:t>
            </w:r>
          </w:p>
        </w:tc>
        <w:tc>
          <w:tcPr>
            <w:tcW w:w="1701" w:type="dxa"/>
          </w:tcPr>
          <w:p w14:paraId="7F8D44C1" w14:textId="77777777" w:rsidR="00870054" w:rsidRDefault="00870054">
            <w:pPr>
              <w:pStyle w:val="ConsPlusNormal"/>
              <w:jc w:val="center"/>
            </w:pPr>
            <w:r>
              <w:t>332940,90</w:t>
            </w:r>
          </w:p>
        </w:tc>
        <w:tc>
          <w:tcPr>
            <w:tcW w:w="1701" w:type="dxa"/>
          </w:tcPr>
          <w:p w14:paraId="699398F8" w14:textId="77777777" w:rsidR="00870054" w:rsidRDefault="00870054">
            <w:pPr>
              <w:pStyle w:val="ConsPlusNormal"/>
              <w:jc w:val="center"/>
            </w:pPr>
            <w:r>
              <w:t>332940,90</w:t>
            </w:r>
          </w:p>
        </w:tc>
      </w:tr>
      <w:tr w:rsidR="00870054" w14:paraId="0B4C602D" w14:textId="77777777">
        <w:tc>
          <w:tcPr>
            <w:tcW w:w="2835" w:type="dxa"/>
          </w:tcPr>
          <w:p w14:paraId="3296900F"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680" w:type="dxa"/>
          </w:tcPr>
          <w:p w14:paraId="55215B33" w14:textId="77777777" w:rsidR="00870054" w:rsidRDefault="00870054">
            <w:pPr>
              <w:pStyle w:val="ConsPlusNormal"/>
              <w:jc w:val="center"/>
            </w:pPr>
            <w:r>
              <w:t>08</w:t>
            </w:r>
          </w:p>
        </w:tc>
        <w:tc>
          <w:tcPr>
            <w:tcW w:w="737" w:type="dxa"/>
          </w:tcPr>
          <w:p w14:paraId="7BB4A5DD" w14:textId="77777777" w:rsidR="00870054" w:rsidRDefault="00870054">
            <w:pPr>
              <w:pStyle w:val="ConsPlusNormal"/>
              <w:jc w:val="center"/>
            </w:pPr>
            <w:r>
              <w:t>01</w:t>
            </w:r>
          </w:p>
        </w:tc>
        <w:tc>
          <w:tcPr>
            <w:tcW w:w="1701" w:type="dxa"/>
          </w:tcPr>
          <w:p w14:paraId="5C4C1688" w14:textId="77777777" w:rsidR="00870054" w:rsidRDefault="00870054">
            <w:pPr>
              <w:pStyle w:val="ConsPlusNormal"/>
              <w:jc w:val="center"/>
            </w:pPr>
            <w:r>
              <w:t>20 4 03 00590</w:t>
            </w:r>
          </w:p>
        </w:tc>
        <w:tc>
          <w:tcPr>
            <w:tcW w:w="680" w:type="dxa"/>
          </w:tcPr>
          <w:p w14:paraId="6E0933FF" w14:textId="77777777" w:rsidR="00870054" w:rsidRDefault="00870054">
            <w:pPr>
              <w:pStyle w:val="ConsPlusNormal"/>
            </w:pPr>
          </w:p>
        </w:tc>
        <w:tc>
          <w:tcPr>
            <w:tcW w:w="1701" w:type="dxa"/>
          </w:tcPr>
          <w:p w14:paraId="721CC09C" w14:textId="77777777" w:rsidR="00870054" w:rsidRDefault="00870054">
            <w:pPr>
              <w:pStyle w:val="ConsPlusNormal"/>
              <w:jc w:val="center"/>
            </w:pPr>
            <w:r>
              <w:t>370270,30</w:t>
            </w:r>
          </w:p>
        </w:tc>
        <w:tc>
          <w:tcPr>
            <w:tcW w:w="1701" w:type="dxa"/>
          </w:tcPr>
          <w:p w14:paraId="54160DFE" w14:textId="77777777" w:rsidR="00870054" w:rsidRDefault="00870054">
            <w:pPr>
              <w:pStyle w:val="ConsPlusNormal"/>
              <w:jc w:val="center"/>
            </w:pPr>
            <w:r>
              <w:t>327940,90</w:t>
            </w:r>
          </w:p>
        </w:tc>
        <w:tc>
          <w:tcPr>
            <w:tcW w:w="1701" w:type="dxa"/>
          </w:tcPr>
          <w:p w14:paraId="6D23A3B6" w14:textId="77777777" w:rsidR="00870054" w:rsidRDefault="00870054">
            <w:pPr>
              <w:pStyle w:val="ConsPlusNormal"/>
              <w:jc w:val="center"/>
            </w:pPr>
            <w:r>
              <w:t>327940,90</w:t>
            </w:r>
          </w:p>
        </w:tc>
      </w:tr>
      <w:tr w:rsidR="00870054" w14:paraId="72A24C60" w14:textId="77777777">
        <w:tc>
          <w:tcPr>
            <w:tcW w:w="2835" w:type="dxa"/>
          </w:tcPr>
          <w:p w14:paraId="0C1256EC" w14:textId="77777777" w:rsidR="00870054" w:rsidRDefault="00870054">
            <w:pPr>
              <w:pStyle w:val="ConsPlusNormal"/>
            </w:pPr>
            <w:r>
              <w:t xml:space="preserve">Предоставление субсидий бюджетным, автономным учреждениям и иным некоммерческим </w:t>
            </w:r>
            <w:r>
              <w:lastRenderedPageBreak/>
              <w:t>организациям</w:t>
            </w:r>
          </w:p>
        </w:tc>
        <w:tc>
          <w:tcPr>
            <w:tcW w:w="680" w:type="dxa"/>
          </w:tcPr>
          <w:p w14:paraId="369D5488" w14:textId="77777777" w:rsidR="00870054" w:rsidRDefault="00870054">
            <w:pPr>
              <w:pStyle w:val="ConsPlusNormal"/>
              <w:jc w:val="center"/>
            </w:pPr>
            <w:r>
              <w:lastRenderedPageBreak/>
              <w:t>08</w:t>
            </w:r>
          </w:p>
        </w:tc>
        <w:tc>
          <w:tcPr>
            <w:tcW w:w="737" w:type="dxa"/>
          </w:tcPr>
          <w:p w14:paraId="4CC0B31B" w14:textId="77777777" w:rsidR="00870054" w:rsidRDefault="00870054">
            <w:pPr>
              <w:pStyle w:val="ConsPlusNormal"/>
              <w:jc w:val="center"/>
            </w:pPr>
            <w:r>
              <w:t>01</w:t>
            </w:r>
          </w:p>
        </w:tc>
        <w:tc>
          <w:tcPr>
            <w:tcW w:w="1701" w:type="dxa"/>
          </w:tcPr>
          <w:p w14:paraId="17A3FA83" w14:textId="77777777" w:rsidR="00870054" w:rsidRDefault="00870054">
            <w:pPr>
              <w:pStyle w:val="ConsPlusNormal"/>
              <w:jc w:val="center"/>
            </w:pPr>
            <w:r>
              <w:t>20 4 03 00590</w:t>
            </w:r>
          </w:p>
        </w:tc>
        <w:tc>
          <w:tcPr>
            <w:tcW w:w="680" w:type="dxa"/>
          </w:tcPr>
          <w:p w14:paraId="08CE360E" w14:textId="77777777" w:rsidR="00870054" w:rsidRDefault="00870054">
            <w:pPr>
              <w:pStyle w:val="ConsPlusNormal"/>
              <w:jc w:val="center"/>
            </w:pPr>
            <w:r>
              <w:t>600</w:t>
            </w:r>
          </w:p>
        </w:tc>
        <w:tc>
          <w:tcPr>
            <w:tcW w:w="1701" w:type="dxa"/>
          </w:tcPr>
          <w:p w14:paraId="69FC6EFB" w14:textId="77777777" w:rsidR="00870054" w:rsidRDefault="00870054">
            <w:pPr>
              <w:pStyle w:val="ConsPlusNormal"/>
              <w:jc w:val="center"/>
            </w:pPr>
            <w:r>
              <w:t>370270,30</w:t>
            </w:r>
          </w:p>
        </w:tc>
        <w:tc>
          <w:tcPr>
            <w:tcW w:w="1701" w:type="dxa"/>
          </w:tcPr>
          <w:p w14:paraId="143A805B" w14:textId="77777777" w:rsidR="00870054" w:rsidRDefault="00870054">
            <w:pPr>
              <w:pStyle w:val="ConsPlusNormal"/>
              <w:jc w:val="center"/>
            </w:pPr>
            <w:r>
              <w:t>327940,90</w:t>
            </w:r>
          </w:p>
        </w:tc>
        <w:tc>
          <w:tcPr>
            <w:tcW w:w="1701" w:type="dxa"/>
          </w:tcPr>
          <w:p w14:paraId="235AEF7D" w14:textId="77777777" w:rsidR="00870054" w:rsidRDefault="00870054">
            <w:pPr>
              <w:pStyle w:val="ConsPlusNormal"/>
              <w:jc w:val="center"/>
            </w:pPr>
            <w:r>
              <w:t>327940,90</w:t>
            </w:r>
          </w:p>
        </w:tc>
      </w:tr>
      <w:tr w:rsidR="00870054" w14:paraId="7ACB74EB" w14:textId="77777777">
        <w:tc>
          <w:tcPr>
            <w:tcW w:w="2835" w:type="dxa"/>
          </w:tcPr>
          <w:p w14:paraId="5758E108" w14:textId="77777777" w:rsidR="00870054" w:rsidRDefault="00870054">
            <w:pPr>
              <w:pStyle w:val="ConsPlusNormal"/>
            </w:pPr>
            <w:r>
              <w:t>Мероприятия в сфере культуры</w:t>
            </w:r>
          </w:p>
        </w:tc>
        <w:tc>
          <w:tcPr>
            <w:tcW w:w="680" w:type="dxa"/>
          </w:tcPr>
          <w:p w14:paraId="07BDC7F3" w14:textId="77777777" w:rsidR="00870054" w:rsidRDefault="00870054">
            <w:pPr>
              <w:pStyle w:val="ConsPlusNormal"/>
              <w:jc w:val="center"/>
            </w:pPr>
            <w:r>
              <w:t>08</w:t>
            </w:r>
          </w:p>
        </w:tc>
        <w:tc>
          <w:tcPr>
            <w:tcW w:w="737" w:type="dxa"/>
          </w:tcPr>
          <w:p w14:paraId="16AC792A" w14:textId="77777777" w:rsidR="00870054" w:rsidRDefault="00870054">
            <w:pPr>
              <w:pStyle w:val="ConsPlusNormal"/>
              <w:jc w:val="center"/>
            </w:pPr>
            <w:r>
              <w:t>01</w:t>
            </w:r>
          </w:p>
        </w:tc>
        <w:tc>
          <w:tcPr>
            <w:tcW w:w="1701" w:type="dxa"/>
          </w:tcPr>
          <w:p w14:paraId="71B10976" w14:textId="77777777" w:rsidR="00870054" w:rsidRDefault="00870054">
            <w:pPr>
              <w:pStyle w:val="ConsPlusNormal"/>
              <w:jc w:val="center"/>
            </w:pPr>
            <w:r>
              <w:t>20 4 03 64861</w:t>
            </w:r>
          </w:p>
        </w:tc>
        <w:tc>
          <w:tcPr>
            <w:tcW w:w="680" w:type="dxa"/>
          </w:tcPr>
          <w:p w14:paraId="2FC4DF77" w14:textId="77777777" w:rsidR="00870054" w:rsidRDefault="00870054">
            <w:pPr>
              <w:pStyle w:val="ConsPlusNormal"/>
            </w:pPr>
          </w:p>
        </w:tc>
        <w:tc>
          <w:tcPr>
            <w:tcW w:w="1701" w:type="dxa"/>
          </w:tcPr>
          <w:p w14:paraId="2EBDABC7" w14:textId="77777777" w:rsidR="00870054" w:rsidRDefault="00870054">
            <w:pPr>
              <w:pStyle w:val="ConsPlusNormal"/>
              <w:jc w:val="center"/>
            </w:pPr>
            <w:r>
              <w:t>5000,00</w:t>
            </w:r>
          </w:p>
        </w:tc>
        <w:tc>
          <w:tcPr>
            <w:tcW w:w="1701" w:type="dxa"/>
          </w:tcPr>
          <w:p w14:paraId="3D73B913" w14:textId="77777777" w:rsidR="00870054" w:rsidRDefault="00870054">
            <w:pPr>
              <w:pStyle w:val="ConsPlusNormal"/>
              <w:jc w:val="center"/>
            </w:pPr>
            <w:r>
              <w:t>5000,00</w:t>
            </w:r>
          </w:p>
        </w:tc>
        <w:tc>
          <w:tcPr>
            <w:tcW w:w="1701" w:type="dxa"/>
          </w:tcPr>
          <w:p w14:paraId="1B8FE832" w14:textId="77777777" w:rsidR="00870054" w:rsidRDefault="00870054">
            <w:pPr>
              <w:pStyle w:val="ConsPlusNormal"/>
              <w:jc w:val="center"/>
            </w:pPr>
            <w:r>
              <w:t>5000,00</w:t>
            </w:r>
          </w:p>
        </w:tc>
      </w:tr>
      <w:tr w:rsidR="00870054" w14:paraId="52FCDE9E" w14:textId="77777777">
        <w:tc>
          <w:tcPr>
            <w:tcW w:w="2835" w:type="dxa"/>
          </w:tcPr>
          <w:p w14:paraId="6A514265"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4A6D139A" w14:textId="77777777" w:rsidR="00870054" w:rsidRDefault="00870054">
            <w:pPr>
              <w:pStyle w:val="ConsPlusNormal"/>
              <w:jc w:val="center"/>
            </w:pPr>
            <w:r>
              <w:t>08</w:t>
            </w:r>
          </w:p>
        </w:tc>
        <w:tc>
          <w:tcPr>
            <w:tcW w:w="737" w:type="dxa"/>
          </w:tcPr>
          <w:p w14:paraId="5595DEE6" w14:textId="77777777" w:rsidR="00870054" w:rsidRDefault="00870054">
            <w:pPr>
              <w:pStyle w:val="ConsPlusNormal"/>
              <w:jc w:val="center"/>
            </w:pPr>
            <w:r>
              <w:t>01</w:t>
            </w:r>
          </w:p>
        </w:tc>
        <w:tc>
          <w:tcPr>
            <w:tcW w:w="1701" w:type="dxa"/>
          </w:tcPr>
          <w:p w14:paraId="7195033B" w14:textId="77777777" w:rsidR="00870054" w:rsidRDefault="00870054">
            <w:pPr>
              <w:pStyle w:val="ConsPlusNormal"/>
              <w:jc w:val="center"/>
            </w:pPr>
            <w:r>
              <w:t>20 4 03 64861</w:t>
            </w:r>
          </w:p>
        </w:tc>
        <w:tc>
          <w:tcPr>
            <w:tcW w:w="680" w:type="dxa"/>
          </w:tcPr>
          <w:p w14:paraId="7CA9DAED" w14:textId="77777777" w:rsidR="00870054" w:rsidRDefault="00870054">
            <w:pPr>
              <w:pStyle w:val="ConsPlusNormal"/>
              <w:jc w:val="center"/>
            </w:pPr>
            <w:r>
              <w:t>600</w:t>
            </w:r>
          </w:p>
        </w:tc>
        <w:tc>
          <w:tcPr>
            <w:tcW w:w="1701" w:type="dxa"/>
          </w:tcPr>
          <w:p w14:paraId="1B40B6E7" w14:textId="77777777" w:rsidR="00870054" w:rsidRDefault="00870054">
            <w:pPr>
              <w:pStyle w:val="ConsPlusNormal"/>
              <w:jc w:val="center"/>
            </w:pPr>
            <w:r>
              <w:t>5000,00</w:t>
            </w:r>
          </w:p>
        </w:tc>
        <w:tc>
          <w:tcPr>
            <w:tcW w:w="1701" w:type="dxa"/>
          </w:tcPr>
          <w:p w14:paraId="1CB578B0" w14:textId="77777777" w:rsidR="00870054" w:rsidRDefault="00870054">
            <w:pPr>
              <w:pStyle w:val="ConsPlusNormal"/>
              <w:jc w:val="center"/>
            </w:pPr>
            <w:r>
              <w:t>5000,00</w:t>
            </w:r>
          </w:p>
        </w:tc>
        <w:tc>
          <w:tcPr>
            <w:tcW w:w="1701" w:type="dxa"/>
          </w:tcPr>
          <w:p w14:paraId="78E3B753" w14:textId="77777777" w:rsidR="00870054" w:rsidRDefault="00870054">
            <w:pPr>
              <w:pStyle w:val="ConsPlusNormal"/>
              <w:jc w:val="center"/>
            </w:pPr>
            <w:r>
              <w:t>5000,00</w:t>
            </w:r>
          </w:p>
        </w:tc>
      </w:tr>
      <w:tr w:rsidR="00870054" w14:paraId="0BEB6517" w14:textId="77777777">
        <w:tc>
          <w:tcPr>
            <w:tcW w:w="2835" w:type="dxa"/>
          </w:tcPr>
          <w:p w14:paraId="49F529CA" w14:textId="77777777" w:rsidR="00870054" w:rsidRDefault="00870054">
            <w:pPr>
              <w:pStyle w:val="ConsPlusNormal"/>
            </w:pPr>
            <w:r>
              <w:t>Комплекс процессных мероприятий "Создание условий для развития библиотечного дела"</w:t>
            </w:r>
          </w:p>
        </w:tc>
        <w:tc>
          <w:tcPr>
            <w:tcW w:w="680" w:type="dxa"/>
          </w:tcPr>
          <w:p w14:paraId="5D5114C8" w14:textId="77777777" w:rsidR="00870054" w:rsidRDefault="00870054">
            <w:pPr>
              <w:pStyle w:val="ConsPlusNormal"/>
              <w:jc w:val="center"/>
            </w:pPr>
            <w:r>
              <w:t>08</w:t>
            </w:r>
          </w:p>
        </w:tc>
        <w:tc>
          <w:tcPr>
            <w:tcW w:w="737" w:type="dxa"/>
          </w:tcPr>
          <w:p w14:paraId="0A9713CD" w14:textId="77777777" w:rsidR="00870054" w:rsidRDefault="00870054">
            <w:pPr>
              <w:pStyle w:val="ConsPlusNormal"/>
              <w:jc w:val="center"/>
            </w:pPr>
            <w:r>
              <w:t>01</w:t>
            </w:r>
          </w:p>
        </w:tc>
        <w:tc>
          <w:tcPr>
            <w:tcW w:w="1701" w:type="dxa"/>
          </w:tcPr>
          <w:p w14:paraId="60DF5C76" w14:textId="77777777" w:rsidR="00870054" w:rsidRDefault="00870054">
            <w:pPr>
              <w:pStyle w:val="ConsPlusNormal"/>
              <w:jc w:val="center"/>
            </w:pPr>
            <w:r>
              <w:t>20 4 04</w:t>
            </w:r>
          </w:p>
        </w:tc>
        <w:tc>
          <w:tcPr>
            <w:tcW w:w="680" w:type="dxa"/>
          </w:tcPr>
          <w:p w14:paraId="73EB1586" w14:textId="77777777" w:rsidR="00870054" w:rsidRDefault="00870054">
            <w:pPr>
              <w:pStyle w:val="ConsPlusNormal"/>
            </w:pPr>
          </w:p>
        </w:tc>
        <w:tc>
          <w:tcPr>
            <w:tcW w:w="1701" w:type="dxa"/>
          </w:tcPr>
          <w:p w14:paraId="1CA59CC9" w14:textId="77777777" w:rsidR="00870054" w:rsidRDefault="00870054">
            <w:pPr>
              <w:pStyle w:val="ConsPlusNormal"/>
              <w:jc w:val="center"/>
            </w:pPr>
            <w:r>
              <w:t>169588,40</w:t>
            </w:r>
          </w:p>
        </w:tc>
        <w:tc>
          <w:tcPr>
            <w:tcW w:w="1701" w:type="dxa"/>
          </w:tcPr>
          <w:p w14:paraId="187C7C1A" w14:textId="77777777" w:rsidR="00870054" w:rsidRDefault="00870054">
            <w:pPr>
              <w:pStyle w:val="ConsPlusNormal"/>
              <w:jc w:val="center"/>
            </w:pPr>
            <w:r>
              <w:t>154566,60</w:t>
            </w:r>
          </w:p>
        </w:tc>
        <w:tc>
          <w:tcPr>
            <w:tcW w:w="1701" w:type="dxa"/>
          </w:tcPr>
          <w:p w14:paraId="7AB1A3F2" w14:textId="77777777" w:rsidR="00870054" w:rsidRDefault="00870054">
            <w:pPr>
              <w:pStyle w:val="ConsPlusNormal"/>
              <w:jc w:val="center"/>
            </w:pPr>
            <w:r>
              <w:t>154566,60</w:t>
            </w:r>
          </w:p>
        </w:tc>
      </w:tr>
      <w:tr w:rsidR="00870054" w14:paraId="0D5FCCA7" w14:textId="77777777">
        <w:tc>
          <w:tcPr>
            <w:tcW w:w="2835" w:type="dxa"/>
          </w:tcPr>
          <w:p w14:paraId="6091E5AA"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680" w:type="dxa"/>
          </w:tcPr>
          <w:p w14:paraId="5824A171" w14:textId="77777777" w:rsidR="00870054" w:rsidRDefault="00870054">
            <w:pPr>
              <w:pStyle w:val="ConsPlusNormal"/>
              <w:jc w:val="center"/>
            </w:pPr>
            <w:r>
              <w:t>08</w:t>
            </w:r>
          </w:p>
        </w:tc>
        <w:tc>
          <w:tcPr>
            <w:tcW w:w="737" w:type="dxa"/>
          </w:tcPr>
          <w:p w14:paraId="10526177" w14:textId="77777777" w:rsidR="00870054" w:rsidRDefault="00870054">
            <w:pPr>
              <w:pStyle w:val="ConsPlusNormal"/>
              <w:jc w:val="center"/>
            </w:pPr>
            <w:r>
              <w:t>01</w:t>
            </w:r>
          </w:p>
        </w:tc>
        <w:tc>
          <w:tcPr>
            <w:tcW w:w="1701" w:type="dxa"/>
          </w:tcPr>
          <w:p w14:paraId="4371DDE8" w14:textId="77777777" w:rsidR="00870054" w:rsidRDefault="00870054">
            <w:pPr>
              <w:pStyle w:val="ConsPlusNormal"/>
              <w:jc w:val="center"/>
            </w:pPr>
            <w:r>
              <w:t>20 4 04 00590</w:t>
            </w:r>
          </w:p>
        </w:tc>
        <w:tc>
          <w:tcPr>
            <w:tcW w:w="680" w:type="dxa"/>
          </w:tcPr>
          <w:p w14:paraId="025AF8A8" w14:textId="77777777" w:rsidR="00870054" w:rsidRDefault="00870054">
            <w:pPr>
              <w:pStyle w:val="ConsPlusNormal"/>
            </w:pPr>
          </w:p>
        </w:tc>
        <w:tc>
          <w:tcPr>
            <w:tcW w:w="1701" w:type="dxa"/>
          </w:tcPr>
          <w:p w14:paraId="770203AB" w14:textId="77777777" w:rsidR="00870054" w:rsidRDefault="00870054">
            <w:pPr>
              <w:pStyle w:val="ConsPlusNormal"/>
              <w:jc w:val="center"/>
            </w:pPr>
            <w:r>
              <w:t>169588,40</w:t>
            </w:r>
          </w:p>
        </w:tc>
        <w:tc>
          <w:tcPr>
            <w:tcW w:w="1701" w:type="dxa"/>
          </w:tcPr>
          <w:p w14:paraId="2353B1A2" w14:textId="77777777" w:rsidR="00870054" w:rsidRDefault="00870054">
            <w:pPr>
              <w:pStyle w:val="ConsPlusNormal"/>
              <w:jc w:val="center"/>
            </w:pPr>
            <w:r>
              <w:t>154566,60</w:t>
            </w:r>
          </w:p>
        </w:tc>
        <w:tc>
          <w:tcPr>
            <w:tcW w:w="1701" w:type="dxa"/>
          </w:tcPr>
          <w:p w14:paraId="5CD25DA8" w14:textId="77777777" w:rsidR="00870054" w:rsidRDefault="00870054">
            <w:pPr>
              <w:pStyle w:val="ConsPlusNormal"/>
              <w:jc w:val="center"/>
            </w:pPr>
            <w:r>
              <w:t>154566,60</w:t>
            </w:r>
          </w:p>
        </w:tc>
      </w:tr>
      <w:tr w:rsidR="00870054" w14:paraId="58A32706" w14:textId="77777777">
        <w:tc>
          <w:tcPr>
            <w:tcW w:w="2835" w:type="dxa"/>
          </w:tcPr>
          <w:p w14:paraId="2F3AD53F"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7F139CA9" w14:textId="77777777" w:rsidR="00870054" w:rsidRDefault="00870054">
            <w:pPr>
              <w:pStyle w:val="ConsPlusNormal"/>
              <w:jc w:val="center"/>
            </w:pPr>
            <w:r>
              <w:t>08</w:t>
            </w:r>
          </w:p>
        </w:tc>
        <w:tc>
          <w:tcPr>
            <w:tcW w:w="737" w:type="dxa"/>
          </w:tcPr>
          <w:p w14:paraId="2E6E0A3D" w14:textId="77777777" w:rsidR="00870054" w:rsidRDefault="00870054">
            <w:pPr>
              <w:pStyle w:val="ConsPlusNormal"/>
              <w:jc w:val="center"/>
            </w:pPr>
            <w:r>
              <w:t>01</w:t>
            </w:r>
          </w:p>
        </w:tc>
        <w:tc>
          <w:tcPr>
            <w:tcW w:w="1701" w:type="dxa"/>
          </w:tcPr>
          <w:p w14:paraId="4E8B8FF7" w14:textId="77777777" w:rsidR="00870054" w:rsidRDefault="00870054">
            <w:pPr>
              <w:pStyle w:val="ConsPlusNormal"/>
              <w:jc w:val="center"/>
            </w:pPr>
            <w:r>
              <w:t>20 4 04 00590</w:t>
            </w:r>
          </w:p>
        </w:tc>
        <w:tc>
          <w:tcPr>
            <w:tcW w:w="680" w:type="dxa"/>
          </w:tcPr>
          <w:p w14:paraId="5B1ECD59" w14:textId="77777777" w:rsidR="00870054" w:rsidRDefault="00870054">
            <w:pPr>
              <w:pStyle w:val="ConsPlusNormal"/>
              <w:jc w:val="center"/>
            </w:pPr>
            <w:r>
              <w:t>600</w:t>
            </w:r>
          </w:p>
        </w:tc>
        <w:tc>
          <w:tcPr>
            <w:tcW w:w="1701" w:type="dxa"/>
          </w:tcPr>
          <w:p w14:paraId="47B8A846" w14:textId="77777777" w:rsidR="00870054" w:rsidRDefault="00870054">
            <w:pPr>
              <w:pStyle w:val="ConsPlusNormal"/>
              <w:jc w:val="center"/>
            </w:pPr>
            <w:r>
              <w:t>169588,40</w:t>
            </w:r>
          </w:p>
        </w:tc>
        <w:tc>
          <w:tcPr>
            <w:tcW w:w="1701" w:type="dxa"/>
          </w:tcPr>
          <w:p w14:paraId="121C5036" w14:textId="77777777" w:rsidR="00870054" w:rsidRDefault="00870054">
            <w:pPr>
              <w:pStyle w:val="ConsPlusNormal"/>
              <w:jc w:val="center"/>
            </w:pPr>
            <w:r>
              <w:t>154566,60</w:t>
            </w:r>
          </w:p>
        </w:tc>
        <w:tc>
          <w:tcPr>
            <w:tcW w:w="1701" w:type="dxa"/>
          </w:tcPr>
          <w:p w14:paraId="633DE5BB" w14:textId="77777777" w:rsidR="00870054" w:rsidRDefault="00870054">
            <w:pPr>
              <w:pStyle w:val="ConsPlusNormal"/>
              <w:jc w:val="center"/>
            </w:pPr>
            <w:r>
              <w:t>154566,60</w:t>
            </w:r>
          </w:p>
        </w:tc>
      </w:tr>
      <w:tr w:rsidR="00870054" w14:paraId="44B54E8D" w14:textId="77777777">
        <w:tc>
          <w:tcPr>
            <w:tcW w:w="2835" w:type="dxa"/>
          </w:tcPr>
          <w:p w14:paraId="061D0732" w14:textId="77777777" w:rsidR="00870054" w:rsidRDefault="00870054">
            <w:pPr>
              <w:pStyle w:val="ConsPlusNormal"/>
            </w:pPr>
            <w:r>
              <w:t xml:space="preserve">Комплекс процессных мероприятий "Создание </w:t>
            </w:r>
            <w:r>
              <w:lastRenderedPageBreak/>
              <w:t>условий для развития театрально-концертной деятельности"</w:t>
            </w:r>
          </w:p>
        </w:tc>
        <w:tc>
          <w:tcPr>
            <w:tcW w:w="680" w:type="dxa"/>
          </w:tcPr>
          <w:p w14:paraId="22A9BFDD" w14:textId="77777777" w:rsidR="00870054" w:rsidRDefault="00870054">
            <w:pPr>
              <w:pStyle w:val="ConsPlusNormal"/>
              <w:jc w:val="center"/>
            </w:pPr>
            <w:r>
              <w:lastRenderedPageBreak/>
              <w:t>08</w:t>
            </w:r>
          </w:p>
        </w:tc>
        <w:tc>
          <w:tcPr>
            <w:tcW w:w="737" w:type="dxa"/>
          </w:tcPr>
          <w:p w14:paraId="65324BB0" w14:textId="77777777" w:rsidR="00870054" w:rsidRDefault="00870054">
            <w:pPr>
              <w:pStyle w:val="ConsPlusNormal"/>
              <w:jc w:val="center"/>
            </w:pPr>
            <w:r>
              <w:t>01</w:t>
            </w:r>
          </w:p>
        </w:tc>
        <w:tc>
          <w:tcPr>
            <w:tcW w:w="1701" w:type="dxa"/>
          </w:tcPr>
          <w:p w14:paraId="558E86F0" w14:textId="77777777" w:rsidR="00870054" w:rsidRDefault="00870054">
            <w:pPr>
              <w:pStyle w:val="ConsPlusNormal"/>
              <w:jc w:val="center"/>
            </w:pPr>
            <w:r>
              <w:t>20 4 05</w:t>
            </w:r>
          </w:p>
        </w:tc>
        <w:tc>
          <w:tcPr>
            <w:tcW w:w="680" w:type="dxa"/>
          </w:tcPr>
          <w:p w14:paraId="57DB8385" w14:textId="77777777" w:rsidR="00870054" w:rsidRDefault="00870054">
            <w:pPr>
              <w:pStyle w:val="ConsPlusNormal"/>
            </w:pPr>
          </w:p>
        </w:tc>
        <w:tc>
          <w:tcPr>
            <w:tcW w:w="1701" w:type="dxa"/>
          </w:tcPr>
          <w:p w14:paraId="1B517975" w14:textId="77777777" w:rsidR="00870054" w:rsidRDefault="00870054">
            <w:pPr>
              <w:pStyle w:val="ConsPlusNormal"/>
              <w:jc w:val="center"/>
            </w:pPr>
            <w:r>
              <w:t>1598564,37</w:t>
            </w:r>
          </w:p>
        </w:tc>
        <w:tc>
          <w:tcPr>
            <w:tcW w:w="1701" w:type="dxa"/>
          </w:tcPr>
          <w:p w14:paraId="1FAD45D0" w14:textId="77777777" w:rsidR="00870054" w:rsidRDefault="00870054">
            <w:pPr>
              <w:pStyle w:val="ConsPlusNormal"/>
              <w:jc w:val="center"/>
            </w:pPr>
            <w:r>
              <w:t>1388670,43</w:t>
            </w:r>
          </w:p>
        </w:tc>
        <w:tc>
          <w:tcPr>
            <w:tcW w:w="1701" w:type="dxa"/>
          </w:tcPr>
          <w:p w14:paraId="555BFAE7" w14:textId="77777777" w:rsidR="00870054" w:rsidRDefault="00870054">
            <w:pPr>
              <w:pStyle w:val="ConsPlusNormal"/>
              <w:jc w:val="center"/>
            </w:pPr>
            <w:r>
              <w:t>1261875,60</w:t>
            </w:r>
          </w:p>
        </w:tc>
      </w:tr>
      <w:tr w:rsidR="00870054" w14:paraId="61C58C4D" w14:textId="77777777">
        <w:tc>
          <w:tcPr>
            <w:tcW w:w="2835" w:type="dxa"/>
          </w:tcPr>
          <w:p w14:paraId="7A9360DE"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680" w:type="dxa"/>
          </w:tcPr>
          <w:p w14:paraId="02F82933" w14:textId="77777777" w:rsidR="00870054" w:rsidRDefault="00870054">
            <w:pPr>
              <w:pStyle w:val="ConsPlusNormal"/>
              <w:jc w:val="center"/>
            </w:pPr>
            <w:r>
              <w:t>08</w:t>
            </w:r>
          </w:p>
        </w:tc>
        <w:tc>
          <w:tcPr>
            <w:tcW w:w="737" w:type="dxa"/>
          </w:tcPr>
          <w:p w14:paraId="05514972" w14:textId="77777777" w:rsidR="00870054" w:rsidRDefault="00870054">
            <w:pPr>
              <w:pStyle w:val="ConsPlusNormal"/>
              <w:jc w:val="center"/>
            </w:pPr>
            <w:r>
              <w:t>01</w:t>
            </w:r>
          </w:p>
        </w:tc>
        <w:tc>
          <w:tcPr>
            <w:tcW w:w="1701" w:type="dxa"/>
          </w:tcPr>
          <w:p w14:paraId="1A7B4B92" w14:textId="77777777" w:rsidR="00870054" w:rsidRDefault="00870054">
            <w:pPr>
              <w:pStyle w:val="ConsPlusNormal"/>
              <w:jc w:val="center"/>
            </w:pPr>
            <w:r>
              <w:t>20 4 05 00590</w:t>
            </w:r>
          </w:p>
        </w:tc>
        <w:tc>
          <w:tcPr>
            <w:tcW w:w="680" w:type="dxa"/>
          </w:tcPr>
          <w:p w14:paraId="070EF082" w14:textId="77777777" w:rsidR="00870054" w:rsidRDefault="00870054">
            <w:pPr>
              <w:pStyle w:val="ConsPlusNormal"/>
            </w:pPr>
          </w:p>
        </w:tc>
        <w:tc>
          <w:tcPr>
            <w:tcW w:w="1701" w:type="dxa"/>
          </w:tcPr>
          <w:p w14:paraId="632D5299" w14:textId="77777777" w:rsidR="00870054" w:rsidRDefault="00870054">
            <w:pPr>
              <w:pStyle w:val="ConsPlusNormal"/>
              <w:jc w:val="center"/>
            </w:pPr>
            <w:r>
              <w:t>1546168,97</w:t>
            </w:r>
          </w:p>
        </w:tc>
        <w:tc>
          <w:tcPr>
            <w:tcW w:w="1701" w:type="dxa"/>
          </w:tcPr>
          <w:p w14:paraId="5CC6B5F2" w14:textId="77777777" w:rsidR="00870054" w:rsidRDefault="00870054">
            <w:pPr>
              <w:pStyle w:val="ConsPlusNormal"/>
              <w:jc w:val="center"/>
            </w:pPr>
            <w:r>
              <w:t>1337494,53</w:t>
            </w:r>
          </w:p>
        </w:tc>
        <w:tc>
          <w:tcPr>
            <w:tcW w:w="1701" w:type="dxa"/>
          </w:tcPr>
          <w:p w14:paraId="4E3EFEE6" w14:textId="77777777" w:rsidR="00870054" w:rsidRDefault="00870054">
            <w:pPr>
              <w:pStyle w:val="ConsPlusNormal"/>
              <w:jc w:val="center"/>
            </w:pPr>
            <w:r>
              <w:t>1210699,70</w:t>
            </w:r>
          </w:p>
        </w:tc>
      </w:tr>
      <w:tr w:rsidR="00870054" w14:paraId="0796C2CA" w14:textId="77777777">
        <w:tc>
          <w:tcPr>
            <w:tcW w:w="2835" w:type="dxa"/>
          </w:tcPr>
          <w:p w14:paraId="72A46280"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2763C45C" w14:textId="77777777" w:rsidR="00870054" w:rsidRDefault="00870054">
            <w:pPr>
              <w:pStyle w:val="ConsPlusNormal"/>
              <w:jc w:val="center"/>
            </w:pPr>
            <w:r>
              <w:t>08</w:t>
            </w:r>
          </w:p>
        </w:tc>
        <w:tc>
          <w:tcPr>
            <w:tcW w:w="737" w:type="dxa"/>
          </w:tcPr>
          <w:p w14:paraId="3970BAA4" w14:textId="77777777" w:rsidR="00870054" w:rsidRDefault="00870054">
            <w:pPr>
              <w:pStyle w:val="ConsPlusNormal"/>
              <w:jc w:val="center"/>
            </w:pPr>
            <w:r>
              <w:t>01</w:t>
            </w:r>
          </w:p>
        </w:tc>
        <w:tc>
          <w:tcPr>
            <w:tcW w:w="1701" w:type="dxa"/>
          </w:tcPr>
          <w:p w14:paraId="34B4E86A" w14:textId="77777777" w:rsidR="00870054" w:rsidRDefault="00870054">
            <w:pPr>
              <w:pStyle w:val="ConsPlusNormal"/>
              <w:jc w:val="center"/>
            </w:pPr>
            <w:r>
              <w:t>20 4 05 00590</w:t>
            </w:r>
          </w:p>
        </w:tc>
        <w:tc>
          <w:tcPr>
            <w:tcW w:w="680" w:type="dxa"/>
          </w:tcPr>
          <w:p w14:paraId="1B450540" w14:textId="77777777" w:rsidR="00870054" w:rsidRDefault="00870054">
            <w:pPr>
              <w:pStyle w:val="ConsPlusNormal"/>
              <w:jc w:val="center"/>
            </w:pPr>
            <w:r>
              <w:t>600</w:t>
            </w:r>
          </w:p>
        </w:tc>
        <w:tc>
          <w:tcPr>
            <w:tcW w:w="1701" w:type="dxa"/>
          </w:tcPr>
          <w:p w14:paraId="41E71A74" w14:textId="77777777" w:rsidR="00870054" w:rsidRDefault="00870054">
            <w:pPr>
              <w:pStyle w:val="ConsPlusNormal"/>
              <w:jc w:val="center"/>
            </w:pPr>
            <w:r>
              <w:t>1546168,97</w:t>
            </w:r>
          </w:p>
        </w:tc>
        <w:tc>
          <w:tcPr>
            <w:tcW w:w="1701" w:type="dxa"/>
          </w:tcPr>
          <w:p w14:paraId="59EEA270" w14:textId="77777777" w:rsidR="00870054" w:rsidRDefault="00870054">
            <w:pPr>
              <w:pStyle w:val="ConsPlusNormal"/>
              <w:jc w:val="center"/>
            </w:pPr>
            <w:r>
              <w:t>1337494,53</w:t>
            </w:r>
          </w:p>
        </w:tc>
        <w:tc>
          <w:tcPr>
            <w:tcW w:w="1701" w:type="dxa"/>
          </w:tcPr>
          <w:p w14:paraId="32DA9BC6" w14:textId="77777777" w:rsidR="00870054" w:rsidRDefault="00870054">
            <w:pPr>
              <w:pStyle w:val="ConsPlusNormal"/>
              <w:jc w:val="center"/>
            </w:pPr>
            <w:r>
              <w:t>1210699,70</w:t>
            </w:r>
          </w:p>
        </w:tc>
      </w:tr>
      <w:tr w:rsidR="00870054" w14:paraId="5686E8A9" w14:textId="77777777">
        <w:tc>
          <w:tcPr>
            <w:tcW w:w="2835" w:type="dxa"/>
          </w:tcPr>
          <w:p w14:paraId="3DBB7A47" w14:textId="77777777" w:rsidR="00870054" w:rsidRDefault="00870054">
            <w:pPr>
              <w:pStyle w:val="ConsPlusNormal"/>
            </w:pPr>
            <w:r>
              <w:t>Мероприятия в сфере культуры</w:t>
            </w:r>
          </w:p>
        </w:tc>
        <w:tc>
          <w:tcPr>
            <w:tcW w:w="680" w:type="dxa"/>
          </w:tcPr>
          <w:p w14:paraId="5C4EC6CA" w14:textId="77777777" w:rsidR="00870054" w:rsidRDefault="00870054">
            <w:pPr>
              <w:pStyle w:val="ConsPlusNormal"/>
              <w:jc w:val="center"/>
            </w:pPr>
            <w:r>
              <w:t>08</w:t>
            </w:r>
          </w:p>
        </w:tc>
        <w:tc>
          <w:tcPr>
            <w:tcW w:w="737" w:type="dxa"/>
          </w:tcPr>
          <w:p w14:paraId="552D1AC8" w14:textId="77777777" w:rsidR="00870054" w:rsidRDefault="00870054">
            <w:pPr>
              <w:pStyle w:val="ConsPlusNormal"/>
              <w:jc w:val="center"/>
            </w:pPr>
            <w:r>
              <w:t>01</w:t>
            </w:r>
          </w:p>
        </w:tc>
        <w:tc>
          <w:tcPr>
            <w:tcW w:w="1701" w:type="dxa"/>
          </w:tcPr>
          <w:p w14:paraId="3E695DF9" w14:textId="77777777" w:rsidR="00870054" w:rsidRDefault="00870054">
            <w:pPr>
              <w:pStyle w:val="ConsPlusNormal"/>
              <w:jc w:val="center"/>
            </w:pPr>
            <w:r>
              <w:t>20 4 05 64861</w:t>
            </w:r>
          </w:p>
        </w:tc>
        <w:tc>
          <w:tcPr>
            <w:tcW w:w="680" w:type="dxa"/>
          </w:tcPr>
          <w:p w14:paraId="6B46E1D6" w14:textId="77777777" w:rsidR="00870054" w:rsidRDefault="00870054">
            <w:pPr>
              <w:pStyle w:val="ConsPlusNormal"/>
            </w:pPr>
          </w:p>
        </w:tc>
        <w:tc>
          <w:tcPr>
            <w:tcW w:w="1701" w:type="dxa"/>
          </w:tcPr>
          <w:p w14:paraId="1952BA6B" w14:textId="77777777" w:rsidR="00870054" w:rsidRDefault="00870054">
            <w:pPr>
              <w:pStyle w:val="ConsPlusNormal"/>
              <w:jc w:val="center"/>
            </w:pPr>
            <w:r>
              <w:t>52395,40</w:t>
            </w:r>
          </w:p>
        </w:tc>
        <w:tc>
          <w:tcPr>
            <w:tcW w:w="1701" w:type="dxa"/>
          </w:tcPr>
          <w:p w14:paraId="15C64F19" w14:textId="77777777" w:rsidR="00870054" w:rsidRDefault="00870054">
            <w:pPr>
              <w:pStyle w:val="ConsPlusNormal"/>
              <w:jc w:val="center"/>
            </w:pPr>
            <w:r>
              <w:t>51175,90</w:t>
            </w:r>
          </w:p>
        </w:tc>
        <w:tc>
          <w:tcPr>
            <w:tcW w:w="1701" w:type="dxa"/>
          </w:tcPr>
          <w:p w14:paraId="73D53CB5" w14:textId="77777777" w:rsidR="00870054" w:rsidRDefault="00870054">
            <w:pPr>
              <w:pStyle w:val="ConsPlusNormal"/>
              <w:jc w:val="center"/>
            </w:pPr>
            <w:r>
              <w:t>51175,90</w:t>
            </w:r>
          </w:p>
        </w:tc>
      </w:tr>
      <w:tr w:rsidR="00870054" w14:paraId="20F5C430" w14:textId="77777777">
        <w:tc>
          <w:tcPr>
            <w:tcW w:w="2835" w:type="dxa"/>
          </w:tcPr>
          <w:p w14:paraId="10986D72"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42AB5DEB" w14:textId="77777777" w:rsidR="00870054" w:rsidRDefault="00870054">
            <w:pPr>
              <w:pStyle w:val="ConsPlusNormal"/>
              <w:jc w:val="center"/>
            </w:pPr>
            <w:r>
              <w:t>08</w:t>
            </w:r>
          </w:p>
        </w:tc>
        <w:tc>
          <w:tcPr>
            <w:tcW w:w="737" w:type="dxa"/>
          </w:tcPr>
          <w:p w14:paraId="433EE05B" w14:textId="77777777" w:rsidR="00870054" w:rsidRDefault="00870054">
            <w:pPr>
              <w:pStyle w:val="ConsPlusNormal"/>
              <w:jc w:val="center"/>
            </w:pPr>
            <w:r>
              <w:t>01</w:t>
            </w:r>
          </w:p>
        </w:tc>
        <w:tc>
          <w:tcPr>
            <w:tcW w:w="1701" w:type="dxa"/>
          </w:tcPr>
          <w:p w14:paraId="5E31D0AF" w14:textId="77777777" w:rsidR="00870054" w:rsidRDefault="00870054">
            <w:pPr>
              <w:pStyle w:val="ConsPlusNormal"/>
              <w:jc w:val="center"/>
            </w:pPr>
            <w:r>
              <w:t>20 4 05 64861</w:t>
            </w:r>
          </w:p>
        </w:tc>
        <w:tc>
          <w:tcPr>
            <w:tcW w:w="680" w:type="dxa"/>
          </w:tcPr>
          <w:p w14:paraId="381FAA4F" w14:textId="77777777" w:rsidR="00870054" w:rsidRDefault="00870054">
            <w:pPr>
              <w:pStyle w:val="ConsPlusNormal"/>
              <w:jc w:val="center"/>
            </w:pPr>
            <w:r>
              <w:t>600</w:t>
            </w:r>
          </w:p>
        </w:tc>
        <w:tc>
          <w:tcPr>
            <w:tcW w:w="1701" w:type="dxa"/>
          </w:tcPr>
          <w:p w14:paraId="31D55F48" w14:textId="77777777" w:rsidR="00870054" w:rsidRDefault="00870054">
            <w:pPr>
              <w:pStyle w:val="ConsPlusNormal"/>
              <w:jc w:val="center"/>
            </w:pPr>
            <w:r>
              <w:t>52395,40</w:t>
            </w:r>
          </w:p>
        </w:tc>
        <w:tc>
          <w:tcPr>
            <w:tcW w:w="1701" w:type="dxa"/>
          </w:tcPr>
          <w:p w14:paraId="61B52B0A" w14:textId="77777777" w:rsidR="00870054" w:rsidRDefault="00870054">
            <w:pPr>
              <w:pStyle w:val="ConsPlusNormal"/>
              <w:jc w:val="center"/>
            </w:pPr>
            <w:r>
              <w:t>51175,90</w:t>
            </w:r>
          </w:p>
        </w:tc>
        <w:tc>
          <w:tcPr>
            <w:tcW w:w="1701" w:type="dxa"/>
          </w:tcPr>
          <w:p w14:paraId="7E410F52" w14:textId="77777777" w:rsidR="00870054" w:rsidRDefault="00870054">
            <w:pPr>
              <w:pStyle w:val="ConsPlusNormal"/>
              <w:jc w:val="center"/>
            </w:pPr>
            <w:r>
              <w:t>51175,90</w:t>
            </w:r>
          </w:p>
        </w:tc>
      </w:tr>
      <w:tr w:rsidR="00870054" w14:paraId="5B32ACEF" w14:textId="77777777">
        <w:tc>
          <w:tcPr>
            <w:tcW w:w="2835" w:type="dxa"/>
          </w:tcPr>
          <w:p w14:paraId="0F74219C" w14:textId="77777777" w:rsidR="00870054" w:rsidRDefault="00870054">
            <w:pPr>
              <w:pStyle w:val="ConsPlusNormal"/>
            </w:pPr>
            <w:r>
              <w:t>Комплекс процессных мероприятий "Государственная поддержка творческих союзов"</w:t>
            </w:r>
          </w:p>
        </w:tc>
        <w:tc>
          <w:tcPr>
            <w:tcW w:w="680" w:type="dxa"/>
          </w:tcPr>
          <w:p w14:paraId="753A0BAD" w14:textId="77777777" w:rsidR="00870054" w:rsidRDefault="00870054">
            <w:pPr>
              <w:pStyle w:val="ConsPlusNormal"/>
              <w:jc w:val="center"/>
            </w:pPr>
            <w:r>
              <w:t>08</w:t>
            </w:r>
          </w:p>
        </w:tc>
        <w:tc>
          <w:tcPr>
            <w:tcW w:w="737" w:type="dxa"/>
          </w:tcPr>
          <w:p w14:paraId="4EDED9EB" w14:textId="77777777" w:rsidR="00870054" w:rsidRDefault="00870054">
            <w:pPr>
              <w:pStyle w:val="ConsPlusNormal"/>
              <w:jc w:val="center"/>
            </w:pPr>
            <w:r>
              <w:t>01</w:t>
            </w:r>
          </w:p>
        </w:tc>
        <w:tc>
          <w:tcPr>
            <w:tcW w:w="1701" w:type="dxa"/>
          </w:tcPr>
          <w:p w14:paraId="565ADFC4" w14:textId="77777777" w:rsidR="00870054" w:rsidRDefault="00870054">
            <w:pPr>
              <w:pStyle w:val="ConsPlusNormal"/>
              <w:jc w:val="center"/>
            </w:pPr>
            <w:r>
              <w:t>20 4 06</w:t>
            </w:r>
          </w:p>
        </w:tc>
        <w:tc>
          <w:tcPr>
            <w:tcW w:w="680" w:type="dxa"/>
          </w:tcPr>
          <w:p w14:paraId="77474268" w14:textId="77777777" w:rsidR="00870054" w:rsidRDefault="00870054">
            <w:pPr>
              <w:pStyle w:val="ConsPlusNormal"/>
            </w:pPr>
          </w:p>
        </w:tc>
        <w:tc>
          <w:tcPr>
            <w:tcW w:w="1701" w:type="dxa"/>
          </w:tcPr>
          <w:p w14:paraId="03CB98AE" w14:textId="77777777" w:rsidR="00870054" w:rsidRDefault="00870054">
            <w:pPr>
              <w:pStyle w:val="ConsPlusNormal"/>
              <w:jc w:val="center"/>
            </w:pPr>
            <w:r>
              <w:t>10000,00</w:t>
            </w:r>
          </w:p>
        </w:tc>
        <w:tc>
          <w:tcPr>
            <w:tcW w:w="1701" w:type="dxa"/>
          </w:tcPr>
          <w:p w14:paraId="34ACF94B" w14:textId="77777777" w:rsidR="00870054" w:rsidRDefault="00870054">
            <w:pPr>
              <w:pStyle w:val="ConsPlusNormal"/>
              <w:jc w:val="center"/>
            </w:pPr>
            <w:r>
              <w:t>10000,00</w:t>
            </w:r>
          </w:p>
        </w:tc>
        <w:tc>
          <w:tcPr>
            <w:tcW w:w="1701" w:type="dxa"/>
          </w:tcPr>
          <w:p w14:paraId="6AE480EB" w14:textId="77777777" w:rsidR="00870054" w:rsidRDefault="00870054">
            <w:pPr>
              <w:pStyle w:val="ConsPlusNormal"/>
              <w:jc w:val="center"/>
            </w:pPr>
            <w:r>
              <w:t>10000,00</w:t>
            </w:r>
          </w:p>
        </w:tc>
      </w:tr>
      <w:tr w:rsidR="00870054" w14:paraId="559B85F4" w14:textId="77777777">
        <w:tc>
          <w:tcPr>
            <w:tcW w:w="2835" w:type="dxa"/>
          </w:tcPr>
          <w:p w14:paraId="42212683" w14:textId="77777777" w:rsidR="00870054" w:rsidRDefault="00870054">
            <w:pPr>
              <w:pStyle w:val="ConsPlusNormal"/>
            </w:pPr>
            <w:r>
              <w:lastRenderedPageBreak/>
              <w:t>Деятельность Дагестанской региональной общественной организации "Союз писателей Республики Дагестан"</w:t>
            </w:r>
          </w:p>
        </w:tc>
        <w:tc>
          <w:tcPr>
            <w:tcW w:w="680" w:type="dxa"/>
          </w:tcPr>
          <w:p w14:paraId="0CCF59B1" w14:textId="77777777" w:rsidR="00870054" w:rsidRDefault="00870054">
            <w:pPr>
              <w:pStyle w:val="ConsPlusNormal"/>
              <w:jc w:val="center"/>
            </w:pPr>
            <w:r>
              <w:t>08</w:t>
            </w:r>
          </w:p>
        </w:tc>
        <w:tc>
          <w:tcPr>
            <w:tcW w:w="737" w:type="dxa"/>
          </w:tcPr>
          <w:p w14:paraId="09B09693" w14:textId="77777777" w:rsidR="00870054" w:rsidRDefault="00870054">
            <w:pPr>
              <w:pStyle w:val="ConsPlusNormal"/>
              <w:jc w:val="center"/>
            </w:pPr>
            <w:r>
              <w:t>01</w:t>
            </w:r>
          </w:p>
        </w:tc>
        <w:tc>
          <w:tcPr>
            <w:tcW w:w="1701" w:type="dxa"/>
          </w:tcPr>
          <w:p w14:paraId="568D2C84" w14:textId="77777777" w:rsidR="00870054" w:rsidRDefault="00870054">
            <w:pPr>
              <w:pStyle w:val="ConsPlusNormal"/>
              <w:jc w:val="center"/>
            </w:pPr>
            <w:r>
              <w:t>20 4 06 62332</w:t>
            </w:r>
          </w:p>
        </w:tc>
        <w:tc>
          <w:tcPr>
            <w:tcW w:w="680" w:type="dxa"/>
          </w:tcPr>
          <w:p w14:paraId="00F196C1" w14:textId="77777777" w:rsidR="00870054" w:rsidRDefault="00870054">
            <w:pPr>
              <w:pStyle w:val="ConsPlusNormal"/>
            </w:pPr>
          </w:p>
        </w:tc>
        <w:tc>
          <w:tcPr>
            <w:tcW w:w="1701" w:type="dxa"/>
          </w:tcPr>
          <w:p w14:paraId="4F311293" w14:textId="77777777" w:rsidR="00870054" w:rsidRDefault="00870054">
            <w:pPr>
              <w:pStyle w:val="ConsPlusNormal"/>
              <w:jc w:val="center"/>
            </w:pPr>
            <w:r>
              <w:t>10000,00</w:t>
            </w:r>
          </w:p>
        </w:tc>
        <w:tc>
          <w:tcPr>
            <w:tcW w:w="1701" w:type="dxa"/>
          </w:tcPr>
          <w:p w14:paraId="28A26E8B" w14:textId="77777777" w:rsidR="00870054" w:rsidRDefault="00870054">
            <w:pPr>
              <w:pStyle w:val="ConsPlusNormal"/>
              <w:jc w:val="center"/>
            </w:pPr>
            <w:r>
              <w:t>10000,00</w:t>
            </w:r>
          </w:p>
        </w:tc>
        <w:tc>
          <w:tcPr>
            <w:tcW w:w="1701" w:type="dxa"/>
          </w:tcPr>
          <w:p w14:paraId="7A7780F7" w14:textId="77777777" w:rsidR="00870054" w:rsidRDefault="00870054">
            <w:pPr>
              <w:pStyle w:val="ConsPlusNormal"/>
              <w:jc w:val="center"/>
            </w:pPr>
            <w:r>
              <w:t>10000,00</w:t>
            </w:r>
          </w:p>
        </w:tc>
      </w:tr>
      <w:tr w:rsidR="00870054" w14:paraId="1FD3E4C1" w14:textId="77777777">
        <w:tc>
          <w:tcPr>
            <w:tcW w:w="2835" w:type="dxa"/>
          </w:tcPr>
          <w:p w14:paraId="4A6ED627"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191A8151" w14:textId="77777777" w:rsidR="00870054" w:rsidRDefault="00870054">
            <w:pPr>
              <w:pStyle w:val="ConsPlusNormal"/>
              <w:jc w:val="center"/>
            </w:pPr>
            <w:r>
              <w:t>08</w:t>
            </w:r>
          </w:p>
        </w:tc>
        <w:tc>
          <w:tcPr>
            <w:tcW w:w="737" w:type="dxa"/>
          </w:tcPr>
          <w:p w14:paraId="28DFD087" w14:textId="77777777" w:rsidR="00870054" w:rsidRDefault="00870054">
            <w:pPr>
              <w:pStyle w:val="ConsPlusNormal"/>
              <w:jc w:val="center"/>
            </w:pPr>
            <w:r>
              <w:t>01</w:t>
            </w:r>
          </w:p>
        </w:tc>
        <w:tc>
          <w:tcPr>
            <w:tcW w:w="1701" w:type="dxa"/>
          </w:tcPr>
          <w:p w14:paraId="2D4F8530" w14:textId="77777777" w:rsidR="00870054" w:rsidRDefault="00870054">
            <w:pPr>
              <w:pStyle w:val="ConsPlusNormal"/>
              <w:jc w:val="center"/>
            </w:pPr>
            <w:r>
              <w:t>20 4 06 62332</w:t>
            </w:r>
          </w:p>
        </w:tc>
        <w:tc>
          <w:tcPr>
            <w:tcW w:w="680" w:type="dxa"/>
          </w:tcPr>
          <w:p w14:paraId="5EB55A7A" w14:textId="77777777" w:rsidR="00870054" w:rsidRDefault="00870054">
            <w:pPr>
              <w:pStyle w:val="ConsPlusNormal"/>
              <w:jc w:val="center"/>
            </w:pPr>
            <w:r>
              <w:t>600</w:t>
            </w:r>
          </w:p>
        </w:tc>
        <w:tc>
          <w:tcPr>
            <w:tcW w:w="1701" w:type="dxa"/>
          </w:tcPr>
          <w:p w14:paraId="6E5CE491" w14:textId="77777777" w:rsidR="00870054" w:rsidRDefault="00870054">
            <w:pPr>
              <w:pStyle w:val="ConsPlusNormal"/>
              <w:jc w:val="center"/>
            </w:pPr>
            <w:r>
              <w:t>10000,00</w:t>
            </w:r>
          </w:p>
        </w:tc>
        <w:tc>
          <w:tcPr>
            <w:tcW w:w="1701" w:type="dxa"/>
          </w:tcPr>
          <w:p w14:paraId="7CB97E3E" w14:textId="77777777" w:rsidR="00870054" w:rsidRDefault="00870054">
            <w:pPr>
              <w:pStyle w:val="ConsPlusNormal"/>
              <w:jc w:val="center"/>
            </w:pPr>
            <w:r>
              <w:t>10000,00</w:t>
            </w:r>
          </w:p>
        </w:tc>
        <w:tc>
          <w:tcPr>
            <w:tcW w:w="1701" w:type="dxa"/>
          </w:tcPr>
          <w:p w14:paraId="732CFC31" w14:textId="77777777" w:rsidR="00870054" w:rsidRDefault="00870054">
            <w:pPr>
              <w:pStyle w:val="ConsPlusNormal"/>
              <w:jc w:val="center"/>
            </w:pPr>
            <w:r>
              <w:t>10000,00</w:t>
            </w:r>
          </w:p>
        </w:tc>
      </w:tr>
      <w:tr w:rsidR="00870054" w14:paraId="0CB323DF" w14:textId="77777777">
        <w:tc>
          <w:tcPr>
            <w:tcW w:w="2835" w:type="dxa"/>
          </w:tcPr>
          <w:p w14:paraId="1EFB8AD2" w14:textId="77777777" w:rsidR="00870054" w:rsidRDefault="00870054">
            <w:pPr>
              <w:pStyle w:val="ConsPlusNormal"/>
            </w:pPr>
            <w:r>
              <w:t xml:space="preserve">Государственная </w:t>
            </w:r>
            <w:hyperlink r:id="rId389">
              <w:r>
                <w:rPr>
                  <w:color w:val="0000FF"/>
                </w:rPr>
                <w:t>программа</w:t>
              </w:r>
            </w:hyperlink>
            <w:r>
              <w:t xml:space="preserve"> Республики Дагестан "Государственная охрана, сохранение, использование, популяризация объектов культурного наследия Республики Дагестан"</w:t>
            </w:r>
          </w:p>
        </w:tc>
        <w:tc>
          <w:tcPr>
            <w:tcW w:w="680" w:type="dxa"/>
          </w:tcPr>
          <w:p w14:paraId="33095170" w14:textId="77777777" w:rsidR="00870054" w:rsidRDefault="00870054">
            <w:pPr>
              <w:pStyle w:val="ConsPlusNormal"/>
              <w:jc w:val="center"/>
            </w:pPr>
            <w:r>
              <w:t>08</w:t>
            </w:r>
          </w:p>
        </w:tc>
        <w:tc>
          <w:tcPr>
            <w:tcW w:w="737" w:type="dxa"/>
          </w:tcPr>
          <w:p w14:paraId="0786038B" w14:textId="77777777" w:rsidR="00870054" w:rsidRDefault="00870054">
            <w:pPr>
              <w:pStyle w:val="ConsPlusNormal"/>
              <w:jc w:val="center"/>
            </w:pPr>
            <w:r>
              <w:t>01</w:t>
            </w:r>
          </w:p>
        </w:tc>
        <w:tc>
          <w:tcPr>
            <w:tcW w:w="1701" w:type="dxa"/>
          </w:tcPr>
          <w:p w14:paraId="3B429468" w14:textId="77777777" w:rsidR="00870054" w:rsidRDefault="00870054">
            <w:pPr>
              <w:pStyle w:val="ConsPlusNormal"/>
              <w:jc w:val="center"/>
            </w:pPr>
            <w:r>
              <w:t>45</w:t>
            </w:r>
          </w:p>
        </w:tc>
        <w:tc>
          <w:tcPr>
            <w:tcW w:w="680" w:type="dxa"/>
          </w:tcPr>
          <w:p w14:paraId="04443A5E" w14:textId="77777777" w:rsidR="00870054" w:rsidRDefault="00870054">
            <w:pPr>
              <w:pStyle w:val="ConsPlusNormal"/>
            </w:pPr>
          </w:p>
        </w:tc>
        <w:tc>
          <w:tcPr>
            <w:tcW w:w="1701" w:type="dxa"/>
          </w:tcPr>
          <w:p w14:paraId="487FE0CB" w14:textId="77777777" w:rsidR="00870054" w:rsidRDefault="00870054">
            <w:pPr>
              <w:pStyle w:val="ConsPlusNormal"/>
              <w:jc w:val="center"/>
            </w:pPr>
            <w:r>
              <w:t>20844,10</w:t>
            </w:r>
          </w:p>
        </w:tc>
        <w:tc>
          <w:tcPr>
            <w:tcW w:w="1701" w:type="dxa"/>
          </w:tcPr>
          <w:p w14:paraId="6CDFB1DF" w14:textId="77777777" w:rsidR="00870054" w:rsidRDefault="00870054">
            <w:pPr>
              <w:pStyle w:val="ConsPlusNormal"/>
              <w:jc w:val="center"/>
            </w:pPr>
            <w:r>
              <w:t>27110,60</w:t>
            </w:r>
          </w:p>
        </w:tc>
        <w:tc>
          <w:tcPr>
            <w:tcW w:w="1701" w:type="dxa"/>
          </w:tcPr>
          <w:p w14:paraId="5CB7A7F4" w14:textId="77777777" w:rsidR="00870054" w:rsidRDefault="00870054">
            <w:pPr>
              <w:pStyle w:val="ConsPlusNormal"/>
              <w:jc w:val="center"/>
            </w:pPr>
            <w:r>
              <w:t>27110,60</w:t>
            </w:r>
          </w:p>
        </w:tc>
      </w:tr>
      <w:tr w:rsidR="00870054" w14:paraId="10A05C97" w14:textId="77777777">
        <w:tc>
          <w:tcPr>
            <w:tcW w:w="2835" w:type="dxa"/>
          </w:tcPr>
          <w:p w14:paraId="4F73C886" w14:textId="77777777" w:rsidR="00870054" w:rsidRDefault="00870054">
            <w:pPr>
              <w:pStyle w:val="ConsPlusNormal"/>
            </w:pPr>
            <w:r>
              <w:t>Региональный проект, не входящий в состав национального проекта</w:t>
            </w:r>
          </w:p>
        </w:tc>
        <w:tc>
          <w:tcPr>
            <w:tcW w:w="680" w:type="dxa"/>
          </w:tcPr>
          <w:p w14:paraId="27E0A475" w14:textId="77777777" w:rsidR="00870054" w:rsidRDefault="00870054">
            <w:pPr>
              <w:pStyle w:val="ConsPlusNormal"/>
              <w:jc w:val="center"/>
            </w:pPr>
            <w:r>
              <w:t>08</w:t>
            </w:r>
          </w:p>
        </w:tc>
        <w:tc>
          <w:tcPr>
            <w:tcW w:w="737" w:type="dxa"/>
          </w:tcPr>
          <w:p w14:paraId="7011E5EE" w14:textId="77777777" w:rsidR="00870054" w:rsidRDefault="00870054">
            <w:pPr>
              <w:pStyle w:val="ConsPlusNormal"/>
              <w:jc w:val="center"/>
            </w:pPr>
            <w:r>
              <w:t>01</w:t>
            </w:r>
          </w:p>
        </w:tc>
        <w:tc>
          <w:tcPr>
            <w:tcW w:w="1701" w:type="dxa"/>
          </w:tcPr>
          <w:p w14:paraId="79AEDBF6" w14:textId="77777777" w:rsidR="00870054" w:rsidRDefault="00870054">
            <w:pPr>
              <w:pStyle w:val="ConsPlusNormal"/>
              <w:jc w:val="center"/>
            </w:pPr>
            <w:r>
              <w:t>45 2</w:t>
            </w:r>
          </w:p>
        </w:tc>
        <w:tc>
          <w:tcPr>
            <w:tcW w:w="680" w:type="dxa"/>
          </w:tcPr>
          <w:p w14:paraId="443959FD" w14:textId="77777777" w:rsidR="00870054" w:rsidRDefault="00870054">
            <w:pPr>
              <w:pStyle w:val="ConsPlusNormal"/>
            </w:pPr>
          </w:p>
        </w:tc>
        <w:tc>
          <w:tcPr>
            <w:tcW w:w="1701" w:type="dxa"/>
          </w:tcPr>
          <w:p w14:paraId="673E0EDB" w14:textId="77777777" w:rsidR="00870054" w:rsidRDefault="00870054">
            <w:pPr>
              <w:pStyle w:val="ConsPlusNormal"/>
              <w:jc w:val="center"/>
            </w:pPr>
            <w:r>
              <w:t>14419,70</w:t>
            </w:r>
          </w:p>
        </w:tc>
        <w:tc>
          <w:tcPr>
            <w:tcW w:w="1701" w:type="dxa"/>
          </w:tcPr>
          <w:p w14:paraId="52CCE07E" w14:textId="77777777" w:rsidR="00870054" w:rsidRDefault="00870054">
            <w:pPr>
              <w:pStyle w:val="ConsPlusNormal"/>
              <w:jc w:val="center"/>
            </w:pPr>
            <w:r>
              <w:t>20869,70</w:t>
            </w:r>
          </w:p>
        </w:tc>
        <w:tc>
          <w:tcPr>
            <w:tcW w:w="1701" w:type="dxa"/>
          </w:tcPr>
          <w:p w14:paraId="18CD220F" w14:textId="77777777" w:rsidR="00870054" w:rsidRDefault="00870054">
            <w:pPr>
              <w:pStyle w:val="ConsPlusNormal"/>
              <w:jc w:val="center"/>
            </w:pPr>
            <w:r>
              <w:t>20869,70</w:t>
            </w:r>
          </w:p>
        </w:tc>
      </w:tr>
      <w:tr w:rsidR="00870054" w14:paraId="7B9B0C37" w14:textId="77777777">
        <w:tc>
          <w:tcPr>
            <w:tcW w:w="2835" w:type="dxa"/>
          </w:tcPr>
          <w:p w14:paraId="730CB6BD" w14:textId="77777777" w:rsidR="00870054" w:rsidRDefault="00870054">
            <w:pPr>
              <w:pStyle w:val="ConsPlusNormal"/>
            </w:pPr>
            <w:r>
              <w:t xml:space="preserve">Региональный проект "Государственная охрана, популяризация и </w:t>
            </w:r>
            <w:r>
              <w:lastRenderedPageBreak/>
              <w:t>формирование единого государственного реестра объектов культурного наследия (памятников истории и культуры) народов Российской Федерации"</w:t>
            </w:r>
          </w:p>
        </w:tc>
        <w:tc>
          <w:tcPr>
            <w:tcW w:w="680" w:type="dxa"/>
          </w:tcPr>
          <w:p w14:paraId="49CB5F1B" w14:textId="77777777" w:rsidR="00870054" w:rsidRDefault="00870054">
            <w:pPr>
              <w:pStyle w:val="ConsPlusNormal"/>
              <w:jc w:val="center"/>
            </w:pPr>
            <w:r>
              <w:lastRenderedPageBreak/>
              <w:t>08</w:t>
            </w:r>
          </w:p>
        </w:tc>
        <w:tc>
          <w:tcPr>
            <w:tcW w:w="737" w:type="dxa"/>
          </w:tcPr>
          <w:p w14:paraId="1A0C5EC2" w14:textId="77777777" w:rsidR="00870054" w:rsidRDefault="00870054">
            <w:pPr>
              <w:pStyle w:val="ConsPlusNormal"/>
              <w:jc w:val="center"/>
            </w:pPr>
            <w:r>
              <w:t>01</w:t>
            </w:r>
          </w:p>
        </w:tc>
        <w:tc>
          <w:tcPr>
            <w:tcW w:w="1701" w:type="dxa"/>
          </w:tcPr>
          <w:p w14:paraId="679C0B0C" w14:textId="77777777" w:rsidR="00870054" w:rsidRDefault="00870054">
            <w:pPr>
              <w:pStyle w:val="ConsPlusNormal"/>
              <w:jc w:val="center"/>
            </w:pPr>
            <w:r>
              <w:t>45 2 01</w:t>
            </w:r>
          </w:p>
        </w:tc>
        <w:tc>
          <w:tcPr>
            <w:tcW w:w="680" w:type="dxa"/>
          </w:tcPr>
          <w:p w14:paraId="6860ABA4" w14:textId="77777777" w:rsidR="00870054" w:rsidRDefault="00870054">
            <w:pPr>
              <w:pStyle w:val="ConsPlusNormal"/>
            </w:pPr>
          </w:p>
        </w:tc>
        <w:tc>
          <w:tcPr>
            <w:tcW w:w="1701" w:type="dxa"/>
          </w:tcPr>
          <w:p w14:paraId="5FA59C13" w14:textId="77777777" w:rsidR="00870054" w:rsidRDefault="00870054">
            <w:pPr>
              <w:pStyle w:val="ConsPlusNormal"/>
              <w:jc w:val="center"/>
            </w:pPr>
            <w:r>
              <w:t>14419,70</w:t>
            </w:r>
          </w:p>
        </w:tc>
        <w:tc>
          <w:tcPr>
            <w:tcW w:w="1701" w:type="dxa"/>
          </w:tcPr>
          <w:p w14:paraId="6F617B83" w14:textId="77777777" w:rsidR="00870054" w:rsidRDefault="00870054">
            <w:pPr>
              <w:pStyle w:val="ConsPlusNormal"/>
              <w:jc w:val="center"/>
            </w:pPr>
            <w:r>
              <w:t>20869,70</w:t>
            </w:r>
          </w:p>
        </w:tc>
        <w:tc>
          <w:tcPr>
            <w:tcW w:w="1701" w:type="dxa"/>
          </w:tcPr>
          <w:p w14:paraId="09CC3F0A" w14:textId="77777777" w:rsidR="00870054" w:rsidRDefault="00870054">
            <w:pPr>
              <w:pStyle w:val="ConsPlusNormal"/>
              <w:jc w:val="center"/>
            </w:pPr>
            <w:r>
              <w:t>20869,70</w:t>
            </w:r>
          </w:p>
        </w:tc>
      </w:tr>
      <w:tr w:rsidR="00870054" w14:paraId="7AF6AB70" w14:textId="77777777">
        <w:tc>
          <w:tcPr>
            <w:tcW w:w="2835" w:type="dxa"/>
          </w:tcPr>
          <w:p w14:paraId="063092EB" w14:textId="77777777" w:rsidR="00870054" w:rsidRDefault="00870054">
            <w:pPr>
              <w:pStyle w:val="ConsPlusNormal"/>
            </w:pPr>
            <w:r>
              <w:t>Реализация мероприятий, направленных на государственную охрану и популяризацию объектов культурного наследия, а также формирование единого государственного реестра</w:t>
            </w:r>
          </w:p>
        </w:tc>
        <w:tc>
          <w:tcPr>
            <w:tcW w:w="680" w:type="dxa"/>
          </w:tcPr>
          <w:p w14:paraId="1080FB72" w14:textId="77777777" w:rsidR="00870054" w:rsidRDefault="00870054">
            <w:pPr>
              <w:pStyle w:val="ConsPlusNormal"/>
              <w:jc w:val="center"/>
            </w:pPr>
            <w:r>
              <w:t>08</w:t>
            </w:r>
          </w:p>
        </w:tc>
        <w:tc>
          <w:tcPr>
            <w:tcW w:w="737" w:type="dxa"/>
          </w:tcPr>
          <w:p w14:paraId="3F3AEF20" w14:textId="77777777" w:rsidR="00870054" w:rsidRDefault="00870054">
            <w:pPr>
              <w:pStyle w:val="ConsPlusNormal"/>
              <w:jc w:val="center"/>
            </w:pPr>
            <w:r>
              <w:t>01</w:t>
            </w:r>
          </w:p>
        </w:tc>
        <w:tc>
          <w:tcPr>
            <w:tcW w:w="1701" w:type="dxa"/>
          </w:tcPr>
          <w:p w14:paraId="52F466A1" w14:textId="77777777" w:rsidR="00870054" w:rsidRDefault="00870054">
            <w:pPr>
              <w:pStyle w:val="ConsPlusNormal"/>
              <w:jc w:val="center"/>
            </w:pPr>
            <w:r>
              <w:t>45 2 01 41165</w:t>
            </w:r>
          </w:p>
        </w:tc>
        <w:tc>
          <w:tcPr>
            <w:tcW w:w="680" w:type="dxa"/>
          </w:tcPr>
          <w:p w14:paraId="05121DB0" w14:textId="77777777" w:rsidR="00870054" w:rsidRDefault="00870054">
            <w:pPr>
              <w:pStyle w:val="ConsPlusNormal"/>
            </w:pPr>
          </w:p>
        </w:tc>
        <w:tc>
          <w:tcPr>
            <w:tcW w:w="1701" w:type="dxa"/>
          </w:tcPr>
          <w:p w14:paraId="23098B55" w14:textId="77777777" w:rsidR="00870054" w:rsidRDefault="00870054">
            <w:pPr>
              <w:pStyle w:val="ConsPlusNormal"/>
              <w:jc w:val="center"/>
            </w:pPr>
            <w:r>
              <w:t>14419,70</w:t>
            </w:r>
          </w:p>
        </w:tc>
        <w:tc>
          <w:tcPr>
            <w:tcW w:w="1701" w:type="dxa"/>
          </w:tcPr>
          <w:p w14:paraId="4032FDAB" w14:textId="77777777" w:rsidR="00870054" w:rsidRDefault="00870054">
            <w:pPr>
              <w:pStyle w:val="ConsPlusNormal"/>
              <w:jc w:val="center"/>
            </w:pPr>
            <w:r>
              <w:t>20869,70</w:t>
            </w:r>
          </w:p>
        </w:tc>
        <w:tc>
          <w:tcPr>
            <w:tcW w:w="1701" w:type="dxa"/>
          </w:tcPr>
          <w:p w14:paraId="7F3A4F07" w14:textId="77777777" w:rsidR="00870054" w:rsidRDefault="00870054">
            <w:pPr>
              <w:pStyle w:val="ConsPlusNormal"/>
              <w:jc w:val="center"/>
            </w:pPr>
            <w:r>
              <w:t>20869,70</w:t>
            </w:r>
          </w:p>
        </w:tc>
      </w:tr>
      <w:tr w:rsidR="00870054" w14:paraId="234A9507" w14:textId="77777777">
        <w:tc>
          <w:tcPr>
            <w:tcW w:w="2835" w:type="dxa"/>
          </w:tcPr>
          <w:p w14:paraId="641BD71B"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1B18048C" w14:textId="77777777" w:rsidR="00870054" w:rsidRDefault="00870054">
            <w:pPr>
              <w:pStyle w:val="ConsPlusNormal"/>
              <w:jc w:val="center"/>
            </w:pPr>
            <w:r>
              <w:t>08</w:t>
            </w:r>
          </w:p>
        </w:tc>
        <w:tc>
          <w:tcPr>
            <w:tcW w:w="737" w:type="dxa"/>
          </w:tcPr>
          <w:p w14:paraId="03732B41" w14:textId="77777777" w:rsidR="00870054" w:rsidRDefault="00870054">
            <w:pPr>
              <w:pStyle w:val="ConsPlusNormal"/>
              <w:jc w:val="center"/>
            </w:pPr>
            <w:r>
              <w:t>01</w:t>
            </w:r>
          </w:p>
        </w:tc>
        <w:tc>
          <w:tcPr>
            <w:tcW w:w="1701" w:type="dxa"/>
          </w:tcPr>
          <w:p w14:paraId="744F1F85" w14:textId="77777777" w:rsidR="00870054" w:rsidRDefault="00870054">
            <w:pPr>
              <w:pStyle w:val="ConsPlusNormal"/>
              <w:jc w:val="center"/>
            </w:pPr>
            <w:r>
              <w:t>45 2 01 41165</w:t>
            </w:r>
          </w:p>
        </w:tc>
        <w:tc>
          <w:tcPr>
            <w:tcW w:w="680" w:type="dxa"/>
          </w:tcPr>
          <w:p w14:paraId="1A793964" w14:textId="77777777" w:rsidR="00870054" w:rsidRDefault="00870054">
            <w:pPr>
              <w:pStyle w:val="ConsPlusNormal"/>
              <w:jc w:val="center"/>
            </w:pPr>
            <w:r>
              <w:t>600</w:t>
            </w:r>
          </w:p>
        </w:tc>
        <w:tc>
          <w:tcPr>
            <w:tcW w:w="1701" w:type="dxa"/>
          </w:tcPr>
          <w:p w14:paraId="379B5F69" w14:textId="77777777" w:rsidR="00870054" w:rsidRDefault="00870054">
            <w:pPr>
              <w:pStyle w:val="ConsPlusNormal"/>
              <w:jc w:val="center"/>
            </w:pPr>
            <w:r>
              <w:t>14419,70</w:t>
            </w:r>
          </w:p>
        </w:tc>
        <w:tc>
          <w:tcPr>
            <w:tcW w:w="1701" w:type="dxa"/>
          </w:tcPr>
          <w:p w14:paraId="5EA80DD1" w14:textId="77777777" w:rsidR="00870054" w:rsidRDefault="00870054">
            <w:pPr>
              <w:pStyle w:val="ConsPlusNormal"/>
              <w:jc w:val="center"/>
            </w:pPr>
            <w:r>
              <w:t>20869,70</w:t>
            </w:r>
          </w:p>
        </w:tc>
        <w:tc>
          <w:tcPr>
            <w:tcW w:w="1701" w:type="dxa"/>
          </w:tcPr>
          <w:p w14:paraId="7027007C" w14:textId="77777777" w:rsidR="00870054" w:rsidRDefault="00870054">
            <w:pPr>
              <w:pStyle w:val="ConsPlusNormal"/>
              <w:jc w:val="center"/>
            </w:pPr>
            <w:r>
              <w:t>20869,70</w:t>
            </w:r>
          </w:p>
        </w:tc>
      </w:tr>
      <w:tr w:rsidR="00870054" w14:paraId="1EE392B8" w14:textId="77777777">
        <w:tc>
          <w:tcPr>
            <w:tcW w:w="2835" w:type="dxa"/>
          </w:tcPr>
          <w:p w14:paraId="7F43EA4E" w14:textId="77777777" w:rsidR="00870054" w:rsidRDefault="00870054">
            <w:pPr>
              <w:pStyle w:val="ConsPlusNormal"/>
            </w:pPr>
            <w:r>
              <w:t>Комплексы процессных мероприятий</w:t>
            </w:r>
          </w:p>
        </w:tc>
        <w:tc>
          <w:tcPr>
            <w:tcW w:w="680" w:type="dxa"/>
          </w:tcPr>
          <w:p w14:paraId="6B80BE73" w14:textId="77777777" w:rsidR="00870054" w:rsidRDefault="00870054">
            <w:pPr>
              <w:pStyle w:val="ConsPlusNormal"/>
              <w:jc w:val="center"/>
            </w:pPr>
            <w:r>
              <w:t>08</w:t>
            </w:r>
          </w:p>
        </w:tc>
        <w:tc>
          <w:tcPr>
            <w:tcW w:w="737" w:type="dxa"/>
          </w:tcPr>
          <w:p w14:paraId="45173564" w14:textId="77777777" w:rsidR="00870054" w:rsidRDefault="00870054">
            <w:pPr>
              <w:pStyle w:val="ConsPlusNormal"/>
              <w:jc w:val="center"/>
            </w:pPr>
            <w:r>
              <w:t>01</w:t>
            </w:r>
          </w:p>
        </w:tc>
        <w:tc>
          <w:tcPr>
            <w:tcW w:w="1701" w:type="dxa"/>
          </w:tcPr>
          <w:p w14:paraId="266821A9" w14:textId="77777777" w:rsidR="00870054" w:rsidRDefault="00870054">
            <w:pPr>
              <w:pStyle w:val="ConsPlusNormal"/>
              <w:jc w:val="center"/>
            </w:pPr>
            <w:r>
              <w:t>45 4</w:t>
            </w:r>
          </w:p>
        </w:tc>
        <w:tc>
          <w:tcPr>
            <w:tcW w:w="680" w:type="dxa"/>
          </w:tcPr>
          <w:p w14:paraId="03E00C31" w14:textId="77777777" w:rsidR="00870054" w:rsidRDefault="00870054">
            <w:pPr>
              <w:pStyle w:val="ConsPlusNormal"/>
            </w:pPr>
          </w:p>
        </w:tc>
        <w:tc>
          <w:tcPr>
            <w:tcW w:w="1701" w:type="dxa"/>
          </w:tcPr>
          <w:p w14:paraId="45406554" w14:textId="77777777" w:rsidR="00870054" w:rsidRDefault="00870054">
            <w:pPr>
              <w:pStyle w:val="ConsPlusNormal"/>
              <w:jc w:val="center"/>
            </w:pPr>
            <w:r>
              <w:t>6424,40</w:t>
            </w:r>
          </w:p>
        </w:tc>
        <w:tc>
          <w:tcPr>
            <w:tcW w:w="1701" w:type="dxa"/>
          </w:tcPr>
          <w:p w14:paraId="527C23D4" w14:textId="77777777" w:rsidR="00870054" w:rsidRDefault="00870054">
            <w:pPr>
              <w:pStyle w:val="ConsPlusNormal"/>
              <w:jc w:val="center"/>
            </w:pPr>
            <w:r>
              <w:t>6240,90</w:t>
            </w:r>
          </w:p>
        </w:tc>
        <w:tc>
          <w:tcPr>
            <w:tcW w:w="1701" w:type="dxa"/>
          </w:tcPr>
          <w:p w14:paraId="7F774D76" w14:textId="77777777" w:rsidR="00870054" w:rsidRDefault="00870054">
            <w:pPr>
              <w:pStyle w:val="ConsPlusNormal"/>
              <w:jc w:val="center"/>
            </w:pPr>
            <w:r>
              <w:t>6240,90</w:t>
            </w:r>
          </w:p>
        </w:tc>
      </w:tr>
      <w:tr w:rsidR="00870054" w14:paraId="7C5F3D91" w14:textId="77777777">
        <w:tc>
          <w:tcPr>
            <w:tcW w:w="2835" w:type="dxa"/>
          </w:tcPr>
          <w:p w14:paraId="1B805139" w14:textId="77777777" w:rsidR="00870054" w:rsidRDefault="00870054">
            <w:pPr>
              <w:pStyle w:val="ConsPlusNormal"/>
            </w:pPr>
            <w:r>
              <w:t xml:space="preserve">Комплекс процессных мероприятий "Обеспечение деятельности государственных органов </w:t>
            </w:r>
            <w:r>
              <w:lastRenderedPageBreak/>
              <w:t>и подведомственных учреждений"</w:t>
            </w:r>
          </w:p>
        </w:tc>
        <w:tc>
          <w:tcPr>
            <w:tcW w:w="680" w:type="dxa"/>
          </w:tcPr>
          <w:p w14:paraId="24B8A9E9" w14:textId="77777777" w:rsidR="00870054" w:rsidRDefault="00870054">
            <w:pPr>
              <w:pStyle w:val="ConsPlusNormal"/>
              <w:jc w:val="center"/>
            </w:pPr>
            <w:r>
              <w:lastRenderedPageBreak/>
              <w:t>08</w:t>
            </w:r>
          </w:p>
        </w:tc>
        <w:tc>
          <w:tcPr>
            <w:tcW w:w="737" w:type="dxa"/>
          </w:tcPr>
          <w:p w14:paraId="5B5B1DF1" w14:textId="77777777" w:rsidR="00870054" w:rsidRDefault="00870054">
            <w:pPr>
              <w:pStyle w:val="ConsPlusNormal"/>
              <w:jc w:val="center"/>
            </w:pPr>
            <w:r>
              <w:t>01</w:t>
            </w:r>
          </w:p>
        </w:tc>
        <w:tc>
          <w:tcPr>
            <w:tcW w:w="1701" w:type="dxa"/>
          </w:tcPr>
          <w:p w14:paraId="51989FA2" w14:textId="77777777" w:rsidR="00870054" w:rsidRDefault="00870054">
            <w:pPr>
              <w:pStyle w:val="ConsPlusNormal"/>
              <w:jc w:val="center"/>
            </w:pPr>
            <w:r>
              <w:t>45 4 01</w:t>
            </w:r>
          </w:p>
        </w:tc>
        <w:tc>
          <w:tcPr>
            <w:tcW w:w="680" w:type="dxa"/>
          </w:tcPr>
          <w:p w14:paraId="6730F812" w14:textId="77777777" w:rsidR="00870054" w:rsidRDefault="00870054">
            <w:pPr>
              <w:pStyle w:val="ConsPlusNormal"/>
            </w:pPr>
          </w:p>
        </w:tc>
        <w:tc>
          <w:tcPr>
            <w:tcW w:w="1701" w:type="dxa"/>
          </w:tcPr>
          <w:p w14:paraId="5CA9ABCB" w14:textId="77777777" w:rsidR="00870054" w:rsidRDefault="00870054">
            <w:pPr>
              <w:pStyle w:val="ConsPlusNormal"/>
              <w:jc w:val="center"/>
            </w:pPr>
            <w:r>
              <w:t>6424,40</w:t>
            </w:r>
          </w:p>
        </w:tc>
        <w:tc>
          <w:tcPr>
            <w:tcW w:w="1701" w:type="dxa"/>
          </w:tcPr>
          <w:p w14:paraId="7430821B" w14:textId="77777777" w:rsidR="00870054" w:rsidRDefault="00870054">
            <w:pPr>
              <w:pStyle w:val="ConsPlusNormal"/>
              <w:jc w:val="center"/>
            </w:pPr>
            <w:r>
              <w:t>6240,90</w:t>
            </w:r>
          </w:p>
        </w:tc>
        <w:tc>
          <w:tcPr>
            <w:tcW w:w="1701" w:type="dxa"/>
          </w:tcPr>
          <w:p w14:paraId="03FC2D37" w14:textId="77777777" w:rsidR="00870054" w:rsidRDefault="00870054">
            <w:pPr>
              <w:pStyle w:val="ConsPlusNormal"/>
              <w:jc w:val="center"/>
            </w:pPr>
            <w:r>
              <w:t>6240,90</w:t>
            </w:r>
          </w:p>
        </w:tc>
      </w:tr>
      <w:tr w:rsidR="00870054" w14:paraId="0E28E00A" w14:textId="77777777">
        <w:tc>
          <w:tcPr>
            <w:tcW w:w="2835" w:type="dxa"/>
          </w:tcPr>
          <w:p w14:paraId="6CC9D26B"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680" w:type="dxa"/>
          </w:tcPr>
          <w:p w14:paraId="159A3EB2" w14:textId="77777777" w:rsidR="00870054" w:rsidRDefault="00870054">
            <w:pPr>
              <w:pStyle w:val="ConsPlusNormal"/>
              <w:jc w:val="center"/>
            </w:pPr>
            <w:r>
              <w:t>08</w:t>
            </w:r>
          </w:p>
        </w:tc>
        <w:tc>
          <w:tcPr>
            <w:tcW w:w="737" w:type="dxa"/>
          </w:tcPr>
          <w:p w14:paraId="5963F4D3" w14:textId="77777777" w:rsidR="00870054" w:rsidRDefault="00870054">
            <w:pPr>
              <w:pStyle w:val="ConsPlusNormal"/>
              <w:jc w:val="center"/>
            </w:pPr>
            <w:r>
              <w:t>01</w:t>
            </w:r>
          </w:p>
        </w:tc>
        <w:tc>
          <w:tcPr>
            <w:tcW w:w="1701" w:type="dxa"/>
          </w:tcPr>
          <w:p w14:paraId="6AB42B66" w14:textId="77777777" w:rsidR="00870054" w:rsidRDefault="00870054">
            <w:pPr>
              <w:pStyle w:val="ConsPlusNormal"/>
              <w:jc w:val="center"/>
            </w:pPr>
            <w:r>
              <w:t>45 4 01 00590</w:t>
            </w:r>
          </w:p>
        </w:tc>
        <w:tc>
          <w:tcPr>
            <w:tcW w:w="680" w:type="dxa"/>
          </w:tcPr>
          <w:p w14:paraId="1CF1E5B6" w14:textId="77777777" w:rsidR="00870054" w:rsidRDefault="00870054">
            <w:pPr>
              <w:pStyle w:val="ConsPlusNormal"/>
            </w:pPr>
          </w:p>
        </w:tc>
        <w:tc>
          <w:tcPr>
            <w:tcW w:w="1701" w:type="dxa"/>
          </w:tcPr>
          <w:p w14:paraId="0706420D" w14:textId="77777777" w:rsidR="00870054" w:rsidRDefault="00870054">
            <w:pPr>
              <w:pStyle w:val="ConsPlusNormal"/>
              <w:jc w:val="center"/>
            </w:pPr>
            <w:r>
              <w:t>6424,40</w:t>
            </w:r>
          </w:p>
        </w:tc>
        <w:tc>
          <w:tcPr>
            <w:tcW w:w="1701" w:type="dxa"/>
          </w:tcPr>
          <w:p w14:paraId="1620926A" w14:textId="77777777" w:rsidR="00870054" w:rsidRDefault="00870054">
            <w:pPr>
              <w:pStyle w:val="ConsPlusNormal"/>
              <w:jc w:val="center"/>
            </w:pPr>
            <w:r>
              <w:t>6240,90</w:t>
            </w:r>
          </w:p>
        </w:tc>
        <w:tc>
          <w:tcPr>
            <w:tcW w:w="1701" w:type="dxa"/>
          </w:tcPr>
          <w:p w14:paraId="7A9DADFE" w14:textId="77777777" w:rsidR="00870054" w:rsidRDefault="00870054">
            <w:pPr>
              <w:pStyle w:val="ConsPlusNormal"/>
              <w:jc w:val="center"/>
            </w:pPr>
            <w:r>
              <w:t>6240,90</w:t>
            </w:r>
          </w:p>
        </w:tc>
      </w:tr>
      <w:tr w:rsidR="00870054" w14:paraId="6B0B4A1F" w14:textId="77777777">
        <w:tc>
          <w:tcPr>
            <w:tcW w:w="2835" w:type="dxa"/>
          </w:tcPr>
          <w:p w14:paraId="51278F5D"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75B3B14F" w14:textId="77777777" w:rsidR="00870054" w:rsidRDefault="00870054">
            <w:pPr>
              <w:pStyle w:val="ConsPlusNormal"/>
              <w:jc w:val="center"/>
            </w:pPr>
            <w:r>
              <w:t>08</w:t>
            </w:r>
          </w:p>
        </w:tc>
        <w:tc>
          <w:tcPr>
            <w:tcW w:w="737" w:type="dxa"/>
          </w:tcPr>
          <w:p w14:paraId="09A60B54" w14:textId="77777777" w:rsidR="00870054" w:rsidRDefault="00870054">
            <w:pPr>
              <w:pStyle w:val="ConsPlusNormal"/>
              <w:jc w:val="center"/>
            </w:pPr>
            <w:r>
              <w:t>01</w:t>
            </w:r>
          </w:p>
        </w:tc>
        <w:tc>
          <w:tcPr>
            <w:tcW w:w="1701" w:type="dxa"/>
          </w:tcPr>
          <w:p w14:paraId="420D5115" w14:textId="77777777" w:rsidR="00870054" w:rsidRDefault="00870054">
            <w:pPr>
              <w:pStyle w:val="ConsPlusNormal"/>
              <w:jc w:val="center"/>
            </w:pPr>
            <w:r>
              <w:t>45 4 01 00590</w:t>
            </w:r>
          </w:p>
        </w:tc>
        <w:tc>
          <w:tcPr>
            <w:tcW w:w="680" w:type="dxa"/>
          </w:tcPr>
          <w:p w14:paraId="13EC7BFB" w14:textId="77777777" w:rsidR="00870054" w:rsidRDefault="00870054">
            <w:pPr>
              <w:pStyle w:val="ConsPlusNormal"/>
              <w:jc w:val="center"/>
            </w:pPr>
            <w:r>
              <w:t>600</w:t>
            </w:r>
          </w:p>
        </w:tc>
        <w:tc>
          <w:tcPr>
            <w:tcW w:w="1701" w:type="dxa"/>
          </w:tcPr>
          <w:p w14:paraId="725D0E7E" w14:textId="77777777" w:rsidR="00870054" w:rsidRDefault="00870054">
            <w:pPr>
              <w:pStyle w:val="ConsPlusNormal"/>
              <w:jc w:val="center"/>
            </w:pPr>
            <w:r>
              <w:t>6424,40</w:t>
            </w:r>
          </w:p>
        </w:tc>
        <w:tc>
          <w:tcPr>
            <w:tcW w:w="1701" w:type="dxa"/>
          </w:tcPr>
          <w:p w14:paraId="7701EE75" w14:textId="77777777" w:rsidR="00870054" w:rsidRDefault="00870054">
            <w:pPr>
              <w:pStyle w:val="ConsPlusNormal"/>
              <w:jc w:val="center"/>
            </w:pPr>
            <w:r>
              <w:t>6240,90</w:t>
            </w:r>
          </w:p>
        </w:tc>
        <w:tc>
          <w:tcPr>
            <w:tcW w:w="1701" w:type="dxa"/>
          </w:tcPr>
          <w:p w14:paraId="2025F3EB" w14:textId="77777777" w:rsidR="00870054" w:rsidRDefault="00870054">
            <w:pPr>
              <w:pStyle w:val="ConsPlusNormal"/>
              <w:jc w:val="center"/>
            </w:pPr>
            <w:r>
              <w:t>6240,90</w:t>
            </w:r>
          </w:p>
        </w:tc>
      </w:tr>
      <w:tr w:rsidR="00870054" w14:paraId="688FA783" w14:textId="77777777">
        <w:tc>
          <w:tcPr>
            <w:tcW w:w="2835" w:type="dxa"/>
          </w:tcPr>
          <w:p w14:paraId="2B27799B" w14:textId="77777777" w:rsidR="00870054" w:rsidRDefault="00870054">
            <w:pPr>
              <w:pStyle w:val="ConsPlusNormal"/>
            </w:pPr>
            <w:r>
              <w:t xml:space="preserve">Государственная </w:t>
            </w:r>
            <w:hyperlink r:id="rId390">
              <w:r>
                <w:rPr>
                  <w:color w:val="0000FF"/>
                </w:rPr>
                <w:t>программа</w:t>
              </w:r>
            </w:hyperlink>
            <w:r>
              <w:t xml:space="preserve"> Республики Дагестан "Комплексное территориальное развитие муниципального образования "городской округ "город Дербент"</w:t>
            </w:r>
          </w:p>
        </w:tc>
        <w:tc>
          <w:tcPr>
            <w:tcW w:w="680" w:type="dxa"/>
          </w:tcPr>
          <w:p w14:paraId="2470E9FB" w14:textId="77777777" w:rsidR="00870054" w:rsidRDefault="00870054">
            <w:pPr>
              <w:pStyle w:val="ConsPlusNormal"/>
              <w:jc w:val="center"/>
            </w:pPr>
            <w:r>
              <w:t>08</w:t>
            </w:r>
          </w:p>
        </w:tc>
        <w:tc>
          <w:tcPr>
            <w:tcW w:w="737" w:type="dxa"/>
          </w:tcPr>
          <w:p w14:paraId="1ACCFE47" w14:textId="77777777" w:rsidR="00870054" w:rsidRDefault="00870054">
            <w:pPr>
              <w:pStyle w:val="ConsPlusNormal"/>
              <w:jc w:val="center"/>
            </w:pPr>
            <w:r>
              <w:t>01</w:t>
            </w:r>
          </w:p>
        </w:tc>
        <w:tc>
          <w:tcPr>
            <w:tcW w:w="1701" w:type="dxa"/>
          </w:tcPr>
          <w:p w14:paraId="4543B732" w14:textId="77777777" w:rsidR="00870054" w:rsidRDefault="00870054">
            <w:pPr>
              <w:pStyle w:val="ConsPlusNormal"/>
              <w:jc w:val="center"/>
            </w:pPr>
            <w:r>
              <w:t>49</w:t>
            </w:r>
          </w:p>
        </w:tc>
        <w:tc>
          <w:tcPr>
            <w:tcW w:w="680" w:type="dxa"/>
          </w:tcPr>
          <w:p w14:paraId="51D7C4FE" w14:textId="77777777" w:rsidR="00870054" w:rsidRDefault="00870054">
            <w:pPr>
              <w:pStyle w:val="ConsPlusNormal"/>
            </w:pPr>
          </w:p>
        </w:tc>
        <w:tc>
          <w:tcPr>
            <w:tcW w:w="1701" w:type="dxa"/>
          </w:tcPr>
          <w:p w14:paraId="5DAD1738" w14:textId="77777777" w:rsidR="00870054" w:rsidRDefault="00870054">
            <w:pPr>
              <w:pStyle w:val="ConsPlusNormal"/>
              <w:jc w:val="center"/>
            </w:pPr>
            <w:r>
              <w:t>0,00</w:t>
            </w:r>
          </w:p>
        </w:tc>
        <w:tc>
          <w:tcPr>
            <w:tcW w:w="1701" w:type="dxa"/>
          </w:tcPr>
          <w:p w14:paraId="54609C1B" w14:textId="77777777" w:rsidR="00870054" w:rsidRDefault="00870054">
            <w:pPr>
              <w:pStyle w:val="ConsPlusNormal"/>
              <w:jc w:val="center"/>
            </w:pPr>
            <w:r>
              <w:t>50000,00</w:t>
            </w:r>
          </w:p>
        </w:tc>
        <w:tc>
          <w:tcPr>
            <w:tcW w:w="1701" w:type="dxa"/>
          </w:tcPr>
          <w:p w14:paraId="19518CB4" w14:textId="77777777" w:rsidR="00870054" w:rsidRDefault="00870054">
            <w:pPr>
              <w:pStyle w:val="ConsPlusNormal"/>
              <w:jc w:val="center"/>
            </w:pPr>
            <w:r>
              <w:t>78570,00</w:t>
            </w:r>
          </w:p>
        </w:tc>
      </w:tr>
      <w:tr w:rsidR="00870054" w14:paraId="35ABA785" w14:textId="77777777">
        <w:tc>
          <w:tcPr>
            <w:tcW w:w="2835" w:type="dxa"/>
          </w:tcPr>
          <w:p w14:paraId="6A1A296C" w14:textId="77777777" w:rsidR="00870054" w:rsidRDefault="00870054">
            <w:pPr>
              <w:pStyle w:val="ConsPlusNormal"/>
            </w:pPr>
            <w:r>
              <w:t>Региональные проекты, не входящие в состав национального проекта</w:t>
            </w:r>
          </w:p>
        </w:tc>
        <w:tc>
          <w:tcPr>
            <w:tcW w:w="680" w:type="dxa"/>
          </w:tcPr>
          <w:p w14:paraId="08B41677" w14:textId="77777777" w:rsidR="00870054" w:rsidRDefault="00870054">
            <w:pPr>
              <w:pStyle w:val="ConsPlusNormal"/>
              <w:jc w:val="center"/>
            </w:pPr>
            <w:r>
              <w:t>08</w:t>
            </w:r>
          </w:p>
        </w:tc>
        <w:tc>
          <w:tcPr>
            <w:tcW w:w="737" w:type="dxa"/>
          </w:tcPr>
          <w:p w14:paraId="7FCE7ADD" w14:textId="77777777" w:rsidR="00870054" w:rsidRDefault="00870054">
            <w:pPr>
              <w:pStyle w:val="ConsPlusNormal"/>
              <w:jc w:val="center"/>
            </w:pPr>
            <w:r>
              <w:t>01</w:t>
            </w:r>
          </w:p>
        </w:tc>
        <w:tc>
          <w:tcPr>
            <w:tcW w:w="1701" w:type="dxa"/>
          </w:tcPr>
          <w:p w14:paraId="2F4C73DC" w14:textId="77777777" w:rsidR="00870054" w:rsidRDefault="00870054">
            <w:pPr>
              <w:pStyle w:val="ConsPlusNormal"/>
              <w:jc w:val="center"/>
            </w:pPr>
            <w:r>
              <w:t>49 2</w:t>
            </w:r>
          </w:p>
        </w:tc>
        <w:tc>
          <w:tcPr>
            <w:tcW w:w="680" w:type="dxa"/>
          </w:tcPr>
          <w:p w14:paraId="23059744" w14:textId="77777777" w:rsidR="00870054" w:rsidRDefault="00870054">
            <w:pPr>
              <w:pStyle w:val="ConsPlusNormal"/>
            </w:pPr>
          </w:p>
        </w:tc>
        <w:tc>
          <w:tcPr>
            <w:tcW w:w="1701" w:type="dxa"/>
          </w:tcPr>
          <w:p w14:paraId="2888C51A" w14:textId="77777777" w:rsidR="00870054" w:rsidRDefault="00870054">
            <w:pPr>
              <w:pStyle w:val="ConsPlusNormal"/>
              <w:jc w:val="center"/>
            </w:pPr>
            <w:r>
              <w:t>0,00</w:t>
            </w:r>
          </w:p>
        </w:tc>
        <w:tc>
          <w:tcPr>
            <w:tcW w:w="1701" w:type="dxa"/>
          </w:tcPr>
          <w:p w14:paraId="21FE2F2B" w14:textId="77777777" w:rsidR="00870054" w:rsidRDefault="00870054">
            <w:pPr>
              <w:pStyle w:val="ConsPlusNormal"/>
              <w:jc w:val="center"/>
            </w:pPr>
            <w:r>
              <w:t>50000,00</w:t>
            </w:r>
          </w:p>
        </w:tc>
        <w:tc>
          <w:tcPr>
            <w:tcW w:w="1701" w:type="dxa"/>
          </w:tcPr>
          <w:p w14:paraId="2F644B5B" w14:textId="77777777" w:rsidR="00870054" w:rsidRDefault="00870054">
            <w:pPr>
              <w:pStyle w:val="ConsPlusNormal"/>
              <w:jc w:val="center"/>
            </w:pPr>
            <w:r>
              <w:t>78570,00</w:t>
            </w:r>
          </w:p>
        </w:tc>
      </w:tr>
      <w:tr w:rsidR="00870054" w14:paraId="7CFB0312" w14:textId="77777777">
        <w:tc>
          <w:tcPr>
            <w:tcW w:w="2835" w:type="dxa"/>
          </w:tcPr>
          <w:p w14:paraId="15465B68" w14:textId="77777777" w:rsidR="00870054" w:rsidRDefault="00870054">
            <w:pPr>
              <w:pStyle w:val="ConsPlusNormal"/>
            </w:pPr>
            <w:r>
              <w:t xml:space="preserve">Региональный проект "Культурная среда городского округа "город </w:t>
            </w:r>
            <w:r>
              <w:lastRenderedPageBreak/>
              <w:t>Дербент"</w:t>
            </w:r>
          </w:p>
        </w:tc>
        <w:tc>
          <w:tcPr>
            <w:tcW w:w="680" w:type="dxa"/>
          </w:tcPr>
          <w:p w14:paraId="472D6033" w14:textId="77777777" w:rsidR="00870054" w:rsidRDefault="00870054">
            <w:pPr>
              <w:pStyle w:val="ConsPlusNormal"/>
              <w:jc w:val="center"/>
            </w:pPr>
            <w:r>
              <w:lastRenderedPageBreak/>
              <w:t>08</w:t>
            </w:r>
          </w:p>
        </w:tc>
        <w:tc>
          <w:tcPr>
            <w:tcW w:w="737" w:type="dxa"/>
          </w:tcPr>
          <w:p w14:paraId="32D05FF1" w14:textId="77777777" w:rsidR="00870054" w:rsidRDefault="00870054">
            <w:pPr>
              <w:pStyle w:val="ConsPlusNormal"/>
              <w:jc w:val="center"/>
            </w:pPr>
            <w:r>
              <w:t>01</w:t>
            </w:r>
          </w:p>
        </w:tc>
        <w:tc>
          <w:tcPr>
            <w:tcW w:w="1701" w:type="dxa"/>
          </w:tcPr>
          <w:p w14:paraId="7EFD6B1A" w14:textId="77777777" w:rsidR="00870054" w:rsidRDefault="00870054">
            <w:pPr>
              <w:pStyle w:val="ConsPlusNormal"/>
              <w:jc w:val="center"/>
            </w:pPr>
            <w:r>
              <w:t>49 2 05</w:t>
            </w:r>
          </w:p>
        </w:tc>
        <w:tc>
          <w:tcPr>
            <w:tcW w:w="680" w:type="dxa"/>
          </w:tcPr>
          <w:p w14:paraId="5B02BA62" w14:textId="77777777" w:rsidR="00870054" w:rsidRDefault="00870054">
            <w:pPr>
              <w:pStyle w:val="ConsPlusNormal"/>
            </w:pPr>
          </w:p>
        </w:tc>
        <w:tc>
          <w:tcPr>
            <w:tcW w:w="1701" w:type="dxa"/>
          </w:tcPr>
          <w:p w14:paraId="12B517D9" w14:textId="77777777" w:rsidR="00870054" w:rsidRDefault="00870054">
            <w:pPr>
              <w:pStyle w:val="ConsPlusNormal"/>
              <w:jc w:val="center"/>
            </w:pPr>
            <w:r>
              <w:t>0,00</w:t>
            </w:r>
          </w:p>
        </w:tc>
        <w:tc>
          <w:tcPr>
            <w:tcW w:w="1701" w:type="dxa"/>
          </w:tcPr>
          <w:p w14:paraId="486095EE" w14:textId="77777777" w:rsidR="00870054" w:rsidRDefault="00870054">
            <w:pPr>
              <w:pStyle w:val="ConsPlusNormal"/>
              <w:jc w:val="center"/>
            </w:pPr>
            <w:r>
              <w:t>50000,00</w:t>
            </w:r>
          </w:p>
        </w:tc>
        <w:tc>
          <w:tcPr>
            <w:tcW w:w="1701" w:type="dxa"/>
          </w:tcPr>
          <w:p w14:paraId="3C64AAD8" w14:textId="77777777" w:rsidR="00870054" w:rsidRDefault="00870054">
            <w:pPr>
              <w:pStyle w:val="ConsPlusNormal"/>
              <w:jc w:val="center"/>
            </w:pPr>
            <w:r>
              <w:t>78570,00</w:t>
            </w:r>
          </w:p>
        </w:tc>
      </w:tr>
      <w:tr w:rsidR="00870054" w14:paraId="12DD7BD5" w14:textId="77777777">
        <w:tc>
          <w:tcPr>
            <w:tcW w:w="2835" w:type="dxa"/>
          </w:tcPr>
          <w:p w14:paraId="44B1CB3D" w14:textId="77777777" w:rsidR="00870054" w:rsidRDefault="00870054">
            <w:pPr>
              <w:pStyle w:val="ConsPlusNormal"/>
            </w:pPr>
            <w:r>
              <w:t>Реконструкция дворца детско-юношеского творчества (с оснащением оборудованием)</w:t>
            </w:r>
          </w:p>
        </w:tc>
        <w:tc>
          <w:tcPr>
            <w:tcW w:w="680" w:type="dxa"/>
          </w:tcPr>
          <w:p w14:paraId="73CECD2E" w14:textId="77777777" w:rsidR="00870054" w:rsidRDefault="00870054">
            <w:pPr>
              <w:pStyle w:val="ConsPlusNormal"/>
              <w:jc w:val="center"/>
            </w:pPr>
            <w:r>
              <w:t>08</w:t>
            </w:r>
          </w:p>
        </w:tc>
        <w:tc>
          <w:tcPr>
            <w:tcW w:w="737" w:type="dxa"/>
          </w:tcPr>
          <w:p w14:paraId="5FA25EBC" w14:textId="77777777" w:rsidR="00870054" w:rsidRDefault="00870054">
            <w:pPr>
              <w:pStyle w:val="ConsPlusNormal"/>
              <w:jc w:val="center"/>
            </w:pPr>
            <w:r>
              <w:t>01</w:t>
            </w:r>
          </w:p>
        </w:tc>
        <w:tc>
          <w:tcPr>
            <w:tcW w:w="1701" w:type="dxa"/>
          </w:tcPr>
          <w:p w14:paraId="73194A67" w14:textId="77777777" w:rsidR="00870054" w:rsidRDefault="00870054">
            <w:pPr>
              <w:pStyle w:val="ConsPlusNormal"/>
              <w:jc w:val="center"/>
            </w:pPr>
            <w:r>
              <w:t>49 2 05 82751</w:t>
            </w:r>
          </w:p>
        </w:tc>
        <w:tc>
          <w:tcPr>
            <w:tcW w:w="680" w:type="dxa"/>
          </w:tcPr>
          <w:p w14:paraId="2C485824" w14:textId="77777777" w:rsidR="00870054" w:rsidRDefault="00870054">
            <w:pPr>
              <w:pStyle w:val="ConsPlusNormal"/>
            </w:pPr>
          </w:p>
        </w:tc>
        <w:tc>
          <w:tcPr>
            <w:tcW w:w="1701" w:type="dxa"/>
          </w:tcPr>
          <w:p w14:paraId="6E6A2754" w14:textId="77777777" w:rsidR="00870054" w:rsidRDefault="00870054">
            <w:pPr>
              <w:pStyle w:val="ConsPlusNormal"/>
              <w:jc w:val="center"/>
            </w:pPr>
            <w:r>
              <w:t>0,00</w:t>
            </w:r>
          </w:p>
        </w:tc>
        <w:tc>
          <w:tcPr>
            <w:tcW w:w="1701" w:type="dxa"/>
          </w:tcPr>
          <w:p w14:paraId="7973C1F1" w14:textId="77777777" w:rsidR="00870054" w:rsidRDefault="00870054">
            <w:pPr>
              <w:pStyle w:val="ConsPlusNormal"/>
              <w:jc w:val="center"/>
            </w:pPr>
            <w:r>
              <w:t>50000,00</w:t>
            </w:r>
          </w:p>
        </w:tc>
        <w:tc>
          <w:tcPr>
            <w:tcW w:w="1701" w:type="dxa"/>
          </w:tcPr>
          <w:p w14:paraId="68E42146" w14:textId="77777777" w:rsidR="00870054" w:rsidRDefault="00870054">
            <w:pPr>
              <w:pStyle w:val="ConsPlusNormal"/>
              <w:jc w:val="center"/>
            </w:pPr>
            <w:r>
              <w:t>78570,00</w:t>
            </w:r>
          </w:p>
        </w:tc>
      </w:tr>
      <w:tr w:rsidR="00870054" w14:paraId="618F7725" w14:textId="77777777">
        <w:tc>
          <w:tcPr>
            <w:tcW w:w="2835" w:type="dxa"/>
          </w:tcPr>
          <w:p w14:paraId="55E46874" w14:textId="77777777" w:rsidR="00870054" w:rsidRDefault="00870054">
            <w:pPr>
              <w:pStyle w:val="ConsPlusNormal"/>
            </w:pPr>
            <w:r>
              <w:t>Межбюджетные трансферты</w:t>
            </w:r>
          </w:p>
        </w:tc>
        <w:tc>
          <w:tcPr>
            <w:tcW w:w="680" w:type="dxa"/>
          </w:tcPr>
          <w:p w14:paraId="36880E52" w14:textId="77777777" w:rsidR="00870054" w:rsidRDefault="00870054">
            <w:pPr>
              <w:pStyle w:val="ConsPlusNormal"/>
              <w:jc w:val="center"/>
            </w:pPr>
            <w:r>
              <w:t>08</w:t>
            </w:r>
          </w:p>
        </w:tc>
        <w:tc>
          <w:tcPr>
            <w:tcW w:w="737" w:type="dxa"/>
          </w:tcPr>
          <w:p w14:paraId="1C9A3403" w14:textId="77777777" w:rsidR="00870054" w:rsidRDefault="00870054">
            <w:pPr>
              <w:pStyle w:val="ConsPlusNormal"/>
              <w:jc w:val="center"/>
            </w:pPr>
            <w:r>
              <w:t>01</w:t>
            </w:r>
          </w:p>
        </w:tc>
        <w:tc>
          <w:tcPr>
            <w:tcW w:w="1701" w:type="dxa"/>
          </w:tcPr>
          <w:p w14:paraId="62CA10DC" w14:textId="77777777" w:rsidR="00870054" w:rsidRDefault="00870054">
            <w:pPr>
              <w:pStyle w:val="ConsPlusNormal"/>
              <w:jc w:val="center"/>
            </w:pPr>
            <w:r>
              <w:t>49 2 05 82751</w:t>
            </w:r>
          </w:p>
        </w:tc>
        <w:tc>
          <w:tcPr>
            <w:tcW w:w="680" w:type="dxa"/>
          </w:tcPr>
          <w:p w14:paraId="7CF5A37B" w14:textId="77777777" w:rsidR="00870054" w:rsidRDefault="00870054">
            <w:pPr>
              <w:pStyle w:val="ConsPlusNormal"/>
              <w:jc w:val="center"/>
            </w:pPr>
            <w:r>
              <w:t>500</w:t>
            </w:r>
          </w:p>
        </w:tc>
        <w:tc>
          <w:tcPr>
            <w:tcW w:w="1701" w:type="dxa"/>
          </w:tcPr>
          <w:p w14:paraId="768DA489" w14:textId="77777777" w:rsidR="00870054" w:rsidRDefault="00870054">
            <w:pPr>
              <w:pStyle w:val="ConsPlusNormal"/>
              <w:jc w:val="center"/>
            </w:pPr>
            <w:r>
              <w:t>0,00</w:t>
            </w:r>
          </w:p>
        </w:tc>
        <w:tc>
          <w:tcPr>
            <w:tcW w:w="1701" w:type="dxa"/>
          </w:tcPr>
          <w:p w14:paraId="32EE098A" w14:textId="77777777" w:rsidR="00870054" w:rsidRDefault="00870054">
            <w:pPr>
              <w:pStyle w:val="ConsPlusNormal"/>
              <w:jc w:val="center"/>
            </w:pPr>
            <w:r>
              <w:t>50000,00</w:t>
            </w:r>
          </w:p>
        </w:tc>
        <w:tc>
          <w:tcPr>
            <w:tcW w:w="1701" w:type="dxa"/>
          </w:tcPr>
          <w:p w14:paraId="70F0D104" w14:textId="77777777" w:rsidR="00870054" w:rsidRDefault="00870054">
            <w:pPr>
              <w:pStyle w:val="ConsPlusNormal"/>
              <w:jc w:val="center"/>
            </w:pPr>
            <w:r>
              <w:t>78570,00</w:t>
            </w:r>
          </w:p>
        </w:tc>
      </w:tr>
      <w:tr w:rsidR="00870054" w14:paraId="020AC135" w14:textId="77777777">
        <w:tc>
          <w:tcPr>
            <w:tcW w:w="2835" w:type="dxa"/>
          </w:tcPr>
          <w:p w14:paraId="57DAA779" w14:textId="77777777" w:rsidR="00870054" w:rsidRDefault="00870054">
            <w:pPr>
              <w:pStyle w:val="ConsPlusNormal"/>
            </w:pPr>
            <w:r>
              <w:t>Реализация функций органов государственной власти Республики Дагестан</w:t>
            </w:r>
          </w:p>
        </w:tc>
        <w:tc>
          <w:tcPr>
            <w:tcW w:w="680" w:type="dxa"/>
          </w:tcPr>
          <w:p w14:paraId="7A57AF69" w14:textId="77777777" w:rsidR="00870054" w:rsidRDefault="00870054">
            <w:pPr>
              <w:pStyle w:val="ConsPlusNormal"/>
              <w:jc w:val="center"/>
            </w:pPr>
            <w:r>
              <w:t>08</w:t>
            </w:r>
          </w:p>
        </w:tc>
        <w:tc>
          <w:tcPr>
            <w:tcW w:w="737" w:type="dxa"/>
          </w:tcPr>
          <w:p w14:paraId="10F142E9" w14:textId="77777777" w:rsidR="00870054" w:rsidRDefault="00870054">
            <w:pPr>
              <w:pStyle w:val="ConsPlusNormal"/>
              <w:jc w:val="center"/>
            </w:pPr>
            <w:r>
              <w:t>01</w:t>
            </w:r>
          </w:p>
        </w:tc>
        <w:tc>
          <w:tcPr>
            <w:tcW w:w="1701" w:type="dxa"/>
          </w:tcPr>
          <w:p w14:paraId="12A0B08D" w14:textId="77777777" w:rsidR="00870054" w:rsidRDefault="00870054">
            <w:pPr>
              <w:pStyle w:val="ConsPlusNormal"/>
              <w:jc w:val="center"/>
            </w:pPr>
            <w:r>
              <w:t>99</w:t>
            </w:r>
          </w:p>
        </w:tc>
        <w:tc>
          <w:tcPr>
            <w:tcW w:w="680" w:type="dxa"/>
          </w:tcPr>
          <w:p w14:paraId="39A1C4C6" w14:textId="77777777" w:rsidR="00870054" w:rsidRDefault="00870054">
            <w:pPr>
              <w:pStyle w:val="ConsPlusNormal"/>
            </w:pPr>
          </w:p>
        </w:tc>
        <w:tc>
          <w:tcPr>
            <w:tcW w:w="1701" w:type="dxa"/>
          </w:tcPr>
          <w:p w14:paraId="0E06B893" w14:textId="77777777" w:rsidR="00870054" w:rsidRDefault="00870054">
            <w:pPr>
              <w:pStyle w:val="ConsPlusNormal"/>
              <w:jc w:val="center"/>
            </w:pPr>
            <w:r>
              <w:t>143852,44</w:t>
            </w:r>
          </w:p>
        </w:tc>
        <w:tc>
          <w:tcPr>
            <w:tcW w:w="1701" w:type="dxa"/>
          </w:tcPr>
          <w:p w14:paraId="32E38E4F" w14:textId="77777777" w:rsidR="00870054" w:rsidRDefault="00870054">
            <w:pPr>
              <w:pStyle w:val="ConsPlusNormal"/>
              <w:jc w:val="center"/>
            </w:pPr>
            <w:r>
              <w:t>150000,00</w:t>
            </w:r>
          </w:p>
        </w:tc>
        <w:tc>
          <w:tcPr>
            <w:tcW w:w="1701" w:type="dxa"/>
          </w:tcPr>
          <w:p w14:paraId="5ED73B4C" w14:textId="77777777" w:rsidR="00870054" w:rsidRDefault="00870054">
            <w:pPr>
              <w:pStyle w:val="ConsPlusNormal"/>
              <w:jc w:val="center"/>
            </w:pPr>
            <w:r>
              <w:t>0,00</w:t>
            </w:r>
          </w:p>
        </w:tc>
      </w:tr>
      <w:tr w:rsidR="00870054" w14:paraId="3FB81FF6" w14:textId="77777777">
        <w:tc>
          <w:tcPr>
            <w:tcW w:w="2835" w:type="dxa"/>
          </w:tcPr>
          <w:p w14:paraId="71A2C5A0" w14:textId="77777777" w:rsidR="00870054" w:rsidRDefault="00870054">
            <w:pPr>
              <w:pStyle w:val="ConsPlusNormal"/>
            </w:pPr>
            <w:r>
              <w:t>Иные непрограммные мероприятия</w:t>
            </w:r>
          </w:p>
        </w:tc>
        <w:tc>
          <w:tcPr>
            <w:tcW w:w="680" w:type="dxa"/>
          </w:tcPr>
          <w:p w14:paraId="0C846DE3" w14:textId="77777777" w:rsidR="00870054" w:rsidRDefault="00870054">
            <w:pPr>
              <w:pStyle w:val="ConsPlusNormal"/>
              <w:jc w:val="center"/>
            </w:pPr>
            <w:r>
              <w:t>08</w:t>
            </w:r>
          </w:p>
        </w:tc>
        <w:tc>
          <w:tcPr>
            <w:tcW w:w="737" w:type="dxa"/>
          </w:tcPr>
          <w:p w14:paraId="4F785117" w14:textId="77777777" w:rsidR="00870054" w:rsidRDefault="00870054">
            <w:pPr>
              <w:pStyle w:val="ConsPlusNormal"/>
              <w:jc w:val="center"/>
            </w:pPr>
            <w:r>
              <w:t>01</w:t>
            </w:r>
          </w:p>
        </w:tc>
        <w:tc>
          <w:tcPr>
            <w:tcW w:w="1701" w:type="dxa"/>
          </w:tcPr>
          <w:p w14:paraId="55CBBEF7" w14:textId="77777777" w:rsidR="00870054" w:rsidRDefault="00870054">
            <w:pPr>
              <w:pStyle w:val="ConsPlusNormal"/>
              <w:jc w:val="center"/>
            </w:pPr>
            <w:r>
              <w:t>99 9</w:t>
            </w:r>
          </w:p>
        </w:tc>
        <w:tc>
          <w:tcPr>
            <w:tcW w:w="680" w:type="dxa"/>
          </w:tcPr>
          <w:p w14:paraId="0469DAE2" w14:textId="77777777" w:rsidR="00870054" w:rsidRDefault="00870054">
            <w:pPr>
              <w:pStyle w:val="ConsPlusNormal"/>
            </w:pPr>
          </w:p>
        </w:tc>
        <w:tc>
          <w:tcPr>
            <w:tcW w:w="1701" w:type="dxa"/>
          </w:tcPr>
          <w:p w14:paraId="6BFEB8B6" w14:textId="77777777" w:rsidR="00870054" w:rsidRDefault="00870054">
            <w:pPr>
              <w:pStyle w:val="ConsPlusNormal"/>
              <w:jc w:val="center"/>
            </w:pPr>
            <w:r>
              <w:t>143852,44</w:t>
            </w:r>
          </w:p>
        </w:tc>
        <w:tc>
          <w:tcPr>
            <w:tcW w:w="1701" w:type="dxa"/>
          </w:tcPr>
          <w:p w14:paraId="26010931" w14:textId="77777777" w:rsidR="00870054" w:rsidRDefault="00870054">
            <w:pPr>
              <w:pStyle w:val="ConsPlusNormal"/>
              <w:jc w:val="center"/>
            </w:pPr>
            <w:r>
              <w:t>150000,00</w:t>
            </w:r>
          </w:p>
        </w:tc>
        <w:tc>
          <w:tcPr>
            <w:tcW w:w="1701" w:type="dxa"/>
          </w:tcPr>
          <w:p w14:paraId="10CA6602" w14:textId="77777777" w:rsidR="00870054" w:rsidRDefault="00870054">
            <w:pPr>
              <w:pStyle w:val="ConsPlusNormal"/>
              <w:jc w:val="center"/>
            </w:pPr>
            <w:r>
              <w:t>0,00</w:t>
            </w:r>
          </w:p>
        </w:tc>
      </w:tr>
      <w:tr w:rsidR="00870054" w14:paraId="658AB3A5" w14:textId="77777777">
        <w:tc>
          <w:tcPr>
            <w:tcW w:w="2835" w:type="dxa"/>
          </w:tcPr>
          <w:p w14:paraId="15AEF3EA" w14:textId="77777777" w:rsidR="00870054" w:rsidRDefault="00870054">
            <w:pPr>
              <w:pStyle w:val="ConsPlusNormal"/>
            </w:pPr>
            <w:r>
              <w:t>Субсидии на реализацию проектов инициатив муниципальных образований Республики Дагестан</w:t>
            </w:r>
          </w:p>
        </w:tc>
        <w:tc>
          <w:tcPr>
            <w:tcW w:w="680" w:type="dxa"/>
          </w:tcPr>
          <w:p w14:paraId="73D01FC9" w14:textId="77777777" w:rsidR="00870054" w:rsidRDefault="00870054">
            <w:pPr>
              <w:pStyle w:val="ConsPlusNormal"/>
              <w:jc w:val="center"/>
            </w:pPr>
            <w:r>
              <w:t>08</w:t>
            </w:r>
          </w:p>
        </w:tc>
        <w:tc>
          <w:tcPr>
            <w:tcW w:w="737" w:type="dxa"/>
          </w:tcPr>
          <w:p w14:paraId="126062AD" w14:textId="77777777" w:rsidR="00870054" w:rsidRDefault="00870054">
            <w:pPr>
              <w:pStyle w:val="ConsPlusNormal"/>
              <w:jc w:val="center"/>
            </w:pPr>
            <w:r>
              <w:t>01</w:t>
            </w:r>
          </w:p>
        </w:tc>
        <w:tc>
          <w:tcPr>
            <w:tcW w:w="1701" w:type="dxa"/>
          </w:tcPr>
          <w:p w14:paraId="16B635AE" w14:textId="77777777" w:rsidR="00870054" w:rsidRDefault="00870054">
            <w:pPr>
              <w:pStyle w:val="ConsPlusNormal"/>
              <w:jc w:val="center"/>
            </w:pPr>
            <w:r>
              <w:t>99 9 00 41120</w:t>
            </w:r>
          </w:p>
        </w:tc>
        <w:tc>
          <w:tcPr>
            <w:tcW w:w="680" w:type="dxa"/>
          </w:tcPr>
          <w:p w14:paraId="67361BD7" w14:textId="77777777" w:rsidR="00870054" w:rsidRDefault="00870054">
            <w:pPr>
              <w:pStyle w:val="ConsPlusNormal"/>
            </w:pPr>
          </w:p>
        </w:tc>
        <w:tc>
          <w:tcPr>
            <w:tcW w:w="1701" w:type="dxa"/>
          </w:tcPr>
          <w:p w14:paraId="21D6F9D3" w14:textId="77777777" w:rsidR="00870054" w:rsidRDefault="00870054">
            <w:pPr>
              <w:pStyle w:val="ConsPlusNormal"/>
              <w:jc w:val="center"/>
            </w:pPr>
            <w:r>
              <w:t>6226,93</w:t>
            </w:r>
          </w:p>
        </w:tc>
        <w:tc>
          <w:tcPr>
            <w:tcW w:w="1701" w:type="dxa"/>
          </w:tcPr>
          <w:p w14:paraId="4F3ACAA6" w14:textId="77777777" w:rsidR="00870054" w:rsidRDefault="00870054">
            <w:pPr>
              <w:pStyle w:val="ConsPlusNormal"/>
              <w:jc w:val="center"/>
            </w:pPr>
            <w:r>
              <w:t>0,00</w:t>
            </w:r>
          </w:p>
        </w:tc>
        <w:tc>
          <w:tcPr>
            <w:tcW w:w="1701" w:type="dxa"/>
          </w:tcPr>
          <w:p w14:paraId="1D7D2896" w14:textId="77777777" w:rsidR="00870054" w:rsidRDefault="00870054">
            <w:pPr>
              <w:pStyle w:val="ConsPlusNormal"/>
              <w:jc w:val="center"/>
            </w:pPr>
            <w:r>
              <w:t>0,00</w:t>
            </w:r>
          </w:p>
        </w:tc>
      </w:tr>
      <w:tr w:rsidR="00870054" w14:paraId="095FA878" w14:textId="77777777">
        <w:tc>
          <w:tcPr>
            <w:tcW w:w="2835" w:type="dxa"/>
          </w:tcPr>
          <w:p w14:paraId="151AA0C7" w14:textId="77777777" w:rsidR="00870054" w:rsidRDefault="00870054">
            <w:pPr>
              <w:pStyle w:val="ConsPlusNormal"/>
            </w:pPr>
            <w:r>
              <w:t>Межбюджетные трансферты</w:t>
            </w:r>
          </w:p>
        </w:tc>
        <w:tc>
          <w:tcPr>
            <w:tcW w:w="680" w:type="dxa"/>
          </w:tcPr>
          <w:p w14:paraId="3996B1FC" w14:textId="77777777" w:rsidR="00870054" w:rsidRDefault="00870054">
            <w:pPr>
              <w:pStyle w:val="ConsPlusNormal"/>
              <w:jc w:val="center"/>
            </w:pPr>
            <w:r>
              <w:t>08</w:t>
            </w:r>
          </w:p>
        </w:tc>
        <w:tc>
          <w:tcPr>
            <w:tcW w:w="737" w:type="dxa"/>
          </w:tcPr>
          <w:p w14:paraId="6536D328" w14:textId="77777777" w:rsidR="00870054" w:rsidRDefault="00870054">
            <w:pPr>
              <w:pStyle w:val="ConsPlusNormal"/>
              <w:jc w:val="center"/>
            </w:pPr>
            <w:r>
              <w:t>01</w:t>
            </w:r>
          </w:p>
        </w:tc>
        <w:tc>
          <w:tcPr>
            <w:tcW w:w="1701" w:type="dxa"/>
          </w:tcPr>
          <w:p w14:paraId="034F91BB" w14:textId="77777777" w:rsidR="00870054" w:rsidRDefault="00870054">
            <w:pPr>
              <w:pStyle w:val="ConsPlusNormal"/>
              <w:jc w:val="center"/>
            </w:pPr>
            <w:r>
              <w:t>99 9 00 41120</w:t>
            </w:r>
          </w:p>
        </w:tc>
        <w:tc>
          <w:tcPr>
            <w:tcW w:w="680" w:type="dxa"/>
          </w:tcPr>
          <w:p w14:paraId="1E967180" w14:textId="77777777" w:rsidR="00870054" w:rsidRDefault="00870054">
            <w:pPr>
              <w:pStyle w:val="ConsPlusNormal"/>
              <w:jc w:val="center"/>
            </w:pPr>
            <w:r>
              <w:t>500</w:t>
            </w:r>
          </w:p>
        </w:tc>
        <w:tc>
          <w:tcPr>
            <w:tcW w:w="1701" w:type="dxa"/>
          </w:tcPr>
          <w:p w14:paraId="0C8D08AF" w14:textId="77777777" w:rsidR="00870054" w:rsidRDefault="00870054">
            <w:pPr>
              <w:pStyle w:val="ConsPlusNormal"/>
              <w:jc w:val="center"/>
            </w:pPr>
            <w:r>
              <w:t>6226,93</w:t>
            </w:r>
          </w:p>
        </w:tc>
        <w:tc>
          <w:tcPr>
            <w:tcW w:w="1701" w:type="dxa"/>
          </w:tcPr>
          <w:p w14:paraId="1992C924" w14:textId="77777777" w:rsidR="00870054" w:rsidRDefault="00870054">
            <w:pPr>
              <w:pStyle w:val="ConsPlusNormal"/>
              <w:jc w:val="center"/>
            </w:pPr>
            <w:r>
              <w:t>0,00</w:t>
            </w:r>
          </w:p>
        </w:tc>
        <w:tc>
          <w:tcPr>
            <w:tcW w:w="1701" w:type="dxa"/>
          </w:tcPr>
          <w:p w14:paraId="2F3B19F5" w14:textId="77777777" w:rsidR="00870054" w:rsidRDefault="00870054">
            <w:pPr>
              <w:pStyle w:val="ConsPlusNormal"/>
              <w:jc w:val="center"/>
            </w:pPr>
            <w:r>
              <w:t>0,00</w:t>
            </w:r>
          </w:p>
        </w:tc>
      </w:tr>
      <w:tr w:rsidR="00870054" w14:paraId="0223B21D" w14:textId="77777777">
        <w:tc>
          <w:tcPr>
            <w:tcW w:w="2835" w:type="dxa"/>
          </w:tcPr>
          <w:p w14:paraId="35CEBC9D" w14:textId="77777777" w:rsidR="00870054" w:rsidRDefault="00870054">
            <w:pPr>
              <w:pStyle w:val="ConsPlusNormal"/>
            </w:pPr>
            <w:r>
              <w:t>Обеспечение проведения капитального ремонта муниципальных домов культуры в с. Джаба и с. Курукал Ахтынского района</w:t>
            </w:r>
          </w:p>
        </w:tc>
        <w:tc>
          <w:tcPr>
            <w:tcW w:w="680" w:type="dxa"/>
          </w:tcPr>
          <w:p w14:paraId="5726B5A4" w14:textId="77777777" w:rsidR="00870054" w:rsidRDefault="00870054">
            <w:pPr>
              <w:pStyle w:val="ConsPlusNormal"/>
              <w:jc w:val="center"/>
            </w:pPr>
            <w:r>
              <w:t>08</w:t>
            </w:r>
          </w:p>
        </w:tc>
        <w:tc>
          <w:tcPr>
            <w:tcW w:w="737" w:type="dxa"/>
          </w:tcPr>
          <w:p w14:paraId="03132FEB" w14:textId="77777777" w:rsidR="00870054" w:rsidRDefault="00870054">
            <w:pPr>
              <w:pStyle w:val="ConsPlusNormal"/>
              <w:jc w:val="center"/>
            </w:pPr>
            <w:r>
              <w:t>01</w:t>
            </w:r>
          </w:p>
        </w:tc>
        <w:tc>
          <w:tcPr>
            <w:tcW w:w="1701" w:type="dxa"/>
          </w:tcPr>
          <w:p w14:paraId="12220DF6" w14:textId="77777777" w:rsidR="00870054" w:rsidRDefault="00870054">
            <w:pPr>
              <w:pStyle w:val="ConsPlusNormal"/>
              <w:jc w:val="center"/>
            </w:pPr>
            <w:r>
              <w:t>99 9 00 60892</w:t>
            </w:r>
          </w:p>
        </w:tc>
        <w:tc>
          <w:tcPr>
            <w:tcW w:w="680" w:type="dxa"/>
          </w:tcPr>
          <w:p w14:paraId="3F7E43B4" w14:textId="77777777" w:rsidR="00870054" w:rsidRDefault="00870054">
            <w:pPr>
              <w:pStyle w:val="ConsPlusNormal"/>
            </w:pPr>
          </w:p>
        </w:tc>
        <w:tc>
          <w:tcPr>
            <w:tcW w:w="1701" w:type="dxa"/>
          </w:tcPr>
          <w:p w14:paraId="69F816BF" w14:textId="77777777" w:rsidR="00870054" w:rsidRDefault="00870054">
            <w:pPr>
              <w:pStyle w:val="ConsPlusNormal"/>
              <w:jc w:val="center"/>
            </w:pPr>
            <w:r>
              <w:t>22725,51</w:t>
            </w:r>
          </w:p>
        </w:tc>
        <w:tc>
          <w:tcPr>
            <w:tcW w:w="1701" w:type="dxa"/>
          </w:tcPr>
          <w:p w14:paraId="6D8D8CBA" w14:textId="77777777" w:rsidR="00870054" w:rsidRDefault="00870054">
            <w:pPr>
              <w:pStyle w:val="ConsPlusNormal"/>
              <w:jc w:val="center"/>
            </w:pPr>
            <w:r>
              <w:t>0,00</w:t>
            </w:r>
          </w:p>
        </w:tc>
        <w:tc>
          <w:tcPr>
            <w:tcW w:w="1701" w:type="dxa"/>
          </w:tcPr>
          <w:p w14:paraId="6A5CB8A0" w14:textId="77777777" w:rsidR="00870054" w:rsidRDefault="00870054">
            <w:pPr>
              <w:pStyle w:val="ConsPlusNormal"/>
              <w:jc w:val="center"/>
            </w:pPr>
            <w:r>
              <w:t>0,00</w:t>
            </w:r>
          </w:p>
        </w:tc>
      </w:tr>
      <w:tr w:rsidR="00870054" w14:paraId="5D1732E2" w14:textId="77777777">
        <w:tc>
          <w:tcPr>
            <w:tcW w:w="2835" w:type="dxa"/>
          </w:tcPr>
          <w:p w14:paraId="2E74A9CD" w14:textId="77777777" w:rsidR="00870054" w:rsidRDefault="00870054">
            <w:pPr>
              <w:pStyle w:val="ConsPlusNormal"/>
            </w:pPr>
            <w:r>
              <w:lastRenderedPageBreak/>
              <w:t>Межбюджетные трансферты</w:t>
            </w:r>
          </w:p>
        </w:tc>
        <w:tc>
          <w:tcPr>
            <w:tcW w:w="680" w:type="dxa"/>
          </w:tcPr>
          <w:p w14:paraId="4CA2D7D8" w14:textId="77777777" w:rsidR="00870054" w:rsidRDefault="00870054">
            <w:pPr>
              <w:pStyle w:val="ConsPlusNormal"/>
              <w:jc w:val="center"/>
            </w:pPr>
            <w:r>
              <w:t>08</w:t>
            </w:r>
          </w:p>
        </w:tc>
        <w:tc>
          <w:tcPr>
            <w:tcW w:w="737" w:type="dxa"/>
          </w:tcPr>
          <w:p w14:paraId="1E3F570E" w14:textId="77777777" w:rsidR="00870054" w:rsidRDefault="00870054">
            <w:pPr>
              <w:pStyle w:val="ConsPlusNormal"/>
              <w:jc w:val="center"/>
            </w:pPr>
            <w:r>
              <w:t>01</w:t>
            </w:r>
          </w:p>
        </w:tc>
        <w:tc>
          <w:tcPr>
            <w:tcW w:w="1701" w:type="dxa"/>
          </w:tcPr>
          <w:p w14:paraId="7EFB88E7" w14:textId="77777777" w:rsidR="00870054" w:rsidRDefault="00870054">
            <w:pPr>
              <w:pStyle w:val="ConsPlusNormal"/>
              <w:jc w:val="center"/>
            </w:pPr>
            <w:r>
              <w:t>99 9 00 60892</w:t>
            </w:r>
          </w:p>
        </w:tc>
        <w:tc>
          <w:tcPr>
            <w:tcW w:w="680" w:type="dxa"/>
          </w:tcPr>
          <w:p w14:paraId="12BFF770" w14:textId="77777777" w:rsidR="00870054" w:rsidRDefault="00870054">
            <w:pPr>
              <w:pStyle w:val="ConsPlusNormal"/>
              <w:jc w:val="center"/>
            </w:pPr>
            <w:r>
              <w:t>500</w:t>
            </w:r>
          </w:p>
        </w:tc>
        <w:tc>
          <w:tcPr>
            <w:tcW w:w="1701" w:type="dxa"/>
          </w:tcPr>
          <w:p w14:paraId="69843E5B" w14:textId="77777777" w:rsidR="00870054" w:rsidRDefault="00870054">
            <w:pPr>
              <w:pStyle w:val="ConsPlusNormal"/>
              <w:jc w:val="center"/>
            </w:pPr>
            <w:r>
              <w:t>22725,51</w:t>
            </w:r>
          </w:p>
        </w:tc>
        <w:tc>
          <w:tcPr>
            <w:tcW w:w="1701" w:type="dxa"/>
          </w:tcPr>
          <w:p w14:paraId="11590B84" w14:textId="77777777" w:rsidR="00870054" w:rsidRDefault="00870054">
            <w:pPr>
              <w:pStyle w:val="ConsPlusNormal"/>
              <w:jc w:val="center"/>
            </w:pPr>
            <w:r>
              <w:t>0,00</w:t>
            </w:r>
          </w:p>
        </w:tc>
        <w:tc>
          <w:tcPr>
            <w:tcW w:w="1701" w:type="dxa"/>
          </w:tcPr>
          <w:p w14:paraId="201B945B" w14:textId="77777777" w:rsidR="00870054" w:rsidRDefault="00870054">
            <w:pPr>
              <w:pStyle w:val="ConsPlusNormal"/>
              <w:jc w:val="center"/>
            </w:pPr>
            <w:r>
              <w:t>0,00</w:t>
            </w:r>
          </w:p>
        </w:tc>
      </w:tr>
      <w:tr w:rsidR="00870054" w14:paraId="343B7AFC" w14:textId="77777777">
        <w:tc>
          <w:tcPr>
            <w:tcW w:w="2835" w:type="dxa"/>
          </w:tcPr>
          <w:p w14:paraId="5E080169" w14:textId="77777777" w:rsidR="00870054" w:rsidRDefault="00870054">
            <w:pPr>
              <w:pStyle w:val="ConsPlusNormal"/>
            </w:pPr>
            <w:r>
              <w:t>Предоставление субсидии религиозной организации "Махачкалинская Епархия Русской Православной Церкви "Московский Патриархат" на проведение работ по сохранению объектов культурного наследия</w:t>
            </w:r>
          </w:p>
        </w:tc>
        <w:tc>
          <w:tcPr>
            <w:tcW w:w="680" w:type="dxa"/>
          </w:tcPr>
          <w:p w14:paraId="742AF5E7" w14:textId="77777777" w:rsidR="00870054" w:rsidRDefault="00870054">
            <w:pPr>
              <w:pStyle w:val="ConsPlusNormal"/>
              <w:jc w:val="center"/>
            </w:pPr>
            <w:r>
              <w:t>08</w:t>
            </w:r>
          </w:p>
        </w:tc>
        <w:tc>
          <w:tcPr>
            <w:tcW w:w="737" w:type="dxa"/>
          </w:tcPr>
          <w:p w14:paraId="2F289A2D" w14:textId="77777777" w:rsidR="00870054" w:rsidRDefault="00870054">
            <w:pPr>
              <w:pStyle w:val="ConsPlusNormal"/>
              <w:jc w:val="center"/>
            </w:pPr>
            <w:r>
              <w:t>01</w:t>
            </w:r>
          </w:p>
        </w:tc>
        <w:tc>
          <w:tcPr>
            <w:tcW w:w="1701" w:type="dxa"/>
          </w:tcPr>
          <w:p w14:paraId="43AF828B" w14:textId="77777777" w:rsidR="00870054" w:rsidRDefault="00870054">
            <w:pPr>
              <w:pStyle w:val="ConsPlusNormal"/>
              <w:jc w:val="center"/>
            </w:pPr>
            <w:r>
              <w:t>99 9 00 60896</w:t>
            </w:r>
          </w:p>
        </w:tc>
        <w:tc>
          <w:tcPr>
            <w:tcW w:w="680" w:type="dxa"/>
          </w:tcPr>
          <w:p w14:paraId="3F2FF24D" w14:textId="77777777" w:rsidR="00870054" w:rsidRDefault="00870054">
            <w:pPr>
              <w:pStyle w:val="ConsPlusNormal"/>
            </w:pPr>
          </w:p>
        </w:tc>
        <w:tc>
          <w:tcPr>
            <w:tcW w:w="1701" w:type="dxa"/>
          </w:tcPr>
          <w:p w14:paraId="2D6F4BB7" w14:textId="77777777" w:rsidR="00870054" w:rsidRDefault="00870054">
            <w:pPr>
              <w:pStyle w:val="ConsPlusNormal"/>
              <w:jc w:val="center"/>
            </w:pPr>
            <w:r>
              <w:t>100000,00</w:t>
            </w:r>
          </w:p>
        </w:tc>
        <w:tc>
          <w:tcPr>
            <w:tcW w:w="1701" w:type="dxa"/>
          </w:tcPr>
          <w:p w14:paraId="21B879DC" w14:textId="77777777" w:rsidR="00870054" w:rsidRDefault="00870054">
            <w:pPr>
              <w:pStyle w:val="ConsPlusNormal"/>
              <w:jc w:val="center"/>
            </w:pPr>
            <w:r>
              <w:t>150000,00</w:t>
            </w:r>
          </w:p>
        </w:tc>
        <w:tc>
          <w:tcPr>
            <w:tcW w:w="1701" w:type="dxa"/>
          </w:tcPr>
          <w:p w14:paraId="3D27A040" w14:textId="77777777" w:rsidR="00870054" w:rsidRDefault="00870054">
            <w:pPr>
              <w:pStyle w:val="ConsPlusNormal"/>
              <w:jc w:val="center"/>
            </w:pPr>
            <w:r>
              <w:t>0,00</w:t>
            </w:r>
          </w:p>
        </w:tc>
      </w:tr>
      <w:tr w:rsidR="00870054" w14:paraId="1DFDC155" w14:textId="77777777">
        <w:tc>
          <w:tcPr>
            <w:tcW w:w="2835" w:type="dxa"/>
          </w:tcPr>
          <w:p w14:paraId="68E9F72D"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72BC6D2F" w14:textId="77777777" w:rsidR="00870054" w:rsidRDefault="00870054">
            <w:pPr>
              <w:pStyle w:val="ConsPlusNormal"/>
              <w:jc w:val="center"/>
            </w:pPr>
            <w:r>
              <w:t>08</w:t>
            </w:r>
          </w:p>
        </w:tc>
        <w:tc>
          <w:tcPr>
            <w:tcW w:w="737" w:type="dxa"/>
          </w:tcPr>
          <w:p w14:paraId="41B59D3C" w14:textId="77777777" w:rsidR="00870054" w:rsidRDefault="00870054">
            <w:pPr>
              <w:pStyle w:val="ConsPlusNormal"/>
              <w:jc w:val="center"/>
            </w:pPr>
            <w:r>
              <w:t>01</w:t>
            </w:r>
          </w:p>
        </w:tc>
        <w:tc>
          <w:tcPr>
            <w:tcW w:w="1701" w:type="dxa"/>
          </w:tcPr>
          <w:p w14:paraId="6F5DD5B2" w14:textId="77777777" w:rsidR="00870054" w:rsidRDefault="00870054">
            <w:pPr>
              <w:pStyle w:val="ConsPlusNormal"/>
              <w:jc w:val="center"/>
            </w:pPr>
            <w:r>
              <w:t>99 9 00 60896</w:t>
            </w:r>
          </w:p>
        </w:tc>
        <w:tc>
          <w:tcPr>
            <w:tcW w:w="680" w:type="dxa"/>
          </w:tcPr>
          <w:p w14:paraId="7DDBF1C4" w14:textId="77777777" w:rsidR="00870054" w:rsidRDefault="00870054">
            <w:pPr>
              <w:pStyle w:val="ConsPlusNormal"/>
              <w:jc w:val="center"/>
            </w:pPr>
            <w:r>
              <w:t>600</w:t>
            </w:r>
          </w:p>
        </w:tc>
        <w:tc>
          <w:tcPr>
            <w:tcW w:w="1701" w:type="dxa"/>
          </w:tcPr>
          <w:p w14:paraId="79D6DFD0" w14:textId="77777777" w:rsidR="00870054" w:rsidRDefault="00870054">
            <w:pPr>
              <w:pStyle w:val="ConsPlusNormal"/>
              <w:jc w:val="center"/>
            </w:pPr>
            <w:r>
              <w:t>100000,00</w:t>
            </w:r>
          </w:p>
        </w:tc>
        <w:tc>
          <w:tcPr>
            <w:tcW w:w="1701" w:type="dxa"/>
          </w:tcPr>
          <w:p w14:paraId="43553941" w14:textId="77777777" w:rsidR="00870054" w:rsidRDefault="00870054">
            <w:pPr>
              <w:pStyle w:val="ConsPlusNormal"/>
              <w:jc w:val="center"/>
            </w:pPr>
            <w:r>
              <w:t>150000,00</w:t>
            </w:r>
          </w:p>
        </w:tc>
        <w:tc>
          <w:tcPr>
            <w:tcW w:w="1701" w:type="dxa"/>
          </w:tcPr>
          <w:p w14:paraId="378254D8" w14:textId="77777777" w:rsidR="00870054" w:rsidRDefault="00870054">
            <w:pPr>
              <w:pStyle w:val="ConsPlusNormal"/>
              <w:jc w:val="center"/>
            </w:pPr>
            <w:r>
              <w:t>0,00</w:t>
            </w:r>
          </w:p>
        </w:tc>
      </w:tr>
      <w:tr w:rsidR="00870054" w14:paraId="30CC35C6" w14:textId="77777777">
        <w:tc>
          <w:tcPr>
            <w:tcW w:w="2835" w:type="dxa"/>
          </w:tcPr>
          <w:p w14:paraId="2AEE8BB5" w14:textId="77777777" w:rsidR="00870054" w:rsidRDefault="00870054">
            <w:pPr>
              <w:pStyle w:val="ConsPlusNormal"/>
            </w:pPr>
            <w:r>
              <w:t xml:space="preserve">Иной межбюджетный трансферт бюджету муниципального района "Дахадаевский район" на проведение мероприятий по сохранению объекта культурного наследия "Мост" середины XIX в., расположенного в сел. Кунки Дахадаевского </w:t>
            </w:r>
            <w:r>
              <w:lastRenderedPageBreak/>
              <w:t>района</w:t>
            </w:r>
          </w:p>
        </w:tc>
        <w:tc>
          <w:tcPr>
            <w:tcW w:w="680" w:type="dxa"/>
          </w:tcPr>
          <w:p w14:paraId="1C727094" w14:textId="77777777" w:rsidR="00870054" w:rsidRDefault="00870054">
            <w:pPr>
              <w:pStyle w:val="ConsPlusNormal"/>
              <w:jc w:val="center"/>
            </w:pPr>
            <w:r>
              <w:lastRenderedPageBreak/>
              <w:t>08</w:t>
            </w:r>
          </w:p>
        </w:tc>
        <w:tc>
          <w:tcPr>
            <w:tcW w:w="737" w:type="dxa"/>
          </w:tcPr>
          <w:p w14:paraId="6D559EBA" w14:textId="77777777" w:rsidR="00870054" w:rsidRDefault="00870054">
            <w:pPr>
              <w:pStyle w:val="ConsPlusNormal"/>
              <w:jc w:val="center"/>
            </w:pPr>
            <w:r>
              <w:t>01</w:t>
            </w:r>
          </w:p>
        </w:tc>
        <w:tc>
          <w:tcPr>
            <w:tcW w:w="1701" w:type="dxa"/>
          </w:tcPr>
          <w:p w14:paraId="08B731EC" w14:textId="77777777" w:rsidR="00870054" w:rsidRDefault="00870054">
            <w:pPr>
              <w:pStyle w:val="ConsPlusNormal"/>
              <w:jc w:val="center"/>
            </w:pPr>
            <w:r>
              <w:t>99 9 00 60897</w:t>
            </w:r>
          </w:p>
        </w:tc>
        <w:tc>
          <w:tcPr>
            <w:tcW w:w="680" w:type="dxa"/>
          </w:tcPr>
          <w:p w14:paraId="7702D105" w14:textId="77777777" w:rsidR="00870054" w:rsidRDefault="00870054">
            <w:pPr>
              <w:pStyle w:val="ConsPlusNormal"/>
            </w:pPr>
          </w:p>
        </w:tc>
        <w:tc>
          <w:tcPr>
            <w:tcW w:w="1701" w:type="dxa"/>
          </w:tcPr>
          <w:p w14:paraId="4219A60D" w14:textId="77777777" w:rsidR="00870054" w:rsidRDefault="00870054">
            <w:pPr>
              <w:pStyle w:val="ConsPlusNormal"/>
              <w:jc w:val="center"/>
            </w:pPr>
            <w:r>
              <w:t>14900,00</w:t>
            </w:r>
          </w:p>
        </w:tc>
        <w:tc>
          <w:tcPr>
            <w:tcW w:w="1701" w:type="dxa"/>
          </w:tcPr>
          <w:p w14:paraId="6D0416AA" w14:textId="77777777" w:rsidR="00870054" w:rsidRDefault="00870054">
            <w:pPr>
              <w:pStyle w:val="ConsPlusNormal"/>
              <w:jc w:val="center"/>
            </w:pPr>
            <w:r>
              <w:t>0,00</w:t>
            </w:r>
          </w:p>
        </w:tc>
        <w:tc>
          <w:tcPr>
            <w:tcW w:w="1701" w:type="dxa"/>
          </w:tcPr>
          <w:p w14:paraId="50E65EB5" w14:textId="77777777" w:rsidR="00870054" w:rsidRDefault="00870054">
            <w:pPr>
              <w:pStyle w:val="ConsPlusNormal"/>
              <w:jc w:val="center"/>
            </w:pPr>
            <w:r>
              <w:t>0,00</w:t>
            </w:r>
          </w:p>
        </w:tc>
      </w:tr>
      <w:tr w:rsidR="00870054" w14:paraId="10386E9F" w14:textId="77777777">
        <w:tc>
          <w:tcPr>
            <w:tcW w:w="2835" w:type="dxa"/>
          </w:tcPr>
          <w:p w14:paraId="2537B59D" w14:textId="77777777" w:rsidR="00870054" w:rsidRDefault="00870054">
            <w:pPr>
              <w:pStyle w:val="ConsPlusNormal"/>
            </w:pPr>
            <w:r>
              <w:t>Межбюджетные трансферты</w:t>
            </w:r>
          </w:p>
        </w:tc>
        <w:tc>
          <w:tcPr>
            <w:tcW w:w="680" w:type="dxa"/>
          </w:tcPr>
          <w:p w14:paraId="653F02DA" w14:textId="77777777" w:rsidR="00870054" w:rsidRDefault="00870054">
            <w:pPr>
              <w:pStyle w:val="ConsPlusNormal"/>
              <w:jc w:val="center"/>
            </w:pPr>
            <w:r>
              <w:t>08</w:t>
            </w:r>
          </w:p>
        </w:tc>
        <w:tc>
          <w:tcPr>
            <w:tcW w:w="737" w:type="dxa"/>
          </w:tcPr>
          <w:p w14:paraId="3D5D5597" w14:textId="77777777" w:rsidR="00870054" w:rsidRDefault="00870054">
            <w:pPr>
              <w:pStyle w:val="ConsPlusNormal"/>
              <w:jc w:val="center"/>
            </w:pPr>
            <w:r>
              <w:t>01</w:t>
            </w:r>
          </w:p>
        </w:tc>
        <w:tc>
          <w:tcPr>
            <w:tcW w:w="1701" w:type="dxa"/>
          </w:tcPr>
          <w:p w14:paraId="40A94704" w14:textId="77777777" w:rsidR="00870054" w:rsidRDefault="00870054">
            <w:pPr>
              <w:pStyle w:val="ConsPlusNormal"/>
              <w:jc w:val="center"/>
            </w:pPr>
            <w:r>
              <w:t>99 9 00 60897</w:t>
            </w:r>
          </w:p>
        </w:tc>
        <w:tc>
          <w:tcPr>
            <w:tcW w:w="680" w:type="dxa"/>
          </w:tcPr>
          <w:p w14:paraId="39163108" w14:textId="77777777" w:rsidR="00870054" w:rsidRDefault="00870054">
            <w:pPr>
              <w:pStyle w:val="ConsPlusNormal"/>
              <w:jc w:val="center"/>
            </w:pPr>
            <w:r>
              <w:t>500</w:t>
            </w:r>
          </w:p>
        </w:tc>
        <w:tc>
          <w:tcPr>
            <w:tcW w:w="1701" w:type="dxa"/>
          </w:tcPr>
          <w:p w14:paraId="2363CBD0" w14:textId="77777777" w:rsidR="00870054" w:rsidRDefault="00870054">
            <w:pPr>
              <w:pStyle w:val="ConsPlusNormal"/>
              <w:jc w:val="center"/>
            </w:pPr>
            <w:r>
              <w:t>14900,00</w:t>
            </w:r>
          </w:p>
        </w:tc>
        <w:tc>
          <w:tcPr>
            <w:tcW w:w="1701" w:type="dxa"/>
          </w:tcPr>
          <w:p w14:paraId="468E9E1D" w14:textId="77777777" w:rsidR="00870054" w:rsidRDefault="00870054">
            <w:pPr>
              <w:pStyle w:val="ConsPlusNormal"/>
              <w:jc w:val="center"/>
            </w:pPr>
            <w:r>
              <w:t>0,00</w:t>
            </w:r>
          </w:p>
        </w:tc>
        <w:tc>
          <w:tcPr>
            <w:tcW w:w="1701" w:type="dxa"/>
          </w:tcPr>
          <w:p w14:paraId="6854972C" w14:textId="77777777" w:rsidR="00870054" w:rsidRDefault="00870054">
            <w:pPr>
              <w:pStyle w:val="ConsPlusNormal"/>
              <w:jc w:val="center"/>
            </w:pPr>
            <w:r>
              <w:t>0,00</w:t>
            </w:r>
          </w:p>
        </w:tc>
      </w:tr>
      <w:tr w:rsidR="00870054" w14:paraId="1D0FAA65" w14:textId="77777777">
        <w:tc>
          <w:tcPr>
            <w:tcW w:w="2835" w:type="dxa"/>
          </w:tcPr>
          <w:p w14:paraId="5FF871FF" w14:textId="77777777" w:rsidR="00870054" w:rsidRDefault="00870054">
            <w:pPr>
              <w:pStyle w:val="ConsPlusNormal"/>
            </w:pPr>
            <w:r>
              <w:t>Другие вопросы в области культуры, кинематографии</w:t>
            </w:r>
          </w:p>
        </w:tc>
        <w:tc>
          <w:tcPr>
            <w:tcW w:w="680" w:type="dxa"/>
          </w:tcPr>
          <w:p w14:paraId="593A323B" w14:textId="77777777" w:rsidR="00870054" w:rsidRDefault="00870054">
            <w:pPr>
              <w:pStyle w:val="ConsPlusNormal"/>
              <w:jc w:val="center"/>
            </w:pPr>
            <w:r>
              <w:t>08</w:t>
            </w:r>
          </w:p>
        </w:tc>
        <w:tc>
          <w:tcPr>
            <w:tcW w:w="737" w:type="dxa"/>
          </w:tcPr>
          <w:p w14:paraId="28A5DF2C" w14:textId="77777777" w:rsidR="00870054" w:rsidRDefault="00870054">
            <w:pPr>
              <w:pStyle w:val="ConsPlusNormal"/>
              <w:jc w:val="center"/>
            </w:pPr>
            <w:r>
              <w:t>04</w:t>
            </w:r>
          </w:p>
        </w:tc>
        <w:tc>
          <w:tcPr>
            <w:tcW w:w="1701" w:type="dxa"/>
          </w:tcPr>
          <w:p w14:paraId="7E6F5760" w14:textId="77777777" w:rsidR="00870054" w:rsidRDefault="00870054">
            <w:pPr>
              <w:pStyle w:val="ConsPlusNormal"/>
            </w:pPr>
          </w:p>
        </w:tc>
        <w:tc>
          <w:tcPr>
            <w:tcW w:w="680" w:type="dxa"/>
          </w:tcPr>
          <w:p w14:paraId="1077E727" w14:textId="77777777" w:rsidR="00870054" w:rsidRDefault="00870054">
            <w:pPr>
              <w:pStyle w:val="ConsPlusNormal"/>
            </w:pPr>
          </w:p>
        </w:tc>
        <w:tc>
          <w:tcPr>
            <w:tcW w:w="1701" w:type="dxa"/>
          </w:tcPr>
          <w:p w14:paraId="62EB7E96" w14:textId="77777777" w:rsidR="00870054" w:rsidRDefault="00870054">
            <w:pPr>
              <w:pStyle w:val="ConsPlusNormal"/>
              <w:jc w:val="center"/>
            </w:pPr>
            <w:r>
              <w:t>241305,03</w:t>
            </w:r>
          </w:p>
        </w:tc>
        <w:tc>
          <w:tcPr>
            <w:tcW w:w="1701" w:type="dxa"/>
          </w:tcPr>
          <w:p w14:paraId="7F641BE7" w14:textId="77777777" w:rsidR="00870054" w:rsidRDefault="00870054">
            <w:pPr>
              <w:pStyle w:val="ConsPlusNormal"/>
              <w:jc w:val="center"/>
            </w:pPr>
            <w:r>
              <w:t>194890,27</w:t>
            </w:r>
          </w:p>
        </w:tc>
        <w:tc>
          <w:tcPr>
            <w:tcW w:w="1701" w:type="dxa"/>
          </w:tcPr>
          <w:p w14:paraId="3E8F5DD6" w14:textId="77777777" w:rsidR="00870054" w:rsidRDefault="00870054">
            <w:pPr>
              <w:pStyle w:val="ConsPlusNormal"/>
              <w:jc w:val="center"/>
            </w:pPr>
            <w:r>
              <w:t>195470,37</w:t>
            </w:r>
          </w:p>
        </w:tc>
      </w:tr>
      <w:tr w:rsidR="00870054" w14:paraId="02CB28E0" w14:textId="77777777">
        <w:tc>
          <w:tcPr>
            <w:tcW w:w="2835" w:type="dxa"/>
          </w:tcPr>
          <w:p w14:paraId="7D089B63" w14:textId="77777777" w:rsidR="00870054" w:rsidRDefault="00870054">
            <w:pPr>
              <w:pStyle w:val="ConsPlusNormal"/>
            </w:pPr>
            <w:r>
              <w:t xml:space="preserve">Государственная </w:t>
            </w:r>
            <w:hyperlink r:id="rId391">
              <w:r>
                <w:rPr>
                  <w:color w:val="0000FF"/>
                </w:rPr>
                <w:t>программа</w:t>
              </w:r>
            </w:hyperlink>
            <w:r>
              <w:t xml:space="preserve"> Республики Дагестан "Развитие культуры в Республике Дагестан"</w:t>
            </w:r>
          </w:p>
        </w:tc>
        <w:tc>
          <w:tcPr>
            <w:tcW w:w="680" w:type="dxa"/>
          </w:tcPr>
          <w:p w14:paraId="4E3E15BB" w14:textId="77777777" w:rsidR="00870054" w:rsidRDefault="00870054">
            <w:pPr>
              <w:pStyle w:val="ConsPlusNormal"/>
              <w:jc w:val="center"/>
            </w:pPr>
            <w:r>
              <w:t>08</w:t>
            </w:r>
          </w:p>
        </w:tc>
        <w:tc>
          <w:tcPr>
            <w:tcW w:w="737" w:type="dxa"/>
          </w:tcPr>
          <w:p w14:paraId="3ED48F02" w14:textId="77777777" w:rsidR="00870054" w:rsidRDefault="00870054">
            <w:pPr>
              <w:pStyle w:val="ConsPlusNormal"/>
              <w:jc w:val="center"/>
            </w:pPr>
            <w:r>
              <w:t>04</w:t>
            </w:r>
          </w:p>
        </w:tc>
        <w:tc>
          <w:tcPr>
            <w:tcW w:w="1701" w:type="dxa"/>
          </w:tcPr>
          <w:p w14:paraId="7B7F2507" w14:textId="77777777" w:rsidR="00870054" w:rsidRDefault="00870054">
            <w:pPr>
              <w:pStyle w:val="ConsPlusNormal"/>
              <w:jc w:val="center"/>
            </w:pPr>
            <w:r>
              <w:t>20</w:t>
            </w:r>
          </w:p>
        </w:tc>
        <w:tc>
          <w:tcPr>
            <w:tcW w:w="680" w:type="dxa"/>
          </w:tcPr>
          <w:p w14:paraId="57BC6D8F" w14:textId="77777777" w:rsidR="00870054" w:rsidRDefault="00870054">
            <w:pPr>
              <w:pStyle w:val="ConsPlusNormal"/>
            </w:pPr>
          </w:p>
        </w:tc>
        <w:tc>
          <w:tcPr>
            <w:tcW w:w="1701" w:type="dxa"/>
          </w:tcPr>
          <w:p w14:paraId="72C3F611" w14:textId="77777777" w:rsidR="00870054" w:rsidRDefault="00870054">
            <w:pPr>
              <w:pStyle w:val="ConsPlusNormal"/>
              <w:jc w:val="center"/>
            </w:pPr>
            <w:r>
              <w:t>77487,49</w:t>
            </w:r>
          </w:p>
        </w:tc>
        <w:tc>
          <w:tcPr>
            <w:tcW w:w="1701" w:type="dxa"/>
          </w:tcPr>
          <w:p w14:paraId="62C3D253" w14:textId="77777777" w:rsidR="00870054" w:rsidRDefault="00870054">
            <w:pPr>
              <w:pStyle w:val="ConsPlusNormal"/>
              <w:jc w:val="center"/>
            </w:pPr>
            <w:r>
              <w:t>69282,00</w:t>
            </w:r>
          </w:p>
        </w:tc>
        <w:tc>
          <w:tcPr>
            <w:tcW w:w="1701" w:type="dxa"/>
          </w:tcPr>
          <w:p w14:paraId="0D68A694" w14:textId="77777777" w:rsidR="00870054" w:rsidRDefault="00870054">
            <w:pPr>
              <w:pStyle w:val="ConsPlusNormal"/>
              <w:jc w:val="center"/>
            </w:pPr>
            <w:r>
              <w:t>69282,00</w:t>
            </w:r>
          </w:p>
        </w:tc>
      </w:tr>
      <w:tr w:rsidR="00870054" w14:paraId="2572C0F6" w14:textId="77777777">
        <w:tc>
          <w:tcPr>
            <w:tcW w:w="2835" w:type="dxa"/>
          </w:tcPr>
          <w:p w14:paraId="46EBDA30" w14:textId="77777777" w:rsidR="00870054" w:rsidRDefault="00870054">
            <w:pPr>
              <w:pStyle w:val="ConsPlusNormal"/>
            </w:pPr>
            <w:r>
              <w:t>Комплексы процессных мероприятий</w:t>
            </w:r>
          </w:p>
        </w:tc>
        <w:tc>
          <w:tcPr>
            <w:tcW w:w="680" w:type="dxa"/>
          </w:tcPr>
          <w:p w14:paraId="611E41D9" w14:textId="77777777" w:rsidR="00870054" w:rsidRDefault="00870054">
            <w:pPr>
              <w:pStyle w:val="ConsPlusNormal"/>
              <w:jc w:val="center"/>
            </w:pPr>
            <w:r>
              <w:t>08</w:t>
            </w:r>
          </w:p>
        </w:tc>
        <w:tc>
          <w:tcPr>
            <w:tcW w:w="737" w:type="dxa"/>
          </w:tcPr>
          <w:p w14:paraId="60D10D94" w14:textId="77777777" w:rsidR="00870054" w:rsidRDefault="00870054">
            <w:pPr>
              <w:pStyle w:val="ConsPlusNormal"/>
              <w:jc w:val="center"/>
            </w:pPr>
            <w:r>
              <w:t>04</w:t>
            </w:r>
          </w:p>
        </w:tc>
        <w:tc>
          <w:tcPr>
            <w:tcW w:w="1701" w:type="dxa"/>
          </w:tcPr>
          <w:p w14:paraId="4F02C83F" w14:textId="77777777" w:rsidR="00870054" w:rsidRDefault="00870054">
            <w:pPr>
              <w:pStyle w:val="ConsPlusNormal"/>
              <w:jc w:val="center"/>
            </w:pPr>
            <w:r>
              <w:t>20 4</w:t>
            </w:r>
          </w:p>
        </w:tc>
        <w:tc>
          <w:tcPr>
            <w:tcW w:w="680" w:type="dxa"/>
          </w:tcPr>
          <w:p w14:paraId="38C8FECA" w14:textId="77777777" w:rsidR="00870054" w:rsidRDefault="00870054">
            <w:pPr>
              <w:pStyle w:val="ConsPlusNormal"/>
            </w:pPr>
          </w:p>
        </w:tc>
        <w:tc>
          <w:tcPr>
            <w:tcW w:w="1701" w:type="dxa"/>
          </w:tcPr>
          <w:p w14:paraId="11E3666C" w14:textId="77777777" w:rsidR="00870054" w:rsidRDefault="00870054">
            <w:pPr>
              <w:pStyle w:val="ConsPlusNormal"/>
              <w:jc w:val="center"/>
            </w:pPr>
            <w:r>
              <w:t>77487,49</w:t>
            </w:r>
          </w:p>
        </w:tc>
        <w:tc>
          <w:tcPr>
            <w:tcW w:w="1701" w:type="dxa"/>
          </w:tcPr>
          <w:p w14:paraId="5BDD0B4F" w14:textId="77777777" w:rsidR="00870054" w:rsidRDefault="00870054">
            <w:pPr>
              <w:pStyle w:val="ConsPlusNormal"/>
              <w:jc w:val="center"/>
            </w:pPr>
            <w:r>
              <w:t>69282,00</w:t>
            </w:r>
          </w:p>
        </w:tc>
        <w:tc>
          <w:tcPr>
            <w:tcW w:w="1701" w:type="dxa"/>
          </w:tcPr>
          <w:p w14:paraId="4A07B9E1" w14:textId="77777777" w:rsidR="00870054" w:rsidRDefault="00870054">
            <w:pPr>
              <w:pStyle w:val="ConsPlusNormal"/>
              <w:jc w:val="center"/>
            </w:pPr>
            <w:r>
              <w:t>69282,00</w:t>
            </w:r>
          </w:p>
        </w:tc>
      </w:tr>
      <w:tr w:rsidR="00870054" w14:paraId="0A54937E" w14:textId="77777777">
        <w:tc>
          <w:tcPr>
            <w:tcW w:w="2835" w:type="dxa"/>
          </w:tcPr>
          <w:p w14:paraId="3E615723" w14:textId="77777777" w:rsidR="00870054" w:rsidRDefault="00870054">
            <w:pPr>
              <w:pStyle w:val="ConsPlusNormal"/>
            </w:pPr>
            <w:r>
              <w:t>Комплекс процессных мероприятий "Обеспечение деятельности государственного органа"</w:t>
            </w:r>
          </w:p>
        </w:tc>
        <w:tc>
          <w:tcPr>
            <w:tcW w:w="680" w:type="dxa"/>
          </w:tcPr>
          <w:p w14:paraId="3758B547" w14:textId="77777777" w:rsidR="00870054" w:rsidRDefault="00870054">
            <w:pPr>
              <w:pStyle w:val="ConsPlusNormal"/>
              <w:jc w:val="center"/>
            </w:pPr>
            <w:r>
              <w:t>08</w:t>
            </w:r>
          </w:p>
        </w:tc>
        <w:tc>
          <w:tcPr>
            <w:tcW w:w="737" w:type="dxa"/>
          </w:tcPr>
          <w:p w14:paraId="612F3D48" w14:textId="77777777" w:rsidR="00870054" w:rsidRDefault="00870054">
            <w:pPr>
              <w:pStyle w:val="ConsPlusNormal"/>
              <w:jc w:val="center"/>
            </w:pPr>
            <w:r>
              <w:t>04</w:t>
            </w:r>
          </w:p>
        </w:tc>
        <w:tc>
          <w:tcPr>
            <w:tcW w:w="1701" w:type="dxa"/>
          </w:tcPr>
          <w:p w14:paraId="6C4EE0D9" w14:textId="77777777" w:rsidR="00870054" w:rsidRDefault="00870054">
            <w:pPr>
              <w:pStyle w:val="ConsPlusNormal"/>
              <w:jc w:val="center"/>
            </w:pPr>
            <w:r>
              <w:t>20 4 07</w:t>
            </w:r>
          </w:p>
        </w:tc>
        <w:tc>
          <w:tcPr>
            <w:tcW w:w="680" w:type="dxa"/>
          </w:tcPr>
          <w:p w14:paraId="2914E20A" w14:textId="77777777" w:rsidR="00870054" w:rsidRDefault="00870054">
            <w:pPr>
              <w:pStyle w:val="ConsPlusNormal"/>
            </w:pPr>
          </w:p>
        </w:tc>
        <w:tc>
          <w:tcPr>
            <w:tcW w:w="1701" w:type="dxa"/>
          </w:tcPr>
          <w:p w14:paraId="21306131" w14:textId="77777777" w:rsidR="00870054" w:rsidRDefault="00870054">
            <w:pPr>
              <w:pStyle w:val="ConsPlusNormal"/>
              <w:jc w:val="center"/>
            </w:pPr>
            <w:r>
              <w:t>77487,49</w:t>
            </w:r>
          </w:p>
        </w:tc>
        <w:tc>
          <w:tcPr>
            <w:tcW w:w="1701" w:type="dxa"/>
          </w:tcPr>
          <w:p w14:paraId="580D5A2F" w14:textId="77777777" w:rsidR="00870054" w:rsidRDefault="00870054">
            <w:pPr>
              <w:pStyle w:val="ConsPlusNormal"/>
              <w:jc w:val="center"/>
            </w:pPr>
            <w:r>
              <w:t>69282,00</w:t>
            </w:r>
          </w:p>
        </w:tc>
        <w:tc>
          <w:tcPr>
            <w:tcW w:w="1701" w:type="dxa"/>
          </w:tcPr>
          <w:p w14:paraId="13499E8F" w14:textId="77777777" w:rsidR="00870054" w:rsidRDefault="00870054">
            <w:pPr>
              <w:pStyle w:val="ConsPlusNormal"/>
              <w:jc w:val="center"/>
            </w:pPr>
            <w:r>
              <w:t>69282,00</w:t>
            </w:r>
          </w:p>
        </w:tc>
      </w:tr>
      <w:tr w:rsidR="00870054" w14:paraId="1F7AA550" w14:textId="77777777">
        <w:tc>
          <w:tcPr>
            <w:tcW w:w="2835" w:type="dxa"/>
          </w:tcPr>
          <w:p w14:paraId="69AAFD72" w14:textId="77777777" w:rsidR="00870054" w:rsidRDefault="00870054">
            <w:pPr>
              <w:pStyle w:val="ConsPlusNormal"/>
            </w:pPr>
            <w:r>
              <w:t>Финансовое обеспечение выполнения функций государственных органов</w:t>
            </w:r>
          </w:p>
        </w:tc>
        <w:tc>
          <w:tcPr>
            <w:tcW w:w="680" w:type="dxa"/>
          </w:tcPr>
          <w:p w14:paraId="5FC9F2DA" w14:textId="77777777" w:rsidR="00870054" w:rsidRDefault="00870054">
            <w:pPr>
              <w:pStyle w:val="ConsPlusNormal"/>
              <w:jc w:val="center"/>
            </w:pPr>
            <w:r>
              <w:t>08</w:t>
            </w:r>
          </w:p>
        </w:tc>
        <w:tc>
          <w:tcPr>
            <w:tcW w:w="737" w:type="dxa"/>
          </w:tcPr>
          <w:p w14:paraId="6176795F" w14:textId="77777777" w:rsidR="00870054" w:rsidRDefault="00870054">
            <w:pPr>
              <w:pStyle w:val="ConsPlusNormal"/>
              <w:jc w:val="center"/>
            </w:pPr>
            <w:r>
              <w:t>04</w:t>
            </w:r>
          </w:p>
        </w:tc>
        <w:tc>
          <w:tcPr>
            <w:tcW w:w="1701" w:type="dxa"/>
          </w:tcPr>
          <w:p w14:paraId="191B2C19" w14:textId="77777777" w:rsidR="00870054" w:rsidRDefault="00870054">
            <w:pPr>
              <w:pStyle w:val="ConsPlusNormal"/>
              <w:jc w:val="center"/>
            </w:pPr>
            <w:r>
              <w:t>20 4 07 20000</w:t>
            </w:r>
          </w:p>
        </w:tc>
        <w:tc>
          <w:tcPr>
            <w:tcW w:w="680" w:type="dxa"/>
          </w:tcPr>
          <w:p w14:paraId="427774DA" w14:textId="77777777" w:rsidR="00870054" w:rsidRDefault="00870054">
            <w:pPr>
              <w:pStyle w:val="ConsPlusNormal"/>
            </w:pPr>
          </w:p>
        </w:tc>
        <w:tc>
          <w:tcPr>
            <w:tcW w:w="1701" w:type="dxa"/>
          </w:tcPr>
          <w:p w14:paraId="7BCAAAC1" w14:textId="77777777" w:rsidR="00870054" w:rsidRDefault="00870054">
            <w:pPr>
              <w:pStyle w:val="ConsPlusNormal"/>
              <w:jc w:val="center"/>
            </w:pPr>
            <w:r>
              <w:t>77487,49</w:t>
            </w:r>
          </w:p>
        </w:tc>
        <w:tc>
          <w:tcPr>
            <w:tcW w:w="1701" w:type="dxa"/>
          </w:tcPr>
          <w:p w14:paraId="2905ACF8" w14:textId="77777777" w:rsidR="00870054" w:rsidRDefault="00870054">
            <w:pPr>
              <w:pStyle w:val="ConsPlusNormal"/>
              <w:jc w:val="center"/>
            </w:pPr>
            <w:r>
              <w:t>69282,00</w:t>
            </w:r>
          </w:p>
        </w:tc>
        <w:tc>
          <w:tcPr>
            <w:tcW w:w="1701" w:type="dxa"/>
          </w:tcPr>
          <w:p w14:paraId="59C96D80" w14:textId="77777777" w:rsidR="00870054" w:rsidRDefault="00870054">
            <w:pPr>
              <w:pStyle w:val="ConsPlusNormal"/>
              <w:jc w:val="center"/>
            </w:pPr>
            <w:r>
              <w:t>69282,00</w:t>
            </w:r>
          </w:p>
        </w:tc>
      </w:tr>
      <w:tr w:rsidR="00870054" w14:paraId="6753137F" w14:textId="77777777">
        <w:tc>
          <w:tcPr>
            <w:tcW w:w="2835" w:type="dxa"/>
          </w:tcPr>
          <w:p w14:paraId="3F24B16C" w14:textId="77777777" w:rsidR="00870054" w:rsidRDefault="00870054">
            <w:pPr>
              <w:pStyle w:val="ConsPlusNormal"/>
            </w:pPr>
            <w:r>
              <w:t xml:space="preserve">Расходы на выплаты персоналу в целях обеспечения выполнения функций государственными </w:t>
            </w:r>
            <w:r>
              <w:lastRenderedPageBreak/>
              <w:t>(муниципальными) органами, казенными учреждениями, органами управления государственными внебюджетными фондами</w:t>
            </w:r>
          </w:p>
        </w:tc>
        <w:tc>
          <w:tcPr>
            <w:tcW w:w="680" w:type="dxa"/>
          </w:tcPr>
          <w:p w14:paraId="7DB76162" w14:textId="77777777" w:rsidR="00870054" w:rsidRDefault="00870054">
            <w:pPr>
              <w:pStyle w:val="ConsPlusNormal"/>
              <w:jc w:val="center"/>
            </w:pPr>
            <w:r>
              <w:lastRenderedPageBreak/>
              <w:t>08</w:t>
            </w:r>
          </w:p>
        </w:tc>
        <w:tc>
          <w:tcPr>
            <w:tcW w:w="737" w:type="dxa"/>
          </w:tcPr>
          <w:p w14:paraId="7F1FF50B" w14:textId="77777777" w:rsidR="00870054" w:rsidRDefault="00870054">
            <w:pPr>
              <w:pStyle w:val="ConsPlusNormal"/>
              <w:jc w:val="center"/>
            </w:pPr>
            <w:r>
              <w:t>04</w:t>
            </w:r>
          </w:p>
        </w:tc>
        <w:tc>
          <w:tcPr>
            <w:tcW w:w="1701" w:type="dxa"/>
          </w:tcPr>
          <w:p w14:paraId="08089E5C" w14:textId="77777777" w:rsidR="00870054" w:rsidRDefault="00870054">
            <w:pPr>
              <w:pStyle w:val="ConsPlusNormal"/>
              <w:jc w:val="center"/>
            </w:pPr>
            <w:r>
              <w:t>20 4 07 20000</w:t>
            </w:r>
          </w:p>
        </w:tc>
        <w:tc>
          <w:tcPr>
            <w:tcW w:w="680" w:type="dxa"/>
          </w:tcPr>
          <w:p w14:paraId="4DAFF089" w14:textId="77777777" w:rsidR="00870054" w:rsidRDefault="00870054">
            <w:pPr>
              <w:pStyle w:val="ConsPlusNormal"/>
              <w:jc w:val="center"/>
            </w:pPr>
            <w:r>
              <w:t>100</w:t>
            </w:r>
          </w:p>
        </w:tc>
        <w:tc>
          <w:tcPr>
            <w:tcW w:w="1701" w:type="dxa"/>
          </w:tcPr>
          <w:p w14:paraId="71AB8BB0" w14:textId="77777777" w:rsidR="00870054" w:rsidRDefault="00870054">
            <w:pPr>
              <w:pStyle w:val="ConsPlusNormal"/>
              <w:jc w:val="center"/>
            </w:pPr>
            <w:r>
              <w:t>68394,50</w:t>
            </w:r>
          </w:p>
        </w:tc>
        <w:tc>
          <w:tcPr>
            <w:tcW w:w="1701" w:type="dxa"/>
          </w:tcPr>
          <w:p w14:paraId="5D1AC98F" w14:textId="77777777" w:rsidR="00870054" w:rsidRDefault="00870054">
            <w:pPr>
              <w:pStyle w:val="ConsPlusNormal"/>
              <w:jc w:val="center"/>
            </w:pPr>
            <w:r>
              <w:t>62236,50</w:t>
            </w:r>
          </w:p>
        </w:tc>
        <w:tc>
          <w:tcPr>
            <w:tcW w:w="1701" w:type="dxa"/>
          </w:tcPr>
          <w:p w14:paraId="67B35F12" w14:textId="77777777" w:rsidR="00870054" w:rsidRDefault="00870054">
            <w:pPr>
              <w:pStyle w:val="ConsPlusNormal"/>
              <w:jc w:val="center"/>
            </w:pPr>
            <w:r>
              <w:t>62236,50</w:t>
            </w:r>
          </w:p>
        </w:tc>
      </w:tr>
      <w:tr w:rsidR="00870054" w14:paraId="71F53D0E" w14:textId="77777777">
        <w:tc>
          <w:tcPr>
            <w:tcW w:w="2835" w:type="dxa"/>
          </w:tcPr>
          <w:p w14:paraId="791FE6CB"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57E5FD05" w14:textId="77777777" w:rsidR="00870054" w:rsidRDefault="00870054">
            <w:pPr>
              <w:pStyle w:val="ConsPlusNormal"/>
              <w:jc w:val="center"/>
            </w:pPr>
            <w:r>
              <w:t>08</w:t>
            </w:r>
          </w:p>
        </w:tc>
        <w:tc>
          <w:tcPr>
            <w:tcW w:w="737" w:type="dxa"/>
          </w:tcPr>
          <w:p w14:paraId="2D288BA6" w14:textId="77777777" w:rsidR="00870054" w:rsidRDefault="00870054">
            <w:pPr>
              <w:pStyle w:val="ConsPlusNormal"/>
              <w:jc w:val="center"/>
            </w:pPr>
            <w:r>
              <w:t>04</w:t>
            </w:r>
          </w:p>
        </w:tc>
        <w:tc>
          <w:tcPr>
            <w:tcW w:w="1701" w:type="dxa"/>
          </w:tcPr>
          <w:p w14:paraId="07822930" w14:textId="77777777" w:rsidR="00870054" w:rsidRDefault="00870054">
            <w:pPr>
              <w:pStyle w:val="ConsPlusNormal"/>
              <w:jc w:val="center"/>
            </w:pPr>
            <w:r>
              <w:t>20 4 07 20000</w:t>
            </w:r>
          </w:p>
        </w:tc>
        <w:tc>
          <w:tcPr>
            <w:tcW w:w="680" w:type="dxa"/>
          </w:tcPr>
          <w:p w14:paraId="2772CDA9" w14:textId="77777777" w:rsidR="00870054" w:rsidRDefault="00870054">
            <w:pPr>
              <w:pStyle w:val="ConsPlusNormal"/>
              <w:jc w:val="center"/>
            </w:pPr>
            <w:r>
              <w:t>200</w:t>
            </w:r>
          </w:p>
        </w:tc>
        <w:tc>
          <w:tcPr>
            <w:tcW w:w="1701" w:type="dxa"/>
          </w:tcPr>
          <w:p w14:paraId="7A48A136" w14:textId="77777777" w:rsidR="00870054" w:rsidRDefault="00870054">
            <w:pPr>
              <w:pStyle w:val="ConsPlusNormal"/>
              <w:jc w:val="center"/>
            </w:pPr>
            <w:r>
              <w:t>8336,39</w:t>
            </w:r>
          </w:p>
        </w:tc>
        <w:tc>
          <w:tcPr>
            <w:tcW w:w="1701" w:type="dxa"/>
          </w:tcPr>
          <w:p w14:paraId="4F5D8622" w14:textId="77777777" w:rsidR="00870054" w:rsidRDefault="00870054">
            <w:pPr>
              <w:pStyle w:val="ConsPlusNormal"/>
              <w:jc w:val="center"/>
            </w:pPr>
            <w:r>
              <w:t>6526,30</w:t>
            </w:r>
          </w:p>
        </w:tc>
        <w:tc>
          <w:tcPr>
            <w:tcW w:w="1701" w:type="dxa"/>
          </w:tcPr>
          <w:p w14:paraId="51EFA762" w14:textId="77777777" w:rsidR="00870054" w:rsidRDefault="00870054">
            <w:pPr>
              <w:pStyle w:val="ConsPlusNormal"/>
              <w:jc w:val="center"/>
            </w:pPr>
            <w:r>
              <w:t>6526,30</w:t>
            </w:r>
          </w:p>
        </w:tc>
      </w:tr>
      <w:tr w:rsidR="00870054" w14:paraId="0F638F73" w14:textId="77777777">
        <w:tc>
          <w:tcPr>
            <w:tcW w:w="2835" w:type="dxa"/>
          </w:tcPr>
          <w:p w14:paraId="683435D9" w14:textId="77777777" w:rsidR="00870054" w:rsidRDefault="00870054">
            <w:pPr>
              <w:pStyle w:val="ConsPlusNormal"/>
            </w:pPr>
            <w:r>
              <w:t>Иные бюджетные ассигнования</w:t>
            </w:r>
          </w:p>
        </w:tc>
        <w:tc>
          <w:tcPr>
            <w:tcW w:w="680" w:type="dxa"/>
          </w:tcPr>
          <w:p w14:paraId="3602B819" w14:textId="77777777" w:rsidR="00870054" w:rsidRDefault="00870054">
            <w:pPr>
              <w:pStyle w:val="ConsPlusNormal"/>
              <w:jc w:val="center"/>
            </w:pPr>
            <w:r>
              <w:t>08</w:t>
            </w:r>
          </w:p>
        </w:tc>
        <w:tc>
          <w:tcPr>
            <w:tcW w:w="737" w:type="dxa"/>
          </w:tcPr>
          <w:p w14:paraId="215D7100" w14:textId="77777777" w:rsidR="00870054" w:rsidRDefault="00870054">
            <w:pPr>
              <w:pStyle w:val="ConsPlusNormal"/>
              <w:jc w:val="center"/>
            </w:pPr>
            <w:r>
              <w:t>04</w:t>
            </w:r>
          </w:p>
        </w:tc>
        <w:tc>
          <w:tcPr>
            <w:tcW w:w="1701" w:type="dxa"/>
          </w:tcPr>
          <w:p w14:paraId="18C4BF48" w14:textId="77777777" w:rsidR="00870054" w:rsidRDefault="00870054">
            <w:pPr>
              <w:pStyle w:val="ConsPlusNormal"/>
              <w:jc w:val="center"/>
            </w:pPr>
            <w:r>
              <w:t>20 4 07 20000</w:t>
            </w:r>
          </w:p>
        </w:tc>
        <w:tc>
          <w:tcPr>
            <w:tcW w:w="680" w:type="dxa"/>
          </w:tcPr>
          <w:p w14:paraId="4EEADC10" w14:textId="77777777" w:rsidR="00870054" w:rsidRDefault="00870054">
            <w:pPr>
              <w:pStyle w:val="ConsPlusNormal"/>
              <w:jc w:val="center"/>
            </w:pPr>
            <w:r>
              <w:t>800</w:t>
            </w:r>
          </w:p>
        </w:tc>
        <w:tc>
          <w:tcPr>
            <w:tcW w:w="1701" w:type="dxa"/>
          </w:tcPr>
          <w:p w14:paraId="2309206A" w14:textId="77777777" w:rsidR="00870054" w:rsidRDefault="00870054">
            <w:pPr>
              <w:pStyle w:val="ConsPlusNormal"/>
              <w:jc w:val="center"/>
            </w:pPr>
            <w:r>
              <w:t>756,60</w:t>
            </w:r>
          </w:p>
        </w:tc>
        <w:tc>
          <w:tcPr>
            <w:tcW w:w="1701" w:type="dxa"/>
          </w:tcPr>
          <w:p w14:paraId="302D4ABD" w14:textId="77777777" w:rsidR="00870054" w:rsidRDefault="00870054">
            <w:pPr>
              <w:pStyle w:val="ConsPlusNormal"/>
              <w:jc w:val="center"/>
            </w:pPr>
            <w:r>
              <w:t>519,20</w:t>
            </w:r>
          </w:p>
        </w:tc>
        <w:tc>
          <w:tcPr>
            <w:tcW w:w="1701" w:type="dxa"/>
          </w:tcPr>
          <w:p w14:paraId="54991265" w14:textId="77777777" w:rsidR="00870054" w:rsidRDefault="00870054">
            <w:pPr>
              <w:pStyle w:val="ConsPlusNormal"/>
              <w:jc w:val="center"/>
            </w:pPr>
            <w:r>
              <w:t>519,20</w:t>
            </w:r>
          </w:p>
        </w:tc>
      </w:tr>
      <w:tr w:rsidR="00870054" w14:paraId="6A9BD1A7" w14:textId="77777777">
        <w:tc>
          <w:tcPr>
            <w:tcW w:w="2835" w:type="dxa"/>
          </w:tcPr>
          <w:p w14:paraId="7982F1AF" w14:textId="77777777" w:rsidR="00870054" w:rsidRDefault="00870054">
            <w:pPr>
              <w:pStyle w:val="ConsPlusNormal"/>
            </w:pPr>
            <w:r>
              <w:t xml:space="preserve">Государственная </w:t>
            </w:r>
            <w:hyperlink r:id="rId392">
              <w:r>
                <w:rPr>
                  <w:color w:val="0000FF"/>
                </w:rPr>
                <w:t>программа</w:t>
              </w:r>
            </w:hyperlink>
            <w:r>
              <w:t xml:space="preserve"> Республики Дагестан "Государственная охрана, сохранение, использование, популяризация объектов культурного наследия Республики Дагестан"</w:t>
            </w:r>
          </w:p>
        </w:tc>
        <w:tc>
          <w:tcPr>
            <w:tcW w:w="680" w:type="dxa"/>
          </w:tcPr>
          <w:p w14:paraId="2F7ECEA5" w14:textId="77777777" w:rsidR="00870054" w:rsidRDefault="00870054">
            <w:pPr>
              <w:pStyle w:val="ConsPlusNormal"/>
              <w:jc w:val="center"/>
            </w:pPr>
            <w:r>
              <w:t>08</w:t>
            </w:r>
          </w:p>
        </w:tc>
        <w:tc>
          <w:tcPr>
            <w:tcW w:w="737" w:type="dxa"/>
          </w:tcPr>
          <w:p w14:paraId="2ECA6463" w14:textId="77777777" w:rsidR="00870054" w:rsidRDefault="00870054">
            <w:pPr>
              <w:pStyle w:val="ConsPlusNormal"/>
              <w:jc w:val="center"/>
            </w:pPr>
            <w:r>
              <w:t>04</w:t>
            </w:r>
          </w:p>
        </w:tc>
        <w:tc>
          <w:tcPr>
            <w:tcW w:w="1701" w:type="dxa"/>
          </w:tcPr>
          <w:p w14:paraId="2579F8A4" w14:textId="77777777" w:rsidR="00870054" w:rsidRDefault="00870054">
            <w:pPr>
              <w:pStyle w:val="ConsPlusNormal"/>
              <w:jc w:val="center"/>
            </w:pPr>
            <w:r>
              <w:t>45</w:t>
            </w:r>
          </w:p>
        </w:tc>
        <w:tc>
          <w:tcPr>
            <w:tcW w:w="680" w:type="dxa"/>
          </w:tcPr>
          <w:p w14:paraId="53447AC7" w14:textId="77777777" w:rsidR="00870054" w:rsidRDefault="00870054">
            <w:pPr>
              <w:pStyle w:val="ConsPlusNormal"/>
            </w:pPr>
          </w:p>
        </w:tc>
        <w:tc>
          <w:tcPr>
            <w:tcW w:w="1701" w:type="dxa"/>
          </w:tcPr>
          <w:p w14:paraId="0526FDE9" w14:textId="77777777" w:rsidR="00870054" w:rsidRDefault="00870054">
            <w:pPr>
              <w:pStyle w:val="ConsPlusNormal"/>
              <w:jc w:val="center"/>
            </w:pPr>
            <w:r>
              <w:t>44079,27</w:t>
            </w:r>
          </w:p>
        </w:tc>
        <w:tc>
          <w:tcPr>
            <w:tcW w:w="1701" w:type="dxa"/>
          </w:tcPr>
          <w:p w14:paraId="43E79069" w14:textId="77777777" w:rsidR="00870054" w:rsidRDefault="00870054">
            <w:pPr>
              <w:pStyle w:val="ConsPlusNormal"/>
              <w:jc w:val="center"/>
            </w:pPr>
            <w:r>
              <w:t>44948,87</w:t>
            </w:r>
          </w:p>
        </w:tc>
        <w:tc>
          <w:tcPr>
            <w:tcW w:w="1701" w:type="dxa"/>
          </w:tcPr>
          <w:p w14:paraId="259BF1E6" w14:textId="77777777" w:rsidR="00870054" w:rsidRDefault="00870054">
            <w:pPr>
              <w:pStyle w:val="ConsPlusNormal"/>
              <w:jc w:val="center"/>
            </w:pPr>
            <w:r>
              <w:t>45528,97</w:t>
            </w:r>
          </w:p>
        </w:tc>
      </w:tr>
      <w:tr w:rsidR="00870054" w14:paraId="4DC82B87" w14:textId="77777777">
        <w:tc>
          <w:tcPr>
            <w:tcW w:w="2835" w:type="dxa"/>
          </w:tcPr>
          <w:p w14:paraId="76C6F058" w14:textId="77777777" w:rsidR="00870054" w:rsidRDefault="00870054">
            <w:pPr>
              <w:pStyle w:val="ConsPlusNormal"/>
            </w:pPr>
            <w:r>
              <w:t>Комплексы процессных мероприятий</w:t>
            </w:r>
          </w:p>
        </w:tc>
        <w:tc>
          <w:tcPr>
            <w:tcW w:w="680" w:type="dxa"/>
          </w:tcPr>
          <w:p w14:paraId="48FF69C3" w14:textId="77777777" w:rsidR="00870054" w:rsidRDefault="00870054">
            <w:pPr>
              <w:pStyle w:val="ConsPlusNormal"/>
              <w:jc w:val="center"/>
            </w:pPr>
            <w:r>
              <w:t>08</w:t>
            </w:r>
          </w:p>
        </w:tc>
        <w:tc>
          <w:tcPr>
            <w:tcW w:w="737" w:type="dxa"/>
          </w:tcPr>
          <w:p w14:paraId="0989392E" w14:textId="77777777" w:rsidR="00870054" w:rsidRDefault="00870054">
            <w:pPr>
              <w:pStyle w:val="ConsPlusNormal"/>
              <w:jc w:val="center"/>
            </w:pPr>
            <w:r>
              <w:t>04</w:t>
            </w:r>
          </w:p>
        </w:tc>
        <w:tc>
          <w:tcPr>
            <w:tcW w:w="1701" w:type="dxa"/>
          </w:tcPr>
          <w:p w14:paraId="70635D4B" w14:textId="77777777" w:rsidR="00870054" w:rsidRDefault="00870054">
            <w:pPr>
              <w:pStyle w:val="ConsPlusNormal"/>
              <w:jc w:val="center"/>
            </w:pPr>
            <w:r>
              <w:t>45 4</w:t>
            </w:r>
          </w:p>
        </w:tc>
        <w:tc>
          <w:tcPr>
            <w:tcW w:w="680" w:type="dxa"/>
          </w:tcPr>
          <w:p w14:paraId="2EFF004E" w14:textId="77777777" w:rsidR="00870054" w:rsidRDefault="00870054">
            <w:pPr>
              <w:pStyle w:val="ConsPlusNormal"/>
            </w:pPr>
          </w:p>
        </w:tc>
        <w:tc>
          <w:tcPr>
            <w:tcW w:w="1701" w:type="dxa"/>
          </w:tcPr>
          <w:p w14:paraId="07BB8622" w14:textId="77777777" w:rsidR="00870054" w:rsidRDefault="00870054">
            <w:pPr>
              <w:pStyle w:val="ConsPlusNormal"/>
              <w:jc w:val="center"/>
            </w:pPr>
            <w:r>
              <w:t>44079,27</w:t>
            </w:r>
          </w:p>
        </w:tc>
        <w:tc>
          <w:tcPr>
            <w:tcW w:w="1701" w:type="dxa"/>
          </w:tcPr>
          <w:p w14:paraId="40157901" w14:textId="77777777" w:rsidR="00870054" w:rsidRDefault="00870054">
            <w:pPr>
              <w:pStyle w:val="ConsPlusNormal"/>
              <w:jc w:val="center"/>
            </w:pPr>
            <w:r>
              <w:t>44948,87</w:t>
            </w:r>
          </w:p>
        </w:tc>
        <w:tc>
          <w:tcPr>
            <w:tcW w:w="1701" w:type="dxa"/>
          </w:tcPr>
          <w:p w14:paraId="12CFED1D" w14:textId="77777777" w:rsidR="00870054" w:rsidRDefault="00870054">
            <w:pPr>
              <w:pStyle w:val="ConsPlusNormal"/>
              <w:jc w:val="center"/>
            </w:pPr>
            <w:r>
              <w:t>45528,97</w:t>
            </w:r>
          </w:p>
        </w:tc>
      </w:tr>
      <w:tr w:rsidR="00870054" w14:paraId="40275B3D" w14:textId="77777777">
        <w:tc>
          <w:tcPr>
            <w:tcW w:w="2835" w:type="dxa"/>
          </w:tcPr>
          <w:p w14:paraId="133ACA83" w14:textId="77777777" w:rsidR="00870054" w:rsidRDefault="00870054">
            <w:pPr>
              <w:pStyle w:val="ConsPlusNormal"/>
            </w:pPr>
            <w:r>
              <w:t xml:space="preserve">Комплекс процессных мероприятий "Обеспечение </w:t>
            </w:r>
            <w:r>
              <w:lastRenderedPageBreak/>
              <w:t>деятельности государственных органов и подведомственных учреждений"</w:t>
            </w:r>
          </w:p>
        </w:tc>
        <w:tc>
          <w:tcPr>
            <w:tcW w:w="680" w:type="dxa"/>
          </w:tcPr>
          <w:p w14:paraId="5177CFB7" w14:textId="77777777" w:rsidR="00870054" w:rsidRDefault="00870054">
            <w:pPr>
              <w:pStyle w:val="ConsPlusNormal"/>
              <w:jc w:val="center"/>
            </w:pPr>
            <w:r>
              <w:lastRenderedPageBreak/>
              <w:t>08</w:t>
            </w:r>
          </w:p>
        </w:tc>
        <w:tc>
          <w:tcPr>
            <w:tcW w:w="737" w:type="dxa"/>
          </w:tcPr>
          <w:p w14:paraId="7C688E4C" w14:textId="77777777" w:rsidR="00870054" w:rsidRDefault="00870054">
            <w:pPr>
              <w:pStyle w:val="ConsPlusNormal"/>
              <w:jc w:val="center"/>
            </w:pPr>
            <w:r>
              <w:t>04</w:t>
            </w:r>
          </w:p>
        </w:tc>
        <w:tc>
          <w:tcPr>
            <w:tcW w:w="1701" w:type="dxa"/>
          </w:tcPr>
          <w:p w14:paraId="5227EC40" w14:textId="77777777" w:rsidR="00870054" w:rsidRDefault="00870054">
            <w:pPr>
              <w:pStyle w:val="ConsPlusNormal"/>
              <w:jc w:val="center"/>
            </w:pPr>
            <w:r>
              <w:t>45 4 01</w:t>
            </w:r>
          </w:p>
        </w:tc>
        <w:tc>
          <w:tcPr>
            <w:tcW w:w="680" w:type="dxa"/>
          </w:tcPr>
          <w:p w14:paraId="609F29CA" w14:textId="77777777" w:rsidR="00870054" w:rsidRDefault="00870054">
            <w:pPr>
              <w:pStyle w:val="ConsPlusNormal"/>
            </w:pPr>
          </w:p>
        </w:tc>
        <w:tc>
          <w:tcPr>
            <w:tcW w:w="1701" w:type="dxa"/>
          </w:tcPr>
          <w:p w14:paraId="551322B7" w14:textId="77777777" w:rsidR="00870054" w:rsidRDefault="00870054">
            <w:pPr>
              <w:pStyle w:val="ConsPlusNormal"/>
              <w:jc w:val="center"/>
            </w:pPr>
            <w:r>
              <w:t>44079,27</w:t>
            </w:r>
          </w:p>
        </w:tc>
        <w:tc>
          <w:tcPr>
            <w:tcW w:w="1701" w:type="dxa"/>
          </w:tcPr>
          <w:p w14:paraId="5A27BBBE" w14:textId="77777777" w:rsidR="00870054" w:rsidRDefault="00870054">
            <w:pPr>
              <w:pStyle w:val="ConsPlusNormal"/>
              <w:jc w:val="center"/>
            </w:pPr>
            <w:r>
              <w:t>44948,87</w:t>
            </w:r>
          </w:p>
        </w:tc>
        <w:tc>
          <w:tcPr>
            <w:tcW w:w="1701" w:type="dxa"/>
          </w:tcPr>
          <w:p w14:paraId="415A4C21" w14:textId="77777777" w:rsidR="00870054" w:rsidRDefault="00870054">
            <w:pPr>
              <w:pStyle w:val="ConsPlusNormal"/>
              <w:jc w:val="center"/>
            </w:pPr>
            <w:r>
              <w:t>45528,97</w:t>
            </w:r>
          </w:p>
        </w:tc>
      </w:tr>
      <w:tr w:rsidR="00870054" w14:paraId="67DFB752" w14:textId="77777777">
        <w:tc>
          <w:tcPr>
            <w:tcW w:w="2835" w:type="dxa"/>
          </w:tcPr>
          <w:p w14:paraId="40E4176A" w14:textId="77777777" w:rsidR="00870054" w:rsidRDefault="00870054">
            <w:pPr>
              <w:pStyle w:val="ConsPlusNormal"/>
            </w:pPr>
            <w:r>
              <w:t>Финансовое обеспечение выполнения функций государственных органов</w:t>
            </w:r>
          </w:p>
        </w:tc>
        <w:tc>
          <w:tcPr>
            <w:tcW w:w="680" w:type="dxa"/>
          </w:tcPr>
          <w:p w14:paraId="096318B3" w14:textId="77777777" w:rsidR="00870054" w:rsidRDefault="00870054">
            <w:pPr>
              <w:pStyle w:val="ConsPlusNormal"/>
              <w:jc w:val="center"/>
            </w:pPr>
            <w:r>
              <w:t>08</w:t>
            </w:r>
          </w:p>
        </w:tc>
        <w:tc>
          <w:tcPr>
            <w:tcW w:w="737" w:type="dxa"/>
          </w:tcPr>
          <w:p w14:paraId="39B740AD" w14:textId="77777777" w:rsidR="00870054" w:rsidRDefault="00870054">
            <w:pPr>
              <w:pStyle w:val="ConsPlusNormal"/>
              <w:jc w:val="center"/>
            </w:pPr>
            <w:r>
              <w:t>04</w:t>
            </w:r>
          </w:p>
        </w:tc>
        <w:tc>
          <w:tcPr>
            <w:tcW w:w="1701" w:type="dxa"/>
          </w:tcPr>
          <w:p w14:paraId="463908C9" w14:textId="77777777" w:rsidR="00870054" w:rsidRDefault="00870054">
            <w:pPr>
              <w:pStyle w:val="ConsPlusNormal"/>
              <w:jc w:val="center"/>
            </w:pPr>
            <w:r>
              <w:t>45 4 01 20000</w:t>
            </w:r>
          </w:p>
        </w:tc>
        <w:tc>
          <w:tcPr>
            <w:tcW w:w="680" w:type="dxa"/>
          </w:tcPr>
          <w:p w14:paraId="1512DBFE" w14:textId="77777777" w:rsidR="00870054" w:rsidRDefault="00870054">
            <w:pPr>
              <w:pStyle w:val="ConsPlusNormal"/>
            </w:pPr>
          </w:p>
        </w:tc>
        <w:tc>
          <w:tcPr>
            <w:tcW w:w="1701" w:type="dxa"/>
          </w:tcPr>
          <w:p w14:paraId="0F8E5201" w14:textId="77777777" w:rsidR="00870054" w:rsidRDefault="00870054">
            <w:pPr>
              <w:pStyle w:val="ConsPlusNormal"/>
              <w:jc w:val="center"/>
            </w:pPr>
            <w:r>
              <w:t>16547,30</w:t>
            </w:r>
          </w:p>
        </w:tc>
        <w:tc>
          <w:tcPr>
            <w:tcW w:w="1701" w:type="dxa"/>
          </w:tcPr>
          <w:p w14:paraId="61ECA2B7" w14:textId="77777777" w:rsidR="00870054" w:rsidRDefault="00870054">
            <w:pPr>
              <w:pStyle w:val="ConsPlusNormal"/>
              <w:jc w:val="center"/>
            </w:pPr>
            <w:r>
              <w:t>16871,20</w:t>
            </w:r>
          </w:p>
        </w:tc>
        <w:tc>
          <w:tcPr>
            <w:tcW w:w="1701" w:type="dxa"/>
          </w:tcPr>
          <w:p w14:paraId="4E2B22B7" w14:textId="77777777" w:rsidR="00870054" w:rsidRDefault="00870054">
            <w:pPr>
              <w:pStyle w:val="ConsPlusNormal"/>
              <w:jc w:val="center"/>
            </w:pPr>
            <w:r>
              <w:t>16871,20</w:t>
            </w:r>
          </w:p>
        </w:tc>
      </w:tr>
      <w:tr w:rsidR="00870054" w14:paraId="4E06F3D2" w14:textId="77777777">
        <w:tc>
          <w:tcPr>
            <w:tcW w:w="2835" w:type="dxa"/>
          </w:tcPr>
          <w:p w14:paraId="0C88B3C3"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7364F3B0" w14:textId="77777777" w:rsidR="00870054" w:rsidRDefault="00870054">
            <w:pPr>
              <w:pStyle w:val="ConsPlusNormal"/>
              <w:jc w:val="center"/>
            </w:pPr>
            <w:r>
              <w:t>08</w:t>
            </w:r>
          </w:p>
        </w:tc>
        <w:tc>
          <w:tcPr>
            <w:tcW w:w="737" w:type="dxa"/>
          </w:tcPr>
          <w:p w14:paraId="02E59B74" w14:textId="77777777" w:rsidR="00870054" w:rsidRDefault="00870054">
            <w:pPr>
              <w:pStyle w:val="ConsPlusNormal"/>
              <w:jc w:val="center"/>
            </w:pPr>
            <w:r>
              <w:t>04</w:t>
            </w:r>
          </w:p>
        </w:tc>
        <w:tc>
          <w:tcPr>
            <w:tcW w:w="1701" w:type="dxa"/>
          </w:tcPr>
          <w:p w14:paraId="3D897600" w14:textId="77777777" w:rsidR="00870054" w:rsidRDefault="00870054">
            <w:pPr>
              <w:pStyle w:val="ConsPlusNormal"/>
              <w:jc w:val="center"/>
            </w:pPr>
            <w:r>
              <w:t>45 4 01 20000</w:t>
            </w:r>
          </w:p>
        </w:tc>
        <w:tc>
          <w:tcPr>
            <w:tcW w:w="680" w:type="dxa"/>
          </w:tcPr>
          <w:p w14:paraId="5D80B511" w14:textId="77777777" w:rsidR="00870054" w:rsidRDefault="00870054">
            <w:pPr>
              <w:pStyle w:val="ConsPlusNormal"/>
              <w:jc w:val="center"/>
            </w:pPr>
            <w:r>
              <w:t>100</w:t>
            </w:r>
          </w:p>
        </w:tc>
        <w:tc>
          <w:tcPr>
            <w:tcW w:w="1701" w:type="dxa"/>
          </w:tcPr>
          <w:p w14:paraId="2DAF4091" w14:textId="77777777" w:rsidR="00870054" w:rsidRDefault="00870054">
            <w:pPr>
              <w:pStyle w:val="ConsPlusNormal"/>
              <w:jc w:val="center"/>
            </w:pPr>
            <w:r>
              <w:t>14418,40</w:t>
            </w:r>
          </w:p>
        </w:tc>
        <w:tc>
          <w:tcPr>
            <w:tcW w:w="1701" w:type="dxa"/>
          </w:tcPr>
          <w:p w14:paraId="374CCA07" w14:textId="77777777" w:rsidR="00870054" w:rsidRDefault="00870054">
            <w:pPr>
              <w:pStyle w:val="ConsPlusNormal"/>
              <w:jc w:val="center"/>
            </w:pPr>
            <w:r>
              <w:t>15461,30</w:t>
            </w:r>
          </w:p>
        </w:tc>
        <w:tc>
          <w:tcPr>
            <w:tcW w:w="1701" w:type="dxa"/>
          </w:tcPr>
          <w:p w14:paraId="17EF2FBC" w14:textId="77777777" w:rsidR="00870054" w:rsidRDefault="00870054">
            <w:pPr>
              <w:pStyle w:val="ConsPlusNormal"/>
              <w:jc w:val="center"/>
            </w:pPr>
            <w:r>
              <w:t>15461,30</w:t>
            </w:r>
          </w:p>
        </w:tc>
      </w:tr>
      <w:tr w:rsidR="00870054" w14:paraId="71C45E2A" w14:textId="77777777">
        <w:tc>
          <w:tcPr>
            <w:tcW w:w="2835" w:type="dxa"/>
          </w:tcPr>
          <w:p w14:paraId="7BC4A5CA"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421922CE" w14:textId="77777777" w:rsidR="00870054" w:rsidRDefault="00870054">
            <w:pPr>
              <w:pStyle w:val="ConsPlusNormal"/>
              <w:jc w:val="center"/>
            </w:pPr>
            <w:r>
              <w:t>08</w:t>
            </w:r>
          </w:p>
        </w:tc>
        <w:tc>
          <w:tcPr>
            <w:tcW w:w="737" w:type="dxa"/>
          </w:tcPr>
          <w:p w14:paraId="59590C61" w14:textId="77777777" w:rsidR="00870054" w:rsidRDefault="00870054">
            <w:pPr>
              <w:pStyle w:val="ConsPlusNormal"/>
              <w:jc w:val="center"/>
            </w:pPr>
            <w:r>
              <w:t>04</w:t>
            </w:r>
          </w:p>
        </w:tc>
        <w:tc>
          <w:tcPr>
            <w:tcW w:w="1701" w:type="dxa"/>
          </w:tcPr>
          <w:p w14:paraId="483CD362" w14:textId="77777777" w:rsidR="00870054" w:rsidRDefault="00870054">
            <w:pPr>
              <w:pStyle w:val="ConsPlusNormal"/>
              <w:jc w:val="center"/>
            </w:pPr>
            <w:r>
              <w:t>45 4 01 20000</w:t>
            </w:r>
          </w:p>
        </w:tc>
        <w:tc>
          <w:tcPr>
            <w:tcW w:w="680" w:type="dxa"/>
          </w:tcPr>
          <w:p w14:paraId="608630E3" w14:textId="77777777" w:rsidR="00870054" w:rsidRDefault="00870054">
            <w:pPr>
              <w:pStyle w:val="ConsPlusNormal"/>
              <w:jc w:val="center"/>
            </w:pPr>
            <w:r>
              <w:t>200</w:t>
            </w:r>
          </w:p>
        </w:tc>
        <w:tc>
          <w:tcPr>
            <w:tcW w:w="1701" w:type="dxa"/>
          </w:tcPr>
          <w:p w14:paraId="170E6FF3" w14:textId="77777777" w:rsidR="00870054" w:rsidRDefault="00870054">
            <w:pPr>
              <w:pStyle w:val="ConsPlusNormal"/>
              <w:jc w:val="center"/>
            </w:pPr>
            <w:r>
              <w:t>2120,60</w:t>
            </w:r>
          </w:p>
        </w:tc>
        <w:tc>
          <w:tcPr>
            <w:tcW w:w="1701" w:type="dxa"/>
          </w:tcPr>
          <w:p w14:paraId="1FE97DF1" w14:textId="77777777" w:rsidR="00870054" w:rsidRDefault="00870054">
            <w:pPr>
              <w:pStyle w:val="ConsPlusNormal"/>
              <w:jc w:val="center"/>
            </w:pPr>
            <w:r>
              <w:t>1401,60</w:t>
            </w:r>
          </w:p>
        </w:tc>
        <w:tc>
          <w:tcPr>
            <w:tcW w:w="1701" w:type="dxa"/>
          </w:tcPr>
          <w:p w14:paraId="5B915706" w14:textId="77777777" w:rsidR="00870054" w:rsidRDefault="00870054">
            <w:pPr>
              <w:pStyle w:val="ConsPlusNormal"/>
              <w:jc w:val="center"/>
            </w:pPr>
            <w:r>
              <w:t>1401,60</w:t>
            </w:r>
          </w:p>
        </w:tc>
      </w:tr>
      <w:tr w:rsidR="00870054" w14:paraId="7D104A15" w14:textId="77777777">
        <w:tc>
          <w:tcPr>
            <w:tcW w:w="2835" w:type="dxa"/>
          </w:tcPr>
          <w:p w14:paraId="155D5B0F" w14:textId="77777777" w:rsidR="00870054" w:rsidRDefault="00870054">
            <w:pPr>
              <w:pStyle w:val="ConsPlusNormal"/>
            </w:pPr>
            <w:r>
              <w:t>Иные бюджетные ассигнования</w:t>
            </w:r>
          </w:p>
        </w:tc>
        <w:tc>
          <w:tcPr>
            <w:tcW w:w="680" w:type="dxa"/>
          </w:tcPr>
          <w:p w14:paraId="397B1435" w14:textId="77777777" w:rsidR="00870054" w:rsidRDefault="00870054">
            <w:pPr>
              <w:pStyle w:val="ConsPlusNormal"/>
              <w:jc w:val="center"/>
            </w:pPr>
            <w:r>
              <w:t>08</w:t>
            </w:r>
          </w:p>
        </w:tc>
        <w:tc>
          <w:tcPr>
            <w:tcW w:w="737" w:type="dxa"/>
          </w:tcPr>
          <w:p w14:paraId="41C31337" w14:textId="77777777" w:rsidR="00870054" w:rsidRDefault="00870054">
            <w:pPr>
              <w:pStyle w:val="ConsPlusNormal"/>
              <w:jc w:val="center"/>
            </w:pPr>
            <w:r>
              <w:t>04</w:t>
            </w:r>
          </w:p>
        </w:tc>
        <w:tc>
          <w:tcPr>
            <w:tcW w:w="1701" w:type="dxa"/>
          </w:tcPr>
          <w:p w14:paraId="73C4F646" w14:textId="77777777" w:rsidR="00870054" w:rsidRDefault="00870054">
            <w:pPr>
              <w:pStyle w:val="ConsPlusNormal"/>
              <w:jc w:val="center"/>
            </w:pPr>
            <w:r>
              <w:t>45 4 01 20000</w:t>
            </w:r>
          </w:p>
        </w:tc>
        <w:tc>
          <w:tcPr>
            <w:tcW w:w="680" w:type="dxa"/>
          </w:tcPr>
          <w:p w14:paraId="6628DEB4" w14:textId="77777777" w:rsidR="00870054" w:rsidRDefault="00870054">
            <w:pPr>
              <w:pStyle w:val="ConsPlusNormal"/>
              <w:jc w:val="center"/>
            </w:pPr>
            <w:r>
              <w:t>800</w:t>
            </w:r>
          </w:p>
        </w:tc>
        <w:tc>
          <w:tcPr>
            <w:tcW w:w="1701" w:type="dxa"/>
          </w:tcPr>
          <w:p w14:paraId="48F48239" w14:textId="77777777" w:rsidR="00870054" w:rsidRDefault="00870054">
            <w:pPr>
              <w:pStyle w:val="ConsPlusNormal"/>
              <w:jc w:val="center"/>
            </w:pPr>
            <w:r>
              <w:t>8,30</w:t>
            </w:r>
          </w:p>
        </w:tc>
        <w:tc>
          <w:tcPr>
            <w:tcW w:w="1701" w:type="dxa"/>
          </w:tcPr>
          <w:p w14:paraId="67348E96" w14:textId="77777777" w:rsidR="00870054" w:rsidRDefault="00870054">
            <w:pPr>
              <w:pStyle w:val="ConsPlusNormal"/>
              <w:jc w:val="center"/>
            </w:pPr>
            <w:r>
              <w:t>8,30</w:t>
            </w:r>
          </w:p>
        </w:tc>
        <w:tc>
          <w:tcPr>
            <w:tcW w:w="1701" w:type="dxa"/>
          </w:tcPr>
          <w:p w14:paraId="664EEE13" w14:textId="77777777" w:rsidR="00870054" w:rsidRDefault="00870054">
            <w:pPr>
              <w:pStyle w:val="ConsPlusNormal"/>
              <w:jc w:val="center"/>
            </w:pPr>
            <w:r>
              <w:t>8,30</w:t>
            </w:r>
          </w:p>
        </w:tc>
      </w:tr>
      <w:tr w:rsidR="00870054" w14:paraId="1260364A" w14:textId="77777777">
        <w:tc>
          <w:tcPr>
            <w:tcW w:w="2835" w:type="dxa"/>
          </w:tcPr>
          <w:p w14:paraId="74F6F924" w14:textId="77777777" w:rsidR="00870054" w:rsidRDefault="00870054">
            <w:pPr>
              <w:pStyle w:val="ConsPlusNormal"/>
            </w:pPr>
            <w:r>
              <w:t xml:space="preserve">Осуществление переданных полномочий </w:t>
            </w:r>
            <w:r>
              <w:lastRenderedPageBreak/>
              <w:t>Российской Федерации в отношении объектов культурного наследия (республиканский бюджет)</w:t>
            </w:r>
          </w:p>
        </w:tc>
        <w:tc>
          <w:tcPr>
            <w:tcW w:w="680" w:type="dxa"/>
          </w:tcPr>
          <w:p w14:paraId="41C0E179" w14:textId="77777777" w:rsidR="00870054" w:rsidRDefault="00870054">
            <w:pPr>
              <w:pStyle w:val="ConsPlusNormal"/>
              <w:jc w:val="center"/>
            </w:pPr>
            <w:r>
              <w:lastRenderedPageBreak/>
              <w:t>08</w:t>
            </w:r>
          </w:p>
        </w:tc>
        <w:tc>
          <w:tcPr>
            <w:tcW w:w="737" w:type="dxa"/>
          </w:tcPr>
          <w:p w14:paraId="1F96C17D" w14:textId="77777777" w:rsidR="00870054" w:rsidRDefault="00870054">
            <w:pPr>
              <w:pStyle w:val="ConsPlusNormal"/>
              <w:jc w:val="center"/>
            </w:pPr>
            <w:r>
              <w:t>04</w:t>
            </w:r>
          </w:p>
        </w:tc>
        <w:tc>
          <w:tcPr>
            <w:tcW w:w="1701" w:type="dxa"/>
          </w:tcPr>
          <w:p w14:paraId="7589ACC7" w14:textId="77777777" w:rsidR="00870054" w:rsidRDefault="00870054">
            <w:pPr>
              <w:pStyle w:val="ConsPlusNormal"/>
              <w:jc w:val="center"/>
            </w:pPr>
            <w:r>
              <w:t>45 4 01 29500</w:t>
            </w:r>
          </w:p>
        </w:tc>
        <w:tc>
          <w:tcPr>
            <w:tcW w:w="680" w:type="dxa"/>
          </w:tcPr>
          <w:p w14:paraId="3DB63C5D" w14:textId="77777777" w:rsidR="00870054" w:rsidRDefault="00870054">
            <w:pPr>
              <w:pStyle w:val="ConsPlusNormal"/>
            </w:pPr>
          </w:p>
        </w:tc>
        <w:tc>
          <w:tcPr>
            <w:tcW w:w="1701" w:type="dxa"/>
          </w:tcPr>
          <w:p w14:paraId="13368F2F" w14:textId="77777777" w:rsidR="00870054" w:rsidRDefault="00870054">
            <w:pPr>
              <w:pStyle w:val="ConsPlusNormal"/>
              <w:jc w:val="center"/>
            </w:pPr>
            <w:r>
              <w:t>12223,17</w:t>
            </w:r>
          </w:p>
        </w:tc>
        <w:tc>
          <w:tcPr>
            <w:tcW w:w="1701" w:type="dxa"/>
          </w:tcPr>
          <w:p w14:paraId="2F1FB7EC" w14:textId="77777777" w:rsidR="00870054" w:rsidRDefault="00870054">
            <w:pPr>
              <w:pStyle w:val="ConsPlusNormal"/>
              <w:jc w:val="center"/>
            </w:pPr>
            <w:r>
              <w:t>12223,17</w:t>
            </w:r>
          </w:p>
        </w:tc>
        <w:tc>
          <w:tcPr>
            <w:tcW w:w="1701" w:type="dxa"/>
          </w:tcPr>
          <w:p w14:paraId="6EDF94E6" w14:textId="77777777" w:rsidR="00870054" w:rsidRDefault="00870054">
            <w:pPr>
              <w:pStyle w:val="ConsPlusNormal"/>
              <w:jc w:val="center"/>
            </w:pPr>
            <w:r>
              <w:t>12223,17</w:t>
            </w:r>
          </w:p>
        </w:tc>
      </w:tr>
      <w:tr w:rsidR="00870054" w14:paraId="56792F4B" w14:textId="77777777">
        <w:tc>
          <w:tcPr>
            <w:tcW w:w="2835" w:type="dxa"/>
          </w:tcPr>
          <w:p w14:paraId="100F7CBE"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3D313FEB" w14:textId="77777777" w:rsidR="00870054" w:rsidRDefault="00870054">
            <w:pPr>
              <w:pStyle w:val="ConsPlusNormal"/>
              <w:jc w:val="center"/>
            </w:pPr>
            <w:r>
              <w:t>08</w:t>
            </w:r>
          </w:p>
        </w:tc>
        <w:tc>
          <w:tcPr>
            <w:tcW w:w="737" w:type="dxa"/>
          </w:tcPr>
          <w:p w14:paraId="256DEB5F" w14:textId="77777777" w:rsidR="00870054" w:rsidRDefault="00870054">
            <w:pPr>
              <w:pStyle w:val="ConsPlusNormal"/>
              <w:jc w:val="center"/>
            </w:pPr>
            <w:r>
              <w:t>04</w:t>
            </w:r>
          </w:p>
        </w:tc>
        <w:tc>
          <w:tcPr>
            <w:tcW w:w="1701" w:type="dxa"/>
          </w:tcPr>
          <w:p w14:paraId="04EB5C8E" w14:textId="77777777" w:rsidR="00870054" w:rsidRDefault="00870054">
            <w:pPr>
              <w:pStyle w:val="ConsPlusNormal"/>
              <w:jc w:val="center"/>
            </w:pPr>
            <w:r>
              <w:t>45 4 01 29500</w:t>
            </w:r>
          </w:p>
        </w:tc>
        <w:tc>
          <w:tcPr>
            <w:tcW w:w="680" w:type="dxa"/>
          </w:tcPr>
          <w:p w14:paraId="544A5A2C" w14:textId="77777777" w:rsidR="00870054" w:rsidRDefault="00870054">
            <w:pPr>
              <w:pStyle w:val="ConsPlusNormal"/>
              <w:jc w:val="center"/>
            </w:pPr>
            <w:r>
              <w:t>100</w:t>
            </w:r>
          </w:p>
        </w:tc>
        <w:tc>
          <w:tcPr>
            <w:tcW w:w="1701" w:type="dxa"/>
          </w:tcPr>
          <w:p w14:paraId="437238BA" w14:textId="77777777" w:rsidR="00870054" w:rsidRDefault="00870054">
            <w:pPr>
              <w:pStyle w:val="ConsPlusNormal"/>
              <w:jc w:val="center"/>
            </w:pPr>
            <w:r>
              <w:t>12223,17</w:t>
            </w:r>
          </w:p>
        </w:tc>
        <w:tc>
          <w:tcPr>
            <w:tcW w:w="1701" w:type="dxa"/>
          </w:tcPr>
          <w:p w14:paraId="0FF7233F" w14:textId="77777777" w:rsidR="00870054" w:rsidRDefault="00870054">
            <w:pPr>
              <w:pStyle w:val="ConsPlusNormal"/>
              <w:jc w:val="center"/>
            </w:pPr>
            <w:r>
              <w:t>12223,17</w:t>
            </w:r>
          </w:p>
        </w:tc>
        <w:tc>
          <w:tcPr>
            <w:tcW w:w="1701" w:type="dxa"/>
          </w:tcPr>
          <w:p w14:paraId="170FDC0A" w14:textId="77777777" w:rsidR="00870054" w:rsidRDefault="00870054">
            <w:pPr>
              <w:pStyle w:val="ConsPlusNormal"/>
              <w:jc w:val="center"/>
            </w:pPr>
            <w:r>
              <w:t>12223,17</w:t>
            </w:r>
          </w:p>
        </w:tc>
      </w:tr>
      <w:tr w:rsidR="00870054" w14:paraId="156C2B39" w14:textId="77777777">
        <w:tc>
          <w:tcPr>
            <w:tcW w:w="2835" w:type="dxa"/>
          </w:tcPr>
          <w:p w14:paraId="02182AEA" w14:textId="77777777" w:rsidR="00870054" w:rsidRDefault="00870054">
            <w:pPr>
              <w:pStyle w:val="ConsPlusNormal"/>
            </w:pPr>
            <w:r>
              <w:t>Осуществление переданных полномочий Российской Федерации в отношении объектов культурного наследия</w:t>
            </w:r>
          </w:p>
        </w:tc>
        <w:tc>
          <w:tcPr>
            <w:tcW w:w="680" w:type="dxa"/>
          </w:tcPr>
          <w:p w14:paraId="7432FE3D" w14:textId="77777777" w:rsidR="00870054" w:rsidRDefault="00870054">
            <w:pPr>
              <w:pStyle w:val="ConsPlusNormal"/>
              <w:jc w:val="center"/>
            </w:pPr>
            <w:r>
              <w:t>08</w:t>
            </w:r>
          </w:p>
        </w:tc>
        <w:tc>
          <w:tcPr>
            <w:tcW w:w="737" w:type="dxa"/>
          </w:tcPr>
          <w:p w14:paraId="635062F2" w14:textId="77777777" w:rsidR="00870054" w:rsidRDefault="00870054">
            <w:pPr>
              <w:pStyle w:val="ConsPlusNormal"/>
              <w:jc w:val="center"/>
            </w:pPr>
            <w:r>
              <w:t>04</w:t>
            </w:r>
          </w:p>
        </w:tc>
        <w:tc>
          <w:tcPr>
            <w:tcW w:w="1701" w:type="dxa"/>
          </w:tcPr>
          <w:p w14:paraId="1DF0C757" w14:textId="77777777" w:rsidR="00870054" w:rsidRDefault="00870054">
            <w:pPr>
              <w:pStyle w:val="ConsPlusNormal"/>
              <w:jc w:val="center"/>
            </w:pPr>
            <w:r>
              <w:t>45 4 01 59500</w:t>
            </w:r>
          </w:p>
        </w:tc>
        <w:tc>
          <w:tcPr>
            <w:tcW w:w="680" w:type="dxa"/>
          </w:tcPr>
          <w:p w14:paraId="391C1DE3" w14:textId="77777777" w:rsidR="00870054" w:rsidRDefault="00870054">
            <w:pPr>
              <w:pStyle w:val="ConsPlusNormal"/>
            </w:pPr>
          </w:p>
        </w:tc>
        <w:tc>
          <w:tcPr>
            <w:tcW w:w="1701" w:type="dxa"/>
          </w:tcPr>
          <w:p w14:paraId="06B359AC" w14:textId="77777777" w:rsidR="00870054" w:rsidRDefault="00870054">
            <w:pPr>
              <w:pStyle w:val="ConsPlusNormal"/>
              <w:jc w:val="center"/>
            </w:pPr>
            <w:r>
              <w:t>15308,80</w:t>
            </w:r>
          </w:p>
        </w:tc>
        <w:tc>
          <w:tcPr>
            <w:tcW w:w="1701" w:type="dxa"/>
          </w:tcPr>
          <w:p w14:paraId="2983C48C" w14:textId="77777777" w:rsidR="00870054" w:rsidRDefault="00870054">
            <w:pPr>
              <w:pStyle w:val="ConsPlusNormal"/>
              <w:jc w:val="center"/>
            </w:pPr>
            <w:r>
              <w:t>15854,50</w:t>
            </w:r>
          </w:p>
        </w:tc>
        <w:tc>
          <w:tcPr>
            <w:tcW w:w="1701" w:type="dxa"/>
          </w:tcPr>
          <w:p w14:paraId="3F17F704" w14:textId="77777777" w:rsidR="00870054" w:rsidRDefault="00870054">
            <w:pPr>
              <w:pStyle w:val="ConsPlusNormal"/>
              <w:jc w:val="center"/>
            </w:pPr>
            <w:r>
              <w:t>16434,60</w:t>
            </w:r>
          </w:p>
        </w:tc>
      </w:tr>
      <w:tr w:rsidR="00870054" w14:paraId="09B2B7CF" w14:textId="77777777">
        <w:tc>
          <w:tcPr>
            <w:tcW w:w="2835" w:type="dxa"/>
          </w:tcPr>
          <w:p w14:paraId="71C2EA38" w14:textId="77777777" w:rsidR="00870054" w:rsidRDefault="00870054">
            <w:pPr>
              <w:pStyle w:val="ConsPlusNormal"/>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680" w:type="dxa"/>
          </w:tcPr>
          <w:p w14:paraId="5DA04F3E" w14:textId="77777777" w:rsidR="00870054" w:rsidRDefault="00870054">
            <w:pPr>
              <w:pStyle w:val="ConsPlusNormal"/>
              <w:jc w:val="center"/>
            </w:pPr>
            <w:r>
              <w:lastRenderedPageBreak/>
              <w:t>08</w:t>
            </w:r>
          </w:p>
        </w:tc>
        <w:tc>
          <w:tcPr>
            <w:tcW w:w="737" w:type="dxa"/>
          </w:tcPr>
          <w:p w14:paraId="6A0CE2C0" w14:textId="77777777" w:rsidR="00870054" w:rsidRDefault="00870054">
            <w:pPr>
              <w:pStyle w:val="ConsPlusNormal"/>
              <w:jc w:val="center"/>
            </w:pPr>
            <w:r>
              <w:t>04</w:t>
            </w:r>
          </w:p>
        </w:tc>
        <w:tc>
          <w:tcPr>
            <w:tcW w:w="1701" w:type="dxa"/>
          </w:tcPr>
          <w:p w14:paraId="0B63C8CE" w14:textId="77777777" w:rsidR="00870054" w:rsidRDefault="00870054">
            <w:pPr>
              <w:pStyle w:val="ConsPlusNormal"/>
              <w:jc w:val="center"/>
            </w:pPr>
            <w:r>
              <w:t>45 4 01 59500</w:t>
            </w:r>
          </w:p>
        </w:tc>
        <w:tc>
          <w:tcPr>
            <w:tcW w:w="680" w:type="dxa"/>
          </w:tcPr>
          <w:p w14:paraId="0E1B2D47" w14:textId="77777777" w:rsidR="00870054" w:rsidRDefault="00870054">
            <w:pPr>
              <w:pStyle w:val="ConsPlusNormal"/>
              <w:jc w:val="center"/>
            </w:pPr>
            <w:r>
              <w:t>100</w:t>
            </w:r>
          </w:p>
        </w:tc>
        <w:tc>
          <w:tcPr>
            <w:tcW w:w="1701" w:type="dxa"/>
          </w:tcPr>
          <w:p w14:paraId="43A4B73D" w14:textId="77777777" w:rsidR="00870054" w:rsidRDefault="00870054">
            <w:pPr>
              <w:pStyle w:val="ConsPlusNormal"/>
              <w:jc w:val="center"/>
            </w:pPr>
            <w:r>
              <w:t>14075,50</w:t>
            </w:r>
          </w:p>
        </w:tc>
        <w:tc>
          <w:tcPr>
            <w:tcW w:w="1701" w:type="dxa"/>
          </w:tcPr>
          <w:p w14:paraId="21166CB7" w14:textId="77777777" w:rsidR="00870054" w:rsidRDefault="00870054">
            <w:pPr>
              <w:pStyle w:val="ConsPlusNormal"/>
              <w:jc w:val="center"/>
            </w:pPr>
            <w:r>
              <w:t>14613,60</w:t>
            </w:r>
          </w:p>
        </w:tc>
        <w:tc>
          <w:tcPr>
            <w:tcW w:w="1701" w:type="dxa"/>
          </w:tcPr>
          <w:p w14:paraId="74555BE1" w14:textId="77777777" w:rsidR="00870054" w:rsidRDefault="00870054">
            <w:pPr>
              <w:pStyle w:val="ConsPlusNormal"/>
              <w:jc w:val="center"/>
            </w:pPr>
            <w:r>
              <w:t>15173,35</w:t>
            </w:r>
          </w:p>
        </w:tc>
      </w:tr>
      <w:tr w:rsidR="00870054" w14:paraId="4793FDFD" w14:textId="77777777">
        <w:tc>
          <w:tcPr>
            <w:tcW w:w="2835" w:type="dxa"/>
          </w:tcPr>
          <w:p w14:paraId="2842376C"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0F54FF0E" w14:textId="77777777" w:rsidR="00870054" w:rsidRDefault="00870054">
            <w:pPr>
              <w:pStyle w:val="ConsPlusNormal"/>
              <w:jc w:val="center"/>
            </w:pPr>
            <w:r>
              <w:t>08</w:t>
            </w:r>
          </w:p>
        </w:tc>
        <w:tc>
          <w:tcPr>
            <w:tcW w:w="737" w:type="dxa"/>
          </w:tcPr>
          <w:p w14:paraId="4AC9873D" w14:textId="77777777" w:rsidR="00870054" w:rsidRDefault="00870054">
            <w:pPr>
              <w:pStyle w:val="ConsPlusNormal"/>
              <w:jc w:val="center"/>
            </w:pPr>
            <w:r>
              <w:t>04</w:t>
            </w:r>
          </w:p>
        </w:tc>
        <w:tc>
          <w:tcPr>
            <w:tcW w:w="1701" w:type="dxa"/>
          </w:tcPr>
          <w:p w14:paraId="3056101E" w14:textId="77777777" w:rsidR="00870054" w:rsidRDefault="00870054">
            <w:pPr>
              <w:pStyle w:val="ConsPlusNormal"/>
              <w:jc w:val="center"/>
            </w:pPr>
            <w:r>
              <w:t>45 4 01 59500</w:t>
            </w:r>
          </w:p>
        </w:tc>
        <w:tc>
          <w:tcPr>
            <w:tcW w:w="680" w:type="dxa"/>
          </w:tcPr>
          <w:p w14:paraId="70B52A62" w14:textId="77777777" w:rsidR="00870054" w:rsidRDefault="00870054">
            <w:pPr>
              <w:pStyle w:val="ConsPlusNormal"/>
              <w:jc w:val="center"/>
            </w:pPr>
            <w:r>
              <w:t>200</w:t>
            </w:r>
          </w:p>
        </w:tc>
        <w:tc>
          <w:tcPr>
            <w:tcW w:w="1701" w:type="dxa"/>
          </w:tcPr>
          <w:p w14:paraId="7127E97C" w14:textId="77777777" w:rsidR="00870054" w:rsidRDefault="00870054">
            <w:pPr>
              <w:pStyle w:val="ConsPlusNormal"/>
              <w:jc w:val="center"/>
            </w:pPr>
            <w:r>
              <w:t>1233,30</w:t>
            </w:r>
          </w:p>
        </w:tc>
        <w:tc>
          <w:tcPr>
            <w:tcW w:w="1701" w:type="dxa"/>
          </w:tcPr>
          <w:p w14:paraId="23352BDD" w14:textId="77777777" w:rsidR="00870054" w:rsidRDefault="00870054">
            <w:pPr>
              <w:pStyle w:val="ConsPlusNormal"/>
              <w:jc w:val="center"/>
            </w:pPr>
            <w:r>
              <w:t>1240,90</w:t>
            </w:r>
          </w:p>
        </w:tc>
        <w:tc>
          <w:tcPr>
            <w:tcW w:w="1701" w:type="dxa"/>
          </w:tcPr>
          <w:p w14:paraId="49E093D4" w14:textId="77777777" w:rsidR="00870054" w:rsidRDefault="00870054">
            <w:pPr>
              <w:pStyle w:val="ConsPlusNormal"/>
              <w:jc w:val="center"/>
            </w:pPr>
            <w:r>
              <w:t>1261,25</w:t>
            </w:r>
          </w:p>
        </w:tc>
      </w:tr>
      <w:tr w:rsidR="00870054" w14:paraId="37616632" w14:textId="77777777">
        <w:tc>
          <w:tcPr>
            <w:tcW w:w="2835" w:type="dxa"/>
          </w:tcPr>
          <w:p w14:paraId="1383A1D0" w14:textId="77777777" w:rsidR="00870054" w:rsidRDefault="00870054">
            <w:pPr>
              <w:pStyle w:val="ConsPlusNormal"/>
            </w:pPr>
            <w:r>
              <w:t>Реализация функций органов государственной власти Республики Дагестан</w:t>
            </w:r>
          </w:p>
        </w:tc>
        <w:tc>
          <w:tcPr>
            <w:tcW w:w="680" w:type="dxa"/>
          </w:tcPr>
          <w:p w14:paraId="3BE3664E" w14:textId="77777777" w:rsidR="00870054" w:rsidRDefault="00870054">
            <w:pPr>
              <w:pStyle w:val="ConsPlusNormal"/>
              <w:jc w:val="center"/>
            </w:pPr>
            <w:r>
              <w:t>08</w:t>
            </w:r>
          </w:p>
        </w:tc>
        <w:tc>
          <w:tcPr>
            <w:tcW w:w="737" w:type="dxa"/>
          </w:tcPr>
          <w:p w14:paraId="1DD88B97" w14:textId="77777777" w:rsidR="00870054" w:rsidRDefault="00870054">
            <w:pPr>
              <w:pStyle w:val="ConsPlusNormal"/>
              <w:jc w:val="center"/>
            </w:pPr>
            <w:r>
              <w:t>04</w:t>
            </w:r>
          </w:p>
        </w:tc>
        <w:tc>
          <w:tcPr>
            <w:tcW w:w="1701" w:type="dxa"/>
          </w:tcPr>
          <w:p w14:paraId="176FDDC0" w14:textId="77777777" w:rsidR="00870054" w:rsidRDefault="00870054">
            <w:pPr>
              <w:pStyle w:val="ConsPlusNormal"/>
              <w:jc w:val="center"/>
            </w:pPr>
            <w:r>
              <w:t>99</w:t>
            </w:r>
          </w:p>
        </w:tc>
        <w:tc>
          <w:tcPr>
            <w:tcW w:w="680" w:type="dxa"/>
          </w:tcPr>
          <w:p w14:paraId="399AC393" w14:textId="77777777" w:rsidR="00870054" w:rsidRDefault="00870054">
            <w:pPr>
              <w:pStyle w:val="ConsPlusNormal"/>
            </w:pPr>
          </w:p>
        </w:tc>
        <w:tc>
          <w:tcPr>
            <w:tcW w:w="1701" w:type="dxa"/>
          </w:tcPr>
          <w:p w14:paraId="014DBA6B" w14:textId="77777777" w:rsidR="00870054" w:rsidRDefault="00870054">
            <w:pPr>
              <w:pStyle w:val="ConsPlusNormal"/>
              <w:jc w:val="center"/>
            </w:pPr>
            <w:r>
              <w:t>119738,27</w:t>
            </w:r>
          </w:p>
        </w:tc>
        <w:tc>
          <w:tcPr>
            <w:tcW w:w="1701" w:type="dxa"/>
          </w:tcPr>
          <w:p w14:paraId="1DF55072" w14:textId="77777777" w:rsidR="00870054" w:rsidRDefault="00870054">
            <w:pPr>
              <w:pStyle w:val="ConsPlusNormal"/>
              <w:jc w:val="center"/>
            </w:pPr>
            <w:r>
              <w:t>80659,40</w:t>
            </w:r>
          </w:p>
        </w:tc>
        <w:tc>
          <w:tcPr>
            <w:tcW w:w="1701" w:type="dxa"/>
          </w:tcPr>
          <w:p w14:paraId="671BFA62" w14:textId="77777777" w:rsidR="00870054" w:rsidRDefault="00870054">
            <w:pPr>
              <w:pStyle w:val="ConsPlusNormal"/>
              <w:jc w:val="center"/>
            </w:pPr>
            <w:r>
              <w:t>80659,40</w:t>
            </w:r>
          </w:p>
        </w:tc>
      </w:tr>
      <w:tr w:rsidR="00870054" w14:paraId="2FDF0128" w14:textId="77777777">
        <w:tc>
          <w:tcPr>
            <w:tcW w:w="2835" w:type="dxa"/>
          </w:tcPr>
          <w:p w14:paraId="2E9A4D34" w14:textId="77777777" w:rsidR="00870054" w:rsidRDefault="00870054">
            <w:pPr>
              <w:pStyle w:val="ConsPlusNormal"/>
            </w:pPr>
            <w:r>
              <w:t>Иные непрограммные мероприятия</w:t>
            </w:r>
          </w:p>
        </w:tc>
        <w:tc>
          <w:tcPr>
            <w:tcW w:w="680" w:type="dxa"/>
          </w:tcPr>
          <w:p w14:paraId="709090D7" w14:textId="77777777" w:rsidR="00870054" w:rsidRDefault="00870054">
            <w:pPr>
              <w:pStyle w:val="ConsPlusNormal"/>
              <w:jc w:val="center"/>
            </w:pPr>
            <w:r>
              <w:t>08</w:t>
            </w:r>
          </w:p>
        </w:tc>
        <w:tc>
          <w:tcPr>
            <w:tcW w:w="737" w:type="dxa"/>
          </w:tcPr>
          <w:p w14:paraId="751176D9" w14:textId="77777777" w:rsidR="00870054" w:rsidRDefault="00870054">
            <w:pPr>
              <w:pStyle w:val="ConsPlusNormal"/>
              <w:jc w:val="center"/>
            </w:pPr>
            <w:r>
              <w:t>04</w:t>
            </w:r>
          </w:p>
        </w:tc>
        <w:tc>
          <w:tcPr>
            <w:tcW w:w="1701" w:type="dxa"/>
          </w:tcPr>
          <w:p w14:paraId="3A094EA8" w14:textId="77777777" w:rsidR="00870054" w:rsidRDefault="00870054">
            <w:pPr>
              <w:pStyle w:val="ConsPlusNormal"/>
              <w:jc w:val="center"/>
            </w:pPr>
            <w:r>
              <w:t>99 9</w:t>
            </w:r>
          </w:p>
        </w:tc>
        <w:tc>
          <w:tcPr>
            <w:tcW w:w="680" w:type="dxa"/>
          </w:tcPr>
          <w:p w14:paraId="121B4532" w14:textId="77777777" w:rsidR="00870054" w:rsidRDefault="00870054">
            <w:pPr>
              <w:pStyle w:val="ConsPlusNormal"/>
            </w:pPr>
          </w:p>
        </w:tc>
        <w:tc>
          <w:tcPr>
            <w:tcW w:w="1701" w:type="dxa"/>
          </w:tcPr>
          <w:p w14:paraId="3B3A518D" w14:textId="77777777" w:rsidR="00870054" w:rsidRDefault="00870054">
            <w:pPr>
              <w:pStyle w:val="ConsPlusNormal"/>
              <w:jc w:val="center"/>
            </w:pPr>
            <w:r>
              <w:t>119738,27</w:t>
            </w:r>
          </w:p>
        </w:tc>
        <w:tc>
          <w:tcPr>
            <w:tcW w:w="1701" w:type="dxa"/>
          </w:tcPr>
          <w:p w14:paraId="47576584" w14:textId="77777777" w:rsidR="00870054" w:rsidRDefault="00870054">
            <w:pPr>
              <w:pStyle w:val="ConsPlusNormal"/>
              <w:jc w:val="center"/>
            </w:pPr>
            <w:r>
              <w:t>80659,40</w:t>
            </w:r>
          </w:p>
        </w:tc>
        <w:tc>
          <w:tcPr>
            <w:tcW w:w="1701" w:type="dxa"/>
          </w:tcPr>
          <w:p w14:paraId="7EDE43E1" w14:textId="77777777" w:rsidR="00870054" w:rsidRDefault="00870054">
            <w:pPr>
              <w:pStyle w:val="ConsPlusNormal"/>
              <w:jc w:val="center"/>
            </w:pPr>
            <w:r>
              <w:t>80659,40</w:t>
            </w:r>
          </w:p>
        </w:tc>
      </w:tr>
      <w:tr w:rsidR="00870054" w14:paraId="5364A6AC" w14:textId="77777777">
        <w:tc>
          <w:tcPr>
            <w:tcW w:w="2835" w:type="dxa"/>
          </w:tcPr>
          <w:p w14:paraId="193C1D19" w14:textId="77777777" w:rsidR="00870054" w:rsidRDefault="00870054">
            <w:pPr>
              <w:pStyle w:val="ConsPlusNormal"/>
            </w:pPr>
            <w:r>
              <w:t>Субсидия Дагестанскому некоммерческому фонду "Моя страна - моя история" на финансовое обеспечение деятельности</w:t>
            </w:r>
          </w:p>
        </w:tc>
        <w:tc>
          <w:tcPr>
            <w:tcW w:w="680" w:type="dxa"/>
          </w:tcPr>
          <w:p w14:paraId="3234F916" w14:textId="77777777" w:rsidR="00870054" w:rsidRDefault="00870054">
            <w:pPr>
              <w:pStyle w:val="ConsPlusNormal"/>
              <w:jc w:val="center"/>
            </w:pPr>
            <w:r>
              <w:t>08</w:t>
            </w:r>
          </w:p>
        </w:tc>
        <w:tc>
          <w:tcPr>
            <w:tcW w:w="737" w:type="dxa"/>
          </w:tcPr>
          <w:p w14:paraId="354492E4" w14:textId="77777777" w:rsidR="00870054" w:rsidRDefault="00870054">
            <w:pPr>
              <w:pStyle w:val="ConsPlusNormal"/>
              <w:jc w:val="center"/>
            </w:pPr>
            <w:r>
              <w:t>04</w:t>
            </w:r>
          </w:p>
        </w:tc>
        <w:tc>
          <w:tcPr>
            <w:tcW w:w="1701" w:type="dxa"/>
          </w:tcPr>
          <w:p w14:paraId="22C3FCC3" w14:textId="77777777" w:rsidR="00870054" w:rsidRDefault="00870054">
            <w:pPr>
              <w:pStyle w:val="ConsPlusNormal"/>
              <w:jc w:val="center"/>
            </w:pPr>
            <w:r>
              <w:t>99 9 00 62460</w:t>
            </w:r>
          </w:p>
        </w:tc>
        <w:tc>
          <w:tcPr>
            <w:tcW w:w="680" w:type="dxa"/>
          </w:tcPr>
          <w:p w14:paraId="53C486B3" w14:textId="77777777" w:rsidR="00870054" w:rsidRDefault="00870054">
            <w:pPr>
              <w:pStyle w:val="ConsPlusNormal"/>
            </w:pPr>
          </w:p>
        </w:tc>
        <w:tc>
          <w:tcPr>
            <w:tcW w:w="1701" w:type="dxa"/>
          </w:tcPr>
          <w:p w14:paraId="35707445" w14:textId="77777777" w:rsidR="00870054" w:rsidRDefault="00870054">
            <w:pPr>
              <w:pStyle w:val="ConsPlusNormal"/>
              <w:jc w:val="center"/>
            </w:pPr>
            <w:r>
              <w:t>119678,27</w:t>
            </w:r>
          </w:p>
        </w:tc>
        <w:tc>
          <w:tcPr>
            <w:tcW w:w="1701" w:type="dxa"/>
          </w:tcPr>
          <w:p w14:paraId="36293C7B" w14:textId="77777777" w:rsidR="00870054" w:rsidRDefault="00870054">
            <w:pPr>
              <w:pStyle w:val="ConsPlusNormal"/>
              <w:jc w:val="center"/>
            </w:pPr>
            <w:r>
              <w:t>80599,40</w:t>
            </w:r>
          </w:p>
        </w:tc>
        <w:tc>
          <w:tcPr>
            <w:tcW w:w="1701" w:type="dxa"/>
          </w:tcPr>
          <w:p w14:paraId="6702041C" w14:textId="77777777" w:rsidR="00870054" w:rsidRDefault="00870054">
            <w:pPr>
              <w:pStyle w:val="ConsPlusNormal"/>
              <w:jc w:val="center"/>
            </w:pPr>
            <w:r>
              <w:t>80599,40</w:t>
            </w:r>
          </w:p>
        </w:tc>
      </w:tr>
      <w:tr w:rsidR="00870054" w14:paraId="069BC388" w14:textId="77777777">
        <w:tc>
          <w:tcPr>
            <w:tcW w:w="2835" w:type="dxa"/>
          </w:tcPr>
          <w:p w14:paraId="575B0207" w14:textId="77777777" w:rsidR="00870054" w:rsidRDefault="00870054">
            <w:pPr>
              <w:pStyle w:val="ConsPlusNormal"/>
            </w:pPr>
            <w:r>
              <w:t xml:space="preserve">Предоставление субсидий бюджетным, автономным учреждениям и иным некоммерческим </w:t>
            </w:r>
            <w:r>
              <w:lastRenderedPageBreak/>
              <w:t>организациям</w:t>
            </w:r>
          </w:p>
        </w:tc>
        <w:tc>
          <w:tcPr>
            <w:tcW w:w="680" w:type="dxa"/>
          </w:tcPr>
          <w:p w14:paraId="5969B5CF" w14:textId="77777777" w:rsidR="00870054" w:rsidRDefault="00870054">
            <w:pPr>
              <w:pStyle w:val="ConsPlusNormal"/>
              <w:jc w:val="center"/>
            </w:pPr>
            <w:r>
              <w:lastRenderedPageBreak/>
              <w:t>08</w:t>
            </w:r>
          </w:p>
        </w:tc>
        <w:tc>
          <w:tcPr>
            <w:tcW w:w="737" w:type="dxa"/>
          </w:tcPr>
          <w:p w14:paraId="4770BC49" w14:textId="77777777" w:rsidR="00870054" w:rsidRDefault="00870054">
            <w:pPr>
              <w:pStyle w:val="ConsPlusNormal"/>
              <w:jc w:val="center"/>
            </w:pPr>
            <w:r>
              <w:t>04</w:t>
            </w:r>
          </w:p>
        </w:tc>
        <w:tc>
          <w:tcPr>
            <w:tcW w:w="1701" w:type="dxa"/>
          </w:tcPr>
          <w:p w14:paraId="4AF4208C" w14:textId="77777777" w:rsidR="00870054" w:rsidRDefault="00870054">
            <w:pPr>
              <w:pStyle w:val="ConsPlusNormal"/>
              <w:jc w:val="center"/>
            </w:pPr>
            <w:r>
              <w:t>99 9 00 62460</w:t>
            </w:r>
          </w:p>
        </w:tc>
        <w:tc>
          <w:tcPr>
            <w:tcW w:w="680" w:type="dxa"/>
          </w:tcPr>
          <w:p w14:paraId="12918782" w14:textId="77777777" w:rsidR="00870054" w:rsidRDefault="00870054">
            <w:pPr>
              <w:pStyle w:val="ConsPlusNormal"/>
              <w:jc w:val="center"/>
            </w:pPr>
            <w:r>
              <w:t>600</w:t>
            </w:r>
          </w:p>
        </w:tc>
        <w:tc>
          <w:tcPr>
            <w:tcW w:w="1701" w:type="dxa"/>
          </w:tcPr>
          <w:p w14:paraId="7408483C" w14:textId="77777777" w:rsidR="00870054" w:rsidRDefault="00870054">
            <w:pPr>
              <w:pStyle w:val="ConsPlusNormal"/>
              <w:jc w:val="center"/>
            </w:pPr>
            <w:r>
              <w:t>119678,27</w:t>
            </w:r>
          </w:p>
        </w:tc>
        <w:tc>
          <w:tcPr>
            <w:tcW w:w="1701" w:type="dxa"/>
          </w:tcPr>
          <w:p w14:paraId="7CC826F8" w14:textId="77777777" w:rsidR="00870054" w:rsidRDefault="00870054">
            <w:pPr>
              <w:pStyle w:val="ConsPlusNormal"/>
              <w:jc w:val="center"/>
            </w:pPr>
            <w:r>
              <w:t>80599,40</w:t>
            </w:r>
          </w:p>
        </w:tc>
        <w:tc>
          <w:tcPr>
            <w:tcW w:w="1701" w:type="dxa"/>
          </w:tcPr>
          <w:p w14:paraId="258BFDFE" w14:textId="77777777" w:rsidR="00870054" w:rsidRDefault="00870054">
            <w:pPr>
              <w:pStyle w:val="ConsPlusNormal"/>
              <w:jc w:val="center"/>
            </w:pPr>
            <w:r>
              <w:t>80599,40</w:t>
            </w:r>
          </w:p>
        </w:tc>
      </w:tr>
      <w:tr w:rsidR="00870054" w14:paraId="1CD58940" w14:textId="77777777">
        <w:tc>
          <w:tcPr>
            <w:tcW w:w="2835" w:type="dxa"/>
          </w:tcPr>
          <w:p w14:paraId="20A8EC1C" w14:textId="77777777" w:rsidR="00870054" w:rsidRDefault="00870054">
            <w:pPr>
              <w:pStyle w:val="ConsPlusNormal"/>
            </w:pPr>
            <w:r>
              <w:t>Независимая оценка качества оказания услуг организациями социальной сферы</w:t>
            </w:r>
          </w:p>
        </w:tc>
        <w:tc>
          <w:tcPr>
            <w:tcW w:w="680" w:type="dxa"/>
          </w:tcPr>
          <w:p w14:paraId="0B76AE64" w14:textId="77777777" w:rsidR="00870054" w:rsidRDefault="00870054">
            <w:pPr>
              <w:pStyle w:val="ConsPlusNormal"/>
              <w:jc w:val="center"/>
            </w:pPr>
            <w:r>
              <w:t>08</w:t>
            </w:r>
          </w:p>
        </w:tc>
        <w:tc>
          <w:tcPr>
            <w:tcW w:w="737" w:type="dxa"/>
          </w:tcPr>
          <w:p w14:paraId="630CD8FD" w14:textId="77777777" w:rsidR="00870054" w:rsidRDefault="00870054">
            <w:pPr>
              <w:pStyle w:val="ConsPlusNormal"/>
              <w:jc w:val="center"/>
            </w:pPr>
            <w:r>
              <w:t>04</w:t>
            </w:r>
          </w:p>
        </w:tc>
        <w:tc>
          <w:tcPr>
            <w:tcW w:w="1701" w:type="dxa"/>
          </w:tcPr>
          <w:p w14:paraId="7EED579E" w14:textId="77777777" w:rsidR="00870054" w:rsidRDefault="00870054">
            <w:pPr>
              <w:pStyle w:val="ConsPlusNormal"/>
              <w:jc w:val="center"/>
            </w:pPr>
            <w:r>
              <w:t>99 9 00 81810</w:t>
            </w:r>
          </w:p>
        </w:tc>
        <w:tc>
          <w:tcPr>
            <w:tcW w:w="680" w:type="dxa"/>
          </w:tcPr>
          <w:p w14:paraId="7247564F" w14:textId="77777777" w:rsidR="00870054" w:rsidRDefault="00870054">
            <w:pPr>
              <w:pStyle w:val="ConsPlusNormal"/>
            </w:pPr>
          </w:p>
        </w:tc>
        <w:tc>
          <w:tcPr>
            <w:tcW w:w="1701" w:type="dxa"/>
          </w:tcPr>
          <w:p w14:paraId="35C7161A" w14:textId="77777777" w:rsidR="00870054" w:rsidRDefault="00870054">
            <w:pPr>
              <w:pStyle w:val="ConsPlusNormal"/>
              <w:jc w:val="center"/>
            </w:pPr>
            <w:r>
              <w:t>60,00</w:t>
            </w:r>
          </w:p>
        </w:tc>
        <w:tc>
          <w:tcPr>
            <w:tcW w:w="1701" w:type="dxa"/>
          </w:tcPr>
          <w:p w14:paraId="31A7B199" w14:textId="77777777" w:rsidR="00870054" w:rsidRDefault="00870054">
            <w:pPr>
              <w:pStyle w:val="ConsPlusNormal"/>
              <w:jc w:val="center"/>
            </w:pPr>
            <w:r>
              <w:t>60,00</w:t>
            </w:r>
          </w:p>
        </w:tc>
        <w:tc>
          <w:tcPr>
            <w:tcW w:w="1701" w:type="dxa"/>
          </w:tcPr>
          <w:p w14:paraId="0954FF5F" w14:textId="77777777" w:rsidR="00870054" w:rsidRDefault="00870054">
            <w:pPr>
              <w:pStyle w:val="ConsPlusNormal"/>
              <w:jc w:val="center"/>
            </w:pPr>
            <w:r>
              <w:t>60,00</w:t>
            </w:r>
          </w:p>
        </w:tc>
      </w:tr>
      <w:tr w:rsidR="00870054" w14:paraId="3FB43C26" w14:textId="77777777">
        <w:tc>
          <w:tcPr>
            <w:tcW w:w="2835" w:type="dxa"/>
          </w:tcPr>
          <w:p w14:paraId="46FF1665"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430AF8BB" w14:textId="77777777" w:rsidR="00870054" w:rsidRDefault="00870054">
            <w:pPr>
              <w:pStyle w:val="ConsPlusNormal"/>
              <w:jc w:val="center"/>
            </w:pPr>
            <w:r>
              <w:t>08</w:t>
            </w:r>
          </w:p>
        </w:tc>
        <w:tc>
          <w:tcPr>
            <w:tcW w:w="737" w:type="dxa"/>
          </w:tcPr>
          <w:p w14:paraId="16F5082F" w14:textId="77777777" w:rsidR="00870054" w:rsidRDefault="00870054">
            <w:pPr>
              <w:pStyle w:val="ConsPlusNormal"/>
              <w:jc w:val="center"/>
            </w:pPr>
            <w:r>
              <w:t>04</w:t>
            </w:r>
          </w:p>
        </w:tc>
        <w:tc>
          <w:tcPr>
            <w:tcW w:w="1701" w:type="dxa"/>
          </w:tcPr>
          <w:p w14:paraId="5147BC47" w14:textId="77777777" w:rsidR="00870054" w:rsidRDefault="00870054">
            <w:pPr>
              <w:pStyle w:val="ConsPlusNormal"/>
              <w:jc w:val="center"/>
            </w:pPr>
            <w:r>
              <w:t>99 9 00 81810</w:t>
            </w:r>
          </w:p>
        </w:tc>
        <w:tc>
          <w:tcPr>
            <w:tcW w:w="680" w:type="dxa"/>
          </w:tcPr>
          <w:p w14:paraId="480EDB64" w14:textId="77777777" w:rsidR="00870054" w:rsidRDefault="00870054">
            <w:pPr>
              <w:pStyle w:val="ConsPlusNormal"/>
              <w:jc w:val="center"/>
            </w:pPr>
            <w:r>
              <w:t>200</w:t>
            </w:r>
          </w:p>
        </w:tc>
        <w:tc>
          <w:tcPr>
            <w:tcW w:w="1701" w:type="dxa"/>
          </w:tcPr>
          <w:p w14:paraId="7D035EDF" w14:textId="77777777" w:rsidR="00870054" w:rsidRDefault="00870054">
            <w:pPr>
              <w:pStyle w:val="ConsPlusNormal"/>
              <w:jc w:val="center"/>
            </w:pPr>
            <w:r>
              <w:t>60,00</w:t>
            </w:r>
          </w:p>
        </w:tc>
        <w:tc>
          <w:tcPr>
            <w:tcW w:w="1701" w:type="dxa"/>
          </w:tcPr>
          <w:p w14:paraId="055B7F29" w14:textId="77777777" w:rsidR="00870054" w:rsidRDefault="00870054">
            <w:pPr>
              <w:pStyle w:val="ConsPlusNormal"/>
              <w:jc w:val="center"/>
            </w:pPr>
            <w:r>
              <w:t>60,00</w:t>
            </w:r>
          </w:p>
        </w:tc>
        <w:tc>
          <w:tcPr>
            <w:tcW w:w="1701" w:type="dxa"/>
          </w:tcPr>
          <w:p w14:paraId="2229FBF9" w14:textId="77777777" w:rsidR="00870054" w:rsidRDefault="00870054">
            <w:pPr>
              <w:pStyle w:val="ConsPlusNormal"/>
              <w:jc w:val="center"/>
            </w:pPr>
            <w:r>
              <w:t>60,00</w:t>
            </w:r>
          </w:p>
        </w:tc>
      </w:tr>
      <w:tr w:rsidR="00870054" w14:paraId="4EAD02C9" w14:textId="77777777">
        <w:tc>
          <w:tcPr>
            <w:tcW w:w="2835" w:type="dxa"/>
          </w:tcPr>
          <w:p w14:paraId="00745C98" w14:textId="77777777" w:rsidR="00870054" w:rsidRDefault="00870054">
            <w:pPr>
              <w:pStyle w:val="ConsPlusNormal"/>
            </w:pPr>
            <w:r>
              <w:t>ЗДРАВООХРАНЕНИЕ</w:t>
            </w:r>
          </w:p>
        </w:tc>
        <w:tc>
          <w:tcPr>
            <w:tcW w:w="680" w:type="dxa"/>
          </w:tcPr>
          <w:p w14:paraId="0B10DE15" w14:textId="77777777" w:rsidR="00870054" w:rsidRDefault="00870054">
            <w:pPr>
              <w:pStyle w:val="ConsPlusNormal"/>
              <w:jc w:val="center"/>
            </w:pPr>
            <w:r>
              <w:t>09</w:t>
            </w:r>
          </w:p>
        </w:tc>
        <w:tc>
          <w:tcPr>
            <w:tcW w:w="737" w:type="dxa"/>
          </w:tcPr>
          <w:p w14:paraId="21247B36" w14:textId="77777777" w:rsidR="00870054" w:rsidRDefault="00870054">
            <w:pPr>
              <w:pStyle w:val="ConsPlusNormal"/>
            </w:pPr>
          </w:p>
        </w:tc>
        <w:tc>
          <w:tcPr>
            <w:tcW w:w="1701" w:type="dxa"/>
          </w:tcPr>
          <w:p w14:paraId="0F9792B6" w14:textId="77777777" w:rsidR="00870054" w:rsidRDefault="00870054">
            <w:pPr>
              <w:pStyle w:val="ConsPlusNormal"/>
            </w:pPr>
          </w:p>
        </w:tc>
        <w:tc>
          <w:tcPr>
            <w:tcW w:w="680" w:type="dxa"/>
          </w:tcPr>
          <w:p w14:paraId="44E401E8" w14:textId="77777777" w:rsidR="00870054" w:rsidRDefault="00870054">
            <w:pPr>
              <w:pStyle w:val="ConsPlusNormal"/>
            </w:pPr>
          </w:p>
        </w:tc>
        <w:tc>
          <w:tcPr>
            <w:tcW w:w="1701" w:type="dxa"/>
          </w:tcPr>
          <w:p w14:paraId="7A2A02CC" w14:textId="77777777" w:rsidR="00870054" w:rsidRDefault="00870054">
            <w:pPr>
              <w:pStyle w:val="ConsPlusNormal"/>
              <w:jc w:val="center"/>
            </w:pPr>
            <w:r>
              <w:t>14201659,11</w:t>
            </w:r>
          </w:p>
        </w:tc>
        <w:tc>
          <w:tcPr>
            <w:tcW w:w="1701" w:type="dxa"/>
          </w:tcPr>
          <w:p w14:paraId="38BA48A4" w14:textId="77777777" w:rsidR="00870054" w:rsidRDefault="00870054">
            <w:pPr>
              <w:pStyle w:val="ConsPlusNormal"/>
              <w:jc w:val="center"/>
            </w:pPr>
            <w:r>
              <w:t>14086914,63</w:t>
            </w:r>
          </w:p>
        </w:tc>
        <w:tc>
          <w:tcPr>
            <w:tcW w:w="1701" w:type="dxa"/>
          </w:tcPr>
          <w:p w14:paraId="5D819138" w14:textId="77777777" w:rsidR="00870054" w:rsidRDefault="00870054">
            <w:pPr>
              <w:pStyle w:val="ConsPlusNormal"/>
              <w:jc w:val="center"/>
            </w:pPr>
            <w:r>
              <w:t>20132271,53</w:t>
            </w:r>
          </w:p>
        </w:tc>
      </w:tr>
      <w:tr w:rsidR="00870054" w14:paraId="5C36FC95" w14:textId="77777777">
        <w:tc>
          <w:tcPr>
            <w:tcW w:w="2835" w:type="dxa"/>
          </w:tcPr>
          <w:p w14:paraId="5E50B302" w14:textId="77777777" w:rsidR="00870054" w:rsidRDefault="00870054">
            <w:pPr>
              <w:pStyle w:val="ConsPlusNormal"/>
            </w:pPr>
            <w:r>
              <w:t>Стационарная медицинская помощь</w:t>
            </w:r>
          </w:p>
        </w:tc>
        <w:tc>
          <w:tcPr>
            <w:tcW w:w="680" w:type="dxa"/>
          </w:tcPr>
          <w:p w14:paraId="58F03355" w14:textId="77777777" w:rsidR="00870054" w:rsidRDefault="00870054">
            <w:pPr>
              <w:pStyle w:val="ConsPlusNormal"/>
              <w:jc w:val="center"/>
            </w:pPr>
            <w:r>
              <w:t>09</w:t>
            </w:r>
          </w:p>
        </w:tc>
        <w:tc>
          <w:tcPr>
            <w:tcW w:w="737" w:type="dxa"/>
          </w:tcPr>
          <w:p w14:paraId="11EE3B65" w14:textId="77777777" w:rsidR="00870054" w:rsidRDefault="00870054">
            <w:pPr>
              <w:pStyle w:val="ConsPlusNormal"/>
              <w:jc w:val="center"/>
            </w:pPr>
            <w:r>
              <w:t>01</w:t>
            </w:r>
          </w:p>
        </w:tc>
        <w:tc>
          <w:tcPr>
            <w:tcW w:w="1701" w:type="dxa"/>
          </w:tcPr>
          <w:p w14:paraId="7B693A4D" w14:textId="77777777" w:rsidR="00870054" w:rsidRDefault="00870054">
            <w:pPr>
              <w:pStyle w:val="ConsPlusNormal"/>
            </w:pPr>
          </w:p>
        </w:tc>
        <w:tc>
          <w:tcPr>
            <w:tcW w:w="680" w:type="dxa"/>
          </w:tcPr>
          <w:p w14:paraId="0EEE870C" w14:textId="77777777" w:rsidR="00870054" w:rsidRDefault="00870054">
            <w:pPr>
              <w:pStyle w:val="ConsPlusNormal"/>
            </w:pPr>
          </w:p>
        </w:tc>
        <w:tc>
          <w:tcPr>
            <w:tcW w:w="1701" w:type="dxa"/>
          </w:tcPr>
          <w:p w14:paraId="6FBFA090" w14:textId="77777777" w:rsidR="00870054" w:rsidRDefault="00870054">
            <w:pPr>
              <w:pStyle w:val="ConsPlusNormal"/>
              <w:jc w:val="center"/>
            </w:pPr>
            <w:r>
              <w:t>4485963,60</w:t>
            </w:r>
          </w:p>
        </w:tc>
        <w:tc>
          <w:tcPr>
            <w:tcW w:w="1701" w:type="dxa"/>
          </w:tcPr>
          <w:p w14:paraId="257F9FE9" w14:textId="77777777" w:rsidR="00870054" w:rsidRDefault="00870054">
            <w:pPr>
              <w:pStyle w:val="ConsPlusNormal"/>
              <w:jc w:val="center"/>
            </w:pPr>
            <w:r>
              <w:t>3279970,19</w:t>
            </w:r>
          </w:p>
        </w:tc>
        <w:tc>
          <w:tcPr>
            <w:tcW w:w="1701" w:type="dxa"/>
          </w:tcPr>
          <w:p w14:paraId="2C268131" w14:textId="77777777" w:rsidR="00870054" w:rsidRDefault="00870054">
            <w:pPr>
              <w:pStyle w:val="ConsPlusNormal"/>
              <w:jc w:val="center"/>
            </w:pPr>
            <w:r>
              <w:t>6217092,32</w:t>
            </w:r>
          </w:p>
        </w:tc>
      </w:tr>
      <w:tr w:rsidR="00870054" w14:paraId="43D25C2E" w14:textId="77777777">
        <w:tc>
          <w:tcPr>
            <w:tcW w:w="2835" w:type="dxa"/>
          </w:tcPr>
          <w:p w14:paraId="4484BA6B" w14:textId="77777777" w:rsidR="00870054" w:rsidRDefault="00870054">
            <w:pPr>
              <w:pStyle w:val="ConsPlusNormal"/>
            </w:pPr>
            <w:r>
              <w:t xml:space="preserve">Государственная </w:t>
            </w:r>
            <w:hyperlink r:id="rId393">
              <w:r>
                <w:rPr>
                  <w:color w:val="0000FF"/>
                </w:rPr>
                <w:t>программа</w:t>
              </w:r>
            </w:hyperlink>
            <w:r>
              <w:t xml:space="preserve"> Республики Дагестан "Развитие здравоохранения в Республике Дагестан"</w:t>
            </w:r>
          </w:p>
        </w:tc>
        <w:tc>
          <w:tcPr>
            <w:tcW w:w="680" w:type="dxa"/>
          </w:tcPr>
          <w:p w14:paraId="32F06FFE" w14:textId="77777777" w:rsidR="00870054" w:rsidRDefault="00870054">
            <w:pPr>
              <w:pStyle w:val="ConsPlusNormal"/>
              <w:jc w:val="center"/>
            </w:pPr>
            <w:r>
              <w:t>09</w:t>
            </w:r>
          </w:p>
        </w:tc>
        <w:tc>
          <w:tcPr>
            <w:tcW w:w="737" w:type="dxa"/>
          </w:tcPr>
          <w:p w14:paraId="4D0523F0" w14:textId="77777777" w:rsidR="00870054" w:rsidRDefault="00870054">
            <w:pPr>
              <w:pStyle w:val="ConsPlusNormal"/>
              <w:jc w:val="center"/>
            </w:pPr>
            <w:r>
              <w:t>01</w:t>
            </w:r>
          </w:p>
        </w:tc>
        <w:tc>
          <w:tcPr>
            <w:tcW w:w="1701" w:type="dxa"/>
          </w:tcPr>
          <w:p w14:paraId="59407EA9" w14:textId="77777777" w:rsidR="00870054" w:rsidRDefault="00870054">
            <w:pPr>
              <w:pStyle w:val="ConsPlusNormal"/>
              <w:jc w:val="center"/>
            </w:pPr>
            <w:r>
              <w:t>21</w:t>
            </w:r>
          </w:p>
        </w:tc>
        <w:tc>
          <w:tcPr>
            <w:tcW w:w="680" w:type="dxa"/>
          </w:tcPr>
          <w:p w14:paraId="1A47F662" w14:textId="77777777" w:rsidR="00870054" w:rsidRDefault="00870054">
            <w:pPr>
              <w:pStyle w:val="ConsPlusNormal"/>
            </w:pPr>
          </w:p>
        </w:tc>
        <w:tc>
          <w:tcPr>
            <w:tcW w:w="1701" w:type="dxa"/>
          </w:tcPr>
          <w:p w14:paraId="55C3D109" w14:textId="77777777" w:rsidR="00870054" w:rsidRDefault="00870054">
            <w:pPr>
              <w:pStyle w:val="ConsPlusNormal"/>
              <w:jc w:val="center"/>
            </w:pPr>
            <w:r>
              <w:t>4410112,55</w:t>
            </w:r>
          </w:p>
        </w:tc>
        <w:tc>
          <w:tcPr>
            <w:tcW w:w="1701" w:type="dxa"/>
          </w:tcPr>
          <w:p w14:paraId="54373264" w14:textId="77777777" w:rsidR="00870054" w:rsidRDefault="00870054">
            <w:pPr>
              <w:pStyle w:val="ConsPlusNormal"/>
              <w:jc w:val="center"/>
            </w:pPr>
            <w:r>
              <w:t>3279970,19</w:t>
            </w:r>
          </w:p>
        </w:tc>
        <w:tc>
          <w:tcPr>
            <w:tcW w:w="1701" w:type="dxa"/>
          </w:tcPr>
          <w:p w14:paraId="64950449" w14:textId="77777777" w:rsidR="00870054" w:rsidRDefault="00870054">
            <w:pPr>
              <w:pStyle w:val="ConsPlusNormal"/>
              <w:jc w:val="center"/>
            </w:pPr>
            <w:r>
              <w:t>3250092,32</w:t>
            </w:r>
          </w:p>
        </w:tc>
      </w:tr>
      <w:tr w:rsidR="00870054" w14:paraId="4DDA5D3E" w14:textId="77777777">
        <w:tc>
          <w:tcPr>
            <w:tcW w:w="2835" w:type="dxa"/>
          </w:tcPr>
          <w:p w14:paraId="78272D9E" w14:textId="77777777" w:rsidR="00870054" w:rsidRDefault="00870054">
            <w:pPr>
              <w:pStyle w:val="ConsPlusNormal"/>
            </w:pPr>
            <w:r>
              <w:t>Региональные проекты, обеспечивающие достижение результатов федеральных проектов, входящих в состав национального проекта</w:t>
            </w:r>
          </w:p>
        </w:tc>
        <w:tc>
          <w:tcPr>
            <w:tcW w:w="680" w:type="dxa"/>
          </w:tcPr>
          <w:p w14:paraId="120E0F98" w14:textId="77777777" w:rsidR="00870054" w:rsidRDefault="00870054">
            <w:pPr>
              <w:pStyle w:val="ConsPlusNormal"/>
              <w:jc w:val="center"/>
            </w:pPr>
            <w:r>
              <w:t>09</w:t>
            </w:r>
          </w:p>
        </w:tc>
        <w:tc>
          <w:tcPr>
            <w:tcW w:w="737" w:type="dxa"/>
          </w:tcPr>
          <w:p w14:paraId="4079042C" w14:textId="77777777" w:rsidR="00870054" w:rsidRDefault="00870054">
            <w:pPr>
              <w:pStyle w:val="ConsPlusNormal"/>
              <w:jc w:val="center"/>
            </w:pPr>
            <w:r>
              <w:t>01</w:t>
            </w:r>
          </w:p>
        </w:tc>
        <w:tc>
          <w:tcPr>
            <w:tcW w:w="1701" w:type="dxa"/>
          </w:tcPr>
          <w:p w14:paraId="7DA1F089" w14:textId="77777777" w:rsidR="00870054" w:rsidRDefault="00870054">
            <w:pPr>
              <w:pStyle w:val="ConsPlusNormal"/>
              <w:jc w:val="center"/>
            </w:pPr>
            <w:r>
              <w:t>21 1</w:t>
            </w:r>
          </w:p>
        </w:tc>
        <w:tc>
          <w:tcPr>
            <w:tcW w:w="680" w:type="dxa"/>
          </w:tcPr>
          <w:p w14:paraId="4895AED5" w14:textId="77777777" w:rsidR="00870054" w:rsidRDefault="00870054">
            <w:pPr>
              <w:pStyle w:val="ConsPlusNormal"/>
            </w:pPr>
          </w:p>
        </w:tc>
        <w:tc>
          <w:tcPr>
            <w:tcW w:w="1701" w:type="dxa"/>
          </w:tcPr>
          <w:p w14:paraId="3160ECFC" w14:textId="77777777" w:rsidR="00870054" w:rsidRDefault="00870054">
            <w:pPr>
              <w:pStyle w:val="ConsPlusNormal"/>
              <w:jc w:val="center"/>
            </w:pPr>
            <w:r>
              <w:t>664244,64</w:t>
            </w:r>
          </w:p>
        </w:tc>
        <w:tc>
          <w:tcPr>
            <w:tcW w:w="1701" w:type="dxa"/>
          </w:tcPr>
          <w:p w14:paraId="6E703D96" w14:textId="77777777" w:rsidR="00870054" w:rsidRDefault="00870054">
            <w:pPr>
              <w:pStyle w:val="ConsPlusNormal"/>
              <w:jc w:val="center"/>
            </w:pPr>
            <w:r>
              <w:t>341550,20</w:t>
            </w:r>
          </w:p>
        </w:tc>
        <w:tc>
          <w:tcPr>
            <w:tcW w:w="1701" w:type="dxa"/>
          </w:tcPr>
          <w:p w14:paraId="62F78C9D" w14:textId="77777777" w:rsidR="00870054" w:rsidRDefault="00870054">
            <w:pPr>
              <w:pStyle w:val="ConsPlusNormal"/>
              <w:jc w:val="center"/>
            </w:pPr>
            <w:r>
              <w:t>333384,14</w:t>
            </w:r>
          </w:p>
        </w:tc>
      </w:tr>
      <w:tr w:rsidR="00870054" w14:paraId="6E5C1B6D" w14:textId="77777777">
        <w:tc>
          <w:tcPr>
            <w:tcW w:w="2835" w:type="dxa"/>
          </w:tcPr>
          <w:p w14:paraId="4D37F72D" w14:textId="77777777" w:rsidR="00870054" w:rsidRDefault="00870054">
            <w:pPr>
              <w:pStyle w:val="ConsPlusNormal"/>
            </w:pPr>
            <w:r>
              <w:t>Региональный проект "Охрана материнства и детства"</w:t>
            </w:r>
          </w:p>
        </w:tc>
        <w:tc>
          <w:tcPr>
            <w:tcW w:w="680" w:type="dxa"/>
          </w:tcPr>
          <w:p w14:paraId="77126983" w14:textId="77777777" w:rsidR="00870054" w:rsidRDefault="00870054">
            <w:pPr>
              <w:pStyle w:val="ConsPlusNormal"/>
              <w:jc w:val="center"/>
            </w:pPr>
            <w:r>
              <w:t>09</w:t>
            </w:r>
          </w:p>
        </w:tc>
        <w:tc>
          <w:tcPr>
            <w:tcW w:w="737" w:type="dxa"/>
          </w:tcPr>
          <w:p w14:paraId="1866C393" w14:textId="77777777" w:rsidR="00870054" w:rsidRDefault="00870054">
            <w:pPr>
              <w:pStyle w:val="ConsPlusNormal"/>
              <w:jc w:val="center"/>
            </w:pPr>
            <w:r>
              <w:t>01</w:t>
            </w:r>
          </w:p>
        </w:tc>
        <w:tc>
          <w:tcPr>
            <w:tcW w:w="1701" w:type="dxa"/>
          </w:tcPr>
          <w:p w14:paraId="396990FB" w14:textId="77777777" w:rsidR="00870054" w:rsidRDefault="00870054">
            <w:pPr>
              <w:pStyle w:val="ConsPlusNormal"/>
              <w:jc w:val="center"/>
            </w:pPr>
            <w:r>
              <w:t>21 1 Я3</w:t>
            </w:r>
          </w:p>
        </w:tc>
        <w:tc>
          <w:tcPr>
            <w:tcW w:w="680" w:type="dxa"/>
          </w:tcPr>
          <w:p w14:paraId="21EBB7F7" w14:textId="77777777" w:rsidR="00870054" w:rsidRDefault="00870054">
            <w:pPr>
              <w:pStyle w:val="ConsPlusNormal"/>
            </w:pPr>
          </w:p>
        </w:tc>
        <w:tc>
          <w:tcPr>
            <w:tcW w:w="1701" w:type="dxa"/>
          </w:tcPr>
          <w:p w14:paraId="6AFD3CD8" w14:textId="77777777" w:rsidR="00870054" w:rsidRDefault="00870054">
            <w:pPr>
              <w:pStyle w:val="ConsPlusNormal"/>
              <w:jc w:val="center"/>
            </w:pPr>
            <w:r>
              <w:t>664244,64</w:t>
            </w:r>
          </w:p>
        </w:tc>
        <w:tc>
          <w:tcPr>
            <w:tcW w:w="1701" w:type="dxa"/>
          </w:tcPr>
          <w:p w14:paraId="10141A91" w14:textId="77777777" w:rsidR="00870054" w:rsidRDefault="00870054">
            <w:pPr>
              <w:pStyle w:val="ConsPlusNormal"/>
              <w:jc w:val="center"/>
            </w:pPr>
            <w:r>
              <w:t>341550,20</w:t>
            </w:r>
          </w:p>
        </w:tc>
        <w:tc>
          <w:tcPr>
            <w:tcW w:w="1701" w:type="dxa"/>
          </w:tcPr>
          <w:p w14:paraId="6E4BD5F5" w14:textId="77777777" w:rsidR="00870054" w:rsidRDefault="00870054">
            <w:pPr>
              <w:pStyle w:val="ConsPlusNormal"/>
              <w:jc w:val="center"/>
            </w:pPr>
            <w:r>
              <w:t>333384,14</w:t>
            </w:r>
          </w:p>
        </w:tc>
      </w:tr>
      <w:tr w:rsidR="00870054" w14:paraId="40316F84" w14:textId="77777777">
        <w:tc>
          <w:tcPr>
            <w:tcW w:w="2835" w:type="dxa"/>
          </w:tcPr>
          <w:p w14:paraId="5E951583" w14:textId="77777777" w:rsidR="00870054" w:rsidRDefault="00870054">
            <w:pPr>
              <w:pStyle w:val="ConsPlusNormal"/>
            </w:pPr>
            <w:r>
              <w:lastRenderedPageBreak/>
              <w:t>Оснащение (дооснащение и (или) переоснащение) медицинскими изделиями региональных детских больниц</w:t>
            </w:r>
          </w:p>
        </w:tc>
        <w:tc>
          <w:tcPr>
            <w:tcW w:w="680" w:type="dxa"/>
          </w:tcPr>
          <w:p w14:paraId="1867389B" w14:textId="77777777" w:rsidR="00870054" w:rsidRDefault="00870054">
            <w:pPr>
              <w:pStyle w:val="ConsPlusNormal"/>
              <w:jc w:val="center"/>
            </w:pPr>
            <w:r>
              <w:t>09</w:t>
            </w:r>
          </w:p>
        </w:tc>
        <w:tc>
          <w:tcPr>
            <w:tcW w:w="737" w:type="dxa"/>
          </w:tcPr>
          <w:p w14:paraId="4AF34902" w14:textId="77777777" w:rsidR="00870054" w:rsidRDefault="00870054">
            <w:pPr>
              <w:pStyle w:val="ConsPlusNormal"/>
              <w:jc w:val="center"/>
            </w:pPr>
            <w:r>
              <w:t>01</w:t>
            </w:r>
          </w:p>
        </w:tc>
        <w:tc>
          <w:tcPr>
            <w:tcW w:w="1701" w:type="dxa"/>
          </w:tcPr>
          <w:p w14:paraId="72449C21" w14:textId="77777777" w:rsidR="00870054" w:rsidRDefault="00870054">
            <w:pPr>
              <w:pStyle w:val="ConsPlusNormal"/>
              <w:jc w:val="center"/>
            </w:pPr>
            <w:r>
              <w:t>21 1 Я3 51460</w:t>
            </w:r>
          </w:p>
        </w:tc>
        <w:tc>
          <w:tcPr>
            <w:tcW w:w="680" w:type="dxa"/>
          </w:tcPr>
          <w:p w14:paraId="4D2685FD" w14:textId="77777777" w:rsidR="00870054" w:rsidRDefault="00870054">
            <w:pPr>
              <w:pStyle w:val="ConsPlusNormal"/>
            </w:pPr>
          </w:p>
        </w:tc>
        <w:tc>
          <w:tcPr>
            <w:tcW w:w="1701" w:type="dxa"/>
          </w:tcPr>
          <w:p w14:paraId="59EF193E" w14:textId="77777777" w:rsidR="00870054" w:rsidRDefault="00870054">
            <w:pPr>
              <w:pStyle w:val="ConsPlusNormal"/>
              <w:jc w:val="center"/>
            </w:pPr>
            <w:r>
              <w:t>456916,26</w:t>
            </w:r>
          </w:p>
        </w:tc>
        <w:tc>
          <w:tcPr>
            <w:tcW w:w="1701" w:type="dxa"/>
          </w:tcPr>
          <w:p w14:paraId="44A853AA" w14:textId="77777777" w:rsidR="00870054" w:rsidRDefault="00870054">
            <w:pPr>
              <w:pStyle w:val="ConsPlusNormal"/>
              <w:jc w:val="center"/>
            </w:pPr>
            <w:r>
              <w:t>0,00</w:t>
            </w:r>
          </w:p>
        </w:tc>
        <w:tc>
          <w:tcPr>
            <w:tcW w:w="1701" w:type="dxa"/>
          </w:tcPr>
          <w:p w14:paraId="089E6911" w14:textId="77777777" w:rsidR="00870054" w:rsidRDefault="00870054">
            <w:pPr>
              <w:pStyle w:val="ConsPlusNormal"/>
              <w:jc w:val="center"/>
            </w:pPr>
            <w:r>
              <w:t>0,00</w:t>
            </w:r>
          </w:p>
        </w:tc>
      </w:tr>
      <w:tr w:rsidR="00870054" w14:paraId="28EB7328" w14:textId="77777777">
        <w:tc>
          <w:tcPr>
            <w:tcW w:w="2835" w:type="dxa"/>
          </w:tcPr>
          <w:p w14:paraId="438FF996"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0566D925" w14:textId="77777777" w:rsidR="00870054" w:rsidRDefault="00870054">
            <w:pPr>
              <w:pStyle w:val="ConsPlusNormal"/>
              <w:jc w:val="center"/>
            </w:pPr>
            <w:r>
              <w:t>09</w:t>
            </w:r>
          </w:p>
        </w:tc>
        <w:tc>
          <w:tcPr>
            <w:tcW w:w="737" w:type="dxa"/>
          </w:tcPr>
          <w:p w14:paraId="55A51843" w14:textId="77777777" w:rsidR="00870054" w:rsidRDefault="00870054">
            <w:pPr>
              <w:pStyle w:val="ConsPlusNormal"/>
              <w:jc w:val="center"/>
            </w:pPr>
            <w:r>
              <w:t>01</w:t>
            </w:r>
          </w:p>
        </w:tc>
        <w:tc>
          <w:tcPr>
            <w:tcW w:w="1701" w:type="dxa"/>
          </w:tcPr>
          <w:p w14:paraId="39A0A88B" w14:textId="77777777" w:rsidR="00870054" w:rsidRDefault="00870054">
            <w:pPr>
              <w:pStyle w:val="ConsPlusNormal"/>
              <w:jc w:val="center"/>
            </w:pPr>
            <w:r>
              <w:t>21 1 Я3 51460</w:t>
            </w:r>
          </w:p>
        </w:tc>
        <w:tc>
          <w:tcPr>
            <w:tcW w:w="680" w:type="dxa"/>
          </w:tcPr>
          <w:p w14:paraId="636EAD0B" w14:textId="77777777" w:rsidR="00870054" w:rsidRDefault="00870054">
            <w:pPr>
              <w:pStyle w:val="ConsPlusNormal"/>
              <w:jc w:val="center"/>
            </w:pPr>
            <w:r>
              <w:t>200</w:t>
            </w:r>
          </w:p>
        </w:tc>
        <w:tc>
          <w:tcPr>
            <w:tcW w:w="1701" w:type="dxa"/>
          </w:tcPr>
          <w:p w14:paraId="27F162F4" w14:textId="77777777" w:rsidR="00870054" w:rsidRDefault="00870054">
            <w:pPr>
              <w:pStyle w:val="ConsPlusNormal"/>
              <w:jc w:val="center"/>
            </w:pPr>
            <w:r>
              <w:t>456916,26</w:t>
            </w:r>
          </w:p>
        </w:tc>
        <w:tc>
          <w:tcPr>
            <w:tcW w:w="1701" w:type="dxa"/>
          </w:tcPr>
          <w:p w14:paraId="726DE9F4" w14:textId="77777777" w:rsidR="00870054" w:rsidRDefault="00870054">
            <w:pPr>
              <w:pStyle w:val="ConsPlusNormal"/>
              <w:jc w:val="center"/>
            </w:pPr>
            <w:r>
              <w:t>0,00</w:t>
            </w:r>
          </w:p>
        </w:tc>
        <w:tc>
          <w:tcPr>
            <w:tcW w:w="1701" w:type="dxa"/>
          </w:tcPr>
          <w:p w14:paraId="7DB52222" w14:textId="77777777" w:rsidR="00870054" w:rsidRDefault="00870054">
            <w:pPr>
              <w:pStyle w:val="ConsPlusNormal"/>
              <w:jc w:val="center"/>
            </w:pPr>
            <w:r>
              <w:t>0,00</w:t>
            </w:r>
          </w:p>
        </w:tc>
      </w:tr>
      <w:tr w:rsidR="00870054" w14:paraId="5F7EA0D4" w14:textId="77777777">
        <w:tc>
          <w:tcPr>
            <w:tcW w:w="2835" w:type="dxa"/>
          </w:tcPr>
          <w:p w14:paraId="6BAD824C" w14:textId="77777777" w:rsidR="00870054" w:rsidRDefault="00870054">
            <w:pPr>
              <w:pStyle w:val="ConsPlusNormal"/>
            </w:pPr>
            <w:r>
              <w:t>Оснащение (дооснащение и (или) переоснащение) медицинскими изделиями перинатальных центров и родильных домов (отделений), в том числе в составе других организаций</w:t>
            </w:r>
          </w:p>
        </w:tc>
        <w:tc>
          <w:tcPr>
            <w:tcW w:w="680" w:type="dxa"/>
          </w:tcPr>
          <w:p w14:paraId="7A6C835C" w14:textId="77777777" w:rsidR="00870054" w:rsidRDefault="00870054">
            <w:pPr>
              <w:pStyle w:val="ConsPlusNormal"/>
              <w:jc w:val="center"/>
            </w:pPr>
            <w:r>
              <w:t>09</w:t>
            </w:r>
          </w:p>
        </w:tc>
        <w:tc>
          <w:tcPr>
            <w:tcW w:w="737" w:type="dxa"/>
          </w:tcPr>
          <w:p w14:paraId="2FF8540A" w14:textId="77777777" w:rsidR="00870054" w:rsidRDefault="00870054">
            <w:pPr>
              <w:pStyle w:val="ConsPlusNormal"/>
              <w:jc w:val="center"/>
            </w:pPr>
            <w:r>
              <w:t>01</w:t>
            </w:r>
          </w:p>
        </w:tc>
        <w:tc>
          <w:tcPr>
            <w:tcW w:w="1701" w:type="dxa"/>
          </w:tcPr>
          <w:p w14:paraId="64BCC199" w14:textId="77777777" w:rsidR="00870054" w:rsidRDefault="00870054">
            <w:pPr>
              <w:pStyle w:val="ConsPlusNormal"/>
              <w:jc w:val="center"/>
            </w:pPr>
            <w:r>
              <w:t>21 1 Я3 53160</w:t>
            </w:r>
          </w:p>
        </w:tc>
        <w:tc>
          <w:tcPr>
            <w:tcW w:w="680" w:type="dxa"/>
          </w:tcPr>
          <w:p w14:paraId="385BECBD" w14:textId="77777777" w:rsidR="00870054" w:rsidRDefault="00870054">
            <w:pPr>
              <w:pStyle w:val="ConsPlusNormal"/>
            </w:pPr>
          </w:p>
        </w:tc>
        <w:tc>
          <w:tcPr>
            <w:tcW w:w="1701" w:type="dxa"/>
          </w:tcPr>
          <w:p w14:paraId="3995E68D" w14:textId="77777777" w:rsidR="00870054" w:rsidRDefault="00870054">
            <w:pPr>
              <w:pStyle w:val="ConsPlusNormal"/>
              <w:jc w:val="center"/>
            </w:pPr>
            <w:r>
              <w:t>207328,38</w:t>
            </w:r>
          </w:p>
        </w:tc>
        <w:tc>
          <w:tcPr>
            <w:tcW w:w="1701" w:type="dxa"/>
          </w:tcPr>
          <w:p w14:paraId="46BA8B89" w14:textId="77777777" w:rsidR="00870054" w:rsidRDefault="00870054">
            <w:pPr>
              <w:pStyle w:val="ConsPlusNormal"/>
              <w:jc w:val="center"/>
            </w:pPr>
            <w:r>
              <w:t>341550,20</w:t>
            </w:r>
          </w:p>
        </w:tc>
        <w:tc>
          <w:tcPr>
            <w:tcW w:w="1701" w:type="dxa"/>
          </w:tcPr>
          <w:p w14:paraId="7D87D837" w14:textId="77777777" w:rsidR="00870054" w:rsidRDefault="00870054">
            <w:pPr>
              <w:pStyle w:val="ConsPlusNormal"/>
              <w:jc w:val="center"/>
            </w:pPr>
            <w:r>
              <w:t>333384,14</w:t>
            </w:r>
          </w:p>
        </w:tc>
      </w:tr>
      <w:tr w:rsidR="00870054" w14:paraId="06DB9CA4" w14:textId="77777777">
        <w:tc>
          <w:tcPr>
            <w:tcW w:w="2835" w:type="dxa"/>
          </w:tcPr>
          <w:p w14:paraId="17ECBFC2"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708527AD" w14:textId="77777777" w:rsidR="00870054" w:rsidRDefault="00870054">
            <w:pPr>
              <w:pStyle w:val="ConsPlusNormal"/>
              <w:jc w:val="center"/>
            </w:pPr>
            <w:r>
              <w:t>09</w:t>
            </w:r>
          </w:p>
        </w:tc>
        <w:tc>
          <w:tcPr>
            <w:tcW w:w="737" w:type="dxa"/>
          </w:tcPr>
          <w:p w14:paraId="3F500C83" w14:textId="77777777" w:rsidR="00870054" w:rsidRDefault="00870054">
            <w:pPr>
              <w:pStyle w:val="ConsPlusNormal"/>
              <w:jc w:val="center"/>
            </w:pPr>
            <w:r>
              <w:t>01</w:t>
            </w:r>
          </w:p>
        </w:tc>
        <w:tc>
          <w:tcPr>
            <w:tcW w:w="1701" w:type="dxa"/>
          </w:tcPr>
          <w:p w14:paraId="7CFCD062" w14:textId="77777777" w:rsidR="00870054" w:rsidRDefault="00870054">
            <w:pPr>
              <w:pStyle w:val="ConsPlusNormal"/>
              <w:jc w:val="center"/>
            </w:pPr>
            <w:r>
              <w:t>21 1 Я3 53160</w:t>
            </w:r>
          </w:p>
        </w:tc>
        <w:tc>
          <w:tcPr>
            <w:tcW w:w="680" w:type="dxa"/>
          </w:tcPr>
          <w:p w14:paraId="09D334CB" w14:textId="77777777" w:rsidR="00870054" w:rsidRDefault="00870054">
            <w:pPr>
              <w:pStyle w:val="ConsPlusNormal"/>
              <w:jc w:val="center"/>
            </w:pPr>
            <w:r>
              <w:t>200</w:t>
            </w:r>
          </w:p>
        </w:tc>
        <w:tc>
          <w:tcPr>
            <w:tcW w:w="1701" w:type="dxa"/>
          </w:tcPr>
          <w:p w14:paraId="069D0686" w14:textId="77777777" w:rsidR="00870054" w:rsidRDefault="00870054">
            <w:pPr>
              <w:pStyle w:val="ConsPlusNormal"/>
              <w:jc w:val="center"/>
            </w:pPr>
            <w:r>
              <w:t>207328,38</w:t>
            </w:r>
          </w:p>
        </w:tc>
        <w:tc>
          <w:tcPr>
            <w:tcW w:w="1701" w:type="dxa"/>
          </w:tcPr>
          <w:p w14:paraId="510FEDB0" w14:textId="77777777" w:rsidR="00870054" w:rsidRDefault="00870054">
            <w:pPr>
              <w:pStyle w:val="ConsPlusNormal"/>
              <w:jc w:val="center"/>
            </w:pPr>
            <w:r>
              <w:t>341550,20</w:t>
            </w:r>
          </w:p>
        </w:tc>
        <w:tc>
          <w:tcPr>
            <w:tcW w:w="1701" w:type="dxa"/>
          </w:tcPr>
          <w:p w14:paraId="6B1E5CD1" w14:textId="77777777" w:rsidR="00870054" w:rsidRDefault="00870054">
            <w:pPr>
              <w:pStyle w:val="ConsPlusNormal"/>
              <w:jc w:val="center"/>
            </w:pPr>
            <w:r>
              <w:t>333384,14</w:t>
            </w:r>
          </w:p>
        </w:tc>
      </w:tr>
      <w:tr w:rsidR="00870054" w14:paraId="03FB0A7D" w14:textId="77777777">
        <w:tc>
          <w:tcPr>
            <w:tcW w:w="2835" w:type="dxa"/>
          </w:tcPr>
          <w:p w14:paraId="3214E378" w14:textId="77777777" w:rsidR="00870054" w:rsidRDefault="00870054">
            <w:pPr>
              <w:pStyle w:val="ConsPlusNormal"/>
            </w:pPr>
            <w:r>
              <w:t>Региональные проекты, не входящие в состав национального проекта</w:t>
            </w:r>
          </w:p>
        </w:tc>
        <w:tc>
          <w:tcPr>
            <w:tcW w:w="680" w:type="dxa"/>
          </w:tcPr>
          <w:p w14:paraId="66674CA8" w14:textId="77777777" w:rsidR="00870054" w:rsidRDefault="00870054">
            <w:pPr>
              <w:pStyle w:val="ConsPlusNormal"/>
              <w:jc w:val="center"/>
            </w:pPr>
            <w:r>
              <w:t>09</w:t>
            </w:r>
          </w:p>
        </w:tc>
        <w:tc>
          <w:tcPr>
            <w:tcW w:w="737" w:type="dxa"/>
          </w:tcPr>
          <w:p w14:paraId="23F4AF9C" w14:textId="77777777" w:rsidR="00870054" w:rsidRDefault="00870054">
            <w:pPr>
              <w:pStyle w:val="ConsPlusNormal"/>
              <w:jc w:val="center"/>
            </w:pPr>
            <w:r>
              <w:t>01</w:t>
            </w:r>
          </w:p>
        </w:tc>
        <w:tc>
          <w:tcPr>
            <w:tcW w:w="1701" w:type="dxa"/>
          </w:tcPr>
          <w:p w14:paraId="7D01C0B2" w14:textId="77777777" w:rsidR="00870054" w:rsidRDefault="00870054">
            <w:pPr>
              <w:pStyle w:val="ConsPlusNormal"/>
              <w:jc w:val="center"/>
            </w:pPr>
            <w:r>
              <w:t>21 2</w:t>
            </w:r>
          </w:p>
        </w:tc>
        <w:tc>
          <w:tcPr>
            <w:tcW w:w="680" w:type="dxa"/>
          </w:tcPr>
          <w:p w14:paraId="474A6260" w14:textId="77777777" w:rsidR="00870054" w:rsidRDefault="00870054">
            <w:pPr>
              <w:pStyle w:val="ConsPlusNormal"/>
            </w:pPr>
          </w:p>
        </w:tc>
        <w:tc>
          <w:tcPr>
            <w:tcW w:w="1701" w:type="dxa"/>
          </w:tcPr>
          <w:p w14:paraId="0BACE481" w14:textId="77777777" w:rsidR="00870054" w:rsidRDefault="00870054">
            <w:pPr>
              <w:pStyle w:val="ConsPlusNormal"/>
              <w:jc w:val="center"/>
            </w:pPr>
            <w:r>
              <w:t>110525,77</w:t>
            </w:r>
          </w:p>
        </w:tc>
        <w:tc>
          <w:tcPr>
            <w:tcW w:w="1701" w:type="dxa"/>
          </w:tcPr>
          <w:p w14:paraId="02C6E45C" w14:textId="77777777" w:rsidR="00870054" w:rsidRDefault="00870054">
            <w:pPr>
              <w:pStyle w:val="ConsPlusNormal"/>
              <w:jc w:val="center"/>
            </w:pPr>
            <w:r>
              <w:t>308028,83</w:t>
            </w:r>
          </w:p>
        </w:tc>
        <w:tc>
          <w:tcPr>
            <w:tcW w:w="1701" w:type="dxa"/>
          </w:tcPr>
          <w:p w14:paraId="23335971" w14:textId="77777777" w:rsidR="00870054" w:rsidRDefault="00870054">
            <w:pPr>
              <w:pStyle w:val="ConsPlusNormal"/>
              <w:jc w:val="center"/>
            </w:pPr>
            <w:r>
              <w:t>268717,34</w:t>
            </w:r>
          </w:p>
        </w:tc>
      </w:tr>
      <w:tr w:rsidR="00870054" w14:paraId="214F01CF" w14:textId="77777777">
        <w:tc>
          <w:tcPr>
            <w:tcW w:w="2835" w:type="dxa"/>
          </w:tcPr>
          <w:p w14:paraId="50CE1DFF" w14:textId="77777777" w:rsidR="00870054" w:rsidRDefault="00870054">
            <w:pPr>
              <w:pStyle w:val="ConsPlusNormal"/>
            </w:pPr>
            <w:r>
              <w:lastRenderedPageBreak/>
              <w:t>Региональный проект "Развитие паллиативной медицинской помощи"</w:t>
            </w:r>
          </w:p>
        </w:tc>
        <w:tc>
          <w:tcPr>
            <w:tcW w:w="680" w:type="dxa"/>
          </w:tcPr>
          <w:p w14:paraId="0E61AF82" w14:textId="77777777" w:rsidR="00870054" w:rsidRDefault="00870054">
            <w:pPr>
              <w:pStyle w:val="ConsPlusNormal"/>
              <w:jc w:val="center"/>
            </w:pPr>
            <w:r>
              <w:t>09</w:t>
            </w:r>
          </w:p>
        </w:tc>
        <w:tc>
          <w:tcPr>
            <w:tcW w:w="737" w:type="dxa"/>
          </w:tcPr>
          <w:p w14:paraId="5496C8F8" w14:textId="77777777" w:rsidR="00870054" w:rsidRDefault="00870054">
            <w:pPr>
              <w:pStyle w:val="ConsPlusNormal"/>
              <w:jc w:val="center"/>
            </w:pPr>
            <w:r>
              <w:t>01</w:t>
            </w:r>
          </w:p>
        </w:tc>
        <w:tc>
          <w:tcPr>
            <w:tcW w:w="1701" w:type="dxa"/>
          </w:tcPr>
          <w:p w14:paraId="37A8BB85" w14:textId="77777777" w:rsidR="00870054" w:rsidRDefault="00870054">
            <w:pPr>
              <w:pStyle w:val="ConsPlusNormal"/>
              <w:jc w:val="center"/>
            </w:pPr>
            <w:r>
              <w:t>21 2 03</w:t>
            </w:r>
          </w:p>
        </w:tc>
        <w:tc>
          <w:tcPr>
            <w:tcW w:w="680" w:type="dxa"/>
          </w:tcPr>
          <w:p w14:paraId="5F2EA698" w14:textId="77777777" w:rsidR="00870054" w:rsidRDefault="00870054">
            <w:pPr>
              <w:pStyle w:val="ConsPlusNormal"/>
            </w:pPr>
          </w:p>
        </w:tc>
        <w:tc>
          <w:tcPr>
            <w:tcW w:w="1701" w:type="dxa"/>
          </w:tcPr>
          <w:p w14:paraId="1BBA07C9" w14:textId="77777777" w:rsidR="00870054" w:rsidRDefault="00870054">
            <w:pPr>
              <w:pStyle w:val="ConsPlusNormal"/>
              <w:jc w:val="center"/>
            </w:pPr>
            <w:r>
              <w:t>35705,16</w:t>
            </w:r>
          </w:p>
        </w:tc>
        <w:tc>
          <w:tcPr>
            <w:tcW w:w="1701" w:type="dxa"/>
          </w:tcPr>
          <w:p w14:paraId="4AC97971" w14:textId="77777777" w:rsidR="00870054" w:rsidRDefault="00870054">
            <w:pPr>
              <w:pStyle w:val="ConsPlusNormal"/>
              <w:jc w:val="center"/>
            </w:pPr>
            <w:r>
              <w:t>36470,32</w:t>
            </w:r>
          </w:p>
        </w:tc>
        <w:tc>
          <w:tcPr>
            <w:tcW w:w="1701" w:type="dxa"/>
          </w:tcPr>
          <w:p w14:paraId="2E44D292" w14:textId="77777777" w:rsidR="00870054" w:rsidRDefault="00870054">
            <w:pPr>
              <w:pStyle w:val="ConsPlusNormal"/>
              <w:jc w:val="center"/>
            </w:pPr>
            <w:r>
              <w:t>37158,83</w:t>
            </w:r>
          </w:p>
        </w:tc>
      </w:tr>
      <w:tr w:rsidR="00870054" w14:paraId="15D08F33" w14:textId="77777777">
        <w:tc>
          <w:tcPr>
            <w:tcW w:w="2835" w:type="dxa"/>
          </w:tcPr>
          <w:p w14:paraId="6F0522B6" w14:textId="77777777" w:rsidR="00870054" w:rsidRDefault="00870054">
            <w:pPr>
              <w:pStyle w:val="ConsPlusNormal"/>
            </w:pPr>
            <w:r>
              <w:t>Развитие паллиативной медицинской помощи (Мероприятия по оснащению медицинских организаций, оказывающих паллиативную помощь)</w:t>
            </w:r>
          </w:p>
        </w:tc>
        <w:tc>
          <w:tcPr>
            <w:tcW w:w="680" w:type="dxa"/>
          </w:tcPr>
          <w:p w14:paraId="33118905" w14:textId="77777777" w:rsidR="00870054" w:rsidRDefault="00870054">
            <w:pPr>
              <w:pStyle w:val="ConsPlusNormal"/>
              <w:jc w:val="center"/>
            </w:pPr>
            <w:r>
              <w:t>09</w:t>
            </w:r>
          </w:p>
        </w:tc>
        <w:tc>
          <w:tcPr>
            <w:tcW w:w="737" w:type="dxa"/>
          </w:tcPr>
          <w:p w14:paraId="42C243AE" w14:textId="77777777" w:rsidR="00870054" w:rsidRDefault="00870054">
            <w:pPr>
              <w:pStyle w:val="ConsPlusNormal"/>
              <w:jc w:val="center"/>
            </w:pPr>
            <w:r>
              <w:t>01</w:t>
            </w:r>
          </w:p>
        </w:tc>
        <w:tc>
          <w:tcPr>
            <w:tcW w:w="1701" w:type="dxa"/>
          </w:tcPr>
          <w:p w14:paraId="31AB5343" w14:textId="77777777" w:rsidR="00870054" w:rsidRDefault="00870054">
            <w:pPr>
              <w:pStyle w:val="ConsPlusNormal"/>
              <w:jc w:val="center"/>
            </w:pPr>
            <w:r>
              <w:t>21 2 03 R2011</w:t>
            </w:r>
          </w:p>
        </w:tc>
        <w:tc>
          <w:tcPr>
            <w:tcW w:w="680" w:type="dxa"/>
          </w:tcPr>
          <w:p w14:paraId="14A5FE25" w14:textId="77777777" w:rsidR="00870054" w:rsidRDefault="00870054">
            <w:pPr>
              <w:pStyle w:val="ConsPlusNormal"/>
            </w:pPr>
          </w:p>
        </w:tc>
        <w:tc>
          <w:tcPr>
            <w:tcW w:w="1701" w:type="dxa"/>
          </w:tcPr>
          <w:p w14:paraId="3F138BE3" w14:textId="77777777" w:rsidR="00870054" w:rsidRDefault="00870054">
            <w:pPr>
              <w:pStyle w:val="ConsPlusNormal"/>
              <w:jc w:val="center"/>
            </w:pPr>
            <w:r>
              <w:t>21318,84</w:t>
            </w:r>
          </w:p>
        </w:tc>
        <w:tc>
          <w:tcPr>
            <w:tcW w:w="1701" w:type="dxa"/>
          </w:tcPr>
          <w:p w14:paraId="6BEA5103" w14:textId="77777777" w:rsidR="00870054" w:rsidRDefault="00870054">
            <w:pPr>
              <w:pStyle w:val="ConsPlusNormal"/>
              <w:jc w:val="center"/>
            </w:pPr>
            <w:r>
              <w:t>21576,70</w:t>
            </w:r>
          </w:p>
        </w:tc>
        <w:tc>
          <w:tcPr>
            <w:tcW w:w="1701" w:type="dxa"/>
          </w:tcPr>
          <w:p w14:paraId="1732E038" w14:textId="77777777" w:rsidR="00870054" w:rsidRDefault="00870054">
            <w:pPr>
              <w:pStyle w:val="ConsPlusNormal"/>
              <w:jc w:val="center"/>
            </w:pPr>
            <w:r>
              <w:t>21924,79</w:t>
            </w:r>
          </w:p>
        </w:tc>
      </w:tr>
      <w:tr w:rsidR="00870054" w14:paraId="13D5CAE7" w14:textId="77777777">
        <w:tc>
          <w:tcPr>
            <w:tcW w:w="2835" w:type="dxa"/>
          </w:tcPr>
          <w:p w14:paraId="7D125C9C"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4477B8A5" w14:textId="77777777" w:rsidR="00870054" w:rsidRDefault="00870054">
            <w:pPr>
              <w:pStyle w:val="ConsPlusNormal"/>
              <w:jc w:val="center"/>
            </w:pPr>
            <w:r>
              <w:t>09</w:t>
            </w:r>
          </w:p>
        </w:tc>
        <w:tc>
          <w:tcPr>
            <w:tcW w:w="737" w:type="dxa"/>
          </w:tcPr>
          <w:p w14:paraId="3FF3620A" w14:textId="77777777" w:rsidR="00870054" w:rsidRDefault="00870054">
            <w:pPr>
              <w:pStyle w:val="ConsPlusNormal"/>
              <w:jc w:val="center"/>
            </w:pPr>
            <w:r>
              <w:t>01</w:t>
            </w:r>
          </w:p>
        </w:tc>
        <w:tc>
          <w:tcPr>
            <w:tcW w:w="1701" w:type="dxa"/>
          </w:tcPr>
          <w:p w14:paraId="7704FA23" w14:textId="77777777" w:rsidR="00870054" w:rsidRDefault="00870054">
            <w:pPr>
              <w:pStyle w:val="ConsPlusNormal"/>
              <w:jc w:val="center"/>
            </w:pPr>
            <w:r>
              <w:t>21 2 03 R2011</w:t>
            </w:r>
          </w:p>
        </w:tc>
        <w:tc>
          <w:tcPr>
            <w:tcW w:w="680" w:type="dxa"/>
          </w:tcPr>
          <w:p w14:paraId="14FD0F1F" w14:textId="77777777" w:rsidR="00870054" w:rsidRDefault="00870054">
            <w:pPr>
              <w:pStyle w:val="ConsPlusNormal"/>
              <w:jc w:val="center"/>
            </w:pPr>
            <w:r>
              <w:t>200</w:t>
            </w:r>
          </w:p>
        </w:tc>
        <w:tc>
          <w:tcPr>
            <w:tcW w:w="1701" w:type="dxa"/>
          </w:tcPr>
          <w:p w14:paraId="4B39DC39" w14:textId="77777777" w:rsidR="00870054" w:rsidRDefault="00870054">
            <w:pPr>
              <w:pStyle w:val="ConsPlusNormal"/>
              <w:jc w:val="center"/>
            </w:pPr>
            <w:r>
              <w:t>21318,84</w:t>
            </w:r>
          </w:p>
        </w:tc>
        <w:tc>
          <w:tcPr>
            <w:tcW w:w="1701" w:type="dxa"/>
          </w:tcPr>
          <w:p w14:paraId="05C246E2" w14:textId="77777777" w:rsidR="00870054" w:rsidRDefault="00870054">
            <w:pPr>
              <w:pStyle w:val="ConsPlusNormal"/>
              <w:jc w:val="center"/>
            </w:pPr>
            <w:r>
              <w:t>21576,70</w:t>
            </w:r>
          </w:p>
        </w:tc>
        <w:tc>
          <w:tcPr>
            <w:tcW w:w="1701" w:type="dxa"/>
          </w:tcPr>
          <w:p w14:paraId="09260D38" w14:textId="77777777" w:rsidR="00870054" w:rsidRDefault="00870054">
            <w:pPr>
              <w:pStyle w:val="ConsPlusNormal"/>
              <w:jc w:val="center"/>
            </w:pPr>
            <w:r>
              <w:t>21924,79</w:t>
            </w:r>
          </w:p>
        </w:tc>
      </w:tr>
      <w:tr w:rsidR="00870054" w14:paraId="386C5FD6" w14:textId="77777777">
        <w:tc>
          <w:tcPr>
            <w:tcW w:w="2835" w:type="dxa"/>
          </w:tcPr>
          <w:p w14:paraId="0BD5C42E" w14:textId="77777777" w:rsidR="00870054" w:rsidRDefault="00870054">
            <w:pPr>
              <w:pStyle w:val="ConsPlusNormal"/>
            </w:pPr>
            <w:r>
              <w:t>Развитие паллиативной медицинской помощи (Повышение качества и доступности обезболивания, в том числе наркотическими и психотропными лекарственными препаратами)</w:t>
            </w:r>
          </w:p>
        </w:tc>
        <w:tc>
          <w:tcPr>
            <w:tcW w:w="680" w:type="dxa"/>
          </w:tcPr>
          <w:p w14:paraId="22D3DE65" w14:textId="77777777" w:rsidR="00870054" w:rsidRDefault="00870054">
            <w:pPr>
              <w:pStyle w:val="ConsPlusNormal"/>
              <w:jc w:val="center"/>
            </w:pPr>
            <w:r>
              <w:t>09</w:t>
            </w:r>
          </w:p>
        </w:tc>
        <w:tc>
          <w:tcPr>
            <w:tcW w:w="737" w:type="dxa"/>
          </w:tcPr>
          <w:p w14:paraId="35079FAF" w14:textId="77777777" w:rsidR="00870054" w:rsidRDefault="00870054">
            <w:pPr>
              <w:pStyle w:val="ConsPlusNormal"/>
              <w:jc w:val="center"/>
            </w:pPr>
            <w:r>
              <w:t>01</w:t>
            </w:r>
          </w:p>
        </w:tc>
        <w:tc>
          <w:tcPr>
            <w:tcW w:w="1701" w:type="dxa"/>
          </w:tcPr>
          <w:p w14:paraId="0085D1FF" w14:textId="77777777" w:rsidR="00870054" w:rsidRDefault="00870054">
            <w:pPr>
              <w:pStyle w:val="ConsPlusNormal"/>
              <w:jc w:val="center"/>
            </w:pPr>
            <w:r>
              <w:t>21 2 03 R2012</w:t>
            </w:r>
          </w:p>
        </w:tc>
        <w:tc>
          <w:tcPr>
            <w:tcW w:w="680" w:type="dxa"/>
          </w:tcPr>
          <w:p w14:paraId="28D5D9D0" w14:textId="77777777" w:rsidR="00870054" w:rsidRDefault="00870054">
            <w:pPr>
              <w:pStyle w:val="ConsPlusNormal"/>
            </w:pPr>
          </w:p>
        </w:tc>
        <w:tc>
          <w:tcPr>
            <w:tcW w:w="1701" w:type="dxa"/>
          </w:tcPr>
          <w:p w14:paraId="2F11C08E" w14:textId="77777777" w:rsidR="00870054" w:rsidRDefault="00870054">
            <w:pPr>
              <w:pStyle w:val="ConsPlusNormal"/>
              <w:jc w:val="center"/>
            </w:pPr>
            <w:r>
              <w:t>14386,32</w:t>
            </w:r>
          </w:p>
        </w:tc>
        <w:tc>
          <w:tcPr>
            <w:tcW w:w="1701" w:type="dxa"/>
          </w:tcPr>
          <w:p w14:paraId="5714CB35" w14:textId="77777777" w:rsidR="00870054" w:rsidRDefault="00870054">
            <w:pPr>
              <w:pStyle w:val="ConsPlusNormal"/>
              <w:jc w:val="center"/>
            </w:pPr>
            <w:r>
              <w:t>14893,62</w:t>
            </w:r>
          </w:p>
        </w:tc>
        <w:tc>
          <w:tcPr>
            <w:tcW w:w="1701" w:type="dxa"/>
          </w:tcPr>
          <w:p w14:paraId="53C49A9D" w14:textId="77777777" w:rsidR="00870054" w:rsidRDefault="00870054">
            <w:pPr>
              <w:pStyle w:val="ConsPlusNormal"/>
              <w:jc w:val="center"/>
            </w:pPr>
            <w:r>
              <w:t>15234,04</w:t>
            </w:r>
          </w:p>
        </w:tc>
      </w:tr>
      <w:tr w:rsidR="00870054" w14:paraId="5F63DA3E" w14:textId="77777777">
        <w:tc>
          <w:tcPr>
            <w:tcW w:w="2835" w:type="dxa"/>
          </w:tcPr>
          <w:p w14:paraId="30A576AD"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56C68DD5" w14:textId="77777777" w:rsidR="00870054" w:rsidRDefault="00870054">
            <w:pPr>
              <w:pStyle w:val="ConsPlusNormal"/>
              <w:jc w:val="center"/>
            </w:pPr>
            <w:r>
              <w:t>09</w:t>
            </w:r>
          </w:p>
        </w:tc>
        <w:tc>
          <w:tcPr>
            <w:tcW w:w="737" w:type="dxa"/>
          </w:tcPr>
          <w:p w14:paraId="1A3C0D0E" w14:textId="77777777" w:rsidR="00870054" w:rsidRDefault="00870054">
            <w:pPr>
              <w:pStyle w:val="ConsPlusNormal"/>
              <w:jc w:val="center"/>
            </w:pPr>
            <w:r>
              <w:t>01</w:t>
            </w:r>
          </w:p>
        </w:tc>
        <w:tc>
          <w:tcPr>
            <w:tcW w:w="1701" w:type="dxa"/>
          </w:tcPr>
          <w:p w14:paraId="0CCDA26A" w14:textId="77777777" w:rsidR="00870054" w:rsidRDefault="00870054">
            <w:pPr>
              <w:pStyle w:val="ConsPlusNormal"/>
              <w:jc w:val="center"/>
            </w:pPr>
            <w:r>
              <w:t>21 2 03 R2012</w:t>
            </w:r>
          </w:p>
        </w:tc>
        <w:tc>
          <w:tcPr>
            <w:tcW w:w="680" w:type="dxa"/>
          </w:tcPr>
          <w:p w14:paraId="47DC6532" w14:textId="77777777" w:rsidR="00870054" w:rsidRDefault="00870054">
            <w:pPr>
              <w:pStyle w:val="ConsPlusNormal"/>
              <w:jc w:val="center"/>
            </w:pPr>
            <w:r>
              <w:t>200</w:t>
            </w:r>
          </w:p>
        </w:tc>
        <w:tc>
          <w:tcPr>
            <w:tcW w:w="1701" w:type="dxa"/>
          </w:tcPr>
          <w:p w14:paraId="6D22FAD7" w14:textId="77777777" w:rsidR="00870054" w:rsidRDefault="00870054">
            <w:pPr>
              <w:pStyle w:val="ConsPlusNormal"/>
              <w:jc w:val="center"/>
            </w:pPr>
            <w:r>
              <w:t>14386,32</w:t>
            </w:r>
          </w:p>
        </w:tc>
        <w:tc>
          <w:tcPr>
            <w:tcW w:w="1701" w:type="dxa"/>
          </w:tcPr>
          <w:p w14:paraId="71FDF57A" w14:textId="77777777" w:rsidR="00870054" w:rsidRDefault="00870054">
            <w:pPr>
              <w:pStyle w:val="ConsPlusNormal"/>
              <w:jc w:val="center"/>
            </w:pPr>
            <w:r>
              <w:t>14893,62</w:t>
            </w:r>
          </w:p>
        </w:tc>
        <w:tc>
          <w:tcPr>
            <w:tcW w:w="1701" w:type="dxa"/>
          </w:tcPr>
          <w:p w14:paraId="36BF2E66" w14:textId="77777777" w:rsidR="00870054" w:rsidRDefault="00870054">
            <w:pPr>
              <w:pStyle w:val="ConsPlusNormal"/>
              <w:jc w:val="center"/>
            </w:pPr>
            <w:r>
              <w:t>15234,04</w:t>
            </w:r>
          </w:p>
        </w:tc>
      </w:tr>
      <w:tr w:rsidR="00870054" w14:paraId="221FF23C" w14:textId="77777777">
        <w:tc>
          <w:tcPr>
            <w:tcW w:w="2835" w:type="dxa"/>
          </w:tcPr>
          <w:p w14:paraId="14B8588A" w14:textId="77777777" w:rsidR="00870054" w:rsidRDefault="00870054">
            <w:pPr>
              <w:pStyle w:val="ConsPlusNormal"/>
            </w:pPr>
            <w:r>
              <w:lastRenderedPageBreak/>
              <w:t>Региональный проект "Противодействие незаконному обороту наркотиков, профилактика наркомании, лечение и реабилитация наркозависимых"</w:t>
            </w:r>
          </w:p>
        </w:tc>
        <w:tc>
          <w:tcPr>
            <w:tcW w:w="680" w:type="dxa"/>
          </w:tcPr>
          <w:p w14:paraId="7F295BB4" w14:textId="77777777" w:rsidR="00870054" w:rsidRDefault="00870054">
            <w:pPr>
              <w:pStyle w:val="ConsPlusNormal"/>
              <w:jc w:val="center"/>
            </w:pPr>
            <w:r>
              <w:t>09</w:t>
            </w:r>
          </w:p>
        </w:tc>
        <w:tc>
          <w:tcPr>
            <w:tcW w:w="737" w:type="dxa"/>
          </w:tcPr>
          <w:p w14:paraId="70B003B8" w14:textId="77777777" w:rsidR="00870054" w:rsidRDefault="00870054">
            <w:pPr>
              <w:pStyle w:val="ConsPlusNormal"/>
              <w:jc w:val="center"/>
            </w:pPr>
            <w:r>
              <w:t>01</w:t>
            </w:r>
          </w:p>
        </w:tc>
        <w:tc>
          <w:tcPr>
            <w:tcW w:w="1701" w:type="dxa"/>
          </w:tcPr>
          <w:p w14:paraId="2B8BA973" w14:textId="77777777" w:rsidR="00870054" w:rsidRDefault="00870054">
            <w:pPr>
              <w:pStyle w:val="ConsPlusNormal"/>
              <w:jc w:val="center"/>
            </w:pPr>
            <w:r>
              <w:t>21 2 05</w:t>
            </w:r>
          </w:p>
        </w:tc>
        <w:tc>
          <w:tcPr>
            <w:tcW w:w="680" w:type="dxa"/>
          </w:tcPr>
          <w:p w14:paraId="27F06124" w14:textId="77777777" w:rsidR="00870054" w:rsidRDefault="00870054">
            <w:pPr>
              <w:pStyle w:val="ConsPlusNormal"/>
            </w:pPr>
          </w:p>
        </w:tc>
        <w:tc>
          <w:tcPr>
            <w:tcW w:w="1701" w:type="dxa"/>
          </w:tcPr>
          <w:p w14:paraId="4BCB7D0A" w14:textId="77777777" w:rsidR="00870054" w:rsidRDefault="00870054">
            <w:pPr>
              <w:pStyle w:val="ConsPlusNormal"/>
              <w:jc w:val="center"/>
            </w:pPr>
            <w:r>
              <w:t>2000,00</w:t>
            </w:r>
          </w:p>
        </w:tc>
        <w:tc>
          <w:tcPr>
            <w:tcW w:w="1701" w:type="dxa"/>
          </w:tcPr>
          <w:p w14:paraId="5888D61A" w14:textId="77777777" w:rsidR="00870054" w:rsidRDefault="00870054">
            <w:pPr>
              <w:pStyle w:val="ConsPlusNormal"/>
              <w:jc w:val="center"/>
            </w:pPr>
            <w:r>
              <w:t>2000,00</w:t>
            </w:r>
          </w:p>
        </w:tc>
        <w:tc>
          <w:tcPr>
            <w:tcW w:w="1701" w:type="dxa"/>
          </w:tcPr>
          <w:p w14:paraId="148A8BC0" w14:textId="77777777" w:rsidR="00870054" w:rsidRDefault="00870054">
            <w:pPr>
              <w:pStyle w:val="ConsPlusNormal"/>
              <w:jc w:val="center"/>
            </w:pPr>
            <w:r>
              <w:t>2000,00</w:t>
            </w:r>
          </w:p>
        </w:tc>
      </w:tr>
      <w:tr w:rsidR="00870054" w14:paraId="5E6B1309" w14:textId="77777777">
        <w:tc>
          <w:tcPr>
            <w:tcW w:w="2835" w:type="dxa"/>
          </w:tcPr>
          <w:p w14:paraId="3E9CA517" w14:textId="77777777" w:rsidR="00870054" w:rsidRDefault="00870054">
            <w:pPr>
              <w:pStyle w:val="ConsPlusNormal"/>
            </w:pPr>
            <w:r>
              <w:t>Улучшение организации и качества оказания наркологической помощи</w:t>
            </w:r>
          </w:p>
        </w:tc>
        <w:tc>
          <w:tcPr>
            <w:tcW w:w="680" w:type="dxa"/>
          </w:tcPr>
          <w:p w14:paraId="1A762D2A" w14:textId="77777777" w:rsidR="00870054" w:rsidRDefault="00870054">
            <w:pPr>
              <w:pStyle w:val="ConsPlusNormal"/>
              <w:jc w:val="center"/>
            </w:pPr>
            <w:r>
              <w:t>09</w:t>
            </w:r>
          </w:p>
        </w:tc>
        <w:tc>
          <w:tcPr>
            <w:tcW w:w="737" w:type="dxa"/>
          </w:tcPr>
          <w:p w14:paraId="42AF5483" w14:textId="77777777" w:rsidR="00870054" w:rsidRDefault="00870054">
            <w:pPr>
              <w:pStyle w:val="ConsPlusNormal"/>
              <w:jc w:val="center"/>
            </w:pPr>
            <w:r>
              <w:t>01</w:t>
            </w:r>
          </w:p>
        </w:tc>
        <w:tc>
          <w:tcPr>
            <w:tcW w:w="1701" w:type="dxa"/>
          </w:tcPr>
          <w:p w14:paraId="5B49FE87" w14:textId="77777777" w:rsidR="00870054" w:rsidRDefault="00870054">
            <w:pPr>
              <w:pStyle w:val="ConsPlusNormal"/>
              <w:jc w:val="center"/>
            </w:pPr>
            <w:r>
              <w:t>21 2 05 00114</w:t>
            </w:r>
          </w:p>
        </w:tc>
        <w:tc>
          <w:tcPr>
            <w:tcW w:w="680" w:type="dxa"/>
          </w:tcPr>
          <w:p w14:paraId="40B6722F" w14:textId="77777777" w:rsidR="00870054" w:rsidRDefault="00870054">
            <w:pPr>
              <w:pStyle w:val="ConsPlusNormal"/>
            </w:pPr>
          </w:p>
        </w:tc>
        <w:tc>
          <w:tcPr>
            <w:tcW w:w="1701" w:type="dxa"/>
          </w:tcPr>
          <w:p w14:paraId="3247598E" w14:textId="77777777" w:rsidR="00870054" w:rsidRDefault="00870054">
            <w:pPr>
              <w:pStyle w:val="ConsPlusNormal"/>
              <w:jc w:val="center"/>
            </w:pPr>
            <w:r>
              <w:t>2000,00</w:t>
            </w:r>
          </w:p>
        </w:tc>
        <w:tc>
          <w:tcPr>
            <w:tcW w:w="1701" w:type="dxa"/>
          </w:tcPr>
          <w:p w14:paraId="76436650" w14:textId="77777777" w:rsidR="00870054" w:rsidRDefault="00870054">
            <w:pPr>
              <w:pStyle w:val="ConsPlusNormal"/>
              <w:jc w:val="center"/>
            </w:pPr>
            <w:r>
              <w:t>2000,00</w:t>
            </w:r>
          </w:p>
        </w:tc>
        <w:tc>
          <w:tcPr>
            <w:tcW w:w="1701" w:type="dxa"/>
          </w:tcPr>
          <w:p w14:paraId="12B90114" w14:textId="77777777" w:rsidR="00870054" w:rsidRDefault="00870054">
            <w:pPr>
              <w:pStyle w:val="ConsPlusNormal"/>
              <w:jc w:val="center"/>
            </w:pPr>
            <w:r>
              <w:t>2000,00</w:t>
            </w:r>
          </w:p>
        </w:tc>
      </w:tr>
      <w:tr w:rsidR="00870054" w14:paraId="4D2EF95E" w14:textId="77777777">
        <w:tc>
          <w:tcPr>
            <w:tcW w:w="2835" w:type="dxa"/>
          </w:tcPr>
          <w:p w14:paraId="4CC63801"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6B5F623E" w14:textId="77777777" w:rsidR="00870054" w:rsidRDefault="00870054">
            <w:pPr>
              <w:pStyle w:val="ConsPlusNormal"/>
              <w:jc w:val="center"/>
            </w:pPr>
            <w:r>
              <w:t>09</w:t>
            </w:r>
          </w:p>
        </w:tc>
        <w:tc>
          <w:tcPr>
            <w:tcW w:w="737" w:type="dxa"/>
          </w:tcPr>
          <w:p w14:paraId="4548C33C" w14:textId="77777777" w:rsidR="00870054" w:rsidRDefault="00870054">
            <w:pPr>
              <w:pStyle w:val="ConsPlusNormal"/>
              <w:jc w:val="center"/>
            </w:pPr>
            <w:r>
              <w:t>01</w:t>
            </w:r>
          </w:p>
        </w:tc>
        <w:tc>
          <w:tcPr>
            <w:tcW w:w="1701" w:type="dxa"/>
          </w:tcPr>
          <w:p w14:paraId="13769F0E" w14:textId="77777777" w:rsidR="00870054" w:rsidRDefault="00870054">
            <w:pPr>
              <w:pStyle w:val="ConsPlusNormal"/>
              <w:jc w:val="center"/>
            </w:pPr>
            <w:r>
              <w:t>21 2 05 00114</w:t>
            </w:r>
          </w:p>
        </w:tc>
        <w:tc>
          <w:tcPr>
            <w:tcW w:w="680" w:type="dxa"/>
          </w:tcPr>
          <w:p w14:paraId="48C08FC9" w14:textId="77777777" w:rsidR="00870054" w:rsidRDefault="00870054">
            <w:pPr>
              <w:pStyle w:val="ConsPlusNormal"/>
              <w:jc w:val="center"/>
            </w:pPr>
            <w:r>
              <w:t>600</w:t>
            </w:r>
          </w:p>
        </w:tc>
        <w:tc>
          <w:tcPr>
            <w:tcW w:w="1701" w:type="dxa"/>
          </w:tcPr>
          <w:p w14:paraId="1E58F899" w14:textId="77777777" w:rsidR="00870054" w:rsidRDefault="00870054">
            <w:pPr>
              <w:pStyle w:val="ConsPlusNormal"/>
              <w:jc w:val="center"/>
            </w:pPr>
            <w:r>
              <w:t>2000,00</w:t>
            </w:r>
          </w:p>
        </w:tc>
        <w:tc>
          <w:tcPr>
            <w:tcW w:w="1701" w:type="dxa"/>
          </w:tcPr>
          <w:p w14:paraId="5645D29B" w14:textId="77777777" w:rsidR="00870054" w:rsidRDefault="00870054">
            <w:pPr>
              <w:pStyle w:val="ConsPlusNormal"/>
              <w:jc w:val="center"/>
            </w:pPr>
            <w:r>
              <w:t>2000,00</w:t>
            </w:r>
          </w:p>
        </w:tc>
        <w:tc>
          <w:tcPr>
            <w:tcW w:w="1701" w:type="dxa"/>
          </w:tcPr>
          <w:p w14:paraId="4FAD7A05" w14:textId="77777777" w:rsidR="00870054" w:rsidRDefault="00870054">
            <w:pPr>
              <w:pStyle w:val="ConsPlusNormal"/>
              <w:jc w:val="center"/>
            </w:pPr>
            <w:r>
              <w:t>2000,00</w:t>
            </w:r>
          </w:p>
        </w:tc>
      </w:tr>
      <w:tr w:rsidR="00870054" w14:paraId="1BCD6E5C" w14:textId="77777777">
        <w:tc>
          <w:tcPr>
            <w:tcW w:w="2835" w:type="dxa"/>
          </w:tcPr>
          <w:p w14:paraId="1E21660A" w14:textId="77777777" w:rsidR="00870054" w:rsidRDefault="00870054">
            <w:pPr>
              <w:pStyle w:val="ConsPlusNormal"/>
            </w:pPr>
            <w:r>
              <w:t>Региональный проект "Совершенствование оказания медицинской помощи"</w:t>
            </w:r>
          </w:p>
        </w:tc>
        <w:tc>
          <w:tcPr>
            <w:tcW w:w="680" w:type="dxa"/>
          </w:tcPr>
          <w:p w14:paraId="02544DC7" w14:textId="77777777" w:rsidR="00870054" w:rsidRDefault="00870054">
            <w:pPr>
              <w:pStyle w:val="ConsPlusNormal"/>
              <w:jc w:val="center"/>
            </w:pPr>
            <w:r>
              <w:t>09</w:t>
            </w:r>
          </w:p>
        </w:tc>
        <w:tc>
          <w:tcPr>
            <w:tcW w:w="737" w:type="dxa"/>
          </w:tcPr>
          <w:p w14:paraId="77386AFC" w14:textId="77777777" w:rsidR="00870054" w:rsidRDefault="00870054">
            <w:pPr>
              <w:pStyle w:val="ConsPlusNormal"/>
              <w:jc w:val="center"/>
            </w:pPr>
            <w:r>
              <w:t>01</w:t>
            </w:r>
          </w:p>
        </w:tc>
        <w:tc>
          <w:tcPr>
            <w:tcW w:w="1701" w:type="dxa"/>
          </w:tcPr>
          <w:p w14:paraId="4A6D3F62" w14:textId="77777777" w:rsidR="00870054" w:rsidRDefault="00870054">
            <w:pPr>
              <w:pStyle w:val="ConsPlusNormal"/>
              <w:jc w:val="center"/>
            </w:pPr>
            <w:r>
              <w:t>21 2 07</w:t>
            </w:r>
          </w:p>
        </w:tc>
        <w:tc>
          <w:tcPr>
            <w:tcW w:w="680" w:type="dxa"/>
          </w:tcPr>
          <w:p w14:paraId="5C256A7E" w14:textId="77777777" w:rsidR="00870054" w:rsidRDefault="00870054">
            <w:pPr>
              <w:pStyle w:val="ConsPlusNormal"/>
            </w:pPr>
          </w:p>
        </w:tc>
        <w:tc>
          <w:tcPr>
            <w:tcW w:w="1701" w:type="dxa"/>
          </w:tcPr>
          <w:p w14:paraId="22734016" w14:textId="77777777" w:rsidR="00870054" w:rsidRDefault="00870054">
            <w:pPr>
              <w:pStyle w:val="ConsPlusNormal"/>
              <w:jc w:val="center"/>
            </w:pPr>
            <w:r>
              <w:t>72820,61</w:t>
            </w:r>
          </w:p>
        </w:tc>
        <w:tc>
          <w:tcPr>
            <w:tcW w:w="1701" w:type="dxa"/>
          </w:tcPr>
          <w:p w14:paraId="3A6E5D71" w14:textId="77777777" w:rsidR="00870054" w:rsidRDefault="00870054">
            <w:pPr>
              <w:pStyle w:val="ConsPlusNormal"/>
              <w:jc w:val="center"/>
            </w:pPr>
            <w:r>
              <w:t>269558,51</w:t>
            </w:r>
          </w:p>
        </w:tc>
        <w:tc>
          <w:tcPr>
            <w:tcW w:w="1701" w:type="dxa"/>
          </w:tcPr>
          <w:p w14:paraId="37037C89" w14:textId="77777777" w:rsidR="00870054" w:rsidRDefault="00870054">
            <w:pPr>
              <w:pStyle w:val="ConsPlusNormal"/>
              <w:jc w:val="center"/>
            </w:pPr>
            <w:r>
              <w:t>229558,51</w:t>
            </w:r>
          </w:p>
        </w:tc>
      </w:tr>
      <w:tr w:rsidR="00870054" w14:paraId="5897FC6A" w14:textId="77777777">
        <w:tc>
          <w:tcPr>
            <w:tcW w:w="2835" w:type="dxa"/>
          </w:tcPr>
          <w:p w14:paraId="330F8A0D" w14:textId="77777777" w:rsidR="00870054" w:rsidRDefault="00870054">
            <w:pPr>
              <w:pStyle w:val="ConsPlusNormal"/>
            </w:pPr>
            <w:r>
              <w:t xml:space="preserve">Капитальные вложения в объекты здравоохранения, оказывающие стационарную медицинскую помощь, государственной </w:t>
            </w:r>
            <w:r>
              <w:lastRenderedPageBreak/>
              <w:t>собственности Республики Дагестан в рамках республиканской инвестиционной программы</w:t>
            </w:r>
          </w:p>
        </w:tc>
        <w:tc>
          <w:tcPr>
            <w:tcW w:w="680" w:type="dxa"/>
          </w:tcPr>
          <w:p w14:paraId="762FEB43" w14:textId="77777777" w:rsidR="00870054" w:rsidRDefault="00870054">
            <w:pPr>
              <w:pStyle w:val="ConsPlusNormal"/>
              <w:jc w:val="center"/>
            </w:pPr>
            <w:r>
              <w:lastRenderedPageBreak/>
              <w:t>09</w:t>
            </w:r>
          </w:p>
        </w:tc>
        <w:tc>
          <w:tcPr>
            <w:tcW w:w="737" w:type="dxa"/>
          </w:tcPr>
          <w:p w14:paraId="276161AD" w14:textId="77777777" w:rsidR="00870054" w:rsidRDefault="00870054">
            <w:pPr>
              <w:pStyle w:val="ConsPlusNormal"/>
              <w:jc w:val="center"/>
            </w:pPr>
            <w:r>
              <w:t>01</w:t>
            </w:r>
          </w:p>
        </w:tc>
        <w:tc>
          <w:tcPr>
            <w:tcW w:w="1701" w:type="dxa"/>
          </w:tcPr>
          <w:p w14:paraId="5DECF8E5" w14:textId="77777777" w:rsidR="00870054" w:rsidRDefault="00870054">
            <w:pPr>
              <w:pStyle w:val="ConsPlusNormal"/>
              <w:jc w:val="center"/>
            </w:pPr>
            <w:r>
              <w:t>21 2 07 4911R</w:t>
            </w:r>
          </w:p>
        </w:tc>
        <w:tc>
          <w:tcPr>
            <w:tcW w:w="680" w:type="dxa"/>
          </w:tcPr>
          <w:p w14:paraId="67155B3B" w14:textId="77777777" w:rsidR="00870054" w:rsidRDefault="00870054">
            <w:pPr>
              <w:pStyle w:val="ConsPlusNormal"/>
            </w:pPr>
          </w:p>
        </w:tc>
        <w:tc>
          <w:tcPr>
            <w:tcW w:w="1701" w:type="dxa"/>
          </w:tcPr>
          <w:p w14:paraId="3959D1CE" w14:textId="77777777" w:rsidR="00870054" w:rsidRDefault="00870054">
            <w:pPr>
              <w:pStyle w:val="ConsPlusNormal"/>
              <w:jc w:val="center"/>
            </w:pPr>
            <w:r>
              <w:t>72820,61</w:t>
            </w:r>
          </w:p>
        </w:tc>
        <w:tc>
          <w:tcPr>
            <w:tcW w:w="1701" w:type="dxa"/>
          </w:tcPr>
          <w:p w14:paraId="45D2B0D7" w14:textId="77777777" w:rsidR="00870054" w:rsidRDefault="00870054">
            <w:pPr>
              <w:pStyle w:val="ConsPlusNormal"/>
              <w:jc w:val="center"/>
            </w:pPr>
            <w:r>
              <w:t>269558,51</w:t>
            </w:r>
          </w:p>
        </w:tc>
        <w:tc>
          <w:tcPr>
            <w:tcW w:w="1701" w:type="dxa"/>
          </w:tcPr>
          <w:p w14:paraId="3ED6FC40" w14:textId="77777777" w:rsidR="00870054" w:rsidRDefault="00870054">
            <w:pPr>
              <w:pStyle w:val="ConsPlusNormal"/>
              <w:jc w:val="center"/>
            </w:pPr>
            <w:r>
              <w:t>229558,51</w:t>
            </w:r>
          </w:p>
        </w:tc>
      </w:tr>
      <w:tr w:rsidR="00870054" w14:paraId="2EFFA6E9" w14:textId="77777777">
        <w:tc>
          <w:tcPr>
            <w:tcW w:w="2835" w:type="dxa"/>
          </w:tcPr>
          <w:p w14:paraId="59BB4E31" w14:textId="77777777" w:rsidR="00870054" w:rsidRDefault="00870054">
            <w:pPr>
              <w:pStyle w:val="ConsPlusNormal"/>
            </w:pPr>
            <w:r>
              <w:t>Капитальные вложения в объекты государственной (муниципальной) собственности</w:t>
            </w:r>
          </w:p>
        </w:tc>
        <w:tc>
          <w:tcPr>
            <w:tcW w:w="680" w:type="dxa"/>
          </w:tcPr>
          <w:p w14:paraId="01B385EC" w14:textId="77777777" w:rsidR="00870054" w:rsidRDefault="00870054">
            <w:pPr>
              <w:pStyle w:val="ConsPlusNormal"/>
              <w:jc w:val="center"/>
            </w:pPr>
            <w:r>
              <w:t>09</w:t>
            </w:r>
          </w:p>
        </w:tc>
        <w:tc>
          <w:tcPr>
            <w:tcW w:w="737" w:type="dxa"/>
          </w:tcPr>
          <w:p w14:paraId="5F255339" w14:textId="77777777" w:rsidR="00870054" w:rsidRDefault="00870054">
            <w:pPr>
              <w:pStyle w:val="ConsPlusNormal"/>
              <w:jc w:val="center"/>
            </w:pPr>
            <w:r>
              <w:t>01</w:t>
            </w:r>
          </w:p>
        </w:tc>
        <w:tc>
          <w:tcPr>
            <w:tcW w:w="1701" w:type="dxa"/>
          </w:tcPr>
          <w:p w14:paraId="35F69D28" w14:textId="77777777" w:rsidR="00870054" w:rsidRDefault="00870054">
            <w:pPr>
              <w:pStyle w:val="ConsPlusNormal"/>
              <w:jc w:val="center"/>
            </w:pPr>
            <w:r>
              <w:t>21 2 07 4911R</w:t>
            </w:r>
          </w:p>
        </w:tc>
        <w:tc>
          <w:tcPr>
            <w:tcW w:w="680" w:type="dxa"/>
          </w:tcPr>
          <w:p w14:paraId="50F7E424" w14:textId="77777777" w:rsidR="00870054" w:rsidRDefault="00870054">
            <w:pPr>
              <w:pStyle w:val="ConsPlusNormal"/>
              <w:jc w:val="center"/>
            </w:pPr>
            <w:r>
              <w:t>400</w:t>
            </w:r>
          </w:p>
        </w:tc>
        <w:tc>
          <w:tcPr>
            <w:tcW w:w="1701" w:type="dxa"/>
          </w:tcPr>
          <w:p w14:paraId="50F82666" w14:textId="77777777" w:rsidR="00870054" w:rsidRDefault="00870054">
            <w:pPr>
              <w:pStyle w:val="ConsPlusNormal"/>
              <w:jc w:val="center"/>
            </w:pPr>
            <w:r>
              <w:t>72820,61</w:t>
            </w:r>
          </w:p>
        </w:tc>
        <w:tc>
          <w:tcPr>
            <w:tcW w:w="1701" w:type="dxa"/>
          </w:tcPr>
          <w:p w14:paraId="5AE5F16B" w14:textId="77777777" w:rsidR="00870054" w:rsidRDefault="00870054">
            <w:pPr>
              <w:pStyle w:val="ConsPlusNormal"/>
              <w:jc w:val="center"/>
            </w:pPr>
            <w:r>
              <w:t>269558,51</w:t>
            </w:r>
          </w:p>
        </w:tc>
        <w:tc>
          <w:tcPr>
            <w:tcW w:w="1701" w:type="dxa"/>
          </w:tcPr>
          <w:p w14:paraId="426B71F5" w14:textId="77777777" w:rsidR="00870054" w:rsidRDefault="00870054">
            <w:pPr>
              <w:pStyle w:val="ConsPlusNormal"/>
              <w:jc w:val="center"/>
            </w:pPr>
            <w:r>
              <w:t>229558,51</w:t>
            </w:r>
          </w:p>
        </w:tc>
      </w:tr>
      <w:tr w:rsidR="00870054" w14:paraId="785F2073" w14:textId="77777777">
        <w:tc>
          <w:tcPr>
            <w:tcW w:w="2835" w:type="dxa"/>
          </w:tcPr>
          <w:p w14:paraId="20B3097F" w14:textId="77777777" w:rsidR="00870054" w:rsidRDefault="00870054">
            <w:pPr>
              <w:pStyle w:val="ConsPlusNormal"/>
            </w:pPr>
            <w:r>
              <w:t>Комплексы процессных мероприятий</w:t>
            </w:r>
          </w:p>
        </w:tc>
        <w:tc>
          <w:tcPr>
            <w:tcW w:w="680" w:type="dxa"/>
          </w:tcPr>
          <w:p w14:paraId="0F80003E" w14:textId="77777777" w:rsidR="00870054" w:rsidRDefault="00870054">
            <w:pPr>
              <w:pStyle w:val="ConsPlusNormal"/>
              <w:jc w:val="center"/>
            </w:pPr>
            <w:r>
              <w:t>09</w:t>
            </w:r>
          </w:p>
        </w:tc>
        <w:tc>
          <w:tcPr>
            <w:tcW w:w="737" w:type="dxa"/>
          </w:tcPr>
          <w:p w14:paraId="3C95F95B" w14:textId="77777777" w:rsidR="00870054" w:rsidRDefault="00870054">
            <w:pPr>
              <w:pStyle w:val="ConsPlusNormal"/>
              <w:jc w:val="center"/>
            </w:pPr>
            <w:r>
              <w:t>01</w:t>
            </w:r>
          </w:p>
        </w:tc>
        <w:tc>
          <w:tcPr>
            <w:tcW w:w="1701" w:type="dxa"/>
          </w:tcPr>
          <w:p w14:paraId="608BDFB0" w14:textId="77777777" w:rsidR="00870054" w:rsidRDefault="00870054">
            <w:pPr>
              <w:pStyle w:val="ConsPlusNormal"/>
              <w:jc w:val="center"/>
            </w:pPr>
            <w:r>
              <w:t>21 4</w:t>
            </w:r>
          </w:p>
        </w:tc>
        <w:tc>
          <w:tcPr>
            <w:tcW w:w="680" w:type="dxa"/>
          </w:tcPr>
          <w:p w14:paraId="711155A6" w14:textId="77777777" w:rsidR="00870054" w:rsidRDefault="00870054">
            <w:pPr>
              <w:pStyle w:val="ConsPlusNormal"/>
            </w:pPr>
          </w:p>
        </w:tc>
        <w:tc>
          <w:tcPr>
            <w:tcW w:w="1701" w:type="dxa"/>
          </w:tcPr>
          <w:p w14:paraId="410FC507" w14:textId="77777777" w:rsidR="00870054" w:rsidRDefault="00870054">
            <w:pPr>
              <w:pStyle w:val="ConsPlusNormal"/>
              <w:jc w:val="center"/>
            </w:pPr>
            <w:r>
              <w:t>3635342,14</w:t>
            </w:r>
          </w:p>
        </w:tc>
        <w:tc>
          <w:tcPr>
            <w:tcW w:w="1701" w:type="dxa"/>
          </w:tcPr>
          <w:p w14:paraId="150683F9" w14:textId="77777777" w:rsidR="00870054" w:rsidRDefault="00870054">
            <w:pPr>
              <w:pStyle w:val="ConsPlusNormal"/>
              <w:jc w:val="center"/>
            </w:pPr>
            <w:r>
              <w:t>2630391,16</w:t>
            </w:r>
          </w:p>
        </w:tc>
        <w:tc>
          <w:tcPr>
            <w:tcW w:w="1701" w:type="dxa"/>
          </w:tcPr>
          <w:p w14:paraId="3601A68C" w14:textId="77777777" w:rsidR="00870054" w:rsidRDefault="00870054">
            <w:pPr>
              <w:pStyle w:val="ConsPlusNormal"/>
              <w:jc w:val="center"/>
            </w:pPr>
            <w:r>
              <w:t>2647990,84</w:t>
            </w:r>
          </w:p>
        </w:tc>
      </w:tr>
      <w:tr w:rsidR="00870054" w14:paraId="177337D8" w14:textId="77777777">
        <w:tc>
          <w:tcPr>
            <w:tcW w:w="2835" w:type="dxa"/>
          </w:tcPr>
          <w:p w14:paraId="746CC293" w14:textId="77777777" w:rsidR="00870054" w:rsidRDefault="00870054">
            <w:pPr>
              <w:pStyle w:val="ConsPlusNormal"/>
            </w:pPr>
            <w:r>
              <w:t>Комплекс процессных мероприятий "Профилактика заболеваний и формирование здорового образа жизни. Развитие первичной медико-санитарной помощи"</w:t>
            </w:r>
          </w:p>
        </w:tc>
        <w:tc>
          <w:tcPr>
            <w:tcW w:w="680" w:type="dxa"/>
          </w:tcPr>
          <w:p w14:paraId="0B7189B3" w14:textId="77777777" w:rsidR="00870054" w:rsidRDefault="00870054">
            <w:pPr>
              <w:pStyle w:val="ConsPlusNormal"/>
              <w:jc w:val="center"/>
            </w:pPr>
            <w:r>
              <w:t>09</w:t>
            </w:r>
          </w:p>
        </w:tc>
        <w:tc>
          <w:tcPr>
            <w:tcW w:w="737" w:type="dxa"/>
          </w:tcPr>
          <w:p w14:paraId="1DBC5B17" w14:textId="77777777" w:rsidR="00870054" w:rsidRDefault="00870054">
            <w:pPr>
              <w:pStyle w:val="ConsPlusNormal"/>
              <w:jc w:val="center"/>
            </w:pPr>
            <w:r>
              <w:t>01</w:t>
            </w:r>
          </w:p>
        </w:tc>
        <w:tc>
          <w:tcPr>
            <w:tcW w:w="1701" w:type="dxa"/>
          </w:tcPr>
          <w:p w14:paraId="5DFF4AA2" w14:textId="77777777" w:rsidR="00870054" w:rsidRDefault="00870054">
            <w:pPr>
              <w:pStyle w:val="ConsPlusNormal"/>
              <w:jc w:val="center"/>
            </w:pPr>
            <w:r>
              <w:t>21 4 01</w:t>
            </w:r>
          </w:p>
        </w:tc>
        <w:tc>
          <w:tcPr>
            <w:tcW w:w="680" w:type="dxa"/>
          </w:tcPr>
          <w:p w14:paraId="25DF1B6B" w14:textId="77777777" w:rsidR="00870054" w:rsidRDefault="00870054">
            <w:pPr>
              <w:pStyle w:val="ConsPlusNormal"/>
            </w:pPr>
          </w:p>
        </w:tc>
        <w:tc>
          <w:tcPr>
            <w:tcW w:w="1701" w:type="dxa"/>
          </w:tcPr>
          <w:p w14:paraId="7B2BA74B" w14:textId="77777777" w:rsidR="00870054" w:rsidRDefault="00870054">
            <w:pPr>
              <w:pStyle w:val="ConsPlusNormal"/>
              <w:jc w:val="center"/>
            </w:pPr>
            <w:r>
              <w:t>20000,00</w:t>
            </w:r>
          </w:p>
        </w:tc>
        <w:tc>
          <w:tcPr>
            <w:tcW w:w="1701" w:type="dxa"/>
          </w:tcPr>
          <w:p w14:paraId="54BDD6C4" w14:textId="77777777" w:rsidR="00870054" w:rsidRDefault="00870054">
            <w:pPr>
              <w:pStyle w:val="ConsPlusNormal"/>
              <w:jc w:val="center"/>
            </w:pPr>
            <w:r>
              <w:t>0,00</w:t>
            </w:r>
          </w:p>
        </w:tc>
        <w:tc>
          <w:tcPr>
            <w:tcW w:w="1701" w:type="dxa"/>
          </w:tcPr>
          <w:p w14:paraId="11E4F40C" w14:textId="77777777" w:rsidR="00870054" w:rsidRDefault="00870054">
            <w:pPr>
              <w:pStyle w:val="ConsPlusNormal"/>
              <w:jc w:val="center"/>
            </w:pPr>
            <w:r>
              <w:t>0,00</w:t>
            </w:r>
          </w:p>
        </w:tc>
      </w:tr>
      <w:tr w:rsidR="00870054" w14:paraId="78DA774D" w14:textId="77777777">
        <w:tc>
          <w:tcPr>
            <w:tcW w:w="2835" w:type="dxa"/>
          </w:tcPr>
          <w:p w14:paraId="3A3217E2"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 в поликлинических условиях первичного звена</w:t>
            </w:r>
          </w:p>
        </w:tc>
        <w:tc>
          <w:tcPr>
            <w:tcW w:w="680" w:type="dxa"/>
          </w:tcPr>
          <w:p w14:paraId="2ECB1EB5" w14:textId="77777777" w:rsidR="00870054" w:rsidRDefault="00870054">
            <w:pPr>
              <w:pStyle w:val="ConsPlusNormal"/>
              <w:jc w:val="center"/>
            </w:pPr>
            <w:r>
              <w:t>09</w:t>
            </w:r>
          </w:p>
        </w:tc>
        <w:tc>
          <w:tcPr>
            <w:tcW w:w="737" w:type="dxa"/>
          </w:tcPr>
          <w:p w14:paraId="4165C4EB" w14:textId="77777777" w:rsidR="00870054" w:rsidRDefault="00870054">
            <w:pPr>
              <w:pStyle w:val="ConsPlusNormal"/>
              <w:jc w:val="center"/>
            </w:pPr>
            <w:r>
              <w:t>01</w:t>
            </w:r>
          </w:p>
        </w:tc>
        <w:tc>
          <w:tcPr>
            <w:tcW w:w="1701" w:type="dxa"/>
          </w:tcPr>
          <w:p w14:paraId="784049ED" w14:textId="77777777" w:rsidR="00870054" w:rsidRDefault="00870054">
            <w:pPr>
              <w:pStyle w:val="ConsPlusNormal"/>
              <w:jc w:val="center"/>
            </w:pPr>
            <w:r>
              <w:t>21 4 01 0059P</w:t>
            </w:r>
          </w:p>
        </w:tc>
        <w:tc>
          <w:tcPr>
            <w:tcW w:w="680" w:type="dxa"/>
          </w:tcPr>
          <w:p w14:paraId="55611224" w14:textId="77777777" w:rsidR="00870054" w:rsidRDefault="00870054">
            <w:pPr>
              <w:pStyle w:val="ConsPlusNormal"/>
            </w:pPr>
          </w:p>
        </w:tc>
        <w:tc>
          <w:tcPr>
            <w:tcW w:w="1701" w:type="dxa"/>
          </w:tcPr>
          <w:p w14:paraId="0801D176" w14:textId="77777777" w:rsidR="00870054" w:rsidRDefault="00870054">
            <w:pPr>
              <w:pStyle w:val="ConsPlusNormal"/>
              <w:jc w:val="center"/>
            </w:pPr>
            <w:r>
              <w:t>20000,00</w:t>
            </w:r>
          </w:p>
        </w:tc>
        <w:tc>
          <w:tcPr>
            <w:tcW w:w="1701" w:type="dxa"/>
          </w:tcPr>
          <w:p w14:paraId="48CD624D" w14:textId="77777777" w:rsidR="00870054" w:rsidRDefault="00870054">
            <w:pPr>
              <w:pStyle w:val="ConsPlusNormal"/>
              <w:jc w:val="center"/>
            </w:pPr>
            <w:r>
              <w:t>0,00</w:t>
            </w:r>
          </w:p>
        </w:tc>
        <w:tc>
          <w:tcPr>
            <w:tcW w:w="1701" w:type="dxa"/>
          </w:tcPr>
          <w:p w14:paraId="0A40F3ED" w14:textId="77777777" w:rsidR="00870054" w:rsidRDefault="00870054">
            <w:pPr>
              <w:pStyle w:val="ConsPlusNormal"/>
              <w:jc w:val="center"/>
            </w:pPr>
            <w:r>
              <w:t>0,00</w:t>
            </w:r>
          </w:p>
        </w:tc>
      </w:tr>
      <w:tr w:rsidR="00870054" w14:paraId="73D359D9" w14:textId="77777777">
        <w:tc>
          <w:tcPr>
            <w:tcW w:w="2835" w:type="dxa"/>
          </w:tcPr>
          <w:p w14:paraId="701FCB9E" w14:textId="77777777" w:rsidR="00870054" w:rsidRDefault="00870054">
            <w:pPr>
              <w:pStyle w:val="ConsPlusNormal"/>
            </w:pPr>
            <w:r>
              <w:lastRenderedPageBreak/>
              <w:t>Закупка товаров, работ и услуг для обеспечения государственных (муниципальных) нужд</w:t>
            </w:r>
          </w:p>
        </w:tc>
        <w:tc>
          <w:tcPr>
            <w:tcW w:w="680" w:type="dxa"/>
          </w:tcPr>
          <w:p w14:paraId="0ED355FA" w14:textId="77777777" w:rsidR="00870054" w:rsidRDefault="00870054">
            <w:pPr>
              <w:pStyle w:val="ConsPlusNormal"/>
              <w:jc w:val="center"/>
            </w:pPr>
            <w:r>
              <w:t>09</w:t>
            </w:r>
          </w:p>
        </w:tc>
        <w:tc>
          <w:tcPr>
            <w:tcW w:w="737" w:type="dxa"/>
          </w:tcPr>
          <w:p w14:paraId="5C9608BF" w14:textId="77777777" w:rsidR="00870054" w:rsidRDefault="00870054">
            <w:pPr>
              <w:pStyle w:val="ConsPlusNormal"/>
              <w:jc w:val="center"/>
            </w:pPr>
            <w:r>
              <w:t>01</w:t>
            </w:r>
          </w:p>
        </w:tc>
        <w:tc>
          <w:tcPr>
            <w:tcW w:w="1701" w:type="dxa"/>
          </w:tcPr>
          <w:p w14:paraId="02DA78AF" w14:textId="77777777" w:rsidR="00870054" w:rsidRDefault="00870054">
            <w:pPr>
              <w:pStyle w:val="ConsPlusNormal"/>
              <w:jc w:val="center"/>
            </w:pPr>
            <w:r>
              <w:t>21 4 01 0059P</w:t>
            </w:r>
          </w:p>
        </w:tc>
        <w:tc>
          <w:tcPr>
            <w:tcW w:w="680" w:type="dxa"/>
          </w:tcPr>
          <w:p w14:paraId="12547744" w14:textId="77777777" w:rsidR="00870054" w:rsidRDefault="00870054">
            <w:pPr>
              <w:pStyle w:val="ConsPlusNormal"/>
              <w:jc w:val="center"/>
            </w:pPr>
            <w:r>
              <w:t>200</w:t>
            </w:r>
          </w:p>
        </w:tc>
        <w:tc>
          <w:tcPr>
            <w:tcW w:w="1701" w:type="dxa"/>
          </w:tcPr>
          <w:p w14:paraId="4D702D31" w14:textId="77777777" w:rsidR="00870054" w:rsidRDefault="00870054">
            <w:pPr>
              <w:pStyle w:val="ConsPlusNormal"/>
              <w:jc w:val="center"/>
            </w:pPr>
            <w:r>
              <w:t>20000,00</w:t>
            </w:r>
          </w:p>
        </w:tc>
        <w:tc>
          <w:tcPr>
            <w:tcW w:w="1701" w:type="dxa"/>
          </w:tcPr>
          <w:p w14:paraId="63829833" w14:textId="77777777" w:rsidR="00870054" w:rsidRDefault="00870054">
            <w:pPr>
              <w:pStyle w:val="ConsPlusNormal"/>
              <w:jc w:val="center"/>
            </w:pPr>
            <w:r>
              <w:t>0,00</w:t>
            </w:r>
          </w:p>
        </w:tc>
        <w:tc>
          <w:tcPr>
            <w:tcW w:w="1701" w:type="dxa"/>
          </w:tcPr>
          <w:p w14:paraId="2415CFD8" w14:textId="77777777" w:rsidR="00870054" w:rsidRDefault="00870054">
            <w:pPr>
              <w:pStyle w:val="ConsPlusNormal"/>
              <w:jc w:val="center"/>
            </w:pPr>
            <w:r>
              <w:t>0,00</w:t>
            </w:r>
          </w:p>
        </w:tc>
      </w:tr>
      <w:tr w:rsidR="00870054" w14:paraId="7DE8BF6C" w14:textId="77777777">
        <w:tc>
          <w:tcPr>
            <w:tcW w:w="2835" w:type="dxa"/>
          </w:tcPr>
          <w:p w14:paraId="0E2AC582" w14:textId="77777777" w:rsidR="00870054" w:rsidRDefault="00870054">
            <w:pPr>
              <w:pStyle w:val="ConsPlusNormal"/>
            </w:pPr>
            <w:r>
              <w:t>Комплекс процессных мероприятий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680" w:type="dxa"/>
          </w:tcPr>
          <w:p w14:paraId="19E7C074" w14:textId="77777777" w:rsidR="00870054" w:rsidRDefault="00870054">
            <w:pPr>
              <w:pStyle w:val="ConsPlusNormal"/>
              <w:jc w:val="center"/>
            </w:pPr>
            <w:r>
              <w:t>09</w:t>
            </w:r>
          </w:p>
        </w:tc>
        <w:tc>
          <w:tcPr>
            <w:tcW w:w="737" w:type="dxa"/>
          </w:tcPr>
          <w:p w14:paraId="6ACEECC4" w14:textId="77777777" w:rsidR="00870054" w:rsidRDefault="00870054">
            <w:pPr>
              <w:pStyle w:val="ConsPlusNormal"/>
              <w:jc w:val="center"/>
            </w:pPr>
            <w:r>
              <w:t>01</w:t>
            </w:r>
          </w:p>
        </w:tc>
        <w:tc>
          <w:tcPr>
            <w:tcW w:w="1701" w:type="dxa"/>
          </w:tcPr>
          <w:p w14:paraId="1F5E181C" w14:textId="77777777" w:rsidR="00870054" w:rsidRDefault="00870054">
            <w:pPr>
              <w:pStyle w:val="ConsPlusNormal"/>
              <w:jc w:val="center"/>
            </w:pPr>
            <w:r>
              <w:t>21 4 02</w:t>
            </w:r>
          </w:p>
        </w:tc>
        <w:tc>
          <w:tcPr>
            <w:tcW w:w="680" w:type="dxa"/>
          </w:tcPr>
          <w:p w14:paraId="77CFBC37" w14:textId="77777777" w:rsidR="00870054" w:rsidRDefault="00870054">
            <w:pPr>
              <w:pStyle w:val="ConsPlusNormal"/>
            </w:pPr>
          </w:p>
        </w:tc>
        <w:tc>
          <w:tcPr>
            <w:tcW w:w="1701" w:type="dxa"/>
          </w:tcPr>
          <w:p w14:paraId="77748635" w14:textId="77777777" w:rsidR="00870054" w:rsidRDefault="00870054">
            <w:pPr>
              <w:pStyle w:val="ConsPlusNormal"/>
              <w:jc w:val="center"/>
            </w:pPr>
            <w:r>
              <w:t>2425137,55</w:t>
            </w:r>
          </w:p>
        </w:tc>
        <w:tc>
          <w:tcPr>
            <w:tcW w:w="1701" w:type="dxa"/>
          </w:tcPr>
          <w:p w14:paraId="4C4DA5C0" w14:textId="77777777" w:rsidR="00870054" w:rsidRDefault="00870054">
            <w:pPr>
              <w:pStyle w:val="ConsPlusNormal"/>
              <w:jc w:val="center"/>
            </w:pPr>
            <w:r>
              <w:t>2494843,96</w:t>
            </w:r>
          </w:p>
        </w:tc>
        <w:tc>
          <w:tcPr>
            <w:tcW w:w="1701" w:type="dxa"/>
          </w:tcPr>
          <w:p w14:paraId="59DC9263" w14:textId="77777777" w:rsidR="00870054" w:rsidRDefault="00870054">
            <w:pPr>
              <w:pStyle w:val="ConsPlusNormal"/>
              <w:jc w:val="center"/>
            </w:pPr>
            <w:r>
              <w:t>2512443,64</w:t>
            </w:r>
          </w:p>
        </w:tc>
      </w:tr>
      <w:tr w:rsidR="00870054" w14:paraId="57E1F2D7" w14:textId="77777777">
        <w:tc>
          <w:tcPr>
            <w:tcW w:w="2835" w:type="dxa"/>
          </w:tcPr>
          <w:p w14:paraId="65047BCE"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680" w:type="dxa"/>
          </w:tcPr>
          <w:p w14:paraId="780E8B7D" w14:textId="77777777" w:rsidR="00870054" w:rsidRDefault="00870054">
            <w:pPr>
              <w:pStyle w:val="ConsPlusNormal"/>
              <w:jc w:val="center"/>
            </w:pPr>
            <w:r>
              <w:t>09</w:t>
            </w:r>
          </w:p>
        </w:tc>
        <w:tc>
          <w:tcPr>
            <w:tcW w:w="737" w:type="dxa"/>
          </w:tcPr>
          <w:p w14:paraId="610A2BB3" w14:textId="77777777" w:rsidR="00870054" w:rsidRDefault="00870054">
            <w:pPr>
              <w:pStyle w:val="ConsPlusNormal"/>
              <w:jc w:val="center"/>
            </w:pPr>
            <w:r>
              <w:t>01</w:t>
            </w:r>
          </w:p>
        </w:tc>
        <w:tc>
          <w:tcPr>
            <w:tcW w:w="1701" w:type="dxa"/>
          </w:tcPr>
          <w:p w14:paraId="5E3B6471" w14:textId="77777777" w:rsidR="00870054" w:rsidRDefault="00870054">
            <w:pPr>
              <w:pStyle w:val="ConsPlusNormal"/>
              <w:jc w:val="center"/>
            </w:pPr>
            <w:r>
              <w:t>21 4 02 00590</w:t>
            </w:r>
          </w:p>
        </w:tc>
        <w:tc>
          <w:tcPr>
            <w:tcW w:w="680" w:type="dxa"/>
          </w:tcPr>
          <w:p w14:paraId="27892AE7" w14:textId="77777777" w:rsidR="00870054" w:rsidRDefault="00870054">
            <w:pPr>
              <w:pStyle w:val="ConsPlusNormal"/>
            </w:pPr>
          </w:p>
        </w:tc>
        <w:tc>
          <w:tcPr>
            <w:tcW w:w="1701" w:type="dxa"/>
          </w:tcPr>
          <w:p w14:paraId="543FB051" w14:textId="77777777" w:rsidR="00870054" w:rsidRDefault="00870054">
            <w:pPr>
              <w:pStyle w:val="ConsPlusNormal"/>
              <w:jc w:val="center"/>
            </w:pPr>
            <w:r>
              <w:t>5371,30</w:t>
            </w:r>
          </w:p>
        </w:tc>
        <w:tc>
          <w:tcPr>
            <w:tcW w:w="1701" w:type="dxa"/>
          </w:tcPr>
          <w:p w14:paraId="2A5BE972" w14:textId="77777777" w:rsidR="00870054" w:rsidRDefault="00870054">
            <w:pPr>
              <w:pStyle w:val="ConsPlusNormal"/>
              <w:jc w:val="center"/>
            </w:pPr>
            <w:r>
              <w:t>5371,30</w:t>
            </w:r>
          </w:p>
        </w:tc>
        <w:tc>
          <w:tcPr>
            <w:tcW w:w="1701" w:type="dxa"/>
          </w:tcPr>
          <w:p w14:paraId="231781F9" w14:textId="77777777" w:rsidR="00870054" w:rsidRDefault="00870054">
            <w:pPr>
              <w:pStyle w:val="ConsPlusNormal"/>
              <w:jc w:val="center"/>
            </w:pPr>
            <w:r>
              <w:t>5371,30</w:t>
            </w:r>
          </w:p>
        </w:tc>
      </w:tr>
      <w:tr w:rsidR="00870054" w14:paraId="46FC5591" w14:textId="77777777">
        <w:tc>
          <w:tcPr>
            <w:tcW w:w="2835" w:type="dxa"/>
          </w:tcPr>
          <w:p w14:paraId="122E0397"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0A4C7766" w14:textId="77777777" w:rsidR="00870054" w:rsidRDefault="00870054">
            <w:pPr>
              <w:pStyle w:val="ConsPlusNormal"/>
              <w:jc w:val="center"/>
            </w:pPr>
            <w:r>
              <w:t>09</w:t>
            </w:r>
          </w:p>
        </w:tc>
        <w:tc>
          <w:tcPr>
            <w:tcW w:w="737" w:type="dxa"/>
          </w:tcPr>
          <w:p w14:paraId="328D38BB" w14:textId="77777777" w:rsidR="00870054" w:rsidRDefault="00870054">
            <w:pPr>
              <w:pStyle w:val="ConsPlusNormal"/>
              <w:jc w:val="center"/>
            </w:pPr>
            <w:r>
              <w:t>01</w:t>
            </w:r>
          </w:p>
        </w:tc>
        <w:tc>
          <w:tcPr>
            <w:tcW w:w="1701" w:type="dxa"/>
          </w:tcPr>
          <w:p w14:paraId="6EC62C02" w14:textId="77777777" w:rsidR="00870054" w:rsidRDefault="00870054">
            <w:pPr>
              <w:pStyle w:val="ConsPlusNormal"/>
              <w:jc w:val="center"/>
            </w:pPr>
            <w:r>
              <w:t>21 4 02 00590</w:t>
            </w:r>
          </w:p>
        </w:tc>
        <w:tc>
          <w:tcPr>
            <w:tcW w:w="680" w:type="dxa"/>
          </w:tcPr>
          <w:p w14:paraId="43932CE8" w14:textId="77777777" w:rsidR="00870054" w:rsidRDefault="00870054">
            <w:pPr>
              <w:pStyle w:val="ConsPlusNormal"/>
              <w:jc w:val="center"/>
            </w:pPr>
            <w:r>
              <w:t>600</w:t>
            </w:r>
          </w:p>
        </w:tc>
        <w:tc>
          <w:tcPr>
            <w:tcW w:w="1701" w:type="dxa"/>
          </w:tcPr>
          <w:p w14:paraId="002E9494" w14:textId="77777777" w:rsidR="00870054" w:rsidRDefault="00870054">
            <w:pPr>
              <w:pStyle w:val="ConsPlusNormal"/>
              <w:jc w:val="center"/>
            </w:pPr>
            <w:r>
              <w:t>5371,30</w:t>
            </w:r>
          </w:p>
        </w:tc>
        <w:tc>
          <w:tcPr>
            <w:tcW w:w="1701" w:type="dxa"/>
          </w:tcPr>
          <w:p w14:paraId="1606B282" w14:textId="77777777" w:rsidR="00870054" w:rsidRDefault="00870054">
            <w:pPr>
              <w:pStyle w:val="ConsPlusNormal"/>
              <w:jc w:val="center"/>
            </w:pPr>
            <w:r>
              <w:t>5371,30</w:t>
            </w:r>
          </w:p>
        </w:tc>
        <w:tc>
          <w:tcPr>
            <w:tcW w:w="1701" w:type="dxa"/>
          </w:tcPr>
          <w:p w14:paraId="19FAD64F" w14:textId="77777777" w:rsidR="00870054" w:rsidRDefault="00870054">
            <w:pPr>
              <w:pStyle w:val="ConsPlusNormal"/>
              <w:jc w:val="center"/>
            </w:pPr>
            <w:r>
              <w:t>5371,30</w:t>
            </w:r>
          </w:p>
        </w:tc>
      </w:tr>
      <w:tr w:rsidR="00870054" w14:paraId="7F543BDB" w14:textId="77777777">
        <w:tc>
          <w:tcPr>
            <w:tcW w:w="2835" w:type="dxa"/>
          </w:tcPr>
          <w:p w14:paraId="596B88E7" w14:textId="77777777" w:rsidR="00870054" w:rsidRDefault="00870054">
            <w:pPr>
              <w:pStyle w:val="ConsPlusNormal"/>
            </w:pPr>
            <w:r>
              <w:lastRenderedPageBreak/>
              <w:t>Финансовое обеспечение выполнения функций государственных учреждений психиатрической службы, оказания услуг, выполнения работ</w:t>
            </w:r>
          </w:p>
        </w:tc>
        <w:tc>
          <w:tcPr>
            <w:tcW w:w="680" w:type="dxa"/>
          </w:tcPr>
          <w:p w14:paraId="0D6FE12F" w14:textId="77777777" w:rsidR="00870054" w:rsidRDefault="00870054">
            <w:pPr>
              <w:pStyle w:val="ConsPlusNormal"/>
              <w:jc w:val="center"/>
            </w:pPr>
            <w:r>
              <w:t>09</w:t>
            </w:r>
          </w:p>
        </w:tc>
        <w:tc>
          <w:tcPr>
            <w:tcW w:w="737" w:type="dxa"/>
          </w:tcPr>
          <w:p w14:paraId="181E84B2" w14:textId="77777777" w:rsidR="00870054" w:rsidRDefault="00870054">
            <w:pPr>
              <w:pStyle w:val="ConsPlusNormal"/>
              <w:jc w:val="center"/>
            </w:pPr>
            <w:r>
              <w:t>01</w:t>
            </w:r>
          </w:p>
        </w:tc>
        <w:tc>
          <w:tcPr>
            <w:tcW w:w="1701" w:type="dxa"/>
          </w:tcPr>
          <w:p w14:paraId="65D5521D" w14:textId="77777777" w:rsidR="00870054" w:rsidRDefault="00870054">
            <w:pPr>
              <w:pStyle w:val="ConsPlusNormal"/>
              <w:jc w:val="center"/>
            </w:pPr>
            <w:r>
              <w:t>21 4 02 0059L</w:t>
            </w:r>
          </w:p>
        </w:tc>
        <w:tc>
          <w:tcPr>
            <w:tcW w:w="680" w:type="dxa"/>
          </w:tcPr>
          <w:p w14:paraId="43BC1E3E" w14:textId="77777777" w:rsidR="00870054" w:rsidRDefault="00870054">
            <w:pPr>
              <w:pStyle w:val="ConsPlusNormal"/>
            </w:pPr>
          </w:p>
        </w:tc>
        <w:tc>
          <w:tcPr>
            <w:tcW w:w="1701" w:type="dxa"/>
          </w:tcPr>
          <w:p w14:paraId="22E10618" w14:textId="77777777" w:rsidR="00870054" w:rsidRDefault="00870054">
            <w:pPr>
              <w:pStyle w:val="ConsPlusNormal"/>
              <w:jc w:val="center"/>
            </w:pPr>
            <w:r>
              <w:t>888555,80</w:t>
            </w:r>
          </w:p>
        </w:tc>
        <w:tc>
          <w:tcPr>
            <w:tcW w:w="1701" w:type="dxa"/>
          </w:tcPr>
          <w:p w14:paraId="2DB38AD4" w14:textId="77777777" w:rsidR="00870054" w:rsidRDefault="00870054">
            <w:pPr>
              <w:pStyle w:val="ConsPlusNormal"/>
              <w:jc w:val="center"/>
            </w:pPr>
            <w:r>
              <w:t>940443,90</w:t>
            </w:r>
          </w:p>
        </w:tc>
        <w:tc>
          <w:tcPr>
            <w:tcW w:w="1701" w:type="dxa"/>
          </w:tcPr>
          <w:p w14:paraId="5BE1C520" w14:textId="77777777" w:rsidR="00870054" w:rsidRDefault="00870054">
            <w:pPr>
              <w:pStyle w:val="ConsPlusNormal"/>
              <w:jc w:val="center"/>
            </w:pPr>
            <w:r>
              <w:t>940443,90</w:t>
            </w:r>
          </w:p>
        </w:tc>
      </w:tr>
      <w:tr w:rsidR="00870054" w14:paraId="3B3224EB" w14:textId="77777777">
        <w:tc>
          <w:tcPr>
            <w:tcW w:w="2835" w:type="dxa"/>
          </w:tcPr>
          <w:p w14:paraId="5D893B97"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74BFF395" w14:textId="77777777" w:rsidR="00870054" w:rsidRDefault="00870054">
            <w:pPr>
              <w:pStyle w:val="ConsPlusNormal"/>
              <w:jc w:val="center"/>
            </w:pPr>
            <w:r>
              <w:t>09</w:t>
            </w:r>
          </w:p>
        </w:tc>
        <w:tc>
          <w:tcPr>
            <w:tcW w:w="737" w:type="dxa"/>
          </w:tcPr>
          <w:p w14:paraId="02F09245" w14:textId="77777777" w:rsidR="00870054" w:rsidRDefault="00870054">
            <w:pPr>
              <w:pStyle w:val="ConsPlusNormal"/>
              <w:jc w:val="center"/>
            </w:pPr>
            <w:r>
              <w:t>01</w:t>
            </w:r>
          </w:p>
        </w:tc>
        <w:tc>
          <w:tcPr>
            <w:tcW w:w="1701" w:type="dxa"/>
          </w:tcPr>
          <w:p w14:paraId="62280D59" w14:textId="77777777" w:rsidR="00870054" w:rsidRDefault="00870054">
            <w:pPr>
              <w:pStyle w:val="ConsPlusNormal"/>
              <w:jc w:val="center"/>
            </w:pPr>
            <w:r>
              <w:t>21 4 02 0059L</w:t>
            </w:r>
          </w:p>
        </w:tc>
        <w:tc>
          <w:tcPr>
            <w:tcW w:w="680" w:type="dxa"/>
          </w:tcPr>
          <w:p w14:paraId="3594F696" w14:textId="77777777" w:rsidR="00870054" w:rsidRDefault="00870054">
            <w:pPr>
              <w:pStyle w:val="ConsPlusNormal"/>
              <w:jc w:val="center"/>
            </w:pPr>
            <w:r>
              <w:t>100</w:t>
            </w:r>
          </w:p>
        </w:tc>
        <w:tc>
          <w:tcPr>
            <w:tcW w:w="1701" w:type="dxa"/>
          </w:tcPr>
          <w:p w14:paraId="2EC4AE83" w14:textId="77777777" w:rsidR="00870054" w:rsidRDefault="00870054">
            <w:pPr>
              <w:pStyle w:val="ConsPlusNormal"/>
              <w:jc w:val="center"/>
            </w:pPr>
            <w:r>
              <w:t>347479,60</w:t>
            </w:r>
          </w:p>
        </w:tc>
        <w:tc>
          <w:tcPr>
            <w:tcW w:w="1701" w:type="dxa"/>
          </w:tcPr>
          <w:p w14:paraId="4A679F25" w14:textId="77777777" w:rsidR="00870054" w:rsidRDefault="00870054">
            <w:pPr>
              <w:pStyle w:val="ConsPlusNormal"/>
              <w:jc w:val="center"/>
            </w:pPr>
            <w:r>
              <w:t>375493,30</w:t>
            </w:r>
          </w:p>
        </w:tc>
        <w:tc>
          <w:tcPr>
            <w:tcW w:w="1701" w:type="dxa"/>
          </w:tcPr>
          <w:p w14:paraId="04513A31" w14:textId="77777777" w:rsidR="00870054" w:rsidRDefault="00870054">
            <w:pPr>
              <w:pStyle w:val="ConsPlusNormal"/>
              <w:jc w:val="center"/>
            </w:pPr>
            <w:r>
              <w:t>375493,30</w:t>
            </w:r>
          </w:p>
        </w:tc>
      </w:tr>
      <w:tr w:rsidR="00870054" w14:paraId="3E469E05" w14:textId="77777777">
        <w:tc>
          <w:tcPr>
            <w:tcW w:w="2835" w:type="dxa"/>
          </w:tcPr>
          <w:p w14:paraId="0DBF3147"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7AD22577" w14:textId="77777777" w:rsidR="00870054" w:rsidRDefault="00870054">
            <w:pPr>
              <w:pStyle w:val="ConsPlusNormal"/>
              <w:jc w:val="center"/>
            </w:pPr>
            <w:r>
              <w:t>09</w:t>
            </w:r>
          </w:p>
        </w:tc>
        <w:tc>
          <w:tcPr>
            <w:tcW w:w="737" w:type="dxa"/>
          </w:tcPr>
          <w:p w14:paraId="6AF43AAB" w14:textId="77777777" w:rsidR="00870054" w:rsidRDefault="00870054">
            <w:pPr>
              <w:pStyle w:val="ConsPlusNormal"/>
              <w:jc w:val="center"/>
            </w:pPr>
            <w:r>
              <w:t>01</w:t>
            </w:r>
          </w:p>
        </w:tc>
        <w:tc>
          <w:tcPr>
            <w:tcW w:w="1701" w:type="dxa"/>
          </w:tcPr>
          <w:p w14:paraId="367B9673" w14:textId="77777777" w:rsidR="00870054" w:rsidRDefault="00870054">
            <w:pPr>
              <w:pStyle w:val="ConsPlusNormal"/>
              <w:jc w:val="center"/>
            </w:pPr>
            <w:r>
              <w:t>21 4 02 0059L</w:t>
            </w:r>
          </w:p>
        </w:tc>
        <w:tc>
          <w:tcPr>
            <w:tcW w:w="680" w:type="dxa"/>
          </w:tcPr>
          <w:p w14:paraId="3E479C02" w14:textId="77777777" w:rsidR="00870054" w:rsidRDefault="00870054">
            <w:pPr>
              <w:pStyle w:val="ConsPlusNormal"/>
              <w:jc w:val="center"/>
            </w:pPr>
            <w:r>
              <w:t>200</w:t>
            </w:r>
          </w:p>
        </w:tc>
        <w:tc>
          <w:tcPr>
            <w:tcW w:w="1701" w:type="dxa"/>
          </w:tcPr>
          <w:p w14:paraId="5C38D796" w14:textId="77777777" w:rsidR="00870054" w:rsidRDefault="00870054">
            <w:pPr>
              <w:pStyle w:val="ConsPlusNormal"/>
              <w:jc w:val="center"/>
            </w:pPr>
            <w:r>
              <w:t>119926,20</w:t>
            </w:r>
          </w:p>
        </w:tc>
        <w:tc>
          <w:tcPr>
            <w:tcW w:w="1701" w:type="dxa"/>
          </w:tcPr>
          <w:p w14:paraId="0BB36DB0" w14:textId="77777777" w:rsidR="00870054" w:rsidRDefault="00870054">
            <w:pPr>
              <w:pStyle w:val="ConsPlusNormal"/>
              <w:jc w:val="center"/>
            </w:pPr>
            <w:r>
              <w:t>117000,60</w:t>
            </w:r>
          </w:p>
        </w:tc>
        <w:tc>
          <w:tcPr>
            <w:tcW w:w="1701" w:type="dxa"/>
          </w:tcPr>
          <w:p w14:paraId="7D83A464" w14:textId="77777777" w:rsidR="00870054" w:rsidRDefault="00870054">
            <w:pPr>
              <w:pStyle w:val="ConsPlusNormal"/>
              <w:jc w:val="center"/>
            </w:pPr>
            <w:r>
              <w:t>117000,60</w:t>
            </w:r>
          </w:p>
        </w:tc>
      </w:tr>
      <w:tr w:rsidR="00870054" w14:paraId="2F245275" w14:textId="77777777">
        <w:tc>
          <w:tcPr>
            <w:tcW w:w="2835" w:type="dxa"/>
          </w:tcPr>
          <w:p w14:paraId="3628EBE0" w14:textId="77777777" w:rsidR="00870054" w:rsidRDefault="00870054">
            <w:pPr>
              <w:pStyle w:val="ConsPlusNormal"/>
            </w:pPr>
            <w:r>
              <w:t xml:space="preserve">Предоставление субсидий бюджетным, автономным учреждениям и иным некоммерческим </w:t>
            </w:r>
            <w:r>
              <w:lastRenderedPageBreak/>
              <w:t>организациям</w:t>
            </w:r>
          </w:p>
        </w:tc>
        <w:tc>
          <w:tcPr>
            <w:tcW w:w="680" w:type="dxa"/>
          </w:tcPr>
          <w:p w14:paraId="5AEDC3D8" w14:textId="77777777" w:rsidR="00870054" w:rsidRDefault="00870054">
            <w:pPr>
              <w:pStyle w:val="ConsPlusNormal"/>
              <w:jc w:val="center"/>
            </w:pPr>
            <w:r>
              <w:lastRenderedPageBreak/>
              <w:t>09</w:t>
            </w:r>
          </w:p>
        </w:tc>
        <w:tc>
          <w:tcPr>
            <w:tcW w:w="737" w:type="dxa"/>
          </w:tcPr>
          <w:p w14:paraId="6E7F1CA4" w14:textId="77777777" w:rsidR="00870054" w:rsidRDefault="00870054">
            <w:pPr>
              <w:pStyle w:val="ConsPlusNormal"/>
              <w:jc w:val="center"/>
            </w:pPr>
            <w:r>
              <w:t>01</w:t>
            </w:r>
          </w:p>
        </w:tc>
        <w:tc>
          <w:tcPr>
            <w:tcW w:w="1701" w:type="dxa"/>
          </w:tcPr>
          <w:p w14:paraId="1D7AC45A" w14:textId="77777777" w:rsidR="00870054" w:rsidRDefault="00870054">
            <w:pPr>
              <w:pStyle w:val="ConsPlusNormal"/>
              <w:jc w:val="center"/>
            </w:pPr>
            <w:r>
              <w:t>21 4 02 0059L</w:t>
            </w:r>
          </w:p>
        </w:tc>
        <w:tc>
          <w:tcPr>
            <w:tcW w:w="680" w:type="dxa"/>
          </w:tcPr>
          <w:p w14:paraId="09CB8571" w14:textId="77777777" w:rsidR="00870054" w:rsidRDefault="00870054">
            <w:pPr>
              <w:pStyle w:val="ConsPlusNormal"/>
              <w:jc w:val="center"/>
            </w:pPr>
            <w:r>
              <w:t>600</w:t>
            </w:r>
          </w:p>
        </w:tc>
        <w:tc>
          <w:tcPr>
            <w:tcW w:w="1701" w:type="dxa"/>
          </w:tcPr>
          <w:p w14:paraId="5FCB043C" w14:textId="77777777" w:rsidR="00870054" w:rsidRDefault="00870054">
            <w:pPr>
              <w:pStyle w:val="ConsPlusNormal"/>
              <w:jc w:val="center"/>
            </w:pPr>
            <w:r>
              <w:t>420200,00</w:t>
            </w:r>
          </w:p>
        </w:tc>
        <w:tc>
          <w:tcPr>
            <w:tcW w:w="1701" w:type="dxa"/>
          </w:tcPr>
          <w:p w14:paraId="0A6E56E1" w14:textId="77777777" w:rsidR="00870054" w:rsidRDefault="00870054">
            <w:pPr>
              <w:pStyle w:val="ConsPlusNormal"/>
              <w:jc w:val="center"/>
            </w:pPr>
            <w:r>
              <w:t>447000,00</w:t>
            </w:r>
          </w:p>
        </w:tc>
        <w:tc>
          <w:tcPr>
            <w:tcW w:w="1701" w:type="dxa"/>
          </w:tcPr>
          <w:p w14:paraId="4607AA7D" w14:textId="77777777" w:rsidR="00870054" w:rsidRDefault="00870054">
            <w:pPr>
              <w:pStyle w:val="ConsPlusNormal"/>
              <w:jc w:val="center"/>
            </w:pPr>
            <w:r>
              <w:t>447000,00</w:t>
            </w:r>
          </w:p>
        </w:tc>
      </w:tr>
      <w:tr w:rsidR="00870054" w14:paraId="3F77D080" w14:textId="77777777">
        <w:tc>
          <w:tcPr>
            <w:tcW w:w="2835" w:type="dxa"/>
          </w:tcPr>
          <w:p w14:paraId="1F7C0C33" w14:textId="77777777" w:rsidR="00870054" w:rsidRDefault="00870054">
            <w:pPr>
              <w:pStyle w:val="ConsPlusNormal"/>
            </w:pPr>
            <w:r>
              <w:t>Иные бюджетные ассигнования</w:t>
            </w:r>
          </w:p>
        </w:tc>
        <w:tc>
          <w:tcPr>
            <w:tcW w:w="680" w:type="dxa"/>
          </w:tcPr>
          <w:p w14:paraId="74ECD51E" w14:textId="77777777" w:rsidR="00870054" w:rsidRDefault="00870054">
            <w:pPr>
              <w:pStyle w:val="ConsPlusNormal"/>
              <w:jc w:val="center"/>
            </w:pPr>
            <w:r>
              <w:t>09</w:t>
            </w:r>
          </w:p>
        </w:tc>
        <w:tc>
          <w:tcPr>
            <w:tcW w:w="737" w:type="dxa"/>
          </w:tcPr>
          <w:p w14:paraId="3CB8E2E0" w14:textId="77777777" w:rsidR="00870054" w:rsidRDefault="00870054">
            <w:pPr>
              <w:pStyle w:val="ConsPlusNormal"/>
              <w:jc w:val="center"/>
            </w:pPr>
            <w:r>
              <w:t>01</w:t>
            </w:r>
          </w:p>
        </w:tc>
        <w:tc>
          <w:tcPr>
            <w:tcW w:w="1701" w:type="dxa"/>
          </w:tcPr>
          <w:p w14:paraId="1BE47256" w14:textId="77777777" w:rsidR="00870054" w:rsidRDefault="00870054">
            <w:pPr>
              <w:pStyle w:val="ConsPlusNormal"/>
              <w:jc w:val="center"/>
            </w:pPr>
            <w:r>
              <w:t>21 4 02 0059L</w:t>
            </w:r>
          </w:p>
        </w:tc>
        <w:tc>
          <w:tcPr>
            <w:tcW w:w="680" w:type="dxa"/>
          </w:tcPr>
          <w:p w14:paraId="2603013F" w14:textId="77777777" w:rsidR="00870054" w:rsidRDefault="00870054">
            <w:pPr>
              <w:pStyle w:val="ConsPlusNormal"/>
              <w:jc w:val="center"/>
            </w:pPr>
            <w:r>
              <w:t>800</w:t>
            </w:r>
          </w:p>
        </w:tc>
        <w:tc>
          <w:tcPr>
            <w:tcW w:w="1701" w:type="dxa"/>
          </w:tcPr>
          <w:p w14:paraId="5C53839C" w14:textId="77777777" w:rsidR="00870054" w:rsidRDefault="00870054">
            <w:pPr>
              <w:pStyle w:val="ConsPlusNormal"/>
              <w:jc w:val="center"/>
            </w:pPr>
            <w:r>
              <w:t>950,00</w:t>
            </w:r>
          </w:p>
        </w:tc>
        <w:tc>
          <w:tcPr>
            <w:tcW w:w="1701" w:type="dxa"/>
          </w:tcPr>
          <w:p w14:paraId="0AECDA95" w14:textId="77777777" w:rsidR="00870054" w:rsidRDefault="00870054">
            <w:pPr>
              <w:pStyle w:val="ConsPlusNormal"/>
              <w:jc w:val="center"/>
            </w:pPr>
            <w:r>
              <w:t>950,00</w:t>
            </w:r>
          </w:p>
        </w:tc>
        <w:tc>
          <w:tcPr>
            <w:tcW w:w="1701" w:type="dxa"/>
          </w:tcPr>
          <w:p w14:paraId="3B8A309D" w14:textId="77777777" w:rsidR="00870054" w:rsidRDefault="00870054">
            <w:pPr>
              <w:pStyle w:val="ConsPlusNormal"/>
              <w:jc w:val="center"/>
            </w:pPr>
            <w:r>
              <w:t>950,00</w:t>
            </w:r>
          </w:p>
        </w:tc>
      </w:tr>
      <w:tr w:rsidR="00870054" w14:paraId="1DF953AD" w14:textId="77777777">
        <w:tc>
          <w:tcPr>
            <w:tcW w:w="2835" w:type="dxa"/>
          </w:tcPr>
          <w:p w14:paraId="728693B1" w14:textId="77777777" w:rsidR="00870054" w:rsidRDefault="00870054">
            <w:pPr>
              <w:pStyle w:val="ConsPlusNormal"/>
            </w:pPr>
            <w:r>
              <w:t>Финансовое обеспечение выполнения функций государственных учреждений иных специализированных служб, оказания услуг, выполнения работ</w:t>
            </w:r>
          </w:p>
        </w:tc>
        <w:tc>
          <w:tcPr>
            <w:tcW w:w="680" w:type="dxa"/>
          </w:tcPr>
          <w:p w14:paraId="2FDCDB4C" w14:textId="77777777" w:rsidR="00870054" w:rsidRDefault="00870054">
            <w:pPr>
              <w:pStyle w:val="ConsPlusNormal"/>
              <w:jc w:val="center"/>
            </w:pPr>
            <w:r>
              <w:t>09</w:t>
            </w:r>
          </w:p>
        </w:tc>
        <w:tc>
          <w:tcPr>
            <w:tcW w:w="737" w:type="dxa"/>
          </w:tcPr>
          <w:p w14:paraId="46D5BEF6" w14:textId="77777777" w:rsidR="00870054" w:rsidRDefault="00870054">
            <w:pPr>
              <w:pStyle w:val="ConsPlusNormal"/>
              <w:jc w:val="center"/>
            </w:pPr>
            <w:r>
              <w:t>01</w:t>
            </w:r>
          </w:p>
        </w:tc>
        <w:tc>
          <w:tcPr>
            <w:tcW w:w="1701" w:type="dxa"/>
          </w:tcPr>
          <w:p w14:paraId="110BC0BB" w14:textId="77777777" w:rsidR="00870054" w:rsidRDefault="00870054">
            <w:pPr>
              <w:pStyle w:val="ConsPlusNormal"/>
              <w:jc w:val="center"/>
            </w:pPr>
            <w:r>
              <w:t>21 4 02 0059М</w:t>
            </w:r>
          </w:p>
        </w:tc>
        <w:tc>
          <w:tcPr>
            <w:tcW w:w="680" w:type="dxa"/>
          </w:tcPr>
          <w:p w14:paraId="0AED85DA" w14:textId="77777777" w:rsidR="00870054" w:rsidRDefault="00870054">
            <w:pPr>
              <w:pStyle w:val="ConsPlusNormal"/>
            </w:pPr>
          </w:p>
        </w:tc>
        <w:tc>
          <w:tcPr>
            <w:tcW w:w="1701" w:type="dxa"/>
          </w:tcPr>
          <w:p w14:paraId="5534AD59" w14:textId="77777777" w:rsidR="00870054" w:rsidRDefault="00870054">
            <w:pPr>
              <w:pStyle w:val="ConsPlusNormal"/>
              <w:jc w:val="center"/>
            </w:pPr>
            <w:r>
              <w:t>58005,65</w:t>
            </w:r>
          </w:p>
        </w:tc>
        <w:tc>
          <w:tcPr>
            <w:tcW w:w="1701" w:type="dxa"/>
          </w:tcPr>
          <w:p w14:paraId="60EB0F2A" w14:textId="77777777" w:rsidR="00870054" w:rsidRDefault="00870054">
            <w:pPr>
              <w:pStyle w:val="ConsPlusNormal"/>
              <w:jc w:val="center"/>
            </w:pPr>
            <w:r>
              <w:t>39400,00</w:t>
            </w:r>
          </w:p>
        </w:tc>
        <w:tc>
          <w:tcPr>
            <w:tcW w:w="1701" w:type="dxa"/>
          </w:tcPr>
          <w:p w14:paraId="34B1A450" w14:textId="77777777" w:rsidR="00870054" w:rsidRDefault="00870054">
            <w:pPr>
              <w:pStyle w:val="ConsPlusNormal"/>
              <w:jc w:val="center"/>
            </w:pPr>
            <w:r>
              <w:t>39400,00</w:t>
            </w:r>
          </w:p>
        </w:tc>
      </w:tr>
      <w:tr w:rsidR="00870054" w14:paraId="758210C6" w14:textId="77777777">
        <w:tc>
          <w:tcPr>
            <w:tcW w:w="2835" w:type="dxa"/>
          </w:tcPr>
          <w:p w14:paraId="010BD9AF"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3EAACD24" w14:textId="77777777" w:rsidR="00870054" w:rsidRDefault="00870054">
            <w:pPr>
              <w:pStyle w:val="ConsPlusNormal"/>
              <w:jc w:val="center"/>
            </w:pPr>
            <w:r>
              <w:t>09</w:t>
            </w:r>
          </w:p>
        </w:tc>
        <w:tc>
          <w:tcPr>
            <w:tcW w:w="737" w:type="dxa"/>
          </w:tcPr>
          <w:p w14:paraId="398CAB42" w14:textId="77777777" w:rsidR="00870054" w:rsidRDefault="00870054">
            <w:pPr>
              <w:pStyle w:val="ConsPlusNormal"/>
              <w:jc w:val="center"/>
            </w:pPr>
            <w:r>
              <w:t>01</w:t>
            </w:r>
          </w:p>
        </w:tc>
        <w:tc>
          <w:tcPr>
            <w:tcW w:w="1701" w:type="dxa"/>
          </w:tcPr>
          <w:p w14:paraId="6492C55C" w14:textId="77777777" w:rsidR="00870054" w:rsidRDefault="00870054">
            <w:pPr>
              <w:pStyle w:val="ConsPlusNormal"/>
              <w:jc w:val="center"/>
            </w:pPr>
            <w:r>
              <w:t>21 4 02 0059М</w:t>
            </w:r>
          </w:p>
        </w:tc>
        <w:tc>
          <w:tcPr>
            <w:tcW w:w="680" w:type="dxa"/>
          </w:tcPr>
          <w:p w14:paraId="6DAA5813" w14:textId="77777777" w:rsidR="00870054" w:rsidRDefault="00870054">
            <w:pPr>
              <w:pStyle w:val="ConsPlusNormal"/>
              <w:jc w:val="center"/>
            </w:pPr>
            <w:r>
              <w:t>600</w:t>
            </w:r>
          </w:p>
        </w:tc>
        <w:tc>
          <w:tcPr>
            <w:tcW w:w="1701" w:type="dxa"/>
          </w:tcPr>
          <w:p w14:paraId="3B01C232" w14:textId="77777777" w:rsidR="00870054" w:rsidRDefault="00870054">
            <w:pPr>
              <w:pStyle w:val="ConsPlusNormal"/>
              <w:jc w:val="center"/>
            </w:pPr>
            <w:r>
              <w:t>58005,65</w:t>
            </w:r>
          </w:p>
        </w:tc>
        <w:tc>
          <w:tcPr>
            <w:tcW w:w="1701" w:type="dxa"/>
          </w:tcPr>
          <w:p w14:paraId="4D83C437" w14:textId="77777777" w:rsidR="00870054" w:rsidRDefault="00870054">
            <w:pPr>
              <w:pStyle w:val="ConsPlusNormal"/>
              <w:jc w:val="center"/>
            </w:pPr>
            <w:r>
              <w:t>39400,00</w:t>
            </w:r>
          </w:p>
        </w:tc>
        <w:tc>
          <w:tcPr>
            <w:tcW w:w="1701" w:type="dxa"/>
          </w:tcPr>
          <w:p w14:paraId="530B59D5" w14:textId="77777777" w:rsidR="00870054" w:rsidRDefault="00870054">
            <w:pPr>
              <w:pStyle w:val="ConsPlusNormal"/>
              <w:jc w:val="center"/>
            </w:pPr>
            <w:r>
              <w:t>39400,00</w:t>
            </w:r>
          </w:p>
        </w:tc>
      </w:tr>
      <w:tr w:rsidR="00870054" w14:paraId="6A6FBE1E" w14:textId="77777777">
        <w:tc>
          <w:tcPr>
            <w:tcW w:w="2835" w:type="dxa"/>
          </w:tcPr>
          <w:p w14:paraId="19CA7850" w14:textId="77777777" w:rsidR="00870054" w:rsidRDefault="00870054">
            <w:pPr>
              <w:pStyle w:val="ConsPlusNormal"/>
            </w:pPr>
            <w:r>
              <w:t>Финансовое обеспечение выполнения функций государственных учреждений наркологической службы, оказания услуг, выполнения работ</w:t>
            </w:r>
          </w:p>
        </w:tc>
        <w:tc>
          <w:tcPr>
            <w:tcW w:w="680" w:type="dxa"/>
          </w:tcPr>
          <w:p w14:paraId="07765C9F" w14:textId="77777777" w:rsidR="00870054" w:rsidRDefault="00870054">
            <w:pPr>
              <w:pStyle w:val="ConsPlusNormal"/>
              <w:jc w:val="center"/>
            </w:pPr>
            <w:r>
              <w:t>09</w:t>
            </w:r>
          </w:p>
        </w:tc>
        <w:tc>
          <w:tcPr>
            <w:tcW w:w="737" w:type="dxa"/>
          </w:tcPr>
          <w:p w14:paraId="62CC0525" w14:textId="77777777" w:rsidR="00870054" w:rsidRDefault="00870054">
            <w:pPr>
              <w:pStyle w:val="ConsPlusNormal"/>
              <w:jc w:val="center"/>
            </w:pPr>
            <w:r>
              <w:t>01</w:t>
            </w:r>
          </w:p>
        </w:tc>
        <w:tc>
          <w:tcPr>
            <w:tcW w:w="1701" w:type="dxa"/>
          </w:tcPr>
          <w:p w14:paraId="47EE3DEC" w14:textId="77777777" w:rsidR="00870054" w:rsidRDefault="00870054">
            <w:pPr>
              <w:pStyle w:val="ConsPlusNormal"/>
              <w:jc w:val="center"/>
            </w:pPr>
            <w:r>
              <w:t>21 4 02 0059Н</w:t>
            </w:r>
          </w:p>
        </w:tc>
        <w:tc>
          <w:tcPr>
            <w:tcW w:w="680" w:type="dxa"/>
          </w:tcPr>
          <w:p w14:paraId="19CA6CA4" w14:textId="77777777" w:rsidR="00870054" w:rsidRDefault="00870054">
            <w:pPr>
              <w:pStyle w:val="ConsPlusNormal"/>
            </w:pPr>
          </w:p>
        </w:tc>
        <w:tc>
          <w:tcPr>
            <w:tcW w:w="1701" w:type="dxa"/>
          </w:tcPr>
          <w:p w14:paraId="05B68442" w14:textId="77777777" w:rsidR="00870054" w:rsidRDefault="00870054">
            <w:pPr>
              <w:pStyle w:val="ConsPlusNormal"/>
              <w:jc w:val="center"/>
            </w:pPr>
            <w:r>
              <w:t>68840,00</w:t>
            </w:r>
          </w:p>
        </w:tc>
        <w:tc>
          <w:tcPr>
            <w:tcW w:w="1701" w:type="dxa"/>
          </w:tcPr>
          <w:p w14:paraId="45FC7FB0" w14:textId="77777777" w:rsidR="00870054" w:rsidRDefault="00870054">
            <w:pPr>
              <w:pStyle w:val="ConsPlusNormal"/>
              <w:jc w:val="center"/>
            </w:pPr>
            <w:r>
              <w:t>69900,00</w:t>
            </w:r>
          </w:p>
        </w:tc>
        <w:tc>
          <w:tcPr>
            <w:tcW w:w="1701" w:type="dxa"/>
          </w:tcPr>
          <w:p w14:paraId="02BB671F" w14:textId="77777777" w:rsidR="00870054" w:rsidRDefault="00870054">
            <w:pPr>
              <w:pStyle w:val="ConsPlusNormal"/>
              <w:jc w:val="center"/>
            </w:pPr>
            <w:r>
              <w:t>69900,00</w:t>
            </w:r>
          </w:p>
        </w:tc>
      </w:tr>
      <w:tr w:rsidR="00870054" w14:paraId="57D06F11" w14:textId="77777777">
        <w:tc>
          <w:tcPr>
            <w:tcW w:w="2835" w:type="dxa"/>
          </w:tcPr>
          <w:p w14:paraId="5BDD6508" w14:textId="77777777" w:rsidR="00870054" w:rsidRDefault="00870054">
            <w:pPr>
              <w:pStyle w:val="ConsPlusNormal"/>
            </w:pPr>
            <w:r>
              <w:t xml:space="preserve">Предоставление субсидий бюджетным, автономным учреждениям и иным </w:t>
            </w:r>
            <w:r>
              <w:lastRenderedPageBreak/>
              <w:t>некоммерческим организациям</w:t>
            </w:r>
          </w:p>
        </w:tc>
        <w:tc>
          <w:tcPr>
            <w:tcW w:w="680" w:type="dxa"/>
          </w:tcPr>
          <w:p w14:paraId="5779D678" w14:textId="77777777" w:rsidR="00870054" w:rsidRDefault="00870054">
            <w:pPr>
              <w:pStyle w:val="ConsPlusNormal"/>
              <w:jc w:val="center"/>
            </w:pPr>
            <w:r>
              <w:lastRenderedPageBreak/>
              <w:t>09</w:t>
            </w:r>
          </w:p>
        </w:tc>
        <w:tc>
          <w:tcPr>
            <w:tcW w:w="737" w:type="dxa"/>
          </w:tcPr>
          <w:p w14:paraId="7825AF61" w14:textId="77777777" w:rsidR="00870054" w:rsidRDefault="00870054">
            <w:pPr>
              <w:pStyle w:val="ConsPlusNormal"/>
              <w:jc w:val="center"/>
            </w:pPr>
            <w:r>
              <w:t>01</w:t>
            </w:r>
          </w:p>
        </w:tc>
        <w:tc>
          <w:tcPr>
            <w:tcW w:w="1701" w:type="dxa"/>
          </w:tcPr>
          <w:p w14:paraId="58C60AC2" w14:textId="77777777" w:rsidR="00870054" w:rsidRDefault="00870054">
            <w:pPr>
              <w:pStyle w:val="ConsPlusNormal"/>
              <w:jc w:val="center"/>
            </w:pPr>
            <w:r>
              <w:t>21 4 02 0059Н</w:t>
            </w:r>
          </w:p>
        </w:tc>
        <w:tc>
          <w:tcPr>
            <w:tcW w:w="680" w:type="dxa"/>
          </w:tcPr>
          <w:p w14:paraId="40978B52" w14:textId="77777777" w:rsidR="00870054" w:rsidRDefault="00870054">
            <w:pPr>
              <w:pStyle w:val="ConsPlusNormal"/>
              <w:jc w:val="center"/>
            </w:pPr>
            <w:r>
              <w:t>600</w:t>
            </w:r>
          </w:p>
        </w:tc>
        <w:tc>
          <w:tcPr>
            <w:tcW w:w="1701" w:type="dxa"/>
          </w:tcPr>
          <w:p w14:paraId="10C89046" w14:textId="77777777" w:rsidR="00870054" w:rsidRDefault="00870054">
            <w:pPr>
              <w:pStyle w:val="ConsPlusNormal"/>
              <w:jc w:val="center"/>
            </w:pPr>
            <w:r>
              <w:t>68840,00</w:t>
            </w:r>
          </w:p>
        </w:tc>
        <w:tc>
          <w:tcPr>
            <w:tcW w:w="1701" w:type="dxa"/>
          </w:tcPr>
          <w:p w14:paraId="79538BD7" w14:textId="77777777" w:rsidR="00870054" w:rsidRDefault="00870054">
            <w:pPr>
              <w:pStyle w:val="ConsPlusNormal"/>
              <w:jc w:val="center"/>
            </w:pPr>
            <w:r>
              <w:t>69900,00</w:t>
            </w:r>
          </w:p>
        </w:tc>
        <w:tc>
          <w:tcPr>
            <w:tcW w:w="1701" w:type="dxa"/>
          </w:tcPr>
          <w:p w14:paraId="1528C313" w14:textId="77777777" w:rsidR="00870054" w:rsidRDefault="00870054">
            <w:pPr>
              <w:pStyle w:val="ConsPlusNormal"/>
              <w:jc w:val="center"/>
            </w:pPr>
            <w:r>
              <w:t>69900,00</w:t>
            </w:r>
          </w:p>
        </w:tc>
      </w:tr>
      <w:tr w:rsidR="00870054" w14:paraId="625DAC9A" w14:textId="77777777">
        <w:tc>
          <w:tcPr>
            <w:tcW w:w="2835" w:type="dxa"/>
          </w:tcPr>
          <w:p w14:paraId="7241BDBC" w14:textId="77777777" w:rsidR="00870054" w:rsidRDefault="00870054">
            <w:pPr>
              <w:pStyle w:val="ConsPlusNormal"/>
            </w:pPr>
            <w:r>
              <w:t>Финансовое обеспечение выполнения функций государственных учреждений противотуберкулезной службы, оказания услуг, выполнения работ</w:t>
            </w:r>
          </w:p>
        </w:tc>
        <w:tc>
          <w:tcPr>
            <w:tcW w:w="680" w:type="dxa"/>
          </w:tcPr>
          <w:p w14:paraId="5F18B7FA" w14:textId="77777777" w:rsidR="00870054" w:rsidRDefault="00870054">
            <w:pPr>
              <w:pStyle w:val="ConsPlusNormal"/>
              <w:jc w:val="center"/>
            </w:pPr>
            <w:r>
              <w:t>09</w:t>
            </w:r>
          </w:p>
        </w:tc>
        <w:tc>
          <w:tcPr>
            <w:tcW w:w="737" w:type="dxa"/>
          </w:tcPr>
          <w:p w14:paraId="5256D433" w14:textId="77777777" w:rsidR="00870054" w:rsidRDefault="00870054">
            <w:pPr>
              <w:pStyle w:val="ConsPlusNormal"/>
              <w:jc w:val="center"/>
            </w:pPr>
            <w:r>
              <w:t>01</w:t>
            </w:r>
          </w:p>
        </w:tc>
        <w:tc>
          <w:tcPr>
            <w:tcW w:w="1701" w:type="dxa"/>
          </w:tcPr>
          <w:p w14:paraId="68179552" w14:textId="77777777" w:rsidR="00870054" w:rsidRDefault="00870054">
            <w:pPr>
              <w:pStyle w:val="ConsPlusNormal"/>
              <w:jc w:val="center"/>
            </w:pPr>
            <w:r>
              <w:t>21 4 02 0059Т</w:t>
            </w:r>
          </w:p>
        </w:tc>
        <w:tc>
          <w:tcPr>
            <w:tcW w:w="680" w:type="dxa"/>
          </w:tcPr>
          <w:p w14:paraId="6BC86119" w14:textId="77777777" w:rsidR="00870054" w:rsidRDefault="00870054">
            <w:pPr>
              <w:pStyle w:val="ConsPlusNormal"/>
            </w:pPr>
          </w:p>
        </w:tc>
        <w:tc>
          <w:tcPr>
            <w:tcW w:w="1701" w:type="dxa"/>
          </w:tcPr>
          <w:p w14:paraId="0141F505" w14:textId="77777777" w:rsidR="00870054" w:rsidRDefault="00870054">
            <w:pPr>
              <w:pStyle w:val="ConsPlusNormal"/>
              <w:jc w:val="center"/>
            </w:pPr>
            <w:r>
              <w:t>800000,00</w:t>
            </w:r>
          </w:p>
        </w:tc>
        <w:tc>
          <w:tcPr>
            <w:tcW w:w="1701" w:type="dxa"/>
          </w:tcPr>
          <w:p w14:paraId="5A617AE2" w14:textId="77777777" w:rsidR="00870054" w:rsidRDefault="00870054">
            <w:pPr>
              <w:pStyle w:val="ConsPlusNormal"/>
              <w:jc w:val="center"/>
            </w:pPr>
            <w:r>
              <w:t>874935,30</w:t>
            </w:r>
          </w:p>
        </w:tc>
        <w:tc>
          <w:tcPr>
            <w:tcW w:w="1701" w:type="dxa"/>
          </w:tcPr>
          <w:p w14:paraId="68B42789" w14:textId="77777777" w:rsidR="00870054" w:rsidRDefault="00870054">
            <w:pPr>
              <w:pStyle w:val="ConsPlusNormal"/>
              <w:jc w:val="center"/>
            </w:pPr>
            <w:r>
              <w:t>874935,30</w:t>
            </w:r>
          </w:p>
        </w:tc>
      </w:tr>
      <w:tr w:rsidR="00870054" w14:paraId="4C9D8BB8" w14:textId="77777777">
        <w:tc>
          <w:tcPr>
            <w:tcW w:w="2835" w:type="dxa"/>
          </w:tcPr>
          <w:p w14:paraId="3EB3771F"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05EDBEAD" w14:textId="77777777" w:rsidR="00870054" w:rsidRDefault="00870054">
            <w:pPr>
              <w:pStyle w:val="ConsPlusNormal"/>
              <w:jc w:val="center"/>
            </w:pPr>
            <w:r>
              <w:t>09</w:t>
            </w:r>
          </w:p>
        </w:tc>
        <w:tc>
          <w:tcPr>
            <w:tcW w:w="737" w:type="dxa"/>
          </w:tcPr>
          <w:p w14:paraId="0CB8A13B" w14:textId="77777777" w:rsidR="00870054" w:rsidRDefault="00870054">
            <w:pPr>
              <w:pStyle w:val="ConsPlusNormal"/>
              <w:jc w:val="center"/>
            </w:pPr>
            <w:r>
              <w:t>01</w:t>
            </w:r>
          </w:p>
        </w:tc>
        <w:tc>
          <w:tcPr>
            <w:tcW w:w="1701" w:type="dxa"/>
          </w:tcPr>
          <w:p w14:paraId="220E189F" w14:textId="77777777" w:rsidR="00870054" w:rsidRDefault="00870054">
            <w:pPr>
              <w:pStyle w:val="ConsPlusNormal"/>
              <w:jc w:val="center"/>
            </w:pPr>
            <w:r>
              <w:t>21 4 02 0059Т</w:t>
            </w:r>
          </w:p>
        </w:tc>
        <w:tc>
          <w:tcPr>
            <w:tcW w:w="680" w:type="dxa"/>
          </w:tcPr>
          <w:p w14:paraId="11D34A7B" w14:textId="77777777" w:rsidR="00870054" w:rsidRDefault="00870054">
            <w:pPr>
              <w:pStyle w:val="ConsPlusNormal"/>
              <w:jc w:val="center"/>
            </w:pPr>
            <w:r>
              <w:t>600</w:t>
            </w:r>
          </w:p>
        </w:tc>
        <w:tc>
          <w:tcPr>
            <w:tcW w:w="1701" w:type="dxa"/>
          </w:tcPr>
          <w:p w14:paraId="71DD056E" w14:textId="77777777" w:rsidR="00870054" w:rsidRDefault="00870054">
            <w:pPr>
              <w:pStyle w:val="ConsPlusNormal"/>
              <w:jc w:val="center"/>
            </w:pPr>
            <w:r>
              <w:t>800000,00</w:t>
            </w:r>
          </w:p>
        </w:tc>
        <w:tc>
          <w:tcPr>
            <w:tcW w:w="1701" w:type="dxa"/>
          </w:tcPr>
          <w:p w14:paraId="4726485E" w14:textId="77777777" w:rsidR="00870054" w:rsidRDefault="00870054">
            <w:pPr>
              <w:pStyle w:val="ConsPlusNormal"/>
              <w:jc w:val="center"/>
            </w:pPr>
            <w:r>
              <w:t>874935,30</w:t>
            </w:r>
          </w:p>
        </w:tc>
        <w:tc>
          <w:tcPr>
            <w:tcW w:w="1701" w:type="dxa"/>
          </w:tcPr>
          <w:p w14:paraId="22B31E49" w14:textId="77777777" w:rsidR="00870054" w:rsidRDefault="00870054">
            <w:pPr>
              <w:pStyle w:val="ConsPlusNormal"/>
              <w:jc w:val="center"/>
            </w:pPr>
            <w:r>
              <w:t>874935,30</w:t>
            </w:r>
          </w:p>
        </w:tc>
      </w:tr>
      <w:tr w:rsidR="00870054" w14:paraId="0DEE7D20" w14:textId="77777777">
        <w:tc>
          <w:tcPr>
            <w:tcW w:w="2835" w:type="dxa"/>
          </w:tcPr>
          <w:p w14:paraId="5305EA55" w14:textId="77777777" w:rsidR="00870054" w:rsidRDefault="00870054">
            <w:pPr>
              <w:pStyle w:val="ConsPlusNormal"/>
            </w:pPr>
            <w:r>
              <w:t>Совершенствование диагностики и лечения ВИЧ-инфекции и СПИД-ассоциированных заболеваний</w:t>
            </w:r>
          </w:p>
        </w:tc>
        <w:tc>
          <w:tcPr>
            <w:tcW w:w="680" w:type="dxa"/>
          </w:tcPr>
          <w:p w14:paraId="24FBAC93" w14:textId="77777777" w:rsidR="00870054" w:rsidRDefault="00870054">
            <w:pPr>
              <w:pStyle w:val="ConsPlusNormal"/>
              <w:jc w:val="center"/>
            </w:pPr>
            <w:r>
              <w:t>09</w:t>
            </w:r>
          </w:p>
        </w:tc>
        <w:tc>
          <w:tcPr>
            <w:tcW w:w="737" w:type="dxa"/>
          </w:tcPr>
          <w:p w14:paraId="66185A3E" w14:textId="77777777" w:rsidR="00870054" w:rsidRDefault="00870054">
            <w:pPr>
              <w:pStyle w:val="ConsPlusNormal"/>
              <w:jc w:val="center"/>
            </w:pPr>
            <w:r>
              <w:t>01</w:t>
            </w:r>
          </w:p>
        </w:tc>
        <w:tc>
          <w:tcPr>
            <w:tcW w:w="1701" w:type="dxa"/>
          </w:tcPr>
          <w:p w14:paraId="4F4AEA5E" w14:textId="77777777" w:rsidR="00870054" w:rsidRDefault="00870054">
            <w:pPr>
              <w:pStyle w:val="ConsPlusNormal"/>
              <w:jc w:val="center"/>
            </w:pPr>
            <w:r>
              <w:t>21 4 02 80350</w:t>
            </w:r>
          </w:p>
        </w:tc>
        <w:tc>
          <w:tcPr>
            <w:tcW w:w="680" w:type="dxa"/>
          </w:tcPr>
          <w:p w14:paraId="080DFCEE" w14:textId="77777777" w:rsidR="00870054" w:rsidRDefault="00870054">
            <w:pPr>
              <w:pStyle w:val="ConsPlusNormal"/>
            </w:pPr>
          </w:p>
        </w:tc>
        <w:tc>
          <w:tcPr>
            <w:tcW w:w="1701" w:type="dxa"/>
          </w:tcPr>
          <w:p w14:paraId="1BACF5B4" w14:textId="77777777" w:rsidR="00870054" w:rsidRDefault="00870054">
            <w:pPr>
              <w:pStyle w:val="ConsPlusNormal"/>
              <w:jc w:val="center"/>
            </w:pPr>
            <w:r>
              <w:t>78700,00</w:t>
            </w:r>
          </w:p>
        </w:tc>
        <w:tc>
          <w:tcPr>
            <w:tcW w:w="1701" w:type="dxa"/>
          </w:tcPr>
          <w:p w14:paraId="555AB98E" w14:textId="77777777" w:rsidR="00870054" w:rsidRDefault="00870054">
            <w:pPr>
              <w:pStyle w:val="ConsPlusNormal"/>
              <w:jc w:val="center"/>
            </w:pPr>
            <w:r>
              <w:t>78700,00</w:t>
            </w:r>
          </w:p>
        </w:tc>
        <w:tc>
          <w:tcPr>
            <w:tcW w:w="1701" w:type="dxa"/>
          </w:tcPr>
          <w:p w14:paraId="148D5B26" w14:textId="77777777" w:rsidR="00870054" w:rsidRDefault="00870054">
            <w:pPr>
              <w:pStyle w:val="ConsPlusNormal"/>
              <w:jc w:val="center"/>
            </w:pPr>
            <w:r>
              <w:t>78700,00</w:t>
            </w:r>
          </w:p>
        </w:tc>
      </w:tr>
      <w:tr w:rsidR="00870054" w14:paraId="55001BEE" w14:textId="77777777">
        <w:tc>
          <w:tcPr>
            <w:tcW w:w="2835" w:type="dxa"/>
          </w:tcPr>
          <w:p w14:paraId="1142F092"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5013D081" w14:textId="77777777" w:rsidR="00870054" w:rsidRDefault="00870054">
            <w:pPr>
              <w:pStyle w:val="ConsPlusNormal"/>
              <w:jc w:val="center"/>
            </w:pPr>
            <w:r>
              <w:t>09</w:t>
            </w:r>
          </w:p>
        </w:tc>
        <w:tc>
          <w:tcPr>
            <w:tcW w:w="737" w:type="dxa"/>
          </w:tcPr>
          <w:p w14:paraId="2332B8EF" w14:textId="77777777" w:rsidR="00870054" w:rsidRDefault="00870054">
            <w:pPr>
              <w:pStyle w:val="ConsPlusNormal"/>
              <w:jc w:val="center"/>
            </w:pPr>
            <w:r>
              <w:t>01</w:t>
            </w:r>
          </w:p>
        </w:tc>
        <w:tc>
          <w:tcPr>
            <w:tcW w:w="1701" w:type="dxa"/>
          </w:tcPr>
          <w:p w14:paraId="6BED7B05" w14:textId="77777777" w:rsidR="00870054" w:rsidRDefault="00870054">
            <w:pPr>
              <w:pStyle w:val="ConsPlusNormal"/>
              <w:jc w:val="center"/>
            </w:pPr>
            <w:r>
              <w:t>21 4 02 80350</w:t>
            </w:r>
          </w:p>
        </w:tc>
        <w:tc>
          <w:tcPr>
            <w:tcW w:w="680" w:type="dxa"/>
          </w:tcPr>
          <w:p w14:paraId="109552A0" w14:textId="77777777" w:rsidR="00870054" w:rsidRDefault="00870054">
            <w:pPr>
              <w:pStyle w:val="ConsPlusNormal"/>
              <w:jc w:val="center"/>
            </w:pPr>
            <w:r>
              <w:t>600</w:t>
            </w:r>
          </w:p>
        </w:tc>
        <w:tc>
          <w:tcPr>
            <w:tcW w:w="1701" w:type="dxa"/>
          </w:tcPr>
          <w:p w14:paraId="4B8F7581" w14:textId="77777777" w:rsidR="00870054" w:rsidRDefault="00870054">
            <w:pPr>
              <w:pStyle w:val="ConsPlusNormal"/>
              <w:jc w:val="center"/>
            </w:pPr>
            <w:r>
              <w:t>78700,00</w:t>
            </w:r>
          </w:p>
        </w:tc>
        <w:tc>
          <w:tcPr>
            <w:tcW w:w="1701" w:type="dxa"/>
          </w:tcPr>
          <w:p w14:paraId="599BA43D" w14:textId="77777777" w:rsidR="00870054" w:rsidRDefault="00870054">
            <w:pPr>
              <w:pStyle w:val="ConsPlusNormal"/>
              <w:jc w:val="center"/>
            </w:pPr>
            <w:r>
              <w:t>78700,00</w:t>
            </w:r>
          </w:p>
        </w:tc>
        <w:tc>
          <w:tcPr>
            <w:tcW w:w="1701" w:type="dxa"/>
          </w:tcPr>
          <w:p w14:paraId="42F891D9" w14:textId="77777777" w:rsidR="00870054" w:rsidRDefault="00870054">
            <w:pPr>
              <w:pStyle w:val="ConsPlusNormal"/>
              <w:jc w:val="center"/>
            </w:pPr>
            <w:r>
              <w:t>78700,00</w:t>
            </w:r>
          </w:p>
        </w:tc>
      </w:tr>
      <w:tr w:rsidR="00870054" w14:paraId="69FCD71C" w14:textId="77777777">
        <w:tc>
          <w:tcPr>
            <w:tcW w:w="2835" w:type="dxa"/>
          </w:tcPr>
          <w:p w14:paraId="003C5B19" w14:textId="77777777" w:rsidR="00870054" w:rsidRDefault="00870054">
            <w:pPr>
              <w:pStyle w:val="ConsPlusNormal"/>
            </w:pPr>
            <w:r>
              <w:t xml:space="preserve">Оказание гражданам </w:t>
            </w:r>
            <w:r>
              <w:lastRenderedPageBreak/>
              <w:t>Российской Федерации высокотехнологичной медицинской помощи, не включенной в базовую программу обязательного медицинского страхования</w:t>
            </w:r>
          </w:p>
        </w:tc>
        <w:tc>
          <w:tcPr>
            <w:tcW w:w="680" w:type="dxa"/>
          </w:tcPr>
          <w:p w14:paraId="267F7532" w14:textId="77777777" w:rsidR="00870054" w:rsidRDefault="00870054">
            <w:pPr>
              <w:pStyle w:val="ConsPlusNormal"/>
              <w:jc w:val="center"/>
            </w:pPr>
            <w:r>
              <w:lastRenderedPageBreak/>
              <w:t>09</w:t>
            </w:r>
          </w:p>
        </w:tc>
        <w:tc>
          <w:tcPr>
            <w:tcW w:w="737" w:type="dxa"/>
          </w:tcPr>
          <w:p w14:paraId="02BFD1F7" w14:textId="77777777" w:rsidR="00870054" w:rsidRDefault="00870054">
            <w:pPr>
              <w:pStyle w:val="ConsPlusNormal"/>
              <w:jc w:val="center"/>
            </w:pPr>
            <w:r>
              <w:t>01</w:t>
            </w:r>
          </w:p>
        </w:tc>
        <w:tc>
          <w:tcPr>
            <w:tcW w:w="1701" w:type="dxa"/>
          </w:tcPr>
          <w:p w14:paraId="13E6A795" w14:textId="77777777" w:rsidR="00870054" w:rsidRDefault="00870054">
            <w:pPr>
              <w:pStyle w:val="ConsPlusNormal"/>
              <w:jc w:val="center"/>
            </w:pPr>
            <w:r>
              <w:t>21 4 02 R4020</w:t>
            </w:r>
          </w:p>
        </w:tc>
        <w:tc>
          <w:tcPr>
            <w:tcW w:w="680" w:type="dxa"/>
          </w:tcPr>
          <w:p w14:paraId="12B7B11D" w14:textId="77777777" w:rsidR="00870054" w:rsidRDefault="00870054">
            <w:pPr>
              <w:pStyle w:val="ConsPlusNormal"/>
            </w:pPr>
          </w:p>
        </w:tc>
        <w:tc>
          <w:tcPr>
            <w:tcW w:w="1701" w:type="dxa"/>
          </w:tcPr>
          <w:p w14:paraId="2C124F92" w14:textId="77777777" w:rsidR="00870054" w:rsidRDefault="00870054">
            <w:pPr>
              <w:pStyle w:val="ConsPlusNormal"/>
              <w:jc w:val="center"/>
            </w:pPr>
            <w:r>
              <w:t>525664,80</w:t>
            </w:r>
          </w:p>
        </w:tc>
        <w:tc>
          <w:tcPr>
            <w:tcW w:w="1701" w:type="dxa"/>
          </w:tcPr>
          <w:p w14:paraId="55836A0E" w14:textId="77777777" w:rsidR="00870054" w:rsidRDefault="00870054">
            <w:pPr>
              <w:pStyle w:val="ConsPlusNormal"/>
              <w:jc w:val="center"/>
            </w:pPr>
            <w:r>
              <w:t>486093,46</w:t>
            </w:r>
          </w:p>
        </w:tc>
        <w:tc>
          <w:tcPr>
            <w:tcW w:w="1701" w:type="dxa"/>
          </w:tcPr>
          <w:p w14:paraId="2D888902" w14:textId="77777777" w:rsidR="00870054" w:rsidRDefault="00870054">
            <w:pPr>
              <w:pStyle w:val="ConsPlusNormal"/>
              <w:jc w:val="center"/>
            </w:pPr>
            <w:r>
              <w:t>503693,14</w:t>
            </w:r>
          </w:p>
        </w:tc>
      </w:tr>
      <w:tr w:rsidR="00870054" w14:paraId="5BDFE735" w14:textId="77777777">
        <w:tc>
          <w:tcPr>
            <w:tcW w:w="2835" w:type="dxa"/>
          </w:tcPr>
          <w:p w14:paraId="23D52EA8"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446BA292" w14:textId="77777777" w:rsidR="00870054" w:rsidRDefault="00870054">
            <w:pPr>
              <w:pStyle w:val="ConsPlusNormal"/>
              <w:jc w:val="center"/>
            </w:pPr>
            <w:r>
              <w:t>09</w:t>
            </w:r>
          </w:p>
        </w:tc>
        <w:tc>
          <w:tcPr>
            <w:tcW w:w="737" w:type="dxa"/>
          </w:tcPr>
          <w:p w14:paraId="70489613" w14:textId="77777777" w:rsidR="00870054" w:rsidRDefault="00870054">
            <w:pPr>
              <w:pStyle w:val="ConsPlusNormal"/>
              <w:jc w:val="center"/>
            </w:pPr>
            <w:r>
              <w:t>01</w:t>
            </w:r>
          </w:p>
        </w:tc>
        <w:tc>
          <w:tcPr>
            <w:tcW w:w="1701" w:type="dxa"/>
          </w:tcPr>
          <w:p w14:paraId="2BB24B58" w14:textId="77777777" w:rsidR="00870054" w:rsidRDefault="00870054">
            <w:pPr>
              <w:pStyle w:val="ConsPlusNormal"/>
              <w:jc w:val="center"/>
            </w:pPr>
            <w:r>
              <w:t>21 4 02 R4020</w:t>
            </w:r>
          </w:p>
        </w:tc>
        <w:tc>
          <w:tcPr>
            <w:tcW w:w="680" w:type="dxa"/>
          </w:tcPr>
          <w:p w14:paraId="72012CEF" w14:textId="77777777" w:rsidR="00870054" w:rsidRDefault="00870054">
            <w:pPr>
              <w:pStyle w:val="ConsPlusNormal"/>
              <w:jc w:val="center"/>
            </w:pPr>
            <w:r>
              <w:t>600</w:t>
            </w:r>
          </w:p>
        </w:tc>
        <w:tc>
          <w:tcPr>
            <w:tcW w:w="1701" w:type="dxa"/>
          </w:tcPr>
          <w:p w14:paraId="3225AEFB" w14:textId="77777777" w:rsidR="00870054" w:rsidRDefault="00870054">
            <w:pPr>
              <w:pStyle w:val="ConsPlusNormal"/>
              <w:jc w:val="center"/>
            </w:pPr>
            <w:r>
              <w:t>525664,80</w:t>
            </w:r>
          </w:p>
        </w:tc>
        <w:tc>
          <w:tcPr>
            <w:tcW w:w="1701" w:type="dxa"/>
          </w:tcPr>
          <w:p w14:paraId="6AB6AB39" w14:textId="77777777" w:rsidR="00870054" w:rsidRDefault="00870054">
            <w:pPr>
              <w:pStyle w:val="ConsPlusNormal"/>
              <w:jc w:val="center"/>
            </w:pPr>
            <w:r>
              <w:t>486093,46</w:t>
            </w:r>
          </w:p>
        </w:tc>
        <w:tc>
          <w:tcPr>
            <w:tcW w:w="1701" w:type="dxa"/>
          </w:tcPr>
          <w:p w14:paraId="7CD393F4" w14:textId="77777777" w:rsidR="00870054" w:rsidRDefault="00870054">
            <w:pPr>
              <w:pStyle w:val="ConsPlusNormal"/>
              <w:jc w:val="center"/>
            </w:pPr>
            <w:r>
              <w:t>503693,14</w:t>
            </w:r>
          </w:p>
        </w:tc>
      </w:tr>
      <w:tr w:rsidR="00870054" w14:paraId="25AC2D67" w14:textId="77777777">
        <w:tc>
          <w:tcPr>
            <w:tcW w:w="2835" w:type="dxa"/>
          </w:tcPr>
          <w:p w14:paraId="37B5C7ED" w14:textId="77777777" w:rsidR="00870054" w:rsidRDefault="00870054">
            <w:pPr>
              <w:pStyle w:val="ConsPlusNormal"/>
            </w:pPr>
            <w:r>
              <w:t>Комплекс процессных мероприятий "Развитие системы оказания паллиативной медицинской помощи"</w:t>
            </w:r>
          </w:p>
        </w:tc>
        <w:tc>
          <w:tcPr>
            <w:tcW w:w="680" w:type="dxa"/>
          </w:tcPr>
          <w:p w14:paraId="53C3A99C" w14:textId="77777777" w:rsidR="00870054" w:rsidRDefault="00870054">
            <w:pPr>
              <w:pStyle w:val="ConsPlusNormal"/>
              <w:jc w:val="center"/>
            </w:pPr>
            <w:r>
              <w:t>09</w:t>
            </w:r>
          </w:p>
        </w:tc>
        <w:tc>
          <w:tcPr>
            <w:tcW w:w="737" w:type="dxa"/>
          </w:tcPr>
          <w:p w14:paraId="144EAFB3" w14:textId="77777777" w:rsidR="00870054" w:rsidRDefault="00870054">
            <w:pPr>
              <w:pStyle w:val="ConsPlusNormal"/>
              <w:jc w:val="center"/>
            </w:pPr>
            <w:r>
              <w:t>01</w:t>
            </w:r>
          </w:p>
        </w:tc>
        <w:tc>
          <w:tcPr>
            <w:tcW w:w="1701" w:type="dxa"/>
          </w:tcPr>
          <w:p w14:paraId="29B71A54" w14:textId="77777777" w:rsidR="00870054" w:rsidRDefault="00870054">
            <w:pPr>
              <w:pStyle w:val="ConsPlusNormal"/>
              <w:jc w:val="center"/>
            </w:pPr>
            <w:r>
              <w:t>21 4 07</w:t>
            </w:r>
          </w:p>
        </w:tc>
        <w:tc>
          <w:tcPr>
            <w:tcW w:w="680" w:type="dxa"/>
          </w:tcPr>
          <w:p w14:paraId="7079DA1C" w14:textId="77777777" w:rsidR="00870054" w:rsidRDefault="00870054">
            <w:pPr>
              <w:pStyle w:val="ConsPlusNormal"/>
            </w:pPr>
          </w:p>
        </w:tc>
        <w:tc>
          <w:tcPr>
            <w:tcW w:w="1701" w:type="dxa"/>
          </w:tcPr>
          <w:p w14:paraId="0DB15CF6" w14:textId="77777777" w:rsidR="00870054" w:rsidRDefault="00870054">
            <w:pPr>
              <w:pStyle w:val="ConsPlusNormal"/>
              <w:jc w:val="center"/>
            </w:pPr>
            <w:r>
              <w:t>136924,48</w:t>
            </w:r>
          </w:p>
        </w:tc>
        <w:tc>
          <w:tcPr>
            <w:tcW w:w="1701" w:type="dxa"/>
          </w:tcPr>
          <w:p w14:paraId="6847F559" w14:textId="77777777" w:rsidR="00870054" w:rsidRDefault="00870054">
            <w:pPr>
              <w:pStyle w:val="ConsPlusNormal"/>
              <w:jc w:val="center"/>
            </w:pPr>
            <w:r>
              <w:t>135547,20</w:t>
            </w:r>
          </w:p>
        </w:tc>
        <w:tc>
          <w:tcPr>
            <w:tcW w:w="1701" w:type="dxa"/>
          </w:tcPr>
          <w:p w14:paraId="2B9C4913" w14:textId="77777777" w:rsidR="00870054" w:rsidRDefault="00870054">
            <w:pPr>
              <w:pStyle w:val="ConsPlusNormal"/>
              <w:jc w:val="center"/>
            </w:pPr>
            <w:r>
              <w:t>135547,20</w:t>
            </w:r>
          </w:p>
        </w:tc>
      </w:tr>
      <w:tr w:rsidR="00870054" w14:paraId="017C22EC" w14:textId="77777777">
        <w:tc>
          <w:tcPr>
            <w:tcW w:w="2835" w:type="dxa"/>
          </w:tcPr>
          <w:p w14:paraId="5956978B"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 в условиях стационара паллиативным больным</w:t>
            </w:r>
          </w:p>
        </w:tc>
        <w:tc>
          <w:tcPr>
            <w:tcW w:w="680" w:type="dxa"/>
          </w:tcPr>
          <w:p w14:paraId="6A008224" w14:textId="77777777" w:rsidR="00870054" w:rsidRDefault="00870054">
            <w:pPr>
              <w:pStyle w:val="ConsPlusNormal"/>
              <w:jc w:val="center"/>
            </w:pPr>
            <w:r>
              <w:t>09</w:t>
            </w:r>
          </w:p>
        </w:tc>
        <w:tc>
          <w:tcPr>
            <w:tcW w:w="737" w:type="dxa"/>
          </w:tcPr>
          <w:p w14:paraId="308D8655" w14:textId="77777777" w:rsidR="00870054" w:rsidRDefault="00870054">
            <w:pPr>
              <w:pStyle w:val="ConsPlusNormal"/>
              <w:jc w:val="center"/>
            </w:pPr>
            <w:r>
              <w:t>01</w:t>
            </w:r>
          </w:p>
        </w:tc>
        <w:tc>
          <w:tcPr>
            <w:tcW w:w="1701" w:type="dxa"/>
          </w:tcPr>
          <w:p w14:paraId="406729E5" w14:textId="77777777" w:rsidR="00870054" w:rsidRDefault="00870054">
            <w:pPr>
              <w:pStyle w:val="ConsPlusNormal"/>
              <w:jc w:val="center"/>
            </w:pPr>
            <w:r>
              <w:t>21 4 07 0059Ш</w:t>
            </w:r>
          </w:p>
        </w:tc>
        <w:tc>
          <w:tcPr>
            <w:tcW w:w="680" w:type="dxa"/>
          </w:tcPr>
          <w:p w14:paraId="50BF06D0" w14:textId="77777777" w:rsidR="00870054" w:rsidRDefault="00870054">
            <w:pPr>
              <w:pStyle w:val="ConsPlusNormal"/>
            </w:pPr>
          </w:p>
        </w:tc>
        <w:tc>
          <w:tcPr>
            <w:tcW w:w="1701" w:type="dxa"/>
          </w:tcPr>
          <w:p w14:paraId="4B75447C" w14:textId="77777777" w:rsidR="00870054" w:rsidRDefault="00870054">
            <w:pPr>
              <w:pStyle w:val="ConsPlusNormal"/>
              <w:jc w:val="center"/>
            </w:pPr>
            <w:r>
              <w:t>136924,48</w:t>
            </w:r>
          </w:p>
        </w:tc>
        <w:tc>
          <w:tcPr>
            <w:tcW w:w="1701" w:type="dxa"/>
          </w:tcPr>
          <w:p w14:paraId="6CD12A9A" w14:textId="77777777" w:rsidR="00870054" w:rsidRDefault="00870054">
            <w:pPr>
              <w:pStyle w:val="ConsPlusNormal"/>
              <w:jc w:val="center"/>
            </w:pPr>
            <w:r>
              <w:t>135547,20</w:t>
            </w:r>
          </w:p>
        </w:tc>
        <w:tc>
          <w:tcPr>
            <w:tcW w:w="1701" w:type="dxa"/>
          </w:tcPr>
          <w:p w14:paraId="2F5C42D1" w14:textId="77777777" w:rsidR="00870054" w:rsidRDefault="00870054">
            <w:pPr>
              <w:pStyle w:val="ConsPlusNormal"/>
              <w:jc w:val="center"/>
            </w:pPr>
            <w:r>
              <w:t>135547,20</w:t>
            </w:r>
          </w:p>
        </w:tc>
      </w:tr>
      <w:tr w:rsidR="00870054" w14:paraId="0AB2E193" w14:textId="77777777">
        <w:tc>
          <w:tcPr>
            <w:tcW w:w="2835" w:type="dxa"/>
          </w:tcPr>
          <w:p w14:paraId="125466CB" w14:textId="77777777" w:rsidR="00870054" w:rsidRDefault="00870054">
            <w:pPr>
              <w:pStyle w:val="ConsPlusNormal"/>
            </w:pPr>
            <w:r>
              <w:t xml:space="preserve">Предоставление субсидий бюджетным, автономным </w:t>
            </w:r>
            <w:r>
              <w:lastRenderedPageBreak/>
              <w:t>учреждениям и иным некоммерческим организациям</w:t>
            </w:r>
          </w:p>
        </w:tc>
        <w:tc>
          <w:tcPr>
            <w:tcW w:w="680" w:type="dxa"/>
          </w:tcPr>
          <w:p w14:paraId="4AF82FEC" w14:textId="77777777" w:rsidR="00870054" w:rsidRDefault="00870054">
            <w:pPr>
              <w:pStyle w:val="ConsPlusNormal"/>
              <w:jc w:val="center"/>
            </w:pPr>
            <w:r>
              <w:lastRenderedPageBreak/>
              <w:t>09</w:t>
            </w:r>
          </w:p>
        </w:tc>
        <w:tc>
          <w:tcPr>
            <w:tcW w:w="737" w:type="dxa"/>
          </w:tcPr>
          <w:p w14:paraId="2E533C3A" w14:textId="77777777" w:rsidR="00870054" w:rsidRDefault="00870054">
            <w:pPr>
              <w:pStyle w:val="ConsPlusNormal"/>
              <w:jc w:val="center"/>
            </w:pPr>
            <w:r>
              <w:t>01</w:t>
            </w:r>
          </w:p>
        </w:tc>
        <w:tc>
          <w:tcPr>
            <w:tcW w:w="1701" w:type="dxa"/>
          </w:tcPr>
          <w:p w14:paraId="4A3A43CD" w14:textId="77777777" w:rsidR="00870054" w:rsidRDefault="00870054">
            <w:pPr>
              <w:pStyle w:val="ConsPlusNormal"/>
              <w:jc w:val="center"/>
            </w:pPr>
            <w:r>
              <w:t>21 4 07 0059Ш</w:t>
            </w:r>
          </w:p>
        </w:tc>
        <w:tc>
          <w:tcPr>
            <w:tcW w:w="680" w:type="dxa"/>
          </w:tcPr>
          <w:p w14:paraId="3847FB4C" w14:textId="77777777" w:rsidR="00870054" w:rsidRDefault="00870054">
            <w:pPr>
              <w:pStyle w:val="ConsPlusNormal"/>
              <w:jc w:val="center"/>
            </w:pPr>
            <w:r>
              <w:t>600</w:t>
            </w:r>
          </w:p>
        </w:tc>
        <w:tc>
          <w:tcPr>
            <w:tcW w:w="1701" w:type="dxa"/>
          </w:tcPr>
          <w:p w14:paraId="3C8054B2" w14:textId="77777777" w:rsidR="00870054" w:rsidRDefault="00870054">
            <w:pPr>
              <w:pStyle w:val="ConsPlusNormal"/>
              <w:jc w:val="center"/>
            </w:pPr>
            <w:r>
              <w:t>136924,48</w:t>
            </w:r>
          </w:p>
        </w:tc>
        <w:tc>
          <w:tcPr>
            <w:tcW w:w="1701" w:type="dxa"/>
          </w:tcPr>
          <w:p w14:paraId="223E1273" w14:textId="77777777" w:rsidR="00870054" w:rsidRDefault="00870054">
            <w:pPr>
              <w:pStyle w:val="ConsPlusNormal"/>
              <w:jc w:val="center"/>
            </w:pPr>
            <w:r>
              <w:t>135547,20</w:t>
            </w:r>
          </w:p>
        </w:tc>
        <w:tc>
          <w:tcPr>
            <w:tcW w:w="1701" w:type="dxa"/>
          </w:tcPr>
          <w:p w14:paraId="42567AD4" w14:textId="77777777" w:rsidR="00870054" w:rsidRDefault="00870054">
            <w:pPr>
              <w:pStyle w:val="ConsPlusNormal"/>
              <w:jc w:val="center"/>
            </w:pPr>
            <w:r>
              <w:t>135547,20</w:t>
            </w:r>
          </w:p>
        </w:tc>
      </w:tr>
      <w:tr w:rsidR="00870054" w14:paraId="5AA2DDFE" w14:textId="77777777">
        <w:tc>
          <w:tcPr>
            <w:tcW w:w="2835" w:type="dxa"/>
          </w:tcPr>
          <w:p w14:paraId="0B846D9E" w14:textId="77777777" w:rsidR="00870054" w:rsidRDefault="00870054">
            <w:pPr>
              <w:pStyle w:val="ConsPlusNormal"/>
            </w:pPr>
            <w:r>
              <w:t>Комплекс процессных мероприятий "Укрепление материально-технической базы учреждений здравоохранения"</w:t>
            </w:r>
          </w:p>
        </w:tc>
        <w:tc>
          <w:tcPr>
            <w:tcW w:w="680" w:type="dxa"/>
          </w:tcPr>
          <w:p w14:paraId="726DF620" w14:textId="77777777" w:rsidR="00870054" w:rsidRDefault="00870054">
            <w:pPr>
              <w:pStyle w:val="ConsPlusNormal"/>
              <w:jc w:val="center"/>
            </w:pPr>
            <w:r>
              <w:t>09</w:t>
            </w:r>
          </w:p>
        </w:tc>
        <w:tc>
          <w:tcPr>
            <w:tcW w:w="737" w:type="dxa"/>
          </w:tcPr>
          <w:p w14:paraId="7F881E82" w14:textId="77777777" w:rsidR="00870054" w:rsidRDefault="00870054">
            <w:pPr>
              <w:pStyle w:val="ConsPlusNormal"/>
              <w:jc w:val="center"/>
            </w:pPr>
            <w:r>
              <w:t>01</w:t>
            </w:r>
          </w:p>
        </w:tc>
        <w:tc>
          <w:tcPr>
            <w:tcW w:w="1701" w:type="dxa"/>
          </w:tcPr>
          <w:p w14:paraId="24076F38" w14:textId="77777777" w:rsidR="00870054" w:rsidRDefault="00870054">
            <w:pPr>
              <w:pStyle w:val="ConsPlusNormal"/>
              <w:jc w:val="center"/>
            </w:pPr>
            <w:r>
              <w:t>21 4 10</w:t>
            </w:r>
          </w:p>
        </w:tc>
        <w:tc>
          <w:tcPr>
            <w:tcW w:w="680" w:type="dxa"/>
          </w:tcPr>
          <w:p w14:paraId="4C4272E9" w14:textId="77777777" w:rsidR="00870054" w:rsidRDefault="00870054">
            <w:pPr>
              <w:pStyle w:val="ConsPlusNormal"/>
            </w:pPr>
          </w:p>
        </w:tc>
        <w:tc>
          <w:tcPr>
            <w:tcW w:w="1701" w:type="dxa"/>
          </w:tcPr>
          <w:p w14:paraId="2C3F3DFF" w14:textId="77777777" w:rsidR="00870054" w:rsidRDefault="00870054">
            <w:pPr>
              <w:pStyle w:val="ConsPlusNormal"/>
              <w:jc w:val="center"/>
            </w:pPr>
            <w:r>
              <w:t>1053280,11</w:t>
            </w:r>
          </w:p>
        </w:tc>
        <w:tc>
          <w:tcPr>
            <w:tcW w:w="1701" w:type="dxa"/>
          </w:tcPr>
          <w:p w14:paraId="113A21F4" w14:textId="77777777" w:rsidR="00870054" w:rsidRDefault="00870054">
            <w:pPr>
              <w:pStyle w:val="ConsPlusNormal"/>
              <w:jc w:val="center"/>
            </w:pPr>
            <w:r>
              <w:t>0,00</w:t>
            </w:r>
          </w:p>
        </w:tc>
        <w:tc>
          <w:tcPr>
            <w:tcW w:w="1701" w:type="dxa"/>
          </w:tcPr>
          <w:p w14:paraId="7E353799" w14:textId="77777777" w:rsidR="00870054" w:rsidRDefault="00870054">
            <w:pPr>
              <w:pStyle w:val="ConsPlusNormal"/>
              <w:jc w:val="center"/>
            </w:pPr>
            <w:r>
              <w:t>0,00</w:t>
            </w:r>
          </w:p>
        </w:tc>
      </w:tr>
      <w:tr w:rsidR="00870054" w14:paraId="4B8B0BF1" w14:textId="77777777">
        <w:tc>
          <w:tcPr>
            <w:tcW w:w="2835" w:type="dxa"/>
          </w:tcPr>
          <w:p w14:paraId="352B4B64" w14:textId="77777777" w:rsidR="00870054" w:rsidRDefault="00870054">
            <w:pPr>
              <w:pStyle w:val="ConsPlusNormal"/>
            </w:pPr>
            <w:r>
              <w:t>Финансовое обеспечение мероприятий по укреплению материально-технической базы учреждений здравоохранения</w:t>
            </w:r>
          </w:p>
        </w:tc>
        <w:tc>
          <w:tcPr>
            <w:tcW w:w="680" w:type="dxa"/>
          </w:tcPr>
          <w:p w14:paraId="58F8074E" w14:textId="77777777" w:rsidR="00870054" w:rsidRDefault="00870054">
            <w:pPr>
              <w:pStyle w:val="ConsPlusNormal"/>
              <w:jc w:val="center"/>
            </w:pPr>
            <w:r>
              <w:t>09</w:t>
            </w:r>
          </w:p>
        </w:tc>
        <w:tc>
          <w:tcPr>
            <w:tcW w:w="737" w:type="dxa"/>
          </w:tcPr>
          <w:p w14:paraId="3E3D1C38" w14:textId="77777777" w:rsidR="00870054" w:rsidRDefault="00870054">
            <w:pPr>
              <w:pStyle w:val="ConsPlusNormal"/>
              <w:jc w:val="center"/>
            </w:pPr>
            <w:r>
              <w:t>01</w:t>
            </w:r>
          </w:p>
        </w:tc>
        <w:tc>
          <w:tcPr>
            <w:tcW w:w="1701" w:type="dxa"/>
          </w:tcPr>
          <w:p w14:paraId="497064DD" w14:textId="77777777" w:rsidR="00870054" w:rsidRDefault="00870054">
            <w:pPr>
              <w:pStyle w:val="ConsPlusNormal"/>
              <w:jc w:val="center"/>
            </w:pPr>
            <w:r>
              <w:t>21 4 10 80300</w:t>
            </w:r>
          </w:p>
        </w:tc>
        <w:tc>
          <w:tcPr>
            <w:tcW w:w="680" w:type="dxa"/>
          </w:tcPr>
          <w:p w14:paraId="77DA47ED" w14:textId="77777777" w:rsidR="00870054" w:rsidRDefault="00870054">
            <w:pPr>
              <w:pStyle w:val="ConsPlusNormal"/>
            </w:pPr>
          </w:p>
        </w:tc>
        <w:tc>
          <w:tcPr>
            <w:tcW w:w="1701" w:type="dxa"/>
          </w:tcPr>
          <w:p w14:paraId="0C06408B" w14:textId="77777777" w:rsidR="00870054" w:rsidRDefault="00870054">
            <w:pPr>
              <w:pStyle w:val="ConsPlusNormal"/>
              <w:jc w:val="center"/>
            </w:pPr>
            <w:r>
              <w:t>1053280,11</w:t>
            </w:r>
          </w:p>
        </w:tc>
        <w:tc>
          <w:tcPr>
            <w:tcW w:w="1701" w:type="dxa"/>
          </w:tcPr>
          <w:p w14:paraId="66E6C845" w14:textId="77777777" w:rsidR="00870054" w:rsidRDefault="00870054">
            <w:pPr>
              <w:pStyle w:val="ConsPlusNormal"/>
              <w:jc w:val="center"/>
            </w:pPr>
            <w:r>
              <w:t>0,00</w:t>
            </w:r>
          </w:p>
        </w:tc>
        <w:tc>
          <w:tcPr>
            <w:tcW w:w="1701" w:type="dxa"/>
          </w:tcPr>
          <w:p w14:paraId="3E9DEC9D" w14:textId="77777777" w:rsidR="00870054" w:rsidRDefault="00870054">
            <w:pPr>
              <w:pStyle w:val="ConsPlusNormal"/>
              <w:jc w:val="center"/>
            </w:pPr>
            <w:r>
              <w:t>0,00</w:t>
            </w:r>
          </w:p>
        </w:tc>
      </w:tr>
      <w:tr w:rsidR="00870054" w14:paraId="5F2B10D3" w14:textId="77777777">
        <w:tc>
          <w:tcPr>
            <w:tcW w:w="2835" w:type="dxa"/>
          </w:tcPr>
          <w:p w14:paraId="3055EC47"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6B561D75" w14:textId="77777777" w:rsidR="00870054" w:rsidRDefault="00870054">
            <w:pPr>
              <w:pStyle w:val="ConsPlusNormal"/>
              <w:jc w:val="center"/>
            </w:pPr>
            <w:r>
              <w:t>09</w:t>
            </w:r>
          </w:p>
        </w:tc>
        <w:tc>
          <w:tcPr>
            <w:tcW w:w="737" w:type="dxa"/>
          </w:tcPr>
          <w:p w14:paraId="61B4FE26" w14:textId="77777777" w:rsidR="00870054" w:rsidRDefault="00870054">
            <w:pPr>
              <w:pStyle w:val="ConsPlusNormal"/>
              <w:jc w:val="center"/>
            </w:pPr>
            <w:r>
              <w:t>01</w:t>
            </w:r>
          </w:p>
        </w:tc>
        <w:tc>
          <w:tcPr>
            <w:tcW w:w="1701" w:type="dxa"/>
          </w:tcPr>
          <w:p w14:paraId="7786E054" w14:textId="77777777" w:rsidR="00870054" w:rsidRDefault="00870054">
            <w:pPr>
              <w:pStyle w:val="ConsPlusNormal"/>
              <w:jc w:val="center"/>
            </w:pPr>
            <w:r>
              <w:t>21 4 10 80300</w:t>
            </w:r>
          </w:p>
        </w:tc>
        <w:tc>
          <w:tcPr>
            <w:tcW w:w="680" w:type="dxa"/>
          </w:tcPr>
          <w:p w14:paraId="0C58DF45" w14:textId="77777777" w:rsidR="00870054" w:rsidRDefault="00870054">
            <w:pPr>
              <w:pStyle w:val="ConsPlusNormal"/>
              <w:jc w:val="center"/>
            </w:pPr>
            <w:r>
              <w:t>200</w:t>
            </w:r>
          </w:p>
        </w:tc>
        <w:tc>
          <w:tcPr>
            <w:tcW w:w="1701" w:type="dxa"/>
          </w:tcPr>
          <w:p w14:paraId="487A0B25" w14:textId="77777777" w:rsidR="00870054" w:rsidRDefault="00870054">
            <w:pPr>
              <w:pStyle w:val="ConsPlusNormal"/>
              <w:jc w:val="center"/>
            </w:pPr>
            <w:r>
              <w:t>715731,56</w:t>
            </w:r>
          </w:p>
        </w:tc>
        <w:tc>
          <w:tcPr>
            <w:tcW w:w="1701" w:type="dxa"/>
          </w:tcPr>
          <w:p w14:paraId="0D0A634F" w14:textId="77777777" w:rsidR="00870054" w:rsidRDefault="00870054">
            <w:pPr>
              <w:pStyle w:val="ConsPlusNormal"/>
              <w:jc w:val="center"/>
            </w:pPr>
            <w:r>
              <w:t>0,00</w:t>
            </w:r>
          </w:p>
        </w:tc>
        <w:tc>
          <w:tcPr>
            <w:tcW w:w="1701" w:type="dxa"/>
          </w:tcPr>
          <w:p w14:paraId="62909182" w14:textId="77777777" w:rsidR="00870054" w:rsidRDefault="00870054">
            <w:pPr>
              <w:pStyle w:val="ConsPlusNormal"/>
              <w:jc w:val="center"/>
            </w:pPr>
            <w:r>
              <w:t>0,00</w:t>
            </w:r>
          </w:p>
        </w:tc>
      </w:tr>
      <w:tr w:rsidR="00870054" w14:paraId="10849C91" w14:textId="77777777">
        <w:tc>
          <w:tcPr>
            <w:tcW w:w="2835" w:type="dxa"/>
          </w:tcPr>
          <w:p w14:paraId="12315E60"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0AFE35B0" w14:textId="77777777" w:rsidR="00870054" w:rsidRDefault="00870054">
            <w:pPr>
              <w:pStyle w:val="ConsPlusNormal"/>
              <w:jc w:val="center"/>
            </w:pPr>
            <w:r>
              <w:t>09</w:t>
            </w:r>
          </w:p>
        </w:tc>
        <w:tc>
          <w:tcPr>
            <w:tcW w:w="737" w:type="dxa"/>
          </w:tcPr>
          <w:p w14:paraId="555E45E0" w14:textId="77777777" w:rsidR="00870054" w:rsidRDefault="00870054">
            <w:pPr>
              <w:pStyle w:val="ConsPlusNormal"/>
              <w:jc w:val="center"/>
            </w:pPr>
            <w:r>
              <w:t>01</w:t>
            </w:r>
          </w:p>
        </w:tc>
        <w:tc>
          <w:tcPr>
            <w:tcW w:w="1701" w:type="dxa"/>
          </w:tcPr>
          <w:p w14:paraId="1CAB9145" w14:textId="77777777" w:rsidR="00870054" w:rsidRDefault="00870054">
            <w:pPr>
              <w:pStyle w:val="ConsPlusNormal"/>
              <w:jc w:val="center"/>
            </w:pPr>
            <w:r>
              <w:t>21 4 10 80300</w:t>
            </w:r>
          </w:p>
        </w:tc>
        <w:tc>
          <w:tcPr>
            <w:tcW w:w="680" w:type="dxa"/>
          </w:tcPr>
          <w:p w14:paraId="7CF0D74F" w14:textId="77777777" w:rsidR="00870054" w:rsidRDefault="00870054">
            <w:pPr>
              <w:pStyle w:val="ConsPlusNormal"/>
              <w:jc w:val="center"/>
            </w:pPr>
            <w:r>
              <w:t>600</w:t>
            </w:r>
          </w:p>
        </w:tc>
        <w:tc>
          <w:tcPr>
            <w:tcW w:w="1701" w:type="dxa"/>
          </w:tcPr>
          <w:p w14:paraId="3E80EA56" w14:textId="77777777" w:rsidR="00870054" w:rsidRDefault="00870054">
            <w:pPr>
              <w:pStyle w:val="ConsPlusNormal"/>
              <w:jc w:val="center"/>
            </w:pPr>
            <w:r>
              <w:t>337548,55</w:t>
            </w:r>
          </w:p>
        </w:tc>
        <w:tc>
          <w:tcPr>
            <w:tcW w:w="1701" w:type="dxa"/>
          </w:tcPr>
          <w:p w14:paraId="72AAA9CC" w14:textId="77777777" w:rsidR="00870054" w:rsidRDefault="00870054">
            <w:pPr>
              <w:pStyle w:val="ConsPlusNormal"/>
              <w:jc w:val="center"/>
            </w:pPr>
            <w:r>
              <w:t>0,00</w:t>
            </w:r>
          </w:p>
        </w:tc>
        <w:tc>
          <w:tcPr>
            <w:tcW w:w="1701" w:type="dxa"/>
          </w:tcPr>
          <w:p w14:paraId="1840FF08" w14:textId="77777777" w:rsidR="00870054" w:rsidRDefault="00870054">
            <w:pPr>
              <w:pStyle w:val="ConsPlusNormal"/>
              <w:jc w:val="center"/>
            </w:pPr>
            <w:r>
              <w:t>0,00</w:t>
            </w:r>
          </w:p>
        </w:tc>
      </w:tr>
      <w:tr w:rsidR="00870054" w14:paraId="0EEA133C" w14:textId="77777777">
        <w:tc>
          <w:tcPr>
            <w:tcW w:w="2835" w:type="dxa"/>
          </w:tcPr>
          <w:p w14:paraId="4A77252A" w14:textId="77777777" w:rsidR="00870054" w:rsidRDefault="00870054">
            <w:pPr>
              <w:pStyle w:val="ConsPlusNormal"/>
            </w:pPr>
            <w:r>
              <w:t xml:space="preserve">Государственная </w:t>
            </w:r>
            <w:hyperlink r:id="rId394">
              <w:r>
                <w:rPr>
                  <w:color w:val="0000FF"/>
                </w:rPr>
                <w:t>программа</w:t>
              </w:r>
            </w:hyperlink>
            <w:r>
              <w:t xml:space="preserve"> Республики </w:t>
            </w:r>
            <w:r>
              <w:lastRenderedPageBreak/>
              <w:t>Дагестан "Комплексное территориальное развитие муниципального образования "городской округ "город Дербент"</w:t>
            </w:r>
          </w:p>
        </w:tc>
        <w:tc>
          <w:tcPr>
            <w:tcW w:w="680" w:type="dxa"/>
          </w:tcPr>
          <w:p w14:paraId="57D9A8D4" w14:textId="77777777" w:rsidR="00870054" w:rsidRDefault="00870054">
            <w:pPr>
              <w:pStyle w:val="ConsPlusNormal"/>
              <w:jc w:val="center"/>
            </w:pPr>
            <w:r>
              <w:lastRenderedPageBreak/>
              <w:t>09</w:t>
            </w:r>
          </w:p>
        </w:tc>
        <w:tc>
          <w:tcPr>
            <w:tcW w:w="737" w:type="dxa"/>
          </w:tcPr>
          <w:p w14:paraId="542EAE6C" w14:textId="77777777" w:rsidR="00870054" w:rsidRDefault="00870054">
            <w:pPr>
              <w:pStyle w:val="ConsPlusNormal"/>
              <w:jc w:val="center"/>
            </w:pPr>
            <w:r>
              <w:t>01</w:t>
            </w:r>
          </w:p>
        </w:tc>
        <w:tc>
          <w:tcPr>
            <w:tcW w:w="1701" w:type="dxa"/>
          </w:tcPr>
          <w:p w14:paraId="1DE6442C" w14:textId="77777777" w:rsidR="00870054" w:rsidRDefault="00870054">
            <w:pPr>
              <w:pStyle w:val="ConsPlusNormal"/>
              <w:jc w:val="center"/>
            </w:pPr>
            <w:r>
              <w:t>49</w:t>
            </w:r>
          </w:p>
        </w:tc>
        <w:tc>
          <w:tcPr>
            <w:tcW w:w="680" w:type="dxa"/>
          </w:tcPr>
          <w:p w14:paraId="25D204C8" w14:textId="77777777" w:rsidR="00870054" w:rsidRDefault="00870054">
            <w:pPr>
              <w:pStyle w:val="ConsPlusNormal"/>
            </w:pPr>
          </w:p>
        </w:tc>
        <w:tc>
          <w:tcPr>
            <w:tcW w:w="1701" w:type="dxa"/>
          </w:tcPr>
          <w:p w14:paraId="050E3A5C" w14:textId="77777777" w:rsidR="00870054" w:rsidRDefault="00870054">
            <w:pPr>
              <w:pStyle w:val="ConsPlusNormal"/>
              <w:jc w:val="center"/>
            </w:pPr>
            <w:r>
              <w:t>75851,05</w:t>
            </w:r>
          </w:p>
        </w:tc>
        <w:tc>
          <w:tcPr>
            <w:tcW w:w="1701" w:type="dxa"/>
          </w:tcPr>
          <w:p w14:paraId="0DE19CC3" w14:textId="77777777" w:rsidR="00870054" w:rsidRDefault="00870054">
            <w:pPr>
              <w:pStyle w:val="ConsPlusNormal"/>
              <w:jc w:val="center"/>
            </w:pPr>
            <w:r>
              <w:t>0,00</w:t>
            </w:r>
          </w:p>
        </w:tc>
        <w:tc>
          <w:tcPr>
            <w:tcW w:w="1701" w:type="dxa"/>
          </w:tcPr>
          <w:p w14:paraId="2347A74E" w14:textId="77777777" w:rsidR="00870054" w:rsidRDefault="00870054">
            <w:pPr>
              <w:pStyle w:val="ConsPlusNormal"/>
              <w:jc w:val="center"/>
            </w:pPr>
            <w:r>
              <w:t>2967000,00</w:t>
            </w:r>
          </w:p>
        </w:tc>
      </w:tr>
      <w:tr w:rsidR="00870054" w14:paraId="41CB304A" w14:textId="77777777">
        <w:tc>
          <w:tcPr>
            <w:tcW w:w="2835" w:type="dxa"/>
          </w:tcPr>
          <w:p w14:paraId="44F0AB9B" w14:textId="77777777" w:rsidR="00870054" w:rsidRDefault="00870054">
            <w:pPr>
              <w:pStyle w:val="ConsPlusNormal"/>
            </w:pPr>
            <w:r>
              <w:t>Региональные проекты, не входящие в состав национального проекта</w:t>
            </w:r>
          </w:p>
        </w:tc>
        <w:tc>
          <w:tcPr>
            <w:tcW w:w="680" w:type="dxa"/>
          </w:tcPr>
          <w:p w14:paraId="5FF425BC" w14:textId="77777777" w:rsidR="00870054" w:rsidRDefault="00870054">
            <w:pPr>
              <w:pStyle w:val="ConsPlusNormal"/>
              <w:jc w:val="center"/>
            </w:pPr>
            <w:r>
              <w:t>09</w:t>
            </w:r>
          </w:p>
        </w:tc>
        <w:tc>
          <w:tcPr>
            <w:tcW w:w="737" w:type="dxa"/>
          </w:tcPr>
          <w:p w14:paraId="345881A0" w14:textId="77777777" w:rsidR="00870054" w:rsidRDefault="00870054">
            <w:pPr>
              <w:pStyle w:val="ConsPlusNormal"/>
              <w:jc w:val="center"/>
            </w:pPr>
            <w:r>
              <w:t>01</w:t>
            </w:r>
          </w:p>
        </w:tc>
        <w:tc>
          <w:tcPr>
            <w:tcW w:w="1701" w:type="dxa"/>
          </w:tcPr>
          <w:p w14:paraId="4271B948" w14:textId="77777777" w:rsidR="00870054" w:rsidRDefault="00870054">
            <w:pPr>
              <w:pStyle w:val="ConsPlusNormal"/>
              <w:jc w:val="center"/>
            </w:pPr>
            <w:r>
              <w:t>49 2</w:t>
            </w:r>
          </w:p>
        </w:tc>
        <w:tc>
          <w:tcPr>
            <w:tcW w:w="680" w:type="dxa"/>
          </w:tcPr>
          <w:p w14:paraId="1FDDD70D" w14:textId="77777777" w:rsidR="00870054" w:rsidRDefault="00870054">
            <w:pPr>
              <w:pStyle w:val="ConsPlusNormal"/>
            </w:pPr>
          </w:p>
        </w:tc>
        <w:tc>
          <w:tcPr>
            <w:tcW w:w="1701" w:type="dxa"/>
          </w:tcPr>
          <w:p w14:paraId="1C8FC3AC" w14:textId="77777777" w:rsidR="00870054" w:rsidRDefault="00870054">
            <w:pPr>
              <w:pStyle w:val="ConsPlusNormal"/>
              <w:jc w:val="center"/>
            </w:pPr>
            <w:r>
              <w:t>75851,05</w:t>
            </w:r>
          </w:p>
        </w:tc>
        <w:tc>
          <w:tcPr>
            <w:tcW w:w="1701" w:type="dxa"/>
          </w:tcPr>
          <w:p w14:paraId="52526EEE" w14:textId="77777777" w:rsidR="00870054" w:rsidRDefault="00870054">
            <w:pPr>
              <w:pStyle w:val="ConsPlusNormal"/>
              <w:jc w:val="center"/>
            </w:pPr>
            <w:r>
              <w:t>0,00</w:t>
            </w:r>
          </w:p>
        </w:tc>
        <w:tc>
          <w:tcPr>
            <w:tcW w:w="1701" w:type="dxa"/>
          </w:tcPr>
          <w:p w14:paraId="3F768B4F" w14:textId="77777777" w:rsidR="00870054" w:rsidRDefault="00870054">
            <w:pPr>
              <w:pStyle w:val="ConsPlusNormal"/>
              <w:jc w:val="center"/>
            </w:pPr>
            <w:r>
              <w:t>2967000,00</w:t>
            </w:r>
          </w:p>
        </w:tc>
      </w:tr>
      <w:tr w:rsidR="00870054" w14:paraId="5CF79E08" w14:textId="77777777">
        <w:tc>
          <w:tcPr>
            <w:tcW w:w="2835" w:type="dxa"/>
          </w:tcPr>
          <w:p w14:paraId="2B085183" w14:textId="77777777" w:rsidR="00870054" w:rsidRDefault="00870054">
            <w:pPr>
              <w:pStyle w:val="ConsPlusNormal"/>
            </w:pPr>
            <w:r>
              <w:t>Региональный проект "Развитие здравоохранения городского округа "город Дербент"</w:t>
            </w:r>
          </w:p>
        </w:tc>
        <w:tc>
          <w:tcPr>
            <w:tcW w:w="680" w:type="dxa"/>
          </w:tcPr>
          <w:p w14:paraId="792BE521" w14:textId="77777777" w:rsidR="00870054" w:rsidRDefault="00870054">
            <w:pPr>
              <w:pStyle w:val="ConsPlusNormal"/>
              <w:jc w:val="center"/>
            </w:pPr>
            <w:r>
              <w:t>09</w:t>
            </w:r>
          </w:p>
        </w:tc>
        <w:tc>
          <w:tcPr>
            <w:tcW w:w="737" w:type="dxa"/>
          </w:tcPr>
          <w:p w14:paraId="24021B53" w14:textId="77777777" w:rsidR="00870054" w:rsidRDefault="00870054">
            <w:pPr>
              <w:pStyle w:val="ConsPlusNormal"/>
              <w:jc w:val="center"/>
            </w:pPr>
            <w:r>
              <w:t>01</w:t>
            </w:r>
          </w:p>
        </w:tc>
        <w:tc>
          <w:tcPr>
            <w:tcW w:w="1701" w:type="dxa"/>
          </w:tcPr>
          <w:p w14:paraId="7FDF0E33" w14:textId="77777777" w:rsidR="00870054" w:rsidRDefault="00870054">
            <w:pPr>
              <w:pStyle w:val="ConsPlusNormal"/>
              <w:jc w:val="center"/>
            </w:pPr>
            <w:r>
              <w:t>49 2 09</w:t>
            </w:r>
          </w:p>
        </w:tc>
        <w:tc>
          <w:tcPr>
            <w:tcW w:w="680" w:type="dxa"/>
          </w:tcPr>
          <w:p w14:paraId="2B30AC92" w14:textId="77777777" w:rsidR="00870054" w:rsidRDefault="00870054">
            <w:pPr>
              <w:pStyle w:val="ConsPlusNormal"/>
            </w:pPr>
          </w:p>
        </w:tc>
        <w:tc>
          <w:tcPr>
            <w:tcW w:w="1701" w:type="dxa"/>
          </w:tcPr>
          <w:p w14:paraId="05592234" w14:textId="77777777" w:rsidR="00870054" w:rsidRDefault="00870054">
            <w:pPr>
              <w:pStyle w:val="ConsPlusNormal"/>
              <w:jc w:val="center"/>
            </w:pPr>
            <w:r>
              <w:t>75851,05</w:t>
            </w:r>
          </w:p>
        </w:tc>
        <w:tc>
          <w:tcPr>
            <w:tcW w:w="1701" w:type="dxa"/>
          </w:tcPr>
          <w:p w14:paraId="4781CB1B" w14:textId="77777777" w:rsidR="00870054" w:rsidRDefault="00870054">
            <w:pPr>
              <w:pStyle w:val="ConsPlusNormal"/>
              <w:jc w:val="center"/>
            </w:pPr>
            <w:r>
              <w:t>0,00</w:t>
            </w:r>
          </w:p>
        </w:tc>
        <w:tc>
          <w:tcPr>
            <w:tcW w:w="1701" w:type="dxa"/>
          </w:tcPr>
          <w:p w14:paraId="595996B6" w14:textId="77777777" w:rsidR="00870054" w:rsidRDefault="00870054">
            <w:pPr>
              <w:pStyle w:val="ConsPlusNormal"/>
              <w:jc w:val="center"/>
            </w:pPr>
            <w:r>
              <w:t>2967000,00</w:t>
            </w:r>
          </w:p>
        </w:tc>
      </w:tr>
      <w:tr w:rsidR="00870054" w14:paraId="0AF2B9C9" w14:textId="77777777">
        <w:tc>
          <w:tcPr>
            <w:tcW w:w="2835" w:type="dxa"/>
          </w:tcPr>
          <w:p w14:paraId="2276718C" w14:textId="77777777" w:rsidR="00870054" w:rsidRDefault="00870054">
            <w:pPr>
              <w:pStyle w:val="ConsPlusNormal"/>
            </w:pPr>
            <w:r>
              <w:t>Строительство объектов здравоохранения в г. Дербенте</w:t>
            </w:r>
          </w:p>
        </w:tc>
        <w:tc>
          <w:tcPr>
            <w:tcW w:w="680" w:type="dxa"/>
          </w:tcPr>
          <w:p w14:paraId="34EEDD21" w14:textId="77777777" w:rsidR="00870054" w:rsidRDefault="00870054">
            <w:pPr>
              <w:pStyle w:val="ConsPlusNormal"/>
              <w:jc w:val="center"/>
            </w:pPr>
            <w:r>
              <w:t>09</w:t>
            </w:r>
          </w:p>
        </w:tc>
        <w:tc>
          <w:tcPr>
            <w:tcW w:w="737" w:type="dxa"/>
          </w:tcPr>
          <w:p w14:paraId="4AA60996" w14:textId="77777777" w:rsidR="00870054" w:rsidRDefault="00870054">
            <w:pPr>
              <w:pStyle w:val="ConsPlusNormal"/>
              <w:jc w:val="center"/>
            </w:pPr>
            <w:r>
              <w:t>01</w:t>
            </w:r>
          </w:p>
        </w:tc>
        <w:tc>
          <w:tcPr>
            <w:tcW w:w="1701" w:type="dxa"/>
          </w:tcPr>
          <w:p w14:paraId="5ECAAE16" w14:textId="77777777" w:rsidR="00870054" w:rsidRDefault="00870054">
            <w:pPr>
              <w:pStyle w:val="ConsPlusNormal"/>
              <w:jc w:val="center"/>
            </w:pPr>
            <w:r>
              <w:t>49 2 09 82790</w:t>
            </w:r>
          </w:p>
        </w:tc>
        <w:tc>
          <w:tcPr>
            <w:tcW w:w="680" w:type="dxa"/>
          </w:tcPr>
          <w:p w14:paraId="20855FBB" w14:textId="77777777" w:rsidR="00870054" w:rsidRDefault="00870054">
            <w:pPr>
              <w:pStyle w:val="ConsPlusNormal"/>
            </w:pPr>
          </w:p>
        </w:tc>
        <w:tc>
          <w:tcPr>
            <w:tcW w:w="1701" w:type="dxa"/>
          </w:tcPr>
          <w:p w14:paraId="37B64554" w14:textId="77777777" w:rsidR="00870054" w:rsidRDefault="00870054">
            <w:pPr>
              <w:pStyle w:val="ConsPlusNormal"/>
              <w:jc w:val="center"/>
            </w:pPr>
            <w:r>
              <w:t>75851,05</w:t>
            </w:r>
          </w:p>
        </w:tc>
        <w:tc>
          <w:tcPr>
            <w:tcW w:w="1701" w:type="dxa"/>
          </w:tcPr>
          <w:p w14:paraId="668E6A6D" w14:textId="77777777" w:rsidR="00870054" w:rsidRDefault="00870054">
            <w:pPr>
              <w:pStyle w:val="ConsPlusNormal"/>
              <w:jc w:val="center"/>
            </w:pPr>
            <w:r>
              <w:t>0,00</w:t>
            </w:r>
          </w:p>
        </w:tc>
        <w:tc>
          <w:tcPr>
            <w:tcW w:w="1701" w:type="dxa"/>
          </w:tcPr>
          <w:p w14:paraId="0095B94F" w14:textId="77777777" w:rsidR="00870054" w:rsidRDefault="00870054">
            <w:pPr>
              <w:pStyle w:val="ConsPlusNormal"/>
              <w:jc w:val="center"/>
            </w:pPr>
            <w:r>
              <w:t>2967000,00</w:t>
            </w:r>
          </w:p>
        </w:tc>
      </w:tr>
      <w:tr w:rsidR="00870054" w14:paraId="586A40F4" w14:textId="77777777">
        <w:tc>
          <w:tcPr>
            <w:tcW w:w="2835" w:type="dxa"/>
          </w:tcPr>
          <w:p w14:paraId="1CCDFC56" w14:textId="77777777" w:rsidR="00870054" w:rsidRDefault="00870054">
            <w:pPr>
              <w:pStyle w:val="ConsPlusNormal"/>
            </w:pPr>
            <w:r>
              <w:t>Межбюджетные трансферты</w:t>
            </w:r>
          </w:p>
        </w:tc>
        <w:tc>
          <w:tcPr>
            <w:tcW w:w="680" w:type="dxa"/>
          </w:tcPr>
          <w:p w14:paraId="25562395" w14:textId="77777777" w:rsidR="00870054" w:rsidRDefault="00870054">
            <w:pPr>
              <w:pStyle w:val="ConsPlusNormal"/>
              <w:jc w:val="center"/>
            </w:pPr>
            <w:r>
              <w:t>09</w:t>
            </w:r>
          </w:p>
        </w:tc>
        <w:tc>
          <w:tcPr>
            <w:tcW w:w="737" w:type="dxa"/>
          </w:tcPr>
          <w:p w14:paraId="749FCD07" w14:textId="77777777" w:rsidR="00870054" w:rsidRDefault="00870054">
            <w:pPr>
              <w:pStyle w:val="ConsPlusNormal"/>
              <w:jc w:val="center"/>
            </w:pPr>
            <w:r>
              <w:t>01</w:t>
            </w:r>
          </w:p>
        </w:tc>
        <w:tc>
          <w:tcPr>
            <w:tcW w:w="1701" w:type="dxa"/>
          </w:tcPr>
          <w:p w14:paraId="31896916" w14:textId="77777777" w:rsidR="00870054" w:rsidRDefault="00870054">
            <w:pPr>
              <w:pStyle w:val="ConsPlusNormal"/>
              <w:jc w:val="center"/>
            </w:pPr>
            <w:r>
              <w:t>49 2 09 82790</w:t>
            </w:r>
          </w:p>
        </w:tc>
        <w:tc>
          <w:tcPr>
            <w:tcW w:w="680" w:type="dxa"/>
          </w:tcPr>
          <w:p w14:paraId="7F9143A2" w14:textId="77777777" w:rsidR="00870054" w:rsidRDefault="00870054">
            <w:pPr>
              <w:pStyle w:val="ConsPlusNormal"/>
              <w:jc w:val="center"/>
            </w:pPr>
            <w:r>
              <w:t>500</w:t>
            </w:r>
          </w:p>
        </w:tc>
        <w:tc>
          <w:tcPr>
            <w:tcW w:w="1701" w:type="dxa"/>
          </w:tcPr>
          <w:p w14:paraId="02DCAB78" w14:textId="77777777" w:rsidR="00870054" w:rsidRDefault="00870054">
            <w:pPr>
              <w:pStyle w:val="ConsPlusNormal"/>
              <w:jc w:val="center"/>
            </w:pPr>
            <w:r>
              <w:t>75851,05</w:t>
            </w:r>
          </w:p>
        </w:tc>
        <w:tc>
          <w:tcPr>
            <w:tcW w:w="1701" w:type="dxa"/>
          </w:tcPr>
          <w:p w14:paraId="66AAD9C2" w14:textId="77777777" w:rsidR="00870054" w:rsidRDefault="00870054">
            <w:pPr>
              <w:pStyle w:val="ConsPlusNormal"/>
              <w:jc w:val="center"/>
            </w:pPr>
            <w:r>
              <w:t>0,00</w:t>
            </w:r>
          </w:p>
        </w:tc>
        <w:tc>
          <w:tcPr>
            <w:tcW w:w="1701" w:type="dxa"/>
          </w:tcPr>
          <w:p w14:paraId="4370C60A" w14:textId="77777777" w:rsidR="00870054" w:rsidRDefault="00870054">
            <w:pPr>
              <w:pStyle w:val="ConsPlusNormal"/>
              <w:jc w:val="center"/>
            </w:pPr>
            <w:r>
              <w:t>2967000,00</w:t>
            </w:r>
          </w:p>
        </w:tc>
      </w:tr>
      <w:tr w:rsidR="00870054" w14:paraId="2143589D" w14:textId="77777777">
        <w:tc>
          <w:tcPr>
            <w:tcW w:w="2835" w:type="dxa"/>
          </w:tcPr>
          <w:p w14:paraId="7F4AA9E0" w14:textId="77777777" w:rsidR="00870054" w:rsidRDefault="00870054">
            <w:pPr>
              <w:pStyle w:val="ConsPlusNormal"/>
            </w:pPr>
            <w:r>
              <w:t>Амбулаторная помощь</w:t>
            </w:r>
          </w:p>
        </w:tc>
        <w:tc>
          <w:tcPr>
            <w:tcW w:w="680" w:type="dxa"/>
          </w:tcPr>
          <w:p w14:paraId="6E640363" w14:textId="77777777" w:rsidR="00870054" w:rsidRDefault="00870054">
            <w:pPr>
              <w:pStyle w:val="ConsPlusNormal"/>
              <w:jc w:val="center"/>
            </w:pPr>
            <w:r>
              <w:t>09</w:t>
            </w:r>
          </w:p>
        </w:tc>
        <w:tc>
          <w:tcPr>
            <w:tcW w:w="737" w:type="dxa"/>
          </w:tcPr>
          <w:p w14:paraId="0DE2E77A" w14:textId="77777777" w:rsidR="00870054" w:rsidRDefault="00870054">
            <w:pPr>
              <w:pStyle w:val="ConsPlusNormal"/>
              <w:jc w:val="center"/>
            </w:pPr>
            <w:r>
              <w:t>02</w:t>
            </w:r>
          </w:p>
        </w:tc>
        <w:tc>
          <w:tcPr>
            <w:tcW w:w="1701" w:type="dxa"/>
          </w:tcPr>
          <w:p w14:paraId="54D6E632" w14:textId="77777777" w:rsidR="00870054" w:rsidRDefault="00870054">
            <w:pPr>
              <w:pStyle w:val="ConsPlusNormal"/>
            </w:pPr>
          </w:p>
        </w:tc>
        <w:tc>
          <w:tcPr>
            <w:tcW w:w="680" w:type="dxa"/>
          </w:tcPr>
          <w:p w14:paraId="5349F2D1" w14:textId="77777777" w:rsidR="00870054" w:rsidRDefault="00870054">
            <w:pPr>
              <w:pStyle w:val="ConsPlusNormal"/>
            </w:pPr>
          </w:p>
        </w:tc>
        <w:tc>
          <w:tcPr>
            <w:tcW w:w="1701" w:type="dxa"/>
          </w:tcPr>
          <w:p w14:paraId="56F50FEB" w14:textId="77777777" w:rsidR="00870054" w:rsidRDefault="00870054">
            <w:pPr>
              <w:pStyle w:val="ConsPlusNormal"/>
              <w:jc w:val="center"/>
            </w:pPr>
            <w:r>
              <w:t>3233957,27</w:t>
            </w:r>
          </w:p>
        </w:tc>
        <w:tc>
          <w:tcPr>
            <w:tcW w:w="1701" w:type="dxa"/>
          </w:tcPr>
          <w:p w14:paraId="12709BF7" w14:textId="77777777" w:rsidR="00870054" w:rsidRDefault="00870054">
            <w:pPr>
              <w:pStyle w:val="ConsPlusNormal"/>
              <w:jc w:val="center"/>
            </w:pPr>
            <w:r>
              <w:t>3721127,65</w:t>
            </w:r>
          </w:p>
        </w:tc>
        <w:tc>
          <w:tcPr>
            <w:tcW w:w="1701" w:type="dxa"/>
          </w:tcPr>
          <w:p w14:paraId="051C144C" w14:textId="77777777" w:rsidR="00870054" w:rsidRDefault="00870054">
            <w:pPr>
              <w:pStyle w:val="ConsPlusNormal"/>
              <w:jc w:val="center"/>
            </w:pPr>
            <w:r>
              <w:t>6046722,44</w:t>
            </w:r>
          </w:p>
        </w:tc>
      </w:tr>
      <w:tr w:rsidR="00870054" w14:paraId="6B3382BA" w14:textId="77777777">
        <w:tc>
          <w:tcPr>
            <w:tcW w:w="2835" w:type="dxa"/>
          </w:tcPr>
          <w:p w14:paraId="2FAB50EF" w14:textId="77777777" w:rsidR="00870054" w:rsidRDefault="00870054">
            <w:pPr>
              <w:pStyle w:val="ConsPlusNormal"/>
            </w:pPr>
            <w:r>
              <w:t xml:space="preserve">Государственная </w:t>
            </w:r>
            <w:hyperlink r:id="rId395">
              <w:r>
                <w:rPr>
                  <w:color w:val="0000FF"/>
                </w:rPr>
                <w:t>программа</w:t>
              </w:r>
            </w:hyperlink>
            <w:r>
              <w:t xml:space="preserve"> Республики Дагестан "Развитие здравоохранения в Республике Дагестан"</w:t>
            </w:r>
          </w:p>
        </w:tc>
        <w:tc>
          <w:tcPr>
            <w:tcW w:w="680" w:type="dxa"/>
          </w:tcPr>
          <w:p w14:paraId="5A4CA8C1" w14:textId="77777777" w:rsidR="00870054" w:rsidRDefault="00870054">
            <w:pPr>
              <w:pStyle w:val="ConsPlusNormal"/>
              <w:jc w:val="center"/>
            </w:pPr>
            <w:r>
              <w:t>09</w:t>
            </w:r>
          </w:p>
        </w:tc>
        <w:tc>
          <w:tcPr>
            <w:tcW w:w="737" w:type="dxa"/>
          </w:tcPr>
          <w:p w14:paraId="49F2DC57" w14:textId="77777777" w:rsidR="00870054" w:rsidRDefault="00870054">
            <w:pPr>
              <w:pStyle w:val="ConsPlusNormal"/>
              <w:jc w:val="center"/>
            </w:pPr>
            <w:r>
              <w:t>02</w:t>
            </w:r>
          </w:p>
        </w:tc>
        <w:tc>
          <w:tcPr>
            <w:tcW w:w="1701" w:type="dxa"/>
          </w:tcPr>
          <w:p w14:paraId="04FBC27C" w14:textId="77777777" w:rsidR="00870054" w:rsidRDefault="00870054">
            <w:pPr>
              <w:pStyle w:val="ConsPlusNormal"/>
              <w:jc w:val="center"/>
            </w:pPr>
            <w:r>
              <w:t>21</w:t>
            </w:r>
          </w:p>
        </w:tc>
        <w:tc>
          <w:tcPr>
            <w:tcW w:w="680" w:type="dxa"/>
          </w:tcPr>
          <w:p w14:paraId="4960D076" w14:textId="77777777" w:rsidR="00870054" w:rsidRDefault="00870054">
            <w:pPr>
              <w:pStyle w:val="ConsPlusNormal"/>
            </w:pPr>
          </w:p>
        </w:tc>
        <w:tc>
          <w:tcPr>
            <w:tcW w:w="1701" w:type="dxa"/>
          </w:tcPr>
          <w:p w14:paraId="222A084D" w14:textId="77777777" w:rsidR="00870054" w:rsidRDefault="00870054">
            <w:pPr>
              <w:pStyle w:val="ConsPlusNormal"/>
              <w:jc w:val="center"/>
            </w:pPr>
            <w:r>
              <w:t>3221957,27</w:t>
            </w:r>
          </w:p>
        </w:tc>
        <w:tc>
          <w:tcPr>
            <w:tcW w:w="1701" w:type="dxa"/>
          </w:tcPr>
          <w:p w14:paraId="418D25C0" w14:textId="77777777" w:rsidR="00870054" w:rsidRDefault="00870054">
            <w:pPr>
              <w:pStyle w:val="ConsPlusNormal"/>
              <w:jc w:val="center"/>
            </w:pPr>
            <w:r>
              <w:t>3721127,65</w:t>
            </w:r>
          </w:p>
        </w:tc>
        <w:tc>
          <w:tcPr>
            <w:tcW w:w="1701" w:type="dxa"/>
          </w:tcPr>
          <w:p w14:paraId="5EEDFDEE" w14:textId="77777777" w:rsidR="00870054" w:rsidRDefault="00870054">
            <w:pPr>
              <w:pStyle w:val="ConsPlusNormal"/>
              <w:jc w:val="center"/>
            </w:pPr>
            <w:r>
              <w:t>6046722,44</w:t>
            </w:r>
          </w:p>
        </w:tc>
      </w:tr>
      <w:tr w:rsidR="00870054" w14:paraId="765EB29B" w14:textId="77777777">
        <w:tc>
          <w:tcPr>
            <w:tcW w:w="2835" w:type="dxa"/>
          </w:tcPr>
          <w:p w14:paraId="322B0FA9" w14:textId="77777777" w:rsidR="00870054" w:rsidRDefault="00870054">
            <w:pPr>
              <w:pStyle w:val="ConsPlusNormal"/>
            </w:pPr>
            <w:r>
              <w:t xml:space="preserve">Региональные проекты, </w:t>
            </w:r>
            <w:r>
              <w:lastRenderedPageBreak/>
              <w:t>обеспечивающие достижение результатов федеральных проектов, входящих в состав национального проекта</w:t>
            </w:r>
          </w:p>
        </w:tc>
        <w:tc>
          <w:tcPr>
            <w:tcW w:w="680" w:type="dxa"/>
          </w:tcPr>
          <w:p w14:paraId="39048410" w14:textId="77777777" w:rsidR="00870054" w:rsidRDefault="00870054">
            <w:pPr>
              <w:pStyle w:val="ConsPlusNormal"/>
              <w:jc w:val="center"/>
            </w:pPr>
            <w:r>
              <w:lastRenderedPageBreak/>
              <w:t>09</w:t>
            </w:r>
          </w:p>
        </w:tc>
        <w:tc>
          <w:tcPr>
            <w:tcW w:w="737" w:type="dxa"/>
          </w:tcPr>
          <w:p w14:paraId="7D4B2018" w14:textId="77777777" w:rsidR="00870054" w:rsidRDefault="00870054">
            <w:pPr>
              <w:pStyle w:val="ConsPlusNormal"/>
              <w:jc w:val="center"/>
            </w:pPr>
            <w:r>
              <w:t>02</w:t>
            </w:r>
          </w:p>
        </w:tc>
        <w:tc>
          <w:tcPr>
            <w:tcW w:w="1701" w:type="dxa"/>
          </w:tcPr>
          <w:p w14:paraId="461B2118" w14:textId="77777777" w:rsidR="00870054" w:rsidRDefault="00870054">
            <w:pPr>
              <w:pStyle w:val="ConsPlusNormal"/>
              <w:jc w:val="center"/>
            </w:pPr>
            <w:r>
              <w:t>21 1</w:t>
            </w:r>
          </w:p>
        </w:tc>
        <w:tc>
          <w:tcPr>
            <w:tcW w:w="680" w:type="dxa"/>
          </w:tcPr>
          <w:p w14:paraId="19D1709C" w14:textId="77777777" w:rsidR="00870054" w:rsidRDefault="00870054">
            <w:pPr>
              <w:pStyle w:val="ConsPlusNormal"/>
            </w:pPr>
          </w:p>
        </w:tc>
        <w:tc>
          <w:tcPr>
            <w:tcW w:w="1701" w:type="dxa"/>
          </w:tcPr>
          <w:p w14:paraId="12D9D0D0" w14:textId="77777777" w:rsidR="00870054" w:rsidRDefault="00870054">
            <w:pPr>
              <w:pStyle w:val="ConsPlusNormal"/>
              <w:jc w:val="center"/>
            </w:pPr>
            <w:r>
              <w:t>693121,57</w:t>
            </w:r>
          </w:p>
        </w:tc>
        <w:tc>
          <w:tcPr>
            <w:tcW w:w="1701" w:type="dxa"/>
          </w:tcPr>
          <w:p w14:paraId="492C819F" w14:textId="77777777" w:rsidR="00870054" w:rsidRDefault="00870054">
            <w:pPr>
              <w:pStyle w:val="ConsPlusNormal"/>
              <w:jc w:val="center"/>
            </w:pPr>
            <w:r>
              <w:t>1175301,82</w:t>
            </w:r>
          </w:p>
        </w:tc>
        <w:tc>
          <w:tcPr>
            <w:tcW w:w="1701" w:type="dxa"/>
          </w:tcPr>
          <w:p w14:paraId="4B75843B" w14:textId="77777777" w:rsidR="00870054" w:rsidRDefault="00870054">
            <w:pPr>
              <w:pStyle w:val="ConsPlusNormal"/>
              <w:jc w:val="center"/>
            </w:pPr>
            <w:r>
              <w:t>3468522,56</w:t>
            </w:r>
          </w:p>
        </w:tc>
      </w:tr>
      <w:tr w:rsidR="00870054" w14:paraId="386E4B54" w14:textId="77777777">
        <w:tc>
          <w:tcPr>
            <w:tcW w:w="2835" w:type="dxa"/>
          </w:tcPr>
          <w:p w14:paraId="29F6E915" w14:textId="77777777" w:rsidR="00870054" w:rsidRDefault="00870054">
            <w:pPr>
              <w:pStyle w:val="ConsPlusNormal"/>
            </w:pPr>
            <w:r>
              <w:t>Региональный проект "Борьба с сердечно-сосудистыми заболеваниями"</w:t>
            </w:r>
          </w:p>
        </w:tc>
        <w:tc>
          <w:tcPr>
            <w:tcW w:w="680" w:type="dxa"/>
          </w:tcPr>
          <w:p w14:paraId="00589F61" w14:textId="77777777" w:rsidR="00870054" w:rsidRDefault="00870054">
            <w:pPr>
              <w:pStyle w:val="ConsPlusNormal"/>
              <w:jc w:val="center"/>
            </w:pPr>
            <w:r>
              <w:t>09</w:t>
            </w:r>
          </w:p>
        </w:tc>
        <w:tc>
          <w:tcPr>
            <w:tcW w:w="737" w:type="dxa"/>
          </w:tcPr>
          <w:p w14:paraId="62E6EA0F" w14:textId="77777777" w:rsidR="00870054" w:rsidRDefault="00870054">
            <w:pPr>
              <w:pStyle w:val="ConsPlusNormal"/>
              <w:jc w:val="center"/>
            </w:pPr>
            <w:r>
              <w:t>02</w:t>
            </w:r>
          </w:p>
        </w:tc>
        <w:tc>
          <w:tcPr>
            <w:tcW w:w="1701" w:type="dxa"/>
          </w:tcPr>
          <w:p w14:paraId="4FAE2687" w14:textId="77777777" w:rsidR="00870054" w:rsidRDefault="00870054">
            <w:pPr>
              <w:pStyle w:val="ConsPlusNormal"/>
              <w:jc w:val="center"/>
            </w:pPr>
            <w:r>
              <w:t>21 1 Д2</w:t>
            </w:r>
          </w:p>
        </w:tc>
        <w:tc>
          <w:tcPr>
            <w:tcW w:w="680" w:type="dxa"/>
          </w:tcPr>
          <w:p w14:paraId="6708F28A" w14:textId="77777777" w:rsidR="00870054" w:rsidRDefault="00870054">
            <w:pPr>
              <w:pStyle w:val="ConsPlusNormal"/>
            </w:pPr>
          </w:p>
        </w:tc>
        <w:tc>
          <w:tcPr>
            <w:tcW w:w="1701" w:type="dxa"/>
          </w:tcPr>
          <w:p w14:paraId="5D4D8EBE" w14:textId="77777777" w:rsidR="00870054" w:rsidRDefault="00870054">
            <w:pPr>
              <w:pStyle w:val="ConsPlusNormal"/>
              <w:jc w:val="center"/>
            </w:pPr>
            <w:r>
              <w:t>112522,02</w:t>
            </w:r>
          </w:p>
        </w:tc>
        <w:tc>
          <w:tcPr>
            <w:tcW w:w="1701" w:type="dxa"/>
          </w:tcPr>
          <w:p w14:paraId="0369FD79" w14:textId="77777777" w:rsidR="00870054" w:rsidRDefault="00870054">
            <w:pPr>
              <w:pStyle w:val="ConsPlusNormal"/>
              <w:jc w:val="center"/>
            </w:pPr>
            <w:r>
              <w:t>114209,49</w:t>
            </w:r>
          </w:p>
        </w:tc>
        <w:tc>
          <w:tcPr>
            <w:tcW w:w="1701" w:type="dxa"/>
          </w:tcPr>
          <w:p w14:paraId="142DB465" w14:textId="77777777" w:rsidR="00870054" w:rsidRDefault="00870054">
            <w:pPr>
              <w:pStyle w:val="ConsPlusNormal"/>
              <w:jc w:val="center"/>
            </w:pPr>
            <w:r>
              <w:t>125805,28</w:t>
            </w:r>
          </w:p>
        </w:tc>
      </w:tr>
      <w:tr w:rsidR="00870054" w14:paraId="789C5B96" w14:textId="77777777">
        <w:tc>
          <w:tcPr>
            <w:tcW w:w="2835" w:type="dxa"/>
          </w:tcPr>
          <w:p w14:paraId="7A4C97AD" w14:textId="77777777" w:rsidR="00870054" w:rsidRDefault="00870054">
            <w:pPr>
              <w:pStyle w:val="ConsPlusNormal"/>
            </w:pPr>
            <w:r>
              <w:t>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tc>
        <w:tc>
          <w:tcPr>
            <w:tcW w:w="680" w:type="dxa"/>
          </w:tcPr>
          <w:p w14:paraId="6763B098" w14:textId="77777777" w:rsidR="00870054" w:rsidRDefault="00870054">
            <w:pPr>
              <w:pStyle w:val="ConsPlusNormal"/>
              <w:jc w:val="center"/>
            </w:pPr>
            <w:r>
              <w:t>09</w:t>
            </w:r>
          </w:p>
        </w:tc>
        <w:tc>
          <w:tcPr>
            <w:tcW w:w="737" w:type="dxa"/>
          </w:tcPr>
          <w:p w14:paraId="767AB505" w14:textId="77777777" w:rsidR="00870054" w:rsidRDefault="00870054">
            <w:pPr>
              <w:pStyle w:val="ConsPlusNormal"/>
              <w:jc w:val="center"/>
            </w:pPr>
            <w:r>
              <w:t>02</w:t>
            </w:r>
          </w:p>
        </w:tc>
        <w:tc>
          <w:tcPr>
            <w:tcW w:w="1701" w:type="dxa"/>
          </w:tcPr>
          <w:p w14:paraId="5C7F800B" w14:textId="77777777" w:rsidR="00870054" w:rsidRDefault="00870054">
            <w:pPr>
              <w:pStyle w:val="ConsPlusNormal"/>
              <w:jc w:val="center"/>
            </w:pPr>
            <w:r>
              <w:t>21 1 Д2 55860</w:t>
            </w:r>
          </w:p>
        </w:tc>
        <w:tc>
          <w:tcPr>
            <w:tcW w:w="680" w:type="dxa"/>
          </w:tcPr>
          <w:p w14:paraId="22601052" w14:textId="77777777" w:rsidR="00870054" w:rsidRDefault="00870054">
            <w:pPr>
              <w:pStyle w:val="ConsPlusNormal"/>
            </w:pPr>
          </w:p>
        </w:tc>
        <w:tc>
          <w:tcPr>
            <w:tcW w:w="1701" w:type="dxa"/>
          </w:tcPr>
          <w:p w14:paraId="5A5EE9F6" w14:textId="77777777" w:rsidR="00870054" w:rsidRDefault="00870054">
            <w:pPr>
              <w:pStyle w:val="ConsPlusNormal"/>
              <w:jc w:val="center"/>
            </w:pPr>
            <w:r>
              <w:t>112522,02</w:t>
            </w:r>
          </w:p>
        </w:tc>
        <w:tc>
          <w:tcPr>
            <w:tcW w:w="1701" w:type="dxa"/>
          </w:tcPr>
          <w:p w14:paraId="064269D9" w14:textId="77777777" w:rsidR="00870054" w:rsidRDefault="00870054">
            <w:pPr>
              <w:pStyle w:val="ConsPlusNormal"/>
              <w:jc w:val="center"/>
            </w:pPr>
            <w:r>
              <w:t>114209,49</w:t>
            </w:r>
          </w:p>
        </w:tc>
        <w:tc>
          <w:tcPr>
            <w:tcW w:w="1701" w:type="dxa"/>
          </w:tcPr>
          <w:p w14:paraId="3CE35764" w14:textId="77777777" w:rsidR="00870054" w:rsidRDefault="00870054">
            <w:pPr>
              <w:pStyle w:val="ConsPlusNormal"/>
              <w:jc w:val="center"/>
            </w:pPr>
            <w:r>
              <w:t>125805,28</w:t>
            </w:r>
          </w:p>
        </w:tc>
      </w:tr>
      <w:tr w:rsidR="00870054" w14:paraId="0B4646F9" w14:textId="77777777">
        <w:tc>
          <w:tcPr>
            <w:tcW w:w="2835" w:type="dxa"/>
          </w:tcPr>
          <w:p w14:paraId="2172758A"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3F140646" w14:textId="77777777" w:rsidR="00870054" w:rsidRDefault="00870054">
            <w:pPr>
              <w:pStyle w:val="ConsPlusNormal"/>
              <w:jc w:val="center"/>
            </w:pPr>
            <w:r>
              <w:t>09</w:t>
            </w:r>
          </w:p>
        </w:tc>
        <w:tc>
          <w:tcPr>
            <w:tcW w:w="737" w:type="dxa"/>
          </w:tcPr>
          <w:p w14:paraId="7E418EC8" w14:textId="77777777" w:rsidR="00870054" w:rsidRDefault="00870054">
            <w:pPr>
              <w:pStyle w:val="ConsPlusNormal"/>
              <w:jc w:val="center"/>
            </w:pPr>
            <w:r>
              <w:t>02</w:t>
            </w:r>
          </w:p>
        </w:tc>
        <w:tc>
          <w:tcPr>
            <w:tcW w:w="1701" w:type="dxa"/>
          </w:tcPr>
          <w:p w14:paraId="340F8951" w14:textId="77777777" w:rsidR="00870054" w:rsidRDefault="00870054">
            <w:pPr>
              <w:pStyle w:val="ConsPlusNormal"/>
              <w:jc w:val="center"/>
            </w:pPr>
            <w:r>
              <w:t>21 1 Д2 55860</w:t>
            </w:r>
          </w:p>
        </w:tc>
        <w:tc>
          <w:tcPr>
            <w:tcW w:w="680" w:type="dxa"/>
          </w:tcPr>
          <w:p w14:paraId="5313A93D" w14:textId="77777777" w:rsidR="00870054" w:rsidRDefault="00870054">
            <w:pPr>
              <w:pStyle w:val="ConsPlusNormal"/>
              <w:jc w:val="center"/>
            </w:pPr>
            <w:r>
              <w:t>200</w:t>
            </w:r>
          </w:p>
        </w:tc>
        <w:tc>
          <w:tcPr>
            <w:tcW w:w="1701" w:type="dxa"/>
          </w:tcPr>
          <w:p w14:paraId="34506792" w14:textId="77777777" w:rsidR="00870054" w:rsidRDefault="00870054">
            <w:pPr>
              <w:pStyle w:val="ConsPlusNormal"/>
              <w:jc w:val="center"/>
            </w:pPr>
            <w:r>
              <w:t>112522,02</w:t>
            </w:r>
          </w:p>
        </w:tc>
        <w:tc>
          <w:tcPr>
            <w:tcW w:w="1701" w:type="dxa"/>
          </w:tcPr>
          <w:p w14:paraId="0BA220C9" w14:textId="77777777" w:rsidR="00870054" w:rsidRDefault="00870054">
            <w:pPr>
              <w:pStyle w:val="ConsPlusNormal"/>
              <w:jc w:val="center"/>
            </w:pPr>
            <w:r>
              <w:t>114209,49</w:t>
            </w:r>
          </w:p>
        </w:tc>
        <w:tc>
          <w:tcPr>
            <w:tcW w:w="1701" w:type="dxa"/>
          </w:tcPr>
          <w:p w14:paraId="65D08334" w14:textId="77777777" w:rsidR="00870054" w:rsidRDefault="00870054">
            <w:pPr>
              <w:pStyle w:val="ConsPlusNormal"/>
              <w:jc w:val="center"/>
            </w:pPr>
            <w:r>
              <w:t>125805,28</w:t>
            </w:r>
          </w:p>
        </w:tc>
      </w:tr>
      <w:tr w:rsidR="00870054" w14:paraId="65F361C2" w14:textId="77777777">
        <w:tc>
          <w:tcPr>
            <w:tcW w:w="2835" w:type="dxa"/>
          </w:tcPr>
          <w:p w14:paraId="221D7335" w14:textId="77777777" w:rsidR="00870054" w:rsidRDefault="00870054">
            <w:pPr>
              <w:pStyle w:val="ConsPlusNormal"/>
            </w:pPr>
            <w:r>
              <w:t>Региональный проект "Борьба с онкологическими заболеваниями"</w:t>
            </w:r>
          </w:p>
        </w:tc>
        <w:tc>
          <w:tcPr>
            <w:tcW w:w="680" w:type="dxa"/>
          </w:tcPr>
          <w:p w14:paraId="5ED98D4C" w14:textId="77777777" w:rsidR="00870054" w:rsidRDefault="00870054">
            <w:pPr>
              <w:pStyle w:val="ConsPlusNormal"/>
              <w:jc w:val="center"/>
            </w:pPr>
            <w:r>
              <w:t>09</w:t>
            </w:r>
          </w:p>
        </w:tc>
        <w:tc>
          <w:tcPr>
            <w:tcW w:w="737" w:type="dxa"/>
          </w:tcPr>
          <w:p w14:paraId="5B0E7CAB" w14:textId="77777777" w:rsidR="00870054" w:rsidRDefault="00870054">
            <w:pPr>
              <w:pStyle w:val="ConsPlusNormal"/>
              <w:jc w:val="center"/>
            </w:pPr>
            <w:r>
              <w:t>02</w:t>
            </w:r>
          </w:p>
        </w:tc>
        <w:tc>
          <w:tcPr>
            <w:tcW w:w="1701" w:type="dxa"/>
          </w:tcPr>
          <w:p w14:paraId="55D180B7" w14:textId="77777777" w:rsidR="00870054" w:rsidRDefault="00870054">
            <w:pPr>
              <w:pStyle w:val="ConsPlusNormal"/>
              <w:jc w:val="center"/>
            </w:pPr>
            <w:r>
              <w:t>21 1 Д3</w:t>
            </w:r>
          </w:p>
        </w:tc>
        <w:tc>
          <w:tcPr>
            <w:tcW w:w="680" w:type="dxa"/>
          </w:tcPr>
          <w:p w14:paraId="6143C917" w14:textId="77777777" w:rsidR="00870054" w:rsidRDefault="00870054">
            <w:pPr>
              <w:pStyle w:val="ConsPlusNormal"/>
            </w:pPr>
          </w:p>
        </w:tc>
        <w:tc>
          <w:tcPr>
            <w:tcW w:w="1701" w:type="dxa"/>
          </w:tcPr>
          <w:p w14:paraId="008664AE" w14:textId="77777777" w:rsidR="00870054" w:rsidRDefault="00870054">
            <w:pPr>
              <w:pStyle w:val="ConsPlusNormal"/>
              <w:jc w:val="center"/>
            </w:pPr>
            <w:r>
              <w:t>151845,00</w:t>
            </w:r>
          </w:p>
        </w:tc>
        <w:tc>
          <w:tcPr>
            <w:tcW w:w="1701" w:type="dxa"/>
          </w:tcPr>
          <w:p w14:paraId="3ED11B36" w14:textId="77777777" w:rsidR="00870054" w:rsidRDefault="00870054">
            <w:pPr>
              <w:pStyle w:val="ConsPlusNormal"/>
              <w:jc w:val="center"/>
            </w:pPr>
            <w:r>
              <w:t>0,00</w:t>
            </w:r>
          </w:p>
        </w:tc>
        <w:tc>
          <w:tcPr>
            <w:tcW w:w="1701" w:type="dxa"/>
          </w:tcPr>
          <w:p w14:paraId="770DC2B4" w14:textId="77777777" w:rsidR="00870054" w:rsidRDefault="00870054">
            <w:pPr>
              <w:pStyle w:val="ConsPlusNormal"/>
              <w:jc w:val="center"/>
            </w:pPr>
            <w:r>
              <w:t>0,00</w:t>
            </w:r>
          </w:p>
        </w:tc>
      </w:tr>
      <w:tr w:rsidR="00870054" w14:paraId="462FB26A" w14:textId="77777777">
        <w:tc>
          <w:tcPr>
            <w:tcW w:w="2835" w:type="dxa"/>
          </w:tcPr>
          <w:p w14:paraId="44FA3EBF" w14:textId="77777777" w:rsidR="00870054" w:rsidRDefault="00870054">
            <w:pPr>
              <w:pStyle w:val="ConsPlusNormal"/>
            </w:pPr>
            <w:r>
              <w:t xml:space="preserve">Модернизация </w:t>
            </w:r>
            <w:r>
              <w:lastRenderedPageBreak/>
              <w:t>медицинских изделий и иного оборудования, дооснащение или переоснащение медицинскими изделиями и иным оборудованием существующих и (или) новых (организуемых) структурных подразделений региональных медицинских организаций, оказывающих медицинскую помощь с применением радиологических методов (диагностики и (или) терапии)</w:t>
            </w:r>
          </w:p>
        </w:tc>
        <w:tc>
          <w:tcPr>
            <w:tcW w:w="680" w:type="dxa"/>
          </w:tcPr>
          <w:p w14:paraId="4F45F51C" w14:textId="77777777" w:rsidR="00870054" w:rsidRDefault="00870054">
            <w:pPr>
              <w:pStyle w:val="ConsPlusNormal"/>
              <w:jc w:val="center"/>
            </w:pPr>
            <w:r>
              <w:lastRenderedPageBreak/>
              <w:t>09</w:t>
            </w:r>
          </w:p>
        </w:tc>
        <w:tc>
          <w:tcPr>
            <w:tcW w:w="737" w:type="dxa"/>
          </w:tcPr>
          <w:p w14:paraId="49D91733" w14:textId="77777777" w:rsidR="00870054" w:rsidRDefault="00870054">
            <w:pPr>
              <w:pStyle w:val="ConsPlusNormal"/>
              <w:jc w:val="center"/>
            </w:pPr>
            <w:r>
              <w:t>02</w:t>
            </w:r>
          </w:p>
        </w:tc>
        <w:tc>
          <w:tcPr>
            <w:tcW w:w="1701" w:type="dxa"/>
          </w:tcPr>
          <w:p w14:paraId="285BEC2D" w14:textId="77777777" w:rsidR="00870054" w:rsidRDefault="00870054">
            <w:pPr>
              <w:pStyle w:val="ConsPlusNormal"/>
              <w:jc w:val="center"/>
            </w:pPr>
            <w:r>
              <w:t>21 1 Д3 52660</w:t>
            </w:r>
          </w:p>
        </w:tc>
        <w:tc>
          <w:tcPr>
            <w:tcW w:w="680" w:type="dxa"/>
          </w:tcPr>
          <w:p w14:paraId="69803C5B" w14:textId="77777777" w:rsidR="00870054" w:rsidRDefault="00870054">
            <w:pPr>
              <w:pStyle w:val="ConsPlusNormal"/>
            </w:pPr>
          </w:p>
        </w:tc>
        <w:tc>
          <w:tcPr>
            <w:tcW w:w="1701" w:type="dxa"/>
          </w:tcPr>
          <w:p w14:paraId="7798703B" w14:textId="77777777" w:rsidR="00870054" w:rsidRDefault="00870054">
            <w:pPr>
              <w:pStyle w:val="ConsPlusNormal"/>
              <w:jc w:val="center"/>
            </w:pPr>
            <w:r>
              <w:t>151845,00</w:t>
            </w:r>
          </w:p>
        </w:tc>
        <w:tc>
          <w:tcPr>
            <w:tcW w:w="1701" w:type="dxa"/>
          </w:tcPr>
          <w:p w14:paraId="2E168D55" w14:textId="77777777" w:rsidR="00870054" w:rsidRDefault="00870054">
            <w:pPr>
              <w:pStyle w:val="ConsPlusNormal"/>
              <w:jc w:val="center"/>
            </w:pPr>
            <w:r>
              <w:t>0,00</w:t>
            </w:r>
          </w:p>
        </w:tc>
        <w:tc>
          <w:tcPr>
            <w:tcW w:w="1701" w:type="dxa"/>
          </w:tcPr>
          <w:p w14:paraId="3238C022" w14:textId="77777777" w:rsidR="00870054" w:rsidRDefault="00870054">
            <w:pPr>
              <w:pStyle w:val="ConsPlusNormal"/>
              <w:jc w:val="center"/>
            </w:pPr>
            <w:r>
              <w:t>0,00</w:t>
            </w:r>
          </w:p>
        </w:tc>
      </w:tr>
      <w:tr w:rsidR="00870054" w14:paraId="66A3D407" w14:textId="77777777">
        <w:tc>
          <w:tcPr>
            <w:tcW w:w="2835" w:type="dxa"/>
          </w:tcPr>
          <w:p w14:paraId="2EDC7316"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5A37E004" w14:textId="77777777" w:rsidR="00870054" w:rsidRDefault="00870054">
            <w:pPr>
              <w:pStyle w:val="ConsPlusNormal"/>
              <w:jc w:val="center"/>
            </w:pPr>
            <w:r>
              <w:t>09</w:t>
            </w:r>
          </w:p>
        </w:tc>
        <w:tc>
          <w:tcPr>
            <w:tcW w:w="737" w:type="dxa"/>
          </w:tcPr>
          <w:p w14:paraId="2C99EF2B" w14:textId="77777777" w:rsidR="00870054" w:rsidRDefault="00870054">
            <w:pPr>
              <w:pStyle w:val="ConsPlusNormal"/>
              <w:jc w:val="center"/>
            </w:pPr>
            <w:r>
              <w:t>02</w:t>
            </w:r>
          </w:p>
        </w:tc>
        <w:tc>
          <w:tcPr>
            <w:tcW w:w="1701" w:type="dxa"/>
          </w:tcPr>
          <w:p w14:paraId="287905CF" w14:textId="77777777" w:rsidR="00870054" w:rsidRDefault="00870054">
            <w:pPr>
              <w:pStyle w:val="ConsPlusNormal"/>
              <w:jc w:val="center"/>
            </w:pPr>
            <w:r>
              <w:t>21 1 Д3 52660</w:t>
            </w:r>
          </w:p>
        </w:tc>
        <w:tc>
          <w:tcPr>
            <w:tcW w:w="680" w:type="dxa"/>
          </w:tcPr>
          <w:p w14:paraId="45E0B116" w14:textId="77777777" w:rsidR="00870054" w:rsidRDefault="00870054">
            <w:pPr>
              <w:pStyle w:val="ConsPlusNormal"/>
              <w:jc w:val="center"/>
            </w:pPr>
            <w:r>
              <w:t>200</w:t>
            </w:r>
          </w:p>
        </w:tc>
        <w:tc>
          <w:tcPr>
            <w:tcW w:w="1701" w:type="dxa"/>
          </w:tcPr>
          <w:p w14:paraId="57F67F7E" w14:textId="77777777" w:rsidR="00870054" w:rsidRDefault="00870054">
            <w:pPr>
              <w:pStyle w:val="ConsPlusNormal"/>
              <w:jc w:val="center"/>
            </w:pPr>
            <w:r>
              <w:t>151845,00</w:t>
            </w:r>
          </w:p>
        </w:tc>
        <w:tc>
          <w:tcPr>
            <w:tcW w:w="1701" w:type="dxa"/>
          </w:tcPr>
          <w:p w14:paraId="2685F132" w14:textId="77777777" w:rsidR="00870054" w:rsidRDefault="00870054">
            <w:pPr>
              <w:pStyle w:val="ConsPlusNormal"/>
              <w:jc w:val="center"/>
            </w:pPr>
            <w:r>
              <w:t>0,00</w:t>
            </w:r>
          </w:p>
        </w:tc>
        <w:tc>
          <w:tcPr>
            <w:tcW w:w="1701" w:type="dxa"/>
          </w:tcPr>
          <w:p w14:paraId="7B82DEA2" w14:textId="77777777" w:rsidR="00870054" w:rsidRDefault="00870054">
            <w:pPr>
              <w:pStyle w:val="ConsPlusNormal"/>
              <w:jc w:val="center"/>
            </w:pPr>
            <w:r>
              <w:t>0,00</w:t>
            </w:r>
          </w:p>
        </w:tc>
      </w:tr>
      <w:tr w:rsidR="00870054" w14:paraId="089B8387" w14:textId="77777777">
        <w:tc>
          <w:tcPr>
            <w:tcW w:w="2835" w:type="dxa"/>
          </w:tcPr>
          <w:p w14:paraId="3609EF07" w14:textId="77777777" w:rsidR="00870054" w:rsidRDefault="00870054">
            <w:pPr>
              <w:pStyle w:val="ConsPlusNormal"/>
            </w:pPr>
            <w:r>
              <w:t>Региональный проект "Борьба с сахарным диабетом"</w:t>
            </w:r>
          </w:p>
        </w:tc>
        <w:tc>
          <w:tcPr>
            <w:tcW w:w="680" w:type="dxa"/>
          </w:tcPr>
          <w:p w14:paraId="3623BB42" w14:textId="77777777" w:rsidR="00870054" w:rsidRDefault="00870054">
            <w:pPr>
              <w:pStyle w:val="ConsPlusNormal"/>
              <w:jc w:val="center"/>
            </w:pPr>
            <w:r>
              <w:t>09</w:t>
            </w:r>
          </w:p>
        </w:tc>
        <w:tc>
          <w:tcPr>
            <w:tcW w:w="737" w:type="dxa"/>
          </w:tcPr>
          <w:p w14:paraId="13D3930B" w14:textId="77777777" w:rsidR="00870054" w:rsidRDefault="00870054">
            <w:pPr>
              <w:pStyle w:val="ConsPlusNormal"/>
              <w:jc w:val="center"/>
            </w:pPr>
            <w:r>
              <w:t>02</w:t>
            </w:r>
          </w:p>
        </w:tc>
        <w:tc>
          <w:tcPr>
            <w:tcW w:w="1701" w:type="dxa"/>
          </w:tcPr>
          <w:p w14:paraId="36BCCC16" w14:textId="77777777" w:rsidR="00870054" w:rsidRDefault="00870054">
            <w:pPr>
              <w:pStyle w:val="ConsPlusNormal"/>
              <w:jc w:val="center"/>
            </w:pPr>
            <w:r>
              <w:t>21 1 Д4</w:t>
            </w:r>
          </w:p>
        </w:tc>
        <w:tc>
          <w:tcPr>
            <w:tcW w:w="680" w:type="dxa"/>
          </w:tcPr>
          <w:p w14:paraId="03EE3F96" w14:textId="77777777" w:rsidR="00870054" w:rsidRDefault="00870054">
            <w:pPr>
              <w:pStyle w:val="ConsPlusNormal"/>
            </w:pPr>
          </w:p>
        </w:tc>
        <w:tc>
          <w:tcPr>
            <w:tcW w:w="1701" w:type="dxa"/>
          </w:tcPr>
          <w:p w14:paraId="660A1DEE" w14:textId="77777777" w:rsidR="00870054" w:rsidRDefault="00870054">
            <w:pPr>
              <w:pStyle w:val="ConsPlusNormal"/>
              <w:jc w:val="center"/>
            </w:pPr>
            <w:r>
              <w:t>47398,69</w:t>
            </w:r>
          </w:p>
        </w:tc>
        <w:tc>
          <w:tcPr>
            <w:tcW w:w="1701" w:type="dxa"/>
          </w:tcPr>
          <w:p w14:paraId="2D2B1565" w14:textId="77777777" w:rsidR="00870054" w:rsidRDefault="00870054">
            <w:pPr>
              <w:pStyle w:val="ConsPlusNormal"/>
              <w:jc w:val="center"/>
            </w:pPr>
            <w:r>
              <w:t>0,00</w:t>
            </w:r>
          </w:p>
        </w:tc>
        <w:tc>
          <w:tcPr>
            <w:tcW w:w="1701" w:type="dxa"/>
          </w:tcPr>
          <w:p w14:paraId="68E086AD" w14:textId="77777777" w:rsidR="00870054" w:rsidRDefault="00870054">
            <w:pPr>
              <w:pStyle w:val="ConsPlusNormal"/>
              <w:jc w:val="center"/>
            </w:pPr>
            <w:r>
              <w:t>0,00</w:t>
            </w:r>
          </w:p>
        </w:tc>
      </w:tr>
      <w:tr w:rsidR="00870054" w14:paraId="297FCC1E" w14:textId="77777777">
        <w:tc>
          <w:tcPr>
            <w:tcW w:w="2835" w:type="dxa"/>
          </w:tcPr>
          <w:p w14:paraId="51117C01" w14:textId="77777777" w:rsidR="00870054" w:rsidRDefault="00870054">
            <w:pPr>
              <w:pStyle w:val="ConsPlusNormal"/>
            </w:pPr>
            <w:r>
              <w:t xml:space="preserve">Обеспечение детей с </w:t>
            </w:r>
            <w:r>
              <w:lastRenderedPageBreak/>
              <w:t>сахарным диабетом 1 типа в возрасте от 2 до 17 лет включительно системами непрерывного мониторинга глюкозы</w:t>
            </w:r>
          </w:p>
        </w:tc>
        <w:tc>
          <w:tcPr>
            <w:tcW w:w="680" w:type="dxa"/>
          </w:tcPr>
          <w:p w14:paraId="26CF016A" w14:textId="77777777" w:rsidR="00870054" w:rsidRDefault="00870054">
            <w:pPr>
              <w:pStyle w:val="ConsPlusNormal"/>
              <w:jc w:val="center"/>
            </w:pPr>
            <w:r>
              <w:lastRenderedPageBreak/>
              <w:t>09</w:t>
            </w:r>
          </w:p>
        </w:tc>
        <w:tc>
          <w:tcPr>
            <w:tcW w:w="737" w:type="dxa"/>
          </w:tcPr>
          <w:p w14:paraId="6E760B2F" w14:textId="77777777" w:rsidR="00870054" w:rsidRDefault="00870054">
            <w:pPr>
              <w:pStyle w:val="ConsPlusNormal"/>
              <w:jc w:val="center"/>
            </w:pPr>
            <w:r>
              <w:t>02</w:t>
            </w:r>
          </w:p>
        </w:tc>
        <w:tc>
          <w:tcPr>
            <w:tcW w:w="1701" w:type="dxa"/>
          </w:tcPr>
          <w:p w14:paraId="4197F572" w14:textId="77777777" w:rsidR="00870054" w:rsidRDefault="00870054">
            <w:pPr>
              <w:pStyle w:val="ConsPlusNormal"/>
              <w:jc w:val="center"/>
            </w:pPr>
            <w:r>
              <w:t>21 1 Д4 51070</w:t>
            </w:r>
          </w:p>
        </w:tc>
        <w:tc>
          <w:tcPr>
            <w:tcW w:w="680" w:type="dxa"/>
          </w:tcPr>
          <w:p w14:paraId="7DAFFB7D" w14:textId="77777777" w:rsidR="00870054" w:rsidRDefault="00870054">
            <w:pPr>
              <w:pStyle w:val="ConsPlusNormal"/>
            </w:pPr>
          </w:p>
        </w:tc>
        <w:tc>
          <w:tcPr>
            <w:tcW w:w="1701" w:type="dxa"/>
          </w:tcPr>
          <w:p w14:paraId="634FEBE2" w14:textId="77777777" w:rsidR="00870054" w:rsidRDefault="00870054">
            <w:pPr>
              <w:pStyle w:val="ConsPlusNormal"/>
              <w:jc w:val="center"/>
            </w:pPr>
            <w:r>
              <w:t>30895,66</w:t>
            </w:r>
          </w:p>
        </w:tc>
        <w:tc>
          <w:tcPr>
            <w:tcW w:w="1701" w:type="dxa"/>
          </w:tcPr>
          <w:p w14:paraId="0C193883" w14:textId="77777777" w:rsidR="00870054" w:rsidRDefault="00870054">
            <w:pPr>
              <w:pStyle w:val="ConsPlusNormal"/>
              <w:jc w:val="center"/>
            </w:pPr>
            <w:r>
              <w:t>0,00</w:t>
            </w:r>
          </w:p>
        </w:tc>
        <w:tc>
          <w:tcPr>
            <w:tcW w:w="1701" w:type="dxa"/>
          </w:tcPr>
          <w:p w14:paraId="3E99B349" w14:textId="77777777" w:rsidR="00870054" w:rsidRDefault="00870054">
            <w:pPr>
              <w:pStyle w:val="ConsPlusNormal"/>
              <w:jc w:val="center"/>
            </w:pPr>
            <w:r>
              <w:t>0,00</w:t>
            </w:r>
          </w:p>
        </w:tc>
      </w:tr>
      <w:tr w:rsidR="00870054" w14:paraId="11C35B80" w14:textId="77777777">
        <w:tc>
          <w:tcPr>
            <w:tcW w:w="2835" w:type="dxa"/>
          </w:tcPr>
          <w:p w14:paraId="26C65126"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2123E5C4" w14:textId="77777777" w:rsidR="00870054" w:rsidRDefault="00870054">
            <w:pPr>
              <w:pStyle w:val="ConsPlusNormal"/>
              <w:jc w:val="center"/>
            </w:pPr>
            <w:r>
              <w:t>09</w:t>
            </w:r>
          </w:p>
        </w:tc>
        <w:tc>
          <w:tcPr>
            <w:tcW w:w="737" w:type="dxa"/>
          </w:tcPr>
          <w:p w14:paraId="79324433" w14:textId="77777777" w:rsidR="00870054" w:rsidRDefault="00870054">
            <w:pPr>
              <w:pStyle w:val="ConsPlusNormal"/>
              <w:jc w:val="center"/>
            </w:pPr>
            <w:r>
              <w:t>02</w:t>
            </w:r>
          </w:p>
        </w:tc>
        <w:tc>
          <w:tcPr>
            <w:tcW w:w="1701" w:type="dxa"/>
          </w:tcPr>
          <w:p w14:paraId="186F5AFB" w14:textId="77777777" w:rsidR="00870054" w:rsidRDefault="00870054">
            <w:pPr>
              <w:pStyle w:val="ConsPlusNormal"/>
              <w:jc w:val="center"/>
            </w:pPr>
            <w:r>
              <w:t>21 1 Д4 51070</w:t>
            </w:r>
          </w:p>
        </w:tc>
        <w:tc>
          <w:tcPr>
            <w:tcW w:w="680" w:type="dxa"/>
          </w:tcPr>
          <w:p w14:paraId="03020BCE" w14:textId="77777777" w:rsidR="00870054" w:rsidRDefault="00870054">
            <w:pPr>
              <w:pStyle w:val="ConsPlusNormal"/>
              <w:jc w:val="center"/>
            </w:pPr>
            <w:r>
              <w:t>200</w:t>
            </w:r>
          </w:p>
        </w:tc>
        <w:tc>
          <w:tcPr>
            <w:tcW w:w="1701" w:type="dxa"/>
          </w:tcPr>
          <w:p w14:paraId="008B8F4B" w14:textId="77777777" w:rsidR="00870054" w:rsidRDefault="00870054">
            <w:pPr>
              <w:pStyle w:val="ConsPlusNormal"/>
              <w:jc w:val="center"/>
            </w:pPr>
            <w:r>
              <w:t>30895,66</w:t>
            </w:r>
          </w:p>
        </w:tc>
        <w:tc>
          <w:tcPr>
            <w:tcW w:w="1701" w:type="dxa"/>
          </w:tcPr>
          <w:p w14:paraId="0504DF3B" w14:textId="77777777" w:rsidR="00870054" w:rsidRDefault="00870054">
            <w:pPr>
              <w:pStyle w:val="ConsPlusNormal"/>
              <w:jc w:val="center"/>
            </w:pPr>
            <w:r>
              <w:t>0,00</w:t>
            </w:r>
          </w:p>
        </w:tc>
        <w:tc>
          <w:tcPr>
            <w:tcW w:w="1701" w:type="dxa"/>
          </w:tcPr>
          <w:p w14:paraId="26F4A0A3" w14:textId="77777777" w:rsidR="00870054" w:rsidRDefault="00870054">
            <w:pPr>
              <w:pStyle w:val="ConsPlusNormal"/>
              <w:jc w:val="center"/>
            </w:pPr>
            <w:r>
              <w:t>0,00</w:t>
            </w:r>
          </w:p>
        </w:tc>
      </w:tr>
      <w:tr w:rsidR="00870054" w14:paraId="0DFAEA5F" w14:textId="77777777">
        <w:tc>
          <w:tcPr>
            <w:tcW w:w="2835" w:type="dxa"/>
          </w:tcPr>
          <w:p w14:paraId="0E99F1BA" w14:textId="77777777" w:rsidR="00870054" w:rsidRDefault="00870054">
            <w:pPr>
              <w:pStyle w:val="ConsPlusNormal"/>
            </w:pPr>
            <w:r>
              <w:t>Обеспечение беременных женщин с сахарным диабетом системами непрерывного мониторинга глюкозы</w:t>
            </w:r>
          </w:p>
        </w:tc>
        <w:tc>
          <w:tcPr>
            <w:tcW w:w="680" w:type="dxa"/>
          </w:tcPr>
          <w:p w14:paraId="42DB3733" w14:textId="77777777" w:rsidR="00870054" w:rsidRDefault="00870054">
            <w:pPr>
              <w:pStyle w:val="ConsPlusNormal"/>
              <w:jc w:val="center"/>
            </w:pPr>
            <w:r>
              <w:t>09</w:t>
            </w:r>
          </w:p>
        </w:tc>
        <w:tc>
          <w:tcPr>
            <w:tcW w:w="737" w:type="dxa"/>
          </w:tcPr>
          <w:p w14:paraId="6EE17611" w14:textId="77777777" w:rsidR="00870054" w:rsidRDefault="00870054">
            <w:pPr>
              <w:pStyle w:val="ConsPlusNormal"/>
              <w:jc w:val="center"/>
            </w:pPr>
            <w:r>
              <w:t>02</w:t>
            </w:r>
          </w:p>
        </w:tc>
        <w:tc>
          <w:tcPr>
            <w:tcW w:w="1701" w:type="dxa"/>
          </w:tcPr>
          <w:p w14:paraId="5A7B6282" w14:textId="77777777" w:rsidR="00870054" w:rsidRDefault="00870054">
            <w:pPr>
              <w:pStyle w:val="ConsPlusNormal"/>
              <w:jc w:val="center"/>
            </w:pPr>
            <w:r>
              <w:t>21 1 Д4 51520</w:t>
            </w:r>
          </w:p>
        </w:tc>
        <w:tc>
          <w:tcPr>
            <w:tcW w:w="680" w:type="dxa"/>
          </w:tcPr>
          <w:p w14:paraId="4A7F0AA4" w14:textId="77777777" w:rsidR="00870054" w:rsidRDefault="00870054">
            <w:pPr>
              <w:pStyle w:val="ConsPlusNormal"/>
            </w:pPr>
          </w:p>
        </w:tc>
        <w:tc>
          <w:tcPr>
            <w:tcW w:w="1701" w:type="dxa"/>
          </w:tcPr>
          <w:p w14:paraId="06C80142" w14:textId="77777777" w:rsidR="00870054" w:rsidRDefault="00870054">
            <w:pPr>
              <w:pStyle w:val="ConsPlusNormal"/>
              <w:jc w:val="center"/>
            </w:pPr>
            <w:r>
              <w:t>6210,00</w:t>
            </w:r>
          </w:p>
        </w:tc>
        <w:tc>
          <w:tcPr>
            <w:tcW w:w="1701" w:type="dxa"/>
          </w:tcPr>
          <w:p w14:paraId="41E505FC" w14:textId="77777777" w:rsidR="00870054" w:rsidRDefault="00870054">
            <w:pPr>
              <w:pStyle w:val="ConsPlusNormal"/>
              <w:jc w:val="center"/>
            </w:pPr>
            <w:r>
              <w:t>0,00</w:t>
            </w:r>
          </w:p>
        </w:tc>
        <w:tc>
          <w:tcPr>
            <w:tcW w:w="1701" w:type="dxa"/>
          </w:tcPr>
          <w:p w14:paraId="0A23798E" w14:textId="77777777" w:rsidR="00870054" w:rsidRDefault="00870054">
            <w:pPr>
              <w:pStyle w:val="ConsPlusNormal"/>
              <w:jc w:val="center"/>
            </w:pPr>
            <w:r>
              <w:t>0,00</w:t>
            </w:r>
          </w:p>
        </w:tc>
      </w:tr>
      <w:tr w:rsidR="00870054" w14:paraId="42B31883" w14:textId="77777777">
        <w:tc>
          <w:tcPr>
            <w:tcW w:w="2835" w:type="dxa"/>
          </w:tcPr>
          <w:p w14:paraId="6DFDF150"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421F69BF" w14:textId="77777777" w:rsidR="00870054" w:rsidRDefault="00870054">
            <w:pPr>
              <w:pStyle w:val="ConsPlusNormal"/>
              <w:jc w:val="center"/>
            </w:pPr>
            <w:r>
              <w:t>09</w:t>
            </w:r>
          </w:p>
        </w:tc>
        <w:tc>
          <w:tcPr>
            <w:tcW w:w="737" w:type="dxa"/>
          </w:tcPr>
          <w:p w14:paraId="4A289C94" w14:textId="77777777" w:rsidR="00870054" w:rsidRDefault="00870054">
            <w:pPr>
              <w:pStyle w:val="ConsPlusNormal"/>
              <w:jc w:val="center"/>
            </w:pPr>
            <w:r>
              <w:t>02</w:t>
            </w:r>
          </w:p>
        </w:tc>
        <w:tc>
          <w:tcPr>
            <w:tcW w:w="1701" w:type="dxa"/>
          </w:tcPr>
          <w:p w14:paraId="130BAB97" w14:textId="77777777" w:rsidR="00870054" w:rsidRDefault="00870054">
            <w:pPr>
              <w:pStyle w:val="ConsPlusNormal"/>
              <w:jc w:val="center"/>
            </w:pPr>
            <w:r>
              <w:t>21 1 Д4 51520</w:t>
            </w:r>
          </w:p>
        </w:tc>
        <w:tc>
          <w:tcPr>
            <w:tcW w:w="680" w:type="dxa"/>
          </w:tcPr>
          <w:p w14:paraId="41C280D2" w14:textId="77777777" w:rsidR="00870054" w:rsidRDefault="00870054">
            <w:pPr>
              <w:pStyle w:val="ConsPlusNormal"/>
              <w:jc w:val="center"/>
            </w:pPr>
            <w:r>
              <w:t>200</w:t>
            </w:r>
          </w:p>
        </w:tc>
        <w:tc>
          <w:tcPr>
            <w:tcW w:w="1701" w:type="dxa"/>
          </w:tcPr>
          <w:p w14:paraId="5DD4BE45" w14:textId="77777777" w:rsidR="00870054" w:rsidRDefault="00870054">
            <w:pPr>
              <w:pStyle w:val="ConsPlusNormal"/>
              <w:jc w:val="center"/>
            </w:pPr>
            <w:r>
              <w:t>6210,00</w:t>
            </w:r>
          </w:p>
        </w:tc>
        <w:tc>
          <w:tcPr>
            <w:tcW w:w="1701" w:type="dxa"/>
          </w:tcPr>
          <w:p w14:paraId="45944FEE" w14:textId="77777777" w:rsidR="00870054" w:rsidRDefault="00870054">
            <w:pPr>
              <w:pStyle w:val="ConsPlusNormal"/>
              <w:jc w:val="center"/>
            </w:pPr>
            <w:r>
              <w:t>0,00</w:t>
            </w:r>
          </w:p>
        </w:tc>
        <w:tc>
          <w:tcPr>
            <w:tcW w:w="1701" w:type="dxa"/>
          </w:tcPr>
          <w:p w14:paraId="65CB48C2" w14:textId="77777777" w:rsidR="00870054" w:rsidRDefault="00870054">
            <w:pPr>
              <w:pStyle w:val="ConsPlusNormal"/>
              <w:jc w:val="center"/>
            </w:pPr>
            <w:r>
              <w:t>0,00</w:t>
            </w:r>
          </w:p>
        </w:tc>
      </w:tr>
      <w:tr w:rsidR="00870054" w14:paraId="0C03D302" w14:textId="77777777">
        <w:tc>
          <w:tcPr>
            <w:tcW w:w="2835" w:type="dxa"/>
          </w:tcPr>
          <w:p w14:paraId="6BC031DA" w14:textId="77777777" w:rsidR="00870054" w:rsidRDefault="00870054">
            <w:pPr>
              <w:pStyle w:val="ConsPlusNormal"/>
            </w:pPr>
            <w:r>
              <w:t>Оснащение региональных, межрайонных (районных) центров, оказывающих медицинскую помощь больным с нарушениями углеводного обмена и сахарным диабетом</w:t>
            </w:r>
          </w:p>
        </w:tc>
        <w:tc>
          <w:tcPr>
            <w:tcW w:w="680" w:type="dxa"/>
          </w:tcPr>
          <w:p w14:paraId="47457759" w14:textId="77777777" w:rsidR="00870054" w:rsidRDefault="00870054">
            <w:pPr>
              <w:pStyle w:val="ConsPlusNormal"/>
              <w:jc w:val="center"/>
            </w:pPr>
            <w:r>
              <w:t>09</w:t>
            </w:r>
          </w:p>
        </w:tc>
        <w:tc>
          <w:tcPr>
            <w:tcW w:w="737" w:type="dxa"/>
          </w:tcPr>
          <w:p w14:paraId="4F00749D" w14:textId="77777777" w:rsidR="00870054" w:rsidRDefault="00870054">
            <w:pPr>
              <w:pStyle w:val="ConsPlusNormal"/>
              <w:jc w:val="center"/>
            </w:pPr>
            <w:r>
              <w:t>02</w:t>
            </w:r>
          </w:p>
        </w:tc>
        <w:tc>
          <w:tcPr>
            <w:tcW w:w="1701" w:type="dxa"/>
          </w:tcPr>
          <w:p w14:paraId="5F86785C" w14:textId="77777777" w:rsidR="00870054" w:rsidRDefault="00870054">
            <w:pPr>
              <w:pStyle w:val="ConsPlusNormal"/>
              <w:jc w:val="center"/>
            </w:pPr>
            <w:r>
              <w:t>21 1 Д4 51580</w:t>
            </w:r>
          </w:p>
        </w:tc>
        <w:tc>
          <w:tcPr>
            <w:tcW w:w="680" w:type="dxa"/>
          </w:tcPr>
          <w:p w14:paraId="44C44CA5" w14:textId="77777777" w:rsidR="00870054" w:rsidRDefault="00870054">
            <w:pPr>
              <w:pStyle w:val="ConsPlusNormal"/>
            </w:pPr>
          </w:p>
        </w:tc>
        <w:tc>
          <w:tcPr>
            <w:tcW w:w="1701" w:type="dxa"/>
          </w:tcPr>
          <w:p w14:paraId="39BD2D02" w14:textId="77777777" w:rsidR="00870054" w:rsidRDefault="00870054">
            <w:pPr>
              <w:pStyle w:val="ConsPlusNormal"/>
              <w:jc w:val="center"/>
            </w:pPr>
            <w:r>
              <w:t>10293,03</w:t>
            </w:r>
          </w:p>
        </w:tc>
        <w:tc>
          <w:tcPr>
            <w:tcW w:w="1701" w:type="dxa"/>
          </w:tcPr>
          <w:p w14:paraId="2974821D" w14:textId="77777777" w:rsidR="00870054" w:rsidRDefault="00870054">
            <w:pPr>
              <w:pStyle w:val="ConsPlusNormal"/>
              <w:jc w:val="center"/>
            </w:pPr>
            <w:r>
              <w:t>0,00</w:t>
            </w:r>
          </w:p>
        </w:tc>
        <w:tc>
          <w:tcPr>
            <w:tcW w:w="1701" w:type="dxa"/>
          </w:tcPr>
          <w:p w14:paraId="75B06AF3" w14:textId="77777777" w:rsidR="00870054" w:rsidRDefault="00870054">
            <w:pPr>
              <w:pStyle w:val="ConsPlusNormal"/>
              <w:jc w:val="center"/>
            </w:pPr>
            <w:r>
              <w:t>0,00</w:t>
            </w:r>
          </w:p>
        </w:tc>
      </w:tr>
      <w:tr w:rsidR="00870054" w14:paraId="416C28E5" w14:textId="77777777">
        <w:tc>
          <w:tcPr>
            <w:tcW w:w="2835" w:type="dxa"/>
          </w:tcPr>
          <w:p w14:paraId="09C2A868" w14:textId="77777777" w:rsidR="00870054" w:rsidRDefault="00870054">
            <w:pPr>
              <w:pStyle w:val="ConsPlusNormal"/>
            </w:pPr>
            <w:r>
              <w:t xml:space="preserve">Закупка товаров, работ и </w:t>
            </w:r>
            <w:r>
              <w:lastRenderedPageBreak/>
              <w:t>услуг для обеспечения государственных (муниципальных) нужд</w:t>
            </w:r>
          </w:p>
        </w:tc>
        <w:tc>
          <w:tcPr>
            <w:tcW w:w="680" w:type="dxa"/>
          </w:tcPr>
          <w:p w14:paraId="0BC3457F" w14:textId="77777777" w:rsidR="00870054" w:rsidRDefault="00870054">
            <w:pPr>
              <w:pStyle w:val="ConsPlusNormal"/>
              <w:jc w:val="center"/>
            </w:pPr>
            <w:r>
              <w:lastRenderedPageBreak/>
              <w:t>09</w:t>
            </w:r>
          </w:p>
        </w:tc>
        <w:tc>
          <w:tcPr>
            <w:tcW w:w="737" w:type="dxa"/>
          </w:tcPr>
          <w:p w14:paraId="5D4DD6F3" w14:textId="77777777" w:rsidR="00870054" w:rsidRDefault="00870054">
            <w:pPr>
              <w:pStyle w:val="ConsPlusNormal"/>
              <w:jc w:val="center"/>
            </w:pPr>
            <w:r>
              <w:t>02</w:t>
            </w:r>
          </w:p>
        </w:tc>
        <w:tc>
          <w:tcPr>
            <w:tcW w:w="1701" w:type="dxa"/>
          </w:tcPr>
          <w:p w14:paraId="0E3C22DD" w14:textId="77777777" w:rsidR="00870054" w:rsidRDefault="00870054">
            <w:pPr>
              <w:pStyle w:val="ConsPlusNormal"/>
              <w:jc w:val="center"/>
            </w:pPr>
            <w:r>
              <w:t>21 1 Д4 51580</w:t>
            </w:r>
          </w:p>
        </w:tc>
        <w:tc>
          <w:tcPr>
            <w:tcW w:w="680" w:type="dxa"/>
          </w:tcPr>
          <w:p w14:paraId="3412320E" w14:textId="77777777" w:rsidR="00870054" w:rsidRDefault="00870054">
            <w:pPr>
              <w:pStyle w:val="ConsPlusNormal"/>
              <w:jc w:val="center"/>
            </w:pPr>
            <w:r>
              <w:t>200</w:t>
            </w:r>
          </w:p>
        </w:tc>
        <w:tc>
          <w:tcPr>
            <w:tcW w:w="1701" w:type="dxa"/>
          </w:tcPr>
          <w:p w14:paraId="39171EA6" w14:textId="77777777" w:rsidR="00870054" w:rsidRDefault="00870054">
            <w:pPr>
              <w:pStyle w:val="ConsPlusNormal"/>
              <w:jc w:val="center"/>
            </w:pPr>
            <w:r>
              <w:t>10293,03</w:t>
            </w:r>
          </w:p>
        </w:tc>
        <w:tc>
          <w:tcPr>
            <w:tcW w:w="1701" w:type="dxa"/>
          </w:tcPr>
          <w:p w14:paraId="46FF9ECB" w14:textId="77777777" w:rsidR="00870054" w:rsidRDefault="00870054">
            <w:pPr>
              <w:pStyle w:val="ConsPlusNormal"/>
              <w:jc w:val="center"/>
            </w:pPr>
            <w:r>
              <w:t>0,00</w:t>
            </w:r>
          </w:p>
        </w:tc>
        <w:tc>
          <w:tcPr>
            <w:tcW w:w="1701" w:type="dxa"/>
          </w:tcPr>
          <w:p w14:paraId="577BBF71" w14:textId="77777777" w:rsidR="00870054" w:rsidRDefault="00870054">
            <w:pPr>
              <w:pStyle w:val="ConsPlusNormal"/>
              <w:jc w:val="center"/>
            </w:pPr>
            <w:r>
              <w:t>0,00</w:t>
            </w:r>
          </w:p>
        </w:tc>
      </w:tr>
      <w:tr w:rsidR="00870054" w14:paraId="4C87F024" w14:textId="77777777">
        <w:tc>
          <w:tcPr>
            <w:tcW w:w="2835" w:type="dxa"/>
          </w:tcPr>
          <w:p w14:paraId="6D69A0AC" w14:textId="77777777" w:rsidR="00870054" w:rsidRDefault="00870054">
            <w:pPr>
              <w:pStyle w:val="ConsPlusNormal"/>
            </w:pPr>
            <w:r>
              <w:t>Региональный проект "Борьба с гепатитом С и минимизация рисков распространения данного заболевания"</w:t>
            </w:r>
          </w:p>
        </w:tc>
        <w:tc>
          <w:tcPr>
            <w:tcW w:w="680" w:type="dxa"/>
          </w:tcPr>
          <w:p w14:paraId="0845CB44" w14:textId="77777777" w:rsidR="00870054" w:rsidRDefault="00870054">
            <w:pPr>
              <w:pStyle w:val="ConsPlusNormal"/>
              <w:jc w:val="center"/>
            </w:pPr>
            <w:r>
              <w:t>09</w:t>
            </w:r>
          </w:p>
        </w:tc>
        <w:tc>
          <w:tcPr>
            <w:tcW w:w="737" w:type="dxa"/>
          </w:tcPr>
          <w:p w14:paraId="7893AF04" w14:textId="77777777" w:rsidR="00870054" w:rsidRDefault="00870054">
            <w:pPr>
              <w:pStyle w:val="ConsPlusNormal"/>
              <w:jc w:val="center"/>
            </w:pPr>
            <w:r>
              <w:t>02</w:t>
            </w:r>
          </w:p>
        </w:tc>
        <w:tc>
          <w:tcPr>
            <w:tcW w:w="1701" w:type="dxa"/>
          </w:tcPr>
          <w:p w14:paraId="54AE18F3" w14:textId="77777777" w:rsidR="00870054" w:rsidRDefault="00870054">
            <w:pPr>
              <w:pStyle w:val="ConsPlusNormal"/>
              <w:jc w:val="center"/>
            </w:pPr>
            <w:r>
              <w:t>21 1 Д5</w:t>
            </w:r>
          </w:p>
        </w:tc>
        <w:tc>
          <w:tcPr>
            <w:tcW w:w="680" w:type="dxa"/>
          </w:tcPr>
          <w:p w14:paraId="35FFFCB7" w14:textId="77777777" w:rsidR="00870054" w:rsidRDefault="00870054">
            <w:pPr>
              <w:pStyle w:val="ConsPlusNormal"/>
            </w:pPr>
          </w:p>
        </w:tc>
        <w:tc>
          <w:tcPr>
            <w:tcW w:w="1701" w:type="dxa"/>
          </w:tcPr>
          <w:p w14:paraId="388EDB89" w14:textId="77777777" w:rsidR="00870054" w:rsidRDefault="00870054">
            <w:pPr>
              <w:pStyle w:val="ConsPlusNormal"/>
              <w:jc w:val="center"/>
            </w:pPr>
            <w:r>
              <w:t>25763,64</w:t>
            </w:r>
          </w:p>
        </w:tc>
        <w:tc>
          <w:tcPr>
            <w:tcW w:w="1701" w:type="dxa"/>
          </w:tcPr>
          <w:p w14:paraId="5B88F58D" w14:textId="77777777" w:rsidR="00870054" w:rsidRDefault="00870054">
            <w:pPr>
              <w:pStyle w:val="ConsPlusNormal"/>
              <w:jc w:val="center"/>
            </w:pPr>
            <w:r>
              <w:t>26330,51</w:t>
            </w:r>
          </w:p>
        </w:tc>
        <w:tc>
          <w:tcPr>
            <w:tcW w:w="1701" w:type="dxa"/>
          </w:tcPr>
          <w:p w14:paraId="304119CF" w14:textId="77777777" w:rsidR="00870054" w:rsidRDefault="00870054">
            <w:pPr>
              <w:pStyle w:val="ConsPlusNormal"/>
              <w:jc w:val="center"/>
            </w:pPr>
            <w:r>
              <w:t>26785,05</w:t>
            </w:r>
          </w:p>
        </w:tc>
      </w:tr>
      <w:tr w:rsidR="00870054" w14:paraId="449C0C69" w14:textId="77777777">
        <w:tc>
          <w:tcPr>
            <w:tcW w:w="2835" w:type="dxa"/>
          </w:tcPr>
          <w:p w14:paraId="16147C08" w14:textId="77777777" w:rsidR="00870054" w:rsidRDefault="00870054">
            <w:pPr>
              <w:pStyle w:val="ConsPlusNormal"/>
            </w:pPr>
            <w:r>
              <w:t>Реализация мероприятий по обеспечению в амбулаторных условиях противовирусными лекарственными препаратами лиц, находящихся под диспансерным наблюдением, с диагнозом "хронический вирусный гепатит С"</w:t>
            </w:r>
          </w:p>
        </w:tc>
        <w:tc>
          <w:tcPr>
            <w:tcW w:w="680" w:type="dxa"/>
          </w:tcPr>
          <w:p w14:paraId="2AE7086A" w14:textId="77777777" w:rsidR="00870054" w:rsidRDefault="00870054">
            <w:pPr>
              <w:pStyle w:val="ConsPlusNormal"/>
              <w:jc w:val="center"/>
            </w:pPr>
            <w:r>
              <w:t>09</w:t>
            </w:r>
          </w:p>
        </w:tc>
        <w:tc>
          <w:tcPr>
            <w:tcW w:w="737" w:type="dxa"/>
          </w:tcPr>
          <w:p w14:paraId="7C3A8540" w14:textId="77777777" w:rsidR="00870054" w:rsidRDefault="00870054">
            <w:pPr>
              <w:pStyle w:val="ConsPlusNormal"/>
              <w:jc w:val="center"/>
            </w:pPr>
            <w:r>
              <w:t>02</w:t>
            </w:r>
          </w:p>
        </w:tc>
        <w:tc>
          <w:tcPr>
            <w:tcW w:w="1701" w:type="dxa"/>
          </w:tcPr>
          <w:p w14:paraId="6C16D1AC" w14:textId="77777777" w:rsidR="00870054" w:rsidRDefault="00870054">
            <w:pPr>
              <w:pStyle w:val="ConsPlusNormal"/>
              <w:jc w:val="center"/>
            </w:pPr>
            <w:r>
              <w:t>21 1 Д5 52140</w:t>
            </w:r>
          </w:p>
        </w:tc>
        <w:tc>
          <w:tcPr>
            <w:tcW w:w="680" w:type="dxa"/>
          </w:tcPr>
          <w:p w14:paraId="4276A334" w14:textId="77777777" w:rsidR="00870054" w:rsidRDefault="00870054">
            <w:pPr>
              <w:pStyle w:val="ConsPlusNormal"/>
            </w:pPr>
          </w:p>
        </w:tc>
        <w:tc>
          <w:tcPr>
            <w:tcW w:w="1701" w:type="dxa"/>
          </w:tcPr>
          <w:p w14:paraId="5C5FD522" w14:textId="77777777" w:rsidR="00870054" w:rsidRDefault="00870054">
            <w:pPr>
              <w:pStyle w:val="ConsPlusNormal"/>
              <w:jc w:val="center"/>
            </w:pPr>
            <w:r>
              <w:t>25763,64</w:t>
            </w:r>
          </w:p>
        </w:tc>
        <w:tc>
          <w:tcPr>
            <w:tcW w:w="1701" w:type="dxa"/>
          </w:tcPr>
          <w:p w14:paraId="638071FC" w14:textId="77777777" w:rsidR="00870054" w:rsidRDefault="00870054">
            <w:pPr>
              <w:pStyle w:val="ConsPlusNormal"/>
              <w:jc w:val="center"/>
            </w:pPr>
            <w:r>
              <w:t>26330,51</w:t>
            </w:r>
          </w:p>
        </w:tc>
        <w:tc>
          <w:tcPr>
            <w:tcW w:w="1701" w:type="dxa"/>
          </w:tcPr>
          <w:p w14:paraId="51A1BB52" w14:textId="77777777" w:rsidR="00870054" w:rsidRDefault="00870054">
            <w:pPr>
              <w:pStyle w:val="ConsPlusNormal"/>
              <w:jc w:val="center"/>
            </w:pPr>
            <w:r>
              <w:t>26785,05</w:t>
            </w:r>
          </w:p>
        </w:tc>
      </w:tr>
      <w:tr w:rsidR="00870054" w14:paraId="57CAB9D4" w14:textId="77777777">
        <w:tc>
          <w:tcPr>
            <w:tcW w:w="2835" w:type="dxa"/>
          </w:tcPr>
          <w:p w14:paraId="3194E6E5"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386AB55C" w14:textId="77777777" w:rsidR="00870054" w:rsidRDefault="00870054">
            <w:pPr>
              <w:pStyle w:val="ConsPlusNormal"/>
              <w:jc w:val="center"/>
            </w:pPr>
            <w:r>
              <w:t>09</w:t>
            </w:r>
          </w:p>
        </w:tc>
        <w:tc>
          <w:tcPr>
            <w:tcW w:w="737" w:type="dxa"/>
          </w:tcPr>
          <w:p w14:paraId="70BC5FEA" w14:textId="77777777" w:rsidR="00870054" w:rsidRDefault="00870054">
            <w:pPr>
              <w:pStyle w:val="ConsPlusNormal"/>
              <w:jc w:val="center"/>
            </w:pPr>
            <w:r>
              <w:t>02</w:t>
            </w:r>
          </w:p>
        </w:tc>
        <w:tc>
          <w:tcPr>
            <w:tcW w:w="1701" w:type="dxa"/>
          </w:tcPr>
          <w:p w14:paraId="05B87784" w14:textId="77777777" w:rsidR="00870054" w:rsidRDefault="00870054">
            <w:pPr>
              <w:pStyle w:val="ConsPlusNormal"/>
              <w:jc w:val="center"/>
            </w:pPr>
            <w:r>
              <w:t>21 1 Д5 52140</w:t>
            </w:r>
          </w:p>
        </w:tc>
        <w:tc>
          <w:tcPr>
            <w:tcW w:w="680" w:type="dxa"/>
          </w:tcPr>
          <w:p w14:paraId="10CDBED3" w14:textId="77777777" w:rsidR="00870054" w:rsidRDefault="00870054">
            <w:pPr>
              <w:pStyle w:val="ConsPlusNormal"/>
              <w:jc w:val="center"/>
            </w:pPr>
            <w:r>
              <w:t>200</w:t>
            </w:r>
          </w:p>
        </w:tc>
        <w:tc>
          <w:tcPr>
            <w:tcW w:w="1701" w:type="dxa"/>
          </w:tcPr>
          <w:p w14:paraId="401E5D26" w14:textId="77777777" w:rsidR="00870054" w:rsidRDefault="00870054">
            <w:pPr>
              <w:pStyle w:val="ConsPlusNormal"/>
              <w:jc w:val="center"/>
            </w:pPr>
            <w:r>
              <w:t>25763,64</w:t>
            </w:r>
          </w:p>
        </w:tc>
        <w:tc>
          <w:tcPr>
            <w:tcW w:w="1701" w:type="dxa"/>
          </w:tcPr>
          <w:p w14:paraId="67E852FE" w14:textId="77777777" w:rsidR="00870054" w:rsidRDefault="00870054">
            <w:pPr>
              <w:pStyle w:val="ConsPlusNormal"/>
              <w:jc w:val="center"/>
            </w:pPr>
            <w:r>
              <w:t>26330,51</w:t>
            </w:r>
          </w:p>
        </w:tc>
        <w:tc>
          <w:tcPr>
            <w:tcW w:w="1701" w:type="dxa"/>
          </w:tcPr>
          <w:p w14:paraId="56C4D275" w14:textId="77777777" w:rsidR="00870054" w:rsidRDefault="00870054">
            <w:pPr>
              <w:pStyle w:val="ConsPlusNormal"/>
              <w:jc w:val="center"/>
            </w:pPr>
            <w:r>
              <w:t>26785,05</w:t>
            </w:r>
          </w:p>
        </w:tc>
      </w:tr>
      <w:tr w:rsidR="00870054" w14:paraId="6155219F" w14:textId="77777777">
        <w:tc>
          <w:tcPr>
            <w:tcW w:w="2835" w:type="dxa"/>
          </w:tcPr>
          <w:p w14:paraId="1747E65D" w14:textId="77777777" w:rsidR="00870054" w:rsidRDefault="00870054">
            <w:pPr>
              <w:pStyle w:val="ConsPlusNormal"/>
            </w:pPr>
            <w:r>
              <w:t>Региональный проект "Здоровье для каждого"</w:t>
            </w:r>
          </w:p>
        </w:tc>
        <w:tc>
          <w:tcPr>
            <w:tcW w:w="680" w:type="dxa"/>
          </w:tcPr>
          <w:p w14:paraId="3C5D4A4A" w14:textId="77777777" w:rsidR="00870054" w:rsidRDefault="00870054">
            <w:pPr>
              <w:pStyle w:val="ConsPlusNormal"/>
              <w:jc w:val="center"/>
            </w:pPr>
            <w:r>
              <w:t>09</w:t>
            </w:r>
          </w:p>
        </w:tc>
        <w:tc>
          <w:tcPr>
            <w:tcW w:w="737" w:type="dxa"/>
          </w:tcPr>
          <w:p w14:paraId="61F7BDD1" w14:textId="77777777" w:rsidR="00870054" w:rsidRDefault="00870054">
            <w:pPr>
              <w:pStyle w:val="ConsPlusNormal"/>
              <w:jc w:val="center"/>
            </w:pPr>
            <w:r>
              <w:t>02</w:t>
            </w:r>
          </w:p>
        </w:tc>
        <w:tc>
          <w:tcPr>
            <w:tcW w:w="1701" w:type="dxa"/>
          </w:tcPr>
          <w:p w14:paraId="7839D8F5" w14:textId="77777777" w:rsidR="00870054" w:rsidRDefault="00870054">
            <w:pPr>
              <w:pStyle w:val="ConsPlusNormal"/>
              <w:jc w:val="center"/>
            </w:pPr>
            <w:r>
              <w:t>21 1 ДА</w:t>
            </w:r>
          </w:p>
        </w:tc>
        <w:tc>
          <w:tcPr>
            <w:tcW w:w="680" w:type="dxa"/>
          </w:tcPr>
          <w:p w14:paraId="5E452DA2" w14:textId="77777777" w:rsidR="00870054" w:rsidRDefault="00870054">
            <w:pPr>
              <w:pStyle w:val="ConsPlusNormal"/>
            </w:pPr>
          </w:p>
        </w:tc>
        <w:tc>
          <w:tcPr>
            <w:tcW w:w="1701" w:type="dxa"/>
          </w:tcPr>
          <w:p w14:paraId="1EF478CB" w14:textId="77777777" w:rsidR="00870054" w:rsidRDefault="00870054">
            <w:pPr>
              <w:pStyle w:val="ConsPlusNormal"/>
              <w:jc w:val="center"/>
            </w:pPr>
            <w:r>
              <w:t>4735,86</w:t>
            </w:r>
          </w:p>
        </w:tc>
        <w:tc>
          <w:tcPr>
            <w:tcW w:w="1701" w:type="dxa"/>
          </w:tcPr>
          <w:p w14:paraId="23CACE87" w14:textId="77777777" w:rsidR="00870054" w:rsidRDefault="00870054">
            <w:pPr>
              <w:pStyle w:val="ConsPlusNormal"/>
              <w:jc w:val="center"/>
            </w:pPr>
            <w:r>
              <w:t>3954,85</w:t>
            </w:r>
          </w:p>
        </w:tc>
        <w:tc>
          <w:tcPr>
            <w:tcW w:w="1701" w:type="dxa"/>
          </w:tcPr>
          <w:p w14:paraId="3661CF29" w14:textId="77777777" w:rsidR="00870054" w:rsidRDefault="00870054">
            <w:pPr>
              <w:pStyle w:val="ConsPlusNormal"/>
              <w:jc w:val="center"/>
            </w:pPr>
            <w:r>
              <w:t>723,54</w:t>
            </w:r>
          </w:p>
        </w:tc>
      </w:tr>
      <w:tr w:rsidR="00870054" w14:paraId="372B7FB2" w14:textId="77777777">
        <w:tc>
          <w:tcPr>
            <w:tcW w:w="2835" w:type="dxa"/>
          </w:tcPr>
          <w:p w14:paraId="19F7C6C7" w14:textId="77777777" w:rsidR="00870054" w:rsidRDefault="00870054">
            <w:pPr>
              <w:pStyle w:val="ConsPlusNormal"/>
            </w:pPr>
            <w:r>
              <w:t xml:space="preserve">Организация центров здоровья для взрослых на </w:t>
            </w:r>
            <w:r>
              <w:lastRenderedPageBreak/>
              <w:t>базе отделений (кабинетов) медицинской профилактики в центральных районных и районных больницах, в том числе в удаленных населенных пунктах, а также оснащение (дооснащение) оборудованием для выявления и коррекции факторов риска развития хронических неинфекционных заболеваний</w:t>
            </w:r>
          </w:p>
        </w:tc>
        <w:tc>
          <w:tcPr>
            <w:tcW w:w="680" w:type="dxa"/>
          </w:tcPr>
          <w:p w14:paraId="519176FD" w14:textId="77777777" w:rsidR="00870054" w:rsidRDefault="00870054">
            <w:pPr>
              <w:pStyle w:val="ConsPlusNormal"/>
              <w:jc w:val="center"/>
            </w:pPr>
            <w:r>
              <w:lastRenderedPageBreak/>
              <w:t>09</w:t>
            </w:r>
          </w:p>
        </w:tc>
        <w:tc>
          <w:tcPr>
            <w:tcW w:w="737" w:type="dxa"/>
          </w:tcPr>
          <w:p w14:paraId="548EB8AD" w14:textId="77777777" w:rsidR="00870054" w:rsidRDefault="00870054">
            <w:pPr>
              <w:pStyle w:val="ConsPlusNormal"/>
              <w:jc w:val="center"/>
            </w:pPr>
            <w:r>
              <w:t>02</w:t>
            </w:r>
          </w:p>
        </w:tc>
        <w:tc>
          <w:tcPr>
            <w:tcW w:w="1701" w:type="dxa"/>
          </w:tcPr>
          <w:p w14:paraId="024FACDA" w14:textId="77777777" w:rsidR="00870054" w:rsidRDefault="00870054">
            <w:pPr>
              <w:pStyle w:val="ConsPlusNormal"/>
              <w:jc w:val="center"/>
            </w:pPr>
            <w:r>
              <w:t>21 1 ДА 55460</w:t>
            </w:r>
          </w:p>
        </w:tc>
        <w:tc>
          <w:tcPr>
            <w:tcW w:w="680" w:type="dxa"/>
          </w:tcPr>
          <w:p w14:paraId="45A6DF2B" w14:textId="77777777" w:rsidR="00870054" w:rsidRDefault="00870054">
            <w:pPr>
              <w:pStyle w:val="ConsPlusNormal"/>
            </w:pPr>
          </w:p>
        </w:tc>
        <w:tc>
          <w:tcPr>
            <w:tcW w:w="1701" w:type="dxa"/>
          </w:tcPr>
          <w:p w14:paraId="2DCC4267" w14:textId="77777777" w:rsidR="00870054" w:rsidRDefault="00870054">
            <w:pPr>
              <w:pStyle w:val="ConsPlusNormal"/>
              <w:jc w:val="center"/>
            </w:pPr>
            <w:r>
              <w:t>4735,86</w:t>
            </w:r>
          </w:p>
        </w:tc>
        <w:tc>
          <w:tcPr>
            <w:tcW w:w="1701" w:type="dxa"/>
          </w:tcPr>
          <w:p w14:paraId="101C225E" w14:textId="77777777" w:rsidR="00870054" w:rsidRDefault="00870054">
            <w:pPr>
              <w:pStyle w:val="ConsPlusNormal"/>
              <w:jc w:val="center"/>
            </w:pPr>
            <w:r>
              <w:t>3954,85</w:t>
            </w:r>
          </w:p>
        </w:tc>
        <w:tc>
          <w:tcPr>
            <w:tcW w:w="1701" w:type="dxa"/>
          </w:tcPr>
          <w:p w14:paraId="225F256D" w14:textId="77777777" w:rsidR="00870054" w:rsidRDefault="00870054">
            <w:pPr>
              <w:pStyle w:val="ConsPlusNormal"/>
              <w:jc w:val="center"/>
            </w:pPr>
            <w:r>
              <w:t>723,54</w:t>
            </w:r>
          </w:p>
        </w:tc>
      </w:tr>
      <w:tr w:rsidR="00870054" w14:paraId="6B2C65E3" w14:textId="77777777">
        <w:tc>
          <w:tcPr>
            <w:tcW w:w="2835" w:type="dxa"/>
          </w:tcPr>
          <w:p w14:paraId="1ACE92E1"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01E57298" w14:textId="77777777" w:rsidR="00870054" w:rsidRDefault="00870054">
            <w:pPr>
              <w:pStyle w:val="ConsPlusNormal"/>
              <w:jc w:val="center"/>
            </w:pPr>
            <w:r>
              <w:t>09</w:t>
            </w:r>
          </w:p>
        </w:tc>
        <w:tc>
          <w:tcPr>
            <w:tcW w:w="737" w:type="dxa"/>
          </w:tcPr>
          <w:p w14:paraId="5A69F52D" w14:textId="77777777" w:rsidR="00870054" w:rsidRDefault="00870054">
            <w:pPr>
              <w:pStyle w:val="ConsPlusNormal"/>
              <w:jc w:val="center"/>
            </w:pPr>
            <w:r>
              <w:t>02</w:t>
            </w:r>
          </w:p>
        </w:tc>
        <w:tc>
          <w:tcPr>
            <w:tcW w:w="1701" w:type="dxa"/>
          </w:tcPr>
          <w:p w14:paraId="2DEFB5E3" w14:textId="77777777" w:rsidR="00870054" w:rsidRDefault="00870054">
            <w:pPr>
              <w:pStyle w:val="ConsPlusNormal"/>
              <w:jc w:val="center"/>
            </w:pPr>
            <w:r>
              <w:t>21 1 ДА 55460</w:t>
            </w:r>
          </w:p>
        </w:tc>
        <w:tc>
          <w:tcPr>
            <w:tcW w:w="680" w:type="dxa"/>
          </w:tcPr>
          <w:p w14:paraId="60219D94" w14:textId="77777777" w:rsidR="00870054" w:rsidRDefault="00870054">
            <w:pPr>
              <w:pStyle w:val="ConsPlusNormal"/>
              <w:jc w:val="center"/>
            </w:pPr>
            <w:r>
              <w:t>200</w:t>
            </w:r>
          </w:p>
        </w:tc>
        <w:tc>
          <w:tcPr>
            <w:tcW w:w="1701" w:type="dxa"/>
          </w:tcPr>
          <w:p w14:paraId="04A727FC" w14:textId="77777777" w:rsidR="00870054" w:rsidRDefault="00870054">
            <w:pPr>
              <w:pStyle w:val="ConsPlusNormal"/>
              <w:jc w:val="center"/>
            </w:pPr>
            <w:r>
              <w:t>4735,86</w:t>
            </w:r>
          </w:p>
        </w:tc>
        <w:tc>
          <w:tcPr>
            <w:tcW w:w="1701" w:type="dxa"/>
          </w:tcPr>
          <w:p w14:paraId="1BB5B3A2" w14:textId="77777777" w:rsidR="00870054" w:rsidRDefault="00870054">
            <w:pPr>
              <w:pStyle w:val="ConsPlusNormal"/>
              <w:jc w:val="center"/>
            </w:pPr>
            <w:r>
              <w:t>3954,85</w:t>
            </w:r>
          </w:p>
        </w:tc>
        <w:tc>
          <w:tcPr>
            <w:tcW w:w="1701" w:type="dxa"/>
          </w:tcPr>
          <w:p w14:paraId="24B91376" w14:textId="77777777" w:rsidR="00870054" w:rsidRDefault="00870054">
            <w:pPr>
              <w:pStyle w:val="ConsPlusNormal"/>
              <w:jc w:val="center"/>
            </w:pPr>
            <w:r>
              <w:t>723,54</w:t>
            </w:r>
          </w:p>
        </w:tc>
      </w:tr>
      <w:tr w:rsidR="00870054" w14:paraId="384162B3" w14:textId="77777777">
        <w:tc>
          <w:tcPr>
            <w:tcW w:w="2835" w:type="dxa"/>
          </w:tcPr>
          <w:p w14:paraId="214DB55F" w14:textId="77777777" w:rsidR="00870054" w:rsidRDefault="00870054">
            <w:pPr>
              <w:pStyle w:val="ConsPlusNormal"/>
            </w:pPr>
            <w:r>
              <w:t>Региональный проект "Охрана материнства и детства"</w:t>
            </w:r>
          </w:p>
        </w:tc>
        <w:tc>
          <w:tcPr>
            <w:tcW w:w="680" w:type="dxa"/>
          </w:tcPr>
          <w:p w14:paraId="3D33B363" w14:textId="77777777" w:rsidR="00870054" w:rsidRDefault="00870054">
            <w:pPr>
              <w:pStyle w:val="ConsPlusNormal"/>
              <w:jc w:val="center"/>
            </w:pPr>
            <w:r>
              <w:t>09</w:t>
            </w:r>
          </w:p>
        </w:tc>
        <w:tc>
          <w:tcPr>
            <w:tcW w:w="737" w:type="dxa"/>
          </w:tcPr>
          <w:p w14:paraId="0375A773" w14:textId="77777777" w:rsidR="00870054" w:rsidRDefault="00870054">
            <w:pPr>
              <w:pStyle w:val="ConsPlusNormal"/>
              <w:jc w:val="center"/>
            </w:pPr>
            <w:r>
              <w:t>02</w:t>
            </w:r>
          </w:p>
        </w:tc>
        <w:tc>
          <w:tcPr>
            <w:tcW w:w="1701" w:type="dxa"/>
          </w:tcPr>
          <w:p w14:paraId="53A58905" w14:textId="77777777" w:rsidR="00870054" w:rsidRDefault="00870054">
            <w:pPr>
              <w:pStyle w:val="ConsPlusNormal"/>
              <w:jc w:val="center"/>
            </w:pPr>
            <w:r>
              <w:t>21 1 Я3</w:t>
            </w:r>
          </w:p>
        </w:tc>
        <w:tc>
          <w:tcPr>
            <w:tcW w:w="680" w:type="dxa"/>
          </w:tcPr>
          <w:p w14:paraId="10865F09" w14:textId="77777777" w:rsidR="00870054" w:rsidRDefault="00870054">
            <w:pPr>
              <w:pStyle w:val="ConsPlusNormal"/>
            </w:pPr>
          </w:p>
        </w:tc>
        <w:tc>
          <w:tcPr>
            <w:tcW w:w="1701" w:type="dxa"/>
          </w:tcPr>
          <w:p w14:paraId="0DF8840F" w14:textId="77777777" w:rsidR="00870054" w:rsidRDefault="00870054">
            <w:pPr>
              <w:pStyle w:val="ConsPlusNormal"/>
              <w:jc w:val="center"/>
            </w:pPr>
            <w:r>
              <w:t>350856,36</w:t>
            </w:r>
          </w:p>
        </w:tc>
        <w:tc>
          <w:tcPr>
            <w:tcW w:w="1701" w:type="dxa"/>
          </w:tcPr>
          <w:p w14:paraId="11EEF83D" w14:textId="77777777" w:rsidR="00870054" w:rsidRDefault="00870054">
            <w:pPr>
              <w:pStyle w:val="ConsPlusNormal"/>
              <w:jc w:val="center"/>
            </w:pPr>
            <w:r>
              <w:t>1030806,97</w:t>
            </w:r>
          </w:p>
        </w:tc>
        <w:tc>
          <w:tcPr>
            <w:tcW w:w="1701" w:type="dxa"/>
          </w:tcPr>
          <w:p w14:paraId="17B5E5E6" w14:textId="77777777" w:rsidR="00870054" w:rsidRDefault="00870054">
            <w:pPr>
              <w:pStyle w:val="ConsPlusNormal"/>
              <w:jc w:val="center"/>
            </w:pPr>
            <w:r>
              <w:t>3315208,69</w:t>
            </w:r>
          </w:p>
        </w:tc>
      </w:tr>
      <w:tr w:rsidR="00870054" w14:paraId="31BB6B19" w14:textId="77777777">
        <w:tc>
          <w:tcPr>
            <w:tcW w:w="2835" w:type="dxa"/>
          </w:tcPr>
          <w:p w14:paraId="3F744512" w14:textId="77777777" w:rsidR="00870054" w:rsidRDefault="00870054">
            <w:pPr>
              <w:pStyle w:val="ConsPlusNormal"/>
            </w:pPr>
            <w:r>
              <w:t xml:space="preserve">Оснащение детских поликлиник (отделений) субъектов Российской Федерации мобильным медицинским оборудованием для </w:t>
            </w:r>
            <w:r>
              <w:lastRenderedPageBreak/>
              <w:t>проведения выездных мероприятий, в том числе для проведения профилактических медицинских осмотров, диспансеризации и диспансерного наблюдения детского населения</w:t>
            </w:r>
          </w:p>
        </w:tc>
        <w:tc>
          <w:tcPr>
            <w:tcW w:w="680" w:type="dxa"/>
          </w:tcPr>
          <w:p w14:paraId="6A8A876C" w14:textId="77777777" w:rsidR="00870054" w:rsidRDefault="00870054">
            <w:pPr>
              <w:pStyle w:val="ConsPlusNormal"/>
              <w:jc w:val="center"/>
            </w:pPr>
            <w:r>
              <w:lastRenderedPageBreak/>
              <w:t>09</w:t>
            </w:r>
          </w:p>
        </w:tc>
        <w:tc>
          <w:tcPr>
            <w:tcW w:w="737" w:type="dxa"/>
          </w:tcPr>
          <w:p w14:paraId="5F7A29CD" w14:textId="77777777" w:rsidR="00870054" w:rsidRDefault="00870054">
            <w:pPr>
              <w:pStyle w:val="ConsPlusNormal"/>
              <w:jc w:val="center"/>
            </w:pPr>
            <w:r>
              <w:t>02</w:t>
            </w:r>
          </w:p>
        </w:tc>
        <w:tc>
          <w:tcPr>
            <w:tcW w:w="1701" w:type="dxa"/>
          </w:tcPr>
          <w:p w14:paraId="6CA28911" w14:textId="77777777" w:rsidR="00870054" w:rsidRDefault="00870054">
            <w:pPr>
              <w:pStyle w:val="ConsPlusNormal"/>
              <w:jc w:val="center"/>
            </w:pPr>
            <w:r>
              <w:t>21 1 Я3 51470</w:t>
            </w:r>
          </w:p>
        </w:tc>
        <w:tc>
          <w:tcPr>
            <w:tcW w:w="680" w:type="dxa"/>
          </w:tcPr>
          <w:p w14:paraId="32714B16" w14:textId="77777777" w:rsidR="00870054" w:rsidRDefault="00870054">
            <w:pPr>
              <w:pStyle w:val="ConsPlusNormal"/>
            </w:pPr>
          </w:p>
        </w:tc>
        <w:tc>
          <w:tcPr>
            <w:tcW w:w="1701" w:type="dxa"/>
          </w:tcPr>
          <w:p w14:paraId="3F5A52D9" w14:textId="77777777" w:rsidR="00870054" w:rsidRDefault="00870054">
            <w:pPr>
              <w:pStyle w:val="ConsPlusNormal"/>
              <w:jc w:val="center"/>
            </w:pPr>
            <w:r>
              <w:t>0,00</w:t>
            </w:r>
          </w:p>
        </w:tc>
        <w:tc>
          <w:tcPr>
            <w:tcW w:w="1701" w:type="dxa"/>
          </w:tcPr>
          <w:p w14:paraId="07293018" w14:textId="77777777" w:rsidR="00870054" w:rsidRDefault="00870054">
            <w:pPr>
              <w:pStyle w:val="ConsPlusNormal"/>
              <w:jc w:val="center"/>
            </w:pPr>
            <w:r>
              <w:t>49120,00</w:t>
            </w:r>
          </w:p>
        </w:tc>
        <w:tc>
          <w:tcPr>
            <w:tcW w:w="1701" w:type="dxa"/>
          </w:tcPr>
          <w:p w14:paraId="5226B35A" w14:textId="77777777" w:rsidR="00870054" w:rsidRDefault="00870054">
            <w:pPr>
              <w:pStyle w:val="ConsPlusNormal"/>
              <w:jc w:val="center"/>
            </w:pPr>
            <w:r>
              <w:t>41906,67</w:t>
            </w:r>
          </w:p>
        </w:tc>
      </w:tr>
      <w:tr w:rsidR="00870054" w14:paraId="33586AEE" w14:textId="77777777">
        <w:tc>
          <w:tcPr>
            <w:tcW w:w="2835" w:type="dxa"/>
          </w:tcPr>
          <w:p w14:paraId="7E086B08"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23FF00A7" w14:textId="77777777" w:rsidR="00870054" w:rsidRDefault="00870054">
            <w:pPr>
              <w:pStyle w:val="ConsPlusNormal"/>
              <w:jc w:val="center"/>
            </w:pPr>
            <w:r>
              <w:t>09</w:t>
            </w:r>
          </w:p>
        </w:tc>
        <w:tc>
          <w:tcPr>
            <w:tcW w:w="737" w:type="dxa"/>
          </w:tcPr>
          <w:p w14:paraId="08C8CC21" w14:textId="77777777" w:rsidR="00870054" w:rsidRDefault="00870054">
            <w:pPr>
              <w:pStyle w:val="ConsPlusNormal"/>
              <w:jc w:val="center"/>
            </w:pPr>
            <w:r>
              <w:t>02</w:t>
            </w:r>
          </w:p>
        </w:tc>
        <w:tc>
          <w:tcPr>
            <w:tcW w:w="1701" w:type="dxa"/>
          </w:tcPr>
          <w:p w14:paraId="1A4BD014" w14:textId="77777777" w:rsidR="00870054" w:rsidRDefault="00870054">
            <w:pPr>
              <w:pStyle w:val="ConsPlusNormal"/>
              <w:jc w:val="center"/>
            </w:pPr>
            <w:r>
              <w:t>21 1 Я3 51470</w:t>
            </w:r>
          </w:p>
        </w:tc>
        <w:tc>
          <w:tcPr>
            <w:tcW w:w="680" w:type="dxa"/>
          </w:tcPr>
          <w:p w14:paraId="697A4AAE" w14:textId="77777777" w:rsidR="00870054" w:rsidRDefault="00870054">
            <w:pPr>
              <w:pStyle w:val="ConsPlusNormal"/>
              <w:jc w:val="center"/>
            </w:pPr>
            <w:r>
              <w:t>200</w:t>
            </w:r>
          </w:p>
        </w:tc>
        <w:tc>
          <w:tcPr>
            <w:tcW w:w="1701" w:type="dxa"/>
          </w:tcPr>
          <w:p w14:paraId="138FF6FD" w14:textId="77777777" w:rsidR="00870054" w:rsidRDefault="00870054">
            <w:pPr>
              <w:pStyle w:val="ConsPlusNormal"/>
              <w:jc w:val="center"/>
            </w:pPr>
            <w:r>
              <w:t>0,00</w:t>
            </w:r>
          </w:p>
        </w:tc>
        <w:tc>
          <w:tcPr>
            <w:tcW w:w="1701" w:type="dxa"/>
          </w:tcPr>
          <w:p w14:paraId="15031277" w14:textId="77777777" w:rsidR="00870054" w:rsidRDefault="00870054">
            <w:pPr>
              <w:pStyle w:val="ConsPlusNormal"/>
              <w:jc w:val="center"/>
            </w:pPr>
            <w:r>
              <w:t>49120,00</w:t>
            </w:r>
          </w:p>
        </w:tc>
        <w:tc>
          <w:tcPr>
            <w:tcW w:w="1701" w:type="dxa"/>
          </w:tcPr>
          <w:p w14:paraId="31E82ECE" w14:textId="77777777" w:rsidR="00870054" w:rsidRDefault="00870054">
            <w:pPr>
              <w:pStyle w:val="ConsPlusNormal"/>
              <w:jc w:val="center"/>
            </w:pPr>
            <w:r>
              <w:t>41906,67</w:t>
            </w:r>
          </w:p>
        </w:tc>
      </w:tr>
      <w:tr w:rsidR="00870054" w14:paraId="09442762" w14:textId="77777777">
        <w:tc>
          <w:tcPr>
            <w:tcW w:w="2835" w:type="dxa"/>
          </w:tcPr>
          <w:p w14:paraId="620AFAFC" w14:textId="77777777" w:rsidR="00870054" w:rsidRDefault="00870054">
            <w:pPr>
              <w:pStyle w:val="ConsPlusNormal"/>
            </w:pPr>
            <w:r>
              <w:t>Создание женских консультаций, в том числе в составе других организаций, для оказания медицинской помощи женщинам, в том числе проживающим в сельской местности, поселках городского типа и малых городах</w:t>
            </w:r>
          </w:p>
        </w:tc>
        <w:tc>
          <w:tcPr>
            <w:tcW w:w="680" w:type="dxa"/>
          </w:tcPr>
          <w:p w14:paraId="5A4B7D2C" w14:textId="77777777" w:rsidR="00870054" w:rsidRDefault="00870054">
            <w:pPr>
              <w:pStyle w:val="ConsPlusNormal"/>
              <w:jc w:val="center"/>
            </w:pPr>
            <w:r>
              <w:t>09</w:t>
            </w:r>
          </w:p>
        </w:tc>
        <w:tc>
          <w:tcPr>
            <w:tcW w:w="737" w:type="dxa"/>
          </w:tcPr>
          <w:p w14:paraId="1D0DE2D8" w14:textId="77777777" w:rsidR="00870054" w:rsidRDefault="00870054">
            <w:pPr>
              <w:pStyle w:val="ConsPlusNormal"/>
              <w:jc w:val="center"/>
            </w:pPr>
            <w:r>
              <w:t>02</w:t>
            </w:r>
          </w:p>
        </w:tc>
        <w:tc>
          <w:tcPr>
            <w:tcW w:w="1701" w:type="dxa"/>
          </w:tcPr>
          <w:p w14:paraId="38C4347D" w14:textId="77777777" w:rsidR="00870054" w:rsidRDefault="00870054">
            <w:pPr>
              <w:pStyle w:val="ConsPlusNormal"/>
              <w:jc w:val="center"/>
            </w:pPr>
            <w:r>
              <w:t>21 1 Я3 53140</w:t>
            </w:r>
          </w:p>
        </w:tc>
        <w:tc>
          <w:tcPr>
            <w:tcW w:w="680" w:type="dxa"/>
          </w:tcPr>
          <w:p w14:paraId="5A1E65D7" w14:textId="77777777" w:rsidR="00870054" w:rsidRDefault="00870054">
            <w:pPr>
              <w:pStyle w:val="ConsPlusNormal"/>
            </w:pPr>
          </w:p>
        </w:tc>
        <w:tc>
          <w:tcPr>
            <w:tcW w:w="1701" w:type="dxa"/>
          </w:tcPr>
          <w:p w14:paraId="5B35DF6A" w14:textId="77777777" w:rsidR="00870054" w:rsidRDefault="00870054">
            <w:pPr>
              <w:pStyle w:val="ConsPlusNormal"/>
              <w:jc w:val="center"/>
            </w:pPr>
            <w:r>
              <w:t>350856,36</w:t>
            </w:r>
          </w:p>
        </w:tc>
        <w:tc>
          <w:tcPr>
            <w:tcW w:w="1701" w:type="dxa"/>
          </w:tcPr>
          <w:p w14:paraId="3CC8DE71" w14:textId="77777777" w:rsidR="00870054" w:rsidRDefault="00870054">
            <w:pPr>
              <w:pStyle w:val="ConsPlusNormal"/>
              <w:jc w:val="center"/>
            </w:pPr>
            <w:r>
              <w:t>981686,97</w:t>
            </w:r>
          </w:p>
        </w:tc>
        <w:tc>
          <w:tcPr>
            <w:tcW w:w="1701" w:type="dxa"/>
          </w:tcPr>
          <w:p w14:paraId="010A7556" w14:textId="77777777" w:rsidR="00870054" w:rsidRDefault="00870054">
            <w:pPr>
              <w:pStyle w:val="ConsPlusNormal"/>
              <w:jc w:val="center"/>
            </w:pPr>
            <w:r>
              <w:t>3273302,02</w:t>
            </w:r>
          </w:p>
        </w:tc>
      </w:tr>
      <w:tr w:rsidR="00870054" w14:paraId="71B4B882" w14:textId="77777777">
        <w:tc>
          <w:tcPr>
            <w:tcW w:w="2835" w:type="dxa"/>
          </w:tcPr>
          <w:p w14:paraId="16A7847E"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339282FE" w14:textId="77777777" w:rsidR="00870054" w:rsidRDefault="00870054">
            <w:pPr>
              <w:pStyle w:val="ConsPlusNormal"/>
              <w:jc w:val="center"/>
            </w:pPr>
            <w:r>
              <w:t>09</w:t>
            </w:r>
          </w:p>
        </w:tc>
        <w:tc>
          <w:tcPr>
            <w:tcW w:w="737" w:type="dxa"/>
          </w:tcPr>
          <w:p w14:paraId="16B828B9" w14:textId="77777777" w:rsidR="00870054" w:rsidRDefault="00870054">
            <w:pPr>
              <w:pStyle w:val="ConsPlusNormal"/>
              <w:jc w:val="center"/>
            </w:pPr>
            <w:r>
              <w:t>02</w:t>
            </w:r>
          </w:p>
        </w:tc>
        <w:tc>
          <w:tcPr>
            <w:tcW w:w="1701" w:type="dxa"/>
          </w:tcPr>
          <w:p w14:paraId="31FF0641" w14:textId="77777777" w:rsidR="00870054" w:rsidRDefault="00870054">
            <w:pPr>
              <w:pStyle w:val="ConsPlusNormal"/>
              <w:jc w:val="center"/>
            </w:pPr>
            <w:r>
              <w:t>21 1 Я3 53140</w:t>
            </w:r>
          </w:p>
        </w:tc>
        <w:tc>
          <w:tcPr>
            <w:tcW w:w="680" w:type="dxa"/>
          </w:tcPr>
          <w:p w14:paraId="1F9FC0EC" w14:textId="77777777" w:rsidR="00870054" w:rsidRDefault="00870054">
            <w:pPr>
              <w:pStyle w:val="ConsPlusNormal"/>
              <w:jc w:val="center"/>
            </w:pPr>
            <w:r>
              <w:t>200</w:t>
            </w:r>
          </w:p>
        </w:tc>
        <w:tc>
          <w:tcPr>
            <w:tcW w:w="1701" w:type="dxa"/>
          </w:tcPr>
          <w:p w14:paraId="4EB8DCA3" w14:textId="77777777" w:rsidR="00870054" w:rsidRDefault="00870054">
            <w:pPr>
              <w:pStyle w:val="ConsPlusNormal"/>
              <w:jc w:val="center"/>
            </w:pPr>
            <w:r>
              <w:t>350856,36</w:t>
            </w:r>
          </w:p>
        </w:tc>
        <w:tc>
          <w:tcPr>
            <w:tcW w:w="1701" w:type="dxa"/>
          </w:tcPr>
          <w:p w14:paraId="24F53292" w14:textId="77777777" w:rsidR="00870054" w:rsidRDefault="00870054">
            <w:pPr>
              <w:pStyle w:val="ConsPlusNormal"/>
              <w:jc w:val="center"/>
            </w:pPr>
            <w:r>
              <w:t>981686,97</w:t>
            </w:r>
          </w:p>
        </w:tc>
        <w:tc>
          <w:tcPr>
            <w:tcW w:w="1701" w:type="dxa"/>
          </w:tcPr>
          <w:p w14:paraId="6DA1C2A2" w14:textId="77777777" w:rsidR="00870054" w:rsidRDefault="00870054">
            <w:pPr>
              <w:pStyle w:val="ConsPlusNormal"/>
              <w:jc w:val="center"/>
            </w:pPr>
            <w:r>
              <w:t>3273302,02</w:t>
            </w:r>
          </w:p>
        </w:tc>
      </w:tr>
      <w:tr w:rsidR="00870054" w14:paraId="1A2A9B4A" w14:textId="77777777">
        <w:tc>
          <w:tcPr>
            <w:tcW w:w="2835" w:type="dxa"/>
          </w:tcPr>
          <w:p w14:paraId="3D175694" w14:textId="77777777" w:rsidR="00870054" w:rsidRDefault="00870054">
            <w:pPr>
              <w:pStyle w:val="ConsPlusNormal"/>
            </w:pPr>
            <w:r>
              <w:t xml:space="preserve">Региональные проекты, </w:t>
            </w:r>
            <w:r>
              <w:lastRenderedPageBreak/>
              <w:t>не входящие в состав национального проекта</w:t>
            </w:r>
          </w:p>
        </w:tc>
        <w:tc>
          <w:tcPr>
            <w:tcW w:w="680" w:type="dxa"/>
          </w:tcPr>
          <w:p w14:paraId="43612F47" w14:textId="77777777" w:rsidR="00870054" w:rsidRDefault="00870054">
            <w:pPr>
              <w:pStyle w:val="ConsPlusNormal"/>
              <w:jc w:val="center"/>
            </w:pPr>
            <w:r>
              <w:lastRenderedPageBreak/>
              <w:t>09</w:t>
            </w:r>
          </w:p>
        </w:tc>
        <w:tc>
          <w:tcPr>
            <w:tcW w:w="737" w:type="dxa"/>
          </w:tcPr>
          <w:p w14:paraId="025F8386" w14:textId="77777777" w:rsidR="00870054" w:rsidRDefault="00870054">
            <w:pPr>
              <w:pStyle w:val="ConsPlusNormal"/>
              <w:jc w:val="center"/>
            </w:pPr>
            <w:r>
              <w:t>02</w:t>
            </w:r>
          </w:p>
        </w:tc>
        <w:tc>
          <w:tcPr>
            <w:tcW w:w="1701" w:type="dxa"/>
          </w:tcPr>
          <w:p w14:paraId="25455F28" w14:textId="77777777" w:rsidR="00870054" w:rsidRDefault="00870054">
            <w:pPr>
              <w:pStyle w:val="ConsPlusNormal"/>
              <w:jc w:val="center"/>
            </w:pPr>
            <w:r>
              <w:t>21 2</w:t>
            </w:r>
          </w:p>
        </w:tc>
        <w:tc>
          <w:tcPr>
            <w:tcW w:w="680" w:type="dxa"/>
          </w:tcPr>
          <w:p w14:paraId="71605334" w14:textId="77777777" w:rsidR="00870054" w:rsidRDefault="00870054">
            <w:pPr>
              <w:pStyle w:val="ConsPlusNormal"/>
            </w:pPr>
          </w:p>
        </w:tc>
        <w:tc>
          <w:tcPr>
            <w:tcW w:w="1701" w:type="dxa"/>
          </w:tcPr>
          <w:p w14:paraId="1764E249" w14:textId="77777777" w:rsidR="00870054" w:rsidRDefault="00870054">
            <w:pPr>
              <w:pStyle w:val="ConsPlusNormal"/>
              <w:jc w:val="center"/>
            </w:pPr>
            <w:r>
              <w:t>139397,89</w:t>
            </w:r>
          </w:p>
        </w:tc>
        <w:tc>
          <w:tcPr>
            <w:tcW w:w="1701" w:type="dxa"/>
          </w:tcPr>
          <w:p w14:paraId="1449CFAE" w14:textId="77777777" w:rsidR="00870054" w:rsidRDefault="00870054">
            <w:pPr>
              <w:pStyle w:val="ConsPlusNormal"/>
              <w:jc w:val="center"/>
            </w:pPr>
            <w:r>
              <w:t>157325,64</w:t>
            </w:r>
          </w:p>
        </w:tc>
        <w:tc>
          <w:tcPr>
            <w:tcW w:w="1701" w:type="dxa"/>
          </w:tcPr>
          <w:p w14:paraId="6EB112C9" w14:textId="77777777" w:rsidR="00870054" w:rsidRDefault="00870054">
            <w:pPr>
              <w:pStyle w:val="ConsPlusNormal"/>
              <w:jc w:val="center"/>
            </w:pPr>
            <w:r>
              <w:t>162556,70</w:t>
            </w:r>
          </w:p>
        </w:tc>
      </w:tr>
      <w:tr w:rsidR="00870054" w14:paraId="38967315" w14:textId="77777777">
        <w:tc>
          <w:tcPr>
            <w:tcW w:w="2835" w:type="dxa"/>
          </w:tcPr>
          <w:p w14:paraId="6F941981" w14:textId="77777777" w:rsidR="00870054" w:rsidRDefault="00870054">
            <w:pPr>
              <w:pStyle w:val="ConsPlusNormal"/>
            </w:pPr>
            <w:r>
              <w:t>Региональный проект "Обеспечение расширенного неонатального скрининга"</w:t>
            </w:r>
          </w:p>
        </w:tc>
        <w:tc>
          <w:tcPr>
            <w:tcW w:w="680" w:type="dxa"/>
          </w:tcPr>
          <w:p w14:paraId="1FA36FD6" w14:textId="77777777" w:rsidR="00870054" w:rsidRDefault="00870054">
            <w:pPr>
              <w:pStyle w:val="ConsPlusNormal"/>
              <w:jc w:val="center"/>
            </w:pPr>
            <w:r>
              <w:t>09</w:t>
            </w:r>
          </w:p>
        </w:tc>
        <w:tc>
          <w:tcPr>
            <w:tcW w:w="737" w:type="dxa"/>
          </w:tcPr>
          <w:p w14:paraId="5C0635E3" w14:textId="77777777" w:rsidR="00870054" w:rsidRDefault="00870054">
            <w:pPr>
              <w:pStyle w:val="ConsPlusNormal"/>
              <w:jc w:val="center"/>
            </w:pPr>
            <w:r>
              <w:t>02</w:t>
            </w:r>
          </w:p>
        </w:tc>
        <w:tc>
          <w:tcPr>
            <w:tcW w:w="1701" w:type="dxa"/>
          </w:tcPr>
          <w:p w14:paraId="754E3ACD" w14:textId="77777777" w:rsidR="00870054" w:rsidRDefault="00870054">
            <w:pPr>
              <w:pStyle w:val="ConsPlusNormal"/>
              <w:jc w:val="center"/>
            </w:pPr>
            <w:r>
              <w:t>21 2 01</w:t>
            </w:r>
          </w:p>
        </w:tc>
        <w:tc>
          <w:tcPr>
            <w:tcW w:w="680" w:type="dxa"/>
          </w:tcPr>
          <w:p w14:paraId="5532B58B" w14:textId="77777777" w:rsidR="00870054" w:rsidRDefault="00870054">
            <w:pPr>
              <w:pStyle w:val="ConsPlusNormal"/>
            </w:pPr>
          </w:p>
        </w:tc>
        <w:tc>
          <w:tcPr>
            <w:tcW w:w="1701" w:type="dxa"/>
          </w:tcPr>
          <w:p w14:paraId="156B8511" w14:textId="77777777" w:rsidR="00870054" w:rsidRDefault="00870054">
            <w:pPr>
              <w:pStyle w:val="ConsPlusNormal"/>
              <w:jc w:val="center"/>
            </w:pPr>
            <w:r>
              <w:t>139397,89</w:t>
            </w:r>
          </w:p>
        </w:tc>
        <w:tc>
          <w:tcPr>
            <w:tcW w:w="1701" w:type="dxa"/>
          </w:tcPr>
          <w:p w14:paraId="58DCA269" w14:textId="77777777" w:rsidR="00870054" w:rsidRDefault="00870054">
            <w:pPr>
              <w:pStyle w:val="ConsPlusNormal"/>
              <w:jc w:val="center"/>
            </w:pPr>
            <w:r>
              <w:t>157325,64</w:t>
            </w:r>
          </w:p>
        </w:tc>
        <w:tc>
          <w:tcPr>
            <w:tcW w:w="1701" w:type="dxa"/>
          </w:tcPr>
          <w:p w14:paraId="234F69B1" w14:textId="77777777" w:rsidR="00870054" w:rsidRDefault="00870054">
            <w:pPr>
              <w:pStyle w:val="ConsPlusNormal"/>
              <w:jc w:val="center"/>
            </w:pPr>
            <w:r>
              <w:t>162556,70</w:t>
            </w:r>
          </w:p>
        </w:tc>
      </w:tr>
      <w:tr w:rsidR="00870054" w14:paraId="044E188E" w14:textId="77777777">
        <w:tc>
          <w:tcPr>
            <w:tcW w:w="2835" w:type="dxa"/>
          </w:tcPr>
          <w:p w14:paraId="7EC9C6EA" w14:textId="77777777" w:rsidR="00870054" w:rsidRDefault="00870054">
            <w:pPr>
              <w:pStyle w:val="ConsPlusNormal"/>
            </w:pPr>
            <w:r>
              <w:t>Реализация мероприятий по проведению массового обследования новорожденных на врожденные и (или) наследственные заболевания (расширенный неонатальный скрининг)</w:t>
            </w:r>
          </w:p>
        </w:tc>
        <w:tc>
          <w:tcPr>
            <w:tcW w:w="680" w:type="dxa"/>
          </w:tcPr>
          <w:p w14:paraId="1DE0FA7E" w14:textId="77777777" w:rsidR="00870054" w:rsidRDefault="00870054">
            <w:pPr>
              <w:pStyle w:val="ConsPlusNormal"/>
              <w:jc w:val="center"/>
            </w:pPr>
            <w:r>
              <w:t>09</w:t>
            </w:r>
          </w:p>
        </w:tc>
        <w:tc>
          <w:tcPr>
            <w:tcW w:w="737" w:type="dxa"/>
          </w:tcPr>
          <w:p w14:paraId="5AF6746F" w14:textId="77777777" w:rsidR="00870054" w:rsidRDefault="00870054">
            <w:pPr>
              <w:pStyle w:val="ConsPlusNormal"/>
              <w:jc w:val="center"/>
            </w:pPr>
            <w:r>
              <w:t>02</w:t>
            </w:r>
          </w:p>
        </w:tc>
        <w:tc>
          <w:tcPr>
            <w:tcW w:w="1701" w:type="dxa"/>
          </w:tcPr>
          <w:p w14:paraId="3BDDBD29" w14:textId="77777777" w:rsidR="00870054" w:rsidRDefault="00870054">
            <w:pPr>
              <w:pStyle w:val="ConsPlusNormal"/>
              <w:jc w:val="center"/>
            </w:pPr>
            <w:r>
              <w:t>21 2 01 R3850</w:t>
            </w:r>
          </w:p>
        </w:tc>
        <w:tc>
          <w:tcPr>
            <w:tcW w:w="680" w:type="dxa"/>
          </w:tcPr>
          <w:p w14:paraId="44AEAAE1" w14:textId="77777777" w:rsidR="00870054" w:rsidRDefault="00870054">
            <w:pPr>
              <w:pStyle w:val="ConsPlusNormal"/>
            </w:pPr>
          </w:p>
        </w:tc>
        <w:tc>
          <w:tcPr>
            <w:tcW w:w="1701" w:type="dxa"/>
          </w:tcPr>
          <w:p w14:paraId="7BDE6389" w14:textId="77777777" w:rsidR="00870054" w:rsidRDefault="00870054">
            <w:pPr>
              <w:pStyle w:val="ConsPlusNormal"/>
              <w:jc w:val="center"/>
            </w:pPr>
            <w:r>
              <w:t>139397,89</w:t>
            </w:r>
          </w:p>
        </w:tc>
        <w:tc>
          <w:tcPr>
            <w:tcW w:w="1701" w:type="dxa"/>
          </w:tcPr>
          <w:p w14:paraId="1D9D6AE5" w14:textId="77777777" w:rsidR="00870054" w:rsidRDefault="00870054">
            <w:pPr>
              <w:pStyle w:val="ConsPlusNormal"/>
              <w:jc w:val="center"/>
            </w:pPr>
            <w:r>
              <w:t>157325,64</w:t>
            </w:r>
          </w:p>
        </w:tc>
        <w:tc>
          <w:tcPr>
            <w:tcW w:w="1701" w:type="dxa"/>
          </w:tcPr>
          <w:p w14:paraId="3B1A8ADD" w14:textId="77777777" w:rsidR="00870054" w:rsidRDefault="00870054">
            <w:pPr>
              <w:pStyle w:val="ConsPlusNormal"/>
              <w:jc w:val="center"/>
            </w:pPr>
            <w:r>
              <w:t>162556,70</w:t>
            </w:r>
          </w:p>
        </w:tc>
      </w:tr>
      <w:tr w:rsidR="00870054" w14:paraId="56829339" w14:textId="77777777">
        <w:tc>
          <w:tcPr>
            <w:tcW w:w="2835" w:type="dxa"/>
          </w:tcPr>
          <w:p w14:paraId="4310B203"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728A004B" w14:textId="77777777" w:rsidR="00870054" w:rsidRDefault="00870054">
            <w:pPr>
              <w:pStyle w:val="ConsPlusNormal"/>
              <w:jc w:val="center"/>
            </w:pPr>
            <w:r>
              <w:t>09</w:t>
            </w:r>
          </w:p>
        </w:tc>
        <w:tc>
          <w:tcPr>
            <w:tcW w:w="737" w:type="dxa"/>
          </w:tcPr>
          <w:p w14:paraId="333A29F8" w14:textId="77777777" w:rsidR="00870054" w:rsidRDefault="00870054">
            <w:pPr>
              <w:pStyle w:val="ConsPlusNormal"/>
              <w:jc w:val="center"/>
            </w:pPr>
            <w:r>
              <w:t>02</w:t>
            </w:r>
          </w:p>
        </w:tc>
        <w:tc>
          <w:tcPr>
            <w:tcW w:w="1701" w:type="dxa"/>
          </w:tcPr>
          <w:p w14:paraId="5968D826" w14:textId="77777777" w:rsidR="00870054" w:rsidRDefault="00870054">
            <w:pPr>
              <w:pStyle w:val="ConsPlusNormal"/>
              <w:jc w:val="center"/>
            </w:pPr>
            <w:r>
              <w:t>21 2 01 R3850</w:t>
            </w:r>
          </w:p>
        </w:tc>
        <w:tc>
          <w:tcPr>
            <w:tcW w:w="680" w:type="dxa"/>
          </w:tcPr>
          <w:p w14:paraId="26390778" w14:textId="77777777" w:rsidR="00870054" w:rsidRDefault="00870054">
            <w:pPr>
              <w:pStyle w:val="ConsPlusNormal"/>
              <w:jc w:val="center"/>
            </w:pPr>
            <w:r>
              <w:t>600</w:t>
            </w:r>
          </w:p>
        </w:tc>
        <w:tc>
          <w:tcPr>
            <w:tcW w:w="1701" w:type="dxa"/>
          </w:tcPr>
          <w:p w14:paraId="74E03C04" w14:textId="77777777" w:rsidR="00870054" w:rsidRDefault="00870054">
            <w:pPr>
              <w:pStyle w:val="ConsPlusNormal"/>
              <w:jc w:val="center"/>
            </w:pPr>
            <w:r>
              <w:t>139397,89</w:t>
            </w:r>
          </w:p>
        </w:tc>
        <w:tc>
          <w:tcPr>
            <w:tcW w:w="1701" w:type="dxa"/>
          </w:tcPr>
          <w:p w14:paraId="596B52D9" w14:textId="77777777" w:rsidR="00870054" w:rsidRDefault="00870054">
            <w:pPr>
              <w:pStyle w:val="ConsPlusNormal"/>
              <w:jc w:val="center"/>
            </w:pPr>
            <w:r>
              <w:t>157325,64</w:t>
            </w:r>
          </w:p>
        </w:tc>
        <w:tc>
          <w:tcPr>
            <w:tcW w:w="1701" w:type="dxa"/>
          </w:tcPr>
          <w:p w14:paraId="0556302B" w14:textId="77777777" w:rsidR="00870054" w:rsidRDefault="00870054">
            <w:pPr>
              <w:pStyle w:val="ConsPlusNormal"/>
              <w:jc w:val="center"/>
            </w:pPr>
            <w:r>
              <w:t>162556,70</w:t>
            </w:r>
          </w:p>
        </w:tc>
      </w:tr>
      <w:tr w:rsidR="00870054" w14:paraId="3FC40226" w14:textId="77777777">
        <w:tc>
          <w:tcPr>
            <w:tcW w:w="2835" w:type="dxa"/>
          </w:tcPr>
          <w:p w14:paraId="6A56D4FC" w14:textId="77777777" w:rsidR="00870054" w:rsidRDefault="00870054">
            <w:pPr>
              <w:pStyle w:val="ConsPlusNormal"/>
            </w:pPr>
            <w:r>
              <w:t>Комплексы процессных мероприятий</w:t>
            </w:r>
          </w:p>
        </w:tc>
        <w:tc>
          <w:tcPr>
            <w:tcW w:w="680" w:type="dxa"/>
          </w:tcPr>
          <w:p w14:paraId="2035BB3D" w14:textId="77777777" w:rsidR="00870054" w:rsidRDefault="00870054">
            <w:pPr>
              <w:pStyle w:val="ConsPlusNormal"/>
              <w:jc w:val="center"/>
            </w:pPr>
            <w:r>
              <w:t>09</w:t>
            </w:r>
          </w:p>
        </w:tc>
        <w:tc>
          <w:tcPr>
            <w:tcW w:w="737" w:type="dxa"/>
          </w:tcPr>
          <w:p w14:paraId="485CD805" w14:textId="77777777" w:rsidR="00870054" w:rsidRDefault="00870054">
            <w:pPr>
              <w:pStyle w:val="ConsPlusNormal"/>
              <w:jc w:val="center"/>
            </w:pPr>
            <w:r>
              <w:t>02</w:t>
            </w:r>
          </w:p>
        </w:tc>
        <w:tc>
          <w:tcPr>
            <w:tcW w:w="1701" w:type="dxa"/>
          </w:tcPr>
          <w:p w14:paraId="2CD80EE2" w14:textId="77777777" w:rsidR="00870054" w:rsidRDefault="00870054">
            <w:pPr>
              <w:pStyle w:val="ConsPlusNormal"/>
              <w:jc w:val="center"/>
            </w:pPr>
            <w:r>
              <w:t>21 4</w:t>
            </w:r>
          </w:p>
        </w:tc>
        <w:tc>
          <w:tcPr>
            <w:tcW w:w="680" w:type="dxa"/>
          </w:tcPr>
          <w:p w14:paraId="77BFD07C" w14:textId="77777777" w:rsidR="00870054" w:rsidRDefault="00870054">
            <w:pPr>
              <w:pStyle w:val="ConsPlusNormal"/>
            </w:pPr>
          </w:p>
        </w:tc>
        <w:tc>
          <w:tcPr>
            <w:tcW w:w="1701" w:type="dxa"/>
          </w:tcPr>
          <w:p w14:paraId="14AE23D4" w14:textId="77777777" w:rsidR="00870054" w:rsidRDefault="00870054">
            <w:pPr>
              <w:pStyle w:val="ConsPlusNormal"/>
              <w:jc w:val="center"/>
            </w:pPr>
            <w:r>
              <w:t>2389437,81</w:t>
            </w:r>
          </w:p>
        </w:tc>
        <w:tc>
          <w:tcPr>
            <w:tcW w:w="1701" w:type="dxa"/>
          </w:tcPr>
          <w:p w14:paraId="77A13C60" w14:textId="77777777" w:rsidR="00870054" w:rsidRDefault="00870054">
            <w:pPr>
              <w:pStyle w:val="ConsPlusNormal"/>
              <w:jc w:val="center"/>
            </w:pPr>
            <w:r>
              <w:t>2388500,19</w:t>
            </w:r>
          </w:p>
        </w:tc>
        <w:tc>
          <w:tcPr>
            <w:tcW w:w="1701" w:type="dxa"/>
          </w:tcPr>
          <w:p w14:paraId="7F963033" w14:textId="77777777" w:rsidR="00870054" w:rsidRDefault="00870054">
            <w:pPr>
              <w:pStyle w:val="ConsPlusNormal"/>
              <w:jc w:val="center"/>
            </w:pPr>
            <w:r>
              <w:t>2415643,18</w:t>
            </w:r>
          </w:p>
        </w:tc>
      </w:tr>
      <w:tr w:rsidR="00870054" w14:paraId="744F4E86" w14:textId="77777777">
        <w:tc>
          <w:tcPr>
            <w:tcW w:w="2835" w:type="dxa"/>
          </w:tcPr>
          <w:p w14:paraId="5D933BC0" w14:textId="77777777" w:rsidR="00870054" w:rsidRDefault="00870054">
            <w:pPr>
              <w:pStyle w:val="ConsPlusNormal"/>
            </w:pPr>
            <w:r>
              <w:t xml:space="preserve">Комплекс процессных мероприятий "Профилактика </w:t>
            </w:r>
            <w:r>
              <w:lastRenderedPageBreak/>
              <w:t>заболеваний и формирование здорового образа жизни. Развитие первичной медико-санитарной помощи"</w:t>
            </w:r>
          </w:p>
        </w:tc>
        <w:tc>
          <w:tcPr>
            <w:tcW w:w="680" w:type="dxa"/>
          </w:tcPr>
          <w:p w14:paraId="74682DAE" w14:textId="77777777" w:rsidR="00870054" w:rsidRDefault="00870054">
            <w:pPr>
              <w:pStyle w:val="ConsPlusNormal"/>
              <w:jc w:val="center"/>
            </w:pPr>
            <w:r>
              <w:lastRenderedPageBreak/>
              <w:t>09</w:t>
            </w:r>
          </w:p>
        </w:tc>
        <w:tc>
          <w:tcPr>
            <w:tcW w:w="737" w:type="dxa"/>
          </w:tcPr>
          <w:p w14:paraId="5BAD72DB" w14:textId="77777777" w:rsidR="00870054" w:rsidRDefault="00870054">
            <w:pPr>
              <w:pStyle w:val="ConsPlusNormal"/>
              <w:jc w:val="center"/>
            </w:pPr>
            <w:r>
              <w:t>02</w:t>
            </w:r>
          </w:p>
        </w:tc>
        <w:tc>
          <w:tcPr>
            <w:tcW w:w="1701" w:type="dxa"/>
          </w:tcPr>
          <w:p w14:paraId="281C2522" w14:textId="77777777" w:rsidR="00870054" w:rsidRDefault="00870054">
            <w:pPr>
              <w:pStyle w:val="ConsPlusNormal"/>
              <w:jc w:val="center"/>
            </w:pPr>
            <w:r>
              <w:t>21 4 01</w:t>
            </w:r>
          </w:p>
        </w:tc>
        <w:tc>
          <w:tcPr>
            <w:tcW w:w="680" w:type="dxa"/>
          </w:tcPr>
          <w:p w14:paraId="5AC96091" w14:textId="77777777" w:rsidR="00870054" w:rsidRDefault="00870054">
            <w:pPr>
              <w:pStyle w:val="ConsPlusNormal"/>
            </w:pPr>
          </w:p>
        </w:tc>
        <w:tc>
          <w:tcPr>
            <w:tcW w:w="1701" w:type="dxa"/>
          </w:tcPr>
          <w:p w14:paraId="7A8A84FF" w14:textId="77777777" w:rsidR="00870054" w:rsidRDefault="00870054">
            <w:pPr>
              <w:pStyle w:val="ConsPlusNormal"/>
              <w:jc w:val="center"/>
            </w:pPr>
            <w:r>
              <w:t>956997,12</w:t>
            </w:r>
          </w:p>
        </w:tc>
        <w:tc>
          <w:tcPr>
            <w:tcW w:w="1701" w:type="dxa"/>
          </w:tcPr>
          <w:p w14:paraId="2F1D212D" w14:textId="77777777" w:rsidR="00870054" w:rsidRDefault="00870054">
            <w:pPr>
              <w:pStyle w:val="ConsPlusNormal"/>
              <w:jc w:val="center"/>
            </w:pPr>
            <w:r>
              <w:t>965823,99</w:t>
            </w:r>
          </w:p>
        </w:tc>
        <w:tc>
          <w:tcPr>
            <w:tcW w:w="1701" w:type="dxa"/>
          </w:tcPr>
          <w:p w14:paraId="0B8E7C9D" w14:textId="77777777" w:rsidR="00870054" w:rsidRDefault="00870054">
            <w:pPr>
              <w:pStyle w:val="ConsPlusNormal"/>
              <w:jc w:val="center"/>
            </w:pPr>
            <w:r>
              <w:t>965825,48</w:t>
            </w:r>
          </w:p>
        </w:tc>
      </w:tr>
      <w:tr w:rsidR="00870054" w14:paraId="6780AE6E" w14:textId="77777777">
        <w:tc>
          <w:tcPr>
            <w:tcW w:w="2835" w:type="dxa"/>
          </w:tcPr>
          <w:p w14:paraId="2184736D"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 в поликлинических условиях первичного звена</w:t>
            </w:r>
          </w:p>
        </w:tc>
        <w:tc>
          <w:tcPr>
            <w:tcW w:w="680" w:type="dxa"/>
          </w:tcPr>
          <w:p w14:paraId="714CE31A" w14:textId="77777777" w:rsidR="00870054" w:rsidRDefault="00870054">
            <w:pPr>
              <w:pStyle w:val="ConsPlusNormal"/>
              <w:jc w:val="center"/>
            </w:pPr>
            <w:r>
              <w:t>09</w:t>
            </w:r>
          </w:p>
        </w:tc>
        <w:tc>
          <w:tcPr>
            <w:tcW w:w="737" w:type="dxa"/>
          </w:tcPr>
          <w:p w14:paraId="2DB159BA" w14:textId="77777777" w:rsidR="00870054" w:rsidRDefault="00870054">
            <w:pPr>
              <w:pStyle w:val="ConsPlusNormal"/>
              <w:jc w:val="center"/>
            </w:pPr>
            <w:r>
              <w:t>02</w:t>
            </w:r>
          </w:p>
        </w:tc>
        <w:tc>
          <w:tcPr>
            <w:tcW w:w="1701" w:type="dxa"/>
          </w:tcPr>
          <w:p w14:paraId="07CC0306" w14:textId="77777777" w:rsidR="00870054" w:rsidRDefault="00870054">
            <w:pPr>
              <w:pStyle w:val="ConsPlusNormal"/>
              <w:jc w:val="center"/>
            </w:pPr>
            <w:r>
              <w:t>21 4 01 0059P</w:t>
            </w:r>
          </w:p>
        </w:tc>
        <w:tc>
          <w:tcPr>
            <w:tcW w:w="680" w:type="dxa"/>
          </w:tcPr>
          <w:p w14:paraId="389CB77A" w14:textId="77777777" w:rsidR="00870054" w:rsidRDefault="00870054">
            <w:pPr>
              <w:pStyle w:val="ConsPlusNormal"/>
            </w:pPr>
          </w:p>
        </w:tc>
        <w:tc>
          <w:tcPr>
            <w:tcW w:w="1701" w:type="dxa"/>
          </w:tcPr>
          <w:p w14:paraId="6F3782EF" w14:textId="77777777" w:rsidR="00870054" w:rsidRDefault="00870054">
            <w:pPr>
              <w:pStyle w:val="ConsPlusNormal"/>
              <w:jc w:val="center"/>
            </w:pPr>
            <w:r>
              <w:t>508261,43</w:t>
            </w:r>
          </w:p>
        </w:tc>
        <w:tc>
          <w:tcPr>
            <w:tcW w:w="1701" w:type="dxa"/>
          </w:tcPr>
          <w:p w14:paraId="3FA6ECD5" w14:textId="77777777" w:rsidR="00870054" w:rsidRDefault="00870054">
            <w:pPr>
              <w:pStyle w:val="ConsPlusNormal"/>
              <w:jc w:val="center"/>
            </w:pPr>
            <w:r>
              <w:t>499271,30</w:t>
            </w:r>
          </w:p>
        </w:tc>
        <w:tc>
          <w:tcPr>
            <w:tcW w:w="1701" w:type="dxa"/>
          </w:tcPr>
          <w:p w14:paraId="01D87156" w14:textId="77777777" w:rsidR="00870054" w:rsidRDefault="00870054">
            <w:pPr>
              <w:pStyle w:val="ConsPlusNormal"/>
              <w:jc w:val="center"/>
            </w:pPr>
            <w:r>
              <w:t>499271,30</w:t>
            </w:r>
          </w:p>
        </w:tc>
      </w:tr>
      <w:tr w:rsidR="00870054" w14:paraId="6F9F1CE5" w14:textId="77777777">
        <w:tc>
          <w:tcPr>
            <w:tcW w:w="2835" w:type="dxa"/>
          </w:tcPr>
          <w:p w14:paraId="4EB0A906"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6A512DB5" w14:textId="77777777" w:rsidR="00870054" w:rsidRDefault="00870054">
            <w:pPr>
              <w:pStyle w:val="ConsPlusNormal"/>
              <w:jc w:val="center"/>
            </w:pPr>
            <w:r>
              <w:t>09</w:t>
            </w:r>
          </w:p>
        </w:tc>
        <w:tc>
          <w:tcPr>
            <w:tcW w:w="737" w:type="dxa"/>
          </w:tcPr>
          <w:p w14:paraId="4753737C" w14:textId="77777777" w:rsidR="00870054" w:rsidRDefault="00870054">
            <w:pPr>
              <w:pStyle w:val="ConsPlusNormal"/>
              <w:jc w:val="center"/>
            </w:pPr>
            <w:r>
              <w:t>02</w:t>
            </w:r>
          </w:p>
        </w:tc>
        <w:tc>
          <w:tcPr>
            <w:tcW w:w="1701" w:type="dxa"/>
          </w:tcPr>
          <w:p w14:paraId="67824A1D" w14:textId="77777777" w:rsidR="00870054" w:rsidRDefault="00870054">
            <w:pPr>
              <w:pStyle w:val="ConsPlusNormal"/>
              <w:jc w:val="center"/>
            </w:pPr>
            <w:r>
              <w:t>21 4 01 0059P</w:t>
            </w:r>
          </w:p>
        </w:tc>
        <w:tc>
          <w:tcPr>
            <w:tcW w:w="680" w:type="dxa"/>
          </w:tcPr>
          <w:p w14:paraId="0C623439" w14:textId="77777777" w:rsidR="00870054" w:rsidRDefault="00870054">
            <w:pPr>
              <w:pStyle w:val="ConsPlusNormal"/>
              <w:jc w:val="center"/>
            </w:pPr>
            <w:r>
              <w:t>600</w:t>
            </w:r>
          </w:p>
        </w:tc>
        <w:tc>
          <w:tcPr>
            <w:tcW w:w="1701" w:type="dxa"/>
          </w:tcPr>
          <w:p w14:paraId="2E7A2196" w14:textId="77777777" w:rsidR="00870054" w:rsidRDefault="00870054">
            <w:pPr>
              <w:pStyle w:val="ConsPlusNormal"/>
              <w:jc w:val="center"/>
            </w:pPr>
            <w:r>
              <w:t>508261,43</w:t>
            </w:r>
          </w:p>
        </w:tc>
        <w:tc>
          <w:tcPr>
            <w:tcW w:w="1701" w:type="dxa"/>
          </w:tcPr>
          <w:p w14:paraId="1E6737C8" w14:textId="77777777" w:rsidR="00870054" w:rsidRDefault="00870054">
            <w:pPr>
              <w:pStyle w:val="ConsPlusNormal"/>
              <w:jc w:val="center"/>
            </w:pPr>
            <w:r>
              <w:t>499271,30</w:t>
            </w:r>
          </w:p>
        </w:tc>
        <w:tc>
          <w:tcPr>
            <w:tcW w:w="1701" w:type="dxa"/>
          </w:tcPr>
          <w:p w14:paraId="78D3C7A6" w14:textId="77777777" w:rsidR="00870054" w:rsidRDefault="00870054">
            <w:pPr>
              <w:pStyle w:val="ConsPlusNormal"/>
              <w:jc w:val="center"/>
            </w:pPr>
            <w:r>
              <w:t>499271,30</w:t>
            </w:r>
          </w:p>
        </w:tc>
      </w:tr>
      <w:tr w:rsidR="00870054" w14:paraId="2E31352F" w14:textId="77777777">
        <w:tc>
          <w:tcPr>
            <w:tcW w:w="2835" w:type="dxa"/>
          </w:tcPr>
          <w:p w14:paraId="4624651E"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 в поликлинических условиях специализированных служб</w:t>
            </w:r>
          </w:p>
        </w:tc>
        <w:tc>
          <w:tcPr>
            <w:tcW w:w="680" w:type="dxa"/>
          </w:tcPr>
          <w:p w14:paraId="7D480756" w14:textId="77777777" w:rsidR="00870054" w:rsidRDefault="00870054">
            <w:pPr>
              <w:pStyle w:val="ConsPlusNormal"/>
              <w:jc w:val="center"/>
            </w:pPr>
            <w:r>
              <w:t>09</w:t>
            </w:r>
          </w:p>
        </w:tc>
        <w:tc>
          <w:tcPr>
            <w:tcW w:w="737" w:type="dxa"/>
          </w:tcPr>
          <w:p w14:paraId="4F4E6D78" w14:textId="77777777" w:rsidR="00870054" w:rsidRDefault="00870054">
            <w:pPr>
              <w:pStyle w:val="ConsPlusNormal"/>
              <w:jc w:val="center"/>
            </w:pPr>
            <w:r>
              <w:t>02</w:t>
            </w:r>
          </w:p>
        </w:tc>
        <w:tc>
          <w:tcPr>
            <w:tcW w:w="1701" w:type="dxa"/>
          </w:tcPr>
          <w:p w14:paraId="0ECA7EEC" w14:textId="77777777" w:rsidR="00870054" w:rsidRDefault="00870054">
            <w:pPr>
              <w:pStyle w:val="ConsPlusNormal"/>
              <w:jc w:val="center"/>
            </w:pPr>
            <w:r>
              <w:t>21 4 01 0059С</w:t>
            </w:r>
          </w:p>
        </w:tc>
        <w:tc>
          <w:tcPr>
            <w:tcW w:w="680" w:type="dxa"/>
          </w:tcPr>
          <w:p w14:paraId="0973CD8C" w14:textId="77777777" w:rsidR="00870054" w:rsidRDefault="00870054">
            <w:pPr>
              <w:pStyle w:val="ConsPlusNormal"/>
            </w:pPr>
          </w:p>
        </w:tc>
        <w:tc>
          <w:tcPr>
            <w:tcW w:w="1701" w:type="dxa"/>
          </w:tcPr>
          <w:p w14:paraId="3AA134F9" w14:textId="77777777" w:rsidR="00870054" w:rsidRDefault="00870054">
            <w:pPr>
              <w:pStyle w:val="ConsPlusNormal"/>
              <w:jc w:val="center"/>
            </w:pPr>
            <w:r>
              <w:t>326100,00</w:t>
            </w:r>
          </w:p>
        </w:tc>
        <w:tc>
          <w:tcPr>
            <w:tcW w:w="1701" w:type="dxa"/>
          </w:tcPr>
          <w:p w14:paraId="557A0860" w14:textId="77777777" w:rsidR="00870054" w:rsidRDefault="00870054">
            <w:pPr>
              <w:pStyle w:val="ConsPlusNormal"/>
              <w:jc w:val="center"/>
            </w:pPr>
            <w:r>
              <w:t>346100,00</w:t>
            </w:r>
          </w:p>
        </w:tc>
        <w:tc>
          <w:tcPr>
            <w:tcW w:w="1701" w:type="dxa"/>
          </w:tcPr>
          <w:p w14:paraId="45A0357F" w14:textId="77777777" w:rsidR="00870054" w:rsidRDefault="00870054">
            <w:pPr>
              <w:pStyle w:val="ConsPlusNormal"/>
              <w:jc w:val="center"/>
            </w:pPr>
            <w:r>
              <w:t>346100,00</w:t>
            </w:r>
          </w:p>
        </w:tc>
      </w:tr>
      <w:tr w:rsidR="00870054" w14:paraId="58C1F045" w14:textId="77777777">
        <w:tc>
          <w:tcPr>
            <w:tcW w:w="2835" w:type="dxa"/>
          </w:tcPr>
          <w:p w14:paraId="30D22311" w14:textId="77777777" w:rsidR="00870054" w:rsidRDefault="00870054">
            <w:pPr>
              <w:pStyle w:val="ConsPlusNormal"/>
            </w:pPr>
            <w:r>
              <w:lastRenderedPageBreak/>
              <w:t>Предоставление субсидий бюджетным, автономным учреждениям и иным некоммерческим организациям</w:t>
            </w:r>
          </w:p>
        </w:tc>
        <w:tc>
          <w:tcPr>
            <w:tcW w:w="680" w:type="dxa"/>
          </w:tcPr>
          <w:p w14:paraId="08981899" w14:textId="77777777" w:rsidR="00870054" w:rsidRDefault="00870054">
            <w:pPr>
              <w:pStyle w:val="ConsPlusNormal"/>
              <w:jc w:val="center"/>
            </w:pPr>
            <w:r>
              <w:t>09</w:t>
            </w:r>
          </w:p>
        </w:tc>
        <w:tc>
          <w:tcPr>
            <w:tcW w:w="737" w:type="dxa"/>
          </w:tcPr>
          <w:p w14:paraId="4DF45BC1" w14:textId="77777777" w:rsidR="00870054" w:rsidRDefault="00870054">
            <w:pPr>
              <w:pStyle w:val="ConsPlusNormal"/>
              <w:jc w:val="center"/>
            </w:pPr>
            <w:r>
              <w:t>02</w:t>
            </w:r>
          </w:p>
        </w:tc>
        <w:tc>
          <w:tcPr>
            <w:tcW w:w="1701" w:type="dxa"/>
          </w:tcPr>
          <w:p w14:paraId="3270E177" w14:textId="77777777" w:rsidR="00870054" w:rsidRDefault="00870054">
            <w:pPr>
              <w:pStyle w:val="ConsPlusNormal"/>
              <w:jc w:val="center"/>
            </w:pPr>
            <w:r>
              <w:t>21 4 01 0059С</w:t>
            </w:r>
          </w:p>
        </w:tc>
        <w:tc>
          <w:tcPr>
            <w:tcW w:w="680" w:type="dxa"/>
          </w:tcPr>
          <w:p w14:paraId="2F8670B7" w14:textId="77777777" w:rsidR="00870054" w:rsidRDefault="00870054">
            <w:pPr>
              <w:pStyle w:val="ConsPlusNormal"/>
              <w:jc w:val="center"/>
            </w:pPr>
            <w:r>
              <w:t>600</w:t>
            </w:r>
          </w:p>
        </w:tc>
        <w:tc>
          <w:tcPr>
            <w:tcW w:w="1701" w:type="dxa"/>
          </w:tcPr>
          <w:p w14:paraId="539EF831" w14:textId="77777777" w:rsidR="00870054" w:rsidRDefault="00870054">
            <w:pPr>
              <w:pStyle w:val="ConsPlusNormal"/>
              <w:jc w:val="center"/>
            </w:pPr>
            <w:r>
              <w:t>326100,00</w:t>
            </w:r>
          </w:p>
        </w:tc>
        <w:tc>
          <w:tcPr>
            <w:tcW w:w="1701" w:type="dxa"/>
          </w:tcPr>
          <w:p w14:paraId="14A4563B" w14:textId="77777777" w:rsidR="00870054" w:rsidRDefault="00870054">
            <w:pPr>
              <w:pStyle w:val="ConsPlusNormal"/>
              <w:jc w:val="center"/>
            </w:pPr>
            <w:r>
              <w:t>346100,00</w:t>
            </w:r>
          </w:p>
        </w:tc>
        <w:tc>
          <w:tcPr>
            <w:tcW w:w="1701" w:type="dxa"/>
          </w:tcPr>
          <w:p w14:paraId="7F8CD485" w14:textId="77777777" w:rsidR="00870054" w:rsidRDefault="00870054">
            <w:pPr>
              <w:pStyle w:val="ConsPlusNormal"/>
              <w:jc w:val="center"/>
            </w:pPr>
            <w:r>
              <w:t>346100,00</w:t>
            </w:r>
          </w:p>
        </w:tc>
      </w:tr>
      <w:tr w:rsidR="00870054" w14:paraId="7DE2A726" w14:textId="77777777">
        <w:tc>
          <w:tcPr>
            <w:tcW w:w="2835" w:type="dxa"/>
          </w:tcPr>
          <w:p w14:paraId="232B6DF2" w14:textId="77777777" w:rsidR="00870054" w:rsidRDefault="00870054">
            <w:pPr>
              <w:pStyle w:val="ConsPlusNormal"/>
            </w:pPr>
            <w:r>
              <w:t>Достижение и поддержание высокого уровня охвата профилактическими прививками населения Республики Дагестан</w:t>
            </w:r>
          </w:p>
        </w:tc>
        <w:tc>
          <w:tcPr>
            <w:tcW w:w="680" w:type="dxa"/>
          </w:tcPr>
          <w:p w14:paraId="54259F73" w14:textId="77777777" w:rsidR="00870054" w:rsidRDefault="00870054">
            <w:pPr>
              <w:pStyle w:val="ConsPlusNormal"/>
              <w:jc w:val="center"/>
            </w:pPr>
            <w:r>
              <w:t>09</w:t>
            </w:r>
          </w:p>
        </w:tc>
        <w:tc>
          <w:tcPr>
            <w:tcW w:w="737" w:type="dxa"/>
          </w:tcPr>
          <w:p w14:paraId="4262E401" w14:textId="77777777" w:rsidR="00870054" w:rsidRDefault="00870054">
            <w:pPr>
              <w:pStyle w:val="ConsPlusNormal"/>
              <w:jc w:val="center"/>
            </w:pPr>
            <w:r>
              <w:t>02</w:t>
            </w:r>
          </w:p>
        </w:tc>
        <w:tc>
          <w:tcPr>
            <w:tcW w:w="1701" w:type="dxa"/>
          </w:tcPr>
          <w:p w14:paraId="66D1E369" w14:textId="77777777" w:rsidR="00870054" w:rsidRDefault="00870054">
            <w:pPr>
              <w:pStyle w:val="ConsPlusNormal"/>
              <w:jc w:val="center"/>
            </w:pPr>
            <w:r>
              <w:t>21 4 01 80320</w:t>
            </w:r>
          </w:p>
        </w:tc>
        <w:tc>
          <w:tcPr>
            <w:tcW w:w="680" w:type="dxa"/>
          </w:tcPr>
          <w:p w14:paraId="1D0E2650" w14:textId="77777777" w:rsidR="00870054" w:rsidRDefault="00870054">
            <w:pPr>
              <w:pStyle w:val="ConsPlusNormal"/>
            </w:pPr>
          </w:p>
        </w:tc>
        <w:tc>
          <w:tcPr>
            <w:tcW w:w="1701" w:type="dxa"/>
          </w:tcPr>
          <w:p w14:paraId="42E08582" w14:textId="77777777" w:rsidR="00870054" w:rsidRDefault="00870054">
            <w:pPr>
              <w:pStyle w:val="ConsPlusNormal"/>
              <w:jc w:val="center"/>
            </w:pPr>
            <w:r>
              <w:t>12184,57</w:t>
            </w:r>
          </w:p>
        </w:tc>
        <w:tc>
          <w:tcPr>
            <w:tcW w:w="1701" w:type="dxa"/>
          </w:tcPr>
          <w:p w14:paraId="3A6E99C7" w14:textId="77777777" w:rsidR="00870054" w:rsidRDefault="00870054">
            <w:pPr>
              <w:pStyle w:val="ConsPlusNormal"/>
              <w:jc w:val="center"/>
            </w:pPr>
            <w:r>
              <w:t>10000,00</w:t>
            </w:r>
          </w:p>
        </w:tc>
        <w:tc>
          <w:tcPr>
            <w:tcW w:w="1701" w:type="dxa"/>
          </w:tcPr>
          <w:p w14:paraId="400E410F" w14:textId="77777777" w:rsidR="00870054" w:rsidRDefault="00870054">
            <w:pPr>
              <w:pStyle w:val="ConsPlusNormal"/>
              <w:jc w:val="center"/>
            </w:pPr>
            <w:r>
              <w:t>10000,00</w:t>
            </w:r>
          </w:p>
        </w:tc>
      </w:tr>
      <w:tr w:rsidR="00870054" w14:paraId="40C6F1E9" w14:textId="77777777">
        <w:tc>
          <w:tcPr>
            <w:tcW w:w="2835" w:type="dxa"/>
          </w:tcPr>
          <w:p w14:paraId="7B3360AD"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7D10C10F" w14:textId="77777777" w:rsidR="00870054" w:rsidRDefault="00870054">
            <w:pPr>
              <w:pStyle w:val="ConsPlusNormal"/>
              <w:jc w:val="center"/>
            </w:pPr>
            <w:r>
              <w:t>09</w:t>
            </w:r>
          </w:p>
        </w:tc>
        <w:tc>
          <w:tcPr>
            <w:tcW w:w="737" w:type="dxa"/>
          </w:tcPr>
          <w:p w14:paraId="06CB522A" w14:textId="77777777" w:rsidR="00870054" w:rsidRDefault="00870054">
            <w:pPr>
              <w:pStyle w:val="ConsPlusNormal"/>
              <w:jc w:val="center"/>
            </w:pPr>
            <w:r>
              <w:t>02</w:t>
            </w:r>
          </w:p>
        </w:tc>
        <w:tc>
          <w:tcPr>
            <w:tcW w:w="1701" w:type="dxa"/>
          </w:tcPr>
          <w:p w14:paraId="411BD685" w14:textId="77777777" w:rsidR="00870054" w:rsidRDefault="00870054">
            <w:pPr>
              <w:pStyle w:val="ConsPlusNormal"/>
              <w:jc w:val="center"/>
            </w:pPr>
            <w:r>
              <w:t>21 4 01 80320</w:t>
            </w:r>
          </w:p>
        </w:tc>
        <w:tc>
          <w:tcPr>
            <w:tcW w:w="680" w:type="dxa"/>
          </w:tcPr>
          <w:p w14:paraId="64018E2C" w14:textId="77777777" w:rsidR="00870054" w:rsidRDefault="00870054">
            <w:pPr>
              <w:pStyle w:val="ConsPlusNormal"/>
              <w:jc w:val="center"/>
            </w:pPr>
            <w:r>
              <w:t>200</w:t>
            </w:r>
          </w:p>
        </w:tc>
        <w:tc>
          <w:tcPr>
            <w:tcW w:w="1701" w:type="dxa"/>
          </w:tcPr>
          <w:p w14:paraId="2AB8105E" w14:textId="77777777" w:rsidR="00870054" w:rsidRDefault="00870054">
            <w:pPr>
              <w:pStyle w:val="ConsPlusNormal"/>
              <w:jc w:val="center"/>
            </w:pPr>
            <w:r>
              <w:t>2184,57</w:t>
            </w:r>
          </w:p>
        </w:tc>
        <w:tc>
          <w:tcPr>
            <w:tcW w:w="1701" w:type="dxa"/>
          </w:tcPr>
          <w:p w14:paraId="7258AC94" w14:textId="77777777" w:rsidR="00870054" w:rsidRDefault="00870054">
            <w:pPr>
              <w:pStyle w:val="ConsPlusNormal"/>
              <w:jc w:val="center"/>
            </w:pPr>
            <w:r>
              <w:t>0,00</w:t>
            </w:r>
          </w:p>
        </w:tc>
        <w:tc>
          <w:tcPr>
            <w:tcW w:w="1701" w:type="dxa"/>
          </w:tcPr>
          <w:p w14:paraId="4EE1A014" w14:textId="77777777" w:rsidR="00870054" w:rsidRDefault="00870054">
            <w:pPr>
              <w:pStyle w:val="ConsPlusNormal"/>
              <w:jc w:val="center"/>
            </w:pPr>
            <w:r>
              <w:t>0,00</w:t>
            </w:r>
          </w:p>
        </w:tc>
      </w:tr>
      <w:tr w:rsidR="00870054" w14:paraId="7A739AFA" w14:textId="77777777">
        <w:tc>
          <w:tcPr>
            <w:tcW w:w="2835" w:type="dxa"/>
          </w:tcPr>
          <w:p w14:paraId="2B3B5EE6"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1FB45C92" w14:textId="77777777" w:rsidR="00870054" w:rsidRDefault="00870054">
            <w:pPr>
              <w:pStyle w:val="ConsPlusNormal"/>
              <w:jc w:val="center"/>
            </w:pPr>
            <w:r>
              <w:t>09</w:t>
            </w:r>
          </w:p>
        </w:tc>
        <w:tc>
          <w:tcPr>
            <w:tcW w:w="737" w:type="dxa"/>
          </w:tcPr>
          <w:p w14:paraId="65501DA9" w14:textId="77777777" w:rsidR="00870054" w:rsidRDefault="00870054">
            <w:pPr>
              <w:pStyle w:val="ConsPlusNormal"/>
              <w:jc w:val="center"/>
            </w:pPr>
            <w:r>
              <w:t>02</w:t>
            </w:r>
          </w:p>
        </w:tc>
        <w:tc>
          <w:tcPr>
            <w:tcW w:w="1701" w:type="dxa"/>
          </w:tcPr>
          <w:p w14:paraId="4D8EC751" w14:textId="77777777" w:rsidR="00870054" w:rsidRDefault="00870054">
            <w:pPr>
              <w:pStyle w:val="ConsPlusNormal"/>
              <w:jc w:val="center"/>
            </w:pPr>
            <w:r>
              <w:t>21 4 01 80320</w:t>
            </w:r>
          </w:p>
        </w:tc>
        <w:tc>
          <w:tcPr>
            <w:tcW w:w="680" w:type="dxa"/>
          </w:tcPr>
          <w:p w14:paraId="79814FFB" w14:textId="77777777" w:rsidR="00870054" w:rsidRDefault="00870054">
            <w:pPr>
              <w:pStyle w:val="ConsPlusNormal"/>
              <w:jc w:val="center"/>
            </w:pPr>
            <w:r>
              <w:t>600</w:t>
            </w:r>
          </w:p>
        </w:tc>
        <w:tc>
          <w:tcPr>
            <w:tcW w:w="1701" w:type="dxa"/>
          </w:tcPr>
          <w:p w14:paraId="70E63D0D" w14:textId="77777777" w:rsidR="00870054" w:rsidRDefault="00870054">
            <w:pPr>
              <w:pStyle w:val="ConsPlusNormal"/>
              <w:jc w:val="center"/>
            </w:pPr>
            <w:r>
              <w:t>10000,00</w:t>
            </w:r>
          </w:p>
        </w:tc>
        <w:tc>
          <w:tcPr>
            <w:tcW w:w="1701" w:type="dxa"/>
          </w:tcPr>
          <w:p w14:paraId="4BC11914" w14:textId="77777777" w:rsidR="00870054" w:rsidRDefault="00870054">
            <w:pPr>
              <w:pStyle w:val="ConsPlusNormal"/>
              <w:jc w:val="center"/>
            </w:pPr>
            <w:r>
              <w:t>10000,00</w:t>
            </w:r>
          </w:p>
        </w:tc>
        <w:tc>
          <w:tcPr>
            <w:tcW w:w="1701" w:type="dxa"/>
          </w:tcPr>
          <w:p w14:paraId="49EBE9C2" w14:textId="77777777" w:rsidR="00870054" w:rsidRDefault="00870054">
            <w:pPr>
              <w:pStyle w:val="ConsPlusNormal"/>
              <w:jc w:val="center"/>
            </w:pPr>
            <w:r>
              <w:t>10000,00</w:t>
            </w:r>
          </w:p>
        </w:tc>
      </w:tr>
      <w:tr w:rsidR="00870054" w14:paraId="2627815F" w14:textId="77777777">
        <w:tc>
          <w:tcPr>
            <w:tcW w:w="2835" w:type="dxa"/>
          </w:tcPr>
          <w:p w14:paraId="400D716A" w14:textId="77777777" w:rsidR="00870054" w:rsidRDefault="00870054">
            <w:pPr>
              <w:pStyle w:val="ConsPlusNormal"/>
            </w:pPr>
            <w:r>
              <w:t>Совершенствование выявления и профилактики заболевания туберкулезом</w:t>
            </w:r>
          </w:p>
        </w:tc>
        <w:tc>
          <w:tcPr>
            <w:tcW w:w="680" w:type="dxa"/>
          </w:tcPr>
          <w:p w14:paraId="5EC4CE71" w14:textId="77777777" w:rsidR="00870054" w:rsidRDefault="00870054">
            <w:pPr>
              <w:pStyle w:val="ConsPlusNormal"/>
              <w:jc w:val="center"/>
            </w:pPr>
            <w:r>
              <w:t>09</w:t>
            </w:r>
          </w:p>
        </w:tc>
        <w:tc>
          <w:tcPr>
            <w:tcW w:w="737" w:type="dxa"/>
          </w:tcPr>
          <w:p w14:paraId="3F30A436" w14:textId="77777777" w:rsidR="00870054" w:rsidRDefault="00870054">
            <w:pPr>
              <w:pStyle w:val="ConsPlusNormal"/>
              <w:jc w:val="center"/>
            </w:pPr>
            <w:r>
              <w:t>02</w:t>
            </w:r>
          </w:p>
        </w:tc>
        <w:tc>
          <w:tcPr>
            <w:tcW w:w="1701" w:type="dxa"/>
          </w:tcPr>
          <w:p w14:paraId="48187951" w14:textId="77777777" w:rsidR="00870054" w:rsidRDefault="00870054">
            <w:pPr>
              <w:pStyle w:val="ConsPlusNormal"/>
              <w:jc w:val="center"/>
            </w:pPr>
            <w:r>
              <w:t>21 4 01 80330</w:t>
            </w:r>
          </w:p>
        </w:tc>
        <w:tc>
          <w:tcPr>
            <w:tcW w:w="680" w:type="dxa"/>
          </w:tcPr>
          <w:p w14:paraId="6DF30020" w14:textId="77777777" w:rsidR="00870054" w:rsidRDefault="00870054">
            <w:pPr>
              <w:pStyle w:val="ConsPlusNormal"/>
            </w:pPr>
          </w:p>
        </w:tc>
        <w:tc>
          <w:tcPr>
            <w:tcW w:w="1701" w:type="dxa"/>
          </w:tcPr>
          <w:p w14:paraId="1E58B474" w14:textId="77777777" w:rsidR="00870054" w:rsidRDefault="00870054">
            <w:pPr>
              <w:pStyle w:val="ConsPlusNormal"/>
              <w:jc w:val="center"/>
            </w:pPr>
            <w:r>
              <w:t>3000,00</w:t>
            </w:r>
          </w:p>
        </w:tc>
        <w:tc>
          <w:tcPr>
            <w:tcW w:w="1701" w:type="dxa"/>
          </w:tcPr>
          <w:p w14:paraId="4C0F7E1D" w14:textId="77777777" w:rsidR="00870054" w:rsidRDefault="00870054">
            <w:pPr>
              <w:pStyle w:val="ConsPlusNormal"/>
              <w:jc w:val="center"/>
            </w:pPr>
            <w:r>
              <w:t>3000,00</w:t>
            </w:r>
          </w:p>
        </w:tc>
        <w:tc>
          <w:tcPr>
            <w:tcW w:w="1701" w:type="dxa"/>
          </w:tcPr>
          <w:p w14:paraId="0965EC50" w14:textId="77777777" w:rsidR="00870054" w:rsidRDefault="00870054">
            <w:pPr>
              <w:pStyle w:val="ConsPlusNormal"/>
              <w:jc w:val="center"/>
            </w:pPr>
            <w:r>
              <w:t>3000,00</w:t>
            </w:r>
          </w:p>
        </w:tc>
      </w:tr>
      <w:tr w:rsidR="00870054" w14:paraId="73F40FF6" w14:textId="77777777">
        <w:tc>
          <w:tcPr>
            <w:tcW w:w="2835" w:type="dxa"/>
          </w:tcPr>
          <w:p w14:paraId="549AD7DA" w14:textId="77777777" w:rsidR="00870054" w:rsidRDefault="00870054">
            <w:pPr>
              <w:pStyle w:val="ConsPlusNormal"/>
            </w:pPr>
            <w:r>
              <w:lastRenderedPageBreak/>
              <w:t>Предоставление субсидий бюджетным, автономным учреждениям и иным некоммерческим организациям</w:t>
            </w:r>
          </w:p>
        </w:tc>
        <w:tc>
          <w:tcPr>
            <w:tcW w:w="680" w:type="dxa"/>
          </w:tcPr>
          <w:p w14:paraId="5357A4D4" w14:textId="77777777" w:rsidR="00870054" w:rsidRDefault="00870054">
            <w:pPr>
              <w:pStyle w:val="ConsPlusNormal"/>
              <w:jc w:val="center"/>
            </w:pPr>
            <w:r>
              <w:t>09</w:t>
            </w:r>
          </w:p>
        </w:tc>
        <w:tc>
          <w:tcPr>
            <w:tcW w:w="737" w:type="dxa"/>
          </w:tcPr>
          <w:p w14:paraId="645B42AA" w14:textId="77777777" w:rsidR="00870054" w:rsidRDefault="00870054">
            <w:pPr>
              <w:pStyle w:val="ConsPlusNormal"/>
              <w:jc w:val="center"/>
            </w:pPr>
            <w:r>
              <w:t>02</w:t>
            </w:r>
          </w:p>
        </w:tc>
        <w:tc>
          <w:tcPr>
            <w:tcW w:w="1701" w:type="dxa"/>
          </w:tcPr>
          <w:p w14:paraId="1C1951F2" w14:textId="77777777" w:rsidR="00870054" w:rsidRDefault="00870054">
            <w:pPr>
              <w:pStyle w:val="ConsPlusNormal"/>
              <w:jc w:val="center"/>
            </w:pPr>
            <w:r>
              <w:t>21 4 01 80330</w:t>
            </w:r>
          </w:p>
        </w:tc>
        <w:tc>
          <w:tcPr>
            <w:tcW w:w="680" w:type="dxa"/>
          </w:tcPr>
          <w:p w14:paraId="126970C2" w14:textId="77777777" w:rsidR="00870054" w:rsidRDefault="00870054">
            <w:pPr>
              <w:pStyle w:val="ConsPlusNormal"/>
              <w:jc w:val="center"/>
            </w:pPr>
            <w:r>
              <w:t>600</w:t>
            </w:r>
          </w:p>
        </w:tc>
        <w:tc>
          <w:tcPr>
            <w:tcW w:w="1701" w:type="dxa"/>
          </w:tcPr>
          <w:p w14:paraId="72176CA9" w14:textId="77777777" w:rsidR="00870054" w:rsidRDefault="00870054">
            <w:pPr>
              <w:pStyle w:val="ConsPlusNormal"/>
              <w:jc w:val="center"/>
            </w:pPr>
            <w:r>
              <w:t>3000,00</w:t>
            </w:r>
          </w:p>
        </w:tc>
        <w:tc>
          <w:tcPr>
            <w:tcW w:w="1701" w:type="dxa"/>
          </w:tcPr>
          <w:p w14:paraId="07B0735A" w14:textId="77777777" w:rsidR="00870054" w:rsidRDefault="00870054">
            <w:pPr>
              <w:pStyle w:val="ConsPlusNormal"/>
              <w:jc w:val="center"/>
            </w:pPr>
            <w:r>
              <w:t>3000,00</w:t>
            </w:r>
          </w:p>
        </w:tc>
        <w:tc>
          <w:tcPr>
            <w:tcW w:w="1701" w:type="dxa"/>
          </w:tcPr>
          <w:p w14:paraId="1746032A" w14:textId="77777777" w:rsidR="00870054" w:rsidRDefault="00870054">
            <w:pPr>
              <w:pStyle w:val="ConsPlusNormal"/>
              <w:jc w:val="center"/>
            </w:pPr>
            <w:r>
              <w:t>3000,00</w:t>
            </w:r>
          </w:p>
        </w:tc>
      </w:tr>
      <w:tr w:rsidR="00870054" w14:paraId="4E535DD0" w14:textId="77777777">
        <w:tc>
          <w:tcPr>
            <w:tcW w:w="2835" w:type="dxa"/>
          </w:tcPr>
          <w:p w14:paraId="751548ED" w14:textId="77777777" w:rsidR="00870054" w:rsidRDefault="00870054">
            <w:pPr>
              <w:pStyle w:val="ConsPlusNormal"/>
            </w:pPr>
            <w:r>
              <w:t>Обеспечение медицинских противотуберкулезных учреждений противотуберкулезными препаратами, туберкулином и расходными материалами</w:t>
            </w:r>
          </w:p>
        </w:tc>
        <w:tc>
          <w:tcPr>
            <w:tcW w:w="680" w:type="dxa"/>
          </w:tcPr>
          <w:p w14:paraId="4C9B8FFA" w14:textId="77777777" w:rsidR="00870054" w:rsidRDefault="00870054">
            <w:pPr>
              <w:pStyle w:val="ConsPlusNormal"/>
              <w:jc w:val="center"/>
            </w:pPr>
            <w:r>
              <w:t>09</w:t>
            </w:r>
          </w:p>
        </w:tc>
        <w:tc>
          <w:tcPr>
            <w:tcW w:w="737" w:type="dxa"/>
          </w:tcPr>
          <w:p w14:paraId="06EF489C" w14:textId="77777777" w:rsidR="00870054" w:rsidRDefault="00870054">
            <w:pPr>
              <w:pStyle w:val="ConsPlusNormal"/>
              <w:jc w:val="center"/>
            </w:pPr>
            <w:r>
              <w:t>02</w:t>
            </w:r>
          </w:p>
        </w:tc>
        <w:tc>
          <w:tcPr>
            <w:tcW w:w="1701" w:type="dxa"/>
          </w:tcPr>
          <w:p w14:paraId="24C13388" w14:textId="77777777" w:rsidR="00870054" w:rsidRDefault="00870054">
            <w:pPr>
              <w:pStyle w:val="ConsPlusNormal"/>
              <w:jc w:val="center"/>
            </w:pPr>
            <w:r>
              <w:t>21 4 01 90340</w:t>
            </w:r>
          </w:p>
        </w:tc>
        <w:tc>
          <w:tcPr>
            <w:tcW w:w="680" w:type="dxa"/>
          </w:tcPr>
          <w:p w14:paraId="22E2BE5A" w14:textId="77777777" w:rsidR="00870054" w:rsidRDefault="00870054">
            <w:pPr>
              <w:pStyle w:val="ConsPlusNormal"/>
            </w:pPr>
          </w:p>
        </w:tc>
        <w:tc>
          <w:tcPr>
            <w:tcW w:w="1701" w:type="dxa"/>
          </w:tcPr>
          <w:p w14:paraId="6FAD4348" w14:textId="77777777" w:rsidR="00870054" w:rsidRDefault="00870054">
            <w:pPr>
              <w:pStyle w:val="ConsPlusNormal"/>
              <w:jc w:val="center"/>
            </w:pPr>
            <w:r>
              <w:t>107382,80</w:t>
            </w:r>
          </w:p>
        </w:tc>
        <w:tc>
          <w:tcPr>
            <w:tcW w:w="1701" w:type="dxa"/>
          </w:tcPr>
          <w:p w14:paraId="64FB1106" w14:textId="77777777" w:rsidR="00870054" w:rsidRDefault="00870054">
            <w:pPr>
              <w:pStyle w:val="ConsPlusNormal"/>
              <w:jc w:val="center"/>
            </w:pPr>
            <w:r>
              <w:t>107382,80</w:t>
            </w:r>
          </w:p>
        </w:tc>
        <w:tc>
          <w:tcPr>
            <w:tcW w:w="1701" w:type="dxa"/>
          </w:tcPr>
          <w:p w14:paraId="0EC8F45D" w14:textId="77777777" w:rsidR="00870054" w:rsidRDefault="00870054">
            <w:pPr>
              <w:pStyle w:val="ConsPlusNormal"/>
              <w:jc w:val="center"/>
            </w:pPr>
            <w:r>
              <w:t>107382,80</w:t>
            </w:r>
          </w:p>
        </w:tc>
      </w:tr>
      <w:tr w:rsidR="00870054" w14:paraId="227E8099" w14:textId="77777777">
        <w:tc>
          <w:tcPr>
            <w:tcW w:w="2835" w:type="dxa"/>
          </w:tcPr>
          <w:p w14:paraId="6F42E015"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739B7891" w14:textId="77777777" w:rsidR="00870054" w:rsidRDefault="00870054">
            <w:pPr>
              <w:pStyle w:val="ConsPlusNormal"/>
              <w:jc w:val="center"/>
            </w:pPr>
            <w:r>
              <w:t>09</w:t>
            </w:r>
          </w:p>
        </w:tc>
        <w:tc>
          <w:tcPr>
            <w:tcW w:w="737" w:type="dxa"/>
          </w:tcPr>
          <w:p w14:paraId="2E6D4518" w14:textId="77777777" w:rsidR="00870054" w:rsidRDefault="00870054">
            <w:pPr>
              <w:pStyle w:val="ConsPlusNormal"/>
              <w:jc w:val="center"/>
            </w:pPr>
            <w:r>
              <w:t>02</w:t>
            </w:r>
          </w:p>
        </w:tc>
        <w:tc>
          <w:tcPr>
            <w:tcW w:w="1701" w:type="dxa"/>
          </w:tcPr>
          <w:p w14:paraId="31006B48" w14:textId="77777777" w:rsidR="00870054" w:rsidRDefault="00870054">
            <w:pPr>
              <w:pStyle w:val="ConsPlusNormal"/>
              <w:jc w:val="center"/>
            </w:pPr>
            <w:r>
              <w:t>21 4 01 90340</w:t>
            </w:r>
          </w:p>
        </w:tc>
        <w:tc>
          <w:tcPr>
            <w:tcW w:w="680" w:type="dxa"/>
          </w:tcPr>
          <w:p w14:paraId="78208085" w14:textId="77777777" w:rsidR="00870054" w:rsidRDefault="00870054">
            <w:pPr>
              <w:pStyle w:val="ConsPlusNormal"/>
              <w:jc w:val="center"/>
            </w:pPr>
            <w:r>
              <w:t>600</w:t>
            </w:r>
          </w:p>
        </w:tc>
        <w:tc>
          <w:tcPr>
            <w:tcW w:w="1701" w:type="dxa"/>
          </w:tcPr>
          <w:p w14:paraId="11EF6694" w14:textId="77777777" w:rsidR="00870054" w:rsidRDefault="00870054">
            <w:pPr>
              <w:pStyle w:val="ConsPlusNormal"/>
              <w:jc w:val="center"/>
            </w:pPr>
            <w:r>
              <w:t>107382,80</w:t>
            </w:r>
          </w:p>
        </w:tc>
        <w:tc>
          <w:tcPr>
            <w:tcW w:w="1701" w:type="dxa"/>
          </w:tcPr>
          <w:p w14:paraId="283F03C6" w14:textId="77777777" w:rsidR="00870054" w:rsidRDefault="00870054">
            <w:pPr>
              <w:pStyle w:val="ConsPlusNormal"/>
              <w:jc w:val="center"/>
            </w:pPr>
            <w:r>
              <w:t>107382,80</w:t>
            </w:r>
          </w:p>
        </w:tc>
        <w:tc>
          <w:tcPr>
            <w:tcW w:w="1701" w:type="dxa"/>
          </w:tcPr>
          <w:p w14:paraId="14808BC3" w14:textId="77777777" w:rsidR="00870054" w:rsidRDefault="00870054">
            <w:pPr>
              <w:pStyle w:val="ConsPlusNormal"/>
              <w:jc w:val="center"/>
            </w:pPr>
            <w:r>
              <w:t>107382,80</w:t>
            </w:r>
          </w:p>
        </w:tc>
      </w:tr>
      <w:tr w:rsidR="00870054" w14:paraId="6DE91422" w14:textId="77777777">
        <w:tc>
          <w:tcPr>
            <w:tcW w:w="2835" w:type="dxa"/>
          </w:tcPr>
          <w:p w14:paraId="6A182F5E" w14:textId="77777777" w:rsidR="00870054" w:rsidRDefault="00870054">
            <w:pPr>
              <w:pStyle w:val="ConsPlusNormal"/>
            </w:pPr>
            <w:r>
              <w:t xml:space="preserve">Проведение вакцинации против пневмококковой инфекции граждан старше трудоспособного возраста из групп риска, проживающих в организациях </w:t>
            </w:r>
            <w:r>
              <w:lastRenderedPageBreak/>
              <w:t>социального обслуживания</w:t>
            </w:r>
          </w:p>
        </w:tc>
        <w:tc>
          <w:tcPr>
            <w:tcW w:w="680" w:type="dxa"/>
          </w:tcPr>
          <w:p w14:paraId="3CDE156C" w14:textId="77777777" w:rsidR="00870054" w:rsidRDefault="00870054">
            <w:pPr>
              <w:pStyle w:val="ConsPlusNormal"/>
              <w:jc w:val="center"/>
            </w:pPr>
            <w:r>
              <w:lastRenderedPageBreak/>
              <w:t>09</w:t>
            </w:r>
          </w:p>
        </w:tc>
        <w:tc>
          <w:tcPr>
            <w:tcW w:w="737" w:type="dxa"/>
          </w:tcPr>
          <w:p w14:paraId="2EE895C5" w14:textId="77777777" w:rsidR="00870054" w:rsidRDefault="00870054">
            <w:pPr>
              <w:pStyle w:val="ConsPlusNormal"/>
              <w:jc w:val="center"/>
            </w:pPr>
            <w:r>
              <w:t>02</w:t>
            </w:r>
          </w:p>
        </w:tc>
        <w:tc>
          <w:tcPr>
            <w:tcW w:w="1701" w:type="dxa"/>
          </w:tcPr>
          <w:p w14:paraId="2BC66FA0" w14:textId="77777777" w:rsidR="00870054" w:rsidRDefault="00870054">
            <w:pPr>
              <w:pStyle w:val="ConsPlusNormal"/>
              <w:jc w:val="center"/>
            </w:pPr>
            <w:r>
              <w:t>21 4 01 R4680</w:t>
            </w:r>
          </w:p>
        </w:tc>
        <w:tc>
          <w:tcPr>
            <w:tcW w:w="680" w:type="dxa"/>
          </w:tcPr>
          <w:p w14:paraId="76B5046B" w14:textId="77777777" w:rsidR="00870054" w:rsidRDefault="00870054">
            <w:pPr>
              <w:pStyle w:val="ConsPlusNormal"/>
            </w:pPr>
          </w:p>
        </w:tc>
        <w:tc>
          <w:tcPr>
            <w:tcW w:w="1701" w:type="dxa"/>
          </w:tcPr>
          <w:p w14:paraId="19777F06" w14:textId="77777777" w:rsidR="00870054" w:rsidRDefault="00870054">
            <w:pPr>
              <w:pStyle w:val="ConsPlusNormal"/>
              <w:jc w:val="center"/>
            </w:pPr>
            <w:r>
              <w:t>68,32</w:t>
            </w:r>
          </w:p>
        </w:tc>
        <w:tc>
          <w:tcPr>
            <w:tcW w:w="1701" w:type="dxa"/>
          </w:tcPr>
          <w:p w14:paraId="1850D04A" w14:textId="77777777" w:rsidR="00870054" w:rsidRDefault="00870054">
            <w:pPr>
              <w:pStyle w:val="ConsPlusNormal"/>
              <w:jc w:val="center"/>
            </w:pPr>
            <w:r>
              <w:t>69,89</w:t>
            </w:r>
          </w:p>
        </w:tc>
        <w:tc>
          <w:tcPr>
            <w:tcW w:w="1701" w:type="dxa"/>
          </w:tcPr>
          <w:p w14:paraId="6F5368D1" w14:textId="77777777" w:rsidR="00870054" w:rsidRDefault="00870054">
            <w:pPr>
              <w:pStyle w:val="ConsPlusNormal"/>
              <w:jc w:val="center"/>
            </w:pPr>
            <w:r>
              <w:t>71,38</w:t>
            </w:r>
          </w:p>
        </w:tc>
      </w:tr>
      <w:tr w:rsidR="00870054" w14:paraId="005B5B8E" w14:textId="77777777">
        <w:tc>
          <w:tcPr>
            <w:tcW w:w="2835" w:type="dxa"/>
          </w:tcPr>
          <w:p w14:paraId="21B64015"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67C53679" w14:textId="77777777" w:rsidR="00870054" w:rsidRDefault="00870054">
            <w:pPr>
              <w:pStyle w:val="ConsPlusNormal"/>
              <w:jc w:val="center"/>
            </w:pPr>
            <w:r>
              <w:t>09</w:t>
            </w:r>
          </w:p>
        </w:tc>
        <w:tc>
          <w:tcPr>
            <w:tcW w:w="737" w:type="dxa"/>
          </w:tcPr>
          <w:p w14:paraId="13C7BFCA" w14:textId="77777777" w:rsidR="00870054" w:rsidRDefault="00870054">
            <w:pPr>
              <w:pStyle w:val="ConsPlusNormal"/>
              <w:jc w:val="center"/>
            </w:pPr>
            <w:r>
              <w:t>02</w:t>
            </w:r>
          </w:p>
        </w:tc>
        <w:tc>
          <w:tcPr>
            <w:tcW w:w="1701" w:type="dxa"/>
          </w:tcPr>
          <w:p w14:paraId="71155736" w14:textId="77777777" w:rsidR="00870054" w:rsidRDefault="00870054">
            <w:pPr>
              <w:pStyle w:val="ConsPlusNormal"/>
              <w:jc w:val="center"/>
            </w:pPr>
            <w:r>
              <w:t>21 4 01 R4680</w:t>
            </w:r>
          </w:p>
        </w:tc>
        <w:tc>
          <w:tcPr>
            <w:tcW w:w="680" w:type="dxa"/>
          </w:tcPr>
          <w:p w14:paraId="5ABFA09C" w14:textId="77777777" w:rsidR="00870054" w:rsidRDefault="00870054">
            <w:pPr>
              <w:pStyle w:val="ConsPlusNormal"/>
              <w:jc w:val="center"/>
            </w:pPr>
            <w:r>
              <w:t>200</w:t>
            </w:r>
          </w:p>
        </w:tc>
        <w:tc>
          <w:tcPr>
            <w:tcW w:w="1701" w:type="dxa"/>
          </w:tcPr>
          <w:p w14:paraId="04817364" w14:textId="77777777" w:rsidR="00870054" w:rsidRDefault="00870054">
            <w:pPr>
              <w:pStyle w:val="ConsPlusNormal"/>
              <w:jc w:val="center"/>
            </w:pPr>
            <w:r>
              <w:t>68,32</w:t>
            </w:r>
          </w:p>
        </w:tc>
        <w:tc>
          <w:tcPr>
            <w:tcW w:w="1701" w:type="dxa"/>
          </w:tcPr>
          <w:p w14:paraId="75347A53" w14:textId="77777777" w:rsidR="00870054" w:rsidRDefault="00870054">
            <w:pPr>
              <w:pStyle w:val="ConsPlusNormal"/>
              <w:jc w:val="center"/>
            </w:pPr>
            <w:r>
              <w:t>69,89</w:t>
            </w:r>
          </w:p>
        </w:tc>
        <w:tc>
          <w:tcPr>
            <w:tcW w:w="1701" w:type="dxa"/>
          </w:tcPr>
          <w:p w14:paraId="7945A86D" w14:textId="77777777" w:rsidR="00870054" w:rsidRDefault="00870054">
            <w:pPr>
              <w:pStyle w:val="ConsPlusNormal"/>
              <w:jc w:val="center"/>
            </w:pPr>
            <w:r>
              <w:t>71,38</w:t>
            </w:r>
          </w:p>
        </w:tc>
      </w:tr>
      <w:tr w:rsidR="00870054" w14:paraId="5526E71D" w14:textId="77777777">
        <w:tc>
          <w:tcPr>
            <w:tcW w:w="2835" w:type="dxa"/>
          </w:tcPr>
          <w:p w14:paraId="4BD41719" w14:textId="77777777" w:rsidR="00870054" w:rsidRDefault="00870054">
            <w:pPr>
              <w:pStyle w:val="ConsPlusNormal"/>
            </w:pPr>
            <w:r>
              <w:t>Комплекс процессных мероприятий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680" w:type="dxa"/>
          </w:tcPr>
          <w:p w14:paraId="228702FC" w14:textId="77777777" w:rsidR="00870054" w:rsidRDefault="00870054">
            <w:pPr>
              <w:pStyle w:val="ConsPlusNormal"/>
              <w:jc w:val="center"/>
            </w:pPr>
            <w:r>
              <w:t>09</w:t>
            </w:r>
          </w:p>
        </w:tc>
        <w:tc>
          <w:tcPr>
            <w:tcW w:w="737" w:type="dxa"/>
          </w:tcPr>
          <w:p w14:paraId="308A4ACD" w14:textId="77777777" w:rsidR="00870054" w:rsidRDefault="00870054">
            <w:pPr>
              <w:pStyle w:val="ConsPlusNormal"/>
              <w:jc w:val="center"/>
            </w:pPr>
            <w:r>
              <w:t>02</w:t>
            </w:r>
          </w:p>
        </w:tc>
        <w:tc>
          <w:tcPr>
            <w:tcW w:w="1701" w:type="dxa"/>
          </w:tcPr>
          <w:p w14:paraId="4464585D" w14:textId="77777777" w:rsidR="00870054" w:rsidRDefault="00870054">
            <w:pPr>
              <w:pStyle w:val="ConsPlusNormal"/>
              <w:jc w:val="center"/>
            </w:pPr>
            <w:r>
              <w:t>21 4 02</w:t>
            </w:r>
          </w:p>
        </w:tc>
        <w:tc>
          <w:tcPr>
            <w:tcW w:w="680" w:type="dxa"/>
          </w:tcPr>
          <w:p w14:paraId="589EC2F9" w14:textId="77777777" w:rsidR="00870054" w:rsidRDefault="00870054">
            <w:pPr>
              <w:pStyle w:val="ConsPlusNormal"/>
            </w:pPr>
          </w:p>
        </w:tc>
        <w:tc>
          <w:tcPr>
            <w:tcW w:w="1701" w:type="dxa"/>
          </w:tcPr>
          <w:p w14:paraId="5DAAA678" w14:textId="77777777" w:rsidR="00870054" w:rsidRDefault="00870054">
            <w:pPr>
              <w:pStyle w:val="ConsPlusNormal"/>
              <w:jc w:val="center"/>
            </w:pPr>
            <w:r>
              <w:t>93397,90</w:t>
            </w:r>
          </w:p>
        </w:tc>
        <w:tc>
          <w:tcPr>
            <w:tcW w:w="1701" w:type="dxa"/>
          </w:tcPr>
          <w:p w14:paraId="76C12587" w14:textId="77777777" w:rsidR="00870054" w:rsidRDefault="00870054">
            <w:pPr>
              <w:pStyle w:val="ConsPlusNormal"/>
              <w:jc w:val="center"/>
            </w:pPr>
            <w:r>
              <w:t>99296,10</w:t>
            </w:r>
          </w:p>
        </w:tc>
        <w:tc>
          <w:tcPr>
            <w:tcW w:w="1701" w:type="dxa"/>
          </w:tcPr>
          <w:p w14:paraId="6AC9A75F" w14:textId="77777777" w:rsidR="00870054" w:rsidRDefault="00870054">
            <w:pPr>
              <w:pStyle w:val="ConsPlusNormal"/>
              <w:jc w:val="center"/>
            </w:pPr>
            <w:r>
              <w:t>99296,10</w:t>
            </w:r>
          </w:p>
        </w:tc>
      </w:tr>
      <w:tr w:rsidR="00870054" w14:paraId="08FA4FD4" w14:textId="77777777">
        <w:tc>
          <w:tcPr>
            <w:tcW w:w="2835" w:type="dxa"/>
          </w:tcPr>
          <w:p w14:paraId="507D2A43" w14:textId="77777777" w:rsidR="00870054" w:rsidRDefault="00870054">
            <w:pPr>
              <w:pStyle w:val="ConsPlusNormal"/>
            </w:pPr>
            <w:r>
              <w:t>Финансовое обеспечение выполнения функций государственных учреждений психиатрической службы, оказания услуг, выполнения работ</w:t>
            </w:r>
          </w:p>
        </w:tc>
        <w:tc>
          <w:tcPr>
            <w:tcW w:w="680" w:type="dxa"/>
          </w:tcPr>
          <w:p w14:paraId="6CCB274D" w14:textId="77777777" w:rsidR="00870054" w:rsidRDefault="00870054">
            <w:pPr>
              <w:pStyle w:val="ConsPlusNormal"/>
              <w:jc w:val="center"/>
            </w:pPr>
            <w:r>
              <w:t>09</w:t>
            </w:r>
          </w:p>
        </w:tc>
        <w:tc>
          <w:tcPr>
            <w:tcW w:w="737" w:type="dxa"/>
          </w:tcPr>
          <w:p w14:paraId="48AFA271" w14:textId="77777777" w:rsidR="00870054" w:rsidRDefault="00870054">
            <w:pPr>
              <w:pStyle w:val="ConsPlusNormal"/>
              <w:jc w:val="center"/>
            </w:pPr>
            <w:r>
              <w:t>02</w:t>
            </w:r>
          </w:p>
        </w:tc>
        <w:tc>
          <w:tcPr>
            <w:tcW w:w="1701" w:type="dxa"/>
          </w:tcPr>
          <w:p w14:paraId="14F7B16E" w14:textId="77777777" w:rsidR="00870054" w:rsidRDefault="00870054">
            <w:pPr>
              <w:pStyle w:val="ConsPlusNormal"/>
              <w:jc w:val="center"/>
            </w:pPr>
            <w:r>
              <w:t>21 4 02 0059L</w:t>
            </w:r>
          </w:p>
        </w:tc>
        <w:tc>
          <w:tcPr>
            <w:tcW w:w="680" w:type="dxa"/>
          </w:tcPr>
          <w:p w14:paraId="7D5E7D68" w14:textId="77777777" w:rsidR="00870054" w:rsidRDefault="00870054">
            <w:pPr>
              <w:pStyle w:val="ConsPlusNormal"/>
            </w:pPr>
          </w:p>
        </w:tc>
        <w:tc>
          <w:tcPr>
            <w:tcW w:w="1701" w:type="dxa"/>
          </w:tcPr>
          <w:p w14:paraId="2CFE04AE" w14:textId="77777777" w:rsidR="00870054" w:rsidRDefault="00870054">
            <w:pPr>
              <w:pStyle w:val="ConsPlusNormal"/>
              <w:jc w:val="center"/>
            </w:pPr>
            <w:r>
              <w:t>93397,90</w:t>
            </w:r>
          </w:p>
        </w:tc>
        <w:tc>
          <w:tcPr>
            <w:tcW w:w="1701" w:type="dxa"/>
          </w:tcPr>
          <w:p w14:paraId="28065177" w14:textId="77777777" w:rsidR="00870054" w:rsidRDefault="00870054">
            <w:pPr>
              <w:pStyle w:val="ConsPlusNormal"/>
              <w:jc w:val="center"/>
            </w:pPr>
            <w:r>
              <w:t>99296,10</w:t>
            </w:r>
          </w:p>
        </w:tc>
        <w:tc>
          <w:tcPr>
            <w:tcW w:w="1701" w:type="dxa"/>
          </w:tcPr>
          <w:p w14:paraId="15701C4C" w14:textId="77777777" w:rsidR="00870054" w:rsidRDefault="00870054">
            <w:pPr>
              <w:pStyle w:val="ConsPlusNormal"/>
              <w:jc w:val="center"/>
            </w:pPr>
            <w:r>
              <w:t>99296,10</w:t>
            </w:r>
          </w:p>
        </w:tc>
      </w:tr>
      <w:tr w:rsidR="00870054" w14:paraId="108DFAB4" w14:textId="77777777">
        <w:tc>
          <w:tcPr>
            <w:tcW w:w="2835" w:type="dxa"/>
          </w:tcPr>
          <w:p w14:paraId="05D51EAF" w14:textId="77777777" w:rsidR="00870054" w:rsidRDefault="00870054">
            <w:pPr>
              <w:pStyle w:val="ConsPlusNormal"/>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5C06C88F" w14:textId="77777777" w:rsidR="00870054" w:rsidRDefault="00870054">
            <w:pPr>
              <w:pStyle w:val="ConsPlusNormal"/>
              <w:jc w:val="center"/>
            </w:pPr>
            <w:r>
              <w:lastRenderedPageBreak/>
              <w:t>09</w:t>
            </w:r>
          </w:p>
        </w:tc>
        <w:tc>
          <w:tcPr>
            <w:tcW w:w="737" w:type="dxa"/>
          </w:tcPr>
          <w:p w14:paraId="0B48FD81" w14:textId="77777777" w:rsidR="00870054" w:rsidRDefault="00870054">
            <w:pPr>
              <w:pStyle w:val="ConsPlusNormal"/>
              <w:jc w:val="center"/>
            </w:pPr>
            <w:r>
              <w:t>02</w:t>
            </w:r>
          </w:p>
        </w:tc>
        <w:tc>
          <w:tcPr>
            <w:tcW w:w="1701" w:type="dxa"/>
          </w:tcPr>
          <w:p w14:paraId="0A31F264" w14:textId="77777777" w:rsidR="00870054" w:rsidRDefault="00870054">
            <w:pPr>
              <w:pStyle w:val="ConsPlusNormal"/>
              <w:jc w:val="center"/>
            </w:pPr>
            <w:r>
              <w:t>21 4 02 0059L</w:t>
            </w:r>
          </w:p>
        </w:tc>
        <w:tc>
          <w:tcPr>
            <w:tcW w:w="680" w:type="dxa"/>
          </w:tcPr>
          <w:p w14:paraId="392CA678" w14:textId="77777777" w:rsidR="00870054" w:rsidRDefault="00870054">
            <w:pPr>
              <w:pStyle w:val="ConsPlusNormal"/>
              <w:jc w:val="center"/>
            </w:pPr>
            <w:r>
              <w:t>100</w:t>
            </w:r>
          </w:p>
        </w:tc>
        <w:tc>
          <w:tcPr>
            <w:tcW w:w="1701" w:type="dxa"/>
          </w:tcPr>
          <w:p w14:paraId="00FB0FA8" w14:textId="77777777" w:rsidR="00870054" w:rsidRDefault="00870054">
            <w:pPr>
              <w:pStyle w:val="ConsPlusNormal"/>
              <w:jc w:val="center"/>
            </w:pPr>
            <w:r>
              <w:t>50180,70</w:t>
            </w:r>
          </w:p>
        </w:tc>
        <w:tc>
          <w:tcPr>
            <w:tcW w:w="1701" w:type="dxa"/>
          </w:tcPr>
          <w:p w14:paraId="3A944D24" w14:textId="77777777" w:rsidR="00870054" w:rsidRDefault="00870054">
            <w:pPr>
              <w:pStyle w:val="ConsPlusNormal"/>
              <w:jc w:val="center"/>
            </w:pPr>
            <w:r>
              <w:t>53749,90</w:t>
            </w:r>
          </w:p>
        </w:tc>
        <w:tc>
          <w:tcPr>
            <w:tcW w:w="1701" w:type="dxa"/>
          </w:tcPr>
          <w:p w14:paraId="66601EE4" w14:textId="77777777" w:rsidR="00870054" w:rsidRDefault="00870054">
            <w:pPr>
              <w:pStyle w:val="ConsPlusNormal"/>
              <w:jc w:val="center"/>
            </w:pPr>
            <w:r>
              <w:t>53749,90</w:t>
            </w:r>
          </w:p>
        </w:tc>
      </w:tr>
      <w:tr w:rsidR="00870054" w14:paraId="29155FFD" w14:textId="77777777">
        <w:tc>
          <w:tcPr>
            <w:tcW w:w="2835" w:type="dxa"/>
          </w:tcPr>
          <w:p w14:paraId="31D7981E"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36F390BD" w14:textId="77777777" w:rsidR="00870054" w:rsidRDefault="00870054">
            <w:pPr>
              <w:pStyle w:val="ConsPlusNormal"/>
              <w:jc w:val="center"/>
            </w:pPr>
            <w:r>
              <w:t>09</w:t>
            </w:r>
          </w:p>
        </w:tc>
        <w:tc>
          <w:tcPr>
            <w:tcW w:w="737" w:type="dxa"/>
          </w:tcPr>
          <w:p w14:paraId="39047455" w14:textId="77777777" w:rsidR="00870054" w:rsidRDefault="00870054">
            <w:pPr>
              <w:pStyle w:val="ConsPlusNormal"/>
              <w:jc w:val="center"/>
            </w:pPr>
            <w:r>
              <w:t>02</w:t>
            </w:r>
          </w:p>
        </w:tc>
        <w:tc>
          <w:tcPr>
            <w:tcW w:w="1701" w:type="dxa"/>
          </w:tcPr>
          <w:p w14:paraId="7AEFBA44" w14:textId="77777777" w:rsidR="00870054" w:rsidRDefault="00870054">
            <w:pPr>
              <w:pStyle w:val="ConsPlusNormal"/>
              <w:jc w:val="center"/>
            </w:pPr>
            <w:r>
              <w:t>21 4 02 0059L</w:t>
            </w:r>
          </w:p>
        </w:tc>
        <w:tc>
          <w:tcPr>
            <w:tcW w:w="680" w:type="dxa"/>
          </w:tcPr>
          <w:p w14:paraId="59C9B74A" w14:textId="77777777" w:rsidR="00870054" w:rsidRDefault="00870054">
            <w:pPr>
              <w:pStyle w:val="ConsPlusNormal"/>
              <w:jc w:val="center"/>
            </w:pPr>
            <w:r>
              <w:t>200</w:t>
            </w:r>
          </w:p>
        </w:tc>
        <w:tc>
          <w:tcPr>
            <w:tcW w:w="1701" w:type="dxa"/>
          </w:tcPr>
          <w:p w14:paraId="2A898400" w14:textId="77777777" w:rsidR="00870054" w:rsidRDefault="00870054">
            <w:pPr>
              <w:pStyle w:val="ConsPlusNormal"/>
              <w:jc w:val="center"/>
            </w:pPr>
            <w:r>
              <w:t>817,20</w:t>
            </w:r>
          </w:p>
        </w:tc>
        <w:tc>
          <w:tcPr>
            <w:tcW w:w="1701" w:type="dxa"/>
          </w:tcPr>
          <w:p w14:paraId="7899BFF9" w14:textId="77777777" w:rsidR="00870054" w:rsidRDefault="00870054">
            <w:pPr>
              <w:pStyle w:val="ConsPlusNormal"/>
              <w:jc w:val="center"/>
            </w:pPr>
            <w:r>
              <w:t>817,20</w:t>
            </w:r>
          </w:p>
        </w:tc>
        <w:tc>
          <w:tcPr>
            <w:tcW w:w="1701" w:type="dxa"/>
          </w:tcPr>
          <w:p w14:paraId="3D66BAB4" w14:textId="77777777" w:rsidR="00870054" w:rsidRDefault="00870054">
            <w:pPr>
              <w:pStyle w:val="ConsPlusNormal"/>
              <w:jc w:val="center"/>
            </w:pPr>
            <w:r>
              <w:t>817,20</w:t>
            </w:r>
          </w:p>
        </w:tc>
      </w:tr>
      <w:tr w:rsidR="00870054" w14:paraId="0C5AE136" w14:textId="77777777">
        <w:tc>
          <w:tcPr>
            <w:tcW w:w="2835" w:type="dxa"/>
          </w:tcPr>
          <w:p w14:paraId="34102329"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6A21A2D9" w14:textId="77777777" w:rsidR="00870054" w:rsidRDefault="00870054">
            <w:pPr>
              <w:pStyle w:val="ConsPlusNormal"/>
              <w:jc w:val="center"/>
            </w:pPr>
            <w:r>
              <w:t>09</w:t>
            </w:r>
          </w:p>
        </w:tc>
        <w:tc>
          <w:tcPr>
            <w:tcW w:w="737" w:type="dxa"/>
          </w:tcPr>
          <w:p w14:paraId="27715F90" w14:textId="77777777" w:rsidR="00870054" w:rsidRDefault="00870054">
            <w:pPr>
              <w:pStyle w:val="ConsPlusNormal"/>
              <w:jc w:val="center"/>
            </w:pPr>
            <w:r>
              <w:t>02</w:t>
            </w:r>
          </w:p>
        </w:tc>
        <w:tc>
          <w:tcPr>
            <w:tcW w:w="1701" w:type="dxa"/>
          </w:tcPr>
          <w:p w14:paraId="436BCD09" w14:textId="77777777" w:rsidR="00870054" w:rsidRDefault="00870054">
            <w:pPr>
              <w:pStyle w:val="ConsPlusNormal"/>
              <w:jc w:val="center"/>
            </w:pPr>
            <w:r>
              <w:t>21 4 02 0059L</w:t>
            </w:r>
          </w:p>
        </w:tc>
        <w:tc>
          <w:tcPr>
            <w:tcW w:w="680" w:type="dxa"/>
          </w:tcPr>
          <w:p w14:paraId="19A5B52D" w14:textId="77777777" w:rsidR="00870054" w:rsidRDefault="00870054">
            <w:pPr>
              <w:pStyle w:val="ConsPlusNormal"/>
              <w:jc w:val="center"/>
            </w:pPr>
            <w:r>
              <w:t>600</w:t>
            </w:r>
          </w:p>
        </w:tc>
        <w:tc>
          <w:tcPr>
            <w:tcW w:w="1701" w:type="dxa"/>
          </w:tcPr>
          <w:p w14:paraId="05245033" w14:textId="77777777" w:rsidR="00870054" w:rsidRDefault="00870054">
            <w:pPr>
              <w:pStyle w:val="ConsPlusNormal"/>
              <w:jc w:val="center"/>
            </w:pPr>
            <w:r>
              <w:t>42400,00</w:t>
            </w:r>
          </w:p>
        </w:tc>
        <w:tc>
          <w:tcPr>
            <w:tcW w:w="1701" w:type="dxa"/>
          </w:tcPr>
          <w:p w14:paraId="5D2567A1" w14:textId="77777777" w:rsidR="00870054" w:rsidRDefault="00870054">
            <w:pPr>
              <w:pStyle w:val="ConsPlusNormal"/>
              <w:jc w:val="center"/>
            </w:pPr>
            <w:r>
              <w:t>44729,00</w:t>
            </w:r>
          </w:p>
        </w:tc>
        <w:tc>
          <w:tcPr>
            <w:tcW w:w="1701" w:type="dxa"/>
          </w:tcPr>
          <w:p w14:paraId="7F0560AE" w14:textId="77777777" w:rsidR="00870054" w:rsidRDefault="00870054">
            <w:pPr>
              <w:pStyle w:val="ConsPlusNormal"/>
              <w:jc w:val="center"/>
            </w:pPr>
            <w:r>
              <w:t>44729,00</w:t>
            </w:r>
          </w:p>
        </w:tc>
      </w:tr>
      <w:tr w:rsidR="00870054" w14:paraId="4C7907E9" w14:textId="77777777">
        <w:tc>
          <w:tcPr>
            <w:tcW w:w="2835" w:type="dxa"/>
          </w:tcPr>
          <w:p w14:paraId="157E7A9C" w14:textId="77777777" w:rsidR="00870054" w:rsidRDefault="00870054">
            <w:pPr>
              <w:pStyle w:val="ConsPlusNormal"/>
            </w:pPr>
            <w:r>
              <w:t>Комплекс процессных мероприятий "Охрана здоровья матери и ребенка в Республике Дагестан"</w:t>
            </w:r>
          </w:p>
        </w:tc>
        <w:tc>
          <w:tcPr>
            <w:tcW w:w="680" w:type="dxa"/>
          </w:tcPr>
          <w:p w14:paraId="303269AC" w14:textId="77777777" w:rsidR="00870054" w:rsidRDefault="00870054">
            <w:pPr>
              <w:pStyle w:val="ConsPlusNormal"/>
              <w:jc w:val="center"/>
            </w:pPr>
            <w:r>
              <w:t>09</w:t>
            </w:r>
          </w:p>
        </w:tc>
        <w:tc>
          <w:tcPr>
            <w:tcW w:w="737" w:type="dxa"/>
          </w:tcPr>
          <w:p w14:paraId="190CAB67" w14:textId="77777777" w:rsidR="00870054" w:rsidRDefault="00870054">
            <w:pPr>
              <w:pStyle w:val="ConsPlusNormal"/>
              <w:jc w:val="center"/>
            </w:pPr>
            <w:r>
              <w:t>02</w:t>
            </w:r>
          </w:p>
        </w:tc>
        <w:tc>
          <w:tcPr>
            <w:tcW w:w="1701" w:type="dxa"/>
          </w:tcPr>
          <w:p w14:paraId="16183F93" w14:textId="77777777" w:rsidR="00870054" w:rsidRDefault="00870054">
            <w:pPr>
              <w:pStyle w:val="ConsPlusNormal"/>
              <w:jc w:val="center"/>
            </w:pPr>
            <w:r>
              <w:t>21 4 03</w:t>
            </w:r>
          </w:p>
        </w:tc>
        <w:tc>
          <w:tcPr>
            <w:tcW w:w="680" w:type="dxa"/>
          </w:tcPr>
          <w:p w14:paraId="3B4BA3DF" w14:textId="77777777" w:rsidR="00870054" w:rsidRDefault="00870054">
            <w:pPr>
              <w:pStyle w:val="ConsPlusNormal"/>
            </w:pPr>
          </w:p>
        </w:tc>
        <w:tc>
          <w:tcPr>
            <w:tcW w:w="1701" w:type="dxa"/>
          </w:tcPr>
          <w:p w14:paraId="5FDA8810" w14:textId="77777777" w:rsidR="00870054" w:rsidRDefault="00870054">
            <w:pPr>
              <w:pStyle w:val="ConsPlusNormal"/>
              <w:jc w:val="center"/>
            </w:pPr>
            <w:r>
              <w:t>489679,00</w:t>
            </w:r>
          </w:p>
        </w:tc>
        <w:tc>
          <w:tcPr>
            <w:tcW w:w="1701" w:type="dxa"/>
          </w:tcPr>
          <w:p w14:paraId="5DA2B6C9" w14:textId="77777777" w:rsidR="00870054" w:rsidRDefault="00870054">
            <w:pPr>
              <w:pStyle w:val="ConsPlusNormal"/>
              <w:jc w:val="center"/>
            </w:pPr>
            <w:r>
              <w:t>497359,00</w:t>
            </w:r>
          </w:p>
        </w:tc>
        <w:tc>
          <w:tcPr>
            <w:tcW w:w="1701" w:type="dxa"/>
          </w:tcPr>
          <w:p w14:paraId="464B2937" w14:textId="77777777" w:rsidR="00870054" w:rsidRDefault="00870054">
            <w:pPr>
              <w:pStyle w:val="ConsPlusNormal"/>
              <w:jc w:val="center"/>
            </w:pPr>
            <w:r>
              <w:t>497359,00</w:t>
            </w:r>
          </w:p>
        </w:tc>
      </w:tr>
      <w:tr w:rsidR="00870054" w14:paraId="598784F2" w14:textId="77777777">
        <w:tc>
          <w:tcPr>
            <w:tcW w:w="2835" w:type="dxa"/>
          </w:tcPr>
          <w:p w14:paraId="5A3142D2" w14:textId="77777777" w:rsidR="00870054" w:rsidRDefault="00870054">
            <w:pPr>
              <w:pStyle w:val="ConsPlusNormal"/>
            </w:pPr>
            <w:r>
              <w:t xml:space="preserve">Финансовое обеспечение выполнения функций государственных </w:t>
            </w:r>
            <w:r>
              <w:lastRenderedPageBreak/>
              <w:t>учреждений службы детства и родовспоможения, оказания услуг и выполнения работ</w:t>
            </w:r>
          </w:p>
        </w:tc>
        <w:tc>
          <w:tcPr>
            <w:tcW w:w="680" w:type="dxa"/>
          </w:tcPr>
          <w:p w14:paraId="2EDD4F93" w14:textId="77777777" w:rsidR="00870054" w:rsidRDefault="00870054">
            <w:pPr>
              <w:pStyle w:val="ConsPlusNormal"/>
              <w:jc w:val="center"/>
            </w:pPr>
            <w:r>
              <w:lastRenderedPageBreak/>
              <w:t>09</w:t>
            </w:r>
          </w:p>
        </w:tc>
        <w:tc>
          <w:tcPr>
            <w:tcW w:w="737" w:type="dxa"/>
          </w:tcPr>
          <w:p w14:paraId="7B4299B5" w14:textId="77777777" w:rsidR="00870054" w:rsidRDefault="00870054">
            <w:pPr>
              <w:pStyle w:val="ConsPlusNormal"/>
              <w:jc w:val="center"/>
            </w:pPr>
            <w:r>
              <w:t>02</w:t>
            </w:r>
          </w:p>
        </w:tc>
        <w:tc>
          <w:tcPr>
            <w:tcW w:w="1701" w:type="dxa"/>
          </w:tcPr>
          <w:p w14:paraId="450FB6C1" w14:textId="77777777" w:rsidR="00870054" w:rsidRDefault="00870054">
            <w:pPr>
              <w:pStyle w:val="ConsPlusNormal"/>
              <w:jc w:val="center"/>
            </w:pPr>
            <w:r>
              <w:t>21 4 03 0059G</w:t>
            </w:r>
          </w:p>
        </w:tc>
        <w:tc>
          <w:tcPr>
            <w:tcW w:w="680" w:type="dxa"/>
          </w:tcPr>
          <w:p w14:paraId="06E2E9A7" w14:textId="77777777" w:rsidR="00870054" w:rsidRDefault="00870054">
            <w:pPr>
              <w:pStyle w:val="ConsPlusNormal"/>
            </w:pPr>
          </w:p>
        </w:tc>
        <w:tc>
          <w:tcPr>
            <w:tcW w:w="1701" w:type="dxa"/>
          </w:tcPr>
          <w:p w14:paraId="4A2A4F7C" w14:textId="77777777" w:rsidR="00870054" w:rsidRDefault="00870054">
            <w:pPr>
              <w:pStyle w:val="ConsPlusNormal"/>
              <w:jc w:val="center"/>
            </w:pPr>
            <w:r>
              <w:t>123391,30</w:t>
            </w:r>
          </w:p>
        </w:tc>
        <w:tc>
          <w:tcPr>
            <w:tcW w:w="1701" w:type="dxa"/>
          </w:tcPr>
          <w:p w14:paraId="54381B24" w14:textId="77777777" w:rsidR="00870054" w:rsidRDefault="00870054">
            <w:pPr>
              <w:pStyle w:val="ConsPlusNormal"/>
              <w:jc w:val="center"/>
            </w:pPr>
            <w:r>
              <w:t>131071,30</w:t>
            </w:r>
          </w:p>
        </w:tc>
        <w:tc>
          <w:tcPr>
            <w:tcW w:w="1701" w:type="dxa"/>
          </w:tcPr>
          <w:p w14:paraId="07761EC8" w14:textId="77777777" w:rsidR="00870054" w:rsidRDefault="00870054">
            <w:pPr>
              <w:pStyle w:val="ConsPlusNormal"/>
              <w:jc w:val="center"/>
            </w:pPr>
            <w:r>
              <w:t>131071,30</w:t>
            </w:r>
          </w:p>
        </w:tc>
      </w:tr>
      <w:tr w:rsidR="00870054" w14:paraId="1E379572" w14:textId="77777777">
        <w:tc>
          <w:tcPr>
            <w:tcW w:w="2835" w:type="dxa"/>
          </w:tcPr>
          <w:p w14:paraId="3F040AC9"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191E96D1" w14:textId="77777777" w:rsidR="00870054" w:rsidRDefault="00870054">
            <w:pPr>
              <w:pStyle w:val="ConsPlusNormal"/>
              <w:jc w:val="center"/>
            </w:pPr>
            <w:r>
              <w:t>09</w:t>
            </w:r>
          </w:p>
        </w:tc>
        <w:tc>
          <w:tcPr>
            <w:tcW w:w="737" w:type="dxa"/>
          </w:tcPr>
          <w:p w14:paraId="458C8294" w14:textId="77777777" w:rsidR="00870054" w:rsidRDefault="00870054">
            <w:pPr>
              <w:pStyle w:val="ConsPlusNormal"/>
              <w:jc w:val="center"/>
            </w:pPr>
            <w:r>
              <w:t>02</w:t>
            </w:r>
          </w:p>
        </w:tc>
        <w:tc>
          <w:tcPr>
            <w:tcW w:w="1701" w:type="dxa"/>
          </w:tcPr>
          <w:p w14:paraId="3A7A3983" w14:textId="77777777" w:rsidR="00870054" w:rsidRDefault="00870054">
            <w:pPr>
              <w:pStyle w:val="ConsPlusNormal"/>
              <w:jc w:val="center"/>
            </w:pPr>
            <w:r>
              <w:t>21 4 03 0059G</w:t>
            </w:r>
          </w:p>
        </w:tc>
        <w:tc>
          <w:tcPr>
            <w:tcW w:w="680" w:type="dxa"/>
          </w:tcPr>
          <w:p w14:paraId="7DFD36F2" w14:textId="77777777" w:rsidR="00870054" w:rsidRDefault="00870054">
            <w:pPr>
              <w:pStyle w:val="ConsPlusNormal"/>
              <w:jc w:val="center"/>
            </w:pPr>
            <w:r>
              <w:t>600</w:t>
            </w:r>
          </w:p>
        </w:tc>
        <w:tc>
          <w:tcPr>
            <w:tcW w:w="1701" w:type="dxa"/>
          </w:tcPr>
          <w:p w14:paraId="7631D261" w14:textId="77777777" w:rsidR="00870054" w:rsidRDefault="00870054">
            <w:pPr>
              <w:pStyle w:val="ConsPlusNormal"/>
              <w:jc w:val="center"/>
            </w:pPr>
            <w:r>
              <w:t>123391,30</w:t>
            </w:r>
          </w:p>
        </w:tc>
        <w:tc>
          <w:tcPr>
            <w:tcW w:w="1701" w:type="dxa"/>
          </w:tcPr>
          <w:p w14:paraId="7060C5CD" w14:textId="77777777" w:rsidR="00870054" w:rsidRDefault="00870054">
            <w:pPr>
              <w:pStyle w:val="ConsPlusNormal"/>
              <w:jc w:val="center"/>
            </w:pPr>
            <w:r>
              <w:t>131071,30</w:t>
            </w:r>
          </w:p>
        </w:tc>
        <w:tc>
          <w:tcPr>
            <w:tcW w:w="1701" w:type="dxa"/>
          </w:tcPr>
          <w:p w14:paraId="4B913F56" w14:textId="77777777" w:rsidR="00870054" w:rsidRDefault="00870054">
            <w:pPr>
              <w:pStyle w:val="ConsPlusNormal"/>
              <w:jc w:val="center"/>
            </w:pPr>
            <w:r>
              <w:t>131071,30</w:t>
            </w:r>
          </w:p>
        </w:tc>
      </w:tr>
      <w:tr w:rsidR="00870054" w14:paraId="36B342A9" w14:textId="77777777">
        <w:tc>
          <w:tcPr>
            <w:tcW w:w="2835" w:type="dxa"/>
          </w:tcPr>
          <w:p w14:paraId="556CE9AA" w14:textId="77777777" w:rsidR="00870054" w:rsidRDefault="00870054">
            <w:pPr>
              <w:pStyle w:val="ConsPlusNormal"/>
            </w:pPr>
            <w:r>
              <w:t>Совершенствование системы пренатальной диагностики, обеспечения наборами и расходными материалами для проведения расширенного неонатального скрининга новорожденных и диагностики пороков развития, а также аудиологического скрининга</w:t>
            </w:r>
          </w:p>
        </w:tc>
        <w:tc>
          <w:tcPr>
            <w:tcW w:w="680" w:type="dxa"/>
          </w:tcPr>
          <w:p w14:paraId="4E4D01E3" w14:textId="77777777" w:rsidR="00870054" w:rsidRDefault="00870054">
            <w:pPr>
              <w:pStyle w:val="ConsPlusNormal"/>
              <w:jc w:val="center"/>
            </w:pPr>
            <w:r>
              <w:t>09</w:t>
            </w:r>
          </w:p>
        </w:tc>
        <w:tc>
          <w:tcPr>
            <w:tcW w:w="737" w:type="dxa"/>
          </w:tcPr>
          <w:p w14:paraId="7B4E4737" w14:textId="77777777" w:rsidR="00870054" w:rsidRDefault="00870054">
            <w:pPr>
              <w:pStyle w:val="ConsPlusNormal"/>
              <w:jc w:val="center"/>
            </w:pPr>
            <w:r>
              <w:t>02</w:t>
            </w:r>
          </w:p>
        </w:tc>
        <w:tc>
          <w:tcPr>
            <w:tcW w:w="1701" w:type="dxa"/>
          </w:tcPr>
          <w:p w14:paraId="050EFC73" w14:textId="77777777" w:rsidR="00870054" w:rsidRDefault="00870054">
            <w:pPr>
              <w:pStyle w:val="ConsPlusNormal"/>
              <w:jc w:val="center"/>
            </w:pPr>
            <w:r>
              <w:t>21 4 03 80370</w:t>
            </w:r>
          </w:p>
        </w:tc>
        <w:tc>
          <w:tcPr>
            <w:tcW w:w="680" w:type="dxa"/>
          </w:tcPr>
          <w:p w14:paraId="2AF777CF" w14:textId="77777777" w:rsidR="00870054" w:rsidRDefault="00870054">
            <w:pPr>
              <w:pStyle w:val="ConsPlusNormal"/>
            </w:pPr>
          </w:p>
        </w:tc>
        <w:tc>
          <w:tcPr>
            <w:tcW w:w="1701" w:type="dxa"/>
          </w:tcPr>
          <w:p w14:paraId="72BC043B" w14:textId="77777777" w:rsidR="00870054" w:rsidRDefault="00870054">
            <w:pPr>
              <w:pStyle w:val="ConsPlusNormal"/>
              <w:jc w:val="center"/>
            </w:pPr>
            <w:r>
              <w:t>81015,70</w:t>
            </w:r>
          </w:p>
        </w:tc>
        <w:tc>
          <w:tcPr>
            <w:tcW w:w="1701" w:type="dxa"/>
          </w:tcPr>
          <w:p w14:paraId="31FB48F1" w14:textId="77777777" w:rsidR="00870054" w:rsidRDefault="00870054">
            <w:pPr>
              <w:pStyle w:val="ConsPlusNormal"/>
              <w:jc w:val="center"/>
            </w:pPr>
            <w:r>
              <w:t>81015,70</w:t>
            </w:r>
          </w:p>
        </w:tc>
        <w:tc>
          <w:tcPr>
            <w:tcW w:w="1701" w:type="dxa"/>
          </w:tcPr>
          <w:p w14:paraId="102A029F" w14:textId="77777777" w:rsidR="00870054" w:rsidRDefault="00870054">
            <w:pPr>
              <w:pStyle w:val="ConsPlusNormal"/>
              <w:jc w:val="center"/>
            </w:pPr>
            <w:r>
              <w:t>81015,70</w:t>
            </w:r>
          </w:p>
        </w:tc>
      </w:tr>
      <w:tr w:rsidR="00870054" w14:paraId="4C10947E" w14:textId="77777777">
        <w:tc>
          <w:tcPr>
            <w:tcW w:w="2835" w:type="dxa"/>
          </w:tcPr>
          <w:p w14:paraId="16113061" w14:textId="77777777" w:rsidR="00870054" w:rsidRDefault="00870054">
            <w:pPr>
              <w:pStyle w:val="ConsPlusNormal"/>
            </w:pPr>
            <w:r>
              <w:t xml:space="preserve">Предоставление субсидий бюджетным, автономным </w:t>
            </w:r>
            <w:r>
              <w:lastRenderedPageBreak/>
              <w:t>учреждениям и иным некоммерческим организациям</w:t>
            </w:r>
          </w:p>
        </w:tc>
        <w:tc>
          <w:tcPr>
            <w:tcW w:w="680" w:type="dxa"/>
          </w:tcPr>
          <w:p w14:paraId="2C79AAB1" w14:textId="77777777" w:rsidR="00870054" w:rsidRDefault="00870054">
            <w:pPr>
              <w:pStyle w:val="ConsPlusNormal"/>
              <w:jc w:val="center"/>
            </w:pPr>
            <w:r>
              <w:lastRenderedPageBreak/>
              <w:t>09</w:t>
            </w:r>
          </w:p>
        </w:tc>
        <w:tc>
          <w:tcPr>
            <w:tcW w:w="737" w:type="dxa"/>
          </w:tcPr>
          <w:p w14:paraId="52961DA5" w14:textId="77777777" w:rsidR="00870054" w:rsidRDefault="00870054">
            <w:pPr>
              <w:pStyle w:val="ConsPlusNormal"/>
              <w:jc w:val="center"/>
            </w:pPr>
            <w:r>
              <w:t>02</w:t>
            </w:r>
          </w:p>
        </w:tc>
        <w:tc>
          <w:tcPr>
            <w:tcW w:w="1701" w:type="dxa"/>
          </w:tcPr>
          <w:p w14:paraId="63FC1882" w14:textId="77777777" w:rsidR="00870054" w:rsidRDefault="00870054">
            <w:pPr>
              <w:pStyle w:val="ConsPlusNormal"/>
              <w:jc w:val="center"/>
            </w:pPr>
            <w:r>
              <w:t>21 4 03 80370</w:t>
            </w:r>
          </w:p>
        </w:tc>
        <w:tc>
          <w:tcPr>
            <w:tcW w:w="680" w:type="dxa"/>
          </w:tcPr>
          <w:p w14:paraId="59451DB3" w14:textId="77777777" w:rsidR="00870054" w:rsidRDefault="00870054">
            <w:pPr>
              <w:pStyle w:val="ConsPlusNormal"/>
              <w:jc w:val="center"/>
            </w:pPr>
            <w:r>
              <w:t>600</w:t>
            </w:r>
          </w:p>
        </w:tc>
        <w:tc>
          <w:tcPr>
            <w:tcW w:w="1701" w:type="dxa"/>
          </w:tcPr>
          <w:p w14:paraId="4B913A23" w14:textId="77777777" w:rsidR="00870054" w:rsidRDefault="00870054">
            <w:pPr>
              <w:pStyle w:val="ConsPlusNormal"/>
              <w:jc w:val="center"/>
            </w:pPr>
            <w:r>
              <w:t>81015,70</w:t>
            </w:r>
          </w:p>
        </w:tc>
        <w:tc>
          <w:tcPr>
            <w:tcW w:w="1701" w:type="dxa"/>
          </w:tcPr>
          <w:p w14:paraId="1D702FF3" w14:textId="77777777" w:rsidR="00870054" w:rsidRDefault="00870054">
            <w:pPr>
              <w:pStyle w:val="ConsPlusNormal"/>
              <w:jc w:val="center"/>
            </w:pPr>
            <w:r>
              <w:t>81015,70</w:t>
            </w:r>
          </w:p>
        </w:tc>
        <w:tc>
          <w:tcPr>
            <w:tcW w:w="1701" w:type="dxa"/>
          </w:tcPr>
          <w:p w14:paraId="73EC51F2" w14:textId="77777777" w:rsidR="00870054" w:rsidRDefault="00870054">
            <w:pPr>
              <w:pStyle w:val="ConsPlusNormal"/>
              <w:jc w:val="center"/>
            </w:pPr>
            <w:r>
              <w:t>81015,70</w:t>
            </w:r>
          </w:p>
        </w:tc>
      </w:tr>
      <w:tr w:rsidR="00870054" w14:paraId="729A6883" w14:textId="77777777">
        <w:tc>
          <w:tcPr>
            <w:tcW w:w="2835" w:type="dxa"/>
          </w:tcPr>
          <w:p w14:paraId="331D8F0C" w14:textId="77777777" w:rsidR="00870054" w:rsidRDefault="00870054">
            <w:pPr>
              <w:pStyle w:val="ConsPlusNormal"/>
            </w:pPr>
            <w:r>
              <w:t>Обеспечение беременных женщин, кормящих матерей, а также детей в возрасте до трех лет бесплатными молочными смесями и другими продуктами детского питания</w:t>
            </w:r>
          </w:p>
        </w:tc>
        <w:tc>
          <w:tcPr>
            <w:tcW w:w="680" w:type="dxa"/>
          </w:tcPr>
          <w:p w14:paraId="1005A112" w14:textId="77777777" w:rsidR="00870054" w:rsidRDefault="00870054">
            <w:pPr>
              <w:pStyle w:val="ConsPlusNormal"/>
              <w:jc w:val="center"/>
            </w:pPr>
            <w:r>
              <w:t>09</w:t>
            </w:r>
          </w:p>
        </w:tc>
        <w:tc>
          <w:tcPr>
            <w:tcW w:w="737" w:type="dxa"/>
          </w:tcPr>
          <w:p w14:paraId="4300DD9F" w14:textId="77777777" w:rsidR="00870054" w:rsidRDefault="00870054">
            <w:pPr>
              <w:pStyle w:val="ConsPlusNormal"/>
              <w:jc w:val="center"/>
            </w:pPr>
            <w:r>
              <w:t>02</w:t>
            </w:r>
          </w:p>
        </w:tc>
        <w:tc>
          <w:tcPr>
            <w:tcW w:w="1701" w:type="dxa"/>
          </w:tcPr>
          <w:p w14:paraId="1342EB71" w14:textId="77777777" w:rsidR="00870054" w:rsidRDefault="00870054">
            <w:pPr>
              <w:pStyle w:val="ConsPlusNormal"/>
              <w:jc w:val="center"/>
            </w:pPr>
            <w:r>
              <w:t>21 4 03 80700</w:t>
            </w:r>
          </w:p>
        </w:tc>
        <w:tc>
          <w:tcPr>
            <w:tcW w:w="680" w:type="dxa"/>
          </w:tcPr>
          <w:p w14:paraId="094EF6E4" w14:textId="77777777" w:rsidR="00870054" w:rsidRDefault="00870054">
            <w:pPr>
              <w:pStyle w:val="ConsPlusNormal"/>
            </w:pPr>
          </w:p>
        </w:tc>
        <w:tc>
          <w:tcPr>
            <w:tcW w:w="1701" w:type="dxa"/>
          </w:tcPr>
          <w:p w14:paraId="35623C14" w14:textId="77777777" w:rsidR="00870054" w:rsidRDefault="00870054">
            <w:pPr>
              <w:pStyle w:val="ConsPlusNormal"/>
              <w:jc w:val="center"/>
            </w:pPr>
            <w:r>
              <w:t>285272,00</w:t>
            </w:r>
          </w:p>
        </w:tc>
        <w:tc>
          <w:tcPr>
            <w:tcW w:w="1701" w:type="dxa"/>
          </w:tcPr>
          <w:p w14:paraId="14A7AE66" w14:textId="77777777" w:rsidR="00870054" w:rsidRDefault="00870054">
            <w:pPr>
              <w:pStyle w:val="ConsPlusNormal"/>
              <w:jc w:val="center"/>
            </w:pPr>
            <w:r>
              <w:t>285272,00</w:t>
            </w:r>
          </w:p>
        </w:tc>
        <w:tc>
          <w:tcPr>
            <w:tcW w:w="1701" w:type="dxa"/>
          </w:tcPr>
          <w:p w14:paraId="7FDA3E71" w14:textId="77777777" w:rsidR="00870054" w:rsidRDefault="00870054">
            <w:pPr>
              <w:pStyle w:val="ConsPlusNormal"/>
              <w:jc w:val="center"/>
            </w:pPr>
            <w:r>
              <w:t>285272,00</w:t>
            </w:r>
          </w:p>
        </w:tc>
      </w:tr>
      <w:tr w:rsidR="00870054" w14:paraId="6029F750" w14:textId="77777777">
        <w:tc>
          <w:tcPr>
            <w:tcW w:w="2835" w:type="dxa"/>
          </w:tcPr>
          <w:p w14:paraId="28A86659"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5F6B2871" w14:textId="77777777" w:rsidR="00870054" w:rsidRDefault="00870054">
            <w:pPr>
              <w:pStyle w:val="ConsPlusNormal"/>
              <w:jc w:val="center"/>
            </w:pPr>
            <w:r>
              <w:t>09</w:t>
            </w:r>
          </w:p>
        </w:tc>
        <w:tc>
          <w:tcPr>
            <w:tcW w:w="737" w:type="dxa"/>
          </w:tcPr>
          <w:p w14:paraId="2CFB552A" w14:textId="77777777" w:rsidR="00870054" w:rsidRDefault="00870054">
            <w:pPr>
              <w:pStyle w:val="ConsPlusNormal"/>
              <w:jc w:val="center"/>
            </w:pPr>
            <w:r>
              <w:t>02</w:t>
            </w:r>
          </w:p>
        </w:tc>
        <w:tc>
          <w:tcPr>
            <w:tcW w:w="1701" w:type="dxa"/>
          </w:tcPr>
          <w:p w14:paraId="40FEE521" w14:textId="77777777" w:rsidR="00870054" w:rsidRDefault="00870054">
            <w:pPr>
              <w:pStyle w:val="ConsPlusNormal"/>
              <w:jc w:val="center"/>
            </w:pPr>
            <w:r>
              <w:t>21 4 03 80700</w:t>
            </w:r>
          </w:p>
        </w:tc>
        <w:tc>
          <w:tcPr>
            <w:tcW w:w="680" w:type="dxa"/>
          </w:tcPr>
          <w:p w14:paraId="0DA8F7A9" w14:textId="77777777" w:rsidR="00870054" w:rsidRDefault="00870054">
            <w:pPr>
              <w:pStyle w:val="ConsPlusNormal"/>
              <w:jc w:val="center"/>
            </w:pPr>
            <w:r>
              <w:t>200</w:t>
            </w:r>
          </w:p>
        </w:tc>
        <w:tc>
          <w:tcPr>
            <w:tcW w:w="1701" w:type="dxa"/>
          </w:tcPr>
          <w:p w14:paraId="2631CB9D" w14:textId="77777777" w:rsidR="00870054" w:rsidRDefault="00870054">
            <w:pPr>
              <w:pStyle w:val="ConsPlusNormal"/>
              <w:jc w:val="center"/>
            </w:pPr>
            <w:r>
              <w:t>269362,60</w:t>
            </w:r>
          </w:p>
        </w:tc>
        <w:tc>
          <w:tcPr>
            <w:tcW w:w="1701" w:type="dxa"/>
          </w:tcPr>
          <w:p w14:paraId="5F5D08DF" w14:textId="77777777" w:rsidR="00870054" w:rsidRDefault="00870054">
            <w:pPr>
              <w:pStyle w:val="ConsPlusNormal"/>
              <w:jc w:val="center"/>
            </w:pPr>
            <w:r>
              <w:t>269362,60</w:t>
            </w:r>
          </w:p>
        </w:tc>
        <w:tc>
          <w:tcPr>
            <w:tcW w:w="1701" w:type="dxa"/>
          </w:tcPr>
          <w:p w14:paraId="0F2A2DC1" w14:textId="77777777" w:rsidR="00870054" w:rsidRDefault="00870054">
            <w:pPr>
              <w:pStyle w:val="ConsPlusNormal"/>
              <w:jc w:val="center"/>
            </w:pPr>
            <w:r>
              <w:t>269362,60</w:t>
            </w:r>
          </w:p>
        </w:tc>
      </w:tr>
      <w:tr w:rsidR="00870054" w14:paraId="33C10D3B" w14:textId="77777777">
        <w:tc>
          <w:tcPr>
            <w:tcW w:w="2835" w:type="dxa"/>
          </w:tcPr>
          <w:p w14:paraId="4501ACBA"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6C4C2E4A" w14:textId="77777777" w:rsidR="00870054" w:rsidRDefault="00870054">
            <w:pPr>
              <w:pStyle w:val="ConsPlusNormal"/>
              <w:jc w:val="center"/>
            </w:pPr>
            <w:r>
              <w:t>09</w:t>
            </w:r>
          </w:p>
        </w:tc>
        <w:tc>
          <w:tcPr>
            <w:tcW w:w="737" w:type="dxa"/>
          </w:tcPr>
          <w:p w14:paraId="4198BB1A" w14:textId="77777777" w:rsidR="00870054" w:rsidRDefault="00870054">
            <w:pPr>
              <w:pStyle w:val="ConsPlusNormal"/>
              <w:jc w:val="center"/>
            </w:pPr>
            <w:r>
              <w:t>02</w:t>
            </w:r>
          </w:p>
        </w:tc>
        <w:tc>
          <w:tcPr>
            <w:tcW w:w="1701" w:type="dxa"/>
          </w:tcPr>
          <w:p w14:paraId="1B4EB5C8" w14:textId="77777777" w:rsidR="00870054" w:rsidRDefault="00870054">
            <w:pPr>
              <w:pStyle w:val="ConsPlusNormal"/>
              <w:jc w:val="center"/>
            </w:pPr>
            <w:r>
              <w:t>21 4 03 80700</w:t>
            </w:r>
          </w:p>
        </w:tc>
        <w:tc>
          <w:tcPr>
            <w:tcW w:w="680" w:type="dxa"/>
          </w:tcPr>
          <w:p w14:paraId="35A06B42" w14:textId="77777777" w:rsidR="00870054" w:rsidRDefault="00870054">
            <w:pPr>
              <w:pStyle w:val="ConsPlusNormal"/>
              <w:jc w:val="center"/>
            </w:pPr>
            <w:r>
              <w:t>600</w:t>
            </w:r>
          </w:p>
        </w:tc>
        <w:tc>
          <w:tcPr>
            <w:tcW w:w="1701" w:type="dxa"/>
          </w:tcPr>
          <w:p w14:paraId="663FA641" w14:textId="77777777" w:rsidR="00870054" w:rsidRDefault="00870054">
            <w:pPr>
              <w:pStyle w:val="ConsPlusNormal"/>
              <w:jc w:val="center"/>
            </w:pPr>
            <w:r>
              <w:t>15909,40</w:t>
            </w:r>
          </w:p>
        </w:tc>
        <w:tc>
          <w:tcPr>
            <w:tcW w:w="1701" w:type="dxa"/>
          </w:tcPr>
          <w:p w14:paraId="32D9FF4E" w14:textId="77777777" w:rsidR="00870054" w:rsidRDefault="00870054">
            <w:pPr>
              <w:pStyle w:val="ConsPlusNormal"/>
              <w:jc w:val="center"/>
            </w:pPr>
            <w:r>
              <w:t>15909,40</w:t>
            </w:r>
          </w:p>
        </w:tc>
        <w:tc>
          <w:tcPr>
            <w:tcW w:w="1701" w:type="dxa"/>
          </w:tcPr>
          <w:p w14:paraId="70241831" w14:textId="77777777" w:rsidR="00870054" w:rsidRDefault="00870054">
            <w:pPr>
              <w:pStyle w:val="ConsPlusNormal"/>
              <w:jc w:val="center"/>
            </w:pPr>
            <w:r>
              <w:t>15909,40</w:t>
            </w:r>
          </w:p>
        </w:tc>
      </w:tr>
      <w:tr w:rsidR="00870054" w14:paraId="00A6DB1F" w14:textId="77777777">
        <w:tc>
          <w:tcPr>
            <w:tcW w:w="2835" w:type="dxa"/>
          </w:tcPr>
          <w:p w14:paraId="10256CF9" w14:textId="77777777" w:rsidR="00870054" w:rsidRDefault="00870054">
            <w:pPr>
              <w:pStyle w:val="ConsPlusNormal"/>
            </w:pPr>
            <w:r>
              <w:t>Комплекс процессных мероприятий "Обеспечение отдельных категорий граждан лекарственными препаратами"</w:t>
            </w:r>
          </w:p>
        </w:tc>
        <w:tc>
          <w:tcPr>
            <w:tcW w:w="680" w:type="dxa"/>
          </w:tcPr>
          <w:p w14:paraId="06D24C73" w14:textId="77777777" w:rsidR="00870054" w:rsidRDefault="00870054">
            <w:pPr>
              <w:pStyle w:val="ConsPlusNormal"/>
              <w:jc w:val="center"/>
            </w:pPr>
            <w:r>
              <w:t>09</w:t>
            </w:r>
          </w:p>
        </w:tc>
        <w:tc>
          <w:tcPr>
            <w:tcW w:w="737" w:type="dxa"/>
          </w:tcPr>
          <w:p w14:paraId="4CCB8FE6" w14:textId="77777777" w:rsidR="00870054" w:rsidRDefault="00870054">
            <w:pPr>
              <w:pStyle w:val="ConsPlusNormal"/>
              <w:jc w:val="center"/>
            </w:pPr>
            <w:r>
              <w:t>02</w:t>
            </w:r>
          </w:p>
        </w:tc>
        <w:tc>
          <w:tcPr>
            <w:tcW w:w="1701" w:type="dxa"/>
          </w:tcPr>
          <w:p w14:paraId="385C4645" w14:textId="77777777" w:rsidR="00870054" w:rsidRDefault="00870054">
            <w:pPr>
              <w:pStyle w:val="ConsPlusNormal"/>
              <w:jc w:val="center"/>
            </w:pPr>
            <w:r>
              <w:t>21 4 05</w:t>
            </w:r>
          </w:p>
        </w:tc>
        <w:tc>
          <w:tcPr>
            <w:tcW w:w="680" w:type="dxa"/>
          </w:tcPr>
          <w:p w14:paraId="47008521" w14:textId="77777777" w:rsidR="00870054" w:rsidRDefault="00870054">
            <w:pPr>
              <w:pStyle w:val="ConsPlusNormal"/>
            </w:pPr>
          </w:p>
        </w:tc>
        <w:tc>
          <w:tcPr>
            <w:tcW w:w="1701" w:type="dxa"/>
          </w:tcPr>
          <w:p w14:paraId="7A002870" w14:textId="77777777" w:rsidR="00870054" w:rsidRDefault="00870054">
            <w:pPr>
              <w:pStyle w:val="ConsPlusNormal"/>
              <w:jc w:val="center"/>
            </w:pPr>
            <w:r>
              <w:t>786249,19</w:t>
            </w:r>
          </w:p>
        </w:tc>
        <w:tc>
          <w:tcPr>
            <w:tcW w:w="1701" w:type="dxa"/>
          </w:tcPr>
          <w:p w14:paraId="731C4EA4" w14:textId="77777777" w:rsidR="00870054" w:rsidRDefault="00870054">
            <w:pPr>
              <w:pStyle w:val="ConsPlusNormal"/>
              <w:jc w:val="center"/>
            </w:pPr>
            <w:r>
              <w:t>808507,10</w:t>
            </w:r>
          </w:p>
        </w:tc>
        <w:tc>
          <w:tcPr>
            <w:tcW w:w="1701" w:type="dxa"/>
          </w:tcPr>
          <w:p w14:paraId="2001D075" w14:textId="77777777" w:rsidR="00870054" w:rsidRDefault="00870054">
            <w:pPr>
              <w:pStyle w:val="ConsPlusNormal"/>
              <w:jc w:val="center"/>
            </w:pPr>
            <w:r>
              <w:t>835648,60</w:t>
            </w:r>
          </w:p>
        </w:tc>
      </w:tr>
      <w:tr w:rsidR="00870054" w14:paraId="44168604" w14:textId="77777777">
        <w:tc>
          <w:tcPr>
            <w:tcW w:w="2835" w:type="dxa"/>
          </w:tcPr>
          <w:p w14:paraId="1C30D3BC" w14:textId="77777777" w:rsidR="00870054" w:rsidRDefault="00870054">
            <w:pPr>
              <w:pStyle w:val="ConsPlusNormal"/>
            </w:pPr>
            <w:r>
              <w:lastRenderedPageBreak/>
              <w:t>Реализация отдельных полномочий в области лекарственного обеспечения</w:t>
            </w:r>
          </w:p>
        </w:tc>
        <w:tc>
          <w:tcPr>
            <w:tcW w:w="680" w:type="dxa"/>
          </w:tcPr>
          <w:p w14:paraId="183791DE" w14:textId="77777777" w:rsidR="00870054" w:rsidRDefault="00870054">
            <w:pPr>
              <w:pStyle w:val="ConsPlusNormal"/>
              <w:jc w:val="center"/>
            </w:pPr>
            <w:r>
              <w:t>09</w:t>
            </w:r>
          </w:p>
        </w:tc>
        <w:tc>
          <w:tcPr>
            <w:tcW w:w="737" w:type="dxa"/>
          </w:tcPr>
          <w:p w14:paraId="26E3A3F7" w14:textId="77777777" w:rsidR="00870054" w:rsidRDefault="00870054">
            <w:pPr>
              <w:pStyle w:val="ConsPlusNormal"/>
              <w:jc w:val="center"/>
            </w:pPr>
            <w:r>
              <w:t>02</w:t>
            </w:r>
          </w:p>
        </w:tc>
        <w:tc>
          <w:tcPr>
            <w:tcW w:w="1701" w:type="dxa"/>
          </w:tcPr>
          <w:p w14:paraId="0616004E" w14:textId="77777777" w:rsidR="00870054" w:rsidRDefault="00870054">
            <w:pPr>
              <w:pStyle w:val="ConsPlusNormal"/>
              <w:jc w:val="center"/>
            </w:pPr>
            <w:r>
              <w:t>21 4 05 51610</w:t>
            </w:r>
          </w:p>
        </w:tc>
        <w:tc>
          <w:tcPr>
            <w:tcW w:w="680" w:type="dxa"/>
          </w:tcPr>
          <w:p w14:paraId="151669B2" w14:textId="77777777" w:rsidR="00870054" w:rsidRDefault="00870054">
            <w:pPr>
              <w:pStyle w:val="ConsPlusNormal"/>
            </w:pPr>
          </w:p>
        </w:tc>
        <w:tc>
          <w:tcPr>
            <w:tcW w:w="1701" w:type="dxa"/>
          </w:tcPr>
          <w:p w14:paraId="17E19A16" w14:textId="77777777" w:rsidR="00870054" w:rsidRDefault="00870054">
            <w:pPr>
              <w:pStyle w:val="ConsPlusNormal"/>
              <w:jc w:val="center"/>
            </w:pPr>
            <w:r>
              <w:t>128840,40</w:t>
            </w:r>
          </w:p>
        </w:tc>
        <w:tc>
          <w:tcPr>
            <w:tcW w:w="1701" w:type="dxa"/>
          </w:tcPr>
          <w:p w14:paraId="44E0F39A" w14:textId="77777777" w:rsidR="00870054" w:rsidRDefault="00870054">
            <w:pPr>
              <w:pStyle w:val="ConsPlusNormal"/>
              <w:jc w:val="center"/>
            </w:pPr>
            <w:r>
              <w:t>128840,40</w:t>
            </w:r>
          </w:p>
        </w:tc>
        <w:tc>
          <w:tcPr>
            <w:tcW w:w="1701" w:type="dxa"/>
          </w:tcPr>
          <w:p w14:paraId="04EE4695" w14:textId="77777777" w:rsidR="00870054" w:rsidRDefault="00870054">
            <w:pPr>
              <w:pStyle w:val="ConsPlusNormal"/>
              <w:jc w:val="center"/>
            </w:pPr>
            <w:r>
              <w:t>128840,40</w:t>
            </w:r>
          </w:p>
        </w:tc>
      </w:tr>
      <w:tr w:rsidR="00870054" w14:paraId="03D998CA" w14:textId="77777777">
        <w:tc>
          <w:tcPr>
            <w:tcW w:w="2835" w:type="dxa"/>
          </w:tcPr>
          <w:p w14:paraId="2F2010A9" w14:textId="77777777" w:rsidR="00870054" w:rsidRDefault="00870054">
            <w:pPr>
              <w:pStyle w:val="ConsPlusNormal"/>
            </w:pPr>
            <w:r>
              <w:t>Социальное обеспечение и иные выплаты населению</w:t>
            </w:r>
          </w:p>
        </w:tc>
        <w:tc>
          <w:tcPr>
            <w:tcW w:w="680" w:type="dxa"/>
          </w:tcPr>
          <w:p w14:paraId="7C2BE8A0" w14:textId="77777777" w:rsidR="00870054" w:rsidRDefault="00870054">
            <w:pPr>
              <w:pStyle w:val="ConsPlusNormal"/>
              <w:jc w:val="center"/>
            </w:pPr>
            <w:r>
              <w:t>09</w:t>
            </w:r>
          </w:p>
        </w:tc>
        <w:tc>
          <w:tcPr>
            <w:tcW w:w="737" w:type="dxa"/>
          </w:tcPr>
          <w:p w14:paraId="3B883C09" w14:textId="77777777" w:rsidR="00870054" w:rsidRDefault="00870054">
            <w:pPr>
              <w:pStyle w:val="ConsPlusNormal"/>
              <w:jc w:val="center"/>
            </w:pPr>
            <w:r>
              <w:t>02</w:t>
            </w:r>
          </w:p>
        </w:tc>
        <w:tc>
          <w:tcPr>
            <w:tcW w:w="1701" w:type="dxa"/>
          </w:tcPr>
          <w:p w14:paraId="7473ED1F" w14:textId="77777777" w:rsidR="00870054" w:rsidRDefault="00870054">
            <w:pPr>
              <w:pStyle w:val="ConsPlusNormal"/>
              <w:jc w:val="center"/>
            </w:pPr>
            <w:r>
              <w:t>21 4 05 51610</w:t>
            </w:r>
          </w:p>
        </w:tc>
        <w:tc>
          <w:tcPr>
            <w:tcW w:w="680" w:type="dxa"/>
          </w:tcPr>
          <w:p w14:paraId="1E5CC5E2" w14:textId="77777777" w:rsidR="00870054" w:rsidRDefault="00870054">
            <w:pPr>
              <w:pStyle w:val="ConsPlusNormal"/>
              <w:jc w:val="center"/>
            </w:pPr>
            <w:r>
              <w:t>300</w:t>
            </w:r>
          </w:p>
        </w:tc>
        <w:tc>
          <w:tcPr>
            <w:tcW w:w="1701" w:type="dxa"/>
          </w:tcPr>
          <w:p w14:paraId="6820403F" w14:textId="77777777" w:rsidR="00870054" w:rsidRDefault="00870054">
            <w:pPr>
              <w:pStyle w:val="ConsPlusNormal"/>
              <w:jc w:val="center"/>
            </w:pPr>
            <w:r>
              <w:t>92724,00</w:t>
            </w:r>
          </w:p>
        </w:tc>
        <w:tc>
          <w:tcPr>
            <w:tcW w:w="1701" w:type="dxa"/>
          </w:tcPr>
          <w:p w14:paraId="384DA63A" w14:textId="77777777" w:rsidR="00870054" w:rsidRDefault="00870054">
            <w:pPr>
              <w:pStyle w:val="ConsPlusNormal"/>
              <w:jc w:val="center"/>
            </w:pPr>
            <w:r>
              <w:t>92724,00</w:t>
            </w:r>
          </w:p>
        </w:tc>
        <w:tc>
          <w:tcPr>
            <w:tcW w:w="1701" w:type="dxa"/>
          </w:tcPr>
          <w:p w14:paraId="15EEC3C8" w14:textId="77777777" w:rsidR="00870054" w:rsidRDefault="00870054">
            <w:pPr>
              <w:pStyle w:val="ConsPlusNormal"/>
              <w:jc w:val="center"/>
            </w:pPr>
            <w:r>
              <w:t>92724,00</w:t>
            </w:r>
          </w:p>
        </w:tc>
      </w:tr>
      <w:tr w:rsidR="00870054" w14:paraId="06ADA495" w14:textId="77777777">
        <w:tc>
          <w:tcPr>
            <w:tcW w:w="2835" w:type="dxa"/>
          </w:tcPr>
          <w:p w14:paraId="4DC73BA6"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6F4826F8" w14:textId="77777777" w:rsidR="00870054" w:rsidRDefault="00870054">
            <w:pPr>
              <w:pStyle w:val="ConsPlusNormal"/>
              <w:jc w:val="center"/>
            </w:pPr>
            <w:r>
              <w:t>09</w:t>
            </w:r>
          </w:p>
        </w:tc>
        <w:tc>
          <w:tcPr>
            <w:tcW w:w="737" w:type="dxa"/>
          </w:tcPr>
          <w:p w14:paraId="3E0BE5DD" w14:textId="77777777" w:rsidR="00870054" w:rsidRDefault="00870054">
            <w:pPr>
              <w:pStyle w:val="ConsPlusNormal"/>
              <w:jc w:val="center"/>
            </w:pPr>
            <w:r>
              <w:t>02</w:t>
            </w:r>
          </w:p>
        </w:tc>
        <w:tc>
          <w:tcPr>
            <w:tcW w:w="1701" w:type="dxa"/>
          </w:tcPr>
          <w:p w14:paraId="697E2D2B" w14:textId="77777777" w:rsidR="00870054" w:rsidRDefault="00870054">
            <w:pPr>
              <w:pStyle w:val="ConsPlusNormal"/>
              <w:jc w:val="center"/>
            </w:pPr>
            <w:r>
              <w:t>21 4 05 51610</w:t>
            </w:r>
          </w:p>
        </w:tc>
        <w:tc>
          <w:tcPr>
            <w:tcW w:w="680" w:type="dxa"/>
          </w:tcPr>
          <w:p w14:paraId="2897BB51" w14:textId="77777777" w:rsidR="00870054" w:rsidRDefault="00870054">
            <w:pPr>
              <w:pStyle w:val="ConsPlusNormal"/>
              <w:jc w:val="center"/>
            </w:pPr>
            <w:r>
              <w:t>600</w:t>
            </w:r>
          </w:p>
        </w:tc>
        <w:tc>
          <w:tcPr>
            <w:tcW w:w="1701" w:type="dxa"/>
          </w:tcPr>
          <w:p w14:paraId="5FF9CD18" w14:textId="77777777" w:rsidR="00870054" w:rsidRDefault="00870054">
            <w:pPr>
              <w:pStyle w:val="ConsPlusNormal"/>
              <w:jc w:val="center"/>
            </w:pPr>
            <w:r>
              <w:t>36116,40</w:t>
            </w:r>
          </w:p>
        </w:tc>
        <w:tc>
          <w:tcPr>
            <w:tcW w:w="1701" w:type="dxa"/>
          </w:tcPr>
          <w:p w14:paraId="0D3DF42E" w14:textId="77777777" w:rsidR="00870054" w:rsidRDefault="00870054">
            <w:pPr>
              <w:pStyle w:val="ConsPlusNormal"/>
              <w:jc w:val="center"/>
            </w:pPr>
            <w:r>
              <w:t>36116,40</w:t>
            </w:r>
          </w:p>
        </w:tc>
        <w:tc>
          <w:tcPr>
            <w:tcW w:w="1701" w:type="dxa"/>
          </w:tcPr>
          <w:p w14:paraId="1CCD2FC0" w14:textId="77777777" w:rsidR="00870054" w:rsidRDefault="00870054">
            <w:pPr>
              <w:pStyle w:val="ConsPlusNormal"/>
              <w:jc w:val="center"/>
            </w:pPr>
            <w:r>
              <w:t>36116,40</w:t>
            </w:r>
          </w:p>
        </w:tc>
      </w:tr>
      <w:tr w:rsidR="00870054" w14:paraId="54D3804D" w14:textId="77777777">
        <w:tc>
          <w:tcPr>
            <w:tcW w:w="2835" w:type="dxa"/>
          </w:tcPr>
          <w:p w14:paraId="4E8F94B6" w14:textId="77777777" w:rsidR="00870054" w:rsidRDefault="00870054">
            <w:pPr>
              <w:pStyle w:val="ConsPlusNormal"/>
            </w:pPr>
            <w:r>
              <w:t xml:space="preserve">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w:t>
            </w:r>
            <w:r>
              <w:lastRenderedPageBreak/>
              <w:t>продуктами лечебного питания для детей-инвалидов</w:t>
            </w:r>
          </w:p>
        </w:tc>
        <w:tc>
          <w:tcPr>
            <w:tcW w:w="680" w:type="dxa"/>
          </w:tcPr>
          <w:p w14:paraId="7548E6E0" w14:textId="77777777" w:rsidR="00870054" w:rsidRDefault="00870054">
            <w:pPr>
              <w:pStyle w:val="ConsPlusNormal"/>
              <w:jc w:val="center"/>
            </w:pPr>
            <w:r>
              <w:lastRenderedPageBreak/>
              <w:t>09</w:t>
            </w:r>
          </w:p>
        </w:tc>
        <w:tc>
          <w:tcPr>
            <w:tcW w:w="737" w:type="dxa"/>
          </w:tcPr>
          <w:p w14:paraId="08CE1AA3" w14:textId="77777777" w:rsidR="00870054" w:rsidRDefault="00870054">
            <w:pPr>
              <w:pStyle w:val="ConsPlusNormal"/>
              <w:jc w:val="center"/>
            </w:pPr>
            <w:r>
              <w:t>02</w:t>
            </w:r>
          </w:p>
        </w:tc>
        <w:tc>
          <w:tcPr>
            <w:tcW w:w="1701" w:type="dxa"/>
          </w:tcPr>
          <w:p w14:paraId="65E08B0C" w14:textId="77777777" w:rsidR="00870054" w:rsidRDefault="00870054">
            <w:pPr>
              <w:pStyle w:val="ConsPlusNormal"/>
              <w:jc w:val="center"/>
            </w:pPr>
            <w:r>
              <w:t>21 4 05 54600</w:t>
            </w:r>
          </w:p>
        </w:tc>
        <w:tc>
          <w:tcPr>
            <w:tcW w:w="680" w:type="dxa"/>
          </w:tcPr>
          <w:p w14:paraId="72432F29" w14:textId="77777777" w:rsidR="00870054" w:rsidRDefault="00870054">
            <w:pPr>
              <w:pStyle w:val="ConsPlusNormal"/>
            </w:pPr>
          </w:p>
        </w:tc>
        <w:tc>
          <w:tcPr>
            <w:tcW w:w="1701" w:type="dxa"/>
          </w:tcPr>
          <w:p w14:paraId="16753600" w14:textId="77777777" w:rsidR="00870054" w:rsidRDefault="00870054">
            <w:pPr>
              <w:pStyle w:val="ConsPlusNormal"/>
              <w:jc w:val="center"/>
            </w:pPr>
            <w:r>
              <w:t>651985,00</w:t>
            </w:r>
          </w:p>
        </w:tc>
        <w:tc>
          <w:tcPr>
            <w:tcW w:w="1701" w:type="dxa"/>
          </w:tcPr>
          <w:p w14:paraId="29A56C74" w14:textId="77777777" w:rsidR="00870054" w:rsidRDefault="00870054">
            <w:pPr>
              <w:pStyle w:val="ConsPlusNormal"/>
              <w:jc w:val="center"/>
            </w:pPr>
            <w:r>
              <w:t>673875,10</w:t>
            </w:r>
          </w:p>
        </w:tc>
        <w:tc>
          <w:tcPr>
            <w:tcW w:w="1701" w:type="dxa"/>
          </w:tcPr>
          <w:p w14:paraId="4A3E586F" w14:textId="77777777" w:rsidR="00870054" w:rsidRDefault="00870054">
            <w:pPr>
              <w:pStyle w:val="ConsPlusNormal"/>
              <w:jc w:val="center"/>
            </w:pPr>
            <w:r>
              <w:t>700874,80</w:t>
            </w:r>
          </w:p>
        </w:tc>
      </w:tr>
      <w:tr w:rsidR="00870054" w14:paraId="55601970" w14:textId="77777777">
        <w:tc>
          <w:tcPr>
            <w:tcW w:w="2835" w:type="dxa"/>
          </w:tcPr>
          <w:p w14:paraId="50EDEBFA" w14:textId="77777777" w:rsidR="00870054" w:rsidRDefault="00870054">
            <w:pPr>
              <w:pStyle w:val="ConsPlusNormal"/>
            </w:pPr>
            <w:r>
              <w:t>Социальное обеспечение и иные выплаты населению</w:t>
            </w:r>
          </w:p>
        </w:tc>
        <w:tc>
          <w:tcPr>
            <w:tcW w:w="680" w:type="dxa"/>
          </w:tcPr>
          <w:p w14:paraId="5282C623" w14:textId="77777777" w:rsidR="00870054" w:rsidRDefault="00870054">
            <w:pPr>
              <w:pStyle w:val="ConsPlusNormal"/>
              <w:jc w:val="center"/>
            </w:pPr>
            <w:r>
              <w:t>09</w:t>
            </w:r>
          </w:p>
        </w:tc>
        <w:tc>
          <w:tcPr>
            <w:tcW w:w="737" w:type="dxa"/>
          </w:tcPr>
          <w:p w14:paraId="7DF81144" w14:textId="77777777" w:rsidR="00870054" w:rsidRDefault="00870054">
            <w:pPr>
              <w:pStyle w:val="ConsPlusNormal"/>
              <w:jc w:val="center"/>
            </w:pPr>
            <w:r>
              <w:t>02</w:t>
            </w:r>
          </w:p>
        </w:tc>
        <w:tc>
          <w:tcPr>
            <w:tcW w:w="1701" w:type="dxa"/>
          </w:tcPr>
          <w:p w14:paraId="30BB54C4" w14:textId="77777777" w:rsidR="00870054" w:rsidRDefault="00870054">
            <w:pPr>
              <w:pStyle w:val="ConsPlusNormal"/>
              <w:jc w:val="center"/>
            </w:pPr>
            <w:r>
              <w:t>21 4 05 54600</w:t>
            </w:r>
          </w:p>
        </w:tc>
        <w:tc>
          <w:tcPr>
            <w:tcW w:w="680" w:type="dxa"/>
          </w:tcPr>
          <w:p w14:paraId="1DAFAECF" w14:textId="77777777" w:rsidR="00870054" w:rsidRDefault="00870054">
            <w:pPr>
              <w:pStyle w:val="ConsPlusNormal"/>
              <w:jc w:val="center"/>
            </w:pPr>
            <w:r>
              <w:t>300</w:t>
            </w:r>
          </w:p>
        </w:tc>
        <w:tc>
          <w:tcPr>
            <w:tcW w:w="1701" w:type="dxa"/>
          </w:tcPr>
          <w:p w14:paraId="77D1F93D" w14:textId="77777777" w:rsidR="00870054" w:rsidRDefault="00870054">
            <w:pPr>
              <w:pStyle w:val="ConsPlusNormal"/>
              <w:jc w:val="center"/>
            </w:pPr>
            <w:r>
              <w:t>651985,00</w:t>
            </w:r>
          </w:p>
        </w:tc>
        <w:tc>
          <w:tcPr>
            <w:tcW w:w="1701" w:type="dxa"/>
          </w:tcPr>
          <w:p w14:paraId="4D538249" w14:textId="77777777" w:rsidR="00870054" w:rsidRDefault="00870054">
            <w:pPr>
              <w:pStyle w:val="ConsPlusNormal"/>
              <w:jc w:val="center"/>
            </w:pPr>
            <w:r>
              <w:t>673875,10</w:t>
            </w:r>
          </w:p>
        </w:tc>
        <w:tc>
          <w:tcPr>
            <w:tcW w:w="1701" w:type="dxa"/>
          </w:tcPr>
          <w:p w14:paraId="17B9FE5E" w14:textId="77777777" w:rsidR="00870054" w:rsidRDefault="00870054">
            <w:pPr>
              <w:pStyle w:val="ConsPlusNormal"/>
              <w:jc w:val="center"/>
            </w:pPr>
            <w:r>
              <w:t>700874,80</w:t>
            </w:r>
          </w:p>
        </w:tc>
      </w:tr>
      <w:tr w:rsidR="00870054" w14:paraId="3D481EED" w14:textId="77777777">
        <w:tc>
          <w:tcPr>
            <w:tcW w:w="2835" w:type="dxa"/>
          </w:tcPr>
          <w:p w14:paraId="62BCCDDA" w14:textId="77777777" w:rsidR="00870054" w:rsidRDefault="00870054">
            <w:pPr>
              <w:pStyle w:val="ConsPlusNormal"/>
            </w:pPr>
            <w:r>
              <w:t xml:space="preserve">Реализация организационных мероприятий, связанных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w:t>
            </w:r>
            <w:r>
              <w:lastRenderedPageBreak/>
              <w:t>и VI типов, апластической анемией неуточненной, наследственным дефицитом факторов II (фибриногена), VII (лабильного), X (Стюарта - Прауэра), а также после трансплантации органов и (или) тканей</w:t>
            </w:r>
          </w:p>
        </w:tc>
        <w:tc>
          <w:tcPr>
            <w:tcW w:w="680" w:type="dxa"/>
          </w:tcPr>
          <w:p w14:paraId="0032212E" w14:textId="77777777" w:rsidR="00870054" w:rsidRDefault="00870054">
            <w:pPr>
              <w:pStyle w:val="ConsPlusNormal"/>
              <w:jc w:val="center"/>
            </w:pPr>
            <w:r>
              <w:lastRenderedPageBreak/>
              <w:t>09</w:t>
            </w:r>
          </w:p>
        </w:tc>
        <w:tc>
          <w:tcPr>
            <w:tcW w:w="737" w:type="dxa"/>
          </w:tcPr>
          <w:p w14:paraId="1E2F944A" w14:textId="77777777" w:rsidR="00870054" w:rsidRDefault="00870054">
            <w:pPr>
              <w:pStyle w:val="ConsPlusNormal"/>
              <w:jc w:val="center"/>
            </w:pPr>
            <w:r>
              <w:t>02</w:t>
            </w:r>
          </w:p>
        </w:tc>
        <w:tc>
          <w:tcPr>
            <w:tcW w:w="1701" w:type="dxa"/>
          </w:tcPr>
          <w:p w14:paraId="2258A5AA" w14:textId="77777777" w:rsidR="00870054" w:rsidRDefault="00870054">
            <w:pPr>
              <w:pStyle w:val="ConsPlusNormal"/>
              <w:jc w:val="center"/>
            </w:pPr>
            <w:r>
              <w:t>21 4 05 R2160</w:t>
            </w:r>
          </w:p>
        </w:tc>
        <w:tc>
          <w:tcPr>
            <w:tcW w:w="680" w:type="dxa"/>
          </w:tcPr>
          <w:p w14:paraId="3DD83743" w14:textId="77777777" w:rsidR="00870054" w:rsidRDefault="00870054">
            <w:pPr>
              <w:pStyle w:val="ConsPlusNormal"/>
            </w:pPr>
          </w:p>
        </w:tc>
        <w:tc>
          <w:tcPr>
            <w:tcW w:w="1701" w:type="dxa"/>
          </w:tcPr>
          <w:p w14:paraId="2ACCCA47" w14:textId="77777777" w:rsidR="00870054" w:rsidRDefault="00870054">
            <w:pPr>
              <w:pStyle w:val="ConsPlusNormal"/>
              <w:jc w:val="center"/>
            </w:pPr>
            <w:r>
              <w:t>5423,79</w:t>
            </w:r>
          </w:p>
        </w:tc>
        <w:tc>
          <w:tcPr>
            <w:tcW w:w="1701" w:type="dxa"/>
          </w:tcPr>
          <w:p w14:paraId="0D78BD78" w14:textId="77777777" w:rsidR="00870054" w:rsidRDefault="00870054">
            <w:pPr>
              <w:pStyle w:val="ConsPlusNormal"/>
              <w:jc w:val="center"/>
            </w:pPr>
            <w:r>
              <w:t>5791,60</w:t>
            </w:r>
          </w:p>
        </w:tc>
        <w:tc>
          <w:tcPr>
            <w:tcW w:w="1701" w:type="dxa"/>
          </w:tcPr>
          <w:p w14:paraId="6C09567E" w14:textId="77777777" w:rsidR="00870054" w:rsidRDefault="00870054">
            <w:pPr>
              <w:pStyle w:val="ConsPlusNormal"/>
              <w:jc w:val="center"/>
            </w:pPr>
            <w:r>
              <w:t>5933,40</w:t>
            </w:r>
          </w:p>
        </w:tc>
      </w:tr>
      <w:tr w:rsidR="00870054" w14:paraId="14E818E4" w14:textId="77777777">
        <w:tc>
          <w:tcPr>
            <w:tcW w:w="2835" w:type="dxa"/>
          </w:tcPr>
          <w:p w14:paraId="12D74D61"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68C04F90" w14:textId="77777777" w:rsidR="00870054" w:rsidRDefault="00870054">
            <w:pPr>
              <w:pStyle w:val="ConsPlusNormal"/>
              <w:jc w:val="center"/>
            </w:pPr>
            <w:r>
              <w:t>09</w:t>
            </w:r>
          </w:p>
        </w:tc>
        <w:tc>
          <w:tcPr>
            <w:tcW w:w="737" w:type="dxa"/>
          </w:tcPr>
          <w:p w14:paraId="34B93289" w14:textId="77777777" w:rsidR="00870054" w:rsidRDefault="00870054">
            <w:pPr>
              <w:pStyle w:val="ConsPlusNormal"/>
              <w:jc w:val="center"/>
            </w:pPr>
            <w:r>
              <w:t>02</w:t>
            </w:r>
          </w:p>
        </w:tc>
        <w:tc>
          <w:tcPr>
            <w:tcW w:w="1701" w:type="dxa"/>
          </w:tcPr>
          <w:p w14:paraId="3FD488D6" w14:textId="77777777" w:rsidR="00870054" w:rsidRDefault="00870054">
            <w:pPr>
              <w:pStyle w:val="ConsPlusNormal"/>
              <w:jc w:val="center"/>
            </w:pPr>
            <w:r>
              <w:t>21 4 05 R2160</w:t>
            </w:r>
          </w:p>
        </w:tc>
        <w:tc>
          <w:tcPr>
            <w:tcW w:w="680" w:type="dxa"/>
          </w:tcPr>
          <w:p w14:paraId="57925621" w14:textId="77777777" w:rsidR="00870054" w:rsidRDefault="00870054">
            <w:pPr>
              <w:pStyle w:val="ConsPlusNormal"/>
              <w:jc w:val="center"/>
            </w:pPr>
            <w:r>
              <w:t>600</w:t>
            </w:r>
          </w:p>
        </w:tc>
        <w:tc>
          <w:tcPr>
            <w:tcW w:w="1701" w:type="dxa"/>
          </w:tcPr>
          <w:p w14:paraId="23FF0868" w14:textId="77777777" w:rsidR="00870054" w:rsidRDefault="00870054">
            <w:pPr>
              <w:pStyle w:val="ConsPlusNormal"/>
              <w:jc w:val="center"/>
            </w:pPr>
            <w:r>
              <w:t>5423,79</w:t>
            </w:r>
          </w:p>
        </w:tc>
        <w:tc>
          <w:tcPr>
            <w:tcW w:w="1701" w:type="dxa"/>
          </w:tcPr>
          <w:p w14:paraId="09F23E26" w14:textId="77777777" w:rsidR="00870054" w:rsidRDefault="00870054">
            <w:pPr>
              <w:pStyle w:val="ConsPlusNormal"/>
              <w:jc w:val="center"/>
            </w:pPr>
            <w:r>
              <w:t>5791,60</w:t>
            </w:r>
          </w:p>
        </w:tc>
        <w:tc>
          <w:tcPr>
            <w:tcW w:w="1701" w:type="dxa"/>
          </w:tcPr>
          <w:p w14:paraId="2D46EC68" w14:textId="77777777" w:rsidR="00870054" w:rsidRDefault="00870054">
            <w:pPr>
              <w:pStyle w:val="ConsPlusNormal"/>
              <w:jc w:val="center"/>
            </w:pPr>
            <w:r>
              <w:t>5933,40</w:t>
            </w:r>
          </w:p>
        </w:tc>
      </w:tr>
      <w:tr w:rsidR="00870054" w14:paraId="36D15A76" w14:textId="77777777">
        <w:tc>
          <w:tcPr>
            <w:tcW w:w="2835" w:type="dxa"/>
          </w:tcPr>
          <w:p w14:paraId="270FA4C4" w14:textId="77777777" w:rsidR="00870054" w:rsidRDefault="00870054">
            <w:pPr>
              <w:pStyle w:val="ConsPlusNormal"/>
            </w:pPr>
            <w:r>
              <w:t>Комплекс процессных мероприятий "Развитие системы оказания паллиативной медицинской помощи"</w:t>
            </w:r>
          </w:p>
        </w:tc>
        <w:tc>
          <w:tcPr>
            <w:tcW w:w="680" w:type="dxa"/>
          </w:tcPr>
          <w:p w14:paraId="1E30C70D" w14:textId="77777777" w:rsidR="00870054" w:rsidRDefault="00870054">
            <w:pPr>
              <w:pStyle w:val="ConsPlusNormal"/>
              <w:jc w:val="center"/>
            </w:pPr>
            <w:r>
              <w:t>09</w:t>
            </w:r>
          </w:p>
        </w:tc>
        <w:tc>
          <w:tcPr>
            <w:tcW w:w="737" w:type="dxa"/>
          </w:tcPr>
          <w:p w14:paraId="5050FB03" w14:textId="77777777" w:rsidR="00870054" w:rsidRDefault="00870054">
            <w:pPr>
              <w:pStyle w:val="ConsPlusNormal"/>
              <w:jc w:val="center"/>
            </w:pPr>
            <w:r>
              <w:t>02</w:t>
            </w:r>
          </w:p>
        </w:tc>
        <w:tc>
          <w:tcPr>
            <w:tcW w:w="1701" w:type="dxa"/>
          </w:tcPr>
          <w:p w14:paraId="4DBA9242" w14:textId="77777777" w:rsidR="00870054" w:rsidRDefault="00870054">
            <w:pPr>
              <w:pStyle w:val="ConsPlusNormal"/>
              <w:jc w:val="center"/>
            </w:pPr>
            <w:r>
              <w:t>21 4 07</w:t>
            </w:r>
          </w:p>
        </w:tc>
        <w:tc>
          <w:tcPr>
            <w:tcW w:w="680" w:type="dxa"/>
          </w:tcPr>
          <w:p w14:paraId="0989C499" w14:textId="77777777" w:rsidR="00870054" w:rsidRDefault="00870054">
            <w:pPr>
              <w:pStyle w:val="ConsPlusNormal"/>
            </w:pPr>
          </w:p>
        </w:tc>
        <w:tc>
          <w:tcPr>
            <w:tcW w:w="1701" w:type="dxa"/>
          </w:tcPr>
          <w:p w14:paraId="0547D42A" w14:textId="77777777" w:rsidR="00870054" w:rsidRDefault="00870054">
            <w:pPr>
              <w:pStyle w:val="ConsPlusNormal"/>
              <w:jc w:val="center"/>
            </w:pPr>
            <w:r>
              <w:t>18144,00</w:t>
            </w:r>
          </w:p>
        </w:tc>
        <w:tc>
          <w:tcPr>
            <w:tcW w:w="1701" w:type="dxa"/>
          </w:tcPr>
          <w:p w14:paraId="2FA2F3AD" w14:textId="77777777" w:rsidR="00870054" w:rsidRDefault="00870054">
            <w:pPr>
              <w:pStyle w:val="ConsPlusNormal"/>
              <w:jc w:val="center"/>
            </w:pPr>
            <w:r>
              <w:t>17514,00</w:t>
            </w:r>
          </w:p>
        </w:tc>
        <w:tc>
          <w:tcPr>
            <w:tcW w:w="1701" w:type="dxa"/>
          </w:tcPr>
          <w:p w14:paraId="196AF1F7" w14:textId="77777777" w:rsidR="00870054" w:rsidRDefault="00870054">
            <w:pPr>
              <w:pStyle w:val="ConsPlusNormal"/>
              <w:jc w:val="center"/>
            </w:pPr>
            <w:r>
              <w:t>17514,00</w:t>
            </w:r>
          </w:p>
        </w:tc>
      </w:tr>
      <w:tr w:rsidR="00870054" w14:paraId="2FD353C1" w14:textId="77777777">
        <w:tc>
          <w:tcPr>
            <w:tcW w:w="2835" w:type="dxa"/>
          </w:tcPr>
          <w:p w14:paraId="18883085"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 на дому паллиативным больным</w:t>
            </w:r>
          </w:p>
        </w:tc>
        <w:tc>
          <w:tcPr>
            <w:tcW w:w="680" w:type="dxa"/>
          </w:tcPr>
          <w:p w14:paraId="3BBA1504" w14:textId="77777777" w:rsidR="00870054" w:rsidRDefault="00870054">
            <w:pPr>
              <w:pStyle w:val="ConsPlusNormal"/>
              <w:jc w:val="center"/>
            </w:pPr>
            <w:r>
              <w:t>09</w:t>
            </w:r>
          </w:p>
        </w:tc>
        <w:tc>
          <w:tcPr>
            <w:tcW w:w="737" w:type="dxa"/>
          </w:tcPr>
          <w:p w14:paraId="6CC504DB" w14:textId="77777777" w:rsidR="00870054" w:rsidRDefault="00870054">
            <w:pPr>
              <w:pStyle w:val="ConsPlusNormal"/>
              <w:jc w:val="center"/>
            </w:pPr>
            <w:r>
              <w:t>02</w:t>
            </w:r>
          </w:p>
        </w:tc>
        <w:tc>
          <w:tcPr>
            <w:tcW w:w="1701" w:type="dxa"/>
          </w:tcPr>
          <w:p w14:paraId="5D582D8F" w14:textId="77777777" w:rsidR="00870054" w:rsidRDefault="00870054">
            <w:pPr>
              <w:pStyle w:val="ConsPlusNormal"/>
              <w:jc w:val="center"/>
            </w:pPr>
            <w:r>
              <w:t>21 4 07 0059Щ</w:t>
            </w:r>
          </w:p>
        </w:tc>
        <w:tc>
          <w:tcPr>
            <w:tcW w:w="680" w:type="dxa"/>
          </w:tcPr>
          <w:p w14:paraId="1AD8A549" w14:textId="77777777" w:rsidR="00870054" w:rsidRDefault="00870054">
            <w:pPr>
              <w:pStyle w:val="ConsPlusNormal"/>
            </w:pPr>
          </w:p>
        </w:tc>
        <w:tc>
          <w:tcPr>
            <w:tcW w:w="1701" w:type="dxa"/>
          </w:tcPr>
          <w:p w14:paraId="0449AF4D" w14:textId="77777777" w:rsidR="00870054" w:rsidRDefault="00870054">
            <w:pPr>
              <w:pStyle w:val="ConsPlusNormal"/>
              <w:jc w:val="center"/>
            </w:pPr>
            <w:r>
              <w:t>18144,00</w:t>
            </w:r>
          </w:p>
        </w:tc>
        <w:tc>
          <w:tcPr>
            <w:tcW w:w="1701" w:type="dxa"/>
          </w:tcPr>
          <w:p w14:paraId="19D6BEEB" w14:textId="77777777" w:rsidR="00870054" w:rsidRDefault="00870054">
            <w:pPr>
              <w:pStyle w:val="ConsPlusNormal"/>
              <w:jc w:val="center"/>
            </w:pPr>
            <w:r>
              <w:t>17514,00</w:t>
            </w:r>
          </w:p>
        </w:tc>
        <w:tc>
          <w:tcPr>
            <w:tcW w:w="1701" w:type="dxa"/>
          </w:tcPr>
          <w:p w14:paraId="5E66FBB6" w14:textId="77777777" w:rsidR="00870054" w:rsidRDefault="00870054">
            <w:pPr>
              <w:pStyle w:val="ConsPlusNormal"/>
              <w:jc w:val="center"/>
            </w:pPr>
            <w:r>
              <w:t>17514,00</w:t>
            </w:r>
          </w:p>
        </w:tc>
      </w:tr>
      <w:tr w:rsidR="00870054" w14:paraId="1F6778CF" w14:textId="77777777">
        <w:tc>
          <w:tcPr>
            <w:tcW w:w="2835" w:type="dxa"/>
          </w:tcPr>
          <w:p w14:paraId="5940D666" w14:textId="77777777" w:rsidR="00870054" w:rsidRDefault="00870054">
            <w:pPr>
              <w:pStyle w:val="ConsPlusNormal"/>
            </w:pPr>
            <w:r>
              <w:t xml:space="preserve">Предоставление </w:t>
            </w:r>
            <w:r>
              <w:lastRenderedPageBreak/>
              <w:t>субсидий бюджетным, автономным учреждениям и иным некоммерческим организациям</w:t>
            </w:r>
          </w:p>
        </w:tc>
        <w:tc>
          <w:tcPr>
            <w:tcW w:w="680" w:type="dxa"/>
          </w:tcPr>
          <w:p w14:paraId="276DE53E" w14:textId="77777777" w:rsidR="00870054" w:rsidRDefault="00870054">
            <w:pPr>
              <w:pStyle w:val="ConsPlusNormal"/>
              <w:jc w:val="center"/>
            </w:pPr>
            <w:r>
              <w:lastRenderedPageBreak/>
              <w:t>09</w:t>
            </w:r>
          </w:p>
        </w:tc>
        <w:tc>
          <w:tcPr>
            <w:tcW w:w="737" w:type="dxa"/>
          </w:tcPr>
          <w:p w14:paraId="3E003B5D" w14:textId="77777777" w:rsidR="00870054" w:rsidRDefault="00870054">
            <w:pPr>
              <w:pStyle w:val="ConsPlusNormal"/>
              <w:jc w:val="center"/>
            </w:pPr>
            <w:r>
              <w:t>02</w:t>
            </w:r>
          </w:p>
        </w:tc>
        <w:tc>
          <w:tcPr>
            <w:tcW w:w="1701" w:type="dxa"/>
          </w:tcPr>
          <w:p w14:paraId="29F22F56" w14:textId="77777777" w:rsidR="00870054" w:rsidRDefault="00870054">
            <w:pPr>
              <w:pStyle w:val="ConsPlusNormal"/>
              <w:jc w:val="center"/>
            </w:pPr>
            <w:r>
              <w:t>21 4 07 0059Щ</w:t>
            </w:r>
          </w:p>
        </w:tc>
        <w:tc>
          <w:tcPr>
            <w:tcW w:w="680" w:type="dxa"/>
          </w:tcPr>
          <w:p w14:paraId="4B0EB3D5" w14:textId="77777777" w:rsidR="00870054" w:rsidRDefault="00870054">
            <w:pPr>
              <w:pStyle w:val="ConsPlusNormal"/>
              <w:jc w:val="center"/>
            </w:pPr>
            <w:r>
              <w:t>600</w:t>
            </w:r>
          </w:p>
        </w:tc>
        <w:tc>
          <w:tcPr>
            <w:tcW w:w="1701" w:type="dxa"/>
          </w:tcPr>
          <w:p w14:paraId="0E15D80F" w14:textId="77777777" w:rsidR="00870054" w:rsidRDefault="00870054">
            <w:pPr>
              <w:pStyle w:val="ConsPlusNormal"/>
              <w:jc w:val="center"/>
            </w:pPr>
            <w:r>
              <w:t>18144,00</w:t>
            </w:r>
          </w:p>
        </w:tc>
        <w:tc>
          <w:tcPr>
            <w:tcW w:w="1701" w:type="dxa"/>
          </w:tcPr>
          <w:p w14:paraId="770E7D94" w14:textId="77777777" w:rsidR="00870054" w:rsidRDefault="00870054">
            <w:pPr>
              <w:pStyle w:val="ConsPlusNormal"/>
              <w:jc w:val="center"/>
            </w:pPr>
            <w:r>
              <w:t>17514,00</w:t>
            </w:r>
          </w:p>
        </w:tc>
        <w:tc>
          <w:tcPr>
            <w:tcW w:w="1701" w:type="dxa"/>
          </w:tcPr>
          <w:p w14:paraId="01F49792" w14:textId="77777777" w:rsidR="00870054" w:rsidRDefault="00870054">
            <w:pPr>
              <w:pStyle w:val="ConsPlusNormal"/>
              <w:jc w:val="center"/>
            </w:pPr>
            <w:r>
              <w:t>17514,00</w:t>
            </w:r>
          </w:p>
        </w:tc>
      </w:tr>
      <w:tr w:rsidR="00870054" w14:paraId="2F0A2115" w14:textId="77777777">
        <w:tc>
          <w:tcPr>
            <w:tcW w:w="2835" w:type="dxa"/>
          </w:tcPr>
          <w:p w14:paraId="5F925C97" w14:textId="77777777" w:rsidR="00870054" w:rsidRDefault="00870054">
            <w:pPr>
              <w:pStyle w:val="ConsPlusNormal"/>
            </w:pPr>
            <w:r>
              <w:t>Комплекс процессных мероприятий "Укрепление материально-технической базы учреждений здравоохранения"</w:t>
            </w:r>
          </w:p>
        </w:tc>
        <w:tc>
          <w:tcPr>
            <w:tcW w:w="680" w:type="dxa"/>
          </w:tcPr>
          <w:p w14:paraId="0CF6F0F7" w14:textId="77777777" w:rsidR="00870054" w:rsidRDefault="00870054">
            <w:pPr>
              <w:pStyle w:val="ConsPlusNormal"/>
              <w:jc w:val="center"/>
            </w:pPr>
            <w:r>
              <w:t>09</w:t>
            </w:r>
          </w:p>
        </w:tc>
        <w:tc>
          <w:tcPr>
            <w:tcW w:w="737" w:type="dxa"/>
          </w:tcPr>
          <w:p w14:paraId="7886DA9D" w14:textId="77777777" w:rsidR="00870054" w:rsidRDefault="00870054">
            <w:pPr>
              <w:pStyle w:val="ConsPlusNormal"/>
              <w:jc w:val="center"/>
            </w:pPr>
            <w:r>
              <w:t>02</w:t>
            </w:r>
          </w:p>
        </w:tc>
        <w:tc>
          <w:tcPr>
            <w:tcW w:w="1701" w:type="dxa"/>
          </w:tcPr>
          <w:p w14:paraId="687DC3A6" w14:textId="77777777" w:rsidR="00870054" w:rsidRDefault="00870054">
            <w:pPr>
              <w:pStyle w:val="ConsPlusNormal"/>
              <w:jc w:val="center"/>
            </w:pPr>
            <w:r>
              <w:t>21 4 10</w:t>
            </w:r>
          </w:p>
        </w:tc>
        <w:tc>
          <w:tcPr>
            <w:tcW w:w="680" w:type="dxa"/>
          </w:tcPr>
          <w:p w14:paraId="3BC7B902" w14:textId="77777777" w:rsidR="00870054" w:rsidRDefault="00870054">
            <w:pPr>
              <w:pStyle w:val="ConsPlusNormal"/>
            </w:pPr>
          </w:p>
        </w:tc>
        <w:tc>
          <w:tcPr>
            <w:tcW w:w="1701" w:type="dxa"/>
          </w:tcPr>
          <w:p w14:paraId="7811454F" w14:textId="77777777" w:rsidR="00870054" w:rsidRDefault="00870054">
            <w:pPr>
              <w:pStyle w:val="ConsPlusNormal"/>
              <w:jc w:val="center"/>
            </w:pPr>
            <w:r>
              <w:t>44970,60</w:t>
            </w:r>
          </w:p>
        </w:tc>
        <w:tc>
          <w:tcPr>
            <w:tcW w:w="1701" w:type="dxa"/>
          </w:tcPr>
          <w:p w14:paraId="499CE1C2" w14:textId="77777777" w:rsidR="00870054" w:rsidRDefault="00870054">
            <w:pPr>
              <w:pStyle w:val="ConsPlusNormal"/>
              <w:jc w:val="center"/>
            </w:pPr>
            <w:r>
              <w:t>0,00</w:t>
            </w:r>
          </w:p>
        </w:tc>
        <w:tc>
          <w:tcPr>
            <w:tcW w:w="1701" w:type="dxa"/>
          </w:tcPr>
          <w:p w14:paraId="228DA546" w14:textId="77777777" w:rsidR="00870054" w:rsidRDefault="00870054">
            <w:pPr>
              <w:pStyle w:val="ConsPlusNormal"/>
              <w:jc w:val="center"/>
            </w:pPr>
            <w:r>
              <w:t>0,00</w:t>
            </w:r>
          </w:p>
        </w:tc>
      </w:tr>
      <w:tr w:rsidR="00870054" w14:paraId="2AB8D9BB" w14:textId="77777777">
        <w:tc>
          <w:tcPr>
            <w:tcW w:w="2835" w:type="dxa"/>
          </w:tcPr>
          <w:p w14:paraId="32A3F460" w14:textId="77777777" w:rsidR="00870054" w:rsidRDefault="00870054">
            <w:pPr>
              <w:pStyle w:val="ConsPlusNormal"/>
            </w:pPr>
            <w:r>
              <w:t>Финансовое обеспечение мероприятий по укреплению материально-технической базы учреждений здравоохранения</w:t>
            </w:r>
          </w:p>
        </w:tc>
        <w:tc>
          <w:tcPr>
            <w:tcW w:w="680" w:type="dxa"/>
          </w:tcPr>
          <w:p w14:paraId="56E2E73B" w14:textId="77777777" w:rsidR="00870054" w:rsidRDefault="00870054">
            <w:pPr>
              <w:pStyle w:val="ConsPlusNormal"/>
              <w:jc w:val="center"/>
            </w:pPr>
            <w:r>
              <w:t>09</w:t>
            </w:r>
          </w:p>
        </w:tc>
        <w:tc>
          <w:tcPr>
            <w:tcW w:w="737" w:type="dxa"/>
          </w:tcPr>
          <w:p w14:paraId="59CDB2E6" w14:textId="77777777" w:rsidR="00870054" w:rsidRDefault="00870054">
            <w:pPr>
              <w:pStyle w:val="ConsPlusNormal"/>
              <w:jc w:val="center"/>
            </w:pPr>
            <w:r>
              <w:t>02</w:t>
            </w:r>
          </w:p>
        </w:tc>
        <w:tc>
          <w:tcPr>
            <w:tcW w:w="1701" w:type="dxa"/>
          </w:tcPr>
          <w:p w14:paraId="4355140C" w14:textId="77777777" w:rsidR="00870054" w:rsidRDefault="00870054">
            <w:pPr>
              <w:pStyle w:val="ConsPlusNormal"/>
              <w:jc w:val="center"/>
            </w:pPr>
            <w:r>
              <w:t>21 4 10 80300</w:t>
            </w:r>
          </w:p>
        </w:tc>
        <w:tc>
          <w:tcPr>
            <w:tcW w:w="680" w:type="dxa"/>
          </w:tcPr>
          <w:p w14:paraId="31EED8D1" w14:textId="77777777" w:rsidR="00870054" w:rsidRDefault="00870054">
            <w:pPr>
              <w:pStyle w:val="ConsPlusNormal"/>
            </w:pPr>
          </w:p>
        </w:tc>
        <w:tc>
          <w:tcPr>
            <w:tcW w:w="1701" w:type="dxa"/>
          </w:tcPr>
          <w:p w14:paraId="33009634" w14:textId="77777777" w:rsidR="00870054" w:rsidRDefault="00870054">
            <w:pPr>
              <w:pStyle w:val="ConsPlusNormal"/>
              <w:jc w:val="center"/>
            </w:pPr>
            <w:r>
              <w:t>44970,60</w:t>
            </w:r>
          </w:p>
        </w:tc>
        <w:tc>
          <w:tcPr>
            <w:tcW w:w="1701" w:type="dxa"/>
          </w:tcPr>
          <w:p w14:paraId="388F1F49" w14:textId="77777777" w:rsidR="00870054" w:rsidRDefault="00870054">
            <w:pPr>
              <w:pStyle w:val="ConsPlusNormal"/>
              <w:jc w:val="center"/>
            </w:pPr>
            <w:r>
              <w:t>0,00</w:t>
            </w:r>
          </w:p>
        </w:tc>
        <w:tc>
          <w:tcPr>
            <w:tcW w:w="1701" w:type="dxa"/>
          </w:tcPr>
          <w:p w14:paraId="65AFF78D" w14:textId="77777777" w:rsidR="00870054" w:rsidRDefault="00870054">
            <w:pPr>
              <w:pStyle w:val="ConsPlusNormal"/>
              <w:jc w:val="center"/>
            </w:pPr>
            <w:r>
              <w:t>0,00</w:t>
            </w:r>
          </w:p>
        </w:tc>
      </w:tr>
      <w:tr w:rsidR="00870054" w14:paraId="49FC7E65" w14:textId="77777777">
        <w:tc>
          <w:tcPr>
            <w:tcW w:w="2835" w:type="dxa"/>
          </w:tcPr>
          <w:p w14:paraId="108597EE"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70223364" w14:textId="77777777" w:rsidR="00870054" w:rsidRDefault="00870054">
            <w:pPr>
              <w:pStyle w:val="ConsPlusNormal"/>
              <w:jc w:val="center"/>
            </w:pPr>
            <w:r>
              <w:t>09</w:t>
            </w:r>
          </w:p>
        </w:tc>
        <w:tc>
          <w:tcPr>
            <w:tcW w:w="737" w:type="dxa"/>
          </w:tcPr>
          <w:p w14:paraId="6B1A6A6D" w14:textId="77777777" w:rsidR="00870054" w:rsidRDefault="00870054">
            <w:pPr>
              <w:pStyle w:val="ConsPlusNormal"/>
              <w:jc w:val="center"/>
            </w:pPr>
            <w:r>
              <w:t>02</w:t>
            </w:r>
          </w:p>
        </w:tc>
        <w:tc>
          <w:tcPr>
            <w:tcW w:w="1701" w:type="dxa"/>
          </w:tcPr>
          <w:p w14:paraId="6F71D566" w14:textId="77777777" w:rsidR="00870054" w:rsidRDefault="00870054">
            <w:pPr>
              <w:pStyle w:val="ConsPlusNormal"/>
              <w:jc w:val="center"/>
            </w:pPr>
            <w:r>
              <w:t>21 4 10 80300</w:t>
            </w:r>
          </w:p>
        </w:tc>
        <w:tc>
          <w:tcPr>
            <w:tcW w:w="680" w:type="dxa"/>
          </w:tcPr>
          <w:p w14:paraId="7D14A95B" w14:textId="77777777" w:rsidR="00870054" w:rsidRDefault="00870054">
            <w:pPr>
              <w:pStyle w:val="ConsPlusNormal"/>
              <w:jc w:val="center"/>
            </w:pPr>
            <w:r>
              <w:t>200</w:t>
            </w:r>
          </w:p>
        </w:tc>
        <w:tc>
          <w:tcPr>
            <w:tcW w:w="1701" w:type="dxa"/>
          </w:tcPr>
          <w:p w14:paraId="1CB1F947" w14:textId="77777777" w:rsidR="00870054" w:rsidRDefault="00870054">
            <w:pPr>
              <w:pStyle w:val="ConsPlusNormal"/>
              <w:jc w:val="center"/>
            </w:pPr>
            <w:r>
              <w:t>44970,60</w:t>
            </w:r>
          </w:p>
        </w:tc>
        <w:tc>
          <w:tcPr>
            <w:tcW w:w="1701" w:type="dxa"/>
          </w:tcPr>
          <w:p w14:paraId="72B4DDF3" w14:textId="77777777" w:rsidR="00870054" w:rsidRDefault="00870054">
            <w:pPr>
              <w:pStyle w:val="ConsPlusNormal"/>
              <w:jc w:val="center"/>
            </w:pPr>
            <w:r>
              <w:t>0,00</w:t>
            </w:r>
          </w:p>
        </w:tc>
        <w:tc>
          <w:tcPr>
            <w:tcW w:w="1701" w:type="dxa"/>
          </w:tcPr>
          <w:p w14:paraId="1FB3A638" w14:textId="77777777" w:rsidR="00870054" w:rsidRDefault="00870054">
            <w:pPr>
              <w:pStyle w:val="ConsPlusNormal"/>
              <w:jc w:val="center"/>
            </w:pPr>
            <w:r>
              <w:t>0,00</w:t>
            </w:r>
          </w:p>
        </w:tc>
      </w:tr>
      <w:tr w:rsidR="00870054" w14:paraId="73992BF4" w14:textId="77777777">
        <w:tc>
          <w:tcPr>
            <w:tcW w:w="2835" w:type="dxa"/>
          </w:tcPr>
          <w:p w14:paraId="7689D08A" w14:textId="77777777" w:rsidR="00870054" w:rsidRDefault="00870054">
            <w:pPr>
              <w:pStyle w:val="ConsPlusNormal"/>
            </w:pPr>
            <w:r>
              <w:t xml:space="preserve">Государственная </w:t>
            </w:r>
            <w:hyperlink r:id="rId396">
              <w:r>
                <w:rPr>
                  <w:color w:val="0000FF"/>
                </w:rPr>
                <w:t>программа</w:t>
              </w:r>
            </w:hyperlink>
            <w:r>
              <w:t xml:space="preserve"> Республики Дагестан "Комплексное развитие сельских территорий Республики Дагестан"</w:t>
            </w:r>
          </w:p>
        </w:tc>
        <w:tc>
          <w:tcPr>
            <w:tcW w:w="680" w:type="dxa"/>
          </w:tcPr>
          <w:p w14:paraId="201234E5" w14:textId="77777777" w:rsidR="00870054" w:rsidRDefault="00870054">
            <w:pPr>
              <w:pStyle w:val="ConsPlusNormal"/>
              <w:jc w:val="center"/>
            </w:pPr>
            <w:r>
              <w:t>09</w:t>
            </w:r>
          </w:p>
        </w:tc>
        <w:tc>
          <w:tcPr>
            <w:tcW w:w="737" w:type="dxa"/>
          </w:tcPr>
          <w:p w14:paraId="75840B48" w14:textId="77777777" w:rsidR="00870054" w:rsidRDefault="00870054">
            <w:pPr>
              <w:pStyle w:val="ConsPlusNormal"/>
              <w:jc w:val="center"/>
            </w:pPr>
            <w:r>
              <w:t>02</w:t>
            </w:r>
          </w:p>
        </w:tc>
        <w:tc>
          <w:tcPr>
            <w:tcW w:w="1701" w:type="dxa"/>
          </w:tcPr>
          <w:p w14:paraId="65B1BE0B" w14:textId="77777777" w:rsidR="00870054" w:rsidRDefault="00870054">
            <w:pPr>
              <w:pStyle w:val="ConsPlusNormal"/>
              <w:jc w:val="center"/>
            </w:pPr>
            <w:r>
              <w:t>51</w:t>
            </w:r>
          </w:p>
        </w:tc>
        <w:tc>
          <w:tcPr>
            <w:tcW w:w="680" w:type="dxa"/>
          </w:tcPr>
          <w:p w14:paraId="6ED4939F" w14:textId="77777777" w:rsidR="00870054" w:rsidRDefault="00870054">
            <w:pPr>
              <w:pStyle w:val="ConsPlusNormal"/>
            </w:pPr>
          </w:p>
        </w:tc>
        <w:tc>
          <w:tcPr>
            <w:tcW w:w="1701" w:type="dxa"/>
          </w:tcPr>
          <w:p w14:paraId="6C301C9E" w14:textId="77777777" w:rsidR="00870054" w:rsidRDefault="00870054">
            <w:pPr>
              <w:pStyle w:val="ConsPlusNormal"/>
              <w:jc w:val="center"/>
            </w:pPr>
            <w:r>
              <w:t>12000,00</w:t>
            </w:r>
          </w:p>
        </w:tc>
        <w:tc>
          <w:tcPr>
            <w:tcW w:w="1701" w:type="dxa"/>
          </w:tcPr>
          <w:p w14:paraId="0CC6BBEF" w14:textId="77777777" w:rsidR="00870054" w:rsidRDefault="00870054">
            <w:pPr>
              <w:pStyle w:val="ConsPlusNormal"/>
              <w:jc w:val="center"/>
            </w:pPr>
            <w:r>
              <w:t>0,00</w:t>
            </w:r>
          </w:p>
        </w:tc>
        <w:tc>
          <w:tcPr>
            <w:tcW w:w="1701" w:type="dxa"/>
          </w:tcPr>
          <w:p w14:paraId="3F246DE8" w14:textId="77777777" w:rsidR="00870054" w:rsidRDefault="00870054">
            <w:pPr>
              <w:pStyle w:val="ConsPlusNormal"/>
              <w:jc w:val="center"/>
            </w:pPr>
            <w:r>
              <w:t>0,00</w:t>
            </w:r>
          </w:p>
        </w:tc>
      </w:tr>
      <w:tr w:rsidR="00870054" w14:paraId="215F50E7" w14:textId="77777777">
        <w:tc>
          <w:tcPr>
            <w:tcW w:w="2835" w:type="dxa"/>
          </w:tcPr>
          <w:p w14:paraId="56382534" w14:textId="77777777" w:rsidR="00870054" w:rsidRDefault="00870054">
            <w:pPr>
              <w:pStyle w:val="ConsPlusNormal"/>
            </w:pPr>
            <w:r>
              <w:lastRenderedPageBreak/>
              <w:t>Региональные проекты, не входящие в состав национального проекта</w:t>
            </w:r>
          </w:p>
        </w:tc>
        <w:tc>
          <w:tcPr>
            <w:tcW w:w="680" w:type="dxa"/>
          </w:tcPr>
          <w:p w14:paraId="42F81594" w14:textId="77777777" w:rsidR="00870054" w:rsidRDefault="00870054">
            <w:pPr>
              <w:pStyle w:val="ConsPlusNormal"/>
              <w:jc w:val="center"/>
            </w:pPr>
            <w:r>
              <w:t>09</w:t>
            </w:r>
          </w:p>
        </w:tc>
        <w:tc>
          <w:tcPr>
            <w:tcW w:w="737" w:type="dxa"/>
          </w:tcPr>
          <w:p w14:paraId="4260B8DD" w14:textId="77777777" w:rsidR="00870054" w:rsidRDefault="00870054">
            <w:pPr>
              <w:pStyle w:val="ConsPlusNormal"/>
              <w:jc w:val="center"/>
            </w:pPr>
            <w:r>
              <w:t>02</w:t>
            </w:r>
          </w:p>
        </w:tc>
        <w:tc>
          <w:tcPr>
            <w:tcW w:w="1701" w:type="dxa"/>
          </w:tcPr>
          <w:p w14:paraId="13A0D7EB" w14:textId="77777777" w:rsidR="00870054" w:rsidRDefault="00870054">
            <w:pPr>
              <w:pStyle w:val="ConsPlusNormal"/>
              <w:jc w:val="center"/>
            </w:pPr>
            <w:r>
              <w:t>51 2</w:t>
            </w:r>
          </w:p>
        </w:tc>
        <w:tc>
          <w:tcPr>
            <w:tcW w:w="680" w:type="dxa"/>
          </w:tcPr>
          <w:p w14:paraId="1C881FD9" w14:textId="77777777" w:rsidR="00870054" w:rsidRDefault="00870054">
            <w:pPr>
              <w:pStyle w:val="ConsPlusNormal"/>
            </w:pPr>
          </w:p>
        </w:tc>
        <w:tc>
          <w:tcPr>
            <w:tcW w:w="1701" w:type="dxa"/>
          </w:tcPr>
          <w:p w14:paraId="2D3A9AA1" w14:textId="77777777" w:rsidR="00870054" w:rsidRDefault="00870054">
            <w:pPr>
              <w:pStyle w:val="ConsPlusNormal"/>
              <w:jc w:val="center"/>
            </w:pPr>
            <w:r>
              <w:t>12000,00</w:t>
            </w:r>
          </w:p>
        </w:tc>
        <w:tc>
          <w:tcPr>
            <w:tcW w:w="1701" w:type="dxa"/>
          </w:tcPr>
          <w:p w14:paraId="3C4AE150" w14:textId="77777777" w:rsidR="00870054" w:rsidRDefault="00870054">
            <w:pPr>
              <w:pStyle w:val="ConsPlusNormal"/>
              <w:jc w:val="center"/>
            </w:pPr>
            <w:r>
              <w:t>0,00</w:t>
            </w:r>
          </w:p>
        </w:tc>
        <w:tc>
          <w:tcPr>
            <w:tcW w:w="1701" w:type="dxa"/>
          </w:tcPr>
          <w:p w14:paraId="1FB29733" w14:textId="77777777" w:rsidR="00870054" w:rsidRDefault="00870054">
            <w:pPr>
              <w:pStyle w:val="ConsPlusNormal"/>
              <w:jc w:val="center"/>
            </w:pPr>
            <w:r>
              <w:t>0,00</w:t>
            </w:r>
          </w:p>
        </w:tc>
      </w:tr>
      <w:tr w:rsidR="00870054" w14:paraId="7FD43FF1" w14:textId="77777777">
        <w:tc>
          <w:tcPr>
            <w:tcW w:w="2835" w:type="dxa"/>
          </w:tcPr>
          <w:p w14:paraId="60AF6B6F" w14:textId="77777777" w:rsidR="00870054" w:rsidRDefault="00870054">
            <w:pPr>
              <w:pStyle w:val="ConsPlusNormal"/>
            </w:pPr>
            <w:r>
              <w:t>Региональный проект "Современный облик сельских территорий"</w:t>
            </w:r>
          </w:p>
        </w:tc>
        <w:tc>
          <w:tcPr>
            <w:tcW w:w="680" w:type="dxa"/>
          </w:tcPr>
          <w:p w14:paraId="44B96009" w14:textId="77777777" w:rsidR="00870054" w:rsidRDefault="00870054">
            <w:pPr>
              <w:pStyle w:val="ConsPlusNormal"/>
              <w:jc w:val="center"/>
            </w:pPr>
            <w:r>
              <w:t>09</w:t>
            </w:r>
          </w:p>
        </w:tc>
        <w:tc>
          <w:tcPr>
            <w:tcW w:w="737" w:type="dxa"/>
          </w:tcPr>
          <w:p w14:paraId="16A60387" w14:textId="77777777" w:rsidR="00870054" w:rsidRDefault="00870054">
            <w:pPr>
              <w:pStyle w:val="ConsPlusNormal"/>
              <w:jc w:val="center"/>
            </w:pPr>
            <w:r>
              <w:t>02</w:t>
            </w:r>
          </w:p>
        </w:tc>
        <w:tc>
          <w:tcPr>
            <w:tcW w:w="1701" w:type="dxa"/>
          </w:tcPr>
          <w:p w14:paraId="79E205BE" w14:textId="77777777" w:rsidR="00870054" w:rsidRDefault="00870054">
            <w:pPr>
              <w:pStyle w:val="ConsPlusNormal"/>
              <w:jc w:val="center"/>
            </w:pPr>
            <w:r>
              <w:t>51 2 04</w:t>
            </w:r>
          </w:p>
        </w:tc>
        <w:tc>
          <w:tcPr>
            <w:tcW w:w="680" w:type="dxa"/>
          </w:tcPr>
          <w:p w14:paraId="6F033099" w14:textId="77777777" w:rsidR="00870054" w:rsidRDefault="00870054">
            <w:pPr>
              <w:pStyle w:val="ConsPlusNormal"/>
            </w:pPr>
          </w:p>
        </w:tc>
        <w:tc>
          <w:tcPr>
            <w:tcW w:w="1701" w:type="dxa"/>
          </w:tcPr>
          <w:p w14:paraId="686C510B" w14:textId="77777777" w:rsidR="00870054" w:rsidRDefault="00870054">
            <w:pPr>
              <w:pStyle w:val="ConsPlusNormal"/>
              <w:jc w:val="center"/>
            </w:pPr>
            <w:r>
              <w:t>12000,00</w:t>
            </w:r>
          </w:p>
        </w:tc>
        <w:tc>
          <w:tcPr>
            <w:tcW w:w="1701" w:type="dxa"/>
          </w:tcPr>
          <w:p w14:paraId="1E6E0FC1" w14:textId="77777777" w:rsidR="00870054" w:rsidRDefault="00870054">
            <w:pPr>
              <w:pStyle w:val="ConsPlusNormal"/>
              <w:jc w:val="center"/>
            </w:pPr>
            <w:r>
              <w:t>0,00</w:t>
            </w:r>
          </w:p>
        </w:tc>
        <w:tc>
          <w:tcPr>
            <w:tcW w:w="1701" w:type="dxa"/>
          </w:tcPr>
          <w:p w14:paraId="7F5F2325" w14:textId="77777777" w:rsidR="00870054" w:rsidRDefault="00870054">
            <w:pPr>
              <w:pStyle w:val="ConsPlusNormal"/>
              <w:jc w:val="center"/>
            </w:pPr>
            <w:r>
              <w:t>0,00</w:t>
            </w:r>
          </w:p>
        </w:tc>
      </w:tr>
      <w:tr w:rsidR="00870054" w14:paraId="0EAFA8DA" w14:textId="77777777">
        <w:tc>
          <w:tcPr>
            <w:tcW w:w="2835" w:type="dxa"/>
          </w:tcPr>
          <w:p w14:paraId="0CA60A59" w14:textId="77777777" w:rsidR="00870054" w:rsidRDefault="00870054">
            <w:pPr>
              <w:pStyle w:val="ConsPlusNormal"/>
            </w:pPr>
            <w:r>
              <w:t>Капитальные вложения в объекты здравоохранения, оказывающих амбулаторную медицинскую помощь, государственной собственности Республики Дагестан в рамках республиканской инвестиционной программы</w:t>
            </w:r>
          </w:p>
        </w:tc>
        <w:tc>
          <w:tcPr>
            <w:tcW w:w="680" w:type="dxa"/>
          </w:tcPr>
          <w:p w14:paraId="58E7AD4E" w14:textId="77777777" w:rsidR="00870054" w:rsidRDefault="00870054">
            <w:pPr>
              <w:pStyle w:val="ConsPlusNormal"/>
              <w:jc w:val="center"/>
            </w:pPr>
            <w:r>
              <w:t>09</w:t>
            </w:r>
          </w:p>
        </w:tc>
        <w:tc>
          <w:tcPr>
            <w:tcW w:w="737" w:type="dxa"/>
          </w:tcPr>
          <w:p w14:paraId="4AF07349" w14:textId="77777777" w:rsidR="00870054" w:rsidRDefault="00870054">
            <w:pPr>
              <w:pStyle w:val="ConsPlusNormal"/>
              <w:jc w:val="center"/>
            </w:pPr>
            <w:r>
              <w:t>02</w:t>
            </w:r>
          </w:p>
        </w:tc>
        <w:tc>
          <w:tcPr>
            <w:tcW w:w="1701" w:type="dxa"/>
          </w:tcPr>
          <w:p w14:paraId="05838B38" w14:textId="77777777" w:rsidR="00870054" w:rsidRDefault="00870054">
            <w:pPr>
              <w:pStyle w:val="ConsPlusNormal"/>
              <w:jc w:val="center"/>
            </w:pPr>
            <w:r>
              <w:t>51 2 04 4321R</w:t>
            </w:r>
          </w:p>
        </w:tc>
        <w:tc>
          <w:tcPr>
            <w:tcW w:w="680" w:type="dxa"/>
          </w:tcPr>
          <w:p w14:paraId="228092B3" w14:textId="77777777" w:rsidR="00870054" w:rsidRDefault="00870054">
            <w:pPr>
              <w:pStyle w:val="ConsPlusNormal"/>
            </w:pPr>
          </w:p>
        </w:tc>
        <w:tc>
          <w:tcPr>
            <w:tcW w:w="1701" w:type="dxa"/>
          </w:tcPr>
          <w:p w14:paraId="3988AF13" w14:textId="77777777" w:rsidR="00870054" w:rsidRDefault="00870054">
            <w:pPr>
              <w:pStyle w:val="ConsPlusNormal"/>
              <w:jc w:val="center"/>
            </w:pPr>
            <w:r>
              <w:t>12000,00</w:t>
            </w:r>
          </w:p>
        </w:tc>
        <w:tc>
          <w:tcPr>
            <w:tcW w:w="1701" w:type="dxa"/>
          </w:tcPr>
          <w:p w14:paraId="4BB141C5" w14:textId="77777777" w:rsidR="00870054" w:rsidRDefault="00870054">
            <w:pPr>
              <w:pStyle w:val="ConsPlusNormal"/>
              <w:jc w:val="center"/>
            </w:pPr>
            <w:r>
              <w:t>0,00</w:t>
            </w:r>
          </w:p>
        </w:tc>
        <w:tc>
          <w:tcPr>
            <w:tcW w:w="1701" w:type="dxa"/>
          </w:tcPr>
          <w:p w14:paraId="6A35028C" w14:textId="77777777" w:rsidR="00870054" w:rsidRDefault="00870054">
            <w:pPr>
              <w:pStyle w:val="ConsPlusNormal"/>
              <w:jc w:val="center"/>
            </w:pPr>
            <w:r>
              <w:t>0,00</w:t>
            </w:r>
          </w:p>
        </w:tc>
      </w:tr>
      <w:tr w:rsidR="00870054" w14:paraId="7C280BFE" w14:textId="77777777">
        <w:tc>
          <w:tcPr>
            <w:tcW w:w="2835" w:type="dxa"/>
          </w:tcPr>
          <w:p w14:paraId="03ED6D92" w14:textId="77777777" w:rsidR="00870054" w:rsidRDefault="00870054">
            <w:pPr>
              <w:pStyle w:val="ConsPlusNormal"/>
            </w:pPr>
            <w:r>
              <w:t>Капитальные вложения в объекты государственной (муниципальной) собственности</w:t>
            </w:r>
          </w:p>
        </w:tc>
        <w:tc>
          <w:tcPr>
            <w:tcW w:w="680" w:type="dxa"/>
          </w:tcPr>
          <w:p w14:paraId="46911A42" w14:textId="77777777" w:rsidR="00870054" w:rsidRDefault="00870054">
            <w:pPr>
              <w:pStyle w:val="ConsPlusNormal"/>
              <w:jc w:val="center"/>
            </w:pPr>
            <w:r>
              <w:t>09</w:t>
            </w:r>
          </w:p>
        </w:tc>
        <w:tc>
          <w:tcPr>
            <w:tcW w:w="737" w:type="dxa"/>
          </w:tcPr>
          <w:p w14:paraId="47A933DD" w14:textId="77777777" w:rsidR="00870054" w:rsidRDefault="00870054">
            <w:pPr>
              <w:pStyle w:val="ConsPlusNormal"/>
              <w:jc w:val="center"/>
            </w:pPr>
            <w:r>
              <w:t>02</w:t>
            </w:r>
          </w:p>
        </w:tc>
        <w:tc>
          <w:tcPr>
            <w:tcW w:w="1701" w:type="dxa"/>
          </w:tcPr>
          <w:p w14:paraId="41376F9D" w14:textId="77777777" w:rsidR="00870054" w:rsidRDefault="00870054">
            <w:pPr>
              <w:pStyle w:val="ConsPlusNormal"/>
              <w:jc w:val="center"/>
            </w:pPr>
            <w:r>
              <w:t>51 2 04 4321R</w:t>
            </w:r>
          </w:p>
        </w:tc>
        <w:tc>
          <w:tcPr>
            <w:tcW w:w="680" w:type="dxa"/>
          </w:tcPr>
          <w:p w14:paraId="06C1BB12" w14:textId="77777777" w:rsidR="00870054" w:rsidRDefault="00870054">
            <w:pPr>
              <w:pStyle w:val="ConsPlusNormal"/>
              <w:jc w:val="center"/>
            </w:pPr>
            <w:r>
              <w:t>400</w:t>
            </w:r>
          </w:p>
        </w:tc>
        <w:tc>
          <w:tcPr>
            <w:tcW w:w="1701" w:type="dxa"/>
          </w:tcPr>
          <w:p w14:paraId="51325DA1" w14:textId="77777777" w:rsidR="00870054" w:rsidRDefault="00870054">
            <w:pPr>
              <w:pStyle w:val="ConsPlusNormal"/>
              <w:jc w:val="center"/>
            </w:pPr>
            <w:r>
              <w:t>12000,00</w:t>
            </w:r>
          </w:p>
        </w:tc>
        <w:tc>
          <w:tcPr>
            <w:tcW w:w="1701" w:type="dxa"/>
          </w:tcPr>
          <w:p w14:paraId="143EDD41" w14:textId="77777777" w:rsidR="00870054" w:rsidRDefault="00870054">
            <w:pPr>
              <w:pStyle w:val="ConsPlusNormal"/>
              <w:jc w:val="center"/>
            </w:pPr>
            <w:r>
              <w:t>0,00</w:t>
            </w:r>
          </w:p>
        </w:tc>
        <w:tc>
          <w:tcPr>
            <w:tcW w:w="1701" w:type="dxa"/>
          </w:tcPr>
          <w:p w14:paraId="4ABAD271" w14:textId="77777777" w:rsidR="00870054" w:rsidRDefault="00870054">
            <w:pPr>
              <w:pStyle w:val="ConsPlusNormal"/>
              <w:jc w:val="center"/>
            </w:pPr>
            <w:r>
              <w:t>0,00</w:t>
            </w:r>
          </w:p>
        </w:tc>
      </w:tr>
      <w:tr w:rsidR="00870054" w14:paraId="791B3626" w14:textId="77777777">
        <w:tc>
          <w:tcPr>
            <w:tcW w:w="2835" w:type="dxa"/>
          </w:tcPr>
          <w:p w14:paraId="27611266" w14:textId="77777777" w:rsidR="00870054" w:rsidRDefault="00870054">
            <w:pPr>
              <w:pStyle w:val="ConsPlusNormal"/>
            </w:pPr>
            <w:r>
              <w:t>Медицинская помощь в дневных стационарах всех типов</w:t>
            </w:r>
          </w:p>
        </w:tc>
        <w:tc>
          <w:tcPr>
            <w:tcW w:w="680" w:type="dxa"/>
          </w:tcPr>
          <w:p w14:paraId="520BA819" w14:textId="77777777" w:rsidR="00870054" w:rsidRDefault="00870054">
            <w:pPr>
              <w:pStyle w:val="ConsPlusNormal"/>
              <w:jc w:val="center"/>
            </w:pPr>
            <w:r>
              <w:t>09</w:t>
            </w:r>
          </w:p>
        </w:tc>
        <w:tc>
          <w:tcPr>
            <w:tcW w:w="737" w:type="dxa"/>
          </w:tcPr>
          <w:p w14:paraId="243CA724" w14:textId="77777777" w:rsidR="00870054" w:rsidRDefault="00870054">
            <w:pPr>
              <w:pStyle w:val="ConsPlusNormal"/>
              <w:jc w:val="center"/>
            </w:pPr>
            <w:r>
              <w:t>03</w:t>
            </w:r>
          </w:p>
        </w:tc>
        <w:tc>
          <w:tcPr>
            <w:tcW w:w="1701" w:type="dxa"/>
          </w:tcPr>
          <w:p w14:paraId="45E4E4AC" w14:textId="77777777" w:rsidR="00870054" w:rsidRDefault="00870054">
            <w:pPr>
              <w:pStyle w:val="ConsPlusNormal"/>
            </w:pPr>
          </w:p>
        </w:tc>
        <w:tc>
          <w:tcPr>
            <w:tcW w:w="680" w:type="dxa"/>
          </w:tcPr>
          <w:p w14:paraId="79257718" w14:textId="77777777" w:rsidR="00870054" w:rsidRDefault="00870054">
            <w:pPr>
              <w:pStyle w:val="ConsPlusNormal"/>
            </w:pPr>
          </w:p>
        </w:tc>
        <w:tc>
          <w:tcPr>
            <w:tcW w:w="1701" w:type="dxa"/>
          </w:tcPr>
          <w:p w14:paraId="2D56C10A" w14:textId="77777777" w:rsidR="00870054" w:rsidRDefault="00870054">
            <w:pPr>
              <w:pStyle w:val="ConsPlusNormal"/>
              <w:jc w:val="center"/>
            </w:pPr>
            <w:r>
              <w:t>41728,50</w:t>
            </w:r>
          </w:p>
        </w:tc>
        <w:tc>
          <w:tcPr>
            <w:tcW w:w="1701" w:type="dxa"/>
          </w:tcPr>
          <w:p w14:paraId="74387712" w14:textId="77777777" w:rsidR="00870054" w:rsidRDefault="00870054">
            <w:pPr>
              <w:pStyle w:val="ConsPlusNormal"/>
              <w:jc w:val="center"/>
            </w:pPr>
            <w:r>
              <w:t>45232,80</w:t>
            </w:r>
          </w:p>
        </w:tc>
        <w:tc>
          <w:tcPr>
            <w:tcW w:w="1701" w:type="dxa"/>
          </w:tcPr>
          <w:p w14:paraId="353CD098" w14:textId="77777777" w:rsidR="00870054" w:rsidRDefault="00870054">
            <w:pPr>
              <w:pStyle w:val="ConsPlusNormal"/>
              <w:jc w:val="center"/>
            </w:pPr>
            <w:r>
              <w:t>45232,80</w:t>
            </w:r>
          </w:p>
        </w:tc>
      </w:tr>
      <w:tr w:rsidR="00870054" w14:paraId="568DB28B" w14:textId="77777777">
        <w:tc>
          <w:tcPr>
            <w:tcW w:w="2835" w:type="dxa"/>
          </w:tcPr>
          <w:p w14:paraId="23F95554" w14:textId="77777777" w:rsidR="00870054" w:rsidRDefault="00870054">
            <w:pPr>
              <w:pStyle w:val="ConsPlusNormal"/>
            </w:pPr>
            <w:r>
              <w:t xml:space="preserve">Государственная </w:t>
            </w:r>
            <w:hyperlink r:id="rId397">
              <w:r>
                <w:rPr>
                  <w:color w:val="0000FF"/>
                </w:rPr>
                <w:t>программа</w:t>
              </w:r>
            </w:hyperlink>
            <w:r>
              <w:t xml:space="preserve"> Республики </w:t>
            </w:r>
            <w:r>
              <w:lastRenderedPageBreak/>
              <w:t>Дагестан "Развитие здравоохранения в Республике Дагестан"</w:t>
            </w:r>
          </w:p>
        </w:tc>
        <w:tc>
          <w:tcPr>
            <w:tcW w:w="680" w:type="dxa"/>
          </w:tcPr>
          <w:p w14:paraId="2F4B455E" w14:textId="77777777" w:rsidR="00870054" w:rsidRDefault="00870054">
            <w:pPr>
              <w:pStyle w:val="ConsPlusNormal"/>
              <w:jc w:val="center"/>
            </w:pPr>
            <w:r>
              <w:lastRenderedPageBreak/>
              <w:t>09</w:t>
            </w:r>
          </w:p>
        </w:tc>
        <w:tc>
          <w:tcPr>
            <w:tcW w:w="737" w:type="dxa"/>
          </w:tcPr>
          <w:p w14:paraId="75B0F66B" w14:textId="77777777" w:rsidR="00870054" w:rsidRDefault="00870054">
            <w:pPr>
              <w:pStyle w:val="ConsPlusNormal"/>
              <w:jc w:val="center"/>
            </w:pPr>
            <w:r>
              <w:t>03</w:t>
            </w:r>
          </w:p>
        </w:tc>
        <w:tc>
          <w:tcPr>
            <w:tcW w:w="1701" w:type="dxa"/>
          </w:tcPr>
          <w:p w14:paraId="20EA6DD2" w14:textId="77777777" w:rsidR="00870054" w:rsidRDefault="00870054">
            <w:pPr>
              <w:pStyle w:val="ConsPlusNormal"/>
              <w:jc w:val="center"/>
            </w:pPr>
            <w:r>
              <w:t>21</w:t>
            </w:r>
          </w:p>
        </w:tc>
        <w:tc>
          <w:tcPr>
            <w:tcW w:w="680" w:type="dxa"/>
          </w:tcPr>
          <w:p w14:paraId="5C83CA02" w14:textId="77777777" w:rsidR="00870054" w:rsidRDefault="00870054">
            <w:pPr>
              <w:pStyle w:val="ConsPlusNormal"/>
            </w:pPr>
          </w:p>
        </w:tc>
        <w:tc>
          <w:tcPr>
            <w:tcW w:w="1701" w:type="dxa"/>
          </w:tcPr>
          <w:p w14:paraId="46E99BD2" w14:textId="77777777" w:rsidR="00870054" w:rsidRDefault="00870054">
            <w:pPr>
              <w:pStyle w:val="ConsPlusNormal"/>
              <w:jc w:val="center"/>
            </w:pPr>
            <w:r>
              <w:t>41728,50</w:t>
            </w:r>
          </w:p>
        </w:tc>
        <w:tc>
          <w:tcPr>
            <w:tcW w:w="1701" w:type="dxa"/>
          </w:tcPr>
          <w:p w14:paraId="0B0BB31D" w14:textId="77777777" w:rsidR="00870054" w:rsidRDefault="00870054">
            <w:pPr>
              <w:pStyle w:val="ConsPlusNormal"/>
              <w:jc w:val="center"/>
            </w:pPr>
            <w:r>
              <w:t>45232,80</w:t>
            </w:r>
          </w:p>
        </w:tc>
        <w:tc>
          <w:tcPr>
            <w:tcW w:w="1701" w:type="dxa"/>
          </w:tcPr>
          <w:p w14:paraId="5AE3219F" w14:textId="77777777" w:rsidR="00870054" w:rsidRDefault="00870054">
            <w:pPr>
              <w:pStyle w:val="ConsPlusNormal"/>
              <w:jc w:val="center"/>
            </w:pPr>
            <w:r>
              <w:t>45232,80</w:t>
            </w:r>
          </w:p>
        </w:tc>
      </w:tr>
      <w:tr w:rsidR="00870054" w14:paraId="79B6BC43" w14:textId="77777777">
        <w:tc>
          <w:tcPr>
            <w:tcW w:w="2835" w:type="dxa"/>
          </w:tcPr>
          <w:p w14:paraId="150759E9" w14:textId="77777777" w:rsidR="00870054" w:rsidRDefault="00870054">
            <w:pPr>
              <w:pStyle w:val="ConsPlusNormal"/>
            </w:pPr>
            <w:r>
              <w:t>Комплексы процессных мероприятий</w:t>
            </w:r>
          </w:p>
        </w:tc>
        <w:tc>
          <w:tcPr>
            <w:tcW w:w="680" w:type="dxa"/>
          </w:tcPr>
          <w:p w14:paraId="56110A32" w14:textId="77777777" w:rsidR="00870054" w:rsidRDefault="00870054">
            <w:pPr>
              <w:pStyle w:val="ConsPlusNormal"/>
              <w:jc w:val="center"/>
            </w:pPr>
            <w:r>
              <w:t>09</w:t>
            </w:r>
          </w:p>
        </w:tc>
        <w:tc>
          <w:tcPr>
            <w:tcW w:w="737" w:type="dxa"/>
          </w:tcPr>
          <w:p w14:paraId="66C11619" w14:textId="77777777" w:rsidR="00870054" w:rsidRDefault="00870054">
            <w:pPr>
              <w:pStyle w:val="ConsPlusNormal"/>
              <w:jc w:val="center"/>
            </w:pPr>
            <w:r>
              <w:t>03</w:t>
            </w:r>
          </w:p>
        </w:tc>
        <w:tc>
          <w:tcPr>
            <w:tcW w:w="1701" w:type="dxa"/>
          </w:tcPr>
          <w:p w14:paraId="1879B98A" w14:textId="77777777" w:rsidR="00870054" w:rsidRDefault="00870054">
            <w:pPr>
              <w:pStyle w:val="ConsPlusNormal"/>
              <w:jc w:val="center"/>
            </w:pPr>
            <w:r>
              <w:t>21 4</w:t>
            </w:r>
          </w:p>
        </w:tc>
        <w:tc>
          <w:tcPr>
            <w:tcW w:w="680" w:type="dxa"/>
          </w:tcPr>
          <w:p w14:paraId="10CFB1A9" w14:textId="77777777" w:rsidR="00870054" w:rsidRDefault="00870054">
            <w:pPr>
              <w:pStyle w:val="ConsPlusNormal"/>
            </w:pPr>
          </w:p>
        </w:tc>
        <w:tc>
          <w:tcPr>
            <w:tcW w:w="1701" w:type="dxa"/>
          </w:tcPr>
          <w:p w14:paraId="0ADF61A9" w14:textId="77777777" w:rsidR="00870054" w:rsidRDefault="00870054">
            <w:pPr>
              <w:pStyle w:val="ConsPlusNormal"/>
              <w:jc w:val="center"/>
            </w:pPr>
            <w:r>
              <w:t>41728,50</w:t>
            </w:r>
          </w:p>
        </w:tc>
        <w:tc>
          <w:tcPr>
            <w:tcW w:w="1701" w:type="dxa"/>
          </w:tcPr>
          <w:p w14:paraId="36B24BE3" w14:textId="77777777" w:rsidR="00870054" w:rsidRDefault="00870054">
            <w:pPr>
              <w:pStyle w:val="ConsPlusNormal"/>
              <w:jc w:val="center"/>
            </w:pPr>
            <w:r>
              <w:t>45232,80</w:t>
            </w:r>
          </w:p>
        </w:tc>
        <w:tc>
          <w:tcPr>
            <w:tcW w:w="1701" w:type="dxa"/>
          </w:tcPr>
          <w:p w14:paraId="711625D8" w14:textId="77777777" w:rsidR="00870054" w:rsidRDefault="00870054">
            <w:pPr>
              <w:pStyle w:val="ConsPlusNormal"/>
              <w:jc w:val="center"/>
            </w:pPr>
            <w:r>
              <w:t>45232,80</w:t>
            </w:r>
          </w:p>
        </w:tc>
      </w:tr>
      <w:tr w:rsidR="00870054" w14:paraId="2D1A1859" w14:textId="77777777">
        <w:tc>
          <w:tcPr>
            <w:tcW w:w="2835" w:type="dxa"/>
          </w:tcPr>
          <w:p w14:paraId="72614CA6" w14:textId="77777777" w:rsidR="00870054" w:rsidRDefault="00870054">
            <w:pPr>
              <w:pStyle w:val="ConsPlusNormal"/>
            </w:pPr>
            <w:r>
              <w:t>Комплекс процессных мероприятий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680" w:type="dxa"/>
          </w:tcPr>
          <w:p w14:paraId="19C67551" w14:textId="77777777" w:rsidR="00870054" w:rsidRDefault="00870054">
            <w:pPr>
              <w:pStyle w:val="ConsPlusNormal"/>
              <w:jc w:val="center"/>
            </w:pPr>
            <w:r>
              <w:t>09</w:t>
            </w:r>
          </w:p>
        </w:tc>
        <w:tc>
          <w:tcPr>
            <w:tcW w:w="737" w:type="dxa"/>
          </w:tcPr>
          <w:p w14:paraId="6D8F6563" w14:textId="77777777" w:rsidR="00870054" w:rsidRDefault="00870054">
            <w:pPr>
              <w:pStyle w:val="ConsPlusNormal"/>
              <w:jc w:val="center"/>
            </w:pPr>
            <w:r>
              <w:t>03</w:t>
            </w:r>
          </w:p>
        </w:tc>
        <w:tc>
          <w:tcPr>
            <w:tcW w:w="1701" w:type="dxa"/>
          </w:tcPr>
          <w:p w14:paraId="31317350" w14:textId="77777777" w:rsidR="00870054" w:rsidRDefault="00870054">
            <w:pPr>
              <w:pStyle w:val="ConsPlusNormal"/>
              <w:jc w:val="center"/>
            </w:pPr>
            <w:r>
              <w:t>21 4 02</w:t>
            </w:r>
          </w:p>
        </w:tc>
        <w:tc>
          <w:tcPr>
            <w:tcW w:w="680" w:type="dxa"/>
          </w:tcPr>
          <w:p w14:paraId="512190B7" w14:textId="77777777" w:rsidR="00870054" w:rsidRDefault="00870054">
            <w:pPr>
              <w:pStyle w:val="ConsPlusNormal"/>
            </w:pPr>
          </w:p>
        </w:tc>
        <w:tc>
          <w:tcPr>
            <w:tcW w:w="1701" w:type="dxa"/>
          </w:tcPr>
          <w:p w14:paraId="0FB98F5B" w14:textId="77777777" w:rsidR="00870054" w:rsidRDefault="00870054">
            <w:pPr>
              <w:pStyle w:val="ConsPlusNormal"/>
              <w:jc w:val="center"/>
            </w:pPr>
            <w:r>
              <w:t>33928,50</w:t>
            </w:r>
          </w:p>
        </w:tc>
        <w:tc>
          <w:tcPr>
            <w:tcW w:w="1701" w:type="dxa"/>
          </w:tcPr>
          <w:p w14:paraId="5CBD457D" w14:textId="77777777" w:rsidR="00870054" w:rsidRDefault="00870054">
            <w:pPr>
              <w:pStyle w:val="ConsPlusNormal"/>
              <w:jc w:val="center"/>
            </w:pPr>
            <w:r>
              <w:t>36966,30</w:t>
            </w:r>
          </w:p>
        </w:tc>
        <w:tc>
          <w:tcPr>
            <w:tcW w:w="1701" w:type="dxa"/>
          </w:tcPr>
          <w:p w14:paraId="641FA56C" w14:textId="77777777" w:rsidR="00870054" w:rsidRDefault="00870054">
            <w:pPr>
              <w:pStyle w:val="ConsPlusNormal"/>
              <w:jc w:val="center"/>
            </w:pPr>
            <w:r>
              <w:t>36966,30</w:t>
            </w:r>
          </w:p>
        </w:tc>
      </w:tr>
      <w:tr w:rsidR="00870054" w14:paraId="45D6C82A" w14:textId="77777777">
        <w:tc>
          <w:tcPr>
            <w:tcW w:w="2835" w:type="dxa"/>
          </w:tcPr>
          <w:p w14:paraId="5D24C853" w14:textId="77777777" w:rsidR="00870054" w:rsidRDefault="00870054">
            <w:pPr>
              <w:pStyle w:val="ConsPlusNormal"/>
            </w:pPr>
            <w:r>
              <w:t>Финансовое обеспечение выполнения функций государственных учреждений психиатрической службы, оказания услуг, выполнения работ</w:t>
            </w:r>
          </w:p>
        </w:tc>
        <w:tc>
          <w:tcPr>
            <w:tcW w:w="680" w:type="dxa"/>
          </w:tcPr>
          <w:p w14:paraId="6726089E" w14:textId="77777777" w:rsidR="00870054" w:rsidRDefault="00870054">
            <w:pPr>
              <w:pStyle w:val="ConsPlusNormal"/>
              <w:jc w:val="center"/>
            </w:pPr>
            <w:r>
              <w:t>09</w:t>
            </w:r>
          </w:p>
        </w:tc>
        <w:tc>
          <w:tcPr>
            <w:tcW w:w="737" w:type="dxa"/>
          </w:tcPr>
          <w:p w14:paraId="392587E4" w14:textId="77777777" w:rsidR="00870054" w:rsidRDefault="00870054">
            <w:pPr>
              <w:pStyle w:val="ConsPlusNormal"/>
              <w:jc w:val="center"/>
            </w:pPr>
            <w:r>
              <w:t>03</w:t>
            </w:r>
          </w:p>
        </w:tc>
        <w:tc>
          <w:tcPr>
            <w:tcW w:w="1701" w:type="dxa"/>
          </w:tcPr>
          <w:p w14:paraId="6FDAFE48" w14:textId="77777777" w:rsidR="00870054" w:rsidRDefault="00870054">
            <w:pPr>
              <w:pStyle w:val="ConsPlusNormal"/>
              <w:jc w:val="center"/>
            </w:pPr>
            <w:r>
              <w:t>21 4 02 0059L</w:t>
            </w:r>
          </w:p>
        </w:tc>
        <w:tc>
          <w:tcPr>
            <w:tcW w:w="680" w:type="dxa"/>
          </w:tcPr>
          <w:p w14:paraId="3F5A02CC" w14:textId="77777777" w:rsidR="00870054" w:rsidRDefault="00870054">
            <w:pPr>
              <w:pStyle w:val="ConsPlusNormal"/>
            </w:pPr>
          </w:p>
        </w:tc>
        <w:tc>
          <w:tcPr>
            <w:tcW w:w="1701" w:type="dxa"/>
          </w:tcPr>
          <w:p w14:paraId="7B2A22A6" w14:textId="77777777" w:rsidR="00870054" w:rsidRDefault="00870054">
            <w:pPr>
              <w:pStyle w:val="ConsPlusNormal"/>
              <w:jc w:val="center"/>
            </w:pPr>
            <w:r>
              <w:t>20735,40</w:t>
            </w:r>
          </w:p>
        </w:tc>
        <w:tc>
          <w:tcPr>
            <w:tcW w:w="1701" w:type="dxa"/>
          </w:tcPr>
          <w:p w14:paraId="1A8032A4" w14:textId="77777777" w:rsidR="00870054" w:rsidRDefault="00870054">
            <w:pPr>
              <w:pStyle w:val="ConsPlusNormal"/>
              <w:jc w:val="center"/>
            </w:pPr>
            <w:r>
              <w:t>21774,30</w:t>
            </w:r>
          </w:p>
        </w:tc>
        <w:tc>
          <w:tcPr>
            <w:tcW w:w="1701" w:type="dxa"/>
          </w:tcPr>
          <w:p w14:paraId="43238CA1" w14:textId="77777777" w:rsidR="00870054" w:rsidRDefault="00870054">
            <w:pPr>
              <w:pStyle w:val="ConsPlusNormal"/>
              <w:jc w:val="center"/>
            </w:pPr>
            <w:r>
              <w:t>21774,30</w:t>
            </w:r>
          </w:p>
        </w:tc>
      </w:tr>
      <w:tr w:rsidR="00870054" w14:paraId="069FC5B7" w14:textId="77777777">
        <w:tc>
          <w:tcPr>
            <w:tcW w:w="2835" w:type="dxa"/>
          </w:tcPr>
          <w:p w14:paraId="5BC9DEA1" w14:textId="77777777" w:rsidR="00870054" w:rsidRDefault="00870054">
            <w:pPr>
              <w:pStyle w:val="ConsPlusNormal"/>
            </w:pPr>
            <w:r>
              <w:t xml:space="preserve">Расходы на выплаты персоналу в целях обеспечения выполнения </w:t>
            </w:r>
            <w: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6A6EAB7D" w14:textId="77777777" w:rsidR="00870054" w:rsidRDefault="00870054">
            <w:pPr>
              <w:pStyle w:val="ConsPlusNormal"/>
              <w:jc w:val="center"/>
            </w:pPr>
            <w:r>
              <w:lastRenderedPageBreak/>
              <w:t>09</w:t>
            </w:r>
          </w:p>
        </w:tc>
        <w:tc>
          <w:tcPr>
            <w:tcW w:w="737" w:type="dxa"/>
          </w:tcPr>
          <w:p w14:paraId="32B5D4EB" w14:textId="77777777" w:rsidR="00870054" w:rsidRDefault="00870054">
            <w:pPr>
              <w:pStyle w:val="ConsPlusNormal"/>
              <w:jc w:val="center"/>
            </w:pPr>
            <w:r>
              <w:t>03</w:t>
            </w:r>
          </w:p>
        </w:tc>
        <w:tc>
          <w:tcPr>
            <w:tcW w:w="1701" w:type="dxa"/>
          </w:tcPr>
          <w:p w14:paraId="04B6148A" w14:textId="77777777" w:rsidR="00870054" w:rsidRDefault="00870054">
            <w:pPr>
              <w:pStyle w:val="ConsPlusNormal"/>
              <w:jc w:val="center"/>
            </w:pPr>
            <w:r>
              <w:t>21 4 02 0059L</w:t>
            </w:r>
          </w:p>
        </w:tc>
        <w:tc>
          <w:tcPr>
            <w:tcW w:w="680" w:type="dxa"/>
          </w:tcPr>
          <w:p w14:paraId="583EAB74" w14:textId="77777777" w:rsidR="00870054" w:rsidRDefault="00870054">
            <w:pPr>
              <w:pStyle w:val="ConsPlusNormal"/>
              <w:jc w:val="center"/>
            </w:pPr>
            <w:r>
              <w:t>100</w:t>
            </w:r>
          </w:p>
        </w:tc>
        <w:tc>
          <w:tcPr>
            <w:tcW w:w="1701" w:type="dxa"/>
          </w:tcPr>
          <w:p w14:paraId="77445941" w14:textId="77777777" w:rsidR="00870054" w:rsidRDefault="00870054">
            <w:pPr>
              <w:pStyle w:val="ConsPlusNormal"/>
              <w:jc w:val="center"/>
            </w:pPr>
            <w:r>
              <w:t>3357,80</w:t>
            </w:r>
          </w:p>
        </w:tc>
        <w:tc>
          <w:tcPr>
            <w:tcW w:w="1701" w:type="dxa"/>
          </w:tcPr>
          <w:p w14:paraId="142103D5" w14:textId="77777777" w:rsidR="00870054" w:rsidRDefault="00870054">
            <w:pPr>
              <w:pStyle w:val="ConsPlusNormal"/>
              <w:jc w:val="center"/>
            </w:pPr>
            <w:r>
              <w:t>3596,70</w:t>
            </w:r>
          </w:p>
        </w:tc>
        <w:tc>
          <w:tcPr>
            <w:tcW w:w="1701" w:type="dxa"/>
          </w:tcPr>
          <w:p w14:paraId="519CC789" w14:textId="77777777" w:rsidR="00870054" w:rsidRDefault="00870054">
            <w:pPr>
              <w:pStyle w:val="ConsPlusNormal"/>
              <w:jc w:val="center"/>
            </w:pPr>
            <w:r>
              <w:t>3596,70</w:t>
            </w:r>
          </w:p>
        </w:tc>
      </w:tr>
      <w:tr w:rsidR="00870054" w14:paraId="32798A34" w14:textId="77777777">
        <w:tc>
          <w:tcPr>
            <w:tcW w:w="2835" w:type="dxa"/>
          </w:tcPr>
          <w:p w14:paraId="3A70A305"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0E2AD0BC" w14:textId="77777777" w:rsidR="00870054" w:rsidRDefault="00870054">
            <w:pPr>
              <w:pStyle w:val="ConsPlusNormal"/>
              <w:jc w:val="center"/>
            </w:pPr>
            <w:r>
              <w:t>09</w:t>
            </w:r>
          </w:p>
        </w:tc>
        <w:tc>
          <w:tcPr>
            <w:tcW w:w="737" w:type="dxa"/>
          </w:tcPr>
          <w:p w14:paraId="1B966E94" w14:textId="77777777" w:rsidR="00870054" w:rsidRDefault="00870054">
            <w:pPr>
              <w:pStyle w:val="ConsPlusNormal"/>
              <w:jc w:val="center"/>
            </w:pPr>
            <w:r>
              <w:t>03</w:t>
            </w:r>
          </w:p>
        </w:tc>
        <w:tc>
          <w:tcPr>
            <w:tcW w:w="1701" w:type="dxa"/>
          </w:tcPr>
          <w:p w14:paraId="751CD2AB" w14:textId="77777777" w:rsidR="00870054" w:rsidRDefault="00870054">
            <w:pPr>
              <w:pStyle w:val="ConsPlusNormal"/>
              <w:jc w:val="center"/>
            </w:pPr>
            <w:r>
              <w:t>21 4 02 0059L</w:t>
            </w:r>
          </w:p>
        </w:tc>
        <w:tc>
          <w:tcPr>
            <w:tcW w:w="680" w:type="dxa"/>
          </w:tcPr>
          <w:p w14:paraId="6DCADF15" w14:textId="77777777" w:rsidR="00870054" w:rsidRDefault="00870054">
            <w:pPr>
              <w:pStyle w:val="ConsPlusNormal"/>
              <w:jc w:val="center"/>
            </w:pPr>
            <w:r>
              <w:t>200</w:t>
            </w:r>
          </w:p>
        </w:tc>
        <w:tc>
          <w:tcPr>
            <w:tcW w:w="1701" w:type="dxa"/>
          </w:tcPr>
          <w:p w14:paraId="1ADD174D" w14:textId="77777777" w:rsidR="00870054" w:rsidRDefault="00870054">
            <w:pPr>
              <w:pStyle w:val="ConsPlusNormal"/>
              <w:jc w:val="center"/>
            </w:pPr>
            <w:r>
              <w:t>3877,60</w:t>
            </w:r>
          </w:p>
        </w:tc>
        <w:tc>
          <w:tcPr>
            <w:tcW w:w="1701" w:type="dxa"/>
          </w:tcPr>
          <w:p w14:paraId="2ED3A364" w14:textId="77777777" w:rsidR="00870054" w:rsidRDefault="00870054">
            <w:pPr>
              <w:pStyle w:val="ConsPlusNormal"/>
              <w:jc w:val="center"/>
            </w:pPr>
            <w:r>
              <w:t>3877,60</w:t>
            </w:r>
          </w:p>
        </w:tc>
        <w:tc>
          <w:tcPr>
            <w:tcW w:w="1701" w:type="dxa"/>
          </w:tcPr>
          <w:p w14:paraId="082FF292" w14:textId="77777777" w:rsidR="00870054" w:rsidRDefault="00870054">
            <w:pPr>
              <w:pStyle w:val="ConsPlusNormal"/>
              <w:jc w:val="center"/>
            </w:pPr>
            <w:r>
              <w:t>3877,60</w:t>
            </w:r>
          </w:p>
        </w:tc>
      </w:tr>
      <w:tr w:rsidR="00870054" w14:paraId="0240D574" w14:textId="77777777">
        <w:tc>
          <w:tcPr>
            <w:tcW w:w="2835" w:type="dxa"/>
          </w:tcPr>
          <w:p w14:paraId="7BB7CB72"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5504DD75" w14:textId="77777777" w:rsidR="00870054" w:rsidRDefault="00870054">
            <w:pPr>
              <w:pStyle w:val="ConsPlusNormal"/>
              <w:jc w:val="center"/>
            </w:pPr>
            <w:r>
              <w:t>09</w:t>
            </w:r>
          </w:p>
        </w:tc>
        <w:tc>
          <w:tcPr>
            <w:tcW w:w="737" w:type="dxa"/>
          </w:tcPr>
          <w:p w14:paraId="36B0B3E3" w14:textId="77777777" w:rsidR="00870054" w:rsidRDefault="00870054">
            <w:pPr>
              <w:pStyle w:val="ConsPlusNormal"/>
              <w:jc w:val="center"/>
            </w:pPr>
            <w:r>
              <w:t>03</w:t>
            </w:r>
          </w:p>
        </w:tc>
        <w:tc>
          <w:tcPr>
            <w:tcW w:w="1701" w:type="dxa"/>
          </w:tcPr>
          <w:p w14:paraId="33F1D1E6" w14:textId="77777777" w:rsidR="00870054" w:rsidRDefault="00870054">
            <w:pPr>
              <w:pStyle w:val="ConsPlusNormal"/>
              <w:jc w:val="center"/>
            </w:pPr>
            <w:r>
              <w:t>21 4 02 0059L</w:t>
            </w:r>
          </w:p>
        </w:tc>
        <w:tc>
          <w:tcPr>
            <w:tcW w:w="680" w:type="dxa"/>
          </w:tcPr>
          <w:p w14:paraId="5F0E3480" w14:textId="77777777" w:rsidR="00870054" w:rsidRDefault="00870054">
            <w:pPr>
              <w:pStyle w:val="ConsPlusNormal"/>
              <w:jc w:val="center"/>
            </w:pPr>
            <w:r>
              <w:t>600</w:t>
            </w:r>
          </w:p>
        </w:tc>
        <w:tc>
          <w:tcPr>
            <w:tcW w:w="1701" w:type="dxa"/>
          </w:tcPr>
          <w:p w14:paraId="3F010B6F" w14:textId="77777777" w:rsidR="00870054" w:rsidRDefault="00870054">
            <w:pPr>
              <w:pStyle w:val="ConsPlusNormal"/>
              <w:jc w:val="center"/>
            </w:pPr>
            <w:r>
              <w:t>13500,00</w:t>
            </w:r>
          </w:p>
        </w:tc>
        <w:tc>
          <w:tcPr>
            <w:tcW w:w="1701" w:type="dxa"/>
          </w:tcPr>
          <w:p w14:paraId="2620819C" w14:textId="77777777" w:rsidR="00870054" w:rsidRDefault="00870054">
            <w:pPr>
              <w:pStyle w:val="ConsPlusNormal"/>
              <w:jc w:val="center"/>
            </w:pPr>
            <w:r>
              <w:t>14300,00</w:t>
            </w:r>
          </w:p>
        </w:tc>
        <w:tc>
          <w:tcPr>
            <w:tcW w:w="1701" w:type="dxa"/>
          </w:tcPr>
          <w:p w14:paraId="481900CF" w14:textId="77777777" w:rsidR="00870054" w:rsidRDefault="00870054">
            <w:pPr>
              <w:pStyle w:val="ConsPlusNormal"/>
              <w:jc w:val="center"/>
            </w:pPr>
            <w:r>
              <w:t>14300,00</w:t>
            </w:r>
          </w:p>
        </w:tc>
      </w:tr>
      <w:tr w:rsidR="00870054" w14:paraId="0D00B0ED" w14:textId="77777777">
        <w:tc>
          <w:tcPr>
            <w:tcW w:w="2835" w:type="dxa"/>
          </w:tcPr>
          <w:p w14:paraId="0C4964DD" w14:textId="77777777" w:rsidR="00870054" w:rsidRDefault="00870054">
            <w:pPr>
              <w:pStyle w:val="ConsPlusNormal"/>
            </w:pPr>
            <w:r>
              <w:t>Финансовое обеспечение выполнения функций государственных учреждений иных специализированных служб, оказания услуг, выполнения работ</w:t>
            </w:r>
          </w:p>
        </w:tc>
        <w:tc>
          <w:tcPr>
            <w:tcW w:w="680" w:type="dxa"/>
          </w:tcPr>
          <w:p w14:paraId="76AF1BB8" w14:textId="77777777" w:rsidR="00870054" w:rsidRDefault="00870054">
            <w:pPr>
              <w:pStyle w:val="ConsPlusNormal"/>
              <w:jc w:val="center"/>
            </w:pPr>
            <w:r>
              <w:t>09</w:t>
            </w:r>
          </w:p>
        </w:tc>
        <w:tc>
          <w:tcPr>
            <w:tcW w:w="737" w:type="dxa"/>
          </w:tcPr>
          <w:p w14:paraId="36C763D6" w14:textId="77777777" w:rsidR="00870054" w:rsidRDefault="00870054">
            <w:pPr>
              <w:pStyle w:val="ConsPlusNormal"/>
              <w:jc w:val="center"/>
            </w:pPr>
            <w:r>
              <w:t>03</w:t>
            </w:r>
          </w:p>
        </w:tc>
        <w:tc>
          <w:tcPr>
            <w:tcW w:w="1701" w:type="dxa"/>
          </w:tcPr>
          <w:p w14:paraId="1A4DD8FE" w14:textId="77777777" w:rsidR="00870054" w:rsidRDefault="00870054">
            <w:pPr>
              <w:pStyle w:val="ConsPlusNormal"/>
              <w:jc w:val="center"/>
            </w:pPr>
            <w:r>
              <w:t>21 4 02 0059М</w:t>
            </w:r>
          </w:p>
        </w:tc>
        <w:tc>
          <w:tcPr>
            <w:tcW w:w="680" w:type="dxa"/>
          </w:tcPr>
          <w:p w14:paraId="378A505B" w14:textId="77777777" w:rsidR="00870054" w:rsidRDefault="00870054">
            <w:pPr>
              <w:pStyle w:val="ConsPlusNormal"/>
            </w:pPr>
          </w:p>
        </w:tc>
        <w:tc>
          <w:tcPr>
            <w:tcW w:w="1701" w:type="dxa"/>
          </w:tcPr>
          <w:p w14:paraId="503982DB" w14:textId="77777777" w:rsidR="00870054" w:rsidRDefault="00870054">
            <w:pPr>
              <w:pStyle w:val="ConsPlusNormal"/>
              <w:jc w:val="center"/>
            </w:pPr>
            <w:r>
              <w:t>11602,50</w:t>
            </w:r>
          </w:p>
        </w:tc>
        <w:tc>
          <w:tcPr>
            <w:tcW w:w="1701" w:type="dxa"/>
          </w:tcPr>
          <w:p w14:paraId="495DF68E" w14:textId="77777777" w:rsidR="00870054" w:rsidRDefault="00870054">
            <w:pPr>
              <w:pStyle w:val="ConsPlusNormal"/>
              <w:jc w:val="center"/>
            </w:pPr>
            <w:r>
              <w:t>13500,00</w:t>
            </w:r>
          </w:p>
        </w:tc>
        <w:tc>
          <w:tcPr>
            <w:tcW w:w="1701" w:type="dxa"/>
          </w:tcPr>
          <w:p w14:paraId="34C88E1D" w14:textId="77777777" w:rsidR="00870054" w:rsidRDefault="00870054">
            <w:pPr>
              <w:pStyle w:val="ConsPlusNormal"/>
              <w:jc w:val="center"/>
            </w:pPr>
            <w:r>
              <w:t>13500,00</w:t>
            </w:r>
          </w:p>
        </w:tc>
      </w:tr>
      <w:tr w:rsidR="00870054" w14:paraId="6ADC2AE5" w14:textId="77777777">
        <w:tc>
          <w:tcPr>
            <w:tcW w:w="2835" w:type="dxa"/>
          </w:tcPr>
          <w:p w14:paraId="6E902506" w14:textId="77777777" w:rsidR="00870054" w:rsidRDefault="00870054">
            <w:pPr>
              <w:pStyle w:val="ConsPlusNormal"/>
            </w:pPr>
            <w:r>
              <w:t xml:space="preserve">Предоставление субсидий бюджетным, </w:t>
            </w:r>
            <w:r>
              <w:lastRenderedPageBreak/>
              <w:t>автономным учреждениям и иным некоммерческим организациям</w:t>
            </w:r>
          </w:p>
        </w:tc>
        <w:tc>
          <w:tcPr>
            <w:tcW w:w="680" w:type="dxa"/>
          </w:tcPr>
          <w:p w14:paraId="2AE94879" w14:textId="77777777" w:rsidR="00870054" w:rsidRDefault="00870054">
            <w:pPr>
              <w:pStyle w:val="ConsPlusNormal"/>
              <w:jc w:val="center"/>
            </w:pPr>
            <w:r>
              <w:lastRenderedPageBreak/>
              <w:t>09</w:t>
            </w:r>
          </w:p>
        </w:tc>
        <w:tc>
          <w:tcPr>
            <w:tcW w:w="737" w:type="dxa"/>
          </w:tcPr>
          <w:p w14:paraId="528E1602" w14:textId="77777777" w:rsidR="00870054" w:rsidRDefault="00870054">
            <w:pPr>
              <w:pStyle w:val="ConsPlusNormal"/>
              <w:jc w:val="center"/>
            </w:pPr>
            <w:r>
              <w:t>03</w:t>
            </w:r>
          </w:p>
        </w:tc>
        <w:tc>
          <w:tcPr>
            <w:tcW w:w="1701" w:type="dxa"/>
          </w:tcPr>
          <w:p w14:paraId="2FEF3294" w14:textId="77777777" w:rsidR="00870054" w:rsidRDefault="00870054">
            <w:pPr>
              <w:pStyle w:val="ConsPlusNormal"/>
              <w:jc w:val="center"/>
            </w:pPr>
            <w:r>
              <w:t>21 4 02 0059М</w:t>
            </w:r>
          </w:p>
        </w:tc>
        <w:tc>
          <w:tcPr>
            <w:tcW w:w="680" w:type="dxa"/>
          </w:tcPr>
          <w:p w14:paraId="0674282B" w14:textId="77777777" w:rsidR="00870054" w:rsidRDefault="00870054">
            <w:pPr>
              <w:pStyle w:val="ConsPlusNormal"/>
              <w:jc w:val="center"/>
            </w:pPr>
            <w:r>
              <w:t>600</w:t>
            </w:r>
          </w:p>
        </w:tc>
        <w:tc>
          <w:tcPr>
            <w:tcW w:w="1701" w:type="dxa"/>
          </w:tcPr>
          <w:p w14:paraId="3135A947" w14:textId="77777777" w:rsidR="00870054" w:rsidRDefault="00870054">
            <w:pPr>
              <w:pStyle w:val="ConsPlusNormal"/>
              <w:jc w:val="center"/>
            </w:pPr>
            <w:r>
              <w:t>11602,50</w:t>
            </w:r>
          </w:p>
        </w:tc>
        <w:tc>
          <w:tcPr>
            <w:tcW w:w="1701" w:type="dxa"/>
          </w:tcPr>
          <w:p w14:paraId="72ABD059" w14:textId="77777777" w:rsidR="00870054" w:rsidRDefault="00870054">
            <w:pPr>
              <w:pStyle w:val="ConsPlusNormal"/>
              <w:jc w:val="center"/>
            </w:pPr>
            <w:r>
              <w:t>13500,00</w:t>
            </w:r>
          </w:p>
        </w:tc>
        <w:tc>
          <w:tcPr>
            <w:tcW w:w="1701" w:type="dxa"/>
          </w:tcPr>
          <w:p w14:paraId="4464D214" w14:textId="77777777" w:rsidR="00870054" w:rsidRDefault="00870054">
            <w:pPr>
              <w:pStyle w:val="ConsPlusNormal"/>
              <w:jc w:val="center"/>
            </w:pPr>
            <w:r>
              <w:t>13500,00</w:t>
            </w:r>
          </w:p>
        </w:tc>
      </w:tr>
      <w:tr w:rsidR="00870054" w14:paraId="1B3413CC" w14:textId="77777777">
        <w:tc>
          <w:tcPr>
            <w:tcW w:w="2835" w:type="dxa"/>
          </w:tcPr>
          <w:p w14:paraId="1B668708" w14:textId="77777777" w:rsidR="00870054" w:rsidRDefault="00870054">
            <w:pPr>
              <w:pStyle w:val="ConsPlusNormal"/>
            </w:pPr>
            <w:r>
              <w:t>Финансовое обеспечение выполнения функций государственных учреждений наркологической службы, оказания услуг, выполнения работ</w:t>
            </w:r>
          </w:p>
        </w:tc>
        <w:tc>
          <w:tcPr>
            <w:tcW w:w="680" w:type="dxa"/>
          </w:tcPr>
          <w:p w14:paraId="475710DA" w14:textId="77777777" w:rsidR="00870054" w:rsidRDefault="00870054">
            <w:pPr>
              <w:pStyle w:val="ConsPlusNormal"/>
              <w:jc w:val="center"/>
            </w:pPr>
            <w:r>
              <w:t>09</w:t>
            </w:r>
          </w:p>
        </w:tc>
        <w:tc>
          <w:tcPr>
            <w:tcW w:w="737" w:type="dxa"/>
          </w:tcPr>
          <w:p w14:paraId="722E57F4" w14:textId="77777777" w:rsidR="00870054" w:rsidRDefault="00870054">
            <w:pPr>
              <w:pStyle w:val="ConsPlusNormal"/>
              <w:jc w:val="center"/>
            </w:pPr>
            <w:r>
              <w:t>03</w:t>
            </w:r>
          </w:p>
        </w:tc>
        <w:tc>
          <w:tcPr>
            <w:tcW w:w="1701" w:type="dxa"/>
          </w:tcPr>
          <w:p w14:paraId="76F126E5" w14:textId="77777777" w:rsidR="00870054" w:rsidRDefault="00870054">
            <w:pPr>
              <w:pStyle w:val="ConsPlusNormal"/>
              <w:jc w:val="center"/>
            </w:pPr>
            <w:r>
              <w:t>21 4 02 0059Н</w:t>
            </w:r>
          </w:p>
        </w:tc>
        <w:tc>
          <w:tcPr>
            <w:tcW w:w="680" w:type="dxa"/>
          </w:tcPr>
          <w:p w14:paraId="1C6E17C1" w14:textId="77777777" w:rsidR="00870054" w:rsidRDefault="00870054">
            <w:pPr>
              <w:pStyle w:val="ConsPlusNormal"/>
            </w:pPr>
          </w:p>
        </w:tc>
        <w:tc>
          <w:tcPr>
            <w:tcW w:w="1701" w:type="dxa"/>
          </w:tcPr>
          <w:p w14:paraId="469204A1" w14:textId="77777777" w:rsidR="00870054" w:rsidRDefault="00870054">
            <w:pPr>
              <w:pStyle w:val="ConsPlusNormal"/>
              <w:jc w:val="center"/>
            </w:pPr>
            <w:r>
              <w:t>930,60</w:t>
            </w:r>
          </w:p>
        </w:tc>
        <w:tc>
          <w:tcPr>
            <w:tcW w:w="1701" w:type="dxa"/>
          </w:tcPr>
          <w:p w14:paraId="6AC87332" w14:textId="77777777" w:rsidR="00870054" w:rsidRDefault="00870054">
            <w:pPr>
              <w:pStyle w:val="ConsPlusNormal"/>
              <w:jc w:val="center"/>
            </w:pPr>
            <w:r>
              <w:t>990,00</w:t>
            </w:r>
          </w:p>
        </w:tc>
        <w:tc>
          <w:tcPr>
            <w:tcW w:w="1701" w:type="dxa"/>
          </w:tcPr>
          <w:p w14:paraId="26F835C8" w14:textId="77777777" w:rsidR="00870054" w:rsidRDefault="00870054">
            <w:pPr>
              <w:pStyle w:val="ConsPlusNormal"/>
              <w:jc w:val="center"/>
            </w:pPr>
            <w:r>
              <w:t>990,00</w:t>
            </w:r>
          </w:p>
        </w:tc>
      </w:tr>
      <w:tr w:rsidR="00870054" w14:paraId="23227DE3" w14:textId="77777777">
        <w:tc>
          <w:tcPr>
            <w:tcW w:w="2835" w:type="dxa"/>
          </w:tcPr>
          <w:p w14:paraId="37E8404B"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63F74626" w14:textId="77777777" w:rsidR="00870054" w:rsidRDefault="00870054">
            <w:pPr>
              <w:pStyle w:val="ConsPlusNormal"/>
              <w:jc w:val="center"/>
            </w:pPr>
            <w:r>
              <w:t>09</w:t>
            </w:r>
          </w:p>
        </w:tc>
        <w:tc>
          <w:tcPr>
            <w:tcW w:w="737" w:type="dxa"/>
          </w:tcPr>
          <w:p w14:paraId="204B15E5" w14:textId="77777777" w:rsidR="00870054" w:rsidRDefault="00870054">
            <w:pPr>
              <w:pStyle w:val="ConsPlusNormal"/>
              <w:jc w:val="center"/>
            </w:pPr>
            <w:r>
              <w:t>03</w:t>
            </w:r>
          </w:p>
        </w:tc>
        <w:tc>
          <w:tcPr>
            <w:tcW w:w="1701" w:type="dxa"/>
          </w:tcPr>
          <w:p w14:paraId="7B93AFDB" w14:textId="77777777" w:rsidR="00870054" w:rsidRDefault="00870054">
            <w:pPr>
              <w:pStyle w:val="ConsPlusNormal"/>
              <w:jc w:val="center"/>
            </w:pPr>
            <w:r>
              <w:t>21 4 02 0059Н</w:t>
            </w:r>
          </w:p>
        </w:tc>
        <w:tc>
          <w:tcPr>
            <w:tcW w:w="680" w:type="dxa"/>
          </w:tcPr>
          <w:p w14:paraId="6BCE5134" w14:textId="77777777" w:rsidR="00870054" w:rsidRDefault="00870054">
            <w:pPr>
              <w:pStyle w:val="ConsPlusNormal"/>
              <w:jc w:val="center"/>
            </w:pPr>
            <w:r>
              <w:t>600</w:t>
            </w:r>
          </w:p>
        </w:tc>
        <w:tc>
          <w:tcPr>
            <w:tcW w:w="1701" w:type="dxa"/>
          </w:tcPr>
          <w:p w14:paraId="650E206A" w14:textId="77777777" w:rsidR="00870054" w:rsidRDefault="00870054">
            <w:pPr>
              <w:pStyle w:val="ConsPlusNormal"/>
              <w:jc w:val="center"/>
            </w:pPr>
            <w:r>
              <w:t>930,60</w:t>
            </w:r>
          </w:p>
        </w:tc>
        <w:tc>
          <w:tcPr>
            <w:tcW w:w="1701" w:type="dxa"/>
          </w:tcPr>
          <w:p w14:paraId="69FE6B55" w14:textId="77777777" w:rsidR="00870054" w:rsidRDefault="00870054">
            <w:pPr>
              <w:pStyle w:val="ConsPlusNormal"/>
              <w:jc w:val="center"/>
            </w:pPr>
            <w:r>
              <w:t>990,00</w:t>
            </w:r>
          </w:p>
        </w:tc>
        <w:tc>
          <w:tcPr>
            <w:tcW w:w="1701" w:type="dxa"/>
          </w:tcPr>
          <w:p w14:paraId="60687A23" w14:textId="77777777" w:rsidR="00870054" w:rsidRDefault="00870054">
            <w:pPr>
              <w:pStyle w:val="ConsPlusNormal"/>
              <w:jc w:val="center"/>
            </w:pPr>
            <w:r>
              <w:t>990,00</w:t>
            </w:r>
          </w:p>
        </w:tc>
      </w:tr>
      <w:tr w:rsidR="00870054" w14:paraId="00637ED4" w14:textId="77777777">
        <w:tc>
          <w:tcPr>
            <w:tcW w:w="2835" w:type="dxa"/>
          </w:tcPr>
          <w:p w14:paraId="7D4439E3" w14:textId="77777777" w:rsidR="00870054" w:rsidRDefault="00870054">
            <w:pPr>
              <w:pStyle w:val="ConsPlusNormal"/>
            </w:pPr>
            <w:r>
              <w:t>Финансовое обеспечение выполнения функций государственных учреждений противотуберкулезной службы, оказания услуг, выполнения работ</w:t>
            </w:r>
          </w:p>
        </w:tc>
        <w:tc>
          <w:tcPr>
            <w:tcW w:w="680" w:type="dxa"/>
          </w:tcPr>
          <w:p w14:paraId="3D6DC428" w14:textId="77777777" w:rsidR="00870054" w:rsidRDefault="00870054">
            <w:pPr>
              <w:pStyle w:val="ConsPlusNormal"/>
              <w:jc w:val="center"/>
            </w:pPr>
            <w:r>
              <w:t>09</w:t>
            </w:r>
          </w:p>
        </w:tc>
        <w:tc>
          <w:tcPr>
            <w:tcW w:w="737" w:type="dxa"/>
          </w:tcPr>
          <w:p w14:paraId="370B14C3" w14:textId="77777777" w:rsidR="00870054" w:rsidRDefault="00870054">
            <w:pPr>
              <w:pStyle w:val="ConsPlusNormal"/>
              <w:jc w:val="center"/>
            </w:pPr>
            <w:r>
              <w:t>03</w:t>
            </w:r>
          </w:p>
        </w:tc>
        <w:tc>
          <w:tcPr>
            <w:tcW w:w="1701" w:type="dxa"/>
          </w:tcPr>
          <w:p w14:paraId="3F285BB3" w14:textId="77777777" w:rsidR="00870054" w:rsidRDefault="00870054">
            <w:pPr>
              <w:pStyle w:val="ConsPlusNormal"/>
              <w:jc w:val="center"/>
            </w:pPr>
            <w:r>
              <w:t>21 4 02 0059Т</w:t>
            </w:r>
          </w:p>
        </w:tc>
        <w:tc>
          <w:tcPr>
            <w:tcW w:w="680" w:type="dxa"/>
          </w:tcPr>
          <w:p w14:paraId="0A52BA39" w14:textId="77777777" w:rsidR="00870054" w:rsidRDefault="00870054">
            <w:pPr>
              <w:pStyle w:val="ConsPlusNormal"/>
            </w:pPr>
          </w:p>
        </w:tc>
        <w:tc>
          <w:tcPr>
            <w:tcW w:w="1701" w:type="dxa"/>
          </w:tcPr>
          <w:p w14:paraId="22BEC82B" w14:textId="77777777" w:rsidR="00870054" w:rsidRDefault="00870054">
            <w:pPr>
              <w:pStyle w:val="ConsPlusNormal"/>
              <w:jc w:val="center"/>
            </w:pPr>
            <w:r>
              <w:t>660,00</w:t>
            </w:r>
          </w:p>
        </w:tc>
        <w:tc>
          <w:tcPr>
            <w:tcW w:w="1701" w:type="dxa"/>
          </w:tcPr>
          <w:p w14:paraId="0C11DA96" w14:textId="77777777" w:rsidR="00870054" w:rsidRDefault="00870054">
            <w:pPr>
              <w:pStyle w:val="ConsPlusNormal"/>
              <w:jc w:val="center"/>
            </w:pPr>
            <w:r>
              <w:t>702,00</w:t>
            </w:r>
          </w:p>
        </w:tc>
        <w:tc>
          <w:tcPr>
            <w:tcW w:w="1701" w:type="dxa"/>
          </w:tcPr>
          <w:p w14:paraId="23FB727A" w14:textId="77777777" w:rsidR="00870054" w:rsidRDefault="00870054">
            <w:pPr>
              <w:pStyle w:val="ConsPlusNormal"/>
              <w:jc w:val="center"/>
            </w:pPr>
            <w:r>
              <w:t>702,00</w:t>
            </w:r>
          </w:p>
        </w:tc>
      </w:tr>
      <w:tr w:rsidR="00870054" w14:paraId="78CCC6D7" w14:textId="77777777">
        <w:tc>
          <w:tcPr>
            <w:tcW w:w="2835" w:type="dxa"/>
          </w:tcPr>
          <w:p w14:paraId="04052997" w14:textId="77777777" w:rsidR="00870054" w:rsidRDefault="00870054">
            <w:pPr>
              <w:pStyle w:val="ConsPlusNormal"/>
            </w:pPr>
            <w:r>
              <w:t xml:space="preserve">Предоставление субсидий бюджетным, автономным учреждениям и иным </w:t>
            </w:r>
            <w:r>
              <w:lastRenderedPageBreak/>
              <w:t>некоммерческим организациям</w:t>
            </w:r>
          </w:p>
        </w:tc>
        <w:tc>
          <w:tcPr>
            <w:tcW w:w="680" w:type="dxa"/>
          </w:tcPr>
          <w:p w14:paraId="55193D87" w14:textId="77777777" w:rsidR="00870054" w:rsidRDefault="00870054">
            <w:pPr>
              <w:pStyle w:val="ConsPlusNormal"/>
              <w:jc w:val="center"/>
            </w:pPr>
            <w:r>
              <w:lastRenderedPageBreak/>
              <w:t>09</w:t>
            </w:r>
          </w:p>
        </w:tc>
        <w:tc>
          <w:tcPr>
            <w:tcW w:w="737" w:type="dxa"/>
          </w:tcPr>
          <w:p w14:paraId="445A4AAE" w14:textId="77777777" w:rsidR="00870054" w:rsidRDefault="00870054">
            <w:pPr>
              <w:pStyle w:val="ConsPlusNormal"/>
              <w:jc w:val="center"/>
            </w:pPr>
            <w:r>
              <w:t>03</w:t>
            </w:r>
          </w:p>
        </w:tc>
        <w:tc>
          <w:tcPr>
            <w:tcW w:w="1701" w:type="dxa"/>
          </w:tcPr>
          <w:p w14:paraId="56EFD8B7" w14:textId="77777777" w:rsidR="00870054" w:rsidRDefault="00870054">
            <w:pPr>
              <w:pStyle w:val="ConsPlusNormal"/>
              <w:jc w:val="center"/>
            </w:pPr>
            <w:r>
              <w:t>21 4 02 0059Т</w:t>
            </w:r>
          </w:p>
        </w:tc>
        <w:tc>
          <w:tcPr>
            <w:tcW w:w="680" w:type="dxa"/>
          </w:tcPr>
          <w:p w14:paraId="4A59C6B6" w14:textId="77777777" w:rsidR="00870054" w:rsidRDefault="00870054">
            <w:pPr>
              <w:pStyle w:val="ConsPlusNormal"/>
              <w:jc w:val="center"/>
            </w:pPr>
            <w:r>
              <w:t>600</w:t>
            </w:r>
          </w:p>
        </w:tc>
        <w:tc>
          <w:tcPr>
            <w:tcW w:w="1701" w:type="dxa"/>
          </w:tcPr>
          <w:p w14:paraId="712912F9" w14:textId="77777777" w:rsidR="00870054" w:rsidRDefault="00870054">
            <w:pPr>
              <w:pStyle w:val="ConsPlusNormal"/>
              <w:jc w:val="center"/>
            </w:pPr>
            <w:r>
              <w:t>660,00</w:t>
            </w:r>
          </w:p>
        </w:tc>
        <w:tc>
          <w:tcPr>
            <w:tcW w:w="1701" w:type="dxa"/>
          </w:tcPr>
          <w:p w14:paraId="4FC9D903" w14:textId="77777777" w:rsidR="00870054" w:rsidRDefault="00870054">
            <w:pPr>
              <w:pStyle w:val="ConsPlusNormal"/>
              <w:jc w:val="center"/>
            </w:pPr>
            <w:r>
              <w:t>702,00</w:t>
            </w:r>
          </w:p>
        </w:tc>
        <w:tc>
          <w:tcPr>
            <w:tcW w:w="1701" w:type="dxa"/>
          </w:tcPr>
          <w:p w14:paraId="0D9719FD" w14:textId="77777777" w:rsidR="00870054" w:rsidRDefault="00870054">
            <w:pPr>
              <w:pStyle w:val="ConsPlusNormal"/>
              <w:jc w:val="center"/>
            </w:pPr>
            <w:r>
              <w:t>702,00</w:t>
            </w:r>
          </w:p>
        </w:tc>
      </w:tr>
      <w:tr w:rsidR="00870054" w14:paraId="4CBE778A" w14:textId="77777777">
        <w:tc>
          <w:tcPr>
            <w:tcW w:w="2835" w:type="dxa"/>
          </w:tcPr>
          <w:p w14:paraId="62F50E54" w14:textId="77777777" w:rsidR="00870054" w:rsidRDefault="00870054">
            <w:pPr>
              <w:pStyle w:val="ConsPlusNormal"/>
            </w:pPr>
            <w:r>
              <w:t>Комплекс процессных мероприятий "Охрана здоровья матери и ребенка в Республике Дагестан"</w:t>
            </w:r>
          </w:p>
        </w:tc>
        <w:tc>
          <w:tcPr>
            <w:tcW w:w="680" w:type="dxa"/>
          </w:tcPr>
          <w:p w14:paraId="6E339FD4" w14:textId="77777777" w:rsidR="00870054" w:rsidRDefault="00870054">
            <w:pPr>
              <w:pStyle w:val="ConsPlusNormal"/>
              <w:jc w:val="center"/>
            </w:pPr>
            <w:r>
              <w:t>09</w:t>
            </w:r>
          </w:p>
        </w:tc>
        <w:tc>
          <w:tcPr>
            <w:tcW w:w="737" w:type="dxa"/>
          </w:tcPr>
          <w:p w14:paraId="4D8776C2" w14:textId="77777777" w:rsidR="00870054" w:rsidRDefault="00870054">
            <w:pPr>
              <w:pStyle w:val="ConsPlusNormal"/>
              <w:jc w:val="center"/>
            </w:pPr>
            <w:r>
              <w:t>03</w:t>
            </w:r>
          </w:p>
        </w:tc>
        <w:tc>
          <w:tcPr>
            <w:tcW w:w="1701" w:type="dxa"/>
          </w:tcPr>
          <w:p w14:paraId="60E3DC4C" w14:textId="77777777" w:rsidR="00870054" w:rsidRDefault="00870054">
            <w:pPr>
              <w:pStyle w:val="ConsPlusNormal"/>
              <w:jc w:val="center"/>
            </w:pPr>
            <w:r>
              <w:t>21 4 03</w:t>
            </w:r>
          </w:p>
        </w:tc>
        <w:tc>
          <w:tcPr>
            <w:tcW w:w="680" w:type="dxa"/>
          </w:tcPr>
          <w:p w14:paraId="20873810" w14:textId="77777777" w:rsidR="00870054" w:rsidRDefault="00870054">
            <w:pPr>
              <w:pStyle w:val="ConsPlusNormal"/>
            </w:pPr>
          </w:p>
        </w:tc>
        <w:tc>
          <w:tcPr>
            <w:tcW w:w="1701" w:type="dxa"/>
          </w:tcPr>
          <w:p w14:paraId="7E7E793A" w14:textId="77777777" w:rsidR="00870054" w:rsidRDefault="00870054">
            <w:pPr>
              <w:pStyle w:val="ConsPlusNormal"/>
              <w:jc w:val="center"/>
            </w:pPr>
            <w:r>
              <w:t>7800,00</w:t>
            </w:r>
          </w:p>
        </w:tc>
        <w:tc>
          <w:tcPr>
            <w:tcW w:w="1701" w:type="dxa"/>
          </w:tcPr>
          <w:p w14:paraId="54FDA7D8" w14:textId="77777777" w:rsidR="00870054" w:rsidRDefault="00870054">
            <w:pPr>
              <w:pStyle w:val="ConsPlusNormal"/>
              <w:jc w:val="center"/>
            </w:pPr>
            <w:r>
              <w:t>8266,50</w:t>
            </w:r>
          </w:p>
        </w:tc>
        <w:tc>
          <w:tcPr>
            <w:tcW w:w="1701" w:type="dxa"/>
          </w:tcPr>
          <w:p w14:paraId="221CFA63" w14:textId="77777777" w:rsidR="00870054" w:rsidRDefault="00870054">
            <w:pPr>
              <w:pStyle w:val="ConsPlusNormal"/>
              <w:jc w:val="center"/>
            </w:pPr>
            <w:r>
              <w:t>8266,50</w:t>
            </w:r>
          </w:p>
        </w:tc>
      </w:tr>
      <w:tr w:rsidR="00870054" w14:paraId="5FEF9921" w14:textId="77777777">
        <w:tc>
          <w:tcPr>
            <w:tcW w:w="2835" w:type="dxa"/>
          </w:tcPr>
          <w:p w14:paraId="41FCBF3A" w14:textId="77777777" w:rsidR="00870054" w:rsidRDefault="00870054">
            <w:pPr>
              <w:pStyle w:val="ConsPlusNormal"/>
            </w:pPr>
            <w:r>
              <w:t>Финансовое обеспечение выполнения функций государственных учреждений службы детства и родовспоможения, оказания услуг и выполнения работ</w:t>
            </w:r>
          </w:p>
        </w:tc>
        <w:tc>
          <w:tcPr>
            <w:tcW w:w="680" w:type="dxa"/>
          </w:tcPr>
          <w:p w14:paraId="1840E299" w14:textId="77777777" w:rsidR="00870054" w:rsidRDefault="00870054">
            <w:pPr>
              <w:pStyle w:val="ConsPlusNormal"/>
              <w:jc w:val="center"/>
            </w:pPr>
            <w:r>
              <w:t>09</w:t>
            </w:r>
          </w:p>
        </w:tc>
        <w:tc>
          <w:tcPr>
            <w:tcW w:w="737" w:type="dxa"/>
          </w:tcPr>
          <w:p w14:paraId="0C41C8D9" w14:textId="77777777" w:rsidR="00870054" w:rsidRDefault="00870054">
            <w:pPr>
              <w:pStyle w:val="ConsPlusNormal"/>
              <w:jc w:val="center"/>
            </w:pPr>
            <w:r>
              <w:t>03</w:t>
            </w:r>
          </w:p>
        </w:tc>
        <w:tc>
          <w:tcPr>
            <w:tcW w:w="1701" w:type="dxa"/>
          </w:tcPr>
          <w:p w14:paraId="52C2E853" w14:textId="77777777" w:rsidR="00870054" w:rsidRDefault="00870054">
            <w:pPr>
              <w:pStyle w:val="ConsPlusNormal"/>
              <w:jc w:val="center"/>
            </w:pPr>
            <w:r>
              <w:t>21 4 03 0059G</w:t>
            </w:r>
          </w:p>
        </w:tc>
        <w:tc>
          <w:tcPr>
            <w:tcW w:w="680" w:type="dxa"/>
          </w:tcPr>
          <w:p w14:paraId="1A579A89" w14:textId="77777777" w:rsidR="00870054" w:rsidRDefault="00870054">
            <w:pPr>
              <w:pStyle w:val="ConsPlusNormal"/>
            </w:pPr>
          </w:p>
        </w:tc>
        <w:tc>
          <w:tcPr>
            <w:tcW w:w="1701" w:type="dxa"/>
          </w:tcPr>
          <w:p w14:paraId="2DD04034" w14:textId="77777777" w:rsidR="00870054" w:rsidRDefault="00870054">
            <w:pPr>
              <w:pStyle w:val="ConsPlusNormal"/>
              <w:jc w:val="center"/>
            </w:pPr>
            <w:r>
              <w:t>7800,00</w:t>
            </w:r>
          </w:p>
        </w:tc>
        <w:tc>
          <w:tcPr>
            <w:tcW w:w="1701" w:type="dxa"/>
          </w:tcPr>
          <w:p w14:paraId="293BDAD7" w14:textId="77777777" w:rsidR="00870054" w:rsidRDefault="00870054">
            <w:pPr>
              <w:pStyle w:val="ConsPlusNormal"/>
              <w:jc w:val="center"/>
            </w:pPr>
            <w:r>
              <w:t>8266,50</w:t>
            </w:r>
          </w:p>
        </w:tc>
        <w:tc>
          <w:tcPr>
            <w:tcW w:w="1701" w:type="dxa"/>
          </w:tcPr>
          <w:p w14:paraId="78473CAC" w14:textId="77777777" w:rsidR="00870054" w:rsidRDefault="00870054">
            <w:pPr>
              <w:pStyle w:val="ConsPlusNormal"/>
              <w:jc w:val="center"/>
            </w:pPr>
            <w:r>
              <w:t>8266,50</w:t>
            </w:r>
          </w:p>
        </w:tc>
      </w:tr>
      <w:tr w:rsidR="00870054" w14:paraId="335B4E34" w14:textId="77777777">
        <w:tc>
          <w:tcPr>
            <w:tcW w:w="2835" w:type="dxa"/>
          </w:tcPr>
          <w:p w14:paraId="05D27091"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75351B87" w14:textId="77777777" w:rsidR="00870054" w:rsidRDefault="00870054">
            <w:pPr>
              <w:pStyle w:val="ConsPlusNormal"/>
              <w:jc w:val="center"/>
            </w:pPr>
            <w:r>
              <w:t>09</w:t>
            </w:r>
          </w:p>
        </w:tc>
        <w:tc>
          <w:tcPr>
            <w:tcW w:w="737" w:type="dxa"/>
          </w:tcPr>
          <w:p w14:paraId="116DF45F" w14:textId="77777777" w:rsidR="00870054" w:rsidRDefault="00870054">
            <w:pPr>
              <w:pStyle w:val="ConsPlusNormal"/>
              <w:jc w:val="center"/>
            </w:pPr>
            <w:r>
              <w:t>03</w:t>
            </w:r>
          </w:p>
        </w:tc>
        <w:tc>
          <w:tcPr>
            <w:tcW w:w="1701" w:type="dxa"/>
          </w:tcPr>
          <w:p w14:paraId="42448A66" w14:textId="77777777" w:rsidR="00870054" w:rsidRDefault="00870054">
            <w:pPr>
              <w:pStyle w:val="ConsPlusNormal"/>
              <w:jc w:val="center"/>
            </w:pPr>
            <w:r>
              <w:t>21 4 03 0059G</w:t>
            </w:r>
          </w:p>
        </w:tc>
        <w:tc>
          <w:tcPr>
            <w:tcW w:w="680" w:type="dxa"/>
          </w:tcPr>
          <w:p w14:paraId="5A7E3322" w14:textId="77777777" w:rsidR="00870054" w:rsidRDefault="00870054">
            <w:pPr>
              <w:pStyle w:val="ConsPlusNormal"/>
              <w:jc w:val="center"/>
            </w:pPr>
            <w:r>
              <w:t>600</w:t>
            </w:r>
          </w:p>
        </w:tc>
        <w:tc>
          <w:tcPr>
            <w:tcW w:w="1701" w:type="dxa"/>
          </w:tcPr>
          <w:p w14:paraId="367C9584" w14:textId="77777777" w:rsidR="00870054" w:rsidRDefault="00870054">
            <w:pPr>
              <w:pStyle w:val="ConsPlusNormal"/>
              <w:jc w:val="center"/>
            </w:pPr>
            <w:r>
              <w:t>7800,00</w:t>
            </w:r>
          </w:p>
        </w:tc>
        <w:tc>
          <w:tcPr>
            <w:tcW w:w="1701" w:type="dxa"/>
          </w:tcPr>
          <w:p w14:paraId="6480AD96" w14:textId="77777777" w:rsidR="00870054" w:rsidRDefault="00870054">
            <w:pPr>
              <w:pStyle w:val="ConsPlusNormal"/>
              <w:jc w:val="center"/>
            </w:pPr>
            <w:r>
              <w:t>8266,50</w:t>
            </w:r>
          </w:p>
        </w:tc>
        <w:tc>
          <w:tcPr>
            <w:tcW w:w="1701" w:type="dxa"/>
          </w:tcPr>
          <w:p w14:paraId="37903C05" w14:textId="77777777" w:rsidR="00870054" w:rsidRDefault="00870054">
            <w:pPr>
              <w:pStyle w:val="ConsPlusNormal"/>
              <w:jc w:val="center"/>
            </w:pPr>
            <w:r>
              <w:t>8266,50</w:t>
            </w:r>
          </w:p>
        </w:tc>
      </w:tr>
      <w:tr w:rsidR="00870054" w14:paraId="396CF63F" w14:textId="77777777">
        <w:tc>
          <w:tcPr>
            <w:tcW w:w="2835" w:type="dxa"/>
          </w:tcPr>
          <w:p w14:paraId="50D3F82E" w14:textId="77777777" w:rsidR="00870054" w:rsidRDefault="00870054">
            <w:pPr>
              <w:pStyle w:val="ConsPlusNormal"/>
            </w:pPr>
            <w:r>
              <w:t>Скорая медицинская помощь</w:t>
            </w:r>
          </w:p>
        </w:tc>
        <w:tc>
          <w:tcPr>
            <w:tcW w:w="680" w:type="dxa"/>
          </w:tcPr>
          <w:p w14:paraId="6EE4EE00" w14:textId="77777777" w:rsidR="00870054" w:rsidRDefault="00870054">
            <w:pPr>
              <w:pStyle w:val="ConsPlusNormal"/>
              <w:jc w:val="center"/>
            </w:pPr>
            <w:r>
              <w:t>09</w:t>
            </w:r>
          </w:p>
        </w:tc>
        <w:tc>
          <w:tcPr>
            <w:tcW w:w="737" w:type="dxa"/>
          </w:tcPr>
          <w:p w14:paraId="5F8B686A" w14:textId="77777777" w:rsidR="00870054" w:rsidRDefault="00870054">
            <w:pPr>
              <w:pStyle w:val="ConsPlusNormal"/>
              <w:jc w:val="center"/>
            </w:pPr>
            <w:r>
              <w:t>04</w:t>
            </w:r>
          </w:p>
        </w:tc>
        <w:tc>
          <w:tcPr>
            <w:tcW w:w="1701" w:type="dxa"/>
          </w:tcPr>
          <w:p w14:paraId="02319270" w14:textId="77777777" w:rsidR="00870054" w:rsidRDefault="00870054">
            <w:pPr>
              <w:pStyle w:val="ConsPlusNormal"/>
            </w:pPr>
          </w:p>
        </w:tc>
        <w:tc>
          <w:tcPr>
            <w:tcW w:w="680" w:type="dxa"/>
          </w:tcPr>
          <w:p w14:paraId="42CB83B1" w14:textId="77777777" w:rsidR="00870054" w:rsidRDefault="00870054">
            <w:pPr>
              <w:pStyle w:val="ConsPlusNormal"/>
            </w:pPr>
          </w:p>
        </w:tc>
        <w:tc>
          <w:tcPr>
            <w:tcW w:w="1701" w:type="dxa"/>
          </w:tcPr>
          <w:p w14:paraId="1487EF34" w14:textId="77777777" w:rsidR="00870054" w:rsidRDefault="00870054">
            <w:pPr>
              <w:pStyle w:val="ConsPlusNormal"/>
              <w:jc w:val="center"/>
            </w:pPr>
            <w:r>
              <w:t>470895,60</w:t>
            </w:r>
          </w:p>
        </w:tc>
        <w:tc>
          <w:tcPr>
            <w:tcW w:w="1701" w:type="dxa"/>
          </w:tcPr>
          <w:p w14:paraId="3DF05676" w14:textId="77777777" w:rsidR="00870054" w:rsidRDefault="00870054">
            <w:pPr>
              <w:pStyle w:val="ConsPlusNormal"/>
              <w:jc w:val="center"/>
            </w:pPr>
            <w:r>
              <w:t>1069445,60</w:t>
            </w:r>
          </w:p>
        </w:tc>
        <w:tc>
          <w:tcPr>
            <w:tcW w:w="1701" w:type="dxa"/>
          </w:tcPr>
          <w:p w14:paraId="4831CC07" w14:textId="77777777" w:rsidR="00870054" w:rsidRDefault="00870054">
            <w:pPr>
              <w:pStyle w:val="ConsPlusNormal"/>
              <w:jc w:val="center"/>
            </w:pPr>
            <w:r>
              <w:t>1069445,60</w:t>
            </w:r>
          </w:p>
        </w:tc>
      </w:tr>
      <w:tr w:rsidR="00870054" w14:paraId="76614982" w14:textId="77777777">
        <w:tc>
          <w:tcPr>
            <w:tcW w:w="2835" w:type="dxa"/>
          </w:tcPr>
          <w:p w14:paraId="242F903A" w14:textId="77777777" w:rsidR="00870054" w:rsidRDefault="00870054">
            <w:pPr>
              <w:pStyle w:val="ConsPlusNormal"/>
            </w:pPr>
            <w:r>
              <w:t xml:space="preserve">Государственная </w:t>
            </w:r>
            <w:hyperlink r:id="rId398">
              <w:r>
                <w:rPr>
                  <w:color w:val="0000FF"/>
                </w:rPr>
                <w:t>программа</w:t>
              </w:r>
            </w:hyperlink>
            <w:r>
              <w:t xml:space="preserve"> Республики Дагестан "Развитие здравоохранения в </w:t>
            </w:r>
            <w:r>
              <w:lastRenderedPageBreak/>
              <w:t>Республике Дагестан"</w:t>
            </w:r>
          </w:p>
        </w:tc>
        <w:tc>
          <w:tcPr>
            <w:tcW w:w="680" w:type="dxa"/>
          </w:tcPr>
          <w:p w14:paraId="4FBCC388" w14:textId="77777777" w:rsidR="00870054" w:rsidRDefault="00870054">
            <w:pPr>
              <w:pStyle w:val="ConsPlusNormal"/>
              <w:jc w:val="center"/>
            </w:pPr>
            <w:r>
              <w:lastRenderedPageBreak/>
              <w:t>09</w:t>
            </w:r>
          </w:p>
        </w:tc>
        <w:tc>
          <w:tcPr>
            <w:tcW w:w="737" w:type="dxa"/>
          </w:tcPr>
          <w:p w14:paraId="17A616AB" w14:textId="77777777" w:rsidR="00870054" w:rsidRDefault="00870054">
            <w:pPr>
              <w:pStyle w:val="ConsPlusNormal"/>
              <w:jc w:val="center"/>
            </w:pPr>
            <w:r>
              <w:t>04</w:t>
            </w:r>
          </w:p>
        </w:tc>
        <w:tc>
          <w:tcPr>
            <w:tcW w:w="1701" w:type="dxa"/>
          </w:tcPr>
          <w:p w14:paraId="59C064ED" w14:textId="77777777" w:rsidR="00870054" w:rsidRDefault="00870054">
            <w:pPr>
              <w:pStyle w:val="ConsPlusNormal"/>
              <w:jc w:val="center"/>
            </w:pPr>
            <w:r>
              <w:t>21</w:t>
            </w:r>
          </w:p>
        </w:tc>
        <w:tc>
          <w:tcPr>
            <w:tcW w:w="680" w:type="dxa"/>
          </w:tcPr>
          <w:p w14:paraId="44ECCAE3" w14:textId="77777777" w:rsidR="00870054" w:rsidRDefault="00870054">
            <w:pPr>
              <w:pStyle w:val="ConsPlusNormal"/>
            </w:pPr>
          </w:p>
        </w:tc>
        <w:tc>
          <w:tcPr>
            <w:tcW w:w="1701" w:type="dxa"/>
          </w:tcPr>
          <w:p w14:paraId="4B304ACB" w14:textId="77777777" w:rsidR="00870054" w:rsidRDefault="00870054">
            <w:pPr>
              <w:pStyle w:val="ConsPlusNormal"/>
              <w:jc w:val="center"/>
            </w:pPr>
            <w:r>
              <w:t>470895,60</w:t>
            </w:r>
          </w:p>
        </w:tc>
        <w:tc>
          <w:tcPr>
            <w:tcW w:w="1701" w:type="dxa"/>
          </w:tcPr>
          <w:p w14:paraId="16B22FE8" w14:textId="77777777" w:rsidR="00870054" w:rsidRDefault="00870054">
            <w:pPr>
              <w:pStyle w:val="ConsPlusNormal"/>
              <w:jc w:val="center"/>
            </w:pPr>
            <w:r>
              <w:t>1069445,60</w:t>
            </w:r>
          </w:p>
        </w:tc>
        <w:tc>
          <w:tcPr>
            <w:tcW w:w="1701" w:type="dxa"/>
          </w:tcPr>
          <w:p w14:paraId="4CE488CF" w14:textId="77777777" w:rsidR="00870054" w:rsidRDefault="00870054">
            <w:pPr>
              <w:pStyle w:val="ConsPlusNormal"/>
              <w:jc w:val="center"/>
            </w:pPr>
            <w:r>
              <w:t>1069445,60</w:t>
            </w:r>
          </w:p>
        </w:tc>
      </w:tr>
      <w:tr w:rsidR="00870054" w14:paraId="2A014374" w14:textId="77777777">
        <w:tc>
          <w:tcPr>
            <w:tcW w:w="2835" w:type="dxa"/>
          </w:tcPr>
          <w:p w14:paraId="0D4DF80A" w14:textId="77777777" w:rsidR="00870054" w:rsidRDefault="00870054">
            <w:pPr>
              <w:pStyle w:val="ConsPlusNormal"/>
            </w:pPr>
            <w:r>
              <w:t>Региональные проекты, обеспечивающие достижение результатов федеральных проектов, входящих в состав национального проекта</w:t>
            </w:r>
          </w:p>
        </w:tc>
        <w:tc>
          <w:tcPr>
            <w:tcW w:w="680" w:type="dxa"/>
          </w:tcPr>
          <w:p w14:paraId="03315C32" w14:textId="77777777" w:rsidR="00870054" w:rsidRDefault="00870054">
            <w:pPr>
              <w:pStyle w:val="ConsPlusNormal"/>
              <w:jc w:val="center"/>
            </w:pPr>
            <w:r>
              <w:t>09</w:t>
            </w:r>
          </w:p>
        </w:tc>
        <w:tc>
          <w:tcPr>
            <w:tcW w:w="737" w:type="dxa"/>
          </w:tcPr>
          <w:p w14:paraId="17AAA55C" w14:textId="77777777" w:rsidR="00870054" w:rsidRDefault="00870054">
            <w:pPr>
              <w:pStyle w:val="ConsPlusNormal"/>
              <w:jc w:val="center"/>
            </w:pPr>
            <w:r>
              <w:t>04</w:t>
            </w:r>
          </w:p>
        </w:tc>
        <w:tc>
          <w:tcPr>
            <w:tcW w:w="1701" w:type="dxa"/>
          </w:tcPr>
          <w:p w14:paraId="089680EF" w14:textId="77777777" w:rsidR="00870054" w:rsidRDefault="00870054">
            <w:pPr>
              <w:pStyle w:val="ConsPlusNormal"/>
              <w:jc w:val="center"/>
            </w:pPr>
            <w:r>
              <w:t>21 1</w:t>
            </w:r>
          </w:p>
        </w:tc>
        <w:tc>
          <w:tcPr>
            <w:tcW w:w="680" w:type="dxa"/>
          </w:tcPr>
          <w:p w14:paraId="10DD1862" w14:textId="77777777" w:rsidR="00870054" w:rsidRDefault="00870054">
            <w:pPr>
              <w:pStyle w:val="ConsPlusNormal"/>
            </w:pPr>
          </w:p>
        </w:tc>
        <w:tc>
          <w:tcPr>
            <w:tcW w:w="1701" w:type="dxa"/>
          </w:tcPr>
          <w:p w14:paraId="0CFD2CFD" w14:textId="77777777" w:rsidR="00870054" w:rsidRDefault="00870054">
            <w:pPr>
              <w:pStyle w:val="ConsPlusNormal"/>
              <w:jc w:val="center"/>
            </w:pPr>
            <w:r>
              <w:t>239000,00</w:t>
            </w:r>
          </w:p>
        </w:tc>
        <w:tc>
          <w:tcPr>
            <w:tcW w:w="1701" w:type="dxa"/>
          </w:tcPr>
          <w:p w14:paraId="67B3A107" w14:textId="77777777" w:rsidR="00870054" w:rsidRDefault="00870054">
            <w:pPr>
              <w:pStyle w:val="ConsPlusNormal"/>
              <w:jc w:val="center"/>
            </w:pPr>
            <w:r>
              <w:t>825950,00</w:t>
            </w:r>
          </w:p>
        </w:tc>
        <w:tc>
          <w:tcPr>
            <w:tcW w:w="1701" w:type="dxa"/>
          </w:tcPr>
          <w:p w14:paraId="71356F71" w14:textId="77777777" w:rsidR="00870054" w:rsidRDefault="00870054">
            <w:pPr>
              <w:pStyle w:val="ConsPlusNormal"/>
              <w:jc w:val="center"/>
            </w:pPr>
            <w:r>
              <w:t>825950,00</w:t>
            </w:r>
          </w:p>
        </w:tc>
      </w:tr>
      <w:tr w:rsidR="00870054" w14:paraId="48B9D3B0" w14:textId="77777777">
        <w:tc>
          <w:tcPr>
            <w:tcW w:w="2835" w:type="dxa"/>
          </w:tcPr>
          <w:p w14:paraId="0D85874B" w14:textId="77777777" w:rsidR="00870054" w:rsidRDefault="00870054">
            <w:pPr>
              <w:pStyle w:val="ConsPlusNormal"/>
            </w:pPr>
            <w:r>
              <w:t>Региональный проект "Совершенствование экстренной медицинской помощи"</w:t>
            </w:r>
          </w:p>
        </w:tc>
        <w:tc>
          <w:tcPr>
            <w:tcW w:w="680" w:type="dxa"/>
          </w:tcPr>
          <w:p w14:paraId="56A40D07" w14:textId="77777777" w:rsidR="00870054" w:rsidRDefault="00870054">
            <w:pPr>
              <w:pStyle w:val="ConsPlusNormal"/>
              <w:jc w:val="center"/>
            </w:pPr>
            <w:r>
              <w:t>09</w:t>
            </w:r>
          </w:p>
        </w:tc>
        <w:tc>
          <w:tcPr>
            <w:tcW w:w="737" w:type="dxa"/>
          </w:tcPr>
          <w:p w14:paraId="6E94BC01" w14:textId="77777777" w:rsidR="00870054" w:rsidRDefault="00870054">
            <w:pPr>
              <w:pStyle w:val="ConsPlusNormal"/>
              <w:jc w:val="center"/>
            </w:pPr>
            <w:r>
              <w:t>04</w:t>
            </w:r>
          </w:p>
        </w:tc>
        <w:tc>
          <w:tcPr>
            <w:tcW w:w="1701" w:type="dxa"/>
          </w:tcPr>
          <w:p w14:paraId="5AFD52DF" w14:textId="77777777" w:rsidR="00870054" w:rsidRDefault="00870054">
            <w:pPr>
              <w:pStyle w:val="ConsPlusNormal"/>
              <w:jc w:val="center"/>
            </w:pPr>
            <w:r>
              <w:t>21 1 Д6</w:t>
            </w:r>
          </w:p>
        </w:tc>
        <w:tc>
          <w:tcPr>
            <w:tcW w:w="680" w:type="dxa"/>
          </w:tcPr>
          <w:p w14:paraId="43610D0D" w14:textId="77777777" w:rsidR="00870054" w:rsidRDefault="00870054">
            <w:pPr>
              <w:pStyle w:val="ConsPlusNormal"/>
            </w:pPr>
          </w:p>
        </w:tc>
        <w:tc>
          <w:tcPr>
            <w:tcW w:w="1701" w:type="dxa"/>
          </w:tcPr>
          <w:p w14:paraId="7D3E95F8" w14:textId="77777777" w:rsidR="00870054" w:rsidRDefault="00870054">
            <w:pPr>
              <w:pStyle w:val="ConsPlusNormal"/>
              <w:jc w:val="center"/>
            </w:pPr>
            <w:r>
              <w:t>239000,00</w:t>
            </w:r>
          </w:p>
        </w:tc>
        <w:tc>
          <w:tcPr>
            <w:tcW w:w="1701" w:type="dxa"/>
          </w:tcPr>
          <w:p w14:paraId="650C3AA9" w14:textId="77777777" w:rsidR="00870054" w:rsidRDefault="00870054">
            <w:pPr>
              <w:pStyle w:val="ConsPlusNormal"/>
              <w:jc w:val="center"/>
            </w:pPr>
            <w:r>
              <w:t>825950,00</w:t>
            </w:r>
          </w:p>
        </w:tc>
        <w:tc>
          <w:tcPr>
            <w:tcW w:w="1701" w:type="dxa"/>
          </w:tcPr>
          <w:p w14:paraId="21335112" w14:textId="77777777" w:rsidR="00870054" w:rsidRDefault="00870054">
            <w:pPr>
              <w:pStyle w:val="ConsPlusNormal"/>
              <w:jc w:val="center"/>
            </w:pPr>
            <w:r>
              <w:t>825950,00</w:t>
            </w:r>
          </w:p>
        </w:tc>
      </w:tr>
      <w:tr w:rsidR="00870054" w14:paraId="010AEDE9" w14:textId="77777777">
        <w:tc>
          <w:tcPr>
            <w:tcW w:w="2835" w:type="dxa"/>
          </w:tcPr>
          <w:p w14:paraId="1BFAF0F7" w14:textId="77777777" w:rsidR="00870054" w:rsidRDefault="00870054">
            <w:pPr>
              <w:pStyle w:val="ConsPlusNormal"/>
            </w:pPr>
            <w:r>
              <w:t xml:space="preserve">Создание современной инфраструктуры приемных отделений медицинских организаций с использованием модульных конструкций для оказания экстренной медицинской помощи больным с жизнеугрожающими состояниями, дооснащение и оснащение медицинскими изделиями приемных отделений медицинских </w:t>
            </w:r>
            <w:r>
              <w:lastRenderedPageBreak/>
              <w:t>организаций</w:t>
            </w:r>
          </w:p>
        </w:tc>
        <w:tc>
          <w:tcPr>
            <w:tcW w:w="680" w:type="dxa"/>
          </w:tcPr>
          <w:p w14:paraId="04FAE809" w14:textId="77777777" w:rsidR="00870054" w:rsidRDefault="00870054">
            <w:pPr>
              <w:pStyle w:val="ConsPlusNormal"/>
              <w:jc w:val="center"/>
            </w:pPr>
            <w:r>
              <w:lastRenderedPageBreak/>
              <w:t>09</w:t>
            </w:r>
          </w:p>
        </w:tc>
        <w:tc>
          <w:tcPr>
            <w:tcW w:w="737" w:type="dxa"/>
          </w:tcPr>
          <w:p w14:paraId="28A44C81" w14:textId="77777777" w:rsidR="00870054" w:rsidRDefault="00870054">
            <w:pPr>
              <w:pStyle w:val="ConsPlusNormal"/>
              <w:jc w:val="center"/>
            </w:pPr>
            <w:r>
              <w:t>04</w:t>
            </w:r>
          </w:p>
        </w:tc>
        <w:tc>
          <w:tcPr>
            <w:tcW w:w="1701" w:type="dxa"/>
          </w:tcPr>
          <w:p w14:paraId="4217C349" w14:textId="77777777" w:rsidR="00870054" w:rsidRDefault="00870054">
            <w:pPr>
              <w:pStyle w:val="ConsPlusNormal"/>
              <w:jc w:val="center"/>
            </w:pPr>
            <w:r>
              <w:t>21 1 Д6 55350</w:t>
            </w:r>
          </w:p>
        </w:tc>
        <w:tc>
          <w:tcPr>
            <w:tcW w:w="680" w:type="dxa"/>
          </w:tcPr>
          <w:p w14:paraId="24AB99DE" w14:textId="77777777" w:rsidR="00870054" w:rsidRDefault="00870054">
            <w:pPr>
              <w:pStyle w:val="ConsPlusNormal"/>
            </w:pPr>
          </w:p>
        </w:tc>
        <w:tc>
          <w:tcPr>
            <w:tcW w:w="1701" w:type="dxa"/>
          </w:tcPr>
          <w:p w14:paraId="663AA506" w14:textId="77777777" w:rsidR="00870054" w:rsidRDefault="00870054">
            <w:pPr>
              <w:pStyle w:val="ConsPlusNormal"/>
              <w:jc w:val="center"/>
            </w:pPr>
            <w:r>
              <w:t>0,00</w:t>
            </w:r>
          </w:p>
        </w:tc>
        <w:tc>
          <w:tcPr>
            <w:tcW w:w="1701" w:type="dxa"/>
          </w:tcPr>
          <w:p w14:paraId="72D9CD0A" w14:textId="77777777" w:rsidR="00870054" w:rsidRDefault="00870054">
            <w:pPr>
              <w:pStyle w:val="ConsPlusNormal"/>
              <w:jc w:val="center"/>
            </w:pPr>
            <w:r>
              <w:t>575000,00</w:t>
            </w:r>
          </w:p>
        </w:tc>
        <w:tc>
          <w:tcPr>
            <w:tcW w:w="1701" w:type="dxa"/>
          </w:tcPr>
          <w:p w14:paraId="289BEE1F" w14:textId="77777777" w:rsidR="00870054" w:rsidRDefault="00870054">
            <w:pPr>
              <w:pStyle w:val="ConsPlusNormal"/>
              <w:jc w:val="center"/>
            </w:pPr>
            <w:r>
              <w:t>575000,00</w:t>
            </w:r>
          </w:p>
        </w:tc>
      </w:tr>
      <w:tr w:rsidR="00870054" w14:paraId="0DEEDAFE" w14:textId="77777777">
        <w:tc>
          <w:tcPr>
            <w:tcW w:w="2835" w:type="dxa"/>
          </w:tcPr>
          <w:p w14:paraId="1B55C489"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44617AC9" w14:textId="77777777" w:rsidR="00870054" w:rsidRDefault="00870054">
            <w:pPr>
              <w:pStyle w:val="ConsPlusNormal"/>
              <w:jc w:val="center"/>
            </w:pPr>
            <w:r>
              <w:t>09</w:t>
            </w:r>
          </w:p>
        </w:tc>
        <w:tc>
          <w:tcPr>
            <w:tcW w:w="737" w:type="dxa"/>
          </w:tcPr>
          <w:p w14:paraId="6AB04D24" w14:textId="77777777" w:rsidR="00870054" w:rsidRDefault="00870054">
            <w:pPr>
              <w:pStyle w:val="ConsPlusNormal"/>
              <w:jc w:val="center"/>
            </w:pPr>
            <w:r>
              <w:t>04</w:t>
            </w:r>
          </w:p>
        </w:tc>
        <w:tc>
          <w:tcPr>
            <w:tcW w:w="1701" w:type="dxa"/>
          </w:tcPr>
          <w:p w14:paraId="088C579E" w14:textId="77777777" w:rsidR="00870054" w:rsidRDefault="00870054">
            <w:pPr>
              <w:pStyle w:val="ConsPlusNormal"/>
              <w:jc w:val="center"/>
            </w:pPr>
            <w:r>
              <w:t>21 1 Д6 55350</w:t>
            </w:r>
          </w:p>
        </w:tc>
        <w:tc>
          <w:tcPr>
            <w:tcW w:w="680" w:type="dxa"/>
          </w:tcPr>
          <w:p w14:paraId="0B09ED57" w14:textId="77777777" w:rsidR="00870054" w:rsidRDefault="00870054">
            <w:pPr>
              <w:pStyle w:val="ConsPlusNormal"/>
              <w:jc w:val="center"/>
            </w:pPr>
            <w:r>
              <w:t>200</w:t>
            </w:r>
          </w:p>
        </w:tc>
        <w:tc>
          <w:tcPr>
            <w:tcW w:w="1701" w:type="dxa"/>
          </w:tcPr>
          <w:p w14:paraId="16E2EB24" w14:textId="77777777" w:rsidR="00870054" w:rsidRDefault="00870054">
            <w:pPr>
              <w:pStyle w:val="ConsPlusNormal"/>
              <w:jc w:val="center"/>
            </w:pPr>
            <w:r>
              <w:t>0,00</w:t>
            </w:r>
          </w:p>
        </w:tc>
        <w:tc>
          <w:tcPr>
            <w:tcW w:w="1701" w:type="dxa"/>
          </w:tcPr>
          <w:p w14:paraId="1A6370F6" w14:textId="77777777" w:rsidR="00870054" w:rsidRDefault="00870054">
            <w:pPr>
              <w:pStyle w:val="ConsPlusNormal"/>
              <w:jc w:val="center"/>
            </w:pPr>
            <w:r>
              <w:t>575000,00</w:t>
            </w:r>
          </w:p>
        </w:tc>
        <w:tc>
          <w:tcPr>
            <w:tcW w:w="1701" w:type="dxa"/>
          </w:tcPr>
          <w:p w14:paraId="73F15FA3" w14:textId="77777777" w:rsidR="00870054" w:rsidRDefault="00870054">
            <w:pPr>
              <w:pStyle w:val="ConsPlusNormal"/>
              <w:jc w:val="center"/>
            </w:pPr>
            <w:r>
              <w:t>575000,00</w:t>
            </w:r>
          </w:p>
        </w:tc>
      </w:tr>
      <w:tr w:rsidR="00870054" w14:paraId="11DD638D" w14:textId="77777777">
        <w:tc>
          <w:tcPr>
            <w:tcW w:w="2835" w:type="dxa"/>
          </w:tcPr>
          <w:p w14:paraId="1F53EF9B" w14:textId="77777777" w:rsidR="00870054" w:rsidRDefault="00870054">
            <w:pPr>
              <w:pStyle w:val="ConsPlusNormal"/>
            </w:pPr>
            <w:r>
              <w:t>Обеспечение закупки авиационных работ в целях оказания медицинской помощи</w:t>
            </w:r>
          </w:p>
        </w:tc>
        <w:tc>
          <w:tcPr>
            <w:tcW w:w="680" w:type="dxa"/>
          </w:tcPr>
          <w:p w14:paraId="721BE306" w14:textId="77777777" w:rsidR="00870054" w:rsidRDefault="00870054">
            <w:pPr>
              <w:pStyle w:val="ConsPlusNormal"/>
              <w:jc w:val="center"/>
            </w:pPr>
            <w:r>
              <w:t>09</w:t>
            </w:r>
          </w:p>
        </w:tc>
        <w:tc>
          <w:tcPr>
            <w:tcW w:w="737" w:type="dxa"/>
          </w:tcPr>
          <w:p w14:paraId="32E15597" w14:textId="77777777" w:rsidR="00870054" w:rsidRDefault="00870054">
            <w:pPr>
              <w:pStyle w:val="ConsPlusNormal"/>
              <w:jc w:val="center"/>
            </w:pPr>
            <w:r>
              <w:t>04</w:t>
            </w:r>
          </w:p>
        </w:tc>
        <w:tc>
          <w:tcPr>
            <w:tcW w:w="1701" w:type="dxa"/>
          </w:tcPr>
          <w:p w14:paraId="099D57CD" w14:textId="77777777" w:rsidR="00870054" w:rsidRDefault="00870054">
            <w:pPr>
              <w:pStyle w:val="ConsPlusNormal"/>
              <w:jc w:val="center"/>
            </w:pPr>
            <w:r>
              <w:t>21 1 Д6 55540</w:t>
            </w:r>
          </w:p>
        </w:tc>
        <w:tc>
          <w:tcPr>
            <w:tcW w:w="680" w:type="dxa"/>
          </w:tcPr>
          <w:p w14:paraId="743E140F" w14:textId="77777777" w:rsidR="00870054" w:rsidRDefault="00870054">
            <w:pPr>
              <w:pStyle w:val="ConsPlusNormal"/>
            </w:pPr>
          </w:p>
        </w:tc>
        <w:tc>
          <w:tcPr>
            <w:tcW w:w="1701" w:type="dxa"/>
          </w:tcPr>
          <w:p w14:paraId="0C947352" w14:textId="77777777" w:rsidR="00870054" w:rsidRDefault="00870054">
            <w:pPr>
              <w:pStyle w:val="ConsPlusNormal"/>
              <w:jc w:val="center"/>
            </w:pPr>
            <w:r>
              <w:t>239000,00</w:t>
            </w:r>
          </w:p>
        </w:tc>
        <w:tc>
          <w:tcPr>
            <w:tcW w:w="1701" w:type="dxa"/>
          </w:tcPr>
          <w:p w14:paraId="3618CB9C" w14:textId="77777777" w:rsidR="00870054" w:rsidRDefault="00870054">
            <w:pPr>
              <w:pStyle w:val="ConsPlusNormal"/>
              <w:jc w:val="center"/>
            </w:pPr>
            <w:r>
              <w:t>250950,00</w:t>
            </w:r>
          </w:p>
        </w:tc>
        <w:tc>
          <w:tcPr>
            <w:tcW w:w="1701" w:type="dxa"/>
          </w:tcPr>
          <w:p w14:paraId="7047E9B3" w14:textId="77777777" w:rsidR="00870054" w:rsidRDefault="00870054">
            <w:pPr>
              <w:pStyle w:val="ConsPlusNormal"/>
              <w:jc w:val="center"/>
            </w:pPr>
            <w:r>
              <w:t>250950,00</w:t>
            </w:r>
          </w:p>
        </w:tc>
      </w:tr>
      <w:tr w:rsidR="00870054" w14:paraId="534092FC" w14:textId="77777777">
        <w:tc>
          <w:tcPr>
            <w:tcW w:w="2835" w:type="dxa"/>
          </w:tcPr>
          <w:p w14:paraId="7540E4DF"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5599383F" w14:textId="77777777" w:rsidR="00870054" w:rsidRDefault="00870054">
            <w:pPr>
              <w:pStyle w:val="ConsPlusNormal"/>
              <w:jc w:val="center"/>
            </w:pPr>
            <w:r>
              <w:t>09</w:t>
            </w:r>
          </w:p>
        </w:tc>
        <w:tc>
          <w:tcPr>
            <w:tcW w:w="737" w:type="dxa"/>
          </w:tcPr>
          <w:p w14:paraId="720F9ED4" w14:textId="77777777" w:rsidR="00870054" w:rsidRDefault="00870054">
            <w:pPr>
              <w:pStyle w:val="ConsPlusNormal"/>
              <w:jc w:val="center"/>
            </w:pPr>
            <w:r>
              <w:t>04</w:t>
            </w:r>
          </w:p>
        </w:tc>
        <w:tc>
          <w:tcPr>
            <w:tcW w:w="1701" w:type="dxa"/>
          </w:tcPr>
          <w:p w14:paraId="5C4D11F7" w14:textId="77777777" w:rsidR="00870054" w:rsidRDefault="00870054">
            <w:pPr>
              <w:pStyle w:val="ConsPlusNormal"/>
              <w:jc w:val="center"/>
            </w:pPr>
            <w:r>
              <w:t>21 1 Д6 55540</w:t>
            </w:r>
          </w:p>
        </w:tc>
        <w:tc>
          <w:tcPr>
            <w:tcW w:w="680" w:type="dxa"/>
          </w:tcPr>
          <w:p w14:paraId="13B720C0" w14:textId="77777777" w:rsidR="00870054" w:rsidRDefault="00870054">
            <w:pPr>
              <w:pStyle w:val="ConsPlusNormal"/>
              <w:jc w:val="center"/>
            </w:pPr>
            <w:r>
              <w:t>600</w:t>
            </w:r>
          </w:p>
        </w:tc>
        <w:tc>
          <w:tcPr>
            <w:tcW w:w="1701" w:type="dxa"/>
          </w:tcPr>
          <w:p w14:paraId="73702E6D" w14:textId="77777777" w:rsidR="00870054" w:rsidRDefault="00870054">
            <w:pPr>
              <w:pStyle w:val="ConsPlusNormal"/>
              <w:jc w:val="center"/>
            </w:pPr>
            <w:r>
              <w:t>239000,00</w:t>
            </w:r>
          </w:p>
        </w:tc>
        <w:tc>
          <w:tcPr>
            <w:tcW w:w="1701" w:type="dxa"/>
          </w:tcPr>
          <w:p w14:paraId="31B21325" w14:textId="77777777" w:rsidR="00870054" w:rsidRDefault="00870054">
            <w:pPr>
              <w:pStyle w:val="ConsPlusNormal"/>
              <w:jc w:val="center"/>
            </w:pPr>
            <w:r>
              <w:t>250950,00</w:t>
            </w:r>
          </w:p>
        </w:tc>
        <w:tc>
          <w:tcPr>
            <w:tcW w:w="1701" w:type="dxa"/>
          </w:tcPr>
          <w:p w14:paraId="17953C8C" w14:textId="77777777" w:rsidR="00870054" w:rsidRDefault="00870054">
            <w:pPr>
              <w:pStyle w:val="ConsPlusNormal"/>
              <w:jc w:val="center"/>
            </w:pPr>
            <w:r>
              <w:t>250950,00</w:t>
            </w:r>
          </w:p>
        </w:tc>
      </w:tr>
      <w:tr w:rsidR="00870054" w14:paraId="201983AA" w14:textId="77777777">
        <w:tc>
          <w:tcPr>
            <w:tcW w:w="2835" w:type="dxa"/>
          </w:tcPr>
          <w:p w14:paraId="6F53BC5D" w14:textId="77777777" w:rsidR="00870054" w:rsidRDefault="00870054">
            <w:pPr>
              <w:pStyle w:val="ConsPlusNormal"/>
            </w:pPr>
            <w:r>
              <w:t>Комплексы процессных мероприятий</w:t>
            </w:r>
          </w:p>
        </w:tc>
        <w:tc>
          <w:tcPr>
            <w:tcW w:w="680" w:type="dxa"/>
          </w:tcPr>
          <w:p w14:paraId="7A6E2E6C" w14:textId="77777777" w:rsidR="00870054" w:rsidRDefault="00870054">
            <w:pPr>
              <w:pStyle w:val="ConsPlusNormal"/>
              <w:jc w:val="center"/>
            </w:pPr>
            <w:r>
              <w:t>09</w:t>
            </w:r>
          </w:p>
        </w:tc>
        <w:tc>
          <w:tcPr>
            <w:tcW w:w="737" w:type="dxa"/>
          </w:tcPr>
          <w:p w14:paraId="6FF7E223" w14:textId="77777777" w:rsidR="00870054" w:rsidRDefault="00870054">
            <w:pPr>
              <w:pStyle w:val="ConsPlusNormal"/>
              <w:jc w:val="center"/>
            </w:pPr>
            <w:r>
              <w:t>04</w:t>
            </w:r>
          </w:p>
        </w:tc>
        <w:tc>
          <w:tcPr>
            <w:tcW w:w="1701" w:type="dxa"/>
          </w:tcPr>
          <w:p w14:paraId="13AB5121" w14:textId="77777777" w:rsidR="00870054" w:rsidRDefault="00870054">
            <w:pPr>
              <w:pStyle w:val="ConsPlusNormal"/>
              <w:jc w:val="center"/>
            </w:pPr>
            <w:r>
              <w:t>21 4</w:t>
            </w:r>
          </w:p>
        </w:tc>
        <w:tc>
          <w:tcPr>
            <w:tcW w:w="680" w:type="dxa"/>
          </w:tcPr>
          <w:p w14:paraId="2E540E92" w14:textId="77777777" w:rsidR="00870054" w:rsidRDefault="00870054">
            <w:pPr>
              <w:pStyle w:val="ConsPlusNormal"/>
            </w:pPr>
          </w:p>
        </w:tc>
        <w:tc>
          <w:tcPr>
            <w:tcW w:w="1701" w:type="dxa"/>
          </w:tcPr>
          <w:p w14:paraId="69BFB7A0" w14:textId="77777777" w:rsidR="00870054" w:rsidRDefault="00870054">
            <w:pPr>
              <w:pStyle w:val="ConsPlusNormal"/>
              <w:jc w:val="center"/>
            </w:pPr>
            <w:r>
              <w:t>231895,60</w:t>
            </w:r>
          </w:p>
        </w:tc>
        <w:tc>
          <w:tcPr>
            <w:tcW w:w="1701" w:type="dxa"/>
          </w:tcPr>
          <w:p w14:paraId="7AF464FD" w14:textId="77777777" w:rsidR="00870054" w:rsidRDefault="00870054">
            <w:pPr>
              <w:pStyle w:val="ConsPlusNormal"/>
              <w:jc w:val="center"/>
            </w:pPr>
            <w:r>
              <w:t>243495,60</w:t>
            </w:r>
          </w:p>
        </w:tc>
        <w:tc>
          <w:tcPr>
            <w:tcW w:w="1701" w:type="dxa"/>
          </w:tcPr>
          <w:p w14:paraId="0CD34562" w14:textId="77777777" w:rsidR="00870054" w:rsidRDefault="00870054">
            <w:pPr>
              <w:pStyle w:val="ConsPlusNormal"/>
              <w:jc w:val="center"/>
            </w:pPr>
            <w:r>
              <w:t>243495,60</w:t>
            </w:r>
          </w:p>
        </w:tc>
      </w:tr>
      <w:tr w:rsidR="00870054" w14:paraId="19EA0554" w14:textId="77777777">
        <w:tc>
          <w:tcPr>
            <w:tcW w:w="2835" w:type="dxa"/>
          </w:tcPr>
          <w:p w14:paraId="0DDCDA0B" w14:textId="77777777" w:rsidR="00870054" w:rsidRDefault="00870054">
            <w:pPr>
              <w:pStyle w:val="ConsPlusNormal"/>
            </w:pPr>
            <w:r>
              <w:t xml:space="preserve">Комплекс процессных мероприятий "Совершенствование оказания специализированной, включая высокотехнологичную, медицинской помощи, скорой, в том числе скорой </w:t>
            </w:r>
            <w:r>
              <w:lastRenderedPageBreak/>
              <w:t>специализированной, медицинской помощи, медицинской эвакуации"</w:t>
            </w:r>
          </w:p>
        </w:tc>
        <w:tc>
          <w:tcPr>
            <w:tcW w:w="680" w:type="dxa"/>
          </w:tcPr>
          <w:p w14:paraId="6CA57DD5" w14:textId="77777777" w:rsidR="00870054" w:rsidRDefault="00870054">
            <w:pPr>
              <w:pStyle w:val="ConsPlusNormal"/>
              <w:jc w:val="center"/>
            </w:pPr>
            <w:r>
              <w:lastRenderedPageBreak/>
              <w:t>09</w:t>
            </w:r>
          </w:p>
        </w:tc>
        <w:tc>
          <w:tcPr>
            <w:tcW w:w="737" w:type="dxa"/>
          </w:tcPr>
          <w:p w14:paraId="23D94A2B" w14:textId="77777777" w:rsidR="00870054" w:rsidRDefault="00870054">
            <w:pPr>
              <w:pStyle w:val="ConsPlusNormal"/>
              <w:jc w:val="center"/>
            </w:pPr>
            <w:r>
              <w:t>04</w:t>
            </w:r>
          </w:p>
        </w:tc>
        <w:tc>
          <w:tcPr>
            <w:tcW w:w="1701" w:type="dxa"/>
          </w:tcPr>
          <w:p w14:paraId="61FF1BC6" w14:textId="77777777" w:rsidR="00870054" w:rsidRDefault="00870054">
            <w:pPr>
              <w:pStyle w:val="ConsPlusNormal"/>
              <w:jc w:val="center"/>
            </w:pPr>
            <w:r>
              <w:t>21 4 02</w:t>
            </w:r>
          </w:p>
        </w:tc>
        <w:tc>
          <w:tcPr>
            <w:tcW w:w="680" w:type="dxa"/>
          </w:tcPr>
          <w:p w14:paraId="12D97810" w14:textId="77777777" w:rsidR="00870054" w:rsidRDefault="00870054">
            <w:pPr>
              <w:pStyle w:val="ConsPlusNormal"/>
            </w:pPr>
          </w:p>
        </w:tc>
        <w:tc>
          <w:tcPr>
            <w:tcW w:w="1701" w:type="dxa"/>
          </w:tcPr>
          <w:p w14:paraId="3BDFBE54" w14:textId="77777777" w:rsidR="00870054" w:rsidRDefault="00870054">
            <w:pPr>
              <w:pStyle w:val="ConsPlusNormal"/>
              <w:jc w:val="center"/>
            </w:pPr>
            <w:r>
              <w:t>231895,60</w:t>
            </w:r>
          </w:p>
        </w:tc>
        <w:tc>
          <w:tcPr>
            <w:tcW w:w="1701" w:type="dxa"/>
          </w:tcPr>
          <w:p w14:paraId="11955F0E" w14:textId="77777777" w:rsidR="00870054" w:rsidRDefault="00870054">
            <w:pPr>
              <w:pStyle w:val="ConsPlusNormal"/>
              <w:jc w:val="center"/>
            </w:pPr>
            <w:r>
              <w:t>243495,60</w:t>
            </w:r>
          </w:p>
        </w:tc>
        <w:tc>
          <w:tcPr>
            <w:tcW w:w="1701" w:type="dxa"/>
          </w:tcPr>
          <w:p w14:paraId="2A6C5AF4" w14:textId="77777777" w:rsidR="00870054" w:rsidRDefault="00870054">
            <w:pPr>
              <w:pStyle w:val="ConsPlusNormal"/>
              <w:jc w:val="center"/>
            </w:pPr>
            <w:r>
              <w:t>243495,60</w:t>
            </w:r>
          </w:p>
        </w:tc>
      </w:tr>
      <w:tr w:rsidR="00870054" w14:paraId="7FCE9CC3" w14:textId="77777777">
        <w:tc>
          <w:tcPr>
            <w:tcW w:w="2835" w:type="dxa"/>
          </w:tcPr>
          <w:p w14:paraId="41DB3451"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680" w:type="dxa"/>
          </w:tcPr>
          <w:p w14:paraId="1172E83C" w14:textId="77777777" w:rsidR="00870054" w:rsidRDefault="00870054">
            <w:pPr>
              <w:pStyle w:val="ConsPlusNormal"/>
              <w:jc w:val="center"/>
            </w:pPr>
            <w:r>
              <w:t>09</w:t>
            </w:r>
          </w:p>
        </w:tc>
        <w:tc>
          <w:tcPr>
            <w:tcW w:w="737" w:type="dxa"/>
          </w:tcPr>
          <w:p w14:paraId="0044135A" w14:textId="77777777" w:rsidR="00870054" w:rsidRDefault="00870054">
            <w:pPr>
              <w:pStyle w:val="ConsPlusNormal"/>
              <w:jc w:val="center"/>
            </w:pPr>
            <w:r>
              <w:t>04</w:t>
            </w:r>
          </w:p>
        </w:tc>
        <w:tc>
          <w:tcPr>
            <w:tcW w:w="1701" w:type="dxa"/>
          </w:tcPr>
          <w:p w14:paraId="4EA71718" w14:textId="77777777" w:rsidR="00870054" w:rsidRDefault="00870054">
            <w:pPr>
              <w:pStyle w:val="ConsPlusNormal"/>
              <w:jc w:val="center"/>
            </w:pPr>
            <w:r>
              <w:t>21 4 02 00590</w:t>
            </w:r>
          </w:p>
        </w:tc>
        <w:tc>
          <w:tcPr>
            <w:tcW w:w="680" w:type="dxa"/>
          </w:tcPr>
          <w:p w14:paraId="7B2DE4C9" w14:textId="77777777" w:rsidR="00870054" w:rsidRDefault="00870054">
            <w:pPr>
              <w:pStyle w:val="ConsPlusNormal"/>
            </w:pPr>
          </w:p>
        </w:tc>
        <w:tc>
          <w:tcPr>
            <w:tcW w:w="1701" w:type="dxa"/>
          </w:tcPr>
          <w:p w14:paraId="2AAEDEEB" w14:textId="77777777" w:rsidR="00870054" w:rsidRDefault="00870054">
            <w:pPr>
              <w:pStyle w:val="ConsPlusNormal"/>
              <w:jc w:val="center"/>
            </w:pPr>
            <w:r>
              <w:t>231895,60</w:t>
            </w:r>
          </w:p>
        </w:tc>
        <w:tc>
          <w:tcPr>
            <w:tcW w:w="1701" w:type="dxa"/>
          </w:tcPr>
          <w:p w14:paraId="11AAA66E" w14:textId="77777777" w:rsidR="00870054" w:rsidRDefault="00870054">
            <w:pPr>
              <w:pStyle w:val="ConsPlusNormal"/>
              <w:jc w:val="center"/>
            </w:pPr>
            <w:r>
              <w:t>243495,60</w:t>
            </w:r>
          </w:p>
        </w:tc>
        <w:tc>
          <w:tcPr>
            <w:tcW w:w="1701" w:type="dxa"/>
          </w:tcPr>
          <w:p w14:paraId="5ABF8142" w14:textId="77777777" w:rsidR="00870054" w:rsidRDefault="00870054">
            <w:pPr>
              <w:pStyle w:val="ConsPlusNormal"/>
              <w:jc w:val="center"/>
            </w:pPr>
            <w:r>
              <w:t>243495,60</w:t>
            </w:r>
          </w:p>
        </w:tc>
      </w:tr>
      <w:tr w:rsidR="00870054" w14:paraId="365C3ABF" w14:textId="77777777">
        <w:tc>
          <w:tcPr>
            <w:tcW w:w="2835" w:type="dxa"/>
          </w:tcPr>
          <w:p w14:paraId="3460D23C"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016E2922" w14:textId="77777777" w:rsidR="00870054" w:rsidRDefault="00870054">
            <w:pPr>
              <w:pStyle w:val="ConsPlusNormal"/>
              <w:jc w:val="center"/>
            </w:pPr>
            <w:r>
              <w:t>09</w:t>
            </w:r>
          </w:p>
        </w:tc>
        <w:tc>
          <w:tcPr>
            <w:tcW w:w="737" w:type="dxa"/>
          </w:tcPr>
          <w:p w14:paraId="7A2CAEF3" w14:textId="77777777" w:rsidR="00870054" w:rsidRDefault="00870054">
            <w:pPr>
              <w:pStyle w:val="ConsPlusNormal"/>
              <w:jc w:val="center"/>
            </w:pPr>
            <w:r>
              <w:t>04</w:t>
            </w:r>
          </w:p>
        </w:tc>
        <w:tc>
          <w:tcPr>
            <w:tcW w:w="1701" w:type="dxa"/>
          </w:tcPr>
          <w:p w14:paraId="1F40A9ED" w14:textId="77777777" w:rsidR="00870054" w:rsidRDefault="00870054">
            <w:pPr>
              <w:pStyle w:val="ConsPlusNormal"/>
              <w:jc w:val="center"/>
            </w:pPr>
            <w:r>
              <w:t>21 4 02 00590</w:t>
            </w:r>
          </w:p>
        </w:tc>
        <w:tc>
          <w:tcPr>
            <w:tcW w:w="680" w:type="dxa"/>
          </w:tcPr>
          <w:p w14:paraId="0EC39BAD" w14:textId="77777777" w:rsidR="00870054" w:rsidRDefault="00870054">
            <w:pPr>
              <w:pStyle w:val="ConsPlusNormal"/>
              <w:jc w:val="center"/>
            </w:pPr>
            <w:r>
              <w:t>600</w:t>
            </w:r>
          </w:p>
        </w:tc>
        <w:tc>
          <w:tcPr>
            <w:tcW w:w="1701" w:type="dxa"/>
          </w:tcPr>
          <w:p w14:paraId="013806A1" w14:textId="77777777" w:rsidR="00870054" w:rsidRDefault="00870054">
            <w:pPr>
              <w:pStyle w:val="ConsPlusNormal"/>
              <w:jc w:val="center"/>
            </w:pPr>
            <w:r>
              <w:t>231895,60</w:t>
            </w:r>
          </w:p>
        </w:tc>
        <w:tc>
          <w:tcPr>
            <w:tcW w:w="1701" w:type="dxa"/>
          </w:tcPr>
          <w:p w14:paraId="5D630C9A" w14:textId="77777777" w:rsidR="00870054" w:rsidRDefault="00870054">
            <w:pPr>
              <w:pStyle w:val="ConsPlusNormal"/>
              <w:jc w:val="center"/>
            </w:pPr>
            <w:r>
              <w:t>243495,60</w:t>
            </w:r>
          </w:p>
        </w:tc>
        <w:tc>
          <w:tcPr>
            <w:tcW w:w="1701" w:type="dxa"/>
          </w:tcPr>
          <w:p w14:paraId="3BE7600A" w14:textId="77777777" w:rsidR="00870054" w:rsidRDefault="00870054">
            <w:pPr>
              <w:pStyle w:val="ConsPlusNormal"/>
              <w:jc w:val="center"/>
            </w:pPr>
            <w:r>
              <w:t>243495,60</w:t>
            </w:r>
          </w:p>
        </w:tc>
      </w:tr>
      <w:tr w:rsidR="00870054" w14:paraId="64444923" w14:textId="77777777">
        <w:tc>
          <w:tcPr>
            <w:tcW w:w="2835" w:type="dxa"/>
          </w:tcPr>
          <w:p w14:paraId="0B46866F" w14:textId="77777777" w:rsidR="00870054" w:rsidRDefault="00870054">
            <w:pPr>
              <w:pStyle w:val="ConsPlusNormal"/>
            </w:pPr>
            <w:r>
              <w:t>Санаторно-оздоровительная помощь</w:t>
            </w:r>
          </w:p>
        </w:tc>
        <w:tc>
          <w:tcPr>
            <w:tcW w:w="680" w:type="dxa"/>
          </w:tcPr>
          <w:p w14:paraId="2BA00A05" w14:textId="77777777" w:rsidR="00870054" w:rsidRDefault="00870054">
            <w:pPr>
              <w:pStyle w:val="ConsPlusNormal"/>
              <w:jc w:val="center"/>
            </w:pPr>
            <w:r>
              <w:t>09</w:t>
            </w:r>
          </w:p>
        </w:tc>
        <w:tc>
          <w:tcPr>
            <w:tcW w:w="737" w:type="dxa"/>
          </w:tcPr>
          <w:p w14:paraId="35AD3669" w14:textId="77777777" w:rsidR="00870054" w:rsidRDefault="00870054">
            <w:pPr>
              <w:pStyle w:val="ConsPlusNormal"/>
              <w:jc w:val="center"/>
            </w:pPr>
            <w:r>
              <w:t>05</w:t>
            </w:r>
          </w:p>
        </w:tc>
        <w:tc>
          <w:tcPr>
            <w:tcW w:w="1701" w:type="dxa"/>
          </w:tcPr>
          <w:p w14:paraId="510D36C1" w14:textId="77777777" w:rsidR="00870054" w:rsidRDefault="00870054">
            <w:pPr>
              <w:pStyle w:val="ConsPlusNormal"/>
            </w:pPr>
          </w:p>
        </w:tc>
        <w:tc>
          <w:tcPr>
            <w:tcW w:w="680" w:type="dxa"/>
          </w:tcPr>
          <w:p w14:paraId="02FA7770" w14:textId="77777777" w:rsidR="00870054" w:rsidRDefault="00870054">
            <w:pPr>
              <w:pStyle w:val="ConsPlusNormal"/>
            </w:pPr>
          </w:p>
        </w:tc>
        <w:tc>
          <w:tcPr>
            <w:tcW w:w="1701" w:type="dxa"/>
          </w:tcPr>
          <w:p w14:paraId="5DC4B7B0" w14:textId="77777777" w:rsidR="00870054" w:rsidRDefault="00870054">
            <w:pPr>
              <w:pStyle w:val="ConsPlusNormal"/>
              <w:jc w:val="center"/>
            </w:pPr>
            <w:r>
              <w:t>60100,00</w:t>
            </w:r>
          </w:p>
        </w:tc>
        <w:tc>
          <w:tcPr>
            <w:tcW w:w="1701" w:type="dxa"/>
          </w:tcPr>
          <w:p w14:paraId="5EC7B706" w14:textId="77777777" w:rsidR="00870054" w:rsidRDefault="00870054">
            <w:pPr>
              <w:pStyle w:val="ConsPlusNormal"/>
              <w:jc w:val="center"/>
            </w:pPr>
            <w:r>
              <w:t>60100,00</w:t>
            </w:r>
          </w:p>
        </w:tc>
        <w:tc>
          <w:tcPr>
            <w:tcW w:w="1701" w:type="dxa"/>
          </w:tcPr>
          <w:p w14:paraId="2EC55B17" w14:textId="77777777" w:rsidR="00870054" w:rsidRDefault="00870054">
            <w:pPr>
              <w:pStyle w:val="ConsPlusNormal"/>
              <w:jc w:val="center"/>
            </w:pPr>
            <w:r>
              <w:t>60100,00</w:t>
            </w:r>
          </w:p>
        </w:tc>
      </w:tr>
      <w:tr w:rsidR="00870054" w14:paraId="6DAB5DB7" w14:textId="77777777">
        <w:tc>
          <w:tcPr>
            <w:tcW w:w="2835" w:type="dxa"/>
          </w:tcPr>
          <w:p w14:paraId="2AB69E01" w14:textId="77777777" w:rsidR="00870054" w:rsidRDefault="00870054">
            <w:pPr>
              <w:pStyle w:val="ConsPlusNormal"/>
            </w:pPr>
            <w:r>
              <w:t xml:space="preserve">Государственная </w:t>
            </w:r>
            <w:hyperlink r:id="rId399">
              <w:r>
                <w:rPr>
                  <w:color w:val="0000FF"/>
                </w:rPr>
                <w:t>программа</w:t>
              </w:r>
            </w:hyperlink>
            <w:r>
              <w:t xml:space="preserve"> Республики Дагестан "Развитие здравоохранения в Республике Дагестан"</w:t>
            </w:r>
          </w:p>
        </w:tc>
        <w:tc>
          <w:tcPr>
            <w:tcW w:w="680" w:type="dxa"/>
          </w:tcPr>
          <w:p w14:paraId="3AD8617C" w14:textId="77777777" w:rsidR="00870054" w:rsidRDefault="00870054">
            <w:pPr>
              <w:pStyle w:val="ConsPlusNormal"/>
              <w:jc w:val="center"/>
            </w:pPr>
            <w:r>
              <w:t>09</w:t>
            </w:r>
          </w:p>
        </w:tc>
        <w:tc>
          <w:tcPr>
            <w:tcW w:w="737" w:type="dxa"/>
          </w:tcPr>
          <w:p w14:paraId="1A2092B6" w14:textId="77777777" w:rsidR="00870054" w:rsidRDefault="00870054">
            <w:pPr>
              <w:pStyle w:val="ConsPlusNormal"/>
              <w:jc w:val="center"/>
            </w:pPr>
            <w:r>
              <w:t>05</w:t>
            </w:r>
          </w:p>
        </w:tc>
        <w:tc>
          <w:tcPr>
            <w:tcW w:w="1701" w:type="dxa"/>
          </w:tcPr>
          <w:p w14:paraId="6EA92096" w14:textId="77777777" w:rsidR="00870054" w:rsidRDefault="00870054">
            <w:pPr>
              <w:pStyle w:val="ConsPlusNormal"/>
              <w:jc w:val="center"/>
            </w:pPr>
            <w:r>
              <w:t>21</w:t>
            </w:r>
          </w:p>
        </w:tc>
        <w:tc>
          <w:tcPr>
            <w:tcW w:w="680" w:type="dxa"/>
          </w:tcPr>
          <w:p w14:paraId="69541DD7" w14:textId="77777777" w:rsidR="00870054" w:rsidRDefault="00870054">
            <w:pPr>
              <w:pStyle w:val="ConsPlusNormal"/>
            </w:pPr>
          </w:p>
        </w:tc>
        <w:tc>
          <w:tcPr>
            <w:tcW w:w="1701" w:type="dxa"/>
          </w:tcPr>
          <w:p w14:paraId="5B09AAFA" w14:textId="77777777" w:rsidR="00870054" w:rsidRDefault="00870054">
            <w:pPr>
              <w:pStyle w:val="ConsPlusNormal"/>
              <w:jc w:val="center"/>
            </w:pPr>
            <w:r>
              <w:t>60100,00</w:t>
            </w:r>
          </w:p>
        </w:tc>
        <w:tc>
          <w:tcPr>
            <w:tcW w:w="1701" w:type="dxa"/>
          </w:tcPr>
          <w:p w14:paraId="1CF12BEA" w14:textId="77777777" w:rsidR="00870054" w:rsidRDefault="00870054">
            <w:pPr>
              <w:pStyle w:val="ConsPlusNormal"/>
              <w:jc w:val="center"/>
            </w:pPr>
            <w:r>
              <w:t>60100,00</w:t>
            </w:r>
          </w:p>
        </w:tc>
        <w:tc>
          <w:tcPr>
            <w:tcW w:w="1701" w:type="dxa"/>
          </w:tcPr>
          <w:p w14:paraId="6B2E637B" w14:textId="77777777" w:rsidR="00870054" w:rsidRDefault="00870054">
            <w:pPr>
              <w:pStyle w:val="ConsPlusNormal"/>
              <w:jc w:val="center"/>
            </w:pPr>
            <w:r>
              <w:t>60100,00</w:t>
            </w:r>
          </w:p>
        </w:tc>
      </w:tr>
      <w:tr w:rsidR="00870054" w14:paraId="23EFA266" w14:textId="77777777">
        <w:tc>
          <w:tcPr>
            <w:tcW w:w="2835" w:type="dxa"/>
          </w:tcPr>
          <w:p w14:paraId="62373562" w14:textId="77777777" w:rsidR="00870054" w:rsidRDefault="00870054">
            <w:pPr>
              <w:pStyle w:val="ConsPlusNormal"/>
            </w:pPr>
            <w:r>
              <w:t>Комплексы процессных мероприятий</w:t>
            </w:r>
          </w:p>
        </w:tc>
        <w:tc>
          <w:tcPr>
            <w:tcW w:w="680" w:type="dxa"/>
          </w:tcPr>
          <w:p w14:paraId="7B07CCD6" w14:textId="77777777" w:rsidR="00870054" w:rsidRDefault="00870054">
            <w:pPr>
              <w:pStyle w:val="ConsPlusNormal"/>
              <w:jc w:val="center"/>
            </w:pPr>
            <w:r>
              <w:t>09</w:t>
            </w:r>
          </w:p>
        </w:tc>
        <w:tc>
          <w:tcPr>
            <w:tcW w:w="737" w:type="dxa"/>
          </w:tcPr>
          <w:p w14:paraId="754A1E95" w14:textId="77777777" w:rsidR="00870054" w:rsidRDefault="00870054">
            <w:pPr>
              <w:pStyle w:val="ConsPlusNormal"/>
              <w:jc w:val="center"/>
            </w:pPr>
            <w:r>
              <w:t>05</w:t>
            </w:r>
          </w:p>
        </w:tc>
        <w:tc>
          <w:tcPr>
            <w:tcW w:w="1701" w:type="dxa"/>
          </w:tcPr>
          <w:p w14:paraId="37842940" w14:textId="77777777" w:rsidR="00870054" w:rsidRDefault="00870054">
            <w:pPr>
              <w:pStyle w:val="ConsPlusNormal"/>
              <w:jc w:val="center"/>
            </w:pPr>
            <w:r>
              <w:t>21 4</w:t>
            </w:r>
          </w:p>
        </w:tc>
        <w:tc>
          <w:tcPr>
            <w:tcW w:w="680" w:type="dxa"/>
          </w:tcPr>
          <w:p w14:paraId="642F3E1C" w14:textId="77777777" w:rsidR="00870054" w:rsidRDefault="00870054">
            <w:pPr>
              <w:pStyle w:val="ConsPlusNormal"/>
            </w:pPr>
          </w:p>
        </w:tc>
        <w:tc>
          <w:tcPr>
            <w:tcW w:w="1701" w:type="dxa"/>
          </w:tcPr>
          <w:p w14:paraId="036EAB6A" w14:textId="77777777" w:rsidR="00870054" w:rsidRDefault="00870054">
            <w:pPr>
              <w:pStyle w:val="ConsPlusNormal"/>
              <w:jc w:val="center"/>
            </w:pPr>
            <w:r>
              <w:t>60100,00</w:t>
            </w:r>
          </w:p>
        </w:tc>
        <w:tc>
          <w:tcPr>
            <w:tcW w:w="1701" w:type="dxa"/>
          </w:tcPr>
          <w:p w14:paraId="47B2C2EC" w14:textId="77777777" w:rsidR="00870054" w:rsidRDefault="00870054">
            <w:pPr>
              <w:pStyle w:val="ConsPlusNormal"/>
              <w:jc w:val="center"/>
            </w:pPr>
            <w:r>
              <w:t>60100,00</w:t>
            </w:r>
          </w:p>
        </w:tc>
        <w:tc>
          <w:tcPr>
            <w:tcW w:w="1701" w:type="dxa"/>
          </w:tcPr>
          <w:p w14:paraId="2FECA12A" w14:textId="77777777" w:rsidR="00870054" w:rsidRDefault="00870054">
            <w:pPr>
              <w:pStyle w:val="ConsPlusNormal"/>
              <w:jc w:val="center"/>
            </w:pPr>
            <w:r>
              <w:t>60100,00</w:t>
            </w:r>
          </w:p>
        </w:tc>
      </w:tr>
      <w:tr w:rsidR="00870054" w14:paraId="2CA184DC" w14:textId="77777777">
        <w:tc>
          <w:tcPr>
            <w:tcW w:w="2835" w:type="dxa"/>
          </w:tcPr>
          <w:p w14:paraId="3B35EA3D" w14:textId="77777777" w:rsidR="00870054" w:rsidRDefault="00870054">
            <w:pPr>
              <w:pStyle w:val="ConsPlusNormal"/>
            </w:pPr>
            <w:r>
              <w:t xml:space="preserve">Комплекс процессных мероприятий "Развитие медицинской </w:t>
            </w:r>
            <w:r>
              <w:lastRenderedPageBreak/>
              <w:t>реабилитации и санаторно-курортного лечения, в том числе детей"</w:t>
            </w:r>
          </w:p>
        </w:tc>
        <w:tc>
          <w:tcPr>
            <w:tcW w:w="680" w:type="dxa"/>
          </w:tcPr>
          <w:p w14:paraId="1E67EF11" w14:textId="77777777" w:rsidR="00870054" w:rsidRDefault="00870054">
            <w:pPr>
              <w:pStyle w:val="ConsPlusNormal"/>
              <w:jc w:val="center"/>
            </w:pPr>
            <w:r>
              <w:lastRenderedPageBreak/>
              <w:t>09</w:t>
            </w:r>
          </w:p>
        </w:tc>
        <w:tc>
          <w:tcPr>
            <w:tcW w:w="737" w:type="dxa"/>
          </w:tcPr>
          <w:p w14:paraId="144B2EE7" w14:textId="77777777" w:rsidR="00870054" w:rsidRDefault="00870054">
            <w:pPr>
              <w:pStyle w:val="ConsPlusNormal"/>
              <w:jc w:val="center"/>
            </w:pPr>
            <w:r>
              <w:t>05</w:t>
            </w:r>
          </w:p>
        </w:tc>
        <w:tc>
          <w:tcPr>
            <w:tcW w:w="1701" w:type="dxa"/>
          </w:tcPr>
          <w:p w14:paraId="23531196" w14:textId="77777777" w:rsidR="00870054" w:rsidRDefault="00870054">
            <w:pPr>
              <w:pStyle w:val="ConsPlusNormal"/>
              <w:jc w:val="center"/>
            </w:pPr>
            <w:r>
              <w:t>21 4 04</w:t>
            </w:r>
          </w:p>
        </w:tc>
        <w:tc>
          <w:tcPr>
            <w:tcW w:w="680" w:type="dxa"/>
          </w:tcPr>
          <w:p w14:paraId="44D66DC6" w14:textId="77777777" w:rsidR="00870054" w:rsidRDefault="00870054">
            <w:pPr>
              <w:pStyle w:val="ConsPlusNormal"/>
            </w:pPr>
          </w:p>
        </w:tc>
        <w:tc>
          <w:tcPr>
            <w:tcW w:w="1701" w:type="dxa"/>
          </w:tcPr>
          <w:p w14:paraId="713E2D4D" w14:textId="77777777" w:rsidR="00870054" w:rsidRDefault="00870054">
            <w:pPr>
              <w:pStyle w:val="ConsPlusNormal"/>
              <w:jc w:val="center"/>
            </w:pPr>
            <w:r>
              <w:t>60100,00</w:t>
            </w:r>
          </w:p>
        </w:tc>
        <w:tc>
          <w:tcPr>
            <w:tcW w:w="1701" w:type="dxa"/>
          </w:tcPr>
          <w:p w14:paraId="795CE425" w14:textId="77777777" w:rsidR="00870054" w:rsidRDefault="00870054">
            <w:pPr>
              <w:pStyle w:val="ConsPlusNormal"/>
              <w:jc w:val="center"/>
            </w:pPr>
            <w:r>
              <w:t>60100,00</w:t>
            </w:r>
          </w:p>
        </w:tc>
        <w:tc>
          <w:tcPr>
            <w:tcW w:w="1701" w:type="dxa"/>
          </w:tcPr>
          <w:p w14:paraId="7BA96556" w14:textId="77777777" w:rsidR="00870054" w:rsidRDefault="00870054">
            <w:pPr>
              <w:pStyle w:val="ConsPlusNormal"/>
              <w:jc w:val="center"/>
            </w:pPr>
            <w:r>
              <w:t>60100,00</w:t>
            </w:r>
          </w:p>
        </w:tc>
      </w:tr>
      <w:tr w:rsidR="00870054" w14:paraId="77544340" w14:textId="77777777">
        <w:tc>
          <w:tcPr>
            <w:tcW w:w="2835" w:type="dxa"/>
          </w:tcPr>
          <w:p w14:paraId="4B72C60F" w14:textId="77777777" w:rsidR="00870054" w:rsidRDefault="00870054">
            <w:pPr>
              <w:pStyle w:val="ConsPlusNormal"/>
            </w:pPr>
            <w:r>
              <w:t>Финансовое обеспечение выполнения функций государственных учреждений службы санаторного лечения, оказания услуг и выполнения работ</w:t>
            </w:r>
          </w:p>
        </w:tc>
        <w:tc>
          <w:tcPr>
            <w:tcW w:w="680" w:type="dxa"/>
          </w:tcPr>
          <w:p w14:paraId="0D251AFF" w14:textId="77777777" w:rsidR="00870054" w:rsidRDefault="00870054">
            <w:pPr>
              <w:pStyle w:val="ConsPlusNormal"/>
              <w:jc w:val="center"/>
            </w:pPr>
            <w:r>
              <w:t>09</w:t>
            </w:r>
          </w:p>
        </w:tc>
        <w:tc>
          <w:tcPr>
            <w:tcW w:w="737" w:type="dxa"/>
          </w:tcPr>
          <w:p w14:paraId="6389718A" w14:textId="77777777" w:rsidR="00870054" w:rsidRDefault="00870054">
            <w:pPr>
              <w:pStyle w:val="ConsPlusNormal"/>
              <w:jc w:val="center"/>
            </w:pPr>
            <w:r>
              <w:t>05</w:t>
            </w:r>
          </w:p>
        </w:tc>
        <w:tc>
          <w:tcPr>
            <w:tcW w:w="1701" w:type="dxa"/>
          </w:tcPr>
          <w:p w14:paraId="2AD5B139" w14:textId="77777777" w:rsidR="00870054" w:rsidRDefault="00870054">
            <w:pPr>
              <w:pStyle w:val="ConsPlusNormal"/>
              <w:jc w:val="center"/>
            </w:pPr>
            <w:r>
              <w:t>21 4 04 0059Ф</w:t>
            </w:r>
          </w:p>
        </w:tc>
        <w:tc>
          <w:tcPr>
            <w:tcW w:w="680" w:type="dxa"/>
          </w:tcPr>
          <w:p w14:paraId="62FC955F" w14:textId="77777777" w:rsidR="00870054" w:rsidRDefault="00870054">
            <w:pPr>
              <w:pStyle w:val="ConsPlusNormal"/>
            </w:pPr>
          </w:p>
        </w:tc>
        <w:tc>
          <w:tcPr>
            <w:tcW w:w="1701" w:type="dxa"/>
          </w:tcPr>
          <w:p w14:paraId="0EFB4A29" w14:textId="77777777" w:rsidR="00870054" w:rsidRDefault="00870054">
            <w:pPr>
              <w:pStyle w:val="ConsPlusNormal"/>
              <w:jc w:val="center"/>
            </w:pPr>
            <w:r>
              <w:t>60100,00</w:t>
            </w:r>
          </w:p>
        </w:tc>
        <w:tc>
          <w:tcPr>
            <w:tcW w:w="1701" w:type="dxa"/>
          </w:tcPr>
          <w:p w14:paraId="5958C8E8" w14:textId="77777777" w:rsidR="00870054" w:rsidRDefault="00870054">
            <w:pPr>
              <w:pStyle w:val="ConsPlusNormal"/>
              <w:jc w:val="center"/>
            </w:pPr>
            <w:r>
              <w:t>60100,00</w:t>
            </w:r>
          </w:p>
        </w:tc>
        <w:tc>
          <w:tcPr>
            <w:tcW w:w="1701" w:type="dxa"/>
          </w:tcPr>
          <w:p w14:paraId="3E204718" w14:textId="77777777" w:rsidR="00870054" w:rsidRDefault="00870054">
            <w:pPr>
              <w:pStyle w:val="ConsPlusNormal"/>
              <w:jc w:val="center"/>
            </w:pPr>
            <w:r>
              <w:t>60100,00</w:t>
            </w:r>
          </w:p>
        </w:tc>
      </w:tr>
      <w:tr w:rsidR="00870054" w14:paraId="54A719A2" w14:textId="77777777">
        <w:tc>
          <w:tcPr>
            <w:tcW w:w="2835" w:type="dxa"/>
          </w:tcPr>
          <w:p w14:paraId="76A4DECA"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2E03E4FE" w14:textId="77777777" w:rsidR="00870054" w:rsidRDefault="00870054">
            <w:pPr>
              <w:pStyle w:val="ConsPlusNormal"/>
              <w:jc w:val="center"/>
            </w:pPr>
            <w:r>
              <w:t>09</w:t>
            </w:r>
          </w:p>
        </w:tc>
        <w:tc>
          <w:tcPr>
            <w:tcW w:w="737" w:type="dxa"/>
          </w:tcPr>
          <w:p w14:paraId="6674B69E" w14:textId="77777777" w:rsidR="00870054" w:rsidRDefault="00870054">
            <w:pPr>
              <w:pStyle w:val="ConsPlusNormal"/>
              <w:jc w:val="center"/>
            </w:pPr>
            <w:r>
              <w:t>05</w:t>
            </w:r>
          </w:p>
        </w:tc>
        <w:tc>
          <w:tcPr>
            <w:tcW w:w="1701" w:type="dxa"/>
          </w:tcPr>
          <w:p w14:paraId="268EBD24" w14:textId="77777777" w:rsidR="00870054" w:rsidRDefault="00870054">
            <w:pPr>
              <w:pStyle w:val="ConsPlusNormal"/>
              <w:jc w:val="center"/>
            </w:pPr>
            <w:r>
              <w:t>21 4 04 0059Ф</w:t>
            </w:r>
          </w:p>
        </w:tc>
        <w:tc>
          <w:tcPr>
            <w:tcW w:w="680" w:type="dxa"/>
          </w:tcPr>
          <w:p w14:paraId="4CFADD94" w14:textId="77777777" w:rsidR="00870054" w:rsidRDefault="00870054">
            <w:pPr>
              <w:pStyle w:val="ConsPlusNormal"/>
              <w:jc w:val="center"/>
            </w:pPr>
            <w:r>
              <w:t>600</w:t>
            </w:r>
          </w:p>
        </w:tc>
        <w:tc>
          <w:tcPr>
            <w:tcW w:w="1701" w:type="dxa"/>
          </w:tcPr>
          <w:p w14:paraId="4F1345E4" w14:textId="77777777" w:rsidR="00870054" w:rsidRDefault="00870054">
            <w:pPr>
              <w:pStyle w:val="ConsPlusNormal"/>
              <w:jc w:val="center"/>
            </w:pPr>
            <w:r>
              <w:t>60100,00</w:t>
            </w:r>
          </w:p>
        </w:tc>
        <w:tc>
          <w:tcPr>
            <w:tcW w:w="1701" w:type="dxa"/>
          </w:tcPr>
          <w:p w14:paraId="316D0E7A" w14:textId="77777777" w:rsidR="00870054" w:rsidRDefault="00870054">
            <w:pPr>
              <w:pStyle w:val="ConsPlusNormal"/>
              <w:jc w:val="center"/>
            </w:pPr>
            <w:r>
              <w:t>60100,00</w:t>
            </w:r>
          </w:p>
        </w:tc>
        <w:tc>
          <w:tcPr>
            <w:tcW w:w="1701" w:type="dxa"/>
          </w:tcPr>
          <w:p w14:paraId="3FD11F35" w14:textId="77777777" w:rsidR="00870054" w:rsidRDefault="00870054">
            <w:pPr>
              <w:pStyle w:val="ConsPlusNormal"/>
              <w:jc w:val="center"/>
            </w:pPr>
            <w:r>
              <w:t>60100,00</w:t>
            </w:r>
          </w:p>
        </w:tc>
      </w:tr>
      <w:tr w:rsidR="00870054" w14:paraId="62B49DE6" w14:textId="77777777">
        <w:tc>
          <w:tcPr>
            <w:tcW w:w="2835" w:type="dxa"/>
          </w:tcPr>
          <w:p w14:paraId="298F2C7A" w14:textId="77777777" w:rsidR="00870054" w:rsidRDefault="00870054">
            <w:pPr>
              <w:pStyle w:val="ConsPlusNormal"/>
            </w:pPr>
            <w:r>
              <w:t>Заготовка, переработка, хранение и обеспечение безопасности донорской крови и ее компонентов</w:t>
            </w:r>
          </w:p>
        </w:tc>
        <w:tc>
          <w:tcPr>
            <w:tcW w:w="680" w:type="dxa"/>
          </w:tcPr>
          <w:p w14:paraId="74AA08E0" w14:textId="77777777" w:rsidR="00870054" w:rsidRDefault="00870054">
            <w:pPr>
              <w:pStyle w:val="ConsPlusNormal"/>
              <w:jc w:val="center"/>
            </w:pPr>
            <w:r>
              <w:t>09</w:t>
            </w:r>
          </w:p>
        </w:tc>
        <w:tc>
          <w:tcPr>
            <w:tcW w:w="737" w:type="dxa"/>
          </w:tcPr>
          <w:p w14:paraId="3A23814C" w14:textId="77777777" w:rsidR="00870054" w:rsidRDefault="00870054">
            <w:pPr>
              <w:pStyle w:val="ConsPlusNormal"/>
              <w:jc w:val="center"/>
            </w:pPr>
            <w:r>
              <w:t>06</w:t>
            </w:r>
          </w:p>
        </w:tc>
        <w:tc>
          <w:tcPr>
            <w:tcW w:w="1701" w:type="dxa"/>
          </w:tcPr>
          <w:p w14:paraId="7F240743" w14:textId="77777777" w:rsidR="00870054" w:rsidRDefault="00870054">
            <w:pPr>
              <w:pStyle w:val="ConsPlusNormal"/>
            </w:pPr>
          </w:p>
        </w:tc>
        <w:tc>
          <w:tcPr>
            <w:tcW w:w="680" w:type="dxa"/>
          </w:tcPr>
          <w:p w14:paraId="2437A08F" w14:textId="77777777" w:rsidR="00870054" w:rsidRDefault="00870054">
            <w:pPr>
              <w:pStyle w:val="ConsPlusNormal"/>
            </w:pPr>
          </w:p>
        </w:tc>
        <w:tc>
          <w:tcPr>
            <w:tcW w:w="1701" w:type="dxa"/>
          </w:tcPr>
          <w:p w14:paraId="05175450" w14:textId="77777777" w:rsidR="00870054" w:rsidRDefault="00870054">
            <w:pPr>
              <w:pStyle w:val="ConsPlusNormal"/>
              <w:jc w:val="center"/>
            </w:pPr>
            <w:r>
              <w:t>350325,00</w:t>
            </w:r>
          </w:p>
        </w:tc>
        <w:tc>
          <w:tcPr>
            <w:tcW w:w="1701" w:type="dxa"/>
          </w:tcPr>
          <w:p w14:paraId="6B0A23AD" w14:textId="77777777" w:rsidR="00870054" w:rsidRDefault="00870054">
            <w:pPr>
              <w:pStyle w:val="ConsPlusNormal"/>
              <w:jc w:val="center"/>
            </w:pPr>
            <w:r>
              <w:t>342293,50</w:t>
            </w:r>
          </w:p>
        </w:tc>
        <w:tc>
          <w:tcPr>
            <w:tcW w:w="1701" w:type="dxa"/>
          </w:tcPr>
          <w:p w14:paraId="7F07A0E6" w14:textId="77777777" w:rsidR="00870054" w:rsidRDefault="00870054">
            <w:pPr>
              <w:pStyle w:val="ConsPlusNormal"/>
              <w:jc w:val="center"/>
            </w:pPr>
            <w:r>
              <w:t>342293,50</w:t>
            </w:r>
          </w:p>
        </w:tc>
      </w:tr>
      <w:tr w:rsidR="00870054" w14:paraId="6EAEAFFA" w14:textId="77777777">
        <w:tc>
          <w:tcPr>
            <w:tcW w:w="2835" w:type="dxa"/>
          </w:tcPr>
          <w:p w14:paraId="461A749E" w14:textId="77777777" w:rsidR="00870054" w:rsidRDefault="00870054">
            <w:pPr>
              <w:pStyle w:val="ConsPlusNormal"/>
            </w:pPr>
            <w:r>
              <w:t xml:space="preserve">Государственная </w:t>
            </w:r>
            <w:hyperlink r:id="rId400">
              <w:r>
                <w:rPr>
                  <w:color w:val="0000FF"/>
                </w:rPr>
                <w:t>программа</w:t>
              </w:r>
            </w:hyperlink>
            <w:r>
              <w:t xml:space="preserve"> Республики Дагестан "Развитие здравоохранения в Республике Дагестан"</w:t>
            </w:r>
          </w:p>
        </w:tc>
        <w:tc>
          <w:tcPr>
            <w:tcW w:w="680" w:type="dxa"/>
          </w:tcPr>
          <w:p w14:paraId="7FF8B918" w14:textId="77777777" w:rsidR="00870054" w:rsidRDefault="00870054">
            <w:pPr>
              <w:pStyle w:val="ConsPlusNormal"/>
              <w:jc w:val="center"/>
            </w:pPr>
            <w:r>
              <w:t>09</w:t>
            </w:r>
          </w:p>
        </w:tc>
        <w:tc>
          <w:tcPr>
            <w:tcW w:w="737" w:type="dxa"/>
          </w:tcPr>
          <w:p w14:paraId="03E1DCE9" w14:textId="77777777" w:rsidR="00870054" w:rsidRDefault="00870054">
            <w:pPr>
              <w:pStyle w:val="ConsPlusNormal"/>
              <w:jc w:val="center"/>
            </w:pPr>
            <w:r>
              <w:t>06</w:t>
            </w:r>
          </w:p>
        </w:tc>
        <w:tc>
          <w:tcPr>
            <w:tcW w:w="1701" w:type="dxa"/>
          </w:tcPr>
          <w:p w14:paraId="0AE48E9F" w14:textId="77777777" w:rsidR="00870054" w:rsidRDefault="00870054">
            <w:pPr>
              <w:pStyle w:val="ConsPlusNormal"/>
              <w:jc w:val="center"/>
            </w:pPr>
            <w:r>
              <w:t>21</w:t>
            </w:r>
          </w:p>
        </w:tc>
        <w:tc>
          <w:tcPr>
            <w:tcW w:w="680" w:type="dxa"/>
          </w:tcPr>
          <w:p w14:paraId="7D40112C" w14:textId="77777777" w:rsidR="00870054" w:rsidRDefault="00870054">
            <w:pPr>
              <w:pStyle w:val="ConsPlusNormal"/>
            </w:pPr>
          </w:p>
        </w:tc>
        <w:tc>
          <w:tcPr>
            <w:tcW w:w="1701" w:type="dxa"/>
          </w:tcPr>
          <w:p w14:paraId="1DDFB3A8" w14:textId="77777777" w:rsidR="00870054" w:rsidRDefault="00870054">
            <w:pPr>
              <w:pStyle w:val="ConsPlusNormal"/>
              <w:jc w:val="center"/>
            </w:pPr>
            <w:r>
              <w:t>350325,00</w:t>
            </w:r>
          </w:p>
        </w:tc>
        <w:tc>
          <w:tcPr>
            <w:tcW w:w="1701" w:type="dxa"/>
          </w:tcPr>
          <w:p w14:paraId="29FBF273" w14:textId="77777777" w:rsidR="00870054" w:rsidRDefault="00870054">
            <w:pPr>
              <w:pStyle w:val="ConsPlusNormal"/>
              <w:jc w:val="center"/>
            </w:pPr>
            <w:r>
              <w:t>342293,50</w:t>
            </w:r>
          </w:p>
        </w:tc>
        <w:tc>
          <w:tcPr>
            <w:tcW w:w="1701" w:type="dxa"/>
          </w:tcPr>
          <w:p w14:paraId="4190E504" w14:textId="77777777" w:rsidR="00870054" w:rsidRDefault="00870054">
            <w:pPr>
              <w:pStyle w:val="ConsPlusNormal"/>
              <w:jc w:val="center"/>
            </w:pPr>
            <w:r>
              <w:t>342293,50</w:t>
            </w:r>
          </w:p>
        </w:tc>
      </w:tr>
      <w:tr w:rsidR="00870054" w14:paraId="43C07333" w14:textId="77777777">
        <w:tc>
          <w:tcPr>
            <w:tcW w:w="2835" w:type="dxa"/>
          </w:tcPr>
          <w:p w14:paraId="3EA20EBE" w14:textId="77777777" w:rsidR="00870054" w:rsidRDefault="00870054">
            <w:pPr>
              <w:pStyle w:val="ConsPlusNormal"/>
            </w:pPr>
            <w:r>
              <w:t xml:space="preserve">Комплексы процессных </w:t>
            </w:r>
            <w:r>
              <w:lastRenderedPageBreak/>
              <w:t>мероприятий</w:t>
            </w:r>
          </w:p>
        </w:tc>
        <w:tc>
          <w:tcPr>
            <w:tcW w:w="680" w:type="dxa"/>
          </w:tcPr>
          <w:p w14:paraId="6A1C71DA" w14:textId="77777777" w:rsidR="00870054" w:rsidRDefault="00870054">
            <w:pPr>
              <w:pStyle w:val="ConsPlusNormal"/>
              <w:jc w:val="center"/>
            </w:pPr>
            <w:r>
              <w:lastRenderedPageBreak/>
              <w:t>09</w:t>
            </w:r>
          </w:p>
        </w:tc>
        <w:tc>
          <w:tcPr>
            <w:tcW w:w="737" w:type="dxa"/>
          </w:tcPr>
          <w:p w14:paraId="6048A870" w14:textId="77777777" w:rsidR="00870054" w:rsidRDefault="00870054">
            <w:pPr>
              <w:pStyle w:val="ConsPlusNormal"/>
              <w:jc w:val="center"/>
            </w:pPr>
            <w:r>
              <w:t>06</w:t>
            </w:r>
          </w:p>
        </w:tc>
        <w:tc>
          <w:tcPr>
            <w:tcW w:w="1701" w:type="dxa"/>
          </w:tcPr>
          <w:p w14:paraId="5E72AE45" w14:textId="77777777" w:rsidR="00870054" w:rsidRDefault="00870054">
            <w:pPr>
              <w:pStyle w:val="ConsPlusNormal"/>
              <w:jc w:val="center"/>
            </w:pPr>
            <w:r>
              <w:t>21 4</w:t>
            </w:r>
          </w:p>
        </w:tc>
        <w:tc>
          <w:tcPr>
            <w:tcW w:w="680" w:type="dxa"/>
          </w:tcPr>
          <w:p w14:paraId="7094883F" w14:textId="77777777" w:rsidR="00870054" w:rsidRDefault="00870054">
            <w:pPr>
              <w:pStyle w:val="ConsPlusNormal"/>
            </w:pPr>
          </w:p>
        </w:tc>
        <w:tc>
          <w:tcPr>
            <w:tcW w:w="1701" w:type="dxa"/>
          </w:tcPr>
          <w:p w14:paraId="0D3BCA68" w14:textId="77777777" w:rsidR="00870054" w:rsidRDefault="00870054">
            <w:pPr>
              <w:pStyle w:val="ConsPlusNormal"/>
              <w:jc w:val="center"/>
            </w:pPr>
            <w:r>
              <w:t>350325,00</w:t>
            </w:r>
          </w:p>
        </w:tc>
        <w:tc>
          <w:tcPr>
            <w:tcW w:w="1701" w:type="dxa"/>
          </w:tcPr>
          <w:p w14:paraId="49D0B273" w14:textId="77777777" w:rsidR="00870054" w:rsidRDefault="00870054">
            <w:pPr>
              <w:pStyle w:val="ConsPlusNormal"/>
              <w:jc w:val="center"/>
            </w:pPr>
            <w:r>
              <w:t>342293,50</w:t>
            </w:r>
          </w:p>
        </w:tc>
        <w:tc>
          <w:tcPr>
            <w:tcW w:w="1701" w:type="dxa"/>
          </w:tcPr>
          <w:p w14:paraId="665AC83B" w14:textId="77777777" w:rsidR="00870054" w:rsidRDefault="00870054">
            <w:pPr>
              <w:pStyle w:val="ConsPlusNormal"/>
              <w:jc w:val="center"/>
            </w:pPr>
            <w:r>
              <w:t>342293,50</w:t>
            </w:r>
          </w:p>
        </w:tc>
      </w:tr>
      <w:tr w:rsidR="00870054" w14:paraId="4F9FD859" w14:textId="77777777">
        <w:tc>
          <w:tcPr>
            <w:tcW w:w="2835" w:type="dxa"/>
          </w:tcPr>
          <w:p w14:paraId="4910375B" w14:textId="77777777" w:rsidR="00870054" w:rsidRDefault="00870054">
            <w:pPr>
              <w:pStyle w:val="ConsPlusNormal"/>
            </w:pPr>
            <w:r>
              <w:t>Комплекс процессных мероприятий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680" w:type="dxa"/>
          </w:tcPr>
          <w:p w14:paraId="0E287102" w14:textId="77777777" w:rsidR="00870054" w:rsidRDefault="00870054">
            <w:pPr>
              <w:pStyle w:val="ConsPlusNormal"/>
              <w:jc w:val="center"/>
            </w:pPr>
            <w:r>
              <w:t>09</w:t>
            </w:r>
          </w:p>
        </w:tc>
        <w:tc>
          <w:tcPr>
            <w:tcW w:w="737" w:type="dxa"/>
          </w:tcPr>
          <w:p w14:paraId="40841020" w14:textId="77777777" w:rsidR="00870054" w:rsidRDefault="00870054">
            <w:pPr>
              <w:pStyle w:val="ConsPlusNormal"/>
              <w:jc w:val="center"/>
            </w:pPr>
            <w:r>
              <w:t>06</w:t>
            </w:r>
          </w:p>
        </w:tc>
        <w:tc>
          <w:tcPr>
            <w:tcW w:w="1701" w:type="dxa"/>
          </w:tcPr>
          <w:p w14:paraId="256B7085" w14:textId="77777777" w:rsidR="00870054" w:rsidRDefault="00870054">
            <w:pPr>
              <w:pStyle w:val="ConsPlusNormal"/>
              <w:jc w:val="center"/>
            </w:pPr>
            <w:r>
              <w:t>21 4 02</w:t>
            </w:r>
          </w:p>
        </w:tc>
        <w:tc>
          <w:tcPr>
            <w:tcW w:w="680" w:type="dxa"/>
          </w:tcPr>
          <w:p w14:paraId="25C87071" w14:textId="77777777" w:rsidR="00870054" w:rsidRDefault="00870054">
            <w:pPr>
              <w:pStyle w:val="ConsPlusNormal"/>
            </w:pPr>
          </w:p>
        </w:tc>
        <w:tc>
          <w:tcPr>
            <w:tcW w:w="1701" w:type="dxa"/>
          </w:tcPr>
          <w:p w14:paraId="158E5587" w14:textId="77777777" w:rsidR="00870054" w:rsidRDefault="00870054">
            <w:pPr>
              <w:pStyle w:val="ConsPlusNormal"/>
              <w:jc w:val="center"/>
            </w:pPr>
            <w:r>
              <w:t>350325,00</w:t>
            </w:r>
          </w:p>
        </w:tc>
        <w:tc>
          <w:tcPr>
            <w:tcW w:w="1701" w:type="dxa"/>
          </w:tcPr>
          <w:p w14:paraId="1073D18C" w14:textId="77777777" w:rsidR="00870054" w:rsidRDefault="00870054">
            <w:pPr>
              <w:pStyle w:val="ConsPlusNormal"/>
              <w:jc w:val="center"/>
            </w:pPr>
            <w:r>
              <w:t>342293,50</w:t>
            </w:r>
          </w:p>
        </w:tc>
        <w:tc>
          <w:tcPr>
            <w:tcW w:w="1701" w:type="dxa"/>
          </w:tcPr>
          <w:p w14:paraId="463A8F7F" w14:textId="77777777" w:rsidR="00870054" w:rsidRDefault="00870054">
            <w:pPr>
              <w:pStyle w:val="ConsPlusNormal"/>
              <w:jc w:val="center"/>
            </w:pPr>
            <w:r>
              <w:t>342293,50</w:t>
            </w:r>
          </w:p>
        </w:tc>
      </w:tr>
      <w:tr w:rsidR="00870054" w14:paraId="4F7EB424" w14:textId="77777777">
        <w:tc>
          <w:tcPr>
            <w:tcW w:w="2835" w:type="dxa"/>
          </w:tcPr>
          <w:p w14:paraId="423BA6AC" w14:textId="77777777" w:rsidR="00870054" w:rsidRDefault="00870054">
            <w:pPr>
              <w:pStyle w:val="ConsPlusNormal"/>
            </w:pPr>
            <w:r>
              <w:t>Финансовое обеспечение выполнения функций государственных учреждений службы крови, оказания услуг, выполнения работ</w:t>
            </w:r>
          </w:p>
        </w:tc>
        <w:tc>
          <w:tcPr>
            <w:tcW w:w="680" w:type="dxa"/>
          </w:tcPr>
          <w:p w14:paraId="0575F43F" w14:textId="77777777" w:rsidR="00870054" w:rsidRDefault="00870054">
            <w:pPr>
              <w:pStyle w:val="ConsPlusNormal"/>
              <w:jc w:val="center"/>
            </w:pPr>
            <w:r>
              <w:t>09</w:t>
            </w:r>
          </w:p>
        </w:tc>
        <w:tc>
          <w:tcPr>
            <w:tcW w:w="737" w:type="dxa"/>
          </w:tcPr>
          <w:p w14:paraId="1927CD9C" w14:textId="77777777" w:rsidR="00870054" w:rsidRDefault="00870054">
            <w:pPr>
              <w:pStyle w:val="ConsPlusNormal"/>
              <w:jc w:val="center"/>
            </w:pPr>
            <w:r>
              <w:t>06</w:t>
            </w:r>
          </w:p>
        </w:tc>
        <w:tc>
          <w:tcPr>
            <w:tcW w:w="1701" w:type="dxa"/>
          </w:tcPr>
          <w:p w14:paraId="2707A068" w14:textId="77777777" w:rsidR="00870054" w:rsidRDefault="00870054">
            <w:pPr>
              <w:pStyle w:val="ConsPlusNormal"/>
              <w:jc w:val="center"/>
            </w:pPr>
            <w:r>
              <w:t>21 4 02 0059Р</w:t>
            </w:r>
          </w:p>
        </w:tc>
        <w:tc>
          <w:tcPr>
            <w:tcW w:w="680" w:type="dxa"/>
          </w:tcPr>
          <w:p w14:paraId="6AA17B3D" w14:textId="77777777" w:rsidR="00870054" w:rsidRDefault="00870054">
            <w:pPr>
              <w:pStyle w:val="ConsPlusNormal"/>
            </w:pPr>
          </w:p>
        </w:tc>
        <w:tc>
          <w:tcPr>
            <w:tcW w:w="1701" w:type="dxa"/>
          </w:tcPr>
          <w:p w14:paraId="5001BB9C" w14:textId="77777777" w:rsidR="00870054" w:rsidRDefault="00870054">
            <w:pPr>
              <w:pStyle w:val="ConsPlusNormal"/>
              <w:jc w:val="center"/>
            </w:pPr>
            <w:r>
              <w:t>350325,00</w:t>
            </w:r>
          </w:p>
        </w:tc>
        <w:tc>
          <w:tcPr>
            <w:tcW w:w="1701" w:type="dxa"/>
          </w:tcPr>
          <w:p w14:paraId="6D873173" w14:textId="77777777" w:rsidR="00870054" w:rsidRDefault="00870054">
            <w:pPr>
              <w:pStyle w:val="ConsPlusNormal"/>
              <w:jc w:val="center"/>
            </w:pPr>
            <w:r>
              <w:t>342293,50</w:t>
            </w:r>
          </w:p>
        </w:tc>
        <w:tc>
          <w:tcPr>
            <w:tcW w:w="1701" w:type="dxa"/>
          </w:tcPr>
          <w:p w14:paraId="76810A8D" w14:textId="77777777" w:rsidR="00870054" w:rsidRDefault="00870054">
            <w:pPr>
              <w:pStyle w:val="ConsPlusNormal"/>
              <w:jc w:val="center"/>
            </w:pPr>
            <w:r>
              <w:t>342293,50</w:t>
            </w:r>
          </w:p>
        </w:tc>
      </w:tr>
      <w:tr w:rsidR="00870054" w14:paraId="04B16DB7" w14:textId="77777777">
        <w:tc>
          <w:tcPr>
            <w:tcW w:w="2835" w:type="dxa"/>
          </w:tcPr>
          <w:p w14:paraId="4AD198BA"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65DCF4A1" w14:textId="77777777" w:rsidR="00870054" w:rsidRDefault="00870054">
            <w:pPr>
              <w:pStyle w:val="ConsPlusNormal"/>
              <w:jc w:val="center"/>
            </w:pPr>
            <w:r>
              <w:t>09</w:t>
            </w:r>
          </w:p>
        </w:tc>
        <w:tc>
          <w:tcPr>
            <w:tcW w:w="737" w:type="dxa"/>
          </w:tcPr>
          <w:p w14:paraId="68A1B541" w14:textId="77777777" w:rsidR="00870054" w:rsidRDefault="00870054">
            <w:pPr>
              <w:pStyle w:val="ConsPlusNormal"/>
              <w:jc w:val="center"/>
            </w:pPr>
            <w:r>
              <w:t>06</w:t>
            </w:r>
          </w:p>
        </w:tc>
        <w:tc>
          <w:tcPr>
            <w:tcW w:w="1701" w:type="dxa"/>
          </w:tcPr>
          <w:p w14:paraId="1EB3669E" w14:textId="77777777" w:rsidR="00870054" w:rsidRDefault="00870054">
            <w:pPr>
              <w:pStyle w:val="ConsPlusNormal"/>
              <w:jc w:val="center"/>
            </w:pPr>
            <w:r>
              <w:t>21 4 02 0059Р</w:t>
            </w:r>
          </w:p>
        </w:tc>
        <w:tc>
          <w:tcPr>
            <w:tcW w:w="680" w:type="dxa"/>
          </w:tcPr>
          <w:p w14:paraId="6374735E" w14:textId="77777777" w:rsidR="00870054" w:rsidRDefault="00870054">
            <w:pPr>
              <w:pStyle w:val="ConsPlusNormal"/>
              <w:jc w:val="center"/>
            </w:pPr>
            <w:r>
              <w:t>600</w:t>
            </w:r>
          </w:p>
        </w:tc>
        <w:tc>
          <w:tcPr>
            <w:tcW w:w="1701" w:type="dxa"/>
          </w:tcPr>
          <w:p w14:paraId="057AD14B" w14:textId="77777777" w:rsidR="00870054" w:rsidRDefault="00870054">
            <w:pPr>
              <w:pStyle w:val="ConsPlusNormal"/>
              <w:jc w:val="center"/>
            </w:pPr>
            <w:r>
              <w:t>350325,00</w:t>
            </w:r>
          </w:p>
        </w:tc>
        <w:tc>
          <w:tcPr>
            <w:tcW w:w="1701" w:type="dxa"/>
          </w:tcPr>
          <w:p w14:paraId="53BBCC30" w14:textId="77777777" w:rsidR="00870054" w:rsidRDefault="00870054">
            <w:pPr>
              <w:pStyle w:val="ConsPlusNormal"/>
              <w:jc w:val="center"/>
            </w:pPr>
            <w:r>
              <w:t>342293,50</w:t>
            </w:r>
          </w:p>
        </w:tc>
        <w:tc>
          <w:tcPr>
            <w:tcW w:w="1701" w:type="dxa"/>
          </w:tcPr>
          <w:p w14:paraId="66953224" w14:textId="77777777" w:rsidR="00870054" w:rsidRDefault="00870054">
            <w:pPr>
              <w:pStyle w:val="ConsPlusNormal"/>
              <w:jc w:val="center"/>
            </w:pPr>
            <w:r>
              <w:t>342293,50</w:t>
            </w:r>
          </w:p>
        </w:tc>
      </w:tr>
      <w:tr w:rsidR="00870054" w14:paraId="4B5635D9" w14:textId="77777777">
        <w:tc>
          <w:tcPr>
            <w:tcW w:w="2835" w:type="dxa"/>
          </w:tcPr>
          <w:p w14:paraId="25CAC8C5" w14:textId="77777777" w:rsidR="00870054" w:rsidRDefault="00870054">
            <w:pPr>
              <w:pStyle w:val="ConsPlusNormal"/>
            </w:pPr>
            <w:r>
              <w:t xml:space="preserve">Санитарно-эпидемиологическое </w:t>
            </w:r>
            <w:r>
              <w:lastRenderedPageBreak/>
              <w:t>благополучие</w:t>
            </w:r>
          </w:p>
        </w:tc>
        <w:tc>
          <w:tcPr>
            <w:tcW w:w="680" w:type="dxa"/>
          </w:tcPr>
          <w:p w14:paraId="6F84E563" w14:textId="77777777" w:rsidR="00870054" w:rsidRDefault="00870054">
            <w:pPr>
              <w:pStyle w:val="ConsPlusNormal"/>
              <w:jc w:val="center"/>
            </w:pPr>
            <w:r>
              <w:lastRenderedPageBreak/>
              <w:t>09</w:t>
            </w:r>
          </w:p>
        </w:tc>
        <w:tc>
          <w:tcPr>
            <w:tcW w:w="737" w:type="dxa"/>
          </w:tcPr>
          <w:p w14:paraId="5860ED2A" w14:textId="77777777" w:rsidR="00870054" w:rsidRDefault="00870054">
            <w:pPr>
              <w:pStyle w:val="ConsPlusNormal"/>
              <w:jc w:val="center"/>
            </w:pPr>
            <w:r>
              <w:t>07</w:t>
            </w:r>
          </w:p>
        </w:tc>
        <w:tc>
          <w:tcPr>
            <w:tcW w:w="1701" w:type="dxa"/>
          </w:tcPr>
          <w:p w14:paraId="19775B2C" w14:textId="77777777" w:rsidR="00870054" w:rsidRDefault="00870054">
            <w:pPr>
              <w:pStyle w:val="ConsPlusNormal"/>
            </w:pPr>
          </w:p>
        </w:tc>
        <w:tc>
          <w:tcPr>
            <w:tcW w:w="680" w:type="dxa"/>
          </w:tcPr>
          <w:p w14:paraId="12F16494" w14:textId="77777777" w:rsidR="00870054" w:rsidRDefault="00870054">
            <w:pPr>
              <w:pStyle w:val="ConsPlusNormal"/>
            </w:pPr>
          </w:p>
        </w:tc>
        <w:tc>
          <w:tcPr>
            <w:tcW w:w="1701" w:type="dxa"/>
          </w:tcPr>
          <w:p w14:paraId="51AC4114" w14:textId="77777777" w:rsidR="00870054" w:rsidRDefault="00870054">
            <w:pPr>
              <w:pStyle w:val="ConsPlusNormal"/>
              <w:jc w:val="center"/>
            </w:pPr>
            <w:r>
              <w:t>24000,00</w:t>
            </w:r>
          </w:p>
        </w:tc>
        <w:tc>
          <w:tcPr>
            <w:tcW w:w="1701" w:type="dxa"/>
          </w:tcPr>
          <w:p w14:paraId="584988C3" w14:textId="77777777" w:rsidR="00870054" w:rsidRDefault="00870054">
            <w:pPr>
              <w:pStyle w:val="ConsPlusNormal"/>
              <w:jc w:val="center"/>
            </w:pPr>
            <w:r>
              <w:t>24000,00</w:t>
            </w:r>
          </w:p>
        </w:tc>
        <w:tc>
          <w:tcPr>
            <w:tcW w:w="1701" w:type="dxa"/>
          </w:tcPr>
          <w:p w14:paraId="18107B48" w14:textId="77777777" w:rsidR="00870054" w:rsidRDefault="00870054">
            <w:pPr>
              <w:pStyle w:val="ConsPlusNormal"/>
              <w:jc w:val="center"/>
            </w:pPr>
            <w:r>
              <w:t>24000,00</w:t>
            </w:r>
          </w:p>
        </w:tc>
      </w:tr>
      <w:tr w:rsidR="00870054" w14:paraId="52C66E33" w14:textId="77777777">
        <w:tc>
          <w:tcPr>
            <w:tcW w:w="2835" w:type="dxa"/>
          </w:tcPr>
          <w:p w14:paraId="455CA49E" w14:textId="77777777" w:rsidR="00870054" w:rsidRDefault="00870054">
            <w:pPr>
              <w:pStyle w:val="ConsPlusNormal"/>
            </w:pPr>
            <w:r>
              <w:t xml:space="preserve">Государственная </w:t>
            </w:r>
            <w:hyperlink r:id="rId401">
              <w:r>
                <w:rPr>
                  <w:color w:val="0000FF"/>
                </w:rPr>
                <w:t>программа</w:t>
              </w:r>
            </w:hyperlink>
            <w:r>
              <w:t xml:space="preserve"> Республики Дагестан "Развитие здравоохранения в Республике Дагестан"</w:t>
            </w:r>
          </w:p>
        </w:tc>
        <w:tc>
          <w:tcPr>
            <w:tcW w:w="680" w:type="dxa"/>
          </w:tcPr>
          <w:p w14:paraId="0E2412A0" w14:textId="77777777" w:rsidR="00870054" w:rsidRDefault="00870054">
            <w:pPr>
              <w:pStyle w:val="ConsPlusNormal"/>
              <w:jc w:val="center"/>
            </w:pPr>
            <w:r>
              <w:t>09</w:t>
            </w:r>
          </w:p>
        </w:tc>
        <w:tc>
          <w:tcPr>
            <w:tcW w:w="737" w:type="dxa"/>
          </w:tcPr>
          <w:p w14:paraId="18EB33B5" w14:textId="77777777" w:rsidR="00870054" w:rsidRDefault="00870054">
            <w:pPr>
              <w:pStyle w:val="ConsPlusNormal"/>
              <w:jc w:val="center"/>
            </w:pPr>
            <w:r>
              <w:t>07</w:t>
            </w:r>
          </w:p>
        </w:tc>
        <w:tc>
          <w:tcPr>
            <w:tcW w:w="1701" w:type="dxa"/>
          </w:tcPr>
          <w:p w14:paraId="122B6758" w14:textId="77777777" w:rsidR="00870054" w:rsidRDefault="00870054">
            <w:pPr>
              <w:pStyle w:val="ConsPlusNormal"/>
              <w:jc w:val="center"/>
            </w:pPr>
            <w:r>
              <w:t>21</w:t>
            </w:r>
          </w:p>
        </w:tc>
        <w:tc>
          <w:tcPr>
            <w:tcW w:w="680" w:type="dxa"/>
          </w:tcPr>
          <w:p w14:paraId="2628647A" w14:textId="77777777" w:rsidR="00870054" w:rsidRDefault="00870054">
            <w:pPr>
              <w:pStyle w:val="ConsPlusNormal"/>
            </w:pPr>
          </w:p>
        </w:tc>
        <w:tc>
          <w:tcPr>
            <w:tcW w:w="1701" w:type="dxa"/>
          </w:tcPr>
          <w:p w14:paraId="76A35710" w14:textId="77777777" w:rsidR="00870054" w:rsidRDefault="00870054">
            <w:pPr>
              <w:pStyle w:val="ConsPlusNormal"/>
              <w:jc w:val="center"/>
            </w:pPr>
            <w:r>
              <w:t>24000,00</w:t>
            </w:r>
          </w:p>
        </w:tc>
        <w:tc>
          <w:tcPr>
            <w:tcW w:w="1701" w:type="dxa"/>
          </w:tcPr>
          <w:p w14:paraId="734FEA3C" w14:textId="77777777" w:rsidR="00870054" w:rsidRDefault="00870054">
            <w:pPr>
              <w:pStyle w:val="ConsPlusNormal"/>
              <w:jc w:val="center"/>
            </w:pPr>
            <w:r>
              <w:t>24000,00</w:t>
            </w:r>
          </w:p>
        </w:tc>
        <w:tc>
          <w:tcPr>
            <w:tcW w:w="1701" w:type="dxa"/>
          </w:tcPr>
          <w:p w14:paraId="5BD9EF83" w14:textId="77777777" w:rsidR="00870054" w:rsidRDefault="00870054">
            <w:pPr>
              <w:pStyle w:val="ConsPlusNormal"/>
              <w:jc w:val="center"/>
            </w:pPr>
            <w:r>
              <w:t>24000,00</w:t>
            </w:r>
          </w:p>
        </w:tc>
      </w:tr>
      <w:tr w:rsidR="00870054" w14:paraId="6AC89A09" w14:textId="77777777">
        <w:tc>
          <w:tcPr>
            <w:tcW w:w="2835" w:type="dxa"/>
          </w:tcPr>
          <w:p w14:paraId="217E6CCD" w14:textId="77777777" w:rsidR="00870054" w:rsidRDefault="00870054">
            <w:pPr>
              <w:pStyle w:val="ConsPlusNormal"/>
            </w:pPr>
            <w:r>
              <w:t>Комплексы процессных мероприятий</w:t>
            </w:r>
          </w:p>
        </w:tc>
        <w:tc>
          <w:tcPr>
            <w:tcW w:w="680" w:type="dxa"/>
          </w:tcPr>
          <w:p w14:paraId="0A20B8E3" w14:textId="77777777" w:rsidR="00870054" w:rsidRDefault="00870054">
            <w:pPr>
              <w:pStyle w:val="ConsPlusNormal"/>
              <w:jc w:val="center"/>
            </w:pPr>
            <w:r>
              <w:t>09</w:t>
            </w:r>
          </w:p>
        </w:tc>
        <w:tc>
          <w:tcPr>
            <w:tcW w:w="737" w:type="dxa"/>
          </w:tcPr>
          <w:p w14:paraId="246189B9" w14:textId="77777777" w:rsidR="00870054" w:rsidRDefault="00870054">
            <w:pPr>
              <w:pStyle w:val="ConsPlusNormal"/>
              <w:jc w:val="center"/>
            </w:pPr>
            <w:r>
              <w:t>07</w:t>
            </w:r>
          </w:p>
        </w:tc>
        <w:tc>
          <w:tcPr>
            <w:tcW w:w="1701" w:type="dxa"/>
          </w:tcPr>
          <w:p w14:paraId="4CED4CF5" w14:textId="77777777" w:rsidR="00870054" w:rsidRDefault="00870054">
            <w:pPr>
              <w:pStyle w:val="ConsPlusNormal"/>
              <w:jc w:val="center"/>
            </w:pPr>
            <w:r>
              <w:t>21 4</w:t>
            </w:r>
          </w:p>
        </w:tc>
        <w:tc>
          <w:tcPr>
            <w:tcW w:w="680" w:type="dxa"/>
          </w:tcPr>
          <w:p w14:paraId="46AE292C" w14:textId="77777777" w:rsidR="00870054" w:rsidRDefault="00870054">
            <w:pPr>
              <w:pStyle w:val="ConsPlusNormal"/>
            </w:pPr>
          </w:p>
        </w:tc>
        <w:tc>
          <w:tcPr>
            <w:tcW w:w="1701" w:type="dxa"/>
          </w:tcPr>
          <w:p w14:paraId="226E527B" w14:textId="77777777" w:rsidR="00870054" w:rsidRDefault="00870054">
            <w:pPr>
              <w:pStyle w:val="ConsPlusNormal"/>
              <w:jc w:val="center"/>
            </w:pPr>
            <w:r>
              <w:t>24000,00</w:t>
            </w:r>
          </w:p>
        </w:tc>
        <w:tc>
          <w:tcPr>
            <w:tcW w:w="1701" w:type="dxa"/>
          </w:tcPr>
          <w:p w14:paraId="7D5EF5D2" w14:textId="77777777" w:rsidR="00870054" w:rsidRDefault="00870054">
            <w:pPr>
              <w:pStyle w:val="ConsPlusNormal"/>
              <w:jc w:val="center"/>
            </w:pPr>
            <w:r>
              <w:t>24000,00</w:t>
            </w:r>
          </w:p>
        </w:tc>
        <w:tc>
          <w:tcPr>
            <w:tcW w:w="1701" w:type="dxa"/>
          </w:tcPr>
          <w:p w14:paraId="3F0981E2" w14:textId="77777777" w:rsidR="00870054" w:rsidRDefault="00870054">
            <w:pPr>
              <w:pStyle w:val="ConsPlusNormal"/>
              <w:jc w:val="center"/>
            </w:pPr>
            <w:r>
              <w:t>24000,00</w:t>
            </w:r>
          </w:p>
        </w:tc>
      </w:tr>
      <w:tr w:rsidR="00870054" w14:paraId="4B1AD086" w14:textId="77777777">
        <w:tc>
          <w:tcPr>
            <w:tcW w:w="2835" w:type="dxa"/>
          </w:tcPr>
          <w:p w14:paraId="2CCA2A6E" w14:textId="77777777" w:rsidR="00870054" w:rsidRDefault="00870054">
            <w:pPr>
              <w:pStyle w:val="ConsPlusNormal"/>
            </w:pPr>
            <w:r>
              <w:t>Комплекс процессных мероприятий "Профилактика заболеваний и формирование здорового образа жизни. Развитие первичной медико-санитарной помощи"</w:t>
            </w:r>
          </w:p>
        </w:tc>
        <w:tc>
          <w:tcPr>
            <w:tcW w:w="680" w:type="dxa"/>
          </w:tcPr>
          <w:p w14:paraId="62CA8BCF" w14:textId="77777777" w:rsidR="00870054" w:rsidRDefault="00870054">
            <w:pPr>
              <w:pStyle w:val="ConsPlusNormal"/>
              <w:jc w:val="center"/>
            </w:pPr>
            <w:r>
              <w:t>09</w:t>
            </w:r>
          </w:p>
        </w:tc>
        <w:tc>
          <w:tcPr>
            <w:tcW w:w="737" w:type="dxa"/>
          </w:tcPr>
          <w:p w14:paraId="0F6279D7" w14:textId="77777777" w:rsidR="00870054" w:rsidRDefault="00870054">
            <w:pPr>
              <w:pStyle w:val="ConsPlusNormal"/>
              <w:jc w:val="center"/>
            </w:pPr>
            <w:r>
              <w:t>07</w:t>
            </w:r>
          </w:p>
        </w:tc>
        <w:tc>
          <w:tcPr>
            <w:tcW w:w="1701" w:type="dxa"/>
          </w:tcPr>
          <w:p w14:paraId="4FE8E753" w14:textId="77777777" w:rsidR="00870054" w:rsidRDefault="00870054">
            <w:pPr>
              <w:pStyle w:val="ConsPlusNormal"/>
              <w:jc w:val="center"/>
            </w:pPr>
            <w:r>
              <w:t>21 4 01</w:t>
            </w:r>
          </w:p>
        </w:tc>
        <w:tc>
          <w:tcPr>
            <w:tcW w:w="680" w:type="dxa"/>
          </w:tcPr>
          <w:p w14:paraId="34FF3A2A" w14:textId="77777777" w:rsidR="00870054" w:rsidRDefault="00870054">
            <w:pPr>
              <w:pStyle w:val="ConsPlusNormal"/>
            </w:pPr>
          </w:p>
        </w:tc>
        <w:tc>
          <w:tcPr>
            <w:tcW w:w="1701" w:type="dxa"/>
          </w:tcPr>
          <w:p w14:paraId="3E671D06" w14:textId="77777777" w:rsidR="00870054" w:rsidRDefault="00870054">
            <w:pPr>
              <w:pStyle w:val="ConsPlusNormal"/>
              <w:jc w:val="center"/>
            </w:pPr>
            <w:r>
              <w:t>24000,00</w:t>
            </w:r>
          </w:p>
        </w:tc>
        <w:tc>
          <w:tcPr>
            <w:tcW w:w="1701" w:type="dxa"/>
          </w:tcPr>
          <w:p w14:paraId="14D138C3" w14:textId="77777777" w:rsidR="00870054" w:rsidRDefault="00870054">
            <w:pPr>
              <w:pStyle w:val="ConsPlusNormal"/>
              <w:jc w:val="center"/>
            </w:pPr>
            <w:r>
              <w:t>24000,00</w:t>
            </w:r>
          </w:p>
        </w:tc>
        <w:tc>
          <w:tcPr>
            <w:tcW w:w="1701" w:type="dxa"/>
          </w:tcPr>
          <w:p w14:paraId="397B528D" w14:textId="77777777" w:rsidR="00870054" w:rsidRDefault="00870054">
            <w:pPr>
              <w:pStyle w:val="ConsPlusNormal"/>
              <w:jc w:val="center"/>
            </w:pPr>
            <w:r>
              <w:t>24000,00</w:t>
            </w:r>
          </w:p>
        </w:tc>
      </w:tr>
      <w:tr w:rsidR="00870054" w14:paraId="0142221A" w14:textId="77777777">
        <w:tc>
          <w:tcPr>
            <w:tcW w:w="2835" w:type="dxa"/>
          </w:tcPr>
          <w:p w14:paraId="5EBE94B2" w14:textId="77777777" w:rsidR="00870054" w:rsidRDefault="00870054">
            <w:pPr>
              <w:pStyle w:val="ConsPlusNormal"/>
            </w:pPr>
            <w:r>
              <w:t>Мероприятия в области санитарно-эпидемиологического благополучия</w:t>
            </w:r>
          </w:p>
        </w:tc>
        <w:tc>
          <w:tcPr>
            <w:tcW w:w="680" w:type="dxa"/>
          </w:tcPr>
          <w:p w14:paraId="505B5FB5" w14:textId="77777777" w:rsidR="00870054" w:rsidRDefault="00870054">
            <w:pPr>
              <w:pStyle w:val="ConsPlusNormal"/>
              <w:jc w:val="center"/>
            </w:pPr>
            <w:r>
              <w:t>09</w:t>
            </w:r>
          </w:p>
        </w:tc>
        <w:tc>
          <w:tcPr>
            <w:tcW w:w="737" w:type="dxa"/>
          </w:tcPr>
          <w:p w14:paraId="5C7383EF" w14:textId="77777777" w:rsidR="00870054" w:rsidRDefault="00870054">
            <w:pPr>
              <w:pStyle w:val="ConsPlusNormal"/>
              <w:jc w:val="center"/>
            </w:pPr>
            <w:r>
              <w:t>07</w:t>
            </w:r>
          </w:p>
        </w:tc>
        <w:tc>
          <w:tcPr>
            <w:tcW w:w="1701" w:type="dxa"/>
          </w:tcPr>
          <w:p w14:paraId="56995837" w14:textId="77777777" w:rsidR="00870054" w:rsidRDefault="00870054">
            <w:pPr>
              <w:pStyle w:val="ConsPlusNormal"/>
              <w:jc w:val="center"/>
            </w:pPr>
            <w:r>
              <w:t>21 4 01 80360</w:t>
            </w:r>
          </w:p>
        </w:tc>
        <w:tc>
          <w:tcPr>
            <w:tcW w:w="680" w:type="dxa"/>
          </w:tcPr>
          <w:p w14:paraId="53DA2180" w14:textId="77777777" w:rsidR="00870054" w:rsidRDefault="00870054">
            <w:pPr>
              <w:pStyle w:val="ConsPlusNormal"/>
            </w:pPr>
          </w:p>
        </w:tc>
        <w:tc>
          <w:tcPr>
            <w:tcW w:w="1701" w:type="dxa"/>
          </w:tcPr>
          <w:p w14:paraId="72441E70" w14:textId="77777777" w:rsidR="00870054" w:rsidRDefault="00870054">
            <w:pPr>
              <w:pStyle w:val="ConsPlusNormal"/>
              <w:jc w:val="center"/>
            </w:pPr>
            <w:r>
              <w:t>24000,00</w:t>
            </w:r>
          </w:p>
        </w:tc>
        <w:tc>
          <w:tcPr>
            <w:tcW w:w="1701" w:type="dxa"/>
          </w:tcPr>
          <w:p w14:paraId="3A50A0F4" w14:textId="77777777" w:rsidR="00870054" w:rsidRDefault="00870054">
            <w:pPr>
              <w:pStyle w:val="ConsPlusNormal"/>
              <w:jc w:val="center"/>
            </w:pPr>
            <w:r>
              <w:t>24000,00</w:t>
            </w:r>
          </w:p>
        </w:tc>
        <w:tc>
          <w:tcPr>
            <w:tcW w:w="1701" w:type="dxa"/>
          </w:tcPr>
          <w:p w14:paraId="423B8AA1" w14:textId="77777777" w:rsidR="00870054" w:rsidRDefault="00870054">
            <w:pPr>
              <w:pStyle w:val="ConsPlusNormal"/>
              <w:jc w:val="center"/>
            </w:pPr>
            <w:r>
              <w:t>24000,00</w:t>
            </w:r>
          </w:p>
        </w:tc>
      </w:tr>
      <w:tr w:rsidR="00870054" w14:paraId="0F5761F0" w14:textId="77777777">
        <w:tc>
          <w:tcPr>
            <w:tcW w:w="2835" w:type="dxa"/>
          </w:tcPr>
          <w:p w14:paraId="6122EA3A"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1380A86A" w14:textId="77777777" w:rsidR="00870054" w:rsidRDefault="00870054">
            <w:pPr>
              <w:pStyle w:val="ConsPlusNormal"/>
              <w:jc w:val="center"/>
            </w:pPr>
            <w:r>
              <w:t>09</w:t>
            </w:r>
          </w:p>
        </w:tc>
        <w:tc>
          <w:tcPr>
            <w:tcW w:w="737" w:type="dxa"/>
          </w:tcPr>
          <w:p w14:paraId="49C99451" w14:textId="77777777" w:rsidR="00870054" w:rsidRDefault="00870054">
            <w:pPr>
              <w:pStyle w:val="ConsPlusNormal"/>
              <w:jc w:val="center"/>
            </w:pPr>
            <w:r>
              <w:t>07</w:t>
            </w:r>
          </w:p>
        </w:tc>
        <w:tc>
          <w:tcPr>
            <w:tcW w:w="1701" w:type="dxa"/>
          </w:tcPr>
          <w:p w14:paraId="554BCEE7" w14:textId="77777777" w:rsidR="00870054" w:rsidRDefault="00870054">
            <w:pPr>
              <w:pStyle w:val="ConsPlusNormal"/>
              <w:jc w:val="center"/>
            </w:pPr>
            <w:r>
              <w:t>21 4 01 80360</w:t>
            </w:r>
          </w:p>
        </w:tc>
        <w:tc>
          <w:tcPr>
            <w:tcW w:w="680" w:type="dxa"/>
          </w:tcPr>
          <w:p w14:paraId="584D47D6" w14:textId="77777777" w:rsidR="00870054" w:rsidRDefault="00870054">
            <w:pPr>
              <w:pStyle w:val="ConsPlusNormal"/>
              <w:jc w:val="center"/>
            </w:pPr>
            <w:r>
              <w:t>600</w:t>
            </w:r>
          </w:p>
        </w:tc>
        <w:tc>
          <w:tcPr>
            <w:tcW w:w="1701" w:type="dxa"/>
          </w:tcPr>
          <w:p w14:paraId="27C9C75E" w14:textId="77777777" w:rsidR="00870054" w:rsidRDefault="00870054">
            <w:pPr>
              <w:pStyle w:val="ConsPlusNormal"/>
              <w:jc w:val="center"/>
            </w:pPr>
            <w:r>
              <w:t>24000,00</w:t>
            </w:r>
          </w:p>
        </w:tc>
        <w:tc>
          <w:tcPr>
            <w:tcW w:w="1701" w:type="dxa"/>
          </w:tcPr>
          <w:p w14:paraId="02F226D6" w14:textId="77777777" w:rsidR="00870054" w:rsidRDefault="00870054">
            <w:pPr>
              <w:pStyle w:val="ConsPlusNormal"/>
              <w:jc w:val="center"/>
            </w:pPr>
            <w:r>
              <w:t>24000,00</w:t>
            </w:r>
          </w:p>
        </w:tc>
        <w:tc>
          <w:tcPr>
            <w:tcW w:w="1701" w:type="dxa"/>
          </w:tcPr>
          <w:p w14:paraId="1EC8905F" w14:textId="77777777" w:rsidR="00870054" w:rsidRDefault="00870054">
            <w:pPr>
              <w:pStyle w:val="ConsPlusNormal"/>
              <w:jc w:val="center"/>
            </w:pPr>
            <w:r>
              <w:t>24000,00</w:t>
            </w:r>
          </w:p>
        </w:tc>
      </w:tr>
      <w:tr w:rsidR="00870054" w14:paraId="1ADBDDA9" w14:textId="77777777">
        <w:tc>
          <w:tcPr>
            <w:tcW w:w="2835" w:type="dxa"/>
          </w:tcPr>
          <w:p w14:paraId="2654DB01" w14:textId="77777777" w:rsidR="00870054" w:rsidRDefault="00870054">
            <w:pPr>
              <w:pStyle w:val="ConsPlusNormal"/>
            </w:pPr>
            <w:r>
              <w:lastRenderedPageBreak/>
              <w:t>Другие вопросы в области здравоохранения</w:t>
            </w:r>
          </w:p>
        </w:tc>
        <w:tc>
          <w:tcPr>
            <w:tcW w:w="680" w:type="dxa"/>
          </w:tcPr>
          <w:p w14:paraId="20626C4A" w14:textId="77777777" w:rsidR="00870054" w:rsidRDefault="00870054">
            <w:pPr>
              <w:pStyle w:val="ConsPlusNormal"/>
              <w:jc w:val="center"/>
            </w:pPr>
            <w:r>
              <w:t>09</w:t>
            </w:r>
          </w:p>
        </w:tc>
        <w:tc>
          <w:tcPr>
            <w:tcW w:w="737" w:type="dxa"/>
          </w:tcPr>
          <w:p w14:paraId="7AE10BD3" w14:textId="77777777" w:rsidR="00870054" w:rsidRDefault="00870054">
            <w:pPr>
              <w:pStyle w:val="ConsPlusNormal"/>
              <w:jc w:val="center"/>
            </w:pPr>
            <w:r>
              <w:t>09</w:t>
            </w:r>
          </w:p>
        </w:tc>
        <w:tc>
          <w:tcPr>
            <w:tcW w:w="1701" w:type="dxa"/>
          </w:tcPr>
          <w:p w14:paraId="268F9FA8" w14:textId="77777777" w:rsidR="00870054" w:rsidRDefault="00870054">
            <w:pPr>
              <w:pStyle w:val="ConsPlusNormal"/>
            </w:pPr>
          </w:p>
        </w:tc>
        <w:tc>
          <w:tcPr>
            <w:tcW w:w="680" w:type="dxa"/>
          </w:tcPr>
          <w:p w14:paraId="6EECA933" w14:textId="77777777" w:rsidR="00870054" w:rsidRDefault="00870054">
            <w:pPr>
              <w:pStyle w:val="ConsPlusNormal"/>
            </w:pPr>
          </w:p>
        </w:tc>
        <w:tc>
          <w:tcPr>
            <w:tcW w:w="1701" w:type="dxa"/>
          </w:tcPr>
          <w:p w14:paraId="0823FA13" w14:textId="77777777" w:rsidR="00870054" w:rsidRDefault="00870054">
            <w:pPr>
              <w:pStyle w:val="ConsPlusNormal"/>
              <w:jc w:val="center"/>
            </w:pPr>
            <w:r>
              <w:t>5534689,14</w:t>
            </w:r>
          </w:p>
        </w:tc>
        <w:tc>
          <w:tcPr>
            <w:tcW w:w="1701" w:type="dxa"/>
          </w:tcPr>
          <w:p w14:paraId="673D57C8" w14:textId="77777777" w:rsidR="00870054" w:rsidRDefault="00870054">
            <w:pPr>
              <w:pStyle w:val="ConsPlusNormal"/>
              <w:jc w:val="center"/>
            </w:pPr>
            <w:r>
              <w:t>5544744,89</w:t>
            </w:r>
          </w:p>
        </w:tc>
        <w:tc>
          <w:tcPr>
            <w:tcW w:w="1701" w:type="dxa"/>
          </w:tcPr>
          <w:p w14:paraId="375D8C4B" w14:textId="77777777" w:rsidR="00870054" w:rsidRDefault="00870054">
            <w:pPr>
              <w:pStyle w:val="ConsPlusNormal"/>
              <w:jc w:val="center"/>
            </w:pPr>
            <w:r>
              <w:t>6327384,87</w:t>
            </w:r>
          </w:p>
        </w:tc>
      </w:tr>
      <w:tr w:rsidR="00870054" w14:paraId="77D1669A" w14:textId="77777777">
        <w:tc>
          <w:tcPr>
            <w:tcW w:w="2835" w:type="dxa"/>
          </w:tcPr>
          <w:p w14:paraId="7FD349A6" w14:textId="77777777" w:rsidR="00870054" w:rsidRDefault="00870054">
            <w:pPr>
              <w:pStyle w:val="ConsPlusNormal"/>
            </w:pPr>
            <w:r>
              <w:t xml:space="preserve">Государственная </w:t>
            </w:r>
            <w:hyperlink r:id="rId402">
              <w:r>
                <w:rPr>
                  <w:color w:val="0000FF"/>
                </w:rPr>
                <w:t>программа</w:t>
              </w:r>
            </w:hyperlink>
            <w:r>
              <w:t xml:space="preserve"> Республики Дагестан "Развитие транспортного комплекса Республики Дагестан"</w:t>
            </w:r>
          </w:p>
        </w:tc>
        <w:tc>
          <w:tcPr>
            <w:tcW w:w="680" w:type="dxa"/>
          </w:tcPr>
          <w:p w14:paraId="67BD5A6A" w14:textId="77777777" w:rsidR="00870054" w:rsidRDefault="00870054">
            <w:pPr>
              <w:pStyle w:val="ConsPlusNormal"/>
              <w:jc w:val="center"/>
            </w:pPr>
            <w:r>
              <w:t>09</w:t>
            </w:r>
          </w:p>
        </w:tc>
        <w:tc>
          <w:tcPr>
            <w:tcW w:w="737" w:type="dxa"/>
          </w:tcPr>
          <w:p w14:paraId="6642911D" w14:textId="77777777" w:rsidR="00870054" w:rsidRDefault="00870054">
            <w:pPr>
              <w:pStyle w:val="ConsPlusNormal"/>
              <w:jc w:val="center"/>
            </w:pPr>
            <w:r>
              <w:t>09</w:t>
            </w:r>
          </w:p>
        </w:tc>
        <w:tc>
          <w:tcPr>
            <w:tcW w:w="1701" w:type="dxa"/>
          </w:tcPr>
          <w:p w14:paraId="22C5E200" w14:textId="77777777" w:rsidR="00870054" w:rsidRDefault="00870054">
            <w:pPr>
              <w:pStyle w:val="ConsPlusNormal"/>
              <w:jc w:val="center"/>
            </w:pPr>
            <w:r>
              <w:t>15</w:t>
            </w:r>
          </w:p>
        </w:tc>
        <w:tc>
          <w:tcPr>
            <w:tcW w:w="680" w:type="dxa"/>
          </w:tcPr>
          <w:p w14:paraId="1C7BD306" w14:textId="77777777" w:rsidR="00870054" w:rsidRDefault="00870054">
            <w:pPr>
              <w:pStyle w:val="ConsPlusNormal"/>
            </w:pPr>
          </w:p>
        </w:tc>
        <w:tc>
          <w:tcPr>
            <w:tcW w:w="1701" w:type="dxa"/>
          </w:tcPr>
          <w:p w14:paraId="555B496C" w14:textId="77777777" w:rsidR="00870054" w:rsidRDefault="00870054">
            <w:pPr>
              <w:pStyle w:val="ConsPlusNormal"/>
              <w:jc w:val="center"/>
            </w:pPr>
            <w:r>
              <w:t>3050,00</w:t>
            </w:r>
          </w:p>
        </w:tc>
        <w:tc>
          <w:tcPr>
            <w:tcW w:w="1701" w:type="dxa"/>
          </w:tcPr>
          <w:p w14:paraId="2A1C8F93" w14:textId="77777777" w:rsidR="00870054" w:rsidRDefault="00870054">
            <w:pPr>
              <w:pStyle w:val="ConsPlusNormal"/>
              <w:jc w:val="center"/>
            </w:pPr>
            <w:r>
              <w:t>0,00</w:t>
            </w:r>
          </w:p>
        </w:tc>
        <w:tc>
          <w:tcPr>
            <w:tcW w:w="1701" w:type="dxa"/>
          </w:tcPr>
          <w:p w14:paraId="24BCBDFD" w14:textId="77777777" w:rsidR="00870054" w:rsidRDefault="00870054">
            <w:pPr>
              <w:pStyle w:val="ConsPlusNormal"/>
              <w:jc w:val="center"/>
            </w:pPr>
            <w:r>
              <w:t>0,00</w:t>
            </w:r>
          </w:p>
        </w:tc>
      </w:tr>
      <w:tr w:rsidR="00870054" w14:paraId="07CAEF72" w14:textId="77777777">
        <w:tc>
          <w:tcPr>
            <w:tcW w:w="2835" w:type="dxa"/>
          </w:tcPr>
          <w:p w14:paraId="375A1E07" w14:textId="77777777" w:rsidR="00870054" w:rsidRDefault="00870054">
            <w:pPr>
              <w:pStyle w:val="ConsPlusNormal"/>
            </w:pPr>
            <w:r>
              <w:t>Комплексы процессных мероприятий</w:t>
            </w:r>
          </w:p>
        </w:tc>
        <w:tc>
          <w:tcPr>
            <w:tcW w:w="680" w:type="dxa"/>
          </w:tcPr>
          <w:p w14:paraId="173EC498" w14:textId="77777777" w:rsidR="00870054" w:rsidRDefault="00870054">
            <w:pPr>
              <w:pStyle w:val="ConsPlusNormal"/>
              <w:jc w:val="center"/>
            </w:pPr>
            <w:r>
              <w:t>09</w:t>
            </w:r>
          </w:p>
        </w:tc>
        <w:tc>
          <w:tcPr>
            <w:tcW w:w="737" w:type="dxa"/>
          </w:tcPr>
          <w:p w14:paraId="5E08AAB9" w14:textId="77777777" w:rsidR="00870054" w:rsidRDefault="00870054">
            <w:pPr>
              <w:pStyle w:val="ConsPlusNormal"/>
              <w:jc w:val="center"/>
            </w:pPr>
            <w:r>
              <w:t>09</w:t>
            </w:r>
          </w:p>
        </w:tc>
        <w:tc>
          <w:tcPr>
            <w:tcW w:w="1701" w:type="dxa"/>
          </w:tcPr>
          <w:p w14:paraId="0D8A5B32" w14:textId="77777777" w:rsidR="00870054" w:rsidRDefault="00870054">
            <w:pPr>
              <w:pStyle w:val="ConsPlusNormal"/>
              <w:jc w:val="center"/>
            </w:pPr>
            <w:r>
              <w:t>15 4</w:t>
            </w:r>
          </w:p>
        </w:tc>
        <w:tc>
          <w:tcPr>
            <w:tcW w:w="680" w:type="dxa"/>
          </w:tcPr>
          <w:p w14:paraId="0FD9346E" w14:textId="77777777" w:rsidR="00870054" w:rsidRDefault="00870054">
            <w:pPr>
              <w:pStyle w:val="ConsPlusNormal"/>
            </w:pPr>
          </w:p>
        </w:tc>
        <w:tc>
          <w:tcPr>
            <w:tcW w:w="1701" w:type="dxa"/>
          </w:tcPr>
          <w:p w14:paraId="1ABD1A55" w14:textId="77777777" w:rsidR="00870054" w:rsidRDefault="00870054">
            <w:pPr>
              <w:pStyle w:val="ConsPlusNormal"/>
              <w:jc w:val="center"/>
            </w:pPr>
            <w:r>
              <w:t>3050,00</w:t>
            </w:r>
          </w:p>
        </w:tc>
        <w:tc>
          <w:tcPr>
            <w:tcW w:w="1701" w:type="dxa"/>
          </w:tcPr>
          <w:p w14:paraId="63A7F576" w14:textId="77777777" w:rsidR="00870054" w:rsidRDefault="00870054">
            <w:pPr>
              <w:pStyle w:val="ConsPlusNormal"/>
              <w:jc w:val="center"/>
            </w:pPr>
            <w:r>
              <w:t>0,00</w:t>
            </w:r>
          </w:p>
        </w:tc>
        <w:tc>
          <w:tcPr>
            <w:tcW w:w="1701" w:type="dxa"/>
          </w:tcPr>
          <w:p w14:paraId="3D808DC1" w14:textId="77777777" w:rsidR="00870054" w:rsidRDefault="00870054">
            <w:pPr>
              <w:pStyle w:val="ConsPlusNormal"/>
              <w:jc w:val="center"/>
            </w:pPr>
            <w:r>
              <w:t>0,00</w:t>
            </w:r>
          </w:p>
        </w:tc>
      </w:tr>
      <w:tr w:rsidR="00870054" w14:paraId="045F5B69" w14:textId="77777777">
        <w:tc>
          <w:tcPr>
            <w:tcW w:w="2835" w:type="dxa"/>
          </w:tcPr>
          <w:p w14:paraId="0F50A316" w14:textId="77777777" w:rsidR="00870054" w:rsidRDefault="00870054">
            <w:pPr>
              <w:pStyle w:val="ConsPlusNormal"/>
            </w:pPr>
            <w:r>
              <w:t>Комплекс процессных мероприятий "Повышение безопасности дорожного движения"</w:t>
            </w:r>
          </w:p>
        </w:tc>
        <w:tc>
          <w:tcPr>
            <w:tcW w:w="680" w:type="dxa"/>
          </w:tcPr>
          <w:p w14:paraId="238D3F16" w14:textId="77777777" w:rsidR="00870054" w:rsidRDefault="00870054">
            <w:pPr>
              <w:pStyle w:val="ConsPlusNormal"/>
              <w:jc w:val="center"/>
            </w:pPr>
            <w:r>
              <w:t>09</w:t>
            </w:r>
          </w:p>
        </w:tc>
        <w:tc>
          <w:tcPr>
            <w:tcW w:w="737" w:type="dxa"/>
          </w:tcPr>
          <w:p w14:paraId="7CB9FC64" w14:textId="77777777" w:rsidR="00870054" w:rsidRDefault="00870054">
            <w:pPr>
              <w:pStyle w:val="ConsPlusNormal"/>
              <w:jc w:val="center"/>
            </w:pPr>
            <w:r>
              <w:t>09</w:t>
            </w:r>
          </w:p>
        </w:tc>
        <w:tc>
          <w:tcPr>
            <w:tcW w:w="1701" w:type="dxa"/>
          </w:tcPr>
          <w:p w14:paraId="06147A86" w14:textId="77777777" w:rsidR="00870054" w:rsidRDefault="00870054">
            <w:pPr>
              <w:pStyle w:val="ConsPlusNormal"/>
              <w:jc w:val="center"/>
            </w:pPr>
            <w:r>
              <w:t>15 4 08</w:t>
            </w:r>
          </w:p>
        </w:tc>
        <w:tc>
          <w:tcPr>
            <w:tcW w:w="680" w:type="dxa"/>
          </w:tcPr>
          <w:p w14:paraId="5AAD1343" w14:textId="77777777" w:rsidR="00870054" w:rsidRDefault="00870054">
            <w:pPr>
              <w:pStyle w:val="ConsPlusNormal"/>
            </w:pPr>
          </w:p>
        </w:tc>
        <w:tc>
          <w:tcPr>
            <w:tcW w:w="1701" w:type="dxa"/>
          </w:tcPr>
          <w:p w14:paraId="3CC8CE1A" w14:textId="77777777" w:rsidR="00870054" w:rsidRDefault="00870054">
            <w:pPr>
              <w:pStyle w:val="ConsPlusNormal"/>
              <w:jc w:val="center"/>
            </w:pPr>
            <w:r>
              <w:t>3050,00</w:t>
            </w:r>
          </w:p>
        </w:tc>
        <w:tc>
          <w:tcPr>
            <w:tcW w:w="1701" w:type="dxa"/>
          </w:tcPr>
          <w:p w14:paraId="7E979056" w14:textId="77777777" w:rsidR="00870054" w:rsidRDefault="00870054">
            <w:pPr>
              <w:pStyle w:val="ConsPlusNormal"/>
              <w:jc w:val="center"/>
            </w:pPr>
            <w:r>
              <w:t>0,00</w:t>
            </w:r>
          </w:p>
        </w:tc>
        <w:tc>
          <w:tcPr>
            <w:tcW w:w="1701" w:type="dxa"/>
          </w:tcPr>
          <w:p w14:paraId="17892BBB" w14:textId="77777777" w:rsidR="00870054" w:rsidRDefault="00870054">
            <w:pPr>
              <w:pStyle w:val="ConsPlusNormal"/>
              <w:jc w:val="center"/>
            </w:pPr>
            <w:r>
              <w:t>0,00</w:t>
            </w:r>
          </w:p>
        </w:tc>
      </w:tr>
      <w:tr w:rsidR="00870054" w14:paraId="720C34DA" w14:textId="77777777">
        <w:tc>
          <w:tcPr>
            <w:tcW w:w="2835" w:type="dxa"/>
          </w:tcPr>
          <w:p w14:paraId="594280A4" w14:textId="77777777" w:rsidR="00870054" w:rsidRDefault="00870054">
            <w:pPr>
              <w:pStyle w:val="ConsPlusNormal"/>
            </w:pPr>
            <w:r>
              <w:t>Финансовое обеспечение выполнения мероприятий по повышению безопасности дорожного движения</w:t>
            </w:r>
          </w:p>
        </w:tc>
        <w:tc>
          <w:tcPr>
            <w:tcW w:w="680" w:type="dxa"/>
          </w:tcPr>
          <w:p w14:paraId="674E07F1" w14:textId="77777777" w:rsidR="00870054" w:rsidRDefault="00870054">
            <w:pPr>
              <w:pStyle w:val="ConsPlusNormal"/>
              <w:jc w:val="center"/>
            </w:pPr>
            <w:r>
              <w:t>09</w:t>
            </w:r>
          </w:p>
        </w:tc>
        <w:tc>
          <w:tcPr>
            <w:tcW w:w="737" w:type="dxa"/>
          </w:tcPr>
          <w:p w14:paraId="379385C3" w14:textId="77777777" w:rsidR="00870054" w:rsidRDefault="00870054">
            <w:pPr>
              <w:pStyle w:val="ConsPlusNormal"/>
              <w:jc w:val="center"/>
            </w:pPr>
            <w:r>
              <w:t>09</w:t>
            </w:r>
          </w:p>
        </w:tc>
        <w:tc>
          <w:tcPr>
            <w:tcW w:w="1701" w:type="dxa"/>
          </w:tcPr>
          <w:p w14:paraId="317F622E" w14:textId="77777777" w:rsidR="00870054" w:rsidRDefault="00870054">
            <w:pPr>
              <w:pStyle w:val="ConsPlusNormal"/>
              <w:jc w:val="center"/>
            </w:pPr>
            <w:r>
              <w:t>15 4 08 79300</w:t>
            </w:r>
          </w:p>
        </w:tc>
        <w:tc>
          <w:tcPr>
            <w:tcW w:w="680" w:type="dxa"/>
          </w:tcPr>
          <w:p w14:paraId="7EE65E77" w14:textId="77777777" w:rsidR="00870054" w:rsidRDefault="00870054">
            <w:pPr>
              <w:pStyle w:val="ConsPlusNormal"/>
            </w:pPr>
          </w:p>
        </w:tc>
        <w:tc>
          <w:tcPr>
            <w:tcW w:w="1701" w:type="dxa"/>
          </w:tcPr>
          <w:p w14:paraId="66C300AD" w14:textId="77777777" w:rsidR="00870054" w:rsidRDefault="00870054">
            <w:pPr>
              <w:pStyle w:val="ConsPlusNormal"/>
              <w:jc w:val="center"/>
            </w:pPr>
            <w:r>
              <w:t>3050,00</w:t>
            </w:r>
          </w:p>
        </w:tc>
        <w:tc>
          <w:tcPr>
            <w:tcW w:w="1701" w:type="dxa"/>
          </w:tcPr>
          <w:p w14:paraId="61FDDA04" w14:textId="77777777" w:rsidR="00870054" w:rsidRDefault="00870054">
            <w:pPr>
              <w:pStyle w:val="ConsPlusNormal"/>
              <w:jc w:val="center"/>
            </w:pPr>
            <w:r>
              <w:t>0,00</w:t>
            </w:r>
          </w:p>
        </w:tc>
        <w:tc>
          <w:tcPr>
            <w:tcW w:w="1701" w:type="dxa"/>
          </w:tcPr>
          <w:p w14:paraId="62A1BE3E" w14:textId="77777777" w:rsidR="00870054" w:rsidRDefault="00870054">
            <w:pPr>
              <w:pStyle w:val="ConsPlusNormal"/>
              <w:jc w:val="center"/>
            </w:pPr>
            <w:r>
              <w:t>0,00</w:t>
            </w:r>
          </w:p>
        </w:tc>
      </w:tr>
      <w:tr w:rsidR="00870054" w14:paraId="1648687E" w14:textId="77777777">
        <w:tc>
          <w:tcPr>
            <w:tcW w:w="2835" w:type="dxa"/>
          </w:tcPr>
          <w:p w14:paraId="5954715A"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178D61BD" w14:textId="77777777" w:rsidR="00870054" w:rsidRDefault="00870054">
            <w:pPr>
              <w:pStyle w:val="ConsPlusNormal"/>
              <w:jc w:val="center"/>
            </w:pPr>
            <w:r>
              <w:t>09</w:t>
            </w:r>
          </w:p>
        </w:tc>
        <w:tc>
          <w:tcPr>
            <w:tcW w:w="737" w:type="dxa"/>
          </w:tcPr>
          <w:p w14:paraId="25EB538C" w14:textId="77777777" w:rsidR="00870054" w:rsidRDefault="00870054">
            <w:pPr>
              <w:pStyle w:val="ConsPlusNormal"/>
              <w:jc w:val="center"/>
            </w:pPr>
            <w:r>
              <w:t>09</w:t>
            </w:r>
          </w:p>
        </w:tc>
        <w:tc>
          <w:tcPr>
            <w:tcW w:w="1701" w:type="dxa"/>
          </w:tcPr>
          <w:p w14:paraId="4FF0EB10" w14:textId="77777777" w:rsidR="00870054" w:rsidRDefault="00870054">
            <w:pPr>
              <w:pStyle w:val="ConsPlusNormal"/>
              <w:jc w:val="center"/>
            </w:pPr>
            <w:r>
              <w:t>15 4 08 79300</w:t>
            </w:r>
          </w:p>
        </w:tc>
        <w:tc>
          <w:tcPr>
            <w:tcW w:w="680" w:type="dxa"/>
          </w:tcPr>
          <w:p w14:paraId="6876B068" w14:textId="77777777" w:rsidR="00870054" w:rsidRDefault="00870054">
            <w:pPr>
              <w:pStyle w:val="ConsPlusNormal"/>
              <w:jc w:val="center"/>
            </w:pPr>
            <w:r>
              <w:t>600</w:t>
            </w:r>
          </w:p>
        </w:tc>
        <w:tc>
          <w:tcPr>
            <w:tcW w:w="1701" w:type="dxa"/>
          </w:tcPr>
          <w:p w14:paraId="2C5A7FB1" w14:textId="77777777" w:rsidR="00870054" w:rsidRDefault="00870054">
            <w:pPr>
              <w:pStyle w:val="ConsPlusNormal"/>
              <w:jc w:val="center"/>
            </w:pPr>
            <w:r>
              <w:t>3050,00</w:t>
            </w:r>
          </w:p>
        </w:tc>
        <w:tc>
          <w:tcPr>
            <w:tcW w:w="1701" w:type="dxa"/>
          </w:tcPr>
          <w:p w14:paraId="26E17115" w14:textId="77777777" w:rsidR="00870054" w:rsidRDefault="00870054">
            <w:pPr>
              <w:pStyle w:val="ConsPlusNormal"/>
              <w:jc w:val="center"/>
            </w:pPr>
            <w:r>
              <w:t>0,00</w:t>
            </w:r>
          </w:p>
        </w:tc>
        <w:tc>
          <w:tcPr>
            <w:tcW w:w="1701" w:type="dxa"/>
          </w:tcPr>
          <w:p w14:paraId="31BC0CEB" w14:textId="77777777" w:rsidR="00870054" w:rsidRDefault="00870054">
            <w:pPr>
              <w:pStyle w:val="ConsPlusNormal"/>
              <w:jc w:val="center"/>
            </w:pPr>
            <w:r>
              <w:t>0,00</w:t>
            </w:r>
          </w:p>
        </w:tc>
      </w:tr>
      <w:tr w:rsidR="00870054" w14:paraId="5337E666" w14:textId="77777777">
        <w:tc>
          <w:tcPr>
            <w:tcW w:w="2835" w:type="dxa"/>
          </w:tcPr>
          <w:p w14:paraId="72DD6A6F" w14:textId="77777777" w:rsidR="00870054" w:rsidRDefault="00870054">
            <w:pPr>
              <w:pStyle w:val="ConsPlusNormal"/>
            </w:pPr>
            <w:r>
              <w:t xml:space="preserve">Государственная </w:t>
            </w:r>
            <w:hyperlink r:id="rId403">
              <w:r>
                <w:rPr>
                  <w:color w:val="0000FF"/>
                </w:rPr>
                <w:t>программа</w:t>
              </w:r>
            </w:hyperlink>
            <w:r>
              <w:t xml:space="preserve"> Республики Дагестан "Развитие здравоохранения в Республике Дагестан"</w:t>
            </w:r>
          </w:p>
        </w:tc>
        <w:tc>
          <w:tcPr>
            <w:tcW w:w="680" w:type="dxa"/>
          </w:tcPr>
          <w:p w14:paraId="33491B29" w14:textId="77777777" w:rsidR="00870054" w:rsidRDefault="00870054">
            <w:pPr>
              <w:pStyle w:val="ConsPlusNormal"/>
              <w:jc w:val="center"/>
            </w:pPr>
            <w:r>
              <w:lastRenderedPageBreak/>
              <w:t>09</w:t>
            </w:r>
          </w:p>
        </w:tc>
        <w:tc>
          <w:tcPr>
            <w:tcW w:w="737" w:type="dxa"/>
          </w:tcPr>
          <w:p w14:paraId="16A3D109" w14:textId="77777777" w:rsidR="00870054" w:rsidRDefault="00870054">
            <w:pPr>
              <w:pStyle w:val="ConsPlusNormal"/>
              <w:jc w:val="center"/>
            </w:pPr>
            <w:r>
              <w:t>09</w:t>
            </w:r>
          </w:p>
        </w:tc>
        <w:tc>
          <w:tcPr>
            <w:tcW w:w="1701" w:type="dxa"/>
          </w:tcPr>
          <w:p w14:paraId="2596F148" w14:textId="77777777" w:rsidR="00870054" w:rsidRDefault="00870054">
            <w:pPr>
              <w:pStyle w:val="ConsPlusNormal"/>
              <w:jc w:val="center"/>
            </w:pPr>
            <w:r>
              <w:t>21</w:t>
            </w:r>
          </w:p>
        </w:tc>
        <w:tc>
          <w:tcPr>
            <w:tcW w:w="680" w:type="dxa"/>
          </w:tcPr>
          <w:p w14:paraId="2AB314AD" w14:textId="77777777" w:rsidR="00870054" w:rsidRDefault="00870054">
            <w:pPr>
              <w:pStyle w:val="ConsPlusNormal"/>
            </w:pPr>
          </w:p>
        </w:tc>
        <w:tc>
          <w:tcPr>
            <w:tcW w:w="1701" w:type="dxa"/>
          </w:tcPr>
          <w:p w14:paraId="332CE932" w14:textId="77777777" w:rsidR="00870054" w:rsidRDefault="00870054">
            <w:pPr>
              <w:pStyle w:val="ConsPlusNormal"/>
              <w:jc w:val="center"/>
            </w:pPr>
            <w:r>
              <w:t>5531001,64</w:t>
            </w:r>
          </w:p>
        </w:tc>
        <w:tc>
          <w:tcPr>
            <w:tcW w:w="1701" w:type="dxa"/>
          </w:tcPr>
          <w:p w14:paraId="5CFAED6B" w14:textId="77777777" w:rsidR="00870054" w:rsidRDefault="00870054">
            <w:pPr>
              <w:pStyle w:val="ConsPlusNormal"/>
              <w:jc w:val="center"/>
            </w:pPr>
            <w:r>
              <w:t>5544144,89</w:t>
            </w:r>
          </w:p>
        </w:tc>
        <w:tc>
          <w:tcPr>
            <w:tcW w:w="1701" w:type="dxa"/>
          </w:tcPr>
          <w:p w14:paraId="2172FBF0" w14:textId="77777777" w:rsidR="00870054" w:rsidRDefault="00870054">
            <w:pPr>
              <w:pStyle w:val="ConsPlusNormal"/>
              <w:jc w:val="center"/>
            </w:pPr>
            <w:r>
              <w:t>6326784,87</w:t>
            </w:r>
          </w:p>
        </w:tc>
      </w:tr>
      <w:tr w:rsidR="00870054" w14:paraId="3D6A153F" w14:textId="77777777">
        <w:tc>
          <w:tcPr>
            <w:tcW w:w="2835" w:type="dxa"/>
          </w:tcPr>
          <w:p w14:paraId="228ECA72" w14:textId="77777777" w:rsidR="00870054" w:rsidRDefault="00870054">
            <w:pPr>
              <w:pStyle w:val="ConsPlusNormal"/>
            </w:pPr>
            <w:r>
              <w:t>Региональные проекты, обеспечивающие достижение результатов федеральных проектов, входящих в состав национального проекта</w:t>
            </w:r>
          </w:p>
        </w:tc>
        <w:tc>
          <w:tcPr>
            <w:tcW w:w="680" w:type="dxa"/>
          </w:tcPr>
          <w:p w14:paraId="5AF946C3" w14:textId="77777777" w:rsidR="00870054" w:rsidRDefault="00870054">
            <w:pPr>
              <w:pStyle w:val="ConsPlusNormal"/>
              <w:jc w:val="center"/>
            </w:pPr>
            <w:r>
              <w:t>09</w:t>
            </w:r>
          </w:p>
        </w:tc>
        <w:tc>
          <w:tcPr>
            <w:tcW w:w="737" w:type="dxa"/>
          </w:tcPr>
          <w:p w14:paraId="281C8E64" w14:textId="77777777" w:rsidR="00870054" w:rsidRDefault="00870054">
            <w:pPr>
              <w:pStyle w:val="ConsPlusNormal"/>
              <w:jc w:val="center"/>
            </w:pPr>
            <w:r>
              <w:t>09</w:t>
            </w:r>
          </w:p>
        </w:tc>
        <w:tc>
          <w:tcPr>
            <w:tcW w:w="1701" w:type="dxa"/>
          </w:tcPr>
          <w:p w14:paraId="6A8F6D37" w14:textId="77777777" w:rsidR="00870054" w:rsidRDefault="00870054">
            <w:pPr>
              <w:pStyle w:val="ConsPlusNormal"/>
              <w:jc w:val="center"/>
            </w:pPr>
            <w:r>
              <w:t>21 1</w:t>
            </w:r>
          </w:p>
        </w:tc>
        <w:tc>
          <w:tcPr>
            <w:tcW w:w="680" w:type="dxa"/>
          </w:tcPr>
          <w:p w14:paraId="1B5DBD7C" w14:textId="77777777" w:rsidR="00870054" w:rsidRDefault="00870054">
            <w:pPr>
              <w:pStyle w:val="ConsPlusNormal"/>
            </w:pPr>
          </w:p>
        </w:tc>
        <w:tc>
          <w:tcPr>
            <w:tcW w:w="1701" w:type="dxa"/>
          </w:tcPr>
          <w:p w14:paraId="763B041A" w14:textId="77777777" w:rsidR="00870054" w:rsidRDefault="00870054">
            <w:pPr>
              <w:pStyle w:val="ConsPlusNormal"/>
              <w:jc w:val="center"/>
            </w:pPr>
            <w:r>
              <w:t>1037541,64</w:t>
            </w:r>
          </w:p>
        </w:tc>
        <w:tc>
          <w:tcPr>
            <w:tcW w:w="1701" w:type="dxa"/>
          </w:tcPr>
          <w:p w14:paraId="51195347" w14:textId="77777777" w:rsidR="00870054" w:rsidRDefault="00870054">
            <w:pPr>
              <w:pStyle w:val="ConsPlusNormal"/>
              <w:jc w:val="center"/>
            </w:pPr>
            <w:r>
              <w:t>1062516,97</w:t>
            </w:r>
          </w:p>
        </w:tc>
        <w:tc>
          <w:tcPr>
            <w:tcW w:w="1701" w:type="dxa"/>
          </w:tcPr>
          <w:p w14:paraId="539CB21E" w14:textId="77777777" w:rsidR="00870054" w:rsidRDefault="00870054">
            <w:pPr>
              <w:pStyle w:val="ConsPlusNormal"/>
              <w:jc w:val="center"/>
            </w:pPr>
            <w:r>
              <w:t>1673325,86</w:t>
            </w:r>
          </w:p>
        </w:tc>
      </w:tr>
      <w:tr w:rsidR="00870054" w14:paraId="3ED96F4B" w14:textId="77777777">
        <w:tc>
          <w:tcPr>
            <w:tcW w:w="2835" w:type="dxa"/>
          </w:tcPr>
          <w:p w14:paraId="29BDDE64" w14:textId="77777777" w:rsidR="00870054" w:rsidRDefault="00870054">
            <w:pPr>
              <w:pStyle w:val="ConsPlusNormal"/>
            </w:pPr>
            <w:r>
              <w:t>Региональный проект "Модернизация первичного звена здравоохранения"</w:t>
            </w:r>
          </w:p>
        </w:tc>
        <w:tc>
          <w:tcPr>
            <w:tcW w:w="680" w:type="dxa"/>
          </w:tcPr>
          <w:p w14:paraId="74096742" w14:textId="77777777" w:rsidR="00870054" w:rsidRDefault="00870054">
            <w:pPr>
              <w:pStyle w:val="ConsPlusNormal"/>
              <w:jc w:val="center"/>
            </w:pPr>
            <w:r>
              <w:t>09</w:t>
            </w:r>
          </w:p>
        </w:tc>
        <w:tc>
          <w:tcPr>
            <w:tcW w:w="737" w:type="dxa"/>
          </w:tcPr>
          <w:p w14:paraId="27CB5360" w14:textId="77777777" w:rsidR="00870054" w:rsidRDefault="00870054">
            <w:pPr>
              <w:pStyle w:val="ConsPlusNormal"/>
              <w:jc w:val="center"/>
            </w:pPr>
            <w:r>
              <w:t>09</w:t>
            </w:r>
          </w:p>
        </w:tc>
        <w:tc>
          <w:tcPr>
            <w:tcW w:w="1701" w:type="dxa"/>
          </w:tcPr>
          <w:p w14:paraId="3E4A6237" w14:textId="77777777" w:rsidR="00870054" w:rsidRDefault="00870054">
            <w:pPr>
              <w:pStyle w:val="ConsPlusNormal"/>
              <w:jc w:val="center"/>
            </w:pPr>
            <w:r>
              <w:t>21 1 Д1</w:t>
            </w:r>
          </w:p>
        </w:tc>
        <w:tc>
          <w:tcPr>
            <w:tcW w:w="680" w:type="dxa"/>
          </w:tcPr>
          <w:p w14:paraId="46A6B7BD" w14:textId="77777777" w:rsidR="00870054" w:rsidRDefault="00870054">
            <w:pPr>
              <w:pStyle w:val="ConsPlusNormal"/>
            </w:pPr>
          </w:p>
        </w:tc>
        <w:tc>
          <w:tcPr>
            <w:tcW w:w="1701" w:type="dxa"/>
          </w:tcPr>
          <w:p w14:paraId="04E3ACC0" w14:textId="77777777" w:rsidR="00870054" w:rsidRDefault="00870054">
            <w:pPr>
              <w:pStyle w:val="ConsPlusNormal"/>
              <w:jc w:val="center"/>
            </w:pPr>
            <w:r>
              <w:t>972110,33</w:t>
            </w:r>
          </w:p>
        </w:tc>
        <w:tc>
          <w:tcPr>
            <w:tcW w:w="1701" w:type="dxa"/>
          </w:tcPr>
          <w:p w14:paraId="2D66E21F" w14:textId="77777777" w:rsidR="00870054" w:rsidRDefault="00870054">
            <w:pPr>
              <w:pStyle w:val="ConsPlusNormal"/>
              <w:jc w:val="center"/>
            </w:pPr>
            <w:r>
              <w:t>965064,65</w:t>
            </w:r>
          </w:p>
        </w:tc>
        <w:tc>
          <w:tcPr>
            <w:tcW w:w="1701" w:type="dxa"/>
          </w:tcPr>
          <w:p w14:paraId="5EFD84B8" w14:textId="77777777" w:rsidR="00870054" w:rsidRDefault="00870054">
            <w:pPr>
              <w:pStyle w:val="ConsPlusNormal"/>
              <w:jc w:val="center"/>
            </w:pPr>
            <w:r>
              <w:t>1623562,83</w:t>
            </w:r>
          </w:p>
        </w:tc>
      </w:tr>
      <w:tr w:rsidR="00870054" w14:paraId="61DC32D4" w14:textId="77777777">
        <w:tc>
          <w:tcPr>
            <w:tcW w:w="2835" w:type="dxa"/>
          </w:tcPr>
          <w:p w14:paraId="368F7207" w14:textId="77777777" w:rsidR="00870054" w:rsidRDefault="00870054">
            <w:pPr>
              <w:pStyle w:val="ConsPlusNormal"/>
            </w:pPr>
            <w:r>
              <w:t>Реализация региональных проектов модернизации первичного звена здравоохранения</w:t>
            </w:r>
          </w:p>
        </w:tc>
        <w:tc>
          <w:tcPr>
            <w:tcW w:w="680" w:type="dxa"/>
          </w:tcPr>
          <w:p w14:paraId="381651F5" w14:textId="77777777" w:rsidR="00870054" w:rsidRDefault="00870054">
            <w:pPr>
              <w:pStyle w:val="ConsPlusNormal"/>
              <w:jc w:val="center"/>
            </w:pPr>
            <w:r>
              <w:t>09</w:t>
            </w:r>
          </w:p>
        </w:tc>
        <w:tc>
          <w:tcPr>
            <w:tcW w:w="737" w:type="dxa"/>
          </w:tcPr>
          <w:p w14:paraId="4B52EE8F" w14:textId="77777777" w:rsidR="00870054" w:rsidRDefault="00870054">
            <w:pPr>
              <w:pStyle w:val="ConsPlusNormal"/>
              <w:jc w:val="center"/>
            </w:pPr>
            <w:r>
              <w:t>09</w:t>
            </w:r>
          </w:p>
        </w:tc>
        <w:tc>
          <w:tcPr>
            <w:tcW w:w="1701" w:type="dxa"/>
          </w:tcPr>
          <w:p w14:paraId="4796B386" w14:textId="77777777" w:rsidR="00870054" w:rsidRDefault="00870054">
            <w:pPr>
              <w:pStyle w:val="ConsPlusNormal"/>
              <w:jc w:val="center"/>
            </w:pPr>
            <w:r>
              <w:t>21 1 Д1 53650</w:t>
            </w:r>
          </w:p>
        </w:tc>
        <w:tc>
          <w:tcPr>
            <w:tcW w:w="680" w:type="dxa"/>
          </w:tcPr>
          <w:p w14:paraId="7B71F1C5" w14:textId="77777777" w:rsidR="00870054" w:rsidRDefault="00870054">
            <w:pPr>
              <w:pStyle w:val="ConsPlusNormal"/>
            </w:pPr>
          </w:p>
        </w:tc>
        <w:tc>
          <w:tcPr>
            <w:tcW w:w="1701" w:type="dxa"/>
          </w:tcPr>
          <w:p w14:paraId="5D550774" w14:textId="77777777" w:rsidR="00870054" w:rsidRDefault="00870054">
            <w:pPr>
              <w:pStyle w:val="ConsPlusNormal"/>
              <w:jc w:val="center"/>
            </w:pPr>
            <w:r>
              <w:t>972110,33</w:t>
            </w:r>
          </w:p>
        </w:tc>
        <w:tc>
          <w:tcPr>
            <w:tcW w:w="1701" w:type="dxa"/>
          </w:tcPr>
          <w:p w14:paraId="220BD4C5" w14:textId="77777777" w:rsidR="00870054" w:rsidRDefault="00870054">
            <w:pPr>
              <w:pStyle w:val="ConsPlusNormal"/>
              <w:jc w:val="center"/>
            </w:pPr>
            <w:r>
              <w:t>965064,65</w:t>
            </w:r>
          </w:p>
        </w:tc>
        <w:tc>
          <w:tcPr>
            <w:tcW w:w="1701" w:type="dxa"/>
          </w:tcPr>
          <w:p w14:paraId="3AEE450F" w14:textId="77777777" w:rsidR="00870054" w:rsidRDefault="00870054">
            <w:pPr>
              <w:pStyle w:val="ConsPlusNormal"/>
              <w:jc w:val="center"/>
            </w:pPr>
            <w:r>
              <w:t>1623562,83</w:t>
            </w:r>
          </w:p>
        </w:tc>
      </w:tr>
      <w:tr w:rsidR="00870054" w14:paraId="189062E6" w14:textId="77777777">
        <w:tc>
          <w:tcPr>
            <w:tcW w:w="2835" w:type="dxa"/>
          </w:tcPr>
          <w:p w14:paraId="5796DBCF"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517B8A83" w14:textId="77777777" w:rsidR="00870054" w:rsidRDefault="00870054">
            <w:pPr>
              <w:pStyle w:val="ConsPlusNormal"/>
              <w:jc w:val="center"/>
            </w:pPr>
            <w:r>
              <w:t>09</w:t>
            </w:r>
          </w:p>
        </w:tc>
        <w:tc>
          <w:tcPr>
            <w:tcW w:w="737" w:type="dxa"/>
          </w:tcPr>
          <w:p w14:paraId="0B7D962A" w14:textId="77777777" w:rsidR="00870054" w:rsidRDefault="00870054">
            <w:pPr>
              <w:pStyle w:val="ConsPlusNormal"/>
              <w:jc w:val="center"/>
            </w:pPr>
            <w:r>
              <w:t>09</w:t>
            </w:r>
          </w:p>
        </w:tc>
        <w:tc>
          <w:tcPr>
            <w:tcW w:w="1701" w:type="dxa"/>
          </w:tcPr>
          <w:p w14:paraId="6BF6832D" w14:textId="77777777" w:rsidR="00870054" w:rsidRDefault="00870054">
            <w:pPr>
              <w:pStyle w:val="ConsPlusNormal"/>
              <w:jc w:val="center"/>
            </w:pPr>
            <w:r>
              <w:t>21 1 Д1 53650</w:t>
            </w:r>
          </w:p>
        </w:tc>
        <w:tc>
          <w:tcPr>
            <w:tcW w:w="680" w:type="dxa"/>
          </w:tcPr>
          <w:p w14:paraId="6B133ED8" w14:textId="77777777" w:rsidR="00870054" w:rsidRDefault="00870054">
            <w:pPr>
              <w:pStyle w:val="ConsPlusNormal"/>
              <w:jc w:val="center"/>
            </w:pPr>
            <w:r>
              <w:t>200</w:t>
            </w:r>
          </w:p>
        </w:tc>
        <w:tc>
          <w:tcPr>
            <w:tcW w:w="1701" w:type="dxa"/>
          </w:tcPr>
          <w:p w14:paraId="5C5EDB14" w14:textId="77777777" w:rsidR="00870054" w:rsidRDefault="00870054">
            <w:pPr>
              <w:pStyle w:val="ConsPlusNormal"/>
              <w:jc w:val="center"/>
            </w:pPr>
            <w:r>
              <w:t>917156,20</w:t>
            </w:r>
          </w:p>
        </w:tc>
        <w:tc>
          <w:tcPr>
            <w:tcW w:w="1701" w:type="dxa"/>
          </w:tcPr>
          <w:p w14:paraId="3E077CC9" w14:textId="77777777" w:rsidR="00870054" w:rsidRDefault="00870054">
            <w:pPr>
              <w:pStyle w:val="ConsPlusNormal"/>
              <w:jc w:val="center"/>
            </w:pPr>
            <w:r>
              <w:t>761712,74</w:t>
            </w:r>
          </w:p>
        </w:tc>
        <w:tc>
          <w:tcPr>
            <w:tcW w:w="1701" w:type="dxa"/>
          </w:tcPr>
          <w:p w14:paraId="404B01C9" w14:textId="77777777" w:rsidR="00870054" w:rsidRDefault="00870054">
            <w:pPr>
              <w:pStyle w:val="ConsPlusNormal"/>
              <w:jc w:val="center"/>
            </w:pPr>
            <w:r>
              <w:t>1176929,68</w:t>
            </w:r>
          </w:p>
        </w:tc>
      </w:tr>
      <w:tr w:rsidR="00870054" w14:paraId="022D48C6" w14:textId="77777777">
        <w:tc>
          <w:tcPr>
            <w:tcW w:w="2835" w:type="dxa"/>
          </w:tcPr>
          <w:p w14:paraId="762ED417" w14:textId="77777777" w:rsidR="00870054" w:rsidRDefault="00870054">
            <w:pPr>
              <w:pStyle w:val="ConsPlusNormal"/>
            </w:pPr>
            <w:r>
              <w:t>Капитальные вложения в объекты государственной (муниципальной) собственности</w:t>
            </w:r>
          </w:p>
        </w:tc>
        <w:tc>
          <w:tcPr>
            <w:tcW w:w="680" w:type="dxa"/>
          </w:tcPr>
          <w:p w14:paraId="7D8B5B95" w14:textId="77777777" w:rsidR="00870054" w:rsidRDefault="00870054">
            <w:pPr>
              <w:pStyle w:val="ConsPlusNormal"/>
              <w:jc w:val="center"/>
            </w:pPr>
            <w:r>
              <w:t>09</w:t>
            </w:r>
          </w:p>
        </w:tc>
        <w:tc>
          <w:tcPr>
            <w:tcW w:w="737" w:type="dxa"/>
          </w:tcPr>
          <w:p w14:paraId="66454C40" w14:textId="77777777" w:rsidR="00870054" w:rsidRDefault="00870054">
            <w:pPr>
              <w:pStyle w:val="ConsPlusNormal"/>
              <w:jc w:val="center"/>
            </w:pPr>
            <w:r>
              <w:t>09</w:t>
            </w:r>
          </w:p>
        </w:tc>
        <w:tc>
          <w:tcPr>
            <w:tcW w:w="1701" w:type="dxa"/>
          </w:tcPr>
          <w:p w14:paraId="0B8B2D76" w14:textId="77777777" w:rsidR="00870054" w:rsidRDefault="00870054">
            <w:pPr>
              <w:pStyle w:val="ConsPlusNormal"/>
              <w:jc w:val="center"/>
            </w:pPr>
            <w:r>
              <w:t>21 1 Д1 53650</w:t>
            </w:r>
          </w:p>
        </w:tc>
        <w:tc>
          <w:tcPr>
            <w:tcW w:w="680" w:type="dxa"/>
          </w:tcPr>
          <w:p w14:paraId="755BC528" w14:textId="77777777" w:rsidR="00870054" w:rsidRDefault="00870054">
            <w:pPr>
              <w:pStyle w:val="ConsPlusNormal"/>
              <w:jc w:val="center"/>
            </w:pPr>
            <w:r>
              <w:t>400</w:t>
            </w:r>
          </w:p>
        </w:tc>
        <w:tc>
          <w:tcPr>
            <w:tcW w:w="1701" w:type="dxa"/>
          </w:tcPr>
          <w:p w14:paraId="5CA77FB3" w14:textId="77777777" w:rsidR="00870054" w:rsidRDefault="00870054">
            <w:pPr>
              <w:pStyle w:val="ConsPlusNormal"/>
              <w:jc w:val="center"/>
            </w:pPr>
            <w:r>
              <w:t>54954,13</w:t>
            </w:r>
          </w:p>
        </w:tc>
        <w:tc>
          <w:tcPr>
            <w:tcW w:w="1701" w:type="dxa"/>
          </w:tcPr>
          <w:p w14:paraId="20DACCB9" w14:textId="77777777" w:rsidR="00870054" w:rsidRDefault="00870054">
            <w:pPr>
              <w:pStyle w:val="ConsPlusNormal"/>
              <w:jc w:val="center"/>
            </w:pPr>
            <w:r>
              <w:t>203351,91</w:t>
            </w:r>
          </w:p>
        </w:tc>
        <w:tc>
          <w:tcPr>
            <w:tcW w:w="1701" w:type="dxa"/>
          </w:tcPr>
          <w:p w14:paraId="04EC8EC2" w14:textId="77777777" w:rsidR="00870054" w:rsidRDefault="00870054">
            <w:pPr>
              <w:pStyle w:val="ConsPlusNormal"/>
              <w:jc w:val="center"/>
            </w:pPr>
            <w:r>
              <w:t>446633,15</w:t>
            </w:r>
          </w:p>
        </w:tc>
      </w:tr>
      <w:tr w:rsidR="00870054" w14:paraId="296F10AE" w14:textId="77777777">
        <w:tc>
          <w:tcPr>
            <w:tcW w:w="2835" w:type="dxa"/>
          </w:tcPr>
          <w:p w14:paraId="1E4D926C" w14:textId="77777777" w:rsidR="00870054" w:rsidRDefault="00870054">
            <w:pPr>
              <w:pStyle w:val="ConsPlusNormal"/>
            </w:pPr>
            <w:r>
              <w:lastRenderedPageBreak/>
              <w:t>Региональный проект "Оптимальная для восстановления здоровья медицинская реабилитация"</w:t>
            </w:r>
          </w:p>
        </w:tc>
        <w:tc>
          <w:tcPr>
            <w:tcW w:w="680" w:type="dxa"/>
          </w:tcPr>
          <w:p w14:paraId="20F6FF72" w14:textId="77777777" w:rsidR="00870054" w:rsidRDefault="00870054">
            <w:pPr>
              <w:pStyle w:val="ConsPlusNormal"/>
              <w:jc w:val="center"/>
            </w:pPr>
            <w:r>
              <w:t>09</w:t>
            </w:r>
          </w:p>
        </w:tc>
        <w:tc>
          <w:tcPr>
            <w:tcW w:w="737" w:type="dxa"/>
          </w:tcPr>
          <w:p w14:paraId="3EB28A76" w14:textId="77777777" w:rsidR="00870054" w:rsidRDefault="00870054">
            <w:pPr>
              <w:pStyle w:val="ConsPlusNormal"/>
              <w:jc w:val="center"/>
            </w:pPr>
            <w:r>
              <w:t>09</w:t>
            </w:r>
          </w:p>
        </w:tc>
        <w:tc>
          <w:tcPr>
            <w:tcW w:w="1701" w:type="dxa"/>
          </w:tcPr>
          <w:p w14:paraId="6276A6BC" w14:textId="77777777" w:rsidR="00870054" w:rsidRDefault="00870054">
            <w:pPr>
              <w:pStyle w:val="ConsPlusNormal"/>
              <w:jc w:val="center"/>
            </w:pPr>
            <w:r>
              <w:t>21 1 Д7</w:t>
            </w:r>
          </w:p>
        </w:tc>
        <w:tc>
          <w:tcPr>
            <w:tcW w:w="680" w:type="dxa"/>
          </w:tcPr>
          <w:p w14:paraId="7CE75A47" w14:textId="77777777" w:rsidR="00870054" w:rsidRDefault="00870054">
            <w:pPr>
              <w:pStyle w:val="ConsPlusNormal"/>
            </w:pPr>
          </w:p>
        </w:tc>
        <w:tc>
          <w:tcPr>
            <w:tcW w:w="1701" w:type="dxa"/>
          </w:tcPr>
          <w:p w14:paraId="527F49C8" w14:textId="77777777" w:rsidR="00870054" w:rsidRDefault="00870054">
            <w:pPr>
              <w:pStyle w:val="ConsPlusNormal"/>
              <w:jc w:val="center"/>
            </w:pPr>
            <w:r>
              <w:t>65431,31</w:t>
            </w:r>
          </w:p>
        </w:tc>
        <w:tc>
          <w:tcPr>
            <w:tcW w:w="1701" w:type="dxa"/>
          </w:tcPr>
          <w:p w14:paraId="783E5E63" w14:textId="77777777" w:rsidR="00870054" w:rsidRDefault="00870054">
            <w:pPr>
              <w:pStyle w:val="ConsPlusNormal"/>
              <w:jc w:val="center"/>
            </w:pPr>
            <w:r>
              <w:t>97452,32</w:t>
            </w:r>
          </w:p>
        </w:tc>
        <w:tc>
          <w:tcPr>
            <w:tcW w:w="1701" w:type="dxa"/>
          </w:tcPr>
          <w:p w14:paraId="0BB7E8EA" w14:textId="77777777" w:rsidR="00870054" w:rsidRDefault="00870054">
            <w:pPr>
              <w:pStyle w:val="ConsPlusNormal"/>
              <w:jc w:val="center"/>
            </w:pPr>
            <w:r>
              <w:t>49763,03</w:t>
            </w:r>
          </w:p>
        </w:tc>
      </w:tr>
      <w:tr w:rsidR="00870054" w14:paraId="719AC447" w14:textId="77777777">
        <w:tc>
          <w:tcPr>
            <w:tcW w:w="2835" w:type="dxa"/>
          </w:tcPr>
          <w:p w14:paraId="24DFBB7A" w14:textId="77777777" w:rsidR="00870054" w:rsidRDefault="00870054">
            <w:pPr>
              <w:pStyle w:val="ConsPlusNormal"/>
            </w:pPr>
            <w:r>
              <w:t>Оснащение (дооснащение и (или) переоснащение) медицинскими изделиями медицинских организаций, имеющих в своей структуре подразделения, оказывающие медицинскую помощь по медицинской реабилитации</w:t>
            </w:r>
          </w:p>
        </w:tc>
        <w:tc>
          <w:tcPr>
            <w:tcW w:w="680" w:type="dxa"/>
          </w:tcPr>
          <w:p w14:paraId="3628101C" w14:textId="77777777" w:rsidR="00870054" w:rsidRDefault="00870054">
            <w:pPr>
              <w:pStyle w:val="ConsPlusNormal"/>
              <w:jc w:val="center"/>
            </w:pPr>
            <w:r>
              <w:t>09</w:t>
            </w:r>
          </w:p>
        </w:tc>
        <w:tc>
          <w:tcPr>
            <w:tcW w:w="737" w:type="dxa"/>
          </w:tcPr>
          <w:p w14:paraId="39FEE561" w14:textId="77777777" w:rsidR="00870054" w:rsidRDefault="00870054">
            <w:pPr>
              <w:pStyle w:val="ConsPlusNormal"/>
              <w:jc w:val="center"/>
            </w:pPr>
            <w:r>
              <w:t>09</w:t>
            </w:r>
          </w:p>
        </w:tc>
        <w:tc>
          <w:tcPr>
            <w:tcW w:w="1701" w:type="dxa"/>
          </w:tcPr>
          <w:p w14:paraId="02B2809A" w14:textId="77777777" w:rsidR="00870054" w:rsidRDefault="00870054">
            <w:pPr>
              <w:pStyle w:val="ConsPlusNormal"/>
              <w:jc w:val="center"/>
            </w:pPr>
            <w:r>
              <w:t>21 1 Д7 57520</w:t>
            </w:r>
          </w:p>
        </w:tc>
        <w:tc>
          <w:tcPr>
            <w:tcW w:w="680" w:type="dxa"/>
          </w:tcPr>
          <w:p w14:paraId="14FC3691" w14:textId="77777777" w:rsidR="00870054" w:rsidRDefault="00870054">
            <w:pPr>
              <w:pStyle w:val="ConsPlusNormal"/>
            </w:pPr>
          </w:p>
        </w:tc>
        <w:tc>
          <w:tcPr>
            <w:tcW w:w="1701" w:type="dxa"/>
          </w:tcPr>
          <w:p w14:paraId="2AC60902" w14:textId="77777777" w:rsidR="00870054" w:rsidRDefault="00870054">
            <w:pPr>
              <w:pStyle w:val="ConsPlusNormal"/>
              <w:jc w:val="center"/>
            </w:pPr>
            <w:r>
              <w:t>65431,31</w:t>
            </w:r>
          </w:p>
        </w:tc>
        <w:tc>
          <w:tcPr>
            <w:tcW w:w="1701" w:type="dxa"/>
          </w:tcPr>
          <w:p w14:paraId="0A546247" w14:textId="77777777" w:rsidR="00870054" w:rsidRDefault="00870054">
            <w:pPr>
              <w:pStyle w:val="ConsPlusNormal"/>
              <w:jc w:val="center"/>
            </w:pPr>
            <w:r>
              <w:t>97452,32</w:t>
            </w:r>
          </w:p>
        </w:tc>
        <w:tc>
          <w:tcPr>
            <w:tcW w:w="1701" w:type="dxa"/>
          </w:tcPr>
          <w:p w14:paraId="624AFB62" w14:textId="77777777" w:rsidR="00870054" w:rsidRDefault="00870054">
            <w:pPr>
              <w:pStyle w:val="ConsPlusNormal"/>
              <w:jc w:val="center"/>
            </w:pPr>
            <w:r>
              <w:t>49763,03</w:t>
            </w:r>
          </w:p>
        </w:tc>
      </w:tr>
      <w:tr w:rsidR="00870054" w14:paraId="1070AEF8" w14:textId="77777777">
        <w:tc>
          <w:tcPr>
            <w:tcW w:w="2835" w:type="dxa"/>
          </w:tcPr>
          <w:p w14:paraId="5968C44A"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233F2553" w14:textId="77777777" w:rsidR="00870054" w:rsidRDefault="00870054">
            <w:pPr>
              <w:pStyle w:val="ConsPlusNormal"/>
              <w:jc w:val="center"/>
            </w:pPr>
            <w:r>
              <w:t>09</w:t>
            </w:r>
          </w:p>
        </w:tc>
        <w:tc>
          <w:tcPr>
            <w:tcW w:w="737" w:type="dxa"/>
          </w:tcPr>
          <w:p w14:paraId="48879DD8" w14:textId="77777777" w:rsidR="00870054" w:rsidRDefault="00870054">
            <w:pPr>
              <w:pStyle w:val="ConsPlusNormal"/>
              <w:jc w:val="center"/>
            </w:pPr>
            <w:r>
              <w:t>09</w:t>
            </w:r>
          </w:p>
        </w:tc>
        <w:tc>
          <w:tcPr>
            <w:tcW w:w="1701" w:type="dxa"/>
          </w:tcPr>
          <w:p w14:paraId="15BF4642" w14:textId="77777777" w:rsidR="00870054" w:rsidRDefault="00870054">
            <w:pPr>
              <w:pStyle w:val="ConsPlusNormal"/>
              <w:jc w:val="center"/>
            </w:pPr>
            <w:r>
              <w:t>21 1 Д7 57520</w:t>
            </w:r>
          </w:p>
        </w:tc>
        <w:tc>
          <w:tcPr>
            <w:tcW w:w="680" w:type="dxa"/>
          </w:tcPr>
          <w:p w14:paraId="65F6FCD5" w14:textId="77777777" w:rsidR="00870054" w:rsidRDefault="00870054">
            <w:pPr>
              <w:pStyle w:val="ConsPlusNormal"/>
              <w:jc w:val="center"/>
            </w:pPr>
            <w:r>
              <w:t>200</w:t>
            </w:r>
          </w:p>
        </w:tc>
        <w:tc>
          <w:tcPr>
            <w:tcW w:w="1701" w:type="dxa"/>
          </w:tcPr>
          <w:p w14:paraId="4F4E73AF" w14:textId="77777777" w:rsidR="00870054" w:rsidRDefault="00870054">
            <w:pPr>
              <w:pStyle w:val="ConsPlusNormal"/>
              <w:jc w:val="center"/>
            </w:pPr>
            <w:r>
              <w:t>65431,31</w:t>
            </w:r>
          </w:p>
        </w:tc>
        <w:tc>
          <w:tcPr>
            <w:tcW w:w="1701" w:type="dxa"/>
          </w:tcPr>
          <w:p w14:paraId="0FB8E787" w14:textId="77777777" w:rsidR="00870054" w:rsidRDefault="00870054">
            <w:pPr>
              <w:pStyle w:val="ConsPlusNormal"/>
              <w:jc w:val="center"/>
            </w:pPr>
            <w:r>
              <w:t>97452,32</w:t>
            </w:r>
          </w:p>
        </w:tc>
        <w:tc>
          <w:tcPr>
            <w:tcW w:w="1701" w:type="dxa"/>
          </w:tcPr>
          <w:p w14:paraId="4396EF8C" w14:textId="77777777" w:rsidR="00870054" w:rsidRDefault="00870054">
            <w:pPr>
              <w:pStyle w:val="ConsPlusNormal"/>
              <w:jc w:val="center"/>
            </w:pPr>
            <w:r>
              <w:t>49763,03</w:t>
            </w:r>
          </w:p>
        </w:tc>
      </w:tr>
      <w:tr w:rsidR="00870054" w14:paraId="08384979" w14:textId="77777777">
        <w:tc>
          <w:tcPr>
            <w:tcW w:w="2835" w:type="dxa"/>
          </w:tcPr>
          <w:p w14:paraId="4DF52327" w14:textId="77777777" w:rsidR="00870054" w:rsidRDefault="00870054">
            <w:pPr>
              <w:pStyle w:val="ConsPlusNormal"/>
            </w:pPr>
            <w:r>
              <w:t>Региональные проекты, не входящие в состав национального проекта</w:t>
            </w:r>
          </w:p>
        </w:tc>
        <w:tc>
          <w:tcPr>
            <w:tcW w:w="680" w:type="dxa"/>
          </w:tcPr>
          <w:p w14:paraId="50527ECF" w14:textId="77777777" w:rsidR="00870054" w:rsidRDefault="00870054">
            <w:pPr>
              <w:pStyle w:val="ConsPlusNormal"/>
              <w:jc w:val="center"/>
            </w:pPr>
            <w:r>
              <w:t>09</w:t>
            </w:r>
          </w:p>
        </w:tc>
        <w:tc>
          <w:tcPr>
            <w:tcW w:w="737" w:type="dxa"/>
          </w:tcPr>
          <w:p w14:paraId="07D7BDC5" w14:textId="77777777" w:rsidR="00870054" w:rsidRDefault="00870054">
            <w:pPr>
              <w:pStyle w:val="ConsPlusNormal"/>
              <w:jc w:val="center"/>
            </w:pPr>
            <w:r>
              <w:t>09</w:t>
            </w:r>
          </w:p>
        </w:tc>
        <w:tc>
          <w:tcPr>
            <w:tcW w:w="1701" w:type="dxa"/>
          </w:tcPr>
          <w:p w14:paraId="7A97D7A0" w14:textId="77777777" w:rsidR="00870054" w:rsidRDefault="00870054">
            <w:pPr>
              <w:pStyle w:val="ConsPlusNormal"/>
              <w:jc w:val="center"/>
            </w:pPr>
            <w:r>
              <w:t>21 2</w:t>
            </w:r>
          </w:p>
        </w:tc>
        <w:tc>
          <w:tcPr>
            <w:tcW w:w="680" w:type="dxa"/>
          </w:tcPr>
          <w:p w14:paraId="2E3803A5" w14:textId="77777777" w:rsidR="00870054" w:rsidRDefault="00870054">
            <w:pPr>
              <w:pStyle w:val="ConsPlusNormal"/>
            </w:pPr>
          </w:p>
        </w:tc>
        <w:tc>
          <w:tcPr>
            <w:tcW w:w="1701" w:type="dxa"/>
          </w:tcPr>
          <w:p w14:paraId="35F0A7C9" w14:textId="77777777" w:rsidR="00870054" w:rsidRDefault="00870054">
            <w:pPr>
              <w:pStyle w:val="ConsPlusNormal"/>
              <w:jc w:val="center"/>
            </w:pPr>
            <w:r>
              <w:t>142625,50</w:t>
            </w:r>
          </w:p>
        </w:tc>
        <w:tc>
          <w:tcPr>
            <w:tcW w:w="1701" w:type="dxa"/>
          </w:tcPr>
          <w:p w14:paraId="6C619180" w14:textId="77777777" w:rsidR="00870054" w:rsidRDefault="00870054">
            <w:pPr>
              <w:pStyle w:val="ConsPlusNormal"/>
              <w:jc w:val="center"/>
            </w:pPr>
            <w:r>
              <w:t>578105,69</w:t>
            </w:r>
          </w:p>
        </w:tc>
        <w:tc>
          <w:tcPr>
            <w:tcW w:w="1701" w:type="dxa"/>
          </w:tcPr>
          <w:p w14:paraId="7617C047" w14:textId="77777777" w:rsidR="00870054" w:rsidRDefault="00870054">
            <w:pPr>
              <w:pStyle w:val="ConsPlusNormal"/>
              <w:jc w:val="center"/>
            </w:pPr>
            <w:r>
              <w:t>749067,60</w:t>
            </w:r>
          </w:p>
        </w:tc>
      </w:tr>
      <w:tr w:rsidR="00870054" w14:paraId="4519D20D" w14:textId="77777777">
        <w:tc>
          <w:tcPr>
            <w:tcW w:w="2835" w:type="dxa"/>
          </w:tcPr>
          <w:p w14:paraId="72676D29" w14:textId="77777777" w:rsidR="00870054" w:rsidRDefault="00870054">
            <w:pPr>
              <w:pStyle w:val="ConsPlusNormal"/>
            </w:pPr>
            <w:r>
              <w:t>Региональный проект "Кадровое обеспечение"</w:t>
            </w:r>
          </w:p>
        </w:tc>
        <w:tc>
          <w:tcPr>
            <w:tcW w:w="680" w:type="dxa"/>
          </w:tcPr>
          <w:p w14:paraId="04D3C5AB" w14:textId="77777777" w:rsidR="00870054" w:rsidRDefault="00870054">
            <w:pPr>
              <w:pStyle w:val="ConsPlusNormal"/>
              <w:jc w:val="center"/>
            </w:pPr>
            <w:r>
              <w:t>09</w:t>
            </w:r>
          </w:p>
        </w:tc>
        <w:tc>
          <w:tcPr>
            <w:tcW w:w="737" w:type="dxa"/>
          </w:tcPr>
          <w:p w14:paraId="4B52E9B1" w14:textId="77777777" w:rsidR="00870054" w:rsidRDefault="00870054">
            <w:pPr>
              <w:pStyle w:val="ConsPlusNormal"/>
              <w:jc w:val="center"/>
            </w:pPr>
            <w:r>
              <w:t>09</w:t>
            </w:r>
          </w:p>
        </w:tc>
        <w:tc>
          <w:tcPr>
            <w:tcW w:w="1701" w:type="dxa"/>
          </w:tcPr>
          <w:p w14:paraId="46DC0A76" w14:textId="77777777" w:rsidR="00870054" w:rsidRDefault="00870054">
            <w:pPr>
              <w:pStyle w:val="ConsPlusNormal"/>
              <w:jc w:val="center"/>
            </w:pPr>
            <w:r>
              <w:t>21 2 02</w:t>
            </w:r>
          </w:p>
        </w:tc>
        <w:tc>
          <w:tcPr>
            <w:tcW w:w="680" w:type="dxa"/>
          </w:tcPr>
          <w:p w14:paraId="028A1E92" w14:textId="77777777" w:rsidR="00870054" w:rsidRDefault="00870054">
            <w:pPr>
              <w:pStyle w:val="ConsPlusNormal"/>
            </w:pPr>
          </w:p>
        </w:tc>
        <w:tc>
          <w:tcPr>
            <w:tcW w:w="1701" w:type="dxa"/>
          </w:tcPr>
          <w:p w14:paraId="07C38861" w14:textId="77777777" w:rsidR="00870054" w:rsidRDefault="00870054">
            <w:pPr>
              <w:pStyle w:val="ConsPlusNormal"/>
              <w:jc w:val="center"/>
            </w:pPr>
            <w:r>
              <w:t>126250,00</w:t>
            </w:r>
          </w:p>
        </w:tc>
        <w:tc>
          <w:tcPr>
            <w:tcW w:w="1701" w:type="dxa"/>
          </w:tcPr>
          <w:p w14:paraId="7353B3B3" w14:textId="77777777" w:rsidR="00870054" w:rsidRDefault="00870054">
            <w:pPr>
              <w:pStyle w:val="ConsPlusNormal"/>
              <w:jc w:val="center"/>
            </w:pPr>
            <w:r>
              <w:t>129250,00</w:t>
            </w:r>
          </w:p>
        </w:tc>
        <w:tc>
          <w:tcPr>
            <w:tcW w:w="1701" w:type="dxa"/>
          </w:tcPr>
          <w:p w14:paraId="6D21CF47" w14:textId="77777777" w:rsidR="00870054" w:rsidRDefault="00870054">
            <w:pPr>
              <w:pStyle w:val="ConsPlusNormal"/>
              <w:jc w:val="center"/>
            </w:pPr>
            <w:r>
              <w:t>133750,00</w:t>
            </w:r>
          </w:p>
        </w:tc>
      </w:tr>
      <w:tr w:rsidR="00870054" w14:paraId="604AE5C2" w14:textId="77777777">
        <w:tc>
          <w:tcPr>
            <w:tcW w:w="2835" w:type="dxa"/>
          </w:tcPr>
          <w:p w14:paraId="0A9C0EEC" w14:textId="77777777" w:rsidR="00870054" w:rsidRDefault="00870054">
            <w:pPr>
              <w:pStyle w:val="ConsPlusNormal"/>
            </w:pPr>
            <w:r>
              <w:t xml:space="preserve">Единовременные </w:t>
            </w:r>
            <w:r>
              <w:lastRenderedPageBreak/>
              <w:t>компенсационные выплаты медицинским работникам (врачам, фельдшерам, а также акушеркам и медицинским сестрам фельдшерских здравпунктов и фельдшерско-акушерских пунктов, врачебных амбулаторий, центров (отделений) общей врачебной практики (семейной медицины),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680" w:type="dxa"/>
          </w:tcPr>
          <w:p w14:paraId="1FF5312E" w14:textId="77777777" w:rsidR="00870054" w:rsidRDefault="00870054">
            <w:pPr>
              <w:pStyle w:val="ConsPlusNormal"/>
              <w:jc w:val="center"/>
            </w:pPr>
            <w:r>
              <w:lastRenderedPageBreak/>
              <w:t>09</w:t>
            </w:r>
          </w:p>
        </w:tc>
        <w:tc>
          <w:tcPr>
            <w:tcW w:w="737" w:type="dxa"/>
          </w:tcPr>
          <w:p w14:paraId="1C6C6317" w14:textId="77777777" w:rsidR="00870054" w:rsidRDefault="00870054">
            <w:pPr>
              <w:pStyle w:val="ConsPlusNormal"/>
              <w:jc w:val="center"/>
            </w:pPr>
            <w:r>
              <w:t>09</w:t>
            </w:r>
          </w:p>
        </w:tc>
        <w:tc>
          <w:tcPr>
            <w:tcW w:w="1701" w:type="dxa"/>
          </w:tcPr>
          <w:p w14:paraId="052237BC" w14:textId="77777777" w:rsidR="00870054" w:rsidRDefault="00870054">
            <w:pPr>
              <w:pStyle w:val="ConsPlusNormal"/>
              <w:jc w:val="center"/>
            </w:pPr>
            <w:r>
              <w:t>21 2 02 R1380</w:t>
            </w:r>
          </w:p>
        </w:tc>
        <w:tc>
          <w:tcPr>
            <w:tcW w:w="680" w:type="dxa"/>
          </w:tcPr>
          <w:p w14:paraId="0CC0DAA0" w14:textId="77777777" w:rsidR="00870054" w:rsidRDefault="00870054">
            <w:pPr>
              <w:pStyle w:val="ConsPlusNormal"/>
            </w:pPr>
          </w:p>
        </w:tc>
        <w:tc>
          <w:tcPr>
            <w:tcW w:w="1701" w:type="dxa"/>
          </w:tcPr>
          <w:p w14:paraId="5D8FEFDC" w14:textId="77777777" w:rsidR="00870054" w:rsidRDefault="00870054">
            <w:pPr>
              <w:pStyle w:val="ConsPlusNormal"/>
              <w:jc w:val="center"/>
            </w:pPr>
            <w:r>
              <w:t>126250,00</w:t>
            </w:r>
          </w:p>
        </w:tc>
        <w:tc>
          <w:tcPr>
            <w:tcW w:w="1701" w:type="dxa"/>
          </w:tcPr>
          <w:p w14:paraId="75F1AC8D" w14:textId="77777777" w:rsidR="00870054" w:rsidRDefault="00870054">
            <w:pPr>
              <w:pStyle w:val="ConsPlusNormal"/>
              <w:jc w:val="center"/>
            </w:pPr>
            <w:r>
              <w:t>129250,00</w:t>
            </w:r>
          </w:p>
        </w:tc>
        <w:tc>
          <w:tcPr>
            <w:tcW w:w="1701" w:type="dxa"/>
          </w:tcPr>
          <w:p w14:paraId="53759110" w14:textId="77777777" w:rsidR="00870054" w:rsidRDefault="00870054">
            <w:pPr>
              <w:pStyle w:val="ConsPlusNormal"/>
              <w:jc w:val="center"/>
            </w:pPr>
            <w:r>
              <w:t>133750,00</w:t>
            </w:r>
          </w:p>
        </w:tc>
      </w:tr>
      <w:tr w:rsidR="00870054" w14:paraId="2A4765DA" w14:textId="77777777">
        <w:tc>
          <w:tcPr>
            <w:tcW w:w="2835" w:type="dxa"/>
          </w:tcPr>
          <w:p w14:paraId="345D203D" w14:textId="77777777" w:rsidR="00870054" w:rsidRDefault="00870054">
            <w:pPr>
              <w:pStyle w:val="ConsPlusNormal"/>
            </w:pPr>
            <w:r>
              <w:t>Социальное обеспечение и иные выплаты населению</w:t>
            </w:r>
          </w:p>
        </w:tc>
        <w:tc>
          <w:tcPr>
            <w:tcW w:w="680" w:type="dxa"/>
          </w:tcPr>
          <w:p w14:paraId="73AA990D" w14:textId="77777777" w:rsidR="00870054" w:rsidRDefault="00870054">
            <w:pPr>
              <w:pStyle w:val="ConsPlusNormal"/>
              <w:jc w:val="center"/>
            </w:pPr>
            <w:r>
              <w:t>09</w:t>
            </w:r>
          </w:p>
        </w:tc>
        <w:tc>
          <w:tcPr>
            <w:tcW w:w="737" w:type="dxa"/>
          </w:tcPr>
          <w:p w14:paraId="72BE8034" w14:textId="77777777" w:rsidR="00870054" w:rsidRDefault="00870054">
            <w:pPr>
              <w:pStyle w:val="ConsPlusNormal"/>
              <w:jc w:val="center"/>
            </w:pPr>
            <w:r>
              <w:t>09</w:t>
            </w:r>
          </w:p>
        </w:tc>
        <w:tc>
          <w:tcPr>
            <w:tcW w:w="1701" w:type="dxa"/>
          </w:tcPr>
          <w:p w14:paraId="11494E18" w14:textId="77777777" w:rsidR="00870054" w:rsidRDefault="00870054">
            <w:pPr>
              <w:pStyle w:val="ConsPlusNormal"/>
              <w:jc w:val="center"/>
            </w:pPr>
            <w:r>
              <w:t>21 2 02 R1380</w:t>
            </w:r>
          </w:p>
        </w:tc>
        <w:tc>
          <w:tcPr>
            <w:tcW w:w="680" w:type="dxa"/>
          </w:tcPr>
          <w:p w14:paraId="4445A44B" w14:textId="77777777" w:rsidR="00870054" w:rsidRDefault="00870054">
            <w:pPr>
              <w:pStyle w:val="ConsPlusNormal"/>
              <w:jc w:val="center"/>
            </w:pPr>
            <w:r>
              <w:t>300</w:t>
            </w:r>
          </w:p>
        </w:tc>
        <w:tc>
          <w:tcPr>
            <w:tcW w:w="1701" w:type="dxa"/>
          </w:tcPr>
          <w:p w14:paraId="3EBCA637" w14:textId="77777777" w:rsidR="00870054" w:rsidRDefault="00870054">
            <w:pPr>
              <w:pStyle w:val="ConsPlusNormal"/>
              <w:jc w:val="center"/>
            </w:pPr>
            <w:r>
              <w:t>126250,00</w:t>
            </w:r>
          </w:p>
        </w:tc>
        <w:tc>
          <w:tcPr>
            <w:tcW w:w="1701" w:type="dxa"/>
          </w:tcPr>
          <w:p w14:paraId="66416511" w14:textId="77777777" w:rsidR="00870054" w:rsidRDefault="00870054">
            <w:pPr>
              <w:pStyle w:val="ConsPlusNormal"/>
              <w:jc w:val="center"/>
            </w:pPr>
            <w:r>
              <w:t>129250,00</w:t>
            </w:r>
          </w:p>
        </w:tc>
        <w:tc>
          <w:tcPr>
            <w:tcW w:w="1701" w:type="dxa"/>
          </w:tcPr>
          <w:p w14:paraId="75CF3C40" w14:textId="77777777" w:rsidR="00870054" w:rsidRDefault="00870054">
            <w:pPr>
              <w:pStyle w:val="ConsPlusNormal"/>
              <w:jc w:val="center"/>
            </w:pPr>
            <w:r>
              <w:t>133750,00</w:t>
            </w:r>
          </w:p>
        </w:tc>
      </w:tr>
      <w:tr w:rsidR="00870054" w14:paraId="433F933A" w14:textId="77777777">
        <w:tc>
          <w:tcPr>
            <w:tcW w:w="2835" w:type="dxa"/>
          </w:tcPr>
          <w:p w14:paraId="101B26C1" w14:textId="77777777" w:rsidR="00870054" w:rsidRDefault="00870054">
            <w:pPr>
              <w:pStyle w:val="ConsPlusNormal"/>
            </w:pPr>
            <w:r>
              <w:t xml:space="preserve">Региональный проект "Противодействие незаконному обороту наркотиков, </w:t>
            </w:r>
            <w:r>
              <w:lastRenderedPageBreak/>
              <w:t>профилактика наркомании, лечение и реабилитация наркозависимых"</w:t>
            </w:r>
          </w:p>
        </w:tc>
        <w:tc>
          <w:tcPr>
            <w:tcW w:w="680" w:type="dxa"/>
          </w:tcPr>
          <w:p w14:paraId="7CAA6352" w14:textId="77777777" w:rsidR="00870054" w:rsidRDefault="00870054">
            <w:pPr>
              <w:pStyle w:val="ConsPlusNormal"/>
              <w:jc w:val="center"/>
            </w:pPr>
            <w:r>
              <w:lastRenderedPageBreak/>
              <w:t>09</w:t>
            </w:r>
          </w:p>
        </w:tc>
        <w:tc>
          <w:tcPr>
            <w:tcW w:w="737" w:type="dxa"/>
          </w:tcPr>
          <w:p w14:paraId="2FB13D3F" w14:textId="77777777" w:rsidR="00870054" w:rsidRDefault="00870054">
            <w:pPr>
              <w:pStyle w:val="ConsPlusNormal"/>
              <w:jc w:val="center"/>
            </w:pPr>
            <w:r>
              <w:t>09</w:t>
            </w:r>
          </w:p>
        </w:tc>
        <w:tc>
          <w:tcPr>
            <w:tcW w:w="1701" w:type="dxa"/>
          </w:tcPr>
          <w:p w14:paraId="3D87687D" w14:textId="77777777" w:rsidR="00870054" w:rsidRDefault="00870054">
            <w:pPr>
              <w:pStyle w:val="ConsPlusNormal"/>
              <w:jc w:val="center"/>
            </w:pPr>
            <w:r>
              <w:t>21 2 05</w:t>
            </w:r>
          </w:p>
        </w:tc>
        <w:tc>
          <w:tcPr>
            <w:tcW w:w="680" w:type="dxa"/>
          </w:tcPr>
          <w:p w14:paraId="0EC04BA5" w14:textId="77777777" w:rsidR="00870054" w:rsidRDefault="00870054">
            <w:pPr>
              <w:pStyle w:val="ConsPlusNormal"/>
            </w:pPr>
          </w:p>
        </w:tc>
        <w:tc>
          <w:tcPr>
            <w:tcW w:w="1701" w:type="dxa"/>
          </w:tcPr>
          <w:p w14:paraId="0222B051" w14:textId="77777777" w:rsidR="00870054" w:rsidRDefault="00870054">
            <w:pPr>
              <w:pStyle w:val="ConsPlusNormal"/>
              <w:jc w:val="center"/>
            </w:pPr>
            <w:r>
              <w:t>15261,50</w:t>
            </w:r>
          </w:p>
        </w:tc>
        <w:tc>
          <w:tcPr>
            <w:tcW w:w="1701" w:type="dxa"/>
          </w:tcPr>
          <w:p w14:paraId="07D2CFD2" w14:textId="77777777" w:rsidR="00870054" w:rsidRDefault="00870054">
            <w:pPr>
              <w:pStyle w:val="ConsPlusNormal"/>
              <w:jc w:val="center"/>
            </w:pPr>
            <w:r>
              <w:t>15261,50</w:t>
            </w:r>
          </w:p>
        </w:tc>
        <w:tc>
          <w:tcPr>
            <w:tcW w:w="1701" w:type="dxa"/>
          </w:tcPr>
          <w:p w14:paraId="3D7B6E34" w14:textId="77777777" w:rsidR="00870054" w:rsidRDefault="00870054">
            <w:pPr>
              <w:pStyle w:val="ConsPlusNormal"/>
              <w:jc w:val="center"/>
            </w:pPr>
            <w:r>
              <w:t>15261,50</w:t>
            </w:r>
          </w:p>
        </w:tc>
      </w:tr>
      <w:tr w:rsidR="00870054" w14:paraId="3C418ACF" w14:textId="77777777">
        <w:tc>
          <w:tcPr>
            <w:tcW w:w="2835" w:type="dxa"/>
          </w:tcPr>
          <w:p w14:paraId="78FFFA86" w14:textId="77777777" w:rsidR="00870054" w:rsidRDefault="00870054">
            <w:pPr>
              <w:pStyle w:val="ConsPlusNormal"/>
            </w:pPr>
            <w:r>
              <w:t>Профилактика распространения наркомании и связанных с ней правонарушений</w:t>
            </w:r>
          </w:p>
        </w:tc>
        <w:tc>
          <w:tcPr>
            <w:tcW w:w="680" w:type="dxa"/>
          </w:tcPr>
          <w:p w14:paraId="0F3ADA72" w14:textId="77777777" w:rsidR="00870054" w:rsidRDefault="00870054">
            <w:pPr>
              <w:pStyle w:val="ConsPlusNormal"/>
              <w:jc w:val="center"/>
            </w:pPr>
            <w:r>
              <w:t>09</w:t>
            </w:r>
          </w:p>
        </w:tc>
        <w:tc>
          <w:tcPr>
            <w:tcW w:w="737" w:type="dxa"/>
          </w:tcPr>
          <w:p w14:paraId="5FDB1351" w14:textId="77777777" w:rsidR="00870054" w:rsidRDefault="00870054">
            <w:pPr>
              <w:pStyle w:val="ConsPlusNormal"/>
              <w:jc w:val="center"/>
            </w:pPr>
            <w:r>
              <w:t>09</w:t>
            </w:r>
          </w:p>
        </w:tc>
        <w:tc>
          <w:tcPr>
            <w:tcW w:w="1701" w:type="dxa"/>
          </w:tcPr>
          <w:p w14:paraId="7280E456" w14:textId="77777777" w:rsidR="00870054" w:rsidRDefault="00870054">
            <w:pPr>
              <w:pStyle w:val="ConsPlusNormal"/>
              <w:jc w:val="center"/>
            </w:pPr>
            <w:r>
              <w:t>21 2 05 00111</w:t>
            </w:r>
          </w:p>
        </w:tc>
        <w:tc>
          <w:tcPr>
            <w:tcW w:w="680" w:type="dxa"/>
          </w:tcPr>
          <w:p w14:paraId="55C4B63F" w14:textId="77777777" w:rsidR="00870054" w:rsidRDefault="00870054">
            <w:pPr>
              <w:pStyle w:val="ConsPlusNormal"/>
            </w:pPr>
          </w:p>
        </w:tc>
        <w:tc>
          <w:tcPr>
            <w:tcW w:w="1701" w:type="dxa"/>
          </w:tcPr>
          <w:p w14:paraId="7690643A" w14:textId="77777777" w:rsidR="00870054" w:rsidRDefault="00870054">
            <w:pPr>
              <w:pStyle w:val="ConsPlusNormal"/>
              <w:jc w:val="center"/>
            </w:pPr>
            <w:r>
              <w:t>14411,50</w:t>
            </w:r>
          </w:p>
        </w:tc>
        <w:tc>
          <w:tcPr>
            <w:tcW w:w="1701" w:type="dxa"/>
          </w:tcPr>
          <w:p w14:paraId="1C620101" w14:textId="77777777" w:rsidR="00870054" w:rsidRDefault="00870054">
            <w:pPr>
              <w:pStyle w:val="ConsPlusNormal"/>
              <w:jc w:val="center"/>
            </w:pPr>
            <w:r>
              <w:t>14411,50</w:t>
            </w:r>
          </w:p>
        </w:tc>
        <w:tc>
          <w:tcPr>
            <w:tcW w:w="1701" w:type="dxa"/>
          </w:tcPr>
          <w:p w14:paraId="76CD479F" w14:textId="77777777" w:rsidR="00870054" w:rsidRDefault="00870054">
            <w:pPr>
              <w:pStyle w:val="ConsPlusNormal"/>
              <w:jc w:val="center"/>
            </w:pPr>
            <w:r>
              <w:t>14411,50</w:t>
            </w:r>
          </w:p>
        </w:tc>
      </w:tr>
      <w:tr w:rsidR="00870054" w14:paraId="202C8AFE" w14:textId="77777777">
        <w:tc>
          <w:tcPr>
            <w:tcW w:w="2835" w:type="dxa"/>
          </w:tcPr>
          <w:p w14:paraId="3976FE57"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250832F6" w14:textId="77777777" w:rsidR="00870054" w:rsidRDefault="00870054">
            <w:pPr>
              <w:pStyle w:val="ConsPlusNormal"/>
              <w:jc w:val="center"/>
            </w:pPr>
            <w:r>
              <w:t>09</w:t>
            </w:r>
          </w:p>
        </w:tc>
        <w:tc>
          <w:tcPr>
            <w:tcW w:w="737" w:type="dxa"/>
          </w:tcPr>
          <w:p w14:paraId="4697DBA9" w14:textId="77777777" w:rsidR="00870054" w:rsidRDefault="00870054">
            <w:pPr>
              <w:pStyle w:val="ConsPlusNormal"/>
              <w:jc w:val="center"/>
            </w:pPr>
            <w:r>
              <w:t>09</w:t>
            </w:r>
          </w:p>
        </w:tc>
        <w:tc>
          <w:tcPr>
            <w:tcW w:w="1701" w:type="dxa"/>
          </w:tcPr>
          <w:p w14:paraId="4AD2C97F" w14:textId="77777777" w:rsidR="00870054" w:rsidRDefault="00870054">
            <w:pPr>
              <w:pStyle w:val="ConsPlusNormal"/>
              <w:jc w:val="center"/>
            </w:pPr>
            <w:r>
              <w:t>21 2 05 00111</w:t>
            </w:r>
          </w:p>
        </w:tc>
        <w:tc>
          <w:tcPr>
            <w:tcW w:w="680" w:type="dxa"/>
          </w:tcPr>
          <w:p w14:paraId="1388E495" w14:textId="77777777" w:rsidR="00870054" w:rsidRDefault="00870054">
            <w:pPr>
              <w:pStyle w:val="ConsPlusNormal"/>
              <w:jc w:val="center"/>
            </w:pPr>
            <w:r>
              <w:t>200</w:t>
            </w:r>
          </w:p>
        </w:tc>
        <w:tc>
          <w:tcPr>
            <w:tcW w:w="1701" w:type="dxa"/>
          </w:tcPr>
          <w:p w14:paraId="05B5DAA2" w14:textId="77777777" w:rsidR="00870054" w:rsidRDefault="00870054">
            <w:pPr>
              <w:pStyle w:val="ConsPlusNormal"/>
              <w:jc w:val="center"/>
            </w:pPr>
            <w:r>
              <w:t>1500,00</w:t>
            </w:r>
          </w:p>
        </w:tc>
        <w:tc>
          <w:tcPr>
            <w:tcW w:w="1701" w:type="dxa"/>
          </w:tcPr>
          <w:p w14:paraId="2C913CAA" w14:textId="77777777" w:rsidR="00870054" w:rsidRDefault="00870054">
            <w:pPr>
              <w:pStyle w:val="ConsPlusNormal"/>
              <w:jc w:val="center"/>
            </w:pPr>
            <w:r>
              <w:t>1500,00</w:t>
            </w:r>
          </w:p>
        </w:tc>
        <w:tc>
          <w:tcPr>
            <w:tcW w:w="1701" w:type="dxa"/>
          </w:tcPr>
          <w:p w14:paraId="5AD107FE" w14:textId="77777777" w:rsidR="00870054" w:rsidRDefault="00870054">
            <w:pPr>
              <w:pStyle w:val="ConsPlusNormal"/>
              <w:jc w:val="center"/>
            </w:pPr>
            <w:r>
              <w:t>1500,00</w:t>
            </w:r>
          </w:p>
        </w:tc>
      </w:tr>
      <w:tr w:rsidR="00870054" w14:paraId="0310F6A9" w14:textId="77777777">
        <w:tc>
          <w:tcPr>
            <w:tcW w:w="2835" w:type="dxa"/>
          </w:tcPr>
          <w:p w14:paraId="67DD0571"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2526B1B8" w14:textId="77777777" w:rsidR="00870054" w:rsidRDefault="00870054">
            <w:pPr>
              <w:pStyle w:val="ConsPlusNormal"/>
              <w:jc w:val="center"/>
            </w:pPr>
            <w:r>
              <w:t>09</w:t>
            </w:r>
          </w:p>
        </w:tc>
        <w:tc>
          <w:tcPr>
            <w:tcW w:w="737" w:type="dxa"/>
          </w:tcPr>
          <w:p w14:paraId="587CA860" w14:textId="77777777" w:rsidR="00870054" w:rsidRDefault="00870054">
            <w:pPr>
              <w:pStyle w:val="ConsPlusNormal"/>
              <w:jc w:val="center"/>
            </w:pPr>
            <w:r>
              <w:t>09</w:t>
            </w:r>
          </w:p>
        </w:tc>
        <w:tc>
          <w:tcPr>
            <w:tcW w:w="1701" w:type="dxa"/>
          </w:tcPr>
          <w:p w14:paraId="41543E1F" w14:textId="77777777" w:rsidR="00870054" w:rsidRDefault="00870054">
            <w:pPr>
              <w:pStyle w:val="ConsPlusNormal"/>
              <w:jc w:val="center"/>
            </w:pPr>
            <w:r>
              <w:t>21 2 05 00111</w:t>
            </w:r>
          </w:p>
        </w:tc>
        <w:tc>
          <w:tcPr>
            <w:tcW w:w="680" w:type="dxa"/>
          </w:tcPr>
          <w:p w14:paraId="57DFFD88" w14:textId="77777777" w:rsidR="00870054" w:rsidRDefault="00870054">
            <w:pPr>
              <w:pStyle w:val="ConsPlusNormal"/>
              <w:jc w:val="center"/>
            </w:pPr>
            <w:r>
              <w:t>600</w:t>
            </w:r>
          </w:p>
        </w:tc>
        <w:tc>
          <w:tcPr>
            <w:tcW w:w="1701" w:type="dxa"/>
          </w:tcPr>
          <w:p w14:paraId="470E352E" w14:textId="77777777" w:rsidR="00870054" w:rsidRDefault="00870054">
            <w:pPr>
              <w:pStyle w:val="ConsPlusNormal"/>
              <w:jc w:val="center"/>
            </w:pPr>
            <w:r>
              <w:t>12911,50</w:t>
            </w:r>
          </w:p>
        </w:tc>
        <w:tc>
          <w:tcPr>
            <w:tcW w:w="1701" w:type="dxa"/>
          </w:tcPr>
          <w:p w14:paraId="071AF956" w14:textId="77777777" w:rsidR="00870054" w:rsidRDefault="00870054">
            <w:pPr>
              <w:pStyle w:val="ConsPlusNormal"/>
              <w:jc w:val="center"/>
            </w:pPr>
            <w:r>
              <w:t>12911,50</w:t>
            </w:r>
          </w:p>
        </w:tc>
        <w:tc>
          <w:tcPr>
            <w:tcW w:w="1701" w:type="dxa"/>
          </w:tcPr>
          <w:p w14:paraId="30DC00A1" w14:textId="77777777" w:rsidR="00870054" w:rsidRDefault="00870054">
            <w:pPr>
              <w:pStyle w:val="ConsPlusNormal"/>
              <w:jc w:val="center"/>
            </w:pPr>
            <w:r>
              <w:t>12911,50</w:t>
            </w:r>
          </w:p>
        </w:tc>
      </w:tr>
      <w:tr w:rsidR="00870054" w14:paraId="3376BBD1" w14:textId="77777777">
        <w:tc>
          <w:tcPr>
            <w:tcW w:w="2835" w:type="dxa"/>
          </w:tcPr>
          <w:p w14:paraId="3CD36086" w14:textId="77777777" w:rsidR="00870054" w:rsidRDefault="00870054">
            <w:pPr>
              <w:pStyle w:val="ConsPlusNormal"/>
            </w:pPr>
            <w:r>
              <w:t>Подготовка и повышение квалификации специалистов субъектов профилактики наркомании</w:t>
            </w:r>
          </w:p>
        </w:tc>
        <w:tc>
          <w:tcPr>
            <w:tcW w:w="680" w:type="dxa"/>
          </w:tcPr>
          <w:p w14:paraId="142AD831" w14:textId="77777777" w:rsidR="00870054" w:rsidRDefault="00870054">
            <w:pPr>
              <w:pStyle w:val="ConsPlusNormal"/>
              <w:jc w:val="center"/>
            </w:pPr>
            <w:r>
              <w:t>09</w:t>
            </w:r>
          </w:p>
        </w:tc>
        <w:tc>
          <w:tcPr>
            <w:tcW w:w="737" w:type="dxa"/>
          </w:tcPr>
          <w:p w14:paraId="4AB47C4F" w14:textId="77777777" w:rsidR="00870054" w:rsidRDefault="00870054">
            <w:pPr>
              <w:pStyle w:val="ConsPlusNormal"/>
              <w:jc w:val="center"/>
            </w:pPr>
            <w:r>
              <w:t>09</w:t>
            </w:r>
          </w:p>
        </w:tc>
        <w:tc>
          <w:tcPr>
            <w:tcW w:w="1701" w:type="dxa"/>
          </w:tcPr>
          <w:p w14:paraId="0911B87F" w14:textId="77777777" w:rsidR="00870054" w:rsidRDefault="00870054">
            <w:pPr>
              <w:pStyle w:val="ConsPlusNormal"/>
              <w:jc w:val="center"/>
            </w:pPr>
            <w:r>
              <w:t>21 2 05 00112</w:t>
            </w:r>
          </w:p>
        </w:tc>
        <w:tc>
          <w:tcPr>
            <w:tcW w:w="680" w:type="dxa"/>
          </w:tcPr>
          <w:p w14:paraId="07DF92CB" w14:textId="77777777" w:rsidR="00870054" w:rsidRDefault="00870054">
            <w:pPr>
              <w:pStyle w:val="ConsPlusNormal"/>
            </w:pPr>
          </w:p>
        </w:tc>
        <w:tc>
          <w:tcPr>
            <w:tcW w:w="1701" w:type="dxa"/>
          </w:tcPr>
          <w:p w14:paraId="270F2122" w14:textId="77777777" w:rsidR="00870054" w:rsidRDefault="00870054">
            <w:pPr>
              <w:pStyle w:val="ConsPlusNormal"/>
              <w:jc w:val="center"/>
            </w:pPr>
            <w:r>
              <w:t>750,00</w:t>
            </w:r>
          </w:p>
        </w:tc>
        <w:tc>
          <w:tcPr>
            <w:tcW w:w="1701" w:type="dxa"/>
          </w:tcPr>
          <w:p w14:paraId="0A76CF5A" w14:textId="77777777" w:rsidR="00870054" w:rsidRDefault="00870054">
            <w:pPr>
              <w:pStyle w:val="ConsPlusNormal"/>
              <w:jc w:val="center"/>
            </w:pPr>
            <w:r>
              <w:t>750,00</w:t>
            </w:r>
          </w:p>
        </w:tc>
        <w:tc>
          <w:tcPr>
            <w:tcW w:w="1701" w:type="dxa"/>
          </w:tcPr>
          <w:p w14:paraId="0AFD5371" w14:textId="77777777" w:rsidR="00870054" w:rsidRDefault="00870054">
            <w:pPr>
              <w:pStyle w:val="ConsPlusNormal"/>
              <w:jc w:val="center"/>
            </w:pPr>
            <w:r>
              <w:t>750,00</w:t>
            </w:r>
          </w:p>
        </w:tc>
      </w:tr>
      <w:tr w:rsidR="00870054" w14:paraId="07DE38E9" w14:textId="77777777">
        <w:tc>
          <w:tcPr>
            <w:tcW w:w="2835" w:type="dxa"/>
          </w:tcPr>
          <w:p w14:paraId="6D100961" w14:textId="77777777" w:rsidR="00870054" w:rsidRDefault="00870054">
            <w:pPr>
              <w:pStyle w:val="ConsPlusNormal"/>
            </w:pPr>
            <w:r>
              <w:t xml:space="preserve">Предоставление субсидий бюджетным, автономным учреждениям и иным </w:t>
            </w:r>
            <w:r>
              <w:lastRenderedPageBreak/>
              <w:t>некоммерческим организациям</w:t>
            </w:r>
          </w:p>
        </w:tc>
        <w:tc>
          <w:tcPr>
            <w:tcW w:w="680" w:type="dxa"/>
          </w:tcPr>
          <w:p w14:paraId="1B44C0E2" w14:textId="77777777" w:rsidR="00870054" w:rsidRDefault="00870054">
            <w:pPr>
              <w:pStyle w:val="ConsPlusNormal"/>
              <w:jc w:val="center"/>
            </w:pPr>
            <w:r>
              <w:lastRenderedPageBreak/>
              <w:t>09</w:t>
            </w:r>
          </w:p>
        </w:tc>
        <w:tc>
          <w:tcPr>
            <w:tcW w:w="737" w:type="dxa"/>
          </w:tcPr>
          <w:p w14:paraId="37A84E48" w14:textId="77777777" w:rsidR="00870054" w:rsidRDefault="00870054">
            <w:pPr>
              <w:pStyle w:val="ConsPlusNormal"/>
              <w:jc w:val="center"/>
            </w:pPr>
            <w:r>
              <w:t>09</w:t>
            </w:r>
          </w:p>
        </w:tc>
        <w:tc>
          <w:tcPr>
            <w:tcW w:w="1701" w:type="dxa"/>
          </w:tcPr>
          <w:p w14:paraId="4ECFF221" w14:textId="77777777" w:rsidR="00870054" w:rsidRDefault="00870054">
            <w:pPr>
              <w:pStyle w:val="ConsPlusNormal"/>
              <w:jc w:val="center"/>
            </w:pPr>
            <w:r>
              <w:t>21 2 05 00112</w:t>
            </w:r>
          </w:p>
        </w:tc>
        <w:tc>
          <w:tcPr>
            <w:tcW w:w="680" w:type="dxa"/>
          </w:tcPr>
          <w:p w14:paraId="1A88AAE4" w14:textId="77777777" w:rsidR="00870054" w:rsidRDefault="00870054">
            <w:pPr>
              <w:pStyle w:val="ConsPlusNormal"/>
              <w:jc w:val="center"/>
            </w:pPr>
            <w:r>
              <w:t>600</w:t>
            </w:r>
          </w:p>
        </w:tc>
        <w:tc>
          <w:tcPr>
            <w:tcW w:w="1701" w:type="dxa"/>
          </w:tcPr>
          <w:p w14:paraId="0810AA93" w14:textId="77777777" w:rsidR="00870054" w:rsidRDefault="00870054">
            <w:pPr>
              <w:pStyle w:val="ConsPlusNormal"/>
              <w:jc w:val="center"/>
            </w:pPr>
            <w:r>
              <w:t>750,00</w:t>
            </w:r>
          </w:p>
        </w:tc>
        <w:tc>
          <w:tcPr>
            <w:tcW w:w="1701" w:type="dxa"/>
          </w:tcPr>
          <w:p w14:paraId="026C704B" w14:textId="77777777" w:rsidR="00870054" w:rsidRDefault="00870054">
            <w:pPr>
              <w:pStyle w:val="ConsPlusNormal"/>
              <w:jc w:val="center"/>
            </w:pPr>
            <w:r>
              <w:t>750,00</w:t>
            </w:r>
          </w:p>
        </w:tc>
        <w:tc>
          <w:tcPr>
            <w:tcW w:w="1701" w:type="dxa"/>
          </w:tcPr>
          <w:p w14:paraId="151CAB24" w14:textId="77777777" w:rsidR="00870054" w:rsidRDefault="00870054">
            <w:pPr>
              <w:pStyle w:val="ConsPlusNormal"/>
              <w:jc w:val="center"/>
            </w:pPr>
            <w:r>
              <w:t>750,00</w:t>
            </w:r>
          </w:p>
        </w:tc>
      </w:tr>
      <w:tr w:rsidR="00870054" w14:paraId="553B50CE" w14:textId="77777777">
        <w:tc>
          <w:tcPr>
            <w:tcW w:w="2835" w:type="dxa"/>
          </w:tcPr>
          <w:p w14:paraId="7339E8EE" w14:textId="77777777" w:rsidR="00870054" w:rsidRDefault="00870054">
            <w:pPr>
              <w:pStyle w:val="ConsPlusNormal"/>
            </w:pPr>
            <w:r>
              <w:t>Создание системы выявления и мотивирования потребителей наркотических средств и психотропных веществ к участию в программах комплексной реабилитации и ресоциализации</w:t>
            </w:r>
          </w:p>
        </w:tc>
        <w:tc>
          <w:tcPr>
            <w:tcW w:w="680" w:type="dxa"/>
          </w:tcPr>
          <w:p w14:paraId="0FA9EBB3" w14:textId="77777777" w:rsidR="00870054" w:rsidRDefault="00870054">
            <w:pPr>
              <w:pStyle w:val="ConsPlusNormal"/>
              <w:jc w:val="center"/>
            </w:pPr>
            <w:r>
              <w:t>09</w:t>
            </w:r>
          </w:p>
        </w:tc>
        <w:tc>
          <w:tcPr>
            <w:tcW w:w="737" w:type="dxa"/>
          </w:tcPr>
          <w:p w14:paraId="04C3E19C" w14:textId="77777777" w:rsidR="00870054" w:rsidRDefault="00870054">
            <w:pPr>
              <w:pStyle w:val="ConsPlusNormal"/>
              <w:jc w:val="center"/>
            </w:pPr>
            <w:r>
              <w:t>09</w:t>
            </w:r>
          </w:p>
        </w:tc>
        <w:tc>
          <w:tcPr>
            <w:tcW w:w="1701" w:type="dxa"/>
          </w:tcPr>
          <w:p w14:paraId="69B2DE42" w14:textId="77777777" w:rsidR="00870054" w:rsidRDefault="00870054">
            <w:pPr>
              <w:pStyle w:val="ConsPlusNormal"/>
              <w:jc w:val="center"/>
            </w:pPr>
            <w:r>
              <w:t>21 2 05 00113</w:t>
            </w:r>
          </w:p>
        </w:tc>
        <w:tc>
          <w:tcPr>
            <w:tcW w:w="680" w:type="dxa"/>
          </w:tcPr>
          <w:p w14:paraId="0E0579D9" w14:textId="77777777" w:rsidR="00870054" w:rsidRDefault="00870054">
            <w:pPr>
              <w:pStyle w:val="ConsPlusNormal"/>
            </w:pPr>
          </w:p>
        </w:tc>
        <w:tc>
          <w:tcPr>
            <w:tcW w:w="1701" w:type="dxa"/>
          </w:tcPr>
          <w:p w14:paraId="03203494" w14:textId="77777777" w:rsidR="00870054" w:rsidRDefault="00870054">
            <w:pPr>
              <w:pStyle w:val="ConsPlusNormal"/>
              <w:jc w:val="center"/>
            </w:pPr>
            <w:r>
              <w:t>100,00</w:t>
            </w:r>
          </w:p>
        </w:tc>
        <w:tc>
          <w:tcPr>
            <w:tcW w:w="1701" w:type="dxa"/>
          </w:tcPr>
          <w:p w14:paraId="058DD4D5" w14:textId="77777777" w:rsidR="00870054" w:rsidRDefault="00870054">
            <w:pPr>
              <w:pStyle w:val="ConsPlusNormal"/>
              <w:jc w:val="center"/>
            </w:pPr>
            <w:r>
              <w:t>100,00</w:t>
            </w:r>
          </w:p>
        </w:tc>
        <w:tc>
          <w:tcPr>
            <w:tcW w:w="1701" w:type="dxa"/>
          </w:tcPr>
          <w:p w14:paraId="2D2A924D" w14:textId="77777777" w:rsidR="00870054" w:rsidRDefault="00870054">
            <w:pPr>
              <w:pStyle w:val="ConsPlusNormal"/>
              <w:jc w:val="center"/>
            </w:pPr>
            <w:r>
              <w:t>100,00</w:t>
            </w:r>
          </w:p>
        </w:tc>
      </w:tr>
      <w:tr w:rsidR="00870054" w14:paraId="1D96A2FA" w14:textId="77777777">
        <w:tc>
          <w:tcPr>
            <w:tcW w:w="2835" w:type="dxa"/>
          </w:tcPr>
          <w:p w14:paraId="5F97CC4F"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5D85D035" w14:textId="77777777" w:rsidR="00870054" w:rsidRDefault="00870054">
            <w:pPr>
              <w:pStyle w:val="ConsPlusNormal"/>
              <w:jc w:val="center"/>
            </w:pPr>
            <w:r>
              <w:t>09</w:t>
            </w:r>
          </w:p>
        </w:tc>
        <w:tc>
          <w:tcPr>
            <w:tcW w:w="737" w:type="dxa"/>
          </w:tcPr>
          <w:p w14:paraId="71917577" w14:textId="77777777" w:rsidR="00870054" w:rsidRDefault="00870054">
            <w:pPr>
              <w:pStyle w:val="ConsPlusNormal"/>
              <w:jc w:val="center"/>
            </w:pPr>
            <w:r>
              <w:t>09</w:t>
            </w:r>
          </w:p>
        </w:tc>
        <w:tc>
          <w:tcPr>
            <w:tcW w:w="1701" w:type="dxa"/>
          </w:tcPr>
          <w:p w14:paraId="74544BDD" w14:textId="77777777" w:rsidR="00870054" w:rsidRDefault="00870054">
            <w:pPr>
              <w:pStyle w:val="ConsPlusNormal"/>
              <w:jc w:val="center"/>
            </w:pPr>
            <w:r>
              <w:t>21 2 05 00113</w:t>
            </w:r>
          </w:p>
        </w:tc>
        <w:tc>
          <w:tcPr>
            <w:tcW w:w="680" w:type="dxa"/>
          </w:tcPr>
          <w:p w14:paraId="60EF6461" w14:textId="77777777" w:rsidR="00870054" w:rsidRDefault="00870054">
            <w:pPr>
              <w:pStyle w:val="ConsPlusNormal"/>
              <w:jc w:val="center"/>
            </w:pPr>
            <w:r>
              <w:t>600</w:t>
            </w:r>
          </w:p>
        </w:tc>
        <w:tc>
          <w:tcPr>
            <w:tcW w:w="1701" w:type="dxa"/>
          </w:tcPr>
          <w:p w14:paraId="5AEACA42" w14:textId="77777777" w:rsidR="00870054" w:rsidRDefault="00870054">
            <w:pPr>
              <w:pStyle w:val="ConsPlusNormal"/>
              <w:jc w:val="center"/>
            </w:pPr>
            <w:r>
              <w:t>100,00</w:t>
            </w:r>
          </w:p>
        </w:tc>
        <w:tc>
          <w:tcPr>
            <w:tcW w:w="1701" w:type="dxa"/>
          </w:tcPr>
          <w:p w14:paraId="7C5E2AD4" w14:textId="77777777" w:rsidR="00870054" w:rsidRDefault="00870054">
            <w:pPr>
              <w:pStyle w:val="ConsPlusNormal"/>
              <w:jc w:val="center"/>
            </w:pPr>
            <w:r>
              <w:t>100,00</w:t>
            </w:r>
          </w:p>
        </w:tc>
        <w:tc>
          <w:tcPr>
            <w:tcW w:w="1701" w:type="dxa"/>
          </w:tcPr>
          <w:p w14:paraId="439DF396" w14:textId="77777777" w:rsidR="00870054" w:rsidRDefault="00870054">
            <w:pPr>
              <w:pStyle w:val="ConsPlusNormal"/>
              <w:jc w:val="center"/>
            </w:pPr>
            <w:r>
              <w:t>100,00</w:t>
            </w:r>
          </w:p>
        </w:tc>
      </w:tr>
      <w:tr w:rsidR="00870054" w14:paraId="6FDD1DBE" w14:textId="77777777">
        <w:tc>
          <w:tcPr>
            <w:tcW w:w="2835" w:type="dxa"/>
          </w:tcPr>
          <w:p w14:paraId="36F7105C" w14:textId="77777777" w:rsidR="00870054" w:rsidRDefault="00870054">
            <w:pPr>
              <w:pStyle w:val="ConsPlusNormal"/>
            </w:pPr>
            <w:r>
              <w:t>Региональный проект "Совершенствование оказания медицинской помощи"</w:t>
            </w:r>
          </w:p>
        </w:tc>
        <w:tc>
          <w:tcPr>
            <w:tcW w:w="680" w:type="dxa"/>
          </w:tcPr>
          <w:p w14:paraId="3F3B7476" w14:textId="77777777" w:rsidR="00870054" w:rsidRDefault="00870054">
            <w:pPr>
              <w:pStyle w:val="ConsPlusNormal"/>
              <w:jc w:val="center"/>
            </w:pPr>
            <w:r>
              <w:t>09</w:t>
            </w:r>
          </w:p>
        </w:tc>
        <w:tc>
          <w:tcPr>
            <w:tcW w:w="737" w:type="dxa"/>
          </w:tcPr>
          <w:p w14:paraId="66EFA0F1" w14:textId="77777777" w:rsidR="00870054" w:rsidRDefault="00870054">
            <w:pPr>
              <w:pStyle w:val="ConsPlusNormal"/>
              <w:jc w:val="center"/>
            </w:pPr>
            <w:r>
              <w:t>09</w:t>
            </w:r>
          </w:p>
        </w:tc>
        <w:tc>
          <w:tcPr>
            <w:tcW w:w="1701" w:type="dxa"/>
          </w:tcPr>
          <w:p w14:paraId="11FE21BC" w14:textId="77777777" w:rsidR="00870054" w:rsidRDefault="00870054">
            <w:pPr>
              <w:pStyle w:val="ConsPlusNormal"/>
              <w:jc w:val="center"/>
            </w:pPr>
            <w:r>
              <w:t>21 2 07</w:t>
            </w:r>
          </w:p>
        </w:tc>
        <w:tc>
          <w:tcPr>
            <w:tcW w:w="680" w:type="dxa"/>
          </w:tcPr>
          <w:p w14:paraId="5D60D727" w14:textId="77777777" w:rsidR="00870054" w:rsidRDefault="00870054">
            <w:pPr>
              <w:pStyle w:val="ConsPlusNormal"/>
            </w:pPr>
          </w:p>
        </w:tc>
        <w:tc>
          <w:tcPr>
            <w:tcW w:w="1701" w:type="dxa"/>
          </w:tcPr>
          <w:p w14:paraId="672AD34D" w14:textId="77777777" w:rsidR="00870054" w:rsidRDefault="00870054">
            <w:pPr>
              <w:pStyle w:val="ConsPlusNormal"/>
              <w:jc w:val="center"/>
            </w:pPr>
            <w:r>
              <w:t>1114,00</w:t>
            </w:r>
          </w:p>
        </w:tc>
        <w:tc>
          <w:tcPr>
            <w:tcW w:w="1701" w:type="dxa"/>
          </w:tcPr>
          <w:p w14:paraId="70F90C88" w14:textId="77777777" w:rsidR="00870054" w:rsidRDefault="00870054">
            <w:pPr>
              <w:pStyle w:val="ConsPlusNormal"/>
              <w:jc w:val="center"/>
            </w:pPr>
            <w:r>
              <w:t>433594,19</w:t>
            </w:r>
          </w:p>
        </w:tc>
        <w:tc>
          <w:tcPr>
            <w:tcW w:w="1701" w:type="dxa"/>
          </w:tcPr>
          <w:p w14:paraId="1D62BC43" w14:textId="77777777" w:rsidR="00870054" w:rsidRDefault="00870054">
            <w:pPr>
              <w:pStyle w:val="ConsPlusNormal"/>
              <w:jc w:val="center"/>
            </w:pPr>
            <w:r>
              <w:t>600056,10</w:t>
            </w:r>
          </w:p>
        </w:tc>
      </w:tr>
      <w:tr w:rsidR="00870054" w14:paraId="0712F776" w14:textId="77777777">
        <w:tc>
          <w:tcPr>
            <w:tcW w:w="2835" w:type="dxa"/>
          </w:tcPr>
          <w:p w14:paraId="10CB0633" w14:textId="77777777" w:rsidR="00870054" w:rsidRDefault="00870054">
            <w:pPr>
              <w:pStyle w:val="ConsPlusNormal"/>
            </w:pPr>
            <w:r>
              <w:t xml:space="preserve">Капитальные вложения в объекты здравоохранения государственной собственности Республики Дагестан в </w:t>
            </w:r>
            <w:r>
              <w:lastRenderedPageBreak/>
              <w:t>рамках республиканской инвестиционной программы</w:t>
            </w:r>
          </w:p>
        </w:tc>
        <w:tc>
          <w:tcPr>
            <w:tcW w:w="680" w:type="dxa"/>
          </w:tcPr>
          <w:p w14:paraId="57B995E3" w14:textId="77777777" w:rsidR="00870054" w:rsidRDefault="00870054">
            <w:pPr>
              <w:pStyle w:val="ConsPlusNormal"/>
              <w:jc w:val="center"/>
            </w:pPr>
            <w:r>
              <w:lastRenderedPageBreak/>
              <w:t>09</w:t>
            </w:r>
          </w:p>
        </w:tc>
        <w:tc>
          <w:tcPr>
            <w:tcW w:w="737" w:type="dxa"/>
          </w:tcPr>
          <w:p w14:paraId="05B80A9F" w14:textId="77777777" w:rsidR="00870054" w:rsidRDefault="00870054">
            <w:pPr>
              <w:pStyle w:val="ConsPlusNormal"/>
              <w:jc w:val="center"/>
            </w:pPr>
            <w:r>
              <w:t>09</w:t>
            </w:r>
          </w:p>
        </w:tc>
        <w:tc>
          <w:tcPr>
            <w:tcW w:w="1701" w:type="dxa"/>
          </w:tcPr>
          <w:p w14:paraId="007C317C" w14:textId="77777777" w:rsidR="00870054" w:rsidRDefault="00870054">
            <w:pPr>
              <w:pStyle w:val="ConsPlusNormal"/>
              <w:jc w:val="center"/>
            </w:pPr>
            <w:r>
              <w:t>21 2 07 4991R</w:t>
            </w:r>
          </w:p>
        </w:tc>
        <w:tc>
          <w:tcPr>
            <w:tcW w:w="680" w:type="dxa"/>
          </w:tcPr>
          <w:p w14:paraId="37830C9B" w14:textId="77777777" w:rsidR="00870054" w:rsidRDefault="00870054">
            <w:pPr>
              <w:pStyle w:val="ConsPlusNormal"/>
            </w:pPr>
          </w:p>
        </w:tc>
        <w:tc>
          <w:tcPr>
            <w:tcW w:w="1701" w:type="dxa"/>
          </w:tcPr>
          <w:p w14:paraId="398776BE" w14:textId="77777777" w:rsidR="00870054" w:rsidRDefault="00870054">
            <w:pPr>
              <w:pStyle w:val="ConsPlusNormal"/>
              <w:jc w:val="center"/>
            </w:pPr>
            <w:r>
              <w:t>1114,00</w:t>
            </w:r>
          </w:p>
        </w:tc>
        <w:tc>
          <w:tcPr>
            <w:tcW w:w="1701" w:type="dxa"/>
          </w:tcPr>
          <w:p w14:paraId="1CE33390" w14:textId="77777777" w:rsidR="00870054" w:rsidRDefault="00870054">
            <w:pPr>
              <w:pStyle w:val="ConsPlusNormal"/>
              <w:jc w:val="center"/>
            </w:pPr>
            <w:r>
              <w:t>11205,89</w:t>
            </w:r>
          </w:p>
        </w:tc>
        <w:tc>
          <w:tcPr>
            <w:tcW w:w="1701" w:type="dxa"/>
          </w:tcPr>
          <w:p w14:paraId="533DDB4D" w14:textId="77777777" w:rsidR="00870054" w:rsidRDefault="00870054">
            <w:pPr>
              <w:pStyle w:val="ConsPlusNormal"/>
              <w:jc w:val="center"/>
            </w:pPr>
            <w:r>
              <w:t>0,00</w:t>
            </w:r>
          </w:p>
        </w:tc>
      </w:tr>
      <w:tr w:rsidR="00870054" w14:paraId="750F3879" w14:textId="77777777">
        <w:tc>
          <w:tcPr>
            <w:tcW w:w="2835" w:type="dxa"/>
          </w:tcPr>
          <w:p w14:paraId="7DAC1F36" w14:textId="77777777" w:rsidR="00870054" w:rsidRDefault="00870054">
            <w:pPr>
              <w:pStyle w:val="ConsPlusNormal"/>
            </w:pPr>
            <w:r>
              <w:t>Капитальные вложения в объекты государственной (муниципальной) собственности</w:t>
            </w:r>
          </w:p>
        </w:tc>
        <w:tc>
          <w:tcPr>
            <w:tcW w:w="680" w:type="dxa"/>
          </w:tcPr>
          <w:p w14:paraId="4F366768" w14:textId="77777777" w:rsidR="00870054" w:rsidRDefault="00870054">
            <w:pPr>
              <w:pStyle w:val="ConsPlusNormal"/>
              <w:jc w:val="center"/>
            </w:pPr>
            <w:r>
              <w:t>09</w:t>
            </w:r>
          </w:p>
        </w:tc>
        <w:tc>
          <w:tcPr>
            <w:tcW w:w="737" w:type="dxa"/>
          </w:tcPr>
          <w:p w14:paraId="7529E64E" w14:textId="77777777" w:rsidR="00870054" w:rsidRDefault="00870054">
            <w:pPr>
              <w:pStyle w:val="ConsPlusNormal"/>
              <w:jc w:val="center"/>
            </w:pPr>
            <w:r>
              <w:t>09</w:t>
            </w:r>
          </w:p>
        </w:tc>
        <w:tc>
          <w:tcPr>
            <w:tcW w:w="1701" w:type="dxa"/>
          </w:tcPr>
          <w:p w14:paraId="63754342" w14:textId="77777777" w:rsidR="00870054" w:rsidRDefault="00870054">
            <w:pPr>
              <w:pStyle w:val="ConsPlusNormal"/>
              <w:jc w:val="center"/>
            </w:pPr>
            <w:r>
              <w:t>21 2 07 4991R</w:t>
            </w:r>
          </w:p>
        </w:tc>
        <w:tc>
          <w:tcPr>
            <w:tcW w:w="680" w:type="dxa"/>
          </w:tcPr>
          <w:p w14:paraId="24A21DCF" w14:textId="77777777" w:rsidR="00870054" w:rsidRDefault="00870054">
            <w:pPr>
              <w:pStyle w:val="ConsPlusNormal"/>
              <w:jc w:val="center"/>
            </w:pPr>
            <w:r>
              <w:t>400</w:t>
            </w:r>
          </w:p>
        </w:tc>
        <w:tc>
          <w:tcPr>
            <w:tcW w:w="1701" w:type="dxa"/>
          </w:tcPr>
          <w:p w14:paraId="7A5E5813" w14:textId="77777777" w:rsidR="00870054" w:rsidRDefault="00870054">
            <w:pPr>
              <w:pStyle w:val="ConsPlusNormal"/>
              <w:jc w:val="center"/>
            </w:pPr>
            <w:r>
              <w:t>1114,00</w:t>
            </w:r>
          </w:p>
        </w:tc>
        <w:tc>
          <w:tcPr>
            <w:tcW w:w="1701" w:type="dxa"/>
          </w:tcPr>
          <w:p w14:paraId="1065D4DB" w14:textId="77777777" w:rsidR="00870054" w:rsidRDefault="00870054">
            <w:pPr>
              <w:pStyle w:val="ConsPlusNormal"/>
              <w:jc w:val="center"/>
            </w:pPr>
            <w:r>
              <w:t>11205,89</w:t>
            </w:r>
          </w:p>
        </w:tc>
        <w:tc>
          <w:tcPr>
            <w:tcW w:w="1701" w:type="dxa"/>
          </w:tcPr>
          <w:p w14:paraId="2DA38417" w14:textId="77777777" w:rsidR="00870054" w:rsidRDefault="00870054">
            <w:pPr>
              <w:pStyle w:val="ConsPlusNormal"/>
              <w:jc w:val="center"/>
            </w:pPr>
            <w:r>
              <w:t>0,00</w:t>
            </w:r>
          </w:p>
        </w:tc>
      </w:tr>
      <w:tr w:rsidR="00870054" w14:paraId="3ED70B54" w14:textId="77777777">
        <w:tc>
          <w:tcPr>
            <w:tcW w:w="2835" w:type="dxa"/>
          </w:tcPr>
          <w:p w14:paraId="63F67D28" w14:textId="77777777" w:rsidR="00870054" w:rsidRDefault="00870054">
            <w:pPr>
              <w:pStyle w:val="ConsPlusNormal"/>
            </w:pPr>
            <w:r>
              <w:t>Новое строительство или реконструкция детских больниц (корпусов) в рамках республиканской инвестиционной программы</w:t>
            </w:r>
          </w:p>
        </w:tc>
        <w:tc>
          <w:tcPr>
            <w:tcW w:w="680" w:type="dxa"/>
          </w:tcPr>
          <w:p w14:paraId="022C4379" w14:textId="77777777" w:rsidR="00870054" w:rsidRDefault="00870054">
            <w:pPr>
              <w:pStyle w:val="ConsPlusNormal"/>
              <w:jc w:val="center"/>
            </w:pPr>
            <w:r>
              <w:t>09</w:t>
            </w:r>
          </w:p>
        </w:tc>
        <w:tc>
          <w:tcPr>
            <w:tcW w:w="737" w:type="dxa"/>
          </w:tcPr>
          <w:p w14:paraId="7725278F" w14:textId="77777777" w:rsidR="00870054" w:rsidRDefault="00870054">
            <w:pPr>
              <w:pStyle w:val="ConsPlusNormal"/>
              <w:jc w:val="center"/>
            </w:pPr>
            <w:r>
              <w:t>09</w:t>
            </w:r>
          </w:p>
        </w:tc>
        <w:tc>
          <w:tcPr>
            <w:tcW w:w="1701" w:type="dxa"/>
          </w:tcPr>
          <w:p w14:paraId="676B9867" w14:textId="77777777" w:rsidR="00870054" w:rsidRDefault="00870054">
            <w:pPr>
              <w:pStyle w:val="ConsPlusNormal"/>
              <w:jc w:val="center"/>
            </w:pPr>
            <w:r>
              <w:t>21 2 07 R246R</w:t>
            </w:r>
          </w:p>
        </w:tc>
        <w:tc>
          <w:tcPr>
            <w:tcW w:w="680" w:type="dxa"/>
          </w:tcPr>
          <w:p w14:paraId="25C29723" w14:textId="77777777" w:rsidR="00870054" w:rsidRDefault="00870054">
            <w:pPr>
              <w:pStyle w:val="ConsPlusNormal"/>
            </w:pPr>
          </w:p>
        </w:tc>
        <w:tc>
          <w:tcPr>
            <w:tcW w:w="1701" w:type="dxa"/>
          </w:tcPr>
          <w:p w14:paraId="352CECE3" w14:textId="77777777" w:rsidR="00870054" w:rsidRDefault="00870054">
            <w:pPr>
              <w:pStyle w:val="ConsPlusNormal"/>
              <w:jc w:val="center"/>
            </w:pPr>
            <w:r>
              <w:t>0,00</w:t>
            </w:r>
          </w:p>
        </w:tc>
        <w:tc>
          <w:tcPr>
            <w:tcW w:w="1701" w:type="dxa"/>
          </w:tcPr>
          <w:p w14:paraId="17888BC5" w14:textId="77777777" w:rsidR="00870054" w:rsidRDefault="00870054">
            <w:pPr>
              <w:pStyle w:val="ConsPlusNormal"/>
              <w:jc w:val="center"/>
            </w:pPr>
            <w:r>
              <w:t>422388,30</w:t>
            </w:r>
          </w:p>
        </w:tc>
        <w:tc>
          <w:tcPr>
            <w:tcW w:w="1701" w:type="dxa"/>
          </w:tcPr>
          <w:p w14:paraId="6C66CD18" w14:textId="77777777" w:rsidR="00870054" w:rsidRDefault="00870054">
            <w:pPr>
              <w:pStyle w:val="ConsPlusNormal"/>
              <w:jc w:val="center"/>
            </w:pPr>
            <w:r>
              <w:t>600056,10</w:t>
            </w:r>
          </w:p>
        </w:tc>
      </w:tr>
      <w:tr w:rsidR="00870054" w14:paraId="16B8D0E0" w14:textId="77777777">
        <w:tc>
          <w:tcPr>
            <w:tcW w:w="2835" w:type="dxa"/>
          </w:tcPr>
          <w:p w14:paraId="5ADA67DC" w14:textId="77777777" w:rsidR="00870054" w:rsidRDefault="00870054">
            <w:pPr>
              <w:pStyle w:val="ConsPlusNormal"/>
            </w:pPr>
            <w:r>
              <w:t>Капитальные вложения в объекты государственной (муниципальной) собственности</w:t>
            </w:r>
          </w:p>
        </w:tc>
        <w:tc>
          <w:tcPr>
            <w:tcW w:w="680" w:type="dxa"/>
          </w:tcPr>
          <w:p w14:paraId="07CF54AB" w14:textId="77777777" w:rsidR="00870054" w:rsidRDefault="00870054">
            <w:pPr>
              <w:pStyle w:val="ConsPlusNormal"/>
              <w:jc w:val="center"/>
            </w:pPr>
            <w:r>
              <w:t>09</w:t>
            </w:r>
          </w:p>
        </w:tc>
        <w:tc>
          <w:tcPr>
            <w:tcW w:w="737" w:type="dxa"/>
          </w:tcPr>
          <w:p w14:paraId="37EFCD42" w14:textId="77777777" w:rsidR="00870054" w:rsidRDefault="00870054">
            <w:pPr>
              <w:pStyle w:val="ConsPlusNormal"/>
              <w:jc w:val="center"/>
            </w:pPr>
            <w:r>
              <w:t>09</w:t>
            </w:r>
          </w:p>
        </w:tc>
        <w:tc>
          <w:tcPr>
            <w:tcW w:w="1701" w:type="dxa"/>
          </w:tcPr>
          <w:p w14:paraId="05A22C1B" w14:textId="77777777" w:rsidR="00870054" w:rsidRDefault="00870054">
            <w:pPr>
              <w:pStyle w:val="ConsPlusNormal"/>
              <w:jc w:val="center"/>
            </w:pPr>
            <w:r>
              <w:t>21 2 07 R246R</w:t>
            </w:r>
          </w:p>
        </w:tc>
        <w:tc>
          <w:tcPr>
            <w:tcW w:w="680" w:type="dxa"/>
          </w:tcPr>
          <w:p w14:paraId="3982B418" w14:textId="77777777" w:rsidR="00870054" w:rsidRDefault="00870054">
            <w:pPr>
              <w:pStyle w:val="ConsPlusNormal"/>
              <w:jc w:val="center"/>
            </w:pPr>
            <w:r>
              <w:t>400</w:t>
            </w:r>
          </w:p>
        </w:tc>
        <w:tc>
          <w:tcPr>
            <w:tcW w:w="1701" w:type="dxa"/>
          </w:tcPr>
          <w:p w14:paraId="6643BD9B" w14:textId="77777777" w:rsidR="00870054" w:rsidRDefault="00870054">
            <w:pPr>
              <w:pStyle w:val="ConsPlusNormal"/>
              <w:jc w:val="center"/>
            </w:pPr>
            <w:r>
              <w:t>0,00</w:t>
            </w:r>
          </w:p>
        </w:tc>
        <w:tc>
          <w:tcPr>
            <w:tcW w:w="1701" w:type="dxa"/>
          </w:tcPr>
          <w:p w14:paraId="4FCDC8B0" w14:textId="77777777" w:rsidR="00870054" w:rsidRDefault="00870054">
            <w:pPr>
              <w:pStyle w:val="ConsPlusNormal"/>
              <w:jc w:val="center"/>
            </w:pPr>
            <w:r>
              <w:t>422388,30</w:t>
            </w:r>
          </w:p>
        </w:tc>
        <w:tc>
          <w:tcPr>
            <w:tcW w:w="1701" w:type="dxa"/>
          </w:tcPr>
          <w:p w14:paraId="2498D890" w14:textId="77777777" w:rsidR="00870054" w:rsidRDefault="00870054">
            <w:pPr>
              <w:pStyle w:val="ConsPlusNormal"/>
              <w:jc w:val="center"/>
            </w:pPr>
            <w:r>
              <w:t>600056,10</w:t>
            </w:r>
          </w:p>
        </w:tc>
      </w:tr>
      <w:tr w:rsidR="00870054" w14:paraId="772406B3" w14:textId="77777777">
        <w:tc>
          <w:tcPr>
            <w:tcW w:w="2835" w:type="dxa"/>
          </w:tcPr>
          <w:p w14:paraId="4B31DC91" w14:textId="77777777" w:rsidR="00870054" w:rsidRDefault="00870054">
            <w:pPr>
              <w:pStyle w:val="ConsPlusNormal"/>
            </w:pPr>
            <w:r>
              <w:t>Комплексы процессных мероприятий</w:t>
            </w:r>
          </w:p>
        </w:tc>
        <w:tc>
          <w:tcPr>
            <w:tcW w:w="680" w:type="dxa"/>
          </w:tcPr>
          <w:p w14:paraId="52E7938C" w14:textId="77777777" w:rsidR="00870054" w:rsidRDefault="00870054">
            <w:pPr>
              <w:pStyle w:val="ConsPlusNormal"/>
              <w:jc w:val="center"/>
            </w:pPr>
            <w:r>
              <w:t>09</w:t>
            </w:r>
          </w:p>
        </w:tc>
        <w:tc>
          <w:tcPr>
            <w:tcW w:w="737" w:type="dxa"/>
          </w:tcPr>
          <w:p w14:paraId="191438C7" w14:textId="77777777" w:rsidR="00870054" w:rsidRDefault="00870054">
            <w:pPr>
              <w:pStyle w:val="ConsPlusNormal"/>
              <w:jc w:val="center"/>
            </w:pPr>
            <w:r>
              <w:t>09</w:t>
            </w:r>
          </w:p>
        </w:tc>
        <w:tc>
          <w:tcPr>
            <w:tcW w:w="1701" w:type="dxa"/>
          </w:tcPr>
          <w:p w14:paraId="37D2F8BE" w14:textId="77777777" w:rsidR="00870054" w:rsidRDefault="00870054">
            <w:pPr>
              <w:pStyle w:val="ConsPlusNormal"/>
              <w:jc w:val="center"/>
            </w:pPr>
            <w:r>
              <w:t>21 4</w:t>
            </w:r>
          </w:p>
        </w:tc>
        <w:tc>
          <w:tcPr>
            <w:tcW w:w="680" w:type="dxa"/>
          </w:tcPr>
          <w:p w14:paraId="339D71AF" w14:textId="77777777" w:rsidR="00870054" w:rsidRDefault="00870054">
            <w:pPr>
              <w:pStyle w:val="ConsPlusNormal"/>
            </w:pPr>
          </w:p>
        </w:tc>
        <w:tc>
          <w:tcPr>
            <w:tcW w:w="1701" w:type="dxa"/>
          </w:tcPr>
          <w:p w14:paraId="3A1F0630" w14:textId="77777777" w:rsidR="00870054" w:rsidRDefault="00870054">
            <w:pPr>
              <w:pStyle w:val="ConsPlusNormal"/>
              <w:jc w:val="center"/>
            </w:pPr>
            <w:r>
              <w:t>4350834,50</w:t>
            </w:r>
          </w:p>
        </w:tc>
        <w:tc>
          <w:tcPr>
            <w:tcW w:w="1701" w:type="dxa"/>
          </w:tcPr>
          <w:p w14:paraId="533D4171" w14:textId="77777777" w:rsidR="00870054" w:rsidRDefault="00870054">
            <w:pPr>
              <w:pStyle w:val="ConsPlusNormal"/>
              <w:jc w:val="center"/>
            </w:pPr>
            <w:r>
              <w:t>3903522,23</w:t>
            </w:r>
          </w:p>
        </w:tc>
        <w:tc>
          <w:tcPr>
            <w:tcW w:w="1701" w:type="dxa"/>
          </w:tcPr>
          <w:p w14:paraId="70047C5E" w14:textId="77777777" w:rsidR="00870054" w:rsidRDefault="00870054">
            <w:pPr>
              <w:pStyle w:val="ConsPlusNormal"/>
              <w:jc w:val="center"/>
            </w:pPr>
            <w:r>
              <w:t>3904391,41</w:t>
            </w:r>
          </w:p>
        </w:tc>
      </w:tr>
      <w:tr w:rsidR="00870054" w14:paraId="734ACD99" w14:textId="77777777">
        <w:tc>
          <w:tcPr>
            <w:tcW w:w="2835" w:type="dxa"/>
          </w:tcPr>
          <w:p w14:paraId="3C21F83D" w14:textId="77777777" w:rsidR="00870054" w:rsidRDefault="00870054">
            <w:pPr>
              <w:pStyle w:val="ConsPlusNormal"/>
            </w:pPr>
            <w:r>
              <w:t>Комплекс процессных мероприятий "Профилактика заболеваний и формирование здорового образа жизни. Развитие первичной медико-санитарной помощи"</w:t>
            </w:r>
          </w:p>
        </w:tc>
        <w:tc>
          <w:tcPr>
            <w:tcW w:w="680" w:type="dxa"/>
          </w:tcPr>
          <w:p w14:paraId="7E3D15B2" w14:textId="77777777" w:rsidR="00870054" w:rsidRDefault="00870054">
            <w:pPr>
              <w:pStyle w:val="ConsPlusNormal"/>
              <w:jc w:val="center"/>
            </w:pPr>
            <w:r>
              <w:t>09</w:t>
            </w:r>
          </w:p>
        </w:tc>
        <w:tc>
          <w:tcPr>
            <w:tcW w:w="737" w:type="dxa"/>
          </w:tcPr>
          <w:p w14:paraId="08765031" w14:textId="77777777" w:rsidR="00870054" w:rsidRDefault="00870054">
            <w:pPr>
              <w:pStyle w:val="ConsPlusNormal"/>
              <w:jc w:val="center"/>
            </w:pPr>
            <w:r>
              <w:t>09</w:t>
            </w:r>
          </w:p>
        </w:tc>
        <w:tc>
          <w:tcPr>
            <w:tcW w:w="1701" w:type="dxa"/>
          </w:tcPr>
          <w:p w14:paraId="3DEF2B76" w14:textId="77777777" w:rsidR="00870054" w:rsidRDefault="00870054">
            <w:pPr>
              <w:pStyle w:val="ConsPlusNormal"/>
              <w:jc w:val="center"/>
            </w:pPr>
            <w:r>
              <w:t>21 4 01</w:t>
            </w:r>
          </w:p>
        </w:tc>
        <w:tc>
          <w:tcPr>
            <w:tcW w:w="680" w:type="dxa"/>
          </w:tcPr>
          <w:p w14:paraId="1B632888" w14:textId="77777777" w:rsidR="00870054" w:rsidRDefault="00870054">
            <w:pPr>
              <w:pStyle w:val="ConsPlusNormal"/>
            </w:pPr>
          </w:p>
        </w:tc>
        <w:tc>
          <w:tcPr>
            <w:tcW w:w="1701" w:type="dxa"/>
          </w:tcPr>
          <w:p w14:paraId="4616BB01" w14:textId="77777777" w:rsidR="00870054" w:rsidRDefault="00870054">
            <w:pPr>
              <w:pStyle w:val="ConsPlusNormal"/>
              <w:jc w:val="center"/>
            </w:pPr>
            <w:r>
              <w:t>70667,37</w:t>
            </w:r>
          </w:p>
        </w:tc>
        <w:tc>
          <w:tcPr>
            <w:tcW w:w="1701" w:type="dxa"/>
          </w:tcPr>
          <w:p w14:paraId="7110E7C8" w14:textId="77777777" w:rsidR="00870054" w:rsidRDefault="00870054">
            <w:pPr>
              <w:pStyle w:val="ConsPlusNormal"/>
              <w:jc w:val="center"/>
            </w:pPr>
            <w:r>
              <w:t>75840,51</w:t>
            </w:r>
          </w:p>
        </w:tc>
        <w:tc>
          <w:tcPr>
            <w:tcW w:w="1701" w:type="dxa"/>
          </w:tcPr>
          <w:p w14:paraId="3098DC5E" w14:textId="77777777" w:rsidR="00870054" w:rsidRDefault="00870054">
            <w:pPr>
              <w:pStyle w:val="ConsPlusNormal"/>
              <w:jc w:val="center"/>
            </w:pPr>
            <w:r>
              <w:t>76024,66</w:t>
            </w:r>
          </w:p>
        </w:tc>
      </w:tr>
      <w:tr w:rsidR="00870054" w14:paraId="7B941BFE" w14:textId="77777777">
        <w:tc>
          <w:tcPr>
            <w:tcW w:w="2835" w:type="dxa"/>
          </w:tcPr>
          <w:p w14:paraId="17BE636A" w14:textId="77777777" w:rsidR="00870054" w:rsidRDefault="00870054">
            <w:pPr>
              <w:pStyle w:val="ConsPlusNormal"/>
            </w:pPr>
            <w:r>
              <w:lastRenderedPageBreak/>
              <w:t>Финансовое обеспечение выполнения функций государственных учреждений, оказания услуг, выполнения работ в поликлинических условиях специализированных служб</w:t>
            </w:r>
          </w:p>
        </w:tc>
        <w:tc>
          <w:tcPr>
            <w:tcW w:w="680" w:type="dxa"/>
          </w:tcPr>
          <w:p w14:paraId="7DF8A4A8" w14:textId="77777777" w:rsidR="00870054" w:rsidRDefault="00870054">
            <w:pPr>
              <w:pStyle w:val="ConsPlusNormal"/>
              <w:jc w:val="center"/>
            </w:pPr>
            <w:r>
              <w:t>09</w:t>
            </w:r>
          </w:p>
        </w:tc>
        <w:tc>
          <w:tcPr>
            <w:tcW w:w="737" w:type="dxa"/>
          </w:tcPr>
          <w:p w14:paraId="46D1C85A" w14:textId="77777777" w:rsidR="00870054" w:rsidRDefault="00870054">
            <w:pPr>
              <w:pStyle w:val="ConsPlusNormal"/>
              <w:jc w:val="center"/>
            </w:pPr>
            <w:r>
              <w:t>09</w:t>
            </w:r>
          </w:p>
        </w:tc>
        <w:tc>
          <w:tcPr>
            <w:tcW w:w="1701" w:type="dxa"/>
          </w:tcPr>
          <w:p w14:paraId="79000054" w14:textId="77777777" w:rsidR="00870054" w:rsidRDefault="00870054">
            <w:pPr>
              <w:pStyle w:val="ConsPlusNormal"/>
              <w:jc w:val="center"/>
            </w:pPr>
            <w:r>
              <w:t>21 4 01 0059С</w:t>
            </w:r>
          </w:p>
        </w:tc>
        <w:tc>
          <w:tcPr>
            <w:tcW w:w="680" w:type="dxa"/>
          </w:tcPr>
          <w:p w14:paraId="10199C57" w14:textId="77777777" w:rsidR="00870054" w:rsidRDefault="00870054">
            <w:pPr>
              <w:pStyle w:val="ConsPlusNormal"/>
            </w:pPr>
          </w:p>
        </w:tc>
        <w:tc>
          <w:tcPr>
            <w:tcW w:w="1701" w:type="dxa"/>
          </w:tcPr>
          <w:p w14:paraId="418F78F7" w14:textId="77777777" w:rsidR="00870054" w:rsidRDefault="00870054">
            <w:pPr>
              <w:pStyle w:val="ConsPlusNormal"/>
              <w:jc w:val="center"/>
            </w:pPr>
            <w:r>
              <w:t>63000,00</w:t>
            </w:r>
          </w:p>
        </w:tc>
        <w:tc>
          <w:tcPr>
            <w:tcW w:w="1701" w:type="dxa"/>
          </w:tcPr>
          <w:p w14:paraId="382080E2" w14:textId="77777777" w:rsidR="00870054" w:rsidRDefault="00870054">
            <w:pPr>
              <w:pStyle w:val="ConsPlusNormal"/>
              <w:jc w:val="center"/>
            </w:pPr>
            <w:r>
              <w:t>67122,00</w:t>
            </w:r>
          </w:p>
        </w:tc>
        <w:tc>
          <w:tcPr>
            <w:tcW w:w="1701" w:type="dxa"/>
          </w:tcPr>
          <w:p w14:paraId="51FD402F" w14:textId="77777777" w:rsidR="00870054" w:rsidRDefault="00870054">
            <w:pPr>
              <w:pStyle w:val="ConsPlusNormal"/>
              <w:jc w:val="center"/>
            </w:pPr>
            <w:r>
              <w:t>67122,00</w:t>
            </w:r>
          </w:p>
        </w:tc>
      </w:tr>
      <w:tr w:rsidR="00870054" w14:paraId="7931FBA3" w14:textId="77777777">
        <w:tc>
          <w:tcPr>
            <w:tcW w:w="2835" w:type="dxa"/>
          </w:tcPr>
          <w:p w14:paraId="7C02E611"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164111B0" w14:textId="77777777" w:rsidR="00870054" w:rsidRDefault="00870054">
            <w:pPr>
              <w:pStyle w:val="ConsPlusNormal"/>
              <w:jc w:val="center"/>
            </w:pPr>
            <w:r>
              <w:t>09</w:t>
            </w:r>
          </w:p>
        </w:tc>
        <w:tc>
          <w:tcPr>
            <w:tcW w:w="737" w:type="dxa"/>
          </w:tcPr>
          <w:p w14:paraId="59505BFC" w14:textId="77777777" w:rsidR="00870054" w:rsidRDefault="00870054">
            <w:pPr>
              <w:pStyle w:val="ConsPlusNormal"/>
              <w:jc w:val="center"/>
            </w:pPr>
            <w:r>
              <w:t>09</w:t>
            </w:r>
          </w:p>
        </w:tc>
        <w:tc>
          <w:tcPr>
            <w:tcW w:w="1701" w:type="dxa"/>
          </w:tcPr>
          <w:p w14:paraId="7AE5C496" w14:textId="77777777" w:rsidR="00870054" w:rsidRDefault="00870054">
            <w:pPr>
              <w:pStyle w:val="ConsPlusNormal"/>
              <w:jc w:val="center"/>
            </w:pPr>
            <w:r>
              <w:t>21 4 01 0059С</w:t>
            </w:r>
          </w:p>
        </w:tc>
        <w:tc>
          <w:tcPr>
            <w:tcW w:w="680" w:type="dxa"/>
          </w:tcPr>
          <w:p w14:paraId="5BB399DD" w14:textId="77777777" w:rsidR="00870054" w:rsidRDefault="00870054">
            <w:pPr>
              <w:pStyle w:val="ConsPlusNormal"/>
              <w:jc w:val="center"/>
            </w:pPr>
            <w:r>
              <w:t>600</w:t>
            </w:r>
          </w:p>
        </w:tc>
        <w:tc>
          <w:tcPr>
            <w:tcW w:w="1701" w:type="dxa"/>
          </w:tcPr>
          <w:p w14:paraId="1422985E" w14:textId="77777777" w:rsidR="00870054" w:rsidRDefault="00870054">
            <w:pPr>
              <w:pStyle w:val="ConsPlusNormal"/>
              <w:jc w:val="center"/>
            </w:pPr>
            <w:r>
              <w:t>63000,00</w:t>
            </w:r>
          </w:p>
        </w:tc>
        <w:tc>
          <w:tcPr>
            <w:tcW w:w="1701" w:type="dxa"/>
          </w:tcPr>
          <w:p w14:paraId="0E3C02E7" w14:textId="77777777" w:rsidR="00870054" w:rsidRDefault="00870054">
            <w:pPr>
              <w:pStyle w:val="ConsPlusNormal"/>
              <w:jc w:val="center"/>
            </w:pPr>
            <w:r>
              <w:t>67122,00</w:t>
            </w:r>
          </w:p>
        </w:tc>
        <w:tc>
          <w:tcPr>
            <w:tcW w:w="1701" w:type="dxa"/>
          </w:tcPr>
          <w:p w14:paraId="2F48069A" w14:textId="77777777" w:rsidR="00870054" w:rsidRDefault="00870054">
            <w:pPr>
              <w:pStyle w:val="ConsPlusNormal"/>
              <w:jc w:val="center"/>
            </w:pPr>
            <w:r>
              <w:t>67122,00</w:t>
            </w:r>
          </w:p>
        </w:tc>
      </w:tr>
      <w:tr w:rsidR="00870054" w14:paraId="0778ACB0" w14:textId="77777777">
        <w:tc>
          <w:tcPr>
            <w:tcW w:w="2835" w:type="dxa"/>
          </w:tcPr>
          <w:p w14:paraId="0D8F972D" w14:textId="77777777" w:rsidR="00870054" w:rsidRDefault="00870054">
            <w:pPr>
              <w:pStyle w:val="ConsPlusNormal"/>
            </w:pPr>
            <w:r>
              <w:t>Реализация мероприятий по предупреждению и борьбе с социально значимыми инфекционными заболеваниями (профилактика ВИЧ-инфекции и гепатитов В и С)</w:t>
            </w:r>
          </w:p>
        </w:tc>
        <w:tc>
          <w:tcPr>
            <w:tcW w:w="680" w:type="dxa"/>
          </w:tcPr>
          <w:p w14:paraId="58A74FAB" w14:textId="77777777" w:rsidR="00870054" w:rsidRDefault="00870054">
            <w:pPr>
              <w:pStyle w:val="ConsPlusNormal"/>
              <w:jc w:val="center"/>
            </w:pPr>
            <w:r>
              <w:t>09</w:t>
            </w:r>
          </w:p>
        </w:tc>
        <w:tc>
          <w:tcPr>
            <w:tcW w:w="737" w:type="dxa"/>
          </w:tcPr>
          <w:p w14:paraId="25A84769" w14:textId="77777777" w:rsidR="00870054" w:rsidRDefault="00870054">
            <w:pPr>
              <w:pStyle w:val="ConsPlusNormal"/>
              <w:jc w:val="center"/>
            </w:pPr>
            <w:r>
              <w:t>09</w:t>
            </w:r>
          </w:p>
        </w:tc>
        <w:tc>
          <w:tcPr>
            <w:tcW w:w="1701" w:type="dxa"/>
          </w:tcPr>
          <w:p w14:paraId="43C85D63" w14:textId="77777777" w:rsidR="00870054" w:rsidRDefault="00870054">
            <w:pPr>
              <w:pStyle w:val="ConsPlusNormal"/>
              <w:jc w:val="center"/>
            </w:pPr>
            <w:r>
              <w:t>21 4 01 R2021</w:t>
            </w:r>
          </w:p>
        </w:tc>
        <w:tc>
          <w:tcPr>
            <w:tcW w:w="680" w:type="dxa"/>
          </w:tcPr>
          <w:p w14:paraId="78B37B6C" w14:textId="77777777" w:rsidR="00870054" w:rsidRDefault="00870054">
            <w:pPr>
              <w:pStyle w:val="ConsPlusNormal"/>
            </w:pPr>
          </w:p>
        </w:tc>
        <w:tc>
          <w:tcPr>
            <w:tcW w:w="1701" w:type="dxa"/>
          </w:tcPr>
          <w:p w14:paraId="1892E3FC" w14:textId="77777777" w:rsidR="00870054" w:rsidRDefault="00870054">
            <w:pPr>
              <w:pStyle w:val="ConsPlusNormal"/>
              <w:jc w:val="center"/>
            </w:pPr>
            <w:r>
              <w:t>7667,37</w:t>
            </w:r>
          </w:p>
        </w:tc>
        <w:tc>
          <w:tcPr>
            <w:tcW w:w="1701" w:type="dxa"/>
          </w:tcPr>
          <w:p w14:paraId="5640F6DD" w14:textId="77777777" w:rsidR="00870054" w:rsidRDefault="00870054">
            <w:pPr>
              <w:pStyle w:val="ConsPlusNormal"/>
              <w:jc w:val="center"/>
            </w:pPr>
            <w:r>
              <w:t>8718,51</w:t>
            </w:r>
          </w:p>
        </w:tc>
        <w:tc>
          <w:tcPr>
            <w:tcW w:w="1701" w:type="dxa"/>
          </w:tcPr>
          <w:p w14:paraId="154B5E98" w14:textId="77777777" w:rsidR="00870054" w:rsidRDefault="00870054">
            <w:pPr>
              <w:pStyle w:val="ConsPlusNormal"/>
              <w:jc w:val="center"/>
            </w:pPr>
            <w:r>
              <w:t>8902,66</w:t>
            </w:r>
          </w:p>
        </w:tc>
      </w:tr>
      <w:tr w:rsidR="00870054" w14:paraId="6BF447BA" w14:textId="77777777">
        <w:tc>
          <w:tcPr>
            <w:tcW w:w="2835" w:type="dxa"/>
          </w:tcPr>
          <w:p w14:paraId="3B8589A5" w14:textId="77777777" w:rsidR="00870054" w:rsidRDefault="00870054">
            <w:pPr>
              <w:pStyle w:val="ConsPlusNormal"/>
            </w:pPr>
            <w:r>
              <w:t xml:space="preserve">Предоставление субсидий бюджетным, автономным учреждениям и иным </w:t>
            </w:r>
            <w:r>
              <w:lastRenderedPageBreak/>
              <w:t>некоммерческим организациям</w:t>
            </w:r>
          </w:p>
        </w:tc>
        <w:tc>
          <w:tcPr>
            <w:tcW w:w="680" w:type="dxa"/>
          </w:tcPr>
          <w:p w14:paraId="0CFE5124" w14:textId="77777777" w:rsidR="00870054" w:rsidRDefault="00870054">
            <w:pPr>
              <w:pStyle w:val="ConsPlusNormal"/>
              <w:jc w:val="center"/>
            </w:pPr>
            <w:r>
              <w:lastRenderedPageBreak/>
              <w:t>09</w:t>
            </w:r>
          </w:p>
        </w:tc>
        <w:tc>
          <w:tcPr>
            <w:tcW w:w="737" w:type="dxa"/>
          </w:tcPr>
          <w:p w14:paraId="137B8F86" w14:textId="77777777" w:rsidR="00870054" w:rsidRDefault="00870054">
            <w:pPr>
              <w:pStyle w:val="ConsPlusNormal"/>
              <w:jc w:val="center"/>
            </w:pPr>
            <w:r>
              <w:t>09</w:t>
            </w:r>
          </w:p>
        </w:tc>
        <w:tc>
          <w:tcPr>
            <w:tcW w:w="1701" w:type="dxa"/>
          </w:tcPr>
          <w:p w14:paraId="063DB910" w14:textId="77777777" w:rsidR="00870054" w:rsidRDefault="00870054">
            <w:pPr>
              <w:pStyle w:val="ConsPlusNormal"/>
              <w:jc w:val="center"/>
            </w:pPr>
            <w:r>
              <w:t>21 4 01 R2021</w:t>
            </w:r>
          </w:p>
        </w:tc>
        <w:tc>
          <w:tcPr>
            <w:tcW w:w="680" w:type="dxa"/>
          </w:tcPr>
          <w:p w14:paraId="08F142D4" w14:textId="77777777" w:rsidR="00870054" w:rsidRDefault="00870054">
            <w:pPr>
              <w:pStyle w:val="ConsPlusNormal"/>
              <w:jc w:val="center"/>
            </w:pPr>
            <w:r>
              <w:t>600</w:t>
            </w:r>
          </w:p>
        </w:tc>
        <w:tc>
          <w:tcPr>
            <w:tcW w:w="1701" w:type="dxa"/>
          </w:tcPr>
          <w:p w14:paraId="2A9D7258" w14:textId="77777777" w:rsidR="00870054" w:rsidRDefault="00870054">
            <w:pPr>
              <w:pStyle w:val="ConsPlusNormal"/>
              <w:jc w:val="center"/>
            </w:pPr>
            <w:r>
              <w:t>7667,37</w:t>
            </w:r>
          </w:p>
        </w:tc>
        <w:tc>
          <w:tcPr>
            <w:tcW w:w="1701" w:type="dxa"/>
          </w:tcPr>
          <w:p w14:paraId="75385DB3" w14:textId="77777777" w:rsidR="00870054" w:rsidRDefault="00870054">
            <w:pPr>
              <w:pStyle w:val="ConsPlusNormal"/>
              <w:jc w:val="center"/>
            </w:pPr>
            <w:r>
              <w:t>8718,51</w:t>
            </w:r>
          </w:p>
        </w:tc>
        <w:tc>
          <w:tcPr>
            <w:tcW w:w="1701" w:type="dxa"/>
          </w:tcPr>
          <w:p w14:paraId="0E6FA407" w14:textId="77777777" w:rsidR="00870054" w:rsidRDefault="00870054">
            <w:pPr>
              <w:pStyle w:val="ConsPlusNormal"/>
              <w:jc w:val="center"/>
            </w:pPr>
            <w:r>
              <w:t>8902,66</w:t>
            </w:r>
          </w:p>
        </w:tc>
      </w:tr>
      <w:tr w:rsidR="00870054" w14:paraId="5095AEFF" w14:textId="77777777">
        <w:tc>
          <w:tcPr>
            <w:tcW w:w="2835" w:type="dxa"/>
          </w:tcPr>
          <w:p w14:paraId="1570AAB3" w14:textId="77777777" w:rsidR="00870054" w:rsidRDefault="00870054">
            <w:pPr>
              <w:pStyle w:val="ConsPlusNormal"/>
            </w:pPr>
            <w:r>
              <w:t>Комплекс процессных мероприятий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680" w:type="dxa"/>
          </w:tcPr>
          <w:p w14:paraId="1E515FE2" w14:textId="77777777" w:rsidR="00870054" w:rsidRDefault="00870054">
            <w:pPr>
              <w:pStyle w:val="ConsPlusNormal"/>
              <w:jc w:val="center"/>
            </w:pPr>
            <w:r>
              <w:t>09</w:t>
            </w:r>
          </w:p>
        </w:tc>
        <w:tc>
          <w:tcPr>
            <w:tcW w:w="737" w:type="dxa"/>
          </w:tcPr>
          <w:p w14:paraId="32D82630" w14:textId="77777777" w:rsidR="00870054" w:rsidRDefault="00870054">
            <w:pPr>
              <w:pStyle w:val="ConsPlusNormal"/>
              <w:jc w:val="center"/>
            </w:pPr>
            <w:r>
              <w:t>09</w:t>
            </w:r>
          </w:p>
        </w:tc>
        <w:tc>
          <w:tcPr>
            <w:tcW w:w="1701" w:type="dxa"/>
          </w:tcPr>
          <w:p w14:paraId="293DC50C" w14:textId="77777777" w:rsidR="00870054" w:rsidRDefault="00870054">
            <w:pPr>
              <w:pStyle w:val="ConsPlusNormal"/>
              <w:jc w:val="center"/>
            </w:pPr>
            <w:r>
              <w:t>21 4 02</w:t>
            </w:r>
          </w:p>
        </w:tc>
        <w:tc>
          <w:tcPr>
            <w:tcW w:w="680" w:type="dxa"/>
          </w:tcPr>
          <w:p w14:paraId="41BD2D62" w14:textId="77777777" w:rsidR="00870054" w:rsidRDefault="00870054">
            <w:pPr>
              <w:pStyle w:val="ConsPlusNormal"/>
            </w:pPr>
          </w:p>
        </w:tc>
        <w:tc>
          <w:tcPr>
            <w:tcW w:w="1701" w:type="dxa"/>
          </w:tcPr>
          <w:p w14:paraId="1182E225" w14:textId="77777777" w:rsidR="00870054" w:rsidRDefault="00870054">
            <w:pPr>
              <w:pStyle w:val="ConsPlusNormal"/>
              <w:jc w:val="center"/>
            </w:pPr>
            <w:r>
              <w:t>280174,31</w:t>
            </w:r>
          </w:p>
        </w:tc>
        <w:tc>
          <w:tcPr>
            <w:tcW w:w="1701" w:type="dxa"/>
          </w:tcPr>
          <w:p w14:paraId="652A5B3D" w14:textId="77777777" w:rsidR="00870054" w:rsidRDefault="00870054">
            <w:pPr>
              <w:pStyle w:val="ConsPlusNormal"/>
              <w:jc w:val="center"/>
            </w:pPr>
            <w:r>
              <w:t>289385,12</w:t>
            </w:r>
          </w:p>
        </w:tc>
        <w:tc>
          <w:tcPr>
            <w:tcW w:w="1701" w:type="dxa"/>
          </w:tcPr>
          <w:p w14:paraId="24FB1D09" w14:textId="77777777" w:rsidR="00870054" w:rsidRDefault="00870054">
            <w:pPr>
              <w:pStyle w:val="ConsPlusNormal"/>
              <w:jc w:val="center"/>
            </w:pPr>
            <w:r>
              <w:t>290008,85</w:t>
            </w:r>
          </w:p>
        </w:tc>
      </w:tr>
      <w:tr w:rsidR="00870054" w14:paraId="51DF0726" w14:textId="77777777">
        <w:tc>
          <w:tcPr>
            <w:tcW w:w="2835" w:type="dxa"/>
          </w:tcPr>
          <w:p w14:paraId="1967467A" w14:textId="77777777" w:rsidR="00870054" w:rsidRDefault="00870054">
            <w:pPr>
              <w:pStyle w:val="ConsPlusNormal"/>
            </w:pPr>
            <w:r>
              <w:t>Финансовое обеспечение выполнения функций государственных учреждений иных специализированных служб, оказания услуг, выполнения работ</w:t>
            </w:r>
          </w:p>
        </w:tc>
        <w:tc>
          <w:tcPr>
            <w:tcW w:w="680" w:type="dxa"/>
          </w:tcPr>
          <w:p w14:paraId="2A0787FE" w14:textId="77777777" w:rsidR="00870054" w:rsidRDefault="00870054">
            <w:pPr>
              <w:pStyle w:val="ConsPlusNormal"/>
              <w:jc w:val="center"/>
            </w:pPr>
            <w:r>
              <w:t>09</w:t>
            </w:r>
          </w:p>
        </w:tc>
        <w:tc>
          <w:tcPr>
            <w:tcW w:w="737" w:type="dxa"/>
          </w:tcPr>
          <w:p w14:paraId="7DF8F4A9" w14:textId="77777777" w:rsidR="00870054" w:rsidRDefault="00870054">
            <w:pPr>
              <w:pStyle w:val="ConsPlusNormal"/>
              <w:jc w:val="center"/>
            </w:pPr>
            <w:r>
              <w:t>09</w:t>
            </w:r>
          </w:p>
        </w:tc>
        <w:tc>
          <w:tcPr>
            <w:tcW w:w="1701" w:type="dxa"/>
          </w:tcPr>
          <w:p w14:paraId="52CEEBFB" w14:textId="77777777" w:rsidR="00870054" w:rsidRDefault="00870054">
            <w:pPr>
              <w:pStyle w:val="ConsPlusNormal"/>
              <w:jc w:val="center"/>
            </w:pPr>
            <w:r>
              <w:t>21 4 02 0059М</w:t>
            </w:r>
          </w:p>
        </w:tc>
        <w:tc>
          <w:tcPr>
            <w:tcW w:w="680" w:type="dxa"/>
          </w:tcPr>
          <w:p w14:paraId="673FEE4C" w14:textId="77777777" w:rsidR="00870054" w:rsidRDefault="00870054">
            <w:pPr>
              <w:pStyle w:val="ConsPlusNormal"/>
            </w:pPr>
          </w:p>
        </w:tc>
        <w:tc>
          <w:tcPr>
            <w:tcW w:w="1701" w:type="dxa"/>
          </w:tcPr>
          <w:p w14:paraId="1AA5CBF4" w14:textId="77777777" w:rsidR="00870054" w:rsidRDefault="00870054">
            <w:pPr>
              <w:pStyle w:val="ConsPlusNormal"/>
              <w:jc w:val="center"/>
            </w:pPr>
            <w:r>
              <w:t>226102,55</w:t>
            </w:r>
          </w:p>
        </w:tc>
        <w:tc>
          <w:tcPr>
            <w:tcW w:w="1701" w:type="dxa"/>
          </w:tcPr>
          <w:p w14:paraId="658E0A28" w14:textId="77777777" w:rsidR="00870054" w:rsidRDefault="00870054">
            <w:pPr>
              <w:pStyle w:val="ConsPlusNormal"/>
              <w:jc w:val="center"/>
            </w:pPr>
            <w:r>
              <w:t>231556,19</w:t>
            </w:r>
          </w:p>
        </w:tc>
        <w:tc>
          <w:tcPr>
            <w:tcW w:w="1701" w:type="dxa"/>
          </w:tcPr>
          <w:p w14:paraId="15289B6B" w14:textId="77777777" w:rsidR="00870054" w:rsidRDefault="00870054">
            <w:pPr>
              <w:pStyle w:val="ConsPlusNormal"/>
              <w:jc w:val="center"/>
            </w:pPr>
            <w:r>
              <w:t>231556,19</w:t>
            </w:r>
          </w:p>
        </w:tc>
      </w:tr>
      <w:tr w:rsidR="00870054" w14:paraId="0A56BCAB" w14:textId="77777777">
        <w:tc>
          <w:tcPr>
            <w:tcW w:w="2835" w:type="dxa"/>
          </w:tcPr>
          <w:p w14:paraId="74222E3E"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5E5500E0" w14:textId="77777777" w:rsidR="00870054" w:rsidRDefault="00870054">
            <w:pPr>
              <w:pStyle w:val="ConsPlusNormal"/>
              <w:jc w:val="center"/>
            </w:pPr>
            <w:r>
              <w:t>09</w:t>
            </w:r>
          </w:p>
        </w:tc>
        <w:tc>
          <w:tcPr>
            <w:tcW w:w="737" w:type="dxa"/>
          </w:tcPr>
          <w:p w14:paraId="7E0F710E" w14:textId="77777777" w:rsidR="00870054" w:rsidRDefault="00870054">
            <w:pPr>
              <w:pStyle w:val="ConsPlusNormal"/>
              <w:jc w:val="center"/>
            </w:pPr>
            <w:r>
              <w:t>09</w:t>
            </w:r>
          </w:p>
        </w:tc>
        <w:tc>
          <w:tcPr>
            <w:tcW w:w="1701" w:type="dxa"/>
          </w:tcPr>
          <w:p w14:paraId="31712491" w14:textId="77777777" w:rsidR="00870054" w:rsidRDefault="00870054">
            <w:pPr>
              <w:pStyle w:val="ConsPlusNormal"/>
              <w:jc w:val="center"/>
            </w:pPr>
            <w:r>
              <w:t>21 4 02 0059М</w:t>
            </w:r>
          </w:p>
        </w:tc>
        <w:tc>
          <w:tcPr>
            <w:tcW w:w="680" w:type="dxa"/>
          </w:tcPr>
          <w:p w14:paraId="5C949987" w14:textId="77777777" w:rsidR="00870054" w:rsidRDefault="00870054">
            <w:pPr>
              <w:pStyle w:val="ConsPlusNormal"/>
              <w:jc w:val="center"/>
            </w:pPr>
            <w:r>
              <w:t>200</w:t>
            </w:r>
          </w:p>
        </w:tc>
        <w:tc>
          <w:tcPr>
            <w:tcW w:w="1701" w:type="dxa"/>
          </w:tcPr>
          <w:p w14:paraId="4BD2BB7D" w14:textId="77777777" w:rsidR="00870054" w:rsidRDefault="00870054">
            <w:pPr>
              <w:pStyle w:val="ConsPlusNormal"/>
              <w:jc w:val="center"/>
            </w:pPr>
            <w:r>
              <w:t>2106,95</w:t>
            </w:r>
          </w:p>
        </w:tc>
        <w:tc>
          <w:tcPr>
            <w:tcW w:w="1701" w:type="dxa"/>
          </w:tcPr>
          <w:p w14:paraId="6E6F9661" w14:textId="77777777" w:rsidR="00870054" w:rsidRDefault="00870054">
            <w:pPr>
              <w:pStyle w:val="ConsPlusNormal"/>
              <w:jc w:val="center"/>
            </w:pPr>
            <w:r>
              <w:t>0,00</w:t>
            </w:r>
          </w:p>
        </w:tc>
        <w:tc>
          <w:tcPr>
            <w:tcW w:w="1701" w:type="dxa"/>
          </w:tcPr>
          <w:p w14:paraId="49E8FDA0" w14:textId="77777777" w:rsidR="00870054" w:rsidRDefault="00870054">
            <w:pPr>
              <w:pStyle w:val="ConsPlusNormal"/>
              <w:jc w:val="center"/>
            </w:pPr>
            <w:r>
              <w:t>0,00</w:t>
            </w:r>
          </w:p>
        </w:tc>
      </w:tr>
      <w:tr w:rsidR="00870054" w14:paraId="02190F62" w14:textId="77777777">
        <w:tc>
          <w:tcPr>
            <w:tcW w:w="2835" w:type="dxa"/>
          </w:tcPr>
          <w:p w14:paraId="3C90A1EC" w14:textId="77777777" w:rsidR="00870054" w:rsidRDefault="00870054">
            <w:pPr>
              <w:pStyle w:val="ConsPlusNormal"/>
            </w:pPr>
            <w:r>
              <w:t xml:space="preserve">Предоставление субсидий бюджетным, </w:t>
            </w:r>
            <w:r>
              <w:lastRenderedPageBreak/>
              <w:t>автономным учреждениям и иным некоммерческим организациям</w:t>
            </w:r>
          </w:p>
        </w:tc>
        <w:tc>
          <w:tcPr>
            <w:tcW w:w="680" w:type="dxa"/>
          </w:tcPr>
          <w:p w14:paraId="13A09E3F" w14:textId="77777777" w:rsidR="00870054" w:rsidRDefault="00870054">
            <w:pPr>
              <w:pStyle w:val="ConsPlusNormal"/>
              <w:jc w:val="center"/>
            </w:pPr>
            <w:r>
              <w:lastRenderedPageBreak/>
              <w:t>09</w:t>
            </w:r>
          </w:p>
        </w:tc>
        <w:tc>
          <w:tcPr>
            <w:tcW w:w="737" w:type="dxa"/>
          </w:tcPr>
          <w:p w14:paraId="13E3A39E" w14:textId="77777777" w:rsidR="00870054" w:rsidRDefault="00870054">
            <w:pPr>
              <w:pStyle w:val="ConsPlusNormal"/>
              <w:jc w:val="center"/>
            </w:pPr>
            <w:r>
              <w:t>09</w:t>
            </w:r>
          </w:p>
        </w:tc>
        <w:tc>
          <w:tcPr>
            <w:tcW w:w="1701" w:type="dxa"/>
          </w:tcPr>
          <w:p w14:paraId="1F0897E0" w14:textId="77777777" w:rsidR="00870054" w:rsidRDefault="00870054">
            <w:pPr>
              <w:pStyle w:val="ConsPlusNormal"/>
              <w:jc w:val="center"/>
            </w:pPr>
            <w:r>
              <w:t>21 4 02 0059М</w:t>
            </w:r>
          </w:p>
        </w:tc>
        <w:tc>
          <w:tcPr>
            <w:tcW w:w="680" w:type="dxa"/>
          </w:tcPr>
          <w:p w14:paraId="27B73E0C" w14:textId="77777777" w:rsidR="00870054" w:rsidRDefault="00870054">
            <w:pPr>
              <w:pStyle w:val="ConsPlusNormal"/>
              <w:jc w:val="center"/>
            </w:pPr>
            <w:r>
              <w:t>600</w:t>
            </w:r>
          </w:p>
        </w:tc>
        <w:tc>
          <w:tcPr>
            <w:tcW w:w="1701" w:type="dxa"/>
          </w:tcPr>
          <w:p w14:paraId="3BD42BC0" w14:textId="77777777" w:rsidR="00870054" w:rsidRDefault="00870054">
            <w:pPr>
              <w:pStyle w:val="ConsPlusNormal"/>
              <w:jc w:val="center"/>
            </w:pPr>
            <w:r>
              <w:t>223995,60</w:t>
            </w:r>
          </w:p>
        </w:tc>
        <w:tc>
          <w:tcPr>
            <w:tcW w:w="1701" w:type="dxa"/>
          </w:tcPr>
          <w:p w14:paraId="559F32F9" w14:textId="77777777" w:rsidR="00870054" w:rsidRDefault="00870054">
            <w:pPr>
              <w:pStyle w:val="ConsPlusNormal"/>
              <w:jc w:val="center"/>
            </w:pPr>
            <w:r>
              <w:t>231556,19</w:t>
            </w:r>
          </w:p>
        </w:tc>
        <w:tc>
          <w:tcPr>
            <w:tcW w:w="1701" w:type="dxa"/>
          </w:tcPr>
          <w:p w14:paraId="57736C92" w14:textId="77777777" w:rsidR="00870054" w:rsidRDefault="00870054">
            <w:pPr>
              <w:pStyle w:val="ConsPlusNormal"/>
              <w:jc w:val="center"/>
            </w:pPr>
            <w:r>
              <w:t>231556,19</w:t>
            </w:r>
          </w:p>
        </w:tc>
      </w:tr>
      <w:tr w:rsidR="00870054" w14:paraId="4BF4176B" w14:textId="77777777">
        <w:tc>
          <w:tcPr>
            <w:tcW w:w="2835" w:type="dxa"/>
          </w:tcPr>
          <w:p w14:paraId="166FDD20" w14:textId="77777777" w:rsidR="00870054" w:rsidRDefault="00870054">
            <w:pPr>
              <w:pStyle w:val="ConsPlusNormal"/>
            </w:pPr>
            <w:r>
              <w:t>Лечение граждан за пределами республики</w:t>
            </w:r>
          </w:p>
        </w:tc>
        <w:tc>
          <w:tcPr>
            <w:tcW w:w="680" w:type="dxa"/>
          </w:tcPr>
          <w:p w14:paraId="5C82C2C8" w14:textId="77777777" w:rsidR="00870054" w:rsidRDefault="00870054">
            <w:pPr>
              <w:pStyle w:val="ConsPlusNormal"/>
              <w:jc w:val="center"/>
            </w:pPr>
            <w:r>
              <w:t>09</w:t>
            </w:r>
          </w:p>
        </w:tc>
        <w:tc>
          <w:tcPr>
            <w:tcW w:w="737" w:type="dxa"/>
          </w:tcPr>
          <w:p w14:paraId="1F775F4E" w14:textId="77777777" w:rsidR="00870054" w:rsidRDefault="00870054">
            <w:pPr>
              <w:pStyle w:val="ConsPlusNormal"/>
              <w:jc w:val="center"/>
            </w:pPr>
            <w:r>
              <w:t>09</w:t>
            </w:r>
          </w:p>
        </w:tc>
        <w:tc>
          <w:tcPr>
            <w:tcW w:w="1701" w:type="dxa"/>
          </w:tcPr>
          <w:p w14:paraId="418FF559" w14:textId="77777777" w:rsidR="00870054" w:rsidRDefault="00870054">
            <w:pPr>
              <w:pStyle w:val="ConsPlusNormal"/>
              <w:jc w:val="center"/>
            </w:pPr>
            <w:r>
              <w:t>21 4 02 80390</w:t>
            </w:r>
          </w:p>
        </w:tc>
        <w:tc>
          <w:tcPr>
            <w:tcW w:w="680" w:type="dxa"/>
          </w:tcPr>
          <w:p w14:paraId="4AC43225" w14:textId="77777777" w:rsidR="00870054" w:rsidRDefault="00870054">
            <w:pPr>
              <w:pStyle w:val="ConsPlusNormal"/>
            </w:pPr>
          </w:p>
        </w:tc>
        <w:tc>
          <w:tcPr>
            <w:tcW w:w="1701" w:type="dxa"/>
          </w:tcPr>
          <w:p w14:paraId="63C494F9" w14:textId="77777777" w:rsidR="00870054" w:rsidRDefault="00870054">
            <w:pPr>
              <w:pStyle w:val="ConsPlusNormal"/>
              <w:jc w:val="center"/>
            </w:pPr>
            <w:r>
              <w:t>24262,50</w:t>
            </w:r>
          </w:p>
        </w:tc>
        <w:tc>
          <w:tcPr>
            <w:tcW w:w="1701" w:type="dxa"/>
          </w:tcPr>
          <w:p w14:paraId="07940501" w14:textId="77777777" w:rsidR="00870054" w:rsidRDefault="00870054">
            <w:pPr>
              <w:pStyle w:val="ConsPlusNormal"/>
              <w:jc w:val="center"/>
            </w:pPr>
            <w:r>
              <w:t>24000,00</w:t>
            </w:r>
          </w:p>
        </w:tc>
        <w:tc>
          <w:tcPr>
            <w:tcW w:w="1701" w:type="dxa"/>
          </w:tcPr>
          <w:p w14:paraId="5490A418" w14:textId="77777777" w:rsidR="00870054" w:rsidRDefault="00870054">
            <w:pPr>
              <w:pStyle w:val="ConsPlusNormal"/>
              <w:jc w:val="center"/>
            </w:pPr>
            <w:r>
              <w:t>24000,00</w:t>
            </w:r>
          </w:p>
        </w:tc>
      </w:tr>
      <w:tr w:rsidR="00870054" w14:paraId="3A2C3676" w14:textId="77777777">
        <w:tc>
          <w:tcPr>
            <w:tcW w:w="2835" w:type="dxa"/>
          </w:tcPr>
          <w:p w14:paraId="6E333085"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3CD9578D" w14:textId="77777777" w:rsidR="00870054" w:rsidRDefault="00870054">
            <w:pPr>
              <w:pStyle w:val="ConsPlusNormal"/>
              <w:jc w:val="center"/>
            </w:pPr>
            <w:r>
              <w:t>09</w:t>
            </w:r>
          </w:p>
        </w:tc>
        <w:tc>
          <w:tcPr>
            <w:tcW w:w="737" w:type="dxa"/>
          </w:tcPr>
          <w:p w14:paraId="7900922A" w14:textId="77777777" w:rsidR="00870054" w:rsidRDefault="00870054">
            <w:pPr>
              <w:pStyle w:val="ConsPlusNormal"/>
              <w:jc w:val="center"/>
            </w:pPr>
            <w:r>
              <w:t>09</w:t>
            </w:r>
          </w:p>
        </w:tc>
        <w:tc>
          <w:tcPr>
            <w:tcW w:w="1701" w:type="dxa"/>
          </w:tcPr>
          <w:p w14:paraId="25F43C36" w14:textId="77777777" w:rsidR="00870054" w:rsidRDefault="00870054">
            <w:pPr>
              <w:pStyle w:val="ConsPlusNormal"/>
              <w:jc w:val="center"/>
            </w:pPr>
            <w:r>
              <w:t>21 4 02 80390</w:t>
            </w:r>
          </w:p>
        </w:tc>
        <w:tc>
          <w:tcPr>
            <w:tcW w:w="680" w:type="dxa"/>
          </w:tcPr>
          <w:p w14:paraId="25B6AD46" w14:textId="77777777" w:rsidR="00870054" w:rsidRDefault="00870054">
            <w:pPr>
              <w:pStyle w:val="ConsPlusNormal"/>
              <w:jc w:val="center"/>
            </w:pPr>
            <w:r>
              <w:t>200</w:t>
            </w:r>
          </w:p>
        </w:tc>
        <w:tc>
          <w:tcPr>
            <w:tcW w:w="1701" w:type="dxa"/>
          </w:tcPr>
          <w:p w14:paraId="6C221F1C" w14:textId="77777777" w:rsidR="00870054" w:rsidRDefault="00870054">
            <w:pPr>
              <w:pStyle w:val="ConsPlusNormal"/>
              <w:jc w:val="center"/>
            </w:pPr>
            <w:r>
              <w:t>24262,50</w:t>
            </w:r>
          </w:p>
        </w:tc>
        <w:tc>
          <w:tcPr>
            <w:tcW w:w="1701" w:type="dxa"/>
          </w:tcPr>
          <w:p w14:paraId="7410565A" w14:textId="77777777" w:rsidR="00870054" w:rsidRDefault="00870054">
            <w:pPr>
              <w:pStyle w:val="ConsPlusNormal"/>
              <w:jc w:val="center"/>
            </w:pPr>
            <w:r>
              <w:t>24000,00</w:t>
            </w:r>
          </w:p>
        </w:tc>
        <w:tc>
          <w:tcPr>
            <w:tcW w:w="1701" w:type="dxa"/>
          </w:tcPr>
          <w:p w14:paraId="31CDAB2A" w14:textId="77777777" w:rsidR="00870054" w:rsidRDefault="00870054">
            <w:pPr>
              <w:pStyle w:val="ConsPlusNormal"/>
              <w:jc w:val="center"/>
            </w:pPr>
            <w:r>
              <w:t>24000,00</w:t>
            </w:r>
          </w:p>
        </w:tc>
      </w:tr>
      <w:tr w:rsidR="00870054" w14:paraId="653E3C9B" w14:textId="77777777">
        <w:tc>
          <w:tcPr>
            <w:tcW w:w="2835" w:type="dxa"/>
          </w:tcPr>
          <w:p w14:paraId="4D321C4A" w14:textId="77777777" w:rsidR="00870054" w:rsidRDefault="00870054">
            <w:pPr>
              <w:pStyle w:val="ConsPlusNormal"/>
            </w:pPr>
            <w:r>
              <w:t xml:space="preserve">Реализация мероприятий по предупреждению и борьбе с социально значимыми инфекционными заболеваниями (закупка диагностических средств для выявления, определения чувствительности микобактерии туберкулеза и мониторинга лечения лиц, больных туберкулезом с множественной лекарственной устойчивостью </w:t>
            </w:r>
            <w:r>
              <w:lastRenderedPageBreak/>
              <w:t>возбудителя, в соответствии с перечнем, утвержденным Министерством здравоохранения Российской Федерации, а также медицинских изделий в соответствии со стандартом оснащения, предусмотренным порядком оказания медицинской помощи больным туберкулезом)</w:t>
            </w:r>
          </w:p>
        </w:tc>
        <w:tc>
          <w:tcPr>
            <w:tcW w:w="680" w:type="dxa"/>
          </w:tcPr>
          <w:p w14:paraId="16743168" w14:textId="77777777" w:rsidR="00870054" w:rsidRDefault="00870054">
            <w:pPr>
              <w:pStyle w:val="ConsPlusNormal"/>
              <w:jc w:val="center"/>
            </w:pPr>
            <w:r>
              <w:lastRenderedPageBreak/>
              <w:t>09</w:t>
            </w:r>
          </w:p>
        </w:tc>
        <w:tc>
          <w:tcPr>
            <w:tcW w:w="737" w:type="dxa"/>
          </w:tcPr>
          <w:p w14:paraId="02981330" w14:textId="77777777" w:rsidR="00870054" w:rsidRDefault="00870054">
            <w:pPr>
              <w:pStyle w:val="ConsPlusNormal"/>
              <w:jc w:val="center"/>
            </w:pPr>
            <w:r>
              <w:t>09</w:t>
            </w:r>
          </w:p>
        </w:tc>
        <w:tc>
          <w:tcPr>
            <w:tcW w:w="1701" w:type="dxa"/>
          </w:tcPr>
          <w:p w14:paraId="1F24D8F4" w14:textId="77777777" w:rsidR="00870054" w:rsidRDefault="00870054">
            <w:pPr>
              <w:pStyle w:val="ConsPlusNormal"/>
              <w:jc w:val="center"/>
            </w:pPr>
            <w:r>
              <w:t>21 4 02 R2022</w:t>
            </w:r>
          </w:p>
        </w:tc>
        <w:tc>
          <w:tcPr>
            <w:tcW w:w="680" w:type="dxa"/>
          </w:tcPr>
          <w:p w14:paraId="63A3CB2D" w14:textId="77777777" w:rsidR="00870054" w:rsidRDefault="00870054">
            <w:pPr>
              <w:pStyle w:val="ConsPlusNormal"/>
            </w:pPr>
          </w:p>
        </w:tc>
        <w:tc>
          <w:tcPr>
            <w:tcW w:w="1701" w:type="dxa"/>
          </w:tcPr>
          <w:p w14:paraId="1DB67995" w14:textId="77777777" w:rsidR="00870054" w:rsidRDefault="00870054">
            <w:pPr>
              <w:pStyle w:val="ConsPlusNormal"/>
              <w:jc w:val="center"/>
            </w:pPr>
            <w:r>
              <w:t>23909,26</w:t>
            </w:r>
          </w:p>
        </w:tc>
        <w:tc>
          <w:tcPr>
            <w:tcW w:w="1701" w:type="dxa"/>
          </w:tcPr>
          <w:p w14:paraId="7C6302BF" w14:textId="77777777" w:rsidR="00870054" w:rsidRDefault="00870054">
            <w:pPr>
              <w:pStyle w:val="ConsPlusNormal"/>
              <w:jc w:val="center"/>
            </w:pPr>
            <w:r>
              <w:t>27082,55</w:t>
            </w:r>
          </w:p>
        </w:tc>
        <w:tc>
          <w:tcPr>
            <w:tcW w:w="1701" w:type="dxa"/>
          </w:tcPr>
          <w:p w14:paraId="7D6D4D5F" w14:textId="77777777" w:rsidR="00870054" w:rsidRDefault="00870054">
            <w:pPr>
              <w:pStyle w:val="ConsPlusNormal"/>
              <w:jc w:val="center"/>
            </w:pPr>
            <w:r>
              <w:t>27538,09</w:t>
            </w:r>
          </w:p>
        </w:tc>
      </w:tr>
      <w:tr w:rsidR="00870054" w14:paraId="6326E8D8" w14:textId="77777777">
        <w:tc>
          <w:tcPr>
            <w:tcW w:w="2835" w:type="dxa"/>
          </w:tcPr>
          <w:p w14:paraId="1FA7F355"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092EC25F" w14:textId="77777777" w:rsidR="00870054" w:rsidRDefault="00870054">
            <w:pPr>
              <w:pStyle w:val="ConsPlusNormal"/>
              <w:jc w:val="center"/>
            </w:pPr>
            <w:r>
              <w:t>09</w:t>
            </w:r>
          </w:p>
        </w:tc>
        <w:tc>
          <w:tcPr>
            <w:tcW w:w="737" w:type="dxa"/>
          </w:tcPr>
          <w:p w14:paraId="61E37CB8" w14:textId="77777777" w:rsidR="00870054" w:rsidRDefault="00870054">
            <w:pPr>
              <w:pStyle w:val="ConsPlusNormal"/>
              <w:jc w:val="center"/>
            </w:pPr>
            <w:r>
              <w:t>09</w:t>
            </w:r>
          </w:p>
        </w:tc>
        <w:tc>
          <w:tcPr>
            <w:tcW w:w="1701" w:type="dxa"/>
          </w:tcPr>
          <w:p w14:paraId="6F34803F" w14:textId="77777777" w:rsidR="00870054" w:rsidRDefault="00870054">
            <w:pPr>
              <w:pStyle w:val="ConsPlusNormal"/>
              <w:jc w:val="center"/>
            </w:pPr>
            <w:r>
              <w:t>21 4 02 R2022</w:t>
            </w:r>
          </w:p>
        </w:tc>
        <w:tc>
          <w:tcPr>
            <w:tcW w:w="680" w:type="dxa"/>
          </w:tcPr>
          <w:p w14:paraId="4C28F62F" w14:textId="77777777" w:rsidR="00870054" w:rsidRDefault="00870054">
            <w:pPr>
              <w:pStyle w:val="ConsPlusNormal"/>
              <w:jc w:val="center"/>
            </w:pPr>
            <w:r>
              <w:t>600</w:t>
            </w:r>
          </w:p>
        </w:tc>
        <w:tc>
          <w:tcPr>
            <w:tcW w:w="1701" w:type="dxa"/>
          </w:tcPr>
          <w:p w14:paraId="5A79484F" w14:textId="77777777" w:rsidR="00870054" w:rsidRDefault="00870054">
            <w:pPr>
              <w:pStyle w:val="ConsPlusNormal"/>
              <w:jc w:val="center"/>
            </w:pPr>
            <w:r>
              <w:t>23909,26</w:t>
            </w:r>
          </w:p>
        </w:tc>
        <w:tc>
          <w:tcPr>
            <w:tcW w:w="1701" w:type="dxa"/>
          </w:tcPr>
          <w:p w14:paraId="79D7D35D" w14:textId="77777777" w:rsidR="00870054" w:rsidRDefault="00870054">
            <w:pPr>
              <w:pStyle w:val="ConsPlusNormal"/>
              <w:jc w:val="center"/>
            </w:pPr>
            <w:r>
              <w:t>27082,55</w:t>
            </w:r>
          </w:p>
        </w:tc>
        <w:tc>
          <w:tcPr>
            <w:tcW w:w="1701" w:type="dxa"/>
          </w:tcPr>
          <w:p w14:paraId="67D4A0BA" w14:textId="77777777" w:rsidR="00870054" w:rsidRDefault="00870054">
            <w:pPr>
              <w:pStyle w:val="ConsPlusNormal"/>
              <w:jc w:val="center"/>
            </w:pPr>
            <w:r>
              <w:t>27538,09</w:t>
            </w:r>
          </w:p>
        </w:tc>
      </w:tr>
      <w:tr w:rsidR="00870054" w14:paraId="4B4E5EE1" w14:textId="77777777">
        <w:tc>
          <w:tcPr>
            <w:tcW w:w="2835" w:type="dxa"/>
          </w:tcPr>
          <w:p w14:paraId="66BF882C" w14:textId="77777777" w:rsidR="00870054" w:rsidRDefault="00870054">
            <w:pPr>
              <w:pStyle w:val="ConsPlusNormal"/>
            </w:pPr>
            <w:r>
              <w:t xml:space="preserve">Реализация мероприятий по предупреждению и борьбе с социально значимыми инфекционными заболеваниями (закупка диагностических средств для выявления и мониторинга лечения </w:t>
            </w:r>
            <w:r>
              <w:lastRenderedPageBreak/>
              <w:t>лиц, инфицированных вирусами иммунодефицита человека, в том числе в сочетании с вирусами гепатитов B и (или) C)</w:t>
            </w:r>
          </w:p>
        </w:tc>
        <w:tc>
          <w:tcPr>
            <w:tcW w:w="680" w:type="dxa"/>
          </w:tcPr>
          <w:p w14:paraId="5CD7FACA" w14:textId="77777777" w:rsidR="00870054" w:rsidRDefault="00870054">
            <w:pPr>
              <w:pStyle w:val="ConsPlusNormal"/>
              <w:jc w:val="center"/>
            </w:pPr>
            <w:r>
              <w:lastRenderedPageBreak/>
              <w:t>09</w:t>
            </w:r>
          </w:p>
        </w:tc>
        <w:tc>
          <w:tcPr>
            <w:tcW w:w="737" w:type="dxa"/>
          </w:tcPr>
          <w:p w14:paraId="64BD0C6B" w14:textId="77777777" w:rsidR="00870054" w:rsidRDefault="00870054">
            <w:pPr>
              <w:pStyle w:val="ConsPlusNormal"/>
              <w:jc w:val="center"/>
            </w:pPr>
            <w:r>
              <w:t>09</w:t>
            </w:r>
          </w:p>
        </w:tc>
        <w:tc>
          <w:tcPr>
            <w:tcW w:w="1701" w:type="dxa"/>
          </w:tcPr>
          <w:p w14:paraId="43925A6F" w14:textId="77777777" w:rsidR="00870054" w:rsidRDefault="00870054">
            <w:pPr>
              <w:pStyle w:val="ConsPlusNormal"/>
              <w:jc w:val="center"/>
            </w:pPr>
            <w:r>
              <w:t>21 4 02 R2023</w:t>
            </w:r>
          </w:p>
        </w:tc>
        <w:tc>
          <w:tcPr>
            <w:tcW w:w="680" w:type="dxa"/>
          </w:tcPr>
          <w:p w14:paraId="60A42DF0" w14:textId="77777777" w:rsidR="00870054" w:rsidRDefault="00870054">
            <w:pPr>
              <w:pStyle w:val="ConsPlusNormal"/>
            </w:pPr>
          </w:p>
        </w:tc>
        <w:tc>
          <w:tcPr>
            <w:tcW w:w="1701" w:type="dxa"/>
          </w:tcPr>
          <w:p w14:paraId="15833352" w14:textId="77777777" w:rsidR="00870054" w:rsidRDefault="00870054">
            <w:pPr>
              <w:pStyle w:val="ConsPlusNormal"/>
              <w:jc w:val="center"/>
            </w:pPr>
            <w:r>
              <w:t>5900,00</w:t>
            </w:r>
          </w:p>
        </w:tc>
        <w:tc>
          <w:tcPr>
            <w:tcW w:w="1701" w:type="dxa"/>
          </w:tcPr>
          <w:p w14:paraId="6554902D" w14:textId="77777777" w:rsidR="00870054" w:rsidRDefault="00870054">
            <w:pPr>
              <w:pStyle w:val="ConsPlusNormal"/>
              <w:jc w:val="center"/>
            </w:pPr>
            <w:r>
              <w:t>6746,38</w:t>
            </w:r>
          </w:p>
        </w:tc>
        <w:tc>
          <w:tcPr>
            <w:tcW w:w="1701" w:type="dxa"/>
          </w:tcPr>
          <w:p w14:paraId="782C01CF" w14:textId="77777777" w:rsidR="00870054" w:rsidRDefault="00870054">
            <w:pPr>
              <w:pStyle w:val="ConsPlusNormal"/>
              <w:jc w:val="center"/>
            </w:pPr>
            <w:r>
              <w:t>6914,57</w:t>
            </w:r>
          </w:p>
        </w:tc>
      </w:tr>
      <w:tr w:rsidR="00870054" w14:paraId="5F23FE9F" w14:textId="77777777">
        <w:tc>
          <w:tcPr>
            <w:tcW w:w="2835" w:type="dxa"/>
          </w:tcPr>
          <w:p w14:paraId="189AC12C"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03F169E3" w14:textId="77777777" w:rsidR="00870054" w:rsidRDefault="00870054">
            <w:pPr>
              <w:pStyle w:val="ConsPlusNormal"/>
              <w:jc w:val="center"/>
            </w:pPr>
            <w:r>
              <w:t>09</w:t>
            </w:r>
          </w:p>
        </w:tc>
        <w:tc>
          <w:tcPr>
            <w:tcW w:w="737" w:type="dxa"/>
          </w:tcPr>
          <w:p w14:paraId="5F77E615" w14:textId="77777777" w:rsidR="00870054" w:rsidRDefault="00870054">
            <w:pPr>
              <w:pStyle w:val="ConsPlusNormal"/>
              <w:jc w:val="center"/>
            </w:pPr>
            <w:r>
              <w:t>09</w:t>
            </w:r>
          </w:p>
        </w:tc>
        <w:tc>
          <w:tcPr>
            <w:tcW w:w="1701" w:type="dxa"/>
          </w:tcPr>
          <w:p w14:paraId="15C28B73" w14:textId="77777777" w:rsidR="00870054" w:rsidRDefault="00870054">
            <w:pPr>
              <w:pStyle w:val="ConsPlusNormal"/>
              <w:jc w:val="center"/>
            </w:pPr>
            <w:r>
              <w:t>21 4 02 R2023</w:t>
            </w:r>
          </w:p>
        </w:tc>
        <w:tc>
          <w:tcPr>
            <w:tcW w:w="680" w:type="dxa"/>
          </w:tcPr>
          <w:p w14:paraId="636C69C1" w14:textId="77777777" w:rsidR="00870054" w:rsidRDefault="00870054">
            <w:pPr>
              <w:pStyle w:val="ConsPlusNormal"/>
              <w:jc w:val="center"/>
            </w:pPr>
            <w:r>
              <w:t>600</w:t>
            </w:r>
          </w:p>
        </w:tc>
        <w:tc>
          <w:tcPr>
            <w:tcW w:w="1701" w:type="dxa"/>
          </w:tcPr>
          <w:p w14:paraId="51220D0B" w14:textId="77777777" w:rsidR="00870054" w:rsidRDefault="00870054">
            <w:pPr>
              <w:pStyle w:val="ConsPlusNormal"/>
              <w:jc w:val="center"/>
            </w:pPr>
            <w:r>
              <w:t>5900,00</w:t>
            </w:r>
          </w:p>
        </w:tc>
        <w:tc>
          <w:tcPr>
            <w:tcW w:w="1701" w:type="dxa"/>
          </w:tcPr>
          <w:p w14:paraId="225B4979" w14:textId="77777777" w:rsidR="00870054" w:rsidRDefault="00870054">
            <w:pPr>
              <w:pStyle w:val="ConsPlusNormal"/>
              <w:jc w:val="center"/>
            </w:pPr>
            <w:r>
              <w:t>6746,38</w:t>
            </w:r>
          </w:p>
        </w:tc>
        <w:tc>
          <w:tcPr>
            <w:tcW w:w="1701" w:type="dxa"/>
          </w:tcPr>
          <w:p w14:paraId="231E5EB5" w14:textId="77777777" w:rsidR="00870054" w:rsidRDefault="00870054">
            <w:pPr>
              <w:pStyle w:val="ConsPlusNormal"/>
              <w:jc w:val="center"/>
            </w:pPr>
            <w:r>
              <w:t>6914,57</w:t>
            </w:r>
          </w:p>
        </w:tc>
      </w:tr>
      <w:tr w:rsidR="00870054" w14:paraId="2F331D32" w14:textId="77777777">
        <w:tc>
          <w:tcPr>
            <w:tcW w:w="2835" w:type="dxa"/>
          </w:tcPr>
          <w:p w14:paraId="02EC14CC" w14:textId="77777777" w:rsidR="00870054" w:rsidRDefault="00870054">
            <w:pPr>
              <w:pStyle w:val="ConsPlusNormal"/>
            </w:pPr>
            <w:r>
              <w:t>Комплекс процессных мероприятий "Обеспечение отдельных категорий граждан лекарственными препаратами"</w:t>
            </w:r>
          </w:p>
        </w:tc>
        <w:tc>
          <w:tcPr>
            <w:tcW w:w="680" w:type="dxa"/>
          </w:tcPr>
          <w:p w14:paraId="35E69354" w14:textId="77777777" w:rsidR="00870054" w:rsidRDefault="00870054">
            <w:pPr>
              <w:pStyle w:val="ConsPlusNormal"/>
              <w:jc w:val="center"/>
            </w:pPr>
            <w:r>
              <w:t>09</w:t>
            </w:r>
          </w:p>
        </w:tc>
        <w:tc>
          <w:tcPr>
            <w:tcW w:w="737" w:type="dxa"/>
          </w:tcPr>
          <w:p w14:paraId="69AEC05A" w14:textId="77777777" w:rsidR="00870054" w:rsidRDefault="00870054">
            <w:pPr>
              <w:pStyle w:val="ConsPlusNormal"/>
              <w:jc w:val="center"/>
            </w:pPr>
            <w:r>
              <w:t>09</w:t>
            </w:r>
          </w:p>
        </w:tc>
        <w:tc>
          <w:tcPr>
            <w:tcW w:w="1701" w:type="dxa"/>
          </w:tcPr>
          <w:p w14:paraId="70162E6F" w14:textId="77777777" w:rsidR="00870054" w:rsidRDefault="00870054">
            <w:pPr>
              <w:pStyle w:val="ConsPlusNormal"/>
              <w:jc w:val="center"/>
            </w:pPr>
            <w:r>
              <w:t>21 4 05</w:t>
            </w:r>
          </w:p>
        </w:tc>
        <w:tc>
          <w:tcPr>
            <w:tcW w:w="680" w:type="dxa"/>
          </w:tcPr>
          <w:p w14:paraId="1E004E30" w14:textId="77777777" w:rsidR="00870054" w:rsidRDefault="00870054">
            <w:pPr>
              <w:pStyle w:val="ConsPlusNormal"/>
            </w:pPr>
          </w:p>
        </w:tc>
        <w:tc>
          <w:tcPr>
            <w:tcW w:w="1701" w:type="dxa"/>
          </w:tcPr>
          <w:p w14:paraId="0CC456A4" w14:textId="77777777" w:rsidR="00870054" w:rsidRDefault="00870054">
            <w:pPr>
              <w:pStyle w:val="ConsPlusNormal"/>
              <w:jc w:val="center"/>
            </w:pPr>
            <w:r>
              <w:t>3137536,68</w:t>
            </w:r>
          </w:p>
        </w:tc>
        <w:tc>
          <w:tcPr>
            <w:tcW w:w="1701" w:type="dxa"/>
          </w:tcPr>
          <w:p w14:paraId="633C84D4" w14:textId="77777777" w:rsidR="00870054" w:rsidRDefault="00870054">
            <w:pPr>
              <w:pStyle w:val="ConsPlusNormal"/>
              <w:jc w:val="center"/>
            </w:pPr>
            <w:r>
              <w:t>3137000,00</w:t>
            </w:r>
          </w:p>
        </w:tc>
        <w:tc>
          <w:tcPr>
            <w:tcW w:w="1701" w:type="dxa"/>
          </w:tcPr>
          <w:p w14:paraId="23C09C26" w14:textId="77777777" w:rsidR="00870054" w:rsidRDefault="00870054">
            <w:pPr>
              <w:pStyle w:val="ConsPlusNormal"/>
              <w:jc w:val="center"/>
            </w:pPr>
            <w:r>
              <w:t>3137000,00</w:t>
            </w:r>
          </w:p>
        </w:tc>
      </w:tr>
      <w:tr w:rsidR="00870054" w14:paraId="0DEC846D" w14:textId="77777777">
        <w:tc>
          <w:tcPr>
            <w:tcW w:w="2835" w:type="dxa"/>
          </w:tcPr>
          <w:p w14:paraId="56F3D444" w14:textId="77777777" w:rsidR="00870054" w:rsidRDefault="00870054">
            <w:pPr>
              <w:pStyle w:val="ConsPlusNormal"/>
            </w:pPr>
            <w:r>
              <w:t xml:space="preserve">Финансовое обеспечение групп населения и категорий заболеваний, при лечении которых лекарственные средства и изделия медицинского назначения отпускаются по рецептам врачей бесплатно, а также обеспечение </w:t>
            </w:r>
            <w:r>
              <w:lastRenderedPageBreak/>
              <w:t>лекарственными препаратами и специализированными продуктами лечебного питания для лечения заболеваний, включенных в перечень жизнеугрожающих и хронических прогрессирующих редких (орфанных) заболеваний</w:t>
            </w:r>
          </w:p>
        </w:tc>
        <w:tc>
          <w:tcPr>
            <w:tcW w:w="680" w:type="dxa"/>
          </w:tcPr>
          <w:p w14:paraId="63230B05" w14:textId="77777777" w:rsidR="00870054" w:rsidRDefault="00870054">
            <w:pPr>
              <w:pStyle w:val="ConsPlusNormal"/>
              <w:jc w:val="center"/>
            </w:pPr>
            <w:r>
              <w:lastRenderedPageBreak/>
              <w:t>09</w:t>
            </w:r>
          </w:p>
        </w:tc>
        <w:tc>
          <w:tcPr>
            <w:tcW w:w="737" w:type="dxa"/>
          </w:tcPr>
          <w:p w14:paraId="526AA23F" w14:textId="77777777" w:rsidR="00870054" w:rsidRDefault="00870054">
            <w:pPr>
              <w:pStyle w:val="ConsPlusNormal"/>
              <w:jc w:val="center"/>
            </w:pPr>
            <w:r>
              <w:t>09</w:t>
            </w:r>
          </w:p>
        </w:tc>
        <w:tc>
          <w:tcPr>
            <w:tcW w:w="1701" w:type="dxa"/>
          </w:tcPr>
          <w:p w14:paraId="5FDF2626" w14:textId="77777777" w:rsidR="00870054" w:rsidRDefault="00870054">
            <w:pPr>
              <w:pStyle w:val="ConsPlusNormal"/>
              <w:jc w:val="center"/>
            </w:pPr>
            <w:r>
              <w:t>21 4 05 80100</w:t>
            </w:r>
          </w:p>
        </w:tc>
        <w:tc>
          <w:tcPr>
            <w:tcW w:w="680" w:type="dxa"/>
          </w:tcPr>
          <w:p w14:paraId="0EC762CA" w14:textId="77777777" w:rsidR="00870054" w:rsidRDefault="00870054">
            <w:pPr>
              <w:pStyle w:val="ConsPlusNormal"/>
            </w:pPr>
          </w:p>
        </w:tc>
        <w:tc>
          <w:tcPr>
            <w:tcW w:w="1701" w:type="dxa"/>
          </w:tcPr>
          <w:p w14:paraId="122590D7" w14:textId="77777777" w:rsidR="00870054" w:rsidRDefault="00870054">
            <w:pPr>
              <w:pStyle w:val="ConsPlusNormal"/>
              <w:jc w:val="center"/>
            </w:pPr>
            <w:r>
              <w:t>3137536,68</w:t>
            </w:r>
          </w:p>
        </w:tc>
        <w:tc>
          <w:tcPr>
            <w:tcW w:w="1701" w:type="dxa"/>
          </w:tcPr>
          <w:p w14:paraId="46323716" w14:textId="77777777" w:rsidR="00870054" w:rsidRDefault="00870054">
            <w:pPr>
              <w:pStyle w:val="ConsPlusNormal"/>
              <w:jc w:val="center"/>
            </w:pPr>
            <w:r>
              <w:t>3137000,00</w:t>
            </w:r>
          </w:p>
        </w:tc>
        <w:tc>
          <w:tcPr>
            <w:tcW w:w="1701" w:type="dxa"/>
          </w:tcPr>
          <w:p w14:paraId="0F781C90" w14:textId="77777777" w:rsidR="00870054" w:rsidRDefault="00870054">
            <w:pPr>
              <w:pStyle w:val="ConsPlusNormal"/>
              <w:jc w:val="center"/>
            </w:pPr>
            <w:r>
              <w:t>3137000,00</w:t>
            </w:r>
          </w:p>
        </w:tc>
      </w:tr>
      <w:tr w:rsidR="00870054" w14:paraId="431C36DA" w14:textId="77777777">
        <w:tc>
          <w:tcPr>
            <w:tcW w:w="2835" w:type="dxa"/>
          </w:tcPr>
          <w:p w14:paraId="45A10158" w14:textId="77777777" w:rsidR="00870054" w:rsidRDefault="00870054">
            <w:pPr>
              <w:pStyle w:val="ConsPlusNormal"/>
            </w:pPr>
            <w:r>
              <w:t>Социальное обеспечение и иные выплаты населению</w:t>
            </w:r>
          </w:p>
        </w:tc>
        <w:tc>
          <w:tcPr>
            <w:tcW w:w="680" w:type="dxa"/>
          </w:tcPr>
          <w:p w14:paraId="4CBD6C34" w14:textId="77777777" w:rsidR="00870054" w:rsidRDefault="00870054">
            <w:pPr>
              <w:pStyle w:val="ConsPlusNormal"/>
              <w:jc w:val="center"/>
            </w:pPr>
            <w:r>
              <w:t>09</w:t>
            </w:r>
          </w:p>
        </w:tc>
        <w:tc>
          <w:tcPr>
            <w:tcW w:w="737" w:type="dxa"/>
          </w:tcPr>
          <w:p w14:paraId="19ECDB90" w14:textId="77777777" w:rsidR="00870054" w:rsidRDefault="00870054">
            <w:pPr>
              <w:pStyle w:val="ConsPlusNormal"/>
              <w:jc w:val="center"/>
            </w:pPr>
            <w:r>
              <w:t>09</w:t>
            </w:r>
          </w:p>
        </w:tc>
        <w:tc>
          <w:tcPr>
            <w:tcW w:w="1701" w:type="dxa"/>
          </w:tcPr>
          <w:p w14:paraId="2EAFE088" w14:textId="77777777" w:rsidR="00870054" w:rsidRDefault="00870054">
            <w:pPr>
              <w:pStyle w:val="ConsPlusNormal"/>
              <w:jc w:val="center"/>
            </w:pPr>
            <w:r>
              <w:t>21 4 05 80100</w:t>
            </w:r>
          </w:p>
        </w:tc>
        <w:tc>
          <w:tcPr>
            <w:tcW w:w="680" w:type="dxa"/>
          </w:tcPr>
          <w:p w14:paraId="2C45843E" w14:textId="77777777" w:rsidR="00870054" w:rsidRDefault="00870054">
            <w:pPr>
              <w:pStyle w:val="ConsPlusNormal"/>
              <w:jc w:val="center"/>
            </w:pPr>
            <w:r>
              <w:t>300</w:t>
            </w:r>
          </w:p>
        </w:tc>
        <w:tc>
          <w:tcPr>
            <w:tcW w:w="1701" w:type="dxa"/>
          </w:tcPr>
          <w:p w14:paraId="01EF1944" w14:textId="77777777" w:rsidR="00870054" w:rsidRDefault="00870054">
            <w:pPr>
              <w:pStyle w:val="ConsPlusNormal"/>
              <w:jc w:val="center"/>
            </w:pPr>
            <w:r>
              <w:t>2973826,18</w:t>
            </w:r>
          </w:p>
        </w:tc>
        <w:tc>
          <w:tcPr>
            <w:tcW w:w="1701" w:type="dxa"/>
          </w:tcPr>
          <w:p w14:paraId="4CA8F7E8" w14:textId="77777777" w:rsidR="00870054" w:rsidRDefault="00870054">
            <w:pPr>
              <w:pStyle w:val="ConsPlusNormal"/>
              <w:jc w:val="center"/>
            </w:pPr>
            <w:r>
              <w:t>2973289,50</w:t>
            </w:r>
          </w:p>
        </w:tc>
        <w:tc>
          <w:tcPr>
            <w:tcW w:w="1701" w:type="dxa"/>
          </w:tcPr>
          <w:p w14:paraId="093B4D96" w14:textId="77777777" w:rsidR="00870054" w:rsidRDefault="00870054">
            <w:pPr>
              <w:pStyle w:val="ConsPlusNormal"/>
              <w:jc w:val="center"/>
            </w:pPr>
            <w:r>
              <w:t>2973289,50</w:t>
            </w:r>
          </w:p>
        </w:tc>
      </w:tr>
      <w:tr w:rsidR="00870054" w14:paraId="7AADF08E" w14:textId="77777777">
        <w:tc>
          <w:tcPr>
            <w:tcW w:w="2835" w:type="dxa"/>
          </w:tcPr>
          <w:p w14:paraId="2C712E5A"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0D0BEE6B" w14:textId="77777777" w:rsidR="00870054" w:rsidRDefault="00870054">
            <w:pPr>
              <w:pStyle w:val="ConsPlusNormal"/>
              <w:jc w:val="center"/>
            </w:pPr>
            <w:r>
              <w:t>09</w:t>
            </w:r>
          </w:p>
        </w:tc>
        <w:tc>
          <w:tcPr>
            <w:tcW w:w="737" w:type="dxa"/>
          </w:tcPr>
          <w:p w14:paraId="1DC6296F" w14:textId="77777777" w:rsidR="00870054" w:rsidRDefault="00870054">
            <w:pPr>
              <w:pStyle w:val="ConsPlusNormal"/>
              <w:jc w:val="center"/>
            </w:pPr>
            <w:r>
              <w:t>09</w:t>
            </w:r>
          </w:p>
        </w:tc>
        <w:tc>
          <w:tcPr>
            <w:tcW w:w="1701" w:type="dxa"/>
          </w:tcPr>
          <w:p w14:paraId="56304165" w14:textId="77777777" w:rsidR="00870054" w:rsidRDefault="00870054">
            <w:pPr>
              <w:pStyle w:val="ConsPlusNormal"/>
              <w:jc w:val="center"/>
            </w:pPr>
            <w:r>
              <w:t>21 4 05 80100</w:t>
            </w:r>
          </w:p>
        </w:tc>
        <w:tc>
          <w:tcPr>
            <w:tcW w:w="680" w:type="dxa"/>
          </w:tcPr>
          <w:p w14:paraId="144990C4" w14:textId="77777777" w:rsidR="00870054" w:rsidRDefault="00870054">
            <w:pPr>
              <w:pStyle w:val="ConsPlusNormal"/>
              <w:jc w:val="center"/>
            </w:pPr>
            <w:r>
              <w:t>600</w:t>
            </w:r>
          </w:p>
        </w:tc>
        <w:tc>
          <w:tcPr>
            <w:tcW w:w="1701" w:type="dxa"/>
          </w:tcPr>
          <w:p w14:paraId="65437735" w14:textId="77777777" w:rsidR="00870054" w:rsidRDefault="00870054">
            <w:pPr>
              <w:pStyle w:val="ConsPlusNormal"/>
              <w:jc w:val="center"/>
            </w:pPr>
            <w:r>
              <w:t>163710,50</w:t>
            </w:r>
          </w:p>
        </w:tc>
        <w:tc>
          <w:tcPr>
            <w:tcW w:w="1701" w:type="dxa"/>
          </w:tcPr>
          <w:p w14:paraId="68411B72" w14:textId="77777777" w:rsidR="00870054" w:rsidRDefault="00870054">
            <w:pPr>
              <w:pStyle w:val="ConsPlusNormal"/>
              <w:jc w:val="center"/>
            </w:pPr>
            <w:r>
              <w:t>163710,50</w:t>
            </w:r>
          </w:p>
        </w:tc>
        <w:tc>
          <w:tcPr>
            <w:tcW w:w="1701" w:type="dxa"/>
          </w:tcPr>
          <w:p w14:paraId="24C6D389" w14:textId="77777777" w:rsidR="00870054" w:rsidRDefault="00870054">
            <w:pPr>
              <w:pStyle w:val="ConsPlusNormal"/>
              <w:jc w:val="center"/>
            </w:pPr>
            <w:r>
              <w:t>163710,50</w:t>
            </w:r>
          </w:p>
        </w:tc>
      </w:tr>
      <w:tr w:rsidR="00870054" w14:paraId="4CBE8185" w14:textId="77777777">
        <w:tc>
          <w:tcPr>
            <w:tcW w:w="2835" w:type="dxa"/>
          </w:tcPr>
          <w:p w14:paraId="7DF263DB" w14:textId="77777777" w:rsidR="00870054" w:rsidRDefault="00870054">
            <w:pPr>
              <w:pStyle w:val="ConsPlusNormal"/>
            </w:pPr>
            <w:r>
              <w:t>Комплекс процессных мероприятий "Кадровое обеспечение системы здравоохранения"</w:t>
            </w:r>
          </w:p>
        </w:tc>
        <w:tc>
          <w:tcPr>
            <w:tcW w:w="680" w:type="dxa"/>
          </w:tcPr>
          <w:p w14:paraId="56EDB487" w14:textId="77777777" w:rsidR="00870054" w:rsidRDefault="00870054">
            <w:pPr>
              <w:pStyle w:val="ConsPlusNormal"/>
              <w:jc w:val="center"/>
            </w:pPr>
            <w:r>
              <w:t>09</w:t>
            </w:r>
          </w:p>
        </w:tc>
        <w:tc>
          <w:tcPr>
            <w:tcW w:w="737" w:type="dxa"/>
          </w:tcPr>
          <w:p w14:paraId="78339580" w14:textId="77777777" w:rsidR="00870054" w:rsidRDefault="00870054">
            <w:pPr>
              <w:pStyle w:val="ConsPlusNormal"/>
              <w:jc w:val="center"/>
            </w:pPr>
            <w:r>
              <w:t>09</w:t>
            </w:r>
          </w:p>
        </w:tc>
        <w:tc>
          <w:tcPr>
            <w:tcW w:w="1701" w:type="dxa"/>
          </w:tcPr>
          <w:p w14:paraId="6DFB565E" w14:textId="77777777" w:rsidR="00870054" w:rsidRDefault="00870054">
            <w:pPr>
              <w:pStyle w:val="ConsPlusNormal"/>
              <w:jc w:val="center"/>
            </w:pPr>
            <w:r>
              <w:t>21 4 06</w:t>
            </w:r>
          </w:p>
        </w:tc>
        <w:tc>
          <w:tcPr>
            <w:tcW w:w="680" w:type="dxa"/>
          </w:tcPr>
          <w:p w14:paraId="5E2D528D" w14:textId="77777777" w:rsidR="00870054" w:rsidRDefault="00870054">
            <w:pPr>
              <w:pStyle w:val="ConsPlusNormal"/>
            </w:pPr>
          </w:p>
        </w:tc>
        <w:tc>
          <w:tcPr>
            <w:tcW w:w="1701" w:type="dxa"/>
          </w:tcPr>
          <w:p w14:paraId="0BC4D58D" w14:textId="77777777" w:rsidR="00870054" w:rsidRDefault="00870054">
            <w:pPr>
              <w:pStyle w:val="ConsPlusNormal"/>
              <w:jc w:val="center"/>
            </w:pPr>
            <w:r>
              <w:t>236139,00</w:t>
            </w:r>
          </w:p>
        </w:tc>
        <w:tc>
          <w:tcPr>
            <w:tcW w:w="1701" w:type="dxa"/>
          </w:tcPr>
          <w:p w14:paraId="19412C09" w14:textId="77777777" w:rsidR="00870054" w:rsidRDefault="00870054">
            <w:pPr>
              <w:pStyle w:val="ConsPlusNormal"/>
              <w:jc w:val="center"/>
            </w:pPr>
            <w:r>
              <w:t>236139,00</w:t>
            </w:r>
          </w:p>
        </w:tc>
        <w:tc>
          <w:tcPr>
            <w:tcW w:w="1701" w:type="dxa"/>
          </w:tcPr>
          <w:p w14:paraId="74431661" w14:textId="77777777" w:rsidR="00870054" w:rsidRDefault="00870054">
            <w:pPr>
              <w:pStyle w:val="ConsPlusNormal"/>
              <w:jc w:val="center"/>
            </w:pPr>
            <w:r>
              <w:t>236139,00</w:t>
            </w:r>
          </w:p>
        </w:tc>
      </w:tr>
      <w:tr w:rsidR="00870054" w14:paraId="0EBEB834" w14:textId="77777777">
        <w:tc>
          <w:tcPr>
            <w:tcW w:w="2835" w:type="dxa"/>
          </w:tcPr>
          <w:p w14:paraId="437BB5F1" w14:textId="77777777" w:rsidR="00870054" w:rsidRDefault="00870054">
            <w:pPr>
              <w:pStyle w:val="ConsPlusNormal"/>
            </w:pPr>
            <w:r>
              <w:t xml:space="preserve">Финансовое обеспечение выполнения функций государственных учреждений, оказания </w:t>
            </w:r>
            <w:r>
              <w:lastRenderedPageBreak/>
              <w:t>услуг, выполнения работ</w:t>
            </w:r>
          </w:p>
        </w:tc>
        <w:tc>
          <w:tcPr>
            <w:tcW w:w="680" w:type="dxa"/>
          </w:tcPr>
          <w:p w14:paraId="7BFFA43B" w14:textId="77777777" w:rsidR="00870054" w:rsidRDefault="00870054">
            <w:pPr>
              <w:pStyle w:val="ConsPlusNormal"/>
              <w:jc w:val="center"/>
            </w:pPr>
            <w:r>
              <w:lastRenderedPageBreak/>
              <w:t>09</w:t>
            </w:r>
          </w:p>
        </w:tc>
        <w:tc>
          <w:tcPr>
            <w:tcW w:w="737" w:type="dxa"/>
          </w:tcPr>
          <w:p w14:paraId="194C68CB" w14:textId="77777777" w:rsidR="00870054" w:rsidRDefault="00870054">
            <w:pPr>
              <w:pStyle w:val="ConsPlusNormal"/>
              <w:jc w:val="center"/>
            </w:pPr>
            <w:r>
              <w:t>09</w:t>
            </w:r>
          </w:p>
        </w:tc>
        <w:tc>
          <w:tcPr>
            <w:tcW w:w="1701" w:type="dxa"/>
          </w:tcPr>
          <w:p w14:paraId="235CE2E1" w14:textId="77777777" w:rsidR="00870054" w:rsidRDefault="00870054">
            <w:pPr>
              <w:pStyle w:val="ConsPlusNormal"/>
              <w:jc w:val="center"/>
            </w:pPr>
            <w:r>
              <w:t>21 4 06 00590</w:t>
            </w:r>
          </w:p>
        </w:tc>
        <w:tc>
          <w:tcPr>
            <w:tcW w:w="680" w:type="dxa"/>
          </w:tcPr>
          <w:p w14:paraId="3D788EE1" w14:textId="77777777" w:rsidR="00870054" w:rsidRDefault="00870054">
            <w:pPr>
              <w:pStyle w:val="ConsPlusNormal"/>
            </w:pPr>
          </w:p>
        </w:tc>
        <w:tc>
          <w:tcPr>
            <w:tcW w:w="1701" w:type="dxa"/>
          </w:tcPr>
          <w:p w14:paraId="550E2FF8" w14:textId="77777777" w:rsidR="00870054" w:rsidRDefault="00870054">
            <w:pPr>
              <w:pStyle w:val="ConsPlusNormal"/>
              <w:jc w:val="center"/>
            </w:pPr>
            <w:r>
              <w:t>236139,00</w:t>
            </w:r>
          </w:p>
        </w:tc>
        <w:tc>
          <w:tcPr>
            <w:tcW w:w="1701" w:type="dxa"/>
          </w:tcPr>
          <w:p w14:paraId="1C531BF5" w14:textId="77777777" w:rsidR="00870054" w:rsidRDefault="00870054">
            <w:pPr>
              <w:pStyle w:val="ConsPlusNormal"/>
              <w:jc w:val="center"/>
            </w:pPr>
            <w:r>
              <w:t>236139,00</w:t>
            </w:r>
          </w:p>
        </w:tc>
        <w:tc>
          <w:tcPr>
            <w:tcW w:w="1701" w:type="dxa"/>
          </w:tcPr>
          <w:p w14:paraId="3B6437D5" w14:textId="77777777" w:rsidR="00870054" w:rsidRDefault="00870054">
            <w:pPr>
              <w:pStyle w:val="ConsPlusNormal"/>
              <w:jc w:val="center"/>
            </w:pPr>
            <w:r>
              <w:t>236139,00</w:t>
            </w:r>
          </w:p>
        </w:tc>
      </w:tr>
      <w:tr w:rsidR="00870054" w14:paraId="0AECF927" w14:textId="77777777">
        <w:tc>
          <w:tcPr>
            <w:tcW w:w="2835" w:type="dxa"/>
          </w:tcPr>
          <w:p w14:paraId="45AD63DA" w14:textId="77777777" w:rsidR="00870054" w:rsidRDefault="00870054">
            <w:pPr>
              <w:pStyle w:val="ConsPlusNormal"/>
            </w:pPr>
            <w:r>
              <w:t>Социальное обеспечение и иные выплаты населению</w:t>
            </w:r>
          </w:p>
        </w:tc>
        <w:tc>
          <w:tcPr>
            <w:tcW w:w="680" w:type="dxa"/>
          </w:tcPr>
          <w:p w14:paraId="27DC8E8B" w14:textId="77777777" w:rsidR="00870054" w:rsidRDefault="00870054">
            <w:pPr>
              <w:pStyle w:val="ConsPlusNormal"/>
              <w:jc w:val="center"/>
            </w:pPr>
            <w:r>
              <w:t>09</w:t>
            </w:r>
          </w:p>
        </w:tc>
        <w:tc>
          <w:tcPr>
            <w:tcW w:w="737" w:type="dxa"/>
          </w:tcPr>
          <w:p w14:paraId="535536FF" w14:textId="77777777" w:rsidR="00870054" w:rsidRDefault="00870054">
            <w:pPr>
              <w:pStyle w:val="ConsPlusNormal"/>
              <w:jc w:val="center"/>
            </w:pPr>
            <w:r>
              <w:t>09</w:t>
            </w:r>
          </w:p>
        </w:tc>
        <w:tc>
          <w:tcPr>
            <w:tcW w:w="1701" w:type="dxa"/>
          </w:tcPr>
          <w:p w14:paraId="072BBFF0" w14:textId="77777777" w:rsidR="00870054" w:rsidRDefault="00870054">
            <w:pPr>
              <w:pStyle w:val="ConsPlusNormal"/>
              <w:jc w:val="center"/>
            </w:pPr>
            <w:r>
              <w:t>21 4 06 00590</w:t>
            </w:r>
          </w:p>
        </w:tc>
        <w:tc>
          <w:tcPr>
            <w:tcW w:w="680" w:type="dxa"/>
          </w:tcPr>
          <w:p w14:paraId="346F11DC" w14:textId="77777777" w:rsidR="00870054" w:rsidRDefault="00870054">
            <w:pPr>
              <w:pStyle w:val="ConsPlusNormal"/>
              <w:jc w:val="center"/>
            </w:pPr>
            <w:r>
              <w:t>300</w:t>
            </w:r>
          </w:p>
        </w:tc>
        <w:tc>
          <w:tcPr>
            <w:tcW w:w="1701" w:type="dxa"/>
          </w:tcPr>
          <w:p w14:paraId="240CFD30" w14:textId="77777777" w:rsidR="00870054" w:rsidRDefault="00870054">
            <w:pPr>
              <w:pStyle w:val="ConsPlusNormal"/>
              <w:jc w:val="center"/>
            </w:pPr>
            <w:r>
              <w:t>236139,00</w:t>
            </w:r>
          </w:p>
        </w:tc>
        <w:tc>
          <w:tcPr>
            <w:tcW w:w="1701" w:type="dxa"/>
          </w:tcPr>
          <w:p w14:paraId="2159F33B" w14:textId="77777777" w:rsidR="00870054" w:rsidRDefault="00870054">
            <w:pPr>
              <w:pStyle w:val="ConsPlusNormal"/>
              <w:jc w:val="center"/>
            </w:pPr>
            <w:r>
              <w:t>236139,00</w:t>
            </w:r>
          </w:p>
        </w:tc>
        <w:tc>
          <w:tcPr>
            <w:tcW w:w="1701" w:type="dxa"/>
          </w:tcPr>
          <w:p w14:paraId="12D4DB47" w14:textId="77777777" w:rsidR="00870054" w:rsidRDefault="00870054">
            <w:pPr>
              <w:pStyle w:val="ConsPlusNormal"/>
              <w:jc w:val="center"/>
            </w:pPr>
            <w:r>
              <w:t>236139,00</w:t>
            </w:r>
          </w:p>
        </w:tc>
      </w:tr>
      <w:tr w:rsidR="00870054" w14:paraId="6E98043E" w14:textId="77777777">
        <w:tc>
          <w:tcPr>
            <w:tcW w:w="2835" w:type="dxa"/>
          </w:tcPr>
          <w:p w14:paraId="401F1626" w14:textId="77777777" w:rsidR="00870054" w:rsidRDefault="00870054">
            <w:pPr>
              <w:pStyle w:val="ConsPlusNormal"/>
            </w:pPr>
            <w:r>
              <w:t>Комплекс процессных мероприятий "Обеспечение деятельности государственных органов и подведомственных учреждений"</w:t>
            </w:r>
          </w:p>
        </w:tc>
        <w:tc>
          <w:tcPr>
            <w:tcW w:w="680" w:type="dxa"/>
          </w:tcPr>
          <w:p w14:paraId="03A18680" w14:textId="77777777" w:rsidR="00870054" w:rsidRDefault="00870054">
            <w:pPr>
              <w:pStyle w:val="ConsPlusNormal"/>
              <w:jc w:val="center"/>
            </w:pPr>
            <w:r>
              <w:t>09</w:t>
            </w:r>
          </w:p>
        </w:tc>
        <w:tc>
          <w:tcPr>
            <w:tcW w:w="737" w:type="dxa"/>
          </w:tcPr>
          <w:p w14:paraId="66B1960B" w14:textId="77777777" w:rsidR="00870054" w:rsidRDefault="00870054">
            <w:pPr>
              <w:pStyle w:val="ConsPlusNormal"/>
              <w:jc w:val="center"/>
            </w:pPr>
            <w:r>
              <w:t>09</w:t>
            </w:r>
          </w:p>
        </w:tc>
        <w:tc>
          <w:tcPr>
            <w:tcW w:w="1701" w:type="dxa"/>
          </w:tcPr>
          <w:p w14:paraId="45D61104" w14:textId="77777777" w:rsidR="00870054" w:rsidRDefault="00870054">
            <w:pPr>
              <w:pStyle w:val="ConsPlusNormal"/>
              <w:jc w:val="center"/>
            </w:pPr>
            <w:r>
              <w:t>21 4 09</w:t>
            </w:r>
          </w:p>
        </w:tc>
        <w:tc>
          <w:tcPr>
            <w:tcW w:w="680" w:type="dxa"/>
          </w:tcPr>
          <w:p w14:paraId="4057AB4F" w14:textId="77777777" w:rsidR="00870054" w:rsidRDefault="00870054">
            <w:pPr>
              <w:pStyle w:val="ConsPlusNormal"/>
            </w:pPr>
          </w:p>
        </w:tc>
        <w:tc>
          <w:tcPr>
            <w:tcW w:w="1701" w:type="dxa"/>
          </w:tcPr>
          <w:p w14:paraId="7E53BBE7" w14:textId="77777777" w:rsidR="00870054" w:rsidRDefault="00870054">
            <w:pPr>
              <w:pStyle w:val="ConsPlusNormal"/>
              <w:jc w:val="center"/>
            </w:pPr>
            <w:r>
              <w:t>459163,91</w:t>
            </w:r>
          </w:p>
        </w:tc>
        <w:tc>
          <w:tcPr>
            <w:tcW w:w="1701" w:type="dxa"/>
          </w:tcPr>
          <w:p w14:paraId="6D5C94B0" w14:textId="77777777" w:rsidR="00870054" w:rsidRDefault="00870054">
            <w:pPr>
              <w:pStyle w:val="ConsPlusNormal"/>
              <w:jc w:val="center"/>
            </w:pPr>
            <w:r>
              <w:t>165157,60</w:t>
            </w:r>
          </w:p>
        </w:tc>
        <w:tc>
          <w:tcPr>
            <w:tcW w:w="1701" w:type="dxa"/>
          </w:tcPr>
          <w:p w14:paraId="13C102E0" w14:textId="77777777" w:rsidR="00870054" w:rsidRDefault="00870054">
            <w:pPr>
              <w:pStyle w:val="ConsPlusNormal"/>
              <w:jc w:val="center"/>
            </w:pPr>
            <w:r>
              <w:t>165218,90</w:t>
            </w:r>
          </w:p>
        </w:tc>
      </w:tr>
      <w:tr w:rsidR="00870054" w14:paraId="4116E891" w14:textId="77777777">
        <w:tc>
          <w:tcPr>
            <w:tcW w:w="2835" w:type="dxa"/>
          </w:tcPr>
          <w:p w14:paraId="58E7B98E"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680" w:type="dxa"/>
          </w:tcPr>
          <w:p w14:paraId="4CC66051" w14:textId="77777777" w:rsidR="00870054" w:rsidRDefault="00870054">
            <w:pPr>
              <w:pStyle w:val="ConsPlusNormal"/>
              <w:jc w:val="center"/>
            </w:pPr>
            <w:r>
              <w:t>09</w:t>
            </w:r>
          </w:p>
        </w:tc>
        <w:tc>
          <w:tcPr>
            <w:tcW w:w="737" w:type="dxa"/>
          </w:tcPr>
          <w:p w14:paraId="7169D432" w14:textId="77777777" w:rsidR="00870054" w:rsidRDefault="00870054">
            <w:pPr>
              <w:pStyle w:val="ConsPlusNormal"/>
              <w:jc w:val="center"/>
            </w:pPr>
            <w:r>
              <w:t>09</w:t>
            </w:r>
          </w:p>
        </w:tc>
        <w:tc>
          <w:tcPr>
            <w:tcW w:w="1701" w:type="dxa"/>
          </w:tcPr>
          <w:p w14:paraId="03FE7B07" w14:textId="77777777" w:rsidR="00870054" w:rsidRDefault="00870054">
            <w:pPr>
              <w:pStyle w:val="ConsPlusNormal"/>
              <w:jc w:val="center"/>
            </w:pPr>
            <w:r>
              <w:t>21 4 09 00590</w:t>
            </w:r>
          </w:p>
        </w:tc>
        <w:tc>
          <w:tcPr>
            <w:tcW w:w="680" w:type="dxa"/>
          </w:tcPr>
          <w:p w14:paraId="54C26E91" w14:textId="77777777" w:rsidR="00870054" w:rsidRDefault="00870054">
            <w:pPr>
              <w:pStyle w:val="ConsPlusNormal"/>
            </w:pPr>
          </w:p>
        </w:tc>
        <w:tc>
          <w:tcPr>
            <w:tcW w:w="1701" w:type="dxa"/>
          </w:tcPr>
          <w:p w14:paraId="4218A544" w14:textId="77777777" w:rsidR="00870054" w:rsidRDefault="00870054">
            <w:pPr>
              <w:pStyle w:val="ConsPlusNormal"/>
              <w:jc w:val="center"/>
            </w:pPr>
            <w:r>
              <w:t>29989,40</w:t>
            </w:r>
          </w:p>
        </w:tc>
        <w:tc>
          <w:tcPr>
            <w:tcW w:w="1701" w:type="dxa"/>
          </w:tcPr>
          <w:p w14:paraId="4688ED75" w14:textId="77777777" w:rsidR="00870054" w:rsidRDefault="00870054">
            <w:pPr>
              <w:pStyle w:val="ConsPlusNormal"/>
              <w:jc w:val="center"/>
            </w:pPr>
            <w:r>
              <w:t>29423,29</w:t>
            </w:r>
          </w:p>
        </w:tc>
        <w:tc>
          <w:tcPr>
            <w:tcW w:w="1701" w:type="dxa"/>
          </w:tcPr>
          <w:p w14:paraId="0E0A6D7C" w14:textId="77777777" w:rsidR="00870054" w:rsidRDefault="00870054">
            <w:pPr>
              <w:pStyle w:val="ConsPlusNormal"/>
              <w:jc w:val="center"/>
            </w:pPr>
            <w:r>
              <w:t>29423,29</w:t>
            </w:r>
          </w:p>
        </w:tc>
      </w:tr>
      <w:tr w:rsidR="00870054" w14:paraId="622917CB" w14:textId="77777777">
        <w:tc>
          <w:tcPr>
            <w:tcW w:w="2835" w:type="dxa"/>
          </w:tcPr>
          <w:p w14:paraId="26E4D732"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34206ECF" w14:textId="77777777" w:rsidR="00870054" w:rsidRDefault="00870054">
            <w:pPr>
              <w:pStyle w:val="ConsPlusNormal"/>
              <w:jc w:val="center"/>
            </w:pPr>
            <w:r>
              <w:t>09</w:t>
            </w:r>
          </w:p>
        </w:tc>
        <w:tc>
          <w:tcPr>
            <w:tcW w:w="737" w:type="dxa"/>
          </w:tcPr>
          <w:p w14:paraId="5B47C647" w14:textId="77777777" w:rsidR="00870054" w:rsidRDefault="00870054">
            <w:pPr>
              <w:pStyle w:val="ConsPlusNormal"/>
              <w:jc w:val="center"/>
            </w:pPr>
            <w:r>
              <w:t>09</w:t>
            </w:r>
          </w:p>
        </w:tc>
        <w:tc>
          <w:tcPr>
            <w:tcW w:w="1701" w:type="dxa"/>
          </w:tcPr>
          <w:p w14:paraId="6B8E6BC8" w14:textId="77777777" w:rsidR="00870054" w:rsidRDefault="00870054">
            <w:pPr>
              <w:pStyle w:val="ConsPlusNormal"/>
              <w:jc w:val="center"/>
            </w:pPr>
            <w:r>
              <w:t>21 4 09 00590</w:t>
            </w:r>
          </w:p>
        </w:tc>
        <w:tc>
          <w:tcPr>
            <w:tcW w:w="680" w:type="dxa"/>
          </w:tcPr>
          <w:p w14:paraId="51C9B744" w14:textId="77777777" w:rsidR="00870054" w:rsidRDefault="00870054">
            <w:pPr>
              <w:pStyle w:val="ConsPlusNormal"/>
              <w:jc w:val="center"/>
            </w:pPr>
            <w:r>
              <w:t>100</w:t>
            </w:r>
          </w:p>
        </w:tc>
        <w:tc>
          <w:tcPr>
            <w:tcW w:w="1701" w:type="dxa"/>
          </w:tcPr>
          <w:p w14:paraId="42887CDA" w14:textId="77777777" w:rsidR="00870054" w:rsidRDefault="00870054">
            <w:pPr>
              <w:pStyle w:val="ConsPlusNormal"/>
              <w:jc w:val="center"/>
            </w:pPr>
            <w:r>
              <w:t>26259,80</w:t>
            </w:r>
          </w:p>
        </w:tc>
        <w:tc>
          <w:tcPr>
            <w:tcW w:w="1701" w:type="dxa"/>
          </w:tcPr>
          <w:p w14:paraId="092A862C" w14:textId="77777777" w:rsidR="00870054" w:rsidRDefault="00870054">
            <w:pPr>
              <w:pStyle w:val="ConsPlusNormal"/>
              <w:jc w:val="center"/>
            </w:pPr>
            <w:r>
              <w:t>26411,99</w:t>
            </w:r>
          </w:p>
        </w:tc>
        <w:tc>
          <w:tcPr>
            <w:tcW w:w="1701" w:type="dxa"/>
          </w:tcPr>
          <w:p w14:paraId="3F6A0AB2" w14:textId="77777777" w:rsidR="00870054" w:rsidRDefault="00870054">
            <w:pPr>
              <w:pStyle w:val="ConsPlusNormal"/>
              <w:jc w:val="center"/>
            </w:pPr>
            <w:r>
              <w:t>26411,99</w:t>
            </w:r>
          </w:p>
        </w:tc>
      </w:tr>
      <w:tr w:rsidR="00870054" w14:paraId="796B001F" w14:textId="77777777">
        <w:tc>
          <w:tcPr>
            <w:tcW w:w="2835" w:type="dxa"/>
          </w:tcPr>
          <w:p w14:paraId="5D82AB60" w14:textId="77777777" w:rsidR="00870054" w:rsidRDefault="00870054">
            <w:pPr>
              <w:pStyle w:val="ConsPlusNormal"/>
            </w:pPr>
            <w:r>
              <w:lastRenderedPageBreak/>
              <w:t>Закупка товаров, работ и услуг для обеспечения государственных (муниципальных) нужд</w:t>
            </w:r>
          </w:p>
        </w:tc>
        <w:tc>
          <w:tcPr>
            <w:tcW w:w="680" w:type="dxa"/>
          </w:tcPr>
          <w:p w14:paraId="78F5598A" w14:textId="77777777" w:rsidR="00870054" w:rsidRDefault="00870054">
            <w:pPr>
              <w:pStyle w:val="ConsPlusNormal"/>
              <w:jc w:val="center"/>
            </w:pPr>
            <w:r>
              <w:t>09</w:t>
            </w:r>
          </w:p>
        </w:tc>
        <w:tc>
          <w:tcPr>
            <w:tcW w:w="737" w:type="dxa"/>
          </w:tcPr>
          <w:p w14:paraId="7778F0E6" w14:textId="77777777" w:rsidR="00870054" w:rsidRDefault="00870054">
            <w:pPr>
              <w:pStyle w:val="ConsPlusNormal"/>
              <w:jc w:val="center"/>
            </w:pPr>
            <w:r>
              <w:t>09</w:t>
            </w:r>
          </w:p>
        </w:tc>
        <w:tc>
          <w:tcPr>
            <w:tcW w:w="1701" w:type="dxa"/>
          </w:tcPr>
          <w:p w14:paraId="75BEABCD" w14:textId="77777777" w:rsidR="00870054" w:rsidRDefault="00870054">
            <w:pPr>
              <w:pStyle w:val="ConsPlusNormal"/>
              <w:jc w:val="center"/>
            </w:pPr>
            <w:r>
              <w:t>21 4 09 00590</w:t>
            </w:r>
          </w:p>
        </w:tc>
        <w:tc>
          <w:tcPr>
            <w:tcW w:w="680" w:type="dxa"/>
          </w:tcPr>
          <w:p w14:paraId="2ED1C83E" w14:textId="77777777" w:rsidR="00870054" w:rsidRDefault="00870054">
            <w:pPr>
              <w:pStyle w:val="ConsPlusNormal"/>
              <w:jc w:val="center"/>
            </w:pPr>
            <w:r>
              <w:t>200</w:t>
            </w:r>
          </w:p>
        </w:tc>
        <w:tc>
          <w:tcPr>
            <w:tcW w:w="1701" w:type="dxa"/>
          </w:tcPr>
          <w:p w14:paraId="40FBB43C" w14:textId="77777777" w:rsidR="00870054" w:rsidRDefault="00870054">
            <w:pPr>
              <w:pStyle w:val="ConsPlusNormal"/>
              <w:jc w:val="center"/>
            </w:pPr>
            <w:r>
              <w:t>3704,60</w:t>
            </w:r>
          </w:p>
        </w:tc>
        <w:tc>
          <w:tcPr>
            <w:tcW w:w="1701" w:type="dxa"/>
          </w:tcPr>
          <w:p w14:paraId="133E471A" w14:textId="77777777" w:rsidR="00870054" w:rsidRDefault="00870054">
            <w:pPr>
              <w:pStyle w:val="ConsPlusNormal"/>
              <w:jc w:val="center"/>
            </w:pPr>
            <w:r>
              <w:t>2986,30</w:t>
            </w:r>
          </w:p>
        </w:tc>
        <w:tc>
          <w:tcPr>
            <w:tcW w:w="1701" w:type="dxa"/>
          </w:tcPr>
          <w:p w14:paraId="573A7A19" w14:textId="77777777" w:rsidR="00870054" w:rsidRDefault="00870054">
            <w:pPr>
              <w:pStyle w:val="ConsPlusNormal"/>
              <w:jc w:val="center"/>
            </w:pPr>
            <w:r>
              <w:t>2986,30</w:t>
            </w:r>
          </w:p>
        </w:tc>
      </w:tr>
      <w:tr w:rsidR="00870054" w14:paraId="2BDCEBAC" w14:textId="77777777">
        <w:tc>
          <w:tcPr>
            <w:tcW w:w="2835" w:type="dxa"/>
          </w:tcPr>
          <w:p w14:paraId="18F0ACCF" w14:textId="77777777" w:rsidR="00870054" w:rsidRDefault="00870054">
            <w:pPr>
              <w:pStyle w:val="ConsPlusNormal"/>
            </w:pPr>
            <w:r>
              <w:t>Иные бюджетные ассигнования</w:t>
            </w:r>
          </w:p>
        </w:tc>
        <w:tc>
          <w:tcPr>
            <w:tcW w:w="680" w:type="dxa"/>
          </w:tcPr>
          <w:p w14:paraId="64224B4D" w14:textId="77777777" w:rsidR="00870054" w:rsidRDefault="00870054">
            <w:pPr>
              <w:pStyle w:val="ConsPlusNormal"/>
              <w:jc w:val="center"/>
            </w:pPr>
            <w:r>
              <w:t>09</w:t>
            </w:r>
          </w:p>
        </w:tc>
        <w:tc>
          <w:tcPr>
            <w:tcW w:w="737" w:type="dxa"/>
          </w:tcPr>
          <w:p w14:paraId="12AFBB77" w14:textId="77777777" w:rsidR="00870054" w:rsidRDefault="00870054">
            <w:pPr>
              <w:pStyle w:val="ConsPlusNormal"/>
              <w:jc w:val="center"/>
            </w:pPr>
            <w:r>
              <w:t>09</w:t>
            </w:r>
          </w:p>
        </w:tc>
        <w:tc>
          <w:tcPr>
            <w:tcW w:w="1701" w:type="dxa"/>
          </w:tcPr>
          <w:p w14:paraId="7AB78CAF" w14:textId="77777777" w:rsidR="00870054" w:rsidRDefault="00870054">
            <w:pPr>
              <w:pStyle w:val="ConsPlusNormal"/>
              <w:jc w:val="center"/>
            </w:pPr>
            <w:r>
              <w:t>21 4 09 00590</w:t>
            </w:r>
          </w:p>
        </w:tc>
        <w:tc>
          <w:tcPr>
            <w:tcW w:w="680" w:type="dxa"/>
          </w:tcPr>
          <w:p w14:paraId="6E9D0836" w14:textId="77777777" w:rsidR="00870054" w:rsidRDefault="00870054">
            <w:pPr>
              <w:pStyle w:val="ConsPlusNormal"/>
              <w:jc w:val="center"/>
            </w:pPr>
            <w:r>
              <w:t>800</w:t>
            </w:r>
          </w:p>
        </w:tc>
        <w:tc>
          <w:tcPr>
            <w:tcW w:w="1701" w:type="dxa"/>
          </w:tcPr>
          <w:p w14:paraId="1950FC86" w14:textId="77777777" w:rsidR="00870054" w:rsidRDefault="00870054">
            <w:pPr>
              <w:pStyle w:val="ConsPlusNormal"/>
              <w:jc w:val="center"/>
            </w:pPr>
            <w:r>
              <w:t>25,00</w:t>
            </w:r>
          </w:p>
        </w:tc>
        <w:tc>
          <w:tcPr>
            <w:tcW w:w="1701" w:type="dxa"/>
          </w:tcPr>
          <w:p w14:paraId="52F472BA" w14:textId="77777777" w:rsidR="00870054" w:rsidRDefault="00870054">
            <w:pPr>
              <w:pStyle w:val="ConsPlusNormal"/>
              <w:jc w:val="center"/>
            </w:pPr>
            <w:r>
              <w:t>25,00</w:t>
            </w:r>
          </w:p>
        </w:tc>
        <w:tc>
          <w:tcPr>
            <w:tcW w:w="1701" w:type="dxa"/>
          </w:tcPr>
          <w:p w14:paraId="06E21F71" w14:textId="77777777" w:rsidR="00870054" w:rsidRDefault="00870054">
            <w:pPr>
              <w:pStyle w:val="ConsPlusNormal"/>
              <w:jc w:val="center"/>
            </w:pPr>
            <w:r>
              <w:t>25,00</w:t>
            </w:r>
          </w:p>
        </w:tc>
      </w:tr>
      <w:tr w:rsidR="00870054" w14:paraId="4EB70E94" w14:textId="77777777">
        <w:tc>
          <w:tcPr>
            <w:tcW w:w="2835" w:type="dxa"/>
          </w:tcPr>
          <w:p w14:paraId="5549F31C" w14:textId="77777777" w:rsidR="00870054" w:rsidRDefault="00870054">
            <w:pPr>
              <w:pStyle w:val="ConsPlusNormal"/>
            </w:pPr>
            <w:r>
              <w:t>Сопровождение и обеспечение стабильной работы ГИС "РФ ЕГИСЗ РД"</w:t>
            </w:r>
          </w:p>
        </w:tc>
        <w:tc>
          <w:tcPr>
            <w:tcW w:w="680" w:type="dxa"/>
          </w:tcPr>
          <w:p w14:paraId="110059E8" w14:textId="77777777" w:rsidR="00870054" w:rsidRDefault="00870054">
            <w:pPr>
              <w:pStyle w:val="ConsPlusNormal"/>
              <w:jc w:val="center"/>
            </w:pPr>
            <w:r>
              <w:t>09</w:t>
            </w:r>
          </w:p>
        </w:tc>
        <w:tc>
          <w:tcPr>
            <w:tcW w:w="737" w:type="dxa"/>
          </w:tcPr>
          <w:p w14:paraId="5585DFDD" w14:textId="77777777" w:rsidR="00870054" w:rsidRDefault="00870054">
            <w:pPr>
              <w:pStyle w:val="ConsPlusNormal"/>
              <w:jc w:val="center"/>
            </w:pPr>
            <w:r>
              <w:t>09</w:t>
            </w:r>
          </w:p>
        </w:tc>
        <w:tc>
          <w:tcPr>
            <w:tcW w:w="1701" w:type="dxa"/>
          </w:tcPr>
          <w:p w14:paraId="0BE9FF2C" w14:textId="77777777" w:rsidR="00870054" w:rsidRDefault="00870054">
            <w:pPr>
              <w:pStyle w:val="ConsPlusNormal"/>
              <w:jc w:val="center"/>
            </w:pPr>
            <w:r>
              <w:t>21 4 09 0159Р</w:t>
            </w:r>
          </w:p>
        </w:tc>
        <w:tc>
          <w:tcPr>
            <w:tcW w:w="680" w:type="dxa"/>
          </w:tcPr>
          <w:p w14:paraId="2AEF0551" w14:textId="77777777" w:rsidR="00870054" w:rsidRDefault="00870054">
            <w:pPr>
              <w:pStyle w:val="ConsPlusNormal"/>
            </w:pPr>
          </w:p>
        </w:tc>
        <w:tc>
          <w:tcPr>
            <w:tcW w:w="1701" w:type="dxa"/>
          </w:tcPr>
          <w:p w14:paraId="2EABAF19" w14:textId="77777777" w:rsidR="00870054" w:rsidRDefault="00870054">
            <w:pPr>
              <w:pStyle w:val="ConsPlusNormal"/>
              <w:jc w:val="center"/>
            </w:pPr>
            <w:r>
              <w:t>293500,00</w:t>
            </w:r>
          </w:p>
        </w:tc>
        <w:tc>
          <w:tcPr>
            <w:tcW w:w="1701" w:type="dxa"/>
          </w:tcPr>
          <w:p w14:paraId="0B690E2E" w14:textId="77777777" w:rsidR="00870054" w:rsidRDefault="00870054">
            <w:pPr>
              <w:pStyle w:val="ConsPlusNormal"/>
              <w:jc w:val="center"/>
            </w:pPr>
            <w:r>
              <w:t>0,00</w:t>
            </w:r>
          </w:p>
        </w:tc>
        <w:tc>
          <w:tcPr>
            <w:tcW w:w="1701" w:type="dxa"/>
          </w:tcPr>
          <w:p w14:paraId="5851A1BF" w14:textId="77777777" w:rsidR="00870054" w:rsidRDefault="00870054">
            <w:pPr>
              <w:pStyle w:val="ConsPlusNormal"/>
              <w:jc w:val="center"/>
            </w:pPr>
            <w:r>
              <w:t>0,00</w:t>
            </w:r>
          </w:p>
        </w:tc>
      </w:tr>
      <w:tr w:rsidR="00870054" w14:paraId="6FAF9580" w14:textId="77777777">
        <w:tc>
          <w:tcPr>
            <w:tcW w:w="2835" w:type="dxa"/>
          </w:tcPr>
          <w:p w14:paraId="5FB716B6"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0DEF20E2" w14:textId="77777777" w:rsidR="00870054" w:rsidRDefault="00870054">
            <w:pPr>
              <w:pStyle w:val="ConsPlusNormal"/>
              <w:jc w:val="center"/>
            </w:pPr>
            <w:r>
              <w:t>09</w:t>
            </w:r>
          </w:p>
        </w:tc>
        <w:tc>
          <w:tcPr>
            <w:tcW w:w="737" w:type="dxa"/>
          </w:tcPr>
          <w:p w14:paraId="29CD2CA2" w14:textId="77777777" w:rsidR="00870054" w:rsidRDefault="00870054">
            <w:pPr>
              <w:pStyle w:val="ConsPlusNormal"/>
              <w:jc w:val="center"/>
            </w:pPr>
            <w:r>
              <w:t>09</w:t>
            </w:r>
          </w:p>
        </w:tc>
        <w:tc>
          <w:tcPr>
            <w:tcW w:w="1701" w:type="dxa"/>
          </w:tcPr>
          <w:p w14:paraId="3F3614F9" w14:textId="77777777" w:rsidR="00870054" w:rsidRDefault="00870054">
            <w:pPr>
              <w:pStyle w:val="ConsPlusNormal"/>
              <w:jc w:val="center"/>
            </w:pPr>
            <w:r>
              <w:t>21 4 09 0159Р</w:t>
            </w:r>
          </w:p>
        </w:tc>
        <w:tc>
          <w:tcPr>
            <w:tcW w:w="680" w:type="dxa"/>
          </w:tcPr>
          <w:p w14:paraId="18CF714C" w14:textId="77777777" w:rsidR="00870054" w:rsidRDefault="00870054">
            <w:pPr>
              <w:pStyle w:val="ConsPlusNormal"/>
              <w:jc w:val="center"/>
            </w:pPr>
            <w:r>
              <w:t>200</w:t>
            </w:r>
          </w:p>
        </w:tc>
        <w:tc>
          <w:tcPr>
            <w:tcW w:w="1701" w:type="dxa"/>
          </w:tcPr>
          <w:p w14:paraId="693A261B" w14:textId="77777777" w:rsidR="00870054" w:rsidRDefault="00870054">
            <w:pPr>
              <w:pStyle w:val="ConsPlusNormal"/>
              <w:jc w:val="center"/>
            </w:pPr>
            <w:r>
              <w:t>293500,00</w:t>
            </w:r>
          </w:p>
        </w:tc>
        <w:tc>
          <w:tcPr>
            <w:tcW w:w="1701" w:type="dxa"/>
          </w:tcPr>
          <w:p w14:paraId="76D4CE2B" w14:textId="77777777" w:rsidR="00870054" w:rsidRDefault="00870054">
            <w:pPr>
              <w:pStyle w:val="ConsPlusNormal"/>
              <w:jc w:val="center"/>
            </w:pPr>
            <w:r>
              <w:t>0,00</w:t>
            </w:r>
          </w:p>
        </w:tc>
        <w:tc>
          <w:tcPr>
            <w:tcW w:w="1701" w:type="dxa"/>
          </w:tcPr>
          <w:p w14:paraId="5CF64B32" w14:textId="77777777" w:rsidR="00870054" w:rsidRDefault="00870054">
            <w:pPr>
              <w:pStyle w:val="ConsPlusNormal"/>
              <w:jc w:val="center"/>
            </w:pPr>
            <w:r>
              <w:t>0,00</w:t>
            </w:r>
          </w:p>
        </w:tc>
      </w:tr>
      <w:tr w:rsidR="00870054" w14:paraId="3EE5BFD1" w14:textId="77777777">
        <w:tc>
          <w:tcPr>
            <w:tcW w:w="2835" w:type="dxa"/>
          </w:tcPr>
          <w:p w14:paraId="3E07559F" w14:textId="77777777" w:rsidR="00870054" w:rsidRDefault="00870054">
            <w:pPr>
              <w:pStyle w:val="ConsPlusNormal"/>
            </w:pPr>
            <w:r>
              <w:t>Финансовое обеспечение выполнения функций государственных органов</w:t>
            </w:r>
          </w:p>
        </w:tc>
        <w:tc>
          <w:tcPr>
            <w:tcW w:w="680" w:type="dxa"/>
          </w:tcPr>
          <w:p w14:paraId="3A6C93FF" w14:textId="77777777" w:rsidR="00870054" w:rsidRDefault="00870054">
            <w:pPr>
              <w:pStyle w:val="ConsPlusNormal"/>
              <w:jc w:val="center"/>
            </w:pPr>
            <w:r>
              <w:t>09</w:t>
            </w:r>
          </w:p>
        </w:tc>
        <w:tc>
          <w:tcPr>
            <w:tcW w:w="737" w:type="dxa"/>
          </w:tcPr>
          <w:p w14:paraId="7276724E" w14:textId="77777777" w:rsidR="00870054" w:rsidRDefault="00870054">
            <w:pPr>
              <w:pStyle w:val="ConsPlusNormal"/>
              <w:jc w:val="center"/>
            </w:pPr>
            <w:r>
              <w:t>09</w:t>
            </w:r>
          </w:p>
        </w:tc>
        <w:tc>
          <w:tcPr>
            <w:tcW w:w="1701" w:type="dxa"/>
          </w:tcPr>
          <w:p w14:paraId="450BFDEA" w14:textId="77777777" w:rsidR="00870054" w:rsidRDefault="00870054">
            <w:pPr>
              <w:pStyle w:val="ConsPlusNormal"/>
              <w:jc w:val="center"/>
            </w:pPr>
            <w:r>
              <w:t>21 4 09 20000</w:t>
            </w:r>
          </w:p>
        </w:tc>
        <w:tc>
          <w:tcPr>
            <w:tcW w:w="680" w:type="dxa"/>
          </w:tcPr>
          <w:p w14:paraId="7818E347" w14:textId="77777777" w:rsidR="00870054" w:rsidRDefault="00870054">
            <w:pPr>
              <w:pStyle w:val="ConsPlusNormal"/>
            </w:pPr>
          </w:p>
        </w:tc>
        <w:tc>
          <w:tcPr>
            <w:tcW w:w="1701" w:type="dxa"/>
          </w:tcPr>
          <w:p w14:paraId="6DD422DC" w14:textId="77777777" w:rsidR="00870054" w:rsidRDefault="00870054">
            <w:pPr>
              <w:pStyle w:val="ConsPlusNormal"/>
              <w:jc w:val="center"/>
            </w:pPr>
            <w:r>
              <w:t>132942,61</w:t>
            </w:r>
          </w:p>
        </w:tc>
        <w:tc>
          <w:tcPr>
            <w:tcW w:w="1701" w:type="dxa"/>
          </w:tcPr>
          <w:p w14:paraId="7E4A4CBA" w14:textId="77777777" w:rsidR="00870054" w:rsidRDefault="00870054">
            <w:pPr>
              <w:pStyle w:val="ConsPlusNormal"/>
              <w:jc w:val="center"/>
            </w:pPr>
            <w:r>
              <w:t>132942,61</w:t>
            </w:r>
          </w:p>
        </w:tc>
        <w:tc>
          <w:tcPr>
            <w:tcW w:w="1701" w:type="dxa"/>
          </w:tcPr>
          <w:p w14:paraId="036E70B0" w14:textId="77777777" w:rsidR="00870054" w:rsidRDefault="00870054">
            <w:pPr>
              <w:pStyle w:val="ConsPlusNormal"/>
              <w:jc w:val="center"/>
            </w:pPr>
            <w:r>
              <w:t>132942,61</w:t>
            </w:r>
          </w:p>
        </w:tc>
      </w:tr>
      <w:tr w:rsidR="00870054" w14:paraId="095B03EB" w14:textId="77777777">
        <w:tc>
          <w:tcPr>
            <w:tcW w:w="2835" w:type="dxa"/>
          </w:tcPr>
          <w:p w14:paraId="0EFC9164" w14:textId="77777777" w:rsidR="00870054" w:rsidRDefault="00870054">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680" w:type="dxa"/>
          </w:tcPr>
          <w:p w14:paraId="0A62625A" w14:textId="77777777" w:rsidR="00870054" w:rsidRDefault="00870054">
            <w:pPr>
              <w:pStyle w:val="ConsPlusNormal"/>
              <w:jc w:val="center"/>
            </w:pPr>
            <w:r>
              <w:lastRenderedPageBreak/>
              <w:t>09</w:t>
            </w:r>
          </w:p>
        </w:tc>
        <w:tc>
          <w:tcPr>
            <w:tcW w:w="737" w:type="dxa"/>
          </w:tcPr>
          <w:p w14:paraId="7B63D2EF" w14:textId="77777777" w:rsidR="00870054" w:rsidRDefault="00870054">
            <w:pPr>
              <w:pStyle w:val="ConsPlusNormal"/>
              <w:jc w:val="center"/>
            </w:pPr>
            <w:r>
              <w:t>09</w:t>
            </w:r>
          </w:p>
        </w:tc>
        <w:tc>
          <w:tcPr>
            <w:tcW w:w="1701" w:type="dxa"/>
          </w:tcPr>
          <w:p w14:paraId="3FA01C87" w14:textId="77777777" w:rsidR="00870054" w:rsidRDefault="00870054">
            <w:pPr>
              <w:pStyle w:val="ConsPlusNormal"/>
              <w:jc w:val="center"/>
            </w:pPr>
            <w:r>
              <w:t>21 4 09 20000</w:t>
            </w:r>
          </w:p>
        </w:tc>
        <w:tc>
          <w:tcPr>
            <w:tcW w:w="680" w:type="dxa"/>
          </w:tcPr>
          <w:p w14:paraId="7C732AB3" w14:textId="77777777" w:rsidR="00870054" w:rsidRDefault="00870054">
            <w:pPr>
              <w:pStyle w:val="ConsPlusNormal"/>
              <w:jc w:val="center"/>
            </w:pPr>
            <w:r>
              <w:t>100</w:t>
            </w:r>
          </w:p>
        </w:tc>
        <w:tc>
          <w:tcPr>
            <w:tcW w:w="1701" w:type="dxa"/>
          </w:tcPr>
          <w:p w14:paraId="693A160D" w14:textId="77777777" w:rsidR="00870054" w:rsidRDefault="00870054">
            <w:pPr>
              <w:pStyle w:val="ConsPlusNormal"/>
              <w:jc w:val="center"/>
            </w:pPr>
            <w:r>
              <w:t>125989,16</w:t>
            </w:r>
          </w:p>
        </w:tc>
        <w:tc>
          <w:tcPr>
            <w:tcW w:w="1701" w:type="dxa"/>
          </w:tcPr>
          <w:p w14:paraId="746CE8D4" w14:textId="77777777" w:rsidR="00870054" w:rsidRDefault="00870054">
            <w:pPr>
              <w:pStyle w:val="ConsPlusNormal"/>
              <w:jc w:val="center"/>
            </w:pPr>
            <w:r>
              <w:t>125989,16</w:t>
            </w:r>
          </w:p>
        </w:tc>
        <w:tc>
          <w:tcPr>
            <w:tcW w:w="1701" w:type="dxa"/>
          </w:tcPr>
          <w:p w14:paraId="112D13BD" w14:textId="77777777" w:rsidR="00870054" w:rsidRDefault="00870054">
            <w:pPr>
              <w:pStyle w:val="ConsPlusNormal"/>
              <w:jc w:val="center"/>
            </w:pPr>
            <w:r>
              <w:t>125989,16</w:t>
            </w:r>
          </w:p>
        </w:tc>
      </w:tr>
      <w:tr w:rsidR="00870054" w14:paraId="2714B75E" w14:textId="77777777">
        <w:tc>
          <w:tcPr>
            <w:tcW w:w="2835" w:type="dxa"/>
          </w:tcPr>
          <w:p w14:paraId="03B20213"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5F06531D" w14:textId="77777777" w:rsidR="00870054" w:rsidRDefault="00870054">
            <w:pPr>
              <w:pStyle w:val="ConsPlusNormal"/>
              <w:jc w:val="center"/>
            </w:pPr>
            <w:r>
              <w:t>09</w:t>
            </w:r>
          </w:p>
        </w:tc>
        <w:tc>
          <w:tcPr>
            <w:tcW w:w="737" w:type="dxa"/>
          </w:tcPr>
          <w:p w14:paraId="10AF72EE" w14:textId="77777777" w:rsidR="00870054" w:rsidRDefault="00870054">
            <w:pPr>
              <w:pStyle w:val="ConsPlusNormal"/>
              <w:jc w:val="center"/>
            </w:pPr>
            <w:r>
              <w:t>09</w:t>
            </w:r>
          </w:p>
        </w:tc>
        <w:tc>
          <w:tcPr>
            <w:tcW w:w="1701" w:type="dxa"/>
          </w:tcPr>
          <w:p w14:paraId="35D8BD73" w14:textId="77777777" w:rsidR="00870054" w:rsidRDefault="00870054">
            <w:pPr>
              <w:pStyle w:val="ConsPlusNormal"/>
              <w:jc w:val="center"/>
            </w:pPr>
            <w:r>
              <w:t>21 4 09 20000</w:t>
            </w:r>
          </w:p>
        </w:tc>
        <w:tc>
          <w:tcPr>
            <w:tcW w:w="680" w:type="dxa"/>
          </w:tcPr>
          <w:p w14:paraId="56E8A5F7" w14:textId="77777777" w:rsidR="00870054" w:rsidRDefault="00870054">
            <w:pPr>
              <w:pStyle w:val="ConsPlusNormal"/>
              <w:jc w:val="center"/>
            </w:pPr>
            <w:r>
              <w:t>200</w:t>
            </w:r>
          </w:p>
        </w:tc>
        <w:tc>
          <w:tcPr>
            <w:tcW w:w="1701" w:type="dxa"/>
          </w:tcPr>
          <w:p w14:paraId="3633CF9F" w14:textId="77777777" w:rsidR="00870054" w:rsidRDefault="00870054">
            <w:pPr>
              <w:pStyle w:val="ConsPlusNormal"/>
              <w:jc w:val="center"/>
            </w:pPr>
            <w:r>
              <w:t>6515,25</w:t>
            </w:r>
          </w:p>
        </w:tc>
        <w:tc>
          <w:tcPr>
            <w:tcW w:w="1701" w:type="dxa"/>
          </w:tcPr>
          <w:p w14:paraId="7CB0C6E6" w14:textId="77777777" w:rsidR="00870054" w:rsidRDefault="00870054">
            <w:pPr>
              <w:pStyle w:val="ConsPlusNormal"/>
              <w:jc w:val="center"/>
            </w:pPr>
            <w:r>
              <w:t>6515,25</w:t>
            </w:r>
          </w:p>
        </w:tc>
        <w:tc>
          <w:tcPr>
            <w:tcW w:w="1701" w:type="dxa"/>
          </w:tcPr>
          <w:p w14:paraId="24CB51FA" w14:textId="77777777" w:rsidR="00870054" w:rsidRDefault="00870054">
            <w:pPr>
              <w:pStyle w:val="ConsPlusNormal"/>
              <w:jc w:val="center"/>
            </w:pPr>
            <w:r>
              <w:t>6515,25</w:t>
            </w:r>
          </w:p>
        </w:tc>
      </w:tr>
      <w:tr w:rsidR="00870054" w14:paraId="5C6007A1" w14:textId="77777777">
        <w:tc>
          <w:tcPr>
            <w:tcW w:w="2835" w:type="dxa"/>
          </w:tcPr>
          <w:p w14:paraId="60CB58EE" w14:textId="77777777" w:rsidR="00870054" w:rsidRDefault="00870054">
            <w:pPr>
              <w:pStyle w:val="ConsPlusNormal"/>
            </w:pPr>
            <w:r>
              <w:t>Иные бюджетные ассигнования</w:t>
            </w:r>
          </w:p>
        </w:tc>
        <w:tc>
          <w:tcPr>
            <w:tcW w:w="680" w:type="dxa"/>
          </w:tcPr>
          <w:p w14:paraId="741F7CBF" w14:textId="77777777" w:rsidR="00870054" w:rsidRDefault="00870054">
            <w:pPr>
              <w:pStyle w:val="ConsPlusNormal"/>
              <w:jc w:val="center"/>
            </w:pPr>
            <w:r>
              <w:t>09</w:t>
            </w:r>
          </w:p>
        </w:tc>
        <w:tc>
          <w:tcPr>
            <w:tcW w:w="737" w:type="dxa"/>
          </w:tcPr>
          <w:p w14:paraId="7701A6DE" w14:textId="77777777" w:rsidR="00870054" w:rsidRDefault="00870054">
            <w:pPr>
              <w:pStyle w:val="ConsPlusNormal"/>
              <w:jc w:val="center"/>
            </w:pPr>
            <w:r>
              <w:t>09</w:t>
            </w:r>
          </w:p>
        </w:tc>
        <w:tc>
          <w:tcPr>
            <w:tcW w:w="1701" w:type="dxa"/>
          </w:tcPr>
          <w:p w14:paraId="156B79AE" w14:textId="77777777" w:rsidR="00870054" w:rsidRDefault="00870054">
            <w:pPr>
              <w:pStyle w:val="ConsPlusNormal"/>
              <w:jc w:val="center"/>
            </w:pPr>
            <w:r>
              <w:t>21 4 09 20000</w:t>
            </w:r>
          </w:p>
        </w:tc>
        <w:tc>
          <w:tcPr>
            <w:tcW w:w="680" w:type="dxa"/>
          </w:tcPr>
          <w:p w14:paraId="5727B265" w14:textId="77777777" w:rsidR="00870054" w:rsidRDefault="00870054">
            <w:pPr>
              <w:pStyle w:val="ConsPlusNormal"/>
              <w:jc w:val="center"/>
            </w:pPr>
            <w:r>
              <w:t>800</w:t>
            </w:r>
          </w:p>
        </w:tc>
        <w:tc>
          <w:tcPr>
            <w:tcW w:w="1701" w:type="dxa"/>
          </w:tcPr>
          <w:p w14:paraId="28F3B0A6" w14:textId="77777777" w:rsidR="00870054" w:rsidRDefault="00870054">
            <w:pPr>
              <w:pStyle w:val="ConsPlusNormal"/>
              <w:jc w:val="center"/>
            </w:pPr>
            <w:r>
              <w:t>438,20</w:t>
            </w:r>
          </w:p>
        </w:tc>
        <w:tc>
          <w:tcPr>
            <w:tcW w:w="1701" w:type="dxa"/>
          </w:tcPr>
          <w:p w14:paraId="27CC8F9F" w14:textId="77777777" w:rsidR="00870054" w:rsidRDefault="00870054">
            <w:pPr>
              <w:pStyle w:val="ConsPlusNormal"/>
              <w:jc w:val="center"/>
            </w:pPr>
            <w:r>
              <w:t>438,20</w:t>
            </w:r>
          </w:p>
        </w:tc>
        <w:tc>
          <w:tcPr>
            <w:tcW w:w="1701" w:type="dxa"/>
          </w:tcPr>
          <w:p w14:paraId="6DAE8CE4" w14:textId="77777777" w:rsidR="00870054" w:rsidRDefault="00870054">
            <w:pPr>
              <w:pStyle w:val="ConsPlusNormal"/>
              <w:jc w:val="center"/>
            </w:pPr>
            <w:r>
              <w:t>438,20</w:t>
            </w:r>
          </w:p>
        </w:tc>
      </w:tr>
      <w:tr w:rsidR="00870054" w14:paraId="55EB4D7E" w14:textId="77777777">
        <w:tc>
          <w:tcPr>
            <w:tcW w:w="2835" w:type="dxa"/>
          </w:tcPr>
          <w:p w14:paraId="6B118E9E" w14:textId="77777777" w:rsidR="00870054" w:rsidRDefault="00870054">
            <w:pPr>
              <w:pStyle w:val="ConsPlusNormal"/>
            </w:pPr>
            <w:r>
              <w:t>Осуществление переданных полномочий Российской Федерации в сфере охраны здоровья (республиканский бюджет)</w:t>
            </w:r>
          </w:p>
        </w:tc>
        <w:tc>
          <w:tcPr>
            <w:tcW w:w="680" w:type="dxa"/>
          </w:tcPr>
          <w:p w14:paraId="1B992927" w14:textId="77777777" w:rsidR="00870054" w:rsidRDefault="00870054">
            <w:pPr>
              <w:pStyle w:val="ConsPlusNormal"/>
              <w:jc w:val="center"/>
            </w:pPr>
            <w:r>
              <w:t>09</w:t>
            </w:r>
          </w:p>
        </w:tc>
        <w:tc>
          <w:tcPr>
            <w:tcW w:w="737" w:type="dxa"/>
          </w:tcPr>
          <w:p w14:paraId="5DCC8A6B" w14:textId="77777777" w:rsidR="00870054" w:rsidRDefault="00870054">
            <w:pPr>
              <w:pStyle w:val="ConsPlusNormal"/>
              <w:jc w:val="center"/>
            </w:pPr>
            <w:r>
              <w:t>09</w:t>
            </w:r>
          </w:p>
        </w:tc>
        <w:tc>
          <w:tcPr>
            <w:tcW w:w="1701" w:type="dxa"/>
          </w:tcPr>
          <w:p w14:paraId="0AE70F21" w14:textId="77777777" w:rsidR="00870054" w:rsidRDefault="00870054">
            <w:pPr>
              <w:pStyle w:val="ConsPlusNormal"/>
              <w:jc w:val="center"/>
            </w:pPr>
            <w:r>
              <w:t>21 4 09 29800</w:t>
            </w:r>
          </w:p>
        </w:tc>
        <w:tc>
          <w:tcPr>
            <w:tcW w:w="680" w:type="dxa"/>
          </w:tcPr>
          <w:p w14:paraId="5D3C19D0" w14:textId="77777777" w:rsidR="00870054" w:rsidRDefault="00870054">
            <w:pPr>
              <w:pStyle w:val="ConsPlusNormal"/>
            </w:pPr>
          </w:p>
        </w:tc>
        <w:tc>
          <w:tcPr>
            <w:tcW w:w="1701" w:type="dxa"/>
          </w:tcPr>
          <w:p w14:paraId="65B71C93" w14:textId="77777777" w:rsidR="00870054" w:rsidRDefault="00870054">
            <w:pPr>
              <w:pStyle w:val="ConsPlusNormal"/>
              <w:jc w:val="center"/>
            </w:pPr>
            <w:r>
              <w:t>1229,60</w:t>
            </w:r>
          </w:p>
        </w:tc>
        <w:tc>
          <w:tcPr>
            <w:tcW w:w="1701" w:type="dxa"/>
          </w:tcPr>
          <w:p w14:paraId="3CD00F57" w14:textId="77777777" w:rsidR="00870054" w:rsidRDefault="00870054">
            <w:pPr>
              <w:pStyle w:val="ConsPlusNormal"/>
              <w:jc w:val="center"/>
            </w:pPr>
            <w:r>
              <w:t>1229,60</w:t>
            </w:r>
          </w:p>
        </w:tc>
        <w:tc>
          <w:tcPr>
            <w:tcW w:w="1701" w:type="dxa"/>
          </w:tcPr>
          <w:p w14:paraId="14E95194" w14:textId="77777777" w:rsidR="00870054" w:rsidRDefault="00870054">
            <w:pPr>
              <w:pStyle w:val="ConsPlusNormal"/>
              <w:jc w:val="center"/>
            </w:pPr>
            <w:r>
              <w:t>1229,60</w:t>
            </w:r>
          </w:p>
        </w:tc>
      </w:tr>
      <w:tr w:rsidR="00870054" w14:paraId="4B121BF0" w14:textId="77777777">
        <w:tc>
          <w:tcPr>
            <w:tcW w:w="2835" w:type="dxa"/>
          </w:tcPr>
          <w:p w14:paraId="3F08B37D"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4BDA9EA6" w14:textId="77777777" w:rsidR="00870054" w:rsidRDefault="00870054">
            <w:pPr>
              <w:pStyle w:val="ConsPlusNormal"/>
              <w:jc w:val="center"/>
            </w:pPr>
            <w:r>
              <w:t>09</w:t>
            </w:r>
          </w:p>
        </w:tc>
        <w:tc>
          <w:tcPr>
            <w:tcW w:w="737" w:type="dxa"/>
          </w:tcPr>
          <w:p w14:paraId="1D0510C9" w14:textId="77777777" w:rsidR="00870054" w:rsidRDefault="00870054">
            <w:pPr>
              <w:pStyle w:val="ConsPlusNormal"/>
              <w:jc w:val="center"/>
            </w:pPr>
            <w:r>
              <w:t>09</w:t>
            </w:r>
          </w:p>
        </w:tc>
        <w:tc>
          <w:tcPr>
            <w:tcW w:w="1701" w:type="dxa"/>
          </w:tcPr>
          <w:p w14:paraId="6661B79F" w14:textId="77777777" w:rsidR="00870054" w:rsidRDefault="00870054">
            <w:pPr>
              <w:pStyle w:val="ConsPlusNormal"/>
              <w:jc w:val="center"/>
            </w:pPr>
            <w:r>
              <w:t>21 4 09 29800</w:t>
            </w:r>
          </w:p>
        </w:tc>
        <w:tc>
          <w:tcPr>
            <w:tcW w:w="680" w:type="dxa"/>
          </w:tcPr>
          <w:p w14:paraId="4DCE4F57" w14:textId="77777777" w:rsidR="00870054" w:rsidRDefault="00870054">
            <w:pPr>
              <w:pStyle w:val="ConsPlusNormal"/>
              <w:jc w:val="center"/>
            </w:pPr>
            <w:r>
              <w:t>100</w:t>
            </w:r>
          </w:p>
        </w:tc>
        <w:tc>
          <w:tcPr>
            <w:tcW w:w="1701" w:type="dxa"/>
          </w:tcPr>
          <w:p w14:paraId="7EC68AC1" w14:textId="77777777" w:rsidR="00870054" w:rsidRDefault="00870054">
            <w:pPr>
              <w:pStyle w:val="ConsPlusNormal"/>
              <w:jc w:val="center"/>
            </w:pPr>
            <w:r>
              <w:t>1229,60</w:t>
            </w:r>
          </w:p>
        </w:tc>
        <w:tc>
          <w:tcPr>
            <w:tcW w:w="1701" w:type="dxa"/>
          </w:tcPr>
          <w:p w14:paraId="21C5F943" w14:textId="77777777" w:rsidR="00870054" w:rsidRDefault="00870054">
            <w:pPr>
              <w:pStyle w:val="ConsPlusNormal"/>
              <w:jc w:val="center"/>
            </w:pPr>
            <w:r>
              <w:t>1229,60</w:t>
            </w:r>
          </w:p>
        </w:tc>
        <w:tc>
          <w:tcPr>
            <w:tcW w:w="1701" w:type="dxa"/>
          </w:tcPr>
          <w:p w14:paraId="42F84F97" w14:textId="77777777" w:rsidR="00870054" w:rsidRDefault="00870054">
            <w:pPr>
              <w:pStyle w:val="ConsPlusNormal"/>
              <w:jc w:val="center"/>
            </w:pPr>
            <w:r>
              <w:t>1229,60</w:t>
            </w:r>
          </w:p>
        </w:tc>
      </w:tr>
      <w:tr w:rsidR="00870054" w14:paraId="36988A70" w14:textId="77777777">
        <w:tc>
          <w:tcPr>
            <w:tcW w:w="2835" w:type="dxa"/>
          </w:tcPr>
          <w:p w14:paraId="10C695FD" w14:textId="77777777" w:rsidR="00870054" w:rsidRDefault="00870054">
            <w:pPr>
              <w:pStyle w:val="ConsPlusNormal"/>
            </w:pPr>
            <w:r>
              <w:t xml:space="preserve">Осуществление </w:t>
            </w:r>
            <w:r>
              <w:lastRenderedPageBreak/>
              <w:t>переданных полномочий Российской Федерации в сфере охраны здоровья</w:t>
            </w:r>
          </w:p>
        </w:tc>
        <w:tc>
          <w:tcPr>
            <w:tcW w:w="680" w:type="dxa"/>
          </w:tcPr>
          <w:p w14:paraId="2D74CF8C" w14:textId="77777777" w:rsidR="00870054" w:rsidRDefault="00870054">
            <w:pPr>
              <w:pStyle w:val="ConsPlusNormal"/>
              <w:jc w:val="center"/>
            </w:pPr>
            <w:r>
              <w:lastRenderedPageBreak/>
              <w:t>09</w:t>
            </w:r>
          </w:p>
        </w:tc>
        <w:tc>
          <w:tcPr>
            <w:tcW w:w="737" w:type="dxa"/>
          </w:tcPr>
          <w:p w14:paraId="754AF005" w14:textId="77777777" w:rsidR="00870054" w:rsidRDefault="00870054">
            <w:pPr>
              <w:pStyle w:val="ConsPlusNormal"/>
              <w:jc w:val="center"/>
            </w:pPr>
            <w:r>
              <w:t>09</w:t>
            </w:r>
          </w:p>
        </w:tc>
        <w:tc>
          <w:tcPr>
            <w:tcW w:w="1701" w:type="dxa"/>
          </w:tcPr>
          <w:p w14:paraId="56E6D891" w14:textId="77777777" w:rsidR="00870054" w:rsidRDefault="00870054">
            <w:pPr>
              <w:pStyle w:val="ConsPlusNormal"/>
              <w:jc w:val="center"/>
            </w:pPr>
            <w:r>
              <w:t>21 4 09 59800</w:t>
            </w:r>
          </w:p>
        </w:tc>
        <w:tc>
          <w:tcPr>
            <w:tcW w:w="680" w:type="dxa"/>
          </w:tcPr>
          <w:p w14:paraId="710F0A1D" w14:textId="77777777" w:rsidR="00870054" w:rsidRDefault="00870054">
            <w:pPr>
              <w:pStyle w:val="ConsPlusNormal"/>
            </w:pPr>
          </w:p>
        </w:tc>
        <w:tc>
          <w:tcPr>
            <w:tcW w:w="1701" w:type="dxa"/>
          </w:tcPr>
          <w:p w14:paraId="6903F9C3" w14:textId="77777777" w:rsidR="00870054" w:rsidRDefault="00870054">
            <w:pPr>
              <w:pStyle w:val="ConsPlusNormal"/>
              <w:jc w:val="center"/>
            </w:pPr>
            <w:r>
              <w:t>1502,30</w:t>
            </w:r>
          </w:p>
        </w:tc>
        <w:tc>
          <w:tcPr>
            <w:tcW w:w="1701" w:type="dxa"/>
          </w:tcPr>
          <w:p w14:paraId="58919829" w14:textId="77777777" w:rsidR="00870054" w:rsidRDefault="00870054">
            <w:pPr>
              <w:pStyle w:val="ConsPlusNormal"/>
              <w:jc w:val="center"/>
            </w:pPr>
            <w:r>
              <w:t>1562,10</w:t>
            </w:r>
          </w:p>
        </w:tc>
        <w:tc>
          <w:tcPr>
            <w:tcW w:w="1701" w:type="dxa"/>
          </w:tcPr>
          <w:p w14:paraId="6487536E" w14:textId="77777777" w:rsidR="00870054" w:rsidRDefault="00870054">
            <w:pPr>
              <w:pStyle w:val="ConsPlusNormal"/>
              <w:jc w:val="center"/>
            </w:pPr>
            <w:r>
              <w:t>1623,40</w:t>
            </w:r>
          </w:p>
        </w:tc>
      </w:tr>
      <w:tr w:rsidR="00870054" w14:paraId="7A7F5B5F" w14:textId="77777777">
        <w:tc>
          <w:tcPr>
            <w:tcW w:w="2835" w:type="dxa"/>
          </w:tcPr>
          <w:p w14:paraId="1503BE9C"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4BB42AEE" w14:textId="77777777" w:rsidR="00870054" w:rsidRDefault="00870054">
            <w:pPr>
              <w:pStyle w:val="ConsPlusNormal"/>
              <w:jc w:val="center"/>
            </w:pPr>
            <w:r>
              <w:t>09</w:t>
            </w:r>
          </w:p>
        </w:tc>
        <w:tc>
          <w:tcPr>
            <w:tcW w:w="737" w:type="dxa"/>
          </w:tcPr>
          <w:p w14:paraId="59DFD882" w14:textId="77777777" w:rsidR="00870054" w:rsidRDefault="00870054">
            <w:pPr>
              <w:pStyle w:val="ConsPlusNormal"/>
              <w:jc w:val="center"/>
            </w:pPr>
            <w:r>
              <w:t>09</w:t>
            </w:r>
          </w:p>
        </w:tc>
        <w:tc>
          <w:tcPr>
            <w:tcW w:w="1701" w:type="dxa"/>
          </w:tcPr>
          <w:p w14:paraId="7B81CA37" w14:textId="77777777" w:rsidR="00870054" w:rsidRDefault="00870054">
            <w:pPr>
              <w:pStyle w:val="ConsPlusNormal"/>
              <w:jc w:val="center"/>
            </w:pPr>
            <w:r>
              <w:t>21 4 09 59800</w:t>
            </w:r>
          </w:p>
        </w:tc>
        <w:tc>
          <w:tcPr>
            <w:tcW w:w="680" w:type="dxa"/>
          </w:tcPr>
          <w:p w14:paraId="3D379BC3" w14:textId="77777777" w:rsidR="00870054" w:rsidRDefault="00870054">
            <w:pPr>
              <w:pStyle w:val="ConsPlusNormal"/>
              <w:jc w:val="center"/>
            </w:pPr>
            <w:r>
              <w:t>100</w:t>
            </w:r>
          </w:p>
        </w:tc>
        <w:tc>
          <w:tcPr>
            <w:tcW w:w="1701" w:type="dxa"/>
          </w:tcPr>
          <w:p w14:paraId="195F6461" w14:textId="77777777" w:rsidR="00870054" w:rsidRDefault="00870054">
            <w:pPr>
              <w:pStyle w:val="ConsPlusNormal"/>
              <w:jc w:val="center"/>
            </w:pPr>
            <w:r>
              <w:t>1502,30</w:t>
            </w:r>
          </w:p>
        </w:tc>
        <w:tc>
          <w:tcPr>
            <w:tcW w:w="1701" w:type="dxa"/>
          </w:tcPr>
          <w:p w14:paraId="7B9A9D39" w14:textId="77777777" w:rsidR="00870054" w:rsidRDefault="00870054">
            <w:pPr>
              <w:pStyle w:val="ConsPlusNormal"/>
              <w:jc w:val="center"/>
            </w:pPr>
            <w:r>
              <w:t>1562,10</w:t>
            </w:r>
          </w:p>
        </w:tc>
        <w:tc>
          <w:tcPr>
            <w:tcW w:w="1701" w:type="dxa"/>
          </w:tcPr>
          <w:p w14:paraId="758E988D" w14:textId="77777777" w:rsidR="00870054" w:rsidRDefault="00870054">
            <w:pPr>
              <w:pStyle w:val="ConsPlusNormal"/>
              <w:jc w:val="center"/>
            </w:pPr>
            <w:r>
              <w:t>1623,40</w:t>
            </w:r>
          </w:p>
        </w:tc>
      </w:tr>
      <w:tr w:rsidR="00870054" w14:paraId="24392A21" w14:textId="77777777">
        <w:tc>
          <w:tcPr>
            <w:tcW w:w="2835" w:type="dxa"/>
          </w:tcPr>
          <w:p w14:paraId="02E138FC" w14:textId="77777777" w:rsidR="00870054" w:rsidRDefault="00870054">
            <w:pPr>
              <w:pStyle w:val="ConsPlusNormal"/>
            </w:pPr>
            <w:r>
              <w:t>Комплекс процессных мероприятий "Укрепление материально-технической базы учреждений здравоохранения"</w:t>
            </w:r>
          </w:p>
        </w:tc>
        <w:tc>
          <w:tcPr>
            <w:tcW w:w="680" w:type="dxa"/>
          </w:tcPr>
          <w:p w14:paraId="1553DD90" w14:textId="77777777" w:rsidR="00870054" w:rsidRDefault="00870054">
            <w:pPr>
              <w:pStyle w:val="ConsPlusNormal"/>
              <w:jc w:val="center"/>
            </w:pPr>
            <w:r>
              <w:t>09</w:t>
            </w:r>
          </w:p>
        </w:tc>
        <w:tc>
          <w:tcPr>
            <w:tcW w:w="737" w:type="dxa"/>
          </w:tcPr>
          <w:p w14:paraId="4D6791C4" w14:textId="77777777" w:rsidR="00870054" w:rsidRDefault="00870054">
            <w:pPr>
              <w:pStyle w:val="ConsPlusNormal"/>
              <w:jc w:val="center"/>
            </w:pPr>
            <w:r>
              <w:t>09</w:t>
            </w:r>
          </w:p>
        </w:tc>
        <w:tc>
          <w:tcPr>
            <w:tcW w:w="1701" w:type="dxa"/>
          </w:tcPr>
          <w:p w14:paraId="194FDC61" w14:textId="77777777" w:rsidR="00870054" w:rsidRDefault="00870054">
            <w:pPr>
              <w:pStyle w:val="ConsPlusNormal"/>
              <w:jc w:val="center"/>
            </w:pPr>
            <w:r>
              <w:t>21 4 10</w:t>
            </w:r>
          </w:p>
        </w:tc>
        <w:tc>
          <w:tcPr>
            <w:tcW w:w="680" w:type="dxa"/>
          </w:tcPr>
          <w:p w14:paraId="27C6365A" w14:textId="77777777" w:rsidR="00870054" w:rsidRDefault="00870054">
            <w:pPr>
              <w:pStyle w:val="ConsPlusNormal"/>
            </w:pPr>
          </w:p>
        </w:tc>
        <w:tc>
          <w:tcPr>
            <w:tcW w:w="1701" w:type="dxa"/>
          </w:tcPr>
          <w:p w14:paraId="7A1FEE9D" w14:textId="77777777" w:rsidR="00870054" w:rsidRDefault="00870054">
            <w:pPr>
              <w:pStyle w:val="ConsPlusNormal"/>
              <w:jc w:val="center"/>
            </w:pPr>
            <w:r>
              <w:t>167153,23</w:t>
            </w:r>
          </w:p>
        </w:tc>
        <w:tc>
          <w:tcPr>
            <w:tcW w:w="1701" w:type="dxa"/>
          </w:tcPr>
          <w:p w14:paraId="3611E7A9" w14:textId="77777777" w:rsidR="00870054" w:rsidRDefault="00870054">
            <w:pPr>
              <w:pStyle w:val="ConsPlusNormal"/>
              <w:jc w:val="center"/>
            </w:pPr>
            <w:r>
              <w:t>0,00</w:t>
            </w:r>
          </w:p>
        </w:tc>
        <w:tc>
          <w:tcPr>
            <w:tcW w:w="1701" w:type="dxa"/>
          </w:tcPr>
          <w:p w14:paraId="67F10427" w14:textId="77777777" w:rsidR="00870054" w:rsidRDefault="00870054">
            <w:pPr>
              <w:pStyle w:val="ConsPlusNormal"/>
              <w:jc w:val="center"/>
            </w:pPr>
            <w:r>
              <w:t>0,00</w:t>
            </w:r>
          </w:p>
        </w:tc>
      </w:tr>
      <w:tr w:rsidR="00870054" w14:paraId="1668E1AC" w14:textId="77777777">
        <w:tc>
          <w:tcPr>
            <w:tcW w:w="2835" w:type="dxa"/>
          </w:tcPr>
          <w:p w14:paraId="40120549" w14:textId="77777777" w:rsidR="00870054" w:rsidRDefault="00870054">
            <w:pPr>
              <w:pStyle w:val="ConsPlusNormal"/>
            </w:pPr>
            <w:r>
              <w:t>Финансовое обеспечение мероприятий по укреплению материально-технической базы учреждений здравоохранения</w:t>
            </w:r>
          </w:p>
        </w:tc>
        <w:tc>
          <w:tcPr>
            <w:tcW w:w="680" w:type="dxa"/>
          </w:tcPr>
          <w:p w14:paraId="0E619E6F" w14:textId="77777777" w:rsidR="00870054" w:rsidRDefault="00870054">
            <w:pPr>
              <w:pStyle w:val="ConsPlusNormal"/>
              <w:jc w:val="center"/>
            </w:pPr>
            <w:r>
              <w:t>09</w:t>
            </w:r>
          </w:p>
        </w:tc>
        <w:tc>
          <w:tcPr>
            <w:tcW w:w="737" w:type="dxa"/>
          </w:tcPr>
          <w:p w14:paraId="5207C4CA" w14:textId="77777777" w:rsidR="00870054" w:rsidRDefault="00870054">
            <w:pPr>
              <w:pStyle w:val="ConsPlusNormal"/>
              <w:jc w:val="center"/>
            </w:pPr>
            <w:r>
              <w:t>09</w:t>
            </w:r>
          </w:p>
        </w:tc>
        <w:tc>
          <w:tcPr>
            <w:tcW w:w="1701" w:type="dxa"/>
          </w:tcPr>
          <w:p w14:paraId="0F1569A1" w14:textId="77777777" w:rsidR="00870054" w:rsidRDefault="00870054">
            <w:pPr>
              <w:pStyle w:val="ConsPlusNormal"/>
              <w:jc w:val="center"/>
            </w:pPr>
            <w:r>
              <w:t>21 4 10 80300</w:t>
            </w:r>
          </w:p>
        </w:tc>
        <w:tc>
          <w:tcPr>
            <w:tcW w:w="680" w:type="dxa"/>
          </w:tcPr>
          <w:p w14:paraId="4381FCB6" w14:textId="77777777" w:rsidR="00870054" w:rsidRDefault="00870054">
            <w:pPr>
              <w:pStyle w:val="ConsPlusNormal"/>
            </w:pPr>
          </w:p>
        </w:tc>
        <w:tc>
          <w:tcPr>
            <w:tcW w:w="1701" w:type="dxa"/>
          </w:tcPr>
          <w:p w14:paraId="6CC8A6EF" w14:textId="77777777" w:rsidR="00870054" w:rsidRDefault="00870054">
            <w:pPr>
              <w:pStyle w:val="ConsPlusNormal"/>
              <w:jc w:val="center"/>
            </w:pPr>
            <w:r>
              <w:t>167153,23</w:t>
            </w:r>
          </w:p>
        </w:tc>
        <w:tc>
          <w:tcPr>
            <w:tcW w:w="1701" w:type="dxa"/>
          </w:tcPr>
          <w:p w14:paraId="68B91057" w14:textId="77777777" w:rsidR="00870054" w:rsidRDefault="00870054">
            <w:pPr>
              <w:pStyle w:val="ConsPlusNormal"/>
              <w:jc w:val="center"/>
            </w:pPr>
            <w:r>
              <w:t>0,00</w:t>
            </w:r>
          </w:p>
        </w:tc>
        <w:tc>
          <w:tcPr>
            <w:tcW w:w="1701" w:type="dxa"/>
          </w:tcPr>
          <w:p w14:paraId="1EB4BAA4" w14:textId="77777777" w:rsidR="00870054" w:rsidRDefault="00870054">
            <w:pPr>
              <w:pStyle w:val="ConsPlusNormal"/>
              <w:jc w:val="center"/>
            </w:pPr>
            <w:r>
              <w:t>0,00</w:t>
            </w:r>
          </w:p>
        </w:tc>
      </w:tr>
      <w:tr w:rsidR="00870054" w14:paraId="38077B2F" w14:textId="77777777">
        <w:tc>
          <w:tcPr>
            <w:tcW w:w="2835" w:type="dxa"/>
          </w:tcPr>
          <w:p w14:paraId="50A650E2" w14:textId="77777777" w:rsidR="00870054" w:rsidRDefault="00870054">
            <w:pPr>
              <w:pStyle w:val="ConsPlusNormal"/>
            </w:pPr>
            <w:r>
              <w:t xml:space="preserve">Закупка товаров, работ и </w:t>
            </w:r>
            <w:r>
              <w:lastRenderedPageBreak/>
              <w:t>услуг для обеспечения государственных (муниципальных) нужд</w:t>
            </w:r>
          </w:p>
        </w:tc>
        <w:tc>
          <w:tcPr>
            <w:tcW w:w="680" w:type="dxa"/>
          </w:tcPr>
          <w:p w14:paraId="1779E04C" w14:textId="77777777" w:rsidR="00870054" w:rsidRDefault="00870054">
            <w:pPr>
              <w:pStyle w:val="ConsPlusNormal"/>
              <w:jc w:val="center"/>
            </w:pPr>
            <w:r>
              <w:lastRenderedPageBreak/>
              <w:t>09</w:t>
            </w:r>
          </w:p>
        </w:tc>
        <w:tc>
          <w:tcPr>
            <w:tcW w:w="737" w:type="dxa"/>
          </w:tcPr>
          <w:p w14:paraId="399E7031" w14:textId="77777777" w:rsidR="00870054" w:rsidRDefault="00870054">
            <w:pPr>
              <w:pStyle w:val="ConsPlusNormal"/>
              <w:jc w:val="center"/>
            </w:pPr>
            <w:r>
              <w:t>09</w:t>
            </w:r>
          </w:p>
        </w:tc>
        <w:tc>
          <w:tcPr>
            <w:tcW w:w="1701" w:type="dxa"/>
          </w:tcPr>
          <w:p w14:paraId="0E42E491" w14:textId="77777777" w:rsidR="00870054" w:rsidRDefault="00870054">
            <w:pPr>
              <w:pStyle w:val="ConsPlusNormal"/>
              <w:jc w:val="center"/>
            </w:pPr>
            <w:r>
              <w:t>21 4 10 80300</w:t>
            </w:r>
          </w:p>
        </w:tc>
        <w:tc>
          <w:tcPr>
            <w:tcW w:w="680" w:type="dxa"/>
          </w:tcPr>
          <w:p w14:paraId="37473D35" w14:textId="77777777" w:rsidR="00870054" w:rsidRDefault="00870054">
            <w:pPr>
              <w:pStyle w:val="ConsPlusNormal"/>
              <w:jc w:val="center"/>
            </w:pPr>
            <w:r>
              <w:t>200</w:t>
            </w:r>
          </w:p>
        </w:tc>
        <w:tc>
          <w:tcPr>
            <w:tcW w:w="1701" w:type="dxa"/>
          </w:tcPr>
          <w:p w14:paraId="4303EC60" w14:textId="77777777" w:rsidR="00870054" w:rsidRDefault="00870054">
            <w:pPr>
              <w:pStyle w:val="ConsPlusNormal"/>
              <w:jc w:val="center"/>
            </w:pPr>
            <w:r>
              <w:t>167153,23</w:t>
            </w:r>
          </w:p>
        </w:tc>
        <w:tc>
          <w:tcPr>
            <w:tcW w:w="1701" w:type="dxa"/>
          </w:tcPr>
          <w:p w14:paraId="088FFBB7" w14:textId="77777777" w:rsidR="00870054" w:rsidRDefault="00870054">
            <w:pPr>
              <w:pStyle w:val="ConsPlusNormal"/>
              <w:jc w:val="center"/>
            </w:pPr>
            <w:r>
              <w:t>0,00</w:t>
            </w:r>
          </w:p>
        </w:tc>
        <w:tc>
          <w:tcPr>
            <w:tcW w:w="1701" w:type="dxa"/>
          </w:tcPr>
          <w:p w14:paraId="16B850FB" w14:textId="77777777" w:rsidR="00870054" w:rsidRDefault="00870054">
            <w:pPr>
              <w:pStyle w:val="ConsPlusNormal"/>
              <w:jc w:val="center"/>
            </w:pPr>
            <w:r>
              <w:t>0,00</w:t>
            </w:r>
          </w:p>
        </w:tc>
      </w:tr>
      <w:tr w:rsidR="00870054" w14:paraId="48109F7E" w14:textId="77777777">
        <w:tc>
          <w:tcPr>
            <w:tcW w:w="2835" w:type="dxa"/>
          </w:tcPr>
          <w:p w14:paraId="120D974A" w14:textId="77777777" w:rsidR="00870054" w:rsidRDefault="00870054">
            <w:pPr>
              <w:pStyle w:val="ConsPlusNormal"/>
            </w:pPr>
            <w:r>
              <w:t>Реализация функций органов государственной власти Республики Дагестан</w:t>
            </w:r>
          </w:p>
        </w:tc>
        <w:tc>
          <w:tcPr>
            <w:tcW w:w="680" w:type="dxa"/>
          </w:tcPr>
          <w:p w14:paraId="2E71A3DD" w14:textId="77777777" w:rsidR="00870054" w:rsidRDefault="00870054">
            <w:pPr>
              <w:pStyle w:val="ConsPlusNormal"/>
              <w:jc w:val="center"/>
            </w:pPr>
            <w:r>
              <w:t>09</w:t>
            </w:r>
          </w:p>
        </w:tc>
        <w:tc>
          <w:tcPr>
            <w:tcW w:w="737" w:type="dxa"/>
          </w:tcPr>
          <w:p w14:paraId="58A80EAE" w14:textId="77777777" w:rsidR="00870054" w:rsidRDefault="00870054">
            <w:pPr>
              <w:pStyle w:val="ConsPlusNormal"/>
              <w:jc w:val="center"/>
            </w:pPr>
            <w:r>
              <w:t>09</w:t>
            </w:r>
          </w:p>
        </w:tc>
        <w:tc>
          <w:tcPr>
            <w:tcW w:w="1701" w:type="dxa"/>
          </w:tcPr>
          <w:p w14:paraId="4248084C" w14:textId="77777777" w:rsidR="00870054" w:rsidRDefault="00870054">
            <w:pPr>
              <w:pStyle w:val="ConsPlusNormal"/>
              <w:jc w:val="center"/>
            </w:pPr>
            <w:r>
              <w:t>99</w:t>
            </w:r>
          </w:p>
        </w:tc>
        <w:tc>
          <w:tcPr>
            <w:tcW w:w="680" w:type="dxa"/>
          </w:tcPr>
          <w:p w14:paraId="60731257" w14:textId="77777777" w:rsidR="00870054" w:rsidRDefault="00870054">
            <w:pPr>
              <w:pStyle w:val="ConsPlusNormal"/>
            </w:pPr>
          </w:p>
        </w:tc>
        <w:tc>
          <w:tcPr>
            <w:tcW w:w="1701" w:type="dxa"/>
          </w:tcPr>
          <w:p w14:paraId="39937F6E" w14:textId="77777777" w:rsidR="00870054" w:rsidRDefault="00870054">
            <w:pPr>
              <w:pStyle w:val="ConsPlusNormal"/>
              <w:jc w:val="center"/>
            </w:pPr>
            <w:r>
              <w:t>637,50</w:t>
            </w:r>
          </w:p>
        </w:tc>
        <w:tc>
          <w:tcPr>
            <w:tcW w:w="1701" w:type="dxa"/>
          </w:tcPr>
          <w:p w14:paraId="6A8C610C" w14:textId="77777777" w:rsidR="00870054" w:rsidRDefault="00870054">
            <w:pPr>
              <w:pStyle w:val="ConsPlusNormal"/>
              <w:jc w:val="center"/>
            </w:pPr>
            <w:r>
              <w:t>600,00</w:t>
            </w:r>
          </w:p>
        </w:tc>
        <w:tc>
          <w:tcPr>
            <w:tcW w:w="1701" w:type="dxa"/>
          </w:tcPr>
          <w:p w14:paraId="2673EB25" w14:textId="77777777" w:rsidR="00870054" w:rsidRDefault="00870054">
            <w:pPr>
              <w:pStyle w:val="ConsPlusNormal"/>
              <w:jc w:val="center"/>
            </w:pPr>
            <w:r>
              <w:t>600,00</w:t>
            </w:r>
          </w:p>
        </w:tc>
      </w:tr>
      <w:tr w:rsidR="00870054" w14:paraId="3CAC0E9C" w14:textId="77777777">
        <w:tc>
          <w:tcPr>
            <w:tcW w:w="2835" w:type="dxa"/>
          </w:tcPr>
          <w:p w14:paraId="40C36F54" w14:textId="77777777" w:rsidR="00870054" w:rsidRDefault="00870054">
            <w:pPr>
              <w:pStyle w:val="ConsPlusNormal"/>
            </w:pPr>
            <w:r>
              <w:t>Иные непрограммные мероприятия</w:t>
            </w:r>
          </w:p>
        </w:tc>
        <w:tc>
          <w:tcPr>
            <w:tcW w:w="680" w:type="dxa"/>
          </w:tcPr>
          <w:p w14:paraId="2492B917" w14:textId="77777777" w:rsidR="00870054" w:rsidRDefault="00870054">
            <w:pPr>
              <w:pStyle w:val="ConsPlusNormal"/>
              <w:jc w:val="center"/>
            </w:pPr>
            <w:r>
              <w:t>09</w:t>
            </w:r>
          </w:p>
        </w:tc>
        <w:tc>
          <w:tcPr>
            <w:tcW w:w="737" w:type="dxa"/>
          </w:tcPr>
          <w:p w14:paraId="2BD37D73" w14:textId="77777777" w:rsidR="00870054" w:rsidRDefault="00870054">
            <w:pPr>
              <w:pStyle w:val="ConsPlusNormal"/>
              <w:jc w:val="center"/>
            </w:pPr>
            <w:r>
              <w:t>09</w:t>
            </w:r>
          </w:p>
        </w:tc>
        <w:tc>
          <w:tcPr>
            <w:tcW w:w="1701" w:type="dxa"/>
          </w:tcPr>
          <w:p w14:paraId="6B80734D" w14:textId="77777777" w:rsidR="00870054" w:rsidRDefault="00870054">
            <w:pPr>
              <w:pStyle w:val="ConsPlusNormal"/>
              <w:jc w:val="center"/>
            </w:pPr>
            <w:r>
              <w:t>99 9</w:t>
            </w:r>
          </w:p>
        </w:tc>
        <w:tc>
          <w:tcPr>
            <w:tcW w:w="680" w:type="dxa"/>
          </w:tcPr>
          <w:p w14:paraId="39D43899" w14:textId="77777777" w:rsidR="00870054" w:rsidRDefault="00870054">
            <w:pPr>
              <w:pStyle w:val="ConsPlusNormal"/>
            </w:pPr>
          </w:p>
        </w:tc>
        <w:tc>
          <w:tcPr>
            <w:tcW w:w="1701" w:type="dxa"/>
          </w:tcPr>
          <w:p w14:paraId="1D8C2784" w14:textId="77777777" w:rsidR="00870054" w:rsidRDefault="00870054">
            <w:pPr>
              <w:pStyle w:val="ConsPlusNormal"/>
              <w:jc w:val="center"/>
            </w:pPr>
            <w:r>
              <w:t>637,50</w:t>
            </w:r>
          </w:p>
        </w:tc>
        <w:tc>
          <w:tcPr>
            <w:tcW w:w="1701" w:type="dxa"/>
          </w:tcPr>
          <w:p w14:paraId="24D4B5F1" w14:textId="77777777" w:rsidR="00870054" w:rsidRDefault="00870054">
            <w:pPr>
              <w:pStyle w:val="ConsPlusNormal"/>
              <w:jc w:val="center"/>
            </w:pPr>
            <w:r>
              <w:t>600,00</w:t>
            </w:r>
          </w:p>
        </w:tc>
        <w:tc>
          <w:tcPr>
            <w:tcW w:w="1701" w:type="dxa"/>
          </w:tcPr>
          <w:p w14:paraId="0F54A0DE" w14:textId="77777777" w:rsidR="00870054" w:rsidRDefault="00870054">
            <w:pPr>
              <w:pStyle w:val="ConsPlusNormal"/>
              <w:jc w:val="center"/>
            </w:pPr>
            <w:r>
              <w:t>600,00</w:t>
            </w:r>
          </w:p>
        </w:tc>
      </w:tr>
      <w:tr w:rsidR="00870054" w14:paraId="3C34EED5" w14:textId="77777777">
        <w:tc>
          <w:tcPr>
            <w:tcW w:w="2835" w:type="dxa"/>
          </w:tcPr>
          <w:p w14:paraId="2FB945B9" w14:textId="77777777" w:rsidR="00870054" w:rsidRDefault="00870054">
            <w:pPr>
              <w:pStyle w:val="ConsPlusNormal"/>
            </w:pPr>
            <w:r>
              <w:t>Независимая оценка качества оказания услуг организациями социальной сферы</w:t>
            </w:r>
          </w:p>
        </w:tc>
        <w:tc>
          <w:tcPr>
            <w:tcW w:w="680" w:type="dxa"/>
          </w:tcPr>
          <w:p w14:paraId="71B495E2" w14:textId="77777777" w:rsidR="00870054" w:rsidRDefault="00870054">
            <w:pPr>
              <w:pStyle w:val="ConsPlusNormal"/>
              <w:jc w:val="center"/>
            </w:pPr>
            <w:r>
              <w:t>09</w:t>
            </w:r>
          </w:p>
        </w:tc>
        <w:tc>
          <w:tcPr>
            <w:tcW w:w="737" w:type="dxa"/>
          </w:tcPr>
          <w:p w14:paraId="37E6EA7A" w14:textId="77777777" w:rsidR="00870054" w:rsidRDefault="00870054">
            <w:pPr>
              <w:pStyle w:val="ConsPlusNormal"/>
              <w:jc w:val="center"/>
            </w:pPr>
            <w:r>
              <w:t>09</w:t>
            </w:r>
          </w:p>
        </w:tc>
        <w:tc>
          <w:tcPr>
            <w:tcW w:w="1701" w:type="dxa"/>
          </w:tcPr>
          <w:p w14:paraId="30BE0909" w14:textId="77777777" w:rsidR="00870054" w:rsidRDefault="00870054">
            <w:pPr>
              <w:pStyle w:val="ConsPlusNormal"/>
              <w:jc w:val="center"/>
            </w:pPr>
            <w:r>
              <w:t>99 9 00 81810</w:t>
            </w:r>
          </w:p>
        </w:tc>
        <w:tc>
          <w:tcPr>
            <w:tcW w:w="680" w:type="dxa"/>
          </w:tcPr>
          <w:p w14:paraId="056D7963" w14:textId="77777777" w:rsidR="00870054" w:rsidRDefault="00870054">
            <w:pPr>
              <w:pStyle w:val="ConsPlusNormal"/>
            </w:pPr>
          </w:p>
        </w:tc>
        <w:tc>
          <w:tcPr>
            <w:tcW w:w="1701" w:type="dxa"/>
          </w:tcPr>
          <w:p w14:paraId="53D679A5" w14:textId="77777777" w:rsidR="00870054" w:rsidRDefault="00870054">
            <w:pPr>
              <w:pStyle w:val="ConsPlusNormal"/>
              <w:jc w:val="center"/>
            </w:pPr>
            <w:r>
              <w:t>600,00</w:t>
            </w:r>
          </w:p>
        </w:tc>
        <w:tc>
          <w:tcPr>
            <w:tcW w:w="1701" w:type="dxa"/>
          </w:tcPr>
          <w:p w14:paraId="66058EFF" w14:textId="77777777" w:rsidR="00870054" w:rsidRDefault="00870054">
            <w:pPr>
              <w:pStyle w:val="ConsPlusNormal"/>
              <w:jc w:val="center"/>
            </w:pPr>
            <w:r>
              <w:t>600,00</w:t>
            </w:r>
          </w:p>
        </w:tc>
        <w:tc>
          <w:tcPr>
            <w:tcW w:w="1701" w:type="dxa"/>
          </w:tcPr>
          <w:p w14:paraId="7E4BC797" w14:textId="77777777" w:rsidR="00870054" w:rsidRDefault="00870054">
            <w:pPr>
              <w:pStyle w:val="ConsPlusNormal"/>
              <w:jc w:val="center"/>
            </w:pPr>
            <w:r>
              <w:t>600,00</w:t>
            </w:r>
          </w:p>
        </w:tc>
      </w:tr>
      <w:tr w:rsidR="00870054" w14:paraId="391A1D89" w14:textId="77777777">
        <w:tc>
          <w:tcPr>
            <w:tcW w:w="2835" w:type="dxa"/>
          </w:tcPr>
          <w:p w14:paraId="55BB2856"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0807459C" w14:textId="77777777" w:rsidR="00870054" w:rsidRDefault="00870054">
            <w:pPr>
              <w:pStyle w:val="ConsPlusNormal"/>
              <w:jc w:val="center"/>
            </w:pPr>
            <w:r>
              <w:t>09</w:t>
            </w:r>
          </w:p>
        </w:tc>
        <w:tc>
          <w:tcPr>
            <w:tcW w:w="737" w:type="dxa"/>
          </w:tcPr>
          <w:p w14:paraId="1A062766" w14:textId="77777777" w:rsidR="00870054" w:rsidRDefault="00870054">
            <w:pPr>
              <w:pStyle w:val="ConsPlusNormal"/>
              <w:jc w:val="center"/>
            </w:pPr>
            <w:r>
              <w:t>09</w:t>
            </w:r>
          </w:p>
        </w:tc>
        <w:tc>
          <w:tcPr>
            <w:tcW w:w="1701" w:type="dxa"/>
          </w:tcPr>
          <w:p w14:paraId="79223098" w14:textId="77777777" w:rsidR="00870054" w:rsidRDefault="00870054">
            <w:pPr>
              <w:pStyle w:val="ConsPlusNormal"/>
              <w:jc w:val="center"/>
            </w:pPr>
            <w:r>
              <w:t>99 9 00 81810</w:t>
            </w:r>
          </w:p>
        </w:tc>
        <w:tc>
          <w:tcPr>
            <w:tcW w:w="680" w:type="dxa"/>
          </w:tcPr>
          <w:p w14:paraId="2FAF2E6E" w14:textId="77777777" w:rsidR="00870054" w:rsidRDefault="00870054">
            <w:pPr>
              <w:pStyle w:val="ConsPlusNormal"/>
              <w:jc w:val="center"/>
            </w:pPr>
            <w:r>
              <w:t>200</w:t>
            </w:r>
          </w:p>
        </w:tc>
        <w:tc>
          <w:tcPr>
            <w:tcW w:w="1701" w:type="dxa"/>
          </w:tcPr>
          <w:p w14:paraId="6E950B7F" w14:textId="77777777" w:rsidR="00870054" w:rsidRDefault="00870054">
            <w:pPr>
              <w:pStyle w:val="ConsPlusNormal"/>
              <w:jc w:val="center"/>
            </w:pPr>
            <w:r>
              <w:t>600,00</w:t>
            </w:r>
          </w:p>
        </w:tc>
        <w:tc>
          <w:tcPr>
            <w:tcW w:w="1701" w:type="dxa"/>
          </w:tcPr>
          <w:p w14:paraId="66E709A9" w14:textId="77777777" w:rsidR="00870054" w:rsidRDefault="00870054">
            <w:pPr>
              <w:pStyle w:val="ConsPlusNormal"/>
              <w:jc w:val="center"/>
            </w:pPr>
            <w:r>
              <w:t>600,00</w:t>
            </w:r>
          </w:p>
        </w:tc>
        <w:tc>
          <w:tcPr>
            <w:tcW w:w="1701" w:type="dxa"/>
          </w:tcPr>
          <w:p w14:paraId="486A826B" w14:textId="77777777" w:rsidR="00870054" w:rsidRDefault="00870054">
            <w:pPr>
              <w:pStyle w:val="ConsPlusNormal"/>
              <w:jc w:val="center"/>
            </w:pPr>
            <w:r>
              <w:t>600,00</w:t>
            </w:r>
          </w:p>
        </w:tc>
      </w:tr>
      <w:tr w:rsidR="00870054" w14:paraId="65AE32C5" w14:textId="77777777">
        <w:tc>
          <w:tcPr>
            <w:tcW w:w="2835" w:type="dxa"/>
          </w:tcPr>
          <w:p w14:paraId="39EBE25E" w14:textId="77777777" w:rsidR="00870054" w:rsidRDefault="00870054">
            <w:pPr>
              <w:pStyle w:val="ConsPlusNormal"/>
            </w:pPr>
            <w:r>
              <w:t>Расходы на исполнение решений, принятых судебными органами</w:t>
            </w:r>
          </w:p>
        </w:tc>
        <w:tc>
          <w:tcPr>
            <w:tcW w:w="680" w:type="dxa"/>
          </w:tcPr>
          <w:p w14:paraId="29580292" w14:textId="77777777" w:rsidR="00870054" w:rsidRDefault="00870054">
            <w:pPr>
              <w:pStyle w:val="ConsPlusNormal"/>
              <w:jc w:val="center"/>
            </w:pPr>
            <w:r>
              <w:t>09</w:t>
            </w:r>
          </w:p>
        </w:tc>
        <w:tc>
          <w:tcPr>
            <w:tcW w:w="737" w:type="dxa"/>
          </w:tcPr>
          <w:p w14:paraId="30676D63" w14:textId="77777777" w:rsidR="00870054" w:rsidRDefault="00870054">
            <w:pPr>
              <w:pStyle w:val="ConsPlusNormal"/>
              <w:jc w:val="center"/>
            </w:pPr>
            <w:r>
              <w:t>09</w:t>
            </w:r>
          </w:p>
        </w:tc>
        <w:tc>
          <w:tcPr>
            <w:tcW w:w="1701" w:type="dxa"/>
          </w:tcPr>
          <w:p w14:paraId="0ADC3A59" w14:textId="77777777" w:rsidR="00870054" w:rsidRDefault="00870054">
            <w:pPr>
              <w:pStyle w:val="ConsPlusNormal"/>
              <w:jc w:val="center"/>
            </w:pPr>
            <w:r>
              <w:t>99 9 00 99970</w:t>
            </w:r>
          </w:p>
        </w:tc>
        <w:tc>
          <w:tcPr>
            <w:tcW w:w="680" w:type="dxa"/>
          </w:tcPr>
          <w:p w14:paraId="3DB71178" w14:textId="77777777" w:rsidR="00870054" w:rsidRDefault="00870054">
            <w:pPr>
              <w:pStyle w:val="ConsPlusNormal"/>
            </w:pPr>
          </w:p>
        </w:tc>
        <w:tc>
          <w:tcPr>
            <w:tcW w:w="1701" w:type="dxa"/>
          </w:tcPr>
          <w:p w14:paraId="3325F7B8" w14:textId="77777777" w:rsidR="00870054" w:rsidRDefault="00870054">
            <w:pPr>
              <w:pStyle w:val="ConsPlusNormal"/>
              <w:jc w:val="center"/>
            </w:pPr>
            <w:r>
              <w:t>37,50</w:t>
            </w:r>
          </w:p>
        </w:tc>
        <w:tc>
          <w:tcPr>
            <w:tcW w:w="1701" w:type="dxa"/>
          </w:tcPr>
          <w:p w14:paraId="529D207D" w14:textId="77777777" w:rsidR="00870054" w:rsidRDefault="00870054">
            <w:pPr>
              <w:pStyle w:val="ConsPlusNormal"/>
              <w:jc w:val="center"/>
            </w:pPr>
            <w:r>
              <w:t>0,00</w:t>
            </w:r>
          </w:p>
        </w:tc>
        <w:tc>
          <w:tcPr>
            <w:tcW w:w="1701" w:type="dxa"/>
          </w:tcPr>
          <w:p w14:paraId="70F442A9" w14:textId="77777777" w:rsidR="00870054" w:rsidRDefault="00870054">
            <w:pPr>
              <w:pStyle w:val="ConsPlusNormal"/>
              <w:jc w:val="center"/>
            </w:pPr>
            <w:r>
              <w:t>0,00</w:t>
            </w:r>
          </w:p>
        </w:tc>
      </w:tr>
      <w:tr w:rsidR="00870054" w14:paraId="6BDEB2B8" w14:textId="77777777">
        <w:tc>
          <w:tcPr>
            <w:tcW w:w="2835" w:type="dxa"/>
          </w:tcPr>
          <w:p w14:paraId="66DEA6A0" w14:textId="77777777" w:rsidR="00870054" w:rsidRDefault="00870054">
            <w:pPr>
              <w:pStyle w:val="ConsPlusNormal"/>
            </w:pPr>
            <w:r>
              <w:t>Иные бюджетные ассигнования</w:t>
            </w:r>
          </w:p>
        </w:tc>
        <w:tc>
          <w:tcPr>
            <w:tcW w:w="680" w:type="dxa"/>
          </w:tcPr>
          <w:p w14:paraId="06AB3A05" w14:textId="77777777" w:rsidR="00870054" w:rsidRDefault="00870054">
            <w:pPr>
              <w:pStyle w:val="ConsPlusNormal"/>
              <w:jc w:val="center"/>
            </w:pPr>
            <w:r>
              <w:t>09</w:t>
            </w:r>
          </w:p>
        </w:tc>
        <w:tc>
          <w:tcPr>
            <w:tcW w:w="737" w:type="dxa"/>
          </w:tcPr>
          <w:p w14:paraId="71DD88E3" w14:textId="77777777" w:rsidR="00870054" w:rsidRDefault="00870054">
            <w:pPr>
              <w:pStyle w:val="ConsPlusNormal"/>
              <w:jc w:val="center"/>
            </w:pPr>
            <w:r>
              <w:t>09</w:t>
            </w:r>
          </w:p>
        </w:tc>
        <w:tc>
          <w:tcPr>
            <w:tcW w:w="1701" w:type="dxa"/>
          </w:tcPr>
          <w:p w14:paraId="5AD959B6" w14:textId="77777777" w:rsidR="00870054" w:rsidRDefault="00870054">
            <w:pPr>
              <w:pStyle w:val="ConsPlusNormal"/>
              <w:jc w:val="center"/>
            </w:pPr>
            <w:r>
              <w:t>99 9 00 99970</w:t>
            </w:r>
          </w:p>
        </w:tc>
        <w:tc>
          <w:tcPr>
            <w:tcW w:w="680" w:type="dxa"/>
          </w:tcPr>
          <w:p w14:paraId="5F536EA9" w14:textId="77777777" w:rsidR="00870054" w:rsidRDefault="00870054">
            <w:pPr>
              <w:pStyle w:val="ConsPlusNormal"/>
              <w:jc w:val="center"/>
            </w:pPr>
            <w:r>
              <w:t>800</w:t>
            </w:r>
          </w:p>
        </w:tc>
        <w:tc>
          <w:tcPr>
            <w:tcW w:w="1701" w:type="dxa"/>
          </w:tcPr>
          <w:p w14:paraId="1EC9378B" w14:textId="77777777" w:rsidR="00870054" w:rsidRDefault="00870054">
            <w:pPr>
              <w:pStyle w:val="ConsPlusNormal"/>
              <w:jc w:val="center"/>
            </w:pPr>
            <w:r>
              <w:t>37,50</w:t>
            </w:r>
          </w:p>
        </w:tc>
        <w:tc>
          <w:tcPr>
            <w:tcW w:w="1701" w:type="dxa"/>
          </w:tcPr>
          <w:p w14:paraId="2864836C" w14:textId="77777777" w:rsidR="00870054" w:rsidRDefault="00870054">
            <w:pPr>
              <w:pStyle w:val="ConsPlusNormal"/>
              <w:jc w:val="center"/>
            </w:pPr>
            <w:r>
              <w:t>0,00</w:t>
            </w:r>
          </w:p>
        </w:tc>
        <w:tc>
          <w:tcPr>
            <w:tcW w:w="1701" w:type="dxa"/>
          </w:tcPr>
          <w:p w14:paraId="33129B5B" w14:textId="77777777" w:rsidR="00870054" w:rsidRDefault="00870054">
            <w:pPr>
              <w:pStyle w:val="ConsPlusNormal"/>
              <w:jc w:val="center"/>
            </w:pPr>
            <w:r>
              <w:t>0,00</w:t>
            </w:r>
          </w:p>
        </w:tc>
      </w:tr>
      <w:tr w:rsidR="00870054" w14:paraId="05D3AC49" w14:textId="77777777">
        <w:tc>
          <w:tcPr>
            <w:tcW w:w="2835" w:type="dxa"/>
          </w:tcPr>
          <w:p w14:paraId="597B33AE" w14:textId="77777777" w:rsidR="00870054" w:rsidRDefault="00870054">
            <w:pPr>
              <w:pStyle w:val="ConsPlusNormal"/>
            </w:pPr>
            <w:r>
              <w:t>СОЦИАЛЬНАЯ ПОЛИТИКА</w:t>
            </w:r>
          </w:p>
        </w:tc>
        <w:tc>
          <w:tcPr>
            <w:tcW w:w="680" w:type="dxa"/>
          </w:tcPr>
          <w:p w14:paraId="667A7758" w14:textId="77777777" w:rsidR="00870054" w:rsidRDefault="00870054">
            <w:pPr>
              <w:pStyle w:val="ConsPlusNormal"/>
              <w:jc w:val="center"/>
            </w:pPr>
            <w:r>
              <w:t>10</w:t>
            </w:r>
          </w:p>
        </w:tc>
        <w:tc>
          <w:tcPr>
            <w:tcW w:w="737" w:type="dxa"/>
          </w:tcPr>
          <w:p w14:paraId="034162B5" w14:textId="77777777" w:rsidR="00870054" w:rsidRDefault="00870054">
            <w:pPr>
              <w:pStyle w:val="ConsPlusNormal"/>
            </w:pPr>
          </w:p>
        </w:tc>
        <w:tc>
          <w:tcPr>
            <w:tcW w:w="1701" w:type="dxa"/>
          </w:tcPr>
          <w:p w14:paraId="7E747744" w14:textId="77777777" w:rsidR="00870054" w:rsidRDefault="00870054">
            <w:pPr>
              <w:pStyle w:val="ConsPlusNormal"/>
            </w:pPr>
          </w:p>
        </w:tc>
        <w:tc>
          <w:tcPr>
            <w:tcW w:w="680" w:type="dxa"/>
          </w:tcPr>
          <w:p w14:paraId="551070C7" w14:textId="77777777" w:rsidR="00870054" w:rsidRDefault="00870054">
            <w:pPr>
              <w:pStyle w:val="ConsPlusNormal"/>
            </w:pPr>
          </w:p>
        </w:tc>
        <w:tc>
          <w:tcPr>
            <w:tcW w:w="1701" w:type="dxa"/>
          </w:tcPr>
          <w:p w14:paraId="72C3639F" w14:textId="77777777" w:rsidR="00870054" w:rsidRDefault="00870054">
            <w:pPr>
              <w:pStyle w:val="ConsPlusNormal"/>
              <w:jc w:val="center"/>
            </w:pPr>
            <w:r>
              <w:t>40635887,23</w:t>
            </w:r>
          </w:p>
        </w:tc>
        <w:tc>
          <w:tcPr>
            <w:tcW w:w="1701" w:type="dxa"/>
          </w:tcPr>
          <w:p w14:paraId="4CD1C917" w14:textId="77777777" w:rsidR="00870054" w:rsidRDefault="00870054">
            <w:pPr>
              <w:pStyle w:val="ConsPlusNormal"/>
              <w:jc w:val="center"/>
            </w:pPr>
            <w:r>
              <w:t>43057440,92</w:t>
            </w:r>
          </w:p>
        </w:tc>
        <w:tc>
          <w:tcPr>
            <w:tcW w:w="1701" w:type="dxa"/>
          </w:tcPr>
          <w:p w14:paraId="271C5ACA" w14:textId="77777777" w:rsidR="00870054" w:rsidRDefault="00870054">
            <w:pPr>
              <w:pStyle w:val="ConsPlusNormal"/>
              <w:jc w:val="center"/>
            </w:pPr>
            <w:r>
              <w:t>45033777,16</w:t>
            </w:r>
          </w:p>
        </w:tc>
      </w:tr>
      <w:tr w:rsidR="00870054" w14:paraId="58FBDF55" w14:textId="77777777">
        <w:tc>
          <w:tcPr>
            <w:tcW w:w="2835" w:type="dxa"/>
          </w:tcPr>
          <w:p w14:paraId="24852923" w14:textId="77777777" w:rsidR="00870054" w:rsidRDefault="00870054">
            <w:pPr>
              <w:pStyle w:val="ConsPlusNormal"/>
            </w:pPr>
            <w:r>
              <w:t>Пенсионное обеспечение</w:t>
            </w:r>
          </w:p>
        </w:tc>
        <w:tc>
          <w:tcPr>
            <w:tcW w:w="680" w:type="dxa"/>
          </w:tcPr>
          <w:p w14:paraId="2387FB88" w14:textId="77777777" w:rsidR="00870054" w:rsidRDefault="00870054">
            <w:pPr>
              <w:pStyle w:val="ConsPlusNormal"/>
              <w:jc w:val="center"/>
            </w:pPr>
            <w:r>
              <w:t>10</w:t>
            </w:r>
          </w:p>
        </w:tc>
        <w:tc>
          <w:tcPr>
            <w:tcW w:w="737" w:type="dxa"/>
          </w:tcPr>
          <w:p w14:paraId="32C965C0" w14:textId="77777777" w:rsidR="00870054" w:rsidRDefault="00870054">
            <w:pPr>
              <w:pStyle w:val="ConsPlusNormal"/>
              <w:jc w:val="center"/>
            </w:pPr>
            <w:r>
              <w:t>01</w:t>
            </w:r>
          </w:p>
        </w:tc>
        <w:tc>
          <w:tcPr>
            <w:tcW w:w="1701" w:type="dxa"/>
          </w:tcPr>
          <w:p w14:paraId="73514C51" w14:textId="77777777" w:rsidR="00870054" w:rsidRDefault="00870054">
            <w:pPr>
              <w:pStyle w:val="ConsPlusNormal"/>
            </w:pPr>
          </w:p>
        </w:tc>
        <w:tc>
          <w:tcPr>
            <w:tcW w:w="680" w:type="dxa"/>
          </w:tcPr>
          <w:p w14:paraId="10E9A9E7" w14:textId="77777777" w:rsidR="00870054" w:rsidRDefault="00870054">
            <w:pPr>
              <w:pStyle w:val="ConsPlusNormal"/>
            </w:pPr>
          </w:p>
        </w:tc>
        <w:tc>
          <w:tcPr>
            <w:tcW w:w="1701" w:type="dxa"/>
          </w:tcPr>
          <w:p w14:paraId="6F27BABD" w14:textId="77777777" w:rsidR="00870054" w:rsidRDefault="00870054">
            <w:pPr>
              <w:pStyle w:val="ConsPlusNormal"/>
              <w:jc w:val="center"/>
            </w:pPr>
            <w:r>
              <w:t>260490,80</w:t>
            </w:r>
          </w:p>
        </w:tc>
        <w:tc>
          <w:tcPr>
            <w:tcW w:w="1701" w:type="dxa"/>
          </w:tcPr>
          <w:p w14:paraId="6233CADC" w14:textId="77777777" w:rsidR="00870054" w:rsidRDefault="00870054">
            <w:pPr>
              <w:pStyle w:val="ConsPlusNormal"/>
              <w:jc w:val="center"/>
            </w:pPr>
            <w:r>
              <w:t>253213,50</w:t>
            </w:r>
          </w:p>
        </w:tc>
        <w:tc>
          <w:tcPr>
            <w:tcW w:w="1701" w:type="dxa"/>
          </w:tcPr>
          <w:p w14:paraId="77FA50D4" w14:textId="77777777" w:rsidR="00870054" w:rsidRDefault="00870054">
            <w:pPr>
              <w:pStyle w:val="ConsPlusNormal"/>
              <w:jc w:val="center"/>
            </w:pPr>
            <w:r>
              <w:t>253939,10</w:t>
            </w:r>
          </w:p>
        </w:tc>
      </w:tr>
      <w:tr w:rsidR="00870054" w14:paraId="151F93B5" w14:textId="77777777">
        <w:tc>
          <w:tcPr>
            <w:tcW w:w="2835" w:type="dxa"/>
          </w:tcPr>
          <w:p w14:paraId="51B3A5B5" w14:textId="77777777" w:rsidR="00870054" w:rsidRDefault="00870054">
            <w:pPr>
              <w:pStyle w:val="ConsPlusNormal"/>
            </w:pPr>
            <w:r>
              <w:lastRenderedPageBreak/>
              <w:t xml:space="preserve">Государственная </w:t>
            </w:r>
            <w:hyperlink r:id="rId404">
              <w:r>
                <w:rPr>
                  <w:color w:val="0000FF"/>
                </w:rPr>
                <w:t>программа</w:t>
              </w:r>
            </w:hyperlink>
            <w:r>
              <w:t xml:space="preserve"> Республики Дагестан "Социальная поддержка граждан"</w:t>
            </w:r>
          </w:p>
        </w:tc>
        <w:tc>
          <w:tcPr>
            <w:tcW w:w="680" w:type="dxa"/>
          </w:tcPr>
          <w:p w14:paraId="73E8E4D2" w14:textId="77777777" w:rsidR="00870054" w:rsidRDefault="00870054">
            <w:pPr>
              <w:pStyle w:val="ConsPlusNormal"/>
              <w:jc w:val="center"/>
            </w:pPr>
            <w:r>
              <w:t>10</w:t>
            </w:r>
          </w:p>
        </w:tc>
        <w:tc>
          <w:tcPr>
            <w:tcW w:w="737" w:type="dxa"/>
          </w:tcPr>
          <w:p w14:paraId="489F44D9" w14:textId="77777777" w:rsidR="00870054" w:rsidRDefault="00870054">
            <w:pPr>
              <w:pStyle w:val="ConsPlusNormal"/>
              <w:jc w:val="center"/>
            </w:pPr>
            <w:r>
              <w:t>01</w:t>
            </w:r>
          </w:p>
        </w:tc>
        <w:tc>
          <w:tcPr>
            <w:tcW w:w="1701" w:type="dxa"/>
          </w:tcPr>
          <w:p w14:paraId="21211CB7" w14:textId="77777777" w:rsidR="00870054" w:rsidRDefault="00870054">
            <w:pPr>
              <w:pStyle w:val="ConsPlusNormal"/>
              <w:jc w:val="center"/>
            </w:pPr>
            <w:r>
              <w:t>22</w:t>
            </w:r>
          </w:p>
        </w:tc>
        <w:tc>
          <w:tcPr>
            <w:tcW w:w="680" w:type="dxa"/>
          </w:tcPr>
          <w:p w14:paraId="0E5750D4" w14:textId="77777777" w:rsidR="00870054" w:rsidRDefault="00870054">
            <w:pPr>
              <w:pStyle w:val="ConsPlusNormal"/>
            </w:pPr>
          </w:p>
        </w:tc>
        <w:tc>
          <w:tcPr>
            <w:tcW w:w="1701" w:type="dxa"/>
          </w:tcPr>
          <w:p w14:paraId="46C49F45" w14:textId="77777777" w:rsidR="00870054" w:rsidRDefault="00870054">
            <w:pPr>
              <w:pStyle w:val="ConsPlusNormal"/>
              <w:jc w:val="center"/>
            </w:pPr>
            <w:r>
              <w:t>227768,60</w:t>
            </w:r>
          </w:p>
        </w:tc>
        <w:tc>
          <w:tcPr>
            <w:tcW w:w="1701" w:type="dxa"/>
          </w:tcPr>
          <w:p w14:paraId="001EF422" w14:textId="77777777" w:rsidR="00870054" w:rsidRDefault="00870054">
            <w:pPr>
              <w:pStyle w:val="ConsPlusNormal"/>
              <w:jc w:val="center"/>
            </w:pPr>
            <w:r>
              <w:t>220056,00</w:t>
            </w:r>
          </w:p>
        </w:tc>
        <w:tc>
          <w:tcPr>
            <w:tcW w:w="1701" w:type="dxa"/>
          </w:tcPr>
          <w:p w14:paraId="3E887C91" w14:textId="77777777" w:rsidR="00870054" w:rsidRDefault="00870054">
            <w:pPr>
              <w:pStyle w:val="ConsPlusNormal"/>
              <w:jc w:val="center"/>
            </w:pPr>
            <w:r>
              <w:t>220056,00</w:t>
            </w:r>
          </w:p>
        </w:tc>
      </w:tr>
      <w:tr w:rsidR="00870054" w14:paraId="0995739B" w14:textId="77777777">
        <w:tc>
          <w:tcPr>
            <w:tcW w:w="2835" w:type="dxa"/>
          </w:tcPr>
          <w:p w14:paraId="77723E1F" w14:textId="77777777" w:rsidR="00870054" w:rsidRDefault="00870054">
            <w:pPr>
              <w:pStyle w:val="ConsPlusNormal"/>
            </w:pPr>
            <w:r>
              <w:t>Комплексы процессных мероприятий</w:t>
            </w:r>
          </w:p>
        </w:tc>
        <w:tc>
          <w:tcPr>
            <w:tcW w:w="680" w:type="dxa"/>
          </w:tcPr>
          <w:p w14:paraId="74C63461" w14:textId="77777777" w:rsidR="00870054" w:rsidRDefault="00870054">
            <w:pPr>
              <w:pStyle w:val="ConsPlusNormal"/>
              <w:jc w:val="center"/>
            </w:pPr>
            <w:r>
              <w:t>10</w:t>
            </w:r>
          </w:p>
        </w:tc>
        <w:tc>
          <w:tcPr>
            <w:tcW w:w="737" w:type="dxa"/>
          </w:tcPr>
          <w:p w14:paraId="72D456A9" w14:textId="77777777" w:rsidR="00870054" w:rsidRDefault="00870054">
            <w:pPr>
              <w:pStyle w:val="ConsPlusNormal"/>
              <w:jc w:val="center"/>
            </w:pPr>
            <w:r>
              <w:t>01</w:t>
            </w:r>
          </w:p>
        </w:tc>
        <w:tc>
          <w:tcPr>
            <w:tcW w:w="1701" w:type="dxa"/>
          </w:tcPr>
          <w:p w14:paraId="570D811D" w14:textId="77777777" w:rsidR="00870054" w:rsidRDefault="00870054">
            <w:pPr>
              <w:pStyle w:val="ConsPlusNormal"/>
              <w:jc w:val="center"/>
            </w:pPr>
            <w:r>
              <w:t>22 4</w:t>
            </w:r>
          </w:p>
        </w:tc>
        <w:tc>
          <w:tcPr>
            <w:tcW w:w="680" w:type="dxa"/>
          </w:tcPr>
          <w:p w14:paraId="3C1F08C8" w14:textId="77777777" w:rsidR="00870054" w:rsidRDefault="00870054">
            <w:pPr>
              <w:pStyle w:val="ConsPlusNormal"/>
            </w:pPr>
          </w:p>
        </w:tc>
        <w:tc>
          <w:tcPr>
            <w:tcW w:w="1701" w:type="dxa"/>
          </w:tcPr>
          <w:p w14:paraId="0DA0B2EE" w14:textId="77777777" w:rsidR="00870054" w:rsidRDefault="00870054">
            <w:pPr>
              <w:pStyle w:val="ConsPlusNormal"/>
              <w:jc w:val="center"/>
            </w:pPr>
            <w:r>
              <w:t>227768,60</w:t>
            </w:r>
          </w:p>
        </w:tc>
        <w:tc>
          <w:tcPr>
            <w:tcW w:w="1701" w:type="dxa"/>
          </w:tcPr>
          <w:p w14:paraId="68FD18DE" w14:textId="77777777" w:rsidR="00870054" w:rsidRDefault="00870054">
            <w:pPr>
              <w:pStyle w:val="ConsPlusNormal"/>
              <w:jc w:val="center"/>
            </w:pPr>
            <w:r>
              <w:t>220056,00</w:t>
            </w:r>
          </w:p>
        </w:tc>
        <w:tc>
          <w:tcPr>
            <w:tcW w:w="1701" w:type="dxa"/>
          </w:tcPr>
          <w:p w14:paraId="50AFF6A2" w14:textId="77777777" w:rsidR="00870054" w:rsidRDefault="00870054">
            <w:pPr>
              <w:pStyle w:val="ConsPlusNormal"/>
              <w:jc w:val="center"/>
            </w:pPr>
            <w:r>
              <w:t>220056,00</w:t>
            </w:r>
          </w:p>
        </w:tc>
      </w:tr>
      <w:tr w:rsidR="00870054" w14:paraId="439F12BE" w14:textId="77777777">
        <w:tc>
          <w:tcPr>
            <w:tcW w:w="2835" w:type="dxa"/>
          </w:tcPr>
          <w:p w14:paraId="4580B11D" w14:textId="77777777" w:rsidR="00870054" w:rsidRDefault="00870054">
            <w:pPr>
              <w:pStyle w:val="ConsPlusNormal"/>
            </w:pPr>
            <w:r>
              <w:t>Комплекс процессных мероприятий "Развитие мер социальной поддержки отдельных категорий граждан"</w:t>
            </w:r>
          </w:p>
        </w:tc>
        <w:tc>
          <w:tcPr>
            <w:tcW w:w="680" w:type="dxa"/>
          </w:tcPr>
          <w:p w14:paraId="75177B07" w14:textId="77777777" w:rsidR="00870054" w:rsidRDefault="00870054">
            <w:pPr>
              <w:pStyle w:val="ConsPlusNormal"/>
              <w:jc w:val="center"/>
            </w:pPr>
            <w:r>
              <w:t>10</w:t>
            </w:r>
          </w:p>
        </w:tc>
        <w:tc>
          <w:tcPr>
            <w:tcW w:w="737" w:type="dxa"/>
          </w:tcPr>
          <w:p w14:paraId="20D79F0D" w14:textId="77777777" w:rsidR="00870054" w:rsidRDefault="00870054">
            <w:pPr>
              <w:pStyle w:val="ConsPlusNormal"/>
              <w:jc w:val="center"/>
            </w:pPr>
            <w:r>
              <w:t>01</w:t>
            </w:r>
          </w:p>
        </w:tc>
        <w:tc>
          <w:tcPr>
            <w:tcW w:w="1701" w:type="dxa"/>
          </w:tcPr>
          <w:p w14:paraId="0AFD7198" w14:textId="77777777" w:rsidR="00870054" w:rsidRDefault="00870054">
            <w:pPr>
              <w:pStyle w:val="ConsPlusNormal"/>
              <w:jc w:val="center"/>
            </w:pPr>
            <w:r>
              <w:t>22 4 01</w:t>
            </w:r>
          </w:p>
        </w:tc>
        <w:tc>
          <w:tcPr>
            <w:tcW w:w="680" w:type="dxa"/>
          </w:tcPr>
          <w:p w14:paraId="37FB8CB7" w14:textId="77777777" w:rsidR="00870054" w:rsidRDefault="00870054">
            <w:pPr>
              <w:pStyle w:val="ConsPlusNormal"/>
            </w:pPr>
          </w:p>
        </w:tc>
        <w:tc>
          <w:tcPr>
            <w:tcW w:w="1701" w:type="dxa"/>
          </w:tcPr>
          <w:p w14:paraId="485220AC" w14:textId="77777777" w:rsidR="00870054" w:rsidRDefault="00870054">
            <w:pPr>
              <w:pStyle w:val="ConsPlusNormal"/>
              <w:jc w:val="center"/>
            </w:pPr>
            <w:r>
              <w:t>227768,60</w:t>
            </w:r>
          </w:p>
        </w:tc>
        <w:tc>
          <w:tcPr>
            <w:tcW w:w="1701" w:type="dxa"/>
          </w:tcPr>
          <w:p w14:paraId="11BC384F" w14:textId="77777777" w:rsidR="00870054" w:rsidRDefault="00870054">
            <w:pPr>
              <w:pStyle w:val="ConsPlusNormal"/>
              <w:jc w:val="center"/>
            </w:pPr>
            <w:r>
              <w:t>220056,00</w:t>
            </w:r>
          </w:p>
        </w:tc>
        <w:tc>
          <w:tcPr>
            <w:tcW w:w="1701" w:type="dxa"/>
          </w:tcPr>
          <w:p w14:paraId="7CC8EFA9" w14:textId="77777777" w:rsidR="00870054" w:rsidRDefault="00870054">
            <w:pPr>
              <w:pStyle w:val="ConsPlusNormal"/>
              <w:jc w:val="center"/>
            </w:pPr>
            <w:r>
              <w:t>220056,00</w:t>
            </w:r>
          </w:p>
        </w:tc>
      </w:tr>
      <w:tr w:rsidR="00870054" w14:paraId="73917732" w14:textId="77777777">
        <w:tc>
          <w:tcPr>
            <w:tcW w:w="2835" w:type="dxa"/>
          </w:tcPr>
          <w:p w14:paraId="489ECFAD" w14:textId="77777777" w:rsidR="00870054" w:rsidRDefault="00870054">
            <w:pPr>
              <w:pStyle w:val="ConsPlusNormal"/>
            </w:pPr>
            <w:r>
              <w:t>Ежемесячная доплата к пенсиям лицам, замещавшим государственные должности Республики Дагестан, и пенсия за выслугу лет лицам, замещавшим должности государственной гражданской службы Республики Дагестан</w:t>
            </w:r>
          </w:p>
        </w:tc>
        <w:tc>
          <w:tcPr>
            <w:tcW w:w="680" w:type="dxa"/>
          </w:tcPr>
          <w:p w14:paraId="0F91F2B9" w14:textId="77777777" w:rsidR="00870054" w:rsidRDefault="00870054">
            <w:pPr>
              <w:pStyle w:val="ConsPlusNormal"/>
              <w:jc w:val="center"/>
            </w:pPr>
            <w:r>
              <w:t>10</w:t>
            </w:r>
          </w:p>
        </w:tc>
        <w:tc>
          <w:tcPr>
            <w:tcW w:w="737" w:type="dxa"/>
          </w:tcPr>
          <w:p w14:paraId="6D1952A2" w14:textId="77777777" w:rsidR="00870054" w:rsidRDefault="00870054">
            <w:pPr>
              <w:pStyle w:val="ConsPlusNormal"/>
              <w:jc w:val="center"/>
            </w:pPr>
            <w:r>
              <w:t>01</w:t>
            </w:r>
          </w:p>
        </w:tc>
        <w:tc>
          <w:tcPr>
            <w:tcW w:w="1701" w:type="dxa"/>
          </w:tcPr>
          <w:p w14:paraId="7F84103A" w14:textId="77777777" w:rsidR="00870054" w:rsidRDefault="00870054">
            <w:pPr>
              <w:pStyle w:val="ConsPlusNormal"/>
              <w:jc w:val="center"/>
            </w:pPr>
            <w:r>
              <w:t>22 4 01 28960</w:t>
            </w:r>
          </w:p>
        </w:tc>
        <w:tc>
          <w:tcPr>
            <w:tcW w:w="680" w:type="dxa"/>
          </w:tcPr>
          <w:p w14:paraId="086F792F" w14:textId="77777777" w:rsidR="00870054" w:rsidRDefault="00870054">
            <w:pPr>
              <w:pStyle w:val="ConsPlusNormal"/>
            </w:pPr>
          </w:p>
        </w:tc>
        <w:tc>
          <w:tcPr>
            <w:tcW w:w="1701" w:type="dxa"/>
          </w:tcPr>
          <w:p w14:paraId="3788BA25" w14:textId="77777777" w:rsidR="00870054" w:rsidRDefault="00870054">
            <w:pPr>
              <w:pStyle w:val="ConsPlusNormal"/>
              <w:jc w:val="center"/>
            </w:pPr>
            <w:r>
              <w:t>227768,60</w:t>
            </w:r>
          </w:p>
        </w:tc>
        <w:tc>
          <w:tcPr>
            <w:tcW w:w="1701" w:type="dxa"/>
          </w:tcPr>
          <w:p w14:paraId="1359EE84" w14:textId="77777777" w:rsidR="00870054" w:rsidRDefault="00870054">
            <w:pPr>
              <w:pStyle w:val="ConsPlusNormal"/>
              <w:jc w:val="center"/>
            </w:pPr>
            <w:r>
              <w:t>220056,00</w:t>
            </w:r>
          </w:p>
        </w:tc>
        <w:tc>
          <w:tcPr>
            <w:tcW w:w="1701" w:type="dxa"/>
          </w:tcPr>
          <w:p w14:paraId="7C2005F5" w14:textId="77777777" w:rsidR="00870054" w:rsidRDefault="00870054">
            <w:pPr>
              <w:pStyle w:val="ConsPlusNormal"/>
              <w:jc w:val="center"/>
            </w:pPr>
            <w:r>
              <w:t>220056,00</w:t>
            </w:r>
          </w:p>
        </w:tc>
      </w:tr>
      <w:tr w:rsidR="00870054" w14:paraId="533DAB8F" w14:textId="77777777">
        <w:tc>
          <w:tcPr>
            <w:tcW w:w="2835" w:type="dxa"/>
          </w:tcPr>
          <w:p w14:paraId="2E96A849"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64C2BA61" w14:textId="77777777" w:rsidR="00870054" w:rsidRDefault="00870054">
            <w:pPr>
              <w:pStyle w:val="ConsPlusNormal"/>
              <w:jc w:val="center"/>
            </w:pPr>
            <w:r>
              <w:t>10</w:t>
            </w:r>
          </w:p>
        </w:tc>
        <w:tc>
          <w:tcPr>
            <w:tcW w:w="737" w:type="dxa"/>
          </w:tcPr>
          <w:p w14:paraId="1D750E7B" w14:textId="77777777" w:rsidR="00870054" w:rsidRDefault="00870054">
            <w:pPr>
              <w:pStyle w:val="ConsPlusNormal"/>
              <w:jc w:val="center"/>
            </w:pPr>
            <w:r>
              <w:t>01</w:t>
            </w:r>
          </w:p>
        </w:tc>
        <w:tc>
          <w:tcPr>
            <w:tcW w:w="1701" w:type="dxa"/>
          </w:tcPr>
          <w:p w14:paraId="2EB94619" w14:textId="77777777" w:rsidR="00870054" w:rsidRDefault="00870054">
            <w:pPr>
              <w:pStyle w:val="ConsPlusNormal"/>
              <w:jc w:val="center"/>
            </w:pPr>
            <w:r>
              <w:t>22 4 01 28960</w:t>
            </w:r>
          </w:p>
        </w:tc>
        <w:tc>
          <w:tcPr>
            <w:tcW w:w="680" w:type="dxa"/>
          </w:tcPr>
          <w:p w14:paraId="14C2F684" w14:textId="77777777" w:rsidR="00870054" w:rsidRDefault="00870054">
            <w:pPr>
              <w:pStyle w:val="ConsPlusNormal"/>
              <w:jc w:val="center"/>
            </w:pPr>
            <w:r>
              <w:t>200</w:t>
            </w:r>
          </w:p>
        </w:tc>
        <w:tc>
          <w:tcPr>
            <w:tcW w:w="1701" w:type="dxa"/>
          </w:tcPr>
          <w:p w14:paraId="1677D9BB" w14:textId="77777777" w:rsidR="00870054" w:rsidRDefault="00870054">
            <w:pPr>
              <w:pStyle w:val="ConsPlusNormal"/>
              <w:jc w:val="center"/>
            </w:pPr>
            <w:r>
              <w:t>1140,00</w:t>
            </w:r>
          </w:p>
        </w:tc>
        <w:tc>
          <w:tcPr>
            <w:tcW w:w="1701" w:type="dxa"/>
          </w:tcPr>
          <w:p w14:paraId="0EE8A21E" w14:textId="77777777" w:rsidR="00870054" w:rsidRDefault="00870054">
            <w:pPr>
              <w:pStyle w:val="ConsPlusNormal"/>
              <w:jc w:val="center"/>
            </w:pPr>
            <w:r>
              <w:t>1140,00</w:t>
            </w:r>
          </w:p>
        </w:tc>
        <w:tc>
          <w:tcPr>
            <w:tcW w:w="1701" w:type="dxa"/>
          </w:tcPr>
          <w:p w14:paraId="0DA021CF" w14:textId="77777777" w:rsidR="00870054" w:rsidRDefault="00870054">
            <w:pPr>
              <w:pStyle w:val="ConsPlusNormal"/>
              <w:jc w:val="center"/>
            </w:pPr>
            <w:r>
              <w:t>1140,00</w:t>
            </w:r>
          </w:p>
        </w:tc>
      </w:tr>
      <w:tr w:rsidR="00870054" w14:paraId="198E6E48" w14:textId="77777777">
        <w:tc>
          <w:tcPr>
            <w:tcW w:w="2835" w:type="dxa"/>
          </w:tcPr>
          <w:p w14:paraId="7FEB70FA" w14:textId="77777777" w:rsidR="00870054" w:rsidRDefault="00870054">
            <w:pPr>
              <w:pStyle w:val="ConsPlusNormal"/>
            </w:pPr>
            <w:r>
              <w:t xml:space="preserve">Социальное обеспечение </w:t>
            </w:r>
            <w:r>
              <w:lastRenderedPageBreak/>
              <w:t>и иные выплаты населению</w:t>
            </w:r>
          </w:p>
        </w:tc>
        <w:tc>
          <w:tcPr>
            <w:tcW w:w="680" w:type="dxa"/>
          </w:tcPr>
          <w:p w14:paraId="065A1378" w14:textId="77777777" w:rsidR="00870054" w:rsidRDefault="00870054">
            <w:pPr>
              <w:pStyle w:val="ConsPlusNormal"/>
              <w:jc w:val="center"/>
            </w:pPr>
            <w:r>
              <w:lastRenderedPageBreak/>
              <w:t>10</w:t>
            </w:r>
          </w:p>
        </w:tc>
        <w:tc>
          <w:tcPr>
            <w:tcW w:w="737" w:type="dxa"/>
          </w:tcPr>
          <w:p w14:paraId="48A9A4C1" w14:textId="77777777" w:rsidR="00870054" w:rsidRDefault="00870054">
            <w:pPr>
              <w:pStyle w:val="ConsPlusNormal"/>
              <w:jc w:val="center"/>
            </w:pPr>
            <w:r>
              <w:t>01</w:t>
            </w:r>
          </w:p>
        </w:tc>
        <w:tc>
          <w:tcPr>
            <w:tcW w:w="1701" w:type="dxa"/>
          </w:tcPr>
          <w:p w14:paraId="2F2268DD" w14:textId="77777777" w:rsidR="00870054" w:rsidRDefault="00870054">
            <w:pPr>
              <w:pStyle w:val="ConsPlusNormal"/>
              <w:jc w:val="center"/>
            </w:pPr>
            <w:r>
              <w:t>22 4 01 28960</w:t>
            </w:r>
          </w:p>
        </w:tc>
        <w:tc>
          <w:tcPr>
            <w:tcW w:w="680" w:type="dxa"/>
          </w:tcPr>
          <w:p w14:paraId="561DBD93" w14:textId="77777777" w:rsidR="00870054" w:rsidRDefault="00870054">
            <w:pPr>
              <w:pStyle w:val="ConsPlusNormal"/>
              <w:jc w:val="center"/>
            </w:pPr>
            <w:r>
              <w:t>300</w:t>
            </w:r>
          </w:p>
        </w:tc>
        <w:tc>
          <w:tcPr>
            <w:tcW w:w="1701" w:type="dxa"/>
          </w:tcPr>
          <w:p w14:paraId="4DFEA1B2" w14:textId="77777777" w:rsidR="00870054" w:rsidRDefault="00870054">
            <w:pPr>
              <w:pStyle w:val="ConsPlusNormal"/>
              <w:jc w:val="center"/>
            </w:pPr>
            <w:r>
              <w:t>226628,60</w:t>
            </w:r>
          </w:p>
        </w:tc>
        <w:tc>
          <w:tcPr>
            <w:tcW w:w="1701" w:type="dxa"/>
          </w:tcPr>
          <w:p w14:paraId="3C8DF5B8" w14:textId="77777777" w:rsidR="00870054" w:rsidRDefault="00870054">
            <w:pPr>
              <w:pStyle w:val="ConsPlusNormal"/>
              <w:jc w:val="center"/>
            </w:pPr>
            <w:r>
              <w:t>218916,00</w:t>
            </w:r>
          </w:p>
        </w:tc>
        <w:tc>
          <w:tcPr>
            <w:tcW w:w="1701" w:type="dxa"/>
          </w:tcPr>
          <w:p w14:paraId="2D185555" w14:textId="77777777" w:rsidR="00870054" w:rsidRDefault="00870054">
            <w:pPr>
              <w:pStyle w:val="ConsPlusNormal"/>
              <w:jc w:val="center"/>
            </w:pPr>
            <w:r>
              <w:t>218916,00</w:t>
            </w:r>
          </w:p>
        </w:tc>
      </w:tr>
      <w:tr w:rsidR="00870054" w14:paraId="007D659F" w14:textId="77777777">
        <w:tc>
          <w:tcPr>
            <w:tcW w:w="2835" w:type="dxa"/>
          </w:tcPr>
          <w:p w14:paraId="08296FD0" w14:textId="77777777" w:rsidR="00870054" w:rsidRDefault="00870054">
            <w:pPr>
              <w:pStyle w:val="ConsPlusNormal"/>
            </w:pPr>
            <w:r>
              <w:t xml:space="preserve">Государственная </w:t>
            </w:r>
            <w:hyperlink r:id="rId405">
              <w:r>
                <w:rPr>
                  <w:color w:val="0000FF"/>
                </w:rPr>
                <w:t>программа</w:t>
              </w:r>
            </w:hyperlink>
            <w:r>
              <w:t xml:space="preserve"> Республики Дагестан "Содействие занятости населения"</w:t>
            </w:r>
          </w:p>
        </w:tc>
        <w:tc>
          <w:tcPr>
            <w:tcW w:w="680" w:type="dxa"/>
          </w:tcPr>
          <w:p w14:paraId="38B3461F" w14:textId="77777777" w:rsidR="00870054" w:rsidRDefault="00870054">
            <w:pPr>
              <w:pStyle w:val="ConsPlusNormal"/>
              <w:jc w:val="center"/>
            </w:pPr>
            <w:r>
              <w:t>10</w:t>
            </w:r>
          </w:p>
        </w:tc>
        <w:tc>
          <w:tcPr>
            <w:tcW w:w="737" w:type="dxa"/>
          </w:tcPr>
          <w:p w14:paraId="5095D8A5" w14:textId="77777777" w:rsidR="00870054" w:rsidRDefault="00870054">
            <w:pPr>
              <w:pStyle w:val="ConsPlusNormal"/>
              <w:jc w:val="center"/>
            </w:pPr>
            <w:r>
              <w:t>01</w:t>
            </w:r>
          </w:p>
        </w:tc>
        <w:tc>
          <w:tcPr>
            <w:tcW w:w="1701" w:type="dxa"/>
          </w:tcPr>
          <w:p w14:paraId="1FA5136D" w14:textId="77777777" w:rsidR="00870054" w:rsidRDefault="00870054">
            <w:pPr>
              <w:pStyle w:val="ConsPlusNormal"/>
              <w:jc w:val="center"/>
            </w:pPr>
            <w:r>
              <w:t>23</w:t>
            </w:r>
          </w:p>
        </w:tc>
        <w:tc>
          <w:tcPr>
            <w:tcW w:w="680" w:type="dxa"/>
          </w:tcPr>
          <w:p w14:paraId="1AE6FC24" w14:textId="77777777" w:rsidR="00870054" w:rsidRDefault="00870054">
            <w:pPr>
              <w:pStyle w:val="ConsPlusNormal"/>
            </w:pPr>
          </w:p>
        </w:tc>
        <w:tc>
          <w:tcPr>
            <w:tcW w:w="1701" w:type="dxa"/>
          </w:tcPr>
          <w:p w14:paraId="2A63A5C1" w14:textId="77777777" w:rsidR="00870054" w:rsidRDefault="00870054">
            <w:pPr>
              <w:pStyle w:val="ConsPlusNormal"/>
              <w:jc w:val="center"/>
            </w:pPr>
            <w:r>
              <w:t>32722,20</w:t>
            </w:r>
          </w:p>
        </w:tc>
        <w:tc>
          <w:tcPr>
            <w:tcW w:w="1701" w:type="dxa"/>
          </w:tcPr>
          <w:p w14:paraId="4BDAAB30" w14:textId="77777777" w:rsidR="00870054" w:rsidRDefault="00870054">
            <w:pPr>
              <w:pStyle w:val="ConsPlusNormal"/>
              <w:jc w:val="center"/>
            </w:pPr>
            <w:r>
              <w:t>33157,50</w:t>
            </w:r>
          </w:p>
        </w:tc>
        <w:tc>
          <w:tcPr>
            <w:tcW w:w="1701" w:type="dxa"/>
          </w:tcPr>
          <w:p w14:paraId="1EE6349E" w14:textId="77777777" w:rsidR="00870054" w:rsidRDefault="00870054">
            <w:pPr>
              <w:pStyle w:val="ConsPlusNormal"/>
              <w:jc w:val="center"/>
            </w:pPr>
            <w:r>
              <w:t>33883,10</w:t>
            </w:r>
          </w:p>
        </w:tc>
      </w:tr>
      <w:tr w:rsidR="00870054" w14:paraId="7DAF4379" w14:textId="77777777">
        <w:tc>
          <w:tcPr>
            <w:tcW w:w="2835" w:type="dxa"/>
          </w:tcPr>
          <w:p w14:paraId="65B03E88" w14:textId="77777777" w:rsidR="00870054" w:rsidRDefault="00870054">
            <w:pPr>
              <w:pStyle w:val="ConsPlusNormal"/>
            </w:pPr>
            <w:r>
              <w:t>Комплексы процессных мероприятий</w:t>
            </w:r>
          </w:p>
        </w:tc>
        <w:tc>
          <w:tcPr>
            <w:tcW w:w="680" w:type="dxa"/>
          </w:tcPr>
          <w:p w14:paraId="355BC2F9" w14:textId="77777777" w:rsidR="00870054" w:rsidRDefault="00870054">
            <w:pPr>
              <w:pStyle w:val="ConsPlusNormal"/>
              <w:jc w:val="center"/>
            </w:pPr>
            <w:r>
              <w:t>10</w:t>
            </w:r>
          </w:p>
        </w:tc>
        <w:tc>
          <w:tcPr>
            <w:tcW w:w="737" w:type="dxa"/>
          </w:tcPr>
          <w:p w14:paraId="1C53880D" w14:textId="77777777" w:rsidR="00870054" w:rsidRDefault="00870054">
            <w:pPr>
              <w:pStyle w:val="ConsPlusNormal"/>
              <w:jc w:val="center"/>
            </w:pPr>
            <w:r>
              <w:t>01</w:t>
            </w:r>
          </w:p>
        </w:tc>
        <w:tc>
          <w:tcPr>
            <w:tcW w:w="1701" w:type="dxa"/>
          </w:tcPr>
          <w:p w14:paraId="4B971A09" w14:textId="77777777" w:rsidR="00870054" w:rsidRDefault="00870054">
            <w:pPr>
              <w:pStyle w:val="ConsPlusNormal"/>
              <w:jc w:val="center"/>
            </w:pPr>
            <w:r>
              <w:t>23 4</w:t>
            </w:r>
          </w:p>
        </w:tc>
        <w:tc>
          <w:tcPr>
            <w:tcW w:w="680" w:type="dxa"/>
          </w:tcPr>
          <w:p w14:paraId="7ECEB7C3" w14:textId="77777777" w:rsidR="00870054" w:rsidRDefault="00870054">
            <w:pPr>
              <w:pStyle w:val="ConsPlusNormal"/>
            </w:pPr>
          </w:p>
        </w:tc>
        <w:tc>
          <w:tcPr>
            <w:tcW w:w="1701" w:type="dxa"/>
          </w:tcPr>
          <w:p w14:paraId="5B6CB4A4" w14:textId="77777777" w:rsidR="00870054" w:rsidRDefault="00870054">
            <w:pPr>
              <w:pStyle w:val="ConsPlusNormal"/>
              <w:jc w:val="center"/>
            </w:pPr>
            <w:r>
              <w:t>32722,20</w:t>
            </w:r>
          </w:p>
        </w:tc>
        <w:tc>
          <w:tcPr>
            <w:tcW w:w="1701" w:type="dxa"/>
          </w:tcPr>
          <w:p w14:paraId="745ADAB5" w14:textId="77777777" w:rsidR="00870054" w:rsidRDefault="00870054">
            <w:pPr>
              <w:pStyle w:val="ConsPlusNormal"/>
              <w:jc w:val="center"/>
            </w:pPr>
            <w:r>
              <w:t>33157,50</w:t>
            </w:r>
          </w:p>
        </w:tc>
        <w:tc>
          <w:tcPr>
            <w:tcW w:w="1701" w:type="dxa"/>
          </w:tcPr>
          <w:p w14:paraId="5C853781" w14:textId="77777777" w:rsidR="00870054" w:rsidRDefault="00870054">
            <w:pPr>
              <w:pStyle w:val="ConsPlusNormal"/>
              <w:jc w:val="center"/>
            </w:pPr>
            <w:r>
              <w:t>33883,10</w:t>
            </w:r>
          </w:p>
        </w:tc>
      </w:tr>
      <w:tr w:rsidR="00870054" w14:paraId="789EAEF3" w14:textId="77777777">
        <w:tc>
          <w:tcPr>
            <w:tcW w:w="2835" w:type="dxa"/>
          </w:tcPr>
          <w:p w14:paraId="47BC8393" w14:textId="77777777" w:rsidR="00870054" w:rsidRDefault="00870054">
            <w:pPr>
              <w:pStyle w:val="ConsPlusNormal"/>
            </w:pPr>
            <w:r>
              <w:t>Комплекс процессных мероприятий "Активная политика занятости населения и социальная поддержка безработных граждан"</w:t>
            </w:r>
          </w:p>
        </w:tc>
        <w:tc>
          <w:tcPr>
            <w:tcW w:w="680" w:type="dxa"/>
          </w:tcPr>
          <w:p w14:paraId="261079BE" w14:textId="77777777" w:rsidR="00870054" w:rsidRDefault="00870054">
            <w:pPr>
              <w:pStyle w:val="ConsPlusNormal"/>
              <w:jc w:val="center"/>
            </w:pPr>
            <w:r>
              <w:t>10</w:t>
            </w:r>
          </w:p>
        </w:tc>
        <w:tc>
          <w:tcPr>
            <w:tcW w:w="737" w:type="dxa"/>
          </w:tcPr>
          <w:p w14:paraId="611B319B" w14:textId="77777777" w:rsidR="00870054" w:rsidRDefault="00870054">
            <w:pPr>
              <w:pStyle w:val="ConsPlusNormal"/>
              <w:jc w:val="center"/>
            </w:pPr>
            <w:r>
              <w:t>01</w:t>
            </w:r>
          </w:p>
        </w:tc>
        <w:tc>
          <w:tcPr>
            <w:tcW w:w="1701" w:type="dxa"/>
          </w:tcPr>
          <w:p w14:paraId="6B4B015D" w14:textId="77777777" w:rsidR="00870054" w:rsidRDefault="00870054">
            <w:pPr>
              <w:pStyle w:val="ConsPlusNormal"/>
              <w:jc w:val="center"/>
            </w:pPr>
            <w:r>
              <w:t>23 4 01</w:t>
            </w:r>
          </w:p>
        </w:tc>
        <w:tc>
          <w:tcPr>
            <w:tcW w:w="680" w:type="dxa"/>
          </w:tcPr>
          <w:p w14:paraId="378048DE" w14:textId="77777777" w:rsidR="00870054" w:rsidRDefault="00870054">
            <w:pPr>
              <w:pStyle w:val="ConsPlusNormal"/>
            </w:pPr>
          </w:p>
        </w:tc>
        <w:tc>
          <w:tcPr>
            <w:tcW w:w="1701" w:type="dxa"/>
          </w:tcPr>
          <w:p w14:paraId="4F783EB2" w14:textId="77777777" w:rsidR="00870054" w:rsidRDefault="00870054">
            <w:pPr>
              <w:pStyle w:val="ConsPlusNormal"/>
              <w:jc w:val="center"/>
            </w:pPr>
            <w:r>
              <w:t>32722,20</w:t>
            </w:r>
          </w:p>
        </w:tc>
        <w:tc>
          <w:tcPr>
            <w:tcW w:w="1701" w:type="dxa"/>
          </w:tcPr>
          <w:p w14:paraId="530A0888" w14:textId="77777777" w:rsidR="00870054" w:rsidRDefault="00870054">
            <w:pPr>
              <w:pStyle w:val="ConsPlusNormal"/>
              <w:jc w:val="center"/>
            </w:pPr>
            <w:r>
              <w:t>33157,50</w:t>
            </w:r>
          </w:p>
        </w:tc>
        <w:tc>
          <w:tcPr>
            <w:tcW w:w="1701" w:type="dxa"/>
          </w:tcPr>
          <w:p w14:paraId="42F62964" w14:textId="77777777" w:rsidR="00870054" w:rsidRDefault="00870054">
            <w:pPr>
              <w:pStyle w:val="ConsPlusNormal"/>
              <w:jc w:val="center"/>
            </w:pPr>
            <w:r>
              <w:t>33883,10</w:t>
            </w:r>
          </w:p>
        </w:tc>
      </w:tr>
      <w:tr w:rsidR="00870054" w14:paraId="0A71BF2B" w14:textId="77777777">
        <w:tc>
          <w:tcPr>
            <w:tcW w:w="2835" w:type="dxa"/>
          </w:tcPr>
          <w:p w14:paraId="7AAAA75F" w14:textId="77777777" w:rsidR="00870054" w:rsidRDefault="00870054">
            <w:pPr>
              <w:pStyle w:val="ConsPlusNormal"/>
            </w:pPr>
            <w:r>
              <w:t>Социальные выплаты безработным гражданам и иным категориям граждан в соответствии с законодательством о занятости населения</w:t>
            </w:r>
          </w:p>
        </w:tc>
        <w:tc>
          <w:tcPr>
            <w:tcW w:w="680" w:type="dxa"/>
          </w:tcPr>
          <w:p w14:paraId="7FE3D487" w14:textId="77777777" w:rsidR="00870054" w:rsidRDefault="00870054">
            <w:pPr>
              <w:pStyle w:val="ConsPlusNormal"/>
              <w:jc w:val="center"/>
            </w:pPr>
            <w:r>
              <w:t>10</w:t>
            </w:r>
          </w:p>
        </w:tc>
        <w:tc>
          <w:tcPr>
            <w:tcW w:w="737" w:type="dxa"/>
          </w:tcPr>
          <w:p w14:paraId="625D4A55" w14:textId="77777777" w:rsidR="00870054" w:rsidRDefault="00870054">
            <w:pPr>
              <w:pStyle w:val="ConsPlusNormal"/>
              <w:jc w:val="center"/>
            </w:pPr>
            <w:r>
              <w:t>01</w:t>
            </w:r>
          </w:p>
        </w:tc>
        <w:tc>
          <w:tcPr>
            <w:tcW w:w="1701" w:type="dxa"/>
          </w:tcPr>
          <w:p w14:paraId="2FF9927F" w14:textId="77777777" w:rsidR="00870054" w:rsidRDefault="00870054">
            <w:pPr>
              <w:pStyle w:val="ConsPlusNormal"/>
              <w:jc w:val="center"/>
            </w:pPr>
            <w:r>
              <w:t>23 4 01 52900</w:t>
            </w:r>
          </w:p>
        </w:tc>
        <w:tc>
          <w:tcPr>
            <w:tcW w:w="680" w:type="dxa"/>
          </w:tcPr>
          <w:p w14:paraId="1475D008" w14:textId="77777777" w:rsidR="00870054" w:rsidRDefault="00870054">
            <w:pPr>
              <w:pStyle w:val="ConsPlusNormal"/>
            </w:pPr>
          </w:p>
        </w:tc>
        <w:tc>
          <w:tcPr>
            <w:tcW w:w="1701" w:type="dxa"/>
          </w:tcPr>
          <w:p w14:paraId="06BA77BC" w14:textId="77777777" w:rsidR="00870054" w:rsidRDefault="00870054">
            <w:pPr>
              <w:pStyle w:val="ConsPlusNormal"/>
              <w:jc w:val="center"/>
            </w:pPr>
            <w:r>
              <w:t>32722,20</w:t>
            </w:r>
          </w:p>
        </w:tc>
        <w:tc>
          <w:tcPr>
            <w:tcW w:w="1701" w:type="dxa"/>
          </w:tcPr>
          <w:p w14:paraId="3A901CF2" w14:textId="77777777" w:rsidR="00870054" w:rsidRDefault="00870054">
            <w:pPr>
              <w:pStyle w:val="ConsPlusNormal"/>
              <w:jc w:val="center"/>
            </w:pPr>
            <w:r>
              <w:t>33157,50</w:t>
            </w:r>
          </w:p>
        </w:tc>
        <w:tc>
          <w:tcPr>
            <w:tcW w:w="1701" w:type="dxa"/>
          </w:tcPr>
          <w:p w14:paraId="45B34BDA" w14:textId="77777777" w:rsidR="00870054" w:rsidRDefault="00870054">
            <w:pPr>
              <w:pStyle w:val="ConsPlusNormal"/>
              <w:jc w:val="center"/>
            </w:pPr>
            <w:r>
              <w:t>33883,10</w:t>
            </w:r>
          </w:p>
        </w:tc>
      </w:tr>
      <w:tr w:rsidR="00870054" w14:paraId="75CABD12" w14:textId="77777777">
        <w:tc>
          <w:tcPr>
            <w:tcW w:w="2835" w:type="dxa"/>
          </w:tcPr>
          <w:p w14:paraId="48BF8759" w14:textId="77777777" w:rsidR="00870054" w:rsidRDefault="00870054">
            <w:pPr>
              <w:pStyle w:val="ConsPlusNormal"/>
            </w:pPr>
            <w:r>
              <w:t>Межбюджетные трансферты</w:t>
            </w:r>
          </w:p>
        </w:tc>
        <w:tc>
          <w:tcPr>
            <w:tcW w:w="680" w:type="dxa"/>
          </w:tcPr>
          <w:p w14:paraId="76B83A0B" w14:textId="77777777" w:rsidR="00870054" w:rsidRDefault="00870054">
            <w:pPr>
              <w:pStyle w:val="ConsPlusNormal"/>
              <w:jc w:val="center"/>
            </w:pPr>
            <w:r>
              <w:t>10</w:t>
            </w:r>
          </w:p>
        </w:tc>
        <w:tc>
          <w:tcPr>
            <w:tcW w:w="737" w:type="dxa"/>
          </w:tcPr>
          <w:p w14:paraId="1497BA99" w14:textId="77777777" w:rsidR="00870054" w:rsidRDefault="00870054">
            <w:pPr>
              <w:pStyle w:val="ConsPlusNormal"/>
              <w:jc w:val="center"/>
            </w:pPr>
            <w:r>
              <w:t>01</w:t>
            </w:r>
          </w:p>
        </w:tc>
        <w:tc>
          <w:tcPr>
            <w:tcW w:w="1701" w:type="dxa"/>
          </w:tcPr>
          <w:p w14:paraId="1BDE4A23" w14:textId="77777777" w:rsidR="00870054" w:rsidRDefault="00870054">
            <w:pPr>
              <w:pStyle w:val="ConsPlusNormal"/>
              <w:jc w:val="center"/>
            </w:pPr>
            <w:r>
              <w:t>23 4 01 52900</w:t>
            </w:r>
          </w:p>
        </w:tc>
        <w:tc>
          <w:tcPr>
            <w:tcW w:w="680" w:type="dxa"/>
          </w:tcPr>
          <w:p w14:paraId="39CEF04A" w14:textId="77777777" w:rsidR="00870054" w:rsidRDefault="00870054">
            <w:pPr>
              <w:pStyle w:val="ConsPlusNormal"/>
              <w:jc w:val="center"/>
            </w:pPr>
            <w:r>
              <w:t>500</w:t>
            </w:r>
          </w:p>
        </w:tc>
        <w:tc>
          <w:tcPr>
            <w:tcW w:w="1701" w:type="dxa"/>
          </w:tcPr>
          <w:p w14:paraId="52E51CF9" w14:textId="77777777" w:rsidR="00870054" w:rsidRDefault="00870054">
            <w:pPr>
              <w:pStyle w:val="ConsPlusNormal"/>
              <w:jc w:val="center"/>
            </w:pPr>
            <w:r>
              <w:t>32722,20</w:t>
            </w:r>
          </w:p>
        </w:tc>
        <w:tc>
          <w:tcPr>
            <w:tcW w:w="1701" w:type="dxa"/>
          </w:tcPr>
          <w:p w14:paraId="3A957159" w14:textId="77777777" w:rsidR="00870054" w:rsidRDefault="00870054">
            <w:pPr>
              <w:pStyle w:val="ConsPlusNormal"/>
              <w:jc w:val="center"/>
            </w:pPr>
            <w:r>
              <w:t>33157,50</w:t>
            </w:r>
          </w:p>
        </w:tc>
        <w:tc>
          <w:tcPr>
            <w:tcW w:w="1701" w:type="dxa"/>
          </w:tcPr>
          <w:p w14:paraId="122A2499" w14:textId="77777777" w:rsidR="00870054" w:rsidRDefault="00870054">
            <w:pPr>
              <w:pStyle w:val="ConsPlusNormal"/>
              <w:jc w:val="center"/>
            </w:pPr>
            <w:r>
              <w:t>33883,10</w:t>
            </w:r>
          </w:p>
        </w:tc>
      </w:tr>
      <w:tr w:rsidR="00870054" w14:paraId="02E7CBDB" w14:textId="77777777">
        <w:tc>
          <w:tcPr>
            <w:tcW w:w="2835" w:type="dxa"/>
          </w:tcPr>
          <w:p w14:paraId="7DC46448" w14:textId="77777777" w:rsidR="00870054" w:rsidRDefault="00870054">
            <w:pPr>
              <w:pStyle w:val="ConsPlusNormal"/>
            </w:pPr>
            <w:r>
              <w:t>Социальное обслуживание населения</w:t>
            </w:r>
          </w:p>
        </w:tc>
        <w:tc>
          <w:tcPr>
            <w:tcW w:w="680" w:type="dxa"/>
          </w:tcPr>
          <w:p w14:paraId="72480B06" w14:textId="77777777" w:rsidR="00870054" w:rsidRDefault="00870054">
            <w:pPr>
              <w:pStyle w:val="ConsPlusNormal"/>
              <w:jc w:val="center"/>
            </w:pPr>
            <w:r>
              <w:t>10</w:t>
            </w:r>
          </w:p>
        </w:tc>
        <w:tc>
          <w:tcPr>
            <w:tcW w:w="737" w:type="dxa"/>
          </w:tcPr>
          <w:p w14:paraId="50DBE289" w14:textId="77777777" w:rsidR="00870054" w:rsidRDefault="00870054">
            <w:pPr>
              <w:pStyle w:val="ConsPlusNormal"/>
              <w:jc w:val="center"/>
            </w:pPr>
            <w:r>
              <w:t>02</w:t>
            </w:r>
          </w:p>
        </w:tc>
        <w:tc>
          <w:tcPr>
            <w:tcW w:w="1701" w:type="dxa"/>
          </w:tcPr>
          <w:p w14:paraId="1E8E7744" w14:textId="77777777" w:rsidR="00870054" w:rsidRDefault="00870054">
            <w:pPr>
              <w:pStyle w:val="ConsPlusNormal"/>
            </w:pPr>
          </w:p>
        </w:tc>
        <w:tc>
          <w:tcPr>
            <w:tcW w:w="680" w:type="dxa"/>
          </w:tcPr>
          <w:p w14:paraId="5A8228D8" w14:textId="77777777" w:rsidR="00870054" w:rsidRDefault="00870054">
            <w:pPr>
              <w:pStyle w:val="ConsPlusNormal"/>
            </w:pPr>
          </w:p>
        </w:tc>
        <w:tc>
          <w:tcPr>
            <w:tcW w:w="1701" w:type="dxa"/>
          </w:tcPr>
          <w:p w14:paraId="4E65C8B3" w14:textId="77777777" w:rsidR="00870054" w:rsidRDefault="00870054">
            <w:pPr>
              <w:pStyle w:val="ConsPlusNormal"/>
              <w:jc w:val="center"/>
            </w:pPr>
            <w:r>
              <w:t>4833547,59</w:t>
            </w:r>
          </w:p>
        </w:tc>
        <w:tc>
          <w:tcPr>
            <w:tcW w:w="1701" w:type="dxa"/>
          </w:tcPr>
          <w:p w14:paraId="31D159E3" w14:textId="77777777" w:rsidR="00870054" w:rsidRDefault="00870054">
            <w:pPr>
              <w:pStyle w:val="ConsPlusNormal"/>
              <w:jc w:val="center"/>
            </w:pPr>
            <w:r>
              <w:t>5047290,64</w:t>
            </w:r>
          </w:p>
        </w:tc>
        <w:tc>
          <w:tcPr>
            <w:tcW w:w="1701" w:type="dxa"/>
          </w:tcPr>
          <w:p w14:paraId="477231A8" w14:textId="77777777" w:rsidR="00870054" w:rsidRDefault="00870054">
            <w:pPr>
              <w:pStyle w:val="ConsPlusNormal"/>
              <w:jc w:val="center"/>
            </w:pPr>
            <w:r>
              <w:t>5047290,64</w:t>
            </w:r>
          </w:p>
        </w:tc>
      </w:tr>
      <w:tr w:rsidR="00870054" w14:paraId="04F6291E" w14:textId="77777777">
        <w:tc>
          <w:tcPr>
            <w:tcW w:w="2835" w:type="dxa"/>
          </w:tcPr>
          <w:p w14:paraId="11845186" w14:textId="77777777" w:rsidR="00870054" w:rsidRDefault="00870054">
            <w:pPr>
              <w:pStyle w:val="ConsPlusNormal"/>
            </w:pPr>
            <w:r>
              <w:t xml:space="preserve">Государственная </w:t>
            </w:r>
            <w:hyperlink r:id="rId406">
              <w:r>
                <w:rPr>
                  <w:color w:val="0000FF"/>
                </w:rPr>
                <w:t>программа</w:t>
              </w:r>
            </w:hyperlink>
            <w:r>
              <w:t xml:space="preserve"> Республики </w:t>
            </w:r>
            <w:r>
              <w:lastRenderedPageBreak/>
              <w:t>Дагестан "Социальная поддержка граждан"</w:t>
            </w:r>
          </w:p>
        </w:tc>
        <w:tc>
          <w:tcPr>
            <w:tcW w:w="680" w:type="dxa"/>
          </w:tcPr>
          <w:p w14:paraId="1C3847AB" w14:textId="77777777" w:rsidR="00870054" w:rsidRDefault="00870054">
            <w:pPr>
              <w:pStyle w:val="ConsPlusNormal"/>
              <w:jc w:val="center"/>
            </w:pPr>
            <w:r>
              <w:lastRenderedPageBreak/>
              <w:t>10</w:t>
            </w:r>
          </w:p>
        </w:tc>
        <w:tc>
          <w:tcPr>
            <w:tcW w:w="737" w:type="dxa"/>
          </w:tcPr>
          <w:p w14:paraId="36222843" w14:textId="77777777" w:rsidR="00870054" w:rsidRDefault="00870054">
            <w:pPr>
              <w:pStyle w:val="ConsPlusNormal"/>
              <w:jc w:val="center"/>
            </w:pPr>
            <w:r>
              <w:t>02</w:t>
            </w:r>
          </w:p>
        </w:tc>
        <w:tc>
          <w:tcPr>
            <w:tcW w:w="1701" w:type="dxa"/>
          </w:tcPr>
          <w:p w14:paraId="576F7492" w14:textId="77777777" w:rsidR="00870054" w:rsidRDefault="00870054">
            <w:pPr>
              <w:pStyle w:val="ConsPlusNormal"/>
              <w:jc w:val="center"/>
            </w:pPr>
            <w:r>
              <w:t>22</w:t>
            </w:r>
          </w:p>
        </w:tc>
        <w:tc>
          <w:tcPr>
            <w:tcW w:w="680" w:type="dxa"/>
          </w:tcPr>
          <w:p w14:paraId="69D7E3E5" w14:textId="77777777" w:rsidR="00870054" w:rsidRDefault="00870054">
            <w:pPr>
              <w:pStyle w:val="ConsPlusNormal"/>
            </w:pPr>
          </w:p>
        </w:tc>
        <w:tc>
          <w:tcPr>
            <w:tcW w:w="1701" w:type="dxa"/>
          </w:tcPr>
          <w:p w14:paraId="1A4EC6BF" w14:textId="77777777" w:rsidR="00870054" w:rsidRDefault="00870054">
            <w:pPr>
              <w:pStyle w:val="ConsPlusNormal"/>
              <w:jc w:val="center"/>
            </w:pPr>
            <w:r>
              <w:t>4833547,59</w:t>
            </w:r>
          </w:p>
        </w:tc>
        <w:tc>
          <w:tcPr>
            <w:tcW w:w="1701" w:type="dxa"/>
          </w:tcPr>
          <w:p w14:paraId="5B2B5F35" w14:textId="77777777" w:rsidR="00870054" w:rsidRDefault="00870054">
            <w:pPr>
              <w:pStyle w:val="ConsPlusNormal"/>
              <w:jc w:val="center"/>
            </w:pPr>
            <w:r>
              <w:t>5047290,64</w:t>
            </w:r>
          </w:p>
        </w:tc>
        <w:tc>
          <w:tcPr>
            <w:tcW w:w="1701" w:type="dxa"/>
          </w:tcPr>
          <w:p w14:paraId="29F05B95" w14:textId="77777777" w:rsidR="00870054" w:rsidRDefault="00870054">
            <w:pPr>
              <w:pStyle w:val="ConsPlusNormal"/>
              <w:jc w:val="center"/>
            </w:pPr>
            <w:r>
              <w:t>5047290,64</w:t>
            </w:r>
          </w:p>
        </w:tc>
      </w:tr>
      <w:tr w:rsidR="00870054" w14:paraId="40AEAFC9" w14:textId="77777777">
        <w:tc>
          <w:tcPr>
            <w:tcW w:w="2835" w:type="dxa"/>
          </w:tcPr>
          <w:p w14:paraId="72940A09" w14:textId="77777777" w:rsidR="00870054" w:rsidRDefault="00870054">
            <w:pPr>
              <w:pStyle w:val="ConsPlusNormal"/>
            </w:pPr>
            <w:r>
              <w:t>Комплексы процессных мероприятий</w:t>
            </w:r>
          </w:p>
        </w:tc>
        <w:tc>
          <w:tcPr>
            <w:tcW w:w="680" w:type="dxa"/>
          </w:tcPr>
          <w:p w14:paraId="3451E691" w14:textId="77777777" w:rsidR="00870054" w:rsidRDefault="00870054">
            <w:pPr>
              <w:pStyle w:val="ConsPlusNormal"/>
              <w:jc w:val="center"/>
            </w:pPr>
            <w:r>
              <w:t>10</w:t>
            </w:r>
          </w:p>
        </w:tc>
        <w:tc>
          <w:tcPr>
            <w:tcW w:w="737" w:type="dxa"/>
          </w:tcPr>
          <w:p w14:paraId="450726B6" w14:textId="77777777" w:rsidR="00870054" w:rsidRDefault="00870054">
            <w:pPr>
              <w:pStyle w:val="ConsPlusNormal"/>
              <w:jc w:val="center"/>
            </w:pPr>
            <w:r>
              <w:t>02</w:t>
            </w:r>
          </w:p>
        </w:tc>
        <w:tc>
          <w:tcPr>
            <w:tcW w:w="1701" w:type="dxa"/>
          </w:tcPr>
          <w:p w14:paraId="3E64EC62" w14:textId="77777777" w:rsidR="00870054" w:rsidRDefault="00870054">
            <w:pPr>
              <w:pStyle w:val="ConsPlusNormal"/>
              <w:jc w:val="center"/>
            </w:pPr>
            <w:r>
              <w:t>22 4</w:t>
            </w:r>
          </w:p>
        </w:tc>
        <w:tc>
          <w:tcPr>
            <w:tcW w:w="680" w:type="dxa"/>
          </w:tcPr>
          <w:p w14:paraId="40CD4464" w14:textId="77777777" w:rsidR="00870054" w:rsidRDefault="00870054">
            <w:pPr>
              <w:pStyle w:val="ConsPlusNormal"/>
            </w:pPr>
          </w:p>
        </w:tc>
        <w:tc>
          <w:tcPr>
            <w:tcW w:w="1701" w:type="dxa"/>
          </w:tcPr>
          <w:p w14:paraId="1DC59389" w14:textId="77777777" w:rsidR="00870054" w:rsidRDefault="00870054">
            <w:pPr>
              <w:pStyle w:val="ConsPlusNormal"/>
              <w:jc w:val="center"/>
            </w:pPr>
            <w:r>
              <w:t>4833547,59</w:t>
            </w:r>
          </w:p>
        </w:tc>
        <w:tc>
          <w:tcPr>
            <w:tcW w:w="1701" w:type="dxa"/>
          </w:tcPr>
          <w:p w14:paraId="3FB9B521" w14:textId="77777777" w:rsidR="00870054" w:rsidRDefault="00870054">
            <w:pPr>
              <w:pStyle w:val="ConsPlusNormal"/>
              <w:jc w:val="center"/>
            </w:pPr>
            <w:r>
              <w:t>5047290,64</w:t>
            </w:r>
          </w:p>
        </w:tc>
        <w:tc>
          <w:tcPr>
            <w:tcW w:w="1701" w:type="dxa"/>
          </w:tcPr>
          <w:p w14:paraId="52667BF8" w14:textId="77777777" w:rsidR="00870054" w:rsidRDefault="00870054">
            <w:pPr>
              <w:pStyle w:val="ConsPlusNormal"/>
              <w:jc w:val="center"/>
            </w:pPr>
            <w:r>
              <w:t>5047290,64</w:t>
            </w:r>
          </w:p>
        </w:tc>
      </w:tr>
      <w:tr w:rsidR="00870054" w14:paraId="24657973" w14:textId="77777777">
        <w:tc>
          <w:tcPr>
            <w:tcW w:w="2835" w:type="dxa"/>
          </w:tcPr>
          <w:p w14:paraId="089A91EE" w14:textId="77777777" w:rsidR="00870054" w:rsidRDefault="00870054">
            <w:pPr>
              <w:pStyle w:val="ConsPlusNormal"/>
            </w:pPr>
            <w:r>
              <w:t>Комплекс процессных мероприятий "Модернизация и развитие социального обслуживания населения"</w:t>
            </w:r>
          </w:p>
        </w:tc>
        <w:tc>
          <w:tcPr>
            <w:tcW w:w="680" w:type="dxa"/>
          </w:tcPr>
          <w:p w14:paraId="2CDD1E1F" w14:textId="77777777" w:rsidR="00870054" w:rsidRDefault="00870054">
            <w:pPr>
              <w:pStyle w:val="ConsPlusNormal"/>
              <w:jc w:val="center"/>
            </w:pPr>
            <w:r>
              <w:t>10</w:t>
            </w:r>
          </w:p>
        </w:tc>
        <w:tc>
          <w:tcPr>
            <w:tcW w:w="737" w:type="dxa"/>
          </w:tcPr>
          <w:p w14:paraId="39D949C1" w14:textId="77777777" w:rsidR="00870054" w:rsidRDefault="00870054">
            <w:pPr>
              <w:pStyle w:val="ConsPlusNormal"/>
              <w:jc w:val="center"/>
            </w:pPr>
            <w:r>
              <w:t>02</w:t>
            </w:r>
          </w:p>
        </w:tc>
        <w:tc>
          <w:tcPr>
            <w:tcW w:w="1701" w:type="dxa"/>
          </w:tcPr>
          <w:p w14:paraId="5FEF3752" w14:textId="77777777" w:rsidR="00870054" w:rsidRDefault="00870054">
            <w:pPr>
              <w:pStyle w:val="ConsPlusNormal"/>
              <w:jc w:val="center"/>
            </w:pPr>
            <w:r>
              <w:t>22 4 03</w:t>
            </w:r>
          </w:p>
        </w:tc>
        <w:tc>
          <w:tcPr>
            <w:tcW w:w="680" w:type="dxa"/>
          </w:tcPr>
          <w:p w14:paraId="772A2631" w14:textId="77777777" w:rsidR="00870054" w:rsidRDefault="00870054">
            <w:pPr>
              <w:pStyle w:val="ConsPlusNormal"/>
            </w:pPr>
          </w:p>
        </w:tc>
        <w:tc>
          <w:tcPr>
            <w:tcW w:w="1701" w:type="dxa"/>
          </w:tcPr>
          <w:p w14:paraId="27082B1A" w14:textId="77777777" w:rsidR="00870054" w:rsidRDefault="00870054">
            <w:pPr>
              <w:pStyle w:val="ConsPlusNormal"/>
              <w:jc w:val="center"/>
            </w:pPr>
            <w:r>
              <w:t>4833547,59</w:t>
            </w:r>
          </w:p>
        </w:tc>
        <w:tc>
          <w:tcPr>
            <w:tcW w:w="1701" w:type="dxa"/>
          </w:tcPr>
          <w:p w14:paraId="7F6A3D50" w14:textId="77777777" w:rsidR="00870054" w:rsidRDefault="00870054">
            <w:pPr>
              <w:pStyle w:val="ConsPlusNormal"/>
              <w:jc w:val="center"/>
            </w:pPr>
            <w:r>
              <w:t>5047290,64</w:t>
            </w:r>
          </w:p>
        </w:tc>
        <w:tc>
          <w:tcPr>
            <w:tcW w:w="1701" w:type="dxa"/>
          </w:tcPr>
          <w:p w14:paraId="29BF2119" w14:textId="77777777" w:rsidR="00870054" w:rsidRDefault="00870054">
            <w:pPr>
              <w:pStyle w:val="ConsPlusNormal"/>
              <w:jc w:val="center"/>
            </w:pPr>
            <w:r>
              <w:t>5047290,64</w:t>
            </w:r>
          </w:p>
        </w:tc>
      </w:tr>
      <w:tr w:rsidR="00870054" w14:paraId="789D2440" w14:textId="77777777">
        <w:tc>
          <w:tcPr>
            <w:tcW w:w="2835" w:type="dxa"/>
          </w:tcPr>
          <w:p w14:paraId="63F1018C"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680" w:type="dxa"/>
          </w:tcPr>
          <w:p w14:paraId="2FD550B8" w14:textId="77777777" w:rsidR="00870054" w:rsidRDefault="00870054">
            <w:pPr>
              <w:pStyle w:val="ConsPlusNormal"/>
              <w:jc w:val="center"/>
            </w:pPr>
            <w:r>
              <w:t>10</w:t>
            </w:r>
          </w:p>
        </w:tc>
        <w:tc>
          <w:tcPr>
            <w:tcW w:w="737" w:type="dxa"/>
          </w:tcPr>
          <w:p w14:paraId="25867C29" w14:textId="77777777" w:rsidR="00870054" w:rsidRDefault="00870054">
            <w:pPr>
              <w:pStyle w:val="ConsPlusNormal"/>
              <w:jc w:val="center"/>
            </w:pPr>
            <w:r>
              <w:t>02</w:t>
            </w:r>
          </w:p>
        </w:tc>
        <w:tc>
          <w:tcPr>
            <w:tcW w:w="1701" w:type="dxa"/>
          </w:tcPr>
          <w:p w14:paraId="3355F827" w14:textId="77777777" w:rsidR="00870054" w:rsidRDefault="00870054">
            <w:pPr>
              <w:pStyle w:val="ConsPlusNormal"/>
              <w:jc w:val="center"/>
            </w:pPr>
            <w:r>
              <w:t>22 4 03 00590</w:t>
            </w:r>
          </w:p>
        </w:tc>
        <w:tc>
          <w:tcPr>
            <w:tcW w:w="680" w:type="dxa"/>
          </w:tcPr>
          <w:p w14:paraId="041DC00C" w14:textId="77777777" w:rsidR="00870054" w:rsidRDefault="00870054">
            <w:pPr>
              <w:pStyle w:val="ConsPlusNormal"/>
            </w:pPr>
          </w:p>
        </w:tc>
        <w:tc>
          <w:tcPr>
            <w:tcW w:w="1701" w:type="dxa"/>
          </w:tcPr>
          <w:p w14:paraId="045D319A" w14:textId="77777777" w:rsidR="00870054" w:rsidRDefault="00870054">
            <w:pPr>
              <w:pStyle w:val="ConsPlusNormal"/>
              <w:jc w:val="center"/>
            </w:pPr>
            <w:r>
              <w:t>4824627,29</w:t>
            </w:r>
          </w:p>
        </w:tc>
        <w:tc>
          <w:tcPr>
            <w:tcW w:w="1701" w:type="dxa"/>
          </w:tcPr>
          <w:p w14:paraId="06449EFD" w14:textId="77777777" w:rsidR="00870054" w:rsidRDefault="00870054">
            <w:pPr>
              <w:pStyle w:val="ConsPlusNormal"/>
              <w:jc w:val="center"/>
            </w:pPr>
            <w:r>
              <w:t>5038370,34</w:t>
            </w:r>
          </w:p>
        </w:tc>
        <w:tc>
          <w:tcPr>
            <w:tcW w:w="1701" w:type="dxa"/>
          </w:tcPr>
          <w:p w14:paraId="119412AD" w14:textId="77777777" w:rsidR="00870054" w:rsidRDefault="00870054">
            <w:pPr>
              <w:pStyle w:val="ConsPlusNormal"/>
              <w:jc w:val="center"/>
            </w:pPr>
            <w:r>
              <w:t>5038370,34</w:t>
            </w:r>
          </w:p>
        </w:tc>
      </w:tr>
      <w:tr w:rsidR="00870054" w14:paraId="6152419E" w14:textId="77777777">
        <w:tc>
          <w:tcPr>
            <w:tcW w:w="2835" w:type="dxa"/>
          </w:tcPr>
          <w:p w14:paraId="3F84AE4D"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601F8DF9" w14:textId="77777777" w:rsidR="00870054" w:rsidRDefault="00870054">
            <w:pPr>
              <w:pStyle w:val="ConsPlusNormal"/>
              <w:jc w:val="center"/>
            </w:pPr>
            <w:r>
              <w:t>10</w:t>
            </w:r>
          </w:p>
        </w:tc>
        <w:tc>
          <w:tcPr>
            <w:tcW w:w="737" w:type="dxa"/>
          </w:tcPr>
          <w:p w14:paraId="359666AB" w14:textId="77777777" w:rsidR="00870054" w:rsidRDefault="00870054">
            <w:pPr>
              <w:pStyle w:val="ConsPlusNormal"/>
              <w:jc w:val="center"/>
            </w:pPr>
            <w:r>
              <w:t>02</w:t>
            </w:r>
          </w:p>
        </w:tc>
        <w:tc>
          <w:tcPr>
            <w:tcW w:w="1701" w:type="dxa"/>
          </w:tcPr>
          <w:p w14:paraId="65ED8676" w14:textId="77777777" w:rsidR="00870054" w:rsidRDefault="00870054">
            <w:pPr>
              <w:pStyle w:val="ConsPlusNormal"/>
              <w:jc w:val="center"/>
            </w:pPr>
            <w:r>
              <w:t>22 4 03 00590</w:t>
            </w:r>
          </w:p>
        </w:tc>
        <w:tc>
          <w:tcPr>
            <w:tcW w:w="680" w:type="dxa"/>
          </w:tcPr>
          <w:p w14:paraId="644C3CA0" w14:textId="77777777" w:rsidR="00870054" w:rsidRDefault="00870054">
            <w:pPr>
              <w:pStyle w:val="ConsPlusNormal"/>
              <w:jc w:val="center"/>
            </w:pPr>
            <w:r>
              <w:t>100</w:t>
            </w:r>
          </w:p>
        </w:tc>
        <w:tc>
          <w:tcPr>
            <w:tcW w:w="1701" w:type="dxa"/>
          </w:tcPr>
          <w:p w14:paraId="5BBEA535" w14:textId="77777777" w:rsidR="00870054" w:rsidRDefault="00870054">
            <w:pPr>
              <w:pStyle w:val="ConsPlusNormal"/>
              <w:jc w:val="center"/>
            </w:pPr>
            <w:r>
              <w:t>764701,88</w:t>
            </w:r>
          </w:p>
        </w:tc>
        <w:tc>
          <w:tcPr>
            <w:tcW w:w="1701" w:type="dxa"/>
          </w:tcPr>
          <w:p w14:paraId="3BD4CF5A" w14:textId="77777777" w:rsidR="00870054" w:rsidRDefault="00870054">
            <w:pPr>
              <w:pStyle w:val="ConsPlusNormal"/>
              <w:jc w:val="center"/>
            </w:pPr>
            <w:r>
              <w:t>783998,41</w:t>
            </w:r>
          </w:p>
        </w:tc>
        <w:tc>
          <w:tcPr>
            <w:tcW w:w="1701" w:type="dxa"/>
          </w:tcPr>
          <w:p w14:paraId="6E237527" w14:textId="77777777" w:rsidR="00870054" w:rsidRDefault="00870054">
            <w:pPr>
              <w:pStyle w:val="ConsPlusNormal"/>
              <w:jc w:val="center"/>
            </w:pPr>
            <w:r>
              <w:t>783998,41</w:t>
            </w:r>
          </w:p>
        </w:tc>
      </w:tr>
      <w:tr w:rsidR="00870054" w14:paraId="6746F8F3" w14:textId="77777777">
        <w:tc>
          <w:tcPr>
            <w:tcW w:w="2835" w:type="dxa"/>
          </w:tcPr>
          <w:p w14:paraId="2BAC2C55" w14:textId="77777777" w:rsidR="00870054" w:rsidRDefault="00870054">
            <w:pPr>
              <w:pStyle w:val="ConsPlusNormal"/>
            </w:pPr>
            <w:r>
              <w:lastRenderedPageBreak/>
              <w:t>Закупка товаров, работ и услуг для обеспечения государственных (муниципальных) нужд</w:t>
            </w:r>
          </w:p>
        </w:tc>
        <w:tc>
          <w:tcPr>
            <w:tcW w:w="680" w:type="dxa"/>
          </w:tcPr>
          <w:p w14:paraId="072D7BDE" w14:textId="77777777" w:rsidR="00870054" w:rsidRDefault="00870054">
            <w:pPr>
              <w:pStyle w:val="ConsPlusNormal"/>
              <w:jc w:val="center"/>
            </w:pPr>
            <w:r>
              <w:t>10</w:t>
            </w:r>
          </w:p>
        </w:tc>
        <w:tc>
          <w:tcPr>
            <w:tcW w:w="737" w:type="dxa"/>
          </w:tcPr>
          <w:p w14:paraId="76F5B5F5" w14:textId="77777777" w:rsidR="00870054" w:rsidRDefault="00870054">
            <w:pPr>
              <w:pStyle w:val="ConsPlusNormal"/>
              <w:jc w:val="center"/>
            </w:pPr>
            <w:r>
              <w:t>02</w:t>
            </w:r>
          </w:p>
        </w:tc>
        <w:tc>
          <w:tcPr>
            <w:tcW w:w="1701" w:type="dxa"/>
          </w:tcPr>
          <w:p w14:paraId="4B526EB1" w14:textId="77777777" w:rsidR="00870054" w:rsidRDefault="00870054">
            <w:pPr>
              <w:pStyle w:val="ConsPlusNormal"/>
              <w:jc w:val="center"/>
            </w:pPr>
            <w:r>
              <w:t>22 4 03 00590</w:t>
            </w:r>
          </w:p>
        </w:tc>
        <w:tc>
          <w:tcPr>
            <w:tcW w:w="680" w:type="dxa"/>
          </w:tcPr>
          <w:p w14:paraId="346D4B5A" w14:textId="77777777" w:rsidR="00870054" w:rsidRDefault="00870054">
            <w:pPr>
              <w:pStyle w:val="ConsPlusNormal"/>
              <w:jc w:val="center"/>
            </w:pPr>
            <w:r>
              <w:t>200</w:t>
            </w:r>
          </w:p>
        </w:tc>
        <w:tc>
          <w:tcPr>
            <w:tcW w:w="1701" w:type="dxa"/>
          </w:tcPr>
          <w:p w14:paraId="5FF0875F" w14:textId="77777777" w:rsidR="00870054" w:rsidRDefault="00870054">
            <w:pPr>
              <w:pStyle w:val="ConsPlusNormal"/>
              <w:jc w:val="center"/>
            </w:pPr>
            <w:r>
              <w:t>243951,71</w:t>
            </w:r>
          </w:p>
        </w:tc>
        <w:tc>
          <w:tcPr>
            <w:tcW w:w="1701" w:type="dxa"/>
          </w:tcPr>
          <w:p w14:paraId="298632E3" w14:textId="77777777" w:rsidR="00870054" w:rsidRDefault="00870054">
            <w:pPr>
              <w:pStyle w:val="ConsPlusNormal"/>
              <w:jc w:val="center"/>
            </w:pPr>
            <w:r>
              <w:t>172404,16</w:t>
            </w:r>
          </w:p>
        </w:tc>
        <w:tc>
          <w:tcPr>
            <w:tcW w:w="1701" w:type="dxa"/>
          </w:tcPr>
          <w:p w14:paraId="1C5AED1B" w14:textId="77777777" w:rsidR="00870054" w:rsidRDefault="00870054">
            <w:pPr>
              <w:pStyle w:val="ConsPlusNormal"/>
              <w:jc w:val="center"/>
            </w:pPr>
            <w:r>
              <w:t>172404,16</w:t>
            </w:r>
          </w:p>
        </w:tc>
      </w:tr>
      <w:tr w:rsidR="00870054" w14:paraId="75E395B7" w14:textId="77777777">
        <w:tc>
          <w:tcPr>
            <w:tcW w:w="2835" w:type="dxa"/>
          </w:tcPr>
          <w:p w14:paraId="28C981CF" w14:textId="77777777" w:rsidR="00870054" w:rsidRDefault="00870054">
            <w:pPr>
              <w:pStyle w:val="ConsPlusNormal"/>
            </w:pPr>
            <w:r>
              <w:t>Социальное обеспечение и иные выплаты населению</w:t>
            </w:r>
          </w:p>
        </w:tc>
        <w:tc>
          <w:tcPr>
            <w:tcW w:w="680" w:type="dxa"/>
          </w:tcPr>
          <w:p w14:paraId="55859B85" w14:textId="77777777" w:rsidR="00870054" w:rsidRDefault="00870054">
            <w:pPr>
              <w:pStyle w:val="ConsPlusNormal"/>
              <w:jc w:val="center"/>
            </w:pPr>
            <w:r>
              <w:t>10</w:t>
            </w:r>
          </w:p>
        </w:tc>
        <w:tc>
          <w:tcPr>
            <w:tcW w:w="737" w:type="dxa"/>
          </w:tcPr>
          <w:p w14:paraId="01AC1570" w14:textId="77777777" w:rsidR="00870054" w:rsidRDefault="00870054">
            <w:pPr>
              <w:pStyle w:val="ConsPlusNormal"/>
              <w:jc w:val="center"/>
            </w:pPr>
            <w:r>
              <w:t>02</w:t>
            </w:r>
          </w:p>
        </w:tc>
        <w:tc>
          <w:tcPr>
            <w:tcW w:w="1701" w:type="dxa"/>
          </w:tcPr>
          <w:p w14:paraId="41BF0E2E" w14:textId="77777777" w:rsidR="00870054" w:rsidRDefault="00870054">
            <w:pPr>
              <w:pStyle w:val="ConsPlusNormal"/>
              <w:jc w:val="center"/>
            </w:pPr>
            <w:r>
              <w:t>22 4 03 00590</w:t>
            </w:r>
          </w:p>
        </w:tc>
        <w:tc>
          <w:tcPr>
            <w:tcW w:w="680" w:type="dxa"/>
          </w:tcPr>
          <w:p w14:paraId="598FBFCC" w14:textId="77777777" w:rsidR="00870054" w:rsidRDefault="00870054">
            <w:pPr>
              <w:pStyle w:val="ConsPlusNormal"/>
              <w:jc w:val="center"/>
            </w:pPr>
            <w:r>
              <w:t>300</w:t>
            </w:r>
          </w:p>
        </w:tc>
        <w:tc>
          <w:tcPr>
            <w:tcW w:w="1701" w:type="dxa"/>
          </w:tcPr>
          <w:p w14:paraId="7ABDD1B8" w14:textId="77777777" w:rsidR="00870054" w:rsidRDefault="00870054">
            <w:pPr>
              <w:pStyle w:val="ConsPlusNormal"/>
              <w:jc w:val="center"/>
            </w:pPr>
            <w:r>
              <w:t>766,05</w:t>
            </w:r>
          </w:p>
        </w:tc>
        <w:tc>
          <w:tcPr>
            <w:tcW w:w="1701" w:type="dxa"/>
          </w:tcPr>
          <w:p w14:paraId="5F236D2A" w14:textId="77777777" w:rsidR="00870054" w:rsidRDefault="00870054">
            <w:pPr>
              <w:pStyle w:val="ConsPlusNormal"/>
              <w:jc w:val="center"/>
            </w:pPr>
            <w:r>
              <w:t>766,05</w:t>
            </w:r>
          </w:p>
        </w:tc>
        <w:tc>
          <w:tcPr>
            <w:tcW w:w="1701" w:type="dxa"/>
          </w:tcPr>
          <w:p w14:paraId="6D1FBEB2" w14:textId="77777777" w:rsidR="00870054" w:rsidRDefault="00870054">
            <w:pPr>
              <w:pStyle w:val="ConsPlusNormal"/>
              <w:jc w:val="center"/>
            </w:pPr>
            <w:r>
              <w:t>766,05</w:t>
            </w:r>
          </w:p>
        </w:tc>
      </w:tr>
      <w:tr w:rsidR="00870054" w14:paraId="33563EBC" w14:textId="77777777">
        <w:tc>
          <w:tcPr>
            <w:tcW w:w="2835" w:type="dxa"/>
          </w:tcPr>
          <w:p w14:paraId="36F392C7"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3952BB87" w14:textId="77777777" w:rsidR="00870054" w:rsidRDefault="00870054">
            <w:pPr>
              <w:pStyle w:val="ConsPlusNormal"/>
              <w:jc w:val="center"/>
            </w:pPr>
            <w:r>
              <w:t>10</w:t>
            </w:r>
          </w:p>
        </w:tc>
        <w:tc>
          <w:tcPr>
            <w:tcW w:w="737" w:type="dxa"/>
          </w:tcPr>
          <w:p w14:paraId="35F0FEB6" w14:textId="77777777" w:rsidR="00870054" w:rsidRDefault="00870054">
            <w:pPr>
              <w:pStyle w:val="ConsPlusNormal"/>
              <w:jc w:val="center"/>
            </w:pPr>
            <w:r>
              <w:t>02</w:t>
            </w:r>
          </w:p>
        </w:tc>
        <w:tc>
          <w:tcPr>
            <w:tcW w:w="1701" w:type="dxa"/>
          </w:tcPr>
          <w:p w14:paraId="79686FB2" w14:textId="77777777" w:rsidR="00870054" w:rsidRDefault="00870054">
            <w:pPr>
              <w:pStyle w:val="ConsPlusNormal"/>
              <w:jc w:val="center"/>
            </w:pPr>
            <w:r>
              <w:t>22 4 03 00590</w:t>
            </w:r>
          </w:p>
        </w:tc>
        <w:tc>
          <w:tcPr>
            <w:tcW w:w="680" w:type="dxa"/>
          </w:tcPr>
          <w:p w14:paraId="3691E8DD" w14:textId="77777777" w:rsidR="00870054" w:rsidRDefault="00870054">
            <w:pPr>
              <w:pStyle w:val="ConsPlusNormal"/>
              <w:jc w:val="center"/>
            </w:pPr>
            <w:r>
              <w:t>600</w:t>
            </w:r>
          </w:p>
        </w:tc>
        <w:tc>
          <w:tcPr>
            <w:tcW w:w="1701" w:type="dxa"/>
          </w:tcPr>
          <w:p w14:paraId="169F4107" w14:textId="77777777" w:rsidR="00870054" w:rsidRDefault="00870054">
            <w:pPr>
              <w:pStyle w:val="ConsPlusNormal"/>
              <w:jc w:val="center"/>
            </w:pPr>
            <w:r>
              <w:t>3813170,92</w:t>
            </w:r>
          </w:p>
        </w:tc>
        <w:tc>
          <w:tcPr>
            <w:tcW w:w="1701" w:type="dxa"/>
          </w:tcPr>
          <w:p w14:paraId="768E5BBE" w14:textId="77777777" w:rsidR="00870054" w:rsidRDefault="00870054">
            <w:pPr>
              <w:pStyle w:val="ConsPlusNormal"/>
              <w:jc w:val="center"/>
            </w:pPr>
            <w:r>
              <w:t>4079164,99</w:t>
            </w:r>
          </w:p>
        </w:tc>
        <w:tc>
          <w:tcPr>
            <w:tcW w:w="1701" w:type="dxa"/>
          </w:tcPr>
          <w:p w14:paraId="4E627CB0" w14:textId="77777777" w:rsidR="00870054" w:rsidRDefault="00870054">
            <w:pPr>
              <w:pStyle w:val="ConsPlusNormal"/>
              <w:jc w:val="center"/>
            </w:pPr>
            <w:r>
              <w:t>4079164,99</w:t>
            </w:r>
          </w:p>
        </w:tc>
      </w:tr>
      <w:tr w:rsidR="00870054" w14:paraId="71C47A27" w14:textId="77777777">
        <w:tc>
          <w:tcPr>
            <w:tcW w:w="2835" w:type="dxa"/>
          </w:tcPr>
          <w:p w14:paraId="0EB18120" w14:textId="77777777" w:rsidR="00870054" w:rsidRDefault="00870054">
            <w:pPr>
              <w:pStyle w:val="ConsPlusNormal"/>
            </w:pPr>
            <w:r>
              <w:t>Иные бюджетные ассигнования</w:t>
            </w:r>
          </w:p>
        </w:tc>
        <w:tc>
          <w:tcPr>
            <w:tcW w:w="680" w:type="dxa"/>
          </w:tcPr>
          <w:p w14:paraId="4AB35F66" w14:textId="77777777" w:rsidR="00870054" w:rsidRDefault="00870054">
            <w:pPr>
              <w:pStyle w:val="ConsPlusNormal"/>
              <w:jc w:val="center"/>
            </w:pPr>
            <w:r>
              <w:t>10</w:t>
            </w:r>
          </w:p>
        </w:tc>
        <w:tc>
          <w:tcPr>
            <w:tcW w:w="737" w:type="dxa"/>
          </w:tcPr>
          <w:p w14:paraId="5E5F9D6D" w14:textId="77777777" w:rsidR="00870054" w:rsidRDefault="00870054">
            <w:pPr>
              <w:pStyle w:val="ConsPlusNormal"/>
              <w:jc w:val="center"/>
            </w:pPr>
            <w:r>
              <w:t>02</w:t>
            </w:r>
          </w:p>
        </w:tc>
        <w:tc>
          <w:tcPr>
            <w:tcW w:w="1701" w:type="dxa"/>
          </w:tcPr>
          <w:p w14:paraId="1527427B" w14:textId="77777777" w:rsidR="00870054" w:rsidRDefault="00870054">
            <w:pPr>
              <w:pStyle w:val="ConsPlusNormal"/>
              <w:jc w:val="center"/>
            </w:pPr>
            <w:r>
              <w:t>22 4 03 00590</w:t>
            </w:r>
          </w:p>
        </w:tc>
        <w:tc>
          <w:tcPr>
            <w:tcW w:w="680" w:type="dxa"/>
          </w:tcPr>
          <w:p w14:paraId="1E2E2108" w14:textId="77777777" w:rsidR="00870054" w:rsidRDefault="00870054">
            <w:pPr>
              <w:pStyle w:val="ConsPlusNormal"/>
              <w:jc w:val="center"/>
            </w:pPr>
            <w:r>
              <w:t>800</w:t>
            </w:r>
          </w:p>
        </w:tc>
        <w:tc>
          <w:tcPr>
            <w:tcW w:w="1701" w:type="dxa"/>
          </w:tcPr>
          <w:p w14:paraId="6AB5FA28" w14:textId="77777777" w:rsidR="00870054" w:rsidRDefault="00870054">
            <w:pPr>
              <w:pStyle w:val="ConsPlusNormal"/>
              <w:jc w:val="center"/>
            </w:pPr>
            <w:r>
              <w:t>2036,73</w:t>
            </w:r>
          </w:p>
        </w:tc>
        <w:tc>
          <w:tcPr>
            <w:tcW w:w="1701" w:type="dxa"/>
          </w:tcPr>
          <w:p w14:paraId="624AD0F5" w14:textId="77777777" w:rsidR="00870054" w:rsidRDefault="00870054">
            <w:pPr>
              <w:pStyle w:val="ConsPlusNormal"/>
              <w:jc w:val="center"/>
            </w:pPr>
            <w:r>
              <w:t>2036,73</w:t>
            </w:r>
          </w:p>
        </w:tc>
        <w:tc>
          <w:tcPr>
            <w:tcW w:w="1701" w:type="dxa"/>
          </w:tcPr>
          <w:p w14:paraId="6B3F2D94" w14:textId="77777777" w:rsidR="00870054" w:rsidRDefault="00870054">
            <w:pPr>
              <w:pStyle w:val="ConsPlusNormal"/>
              <w:jc w:val="center"/>
            </w:pPr>
            <w:r>
              <w:t>2036,73</w:t>
            </w:r>
          </w:p>
        </w:tc>
      </w:tr>
      <w:tr w:rsidR="00870054" w14:paraId="011D9367" w14:textId="77777777">
        <w:tc>
          <w:tcPr>
            <w:tcW w:w="2835" w:type="dxa"/>
          </w:tcPr>
          <w:p w14:paraId="198F1FE2" w14:textId="77777777" w:rsidR="00870054" w:rsidRDefault="00870054">
            <w:pPr>
              <w:pStyle w:val="ConsPlusNormal"/>
            </w:pPr>
            <w:r>
              <w:t xml:space="preserve">Финансовое обеспечение предоставления социальных услуг негосударственными организациями, индивидуальными предпринимателями, социально ориентированными некоммерческими организациями, осуществляющими деятельность по </w:t>
            </w:r>
            <w:r>
              <w:lastRenderedPageBreak/>
              <w:t>социальному обслуживанию населения</w:t>
            </w:r>
          </w:p>
        </w:tc>
        <w:tc>
          <w:tcPr>
            <w:tcW w:w="680" w:type="dxa"/>
          </w:tcPr>
          <w:p w14:paraId="22C6E25E" w14:textId="77777777" w:rsidR="00870054" w:rsidRDefault="00870054">
            <w:pPr>
              <w:pStyle w:val="ConsPlusNormal"/>
              <w:jc w:val="center"/>
            </w:pPr>
            <w:r>
              <w:lastRenderedPageBreak/>
              <w:t>10</w:t>
            </w:r>
          </w:p>
        </w:tc>
        <w:tc>
          <w:tcPr>
            <w:tcW w:w="737" w:type="dxa"/>
          </w:tcPr>
          <w:p w14:paraId="42E6EBA4" w14:textId="77777777" w:rsidR="00870054" w:rsidRDefault="00870054">
            <w:pPr>
              <w:pStyle w:val="ConsPlusNormal"/>
              <w:jc w:val="center"/>
            </w:pPr>
            <w:r>
              <w:t>02</w:t>
            </w:r>
          </w:p>
        </w:tc>
        <w:tc>
          <w:tcPr>
            <w:tcW w:w="1701" w:type="dxa"/>
          </w:tcPr>
          <w:p w14:paraId="2FEAD4F6" w14:textId="77777777" w:rsidR="00870054" w:rsidRDefault="00870054">
            <w:pPr>
              <w:pStyle w:val="ConsPlusNormal"/>
              <w:jc w:val="center"/>
            </w:pPr>
            <w:r>
              <w:t>22 4 03 81950</w:t>
            </w:r>
          </w:p>
        </w:tc>
        <w:tc>
          <w:tcPr>
            <w:tcW w:w="680" w:type="dxa"/>
          </w:tcPr>
          <w:p w14:paraId="5EF8A7CC" w14:textId="77777777" w:rsidR="00870054" w:rsidRDefault="00870054">
            <w:pPr>
              <w:pStyle w:val="ConsPlusNormal"/>
            </w:pPr>
          </w:p>
        </w:tc>
        <w:tc>
          <w:tcPr>
            <w:tcW w:w="1701" w:type="dxa"/>
          </w:tcPr>
          <w:p w14:paraId="044A336D" w14:textId="77777777" w:rsidR="00870054" w:rsidRDefault="00870054">
            <w:pPr>
              <w:pStyle w:val="ConsPlusNormal"/>
              <w:jc w:val="center"/>
            </w:pPr>
            <w:r>
              <w:t>8920,30</w:t>
            </w:r>
          </w:p>
        </w:tc>
        <w:tc>
          <w:tcPr>
            <w:tcW w:w="1701" w:type="dxa"/>
          </w:tcPr>
          <w:p w14:paraId="2DA388CF" w14:textId="77777777" w:rsidR="00870054" w:rsidRDefault="00870054">
            <w:pPr>
              <w:pStyle w:val="ConsPlusNormal"/>
              <w:jc w:val="center"/>
            </w:pPr>
            <w:r>
              <w:t>8920,30</w:t>
            </w:r>
          </w:p>
        </w:tc>
        <w:tc>
          <w:tcPr>
            <w:tcW w:w="1701" w:type="dxa"/>
          </w:tcPr>
          <w:p w14:paraId="75C4271E" w14:textId="77777777" w:rsidR="00870054" w:rsidRDefault="00870054">
            <w:pPr>
              <w:pStyle w:val="ConsPlusNormal"/>
              <w:jc w:val="center"/>
            </w:pPr>
            <w:r>
              <w:t>8920,30</w:t>
            </w:r>
          </w:p>
        </w:tc>
      </w:tr>
      <w:tr w:rsidR="00870054" w14:paraId="4249343D" w14:textId="77777777">
        <w:tc>
          <w:tcPr>
            <w:tcW w:w="2835" w:type="dxa"/>
          </w:tcPr>
          <w:p w14:paraId="66AC804D"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02C2F86C" w14:textId="77777777" w:rsidR="00870054" w:rsidRDefault="00870054">
            <w:pPr>
              <w:pStyle w:val="ConsPlusNormal"/>
              <w:jc w:val="center"/>
            </w:pPr>
            <w:r>
              <w:t>10</w:t>
            </w:r>
          </w:p>
        </w:tc>
        <w:tc>
          <w:tcPr>
            <w:tcW w:w="737" w:type="dxa"/>
          </w:tcPr>
          <w:p w14:paraId="0CC0FC23" w14:textId="77777777" w:rsidR="00870054" w:rsidRDefault="00870054">
            <w:pPr>
              <w:pStyle w:val="ConsPlusNormal"/>
              <w:jc w:val="center"/>
            </w:pPr>
            <w:r>
              <w:t>02</w:t>
            </w:r>
          </w:p>
        </w:tc>
        <w:tc>
          <w:tcPr>
            <w:tcW w:w="1701" w:type="dxa"/>
          </w:tcPr>
          <w:p w14:paraId="62958755" w14:textId="77777777" w:rsidR="00870054" w:rsidRDefault="00870054">
            <w:pPr>
              <w:pStyle w:val="ConsPlusNormal"/>
              <w:jc w:val="center"/>
            </w:pPr>
            <w:r>
              <w:t>22 4 03 81950</w:t>
            </w:r>
          </w:p>
        </w:tc>
        <w:tc>
          <w:tcPr>
            <w:tcW w:w="680" w:type="dxa"/>
          </w:tcPr>
          <w:p w14:paraId="1D75B6B1" w14:textId="77777777" w:rsidR="00870054" w:rsidRDefault="00870054">
            <w:pPr>
              <w:pStyle w:val="ConsPlusNormal"/>
              <w:jc w:val="center"/>
            </w:pPr>
            <w:r>
              <w:t>600</w:t>
            </w:r>
          </w:p>
        </w:tc>
        <w:tc>
          <w:tcPr>
            <w:tcW w:w="1701" w:type="dxa"/>
          </w:tcPr>
          <w:p w14:paraId="47EE614B" w14:textId="77777777" w:rsidR="00870054" w:rsidRDefault="00870054">
            <w:pPr>
              <w:pStyle w:val="ConsPlusNormal"/>
              <w:jc w:val="center"/>
            </w:pPr>
            <w:r>
              <w:t>8920,30</w:t>
            </w:r>
          </w:p>
        </w:tc>
        <w:tc>
          <w:tcPr>
            <w:tcW w:w="1701" w:type="dxa"/>
          </w:tcPr>
          <w:p w14:paraId="1F174E8B" w14:textId="77777777" w:rsidR="00870054" w:rsidRDefault="00870054">
            <w:pPr>
              <w:pStyle w:val="ConsPlusNormal"/>
              <w:jc w:val="center"/>
            </w:pPr>
            <w:r>
              <w:t>8920,30</w:t>
            </w:r>
          </w:p>
        </w:tc>
        <w:tc>
          <w:tcPr>
            <w:tcW w:w="1701" w:type="dxa"/>
          </w:tcPr>
          <w:p w14:paraId="5C2CEB3C" w14:textId="77777777" w:rsidR="00870054" w:rsidRDefault="00870054">
            <w:pPr>
              <w:pStyle w:val="ConsPlusNormal"/>
              <w:jc w:val="center"/>
            </w:pPr>
            <w:r>
              <w:t>8920,30</w:t>
            </w:r>
          </w:p>
        </w:tc>
      </w:tr>
      <w:tr w:rsidR="00870054" w14:paraId="155CA4F2" w14:textId="77777777">
        <w:tc>
          <w:tcPr>
            <w:tcW w:w="2835" w:type="dxa"/>
          </w:tcPr>
          <w:p w14:paraId="0D65E107" w14:textId="77777777" w:rsidR="00870054" w:rsidRDefault="00870054">
            <w:pPr>
              <w:pStyle w:val="ConsPlusNormal"/>
            </w:pPr>
            <w:r>
              <w:t>Социальное обеспечение населения</w:t>
            </w:r>
          </w:p>
        </w:tc>
        <w:tc>
          <w:tcPr>
            <w:tcW w:w="680" w:type="dxa"/>
          </w:tcPr>
          <w:p w14:paraId="18768D5B" w14:textId="77777777" w:rsidR="00870054" w:rsidRDefault="00870054">
            <w:pPr>
              <w:pStyle w:val="ConsPlusNormal"/>
              <w:jc w:val="center"/>
            </w:pPr>
            <w:r>
              <w:t>10</w:t>
            </w:r>
          </w:p>
        </w:tc>
        <w:tc>
          <w:tcPr>
            <w:tcW w:w="737" w:type="dxa"/>
          </w:tcPr>
          <w:p w14:paraId="17199E4C" w14:textId="77777777" w:rsidR="00870054" w:rsidRDefault="00870054">
            <w:pPr>
              <w:pStyle w:val="ConsPlusNormal"/>
              <w:jc w:val="center"/>
            </w:pPr>
            <w:r>
              <w:t>03</w:t>
            </w:r>
          </w:p>
        </w:tc>
        <w:tc>
          <w:tcPr>
            <w:tcW w:w="1701" w:type="dxa"/>
          </w:tcPr>
          <w:p w14:paraId="4CDA92F7" w14:textId="77777777" w:rsidR="00870054" w:rsidRDefault="00870054">
            <w:pPr>
              <w:pStyle w:val="ConsPlusNormal"/>
            </w:pPr>
          </w:p>
        </w:tc>
        <w:tc>
          <w:tcPr>
            <w:tcW w:w="680" w:type="dxa"/>
          </w:tcPr>
          <w:p w14:paraId="7844E0E6" w14:textId="77777777" w:rsidR="00870054" w:rsidRDefault="00870054">
            <w:pPr>
              <w:pStyle w:val="ConsPlusNormal"/>
            </w:pPr>
          </w:p>
        </w:tc>
        <w:tc>
          <w:tcPr>
            <w:tcW w:w="1701" w:type="dxa"/>
          </w:tcPr>
          <w:p w14:paraId="0574C93A" w14:textId="77777777" w:rsidR="00870054" w:rsidRDefault="00870054">
            <w:pPr>
              <w:pStyle w:val="ConsPlusNormal"/>
              <w:jc w:val="center"/>
            </w:pPr>
            <w:r>
              <w:t>25586892,97</w:t>
            </w:r>
          </w:p>
        </w:tc>
        <w:tc>
          <w:tcPr>
            <w:tcW w:w="1701" w:type="dxa"/>
          </w:tcPr>
          <w:p w14:paraId="6C58584F" w14:textId="77777777" w:rsidR="00870054" w:rsidRDefault="00870054">
            <w:pPr>
              <w:pStyle w:val="ConsPlusNormal"/>
              <w:jc w:val="center"/>
            </w:pPr>
            <w:r>
              <w:t>27121987,32</w:t>
            </w:r>
          </w:p>
        </w:tc>
        <w:tc>
          <w:tcPr>
            <w:tcW w:w="1701" w:type="dxa"/>
          </w:tcPr>
          <w:p w14:paraId="1440CF47" w14:textId="77777777" w:rsidR="00870054" w:rsidRDefault="00870054">
            <w:pPr>
              <w:pStyle w:val="ConsPlusNormal"/>
              <w:jc w:val="center"/>
            </w:pPr>
            <w:r>
              <w:t>28632157,60</w:t>
            </w:r>
          </w:p>
        </w:tc>
      </w:tr>
      <w:tr w:rsidR="00870054" w14:paraId="6DC6299C" w14:textId="77777777">
        <w:tc>
          <w:tcPr>
            <w:tcW w:w="2835" w:type="dxa"/>
          </w:tcPr>
          <w:p w14:paraId="1E309CB3" w14:textId="77777777" w:rsidR="00870054" w:rsidRDefault="00870054">
            <w:pPr>
              <w:pStyle w:val="ConsPlusNormal"/>
            </w:pPr>
            <w:r>
              <w:t xml:space="preserve">Государственная </w:t>
            </w:r>
            <w:hyperlink r:id="rId407">
              <w:r>
                <w:rPr>
                  <w:color w:val="0000FF"/>
                </w:rPr>
                <w:t>программа</w:t>
              </w:r>
            </w:hyperlink>
            <w:r>
              <w:t xml:space="preserve"> Республики Дагестан "Развитие строительной отрасли и жилищно-коммунального хозяйства Республики Дагестан"</w:t>
            </w:r>
          </w:p>
        </w:tc>
        <w:tc>
          <w:tcPr>
            <w:tcW w:w="680" w:type="dxa"/>
          </w:tcPr>
          <w:p w14:paraId="49F84F20" w14:textId="77777777" w:rsidR="00870054" w:rsidRDefault="00870054">
            <w:pPr>
              <w:pStyle w:val="ConsPlusNormal"/>
              <w:jc w:val="center"/>
            </w:pPr>
            <w:r>
              <w:t>10</w:t>
            </w:r>
          </w:p>
        </w:tc>
        <w:tc>
          <w:tcPr>
            <w:tcW w:w="737" w:type="dxa"/>
          </w:tcPr>
          <w:p w14:paraId="56005F22" w14:textId="77777777" w:rsidR="00870054" w:rsidRDefault="00870054">
            <w:pPr>
              <w:pStyle w:val="ConsPlusNormal"/>
              <w:jc w:val="center"/>
            </w:pPr>
            <w:r>
              <w:t>03</w:t>
            </w:r>
          </w:p>
        </w:tc>
        <w:tc>
          <w:tcPr>
            <w:tcW w:w="1701" w:type="dxa"/>
          </w:tcPr>
          <w:p w14:paraId="674E7364" w14:textId="77777777" w:rsidR="00870054" w:rsidRDefault="00870054">
            <w:pPr>
              <w:pStyle w:val="ConsPlusNormal"/>
              <w:jc w:val="center"/>
            </w:pPr>
            <w:r>
              <w:t>16</w:t>
            </w:r>
          </w:p>
        </w:tc>
        <w:tc>
          <w:tcPr>
            <w:tcW w:w="680" w:type="dxa"/>
          </w:tcPr>
          <w:p w14:paraId="47ADAD94" w14:textId="77777777" w:rsidR="00870054" w:rsidRDefault="00870054">
            <w:pPr>
              <w:pStyle w:val="ConsPlusNormal"/>
            </w:pPr>
          </w:p>
        </w:tc>
        <w:tc>
          <w:tcPr>
            <w:tcW w:w="1701" w:type="dxa"/>
          </w:tcPr>
          <w:p w14:paraId="6CE8CFF8" w14:textId="77777777" w:rsidR="00870054" w:rsidRDefault="00870054">
            <w:pPr>
              <w:pStyle w:val="ConsPlusNormal"/>
              <w:jc w:val="center"/>
            </w:pPr>
            <w:r>
              <w:t>661635,20</w:t>
            </w:r>
          </w:p>
        </w:tc>
        <w:tc>
          <w:tcPr>
            <w:tcW w:w="1701" w:type="dxa"/>
          </w:tcPr>
          <w:p w14:paraId="3A7F48B1" w14:textId="77777777" w:rsidR="00870054" w:rsidRDefault="00870054">
            <w:pPr>
              <w:pStyle w:val="ConsPlusNormal"/>
              <w:jc w:val="center"/>
            </w:pPr>
            <w:r>
              <w:t>663532,30</w:t>
            </w:r>
          </w:p>
        </w:tc>
        <w:tc>
          <w:tcPr>
            <w:tcW w:w="1701" w:type="dxa"/>
          </w:tcPr>
          <w:p w14:paraId="401481D9" w14:textId="77777777" w:rsidR="00870054" w:rsidRDefault="00870054">
            <w:pPr>
              <w:pStyle w:val="ConsPlusNormal"/>
              <w:jc w:val="center"/>
            </w:pPr>
            <w:r>
              <w:t>589554,00</w:t>
            </w:r>
          </w:p>
        </w:tc>
      </w:tr>
      <w:tr w:rsidR="00870054" w14:paraId="28809D61" w14:textId="77777777">
        <w:tc>
          <w:tcPr>
            <w:tcW w:w="2835" w:type="dxa"/>
          </w:tcPr>
          <w:p w14:paraId="66374652" w14:textId="77777777" w:rsidR="00870054" w:rsidRDefault="00870054">
            <w:pPr>
              <w:pStyle w:val="ConsPlusNormal"/>
            </w:pPr>
            <w:r>
              <w:t>Региональные проекты, не входящие в состав национального проекта</w:t>
            </w:r>
          </w:p>
        </w:tc>
        <w:tc>
          <w:tcPr>
            <w:tcW w:w="680" w:type="dxa"/>
          </w:tcPr>
          <w:p w14:paraId="7191B358" w14:textId="77777777" w:rsidR="00870054" w:rsidRDefault="00870054">
            <w:pPr>
              <w:pStyle w:val="ConsPlusNormal"/>
              <w:jc w:val="center"/>
            </w:pPr>
            <w:r>
              <w:t>10</w:t>
            </w:r>
          </w:p>
        </w:tc>
        <w:tc>
          <w:tcPr>
            <w:tcW w:w="737" w:type="dxa"/>
          </w:tcPr>
          <w:p w14:paraId="7D9A24F6" w14:textId="77777777" w:rsidR="00870054" w:rsidRDefault="00870054">
            <w:pPr>
              <w:pStyle w:val="ConsPlusNormal"/>
              <w:jc w:val="center"/>
            </w:pPr>
            <w:r>
              <w:t>03</w:t>
            </w:r>
          </w:p>
        </w:tc>
        <w:tc>
          <w:tcPr>
            <w:tcW w:w="1701" w:type="dxa"/>
          </w:tcPr>
          <w:p w14:paraId="1D88E416" w14:textId="77777777" w:rsidR="00870054" w:rsidRDefault="00870054">
            <w:pPr>
              <w:pStyle w:val="ConsPlusNormal"/>
              <w:jc w:val="center"/>
            </w:pPr>
            <w:r>
              <w:t>16 2</w:t>
            </w:r>
          </w:p>
        </w:tc>
        <w:tc>
          <w:tcPr>
            <w:tcW w:w="680" w:type="dxa"/>
          </w:tcPr>
          <w:p w14:paraId="27A2D711" w14:textId="77777777" w:rsidR="00870054" w:rsidRDefault="00870054">
            <w:pPr>
              <w:pStyle w:val="ConsPlusNormal"/>
            </w:pPr>
          </w:p>
        </w:tc>
        <w:tc>
          <w:tcPr>
            <w:tcW w:w="1701" w:type="dxa"/>
          </w:tcPr>
          <w:p w14:paraId="2D216E0F" w14:textId="77777777" w:rsidR="00870054" w:rsidRDefault="00870054">
            <w:pPr>
              <w:pStyle w:val="ConsPlusNormal"/>
              <w:jc w:val="center"/>
            </w:pPr>
            <w:r>
              <w:t>661635,20</w:t>
            </w:r>
          </w:p>
        </w:tc>
        <w:tc>
          <w:tcPr>
            <w:tcW w:w="1701" w:type="dxa"/>
          </w:tcPr>
          <w:p w14:paraId="768808D7" w14:textId="77777777" w:rsidR="00870054" w:rsidRDefault="00870054">
            <w:pPr>
              <w:pStyle w:val="ConsPlusNormal"/>
              <w:jc w:val="center"/>
            </w:pPr>
            <w:r>
              <w:t>663532,30</w:t>
            </w:r>
          </w:p>
        </w:tc>
        <w:tc>
          <w:tcPr>
            <w:tcW w:w="1701" w:type="dxa"/>
          </w:tcPr>
          <w:p w14:paraId="5BC826AD" w14:textId="77777777" w:rsidR="00870054" w:rsidRDefault="00870054">
            <w:pPr>
              <w:pStyle w:val="ConsPlusNormal"/>
              <w:jc w:val="center"/>
            </w:pPr>
            <w:r>
              <w:t>589554,00</w:t>
            </w:r>
          </w:p>
        </w:tc>
      </w:tr>
      <w:tr w:rsidR="00870054" w14:paraId="245815C3" w14:textId="77777777">
        <w:tc>
          <w:tcPr>
            <w:tcW w:w="2835" w:type="dxa"/>
          </w:tcPr>
          <w:p w14:paraId="6922669B" w14:textId="77777777" w:rsidR="00870054" w:rsidRDefault="00870054">
            <w:pPr>
              <w:pStyle w:val="ConsPlusNormal"/>
            </w:pPr>
            <w:r>
              <w:t>Региональный проект "Обеспечение жильем отдельных категорий граждан"</w:t>
            </w:r>
          </w:p>
        </w:tc>
        <w:tc>
          <w:tcPr>
            <w:tcW w:w="680" w:type="dxa"/>
          </w:tcPr>
          <w:p w14:paraId="67C73660" w14:textId="77777777" w:rsidR="00870054" w:rsidRDefault="00870054">
            <w:pPr>
              <w:pStyle w:val="ConsPlusNormal"/>
              <w:jc w:val="center"/>
            </w:pPr>
            <w:r>
              <w:t>10</w:t>
            </w:r>
          </w:p>
        </w:tc>
        <w:tc>
          <w:tcPr>
            <w:tcW w:w="737" w:type="dxa"/>
          </w:tcPr>
          <w:p w14:paraId="607DFA8F" w14:textId="77777777" w:rsidR="00870054" w:rsidRDefault="00870054">
            <w:pPr>
              <w:pStyle w:val="ConsPlusNormal"/>
              <w:jc w:val="center"/>
            </w:pPr>
            <w:r>
              <w:t>03</w:t>
            </w:r>
          </w:p>
        </w:tc>
        <w:tc>
          <w:tcPr>
            <w:tcW w:w="1701" w:type="dxa"/>
          </w:tcPr>
          <w:p w14:paraId="5C021930" w14:textId="77777777" w:rsidR="00870054" w:rsidRDefault="00870054">
            <w:pPr>
              <w:pStyle w:val="ConsPlusNormal"/>
              <w:jc w:val="center"/>
            </w:pPr>
            <w:r>
              <w:t>16 2 02</w:t>
            </w:r>
          </w:p>
        </w:tc>
        <w:tc>
          <w:tcPr>
            <w:tcW w:w="680" w:type="dxa"/>
          </w:tcPr>
          <w:p w14:paraId="578D2D17" w14:textId="77777777" w:rsidR="00870054" w:rsidRDefault="00870054">
            <w:pPr>
              <w:pStyle w:val="ConsPlusNormal"/>
            </w:pPr>
          </w:p>
        </w:tc>
        <w:tc>
          <w:tcPr>
            <w:tcW w:w="1701" w:type="dxa"/>
          </w:tcPr>
          <w:p w14:paraId="5E079F59" w14:textId="77777777" w:rsidR="00870054" w:rsidRDefault="00870054">
            <w:pPr>
              <w:pStyle w:val="ConsPlusNormal"/>
              <w:jc w:val="center"/>
            </w:pPr>
            <w:r>
              <w:t>661635,20</w:t>
            </w:r>
          </w:p>
        </w:tc>
        <w:tc>
          <w:tcPr>
            <w:tcW w:w="1701" w:type="dxa"/>
          </w:tcPr>
          <w:p w14:paraId="65790AEC" w14:textId="77777777" w:rsidR="00870054" w:rsidRDefault="00870054">
            <w:pPr>
              <w:pStyle w:val="ConsPlusNormal"/>
              <w:jc w:val="center"/>
            </w:pPr>
            <w:r>
              <w:t>663532,30</w:t>
            </w:r>
          </w:p>
        </w:tc>
        <w:tc>
          <w:tcPr>
            <w:tcW w:w="1701" w:type="dxa"/>
          </w:tcPr>
          <w:p w14:paraId="6FA4E7A8" w14:textId="77777777" w:rsidR="00870054" w:rsidRDefault="00870054">
            <w:pPr>
              <w:pStyle w:val="ConsPlusNormal"/>
              <w:jc w:val="center"/>
            </w:pPr>
            <w:r>
              <w:t>589554,00</w:t>
            </w:r>
          </w:p>
        </w:tc>
      </w:tr>
      <w:tr w:rsidR="00870054" w14:paraId="28E47CCA" w14:textId="77777777">
        <w:tc>
          <w:tcPr>
            <w:tcW w:w="2835" w:type="dxa"/>
          </w:tcPr>
          <w:p w14:paraId="6247ABE2" w14:textId="77777777" w:rsidR="00870054" w:rsidRDefault="00870054">
            <w:pPr>
              <w:pStyle w:val="ConsPlusNormal"/>
            </w:pPr>
            <w:r>
              <w:t xml:space="preserve">Социальное обеспечение и иные выплаты </w:t>
            </w:r>
            <w:r>
              <w:lastRenderedPageBreak/>
              <w:t>населению</w:t>
            </w:r>
          </w:p>
        </w:tc>
        <w:tc>
          <w:tcPr>
            <w:tcW w:w="680" w:type="dxa"/>
          </w:tcPr>
          <w:p w14:paraId="7299F954" w14:textId="77777777" w:rsidR="00870054" w:rsidRDefault="00870054">
            <w:pPr>
              <w:pStyle w:val="ConsPlusNormal"/>
              <w:jc w:val="center"/>
            </w:pPr>
            <w:r>
              <w:lastRenderedPageBreak/>
              <w:t>10</w:t>
            </w:r>
          </w:p>
        </w:tc>
        <w:tc>
          <w:tcPr>
            <w:tcW w:w="737" w:type="dxa"/>
          </w:tcPr>
          <w:p w14:paraId="17FF11DD" w14:textId="77777777" w:rsidR="00870054" w:rsidRDefault="00870054">
            <w:pPr>
              <w:pStyle w:val="ConsPlusNormal"/>
              <w:jc w:val="center"/>
            </w:pPr>
            <w:r>
              <w:t>03</w:t>
            </w:r>
          </w:p>
        </w:tc>
        <w:tc>
          <w:tcPr>
            <w:tcW w:w="1701" w:type="dxa"/>
          </w:tcPr>
          <w:p w14:paraId="2F5D18FD" w14:textId="77777777" w:rsidR="00870054" w:rsidRDefault="00870054">
            <w:pPr>
              <w:pStyle w:val="ConsPlusNormal"/>
              <w:jc w:val="center"/>
            </w:pPr>
            <w:r>
              <w:t>16 2 02 15300</w:t>
            </w:r>
          </w:p>
        </w:tc>
        <w:tc>
          <w:tcPr>
            <w:tcW w:w="680" w:type="dxa"/>
          </w:tcPr>
          <w:p w14:paraId="21946340" w14:textId="77777777" w:rsidR="00870054" w:rsidRDefault="00870054">
            <w:pPr>
              <w:pStyle w:val="ConsPlusNormal"/>
            </w:pPr>
          </w:p>
        </w:tc>
        <w:tc>
          <w:tcPr>
            <w:tcW w:w="1701" w:type="dxa"/>
          </w:tcPr>
          <w:p w14:paraId="54B050B6" w14:textId="77777777" w:rsidR="00870054" w:rsidRDefault="00870054">
            <w:pPr>
              <w:pStyle w:val="ConsPlusNormal"/>
              <w:jc w:val="center"/>
            </w:pPr>
            <w:r>
              <w:t>402571,20</w:t>
            </w:r>
          </w:p>
        </w:tc>
        <w:tc>
          <w:tcPr>
            <w:tcW w:w="1701" w:type="dxa"/>
          </w:tcPr>
          <w:p w14:paraId="0B153461" w14:textId="77777777" w:rsidR="00870054" w:rsidRDefault="00870054">
            <w:pPr>
              <w:pStyle w:val="ConsPlusNormal"/>
              <w:jc w:val="center"/>
            </w:pPr>
            <w:r>
              <w:t>403442,40</w:t>
            </w:r>
          </w:p>
        </w:tc>
        <w:tc>
          <w:tcPr>
            <w:tcW w:w="1701" w:type="dxa"/>
          </w:tcPr>
          <w:p w14:paraId="4787340C" w14:textId="77777777" w:rsidR="00870054" w:rsidRDefault="00870054">
            <w:pPr>
              <w:pStyle w:val="ConsPlusNormal"/>
              <w:jc w:val="center"/>
            </w:pPr>
            <w:r>
              <w:t>353483,20</w:t>
            </w:r>
          </w:p>
        </w:tc>
      </w:tr>
      <w:tr w:rsidR="00870054" w14:paraId="39D16EAF" w14:textId="77777777">
        <w:tc>
          <w:tcPr>
            <w:tcW w:w="2835" w:type="dxa"/>
          </w:tcPr>
          <w:p w14:paraId="60940F59" w14:textId="77777777" w:rsidR="00870054" w:rsidRDefault="00870054">
            <w:pPr>
              <w:pStyle w:val="ConsPlusNormal"/>
            </w:pPr>
            <w:r>
              <w:t>Социальное обеспечение и иные выплаты населению</w:t>
            </w:r>
          </w:p>
        </w:tc>
        <w:tc>
          <w:tcPr>
            <w:tcW w:w="680" w:type="dxa"/>
          </w:tcPr>
          <w:p w14:paraId="2B1DAB7D" w14:textId="77777777" w:rsidR="00870054" w:rsidRDefault="00870054">
            <w:pPr>
              <w:pStyle w:val="ConsPlusNormal"/>
              <w:jc w:val="center"/>
            </w:pPr>
            <w:r>
              <w:t>10</w:t>
            </w:r>
          </w:p>
        </w:tc>
        <w:tc>
          <w:tcPr>
            <w:tcW w:w="737" w:type="dxa"/>
          </w:tcPr>
          <w:p w14:paraId="2C48B24D" w14:textId="77777777" w:rsidR="00870054" w:rsidRDefault="00870054">
            <w:pPr>
              <w:pStyle w:val="ConsPlusNormal"/>
              <w:jc w:val="center"/>
            </w:pPr>
            <w:r>
              <w:t>03</w:t>
            </w:r>
          </w:p>
        </w:tc>
        <w:tc>
          <w:tcPr>
            <w:tcW w:w="1701" w:type="dxa"/>
          </w:tcPr>
          <w:p w14:paraId="7BED1048" w14:textId="77777777" w:rsidR="00870054" w:rsidRDefault="00870054">
            <w:pPr>
              <w:pStyle w:val="ConsPlusNormal"/>
              <w:jc w:val="center"/>
            </w:pPr>
            <w:r>
              <w:t>16 2 02 15300</w:t>
            </w:r>
          </w:p>
        </w:tc>
        <w:tc>
          <w:tcPr>
            <w:tcW w:w="680" w:type="dxa"/>
          </w:tcPr>
          <w:p w14:paraId="509691F7" w14:textId="77777777" w:rsidR="00870054" w:rsidRDefault="00870054">
            <w:pPr>
              <w:pStyle w:val="ConsPlusNormal"/>
              <w:jc w:val="center"/>
            </w:pPr>
            <w:r>
              <w:t>300</w:t>
            </w:r>
          </w:p>
        </w:tc>
        <w:tc>
          <w:tcPr>
            <w:tcW w:w="1701" w:type="dxa"/>
          </w:tcPr>
          <w:p w14:paraId="3B6A9BA7" w14:textId="77777777" w:rsidR="00870054" w:rsidRDefault="00870054">
            <w:pPr>
              <w:pStyle w:val="ConsPlusNormal"/>
              <w:jc w:val="center"/>
            </w:pPr>
            <w:r>
              <w:t>402571,20</w:t>
            </w:r>
          </w:p>
        </w:tc>
        <w:tc>
          <w:tcPr>
            <w:tcW w:w="1701" w:type="dxa"/>
          </w:tcPr>
          <w:p w14:paraId="03E2373B" w14:textId="77777777" w:rsidR="00870054" w:rsidRDefault="00870054">
            <w:pPr>
              <w:pStyle w:val="ConsPlusNormal"/>
              <w:jc w:val="center"/>
            </w:pPr>
            <w:r>
              <w:t>403442,40</w:t>
            </w:r>
          </w:p>
        </w:tc>
        <w:tc>
          <w:tcPr>
            <w:tcW w:w="1701" w:type="dxa"/>
          </w:tcPr>
          <w:p w14:paraId="186D7295" w14:textId="77777777" w:rsidR="00870054" w:rsidRDefault="00870054">
            <w:pPr>
              <w:pStyle w:val="ConsPlusNormal"/>
              <w:jc w:val="center"/>
            </w:pPr>
            <w:r>
              <w:t>353483,20</w:t>
            </w:r>
          </w:p>
        </w:tc>
      </w:tr>
      <w:tr w:rsidR="00870054" w14:paraId="6743AED1" w14:textId="77777777">
        <w:tc>
          <w:tcPr>
            <w:tcW w:w="2835" w:type="dxa"/>
          </w:tcPr>
          <w:p w14:paraId="328FFE06" w14:textId="77777777" w:rsidR="00870054" w:rsidRDefault="00870054">
            <w:pPr>
              <w:pStyle w:val="ConsPlusNormal"/>
            </w:pPr>
            <w:r>
              <w:t xml:space="preserve">Осуществление полномочий по обеспечению жильем отдельных категорий граждан, установленных Федеральным </w:t>
            </w:r>
            <w:hyperlink r:id="rId408">
              <w:r>
                <w:rPr>
                  <w:color w:val="0000FF"/>
                </w:rPr>
                <w:t>законом</w:t>
              </w:r>
            </w:hyperlink>
            <w:r>
              <w:t xml:space="preserve"> от 12 января 1995 года N 5-ФЗ "О ветеранах", в соответствии с </w:t>
            </w:r>
            <w:hyperlink r:id="rId409">
              <w:r>
                <w:rPr>
                  <w:color w:val="0000FF"/>
                </w:rPr>
                <w:t>Указом</w:t>
              </w:r>
            </w:hyperlink>
            <w:r>
              <w:t xml:space="preserve"> Президента Российской Федерации от 7 мая 2008 года N 714 "Об обеспечении жильем ветеранов Великой Отечественной войны 1941 - 1945 годов"</w:t>
            </w:r>
          </w:p>
        </w:tc>
        <w:tc>
          <w:tcPr>
            <w:tcW w:w="680" w:type="dxa"/>
          </w:tcPr>
          <w:p w14:paraId="59110CD6" w14:textId="77777777" w:rsidR="00870054" w:rsidRDefault="00870054">
            <w:pPr>
              <w:pStyle w:val="ConsPlusNormal"/>
              <w:jc w:val="center"/>
            </w:pPr>
            <w:r>
              <w:t>10</w:t>
            </w:r>
          </w:p>
        </w:tc>
        <w:tc>
          <w:tcPr>
            <w:tcW w:w="737" w:type="dxa"/>
          </w:tcPr>
          <w:p w14:paraId="7E2653B7" w14:textId="77777777" w:rsidR="00870054" w:rsidRDefault="00870054">
            <w:pPr>
              <w:pStyle w:val="ConsPlusNormal"/>
              <w:jc w:val="center"/>
            </w:pPr>
            <w:r>
              <w:t>03</w:t>
            </w:r>
          </w:p>
        </w:tc>
        <w:tc>
          <w:tcPr>
            <w:tcW w:w="1701" w:type="dxa"/>
          </w:tcPr>
          <w:p w14:paraId="1F669BDA" w14:textId="77777777" w:rsidR="00870054" w:rsidRDefault="00870054">
            <w:pPr>
              <w:pStyle w:val="ConsPlusNormal"/>
              <w:jc w:val="center"/>
            </w:pPr>
            <w:r>
              <w:t>16 2 02 51340</w:t>
            </w:r>
          </w:p>
        </w:tc>
        <w:tc>
          <w:tcPr>
            <w:tcW w:w="680" w:type="dxa"/>
          </w:tcPr>
          <w:p w14:paraId="3E75C426" w14:textId="77777777" w:rsidR="00870054" w:rsidRDefault="00870054">
            <w:pPr>
              <w:pStyle w:val="ConsPlusNormal"/>
            </w:pPr>
          </w:p>
        </w:tc>
        <w:tc>
          <w:tcPr>
            <w:tcW w:w="1701" w:type="dxa"/>
          </w:tcPr>
          <w:p w14:paraId="46F2CA5C" w14:textId="77777777" w:rsidR="00870054" w:rsidRDefault="00870054">
            <w:pPr>
              <w:pStyle w:val="ConsPlusNormal"/>
              <w:jc w:val="center"/>
            </w:pPr>
            <w:r>
              <w:t>15874,10</w:t>
            </w:r>
          </w:p>
        </w:tc>
        <w:tc>
          <w:tcPr>
            <w:tcW w:w="1701" w:type="dxa"/>
          </w:tcPr>
          <w:p w14:paraId="6B49FC1E" w14:textId="77777777" w:rsidR="00870054" w:rsidRDefault="00870054">
            <w:pPr>
              <w:pStyle w:val="ConsPlusNormal"/>
              <w:jc w:val="center"/>
            </w:pPr>
            <w:r>
              <w:t>15775,50</w:t>
            </w:r>
          </w:p>
        </w:tc>
        <w:tc>
          <w:tcPr>
            <w:tcW w:w="1701" w:type="dxa"/>
          </w:tcPr>
          <w:p w14:paraId="1059FCCB" w14:textId="77777777" w:rsidR="00870054" w:rsidRDefault="00870054">
            <w:pPr>
              <w:pStyle w:val="ConsPlusNormal"/>
              <w:jc w:val="center"/>
            </w:pPr>
            <w:r>
              <w:t>15637,00</w:t>
            </w:r>
          </w:p>
        </w:tc>
      </w:tr>
      <w:tr w:rsidR="00870054" w14:paraId="783C1E53" w14:textId="77777777">
        <w:tc>
          <w:tcPr>
            <w:tcW w:w="2835" w:type="dxa"/>
          </w:tcPr>
          <w:p w14:paraId="2A96752C" w14:textId="77777777" w:rsidR="00870054" w:rsidRDefault="00870054">
            <w:pPr>
              <w:pStyle w:val="ConsPlusNormal"/>
            </w:pPr>
            <w:r>
              <w:t>Социальное обеспечение и иные выплаты населению</w:t>
            </w:r>
          </w:p>
        </w:tc>
        <w:tc>
          <w:tcPr>
            <w:tcW w:w="680" w:type="dxa"/>
          </w:tcPr>
          <w:p w14:paraId="6919EC61" w14:textId="77777777" w:rsidR="00870054" w:rsidRDefault="00870054">
            <w:pPr>
              <w:pStyle w:val="ConsPlusNormal"/>
              <w:jc w:val="center"/>
            </w:pPr>
            <w:r>
              <w:t>10</w:t>
            </w:r>
          </w:p>
        </w:tc>
        <w:tc>
          <w:tcPr>
            <w:tcW w:w="737" w:type="dxa"/>
          </w:tcPr>
          <w:p w14:paraId="228E2573" w14:textId="77777777" w:rsidR="00870054" w:rsidRDefault="00870054">
            <w:pPr>
              <w:pStyle w:val="ConsPlusNormal"/>
              <w:jc w:val="center"/>
            </w:pPr>
            <w:r>
              <w:t>03</w:t>
            </w:r>
          </w:p>
        </w:tc>
        <w:tc>
          <w:tcPr>
            <w:tcW w:w="1701" w:type="dxa"/>
          </w:tcPr>
          <w:p w14:paraId="423F68F2" w14:textId="77777777" w:rsidR="00870054" w:rsidRDefault="00870054">
            <w:pPr>
              <w:pStyle w:val="ConsPlusNormal"/>
              <w:jc w:val="center"/>
            </w:pPr>
            <w:r>
              <w:t>16 2 02 51340</w:t>
            </w:r>
          </w:p>
        </w:tc>
        <w:tc>
          <w:tcPr>
            <w:tcW w:w="680" w:type="dxa"/>
          </w:tcPr>
          <w:p w14:paraId="15A9E049" w14:textId="77777777" w:rsidR="00870054" w:rsidRDefault="00870054">
            <w:pPr>
              <w:pStyle w:val="ConsPlusNormal"/>
              <w:jc w:val="center"/>
            </w:pPr>
            <w:r>
              <w:t>300</w:t>
            </w:r>
          </w:p>
        </w:tc>
        <w:tc>
          <w:tcPr>
            <w:tcW w:w="1701" w:type="dxa"/>
          </w:tcPr>
          <w:p w14:paraId="310E183A" w14:textId="77777777" w:rsidR="00870054" w:rsidRDefault="00870054">
            <w:pPr>
              <w:pStyle w:val="ConsPlusNormal"/>
              <w:jc w:val="center"/>
            </w:pPr>
            <w:r>
              <w:t>15874,10</w:t>
            </w:r>
          </w:p>
        </w:tc>
        <w:tc>
          <w:tcPr>
            <w:tcW w:w="1701" w:type="dxa"/>
          </w:tcPr>
          <w:p w14:paraId="04C43C65" w14:textId="77777777" w:rsidR="00870054" w:rsidRDefault="00870054">
            <w:pPr>
              <w:pStyle w:val="ConsPlusNormal"/>
              <w:jc w:val="center"/>
            </w:pPr>
            <w:r>
              <w:t>15775,50</w:t>
            </w:r>
          </w:p>
        </w:tc>
        <w:tc>
          <w:tcPr>
            <w:tcW w:w="1701" w:type="dxa"/>
          </w:tcPr>
          <w:p w14:paraId="774DA191" w14:textId="77777777" w:rsidR="00870054" w:rsidRDefault="00870054">
            <w:pPr>
              <w:pStyle w:val="ConsPlusNormal"/>
              <w:jc w:val="center"/>
            </w:pPr>
            <w:r>
              <w:t>15637,00</w:t>
            </w:r>
          </w:p>
        </w:tc>
      </w:tr>
      <w:tr w:rsidR="00870054" w14:paraId="45204FF1" w14:textId="77777777">
        <w:tc>
          <w:tcPr>
            <w:tcW w:w="2835" w:type="dxa"/>
          </w:tcPr>
          <w:p w14:paraId="356450A9" w14:textId="77777777" w:rsidR="00870054" w:rsidRDefault="00870054">
            <w:pPr>
              <w:pStyle w:val="ConsPlusNormal"/>
            </w:pPr>
            <w:r>
              <w:t xml:space="preserve">Осуществление полномочий по обеспечению жильем отдельных категорий граждан, установленных </w:t>
            </w:r>
            <w:r>
              <w:lastRenderedPageBreak/>
              <w:t xml:space="preserve">Федеральным </w:t>
            </w:r>
            <w:hyperlink r:id="rId410">
              <w:r>
                <w:rPr>
                  <w:color w:val="0000FF"/>
                </w:rPr>
                <w:t>законом</w:t>
              </w:r>
            </w:hyperlink>
            <w:r>
              <w:t xml:space="preserve"> от 12 января 1995 года N 5-ФЗ "О ветеранах"</w:t>
            </w:r>
          </w:p>
        </w:tc>
        <w:tc>
          <w:tcPr>
            <w:tcW w:w="680" w:type="dxa"/>
          </w:tcPr>
          <w:p w14:paraId="64773CA2" w14:textId="77777777" w:rsidR="00870054" w:rsidRDefault="00870054">
            <w:pPr>
              <w:pStyle w:val="ConsPlusNormal"/>
              <w:jc w:val="center"/>
            </w:pPr>
            <w:r>
              <w:lastRenderedPageBreak/>
              <w:t>10</w:t>
            </w:r>
          </w:p>
        </w:tc>
        <w:tc>
          <w:tcPr>
            <w:tcW w:w="737" w:type="dxa"/>
          </w:tcPr>
          <w:p w14:paraId="4D5DF981" w14:textId="77777777" w:rsidR="00870054" w:rsidRDefault="00870054">
            <w:pPr>
              <w:pStyle w:val="ConsPlusNormal"/>
              <w:jc w:val="center"/>
            </w:pPr>
            <w:r>
              <w:t>03</w:t>
            </w:r>
          </w:p>
        </w:tc>
        <w:tc>
          <w:tcPr>
            <w:tcW w:w="1701" w:type="dxa"/>
          </w:tcPr>
          <w:p w14:paraId="29399DDC" w14:textId="77777777" w:rsidR="00870054" w:rsidRDefault="00870054">
            <w:pPr>
              <w:pStyle w:val="ConsPlusNormal"/>
              <w:jc w:val="center"/>
            </w:pPr>
            <w:r>
              <w:t>16 2 02 51350</w:t>
            </w:r>
          </w:p>
        </w:tc>
        <w:tc>
          <w:tcPr>
            <w:tcW w:w="680" w:type="dxa"/>
          </w:tcPr>
          <w:p w14:paraId="2269CC27" w14:textId="77777777" w:rsidR="00870054" w:rsidRDefault="00870054">
            <w:pPr>
              <w:pStyle w:val="ConsPlusNormal"/>
            </w:pPr>
          </w:p>
        </w:tc>
        <w:tc>
          <w:tcPr>
            <w:tcW w:w="1701" w:type="dxa"/>
          </w:tcPr>
          <w:p w14:paraId="4FC9B5BB" w14:textId="77777777" w:rsidR="00870054" w:rsidRDefault="00870054">
            <w:pPr>
              <w:pStyle w:val="ConsPlusNormal"/>
              <w:jc w:val="center"/>
            </w:pPr>
            <w:r>
              <w:t>102571,20</w:t>
            </w:r>
          </w:p>
        </w:tc>
        <w:tc>
          <w:tcPr>
            <w:tcW w:w="1701" w:type="dxa"/>
          </w:tcPr>
          <w:p w14:paraId="084D9E4E" w14:textId="77777777" w:rsidR="00870054" w:rsidRDefault="00870054">
            <w:pPr>
              <w:pStyle w:val="ConsPlusNormal"/>
              <w:jc w:val="center"/>
            </w:pPr>
            <w:r>
              <w:t>103442,40</w:t>
            </w:r>
          </w:p>
        </w:tc>
        <w:tc>
          <w:tcPr>
            <w:tcW w:w="1701" w:type="dxa"/>
          </w:tcPr>
          <w:p w14:paraId="24BEC1DF" w14:textId="77777777" w:rsidR="00870054" w:rsidRDefault="00870054">
            <w:pPr>
              <w:pStyle w:val="ConsPlusNormal"/>
              <w:jc w:val="center"/>
            </w:pPr>
            <w:r>
              <w:t>53483,20</w:t>
            </w:r>
          </w:p>
        </w:tc>
      </w:tr>
      <w:tr w:rsidR="00870054" w14:paraId="53FDF6B3" w14:textId="77777777">
        <w:tc>
          <w:tcPr>
            <w:tcW w:w="2835" w:type="dxa"/>
          </w:tcPr>
          <w:p w14:paraId="03A7B8C8" w14:textId="77777777" w:rsidR="00870054" w:rsidRDefault="00870054">
            <w:pPr>
              <w:pStyle w:val="ConsPlusNormal"/>
            </w:pPr>
            <w:r>
              <w:t>Социальное обеспечение и иные выплаты населению</w:t>
            </w:r>
          </w:p>
        </w:tc>
        <w:tc>
          <w:tcPr>
            <w:tcW w:w="680" w:type="dxa"/>
          </w:tcPr>
          <w:p w14:paraId="5468772B" w14:textId="77777777" w:rsidR="00870054" w:rsidRDefault="00870054">
            <w:pPr>
              <w:pStyle w:val="ConsPlusNormal"/>
              <w:jc w:val="center"/>
            </w:pPr>
            <w:r>
              <w:t>10</w:t>
            </w:r>
          </w:p>
        </w:tc>
        <w:tc>
          <w:tcPr>
            <w:tcW w:w="737" w:type="dxa"/>
          </w:tcPr>
          <w:p w14:paraId="46B09466" w14:textId="77777777" w:rsidR="00870054" w:rsidRDefault="00870054">
            <w:pPr>
              <w:pStyle w:val="ConsPlusNormal"/>
              <w:jc w:val="center"/>
            </w:pPr>
            <w:r>
              <w:t>03</w:t>
            </w:r>
          </w:p>
        </w:tc>
        <w:tc>
          <w:tcPr>
            <w:tcW w:w="1701" w:type="dxa"/>
          </w:tcPr>
          <w:p w14:paraId="7F39D67B" w14:textId="77777777" w:rsidR="00870054" w:rsidRDefault="00870054">
            <w:pPr>
              <w:pStyle w:val="ConsPlusNormal"/>
              <w:jc w:val="center"/>
            </w:pPr>
            <w:r>
              <w:t>16 2 02 51350</w:t>
            </w:r>
          </w:p>
        </w:tc>
        <w:tc>
          <w:tcPr>
            <w:tcW w:w="680" w:type="dxa"/>
          </w:tcPr>
          <w:p w14:paraId="68E62D2F" w14:textId="77777777" w:rsidR="00870054" w:rsidRDefault="00870054">
            <w:pPr>
              <w:pStyle w:val="ConsPlusNormal"/>
              <w:jc w:val="center"/>
            </w:pPr>
            <w:r>
              <w:t>300</w:t>
            </w:r>
          </w:p>
        </w:tc>
        <w:tc>
          <w:tcPr>
            <w:tcW w:w="1701" w:type="dxa"/>
          </w:tcPr>
          <w:p w14:paraId="616051B1" w14:textId="77777777" w:rsidR="00870054" w:rsidRDefault="00870054">
            <w:pPr>
              <w:pStyle w:val="ConsPlusNormal"/>
              <w:jc w:val="center"/>
            </w:pPr>
            <w:r>
              <w:t>102571,20</w:t>
            </w:r>
          </w:p>
        </w:tc>
        <w:tc>
          <w:tcPr>
            <w:tcW w:w="1701" w:type="dxa"/>
          </w:tcPr>
          <w:p w14:paraId="472AE98A" w14:textId="77777777" w:rsidR="00870054" w:rsidRDefault="00870054">
            <w:pPr>
              <w:pStyle w:val="ConsPlusNormal"/>
              <w:jc w:val="center"/>
            </w:pPr>
            <w:r>
              <w:t>103442,40</w:t>
            </w:r>
          </w:p>
        </w:tc>
        <w:tc>
          <w:tcPr>
            <w:tcW w:w="1701" w:type="dxa"/>
          </w:tcPr>
          <w:p w14:paraId="544E1EBC" w14:textId="77777777" w:rsidR="00870054" w:rsidRDefault="00870054">
            <w:pPr>
              <w:pStyle w:val="ConsPlusNormal"/>
              <w:jc w:val="center"/>
            </w:pPr>
            <w:r>
              <w:t>53483,20</w:t>
            </w:r>
          </w:p>
        </w:tc>
      </w:tr>
      <w:tr w:rsidR="00870054" w14:paraId="402008CD" w14:textId="77777777">
        <w:tc>
          <w:tcPr>
            <w:tcW w:w="2835" w:type="dxa"/>
          </w:tcPr>
          <w:p w14:paraId="50EE1A27" w14:textId="77777777" w:rsidR="00870054" w:rsidRDefault="00870054">
            <w:pPr>
              <w:pStyle w:val="ConsPlusNormal"/>
            </w:pPr>
            <w:r>
              <w:t xml:space="preserve">Осуществление полномочий по обеспечению жильем отдельных категорий граждан, установленных Федеральным </w:t>
            </w:r>
            <w:hyperlink r:id="rId411">
              <w:r>
                <w:rPr>
                  <w:color w:val="0000FF"/>
                </w:rPr>
                <w:t>законом</w:t>
              </w:r>
            </w:hyperlink>
            <w:r>
              <w:t xml:space="preserve"> от 24 ноября 1995 года N 181-ФЗ "О социальной защите инвалидов в Российской Федерации"</w:t>
            </w:r>
          </w:p>
        </w:tc>
        <w:tc>
          <w:tcPr>
            <w:tcW w:w="680" w:type="dxa"/>
          </w:tcPr>
          <w:p w14:paraId="596E1DF0" w14:textId="77777777" w:rsidR="00870054" w:rsidRDefault="00870054">
            <w:pPr>
              <w:pStyle w:val="ConsPlusNormal"/>
              <w:jc w:val="center"/>
            </w:pPr>
            <w:r>
              <w:t>10</w:t>
            </w:r>
          </w:p>
        </w:tc>
        <w:tc>
          <w:tcPr>
            <w:tcW w:w="737" w:type="dxa"/>
          </w:tcPr>
          <w:p w14:paraId="707F5CDF" w14:textId="77777777" w:rsidR="00870054" w:rsidRDefault="00870054">
            <w:pPr>
              <w:pStyle w:val="ConsPlusNormal"/>
              <w:jc w:val="center"/>
            </w:pPr>
            <w:r>
              <w:t>03</w:t>
            </w:r>
          </w:p>
        </w:tc>
        <w:tc>
          <w:tcPr>
            <w:tcW w:w="1701" w:type="dxa"/>
          </w:tcPr>
          <w:p w14:paraId="611ACB4C" w14:textId="77777777" w:rsidR="00870054" w:rsidRDefault="00870054">
            <w:pPr>
              <w:pStyle w:val="ConsPlusNormal"/>
              <w:jc w:val="center"/>
            </w:pPr>
            <w:r>
              <w:t>16 2 02 51760</w:t>
            </w:r>
          </w:p>
        </w:tc>
        <w:tc>
          <w:tcPr>
            <w:tcW w:w="680" w:type="dxa"/>
          </w:tcPr>
          <w:p w14:paraId="5BF61F37" w14:textId="77777777" w:rsidR="00870054" w:rsidRDefault="00870054">
            <w:pPr>
              <w:pStyle w:val="ConsPlusNormal"/>
            </w:pPr>
          </w:p>
        </w:tc>
        <w:tc>
          <w:tcPr>
            <w:tcW w:w="1701" w:type="dxa"/>
          </w:tcPr>
          <w:p w14:paraId="0C185D72" w14:textId="77777777" w:rsidR="00870054" w:rsidRDefault="00870054">
            <w:pPr>
              <w:pStyle w:val="ConsPlusNormal"/>
              <w:jc w:val="center"/>
            </w:pPr>
            <w:r>
              <w:t>140618,70</w:t>
            </w:r>
          </w:p>
        </w:tc>
        <w:tc>
          <w:tcPr>
            <w:tcW w:w="1701" w:type="dxa"/>
          </w:tcPr>
          <w:p w14:paraId="1DC59770" w14:textId="77777777" w:rsidR="00870054" w:rsidRDefault="00870054">
            <w:pPr>
              <w:pStyle w:val="ConsPlusNormal"/>
              <w:jc w:val="center"/>
            </w:pPr>
            <w:r>
              <w:t>140872,00</w:t>
            </w:r>
          </w:p>
        </w:tc>
        <w:tc>
          <w:tcPr>
            <w:tcW w:w="1701" w:type="dxa"/>
          </w:tcPr>
          <w:p w14:paraId="404F5FEE" w14:textId="77777777" w:rsidR="00870054" w:rsidRDefault="00870054">
            <w:pPr>
              <w:pStyle w:val="ConsPlusNormal"/>
              <w:jc w:val="center"/>
            </w:pPr>
            <w:r>
              <w:t>166950,60</w:t>
            </w:r>
          </w:p>
        </w:tc>
      </w:tr>
      <w:tr w:rsidR="00870054" w14:paraId="218041EF" w14:textId="77777777">
        <w:tc>
          <w:tcPr>
            <w:tcW w:w="2835" w:type="dxa"/>
          </w:tcPr>
          <w:p w14:paraId="27FE640F" w14:textId="77777777" w:rsidR="00870054" w:rsidRDefault="00870054">
            <w:pPr>
              <w:pStyle w:val="ConsPlusNormal"/>
            </w:pPr>
            <w:r>
              <w:t>Социальное обеспечение и иные выплаты населению</w:t>
            </w:r>
          </w:p>
        </w:tc>
        <w:tc>
          <w:tcPr>
            <w:tcW w:w="680" w:type="dxa"/>
          </w:tcPr>
          <w:p w14:paraId="65516724" w14:textId="77777777" w:rsidR="00870054" w:rsidRDefault="00870054">
            <w:pPr>
              <w:pStyle w:val="ConsPlusNormal"/>
              <w:jc w:val="center"/>
            </w:pPr>
            <w:r>
              <w:t>10</w:t>
            </w:r>
          </w:p>
        </w:tc>
        <w:tc>
          <w:tcPr>
            <w:tcW w:w="737" w:type="dxa"/>
          </w:tcPr>
          <w:p w14:paraId="7EEECC28" w14:textId="77777777" w:rsidR="00870054" w:rsidRDefault="00870054">
            <w:pPr>
              <w:pStyle w:val="ConsPlusNormal"/>
              <w:jc w:val="center"/>
            </w:pPr>
            <w:r>
              <w:t>03</w:t>
            </w:r>
          </w:p>
        </w:tc>
        <w:tc>
          <w:tcPr>
            <w:tcW w:w="1701" w:type="dxa"/>
          </w:tcPr>
          <w:p w14:paraId="2A1B12F1" w14:textId="77777777" w:rsidR="00870054" w:rsidRDefault="00870054">
            <w:pPr>
              <w:pStyle w:val="ConsPlusNormal"/>
              <w:jc w:val="center"/>
            </w:pPr>
            <w:r>
              <w:t>16 2 02 51760</w:t>
            </w:r>
          </w:p>
        </w:tc>
        <w:tc>
          <w:tcPr>
            <w:tcW w:w="680" w:type="dxa"/>
          </w:tcPr>
          <w:p w14:paraId="6BB27D7E" w14:textId="77777777" w:rsidR="00870054" w:rsidRDefault="00870054">
            <w:pPr>
              <w:pStyle w:val="ConsPlusNormal"/>
              <w:jc w:val="center"/>
            </w:pPr>
            <w:r>
              <w:t>300</w:t>
            </w:r>
          </w:p>
        </w:tc>
        <w:tc>
          <w:tcPr>
            <w:tcW w:w="1701" w:type="dxa"/>
          </w:tcPr>
          <w:p w14:paraId="398531BA" w14:textId="77777777" w:rsidR="00870054" w:rsidRDefault="00870054">
            <w:pPr>
              <w:pStyle w:val="ConsPlusNormal"/>
              <w:jc w:val="center"/>
            </w:pPr>
            <w:r>
              <w:t>140618,70</w:t>
            </w:r>
          </w:p>
        </w:tc>
        <w:tc>
          <w:tcPr>
            <w:tcW w:w="1701" w:type="dxa"/>
          </w:tcPr>
          <w:p w14:paraId="45D1763A" w14:textId="77777777" w:rsidR="00870054" w:rsidRDefault="00870054">
            <w:pPr>
              <w:pStyle w:val="ConsPlusNormal"/>
              <w:jc w:val="center"/>
            </w:pPr>
            <w:r>
              <w:t>140872,00</w:t>
            </w:r>
          </w:p>
        </w:tc>
        <w:tc>
          <w:tcPr>
            <w:tcW w:w="1701" w:type="dxa"/>
          </w:tcPr>
          <w:p w14:paraId="0FB157C1" w14:textId="77777777" w:rsidR="00870054" w:rsidRDefault="00870054">
            <w:pPr>
              <w:pStyle w:val="ConsPlusNormal"/>
              <w:jc w:val="center"/>
            </w:pPr>
            <w:r>
              <w:t>166950,60</w:t>
            </w:r>
          </w:p>
        </w:tc>
      </w:tr>
      <w:tr w:rsidR="00870054" w14:paraId="69AC48E3" w14:textId="77777777">
        <w:tc>
          <w:tcPr>
            <w:tcW w:w="2835" w:type="dxa"/>
          </w:tcPr>
          <w:p w14:paraId="506E37DA" w14:textId="77777777" w:rsidR="00870054" w:rsidRDefault="00870054">
            <w:pPr>
              <w:pStyle w:val="ConsPlusNormal"/>
            </w:pPr>
            <w:r>
              <w:t xml:space="preserve">Государственная </w:t>
            </w:r>
            <w:hyperlink r:id="rId412">
              <w:r>
                <w:rPr>
                  <w:color w:val="0000FF"/>
                </w:rPr>
                <w:t>программа</w:t>
              </w:r>
            </w:hyperlink>
            <w:r>
              <w:t xml:space="preserve"> Республики Дагестан "Развитие здравоохранения в Республике Дагестан"</w:t>
            </w:r>
          </w:p>
        </w:tc>
        <w:tc>
          <w:tcPr>
            <w:tcW w:w="680" w:type="dxa"/>
          </w:tcPr>
          <w:p w14:paraId="2F6191B8" w14:textId="77777777" w:rsidR="00870054" w:rsidRDefault="00870054">
            <w:pPr>
              <w:pStyle w:val="ConsPlusNormal"/>
              <w:jc w:val="center"/>
            </w:pPr>
            <w:r>
              <w:t>10</w:t>
            </w:r>
          </w:p>
        </w:tc>
        <w:tc>
          <w:tcPr>
            <w:tcW w:w="737" w:type="dxa"/>
          </w:tcPr>
          <w:p w14:paraId="4D200C6C" w14:textId="77777777" w:rsidR="00870054" w:rsidRDefault="00870054">
            <w:pPr>
              <w:pStyle w:val="ConsPlusNormal"/>
              <w:jc w:val="center"/>
            </w:pPr>
            <w:r>
              <w:t>03</w:t>
            </w:r>
          </w:p>
        </w:tc>
        <w:tc>
          <w:tcPr>
            <w:tcW w:w="1701" w:type="dxa"/>
          </w:tcPr>
          <w:p w14:paraId="61895723" w14:textId="77777777" w:rsidR="00870054" w:rsidRDefault="00870054">
            <w:pPr>
              <w:pStyle w:val="ConsPlusNormal"/>
              <w:jc w:val="center"/>
            </w:pPr>
            <w:r>
              <w:t>21</w:t>
            </w:r>
          </w:p>
        </w:tc>
        <w:tc>
          <w:tcPr>
            <w:tcW w:w="680" w:type="dxa"/>
          </w:tcPr>
          <w:p w14:paraId="6CE0B3A0" w14:textId="77777777" w:rsidR="00870054" w:rsidRDefault="00870054">
            <w:pPr>
              <w:pStyle w:val="ConsPlusNormal"/>
            </w:pPr>
          </w:p>
        </w:tc>
        <w:tc>
          <w:tcPr>
            <w:tcW w:w="1701" w:type="dxa"/>
          </w:tcPr>
          <w:p w14:paraId="03580022" w14:textId="77777777" w:rsidR="00870054" w:rsidRDefault="00870054">
            <w:pPr>
              <w:pStyle w:val="ConsPlusNormal"/>
              <w:jc w:val="center"/>
            </w:pPr>
            <w:r>
              <w:t>21542599,90</w:t>
            </w:r>
          </w:p>
        </w:tc>
        <w:tc>
          <w:tcPr>
            <w:tcW w:w="1701" w:type="dxa"/>
          </w:tcPr>
          <w:p w14:paraId="6209C754" w14:textId="77777777" w:rsidR="00870054" w:rsidRDefault="00870054">
            <w:pPr>
              <w:pStyle w:val="ConsPlusNormal"/>
              <w:jc w:val="center"/>
            </w:pPr>
            <w:r>
              <w:t>22949163,90</w:t>
            </w:r>
          </w:p>
        </w:tc>
        <w:tc>
          <w:tcPr>
            <w:tcW w:w="1701" w:type="dxa"/>
          </w:tcPr>
          <w:p w14:paraId="2C30DD73" w14:textId="77777777" w:rsidR="00870054" w:rsidRDefault="00870054">
            <w:pPr>
              <w:pStyle w:val="ConsPlusNormal"/>
              <w:jc w:val="center"/>
            </w:pPr>
            <w:r>
              <w:t>24515741,00</w:t>
            </w:r>
          </w:p>
        </w:tc>
      </w:tr>
      <w:tr w:rsidR="00870054" w14:paraId="35C2B5F5" w14:textId="77777777">
        <w:tc>
          <w:tcPr>
            <w:tcW w:w="2835" w:type="dxa"/>
          </w:tcPr>
          <w:p w14:paraId="11750A94" w14:textId="77777777" w:rsidR="00870054" w:rsidRDefault="00870054">
            <w:pPr>
              <w:pStyle w:val="ConsPlusNormal"/>
            </w:pPr>
            <w:r>
              <w:t>Комплексы процессных мероприятий</w:t>
            </w:r>
          </w:p>
        </w:tc>
        <w:tc>
          <w:tcPr>
            <w:tcW w:w="680" w:type="dxa"/>
          </w:tcPr>
          <w:p w14:paraId="522388A3" w14:textId="77777777" w:rsidR="00870054" w:rsidRDefault="00870054">
            <w:pPr>
              <w:pStyle w:val="ConsPlusNormal"/>
              <w:jc w:val="center"/>
            </w:pPr>
            <w:r>
              <w:t>10</w:t>
            </w:r>
          </w:p>
        </w:tc>
        <w:tc>
          <w:tcPr>
            <w:tcW w:w="737" w:type="dxa"/>
          </w:tcPr>
          <w:p w14:paraId="383DA9E2" w14:textId="77777777" w:rsidR="00870054" w:rsidRDefault="00870054">
            <w:pPr>
              <w:pStyle w:val="ConsPlusNormal"/>
              <w:jc w:val="center"/>
            </w:pPr>
            <w:r>
              <w:t>03</w:t>
            </w:r>
          </w:p>
        </w:tc>
        <w:tc>
          <w:tcPr>
            <w:tcW w:w="1701" w:type="dxa"/>
          </w:tcPr>
          <w:p w14:paraId="30AB26AF" w14:textId="77777777" w:rsidR="00870054" w:rsidRDefault="00870054">
            <w:pPr>
              <w:pStyle w:val="ConsPlusNormal"/>
              <w:jc w:val="center"/>
            </w:pPr>
            <w:r>
              <w:t>21 4</w:t>
            </w:r>
          </w:p>
        </w:tc>
        <w:tc>
          <w:tcPr>
            <w:tcW w:w="680" w:type="dxa"/>
          </w:tcPr>
          <w:p w14:paraId="30F7CA69" w14:textId="77777777" w:rsidR="00870054" w:rsidRDefault="00870054">
            <w:pPr>
              <w:pStyle w:val="ConsPlusNormal"/>
            </w:pPr>
          </w:p>
        </w:tc>
        <w:tc>
          <w:tcPr>
            <w:tcW w:w="1701" w:type="dxa"/>
          </w:tcPr>
          <w:p w14:paraId="2D1CF8E2" w14:textId="77777777" w:rsidR="00870054" w:rsidRDefault="00870054">
            <w:pPr>
              <w:pStyle w:val="ConsPlusNormal"/>
              <w:jc w:val="center"/>
            </w:pPr>
            <w:r>
              <w:t>21542599,90</w:t>
            </w:r>
          </w:p>
        </w:tc>
        <w:tc>
          <w:tcPr>
            <w:tcW w:w="1701" w:type="dxa"/>
          </w:tcPr>
          <w:p w14:paraId="4B84CEAB" w14:textId="77777777" w:rsidR="00870054" w:rsidRDefault="00870054">
            <w:pPr>
              <w:pStyle w:val="ConsPlusNormal"/>
              <w:jc w:val="center"/>
            </w:pPr>
            <w:r>
              <w:t>22949163,90</w:t>
            </w:r>
          </w:p>
        </w:tc>
        <w:tc>
          <w:tcPr>
            <w:tcW w:w="1701" w:type="dxa"/>
          </w:tcPr>
          <w:p w14:paraId="40F9446C" w14:textId="77777777" w:rsidR="00870054" w:rsidRDefault="00870054">
            <w:pPr>
              <w:pStyle w:val="ConsPlusNormal"/>
              <w:jc w:val="center"/>
            </w:pPr>
            <w:r>
              <w:t>24515741,00</w:t>
            </w:r>
          </w:p>
        </w:tc>
      </w:tr>
      <w:tr w:rsidR="00870054" w14:paraId="68F80DC9" w14:textId="77777777">
        <w:tc>
          <w:tcPr>
            <w:tcW w:w="2835" w:type="dxa"/>
          </w:tcPr>
          <w:p w14:paraId="09CB3FDD" w14:textId="77777777" w:rsidR="00870054" w:rsidRDefault="00870054">
            <w:pPr>
              <w:pStyle w:val="ConsPlusNormal"/>
            </w:pPr>
            <w:r>
              <w:lastRenderedPageBreak/>
              <w:t>Комплекс процессных мероприятий "Выполнение Территориальной программы обязательного медицинского страхования в Республике Дагестан"</w:t>
            </w:r>
          </w:p>
        </w:tc>
        <w:tc>
          <w:tcPr>
            <w:tcW w:w="680" w:type="dxa"/>
          </w:tcPr>
          <w:p w14:paraId="555DBC2E" w14:textId="77777777" w:rsidR="00870054" w:rsidRDefault="00870054">
            <w:pPr>
              <w:pStyle w:val="ConsPlusNormal"/>
              <w:jc w:val="center"/>
            </w:pPr>
            <w:r>
              <w:t>10</w:t>
            </w:r>
          </w:p>
        </w:tc>
        <w:tc>
          <w:tcPr>
            <w:tcW w:w="737" w:type="dxa"/>
          </w:tcPr>
          <w:p w14:paraId="080901B6" w14:textId="77777777" w:rsidR="00870054" w:rsidRDefault="00870054">
            <w:pPr>
              <w:pStyle w:val="ConsPlusNormal"/>
              <w:jc w:val="center"/>
            </w:pPr>
            <w:r>
              <w:t>03</w:t>
            </w:r>
          </w:p>
        </w:tc>
        <w:tc>
          <w:tcPr>
            <w:tcW w:w="1701" w:type="dxa"/>
          </w:tcPr>
          <w:p w14:paraId="5C936427" w14:textId="77777777" w:rsidR="00870054" w:rsidRDefault="00870054">
            <w:pPr>
              <w:pStyle w:val="ConsPlusNormal"/>
              <w:jc w:val="center"/>
            </w:pPr>
            <w:r>
              <w:t>21 4 08</w:t>
            </w:r>
          </w:p>
        </w:tc>
        <w:tc>
          <w:tcPr>
            <w:tcW w:w="680" w:type="dxa"/>
          </w:tcPr>
          <w:p w14:paraId="1D761F7C" w14:textId="77777777" w:rsidR="00870054" w:rsidRDefault="00870054">
            <w:pPr>
              <w:pStyle w:val="ConsPlusNormal"/>
            </w:pPr>
          </w:p>
        </w:tc>
        <w:tc>
          <w:tcPr>
            <w:tcW w:w="1701" w:type="dxa"/>
          </w:tcPr>
          <w:p w14:paraId="57A2A06D" w14:textId="77777777" w:rsidR="00870054" w:rsidRDefault="00870054">
            <w:pPr>
              <w:pStyle w:val="ConsPlusNormal"/>
              <w:jc w:val="center"/>
            </w:pPr>
            <w:r>
              <w:t>21542599,90</w:t>
            </w:r>
          </w:p>
        </w:tc>
        <w:tc>
          <w:tcPr>
            <w:tcW w:w="1701" w:type="dxa"/>
          </w:tcPr>
          <w:p w14:paraId="14F16146" w14:textId="77777777" w:rsidR="00870054" w:rsidRDefault="00870054">
            <w:pPr>
              <w:pStyle w:val="ConsPlusNormal"/>
              <w:jc w:val="center"/>
            </w:pPr>
            <w:r>
              <w:t>22949163,90</w:t>
            </w:r>
          </w:p>
        </w:tc>
        <w:tc>
          <w:tcPr>
            <w:tcW w:w="1701" w:type="dxa"/>
          </w:tcPr>
          <w:p w14:paraId="0B2D6E95" w14:textId="77777777" w:rsidR="00870054" w:rsidRDefault="00870054">
            <w:pPr>
              <w:pStyle w:val="ConsPlusNormal"/>
              <w:jc w:val="center"/>
            </w:pPr>
            <w:r>
              <w:t>24515741,00</w:t>
            </w:r>
          </w:p>
        </w:tc>
      </w:tr>
      <w:tr w:rsidR="00870054" w14:paraId="7A6D21EF" w14:textId="77777777">
        <w:tc>
          <w:tcPr>
            <w:tcW w:w="2835" w:type="dxa"/>
          </w:tcPr>
          <w:p w14:paraId="0F35D90D" w14:textId="77777777" w:rsidR="00870054" w:rsidRDefault="00870054">
            <w:pPr>
              <w:pStyle w:val="ConsPlusNormal"/>
            </w:pPr>
            <w:r>
              <w:t>Страховые взносы на обязательное медицинское страхование неработающего населения</w:t>
            </w:r>
          </w:p>
        </w:tc>
        <w:tc>
          <w:tcPr>
            <w:tcW w:w="680" w:type="dxa"/>
          </w:tcPr>
          <w:p w14:paraId="1FD472F5" w14:textId="77777777" w:rsidR="00870054" w:rsidRDefault="00870054">
            <w:pPr>
              <w:pStyle w:val="ConsPlusNormal"/>
              <w:jc w:val="center"/>
            </w:pPr>
            <w:r>
              <w:t>10</w:t>
            </w:r>
          </w:p>
        </w:tc>
        <w:tc>
          <w:tcPr>
            <w:tcW w:w="737" w:type="dxa"/>
          </w:tcPr>
          <w:p w14:paraId="344AF36D" w14:textId="77777777" w:rsidR="00870054" w:rsidRDefault="00870054">
            <w:pPr>
              <w:pStyle w:val="ConsPlusNormal"/>
              <w:jc w:val="center"/>
            </w:pPr>
            <w:r>
              <w:t>03</w:t>
            </w:r>
          </w:p>
        </w:tc>
        <w:tc>
          <w:tcPr>
            <w:tcW w:w="1701" w:type="dxa"/>
          </w:tcPr>
          <w:p w14:paraId="3A696EF2" w14:textId="77777777" w:rsidR="00870054" w:rsidRDefault="00870054">
            <w:pPr>
              <w:pStyle w:val="ConsPlusNormal"/>
              <w:jc w:val="center"/>
            </w:pPr>
            <w:r>
              <w:t>21 4 08 80200</w:t>
            </w:r>
          </w:p>
        </w:tc>
        <w:tc>
          <w:tcPr>
            <w:tcW w:w="680" w:type="dxa"/>
          </w:tcPr>
          <w:p w14:paraId="79D2054A" w14:textId="77777777" w:rsidR="00870054" w:rsidRDefault="00870054">
            <w:pPr>
              <w:pStyle w:val="ConsPlusNormal"/>
            </w:pPr>
          </w:p>
        </w:tc>
        <w:tc>
          <w:tcPr>
            <w:tcW w:w="1701" w:type="dxa"/>
          </w:tcPr>
          <w:p w14:paraId="0921DDC0" w14:textId="77777777" w:rsidR="00870054" w:rsidRDefault="00870054">
            <w:pPr>
              <w:pStyle w:val="ConsPlusNormal"/>
              <w:jc w:val="center"/>
            </w:pPr>
            <w:r>
              <w:t>21542599,90</w:t>
            </w:r>
          </w:p>
        </w:tc>
        <w:tc>
          <w:tcPr>
            <w:tcW w:w="1701" w:type="dxa"/>
          </w:tcPr>
          <w:p w14:paraId="7344B795" w14:textId="77777777" w:rsidR="00870054" w:rsidRDefault="00870054">
            <w:pPr>
              <w:pStyle w:val="ConsPlusNormal"/>
              <w:jc w:val="center"/>
            </w:pPr>
            <w:r>
              <w:t>22949163,90</w:t>
            </w:r>
          </w:p>
        </w:tc>
        <w:tc>
          <w:tcPr>
            <w:tcW w:w="1701" w:type="dxa"/>
          </w:tcPr>
          <w:p w14:paraId="2E43CF1C" w14:textId="77777777" w:rsidR="00870054" w:rsidRDefault="00870054">
            <w:pPr>
              <w:pStyle w:val="ConsPlusNormal"/>
              <w:jc w:val="center"/>
            </w:pPr>
            <w:r>
              <w:t>24515741,00</w:t>
            </w:r>
          </w:p>
        </w:tc>
      </w:tr>
      <w:tr w:rsidR="00870054" w14:paraId="70AF4EF5" w14:textId="77777777">
        <w:tc>
          <w:tcPr>
            <w:tcW w:w="2835" w:type="dxa"/>
          </w:tcPr>
          <w:p w14:paraId="47BBD9F1" w14:textId="77777777" w:rsidR="00870054" w:rsidRDefault="00870054">
            <w:pPr>
              <w:pStyle w:val="ConsPlusNormal"/>
            </w:pPr>
            <w:r>
              <w:t>Социальное обеспечение и иные выплаты населению</w:t>
            </w:r>
          </w:p>
        </w:tc>
        <w:tc>
          <w:tcPr>
            <w:tcW w:w="680" w:type="dxa"/>
          </w:tcPr>
          <w:p w14:paraId="0CA4BFCE" w14:textId="77777777" w:rsidR="00870054" w:rsidRDefault="00870054">
            <w:pPr>
              <w:pStyle w:val="ConsPlusNormal"/>
              <w:jc w:val="center"/>
            </w:pPr>
            <w:r>
              <w:t>10</w:t>
            </w:r>
          </w:p>
        </w:tc>
        <w:tc>
          <w:tcPr>
            <w:tcW w:w="737" w:type="dxa"/>
          </w:tcPr>
          <w:p w14:paraId="275EFFBB" w14:textId="77777777" w:rsidR="00870054" w:rsidRDefault="00870054">
            <w:pPr>
              <w:pStyle w:val="ConsPlusNormal"/>
              <w:jc w:val="center"/>
            </w:pPr>
            <w:r>
              <w:t>03</w:t>
            </w:r>
          </w:p>
        </w:tc>
        <w:tc>
          <w:tcPr>
            <w:tcW w:w="1701" w:type="dxa"/>
          </w:tcPr>
          <w:p w14:paraId="02855DC3" w14:textId="77777777" w:rsidR="00870054" w:rsidRDefault="00870054">
            <w:pPr>
              <w:pStyle w:val="ConsPlusNormal"/>
              <w:jc w:val="center"/>
            </w:pPr>
            <w:r>
              <w:t>21 4 08 80200</w:t>
            </w:r>
          </w:p>
        </w:tc>
        <w:tc>
          <w:tcPr>
            <w:tcW w:w="680" w:type="dxa"/>
          </w:tcPr>
          <w:p w14:paraId="516AB77D" w14:textId="77777777" w:rsidR="00870054" w:rsidRDefault="00870054">
            <w:pPr>
              <w:pStyle w:val="ConsPlusNormal"/>
              <w:jc w:val="center"/>
            </w:pPr>
            <w:r>
              <w:t>300</w:t>
            </w:r>
          </w:p>
        </w:tc>
        <w:tc>
          <w:tcPr>
            <w:tcW w:w="1701" w:type="dxa"/>
          </w:tcPr>
          <w:p w14:paraId="060E125A" w14:textId="77777777" w:rsidR="00870054" w:rsidRDefault="00870054">
            <w:pPr>
              <w:pStyle w:val="ConsPlusNormal"/>
              <w:jc w:val="center"/>
            </w:pPr>
            <w:r>
              <w:t>21542599,90</w:t>
            </w:r>
          </w:p>
        </w:tc>
        <w:tc>
          <w:tcPr>
            <w:tcW w:w="1701" w:type="dxa"/>
          </w:tcPr>
          <w:p w14:paraId="64E2CC4D" w14:textId="77777777" w:rsidR="00870054" w:rsidRDefault="00870054">
            <w:pPr>
              <w:pStyle w:val="ConsPlusNormal"/>
              <w:jc w:val="center"/>
            </w:pPr>
            <w:r>
              <w:t>22949163,90</w:t>
            </w:r>
          </w:p>
        </w:tc>
        <w:tc>
          <w:tcPr>
            <w:tcW w:w="1701" w:type="dxa"/>
          </w:tcPr>
          <w:p w14:paraId="6BC49C5B" w14:textId="77777777" w:rsidR="00870054" w:rsidRDefault="00870054">
            <w:pPr>
              <w:pStyle w:val="ConsPlusNormal"/>
              <w:jc w:val="center"/>
            </w:pPr>
            <w:r>
              <w:t>24515741,00</w:t>
            </w:r>
          </w:p>
        </w:tc>
      </w:tr>
      <w:tr w:rsidR="00870054" w14:paraId="74B2B705" w14:textId="77777777">
        <w:tc>
          <w:tcPr>
            <w:tcW w:w="2835" w:type="dxa"/>
          </w:tcPr>
          <w:p w14:paraId="10750F9B" w14:textId="77777777" w:rsidR="00870054" w:rsidRDefault="00870054">
            <w:pPr>
              <w:pStyle w:val="ConsPlusNormal"/>
            </w:pPr>
            <w:r>
              <w:t xml:space="preserve">Государственная </w:t>
            </w:r>
            <w:hyperlink r:id="rId413">
              <w:r>
                <w:rPr>
                  <w:color w:val="0000FF"/>
                </w:rPr>
                <w:t>программа</w:t>
              </w:r>
            </w:hyperlink>
            <w:r>
              <w:t xml:space="preserve"> Республики Дагестан "Социальная поддержка граждан"</w:t>
            </w:r>
          </w:p>
        </w:tc>
        <w:tc>
          <w:tcPr>
            <w:tcW w:w="680" w:type="dxa"/>
          </w:tcPr>
          <w:p w14:paraId="75E477DC" w14:textId="77777777" w:rsidR="00870054" w:rsidRDefault="00870054">
            <w:pPr>
              <w:pStyle w:val="ConsPlusNormal"/>
              <w:jc w:val="center"/>
            </w:pPr>
            <w:r>
              <w:t>10</w:t>
            </w:r>
          </w:p>
        </w:tc>
        <w:tc>
          <w:tcPr>
            <w:tcW w:w="737" w:type="dxa"/>
          </w:tcPr>
          <w:p w14:paraId="58D728DC" w14:textId="77777777" w:rsidR="00870054" w:rsidRDefault="00870054">
            <w:pPr>
              <w:pStyle w:val="ConsPlusNormal"/>
              <w:jc w:val="center"/>
            </w:pPr>
            <w:r>
              <w:t>03</w:t>
            </w:r>
          </w:p>
        </w:tc>
        <w:tc>
          <w:tcPr>
            <w:tcW w:w="1701" w:type="dxa"/>
          </w:tcPr>
          <w:p w14:paraId="5147562A" w14:textId="77777777" w:rsidR="00870054" w:rsidRDefault="00870054">
            <w:pPr>
              <w:pStyle w:val="ConsPlusNormal"/>
              <w:jc w:val="center"/>
            </w:pPr>
            <w:r>
              <w:t>22</w:t>
            </w:r>
          </w:p>
        </w:tc>
        <w:tc>
          <w:tcPr>
            <w:tcW w:w="680" w:type="dxa"/>
          </w:tcPr>
          <w:p w14:paraId="38C165B8" w14:textId="77777777" w:rsidR="00870054" w:rsidRDefault="00870054">
            <w:pPr>
              <w:pStyle w:val="ConsPlusNormal"/>
            </w:pPr>
          </w:p>
        </w:tc>
        <w:tc>
          <w:tcPr>
            <w:tcW w:w="1701" w:type="dxa"/>
          </w:tcPr>
          <w:p w14:paraId="6E68233A" w14:textId="77777777" w:rsidR="00870054" w:rsidRDefault="00870054">
            <w:pPr>
              <w:pStyle w:val="ConsPlusNormal"/>
              <w:jc w:val="center"/>
            </w:pPr>
            <w:r>
              <w:t>2969969,98</w:t>
            </w:r>
          </w:p>
        </w:tc>
        <w:tc>
          <w:tcPr>
            <w:tcW w:w="1701" w:type="dxa"/>
          </w:tcPr>
          <w:p w14:paraId="2C1C4AAD" w14:textId="77777777" w:rsidR="00870054" w:rsidRDefault="00870054">
            <w:pPr>
              <w:pStyle w:val="ConsPlusNormal"/>
              <w:jc w:val="center"/>
            </w:pPr>
            <w:r>
              <w:t>2958900,64</w:t>
            </w:r>
          </w:p>
        </w:tc>
        <w:tc>
          <w:tcPr>
            <w:tcW w:w="1701" w:type="dxa"/>
          </w:tcPr>
          <w:p w14:paraId="5469AA2F" w14:textId="77777777" w:rsidR="00870054" w:rsidRDefault="00870054">
            <w:pPr>
              <w:pStyle w:val="ConsPlusNormal"/>
              <w:jc w:val="center"/>
            </w:pPr>
            <w:r>
              <w:t>2959502,03</w:t>
            </w:r>
          </w:p>
        </w:tc>
      </w:tr>
      <w:tr w:rsidR="00870054" w14:paraId="782DAA8C" w14:textId="77777777">
        <w:tc>
          <w:tcPr>
            <w:tcW w:w="2835" w:type="dxa"/>
          </w:tcPr>
          <w:p w14:paraId="072434E1" w14:textId="77777777" w:rsidR="00870054" w:rsidRDefault="00870054">
            <w:pPr>
              <w:pStyle w:val="ConsPlusNormal"/>
            </w:pPr>
            <w:r>
              <w:t>Комплексы процессных мероприятий</w:t>
            </w:r>
          </w:p>
        </w:tc>
        <w:tc>
          <w:tcPr>
            <w:tcW w:w="680" w:type="dxa"/>
          </w:tcPr>
          <w:p w14:paraId="130D4B2C" w14:textId="77777777" w:rsidR="00870054" w:rsidRDefault="00870054">
            <w:pPr>
              <w:pStyle w:val="ConsPlusNormal"/>
              <w:jc w:val="center"/>
            </w:pPr>
            <w:r>
              <w:t>10</w:t>
            </w:r>
          </w:p>
        </w:tc>
        <w:tc>
          <w:tcPr>
            <w:tcW w:w="737" w:type="dxa"/>
          </w:tcPr>
          <w:p w14:paraId="000989A4" w14:textId="77777777" w:rsidR="00870054" w:rsidRDefault="00870054">
            <w:pPr>
              <w:pStyle w:val="ConsPlusNormal"/>
              <w:jc w:val="center"/>
            </w:pPr>
            <w:r>
              <w:t>03</w:t>
            </w:r>
          </w:p>
        </w:tc>
        <w:tc>
          <w:tcPr>
            <w:tcW w:w="1701" w:type="dxa"/>
          </w:tcPr>
          <w:p w14:paraId="08F203F7" w14:textId="77777777" w:rsidR="00870054" w:rsidRDefault="00870054">
            <w:pPr>
              <w:pStyle w:val="ConsPlusNormal"/>
              <w:jc w:val="center"/>
            </w:pPr>
            <w:r>
              <w:t>22 4</w:t>
            </w:r>
          </w:p>
        </w:tc>
        <w:tc>
          <w:tcPr>
            <w:tcW w:w="680" w:type="dxa"/>
          </w:tcPr>
          <w:p w14:paraId="478ED4BA" w14:textId="77777777" w:rsidR="00870054" w:rsidRDefault="00870054">
            <w:pPr>
              <w:pStyle w:val="ConsPlusNormal"/>
            </w:pPr>
          </w:p>
        </w:tc>
        <w:tc>
          <w:tcPr>
            <w:tcW w:w="1701" w:type="dxa"/>
          </w:tcPr>
          <w:p w14:paraId="4D83BB54" w14:textId="77777777" w:rsidR="00870054" w:rsidRDefault="00870054">
            <w:pPr>
              <w:pStyle w:val="ConsPlusNormal"/>
              <w:jc w:val="center"/>
            </w:pPr>
            <w:r>
              <w:t>2969969,98</w:t>
            </w:r>
          </w:p>
        </w:tc>
        <w:tc>
          <w:tcPr>
            <w:tcW w:w="1701" w:type="dxa"/>
          </w:tcPr>
          <w:p w14:paraId="51B67263" w14:textId="77777777" w:rsidR="00870054" w:rsidRDefault="00870054">
            <w:pPr>
              <w:pStyle w:val="ConsPlusNormal"/>
              <w:jc w:val="center"/>
            </w:pPr>
            <w:r>
              <w:t>2958900,64</w:t>
            </w:r>
          </w:p>
        </w:tc>
        <w:tc>
          <w:tcPr>
            <w:tcW w:w="1701" w:type="dxa"/>
          </w:tcPr>
          <w:p w14:paraId="5F4F16E1" w14:textId="77777777" w:rsidR="00870054" w:rsidRDefault="00870054">
            <w:pPr>
              <w:pStyle w:val="ConsPlusNormal"/>
              <w:jc w:val="center"/>
            </w:pPr>
            <w:r>
              <w:t>2959502,03</w:t>
            </w:r>
          </w:p>
        </w:tc>
      </w:tr>
      <w:tr w:rsidR="00870054" w14:paraId="4BFCBABF" w14:textId="77777777">
        <w:tc>
          <w:tcPr>
            <w:tcW w:w="2835" w:type="dxa"/>
          </w:tcPr>
          <w:p w14:paraId="0AF4C3E2" w14:textId="77777777" w:rsidR="00870054" w:rsidRDefault="00870054">
            <w:pPr>
              <w:pStyle w:val="ConsPlusNormal"/>
            </w:pPr>
            <w:r>
              <w:t xml:space="preserve">Комплекс процессных мероприятий "Развитие мер социальной </w:t>
            </w:r>
            <w:r>
              <w:lastRenderedPageBreak/>
              <w:t>поддержки отдельных категорий граждан"</w:t>
            </w:r>
          </w:p>
        </w:tc>
        <w:tc>
          <w:tcPr>
            <w:tcW w:w="680" w:type="dxa"/>
          </w:tcPr>
          <w:p w14:paraId="6B0B74DD" w14:textId="77777777" w:rsidR="00870054" w:rsidRDefault="00870054">
            <w:pPr>
              <w:pStyle w:val="ConsPlusNormal"/>
              <w:jc w:val="center"/>
            </w:pPr>
            <w:r>
              <w:lastRenderedPageBreak/>
              <w:t>10</w:t>
            </w:r>
          </w:p>
        </w:tc>
        <w:tc>
          <w:tcPr>
            <w:tcW w:w="737" w:type="dxa"/>
          </w:tcPr>
          <w:p w14:paraId="318F323B" w14:textId="77777777" w:rsidR="00870054" w:rsidRDefault="00870054">
            <w:pPr>
              <w:pStyle w:val="ConsPlusNormal"/>
              <w:jc w:val="center"/>
            </w:pPr>
            <w:r>
              <w:t>03</w:t>
            </w:r>
          </w:p>
        </w:tc>
        <w:tc>
          <w:tcPr>
            <w:tcW w:w="1701" w:type="dxa"/>
          </w:tcPr>
          <w:p w14:paraId="5D86C34B" w14:textId="77777777" w:rsidR="00870054" w:rsidRDefault="00870054">
            <w:pPr>
              <w:pStyle w:val="ConsPlusNormal"/>
              <w:jc w:val="center"/>
            </w:pPr>
            <w:r>
              <w:t>22 4 01</w:t>
            </w:r>
          </w:p>
        </w:tc>
        <w:tc>
          <w:tcPr>
            <w:tcW w:w="680" w:type="dxa"/>
          </w:tcPr>
          <w:p w14:paraId="15FF077D" w14:textId="77777777" w:rsidR="00870054" w:rsidRDefault="00870054">
            <w:pPr>
              <w:pStyle w:val="ConsPlusNormal"/>
            </w:pPr>
          </w:p>
        </w:tc>
        <w:tc>
          <w:tcPr>
            <w:tcW w:w="1701" w:type="dxa"/>
          </w:tcPr>
          <w:p w14:paraId="73CF07D2" w14:textId="77777777" w:rsidR="00870054" w:rsidRDefault="00870054">
            <w:pPr>
              <w:pStyle w:val="ConsPlusNormal"/>
              <w:jc w:val="center"/>
            </w:pPr>
            <w:r>
              <w:t>2866567,23</w:t>
            </w:r>
          </w:p>
        </w:tc>
        <w:tc>
          <w:tcPr>
            <w:tcW w:w="1701" w:type="dxa"/>
          </w:tcPr>
          <w:p w14:paraId="686BF314" w14:textId="77777777" w:rsidR="00870054" w:rsidRDefault="00870054">
            <w:pPr>
              <w:pStyle w:val="ConsPlusNormal"/>
              <w:jc w:val="center"/>
            </w:pPr>
            <w:r>
              <w:t>2855497,89</w:t>
            </w:r>
          </w:p>
        </w:tc>
        <w:tc>
          <w:tcPr>
            <w:tcW w:w="1701" w:type="dxa"/>
          </w:tcPr>
          <w:p w14:paraId="105946C5" w14:textId="77777777" w:rsidR="00870054" w:rsidRDefault="00870054">
            <w:pPr>
              <w:pStyle w:val="ConsPlusNormal"/>
              <w:jc w:val="center"/>
            </w:pPr>
            <w:r>
              <w:t>2856099,28</w:t>
            </w:r>
          </w:p>
        </w:tc>
      </w:tr>
      <w:tr w:rsidR="00870054" w14:paraId="0B327E3C" w14:textId="77777777">
        <w:tc>
          <w:tcPr>
            <w:tcW w:w="2835" w:type="dxa"/>
          </w:tcPr>
          <w:p w14:paraId="399520A8" w14:textId="77777777" w:rsidR="00870054" w:rsidRDefault="00870054">
            <w:pPr>
              <w:pStyle w:val="ConsPlusNormal"/>
            </w:pPr>
            <w: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680" w:type="dxa"/>
          </w:tcPr>
          <w:p w14:paraId="29129CC2" w14:textId="77777777" w:rsidR="00870054" w:rsidRDefault="00870054">
            <w:pPr>
              <w:pStyle w:val="ConsPlusNormal"/>
              <w:jc w:val="center"/>
            </w:pPr>
            <w:r>
              <w:t>10</w:t>
            </w:r>
          </w:p>
        </w:tc>
        <w:tc>
          <w:tcPr>
            <w:tcW w:w="737" w:type="dxa"/>
          </w:tcPr>
          <w:p w14:paraId="4A147C24" w14:textId="77777777" w:rsidR="00870054" w:rsidRDefault="00870054">
            <w:pPr>
              <w:pStyle w:val="ConsPlusNormal"/>
              <w:jc w:val="center"/>
            </w:pPr>
            <w:r>
              <w:t>03</w:t>
            </w:r>
          </w:p>
        </w:tc>
        <w:tc>
          <w:tcPr>
            <w:tcW w:w="1701" w:type="dxa"/>
          </w:tcPr>
          <w:p w14:paraId="0EEB5DBA" w14:textId="77777777" w:rsidR="00870054" w:rsidRDefault="00870054">
            <w:pPr>
              <w:pStyle w:val="ConsPlusNormal"/>
              <w:jc w:val="center"/>
            </w:pPr>
            <w:r>
              <w:t>22 4 01 52200</w:t>
            </w:r>
          </w:p>
        </w:tc>
        <w:tc>
          <w:tcPr>
            <w:tcW w:w="680" w:type="dxa"/>
          </w:tcPr>
          <w:p w14:paraId="76776A94" w14:textId="77777777" w:rsidR="00870054" w:rsidRDefault="00870054">
            <w:pPr>
              <w:pStyle w:val="ConsPlusNormal"/>
            </w:pPr>
          </w:p>
        </w:tc>
        <w:tc>
          <w:tcPr>
            <w:tcW w:w="1701" w:type="dxa"/>
          </w:tcPr>
          <w:p w14:paraId="5E40B0F1" w14:textId="77777777" w:rsidR="00870054" w:rsidRDefault="00870054">
            <w:pPr>
              <w:pStyle w:val="ConsPlusNormal"/>
              <w:jc w:val="center"/>
            </w:pPr>
            <w:r>
              <w:t>18986,40</w:t>
            </w:r>
          </w:p>
        </w:tc>
        <w:tc>
          <w:tcPr>
            <w:tcW w:w="1701" w:type="dxa"/>
          </w:tcPr>
          <w:p w14:paraId="72D0ED15" w14:textId="77777777" w:rsidR="00870054" w:rsidRDefault="00870054">
            <w:pPr>
              <w:pStyle w:val="ConsPlusNormal"/>
              <w:jc w:val="center"/>
            </w:pPr>
            <w:r>
              <w:t>19743,01</w:t>
            </w:r>
          </w:p>
        </w:tc>
        <w:tc>
          <w:tcPr>
            <w:tcW w:w="1701" w:type="dxa"/>
          </w:tcPr>
          <w:p w14:paraId="54242F2C" w14:textId="77777777" w:rsidR="00870054" w:rsidRDefault="00870054">
            <w:pPr>
              <w:pStyle w:val="ConsPlusNormal"/>
              <w:jc w:val="center"/>
            </w:pPr>
            <w:r>
              <w:t>20529,60</w:t>
            </w:r>
          </w:p>
        </w:tc>
      </w:tr>
      <w:tr w:rsidR="00870054" w14:paraId="1F692DDF" w14:textId="77777777">
        <w:tc>
          <w:tcPr>
            <w:tcW w:w="2835" w:type="dxa"/>
          </w:tcPr>
          <w:p w14:paraId="2B216FB5"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3CC7372A" w14:textId="77777777" w:rsidR="00870054" w:rsidRDefault="00870054">
            <w:pPr>
              <w:pStyle w:val="ConsPlusNormal"/>
              <w:jc w:val="center"/>
            </w:pPr>
            <w:r>
              <w:t>10</w:t>
            </w:r>
          </w:p>
        </w:tc>
        <w:tc>
          <w:tcPr>
            <w:tcW w:w="737" w:type="dxa"/>
          </w:tcPr>
          <w:p w14:paraId="419C19E1" w14:textId="77777777" w:rsidR="00870054" w:rsidRDefault="00870054">
            <w:pPr>
              <w:pStyle w:val="ConsPlusNormal"/>
              <w:jc w:val="center"/>
            </w:pPr>
            <w:r>
              <w:t>03</w:t>
            </w:r>
          </w:p>
        </w:tc>
        <w:tc>
          <w:tcPr>
            <w:tcW w:w="1701" w:type="dxa"/>
          </w:tcPr>
          <w:p w14:paraId="1C999B7E" w14:textId="77777777" w:rsidR="00870054" w:rsidRDefault="00870054">
            <w:pPr>
              <w:pStyle w:val="ConsPlusNormal"/>
              <w:jc w:val="center"/>
            </w:pPr>
            <w:r>
              <w:t>22 4 01 52200</w:t>
            </w:r>
          </w:p>
        </w:tc>
        <w:tc>
          <w:tcPr>
            <w:tcW w:w="680" w:type="dxa"/>
          </w:tcPr>
          <w:p w14:paraId="4BEEE094" w14:textId="77777777" w:rsidR="00870054" w:rsidRDefault="00870054">
            <w:pPr>
              <w:pStyle w:val="ConsPlusNormal"/>
              <w:jc w:val="center"/>
            </w:pPr>
            <w:r>
              <w:t>200</w:t>
            </w:r>
          </w:p>
        </w:tc>
        <w:tc>
          <w:tcPr>
            <w:tcW w:w="1701" w:type="dxa"/>
          </w:tcPr>
          <w:p w14:paraId="262A6343" w14:textId="77777777" w:rsidR="00870054" w:rsidRDefault="00870054">
            <w:pPr>
              <w:pStyle w:val="ConsPlusNormal"/>
              <w:jc w:val="center"/>
            </w:pPr>
            <w:r>
              <w:t>94,93</w:t>
            </w:r>
          </w:p>
        </w:tc>
        <w:tc>
          <w:tcPr>
            <w:tcW w:w="1701" w:type="dxa"/>
          </w:tcPr>
          <w:p w14:paraId="432EBE7B" w14:textId="77777777" w:rsidR="00870054" w:rsidRDefault="00870054">
            <w:pPr>
              <w:pStyle w:val="ConsPlusNormal"/>
              <w:jc w:val="center"/>
            </w:pPr>
            <w:r>
              <w:t>98,72</w:t>
            </w:r>
          </w:p>
        </w:tc>
        <w:tc>
          <w:tcPr>
            <w:tcW w:w="1701" w:type="dxa"/>
          </w:tcPr>
          <w:p w14:paraId="734E56E9" w14:textId="77777777" w:rsidR="00870054" w:rsidRDefault="00870054">
            <w:pPr>
              <w:pStyle w:val="ConsPlusNormal"/>
              <w:jc w:val="center"/>
            </w:pPr>
            <w:r>
              <w:t>102,65</w:t>
            </w:r>
          </w:p>
        </w:tc>
      </w:tr>
      <w:tr w:rsidR="00870054" w14:paraId="3D0B6E15" w14:textId="77777777">
        <w:tc>
          <w:tcPr>
            <w:tcW w:w="2835" w:type="dxa"/>
          </w:tcPr>
          <w:p w14:paraId="211175FE" w14:textId="77777777" w:rsidR="00870054" w:rsidRDefault="00870054">
            <w:pPr>
              <w:pStyle w:val="ConsPlusNormal"/>
            </w:pPr>
            <w:r>
              <w:t>Социальное обеспечение и иные выплаты населению</w:t>
            </w:r>
          </w:p>
        </w:tc>
        <w:tc>
          <w:tcPr>
            <w:tcW w:w="680" w:type="dxa"/>
          </w:tcPr>
          <w:p w14:paraId="35E84AAB" w14:textId="77777777" w:rsidR="00870054" w:rsidRDefault="00870054">
            <w:pPr>
              <w:pStyle w:val="ConsPlusNormal"/>
              <w:jc w:val="center"/>
            </w:pPr>
            <w:r>
              <w:t>10</w:t>
            </w:r>
          </w:p>
        </w:tc>
        <w:tc>
          <w:tcPr>
            <w:tcW w:w="737" w:type="dxa"/>
          </w:tcPr>
          <w:p w14:paraId="2B856135" w14:textId="77777777" w:rsidR="00870054" w:rsidRDefault="00870054">
            <w:pPr>
              <w:pStyle w:val="ConsPlusNormal"/>
              <w:jc w:val="center"/>
            </w:pPr>
            <w:r>
              <w:t>03</w:t>
            </w:r>
          </w:p>
        </w:tc>
        <w:tc>
          <w:tcPr>
            <w:tcW w:w="1701" w:type="dxa"/>
          </w:tcPr>
          <w:p w14:paraId="36EEF4FD" w14:textId="77777777" w:rsidR="00870054" w:rsidRDefault="00870054">
            <w:pPr>
              <w:pStyle w:val="ConsPlusNormal"/>
              <w:jc w:val="center"/>
            </w:pPr>
            <w:r>
              <w:t>22 4 01 52200</w:t>
            </w:r>
          </w:p>
        </w:tc>
        <w:tc>
          <w:tcPr>
            <w:tcW w:w="680" w:type="dxa"/>
          </w:tcPr>
          <w:p w14:paraId="0839535F" w14:textId="77777777" w:rsidR="00870054" w:rsidRDefault="00870054">
            <w:pPr>
              <w:pStyle w:val="ConsPlusNormal"/>
              <w:jc w:val="center"/>
            </w:pPr>
            <w:r>
              <w:t>300</w:t>
            </w:r>
          </w:p>
        </w:tc>
        <w:tc>
          <w:tcPr>
            <w:tcW w:w="1701" w:type="dxa"/>
          </w:tcPr>
          <w:p w14:paraId="1A40259A" w14:textId="77777777" w:rsidR="00870054" w:rsidRDefault="00870054">
            <w:pPr>
              <w:pStyle w:val="ConsPlusNormal"/>
              <w:jc w:val="center"/>
            </w:pPr>
            <w:r>
              <w:t>18891,47</w:t>
            </w:r>
          </w:p>
        </w:tc>
        <w:tc>
          <w:tcPr>
            <w:tcW w:w="1701" w:type="dxa"/>
          </w:tcPr>
          <w:p w14:paraId="29EF405D" w14:textId="77777777" w:rsidR="00870054" w:rsidRDefault="00870054">
            <w:pPr>
              <w:pStyle w:val="ConsPlusNormal"/>
              <w:jc w:val="center"/>
            </w:pPr>
            <w:r>
              <w:t>19644,29</w:t>
            </w:r>
          </w:p>
        </w:tc>
        <w:tc>
          <w:tcPr>
            <w:tcW w:w="1701" w:type="dxa"/>
          </w:tcPr>
          <w:p w14:paraId="5A850B32" w14:textId="77777777" w:rsidR="00870054" w:rsidRDefault="00870054">
            <w:pPr>
              <w:pStyle w:val="ConsPlusNormal"/>
              <w:jc w:val="center"/>
            </w:pPr>
            <w:r>
              <w:t>20426,95</w:t>
            </w:r>
          </w:p>
        </w:tc>
      </w:tr>
      <w:tr w:rsidR="00870054" w14:paraId="11F43AB1" w14:textId="77777777">
        <w:tc>
          <w:tcPr>
            <w:tcW w:w="2835" w:type="dxa"/>
          </w:tcPr>
          <w:p w14:paraId="7A8AEB33" w14:textId="77777777" w:rsidR="00870054" w:rsidRDefault="00870054">
            <w:pPr>
              <w:pStyle w:val="ConsPlusNormal"/>
            </w:pPr>
            <w:r>
              <w:t xml:space="preserve">Выплата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w:t>
            </w:r>
            <w:r>
              <w:lastRenderedPageBreak/>
              <w:t xml:space="preserve">Федеральным </w:t>
            </w:r>
            <w:hyperlink r:id="rId414">
              <w:r>
                <w:rPr>
                  <w:color w:val="0000FF"/>
                </w:rPr>
                <w:t>законом</w:t>
              </w:r>
            </w:hyperlink>
            <w:r>
              <w:t xml:space="preserve"> от 17 сентября 1998 года N 157-ФЗ "Об иммунопрофилактике инфекционных болезней"</w:t>
            </w:r>
          </w:p>
        </w:tc>
        <w:tc>
          <w:tcPr>
            <w:tcW w:w="680" w:type="dxa"/>
          </w:tcPr>
          <w:p w14:paraId="3E6DFFFC" w14:textId="77777777" w:rsidR="00870054" w:rsidRDefault="00870054">
            <w:pPr>
              <w:pStyle w:val="ConsPlusNormal"/>
              <w:jc w:val="center"/>
            </w:pPr>
            <w:r>
              <w:lastRenderedPageBreak/>
              <w:t>10</w:t>
            </w:r>
          </w:p>
        </w:tc>
        <w:tc>
          <w:tcPr>
            <w:tcW w:w="737" w:type="dxa"/>
          </w:tcPr>
          <w:p w14:paraId="1D023526" w14:textId="77777777" w:rsidR="00870054" w:rsidRDefault="00870054">
            <w:pPr>
              <w:pStyle w:val="ConsPlusNormal"/>
              <w:jc w:val="center"/>
            </w:pPr>
            <w:r>
              <w:t>03</w:t>
            </w:r>
          </w:p>
        </w:tc>
        <w:tc>
          <w:tcPr>
            <w:tcW w:w="1701" w:type="dxa"/>
          </w:tcPr>
          <w:p w14:paraId="78BDBB08" w14:textId="77777777" w:rsidR="00870054" w:rsidRDefault="00870054">
            <w:pPr>
              <w:pStyle w:val="ConsPlusNormal"/>
              <w:jc w:val="center"/>
            </w:pPr>
            <w:r>
              <w:t>22 4 01 52400</w:t>
            </w:r>
          </w:p>
        </w:tc>
        <w:tc>
          <w:tcPr>
            <w:tcW w:w="680" w:type="dxa"/>
          </w:tcPr>
          <w:p w14:paraId="21BD2602" w14:textId="77777777" w:rsidR="00870054" w:rsidRDefault="00870054">
            <w:pPr>
              <w:pStyle w:val="ConsPlusNormal"/>
            </w:pPr>
          </w:p>
        </w:tc>
        <w:tc>
          <w:tcPr>
            <w:tcW w:w="1701" w:type="dxa"/>
          </w:tcPr>
          <w:p w14:paraId="7067D731" w14:textId="77777777" w:rsidR="00870054" w:rsidRDefault="00870054">
            <w:pPr>
              <w:pStyle w:val="ConsPlusNormal"/>
              <w:jc w:val="center"/>
            </w:pPr>
            <w:r>
              <w:t>98,40</w:t>
            </w:r>
          </w:p>
        </w:tc>
        <w:tc>
          <w:tcPr>
            <w:tcW w:w="1701" w:type="dxa"/>
          </w:tcPr>
          <w:p w14:paraId="5AB7630B" w14:textId="77777777" w:rsidR="00870054" w:rsidRDefault="00870054">
            <w:pPr>
              <w:pStyle w:val="ConsPlusNormal"/>
              <w:jc w:val="center"/>
            </w:pPr>
            <w:r>
              <w:t>101,90</w:t>
            </w:r>
          </w:p>
        </w:tc>
        <w:tc>
          <w:tcPr>
            <w:tcW w:w="1701" w:type="dxa"/>
          </w:tcPr>
          <w:p w14:paraId="485F7ABB" w14:textId="77777777" w:rsidR="00870054" w:rsidRDefault="00870054">
            <w:pPr>
              <w:pStyle w:val="ConsPlusNormal"/>
              <w:jc w:val="center"/>
            </w:pPr>
            <w:r>
              <w:t>105,60</w:t>
            </w:r>
          </w:p>
        </w:tc>
      </w:tr>
      <w:tr w:rsidR="00870054" w14:paraId="717C81D5" w14:textId="77777777">
        <w:tc>
          <w:tcPr>
            <w:tcW w:w="2835" w:type="dxa"/>
          </w:tcPr>
          <w:p w14:paraId="617C5B36"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7AC40852" w14:textId="77777777" w:rsidR="00870054" w:rsidRDefault="00870054">
            <w:pPr>
              <w:pStyle w:val="ConsPlusNormal"/>
              <w:jc w:val="center"/>
            </w:pPr>
            <w:r>
              <w:t>10</w:t>
            </w:r>
          </w:p>
        </w:tc>
        <w:tc>
          <w:tcPr>
            <w:tcW w:w="737" w:type="dxa"/>
          </w:tcPr>
          <w:p w14:paraId="4D802C99" w14:textId="77777777" w:rsidR="00870054" w:rsidRDefault="00870054">
            <w:pPr>
              <w:pStyle w:val="ConsPlusNormal"/>
              <w:jc w:val="center"/>
            </w:pPr>
            <w:r>
              <w:t>03</w:t>
            </w:r>
          </w:p>
        </w:tc>
        <w:tc>
          <w:tcPr>
            <w:tcW w:w="1701" w:type="dxa"/>
          </w:tcPr>
          <w:p w14:paraId="493BB855" w14:textId="77777777" w:rsidR="00870054" w:rsidRDefault="00870054">
            <w:pPr>
              <w:pStyle w:val="ConsPlusNormal"/>
              <w:jc w:val="center"/>
            </w:pPr>
            <w:r>
              <w:t>22 4 01 52400</w:t>
            </w:r>
          </w:p>
        </w:tc>
        <w:tc>
          <w:tcPr>
            <w:tcW w:w="680" w:type="dxa"/>
          </w:tcPr>
          <w:p w14:paraId="131B6B0D" w14:textId="77777777" w:rsidR="00870054" w:rsidRDefault="00870054">
            <w:pPr>
              <w:pStyle w:val="ConsPlusNormal"/>
              <w:jc w:val="center"/>
            </w:pPr>
            <w:r>
              <w:t>200</w:t>
            </w:r>
          </w:p>
        </w:tc>
        <w:tc>
          <w:tcPr>
            <w:tcW w:w="1701" w:type="dxa"/>
          </w:tcPr>
          <w:p w14:paraId="1DE680DB" w14:textId="77777777" w:rsidR="00870054" w:rsidRDefault="00870054">
            <w:pPr>
              <w:pStyle w:val="ConsPlusNormal"/>
              <w:jc w:val="center"/>
            </w:pPr>
            <w:r>
              <w:t>0,60</w:t>
            </w:r>
          </w:p>
        </w:tc>
        <w:tc>
          <w:tcPr>
            <w:tcW w:w="1701" w:type="dxa"/>
          </w:tcPr>
          <w:p w14:paraId="2EEA0EB4" w14:textId="77777777" w:rsidR="00870054" w:rsidRDefault="00870054">
            <w:pPr>
              <w:pStyle w:val="ConsPlusNormal"/>
              <w:jc w:val="center"/>
            </w:pPr>
            <w:r>
              <w:t>0,60</w:t>
            </w:r>
          </w:p>
        </w:tc>
        <w:tc>
          <w:tcPr>
            <w:tcW w:w="1701" w:type="dxa"/>
          </w:tcPr>
          <w:p w14:paraId="6442CB42" w14:textId="77777777" w:rsidR="00870054" w:rsidRDefault="00870054">
            <w:pPr>
              <w:pStyle w:val="ConsPlusNormal"/>
              <w:jc w:val="center"/>
            </w:pPr>
            <w:r>
              <w:t>0,60</w:t>
            </w:r>
          </w:p>
        </w:tc>
      </w:tr>
      <w:tr w:rsidR="00870054" w14:paraId="32548F81" w14:textId="77777777">
        <w:tc>
          <w:tcPr>
            <w:tcW w:w="2835" w:type="dxa"/>
          </w:tcPr>
          <w:p w14:paraId="508DC6EF" w14:textId="77777777" w:rsidR="00870054" w:rsidRDefault="00870054">
            <w:pPr>
              <w:pStyle w:val="ConsPlusNormal"/>
            </w:pPr>
            <w:r>
              <w:t>Социальное обеспечение и иные выплаты населению</w:t>
            </w:r>
          </w:p>
        </w:tc>
        <w:tc>
          <w:tcPr>
            <w:tcW w:w="680" w:type="dxa"/>
          </w:tcPr>
          <w:p w14:paraId="6A1590B8" w14:textId="77777777" w:rsidR="00870054" w:rsidRDefault="00870054">
            <w:pPr>
              <w:pStyle w:val="ConsPlusNormal"/>
              <w:jc w:val="center"/>
            </w:pPr>
            <w:r>
              <w:t>10</w:t>
            </w:r>
          </w:p>
        </w:tc>
        <w:tc>
          <w:tcPr>
            <w:tcW w:w="737" w:type="dxa"/>
          </w:tcPr>
          <w:p w14:paraId="585DD123" w14:textId="77777777" w:rsidR="00870054" w:rsidRDefault="00870054">
            <w:pPr>
              <w:pStyle w:val="ConsPlusNormal"/>
              <w:jc w:val="center"/>
            </w:pPr>
            <w:r>
              <w:t>03</w:t>
            </w:r>
          </w:p>
        </w:tc>
        <w:tc>
          <w:tcPr>
            <w:tcW w:w="1701" w:type="dxa"/>
          </w:tcPr>
          <w:p w14:paraId="222D13F1" w14:textId="77777777" w:rsidR="00870054" w:rsidRDefault="00870054">
            <w:pPr>
              <w:pStyle w:val="ConsPlusNormal"/>
              <w:jc w:val="center"/>
            </w:pPr>
            <w:r>
              <w:t>22 4 01 52400</w:t>
            </w:r>
          </w:p>
        </w:tc>
        <w:tc>
          <w:tcPr>
            <w:tcW w:w="680" w:type="dxa"/>
          </w:tcPr>
          <w:p w14:paraId="3662D16E" w14:textId="77777777" w:rsidR="00870054" w:rsidRDefault="00870054">
            <w:pPr>
              <w:pStyle w:val="ConsPlusNormal"/>
              <w:jc w:val="center"/>
            </w:pPr>
            <w:r>
              <w:t>300</w:t>
            </w:r>
          </w:p>
        </w:tc>
        <w:tc>
          <w:tcPr>
            <w:tcW w:w="1701" w:type="dxa"/>
          </w:tcPr>
          <w:p w14:paraId="08092A61" w14:textId="77777777" w:rsidR="00870054" w:rsidRDefault="00870054">
            <w:pPr>
              <w:pStyle w:val="ConsPlusNormal"/>
              <w:jc w:val="center"/>
            </w:pPr>
            <w:r>
              <w:t>97,80</w:t>
            </w:r>
          </w:p>
        </w:tc>
        <w:tc>
          <w:tcPr>
            <w:tcW w:w="1701" w:type="dxa"/>
          </w:tcPr>
          <w:p w14:paraId="62AB6E4E" w14:textId="77777777" w:rsidR="00870054" w:rsidRDefault="00870054">
            <w:pPr>
              <w:pStyle w:val="ConsPlusNormal"/>
              <w:jc w:val="center"/>
            </w:pPr>
            <w:r>
              <w:t>101,30</w:t>
            </w:r>
          </w:p>
        </w:tc>
        <w:tc>
          <w:tcPr>
            <w:tcW w:w="1701" w:type="dxa"/>
          </w:tcPr>
          <w:p w14:paraId="65B38079" w14:textId="77777777" w:rsidR="00870054" w:rsidRDefault="00870054">
            <w:pPr>
              <w:pStyle w:val="ConsPlusNormal"/>
              <w:jc w:val="center"/>
            </w:pPr>
            <w:r>
              <w:t>105,00</w:t>
            </w:r>
          </w:p>
        </w:tc>
      </w:tr>
      <w:tr w:rsidR="00870054" w14:paraId="5872F851" w14:textId="77777777">
        <w:tc>
          <w:tcPr>
            <w:tcW w:w="2835" w:type="dxa"/>
          </w:tcPr>
          <w:p w14:paraId="711210C4" w14:textId="77777777" w:rsidR="00870054" w:rsidRDefault="00870054">
            <w:pPr>
              <w:pStyle w:val="ConsPlusNormal"/>
            </w:pPr>
            <w:r>
              <w:t>Оплата жилищно-коммунальных услуг отдельным категориям граждан</w:t>
            </w:r>
          </w:p>
        </w:tc>
        <w:tc>
          <w:tcPr>
            <w:tcW w:w="680" w:type="dxa"/>
          </w:tcPr>
          <w:p w14:paraId="5D1A254A" w14:textId="77777777" w:rsidR="00870054" w:rsidRDefault="00870054">
            <w:pPr>
              <w:pStyle w:val="ConsPlusNormal"/>
              <w:jc w:val="center"/>
            </w:pPr>
            <w:r>
              <w:t>10</w:t>
            </w:r>
          </w:p>
        </w:tc>
        <w:tc>
          <w:tcPr>
            <w:tcW w:w="737" w:type="dxa"/>
          </w:tcPr>
          <w:p w14:paraId="4F156BE9" w14:textId="77777777" w:rsidR="00870054" w:rsidRDefault="00870054">
            <w:pPr>
              <w:pStyle w:val="ConsPlusNormal"/>
              <w:jc w:val="center"/>
            </w:pPr>
            <w:r>
              <w:t>03</w:t>
            </w:r>
          </w:p>
        </w:tc>
        <w:tc>
          <w:tcPr>
            <w:tcW w:w="1701" w:type="dxa"/>
          </w:tcPr>
          <w:p w14:paraId="03D9B64B" w14:textId="77777777" w:rsidR="00870054" w:rsidRDefault="00870054">
            <w:pPr>
              <w:pStyle w:val="ConsPlusNormal"/>
              <w:jc w:val="center"/>
            </w:pPr>
            <w:r>
              <w:t>22 4 01 52500</w:t>
            </w:r>
          </w:p>
        </w:tc>
        <w:tc>
          <w:tcPr>
            <w:tcW w:w="680" w:type="dxa"/>
          </w:tcPr>
          <w:p w14:paraId="52331D42" w14:textId="77777777" w:rsidR="00870054" w:rsidRDefault="00870054">
            <w:pPr>
              <w:pStyle w:val="ConsPlusNormal"/>
            </w:pPr>
          </w:p>
        </w:tc>
        <w:tc>
          <w:tcPr>
            <w:tcW w:w="1701" w:type="dxa"/>
          </w:tcPr>
          <w:p w14:paraId="0DF647CB" w14:textId="77777777" w:rsidR="00870054" w:rsidRDefault="00870054">
            <w:pPr>
              <w:pStyle w:val="ConsPlusNormal"/>
              <w:jc w:val="center"/>
            </w:pPr>
            <w:r>
              <w:t>850818,50</w:t>
            </w:r>
          </w:p>
        </w:tc>
        <w:tc>
          <w:tcPr>
            <w:tcW w:w="1701" w:type="dxa"/>
          </w:tcPr>
          <w:p w14:paraId="3C2CEFEB" w14:textId="77777777" w:rsidR="00870054" w:rsidRDefault="00870054">
            <w:pPr>
              <w:pStyle w:val="ConsPlusNormal"/>
              <w:jc w:val="center"/>
            </w:pPr>
            <w:r>
              <w:t>850347,61</w:t>
            </w:r>
          </w:p>
        </w:tc>
        <w:tc>
          <w:tcPr>
            <w:tcW w:w="1701" w:type="dxa"/>
          </w:tcPr>
          <w:p w14:paraId="22FCD48D" w14:textId="77777777" w:rsidR="00870054" w:rsidRDefault="00870054">
            <w:pPr>
              <w:pStyle w:val="ConsPlusNormal"/>
              <w:jc w:val="center"/>
            </w:pPr>
            <w:r>
              <w:t>850200,20</w:t>
            </w:r>
          </w:p>
        </w:tc>
      </w:tr>
      <w:tr w:rsidR="00870054" w14:paraId="5C207CB3" w14:textId="77777777">
        <w:tc>
          <w:tcPr>
            <w:tcW w:w="2835" w:type="dxa"/>
          </w:tcPr>
          <w:p w14:paraId="4DAD2620"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069C6648" w14:textId="77777777" w:rsidR="00870054" w:rsidRDefault="00870054">
            <w:pPr>
              <w:pStyle w:val="ConsPlusNormal"/>
              <w:jc w:val="center"/>
            </w:pPr>
            <w:r>
              <w:t>10</w:t>
            </w:r>
          </w:p>
        </w:tc>
        <w:tc>
          <w:tcPr>
            <w:tcW w:w="737" w:type="dxa"/>
          </w:tcPr>
          <w:p w14:paraId="390C84AA" w14:textId="77777777" w:rsidR="00870054" w:rsidRDefault="00870054">
            <w:pPr>
              <w:pStyle w:val="ConsPlusNormal"/>
              <w:jc w:val="center"/>
            </w:pPr>
            <w:r>
              <w:t>03</w:t>
            </w:r>
          </w:p>
        </w:tc>
        <w:tc>
          <w:tcPr>
            <w:tcW w:w="1701" w:type="dxa"/>
          </w:tcPr>
          <w:p w14:paraId="304A438D" w14:textId="77777777" w:rsidR="00870054" w:rsidRDefault="00870054">
            <w:pPr>
              <w:pStyle w:val="ConsPlusNormal"/>
              <w:jc w:val="center"/>
            </w:pPr>
            <w:r>
              <w:t>22 4 01 52500</w:t>
            </w:r>
          </w:p>
        </w:tc>
        <w:tc>
          <w:tcPr>
            <w:tcW w:w="680" w:type="dxa"/>
          </w:tcPr>
          <w:p w14:paraId="2C0E513D" w14:textId="77777777" w:rsidR="00870054" w:rsidRDefault="00870054">
            <w:pPr>
              <w:pStyle w:val="ConsPlusNormal"/>
              <w:jc w:val="center"/>
            </w:pPr>
            <w:r>
              <w:t>200</w:t>
            </w:r>
          </w:p>
        </w:tc>
        <w:tc>
          <w:tcPr>
            <w:tcW w:w="1701" w:type="dxa"/>
          </w:tcPr>
          <w:p w14:paraId="3C4F62E8" w14:textId="77777777" w:rsidR="00870054" w:rsidRDefault="00870054">
            <w:pPr>
              <w:pStyle w:val="ConsPlusNormal"/>
              <w:jc w:val="center"/>
            </w:pPr>
            <w:r>
              <w:t>7231,96</w:t>
            </w:r>
          </w:p>
        </w:tc>
        <w:tc>
          <w:tcPr>
            <w:tcW w:w="1701" w:type="dxa"/>
          </w:tcPr>
          <w:p w14:paraId="4C923EA3" w14:textId="77777777" w:rsidR="00870054" w:rsidRDefault="00870054">
            <w:pPr>
              <w:pStyle w:val="ConsPlusNormal"/>
              <w:jc w:val="center"/>
            </w:pPr>
            <w:r>
              <w:t>7227,96</w:t>
            </w:r>
          </w:p>
        </w:tc>
        <w:tc>
          <w:tcPr>
            <w:tcW w:w="1701" w:type="dxa"/>
          </w:tcPr>
          <w:p w14:paraId="2179E3AF" w14:textId="77777777" w:rsidR="00870054" w:rsidRDefault="00870054">
            <w:pPr>
              <w:pStyle w:val="ConsPlusNormal"/>
              <w:jc w:val="center"/>
            </w:pPr>
            <w:r>
              <w:t>7226,70</w:t>
            </w:r>
          </w:p>
        </w:tc>
      </w:tr>
      <w:tr w:rsidR="00870054" w14:paraId="361FBAF9" w14:textId="77777777">
        <w:tc>
          <w:tcPr>
            <w:tcW w:w="2835" w:type="dxa"/>
          </w:tcPr>
          <w:p w14:paraId="655CCDD8" w14:textId="77777777" w:rsidR="00870054" w:rsidRDefault="00870054">
            <w:pPr>
              <w:pStyle w:val="ConsPlusNormal"/>
            </w:pPr>
            <w:r>
              <w:t>Социальное обеспечение и иные выплаты населению</w:t>
            </w:r>
          </w:p>
        </w:tc>
        <w:tc>
          <w:tcPr>
            <w:tcW w:w="680" w:type="dxa"/>
          </w:tcPr>
          <w:p w14:paraId="3451CA1C" w14:textId="77777777" w:rsidR="00870054" w:rsidRDefault="00870054">
            <w:pPr>
              <w:pStyle w:val="ConsPlusNormal"/>
              <w:jc w:val="center"/>
            </w:pPr>
            <w:r>
              <w:t>10</w:t>
            </w:r>
          </w:p>
        </w:tc>
        <w:tc>
          <w:tcPr>
            <w:tcW w:w="737" w:type="dxa"/>
          </w:tcPr>
          <w:p w14:paraId="40C36A91" w14:textId="77777777" w:rsidR="00870054" w:rsidRDefault="00870054">
            <w:pPr>
              <w:pStyle w:val="ConsPlusNormal"/>
              <w:jc w:val="center"/>
            </w:pPr>
            <w:r>
              <w:t>03</w:t>
            </w:r>
          </w:p>
        </w:tc>
        <w:tc>
          <w:tcPr>
            <w:tcW w:w="1701" w:type="dxa"/>
          </w:tcPr>
          <w:p w14:paraId="23DC00B6" w14:textId="77777777" w:rsidR="00870054" w:rsidRDefault="00870054">
            <w:pPr>
              <w:pStyle w:val="ConsPlusNormal"/>
              <w:jc w:val="center"/>
            </w:pPr>
            <w:r>
              <w:t>22 4 01 52500</w:t>
            </w:r>
          </w:p>
        </w:tc>
        <w:tc>
          <w:tcPr>
            <w:tcW w:w="680" w:type="dxa"/>
          </w:tcPr>
          <w:p w14:paraId="4A141D42" w14:textId="77777777" w:rsidR="00870054" w:rsidRDefault="00870054">
            <w:pPr>
              <w:pStyle w:val="ConsPlusNormal"/>
              <w:jc w:val="center"/>
            </w:pPr>
            <w:r>
              <w:t>300</w:t>
            </w:r>
          </w:p>
        </w:tc>
        <w:tc>
          <w:tcPr>
            <w:tcW w:w="1701" w:type="dxa"/>
          </w:tcPr>
          <w:p w14:paraId="00B35056" w14:textId="77777777" w:rsidR="00870054" w:rsidRDefault="00870054">
            <w:pPr>
              <w:pStyle w:val="ConsPlusNormal"/>
              <w:jc w:val="center"/>
            </w:pPr>
            <w:r>
              <w:t>843586,54</w:t>
            </w:r>
          </w:p>
        </w:tc>
        <w:tc>
          <w:tcPr>
            <w:tcW w:w="1701" w:type="dxa"/>
          </w:tcPr>
          <w:p w14:paraId="7A1DA12C" w14:textId="77777777" w:rsidR="00870054" w:rsidRDefault="00870054">
            <w:pPr>
              <w:pStyle w:val="ConsPlusNormal"/>
              <w:jc w:val="center"/>
            </w:pPr>
            <w:r>
              <w:t>843119,65</w:t>
            </w:r>
          </w:p>
        </w:tc>
        <w:tc>
          <w:tcPr>
            <w:tcW w:w="1701" w:type="dxa"/>
          </w:tcPr>
          <w:p w14:paraId="5DBCFC16" w14:textId="77777777" w:rsidR="00870054" w:rsidRDefault="00870054">
            <w:pPr>
              <w:pStyle w:val="ConsPlusNormal"/>
              <w:jc w:val="center"/>
            </w:pPr>
            <w:r>
              <w:t>842973,50</w:t>
            </w:r>
          </w:p>
        </w:tc>
      </w:tr>
      <w:tr w:rsidR="00870054" w14:paraId="6FE9E238" w14:textId="77777777">
        <w:tc>
          <w:tcPr>
            <w:tcW w:w="2835" w:type="dxa"/>
          </w:tcPr>
          <w:p w14:paraId="7A54BA45" w14:textId="77777777" w:rsidR="00870054" w:rsidRDefault="00870054">
            <w:pPr>
              <w:pStyle w:val="ConsPlusNormal"/>
            </w:pPr>
            <w:r>
              <w:t xml:space="preserve">Социальная поддержка Героев Советского Союза, Героев Российской </w:t>
            </w:r>
            <w:r>
              <w:lastRenderedPageBreak/>
              <w:t>Федерации и полных кавалеров ордена Славы</w:t>
            </w:r>
          </w:p>
        </w:tc>
        <w:tc>
          <w:tcPr>
            <w:tcW w:w="680" w:type="dxa"/>
          </w:tcPr>
          <w:p w14:paraId="1F7AE4C6" w14:textId="77777777" w:rsidR="00870054" w:rsidRDefault="00870054">
            <w:pPr>
              <w:pStyle w:val="ConsPlusNormal"/>
              <w:jc w:val="center"/>
            </w:pPr>
            <w:r>
              <w:lastRenderedPageBreak/>
              <w:t>10</w:t>
            </w:r>
          </w:p>
        </w:tc>
        <w:tc>
          <w:tcPr>
            <w:tcW w:w="737" w:type="dxa"/>
          </w:tcPr>
          <w:p w14:paraId="48A75593" w14:textId="77777777" w:rsidR="00870054" w:rsidRDefault="00870054">
            <w:pPr>
              <w:pStyle w:val="ConsPlusNormal"/>
              <w:jc w:val="center"/>
            </w:pPr>
            <w:r>
              <w:t>03</w:t>
            </w:r>
          </w:p>
        </w:tc>
        <w:tc>
          <w:tcPr>
            <w:tcW w:w="1701" w:type="dxa"/>
          </w:tcPr>
          <w:p w14:paraId="568AB37B" w14:textId="77777777" w:rsidR="00870054" w:rsidRDefault="00870054">
            <w:pPr>
              <w:pStyle w:val="ConsPlusNormal"/>
              <w:jc w:val="center"/>
            </w:pPr>
            <w:r>
              <w:t>22 4 01 52520</w:t>
            </w:r>
          </w:p>
        </w:tc>
        <w:tc>
          <w:tcPr>
            <w:tcW w:w="680" w:type="dxa"/>
          </w:tcPr>
          <w:p w14:paraId="22144FAD" w14:textId="77777777" w:rsidR="00870054" w:rsidRDefault="00870054">
            <w:pPr>
              <w:pStyle w:val="ConsPlusNormal"/>
            </w:pPr>
          </w:p>
        </w:tc>
        <w:tc>
          <w:tcPr>
            <w:tcW w:w="1701" w:type="dxa"/>
          </w:tcPr>
          <w:p w14:paraId="00415919" w14:textId="77777777" w:rsidR="00870054" w:rsidRDefault="00870054">
            <w:pPr>
              <w:pStyle w:val="ConsPlusNormal"/>
              <w:jc w:val="center"/>
            </w:pPr>
            <w:r>
              <w:t>29,96</w:t>
            </w:r>
          </w:p>
        </w:tc>
        <w:tc>
          <w:tcPr>
            <w:tcW w:w="1701" w:type="dxa"/>
          </w:tcPr>
          <w:p w14:paraId="6603BEDD" w14:textId="77777777" w:rsidR="00870054" w:rsidRDefault="00870054">
            <w:pPr>
              <w:pStyle w:val="ConsPlusNormal"/>
              <w:jc w:val="center"/>
            </w:pPr>
            <w:r>
              <w:t>0,00</w:t>
            </w:r>
          </w:p>
        </w:tc>
        <w:tc>
          <w:tcPr>
            <w:tcW w:w="1701" w:type="dxa"/>
          </w:tcPr>
          <w:p w14:paraId="38BE19A0" w14:textId="77777777" w:rsidR="00870054" w:rsidRDefault="00870054">
            <w:pPr>
              <w:pStyle w:val="ConsPlusNormal"/>
              <w:jc w:val="center"/>
            </w:pPr>
            <w:r>
              <w:t>0,00</w:t>
            </w:r>
          </w:p>
        </w:tc>
      </w:tr>
      <w:tr w:rsidR="00870054" w14:paraId="50539AA6" w14:textId="77777777">
        <w:tc>
          <w:tcPr>
            <w:tcW w:w="2835" w:type="dxa"/>
          </w:tcPr>
          <w:p w14:paraId="7A98690A" w14:textId="77777777" w:rsidR="00870054" w:rsidRDefault="00870054">
            <w:pPr>
              <w:pStyle w:val="ConsPlusNormal"/>
            </w:pPr>
            <w:r>
              <w:t>Социальное обеспечение и иные выплаты населению</w:t>
            </w:r>
          </w:p>
        </w:tc>
        <w:tc>
          <w:tcPr>
            <w:tcW w:w="680" w:type="dxa"/>
          </w:tcPr>
          <w:p w14:paraId="440297A6" w14:textId="77777777" w:rsidR="00870054" w:rsidRDefault="00870054">
            <w:pPr>
              <w:pStyle w:val="ConsPlusNormal"/>
              <w:jc w:val="center"/>
            </w:pPr>
            <w:r>
              <w:t>10</w:t>
            </w:r>
          </w:p>
        </w:tc>
        <w:tc>
          <w:tcPr>
            <w:tcW w:w="737" w:type="dxa"/>
          </w:tcPr>
          <w:p w14:paraId="32808E40" w14:textId="77777777" w:rsidR="00870054" w:rsidRDefault="00870054">
            <w:pPr>
              <w:pStyle w:val="ConsPlusNormal"/>
              <w:jc w:val="center"/>
            </w:pPr>
            <w:r>
              <w:t>03</w:t>
            </w:r>
          </w:p>
        </w:tc>
        <w:tc>
          <w:tcPr>
            <w:tcW w:w="1701" w:type="dxa"/>
          </w:tcPr>
          <w:p w14:paraId="08DE0A04" w14:textId="77777777" w:rsidR="00870054" w:rsidRDefault="00870054">
            <w:pPr>
              <w:pStyle w:val="ConsPlusNormal"/>
              <w:jc w:val="center"/>
            </w:pPr>
            <w:r>
              <w:t>22 4 01 52520</w:t>
            </w:r>
          </w:p>
        </w:tc>
        <w:tc>
          <w:tcPr>
            <w:tcW w:w="680" w:type="dxa"/>
          </w:tcPr>
          <w:p w14:paraId="4932E9FC" w14:textId="77777777" w:rsidR="00870054" w:rsidRDefault="00870054">
            <w:pPr>
              <w:pStyle w:val="ConsPlusNormal"/>
              <w:jc w:val="center"/>
            </w:pPr>
            <w:r>
              <w:t>300</w:t>
            </w:r>
          </w:p>
        </w:tc>
        <w:tc>
          <w:tcPr>
            <w:tcW w:w="1701" w:type="dxa"/>
          </w:tcPr>
          <w:p w14:paraId="41473AAB" w14:textId="77777777" w:rsidR="00870054" w:rsidRDefault="00870054">
            <w:pPr>
              <w:pStyle w:val="ConsPlusNormal"/>
              <w:jc w:val="center"/>
            </w:pPr>
            <w:r>
              <w:t>29,96</w:t>
            </w:r>
          </w:p>
        </w:tc>
        <w:tc>
          <w:tcPr>
            <w:tcW w:w="1701" w:type="dxa"/>
          </w:tcPr>
          <w:p w14:paraId="64A28EF5" w14:textId="77777777" w:rsidR="00870054" w:rsidRDefault="00870054">
            <w:pPr>
              <w:pStyle w:val="ConsPlusNormal"/>
              <w:jc w:val="center"/>
            </w:pPr>
            <w:r>
              <w:t>0,00</w:t>
            </w:r>
          </w:p>
        </w:tc>
        <w:tc>
          <w:tcPr>
            <w:tcW w:w="1701" w:type="dxa"/>
          </w:tcPr>
          <w:p w14:paraId="4B5328DE" w14:textId="77777777" w:rsidR="00870054" w:rsidRDefault="00870054">
            <w:pPr>
              <w:pStyle w:val="ConsPlusNormal"/>
              <w:jc w:val="center"/>
            </w:pPr>
            <w:r>
              <w:t>0,00</w:t>
            </w:r>
          </w:p>
        </w:tc>
      </w:tr>
      <w:tr w:rsidR="00870054" w14:paraId="4A47A499" w14:textId="77777777">
        <w:tc>
          <w:tcPr>
            <w:tcW w:w="2835" w:type="dxa"/>
          </w:tcPr>
          <w:p w14:paraId="3260AF84" w14:textId="77777777" w:rsidR="00870054" w:rsidRDefault="00870054">
            <w:pPr>
              <w:pStyle w:val="ConsPlusNormal"/>
            </w:pPr>
            <w:r>
              <w:t>Дополнительное ежемесячное материальное обеспечение гражданам, имеющим особые заслуги перед Республикой Дагестан</w:t>
            </w:r>
          </w:p>
        </w:tc>
        <w:tc>
          <w:tcPr>
            <w:tcW w:w="680" w:type="dxa"/>
          </w:tcPr>
          <w:p w14:paraId="423A334B" w14:textId="77777777" w:rsidR="00870054" w:rsidRDefault="00870054">
            <w:pPr>
              <w:pStyle w:val="ConsPlusNormal"/>
              <w:jc w:val="center"/>
            </w:pPr>
            <w:r>
              <w:t>10</w:t>
            </w:r>
          </w:p>
        </w:tc>
        <w:tc>
          <w:tcPr>
            <w:tcW w:w="737" w:type="dxa"/>
          </w:tcPr>
          <w:p w14:paraId="4DCEA401" w14:textId="77777777" w:rsidR="00870054" w:rsidRDefault="00870054">
            <w:pPr>
              <w:pStyle w:val="ConsPlusNormal"/>
              <w:jc w:val="center"/>
            </w:pPr>
            <w:r>
              <w:t>03</w:t>
            </w:r>
          </w:p>
        </w:tc>
        <w:tc>
          <w:tcPr>
            <w:tcW w:w="1701" w:type="dxa"/>
          </w:tcPr>
          <w:p w14:paraId="0B769973" w14:textId="77777777" w:rsidR="00870054" w:rsidRDefault="00870054">
            <w:pPr>
              <w:pStyle w:val="ConsPlusNormal"/>
              <w:jc w:val="center"/>
            </w:pPr>
            <w:r>
              <w:t>22 4 01 71120</w:t>
            </w:r>
          </w:p>
        </w:tc>
        <w:tc>
          <w:tcPr>
            <w:tcW w:w="680" w:type="dxa"/>
          </w:tcPr>
          <w:p w14:paraId="5FE99782" w14:textId="77777777" w:rsidR="00870054" w:rsidRDefault="00870054">
            <w:pPr>
              <w:pStyle w:val="ConsPlusNormal"/>
            </w:pPr>
          </w:p>
        </w:tc>
        <w:tc>
          <w:tcPr>
            <w:tcW w:w="1701" w:type="dxa"/>
          </w:tcPr>
          <w:p w14:paraId="1F66420D" w14:textId="77777777" w:rsidR="00870054" w:rsidRDefault="00870054">
            <w:pPr>
              <w:pStyle w:val="ConsPlusNormal"/>
              <w:jc w:val="center"/>
            </w:pPr>
            <w:r>
              <w:t>39700,00</w:t>
            </w:r>
          </w:p>
        </w:tc>
        <w:tc>
          <w:tcPr>
            <w:tcW w:w="1701" w:type="dxa"/>
          </w:tcPr>
          <w:p w14:paraId="3100AED0" w14:textId="77777777" w:rsidR="00870054" w:rsidRDefault="00870054">
            <w:pPr>
              <w:pStyle w:val="ConsPlusNormal"/>
              <w:jc w:val="center"/>
            </w:pPr>
            <w:r>
              <w:t>39700,00</w:t>
            </w:r>
          </w:p>
        </w:tc>
        <w:tc>
          <w:tcPr>
            <w:tcW w:w="1701" w:type="dxa"/>
          </w:tcPr>
          <w:p w14:paraId="023F1CFC" w14:textId="77777777" w:rsidR="00870054" w:rsidRDefault="00870054">
            <w:pPr>
              <w:pStyle w:val="ConsPlusNormal"/>
              <w:jc w:val="center"/>
            </w:pPr>
            <w:r>
              <w:t>39700,00</w:t>
            </w:r>
          </w:p>
        </w:tc>
      </w:tr>
      <w:tr w:rsidR="00870054" w14:paraId="7AC10DDF" w14:textId="77777777">
        <w:tc>
          <w:tcPr>
            <w:tcW w:w="2835" w:type="dxa"/>
          </w:tcPr>
          <w:p w14:paraId="39824C24"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56AFC14A" w14:textId="77777777" w:rsidR="00870054" w:rsidRDefault="00870054">
            <w:pPr>
              <w:pStyle w:val="ConsPlusNormal"/>
              <w:jc w:val="center"/>
            </w:pPr>
            <w:r>
              <w:t>10</w:t>
            </w:r>
          </w:p>
        </w:tc>
        <w:tc>
          <w:tcPr>
            <w:tcW w:w="737" w:type="dxa"/>
          </w:tcPr>
          <w:p w14:paraId="2F972746" w14:textId="77777777" w:rsidR="00870054" w:rsidRDefault="00870054">
            <w:pPr>
              <w:pStyle w:val="ConsPlusNormal"/>
              <w:jc w:val="center"/>
            </w:pPr>
            <w:r>
              <w:t>03</w:t>
            </w:r>
          </w:p>
        </w:tc>
        <w:tc>
          <w:tcPr>
            <w:tcW w:w="1701" w:type="dxa"/>
          </w:tcPr>
          <w:p w14:paraId="54CA77C7" w14:textId="77777777" w:rsidR="00870054" w:rsidRDefault="00870054">
            <w:pPr>
              <w:pStyle w:val="ConsPlusNormal"/>
              <w:jc w:val="center"/>
            </w:pPr>
            <w:r>
              <w:t>22 4 01 71120</w:t>
            </w:r>
          </w:p>
        </w:tc>
        <w:tc>
          <w:tcPr>
            <w:tcW w:w="680" w:type="dxa"/>
          </w:tcPr>
          <w:p w14:paraId="7661F4D7" w14:textId="77777777" w:rsidR="00870054" w:rsidRDefault="00870054">
            <w:pPr>
              <w:pStyle w:val="ConsPlusNormal"/>
              <w:jc w:val="center"/>
            </w:pPr>
            <w:r>
              <w:t>200</w:t>
            </w:r>
          </w:p>
        </w:tc>
        <w:tc>
          <w:tcPr>
            <w:tcW w:w="1701" w:type="dxa"/>
          </w:tcPr>
          <w:p w14:paraId="26FADD5C" w14:textId="77777777" w:rsidR="00870054" w:rsidRDefault="00870054">
            <w:pPr>
              <w:pStyle w:val="ConsPlusNormal"/>
              <w:jc w:val="center"/>
            </w:pPr>
            <w:r>
              <w:t>280,00</w:t>
            </w:r>
          </w:p>
        </w:tc>
        <w:tc>
          <w:tcPr>
            <w:tcW w:w="1701" w:type="dxa"/>
          </w:tcPr>
          <w:p w14:paraId="010AD2A4" w14:textId="77777777" w:rsidR="00870054" w:rsidRDefault="00870054">
            <w:pPr>
              <w:pStyle w:val="ConsPlusNormal"/>
              <w:jc w:val="center"/>
            </w:pPr>
            <w:r>
              <w:t>280,00</w:t>
            </w:r>
          </w:p>
        </w:tc>
        <w:tc>
          <w:tcPr>
            <w:tcW w:w="1701" w:type="dxa"/>
          </w:tcPr>
          <w:p w14:paraId="173F843E" w14:textId="77777777" w:rsidR="00870054" w:rsidRDefault="00870054">
            <w:pPr>
              <w:pStyle w:val="ConsPlusNormal"/>
              <w:jc w:val="center"/>
            </w:pPr>
            <w:r>
              <w:t>280,00</w:t>
            </w:r>
          </w:p>
        </w:tc>
      </w:tr>
      <w:tr w:rsidR="00870054" w14:paraId="30A54008" w14:textId="77777777">
        <w:tc>
          <w:tcPr>
            <w:tcW w:w="2835" w:type="dxa"/>
          </w:tcPr>
          <w:p w14:paraId="5B3E1710" w14:textId="77777777" w:rsidR="00870054" w:rsidRDefault="00870054">
            <w:pPr>
              <w:pStyle w:val="ConsPlusNormal"/>
            </w:pPr>
            <w:r>
              <w:t>Социальное обеспечение и иные выплаты населению</w:t>
            </w:r>
          </w:p>
        </w:tc>
        <w:tc>
          <w:tcPr>
            <w:tcW w:w="680" w:type="dxa"/>
          </w:tcPr>
          <w:p w14:paraId="7807AA62" w14:textId="77777777" w:rsidR="00870054" w:rsidRDefault="00870054">
            <w:pPr>
              <w:pStyle w:val="ConsPlusNormal"/>
              <w:jc w:val="center"/>
            </w:pPr>
            <w:r>
              <w:t>10</w:t>
            </w:r>
          </w:p>
        </w:tc>
        <w:tc>
          <w:tcPr>
            <w:tcW w:w="737" w:type="dxa"/>
          </w:tcPr>
          <w:p w14:paraId="59206F2E" w14:textId="77777777" w:rsidR="00870054" w:rsidRDefault="00870054">
            <w:pPr>
              <w:pStyle w:val="ConsPlusNormal"/>
              <w:jc w:val="center"/>
            </w:pPr>
            <w:r>
              <w:t>03</w:t>
            </w:r>
          </w:p>
        </w:tc>
        <w:tc>
          <w:tcPr>
            <w:tcW w:w="1701" w:type="dxa"/>
          </w:tcPr>
          <w:p w14:paraId="4C562209" w14:textId="77777777" w:rsidR="00870054" w:rsidRDefault="00870054">
            <w:pPr>
              <w:pStyle w:val="ConsPlusNormal"/>
              <w:jc w:val="center"/>
            </w:pPr>
            <w:r>
              <w:t>22 4 01 71120</w:t>
            </w:r>
          </w:p>
        </w:tc>
        <w:tc>
          <w:tcPr>
            <w:tcW w:w="680" w:type="dxa"/>
          </w:tcPr>
          <w:p w14:paraId="1F648372" w14:textId="77777777" w:rsidR="00870054" w:rsidRDefault="00870054">
            <w:pPr>
              <w:pStyle w:val="ConsPlusNormal"/>
              <w:jc w:val="center"/>
            </w:pPr>
            <w:r>
              <w:t>300</w:t>
            </w:r>
          </w:p>
        </w:tc>
        <w:tc>
          <w:tcPr>
            <w:tcW w:w="1701" w:type="dxa"/>
          </w:tcPr>
          <w:p w14:paraId="6E136D86" w14:textId="77777777" w:rsidR="00870054" w:rsidRDefault="00870054">
            <w:pPr>
              <w:pStyle w:val="ConsPlusNormal"/>
              <w:jc w:val="center"/>
            </w:pPr>
            <w:r>
              <w:t>39420,00</w:t>
            </w:r>
          </w:p>
        </w:tc>
        <w:tc>
          <w:tcPr>
            <w:tcW w:w="1701" w:type="dxa"/>
          </w:tcPr>
          <w:p w14:paraId="7A5DA7F6" w14:textId="77777777" w:rsidR="00870054" w:rsidRDefault="00870054">
            <w:pPr>
              <w:pStyle w:val="ConsPlusNormal"/>
              <w:jc w:val="center"/>
            </w:pPr>
            <w:r>
              <w:t>39420,00</w:t>
            </w:r>
          </w:p>
        </w:tc>
        <w:tc>
          <w:tcPr>
            <w:tcW w:w="1701" w:type="dxa"/>
          </w:tcPr>
          <w:p w14:paraId="760172FD" w14:textId="77777777" w:rsidR="00870054" w:rsidRDefault="00870054">
            <w:pPr>
              <w:pStyle w:val="ConsPlusNormal"/>
              <w:jc w:val="center"/>
            </w:pPr>
            <w:r>
              <w:t>39420,00</w:t>
            </w:r>
          </w:p>
        </w:tc>
      </w:tr>
      <w:tr w:rsidR="00870054" w14:paraId="177777F3" w14:textId="77777777">
        <w:tc>
          <w:tcPr>
            <w:tcW w:w="2835" w:type="dxa"/>
          </w:tcPr>
          <w:p w14:paraId="4E9650F1" w14:textId="77777777" w:rsidR="00870054" w:rsidRDefault="00870054">
            <w:pPr>
              <w:pStyle w:val="ConsPlusNormal"/>
            </w:pPr>
            <w:r>
              <w:t>Ежемесячная денежная выплата больным фенилкетонурией</w:t>
            </w:r>
          </w:p>
        </w:tc>
        <w:tc>
          <w:tcPr>
            <w:tcW w:w="680" w:type="dxa"/>
          </w:tcPr>
          <w:p w14:paraId="77AC05D0" w14:textId="77777777" w:rsidR="00870054" w:rsidRDefault="00870054">
            <w:pPr>
              <w:pStyle w:val="ConsPlusNormal"/>
              <w:jc w:val="center"/>
            </w:pPr>
            <w:r>
              <w:t>10</w:t>
            </w:r>
          </w:p>
        </w:tc>
        <w:tc>
          <w:tcPr>
            <w:tcW w:w="737" w:type="dxa"/>
          </w:tcPr>
          <w:p w14:paraId="1D67FBB8" w14:textId="77777777" w:rsidR="00870054" w:rsidRDefault="00870054">
            <w:pPr>
              <w:pStyle w:val="ConsPlusNormal"/>
              <w:jc w:val="center"/>
            </w:pPr>
            <w:r>
              <w:t>03</w:t>
            </w:r>
          </w:p>
        </w:tc>
        <w:tc>
          <w:tcPr>
            <w:tcW w:w="1701" w:type="dxa"/>
          </w:tcPr>
          <w:p w14:paraId="39307EC3" w14:textId="77777777" w:rsidR="00870054" w:rsidRDefault="00870054">
            <w:pPr>
              <w:pStyle w:val="ConsPlusNormal"/>
              <w:jc w:val="center"/>
            </w:pPr>
            <w:r>
              <w:t>22 4 01 71130</w:t>
            </w:r>
          </w:p>
        </w:tc>
        <w:tc>
          <w:tcPr>
            <w:tcW w:w="680" w:type="dxa"/>
          </w:tcPr>
          <w:p w14:paraId="147BCC2B" w14:textId="77777777" w:rsidR="00870054" w:rsidRDefault="00870054">
            <w:pPr>
              <w:pStyle w:val="ConsPlusNormal"/>
            </w:pPr>
          </w:p>
        </w:tc>
        <w:tc>
          <w:tcPr>
            <w:tcW w:w="1701" w:type="dxa"/>
          </w:tcPr>
          <w:p w14:paraId="6C54527A" w14:textId="77777777" w:rsidR="00870054" w:rsidRDefault="00870054">
            <w:pPr>
              <w:pStyle w:val="ConsPlusNormal"/>
              <w:jc w:val="center"/>
            </w:pPr>
            <w:r>
              <w:t>9180,00</w:t>
            </w:r>
          </w:p>
        </w:tc>
        <w:tc>
          <w:tcPr>
            <w:tcW w:w="1701" w:type="dxa"/>
          </w:tcPr>
          <w:p w14:paraId="79ED0FBF" w14:textId="77777777" w:rsidR="00870054" w:rsidRDefault="00870054">
            <w:pPr>
              <w:pStyle w:val="ConsPlusNormal"/>
              <w:jc w:val="center"/>
            </w:pPr>
            <w:r>
              <w:t>9180,00</w:t>
            </w:r>
          </w:p>
        </w:tc>
        <w:tc>
          <w:tcPr>
            <w:tcW w:w="1701" w:type="dxa"/>
          </w:tcPr>
          <w:p w14:paraId="1682154A" w14:textId="77777777" w:rsidR="00870054" w:rsidRDefault="00870054">
            <w:pPr>
              <w:pStyle w:val="ConsPlusNormal"/>
              <w:jc w:val="center"/>
            </w:pPr>
            <w:r>
              <w:t>9180,00</w:t>
            </w:r>
          </w:p>
        </w:tc>
      </w:tr>
      <w:tr w:rsidR="00870054" w14:paraId="315E9078" w14:textId="77777777">
        <w:tc>
          <w:tcPr>
            <w:tcW w:w="2835" w:type="dxa"/>
          </w:tcPr>
          <w:p w14:paraId="5D41645E" w14:textId="77777777" w:rsidR="00870054" w:rsidRDefault="00870054">
            <w:pPr>
              <w:pStyle w:val="ConsPlusNormal"/>
            </w:pPr>
            <w:r>
              <w:t>Социальное обеспечение и иные выплаты населению</w:t>
            </w:r>
          </w:p>
        </w:tc>
        <w:tc>
          <w:tcPr>
            <w:tcW w:w="680" w:type="dxa"/>
          </w:tcPr>
          <w:p w14:paraId="30B441BE" w14:textId="77777777" w:rsidR="00870054" w:rsidRDefault="00870054">
            <w:pPr>
              <w:pStyle w:val="ConsPlusNormal"/>
              <w:jc w:val="center"/>
            </w:pPr>
            <w:r>
              <w:t>10</w:t>
            </w:r>
          </w:p>
        </w:tc>
        <w:tc>
          <w:tcPr>
            <w:tcW w:w="737" w:type="dxa"/>
          </w:tcPr>
          <w:p w14:paraId="0E4AD677" w14:textId="77777777" w:rsidR="00870054" w:rsidRDefault="00870054">
            <w:pPr>
              <w:pStyle w:val="ConsPlusNormal"/>
              <w:jc w:val="center"/>
            </w:pPr>
            <w:r>
              <w:t>03</w:t>
            </w:r>
          </w:p>
        </w:tc>
        <w:tc>
          <w:tcPr>
            <w:tcW w:w="1701" w:type="dxa"/>
          </w:tcPr>
          <w:p w14:paraId="68124ECC" w14:textId="77777777" w:rsidR="00870054" w:rsidRDefault="00870054">
            <w:pPr>
              <w:pStyle w:val="ConsPlusNormal"/>
              <w:jc w:val="center"/>
            </w:pPr>
            <w:r>
              <w:t>22 4 01 71130</w:t>
            </w:r>
          </w:p>
        </w:tc>
        <w:tc>
          <w:tcPr>
            <w:tcW w:w="680" w:type="dxa"/>
          </w:tcPr>
          <w:p w14:paraId="2165D176" w14:textId="77777777" w:rsidR="00870054" w:rsidRDefault="00870054">
            <w:pPr>
              <w:pStyle w:val="ConsPlusNormal"/>
              <w:jc w:val="center"/>
            </w:pPr>
            <w:r>
              <w:t>300</w:t>
            </w:r>
          </w:p>
        </w:tc>
        <w:tc>
          <w:tcPr>
            <w:tcW w:w="1701" w:type="dxa"/>
          </w:tcPr>
          <w:p w14:paraId="5A215E2D" w14:textId="77777777" w:rsidR="00870054" w:rsidRDefault="00870054">
            <w:pPr>
              <w:pStyle w:val="ConsPlusNormal"/>
              <w:jc w:val="center"/>
            </w:pPr>
            <w:r>
              <w:t>9180,00</w:t>
            </w:r>
          </w:p>
        </w:tc>
        <w:tc>
          <w:tcPr>
            <w:tcW w:w="1701" w:type="dxa"/>
          </w:tcPr>
          <w:p w14:paraId="4D26DB09" w14:textId="77777777" w:rsidR="00870054" w:rsidRDefault="00870054">
            <w:pPr>
              <w:pStyle w:val="ConsPlusNormal"/>
              <w:jc w:val="center"/>
            </w:pPr>
            <w:r>
              <w:t>9180,00</w:t>
            </w:r>
          </w:p>
        </w:tc>
        <w:tc>
          <w:tcPr>
            <w:tcW w:w="1701" w:type="dxa"/>
          </w:tcPr>
          <w:p w14:paraId="66ADB751" w14:textId="77777777" w:rsidR="00870054" w:rsidRDefault="00870054">
            <w:pPr>
              <w:pStyle w:val="ConsPlusNormal"/>
              <w:jc w:val="center"/>
            </w:pPr>
            <w:r>
              <w:t>9180,00</w:t>
            </w:r>
          </w:p>
        </w:tc>
      </w:tr>
      <w:tr w:rsidR="00870054" w14:paraId="20E66B70" w14:textId="77777777">
        <w:tc>
          <w:tcPr>
            <w:tcW w:w="2835" w:type="dxa"/>
          </w:tcPr>
          <w:p w14:paraId="13D9109B" w14:textId="77777777" w:rsidR="00870054" w:rsidRDefault="00870054">
            <w:pPr>
              <w:pStyle w:val="ConsPlusNormal"/>
            </w:pPr>
            <w:r>
              <w:t xml:space="preserve">Дополнительные меры по </w:t>
            </w:r>
            <w:r>
              <w:lastRenderedPageBreak/>
              <w:t>улучшению материального обеспечения участников Великой Отечественной войны 1941 - 1945 годов и бывших несовершеннолетних узников концлагерей, гетто и других мест принудительного содержания, созданных фашистами и их союзниками в период Второй мировой войны</w:t>
            </w:r>
          </w:p>
        </w:tc>
        <w:tc>
          <w:tcPr>
            <w:tcW w:w="680" w:type="dxa"/>
          </w:tcPr>
          <w:p w14:paraId="095EC8F4" w14:textId="77777777" w:rsidR="00870054" w:rsidRDefault="00870054">
            <w:pPr>
              <w:pStyle w:val="ConsPlusNormal"/>
              <w:jc w:val="center"/>
            </w:pPr>
            <w:r>
              <w:lastRenderedPageBreak/>
              <w:t>10</w:t>
            </w:r>
          </w:p>
        </w:tc>
        <w:tc>
          <w:tcPr>
            <w:tcW w:w="737" w:type="dxa"/>
          </w:tcPr>
          <w:p w14:paraId="144FE66D" w14:textId="77777777" w:rsidR="00870054" w:rsidRDefault="00870054">
            <w:pPr>
              <w:pStyle w:val="ConsPlusNormal"/>
              <w:jc w:val="center"/>
            </w:pPr>
            <w:r>
              <w:t>03</w:t>
            </w:r>
          </w:p>
        </w:tc>
        <w:tc>
          <w:tcPr>
            <w:tcW w:w="1701" w:type="dxa"/>
          </w:tcPr>
          <w:p w14:paraId="58479666" w14:textId="77777777" w:rsidR="00870054" w:rsidRDefault="00870054">
            <w:pPr>
              <w:pStyle w:val="ConsPlusNormal"/>
              <w:jc w:val="center"/>
            </w:pPr>
            <w:r>
              <w:t>22 4 01 71140</w:t>
            </w:r>
          </w:p>
        </w:tc>
        <w:tc>
          <w:tcPr>
            <w:tcW w:w="680" w:type="dxa"/>
          </w:tcPr>
          <w:p w14:paraId="4D61A6BD" w14:textId="77777777" w:rsidR="00870054" w:rsidRDefault="00870054">
            <w:pPr>
              <w:pStyle w:val="ConsPlusNormal"/>
            </w:pPr>
          </w:p>
        </w:tc>
        <w:tc>
          <w:tcPr>
            <w:tcW w:w="1701" w:type="dxa"/>
          </w:tcPr>
          <w:p w14:paraId="364678C7" w14:textId="77777777" w:rsidR="00870054" w:rsidRDefault="00870054">
            <w:pPr>
              <w:pStyle w:val="ConsPlusNormal"/>
              <w:jc w:val="center"/>
            </w:pPr>
            <w:r>
              <w:t>3426,34</w:t>
            </w:r>
          </w:p>
        </w:tc>
        <w:tc>
          <w:tcPr>
            <w:tcW w:w="1701" w:type="dxa"/>
          </w:tcPr>
          <w:p w14:paraId="48943525" w14:textId="77777777" w:rsidR="00870054" w:rsidRDefault="00870054">
            <w:pPr>
              <w:pStyle w:val="ConsPlusNormal"/>
              <w:jc w:val="center"/>
            </w:pPr>
            <w:r>
              <w:t>2126,34</w:t>
            </w:r>
          </w:p>
        </w:tc>
        <w:tc>
          <w:tcPr>
            <w:tcW w:w="1701" w:type="dxa"/>
          </w:tcPr>
          <w:p w14:paraId="78C7B7E3" w14:textId="77777777" w:rsidR="00870054" w:rsidRDefault="00870054">
            <w:pPr>
              <w:pStyle w:val="ConsPlusNormal"/>
              <w:jc w:val="center"/>
            </w:pPr>
            <w:r>
              <w:t>2126,34</w:t>
            </w:r>
          </w:p>
        </w:tc>
      </w:tr>
      <w:tr w:rsidR="00870054" w14:paraId="309C709C" w14:textId="77777777">
        <w:tc>
          <w:tcPr>
            <w:tcW w:w="2835" w:type="dxa"/>
          </w:tcPr>
          <w:p w14:paraId="42B477C9"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20643A88" w14:textId="77777777" w:rsidR="00870054" w:rsidRDefault="00870054">
            <w:pPr>
              <w:pStyle w:val="ConsPlusNormal"/>
              <w:jc w:val="center"/>
            </w:pPr>
            <w:r>
              <w:t>10</w:t>
            </w:r>
          </w:p>
        </w:tc>
        <w:tc>
          <w:tcPr>
            <w:tcW w:w="737" w:type="dxa"/>
          </w:tcPr>
          <w:p w14:paraId="40262516" w14:textId="77777777" w:rsidR="00870054" w:rsidRDefault="00870054">
            <w:pPr>
              <w:pStyle w:val="ConsPlusNormal"/>
              <w:jc w:val="center"/>
            </w:pPr>
            <w:r>
              <w:t>03</w:t>
            </w:r>
          </w:p>
        </w:tc>
        <w:tc>
          <w:tcPr>
            <w:tcW w:w="1701" w:type="dxa"/>
          </w:tcPr>
          <w:p w14:paraId="126980E1" w14:textId="77777777" w:rsidR="00870054" w:rsidRDefault="00870054">
            <w:pPr>
              <w:pStyle w:val="ConsPlusNormal"/>
              <w:jc w:val="center"/>
            </w:pPr>
            <w:r>
              <w:t>22 4 01 71140</w:t>
            </w:r>
          </w:p>
        </w:tc>
        <w:tc>
          <w:tcPr>
            <w:tcW w:w="680" w:type="dxa"/>
          </w:tcPr>
          <w:p w14:paraId="748200F1" w14:textId="77777777" w:rsidR="00870054" w:rsidRDefault="00870054">
            <w:pPr>
              <w:pStyle w:val="ConsPlusNormal"/>
              <w:jc w:val="center"/>
            </w:pPr>
            <w:r>
              <w:t>200</w:t>
            </w:r>
          </w:p>
        </w:tc>
        <w:tc>
          <w:tcPr>
            <w:tcW w:w="1701" w:type="dxa"/>
          </w:tcPr>
          <w:p w14:paraId="3A6B0926" w14:textId="77777777" w:rsidR="00870054" w:rsidRDefault="00870054">
            <w:pPr>
              <w:pStyle w:val="ConsPlusNormal"/>
              <w:jc w:val="center"/>
            </w:pPr>
            <w:r>
              <w:t>33,34</w:t>
            </w:r>
          </w:p>
        </w:tc>
        <w:tc>
          <w:tcPr>
            <w:tcW w:w="1701" w:type="dxa"/>
          </w:tcPr>
          <w:p w14:paraId="374ACA5A" w14:textId="77777777" w:rsidR="00870054" w:rsidRDefault="00870054">
            <w:pPr>
              <w:pStyle w:val="ConsPlusNormal"/>
              <w:jc w:val="center"/>
            </w:pPr>
            <w:r>
              <w:t>18,34</w:t>
            </w:r>
          </w:p>
        </w:tc>
        <w:tc>
          <w:tcPr>
            <w:tcW w:w="1701" w:type="dxa"/>
          </w:tcPr>
          <w:p w14:paraId="4B41A67A" w14:textId="77777777" w:rsidR="00870054" w:rsidRDefault="00870054">
            <w:pPr>
              <w:pStyle w:val="ConsPlusNormal"/>
              <w:jc w:val="center"/>
            </w:pPr>
            <w:r>
              <w:t>18,34</w:t>
            </w:r>
          </w:p>
        </w:tc>
      </w:tr>
      <w:tr w:rsidR="00870054" w14:paraId="3E19AA71" w14:textId="77777777">
        <w:tc>
          <w:tcPr>
            <w:tcW w:w="2835" w:type="dxa"/>
          </w:tcPr>
          <w:p w14:paraId="7C98E5C9" w14:textId="77777777" w:rsidR="00870054" w:rsidRDefault="00870054">
            <w:pPr>
              <w:pStyle w:val="ConsPlusNormal"/>
            </w:pPr>
            <w:r>
              <w:t>Социальное обеспечение и иные выплаты населению</w:t>
            </w:r>
          </w:p>
        </w:tc>
        <w:tc>
          <w:tcPr>
            <w:tcW w:w="680" w:type="dxa"/>
          </w:tcPr>
          <w:p w14:paraId="10B45D6A" w14:textId="77777777" w:rsidR="00870054" w:rsidRDefault="00870054">
            <w:pPr>
              <w:pStyle w:val="ConsPlusNormal"/>
              <w:jc w:val="center"/>
            </w:pPr>
            <w:r>
              <w:t>10</w:t>
            </w:r>
          </w:p>
        </w:tc>
        <w:tc>
          <w:tcPr>
            <w:tcW w:w="737" w:type="dxa"/>
          </w:tcPr>
          <w:p w14:paraId="727055B1" w14:textId="77777777" w:rsidR="00870054" w:rsidRDefault="00870054">
            <w:pPr>
              <w:pStyle w:val="ConsPlusNormal"/>
              <w:jc w:val="center"/>
            </w:pPr>
            <w:r>
              <w:t>03</w:t>
            </w:r>
          </w:p>
        </w:tc>
        <w:tc>
          <w:tcPr>
            <w:tcW w:w="1701" w:type="dxa"/>
          </w:tcPr>
          <w:p w14:paraId="5A944B41" w14:textId="77777777" w:rsidR="00870054" w:rsidRDefault="00870054">
            <w:pPr>
              <w:pStyle w:val="ConsPlusNormal"/>
              <w:jc w:val="center"/>
            </w:pPr>
            <w:r>
              <w:t>22 4 01 71140</w:t>
            </w:r>
          </w:p>
        </w:tc>
        <w:tc>
          <w:tcPr>
            <w:tcW w:w="680" w:type="dxa"/>
          </w:tcPr>
          <w:p w14:paraId="0617E272" w14:textId="77777777" w:rsidR="00870054" w:rsidRDefault="00870054">
            <w:pPr>
              <w:pStyle w:val="ConsPlusNormal"/>
              <w:jc w:val="center"/>
            </w:pPr>
            <w:r>
              <w:t>300</w:t>
            </w:r>
          </w:p>
        </w:tc>
        <w:tc>
          <w:tcPr>
            <w:tcW w:w="1701" w:type="dxa"/>
          </w:tcPr>
          <w:p w14:paraId="5D56DD1E" w14:textId="77777777" w:rsidR="00870054" w:rsidRDefault="00870054">
            <w:pPr>
              <w:pStyle w:val="ConsPlusNormal"/>
              <w:jc w:val="center"/>
            </w:pPr>
            <w:r>
              <w:t>3393,00</w:t>
            </w:r>
          </w:p>
        </w:tc>
        <w:tc>
          <w:tcPr>
            <w:tcW w:w="1701" w:type="dxa"/>
          </w:tcPr>
          <w:p w14:paraId="686DC075" w14:textId="77777777" w:rsidR="00870054" w:rsidRDefault="00870054">
            <w:pPr>
              <w:pStyle w:val="ConsPlusNormal"/>
              <w:jc w:val="center"/>
            </w:pPr>
            <w:r>
              <w:t>2108,00</w:t>
            </w:r>
          </w:p>
        </w:tc>
        <w:tc>
          <w:tcPr>
            <w:tcW w:w="1701" w:type="dxa"/>
          </w:tcPr>
          <w:p w14:paraId="557D2C4F" w14:textId="77777777" w:rsidR="00870054" w:rsidRDefault="00870054">
            <w:pPr>
              <w:pStyle w:val="ConsPlusNormal"/>
              <w:jc w:val="center"/>
            </w:pPr>
            <w:r>
              <w:t>2108,00</w:t>
            </w:r>
          </w:p>
        </w:tc>
      </w:tr>
      <w:tr w:rsidR="00870054" w14:paraId="5991E6E6" w14:textId="77777777">
        <w:tc>
          <w:tcPr>
            <w:tcW w:w="2835" w:type="dxa"/>
          </w:tcPr>
          <w:p w14:paraId="79AC7F6C" w14:textId="77777777" w:rsidR="00870054" w:rsidRDefault="00870054">
            <w:pPr>
              <w:pStyle w:val="ConsPlusNormal"/>
            </w:pPr>
            <w:r>
              <w:t xml:space="preserve">Выплата социального пособия на погребение умерших, которые не подлежали обязательному социальному страхованию на случай </w:t>
            </w:r>
            <w:r>
              <w:lastRenderedPageBreak/>
              <w:t>временной нетрудоспособности и в связи с материнством на день смерти и не являлись пенсионерами, а также в случае рождения мертвого ребенка по истечении 154 дней беременности, и возмещение стоимости услуг на захоронение указанных категорий умерших граждан, оказываемых специализированными службами по вопросам похоронного дела</w:t>
            </w:r>
          </w:p>
        </w:tc>
        <w:tc>
          <w:tcPr>
            <w:tcW w:w="680" w:type="dxa"/>
          </w:tcPr>
          <w:p w14:paraId="69A15249" w14:textId="77777777" w:rsidR="00870054" w:rsidRDefault="00870054">
            <w:pPr>
              <w:pStyle w:val="ConsPlusNormal"/>
              <w:jc w:val="center"/>
            </w:pPr>
            <w:r>
              <w:lastRenderedPageBreak/>
              <w:t>10</w:t>
            </w:r>
          </w:p>
        </w:tc>
        <w:tc>
          <w:tcPr>
            <w:tcW w:w="737" w:type="dxa"/>
          </w:tcPr>
          <w:p w14:paraId="6CDEA4B1" w14:textId="77777777" w:rsidR="00870054" w:rsidRDefault="00870054">
            <w:pPr>
              <w:pStyle w:val="ConsPlusNormal"/>
              <w:jc w:val="center"/>
            </w:pPr>
            <w:r>
              <w:t>03</w:t>
            </w:r>
          </w:p>
        </w:tc>
        <w:tc>
          <w:tcPr>
            <w:tcW w:w="1701" w:type="dxa"/>
          </w:tcPr>
          <w:p w14:paraId="346102E7" w14:textId="77777777" w:rsidR="00870054" w:rsidRDefault="00870054">
            <w:pPr>
              <w:pStyle w:val="ConsPlusNormal"/>
              <w:jc w:val="center"/>
            </w:pPr>
            <w:r>
              <w:t>22 4 01 71150</w:t>
            </w:r>
          </w:p>
        </w:tc>
        <w:tc>
          <w:tcPr>
            <w:tcW w:w="680" w:type="dxa"/>
          </w:tcPr>
          <w:p w14:paraId="08B92147" w14:textId="77777777" w:rsidR="00870054" w:rsidRDefault="00870054">
            <w:pPr>
              <w:pStyle w:val="ConsPlusNormal"/>
            </w:pPr>
          </w:p>
        </w:tc>
        <w:tc>
          <w:tcPr>
            <w:tcW w:w="1701" w:type="dxa"/>
          </w:tcPr>
          <w:p w14:paraId="413E4D9A" w14:textId="77777777" w:rsidR="00870054" w:rsidRDefault="00870054">
            <w:pPr>
              <w:pStyle w:val="ConsPlusNormal"/>
              <w:jc w:val="center"/>
            </w:pPr>
            <w:r>
              <w:t>10720,50</w:t>
            </w:r>
          </w:p>
        </w:tc>
        <w:tc>
          <w:tcPr>
            <w:tcW w:w="1701" w:type="dxa"/>
          </w:tcPr>
          <w:p w14:paraId="0E33D840" w14:textId="77777777" w:rsidR="00870054" w:rsidRDefault="00870054">
            <w:pPr>
              <w:pStyle w:val="ConsPlusNormal"/>
              <w:jc w:val="center"/>
            </w:pPr>
            <w:r>
              <w:t>10720,50</w:t>
            </w:r>
          </w:p>
        </w:tc>
        <w:tc>
          <w:tcPr>
            <w:tcW w:w="1701" w:type="dxa"/>
          </w:tcPr>
          <w:p w14:paraId="75FBD7C7" w14:textId="77777777" w:rsidR="00870054" w:rsidRDefault="00870054">
            <w:pPr>
              <w:pStyle w:val="ConsPlusNormal"/>
              <w:jc w:val="center"/>
            </w:pPr>
            <w:r>
              <w:t>10720,50</w:t>
            </w:r>
          </w:p>
        </w:tc>
      </w:tr>
      <w:tr w:rsidR="00870054" w14:paraId="6EE64FA6" w14:textId="77777777">
        <w:tc>
          <w:tcPr>
            <w:tcW w:w="2835" w:type="dxa"/>
          </w:tcPr>
          <w:p w14:paraId="4D53FE44"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2A4E4215" w14:textId="77777777" w:rsidR="00870054" w:rsidRDefault="00870054">
            <w:pPr>
              <w:pStyle w:val="ConsPlusNormal"/>
              <w:jc w:val="center"/>
            </w:pPr>
            <w:r>
              <w:t>10</w:t>
            </w:r>
          </w:p>
        </w:tc>
        <w:tc>
          <w:tcPr>
            <w:tcW w:w="737" w:type="dxa"/>
          </w:tcPr>
          <w:p w14:paraId="1749EF21" w14:textId="77777777" w:rsidR="00870054" w:rsidRDefault="00870054">
            <w:pPr>
              <w:pStyle w:val="ConsPlusNormal"/>
              <w:jc w:val="center"/>
            </w:pPr>
            <w:r>
              <w:t>03</w:t>
            </w:r>
          </w:p>
        </w:tc>
        <w:tc>
          <w:tcPr>
            <w:tcW w:w="1701" w:type="dxa"/>
          </w:tcPr>
          <w:p w14:paraId="0A67941E" w14:textId="77777777" w:rsidR="00870054" w:rsidRDefault="00870054">
            <w:pPr>
              <w:pStyle w:val="ConsPlusNormal"/>
              <w:jc w:val="center"/>
            </w:pPr>
            <w:r>
              <w:t>22 4 01 71150</w:t>
            </w:r>
          </w:p>
        </w:tc>
        <w:tc>
          <w:tcPr>
            <w:tcW w:w="680" w:type="dxa"/>
          </w:tcPr>
          <w:p w14:paraId="42A9EF2E" w14:textId="77777777" w:rsidR="00870054" w:rsidRDefault="00870054">
            <w:pPr>
              <w:pStyle w:val="ConsPlusNormal"/>
              <w:jc w:val="center"/>
            </w:pPr>
            <w:r>
              <w:t>200</w:t>
            </w:r>
          </w:p>
        </w:tc>
        <w:tc>
          <w:tcPr>
            <w:tcW w:w="1701" w:type="dxa"/>
          </w:tcPr>
          <w:p w14:paraId="0C499EF7" w14:textId="77777777" w:rsidR="00870054" w:rsidRDefault="00870054">
            <w:pPr>
              <w:pStyle w:val="ConsPlusNormal"/>
              <w:jc w:val="center"/>
            </w:pPr>
            <w:r>
              <w:t>153,50</w:t>
            </w:r>
          </w:p>
        </w:tc>
        <w:tc>
          <w:tcPr>
            <w:tcW w:w="1701" w:type="dxa"/>
          </w:tcPr>
          <w:p w14:paraId="7F6428BE" w14:textId="77777777" w:rsidR="00870054" w:rsidRDefault="00870054">
            <w:pPr>
              <w:pStyle w:val="ConsPlusNormal"/>
              <w:jc w:val="center"/>
            </w:pPr>
            <w:r>
              <w:t>153,50</w:t>
            </w:r>
          </w:p>
        </w:tc>
        <w:tc>
          <w:tcPr>
            <w:tcW w:w="1701" w:type="dxa"/>
          </w:tcPr>
          <w:p w14:paraId="407BF803" w14:textId="77777777" w:rsidR="00870054" w:rsidRDefault="00870054">
            <w:pPr>
              <w:pStyle w:val="ConsPlusNormal"/>
              <w:jc w:val="center"/>
            </w:pPr>
            <w:r>
              <w:t>153,50</w:t>
            </w:r>
          </w:p>
        </w:tc>
      </w:tr>
      <w:tr w:rsidR="00870054" w14:paraId="63D3D9C1" w14:textId="77777777">
        <w:tc>
          <w:tcPr>
            <w:tcW w:w="2835" w:type="dxa"/>
          </w:tcPr>
          <w:p w14:paraId="148A74DD" w14:textId="77777777" w:rsidR="00870054" w:rsidRDefault="00870054">
            <w:pPr>
              <w:pStyle w:val="ConsPlusNormal"/>
            </w:pPr>
            <w:r>
              <w:t>Социальное обеспечение и иные выплаты населению</w:t>
            </w:r>
          </w:p>
        </w:tc>
        <w:tc>
          <w:tcPr>
            <w:tcW w:w="680" w:type="dxa"/>
          </w:tcPr>
          <w:p w14:paraId="1EB208F2" w14:textId="77777777" w:rsidR="00870054" w:rsidRDefault="00870054">
            <w:pPr>
              <w:pStyle w:val="ConsPlusNormal"/>
              <w:jc w:val="center"/>
            </w:pPr>
            <w:r>
              <w:t>10</w:t>
            </w:r>
          </w:p>
        </w:tc>
        <w:tc>
          <w:tcPr>
            <w:tcW w:w="737" w:type="dxa"/>
          </w:tcPr>
          <w:p w14:paraId="2F0DEA68" w14:textId="77777777" w:rsidR="00870054" w:rsidRDefault="00870054">
            <w:pPr>
              <w:pStyle w:val="ConsPlusNormal"/>
              <w:jc w:val="center"/>
            </w:pPr>
            <w:r>
              <w:t>03</w:t>
            </w:r>
          </w:p>
        </w:tc>
        <w:tc>
          <w:tcPr>
            <w:tcW w:w="1701" w:type="dxa"/>
          </w:tcPr>
          <w:p w14:paraId="43E65DFD" w14:textId="77777777" w:rsidR="00870054" w:rsidRDefault="00870054">
            <w:pPr>
              <w:pStyle w:val="ConsPlusNormal"/>
              <w:jc w:val="center"/>
            </w:pPr>
            <w:r>
              <w:t>22 4 01 71150</w:t>
            </w:r>
          </w:p>
        </w:tc>
        <w:tc>
          <w:tcPr>
            <w:tcW w:w="680" w:type="dxa"/>
          </w:tcPr>
          <w:p w14:paraId="77B09450" w14:textId="77777777" w:rsidR="00870054" w:rsidRDefault="00870054">
            <w:pPr>
              <w:pStyle w:val="ConsPlusNormal"/>
              <w:jc w:val="center"/>
            </w:pPr>
            <w:r>
              <w:t>300</w:t>
            </w:r>
          </w:p>
        </w:tc>
        <w:tc>
          <w:tcPr>
            <w:tcW w:w="1701" w:type="dxa"/>
          </w:tcPr>
          <w:p w14:paraId="4C36C65C" w14:textId="77777777" w:rsidR="00870054" w:rsidRDefault="00870054">
            <w:pPr>
              <w:pStyle w:val="ConsPlusNormal"/>
              <w:jc w:val="center"/>
            </w:pPr>
            <w:r>
              <w:t>10567,00</w:t>
            </w:r>
          </w:p>
        </w:tc>
        <w:tc>
          <w:tcPr>
            <w:tcW w:w="1701" w:type="dxa"/>
          </w:tcPr>
          <w:p w14:paraId="6C6496A7" w14:textId="77777777" w:rsidR="00870054" w:rsidRDefault="00870054">
            <w:pPr>
              <w:pStyle w:val="ConsPlusNormal"/>
              <w:jc w:val="center"/>
            </w:pPr>
            <w:r>
              <w:t>10567,00</w:t>
            </w:r>
          </w:p>
        </w:tc>
        <w:tc>
          <w:tcPr>
            <w:tcW w:w="1701" w:type="dxa"/>
          </w:tcPr>
          <w:p w14:paraId="69F47FB3" w14:textId="77777777" w:rsidR="00870054" w:rsidRDefault="00870054">
            <w:pPr>
              <w:pStyle w:val="ConsPlusNormal"/>
              <w:jc w:val="center"/>
            </w:pPr>
            <w:r>
              <w:t>10567,00</w:t>
            </w:r>
          </w:p>
        </w:tc>
      </w:tr>
      <w:tr w:rsidR="00870054" w14:paraId="76EEB33B" w14:textId="77777777">
        <w:tc>
          <w:tcPr>
            <w:tcW w:w="2835" w:type="dxa"/>
          </w:tcPr>
          <w:p w14:paraId="5155B840" w14:textId="77777777" w:rsidR="00870054" w:rsidRDefault="00870054">
            <w:pPr>
              <w:pStyle w:val="ConsPlusNormal"/>
            </w:pPr>
            <w:r>
              <w:t xml:space="preserve">Субсидии специализированным организациям (службам) по вопросам похоронного </w:t>
            </w:r>
            <w:r>
              <w:lastRenderedPageBreak/>
              <w:t>дела, предоставляющим услуги по погребению, на возмещение затрат, связанных с погребением умерших реабилитированных лиц, а также умерших, личность которых не установлена органами внутренних дел</w:t>
            </w:r>
          </w:p>
        </w:tc>
        <w:tc>
          <w:tcPr>
            <w:tcW w:w="680" w:type="dxa"/>
          </w:tcPr>
          <w:p w14:paraId="608A41BF" w14:textId="77777777" w:rsidR="00870054" w:rsidRDefault="00870054">
            <w:pPr>
              <w:pStyle w:val="ConsPlusNormal"/>
              <w:jc w:val="center"/>
            </w:pPr>
            <w:r>
              <w:lastRenderedPageBreak/>
              <w:t>10</w:t>
            </w:r>
          </w:p>
        </w:tc>
        <w:tc>
          <w:tcPr>
            <w:tcW w:w="737" w:type="dxa"/>
          </w:tcPr>
          <w:p w14:paraId="330915B4" w14:textId="77777777" w:rsidR="00870054" w:rsidRDefault="00870054">
            <w:pPr>
              <w:pStyle w:val="ConsPlusNormal"/>
              <w:jc w:val="center"/>
            </w:pPr>
            <w:r>
              <w:t>03</w:t>
            </w:r>
          </w:p>
        </w:tc>
        <w:tc>
          <w:tcPr>
            <w:tcW w:w="1701" w:type="dxa"/>
          </w:tcPr>
          <w:p w14:paraId="7E9261A5" w14:textId="77777777" w:rsidR="00870054" w:rsidRDefault="00870054">
            <w:pPr>
              <w:pStyle w:val="ConsPlusNormal"/>
              <w:jc w:val="center"/>
            </w:pPr>
            <w:r>
              <w:t>22 4 01 71160</w:t>
            </w:r>
          </w:p>
        </w:tc>
        <w:tc>
          <w:tcPr>
            <w:tcW w:w="680" w:type="dxa"/>
          </w:tcPr>
          <w:p w14:paraId="50B8ED2D" w14:textId="77777777" w:rsidR="00870054" w:rsidRDefault="00870054">
            <w:pPr>
              <w:pStyle w:val="ConsPlusNormal"/>
            </w:pPr>
          </w:p>
        </w:tc>
        <w:tc>
          <w:tcPr>
            <w:tcW w:w="1701" w:type="dxa"/>
          </w:tcPr>
          <w:p w14:paraId="616FC976" w14:textId="77777777" w:rsidR="00870054" w:rsidRDefault="00870054">
            <w:pPr>
              <w:pStyle w:val="ConsPlusNormal"/>
              <w:jc w:val="center"/>
            </w:pPr>
            <w:r>
              <w:t>1010,00</w:t>
            </w:r>
          </w:p>
        </w:tc>
        <w:tc>
          <w:tcPr>
            <w:tcW w:w="1701" w:type="dxa"/>
          </w:tcPr>
          <w:p w14:paraId="1890A636" w14:textId="77777777" w:rsidR="00870054" w:rsidRDefault="00870054">
            <w:pPr>
              <w:pStyle w:val="ConsPlusNormal"/>
              <w:jc w:val="center"/>
            </w:pPr>
            <w:r>
              <w:t>1010,00</w:t>
            </w:r>
          </w:p>
        </w:tc>
        <w:tc>
          <w:tcPr>
            <w:tcW w:w="1701" w:type="dxa"/>
          </w:tcPr>
          <w:p w14:paraId="00452024" w14:textId="77777777" w:rsidR="00870054" w:rsidRDefault="00870054">
            <w:pPr>
              <w:pStyle w:val="ConsPlusNormal"/>
              <w:jc w:val="center"/>
            </w:pPr>
            <w:r>
              <w:t>1010,00</w:t>
            </w:r>
          </w:p>
        </w:tc>
      </w:tr>
      <w:tr w:rsidR="00870054" w14:paraId="19B86A6B" w14:textId="77777777">
        <w:tc>
          <w:tcPr>
            <w:tcW w:w="2835" w:type="dxa"/>
          </w:tcPr>
          <w:p w14:paraId="3E5EDA71"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57EEFA97" w14:textId="77777777" w:rsidR="00870054" w:rsidRDefault="00870054">
            <w:pPr>
              <w:pStyle w:val="ConsPlusNormal"/>
              <w:jc w:val="center"/>
            </w:pPr>
            <w:r>
              <w:t>10</w:t>
            </w:r>
          </w:p>
        </w:tc>
        <w:tc>
          <w:tcPr>
            <w:tcW w:w="737" w:type="dxa"/>
          </w:tcPr>
          <w:p w14:paraId="06104F05" w14:textId="77777777" w:rsidR="00870054" w:rsidRDefault="00870054">
            <w:pPr>
              <w:pStyle w:val="ConsPlusNormal"/>
              <w:jc w:val="center"/>
            </w:pPr>
            <w:r>
              <w:t>03</w:t>
            </w:r>
          </w:p>
        </w:tc>
        <w:tc>
          <w:tcPr>
            <w:tcW w:w="1701" w:type="dxa"/>
          </w:tcPr>
          <w:p w14:paraId="3AB43654" w14:textId="77777777" w:rsidR="00870054" w:rsidRDefault="00870054">
            <w:pPr>
              <w:pStyle w:val="ConsPlusNormal"/>
              <w:jc w:val="center"/>
            </w:pPr>
            <w:r>
              <w:t>22 4 01 71160</w:t>
            </w:r>
          </w:p>
        </w:tc>
        <w:tc>
          <w:tcPr>
            <w:tcW w:w="680" w:type="dxa"/>
          </w:tcPr>
          <w:p w14:paraId="2E95013E" w14:textId="77777777" w:rsidR="00870054" w:rsidRDefault="00870054">
            <w:pPr>
              <w:pStyle w:val="ConsPlusNormal"/>
              <w:jc w:val="center"/>
            </w:pPr>
            <w:r>
              <w:t>200</w:t>
            </w:r>
          </w:p>
        </w:tc>
        <w:tc>
          <w:tcPr>
            <w:tcW w:w="1701" w:type="dxa"/>
          </w:tcPr>
          <w:p w14:paraId="255D815D" w14:textId="77777777" w:rsidR="00870054" w:rsidRDefault="00870054">
            <w:pPr>
              <w:pStyle w:val="ConsPlusNormal"/>
              <w:jc w:val="center"/>
            </w:pPr>
            <w:r>
              <w:t>10,00</w:t>
            </w:r>
          </w:p>
        </w:tc>
        <w:tc>
          <w:tcPr>
            <w:tcW w:w="1701" w:type="dxa"/>
          </w:tcPr>
          <w:p w14:paraId="0F389E76" w14:textId="77777777" w:rsidR="00870054" w:rsidRDefault="00870054">
            <w:pPr>
              <w:pStyle w:val="ConsPlusNormal"/>
              <w:jc w:val="center"/>
            </w:pPr>
            <w:r>
              <w:t>10,00</w:t>
            </w:r>
          </w:p>
        </w:tc>
        <w:tc>
          <w:tcPr>
            <w:tcW w:w="1701" w:type="dxa"/>
          </w:tcPr>
          <w:p w14:paraId="0A23C7E6" w14:textId="77777777" w:rsidR="00870054" w:rsidRDefault="00870054">
            <w:pPr>
              <w:pStyle w:val="ConsPlusNormal"/>
              <w:jc w:val="center"/>
            </w:pPr>
            <w:r>
              <w:t>10,00</w:t>
            </w:r>
          </w:p>
        </w:tc>
      </w:tr>
      <w:tr w:rsidR="00870054" w14:paraId="6D87E8E4" w14:textId="77777777">
        <w:tc>
          <w:tcPr>
            <w:tcW w:w="2835" w:type="dxa"/>
          </w:tcPr>
          <w:p w14:paraId="52D7569F" w14:textId="77777777" w:rsidR="00870054" w:rsidRDefault="00870054">
            <w:pPr>
              <w:pStyle w:val="ConsPlusNormal"/>
            </w:pPr>
            <w:r>
              <w:t>Социальное обеспечение и иные выплаты населению</w:t>
            </w:r>
          </w:p>
        </w:tc>
        <w:tc>
          <w:tcPr>
            <w:tcW w:w="680" w:type="dxa"/>
          </w:tcPr>
          <w:p w14:paraId="2A23041B" w14:textId="77777777" w:rsidR="00870054" w:rsidRDefault="00870054">
            <w:pPr>
              <w:pStyle w:val="ConsPlusNormal"/>
              <w:jc w:val="center"/>
            </w:pPr>
            <w:r>
              <w:t>10</w:t>
            </w:r>
          </w:p>
        </w:tc>
        <w:tc>
          <w:tcPr>
            <w:tcW w:w="737" w:type="dxa"/>
          </w:tcPr>
          <w:p w14:paraId="1C613A55" w14:textId="77777777" w:rsidR="00870054" w:rsidRDefault="00870054">
            <w:pPr>
              <w:pStyle w:val="ConsPlusNormal"/>
              <w:jc w:val="center"/>
            </w:pPr>
            <w:r>
              <w:t>03</w:t>
            </w:r>
          </w:p>
        </w:tc>
        <w:tc>
          <w:tcPr>
            <w:tcW w:w="1701" w:type="dxa"/>
          </w:tcPr>
          <w:p w14:paraId="59077D09" w14:textId="77777777" w:rsidR="00870054" w:rsidRDefault="00870054">
            <w:pPr>
              <w:pStyle w:val="ConsPlusNormal"/>
              <w:jc w:val="center"/>
            </w:pPr>
            <w:r>
              <w:t>22 4 01 71160</w:t>
            </w:r>
          </w:p>
        </w:tc>
        <w:tc>
          <w:tcPr>
            <w:tcW w:w="680" w:type="dxa"/>
          </w:tcPr>
          <w:p w14:paraId="0F5497EA" w14:textId="77777777" w:rsidR="00870054" w:rsidRDefault="00870054">
            <w:pPr>
              <w:pStyle w:val="ConsPlusNormal"/>
              <w:jc w:val="center"/>
            </w:pPr>
            <w:r>
              <w:t>300</w:t>
            </w:r>
          </w:p>
        </w:tc>
        <w:tc>
          <w:tcPr>
            <w:tcW w:w="1701" w:type="dxa"/>
          </w:tcPr>
          <w:p w14:paraId="3B54B716" w14:textId="77777777" w:rsidR="00870054" w:rsidRDefault="00870054">
            <w:pPr>
              <w:pStyle w:val="ConsPlusNormal"/>
              <w:jc w:val="center"/>
            </w:pPr>
            <w:r>
              <w:t>700,00</w:t>
            </w:r>
          </w:p>
        </w:tc>
        <w:tc>
          <w:tcPr>
            <w:tcW w:w="1701" w:type="dxa"/>
          </w:tcPr>
          <w:p w14:paraId="3C00A0FB" w14:textId="77777777" w:rsidR="00870054" w:rsidRDefault="00870054">
            <w:pPr>
              <w:pStyle w:val="ConsPlusNormal"/>
              <w:jc w:val="center"/>
            </w:pPr>
            <w:r>
              <w:t>700,00</w:t>
            </w:r>
          </w:p>
        </w:tc>
        <w:tc>
          <w:tcPr>
            <w:tcW w:w="1701" w:type="dxa"/>
          </w:tcPr>
          <w:p w14:paraId="7F2C9CCA" w14:textId="77777777" w:rsidR="00870054" w:rsidRDefault="00870054">
            <w:pPr>
              <w:pStyle w:val="ConsPlusNormal"/>
              <w:jc w:val="center"/>
            </w:pPr>
            <w:r>
              <w:t>700,00</w:t>
            </w:r>
          </w:p>
        </w:tc>
      </w:tr>
      <w:tr w:rsidR="00870054" w14:paraId="7CB6467D" w14:textId="77777777">
        <w:tc>
          <w:tcPr>
            <w:tcW w:w="2835" w:type="dxa"/>
          </w:tcPr>
          <w:p w14:paraId="11FE683E" w14:textId="77777777" w:rsidR="00870054" w:rsidRDefault="00870054">
            <w:pPr>
              <w:pStyle w:val="ConsPlusNormal"/>
            </w:pPr>
            <w:r>
              <w:t>Иные бюджетные ассигнования</w:t>
            </w:r>
          </w:p>
        </w:tc>
        <w:tc>
          <w:tcPr>
            <w:tcW w:w="680" w:type="dxa"/>
          </w:tcPr>
          <w:p w14:paraId="67F1DE46" w14:textId="77777777" w:rsidR="00870054" w:rsidRDefault="00870054">
            <w:pPr>
              <w:pStyle w:val="ConsPlusNormal"/>
              <w:jc w:val="center"/>
            </w:pPr>
            <w:r>
              <w:t>10</w:t>
            </w:r>
          </w:p>
        </w:tc>
        <w:tc>
          <w:tcPr>
            <w:tcW w:w="737" w:type="dxa"/>
          </w:tcPr>
          <w:p w14:paraId="44E915C5" w14:textId="77777777" w:rsidR="00870054" w:rsidRDefault="00870054">
            <w:pPr>
              <w:pStyle w:val="ConsPlusNormal"/>
              <w:jc w:val="center"/>
            </w:pPr>
            <w:r>
              <w:t>03</w:t>
            </w:r>
          </w:p>
        </w:tc>
        <w:tc>
          <w:tcPr>
            <w:tcW w:w="1701" w:type="dxa"/>
          </w:tcPr>
          <w:p w14:paraId="3CF50773" w14:textId="77777777" w:rsidR="00870054" w:rsidRDefault="00870054">
            <w:pPr>
              <w:pStyle w:val="ConsPlusNormal"/>
              <w:jc w:val="center"/>
            </w:pPr>
            <w:r>
              <w:t>22 4 01 71160</w:t>
            </w:r>
          </w:p>
        </w:tc>
        <w:tc>
          <w:tcPr>
            <w:tcW w:w="680" w:type="dxa"/>
          </w:tcPr>
          <w:p w14:paraId="1F2B9B4C" w14:textId="77777777" w:rsidR="00870054" w:rsidRDefault="00870054">
            <w:pPr>
              <w:pStyle w:val="ConsPlusNormal"/>
              <w:jc w:val="center"/>
            </w:pPr>
            <w:r>
              <w:t>800</w:t>
            </w:r>
          </w:p>
        </w:tc>
        <w:tc>
          <w:tcPr>
            <w:tcW w:w="1701" w:type="dxa"/>
          </w:tcPr>
          <w:p w14:paraId="66F18840" w14:textId="77777777" w:rsidR="00870054" w:rsidRDefault="00870054">
            <w:pPr>
              <w:pStyle w:val="ConsPlusNormal"/>
              <w:jc w:val="center"/>
            </w:pPr>
            <w:r>
              <w:t>300,00</w:t>
            </w:r>
          </w:p>
        </w:tc>
        <w:tc>
          <w:tcPr>
            <w:tcW w:w="1701" w:type="dxa"/>
          </w:tcPr>
          <w:p w14:paraId="5B04F0B1" w14:textId="77777777" w:rsidR="00870054" w:rsidRDefault="00870054">
            <w:pPr>
              <w:pStyle w:val="ConsPlusNormal"/>
              <w:jc w:val="center"/>
            </w:pPr>
            <w:r>
              <w:t>300,00</w:t>
            </w:r>
          </w:p>
        </w:tc>
        <w:tc>
          <w:tcPr>
            <w:tcW w:w="1701" w:type="dxa"/>
          </w:tcPr>
          <w:p w14:paraId="6792904A" w14:textId="77777777" w:rsidR="00870054" w:rsidRDefault="00870054">
            <w:pPr>
              <w:pStyle w:val="ConsPlusNormal"/>
              <w:jc w:val="center"/>
            </w:pPr>
            <w:r>
              <w:t>300,00</w:t>
            </w:r>
          </w:p>
        </w:tc>
      </w:tr>
      <w:tr w:rsidR="00870054" w14:paraId="5FCA04E5" w14:textId="77777777">
        <w:tc>
          <w:tcPr>
            <w:tcW w:w="2835" w:type="dxa"/>
          </w:tcPr>
          <w:p w14:paraId="77BB20EB" w14:textId="77777777" w:rsidR="00870054" w:rsidRDefault="00870054">
            <w:pPr>
              <w:pStyle w:val="ConsPlusNormal"/>
            </w:pPr>
            <w:r>
              <w:t>Единовременное пособие в случае гибели (смерти) или причинения вреда здоровью народного дружинника в связи с его участием в охране общественного порядка</w:t>
            </w:r>
          </w:p>
        </w:tc>
        <w:tc>
          <w:tcPr>
            <w:tcW w:w="680" w:type="dxa"/>
          </w:tcPr>
          <w:p w14:paraId="60EACCC8" w14:textId="77777777" w:rsidR="00870054" w:rsidRDefault="00870054">
            <w:pPr>
              <w:pStyle w:val="ConsPlusNormal"/>
              <w:jc w:val="center"/>
            </w:pPr>
            <w:r>
              <w:t>10</w:t>
            </w:r>
          </w:p>
        </w:tc>
        <w:tc>
          <w:tcPr>
            <w:tcW w:w="737" w:type="dxa"/>
          </w:tcPr>
          <w:p w14:paraId="2ABF06C6" w14:textId="77777777" w:rsidR="00870054" w:rsidRDefault="00870054">
            <w:pPr>
              <w:pStyle w:val="ConsPlusNormal"/>
              <w:jc w:val="center"/>
            </w:pPr>
            <w:r>
              <w:t>03</w:t>
            </w:r>
          </w:p>
        </w:tc>
        <w:tc>
          <w:tcPr>
            <w:tcW w:w="1701" w:type="dxa"/>
          </w:tcPr>
          <w:p w14:paraId="7D73A5E7" w14:textId="77777777" w:rsidR="00870054" w:rsidRDefault="00870054">
            <w:pPr>
              <w:pStyle w:val="ConsPlusNormal"/>
              <w:jc w:val="center"/>
            </w:pPr>
            <w:r>
              <w:t>22 4 01 71170</w:t>
            </w:r>
          </w:p>
        </w:tc>
        <w:tc>
          <w:tcPr>
            <w:tcW w:w="680" w:type="dxa"/>
          </w:tcPr>
          <w:p w14:paraId="58B0962A" w14:textId="77777777" w:rsidR="00870054" w:rsidRDefault="00870054">
            <w:pPr>
              <w:pStyle w:val="ConsPlusNormal"/>
            </w:pPr>
          </w:p>
        </w:tc>
        <w:tc>
          <w:tcPr>
            <w:tcW w:w="1701" w:type="dxa"/>
          </w:tcPr>
          <w:p w14:paraId="097D9DDB" w14:textId="77777777" w:rsidR="00870054" w:rsidRDefault="00870054">
            <w:pPr>
              <w:pStyle w:val="ConsPlusNormal"/>
              <w:jc w:val="center"/>
            </w:pPr>
            <w:r>
              <w:t>2080,00</w:t>
            </w:r>
          </w:p>
        </w:tc>
        <w:tc>
          <w:tcPr>
            <w:tcW w:w="1701" w:type="dxa"/>
          </w:tcPr>
          <w:p w14:paraId="331D90CF" w14:textId="77777777" w:rsidR="00870054" w:rsidRDefault="00870054">
            <w:pPr>
              <w:pStyle w:val="ConsPlusNormal"/>
              <w:jc w:val="center"/>
            </w:pPr>
            <w:r>
              <w:t>2080,00</w:t>
            </w:r>
          </w:p>
        </w:tc>
        <w:tc>
          <w:tcPr>
            <w:tcW w:w="1701" w:type="dxa"/>
          </w:tcPr>
          <w:p w14:paraId="10491C29" w14:textId="77777777" w:rsidR="00870054" w:rsidRDefault="00870054">
            <w:pPr>
              <w:pStyle w:val="ConsPlusNormal"/>
              <w:jc w:val="center"/>
            </w:pPr>
            <w:r>
              <w:t>2080,00</w:t>
            </w:r>
          </w:p>
        </w:tc>
      </w:tr>
      <w:tr w:rsidR="00870054" w14:paraId="71453BFB" w14:textId="77777777">
        <w:tc>
          <w:tcPr>
            <w:tcW w:w="2835" w:type="dxa"/>
          </w:tcPr>
          <w:p w14:paraId="642AA147" w14:textId="77777777" w:rsidR="00870054" w:rsidRDefault="00870054">
            <w:pPr>
              <w:pStyle w:val="ConsPlusNormal"/>
            </w:pPr>
            <w:r>
              <w:t xml:space="preserve">Социальное обеспечение </w:t>
            </w:r>
            <w:r>
              <w:lastRenderedPageBreak/>
              <w:t>и иные выплаты населению</w:t>
            </w:r>
          </w:p>
        </w:tc>
        <w:tc>
          <w:tcPr>
            <w:tcW w:w="680" w:type="dxa"/>
          </w:tcPr>
          <w:p w14:paraId="527A03B3" w14:textId="77777777" w:rsidR="00870054" w:rsidRDefault="00870054">
            <w:pPr>
              <w:pStyle w:val="ConsPlusNormal"/>
              <w:jc w:val="center"/>
            </w:pPr>
            <w:r>
              <w:lastRenderedPageBreak/>
              <w:t>10</w:t>
            </w:r>
          </w:p>
        </w:tc>
        <w:tc>
          <w:tcPr>
            <w:tcW w:w="737" w:type="dxa"/>
          </w:tcPr>
          <w:p w14:paraId="2DECBAE0" w14:textId="77777777" w:rsidR="00870054" w:rsidRDefault="00870054">
            <w:pPr>
              <w:pStyle w:val="ConsPlusNormal"/>
              <w:jc w:val="center"/>
            </w:pPr>
            <w:r>
              <w:t>03</w:t>
            </w:r>
          </w:p>
        </w:tc>
        <w:tc>
          <w:tcPr>
            <w:tcW w:w="1701" w:type="dxa"/>
          </w:tcPr>
          <w:p w14:paraId="6DC9FCD6" w14:textId="77777777" w:rsidR="00870054" w:rsidRDefault="00870054">
            <w:pPr>
              <w:pStyle w:val="ConsPlusNormal"/>
              <w:jc w:val="center"/>
            </w:pPr>
            <w:r>
              <w:t>22 4 01 71170</w:t>
            </w:r>
          </w:p>
        </w:tc>
        <w:tc>
          <w:tcPr>
            <w:tcW w:w="680" w:type="dxa"/>
          </w:tcPr>
          <w:p w14:paraId="78F5994C" w14:textId="77777777" w:rsidR="00870054" w:rsidRDefault="00870054">
            <w:pPr>
              <w:pStyle w:val="ConsPlusNormal"/>
              <w:jc w:val="center"/>
            </w:pPr>
            <w:r>
              <w:t>300</w:t>
            </w:r>
          </w:p>
        </w:tc>
        <w:tc>
          <w:tcPr>
            <w:tcW w:w="1701" w:type="dxa"/>
          </w:tcPr>
          <w:p w14:paraId="0106E6AF" w14:textId="77777777" w:rsidR="00870054" w:rsidRDefault="00870054">
            <w:pPr>
              <w:pStyle w:val="ConsPlusNormal"/>
              <w:jc w:val="center"/>
            </w:pPr>
            <w:r>
              <w:t>2080,00</w:t>
            </w:r>
          </w:p>
        </w:tc>
        <w:tc>
          <w:tcPr>
            <w:tcW w:w="1701" w:type="dxa"/>
          </w:tcPr>
          <w:p w14:paraId="00CC749C" w14:textId="77777777" w:rsidR="00870054" w:rsidRDefault="00870054">
            <w:pPr>
              <w:pStyle w:val="ConsPlusNormal"/>
              <w:jc w:val="center"/>
            </w:pPr>
            <w:r>
              <w:t>2080,00</w:t>
            </w:r>
          </w:p>
        </w:tc>
        <w:tc>
          <w:tcPr>
            <w:tcW w:w="1701" w:type="dxa"/>
          </w:tcPr>
          <w:p w14:paraId="3EA23E85" w14:textId="77777777" w:rsidR="00870054" w:rsidRDefault="00870054">
            <w:pPr>
              <w:pStyle w:val="ConsPlusNormal"/>
              <w:jc w:val="center"/>
            </w:pPr>
            <w:r>
              <w:t>2080,00</w:t>
            </w:r>
          </w:p>
        </w:tc>
      </w:tr>
      <w:tr w:rsidR="00870054" w14:paraId="6D3698CE" w14:textId="77777777">
        <w:tc>
          <w:tcPr>
            <w:tcW w:w="2835" w:type="dxa"/>
          </w:tcPr>
          <w:p w14:paraId="081AFE9A" w14:textId="77777777" w:rsidR="00870054" w:rsidRDefault="00870054">
            <w:pPr>
              <w:pStyle w:val="ConsPlusNormal"/>
            </w:pPr>
            <w:r>
              <w:t>Дополнительные меры социальной поддержки инвалидов и ветеранов боевых действий в Афганистане, членов семей погибших (умерших) инвалидов и ветеранов боевых действий в Афганистане</w:t>
            </w:r>
          </w:p>
        </w:tc>
        <w:tc>
          <w:tcPr>
            <w:tcW w:w="680" w:type="dxa"/>
          </w:tcPr>
          <w:p w14:paraId="0EA61B83" w14:textId="77777777" w:rsidR="00870054" w:rsidRDefault="00870054">
            <w:pPr>
              <w:pStyle w:val="ConsPlusNormal"/>
              <w:jc w:val="center"/>
            </w:pPr>
            <w:r>
              <w:t>10</w:t>
            </w:r>
          </w:p>
        </w:tc>
        <w:tc>
          <w:tcPr>
            <w:tcW w:w="737" w:type="dxa"/>
          </w:tcPr>
          <w:p w14:paraId="157A2199" w14:textId="77777777" w:rsidR="00870054" w:rsidRDefault="00870054">
            <w:pPr>
              <w:pStyle w:val="ConsPlusNormal"/>
              <w:jc w:val="center"/>
            </w:pPr>
            <w:r>
              <w:t>03</w:t>
            </w:r>
          </w:p>
        </w:tc>
        <w:tc>
          <w:tcPr>
            <w:tcW w:w="1701" w:type="dxa"/>
          </w:tcPr>
          <w:p w14:paraId="0967961E" w14:textId="77777777" w:rsidR="00870054" w:rsidRDefault="00870054">
            <w:pPr>
              <w:pStyle w:val="ConsPlusNormal"/>
              <w:jc w:val="center"/>
            </w:pPr>
            <w:r>
              <w:t>22 4 01 71180</w:t>
            </w:r>
          </w:p>
        </w:tc>
        <w:tc>
          <w:tcPr>
            <w:tcW w:w="680" w:type="dxa"/>
          </w:tcPr>
          <w:p w14:paraId="65F6C4D4" w14:textId="77777777" w:rsidR="00870054" w:rsidRDefault="00870054">
            <w:pPr>
              <w:pStyle w:val="ConsPlusNormal"/>
            </w:pPr>
          </w:p>
        </w:tc>
        <w:tc>
          <w:tcPr>
            <w:tcW w:w="1701" w:type="dxa"/>
          </w:tcPr>
          <w:p w14:paraId="46E9E13E" w14:textId="77777777" w:rsidR="00870054" w:rsidRDefault="00870054">
            <w:pPr>
              <w:pStyle w:val="ConsPlusNormal"/>
              <w:jc w:val="center"/>
            </w:pPr>
            <w:r>
              <w:t>3023,22</w:t>
            </w:r>
          </w:p>
        </w:tc>
        <w:tc>
          <w:tcPr>
            <w:tcW w:w="1701" w:type="dxa"/>
          </w:tcPr>
          <w:p w14:paraId="1572D467" w14:textId="77777777" w:rsidR="00870054" w:rsidRDefault="00870054">
            <w:pPr>
              <w:pStyle w:val="ConsPlusNormal"/>
              <w:jc w:val="center"/>
            </w:pPr>
            <w:r>
              <w:t>3023,22</w:t>
            </w:r>
          </w:p>
        </w:tc>
        <w:tc>
          <w:tcPr>
            <w:tcW w:w="1701" w:type="dxa"/>
          </w:tcPr>
          <w:p w14:paraId="714B34D4" w14:textId="77777777" w:rsidR="00870054" w:rsidRDefault="00870054">
            <w:pPr>
              <w:pStyle w:val="ConsPlusNormal"/>
              <w:jc w:val="center"/>
            </w:pPr>
            <w:r>
              <w:t>3023,22</w:t>
            </w:r>
          </w:p>
        </w:tc>
      </w:tr>
      <w:tr w:rsidR="00870054" w14:paraId="2FB226CB" w14:textId="77777777">
        <w:tc>
          <w:tcPr>
            <w:tcW w:w="2835" w:type="dxa"/>
          </w:tcPr>
          <w:p w14:paraId="62911756"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73392BDC" w14:textId="77777777" w:rsidR="00870054" w:rsidRDefault="00870054">
            <w:pPr>
              <w:pStyle w:val="ConsPlusNormal"/>
              <w:jc w:val="center"/>
            </w:pPr>
            <w:r>
              <w:t>10</w:t>
            </w:r>
          </w:p>
        </w:tc>
        <w:tc>
          <w:tcPr>
            <w:tcW w:w="737" w:type="dxa"/>
          </w:tcPr>
          <w:p w14:paraId="73548D28" w14:textId="77777777" w:rsidR="00870054" w:rsidRDefault="00870054">
            <w:pPr>
              <w:pStyle w:val="ConsPlusNormal"/>
              <w:jc w:val="center"/>
            </w:pPr>
            <w:r>
              <w:t>03</w:t>
            </w:r>
          </w:p>
        </w:tc>
        <w:tc>
          <w:tcPr>
            <w:tcW w:w="1701" w:type="dxa"/>
          </w:tcPr>
          <w:p w14:paraId="0DB829A7" w14:textId="77777777" w:rsidR="00870054" w:rsidRDefault="00870054">
            <w:pPr>
              <w:pStyle w:val="ConsPlusNormal"/>
              <w:jc w:val="center"/>
            </w:pPr>
            <w:r>
              <w:t>22 4 01 71180</w:t>
            </w:r>
          </w:p>
        </w:tc>
        <w:tc>
          <w:tcPr>
            <w:tcW w:w="680" w:type="dxa"/>
          </w:tcPr>
          <w:p w14:paraId="6D22915B" w14:textId="77777777" w:rsidR="00870054" w:rsidRDefault="00870054">
            <w:pPr>
              <w:pStyle w:val="ConsPlusNormal"/>
              <w:jc w:val="center"/>
            </w:pPr>
            <w:r>
              <w:t>200</w:t>
            </w:r>
          </w:p>
        </w:tc>
        <w:tc>
          <w:tcPr>
            <w:tcW w:w="1701" w:type="dxa"/>
          </w:tcPr>
          <w:p w14:paraId="622F37E8" w14:textId="77777777" w:rsidR="00870054" w:rsidRDefault="00870054">
            <w:pPr>
              <w:pStyle w:val="ConsPlusNormal"/>
              <w:jc w:val="center"/>
            </w:pPr>
            <w:r>
              <w:t>23,22</w:t>
            </w:r>
          </w:p>
        </w:tc>
        <w:tc>
          <w:tcPr>
            <w:tcW w:w="1701" w:type="dxa"/>
          </w:tcPr>
          <w:p w14:paraId="4880B631" w14:textId="77777777" w:rsidR="00870054" w:rsidRDefault="00870054">
            <w:pPr>
              <w:pStyle w:val="ConsPlusNormal"/>
              <w:jc w:val="center"/>
            </w:pPr>
            <w:r>
              <w:t>23,22</w:t>
            </w:r>
          </w:p>
        </w:tc>
        <w:tc>
          <w:tcPr>
            <w:tcW w:w="1701" w:type="dxa"/>
          </w:tcPr>
          <w:p w14:paraId="0CDA59C2" w14:textId="77777777" w:rsidR="00870054" w:rsidRDefault="00870054">
            <w:pPr>
              <w:pStyle w:val="ConsPlusNormal"/>
              <w:jc w:val="center"/>
            </w:pPr>
            <w:r>
              <w:t>23,22</w:t>
            </w:r>
          </w:p>
        </w:tc>
      </w:tr>
      <w:tr w:rsidR="00870054" w14:paraId="0D4050AD" w14:textId="77777777">
        <w:tc>
          <w:tcPr>
            <w:tcW w:w="2835" w:type="dxa"/>
          </w:tcPr>
          <w:p w14:paraId="6086FFE1" w14:textId="77777777" w:rsidR="00870054" w:rsidRDefault="00870054">
            <w:pPr>
              <w:pStyle w:val="ConsPlusNormal"/>
            </w:pPr>
            <w:r>
              <w:t>Социальное обеспечение и иные выплаты населению</w:t>
            </w:r>
          </w:p>
        </w:tc>
        <w:tc>
          <w:tcPr>
            <w:tcW w:w="680" w:type="dxa"/>
          </w:tcPr>
          <w:p w14:paraId="3613352D" w14:textId="77777777" w:rsidR="00870054" w:rsidRDefault="00870054">
            <w:pPr>
              <w:pStyle w:val="ConsPlusNormal"/>
              <w:jc w:val="center"/>
            </w:pPr>
            <w:r>
              <w:t>10</w:t>
            </w:r>
          </w:p>
        </w:tc>
        <w:tc>
          <w:tcPr>
            <w:tcW w:w="737" w:type="dxa"/>
          </w:tcPr>
          <w:p w14:paraId="19EBE268" w14:textId="77777777" w:rsidR="00870054" w:rsidRDefault="00870054">
            <w:pPr>
              <w:pStyle w:val="ConsPlusNormal"/>
              <w:jc w:val="center"/>
            </w:pPr>
            <w:r>
              <w:t>03</w:t>
            </w:r>
          </w:p>
        </w:tc>
        <w:tc>
          <w:tcPr>
            <w:tcW w:w="1701" w:type="dxa"/>
          </w:tcPr>
          <w:p w14:paraId="09596835" w14:textId="77777777" w:rsidR="00870054" w:rsidRDefault="00870054">
            <w:pPr>
              <w:pStyle w:val="ConsPlusNormal"/>
              <w:jc w:val="center"/>
            </w:pPr>
            <w:r>
              <w:t>22 4 01 71180</w:t>
            </w:r>
          </w:p>
        </w:tc>
        <w:tc>
          <w:tcPr>
            <w:tcW w:w="680" w:type="dxa"/>
          </w:tcPr>
          <w:p w14:paraId="45FF641D" w14:textId="77777777" w:rsidR="00870054" w:rsidRDefault="00870054">
            <w:pPr>
              <w:pStyle w:val="ConsPlusNormal"/>
              <w:jc w:val="center"/>
            </w:pPr>
            <w:r>
              <w:t>300</w:t>
            </w:r>
          </w:p>
        </w:tc>
        <w:tc>
          <w:tcPr>
            <w:tcW w:w="1701" w:type="dxa"/>
          </w:tcPr>
          <w:p w14:paraId="71B0827A" w14:textId="77777777" w:rsidR="00870054" w:rsidRDefault="00870054">
            <w:pPr>
              <w:pStyle w:val="ConsPlusNormal"/>
              <w:jc w:val="center"/>
            </w:pPr>
            <w:r>
              <w:t>3000,00</w:t>
            </w:r>
          </w:p>
        </w:tc>
        <w:tc>
          <w:tcPr>
            <w:tcW w:w="1701" w:type="dxa"/>
          </w:tcPr>
          <w:p w14:paraId="1B8A6946" w14:textId="77777777" w:rsidR="00870054" w:rsidRDefault="00870054">
            <w:pPr>
              <w:pStyle w:val="ConsPlusNormal"/>
              <w:jc w:val="center"/>
            </w:pPr>
            <w:r>
              <w:t>3000,00</w:t>
            </w:r>
          </w:p>
        </w:tc>
        <w:tc>
          <w:tcPr>
            <w:tcW w:w="1701" w:type="dxa"/>
          </w:tcPr>
          <w:p w14:paraId="27F56C16" w14:textId="77777777" w:rsidR="00870054" w:rsidRDefault="00870054">
            <w:pPr>
              <w:pStyle w:val="ConsPlusNormal"/>
              <w:jc w:val="center"/>
            </w:pPr>
            <w:r>
              <w:t>3000,00</w:t>
            </w:r>
          </w:p>
        </w:tc>
      </w:tr>
      <w:tr w:rsidR="00870054" w14:paraId="4DEDA8CF" w14:textId="77777777">
        <w:tc>
          <w:tcPr>
            <w:tcW w:w="2835" w:type="dxa"/>
          </w:tcPr>
          <w:p w14:paraId="7763B7AA" w14:textId="77777777" w:rsidR="00870054" w:rsidRDefault="00870054">
            <w:pPr>
              <w:pStyle w:val="ConsPlusNormal"/>
            </w:pPr>
            <w:r>
              <w:t>Единовременное пособие в случае гибели или получения работником добровольной пожарной охраны и добровольным пожарным увечья, заболевания, приведших к стойкой утрате трудоспособности</w:t>
            </w:r>
          </w:p>
        </w:tc>
        <w:tc>
          <w:tcPr>
            <w:tcW w:w="680" w:type="dxa"/>
          </w:tcPr>
          <w:p w14:paraId="4789E526" w14:textId="77777777" w:rsidR="00870054" w:rsidRDefault="00870054">
            <w:pPr>
              <w:pStyle w:val="ConsPlusNormal"/>
              <w:jc w:val="center"/>
            </w:pPr>
            <w:r>
              <w:t>10</w:t>
            </w:r>
          </w:p>
        </w:tc>
        <w:tc>
          <w:tcPr>
            <w:tcW w:w="737" w:type="dxa"/>
          </w:tcPr>
          <w:p w14:paraId="1028CE54" w14:textId="77777777" w:rsidR="00870054" w:rsidRDefault="00870054">
            <w:pPr>
              <w:pStyle w:val="ConsPlusNormal"/>
              <w:jc w:val="center"/>
            </w:pPr>
            <w:r>
              <w:t>03</w:t>
            </w:r>
          </w:p>
        </w:tc>
        <w:tc>
          <w:tcPr>
            <w:tcW w:w="1701" w:type="dxa"/>
          </w:tcPr>
          <w:p w14:paraId="08803919" w14:textId="77777777" w:rsidR="00870054" w:rsidRDefault="00870054">
            <w:pPr>
              <w:pStyle w:val="ConsPlusNormal"/>
              <w:jc w:val="center"/>
            </w:pPr>
            <w:r>
              <w:t>22 4 01 71280</w:t>
            </w:r>
          </w:p>
        </w:tc>
        <w:tc>
          <w:tcPr>
            <w:tcW w:w="680" w:type="dxa"/>
          </w:tcPr>
          <w:p w14:paraId="3A1B199F" w14:textId="77777777" w:rsidR="00870054" w:rsidRDefault="00870054">
            <w:pPr>
              <w:pStyle w:val="ConsPlusNormal"/>
            </w:pPr>
          </w:p>
        </w:tc>
        <w:tc>
          <w:tcPr>
            <w:tcW w:w="1701" w:type="dxa"/>
          </w:tcPr>
          <w:p w14:paraId="3CB2C2AD" w14:textId="77777777" w:rsidR="00870054" w:rsidRDefault="00870054">
            <w:pPr>
              <w:pStyle w:val="ConsPlusNormal"/>
              <w:jc w:val="center"/>
            </w:pPr>
            <w:r>
              <w:t>2886,30</w:t>
            </w:r>
          </w:p>
        </w:tc>
        <w:tc>
          <w:tcPr>
            <w:tcW w:w="1701" w:type="dxa"/>
          </w:tcPr>
          <w:p w14:paraId="30E33F7D" w14:textId="77777777" w:rsidR="00870054" w:rsidRDefault="00870054">
            <w:pPr>
              <w:pStyle w:val="ConsPlusNormal"/>
              <w:jc w:val="center"/>
            </w:pPr>
            <w:r>
              <w:t>2886,30</w:t>
            </w:r>
          </w:p>
        </w:tc>
        <w:tc>
          <w:tcPr>
            <w:tcW w:w="1701" w:type="dxa"/>
          </w:tcPr>
          <w:p w14:paraId="190773AE" w14:textId="77777777" w:rsidR="00870054" w:rsidRDefault="00870054">
            <w:pPr>
              <w:pStyle w:val="ConsPlusNormal"/>
              <w:jc w:val="center"/>
            </w:pPr>
            <w:r>
              <w:t>2886,30</w:t>
            </w:r>
          </w:p>
        </w:tc>
      </w:tr>
      <w:tr w:rsidR="00870054" w14:paraId="1768AD87" w14:textId="77777777">
        <w:tc>
          <w:tcPr>
            <w:tcW w:w="2835" w:type="dxa"/>
          </w:tcPr>
          <w:p w14:paraId="3171FBCB" w14:textId="77777777" w:rsidR="00870054" w:rsidRDefault="00870054">
            <w:pPr>
              <w:pStyle w:val="ConsPlusNormal"/>
            </w:pPr>
            <w:r>
              <w:lastRenderedPageBreak/>
              <w:t>Социальное обеспечение и иные выплаты населению</w:t>
            </w:r>
          </w:p>
        </w:tc>
        <w:tc>
          <w:tcPr>
            <w:tcW w:w="680" w:type="dxa"/>
          </w:tcPr>
          <w:p w14:paraId="7CD5787A" w14:textId="77777777" w:rsidR="00870054" w:rsidRDefault="00870054">
            <w:pPr>
              <w:pStyle w:val="ConsPlusNormal"/>
              <w:jc w:val="center"/>
            </w:pPr>
            <w:r>
              <w:t>10</w:t>
            </w:r>
          </w:p>
        </w:tc>
        <w:tc>
          <w:tcPr>
            <w:tcW w:w="737" w:type="dxa"/>
          </w:tcPr>
          <w:p w14:paraId="247BE971" w14:textId="77777777" w:rsidR="00870054" w:rsidRDefault="00870054">
            <w:pPr>
              <w:pStyle w:val="ConsPlusNormal"/>
              <w:jc w:val="center"/>
            </w:pPr>
            <w:r>
              <w:t>03</w:t>
            </w:r>
          </w:p>
        </w:tc>
        <w:tc>
          <w:tcPr>
            <w:tcW w:w="1701" w:type="dxa"/>
          </w:tcPr>
          <w:p w14:paraId="40B7571D" w14:textId="77777777" w:rsidR="00870054" w:rsidRDefault="00870054">
            <w:pPr>
              <w:pStyle w:val="ConsPlusNormal"/>
              <w:jc w:val="center"/>
            </w:pPr>
            <w:r>
              <w:t>22 4 01 71280</w:t>
            </w:r>
          </w:p>
        </w:tc>
        <w:tc>
          <w:tcPr>
            <w:tcW w:w="680" w:type="dxa"/>
          </w:tcPr>
          <w:p w14:paraId="5495BCD0" w14:textId="77777777" w:rsidR="00870054" w:rsidRDefault="00870054">
            <w:pPr>
              <w:pStyle w:val="ConsPlusNormal"/>
              <w:jc w:val="center"/>
            </w:pPr>
            <w:r>
              <w:t>300</w:t>
            </w:r>
          </w:p>
        </w:tc>
        <w:tc>
          <w:tcPr>
            <w:tcW w:w="1701" w:type="dxa"/>
          </w:tcPr>
          <w:p w14:paraId="0F796A22" w14:textId="77777777" w:rsidR="00870054" w:rsidRDefault="00870054">
            <w:pPr>
              <w:pStyle w:val="ConsPlusNormal"/>
              <w:jc w:val="center"/>
            </w:pPr>
            <w:r>
              <w:t>2886,30</w:t>
            </w:r>
          </w:p>
        </w:tc>
        <w:tc>
          <w:tcPr>
            <w:tcW w:w="1701" w:type="dxa"/>
          </w:tcPr>
          <w:p w14:paraId="3FE9436A" w14:textId="77777777" w:rsidR="00870054" w:rsidRDefault="00870054">
            <w:pPr>
              <w:pStyle w:val="ConsPlusNormal"/>
              <w:jc w:val="center"/>
            </w:pPr>
            <w:r>
              <w:t>2886,30</w:t>
            </w:r>
          </w:p>
        </w:tc>
        <w:tc>
          <w:tcPr>
            <w:tcW w:w="1701" w:type="dxa"/>
          </w:tcPr>
          <w:p w14:paraId="72CC01A9" w14:textId="77777777" w:rsidR="00870054" w:rsidRDefault="00870054">
            <w:pPr>
              <w:pStyle w:val="ConsPlusNormal"/>
              <w:jc w:val="center"/>
            </w:pPr>
            <w:r>
              <w:t>2886,30</w:t>
            </w:r>
          </w:p>
        </w:tc>
      </w:tr>
      <w:tr w:rsidR="00870054" w14:paraId="51F0737C" w14:textId="77777777">
        <w:tc>
          <w:tcPr>
            <w:tcW w:w="2835" w:type="dxa"/>
          </w:tcPr>
          <w:p w14:paraId="25D5D4B5" w14:textId="77777777" w:rsidR="00870054" w:rsidRDefault="00870054">
            <w:pPr>
              <w:pStyle w:val="ConsPlusNormal"/>
            </w:pPr>
            <w:r>
              <w:t>Ежемесячная денежная выплата ветеранам труда</w:t>
            </w:r>
          </w:p>
        </w:tc>
        <w:tc>
          <w:tcPr>
            <w:tcW w:w="680" w:type="dxa"/>
          </w:tcPr>
          <w:p w14:paraId="174DF43B" w14:textId="77777777" w:rsidR="00870054" w:rsidRDefault="00870054">
            <w:pPr>
              <w:pStyle w:val="ConsPlusNormal"/>
              <w:jc w:val="center"/>
            </w:pPr>
            <w:r>
              <w:t>10</w:t>
            </w:r>
          </w:p>
        </w:tc>
        <w:tc>
          <w:tcPr>
            <w:tcW w:w="737" w:type="dxa"/>
          </w:tcPr>
          <w:p w14:paraId="249F320F" w14:textId="77777777" w:rsidR="00870054" w:rsidRDefault="00870054">
            <w:pPr>
              <w:pStyle w:val="ConsPlusNormal"/>
              <w:jc w:val="center"/>
            </w:pPr>
            <w:r>
              <w:t>03</w:t>
            </w:r>
          </w:p>
        </w:tc>
        <w:tc>
          <w:tcPr>
            <w:tcW w:w="1701" w:type="dxa"/>
          </w:tcPr>
          <w:p w14:paraId="0A502CE3" w14:textId="77777777" w:rsidR="00870054" w:rsidRDefault="00870054">
            <w:pPr>
              <w:pStyle w:val="ConsPlusNormal"/>
              <w:jc w:val="center"/>
            </w:pPr>
            <w:r>
              <w:t>22 4 01 72003</w:t>
            </w:r>
          </w:p>
        </w:tc>
        <w:tc>
          <w:tcPr>
            <w:tcW w:w="680" w:type="dxa"/>
          </w:tcPr>
          <w:p w14:paraId="40D6C639" w14:textId="77777777" w:rsidR="00870054" w:rsidRDefault="00870054">
            <w:pPr>
              <w:pStyle w:val="ConsPlusNormal"/>
            </w:pPr>
          </w:p>
        </w:tc>
        <w:tc>
          <w:tcPr>
            <w:tcW w:w="1701" w:type="dxa"/>
          </w:tcPr>
          <w:p w14:paraId="0A7F56AC" w14:textId="77777777" w:rsidR="00870054" w:rsidRDefault="00870054">
            <w:pPr>
              <w:pStyle w:val="ConsPlusNormal"/>
              <w:jc w:val="center"/>
            </w:pPr>
            <w:r>
              <w:t>424167,13</w:t>
            </w:r>
          </w:p>
        </w:tc>
        <w:tc>
          <w:tcPr>
            <w:tcW w:w="1701" w:type="dxa"/>
          </w:tcPr>
          <w:p w14:paraId="522CAF6B" w14:textId="77777777" w:rsidR="00870054" w:rsidRDefault="00870054">
            <w:pPr>
              <w:pStyle w:val="ConsPlusNormal"/>
              <w:jc w:val="center"/>
            </w:pPr>
            <w:r>
              <w:t>424167,13</w:t>
            </w:r>
          </w:p>
        </w:tc>
        <w:tc>
          <w:tcPr>
            <w:tcW w:w="1701" w:type="dxa"/>
          </w:tcPr>
          <w:p w14:paraId="175278C9" w14:textId="77777777" w:rsidR="00870054" w:rsidRDefault="00870054">
            <w:pPr>
              <w:pStyle w:val="ConsPlusNormal"/>
              <w:jc w:val="center"/>
            </w:pPr>
            <w:r>
              <w:t>424167,13</w:t>
            </w:r>
          </w:p>
        </w:tc>
      </w:tr>
      <w:tr w:rsidR="00870054" w14:paraId="787A95BC" w14:textId="77777777">
        <w:tc>
          <w:tcPr>
            <w:tcW w:w="2835" w:type="dxa"/>
          </w:tcPr>
          <w:p w14:paraId="108B4C4B"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4AFA9078" w14:textId="77777777" w:rsidR="00870054" w:rsidRDefault="00870054">
            <w:pPr>
              <w:pStyle w:val="ConsPlusNormal"/>
              <w:jc w:val="center"/>
            </w:pPr>
            <w:r>
              <w:t>10</w:t>
            </w:r>
          </w:p>
        </w:tc>
        <w:tc>
          <w:tcPr>
            <w:tcW w:w="737" w:type="dxa"/>
          </w:tcPr>
          <w:p w14:paraId="0985206B" w14:textId="77777777" w:rsidR="00870054" w:rsidRDefault="00870054">
            <w:pPr>
              <w:pStyle w:val="ConsPlusNormal"/>
              <w:jc w:val="center"/>
            </w:pPr>
            <w:r>
              <w:t>03</w:t>
            </w:r>
          </w:p>
        </w:tc>
        <w:tc>
          <w:tcPr>
            <w:tcW w:w="1701" w:type="dxa"/>
          </w:tcPr>
          <w:p w14:paraId="53394DA9" w14:textId="77777777" w:rsidR="00870054" w:rsidRDefault="00870054">
            <w:pPr>
              <w:pStyle w:val="ConsPlusNormal"/>
              <w:jc w:val="center"/>
            </w:pPr>
            <w:r>
              <w:t>22 4 01 72003</w:t>
            </w:r>
          </w:p>
        </w:tc>
        <w:tc>
          <w:tcPr>
            <w:tcW w:w="680" w:type="dxa"/>
          </w:tcPr>
          <w:p w14:paraId="58652D5A" w14:textId="77777777" w:rsidR="00870054" w:rsidRDefault="00870054">
            <w:pPr>
              <w:pStyle w:val="ConsPlusNormal"/>
              <w:jc w:val="center"/>
            </w:pPr>
            <w:r>
              <w:t>200</w:t>
            </w:r>
          </w:p>
        </w:tc>
        <w:tc>
          <w:tcPr>
            <w:tcW w:w="1701" w:type="dxa"/>
          </w:tcPr>
          <w:p w14:paraId="3C89B12F" w14:textId="77777777" w:rsidR="00870054" w:rsidRDefault="00870054">
            <w:pPr>
              <w:pStyle w:val="ConsPlusNormal"/>
              <w:jc w:val="center"/>
            </w:pPr>
            <w:r>
              <w:t>4881,13</w:t>
            </w:r>
          </w:p>
        </w:tc>
        <w:tc>
          <w:tcPr>
            <w:tcW w:w="1701" w:type="dxa"/>
          </w:tcPr>
          <w:p w14:paraId="095F299A" w14:textId="77777777" w:rsidR="00870054" w:rsidRDefault="00870054">
            <w:pPr>
              <w:pStyle w:val="ConsPlusNormal"/>
              <w:jc w:val="center"/>
            </w:pPr>
            <w:r>
              <w:t>4881,13</w:t>
            </w:r>
          </w:p>
        </w:tc>
        <w:tc>
          <w:tcPr>
            <w:tcW w:w="1701" w:type="dxa"/>
          </w:tcPr>
          <w:p w14:paraId="22CB9E09" w14:textId="77777777" w:rsidR="00870054" w:rsidRDefault="00870054">
            <w:pPr>
              <w:pStyle w:val="ConsPlusNormal"/>
              <w:jc w:val="center"/>
            </w:pPr>
            <w:r>
              <w:t>4881,13</w:t>
            </w:r>
          </w:p>
        </w:tc>
      </w:tr>
      <w:tr w:rsidR="00870054" w14:paraId="6F8472E0" w14:textId="77777777">
        <w:tc>
          <w:tcPr>
            <w:tcW w:w="2835" w:type="dxa"/>
          </w:tcPr>
          <w:p w14:paraId="11CF3EAB" w14:textId="77777777" w:rsidR="00870054" w:rsidRDefault="00870054">
            <w:pPr>
              <w:pStyle w:val="ConsPlusNormal"/>
            </w:pPr>
            <w:r>
              <w:t>Социальное обеспечение и иные выплаты населению</w:t>
            </w:r>
          </w:p>
        </w:tc>
        <w:tc>
          <w:tcPr>
            <w:tcW w:w="680" w:type="dxa"/>
          </w:tcPr>
          <w:p w14:paraId="56A3D2DA" w14:textId="77777777" w:rsidR="00870054" w:rsidRDefault="00870054">
            <w:pPr>
              <w:pStyle w:val="ConsPlusNormal"/>
              <w:jc w:val="center"/>
            </w:pPr>
            <w:r>
              <w:t>10</w:t>
            </w:r>
          </w:p>
        </w:tc>
        <w:tc>
          <w:tcPr>
            <w:tcW w:w="737" w:type="dxa"/>
          </w:tcPr>
          <w:p w14:paraId="65DCDFE4" w14:textId="77777777" w:rsidR="00870054" w:rsidRDefault="00870054">
            <w:pPr>
              <w:pStyle w:val="ConsPlusNormal"/>
              <w:jc w:val="center"/>
            </w:pPr>
            <w:r>
              <w:t>03</w:t>
            </w:r>
          </w:p>
        </w:tc>
        <w:tc>
          <w:tcPr>
            <w:tcW w:w="1701" w:type="dxa"/>
          </w:tcPr>
          <w:p w14:paraId="658620D7" w14:textId="77777777" w:rsidR="00870054" w:rsidRDefault="00870054">
            <w:pPr>
              <w:pStyle w:val="ConsPlusNormal"/>
              <w:jc w:val="center"/>
            </w:pPr>
            <w:r>
              <w:t>22 4 01 72003</w:t>
            </w:r>
          </w:p>
        </w:tc>
        <w:tc>
          <w:tcPr>
            <w:tcW w:w="680" w:type="dxa"/>
          </w:tcPr>
          <w:p w14:paraId="65A6D156" w14:textId="77777777" w:rsidR="00870054" w:rsidRDefault="00870054">
            <w:pPr>
              <w:pStyle w:val="ConsPlusNormal"/>
              <w:jc w:val="center"/>
            </w:pPr>
            <w:r>
              <w:t>300</w:t>
            </w:r>
          </w:p>
        </w:tc>
        <w:tc>
          <w:tcPr>
            <w:tcW w:w="1701" w:type="dxa"/>
          </w:tcPr>
          <w:p w14:paraId="4BB9CC66" w14:textId="77777777" w:rsidR="00870054" w:rsidRDefault="00870054">
            <w:pPr>
              <w:pStyle w:val="ConsPlusNormal"/>
              <w:jc w:val="center"/>
            </w:pPr>
            <w:r>
              <w:t>419286,00</w:t>
            </w:r>
          </w:p>
        </w:tc>
        <w:tc>
          <w:tcPr>
            <w:tcW w:w="1701" w:type="dxa"/>
          </w:tcPr>
          <w:p w14:paraId="31E33E12" w14:textId="77777777" w:rsidR="00870054" w:rsidRDefault="00870054">
            <w:pPr>
              <w:pStyle w:val="ConsPlusNormal"/>
              <w:jc w:val="center"/>
            </w:pPr>
            <w:r>
              <w:t>419286,00</w:t>
            </w:r>
          </w:p>
        </w:tc>
        <w:tc>
          <w:tcPr>
            <w:tcW w:w="1701" w:type="dxa"/>
          </w:tcPr>
          <w:p w14:paraId="75D10A48" w14:textId="77777777" w:rsidR="00870054" w:rsidRDefault="00870054">
            <w:pPr>
              <w:pStyle w:val="ConsPlusNormal"/>
              <w:jc w:val="center"/>
            </w:pPr>
            <w:r>
              <w:t>419286,00</w:t>
            </w:r>
          </w:p>
        </w:tc>
      </w:tr>
      <w:tr w:rsidR="00870054" w14:paraId="07365EA9" w14:textId="77777777">
        <w:tc>
          <w:tcPr>
            <w:tcW w:w="2835" w:type="dxa"/>
          </w:tcPr>
          <w:p w14:paraId="4737EBFE" w14:textId="77777777" w:rsidR="00870054" w:rsidRDefault="00870054">
            <w:pPr>
              <w:pStyle w:val="ConsPlusNormal"/>
            </w:pPr>
            <w:r>
              <w:t>Ежемесячная денежная выплата реабилитированным лицам и лицам, признанным пострадавшими от политических репрессий</w:t>
            </w:r>
          </w:p>
        </w:tc>
        <w:tc>
          <w:tcPr>
            <w:tcW w:w="680" w:type="dxa"/>
          </w:tcPr>
          <w:p w14:paraId="47654969" w14:textId="77777777" w:rsidR="00870054" w:rsidRDefault="00870054">
            <w:pPr>
              <w:pStyle w:val="ConsPlusNormal"/>
              <w:jc w:val="center"/>
            </w:pPr>
            <w:r>
              <w:t>10</w:t>
            </w:r>
          </w:p>
        </w:tc>
        <w:tc>
          <w:tcPr>
            <w:tcW w:w="737" w:type="dxa"/>
          </w:tcPr>
          <w:p w14:paraId="13BE2EB1" w14:textId="77777777" w:rsidR="00870054" w:rsidRDefault="00870054">
            <w:pPr>
              <w:pStyle w:val="ConsPlusNormal"/>
              <w:jc w:val="center"/>
            </w:pPr>
            <w:r>
              <w:t>03</w:t>
            </w:r>
          </w:p>
        </w:tc>
        <w:tc>
          <w:tcPr>
            <w:tcW w:w="1701" w:type="dxa"/>
          </w:tcPr>
          <w:p w14:paraId="02120536" w14:textId="77777777" w:rsidR="00870054" w:rsidRDefault="00870054">
            <w:pPr>
              <w:pStyle w:val="ConsPlusNormal"/>
              <w:jc w:val="center"/>
            </w:pPr>
            <w:r>
              <w:t>22 4 01 72004</w:t>
            </w:r>
          </w:p>
        </w:tc>
        <w:tc>
          <w:tcPr>
            <w:tcW w:w="680" w:type="dxa"/>
          </w:tcPr>
          <w:p w14:paraId="085E91FB" w14:textId="77777777" w:rsidR="00870054" w:rsidRDefault="00870054">
            <w:pPr>
              <w:pStyle w:val="ConsPlusNormal"/>
            </w:pPr>
          </w:p>
        </w:tc>
        <w:tc>
          <w:tcPr>
            <w:tcW w:w="1701" w:type="dxa"/>
          </w:tcPr>
          <w:p w14:paraId="2F1307DA" w14:textId="77777777" w:rsidR="00870054" w:rsidRDefault="00870054">
            <w:pPr>
              <w:pStyle w:val="ConsPlusNormal"/>
              <w:jc w:val="center"/>
            </w:pPr>
            <w:r>
              <w:t>80803,04</w:t>
            </w:r>
          </w:p>
        </w:tc>
        <w:tc>
          <w:tcPr>
            <w:tcW w:w="1701" w:type="dxa"/>
          </w:tcPr>
          <w:p w14:paraId="0821137A" w14:textId="77777777" w:rsidR="00870054" w:rsidRDefault="00870054">
            <w:pPr>
              <w:pStyle w:val="ConsPlusNormal"/>
              <w:jc w:val="center"/>
            </w:pPr>
            <w:r>
              <w:t>80803,04</w:t>
            </w:r>
          </w:p>
        </w:tc>
        <w:tc>
          <w:tcPr>
            <w:tcW w:w="1701" w:type="dxa"/>
          </w:tcPr>
          <w:p w14:paraId="77F4D904" w14:textId="77777777" w:rsidR="00870054" w:rsidRDefault="00870054">
            <w:pPr>
              <w:pStyle w:val="ConsPlusNormal"/>
              <w:jc w:val="center"/>
            </w:pPr>
            <w:r>
              <w:t>80803,04</w:t>
            </w:r>
          </w:p>
        </w:tc>
      </w:tr>
      <w:tr w:rsidR="00870054" w14:paraId="110067FB" w14:textId="77777777">
        <w:tc>
          <w:tcPr>
            <w:tcW w:w="2835" w:type="dxa"/>
          </w:tcPr>
          <w:p w14:paraId="4BDA405A"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0EE39710" w14:textId="77777777" w:rsidR="00870054" w:rsidRDefault="00870054">
            <w:pPr>
              <w:pStyle w:val="ConsPlusNormal"/>
              <w:jc w:val="center"/>
            </w:pPr>
            <w:r>
              <w:t>10</w:t>
            </w:r>
          </w:p>
        </w:tc>
        <w:tc>
          <w:tcPr>
            <w:tcW w:w="737" w:type="dxa"/>
          </w:tcPr>
          <w:p w14:paraId="4C26F689" w14:textId="77777777" w:rsidR="00870054" w:rsidRDefault="00870054">
            <w:pPr>
              <w:pStyle w:val="ConsPlusNormal"/>
              <w:jc w:val="center"/>
            </w:pPr>
            <w:r>
              <w:t>03</w:t>
            </w:r>
          </w:p>
        </w:tc>
        <w:tc>
          <w:tcPr>
            <w:tcW w:w="1701" w:type="dxa"/>
          </w:tcPr>
          <w:p w14:paraId="0DCCC8AE" w14:textId="77777777" w:rsidR="00870054" w:rsidRDefault="00870054">
            <w:pPr>
              <w:pStyle w:val="ConsPlusNormal"/>
              <w:jc w:val="center"/>
            </w:pPr>
            <w:r>
              <w:t>22 4 01 72004</w:t>
            </w:r>
          </w:p>
        </w:tc>
        <w:tc>
          <w:tcPr>
            <w:tcW w:w="680" w:type="dxa"/>
          </w:tcPr>
          <w:p w14:paraId="043B65B3" w14:textId="77777777" w:rsidR="00870054" w:rsidRDefault="00870054">
            <w:pPr>
              <w:pStyle w:val="ConsPlusNormal"/>
              <w:jc w:val="center"/>
            </w:pPr>
            <w:r>
              <w:t>200</w:t>
            </w:r>
          </w:p>
        </w:tc>
        <w:tc>
          <w:tcPr>
            <w:tcW w:w="1701" w:type="dxa"/>
          </w:tcPr>
          <w:p w14:paraId="75B93720" w14:textId="77777777" w:rsidR="00870054" w:rsidRDefault="00870054">
            <w:pPr>
              <w:pStyle w:val="ConsPlusNormal"/>
              <w:jc w:val="center"/>
            </w:pPr>
            <w:r>
              <w:t>1118,77</w:t>
            </w:r>
          </w:p>
        </w:tc>
        <w:tc>
          <w:tcPr>
            <w:tcW w:w="1701" w:type="dxa"/>
          </w:tcPr>
          <w:p w14:paraId="5D84C22E" w14:textId="77777777" w:rsidR="00870054" w:rsidRDefault="00870054">
            <w:pPr>
              <w:pStyle w:val="ConsPlusNormal"/>
              <w:jc w:val="center"/>
            </w:pPr>
            <w:r>
              <w:t>1118,77</w:t>
            </w:r>
          </w:p>
        </w:tc>
        <w:tc>
          <w:tcPr>
            <w:tcW w:w="1701" w:type="dxa"/>
          </w:tcPr>
          <w:p w14:paraId="491A4CC8" w14:textId="77777777" w:rsidR="00870054" w:rsidRDefault="00870054">
            <w:pPr>
              <w:pStyle w:val="ConsPlusNormal"/>
              <w:jc w:val="center"/>
            </w:pPr>
            <w:r>
              <w:t>1118,77</w:t>
            </w:r>
          </w:p>
        </w:tc>
      </w:tr>
      <w:tr w:rsidR="00870054" w14:paraId="3B58764F" w14:textId="77777777">
        <w:tc>
          <w:tcPr>
            <w:tcW w:w="2835" w:type="dxa"/>
          </w:tcPr>
          <w:p w14:paraId="57A1BB0F" w14:textId="77777777" w:rsidR="00870054" w:rsidRDefault="00870054">
            <w:pPr>
              <w:pStyle w:val="ConsPlusNormal"/>
            </w:pPr>
            <w:r>
              <w:t>Социальное обеспечение и иные выплаты населению</w:t>
            </w:r>
          </w:p>
        </w:tc>
        <w:tc>
          <w:tcPr>
            <w:tcW w:w="680" w:type="dxa"/>
          </w:tcPr>
          <w:p w14:paraId="72921519" w14:textId="77777777" w:rsidR="00870054" w:rsidRDefault="00870054">
            <w:pPr>
              <w:pStyle w:val="ConsPlusNormal"/>
              <w:jc w:val="center"/>
            </w:pPr>
            <w:r>
              <w:t>10</w:t>
            </w:r>
          </w:p>
        </w:tc>
        <w:tc>
          <w:tcPr>
            <w:tcW w:w="737" w:type="dxa"/>
          </w:tcPr>
          <w:p w14:paraId="69405A70" w14:textId="77777777" w:rsidR="00870054" w:rsidRDefault="00870054">
            <w:pPr>
              <w:pStyle w:val="ConsPlusNormal"/>
              <w:jc w:val="center"/>
            </w:pPr>
            <w:r>
              <w:t>03</w:t>
            </w:r>
          </w:p>
        </w:tc>
        <w:tc>
          <w:tcPr>
            <w:tcW w:w="1701" w:type="dxa"/>
          </w:tcPr>
          <w:p w14:paraId="64DA6C5A" w14:textId="77777777" w:rsidR="00870054" w:rsidRDefault="00870054">
            <w:pPr>
              <w:pStyle w:val="ConsPlusNormal"/>
              <w:jc w:val="center"/>
            </w:pPr>
            <w:r>
              <w:t>22 4 01 72004</w:t>
            </w:r>
          </w:p>
        </w:tc>
        <w:tc>
          <w:tcPr>
            <w:tcW w:w="680" w:type="dxa"/>
          </w:tcPr>
          <w:p w14:paraId="2A7BA797" w14:textId="77777777" w:rsidR="00870054" w:rsidRDefault="00870054">
            <w:pPr>
              <w:pStyle w:val="ConsPlusNormal"/>
              <w:jc w:val="center"/>
            </w:pPr>
            <w:r>
              <w:t>300</w:t>
            </w:r>
          </w:p>
        </w:tc>
        <w:tc>
          <w:tcPr>
            <w:tcW w:w="1701" w:type="dxa"/>
          </w:tcPr>
          <w:p w14:paraId="64D91F19" w14:textId="77777777" w:rsidR="00870054" w:rsidRDefault="00870054">
            <w:pPr>
              <w:pStyle w:val="ConsPlusNormal"/>
              <w:jc w:val="center"/>
            </w:pPr>
            <w:r>
              <w:t>79684,27</w:t>
            </w:r>
          </w:p>
        </w:tc>
        <w:tc>
          <w:tcPr>
            <w:tcW w:w="1701" w:type="dxa"/>
          </w:tcPr>
          <w:p w14:paraId="788AFAB7" w14:textId="77777777" w:rsidR="00870054" w:rsidRDefault="00870054">
            <w:pPr>
              <w:pStyle w:val="ConsPlusNormal"/>
              <w:jc w:val="center"/>
            </w:pPr>
            <w:r>
              <w:t>79684,27</w:t>
            </w:r>
          </w:p>
        </w:tc>
        <w:tc>
          <w:tcPr>
            <w:tcW w:w="1701" w:type="dxa"/>
          </w:tcPr>
          <w:p w14:paraId="06C12942" w14:textId="77777777" w:rsidR="00870054" w:rsidRDefault="00870054">
            <w:pPr>
              <w:pStyle w:val="ConsPlusNormal"/>
              <w:jc w:val="center"/>
            </w:pPr>
            <w:r>
              <w:t>79684,27</w:t>
            </w:r>
          </w:p>
        </w:tc>
      </w:tr>
      <w:tr w:rsidR="00870054" w14:paraId="39CC7A55" w14:textId="77777777">
        <w:tc>
          <w:tcPr>
            <w:tcW w:w="2835" w:type="dxa"/>
          </w:tcPr>
          <w:p w14:paraId="4BBF8A6B" w14:textId="77777777" w:rsidR="00870054" w:rsidRDefault="00870054">
            <w:pPr>
              <w:pStyle w:val="ConsPlusNormal"/>
            </w:pPr>
            <w:r>
              <w:lastRenderedPageBreak/>
              <w:t>Ежемесячная денежная выплата труженикам тыла</w:t>
            </w:r>
          </w:p>
        </w:tc>
        <w:tc>
          <w:tcPr>
            <w:tcW w:w="680" w:type="dxa"/>
          </w:tcPr>
          <w:p w14:paraId="0E2DFCEC" w14:textId="77777777" w:rsidR="00870054" w:rsidRDefault="00870054">
            <w:pPr>
              <w:pStyle w:val="ConsPlusNormal"/>
              <w:jc w:val="center"/>
            </w:pPr>
            <w:r>
              <w:t>10</w:t>
            </w:r>
          </w:p>
        </w:tc>
        <w:tc>
          <w:tcPr>
            <w:tcW w:w="737" w:type="dxa"/>
          </w:tcPr>
          <w:p w14:paraId="154C993E" w14:textId="77777777" w:rsidR="00870054" w:rsidRDefault="00870054">
            <w:pPr>
              <w:pStyle w:val="ConsPlusNormal"/>
              <w:jc w:val="center"/>
            </w:pPr>
            <w:r>
              <w:t>03</w:t>
            </w:r>
          </w:p>
        </w:tc>
        <w:tc>
          <w:tcPr>
            <w:tcW w:w="1701" w:type="dxa"/>
          </w:tcPr>
          <w:p w14:paraId="369F9925" w14:textId="77777777" w:rsidR="00870054" w:rsidRDefault="00870054">
            <w:pPr>
              <w:pStyle w:val="ConsPlusNormal"/>
              <w:jc w:val="center"/>
            </w:pPr>
            <w:r>
              <w:t>22 4 01 72005</w:t>
            </w:r>
          </w:p>
        </w:tc>
        <w:tc>
          <w:tcPr>
            <w:tcW w:w="680" w:type="dxa"/>
          </w:tcPr>
          <w:p w14:paraId="23C2EE12" w14:textId="77777777" w:rsidR="00870054" w:rsidRDefault="00870054">
            <w:pPr>
              <w:pStyle w:val="ConsPlusNormal"/>
            </w:pPr>
          </w:p>
        </w:tc>
        <w:tc>
          <w:tcPr>
            <w:tcW w:w="1701" w:type="dxa"/>
          </w:tcPr>
          <w:p w14:paraId="0833E2E9" w14:textId="77777777" w:rsidR="00870054" w:rsidRDefault="00870054">
            <w:pPr>
              <w:pStyle w:val="ConsPlusNormal"/>
              <w:jc w:val="center"/>
            </w:pPr>
            <w:r>
              <w:t>17989,88</w:t>
            </w:r>
          </w:p>
        </w:tc>
        <w:tc>
          <w:tcPr>
            <w:tcW w:w="1701" w:type="dxa"/>
          </w:tcPr>
          <w:p w14:paraId="4994CB3A" w14:textId="77777777" w:rsidR="00870054" w:rsidRDefault="00870054">
            <w:pPr>
              <w:pStyle w:val="ConsPlusNormal"/>
              <w:jc w:val="center"/>
            </w:pPr>
            <w:r>
              <w:t>17989,88</w:t>
            </w:r>
          </w:p>
        </w:tc>
        <w:tc>
          <w:tcPr>
            <w:tcW w:w="1701" w:type="dxa"/>
          </w:tcPr>
          <w:p w14:paraId="6C454DF4" w14:textId="77777777" w:rsidR="00870054" w:rsidRDefault="00870054">
            <w:pPr>
              <w:pStyle w:val="ConsPlusNormal"/>
              <w:jc w:val="center"/>
            </w:pPr>
            <w:r>
              <w:t>17989,88</w:t>
            </w:r>
          </w:p>
        </w:tc>
      </w:tr>
      <w:tr w:rsidR="00870054" w14:paraId="368D0D0B" w14:textId="77777777">
        <w:tc>
          <w:tcPr>
            <w:tcW w:w="2835" w:type="dxa"/>
          </w:tcPr>
          <w:p w14:paraId="747DEFE8"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1E69A01A" w14:textId="77777777" w:rsidR="00870054" w:rsidRDefault="00870054">
            <w:pPr>
              <w:pStyle w:val="ConsPlusNormal"/>
              <w:jc w:val="center"/>
            </w:pPr>
            <w:r>
              <w:t>10</w:t>
            </w:r>
          </w:p>
        </w:tc>
        <w:tc>
          <w:tcPr>
            <w:tcW w:w="737" w:type="dxa"/>
          </w:tcPr>
          <w:p w14:paraId="552FD2FF" w14:textId="77777777" w:rsidR="00870054" w:rsidRDefault="00870054">
            <w:pPr>
              <w:pStyle w:val="ConsPlusNormal"/>
              <w:jc w:val="center"/>
            </w:pPr>
            <w:r>
              <w:t>03</w:t>
            </w:r>
          </w:p>
        </w:tc>
        <w:tc>
          <w:tcPr>
            <w:tcW w:w="1701" w:type="dxa"/>
          </w:tcPr>
          <w:p w14:paraId="26BE5A67" w14:textId="77777777" w:rsidR="00870054" w:rsidRDefault="00870054">
            <w:pPr>
              <w:pStyle w:val="ConsPlusNormal"/>
              <w:jc w:val="center"/>
            </w:pPr>
            <w:r>
              <w:t>22 4 01 72005</w:t>
            </w:r>
          </w:p>
        </w:tc>
        <w:tc>
          <w:tcPr>
            <w:tcW w:w="680" w:type="dxa"/>
          </w:tcPr>
          <w:p w14:paraId="6F9EEC1E" w14:textId="77777777" w:rsidR="00870054" w:rsidRDefault="00870054">
            <w:pPr>
              <w:pStyle w:val="ConsPlusNormal"/>
              <w:jc w:val="center"/>
            </w:pPr>
            <w:r>
              <w:t>200</w:t>
            </w:r>
          </w:p>
        </w:tc>
        <w:tc>
          <w:tcPr>
            <w:tcW w:w="1701" w:type="dxa"/>
          </w:tcPr>
          <w:p w14:paraId="3ED53EC6" w14:textId="77777777" w:rsidR="00870054" w:rsidRDefault="00870054">
            <w:pPr>
              <w:pStyle w:val="ConsPlusNormal"/>
              <w:jc w:val="center"/>
            </w:pPr>
            <w:r>
              <w:t>249,08</w:t>
            </w:r>
          </w:p>
        </w:tc>
        <w:tc>
          <w:tcPr>
            <w:tcW w:w="1701" w:type="dxa"/>
          </w:tcPr>
          <w:p w14:paraId="15D5FFC8" w14:textId="77777777" w:rsidR="00870054" w:rsidRDefault="00870054">
            <w:pPr>
              <w:pStyle w:val="ConsPlusNormal"/>
              <w:jc w:val="center"/>
            </w:pPr>
            <w:r>
              <w:t>249,08</w:t>
            </w:r>
          </w:p>
        </w:tc>
        <w:tc>
          <w:tcPr>
            <w:tcW w:w="1701" w:type="dxa"/>
          </w:tcPr>
          <w:p w14:paraId="4DC26AEE" w14:textId="77777777" w:rsidR="00870054" w:rsidRDefault="00870054">
            <w:pPr>
              <w:pStyle w:val="ConsPlusNormal"/>
              <w:jc w:val="center"/>
            </w:pPr>
            <w:r>
              <w:t>249,08</w:t>
            </w:r>
          </w:p>
        </w:tc>
      </w:tr>
      <w:tr w:rsidR="00870054" w14:paraId="4C12C2CD" w14:textId="77777777">
        <w:tc>
          <w:tcPr>
            <w:tcW w:w="2835" w:type="dxa"/>
          </w:tcPr>
          <w:p w14:paraId="5C3A3E01" w14:textId="77777777" w:rsidR="00870054" w:rsidRDefault="00870054">
            <w:pPr>
              <w:pStyle w:val="ConsPlusNormal"/>
            </w:pPr>
            <w:r>
              <w:t>Социальное обеспечение и иные выплаты населению</w:t>
            </w:r>
          </w:p>
        </w:tc>
        <w:tc>
          <w:tcPr>
            <w:tcW w:w="680" w:type="dxa"/>
          </w:tcPr>
          <w:p w14:paraId="4169927E" w14:textId="77777777" w:rsidR="00870054" w:rsidRDefault="00870054">
            <w:pPr>
              <w:pStyle w:val="ConsPlusNormal"/>
              <w:jc w:val="center"/>
            </w:pPr>
            <w:r>
              <w:t>10</w:t>
            </w:r>
          </w:p>
        </w:tc>
        <w:tc>
          <w:tcPr>
            <w:tcW w:w="737" w:type="dxa"/>
          </w:tcPr>
          <w:p w14:paraId="0A25B55B" w14:textId="77777777" w:rsidR="00870054" w:rsidRDefault="00870054">
            <w:pPr>
              <w:pStyle w:val="ConsPlusNormal"/>
              <w:jc w:val="center"/>
            </w:pPr>
            <w:r>
              <w:t>03</w:t>
            </w:r>
          </w:p>
        </w:tc>
        <w:tc>
          <w:tcPr>
            <w:tcW w:w="1701" w:type="dxa"/>
          </w:tcPr>
          <w:p w14:paraId="63AB25C5" w14:textId="77777777" w:rsidR="00870054" w:rsidRDefault="00870054">
            <w:pPr>
              <w:pStyle w:val="ConsPlusNormal"/>
              <w:jc w:val="center"/>
            </w:pPr>
            <w:r>
              <w:t>22 4 01 72005</w:t>
            </w:r>
          </w:p>
        </w:tc>
        <w:tc>
          <w:tcPr>
            <w:tcW w:w="680" w:type="dxa"/>
          </w:tcPr>
          <w:p w14:paraId="37D4DBDF" w14:textId="77777777" w:rsidR="00870054" w:rsidRDefault="00870054">
            <w:pPr>
              <w:pStyle w:val="ConsPlusNormal"/>
              <w:jc w:val="center"/>
            </w:pPr>
            <w:r>
              <w:t>300</w:t>
            </w:r>
          </w:p>
        </w:tc>
        <w:tc>
          <w:tcPr>
            <w:tcW w:w="1701" w:type="dxa"/>
          </w:tcPr>
          <w:p w14:paraId="7C03C3AA" w14:textId="77777777" w:rsidR="00870054" w:rsidRDefault="00870054">
            <w:pPr>
              <w:pStyle w:val="ConsPlusNormal"/>
              <w:jc w:val="center"/>
            </w:pPr>
            <w:r>
              <w:t>17740,80</w:t>
            </w:r>
          </w:p>
        </w:tc>
        <w:tc>
          <w:tcPr>
            <w:tcW w:w="1701" w:type="dxa"/>
          </w:tcPr>
          <w:p w14:paraId="37763FCD" w14:textId="77777777" w:rsidR="00870054" w:rsidRDefault="00870054">
            <w:pPr>
              <w:pStyle w:val="ConsPlusNormal"/>
              <w:jc w:val="center"/>
            </w:pPr>
            <w:r>
              <w:t>17740,80</w:t>
            </w:r>
          </w:p>
        </w:tc>
        <w:tc>
          <w:tcPr>
            <w:tcW w:w="1701" w:type="dxa"/>
          </w:tcPr>
          <w:p w14:paraId="4E7A7CCE" w14:textId="77777777" w:rsidR="00870054" w:rsidRDefault="00870054">
            <w:pPr>
              <w:pStyle w:val="ConsPlusNormal"/>
              <w:jc w:val="center"/>
            </w:pPr>
            <w:r>
              <w:t>17740,80</w:t>
            </w:r>
          </w:p>
        </w:tc>
      </w:tr>
      <w:tr w:rsidR="00870054" w14:paraId="71C71D43" w14:textId="77777777">
        <w:tc>
          <w:tcPr>
            <w:tcW w:w="2835" w:type="dxa"/>
          </w:tcPr>
          <w:p w14:paraId="06C815C2" w14:textId="77777777" w:rsidR="00870054" w:rsidRDefault="00870054">
            <w:pPr>
              <w:pStyle w:val="ConsPlusNormal"/>
            </w:pPr>
            <w:r>
              <w:t>Ежемесячная денежная выплата по оплате жилого помещения и коммунальных услуг ветеранам труда</w:t>
            </w:r>
          </w:p>
        </w:tc>
        <w:tc>
          <w:tcPr>
            <w:tcW w:w="680" w:type="dxa"/>
          </w:tcPr>
          <w:p w14:paraId="44F75A70" w14:textId="77777777" w:rsidR="00870054" w:rsidRDefault="00870054">
            <w:pPr>
              <w:pStyle w:val="ConsPlusNormal"/>
              <w:jc w:val="center"/>
            </w:pPr>
            <w:r>
              <w:t>10</w:t>
            </w:r>
          </w:p>
        </w:tc>
        <w:tc>
          <w:tcPr>
            <w:tcW w:w="737" w:type="dxa"/>
          </w:tcPr>
          <w:p w14:paraId="605565E9" w14:textId="77777777" w:rsidR="00870054" w:rsidRDefault="00870054">
            <w:pPr>
              <w:pStyle w:val="ConsPlusNormal"/>
              <w:jc w:val="center"/>
            </w:pPr>
            <w:r>
              <w:t>03</w:t>
            </w:r>
          </w:p>
        </w:tc>
        <w:tc>
          <w:tcPr>
            <w:tcW w:w="1701" w:type="dxa"/>
          </w:tcPr>
          <w:p w14:paraId="473372B6" w14:textId="77777777" w:rsidR="00870054" w:rsidRDefault="00870054">
            <w:pPr>
              <w:pStyle w:val="ConsPlusNormal"/>
              <w:jc w:val="center"/>
            </w:pPr>
            <w:r>
              <w:t>22 4 01 72007</w:t>
            </w:r>
          </w:p>
        </w:tc>
        <w:tc>
          <w:tcPr>
            <w:tcW w:w="680" w:type="dxa"/>
          </w:tcPr>
          <w:p w14:paraId="1BC48C82" w14:textId="77777777" w:rsidR="00870054" w:rsidRDefault="00870054">
            <w:pPr>
              <w:pStyle w:val="ConsPlusNormal"/>
            </w:pPr>
          </w:p>
        </w:tc>
        <w:tc>
          <w:tcPr>
            <w:tcW w:w="1701" w:type="dxa"/>
          </w:tcPr>
          <w:p w14:paraId="5E4F0947" w14:textId="77777777" w:rsidR="00870054" w:rsidRDefault="00870054">
            <w:pPr>
              <w:pStyle w:val="ConsPlusNormal"/>
              <w:jc w:val="center"/>
            </w:pPr>
            <w:r>
              <w:t>189421,57</w:t>
            </w:r>
          </w:p>
        </w:tc>
        <w:tc>
          <w:tcPr>
            <w:tcW w:w="1701" w:type="dxa"/>
          </w:tcPr>
          <w:p w14:paraId="1923CF86" w14:textId="77777777" w:rsidR="00870054" w:rsidRDefault="00870054">
            <w:pPr>
              <w:pStyle w:val="ConsPlusNormal"/>
              <w:jc w:val="center"/>
            </w:pPr>
            <w:r>
              <w:t>189421,57</w:t>
            </w:r>
          </w:p>
        </w:tc>
        <w:tc>
          <w:tcPr>
            <w:tcW w:w="1701" w:type="dxa"/>
          </w:tcPr>
          <w:p w14:paraId="0DDCFC48" w14:textId="77777777" w:rsidR="00870054" w:rsidRDefault="00870054">
            <w:pPr>
              <w:pStyle w:val="ConsPlusNormal"/>
              <w:jc w:val="center"/>
            </w:pPr>
            <w:r>
              <w:t>189421,57</w:t>
            </w:r>
          </w:p>
        </w:tc>
      </w:tr>
      <w:tr w:rsidR="00870054" w14:paraId="5AC5EC3A" w14:textId="77777777">
        <w:tc>
          <w:tcPr>
            <w:tcW w:w="2835" w:type="dxa"/>
          </w:tcPr>
          <w:p w14:paraId="7EBA7BA3"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5326166C" w14:textId="77777777" w:rsidR="00870054" w:rsidRDefault="00870054">
            <w:pPr>
              <w:pStyle w:val="ConsPlusNormal"/>
              <w:jc w:val="center"/>
            </w:pPr>
            <w:r>
              <w:t>10</w:t>
            </w:r>
          </w:p>
        </w:tc>
        <w:tc>
          <w:tcPr>
            <w:tcW w:w="737" w:type="dxa"/>
          </w:tcPr>
          <w:p w14:paraId="773710F6" w14:textId="77777777" w:rsidR="00870054" w:rsidRDefault="00870054">
            <w:pPr>
              <w:pStyle w:val="ConsPlusNormal"/>
              <w:jc w:val="center"/>
            </w:pPr>
            <w:r>
              <w:t>03</w:t>
            </w:r>
          </w:p>
        </w:tc>
        <w:tc>
          <w:tcPr>
            <w:tcW w:w="1701" w:type="dxa"/>
          </w:tcPr>
          <w:p w14:paraId="1692A482" w14:textId="77777777" w:rsidR="00870054" w:rsidRDefault="00870054">
            <w:pPr>
              <w:pStyle w:val="ConsPlusNormal"/>
              <w:jc w:val="center"/>
            </w:pPr>
            <w:r>
              <w:t>22 4 01 72007</w:t>
            </w:r>
          </w:p>
        </w:tc>
        <w:tc>
          <w:tcPr>
            <w:tcW w:w="680" w:type="dxa"/>
          </w:tcPr>
          <w:p w14:paraId="12BDBB83" w14:textId="77777777" w:rsidR="00870054" w:rsidRDefault="00870054">
            <w:pPr>
              <w:pStyle w:val="ConsPlusNormal"/>
              <w:jc w:val="center"/>
            </w:pPr>
            <w:r>
              <w:t>200</w:t>
            </w:r>
          </w:p>
        </w:tc>
        <w:tc>
          <w:tcPr>
            <w:tcW w:w="1701" w:type="dxa"/>
          </w:tcPr>
          <w:p w14:paraId="13CF517B" w14:textId="77777777" w:rsidR="00870054" w:rsidRDefault="00870054">
            <w:pPr>
              <w:pStyle w:val="ConsPlusNormal"/>
              <w:jc w:val="center"/>
            </w:pPr>
            <w:r>
              <w:t>1729,00</w:t>
            </w:r>
          </w:p>
        </w:tc>
        <w:tc>
          <w:tcPr>
            <w:tcW w:w="1701" w:type="dxa"/>
          </w:tcPr>
          <w:p w14:paraId="13759AB4" w14:textId="77777777" w:rsidR="00870054" w:rsidRDefault="00870054">
            <w:pPr>
              <w:pStyle w:val="ConsPlusNormal"/>
              <w:jc w:val="center"/>
            </w:pPr>
            <w:r>
              <w:t>1729,00</w:t>
            </w:r>
          </w:p>
        </w:tc>
        <w:tc>
          <w:tcPr>
            <w:tcW w:w="1701" w:type="dxa"/>
          </w:tcPr>
          <w:p w14:paraId="21BC95A7" w14:textId="77777777" w:rsidR="00870054" w:rsidRDefault="00870054">
            <w:pPr>
              <w:pStyle w:val="ConsPlusNormal"/>
              <w:jc w:val="center"/>
            </w:pPr>
            <w:r>
              <w:t>1729,00</w:t>
            </w:r>
          </w:p>
        </w:tc>
      </w:tr>
      <w:tr w:rsidR="00870054" w14:paraId="4592FE12" w14:textId="77777777">
        <w:tc>
          <w:tcPr>
            <w:tcW w:w="2835" w:type="dxa"/>
          </w:tcPr>
          <w:p w14:paraId="76044EA0" w14:textId="77777777" w:rsidR="00870054" w:rsidRDefault="00870054">
            <w:pPr>
              <w:pStyle w:val="ConsPlusNormal"/>
            </w:pPr>
            <w:r>
              <w:t>Социальное обеспечение и иные выплаты населению</w:t>
            </w:r>
          </w:p>
        </w:tc>
        <w:tc>
          <w:tcPr>
            <w:tcW w:w="680" w:type="dxa"/>
          </w:tcPr>
          <w:p w14:paraId="1E493D00" w14:textId="77777777" w:rsidR="00870054" w:rsidRDefault="00870054">
            <w:pPr>
              <w:pStyle w:val="ConsPlusNormal"/>
              <w:jc w:val="center"/>
            </w:pPr>
            <w:r>
              <w:t>10</w:t>
            </w:r>
          </w:p>
        </w:tc>
        <w:tc>
          <w:tcPr>
            <w:tcW w:w="737" w:type="dxa"/>
          </w:tcPr>
          <w:p w14:paraId="7AB5D9A0" w14:textId="77777777" w:rsidR="00870054" w:rsidRDefault="00870054">
            <w:pPr>
              <w:pStyle w:val="ConsPlusNormal"/>
              <w:jc w:val="center"/>
            </w:pPr>
            <w:r>
              <w:t>03</w:t>
            </w:r>
          </w:p>
        </w:tc>
        <w:tc>
          <w:tcPr>
            <w:tcW w:w="1701" w:type="dxa"/>
          </w:tcPr>
          <w:p w14:paraId="2D6ACAE8" w14:textId="77777777" w:rsidR="00870054" w:rsidRDefault="00870054">
            <w:pPr>
              <w:pStyle w:val="ConsPlusNormal"/>
              <w:jc w:val="center"/>
            </w:pPr>
            <w:r>
              <w:t>22 4 01 72007</w:t>
            </w:r>
          </w:p>
        </w:tc>
        <w:tc>
          <w:tcPr>
            <w:tcW w:w="680" w:type="dxa"/>
          </w:tcPr>
          <w:p w14:paraId="74F702D1" w14:textId="77777777" w:rsidR="00870054" w:rsidRDefault="00870054">
            <w:pPr>
              <w:pStyle w:val="ConsPlusNormal"/>
              <w:jc w:val="center"/>
            </w:pPr>
            <w:r>
              <w:t>300</w:t>
            </w:r>
          </w:p>
        </w:tc>
        <w:tc>
          <w:tcPr>
            <w:tcW w:w="1701" w:type="dxa"/>
          </w:tcPr>
          <w:p w14:paraId="4333F247" w14:textId="77777777" w:rsidR="00870054" w:rsidRDefault="00870054">
            <w:pPr>
              <w:pStyle w:val="ConsPlusNormal"/>
              <w:jc w:val="center"/>
            </w:pPr>
            <w:r>
              <w:t>187692,57</w:t>
            </w:r>
          </w:p>
        </w:tc>
        <w:tc>
          <w:tcPr>
            <w:tcW w:w="1701" w:type="dxa"/>
          </w:tcPr>
          <w:p w14:paraId="3AE26C6E" w14:textId="77777777" w:rsidR="00870054" w:rsidRDefault="00870054">
            <w:pPr>
              <w:pStyle w:val="ConsPlusNormal"/>
              <w:jc w:val="center"/>
            </w:pPr>
            <w:r>
              <w:t>187692,57</w:t>
            </w:r>
          </w:p>
        </w:tc>
        <w:tc>
          <w:tcPr>
            <w:tcW w:w="1701" w:type="dxa"/>
          </w:tcPr>
          <w:p w14:paraId="1B667B40" w14:textId="77777777" w:rsidR="00870054" w:rsidRDefault="00870054">
            <w:pPr>
              <w:pStyle w:val="ConsPlusNormal"/>
              <w:jc w:val="center"/>
            </w:pPr>
            <w:r>
              <w:t>187692,57</w:t>
            </w:r>
          </w:p>
        </w:tc>
      </w:tr>
      <w:tr w:rsidR="00870054" w14:paraId="7B730811" w14:textId="77777777">
        <w:tc>
          <w:tcPr>
            <w:tcW w:w="2835" w:type="dxa"/>
          </w:tcPr>
          <w:p w14:paraId="3329DEBE" w14:textId="77777777" w:rsidR="00870054" w:rsidRDefault="00870054">
            <w:pPr>
              <w:pStyle w:val="ConsPlusNormal"/>
            </w:pPr>
            <w:r>
              <w:t xml:space="preserve">Ежемесячная денежная выплата по оплате жилого помещения и коммунальных услуг реабилитированным </w:t>
            </w:r>
            <w:r>
              <w:lastRenderedPageBreak/>
              <w:t>лицам и лицам, признанным пострадавшими от политических репрессий</w:t>
            </w:r>
          </w:p>
        </w:tc>
        <w:tc>
          <w:tcPr>
            <w:tcW w:w="680" w:type="dxa"/>
          </w:tcPr>
          <w:p w14:paraId="6852EF92" w14:textId="77777777" w:rsidR="00870054" w:rsidRDefault="00870054">
            <w:pPr>
              <w:pStyle w:val="ConsPlusNormal"/>
              <w:jc w:val="center"/>
            </w:pPr>
            <w:r>
              <w:lastRenderedPageBreak/>
              <w:t>10</w:t>
            </w:r>
          </w:p>
        </w:tc>
        <w:tc>
          <w:tcPr>
            <w:tcW w:w="737" w:type="dxa"/>
          </w:tcPr>
          <w:p w14:paraId="50BD97FE" w14:textId="77777777" w:rsidR="00870054" w:rsidRDefault="00870054">
            <w:pPr>
              <w:pStyle w:val="ConsPlusNormal"/>
              <w:jc w:val="center"/>
            </w:pPr>
            <w:r>
              <w:t>03</w:t>
            </w:r>
          </w:p>
        </w:tc>
        <w:tc>
          <w:tcPr>
            <w:tcW w:w="1701" w:type="dxa"/>
          </w:tcPr>
          <w:p w14:paraId="147CD0F4" w14:textId="77777777" w:rsidR="00870054" w:rsidRDefault="00870054">
            <w:pPr>
              <w:pStyle w:val="ConsPlusNormal"/>
              <w:jc w:val="center"/>
            </w:pPr>
            <w:r>
              <w:t>22 4 01 72008</w:t>
            </w:r>
          </w:p>
        </w:tc>
        <w:tc>
          <w:tcPr>
            <w:tcW w:w="680" w:type="dxa"/>
          </w:tcPr>
          <w:p w14:paraId="1368E6C7" w14:textId="77777777" w:rsidR="00870054" w:rsidRDefault="00870054">
            <w:pPr>
              <w:pStyle w:val="ConsPlusNormal"/>
            </w:pPr>
          </w:p>
        </w:tc>
        <w:tc>
          <w:tcPr>
            <w:tcW w:w="1701" w:type="dxa"/>
          </w:tcPr>
          <w:p w14:paraId="3A6A145E" w14:textId="77777777" w:rsidR="00870054" w:rsidRDefault="00870054">
            <w:pPr>
              <w:pStyle w:val="ConsPlusNormal"/>
              <w:jc w:val="center"/>
            </w:pPr>
            <w:r>
              <w:t>15528,49</w:t>
            </w:r>
          </w:p>
        </w:tc>
        <w:tc>
          <w:tcPr>
            <w:tcW w:w="1701" w:type="dxa"/>
          </w:tcPr>
          <w:p w14:paraId="129C3D35" w14:textId="77777777" w:rsidR="00870054" w:rsidRDefault="00870054">
            <w:pPr>
              <w:pStyle w:val="ConsPlusNormal"/>
              <w:jc w:val="center"/>
            </w:pPr>
            <w:r>
              <w:t>15528,49</w:t>
            </w:r>
          </w:p>
        </w:tc>
        <w:tc>
          <w:tcPr>
            <w:tcW w:w="1701" w:type="dxa"/>
          </w:tcPr>
          <w:p w14:paraId="0EE4D2AE" w14:textId="77777777" w:rsidR="00870054" w:rsidRDefault="00870054">
            <w:pPr>
              <w:pStyle w:val="ConsPlusNormal"/>
              <w:jc w:val="center"/>
            </w:pPr>
            <w:r>
              <w:t>15528,49</w:t>
            </w:r>
          </w:p>
        </w:tc>
      </w:tr>
      <w:tr w:rsidR="00870054" w14:paraId="6218CCDD" w14:textId="77777777">
        <w:tc>
          <w:tcPr>
            <w:tcW w:w="2835" w:type="dxa"/>
          </w:tcPr>
          <w:p w14:paraId="0709707C"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102D05B7" w14:textId="77777777" w:rsidR="00870054" w:rsidRDefault="00870054">
            <w:pPr>
              <w:pStyle w:val="ConsPlusNormal"/>
              <w:jc w:val="center"/>
            </w:pPr>
            <w:r>
              <w:t>10</w:t>
            </w:r>
          </w:p>
        </w:tc>
        <w:tc>
          <w:tcPr>
            <w:tcW w:w="737" w:type="dxa"/>
          </w:tcPr>
          <w:p w14:paraId="2A40E798" w14:textId="77777777" w:rsidR="00870054" w:rsidRDefault="00870054">
            <w:pPr>
              <w:pStyle w:val="ConsPlusNormal"/>
              <w:jc w:val="center"/>
            </w:pPr>
            <w:r>
              <w:t>03</w:t>
            </w:r>
          </w:p>
        </w:tc>
        <w:tc>
          <w:tcPr>
            <w:tcW w:w="1701" w:type="dxa"/>
          </w:tcPr>
          <w:p w14:paraId="170168D8" w14:textId="77777777" w:rsidR="00870054" w:rsidRDefault="00870054">
            <w:pPr>
              <w:pStyle w:val="ConsPlusNormal"/>
              <w:jc w:val="center"/>
            </w:pPr>
            <w:r>
              <w:t>22 4 01 72008</w:t>
            </w:r>
          </w:p>
        </w:tc>
        <w:tc>
          <w:tcPr>
            <w:tcW w:w="680" w:type="dxa"/>
          </w:tcPr>
          <w:p w14:paraId="2C1FE9E8" w14:textId="77777777" w:rsidR="00870054" w:rsidRDefault="00870054">
            <w:pPr>
              <w:pStyle w:val="ConsPlusNormal"/>
              <w:jc w:val="center"/>
            </w:pPr>
            <w:r>
              <w:t>200</w:t>
            </w:r>
          </w:p>
        </w:tc>
        <w:tc>
          <w:tcPr>
            <w:tcW w:w="1701" w:type="dxa"/>
          </w:tcPr>
          <w:p w14:paraId="5F5D2F0A" w14:textId="77777777" w:rsidR="00870054" w:rsidRDefault="00870054">
            <w:pPr>
              <w:pStyle w:val="ConsPlusNormal"/>
              <w:jc w:val="center"/>
            </w:pPr>
            <w:r>
              <w:t>172,00</w:t>
            </w:r>
          </w:p>
        </w:tc>
        <w:tc>
          <w:tcPr>
            <w:tcW w:w="1701" w:type="dxa"/>
          </w:tcPr>
          <w:p w14:paraId="14E27099" w14:textId="77777777" w:rsidR="00870054" w:rsidRDefault="00870054">
            <w:pPr>
              <w:pStyle w:val="ConsPlusNormal"/>
              <w:jc w:val="center"/>
            </w:pPr>
            <w:r>
              <w:t>172,00</w:t>
            </w:r>
          </w:p>
        </w:tc>
        <w:tc>
          <w:tcPr>
            <w:tcW w:w="1701" w:type="dxa"/>
          </w:tcPr>
          <w:p w14:paraId="4E064884" w14:textId="77777777" w:rsidR="00870054" w:rsidRDefault="00870054">
            <w:pPr>
              <w:pStyle w:val="ConsPlusNormal"/>
              <w:jc w:val="center"/>
            </w:pPr>
            <w:r>
              <w:t>172,00</w:t>
            </w:r>
          </w:p>
        </w:tc>
      </w:tr>
      <w:tr w:rsidR="00870054" w14:paraId="44A15356" w14:textId="77777777">
        <w:tc>
          <w:tcPr>
            <w:tcW w:w="2835" w:type="dxa"/>
          </w:tcPr>
          <w:p w14:paraId="6C781D1D" w14:textId="77777777" w:rsidR="00870054" w:rsidRDefault="00870054">
            <w:pPr>
              <w:pStyle w:val="ConsPlusNormal"/>
            </w:pPr>
            <w:r>
              <w:t>Социальное обеспечение и иные выплаты населению</w:t>
            </w:r>
          </w:p>
        </w:tc>
        <w:tc>
          <w:tcPr>
            <w:tcW w:w="680" w:type="dxa"/>
          </w:tcPr>
          <w:p w14:paraId="5701D1C7" w14:textId="77777777" w:rsidR="00870054" w:rsidRDefault="00870054">
            <w:pPr>
              <w:pStyle w:val="ConsPlusNormal"/>
              <w:jc w:val="center"/>
            </w:pPr>
            <w:r>
              <w:t>10</w:t>
            </w:r>
          </w:p>
        </w:tc>
        <w:tc>
          <w:tcPr>
            <w:tcW w:w="737" w:type="dxa"/>
          </w:tcPr>
          <w:p w14:paraId="7BD99D06" w14:textId="77777777" w:rsidR="00870054" w:rsidRDefault="00870054">
            <w:pPr>
              <w:pStyle w:val="ConsPlusNormal"/>
              <w:jc w:val="center"/>
            </w:pPr>
            <w:r>
              <w:t>03</w:t>
            </w:r>
          </w:p>
        </w:tc>
        <w:tc>
          <w:tcPr>
            <w:tcW w:w="1701" w:type="dxa"/>
          </w:tcPr>
          <w:p w14:paraId="6669F84C" w14:textId="77777777" w:rsidR="00870054" w:rsidRDefault="00870054">
            <w:pPr>
              <w:pStyle w:val="ConsPlusNormal"/>
              <w:jc w:val="center"/>
            </w:pPr>
            <w:r>
              <w:t>22 4 01 72008</w:t>
            </w:r>
          </w:p>
        </w:tc>
        <w:tc>
          <w:tcPr>
            <w:tcW w:w="680" w:type="dxa"/>
          </w:tcPr>
          <w:p w14:paraId="0A676509" w14:textId="77777777" w:rsidR="00870054" w:rsidRDefault="00870054">
            <w:pPr>
              <w:pStyle w:val="ConsPlusNormal"/>
              <w:jc w:val="center"/>
            </w:pPr>
            <w:r>
              <w:t>300</w:t>
            </w:r>
          </w:p>
        </w:tc>
        <w:tc>
          <w:tcPr>
            <w:tcW w:w="1701" w:type="dxa"/>
          </w:tcPr>
          <w:p w14:paraId="3B9BD38D" w14:textId="77777777" w:rsidR="00870054" w:rsidRDefault="00870054">
            <w:pPr>
              <w:pStyle w:val="ConsPlusNormal"/>
              <w:jc w:val="center"/>
            </w:pPr>
            <w:r>
              <w:t>15356,49</w:t>
            </w:r>
          </w:p>
        </w:tc>
        <w:tc>
          <w:tcPr>
            <w:tcW w:w="1701" w:type="dxa"/>
          </w:tcPr>
          <w:p w14:paraId="640F946C" w14:textId="77777777" w:rsidR="00870054" w:rsidRDefault="00870054">
            <w:pPr>
              <w:pStyle w:val="ConsPlusNormal"/>
              <w:jc w:val="center"/>
            </w:pPr>
            <w:r>
              <w:t>15356,49</w:t>
            </w:r>
          </w:p>
        </w:tc>
        <w:tc>
          <w:tcPr>
            <w:tcW w:w="1701" w:type="dxa"/>
          </w:tcPr>
          <w:p w14:paraId="44BDE906" w14:textId="77777777" w:rsidR="00870054" w:rsidRDefault="00870054">
            <w:pPr>
              <w:pStyle w:val="ConsPlusNormal"/>
              <w:jc w:val="center"/>
            </w:pPr>
            <w:r>
              <w:t>15356,49</w:t>
            </w:r>
          </w:p>
        </w:tc>
      </w:tr>
      <w:tr w:rsidR="00870054" w14:paraId="2952E014" w14:textId="77777777">
        <w:tc>
          <w:tcPr>
            <w:tcW w:w="2835" w:type="dxa"/>
          </w:tcPr>
          <w:p w14:paraId="7C06E101" w14:textId="77777777" w:rsidR="00870054" w:rsidRDefault="00870054">
            <w:pPr>
              <w:pStyle w:val="ConsPlusNormal"/>
            </w:pPr>
            <w:r>
              <w:t>Ежемесячная денежная выплата отдельным категориям граждан, работающих и проживающих в сельской местности и поселках городского типа</w:t>
            </w:r>
          </w:p>
        </w:tc>
        <w:tc>
          <w:tcPr>
            <w:tcW w:w="680" w:type="dxa"/>
          </w:tcPr>
          <w:p w14:paraId="2EF2F09B" w14:textId="77777777" w:rsidR="00870054" w:rsidRDefault="00870054">
            <w:pPr>
              <w:pStyle w:val="ConsPlusNormal"/>
              <w:jc w:val="center"/>
            </w:pPr>
            <w:r>
              <w:t>10</w:t>
            </w:r>
          </w:p>
        </w:tc>
        <w:tc>
          <w:tcPr>
            <w:tcW w:w="737" w:type="dxa"/>
          </w:tcPr>
          <w:p w14:paraId="39052CEC" w14:textId="77777777" w:rsidR="00870054" w:rsidRDefault="00870054">
            <w:pPr>
              <w:pStyle w:val="ConsPlusNormal"/>
              <w:jc w:val="center"/>
            </w:pPr>
            <w:r>
              <w:t>03</w:t>
            </w:r>
          </w:p>
        </w:tc>
        <w:tc>
          <w:tcPr>
            <w:tcW w:w="1701" w:type="dxa"/>
          </w:tcPr>
          <w:p w14:paraId="16991F92" w14:textId="77777777" w:rsidR="00870054" w:rsidRDefault="00870054">
            <w:pPr>
              <w:pStyle w:val="ConsPlusNormal"/>
              <w:jc w:val="center"/>
            </w:pPr>
            <w:r>
              <w:t>22 4 01 72009</w:t>
            </w:r>
          </w:p>
        </w:tc>
        <w:tc>
          <w:tcPr>
            <w:tcW w:w="680" w:type="dxa"/>
          </w:tcPr>
          <w:p w14:paraId="0B5CE29C" w14:textId="77777777" w:rsidR="00870054" w:rsidRDefault="00870054">
            <w:pPr>
              <w:pStyle w:val="ConsPlusNormal"/>
            </w:pPr>
          </w:p>
        </w:tc>
        <w:tc>
          <w:tcPr>
            <w:tcW w:w="1701" w:type="dxa"/>
          </w:tcPr>
          <w:p w14:paraId="056E217D" w14:textId="77777777" w:rsidR="00870054" w:rsidRDefault="00870054">
            <w:pPr>
              <w:pStyle w:val="ConsPlusNormal"/>
              <w:jc w:val="center"/>
            </w:pPr>
            <w:r>
              <w:t>972750,00</w:t>
            </w:r>
          </w:p>
        </w:tc>
        <w:tc>
          <w:tcPr>
            <w:tcW w:w="1701" w:type="dxa"/>
          </w:tcPr>
          <w:p w14:paraId="6D076F55" w14:textId="77777777" w:rsidR="00870054" w:rsidRDefault="00870054">
            <w:pPr>
              <w:pStyle w:val="ConsPlusNormal"/>
              <w:jc w:val="center"/>
            </w:pPr>
            <w:r>
              <w:t>972750,00</w:t>
            </w:r>
          </w:p>
        </w:tc>
        <w:tc>
          <w:tcPr>
            <w:tcW w:w="1701" w:type="dxa"/>
          </w:tcPr>
          <w:p w14:paraId="5146EF30" w14:textId="77777777" w:rsidR="00870054" w:rsidRDefault="00870054">
            <w:pPr>
              <w:pStyle w:val="ConsPlusNormal"/>
              <w:jc w:val="center"/>
            </w:pPr>
            <w:r>
              <w:t>972750,00</w:t>
            </w:r>
          </w:p>
        </w:tc>
      </w:tr>
      <w:tr w:rsidR="00870054" w14:paraId="788BF0E8" w14:textId="77777777">
        <w:tc>
          <w:tcPr>
            <w:tcW w:w="2835" w:type="dxa"/>
          </w:tcPr>
          <w:p w14:paraId="6B6B185C"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06926B00" w14:textId="77777777" w:rsidR="00870054" w:rsidRDefault="00870054">
            <w:pPr>
              <w:pStyle w:val="ConsPlusNormal"/>
              <w:jc w:val="center"/>
            </w:pPr>
            <w:r>
              <w:t>10</w:t>
            </w:r>
          </w:p>
        </w:tc>
        <w:tc>
          <w:tcPr>
            <w:tcW w:w="737" w:type="dxa"/>
          </w:tcPr>
          <w:p w14:paraId="3A1F8FEE" w14:textId="77777777" w:rsidR="00870054" w:rsidRDefault="00870054">
            <w:pPr>
              <w:pStyle w:val="ConsPlusNormal"/>
              <w:jc w:val="center"/>
            </w:pPr>
            <w:r>
              <w:t>03</w:t>
            </w:r>
          </w:p>
        </w:tc>
        <w:tc>
          <w:tcPr>
            <w:tcW w:w="1701" w:type="dxa"/>
          </w:tcPr>
          <w:p w14:paraId="67E16863" w14:textId="77777777" w:rsidR="00870054" w:rsidRDefault="00870054">
            <w:pPr>
              <w:pStyle w:val="ConsPlusNormal"/>
              <w:jc w:val="center"/>
            </w:pPr>
            <w:r>
              <w:t>22 4 01 72009</w:t>
            </w:r>
          </w:p>
        </w:tc>
        <w:tc>
          <w:tcPr>
            <w:tcW w:w="680" w:type="dxa"/>
          </w:tcPr>
          <w:p w14:paraId="4D6E9061" w14:textId="77777777" w:rsidR="00870054" w:rsidRDefault="00870054">
            <w:pPr>
              <w:pStyle w:val="ConsPlusNormal"/>
              <w:jc w:val="center"/>
            </w:pPr>
            <w:r>
              <w:t>200</w:t>
            </w:r>
          </w:p>
        </w:tc>
        <w:tc>
          <w:tcPr>
            <w:tcW w:w="1701" w:type="dxa"/>
          </w:tcPr>
          <w:p w14:paraId="25A5C117" w14:textId="77777777" w:rsidR="00870054" w:rsidRDefault="00870054">
            <w:pPr>
              <w:pStyle w:val="ConsPlusNormal"/>
              <w:jc w:val="center"/>
            </w:pPr>
            <w:r>
              <w:t>5860,00</w:t>
            </w:r>
          </w:p>
        </w:tc>
        <w:tc>
          <w:tcPr>
            <w:tcW w:w="1701" w:type="dxa"/>
          </w:tcPr>
          <w:p w14:paraId="62ED5FC0" w14:textId="77777777" w:rsidR="00870054" w:rsidRDefault="00870054">
            <w:pPr>
              <w:pStyle w:val="ConsPlusNormal"/>
              <w:jc w:val="center"/>
            </w:pPr>
            <w:r>
              <w:t>5860,00</w:t>
            </w:r>
          </w:p>
        </w:tc>
        <w:tc>
          <w:tcPr>
            <w:tcW w:w="1701" w:type="dxa"/>
          </w:tcPr>
          <w:p w14:paraId="477F4521" w14:textId="77777777" w:rsidR="00870054" w:rsidRDefault="00870054">
            <w:pPr>
              <w:pStyle w:val="ConsPlusNormal"/>
              <w:jc w:val="center"/>
            </w:pPr>
            <w:r>
              <w:t>5860,00</w:t>
            </w:r>
          </w:p>
        </w:tc>
      </w:tr>
      <w:tr w:rsidR="00870054" w14:paraId="444D6DE2" w14:textId="77777777">
        <w:tc>
          <w:tcPr>
            <w:tcW w:w="2835" w:type="dxa"/>
          </w:tcPr>
          <w:p w14:paraId="2BA5E008" w14:textId="77777777" w:rsidR="00870054" w:rsidRDefault="00870054">
            <w:pPr>
              <w:pStyle w:val="ConsPlusNormal"/>
            </w:pPr>
            <w:r>
              <w:t>Социальное обеспечение и иные выплаты населению</w:t>
            </w:r>
          </w:p>
        </w:tc>
        <w:tc>
          <w:tcPr>
            <w:tcW w:w="680" w:type="dxa"/>
          </w:tcPr>
          <w:p w14:paraId="15904E2D" w14:textId="77777777" w:rsidR="00870054" w:rsidRDefault="00870054">
            <w:pPr>
              <w:pStyle w:val="ConsPlusNormal"/>
              <w:jc w:val="center"/>
            </w:pPr>
            <w:r>
              <w:t>10</w:t>
            </w:r>
          </w:p>
        </w:tc>
        <w:tc>
          <w:tcPr>
            <w:tcW w:w="737" w:type="dxa"/>
          </w:tcPr>
          <w:p w14:paraId="5C13E1D2" w14:textId="77777777" w:rsidR="00870054" w:rsidRDefault="00870054">
            <w:pPr>
              <w:pStyle w:val="ConsPlusNormal"/>
              <w:jc w:val="center"/>
            </w:pPr>
            <w:r>
              <w:t>03</w:t>
            </w:r>
          </w:p>
        </w:tc>
        <w:tc>
          <w:tcPr>
            <w:tcW w:w="1701" w:type="dxa"/>
          </w:tcPr>
          <w:p w14:paraId="01CB2E74" w14:textId="77777777" w:rsidR="00870054" w:rsidRDefault="00870054">
            <w:pPr>
              <w:pStyle w:val="ConsPlusNormal"/>
              <w:jc w:val="center"/>
            </w:pPr>
            <w:r>
              <w:t>22 4 01 72009</w:t>
            </w:r>
          </w:p>
        </w:tc>
        <w:tc>
          <w:tcPr>
            <w:tcW w:w="680" w:type="dxa"/>
          </w:tcPr>
          <w:p w14:paraId="6AC1C09A" w14:textId="77777777" w:rsidR="00870054" w:rsidRDefault="00870054">
            <w:pPr>
              <w:pStyle w:val="ConsPlusNormal"/>
              <w:jc w:val="center"/>
            </w:pPr>
            <w:r>
              <w:t>300</w:t>
            </w:r>
          </w:p>
        </w:tc>
        <w:tc>
          <w:tcPr>
            <w:tcW w:w="1701" w:type="dxa"/>
          </w:tcPr>
          <w:p w14:paraId="2606B116" w14:textId="77777777" w:rsidR="00870054" w:rsidRDefault="00870054">
            <w:pPr>
              <w:pStyle w:val="ConsPlusNormal"/>
              <w:jc w:val="center"/>
            </w:pPr>
            <w:r>
              <w:t>966890,00</w:t>
            </w:r>
          </w:p>
        </w:tc>
        <w:tc>
          <w:tcPr>
            <w:tcW w:w="1701" w:type="dxa"/>
          </w:tcPr>
          <w:p w14:paraId="69C45B00" w14:textId="77777777" w:rsidR="00870054" w:rsidRDefault="00870054">
            <w:pPr>
              <w:pStyle w:val="ConsPlusNormal"/>
              <w:jc w:val="center"/>
            </w:pPr>
            <w:r>
              <w:t>966890,00</w:t>
            </w:r>
          </w:p>
        </w:tc>
        <w:tc>
          <w:tcPr>
            <w:tcW w:w="1701" w:type="dxa"/>
          </w:tcPr>
          <w:p w14:paraId="2CE4102E" w14:textId="77777777" w:rsidR="00870054" w:rsidRDefault="00870054">
            <w:pPr>
              <w:pStyle w:val="ConsPlusNormal"/>
              <w:jc w:val="center"/>
            </w:pPr>
            <w:r>
              <w:t>966890,00</w:t>
            </w:r>
          </w:p>
        </w:tc>
      </w:tr>
      <w:tr w:rsidR="00870054" w14:paraId="5F5DD222" w14:textId="77777777">
        <w:tc>
          <w:tcPr>
            <w:tcW w:w="2835" w:type="dxa"/>
          </w:tcPr>
          <w:p w14:paraId="697D4147" w14:textId="77777777" w:rsidR="00870054" w:rsidRDefault="00870054">
            <w:pPr>
              <w:pStyle w:val="ConsPlusNormal"/>
            </w:pPr>
            <w:r>
              <w:t xml:space="preserve">Предоставление </w:t>
            </w:r>
            <w:r>
              <w:lastRenderedPageBreak/>
              <w:t>гражданам субсидий на оплату жилого помещения и коммунальных услуг</w:t>
            </w:r>
          </w:p>
        </w:tc>
        <w:tc>
          <w:tcPr>
            <w:tcW w:w="680" w:type="dxa"/>
          </w:tcPr>
          <w:p w14:paraId="053E3A41" w14:textId="77777777" w:rsidR="00870054" w:rsidRDefault="00870054">
            <w:pPr>
              <w:pStyle w:val="ConsPlusNormal"/>
              <w:jc w:val="center"/>
            </w:pPr>
            <w:r>
              <w:lastRenderedPageBreak/>
              <w:t>10</w:t>
            </w:r>
          </w:p>
        </w:tc>
        <w:tc>
          <w:tcPr>
            <w:tcW w:w="737" w:type="dxa"/>
          </w:tcPr>
          <w:p w14:paraId="3F4D93F3" w14:textId="77777777" w:rsidR="00870054" w:rsidRDefault="00870054">
            <w:pPr>
              <w:pStyle w:val="ConsPlusNormal"/>
              <w:jc w:val="center"/>
            </w:pPr>
            <w:r>
              <w:t>03</w:t>
            </w:r>
          </w:p>
        </w:tc>
        <w:tc>
          <w:tcPr>
            <w:tcW w:w="1701" w:type="dxa"/>
          </w:tcPr>
          <w:p w14:paraId="1E319DEE" w14:textId="77777777" w:rsidR="00870054" w:rsidRDefault="00870054">
            <w:pPr>
              <w:pStyle w:val="ConsPlusNormal"/>
              <w:jc w:val="center"/>
            </w:pPr>
            <w:r>
              <w:t>22 4 01 72011</w:t>
            </w:r>
          </w:p>
        </w:tc>
        <w:tc>
          <w:tcPr>
            <w:tcW w:w="680" w:type="dxa"/>
          </w:tcPr>
          <w:p w14:paraId="70848654" w14:textId="77777777" w:rsidR="00870054" w:rsidRDefault="00870054">
            <w:pPr>
              <w:pStyle w:val="ConsPlusNormal"/>
            </w:pPr>
          </w:p>
        </w:tc>
        <w:tc>
          <w:tcPr>
            <w:tcW w:w="1701" w:type="dxa"/>
          </w:tcPr>
          <w:p w14:paraId="272240AC" w14:textId="77777777" w:rsidR="00870054" w:rsidRDefault="00870054">
            <w:pPr>
              <w:pStyle w:val="ConsPlusNormal"/>
              <w:jc w:val="center"/>
            </w:pPr>
            <w:r>
              <w:t>153395,40</w:t>
            </w:r>
          </w:p>
        </w:tc>
        <w:tc>
          <w:tcPr>
            <w:tcW w:w="1701" w:type="dxa"/>
          </w:tcPr>
          <w:p w14:paraId="6817DF92" w14:textId="77777777" w:rsidR="00870054" w:rsidRDefault="00870054">
            <w:pPr>
              <w:pStyle w:val="ConsPlusNormal"/>
              <w:jc w:val="center"/>
            </w:pPr>
            <w:r>
              <w:t>153395,40</w:t>
            </w:r>
          </w:p>
        </w:tc>
        <w:tc>
          <w:tcPr>
            <w:tcW w:w="1701" w:type="dxa"/>
          </w:tcPr>
          <w:p w14:paraId="76E8E31D" w14:textId="77777777" w:rsidR="00870054" w:rsidRDefault="00870054">
            <w:pPr>
              <w:pStyle w:val="ConsPlusNormal"/>
              <w:jc w:val="center"/>
            </w:pPr>
            <w:r>
              <w:t>153395,40</w:t>
            </w:r>
          </w:p>
        </w:tc>
      </w:tr>
      <w:tr w:rsidR="00870054" w14:paraId="1E60B3E1" w14:textId="77777777">
        <w:tc>
          <w:tcPr>
            <w:tcW w:w="2835" w:type="dxa"/>
          </w:tcPr>
          <w:p w14:paraId="2D535345"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70AE4DA3" w14:textId="77777777" w:rsidR="00870054" w:rsidRDefault="00870054">
            <w:pPr>
              <w:pStyle w:val="ConsPlusNormal"/>
              <w:jc w:val="center"/>
            </w:pPr>
            <w:r>
              <w:t>10</w:t>
            </w:r>
          </w:p>
        </w:tc>
        <w:tc>
          <w:tcPr>
            <w:tcW w:w="737" w:type="dxa"/>
          </w:tcPr>
          <w:p w14:paraId="69E562AB" w14:textId="77777777" w:rsidR="00870054" w:rsidRDefault="00870054">
            <w:pPr>
              <w:pStyle w:val="ConsPlusNormal"/>
              <w:jc w:val="center"/>
            </w:pPr>
            <w:r>
              <w:t>03</w:t>
            </w:r>
          </w:p>
        </w:tc>
        <w:tc>
          <w:tcPr>
            <w:tcW w:w="1701" w:type="dxa"/>
          </w:tcPr>
          <w:p w14:paraId="20072F16" w14:textId="77777777" w:rsidR="00870054" w:rsidRDefault="00870054">
            <w:pPr>
              <w:pStyle w:val="ConsPlusNormal"/>
              <w:jc w:val="center"/>
            </w:pPr>
            <w:r>
              <w:t>22 4 01 72011</w:t>
            </w:r>
          </w:p>
        </w:tc>
        <w:tc>
          <w:tcPr>
            <w:tcW w:w="680" w:type="dxa"/>
          </w:tcPr>
          <w:p w14:paraId="4EA62739" w14:textId="77777777" w:rsidR="00870054" w:rsidRDefault="00870054">
            <w:pPr>
              <w:pStyle w:val="ConsPlusNormal"/>
              <w:jc w:val="center"/>
            </w:pPr>
            <w:r>
              <w:t>200</w:t>
            </w:r>
          </w:p>
        </w:tc>
        <w:tc>
          <w:tcPr>
            <w:tcW w:w="1701" w:type="dxa"/>
          </w:tcPr>
          <w:p w14:paraId="573B9371" w14:textId="77777777" w:rsidR="00870054" w:rsidRDefault="00870054">
            <w:pPr>
              <w:pStyle w:val="ConsPlusNormal"/>
              <w:jc w:val="center"/>
            </w:pPr>
            <w:r>
              <w:t>763,16</w:t>
            </w:r>
          </w:p>
        </w:tc>
        <w:tc>
          <w:tcPr>
            <w:tcW w:w="1701" w:type="dxa"/>
          </w:tcPr>
          <w:p w14:paraId="239438CF" w14:textId="77777777" w:rsidR="00870054" w:rsidRDefault="00870054">
            <w:pPr>
              <w:pStyle w:val="ConsPlusNormal"/>
              <w:jc w:val="center"/>
            </w:pPr>
            <w:r>
              <w:t>763,16</w:t>
            </w:r>
          </w:p>
        </w:tc>
        <w:tc>
          <w:tcPr>
            <w:tcW w:w="1701" w:type="dxa"/>
          </w:tcPr>
          <w:p w14:paraId="0854201D" w14:textId="77777777" w:rsidR="00870054" w:rsidRDefault="00870054">
            <w:pPr>
              <w:pStyle w:val="ConsPlusNormal"/>
              <w:jc w:val="center"/>
            </w:pPr>
            <w:r>
              <w:t>763,16</w:t>
            </w:r>
          </w:p>
        </w:tc>
      </w:tr>
      <w:tr w:rsidR="00870054" w14:paraId="2628583E" w14:textId="77777777">
        <w:tc>
          <w:tcPr>
            <w:tcW w:w="2835" w:type="dxa"/>
          </w:tcPr>
          <w:p w14:paraId="7EE1932E" w14:textId="77777777" w:rsidR="00870054" w:rsidRDefault="00870054">
            <w:pPr>
              <w:pStyle w:val="ConsPlusNormal"/>
            </w:pPr>
            <w:r>
              <w:t>Социальное обеспечение и иные выплаты населению</w:t>
            </w:r>
          </w:p>
        </w:tc>
        <w:tc>
          <w:tcPr>
            <w:tcW w:w="680" w:type="dxa"/>
          </w:tcPr>
          <w:p w14:paraId="2ED840C0" w14:textId="77777777" w:rsidR="00870054" w:rsidRDefault="00870054">
            <w:pPr>
              <w:pStyle w:val="ConsPlusNormal"/>
              <w:jc w:val="center"/>
            </w:pPr>
            <w:r>
              <w:t>10</w:t>
            </w:r>
          </w:p>
        </w:tc>
        <w:tc>
          <w:tcPr>
            <w:tcW w:w="737" w:type="dxa"/>
          </w:tcPr>
          <w:p w14:paraId="3938D51A" w14:textId="77777777" w:rsidR="00870054" w:rsidRDefault="00870054">
            <w:pPr>
              <w:pStyle w:val="ConsPlusNormal"/>
              <w:jc w:val="center"/>
            </w:pPr>
            <w:r>
              <w:t>03</w:t>
            </w:r>
          </w:p>
        </w:tc>
        <w:tc>
          <w:tcPr>
            <w:tcW w:w="1701" w:type="dxa"/>
          </w:tcPr>
          <w:p w14:paraId="545407A2" w14:textId="77777777" w:rsidR="00870054" w:rsidRDefault="00870054">
            <w:pPr>
              <w:pStyle w:val="ConsPlusNormal"/>
              <w:jc w:val="center"/>
            </w:pPr>
            <w:r>
              <w:t>22 4 01 72011</w:t>
            </w:r>
          </w:p>
        </w:tc>
        <w:tc>
          <w:tcPr>
            <w:tcW w:w="680" w:type="dxa"/>
          </w:tcPr>
          <w:p w14:paraId="36B5ACBE" w14:textId="77777777" w:rsidR="00870054" w:rsidRDefault="00870054">
            <w:pPr>
              <w:pStyle w:val="ConsPlusNormal"/>
              <w:jc w:val="center"/>
            </w:pPr>
            <w:r>
              <w:t>300</w:t>
            </w:r>
          </w:p>
        </w:tc>
        <w:tc>
          <w:tcPr>
            <w:tcW w:w="1701" w:type="dxa"/>
          </w:tcPr>
          <w:p w14:paraId="72B0B529" w14:textId="77777777" w:rsidR="00870054" w:rsidRDefault="00870054">
            <w:pPr>
              <w:pStyle w:val="ConsPlusNormal"/>
              <w:jc w:val="center"/>
            </w:pPr>
            <w:r>
              <w:t>152632,24</w:t>
            </w:r>
          </w:p>
        </w:tc>
        <w:tc>
          <w:tcPr>
            <w:tcW w:w="1701" w:type="dxa"/>
          </w:tcPr>
          <w:p w14:paraId="0022D252" w14:textId="77777777" w:rsidR="00870054" w:rsidRDefault="00870054">
            <w:pPr>
              <w:pStyle w:val="ConsPlusNormal"/>
              <w:jc w:val="center"/>
            </w:pPr>
            <w:r>
              <w:t>152632,24</w:t>
            </w:r>
          </w:p>
        </w:tc>
        <w:tc>
          <w:tcPr>
            <w:tcW w:w="1701" w:type="dxa"/>
          </w:tcPr>
          <w:p w14:paraId="52EB40F8" w14:textId="77777777" w:rsidR="00870054" w:rsidRDefault="00870054">
            <w:pPr>
              <w:pStyle w:val="ConsPlusNormal"/>
              <w:jc w:val="center"/>
            </w:pPr>
            <w:r>
              <w:t>152632,24</w:t>
            </w:r>
          </w:p>
        </w:tc>
      </w:tr>
      <w:tr w:rsidR="00870054" w14:paraId="1640C502" w14:textId="77777777">
        <w:tc>
          <w:tcPr>
            <w:tcW w:w="2835" w:type="dxa"/>
          </w:tcPr>
          <w:p w14:paraId="74CE04D5" w14:textId="77777777" w:rsidR="00870054" w:rsidRDefault="00870054">
            <w:pPr>
              <w:pStyle w:val="ConsPlusNormal"/>
            </w:pPr>
            <w:r>
              <w:t>Ежемесячная денежная выплата по оплате жилого помещения и коммунальных услуг участникам Великой Отечественной войны и приравненным к ним лицам, а также членам семей погибших (умерших) инвалидов и ветеранов боевых действий в Афганистане</w:t>
            </w:r>
          </w:p>
        </w:tc>
        <w:tc>
          <w:tcPr>
            <w:tcW w:w="680" w:type="dxa"/>
          </w:tcPr>
          <w:p w14:paraId="1E9C5611" w14:textId="77777777" w:rsidR="00870054" w:rsidRDefault="00870054">
            <w:pPr>
              <w:pStyle w:val="ConsPlusNormal"/>
              <w:jc w:val="center"/>
            </w:pPr>
            <w:r>
              <w:t>10</w:t>
            </w:r>
          </w:p>
        </w:tc>
        <w:tc>
          <w:tcPr>
            <w:tcW w:w="737" w:type="dxa"/>
          </w:tcPr>
          <w:p w14:paraId="6E9E9939" w14:textId="77777777" w:rsidR="00870054" w:rsidRDefault="00870054">
            <w:pPr>
              <w:pStyle w:val="ConsPlusNormal"/>
              <w:jc w:val="center"/>
            </w:pPr>
            <w:r>
              <w:t>03</w:t>
            </w:r>
          </w:p>
        </w:tc>
        <w:tc>
          <w:tcPr>
            <w:tcW w:w="1701" w:type="dxa"/>
          </w:tcPr>
          <w:p w14:paraId="556911BF" w14:textId="77777777" w:rsidR="00870054" w:rsidRDefault="00870054">
            <w:pPr>
              <w:pStyle w:val="ConsPlusNormal"/>
              <w:jc w:val="center"/>
            </w:pPr>
            <w:r>
              <w:t>22 4 01 72015</w:t>
            </w:r>
          </w:p>
        </w:tc>
        <w:tc>
          <w:tcPr>
            <w:tcW w:w="680" w:type="dxa"/>
          </w:tcPr>
          <w:p w14:paraId="3ADAB7E9" w14:textId="77777777" w:rsidR="00870054" w:rsidRDefault="00870054">
            <w:pPr>
              <w:pStyle w:val="ConsPlusNormal"/>
            </w:pPr>
          </w:p>
        </w:tc>
        <w:tc>
          <w:tcPr>
            <w:tcW w:w="1701" w:type="dxa"/>
          </w:tcPr>
          <w:p w14:paraId="73CE3238" w14:textId="77777777" w:rsidR="00870054" w:rsidRDefault="00870054">
            <w:pPr>
              <w:pStyle w:val="ConsPlusNormal"/>
              <w:jc w:val="center"/>
            </w:pPr>
            <w:r>
              <w:t>10362,88</w:t>
            </w:r>
          </w:p>
        </w:tc>
        <w:tc>
          <w:tcPr>
            <w:tcW w:w="1701" w:type="dxa"/>
          </w:tcPr>
          <w:p w14:paraId="4869809C" w14:textId="77777777" w:rsidR="00870054" w:rsidRDefault="00870054">
            <w:pPr>
              <w:pStyle w:val="ConsPlusNormal"/>
              <w:jc w:val="center"/>
            </w:pPr>
            <w:r>
              <w:t>10362,88</w:t>
            </w:r>
          </w:p>
        </w:tc>
        <w:tc>
          <w:tcPr>
            <w:tcW w:w="1701" w:type="dxa"/>
          </w:tcPr>
          <w:p w14:paraId="1277BAAA" w14:textId="77777777" w:rsidR="00870054" w:rsidRDefault="00870054">
            <w:pPr>
              <w:pStyle w:val="ConsPlusNormal"/>
              <w:jc w:val="center"/>
            </w:pPr>
            <w:r>
              <w:t>10362,88</w:t>
            </w:r>
          </w:p>
        </w:tc>
      </w:tr>
      <w:tr w:rsidR="00870054" w14:paraId="4BFD620B" w14:textId="77777777">
        <w:tc>
          <w:tcPr>
            <w:tcW w:w="2835" w:type="dxa"/>
          </w:tcPr>
          <w:p w14:paraId="4DD28883"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20CBD891" w14:textId="77777777" w:rsidR="00870054" w:rsidRDefault="00870054">
            <w:pPr>
              <w:pStyle w:val="ConsPlusNormal"/>
              <w:jc w:val="center"/>
            </w:pPr>
            <w:r>
              <w:t>10</w:t>
            </w:r>
          </w:p>
        </w:tc>
        <w:tc>
          <w:tcPr>
            <w:tcW w:w="737" w:type="dxa"/>
          </w:tcPr>
          <w:p w14:paraId="473FF763" w14:textId="77777777" w:rsidR="00870054" w:rsidRDefault="00870054">
            <w:pPr>
              <w:pStyle w:val="ConsPlusNormal"/>
              <w:jc w:val="center"/>
            </w:pPr>
            <w:r>
              <w:t>03</w:t>
            </w:r>
          </w:p>
        </w:tc>
        <w:tc>
          <w:tcPr>
            <w:tcW w:w="1701" w:type="dxa"/>
          </w:tcPr>
          <w:p w14:paraId="7C025A17" w14:textId="77777777" w:rsidR="00870054" w:rsidRDefault="00870054">
            <w:pPr>
              <w:pStyle w:val="ConsPlusNormal"/>
              <w:jc w:val="center"/>
            </w:pPr>
            <w:r>
              <w:t>22 4 01 72015</w:t>
            </w:r>
          </w:p>
        </w:tc>
        <w:tc>
          <w:tcPr>
            <w:tcW w:w="680" w:type="dxa"/>
          </w:tcPr>
          <w:p w14:paraId="01472F5A" w14:textId="77777777" w:rsidR="00870054" w:rsidRDefault="00870054">
            <w:pPr>
              <w:pStyle w:val="ConsPlusNormal"/>
              <w:jc w:val="center"/>
            </w:pPr>
            <w:r>
              <w:t>200</w:t>
            </w:r>
          </w:p>
        </w:tc>
        <w:tc>
          <w:tcPr>
            <w:tcW w:w="1701" w:type="dxa"/>
          </w:tcPr>
          <w:p w14:paraId="22F04113" w14:textId="77777777" w:rsidR="00870054" w:rsidRDefault="00870054">
            <w:pPr>
              <w:pStyle w:val="ConsPlusNormal"/>
              <w:jc w:val="center"/>
            </w:pPr>
            <w:r>
              <w:t>80,00</w:t>
            </w:r>
          </w:p>
        </w:tc>
        <w:tc>
          <w:tcPr>
            <w:tcW w:w="1701" w:type="dxa"/>
          </w:tcPr>
          <w:p w14:paraId="75FD4447" w14:textId="77777777" w:rsidR="00870054" w:rsidRDefault="00870054">
            <w:pPr>
              <w:pStyle w:val="ConsPlusNormal"/>
              <w:jc w:val="center"/>
            </w:pPr>
            <w:r>
              <w:t>80,00</w:t>
            </w:r>
          </w:p>
        </w:tc>
        <w:tc>
          <w:tcPr>
            <w:tcW w:w="1701" w:type="dxa"/>
          </w:tcPr>
          <w:p w14:paraId="10313CFD" w14:textId="77777777" w:rsidR="00870054" w:rsidRDefault="00870054">
            <w:pPr>
              <w:pStyle w:val="ConsPlusNormal"/>
              <w:jc w:val="center"/>
            </w:pPr>
            <w:r>
              <w:t>80,00</w:t>
            </w:r>
          </w:p>
        </w:tc>
      </w:tr>
      <w:tr w:rsidR="00870054" w14:paraId="3296D13D" w14:textId="77777777">
        <w:tc>
          <w:tcPr>
            <w:tcW w:w="2835" w:type="dxa"/>
          </w:tcPr>
          <w:p w14:paraId="52A7194F" w14:textId="77777777" w:rsidR="00870054" w:rsidRDefault="00870054">
            <w:pPr>
              <w:pStyle w:val="ConsPlusNormal"/>
            </w:pPr>
            <w:r>
              <w:lastRenderedPageBreak/>
              <w:t>Социальное обеспечение и иные выплаты населению</w:t>
            </w:r>
          </w:p>
        </w:tc>
        <w:tc>
          <w:tcPr>
            <w:tcW w:w="680" w:type="dxa"/>
          </w:tcPr>
          <w:p w14:paraId="6F82D951" w14:textId="77777777" w:rsidR="00870054" w:rsidRDefault="00870054">
            <w:pPr>
              <w:pStyle w:val="ConsPlusNormal"/>
              <w:jc w:val="center"/>
            </w:pPr>
            <w:r>
              <w:t>10</w:t>
            </w:r>
          </w:p>
        </w:tc>
        <w:tc>
          <w:tcPr>
            <w:tcW w:w="737" w:type="dxa"/>
          </w:tcPr>
          <w:p w14:paraId="09D7EEAB" w14:textId="77777777" w:rsidR="00870054" w:rsidRDefault="00870054">
            <w:pPr>
              <w:pStyle w:val="ConsPlusNormal"/>
              <w:jc w:val="center"/>
            </w:pPr>
            <w:r>
              <w:t>03</w:t>
            </w:r>
          </w:p>
        </w:tc>
        <w:tc>
          <w:tcPr>
            <w:tcW w:w="1701" w:type="dxa"/>
          </w:tcPr>
          <w:p w14:paraId="3BEBBB83" w14:textId="77777777" w:rsidR="00870054" w:rsidRDefault="00870054">
            <w:pPr>
              <w:pStyle w:val="ConsPlusNormal"/>
              <w:jc w:val="center"/>
            </w:pPr>
            <w:r>
              <w:t>22 4 01 72015</w:t>
            </w:r>
          </w:p>
        </w:tc>
        <w:tc>
          <w:tcPr>
            <w:tcW w:w="680" w:type="dxa"/>
          </w:tcPr>
          <w:p w14:paraId="5D855C91" w14:textId="77777777" w:rsidR="00870054" w:rsidRDefault="00870054">
            <w:pPr>
              <w:pStyle w:val="ConsPlusNormal"/>
              <w:jc w:val="center"/>
            </w:pPr>
            <w:r>
              <w:t>300</w:t>
            </w:r>
          </w:p>
        </w:tc>
        <w:tc>
          <w:tcPr>
            <w:tcW w:w="1701" w:type="dxa"/>
          </w:tcPr>
          <w:p w14:paraId="603D078E" w14:textId="77777777" w:rsidR="00870054" w:rsidRDefault="00870054">
            <w:pPr>
              <w:pStyle w:val="ConsPlusNormal"/>
              <w:jc w:val="center"/>
            </w:pPr>
            <w:r>
              <w:t>10282,88</w:t>
            </w:r>
          </w:p>
        </w:tc>
        <w:tc>
          <w:tcPr>
            <w:tcW w:w="1701" w:type="dxa"/>
          </w:tcPr>
          <w:p w14:paraId="2057CD78" w14:textId="77777777" w:rsidR="00870054" w:rsidRDefault="00870054">
            <w:pPr>
              <w:pStyle w:val="ConsPlusNormal"/>
              <w:jc w:val="center"/>
            </w:pPr>
            <w:r>
              <w:t>10282,88</w:t>
            </w:r>
          </w:p>
        </w:tc>
        <w:tc>
          <w:tcPr>
            <w:tcW w:w="1701" w:type="dxa"/>
          </w:tcPr>
          <w:p w14:paraId="63724A3C" w14:textId="77777777" w:rsidR="00870054" w:rsidRDefault="00870054">
            <w:pPr>
              <w:pStyle w:val="ConsPlusNormal"/>
              <w:jc w:val="center"/>
            </w:pPr>
            <w:r>
              <w:t>10282,88</w:t>
            </w:r>
          </w:p>
        </w:tc>
      </w:tr>
      <w:tr w:rsidR="00870054" w14:paraId="7EA55B04" w14:textId="77777777">
        <w:tc>
          <w:tcPr>
            <w:tcW w:w="2835" w:type="dxa"/>
          </w:tcPr>
          <w:p w14:paraId="5EE5EB26" w14:textId="77777777" w:rsidR="00870054" w:rsidRDefault="00870054">
            <w:pPr>
              <w:pStyle w:val="ConsPlusNormal"/>
            </w:pPr>
            <w:r>
              <w:t>Ежемесячная денежная выплата по оплате жилого помещения и коммунальных услуг гражданам Российской Федерации, призванным на военную службу по мобилизации в Вооруженные Силы Российской Федерации, а также гражданам Российской Федерации, принимающим участие в специальной военной операции на добровольной основе, и членам их семей</w:t>
            </w:r>
          </w:p>
        </w:tc>
        <w:tc>
          <w:tcPr>
            <w:tcW w:w="680" w:type="dxa"/>
          </w:tcPr>
          <w:p w14:paraId="357AF06A" w14:textId="77777777" w:rsidR="00870054" w:rsidRDefault="00870054">
            <w:pPr>
              <w:pStyle w:val="ConsPlusNormal"/>
              <w:jc w:val="center"/>
            </w:pPr>
            <w:r>
              <w:t>10</w:t>
            </w:r>
          </w:p>
        </w:tc>
        <w:tc>
          <w:tcPr>
            <w:tcW w:w="737" w:type="dxa"/>
          </w:tcPr>
          <w:p w14:paraId="4865E3A8" w14:textId="77777777" w:rsidR="00870054" w:rsidRDefault="00870054">
            <w:pPr>
              <w:pStyle w:val="ConsPlusNormal"/>
              <w:jc w:val="center"/>
            </w:pPr>
            <w:r>
              <w:t>03</w:t>
            </w:r>
          </w:p>
        </w:tc>
        <w:tc>
          <w:tcPr>
            <w:tcW w:w="1701" w:type="dxa"/>
          </w:tcPr>
          <w:p w14:paraId="07DB7302" w14:textId="77777777" w:rsidR="00870054" w:rsidRDefault="00870054">
            <w:pPr>
              <w:pStyle w:val="ConsPlusNormal"/>
              <w:jc w:val="center"/>
            </w:pPr>
            <w:r>
              <w:t>22 4 01 72020</w:t>
            </w:r>
          </w:p>
        </w:tc>
        <w:tc>
          <w:tcPr>
            <w:tcW w:w="680" w:type="dxa"/>
          </w:tcPr>
          <w:p w14:paraId="08D7D871" w14:textId="77777777" w:rsidR="00870054" w:rsidRDefault="00870054">
            <w:pPr>
              <w:pStyle w:val="ConsPlusNormal"/>
            </w:pPr>
          </w:p>
        </w:tc>
        <w:tc>
          <w:tcPr>
            <w:tcW w:w="1701" w:type="dxa"/>
          </w:tcPr>
          <w:p w14:paraId="5B9709D1" w14:textId="77777777" w:rsidR="00870054" w:rsidRDefault="00870054">
            <w:pPr>
              <w:pStyle w:val="ConsPlusNormal"/>
              <w:jc w:val="center"/>
            </w:pPr>
            <w:r>
              <w:t>27860,32</w:t>
            </w:r>
          </w:p>
        </w:tc>
        <w:tc>
          <w:tcPr>
            <w:tcW w:w="1701" w:type="dxa"/>
          </w:tcPr>
          <w:p w14:paraId="4C607B8E" w14:textId="77777777" w:rsidR="00870054" w:rsidRDefault="00870054">
            <w:pPr>
              <w:pStyle w:val="ConsPlusNormal"/>
              <w:jc w:val="center"/>
            </w:pPr>
            <w:r>
              <w:t>17860,32</w:t>
            </w:r>
          </w:p>
        </w:tc>
        <w:tc>
          <w:tcPr>
            <w:tcW w:w="1701" w:type="dxa"/>
          </w:tcPr>
          <w:p w14:paraId="2C70CE41" w14:textId="77777777" w:rsidR="00870054" w:rsidRDefault="00870054">
            <w:pPr>
              <w:pStyle w:val="ConsPlusNormal"/>
              <w:jc w:val="center"/>
            </w:pPr>
            <w:r>
              <w:t>17860,32</w:t>
            </w:r>
          </w:p>
        </w:tc>
      </w:tr>
      <w:tr w:rsidR="00870054" w14:paraId="67ACE92E" w14:textId="77777777">
        <w:tc>
          <w:tcPr>
            <w:tcW w:w="2835" w:type="dxa"/>
          </w:tcPr>
          <w:p w14:paraId="28A1ACA1"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5D685FD9" w14:textId="77777777" w:rsidR="00870054" w:rsidRDefault="00870054">
            <w:pPr>
              <w:pStyle w:val="ConsPlusNormal"/>
              <w:jc w:val="center"/>
            </w:pPr>
            <w:r>
              <w:t>10</w:t>
            </w:r>
          </w:p>
        </w:tc>
        <w:tc>
          <w:tcPr>
            <w:tcW w:w="737" w:type="dxa"/>
          </w:tcPr>
          <w:p w14:paraId="0831ECFD" w14:textId="77777777" w:rsidR="00870054" w:rsidRDefault="00870054">
            <w:pPr>
              <w:pStyle w:val="ConsPlusNormal"/>
              <w:jc w:val="center"/>
            </w:pPr>
            <w:r>
              <w:t>03</w:t>
            </w:r>
          </w:p>
        </w:tc>
        <w:tc>
          <w:tcPr>
            <w:tcW w:w="1701" w:type="dxa"/>
          </w:tcPr>
          <w:p w14:paraId="7E5D61A0" w14:textId="77777777" w:rsidR="00870054" w:rsidRDefault="00870054">
            <w:pPr>
              <w:pStyle w:val="ConsPlusNormal"/>
              <w:jc w:val="center"/>
            </w:pPr>
            <w:r>
              <w:t>22 4 01 72020</w:t>
            </w:r>
          </w:p>
        </w:tc>
        <w:tc>
          <w:tcPr>
            <w:tcW w:w="680" w:type="dxa"/>
          </w:tcPr>
          <w:p w14:paraId="5F772E69" w14:textId="77777777" w:rsidR="00870054" w:rsidRDefault="00870054">
            <w:pPr>
              <w:pStyle w:val="ConsPlusNormal"/>
              <w:jc w:val="center"/>
            </w:pPr>
            <w:r>
              <w:t>200</w:t>
            </w:r>
          </w:p>
        </w:tc>
        <w:tc>
          <w:tcPr>
            <w:tcW w:w="1701" w:type="dxa"/>
          </w:tcPr>
          <w:p w14:paraId="7A3C5293" w14:textId="77777777" w:rsidR="00870054" w:rsidRDefault="00870054">
            <w:pPr>
              <w:pStyle w:val="ConsPlusNormal"/>
              <w:jc w:val="center"/>
            </w:pPr>
            <w:r>
              <w:t>150,10</w:t>
            </w:r>
          </w:p>
        </w:tc>
        <w:tc>
          <w:tcPr>
            <w:tcW w:w="1701" w:type="dxa"/>
          </w:tcPr>
          <w:p w14:paraId="7738C8D6" w14:textId="77777777" w:rsidR="00870054" w:rsidRDefault="00870054">
            <w:pPr>
              <w:pStyle w:val="ConsPlusNormal"/>
              <w:jc w:val="center"/>
            </w:pPr>
            <w:r>
              <w:t>100,10</w:t>
            </w:r>
          </w:p>
        </w:tc>
        <w:tc>
          <w:tcPr>
            <w:tcW w:w="1701" w:type="dxa"/>
          </w:tcPr>
          <w:p w14:paraId="587DA843" w14:textId="77777777" w:rsidR="00870054" w:rsidRDefault="00870054">
            <w:pPr>
              <w:pStyle w:val="ConsPlusNormal"/>
              <w:jc w:val="center"/>
            </w:pPr>
            <w:r>
              <w:t>100,10</w:t>
            </w:r>
          </w:p>
        </w:tc>
      </w:tr>
      <w:tr w:rsidR="00870054" w14:paraId="6102A438" w14:textId="77777777">
        <w:tc>
          <w:tcPr>
            <w:tcW w:w="2835" w:type="dxa"/>
          </w:tcPr>
          <w:p w14:paraId="6F7A778E" w14:textId="77777777" w:rsidR="00870054" w:rsidRDefault="00870054">
            <w:pPr>
              <w:pStyle w:val="ConsPlusNormal"/>
            </w:pPr>
            <w:r>
              <w:t>Социальное обеспечение и иные выплаты населению</w:t>
            </w:r>
          </w:p>
        </w:tc>
        <w:tc>
          <w:tcPr>
            <w:tcW w:w="680" w:type="dxa"/>
          </w:tcPr>
          <w:p w14:paraId="4849675D" w14:textId="77777777" w:rsidR="00870054" w:rsidRDefault="00870054">
            <w:pPr>
              <w:pStyle w:val="ConsPlusNormal"/>
              <w:jc w:val="center"/>
            </w:pPr>
            <w:r>
              <w:t>10</w:t>
            </w:r>
          </w:p>
        </w:tc>
        <w:tc>
          <w:tcPr>
            <w:tcW w:w="737" w:type="dxa"/>
          </w:tcPr>
          <w:p w14:paraId="430F4077" w14:textId="77777777" w:rsidR="00870054" w:rsidRDefault="00870054">
            <w:pPr>
              <w:pStyle w:val="ConsPlusNormal"/>
              <w:jc w:val="center"/>
            </w:pPr>
            <w:r>
              <w:t>03</w:t>
            </w:r>
          </w:p>
        </w:tc>
        <w:tc>
          <w:tcPr>
            <w:tcW w:w="1701" w:type="dxa"/>
          </w:tcPr>
          <w:p w14:paraId="3B28DB5D" w14:textId="77777777" w:rsidR="00870054" w:rsidRDefault="00870054">
            <w:pPr>
              <w:pStyle w:val="ConsPlusNormal"/>
              <w:jc w:val="center"/>
            </w:pPr>
            <w:r>
              <w:t>22 4 01 72020</w:t>
            </w:r>
          </w:p>
        </w:tc>
        <w:tc>
          <w:tcPr>
            <w:tcW w:w="680" w:type="dxa"/>
          </w:tcPr>
          <w:p w14:paraId="2974593A" w14:textId="77777777" w:rsidR="00870054" w:rsidRDefault="00870054">
            <w:pPr>
              <w:pStyle w:val="ConsPlusNormal"/>
              <w:jc w:val="center"/>
            </w:pPr>
            <w:r>
              <w:t>300</w:t>
            </w:r>
          </w:p>
        </w:tc>
        <w:tc>
          <w:tcPr>
            <w:tcW w:w="1701" w:type="dxa"/>
          </w:tcPr>
          <w:p w14:paraId="6F8FC2C2" w14:textId="77777777" w:rsidR="00870054" w:rsidRDefault="00870054">
            <w:pPr>
              <w:pStyle w:val="ConsPlusNormal"/>
              <w:jc w:val="center"/>
            </w:pPr>
            <w:r>
              <w:t>27710,22</w:t>
            </w:r>
          </w:p>
        </w:tc>
        <w:tc>
          <w:tcPr>
            <w:tcW w:w="1701" w:type="dxa"/>
          </w:tcPr>
          <w:p w14:paraId="792F919F" w14:textId="77777777" w:rsidR="00870054" w:rsidRDefault="00870054">
            <w:pPr>
              <w:pStyle w:val="ConsPlusNormal"/>
              <w:jc w:val="center"/>
            </w:pPr>
            <w:r>
              <w:t>17760,22</w:t>
            </w:r>
          </w:p>
        </w:tc>
        <w:tc>
          <w:tcPr>
            <w:tcW w:w="1701" w:type="dxa"/>
          </w:tcPr>
          <w:p w14:paraId="30F2786C" w14:textId="77777777" w:rsidR="00870054" w:rsidRDefault="00870054">
            <w:pPr>
              <w:pStyle w:val="ConsPlusNormal"/>
              <w:jc w:val="center"/>
            </w:pPr>
            <w:r>
              <w:t>17760,22</w:t>
            </w:r>
          </w:p>
        </w:tc>
      </w:tr>
      <w:tr w:rsidR="00870054" w14:paraId="7D17F690" w14:textId="77777777">
        <w:tc>
          <w:tcPr>
            <w:tcW w:w="2835" w:type="dxa"/>
          </w:tcPr>
          <w:p w14:paraId="3D62E225" w14:textId="77777777" w:rsidR="00870054" w:rsidRDefault="00870054">
            <w:pPr>
              <w:pStyle w:val="ConsPlusNormal"/>
            </w:pPr>
            <w:r>
              <w:t xml:space="preserve">Предоставление </w:t>
            </w:r>
            <w:r>
              <w:lastRenderedPageBreak/>
              <w:t>отдельным категориям граждан единовременной денежной выплаты на оплату расходов, связанных с приобретением и установкой внутридомового газового оборудования и проведением газопровода внутри земельного участка</w:t>
            </w:r>
          </w:p>
        </w:tc>
        <w:tc>
          <w:tcPr>
            <w:tcW w:w="680" w:type="dxa"/>
          </w:tcPr>
          <w:p w14:paraId="158A6B34" w14:textId="77777777" w:rsidR="00870054" w:rsidRDefault="00870054">
            <w:pPr>
              <w:pStyle w:val="ConsPlusNormal"/>
              <w:jc w:val="center"/>
            </w:pPr>
            <w:r>
              <w:lastRenderedPageBreak/>
              <w:t>10</w:t>
            </w:r>
          </w:p>
        </w:tc>
        <w:tc>
          <w:tcPr>
            <w:tcW w:w="737" w:type="dxa"/>
          </w:tcPr>
          <w:p w14:paraId="7A3F617C" w14:textId="77777777" w:rsidR="00870054" w:rsidRDefault="00870054">
            <w:pPr>
              <w:pStyle w:val="ConsPlusNormal"/>
              <w:jc w:val="center"/>
            </w:pPr>
            <w:r>
              <w:t>03</w:t>
            </w:r>
          </w:p>
        </w:tc>
        <w:tc>
          <w:tcPr>
            <w:tcW w:w="1701" w:type="dxa"/>
          </w:tcPr>
          <w:p w14:paraId="6C8BC9B4" w14:textId="77777777" w:rsidR="00870054" w:rsidRDefault="00870054">
            <w:pPr>
              <w:pStyle w:val="ConsPlusNormal"/>
              <w:jc w:val="center"/>
            </w:pPr>
            <w:r>
              <w:t>22 4 01 89300</w:t>
            </w:r>
          </w:p>
        </w:tc>
        <w:tc>
          <w:tcPr>
            <w:tcW w:w="680" w:type="dxa"/>
          </w:tcPr>
          <w:p w14:paraId="49C601BD" w14:textId="77777777" w:rsidR="00870054" w:rsidRDefault="00870054">
            <w:pPr>
              <w:pStyle w:val="ConsPlusNormal"/>
            </w:pPr>
          </w:p>
        </w:tc>
        <w:tc>
          <w:tcPr>
            <w:tcW w:w="1701" w:type="dxa"/>
          </w:tcPr>
          <w:p w14:paraId="4C3D9989" w14:textId="77777777" w:rsidR="00870054" w:rsidRDefault="00870054">
            <w:pPr>
              <w:pStyle w:val="ConsPlusNormal"/>
              <w:jc w:val="center"/>
            </w:pPr>
            <w:r>
              <w:t>30150,00</w:t>
            </w:r>
          </w:p>
        </w:tc>
        <w:tc>
          <w:tcPr>
            <w:tcW w:w="1701" w:type="dxa"/>
          </w:tcPr>
          <w:p w14:paraId="7237E97E" w14:textId="77777777" w:rsidR="00870054" w:rsidRDefault="00870054">
            <w:pPr>
              <w:pStyle w:val="ConsPlusNormal"/>
              <w:jc w:val="center"/>
            </w:pPr>
            <w:r>
              <w:t>30150,00</w:t>
            </w:r>
          </w:p>
        </w:tc>
        <w:tc>
          <w:tcPr>
            <w:tcW w:w="1701" w:type="dxa"/>
          </w:tcPr>
          <w:p w14:paraId="660586F9" w14:textId="77777777" w:rsidR="00870054" w:rsidRDefault="00870054">
            <w:pPr>
              <w:pStyle w:val="ConsPlusNormal"/>
              <w:jc w:val="center"/>
            </w:pPr>
            <w:r>
              <w:t>30150,00</w:t>
            </w:r>
          </w:p>
        </w:tc>
      </w:tr>
      <w:tr w:rsidR="00870054" w14:paraId="125F4346" w14:textId="77777777">
        <w:tc>
          <w:tcPr>
            <w:tcW w:w="2835" w:type="dxa"/>
          </w:tcPr>
          <w:p w14:paraId="1B5AF909"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0C109887" w14:textId="77777777" w:rsidR="00870054" w:rsidRDefault="00870054">
            <w:pPr>
              <w:pStyle w:val="ConsPlusNormal"/>
              <w:jc w:val="center"/>
            </w:pPr>
            <w:r>
              <w:t>10</w:t>
            </w:r>
          </w:p>
        </w:tc>
        <w:tc>
          <w:tcPr>
            <w:tcW w:w="737" w:type="dxa"/>
          </w:tcPr>
          <w:p w14:paraId="73B826BE" w14:textId="77777777" w:rsidR="00870054" w:rsidRDefault="00870054">
            <w:pPr>
              <w:pStyle w:val="ConsPlusNormal"/>
              <w:jc w:val="center"/>
            </w:pPr>
            <w:r>
              <w:t>03</w:t>
            </w:r>
          </w:p>
        </w:tc>
        <w:tc>
          <w:tcPr>
            <w:tcW w:w="1701" w:type="dxa"/>
          </w:tcPr>
          <w:p w14:paraId="7AB32D99" w14:textId="77777777" w:rsidR="00870054" w:rsidRDefault="00870054">
            <w:pPr>
              <w:pStyle w:val="ConsPlusNormal"/>
              <w:jc w:val="center"/>
            </w:pPr>
            <w:r>
              <w:t>22 4 01 89300</w:t>
            </w:r>
          </w:p>
        </w:tc>
        <w:tc>
          <w:tcPr>
            <w:tcW w:w="680" w:type="dxa"/>
          </w:tcPr>
          <w:p w14:paraId="46E93A0C" w14:textId="77777777" w:rsidR="00870054" w:rsidRDefault="00870054">
            <w:pPr>
              <w:pStyle w:val="ConsPlusNormal"/>
              <w:jc w:val="center"/>
            </w:pPr>
            <w:r>
              <w:t>200</w:t>
            </w:r>
          </w:p>
        </w:tc>
        <w:tc>
          <w:tcPr>
            <w:tcW w:w="1701" w:type="dxa"/>
          </w:tcPr>
          <w:p w14:paraId="7C64B4C0" w14:textId="77777777" w:rsidR="00870054" w:rsidRDefault="00870054">
            <w:pPr>
              <w:pStyle w:val="ConsPlusNormal"/>
              <w:jc w:val="center"/>
            </w:pPr>
            <w:r>
              <w:t>150,00</w:t>
            </w:r>
          </w:p>
        </w:tc>
        <w:tc>
          <w:tcPr>
            <w:tcW w:w="1701" w:type="dxa"/>
          </w:tcPr>
          <w:p w14:paraId="3E771426" w14:textId="77777777" w:rsidR="00870054" w:rsidRDefault="00870054">
            <w:pPr>
              <w:pStyle w:val="ConsPlusNormal"/>
              <w:jc w:val="center"/>
            </w:pPr>
            <w:r>
              <w:t>150,00</w:t>
            </w:r>
          </w:p>
        </w:tc>
        <w:tc>
          <w:tcPr>
            <w:tcW w:w="1701" w:type="dxa"/>
          </w:tcPr>
          <w:p w14:paraId="794CCCF1" w14:textId="77777777" w:rsidR="00870054" w:rsidRDefault="00870054">
            <w:pPr>
              <w:pStyle w:val="ConsPlusNormal"/>
              <w:jc w:val="center"/>
            </w:pPr>
            <w:r>
              <w:t>150,00</w:t>
            </w:r>
          </w:p>
        </w:tc>
      </w:tr>
      <w:tr w:rsidR="00870054" w14:paraId="6A2D2C65" w14:textId="77777777">
        <w:tc>
          <w:tcPr>
            <w:tcW w:w="2835" w:type="dxa"/>
          </w:tcPr>
          <w:p w14:paraId="6BA48282" w14:textId="77777777" w:rsidR="00870054" w:rsidRDefault="00870054">
            <w:pPr>
              <w:pStyle w:val="ConsPlusNormal"/>
            </w:pPr>
            <w:r>
              <w:t>Социальное обеспечение и иные выплаты населению</w:t>
            </w:r>
          </w:p>
        </w:tc>
        <w:tc>
          <w:tcPr>
            <w:tcW w:w="680" w:type="dxa"/>
          </w:tcPr>
          <w:p w14:paraId="212FAA44" w14:textId="77777777" w:rsidR="00870054" w:rsidRDefault="00870054">
            <w:pPr>
              <w:pStyle w:val="ConsPlusNormal"/>
              <w:jc w:val="center"/>
            </w:pPr>
            <w:r>
              <w:t>10</w:t>
            </w:r>
          </w:p>
        </w:tc>
        <w:tc>
          <w:tcPr>
            <w:tcW w:w="737" w:type="dxa"/>
          </w:tcPr>
          <w:p w14:paraId="3CA3C20D" w14:textId="77777777" w:rsidR="00870054" w:rsidRDefault="00870054">
            <w:pPr>
              <w:pStyle w:val="ConsPlusNormal"/>
              <w:jc w:val="center"/>
            </w:pPr>
            <w:r>
              <w:t>03</w:t>
            </w:r>
          </w:p>
        </w:tc>
        <w:tc>
          <w:tcPr>
            <w:tcW w:w="1701" w:type="dxa"/>
          </w:tcPr>
          <w:p w14:paraId="71585445" w14:textId="77777777" w:rsidR="00870054" w:rsidRDefault="00870054">
            <w:pPr>
              <w:pStyle w:val="ConsPlusNormal"/>
              <w:jc w:val="center"/>
            </w:pPr>
            <w:r>
              <w:t>22 4 01 89300</w:t>
            </w:r>
          </w:p>
        </w:tc>
        <w:tc>
          <w:tcPr>
            <w:tcW w:w="680" w:type="dxa"/>
          </w:tcPr>
          <w:p w14:paraId="64A5DC51" w14:textId="77777777" w:rsidR="00870054" w:rsidRDefault="00870054">
            <w:pPr>
              <w:pStyle w:val="ConsPlusNormal"/>
              <w:jc w:val="center"/>
            </w:pPr>
            <w:r>
              <w:t>300</w:t>
            </w:r>
          </w:p>
        </w:tc>
        <w:tc>
          <w:tcPr>
            <w:tcW w:w="1701" w:type="dxa"/>
          </w:tcPr>
          <w:p w14:paraId="4A01F601" w14:textId="77777777" w:rsidR="00870054" w:rsidRDefault="00870054">
            <w:pPr>
              <w:pStyle w:val="ConsPlusNormal"/>
              <w:jc w:val="center"/>
            </w:pPr>
            <w:r>
              <w:t>30000,00</w:t>
            </w:r>
          </w:p>
        </w:tc>
        <w:tc>
          <w:tcPr>
            <w:tcW w:w="1701" w:type="dxa"/>
          </w:tcPr>
          <w:p w14:paraId="48475164" w14:textId="77777777" w:rsidR="00870054" w:rsidRDefault="00870054">
            <w:pPr>
              <w:pStyle w:val="ConsPlusNormal"/>
              <w:jc w:val="center"/>
            </w:pPr>
            <w:r>
              <w:t>30000,00</w:t>
            </w:r>
          </w:p>
        </w:tc>
        <w:tc>
          <w:tcPr>
            <w:tcW w:w="1701" w:type="dxa"/>
          </w:tcPr>
          <w:p w14:paraId="730A38AD" w14:textId="77777777" w:rsidR="00870054" w:rsidRDefault="00870054">
            <w:pPr>
              <w:pStyle w:val="ConsPlusNormal"/>
              <w:jc w:val="center"/>
            </w:pPr>
            <w:r>
              <w:t>30000,00</w:t>
            </w:r>
          </w:p>
        </w:tc>
      </w:tr>
      <w:tr w:rsidR="00870054" w14:paraId="28CAA715" w14:textId="77777777">
        <w:tc>
          <w:tcPr>
            <w:tcW w:w="2835" w:type="dxa"/>
          </w:tcPr>
          <w:p w14:paraId="620D2017" w14:textId="77777777" w:rsidR="00870054" w:rsidRDefault="00870054">
            <w:pPr>
              <w:pStyle w:val="ConsPlusNormal"/>
            </w:pPr>
            <w:r>
              <w:t>Компенсация отдельным категориям граждан оплаты взноса на капитальный ремонт общего имущества в многоквартирном доме</w:t>
            </w:r>
          </w:p>
        </w:tc>
        <w:tc>
          <w:tcPr>
            <w:tcW w:w="680" w:type="dxa"/>
          </w:tcPr>
          <w:p w14:paraId="2C9506CC" w14:textId="77777777" w:rsidR="00870054" w:rsidRDefault="00870054">
            <w:pPr>
              <w:pStyle w:val="ConsPlusNormal"/>
              <w:jc w:val="center"/>
            </w:pPr>
            <w:r>
              <w:t>10</w:t>
            </w:r>
          </w:p>
        </w:tc>
        <w:tc>
          <w:tcPr>
            <w:tcW w:w="737" w:type="dxa"/>
          </w:tcPr>
          <w:p w14:paraId="6C327DEC" w14:textId="77777777" w:rsidR="00870054" w:rsidRDefault="00870054">
            <w:pPr>
              <w:pStyle w:val="ConsPlusNormal"/>
              <w:jc w:val="center"/>
            </w:pPr>
            <w:r>
              <w:t>03</w:t>
            </w:r>
          </w:p>
        </w:tc>
        <w:tc>
          <w:tcPr>
            <w:tcW w:w="1701" w:type="dxa"/>
          </w:tcPr>
          <w:p w14:paraId="6815C151" w14:textId="77777777" w:rsidR="00870054" w:rsidRDefault="00870054">
            <w:pPr>
              <w:pStyle w:val="ConsPlusNormal"/>
              <w:jc w:val="center"/>
            </w:pPr>
            <w:r>
              <w:t>22 4 01 R4620</w:t>
            </w:r>
          </w:p>
        </w:tc>
        <w:tc>
          <w:tcPr>
            <w:tcW w:w="680" w:type="dxa"/>
          </w:tcPr>
          <w:p w14:paraId="25A62090" w14:textId="77777777" w:rsidR="00870054" w:rsidRDefault="00870054">
            <w:pPr>
              <w:pStyle w:val="ConsPlusNormal"/>
            </w:pPr>
          </w:p>
        </w:tc>
        <w:tc>
          <w:tcPr>
            <w:tcW w:w="1701" w:type="dxa"/>
          </w:tcPr>
          <w:p w14:paraId="713BE982" w14:textId="77777777" w:rsidR="00870054" w:rsidRDefault="00870054">
            <w:pPr>
              <w:pStyle w:val="ConsPlusNormal"/>
              <w:jc w:val="center"/>
            </w:pPr>
            <w:r>
              <w:t>2178,90</w:t>
            </w:r>
          </w:p>
        </w:tc>
        <w:tc>
          <w:tcPr>
            <w:tcW w:w="1701" w:type="dxa"/>
          </w:tcPr>
          <w:p w14:paraId="227A1F15" w14:textId="77777777" w:rsidR="00870054" w:rsidRDefault="00870054">
            <w:pPr>
              <w:pStyle w:val="ConsPlusNormal"/>
              <w:jc w:val="center"/>
            </w:pPr>
            <w:r>
              <w:t>2150,30</w:t>
            </w:r>
          </w:p>
        </w:tc>
        <w:tc>
          <w:tcPr>
            <w:tcW w:w="1701" w:type="dxa"/>
          </w:tcPr>
          <w:p w14:paraId="42073009" w14:textId="77777777" w:rsidR="00870054" w:rsidRDefault="00870054">
            <w:pPr>
              <w:pStyle w:val="ConsPlusNormal"/>
              <w:jc w:val="center"/>
            </w:pPr>
            <w:r>
              <w:t>2108,81</w:t>
            </w:r>
          </w:p>
        </w:tc>
      </w:tr>
      <w:tr w:rsidR="00870054" w14:paraId="4F9EA0FF" w14:textId="77777777">
        <w:tc>
          <w:tcPr>
            <w:tcW w:w="2835" w:type="dxa"/>
          </w:tcPr>
          <w:p w14:paraId="017893FE" w14:textId="77777777" w:rsidR="00870054" w:rsidRDefault="00870054">
            <w:pPr>
              <w:pStyle w:val="ConsPlusNormal"/>
            </w:pPr>
            <w:r>
              <w:t xml:space="preserve">Закупка товаров, работ и услуг для обеспечения </w:t>
            </w:r>
            <w:r>
              <w:lastRenderedPageBreak/>
              <w:t>государственных (муниципальных) нужд</w:t>
            </w:r>
          </w:p>
        </w:tc>
        <w:tc>
          <w:tcPr>
            <w:tcW w:w="680" w:type="dxa"/>
          </w:tcPr>
          <w:p w14:paraId="09D23611" w14:textId="77777777" w:rsidR="00870054" w:rsidRDefault="00870054">
            <w:pPr>
              <w:pStyle w:val="ConsPlusNormal"/>
              <w:jc w:val="center"/>
            </w:pPr>
            <w:r>
              <w:lastRenderedPageBreak/>
              <w:t>10</w:t>
            </w:r>
          </w:p>
        </w:tc>
        <w:tc>
          <w:tcPr>
            <w:tcW w:w="737" w:type="dxa"/>
          </w:tcPr>
          <w:p w14:paraId="6070E5E5" w14:textId="77777777" w:rsidR="00870054" w:rsidRDefault="00870054">
            <w:pPr>
              <w:pStyle w:val="ConsPlusNormal"/>
              <w:jc w:val="center"/>
            </w:pPr>
            <w:r>
              <w:t>03</w:t>
            </w:r>
          </w:p>
        </w:tc>
        <w:tc>
          <w:tcPr>
            <w:tcW w:w="1701" w:type="dxa"/>
          </w:tcPr>
          <w:p w14:paraId="66305E9D" w14:textId="77777777" w:rsidR="00870054" w:rsidRDefault="00870054">
            <w:pPr>
              <w:pStyle w:val="ConsPlusNormal"/>
              <w:jc w:val="center"/>
            </w:pPr>
            <w:r>
              <w:t>22 4 01 R4620</w:t>
            </w:r>
          </w:p>
        </w:tc>
        <w:tc>
          <w:tcPr>
            <w:tcW w:w="680" w:type="dxa"/>
          </w:tcPr>
          <w:p w14:paraId="68AA9C14" w14:textId="77777777" w:rsidR="00870054" w:rsidRDefault="00870054">
            <w:pPr>
              <w:pStyle w:val="ConsPlusNormal"/>
              <w:jc w:val="center"/>
            </w:pPr>
            <w:r>
              <w:t>200</w:t>
            </w:r>
          </w:p>
        </w:tc>
        <w:tc>
          <w:tcPr>
            <w:tcW w:w="1701" w:type="dxa"/>
          </w:tcPr>
          <w:p w14:paraId="74328C72" w14:textId="77777777" w:rsidR="00870054" w:rsidRDefault="00870054">
            <w:pPr>
              <w:pStyle w:val="ConsPlusNormal"/>
              <w:jc w:val="center"/>
            </w:pPr>
            <w:r>
              <w:t>21,55</w:t>
            </w:r>
          </w:p>
        </w:tc>
        <w:tc>
          <w:tcPr>
            <w:tcW w:w="1701" w:type="dxa"/>
          </w:tcPr>
          <w:p w14:paraId="5242E1CE" w14:textId="77777777" w:rsidR="00870054" w:rsidRDefault="00870054">
            <w:pPr>
              <w:pStyle w:val="ConsPlusNormal"/>
              <w:jc w:val="center"/>
            </w:pPr>
            <w:r>
              <w:t>21,28</w:t>
            </w:r>
          </w:p>
        </w:tc>
        <w:tc>
          <w:tcPr>
            <w:tcW w:w="1701" w:type="dxa"/>
          </w:tcPr>
          <w:p w14:paraId="6ADD875B" w14:textId="77777777" w:rsidR="00870054" w:rsidRDefault="00870054">
            <w:pPr>
              <w:pStyle w:val="ConsPlusNormal"/>
              <w:jc w:val="center"/>
            </w:pPr>
            <w:r>
              <w:t>20,87</w:t>
            </w:r>
          </w:p>
        </w:tc>
      </w:tr>
      <w:tr w:rsidR="00870054" w14:paraId="45F39ED7" w14:textId="77777777">
        <w:tc>
          <w:tcPr>
            <w:tcW w:w="2835" w:type="dxa"/>
          </w:tcPr>
          <w:p w14:paraId="1393490E" w14:textId="77777777" w:rsidR="00870054" w:rsidRDefault="00870054">
            <w:pPr>
              <w:pStyle w:val="ConsPlusNormal"/>
            </w:pPr>
            <w:r>
              <w:t>Социальное обеспечение и иные выплаты населению</w:t>
            </w:r>
          </w:p>
        </w:tc>
        <w:tc>
          <w:tcPr>
            <w:tcW w:w="680" w:type="dxa"/>
          </w:tcPr>
          <w:p w14:paraId="14665F94" w14:textId="77777777" w:rsidR="00870054" w:rsidRDefault="00870054">
            <w:pPr>
              <w:pStyle w:val="ConsPlusNormal"/>
              <w:jc w:val="center"/>
            </w:pPr>
            <w:r>
              <w:t>10</w:t>
            </w:r>
          </w:p>
        </w:tc>
        <w:tc>
          <w:tcPr>
            <w:tcW w:w="737" w:type="dxa"/>
          </w:tcPr>
          <w:p w14:paraId="366D5ACD" w14:textId="77777777" w:rsidR="00870054" w:rsidRDefault="00870054">
            <w:pPr>
              <w:pStyle w:val="ConsPlusNormal"/>
              <w:jc w:val="center"/>
            </w:pPr>
            <w:r>
              <w:t>03</w:t>
            </w:r>
          </w:p>
        </w:tc>
        <w:tc>
          <w:tcPr>
            <w:tcW w:w="1701" w:type="dxa"/>
          </w:tcPr>
          <w:p w14:paraId="1C41407E" w14:textId="77777777" w:rsidR="00870054" w:rsidRDefault="00870054">
            <w:pPr>
              <w:pStyle w:val="ConsPlusNormal"/>
              <w:jc w:val="center"/>
            </w:pPr>
            <w:r>
              <w:t>22 4 01 R4620</w:t>
            </w:r>
          </w:p>
        </w:tc>
        <w:tc>
          <w:tcPr>
            <w:tcW w:w="680" w:type="dxa"/>
          </w:tcPr>
          <w:p w14:paraId="0E53E955" w14:textId="77777777" w:rsidR="00870054" w:rsidRDefault="00870054">
            <w:pPr>
              <w:pStyle w:val="ConsPlusNormal"/>
              <w:jc w:val="center"/>
            </w:pPr>
            <w:r>
              <w:t>300</w:t>
            </w:r>
          </w:p>
        </w:tc>
        <w:tc>
          <w:tcPr>
            <w:tcW w:w="1701" w:type="dxa"/>
          </w:tcPr>
          <w:p w14:paraId="442B2743" w14:textId="77777777" w:rsidR="00870054" w:rsidRDefault="00870054">
            <w:pPr>
              <w:pStyle w:val="ConsPlusNormal"/>
              <w:jc w:val="center"/>
            </w:pPr>
            <w:r>
              <w:t>2157,35</w:t>
            </w:r>
          </w:p>
        </w:tc>
        <w:tc>
          <w:tcPr>
            <w:tcW w:w="1701" w:type="dxa"/>
          </w:tcPr>
          <w:p w14:paraId="468E16D2" w14:textId="77777777" w:rsidR="00870054" w:rsidRDefault="00870054">
            <w:pPr>
              <w:pStyle w:val="ConsPlusNormal"/>
              <w:jc w:val="center"/>
            </w:pPr>
            <w:r>
              <w:t>2129,02</w:t>
            </w:r>
          </w:p>
        </w:tc>
        <w:tc>
          <w:tcPr>
            <w:tcW w:w="1701" w:type="dxa"/>
          </w:tcPr>
          <w:p w14:paraId="540E5C31" w14:textId="77777777" w:rsidR="00870054" w:rsidRDefault="00870054">
            <w:pPr>
              <w:pStyle w:val="ConsPlusNormal"/>
              <w:jc w:val="center"/>
            </w:pPr>
            <w:r>
              <w:t>2087,94</w:t>
            </w:r>
          </w:p>
        </w:tc>
      </w:tr>
      <w:tr w:rsidR="00870054" w14:paraId="3E74755C" w14:textId="77777777">
        <w:tc>
          <w:tcPr>
            <w:tcW w:w="2835" w:type="dxa"/>
          </w:tcPr>
          <w:p w14:paraId="2E216C2F" w14:textId="77777777" w:rsidR="00870054" w:rsidRDefault="00870054">
            <w:pPr>
              <w:pStyle w:val="ConsPlusNormal"/>
            </w:pPr>
            <w:r>
              <w:t>Комплекс процессных мероприятий "Совершенствование социальной поддержки семьи и детей"</w:t>
            </w:r>
          </w:p>
        </w:tc>
        <w:tc>
          <w:tcPr>
            <w:tcW w:w="680" w:type="dxa"/>
          </w:tcPr>
          <w:p w14:paraId="534004E4" w14:textId="77777777" w:rsidR="00870054" w:rsidRDefault="00870054">
            <w:pPr>
              <w:pStyle w:val="ConsPlusNormal"/>
              <w:jc w:val="center"/>
            </w:pPr>
            <w:r>
              <w:t>10</w:t>
            </w:r>
          </w:p>
        </w:tc>
        <w:tc>
          <w:tcPr>
            <w:tcW w:w="737" w:type="dxa"/>
          </w:tcPr>
          <w:p w14:paraId="5A08730C" w14:textId="77777777" w:rsidR="00870054" w:rsidRDefault="00870054">
            <w:pPr>
              <w:pStyle w:val="ConsPlusNormal"/>
              <w:jc w:val="center"/>
            </w:pPr>
            <w:r>
              <w:t>03</w:t>
            </w:r>
          </w:p>
        </w:tc>
        <w:tc>
          <w:tcPr>
            <w:tcW w:w="1701" w:type="dxa"/>
          </w:tcPr>
          <w:p w14:paraId="1132737F" w14:textId="77777777" w:rsidR="00870054" w:rsidRDefault="00870054">
            <w:pPr>
              <w:pStyle w:val="ConsPlusNormal"/>
              <w:jc w:val="center"/>
            </w:pPr>
            <w:r>
              <w:t>22 4 02</w:t>
            </w:r>
          </w:p>
        </w:tc>
        <w:tc>
          <w:tcPr>
            <w:tcW w:w="680" w:type="dxa"/>
          </w:tcPr>
          <w:p w14:paraId="57858456" w14:textId="77777777" w:rsidR="00870054" w:rsidRDefault="00870054">
            <w:pPr>
              <w:pStyle w:val="ConsPlusNormal"/>
            </w:pPr>
          </w:p>
        </w:tc>
        <w:tc>
          <w:tcPr>
            <w:tcW w:w="1701" w:type="dxa"/>
          </w:tcPr>
          <w:p w14:paraId="3832AFBC" w14:textId="77777777" w:rsidR="00870054" w:rsidRDefault="00870054">
            <w:pPr>
              <w:pStyle w:val="ConsPlusNormal"/>
              <w:jc w:val="center"/>
            </w:pPr>
            <w:r>
              <w:t>103402,75</w:t>
            </w:r>
          </w:p>
        </w:tc>
        <w:tc>
          <w:tcPr>
            <w:tcW w:w="1701" w:type="dxa"/>
          </w:tcPr>
          <w:p w14:paraId="0B8C86A2" w14:textId="77777777" w:rsidR="00870054" w:rsidRDefault="00870054">
            <w:pPr>
              <w:pStyle w:val="ConsPlusNormal"/>
              <w:jc w:val="center"/>
            </w:pPr>
            <w:r>
              <w:t>103402,75</w:t>
            </w:r>
          </w:p>
        </w:tc>
        <w:tc>
          <w:tcPr>
            <w:tcW w:w="1701" w:type="dxa"/>
          </w:tcPr>
          <w:p w14:paraId="2915A555" w14:textId="77777777" w:rsidR="00870054" w:rsidRDefault="00870054">
            <w:pPr>
              <w:pStyle w:val="ConsPlusNormal"/>
              <w:jc w:val="center"/>
            </w:pPr>
            <w:r>
              <w:t>103402,75</w:t>
            </w:r>
          </w:p>
        </w:tc>
      </w:tr>
      <w:tr w:rsidR="00870054" w14:paraId="0CF5AB91" w14:textId="77777777">
        <w:tc>
          <w:tcPr>
            <w:tcW w:w="2835" w:type="dxa"/>
          </w:tcPr>
          <w:p w14:paraId="14C72F34" w14:textId="77777777" w:rsidR="00870054" w:rsidRDefault="00870054">
            <w:pPr>
              <w:pStyle w:val="ConsPlusNormal"/>
            </w:pPr>
            <w:r>
              <w:t>Осуществление ежемесячной денежной выплаты по оплате жилого помещения и коммунальных услуг многодетным семьям</w:t>
            </w:r>
          </w:p>
        </w:tc>
        <w:tc>
          <w:tcPr>
            <w:tcW w:w="680" w:type="dxa"/>
          </w:tcPr>
          <w:p w14:paraId="386A9D22" w14:textId="77777777" w:rsidR="00870054" w:rsidRDefault="00870054">
            <w:pPr>
              <w:pStyle w:val="ConsPlusNormal"/>
              <w:jc w:val="center"/>
            </w:pPr>
            <w:r>
              <w:t>10</w:t>
            </w:r>
          </w:p>
        </w:tc>
        <w:tc>
          <w:tcPr>
            <w:tcW w:w="737" w:type="dxa"/>
          </w:tcPr>
          <w:p w14:paraId="6D1AE084" w14:textId="77777777" w:rsidR="00870054" w:rsidRDefault="00870054">
            <w:pPr>
              <w:pStyle w:val="ConsPlusNormal"/>
              <w:jc w:val="center"/>
            </w:pPr>
            <w:r>
              <w:t>03</w:t>
            </w:r>
          </w:p>
        </w:tc>
        <w:tc>
          <w:tcPr>
            <w:tcW w:w="1701" w:type="dxa"/>
          </w:tcPr>
          <w:p w14:paraId="3B240683" w14:textId="77777777" w:rsidR="00870054" w:rsidRDefault="00870054">
            <w:pPr>
              <w:pStyle w:val="ConsPlusNormal"/>
              <w:jc w:val="center"/>
            </w:pPr>
            <w:r>
              <w:t>22 4 02 72055</w:t>
            </w:r>
          </w:p>
        </w:tc>
        <w:tc>
          <w:tcPr>
            <w:tcW w:w="680" w:type="dxa"/>
          </w:tcPr>
          <w:p w14:paraId="701AB26B" w14:textId="77777777" w:rsidR="00870054" w:rsidRDefault="00870054">
            <w:pPr>
              <w:pStyle w:val="ConsPlusNormal"/>
            </w:pPr>
          </w:p>
        </w:tc>
        <w:tc>
          <w:tcPr>
            <w:tcW w:w="1701" w:type="dxa"/>
          </w:tcPr>
          <w:p w14:paraId="4B3BA31D" w14:textId="77777777" w:rsidR="00870054" w:rsidRDefault="00870054">
            <w:pPr>
              <w:pStyle w:val="ConsPlusNormal"/>
              <w:jc w:val="center"/>
            </w:pPr>
            <w:r>
              <w:t>103402,75</w:t>
            </w:r>
          </w:p>
        </w:tc>
        <w:tc>
          <w:tcPr>
            <w:tcW w:w="1701" w:type="dxa"/>
          </w:tcPr>
          <w:p w14:paraId="49ED6D45" w14:textId="77777777" w:rsidR="00870054" w:rsidRDefault="00870054">
            <w:pPr>
              <w:pStyle w:val="ConsPlusNormal"/>
              <w:jc w:val="center"/>
            </w:pPr>
            <w:r>
              <w:t>103402,75</w:t>
            </w:r>
          </w:p>
        </w:tc>
        <w:tc>
          <w:tcPr>
            <w:tcW w:w="1701" w:type="dxa"/>
          </w:tcPr>
          <w:p w14:paraId="3485D2D3" w14:textId="77777777" w:rsidR="00870054" w:rsidRDefault="00870054">
            <w:pPr>
              <w:pStyle w:val="ConsPlusNormal"/>
              <w:jc w:val="center"/>
            </w:pPr>
            <w:r>
              <w:t>103402,75</w:t>
            </w:r>
          </w:p>
        </w:tc>
      </w:tr>
      <w:tr w:rsidR="00870054" w14:paraId="4711FC8F" w14:textId="77777777">
        <w:tc>
          <w:tcPr>
            <w:tcW w:w="2835" w:type="dxa"/>
          </w:tcPr>
          <w:p w14:paraId="47C39505"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3538B543" w14:textId="77777777" w:rsidR="00870054" w:rsidRDefault="00870054">
            <w:pPr>
              <w:pStyle w:val="ConsPlusNormal"/>
              <w:jc w:val="center"/>
            </w:pPr>
            <w:r>
              <w:t>10</w:t>
            </w:r>
          </w:p>
        </w:tc>
        <w:tc>
          <w:tcPr>
            <w:tcW w:w="737" w:type="dxa"/>
          </w:tcPr>
          <w:p w14:paraId="5B8E9A03" w14:textId="77777777" w:rsidR="00870054" w:rsidRDefault="00870054">
            <w:pPr>
              <w:pStyle w:val="ConsPlusNormal"/>
              <w:jc w:val="center"/>
            </w:pPr>
            <w:r>
              <w:t>03</w:t>
            </w:r>
          </w:p>
        </w:tc>
        <w:tc>
          <w:tcPr>
            <w:tcW w:w="1701" w:type="dxa"/>
          </w:tcPr>
          <w:p w14:paraId="08B75AA8" w14:textId="77777777" w:rsidR="00870054" w:rsidRDefault="00870054">
            <w:pPr>
              <w:pStyle w:val="ConsPlusNormal"/>
              <w:jc w:val="center"/>
            </w:pPr>
            <w:r>
              <w:t>22 4 02 72055</w:t>
            </w:r>
          </w:p>
        </w:tc>
        <w:tc>
          <w:tcPr>
            <w:tcW w:w="680" w:type="dxa"/>
          </w:tcPr>
          <w:p w14:paraId="7D1D9247" w14:textId="77777777" w:rsidR="00870054" w:rsidRDefault="00870054">
            <w:pPr>
              <w:pStyle w:val="ConsPlusNormal"/>
              <w:jc w:val="center"/>
            </w:pPr>
            <w:r>
              <w:t>200</w:t>
            </w:r>
          </w:p>
        </w:tc>
        <w:tc>
          <w:tcPr>
            <w:tcW w:w="1701" w:type="dxa"/>
          </w:tcPr>
          <w:p w14:paraId="7281B749" w14:textId="77777777" w:rsidR="00870054" w:rsidRDefault="00870054">
            <w:pPr>
              <w:pStyle w:val="ConsPlusNormal"/>
              <w:jc w:val="center"/>
            </w:pPr>
            <w:r>
              <w:t>696,80</w:t>
            </w:r>
          </w:p>
        </w:tc>
        <w:tc>
          <w:tcPr>
            <w:tcW w:w="1701" w:type="dxa"/>
          </w:tcPr>
          <w:p w14:paraId="75615158" w14:textId="77777777" w:rsidR="00870054" w:rsidRDefault="00870054">
            <w:pPr>
              <w:pStyle w:val="ConsPlusNormal"/>
              <w:jc w:val="center"/>
            </w:pPr>
            <w:r>
              <w:t>696,80</w:t>
            </w:r>
          </w:p>
        </w:tc>
        <w:tc>
          <w:tcPr>
            <w:tcW w:w="1701" w:type="dxa"/>
          </w:tcPr>
          <w:p w14:paraId="317A977A" w14:textId="77777777" w:rsidR="00870054" w:rsidRDefault="00870054">
            <w:pPr>
              <w:pStyle w:val="ConsPlusNormal"/>
              <w:jc w:val="center"/>
            </w:pPr>
            <w:r>
              <w:t>696,80</w:t>
            </w:r>
          </w:p>
        </w:tc>
      </w:tr>
      <w:tr w:rsidR="00870054" w14:paraId="51DBE5E4" w14:textId="77777777">
        <w:tc>
          <w:tcPr>
            <w:tcW w:w="2835" w:type="dxa"/>
          </w:tcPr>
          <w:p w14:paraId="1812E09B" w14:textId="77777777" w:rsidR="00870054" w:rsidRDefault="00870054">
            <w:pPr>
              <w:pStyle w:val="ConsPlusNormal"/>
            </w:pPr>
            <w:r>
              <w:t>Социальное обеспечение и иные выплаты населению</w:t>
            </w:r>
          </w:p>
        </w:tc>
        <w:tc>
          <w:tcPr>
            <w:tcW w:w="680" w:type="dxa"/>
          </w:tcPr>
          <w:p w14:paraId="273F47F1" w14:textId="77777777" w:rsidR="00870054" w:rsidRDefault="00870054">
            <w:pPr>
              <w:pStyle w:val="ConsPlusNormal"/>
              <w:jc w:val="center"/>
            </w:pPr>
            <w:r>
              <w:t>10</w:t>
            </w:r>
          </w:p>
        </w:tc>
        <w:tc>
          <w:tcPr>
            <w:tcW w:w="737" w:type="dxa"/>
          </w:tcPr>
          <w:p w14:paraId="41B7B3C7" w14:textId="77777777" w:rsidR="00870054" w:rsidRDefault="00870054">
            <w:pPr>
              <w:pStyle w:val="ConsPlusNormal"/>
              <w:jc w:val="center"/>
            </w:pPr>
            <w:r>
              <w:t>03</w:t>
            </w:r>
          </w:p>
        </w:tc>
        <w:tc>
          <w:tcPr>
            <w:tcW w:w="1701" w:type="dxa"/>
          </w:tcPr>
          <w:p w14:paraId="3F78C138" w14:textId="77777777" w:rsidR="00870054" w:rsidRDefault="00870054">
            <w:pPr>
              <w:pStyle w:val="ConsPlusNormal"/>
              <w:jc w:val="center"/>
            </w:pPr>
            <w:r>
              <w:t>22 4 02 72055</w:t>
            </w:r>
          </w:p>
        </w:tc>
        <w:tc>
          <w:tcPr>
            <w:tcW w:w="680" w:type="dxa"/>
          </w:tcPr>
          <w:p w14:paraId="169958B7" w14:textId="77777777" w:rsidR="00870054" w:rsidRDefault="00870054">
            <w:pPr>
              <w:pStyle w:val="ConsPlusNormal"/>
              <w:jc w:val="center"/>
            </w:pPr>
            <w:r>
              <w:t>300</w:t>
            </w:r>
          </w:p>
        </w:tc>
        <w:tc>
          <w:tcPr>
            <w:tcW w:w="1701" w:type="dxa"/>
          </w:tcPr>
          <w:p w14:paraId="13ED1004" w14:textId="77777777" w:rsidR="00870054" w:rsidRDefault="00870054">
            <w:pPr>
              <w:pStyle w:val="ConsPlusNormal"/>
              <w:jc w:val="center"/>
            </w:pPr>
            <w:r>
              <w:t>102705,95</w:t>
            </w:r>
          </w:p>
        </w:tc>
        <w:tc>
          <w:tcPr>
            <w:tcW w:w="1701" w:type="dxa"/>
          </w:tcPr>
          <w:p w14:paraId="088C3163" w14:textId="77777777" w:rsidR="00870054" w:rsidRDefault="00870054">
            <w:pPr>
              <w:pStyle w:val="ConsPlusNormal"/>
              <w:jc w:val="center"/>
            </w:pPr>
            <w:r>
              <w:t>102705,95</w:t>
            </w:r>
          </w:p>
        </w:tc>
        <w:tc>
          <w:tcPr>
            <w:tcW w:w="1701" w:type="dxa"/>
          </w:tcPr>
          <w:p w14:paraId="054F64D5" w14:textId="77777777" w:rsidR="00870054" w:rsidRDefault="00870054">
            <w:pPr>
              <w:pStyle w:val="ConsPlusNormal"/>
              <w:jc w:val="center"/>
            </w:pPr>
            <w:r>
              <w:t>102705,95</w:t>
            </w:r>
          </w:p>
        </w:tc>
      </w:tr>
      <w:tr w:rsidR="00870054" w14:paraId="0569B16D" w14:textId="77777777">
        <w:tc>
          <w:tcPr>
            <w:tcW w:w="2835" w:type="dxa"/>
          </w:tcPr>
          <w:p w14:paraId="7C0F439A" w14:textId="77777777" w:rsidR="00870054" w:rsidRDefault="00870054">
            <w:pPr>
              <w:pStyle w:val="ConsPlusNormal"/>
            </w:pPr>
            <w:r>
              <w:t xml:space="preserve">Государственная </w:t>
            </w:r>
            <w:hyperlink r:id="rId415">
              <w:r>
                <w:rPr>
                  <w:color w:val="0000FF"/>
                </w:rPr>
                <w:t>программа</w:t>
              </w:r>
            </w:hyperlink>
            <w:r>
              <w:t xml:space="preserve"> Республики Дагестан "Содействие </w:t>
            </w:r>
            <w:r>
              <w:lastRenderedPageBreak/>
              <w:t>занятости населения"</w:t>
            </w:r>
          </w:p>
        </w:tc>
        <w:tc>
          <w:tcPr>
            <w:tcW w:w="680" w:type="dxa"/>
          </w:tcPr>
          <w:p w14:paraId="70A15ABC" w14:textId="77777777" w:rsidR="00870054" w:rsidRDefault="00870054">
            <w:pPr>
              <w:pStyle w:val="ConsPlusNormal"/>
              <w:jc w:val="center"/>
            </w:pPr>
            <w:r>
              <w:lastRenderedPageBreak/>
              <w:t>10</w:t>
            </w:r>
          </w:p>
        </w:tc>
        <w:tc>
          <w:tcPr>
            <w:tcW w:w="737" w:type="dxa"/>
          </w:tcPr>
          <w:p w14:paraId="7922DECC" w14:textId="77777777" w:rsidR="00870054" w:rsidRDefault="00870054">
            <w:pPr>
              <w:pStyle w:val="ConsPlusNormal"/>
              <w:jc w:val="center"/>
            </w:pPr>
            <w:r>
              <w:t>03</w:t>
            </w:r>
          </w:p>
        </w:tc>
        <w:tc>
          <w:tcPr>
            <w:tcW w:w="1701" w:type="dxa"/>
          </w:tcPr>
          <w:p w14:paraId="49CA25BB" w14:textId="77777777" w:rsidR="00870054" w:rsidRDefault="00870054">
            <w:pPr>
              <w:pStyle w:val="ConsPlusNormal"/>
              <w:jc w:val="center"/>
            </w:pPr>
            <w:r>
              <w:t>23</w:t>
            </w:r>
          </w:p>
        </w:tc>
        <w:tc>
          <w:tcPr>
            <w:tcW w:w="680" w:type="dxa"/>
          </w:tcPr>
          <w:p w14:paraId="6B1646E1" w14:textId="77777777" w:rsidR="00870054" w:rsidRDefault="00870054">
            <w:pPr>
              <w:pStyle w:val="ConsPlusNormal"/>
            </w:pPr>
          </w:p>
        </w:tc>
        <w:tc>
          <w:tcPr>
            <w:tcW w:w="1701" w:type="dxa"/>
          </w:tcPr>
          <w:p w14:paraId="50AA1EAC" w14:textId="77777777" w:rsidR="00870054" w:rsidRDefault="00870054">
            <w:pPr>
              <w:pStyle w:val="ConsPlusNormal"/>
              <w:jc w:val="center"/>
            </w:pPr>
            <w:r>
              <w:t>389678,80</w:t>
            </w:r>
          </w:p>
        </w:tc>
        <w:tc>
          <w:tcPr>
            <w:tcW w:w="1701" w:type="dxa"/>
          </w:tcPr>
          <w:p w14:paraId="29678CEB" w14:textId="77777777" w:rsidR="00870054" w:rsidRDefault="00870054">
            <w:pPr>
              <w:pStyle w:val="ConsPlusNormal"/>
              <w:jc w:val="center"/>
            </w:pPr>
            <w:r>
              <w:t>394862,90</w:t>
            </w:r>
          </w:p>
        </w:tc>
        <w:tc>
          <w:tcPr>
            <w:tcW w:w="1701" w:type="dxa"/>
          </w:tcPr>
          <w:p w14:paraId="0495E473" w14:textId="77777777" w:rsidR="00870054" w:rsidRDefault="00870054">
            <w:pPr>
              <w:pStyle w:val="ConsPlusNormal"/>
              <w:jc w:val="center"/>
            </w:pPr>
            <w:r>
              <w:t>403504,00</w:t>
            </w:r>
          </w:p>
        </w:tc>
      </w:tr>
      <w:tr w:rsidR="00870054" w14:paraId="1C87E182" w14:textId="77777777">
        <w:tc>
          <w:tcPr>
            <w:tcW w:w="2835" w:type="dxa"/>
          </w:tcPr>
          <w:p w14:paraId="42C84511" w14:textId="77777777" w:rsidR="00870054" w:rsidRDefault="00870054">
            <w:pPr>
              <w:pStyle w:val="ConsPlusNormal"/>
            </w:pPr>
            <w:r>
              <w:t>Комплексы процессных мероприятий</w:t>
            </w:r>
          </w:p>
        </w:tc>
        <w:tc>
          <w:tcPr>
            <w:tcW w:w="680" w:type="dxa"/>
          </w:tcPr>
          <w:p w14:paraId="180E65EF" w14:textId="77777777" w:rsidR="00870054" w:rsidRDefault="00870054">
            <w:pPr>
              <w:pStyle w:val="ConsPlusNormal"/>
              <w:jc w:val="center"/>
            </w:pPr>
            <w:r>
              <w:t>10</w:t>
            </w:r>
          </w:p>
        </w:tc>
        <w:tc>
          <w:tcPr>
            <w:tcW w:w="737" w:type="dxa"/>
          </w:tcPr>
          <w:p w14:paraId="7B69439C" w14:textId="77777777" w:rsidR="00870054" w:rsidRDefault="00870054">
            <w:pPr>
              <w:pStyle w:val="ConsPlusNormal"/>
              <w:jc w:val="center"/>
            </w:pPr>
            <w:r>
              <w:t>03</w:t>
            </w:r>
          </w:p>
        </w:tc>
        <w:tc>
          <w:tcPr>
            <w:tcW w:w="1701" w:type="dxa"/>
          </w:tcPr>
          <w:p w14:paraId="1053A3F2" w14:textId="77777777" w:rsidR="00870054" w:rsidRDefault="00870054">
            <w:pPr>
              <w:pStyle w:val="ConsPlusNormal"/>
              <w:jc w:val="center"/>
            </w:pPr>
            <w:r>
              <w:t>23 4</w:t>
            </w:r>
          </w:p>
        </w:tc>
        <w:tc>
          <w:tcPr>
            <w:tcW w:w="680" w:type="dxa"/>
          </w:tcPr>
          <w:p w14:paraId="73C54085" w14:textId="77777777" w:rsidR="00870054" w:rsidRDefault="00870054">
            <w:pPr>
              <w:pStyle w:val="ConsPlusNormal"/>
            </w:pPr>
          </w:p>
        </w:tc>
        <w:tc>
          <w:tcPr>
            <w:tcW w:w="1701" w:type="dxa"/>
          </w:tcPr>
          <w:p w14:paraId="714924B3" w14:textId="77777777" w:rsidR="00870054" w:rsidRDefault="00870054">
            <w:pPr>
              <w:pStyle w:val="ConsPlusNormal"/>
              <w:jc w:val="center"/>
            </w:pPr>
            <w:r>
              <w:t>389678,80</w:t>
            </w:r>
          </w:p>
        </w:tc>
        <w:tc>
          <w:tcPr>
            <w:tcW w:w="1701" w:type="dxa"/>
          </w:tcPr>
          <w:p w14:paraId="1E11E6EF" w14:textId="77777777" w:rsidR="00870054" w:rsidRDefault="00870054">
            <w:pPr>
              <w:pStyle w:val="ConsPlusNormal"/>
              <w:jc w:val="center"/>
            </w:pPr>
            <w:r>
              <w:t>394862,90</w:t>
            </w:r>
          </w:p>
        </w:tc>
        <w:tc>
          <w:tcPr>
            <w:tcW w:w="1701" w:type="dxa"/>
          </w:tcPr>
          <w:p w14:paraId="2FD514B3" w14:textId="77777777" w:rsidR="00870054" w:rsidRDefault="00870054">
            <w:pPr>
              <w:pStyle w:val="ConsPlusNormal"/>
              <w:jc w:val="center"/>
            </w:pPr>
            <w:r>
              <w:t>403504,00</w:t>
            </w:r>
          </w:p>
        </w:tc>
      </w:tr>
      <w:tr w:rsidR="00870054" w14:paraId="0A8A039E" w14:textId="77777777">
        <w:tc>
          <w:tcPr>
            <w:tcW w:w="2835" w:type="dxa"/>
          </w:tcPr>
          <w:p w14:paraId="23E300D6" w14:textId="77777777" w:rsidR="00870054" w:rsidRDefault="00870054">
            <w:pPr>
              <w:pStyle w:val="ConsPlusNormal"/>
            </w:pPr>
            <w:r>
              <w:t>Комплекс процессных мероприятий "Активная политика занятости населения и социальная поддержка безработных граждан"</w:t>
            </w:r>
          </w:p>
        </w:tc>
        <w:tc>
          <w:tcPr>
            <w:tcW w:w="680" w:type="dxa"/>
          </w:tcPr>
          <w:p w14:paraId="56A3C597" w14:textId="77777777" w:rsidR="00870054" w:rsidRDefault="00870054">
            <w:pPr>
              <w:pStyle w:val="ConsPlusNormal"/>
              <w:jc w:val="center"/>
            </w:pPr>
            <w:r>
              <w:t>10</w:t>
            </w:r>
          </w:p>
        </w:tc>
        <w:tc>
          <w:tcPr>
            <w:tcW w:w="737" w:type="dxa"/>
          </w:tcPr>
          <w:p w14:paraId="63E0265E" w14:textId="77777777" w:rsidR="00870054" w:rsidRDefault="00870054">
            <w:pPr>
              <w:pStyle w:val="ConsPlusNormal"/>
              <w:jc w:val="center"/>
            </w:pPr>
            <w:r>
              <w:t>03</w:t>
            </w:r>
          </w:p>
        </w:tc>
        <w:tc>
          <w:tcPr>
            <w:tcW w:w="1701" w:type="dxa"/>
          </w:tcPr>
          <w:p w14:paraId="292CCF4C" w14:textId="77777777" w:rsidR="00870054" w:rsidRDefault="00870054">
            <w:pPr>
              <w:pStyle w:val="ConsPlusNormal"/>
              <w:jc w:val="center"/>
            </w:pPr>
            <w:r>
              <w:t>23 4 01</w:t>
            </w:r>
          </w:p>
        </w:tc>
        <w:tc>
          <w:tcPr>
            <w:tcW w:w="680" w:type="dxa"/>
          </w:tcPr>
          <w:p w14:paraId="371966B5" w14:textId="77777777" w:rsidR="00870054" w:rsidRDefault="00870054">
            <w:pPr>
              <w:pStyle w:val="ConsPlusNormal"/>
            </w:pPr>
          </w:p>
        </w:tc>
        <w:tc>
          <w:tcPr>
            <w:tcW w:w="1701" w:type="dxa"/>
          </w:tcPr>
          <w:p w14:paraId="64860E42" w14:textId="77777777" w:rsidR="00870054" w:rsidRDefault="00870054">
            <w:pPr>
              <w:pStyle w:val="ConsPlusNormal"/>
              <w:jc w:val="center"/>
            </w:pPr>
            <w:r>
              <w:t>389678,80</w:t>
            </w:r>
          </w:p>
        </w:tc>
        <w:tc>
          <w:tcPr>
            <w:tcW w:w="1701" w:type="dxa"/>
          </w:tcPr>
          <w:p w14:paraId="05DDF862" w14:textId="77777777" w:rsidR="00870054" w:rsidRDefault="00870054">
            <w:pPr>
              <w:pStyle w:val="ConsPlusNormal"/>
              <w:jc w:val="center"/>
            </w:pPr>
            <w:r>
              <w:t>394862,90</w:t>
            </w:r>
          </w:p>
        </w:tc>
        <w:tc>
          <w:tcPr>
            <w:tcW w:w="1701" w:type="dxa"/>
          </w:tcPr>
          <w:p w14:paraId="2F8E8B7D" w14:textId="77777777" w:rsidR="00870054" w:rsidRDefault="00870054">
            <w:pPr>
              <w:pStyle w:val="ConsPlusNormal"/>
              <w:jc w:val="center"/>
            </w:pPr>
            <w:r>
              <w:t>403504,00</w:t>
            </w:r>
          </w:p>
        </w:tc>
      </w:tr>
      <w:tr w:rsidR="00870054" w14:paraId="00C9A68B" w14:textId="77777777">
        <w:tc>
          <w:tcPr>
            <w:tcW w:w="2835" w:type="dxa"/>
          </w:tcPr>
          <w:p w14:paraId="6BB989A1" w14:textId="77777777" w:rsidR="00870054" w:rsidRDefault="00870054">
            <w:pPr>
              <w:pStyle w:val="ConsPlusNormal"/>
            </w:pPr>
            <w:r>
              <w:t>Социальные выплаты безработным гражданам и иным категориям граждан в соответствии с законодательством о занятости населения</w:t>
            </w:r>
          </w:p>
        </w:tc>
        <w:tc>
          <w:tcPr>
            <w:tcW w:w="680" w:type="dxa"/>
          </w:tcPr>
          <w:p w14:paraId="47E1DF65" w14:textId="77777777" w:rsidR="00870054" w:rsidRDefault="00870054">
            <w:pPr>
              <w:pStyle w:val="ConsPlusNormal"/>
              <w:jc w:val="center"/>
            </w:pPr>
            <w:r>
              <w:t>10</w:t>
            </w:r>
          </w:p>
        </w:tc>
        <w:tc>
          <w:tcPr>
            <w:tcW w:w="737" w:type="dxa"/>
          </w:tcPr>
          <w:p w14:paraId="3F4413E9" w14:textId="77777777" w:rsidR="00870054" w:rsidRDefault="00870054">
            <w:pPr>
              <w:pStyle w:val="ConsPlusNormal"/>
              <w:jc w:val="center"/>
            </w:pPr>
            <w:r>
              <w:t>03</w:t>
            </w:r>
          </w:p>
        </w:tc>
        <w:tc>
          <w:tcPr>
            <w:tcW w:w="1701" w:type="dxa"/>
          </w:tcPr>
          <w:p w14:paraId="31BCB2E7" w14:textId="77777777" w:rsidR="00870054" w:rsidRDefault="00870054">
            <w:pPr>
              <w:pStyle w:val="ConsPlusNormal"/>
              <w:jc w:val="center"/>
            </w:pPr>
            <w:r>
              <w:t>23 4 01 52900</w:t>
            </w:r>
          </w:p>
        </w:tc>
        <w:tc>
          <w:tcPr>
            <w:tcW w:w="680" w:type="dxa"/>
          </w:tcPr>
          <w:p w14:paraId="2F2818EB" w14:textId="77777777" w:rsidR="00870054" w:rsidRDefault="00870054">
            <w:pPr>
              <w:pStyle w:val="ConsPlusNormal"/>
            </w:pPr>
          </w:p>
        </w:tc>
        <w:tc>
          <w:tcPr>
            <w:tcW w:w="1701" w:type="dxa"/>
          </w:tcPr>
          <w:p w14:paraId="3050B069" w14:textId="77777777" w:rsidR="00870054" w:rsidRDefault="00870054">
            <w:pPr>
              <w:pStyle w:val="ConsPlusNormal"/>
              <w:jc w:val="center"/>
            </w:pPr>
            <w:r>
              <w:t>389678,80</w:t>
            </w:r>
          </w:p>
        </w:tc>
        <w:tc>
          <w:tcPr>
            <w:tcW w:w="1701" w:type="dxa"/>
          </w:tcPr>
          <w:p w14:paraId="228C7919" w14:textId="77777777" w:rsidR="00870054" w:rsidRDefault="00870054">
            <w:pPr>
              <w:pStyle w:val="ConsPlusNormal"/>
              <w:jc w:val="center"/>
            </w:pPr>
            <w:r>
              <w:t>394862,90</w:t>
            </w:r>
          </w:p>
        </w:tc>
        <w:tc>
          <w:tcPr>
            <w:tcW w:w="1701" w:type="dxa"/>
          </w:tcPr>
          <w:p w14:paraId="020E7C78" w14:textId="77777777" w:rsidR="00870054" w:rsidRDefault="00870054">
            <w:pPr>
              <w:pStyle w:val="ConsPlusNormal"/>
              <w:jc w:val="center"/>
            </w:pPr>
            <w:r>
              <w:t>403504,00</w:t>
            </w:r>
          </w:p>
        </w:tc>
      </w:tr>
      <w:tr w:rsidR="00870054" w14:paraId="16F80280" w14:textId="77777777">
        <w:tc>
          <w:tcPr>
            <w:tcW w:w="2835" w:type="dxa"/>
          </w:tcPr>
          <w:p w14:paraId="5306D6A6"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486578F6" w14:textId="77777777" w:rsidR="00870054" w:rsidRDefault="00870054">
            <w:pPr>
              <w:pStyle w:val="ConsPlusNormal"/>
              <w:jc w:val="center"/>
            </w:pPr>
            <w:r>
              <w:t>10</w:t>
            </w:r>
          </w:p>
        </w:tc>
        <w:tc>
          <w:tcPr>
            <w:tcW w:w="737" w:type="dxa"/>
          </w:tcPr>
          <w:p w14:paraId="77DE5A38" w14:textId="77777777" w:rsidR="00870054" w:rsidRDefault="00870054">
            <w:pPr>
              <w:pStyle w:val="ConsPlusNormal"/>
              <w:jc w:val="center"/>
            </w:pPr>
            <w:r>
              <w:t>03</w:t>
            </w:r>
          </w:p>
        </w:tc>
        <w:tc>
          <w:tcPr>
            <w:tcW w:w="1701" w:type="dxa"/>
          </w:tcPr>
          <w:p w14:paraId="283802EB" w14:textId="77777777" w:rsidR="00870054" w:rsidRDefault="00870054">
            <w:pPr>
              <w:pStyle w:val="ConsPlusNormal"/>
              <w:jc w:val="center"/>
            </w:pPr>
            <w:r>
              <w:t>23 4 01 52900</w:t>
            </w:r>
          </w:p>
        </w:tc>
        <w:tc>
          <w:tcPr>
            <w:tcW w:w="680" w:type="dxa"/>
          </w:tcPr>
          <w:p w14:paraId="07D4AC7E" w14:textId="77777777" w:rsidR="00870054" w:rsidRDefault="00870054">
            <w:pPr>
              <w:pStyle w:val="ConsPlusNormal"/>
              <w:jc w:val="center"/>
            </w:pPr>
            <w:r>
              <w:t>200</w:t>
            </w:r>
          </w:p>
        </w:tc>
        <w:tc>
          <w:tcPr>
            <w:tcW w:w="1701" w:type="dxa"/>
          </w:tcPr>
          <w:p w14:paraId="04EA1D51" w14:textId="77777777" w:rsidR="00870054" w:rsidRDefault="00870054">
            <w:pPr>
              <w:pStyle w:val="ConsPlusNormal"/>
              <w:jc w:val="center"/>
            </w:pPr>
            <w:r>
              <w:t>6314,80</w:t>
            </w:r>
          </w:p>
        </w:tc>
        <w:tc>
          <w:tcPr>
            <w:tcW w:w="1701" w:type="dxa"/>
          </w:tcPr>
          <w:p w14:paraId="2473611A" w14:textId="77777777" w:rsidR="00870054" w:rsidRDefault="00870054">
            <w:pPr>
              <w:pStyle w:val="ConsPlusNormal"/>
              <w:jc w:val="center"/>
            </w:pPr>
            <w:r>
              <w:t>6398,80</w:t>
            </w:r>
          </w:p>
        </w:tc>
        <w:tc>
          <w:tcPr>
            <w:tcW w:w="1701" w:type="dxa"/>
          </w:tcPr>
          <w:p w14:paraId="7960F084" w14:textId="77777777" w:rsidR="00870054" w:rsidRDefault="00870054">
            <w:pPr>
              <w:pStyle w:val="ConsPlusNormal"/>
              <w:jc w:val="center"/>
            </w:pPr>
            <w:r>
              <w:t>6538,80</w:t>
            </w:r>
          </w:p>
        </w:tc>
      </w:tr>
      <w:tr w:rsidR="00870054" w14:paraId="3D1B5F9D" w14:textId="77777777">
        <w:tc>
          <w:tcPr>
            <w:tcW w:w="2835" w:type="dxa"/>
          </w:tcPr>
          <w:p w14:paraId="4384966E" w14:textId="77777777" w:rsidR="00870054" w:rsidRDefault="00870054">
            <w:pPr>
              <w:pStyle w:val="ConsPlusNormal"/>
            </w:pPr>
            <w:r>
              <w:t>Социальное обеспечение и иные выплаты населению</w:t>
            </w:r>
          </w:p>
        </w:tc>
        <w:tc>
          <w:tcPr>
            <w:tcW w:w="680" w:type="dxa"/>
          </w:tcPr>
          <w:p w14:paraId="508BE110" w14:textId="77777777" w:rsidR="00870054" w:rsidRDefault="00870054">
            <w:pPr>
              <w:pStyle w:val="ConsPlusNormal"/>
              <w:jc w:val="center"/>
            </w:pPr>
            <w:r>
              <w:t>10</w:t>
            </w:r>
          </w:p>
        </w:tc>
        <w:tc>
          <w:tcPr>
            <w:tcW w:w="737" w:type="dxa"/>
          </w:tcPr>
          <w:p w14:paraId="2145FA42" w14:textId="77777777" w:rsidR="00870054" w:rsidRDefault="00870054">
            <w:pPr>
              <w:pStyle w:val="ConsPlusNormal"/>
              <w:jc w:val="center"/>
            </w:pPr>
            <w:r>
              <w:t>03</w:t>
            </w:r>
          </w:p>
        </w:tc>
        <w:tc>
          <w:tcPr>
            <w:tcW w:w="1701" w:type="dxa"/>
          </w:tcPr>
          <w:p w14:paraId="149E687B" w14:textId="77777777" w:rsidR="00870054" w:rsidRDefault="00870054">
            <w:pPr>
              <w:pStyle w:val="ConsPlusNormal"/>
              <w:jc w:val="center"/>
            </w:pPr>
            <w:r>
              <w:t>23 4 01 52900</w:t>
            </w:r>
          </w:p>
        </w:tc>
        <w:tc>
          <w:tcPr>
            <w:tcW w:w="680" w:type="dxa"/>
          </w:tcPr>
          <w:p w14:paraId="1C1AFA7F" w14:textId="77777777" w:rsidR="00870054" w:rsidRDefault="00870054">
            <w:pPr>
              <w:pStyle w:val="ConsPlusNormal"/>
              <w:jc w:val="center"/>
            </w:pPr>
            <w:r>
              <w:t>300</w:t>
            </w:r>
          </w:p>
        </w:tc>
        <w:tc>
          <w:tcPr>
            <w:tcW w:w="1701" w:type="dxa"/>
          </w:tcPr>
          <w:p w14:paraId="52089C5F" w14:textId="77777777" w:rsidR="00870054" w:rsidRDefault="00870054">
            <w:pPr>
              <w:pStyle w:val="ConsPlusNormal"/>
              <w:jc w:val="center"/>
            </w:pPr>
            <w:r>
              <w:t>383364,00</w:t>
            </w:r>
          </w:p>
        </w:tc>
        <w:tc>
          <w:tcPr>
            <w:tcW w:w="1701" w:type="dxa"/>
          </w:tcPr>
          <w:p w14:paraId="2F63D83B" w14:textId="77777777" w:rsidR="00870054" w:rsidRDefault="00870054">
            <w:pPr>
              <w:pStyle w:val="ConsPlusNormal"/>
              <w:jc w:val="center"/>
            </w:pPr>
            <w:r>
              <w:t>388464,10</w:t>
            </w:r>
          </w:p>
        </w:tc>
        <w:tc>
          <w:tcPr>
            <w:tcW w:w="1701" w:type="dxa"/>
          </w:tcPr>
          <w:p w14:paraId="246B229B" w14:textId="77777777" w:rsidR="00870054" w:rsidRDefault="00870054">
            <w:pPr>
              <w:pStyle w:val="ConsPlusNormal"/>
              <w:jc w:val="center"/>
            </w:pPr>
            <w:r>
              <w:t>396965,20</w:t>
            </w:r>
          </w:p>
        </w:tc>
      </w:tr>
      <w:tr w:rsidR="00870054" w14:paraId="06DFDF39" w14:textId="77777777">
        <w:tc>
          <w:tcPr>
            <w:tcW w:w="2835" w:type="dxa"/>
          </w:tcPr>
          <w:p w14:paraId="5E2FD290" w14:textId="77777777" w:rsidR="00870054" w:rsidRDefault="00870054">
            <w:pPr>
              <w:pStyle w:val="ConsPlusNormal"/>
            </w:pPr>
            <w:r>
              <w:t xml:space="preserve">Государственная </w:t>
            </w:r>
            <w:hyperlink r:id="rId416">
              <w:r>
                <w:rPr>
                  <w:color w:val="0000FF"/>
                </w:rPr>
                <w:t>программа</w:t>
              </w:r>
            </w:hyperlink>
            <w:r>
              <w:t xml:space="preserve"> Республики Дагестан "Комплексное развитие сельских </w:t>
            </w:r>
            <w:r>
              <w:lastRenderedPageBreak/>
              <w:t>территорий Республики Дагестан"</w:t>
            </w:r>
          </w:p>
        </w:tc>
        <w:tc>
          <w:tcPr>
            <w:tcW w:w="680" w:type="dxa"/>
          </w:tcPr>
          <w:p w14:paraId="6BADD7EB" w14:textId="77777777" w:rsidR="00870054" w:rsidRDefault="00870054">
            <w:pPr>
              <w:pStyle w:val="ConsPlusNormal"/>
              <w:jc w:val="center"/>
            </w:pPr>
            <w:r>
              <w:lastRenderedPageBreak/>
              <w:t>10</w:t>
            </w:r>
          </w:p>
        </w:tc>
        <w:tc>
          <w:tcPr>
            <w:tcW w:w="737" w:type="dxa"/>
          </w:tcPr>
          <w:p w14:paraId="07414B02" w14:textId="77777777" w:rsidR="00870054" w:rsidRDefault="00870054">
            <w:pPr>
              <w:pStyle w:val="ConsPlusNormal"/>
              <w:jc w:val="center"/>
            </w:pPr>
            <w:r>
              <w:t>03</w:t>
            </w:r>
          </w:p>
        </w:tc>
        <w:tc>
          <w:tcPr>
            <w:tcW w:w="1701" w:type="dxa"/>
          </w:tcPr>
          <w:p w14:paraId="6EE75049" w14:textId="77777777" w:rsidR="00870054" w:rsidRDefault="00870054">
            <w:pPr>
              <w:pStyle w:val="ConsPlusNormal"/>
              <w:jc w:val="center"/>
            </w:pPr>
            <w:r>
              <w:t>51</w:t>
            </w:r>
          </w:p>
        </w:tc>
        <w:tc>
          <w:tcPr>
            <w:tcW w:w="680" w:type="dxa"/>
          </w:tcPr>
          <w:p w14:paraId="3AFFE214" w14:textId="77777777" w:rsidR="00870054" w:rsidRDefault="00870054">
            <w:pPr>
              <w:pStyle w:val="ConsPlusNormal"/>
            </w:pPr>
          </w:p>
        </w:tc>
        <w:tc>
          <w:tcPr>
            <w:tcW w:w="1701" w:type="dxa"/>
          </w:tcPr>
          <w:p w14:paraId="0590DFED" w14:textId="77777777" w:rsidR="00870054" w:rsidRDefault="00870054">
            <w:pPr>
              <w:pStyle w:val="ConsPlusNormal"/>
              <w:jc w:val="center"/>
            </w:pPr>
            <w:r>
              <w:t>18009,09</w:t>
            </w:r>
          </w:p>
        </w:tc>
        <w:tc>
          <w:tcPr>
            <w:tcW w:w="1701" w:type="dxa"/>
          </w:tcPr>
          <w:p w14:paraId="21EB4597" w14:textId="77777777" w:rsidR="00870054" w:rsidRDefault="00870054">
            <w:pPr>
              <w:pStyle w:val="ConsPlusNormal"/>
              <w:jc w:val="center"/>
            </w:pPr>
            <w:r>
              <w:t>150527,58</w:t>
            </w:r>
          </w:p>
        </w:tc>
        <w:tc>
          <w:tcPr>
            <w:tcW w:w="1701" w:type="dxa"/>
          </w:tcPr>
          <w:p w14:paraId="59D97810" w14:textId="77777777" w:rsidR="00870054" w:rsidRDefault="00870054">
            <w:pPr>
              <w:pStyle w:val="ConsPlusNormal"/>
              <w:jc w:val="center"/>
            </w:pPr>
            <w:r>
              <w:t>158856,57</w:t>
            </w:r>
          </w:p>
        </w:tc>
      </w:tr>
      <w:tr w:rsidR="00870054" w14:paraId="479A753C" w14:textId="77777777">
        <w:tc>
          <w:tcPr>
            <w:tcW w:w="2835" w:type="dxa"/>
          </w:tcPr>
          <w:p w14:paraId="55834647" w14:textId="77777777" w:rsidR="00870054" w:rsidRDefault="00870054">
            <w:pPr>
              <w:pStyle w:val="ConsPlusNormal"/>
            </w:pPr>
            <w:r>
              <w:t>Региональные проекты, не входящие в состав национального проекта</w:t>
            </w:r>
          </w:p>
        </w:tc>
        <w:tc>
          <w:tcPr>
            <w:tcW w:w="680" w:type="dxa"/>
          </w:tcPr>
          <w:p w14:paraId="282BF0F4" w14:textId="77777777" w:rsidR="00870054" w:rsidRDefault="00870054">
            <w:pPr>
              <w:pStyle w:val="ConsPlusNormal"/>
              <w:jc w:val="center"/>
            </w:pPr>
            <w:r>
              <w:t>10</w:t>
            </w:r>
          </w:p>
        </w:tc>
        <w:tc>
          <w:tcPr>
            <w:tcW w:w="737" w:type="dxa"/>
          </w:tcPr>
          <w:p w14:paraId="38C78E58" w14:textId="77777777" w:rsidR="00870054" w:rsidRDefault="00870054">
            <w:pPr>
              <w:pStyle w:val="ConsPlusNormal"/>
              <w:jc w:val="center"/>
            </w:pPr>
            <w:r>
              <w:t>03</w:t>
            </w:r>
          </w:p>
        </w:tc>
        <w:tc>
          <w:tcPr>
            <w:tcW w:w="1701" w:type="dxa"/>
          </w:tcPr>
          <w:p w14:paraId="5AAC874E" w14:textId="77777777" w:rsidR="00870054" w:rsidRDefault="00870054">
            <w:pPr>
              <w:pStyle w:val="ConsPlusNormal"/>
              <w:jc w:val="center"/>
            </w:pPr>
            <w:r>
              <w:t>51 2</w:t>
            </w:r>
          </w:p>
        </w:tc>
        <w:tc>
          <w:tcPr>
            <w:tcW w:w="680" w:type="dxa"/>
          </w:tcPr>
          <w:p w14:paraId="27CFA42A" w14:textId="77777777" w:rsidR="00870054" w:rsidRDefault="00870054">
            <w:pPr>
              <w:pStyle w:val="ConsPlusNormal"/>
            </w:pPr>
          </w:p>
        </w:tc>
        <w:tc>
          <w:tcPr>
            <w:tcW w:w="1701" w:type="dxa"/>
          </w:tcPr>
          <w:p w14:paraId="63D99727" w14:textId="77777777" w:rsidR="00870054" w:rsidRDefault="00870054">
            <w:pPr>
              <w:pStyle w:val="ConsPlusNormal"/>
              <w:jc w:val="center"/>
            </w:pPr>
            <w:r>
              <w:t>18009,09</w:t>
            </w:r>
          </w:p>
        </w:tc>
        <w:tc>
          <w:tcPr>
            <w:tcW w:w="1701" w:type="dxa"/>
          </w:tcPr>
          <w:p w14:paraId="2D88A057" w14:textId="77777777" w:rsidR="00870054" w:rsidRDefault="00870054">
            <w:pPr>
              <w:pStyle w:val="ConsPlusNormal"/>
              <w:jc w:val="center"/>
            </w:pPr>
            <w:r>
              <w:t>150527,58</w:t>
            </w:r>
          </w:p>
        </w:tc>
        <w:tc>
          <w:tcPr>
            <w:tcW w:w="1701" w:type="dxa"/>
          </w:tcPr>
          <w:p w14:paraId="6D7BF608" w14:textId="77777777" w:rsidR="00870054" w:rsidRDefault="00870054">
            <w:pPr>
              <w:pStyle w:val="ConsPlusNormal"/>
              <w:jc w:val="center"/>
            </w:pPr>
            <w:r>
              <w:t>158856,57</w:t>
            </w:r>
          </w:p>
        </w:tc>
      </w:tr>
      <w:tr w:rsidR="00870054" w14:paraId="3837E47F" w14:textId="77777777">
        <w:tc>
          <w:tcPr>
            <w:tcW w:w="2835" w:type="dxa"/>
          </w:tcPr>
          <w:p w14:paraId="0B906108" w14:textId="77777777" w:rsidR="00870054" w:rsidRDefault="00870054">
            <w:pPr>
              <w:pStyle w:val="ConsPlusNormal"/>
            </w:pPr>
            <w:r>
              <w:t>Региональный проект "Создание условий для обеспечения доступным и комфортным жильем сельского населения"</w:t>
            </w:r>
          </w:p>
        </w:tc>
        <w:tc>
          <w:tcPr>
            <w:tcW w:w="680" w:type="dxa"/>
          </w:tcPr>
          <w:p w14:paraId="3CE72867" w14:textId="77777777" w:rsidR="00870054" w:rsidRDefault="00870054">
            <w:pPr>
              <w:pStyle w:val="ConsPlusNormal"/>
              <w:jc w:val="center"/>
            </w:pPr>
            <w:r>
              <w:t>10</w:t>
            </w:r>
          </w:p>
        </w:tc>
        <w:tc>
          <w:tcPr>
            <w:tcW w:w="737" w:type="dxa"/>
          </w:tcPr>
          <w:p w14:paraId="0B05CF9D" w14:textId="77777777" w:rsidR="00870054" w:rsidRDefault="00870054">
            <w:pPr>
              <w:pStyle w:val="ConsPlusNormal"/>
              <w:jc w:val="center"/>
            </w:pPr>
            <w:r>
              <w:t>03</w:t>
            </w:r>
          </w:p>
        </w:tc>
        <w:tc>
          <w:tcPr>
            <w:tcW w:w="1701" w:type="dxa"/>
          </w:tcPr>
          <w:p w14:paraId="78FA657E" w14:textId="77777777" w:rsidR="00870054" w:rsidRDefault="00870054">
            <w:pPr>
              <w:pStyle w:val="ConsPlusNormal"/>
              <w:jc w:val="center"/>
            </w:pPr>
            <w:r>
              <w:t>51 2 01</w:t>
            </w:r>
          </w:p>
        </w:tc>
        <w:tc>
          <w:tcPr>
            <w:tcW w:w="680" w:type="dxa"/>
          </w:tcPr>
          <w:p w14:paraId="39147A1A" w14:textId="77777777" w:rsidR="00870054" w:rsidRDefault="00870054">
            <w:pPr>
              <w:pStyle w:val="ConsPlusNormal"/>
            </w:pPr>
          </w:p>
        </w:tc>
        <w:tc>
          <w:tcPr>
            <w:tcW w:w="1701" w:type="dxa"/>
          </w:tcPr>
          <w:p w14:paraId="619CFD80" w14:textId="77777777" w:rsidR="00870054" w:rsidRDefault="00870054">
            <w:pPr>
              <w:pStyle w:val="ConsPlusNormal"/>
              <w:jc w:val="center"/>
            </w:pPr>
            <w:r>
              <w:t>18009,09</w:t>
            </w:r>
          </w:p>
        </w:tc>
        <w:tc>
          <w:tcPr>
            <w:tcW w:w="1701" w:type="dxa"/>
          </w:tcPr>
          <w:p w14:paraId="5EB61155" w14:textId="77777777" w:rsidR="00870054" w:rsidRDefault="00870054">
            <w:pPr>
              <w:pStyle w:val="ConsPlusNormal"/>
              <w:jc w:val="center"/>
            </w:pPr>
            <w:r>
              <w:t>150527,58</w:t>
            </w:r>
          </w:p>
        </w:tc>
        <w:tc>
          <w:tcPr>
            <w:tcW w:w="1701" w:type="dxa"/>
          </w:tcPr>
          <w:p w14:paraId="09C3D10F" w14:textId="77777777" w:rsidR="00870054" w:rsidRDefault="00870054">
            <w:pPr>
              <w:pStyle w:val="ConsPlusNormal"/>
              <w:jc w:val="center"/>
            </w:pPr>
            <w:r>
              <w:t>158856,57</w:t>
            </w:r>
          </w:p>
        </w:tc>
      </w:tr>
      <w:tr w:rsidR="00870054" w14:paraId="2FAA1C67" w14:textId="77777777">
        <w:tc>
          <w:tcPr>
            <w:tcW w:w="2835" w:type="dxa"/>
          </w:tcPr>
          <w:p w14:paraId="5345B0E1" w14:textId="77777777" w:rsidR="00870054" w:rsidRDefault="00870054">
            <w:pPr>
              <w:pStyle w:val="ConsPlusNormal"/>
            </w:pPr>
            <w:r>
              <w:t>Предоставление социальных выплат на строительство (приобретение) жилья гражданам, проживающим на сельских территориях</w:t>
            </w:r>
          </w:p>
        </w:tc>
        <w:tc>
          <w:tcPr>
            <w:tcW w:w="680" w:type="dxa"/>
          </w:tcPr>
          <w:p w14:paraId="339F924A" w14:textId="77777777" w:rsidR="00870054" w:rsidRDefault="00870054">
            <w:pPr>
              <w:pStyle w:val="ConsPlusNormal"/>
              <w:jc w:val="center"/>
            </w:pPr>
            <w:r>
              <w:t>10</w:t>
            </w:r>
          </w:p>
        </w:tc>
        <w:tc>
          <w:tcPr>
            <w:tcW w:w="737" w:type="dxa"/>
          </w:tcPr>
          <w:p w14:paraId="0BBBDF9A" w14:textId="77777777" w:rsidR="00870054" w:rsidRDefault="00870054">
            <w:pPr>
              <w:pStyle w:val="ConsPlusNormal"/>
              <w:jc w:val="center"/>
            </w:pPr>
            <w:r>
              <w:t>03</w:t>
            </w:r>
          </w:p>
        </w:tc>
        <w:tc>
          <w:tcPr>
            <w:tcW w:w="1701" w:type="dxa"/>
          </w:tcPr>
          <w:p w14:paraId="417DCBB2" w14:textId="77777777" w:rsidR="00870054" w:rsidRDefault="00870054">
            <w:pPr>
              <w:pStyle w:val="ConsPlusNormal"/>
              <w:jc w:val="center"/>
            </w:pPr>
            <w:r>
              <w:t>51 2 01 R5761</w:t>
            </w:r>
          </w:p>
        </w:tc>
        <w:tc>
          <w:tcPr>
            <w:tcW w:w="680" w:type="dxa"/>
          </w:tcPr>
          <w:p w14:paraId="11FC40B6" w14:textId="77777777" w:rsidR="00870054" w:rsidRDefault="00870054">
            <w:pPr>
              <w:pStyle w:val="ConsPlusNormal"/>
            </w:pPr>
          </w:p>
        </w:tc>
        <w:tc>
          <w:tcPr>
            <w:tcW w:w="1701" w:type="dxa"/>
          </w:tcPr>
          <w:p w14:paraId="154B3FD1" w14:textId="77777777" w:rsidR="00870054" w:rsidRDefault="00870054">
            <w:pPr>
              <w:pStyle w:val="ConsPlusNormal"/>
              <w:jc w:val="center"/>
            </w:pPr>
            <w:r>
              <w:t>18009,09</w:t>
            </w:r>
          </w:p>
        </w:tc>
        <w:tc>
          <w:tcPr>
            <w:tcW w:w="1701" w:type="dxa"/>
          </w:tcPr>
          <w:p w14:paraId="02DBE329" w14:textId="77777777" w:rsidR="00870054" w:rsidRDefault="00870054">
            <w:pPr>
              <w:pStyle w:val="ConsPlusNormal"/>
              <w:jc w:val="center"/>
            </w:pPr>
            <w:r>
              <w:t>150527,58</w:t>
            </w:r>
          </w:p>
        </w:tc>
        <w:tc>
          <w:tcPr>
            <w:tcW w:w="1701" w:type="dxa"/>
          </w:tcPr>
          <w:p w14:paraId="48A65224" w14:textId="77777777" w:rsidR="00870054" w:rsidRDefault="00870054">
            <w:pPr>
              <w:pStyle w:val="ConsPlusNormal"/>
              <w:jc w:val="center"/>
            </w:pPr>
            <w:r>
              <w:t>158856,57</w:t>
            </w:r>
          </w:p>
        </w:tc>
      </w:tr>
      <w:tr w:rsidR="00870054" w14:paraId="716C76F6" w14:textId="77777777">
        <w:tc>
          <w:tcPr>
            <w:tcW w:w="2835" w:type="dxa"/>
          </w:tcPr>
          <w:p w14:paraId="2C10666C" w14:textId="77777777" w:rsidR="00870054" w:rsidRDefault="00870054">
            <w:pPr>
              <w:pStyle w:val="ConsPlusNormal"/>
            </w:pPr>
            <w:r>
              <w:t>Социальное обеспечение и иные выплаты населению</w:t>
            </w:r>
          </w:p>
        </w:tc>
        <w:tc>
          <w:tcPr>
            <w:tcW w:w="680" w:type="dxa"/>
          </w:tcPr>
          <w:p w14:paraId="0C361042" w14:textId="77777777" w:rsidR="00870054" w:rsidRDefault="00870054">
            <w:pPr>
              <w:pStyle w:val="ConsPlusNormal"/>
              <w:jc w:val="center"/>
            </w:pPr>
            <w:r>
              <w:t>10</w:t>
            </w:r>
          </w:p>
        </w:tc>
        <w:tc>
          <w:tcPr>
            <w:tcW w:w="737" w:type="dxa"/>
          </w:tcPr>
          <w:p w14:paraId="111A7159" w14:textId="77777777" w:rsidR="00870054" w:rsidRDefault="00870054">
            <w:pPr>
              <w:pStyle w:val="ConsPlusNormal"/>
              <w:jc w:val="center"/>
            </w:pPr>
            <w:r>
              <w:t>03</w:t>
            </w:r>
          </w:p>
        </w:tc>
        <w:tc>
          <w:tcPr>
            <w:tcW w:w="1701" w:type="dxa"/>
          </w:tcPr>
          <w:p w14:paraId="3E7B0DBE" w14:textId="77777777" w:rsidR="00870054" w:rsidRDefault="00870054">
            <w:pPr>
              <w:pStyle w:val="ConsPlusNormal"/>
              <w:jc w:val="center"/>
            </w:pPr>
            <w:r>
              <w:t>51 2 01 R5761</w:t>
            </w:r>
          </w:p>
        </w:tc>
        <w:tc>
          <w:tcPr>
            <w:tcW w:w="680" w:type="dxa"/>
          </w:tcPr>
          <w:p w14:paraId="11CB0486" w14:textId="77777777" w:rsidR="00870054" w:rsidRDefault="00870054">
            <w:pPr>
              <w:pStyle w:val="ConsPlusNormal"/>
              <w:jc w:val="center"/>
            </w:pPr>
            <w:r>
              <w:t>300</w:t>
            </w:r>
          </w:p>
        </w:tc>
        <w:tc>
          <w:tcPr>
            <w:tcW w:w="1701" w:type="dxa"/>
          </w:tcPr>
          <w:p w14:paraId="34793BA2" w14:textId="77777777" w:rsidR="00870054" w:rsidRDefault="00870054">
            <w:pPr>
              <w:pStyle w:val="ConsPlusNormal"/>
              <w:jc w:val="center"/>
            </w:pPr>
            <w:r>
              <w:t>18009,09</w:t>
            </w:r>
          </w:p>
        </w:tc>
        <w:tc>
          <w:tcPr>
            <w:tcW w:w="1701" w:type="dxa"/>
          </w:tcPr>
          <w:p w14:paraId="29F17D1C" w14:textId="77777777" w:rsidR="00870054" w:rsidRDefault="00870054">
            <w:pPr>
              <w:pStyle w:val="ConsPlusNormal"/>
              <w:jc w:val="center"/>
            </w:pPr>
            <w:r>
              <w:t>150527,58</w:t>
            </w:r>
          </w:p>
        </w:tc>
        <w:tc>
          <w:tcPr>
            <w:tcW w:w="1701" w:type="dxa"/>
          </w:tcPr>
          <w:p w14:paraId="30596B0C" w14:textId="77777777" w:rsidR="00870054" w:rsidRDefault="00870054">
            <w:pPr>
              <w:pStyle w:val="ConsPlusNormal"/>
              <w:jc w:val="center"/>
            </w:pPr>
            <w:r>
              <w:t>158856,57</w:t>
            </w:r>
          </w:p>
        </w:tc>
      </w:tr>
      <w:tr w:rsidR="00870054" w14:paraId="0D636A07" w14:textId="77777777">
        <w:tc>
          <w:tcPr>
            <w:tcW w:w="2835" w:type="dxa"/>
          </w:tcPr>
          <w:p w14:paraId="691C9FC5" w14:textId="77777777" w:rsidR="00870054" w:rsidRDefault="00870054">
            <w:pPr>
              <w:pStyle w:val="ConsPlusNormal"/>
            </w:pPr>
            <w:r>
              <w:t>Реализация функций органов государственной власти Республики Дагестан</w:t>
            </w:r>
          </w:p>
        </w:tc>
        <w:tc>
          <w:tcPr>
            <w:tcW w:w="680" w:type="dxa"/>
          </w:tcPr>
          <w:p w14:paraId="0A2A31B2" w14:textId="77777777" w:rsidR="00870054" w:rsidRDefault="00870054">
            <w:pPr>
              <w:pStyle w:val="ConsPlusNormal"/>
              <w:jc w:val="center"/>
            </w:pPr>
            <w:r>
              <w:t>10</w:t>
            </w:r>
          </w:p>
        </w:tc>
        <w:tc>
          <w:tcPr>
            <w:tcW w:w="737" w:type="dxa"/>
          </w:tcPr>
          <w:p w14:paraId="0FC12713" w14:textId="77777777" w:rsidR="00870054" w:rsidRDefault="00870054">
            <w:pPr>
              <w:pStyle w:val="ConsPlusNormal"/>
              <w:jc w:val="center"/>
            </w:pPr>
            <w:r>
              <w:t>03</w:t>
            </w:r>
          </w:p>
        </w:tc>
        <w:tc>
          <w:tcPr>
            <w:tcW w:w="1701" w:type="dxa"/>
          </w:tcPr>
          <w:p w14:paraId="0004BA3B" w14:textId="77777777" w:rsidR="00870054" w:rsidRDefault="00870054">
            <w:pPr>
              <w:pStyle w:val="ConsPlusNormal"/>
              <w:jc w:val="center"/>
            </w:pPr>
            <w:r>
              <w:t>99</w:t>
            </w:r>
          </w:p>
        </w:tc>
        <w:tc>
          <w:tcPr>
            <w:tcW w:w="680" w:type="dxa"/>
          </w:tcPr>
          <w:p w14:paraId="506910FF" w14:textId="77777777" w:rsidR="00870054" w:rsidRDefault="00870054">
            <w:pPr>
              <w:pStyle w:val="ConsPlusNormal"/>
            </w:pPr>
          </w:p>
        </w:tc>
        <w:tc>
          <w:tcPr>
            <w:tcW w:w="1701" w:type="dxa"/>
          </w:tcPr>
          <w:p w14:paraId="69BDDCE1" w14:textId="77777777" w:rsidR="00870054" w:rsidRDefault="00870054">
            <w:pPr>
              <w:pStyle w:val="ConsPlusNormal"/>
              <w:jc w:val="center"/>
            </w:pPr>
            <w:r>
              <w:t>5000,00</w:t>
            </w:r>
          </w:p>
        </w:tc>
        <w:tc>
          <w:tcPr>
            <w:tcW w:w="1701" w:type="dxa"/>
          </w:tcPr>
          <w:p w14:paraId="33CF8E10" w14:textId="77777777" w:rsidR="00870054" w:rsidRDefault="00870054">
            <w:pPr>
              <w:pStyle w:val="ConsPlusNormal"/>
              <w:jc w:val="center"/>
            </w:pPr>
            <w:r>
              <w:t>5000,00</w:t>
            </w:r>
          </w:p>
        </w:tc>
        <w:tc>
          <w:tcPr>
            <w:tcW w:w="1701" w:type="dxa"/>
          </w:tcPr>
          <w:p w14:paraId="3C89CBFC" w14:textId="77777777" w:rsidR="00870054" w:rsidRDefault="00870054">
            <w:pPr>
              <w:pStyle w:val="ConsPlusNormal"/>
              <w:jc w:val="center"/>
            </w:pPr>
            <w:r>
              <w:t>5000,00</w:t>
            </w:r>
          </w:p>
        </w:tc>
      </w:tr>
      <w:tr w:rsidR="00870054" w14:paraId="130E1D5B" w14:textId="77777777">
        <w:tc>
          <w:tcPr>
            <w:tcW w:w="2835" w:type="dxa"/>
          </w:tcPr>
          <w:p w14:paraId="39E73C1A" w14:textId="77777777" w:rsidR="00870054" w:rsidRDefault="00870054">
            <w:pPr>
              <w:pStyle w:val="ConsPlusNormal"/>
            </w:pPr>
            <w:r>
              <w:t>Иные непрограммные мероприятия</w:t>
            </w:r>
          </w:p>
        </w:tc>
        <w:tc>
          <w:tcPr>
            <w:tcW w:w="680" w:type="dxa"/>
          </w:tcPr>
          <w:p w14:paraId="76F975B4" w14:textId="77777777" w:rsidR="00870054" w:rsidRDefault="00870054">
            <w:pPr>
              <w:pStyle w:val="ConsPlusNormal"/>
              <w:jc w:val="center"/>
            </w:pPr>
            <w:r>
              <w:t>10</w:t>
            </w:r>
          </w:p>
        </w:tc>
        <w:tc>
          <w:tcPr>
            <w:tcW w:w="737" w:type="dxa"/>
          </w:tcPr>
          <w:p w14:paraId="5B256670" w14:textId="77777777" w:rsidR="00870054" w:rsidRDefault="00870054">
            <w:pPr>
              <w:pStyle w:val="ConsPlusNormal"/>
              <w:jc w:val="center"/>
            </w:pPr>
            <w:r>
              <w:t>03</w:t>
            </w:r>
          </w:p>
        </w:tc>
        <w:tc>
          <w:tcPr>
            <w:tcW w:w="1701" w:type="dxa"/>
          </w:tcPr>
          <w:p w14:paraId="44D7ADD4" w14:textId="77777777" w:rsidR="00870054" w:rsidRDefault="00870054">
            <w:pPr>
              <w:pStyle w:val="ConsPlusNormal"/>
              <w:jc w:val="center"/>
            </w:pPr>
            <w:r>
              <w:t>99 9</w:t>
            </w:r>
          </w:p>
        </w:tc>
        <w:tc>
          <w:tcPr>
            <w:tcW w:w="680" w:type="dxa"/>
          </w:tcPr>
          <w:p w14:paraId="2134815F" w14:textId="77777777" w:rsidR="00870054" w:rsidRDefault="00870054">
            <w:pPr>
              <w:pStyle w:val="ConsPlusNormal"/>
            </w:pPr>
          </w:p>
        </w:tc>
        <w:tc>
          <w:tcPr>
            <w:tcW w:w="1701" w:type="dxa"/>
          </w:tcPr>
          <w:p w14:paraId="7653EDCE" w14:textId="77777777" w:rsidR="00870054" w:rsidRDefault="00870054">
            <w:pPr>
              <w:pStyle w:val="ConsPlusNormal"/>
              <w:jc w:val="center"/>
            </w:pPr>
            <w:r>
              <w:t>5000,00</w:t>
            </w:r>
          </w:p>
        </w:tc>
        <w:tc>
          <w:tcPr>
            <w:tcW w:w="1701" w:type="dxa"/>
          </w:tcPr>
          <w:p w14:paraId="0CD6DEF1" w14:textId="77777777" w:rsidR="00870054" w:rsidRDefault="00870054">
            <w:pPr>
              <w:pStyle w:val="ConsPlusNormal"/>
              <w:jc w:val="center"/>
            </w:pPr>
            <w:r>
              <w:t>5000,00</w:t>
            </w:r>
          </w:p>
        </w:tc>
        <w:tc>
          <w:tcPr>
            <w:tcW w:w="1701" w:type="dxa"/>
          </w:tcPr>
          <w:p w14:paraId="2A3374A1" w14:textId="77777777" w:rsidR="00870054" w:rsidRDefault="00870054">
            <w:pPr>
              <w:pStyle w:val="ConsPlusNormal"/>
              <w:jc w:val="center"/>
            </w:pPr>
            <w:r>
              <w:t>5000,00</w:t>
            </w:r>
          </w:p>
        </w:tc>
      </w:tr>
      <w:tr w:rsidR="00870054" w14:paraId="45139089" w14:textId="77777777">
        <w:tc>
          <w:tcPr>
            <w:tcW w:w="2835" w:type="dxa"/>
          </w:tcPr>
          <w:p w14:paraId="1F88EFDF" w14:textId="77777777" w:rsidR="00870054" w:rsidRDefault="00870054">
            <w:pPr>
              <w:pStyle w:val="ConsPlusNormal"/>
            </w:pPr>
            <w:r>
              <w:lastRenderedPageBreak/>
              <w:t>Единовременное денежное поощрение лицам, награжденным орденом "За заслуги перед Республикой Дагестан"</w:t>
            </w:r>
          </w:p>
        </w:tc>
        <w:tc>
          <w:tcPr>
            <w:tcW w:w="680" w:type="dxa"/>
          </w:tcPr>
          <w:p w14:paraId="6367003F" w14:textId="77777777" w:rsidR="00870054" w:rsidRDefault="00870054">
            <w:pPr>
              <w:pStyle w:val="ConsPlusNormal"/>
              <w:jc w:val="center"/>
            </w:pPr>
            <w:r>
              <w:t>10</w:t>
            </w:r>
          </w:p>
        </w:tc>
        <w:tc>
          <w:tcPr>
            <w:tcW w:w="737" w:type="dxa"/>
          </w:tcPr>
          <w:p w14:paraId="0181609C" w14:textId="77777777" w:rsidR="00870054" w:rsidRDefault="00870054">
            <w:pPr>
              <w:pStyle w:val="ConsPlusNormal"/>
              <w:jc w:val="center"/>
            </w:pPr>
            <w:r>
              <w:t>03</w:t>
            </w:r>
          </w:p>
        </w:tc>
        <w:tc>
          <w:tcPr>
            <w:tcW w:w="1701" w:type="dxa"/>
          </w:tcPr>
          <w:p w14:paraId="5B63ED7A" w14:textId="77777777" w:rsidR="00870054" w:rsidRDefault="00870054">
            <w:pPr>
              <w:pStyle w:val="ConsPlusNormal"/>
              <w:jc w:val="center"/>
            </w:pPr>
            <w:r>
              <w:t>99 9 22</w:t>
            </w:r>
          </w:p>
        </w:tc>
        <w:tc>
          <w:tcPr>
            <w:tcW w:w="680" w:type="dxa"/>
          </w:tcPr>
          <w:p w14:paraId="239A52FD" w14:textId="77777777" w:rsidR="00870054" w:rsidRDefault="00870054">
            <w:pPr>
              <w:pStyle w:val="ConsPlusNormal"/>
            </w:pPr>
          </w:p>
        </w:tc>
        <w:tc>
          <w:tcPr>
            <w:tcW w:w="1701" w:type="dxa"/>
          </w:tcPr>
          <w:p w14:paraId="726E87E7" w14:textId="77777777" w:rsidR="00870054" w:rsidRDefault="00870054">
            <w:pPr>
              <w:pStyle w:val="ConsPlusNormal"/>
              <w:jc w:val="center"/>
            </w:pPr>
            <w:r>
              <w:t>5000,00</w:t>
            </w:r>
          </w:p>
        </w:tc>
        <w:tc>
          <w:tcPr>
            <w:tcW w:w="1701" w:type="dxa"/>
          </w:tcPr>
          <w:p w14:paraId="15609A83" w14:textId="77777777" w:rsidR="00870054" w:rsidRDefault="00870054">
            <w:pPr>
              <w:pStyle w:val="ConsPlusNormal"/>
              <w:jc w:val="center"/>
            </w:pPr>
            <w:r>
              <w:t>5000,00</w:t>
            </w:r>
          </w:p>
        </w:tc>
        <w:tc>
          <w:tcPr>
            <w:tcW w:w="1701" w:type="dxa"/>
          </w:tcPr>
          <w:p w14:paraId="36145527" w14:textId="77777777" w:rsidR="00870054" w:rsidRDefault="00870054">
            <w:pPr>
              <w:pStyle w:val="ConsPlusNormal"/>
              <w:jc w:val="center"/>
            </w:pPr>
            <w:r>
              <w:t>5000,00</w:t>
            </w:r>
          </w:p>
        </w:tc>
      </w:tr>
      <w:tr w:rsidR="00870054" w14:paraId="6D39D0D5" w14:textId="77777777">
        <w:tc>
          <w:tcPr>
            <w:tcW w:w="2835" w:type="dxa"/>
          </w:tcPr>
          <w:p w14:paraId="1A9CA9AB" w14:textId="77777777" w:rsidR="00870054" w:rsidRDefault="00870054">
            <w:pPr>
              <w:pStyle w:val="ConsPlusNormal"/>
            </w:pPr>
            <w:r>
              <w:t>Выплата единовременного денежного поощрения лицам, награжденным орденом "За заслуги перед Республикой Дагестан"</w:t>
            </w:r>
          </w:p>
        </w:tc>
        <w:tc>
          <w:tcPr>
            <w:tcW w:w="680" w:type="dxa"/>
          </w:tcPr>
          <w:p w14:paraId="0725CD0E" w14:textId="77777777" w:rsidR="00870054" w:rsidRDefault="00870054">
            <w:pPr>
              <w:pStyle w:val="ConsPlusNormal"/>
              <w:jc w:val="center"/>
            </w:pPr>
            <w:r>
              <w:t>10</w:t>
            </w:r>
          </w:p>
        </w:tc>
        <w:tc>
          <w:tcPr>
            <w:tcW w:w="737" w:type="dxa"/>
          </w:tcPr>
          <w:p w14:paraId="503853F2" w14:textId="77777777" w:rsidR="00870054" w:rsidRDefault="00870054">
            <w:pPr>
              <w:pStyle w:val="ConsPlusNormal"/>
              <w:jc w:val="center"/>
            </w:pPr>
            <w:r>
              <w:t>03</w:t>
            </w:r>
          </w:p>
        </w:tc>
        <w:tc>
          <w:tcPr>
            <w:tcW w:w="1701" w:type="dxa"/>
          </w:tcPr>
          <w:p w14:paraId="1BF95E28" w14:textId="77777777" w:rsidR="00870054" w:rsidRDefault="00870054">
            <w:pPr>
              <w:pStyle w:val="ConsPlusNormal"/>
              <w:jc w:val="center"/>
            </w:pPr>
            <w:r>
              <w:t>99 9 22 23200</w:t>
            </w:r>
          </w:p>
        </w:tc>
        <w:tc>
          <w:tcPr>
            <w:tcW w:w="680" w:type="dxa"/>
          </w:tcPr>
          <w:p w14:paraId="489DE5F2" w14:textId="77777777" w:rsidR="00870054" w:rsidRDefault="00870054">
            <w:pPr>
              <w:pStyle w:val="ConsPlusNormal"/>
            </w:pPr>
          </w:p>
        </w:tc>
        <w:tc>
          <w:tcPr>
            <w:tcW w:w="1701" w:type="dxa"/>
          </w:tcPr>
          <w:p w14:paraId="6C8B3E57" w14:textId="77777777" w:rsidR="00870054" w:rsidRDefault="00870054">
            <w:pPr>
              <w:pStyle w:val="ConsPlusNormal"/>
              <w:jc w:val="center"/>
            </w:pPr>
            <w:r>
              <w:t>5000,00</w:t>
            </w:r>
          </w:p>
        </w:tc>
        <w:tc>
          <w:tcPr>
            <w:tcW w:w="1701" w:type="dxa"/>
          </w:tcPr>
          <w:p w14:paraId="34E3901C" w14:textId="77777777" w:rsidR="00870054" w:rsidRDefault="00870054">
            <w:pPr>
              <w:pStyle w:val="ConsPlusNormal"/>
              <w:jc w:val="center"/>
            </w:pPr>
            <w:r>
              <w:t>5000,00</w:t>
            </w:r>
          </w:p>
        </w:tc>
        <w:tc>
          <w:tcPr>
            <w:tcW w:w="1701" w:type="dxa"/>
          </w:tcPr>
          <w:p w14:paraId="191C496E" w14:textId="77777777" w:rsidR="00870054" w:rsidRDefault="00870054">
            <w:pPr>
              <w:pStyle w:val="ConsPlusNormal"/>
              <w:jc w:val="center"/>
            </w:pPr>
            <w:r>
              <w:t>5000,00</w:t>
            </w:r>
          </w:p>
        </w:tc>
      </w:tr>
      <w:tr w:rsidR="00870054" w14:paraId="2CB55478" w14:textId="77777777">
        <w:tc>
          <w:tcPr>
            <w:tcW w:w="2835" w:type="dxa"/>
          </w:tcPr>
          <w:p w14:paraId="5E0D6D58" w14:textId="77777777" w:rsidR="00870054" w:rsidRDefault="00870054">
            <w:pPr>
              <w:pStyle w:val="ConsPlusNormal"/>
            </w:pPr>
            <w:r>
              <w:t>Социальное обеспечение и иные выплаты населению</w:t>
            </w:r>
          </w:p>
        </w:tc>
        <w:tc>
          <w:tcPr>
            <w:tcW w:w="680" w:type="dxa"/>
          </w:tcPr>
          <w:p w14:paraId="4428AD73" w14:textId="77777777" w:rsidR="00870054" w:rsidRDefault="00870054">
            <w:pPr>
              <w:pStyle w:val="ConsPlusNormal"/>
              <w:jc w:val="center"/>
            </w:pPr>
            <w:r>
              <w:t>10</w:t>
            </w:r>
          </w:p>
        </w:tc>
        <w:tc>
          <w:tcPr>
            <w:tcW w:w="737" w:type="dxa"/>
          </w:tcPr>
          <w:p w14:paraId="6792DE81" w14:textId="77777777" w:rsidR="00870054" w:rsidRDefault="00870054">
            <w:pPr>
              <w:pStyle w:val="ConsPlusNormal"/>
              <w:jc w:val="center"/>
            </w:pPr>
            <w:r>
              <w:t>03</w:t>
            </w:r>
          </w:p>
        </w:tc>
        <w:tc>
          <w:tcPr>
            <w:tcW w:w="1701" w:type="dxa"/>
          </w:tcPr>
          <w:p w14:paraId="086EF0E1" w14:textId="77777777" w:rsidR="00870054" w:rsidRDefault="00870054">
            <w:pPr>
              <w:pStyle w:val="ConsPlusNormal"/>
              <w:jc w:val="center"/>
            </w:pPr>
            <w:r>
              <w:t>99 9 22 23200</w:t>
            </w:r>
          </w:p>
        </w:tc>
        <w:tc>
          <w:tcPr>
            <w:tcW w:w="680" w:type="dxa"/>
          </w:tcPr>
          <w:p w14:paraId="231B9E70" w14:textId="77777777" w:rsidR="00870054" w:rsidRDefault="00870054">
            <w:pPr>
              <w:pStyle w:val="ConsPlusNormal"/>
              <w:jc w:val="center"/>
            </w:pPr>
            <w:r>
              <w:t>300</w:t>
            </w:r>
          </w:p>
        </w:tc>
        <w:tc>
          <w:tcPr>
            <w:tcW w:w="1701" w:type="dxa"/>
          </w:tcPr>
          <w:p w14:paraId="7599F917" w14:textId="77777777" w:rsidR="00870054" w:rsidRDefault="00870054">
            <w:pPr>
              <w:pStyle w:val="ConsPlusNormal"/>
              <w:jc w:val="center"/>
            </w:pPr>
            <w:r>
              <w:t>5000,00</w:t>
            </w:r>
          </w:p>
        </w:tc>
        <w:tc>
          <w:tcPr>
            <w:tcW w:w="1701" w:type="dxa"/>
          </w:tcPr>
          <w:p w14:paraId="2EF5CF5B" w14:textId="77777777" w:rsidR="00870054" w:rsidRDefault="00870054">
            <w:pPr>
              <w:pStyle w:val="ConsPlusNormal"/>
              <w:jc w:val="center"/>
            </w:pPr>
            <w:r>
              <w:t>5000,00</w:t>
            </w:r>
          </w:p>
        </w:tc>
        <w:tc>
          <w:tcPr>
            <w:tcW w:w="1701" w:type="dxa"/>
          </w:tcPr>
          <w:p w14:paraId="2720B465" w14:textId="77777777" w:rsidR="00870054" w:rsidRDefault="00870054">
            <w:pPr>
              <w:pStyle w:val="ConsPlusNormal"/>
              <w:jc w:val="center"/>
            </w:pPr>
            <w:r>
              <w:t>5000,00</w:t>
            </w:r>
          </w:p>
        </w:tc>
      </w:tr>
      <w:tr w:rsidR="00870054" w14:paraId="7A9B9E8A" w14:textId="77777777">
        <w:tc>
          <w:tcPr>
            <w:tcW w:w="2835" w:type="dxa"/>
          </w:tcPr>
          <w:p w14:paraId="437647E6" w14:textId="77777777" w:rsidR="00870054" w:rsidRDefault="00870054">
            <w:pPr>
              <w:pStyle w:val="ConsPlusNormal"/>
            </w:pPr>
            <w:r>
              <w:t>Охрана семьи и детства</w:t>
            </w:r>
          </w:p>
        </w:tc>
        <w:tc>
          <w:tcPr>
            <w:tcW w:w="680" w:type="dxa"/>
          </w:tcPr>
          <w:p w14:paraId="2BB12743" w14:textId="77777777" w:rsidR="00870054" w:rsidRDefault="00870054">
            <w:pPr>
              <w:pStyle w:val="ConsPlusNormal"/>
              <w:jc w:val="center"/>
            </w:pPr>
            <w:r>
              <w:t>10</w:t>
            </w:r>
          </w:p>
        </w:tc>
        <w:tc>
          <w:tcPr>
            <w:tcW w:w="737" w:type="dxa"/>
          </w:tcPr>
          <w:p w14:paraId="463BED9C" w14:textId="77777777" w:rsidR="00870054" w:rsidRDefault="00870054">
            <w:pPr>
              <w:pStyle w:val="ConsPlusNormal"/>
              <w:jc w:val="center"/>
            </w:pPr>
            <w:r>
              <w:t>04</w:t>
            </w:r>
          </w:p>
        </w:tc>
        <w:tc>
          <w:tcPr>
            <w:tcW w:w="1701" w:type="dxa"/>
          </w:tcPr>
          <w:p w14:paraId="04176353" w14:textId="77777777" w:rsidR="00870054" w:rsidRDefault="00870054">
            <w:pPr>
              <w:pStyle w:val="ConsPlusNormal"/>
            </w:pPr>
          </w:p>
        </w:tc>
        <w:tc>
          <w:tcPr>
            <w:tcW w:w="680" w:type="dxa"/>
          </w:tcPr>
          <w:p w14:paraId="104A1EFA" w14:textId="77777777" w:rsidR="00870054" w:rsidRDefault="00870054">
            <w:pPr>
              <w:pStyle w:val="ConsPlusNormal"/>
            </w:pPr>
          </w:p>
        </w:tc>
        <w:tc>
          <w:tcPr>
            <w:tcW w:w="1701" w:type="dxa"/>
          </w:tcPr>
          <w:p w14:paraId="06931CAA" w14:textId="77777777" w:rsidR="00870054" w:rsidRDefault="00870054">
            <w:pPr>
              <w:pStyle w:val="ConsPlusNormal"/>
              <w:jc w:val="center"/>
            </w:pPr>
            <w:r>
              <w:t>7391797,47</w:t>
            </w:r>
          </w:p>
        </w:tc>
        <w:tc>
          <w:tcPr>
            <w:tcW w:w="1701" w:type="dxa"/>
          </w:tcPr>
          <w:p w14:paraId="54BF4FF1" w14:textId="77777777" w:rsidR="00870054" w:rsidRDefault="00870054">
            <w:pPr>
              <w:pStyle w:val="ConsPlusNormal"/>
              <w:jc w:val="center"/>
            </w:pPr>
            <w:r>
              <w:t>8049276,63</w:t>
            </w:r>
          </w:p>
        </w:tc>
        <w:tc>
          <w:tcPr>
            <w:tcW w:w="1701" w:type="dxa"/>
          </w:tcPr>
          <w:p w14:paraId="4A6AB481" w14:textId="77777777" w:rsidR="00870054" w:rsidRDefault="00870054">
            <w:pPr>
              <w:pStyle w:val="ConsPlusNormal"/>
              <w:jc w:val="center"/>
            </w:pPr>
            <w:r>
              <w:t>8256967,46</w:t>
            </w:r>
          </w:p>
        </w:tc>
      </w:tr>
      <w:tr w:rsidR="00870054" w14:paraId="0CF92FFA" w14:textId="77777777">
        <w:tc>
          <w:tcPr>
            <w:tcW w:w="2835" w:type="dxa"/>
          </w:tcPr>
          <w:p w14:paraId="3F1E00A1" w14:textId="77777777" w:rsidR="00870054" w:rsidRDefault="00870054">
            <w:pPr>
              <w:pStyle w:val="ConsPlusNormal"/>
            </w:pPr>
            <w:r>
              <w:t xml:space="preserve">Государственная </w:t>
            </w:r>
            <w:hyperlink r:id="rId417">
              <w:r>
                <w:rPr>
                  <w:color w:val="0000FF"/>
                </w:rPr>
                <w:t>программа</w:t>
              </w:r>
            </w:hyperlink>
            <w:r>
              <w:t xml:space="preserve"> Республики Дагестан "Развитие строительной отрасли и жилищно-коммунального хозяйства Республики Дагестан"</w:t>
            </w:r>
          </w:p>
        </w:tc>
        <w:tc>
          <w:tcPr>
            <w:tcW w:w="680" w:type="dxa"/>
          </w:tcPr>
          <w:p w14:paraId="7D0AFAEC" w14:textId="77777777" w:rsidR="00870054" w:rsidRDefault="00870054">
            <w:pPr>
              <w:pStyle w:val="ConsPlusNormal"/>
              <w:jc w:val="center"/>
            </w:pPr>
            <w:r>
              <w:t>10</w:t>
            </w:r>
          </w:p>
        </w:tc>
        <w:tc>
          <w:tcPr>
            <w:tcW w:w="737" w:type="dxa"/>
          </w:tcPr>
          <w:p w14:paraId="29493928" w14:textId="77777777" w:rsidR="00870054" w:rsidRDefault="00870054">
            <w:pPr>
              <w:pStyle w:val="ConsPlusNormal"/>
              <w:jc w:val="center"/>
            </w:pPr>
            <w:r>
              <w:t>04</w:t>
            </w:r>
          </w:p>
        </w:tc>
        <w:tc>
          <w:tcPr>
            <w:tcW w:w="1701" w:type="dxa"/>
          </w:tcPr>
          <w:p w14:paraId="79226C19" w14:textId="77777777" w:rsidR="00870054" w:rsidRDefault="00870054">
            <w:pPr>
              <w:pStyle w:val="ConsPlusNormal"/>
              <w:jc w:val="center"/>
            </w:pPr>
            <w:r>
              <w:t>16</w:t>
            </w:r>
          </w:p>
        </w:tc>
        <w:tc>
          <w:tcPr>
            <w:tcW w:w="680" w:type="dxa"/>
          </w:tcPr>
          <w:p w14:paraId="389A009B" w14:textId="77777777" w:rsidR="00870054" w:rsidRDefault="00870054">
            <w:pPr>
              <w:pStyle w:val="ConsPlusNormal"/>
            </w:pPr>
          </w:p>
        </w:tc>
        <w:tc>
          <w:tcPr>
            <w:tcW w:w="1701" w:type="dxa"/>
          </w:tcPr>
          <w:p w14:paraId="0716082A" w14:textId="77777777" w:rsidR="00870054" w:rsidRDefault="00870054">
            <w:pPr>
              <w:pStyle w:val="ConsPlusNormal"/>
              <w:jc w:val="center"/>
            </w:pPr>
            <w:r>
              <w:t>943843,86</w:t>
            </w:r>
          </w:p>
        </w:tc>
        <w:tc>
          <w:tcPr>
            <w:tcW w:w="1701" w:type="dxa"/>
          </w:tcPr>
          <w:p w14:paraId="7343DC2A" w14:textId="77777777" w:rsidR="00870054" w:rsidRDefault="00870054">
            <w:pPr>
              <w:pStyle w:val="ConsPlusNormal"/>
              <w:jc w:val="center"/>
            </w:pPr>
            <w:r>
              <w:t>965721,06</w:t>
            </w:r>
          </w:p>
        </w:tc>
        <w:tc>
          <w:tcPr>
            <w:tcW w:w="1701" w:type="dxa"/>
          </w:tcPr>
          <w:p w14:paraId="0D623E35" w14:textId="77777777" w:rsidR="00870054" w:rsidRDefault="00870054">
            <w:pPr>
              <w:pStyle w:val="ConsPlusNormal"/>
              <w:jc w:val="center"/>
            </w:pPr>
            <w:r>
              <w:t>963614,59</w:t>
            </w:r>
          </w:p>
        </w:tc>
      </w:tr>
      <w:tr w:rsidR="00870054" w14:paraId="488A2343" w14:textId="77777777">
        <w:tc>
          <w:tcPr>
            <w:tcW w:w="2835" w:type="dxa"/>
          </w:tcPr>
          <w:p w14:paraId="4EB2508D" w14:textId="77777777" w:rsidR="00870054" w:rsidRDefault="00870054">
            <w:pPr>
              <w:pStyle w:val="ConsPlusNormal"/>
            </w:pPr>
            <w:r>
              <w:t>Региональные проекты, не входящие в состав национального проекта</w:t>
            </w:r>
          </w:p>
        </w:tc>
        <w:tc>
          <w:tcPr>
            <w:tcW w:w="680" w:type="dxa"/>
          </w:tcPr>
          <w:p w14:paraId="29C91D0C" w14:textId="77777777" w:rsidR="00870054" w:rsidRDefault="00870054">
            <w:pPr>
              <w:pStyle w:val="ConsPlusNormal"/>
              <w:jc w:val="center"/>
            </w:pPr>
            <w:r>
              <w:t>10</w:t>
            </w:r>
          </w:p>
        </w:tc>
        <w:tc>
          <w:tcPr>
            <w:tcW w:w="737" w:type="dxa"/>
          </w:tcPr>
          <w:p w14:paraId="236C1773" w14:textId="77777777" w:rsidR="00870054" w:rsidRDefault="00870054">
            <w:pPr>
              <w:pStyle w:val="ConsPlusNormal"/>
              <w:jc w:val="center"/>
            </w:pPr>
            <w:r>
              <w:t>04</w:t>
            </w:r>
          </w:p>
        </w:tc>
        <w:tc>
          <w:tcPr>
            <w:tcW w:w="1701" w:type="dxa"/>
          </w:tcPr>
          <w:p w14:paraId="04CC5233" w14:textId="77777777" w:rsidR="00870054" w:rsidRDefault="00870054">
            <w:pPr>
              <w:pStyle w:val="ConsPlusNormal"/>
              <w:jc w:val="center"/>
            </w:pPr>
            <w:r>
              <w:t>16 2</w:t>
            </w:r>
          </w:p>
        </w:tc>
        <w:tc>
          <w:tcPr>
            <w:tcW w:w="680" w:type="dxa"/>
          </w:tcPr>
          <w:p w14:paraId="2D7A2394" w14:textId="77777777" w:rsidR="00870054" w:rsidRDefault="00870054">
            <w:pPr>
              <w:pStyle w:val="ConsPlusNormal"/>
            </w:pPr>
          </w:p>
        </w:tc>
        <w:tc>
          <w:tcPr>
            <w:tcW w:w="1701" w:type="dxa"/>
          </w:tcPr>
          <w:p w14:paraId="41B3AF52" w14:textId="77777777" w:rsidR="00870054" w:rsidRDefault="00870054">
            <w:pPr>
              <w:pStyle w:val="ConsPlusNormal"/>
              <w:jc w:val="center"/>
            </w:pPr>
            <w:r>
              <w:t>943843,86</w:t>
            </w:r>
          </w:p>
        </w:tc>
        <w:tc>
          <w:tcPr>
            <w:tcW w:w="1701" w:type="dxa"/>
          </w:tcPr>
          <w:p w14:paraId="2559AC5D" w14:textId="77777777" w:rsidR="00870054" w:rsidRDefault="00870054">
            <w:pPr>
              <w:pStyle w:val="ConsPlusNormal"/>
              <w:jc w:val="center"/>
            </w:pPr>
            <w:r>
              <w:t>965721,06</w:t>
            </w:r>
          </w:p>
        </w:tc>
        <w:tc>
          <w:tcPr>
            <w:tcW w:w="1701" w:type="dxa"/>
          </w:tcPr>
          <w:p w14:paraId="7C3641E0" w14:textId="77777777" w:rsidR="00870054" w:rsidRDefault="00870054">
            <w:pPr>
              <w:pStyle w:val="ConsPlusNormal"/>
              <w:jc w:val="center"/>
            </w:pPr>
            <w:r>
              <w:t>963614,59</w:t>
            </w:r>
          </w:p>
        </w:tc>
      </w:tr>
      <w:tr w:rsidR="00870054" w14:paraId="581ED776" w14:textId="77777777">
        <w:tc>
          <w:tcPr>
            <w:tcW w:w="2835" w:type="dxa"/>
          </w:tcPr>
          <w:p w14:paraId="7677A8F6" w14:textId="77777777" w:rsidR="00870054" w:rsidRDefault="00870054">
            <w:pPr>
              <w:pStyle w:val="ConsPlusNormal"/>
            </w:pPr>
            <w:r>
              <w:lastRenderedPageBreak/>
              <w:t>Региональный проект "Обеспечение жильем молодых семей в Республике Дагестан"</w:t>
            </w:r>
          </w:p>
        </w:tc>
        <w:tc>
          <w:tcPr>
            <w:tcW w:w="680" w:type="dxa"/>
          </w:tcPr>
          <w:p w14:paraId="6799ED96" w14:textId="77777777" w:rsidR="00870054" w:rsidRDefault="00870054">
            <w:pPr>
              <w:pStyle w:val="ConsPlusNormal"/>
              <w:jc w:val="center"/>
            </w:pPr>
            <w:r>
              <w:t>10</w:t>
            </w:r>
          </w:p>
        </w:tc>
        <w:tc>
          <w:tcPr>
            <w:tcW w:w="737" w:type="dxa"/>
          </w:tcPr>
          <w:p w14:paraId="173C7607" w14:textId="77777777" w:rsidR="00870054" w:rsidRDefault="00870054">
            <w:pPr>
              <w:pStyle w:val="ConsPlusNormal"/>
              <w:jc w:val="center"/>
            </w:pPr>
            <w:r>
              <w:t>04</w:t>
            </w:r>
          </w:p>
        </w:tc>
        <w:tc>
          <w:tcPr>
            <w:tcW w:w="1701" w:type="dxa"/>
          </w:tcPr>
          <w:p w14:paraId="0588988E" w14:textId="77777777" w:rsidR="00870054" w:rsidRDefault="00870054">
            <w:pPr>
              <w:pStyle w:val="ConsPlusNormal"/>
              <w:jc w:val="center"/>
            </w:pPr>
            <w:r>
              <w:t>16 2 01</w:t>
            </w:r>
          </w:p>
        </w:tc>
        <w:tc>
          <w:tcPr>
            <w:tcW w:w="680" w:type="dxa"/>
          </w:tcPr>
          <w:p w14:paraId="645120ED" w14:textId="77777777" w:rsidR="00870054" w:rsidRDefault="00870054">
            <w:pPr>
              <w:pStyle w:val="ConsPlusNormal"/>
            </w:pPr>
          </w:p>
        </w:tc>
        <w:tc>
          <w:tcPr>
            <w:tcW w:w="1701" w:type="dxa"/>
          </w:tcPr>
          <w:p w14:paraId="17691DC9" w14:textId="77777777" w:rsidR="00870054" w:rsidRDefault="00870054">
            <w:pPr>
              <w:pStyle w:val="ConsPlusNormal"/>
              <w:jc w:val="center"/>
            </w:pPr>
            <w:r>
              <w:t>130275,26</w:t>
            </w:r>
          </w:p>
        </w:tc>
        <w:tc>
          <w:tcPr>
            <w:tcW w:w="1701" w:type="dxa"/>
          </w:tcPr>
          <w:p w14:paraId="36A85AE6" w14:textId="77777777" w:rsidR="00870054" w:rsidRDefault="00870054">
            <w:pPr>
              <w:pStyle w:val="ConsPlusNormal"/>
              <w:jc w:val="center"/>
            </w:pPr>
            <w:r>
              <w:t>151229,04</w:t>
            </w:r>
          </w:p>
        </w:tc>
        <w:tc>
          <w:tcPr>
            <w:tcW w:w="1701" w:type="dxa"/>
          </w:tcPr>
          <w:p w14:paraId="73B3E9D7" w14:textId="77777777" w:rsidR="00870054" w:rsidRDefault="00870054">
            <w:pPr>
              <w:pStyle w:val="ConsPlusNormal"/>
              <w:jc w:val="center"/>
            </w:pPr>
            <w:r>
              <w:t>145757,98</w:t>
            </w:r>
          </w:p>
        </w:tc>
      </w:tr>
      <w:tr w:rsidR="00870054" w14:paraId="48A0E4F7" w14:textId="77777777">
        <w:tc>
          <w:tcPr>
            <w:tcW w:w="2835" w:type="dxa"/>
          </w:tcPr>
          <w:p w14:paraId="323CBB89" w14:textId="77777777" w:rsidR="00870054" w:rsidRDefault="00870054">
            <w:pPr>
              <w:pStyle w:val="ConsPlusNormal"/>
            </w:pPr>
            <w:r>
              <w:t>Реализация мероприятий по обеспечению жильем молодых семей</w:t>
            </w:r>
          </w:p>
        </w:tc>
        <w:tc>
          <w:tcPr>
            <w:tcW w:w="680" w:type="dxa"/>
          </w:tcPr>
          <w:p w14:paraId="5EF33F4C" w14:textId="77777777" w:rsidR="00870054" w:rsidRDefault="00870054">
            <w:pPr>
              <w:pStyle w:val="ConsPlusNormal"/>
              <w:jc w:val="center"/>
            </w:pPr>
            <w:r>
              <w:t>10</w:t>
            </w:r>
          </w:p>
        </w:tc>
        <w:tc>
          <w:tcPr>
            <w:tcW w:w="737" w:type="dxa"/>
          </w:tcPr>
          <w:p w14:paraId="34D04038" w14:textId="77777777" w:rsidR="00870054" w:rsidRDefault="00870054">
            <w:pPr>
              <w:pStyle w:val="ConsPlusNormal"/>
              <w:jc w:val="center"/>
            </w:pPr>
            <w:r>
              <w:t>04</w:t>
            </w:r>
          </w:p>
        </w:tc>
        <w:tc>
          <w:tcPr>
            <w:tcW w:w="1701" w:type="dxa"/>
          </w:tcPr>
          <w:p w14:paraId="343C769E" w14:textId="77777777" w:rsidR="00870054" w:rsidRDefault="00870054">
            <w:pPr>
              <w:pStyle w:val="ConsPlusNormal"/>
              <w:jc w:val="center"/>
            </w:pPr>
            <w:r>
              <w:t>16 2 01 R4970</w:t>
            </w:r>
          </w:p>
        </w:tc>
        <w:tc>
          <w:tcPr>
            <w:tcW w:w="680" w:type="dxa"/>
          </w:tcPr>
          <w:p w14:paraId="0E9F4FD0" w14:textId="77777777" w:rsidR="00870054" w:rsidRDefault="00870054">
            <w:pPr>
              <w:pStyle w:val="ConsPlusNormal"/>
            </w:pPr>
          </w:p>
        </w:tc>
        <w:tc>
          <w:tcPr>
            <w:tcW w:w="1701" w:type="dxa"/>
          </w:tcPr>
          <w:p w14:paraId="10C58BD3" w14:textId="77777777" w:rsidR="00870054" w:rsidRDefault="00870054">
            <w:pPr>
              <w:pStyle w:val="ConsPlusNormal"/>
              <w:jc w:val="center"/>
            </w:pPr>
            <w:r>
              <w:t>130275,26</w:t>
            </w:r>
          </w:p>
        </w:tc>
        <w:tc>
          <w:tcPr>
            <w:tcW w:w="1701" w:type="dxa"/>
          </w:tcPr>
          <w:p w14:paraId="0591C60B" w14:textId="77777777" w:rsidR="00870054" w:rsidRDefault="00870054">
            <w:pPr>
              <w:pStyle w:val="ConsPlusNormal"/>
              <w:jc w:val="center"/>
            </w:pPr>
            <w:r>
              <w:t>151229,04</w:t>
            </w:r>
          </w:p>
        </w:tc>
        <w:tc>
          <w:tcPr>
            <w:tcW w:w="1701" w:type="dxa"/>
          </w:tcPr>
          <w:p w14:paraId="446743CD" w14:textId="77777777" w:rsidR="00870054" w:rsidRDefault="00870054">
            <w:pPr>
              <w:pStyle w:val="ConsPlusNormal"/>
              <w:jc w:val="center"/>
            </w:pPr>
            <w:r>
              <w:t>145757,98</w:t>
            </w:r>
          </w:p>
        </w:tc>
      </w:tr>
      <w:tr w:rsidR="00870054" w14:paraId="61DB6D3D" w14:textId="77777777">
        <w:tc>
          <w:tcPr>
            <w:tcW w:w="2835" w:type="dxa"/>
          </w:tcPr>
          <w:p w14:paraId="5F7CBB3C" w14:textId="77777777" w:rsidR="00870054" w:rsidRDefault="00870054">
            <w:pPr>
              <w:pStyle w:val="ConsPlusNormal"/>
            </w:pPr>
            <w:r>
              <w:t>Социальное обеспечение и иные выплаты населению</w:t>
            </w:r>
          </w:p>
        </w:tc>
        <w:tc>
          <w:tcPr>
            <w:tcW w:w="680" w:type="dxa"/>
          </w:tcPr>
          <w:p w14:paraId="4F27CF07" w14:textId="77777777" w:rsidR="00870054" w:rsidRDefault="00870054">
            <w:pPr>
              <w:pStyle w:val="ConsPlusNormal"/>
              <w:jc w:val="center"/>
            </w:pPr>
            <w:r>
              <w:t>10</w:t>
            </w:r>
          </w:p>
        </w:tc>
        <w:tc>
          <w:tcPr>
            <w:tcW w:w="737" w:type="dxa"/>
          </w:tcPr>
          <w:p w14:paraId="453E1E67" w14:textId="77777777" w:rsidR="00870054" w:rsidRDefault="00870054">
            <w:pPr>
              <w:pStyle w:val="ConsPlusNormal"/>
              <w:jc w:val="center"/>
            </w:pPr>
            <w:r>
              <w:t>04</w:t>
            </w:r>
          </w:p>
        </w:tc>
        <w:tc>
          <w:tcPr>
            <w:tcW w:w="1701" w:type="dxa"/>
          </w:tcPr>
          <w:p w14:paraId="7B212D9B" w14:textId="77777777" w:rsidR="00870054" w:rsidRDefault="00870054">
            <w:pPr>
              <w:pStyle w:val="ConsPlusNormal"/>
              <w:jc w:val="center"/>
            </w:pPr>
            <w:r>
              <w:t>16 2 01 R4970</w:t>
            </w:r>
          </w:p>
        </w:tc>
        <w:tc>
          <w:tcPr>
            <w:tcW w:w="680" w:type="dxa"/>
          </w:tcPr>
          <w:p w14:paraId="42DF8B7E" w14:textId="77777777" w:rsidR="00870054" w:rsidRDefault="00870054">
            <w:pPr>
              <w:pStyle w:val="ConsPlusNormal"/>
              <w:jc w:val="center"/>
            </w:pPr>
            <w:r>
              <w:t>300</w:t>
            </w:r>
          </w:p>
        </w:tc>
        <w:tc>
          <w:tcPr>
            <w:tcW w:w="1701" w:type="dxa"/>
          </w:tcPr>
          <w:p w14:paraId="14F7481A" w14:textId="77777777" w:rsidR="00870054" w:rsidRDefault="00870054">
            <w:pPr>
              <w:pStyle w:val="ConsPlusNormal"/>
              <w:jc w:val="center"/>
            </w:pPr>
            <w:r>
              <w:t>130275,26</w:t>
            </w:r>
          </w:p>
        </w:tc>
        <w:tc>
          <w:tcPr>
            <w:tcW w:w="1701" w:type="dxa"/>
          </w:tcPr>
          <w:p w14:paraId="6D95D36D" w14:textId="77777777" w:rsidR="00870054" w:rsidRDefault="00870054">
            <w:pPr>
              <w:pStyle w:val="ConsPlusNormal"/>
              <w:jc w:val="center"/>
            </w:pPr>
            <w:r>
              <w:t>151229,04</w:t>
            </w:r>
          </w:p>
        </w:tc>
        <w:tc>
          <w:tcPr>
            <w:tcW w:w="1701" w:type="dxa"/>
          </w:tcPr>
          <w:p w14:paraId="27DCEF77" w14:textId="77777777" w:rsidR="00870054" w:rsidRDefault="00870054">
            <w:pPr>
              <w:pStyle w:val="ConsPlusNormal"/>
              <w:jc w:val="center"/>
            </w:pPr>
            <w:r>
              <w:t>145757,98</w:t>
            </w:r>
          </w:p>
        </w:tc>
      </w:tr>
      <w:tr w:rsidR="00870054" w14:paraId="011D7B4E" w14:textId="77777777">
        <w:tc>
          <w:tcPr>
            <w:tcW w:w="2835" w:type="dxa"/>
          </w:tcPr>
          <w:p w14:paraId="39FAA22A" w14:textId="77777777" w:rsidR="00870054" w:rsidRDefault="00870054">
            <w:pPr>
              <w:pStyle w:val="ConsPlusNormal"/>
            </w:pPr>
            <w:r>
              <w:t>Региональный проект "Поэтапная ликвидация накопившейся задолженности по обеспечению жилыми помещениями детей-сирот и детей, оставшихся без попечения родителей, на территории Республики Дагестан на период до 2030 года"</w:t>
            </w:r>
          </w:p>
        </w:tc>
        <w:tc>
          <w:tcPr>
            <w:tcW w:w="680" w:type="dxa"/>
          </w:tcPr>
          <w:p w14:paraId="5F2BF967" w14:textId="77777777" w:rsidR="00870054" w:rsidRDefault="00870054">
            <w:pPr>
              <w:pStyle w:val="ConsPlusNormal"/>
              <w:jc w:val="center"/>
            </w:pPr>
            <w:r>
              <w:t>10</w:t>
            </w:r>
          </w:p>
        </w:tc>
        <w:tc>
          <w:tcPr>
            <w:tcW w:w="737" w:type="dxa"/>
          </w:tcPr>
          <w:p w14:paraId="350BBD95" w14:textId="77777777" w:rsidR="00870054" w:rsidRDefault="00870054">
            <w:pPr>
              <w:pStyle w:val="ConsPlusNormal"/>
              <w:jc w:val="center"/>
            </w:pPr>
            <w:r>
              <w:t>04</w:t>
            </w:r>
          </w:p>
        </w:tc>
        <w:tc>
          <w:tcPr>
            <w:tcW w:w="1701" w:type="dxa"/>
          </w:tcPr>
          <w:p w14:paraId="1E74DCD1" w14:textId="77777777" w:rsidR="00870054" w:rsidRDefault="00870054">
            <w:pPr>
              <w:pStyle w:val="ConsPlusNormal"/>
              <w:jc w:val="center"/>
            </w:pPr>
            <w:r>
              <w:t>16 2 03</w:t>
            </w:r>
          </w:p>
        </w:tc>
        <w:tc>
          <w:tcPr>
            <w:tcW w:w="680" w:type="dxa"/>
          </w:tcPr>
          <w:p w14:paraId="0447EFAF" w14:textId="77777777" w:rsidR="00870054" w:rsidRDefault="00870054">
            <w:pPr>
              <w:pStyle w:val="ConsPlusNormal"/>
            </w:pPr>
          </w:p>
        </w:tc>
        <w:tc>
          <w:tcPr>
            <w:tcW w:w="1701" w:type="dxa"/>
          </w:tcPr>
          <w:p w14:paraId="56C2B110" w14:textId="77777777" w:rsidR="00870054" w:rsidRDefault="00870054">
            <w:pPr>
              <w:pStyle w:val="ConsPlusNormal"/>
              <w:jc w:val="center"/>
            </w:pPr>
            <w:r>
              <w:t>813568,60</w:t>
            </w:r>
          </w:p>
        </w:tc>
        <w:tc>
          <w:tcPr>
            <w:tcW w:w="1701" w:type="dxa"/>
          </w:tcPr>
          <w:p w14:paraId="060F9E43" w14:textId="77777777" w:rsidR="00870054" w:rsidRDefault="00870054">
            <w:pPr>
              <w:pStyle w:val="ConsPlusNormal"/>
              <w:jc w:val="center"/>
            </w:pPr>
            <w:r>
              <w:t>814492,02</w:t>
            </w:r>
          </w:p>
        </w:tc>
        <w:tc>
          <w:tcPr>
            <w:tcW w:w="1701" w:type="dxa"/>
          </w:tcPr>
          <w:p w14:paraId="203735F3" w14:textId="77777777" w:rsidR="00870054" w:rsidRDefault="00870054">
            <w:pPr>
              <w:pStyle w:val="ConsPlusNormal"/>
              <w:jc w:val="center"/>
            </w:pPr>
            <w:r>
              <w:t>817856,61</w:t>
            </w:r>
          </w:p>
        </w:tc>
      </w:tr>
      <w:tr w:rsidR="00870054" w14:paraId="4415DF91" w14:textId="77777777">
        <w:tc>
          <w:tcPr>
            <w:tcW w:w="2835" w:type="dxa"/>
          </w:tcPr>
          <w:p w14:paraId="63101283" w14:textId="77777777" w:rsidR="00870054" w:rsidRDefault="00870054">
            <w:pPr>
              <w:pStyle w:val="ConsPlusNormal"/>
            </w:pPr>
            <w:r>
              <w:t xml:space="preserve">Предоставление жилых помещений детям-сиротам и детям, оставшимся без попечения родителей, лицам из их числа по </w:t>
            </w:r>
            <w:r>
              <w:lastRenderedPageBreak/>
              <w:t>договорам найма специализированных жилых помещений за счет средств республиканского бюджета Республики Дагестан</w:t>
            </w:r>
          </w:p>
        </w:tc>
        <w:tc>
          <w:tcPr>
            <w:tcW w:w="680" w:type="dxa"/>
          </w:tcPr>
          <w:p w14:paraId="7AA307C0" w14:textId="77777777" w:rsidR="00870054" w:rsidRDefault="00870054">
            <w:pPr>
              <w:pStyle w:val="ConsPlusNormal"/>
              <w:jc w:val="center"/>
            </w:pPr>
            <w:r>
              <w:lastRenderedPageBreak/>
              <w:t>10</w:t>
            </w:r>
          </w:p>
        </w:tc>
        <w:tc>
          <w:tcPr>
            <w:tcW w:w="737" w:type="dxa"/>
          </w:tcPr>
          <w:p w14:paraId="5B6D4616" w14:textId="77777777" w:rsidR="00870054" w:rsidRDefault="00870054">
            <w:pPr>
              <w:pStyle w:val="ConsPlusNormal"/>
              <w:jc w:val="center"/>
            </w:pPr>
            <w:r>
              <w:t>04</w:t>
            </w:r>
          </w:p>
        </w:tc>
        <w:tc>
          <w:tcPr>
            <w:tcW w:w="1701" w:type="dxa"/>
          </w:tcPr>
          <w:p w14:paraId="0A26A538" w14:textId="77777777" w:rsidR="00870054" w:rsidRDefault="00870054">
            <w:pPr>
              <w:pStyle w:val="ConsPlusNormal"/>
              <w:jc w:val="center"/>
            </w:pPr>
            <w:r>
              <w:t>16 2 03 40820</w:t>
            </w:r>
          </w:p>
        </w:tc>
        <w:tc>
          <w:tcPr>
            <w:tcW w:w="680" w:type="dxa"/>
          </w:tcPr>
          <w:p w14:paraId="079D060D" w14:textId="77777777" w:rsidR="00870054" w:rsidRDefault="00870054">
            <w:pPr>
              <w:pStyle w:val="ConsPlusNormal"/>
            </w:pPr>
          </w:p>
        </w:tc>
        <w:tc>
          <w:tcPr>
            <w:tcW w:w="1701" w:type="dxa"/>
          </w:tcPr>
          <w:p w14:paraId="2DFDD6BF" w14:textId="77777777" w:rsidR="00870054" w:rsidRDefault="00870054">
            <w:pPr>
              <w:pStyle w:val="ConsPlusNormal"/>
              <w:jc w:val="center"/>
            </w:pPr>
            <w:r>
              <w:t>570083,32</w:t>
            </w:r>
          </w:p>
        </w:tc>
        <w:tc>
          <w:tcPr>
            <w:tcW w:w="1701" w:type="dxa"/>
          </w:tcPr>
          <w:p w14:paraId="7E2435CC" w14:textId="77777777" w:rsidR="00870054" w:rsidRDefault="00870054">
            <w:pPr>
              <w:pStyle w:val="ConsPlusNormal"/>
              <w:jc w:val="center"/>
            </w:pPr>
            <w:r>
              <w:t>569658,38</w:t>
            </w:r>
          </w:p>
        </w:tc>
        <w:tc>
          <w:tcPr>
            <w:tcW w:w="1701" w:type="dxa"/>
          </w:tcPr>
          <w:p w14:paraId="4E30E033" w14:textId="77777777" w:rsidR="00870054" w:rsidRDefault="00870054">
            <w:pPr>
              <w:pStyle w:val="ConsPlusNormal"/>
              <w:jc w:val="center"/>
            </w:pPr>
            <w:r>
              <w:t>569658,38</w:t>
            </w:r>
          </w:p>
        </w:tc>
      </w:tr>
      <w:tr w:rsidR="00870054" w14:paraId="5760EA12" w14:textId="77777777">
        <w:tc>
          <w:tcPr>
            <w:tcW w:w="2835" w:type="dxa"/>
          </w:tcPr>
          <w:p w14:paraId="162E8BC1" w14:textId="77777777" w:rsidR="00870054" w:rsidRDefault="00870054">
            <w:pPr>
              <w:pStyle w:val="ConsPlusNormal"/>
            </w:pPr>
            <w:r>
              <w:t>Социальное обеспечение и иные выплаты населению</w:t>
            </w:r>
          </w:p>
        </w:tc>
        <w:tc>
          <w:tcPr>
            <w:tcW w:w="680" w:type="dxa"/>
          </w:tcPr>
          <w:p w14:paraId="12B428EF" w14:textId="77777777" w:rsidR="00870054" w:rsidRDefault="00870054">
            <w:pPr>
              <w:pStyle w:val="ConsPlusNormal"/>
              <w:jc w:val="center"/>
            </w:pPr>
            <w:r>
              <w:t>10</w:t>
            </w:r>
          </w:p>
        </w:tc>
        <w:tc>
          <w:tcPr>
            <w:tcW w:w="737" w:type="dxa"/>
          </w:tcPr>
          <w:p w14:paraId="249306AF" w14:textId="77777777" w:rsidR="00870054" w:rsidRDefault="00870054">
            <w:pPr>
              <w:pStyle w:val="ConsPlusNormal"/>
              <w:jc w:val="center"/>
            </w:pPr>
            <w:r>
              <w:t>04</w:t>
            </w:r>
          </w:p>
        </w:tc>
        <w:tc>
          <w:tcPr>
            <w:tcW w:w="1701" w:type="dxa"/>
          </w:tcPr>
          <w:p w14:paraId="37742158" w14:textId="77777777" w:rsidR="00870054" w:rsidRDefault="00870054">
            <w:pPr>
              <w:pStyle w:val="ConsPlusNormal"/>
              <w:jc w:val="center"/>
            </w:pPr>
            <w:r>
              <w:t>16 2 03 40820</w:t>
            </w:r>
          </w:p>
        </w:tc>
        <w:tc>
          <w:tcPr>
            <w:tcW w:w="680" w:type="dxa"/>
          </w:tcPr>
          <w:p w14:paraId="7D300887" w14:textId="77777777" w:rsidR="00870054" w:rsidRDefault="00870054">
            <w:pPr>
              <w:pStyle w:val="ConsPlusNormal"/>
              <w:jc w:val="center"/>
            </w:pPr>
            <w:r>
              <w:t>300</w:t>
            </w:r>
          </w:p>
        </w:tc>
        <w:tc>
          <w:tcPr>
            <w:tcW w:w="1701" w:type="dxa"/>
          </w:tcPr>
          <w:p w14:paraId="36C421E6" w14:textId="77777777" w:rsidR="00870054" w:rsidRDefault="00870054">
            <w:pPr>
              <w:pStyle w:val="ConsPlusNormal"/>
              <w:jc w:val="center"/>
            </w:pPr>
            <w:r>
              <w:t>570083,32</w:t>
            </w:r>
          </w:p>
        </w:tc>
        <w:tc>
          <w:tcPr>
            <w:tcW w:w="1701" w:type="dxa"/>
          </w:tcPr>
          <w:p w14:paraId="1D553BF7" w14:textId="77777777" w:rsidR="00870054" w:rsidRDefault="00870054">
            <w:pPr>
              <w:pStyle w:val="ConsPlusNormal"/>
              <w:jc w:val="center"/>
            </w:pPr>
            <w:r>
              <w:t>569658,38</w:t>
            </w:r>
          </w:p>
        </w:tc>
        <w:tc>
          <w:tcPr>
            <w:tcW w:w="1701" w:type="dxa"/>
          </w:tcPr>
          <w:p w14:paraId="69EA2A2D" w14:textId="77777777" w:rsidR="00870054" w:rsidRDefault="00870054">
            <w:pPr>
              <w:pStyle w:val="ConsPlusNormal"/>
              <w:jc w:val="center"/>
            </w:pPr>
            <w:r>
              <w:t>569658,38</w:t>
            </w:r>
          </w:p>
        </w:tc>
      </w:tr>
      <w:tr w:rsidR="00870054" w14:paraId="400AB2E7" w14:textId="77777777">
        <w:tc>
          <w:tcPr>
            <w:tcW w:w="2835" w:type="dxa"/>
          </w:tcPr>
          <w:p w14:paraId="3C0099B1" w14:textId="77777777" w:rsidR="00870054" w:rsidRDefault="00870054">
            <w:pPr>
              <w:pStyle w:val="ConsPlusNormal"/>
            </w:pPr>
            <w: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680" w:type="dxa"/>
          </w:tcPr>
          <w:p w14:paraId="7E14FD61" w14:textId="77777777" w:rsidR="00870054" w:rsidRDefault="00870054">
            <w:pPr>
              <w:pStyle w:val="ConsPlusNormal"/>
              <w:jc w:val="center"/>
            </w:pPr>
            <w:r>
              <w:t>10</w:t>
            </w:r>
          </w:p>
        </w:tc>
        <w:tc>
          <w:tcPr>
            <w:tcW w:w="737" w:type="dxa"/>
          </w:tcPr>
          <w:p w14:paraId="06496987" w14:textId="77777777" w:rsidR="00870054" w:rsidRDefault="00870054">
            <w:pPr>
              <w:pStyle w:val="ConsPlusNormal"/>
              <w:jc w:val="center"/>
            </w:pPr>
            <w:r>
              <w:t>04</w:t>
            </w:r>
          </w:p>
        </w:tc>
        <w:tc>
          <w:tcPr>
            <w:tcW w:w="1701" w:type="dxa"/>
          </w:tcPr>
          <w:p w14:paraId="49621A1D" w14:textId="77777777" w:rsidR="00870054" w:rsidRDefault="00870054">
            <w:pPr>
              <w:pStyle w:val="ConsPlusNormal"/>
              <w:jc w:val="center"/>
            </w:pPr>
            <w:r>
              <w:t>16 2 03 R0820</w:t>
            </w:r>
          </w:p>
        </w:tc>
        <w:tc>
          <w:tcPr>
            <w:tcW w:w="680" w:type="dxa"/>
          </w:tcPr>
          <w:p w14:paraId="53909B9B" w14:textId="77777777" w:rsidR="00870054" w:rsidRDefault="00870054">
            <w:pPr>
              <w:pStyle w:val="ConsPlusNormal"/>
            </w:pPr>
          </w:p>
        </w:tc>
        <w:tc>
          <w:tcPr>
            <w:tcW w:w="1701" w:type="dxa"/>
          </w:tcPr>
          <w:p w14:paraId="6DAE77AD" w14:textId="77777777" w:rsidR="00870054" w:rsidRDefault="00870054">
            <w:pPr>
              <w:pStyle w:val="ConsPlusNormal"/>
              <w:jc w:val="center"/>
            </w:pPr>
            <w:r>
              <w:t>243485,28</w:t>
            </w:r>
          </w:p>
        </w:tc>
        <w:tc>
          <w:tcPr>
            <w:tcW w:w="1701" w:type="dxa"/>
          </w:tcPr>
          <w:p w14:paraId="5932170A" w14:textId="77777777" w:rsidR="00870054" w:rsidRDefault="00870054">
            <w:pPr>
              <w:pStyle w:val="ConsPlusNormal"/>
              <w:jc w:val="center"/>
            </w:pPr>
            <w:r>
              <w:t>244833,64</w:t>
            </w:r>
          </w:p>
        </w:tc>
        <w:tc>
          <w:tcPr>
            <w:tcW w:w="1701" w:type="dxa"/>
          </w:tcPr>
          <w:p w14:paraId="71AAC9C0" w14:textId="77777777" w:rsidR="00870054" w:rsidRDefault="00870054">
            <w:pPr>
              <w:pStyle w:val="ConsPlusNormal"/>
              <w:jc w:val="center"/>
            </w:pPr>
            <w:r>
              <w:t>248198,23</w:t>
            </w:r>
          </w:p>
        </w:tc>
      </w:tr>
      <w:tr w:rsidR="00870054" w14:paraId="1EAF4F64" w14:textId="77777777">
        <w:tc>
          <w:tcPr>
            <w:tcW w:w="2835" w:type="dxa"/>
          </w:tcPr>
          <w:p w14:paraId="757E0DF9" w14:textId="77777777" w:rsidR="00870054" w:rsidRDefault="00870054">
            <w:pPr>
              <w:pStyle w:val="ConsPlusNormal"/>
            </w:pPr>
            <w:r>
              <w:t>Межбюджетные трансферты</w:t>
            </w:r>
          </w:p>
        </w:tc>
        <w:tc>
          <w:tcPr>
            <w:tcW w:w="680" w:type="dxa"/>
          </w:tcPr>
          <w:p w14:paraId="7FEB0349" w14:textId="77777777" w:rsidR="00870054" w:rsidRDefault="00870054">
            <w:pPr>
              <w:pStyle w:val="ConsPlusNormal"/>
              <w:jc w:val="center"/>
            </w:pPr>
            <w:r>
              <w:t>10</w:t>
            </w:r>
          </w:p>
        </w:tc>
        <w:tc>
          <w:tcPr>
            <w:tcW w:w="737" w:type="dxa"/>
          </w:tcPr>
          <w:p w14:paraId="75EA1535" w14:textId="77777777" w:rsidR="00870054" w:rsidRDefault="00870054">
            <w:pPr>
              <w:pStyle w:val="ConsPlusNormal"/>
              <w:jc w:val="center"/>
            </w:pPr>
            <w:r>
              <w:t>04</w:t>
            </w:r>
          </w:p>
        </w:tc>
        <w:tc>
          <w:tcPr>
            <w:tcW w:w="1701" w:type="dxa"/>
          </w:tcPr>
          <w:p w14:paraId="303C7EAD" w14:textId="77777777" w:rsidR="00870054" w:rsidRDefault="00870054">
            <w:pPr>
              <w:pStyle w:val="ConsPlusNormal"/>
              <w:jc w:val="center"/>
            </w:pPr>
            <w:r>
              <w:t>16 2 03 R0820</w:t>
            </w:r>
          </w:p>
        </w:tc>
        <w:tc>
          <w:tcPr>
            <w:tcW w:w="680" w:type="dxa"/>
          </w:tcPr>
          <w:p w14:paraId="1BD48665" w14:textId="77777777" w:rsidR="00870054" w:rsidRDefault="00870054">
            <w:pPr>
              <w:pStyle w:val="ConsPlusNormal"/>
              <w:jc w:val="center"/>
            </w:pPr>
            <w:r>
              <w:t>500</w:t>
            </w:r>
          </w:p>
        </w:tc>
        <w:tc>
          <w:tcPr>
            <w:tcW w:w="1701" w:type="dxa"/>
          </w:tcPr>
          <w:p w14:paraId="43349879" w14:textId="77777777" w:rsidR="00870054" w:rsidRDefault="00870054">
            <w:pPr>
              <w:pStyle w:val="ConsPlusNormal"/>
              <w:jc w:val="center"/>
            </w:pPr>
            <w:r>
              <w:t>243485,28</w:t>
            </w:r>
          </w:p>
        </w:tc>
        <w:tc>
          <w:tcPr>
            <w:tcW w:w="1701" w:type="dxa"/>
          </w:tcPr>
          <w:p w14:paraId="53CA343F" w14:textId="77777777" w:rsidR="00870054" w:rsidRDefault="00870054">
            <w:pPr>
              <w:pStyle w:val="ConsPlusNormal"/>
              <w:jc w:val="center"/>
            </w:pPr>
            <w:r>
              <w:t>244833,64</w:t>
            </w:r>
          </w:p>
        </w:tc>
        <w:tc>
          <w:tcPr>
            <w:tcW w:w="1701" w:type="dxa"/>
          </w:tcPr>
          <w:p w14:paraId="0F432A02" w14:textId="77777777" w:rsidR="00870054" w:rsidRDefault="00870054">
            <w:pPr>
              <w:pStyle w:val="ConsPlusNormal"/>
              <w:jc w:val="center"/>
            </w:pPr>
            <w:r>
              <w:t>248198,23</w:t>
            </w:r>
          </w:p>
        </w:tc>
      </w:tr>
      <w:tr w:rsidR="00870054" w14:paraId="166EF0A4" w14:textId="77777777">
        <w:tc>
          <w:tcPr>
            <w:tcW w:w="2835" w:type="dxa"/>
          </w:tcPr>
          <w:p w14:paraId="46857FCD" w14:textId="77777777" w:rsidR="00870054" w:rsidRDefault="00870054">
            <w:pPr>
              <w:pStyle w:val="ConsPlusNormal"/>
            </w:pPr>
            <w:r>
              <w:t xml:space="preserve">Государственная </w:t>
            </w:r>
            <w:hyperlink r:id="rId418">
              <w:r>
                <w:rPr>
                  <w:color w:val="0000FF"/>
                </w:rPr>
                <w:t>программа</w:t>
              </w:r>
            </w:hyperlink>
            <w:r>
              <w:t xml:space="preserve"> Республики Дагестан "Социальная поддержка граждан"</w:t>
            </w:r>
          </w:p>
        </w:tc>
        <w:tc>
          <w:tcPr>
            <w:tcW w:w="680" w:type="dxa"/>
          </w:tcPr>
          <w:p w14:paraId="0A84B876" w14:textId="77777777" w:rsidR="00870054" w:rsidRDefault="00870054">
            <w:pPr>
              <w:pStyle w:val="ConsPlusNormal"/>
              <w:jc w:val="center"/>
            </w:pPr>
            <w:r>
              <w:t>10</w:t>
            </w:r>
          </w:p>
        </w:tc>
        <w:tc>
          <w:tcPr>
            <w:tcW w:w="737" w:type="dxa"/>
          </w:tcPr>
          <w:p w14:paraId="20A54A4E" w14:textId="77777777" w:rsidR="00870054" w:rsidRDefault="00870054">
            <w:pPr>
              <w:pStyle w:val="ConsPlusNormal"/>
              <w:jc w:val="center"/>
            </w:pPr>
            <w:r>
              <w:t>04</w:t>
            </w:r>
          </w:p>
        </w:tc>
        <w:tc>
          <w:tcPr>
            <w:tcW w:w="1701" w:type="dxa"/>
          </w:tcPr>
          <w:p w14:paraId="00205819" w14:textId="77777777" w:rsidR="00870054" w:rsidRDefault="00870054">
            <w:pPr>
              <w:pStyle w:val="ConsPlusNormal"/>
              <w:jc w:val="center"/>
            </w:pPr>
            <w:r>
              <w:t>22</w:t>
            </w:r>
          </w:p>
        </w:tc>
        <w:tc>
          <w:tcPr>
            <w:tcW w:w="680" w:type="dxa"/>
          </w:tcPr>
          <w:p w14:paraId="73E06EAD" w14:textId="77777777" w:rsidR="00870054" w:rsidRDefault="00870054">
            <w:pPr>
              <w:pStyle w:val="ConsPlusNormal"/>
            </w:pPr>
          </w:p>
        </w:tc>
        <w:tc>
          <w:tcPr>
            <w:tcW w:w="1701" w:type="dxa"/>
          </w:tcPr>
          <w:p w14:paraId="0402DA83" w14:textId="77777777" w:rsidR="00870054" w:rsidRDefault="00870054">
            <w:pPr>
              <w:pStyle w:val="ConsPlusNormal"/>
              <w:jc w:val="center"/>
            </w:pPr>
            <w:r>
              <w:t>6447953,61</w:t>
            </w:r>
          </w:p>
        </w:tc>
        <w:tc>
          <w:tcPr>
            <w:tcW w:w="1701" w:type="dxa"/>
          </w:tcPr>
          <w:p w14:paraId="7C859898" w14:textId="77777777" w:rsidR="00870054" w:rsidRDefault="00870054">
            <w:pPr>
              <w:pStyle w:val="ConsPlusNormal"/>
              <w:jc w:val="center"/>
            </w:pPr>
            <w:r>
              <w:t>7083555,57</w:t>
            </w:r>
          </w:p>
        </w:tc>
        <w:tc>
          <w:tcPr>
            <w:tcW w:w="1701" w:type="dxa"/>
          </w:tcPr>
          <w:p w14:paraId="2C3C0A96" w14:textId="77777777" w:rsidR="00870054" w:rsidRDefault="00870054">
            <w:pPr>
              <w:pStyle w:val="ConsPlusNormal"/>
              <w:jc w:val="center"/>
            </w:pPr>
            <w:r>
              <w:t>7293352,87</w:t>
            </w:r>
          </w:p>
        </w:tc>
      </w:tr>
      <w:tr w:rsidR="00870054" w14:paraId="5850CA3A" w14:textId="77777777">
        <w:tc>
          <w:tcPr>
            <w:tcW w:w="2835" w:type="dxa"/>
          </w:tcPr>
          <w:p w14:paraId="39127661" w14:textId="77777777" w:rsidR="00870054" w:rsidRDefault="00870054">
            <w:pPr>
              <w:pStyle w:val="ConsPlusNormal"/>
            </w:pPr>
            <w:r>
              <w:t>Комплексы процессных мероприятий</w:t>
            </w:r>
          </w:p>
        </w:tc>
        <w:tc>
          <w:tcPr>
            <w:tcW w:w="680" w:type="dxa"/>
          </w:tcPr>
          <w:p w14:paraId="145446ED" w14:textId="77777777" w:rsidR="00870054" w:rsidRDefault="00870054">
            <w:pPr>
              <w:pStyle w:val="ConsPlusNormal"/>
              <w:jc w:val="center"/>
            </w:pPr>
            <w:r>
              <w:t>10</w:t>
            </w:r>
          </w:p>
        </w:tc>
        <w:tc>
          <w:tcPr>
            <w:tcW w:w="737" w:type="dxa"/>
          </w:tcPr>
          <w:p w14:paraId="0031A3DB" w14:textId="77777777" w:rsidR="00870054" w:rsidRDefault="00870054">
            <w:pPr>
              <w:pStyle w:val="ConsPlusNormal"/>
              <w:jc w:val="center"/>
            </w:pPr>
            <w:r>
              <w:t>04</w:t>
            </w:r>
          </w:p>
        </w:tc>
        <w:tc>
          <w:tcPr>
            <w:tcW w:w="1701" w:type="dxa"/>
          </w:tcPr>
          <w:p w14:paraId="0B67AD0D" w14:textId="77777777" w:rsidR="00870054" w:rsidRDefault="00870054">
            <w:pPr>
              <w:pStyle w:val="ConsPlusNormal"/>
              <w:jc w:val="center"/>
            </w:pPr>
            <w:r>
              <w:t>22 4</w:t>
            </w:r>
          </w:p>
        </w:tc>
        <w:tc>
          <w:tcPr>
            <w:tcW w:w="680" w:type="dxa"/>
          </w:tcPr>
          <w:p w14:paraId="236690CF" w14:textId="77777777" w:rsidR="00870054" w:rsidRDefault="00870054">
            <w:pPr>
              <w:pStyle w:val="ConsPlusNormal"/>
            </w:pPr>
          </w:p>
        </w:tc>
        <w:tc>
          <w:tcPr>
            <w:tcW w:w="1701" w:type="dxa"/>
          </w:tcPr>
          <w:p w14:paraId="30CE2930" w14:textId="77777777" w:rsidR="00870054" w:rsidRDefault="00870054">
            <w:pPr>
              <w:pStyle w:val="ConsPlusNormal"/>
              <w:jc w:val="center"/>
            </w:pPr>
            <w:r>
              <w:t>6447953,61</w:t>
            </w:r>
          </w:p>
        </w:tc>
        <w:tc>
          <w:tcPr>
            <w:tcW w:w="1701" w:type="dxa"/>
          </w:tcPr>
          <w:p w14:paraId="700ED26A" w14:textId="77777777" w:rsidR="00870054" w:rsidRDefault="00870054">
            <w:pPr>
              <w:pStyle w:val="ConsPlusNormal"/>
              <w:jc w:val="center"/>
            </w:pPr>
            <w:r>
              <w:t>7083555,57</w:t>
            </w:r>
          </w:p>
        </w:tc>
        <w:tc>
          <w:tcPr>
            <w:tcW w:w="1701" w:type="dxa"/>
          </w:tcPr>
          <w:p w14:paraId="03AB2901" w14:textId="77777777" w:rsidR="00870054" w:rsidRDefault="00870054">
            <w:pPr>
              <w:pStyle w:val="ConsPlusNormal"/>
              <w:jc w:val="center"/>
            </w:pPr>
            <w:r>
              <w:t>7293352,87</w:t>
            </w:r>
          </w:p>
        </w:tc>
      </w:tr>
      <w:tr w:rsidR="00870054" w14:paraId="437D4B29" w14:textId="77777777">
        <w:tc>
          <w:tcPr>
            <w:tcW w:w="2835" w:type="dxa"/>
          </w:tcPr>
          <w:p w14:paraId="2E6AFC1F" w14:textId="77777777" w:rsidR="00870054" w:rsidRDefault="00870054">
            <w:pPr>
              <w:pStyle w:val="ConsPlusNormal"/>
            </w:pPr>
            <w:r>
              <w:lastRenderedPageBreak/>
              <w:t>Комплекс процессных мероприятий "Совершенствование социальной поддержки семьи и детей"</w:t>
            </w:r>
          </w:p>
        </w:tc>
        <w:tc>
          <w:tcPr>
            <w:tcW w:w="680" w:type="dxa"/>
          </w:tcPr>
          <w:p w14:paraId="5956FE10" w14:textId="77777777" w:rsidR="00870054" w:rsidRDefault="00870054">
            <w:pPr>
              <w:pStyle w:val="ConsPlusNormal"/>
              <w:jc w:val="center"/>
            </w:pPr>
            <w:r>
              <w:t>10</w:t>
            </w:r>
          </w:p>
        </w:tc>
        <w:tc>
          <w:tcPr>
            <w:tcW w:w="737" w:type="dxa"/>
          </w:tcPr>
          <w:p w14:paraId="795D8C9E" w14:textId="77777777" w:rsidR="00870054" w:rsidRDefault="00870054">
            <w:pPr>
              <w:pStyle w:val="ConsPlusNormal"/>
              <w:jc w:val="center"/>
            </w:pPr>
            <w:r>
              <w:t>04</w:t>
            </w:r>
          </w:p>
        </w:tc>
        <w:tc>
          <w:tcPr>
            <w:tcW w:w="1701" w:type="dxa"/>
          </w:tcPr>
          <w:p w14:paraId="14E87D51" w14:textId="77777777" w:rsidR="00870054" w:rsidRDefault="00870054">
            <w:pPr>
              <w:pStyle w:val="ConsPlusNormal"/>
              <w:jc w:val="center"/>
            </w:pPr>
            <w:r>
              <w:t>22 4 02</w:t>
            </w:r>
          </w:p>
        </w:tc>
        <w:tc>
          <w:tcPr>
            <w:tcW w:w="680" w:type="dxa"/>
          </w:tcPr>
          <w:p w14:paraId="361C3FE7" w14:textId="77777777" w:rsidR="00870054" w:rsidRDefault="00870054">
            <w:pPr>
              <w:pStyle w:val="ConsPlusNormal"/>
            </w:pPr>
          </w:p>
        </w:tc>
        <w:tc>
          <w:tcPr>
            <w:tcW w:w="1701" w:type="dxa"/>
          </w:tcPr>
          <w:p w14:paraId="74CC5296" w14:textId="77777777" w:rsidR="00870054" w:rsidRDefault="00870054">
            <w:pPr>
              <w:pStyle w:val="ConsPlusNormal"/>
              <w:jc w:val="center"/>
            </w:pPr>
            <w:r>
              <w:t>6447953,61</w:t>
            </w:r>
          </w:p>
        </w:tc>
        <w:tc>
          <w:tcPr>
            <w:tcW w:w="1701" w:type="dxa"/>
          </w:tcPr>
          <w:p w14:paraId="5D89443E" w14:textId="77777777" w:rsidR="00870054" w:rsidRDefault="00870054">
            <w:pPr>
              <w:pStyle w:val="ConsPlusNormal"/>
              <w:jc w:val="center"/>
            </w:pPr>
            <w:r>
              <w:t>7083555,57</w:t>
            </w:r>
          </w:p>
        </w:tc>
        <w:tc>
          <w:tcPr>
            <w:tcW w:w="1701" w:type="dxa"/>
          </w:tcPr>
          <w:p w14:paraId="760BF32F" w14:textId="77777777" w:rsidR="00870054" w:rsidRDefault="00870054">
            <w:pPr>
              <w:pStyle w:val="ConsPlusNormal"/>
              <w:jc w:val="center"/>
            </w:pPr>
            <w:r>
              <w:t>7293352,87</w:t>
            </w:r>
          </w:p>
        </w:tc>
      </w:tr>
      <w:tr w:rsidR="00870054" w14:paraId="26729BF7" w14:textId="77777777">
        <w:tc>
          <w:tcPr>
            <w:tcW w:w="2835" w:type="dxa"/>
          </w:tcPr>
          <w:p w14:paraId="38B92BC0" w14:textId="77777777" w:rsidR="00870054" w:rsidRDefault="00870054">
            <w:pPr>
              <w:pStyle w:val="ConsPlusNormal"/>
            </w:pPr>
            <w:r>
              <w:t>Субвенции бюджету Фонда пенсионного и социального страхования Российской Федерации на осуществление выплаты ежемесячного пособия в связи с рождением и воспитанием ребенка</w:t>
            </w:r>
          </w:p>
        </w:tc>
        <w:tc>
          <w:tcPr>
            <w:tcW w:w="680" w:type="dxa"/>
          </w:tcPr>
          <w:p w14:paraId="32D04602" w14:textId="77777777" w:rsidR="00870054" w:rsidRDefault="00870054">
            <w:pPr>
              <w:pStyle w:val="ConsPlusNormal"/>
              <w:jc w:val="center"/>
            </w:pPr>
            <w:r>
              <w:t>10</w:t>
            </w:r>
          </w:p>
        </w:tc>
        <w:tc>
          <w:tcPr>
            <w:tcW w:w="737" w:type="dxa"/>
          </w:tcPr>
          <w:p w14:paraId="7B1A8BB9" w14:textId="77777777" w:rsidR="00870054" w:rsidRDefault="00870054">
            <w:pPr>
              <w:pStyle w:val="ConsPlusNormal"/>
              <w:jc w:val="center"/>
            </w:pPr>
            <w:r>
              <w:t>04</w:t>
            </w:r>
          </w:p>
        </w:tc>
        <w:tc>
          <w:tcPr>
            <w:tcW w:w="1701" w:type="dxa"/>
          </w:tcPr>
          <w:p w14:paraId="446F1F9C" w14:textId="77777777" w:rsidR="00870054" w:rsidRDefault="00870054">
            <w:pPr>
              <w:pStyle w:val="ConsPlusNormal"/>
              <w:jc w:val="center"/>
            </w:pPr>
            <w:r>
              <w:t>22 4 02 31460</w:t>
            </w:r>
          </w:p>
        </w:tc>
        <w:tc>
          <w:tcPr>
            <w:tcW w:w="680" w:type="dxa"/>
          </w:tcPr>
          <w:p w14:paraId="761C709F" w14:textId="77777777" w:rsidR="00870054" w:rsidRDefault="00870054">
            <w:pPr>
              <w:pStyle w:val="ConsPlusNormal"/>
            </w:pPr>
          </w:p>
        </w:tc>
        <w:tc>
          <w:tcPr>
            <w:tcW w:w="1701" w:type="dxa"/>
          </w:tcPr>
          <w:p w14:paraId="3C197282" w14:textId="77777777" w:rsidR="00870054" w:rsidRDefault="00870054">
            <w:pPr>
              <w:pStyle w:val="ConsPlusNormal"/>
              <w:jc w:val="center"/>
            </w:pPr>
            <w:r>
              <w:t>5939584,80</w:t>
            </w:r>
          </w:p>
        </w:tc>
        <w:tc>
          <w:tcPr>
            <w:tcW w:w="1701" w:type="dxa"/>
          </w:tcPr>
          <w:p w14:paraId="374AAAB0" w14:textId="77777777" w:rsidR="00870054" w:rsidRDefault="00870054">
            <w:pPr>
              <w:pStyle w:val="ConsPlusNormal"/>
              <w:jc w:val="center"/>
            </w:pPr>
            <w:r>
              <w:t>6575898,60</w:t>
            </w:r>
          </w:p>
        </w:tc>
        <w:tc>
          <w:tcPr>
            <w:tcW w:w="1701" w:type="dxa"/>
          </w:tcPr>
          <w:p w14:paraId="4682E406" w14:textId="77777777" w:rsidR="00870054" w:rsidRDefault="00870054">
            <w:pPr>
              <w:pStyle w:val="ConsPlusNormal"/>
              <w:jc w:val="center"/>
            </w:pPr>
            <w:r>
              <w:t>6785695,90</w:t>
            </w:r>
          </w:p>
        </w:tc>
      </w:tr>
      <w:tr w:rsidR="00870054" w14:paraId="4033A767" w14:textId="77777777">
        <w:tc>
          <w:tcPr>
            <w:tcW w:w="2835" w:type="dxa"/>
          </w:tcPr>
          <w:p w14:paraId="15D607C8" w14:textId="77777777" w:rsidR="00870054" w:rsidRDefault="00870054">
            <w:pPr>
              <w:pStyle w:val="ConsPlusNormal"/>
            </w:pPr>
            <w:r>
              <w:t>Межбюджетные трансферты</w:t>
            </w:r>
          </w:p>
        </w:tc>
        <w:tc>
          <w:tcPr>
            <w:tcW w:w="680" w:type="dxa"/>
          </w:tcPr>
          <w:p w14:paraId="4EF54E36" w14:textId="77777777" w:rsidR="00870054" w:rsidRDefault="00870054">
            <w:pPr>
              <w:pStyle w:val="ConsPlusNormal"/>
              <w:jc w:val="center"/>
            </w:pPr>
            <w:r>
              <w:t>10</w:t>
            </w:r>
          </w:p>
        </w:tc>
        <w:tc>
          <w:tcPr>
            <w:tcW w:w="737" w:type="dxa"/>
          </w:tcPr>
          <w:p w14:paraId="33C63D31" w14:textId="77777777" w:rsidR="00870054" w:rsidRDefault="00870054">
            <w:pPr>
              <w:pStyle w:val="ConsPlusNormal"/>
              <w:jc w:val="center"/>
            </w:pPr>
            <w:r>
              <w:t>04</w:t>
            </w:r>
          </w:p>
        </w:tc>
        <w:tc>
          <w:tcPr>
            <w:tcW w:w="1701" w:type="dxa"/>
          </w:tcPr>
          <w:p w14:paraId="572656E4" w14:textId="77777777" w:rsidR="00870054" w:rsidRDefault="00870054">
            <w:pPr>
              <w:pStyle w:val="ConsPlusNormal"/>
              <w:jc w:val="center"/>
            </w:pPr>
            <w:r>
              <w:t>22 4 02 31460</w:t>
            </w:r>
          </w:p>
        </w:tc>
        <w:tc>
          <w:tcPr>
            <w:tcW w:w="680" w:type="dxa"/>
          </w:tcPr>
          <w:p w14:paraId="74E05DB7" w14:textId="77777777" w:rsidR="00870054" w:rsidRDefault="00870054">
            <w:pPr>
              <w:pStyle w:val="ConsPlusNormal"/>
              <w:jc w:val="center"/>
            </w:pPr>
            <w:r>
              <w:t>500</w:t>
            </w:r>
          </w:p>
        </w:tc>
        <w:tc>
          <w:tcPr>
            <w:tcW w:w="1701" w:type="dxa"/>
          </w:tcPr>
          <w:p w14:paraId="5E781D1B" w14:textId="77777777" w:rsidR="00870054" w:rsidRDefault="00870054">
            <w:pPr>
              <w:pStyle w:val="ConsPlusNormal"/>
              <w:jc w:val="center"/>
            </w:pPr>
            <w:r>
              <w:t>5939584,80</w:t>
            </w:r>
          </w:p>
        </w:tc>
        <w:tc>
          <w:tcPr>
            <w:tcW w:w="1701" w:type="dxa"/>
          </w:tcPr>
          <w:p w14:paraId="410176BD" w14:textId="77777777" w:rsidR="00870054" w:rsidRDefault="00870054">
            <w:pPr>
              <w:pStyle w:val="ConsPlusNormal"/>
              <w:jc w:val="center"/>
            </w:pPr>
            <w:r>
              <w:t>6575898,60</w:t>
            </w:r>
          </w:p>
        </w:tc>
        <w:tc>
          <w:tcPr>
            <w:tcW w:w="1701" w:type="dxa"/>
          </w:tcPr>
          <w:p w14:paraId="70351A02" w14:textId="77777777" w:rsidR="00870054" w:rsidRDefault="00870054">
            <w:pPr>
              <w:pStyle w:val="ConsPlusNormal"/>
              <w:jc w:val="center"/>
            </w:pPr>
            <w:r>
              <w:t>6785695,90</w:t>
            </w:r>
          </w:p>
        </w:tc>
      </w:tr>
      <w:tr w:rsidR="00870054" w14:paraId="4F7FA625" w14:textId="77777777">
        <w:tc>
          <w:tcPr>
            <w:tcW w:w="2835" w:type="dxa"/>
          </w:tcPr>
          <w:p w14:paraId="18A9EAD2" w14:textId="77777777" w:rsidR="00870054" w:rsidRDefault="00870054">
            <w:pPr>
              <w:pStyle w:val="ConsPlusNormal"/>
            </w:pPr>
            <w:r>
              <w:t xml:space="preserve">Осуществление переданных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w:t>
            </w:r>
            <w:r>
              <w:lastRenderedPageBreak/>
              <w:t>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680" w:type="dxa"/>
          </w:tcPr>
          <w:p w14:paraId="49A229F1" w14:textId="77777777" w:rsidR="00870054" w:rsidRDefault="00870054">
            <w:pPr>
              <w:pStyle w:val="ConsPlusNormal"/>
              <w:jc w:val="center"/>
            </w:pPr>
            <w:r>
              <w:lastRenderedPageBreak/>
              <w:t>10</w:t>
            </w:r>
          </w:p>
        </w:tc>
        <w:tc>
          <w:tcPr>
            <w:tcW w:w="737" w:type="dxa"/>
          </w:tcPr>
          <w:p w14:paraId="6D2FF078" w14:textId="77777777" w:rsidR="00870054" w:rsidRDefault="00870054">
            <w:pPr>
              <w:pStyle w:val="ConsPlusNormal"/>
              <w:jc w:val="center"/>
            </w:pPr>
            <w:r>
              <w:t>04</w:t>
            </w:r>
          </w:p>
        </w:tc>
        <w:tc>
          <w:tcPr>
            <w:tcW w:w="1701" w:type="dxa"/>
          </w:tcPr>
          <w:p w14:paraId="63291757" w14:textId="77777777" w:rsidR="00870054" w:rsidRDefault="00870054">
            <w:pPr>
              <w:pStyle w:val="ConsPlusNormal"/>
              <w:jc w:val="center"/>
            </w:pPr>
            <w:r>
              <w:t>22 4 02 59400</w:t>
            </w:r>
          </w:p>
        </w:tc>
        <w:tc>
          <w:tcPr>
            <w:tcW w:w="680" w:type="dxa"/>
          </w:tcPr>
          <w:p w14:paraId="3A71463D" w14:textId="77777777" w:rsidR="00870054" w:rsidRDefault="00870054">
            <w:pPr>
              <w:pStyle w:val="ConsPlusNormal"/>
            </w:pPr>
          </w:p>
        </w:tc>
        <w:tc>
          <w:tcPr>
            <w:tcW w:w="1701" w:type="dxa"/>
          </w:tcPr>
          <w:p w14:paraId="26A05FA3" w14:textId="77777777" w:rsidR="00870054" w:rsidRDefault="00870054">
            <w:pPr>
              <w:pStyle w:val="ConsPlusNormal"/>
              <w:jc w:val="center"/>
            </w:pPr>
            <w:r>
              <w:t>84,90</w:t>
            </w:r>
          </w:p>
        </w:tc>
        <w:tc>
          <w:tcPr>
            <w:tcW w:w="1701" w:type="dxa"/>
          </w:tcPr>
          <w:p w14:paraId="7181C302" w14:textId="77777777" w:rsidR="00870054" w:rsidRDefault="00870054">
            <w:pPr>
              <w:pStyle w:val="ConsPlusNormal"/>
              <w:jc w:val="center"/>
            </w:pPr>
            <w:r>
              <w:t>84,90</w:t>
            </w:r>
          </w:p>
        </w:tc>
        <w:tc>
          <w:tcPr>
            <w:tcW w:w="1701" w:type="dxa"/>
          </w:tcPr>
          <w:p w14:paraId="1A2318EB" w14:textId="77777777" w:rsidR="00870054" w:rsidRDefault="00870054">
            <w:pPr>
              <w:pStyle w:val="ConsPlusNormal"/>
              <w:jc w:val="center"/>
            </w:pPr>
            <w:r>
              <w:t>84,90</w:t>
            </w:r>
          </w:p>
        </w:tc>
      </w:tr>
      <w:tr w:rsidR="00870054" w14:paraId="601095B4" w14:textId="77777777">
        <w:tc>
          <w:tcPr>
            <w:tcW w:w="2835" w:type="dxa"/>
          </w:tcPr>
          <w:p w14:paraId="6F15AAD0"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2D46D172" w14:textId="77777777" w:rsidR="00870054" w:rsidRDefault="00870054">
            <w:pPr>
              <w:pStyle w:val="ConsPlusNormal"/>
              <w:jc w:val="center"/>
            </w:pPr>
            <w:r>
              <w:t>10</w:t>
            </w:r>
          </w:p>
        </w:tc>
        <w:tc>
          <w:tcPr>
            <w:tcW w:w="737" w:type="dxa"/>
          </w:tcPr>
          <w:p w14:paraId="10DDBAD7" w14:textId="77777777" w:rsidR="00870054" w:rsidRDefault="00870054">
            <w:pPr>
              <w:pStyle w:val="ConsPlusNormal"/>
              <w:jc w:val="center"/>
            </w:pPr>
            <w:r>
              <w:t>04</w:t>
            </w:r>
          </w:p>
        </w:tc>
        <w:tc>
          <w:tcPr>
            <w:tcW w:w="1701" w:type="dxa"/>
          </w:tcPr>
          <w:p w14:paraId="255574F7" w14:textId="77777777" w:rsidR="00870054" w:rsidRDefault="00870054">
            <w:pPr>
              <w:pStyle w:val="ConsPlusNormal"/>
              <w:jc w:val="center"/>
            </w:pPr>
            <w:r>
              <w:t>22 4 02 59400</w:t>
            </w:r>
          </w:p>
        </w:tc>
        <w:tc>
          <w:tcPr>
            <w:tcW w:w="680" w:type="dxa"/>
          </w:tcPr>
          <w:p w14:paraId="5A74FDAC" w14:textId="77777777" w:rsidR="00870054" w:rsidRDefault="00870054">
            <w:pPr>
              <w:pStyle w:val="ConsPlusNormal"/>
              <w:jc w:val="center"/>
            </w:pPr>
            <w:r>
              <w:t>100</w:t>
            </w:r>
          </w:p>
        </w:tc>
        <w:tc>
          <w:tcPr>
            <w:tcW w:w="1701" w:type="dxa"/>
          </w:tcPr>
          <w:p w14:paraId="5534966F" w14:textId="77777777" w:rsidR="00870054" w:rsidRDefault="00870054">
            <w:pPr>
              <w:pStyle w:val="ConsPlusNormal"/>
              <w:jc w:val="center"/>
            </w:pPr>
            <w:r>
              <w:t>84,90</w:t>
            </w:r>
          </w:p>
        </w:tc>
        <w:tc>
          <w:tcPr>
            <w:tcW w:w="1701" w:type="dxa"/>
          </w:tcPr>
          <w:p w14:paraId="5D7C1031" w14:textId="77777777" w:rsidR="00870054" w:rsidRDefault="00870054">
            <w:pPr>
              <w:pStyle w:val="ConsPlusNormal"/>
              <w:jc w:val="center"/>
            </w:pPr>
            <w:r>
              <w:t>84,90</w:t>
            </w:r>
          </w:p>
        </w:tc>
        <w:tc>
          <w:tcPr>
            <w:tcW w:w="1701" w:type="dxa"/>
          </w:tcPr>
          <w:p w14:paraId="7B8608E8" w14:textId="77777777" w:rsidR="00870054" w:rsidRDefault="00870054">
            <w:pPr>
              <w:pStyle w:val="ConsPlusNormal"/>
              <w:jc w:val="center"/>
            </w:pPr>
            <w:r>
              <w:t>84,90</w:t>
            </w:r>
          </w:p>
        </w:tc>
      </w:tr>
      <w:tr w:rsidR="00870054" w14:paraId="5883C2CE" w14:textId="77777777">
        <w:tc>
          <w:tcPr>
            <w:tcW w:w="2835" w:type="dxa"/>
          </w:tcPr>
          <w:p w14:paraId="774C0A1B" w14:textId="77777777" w:rsidR="00870054" w:rsidRDefault="00870054">
            <w:pPr>
              <w:pStyle w:val="ConsPlusNormal"/>
            </w:pPr>
            <w:r>
              <w:t>Осуществление выплаты ежемесячного пособия на ребенка</w:t>
            </w:r>
          </w:p>
        </w:tc>
        <w:tc>
          <w:tcPr>
            <w:tcW w:w="680" w:type="dxa"/>
          </w:tcPr>
          <w:p w14:paraId="3B2CA758" w14:textId="77777777" w:rsidR="00870054" w:rsidRDefault="00870054">
            <w:pPr>
              <w:pStyle w:val="ConsPlusNormal"/>
              <w:jc w:val="center"/>
            </w:pPr>
            <w:r>
              <w:t>10</w:t>
            </w:r>
          </w:p>
        </w:tc>
        <w:tc>
          <w:tcPr>
            <w:tcW w:w="737" w:type="dxa"/>
          </w:tcPr>
          <w:p w14:paraId="3B1CA66C" w14:textId="77777777" w:rsidR="00870054" w:rsidRDefault="00870054">
            <w:pPr>
              <w:pStyle w:val="ConsPlusNormal"/>
              <w:jc w:val="center"/>
            </w:pPr>
            <w:r>
              <w:t>04</w:t>
            </w:r>
          </w:p>
        </w:tc>
        <w:tc>
          <w:tcPr>
            <w:tcW w:w="1701" w:type="dxa"/>
          </w:tcPr>
          <w:p w14:paraId="552953B3" w14:textId="77777777" w:rsidR="00870054" w:rsidRDefault="00870054">
            <w:pPr>
              <w:pStyle w:val="ConsPlusNormal"/>
              <w:jc w:val="center"/>
            </w:pPr>
            <w:r>
              <w:t>22 4 02 71310</w:t>
            </w:r>
          </w:p>
        </w:tc>
        <w:tc>
          <w:tcPr>
            <w:tcW w:w="680" w:type="dxa"/>
          </w:tcPr>
          <w:p w14:paraId="2D7CEB65" w14:textId="77777777" w:rsidR="00870054" w:rsidRDefault="00870054">
            <w:pPr>
              <w:pStyle w:val="ConsPlusNormal"/>
            </w:pPr>
          </w:p>
        </w:tc>
        <w:tc>
          <w:tcPr>
            <w:tcW w:w="1701" w:type="dxa"/>
          </w:tcPr>
          <w:p w14:paraId="2C5F54B7" w14:textId="77777777" w:rsidR="00870054" w:rsidRDefault="00870054">
            <w:pPr>
              <w:pStyle w:val="ConsPlusNormal"/>
              <w:jc w:val="center"/>
            </w:pPr>
            <w:r>
              <w:t>18937,80</w:t>
            </w:r>
          </w:p>
        </w:tc>
        <w:tc>
          <w:tcPr>
            <w:tcW w:w="1701" w:type="dxa"/>
          </w:tcPr>
          <w:p w14:paraId="6041ADD8" w14:textId="77777777" w:rsidR="00870054" w:rsidRDefault="00870054">
            <w:pPr>
              <w:pStyle w:val="ConsPlusNormal"/>
              <w:jc w:val="center"/>
            </w:pPr>
            <w:r>
              <w:t>18937,80</w:t>
            </w:r>
          </w:p>
        </w:tc>
        <w:tc>
          <w:tcPr>
            <w:tcW w:w="1701" w:type="dxa"/>
          </w:tcPr>
          <w:p w14:paraId="52B72E9B" w14:textId="77777777" w:rsidR="00870054" w:rsidRDefault="00870054">
            <w:pPr>
              <w:pStyle w:val="ConsPlusNormal"/>
              <w:jc w:val="center"/>
            </w:pPr>
            <w:r>
              <w:t>18937,80</w:t>
            </w:r>
          </w:p>
        </w:tc>
      </w:tr>
      <w:tr w:rsidR="00870054" w14:paraId="2D922237" w14:textId="77777777">
        <w:tc>
          <w:tcPr>
            <w:tcW w:w="2835" w:type="dxa"/>
          </w:tcPr>
          <w:p w14:paraId="51D53226"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7AF1C96C" w14:textId="77777777" w:rsidR="00870054" w:rsidRDefault="00870054">
            <w:pPr>
              <w:pStyle w:val="ConsPlusNormal"/>
              <w:jc w:val="center"/>
            </w:pPr>
            <w:r>
              <w:t>10</w:t>
            </w:r>
          </w:p>
        </w:tc>
        <w:tc>
          <w:tcPr>
            <w:tcW w:w="737" w:type="dxa"/>
          </w:tcPr>
          <w:p w14:paraId="28C92A79" w14:textId="77777777" w:rsidR="00870054" w:rsidRDefault="00870054">
            <w:pPr>
              <w:pStyle w:val="ConsPlusNormal"/>
              <w:jc w:val="center"/>
            </w:pPr>
            <w:r>
              <w:t>04</w:t>
            </w:r>
          </w:p>
        </w:tc>
        <w:tc>
          <w:tcPr>
            <w:tcW w:w="1701" w:type="dxa"/>
          </w:tcPr>
          <w:p w14:paraId="486F2FB6" w14:textId="77777777" w:rsidR="00870054" w:rsidRDefault="00870054">
            <w:pPr>
              <w:pStyle w:val="ConsPlusNormal"/>
              <w:jc w:val="center"/>
            </w:pPr>
            <w:r>
              <w:t>22 4 02 71310</w:t>
            </w:r>
          </w:p>
        </w:tc>
        <w:tc>
          <w:tcPr>
            <w:tcW w:w="680" w:type="dxa"/>
          </w:tcPr>
          <w:p w14:paraId="6C862518" w14:textId="77777777" w:rsidR="00870054" w:rsidRDefault="00870054">
            <w:pPr>
              <w:pStyle w:val="ConsPlusNormal"/>
              <w:jc w:val="center"/>
            </w:pPr>
            <w:r>
              <w:t>200</w:t>
            </w:r>
          </w:p>
        </w:tc>
        <w:tc>
          <w:tcPr>
            <w:tcW w:w="1701" w:type="dxa"/>
          </w:tcPr>
          <w:p w14:paraId="7149EA99" w14:textId="77777777" w:rsidR="00870054" w:rsidRDefault="00870054">
            <w:pPr>
              <w:pStyle w:val="ConsPlusNormal"/>
              <w:jc w:val="center"/>
            </w:pPr>
            <w:r>
              <w:t>9,50</w:t>
            </w:r>
          </w:p>
        </w:tc>
        <w:tc>
          <w:tcPr>
            <w:tcW w:w="1701" w:type="dxa"/>
          </w:tcPr>
          <w:p w14:paraId="3BB9EA8A" w14:textId="77777777" w:rsidR="00870054" w:rsidRDefault="00870054">
            <w:pPr>
              <w:pStyle w:val="ConsPlusNormal"/>
              <w:jc w:val="center"/>
            </w:pPr>
            <w:r>
              <w:t>9,50</w:t>
            </w:r>
          </w:p>
        </w:tc>
        <w:tc>
          <w:tcPr>
            <w:tcW w:w="1701" w:type="dxa"/>
          </w:tcPr>
          <w:p w14:paraId="66678CD1" w14:textId="77777777" w:rsidR="00870054" w:rsidRDefault="00870054">
            <w:pPr>
              <w:pStyle w:val="ConsPlusNormal"/>
              <w:jc w:val="center"/>
            </w:pPr>
            <w:r>
              <w:t>9,50</w:t>
            </w:r>
          </w:p>
        </w:tc>
      </w:tr>
      <w:tr w:rsidR="00870054" w14:paraId="64D5C379" w14:textId="77777777">
        <w:tc>
          <w:tcPr>
            <w:tcW w:w="2835" w:type="dxa"/>
          </w:tcPr>
          <w:p w14:paraId="5A376E39" w14:textId="77777777" w:rsidR="00870054" w:rsidRDefault="00870054">
            <w:pPr>
              <w:pStyle w:val="ConsPlusNormal"/>
            </w:pPr>
            <w:r>
              <w:t xml:space="preserve">Социальное обеспечение </w:t>
            </w:r>
            <w:r>
              <w:lastRenderedPageBreak/>
              <w:t>и иные выплаты населению</w:t>
            </w:r>
          </w:p>
        </w:tc>
        <w:tc>
          <w:tcPr>
            <w:tcW w:w="680" w:type="dxa"/>
          </w:tcPr>
          <w:p w14:paraId="1B8C5D2C" w14:textId="77777777" w:rsidR="00870054" w:rsidRDefault="00870054">
            <w:pPr>
              <w:pStyle w:val="ConsPlusNormal"/>
              <w:jc w:val="center"/>
            </w:pPr>
            <w:r>
              <w:lastRenderedPageBreak/>
              <w:t>10</w:t>
            </w:r>
          </w:p>
        </w:tc>
        <w:tc>
          <w:tcPr>
            <w:tcW w:w="737" w:type="dxa"/>
          </w:tcPr>
          <w:p w14:paraId="72DF1A01" w14:textId="77777777" w:rsidR="00870054" w:rsidRDefault="00870054">
            <w:pPr>
              <w:pStyle w:val="ConsPlusNormal"/>
              <w:jc w:val="center"/>
            </w:pPr>
            <w:r>
              <w:t>04</w:t>
            </w:r>
          </w:p>
        </w:tc>
        <w:tc>
          <w:tcPr>
            <w:tcW w:w="1701" w:type="dxa"/>
          </w:tcPr>
          <w:p w14:paraId="73F57AF7" w14:textId="77777777" w:rsidR="00870054" w:rsidRDefault="00870054">
            <w:pPr>
              <w:pStyle w:val="ConsPlusNormal"/>
              <w:jc w:val="center"/>
            </w:pPr>
            <w:r>
              <w:t>22 4 02 71310</w:t>
            </w:r>
          </w:p>
        </w:tc>
        <w:tc>
          <w:tcPr>
            <w:tcW w:w="680" w:type="dxa"/>
          </w:tcPr>
          <w:p w14:paraId="2B7B576F" w14:textId="77777777" w:rsidR="00870054" w:rsidRDefault="00870054">
            <w:pPr>
              <w:pStyle w:val="ConsPlusNormal"/>
              <w:jc w:val="center"/>
            </w:pPr>
            <w:r>
              <w:t>300</w:t>
            </w:r>
          </w:p>
        </w:tc>
        <w:tc>
          <w:tcPr>
            <w:tcW w:w="1701" w:type="dxa"/>
          </w:tcPr>
          <w:p w14:paraId="35D600FC" w14:textId="77777777" w:rsidR="00870054" w:rsidRDefault="00870054">
            <w:pPr>
              <w:pStyle w:val="ConsPlusNormal"/>
              <w:jc w:val="center"/>
            </w:pPr>
            <w:r>
              <w:t>18928,30</w:t>
            </w:r>
          </w:p>
        </w:tc>
        <w:tc>
          <w:tcPr>
            <w:tcW w:w="1701" w:type="dxa"/>
          </w:tcPr>
          <w:p w14:paraId="6DF09E35" w14:textId="77777777" w:rsidR="00870054" w:rsidRDefault="00870054">
            <w:pPr>
              <w:pStyle w:val="ConsPlusNormal"/>
              <w:jc w:val="center"/>
            </w:pPr>
            <w:r>
              <w:t>18928,30</w:t>
            </w:r>
          </w:p>
        </w:tc>
        <w:tc>
          <w:tcPr>
            <w:tcW w:w="1701" w:type="dxa"/>
          </w:tcPr>
          <w:p w14:paraId="42F24F37" w14:textId="77777777" w:rsidR="00870054" w:rsidRDefault="00870054">
            <w:pPr>
              <w:pStyle w:val="ConsPlusNormal"/>
              <w:jc w:val="center"/>
            </w:pPr>
            <w:r>
              <w:t>18928,30</w:t>
            </w:r>
          </w:p>
        </w:tc>
      </w:tr>
      <w:tr w:rsidR="00870054" w14:paraId="326586EE" w14:textId="77777777">
        <w:tc>
          <w:tcPr>
            <w:tcW w:w="2835" w:type="dxa"/>
          </w:tcPr>
          <w:p w14:paraId="77B8F8A2" w14:textId="77777777" w:rsidR="00870054" w:rsidRDefault="00870054">
            <w:pPr>
              <w:pStyle w:val="ConsPlusNormal"/>
            </w:pPr>
            <w:r>
              <w:t>Осуществление единовременной денежной выплаты на детей, поступающих в первый класс, из малоимущих многодетных семей</w:t>
            </w:r>
          </w:p>
        </w:tc>
        <w:tc>
          <w:tcPr>
            <w:tcW w:w="680" w:type="dxa"/>
          </w:tcPr>
          <w:p w14:paraId="0E274C7A" w14:textId="77777777" w:rsidR="00870054" w:rsidRDefault="00870054">
            <w:pPr>
              <w:pStyle w:val="ConsPlusNormal"/>
              <w:jc w:val="center"/>
            </w:pPr>
            <w:r>
              <w:t>10</w:t>
            </w:r>
          </w:p>
        </w:tc>
        <w:tc>
          <w:tcPr>
            <w:tcW w:w="737" w:type="dxa"/>
          </w:tcPr>
          <w:p w14:paraId="14AD8DE9" w14:textId="77777777" w:rsidR="00870054" w:rsidRDefault="00870054">
            <w:pPr>
              <w:pStyle w:val="ConsPlusNormal"/>
              <w:jc w:val="center"/>
            </w:pPr>
            <w:r>
              <w:t>04</w:t>
            </w:r>
          </w:p>
        </w:tc>
        <w:tc>
          <w:tcPr>
            <w:tcW w:w="1701" w:type="dxa"/>
          </w:tcPr>
          <w:p w14:paraId="6129CFDA" w14:textId="77777777" w:rsidR="00870054" w:rsidRDefault="00870054">
            <w:pPr>
              <w:pStyle w:val="ConsPlusNormal"/>
              <w:jc w:val="center"/>
            </w:pPr>
            <w:r>
              <w:t>22 4 02 71320</w:t>
            </w:r>
          </w:p>
        </w:tc>
        <w:tc>
          <w:tcPr>
            <w:tcW w:w="680" w:type="dxa"/>
          </w:tcPr>
          <w:p w14:paraId="1C17BE7B" w14:textId="77777777" w:rsidR="00870054" w:rsidRDefault="00870054">
            <w:pPr>
              <w:pStyle w:val="ConsPlusNormal"/>
            </w:pPr>
          </w:p>
        </w:tc>
        <w:tc>
          <w:tcPr>
            <w:tcW w:w="1701" w:type="dxa"/>
          </w:tcPr>
          <w:p w14:paraId="55F337D1" w14:textId="77777777" w:rsidR="00870054" w:rsidRDefault="00870054">
            <w:pPr>
              <w:pStyle w:val="ConsPlusNormal"/>
              <w:jc w:val="center"/>
            </w:pPr>
            <w:r>
              <w:t>7943,40</w:t>
            </w:r>
          </w:p>
        </w:tc>
        <w:tc>
          <w:tcPr>
            <w:tcW w:w="1701" w:type="dxa"/>
          </w:tcPr>
          <w:p w14:paraId="6EB14389" w14:textId="77777777" w:rsidR="00870054" w:rsidRDefault="00870054">
            <w:pPr>
              <w:pStyle w:val="ConsPlusNormal"/>
              <w:jc w:val="center"/>
            </w:pPr>
            <w:r>
              <w:t>7943,40</w:t>
            </w:r>
          </w:p>
        </w:tc>
        <w:tc>
          <w:tcPr>
            <w:tcW w:w="1701" w:type="dxa"/>
          </w:tcPr>
          <w:p w14:paraId="2178CD37" w14:textId="77777777" w:rsidR="00870054" w:rsidRDefault="00870054">
            <w:pPr>
              <w:pStyle w:val="ConsPlusNormal"/>
              <w:jc w:val="center"/>
            </w:pPr>
            <w:r>
              <w:t>7943,40</w:t>
            </w:r>
          </w:p>
        </w:tc>
      </w:tr>
      <w:tr w:rsidR="00870054" w14:paraId="1F8AC6B6" w14:textId="77777777">
        <w:tc>
          <w:tcPr>
            <w:tcW w:w="2835" w:type="dxa"/>
          </w:tcPr>
          <w:p w14:paraId="7BF62B07"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2DDDB231" w14:textId="77777777" w:rsidR="00870054" w:rsidRDefault="00870054">
            <w:pPr>
              <w:pStyle w:val="ConsPlusNormal"/>
              <w:jc w:val="center"/>
            </w:pPr>
            <w:r>
              <w:t>10</w:t>
            </w:r>
          </w:p>
        </w:tc>
        <w:tc>
          <w:tcPr>
            <w:tcW w:w="737" w:type="dxa"/>
          </w:tcPr>
          <w:p w14:paraId="2D09C503" w14:textId="77777777" w:rsidR="00870054" w:rsidRDefault="00870054">
            <w:pPr>
              <w:pStyle w:val="ConsPlusNormal"/>
              <w:jc w:val="center"/>
            </w:pPr>
            <w:r>
              <w:t>04</w:t>
            </w:r>
          </w:p>
        </w:tc>
        <w:tc>
          <w:tcPr>
            <w:tcW w:w="1701" w:type="dxa"/>
          </w:tcPr>
          <w:p w14:paraId="6AD7DB4E" w14:textId="77777777" w:rsidR="00870054" w:rsidRDefault="00870054">
            <w:pPr>
              <w:pStyle w:val="ConsPlusNormal"/>
              <w:jc w:val="center"/>
            </w:pPr>
            <w:r>
              <w:t>22 4 02 71320</w:t>
            </w:r>
          </w:p>
        </w:tc>
        <w:tc>
          <w:tcPr>
            <w:tcW w:w="680" w:type="dxa"/>
          </w:tcPr>
          <w:p w14:paraId="760529A8" w14:textId="77777777" w:rsidR="00870054" w:rsidRDefault="00870054">
            <w:pPr>
              <w:pStyle w:val="ConsPlusNormal"/>
              <w:jc w:val="center"/>
            </w:pPr>
            <w:r>
              <w:t>200</w:t>
            </w:r>
          </w:p>
        </w:tc>
        <w:tc>
          <w:tcPr>
            <w:tcW w:w="1701" w:type="dxa"/>
          </w:tcPr>
          <w:p w14:paraId="3F1C08A5" w14:textId="77777777" w:rsidR="00870054" w:rsidRDefault="00870054">
            <w:pPr>
              <w:pStyle w:val="ConsPlusNormal"/>
              <w:jc w:val="center"/>
            </w:pPr>
            <w:r>
              <w:t>1,18</w:t>
            </w:r>
          </w:p>
        </w:tc>
        <w:tc>
          <w:tcPr>
            <w:tcW w:w="1701" w:type="dxa"/>
          </w:tcPr>
          <w:p w14:paraId="31846A19" w14:textId="77777777" w:rsidR="00870054" w:rsidRDefault="00870054">
            <w:pPr>
              <w:pStyle w:val="ConsPlusNormal"/>
              <w:jc w:val="center"/>
            </w:pPr>
            <w:r>
              <w:t>1,18</w:t>
            </w:r>
          </w:p>
        </w:tc>
        <w:tc>
          <w:tcPr>
            <w:tcW w:w="1701" w:type="dxa"/>
          </w:tcPr>
          <w:p w14:paraId="3FE717D9" w14:textId="77777777" w:rsidR="00870054" w:rsidRDefault="00870054">
            <w:pPr>
              <w:pStyle w:val="ConsPlusNormal"/>
              <w:jc w:val="center"/>
            </w:pPr>
            <w:r>
              <w:t>1,18</w:t>
            </w:r>
          </w:p>
        </w:tc>
      </w:tr>
      <w:tr w:rsidR="00870054" w14:paraId="59E21861" w14:textId="77777777">
        <w:tc>
          <w:tcPr>
            <w:tcW w:w="2835" w:type="dxa"/>
          </w:tcPr>
          <w:p w14:paraId="29F5F6A8" w14:textId="77777777" w:rsidR="00870054" w:rsidRDefault="00870054">
            <w:pPr>
              <w:pStyle w:val="ConsPlusNormal"/>
            </w:pPr>
            <w:r>
              <w:t>Социальное обеспечение и иные выплаты населению</w:t>
            </w:r>
          </w:p>
        </w:tc>
        <w:tc>
          <w:tcPr>
            <w:tcW w:w="680" w:type="dxa"/>
          </w:tcPr>
          <w:p w14:paraId="5C0449E5" w14:textId="77777777" w:rsidR="00870054" w:rsidRDefault="00870054">
            <w:pPr>
              <w:pStyle w:val="ConsPlusNormal"/>
              <w:jc w:val="center"/>
            </w:pPr>
            <w:r>
              <w:t>10</w:t>
            </w:r>
          </w:p>
        </w:tc>
        <w:tc>
          <w:tcPr>
            <w:tcW w:w="737" w:type="dxa"/>
          </w:tcPr>
          <w:p w14:paraId="2B93BF3E" w14:textId="77777777" w:rsidR="00870054" w:rsidRDefault="00870054">
            <w:pPr>
              <w:pStyle w:val="ConsPlusNormal"/>
              <w:jc w:val="center"/>
            </w:pPr>
            <w:r>
              <w:t>04</w:t>
            </w:r>
          </w:p>
        </w:tc>
        <w:tc>
          <w:tcPr>
            <w:tcW w:w="1701" w:type="dxa"/>
          </w:tcPr>
          <w:p w14:paraId="5E1C7A53" w14:textId="77777777" w:rsidR="00870054" w:rsidRDefault="00870054">
            <w:pPr>
              <w:pStyle w:val="ConsPlusNormal"/>
              <w:jc w:val="center"/>
            </w:pPr>
            <w:r>
              <w:t>22 4 02 71320</w:t>
            </w:r>
          </w:p>
        </w:tc>
        <w:tc>
          <w:tcPr>
            <w:tcW w:w="680" w:type="dxa"/>
          </w:tcPr>
          <w:p w14:paraId="058DA2F7" w14:textId="77777777" w:rsidR="00870054" w:rsidRDefault="00870054">
            <w:pPr>
              <w:pStyle w:val="ConsPlusNormal"/>
              <w:jc w:val="center"/>
            </w:pPr>
            <w:r>
              <w:t>300</w:t>
            </w:r>
          </w:p>
        </w:tc>
        <w:tc>
          <w:tcPr>
            <w:tcW w:w="1701" w:type="dxa"/>
          </w:tcPr>
          <w:p w14:paraId="25B184EB" w14:textId="77777777" w:rsidR="00870054" w:rsidRDefault="00870054">
            <w:pPr>
              <w:pStyle w:val="ConsPlusNormal"/>
              <w:jc w:val="center"/>
            </w:pPr>
            <w:r>
              <w:t>7942,22</w:t>
            </w:r>
          </w:p>
        </w:tc>
        <w:tc>
          <w:tcPr>
            <w:tcW w:w="1701" w:type="dxa"/>
          </w:tcPr>
          <w:p w14:paraId="26450523" w14:textId="77777777" w:rsidR="00870054" w:rsidRDefault="00870054">
            <w:pPr>
              <w:pStyle w:val="ConsPlusNormal"/>
              <w:jc w:val="center"/>
            </w:pPr>
            <w:r>
              <w:t>7942,22</w:t>
            </w:r>
          </w:p>
        </w:tc>
        <w:tc>
          <w:tcPr>
            <w:tcW w:w="1701" w:type="dxa"/>
          </w:tcPr>
          <w:p w14:paraId="40E2DA6B" w14:textId="77777777" w:rsidR="00870054" w:rsidRDefault="00870054">
            <w:pPr>
              <w:pStyle w:val="ConsPlusNormal"/>
              <w:jc w:val="center"/>
            </w:pPr>
            <w:r>
              <w:t>7942,22</w:t>
            </w:r>
          </w:p>
        </w:tc>
      </w:tr>
      <w:tr w:rsidR="00870054" w14:paraId="6C3C9EFB" w14:textId="77777777">
        <w:tc>
          <w:tcPr>
            <w:tcW w:w="2835" w:type="dxa"/>
          </w:tcPr>
          <w:p w14:paraId="51CE3574" w14:textId="77777777" w:rsidR="00870054" w:rsidRDefault="00870054">
            <w:pPr>
              <w:pStyle w:val="ConsPlusNormal"/>
            </w:pPr>
            <w:r>
              <w:t xml:space="preserve">Осуществление единовременной денежной выплаты семьям при рождении пятого и каждого последующего ребенка, десятого и каждого последующего ребенка, одновременно двух детей, одновременно трех и более детей, а также предоставление </w:t>
            </w:r>
            <w:r>
              <w:lastRenderedPageBreak/>
              <w:t>малоимущим многодетным семьям, имеющим десять и более детей, автотранспорта (микроавтобуса)</w:t>
            </w:r>
          </w:p>
        </w:tc>
        <w:tc>
          <w:tcPr>
            <w:tcW w:w="680" w:type="dxa"/>
          </w:tcPr>
          <w:p w14:paraId="6EE5726A" w14:textId="77777777" w:rsidR="00870054" w:rsidRDefault="00870054">
            <w:pPr>
              <w:pStyle w:val="ConsPlusNormal"/>
              <w:jc w:val="center"/>
            </w:pPr>
            <w:r>
              <w:lastRenderedPageBreak/>
              <w:t>10</w:t>
            </w:r>
          </w:p>
        </w:tc>
        <w:tc>
          <w:tcPr>
            <w:tcW w:w="737" w:type="dxa"/>
          </w:tcPr>
          <w:p w14:paraId="73632D16" w14:textId="77777777" w:rsidR="00870054" w:rsidRDefault="00870054">
            <w:pPr>
              <w:pStyle w:val="ConsPlusNormal"/>
              <w:jc w:val="center"/>
            </w:pPr>
            <w:r>
              <w:t>04</w:t>
            </w:r>
          </w:p>
        </w:tc>
        <w:tc>
          <w:tcPr>
            <w:tcW w:w="1701" w:type="dxa"/>
          </w:tcPr>
          <w:p w14:paraId="3EC5AA71" w14:textId="77777777" w:rsidR="00870054" w:rsidRDefault="00870054">
            <w:pPr>
              <w:pStyle w:val="ConsPlusNormal"/>
              <w:jc w:val="center"/>
            </w:pPr>
            <w:r>
              <w:t>22 4 02 71330</w:t>
            </w:r>
          </w:p>
        </w:tc>
        <w:tc>
          <w:tcPr>
            <w:tcW w:w="680" w:type="dxa"/>
          </w:tcPr>
          <w:p w14:paraId="402877DC" w14:textId="77777777" w:rsidR="00870054" w:rsidRDefault="00870054">
            <w:pPr>
              <w:pStyle w:val="ConsPlusNormal"/>
            </w:pPr>
          </w:p>
        </w:tc>
        <w:tc>
          <w:tcPr>
            <w:tcW w:w="1701" w:type="dxa"/>
          </w:tcPr>
          <w:p w14:paraId="6B8AFF59" w14:textId="77777777" w:rsidR="00870054" w:rsidRDefault="00870054">
            <w:pPr>
              <w:pStyle w:val="ConsPlusNormal"/>
              <w:jc w:val="center"/>
            </w:pPr>
            <w:r>
              <w:t>46205,64</w:t>
            </w:r>
          </w:p>
        </w:tc>
        <w:tc>
          <w:tcPr>
            <w:tcW w:w="1701" w:type="dxa"/>
          </w:tcPr>
          <w:p w14:paraId="4E72DDA9" w14:textId="77777777" w:rsidR="00870054" w:rsidRDefault="00870054">
            <w:pPr>
              <w:pStyle w:val="ConsPlusNormal"/>
              <w:jc w:val="center"/>
            </w:pPr>
            <w:r>
              <w:t>46205,64</w:t>
            </w:r>
          </w:p>
        </w:tc>
        <w:tc>
          <w:tcPr>
            <w:tcW w:w="1701" w:type="dxa"/>
          </w:tcPr>
          <w:p w14:paraId="27AE7EA1" w14:textId="77777777" w:rsidR="00870054" w:rsidRDefault="00870054">
            <w:pPr>
              <w:pStyle w:val="ConsPlusNormal"/>
              <w:jc w:val="center"/>
            </w:pPr>
            <w:r>
              <w:t>46205,64</w:t>
            </w:r>
          </w:p>
        </w:tc>
      </w:tr>
      <w:tr w:rsidR="00870054" w14:paraId="44F46B7D" w14:textId="77777777">
        <w:tc>
          <w:tcPr>
            <w:tcW w:w="2835" w:type="dxa"/>
          </w:tcPr>
          <w:p w14:paraId="6CAC01BC"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1DCB818F" w14:textId="77777777" w:rsidR="00870054" w:rsidRDefault="00870054">
            <w:pPr>
              <w:pStyle w:val="ConsPlusNormal"/>
              <w:jc w:val="center"/>
            </w:pPr>
            <w:r>
              <w:t>10</w:t>
            </w:r>
          </w:p>
        </w:tc>
        <w:tc>
          <w:tcPr>
            <w:tcW w:w="737" w:type="dxa"/>
          </w:tcPr>
          <w:p w14:paraId="233612F5" w14:textId="77777777" w:rsidR="00870054" w:rsidRDefault="00870054">
            <w:pPr>
              <w:pStyle w:val="ConsPlusNormal"/>
              <w:jc w:val="center"/>
            </w:pPr>
            <w:r>
              <w:t>04</w:t>
            </w:r>
          </w:p>
        </w:tc>
        <w:tc>
          <w:tcPr>
            <w:tcW w:w="1701" w:type="dxa"/>
          </w:tcPr>
          <w:p w14:paraId="6C8209D5" w14:textId="77777777" w:rsidR="00870054" w:rsidRDefault="00870054">
            <w:pPr>
              <w:pStyle w:val="ConsPlusNormal"/>
              <w:jc w:val="center"/>
            </w:pPr>
            <w:r>
              <w:t>22 4 02 71330</w:t>
            </w:r>
          </w:p>
        </w:tc>
        <w:tc>
          <w:tcPr>
            <w:tcW w:w="680" w:type="dxa"/>
          </w:tcPr>
          <w:p w14:paraId="53C01F7F" w14:textId="77777777" w:rsidR="00870054" w:rsidRDefault="00870054">
            <w:pPr>
              <w:pStyle w:val="ConsPlusNormal"/>
              <w:jc w:val="center"/>
            </w:pPr>
            <w:r>
              <w:t>200</w:t>
            </w:r>
          </w:p>
        </w:tc>
        <w:tc>
          <w:tcPr>
            <w:tcW w:w="1701" w:type="dxa"/>
          </w:tcPr>
          <w:p w14:paraId="0C85335E" w14:textId="77777777" w:rsidR="00870054" w:rsidRDefault="00870054">
            <w:pPr>
              <w:pStyle w:val="ConsPlusNormal"/>
              <w:jc w:val="center"/>
            </w:pPr>
            <w:r>
              <w:t>5,64</w:t>
            </w:r>
          </w:p>
        </w:tc>
        <w:tc>
          <w:tcPr>
            <w:tcW w:w="1701" w:type="dxa"/>
          </w:tcPr>
          <w:p w14:paraId="6D1043A9" w14:textId="77777777" w:rsidR="00870054" w:rsidRDefault="00870054">
            <w:pPr>
              <w:pStyle w:val="ConsPlusNormal"/>
              <w:jc w:val="center"/>
            </w:pPr>
            <w:r>
              <w:t>5,64</w:t>
            </w:r>
          </w:p>
        </w:tc>
        <w:tc>
          <w:tcPr>
            <w:tcW w:w="1701" w:type="dxa"/>
          </w:tcPr>
          <w:p w14:paraId="2400922C" w14:textId="77777777" w:rsidR="00870054" w:rsidRDefault="00870054">
            <w:pPr>
              <w:pStyle w:val="ConsPlusNormal"/>
              <w:jc w:val="center"/>
            </w:pPr>
            <w:r>
              <w:t>5,64</w:t>
            </w:r>
          </w:p>
        </w:tc>
      </w:tr>
      <w:tr w:rsidR="00870054" w14:paraId="203DB338" w14:textId="77777777">
        <w:tc>
          <w:tcPr>
            <w:tcW w:w="2835" w:type="dxa"/>
          </w:tcPr>
          <w:p w14:paraId="6FCC7B84" w14:textId="77777777" w:rsidR="00870054" w:rsidRDefault="00870054">
            <w:pPr>
              <w:pStyle w:val="ConsPlusNormal"/>
            </w:pPr>
            <w:r>
              <w:t>Социальное обеспечение и иные выплаты населению</w:t>
            </w:r>
          </w:p>
        </w:tc>
        <w:tc>
          <w:tcPr>
            <w:tcW w:w="680" w:type="dxa"/>
          </w:tcPr>
          <w:p w14:paraId="12AB6061" w14:textId="77777777" w:rsidR="00870054" w:rsidRDefault="00870054">
            <w:pPr>
              <w:pStyle w:val="ConsPlusNormal"/>
              <w:jc w:val="center"/>
            </w:pPr>
            <w:r>
              <w:t>10</w:t>
            </w:r>
          </w:p>
        </w:tc>
        <w:tc>
          <w:tcPr>
            <w:tcW w:w="737" w:type="dxa"/>
          </w:tcPr>
          <w:p w14:paraId="539D3298" w14:textId="77777777" w:rsidR="00870054" w:rsidRDefault="00870054">
            <w:pPr>
              <w:pStyle w:val="ConsPlusNormal"/>
              <w:jc w:val="center"/>
            </w:pPr>
            <w:r>
              <w:t>04</w:t>
            </w:r>
          </w:p>
        </w:tc>
        <w:tc>
          <w:tcPr>
            <w:tcW w:w="1701" w:type="dxa"/>
          </w:tcPr>
          <w:p w14:paraId="50AAC463" w14:textId="77777777" w:rsidR="00870054" w:rsidRDefault="00870054">
            <w:pPr>
              <w:pStyle w:val="ConsPlusNormal"/>
              <w:jc w:val="center"/>
            </w:pPr>
            <w:r>
              <w:t>22 4 02 71330</w:t>
            </w:r>
          </w:p>
        </w:tc>
        <w:tc>
          <w:tcPr>
            <w:tcW w:w="680" w:type="dxa"/>
          </w:tcPr>
          <w:p w14:paraId="423CFBA2" w14:textId="77777777" w:rsidR="00870054" w:rsidRDefault="00870054">
            <w:pPr>
              <w:pStyle w:val="ConsPlusNormal"/>
              <w:jc w:val="center"/>
            </w:pPr>
            <w:r>
              <w:t>300</w:t>
            </w:r>
          </w:p>
        </w:tc>
        <w:tc>
          <w:tcPr>
            <w:tcW w:w="1701" w:type="dxa"/>
          </w:tcPr>
          <w:p w14:paraId="388E3E62" w14:textId="77777777" w:rsidR="00870054" w:rsidRDefault="00870054">
            <w:pPr>
              <w:pStyle w:val="ConsPlusNormal"/>
              <w:jc w:val="center"/>
            </w:pPr>
            <w:r>
              <w:t>46200,00</w:t>
            </w:r>
          </w:p>
        </w:tc>
        <w:tc>
          <w:tcPr>
            <w:tcW w:w="1701" w:type="dxa"/>
          </w:tcPr>
          <w:p w14:paraId="43FC08D9" w14:textId="77777777" w:rsidR="00870054" w:rsidRDefault="00870054">
            <w:pPr>
              <w:pStyle w:val="ConsPlusNormal"/>
              <w:jc w:val="center"/>
            </w:pPr>
            <w:r>
              <w:t>46200,00</w:t>
            </w:r>
          </w:p>
        </w:tc>
        <w:tc>
          <w:tcPr>
            <w:tcW w:w="1701" w:type="dxa"/>
          </w:tcPr>
          <w:p w14:paraId="36EC3F1B" w14:textId="77777777" w:rsidR="00870054" w:rsidRDefault="00870054">
            <w:pPr>
              <w:pStyle w:val="ConsPlusNormal"/>
              <w:jc w:val="center"/>
            </w:pPr>
            <w:r>
              <w:t>46200,00</w:t>
            </w:r>
          </w:p>
        </w:tc>
      </w:tr>
      <w:tr w:rsidR="00870054" w14:paraId="0B767434" w14:textId="77777777">
        <w:tc>
          <w:tcPr>
            <w:tcW w:w="2835" w:type="dxa"/>
          </w:tcPr>
          <w:p w14:paraId="7A113EF6" w14:textId="77777777" w:rsidR="00870054" w:rsidRDefault="00870054">
            <w:pPr>
              <w:pStyle w:val="ConsPlusNormal"/>
            </w:pPr>
            <w:r>
              <w:t>Осуществление выплаты единовременного денежного поощрения одному из родителей (усыновителей) при награждении орденом "Родительская слава"</w:t>
            </w:r>
          </w:p>
        </w:tc>
        <w:tc>
          <w:tcPr>
            <w:tcW w:w="680" w:type="dxa"/>
          </w:tcPr>
          <w:p w14:paraId="02A9587C" w14:textId="77777777" w:rsidR="00870054" w:rsidRDefault="00870054">
            <w:pPr>
              <w:pStyle w:val="ConsPlusNormal"/>
              <w:jc w:val="center"/>
            </w:pPr>
            <w:r>
              <w:t>10</w:t>
            </w:r>
          </w:p>
        </w:tc>
        <w:tc>
          <w:tcPr>
            <w:tcW w:w="737" w:type="dxa"/>
          </w:tcPr>
          <w:p w14:paraId="35B43CED" w14:textId="77777777" w:rsidR="00870054" w:rsidRDefault="00870054">
            <w:pPr>
              <w:pStyle w:val="ConsPlusNormal"/>
              <w:jc w:val="center"/>
            </w:pPr>
            <w:r>
              <w:t>04</w:t>
            </w:r>
          </w:p>
        </w:tc>
        <w:tc>
          <w:tcPr>
            <w:tcW w:w="1701" w:type="dxa"/>
          </w:tcPr>
          <w:p w14:paraId="5E922C8F" w14:textId="77777777" w:rsidR="00870054" w:rsidRDefault="00870054">
            <w:pPr>
              <w:pStyle w:val="ConsPlusNormal"/>
              <w:jc w:val="center"/>
            </w:pPr>
            <w:r>
              <w:t>22 4 02 71340</w:t>
            </w:r>
          </w:p>
        </w:tc>
        <w:tc>
          <w:tcPr>
            <w:tcW w:w="680" w:type="dxa"/>
          </w:tcPr>
          <w:p w14:paraId="28C46056" w14:textId="77777777" w:rsidR="00870054" w:rsidRDefault="00870054">
            <w:pPr>
              <w:pStyle w:val="ConsPlusNormal"/>
            </w:pPr>
          </w:p>
        </w:tc>
        <w:tc>
          <w:tcPr>
            <w:tcW w:w="1701" w:type="dxa"/>
          </w:tcPr>
          <w:p w14:paraId="10B09CC9" w14:textId="77777777" w:rsidR="00870054" w:rsidRDefault="00870054">
            <w:pPr>
              <w:pStyle w:val="ConsPlusNormal"/>
              <w:jc w:val="center"/>
            </w:pPr>
            <w:r>
              <w:t>25,00</w:t>
            </w:r>
          </w:p>
        </w:tc>
        <w:tc>
          <w:tcPr>
            <w:tcW w:w="1701" w:type="dxa"/>
          </w:tcPr>
          <w:p w14:paraId="627B80D1" w14:textId="77777777" w:rsidR="00870054" w:rsidRDefault="00870054">
            <w:pPr>
              <w:pStyle w:val="ConsPlusNormal"/>
              <w:jc w:val="center"/>
            </w:pPr>
            <w:r>
              <w:t>25,00</w:t>
            </w:r>
          </w:p>
        </w:tc>
        <w:tc>
          <w:tcPr>
            <w:tcW w:w="1701" w:type="dxa"/>
          </w:tcPr>
          <w:p w14:paraId="3709BBCD" w14:textId="77777777" w:rsidR="00870054" w:rsidRDefault="00870054">
            <w:pPr>
              <w:pStyle w:val="ConsPlusNormal"/>
              <w:jc w:val="center"/>
            </w:pPr>
            <w:r>
              <w:t>25,00</w:t>
            </w:r>
          </w:p>
        </w:tc>
      </w:tr>
      <w:tr w:rsidR="00870054" w14:paraId="43587473" w14:textId="77777777">
        <w:tc>
          <w:tcPr>
            <w:tcW w:w="2835" w:type="dxa"/>
          </w:tcPr>
          <w:p w14:paraId="5A54A25D" w14:textId="77777777" w:rsidR="00870054" w:rsidRDefault="00870054">
            <w:pPr>
              <w:pStyle w:val="ConsPlusNormal"/>
            </w:pPr>
            <w:r>
              <w:t>Социальное обеспечение и иные выплаты населению</w:t>
            </w:r>
          </w:p>
        </w:tc>
        <w:tc>
          <w:tcPr>
            <w:tcW w:w="680" w:type="dxa"/>
          </w:tcPr>
          <w:p w14:paraId="7BE5C1D1" w14:textId="77777777" w:rsidR="00870054" w:rsidRDefault="00870054">
            <w:pPr>
              <w:pStyle w:val="ConsPlusNormal"/>
              <w:jc w:val="center"/>
            </w:pPr>
            <w:r>
              <w:t>10</w:t>
            </w:r>
          </w:p>
        </w:tc>
        <w:tc>
          <w:tcPr>
            <w:tcW w:w="737" w:type="dxa"/>
          </w:tcPr>
          <w:p w14:paraId="38496EAE" w14:textId="77777777" w:rsidR="00870054" w:rsidRDefault="00870054">
            <w:pPr>
              <w:pStyle w:val="ConsPlusNormal"/>
              <w:jc w:val="center"/>
            </w:pPr>
            <w:r>
              <w:t>04</w:t>
            </w:r>
          </w:p>
        </w:tc>
        <w:tc>
          <w:tcPr>
            <w:tcW w:w="1701" w:type="dxa"/>
          </w:tcPr>
          <w:p w14:paraId="7427D782" w14:textId="77777777" w:rsidR="00870054" w:rsidRDefault="00870054">
            <w:pPr>
              <w:pStyle w:val="ConsPlusNormal"/>
              <w:jc w:val="center"/>
            </w:pPr>
            <w:r>
              <w:t>22 4 02 71340</w:t>
            </w:r>
          </w:p>
        </w:tc>
        <w:tc>
          <w:tcPr>
            <w:tcW w:w="680" w:type="dxa"/>
          </w:tcPr>
          <w:p w14:paraId="37838F50" w14:textId="77777777" w:rsidR="00870054" w:rsidRDefault="00870054">
            <w:pPr>
              <w:pStyle w:val="ConsPlusNormal"/>
              <w:jc w:val="center"/>
            </w:pPr>
            <w:r>
              <w:t>300</w:t>
            </w:r>
          </w:p>
        </w:tc>
        <w:tc>
          <w:tcPr>
            <w:tcW w:w="1701" w:type="dxa"/>
          </w:tcPr>
          <w:p w14:paraId="4D1DB7EB" w14:textId="77777777" w:rsidR="00870054" w:rsidRDefault="00870054">
            <w:pPr>
              <w:pStyle w:val="ConsPlusNormal"/>
              <w:jc w:val="center"/>
            </w:pPr>
            <w:r>
              <w:t>25,00</w:t>
            </w:r>
          </w:p>
        </w:tc>
        <w:tc>
          <w:tcPr>
            <w:tcW w:w="1701" w:type="dxa"/>
          </w:tcPr>
          <w:p w14:paraId="082593A2" w14:textId="77777777" w:rsidR="00870054" w:rsidRDefault="00870054">
            <w:pPr>
              <w:pStyle w:val="ConsPlusNormal"/>
              <w:jc w:val="center"/>
            </w:pPr>
            <w:r>
              <w:t>25,00</w:t>
            </w:r>
          </w:p>
        </w:tc>
        <w:tc>
          <w:tcPr>
            <w:tcW w:w="1701" w:type="dxa"/>
          </w:tcPr>
          <w:p w14:paraId="249D587D" w14:textId="77777777" w:rsidR="00870054" w:rsidRDefault="00870054">
            <w:pPr>
              <w:pStyle w:val="ConsPlusNormal"/>
              <w:jc w:val="center"/>
            </w:pPr>
            <w:r>
              <w:t>25,00</w:t>
            </w:r>
          </w:p>
        </w:tc>
      </w:tr>
      <w:tr w:rsidR="00870054" w14:paraId="0C19FB83" w14:textId="77777777">
        <w:tc>
          <w:tcPr>
            <w:tcW w:w="2835" w:type="dxa"/>
          </w:tcPr>
          <w:p w14:paraId="33782CBB" w14:textId="77777777" w:rsidR="00870054" w:rsidRDefault="00870054">
            <w:pPr>
              <w:pStyle w:val="ConsPlusNormal"/>
            </w:pPr>
            <w:r>
              <w:t>Единовременное денежное поощрение лицам, награжденным орденом Матери</w:t>
            </w:r>
          </w:p>
        </w:tc>
        <w:tc>
          <w:tcPr>
            <w:tcW w:w="680" w:type="dxa"/>
          </w:tcPr>
          <w:p w14:paraId="2458CA51" w14:textId="77777777" w:rsidR="00870054" w:rsidRDefault="00870054">
            <w:pPr>
              <w:pStyle w:val="ConsPlusNormal"/>
              <w:jc w:val="center"/>
            </w:pPr>
            <w:r>
              <w:t>10</w:t>
            </w:r>
          </w:p>
        </w:tc>
        <w:tc>
          <w:tcPr>
            <w:tcW w:w="737" w:type="dxa"/>
          </w:tcPr>
          <w:p w14:paraId="7D564ABB" w14:textId="77777777" w:rsidR="00870054" w:rsidRDefault="00870054">
            <w:pPr>
              <w:pStyle w:val="ConsPlusNormal"/>
              <w:jc w:val="center"/>
            </w:pPr>
            <w:r>
              <w:t>04</w:t>
            </w:r>
          </w:p>
        </w:tc>
        <w:tc>
          <w:tcPr>
            <w:tcW w:w="1701" w:type="dxa"/>
          </w:tcPr>
          <w:p w14:paraId="727DE8CF" w14:textId="77777777" w:rsidR="00870054" w:rsidRDefault="00870054">
            <w:pPr>
              <w:pStyle w:val="ConsPlusNormal"/>
              <w:jc w:val="center"/>
            </w:pPr>
            <w:r>
              <w:t>22 4 02 71350</w:t>
            </w:r>
          </w:p>
        </w:tc>
        <w:tc>
          <w:tcPr>
            <w:tcW w:w="680" w:type="dxa"/>
          </w:tcPr>
          <w:p w14:paraId="63593739" w14:textId="77777777" w:rsidR="00870054" w:rsidRDefault="00870054">
            <w:pPr>
              <w:pStyle w:val="ConsPlusNormal"/>
            </w:pPr>
          </w:p>
        </w:tc>
        <w:tc>
          <w:tcPr>
            <w:tcW w:w="1701" w:type="dxa"/>
          </w:tcPr>
          <w:p w14:paraId="70A86071" w14:textId="77777777" w:rsidR="00870054" w:rsidRDefault="00870054">
            <w:pPr>
              <w:pStyle w:val="ConsPlusNormal"/>
              <w:jc w:val="center"/>
            </w:pPr>
            <w:r>
              <w:t>500,00</w:t>
            </w:r>
          </w:p>
        </w:tc>
        <w:tc>
          <w:tcPr>
            <w:tcW w:w="1701" w:type="dxa"/>
          </w:tcPr>
          <w:p w14:paraId="0688CDFC" w14:textId="77777777" w:rsidR="00870054" w:rsidRDefault="00870054">
            <w:pPr>
              <w:pStyle w:val="ConsPlusNormal"/>
              <w:jc w:val="center"/>
            </w:pPr>
            <w:r>
              <w:t>500,00</w:t>
            </w:r>
          </w:p>
        </w:tc>
        <w:tc>
          <w:tcPr>
            <w:tcW w:w="1701" w:type="dxa"/>
          </w:tcPr>
          <w:p w14:paraId="4952E4A2" w14:textId="77777777" w:rsidR="00870054" w:rsidRDefault="00870054">
            <w:pPr>
              <w:pStyle w:val="ConsPlusNormal"/>
              <w:jc w:val="center"/>
            </w:pPr>
            <w:r>
              <w:t>500,00</w:t>
            </w:r>
          </w:p>
        </w:tc>
      </w:tr>
      <w:tr w:rsidR="00870054" w14:paraId="3DD2451A" w14:textId="77777777">
        <w:tc>
          <w:tcPr>
            <w:tcW w:w="2835" w:type="dxa"/>
          </w:tcPr>
          <w:p w14:paraId="5BD29034" w14:textId="77777777" w:rsidR="00870054" w:rsidRDefault="00870054">
            <w:pPr>
              <w:pStyle w:val="ConsPlusNormal"/>
            </w:pPr>
            <w:r>
              <w:lastRenderedPageBreak/>
              <w:t>Социальное обеспечение и иные выплаты населению</w:t>
            </w:r>
          </w:p>
        </w:tc>
        <w:tc>
          <w:tcPr>
            <w:tcW w:w="680" w:type="dxa"/>
          </w:tcPr>
          <w:p w14:paraId="37F2FCE6" w14:textId="77777777" w:rsidR="00870054" w:rsidRDefault="00870054">
            <w:pPr>
              <w:pStyle w:val="ConsPlusNormal"/>
              <w:jc w:val="center"/>
            </w:pPr>
            <w:r>
              <w:t>10</w:t>
            </w:r>
          </w:p>
        </w:tc>
        <w:tc>
          <w:tcPr>
            <w:tcW w:w="737" w:type="dxa"/>
          </w:tcPr>
          <w:p w14:paraId="7FDCCD81" w14:textId="77777777" w:rsidR="00870054" w:rsidRDefault="00870054">
            <w:pPr>
              <w:pStyle w:val="ConsPlusNormal"/>
              <w:jc w:val="center"/>
            </w:pPr>
            <w:r>
              <w:t>04</w:t>
            </w:r>
          </w:p>
        </w:tc>
        <w:tc>
          <w:tcPr>
            <w:tcW w:w="1701" w:type="dxa"/>
          </w:tcPr>
          <w:p w14:paraId="54C4D8C8" w14:textId="77777777" w:rsidR="00870054" w:rsidRDefault="00870054">
            <w:pPr>
              <w:pStyle w:val="ConsPlusNormal"/>
              <w:jc w:val="center"/>
            </w:pPr>
            <w:r>
              <w:t>22 4 02 71350</w:t>
            </w:r>
          </w:p>
        </w:tc>
        <w:tc>
          <w:tcPr>
            <w:tcW w:w="680" w:type="dxa"/>
          </w:tcPr>
          <w:p w14:paraId="1EBD4182" w14:textId="77777777" w:rsidR="00870054" w:rsidRDefault="00870054">
            <w:pPr>
              <w:pStyle w:val="ConsPlusNormal"/>
              <w:jc w:val="center"/>
            </w:pPr>
            <w:r>
              <w:t>300</w:t>
            </w:r>
          </w:p>
        </w:tc>
        <w:tc>
          <w:tcPr>
            <w:tcW w:w="1701" w:type="dxa"/>
          </w:tcPr>
          <w:p w14:paraId="5D86CB54" w14:textId="77777777" w:rsidR="00870054" w:rsidRDefault="00870054">
            <w:pPr>
              <w:pStyle w:val="ConsPlusNormal"/>
              <w:jc w:val="center"/>
            </w:pPr>
            <w:r>
              <w:t>500,00</w:t>
            </w:r>
          </w:p>
        </w:tc>
        <w:tc>
          <w:tcPr>
            <w:tcW w:w="1701" w:type="dxa"/>
          </w:tcPr>
          <w:p w14:paraId="17332AB6" w14:textId="77777777" w:rsidR="00870054" w:rsidRDefault="00870054">
            <w:pPr>
              <w:pStyle w:val="ConsPlusNormal"/>
              <w:jc w:val="center"/>
            </w:pPr>
            <w:r>
              <w:t>500,00</w:t>
            </w:r>
          </w:p>
        </w:tc>
        <w:tc>
          <w:tcPr>
            <w:tcW w:w="1701" w:type="dxa"/>
          </w:tcPr>
          <w:p w14:paraId="20FA4FC0" w14:textId="77777777" w:rsidR="00870054" w:rsidRDefault="00870054">
            <w:pPr>
              <w:pStyle w:val="ConsPlusNormal"/>
              <w:jc w:val="center"/>
            </w:pPr>
            <w:r>
              <w:t>500,00</w:t>
            </w:r>
          </w:p>
        </w:tc>
      </w:tr>
      <w:tr w:rsidR="00870054" w14:paraId="250B8AD6" w14:textId="77777777">
        <w:tc>
          <w:tcPr>
            <w:tcW w:w="2835" w:type="dxa"/>
          </w:tcPr>
          <w:p w14:paraId="46B1D3CE" w14:textId="77777777" w:rsidR="00870054" w:rsidRDefault="00870054">
            <w:pPr>
              <w:pStyle w:val="ConsPlusNormal"/>
            </w:pPr>
            <w:r>
              <w:t>Компенсация части стоимости обучения детей из многодетных семей по образовательным программам среднего профессионального образования на платной основе</w:t>
            </w:r>
          </w:p>
        </w:tc>
        <w:tc>
          <w:tcPr>
            <w:tcW w:w="680" w:type="dxa"/>
          </w:tcPr>
          <w:p w14:paraId="2F176C1D" w14:textId="77777777" w:rsidR="00870054" w:rsidRDefault="00870054">
            <w:pPr>
              <w:pStyle w:val="ConsPlusNormal"/>
              <w:jc w:val="center"/>
            </w:pPr>
            <w:r>
              <w:t>10</w:t>
            </w:r>
          </w:p>
        </w:tc>
        <w:tc>
          <w:tcPr>
            <w:tcW w:w="737" w:type="dxa"/>
          </w:tcPr>
          <w:p w14:paraId="309B6C0D" w14:textId="77777777" w:rsidR="00870054" w:rsidRDefault="00870054">
            <w:pPr>
              <w:pStyle w:val="ConsPlusNormal"/>
              <w:jc w:val="center"/>
            </w:pPr>
            <w:r>
              <w:t>04</w:t>
            </w:r>
          </w:p>
        </w:tc>
        <w:tc>
          <w:tcPr>
            <w:tcW w:w="1701" w:type="dxa"/>
          </w:tcPr>
          <w:p w14:paraId="558D0E8E" w14:textId="77777777" w:rsidR="00870054" w:rsidRDefault="00870054">
            <w:pPr>
              <w:pStyle w:val="ConsPlusNormal"/>
              <w:jc w:val="center"/>
            </w:pPr>
            <w:r>
              <w:t>22 4 02 71360</w:t>
            </w:r>
          </w:p>
        </w:tc>
        <w:tc>
          <w:tcPr>
            <w:tcW w:w="680" w:type="dxa"/>
          </w:tcPr>
          <w:p w14:paraId="1F7443A4" w14:textId="77777777" w:rsidR="00870054" w:rsidRDefault="00870054">
            <w:pPr>
              <w:pStyle w:val="ConsPlusNormal"/>
            </w:pPr>
          </w:p>
        </w:tc>
        <w:tc>
          <w:tcPr>
            <w:tcW w:w="1701" w:type="dxa"/>
          </w:tcPr>
          <w:p w14:paraId="4A53AD30" w14:textId="77777777" w:rsidR="00870054" w:rsidRDefault="00870054">
            <w:pPr>
              <w:pStyle w:val="ConsPlusNormal"/>
              <w:jc w:val="center"/>
            </w:pPr>
            <w:r>
              <w:t>17379,00</w:t>
            </w:r>
          </w:p>
        </w:tc>
        <w:tc>
          <w:tcPr>
            <w:tcW w:w="1701" w:type="dxa"/>
          </w:tcPr>
          <w:p w14:paraId="0727F6A3" w14:textId="77777777" w:rsidR="00870054" w:rsidRDefault="00870054">
            <w:pPr>
              <w:pStyle w:val="ConsPlusNormal"/>
              <w:jc w:val="center"/>
            </w:pPr>
            <w:r>
              <w:t>17379,00</w:t>
            </w:r>
          </w:p>
        </w:tc>
        <w:tc>
          <w:tcPr>
            <w:tcW w:w="1701" w:type="dxa"/>
          </w:tcPr>
          <w:p w14:paraId="232D89C8" w14:textId="77777777" w:rsidR="00870054" w:rsidRDefault="00870054">
            <w:pPr>
              <w:pStyle w:val="ConsPlusNormal"/>
              <w:jc w:val="center"/>
            </w:pPr>
            <w:r>
              <w:t>17379,00</w:t>
            </w:r>
          </w:p>
        </w:tc>
      </w:tr>
      <w:tr w:rsidR="00870054" w14:paraId="6355B958" w14:textId="77777777">
        <w:tc>
          <w:tcPr>
            <w:tcW w:w="2835" w:type="dxa"/>
          </w:tcPr>
          <w:p w14:paraId="46D9EAAA"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310C5B11" w14:textId="77777777" w:rsidR="00870054" w:rsidRDefault="00870054">
            <w:pPr>
              <w:pStyle w:val="ConsPlusNormal"/>
              <w:jc w:val="center"/>
            </w:pPr>
            <w:r>
              <w:t>10</w:t>
            </w:r>
          </w:p>
        </w:tc>
        <w:tc>
          <w:tcPr>
            <w:tcW w:w="737" w:type="dxa"/>
          </w:tcPr>
          <w:p w14:paraId="420E76D0" w14:textId="77777777" w:rsidR="00870054" w:rsidRDefault="00870054">
            <w:pPr>
              <w:pStyle w:val="ConsPlusNormal"/>
              <w:jc w:val="center"/>
            </w:pPr>
            <w:r>
              <w:t>04</w:t>
            </w:r>
          </w:p>
        </w:tc>
        <w:tc>
          <w:tcPr>
            <w:tcW w:w="1701" w:type="dxa"/>
          </w:tcPr>
          <w:p w14:paraId="3FF0E905" w14:textId="77777777" w:rsidR="00870054" w:rsidRDefault="00870054">
            <w:pPr>
              <w:pStyle w:val="ConsPlusNormal"/>
              <w:jc w:val="center"/>
            </w:pPr>
            <w:r>
              <w:t>22 4 02 71360</w:t>
            </w:r>
          </w:p>
        </w:tc>
        <w:tc>
          <w:tcPr>
            <w:tcW w:w="680" w:type="dxa"/>
          </w:tcPr>
          <w:p w14:paraId="18284E65" w14:textId="77777777" w:rsidR="00870054" w:rsidRDefault="00870054">
            <w:pPr>
              <w:pStyle w:val="ConsPlusNormal"/>
              <w:jc w:val="center"/>
            </w:pPr>
            <w:r>
              <w:t>200</w:t>
            </w:r>
          </w:p>
        </w:tc>
        <w:tc>
          <w:tcPr>
            <w:tcW w:w="1701" w:type="dxa"/>
          </w:tcPr>
          <w:p w14:paraId="5D54298B" w14:textId="77777777" w:rsidR="00870054" w:rsidRDefault="00870054">
            <w:pPr>
              <w:pStyle w:val="ConsPlusNormal"/>
              <w:jc w:val="center"/>
            </w:pPr>
            <w:r>
              <w:t>14,00</w:t>
            </w:r>
          </w:p>
        </w:tc>
        <w:tc>
          <w:tcPr>
            <w:tcW w:w="1701" w:type="dxa"/>
          </w:tcPr>
          <w:p w14:paraId="00CAA3D3" w14:textId="77777777" w:rsidR="00870054" w:rsidRDefault="00870054">
            <w:pPr>
              <w:pStyle w:val="ConsPlusNormal"/>
              <w:jc w:val="center"/>
            </w:pPr>
            <w:r>
              <w:t>14,00</w:t>
            </w:r>
          </w:p>
        </w:tc>
        <w:tc>
          <w:tcPr>
            <w:tcW w:w="1701" w:type="dxa"/>
          </w:tcPr>
          <w:p w14:paraId="78FB7F76" w14:textId="77777777" w:rsidR="00870054" w:rsidRDefault="00870054">
            <w:pPr>
              <w:pStyle w:val="ConsPlusNormal"/>
              <w:jc w:val="center"/>
            </w:pPr>
            <w:r>
              <w:t>14,00</w:t>
            </w:r>
          </w:p>
        </w:tc>
      </w:tr>
      <w:tr w:rsidR="00870054" w14:paraId="40F0253E" w14:textId="77777777">
        <w:tc>
          <w:tcPr>
            <w:tcW w:w="2835" w:type="dxa"/>
          </w:tcPr>
          <w:p w14:paraId="6AB44480" w14:textId="77777777" w:rsidR="00870054" w:rsidRDefault="00870054">
            <w:pPr>
              <w:pStyle w:val="ConsPlusNormal"/>
            </w:pPr>
            <w:r>
              <w:t>Социальное обеспечение и иные выплаты населению</w:t>
            </w:r>
          </w:p>
        </w:tc>
        <w:tc>
          <w:tcPr>
            <w:tcW w:w="680" w:type="dxa"/>
          </w:tcPr>
          <w:p w14:paraId="20B4D30B" w14:textId="77777777" w:rsidR="00870054" w:rsidRDefault="00870054">
            <w:pPr>
              <w:pStyle w:val="ConsPlusNormal"/>
              <w:jc w:val="center"/>
            </w:pPr>
            <w:r>
              <w:t>10</w:t>
            </w:r>
          </w:p>
        </w:tc>
        <w:tc>
          <w:tcPr>
            <w:tcW w:w="737" w:type="dxa"/>
          </w:tcPr>
          <w:p w14:paraId="54112017" w14:textId="77777777" w:rsidR="00870054" w:rsidRDefault="00870054">
            <w:pPr>
              <w:pStyle w:val="ConsPlusNormal"/>
              <w:jc w:val="center"/>
            </w:pPr>
            <w:r>
              <w:t>04</w:t>
            </w:r>
          </w:p>
        </w:tc>
        <w:tc>
          <w:tcPr>
            <w:tcW w:w="1701" w:type="dxa"/>
          </w:tcPr>
          <w:p w14:paraId="3008FD0E" w14:textId="77777777" w:rsidR="00870054" w:rsidRDefault="00870054">
            <w:pPr>
              <w:pStyle w:val="ConsPlusNormal"/>
              <w:jc w:val="center"/>
            </w:pPr>
            <w:r>
              <w:t>22 4 02 71360</w:t>
            </w:r>
          </w:p>
        </w:tc>
        <w:tc>
          <w:tcPr>
            <w:tcW w:w="680" w:type="dxa"/>
          </w:tcPr>
          <w:p w14:paraId="63E0CEBC" w14:textId="77777777" w:rsidR="00870054" w:rsidRDefault="00870054">
            <w:pPr>
              <w:pStyle w:val="ConsPlusNormal"/>
              <w:jc w:val="center"/>
            </w:pPr>
            <w:r>
              <w:t>300</w:t>
            </w:r>
          </w:p>
        </w:tc>
        <w:tc>
          <w:tcPr>
            <w:tcW w:w="1701" w:type="dxa"/>
          </w:tcPr>
          <w:p w14:paraId="4267FB88" w14:textId="77777777" w:rsidR="00870054" w:rsidRDefault="00870054">
            <w:pPr>
              <w:pStyle w:val="ConsPlusNormal"/>
              <w:jc w:val="center"/>
            </w:pPr>
            <w:r>
              <w:t>17365,00</w:t>
            </w:r>
          </w:p>
        </w:tc>
        <w:tc>
          <w:tcPr>
            <w:tcW w:w="1701" w:type="dxa"/>
          </w:tcPr>
          <w:p w14:paraId="2A296633" w14:textId="77777777" w:rsidR="00870054" w:rsidRDefault="00870054">
            <w:pPr>
              <w:pStyle w:val="ConsPlusNormal"/>
              <w:jc w:val="center"/>
            </w:pPr>
            <w:r>
              <w:t>17365,00</w:t>
            </w:r>
          </w:p>
        </w:tc>
        <w:tc>
          <w:tcPr>
            <w:tcW w:w="1701" w:type="dxa"/>
          </w:tcPr>
          <w:p w14:paraId="11428B8C" w14:textId="77777777" w:rsidR="00870054" w:rsidRDefault="00870054">
            <w:pPr>
              <w:pStyle w:val="ConsPlusNormal"/>
              <w:jc w:val="center"/>
            </w:pPr>
            <w:r>
              <w:t>17365,00</w:t>
            </w:r>
          </w:p>
        </w:tc>
      </w:tr>
      <w:tr w:rsidR="00870054" w14:paraId="650DAE36" w14:textId="77777777">
        <w:tc>
          <w:tcPr>
            <w:tcW w:w="2835" w:type="dxa"/>
          </w:tcPr>
          <w:p w14:paraId="57D19BE1" w14:textId="77777777" w:rsidR="00870054" w:rsidRDefault="00870054">
            <w:pPr>
              <w:pStyle w:val="ConsPlusNormal"/>
            </w:pPr>
            <w:r>
              <w:t xml:space="preserve">Социальное обеспечение детей-сирот и детей, оставшихся без попечения родителей, лиц из числа детей-сирот и детей, оставшихся без попечения родителей, обучающихся по имеющим </w:t>
            </w:r>
            <w:r>
              <w:lastRenderedPageBreak/>
              <w:t>государственную аккредитацию образовательным программам среднего профессионального образования или высшего образования по очной форме обучения</w:t>
            </w:r>
          </w:p>
        </w:tc>
        <w:tc>
          <w:tcPr>
            <w:tcW w:w="680" w:type="dxa"/>
          </w:tcPr>
          <w:p w14:paraId="1F55F735" w14:textId="77777777" w:rsidR="00870054" w:rsidRDefault="00870054">
            <w:pPr>
              <w:pStyle w:val="ConsPlusNormal"/>
              <w:jc w:val="center"/>
            </w:pPr>
            <w:r>
              <w:lastRenderedPageBreak/>
              <w:t>10</w:t>
            </w:r>
          </w:p>
        </w:tc>
        <w:tc>
          <w:tcPr>
            <w:tcW w:w="737" w:type="dxa"/>
          </w:tcPr>
          <w:p w14:paraId="3FF97862" w14:textId="77777777" w:rsidR="00870054" w:rsidRDefault="00870054">
            <w:pPr>
              <w:pStyle w:val="ConsPlusNormal"/>
              <w:jc w:val="center"/>
            </w:pPr>
            <w:r>
              <w:t>04</w:t>
            </w:r>
          </w:p>
        </w:tc>
        <w:tc>
          <w:tcPr>
            <w:tcW w:w="1701" w:type="dxa"/>
          </w:tcPr>
          <w:p w14:paraId="608C100E" w14:textId="77777777" w:rsidR="00870054" w:rsidRDefault="00870054">
            <w:pPr>
              <w:pStyle w:val="ConsPlusNormal"/>
              <w:jc w:val="center"/>
            </w:pPr>
            <w:r>
              <w:t>22 4 02 71510</w:t>
            </w:r>
          </w:p>
        </w:tc>
        <w:tc>
          <w:tcPr>
            <w:tcW w:w="680" w:type="dxa"/>
          </w:tcPr>
          <w:p w14:paraId="7850DBB9" w14:textId="77777777" w:rsidR="00870054" w:rsidRDefault="00870054">
            <w:pPr>
              <w:pStyle w:val="ConsPlusNormal"/>
            </w:pPr>
          </w:p>
        </w:tc>
        <w:tc>
          <w:tcPr>
            <w:tcW w:w="1701" w:type="dxa"/>
          </w:tcPr>
          <w:p w14:paraId="510A44F6" w14:textId="77777777" w:rsidR="00870054" w:rsidRDefault="00870054">
            <w:pPr>
              <w:pStyle w:val="ConsPlusNormal"/>
              <w:jc w:val="center"/>
            </w:pPr>
            <w:r>
              <w:t>55332,37</w:t>
            </w:r>
          </w:p>
        </w:tc>
        <w:tc>
          <w:tcPr>
            <w:tcW w:w="1701" w:type="dxa"/>
          </w:tcPr>
          <w:p w14:paraId="12047BD8" w14:textId="77777777" w:rsidR="00870054" w:rsidRDefault="00870054">
            <w:pPr>
              <w:pStyle w:val="ConsPlusNormal"/>
              <w:jc w:val="center"/>
            </w:pPr>
            <w:r>
              <w:t>54620,53</w:t>
            </w:r>
          </w:p>
        </w:tc>
        <w:tc>
          <w:tcPr>
            <w:tcW w:w="1701" w:type="dxa"/>
          </w:tcPr>
          <w:p w14:paraId="510FC537" w14:textId="77777777" w:rsidR="00870054" w:rsidRDefault="00870054">
            <w:pPr>
              <w:pStyle w:val="ConsPlusNormal"/>
              <w:jc w:val="center"/>
            </w:pPr>
            <w:r>
              <w:t>54620,53</w:t>
            </w:r>
          </w:p>
        </w:tc>
      </w:tr>
      <w:tr w:rsidR="00870054" w14:paraId="585DF572" w14:textId="77777777">
        <w:tc>
          <w:tcPr>
            <w:tcW w:w="2835" w:type="dxa"/>
          </w:tcPr>
          <w:p w14:paraId="58E148A6" w14:textId="77777777" w:rsidR="00870054" w:rsidRDefault="00870054">
            <w:pPr>
              <w:pStyle w:val="ConsPlusNormal"/>
            </w:pPr>
            <w:r>
              <w:t>Социальное обеспечение и иные выплаты населению</w:t>
            </w:r>
          </w:p>
        </w:tc>
        <w:tc>
          <w:tcPr>
            <w:tcW w:w="680" w:type="dxa"/>
          </w:tcPr>
          <w:p w14:paraId="55ACEBE2" w14:textId="77777777" w:rsidR="00870054" w:rsidRDefault="00870054">
            <w:pPr>
              <w:pStyle w:val="ConsPlusNormal"/>
              <w:jc w:val="center"/>
            </w:pPr>
            <w:r>
              <w:t>10</w:t>
            </w:r>
          </w:p>
        </w:tc>
        <w:tc>
          <w:tcPr>
            <w:tcW w:w="737" w:type="dxa"/>
          </w:tcPr>
          <w:p w14:paraId="65E2264D" w14:textId="77777777" w:rsidR="00870054" w:rsidRDefault="00870054">
            <w:pPr>
              <w:pStyle w:val="ConsPlusNormal"/>
              <w:jc w:val="center"/>
            </w:pPr>
            <w:r>
              <w:t>04</w:t>
            </w:r>
          </w:p>
        </w:tc>
        <w:tc>
          <w:tcPr>
            <w:tcW w:w="1701" w:type="dxa"/>
          </w:tcPr>
          <w:p w14:paraId="2FE432B6" w14:textId="77777777" w:rsidR="00870054" w:rsidRDefault="00870054">
            <w:pPr>
              <w:pStyle w:val="ConsPlusNormal"/>
              <w:jc w:val="center"/>
            </w:pPr>
            <w:r>
              <w:t>22 4 02 71510</w:t>
            </w:r>
          </w:p>
        </w:tc>
        <w:tc>
          <w:tcPr>
            <w:tcW w:w="680" w:type="dxa"/>
          </w:tcPr>
          <w:p w14:paraId="607A48AE" w14:textId="77777777" w:rsidR="00870054" w:rsidRDefault="00870054">
            <w:pPr>
              <w:pStyle w:val="ConsPlusNormal"/>
              <w:jc w:val="center"/>
            </w:pPr>
            <w:r>
              <w:t>300</w:t>
            </w:r>
          </w:p>
        </w:tc>
        <w:tc>
          <w:tcPr>
            <w:tcW w:w="1701" w:type="dxa"/>
          </w:tcPr>
          <w:p w14:paraId="4E432FE0" w14:textId="77777777" w:rsidR="00870054" w:rsidRDefault="00870054">
            <w:pPr>
              <w:pStyle w:val="ConsPlusNormal"/>
              <w:jc w:val="center"/>
            </w:pPr>
            <w:r>
              <w:t>55332,37</w:t>
            </w:r>
          </w:p>
        </w:tc>
        <w:tc>
          <w:tcPr>
            <w:tcW w:w="1701" w:type="dxa"/>
          </w:tcPr>
          <w:p w14:paraId="0290771A" w14:textId="77777777" w:rsidR="00870054" w:rsidRDefault="00870054">
            <w:pPr>
              <w:pStyle w:val="ConsPlusNormal"/>
              <w:jc w:val="center"/>
            </w:pPr>
            <w:r>
              <w:t>54620,53</w:t>
            </w:r>
          </w:p>
        </w:tc>
        <w:tc>
          <w:tcPr>
            <w:tcW w:w="1701" w:type="dxa"/>
          </w:tcPr>
          <w:p w14:paraId="7B35C1EF" w14:textId="77777777" w:rsidR="00870054" w:rsidRDefault="00870054">
            <w:pPr>
              <w:pStyle w:val="ConsPlusNormal"/>
              <w:jc w:val="center"/>
            </w:pPr>
            <w:r>
              <w:t>54620,53</w:t>
            </w:r>
          </w:p>
        </w:tc>
      </w:tr>
      <w:tr w:rsidR="00870054" w14:paraId="5E0785CC" w14:textId="77777777">
        <w:tc>
          <w:tcPr>
            <w:tcW w:w="2835" w:type="dxa"/>
          </w:tcPr>
          <w:p w14:paraId="279DFE7E" w14:textId="77777777" w:rsidR="00870054" w:rsidRDefault="00870054">
            <w:pPr>
              <w:pStyle w:val="ConsPlusNormal"/>
            </w:pPr>
            <w:r>
              <w:t>Ежемесячная выплата денежных средств на содержание детей в семьях опекунов (попечителей), приемных семьях, а также на оплату труда приемных родителей</w:t>
            </w:r>
          </w:p>
        </w:tc>
        <w:tc>
          <w:tcPr>
            <w:tcW w:w="680" w:type="dxa"/>
          </w:tcPr>
          <w:p w14:paraId="7338E6B6" w14:textId="77777777" w:rsidR="00870054" w:rsidRDefault="00870054">
            <w:pPr>
              <w:pStyle w:val="ConsPlusNormal"/>
              <w:jc w:val="center"/>
            </w:pPr>
            <w:r>
              <w:t>10</w:t>
            </w:r>
          </w:p>
        </w:tc>
        <w:tc>
          <w:tcPr>
            <w:tcW w:w="737" w:type="dxa"/>
          </w:tcPr>
          <w:p w14:paraId="68F7C422" w14:textId="77777777" w:rsidR="00870054" w:rsidRDefault="00870054">
            <w:pPr>
              <w:pStyle w:val="ConsPlusNormal"/>
              <w:jc w:val="center"/>
            </w:pPr>
            <w:r>
              <w:t>04</w:t>
            </w:r>
          </w:p>
        </w:tc>
        <w:tc>
          <w:tcPr>
            <w:tcW w:w="1701" w:type="dxa"/>
          </w:tcPr>
          <w:p w14:paraId="042C3B79" w14:textId="77777777" w:rsidR="00870054" w:rsidRDefault="00870054">
            <w:pPr>
              <w:pStyle w:val="ConsPlusNormal"/>
              <w:jc w:val="center"/>
            </w:pPr>
            <w:r>
              <w:t>22 4 02 71520</w:t>
            </w:r>
          </w:p>
        </w:tc>
        <w:tc>
          <w:tcPr>
            <w:tcW w:w="680" w:type="dxa"/>
          </w:tcPr>
          <w:p w14:paraId="2FF252BF" w14:textId="77777777" w:rsidR="00870054" w:rsidRDefault="00870054">
            <w:pPr>
              <w:pStyle w:val="ConsPlusNormal"/>
            </w:pPr>
          </w:p>
        </w:tc>
        <w:tc>
          <w:tcPr>
            <w:tcW w:w="1701" w:type="dxa"/>
          </w:tcPr>
          <w:p w14:paraId="7E5D2F4B" w14:textId="77777777" w:rsidR="00870054" w:rsidRDefault="00870054">
            <w:pPr>
              <w:pStyle w:val="ConsPlusNormal"/>
              <w:jc w:val="center"/>
            </w:pPr>
            <w:r>
              <w:t>234519,70</w:t>
            </w:r>
          </w:p>
        </w:tc>
        <w:tc>
          <w:tcPr>
            <w:tcW w:w="1701" w:type="dxa"/>
          </w:tcPr>
          <w:p w14:paraId="57EC3C24" w14:textId="77777777" w:rsidR="00870054" w:rsidRDefault="00870054">
            <w:pPr>
              <w:pStyle w:val="ConsPlusNormal"/>
              <w:jc w:val="center"/>
            </w:pPr>
            <w:r>
              <w:t>234519,70</w:t>
            </w:r>
          </w:p>
        </w:tc>
        <w:tc>
          <w:tcPr>
            <w:tcW w:w="1701" w:type="dxa"/>
          </w:tcPr>
          <w:p w14:paraId="1CCC2080" w14:textId="77777777" w:rsidR="00870054" w:rsidRDefault="00870054">
            <w:pPr>
              <w:pStyle w:val="ConsPlusNormal"/>
              <w:jc w:val="center"/>
            </w:pPr>
            <w:r>
              <w:t>234519,70</w:t>
            </w:r>
          </w:p>
        </w:tc>
      </w:tr>
      <w:tr w:rsidR="00870054" w14:paraId="6CFCF7FD" w14:textId="77777777">
        <w:tc>
          <w:tcPr>
            <w:tcW w:w="2835" w:type="dxa"/>
          </w:tcPr>
          <w:p w14:paraId="61A4BEE5" w14:textId="77777777" w:rsidR="00870054" w:rsidRDefault="00870054">
            <w:pPr>
              <w:pStyle w:val="ConsPlusNormal"/>
            </w:pPr>
            <w:r>
              <w:t>Социальное обеспечение и иные выплаты населению</w:t>
            </w:r>
          </w:p>
        </w:tc>
        <w:tc>
          <w:tcPr>
            <w:tcW w:w="680" w:type="dxa"/>
          </w:tcPr>
          <w:p w14:paraId="083C4497" w14:textId="77777777" w:rsidR="00870054" w:rsidRDefault="00870054">
            <w:pPr>
              <w:pStyle w:val="ConsPlusNormal"/>
              <w:jc w:val="center"/>
            </w:pPr>
            <w:r>
              <w:t>10</w:t>
            </w:r>
          </w:p>
        </w:tc>
        <w:tc>
          <w:tcPr>
            <w:tcW w:w="737" w:type="dxa"/>
          </w:tcPr>
          <w:p w14:paraId="0B200FD4" w14:textId="77777777" w:rsidR="00870054" w:rsidRDefault="00870054">
            <w:pPr>
              <w:pStyle w:val="ConsPlusNormal"/>
              <w:jc w:val="center"/>
            </w:pPr>
            <w:r>
              <w:t>04</w:t>
            </w:r>
          </w:p>
        </w:tc>
        <w:tc>
          <w:tcPr>
            <w:tcW w:w="1701" w:type="dxa"/>
          </w:tcPr>
          <w:p w14:paraId="680BE99E" w14:textId="77777777" w:rsidR="00870054" w:rsidRDefault="00870054">
            <w:pPr>
              <w:pStyle w:val="ConsPlusNormal"/>
              <w:jc w:val="center"/>
            </w:pPr>
            <w:r>
              <w:t>22 4 02 71520</w:t>
            </w:r>
          </w:p>
        </w:tc>
        <w:tc>
          <w:tcPr>
            <w:tcW w:w="680" w:type="dxa"/>
          </w:tcPr>
          <w:p w14:paraId="2C0E35AE" w14:textId="77777777" w:rsidR="00870054" w:rsidRDefault="00870054">
            <w:pPr>
              <w:pStyle w:val="ConsPlusNormal"/>
              <w:jc w:val="center"/>
            </w:pPr>
            <w:r>
              <w:t>300</w:t>
            </w:r>
          </w:p>
        </w:tc>
        <w:tc>
          <w:tcPr>
            <w:tcW w:w="1701" w:type="dxa"/>
          </w:tcPr>
          <w:p w14:paraId="382E218A" w14:textId="77777777" w:rsidR="00870054" w:rsidRDefault="00870054">
            <w:pPr>
              <w:pStyle w:val="ConsPlusNormal"/>
              <w:jc w:val="center"/>
            </w:pPr>
            <w:r>
              <w:t>234519,70</w:t>
            </w:r>
          </w:p>
        </w:tc>
        <w:tc>
          <w:tcPr>
            <w:tcW w:w="1701" w:type="dxa"/>
          </w:tcPr>
          <w:p w14:paraId="5CC96FFE" w14:textId="77777777" w:rsidR="00870054" w:rsidRDefault="00870054">
            <w:pPr>
              <w:pStyle w:val="ConsPlusNormal"/>
              <w:jc w:val="center"/>
            </w:pPr>
            <w:r>
              <w:t>234519,70</w:t>
            </w:r>
          </w:p>
        </w:tc>
        <w:tc>
          <w:tcPr>
            <w:tcW w:w="1701" w:type="dxa"/>
          </w:tcPr>
          <w:p w14:paraId="36DA3A57" w14:textId="77777777" w:rsidR="00870054" w:rsidRDefault="00870054">
            <w:pPr>
              <w:pStyle w:val="ConsPlusNormal"/>
              <w:jc w:val="center"/>
            </w:pPr>
            <w:r>
              <w:t>234519,70</w:t>
            </w:r>
          </w:p>
        </w:tc>
      </w:tr>
      <w:tr w:rsidR="00870054" w14:paraId="4C3B6F65" w14:textId="77777777">
        <w:tc>
          <w:tcPr>
            <w:tcW w:w="2835" w:type="dxa"/>
          </w:tcPr>
          <w:p w14:paraId="3FC2A3B0" w14:textId="77777777" w:rsidR="00870054" w:rsidRDefault="00870054">
            <w:pPr>
              <w:pStyle w:val="ConsPlusNormal"/>
            </w:pPr>
            <w:r>
              <w:t xml:space="preserve">Единовременное денежное пособие гражданам, усыновившим (удочерившим), взявшим под опеку (попечительство), в </w:t>
            </w:r>
            <w:r>
              <w:lastRenderedPageBreak/>
              <w:t>приемную семью ребенка (детей) из числа детей-сирот и детей, оставшихся без попечения родителей, из организаций для детей-сирот и детей, оставшихся без попечения родителей</w:t>
            </w:r>
          </w:p>
        </w:tc>
        <w:tc>
          <w:tcPr>
            <w:tcW w:w="680" w:type="dxa"/>
          </w:tcPr>
          <w:p w14:paraId="290E7DAA" w14:textId="77777777" w:rsidR="00870054" w:rsidRDefault="00870054">
            <w:pPr>
              <w:pStyle w:val="ConsPlusNormal"/>
              <w:jc w:val="center"/>
            </w:pPr>
            <w:r>
              <w:lastRenderedPageBreak/>
              <w:t>10</w:t>
            </w:r>
          </w:p>
        </w:tc>
        <w:tc>
          <w:tcPr>
            <w:tcW w:w="737" w:type="dxa"/>
          </w:tcPr>
          <w:p w14:paraId="2BF7BDB9" w14:textId="77777777" w:rsidR="00870054" w:rsidRDefault="00870054">
            <w:pPr>
              <w:pStyle w:val="ConsPlusNormal"/>
              <w:jc w:val="center"/>
            </w:pPr>
            <w:r>
              <w:t>04</w:t>
            </w:r>
          </w:p>
        </w:tc>
        <w:tc>
          <w:tcPr>
            <w:tcW w:w="1701" w:type="dxa"/>
          </w:tcPr>
          <w:p w14:paraId="5A362950" w14:textId="77777777" w:rsidR="00870054" w:rsidRDefault="00870054">
            <w:pPr>
              <w:pStyle w:val="ConsPlusNormal"/>
              <w:jc w:val="center"/>
            </w:pPr>
            <w:r>
              <w:t>22 4 02 71530</w:t>
            </w:r>
          </w:p>
        </w:tc>
        <w:tc>
          <w:tcPr>
            <w:tcW w:w="680" w:type="dxa"/>
          </w:tcPr>
          <w:p w14:paraId="6ADBCA5C" w14:textId="77777777" w:rsidR="00870054" w:rsidRDefault="00870054">
            <w:pPr>
              <w:pStyle w:val="ConsPlusNormal"/>
            </w:pPr>
          </w:p>
        </w:tc>
        <w:tc>
          <w:tcPr>
            <w:tcW w:w="1701" w:type="dxa"/>
          </w:tcPr>
          <w:p w14:paraId="0CEF25A2" w14:textId="77777777" w:rsidR="00870054" w:rsidRDefault="00870054">
            <w:pPr>
              <w:pStyle w:val="ConsPlusNormal"/>
              <w:jc w:val="center"/>
            </w:pPr>
            <w:r>
              <w:t>2000,00</w:t>
            </w:r>
          </w:p>
        </w:tc>
        <w:tc>
          <w:tcPr>
            <w:tcW w:w="1701" w:type="dxa"/>
          </w:tcPr>
          <w:p w14:paraId="4D837538" w14:textId="77777777" w:rsidR="00870054" w:rsidRDefault="00870054">
            <w:pPr>
              <w:pStyle w:val="ConsPlusNormal"/>
              <w:jc w:val="center"/>
            </w:pPr>
            <w:r>
              <w:t>2000,00</w:t>
            </w:r>
          </w:p>
        </w:tc>
        <w:tc>
          <w:tcPr>
            <w:tcW w:w="1701" w:type="dxa"/>
          </w:tcPr>
          <w:p w14:paraId="4734B61E" w14:textId="77777777" w:rsidR="00870054" w:rsidRDefault="00870054">
            <w:pPr>
              <w:pStyle w:val="ConsPlusNormal"/>
              <w:jc w:val="center"/>
            </w:pPr>
            <w:r>
              <w:t>2000,00</w:t>
            </w:r>
          </w:p>
        </w:tc>
      </w:tr>
      <w:tr w:rsidR="00870054" w14:paraId="3862405F" w14:textId="77777777">
        <w:tc>
          <w:tcPr>
            <w:tcW w:w="2835" w:type="dxa"/>
          </w:tcPr>
          <w:p w14:paraId="1F2D4F02" w14:textId="77777777" w:rsidR="00870054" w:rsidRDefault="00870054">
            <w:pPr>
              <w:pStyle w:val="ConsPlusNormal"/>
            </w:pPr>
            <w:r>
              <w:t>Социальное обеспечение и иные выплаты населению</w:t>
            </w:r>
          </w:p>
        </w:tc>
        <w:tc>
          <w:tcPr>
            <w:tcW w:w="680" w:type="dxa"/>
          </w:tcPr>
          <w:p w14:paraId="283CC6FC" w14:textId="77777777" w:rsidR="00870054" w:rsidRDefault="00870054">
            <w:pPr>
              <w:pStyle w:val="ConsPlusNormal"/>
              <w:jc w:val="center"/>
            </w:pPr>
            <w:r>
              <w:t>10</w:t>
            </w:r>
          </w:p>
        </w:tc>
        <w:tc>
          <w:tcPr>
            <w:tcW w:w="737" w:type="dxa"/>
          </w:tcPr>
          <w:p w14:paraId="3EAA816C" w14:textId="77777777" w:rsidR="00870054" w:rsidRDefault="00870054">
            <w:pPr>
              <w:pStyle w:val="ConsPlusNormal"/>
              <w:jc w:val="center"/>
            </w:pPr>
            <w:r>
              <w:t>04</w:t>
            </w:r>
          </w:p>
        </w:tc>
        <w:tc>
          <w:tcPr>
            <w:tcW w:w="1701" w:type="dxa"/>
          </w:tcPr>
          <w:p w14:paraId="2E33D7D7" w14:textId="77777777" w:rsidR="00870054" w:rsidRDefault="00870054">
            <w:pPr>
              <w:pStyle w:val="ConsPlusNormal"/>
              <w:jc w:val="center"/>
            </w:pPr>
            <w:r>
              <w:t>22 4 02 71530</w:t>
            </w:r>
          </w:p>
        </w:tc>
        <w:tc>
          <w:tcPr>
            <w:tcW w:w="680" w:type="dxa"/>
          </w:tcPr>
          <w:p w14:paraId="15EC1126" w14:textId="77777777" w:rsidR="00870054" w:rsidRDefault="00870054">
            <w:pPr>
              <w:pStyle w:val="ConsPlusNormal"/>
              <w:jc w:val="center"/>
            </w:pPr>
            <w:r>
              <w:t>300</w:t>
            </w:r>
          </w:p>
        </w:tc>
        <w:tc>
          <w:tcPr>
            <w:tcW w:w="1701" w:type="dxa"/>
          </w:tcPr>
          <w:p w14:paraId="1C5AA191" w14:textId="77777777" w:rsidR="00870054" w:rsidRDefault="00870054">
            <w:pPr>
              <w:pStyle w:val="ConsPlusNormal"/>
              <w:jc w:val="center"/>
            </w:pPr>
            <w:r>
              <w:t>2000,00</w:t>
            </w:r>
          </w:p>
        </w:tc>
        <w:tc>
          <w:tcPr>
            <w:tcW w:w="1701" w:type="dxa"/>
          </w:tcPr>
          <w:p w14:paraId="5BF50B72" w14:textId="77777777" w:rsidR="00870054" w:rsidRDefault="00870054">
            <w:pPr>
              <w:pStyle w:val="ConsPlusNormal"/>
              <w:jc w:val="center"/>
            </w:pPr>
            <w:r>
              <w:t>2000,00</w:t>
            </w:r>
          </w:p>
        </w:tc>
        <w:tc>
          <w:tcPr>
            <w:tcW w:w="1701" w:type="dxa"/>
          </w:tcPr>
          <w:p w14:paraId="62C4F119" w14:textId="77777777" w:rsidR="00870054" w:rsidRDefault="00870054">
            <w:pPr>
              <w:pStyle w:val="ConsPlusNormal"/>
              <w:jc w:val="center"/>
            </w:pPr>
            <w:r>
              <w:t>2000,00</w:t>
            </w:r>
          </w:p>
        </w:tc>
      </w:tr>
      <w:tr w:rsidR="00870054" w14:paraId="0CC7ECBC" w14:textId="77777777">
        <w:tc>
          <w:tcPr>
            <w:tcW w:w="2835" w:type="dxa"/>
          </w:tcPr>
          <w:p w14:paraId="2C4C52C1" w14:textId="77777777" w:rsidR="00870054" w:rsidRDefault="00870054">
            <w:pPr>
              <w:pStyle w:val="ConsPlusNormal"/>
            </w:pPr>
            <w:r>
              <w:t>Компенсация части родительской платы за содержание ребенка в государственных, муниципальных учреждениях и иных образовательных организациях в Республике Дагестан, реализующих основную общеобразовательную программу дошкольного образования</w:t>
            </w:r>
          </w:p>
        </w:tc>
        <w:tc>
          <w:tcPr>
            <w:tcW w:w="680" w:type="dxa"/>
          </w:tcPr>
          <w:p w14:paraId="070F9294" w14:textId="77777777" w:rsidR="00870054" w:rsidRDefault="00870054">
            <w:pPr>
              <w:pStyle w:val="ConsPlusNormal"/>
              <w:jc w:val="center"/>
            </w:pPr>
            <w:r>
              <w:t>10</w:t>
            </w:r>
          </w:p>
        </w:tc>
        <w:tc>
          <w:tcPr>
            <w:tcW w:w="737" w:type="dxa"/>
          </w:tcPr>
          <w:p w14:paraId="7B76F0C8" w14:textId="77777777" w:rsidR="00870054" w:rsidRDefault="00870054">
            <w:pPr>
              <w:pStyle w:val="ConsPlusNormal"/>
              <w:jc w:val="center"/>
            </w:pPr>
            <w:r>
              <w:t>04</w:t>
            </w:r>
          </w:p>
        </w:tc>
        <w:tc>
          <w:tcPr>
            <w:tcW w:w="1701" w:type="dxa"/>
          </w:tcPr>
          <w:p w14:paraId="1D0031A1" w14:textId="77777777" w:rsidR="00870054" w:rsidRDefault="00870054">
            <w:pPr>
              <w:pStyle w:val="ConsPlusNormal"/>
              <w:jc w:val="center"/>
            </w:pPr>
            <w:r>
              <w:t>22 4 02 71540</w:t>
            </w:r>
          </w:p>
        </w:tc>
        <w:tc>
          <w:tcPr>
            <w:tcW w:w="680" w:type="dxa"/>
          </w:tcPr>
          <w:p w14:paraId="2B7CA277" w14:textId="77777777" w:rsidR="00870054" w:rsidRDefault="00870054">
            <w:pPr>
              <w:pStyle w:val="ConsPlusNormal"/>
            </w:pPr>
          </w:p>
        </w:tc>
        <w:tc>
          <w:tcPr>
            <w:tcW w:w="1701" w:type="dxa"/>
          </w:tcPr>
          <w:p w14:paraId="677172D0" w14:textId="77777777" w:rsidR="00870054" w:rsidRDefault="00870054">
            <w:pPr>
              <w:pStyle w:val="ConsPlusNormal"/>
              <w:jc w:val="center"/>
            </w:pPr>
            <w:r>
              <w:t>125436,70</w:t>
            </w:r>
          </w:p>
        </w:tc>
        <w:tc>
          <w:tcPr>
            <w:tcW w:w="1701" w:type="dxa"/>
          </w:tcPr>
          <w:p w14:paraId="064E8FA0" w14:textId="77777777" w:rsidR="00870054" w:rsidRDefault="00870054">
            <w:pPr>
              <w:pStyle w:val="ConsPlusNormal"/>
              <w:jc w:val="center"/>
            </w:pPr>
            <w:r>
              <w:t>125436,70</w:t>
            </w:r>
          </w:p>
        </w:tc>
        <w:tc>
          <w:tcPr>
            <w:tcW w:w="1701" w:type="dxa"/>
          </w:tcPr>
          <w:p w14:paraId="0EE89C7C" w14:textId="77777777" w:rsidR="00870054" w:rsidRDefault="00870054">
            <w:pPr>
              <w:pStyle w:val="ConsPlusNormal"/>
              <w:jc w:val="center"/>
            </w:pPr>
            <w:r>
              <w:t>125436,70</w:t>
            </w:r>
          </w:p>
        </w:tc>
      </w:tr>
      <w:tr w:rsidR="00870054" w14:paraId="4AFBF8D1" w14:textId="77777777">
        <w:tc>
          <w:tcPr>
            <w:tcW w:w="2835" w:type="dxa"/>
          </w:tcPr>
          <w:p w14:paraId="6CD197CD" w14:textId="77777777" w:rsidR="00870054" w:rsidRDefault="00870054">
            <w:pPr>
              <w:pStyle w:val="ConsPlusNormal"/>
            </w:pPr>
            <w:r>
              <w:t>Социальное обеспечение и иные выплаты населению</w:t>
            </w:r>
          </w:p>
        </w:tc>
        <w:tc>
          <w:tcPr>
            <w:tcW w:w="680" w:type="dxa"/>
          </w:tcPr>
          <w:p w14:paraId="3FB97375" w14:textId="77777777" w:rsidR="00870054" w:rsidRDefault="00870054">
            <w:pPr>
              <w:pStyle w:val="ConsPlusNormal"/>
              <w:jc w:val="center"/>
            </w:pPr>
            <w:r>
              <w:t>10</w:t>
            </w:r>
          </w:p>
        </w:tc>
        <w:tc>
          <w:tcPr>
            <w:tcW w:w="737" w:type="dxa"/>
          </w:tcPr>
          <w:p w14:paraId="488F1D34" w14:textId="77777777" w:rsidR="00870054" w:rsidRDefault="00870054">
            <w:pPr>
              <w:pStyle w:val="ConsPlusNormal"/>
              <w:jc w:val="center"/>
            </w:pPr>
            <w:r>
              <w:t>04</w:t>
            </w:r>
          </w:p>
        </w:tc>
        <w:tc>
          <w:tcPr>
            <w:tcW w:w="1701" w:type="dxa"/>
          </w:tcPr>
          <w:p w14:paraId="35603B98" w14:textId="77777777" w:rsidR="00870054" w:rsidRDefault="00870054">
            <w:pPr>
              <w:pStyle w:val="ConsPlusNormal"/>
              <w:jc w:val="center"/>
            </w:pPr>
            <w:r>
              <w:t>22 4 02 71540</w:t>
            </w:r>
          </w:p>
        </w:tc>
        <w:tc>
          <w:tcPr>
            <w:tcW w:w="680" w:type="dxa"/>
          </w:tcPr>
          <w:p w14:paraId="47DAF8AE" w14:textId="77777777" w:rsidR="00870054" w:rsidRDefault="00870054">
            <w:pPr>
              <w:pStyle w:val="ConsPlusNormal"/>
              <w:jc w:val="center"/>
            </w:pPr>
            <w:r>
              <w:t>300</w:t>
            </w:r>
          </w:p>
        </w:tc>
        <w:tc>
          <w:tcPr>
            <w:tcW w:w="1701" w:type="dxa"/>
          </w:tcPr>
          <w:p w14:paraId="36830979" w14:textId="77777777" w:rsidR="00870054" w:rsidRDefault="00870054">
            <w:pPr>
              <w:pStyle w:val="ConsPlusNormal"/>
              <w:jc w:val="center"/>
            </w:pPr>
            <w:r>
              <w:t>1800,00</w:t>
            </w:r>
          </w:p>
        </w:tc>
        <w:tc>
          <w:tcPr>
            <w:tcW w:w="1701" w:type="dxa"/>
          </w:tcPr>
          <w:p w14:paraId="5C0F2DC3" w14:textId="77777777" w:rsidR="00870054" w:rsidRDefault="00870054">
            <w:pPr>
              <w:pStyle w:val="ConsPlusNormal"/>
              <w:jc w:val="center"/>
            </w:pPr>
            <w:r>
              <w:t>1800,00</w:t>
            </w:r>
          </w:p>
        </w:tc>
        <w:tc>
          <w:tcPr>
            <w:tcW w:w="1701" w:type="dxa"/>
          </w:tcPr>
          <w:p w14:paraId="4D5B84A1" w14:textId="77777777" w:rsidR="00870054" w:rsidRDefault="00870054">
            <w:pPr>
              <w:pStyle w:val="ConsPlusNormal"/>
              <w:jc w:val="center"/>
            </w:pPr>
            <w:r>
              <w:t>1800,00</w:t>
            </w:r>
          </w:p>
        </w:tc>
      </w:tr>
      <w:tr w:rsidR="00870054" w14:paraId="2D736640" w14:textId="77777777">
        <w:tc>
          <w:tcPr>
            <w:tcW w:w="2835" w:type="dxa"/>
          </w:tcPr>
          <w:p w14:paraId="3F854C15" w14:textId="77777777" w:rsidR="00870054" w:rsidRDefault="00870054">
            <w:pPr>
              <w:pStyle w:val="ConsPlusNormal"/>
            </w:pPr>
            <w:r>
              <w:t xml:space="preserve">Межбюджетные </w:t>
            </w:r>
            <w:r>
              <w:lastRenderedPageBreak/>
              <w:t>трансферты</w:t>
            </w:r>
          </w:p>
        </w:tc>
        <w:tc>
          <w:tcPr>
            <w:tcW w:w="680" w:type="dxa"/>
          </w:tcPr>
          <w:p w14:paraId="77C49984" w14:textId="77777777" w:rsidR="00870054" w:rsidRDefault="00870054">
            <w:pPr>
              <w:pStyle w:val="ConsPlusNormal"/>
              <w:jc w:val="center"/>
            </w:pPr>
            <w:r>
              <w:lastRenderedPageBreak/>
              <w:t>10</w:t>
            </w:r>
          </w:p>
        </w:tc>
        <w:tc>
          <w:tcPr>
            <w:tcW w:w="737" w:type="dxa"/>
          </w:tcPr>
          <w:p w14:paraId="4C425FA1" w14:textId="77777777" w:rsidR="00870054" w:rsidRDefault="00870054">
            <w:pPr>
              <w:pStyle w:val="ConsPlusNormal"/>
              <w:jc w:val="center"/>
            </w:pPr>
            <w:r>
              <w:t>04</w:t>
            </w:r>
          </w:p>
        </w:tc>
        <w:tc>
          <w:tcPr>
            <w:tcW w:w="1701" w:type="dxa"/>
          </w:tcPr>
          <w:p w14:paraId="295B74F0" w14:textId="77777777" w:rsidR="00870054" w:rsidRDefault="00870054">
            <w:pPr>
              <w:pStyle w:val="ConsPlusNormal"/>
              <w:jc w:val="center"/>
            </w:pPr>
            <w:r>
              <w:t>22 4 02 71540</w:t>
            </w:r>
          </w:p>
        </w:tc>
        <w:tc>
          <w:tcPr>
            <w:tcW w:w="680" w:type="dxa"/>
          </w:tcPr>
          <w:p w14:paraId="34A1DFAC" w14:textId="77777777" w:rsidR="00870054" w:rsidRDefault="00870054">
            <w:pPr>
              <w:pStyle w:val="ConsPlusNormal"/>
              <w:jc w:val="center"/>
            </w:pPr>
            <w:r>
              <w:t>500</w:t>
            </w:r>
          </w:p>
        </w:tc>
        <w:tc>
          <w:tcPr>
            <w:tcW w:w="1701" w:type="dxa"/>
          </w:tcPr>
          <w:p w14:paraId="410EA413" w14:textId="77777777" w:rsidR="00870054" w:rsidRDefault="00870054">
            <w:pPr>
              <w:pStyle w:val="ConsPlusNormal"/>
              <w:jc w:val="center"/>
            </w:pPr>
            <w:r>
              <w:t>123636,70</w:t>
            </w:r>
          </w:p>
        </w:tc>
        <w:tc>
          <w:tcPr>
            <w:tcW w:w="1701" w:type="dxa"/>
          </w:tcPr>
          <w:p w14:paraId="69B93787" w14:textId="77777777" w:rsidR="00870054" w:rsidRDefault="00870054">
            <w:pPr>
              <w:pStyle w:val="ConsPlusNormal"/>
              <w:jc w:val="center"/>
            </w:pPr>
            <w:r>
              <w:t>123636,70</w:t>
            </w:r>
          </w:p>
        </w:tc>
        <w:tc>
          <w:tcPr>
            <w:tcW w:w="1701" w:type="dxa"/>
          </w:tcPr>
          <w:p w14:paraId="019432F4" w14:textId="77777777" w:rsidR="00870054" w:rsidRDefault="00870054">
            <w:pPr>
              <w:pStyle w:val="ConsPlusNormal"/>
              <w:jc w:val="center"/>
            </w:pPr>
            <w:r>
              <w:t>123636,70</w:t>
            </w:r>
          </w:p>
        </w:tc>
      </w:tr>
      <w:tr w:rsidR="00870054" w14:paraId="262244EB" w14:textId="77777777">
        <w:tc>
          <w:tcPr>
            <w:tcW w:w="2835" w:type="dxa"/>
          </w:tcPr>
          <w:p w14:paraId="3F267427" w14:textId="77777777" w:rsidR="00870054" w:rsidRDefault="00870054">
            <w:pPr>
              <w:pStyle w:val="ConsPlusNormal"/>
            </w:pPr>
            <w:r>
              <w:t>Перевозка в пределах территории Республики Дагестан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680" w:type="dxa"/>
          </w:tcPr>
          <w:p w14:paraId="4142C569" w14:textId="77777777" w:rsidR="00870054" w:rsidRDefault="00870054">
            <w:pPr>
              <w:pStyle w:val="ConsPlusNormal"/>
              <w:jc w:val="center"/>
            </w:pPr>
            <w:r>
              <w:t>10</w:t>
            </w:r>
          </w:p>
        </w:tc>
        <w:tc>
          <w:tcPr>
            <w:tcW w:w="737" w:type="dxa"/>
          </w:tcPr>
          <w:p w14:paraId="399C2902" w14:textId="77777777" w:rsidR="00870054" w:rsidRDefault="00870054">
            <w:pPr>
              <w:pStyle w:val="ConsPlusNormal"/>
              <w:jc w:val="center"/>
            </w:pPr>
            <w:r>
              <w:t>04</w:t>
            </w:r>
          </w:p>
        </w:tc>
        <w:tc>
          <w:tcPr>
            <w:tcW w:w="1701" w:type="dxa"/>
          </w:tcPr>
          <w:p w14:paraId="36DDFFBA" w14:textId="77777777" w:rsidR="00870054" w:rsidRDefault="00870054">
            <w:pPr>
              <w:pStyle w:val="ConsPlusNormal"/>
              <w:jc w:val="center"/>
            </w:pPr>
            <w:r>
              <w:t>22 4 02 89400</w:t>
            </w:r>
          </w:p>
        </w:tc>
        <w:tc>
          <w:tcPr>
            <w:tcW w:w="680" w:type="dxa"/>
          </w:tcPr>
          <w:p w14:paraId="7DA85FC7" w14:textId="77777777" w:rsidR="00870054" w:rsidRDefault="00870054">
            <w:pPr>
              <w:pStyle w:val="ConsPlusNormal"/>
            </w:pPr>
          </w:p>
        </w:tc>
        <w:tc>
          <w:tcPr>
            <w:tcW w:w="1701" w:type="dxa"/>
          </w:tcPr>
          <w:p w14:paraId="3F6F53FF" w14:textId="77777777" w:rsidR="00870054" w:rsidRDefault="00870054">
            <w:pPr>
              <w:pStyle w:val="ConsPlusNormal"/>
              <w:jc w:val="center"/>
            </w:pPr>
            <w:r>
              <w:t>4,30</w:t>
            </w:r>
          </w:p>
        </w:tc>
        <w:tc>
          <w:tcPr>
            <w:tcW w:w="1701" w:type="dxa"/>
          </w:tcPr>
          <w:p w14:paraId="2CF63D79" w14:textId="77777777" w:rsidR="00870054" w:rsidRDefault="00870054">
            <w:pPr>
              <w:pStyle w:val="ConsPlusNormal"/>
              <w:jc w:val="center"/>
            </w:pPr>
            <w:r>
              <w:t>4,30</w:t>
            </w:r>
          </w:p>
        </w:tc>
        <w:tc>
          <w:tcPr>
            <w:tcW w:w="1701" w:type="dxa"/>
          </w:tcPr>
          <w:p w14:paraId="7DA10AA5" w14:textId="77777777" w:rsidR="00870054" w:rsidRDefault="00870054">
            <w:pPr>
              <w:pStyle w:val="ConsPlusNormal"/>
              <w:jc w:val="center"/>
            </w:pPr>
            <w:r>
              <w:t>4,30</w:t>
            </w:r>
          </w:p>
        </w:tc>
      </w:tr>
      <w:tr w:rsidR="00870054" w14:paraId="2E25952A" w14:textId="77777777">
        <w:tc>
          <w:tcPr>
            <w:tcW w:w="2835" w:type="dxa"/>
          </w:tcPr>
          <w:p w14:paraId="0BBAB148"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142FDCB1" w14:textId="77777777" w:rsidR="00870054" w:rsidRDefault="00870054">
            <w:pPr>
              <w:pStyle w:val="ConsPlusNormal"/>
              <w:jc w:val="center"/>
            </w:pPr>
            <w:r>
              <w:t>10</w:t>
            </w:r>
          </w:p>
        </w:tc>
        <w:tc>
          <w:tcPr>
            <w:tcW w:w="737" w:type="dxa"/>
          </w:tcPr>
          <w:p w14:paraId="0B323B5C" w14:textId="77777777" w:rsidR="00870054" w:rsidRDefault="00870054">
            <w:pPr>
              <w:pStyle w:val="ConsPlusNormal"/>
              <w:jc w:val="center"/>
            </w:pPr>
            <w:r>
              <w:t>04</w:t>
            </w:r>
          </w:p>
        </w:tc>
        <w:tc>
          <w:tcPr>
            <w:tcW w:w="1701" w:type="dxa"/>
          </w:tcPr>
          <w:p w14:paraId="211BEFB9" w14:textId="77777777" w:rsidR="00870054" w:rsidRDefault="00870054">
            <w:pPr>
              <w:pStyle w:val="ConsPlusNormal"/>
              <w:jc w:val="center"/>
            </w:pPr>
            <w:r>
              <w:t>22 4 02 89400</w:t>
            </w:r>
          </w:p>
        </w:tc>
        <w:tc>
          <w:tcPr>
            <w:tcW w:w="680" w:type="dxa"/>
          </w:tcPr>
          <w:p w14:paraId="47C841A1" w14:textId="77777777" w:rsidR="00870054" w:rsidRDefault="00870054">
            <w:pPr>
              <w:pStyle w:val="ConsPlusNormal"/>
              <w:jc w:val="center"/>
            </w:pPr>
            <w:r>
              <w:t>100</w:t>
            </w:r>
          </w:p>
        </w:tc>
        <w:tc>
          <w:tcPr>
            <w:tcW w:w="1701" w:type="dxa"/>
          </w:tcPr>
          <w:p w14:paraId="688AAAE2" w14:textId="77777777" w:rsidR="00870054" w:rsidRDefault="00870054">
            <w:pPr>
              <w:pStyle w:val="ConsPlusNormal"/>
              <w:jc w:val="center"/>
            </w:pPr>
            <w:r>
              <w:t>4,30</w:t>
            </w:r>
          </w:p>
        </w:tc>
        <w:tc>
          <w:tcPr>
            <w:tcW w:w="1701" w:type="dxa"/>
          </w:tcPr>
          <w:p w14:paraId="2ACA816F" w14:textId="77777777" w:rsidR="00870054" w:rsidRDefault="00870054">
            <w:pPr>
              <w:pStyle w:val="ConsPlusNormal"/>
              <w:jc w:val="center"/>
            </w:pPr>
            <w:r>
              <w:t>4,30</w:t>
            </w:r>
          </w:p>
        </w:tc>
        <w:tc>
          <w:tcPr>
            <w:tcW w:w="1701" w:type="dxa"/>
          </w:tcPr>
          <w:p w14:paraId="35D4574A" w14:textId="77777777" w:rsidR="00870054" w:rsidRDefault="00870054">
            <w:pPr>
              <w:pStyle w:val="ConsPlusNormal"/>
              <w:jc w:val="center"/>
            </w:pPr>
            <w:r>
              <w:t>4,30</w:t>
            </w:r>
          </w:p>
        </w:tc>
      </w:tr>
      <w:tr w:rsidR="00870054" w14:paraId="67C60CF8" w14:textId="77777777">
        <w:tc>
          <w:tcPr>
            <w:tcW w:w="2835" w:type="dxa"/>
          </w:tcPr>
          <w:p w14:paraId="72D83995" w14:textId="77777777" w:rsidR="00870054" w:rsidRDefault="00870054">
            <w:pPr>
              <w:pStyle w:val="ConsPlusNormal"/>
            </w:pPr>
            <w:r>
              <w:t>Другие вопросы в области социальной политики</w:t>
            </w:r>
          </w:p>
        </w:tc>
        <w:tc>
          <w:tcPr>
            <w:tcW w:w="680" w:type="dxa"/>
          </w:tcPr>
          <w:p w14:paraId="6C25F459" w14:textId="77777777" w:rsidR="00870054" w:rsidRDefault="00870054">
            <w:pPr>
              <w:pStyle w:val="ConsPlusNormal"/>
              <w:jc w:val="center"/>
            </w:pPr>
            <w:r>
              <w:t>10</w:t>
            </w:r>
          </w:p>
        </w:tc>
        <w:tc>
          <w:tcPr>
            <w:tcW w:w="737" w:type="dxa"/>
          </w:tcPr>
          <w:p w14:paraId="071BF7D7" w14:textId="77777777" w:rsidR="00870054" w:rsidRDefault="00870054">
            <w:pPr>
              <w:pStyle w:val="ConsPlusNormal"/>
              <w:jc w:val="center"/>
            </w:pPr>
            <w:r>
              <w:t>06</w:t>
            </w:r>
          </w:p>
        </w:tc>
        <w:tc>
          <w:tcPr>
            <w:tcW w:w="1701" w:type="dxa"/>
          </w:tcPr>
          <w:p w14:paraId="56FFB02C" w14:textId="77777777" w:rsidR="00870054" w:rsidRDefault="00870054">
            <w:pPr>
              <w:pStyle w:val="ConsPlusNormal"/>
            </w:pPr>
          </w:p>
        </w:tc>
        <w:tc>
          <w:tcPr>
            <w:tcW w:w="680" w:type="dxa"/>
          </w:tcPr>
          <w:p w14:paraId="2A166340" w14:textId="77777777" w:rsidR="00870054" w:rsidRDefault="00870054">
            <w:pPr>
              <w:pStyle w:val="ConsPlusNormal"/>
            </w:pPr>
          </w:p>
        </w:tc>
        <w:tc>
          <w:tcPr>
            <w:tcW w:w="1701" w:type="dxa"/>
          </w:tcPr>
          <w:p w14:paraId="37EA4ADE" w14:textId="77777777" w:rsidR="00870054" w:rsidRDefault="00870054">
            <w:pPr>
              <w:pStyle w:val="ConsPlusNormal"/>
              <w:jc w:val="center"/>
            </w:pPr>
            <w:r>
              <w:t>2563158,40</w:t>
            </w:r>
          </w:p>
        </w:tc>
        <w:tc>
          <w:tcPr>
            <w:tcW w:w="1701" w:type="dxa"/>
          </w:tcPr>
          <w:p w14:paraId="3246FE77" w14:textId="77777777" w:rsidR="00870054" w:rsidRDefault="00870054">
            <w:pPr>
              <w:pStyle w:val="ConsPlusNormal"/>
              <w:jc w:val="center"/>
            </w:pPr>
            <w:r>
              <w:t>2585672,83</w:t>
            </w:r>
          </w:p>
        </w:tc>
        <w:tc>
          <w:tcPr>
            <w:tcW w:w="1701" w:type="dxa"/>
          </w:tcPr>
          <w:p w14:paraId="689CF092" w14:textId="77777777" w:rsidR="00870054" w:rsidRDefault="00870054">
            <w:pPr>
              <w:pStyle w:val="ConsPlusNormal"/>
              <w:jc w:val="center"/>
            </w:pPr>
            <w:r>
              <w:t>2843422,36</w:t>
            </w:r>
          </w:p>
        </w:tc>
      </w:tr>
      <w:tr w:rsidR="00870054" w14:paraId="7F8CB796" w14:textId="77777777">
        <w:tc>
          <w:tcPr>
            <w:tcW w:w="2835" w:type="dxa"/>
          </w:tcPr>
          <w:p w14:paraId="33EC7091" w14:textId="77777777" w:rsidR="00870054" w:rsidRDefault="00870054">
            <w:pPr>
              <w:pStyle w:val="ConsPlusNormal"/>
            </w:pPr>
            <w:r>
              <w:t xml:space="preserve">Государственная </w:t>
            </w:r>
            <w:hyperlink r:id="rId419">
              <w:r>
                <w:rPr>
                  <w:color w:val="0000FF"/>
                </w:rPr>
                <w:t>программа</w:t>
              </w:r>
            </w:hyperlink>
            <w:r>
              <w:t xml:space="preserve"> Республики Дагестан "Социальная поддержка граждан"</w:t>
            </w:r>
          </w:p>
        </w:tc>
        <w:tc>
          <w:tcPr>
            <w:tcW w:w="680" w:type="dxa"/>
          </w:tcPr>
          <w:p w14:paraId="10A748CA" w14:textId="77777777" w:rsidR="00870054" w:rsidRDefault="00870054">
            <w:pPr>
              <w:pStyle w:val="ConsPlusNormal"/>
              <w:jc w:val="center"/>
            </w:pPr>
            <w:r>
              <w:lastRenderedPageBreak/>
              <w:t>10</w:t>
            </w:r>
          </w:p>
        </w:tc>
        <w:tc>
          <w:tcPr>
            <w:tcW w:w="737" w:type="dxa"/>
          </w:tcPr>
          <w:p w14:paraId="7CA02640" w14:textId="77777777" w:rsidR="00870054" w:rsidRDefault="00870054">
            <w:pPr>
              <w:pStyle w:val="ConsPlusNormal"/>
              <w:jc w:val="center"/>
            </w:pPr>
            <w:r>
              <w:t>06</w:t>
            </w:r>
          </w:p>
        </w:tc>
        <w:tc>
          <w:tcPr>
            <w:tcW w:w="1701" w:type="dxa"/>
          </w:tcPr>
          <w:p w14:paraId="26E86049" w14:textId="77777777" w:rsidR="00870054" w:rsidRDefault="00870054">
            <w:pPr>
              <w:pStyle w:val="ConsPlusNormal"/>
              <w:jc w:val="center"/>
            </w:pPr>
            <w:r>
              <w:t>22</w:t>
            </w:r>
          </w:p>
        </w:tc>
        <w:tc>
          <w:tcPr>
            <w:tcW w:w="680" w:type="dxa"/>
          </w:tcPr>
          <w:p w14:paraId="3BC28DE3" w14:textId="77777777" w:rsidR="00870054" w:rsidRDefault="00870054">
            <w:pPr>
              <w:pStyle w:val="ConsPlusNormal"/>
            </w:pPr>
          </w:p>
        </w:tc>
        <w:tc>
          <w:tcPr>
            <w:tcW w:w="1701" w:type="dxa"/>
          </w:tcPr>
          <w:p w14:paraId="31CA0E3D" w14:textId="77777777" w:rsidR="00870054" w:rsidRDefault="00870054">
            <w:pPr>
              <w:pStyle w:val="ConsPlusNormal"/>
              <w:jc w:val="center"/>
            </w:pPr>
            <w:r>
              <w:t>2563158,40</w:t>
            </w:r>
          </w:p>
        </w:tc>
        <w:tc>
          <w:tcPr>
            <w:tcW w:w="1701" w:type="dxa"/>
          </w:tcPr>
          <w:p w14:paraId="2F910CA8" w14:textId="77777777" w:rsidR="00870054" w:rsidRDefault="00870054">
            <w:pPr>
              <w:pStyle w:val="ConsPlusNormal"/>
              <w:jc w:val="center"/>
            </w:pPr>
            <w:r>
              <w:t>2585672,83</w:t>
            </w:r>
          </w:p>
        </w:tc>
        <w:tc>
          <w:tcPr>
            <w:tcW w:w="1701" w:type="dxa"/>
          </w:tcPr>
          <w:p w14:paraId="6A9F6258" w14:textId="77777777" w:rsidR="00870054" w:rsidRDefault="00870054">
            <w:pPr>
              <w:pStyle w:val="ConsPlusNormal"/>
              <w:jc w:val="center"/>
            </w:pPr>
            <w:r>
              <w:t>2843422,36</w:t>
            </w:r>
          </w:p>
        </w:tc>
      </w:tr>
      <w:tr w:rsidR="00870054" w14:paraId="04022FDA" w14:textId="77777777">
        <w:tc>
          <w:tcPr>
            <w:tcW w:w="2835" w:type="dxa"/>
          </w:tcPr>
          <w:p w14:paraId="546BEBBA" w14:textId="77777777" w:rsidR="00870054" w:rsidRDefault="00870054">
            <w:pPr>
              <w:pStyle w:val="ConsPlusNormal"/>
            </w:pPr>
            <w:r>
              <w:t>Региональные проекты, обеспечивающие достижение результатов федеральных проектов, входящих в состав национального проекта</w:t>
            </w:r>
          </w:p>
        </w:tc>
        <w:tc>
          <w:tcPr>
            <w:tcW w:w="680" w:type="dxa"/>
          </w:tcPr>
          <w:p w14:paraId="4B3F30B0" w14:textId="77777777" w:rsidR="00870054" w:rsidRDefault="00870054">
            <w:pPr>
              <w:pStyle w:val="ConsPlusNormal"/>
              <w:jc w:val="center"/>
            </w:pPr>
            <w:r>
              <w:t>10</w:t>
            </w:r>
          </w:p>
        </w:tc>
        <w:tc>
          <w:tcPr>
            <w:tcW w:w="737" w:type="dxa"/>
          </w:tcPr>
          <w:p w14:paraId="523B9BEA" w14:textId="77777777" w:rsidR="00870054" w:rsidRDefault="00870054">
            <w:pPr>
              <w:pStyle w:val="ConsPlusNormal"/>
              <w:jc w:val="center"/>
            </w:pPr>
            <w:r>
              <w:t>06</w:t>
            </w:r>
          </w:p>
        </w:tc>
        <w:tc>
          <w:tcPr>
            <w:tcW w:w="1701" w:type="dxa"/>
          </w:tcPr>
          <w:p w14:paraId="53D940E4" w14:textId="77777777" w:rsidR="00870054" w:rsidRDefault="00870054">
            <w:pPr>
              <w:pStyle w:val="ConsPlusNormal"/>
              <w:jc w:val="center"/>
            </w:pPr>
            <w:r>
              <w:t>22 1</w:t>
            </w:r>
          </w:p>
        </w:tc>
        <w:tc>
          <w:tcPr>
            <w:tcW w:w="680" w:type="dxa"/>
          </w:tcPr>
          <w:p w14:paraId="509B3F59" w14:textId="77777777" w:rsidR="00870054" w:rsidRDefault="00870054">
            <w:pPr>
              <w:pStyle w:val="ConsPlusNormal"/>
            </w:pPr>
          </w:p>
        </w:tc>
        <w:tc>
          <w:tcPr>
            <w:tcW w:w="1701" w:type="dxa"/>
          </w:tcPr>
          <w:p w14:paraId="6EDA0EF9" w14:textId="77777777" w:rsidR="00870054" w:rsidRDefault="00870054">
            <w:pPr>
              <w:pStyle w:val="ConsPlusNormal"/>
              <w:jc w:val="center"/>
            </w:pPr>
            <w:r>
              <w:t>1241705,40</w:t>
            </w:r>
          </w:p>
        </w:tc>
        <w:tc>
          <w:tcPr>
            <w:tcW w:w="1701" w:type="dxa"/>
          </w:tcPr>
          <w:p w14:paraId="3E7D57E6" w14:textId="77777777" w:rsidR="00870054" w:rsidRDefault="00870054">
            <w:pPr>
              <w:pStyle w:val="ConsPlusNormal"/>
              <w:jc w:val="center"/>
            </w:pPr>
            <w:r>
              <w:t>1334085,77</w:t>
            </w:r>
          </w:p>
        </w:tc>
        <w:tc>
          <w:tcPr>
            <w:tcW w:w="1701" w:type="dxa"/>
          </w:tcPr>
          <w:p w14:paraId="69A1ECB1" w14:textId="77777777" w:rsidR="00870054" w:rsidRDefault="00870054">
            <w:pPr>
              <w:pStyle w:val="ConsPlusNormal"/>
              <w:jc w:val="center"/>
            </w:pPr>
            <w:r>
              <w:t>1610459,98</w:t>
            </w:r>
          </w:p>
        </w:tc>
      </w:tr>
      <w:tr w:rsidR="00870054" w14:paraId="0F36834A" w14:textId="77777777">
        <w:tc>
          <w:tcPr>
            <w:tcW w:w="2835" w:type="dxa"/>
          </w:tcPr>
          <w:p w14:paraId="62F260BC" w14:textId="77777777" w:rsidR="00870054" w:rsidRDefault="00870054">
            <w:pPr>
              <w:pStyle w:val="ConsPlusNormal"/>
            </w:pPr>
            <w:r>
              <w:t>Региональный проект "Многодетная семья"</w:t>
            </w:r>
          </w:p>
        </w:tc>
        <w:tc>
          <w:tcPr>
            <w:tcW w:w="680" w:type="dxa"/>
          </w:tcPr>
          <w:p w14:paraId="07760263" w14:textId="77777777" w:rsidR="00870054" w:rsidRDefault="00870054">
            <w:pPr>
              <w:pStyle w:val="ConsPlusNormal"/>
              <w:jc w:val="center"/>
            </w:pPr>
            <w:r>
              <w:t>10</w:t>
            </w:r>
          </w:p>
        </w:tc>
        <w:tc>
          <w:tcPr>
            <w:tcW w:w="737" w:type="dxa"/>
          </w:tcPr>
          <w:p w14:paraId="55464DA1" w14:textId="77777777" w:rsidR="00870054" w:rsidRDefault="00870054">
            <w:pPr>
              <w:pStyle w:val="ConsPlusNormal"/>
              <w:jc w:val="center"/>
            </w:pPr>
            <w:r>
              <w:t>06</w:t>
            </w:r>
          </w:p>
        </w:tc>
        <w:tc>
          <w:tcPr>
            <w:tcW w:w="1701" w:type="dxa"/>
          </w:tcPr>
          <w:p w14:paraId="051D0623" w14:textId="77777777" w:rsidR="00870054" w:rsidRDefault="00870054">
            <w:pPr>
              <w:pStyle w:val="ConsPlusNormal"/>
              <w:jc w:val="center"/>
            </w:pPr>
            <w:r>
              <w:t>22 1 Я2</w:t>
            </w:r>
          </w:p>
        </w:tc>
        <w:tc>
          <w:tcPr>
            <w:tcW w:w="680" w:type="dxa"/>
          </w:tcPr>
          <w:p w14:paraId="45812EBA" w14:textId="77777777" w:rsidR="00870054" w:rsidRDefault="00870054">
            <w:pPr>
              <w:pStyle w:val="ConsPlusNormal"/>
            </w:pPr>
          </w:p>
        </w:tc>
        <w:tc>
          <w:tcPr>
            <w:tcW w:w="1701" w:type="dxa"/>
          </w:tcPr>
          <w:p w14:paraId="07EA7063" w14:textId="77777777" w:rsidR="00870054" w:rsidRDefault="00870054">
            <w:pPr>
              <w:pStyle w:val="ConsPlusNormal"/>
              <w:jc w:val="center"/>
            </w:pPr>
            <w:r>
              <w:t>1102563,58</w:t>
            </w:r>
          </w:p>
        </w:tc>
        <w:tc>
          <w:tcPr>
            <w:tcW w:w="1701" w:type="dxa"/>
          </w:tcPr>
          <w:p w14:paraId="47E63F23" w14:textId="77777777" w:rsidR="00870054" w:rsidRDefault="00870054">
            <w:pPr>
              <w:pStyle w:val="ConsPlusNormal"/>
              <w:jc w:val="center"/>
            </w:pPr>
            <w:r>
              <w:t>1180964,36</w:t>
            </w:r>
          </w:p>
        </w:tc>
        <w:tc>
          <w:tcPr>
            <w:tcW w:w="1701" w:type="dxa"/>
          </w:tcPr>
          <w:p w14:paraId="6710EBE4" w14:textId="77777777" w:rsidR="00870054" w:rsidRDefault="00870054">
            <w:pPr>
              <w:pStyle w:val="ConsPlusNormal"/>
              <w:jc w:val="center"/>
            </w:pPr>
            <w:r>
              <w:t>1228961,60</w:t>
            </w:r>
          </w:p>
        </w:tc>
      </w:tr>
      <w:tr w:rsidR="00870054" w14:paraId="2F931D9C" w14:textId="77777777">
        <w:tc>
          <w:tcPr>
            <w:tcW w:w="2835" w:type="dxa"/>
          </w:tcPr>
          <w:p w14:paraId="39577238" w14:textId="77777777" w:rsidR="00870054" w:rsidRDefault="00870054">
            <w:pPr>
              <w:pStyle w:val="ConsPlusNormal"/>
            </w:pPr>
            <w:r>
              <w:t>Оказание государственной социальной помощи на основании социального контракта отдельным категориям граждан</w:t>
            </w:r>
          </w:p>
        </w:tc>
        <w:tc>
          <w:tcPr>
            <w:tcW w:w="680" w:type="dxa"/>
          </w:tcPr>
          <w:p w14:paraId="6AC59AFE" w14:textId="77777777" w:rsidR="00870054" w:rsidRDefault="00870054">
            <w:pPr>
              <w:pStyle w:val="ConsPlusNormal"/>
              <w:jc w:val="center"/>
            </w:pPr>
            <w:r>
              <w:t>10</w:t>
            </w:r>
          </w:p>
        </w:tc>
        <w:tc>
          <w:tcPr>
            <w:tcW w:w="737" w:type="dxa"/>
          </w:tcPr>
          <w:p w14:paraId="39D7FB82" w14:textId="77777777" w:rsidR="00870054" w:rsidRDefault="00870054">
            <w:pPr>
              <w:pStyle w:val="ConsPlusNormal"/>
              <w:jc w:val="center"/>
            </w:pPr>
            <w:r>
              <w:t>06</w:t>
            </w:r>
          </w:p>
        </w:tc>
        <w:tc>
          <w:tcPr>
            <w:tcW w:w="1701" w:type="dxa"/>
          </w:tcPr>
          <w:p w14:paraId="2DD8802C" w14:textId="77777777" w:rsidR="00870054" w:rsidRDefault="00870054">
            <w:pPr>
              <w:pStyle w:val="ConsPlusNormal"/>
              <w:jc w:val="center"/>
            </w:pPr>
            <w:r>
              <w:t>22 1 Я2 54040</w:t>
            </w:r>
          </w:p>
        </w:tc>
        <w:tc>
          <w:tcPr>
            <w:tcW w:w="680" w:type="dxa"/>
          </w:tcPr>
          <w:p w14:paraId="65B9D892" w14:textId="77777777" w:rsidR="00870054" w:rsidRDefault="00870054">
            <w:pPr>
              <w:pStyle w:val="ConsPlusNormal"/>
            </w:pPr>
          </w:p>
        </w:tc>
        <w:tc>
          <w:tcPr>
            <w:tcW w:w="1701" w:type="dxa"/>
          </w:tcPr>
          <w:p w14:paraId="25B648E9" w14:textId="77777777" w:rsidR="00870054" w:rsidRDefault="00870054">
            <w:pPr>
              <w:pStyle w:val="ConsPlusNormal"/>
              <w:jc w:val="center"/>
            </w:pPr>
            <w:r>
              <w:t>1102563,58</w:t>
            </w:r>
          </w:p>
        </w:tc>
        <w:tc>
          <w:tcPr>
            <w:tcW w:w="1701" w:type="dxa"/>
          </w:tcPr>
          <w:p w14:paraId="5D17CD63" w14:textId="77777777" w:rsidR="00870054" w:rsidRDefault="00870054">
            <w:pPr>
              <w:pStyle w:val="ConsPlusNormal"/>
              <w:jc w:val="center"/>
            </w:pPr>
            <w:r>
              <w:t>1180964,36</w:t>
            </w:r>
          </w:p>
        </w:tc>
        <w:tc>
          <w:tcPr>
            <w:tcW w:w="1701" w:type="dxa"/>
          </w:tcPr>
          <w:p w14:paraId="752F3863" w14:textId="77777777" w:rsidR="00870054" w:rsidRDefault="00870054">
            <w:pPr>
              <w:pStyle w:val="ConsPlusNormal"/>
              <w:jc w:val="center"/>
            </w:pPr>
            <w:r>
              <w:t>1228961,60</w:t>
            </w:r>
          </w:p>
        </w:tc>
      </w:tr>
      <w:tr w:rsidR="00870054" w14:paraId="7FDEF11B" w14:textId="77777777">
        <w:tc>
          <w:tcPr>
            <w:tcW w:w="2835" w:type="dxa"/>
          </w:tcPr>
          <w:p w14:paraId="39E3B606"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6FCAE18A" w14:textId="77777777" w:rsidR="00870054" w:rsidRDefault="00870054">
            <w:pPr>
              <w:pStyle w:val="ConsPlusNormal"/>
              <w:jc w:val="center"/>
            </w:pPr>
            <w:r>
              <w:t>10</w:t>
            </w:r>
          </w:p>
        </w:tc>
        <w:tc>
          <w:tcPr>
            <w:tcW w:w="737" w:type="dxa"/>
          </w:tcPr>
          <w:p w14:paraId="553B5169" w14:textId="77777777" w:rsidR="00870054" w:rsidRDefault="00870054">
            <w:pPr>
              <w:pStyle w:val="ConsPlusNormal"/>
              <w:jc w:val="center"/>
            </w:pPr>
            <w:r>
              <w:t>06</w:t>
            </w:r>
          </w:p>
        </w:tc>
        <w:tc>
          <w:tcPr>
            <w:tcW w:w="1701" w:type="dxa"/>
          </w:tcPr>
          <w:p w14:paraId="5FAF00BC" w14:textId="77777777" w:rsidR="00870054" w:rsidRDefault="00870054">
            <w:pPr>
              <w:pStyle w:val="ConsPlusNormal"/>
              <w:jc w:val="center"/>
            </w:pPr>
            <w:r>
              <w:t>22 1 Я2 54040</w:t>
            </w:r>
          </w:p>
        </w:tc>
        <w:tc>
          <w:tcPr>
            <w:tcW w:w="680" w:type="dxa"/>
          </w:tcPr>
          <w:p w14:paraId="57BC1319" w14:textId="77777777" w:rsidR="00870054" w:rsidRDefault="00870054">
            <w:pPr>
              <w:pStyle w:val="ConsPlusNormal"/>
              <w:jc w:val="center"/>
            </w:pPr>
            <w:r>
              <w:t>200</w:t>
            </w:r>
          </w:p>
        </w:tc>
        <w:tc>
          <w:tcPr>
            <w:tcW w:w="1701" w:type="dxa"/>
          </w:tcPr>
          <w:p w14:paraId="65358803" w14:textId="77777777" w:rsidR="00870054" w:rsidRDefault="00870054">
            <w:pPr>
              <w:pStyle w:val="ConsPlusNormal"/>
              <w:jc w:val="center"/>
            </w:pPr>
            <w:r>
              <w:t>4550,00</w:t>
            </w:r>
          </w:p>
        </w:tc>
        <w:tc>
          <w:tcPr>
            <w:tcW w:w="1701" w:type="dxa"/>
          </w:tcPr>
          <w:p w14:paraId="51AFC470" w14:textId="77777777" w:rsidR="00870054" w:rsidRDefault="00870054">
            <w:pPr>
              <w:pStyle w:val="ConsPlusNormal"/>
              <w:jc w:val="center"/>
            </w:pPr>
            <w:r>
              <w:t>4550,00</w:t>
            </w:r>
          </w:p>
        </w:tc>
        <w:tc>
          <w:tcPr>
            <w:tcW w:w="1701" w:type="dxa"/>
          </w:tcPr>
          <w:p w14:paraId="5F0FE55C" w14:textId="77777777" w:rsidR="00870054" w:rsidRDefault="00870054">
            <w:pPr>
              <w:pStyle w:val="ConsPlusNormal"/>
              <w:jc w:val="center"/>
            </w:pPr>
            <w:r>
              <w:t>4550,00</w:t>
            </w:r>
          </w:p>
        </w:tc>
      </w:tr>
      <w:tr w:rsidR="00870054" w14:paraId="6753D437" w14:textId="77777777">
        <w:tc>
          <w:tcPr>
            <w:tcW w:w="2835" w:type="dxa"/>
          </w:tcPr>
          <w:p w14:paraId="26D48E39" w14:textId="77777777" w:rsidR="00870054" w:rsidRDefault="00870054">
            <w:pPr>
              <w:pStyle w:val="ConsPlusNormal"/>
            </w:pPr>
            <w:r>
              <w:t>Социальное обеспечение и иные выплаты населению</w:t>
            </w:r>
          </w:p>
        </w:tc>
        <w:tc>
          <w:tcPr>
            <w:tcW w:w="680" w:type="dxa"/>
          </w:tcPr>
          <w:p w14:paraId="4360EC76" w14:textId="77777777" w:rsidR="00870054" w:rsidRDefault="00870054">
            <w:pPr>
              <w:pStyle w:val="ConsPlusNormal"/>
              <w:jc w:val="center"/>
            </w:pPr>
            <w:r>
              <w:t>10</w:t>
            </w:r>
          </w:p>
        </w:tc>
        <w:tc>
          <w:tcPr>
            <w:tcW w:w="737" w:type="dxa"/>
          </w:tcPr>
          <w:p w14:paraId="785C36D7" w14:textId="77777777" w:rsidR="00870054" w:rsidRDefault="00870054">
            <w:pPr>
              <w:pStyle w:val="ConsPlusNormal"/>
              <w:jc w:val="center"/>
            </w:pPr>
            <w:r>
              <w:t>06</w:t>
            </w:r>
          </w:p>
        </w:tc>
        <w:tc>
          <w:tcPr>
            <w:tcW w:w="1701" w:type="dxa"/>
          </w:tcPr>
          <w:p w14:paraId="04B0DD5B" w14:textId="77777777" w:rsidR="00870054" w:rsidRDefault="00870054">
            <w:pPr>
              <w:pStyle w:val="ConsPlusNormal"/>
              <w:jc w:val="center"/>
            </w:pPr>
            <w:r>
              <w:t>22 1 Я2 54040</w:t>
            </w:r>
          </w:p>
        </w:tc>
        <w:tc>
          <w:tcPr>
            <w:tcW w:w="680" w:type="dxa"/>
          </w:tcPr>
          <w:p w14:paraId="10289A4B" w14:textId="77777777" w:rsidR="00870054" w:rsidRDefault="00870054">
            <w:pPr>
              <w:pStyle w:val="ConsPlusNormal"/>
              <w:jc w:val="center"/>
            </w:pPr>
            <w:r>
              <w:t>300</w:t>
            </w:r>
          </w:p>
        </w:tc>
        <w:tc>
          <w:tcPr>
            <w:tcW w:w="1701" w:type="dxa"/>
          </w:tcPr>
          <w:p w14:paraId="00B3E580" w14:textId="77777777" w:rsidR="00870054" w:rsidRDefault="00870054">
            <w:pPr>
              <w:pStyle w:val="ConsPlusNormal"/>
              <w:jc w:val="center"/>
            </w:pPr>
            <w:r>
              <w:t>1098013,58</w:t>
            </w:r>
          </w:p>
        </w:tc>
        <w:tc>
          <w:tcPr>
            <w:tcW w:w="1701" w:type="dxa"/>
          </w:tcPr>
          <w:p w14:paraId="10780019" w14:textId="77777777" w:rsidR="00870054" w:rsidRDefault="00870054">
            <w:pPr>
              <w:pStyle w:val="ConsPlusNormal"/>
              <w:jc w:val="center"/>
            </w:pPr>
            <w:r>
              <w:t>1176414,36</w:t>
            </w:r>
          </w:p>
        </w:tc>
        <w:tc>
          <w:tcPr>
            <w:tcW w:w="1701" w:type="dxa"/>
          </w:tcPr>
          <w:p w14:paraId="66A87315" w14:textId="77777777" w:rsidR="00870054" w:rsidRDefault="00870054">
            <w:pPr>
              <w:pStyle w:val="ConsPlusNormal"/>
              <w:jc w:val="center"/>
            </w:pPr>
            <w:r>
              <w:t>1224411,60</w:t>
            </w:r>
          </w:p>
        </w:tc>
      </w:tr>
      <w:tr w:rsidR="00870054" w14:paraId="7946C138" w14:textId="77777777">
        <w:tc>
          <w:tcPr>
            <w:tcW w:w="2835" w:type="dxa"/>
          </w:tcPr>
          <w:p w14:paraId="16013393" w14:textId="77777777" w:rsidR="00870054" w:rsidRDefault="00870054">
            <w:pPr>
              <w:pStyle w:val="ConsPlusNormal"/>
            </w:pPr>
            <w:r>
              <w:t>Региональный проект "Старшее поколение"</w:t>
            </w:r>
          </w:p>
        </w:tc>
        <w:tc>
          <w:tcPr>
            <w:tcW w:w="680" w:type="dxa"/>
          </w:tcPr>
          <w:p w14:paraId="47244FF7" w14:textId="77777777" w:rsidR="00870054" w:rsidRDefault="00870054">
            <w:pPr>
              <w:pStyle w:val="ConsPlusNormal"/>
              <w:jc w:val="center"/>
            </w:pPr>
            <w:r>
              <w:t>10</w:t>
            </w:r>
          </w:p>
        </w:tc>
        <w:tc>
          <w:tcPr>
            <w:tcW w:w="737" w:type="dxa"/>
          </w:tcPr>
          <w:p w14:paraId="571C8E19" w14:textId="77777777" w:rsidR="00870054" w:rsidRDefault="00870054">
            <w:pPr>
              <w:pStyle w:val="ConsPlusNormal"/>
              <w:jc w:val="center"/>
            </w:pPr>
            <w:r>
              <w:t>06</w:t>
            </w:r>
          </w:p>
        </w:tc>
        <w:tc>
          <w:tcPr>
            <w:tcW w:w="1701" w:type="dxa"/>
          </w:tcPr>
          <w:p w14:paraId="7D8426FA" w14:textId="77777777" w:rsidR="00870054" w:rsidRDefault="00870054">
            <w:pPr>
              <w:pStyle w:val="ConsPlusNormal"/>
              <w:jc w:val="center"/>
            </w:pPr>
            <w:r>
              <w:t>22 1 Я4</w:t>
            </w:r>
          </w:p>
        </w:tc>
        <w:tc>
          <w:tcPr>
            <w:tcW w:w="680" w:type="dxa"/>
          </w:tcPr>
          <w:p w14:paraId="51D8331D" w14:textId="77777777" w:rsidR="00870054" w:rsidRDefault="00870054">
            <w:pPr>
              <w:pStyle w:val="ConsPlusNormal"/>
            </w:pPr>
          </w:p>
        </w:tc>
        <w:tc>
          <w:tcPr>
            <w:tcW w:w="1701" w:type="dxa"/>
          </w:tcPr>
          <w:p w14:paraId="6E2DC7C2" w14:textId="77777777" w:rsidR="00870054" w:rsidRDefault="00870054">
            <w:pPr>
              <w:pStyle w:val="ConsPlusNormal"/>
              <w:jc w:val="center"/>
            </w:pPr>
            <w:r>
              <w:t>139141,82</w:t>
            </w:r>
          </w:p>
        </w:tc>
        <w:tc>
          <w:tcPr>
            <w:tcW w:w="1701" w:type="dxa"/>
          </w:tcPr>
          <w:p w14:paraId="6D5550B7" w14:textId="77777777" w:rsidR="00870054" w:rsidRDefault="00870054">
            <w:pPr>
              <w:pStyle w:val="ConsPlusNormal"/>
              <w:jc w:val="center"/>
            </w:pPr>
            <w:r>
              <w:t>153121,41</w:t>
            </w:r>
          </w:p>
        </w:tc>
        <w:tc>
          <w:tcPr>
            <w:tcW w:w="1701" w:type="dxa"/>
          </w:tcPr>
          <w:p w14:paraId="7D066467" w14:textId="77777777" w:rsidR="00870054" w:rsidRDefault="00870054">
            <w:pPr>
              <w:pStyle w:val="ConsPlusNormal"/>
              <w:jc w:val="center"/>
            </w:pPr>
            <w:r>
              <w:t>381498,38</w:t>
            </w:r>
          </w:p>
        </w:tc>
      </w:tr>
      <w:tr w:rsidR="00870054" w14:paraId="4620AEB6" w14:textId="77777777">
        <w:tc>
          <w:tcPr>
            <w:tcW w:w="2835" w:type="dxa"/>
          </w:tcPr>
          <w:p w14:paraId="2A6F80A6" w14:textId="77777777" w:rsidR="00870054" w:rsidRDefault="00870054">
            <w:pPr>
              <w:pStyle w:val="ConsPlusNormal"/>
            </w:pPr>
            <w:r>
              <w:lastRenderedPageBreak/>
              <w:t>Создание системы долговременного ухода за гражданами пожилого возраста и инвалидами</w:t>
            </w:r>
          </w:p>
        </w:tc>
        <w:tc>
          <w:tcPr>
            <w:tcW w:w="680" w:type="dxa"/>
          </w:tcPr>
          <w:p w14:paraId="12A72B29" w14:textId="77777777" w:rsidR="00870054" w:rsidRDefault="00870054">
            <w:pPr>
              <w:pStyle w:val="ConsPlusNormal"/>
              <w:jc w:val="center"/>
            </w:pPr>
            <w:r>
              <w:t>10</w:t>
            </w:r>
          </w:p>
        </w:tc>
        <w:tc>
          <w:tcPr>
            <w:tcW w:w="737" w:type="dxa"/>
          </w:tcPr>
          <w:p w14:paraId="322F88FB" w14:textId="77777777" w:rsidR="00870054" w:rsidRDefault="00870054">
            <w:pPr>
              <w:pStyle w:val="ConsPlusNormal"/>
              <w:jc w:val="center"/>
            </w:pPr>
            <w:r>
              <w:t>06</w:t>
            </w:r>
          </w:p>
        </w:tc>
        <w:tc>
          <w:tcPr>
            <w:tcW w:w="1701" w:type="dxa"/>
          </w:tcPr>
          <w:p w14:paraId="64A6CACA" w14:textId="77777777" w:rsidR="00870054" w:rsidRDefault="00870054">
            <w:pPr>
              <w:pStyle w:val="ConsPlusNormal"/>
              <w:jc w:val="center"/>
            </w:pPr>
            <w:r>
              <w:t>22 1 Я4 51630</w:t>
            </w:r>
          </w:p>
        </w:tc>
        <w:tc>
          <w:tcPr>
            <w:tcW w:w="680" w:type="dxa"/>
          </w:tcPr>
          <w:p w14:paraId="6DBE9DC4" w14:textId="77777777" w:rsidR="00870054" w:rsidRDefault="00870054">
            <w:pPr>
              <w:pStyle w:val="ConsPlusNormal"/>
            </w:pPr>
          </w:p>
        </w:tc>
        <w:tc>
          <w:tcPr>
            <w:tcW w:w="1701" w:type="dxa"/>
          </w:tcPr>
          <w:p w14:paraId="44B7681B" w14:textId="77777777" w:rsidR="00870054" w:rsidRDefault="00870054">
            <w:pPr>
              <w:pStyle w:val="ConsPlusNormal"/>
              <w:jc w:val="center"/>
            </w:pPr>
            <w:r>
              <w:t>139141,82</w:t>
            </w:r>
          </w:p>
        </w:tc>
        <w:tc>
          <w:tcPr>
            <w:tcW w:w="1701" w:type="dxa"/>
          </w:tcPr>
          <w:p w14:paraId="4B21B00C" w14:textId="77777777" w:rsidR="00870054" w:rsidRDefault="00870054">
            <w:pPr>
              <w:pStyle w:val="ConsPlusNormal"/>
              <w:jc w:val="center"/>
            </w:pPr>
            <w:r>
              <w:t>153121,41</w:t>
            </w:r>
          </w:p>
        </w:tc>
        <w:tc>
          <w:tcPr>
            <w:tcW w:w="1701" w:type="dxa"/>
          </w:tcPr>
          <w:p w14:paraId="666B86D6" w14:textId="77777777" w:rsidR="00870054" w:rsidRDefault="00870054">
            <w:pPr>
              <w:pStyle w:val="ConsPlusNormal"/>
              <w:jc w:val="center"/>
            </w:pPr>
            <w:r>
              <w:t>381498,38</w:t>
            </w:r>
          </w:p>
        </w:tc>
      </w:tr>
      <w:tr w:rsidR="00870054" w14:paraId="00FB0B8F" w14:textId="77777777">
        <w:tc>
          <w:tcPr>
            <w:tcW w:w="2835" w:type="dxa"/>
          </w:tcPr>
          <w:p w14:paraId="6EDB5654"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6F8BC907" w14:textId="77777777" w:rsidR="00870054" w:rsidRDefault="00870054">
            <w:pPr>
              <w:pStyle w:val="ConsPlusNormal"/>
              <w:jc w:val="center"/>
            </w:pPr>
            <w:r>
              <w:t>10</w:t>
            </w:r>
          </w:p>
        </w:tc>
        <w:tc>
          <w:tcPr>
            <w:tcW w:w="737" w:type="dxa"/>
          </w:tcPr>
          <w:p w14:paraId="60ABFCC4" w14:textId="77777777" w:rsidR="00870054" w:rsidRDefault="00870054">
            <w:pPr>
              <w:pStyle w:val="ConsPlusNormal"/>
              <w:jc w:val="center"/>
            </w:pPr>
            <w:r>
              <w:t>06</w:t>
            </w:r>
          </w:p>
        </w:tc>
        <w:tc>
          <w:tcPr>
            <w:tcW w:w="1701" w:type="dxa"/>
          </w:tcPr>
          <w:p w14:paraId="410CC258" w14:textId="77777777" w:rsidR="00870054" w:rsidRDefault="00870054">
            <w:pPr>
              <w:pStyle w:val="ConsPlusNormal"/>
              <w:jc w:val="center"/>
            </w:pPr>
            <w:r>
              <w:t>22 1 Я4 51630</w:t>
            </w:r>
          </w:p>
        </w:tc>
        <w:tc>
          <w:tcPr>
            <w:tcW w:w="680" w:type="dxa"/>
          </w:tcPr>
          <w:p w14:paraId="21888D53" w14:textId="77777777" w:rsidR="00870054" w:rsidRDefault="00870054">
            <w:pPr>
              <w:pStyle w:val="ConsPlusNormal"/>
              <w:jc w:val="center"/>
            </w:pPr>
            <w:r>
              <w:t>600</w:t>
            </w:r>
          </w:p>
        </w:tc>
        <w:tc>
          <w:tcPr>
            <w:tcW w:w="1701" w:type="dxa"/>
          </w:tcPr>
          <w:p w14:paraId="0EA27D73" w14:textId="77777777" w:rsidR="00870054" w:rsidRDefault="00870054">
            <w:pPr>
              <w:pStyle w:val="ConsPlusNormal"/>
              <w:jc w:val="center"/>
            </w:pPr>
            <w:r>
              <w:t>139141,82</w:t>
            </w:r>
          </w:p>
        </w:tc>
        <w:tc>
          <w:tcPr>
            <w:tcW w:w="1701" w:type="dxa"/>
          </w:tcPr>
          <w:p w14:paraId="0AB36585" w14:textId="77777777" w:rsidR="00870054" w:rsidRDefault="00870054">
            <w:pPr>
              <w:pStyle w:val="ConsPlusNormal"/>
              <w:jc w:val="center"/>
            </w:pPr>
            <w:r>
              <w:t>153121,41</w:t>
            </w:r>
          </w:p>
        </w:tc>
        <w:tc>
          <w:tcPr>
            <w:tcW w:w="1701" w:type="dxa"/>
          </w:tcPr>
          <w:p w14:paraId="1F4A5066" w14:textId="77777777" w:rsidR="00870054" w:rsidRDefault="00870054">
            <w:pPr>
              <w:pStyle w:val="ConsPlusNormal"/>
              <w:jc w:val="center"/>
            </w:pPr>
            <w:r>
              <w:t>381498,38</w:t>
            </w:r>
          </w:p>
        </w:tc>
      </w:tr>
      <w:tr w:rsidR="00870054" w14:paraId="2D39A889" w14:textId="77777777">
        <w:tc>
          <w:tcPr>
            <w:tcW w:w="2835" w:type="dxa"/>
          </w:tcPr>
          <w:p w14:paraId="39F730C3" w14:textId="77777777" w:rsidR="00870054" w:rsidRDefault="00870054">
            <w:pPr>
              <w:pStyle w:val="ConsPlusNormal"/>
            </w:pPr>
            <w:r>
              <w:t>Комплексы процессных мероприятий</w:t>
            </w:r>
          </w:p>
        </w:tc>
        <w:tc>
          <w:tcPr>
            <w:tcW w:w="680" w:type="dxa"/>
          </w:tcPr>
          <w:p w14:paraId="5B166B14" w14:textId="77777777" w:rsidR="00870054" w:rsidRDefault="00870054">
            <w:pPr>
              <w:pStyle w:val="ConsPlusNormal"/>
              <w:jc w:val="center"/>
            </w:pPr>
            <w:r>
              <w:t>10</w:t>
            </w:r>
          </w:p>
        </w:tc>
        <w:tc>
          <w:tcPr>
            <w:tcW w:w="737" w:type="dxa"/>
          </w:tcPr>
          <w:p w14:paraId="0616B317" w14:textId="77777777" w:rsidR="00870054" w:rsidRDefault="00870054">
            <w:pPr>
              <w:pStyle w:val="ConsPlusNormal"/>
              <w:jc w:val="center"/>
            </w:pPr>
            <w:r>
              <w:t>06</w:t>
            </w:r>
          </w:p>
        </w:tc>
        <w:tc>
          <w:tcPr>
            <w:tcW w:w="1701" w:type="dxa"/>
          </w:tcPr>
          <w:p w14:paraId="2FE11E26" w14:textId="77777777" w:rsidR="00870054" w:rsidRDefault="00870054">
            <w:pPr>
              <w:pStyle w:val="ConsPlusNormal"/>
              <w:jc w:val="center"/>
            </w:pPr>
            <w:r>
              <w:t>22 4</w:t>
            </w:r>
          </w:p>
        </w:tc>
        <w:tc>
          <w:tcPr>
            <w:tcW w:w="680" w:type="dxa"/>
          </w:tcPr>
          <w:p w14:paraId="6A4E5265" w14:textId="77777777" w:rsidR="00870054" w:rsidRDefault="00870054">
            <w:pPr>
              <w:pStyle w:val="ConsPlusNormal"/>
            </w:pPr>
          </w:p>
        </w:tc>
        <w:tc>
          <w:tcPr>
            <w:tcW w:w="1701" w:type="dxa"/>
          </w:tcPr>
          <w:p w14:paraId="59BBEE8A" w14:textId="77777777" w:rsidR="00870054" w:rsidRDefault="00870054">
            <w:pPr>
              <w:pStyle w:val="ConsPlusNormal"/>
              <w:jc w:val="center"/>
            </w:pPr>
            <w:r>
              <w:t>1321453,00</w:t>
            </w:r>
          </w:p>
        </w:tc>
        <w:tc>
          <w:tcPr>
            <w:tcW w:w="1701" w:type="dxa"/>
          </w:tcPr>
          <w:p w14:paraId="19BB1C05" w14:textId="77777777" w:rsidR="00870054" w:rsidRDefault="00870054">
            <w:pPr>
              <w:pStyle w:val="ConsPlusNormal"/>
              <w:jc w:val="center"/>
            </w:pPr>
            <w:r>
              <w:t>1251587,06</w:t>
            </w:r>
          </w:p>
        </w:tc>
        <w:tc>
          <w:tcPr>
            <w:tcW w:w="1701" w:type="dxa"/>
          </w:tcPr>
          <w:p w14:paraId="3A2EB745" w14:textId="77777777" w:rsidR="00870054" w:rsidRDefault="00870054">
            <w:pPr>
              <w:pStyle w:val="ConsPlusNormal"/>
              <w:jc w:val="center"/>
            </w:pPr>
            <w:r>
              <w:t>1232962,38</w:t>
            </w:r>
          </w:p>
        </w:tc>
      </w:tr>
      <w:tr w:rsidR="00870054" w14:paraId="2CB0F370" w14:textId="77777777">
        <w:tc>
          <w:tcPr>
            <w:tcW w:w="2835" w:type="dxa"/>
          </w:tcPr>
          <w:p w14:paraId="18035AC7" w14:textId="77777777" w:rsidR="00870054" w:rsidRDefault="00870054">
            <w:pPr>
              <w:pStyle w:val="ConsPlusNormal"/>
            </w:pPr>
            <w:r>
              <w:t>Комплекс процессных мероприятий "Развитие мер социальной поддержки отдельных категорий граждан"</w:t>
            </w:r>
          </w:p>
        </w:tc>
        <w:tc>
          <w:tcPr>
            <w:tcW w:w="680" w:type="dxa"/>
          </w:tcPr>
          <w:p w14:paraId="53BE30F3" w14:textId="77777777" w:rsidR="00870054" w:rsidRDefault="00870054">
            <w:pPr>
              <w:pStyle w:val="ConsPlusNormal"/>
              <w:jc w:val="center"/>
            </w:pPr>
            <w:r>
              <w:t>10</w:t>
            </w:r>
          </w:p>
        </w:tc>
        <w:tc>
          <w:tcPr>
            <w:tcW w:w="737" w:type="dxa"/>
          </w:tcPr>
          <w:p w14:paraId="4268BE02" w14:textId="77777777" w:rsidR="00870054" w:rsidRDefault="00870054">
            <w:pPr>
              <w:pStyle w:val="ConsPlusNormal"/>
              <w:jc w:val="center"/>
            </w:pPr>
            <w:r>
              <w:t>06</w:t>
            </w:r>
          </w:p>
        </w:tc>
        <w:tc>
          <w:tcPr>
            <w:tcW w:w="1701" w:type="dxa"/>
          </w:tcPr>
          <w:p w14:paraId="474E2380" w14:textId="77777777" w:rsidR="00870054" w:rsidRDefault="00870054">
            <w:pPr>
              <w:pStyle w:val="ConsPlusNormal"/>
              <w:jc w:val="center"/>
            </w:pPr>
            <w:r>
              <w:t>22 4 01</w:t>
            </w:r>
          </w:p>
        </w:tc>
        <w:tc>
          <w:tcPr>
            <w:tcW w:w="680" w:type="dxa"/>
          </w:tcPr>
          <w:p w14:paraId="1BB4B800" w14:textId="77777777" w:rsidR="00870054" w:rsidRDefault="00870054">
            <w:pPr>
              <w:pStyle w:val="ConsPlusNormal"/>
            </w:pPr>
          </w:p>
        </w:tc>
        <w:tc>
          <w:tcPr>
            <w:tcW w:w="1701" w:type="dxa"/>
          </w:tcPr>
          <w:p w14:paraId="7F038AF3" w14:textId="77777777" w:rsidR="00870054" w:rsidRDefault="00870054">
            <w:pPr>
              <w:pStyle w:val="ConsPlusNormal"/>
              <w:jc w:val="center"/>
            </w:pPr>
            <w:r>
              <w:t>1102218,82</w:t>
            </w:r>
          </w:p>
        </w:tc>
        <w:tc>
          <w:tcPr>
            <w:tcW w:w="1701" w:type="dxa"/>
          </w:tcPr>
          <w:p w14:paraId="45F679E6" w14:textId="77777777" w:rsidR="00870054" w:rsidRDefault="00870054">
            <w:pPr>
              <w:pStyle w:val="ConsPlusNormal"/>
              <w:jc w:val="center"/>
            </w:pPr>
            <w:r>
              <w:t>1041100,32</w:t>
            </w:r>
          </w:p>
        </w:tc>
        <w:tc>
          <w:tcPr>
            <w:tcW w:w="1701" w:type="dxa"/>
          </w:tcPr>
          <w:p w14:paraId="1BAF3C81" w14:textId="77777777" w:rsidR="00870054" w:rsidRDefault="00870054">
            <w:pPr>
              <w:pStyle w:val="ConsPlusNormal"/>
              <w:jc w:val="center"/>
            </w:pPr>
            <w:r>
              <w:t>1041100,32</w:t>
            </w:r>
          </w:p>
        </w:tc>
      </w:tr>
      <w:tr w:rsidR="00870054" w14:paraId="5FD72473" w14:textId="77777777">
        <w:tc>
          <w:tcPr>
            <w:tcW w:w="2835" w:type="dxa"/>
          </w:tcPr>
          <w:p w14:paraId="1B77C99C"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680" w:type="dxa"/>
          </w:tcPr>
          <w:p w14:paraId="5D7E28CE" w14:textId="77777777" w:rsidR="00870054" w:rsidRDefault="00870054">
            <w:pPr>
              <w:pStyle w:val="ConsPlusNormal"/>
              <w:jc w:val="center"/>
            </w:pPr>
            <w:r>
              <w:t>10</w:t>
            </w:r>
          </w:p>
        </w:tc>
        <w:tc>
          <w:tcPr>
            <w:tcW w:w="737" w:type="dxa"/>
          </w:tcPr>
          <w:p w14:paraId="4BF05D72" w14:textId="77777777" w:rsidR="00870054" w:rsidRDefault="00870054">
            <w:pPr>
              <w:pStyle w:val="ConsPlusNormal"/>
              <w:jc w:val="center"/>
            </w:pPr>
            <w:r>
              <w:t>06</w:t>
            </w:r>
          </w:p>
        </w:tc>
        <w:tc>
          <w:tcPr>
            <w:tcW w:w="1701" w:type="dxa"/>
          </w:tcPr>
          <w:p w14:paraId="5F3DCCDB" w14:textId="77777777" w:rsidR="00870054" w:rsidRDefault="00870054">
            <w:pPr>
              <w:pStyle w:val="ConsPlusNormal"/>
              <w:jc w:val="center"/>
            </w:pPr>
            <w:r>
              <w:t>22 4 01 00590</w:t>
            </w:r>
          </w:p>
        </w:tc>
        <w:tc>
          <w:tcPr>
            <w:tcW w:w="680" w:type="dxa"/>
          </w:tcPr>
          <w:p w14:paraId="60E8E3B8" w14:textId="77777777" w:rsidR="00870054" w:rsidRDefault="00870054">
            <w:pPr>
              <w:pStyle w:val="ConsPlusNormal"/>
            </w:pPr>
          </w:p>
        </w:tc>
        <w:tc>
          <w:tcPr>
            <w:tcW w:w="1701" w:type="dxa"/>
          </w:tcPr>
          <w:p w14:paraId="6174F4D7" w14:textId="77777777" w:rsidR="00870054" w:rsidRDefault="00870054">
            <w:pPr>
              <w:pStyle w:val="ConsPlusNormal"/>
              <w:jc w:val="center"/>
            </w:pPr>
            <w:r>
              <w:t>821179,18</w:t>
            </w:r>
          </w:p>
        </w:tc>
        <w:tc>
          <w:tcPr>
            <w:tcW w:w="1701" w:type="dxa"/>
          </w:tcPr>
          <w:p w14:paraId="5EE1C4A1" w14:textId="77777777" w:rsidR="00870054" w:rsidRDefault="00870054">
            <w:pPr>
              <w:pStyle w:val="ConsPlusNormal"/>
              <w:jc w:val="center"/>
            </w:pPr>
            <w:r>
              <w:t>765670,78</w:t>
            </w:r>
          </w:p>
        </w:tc>
        <w:tc>
          <w:tcPr>
            <w:tcW w:w="1701" w:type="dxa"/>
          </w:tcPr>
          <w:p w14:paraId="16413D3E" w14:textId="77777777" w:rsidR="00870054" w:rsidRDefault="00870054">
            <w:pPr>
              <w:pStyle w:val="ConsPlusNormal"/>
              <w:jc w:val="center"/>
            </w:pPr>
            <w:r>
              <w:t>765670,78</w:t>
            </w:r>
          </w:p>
        </w:tc>
      </w:tr>
      <w:tr w:rsidR="00870054" w14:paraId="4D51E0A1" w14:textId="77777777">
        <w:tc>
          <w:tcPr>
            <w:tcW w:w="2835" w:type="dxa"/>
          </w:tcPr>
          <w:p w14:paraId="5B9E4111" w14:textId="77777777" w:rsidR="00870054" w:rsidRDefault="00870054">
            <w:pPr>
              <w:pStyle w:val="ConsPlusNormal"/>
            </w:pPr>
            <w:r>
              <w:t xml:space="preserve">Расходы на выплаты персоналу в целях обеспечения выполнения функций государственными </w:t>
            </w:r>
            <w:r>
              <w:lastRenderedPageBreak/>
              <w:t>(муниципальными) органами, казенными учреждениями, органами управления государственными внебюджетными фондами</w:t>
            </w:r>
          </w:p>
        </w:tc>
        <w:tc>
          <w:tcPr>
            <w:tcW w:w="680" w:type="dxa"/>
          </w:tcPr>
          <w:p w14:paraId="61331B97" w14:textId="77777777" w:rsidR="00870054" w:rsidRDefault="00870054">
            <w:pPr>
              <w:pStyle w:val="ConsPlusNormal"/>
              <w:jc w:val="center"/>
            </w:pPr>
            <w:r>
              <w:lastRenderedPageBreak/>
              <w:t>10</w:t>
            </w:r>
          </w:p>
        </w:tc>
        <w:tc>
          <w:tcPr>
            <w:tcW w:w="737" w:type="dxa"/>
          </w:tcPr>
          <w:p w14:paraId="00B657B6" w14:textId="77777777" w:rsidR="00870054" w:rsidRDefault="00870054">
            <w:pPr>
              <w:pStyle w:val="ConsPlusNormal"/>
              <w:jc w:val="center"/>
            </w:pPr>
            <w:r>
              <w:t>06</w:t>
            </w:r>
          </w:p>
        </w:tc>
        <w:tc>
          <w:tcPr>
            <w:tcW w:w="1701" w:type="dxa"/>
          </w:tcPr>
          <w:p w14:paraId="6E4F8B26" w14:textId="77777777" w:rsidR="00870054" w:rsidRDefault="00870054">
            <w:pPr>
              <w:pStyle w:val="ConsPlusNormal"/>
              <w:jc w:val="center"/>
            </w:pPr>
            <w:r>
              <w:t>22 4 01 00590</w:t>
            </w:r>
          </w:p>
        </w:tc>
        <w:tc>
          <w:tcPr>
            <w:tcW w:w="680" w:type="dxa"/>
          </w:tcPr>
          <w:p w14:paraId="7C9A2D2F" w14:textId="77777777" w:rsidR="00870054" w:rsidRDefault="00870054">
            <w:pPr>
              <w:pStyle w:val="ConsPlusNormal"/>
              <w:jc w:val="center"/>
            </w:pPr>
            <w:r>
              <w:t>100</w:t>
            </w:r>
          </w:p>
        </w:tc>
        <w:tc>
          <w:tcPr>
            <w:tcW w:w="1701" w:type="dxa"/>
          </w:tcPr>
          <w:p w14:paraId="41C45D88" w14:textId="77777777" w:rsidR="00870054" w:rsidRDefault="00870054">
            <w:pPr>
              <w:pStyle w:val="ConsPlusNormal"/>
              <w:jc w:val="center"/>
            </w:pPr>
            <w:r>
              <w:t>758214,35</w:t>
            </w:r>
          </w:p>
        </w:tc>
        <w:tc>
          <w:tcPr>
            <w:tcW w:w="1701" w:type="dxa"/>
          </w:tcPr>
          <w:p w14:paraId="2545152E" w14:textId="77777777" w:rsidR="00870054" w:rsidRDefault="00870054">
            <w:pPr>
              <w:pStyle w:val="ConsPlusNormal"/>
              <w:jc w:val="center"/>
            </w:pPr>
            <w:r>
              <w:t>708314,35</w:t>
            </w:r>
          </w:p>
        </w:tc>
        <w:tc>
          <w:tcPr>
            <w:tcW w:w="1701" w:type="dxa"/>
          </w:tcPr>
          <w:p w14:paraId="664A5954" w14:textId="77777777" w:rsidR="00870054" w:rsidRDefault="00870054">
            <w:pPr>
              <w:pStyle w:val="ConsPlusNormal"/>
              <w:jc w:val="center"/>
            </w:pPr>
            <w:r>
              <w:t>708314,35</w:t>
            </w:r>
          </w:p>
        </w:tc>
      </w:tr>
      <w:tr w:rsidR="00870054" w14:paraId="41821791" w14:textId="77777777">
        <w:tc>
          <w:tcPr>
            <w:tcW w:w="2835" w:type="dxa"/>
          </w:tcPr>
          <w:p w14:paraId="592356A8"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3BC04086" w14:textId="77777777" w:rsidR="00870054" w:rsidRDefault="00870054">
            <w:pPr>
              <w:pStyle w:val="ConsPlusNormal"/>
              <w:jc w:val="center"/>
            </w:pPr>
            <w:r>
              <w:t>10</w:t>
            </w:r>
          </w:p>
        </w:tc>
        <w:tc>
          <w:tcPr>
            <w:tcW w:w="737" w:type="dxa"/>
          </w:tcPr>
          <w:p w14:paraId="5978382F" w14:textId="77777777" w:rsidR="00870054" w:rsidRDefault="00870054">
            <w:pPr>
              <w:pStyle w:val="ConsPlusNormal"/>
              <w:jc w:val="center"/>
            </w:pPr>
            <w:r>
              <w:t>06</w:t>
            </w:r>
          </w:p>
        </w:tc>
        <w:tc>
          <w:tcPr>
            <w:tcW w:w="1701" w:type="dxa"/>
          </w:tcPr>
          <w:p w14:paraId="7410454D" w14:textId="77777777" w:rsidR="00870054" w:rsidRDefault="00870054">
            <w:pPr>
              <w:pStyle w:val="ConsPlusNormal"/>
              <w:jc w:val="center"/>
            </w:pPr>
            <w:r>
              <w:t>22 4 01 00590</w:t>
            </w:r>
          </w:p>
        </w:tc>
        <w:tc>
          <w:tcPr>
            <w:tcW w:w="680" w:type="dxa"/>
          </w:tcPr>
          <w:p w14:paraId="2F3FA032" w14:textId="77777777" w:rsidR="00870054" w:rsidRDefault="00870054">
            <w:pPr>
              <w:pStyle w:val="ConsPlusNormal"/>
              <w:jc w:val="center"/>
            </w:pPr>
            <w:r>
              <w:t>200</w:t>
            </w:r>
          </w:p>
        </w:tc>
        <w:tc>
          <w:tcPr>
            <w:tcW w:w="1701" w:type="dxa"/>
          </w:tcPr>
          <w:p w14:paraId="36F17681" w14:textId="77777777" w:rsidR="00870054" w:rsidRDefault="00870054">
            <w:pPr>
              <w:pStyle w:val="ConsPlusNormal"/>
              <w:jc w:val="center"/>
            </w:pPr>
            <w:r>
              <w:t>62278,33</w:t>
            </w:r>
          </w:p>
        </w:tc>
        <w:tc>
          <w:tcPr>
            <w:tcW w:w="1701" w:type="dxa"/>
          </w:tcPr>
          <w:p w14:paraId="685C129F" w14:textId="77777777" w:rsidR="00870054" w:rsidRDefault="00870054">
            <w:pPr>
              <w:pStyle w:val="ConsPlusNormal"/>
              <w:jc w:val="center"/>
            </w:pPr>
            <w:r>
              <w:t>56669,93</w:t>
            </w:r>
          </w:p>
        </w:tc>
        <w:tc>
          <w:tcPr>
            <w:tcW w:w="1701" w:type="dxa"/>
          </w:tcPr>
          <w:p w14:paraId="2F433CD9" w14:textId="77777777" w:rsidR="00870054" w:rsidRDefault="00870054">
            <w:pPr>
              <w:pStyle w:val="ConsPlusNormal"/>
              <w:jc w:val="center"/>
            </w:pPr>
            <w:r>
              <w:t>56669,93</w:t>
            </w:r>
          </w:p>
        </w:tc>
      </w:tr>
      <w:tr w:rsidR="00870054" w14:paraId="5E797D4D" w14:textId="77777777">
        <w:tc>
          <w:tcPr>
            <w:tcW w:w="2835" w:type="dxa"/>
          </w:tcPr>
          <w:p w14:paraId="36CEDB23" w14:textId="77777777" w:rsidR="00870054" w:rsidRDefault="00870054">
            <w:pPr>
              <w:pStyle w:val="ConsPlusNormal"/>
            </w:pPr>
            <w:r>
              <w:t>Иные бюджетные ассигнования</w:t>
            </w:r>
          </w:p>
        </w:tc>
        <w:tc>
          <w:tcPr>
            <w:tcW w:w="680" w:type="dxa"/>
          </w:tcPr>
          <w:p w14:paraId="38B98FCD" w14:textId="77777777" w:rsidR="00870054" w:rsidRDefault="00870054">
            <w:pPr>
              <w:pStyle w:val="ConsPlusNormal"/>
              <w:jc w:val="center"/>
            </w:pPr>
            <w:r>
              <w:t>10</w:t>
            </w:r>
          </w:p>
        </w:tc>
        <w:tc>
          <w:tcPr>
            <w:tcW w:w="737" w:type="dxa"/>
          </w:tcPr>
          <w:p w14:paraId="41CE8D41" w14:textId="77777777" w:rsidR="00870054" w:rsidRDefault="00870054">
            <w:pPr>
              <w:pStyle w:val="ConsPlusNormal"/>
              <w:jc w:val="center"/>
            </w:pPr>
            <w:r>
              <w:t>06</w:t>
            </w:r>
          </w:p>
        </w:tc>
        <w:tc>
          <w:tcPr>
            <w:tcW w:w="1701" w:type="dxa"/>
          </w:tcPr>
          <w:p w14:paraId="2C0DD207" w14:textId="77777777" w:rsidR="00870054" w:rsidRDefault="00870054">
            <w:pPr>
              <w:pStyle w:val="ConsPlusNormal"/>
              <w:jc w:val="center"/>
            </w:pPr>
            <w:r>
              <w:t>22 4 01 00590</w:t>
            </w:r>
          </w:p>
        </w:tc>
        <w:tc>
          <w:tcPr>
            <w:tcW w:w="680" w:type="dxa"/>
          </w:tcPr>
          <w:p w14:paraId="293F2119" w14:textId="77777777" w:rsidR="00870054" w:rsidRDefault="00870054">
            <w:pPr>
              <w:pStyle w:val="ConsPlusNormal"/>
              <w:jc w:val="center"/>
            </w:pPr>
            <w:r>
              <w:t>800</w:t>
            </w:r>
          </w:p>
        </w:tc>
        <w:tc>
          <w:tcPr>
            <w:tcW w:w="1701" w:type="dxa"/>
          </w:tcPr>
          <w:p w14:paraId="75E58BA7" w14:textId="77777777" w:rsidR="00870054" w:rsidRDefault="00870054">
            <w:pPr>
              <w:pStyle w:val="ConsPlusNormal"/>
              <w:jc w:val="center"/>
            </w:pPr>
            <w:r>
              <w:t>686,50</w:t>
            </w:r>
          </w:p>
        </w:tc>
        <w:tc>
          <w:tcPr>
            <w:tcW w:w="1701" w:type="dxa"/>
          </w:tcPr>
          <w:p w14:paraId="022B8221" w14:textId="77777777" w:rsidR="00870054" w:rsidRDefault="00870054">
            <w:pPr>
              <w:pStyle w:val="ConsPlusNormal"/>
              <w:jc w:val="center"/>
            </w:pPr>
            <w:r>
              <w:t>686,50</w:t>
            </w:r>
          </w:p>
        </w:tc>
        <w:tc>
          <w:tcPr>
            <w:tcW w:w="1701" w:type="dxa"/>
          </w:tcPr>
          <w:p w14:paraId="5A2BD439" w14:textId="77777777" w:rsidR="00870054" w:rsidRDefault="00870054">
            <w:pPr>
              <w:pStyle w:val="ConsPlusNormal"/>
              <w:jc w:val="center"/>
            </w:pPr>
            <w:r>
              <w:t>686,50</w:t>
            </w:r>
          </w:p>
        </w:tc>
      </w:tr>
      <w:tr w:rsidR="00870054" w14:paraId="77D0F4AE" w14:textId="77777777">
        <w:tc>
          <w:tcPr>
            <w:tcW w:w="2835" w:type="dxa"/>
          </w:tcPr>
          <w:p w14:paraId="75C8E7B5" w14:textId="77777777" w:rsidR="00870054" w:rsidRDefault="00870054">
            <w:pPr>
              <w:pStyle w:val="ConsPlusNormal"/>
            </w:pPr>
            <w:r>
              <w:t>Финансовое обеспечение выполнения функций государственных органов</w:t>
            </w:r>
          </w:p>
        </w:tc>
        <w:tc>
          <w:tcPr>
            <w:tcW w:w="680" w:type="dxa"/>
          </w:tcPr>
          <w:p w14:paraId="376E0ACF" w14:textId="77777777" w:rsidR="00870054" w:rsidRDefault="00870054">
            <w:pPr>
              <w:pStyle w:val="ConsPlusNormal"/>
              <w:jc w:val="center"/>
            </w:pPr>
            <w:r>
              <w:t>10</w:t>
            </w:r>
          </w:p>
        </w:tc>
        <w:tc>
          <w:tcPr>
            <w:tcW w:w="737" w:type="dxa"/>
          </w:tcPr>
          <w:p w14:paraId="13A16B03" w14:textId="77777777" w:rsidR="00870054" w:rsidRDefault="00870054">
            <w:pPr>
              <w:pStyle w:val="ConsPlusNormal"/>
              <w:jc w:val="center"/>
            </w:pPr>
            <w:r>
              <w:t>06</w:t>
            </w:r>
          </w:p>
        </w:tc>
        <w:tc>
          <w:tcPr>
            <w:tcW w:w="1701" w:type="dxa"/>
          </w:tcPr>
          <w:p w14:paraId="32931454" w14:textId="77777777" w:rsidR="00870054" w:rsidRDefault="00870054">
            <w:pPr>
              <w:pStyle w:val="ConsPlusNormal"/>
              <w:jc w:val="center"/>
            </w:pPr>
            <w:r>
              <w:t>22 4 01 20000</w:t>
            </w:r>
          </w:p>
        </w:tc>
        <w:tc>
          <w:tcPr>
            <w:tcW w:w="680" w:type="dxa"/>
          </w:tcPr>
          <w:p w14:paraId="4F7FA3DF" w14:textId="77777777" w:rsidR="00870054" w:rsidRDefault="00870054">
            <w:pPr>
              <w:pStyle w:val="ConsPlusNormal"/>
            </w:pPr>
          </w:p>
        </w:tc>
        <w:tc>
          <w:tcPr>
            <w:tcW w:w="1701" w:type="dxa"/>
          </w:tcPr>
          <w:p w14:paraId="6EBE752E" w14:textId="77777777" w:rsidR="00870054" w:rsidRDefault="00870054">
            <w:pPr>
              <w:pStyle w:val="ConsPlusNormal"/>
              <w:jc w:val="center"/>
            </w:pPr>
            <w:r>
              <w:t>281039,64</w:t>
            </w:r>
          </w:p>
        </w:tc>
        <w:tc>
          <w:tcPr>
            <w:tcW w:w="1701" w:type="dxa"/>
          </w:tcPr>
          <w:p w14:paraId="1BA25761" w14:textId="77777777" w:rsidR="00870054" w:rsidRDefault="00870054">
            <w:pPr>
              <w:pStyle w:val="ConsPlusNormal"/>
              <w:jc w:val="center"/>
            </w:pPr>
            <w:r>
              <w:t>275429,54</w:t>
            </w:r>
          </w:p>
        </w:tc>
        <w:tc>
          <w:tcPr>
            <w:tcW w:w="1701" w:type="dxa"/>
          </w:tcPr>
          <w:p w14:paraId="3DFEECD8" w14:textId="77777777" w:rsidR="00870054" w:rsidRDefault="00870054">
            <w:pPr>
              <w:pStyle w:val="ConsPlusNormal"/>
              <w:jc w:val="center"/>
            </w:pPr>
            <w:r>
              <w:t>275429,54</w:t>
            </w:r>
          </w:p>
        </w:tc>
      </w:tr>
      <w:tr w:rsidR="00870054" w14:paraId="1039F24B" w14:textId="77777777">
        <w:tc>
          <w:tcPr>
            <w:tcW w:w="2835" w:type="dxa"/>
          </w:tcPr>
          <w:p w14:paraId="2647ABBA"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2693C36E" w14:textId="77777777" w:rsidR="00870054" w:rsidRDefault="00870054">
            <w:pPr>
              <w:pStyle w:val="ConsPlusNormal"/>
              <w:jc w:val="center"/>
            </w:pPr>
            <w:r>
              <w:t>10</w:t>
            </w:r>
          </w:p>
        </w:tc>
        <w:tc>
          <w:tcPr>
            <w:tcW w:w="737" w:type="dxa"/>
          </w:tcPr>
          <w:p w14:paraId="0DBD2A08" w14:textId="77777777" w:rsidR="00870054" w:rsidRDefault="00870054">
            <w:pPr>
              <w:pStyle w:val="ConsPlusNormal"/>
              <w:jc w:val="center"/>
            </w:pPr>
            <w:r>
              <w:t>06</w:t>
            </w:r>
          </w:p>
        </w:tc>
        <w:tc>
          <w:tcPr>
            <w:tcW w:w="1701" w:type="dxa"/>
          </w:tcPr>
          <w:p w14:paraId="2D022AEE" w14:textId="77777777" w:rsidR="00870054" w:rsidRDefault="00870054">
            <w:pPr>
              <w:pStyle w:val="ConsPlusNormal"/>
              <w:jc w:val="center"/>
            </w:pPr>
            <w:r>
              <w:t>22 4 01 20000</w:t>
            </w:r>
          </w:p>
        </w:tc>
        <w:tc>
          <w:tcPr>
            <w:tcW w:w="680" w:type="dxa"/>
          </w:tcPr>
          <w:p w14:paraId="4735C4E0" w14:textId="77777777" w:rsidR="00870054" w:rsidRDefault="00870054">
            <w:pPr>
              <w:pStyle w:val="ConsPlusNormal"/>
              <w:jc w:val="center"/>
            </w:pPr>
            <w:r>
              <w:t>100</w:t>
            </w:r>
          </w:p>
        </w:tc>
        <w:tc>
          <w:tcPr>
            <w:tcW w:w="1701" w:type="dxa"/>
          </w:tcPr>
          <w:p w14:paraId="74CEAC19" w14:textId="77777777" w:rsidR="00870054" w:rsidRDefault="00870054">
            <w:pPr>
              <w:pStyle w:val="ConsPlusNormal"/>
              <w:jc w:val="center"/>
            </w:pPr>
            <w:r>
              <w:t>259380,77</w:t>
            </w:r>
          </w:p>
        </w:tc>
        <w:tc>
          <w:tcPr>
            <w:tcW w:w="1701" w:type="dxa"/>
          </w:tcPr>
          <w:p w14:paraId="37AD3C69" w14:textId="77777777" w:rsidR="00870054" w:rsidRDefault="00870054">
            <w:pPr>
              <w:pStyle w:val="ConsPlusNormal"/>
              <w:jc w:val="center"/>
            </w:pPr>
            <w:r>
              <w:t>259380,77</w:t>
            </w:r>
          </w:p>
        </w:tc>
        <w:tc>
          <w:tcPr>
            <w:tcW w:w="1701" w:type="dxa"/>
          </w:tcPr>
          <w:p w14:paraId="0BF34F68" w14:textId="77777777" w:rsidR="00870054" w:rsidRDefault="00870054">
            <w:pPr>
              <w:pStyle w:val="ConsPlusNormal"/>
              <w:jc w:val="center"/>
            </w:pPr>
            <w:r>
              <w:t>259380,77</w:t>
            </w:r>
          </w:p>
        </w:tc>
      </w:tr>
      <w:tr w:rsidR="00870054" w14:paraId="215A75AD" w14:textId="77777777">
        <w:tc>
          <w:tcPr>
            <w:tcW w:w="2835" w:type="dxa"/>
          </w:tcPr>
          <w:p w14:paraId="1A10F2DA" w14:textId="77777777" w:rsidR="00870054" w:rsidRDefault="00870054">
            <w:pPr>
              <w:pStyle w:val="ConsPlusNormal"/>
            </w:pPr>
            <w:r>
              <w:lastRenderedPageBreak/>
              <w:t>Закупка товаров, работ и услуг для обеспечения государственных (муниципальных) нужд</w:t>
            </w:r>
          </w:p>
        </w:tc>
        <w:tc>
          <w:tcPr>
            <w:tcW w:w="680" w:type="dxa"/>
          </w:tcPr>
          <w:p w14:paraId="1741533D" w14:textId="77777777" w:rsidR="00870054" w:rsidRDefault="00870054">
            <w:pPr>
              <w:pStyle w:val="ConsPlusNormal"/>
              <w:jc w:val="center"/>
            </w:pPr>
            <w:r>
              <w:t>10</w:t>
            </w:r>
          </w:p>
        </w:tc>
        <w:tc>
          <w:tcPr>
            <w:tcW w:w="737" w:type="dxa"/>
          </w:tcPr>
          <w:p w14:paraId="40230DEC" w14:textId="77777777" w:rsidR="00870054" w:rsidRDefault="00870054">
            <w:pPr>
              <w:pStyle w:val="ConsPlusNormal"/>
              <w:jc w:val="center"/>
            </w:pPr>
            <w:r>
              <w:t>06</w:t>
            </w:r>
          </w:p>
        </w:tc>
        <w:tc>
          <w:tcPr>
            <w:tcW w:w="1701" w:type="dxa"/>
          </w:tcPr>
          <w:p w14:paraId="1BD9EA82" w14:textId="77777777" w:rsidR="00870054" w:rsidRDefault="00870054">
            <w:pPr>
              <w:pStyle w:val="ConsPlusNormal"/>
              <w:jc w:val="center"/>
            </w:pPr>
            <w:r>
              <w:t>22 4 01 20000</w:t>
            </w:r>
          </w:p>
        </w:tc>
        <w:tc>
          <w:tcPr>
            <w:tcW w:w="680" w:type="dxa"/>
          </w:tcPr>
          <w:p w14:paraId="1206338D" w14:textId="77777777" w:rsidR="00870054" w:rsidRDefault="00870054">
            <w:pPr>
              <w:pStyle w:val="ConsPlusNormal"/>
              <w:jc w:val="center"/>
            </w:pPr>
            <w:r>
              <w:t>200</w:t>
            </w:r>
          </w:p>
        </w:tc>
        <w:tc>
          <w:tcPr>
            <w:tcW w:w="1701" w:type="dxa"/>
          </w:tcPr>
          <w:p w14:paraId="12F47627" w14:textId="77777777" w:rsidR="00870054" w:rsidRDefault="00870054">
            <w:pPr>
              <w:pStyle w:val="ConsPlusNormal"/>
              <w:jc w:val="center"/>
            </w:pPr>
            <w:r>
              <w:t>19999,86</w:t>
            </w:r>
          </w:p>
        </w:tc>
        <w:tc>
          <w:tcPr>
            <w:tcW w:w="1701" w:type="dxa"/>
          </w:tcPr>
          <w:p w14:paraId="4765660C" w14:textId="77777777" w:rsidR="00870054" w:rsidRDefault="00870054">
            <w:pPr>
              <w:pStyle w:val="ConsPlusNormal"/>
              <w:jc w:val="center"/>
            </w:pPr>
            <w:r>
              <w:t>14389,76</w:t>
            </w:r>
          </w:p>
        </w:tc>
        <w:tc>
          <w:tcPr>
            <w:tcW w:w="1701" w:type="dxa"/>
          </w:tcPr>
          <w:p w14:paraId="1808B6D3" w14:textId="77777777" w:rsidR="00870054" w:rsidRDefault="00870054">
            <w:pPr>
              <w:pStyle w:val="ConsPlusNormal"/>
              <w:jc w:val="center"/>
            </w:pPr>
            <w:r>
              <w:t>14389,76</w:t>
            </w:r>
          </w:p>
        </w:tc>
      </w:tr>
      <w:tr w:rsidR="00870054" w14:paraId="5B5B4DC8" w14:textId="77777777">
        <w:tc>
          <w:tcPr>
            <w:tcW w:w="2835" w:type="dxa"/>
          </w:tcPr>
          <w:p w14:paraId="26612A18" w14:textId="77777777" w:rsidR="00870054" w:rsidRDefault="00870054">
            <w:pPr>
              <w:pStyle w:val="ConsPlusNormal"/>
            </w:pPr>
            <w:r>
              <w:t>Иные бюджетные ассигнования</w:t>
            </w:r>
          </w:p>
        </w:tc>
        <w:tc>
          <w:tcPr>
            <w:tcW w:w="680" w:type="dxa"/>
          </w:tcPr>
          <w:p w14:paraId="78988FB1" w14:textId="77777777" w:rsidR="00870054" w:rsidRDefault="00870054">
            <w:pPr>
              <w:pStyle w:val="ConsPlusNormal"/>
              <w:jc w:val="center"/>
            </w:pPr>
            <w:r>
              <w:t>10</w:t>
            </w:r>
          </w:p>
        </w:tc>
        <w:tc>
          <w:tcPr>
            <w:tcW w:w="737" w:type="dxa"/>
          </w:tcPr>
          <w:p w14:paraId="0FCD6341" w14:textId="77777777" w:rsidR="00870054" w:rsidRDefault="00870054">
            <w:pPr>
              <w:pStyle w:val="ConsPlusNormal"/>
              <w:jc w:val="center"/>
            </w:pPr>
            <w:r>
              <w:t>06</w:t>
            </w:r>
          </w:p>
        </w:tc>
        <w:tc>
          <w:tcPr>
            <w:tcW w:w="1701" w:type="dxa"/>
          </w:tcPr>
          <w:p w14:paraId="55656218" w14:textId="77777777" w:rsidR="00870054" w:rsidRDefault="00870054">
            <w:pPr>
              <w:pStyle w:val="ConsPlusNormal"/>
              <w:jc w:val="center"/>
            </w:pPr>
            <w:r>
              <w:t>22 4 01 20000</w:t>
            </w:r>
          </w:p>
        </w:tc>
        <w:tc>
          <w:tcPr>
            <w:tcW w:w="680" w:type="dxa"/>
          </w:tcPr>
          <w:p w14:paraId="2D711660" w14:textId="77777777" w:rsidR="00870054" w:rsidRDefault="00870054">
            <w:pPr>
              <w:pStyle w:val="ConsPlusNormal"/>
              <w:jc w:val="center"/>
            </w:pPr>
            <w:r>
              <w:t>800</w:t>
            </w:r>
          </w:p>
        </w:tc>
        <w:tc>
          <w:tcPr>
            <w:tcW w:w="1701" w:type="dxa"/>
          </w:tcPr>
          <w:p w14:paraId="66742AAD" w14:textId="77777777" w:rsidR="00870054" w:rsidRDefault="00870054">
            <w:pPr>
              <w:pStyle w:val="ConsPlusNormal"/>
              <w:jc w:val="center"/>
            </w:pPr>
            <w:r>
              <w:t>1659,01</w:t>
            </w:r>
          </w:p>
        </w:tc>
        <w:tc>
          <w:tcPr>
            <w:tcW w:w="1701" w:type="dxa"/>
          </w:tcPr>
          <w:p w14:paraId="11962BD5" w14:textId="77777777" w:rsidR="00870054" w:rsidRDefault="00870054">
            <w:pPr>
              <w:pStyle w:val="ConsPlusNormal"/>
              <w:jc w:val="center"/>
            </w:pPr>
            <w:r>
              <w:t>1659,01</w:t>
            </w:r>
          </w:p>
        </w:tc>
        <w:tc>
          <w:tcPr>
            <w:tcW w:w="1701" w:type="dxa"/>
          </w:tcPr>
          <w:p w14:paraId="491C3CF5" w14:textId="77777777" w:rsidR="00870054" w:rsidRDefault="00870054">
            <w:pPr>
              <w:pStyle w:val="ConsPlusNormal"/>
              <w:jc w:val="center"/>
            </w:pPr>
            <w:r>
              <w:t>1659,01</w:t>
            </w:r>
          </w:p>
        </w:tc>
      </w:tr>
      <w:tr w:rsidR="00870054" w14:paraId="60F5A17E" w14:textId="77777777">
        <w:tc>
          <w:tcPr>
            <w:tcW w:w="2835" w:type="dxa"/>
          </w:tcPr>
          <w:p w14:paraId="58C3D622" w14:textId="77777777" w:rsidR="00870054" w:rsidRDefault="00870054">
            <w:pPr>
              <w:pStyle w:val="ConsPlusNormal"/>
            </w:pPr>
            <w:r>
              <w:t>Комплекс процессных мероприятий "Модернизация и развитие социального обслуживания населения"</w:t>
            </w:r>
          </w:p>
        </w:tc>
        <w:tc>
          <w:tcPr>
            <w:tcW w:w="680" w:type="dxa"/>
          </w:tcPr>
          <w:p w14:paraId="6BFAC671" w14:textId="77777777" w:rsidR="00870054" w:rsidRDefault="00870054">
            <w:pPr>
              <w:pStyle w:val="ConsPlusNormal"/>
              <w:jc w:val="center"/>
            </w:pPr>
            <w:r>
              <w:t>10</w:t>
            </w:r>
          </w:p>
        </w:tc>
        <w:tc>
          <w:tcPr>
            <w:tcW w:w="737" w:type="dxa"/>
          </w:tcPr>
          <w:p w14:paraId="0E9BD311" w14:textId="77777777" w:rsidR="00870054" w:rsidRDefault="00870054">
            <w:pPr>
              <w:pStyle w:val="ConsPlusNormal"/>
              <w:jc w:val="center"/>
            </w:pPr>
            <w:r>
              <w:t>06</w:t>
            </w:r>
          </w:p>
        </w:tc>
        <w:tc>
          <w:tcPr>
            <w:tcW w:w="1701" w:type="dxa"/>
          </w:tcPr>
          <w:p w14:paraId="0AFCE9F4" w14:textId="77777777" w:rsidR="00870054" w:rsidRDefault="00870054">
            <w:pPr>
              <w:pStyle w:val="ConsPlusNormal"/>
              <w:jc w:val="center"/>
            </w:pPr>
            <w:r>
              <w:t>22 4 03</w:t>
            </w:r>
          </w:p>
        </w:tc>
        <w:tc>
          <w:tcPr>
            <w:tcW w:w="680" w:type="dxa"/>
          </w:tcPr>
          <w:p w14:paraId="23A7E0A7" w14:textId="77777777" w:rsidR="00870054" w:rsidRDefault="00870054">
            <w:pPr>
              <w:pStyle w:val="ConsPlusNormal"/>
            </w:pPr>
          </w:p>
        </w:tc>
        <w:tc>
          <w:tcPr>
            <w:tcW w:w="1701" w:type="dxa"/>
          </w:tcPr>
          <w:p w14:paraId="7A62242E" w14:textId="77777777" w:rsidR="00870054" w:rsidRDefault="00870054">
            <w:pPr>
              <w:pStyle w:val="ConsPlusNormal"/>
              <w:jc w:val="center"/>
            </w:pPr>
            <w:r>
              <w:t>160,00</w:t>
            </w:r>
          </w:p>
        </w:tc>
        <w:tc>
          <w:tcPr>
            <w:tcW w:w="1701" w:type="dxa"/>
          </w:tcPr>
          <w:p w14:paraId="2212FDC9" w14:textId="77777777" w:rsidR="00870054" w:rsidRDefault="00870054">
            <w:pPr>
              <w:pStyle w:val="ConsPlusNormal"/>
              <w:jc w:val="center"/>
            </w:pPr>
            <w:r>
              <w:t>160,00</w:t>
            </w:r>
          </w:p>
        </w:tc>
        <w:tc>
          <w:tcPr>
            <w:tcW w:w="1701" w:type="dxa"/>
          </w:tcPr>
          <w:p w14:paraId="4D9ED246" w14:textId="77777777" w:rsidR="00870054" w:rsidRDefault="00870054">
            <w:pPr>
              <w:pStyle w:val="ConsPlusNormal"/>
              <w:jc w:val="center"/>
            </w:pPr>
            <w:r>
              <w:t>160,00</w:t>
            </w:r>
          </w:p>
        </w:tc>
      </w:tr>
      <w:tr w:rsidR="00870054" w14:paraId="79AF0AC1" w14:textId="77777777">
        <w:tc>
          <w:tcPr>
            <w:tcW w:w="2835" w:type="dxa"/>
          </w:tcPr>
          <w:p w14:paraId="4A41455A" w14:textId="77777777" w:rsidR="00870054" w:rsidRDefault="00870054">
            <w:pPr>
              <w:pStyle w:val="ConsPlusNormal"/>
            </w:pPr>
            <w:r>
              <w:t>Независимая оценка качества оказания услуг организациями социальной сферы</w:t>
            </w:r>
          </w:p>
        </w:tc>
        <w:tc>
          <w:tcPr>
            <w:tcW w:w="680" w:type="dxa"/>
          </w:tcPr>
          <w:p w14:paraId="450E5AB9" w14:textId="77777777" w:rsidR="00870054" w:rsidRDefault="00870054">
            <w:pPr>
              <w:pStyle w:val="ConsPlusNormal"/>
              <w:jc w:val="center"/>
            </w:pPr>
            <w:r>
              <w:t>10</w:t>
            </w:r>
          </w:p>
        </w:tc>
        <w:tc>
          <w:tcPr>
            <w:tcW w:w="737" w:type="dxa"/>
          </w:tcPr>
          <w:p w14:paraId="52BB3A8E" w14:textId="77777777" w:rsidR="00870054" w:rsidRDefault="00870054">
            <w:pPr>
              <w:pStyle w:val="ConsPlusNormal"/>
              <w:jc w:val="center"/>
            </w:pPr>
            <w:r>
              <w:t>06</w:t>
            </w:r>
          </w:p>
        </w:tc>
        <w:tc>
          <w:tcPr>
            <w:tcW w:w="1701" w:type="dxa"/>
          </w:tcPr>
          <w:p w14:paraId="73C24122" w14:textId="77777777" w:rsidR="00870054" w:rsidRDefault="00870054">
            <w:pPr>
              <w:pStyle w:val="ConsPlusNormal"/>
              <w:jc w:val="center"/>
            </w:pPr>
            <w:r>
              <w:t>22 4 03 81810</w:t>
            </w:r>
          </w:p>
        </w:tc>
        <w:tc>
          <w:tcPr>
            <w:tcW w:w="680" w:type="dxa"/>
          </w:tcPr>
          <w:p w14:paraId="7E49B699" w14:textId="77777777" w:rsidR="00870054" w:rsidRDefault="00870054">
            <w:pPr>
              <w:pStyle w:val="ConsPlusNormal"/>
            </w:pPr>
          </w:p>
        </w:tc>
        <w:tc>
          <w:tcPr>
            <w:tcW w:w="1701" w:type="dxa"/>
          </w:tcPr>
          <w:p w14:paraId="6CEF1885" w14:textId="77777777" w:rsidR="00870054" w:rsidRDefault="00870054">
            <w:pPr>
              <w:pStyle w:val="ConsPlusNormal"/>
              <w:jc w:val="center"/>
            </w:pPr>
            <w:r>
              <w:t>160,00</w:t>
            </w:r>
          </w:p>
        </w:tc>
        <w:tc>
          <w:tcPr>
            <w:tcW w:w="1701" w:type="dxa"/>
          </w:tcPr>
          <w:p w14:paraId="2B8C99C8" w14:textId="77777777" w:rsidR="00870054" w:rsidRDefault="00870054">
            <w:pPr>
              <w:pStyle w:val="ConsPlusNormal"/>
              <w:jc w:val="center"/>
            </w:pPr>
            <w:r>
              <w:t>160,00</w:t>
            </w:r>
          </w:p>
        </w:tc>
        <w:tc>
          <w:tcPr>
            <w:tcW w:w="1701" w:type="dxa"/>
          </w:tcPr>
          <w:p w14:paraId="4BF4640C" w14:textId="77777777" w:rsidR="00870054" w:rsidRDefault="00870054">
            <w:pPr>
              <w:pStyle w:val="ConsPlusNormal"/>
              <w:jc w:val="center"/>
            </w:pPr>
            <w:r>
              <w:t>160,00</w:t>
            </w:r>
          </w:p>
        </w:tc>
      </w:tr>
      <w:tr w:rsidR="00870054" w14:paraId="0F297F62" w14:textId="77777777">
        <w:tc>
          <w:tcPr>
            <w:tcW w:w="2835" w:type="dxa"/>
          </w:tcPr>
          <w:p w14:paraId="4B3C8B9E"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6CC50FD3" w14:textId="77777777" w:rsidR="00870054" w:rsidRDefault="00870054">
            <w:pPr>
              <w:pStyle w:val="ConsPlusNormal"/>
              <w:jc w:val="center"/>
            </w:pPr>
            <w:r>
              <w:t>10</w:t>
            </w:r>
          </w:p>
        </w:tc>
        <w:tc>
          <w:tcPr>
            <w:tcW w:w="737" w:type="dxa"/>
          </w:tcPr>
          <w:p w14:paraId="5EFD1347" w14:textId="77777777" w:rsidR="00870054" w:rsidRDefault="00870054">
            <w:pPr>
              <w:pStyle w:val="ConsPlusNormal"/>
              <w:jc w:val="center"/>
            </w:pPr>
            <w:r>
              <w:t>06</w:t>
            </w:r>
          </w:p>
        </w:tc>
        <w:tc>
          <w:tcPr>
            <w:tcW w:w="1701" w:type="dxa"/>
          </w:tcPr>
          <w:p w14:paraId="2DD96DED" w14:textId="77777777" w:rsidR="00870054" w:rsidRDefault="00870054">
            <w:pPr>
              <w:pStyle w:val="ConsPlusNormal"/>
              <w:jc w:val="center"/>
            </w:pPr>
            <w:r>
              <w:t>22 4 03 81810</w:t>
            </w:r>
          </w:p>
        </w:tc>
        <w:tc>
          <w:tcPr>
            <w:tcW w:w="680" w:type="dxa"/>
          </w:tcPr>
          <w:p w14:paraId="095ADC7E" w14:textId="77777777" w:rsidR="00870054" w:rsidRDefault="00870054">
            <w:pPr>
              <w:pStyle w:val="ConsPlusNormal"/>
              <w:jc w:val="center"/>
            </w:pPr>
            <w:r>
              <w:t>200</w:t>
            </w:r>
          </w:p>
        </w:tc>
        <w:tc>
          <w:tcPr>
            <w:tcW w:w="1701" w:type="dxa"/>
          </w:tcPr>
          <w:p w14:paraId="7DC97482" w14:textId="77777777" w:rsidR="00870054" w:rsidRDefault="00870054">
            <w:pPr>
              <w:pStyle w:val="ConsPlusNormal"/>
              <w:jc w:val="center"/>
            </w:pPr>
            <w:r>
              <w:t>160,00</w:t>
            </w:r>
          </w:p>
        </w:tc>
        <w:tc>
          <w:tcPr>
            <w:tcW w:w="1701" w:type="dxa"/>
          </w:tcPr>
          <w:p w14:paraId="34879BE9" w14:textId="77777777" w:rsidR="00870054" w:rsidRDefault="00870054">
            <w:pPr>
              <w:pStyle w:val="ConsPlusNormal"/>
              <w:jc w:val="center"/>
            </w:pPr>
            <w:r>
              <w:t>0,00</w:t>
            </w:r>
          </w:p>
        </w:tc>
        <w:tc>
          <w:tcPr>
            <w:tcW w:w="1701" w:type="dxa"/>
          </w:tcPr>
          <w:p w14:paraId="5174F6B6" w14:textId="77777777" w:rsidR="00870054" w:rsidRDefault="00870054">
            <w:pPr>
              <w:pStyle w:val="ConsPlusNormal"/>
              <w:jc w:val="center"/>
            </w:pPr>
            <w:r>
              <w:t>0,00</w:t>
            </w:r>
          </w:p>
        </w:tc>
      </w:tr>
      <w:tr w:rsidR="00870054" w14:paraId="4FC17A56" w14:textId="77777777">
        <w:tc>
          <w:tcPr>
            <w:tcW w:w="2835" w:type="dxa"/>
          </w:tcPr>
          <w:p w14:paraId="46088F38"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516B2F29" w14:textId="77777777" w:rsidR="00870054" w:rsidRDefault="00870054">
            <w:pPr>
              <w:pStyle w:val="ConsPlusNormal"/>
              <w:jc w:val="center"/>
            </w:pPr>
            <w:r>
              <w:t>10</w:t>
            </w:r>
          </w:p>
        </w:tc>
        <w:tc>
          <w:tcPr>
            <w:tcW w:w="737" w:type="dxa"/>
          </w:tcPr>
          <w:p w14:paraId="17FD0D3E" w14:textId="77777777" w:rsidR="00870054" w:rsidRDefault="00870054">
            <w:pPr>
              <w:pStyle w:val="ConsPlusNormal"/>
              <w:jc w:val="center"/>
            </w:pPr>
            <w:r>
              <w:t>06</w:t>
            </w:r>
          </w:p>
        </w:tc>
        <w:tc>
          <w:tcPr>
            <w:tcW w:w="1701" w:type="dxa"/>
          </w:tcPr>
          <w:p w14:paraId="61F1B2BA" w14:textId="77777777" w:rsidR="00870054" w:rsidRDefault="00870054">
            <w:pPr>
              <w:pStyle w:val="ConsPlusNormal"/>
              <w:jc w:val="center"/>
            </w:pPr>
            <w:r>
              <w:t>22 4 03 81810</w:t>
            </w:r>
          </w:p>
        </w:tc>
        <w:tc>
          <w:tcPr>
            <w:tcW w:w="680" w:type="dxa"/>
          </w:tcPr>
          <w:p w14:paraId="1062740C" w14:textId="77777777" w:rsidR="00870054" w:rsidRDefault="00870054">
            <w:pPr>
              <w:pStyle w:val="ConsPlusNormal"/>
              <w:jc w:val="center"/>
            </w:pPr>
            <w:r>
              <w:t>600</w:t>
            </w:r>
          </w:p>
        </w:tc>
        <w:tc>
          <w:tcPr>
            <w:tcW w:w="1701" w:type="dxa"/>
          </w:tcPr>
          <w:p w14:paraId="2C0AA81C" w14:textId="77777777" w:rsidR="00870054" w:rsidRDefault="00870054">
            <w:pPr>
              <w:pStyle w:val="ConsPlusNormal"/>
              <w:jc w:val="center"/>
            </w:pPr>
            <w:r>
              <w:t>0,00</w:t>
            </w:r>
          </w:p>
        </w:tc>
        <w:tc>
          <w:tcPr>
            <w:tcW w:w="1701" w:type="dxa"/>
          </w:tcPr>
          <w:p w14:paraId="2FDFF30B" w14:textId="77777777" w:rsidR="00870054" w:rsidRDefault="00870054">
            <w:pPr>
              <w:pStyle w:val="ConsPlusNormal"/>
              <w:jc w:val="center"/>
            </w:pPr>
            <w:r>
              <w:t>160,00</w:t>
            </w:r>
          </w:p>
        </w:tc>
        <w:tc>
          <w:tcPr>
            <w:tcW w:w="1701" w:type="dxa"/>
          </w:tcPr>
          <w:p w14:paraId="3D7BC1AA" w14:textId="77777777" w:rsidR="00870054" w:rsidRDefault="00870054">
            <w:pPr>
              <w:pStyle w:val="ConsPlusNormal"/>
              <w:jc w:val="center"/>
            </w:pPr>
            <w:r>
              <w:t>160,00</w:t>
            </w:r>
          </w:p>
        </w:tc>
      </w:tr>
      <w:tr w:rsidR="00870054" w14:paraId="0A5DFD31" w14:textId="77777777">
        <w:tc>
          <w:tcPr>
            <w:tcW w:w="2835" w:type="dxa"/>
          </w:tcPr>
          <w:p w14:paraId="4C7F1E71" w14:textId="77777777" w:rsidR="00870054" w:rsidRDefault="00870054">
            <w:pPr>
              <w:pStyle w:val="ConsPlusNormal"/>
            </w:pPr>
            <w:r>
              <w:lastRenderedPageBreak/>
              <w:t>Комплекс процессных мероприятий "Повышение эффективности государственной поддержки социально ориентированных некоммерческих организаций"</w:t>
            </w:r>
          </w:p>
        </w:tc>
        <w:tc>
          <w:tcPr>
            <w:tcW w:w="680" w:type="dxa"/>
          </w:tcPr>
          <w:p w14:paraId="43BFAFCA" w14:textId="77777777" w:rsidR="00870054" w:rsidRDefault="00870054">
            <w:pPr>
              <w:pStyle w:val="ConsPlusNormal"/>
              <w:jc w:val="center"/>
            </w:pPr>
            <w:r>
              <w:t>10</w:t>
            </w:r>
          </w:p>
        </w:tc>
        <w:tc>
          <w:tcPr>
            <w:tcW w:w="737" w:type="dxa"/>
          </w:tcPr>
          <w:p w14:paraId="2BC7B0F3" w14:textId="77777777" w:rsidR="00870054" w:rsidRDefault="00870054">
            <w:pPr>
              <w:pStyle w:val="ConsPlusNormal"/>
              <w:jc w:val="center"/>
            </w:pPr>
            <w:r>
              <w:t>06</w:t>
            </w:r>
          </w:p>
        </w:tc>
        <w:tc>
          <w:tcPr>
            <w:tcW w:w="1701" w:type="dxa"/>
          </w:tcPr>
          <w:p w14:paraId="26DC2894" w14:textId="77777777" w:rsidR="00870054" w:rsidRDefault="00870054">
            <w:pPr>
              <w:pStyle w:val="ConsPlusNormal"/>
              <w:jc w:val="center"/>
            </w:pPr>
            <w:r>
              <w:t>22 4 04</w:t>
            </w:r>
          </w:p>
        </w:tc>
        <w:tc>
          <w:tcPr>
            <w:tcW w:w="680" w:type="dxa"/>
          </w:tcPr>
          <w:p w14:paraId="670D887C" w14:textId="77777777" w:rsidR="00870054" w:rsidRDefault="00870054">
            <w:pPr>
              <w:pStyle w:val="ConsPlusNormal"/>
            </w:pPr>
          </w:p>
        </w:tc>
        <w:tc>
          <w:tcPr>
            <w:tcW w:w="1701" w:type="dxa"/>
          </w:tcPr>
          <w:p w14:paraId="0D39EB45" w14:textId="77777777" w:rsidR="00870054" w:rsidRDefault="00870054">
            <w:pPr>
              <w:pStyle w:val="ConsPlusNormal"/>
              <w:jc w:val="center"/>
            </w:pPr>
            <w:r>
              <w:t>132792,71</w:t>
            </w:r>
          </w:p>
        </w:tc>
        <w:tc>
          <w:tcPr>
            <w:tcW w:w="1701" w:type="dxa"/>
          </w:tcPr>
          <w:p w14:paraId="020370F7" w14:textId="77777777" w:rsidR="00870054" w:rsidRDefault="00870054">
            <w:pPr>
              <w:pStyle w:val="ConsPlusNormal"/>
              <w:jc w:val="center"/>
            </w:pPr>
            <w:r>
              <w:t>122686,43</w:t>
            </w:r>
          </w:p>
        </w:tc>
        <w:tc>
          <w:tcPr>
            <w:tcW w:w="1701" w:type="dxa"/>
          </w:tcPr>
          <w:p w14:paraId="59115E5D" w14:textId="77777777" w:rsidR="00870054" w:rsidRDefault="00870054">
            <w:pPr>
              <w:pStyle w:val="ConsPlusNormal"/>
              <w:jc w:val="center"/>
            </w:pPr>
            <w:r>
              <w:t>122686,43</w:t>
            </w:r>
          </w:p>
        </w:tc>
      </w:tr>
      <w:tr w:rsidR="00870054" w14:paraId="328E6ACF" w14:textId="77777777">
        <w:tc>
          <w:tcPr>
            <w:tcW w:w="2835" w:type="dxa"/>
          </w:tcPr>
          <w:p w14:paraId="52C6FE64" w14:textId="77777777" w:rsidR="00870054" w:rsidRDefault="00870054">
            <w:pPr>
              <w:pStyle w:val="ConsPlusNormal"/>
            </w:pPr>
            <w:r>
              <w:t>Субсидия региональной общественной организации инвалидов и ветеранов Союз "Чернобыль" Республики Дагестан на проведение мероприятий, посвященных 40-й годовщине катастрофы на Чернобыльской АЭС</w:t>
            </w:r>
          </w:p>
        </w:tc>
        <w:tc>
          <w:tcPr>
            <w:tcW w:w="680" w:type="dxa"/>
          </w:tcPr>
          <w:p w14:paraId="371A2802" w14:textId="77777777" w:rsidR="00870054" w:rsidRDefault="00870054">
            <w:pPr>
              <w:pStyle w:val="ConsPlusNormal"/>
              <w:jc w:val="center"/>
            </w:pPr>
            <w:r>
              <w:t>10</w:t>
            </w:r>
          </w:p>
        </w:tc>
        <w:tc>
          <w:tcPr>
            <w:tcW w:w="737" w:type="dxa"/>
          </w:tcPr>
          <w:p w14:paraId="017D9ADD" w14:textId="77777777" w:rsidR="00870054" w:rsidRDefault="00870054">
            <w:pPr>
              <w:pStyle w:val="ConsPlusNormal"/>
              <w:jc w:val="center"/>
            </w:pPr>
            <w:r>
              <w:t>06</w:t>
            </w:r>
          </w:p>
        </w:tc>
        <w:tc>
          <w:tcPr>
            <w:tcW w:w="1701" w:type="dxa"/>
          </w:tcPr>
          <w:p w14:paraId="4AAAC45C" w14:textId="77777777" w:rsidR="00870054" w:rsidRDefault="00870054">
            <w:pPr>
              <w:pStyle w:val="ConsPlusNormal"/>
              <w:jc w:val="center"/>
            </w:pPr>
            <w:r>
              <w:t>22 4 04 81910</w:t>
            </w:r>
          </w:p>
        </w:tc>
        <w:tc>
          <w:tcPr>
            <w:tcW w:w="680" w:type="dxa"/>
          </w:tcPr>
          <w:p w14:paraId="143BE07B" w14:textId="77777777" w:rsidR="00870054" w:rsidRDefault="00870054">
            <w:pPr>
              <w:pStyle w:val="ConsPlusNormal"/>
            </w:pPr>
          </w:p>
        </w:tc>
        <w:tc>
          <w:tcPr>
            <w:tcW w:w="1701" w:type="dxa"/>
          </w:tcPr>
          <w:p w14:paraId="581F9291" w14:textId="77777777" w:rsidR="00870054" w:rsidRDefault="00870054">
            <w:pPr>
              <w:pStyle w:val="ConsPlusNormal"/>
              <w:jc w:val="center"/>
            </w:pPr>
            <w:r>
              <w:t>3106,28</w:t>
            </w:r>
          </w:p>
        </w:tc>
        <w:tc>
          <w:tcPr>
            <w:tcW w:w="1701" w:type="dxa"/>
          </w:tcPr>
          <w:p w14:paraId="4E46B43E" w14:textId="77777777" w:rsidR="00870054" w:rsidRDefault="00870054">
            <w:pPr>
              <w:pStyle w:val="ConsPlusNormal"/>
              <w:jc w:val="center"/>
            </w:pPr>
            <w:r>
              <w:t>0,00</w:t>
            </w:r>
          </w:p>
        </w:tc>
        <w:tc>
          <w:tcPr>
            <w:tcW w:w="1701" w:type="dxa"/>
          </w:tcPr>
          <w:p w14:paraId="097D9A20" w14:textId="77777777" w:rsidR="00870054" w:rsidRDefault="00870054">
            <w:pPr>
              <w:pStyle w:val="ConsPlusNormal"/>
              <w:jc w:val="center"/>
            </w:pPr>
            <w:r>
              <w:t>0,00</w:t>
            </w:r>
          </w:p>
        </w:tc>
      </w:tr>
      <w:tr w:rsidR="00870054" w14:paraId="09827189" w14:textId="77777777">
        <w:tc>
          <w:tcPr>
            <w:tcW w:w="2835" w:type="dxa"/>
          </w:tcPr>
          <w:p w14:paraId="1CA44EFC"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6676CD78" w14:textId="77777777" w:rsidR="00870054" w:rsidRDefault="00870054">
            <w:pPr>
              <w:pStyle w:val="ConsPlusNormal"/>
              <w:jc w:val="center"/>
            </w:pPr>
            <w:r>
              <w:t>10</w:t>
            </w:r>
          </w:p>
        </w:tc>
        <w:tc>
          <w:tcPr>
            <w:tcW w:w="737" w:type="dxa"/>
          </w:tcPr>
          <w:p w14:paraId="76B57013" w14:textId="77777777" w:rsidR="00870054" w:rsidRDefault="00870054">
            <w:pPr>
              <w:pStyle w:val="ConsPlusNormal"/>
              <w:jc w:val="center"/>
            </w:pPr>
            <w:r>
              <w:t>06</w:t>
            </w:r>
          </w:p>
        </w:tc>
        <w:tc>
          <w:tcPr>
            <w:tcW w:w="1701" w:type="dxa"/>
          </w:tcPr>
          <w:p w14:paraId="29996FEE" w14:textId="77777777" w:rsidR="00870054" w:rsidRDefault="00870054">
            <w:pPr>
              <w:pStyle w:val="ConsPlusNormal"/>
              <w:jc w:val="center"/>
            </w:pPr>
            <w:r>
              <w:t>22 4 04 81910</w:t>
            </w:r>
          </w:p>
        </w:tc>
        <w:tc>
          <w:tcPr>
            <w:tcW w:w="680" w:type="dxa"/>
          </w:tcPr>
          <w:p w14:paraId="7E67CE01" w14:textId="77777777" w:rsidR="00870054" w:rsidRDefault="00870054">
            <w:pPr>
              <w:pStyle w:val="ConsPlusNormal"/>
              <w:jc w:val="center"/>
            </w:pPr>
            <w:r>
              <w:t>600</w:t>
            </w:r>
          </w:p>
        </w:tc>
        <w:tc>
          <w:tcPr>
            <w:tcW w:w="1701" w:type="dxa"/>
          </w:tcPr>
          <w:p w14:paraId="6F5706AE" w14:textId="77777777" w:rsidR="00870054" w:rsidRDefault="00870054">
            <w:pPr>
              <w:pStyle w:val="ConsPlusNormal"/>
              <w:jc w:val="center"/>
            </w:pPr>
            <w:r>
              <w:t>3106,28</w:t>
            </w:r>
          </w:p>
        </w:tc>
        <w:tc>
          <w:tcPr>
            <w:tcW w:w="1701" w:type="dxa"/>
          </w:tcPr>
          <w:p w14:paraId="78A82709" w14:textId="77777777" w:rsidR="00870054" w:rsidRDefault="00870054">
            <w:pPr>
              <w:pStyle w:val="ConsPlusNormal"/>
              <w:jc w:val="center"/>
            </w:pPr>
            <w:r>
              <w:t>0,00</w:t>
            </w:r>
          </w:p>
        </w:tc>
        <w:tc>
          <w:tcPr>
            <w:tcW w:w="1701" w:type="dxa"/>
          </w:tcPr>
          <w:p w14:paraId="65EE7EC6" w14:textId="77777777" w:rsidR="00870054" w:rsidRDefault="00870054">
            <w:pPr>
              <w:pStyle w:val="ConsPlusNormal"/>
              <w:jc w:val="center"/>
            </w:pPr>
            <w:r>
              <w:t>0,00</w:t>
            </w:r>
          </w:p>
        </w:tc>
      </w:tr>
      <w:tr w:rsidR="00870054" w14:paraId="04C7B5E8" w14:textId="77777777">
        <w:tc>
          <w:tcPr>
            <w:tcW w:w="2835" w:type="dxa"/>
          </w:tcPr>
          <w:p w14:paraId="6C4A550E" w14:textId="77777777" w:rsidR="00870054" w:rsidRDefault="00870054">
            <w:pPr>
              <w:pStyle w:val="ConsPlusNormal"/>
            </w:pPr>
            <w:r>
              <w:t xml:space="preserve">Субсидия Дагестанскому региональному отделению </w:t>
            </w:r>
            <w:r>
              <w:lastRenderedPageBreak/>
              <w:t>Общероссийского общественного фонда "Победа" на финансовое обеспечение деятельности</w:t>
            </w:r>
          </w:p>
        </w:tc>
        <w:tc>
          <w:tcPr>
            <w:tcW w:w="680" w:type="dxa"/>
          </w:tcPr>
          <w:p w14:paraId="7AADF471" w14:textId="77777777" w:rsidR="00870054" w:rsidRDefault="00870054">
            <w:pPr>
              <w:pStyle w:val="ConsPlusNormal"/>
              <w:jc w:val="center"/>
            </w:pPr>
            <w:r>
              <w:lastRenderedPageBreak/>
              <w:t>10</w:t>
            </w:r>
          </w:p>
        </w:tc>
        <w:tc>
          <w:tcPr>
            <w:tcW w:w="737" w:type="dxa"/>
          </w:tcPr>
          <w:p w14:paraId="7E8784B7" w14:textId="77777777" w:rsidR="00870054" w:rsidRDefault="00870054">
            <w:pPr>
              <w:pStyle w:val="ConsPlusNormal"/>
              <w:jc w:val="center"/>
            </w:pPr>
            <w:r>
              <w:t>06</w:t>
            </w:r>
          </w:p>
        </w:tc>
        <w:tc>
          <w:tcPr>
            <w:tcW w:w="1701" w:type="dxa"/>
          </w:tcPr>
          <w:p w14:paraId="2FFB4F73" w14:textId="77777777" w:rsidR="00870054" w:rsidRDefault="00870054">
            <w:pPr>
              <w:pStyle w:val="ConsPlusNormal"/>
              <w:jc w:val="center"/>
            </w:pPr>
            <w:r>
              <w:t>22 4 04 81920</w:t>
            </w:r>
          </w:p>
        </w:tc>
        <w:tc>
          <w:tcPr>
            <w:tcW w:w="680" w:type="dxa"/>
          </w:tcPr>
          <w:p w14:paraId="5723C911" w14:textId="77777777" w:rsidR="00870054" w:rsidRDefault="00870054">
            <w:pPr>
              <w:pStyle w:val="ConsPlusNormal"/>
            </w:pPr>
          </w:p>
        </w:tc>
        <w:tc>
          <w:tcPr>
            <w:tcW w:w="1701" w:type="dxa"/>
          </w:tcPr>
          <w:p w14:paraId="12E5664C" w14:textId="77777777" w:rsidR="00870054" w:rsidRDefault="00870054">
            <w:pPr>
              <w:pStyle w:val="ConsPlusNormal"/>
              <w:jc w:val="center"/>
            </w:pPr>
            <w:r>
              <w:t>3000,00</w:t>
            </w:r>
          </w:p>
        </w:tc>
        <w:tc>
          <w:tcPr>
            <w:tcW w:w="1701" w:type="dxa"/>
          </w:tcPr>
          <w:p w14:paraId="05923247" w14:textId="77777777" w:rsidR="00870054" w:rsidRDefault="00870054">
            <w:pPr>
              <w:pStyle w:val="ConsPlusNormal"/>
              <w:jc w:val="center"/>
            </w:pPr>
            <w:r>
              <w:t>1000,00</w:t>
            </w:r>
          </w:p>
        </w:tc>
        <w:tc>
          <w:tcPr>
            <w:tcW w:w="1701" w:type="dxa"/>
          </w:tcPr>
          <w:p w14:paraId="549F77E7" w14:textId="77777777" w:rsidR="00870054" w:rsidRDefault="00870054">
            <w:pPr>
              <w:pStyle w:val="ConsPlusNormal"/>
              <w:jc w:val="center"/>
            </w:pPr>
            <w:r>
              <w:t>1000,00</w:t>
            </w:r>
          </w:p>
        </w:tc>
      </w:tr>
      <w:tr w:rsidR="00870054" w14:paraId="683091D2" w14:textId="77777777">
        <w:tc>
          <w:tcPr>
            <w:tcW w:w="2835" w:type="dxa"/>
          </w:tcPr>
          <w:p w14:paraId="7C9A48B7"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45E4809A" w14:textId="77777777" w:rsidR="00870054" w:rsidRDefault="00870054">
            <w:pPr>
              <w:pStyle w:val="ConsPlusNormal"/>
              <w:jc w:val="center"/>
            </w:pPr>
            <w:r>
              <w:t>10</w:t>
            </w:r>
          </w:p>
        </w:tc>
        <w:tc>
          <w:tcPr>
            <w:tcW w:w="737" w:type="dxa"/>
          </w:tcPr>
          <w:p w14:paraId="6A2671FA" w14:textId="77777777" w:rsidR="00870054" w:rsidRDefault="00870054">
            <w:pPr>
              <w:pStyle w:val="ConsPlusNormal"/>
              <w:jc w:val="center"/>
            </w:pPr>
            <w:r>
              <w:t>06</w:t>
            </w:r>
          </w:p>
        </w:tc>
        <w:tc>
          <w:tcPr>
            <w:tcW w:w="1701" w:type="dxa"/>
          </w:tcPr>
          <w:p w14:paraId="5FEF8273" w14:textId="77777777" w:rsidR="00870054" w:rsidRDefault="00870054">
            <w:pPr>
              <w:pStyle w:val="ConsPlusNormal"/>
              <w:jc w:val="center"/>
            </w:pPr>
            <w:r>
              <w:t>22 4 04 81920</w:t>
            </w:r>
          </w:p>
        </w:tc>
        <w:tc>
          <w:tcPr>
            <w:tcW w:w="680" w:type="dxa"/>
          </w:tcPr>
          <w:p w14:paraId="026C4E92" w14:textId="77777777" w:rsidR="00870054" w:rsidRDefault="00870054">
            <w:pPr>
              <w:pStyle w:val="ConsPlusNormal"/>
              <w:jc w:val="center"/>
            </w:pPr>
            <w:r>
              <w:t>600</w:t>
            </w:r>
          </w:p>
        </w:tc>
        <w:tc>
          <w:tcPr>
            <w:tcW w:w="1701" w:type="dxa"/>
          </w:tcPr>
          <w:p w14:paraId="100EF3E2" w14:textId="77777777" w:rsidR="00870054" w:rsidRDefault="00870054">
            <w:pPr>
              <w:pStyle w:val="ConsPlusNormal"/>
              <w:jc w:val="center"/>
            </w:pPr>
            <w:r>
              <w:t>3000,00</w:t>
            </w:r>
          </w:p>
        </w:tc>
        <w:tc>
          <w:tcPr>
            <w:tcW w:w="1701" w:type="dxa"/>
          </w:tcPr>
          <w:p w14:paraId="28AEEB77" w14:textId="77777777" w:rsidR="00870054" w:rsidRDefault="00870054">
            <w:pPr>
              <w:pStyle w:val="ConsPlusNormal"/>
              <w:jc w:val="center"/>
            </w:pPr>
            <w:r>
              <w:t>1000,00</w:t>
            </w:r>
          </w:p>
        </w:tc>
        <w:tc>
          <w:tcPr>
            <w:tcW w:w="1701" w:type="dxa"/>
          </w:tcPr>
          <w:p w14:paraId="598BEDD9" w14:textId="77777777" w:rsidR="00870054" w:rsidRDefault="00870054">
            <w:pPr>
              <w:pStyle w:val="ConsPlusNormal"/>
              <w:jc w:val="center"/>
            </w:pPr>
            <w:r>
              <w:t>1000,00</w:t>
            </w:r>
          </w:p>
        </w:tc>
      </w:tr>
      <w:tr w:rsidR="00870054" w14:paraId="68E0A594" w14:textId="77777777">
        <w:tc>
          <w:tcPr>
            <w:tcW w:w="2835" w:type="dxa"/>
          </w:tcPr>
          <w:p w14:paraId="2A570606" w14:textId="77777777" w:rsidR="00870054" w:rsidRDefault="00870054">
            <w:pPr>
              <w:pStyle w:val="ConsPlusNormal"/>
            </w:pPr>
            <w:r>
              <w:t>Субсидия Дагестанскому региональному отделению Всероссийской общественной организации ветеранов (пенсионеров) войны, труда, Вооруженных Сил и правоохранительных органов на финансовое обеспечение деятельности</w:t>
            </w:r>
          </w:p>
        </w:tc>
        <w:tc>
          <w:tcPr>
            <w:tcW w:w="680" w:type="dxa"/>
          </w:tcPr>
          <w:p w14:paraId="678EDAC3" w14:textId="77777777" w:rsidR="00870054" w:rsidRDefault="00870054">
            <w:pPr>
              <w:pStyle w:val="ConsPlusNormal"/>
              <w:jc w:val="center"/>
            </w:pPr>
            <w:r>
              <w:t>10</w:t>
            </w:r>
          </w:p>
        </w:tc>
        <w:tc>
          <w:tcPr>
            <w:tcW w:w="737" w:type="dxa"/>
          </w:tcPr>
          <w:p w14:paraId="6E6B48B9" w14:textId="77777777" w:rsidR="00870054" w:rsidRDefault="00870054">
            <w:pPr>
              <w:pStyle w:val="ConsPlusNormal"/>
              <w:jc w:val="center"/>
            </w:pPr>
            <w:r>
              <w:t>06</w:t>
            </w:r>
          </w:p>
        </w:tc>
        <w:tc>
          <w:tcPr>
            <w:tcW w:w="1701" w:type="dxa"/>
          </w:tcPr>
          <w:p w14:paraId="24D1D1E7" w14:textId="77777777" w:rsidR="00870054" w:rsidRDefault="00870054">
            <w:pPr>
              <w:pStyle w:val="ConsPlusNormal"/>
              <w:jc w:val="center"/>
            </w:pPr>
            <w:r>
              <w:t>22 4 04 81930</w:t>
            </w:r>
          </w:p>
        </w:tc>
        <w:tc>
          <w:tcPr>
            <w:tcW w:w="680" w:type="dxa"/>
          </w:tcPr>
          <w:p w14:paraId="206E4597" w14:textId="77777777" w:rsidR="00870054" w:rsidRDefault="00870054">
            <w:pPr>
              <w:pStyle w:val="ConsPlusNormal"/>
            </w:pPr>
          </w:p>
        </w:tc>
        <w:tc>
          <w:tcPr>
            <w:tcW w:w="1701" w:type="dxa"/>
          </w:tcPr>
          <w:p w14:paraId="41706DF3" w14:textId="77777777" w:rsidR="00870054" w:rsidRDefault="00870054">
            <w:pPr>
              <w:pStyle w:val="ConsPlusNormal"/>
              <w:jc w:val="center"/>
            </w:pPr>
            <w:r>
              <w:t>10000,00</w:t>
            </w:r>
          </w:p>
        </w:tc>
        <w:tc>
          <w:tcPr>
            <w:tcW w:w="1701" w:type="dxa"/>
          </w:tcPr>
          <w:p w14:paraId="1136D0AE" w14:textId="77777777" w:rsidR="00870054" w:rsidRDefault="00870054">
            <w:pPr>
              <w:pStyle w:val="ConsPlusNormal"/>
              <w:jc w:val="center"/>
            </w:pPr>
            <w:r>
              <w:t>5000,00</w:t>
            </w:r>
          </w:p>
        </w:tc>
        <w:tc>
          <w:tcPr>
            <w:tcW w:w="1701" w:type="dxa"/>
          </w:tcPr>
          <w:p w14:paraId="7EF06F09" w14:textId="77777777" w:rsidR="00870054" w:rsidRDefault="00870054">
            <w:pPr>
              <w:pStyle w:val="ConsPlusNormal"/>
              <w:jc w:val="center"/>
            </w:pPr>
            <w:r>
              <w:t>5000,00</w:t>
            </w:r>
          </w:p>
        </w:tc>
      </w:tr>
      <w:tr w:rsidR="00870054" w14:paraId="0396C7F8" w14:textId="77777777">
        <w:tc>
          <w:tcPr>
            <w:tcW w:w="2835" w:type="dxa"/>
          </w:tcPr>
          <w:p w14:paraId="0D3CFB9B" w14:textId="77777777" w:rsidR="00870054" w:rsidRDefault="00870054">
            <w:pPr>
              <w:pStyle w:val="ConsPlusNormal"/>
            </w:pPr>
            <w:r>
              <w:t xml:space="preserve">Предоставление субсидий бюджетным, автономным учреждениям и иным некоммерческим </w:t>
            </w:r>
            <w:r>
              <w:lastRenderedPageBreak/>
              <w:t>организациям</w:t>
            </w:r>
          </w:p>
        </w:tc>
        <w:tc>
          <w:tcPr>
            <w:tcW w:w="680" w:type="dxa"/>
          </w:tcPr>
          <w:p w14:paraId="778D1ECE" w14:textId="77777777" w:rsidR="00870054" w:rsidRDefault="00870054">
            <w:pPr>
              <w:pStyle w:val="ConsPlusNormal"/>
              <w:jc w:val="center"/>
            </w:pPr>
            <w:r>
              <w:lastRenderedPageBreak/>
              <w:t>10</w:t>
            </w:r>
          </w:p>
        </w:tc>
        <w:tc>
          <w:tcPr>
            <w:tcW w:w="737" w:type="dxa"/>
          </w:tcPr>
          <w:p w14:paraId="7BE3B932" w14:textId="77777777" w:rsidR="00870054" w:rsidRDefault="00870054">
            <w:pPr>
              <w:pStyle w:val="ConsPlusNormal"/>
              <w:jc w:val="center"/>
            </w:pPr>
            <w:r>
              <w:t>06</w:t>
            </w:r>
          </w:p>
        </w:tc>
        <w:tc>
          <w:tcPr>
            <w:tcW w:w="1701" w:type="dxa"/>
          </w:tcPr>
          <w:p w14:paraId="6A44B6D0" w14:textId="77777777" w:rsidR="00870054" w:rsidRDefault="00870054">
            <w:pPr>
              <w:pStyle w:val="ConsPlusNormal"/>
              <w:jc w:val="center"/>
            </w:pPr>
            <w:r>
              <w:t>22 4 04 81930</w:t>
            </w:r>
          </w:p>
        </w:tc>
        <w:tc>
          <w:tcPr>
            <w:tcW w:w="680" w:type="dxa"/>
          </w:tcPr>
          <w:p w14:paraId="692628F2" w14:textId="77777777" w:rsidR="00870054" w:rsidRDefault="00870054">
            <w:pPr>
              <w:pStyle w:val="ConsPlusNormal"/>
              <w:jc w:val="center"/>
            </w:pPr>
            <w:r>
              <w:t>600</w:t>
            </w:r>
          </w:p>
        </w:tc>
        <w:tc>
          <w:tcPr>
            <w:tcW w:w="1701" w:type="dxa"/>
          </w:tcPr>
          <w:p w14:paraId="77FDAE84" w14:textId="77777777" w:rsidR="00870054" w:rsidRDefault="00870054">
            <w:pPr>
              <w:pStyle w:val="ConsPlusNormal"/>
              <w:jc w:val="center"/>
            </w:pPr>
            <w:r>
              <w:t>10000,00</w:t>
            </w:r>
          </w:p>
        </w:tc>
        <w:tc>
          <w:tcPr>
            <w:tcW w:w="1701" w:type="dxa"/>
          </w:tcPr>
          <w:p w14:paraId="5A1CFFA7" w14:textId="77777777" w:rsidR="00870054" w:rsidRDefault="00870054">
            <w:pPr>
              <w:pStyle w:val="ConsPlusNormal"/>
              <w:jc w:val="center"/>
            </w:pPr>
            <w:r>
              <w:t>5000,00</w:t>
            </w:r>
          </w:p>
        </w:tc>
        <w:tc>
          <w:tcPr>
            <w:tcW w:w="1701" w:type="dxa"/>
          </w:tcPr>
          <w:p w14:paraId="258893B2" w14:textId="77777777" w:rsidR="00870054" w:rsidRDefault="00870054">
            <w:pPr>
              <w:pStyle w:val="ConsPlusNormal"/>
              <w:jc w:val="center"/>
            </w:pPr>
            <w:r>
              <w:t>5000,00</w:t>
            </w:r>
          </w:p>
        </w:tc>
      </w:tr>
      <w:tr w:rsidR="00870054" w14:paraId="355EFD64" w14:textId="77777777">
        <w:tc>
          <w:tcPr>
            <w:tcW w:w="2835" w:type="dxa"/>
          </w:tcPr>
          <w:p w14:paraId="4A822054" w14:textId="77777777" w:rsidR="00870054" w:rsidRDefault="00870054">
            <w:pPr>
              <w:pStyle w:val="ConsPlusNormal"/>
            </w:pPr>
            <w:r>
              <w:t>Субсидия Дагестанскому региональному социальному фонду "Все вместе" на финансовое обеспечение деятельности</w:t>
            </w:r>
          </w:p>
        </w:tc>
        <w:tc>
          <w:tcPr>
            <w:tcW w:w="680" w:type="dxa"/>
          </w:tcPr>
          <w:p w14:paraId="7D1F08EF" w14:textId="77777777" w:rsidR="00870054" w:rsidRDefault="00870054">
            <w:pPr>
              <w:pStyle w:val="ConsPlusNormal"/>
              <w:jc w:val="center"/>
            </w:pPr>
            <w:r>
              <w:t>10</w:t>
            </w:r>
          </w:p>
        </w:tc>
        <w:tc>
          <w:tcPr>
            <w:tcW w:w="737" w:type="dxa"/>
          </w:tcPr>
          <w:p w14:paraId="2AA6B189" w14:textId="77777777" w:rsidR="00870054" w:rsidRDefault="00870054">
            <w:pPr>
              <w:pStyle w:val="ConsPlusNormal"/>
              <w:jc w:val="center"/>
            </w:pPr>
            <w:r>
              <w:t>06</w:t>
            </w:r>
          </w:p>
        </w:tc>
        <w:tc>
          <w:tcPr>
            <w:tcW w:w="1701" w:type="dxa"/>
          </w:tcPr>
          <w:p w14:paraId="57F5A039" w14:textId="77777777" w:rsidR="00870054" w:rsidRDefault="00870054">
            <w:pPr>
              <w:pStyle w:val="ConsPlusNormal"/>
              <w:jc w:val="center"/>
            </w:pPr>
            <w:r>
              <w:t>22 4 04 81960</w:t>
            </w:r>
          </w:p>
        </w:tc>
        <w:tc>
          <w:tcPr>
            <w:tcW w:w="680" w:type="dxa"/>
          </w:tcPr>
          <w:p w14:paraId="0510812E" w14:textId="77777777" w:rsidR="00870054" w:rsidRDefault="00870054">
            <w:pPr>
              <w:pStyle w:val="ConsPlusNormal"/>
            </w:pPr>
          </w:p>
        </w:tc>
        <w:tc>
          <w:tcPr>
            <w:tcW w:w="1701" w:type="dxa"/>
          </w:tcPr>
          <w:p w14:paraId="65386659" w14:textId="77777777" w:rsidR="00870054" w:rsidRDefault="00870054">
            <w:pPr>
              <w:pStyle w:val="ConsPlusNormal"/>
              <w:jc w:val="center"/>
            </w:pPr>
            <w:r>
              <w:t>100000,00</w:t>
            </w:r>
          </w:p>
        </w:tc>
        <w:tc>
          <w:tcPr>
            <w:tcW w:w="1701" w:type="dxa"/>
          </w:tcPr>
          <w:p w14:paraId="3FBB5DB7" w14:textId="77777777" w:rsidR="00870054" w:rsidRDefault="00870054">
            <w:pPr>
              <w:pStyle w:val="ConsPlusNormal"/>
              <w:jc w:val="center"/>
            </w:pPr>
            <w:r>
              <w:t>100000,00</w:t>
            </w:r>
          </w:p>
        </w:tc>
        <w:tc>
          <w:tcPr>
            <w:tcW w:w="1701" w:type="dxa"/>
          </w:tcPr>
          <w:p w14:paraId="12071937" w14:textId="77777777" w:rsidR="00870054" w:rsidRDefault="00870054">
            <w:pPr>
              <w:pStyle w:val="ConsPlusNormal"/>
              <w:jc w:val="center"/>
            </w:pPr>
            <w:r>
              <w:t>100000,00</w:t>
            </w:r>
          </w:p>
        </w:tc>
      </w:tr>
      <w:tr w:rsidR="00870054" w14:paraId="623D59C8" w14:textId="77777777">
        <w:tc>
          <w:tcPr>
            <w:tcW w:w="2835" w:type="dxa"/>
          </w:tcPr>
          <w:p w14:paraId="182BB7D4"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6037F2F7" w14:textId="77777777" w:rsidR="00870054" w:rsidRDefault="00870054">
            <w:pPr>
              <w:pStyle w:val="ConsPlusNormal"/>
              <w:jc w:val="center"/>
            </w:pPr>
            <w:r>
              <w:t>10</w:t>
            </w:r>
          </w:p>
        </w:tc>
        <w:tc>
          <w:tcPr>
            <w:tcW w:w="737" w:type="dxa"/>
          </w:tcPr>
          <w:p w14:paraId="5D70DB59" w14:textId="77777777" w:rsidR="00870054" w:rsidRDefault="00870054">
            <w:pPr>
              <w:pStyle w:val="ConsPlusNormal"/>
              <w:jc w:val="center"/>
            </w:pPr>
            <w:r>
              <w:t>06</w:t>
            </w:r>
          </w:p>
        </w:tc>
        <w:tc>
          <w:tcPr>
            <w:tcW w:w="1701" w:type="dxa"/>
          </w:tcPr>
          <w:p w14:paraId="4D9BDB92" w14:textId="77777777" w:rsidR="00870054" w:rsidRDefault="00870054">
            <w:pPr>
              <w:pStyle w:val="ConsPlusNormal"/>
              <w:jc w:val="center"/>
            </w:pPr>
            <w:r>
              <w:t>22 4 04 81960</w:t>
            </w:r>
          </w:p>
        </w:tc>
        <w:tc>
          <w:tcPr>
            <w:tcW w:w="680" w:type="dxa"/>
          </w:tcPr>
          <w:p w14:paraId="6F433BA4" w14:textId="77777777" w:rsidR="00870054" w:rsidRDefault="00870054">
            <w:pPr>
              <w:pStyle w:val="ConsPlusNormal"/>
              <w:jc w:val="center"/>
            </w:pPr>
            <w:r>
              <w:t>600</w:t>
            </w:r>
          </w:p>
        </w:tc>
        <w:tc>
          <w:tcPr>
            <w:tcW w:w="1701" w:type="dxa"/>
          </w:tcPr>
          <w:p w14:paraId="0153E6FC" w14:textId="77777777" w:rsidR="00870054" w:rsidRDefault="00870054">
            <w:pPr>
              <w:pStyle w:val="ConsPlusNormal"/>
              <w:jc w:val="center"/>
            </w:pPr>
            <w:r>
              <w:t>100000,00</w:t>
            </w:r>
          </w:p>
        </w:tc>
        <w:tc>
          <w:tcPr>
            <w:tcW w:w="1701" w:type="dxa"/>
          </w:tcPr>
          <w:p w14:paraId="0AD11450" w14:textId="77777777" w:rsidR="00870054" w:rsidRDefault="00870054">
            <w:pPr>
              <w:pStyle w:val="ConsPlusNormal"/>
              <w:jc w:val="center"/>
            </w:pPr>
            <w:r>
              <w:t>100000,00</w:t>
            </w:r>
          </w:p>
        </w:tc>
        <w:tc>
          <w:tcPr>
            <w:tcW w:w="1701" w:type="dxa"/>
          </w:tcPr>
          <w:p w14:paraId="1204EE79" w14:textId="77777777" w:rsidR="00870054" w:rsidRDefault="00870054">
            <w:pPr>
              <w:pStyle w:val="ConsPlusNormal"/>
              <w:jc w:val="center"/>
            </w:pPr>
            <w:r>
              <w:t>100000,00</w:t>
            </w:r>
          </w:p>
        </w:tc>
      </w:tr>
      <w:tr w:rsidR="00870054" w14:paraId="403EB074" w14:textId="77777777">
        <w:tc>
          <w:tcPr>
            <w:tcW w:w="2835" w:type="dxa"/>
          </w:tcPr>
          <w:p w14:paraId="66AA2A3A" w14:textId="77777777" w:rsidR="00870054" w:rsidRDefault="00870054">
            <w:pPr>
              <w:pStyle w:val="ConsPlusNormal"/>
            </w:pPr>
            <w:r>
              <w:t>Субсидия Дагестанской региональной общественной организации "Память гор" на финансовое обеспечение деятельности</w:t>
            </w:r>
          </w:p>
        </w:tc>
        <w:tc>
          <w:tcPr>
            <w:tcW w:w="680" w:type="dxa"/>
          </w:tcPr>
          <w:p w14:paraId="2922F00D" w14:textId="77777777" w:rsidR="00870054" w:rsidRDefault="00870054">
            <w:pPr>
              <w:pStyle w:val="ConsPlusNormal"/>
              <w:jc w:val="center"/>
            </w:pPr>
            <w:r>
              <w:t>10</w:t>
            </w:r>
          </w:p>
        </w:tc>
        <w:tc>
          <w:tcPr>
            <w:tcW w:w="737" w:type="dxa"/>
          </w:tcPr>
          <w:p w14:paraId="3C5FFBAA" w14:textId="77777777" w:rsidR="00870054" w:rsidRDefault="00870054">
            <w:pPr>
              <w:pStyle w:val="ConsPlusNormal"/>
              <w:jc w:val="center"/>
            </w:pPr>
            <w:r>
              <w:t>06</w:t>
            </w:r>
          </w:p>
        </w:tc>
        <w:tc>
          <w:tcPr>
            <w:tcW w:w="1701" w:type="dxa"/>
          </w:tcPr>
          <w:p w14:paraId="49467389" w14:textId="77777777" w:rsidR="00870054" w:rsidRDefault="00870054">
            <w:pPr>
              <w:pStyle w:val="ConsPlusNormal"/>
              <w:jc w:val="center"/>
            </w:pPr>
            <w:r>
              <w:t>22 4 04 81980</w:t>
            </w:r>
          </w:p>
        </w:tc>
        <w:tc>
          <w:tcPr>
            <w:tcW w:w="680" w:type="dxa"/>
          </w:tcPr>
          <w:p w14:paraId="2ECB3340" w14:textId="77777777" w:rsidR="00870054" w:rsidRDefault="00870054">
            <w:pPr>
              <w:pStyle w:val="ConsPlusNormal"/>
            </w:pPr>
          </w:p>
        </w:tc>
        <w:tc>
          <w:tcPr>
            <w:tcW w:w="1701" w:type="dxa"/>
          </w:tcPr>
          <w:p w14:paraId="4479E7FB" w14:textId="77777777" w:rsidR="00870054" w:rsidRDefault="00870054">
            <w:pPr>
              <w:pStyle w:val="ConsPlusNormal"/>
              <w:jc w:val="center"/>
            </w:pPr>
            <w:r>
              <w:t>16686,43</w:t>
            </w:r>
          </w:p>
        </w:tc>
        <w:tc>
          <w:tcPr>
            <w:tcW w:w="1701" w:type="dxa"/>
          </w:tcPr>
          <w:p w14:paraId="13C557D6" w14:textId="77777777" w:rsidR="00870054" w:rsidRDefault="00870054">
            <w:pPr>
              <w:pStyle w:val="ConsPlusNormal"/>
              <w:jc w:val="center"/>
            </w:pPr>
            <w:r>
              <w:t>16686,43</w:t>
            </w:r>
          </w:p>
        </w:tc>
        <w:tc>
          <w:tcPr>
            <w:tcW w:w="1701" w:type="dxa"/>
          </w:tcPr>
          <w:p w14:paraId="14C76371" w14:textId="77777777" w:rsidR="00870054" w:rsidRDefault="00870054">
            <w:pPr>
              <w:pStyle w:val="ConsPlusNormal"/>
              <w:jc w:val="center"/>
            </w:pPr>
            <w:r>
              <w:t>16686,43</w:t>
            </w:r>
          </w:p>
        </w:tc>
      </w:tr>
      <w:tr w:rsidR="00870054" w14:paraId="60B1CCC5" w14:textId="77777777">
        <w:tc>
          <w:tcPr>
            <w:tcW w:w="2835" w:type="dxa"/>
          </w:tcPr>
          <w:p w14:paraId="40043A24"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7D375569" w14:textId="77777777" w:rsidR="00870054" w:rsidRDefault="00870054">
            <w:pPr>
              <w:pStyle w:val="ConsPlusNormal"/>
              <w:jc w:val="center"/>
            </w:pPr>
            <w:r>
              <w:t>10</w:t>
            </w:r>
          </w:p>
        </w:tc>
        <w:tc>
          <w:tcPr>
            <w:tcW w:w="737" w:type="dxa"/>
          </w:tcPr>
          <w:p w14:paraId="4ED49148" w14:textId="77777777" w:rsidR="00870054" w:rsidRDefault="00870054">
            <w:pPr>
              <w:pStyle w:val="ConsPlusNormal"/>
              <w:jc w:val="center"/>
            </w:pPr>
            <w:r>
              <w:t>06</w:t>
            </w:r>
          </w:p>
        </w:tc>
        <w:tc>
          <w:tcPr>
            <w:tcW w:w="1701" w:type="dxa"/>
          </w:tcPr>
          <w:p w14:paraId="4BD665FA" w14:textId="77777777" w:rsidR="00870054" w:rsidRDefault="00870054">
            <w:pPr>
              <w:pStyle w:val="ConsPlusNormal"/>
              <w:jc w:val="center"/>
            </w:pPr>
            <w:r>
              <w:t>22 4 04 81980</w:t>
            </w:r>
          </w:p>
        </w:tc>
        <w:tc>
          <w:tcPr>
            <w:tcW w:w="680" w:type="dxa"/>
          </w:tcPr>
          <w:p w14:paraId="7B12F418" w14:textId="77777777" w:rsidR="00870054" w:rsidRDefault="00870054">
            <w:pPr>
              <w:pStyle w:val="ConsPlusNormal"/>
              <w:jc w:val="center"/>
            </w:pPr>
            <w:r>
              <w:t>600</w:t>
            </w:r>
          </w:p>
        </w:tc>
        <w:tc>
          <w:tcPr>
            <w:tcW w:w="1701" w:type="dxa"/>
          </w:tcPr>
          <w:p w14:paraId="212B397A" w14:textId="77777777" w:rsidR="00870054" w:rsidRDefault="00870054">
            <w:pPr>
              <w:pStyle w:val="ConsPlusNormal"/>
              <w:jc w:val="center"/>
            </w:pPr>
            <w:r>
              <w:t>16686,43</w:t>
            </w:r>
          </w:p>
        </w:tc>
        <w:tc>
          <w:tcPr>
            <w:tcW w:w="1701" w:type="dxa"/>
          </w:tcPr>
          <w:p w14:paraId="1248C16F" w14:textId="77777777" w:rsidR="00870054" w:rsidRDefault="00870054">
            <w:pPr>
              <w:pStyle w:val="ConsPlusNormal"/>
              <w:jc w:val="center"/>
            </w:pPr>
            <w:r>
              <w:t>16686,43</w:t>
            </w:r>
          </w:p>
        </w:tc>
        <w:tc>
          <w:tcPr>
            <w:tcW w:w="1701" w:type="dxa"/>
          </w:tcPr>
          <w:p w14:paraId="0C317713" w14:textId="77777777" w:rsidR="00870054" w:rsidRDefault="00870054">
            <w:pPr>
              <w:pStyle w:val="ConsPlusNormal"/>
              <w:jc w:val="center"/>
            </w:pPr>
            <w:r>
              <w:t>16686,43</w:t>
            </w:r>
          </w:p>
        </w:tc>
      </w:tr>
      <w:tr w:rsidR="00870054" w14:paraId="1F38746C" w14:textId="77777777">
        <w:tc>
          <w:tcPr>
            <w:tcW w:w="2835" w:type="dxa"/>
          </w:tcPr>
          <w:p w14:paraId="20099C9A" w14:textId="77777777" w:rsidR="00870054" w:rsidRDefault="00870054">
            <w:pPr>
              <w:pStyle w:val="ConsPlusNormal"/>
            </w:pPr>
            <w:r>
              <w:t xml:space="preserve">Комплекс процессных </w:t>
            </w:r>
            <w:r>
              <w:lastRenderedPageBreak/>
              <w:t>мероприятий "Формирование системы комплексной реабилитации и абилитации инвалидов, в том числе детей-инвалидов, в Республике Дагестан"</w:t>
            </w:r>
          </w:p>
        </w:tc>
        <w:tc>
          <w:tcPr>
            <w:tcW w:w="680" w:type="dxa"/>
          </w:tcPr>
          <w:p w14:paraId="2BC97D2A" w14:textId="77777777" w:rsidR="00870054" w:rsidRDefault="00870054">
            <w:pPr>
              <w:pStyle w:val="ConsPlusNormal"/>
              <w:jc w:val="center"/>
            </w:pPr>
            <w:r>
              <w:lastRenderedPageBreak/>
              <w:t>10</w:t>
            </w:r>
          </w:p>
        </w:tc>
        <w:tc>
          <w:tcPr>
            <w:tcW w:w="737" w:type="dxa"/>
          </w:tcPr>
          <w:p w14:paraId="6BD37717" w14:textId="77777777" w:rsidR="00870054" w:rsidRDefault="00870054">
            <w:pPr>
              <w:pStyle w:val="ConsPlusNormal"/>
              <w:jc w:val="center"/>
            </w:pPr>
            <w:r>
              <w:t>06</w:t>
            </w:r>
          </w:p>
        </w:tc>
        <w:tc>
          <w:tcPr>
            <w:tcW w:w="1701" w:type="dxa"/>
          </w:tcPr>
          <w:p w14:paraId="2A8CAE75" w14:textId="77777777" w:rsidR="00870054" w:rsidRDefault="00870054">
            <w:pPr>
              <w:pStyle w:val="ConsPlusNormal"/>
              <w:jc w:val="center"/>
            </w:pPr>
            <w:r>
              <w:t>22 4 05</w:t>
            </w:r>
          </w:p>
        </w:tc>
        <w:tc>
          <w:tcPr>
            <w:tcW w:w="680" w:type="dxa"/>
          </w:tcPr>
          <w:p w14:paraId="720D9724" w14:textId="77777777" w:rsidR="00870054" w:rsidRDefault="00870054">
            <w:pPr>
              <w:pStyle w:val="ConsPlusNormal"/>
            </w:pPr>
          </w:p>
        </w:tc>
        <w:tc>
          <w:tcPr>
            <w:tcW w:w="1701" w:type="dxa"/>
          </w:tcPr>
          <w:p w14:paraId="0E6C3BB7" w14:textId="77777777" w:rsidR="00870054" w:rsidRDefault="00870054">
            <w:pPr>
              <w:pStyle w:val="ConsPlusNormal"/>
              <w:jc w:val="center"/>
            </w:pPr>
            <w:r>
              <w:t>86281,47</w:t>
            </w:r>
          </w:p>
        </w:tc>
        <w:tc>
          <w:tcPr>
            <w:tcW w:w="1701" w:type="dxa"/>
          </w:tcPr>
          <w:p w14:paraId="693B83DD" w14:textId="77777777" w:rsidR="00870054" w:rsidRDefault="00870054">
            <w:pPr>
              <w:pStyle w:val="ConsPlusNormal"/>
              <w:jc w:val="center"/>
            </w:pPr>
            <w:r>
              <w:t>87640,31</w:t>
            </w:r>
          </w:p>
        </w:tc>
        <w:tc>
          <w:tcPr>
            <w:tcW w:w="1701" w:type="dxa"/>
          </w:tcPr>
          <w:p w14:paraId="2B3EB1D1" w14:textId="77777777" w:rsidR="00870054" w:rsidRDefault="00870054">
            <w:pPr>
              <w:pStyle w:val="ConsPlusNormal"/>
              <w:jc w:val="center"/>
            </w:pPr>
            <w:r>
              <w:t>69015,63</w:t>
            </w:r>
          </w:p>
        </w:tc>
      </w:tr>
      <w:tr w:rsidR="00870054" w14:paraId="4CD1F59F" w14:textId="77777777">
        <w:tc>
          <w:tcPr>
            <w:tcW w:w="2835" w:type="dxa"/>
          </w:tcPr>
          <w:p w14:paraId="53D71060" w14:textId="77777777" w:rsidR="00870054" w:rsidRDefault="00870054">
            <w:pPr>
              <w:pStyle w:val="ConsPlusNormal"/>
            </w:pPr>
            <w:r>
              <w:t>Реализация мероприятий в сфере реабилитации и абилитации инвалидов</w:t>
            </w:r>
          </w:p>
        </w:tc>
        <w:tc>
          <w:tcPr>
            <w:tcW w:w="680" w:type="dxa"/>
          </w:tcPr>
          <w:p w14:paraId="7C9C151A" w14:textId="77777777" w:rsidR="00870054" w:rsidRDefault="00870054">
            <w:pPr>
              <w:pStyle w:val="ConsPlusNormal"/>
              <w:jc w:val="center"/>
            </w:pPr>
            <w:r>
              <w:t>10</w:t>
            </w:r>
          </w:p>
        </w:tc>
        <w:tc>
          <w:tcPr>
            <w:tcW w:w="737" w:type="dxa"/>
          </w:tcPr>
          <w:p w14:paraId="0AE28BAC" w14:textId="77777777" w:rsidR="00870054" w:rsidRDefault="00870054">
            <w:pPr>
              <w:pStyle w:val="ConsPlusNormal"/>
              <w:jc w:val="center"/>
            </w:pPr>
            <w:r>
              <w:t>06</w:t>
            </w:r>
          </w:p>
        </w:tc>
        <w:tc>
          <w:tcPr>
            <w:tcW w:w="1701" w:type="dxa"/>
          </w:tcPr>
          <w:p w14:paraId="3014F776" w14:textId="77777777" w:rsidR="00870054" w:rsidRDefault="00870054">
            <w:pPr>
              <w:pStyle w:val="ConsPlusNormal"/>
              <w:jc w:val="center"/>
            </w:pPr>
            <w:r>
              <w:t>22 4 05 R5140</w:t>
            </w:r>
          </w:p>
        </w:tc>
        <w:tc>
          <w:tcPr>
            <w:tcW w:w="680" w:type="dxa"/>
          </w:tcPr>
          <w:p w14:paraId="2F6649A0" w14:textId="77777777" w:rsidR="00870054" w:rsidRDefault="00870054">
            <w:pPr>
              <w:pStyle w:val="ConsPlusNormal"/>
            </w:pPr>
          </w:p>
        </w:tc>
        <w:tc>
          <w:tcPr>
            <w:tcW w:w="1701" w:type="dxa"/>
          </w:tcPr>
          <w:p w14:paraId="02235E37" w14:textId="77777777" w:rsidR="00870054" w:rsidRDefault="00870054">
            <w:pPr>
              <w:pStyle w:val="ConsPlusNormal"/>
              <w:jc w:val="center"/>
            </w:pPr>
            <w:r>
              <w:t>86281,47</w:t>
            </w:r>
          </w:p>
        </w:tc>
        <w:tc>
          <w:tcPr>
            <w:tcW w:w="1701" w:type="dxa"/>
          </w:tcPr>
          <w:p w14:paraId="21E2045A" w14:textId="77777777" w:rsidR="00870054" w:rsidRDefault="00870054">
            <w:pPr>
              <w:pStyle w:val="ConsPlusNormal"/>
              <w:jc w:val="center"/>
            </w:pPr>
            <w:r>
              <w:t>87640,31</w:t>
            </w:r>
          </w:p>
        </w:tc>
        <w:tc>
          <w:tcPr>
            <w:tcW w:w="1701" w:type="dxa"/>
          </w:tcPr>
          <w:p w14:paraId="76CDB627" w14:textId="77777777" w:rsidR="00870054" w:rsidRDefault="00870054">
            <w:pPr>
              <w:pStyle w:val="ConsPlusNormal"/>
              <w:jc w:val="center"/>
            </w:pPr>
            <w:r>
              <w:t>69015,63</w:t>
            </w:r>
          </w:p>
        </w:tc>
      </w:tr>
      <w:tr w:rsidR="00870054" w14:paraId="029D8C13" w14:textId="77777777">
        <w:tc>
          <w:tcPr>
            <w:tcW w:w="2835" w:type="dxa"/>
          </w:tcPr>
          <w:p w14:paraId="2DC8AD8E"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06B6DD6E" w14:textId="77777777" w:rsidR="00870054" w:rsidRDefault="00870054">
            <w:pPr>
              <w:pStyle w:val="ConsPlusNormal"/>
              <w:jc w:val="center"/>
            </w:pPr>
            <w:r>
              <w:t>10</w:t>
            </w:r>
          </w:p>
        </w:tc>
        <w:tc>
          <w:tcPr>
            <w:tcW w:w="737" w:type="dxa"/>
          </w:tcPr>
          <w:p w14:paraId="30598B52" w14:textId="77777777" w:rsidR="00870054" w:rsidRDefault="00870054">
            <w:pPr>
              <w:pStyle w:val="ConsPlusNormal"/>
              <w:jc w:val="center"/>
            </w:pPr>
            <w:r>
              <w:t>06</w:t>
            </w:r>
          </w:p>
        </w:tc>
        <w:tc>
          <w:tcPr>
            <w:tcW w:w="1701" w:type="dxa"/>
          </w:tcPr>
          <w:p w14:paraId="764291C4" w14:textId="77777777" w:rsidR="00870054" w:rsidRDefault="00870054">
            <w:pPr>
              <w:pStyle w:val="ConsPlusNormal"/>
              <w:jc w:val="center"/>
            </w:pPr>
            <w:r>
              <w:t>22 4 05 R5140</w:t>
            </w:r>
          </w:p>
        </w:tc>
        <w:tc>
          <w:tcPr>
            <w:tcW w:w="680" w:type="dxa"/>
          </w:tcPr>
          <w:p w14:paraId="72DF0941" w14:textId="77777777" w:rsidR="00870054" w:rsidRDefault="00870054">
            <w:pPr>
              <w:pStyle w:val="ConsPlusNormal"/>
              <w:jc w:val="center"/>
            </w:pPr>
            <w:r>
              <w:t>200</w:t>
            </w:r>
          </w:p>
        </w:tc>
        <w:tc>
          <w:tcPr>
            <w:tcW w:w="1701" w:type="dxa"/>
          </w:tcPr>
          <w:p w14:paraId="717308F5" w14:textId="77777777" w:rsidR="00870054" w:rsidRDefault="00870054">
            <w:pPr>
              <w:pStyle w:val="ConsPlusNormal"/>
              <w:jc w:val="center"/>
            </w:pPr>
            <w:r>
              <w:t>50579,09</w:t>
            </w:r>
          </w:p>
        </w:tc>
        <w:tc>
          <w:tcPr>
            <w:tcW w:w="1701" w:type="dxa"/>
          </w:tcPr>
          <w:p w14:paraId="652B9311" w14:textId="77777777" w:rsidR="00870054" w:rsidRDefault="00870054">
            <w:pPr>
              <w:pStyle w:val="ConsPlusNormal"/>
              <w:jc w:val="center"/>
            </w:pPr>
            <w:r>
              <w:t>50531,91</w:t>
            </w:r>
          </w:p>
        </w:tc>
        <w:tc>
          <w:tcPr>
            <w:tcW w:w="1701" w:type="dxa"/>
          </w:tcPr>
          <w:p w14:paraId="53B5DAF3" w14:textId="77777777" w:rsidR="00870054" w:rsidRDefault="00870054">
            <w:pPr>
              <w:pStyle w:val="ConsPlusNormal"/>
              <w:jc w:val="center"/>
            </w:pPr>
            <w:r>
              <w:t>37100,74</w:t>
            </w:r>
          </w:p>
        </w:tc>
      </w:tr>
      <w:tr w:rsidR="00870054" w14:paraId="6A77E810" w14:textId="77777777">
        <w:tc>
          <w:tcPr>
            <w:tcW w:w="2835" w:type="dxa"/>
          </w:tcPr>
          <w:p w14:paraId="711368AD"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10A3A266" w14:textId="77777777" w:rsidR="00870054" w:rsidRDefault="00870054">
            <w:pPr>
              <w:pStyle w:val="ConsPlusNormal"/>
              <w:jc w:val="center"/>
            </w:pPr>
            <w:r>
              <w:t>10</w:t>
            </w:r>
          </w:p>
        </w:tc>
        <w:tc>
          <w:tcPr>
            <w:tcW w:w="737" w:type="dxa"/>
          </w:tcPr>
          <w:p w14:paraId="7099DCAC" w14:textId="77777777" w:rsidR="00870054" w:rsidRDefault="00870054">
            <w:pPr>
              <w:pStyle w:val="ConsPlusNormal"/>
              <w:jc w:val="center"/>
            </w:pPr>
            <w:r>
              <w:t>06</w:t>
            </w:r>
          </w:p>
        </w:tc>
        <w:tc>
          <w:tcPr>
            <w:tcW w:w="1701" w:type="dxa"/>
          </w:tcPr>
          <w:p w14:paraId="59B3A679" w14:textId="77777777" w:rsidR="00870054" w:rsidRDefault="00870054">
            <w:pPr>
              <w:pStyle w:val="ConsPlusNormal"/>
              <w:jc w:val="center"/>
            </w:pPr>
            <w:r>
              <w:t>22 4 05 R5140</w:t>
            </w:r>
          </w:p>
        </w:tc>
        <w:tc>
          <w:tcPr>
            <w:tcW w:w="680" w:type="dxa"/>
          </w:tcPr>
          <w:p w14:paraId="5C0650B0" w14:textId="77777777" w:rsidR="00870054" w:rsidRDefault="00870054">
            <w:pPr>
              <w:pStyle w:val="ConsPlusNormal"/>
              <w:jc w:val="center"/>
            </w:pPr>
            <w:r>
              <w:t>600</w:t>
            </w:r>
          </w:p>
        </w:tc>
        <w:tc>
          <w:tcPr>
            <w:tcW w:w="1701" w:type="dxa"/>
          </w:tcPr>
          <w:p w14:paraId="79525CE1" w14:textId="77777777" w:rsidR="00870054" w:rsidRDefault="00870054">
            <w:pPr>
              <w:pStyle w:val="ConsPlusNormal"/>
              <w:jc w:val="center"/>
            </w:pPr>
            <w:r>
              <w:t>35702,38</w:t>
            </w:r>
          </w:p>
        </w:tc>
        <w:tc>
          <w:tcPr>
            <w:tcW w:w="1701" w:type="dxa"/>
          </w:tcPr>
          <w:p w14:paraId="67C227FC" w14:textId="77777777" w:rsidR="00870054" w:rsidRDefault="00870054">
            <w:pPr>
              <w:pStyle w:val="ConsPlusNormal"/>
              <w:jc w:val="center"/>
            </w:pPr>
            <w:r>
              <w:t>37108,40</w:t>
            </w:r>
          </w:p>
        </w:tc>
        <w:tc>
          <w:tcPr>
            <w:tcW w:w="1701" w:type="dxa"/>
          </w:tcPr>
          <w:p w14:paraId="1E84DF51" w14:textId="77777777" w:rsidR="00870054" w:rsidRDefault="00870054">
            <w:pPr>
              <w:pStyle w:val="ConsPlusNormal"/>
              <w:jc w:val="center"/>
            </w:pPr>
            <w:r>
              <w:t>31914,89</w:t>
            </w:r>
          </w:p>
        </w:tc>
      </w:tr>
      <w:tr w:rsidR="00870054" w14:paraId="44E8D4D4" w14:textId="77777777">
        <w:tc>
          <w:tcPr>
            <w:tcW w:w="2835" w:type="dxa"/>
          </w:tcPr>
          <w:p w14:paraId="150E8C26" w14:textId="77777777" w:rsidR="00870054" w:rsidRDefault="00870054">
            <w:pPr>
              <w:pStyle w:val="ConsPlusNormal"/>
            </w:pPr>
            <w:r>
              <w:t>ФИЗИЧЕСКАЯ КУЛЬТУРА И СПОРТ</w:t>
            </w:r>
          </w:p>
        </w:tc>
        <w:tc>
          <w:tcPr>
            <w:tcW w:w="680" w:type="dxa"/>
          </w:tcPr>
          <w:p w14:paraId="6A235B94" w14:textId="77777777" w:rsidR="00870054" w:rsidRDefault="00870054">
            <w:pPr>
              <w:pStyle w:val="ConsPlusNormal"/>
              <w:jc w:val="center"/>
            </w:pPr>
            <w:r>
              <w:t>11</w:t>
            </w:r>
          </w:p>
        </w:tc>
        <w:tc>
          <w:tcPr>
            <w:tcW w:w="737" w:type="dxa"/>
          </w:tcPr>
          <w:p w14:paraId="697D2B6F" w14:textId="77777777" w:rsidR="00870054" w:rsidRDefault="00870054">
            <w:pPr>
              <w:pStyle w:val="ConsPlusNormal"/>
            </w:pPr>
          </w:p>
        </w:tc>
        <w:tc>
          <w:tcPr>
            <w:tcW w:w="1701" w:type="dxa"/>
          </w:tcPr>
          <w:p w14:paraId="01F82608" w14:textId="77777777" w:rsidR="00870054" w:rsidRDefault="00870054">
            <w:pPr>
              <w:pStyle w:val="ConsPlusNormal"/>
            </w:pPr>
          </w:p>
        </w:tc>
        <w:tc>
          <w:tcPr>
            <w:tcW w:w="680" w:type="dxa"/>
          </w:tcPr>
          <w:p w14:paraId="27D7B92E" w14:textId="77777777" w:rsidR="00870054" w:rsidRDefault="00870054">
            <w:pPr>
              <w:pStyle w:val="ConsPlusNormal"/>
            </w:pPr>
          </w:p>
        </w:tc>
        <w:tc>
          <w:tcPr>
            <w:tcW w:w="1701" w:type="dxa"/>
          </w:tcPr>
          <w:p w14:paraId="19E7DD00" w14:textId="77777777" w:rsidR="00870054" w:rsidRDefault="00870054">
            <w:pPr>
              <w:pStyle w:val="ConsPlusNormal"/>
              <w:jc w:val="center"/>
            </w:pPr>
            <w:r>
              <w:t>5995432,67</w:t>
            </w:r>
          </w:p>
        </w:tc>
        <w:tc>
          <w:tcPr>
            <w:tcW w:w="1701" w:type="dxa"/>
          </w:tcPr>
          <w:p w14:paraId="6F1617D2" w14:textId="77777777" w:rsidR="00870054" w:rsidRDefault="00870054">
            <w:pPr>
              <w:pStyle w:val="ConsPlusNormal"/>
              <w:jc w:val="center"/>
            </w:pPr>
            <w:r>
              <w:t>4184193,53</w:t>
            </w:r>
          </w:p>
        </w:tc>
        <w:tc>
          <w:tcPr>
            <w:tcW w:w="1701" w:type="dxa"/>
          </w:tcPr>
          <w:p w14:paraId="3D9CD6CA" w14:textId="77777777" w:rsidR="00870054" w:rsidRDefault="00870054">
            <w:pPr>
              <w:pStyle w:val="ConsPlusNormal"/>
              <w:jc w:val="center"/>
            </w:pPr>
            <w:r>
              <w:t>3583359,31</w:t>
            </w:r>
          </w:p>
        </w:tc>
      </w:tr>
      <w:tr w:rsidR="00870054" w14:paraId="0435BC44" w14:textId="77777777">
        <w:tc>
          <w:tcPr>
            <w:tcW w:w="2835" w:type="dxa"/>
          </w:tcPr>
          <w:p w14:paraId="3339B3DD" w14:textId="77777777" w:rsidR="00870054" w:rsidRDefault="00870054">
            <w:pPr>
              <w:pStyle w:val="ConsPlusNormal"/>
            </w:pPr>
            <w:r>
              <w:t>Физическая культура</w:t>
            </w:r>
          </w:p>
        </w:tc>
        <w:tc>
          <w:tcPr>
            <w:tcW w:w="680" w:type="dxa"/>
          </w:tcPr>
          <w:p w14:paraId="47B5FFE0" w14:textId="77777777" w:rsidR="00870054" w:rsidRDefault="00870054">
            <w:pPr>
              <w:pStyle w:val="ConsPlusNormal"/>
              <w:jc w:val="center"/>
            </w:pPr>
            <w:r>
              <w:t>11</w:t>
            </w:r>
          </w:p>
        </w:tc>
        <w:tc>
          <w:tcPr>
            <w:tcW w:w="737" w:type="dxa"/>
          </w:tcPr>
          <w:p w14:paraId="2C25FF01" w14:textId="77777777" w:rsidR="00870054" w:rsidRDefault="00870054">
            <w:pPr>
              <w:pStyle w:val="ConsPlusNormal"/>
              <w:jc w:val="center"/>
            </w:pPr>
            <w:r>
              <w:t>01</w:t>
            </w:r>
          </w:p>
        </w:tc>
        <w:tc>
          <w:tcPr>
            <w:tcW w:w="1701" w:type="dxa"/>
          </w:tcPr>
          <w:p w14:paraId="48B49FE8" w14:textId="77777777" w:rsidR="00870054" w:rsidRDefault="00870054">
            <w:pPr>
              <w:pStyle w:val="ConsPlusNormal"/>
            </w:pPr>
          </w:p>
        </w:tc>
        <w:tc>
          <w:tcPr>
            <w:tcW w:w="680" w:type="dxa"/>
          </w:tcPr>
          <w:p w14:paraId="54675940" w14:textId="77777777" w:rsidR="00870054" w:rsidRDefault="00870054">
            <w:pPr>
              <w:pStyle w:val="ConsPlusNormal"/>
            </w:pPr>
          </w:p>
        </w:tc>
        <w:tc>
          <w:tcPr>
            <w:tcW w:w="1701" w:type="dxa"/>
          </w:tcPr>
          <w:p w14:paraId="1BD7E184" w14:textId="77777777" w:rsidR="00870054" w:rsidRDefault="00870054">
            <w:pPr>
              <w:pStyle w:val="ConsPlusNormal"/>
              <w:jc w:val="center"/>
            </w:pPr>
            <w:r>
              <w:t>103972,75</w:t>
            </w:r>
          </w:p>
        </w:tc>
        <w:tc>
          <w:tcPr>
            <w:tcW w:w="1701" w:type="dxa"/>
          </w:tcPr>
          <w:p w14:paraId="43F342B2" w14:textId="77777777" w:rsidR="00870054" w:rsidRDefault="00870054">
            <w:pPr>
              <w:pStyle w:val="ConsPlusNormal"/>
              <w:jc w:val="center"/>
            </w:pPr>
            <w:r>
              <w:t>0,00</w:t>
            </w:r>
          </w:p>
        </w:tc>
        <w:tc>
          <w:tcPr>
            <w:tcW w:w="1701" w:type="dxa"/>
          </w:tcPr>
          <w:p w14:paraId="665273EA" w14:textId="77777777" w:rsidR="00870054" w:rsidRDefault="00870054">
            <w:pPr>
              <w:pStyle w:val="ConsPlusNormal"/>
              <w:jc w:val="center"/>
            </w:pPr>
            <w:r>
              <w:t>0,00</w:t>
            </w:r>
          </w:p>
        </w:tc>
      </w:tr>
      <w:tr w:rsidR="00870054" w14:paraId="6E5A09B6" w14:textId="77777777">
        <w:tc>
          <w:tcPr>
            <w:tcW w:w="2835" w:type="dxa"/>
          </w:tcPr>
          <w:p w14:paraId="1C843188" w14:textId="77777777" w:rsidR="00870054" w:rsidRDefault="00870054">
            <w:pPr>
              <w:pStyle w:val="ConsPlusNormal"/>
            </w:pPr>
            <w:r>
              <w:t xml:space="preserve">Государственная </w:t>
            </w:r>
            <w:hyperlink r:id="rId420">
              <w:r>
                <w:rPr>
                  <w:color w:val="0000FF"/>
                </w:rPr>
                <w:t>программа</w:t>
              </w:r>
            </w:hyperlink>
            <w:r>
              <w:t xml:space="preserve"> Республики </w:t>
            </w:r>
            <w:r>
              <w:lastRenderedPageBreak/>
              <w:t>Дагестан "Развитие физической культуры и спорта в Республике Дагестан"</w:t>
            </w:r>
          </w:p>
        </w:tc>
        <w:tc>
          <w:tcPr>
            <w:tcW w:w="680" w:type="dxa"/>
          </w:tcPr>
          <w:p w14:paraId="166CE40F" w14:textId="77777777" w:rsidR="00870054" w:rsidRDefault="00870054">
            <w:pPr>
              <w:pStyle w:val="ConsPlusNormal"/>
              <w:jc w:val="center"/>
            </w:pPr>
            <w:r>
              <w:lastRenderedPageBreak/>
              <w:t>11</w:t>
            </w:r>
          </w:p>
        </w:tc>
        <w:tc>
          <w:tcPr>
            <w:tcW w:w="737" w:type="dxa"/>
          </w:tcPr>
          <w:p w14:paraId="6A75C905" w14:textId="77777777" w:rsidR="00870054" w:rsidRDefault="00870054">
            <w:pPr>
              <w:pStyle w:val="ConsPlusNormal"/>
              <w:jc w:val="center"/>
            </w:pPr>
            <w:r>
              <w:t>01</w:t>
            </w:r>
          </w:p>
        </w:tc>
        <w:tc>
          <w:tcPr>
            <w:tcW w:w="1701" w:type="dxa"/>
          </w:tcPr>
          <w:p w14:paraId="43ADC026" w14:textId="77777777" w:rsidR="00870054" w:rsidRDefault="00870054">
            <w:pPr>
              <w:pStyle w:val="ConsPlusNormal"/>
              <w:jc w:val="center"/>
            </w:pPr>
            <w:r>
              <w:t>24</w:t>
            </w:r>
          </w:p>
        </w:tc>
        <w:tc>
          <w:tcPr>
            <w:tcW w:w="680" w:type="dxa"/>
          </w:tcPr>
          <w:p w14:paraId="7BB14AE4" w14:textId="77777777" w:rsidR="00870054" w:rsidRDefault="00870054">
            <w:pPr>
              <w:pStyle w:val="ConsPlusNormal"/>
            </w:pPr>
          </w:p>
        </w:tc>
        <w:tc>
          <w:tcPr>
            <w:tcW w:w="1701" w:type="dxa"/>
          </w:tcPr>
          <w:p w14:paraId="5B930BE8" w14:textId="77777777" w:rsidR="00870054" w:rsidRDefault="00870054">
            <w:pPr>
              <w:pStyle w:val="ConsPlusNormal"/>
              <w:jc w:val="center"/>
            </w:pPr>
            <w:r>
              <w:t>8028,60</w:t>
            </w:r>
          </w:p>
        </w:tc>
        <w:tc>
          <w:tcPr>
            <w:tcW w:w="1701" w:type="dxa"/>
          </w:tcPr>
          <w:p w14:paraId="333C9F85" w14:textId="77777777" w:rsidR="00870054" w:rsidRDefault="00870054">
            <w:pPr>
              <w:pStyle w:val="ConsPlusNormal"/>
              <w:jc w:val="center"/>
            </w:pPr>
            <w:r>
              <w:t>0,00</w:t>
            </w:r>
          </w:p>
        </w:tc>
        <w:tc>
          <w:tcPr>
            <w:tcW w:w="1701" w:type="dxa"/>
          </w:tcPr>
          <w:p w14:paraId="37C07BCC" w14:textId="77777777" w:rsidR="00870054" w:rsidRDefault="00870054">
            <w:pPr>
              <w:pStyle w:val="ConsPlusNormal"/>
              <w:jc w:val="center"/>
            </w:pPr>
            <w:r>
              <w:t>0,00</w:t>
            </w:r>
          </w:p>
        </w:tc>
      </w:tr>
      <w:tr w:rsidR="00870054" w14:paraId="52550FFC" w14:textId="77777777">
        <w:tc>
          <w:tcPr>
            <w:tcW w:w="2835" w:type="dxa"/>
          </w:tcPr>
          <w:p w14:paraId="0F338BB3" w14:textId="77777777" w:rsidR="00870054" w:rsidRDefault="00870054">
            <w:pPr>
              <w:pStyle w:val="ConsPlusNormal"/>
            </w:pPr>
            <w:r>
              <w:t>Комплексы процессных мероприятий</w:t>
            </w:r>
          </w:p>
        </w:tc>
        <w:tc>
          <w:tcPr>
            <w:tcW w:w="680" w:type="dxa"/>
          </w:tcPr>
          <w:p w14:paraId="4782F9D0" w14:textId="77777777" w:rsidR="00870054" w:rsidRDefault="00870054">
            <w:pPr>
              <w:pStyle w:val="ConsPlusNormal"/>
              <w:jc w:val="center"/>
            </w:pPr>
            <w:r>
              <w:t>11</w:t>
            </w:r>
          </w:p>
        </w:tc>
        <w:tc>
          <w:tcPr>
            <w:tcW w:w="737" w:type="dxa"/>
          </w:tcPr>
          <w:p w14:paraId="06B68BB7" w14:textId="77777777" w:rsidR="00870054" w:rsidRDefault="00870054">
            <w:pPr>
              <w:pStyle w:val="ConsPlusNormal"/>
              <w:jc w:val="center"/>
            </w:pPr>
            <w:r>
              <w:t>01</w:t>
            </w:r>
          </w:p>
        </w:tc>
        <w:tc>
          <w:tcPr>
            <w:tcW w:w="1701" w:type="dxa"/>
          </w:tcPr>
          <w:p w14:paraId="241A9538" w14:textId="77777777" w:rsidR="00870054" w:rsidRDefault="00870054">
            <w:pPr>
              <w:pStyle w:val="ConsPlusNormal"/>
              <w:jc w:val="center"/>
            </w:pPr>
            <w:r>
              <w:t>24 4</w:t>
            </w:r>
          </w:p>
        </w:tc>
        <w:tc>
          <w:tcPr>
            <w:tcW w:w="680" w:type="dxa"/>
          </w:tcPr>
          <w:p w14:paraId="2ADB3F7D" w14:textId="77777777" w:rsidR="00870054" w:rsidRDefault="00870054">
            <w:pPr>
              <w:pStyle w:val="ConsPlusNormal"/>
            </w:pPr>
          </w:p>
        </w:tc>
        <w:tc>
          <w:tcPr>
            <w:tcW w:w="1701" w:type="dxa"/>
          </w:tcPr>
          <w:p w14:paraId="381F7674" w14:textId="77777777" w:rsidR="00870054" w:rsidRDefault="00870054">
            <w:pPr>
              <w:pStyle w:val="ConsPlusNormal"/>
              <w:jc w:val="center"/>
            </w:pPr>
            <w:r>
              <w:t>8028,60</w:t>
            </w:r>
          </w:p>
        </w:tc>
        <w:tc>
          <w:tcPr>
            <w:tcW w:w="1701" w:type="dxa"/>
          </w:tcPr>
          <w:p w14:paraId="2A100407" w14:textId="77777777" w:rsidR="00870054" w:rsidRDefault="00870054">
            <w:pPr>
              <w:pStyle w:val="ConsPlusNormal"/>
              <w:jc w:val="center"/>
            </w:pPr>
            <w:r>
              <w:t>0,00</w:t>
            </w:r>
          </w:p>
        </w:tc>
        <w:tc>
          <w:tcPr>
            <w:tcW w:w="1701" w:type="dxa"/>
          </w:tcPr>
          <w:p w14:paraId="437749BF" w14:textId="77777777" w:rsidR="00870054" w:rsidRDefault="00870054">
            <w:pPr>
              <w:pStyle w:val="ConsPlusNormal"/>
              <w:jc w:val="center"/>
            </w:pPr>
            <w:r>
              <w:t>0,00</w:t>
            </w:r>
          </w:p>
        </w:tc>
      </w:tr>
      <w:tr w:rsidR="00870054" w14:paraId="2C43C8DA" w14:textId="77777777">
        <w:tc>
          <w:tcPr>
            <w:tcW w:w="2835" w:type="dxa"/>
          </w:tcPr>
          <w:p w14:paraId="24530A18" w14:textId="77777777" w:rsidR="00870054" w:rsidRDefault="00870054">
            <w:pPr>
              <w:pStyle w:val="ConsPlusNormal"/>
            </w:pPr>
            <w:r>
              <w:t>Комплекс процессных мероприятий "Обеспечение деятельности подведомственных учреждений"</w:t>
            </w:r>
          </w:p>
        </w:tc>
        <w:tc>
          <w:tcPr>
            <w:tcW w:w="680" w:type="dxa"/>
          </w:tcPr>
          <w:p w14:paraId="20B70281" w14:textId="77777777" w:rsidR="00870054" w:rsidRDefault="00870054">
            <w:pPr>
              <w:pStyle w:val="ConsPlusNormal"/>
              <w:jc w:val="center"/>
            </w:pPr>
            <w:r>
              <w:t>11</w:t>
            </w:r>
          </w:p>
        </w:tc>
        <w:tc>
          <w:tcPr>
            <w:tcW w:w="737" w:type="dxa"/>
          </w:tcPr>
          <w:p w14:paraId="27E7C2CA" w14:textId="77777777" w:rsidR="00870054" w:rsidRDefault="00870054">
            <w:pPr>
              <w:pStyle w:val="ConsPlusNormal"/>
              <w:jc w:val="center"/>
            </w:pPr>
            <w:r>
              <w:t>01</w:t>
            </w:r>
          </w:p>
        </w:tc>
        <w:tc>
          <w:tcPr>
            <w:tcW w:w="1701" w:type="dxa"/>
          </w:tcPr>
          <w:p w14:paraId="01289481" w14:textId="77777777" w:rsidR="00870054" w:rsidRDefault="00870054">
            <w:pPr>
              <w:pStyle w:val="ConsPlusNormal"/>
              <w:jc w:val="center"/>
            </w:pPr>
            <w:r>
              <w:t>24 4 02</w:t>
            </w:r>
          </w:p>
        </w:tc>
        <w:tc>
          <w:tcPr>
            <w:tcW w:w="680" w:type="dxa"/>
          </w:tcPr>
          <w:p w14:paraId="0CD5D988" w14:textId="77777777" w:rsidR="00870054" w:rsidRDefault="00870054">
            <w:pPr>
              <w:pStyle w:val="ConsPlusNormal"/>
            </w:pPr>
          </w:p>
        </w:tc>
        <w:tc>
          <w:tcPr>
            <w:tcW w:w="1701" w:type="dxa"/>
          </w:tcPr>
          <w:p w14:paraId="0306E085" w14:textId="77777777" w:rsidR="00870054" w:rsidRDefault="00870054">
            <w:pPr>
              <w:pStyle w:val="ConsPlusNormal"/>
              <w:jc w:val="center"/>
            </w:pPr>
            <w:r>
              <w:t>8028,60</w:t>
            </w:r>
          </w:p>
        </w:tc>
        <w:tc>
          <w:tcPr>
            <w:tcW w:w="1701" w:type="dxa"/>
          </w:tcPr>
          <w:p w14:paraId="39E01071" w14:textId="77777777" w:rsidR="00870054" w:rsidRDefault="00870054">
            <w:pPr>
              <w:pStyle w:val="ConsPlusNormal"/>
              <w:jc w:val="center"/>
            </w:pPr>
            <w:r>
              <w:t>0,00</w:t>
            </w:r>
          </w:p>
        </w:tc>
        <w:tc>
          <w:tcPr>
            <w:tcW w:w="1701" w:type="dxa"/>
          </w:tcPr>
          <w:p w14:paraId="63E39123" w14:textId="77777777" w:rsidR="00870054" w:rsidRDefault="00870054">
            <w:pPr>
              <w:pStyle w:val="ConsPlusNormal"/>
              <w:jc w:val="center"/>
            </w:pPr>
            <w:r>
              <w:t>0,00</w:t>
            </w:r>
          </w:p>
        </w:tc>
      </w:tr>
      <w:tr w:rsidR="00870054" w14:paraId="7E7BEBCC" w14:textId="77777777">
        <w:tc>
          <w:tcPr>
            <w:tcW w:w="2835" w:type="dxa"/>
          </w:tcPr>
          <w:p w14:paraId="3F7D2491"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680" w:type="dxa"/>
          </w:tcPr>
          <w:p w14:paraId="3EF0B28E" w14:textId="77777777" w:rsidR="00870054" w:rsidRDefault="00870054">
            <w:pPr>
              <w:pStyle w:val="ConsPlusNormal"/>
              <w:jc w:val="center"/>
            </w:pPr>
            <w:r>
              <w:t>11</w:t>
            </w:r>
          </w:p>
        </w:tc>
        <w:tc>
          <w:tcPr>
            <w:tcW w:w="737" w:type="dxa"/>
          </w:tcPr>
          <w:p w14:paraId="32FED04C" w14:textId="77777777" w:rsidR="00870054" w:rsidRDefault="00870054">
            <w:pPr>
              <w:pStyle w:val="ConsPlusNormal"/>
              <w:jc w:val="center"/>
            </w:pPr>
            <w:r>
              <w:t>01</w:t>
            </w:r>
          </w:p>
        </w:tc>
        <w:tc>
          <w:tcPr>
            <w:tcW w:w="1701" w:type="dxa"/>
          </w:tcPr>
          <w:p w14:paraId="7489BDDC" w14:textId="77777777" w:rsidR="00870054" w:rsidRDefault="00870054">
            <w:pPr>
              <w:pStyle w:val="ConsPlusNormal"/>
              <w:jc w:val="center"/>
            </w:pPr>
            <w:r>
              <w:t>24 4 02 00590</w:t>
            </w:r>
          </w:p>
        </w:tc>
        <w:tc>
          <w:tcPr>
            <w:tcW w:w="680" w:type="dxa"/>
          </w:tcPr>
          <w:p w14:paraId="6345A159" w14:textId="77777777" w:rsidR="00870054" w:rsidRDefault="00870054">
            <w:pPr>
              <w:pStyle w:val="ConsPlusNormal"/>
            </w:pPr>
          </w:p>
        </w:tc>
        <w:tc>
          <w:tcPr>
            <w:tcW w:w="1701" w:type="dxa"/>
          </w:tcPr>
          <w:p w14:paraId="014BBA10" w14:textId="77777777" w:rsidR="00870054" w:rsidRDefault="00870054">
            <w:pPr>
              <w:pStyle w:val="ConsPlusNormal"/>
              <w:jc w:val="center"/>
            </w:pPr>
            <w:r>
              <w:t>8028,60</w:t>
            </w:r>
          </w:p>
        </w:tc>
        <w:tc>
          <w:tcPr>
            <w:tcW w:w="1701" w:type="dxa"/>
          </w:tcPr>
          <w:p w14:paraId="512DAC69" w14:textId="77777777" w:rsidR="00870054" w:rsidRDefault="00870054">
            <w:pPr>
              <w:pStyle w:val="ConsPlusNormal"/>
              <w:jc w:val="center"/>
            </w:pPr>
            <w:r>
              <w:t>0,00</w:t>
            </w:r>
          </w:p>
        </w:tc>
        <w:tc>
          <w:tcPr>
            <w:tcW w:w="1701" w:type="dxa"/>
          </w:tcPr>
          <w:p w14:paraId="603C259D" w14:textId="77777777" w:rsidR="00870054" w:rsidRDefault="00870054">
            <w:pPr>
              <w:pStyle w:val="ConsPlusNormal"/>
              <w:jc w:val="center"/>
            </w:pPr>
            <w:r>
              <w:t>0,00</w:t>
            </w:r>
          </w:p>
        </w:tc>
      </w:tr>
      <w:tr w:rsidR="00870054" w14:paraId="41399A6F" w14:textId="77777777">
        <w:tc>
          <w:tcPr>
            <w:tcW w:w="2835" w:type="dxa"/>
          </w:tcPr>
          <w:p w14:paraId="7311E34C"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1049D3EC" w14:textId="77777777" w:rsidR="00870054" w:rsidRDefault="00870054">
            <w:pPr>
              <w:pStyle w:val="ConsPlusNormal"/>
              <w:jc w:val="center"/>
            </w:pPr>
            <w:r>
              <w:t>11</w:t>
            </w:r>
          </w:p>
        </w:tc>
        <w:tc>
          <w:tcPr>
            <w:tcW w:w="737" w:type="dxa"/>
          </w:tcPr>
          <w:p w14:paraId="7B53BB34" w14:textId="77777777" w:rsidR="00870054" w:rsidRDefault="00870054">
            <w:pPr>
              <w:pStyle w:val="ConsPlusNormal"/>
              <w:jc w:val="center"/>
            </w:pPr>
            <w:r>
              <w:t>01</w:t>
            </w:r>
          </w:p>
        </w:tc>
        <w:tc>
          <w:tcPr>
            <w:tcW w:w="1701" w:type="dxa"/>
          </w:tcPr>
          <w:p w14:paraId="5641BC1D" w14:textId="77777777" w:rsidR="00870054" w:rsidRDefault="00870054">
            <w:pPr>
              <w:pStyle w:val="ConsPlusNormal"/>
              <w:jc w:val="center"/>
            </w:pPr>
            <w:r>
              <w:t>24 4 02 00590</w:t>
            </w:r>
          </w:p>
        </w:tc>
        <w:tc>
          <w:tcPr>
            <w:tcW w:w="680" w:type="dxa"/>
          </w:tcPr>
          <w:p w14:paraId="32DA990D" w14:textId="77777777" w:rsidR="00870054" w:rsidRDefault="00870054">
            <w:pPr>
              <w:pStyle w:val="ConsPlusNormal"/>
              <w:jc w:val="center"/>
            </w:pPr>
            <w:r>
              <w:t>600</w:t>
            </w:r>
          </w:p>
        </w:tc>
        <w:tc>
          <w:tcPr>
            <w:tcW w:w="1701" w:type="dxa"/>
          </w:tcPr>
          <w:p w14:paraId="072E4C83" w14:textId="77777777" w:rsidR="00870054" w:rsidRDefault="00870054">
            <w:pPr>
              <w:pStyle w:val="ConsPlusNormal"/>
              <w:jc w:val="center"/>
            </w:pPr>
            <w:r>
              <w:t>8028,60</w:t>
            </w:r>
          </w:p>
        </w:tc>
        <w:tc>
          <w:tcPr>
            <w:tcW w:w="1701" w:type="dxa"/>
          </w:tcPr>
          <w:p w14:paraId="1639E754" w14:textId="77777777" w:rsidR="00870054" w:rsidRDefault="00870054">
            <w:pPr>
              <w:pStyle w:val="ConsPlusNormal"/>
              <w:jc w:val="center"/>
            </w:pPr>
            <w:r>
              <w:t>0,00</w:t>
            </w:r>
          </w:p>
        </w:tc>
        <w:tc>
          <w:tcPr>
            <w:tcW w:w="1701" w:type="dxa"/>
          </w:tcPr>
          <w:p w14:paraId="466C3BA9" w14:textId="77777777" w:rsidR="00870054" w:rsidRDefault="00870054">
            <w:pPr>
              <w:pStyle w:val="ConsPlusNormal"/>
              <w:jc w:val="center"/>
            </w:pPr>
            <w:r>
              <w:t>0,00</w:t>
            </w:r>
          </w:p>
        </w:tc>
      </w:tr>
      <w:tr w:rsidR="00870054" w14:paraId="1EFC1291" w14:textId="77777777">
        <w:tc>
          <w:tcPr>
            <w:tcW w:w="2835" w:type="dxa"/>
          </w:tcPr>
          <w:p w14:paraId="59E67E92" w14:textId="77777777" w:rsidR="00870054" w:rsidRDefault="00870054">
            <w:pPr>
              <w:pStyle w:val="ConsPlusNormal"/>
            </w:pPr>
            <w:r>
              <w:t xml:space="preserve">Государственная </w:t>
            </w:r>
            <w:hyperlink r:id="rId421">
              <w:r>
                <w:rPr>
                  <w:color w:val="0000FF"/>
                </w:rPr>
                <w:t>программа</w:t>
              </w:r>
            </w:hyperlink>
            <w:r>
              <w:t xml:space="preserve"> Республики Дагестан "Комплексное развитие сельских </w:t>
            </w:r>
            <w:r>
              <w:lastRenderedPageBreak/>
              <w:t>территорий Республики Дагестан"</w:t>
            </w:r>
          </w:p>
        </w:tc>
        <w:tc>
          <w:tcPr>
            <w:tcW w:w="680" w:type="dxa"/>
          </w:tcPr>
          <w:p w14:paraId="7A92969B" w14:textId="77777777" w:rsidR="00870054" w:rsidRDefault="00870054">
            <w:pPr>
              <w:pStyle w:val="ConsPlusNormal"/>
              <w:jc w:val="center"/>
            </w:pPr>
            <w:r>
              <w:lastRenderedPageBreak/>
              <w:t>11</w:t>
            </w:r>
          </w:p>
        </w:tc>
        <w:tc>
          <w:tcPr>
            <w:tcW w:w="737" w:type="dxa"/>
          </w:tcPr>
          <w:p w14:paraId="64A8A3E7" w14:textId="77777777" w:rsidR="00870054" w:rsidRDefault="00870054">
            <w:pPr>
              <w:pStyle w:val="ConsPlusNormal"/>
              <w:jc w:val="center"/>
            </w:pPr>
            <w:r>
              <w:t>01</w:t>
            </w:r>
          </w:p>
        </w:tc>
        <w:tc>
          <w:tcPr>
            <w:tcW w:w="1701" w:type="dxa"/>
          </w:tcPr>
          <w:p w14:paraId="34A4CED4" w14:textId="77777777" w:rsidR="00870054" w:rsidRDefault="00870054">
            <w:pPr>
              <w:pStyle w:val="ConsPlusNormal"/>
              <w:jc w:val="center"/>
            </w:pPr>
            <w:r>
              <w:t>51</w:t>
            </w:r>
          </w:p>
        </w:tc>
        <w:tc>
          <w:tcPr>
            <w:tcW w:w="680" w:type="dxa"/>
          </w:tcPr>
          <w:p w14:paraId="319F62CC" w14:textId="77777777" w:rsidR="00870054" w:rsidRDefault="00870054">
            <w:pPr>
              <w:pStyle w:val="ConsPlusNormal"/>
            </w:pPr>
          </w:p>
        </w:tc>
        <w:tc>
          <w:tcPr>
            <w:tcW w:w="1701" w:type="dxa"/>
          </w:tcPr>
          <w:p w14:paraId="4A9E0666" w14:textId="77777777" w:rsidR="00870054" w:rsidRDefault="00870054">
            <w:pPr>
              <w:pStyle w:val="ConsPlusNormal"/>
              <w:jc w:val="center"/>
            </w:pPr>
            <w:r>
              <w:t>91987,75</w:t>
            </w:r>
          </w:p>
        </w:tc>
        <w:tc>
          <w:tcPr>
            <w:tcW w:w="1701" w:type="dxa"/>
          </w:tcPr>
          <w:p w14:paraId="2B684C2D" w14:textId="77777777" w:rsidR="00870054" w:rsidRDefault="00870054">
            <w:pPr>
              <w:pStyle w:val="ConsPlusNormal"/>
              <w:jc w:val="center"/>
            </w:pPr>
            <w:r>
              <w:t>0,00</w:t>
            </w:r>
          </w:p>
        </w:tc>
        <w:tc>
          <w:tcPr>
            <w:tcW w:w="1701" w:type="dxa"/>
          </w:tcPr>
          <w:p w14:paraId="5B3F1B02" w14:textId="77777777" w:rsidR="00870054" w:rsidRDefault="00870054">
            <w:pPr>
              <w:pStyle w:val="ConsPlusNormal"/>
              <w:jc w:val="center"/>
            </w:pPr>
            <w:r>
              <w:t>0,00</w:t>
            </w:r>
          </w:p>
        </w:tc>
      </w:tr>
      <w:tr w:rsidR="00870054" w14:paraId="703B8ABC" w14:textId="77777777">
        <w:tc>
          <w:tcPr>
            <w:tcW w:w="2835" w:type="dxa"/>
          </w:tcPr>
          <w:p w14:paraId="4760FB4C" w14:textId="77777777" w:rsidR="00870054" w:rsidRDefault="00870054">
            <w:pPr>
              <w:pStyle w:val="ConsPlusNormal"/>
            </w:pPr>
            <w:r>
              <w:t>Региональные проекты, не входящие в состав национального проекта</w:t>
            </w:r>
          </w:p>
        </w:tc>
        <w:tc>
          <w:tcPr>
            <w:tcW w:w="680" w:type="dxa"/>
          </w:tcPr>
          <w:p w14:paraId="6E957C68" w14:textId="77777777" w:rsidR="00870054" w:rsidRDefault="00870054">
            <w:pPr>
              <w:pStyle w:val="ConsPlusNormal"/>
              <w:jc w:val="center"/>
            </w:pPr>
            <w:r>
              <w:t>11</w:t>
            </w:r>
          </w:p>
        </w:tc>
        <w:tc>
          <w:tcPr>
            <w:tcW w:w="737" w:type="dxa"/>
          </w:tcPr>
          <w:p w14:paraId="77D28DE6" w14:textId="77777777" w:rsidR="00870054" w:rsidRDefault="00870054">
            <w:pPr>
              <w:pStyle w:val="ConsPlusNormal"/>
              <w:jc w:val="center"/>
            </w:pPr>
            <w:r>
              <w:t>01</w:t>
            </w:r>
          </w:p>
        </w:tc>
        <w:tc>
          <w:tcPr>
            <w:tcW w:w="1701" w:type="dxa"/>
          </w:tcPr>
          <w:p w14:paraId="639AB4F3" w14:textId="77777777" w:rsidR="00870054" w:rsidRDefault="00870054">
            <w:pPr>
              <w:pStyle w:val="ConsPlusNormal"/>
              <w:jc w:val="center"/>
            </w:pPr>
            <w:r>
              <w:t>51 2</w:t>
            </w:r>
          </w:p>
        </w:tc>
        <w:tc>
          <w:tcPr>
            <w:tcW w:w="680" w:type="dxa"/>
          </w:tcPr>
          <w:p w14:paraId="411CCCFB" w14:textId="77777777" w:rsidR="00870054" w:rsidRDefault="00870054">
            <w:pPr>
              <w:pStyle w:val="ConsPlusNormal"/>
            </w:pPr>
          </w:p>
        </w:tc>
        <w:tc>
          <w:tcPr>
            <w:tcW w:w="1701" w:type="dxa"/>
          </w:tcPr>
          <w:p w14:paraId="08F098F2" w14:textId="77777777" w:rsidR="00870054" w:rsidRDefault="00870054">
            <w:pPr>
              <w:pStyle w:val="ConsPlusNormal"/>
              <w:jc w:val="center"/>
            </w:pPr>
            <w:r>
              <w:t>91987,75</w:t>
            </w:r>
          </w:p>
        </w:tc>
        <w:tc>
          <w:tcPr>
            <w:tcW w:w="1701" w:type="dxa"/>
          </w:tcPr>
          <w:p w14:paraId="112834A3" w14:textId="77777777" w:rsidR="00870054" w:rsidRDefault="00870054">
            <w:pPr>
              <w:pStyle w:val="ConsPlusNormal"/>
              <w:jc w:val="center"/>
            </w:pPr>
            <w:r>
              <w:t>0,00</w:t>
            </w:r>
          </w:p>
        </w:tc>
        <w:tc>
          <w:tcPr>
            <w:tcW w:w="1701" w:type="dxa"/>
          </w:tcPr>
          <w:p w14:paraId="4E7817F2" w14:textId="77777777" w:rsidR="00870054" w:rsidRDefault="00870054">
            <w:pPr>
              <w:pStyle w:val="ConsPlusNormal"/>
              <w:jc w:val="center"/>
            </w:pPr>
            <w:r>
              <w:t>0,00</w:t>
            </w:r>
          </w:p>
        </w:tc>
      </w:tr>
      <w:tr w:rsidR="00870054" w14:paraId="275E389F" w14:textId="77777777">
        <w:tc>
          <w:tcPr>
            <w:tcW w:w="2835" w:type="dxa"/>
          </w:tcPr>
          <w:p w14:paraId="374636BF" w14:textId="77777777" w:rsidR="00870054" w:rsidRDefault="00870054">
            <w:pPr>
              <w:pStyle w:val="ConsPlusNormal"/>
            </w:pPr>
            <w:r>
              <w:t>Региональный проект "Современный облик сельских территорий"</w:t>
            </w:r>
          </w:p>
        </w:tc>
        <w:tc>
          <w:tcPr>
            <w:tcW w:w="680" w:type="dxa"/>
          </w:tcPr>
          <w:p w14:paraId="1BAF1F52" w14:textId="77777777" w:rsidR="00870054" w:rsidRDefault="00870054">
            <w:pPr>
              <w:pStyle w:val="ConsPlusNormal"/>
              <w:jc w:val="center"/>
            </w:pPr>
            <w:r>
              <w:t>11</w:t>
            </w:r>
          </w:p>
        </w:tc>
        <w:tc>
          <w:tcPr>
            <w:tcW w:w="737" w:type="dxa"/>
          </w:tcPr>
          <w:p w14:paraId="28514FC7" w14:textId="77777777" w:rsidR="00870054" w:rsidRDefault="00870054">
            <w:pPr>
              <w:pStyle w:val="ConsPlusNormal"/>
              <w:jc w:val="center"/>
            </w:pPr>
            <w:r>
              <w:t>01</w:t>
            </w:r>
          </w:p>
        </w:tc>
        <w:tc>
          <w:tcPr>
            <w:tcW w:w="1701" w:type="dxa"/>
          </w:tcPr>
          <w:p w14:paraId="526E479B" w14:textId="77777777" w:rsidR="00870054" w:rsidRDefault="00870054">
            <w:pPr>
              <w:pStyle w:val="ConsPlusNormal"/>
              <w:jc w:val="center"/>
            </w:pPr>
            <w:r>
              <w:t>51 2 04</w:t>
            </w:r>
          </w:p>
        </w:tc>
        <w:tc>
          <w:tcPr>
            <w:tcW w:w="680" w:type="dxa"/>
          </w:tcPr>
          <w:p w14:paraId="6BBDD5A1" w14:textId="77777777" w:rsidR="00870054" w:rsidRDefault="00870054">
            <w:pPr>
              <w:pStyle w:val="ConsPlusNormal"/>
            </w:pPr>
          </w:p>
        </w:tc>
        <w:tc>
          <w:tcPr>
            <w:tcW w:w="1701" w:type="dxa"/>
          </w:tcPr>
          <w:p w14:paraId="6CB976E6" w14:textId="77777777" w:rsidR="00870054" w:rsidRDefault="00870054">
            <w:pPr>
              <w:pStyle w:val="ConsPlusNormal"/>
              <w:jc w:val="center"/>
            </w:pPr>
            <w:r>
              <w:t>91987,75</w:t>
            </w:r>
          </w:p>
        </w:tc>
        <w:tc>
          <w:tcPr>
            <w:tcW w:w="1701" w:type="dxa"/>
          </w:tcPr>
          <w:p w14:paraId="221347AC" w14:textId="77777777" w:rsidR="00870054" w:rsidRDefault="00870054">
            <w:pPr>
              <w:pStyle w:val="ConsPlusNormal"/>
              <w:jc w:val="center"/>
            </w:pPr>
            <w:r>
              <w:t>0,00</w:t>
            </w:r>
          </w:p>
        </w:tc>
        <w:tc>
          <w:tcPr>
            <w:tcW w:w="1701" w:type="dxa"/>
          </w:tcPr>
          <w:p w14:paraId="58B15D89" w14:textId="77777777" w:rsidR="00870054" w:rsidRDefault="00870054">
            <w:pPr>
              <w:pStyle w:val="ConsPlusNormal"/>
              <w:jc w:val="center"/>
            </w:pPr>
            <w:r>
              <w:t>0,00</w:t>
            </w:r>
          </w:p>
        </w:tc>
      </w:tr>
      <w:tr w:rsidR="00870054" w14:paraId="07A81FC1" w14:textId="77777777">
        <w:tc>
          <w:tcPr>
            <w:tcW w:w="2835" w:type="dxa"/>
          </w:tcPr>
          <w:p w14:paraId="64AEFC28" w14:textId="77777777" w:rsidR="00870054" w:rsidRDefault="00870054">
            <w:pPr>
              <w:pStyle w:val="ConsPlusNormal"/>
            </w:pPr>
            <w:r>
              <w:t>Капитальные вложения в объекты государственной собственности Республики Дагестан (плоскостные сооружения)</w:t>
            </w:r>
          </w:p>
        </w:tc>
        <w:tc>
          <w:tcPr>
            <w:tcW w:w="680" w:type="dxa"/>
          </w:tcPr>
          <w:p w14:paraId="280C86EA" w14:textId="77777777" w:rsidR="00870054" w:rsidRDefault="00870054">
            <w:pPr>
              <w:pStyle w:val="ConsPlusNormal"/>
              <w:jc w:val="center"/>
            </w:pPr>
            <w:r>
              <w:t>11</w:t>
            </w:r>
          </w:p>
        </w:tc>
        <w:tc>
          <w:tcPr>
            <w:tcW w:w="737" w:type="dxa"/>
          </w:tcPr>
          <w:p w14:paraId="03A08691" w14:textId="77777777" w:rsidR="00870054" w:rsidRDefault="00870054">
            <w:pPr>
              <w:pStyle w:val="ConsPlusNormal"/>
              <w:jc w:val="center"/>
            </w:pPr>
            <w:r>
              <w:t>01</w:t>
            </w:r>
          </w:p>
        </w:tc>
        <w:tc>
          <w:tcPr>
            <w:tcW w:w="1701" w:type="dxa"/>
          </w:tcPr>
          <w:p w14:paraId="40572E0F" w14:textId="77777777" w:rsidR="00870054" w:rsidRDefault="00870054">
            <w:pPr>
              <w:pStyle w:val="ConsPlusNormal"/>
              <w:jc w:val="center"/>
            </w:pPr>
            <w:r>
              <w:t>51 2 04 4121R</w:t>
            </w:r>
          </w:p>
        </w:tc>
        <w:tc>
          <w:tcPr>
            <w:tcW w:w="680" w:type="dxa"/>
          </w:tcPr>
          <w:p w14:paraId="6B8ED6EE" w14:textId="77777777" w:rsidR="00870054" w:rsidRDefault="00870054">
            <w:pPr>
              <w:pStyle w:val="ConsPlusNormal"/>
            </w:pPr>
          </w:p>
        </w:tc>
        <w:tc>
          <w:tcPr>
            <w:tcW w:w="1701" w:type="dxa"/>
          </w:tcPr>
          <w:p w14:paraId="61D84E5D" w14:textId="77777777" w:rsidR="00870054" w:rsidRDefault="00870054">
            <w:pPr>
              <w:pStyle w:val="ConsPlusNormal"/>
              <w:jc w:val="center"/>
            </w:pPr>
            <w:r>
              <w:t>91987,75</w:t>
            </w:r>
          </w:p>
        </w:tc>
        <w:tc>
          <w:tcPr>
            <w:tcW w:w="1701" w:type="dxa"/>
          </w:tcPr>
          <w:p w14:paraId="424320D3" w14:textId="77777777" w:rsidR="00870054" w:rsidRDefault="00870054">
            <w:pPr>
              <w:pStyle w:val="ConsPlusNormal"/>
              <w:jc w:val="center"/>
            </w:pPr>
            <w:r>
              <w:t>0,00</w:t>
            </w:r>
          </w:p>
        </w:tc>
        <w:tc>
          <w:tcPr>
            <w:tcW w:w="1701" w:type="dxa"/>
          </w:tcPr>
          <w:p w14:paraId="244F0CBB" w14:textId="77777777" w:rsidR="00870054" w:rsidRDefault="00870054">
            <w:pPr>
              <w:pStyle w:val="ConsPlusNormal"/>
              <w:jc w:val="center"/>
            </w:pPr>
            <w:r>
              <w:t>0,00</w:t>
            </w:r>
          </w:p>
        </w:tc>
      </w:tr>
      <w:tr w:rsidR="00870054" w14:paraId="67A65A8D" w14:textId="77777777">
        <w:tc>
          <w:tcPr>
            <w:tcW w:w="2835" w:type="dxa"/>
          </w:tcPr>
          <w:p w14:paraId="57D6DCF8" w14:textId="77777777" w:rsidR="00870054" w:rsidRDefault="00870054">
            <w:pPr>
              <w:pStyle w:val="ConsPlusNormal"/>
            </w:pPr>
            <w:r>
              <w:t>Капитальные вложения в объекты государственной (муниципальной) собственности</w:t>
            </w:r>
          </w:p>
        </w:tc>
        <w:tc>
          <w:tcPr>
            <w:tcW w:w="680" w:type="dxa"/>
          </w:tcPr>
          <w:p w14:paraId="68E7F639" w14:textId="77777777" w:rsidR="00870054" w:rsidRDefault="00870054">
            <w:pPr>
              <w:pStyle w:val="ConsPlusNormal"/>
              <w:jc w:val="center"/>
            </w:pPr>
            <w:r>
              <w:t>11</w:t>
            </w:r>
          </w:p>
        </w:tc>
        <w:tc>
          <w:tcPr>
            <w:tcW w:w="737" w:type="dxa"/>
          </w:tcPr>
          <w:p w14:paraId="25DDEAA2" w14:textId="77777777" w:rsidR="00870054" w:rsidRDefault="00870054">
            <w:pPr>
              <w:pStyle w:val="ConsPlusNormal"/>
              <w:jc w:val="center"/>
            </w:pPr>
            <w:r>
              <w:t>01</w:t>
            </w:r>
          </w:p>
        </w:tc>
        <w:tc>
          <w:tcPr>
            <w:tcW w:w="1701" w:type="dxa"/>
          </w:tcPr>
          <w:p w14:paraId="4D7F2157" w14:textId="77777777" w:rsidR="00870054" w:rsidRDefault="00870054">
            <w:pPr>
              <w:pStyle w:val="ConsPlusNormal"/>
              <w:jc w:val="center"/>
            </w:pPr>
            <w:r>
              <w:t>51 2 04 4121R</w:t>
            </w:r>
          </w:p>
        </w:tc>
        <w:tc>
          <w:tcPr>
            <w:tcW w:w="680" w:type="dxa"/>
          </w:tcPr>
          <w:p w14:paraId="212EF44D" w14:textId="77777777" w:rsidR="00870054" w:rsidRDefault="00870054">
            <w:pPr>
              <w:pStyle w:val="ConsPlusNormal"/>
              <w:jc w:val="center"/>
            </w:pPr>
            <w:r>
              <w:t>400</w:t>
            </w:r>
          </w:p>
        </w:tc>
        <w:tc>
          <w:tcPr>
            <w:tcW w:w="1701" w:type="dxa"/>
          </w:tcPr>
          <w:p w14:paraId="215F04D1" w14:textId="77777777" w:rsidR="00870054" w:rsidRDefault="00870054">
            <w:pPr>
              <w:pStyle w:val="ConsPlusNormal"/>
              <w:jc w:val="center"/>
            </w:pPr>
            <w:r>
              <w:t>91987,75</w:t>
            </w:r>
          </w:p>
        </w:tc>
        <w:tc>
          <w:tcPr>
            <w:tcW w:w="1701" w:type="dxa"/>
          </w:tcPr>
          <w:p w14:paraId="55488D68" w14:textId="77777777" w:rsidR="00870054" w:rsidRDefault="00870054">
            <w:pPr>
              <w:pStyle w:val="ConsPlusNormal"/>
              <w:jc w:val="center"/>
            </w:pPr>
            <w:r>
              <w:t>0,00</w:t>
            </w:r>
          </w:p>
        </w:tc>
        <w:tc>
          <w:tcPr>
            <w:tcW w:w="1701" w:type="dxa"/>
          </w:tcPr>
          <w:p w14:paraId="5B65B38F" w14:textId="77777777" w:rsidR="00870054" w:rsidRDefault="00870054">
            <w:pPr>
              <w:pStyle w:val="ConsPlusNormal"/>
              <w:jc w:val="center"/>
            </w:pPr>
            <w:r>
              <w:t>0,00</w:t>
            </w:r>
          </w:p>
        </w:tc>
      </w:tr>
      <w:tr w:rsidR="00870054" w14:paraId="713EA442" w14:textId="77777777">
        <w:tc>
          <w:tcPr>
            <w:tcW w:w="2835" w:type="dxa"/>
          </w:tcPr>
          <w:p w14:paraId="73ECB8BF" w14:textId="77777777" w:rsidR="00870054" w:rsidRDefault="00870054">
            <w:pPr>
              <w:pStyle w:val="ConsPlusNormal"/>
            </w:pPr>
            <w:r>
              <w:t>Реализация функций органов государственной власти Республики Дагестан</w:t>
            </w:r>
          </w:p>
        </w:tc>
        <w:tc>
          <w:tcPr>
            <w:tcW w:w="680" w:type="dxa"/>
          </w:tcPr>
          <w:p w14:paraId="5B787C4F" w14:textId="77777777" w:rsidR="00870054" w:rsidRDefault="00870054">
            <w:pPr>
              <w:pStyle w:val="ConsPlusNormal"/>
              <w:jc w:val="center"/>
            </w:pPr>
            <w:r>
              <w:t>11</w:t>
            </w:r>
          </w:p>
        </w:tc>
        <w:tc>
          <w:tcPr>
            <w:tcW w:w="737" w:type="dxa"/>
          </w:tcPr>
          <w:p w14:paraId="3845C588" w14:textId="77777777" w:rsidR="00870054" w:rsidRDefault="00870054">
            <w:pPr>
              <w:pStyle w:val="ConsPlusNormal"/>
              <w:jc w:val="center"/>
            </w:pPr>
            <w:r>
              <w:t>01</w:t>
            </w:r>
          </w:p>
        </w:tc>
        <w:tc>
          <w:tcPr>
            <w:tcW w:w="1701" w:type="dxa"/>
          </w:tcPr>
          <w:p w14:paraId="67B7BC49" w14:textId="77777777" w:rsidR="00870054" w:rsidRDefault="00870054">
            <w:pPr>
              <w:pStyle w:val="ConsPlusNormal"/>
              <w:jc w:val="center"/>
            </w:pPr>
            <w:r>
              <w:t>99</w:t>
            </w:r>
          </w:p>
        </w:tc>
        <w:tc>
          <w:tcPr>
            <w:tcW w:w="680" w:type="dxa"/>
          </w:tcPr>
          <w:p w14:paraId="0EBF1A1C" w14:textId="77777777" w:rsidR="00870054" w:rsidRDefault="00870054">
            <w:pPr>
              <w:pStyle w:val="ConsPlusNormal"/>
            </w:pPr>
          </w:p>
        </w:tc>
        <w:tc>
          <w:tcPr>
            <w:tcW w:w="1701" w:type="dxa"/>
          </w:tcPr>
          <w:p w14:paraId="545952A0" w14:textId="77777777" w:rsidR="00870054" w:rsidRDefault="00870054">
            <w:pPr>
              <w:pStyle w:val="ConsPlusNormal"/>
              <w:jc w:val="center"/>
            </w:pPr>
            <w:r>
              <w:t>3956,40</w:t>
            </w:r>
          </w:p>
        </w:tc>
        <w:tc>
          <w:tcPr>
            <w:tcW w:w="1701" w:type="dxa"/>
          </w:tcPr>
          <w:p w14:paraId="01C3B5A5" w14:textId="77777777" w:rsidR="00870054" w:rsidRDefault="00870054">
            <w:pPr>
              <w:pStyle w:val="ConsPlusNormal"/>
              <w:jc w:val="center"/>
            </w:pPr>
            <w:r>
              <w:t>0,00</w:t>
            </w:r>
          </w:p>
        </w:tc>
        <w:tc>
          <w:tcPr>
            <w:tcW w:w="1701" w:type="dxa"/>
          </w:tcPr>
          <w:p w14:paraId="4C1C3589" w14:textId="77777777" w:rsidR="00870054" w:rsidRDefault="00870054">
            <w:pPr>
              <w:pStyle w:val="ConsPlusNormal"/>
              <w:jc w:val="center"/>
            </w:pPr>
            <w:r>
              <w:t>0,00</w:t>
            </w:r>
          </w:p>
        </w:tc>
      </w:tr>
      <w:tr w:rsidR="00870054" w14:paraId="6F4F2E29" w14:textId="77777777">
        <w:tc>
          <w:tcPr>
            <w:tcW w:w="2835" w:type="dxa"/>
          </w:tcPr>
          <w:p w14:paraId="0B306081" w14:textId="77777777" w:rsidR="00870054" w:rsidRDefault="00870054">
            <w:pPr>
              <w:pStyle w:val="ConsPlusNormal"/>
            </w:pPr>
            <w:r>
              <w:t>Иные непрограммные мероприятия</w:t>
            </w:r>
          </w:p>
        </w:tc>
        <w:tc>
          <w:tcPr>
            <w:tcW w:w="680" w:type="dxa"/>
          </w:tcPr>
          <w:p w14:paraId="59F2F753" w14:textId="77777777" w:rsidR="00870054" w:rsidRDefault="00870054">
            <w:pPr>
              <w:pStyle w:val="ConsPlusNormal"/>
              <w:jc w:val="center"/>
            </w:pPr>
            <w:r>
              <w:t>11</w:t>
            </w:r>
          </w:p>
        </w:tc>
        <w:tc>
          <w:tcPr>
            <w:tcW w:w="737" w:type="dxa"/>
          </w:tcPr>
          <w:p w14:paraId="59070969" w14:textId="77777777" w:rsidR="00870054" w:rsidRDefault="00870054">
            <w:pPr>
              <w:pStyle w:val="ConsPlusNormal"/>
              <w:jc w:val="center"/>
            </w:pPr>
            <w:r>
              <w:t>01</w:t>
            </w:r>
          </w:p>
        </w:tc>
        <w:tc>
          <w:tcPr>
            <w:tcW w:w="1701" w:type="dxa"/>
          </w:tcPr>
          <w:p w14:paraId="7E00EE50" w14:textId="77777777" w:rsidR="00870054" w:rsidRDefault="00870054">
            <w:pPr>
              <w:pStyle w:val="ConsPlusNormal"/>
              <w:jc w:val="center"/>
            </w:pPr>
            <w:r>
              <w:t>99 9</w:t>
            </w:r>
          </w:p>
        </w:tc>
        <w:tc>
          <w:tcPr>
            <w:tcW w:w="680" w:type="dxa"/>
          </w:tcPr>
          <w:p w14:paraId="04C365DB" w14:textId="77777777" w:rsidR="00870054" w:rsidRDefault="00870054">
            <w:pPr>
              <w:pStyle w:val="ConsPlusNormal"/>
            </w:pPr>
          </w:p>
        </w:tc>
        <w:tc>
          <w:tcPr>
            <w:tcW w:w="1701" w:type="dxa"/>
          </w:tcPr>
          <w:p w14:paraId="57274086" w14:textId="77777777" w:rsidR="00870054" w:rsidRDefault="00870054">
            <w:pPr>
              <w:pStyle w:val="ConsPlusNormal"/>
              <w:jc w:val="center"/>
            </w:pPr>
            <w:r>
              <w:t>3956,40</w:t>
            </w:r>
          </w:p>
        </w:tc>
        <w:tc>
          <w:tcPr>
            <w:tcW w:w="1701" w:type="dxa"/>
          </w:tcPr>
          <w:p w14:paraId="17E336D7" w14:textId="77777777" w:rsidR="00870054" w:rsidRDefault="00870054">
            <w:pPr>
              <w:pStyle w:val="ConsPlusNormal"/>
              <w:jc w:val="center"/>
            </w:pPr>
            <w:r>
              <w:t>0,00</w:t>
            </w:r>
          </w:p>
        </w:tc>
        <w:tc>
          <w:tcPr>
            <w:tcW w:w="1701" w:type="dxa"/>
          </w:tcPr>
          <w:p w14:paraId="02BB87A3" w14:textId="77777777" w:rsidR="00870054" w:rsidRDefault="00870054">
            <w:pPr>
              <w:pStyle w:val="ConsPlusNormal"/>
              <w:jc w:val="center"/>
            </w:pPr>
            <w:r>
              <w:t>0,00</w:t>
            </w:r>
          </w:p>
        </w:tc>
      </w:tr>
      <w:tr w:rsidR="00870054" w14:paraId="297DC6F2" w14:textId="77777777">
        <w:tc>
          <w:tcPr>
            <w:tcW w:w="2835" w:type="dxa"/>
          </w:tcPr>
          <w:p w14:paraId="4BAAD2B5" w14:textId="77777777" w:rsidR="00870054" w:rsidRDefault="00870054">
            <w:pPr>
              <w:pStyle w:val="ConsPlusNormal"/>
            </w:pPr>
            <w:r>
              <w:t xml:space="preserve">Субсидии на реализацию проектов инициатив </w:t>
            </w:r>
            <w:r>
              <w:lastRenderedPageBreak/>
              <w:t>муниципальных образований Республики Дагестан</w:t>
            </w:r>
          </w:p>
        </w:tc>
        <w:tc>
          <w:tcPr>
            <w:tcW w:w="680" w:type="dxa"/>
          </w:tcPr>
          <w:p w14:paraId="7362453D" w14:textId="77777777" w:rsidR="00870054" w:rsidRDefault="00870054">
            <w:pPr>
              <w:pStyle w:val="ConsPlusNormal"/>
              <w:jc w:val="center"/>
            </w:pPr>
            <w:r>
              <w:lastRenderedPageBreak/>
              <w:t>11</w:t>
            </w:r>
          </w:p>
        </w:tc>
        <w:tc>
          <w:tcPr>
            <w:tcW w:w="737" w:type="dxa"/>
          </w:tcPr>
          <w:p w14:paraId="1C072D0C" w14:textId="77777777" w:rsidR="00870054" w:rsidRDefault="00870054">
            <w:pPr>
              <w:pStyle w:val="ConsPlusNormal"/>
              <w:jc w:val="center"/>
            </w:pPr>
            <w:r>
              <w:t>01</w:t>
            </w:r>
          </w:p>
        </w:tc>
        <w:tc>
          <w:tcPr>
            <w:tcW w:w="1701" w:type="dxa"/>
          </w:tcPr>
          <w:p w14:paraId="5A57F0D0" w14:textId="77777777" w:rsidR="00870054" w:rsidRDefault="00870054">
            <w:pPr>
              <w:pStyle w:val="ConsPlusNormal"/>
              <w:jc w:val="center"/>
            </w:pPr>
            <w:r>
              <w:t>99 9 00 41120</w:t>
            </w:r>
          </w:p>
        </w:tc>
        <w:tc>
          <w:tcPr>
            <w:tcW w:w="680" w:type="dxa"/>
          </w:tcPr>
          <w:p w14:paraId="7ABE3207" w14:textId="77777777" w:rsidR="00870054" w:rsidRDefault="00870054">
            <w:pPr>
              <w:pStyle w:val="ConsPlusNormal"/>
            </w:pPr>
          </w:p>
        </w:tc>
        <w:tc>
          <w:tcPr>
            <w:tcW w:w="1701" w:type="dxa"/>
          </w:tcPr>
          <w:p w14:paraId="6D9227E8" w14:textId="77777777" w:rsidR="00870054" w:rsidRDefault="00870054">
            <w:pPr>
              <w:pStyle w:val="ConsPlusNormal"/>
              <w:jc w:val="center"/>
            </w:pPr>
            <w:r>
              <w:t>3956,40</w:t>
            </w:r>
          </w:p>
        </w:tc>
        <w:tc>
          <w:tcPr>
            <w:tcW w:w="1701" w:type="dxa"/>
          </w:tcPr>
          <w:p w14:paraId="1B11E8BE" w14:textId="77777777" w:rsidR="00870054" w:rsidRDefault="00870054">
            <w:pPr>
              <w:pStyle w:val="ConsPlusNormal"/>
              <w:jc w:val="center"/>
            </w:pPr>
            <w:r>
              <w:t>0,00</w:t>
            </w:r>
          </w:p>
        </w:tc>
        <w:tc>
          <w:tcPr>
            <w:tcW w:w="1701" w:type="dxa"/>
          </w:tcPr>
          <w:p w14:paraId="191A8570" w14:textId="77777777" w:rsidR="00870054" w:rsidRDefault="00870054">
            <w:pPr>
              <w:pStyle w:val="ConsPlusNormal"/>
              <w:jc w:val="center"/>
            </w:pPr>
            <w:r>
              <w:t>0,00</w:t>
            </w:r>
          </w:p>
        </w:tc>
      </w:tr>
      <w:tr w:rsidR="00870054" w14:paraId="5B6E4126" w14:textId="77777777">
        <w:tc>
          <w:tcPr>
            <w:tcW w:w="2835" w:type="dxa"/>
          </w:tcPr>
          <w:p w14:paraId="594600AA" w14:textId="77777777" w:rsidR="00870054" w:rsidRDefault="00870054">
            <w:pPr>
              <w:pStyle w:val="ConsPlusNormal"/>
            </w:pPr>
            <w:r>
              <w:t>Межбюджетные трансферты</w:t>
            </w:r>
          </w:p>
        </w:tc>
        <w:tc>
          <w:tcPr>
            <w:tcW w:w="680" w:type="dxa"/>
          </w:tcPr>
          <w:p w14:paraId="6D944FEC" w14:textId="77777777" w:rsidR="00870054" w:rsidRDefault="00870054">
            <w:pPr>
              <w:pStyle w:val="ConsPlusNormal"/>
              <w:jc w:val="center"/>
            </w:pPr>
            <w:r>
              <w:t>11</w:t>
            </w:r>
          </w:p>
        </w:tc>
        <w:tc>
          <w:tcPr>
            <w:tcW w:w="737" w:type="dxa"/>
          </w:tcPr>
          <w:p w14:paraId="6DCB0C97" w14:textId="77777777" w:rsidR="00870054" w:rsidRDefault="00870054">
            <w:pPr>
              <w:pStyle w:val="ConsPlusNormal"/>
              <w:jc w:val="center"/>
            </w:pPr>
            <w:r>
              <w:t>01</w:t>
            </w:r>
          </w:p>
        </w:tc>
        <w:tc>
          <w:tcPr>
            <w:tcW w:w="1701" w:type="dxa"/>
          </w:tcPr>
          <w:p w14:paraId="21AEE070" w14:textId="77777777" w:rsidR="00870054" w:rsidRDefault="00870054">
            <w:pPr>
              <w:pStyle w:val="ConsPlusNormal"/>
              <w:jc w:val="center"/>
            </w:pPr>
            <w:r>
              <w:t>99 9 00 41120</w:t>
            </w:r>
          </w:p>
        </w:tc>
        <w:tc>
          <w:tcPr>
            <w:tcW w:w="680" w:type="dxa"/>
          </w:tcPr>
          <w:p w14:paraId="4CE4EB99" w14:textId="77777777" w:rsidR="00870054" w:rsidRDefault="00870054">
            <w:pPr>
              <w:pStyle w:val="ConsPlusNormal"/>
              <w:jc w:val="center"/>
            </w:pPr>
            <w:r>
              <w:t>500</w:t>
            </w:r>
          </w:p>
        </w:tc>
        <w:tc>
          <w:tcPr>
            <w:tcW w:w="1701" w:type="dxa"/>
          </w:tcPr>
          <w:p w14:paraId="052F2E4B" w14:textId="77777777" w:rsidR="00870054" w:rsidRDefault="00870054">
            <w:pPr>
              <w:pStyle w:val="ConsPlusNormal"/>
              <w:jc w:val="center"/>
            </w:pPr>
            <w:r>
              <w:t>3956,40</w:t>
            </w:r>
          </w:p>
        </w:tc>
        <w:tc>
          <w:tcPr>
            <w:tcW w:w="1701" w:type="dxa"/>
          </w:tcPr>
          <w:p w14:paraId="7E0FA153" w14:textId="77777777" w:rsidR="00870054" w:rsidRDefault="00870054">
            <w:pPr>
              <w:pStyle w:val="ConsPlusNormal"/>
              <w:jc w:val="center"/>
            </w:pPr>
            <w:r>
              <w:t>0,00</w:t>
            </w:r>
          </w:p>
        </w:tc>
        <w:tc>
          <w:tcPr>
            <w:tcW w:w="1701" w:type="dxa"/>
          </w:tcPr>
          <w:p w14:paraId="38ACE231" w14:textId="77777777" w:rsidR="00870054" w:rsidRDefault="00870054">
            <w:pPr>
              <w:pStyle w:val="ConsPlusNormal"/>
              <w:jc w:val="center"/>
            </w:pPr>
            <w:r>
              <w:t>0,00</w:t>
            </w:r>
          </w:p>
        </w:tc>
      </w:tr>
      <w:tr w:rsidR="00870054" w14:paraId="21013B17" w14:textId="77777777">
        <w:tc>
          <w:tcPr>
            <w:tcW w:w="2835" w:type="dxa"/>
          </w:tcPr>
          <w:p w14:paraId="2FC6365B" w14:textId="77777777" w:rsidR="00870054" w:rsidRDefault="00870054">
            <w:pPr>
              <w:pStyle w:val="ConsPlusNormal"/>
            </w:pPr>
            <w:r>
              <w:t>Массовый спорт</w:t>
            </w:r>
          </w:p>
        </w:tc>
        <w:tc>
          <w:tcPr>
            <w:tcW w:w="680" w:type="dxa"/>
          </w:tcPr>
          <w:p w14:paraId="62201BF2" w14:textId="77777777" w:rsidR="00870054" w:rsidRDefault="00870054">
            <w:pPr>
              <w:pStyle w:val="ConsPlusNormal"/>
              <w:jc w:val="center"/>
            </w:pPr>
            <w:r>
              <w:t>11</w:t>
            </w:r>
          </w:p>
        </w:tc>
        <w:tc>
          <w:tcPr>
            <w:tcW w:w="737" w:type="dxa"/>
          </w:tcPr>
          <w:p w14:paraId="04DCF96B" w14:textId="77777777" w:rsidR="00870054" w:rsidRDefault="00870054">
            <w:pPr>
              <w:pStyle w:val="ConsPlusNormal"/>
              <w:jc w:val="center"/>
            </w:pPr>
            <w:r>
              <w:t>02</w:t>
            </w:r>
          </w:p>
        </w:tc>
        <w:tc>
          <w:tcPr>
            <w:tcW w:w="1701" w:type="dxa"/>
          </w:tcPr>
          <w:p w14:paraId="2C5943EE" w14:textId="77777777" w:rsidR="00870054" w:rsidRDefault="00870054">
            <w:pPr>
              <w:pStyle w:val="ConsPlusNormal"/>
            </w:pPr>
          </w:p>
        </w:tc>
        <w:tc>
          <w:tcPr>
            <w:tcW w:w="680" w:type="dxa"/>
          </w:tcPr>
          <w:p w14:paraId="778FD4EE" w14:textId="77777777" w:rsidR="00870054" w:rsidRDefault="00870054">
            <w:pPr>
              <w:pStyle w:val="ConsPlusNormal"/>
            </w:pPr>
          </w:p>
        </w:tc>
        <w:tc>
          <w:tcPr>
            <w:tcW w:w="1701" w:type="dxa"/>
          </w:tcPr>
          <w:p w14:paraId="63E895A3" w14:textId="77777777" w:rsidR="00870054" w:rsidRDefault="00870054">
            <w:pPr>
              <w:pStyle w:val="ConsPlusNormal"/>
              <w:jc w:val="center"/>
            </w:pPr>
            <w:r>
              <w:t>2669455,67</w:t>
            </w:r>
          </w:p>
        </w:tc>
        <w:tc>
          <w:tcPr>
            <w:tcW w:w="1701" w:type="dxa"/>
          </w:tcPr>
          <w:p w14:paraId="6CC16CB2" w14:textId="77777777" w:rsidR="00870054" w:rsidRDefault="00870054">
            <w:pPr>
              <w:pStyle w:val="ConsPlusNormal"/>
              <w:jc w:val="center"/>
            </w:pPr>
            <w:r>
              <w:t>1688214,77</w:t>
            </w:r>
          </w:p>
        </w:tc>
        <w:tc>
          <w:tcPr>
            <w:tcW w:w="1701" w:type="dxa"/>
          </w:tcPr>
          <w:p w14:paraId="5373EABD" w14:textId="77777777" w:rsidR="00870054" w:rsidRDefault="00870054">
            <w:pPr>
              <w:pStyle w:val="ConsPlusNormal"/>
              <w:jc w:val="center"/>
            </w:pPr>
            <w:r>
              <w:t>1086185,76</w:t>
            </w:r>
          </w:p>
        </w:tc>
      </w:tr>
      <w:tr w:rsidR="00870054" w14:paraId="6DA4D986" w14:textId="77777777">
        <w:tc>
          <w:tcPr>
            <w:tcW w:w="2835" w:type="dxa"/>
          </w:tcPr>
          <w:p w14:paraId="4744A072" w14:textId="77777777" w:rsidR="00870054" w:rsidRDefault="00870054">
            <w:pPr>
              <w:pStyle w:val="ConsPlusNormal"/>
            </w:pPr>
            <w:r>
              <w:t xml:space="preserve">Государственная </w:t>
            </w:r>
            <w:hyperlink r:id="rId422">
              <w:r>
                <w:rPr>
                  <w:color w:val="0000FF"/>
                </w:rPr>
                <w:t>программа</w:t>
              </w:r>
            </w:hyperlink>
            <w:r>
              <w:t xml:space="preserve"> Республики Дагестан "Развитие физической культуры и спорта в Республике Дагестан"</w:t>
            </w:r>
          </w:p>
        </w:tc>
        <w:tc>
          <w:tcPr>
            <w:tcW w:w="680" w:type="dxa"/>
          </w:tcPr>
          <w:p w14:paraId="2ECC0D02" w14:textId="77777777" w:rsidR="00870054" w:rsidRDefault="00870054">
            <w:pPr>
              <w:pStyle w:val="ConsPlusNormal"/>
              <w:jc w:val="center"/>
            </w:pPr>
            <w:r>
              <w:t>11</w:t>
            </w:r>
          </w:p>
        </w:tc>
        <w:tc>
          <w:tcPr>
            <w:tcW w:w="737" w:type="dxa"/>
          </w:tcPr>
          <w:p w14:paraId="651BC62A" w14:textId="77777777" w:rsidR="00870054" w:rsidRDefault="00870054">
            <w:pPr>
              <w:pStyle w:val="ConsPlusNormal"/>
              <w:jc w:val="center"/>
            </w:pPr>
            <w:r>
              <w:t>02</w:t>
            </w:r>
          </w:p>
        </w:tc>
        <w:tc>
          <w:tcPr>
            <w:tcW w:w="1701" w:type="dxa"/>
          </w:tcPr>
          <w:p w14:paraId="758E1B30" w14:textId="77777777" w:rsidR="00870054" w:rsidRDefault="00870054">
            <w:pPr>
              <w:pStyle w:val="ConsPlusNormal"/>
              <w:jc w:val="center"/>
            </w:pPr>
            <w:r>
              <w:t>24</w:t>
            </w:r>
          </w:p>
        </w:tc>
        <w:tc>
          <w:tcPr>
            <w:tcW w:w="680" w:type="dxa"/>
          </w:tcPr>
          <w:p w14:paraId="67B5E9C9" w14:textId="77777777" w:rsidR="00870054" w:rsidRDefault="00870054">
            <w:pPr>
              <w:pStyle w:val="ConsPlusNormal"/>
            </w:pPr>
          </w:p>
        </w:tc>
        <w:tc>
          <w:tcPr>
            <w:tcW w:w="1701" w:type="dxa"/>
          </w:tcPr>
          <w:p w14:paraId="48D6ACD8" w14:textId="77777777" w:rsidR="00870054" w:rsidRDefault="00870054">
            <w:pPr>
              <w:pStyle w:val="ConsPlusNormal"/>
              <w:jc w:val="center"/>
            </w:pPr>
            <w:r>
              <w:t>2073015,67</w:t>
            </w:r>
          </w:p>
        </w:tc>
        <w:tc>
          <w:tcPr>
            <w:tcW w:w="1701" w:type="dxa"/>
          </w:tcPr>
          <w:p w14:paraId="6EB1B8BA" w14:textId="77777777" w:rsidR="00870054" w:rsidRDefault="00870054">
            <w:pPr>
              <w:pStyle w:val="ConsPlusNormal"/>
              <w:jc w:val="center"/>
            </w:pPr>
            <w:r>
              <w:t>1688214,77</w:t>
            </w:r>
          </w:p>
        </w:tc>
        <w:tc>
          <w:tcPr>
            <w:tcW w:w="1701" w:type="dxa"/>
          </w:tcPr>
          <w:p w14:paraId="3308A4BE" w14:textId="77777777" w:rsidR="00870054" w:rsidRDefault="00870054">
            <w:pPr>
              <w:pStyle w:val="ConsPlusNormal"/>
              <w:jc w:val="center"/>
            </w:pPr>
            <w:r>
              <w:t>1068185,76</w:t>
            </w:r>
          </w:p>
        </w:tc>
      </w:tr>
      <w:tr w:rsidR="00870054" w14:paraId="782119F6" w14:textId="77777777">
        <w:tc>
          <w:tcPr>
            <w:tcW w:w="2835" w:type="dxa"/>
          </w:tcPr>
          <w:p w14:paraId="6839D4FA" w14:textId="77777777" w:rsidR="00870054" w:rsidRDefault="00870054">
            <w:pPr>
              <w:pStyle w:val="ConsPlusNormal"/>
            </w:pPr>
            <w:r>
              <w:t>Региональные проекты, не входящие в состав национального проекта</w:t>
            </w:r>
          </w:p>
        </w:tc>
        <w:tc>
          <w:tcPr>
            <w:tcW w:w="680" w:type="dxa"/>
          </w:tcPr>
          <w:p w14:paraId="0DAC58DC" w14:textId="77777777" w:rsidR="00870054" w:rsidRDefault="00870054">
            <w:pPr>
              <w:pStyle w:val="ConsPlusNormal"/>
              <w:jc w:val="center"/>
            </w:pPr>
            <w:r>
              <w:t>11</w:t>
            </w:r>
          </w:p>
        </w:tc>
        <w:tc>
          <w:tcPr>
            <w:tcW w:w="737" w:type="dxa"/>
          </w:tcPr>
          <w:p w14:paraId="27D9A1D3" w14:textId="77777777" w:rsidR="00870054" w:rsidRDefault="00870054">
            <w:pPr>
              <w:pStyle w:val="ConsPlusNormal"/>
              <w:jc w:val="center"/>
            </w:pPr>
            <w:r>
              <w:t>02</w:t>
            </w:r>
          </w:p>
        </w:tc>
        <w:tc>
          <w:tcPr>
            <w:tcW w:w="1701" w:type="dxa"/>
          </w:tcPr>
          <w:p w14:paraId="6321F471" w14:textId="77777777" w:rsidR="00870054" w:rsidRDefault="00870054">
            <w:pPr>
              <w:pStyle w:val="ConsPlusNormal"/>
              <w:jc w:val="center"/>
            </w:pPr>
            <w:r>
              <w:t>24 2</w:t>
            </w:r>
          </w:p>
        </w:tc>
        <w:tc>
          <w:tcPr>
            <w:tcW w:w="680" w:type="dxa"/>
          </w:tcPr>
          <w:p w14:paraId="28AB7642" w14:textId="77777777" w:rsidR="00870054" w:rsidRDefault="00870054">
            <w:pPr>
              <w:pStyle w:val="ConsPlusNormal"/>
            </w:pPr>
          </w:p>
        </w:tc>
        <w:tc>
          <w:tcPr>
            <w:tcW w:w="1701" w:type="dxa"/>
          </w:tcPr>
          <w:p w14:paraId="54E48855" w14:textId="77777777" w:rsidR="00870054" w:rsidRDefault="00870054">
            <w:pPr>
              <w:pStyle w:val="ConsPlusNormal"/>
              <w:jc w:val="center"/>
            </w:pPr>
            <w:r>
              <w:t>1787591,51</w:t>
            </w:r>
          </w:p>
        </w:tc>
        <w:tc>
          <w:tcPr>
            <w:tcW w:w="1701" w:type="dxa"/>
          </w:tcPr>
          <w:p w14:paraId="5E4F1439" w14:textId="77777777" w:rsidR="00870054" w:rsidRDefault="00870054">
            <w:pPr>
              <w:pStyle w:val="ConsPlusNormal"/>
              <w:jc w:val="center"/>
            </w:pPr>
            <w:r>
              <w:t>1255923,16</w:t>
            </w:r>
          </w:p>
        </w:tc>
        <w:tc>
          <w:tcPr>
            <w:tcW w:w="1701" w:type="dxa"/>
          </w:tcPr>
          <w:p w14:paraId="1AC7A567" w14:textId="77777777" w:rsidR="00870054" w:rsidRDefault="00870054">
            <w:pPr>
              <w:pStyle w:val="ConsPlusNormal"/>
              <w:jc w:val="center"/>
            </w:pPr>
            <w:r>
              <w:t>897894,15</w:t>
            </w:r>
          </w:p>
        </w:tc>
      </w:tr>
      <w:tr w:rsidR="00870054" w14:paraId="4F8DCCD0" w14:textId="77777777">
        <w:tc>
          <w:tcPr>
            <w:tcW w:w="2835" w:type="dxa"/>
          </w:tcPr>
          <w:p w14:paraId="28EDDF64" w14:textId="77777777" w:rsidR="00870054" w:rsidRDefault="00870054">
            <w:pPr>
              <w:pStyle w:val="ConsPlusNormal"/>
            </w:pPr>
            <w:r>
              <w:t>Капитальные вложения в объекты государственной собственности Республики Дагестан</w:t>
            </w:r>
          </w:p>
        </w:tc>
        <w:tc>
          <w:tcPr>
            <w:tcW w:w="680" w:type="dxa"/>
          </w:tcPr>
          <w:p w14:paraId="489FBDE5" w14:textId="77777777" w:rsidR="00870054" w:rsidRDefault="00870054">
            <w:pPr>
              <w:pStyle w:val="ConsPlusNormal"/>
              <w:jc w:val="center"/>
            </w:pPr>
            <w:r>
              <w:t>11</w:t>
            </w:r>
          </w:p>
        </w:tc>
        <w:tc>
          <w:tcPr>
            <w:tcW w:w="737" w:type="dxa"/>
          </w:tcPr>
          <w:p w14:paraId="3344C75E" w14:textId="77777777" w:rsidR="00870054" w:rsidRDefault="00870054">
            <w:pPr>
              <w:pStyle w:val="ConsPlusNormal"/>
              <w:jc w:val="center"/>
            </w:pPr>
            <w:r>
              <w:t>02</w:t>
            </w:r>
          </w:p>
        </w:tc>
        <w:tc>
          <w:tcPr>
            <w:tcW w:w="1701" w:type="dxa"/>
          </w:tcPr>
          <w:p w14:paraId="70A13E6E" w14:textId="77777777" w:rsidR="00870054" w:rsidRDefault="00870054">
            <w:pPr>
              <w:pStyle w:val="ConsPlusNormal"/>
              <w:jc w:val="center"/>
            </w:pPr>
            <w:r>
              <w:t>24 2 05 41110</w:t>
            </w:r>
          </w:p>
        </w:tc>
        <w:tc>
          <w:tcPr>
            <w:tcW w:w="680" w:type="dxa"/>
          </w:tcPr>
          <w:p w14:paraId="74E507A1" w14:textId="77777777" w:rsidR="00870054" w:rsidRDefault="00870054">
            <w:pPr>
              <w:pStyle w:val="ConsPlusNormal"/>
            </w:pPr>
          </w:p>
        </w:tc>
        <w:tc>
          <w:tcPr>
            <w:tcW w:w="1701" w:type="dxa"/>
          </w:tcPr>
          <w:p w14:paraId="1162AD7E" w14:textId="77777777" w:rsidR="00870054" w:rsidRDefault="00870054">
            <w:pPr>
              <w:pStyle w:val="ConsPlusNormal"/>
              <w:jc w:val="center"/>
            </w:pPr>
            <w:r>
              <w:t>9580,73</w:t>
            </w:r>
          </w:p>
        </w:tc>
        <w:tc>
          <w:tcPr>
            <w:tcW w:w="1701" w:type="dxa"/>
          </w:tcPr>
          <w:p w14:paraId="11A673F2" w14:textId="77777777" w:rsidR="00870054" w:rsidRDefault="00870054">
            <w:pPr>
              <w:pStyle w:val="ConsPlusNormal"/>
              <w:jc w:val="center"/>
            </w:pPr>
            <w:r>
              <w:t>0,00</w:t>
            </w:r>
          </w:p>
        </w:tc>
        <w:tc>
          <w:tcPr>
            <w:tcW w:w="1701" w:type="dxa"/>
          </w:tcPr>
          <w:p w14:paraId="39BAD518" w14:textId="77777777" w:rsidR="00870054" w:rsidRDefault="00870054">
            <w:pPr>
              <w:pStyle w:val="ConsPlusNormal"/>
              <w:jc w:val="center"/>
            </w:pPr>
            <w:r>
              <w:t>0,00</w:t>
            </w:r>
          </w:p>
        </w:tc>
      </w:tr>
      <w:tr w:rsidR="00870054" w14:paraId="3A1AA6CA" w14:textId="77777777">
        <w:tc>
          <w:tcPr>
            <w:tcW w:w="2835" w:type="dxa"/>
          </w:tcPr>
          <w:p w14:paraId="0DF73244" w14:textId="77777777" w:rsidR="00870054" w:rsidRDefault="00870054">
            <w:pPr>
              <w:pStyle w:val="ConsPlusNormal"/>
            </w:pPr>
            <w:r>
              <w:t>Капитальные вложения в объекты государственной (муниципальной) собственности</w:t>
            </w:r>
          </w:p>
        </w:tc>
        <w:tc>
          <w:tcPr>
            <w:tcW w:w="680" w:type="dxa"/>
          </w:tcPr>
          <w:p w14:paraId="5F5000FD" w14:textId="77777777" w:rsidR="00870054" w:rsidRDefault="00870054">
            <w:pPr>
              <w:pStyle w:val="ConsPlusNormal"/>
              <w:jc w:val="center"/>
            </w:pPr>
            <w:r>
              <w:t>11</w:t>
            </w:r>
          </w:p>
        </w:tc>
        <w:tc>
          <w:tcPr>
            <w:tcW w:w="737" w:type="dxa"/>
          </w:tcPr>
          <w:p w14:paraId="1B42E326" w14:textId="77777777" w:rsidR="00870054" w:rsidRDefault="00870054">
            <w:pPr>
              <w:pStyle w:val="ConsPlusNormal"/>
              <w:jc w:val="center"/>
            </w:pPr>
            <w:r>
              <w:t>02</w:t>
            </w:r>
          </w:p>
        </w:tc>
        <w:tc>
          <w:tcPr>
            <w:tcW w:w="1701" w:type="dxa"/>
          </w:tcPr>
          <w:p w14:paraId="7010D83B" w14:textId="77777777" w:rsidR="00870054" w:rsidRDefault="00870054">
            <w:pPr>
              <w:pStyle w:val="ConsPlusNormal"/>
              <w:jc w:val="center"/>
            </w:pPr>
            <w:r>
              <w:t>24 2 05 41110</w:t>
            </w:r>
          </w:p>
        </w:tc>
        <w:tc>
          <w:tcPr>
            <w:tcW w:w="680" w:type="dxa"/>
          </w:tcPr>
          <w:p w14:paraId="51444ED0" w14:textId="77777777" w:rsidR="00870054" w:rsidRDefault="00870054">
            <w:pPr>
              <w:pStyle w:val="ConsPlusNormal"/>
              <w:jc w:val="center"/>
            </w:pPr>
            <w:r>
              <w:t>400</w:t>
            </w:r>
          </w:p>
        </w:tc>
        <w:tc>
          <w:tcPr>
            <w:tcW w:w="1701" w:type="dxa"/>
          </w:tcPr>
          <w:p w14:paraId="4490534F" w14:textId="77777777" w:rsidR="00870054" w:rsidRDefault="00870054">
            <w:pPr>
              <w:pStyle w:val="ConsPlusNormal"/>
              <w:jc w:val="center"/>
            </w:pPr>
            <w:r>
              <w:t>8599,13</w:t>
            </w:r>
          </w:p>
        </w:tc>
        <w:tc>
          <w:tcPr>
            <w:tcW w:w="1701" w:type="dxa"/>
          </w:tcPr>
          <w:p w14:paraId="6FD8DE0E" w14:textId="77777777" w:rsidR="00870054" w:rsidRDefault="00870054">
            <w:pPr>
              <w:pStyle w:val="ConsPlusNormal"/>
              <w:jc w:val="center"/>
            </w:pPr>
            <w:r>
              <w:t>0,00</w:t>
            </w:r>
          </w:p>
        </w:tc>
        <w:tc>
          <w:tcPr>
            <w:tcW w:w="1701" w:type="dxa"/>
          </w:tcPr>
          <w:p w14:paraId="6DCBAF8D" w14:textId="77777777" w:rsidR="00870054" w:rsidRDefault="00870054">
            <w:pPr>
              <w:pStyle w:val="ConsPlusNormal"/>
              <w:jc w:val="center"/>
            </w:pPr>
            <w:r>
              <w:t>0,00</w:t>
            </w:r>
          </w:p>
        </w:tc>
      </w:tr>
      <w:tr w:rsidR="00870054" w14:paraId="59D48D0A" w14:textId="77777777">
        <w:tc>
          <w:tcPr>
            <w:tcW w:w="2835" w:type="dxa"/>
          </w:tcPr>
          <w:p w14:paraId="2B7D62E2" w14:textId="77777777" w:rsidR="00870054" w:rsidRDefault="00870054">
            <w:pPr>
              <w:pStyle w:val="ConsPlusNormal"/>
            </w:pPr>
            <w:r>
              <w:t>Иные бюджетные ассигнования</w:t>
            </w:r>
          </w:p>
        </w:tc>
        <w:tc>
          <w:tcPr>
            <w:tcW w:w="680" w:type="dxa"/>
          </w:tcPr>
          <w:p w14:paraId="0447473B" w14:textId="77777777" w:rsidR="00870054" w:rsidRDefault="00870054">
            <w:pPr>
              <w:pStyle w:val="ConsPlusNormal"/>
              <w:jc w:val="center"/>
            </w:pPr>
            <w:r>
              <w:t>11</w:t>
            </w:r>
          </w:p>
        </w:tc>
        <w:tc>
          <w:tcPr>
            <w:tcW w:w="737" w:type="dxa"/>
          </w:tcPr>
          <w:p w14:paraId="3D844EB7" w14:textId="77777777" w:rsidR="00870054" w:rsidRDefault="00870054">
            <w:pPr>
              <w:pStyle w:val="ConsPlusNormal"/>
              <w:jc w:val="center"/>
            </w:pPr>
            <w:r>
              <w:t>02</w:t>
            </w:r>
          </w:p>
        </w:tc>
        <w:tc>
          <w:tcPr>
            <w:tcW w:w="1701" w:type="dxa"/>
          </w:tcPr>
          <w:p w14:paraId="17CCA9BC" w14:textId="77777777" w:rsidR="00870054" w:rsidRDefault="00870054">
            <w:pPr>
              <w:pStyle w:val="ConsPlusNormal"/>
              <w:jc w:val="center"/>
            </w:pPr>
            <w:r>
              <w:t>24 2 05 41110</w:t>
            </w:r>
          </w:p>
        </w:tc>
        <w:tc>
          <w:tcPr>
            <w:tcW w:w="680" w:type="dxa"/>
          </w:tcPr>
          <w:p w14:paraId="21985050" w14:textId="77777777" w:rsidR="00870054" w:rsidRDefault="00870054">
            <w:pPr>
              <w:pStyle w:val="ConsPlusNormal"/>
              <w:jc w:val="center"/>
            </w:pPr>
            <w:r>
              <w:t>800</w:t>
            </w:r>
          </w:p>
        </w:tc>
        <w:tc>
          <w:tcPr>
            <w:tcW w:w="1701" w:type="dxa"/>
          </w:tcPr>
          <w:p w14:paraId="6B4DDDAF" w14:textId="77777777" w:rsidR="00870054" w:rsidRDefault="00870054">
            <w:pPr>
              <w:pStyle w:val="ConsPlusNormal"/>
              <w:jc w:val="center"/>
            </w:pPr>
            <w:r>
              <w:t>981,60</w:t>
            </w:r>
          </w:p>
        </w:tc>
        <w:tc>
          <w:tcPr>
            <w:tcW w:w="1701" w:type="dxa"/>
          </w:tcPr>
          <w:p w14:paraId="253E6D80" w14:textId="77777777" w:rsidR="00870054" w:rsidRDefault="00870054">
            <w:pPr>
              <w:pStyle w:val="ConsPlusNormal"/>
              <w:jc w:val="center"/>
            </w:pPr>
            <w:r>
              <w:t>0,00</w:t>
            </w:r>
          </w:p>
        </w:tc>
        <w:tc>
          <w:tcPr>
            <w:tcW w:w="1701" w:type="dxa"/>
          </w:tcPr>
          <w:p w14:paraId="66FB82C4" w14:textId="77777777" w:rsidR="00870054" w:rsidRDefault="00870054">
            <w:pPr>
              <w:pStyle w:val="ConsPlusNormal"/>
              <w:jc w:val="center"/>
            </w:pPr>
            <w:r>
              <w:t>0,00</w:t>
            </w:r>
          </w:p>
        </w:tc>
      </w:tr>
      <w:tr w:rsidR="00870054" w14:paraId="76D311E2" w14:textId="77777777">
        <w:tc>
          <w:tcPr>
            <w:tcW w:w="2835" w:type="dxa"/>
          </w:tcPr>
          <w:p w14:paraId="4A33B1CB" w14:textId="77777777" w:rsidR="00870054" w:rsidRDefault="00870054">
            <w:pPr>
              <w:pStyle w:val="ConsPlusNormal"/>
            </w:pPr>
            <w:r>
              <w:lastRenderedPageBreak/>
              <w:t>Капитальные вложения в объекты физической культуры и спорта муниципальной собственности</w:t>
            </w:r>
          </w:p>
        </w:tc>
        <w:tc>
          <w:tcPr>
            <w:tcW w:w="680" w:type="dxa"/>
          </w:tcPr>
          <w:p w14:paraId="3C388792" w14:textId="77777777" w:rsidR="00870054" w:rsidRDefault="00870054">
            <w:pPr>
              <w:pStyle w:val="ConsPlusNormal"/>
              <w:jc w:val="center"/>
            </w:pPr>
            <w:r>
              <w:t>11</w:t>
            </w:r>
          </w:p>
        </w:tc>
        <w:tc>
          <w:tcPr>
            <w:tcW w:w="737" w:type="dxa"/>
          </w:tcPr>
          <w:p w14:paraId="5FB5C92C" w14:textId="77777777" w:rsidR="00870054" w:rsidRDefault="00870054">
            <w:pPr>
              <w:pStyle w:val="ConsPlusNormal"/>
              <w:jc w:val="center"/>
            </w:pPr>
            <w:r>
              <w:t>02</w:t>
            </w:r>
          </w:p>
        </w:tc>
        <w:tc>
          <w:tcPr>
            <w:tcW w:w="1701" w:type="dxa"/>
          </w:tcPr>
          <w:p w14:paraId="5BF394B8" w14:textId="77777777" w:rsidR="00870054" w:rsidRDefault="00870054">
            <w:pPr>
              <w:pStyle w:val="ConsPlusNormal"/>
              <w:jc w:val="center"/>
            </w:pPr>
            <w:r>
              <w:t>24 2 05 41120</w:t>
            </w:r>
          </w:p>
        </w:tc>
        <w:tc>
          <w:tcPr>
            <w:tcW w:w="680" w:type="dxa"/>
          </w:tcPr>
          <w:p w14:paraId="2A9D3ABA" w14:textId="77777777" w:rsidR="00870054" w:rsidRDefault="00870054">
            <w:pPr>
              <w:pStyle w:val="ConsPlusNormal"/>
            </w:pPr>
          </w:p>
        </w:tc>
        <w:tc>
          <w:tcPr>
            <w:tcW w:w="1701" w:type="dxa"/>
          </w:tcPr>
          <w:p w14:paraId="6CE2A9EA" w14:textId="77777777" w:rsidR="00870054" w:rsidRDefault="00870054">
            <w:pPr>
              <w:pStyle w:val="ConsPlusNormal"/>
              <w:jc w:val="center"/>
            </w:pPr>
            <w:r>
              <w:t>135870,61</w:t>
            </w:r>
          </w:p>
        </w:tc>
        <w:tc>
          <w:tcPr>
            <w:tcW w:w="1701" w:type="dxa"/>
          </w:tcPr>
          <w:p w14:paraId="4E9D66A0" w14:textId="77777777" w:rsidR="00870054" w:rsidRDefault="00870054">
            <w:pPr>
              <w:pStyle w:val="ConsPlusNormal"/>
              <w:jc w:val="center"/>
            </w:pPr>
            <w:r>
              <w:t>0,00</w:t>
            </w:r>
          </w:p>
        </w:tc>
        <w:tc>
          <w:tcPr>
            <w:tcW w:w="1701" w:type="dxa"/>
          </w:tcPr>
          <w:p w14:paraId="0776E244" w14:textId="77777777" w:rsidR="00870054" w:rsidRDefault="00870054">
            <w:pPr>
              <w:pStyle w:val="ConsPlusNormal"/>
              <w:jc w:val="center"/>
            </w:pPr>
            <w:r>
              <w:t>0,00</w:t>
            </w:r>
          </w:p>
        </w:tc>
      </w:tr>
      <w:tr w:rsidR="00870054" w14:paraId="6F011F7F" w14:textId="77777777">
        <w:tc>
          <w:tcPr>
            <w:tcW w:w="2835" w:type="dxa"/>
          </w:tcPr>
          <w:p w14:paraId="1A61FA5F" w14:textId="77777777" w:rsidR="00870054" w:rsidRDefault="00870054">
            <w:pPr>
              <w:pStyle w:val="ConsPlusNormal"/>
            </w:pPr>
            <w:r>
              <w:t>Капитальные вложения в объекты государственной (муниципальной) собственности</w:t>
            </w:r>
          </w:p>
        </w:tc>
        <w:tc>
          <w:tcPr>
            <w:tcW w:w="680" w:type="dxa"/>
          </w:tcPr>
          <w:p w14:paraId="3BCEDE50" w14:textId="77777777" w:rsidR="00870054" w:rsidRDefault="00870054">
            <w:pPr>
              <w:pStyle w:val="ConsPlusNormal"/>
              <w:jc w:val="center"/>
            </w:pPr>
            <w:r>
              <w:t>11</w:t>
            </w:r>
          </w:p>
        </w:tc>
        <w:tc>
          <w:tcPr>
            <w:tcW w:w="737" w:type="dxa"/>
          </w:tcPr>
          <w:p w14:paraId="0A3367B3" w14:textId="77777777" w:rsidR="00870054" w:rsidRDefault="00870054">
            <w:pPr>
              <w:pStyle w:val="ConsPlusNormal"/>
              <w:jc w:val="center"/>
            </w:pPr>
            <w:r>
              <w:t>02</w:t>
            </w:r>
          </w:p>
        </w:tc>
        <w:tc>
          <w:tcPr>
            <w:tcW w:w="1701" w:type="dxa"/>
          </w:tcPr>
          <w:p w14:paraId="711E0030" w14:textId="77777777" w:rsidR="00870054" w:rsidRDefault="00870054">
            <w:pPr>
              <w:pStyle w:val="ConsPlusNormal"/>
              <w:jc w:val="center"/>
            </w:pPr>
            <w:r>
              <w:t>24 2 05 41120</w:t>
            </w:r>
          </w:p>
        </w:tc>
        <w:tc>
          <w:tcPr>
            <w:tcW w:w="680" w:type="dxa"/>
          </w:tcPr>
          <w:p w14:paraId="26FA1A30" w14:textId="77777777" w:rsidR="00870054" w:rsidRDefault="00870054">
            <w:pPr>
              <w:pStyle w:val="ConsPlusNormal"/>
              <w:jc w:val="center"/>
            </w:pPr>
            <w:r>
              <w:t>400</w:t>
            </w:r>
          </w:p>
        </w:tc>
        <w:tc>
          <w:tcPr>
            <w:tcW w:w="1701" w:type="dxa"/>
          </w:tcPr>
          <w:p w14:paraId="63CB7AE1" w14:textId="77777777" w:rsidR="00870054" w:rsidRDefault="00870054">
            <w:pPr>
              <w:pStyle w:val="ConsPlusNormal"/>
              <w:jc w:val="center"/>
            </w:pPr>
            <w:r>
              <w:t>135870,61</w:t>
            </w:r>
          </w:p>
        </w:tc>
        <w:tc>
          <w:tcPr>
            <w:tcW w:w="1701" w:type="dxa"/>
          </w:tcPr>
          <w:p w14:paraId="1035E29B" w14:textId="77777777" w:rsidR="00870054" w:rsidRDefault="00870054">
            <w:pPr>
              <w:pStyle w:val="ConsPlusNormal"/>
              <w:jc w:val="center"/>
            </w:pPr>
            <w:r>
              <w:t>0,00</w:t>
            </w:r>
          </w:p>
        </w:tc>
        <w:tc>
          <w:tcPr>
            <w:tcW w:w="1701" w:type="dxa"/>
          </w:tcPr>
          <w:p w14:paraId="7E43181D" w14:textId="77777777" w:rsidR="00870054" w:rsidRDefault="00870054">
            <w:pPr>
              <w:pStyle w:val="ConsPlusNormal"/>
              <w:jc w:val="center"/>
            </w:pPr>
            <w:r>
              <w:t>0,00</w:t>
            </w:r>
          </w:p>
        </w:tc>
      </w:tr>
      <w:tr w:rsidR="00870054" w14:paraId="43616BB3" w14:textId="77777777">
        <w:tc>
          <w:tcPr>
            <w:tcW w:w="2835" w:type="dxa"/>
          </w:tcPr>
          <w:p w14:paraId="19223ADC" w14:textId="77777777" w:rsidR="00870054" w:rsidRDefault="00870054">
            <w:pPr>
              <w:pStyle w:val="ConsPlusNormal"/>
            </w:pPr>
            <w:r>
              <w:t>Региональный проект "Бизнес-спринт (Я выбираю спорт)"</w:t>
            </w:r>
          </w:p>
        </w:tc>
        <w:tc>
          <w:tcPr>
            <w:tcW w:w="680" w:type="dxa"/>
          </w:tcPr>
          <w:p w14:paraId="5138B6CE" w14:textId="77777777" w:rsidR="00870054" w:rsidRDefault="00870054">
            <w:pPr>
              <w:pStyle w:val="ConsPlusNormal"/>
              <w:jc w:val="center"/>
            </w:pPr>
            <w:r>
              <w:t>11</w:t>
            </w:r>
          </w:p>
        </w:tc>
        <w:tc>
          <w:tcPr>
            <w:tcW w:w="737" w:type="dxa"/>
          </w:tcPr>
          <w:p w14:paraId="07C9CF1C" w14:textId="77777777" w:rsidR="00870054" w:rsidRDefault="00870054">
            <w:pPr>
              <w:pStyle w:val="ConsPlusNormal"/>
              <w:jc w:val="center"/>
            </w:pPr>
            <w:r>
              <w:t>02</w:t>
            </w:r>
          </w:p>
        </w:tc>
        <w:tc>
          <w:tcPr>
            <w:tcW w:w="1701" w:type="dxa"/>
          </w:tcPr>
          <w:p w14:paraId="641B2994" w14:textId="77777777" w:rsidR="00870054" w:rsidRDefault="00870054">
            <w:pPr>
              <w:pStyle w:val="ConsPlusNormal"/>
              <w:jc w:val="center"/>
            </w:pPr>
            <w:r>
              <w:t>24 2 01</w:t>
            </w:r>
          </w:p>
        </w:tc>
        <w:tc>
          <w:tcPr>
            <w:tcW w:w="680" w:type="dxa"/>
          </w:tcPr>
          <w:p w14:paraId="01170CC1" w14:textId="77777777" w:rsidR="00870054" w:rsidRDefault="00870054">
            <w:pPr>
              <w:pStyle w:val="ConsPlusNormal"/>
            </w:pPr>
          </w:p>
        </w:tc>
        <w:tc>
          <w:tcPr>
            <w:tcW w:w="1701" w:type="dxa"/>
          </w:tcPr>
          <w:p w14:paraId="6C50F07F" w14:textId="77777777" w:rsidR="00870054" w:rsidRDefault="00870054">
            <w:pPr>
              <w:pStyle w:val="ConsPlusNormal"/>
              <w:jc w:val="center"/>
            </w:pPr>
            <w:r>
              <w:t>183000,00</w:t>
            </w:r>
          </w:p>
        </w:tc>
        <w:tc>
          <w:tcPr>
            <w:tcW w:w="1701" w:type="dxa"/>
          </w:tcPr>
          <w:p w14:paraId="782734AA" w14:textId="77777777" w:rsidR="00870054" w:rsidRDefault="00870054">
            <w:pPr>
              <w:pStyle w:val="ConsPlusNormal"/>
              <w:jc w:val="center"/>
            </w:pPr>
            <w:r>
              <w:t>88000,00</w:t>
            </w:r>
          </w:p>
        </w:tc>
        <w:tc>
          <w:tcPr>
            <w:tcW w:w="1701" w:type="dxa"/>
          </w:tcPr>
          <w:p w14:paraId="131C6528" w14:textId="77777777" w:rsidR="00870054" w:rsidRDefault="00870054">
            <w:pPr>
              <w:pStyle w:val="ConsPlusNormal"/>
              <w:jc w:val="center"/>
            </w:pPr>
            <w:r>
              <w:t>130000,00</w:t>
            </w:r>
          </w:p>
        </w:tc>
      </w:tr>
      <w:tr w:rsidR="00870054" w14:paraId="22445B2C" w14:textId="77777777">
        <w:tc>
          <w:tcPr>
            <w:tcW w:w="2835" w:type="dxa"/>
          </w:tcPr>
          <w:p w14:paraId="0B6D8666" w14:textId="77777777" w:rsidR="00870054" w:rsidRDefault="00870054">
            <w:pPr>
              <w:pStyle w:val="ConsPlusNormal"/>
            </w:pPr>
            <w:r>
              <w:t>Закупка и монтаж оборудования для создания "умных" спортивных площадок</w:t>
            </w:r>
          </w:p>
        </w:tc>
        <w:tc>
          <w:tcPr>
            <w:tcW w:w="680" w:type="dxa"/>
          </w:tcPr>
          <w:p w14:paraId="03C9BEC4" w14:textId="77777777" w:rsidR="00870054" w:rsidRDefault="00870054">
            <w:pPr>
              <w:pStyle w:val="ConsPlusNormal"/>
              <w:jc w:val="center"/>
            </w:pPr>
            <w:r>
              <w:t>11</w:t>
            </w:r>
          </w:p>
        </w:tc>
        <w:tc>
          <w:tcPr>
            <w:tcW w:w="737" w:type="dxa"/>
          </w:tcPr>
          <w:p w14:paraId="6DA81228" w14:textId="77777777" w:rsidR="00870054" w:rsidRDefault="00870054">
            <w:pPr>
              <w:pStyle w:val="ConsPlusNormal"/>
              <w:jc w:val="center"/>
            </w:pPr>
            <w:r>
              <w:t>02</w:t>
            </w:r>
          </w:p>
        </w:tc>
        <w:tc>
          <w:tcPr>
            <w:tcW w:w="1701" w:type="dxa"/>
          </w:tcPr>
          <w:p w14:paraId="63CD8822" w14:textId="77777777" w:rsidR="00870054" w:rsidRDefault="00870054">
            <w:pPr>
              <w:pStyle w:val="ConsPlusNormal"/>
              <w:jc w:val="center"/>
            </w:pPr>
            <w:r>
              <w:t>24 2 01 R7530</w:t>
            </w:r>
          </w:p>
        </w:tc>
        <w:tc>
          <w:tcPr>
            <w:tcW w:w="680" w:type="dxa"/>
          </w:tcPr>
          <w:p w14:paraId="5EEC6714" w14:textId="77777777" w:rsidR="00870054" w:rsidRDefault="00870054">
            <w:pPr>
              <w:pStyle w:val="ConsPlusNormal"/>
            </w:pPr>
          </w:p>
        </w:tc>
        <w:tc>
          <w:tcPr>
            <w:tcW w:w="1701" w:type="dxa"/>
          </w:tcPr>
          <w:p w14:paraId="2E3B453B" w14:textId="77777777" w:rsidR="00870054" w:rsidRDefault="00870054">
            <w:pPr>
              <w:pStyle w:val="ConsPlusNormal"/>
              <w:jc w:val="center"/>
            </w:pPr>
            <w:r>
              <w:t>183000,00</w:t>
            </w:r>
          </w:p>
        </w:tc>
        <w:tc>
          <w:tcPr>
            <w:tcW w:w="1701" w:type="dxa"/>
          </w:tcPr>
          <w:p w14:paraId="32DBAF8B" w14:textId="77777777" w:rsidR="00870054" w:rsidRDefault="00870054">
            <w:pPr>
              <w:pStyle w:val="ConsPlusNormal"/>
              <w:jc w:val="center"/>
            </w:pPr>
            <w:r>
              <w:t>88000,00</w:t>
            </w:r>
          </w:p>
        </w:tc>
        <w:tc>
          <w:tcPr>
            <w:tcW w:w="1701" w:type="dxa"/>
          </w:tcPr>
          <w:p w14:paraId="30EA296F" w14:textId="77777777" w:rsidR="00870054" w:rsidRDefault="00870054">
            <w:pPr>
              <w:pStyle w:val="ConsPlusNormal"/>
              <w:jc w:val="center"/>
            </w:pPr>
            <w:r>
              <w:t>130000,00</w:t>
            </w:r>
          </w:p>
        </w:tc>
      </w:tr>
      <w:tr w:rsidR="00870054" w14:paraId="3B71A785" w14:textId="77777777">
        <w:tc>
          <w:tcPr>
            <w:tcW w:w="2835" w:type="dxa"/>
          </w:tcPr>
          <w:p w14:paraId="336A6447"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1395C19A" w14:textId="77777777" w:rsidR="00870054" w:rsidRDefault="00870054">
            <w:pPr>
              <w:pStyle w:val="ConsPlusNormal"/>
              <w:jc w:val="center"/>
            </w:pPr>
            <w:r>
              <w:t>11</w:t>
            </w:r>
          </w:p>
        </w:tc>
        <w:tc>
          <w:tcPr>
            <w:tcW w:w="737" w:type="dxa"/>
          </w:tcPr>
          <w:p w14:paraId="7330E132" w14:textId="77777777" w:rsidR="00870054" w:rsidRDefault="00870054">
            <w:pPr>
              <w:pStyle w:val="ConsPlusNormal"/>
              <w:jc w:val="center"/>
            </w:pPr>
            <w:r>
              <w:t>02</w:t>
            </w:r>
          </w:p>
        </w:tc>
        <w:tc>
          <w:tcPr>
            <w:tcW w:w="1701" w:type="dxa"/>
          </w:tcPr>
          <w:p w14:paraId="353C3A78" w14:textId="77777777" w:rsidR="00870054" w:rsidRDefault="00870054">
            <w:pPr>
              <w:pStyle w:val="ConsPlusNormal"/>
              <w:jc w:val="center"/>
            </w:pPr>
            <w:r>
              <w:t>24 2 01 R7530</w:t>
            </w:r>
          </w:p>
        </w:tc>
        <w:tc>
          <w:tcPr>
            <w:tcW w:w="680" w:type="dxa"/>
          </w:tcPr>
          <w:p w14:paraId="629BD872" w14:textId="77777777" w:rsidR="00870054" w:rsidRDefault="00870054">
            <w:pPr>
              <w:pStyle w:val="ConsPlusNormal"/>
              <w:jc w:val="center"/>
            </w:pPr>
            <w:r>
              <w:t>200</w:t>
            </w:r>
          </w:p>
        </w:tc>
        <w:tc>
          <w:tcPr>
            <w:tcW w:w="1701" w:type="dxa"/>
          </w:tcPr>
          <w:p w14:paraId="0FCB78DD" w14:textId="77777777" w:rsidR="00870054" w:rsidRDefault="00870054">
            <w:pPr>
              <w:pStyle w:val="ConsPlusNormal"/>
              <w:jc w:val="center"/>
            </w:pPr>
            <w:r>
              <w:t>183000,00</w:t>
            </w:r>
          </w:p>
        </w:tc>
        <w:tc>
          <w:tcPr>
            <w:tcW w:w="1701" w:type="dxa"/>
          </w:tcPr>
          <w:p w14:paraId="0BE87BE6" w14:textId="77777777" w:rsidR="00870054" w:rsidRDefault="00870054">
            <w:pPr>
              <w:pStyle w:val="ConsPlusNormal"/>
              <w:jc w:val="center"/>
            </w:pPr>
            <w:r>
              <w:t>88000,00</w:t>
            </w:r>
          </w:p>
        </w:tc>
        <w:tc>
          <w:tcPr>
            <w:tcW w:w="1701" w:type="dxa"/>
          </w:tcPr>
          <w:p w14:paraId="70E5D036" w14:textId="77777777" w:rsidR="00870054" w:rsidRDefault="00870054">
            <w:pPr>
              <w:pStyle w:val="ConsPlusNormal"/>
              <w:jc w:val="center"/>
            </w:pPr>
            <w:r>
              <w:t>130000,00</w:t>
            </w:r>
          </w:p>
        </w:tc>
      </w:tr>
      <w:tr w:rsidR="00870054" w14:paraId="04D66192" w14:textId="77777777">
        <w:tc>
          <w:tcPr>
            <w:tcW w:w="2835" w:type="dxa"/>
          </w:tcPr>
          <w:p w14:paraId="1234758E" w14:textId="77777777" w:rsidR="00870054" w:rsidRDefault="00870054">
            <w:pPr>
              <w:pStyle w:val="ConsPlusNormal"/>
            </w:pPr>
            <w:r>
              <w:t>Региональный проект "Развитие инфраструктуры в сфере физической культуры и спорта"</w:t>
            </w:r>
          </w:p>
        </w:tc>
        <w:tc>
          <w:tcPr>
            <w:tcW w:w="680" w:type="dxa"/>
          </w:tcPr>
          <w:p w14:paraId="018E9312" w14:textId="77777777" w:rsidR="00870054" w:rsidRDefault="00870054">
            <w:pPr>
              <w:pStyle w:val="ConsPlusNormal"/>
              <w:jc w:val="center"/>
            </w:pPr>
            <w:r>
              <w:t>11</w:t>
            </w:r>
          </w:p>
        </w:tc>
        <w:tc>
          <w:tcPr>
            <w:tcW w:w="737" w:type="dxa"/>
          </w:tcPr>
          <w:p w14:paraId="55ACBBC8" w14:textId="77777777" w:rsidR="00870054" w:rsidRDefault="00870054">
            <w:pPr>
              <w:pStyle w:val="ConsPlusNormal"/>
              <w:jc w:val="center"/>
            </w:pPr>
            <w:r>
              <w:t>02</w:t>
            </w:r>
          </w:p>
        </w:tc>
        <w:tc>
          <w:tcPr>
            <w:tcW w:w="1701" w:type="dxa"/>
          </w:tcPr>
          <w:p w14:paraId="5EACC1DF" w14:textId="77777777" w:rsidR="00870054" w:rsidRDefault="00870054">
            <w:pPr>
              <w:pStyle w:val="ConsPlusNormal"/>
              <w:jc w:val="center"/>
            </w:pPr>
            <w:r>
              <w:t>24 2 02</w:t>
            </w:r>
          </w:p>
        </w:tc>
        <w:tc>
          <w:tcPr>
            <w:tcW w:w="680" w:type="dxa"/>
          </w:tcPr>
          <w:p w14:paraId="249661A1" w14:textId="77777777" w:rsidR="00870054" w:rsidRDefault="00870054">
            <w:pPr>
              <w:pStyle w:val="ConsPlusNormal"/>
            </w:pPr>
          </w:p>
        </w:tc>
        <w:tc>
          <w:tcPr>
            <w:tcW w:w="1701" w:type="dxa"/>
          </w:tcPr>
          <w:p w14:paraId="382C1A42" w14:textId="77777777" w:rsidR="00870054" w:rsidRDefault="00870054">
            <w:pPr>
              <w:pStyle w:val="ConsPlusNormal"/>
              <w:jc w:val="center"/>
            </w:pPr>
            <w:r>
              <w:t>1419657,22</w:t>
            </w:r>
          </w:p>
        </w:tc>
        <w:tc>
          <w:tcPr>
            <w:tcW w:w="1701" w:type="dxa"/>
          </w:tcPr>
          <w:p w14:paraId="0EF8155F" w14:textId="77777777" w:rsidR="00870054" w:rsidRDefault="00870054">
            <w:pPr>
              <w:pStyle w:val="ConsPlusNormal"/>
              <w:jc w:val="center"/>
            </w:pPr>
            <w:r>
              <w:t>1137434,33</w:t>
            </w:r>
          </w:p>
        </w:tc>
        <w:tc>
          <w:tcPr>
            <w:tcW w:w="1701" w:type="dxa"/>
          </w:tcPr>
          <w:p w14:paraId="5E588440" w14:textId="77777777" w:rsidR="00870054" w:rsidRDefault="00870054">
            <w:pPr>
              <w:pStyle w:val="ConsPlusNormal"/>
              <w:jc w:val="center"/>
            </w:pPr>
            <w:r>
              <w:t>737098,94</w:t>
            </w:r>
          </w:p>
        </w:tc>
      </w:tr>
      <w:tr w:rsidR="00870054" w14:paraId="0D021EC5" w14:textId="77777777">
        <w:tc>
          <w:tcPr>
            <w:tcW w:w="2835" w:type="dxa"/>
          </w:tcPr>
          <w:p w14:paraId="2F69DB1B" w14:textId="77777777" w:rsidR="00870054" w:rsidRDefault="00870054">
            <w:pPr>
              <w:pStyle w:val="ConsPlusNormal"/>
            </w:pPr>
            <w:r>
              <w:t xml:space="preserve">Капитальные вложения в </w:t>
            </w:r>
            <w:r>
              <w:lastRenderedPageBreak/>
              <w:t>объекты физической культуры и спорта государственной собственности Республики Дагестан в рамках республиканской инвестиционной программы</w:t>
            </w:r>
          </w:p>
        </w:tc>
        <w:tc>
          <w:tcPr>
            <w:tcW w:w="680" w:type="dxa"/>
          </w:tcPr>
          <w:p w14:paraId="0B077613" w14:textId="77777777" w:rsidR="00870054" w:rsidRDefault="00870054">
            <w:pPr>
              <w:pStyle w:val="ConsPlusNormal"/>
              <w:jc w:val="center"/>
            </w:pPr>
            <w:r>
              <w:lastRenderedPageBreak/>
              <w:t>11</w:t>
            </w:r>
          </w:p>
        </w:tc>
        <w:tc>
          <w:tcPr>
            <w:tcW w:w="737" w:type="dxa"/>
          </w:tcPr>
          <w:p w14:paraId="38497385" w14:textId="77777777" w:rsidR="00870054" w:rsidRDefault="00870054">
            <w:pPr>
              <w:pStyle w:val="ConsPlusNormal"/>
              <w:jc w:val="center"/>
            </w:pPr>
            <w:r>
              <w:t>02</w:t>
            </w:r>
          </w:p>
        </w:tc>
        <w:tc>
          <w:tcPr>
            <w:tcW w:w="1701" w:type="dxa"/>
          </w:tcPr>
          <w:p w14:paraId="74E18D21" w14:textId="77777777" w:rsidR="00870054" w:rsidRDefault="00870054">
            <w:pPr>
              <w:pStyle w:val="ConsPlusNormal"/>
              <w:jc w:val="center"/>
            </w:pPr>
            <w:r>
              <w:t>24 2 02 4111R</w:t>
            </w:r>
          </w:p>
        </w:tc>
        <w:tc>
          <w:tcPr>
            <w:tcW w:w="680" w:type="dxa"/>
          </w:tcPr>
          <w:p w14:paraId="0BF026B3" w14:textId="77777777" w:rsidR="00870054" w:rsidRDefault="00870054">
            <w:pPr>
              <w:pStyle w:val="ConsPlusNormal"/>
            </w:pPr>
          </w:p>
        </w:tc>
        <w:tc>
          <w:tcPr>
            <w:tcW w:w="1701" w:type="dxa"/>
          </w:tcPr>
          <w:p w14:paraId="1709504F" w14:textId="77777777" w:rsidR="00870054" w:rsidRDefault="00870054">
            <w:pPr>
              <w:pStyle w:val="ConsPlusNormal"/>
              <w:jc w:val="center"/>
            </w:pPr>
            <w:r>
              <w:t>704352,63</w:t>
            </w:r>
          </w:p>
        </w:tc>
        <w:tc>
          <w:tcPr>
            <w:tcW w:w="1701" w:type="dxa"/>
          </w:tcPr>
          <w:p w14:paraId="5B5AB1C7" w14:textId="77777777" w:rsidR="00870054" w:rsidRDefault="00870054">
            <w:pPr>
              <w:pStyle w:val="ConsPlusNormal"/>
              <w:jc w:val="center"/>
            </w:pPr>
            <w:r>
              <w:t>885570,07</w:t>
            </w:r>
          </w:p>
        </w:tc>
        <w:tc>
          <w:tcPr>
            <w:tcW w:w="1701" w:type="dxa"/>
          </w:tcPr>
          <w:p w14:paraId="4162F948" w14:textId="77777777" w:rsidR="00870054" w:rsidRDefault="00870054">
            <w:pPr>
              <w:pStyle w:val="ConsPlusNormal"/>
              <w:jc w:val="center"/>
            </w:pPr>
            <w:r>
              <w:t>0,00</w:t>
            </w:r>
          </w:p>
        </w:tc>
      </w:tr>
      <w:tr w:rsidR="00870054" w14:paraId="05DA45BB" w14:textId="77777777">
        <w:tc>
          <w:tcPr>
            <w:tcW w:w="2835" w:type="dxa"/>
          </w:tcPr>
          <w:p w14:paraId="2563165A" w14:textId="77777777" w:rsidR="00870054" w:rsidRDefault="00870054">
            <w:pPr>
              <w:pStyle w:val="ConsPlusNormal"/>
            </w:pPr>
            <w:r>
              <w:t>Капитальные вложения в объекты государственной (муниципальной) собственности</w:t>
            </w:r>
          </w:p>
        </w:tc>
        <w:tc>
          <w:tcPr>
            <w:tcW w:w="680" w:type="dxa"/>
          </w:tcPr>
          <w:p w14:paraId="655D49AB" w14:textId="77777777" w:rsidR="00870054" w:rsidRDefault="00870054">
            <w:pPr>
              <w:pStyle w:val="ConsPlusNormal"/>
              <w:jc w:val="center"/>
            </w:pPr>
            <w:r>
              <w:t>11</w:t>
            </w:r>
          </w:p>
        </w:tc>
        <w:tc>
          <w:tcPr>
            <w:tcW w:w="737" w:type="dxa"/>
          </w:tcPr>
          <w:p w14:paraId="46E01032" w14:textId="77777777" w:rsidR="00870054" w:rsidRDefault="00870054">
            <w:pPr>
              <w:pStyle w:val="ConsPlusNormal"/>
              <w:jc w:val="center"/>
            </w:pPr>
            <w:r>
              <w:t>02</w:t>
            </w:r>
          </w:p>
        </w:tc>
        <w:tc>
          <w:tcPr>
            <w:tcW w:w="1701" w:type="dxa"/>
          </w:tcPr>
          <w:p w14:paraId="1CDA174C" w14:textId="77777777" w:rsidR="00870054" w:rsidRDefault="00870054">
            <w:pPr>
              <w:pStyle w:val="ConsPlusNormal"/>
              <w:jc w:val="center"/>
            </w:pPr>
            <w:r>
              <w:t>24 2 02 4111R</w:t>
            </w:r>
          </w:p>
        </w:tc>
        <w:tc>
          <w:tcPr>
            <w:tcW w:w="680" w:type="dxa"/>
          </w:tcPr>
          <w:p w14:paraId="75BC7CDF" w14:textId="77777777" w:rsidR="00870054" w:rsidRDefault="00870054">
            <w:pPr>
              <w:pStyle w:val="ConsPlusNormal"/>
              <w:jc w:val="center"/>
            </w:pPr>
            <w:r>
              <w:t>400</w:t>
            </w:r>
          </w:p>
        </w:tc>
        <w:tc>
          <w:tcPr>
            <w:tcW w:w="1701" w:type="dxa"/>
          </w:tcPr>
          <w:p w14:paraId="5B0F750A" w14:textId="77777777" w:rsidR="00870054" w:rsidRDefault="00870054">
            <w:pPr>
              <w:pStyle w:val="ConsPlusNormal"/>
              <w:jc w:val="center"/>
            </w:pPr>
            <w:r>
              <w:t>704352,63</w:t>
            </w:r>
          </w:p>
        </w:tc>
        <w:tc>
          <w:tcPr>
            <w:tcW w:w="1701" w:type="dxa"/>
          </w:tcPr>
          <w:p w14:paraId="7B09EE8D" w14:textId="77777777" w:rsidR="00870054" w:rsidRDefault="00870054">
            <w:pPr>
              <w:pStyle w:val="ConsPlusNormal"/>
              <w:jc w:val="center"/>
            </w:pPr>
            <w:r>
              <w:t>885570,07</w:t>
            </w:r>
          </w:p>
        </w:tc>
        <w:tc>
          <w:tcPr>
            <w:tcW w:w="1701" w:type="dxa"/>
          </w:tcPr>
          <w:p w14:paraId="471182F8" w14:textId="77777777" w:rsidR="00870054" w:rsidRDefault="00870054">
            <w:pPr>
              <w:pStyle w:val="ConsPlusNormal"/>
              <w:jc w:val="center"/>
            </w:pPr>
            <w:r>
              <w:t>0,00</w:t>
            </w:r>
          </w:p>
        </w:tc>
      </w:tr>
      <w:tr w:rsidR="00870054" w14:paraId="03448BE6" w14:textId="77777777">
        <w:tc>
          <w:tcPr>
            <w:tcW w:w="2835" w:type="dxa"/>
          </w:tcPr>
          <w:p w14:paraId="21B1BE0C" w14:textId="77777777" w:rsidR="00870054" w:rsidRDefault="00870054">
            <w:pPr>
              <w:pStyle w:val="ConsPlusNormal"/>
            </w:pPr>
            <w:r>
              <w:t>Капитальные вложения в объекты физической культуры и спорта муниципальной собственности в рамках республиканской инвестиционной программы</w:t>
            </w:r>
          </w:p>
        </w:tc>
        <w:tc>
          <w:tcPr>
            <w:tcW w:w="680" w:type="dxa"/>
          </w:tcPr>
          <w:p w14:paraId="3AD4A528" w14:textId="77777777" w:rsidR="00870054" w:rsidRDefault="00870054">
            <w:pPr>
              <w:pStyle w:val="ConsPlusNormal"/>
              <w:jc w:val="center"/>
            </w:pPr>
            <w:r>
              <w:t>11</w:t>
            </w:r>
          </w:p>
        </w:tc>
        <w:tc>
          <w:tcPr>
            <w:tcW w:w="737" w:type="dxa"/>
          </w:tcPr>
          <w:p w14:paraId="0AD0BE5C" w14:textId="77777777" w:rsidR="00870054" w:rsidRDefault="00870054">
            <w:pPr>
              <w:pStyle w:val="ConsPlusNormal"/>
              <w:jc w:val="center"/>
            </w:pPr>
            <w:r>
              <w:t>02</w:t>
            </w:r>
          </w:p>
        </w:tc>
        <w:tc>
          <w:tcPr>
            <w:tcW w:w="1701" w:type="dxa"/>
          </w:tcPr>
          <w:p w14:paraId="05238633" w14:textId="77777777" w:rsidR="00870054" w:rsidRDefault="00870054">
            <w:pPr>
              <w:pStyle w:val="ConsPlusNormal"/>
              <w:jc w:val="center"/>
            </w:pPr>
            <w:r>
              <w:t>24 2 02 4112R</w:t>
            </w:r>
          </w:p>
        </w:tc>
        <w:tc>
          <w:tcPr>
            <w:tcW w:w="680" w:type="dxa"/>
          </w:tcPr>
          <w:p w14:paraId="3EDFFD89" w14:textId="77777777" w:rsidR="00870054" w:rsidRDefault="00870054">
            <w:pPr>
              <w:pStyle w:val="ConsPlusNormal"/>
            </w:pPr>
          </w:p>
        </w:tc>
        <w:tc>
          <w:tcPr>
            <w:tcW w:w="1701" w:type="dxa"/>
          </w:tcPr>
          <w:p w14:paraId="320E54A6" w14:textId="77777777" w:rsidR="00870054" w:rsidRDefault="00870054">
            <w:pPr>
              <w:pStyle w:val="ConsPlusNormal"/>
              <w:jc w:val="center"/>
            </w:pPr>
            <w:r>
              <w:t>156000,00</w:t>
            </w:r>
          </w:p>
        </w:tc>
        <w:tc>
          <w:tcPr>
            <w:tcW w:w="1701" w:type="dxa"/>
          </w:tcPr>
          <w:p w14:paraId="6AD24303" w14:textId="77777777" w:rsidR="00870054" w:rsidRDefault="00870054">
            <w:pPr>
              <w:pStyle w:val="ConsPlusNormal"/>
              <w:jc w:val="center"/>
            </w:pPr>
            <w:r>
              <w:t>0,00</w:t>
            </w:r>
          </w:p>
        </w:tc>
        <w:tc>
          <w:tcPr>
            <w:tcW w:w="1701" w:type="dxa"/>
          </w:tcPr>
          <w:p w14:paraId="1F61BAB6" w14:textId="77777777" w:rsidR="00870054" w:rsidRDefault="00870054">
            <w:pPr>
              <w:pStyle w:val="ConsPlusNormal"/>
              <w:jc w:val="center"/>
            </w:pPr>
            <w:r>
              <w:t>0,00</w:t>
            </w:r>
          </w:p>
        </w:tc>
      </w:tr>
      <w:tr w:rsidR="00870054" w14:paraId="2F9EAF6B" w14:textId="77777777">
        <w:tc>
          <w:tcPr>
            <w:tcW w:w="2835" w:type="dxa"/>
          </w:tcPr>
          <w:p w14:paraId="77B7975F" w14:textId="77777777" w:rsidR="00870054" w:rsidRDefault="00870054">
            <w:pPr>
              <w:pStyle w:val="ConsPlusNormal"/>
            </w:pPr>
            <w:r>
              <w:t>Межбюджетные трансферты</w:t>
            </w:r>
          </w:p>
        </w:tc>
        <w:tc>
          <w:tcPr>
            <w:tcW w:w="680" w:type="dxa"/>
          </w:tcPr>
          <w:p w14:paraId="593706C8" w14:textId="77777777" w:rsidR="00870054" w:rsidRDefault="00870054">
            <w:pPr>
              <w:pStyle w:val="ConsPlusNormal"/>
              <w:jc w:val="center"/>
            </w:pPr>
            <w:r>
              <w:t>11</w:t>
            </w:r>
          </w:p>
        </w:tc>
        <w:tc>
          <w:tcPr>
            <w:tcW w:w="737" w:type="dxa"/>
          </w:tcPr>
          <w:p w14:paraId="2F0C0D62" w14:textId="77777777" w:rsidR="00870054" w:rsidRDefault="00870054">
            <w:pPr>
              <w:pStyle w:val="ConsPlusNormal"/>
              <w:jc w:val="center"/>
            </w:pPr>
            <w:r>
              <w:t>02</w:t>
            </w:r>
          </w:p>
        </w:tc>
        <w:tc>
          <w:tcPr>
            <w:tcW w:w="1701" w:type="dxa"/>
          </w:tcPr>
          <w:p w14:paraId="7C6A4390" w14:textId="77777777" w:rsidR="00870054" w:rsidRDefault="00870054">
            <w:pPr>
              <w:pStyle w:val="ConsPlusNormal"/>
              <w:jc w:val="center"/>
            </w:pPr>
            <w:r>
              <w:t>24 2 02 4112R</w:t>
            </w:r>
          </w:p>
        </w:tc>
        <w:tc>
          <w:tcPr>
            <w:tcW w:w="680" w:type="dxa"/>
          </w:tcPr>
          <w:p w14:paraId="13AED8C9" w14:textId="77777777" w:rsidR="00870054" w:rsidRDefault="00870054">
            <w:pPr>
              <w:pStyle w:val="ConsPlusNormal"/>
              <w:jc w:val="center"/>
            </w:pPr>
            <w:r>
              <w:t>500</w:t>
            </w:r>
          </w:p>
        </w:tc>
        <w:tc>
          <w:tcPr>
            <w:tcW w:w="1701" w:type="dxa"/>
          </w:tcPr>
          <w:p w14:paraId="35BF5908" w14:textId="77777777" w:rsidR="00870054" w:rsidRDefault="00870054">
            <w:pPr>
              <w:pStyle w:val="ConsPlusNormal"/>
              <w:jc w:val="center"/>
            </w:pPr>
            <w:r>
              <w:t>156000,00</w:t>
            </w:r>
          </w:p>
        </w:tc>
        <w:tc>
          <w:tcPr>
            <w:tcW w:w="1701" w:type="dxa"/>
          </w:tcPr>
          <w:p w14:paraId="08C762B9" w14:textId="77777777" w:rsidR="00870054" w:rsidRDefault="00870054">
            <w:pPr>
              <w:pStyle w:val="ConsPlusNormal"/>
              <w:jc w:val="center"/>
            </w:pPr>
            <w:r>
              <w:t>0,00</w:t>
            </w:r>
          </w:p>
        </w:tc>
        <w:tc>
          <w:tcPr>
            <w:tcW w:w="1701" w:type="dxa"/>
          </w:tcPr>
          <w:p w14:paraId="64230C60" w14:textId="77777777" w:rsidR="00870054" w:rsidRDefault="00870054">
            <w:pPr>
              <w:pStyle w:val="ConsPlusNormal"/>
              <w:jc w:val="center"/>
            </w:pPr>
            <w:r>
              <w:t>0,00</w:t>
            </w:r>
          </w:p>
        </w:tc>
      </w:tr>
      <w:tr w:rsidR="00870054" w14:paraId="627F9214" w14:textId="77777777">
        <w:tc>
          <w:tcPr>
            <w:tcW w:w="2835" w:type="dxa"/>
          </w:tcPr>
          <w:p w14:paraId="75BC6EF7" w14:textId="77777777" w:rsidR="00870054" w:rsidRDefault="00870054">
            <w:pPr>
              <w:pStyle w:val="ConsPlusNormal"/>
            </w:pPr>
            <w:r>
              <w:t>Капитальные вложения в строительство оснований для модульных спортивных сооружений</w:t>
            </w:r>
          </w:p>
        </w:tc>
        <w:tc>
          <w:tcPr>
            <w:tcW w:w="680" w:type="dxa"/>
          </w:tcPr>
          <w:p w14:paraId="58F9E46D" w14:textId="77777777" w:rsidR="00870054" w:rsidRDefault="00870054">
            <w:pPr>
              <w:pStyle w:val="ConsPlusNormal"/>
              <w:jc w:val="center"/>
            </w:pPr>
            <w:r>
              <w:t>11</w:t>
            </w:r>
          </w:p>
        </w:tc>
        <w:tc>
          <w:tcPr>
            <w:tcW w:w="737" w:type="dxa"/>
          </w:tcPr>
          <w:p w14:paraId="05BD1C9E" w14:textId="77777777" w:rsidR="00870054" w:rsidRDefault="00870054">
            <w:pPr>
              <w:pStyle w:val="ConsPlusNormal"/>
              <w:jc w:val="center"/>
            </w:pPr>
            <w:r>
              <w:t>02</w:t>
            </w:r>
          </w:p>
        </w:tc>
        <w:tc>
          <w:tcPr>
            <w:tcW w:w="1701" w:type="dxa"/>
          </w:tcPr>
          <w:p w14:paraId="42FF85E8" w14:textId="77777777" w:rsidR="00870054" w:rsidRDefault="00870054">
            <w:pPr>
              <w:pStyle w:val="ConsPlusNormal"/>
              <w:jc w:val="center"/>
            </w:pPr>
            <w:r>
              <w:t>24 2 02 41210</w:t>
            </w:r>
          </w:p>
        </w:tc>
        <w:tc>
          <w:tcPr>
            <w:tcW w:w="680" w:type="dxa"/>
          </w:tcPr>
          <w:p w14:paraId="5FC0EB13" w14:textId="77777777" w:rsidR="00870054" w:rsidRDefault="00870054">
            <w:pPr>
              <w:pStyle w:val="ConsPlusNormal"/>
            </w:pPr>
          </w:p>
        </w:tc>
        <w:tc>
          <w:tcPr>
            <w:tcW w:w="1701" w:type="dxa"/>
          </w:tcPr>
          <w:p w14:paraId="070710EC" w14:textId="77777777" w:rsidR="00870054" w:rsidRDefault="00870054">
            <w:pPr>
              <w:pStyle w:val="ConsPlusNormal"/>
              <w:jc w:val="center"/>
            </w:pPr>
            <w:r>
              <w:t>66486,80</w:t>
            </w:r>
          </w:p>
        </w:tc>
        <w:tc>
          <w:tcPr>
            <w:tcW w:w="1701" w:type="dxa"/>
          </w:tcPr>
          <w:p w14:paraId="3520D91E" w14:textId="77777777" w:rsidR="00870054" w:rsidRDefault="00870054">
            <w:pPr>
              <w:pStyle w:val="ConsPlusNormal"/>
              <w:jc w:val="center"/>
            </w:pPr>
            <w:r>
              <w:t>0,00</w:t>
            </w:r>
          </w:p>
        </w:tc>
        <w:tc>
          <w:tcPr>
            <w:tcW w:w="1701" w:type="dxa"/>
          </w:tcPr>
          <w:p w14:paraId="48363442" w14:textId="77777777" w:rsidR="00870054" w:rsidRDefault="00870054">
            <w:pPr>
              <w:pStyle w:val="ConsPlusNormal"/>
              <w:jc w:val="center"/>
            </w:pPr>
            <w:r>
              <w:t>0,00</w:t>
            </w:r>
          </w:p>
        </w:tc>
      </w:tr>
      <w:tr w:rsidR="00870054" w14:paraId="04928B43" w14:textId="77777777">
        <w:tc>
          <w:tcPr>
            <w:tcW w:w="2835" w:type="dxa"/>
          </w:tcPr>
          <w:p w14:paraId="5313FBC1" w14:textId="77777777" w:rsidR="00870054" w:rsidRDefault="00870054">
            <w:pPr>
              <w:pStyle w:val="ConsPlusNormal"/>
            </w:pPr>
            <w:r>
              <w:t xml:space="preserve">Капитальные вложения в </w:t>
            </w:r>
            <w:r>
              <w:lastRenderedPageBreak/>
              <w:t>объекты государственной (муниципальной) собственности</w:t>
            </w:r>
          </w:p>
        </w:tc>
        <w:tc>
          <w:tcPr>
            <w:tcW w:w="680" w:type="dxa"/>
          </w:tcPr>
          <w:p w14:paraId="40AE09EF" w14:textId="77777777" w:rsidR="00870054" w:rsidRDefault="00870054">
            <w:pPr>
              <w:pStyle w:val="ConsPlusNormal"/>
              <w:jc w:val="center"/>
            </w:pPr>
            <w:r>
              <w:lastRenderedPageBreak/>
              <w:t>11</w:t>
            </w:r>
          </w:p>
        </w:tc>
        <w:tc>
          <w:tcPr>
            <w:tcW w:w="737" w:type="dxa"/>
          </w:tcPr>
          <w:p w14:paraId="6FBFE219" w14:textId="77777777" w:rsidR="00870054" w:rsidRDefault="00870054">
            <w:pPr>
              <w:pStyle w:val="ConsPlusNormal"/>
              <w:jc w:val="center"/>
            </w:pPr>
            <w:r>
              <w:t>02</w:t>
            </w:r>
          </w:p>
        </w:tc>
        <w:tc>
          <w:tcPr>
            <w:tcW w:w="1701" w:type="dxa"/>
          </w:tcPr>
          <w:p w14:paraId="2F51D5D7" w14:textId="77777777" w:rsidR="00870054" w:rsidRDefault="00870054">
            <w:pPr>
              <w:pStyle w:val="ConsPlusNormal"/>
              <w:jc w:val="center"/>
            </w:pPr>
            <w:r>
              <w:t>24 2 02 41210</w:t>
            </w:r>
          </w:p>
        </w:tc>
        <w:tc>
          <w:tcPr>
            <w:tcW w:w="680" w:type="dxa"/>
          </w:tcPr>
          <w:p w14:paraId="71855D36" w14:textId="77777777" w:rsidR="00870054" w:rsidRDefault="00870054">
            <w:pPr>
              <w:pStyle w:val="ConsPlusNormal"/>
              <w:jc w:val="center"/>
            </w:pPr>
            <w:r>
              <w:t>400</w:t>
            </w:r>
          </w:p>
        </w:tc>
        <w:tc>
          <w:tcPr>
            <w:tcW w:w="1701" w:type="dxa"/>
          </w:tcPr>
          <w:p w14:paraId="2455E518" w14:textId="77777777" w:rsidR="00870054" w:rsidRDefault="00870054">
            <w:pPr>
              <w:pStyle w:val="ConsPlusNormal"/>
              <w:jc w:val="center"/>
            </w:pPr>
            <w:r>
              <w:t>66486,80</w:t>
            </w:r>
          </w:p>
        </w:tc>
        <w:tc>
          <w:tcPr>
            <w:tcW w:w="1701" w:type="dxa"/>
          </w:tcPr>
          <w:p w14:paraId="0E428298" w14:textId="77777777" w:rsidR="00870054" w:rsidRDefault="00870054">
            <w:pPr>
              <w:pStyle w:val="ConsPlusNormal"/>
              <w:jc w:val="center"/>
            </w:pPr>
            <w:r>
              <w:t>0,00</w:t>
            </w:r>
          </w:p>
        </w:tc>
        <w:tc>
          <w:tcPr>
            <w:tcW w:w="1701" w:type="dxa"/>
          </w:tcPr>
          <w:p w14:paraId="2898AF87" w14:textId="77777777" w:rsidR="00870054" w:rsidRDefault="00870054">
            <w:pPr>
              <w:pStyle w:val="ConsPlusNormal"/>
              <w:jc w:val="center"/>
            </w:pPr>
            <w:r>
              <w:t>0,00</w:t>
            </w:r>
          </w:p>
        </w:tc>
      </w:tr>
      <w:tr w:rsidR="00870054" w14:paraId="6DA92029" w14:textId="77777777">
        <w:tc>
          <w:tcPr>
            <w:tcW w:w="2835" w:type="dxa"/>
          </w:tcPr>
          <w:p w14:paraId="04F54C2E" w14:textId="77777777" w:rsidR="00870054" w:rsidRDefault="00870054">
            <w:pPr>
              <w:pStyle w:val="ConsPlusNormal"/>
            </w:pPr>
            <w:r>
              <w:t>Капитальные вложения в объекты государственной собственности субъектов Российской Федерации в рамках республиканской инвестиционной программы</w:t>
            </w:r>
          </w:p>
        </w:tc>
        <w:tc>
          <w:tcPr>
            <w:tcW w:w="680" w:type="dxa"/>
          </w:tcPr>
          <w:p w14:paraId="51783516" w14:textId="77777777" w:rsidR="00870054" w:rsidRDefault="00870054">
            <w:pPr>
              <w:pStyle w:val="ConsPlusNormal"/>
              <w:jc w:val="center"/>
            </w:pPr>
            <w:r>
              <w:t>11</w:t>
            </w:r>
          </w:p>
        </w:tc>
        <w:tc>
          <w:tcPr>
            <w:tcW w:w="737" w:type="dxa"/>
          </w:tcPr>
          <w:p w14:paraId="0B996590" w14:textId="77777777" w:rsidR="00870054" w:rsidRDefault="00870054">
            <w:pPr>
              <w:pStyle w:val="ConsPlusNormal"/>
              <w:jc w:val="center"/>
            </w:pPr>
            <w:r>
              <w:t>02</w:t>
            </w:r>
          </w:p>
        </w:tc>
        <w:tc>
          <w:tcPr>
            <w:tcW w:w="1701" w:type="dxa"/>
          </w:tcPr>
          <w:p w14:paraId="16D9ED41" w14:textId="77777777" w:rsidR="00870054" w:rsidRDefault="00870054">
            <w:pPr>
              <w:pStyle w:val="ConsPlusNormal"/>
              <w:jc w:val="center"/>
            </w:pPr>
            <w:r>
              <w:t>24 2 02 R111R</w:t>
            </w:r>
          </w:p>
        </w:tc>
        <w:tc>
          <w:tcPr>
            <w:tcW w:w="680" w:type="dxa"/>
          </w:tcPr>
          <w:p w14:paraId="416F82F9" w14:textId="77777777" w:rsidR="00870054" w:rsidRDefault="00870054">
            <w:pPr>
              <w:pStyle w:val="ConsPlusNormal"/>
            </w:pPr>
          </w:p>
        </w:tc>
        <w:tc>
          <w:tcPr>
            <w:tcW w:w="1701" w:type="dxa"/>
          </w:tcPr>
          <w:p w14:paraId="6E005250" w14:textId="77777777" w:rsidR="00870054" w:rsidRDefault="00870054">
            <w:pPr>
              <w:pStyle w:val="ConsPlusNormal"/>
              <w:jc w:val="center"/>
            </w:pPr>
            <w:r>
              <w:t>105263,16</w:t>
            </w:r>
          </w:p>
        </w:tc>
        <w:tc>
          <w:tcPr>
            <w:tcW w:w="1701" w:type="dxa"/>
          </w:tcPr>
          <w:p w14:paraId="1D62A852" w14:textId="77777777" w:rsidR="00870054" w:rsidRDefault="00870054">
            <w:pPr>
              <w:pStyle w:val="ConsPlusNormal"/>
              <w:jc w:val="center"/>
            </w:pPr>
            <w:r>
              <w:t>217021,28</w:t>
            </w:r>
          </w:p>
        </w:tc>
        <w:tc>
          <w:tcPr>
            <w:tcW w:w="1701" w:type="dxa"/>
          </w:tcPr>
          <w:p w14:paraId="6CE022EF" w14:textId="77777777" w:rsidR="00870054" w:rsidRDefault="00870054">
            <w:pPr>
              <w:pStyle w:val="ConsPlusNormal"/>
              <w:jc w:val="center"/>
            </w:pPr>
            <w:r>
              <w:t>737098,94</w:t>
            </w:r>
          </w:p>
        </w:tc>
      </w:tr>
      <w:tr w:rsidR="00870054" w14:paraId="0F094E41" w14:textId="77777777">
        <w:tc>
          <w:tcPr>
            <w:tcW w:w="2835" w:type="dxa"/>
          </w:tcPr>
          <w:p w14:paraId="0C43B01F" w14:textId="77777777" w:rsidR="00870054" w:rsidRDefault="00870054">
            <w:pPr>
              <w:pStyle w:val="ConsPlusNormal"/>
            </w:pPr>
            <w:r>
              <w:t>Капитальные вложения в объекты государственной (муниципальной) собственности</w:t>
            </w:r>
          </w:p>
        </w:tc>
        <w:tc>
          <w:tcPr>
            <w:tcW w:w="680" w:type="dxa"/>
          </w:tcPr>
          <w:p w14:paraId="1BC8460B" w14:textId="77777777" w:rsidR="00870054" w:rsidRDefault="00870054">
            <w:pPr>
              <w:pStyle w:val="ConsPlusNormal"/>
              <w:jc w:val="center"/>
            </w:pPr>
            <w:r>
              <w:t>11</w:t>
            </w:r>
          </w:p>
        </w:tc>
        <w:tc>
          <w:tcPr>
            <w:tcW w:w="737" w:type="dxa"/>
          </w:tcPr>
          <w:p w14:paraId="6D33D0FC" w14:textId="77777777" w:rsidR="00870054" w:rsidRDefault="00870054">
            <w:pPr>
              <w:pStyle w:val="ConsPlusNormal"/>
              <w:jc w:val="center"/>
            </w:pPr>
            <w:r>
              <w:t>02</w:t>
            </w:r>
          </w:p>
        </w:tc>
        <w:tc>
          <w:tcPr>
            <w:tcW w:w="1701" w:type="dxa"/>
          </w:tcPr>
          <w:p w14:paraId="77E54E34" w14:textId="77777777" w:rsidR="00870054" w:rsidRDefault="00870054">
            <w:pPr>
              <w:pStyle w:val="ConsPlusNormal"/>
              <w:jc w:val="center"/>
            </w:pPr>
            <w:r>
              <w:t>24 2 02 R111R</w:t>
            </w:r>
          </w:p>
        </w:tc>
        <w:tc>
          <w:tcPr>
            <w:tcW w:w="680" w:type="dxa"/>
          </w:tcPr>
          <w:p w14:paraId="32F60811" w14:textId="77777777" w:rsidR="00870054" w:rsidRDefault="00870054">
            <w:pPr>
              <w:pStyle w:val="ConsPlusNormal"/>
              <w:jc w:val="center"/>
            </w:pPr>
            <w:r>
              <w:t>400</w:t>
            </w:r>
          </w:p>
        </w:tc>
        <w:tc>
          <w:tcPr>
            <w:tcW w:w="1701" w:type="dxa"/>
          </w:tcPr>
          <w:p w14:paraId="23A052AA" w14:textId="77777777" w:rsidR="00870054" w:rsidRDefault="00870054">
            <w:pPr>
              <w:pStyle w:val="ConsPlusNormal"/>
              <w:jc w:val="center"/>
            </w:pPr>
            <w:r>
              <w:t>105263,16</w:t>
            </w:r>
          </w:p>
        </w:tc>
        <w:tc>
          <w:tcPr>
            <w:tcW w:w="1701" w:type="dxa"/>
          </w:tcPr>
          <w:p w14:paraId="588FF91B" w14:textId="77777777" w:rsidR="00870054" w:rsidRDefault="00870054">
            <w:pPr>
              <w:pStyle w:val="ConsPlusNormal"/>
              <w:jc w:val="center"/>
            </w:pPr>
            <w:r>
              <w:t>217021,28</w:t>
            </w:r>
          </w:p>
        </w:tc>
        <w:tc>
          <w:tcPr>
            <w:tcW w:w="1701" w:type="dxa"/>
          </w:tcPr>
          <w:p w14:paraId="2654673D" w14:textId="77777777" w:rsidR="00870054" w:rsidRDefault="00870054">
            <w:pPr>
              <w:pStyle w:val="ConsPlusNormal"/>
              <w:jc w:val="center"/>
            </w:pPr>
            <w:r>
              <w:t>737098,94</w:t>
            </w:r>
          </w:p>
        </w:tc>
      </w:tr>
      <w:tr w:rsidR="00870054" w14:paraId="6ACC22B1" w14:textId="77777777">
        <w:tc>
          <w:tcPr>
            <w:tcW w:w="2835" w:type="dxa"/>
          </w:tcPr>
          <w:p w14:paraId="730BC4D7" w14:textId="77777777" w:rsidR="00870054" w:rsidRDefault="00870054">
            <w:pPr>
              <w:pStyle w:val="ConsPlusNormal"/>
            </w:pPr>
            <w:r>
              <w:t>Создание и модернизация объектов спортивной инфраструктуры региональной собственности (муниципальной собственности) для занятий физической культурой и спортом в рамках республиканской инвестиционной программы</w:t>
            </w:r>
          </w:p>
        </w:tc>
        <w:tc>
          <w:tcPr>
            <w:tcW w:w="680" w:type="dxa"/>
          </w:tcPr>
          <w:p w14:paraId="258B52E9" w14:textId="77777777" w:rsidR="00870054" w:rsidRDefault="00870054">
            <w:pPr>
              <w:pStyle w:val="ConsPlusNormal"/>
              <w:jc w:val="center"/>
            </w:pPr>
            <w:r>
              <w:t>11</w:t>
            </w:r>
          </w:p>
        </w:tc>
        <w:tc>
          <w:tcPr>
            <w:tcW w:w="737" w:type="dxa"/>
          </w:tcPr>
          <w:p w14:paraId="6CF87036" w14:textId="77777777" w:rsidR="00870054" w:rsidRDefault="00870054">
            <w:pPr>
              <w:pStyle w:val="ConsPlusNormal"/>
              <w:jc w:val="center"/>
            </w:pPr>
            <w:r>
              <w:t>02</w:t>
            </w:r>
          </w:p>
        </w:tc>
        <w:tc>
          <w:tcPr>
            <w:tcW w:w="1701" w:type="dxa"/>
          </w:tcPr>
          <w:p w14:paraId="11F5B0F8" w14:textId="77777777" w:rsidR="00870054" w:rsidRDefault="00870054">
            <w:pPr>
              <w:pStyle w:val="ConsPlusNormal"/>
              <w:jc w:val="center"/>
            </w:pPr>
            <w:r>
              <w:t>24 2 02 R139R</w:t>
            </w:r>
          </w:p>
        </w:tc>
        <w:tc>
          <w:tcPr>
            <w:tcW w:w="680" w:type="dxa"/>
          </w:tcPr>
          <w:p w14:paraId="1992DC8F" w14:textId="77777777" w:rsidR="00870054" w:rsidRDefault="00870054">
            <w:pPr>
              <w:pStyle w:val="ConsPlusNormal"/>
            </w:pPr>
          </w:p>
        </w:tc>
        <w:tc>
          <w:tcPr>
            <w:tcW w:w="1701" w:type="dxa"/>
          </w:tcPr>
          <w:p w14:paraId="322411D9" w14:textId="77777777" w:rsidR="00870054" w:rsidRDefault="00870054">
            <w:pPr>
              <w:pStyle w:val="ConsPlusNormal"/>
              <w:jc w:val="center"/>
            </w:pPr>
            <w:r>
              <w:t>387554,63</w:t>
            </w:r>
          </w:p>
        </w:tc>
        <w:tc>
          <w:tcPr>
            <w:tcW w:w="1701" w:type="dxa"/>
          </w:tcPr>
          <w:p w14:paraId="2CCD78A4" w14:textId="77777777" w:rsidR="00870054" w:rsidRDefault="00870054">
            <w:pPr>
              <w:pStyle w:val="ConsPlusNormal"/>
              <w:jc w:val="center"/>
            </w:pPr>
            <w:r>
              <w:t>34842,98</w:t>
            </w:r>
          </w:p>
        </w:tc>
        <w:tc>
          <w:tcPr>
            <w:tcW w:w="1701" w:type="dxa"/>
          </w:tcPr>
          <w:p w14:paraId="6199F801" w14:textId="77777777" w:rsidR="00870054" w:rsidRDefault="00870054">
            <w:pPr>
              <w:pStyle w:val="ConsPlusNormal"/>
              <w:jc w:val="center"/>
            </w:pPr>
            <w:r>
              <w:t>0,00</w:t>
            </w:r>
          </w:p>
        </w:tc>
      </w:tr>
      <w:tr w:rsidR="00870054" w14:paraId="79B43278" w14:textId="77777777">
        <w:tc>
          <w:tcPr>
            <w:tcW w:w="2835" w:type="dxa"/>
          </w:tcPr>
          <w:p w14:paraId="345BC275" w14:textId="77777777" w:rsidR="00870054" w:rsidRDefault="00870054">
            <w:pPr>
              <w:pStyle w:val="ConsPlusNormal"/>
            </w:pPr>
            <w:r>
              <w:t xml:space="preserve">Капитальные вложения в </w:t>
            </w:r>
            <w:r>
              <w:lastRenderedPageBreak/>
              <w:t>объекты государственной (муниципальной) собственности</w:t>
            </w:r>
          </w:p>
        </w:tc>
        <w:tc>
          <w:tcPr>
            <w:tcW w:w="680" w:type="dxa"/>
          </w:tcPr>
          <w:p w14:paraId="3F3FDA8C" w14:textId="77777777" w:rsidR="00870054" w:rsidRDefault="00870054">
            <w:pPr>
              <w:pStyle w:val="ConsPlusNormal"/>
              <w:jc w:val="center"/>
            </w:pPr>
            <w:r>
              <w:lastRenderedPageBreak/>
              <w:t>11</w:t>
            </w:r>
          </w:p>
        </w:tc>
        <w:tc>
          <w:tcPr>
            <w:tcW w:w="737" w:type="dxa"/>
          </w:tcPr>
          <w:p w14:paraId="0FAFF0BF" w14:textId="77777777" w:rsidR="00870054" w:rsidRDefault="00870054">
            <w:pPr>
              <w:pStyle w:val="ConsPlusNormal"/>
              <w:jc w:val="center"/>
            </w:pPr>
            <w:r>
              <w:t>02</w:t>
            </w:r>
          </w:p>
        </w:tc>
        <w:tc>
          <w:tcPr>
            <w:tcW w:w="1701" w:type="dxa"/>
          </w:tcPr>
          <w:p w14:paraId="6BB39897" w14:textId="77777777" w:rsidR="00870054" w:rsidRDefault="00870054">
            <w:pPr>
              <w:pStyle w:val="ConsPlusNormal"/>
              <w:jc w:val="center"/>
            </w:pPr>
            <w:r>
              <w:t>24 2 02 R139R</w:t>
            </w:r>
          </w:p>
        </w:tc>
        <w:tc>
          <w:tcPr>
            <w:tcW w:w="680" w:type="dxa"/>
          </w:tcPr>
          <w:p w14:paraId="63F1C473" w14:textId="77777777" w:rsidR="00870054" w:rsidRDefault="00870054">
            <w:pPr>
              <w:pStyle w:val="ConsPlusNormal"/>
              <w:jc w:val="center"/>
            </w:pPr>
            <w:r>
              <w:t>400</w:t>
            </w:r>
          </w:p>
        </w:tc>
        <w:tc>
          <w:tcPr>
            <w:tcW w:w="1701" w:type="dxa"/>
          </w:tcPr>
          <w:p w14:paraId="4D0A69AF" w14:textId="77777777" w:rsidR="00870054" w:rsidRDefault="00870054">
            <w:pPr>
              <w:pStyle w:val="ConsPlusNormal"/>
              <w:jc w:val="center"/>
            </w:pPr>
            <w:r>
              <w:t>387554,63</w:t>
            </w:r>
          </w:p>
        </w:tc>
        <w:tc>
          <w:tcPr>
            <w:tcW w:w="1701" w:type="dxa"/>
          </w:tcPr>
          <w:p w14:paraId="23854CB9" w14:textId="77777777" w:rsidR="00870054" w:rsidRDefault="00870054">
            <w:pPr>
              <w:pStyle w:val="ConsPlusNormal"/>
              <w:jc w:val="center"/>
            </w:pPr>
            <w:r>
              <w:t>34842,98</w:t>
            </w:r>
          </w:p>
        </w:tc>
        <w:tc>
          <w:tcPr>
            <w:tcW w:w="1701" w:type="dxa"/>
          </w:tcPr>
          <w:p w14:paraId="4BDD0922" w14:textId="77777777" w:rsidR="00870054" w:rsidRDefault="00870054">
            <w:pPr>
              <w:pStyle w:val="ConsPlusNormal"/>
              <w:jc w:val="center"/>
            </w:pPr>
            <w:r>
              <w:t>0,00</w:t>
            </w:r>
          </w:p>
        </w:tc>
      </w:tr>
      <w:tr w:rsidR="00870054" w14:paraId="582317C1" w14:textId="77777777">
        <w:tc>
          <w:tcPr>
            <w:tcW w:w="2835" w:type="dxa"/>
          </w:tcPr>
          <w:p w14:paraId="11010CA0" w14:textId="77777777" w:rsidR="00870054" w:rsidRDefault="00870054">
            <w:pPr>
              <w:pStyle w:val="ConsPlusNormal"/>
            </w:pPr>
            <w:r>
              <w:t>Региональный проект "Развитие физической культуры и массового спорта"</w:t>
            </w:r>
          </w:p>
        </w:tc>
        <w:tc>
          <w:tcPr>
            <w:tcW w:w="680" w:type="dxa"/>
          </w:tcPr>
          <w:p w14:paraId="704E004F" w14:textId="77777777" w:rsidR="00870054" w:rsidRDefault="00870054">
            <w:pPr>
              <w:pStyle w:val="ConsPlusNormal"/>
              <w:jc w:val="center"/>
            </w:pPr>
            <w:r>
              <w:t>11</w:t>
            </w:r>
          </w:p>
        </w:tc>
        <w:tc>
          <w:tcPr>
            <w:tcW w:w="737" w:type="dxa"/>
          </w:tcPr>
          <w:p w14:paraId="7B6EBAA6" w14:textId="77777777" w:rsidR="00870054" w:rsidRDefault="00870054">
            <w:pPr>
              <w:pStyle w:val="ConsPlusNormal"/>
              <w:jc w:val="center"/>
            </w:pPr>
            <w:r>
              <w:t>02</w:t>
            </w:r>
          </w:p>
        </w:tc>
        <w:tc>
          <w:tcPr>
            <w:tcW w:w="1701" w:type="dxa"/>
          </w:tcPr>
          <w:p w14:paraId="61FB7E7E" w14:textId="77777777" w:rsidR="00870054" w:rsidRDefault="00870054">
            <w:pPr>
              <w:pStyle w:val="ConsPlusNormal"/>
              <w:jc w:val="center"/>
            </w:pPr>
            <w:r>
              <w:t>24 2 03</w:t>
            </w:r>
          </w:p>
        </w:tc>
        <w:tc>
          <w:tcPr>
            <w:tcW w:w="680" w:type="dxa"/>
          </w:tcPr>
          <w:p w14:paraId="0830A249" w14:textId="77777777" w:rsidR="00870054" w:rsidRDefault="00870054">
            <w:pPr>
              <w:pStyle w:val="ConsPlusNormal"/>
            </w:pPr>
          </w:p>
        </w:tc>
        <w:tc>
          <w:tcPr>
            <w:tcW w:w="1701" w:type="dxa"/>
          </w:tcPr>
          <w:p w14:paraId="4CCE7D52" w14:textId="77777777" w:rsidR="00870054" w:rsidRDefault="00870054">
            <w:pPr>
              <w:pStyle w:val="ConsPlusNormal"/>
              <w:jc w:val="center"/>
            </w:pPr>
            <w:r>
              <w:t>39482,95</w:t>
            </w:r>
          </w:p>
        </w:tc>
        <w:tc>
          <w:tcPr>
            <w:tcW w:w="1701" w:type="dxa"/>
          </w:tcPr>
          <w:p w14:paraId="28AA9279" w14:textId="77777777" w:rsidR="00870054" w:rsidRDefault="00870054">
            <w:pPr>
              <w:pStyle w:val="ConsPlusNormal"/>
              <w:jc w:val="center"/>
            </w:pPr>
            <w:r>
              <w:t>30488,83</w:t>
            </w:r>
          </w:p>
        </w:tc>
        <w:tc>
          <w:tcPr>
            <w:tcW w:w="1701" w:type="dxa"/>
          </w:tcPr>
          <w:p w14:paraId="32C20413" w14:textId="77777777" w:rsidR="00870054" w:rsidRDefault="00870054">
            <w:pPr>
              <w:pStyle w:val="ConsPlusNormal"/>
              <w:jc w:val="center"/>
            </w:pPr>
            <w:r>
              <w:t>30795,21</w:t>
            </w:r>
          </w:p>
        </w:tc>
      </w:tr>
      <w:tr w:rsidR="00870054" w14:paraId="193B505F" w14:textId="77777777">
        <w:tc>
          <w:tcPr>
            <w:tcW w:w="2835" w:type="dxa"/>
          </w:tcPr>
          <w:p w14:paraId="5553328F" w14:textId="77777777" w:rsidR="00870054" w:rsidRDefault="00870054">
            <w:pPr>
              <w:pStyle w:val="ConsPlusNormal"/>
            </w:pPr>
            <w:r>
              <w:t>Субсидии на осуществление единовременных компенсационных выплат работникам сферы физической культуры и спорта, прибывшим (переехавшим) на работу в населенные пункты регионов Российской Федерации с числом жителей до 50 тысяч человек</w:t>
            </w:r>
          </w:p>
        </w:tc>
        <w:tc>
          <w:tcPr>
            <w:tcW w:w="680" w:type="dxa"/>
          </w:tcPr>
          <w:p w14:paraId="73C783EB" w14:textId="77777777" w:rsidR="00870054" w:rsidRDefault="00870054">
            <w:pPr>
              <w:pStyle w:val="ConsPlusNormal"/>
              <w:jc w:val="center"/>
            </w:pPr>
            <w:r>
              <w:t>11</w:t>
            </w:r>
          </w:p>
        </w:tc>
        <w:tc>
          <w:tcPr>
            <w:tcW w:w="737" w:type="dxa"/>
          </w:tcPr>
          <w:p w14:paraId="481CC4C2" w14:textId="77777777" w:rsidR="00870054" w:rsidRDefault="00870054">
            <w:pPr>
              <w:pStyle w:val="ConsPlusNormal"/>
              <w:jc w:val="center"/>
            </w:pPr>
            <w:r>
              <w:t>02</w:t>
            </w:r>
          </w:p>
        </w:tc>
        <w:tc>
          <w:tcPr>
            <w:tcW w:w="1701" w:type="dxa"/>
          </w:tcPr>
          <w:p w14:paraId="12B52005" w14:textId="77777777" w:rsidR="00870054" w:rsidRDefault="00870054">
            <w:pPr>
              <w:pStyle w:val="ConsPlusNormal"/>
              <w:jc w:val="center"/>
            </w:pPr>
            <w:r>
              <w:t>24 2 03 R1430</w:t>
            </w:r>
          </w:p>
        </w:tc>
        <w:tc>
          <w:tcPr>
            <w:tcW w:w="680" w:type="dxa"/>
          </w:tcPr>
          <w:p w14:paraId="499A159D" w14:textId="77777777" w:rsidR="00870054" w:rsidRDefault="00870054">
            <w:pPr>
              <w:pStyle w:val="ConsPlusNormal"/>
            </w:pPr>
          </w:p>
        </w:tc>
        <w:tc>
          <w:tcPr>
            <w:tcW w:w="1701" w:type="dxa"/>
          </w:tcPr>
          <w:p w14:paraId="373C11E9" w14:textId="77777777" w:rsidR="00870054" w:rsidRDefault="00870054">
            <w:pPr>
              <w:pStyle w:val="ConsPlusNormal"/>
              <w:jc w:val="center"/>
            </w:pPr>
            <w:r>
              <w:t>4000,00</w:t>
            </w:r>
          </w:p>
        </w:tc>
        <w:tc>
          <w:tcPr>
            <w:tcW w:w="1701" w:type="dxa"/>
          </w:tcPr>
          <w:p w14:paraId="1687E460" w14:textId="77777777" w:rsidR="00870054" w:rsidRDefault="00870054">
            <w:pPr>
              <w:pStyle w:val="ConsPlusNormal"/>
              <w:jc w:val="center"/>
            </w:pPr>
            <w:r>
              <w:t>4000,00</w:t>
            </w:r>
          </w:p>
        </w:tc>
        <w:tc>
          <w:tcPr>
            <w:tcW w:w="1701" w:type="dxa"/>
          </w:tcPr>
          <w:p w14:paraId="7650EA59" w14:textId="77777777" w:rsidR="00870054" w:rsidRDefault="00870054">
            <w:pPr>
              <w:pStyle w:val="ConsPlusNormal"/>
              <w:jc w:val="center"/>
            </w:pPr>
            <w:r>
              <w:t>4000,00</w:t>
            </w:r>
          </w:p>
        </w:tc>
      </w:tr>
      <w:tr w:rsidR="00870054" w14:paraId="50035D97" w14:textId="77777777">
        <w:tc>
          <w:tcPr>
            <w:tcW w:w="2835" w:type="dxa"/>
          </w:tcPr>
          <w:p w14:paraId="1386FFB1" w14:textId="77777777" w:rsidR="00870054" w:rsidRDefault="00870054">
            <w:pPr>
              <w:pStyle w:val="ConsPlusNormal"/>
            </w:pPr>
            <w:r>
              <w:t>Социальное обеспечение и иные выплаты населению</w:t>
            </w:r>
          </w:p>
        </w:tc>
        <w:tc>
          <w:tcPr>
            <w:tcW w:w="680" w:type="dxa"/>
          </w:tcPr>
          <w:p w14:paraId="3D0BDF1A" w14:textId="77777777" w:rsidR="00870054" w:rsidRDefault="00870054">
            <w:pPr>
              <w:pStyle w:val="ConsPlusNormal"/>
              <w:jc w:val="center"/>
            </w:pPr>
            <w:r>
              <w:t>11</w:t>
            </w:r>
          </w:p>
        </w:tc>
        <w:tc>
          <w:tcPr>
            <w:tcW w:w="737" w:type="dxa"/>
          </w:tcPr>
          <w:p w14:paraId="0B7AABF6" w14:textId="77777777" w:rsidR="00870054" w:rsidRDefault="00870054">
            <w:pPr>
              <w:pStyle w:val="ConsPlusNormal"/>
              <w:jc w:val="center"/>
            </w:pPr>
            <w:r>
              <w:t>02</w:t>
            </w:r>
          </w:p>
        </w:tc>
        <w:tc>
          <w:tcPr>
            <w:tcW w:w="1701" w:type="dxa"/>
          </w:tcPr>
          <w:p w14:paraId="7C23A2BA" w14:textId="77777777" w:rsidR="00870054" w:rsidRDefault="00870054">
            <w:pPr>
              <w:pStyle w:val="ConsPlusNormal"/>
              <w:jc w:val="center"/>
            </w:pPr>
            <w:r>
              <w:t>24 2 03 R1430</w:t>
            </w:r>
          </w:p>
        </w:tc>
        <w:tc>
          <w:tcPr>
            <w:tcW w:w="680" w:type="dxa"/>
          </w:tcPr>
          <w:p w14:paraId="7E26B9C5" w14:textId="77777777" w:rsidR="00870054" w:rsidRDefault="00870054">
            <w:pPr>
              <w:pStyle w:val="ConsPlusNormal"/>
              <w:jc w:val="center"/>
            </w:pPr>
            <w:r>
              <w:t>300</w:t>
            </w:r>
          </w:p>
        </w:tc>
        <w:tc>
          <w:tcPr>
            <w:tcW w:w="1701" w:type="dxa"/>
          </w:tcPr>
          <w:p w14:paraId="2EB1B2AE" w14:textId="77777777" w:rsidR="00870054" w:rsidRDefault="00870054">
            <w:pPr>
              <w:pStyle w:val="ConsPlusNormal"/>
              <w:jc w:val="center"/>
            </w:pPr>
            <w:r>
              <w:t>4000,00</w:t>
            </w:r>
          </w:p>
        </w:tc>
        <w:tc>
          <w:tcPr>
            <w:tcW w:w="1701" w:type="dxa"/>
          </w:tcPr>
          <w:p w14:paraId="72207747" w14:textId="77777777" w:rsidR="00870054" w:rsidRDefault="00870054">
            <w:pPr>
              <w:pStyle w:val="ConsPlusNormal"/>
              <w:jc w:val="center"/>
            </w:pPr>
            <w:r>
              <w:t>4000,00</w:t>
            </w:r>
          </w:p>
        </w:tc>
        <w:tc>
          <w:tcPr>
            <w:tcW w:w="1701" w:type="dxa"/>
          </w:tcPr>
          <w:p w14:paraId="628CD63A" w14:textId="77777777" w:rsidR="00870054" w:rsidRDefault="00870054">
            <w:pPr>
              <w:pStyle w:val="ConsPlusNormal"/>
              <w:jc w:val="center"/>
            </w:pPr>
            <w:r>
              <w:t>4000,00</w:t>
            </w:r>
          </w:p>
        </w:tc>
      </w:tr>
      <w:tr w:rsidR="00870054" w14:paraId="0DBEB9A9" w14:textId="77777777">
        <w:tc>
          <w:tcPr>
            <w:tcW w:w="2835" w:type="dxa"/>
          </w:tcPr>
          <w:p w14:paraId="2C2A40A0" w14:textId="77777777" w:rsidR="00870054" w:rsidRDefault="00870054">
            <w:pPr>
              <w:pStyle w:val="ConsPlusNormal"/>
            </w:pPr>
            <w:r>
              <w:t xml:space="preserve">Оснащение объектов спортивной инфраструктуры спортивно-технологическим </w:t>
            </w:r>
            <w:r>
              <w:lastRenderedPageBreak/>
              <w:t>оборудованием</w:t>
            </w:r>
          </w:p>
        </w:tc>
        <w:tc>
          <w:tcPr>
            <w:tcW w:w="680" w:type="dxa"/>
          </w:tcPr>
          <w:p w14:paraId="6BFDFAA3" w14:textId="77777777" w:rsidR="00870054" w:rsidRDefault="00870054">
            <w:pPr>
              <w:pStyle w:val="ConsPlusNormal"/>
              <w:jc w:val="center"/>
            </w:pPr>
            <w:r>
              <w:lastRenderedPageBreak/>
              <w:t>11</w:t>
            </w:r>
          </w:p>
        </w:tc>
        <w:tc>
          <w:tcPr>
            <w:tcW w:w="737" w:type="dxa"/>
          </w:tcPr>
          <w:p w14:paraId="0985281E" w14:textId="77777777" w:rsidR="00870054" w:rsidRDefault="00870054">
            <w:pPr>
              <w:pStyle w:val="ConsPlusNormal"/>
              <w:jc w:val="center"/>
            </w:pPr>
            <w:r>
              <w:t>02</w:t>
            </w:r>
          </w:p>
        </w:tc>
        <w:tc>
          <w:tcPr>
            <w:tcW w:w="1701" w:type="dxa"/>
          </w:tcPr>
          <w:p w14:paraId="5460C5C3" w14:textId="77777777" w:rsidR="00870054" w:rsidRDefault="00870054">
            <w:pPr>
              <w:pStyle w:val="ConsPlusNormal"/>
              <w:jc w:val="center"/>
            </w:pPr>
            <w:r>
              <w:t>24 2 03 R2280</w:t>
            </w:r>
          </w:p>
        </w:tc>
        <w:tc>
          <w:tcPr>
            <w:tcW w:w="680" w:type="dxa"/>
          </w:tcPr>
          <w:p w14:paraId="1F8FB2E4" w14:textId="77777777" w:rsidR="00870054" w:rsidRDefault="00870054">
            <w:pPr>
              <w:pStyle w:val="ConsPlusNormal"/>
            </w:pPr>
          </w:p>
        </w:tc>
        <w:tc>
          <w:tcPr>
            <w:tcW w:w="1701" w:type="dxa"/>
          </w:tcPr>
          <w:p w14:paraId="66CEA1A1" w14:textId="77777777" w:rsidR="00870054" w:rsidRDefault="00870054">
            <w:pPr>
              <w:pStyle w:val="ConsPlusNormal"/>
              <w:jc w:val="center"/>
            </w:pPr>
            <w:r>
              <w:t>35482,95</w:t>
            </w:r>
          </w:p>
        </w:tc>
        <w:tc>
          <w:tcPr>
            <w:tcW w:w="1701" w:type="dxa"/>
          </w:tcPr>
          <w:p w14:paraId="201B7E4C" w14:textId="77777777" w:rsidR="00870054" w:rsidRDefault="00870054">
            <w:pPr>
              <w:pStyle w:val="ConsPlusNormal"/>
              <w:jc w:val="center"/>
            </w:pPr>
            <w:r>
              <w:t>26488,83</w:t>
            </w:r>
          </w:p>
        </w:tc>
        <w:tc>
          <w:tcPr>
            <w:tcW w:w="1701" w:type="dxa"/>
          </w:tcPr>
          <w:p w14:paraId="59C8F729" w14:textId="77777777" w:rsidR="00870054" w:rsidRDefault="00870054">
            <w:pPr>
              <w:pStyle w:val="ConsPlusNormal"/>
              <w:jc w:val="center"/>
            </w:pPr>
            <w:r>
              <w:t>26795,21</w:t>
            </w:r>
          </w:p>
        </w:tc>
      </w:tr>
      <w:tr w:rsidR="00870054" w14:paraId="300087BD" w14:textId="77777777">
        <w:tc>
          <w:tcPr>
            <w:tcW w:w="2835" w:type="dxa"/>
          </w:tcPr>
          <w:p w14:paraId="68E55319"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40B1C398" w14:textId="77777777" w:rsidR="00870054" w:rsidRDefault="00870054">
            <w:pPr>
              <w:pStyle w:val="ConsPlusNormal"/>
              <w:jc w:val="center"/>
            </w:pPr>
            <w:r>
              <w:t>11</w:t>
            </w:r>
          </w:p>
        </w:tc>
        <w:tc>
          <w:tcPr>
            <w:tcW w:w="737" w:type="dxa"/>
          </w:tcPr>
          <w:p w14:paraId="7EA96C11" w14:textId="77777777" w:rsidR="00870054" w:rsidRDefault="00870054">
            <w:pPr>
              <w:pStyle w:val="ConsPlusNormal"/>
              <w:jc w:val="center"/>
            </w:pPr>
            <w:r>
              <w:t>02</w:t>
            </w:r>
          </w:p>
        </w:tc>
        <w:tc>
          <w:tcPr>
            <w:tcW w:w="1701" w:type="dxa"/>
          </w:tcPr>
          <w:p w14:paraId="44A3BDD0" w14:textId="77777777" w:rsidR="00870054" w:rsidRDefault="00870054">
            <w:pPr>
              <w:pStyle w:val="ConsPlusNormal"/>
              <w:jc w:val="center"/>
            </w:pPr>
            <w:r>
              <w:t>24 2 03 R2280</w:t>
            </w:r>
          </w:p>
        </w:tc>
        <w:tc>
          <w:tcPr>
            <w:tcW w:w="680" w:type="dxa"/>
          </w:tcPr>
          <w:p w14:paraId="58B5B54B" w14:textId="77777777" w:rsidR="00870054" w:rsidRDefault="00870054">
            <w:pPr>
              <w:pStyle w:val="ConsPlusNormal"/>
              <w:jc w:val="center"/>
            </w:pPr>
            <w:r>
              <w:t>200</w:t>
            </w:r>
          </w:p>
        </w:tc>
        <w:tc>
          <w:tcPr>
            <w:tcW w:w="1701" w:type="dxa"/>
          </w:tcPr>
          <w:p w14:paraId="4DF8EB31" w14:textId="77777777" w:rsidR="00870054" w:rsidRDefault="00870054">
            <w:pPr>
              <w:pStyle w:val="ConsPlusNormal"/>
              <w:jc w:val="center"/>
            </w:pPr>
            <w:r>
              <w:t>35482,95</w:t>
            </w:r>
          </w:p>
        </w:tc>
        <w:tc>
          <w:tcPr>
            <w:tcW w:w="1701" w:type="dxa"/>
          </w:tcPr>
          <w:p w14:paraId="616394AF" w14:textId="77777777" w:rsidR="00870054" w:rsidRDefault="00870054">
            <w:pPr>
              <w:pStyle w:val="ConsPlusNormal"/>
              <w:jc w:val="center"/>
            </w:pPr>
            <w:r>
              <w:t>26488,83</w:t>
            </w:r>
          </w:p>
        </w:tc>
        <w:tc>
          <w:tcPr>
            <w:tcW w:w="1701" w:type="dxa"/>
          </w:tcPr>
          <w:p w14:paraId="444BEE44" w14:textId="77777777" w:rsidR="00870054" w:rsidRDefault="00870054">
            <w:pPr>
              <w:pStyle w:val="ConsPlusNormal"/>
              <w:jc w:val="center"/>
            </w:pPr>
            <w:r>
              <w:t>26795,21</w:t>
            </w:r>
          </w:p>
        </w:tc>
      </w:tr>
      <w:tr w:rsidR="00870054" w14:paraId="2C9E97F3" w14:textId="77777777">
        <w:tc>
          <w:tcPr>
            <w:tcW w:w="2835" w:type="dxa"/>
          </w:tcPr>
          <w:p w14:paraId="1F6419C1" w14:textId="77777777" w:rsidR="00870054" w:rsidRDefault="00870054">
            <w:pPr>
              <w:pStyle w:val="ConsPlusNormal"/>
            </w:pPr>
            <w:r>
              <w:t>Комплексы процессных мероприятий</w:t>
            </w:r>
          </w:p>
        </w:tc>
        <w:tc>
          <w:tcPr>
            <w:tcW w:w="680" w:type="dxa"/>
          </w:tcPr>
          <w:p w14:paraId="5E3CCE83" w14:textId="77777777" w:rsidR="00870054" w:rsidRDefault="00870054">
            <w:pPr>
              <w:pStyle w:val="ConsPlusNormal"/>
              <w:jc w:val="center"/>
            </w:pPr>
            <w:r>
              <w:t>11</w:t>
            </w:r>
          </w:p>
        </w:tc>
        <w:tc>
          <w:tcPr>
            <w:tcW w:w="737" w:type="dxa"/>
          </w:tcPr>
          <w:p w14:paraId="5DCB69C7" w14:textId="77777777" w:rsidR="00870054" w:rsidRDefault="00870054">
            <w:pPr>
              <w:pStyle w:val="ConsPlusNormal"/>
              <w:jc w:val="center"/>
            </w:pPr>
            <w:r>
              <w:t>02</w:t>
            </w:r>
          </w:p>
        </w:tc>
        <w:tc>
          <w:tcPr>
            <w:tcW w:w="1701" w:type="dxa"/>
          </w:tcPr>
          <w:p w14:paraId="5FA5F09A" w14:textId="77777777" w:rsidR="00870054" w:rsidRDefault="00870054">
            <w:pPr>
              <w:pStyle w:val="ConsPlusNormal"/>
              <w:jc w:val="center"/>
            </w:pPr>
            <w:r>
              <w:t>24 4</w:t>
            </w:r>
          </w:p>
        </w:tc>
        <w:tc>
          <w:tcPr>
            <w:tcW w:w="680" w:type="dxa"/>
          </w:tcPr>
          <w:p w14:paraId="7C0C20B4" w14:textId="77777777" w:rsidR="00870054" w:rsidRDefault="00870054">
            <w:pPr>
              <w:pStyle w:val="ConsPlusNormal"/>
            </w:pPr>
          </w:p>
        </w:tc>
        <w:tc>
          <w:tcPr>
            <w:tcW w:w="1701" w:type="dxa"/>
          </w:tcPr>
          <w:p w14:paraId="784F94A5" w14:textId="77777777" w:rsidR="00870054" w:rsidRDefault="00870054">
            <w:pPr>
              <w:pStyle w:val="ConsPlusNormal"/>
              <w:jc w:val="center"/>
            </w:pPr>
            <w:r>
              <w:t>285424,16</w:t>
            </w:r>
          </w:p>
        </w:tc>
        <w:tc>
          <w:tcPr>
            <w:tcW w:w="1701" w:type="dxa"/>
          </w:tcPr>
          <w:p w14:paraId="20067681" w14:textId="77777777" w:rsidR="00870054" w:rsidRDefault="00870054">
            <w:pPr>
              <w:pStyle w:val="ConsPlusNormal"/>
              <w:jc w:val="center"/>
            </w:pPr>
            <w:r>
              <w:t>432291,61</w:t>
            </w:r>
          </w:p>
        </w:tc>
        <w:tc>
          <w:tcPr>
            <w:tcW w:w="1701" w:type="dxa"/>
          </w:tcPr>
          <w:p w14:paraId="32FCF061" w14:textId="77777777" w:rsidR="00870054" w:rsidRDefault="00870054">
            <w:pPr>
              <w:pStyle w:val="ConsPlusNormal"/>
              <w:jc w:val="center"/>
            </w:pPr>
            <w:r>
              <w:t>170291,61</w:t>
            </w:r>
          </w:p>
        </w:tc>
      </w:tr>
      <w:tr w:rsidR="00870054" w14:paraId="4E8DD037" w14:textId="77777777">
        <w:tc>
          <w:tcPr>
            <w:tcW w:w="2835" w:type="dxa"/>
          </w:tcPr>
          <w:p w14:paraId="5B380F88" w14:textId="77777777" w:rsidR="00870054" w:rsidRDefault="00870054">
            <w:pPr>
              <w:pStyle w:val="ConsPlusNormal"/>
            </w:pPr>
            <w:r>
              <w:t>Комплекс процессных мероприятий "Обеспечение деятельности подведомственных учреждений"</w:t>
            </w:r>
          </w:p>
        </w:tc>
        <w:tc>
          <w:tcPr>
            <w:tcW w:w="680" w:type="dxa"/>
          </w:tcPr>
          <w:p w14:paraId="10B8AE79" w14:textId="77777777" w:rsidR="00870054" w:rsidRDefault="00870054">
            <w:pPr>
              <w:pStyle w:val="ConsPlusNormal"/>
              <w:jc w:val="center"/>
            </w:pPr>
            <w:r>
              <w:t>11</w:t>
            </w:r>
          </w:p>
        </w:tc>
        <w:tc>
          <w:tcPr>
            <w:tcW w:w="737" w:type="dxa"/>
          </w:tcPr>
          <w:p w14:paraId="180A182C" w14:textId="77777777" w:rsidR="00870054" w:rsidRDefault="00870054">
            <w:pPr>
              <w:pStyle w:val="ConsPlusNormal"/>
              <w:jc w:val="center"/>
            </w:pPr>
            <w:r>
              <w:t>02</w:t>
            </w:r>
          </w:p>
        </w:tc>
        <w:tc>
          <w:tcPr>
            <w:tcW w:w="1701" w:type="dxa"/>
          </w:tcPr>
          <w:p w14:paraId="564E1D02" w14:textId="77777777" w:rsidR="00870054" w:rsidRDefault="00870054">
            <w:pPr>
              <w:pStyle w:val="ConsPlusNormal"/>
              <w:jc w:val="center"/>
            </w:pPr>
            <w:r>
              <w:t>24 4 02</w:t>
            </w:r>
          </w:p>
        </w:tc>
        <w:tc>
          <w:tcPr>
            <w:tcW w:w="680" w:type="dxa"/>
          </w:tcPr>
          <w:p w14:paraId="0DBBCB71" w14:textId="77777777" w:rsidR="00870054" w:rsidRDefault="00870054">
            <w:pPr>
              <w:pStyle w:val="ConsPlusNormal"/>
            </w:pPr>
          </w:p>
        </w:tc>
        <w:tc>
          <w:tcPr>
            <w:tcW w:w="1701" w:type="dxa"/>
          </w:tcPr>
          <w:p w14:paraId="78786F3C" w14:textId="77777777" w:rsidR="00870054" w:rsidRDefault="00870054">
            <w:pPr>
              <w:pStyle w:val="ConsPlusNormal"/>
              <w:jc w:val="center"/>
            </w:pPr>
            <w:r>
              <w:t>92847,56</w:t>
            </w:r>
          </w:p>
        </w:tc>
        <w:tc>
          <w:tcPr>
            <w:tcW w:w="1701" w:type="dxa"/>
          </w:tcPr>
          <w:p w14:paraId="3F50520C" w14:textId="77777777" w:rsidR="00870054" w:rsidRDefault="00870054">
            <w:pPr>
              <w:pStyle w:val="ConsPlusNormal"/>
              <w:jc w:val="center"/>
            </w:pPr>
            <w:r>
              <w:t>89247,56</w:t>
            </w:r>
          </w:p>
        </w:tc>
        <w:tc>
          <w:tcPr>
            <w:tcW w:w="1701" w:type="dxa"/>
          </w:tcPr>
          <w:p w14:paraId="07687CF1" w14:textId="77777777" w:rsidR="00870054" w:rsidRDefault="00870054">
            <w:pPr>
              <w:pStyle w:val="ConsPlusNormal"/>
              <w:jc w:val="center"/>
            </w:pPr>
            <w:r>
              <w:t>89247,56</w:t>
            </w:r>
          </w:p>
        </w:tc>
      </w:tr>
      <w:tr w:rsidR="00870054" w14:paraId="2779B5FB" w14:textId="77777777">
        <w:tc>
          <w:tcPr>
            <w:tcW w:w="2835" w:type="dxa"/>
          </w:tcPr>
          <w:p w14:paraId="31799D55"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680" w:type="dxa"/>
          </w:tcPr>
          <w:p w14:paraId="21958712" w14:textId="77777777" w:rsidR="00870054" w:rsidRDefault="00870054">
            <w:pPr>
              <w:pStyle w:val="ConsPlusNormal"/>
              <w:jc w:val="center"/>
            </w:pPr>
            <w:r>
              <w:t>11</w:t>
            </w:r>
          </w:p>
        </w:tc>
        <w:tc>
          <w:tcPr>
            <w:tcW w:w="737" w:type="dxa"/>
          </w:tcPr>
          <w:p w14:paraId="006B7211" w14:textId="77777777" w:rsidR="00870054" w:rsidRDefault="00870054">
            <w:pPr>
              <w:pStyle w:val="ConsPlusNormal"/>
              <w:jc w:val="center"/>
            </w:pPr>
            <w:r>
              <w:t>02</w:t>
            </w:r>
          </w:p>
        </w:tc>
        <w:tc>
          <w:tcPr>
            <w:tcW w:w="1701" w:type="dxa"/>
          </w:tcPr>
          <w:p w14:paraId="3503B651" w14:textId="77777777" w:rsidR="00870054" w:rsidRDefault="00870054">
            <w:pPr>
              <w:pStyle w:val="ConsPlusNormal"/>
              <w:jc w:val="center"/>
            </w:pPr>
            <w:r>
              <w:t>24 4 02 00590</w:t>
            </w:r>
          </w:p>
        </w:tc>
        <w:tc>
          <w:tcPr>
            <w:tcW w:w="680" w:type="dxa"/>
          </w:tcPr>
          <w:p w14:paraId="6A76077C" w14:textId="77777777" w:rsidR="00870054" w:rsidRDefault="00870054">
            <w:pPr>
              <w:pStyle w:val="ConsPlusNormal"/>
            </w:pPr>
          </w:p>
        </w:tc>
        <w:tc>
          <w:tcPr>
            <w:tcW w:w="1701" w:type="dxa"/>
          </w:tcPr>
          <w:p w14:paraId="4D09FF05" w14:textId="77777777" w:rsidR="00870054" w:rsidRDefault="00870054">
            <w:pPr>
              <w:pStyle w:val="ConsPlusNormal"/>
              <w:jc w:val="center"/>
            </w:pPr>
            <w:r>
              <w:t>92847,56</w:t>
            </w:r>
          </w:p>
        </w:tc>
        <w:tc>
          <w:tcPr>
            <w:tcW w:w="1701" w:type="dxa"/>
          </w:tcPr>
          <w:p w14:paraId="1389323E" w14:textId="77777777" w:rsidR="00870054" w:rsidRDefault="00870054">
            <w:pPr>
              <w:pStyle w:val="ConsPlusNormal"/>
              <w:jc w:val="center"/>
            </w:pPr>
            <w:r>
              <w:t>89247,56</w:t>
            </w:r>
          </w:p>
        </w:tc>
        <w:tc>
          <w:tcPr>
            <w:tcW w:w="1701" w:type="dxa"/>
          </w:tcPr>
          <w:p w14:paraId="11593CAF" w14:textId="77777777" w:rsidR="00870054" w:rsidRDefault="00870054">
            <w:pPr>
              <w:pStyle w:val="ConsPlusNormal"/>
              <w:jc w:val="center"/>
            </w:pPr>
            <w:r>
              <w:t>89247,56</w:t>
            </w:r>
          </w:p>
        </w:tc>
      </w:tr>
      <w:tr w:rsidR="00870054" w14:paraId="7130A48C" w14:textId="77777777">
        <w:tc>
          <w:tcPr>
            <w:tcW w:w="2835" w:type="dxa"/>
          </w:tcPr>
          <w:p w14:paraId="03471EB3" w14:textId="77777777" w:rsidR="00870054" w:rsidRDefault="00870054">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lastRenderedPageBreak/>
              <w:t>государственными внебюджетными фондами</w:t>
            </w:r>
          </w:p>
        </w:tc>
        <w:tc>
          <w:tcPr>
            <w:tcW w:w="680" w:type="dxa"/>
          </w:tcPr>
          <w:p w14:paraId="5A717B90" w14:textId="77777777" w:rsidR="00870054" w:rsidRDefault="00870054">
            <w:pPr>
              <w:pStyle w:val="ConsPlusNormal"/>
              <w:jc w:val="center"/>
            </w:pPr>
            <w:r>
              <w:lastRenderedPageBreak/>
              <w:t>11</w:t>
            </w:r>
          </w:p>
        </w:tc>
        <w:tc>
          <w:tcPr>
            <w:tcW w:w="737" w:type="dxa"/>
          </w:tcPr>
          <w:p w14:paraId="4E9E288B" w14:textId="77777777" w:rsidR="00870054" w:rsidRDefault="00870054">
            <w:pPr>
              <w:pStyle w:val="ConsPlusNormal"/>
              <w:jc w:val="center"/>
            </w:pPr>
            <w:r>
              <w:t>02</w:t>
            </w:r>
          </w:p>
        </w:tc>
        <w:tc>
          <w:tcPr>
            <w:tcW w:w="1701" w:type="dxa"/>
          </w:tcPr>
          <w:p w14:paraId="24863630" w14:textId="77777777" w:rsidR="00870054" w:rsidRDefault="00870054">
            <w:pPr>
              <w:pStyle w:val="ConsPlusNormal"/>
              <w:jc w:val="center"/>
            </w:pPr>
            <w:r>
              <w:t>24 4 02 00590</w:t>
            </w:r>
          </w:p>
        </w:tc>
        <w:tc>
          <w:tcPr>
            <w:tcW w:w="680" w:type="dxa"/>
          </w:tcPr>
          <w:p w14:paraId="4BD9932C" w14:textId="77777777" w:rsidR="00870054" w:rsidRDefault="00870054">
            <w:pPr>
              <w:pStyle w:val="ConsPlusNormal"/>
              <w:jc w:val="center"/>
            </w:pPr>
            <w:r>
              <w:t>100</w:t>
            </w:r>
          </w:p>
        </w:tc>
        <w:tc>
          <w:tcPr>
            <w:tcW w:w="1701" w:type="dxa"/>
          </w:tcPr>
          <w:p w14:paraId="74EFE09D" w14:textId="77777777" w:rsidR="00870054" w:rsidRDefault="00870054">
            <w:pPr>
              <w:pStyle w:val="ConsPlusNormal"/>
              <w:jc w:val="center"/>
            </w:pPr>
            <w:r>
              <w:t>20187,94</w:t>
            </w:r>
          </w:p>
        </w:tc>
        <w:tc>
          <w:tcPr>
            <w:tcW w:w="1701" w:type="dxa"/>
          </w:tcPr>
          <w:p w14:paraId="3188DAE0" w14:textId="77777777" w:rsidR="00870054" w:rsidRDefault="00870054">
            <w:pPr>
              <w:pStyle w:val="ConsPlusNormal"/>
              <w:jc w:val="center"/>
            </w:pPr>
            <w:r>
              <w:t>20187,94</w:t>
            </w:r>
          </w:p>
        </w:tc>
        <w:tc>
          <w:tcPr>
            <w:tcW w:w="1701" w:type="dxa"/>
          </w:tcPr>
          <w:p w14:paraId="6A419652" w14:textId="77777777" w:rsidR="00870054" w:rsidRDefault="00870054">
            <w:pPr>
              <w:pStyle w:val="ConsPlusNormal"/>
              <w:jc w:val="center"/>
            </w:pPr>
            <w:r>
              <w:t>20187,94</w:t>
            </w:r>
          </w:p>
        </w:tc>
      </w:tr>
      <w:tr w:rsidR="00870054" w14:paraId="13206BE9" w14:textId="77777777">
        <w:tc>
          <w:tcPr>
            <w:tcW w:w="2835" w:type="dxa"/>
          </w:tcPr>
          <w:p w14:paraId="72258A1D"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25307319" w14:textId="77777777" w:rsidR="00870054" w:rsidRDefault="00870054">
            <w:pPr>
              <w:pStyle w:val="ConsPlusNormal"/>
              <w:jc w:val="center"/>
            </w:pPr>
            <w:r>
              <w:t>11</w:t>
            </w:r>
          </w:p>
        </w:tc>
        <w:tc>
          <w:tcPr>
            <w:tcW w:w="737" w:type="dxa"/>
          </w:tcPr>
          <w:p w14:paraId="4EBC4399" w14:textId="77777777" w:rsidR="00870054" w:rsidRDefault="00870054">
            <w:pPr>
              <w:pStyle w:val="ConsPlusNormal"/>
              <w:jc w:val="center"/>
            </w:pPr>
            <w:r>
              <w:t>02</w:t>
            </w:r>
          </w:p>
        </w:tc>
        <w:tc>
          <w:tcPr>
            <w:tcW w:w="1701" w:type="dxa"/>
          </w:tcPr>
          <w:p w14:paraId="277A234B" w14:textId="77777777" w:rsidR="00870054" w:rsidRDefault="00870054">
            <w:pPr>
              <w:pStyle w:val="ConsPlusNormal"/>
              <w:jc w:val="center"/>
            </w:pPr>
            <w:r>
              <w:t>24 4 02 00590</w:t>
            </w:r>
          </w:p>
        </w:tc>
        <w:tc>
          <w:tcPr>
            <w:tcW w:w="680" w:type="dxa"/>
          </w:tcPr>
          <w:p w14:paraId="13A8BE81" w14:textId="77777777" w:rsidR="00870054" w:rsidRDefault="00870054">
            <w:pPr>
              <w:pStyle w:val="ConsPlusNormal"/>
              <w:jc w:val="center"/>
            </w:pPr>
            <w:r>
              <w:t>200</w:t>
            </w:r>
          </w:p>
        </w:tc>
        <w:tc>
          <w:tcPr>
            <w:tcW w:w="1701" w:type="dxa"/>
          </w:tcPr>
          <w:p w14:paraId="4BA10E90" w14:textId="77777777" w:rsidR="00870054" w:rsidRDefault="00870054">
            <w:pPr>
              <w:pStyle w:val="ConsPlusNormal"/>
              <w:jc w:val="center"/>
            </w:pPr>
            <w:r>
              <w:t>5405,51</w:t>
            </w:r>
          </w:p>
        </w:tc>
        <w:tc>
          <w:tcPr>
            <w:tcW w:w="1701" w:type="dxa"/>
          </w:tcPr>
          <w:p w14:paraId="7CB890E3" w14:textId="77777777" w:rsidR="00870054" w:rsidRDefault="00870054">
            <w:pPr>
              <w:pStyle w:val="ConsPlusNormal"/>
              <w:jc w:val="center"/>
            </w:pPr>
            <w:r>
              <w:t>3605,51</w:t>
            </w:r>
          </w:p>
        </w:tc>
        <w:tc>
          <w:tcPr>
            <w:tcW w:w="1701" w:type="dxa"/>
          </w:tcPr>
          <w:p w14:paraId="4F9B47DB" w14:textId="77777777" w:rsidR="00870054" w:rsidRDefault="00870054">
            <w:pPr>
              <w:pStyle w:val="ConsPlusNormal"/>
              <w:jc w:val="center"/>
            </w:pPr>
            <w:r>
              <w:t>3605,51</w:t>
            </w:r>
          </w:p>
        </w:tc>
      </w:tr>
      <w:tr w:rsidR="00870054" w14:paraId="47F2E1FF" w14:textId="77777777">
        <w:tc>
          <w:tcPr>
            <w:tcW w:w="2835" w:type="dxa"/>
          </w:tcPr>
          <w:p w14:paraId="5DD88AD5"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5752E844" w14:textId="77777777" w:rsidR="00870054" w:rsidRDefault="00870054">
            <w:pPr>
              <w:pStyle w:val="ConsPlusNormal"/>
              <w:jc w:val="center"/>
            </w:pPr>
            <w:r>
              <w:t>11</w:t>
            </w:r>
          </w:p>
        </w:tc>
        <w:tc>
          <w:tcPr>
            <w:tcW w:w="737" w:type="dxa"/>
          </w:tcPr>
          <w:p w14:paraId="22A55F35" w14:textId="77777777" w:rsidR="00870054" w:rsidRDefault="00870054">
            <w:pPr>
              <w:pStyle w:val="ConsPlusNormal"/>
              <w:jc w:val="center"/>
            </w:pPr>
            <w:r>
              <w:t>02</w:t>
            </w:r>
          </w:p>
        </w:tc>
        <w:tc>
          <w:tcPr>
            <w:tcW w:w="1701" w:type="dxa"/>
          </w:tcPr>
          <w:p w14:paraId="3D423A50" w14:textId="77777777" w:rsidR="00870054" w:rsidRDefault="00870054">
            <w:pPr>
              <w:pStyle w:val="ConsPlusNormal"/>
              <w:jc w:val="center"/>
            </w:pPr>
            <w:r>
              <w:t>24 4 02 00590</w:t>
            </w:r>
          </w:p>
        </w:tc>
        <w:tc>
          <w:tcPr>
            <w:tcW w:w="680" w:type="dxa"/>
          </w:tcPr>
          <w:p w14:paraId="30C3E289" w14:textId="77777777" w:rsidR="00870054" w:rsidRDefault="00870054">
            <w:pPr>
              <w:pStyle w:val="ConsPlusNormal"/>
              <w:jc w:val="center"/>
            </w:pPr>
            <w:r>
              <w:t>600</w:t>
            </w:r>
          </w:p>
        </w:tc>
        <w:tc>
          <w:tcPr>
            <w:tcW w:w="1701" w:type="dxa"/>
          </w:tcPr>
          <w:p w14:paraId="65D66295" w14:textId="77777777" w:rsidR="00870054" w:rsidRDefault="00870054">
            <w:pPr>
              <w:pStyle w:val="ConsPlusNormal"/>
              <w:jc w:val="center"/>
            </w:pPr>
            <w:r>
              <w:t>67238,38</w:t>
            </w:r>
          </w:p>
        </w:tc>
        <w:tc>
          <w:tcPr>
            <w:tcW w:w="1701" w:type="dxa"/>
          </w:tcPr>
          <w:p w14:paraId="6C90CC89" w14:textId="77777777" w:rsidR="00870054" w:rsidRDefault="00870054">
            <w:pPr>
              <w:pStyle w:val="ConsPlusNormal"/>
              <w:jc w:val="center"/>
            </w:pPr>
            <w:r>
              <w:t>65438,38</w:t>
            </w:r>
          </w:p>
        </w:tc>
        <w:tc>
          <w:tcPr>
            <w:tcW w:w="1701" w:type="dxa"/>
          </w:tcPr>
          <w:p w14:paraId="0A039EE1" w14:textId="77777777" w:rsidR="00870054" w:rsidRDefault="00870054">
            <w:pPr>
              <w:pStyle w:val="ConsPlusNormal"/>
              <w:jc w:val="center"/>
            </w:pPr>
            <w:r>
              <w:t>65438,38</w:t>
            </w:r>
          </w:p>
        </w:tc>
      </w:tr>
      <w:tr w:rsidR="00870054" w14:paraId="01D70F07" w14:textId="77777777">
        <w:tc>
          <w:tcPr>
            <w:tcW w:w="2835" w:type="dxa"/>
          </w:tcPr>
          <w:p w14:paraId="4BD4DFAF" w14:textId="77777777" w:rsidR="00870054" w:rsidRDefault="00870054">
            <w:pPr>
              <w:pStyle w:val="ConsPlusNormal"/>
            </w:pPr>
            <w:r>
              <w:t>Иные бюджетные ассигнования</w:t>
            </w:r>
          </w:p>
        </w:tc>
        <w:tc>
          <w:tcPr>
            <w:tcW w:w="680" w:type="dxa"/>
          </w:tcPr>
          <w:p w14:paraId="40961391" w14:textId="77777777" w:rsidR="00870054" w:rsidRDefault="00870054">
            <w:pPr>
              <w:pStyle w:val="ConsPlusNormal"/>
              <w:jc w:val="center"/>
            </w:pPr>
            <w:r>
              <w:t>11</w:t>
            </w:r>
          </w:p>
        </w:tc>
        <w:tc>
          <w:tcPr>
            <w:tcW w:w="737" w:type="dxa"/>
          </w:tcPr>
          <w:p w14:paraId="58797718" w14:textId="77777777" w:rsidR="00870054" w:rsidRDefault="00870054">
            <w:pPr>
              <w:pStyle w:val="ConsPlusNormal"/>
              <w:jc w:val="center"/>
            </w:pPr>
            <w:r>
              <w:t>02</w:t>
            </w:r>
          </w:p>
        </w:tc>
        <w:tc>
          <w:tcPr>
            <w:tcW w:w="1701" w:type="dxa"/>
          </w:tcPr>
          <w:p w14:paraId="46DAB041" w14:textId="77777777" w:rsidR="00870054" w:rsidRDefault="00870054">
            <w:pPr>
              <w:pStyle w:val="ConsPlusNormal"/>
              <w:jc w:val="center"/>
            </w:pPr>
            <w:r>
              <w:t>24 4 02 00590</w:t>
            </w:r>
          </w:p>
        </w:tc>
        <w:tc>
          <w:tcPr>
            <w:tcW w:w="680" w:type="dxa"/>
          </w:tcPr>
          <w:p w14:paraId="4EA893F7" w14:textId="77777777" w:rsidR="00870054" w:rsidRDefault="00870054">
            <w:pPr>
              <w:pStyle w:val="ConsPlusNormal"/>
              <w:jc w:val="center"/>
            </w:pPr>
            <w:r>
              <w:t>800</w:t>
            </w:r>
          </w:p>
        </w:tc>
        <w:tc>
          <w:tcPr>
            <w:tcW w:w="1701" w:type="dxa"/>
          </w:tcPr>
          <w:p w14:paraId="34414937" w14:textId="77777777" w:rsidR="00870054" w:rsidRDefault="00870054">
            <w:pPr>
              <w:pStyle w:val="ConsPlusNormal"/>
              <w:jc w:val="center"/>
            </w:pPr>
            <w:r>
              <w:t>15,73</w:t>
            </w:r>
          </w:p>
        </w:tc>
        <w:tc>
          <w:tcPr>
            <w:tcW w:w="1701" w:type="dxa"/>
          </w:tcPr>
          <w:p w14:paraId="47A29EB1" w14:textId="77777777" w:rsidR="00870054" w:rsidRDefault="00870054">
            <w:pPr>
              <w:pStyle w:val="ConsPlusNormal"/>
              <w:jc w:val="center"/>
            </w:pPr>
            <w:r>
              <w:t>15,73</w:t>
            </w:r>
          </w:p>
        </w:tc>
        <w:tc>
          <w:tcPr>
            <w:tcW w:w="1701" w:type="dxa"/>
          </w:tcPr>
          <w:p w14:paraId="44AED2BA" w14:textId="77777777" w:rsidR="00870054" w:rsidRDefault="00870054">
            <w:pPr>
              <w:pStyle w:val="ConsPlusNormal"/>
              <w:jc w:val="center"/>
            </w:pPr>
            <w:r>
              <w:t>15,73</w:t>
            </w:r>
          </w:p>
        </w:tc>
      </w:tr>
      <w:tr w:rsidR="00870054" w14:paraId="236153CC" w14:textId="77777777">
        <w:tc>
          <w:tcPr>
            <w:tcW w:w="2835" w:type="dxa"/>
          </w:tcPr>
          <w:p w14:paraId="326830C6" w14:textId="77777777" w:rsidR="00870054" w:rsidRDefault="00870054">
            <w:pPr>
              <w:pStyle w:val="ConsPlusNormal"/>
            </w:pPr>
            <w:r>
              <w:t>Комплекс процессных мероприятий "Участие и проведение официальных физкультурных мероприятий и официальных спортивных мероприятий"</w:t>
            </w:r>
          </w:p>
        </w:tc>
        <w:tc>
          <w:tcPr>
            <w:tcW w:w="680" w:type="dxa"/>
          </w:tcPr>
          <w:p w14:paraId="6223DC5E" w14:textId="77777777" w:rsidR="00870054" w:rsidRDefault="00870054">
            <w:pPr>
              <w:pStyle w:val="ConsPlusNormal"/>
              <w:jc w:val="center"/>
            </w:pPr>
            <w:r>
              <w:t>11</w:t>
            </w:r>
          </w:p>
        </w:tc>
        <w:tc>
          <w:tcPr>
            <w:tcW w:w="737" w:type="dxa"/>
          </w:tcPr>
          <w:p w14:paraId="14C9FB16" w14:textId="77777777" w:rsidR="00870054" w:rsidRDefault="00870054">
            <w:pPr>
              <w:pStyle w:val="ConsPlusNormal"/>
              <w:jc w:val="center"/>
            </w:pPr>
            <w:r>
              <w:t>02</w:t>
            </w:r>
          </w:p>
        </w:tc>
        <w:tc>
          <w:tcPr>
            <w:tcW w:w="1701" w:type="dxa"/>
          </w:tcPr>
          <w:p w14:paraId="23B234EA" w14:textId="77777777" w:rsidR="00870054" w:rsidRDefault="00870054">
            <w:pPr>
              <w:pStyle w:val="ConsPlusNormal"/>
              <w:jc w:val="center"/>
            </w:pPr>
            <w:r>
              <w:t>24 4 03</w:t>
            </w:r>
          </w:p>
        </w:tc>
        <w:tc>
          <w:tcPr>
            <w:tcW w:w="680" w:type="dxa"/>
          </w:tcPr>
          <w:p w14:paraId="06A4B826" w14:textId="77777777" w:rsidR="00870054" w:rsidRDefault="00870054">
            <w:pPr>
              <w:pStyle w:val="ConsPlusNormal"/>
            </w:pPr>
          </w:p>
        </w:tc>
        <w:tc>
          <w:tcPr>
            <w:tcW w:w="1701" w:type="dxa"/>
          </w:tcPr>
          <w:p w14:paraId="783933B0" w14:textId="77777777" w:rsidR="00870054" w:rsidRDefault="00870054">
            <w:pPr>
              <w:pStyle w:val="ConsPlusNormal"/>
              <w:jc w:val="center"/>
            </w:pPr>
            <w:r>
              <w:t>103846,60</w:t>
            </w:r>
          </w:p>
        </w:tc>
        <w:tc>
          <w:tcPr>
            <w:tcW w:w="1701" w:type="dxa"/>
          </w:tcPr>
          <w:p w14:paraId="4580D562" w14:textId="77777777" w:rsidR="00870054" w:rsidRDefault="00870054">
            <w:pPr>
              <w:pStyle w:val="ConsPlusNormal"/>
              <w:jc w:val="center"/>
            </w:pPr>
            <w:r>
              <w:t>81044,05</w:t>
            </w:r>
          </w:p>
        </w:tc>
        <w:tc>
          <w:tcPr>
            <w:tcW w:w="1701" w:type="dxa"/>
          </w:tcPr>
          <w:p w14:paraId="7A86E08C" w14:textId="77777777" w:rsidR="00870054" w:rsidRDefault="00870054">
            <w:pPr>
              <w:pStyle w:val="ConsPlusNormal"/>
              <w:jc w:val="center"/>
            </w:pPr>
            <w:r>
              <w:t>81044,05</w:t>
            </w:r>
          </w:p>
        </w:tc>
      </w:tr>
      <w:tr w:rsidR="00870054" w14:paraId="2582F71D" w14:textId="77777777">
        <w:tc>
          <w:tcPr>
            <w:tcW w:w="2835" w:type="dxa"/>
          </w:tcPr>
          <w:p w14:paraId="67D8732D" w14:textId="77777777" w:rsidR="00870054" w:rsidRDefault="00870054">
            <w:pPr>
              <w:pStyle w:val="ConsPlusNormal"/>
            </w:pPr>
            <w:r>
              <w:t xml:space="preserve">Мероприятия в области официальных республиканских, всероссийских, международных </w:t>
            </w:r>
            <w:r>
              <w:lastRenderedPageBreak/>
              <w:t>физкультурных и спортивных мероприятий</w:t>
            </w:r>
          </w:p>
        </w:tc>
        <w:tc>
          <w:tcPr>
            <w:tcW w:w="680" w:type="dxa"/>
          </w:tcPr>
          <w:p w14:paraId="75C77CC8" w14:textId="77777777" w:rsidR="00870054" w:rsidRDefault="00870054">
            <w:pPr>
              <w:pStyle w:val="ConsPlusNormal"/>
              <w:jc w:val="center"/>
            </w:pPr>
            <w:r>
              <w:lastRenderedPageBreak/>
              <w:t>11</w:t>
            </w:r>
          </w:p>
        </w:tc>
        <w:tc>
          <w:tcPr>
            <w:tcW w:w="737" w:type="dxa"/>
          </w:tcPr>
          <w:p w14:paraId="010AF308" w14:textId="77777777" w:rsidR="00870054" w:rsidRDefault="00870054">
            <w:pPr>
              <w:pStyle w:val="ConsPlusNormal"/>
              <w:jc w:val="center"/>
            </w:pPr>
            <w:r>
              <w:t>02</w:t>
            </w:r>
          </w:p>
        </w:tc>
        <w:tc>
          <w:tcPr>
            <w:tcW w:w="1701" w:type="dxa"/>
          </w:tcPr>
          <w:p w14:paraId="1C1A1C73" w14:textId="77777777" w:rsidR="00870054" w:rsidRDefault="00870054">
            <w:pPr>
              <w:pStyle w:val="ConsPlusNormal"/>
              <w:jc w:val="center"/>
            </w:pPr>
            <w:r>
              <w:t>24 4 03 87010</w:t>
            </w:r>
          </w:p>
        </w:tc>
        <w:tc>
          <w:tcPr>
            <w:tcW w:w="680" w:type="dxa"/>
          </w:tcPr>
          <w:p w14:paraId="30C23781" w14:textId="77777777" w:rsidR="00870054" w:rsidRDefault="00870054">
            <w:pPr>
              <w:pStyle w:val="ConsPlusNormal"/>
            </w:pPr>
          </w:p>
        </w:tc>
        <w:tc>
          <w:tcPr>
            <w:tcW w:w="1701" w:type="dxa"/>
          </w:tcPr>
          <w:p w14:paraId="25D81908" w14:textId="77777777" w:rsidR="00870054" w:rsidRDefault="00870054">
            <w:pPr>
              <w:pStyle w:val="ConsPlusNormal"/>
              <w:jc w:val="center"/>
            </w:pPr>
            <w:r>
              <w:t>98054,95</w:t>
            </w:r>
          </w:p>
        </w:tc>
        <w:tc>
          <w:tcPr>
            <w:tcW w:w="1701" w:type="dxa"/>
          </w:tcPr>
          <w:p w14:paraId="6E451CD6" w14:textId="77777777" w:rsidR="00870054" w:rsidRDefault="00870054">
            <w:pPr>
              <w:pStyle w:val="ConsPlusNormal"/>
              <w:jc w:val="center"/>
            </w:pPr>
            <w:r>
              <w:t>78054,95</w:t>
            </w:r>
          </w:p>
        </w:tc>
        <w:tc>
          <w:tcPr>
            <w:tcW w:w="1701" w:type="dxa"/>
          </w:tcPr>
          <w:p w14:paraId="6C702687" w14:textId="77777777" w:rsidR="00870054" w:rsidRDefault="00870054">
            <w:pPr>
              <w:pStyle w:val="ConsPlusNormal"/>
              <w:jc w:val="center"/>
            </w:pPr>
            <w:r>
              <w:t>78054,95</w:t>
            </w:r>
          </w:p>
        </w:tc>
      </w:tr>
      <w:tr w:rsidR="00870054" w14:paraId="5B21DB2F" w14:textId="77777777">
        <w:tc>
          <w:tcPr>
            <w:tcW w:w="2835" w:type="dxa"/>
          </w:tcPr>
          <w:p w14:paraId="2C4EE6EF"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69FE18AB" w14:textId="77777777" w:rsidR="00870054" w:rsidRDefault="00870054">
            <w:pPr>
              <w:pStyle w:val="ConsPlusNormal"/>
              <w:jc w:val="center"/>
            </w:pPr>
            <w:r>
              <w:t>11</w:t>
            </w:r>
          </w:p>
        </w:tc>
        <w:tc>
          <w:tcPr>
            <w:tcW w:w="737" w:type="dxa"/>
          </w:tcPr>
          <w:p w14:paraId="54053AA7" w14:textId="77777777" w:rsidR="00870054" w:rsidRDefault="00870054">
            <w:pPr>
              <w:pStyle w:val="ConsPlusNormal"/>
              <w:jc w:val="center"/>
            </w:pPr>
            <w:r>
              <w:t>02</w:t>
            </w:r>
          </w:p>
        </w:tc>
        <w:tc>
          <w:tcPr>
            <w:tcW w:w="1701" w:type="dxa"/>
          </w:tcPr>
          <w:p w14:paraId="67A7ED09" w14:textId="77777777" w:rsidR="00870054" w:rsidRDefault="00870054">
            <w:pPr>
              <w:pStyle w:val="ConsPlusNormal"/>
              <w:jc w:val="center"/>
            </w:pPr>
            <w:r>
              <w:t>24 4 03 87010</w:t>
            </w:r>
          </w:p>
        </w:tc>
        <w:tc>
          <w:tcPr>
            <w:tcW w:w="680" w:type="dxa"/>
          </w:tcPr>
          <w:p w14:paraId="303D6057" w14:textId="77777777" w:rsidR="00870054" w:rsidRDefault="00870054">
            <w:pPr>
              <w:pStyle w:val="ConsPlusNormal"/>
              <w:jc w:val="center"/>
            </w:pPr>
            <w:r>
              <w:t>100</w:t>
            </w:r>
          </w:p>
        </w:tc>
        <w:tc>
          <w:tcPr>
            <w:tcW w:w="1701" w:type="dxa"/>
          </w:tcPr>
          <w:p w14:paraId="3DA5BCED" w14:textId="77777777" w:rsidR="00870054" w:rsidRDefault="00870054">
            <w:pPr>
              <w:pStyle w:val="ConsPlusNormal"/>
              <w:jc w:val="center"/>
            </w:pPr>
            <w:r>
              <w:t>30847,09</w:t>
            </w:r>
          </w:p>
        </w:tc>
        <w:tc>
          <w:tcPr>
            <w:tcW w:w="1701" w:type="dxa"/>
          </w:tcPr>
          <w:p w14:paraId="1A4DA957" w14:textId="77777777" w:rsidR="00870054" w:rsidRDefault="00870054">
            <w:pPr>
              <w:pStyle w:val="ConsPlusNormal"/>
              <w:jc w:val="center"/>
            </w:pPr>
            <w:r>
              <w:t>29847,09</w:t>
            </w:r>
          </w:p>
        </w:tc>
        <w:tc>
          <w:tcPr>
            <w:tcW w:w="1701" w:type="dxa"/>
          </w:tcPr>
          <w:p w14:paraId="30662EE5" w14:textId="77777777" w:rsidR="00870054" w:rsidRDefault="00870054">
            <w:pPr>
              <w:pStyle w:val="ConsPlusNormal"/>
              <w:jc w:val="center"/>
            </w:pPr>
            <w:r>
              <w:t>29847,09</w:t>
            </w:r>
          </w:p>
        </w:tc>
      </w:tr>
      <w:tr w:rsidR="00870054" w14:paraId="1E467FDF" w14:textId="77777777">
        <w:tc>
          <w:tcPr>
            <w:tcW w:w="2835" w:type="dxa"/>
          </w:tcPr>
          <w:p w14:paraId="3CE28BAB"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5A14E0AF" w14:textId="77777777" w:rsidR="00870054" w:rsidRDefault="00870054">
            <w:pPr>
              <w:pStyle w:val="ConsPlusNormal"/>
              <w:jc w:val="center"/>
            </w:pPr>
            <w:r>
              <w:t>11</w:t>
            </w:r>
          </w:p>
        </w:tc>
        <w:tc>
          <w:tcPr>
            <w:tcW w:w="737" w:type="dxa"/>
          </w:tcPr>
          <w:p w14:paraId="6DFC70F0" w14:textId="77777777" w:rsidR="00870054" w:rsidRDefault="00870054">
            <w:pPr>
              <w:pStyle w:val="ConsPlusNormal"/>
              <w:jc w:val="center"/>
            </w:pPr>
            <w:r>
              <w:t>02</w:t>
            </w:r>
          </w:p>
        </w:tc>
        <w:tc>
          <w:tcPr>
            <w:tcW w:w="1701" w:type="dxa"/>
          </w:tcPr>
          <w:p w14:paraId="08859F73" w14:textId="77777777" w:rsidR="00870054" w:rsidRDefault="00870054">
            <w:pPr>
              <w:pStyle w:val="ConsPlusNormal"/>
              <w:jc w:val="center"/>
            </w:pPr>
            <w:r>
              <w:t>24 4 03 87010</w:t>
            </w:r>
          </w:p>
        </w:tc>
        <w:tc>
          <w:tcPr>
            <w:tcW w:w="680" w:type="dxa"/>
          </w:tcPr>
          <w:p w14:paraId="0942C6C9" w14:textId="77777777" w:rsidR="00870054" w:rsidRDefault="00870054">
            <w:pPr>
              <w:pStyle w:val="ConsPlusNormal"/>
              <w:jc w:val="center"/>
            </w:pPr>
            <w:r>
              <w:t>200</w:t>
            </w:r>
          </w:p>
        </w:tc>
        <w:tc>
          <w:tcPr>
            <w:tcW w:w="1701" w:type="dxa"/>
          </w:tcPr>
          <w:p w14:paraId="61D0D5D9" w14:textId="77777777" w:rsidR="00870054" w:rsidRDefault="00870054">
            <w:pPr>
              <w:pStyle w:val="ConsPlusNormal"/>
              <w:jc w:val="center"/>
            </w:pPr>
            <w:r>
              <w:t>18064,66</w:t>
            </w:r>
          </w:p>
        </w:tc>
        <w:tc>
          <w:tcPr>
            <w:tcW w:w="1701" w:type="dxa"/>
          </w:tcPr>
          <w:p w14:paraId="23A8D4F4" w14:textId="77777777" w:rsidR="00870054" w:rsidRDefault="00870054">
            <w:pPr>
              <w:pStyle w:val="ConsPlusNormal"/>
              <w:jc w:val="center"/>
            </w:pPr>
            <w:r>
              <w:t>9064,66</w:t>
            </w:r>
          </w:p>
        </w:tc>
        <w:tc>
          <w:tcPr>
            <w:tcW w:w="1701" w:type="dxa"/>
          </w:tcPr>
          <w:p w14:paraId="1EFE566E" w14:textId="77777777" w:rsidR="00870054" w:rsidRDefault="00870054">
            <w:pPr>
              <w:pStyle w:val="ConsPlusNormal"/>
              <w:jc w:val="center"/>
            </w:pPr>
            <w:r>
              <w:t>9064,66</w:t>
            </w:r>
          </w:p>
        </w:tc>
      </w:tr>
      <w:tr w:rsidR="00870054" w14:paraId="763A8D86" w14:textId="77777777">
        <w:tc>
          <w:tcPr>
            <w:tcW w:w="2835" w:type="dxa"/>
          </w:tcPr>
          <w:p w14:paraId="11A4538C" w14:textId="77777777" w:rsidR="00870054" w:rsidRDefault="00870054">
            <w:pPr>
              <w:pStyle w:val="ConsPlusNormal"/>
            </w:pPr>
            <w:r>
              <w:t>Социальное обеспечение и иные выплаты населению</w:t>
            </w:r>
          </w:p>
        </w:tc>
        <w:tc>
          <w:tcPr>
            <w:tcW w:w="680" w:type="dxa"/>
          </w:tcPr>
          <w:p w14:paraId="6825EAEA" w14:textId="77777777" w:rsidR="00870054" w:rsidRDefault="00870054">
            <w:pPr>
              <w:pStyle w:val="ConsPlusNormal"/>
              <w:jc w:val="center"/>
            </w:pPr>
            <w:r>
              <w:t>11</w:t>
            </w:r>
          </w:p>
        </w:tc>
        <w:tc>
          <w:tcPr>
            <w:tcW w:w="737" w:type="dxa"/>
          </w:tcPr>
          <w:p w14:paraId="11B1F0AC" w14:textId="77777777" w:rsidR="00870054" w:rsidRDefault="00870054">
            <w:pPr>
              <w:pStyle w:val="ConsPlusNormal"/>
              <w:jc w:val="center"/>
            </w:pPr>
            <w:r>
              <w:t>02</w:t>
            </w:r>
          </w:p>
        </w:tc>
        <w:tc>
          <w:tcPr>
            <w:tcW w:w="1701" w:type="dxa"/>
          </w:tcPr>
          <w:p w14:paraId="726AABE8" w14:textId="77777777" w:rsidR="00870054" w:rsidRDefault="00870054">
            <w:pPr>
              <w:pStyle w:val="ConsPlusNormal"/>
              <w:jc w:val="center"/>
            </w:pPr>
            <w:r>
              <w:t>24 4 03 87010</w:t>
            </w:r>
          </w:p>
        </w:tc>
        <w:tc>
          <w:tcPr>
            <w:tcW w:w="680" w:type="dxa"/>
          </w:tcPr>
          <w:p w14:paraId="0151D0AE" w14:textId="77777777" w:rsidR="00870054" w:rsidRDefault="00870054">
            <w:pPr>
              <w:pStyle w:val="ConsPlusNormal"/>
              <w:jc w:val="center"/>
            </w:pPr>
            <w:r>
              <w:t>300</w:t>
            </w:r>
          </w:p>
        </w:tc>
        <w:tc>
          <w:tcPr>
            <w:tcW w:w="1701" w:type="dxa"/>
          </w:tcPr>
          <w:p w14:paraId="3ABF5E2E" w14:textId="77777777" w:rsidR="00870054" w:rsidRDefault="00870054">
            <w:pPr>
              <w:pStyle w:val="ConsPlusNormal"/>
              <w:jc w:val="center"/>
            </w:pPr>
            <w:r>
              <w:t>2500,00</w:t>
            </w:r>
          </w:p>
        </w:tc>
        <w:tc>
          <w:tcPr>
            <w:tcW w:w="1701" w:type="dxa"/>
          </w:tcPr>
          <w:p w14:paraId="5A8CE2AD" w14:textId="77777777" w:rsidR="00870054" w:rsidRDefault="00870054">
            <w:pPr>
              <w:pStyle w:val="ConsPlusNormal"/>
              <w:jc w:val="center"/>
            </w:pPr>
            <w:r>
              <w:t>2500,00</w:t>
            </w:r>
          </w:p>
        </w:tc>
        <w:tc>
          <w:tcPr>
            <w:tcW w:w="1701" w:type="dxa"/>
          </w:tcPr>
          <w:p w14:paraId="69E0F597" w14:textId="77777777" w:rsidR="00870054" w:rsidRDefault="00870054">
            <w:pPr>
              <w:pStyle w:val="ConsPlusNormal"/>
              <w:jc w:val="center"/>
            </w:pPr>
            <w:r>
              <w:t>2500,00</w:t>
            </w:r>
          </w:p>
        </w:tc>
      </w:tr>
      <w:tr w:rsidR="00870054" w14:paraId="309C83BD" w14:textId="77777777">
        <w:tc>
          <w:tcPr>
            <w:tcW w:w="2835" w:type="dxa"/>
          </w:tcPr>
          <w:p w14:paraId="3F544E8F" w14:textId="77777777" w:rsidR="00870054" w:rsidRDefault="00870054">
            <w:pPr>
              <w:pStyle w:val="ConsPlusNormal"/>
            </w:pPr>
            <w:r>
              <w:t>Межбюджетные трансферты</w:t>
            </w:r>
          </w:p>
        </w:tc>
        <w:tc>
          <w:tcPr>
            <w:tcW w:w="680" w:type="dxa"/>
          </w:tcPr>
          <w:p w14:paraId="2056879D" w14:textId="77777777" w:rsidR="00870054" w:rsidRDefault="00870054">
            <w:pPr>
              <w:pStyle w:val="ConsPlusNormal"/>
              <w:jc w:val="center"/>
            </w:pPr>
            <w:r>
              <w:t>11</w:t>
            </w:r>
          </w:p>
        </w:tc>
        <w:tc>
          <w:tcPr>
            <w:tcW w:w="737" w:type="dxa"/>
          </w:tcPr>
          <w:p w14:paraId="329D4656" w14:textId="77777777" w:rsidR="00870054" w:rsidRDefault="00870054">
            <w:pPr>
              <w:pStyle w:val="ConsPlusNormal"/>
              <w:jc w:val="center"/>
            </w:pPr>
            <w:r>
              <w:t>02</w:t>
            </w:r>
          </w:p>
        </w:tc>
        <w:tc>
          <w:tcPr>
            <w:tcW w:w="1701" w:type="dxa"/>
          </w:tcPr>
          <w:p w14:paraId="56A022D7" w14:textId="77777777" w:rsidR="00870054" w:rsidRDefault="00870054">
            <w:pPr>
              <w:pStyle w:val="ConsPlusNormal"/>
              <w:jc w:val="center"/>
            </w:pPr>
            <w:r>
              <w:t>24 4 03 87010</w:t>
            </w:r>
          </w:p>
        </w:tc>
        <w:tc>
          <w:tcPr>
            <w:tcW w:w="680" w:type="dxa"/>
          </w:tcPr>
          <w:p w14:paraId="58656487" w14:textId="77777777" w:rsidR="00870054" w:rsidRDefault="00870054">
            <w:pPr>
              <w:pStyle w:val="ConsPlusNormal"/>
              <w:jc w:val="center"/>
            </w:pPr>
            <w:r>
              <w:t>500</w:t>
            </w:r>
          </w:p>
        </w:tc>
        <w:tc>
          <w:tcPr>
            <w:tcW w:w="1701" w:type="dxa"/>
          </w:tcPr>
          <w:p w14:paraId="44CE6164" w14:textId="77777777" w:rsidR="00870054" w:rsidRDefault="00870054">
            <w:pPr>
              <w:pStyle w:val="ConsPlusNormal"/>
              <w:jc w:val="center"/>
            </w:pPr>
            <w:r>
              <w:t>6000,00</w:t>
            </w:r>
          </w:p>
        </w:tc>
        <w:tc>
          <w:tcPr>
            <w:tcW w:w="1701" w:type="dxa"/>
          </w:tcPr>
          <w:p w14:paraId="3C7B04B5" w14:textId="77777777" w:rsidR="00870054" w:rsidRDefault="00870054">
            <w:pPr>
              <w:pStyle w:val="ConsPlusNormal"/>
              <w:jc w:val="center"/>
            </w:pPr>
            <w:r>
              <w:t>6000,00</w:t>
            </w:r>
          </w:p>
        </w:tc>
        <w:tc>
          <w:tcPr>
            <w:tcW w:w="1701" w:type="dxa"/>
          </w:tcPr>
          <w:p w14:paraId="56706340" w14:textId="77777777" w:rsidR="00870054" w:rsidRDefault="00870054">
            <w:pPr>
              <w:pStyle w:val="ConsPlusNormal"/>
              <w:jc w:val="center"/>
            </w:pPr>
            <w:r>
              <w:t>6000,00</w:t>
            </w:r>
          </w:p>
        </w:tc>
      </w:tr>
      <w:tr w:rsidR="00870054" w14:paraId="482A26E3" w14:textId="77777777">
        <w:tc>
          <w:tcPr>
            <w:tcW w:w="2835" w:type="dxa"/>
          </w:tcPr>
          <w:p w14:paraId="7F76BC4D" w14:textId="77777777" w:rsidR="00870054" w:rsidRDefault="00870054">
            <w:pPr>
              <w:pStyle w:val="ConsPlusNormal"/>
            </w:pPr>
            <w:r>
              <w:t xml:space="preserve">Предоставление субсидий бюджетным, автономным учреждениям и иным </w:t>
            </w:r>
            <w:r>
              <w:lastRenderedPageBreak/>
              <w:t>некоммерческим организациям</w:t>
            </w:r>
          </w:p>
        </w:tc>
        <w:tc>
          <w:tcPr>
            <w:tcW w:w="680" w:type="dxa"/>
          </w:tcPr>
          <w:p w14:paraId="0922E397" w14:textId="77777777" w:rsidR="00870054" w:rsidRDefault="00870054">
            <w:pPr>
              <w:pStyle w:val="ConsPlusNormal"/>
              <w:jc w:val="center"/>
            </w:pPr>
            <w:r>
              <w:lastRenderedPageBreak/>
              <w:t>11</w:t>
            </w:r>
          </w:p>
        </w:tc>
        <w:tc>
          <w:tcPr>
            <w:tcW w:w="737" w:type="dxa"/>
          </w:tcPr>
          <w:p w14:paraId="1A81D706" w14:textId="77777777" w:rsidR="00870054" w:rsidRDefault="00870054">
            <w:pPr>
              <w:pStyle w:val="ConsPlusNormal"/>
              <w:jc w:val="center"/>
            </w:pPr>
            <w:r>
              <w:t>02</w:t>
            </w:r>
          </w:p>
        </w:tc>
        <w:tc>
          <w:tcPr>
            <w:tcW w:w="1701" w:type="dxa"/>
          </w:tcPr>
          <w:p w14:paraId="0222B961" w14:textId="77777777" w:rsidR="00870054" w:rsidRDefault="00870054">
            <w:pPr>
              <w:pStyle w:val="ConsPlusNormal"/>
              <w:jc w:val="center"/>
            </w:pPr>
            <w:r>
              <w:t>24 4 03 87010</w:t>
            </w:r>
          </w:p>
        </w:tc>
        <w:tc>
          <w:tcPr>
            <w:tcW w:w="680" w:type="dxa"/>
          </w:tcPr>
          <w:p w14:paraId="092E7A8F" w14:textId="77777777" w:rsidR="00870054" w:rsidRDefault="00870054">
            <w:pPr>
              <w:pStyle w:val="ConsPlusNormal"/>
              <w:jc w:val="center"/>
            </w:pPr>
            <w:r>
              <w:t>600</w:t>
            </w:r>
          </w:p>
        </w:tc>
        <w:tc>
          <w:tcPr>
            <w:tcW w:w="1701" w:type="dxa"/>
          </w:tcPr>
          <w:p w14:paraId="57207BE5" w14:textId="77777777" w:rsidR="00870054" w:rsidRDefault="00870054">
            <w:pPr>
              <w:pStyle w:val="ConsPlusNormal"/>
              <w:jc w:val="center"/>
            </w:pPr>
            <w:r>
              <w:t>40643,20</w:t>
            </w:r>
          </w:p>
        </w:tc>
        <w:tc>
          <w:tcPr>
            <w:tcW w:w="1701" w:type="dxa"/>
          </w:tcPr>
          <w:p w14:paraId="143DD6A7" w14:textId="77777777" w:rsidR="00870054" w:rsidRDefault="00870054">
            <w:pPr>
              <w:pStyle w:val="ConsPlusNormal"/>
              <w:jc w:val="center"/>
            </w:pPr>
            <w:r>
              <w:t>30643,20</w:t>
            </w:r>
          </w:p>
        </w:tc>
        <w:tc>
          <w:tcPr>
            <w:tcW w:w="1701" w:type="dxa"/>
          </w:tcPr>
          <w:p w14:paraId="23608063" w14:textId="77777777" w:rsidR="00870054" w:rsidRDefault="00870054">
            <w:pPr>
              <w:pStyle w:val="ConsPlusNormal"/>
              <w:jc w:val="center"/>
            </w:pPr>
            <w:r>
              <w:t>30643,20</w:t>
            </w:r>
          </w:p>
        </w:tc>
      </w:tr>
      <w:tr w:rsidR="00870054" w14:paraId="1247EFB1" w14:textId="77777777">
        <w:tc>
          <w:tcPr>
            <w:tcW w:w="2835" w:type="dxa"/>
          </w:tcPr>
          <w:p w14:paraId="1422B2E7" w14:textId="77777777" w:rsidR="00870054" w:rsidRDefault="00870054">
            <w:pPr>
              <w:pStyle w:val="ConsPlusNormal"/>
            </w:pPr>
            <w:r>
              <w:t>Проведение смотра-конкурса на лучшую организацию работы по развитию физической культуры и спорта среди муниципальных образований Республики Дагестан и среди организаций высшего образования в Республике Дагестан</w:t>
            </w:r>
          </w:p>
        </w:tc>
        <w:tc>
          <w:tcPr>
            <w:tcW w:w="680" w:type="dxa"/>
          </w:tcPr>
          <w:p w14:paraId="1235F2A1" w14:textId="77777777" w:rsidR="00870054" w:rsidRDefault="00870054">
            <w:pPr>
              <w:pStyle w:val="ConsPlusNormal"/>
              <w:jc w:val="center"/>
            </w:pPr>
            <w:r>
              <w:t>11</w:t>
            </w:r>
          </w:p>
        </w:tc>
        <w:tc>
          <w:tcPr>
            <w:tcW w:w="737" w:type="dxa"/>
          </w:tcPr>
          <w:p w14:paraId="3AA9D27F" w14:textId="77777777" w:rsidR="00870054" w:rsidRDefault="00870054">
            <w:pPr>
              <w:pStyle w:val="ConsPlusNormal"/>
              <w:jc w:val="center"/>
            </w:pPr>
            <w:r>
              <w:t>02</w:t>
            </w:r>
          </w:p>
        </w:tc>
        <w:tc>
          <w:tcPr>
            <w:tcW w:w="1701" w:type="dxa"/>
          </w:tcPr>
          <w:p w14:paraId="1FFD1AF8" w14:textId="77777777" w:rsidR="00870054" w:rsidRDefault="00870054">
            <w:pPr>
              <w:pStyle w:val="ConsPlusNormal"/>
              <w:jc w:val="center"/>
            </w:pPr>
            <w:r>
              <w:t>24 4 03 87011</w:t>
            </w:r>
          </w:p>
        </w:tc>
        <w:tc>
          <w:tcPr>
            <w:tcW w:w="680" w:type="dxa"/>
          </w:tcPr>
          <w:p w14:paraId="4C0064D9" w14:textId="77777777" w:rsidR="00870054" w:rsidRDefault="00870054">
            <w:pPr>
              <w:pStyle w:val="ConsPlusNormal"/>
            </w:pPr>
          </w:p>
        </w:tc>
        <w:tc>
          <w:tcPr>
            <w:tcW w:w="1701" w:type="dxa"/>
          </w:tcPr>
          <w:p w14:paraId="4629C0FB" w14:textId="77777777" w:rsidR="00870054" w:rsidRDefault="00870054">
            <w:pPr>
              <w:pStyle w:val="ConsPlusNormal"/>
              <w:jc w:val="center"/>
            </w:pPr>
            <w:r>
              <w:t>5791,65</w:t>
            </w:r>
          </w:p>
        </w:tc>
        <w:tc>
          <w:tcPr>
            <w:tcW w:w="1701" w:type="dxa"/>
          </w:tcPr>
          <w:p w14:paraId="4ADD4974" w14:textId="77777777" w:rsidR="00870054" w:rsidRDefault="00870054">
            <w:pPr>
              <w:pStyle w:val="ConsPlusNormal"/>
              <w:jc w:val="center"/>
            </w:pPr>
            <w:r>
              <w:t>2989,10</w:t>
            </w:r>
          </w:p>
        </w:tc>
        <w:tc>
          <w:tcPr>
            <w:tcW w:w="1701" w:type="dxa"/>
          </w:tcPr>
          <w:p w14:paraId="2657D30A" w14:textId="77777777" w:rsidR="00870054" w:rsidRDefault="00870054">
            <w:pPr>
              <w:pStyle w:val="ConsPlusNormal"/>
              <w:jc w:val="center"/>
            </w:pPr>
            <w:r>
              <w:t>2989,10</w:t>
            </w:r>
          </w:p>
        </w:tc>
      </w:tr>
      <w:tr w:rsidR="00870054" w14:paraId="47461D4A" w14:textId="77777777">
        <w:tc>
          <w:tcPr>
            <w:tcW w:w="2835" w:type="dxa"/>
          </w:tcPr>
          <w:p w14:paraId="6CC31098"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1260995F" w14:textId="77777777" w:rsidR="00870054" w:rsidRDefault="00870054">
            <w:pPr>
              <w:pStyle w:val="ConsPlusNormal"/>
              <w:jc w:val="center"/>
            </w:pPr>
            <w:r>
              <w:t>11</w:t>
            </w:r>
          </w:p>
        </w:tc>
        <w:tc>
          <w:tcPr>
            <w:tcW w:w="737" w:type="dxa"/>
          </w:tcPr>
          <w:p w14:paraId="1EE8989F" w14:textId="77777777" w:rsidR="00870054" w:rsidRDefault="00870054">
            <w:pPr>
              <w:pStyle w:val="ConsPlusNormal"/>
              <w:jc w:val="center"/>
            </w:pPr>
            <w:r>
              <w:t>02</w:t>
            </w:r>
          </w:p>
        </w:tc>
        <w:tc>
          <w:tcPr>
            <w:tcW w:w="1701" w:type="dxa"/>
          </w:tcPr>
          <w:p w14:paraId="5C33CDB2" w14:textId="77777777" w:rsidR="00870054" w:rsidRDefault="00870054">
            <w:pPr>
              <w:pStyle w:val="ConsPlusNormal"/>
              <w:jc w:val="center"/>
            </w:pPr>
            <w:r>
              <w:t>24 4 03 87011</w:t>
            </w:r>
          </w:p>
        </w:tc>
        <w:tc>
          <w:tcPr>
            <w:tcW w:w="680" w:type="dxa"/>
          </w:tcPr>
          <w:p w14:paraId="4A671FDF" w14:textId="77777777" w:rsidR="00870054" w:rsidRDefault="00870054">
            <w:pPr>
              <w:pStyle w:val="ConsPlusNormal"/>
              <w:jc w:val="center"/>
            </w:pPr>
            <w:r>
              <w:t>200</w:t>
            </w:r>
          </w:p>
        </w:tc>
        <w:tc>
          <w:tcPr>
            <w:tcW w:w="1701" w:type="dxa"/>
          </w:tcPr>
          <w:p w14:paraId="713E91AA" w14:textId="77777777" w:rsidR="00870054" w:rsidRDefault="00870054">
            <w:pPr>
              <w:pStyle w:val="ConsPlusNormal"/>
              <w:jc w:val="center"/>
            </w:pPr>
            <w:r>
              <w:t>5791,65</w:t>
            </w:r>
          </w:p>
        </w:tc>
        <w:tc>
          <w:tcPr>
            <w:tcW w:w="1701" w:type="dxa"/>
          </w:tcPr>
          <w:p w14:paraId="086716EE" w14:textId="77777777" w:rsidR="00870054" w:rsidRDefault="00870054">
            <w:pPr>
              <w:pStyle w:val="ConsPlusNormal"/>
              <w:jc w:val="center"/>
            </w:pPr>
            <w:r>
              <w:t>2989,10</w:t>
            </w:r>
          </w:p>
        </w:tc>
        <w:tc>
          <w:tcPr>
            <w:tcW w:w="1701" w:type="dxa"/>
          </w:tcPr>
          <w:p w14:paraId="75E758C9" w14:textId="77777777" w:rsidR="00870054" w:rsidRDefault="00870054">
            <w:pPr>
              <w:pStyle w:val="ConsPlusNormal"/>
              <w:jc w:val="center"/>
            </w:pPr>
            <w:r>
              <w:t>2989,10</w:t>
            </w:r>
          </w:p>
        </w:tc>
      </w:tr>
      <w:tr w:rsidR="00870054" w14:paraId="7E73071C" w14:textId="77777777">
        <w:tc>
          <w:tcPr>
            <w:tcW w:w="2835" w:type="dxa"/>
          </w:tcPr>
          <w:p w14:paraId="67DE8CE7" w14:textId="77777777" w:rsidR="00870054" w:rsidRDefault="00870054">
            <w:pPr>
              <w:pStyle w:val="ConsPlusNormal"/>
            </w:pPr>
            <w:r>
              <w:t>Комплекс процессных мероприятий "Развитие футбола в Республике Дагестан"</w:t>
            </w:r>
          </w:p>
        </w:tc>
        <w:tc>
          <w:tcPr>
            <w:tcW w:w="680" w:type="dxa"/>
          </w:tcPr>
          <w:p w14:paraId="5FD05EC5" w14:textId="77777777" w:rsidR="00870054" w:rsidRDefault="00870054">
            <w:pPr>
              <w:pStyle w:val="ConsPlusNormal"/>
              <w:jc w:val="center"/>
            </w:pPr>
            <w:r>
              <w:t>11</w:t>
            </w:r>
          </w:p>
        </w:tc>
        <w:tc>
          <w:tcPr>
            <w:tcW w:w="737" w:type="dxa"/>
          </w:tcPr>
          <w:p w14:paraId="57D09823" w14:textId="77777777" w:rsidR="00870054" w:rsidRDefault="00870054">
            <w:pPr>
              <w:pStyle w:val="ConsPlusNormal"/>
              <w:jc w:val="center"/>
            </w:pPr>
            <w:r>
              <w:t>02</w:t>
            </w:r>
          </w:p>
        </w:tc>
        <w:tc>
          <w:tcPr>
            <w:tcW w:w="1701" w:type="dxa"/>
          </w:tcPr>
          <w:p w14:paraId="7869581E" w14:textId="77777777" w:rsidR="00870054" w:rsidRDefault="00870054">
            <w:pPr>
              <w:pStyle w:val="ConsPlusNormal"/>
              <w:jc w:val="center"/>
            </w:pPr>
            <w:r>
              <w:t>24 4 04</w:t>
            </w:r>
          </w:p>
        </w:tc>
        <w:tc>
          <w:tcPr>
            <w:tcW w:w="680" w:type="dxa"/>
          </w:tcPr>
          <w:p w14:paraId="7C667C31" w14:textId="77777777" w:rsidR="00870054" w:rsidRDefault="00870054">
            <w:pPr>
              <w:pStyle w:val="ConsPlusNormal"/>
            </w:pPr>
          </w:p>
        </w:tc>
        <w:tc>
          <w:tcPr>
            <w:tcW w:w="1701" w:type="dxa"/>
          </w:tcPr>
          <w:p w14:paraId="02B76967" w14:textId="77777777" w:rsidR="00870054" w:rsidRDefault="00870054">
            <w:pPr>
              <w:pStyle w:val="ConsPlusNormal"/>
              <w:jc w:val="center"/>
            </w:pPr>
            <w:r>
              <w:t>88730,00</w:t>
            </w:r>
          </w:p>
        </w:tc>
        <w:tc>
          <w:tcPr>
            <w:tcW w:w="1701" w:type="dxa"/>
          </w:tcPr>
          <w:p w14:paraId="515342CC" w14:textId="77777777" w:rsidR="00870054" w:rsidRDefault="00870054">
            <w:pPr>
              <w:pStyle w:val="ConsPlusNormal"/>
              <w:jc w:val="center"/>
            </w:pPr>
            <w:r>
              <w:t>262000,00</w:t>
            </w:r>
          </w:p>
        </w:tc>
        <w:tc>
          <w:tcPr>
            <w:tcW w:w="1701" w:type="dxa"/>
          </w:tcPr>
          <w:p w14:paraId="023676AA" w14:textId="77777777" w:rsidR="00870054" w:rsidRDefault="00870054">
            <w:pPr>
              <w:pStyle w:val="ConsPlusNormal"/>
              <w:jc w:val="center"/>
            </w:pPr>
            <w:r>
              <w:t>0,00</w:t>
            </w:r>
          </w:p>
        </w:tc>
      </w:tr>
      <w:tr w:rsidR="00870054" w14:paraId="4F1DE238" w14:textId="77777777">
        <w:tc>
          <w:tcPr>
            <w:tcW w:w="2835" w:type="dxa"/>
          </w:tcPr>
          <w:p w14:paraId="1DE4B596" w14:textId="77777777" w:rsidR="00870054" w:rsidRDefault="00870054">
            <w:pPr>
              <w:pStyle w:val="ConsPlusNormal"/>
            </w:pPr>
            <w:r>
              <w:t>Укрепление материально-технической базы для занятий футболом</w:t>
            </w:r>
          </w:p>
        </w:tc>
        <w:tc>
          <w:tcPr>
            <w:tcW w:w="680" w:type="dxa"/>
          </w:tcPr>
          <w:p w14:paraId="6A1701FF" w14:textId="77777777" w:rsidR="00870054" w:rsidRDefault="00870054">
            <w:pPr>
              <w:pStyle w:val="ConsPlusNormal"/>
              <w:jc w:val="center"/>
            </w:pPr>
            <w:r>
              <w:t>11</w:t>
            </w:r>
          </w:p>
        </w:tc>
        <w:tc>
          <w:tcPr>
            <w:tcW w:w="737" w:type="dxa"/>
          </w:tcPr>
          <w:p w14:paraId="0FB490EC" w14:textId="77777777" w:rsidR="00870054" w:rsidRDefault="00870054">
            <w:pPr>
              <w:pStyle w:val="ConsPlusNormal"/>
              <w:jc w:val="center"/>
            </w:pPr>
            <w:r>
              <w:t>02</w:t>
            </w:r>
          </w:p>
        </w:tc>
        <w:tc>
          <w:tcPr>
            <w:tcW w:w="1701" w:type="dxa"/>
          </w:tcPr>
          <w:p w14:paraId="1D2855D3" w14:textId="77777777" w:rsidR="00870054" w:rsidRDefault="00870054">
            <w:pPr>
              <w:pStyle w:val="ConsPlusNormal"/>
              <w:jc w:val="center"/>
            </w:pPr>
            <w:r>
              <w:t>24 4 04 87040</w:t>
            </w:r>
          </w:p>
        </w:tc>
        <w:tc>
          <w:tcPr>
            <w:tcW w:w="680" w:type="dxa"/>
          </w:tcPr>
          <w:p w14:paraId="2F7139F3" w14:textId="77777777" w:rsidR="00870054" w:rsidRDefault="00870054">
            <w:pPr>
              <w:pStyle w:val="ConsPlusNormal"/>
            </w:pPr>
          </w:p>
        </w:tc>
        <w:tc>
          <w:tcPr>
            <w:tcW w:w="1701" w:type="dxa"/>
          </w:tcPr>
          <w:p w14:paraId="25C8DEE5" w14:textId="77777777" w:rsidR="00870054" w:rsidRDefault="00870054">
            <w:pPr>
              <w:pStyle w:val="ConsPlusNormal"/>
              <w:jc w:val="center"/>
            </w:pPr>
            <w:r>
              <w:t>88730,00</w:t>
            </w:r>
          </w:p>
        </w:tc>
        <w:tc>
          <w:tcPr>
            <w:tcW w:w="1701" w:type="dxa"/>
          </w:tcPr>
          <w:p w14:paraId="261BB2D6" w14:textId="77777777" w:rsidR="00870054" w:rsidRDefault="00870054">
            <w:pPr>
              <w:pStyle w:val="ConsPlusNormal"/>
              <w:jc w:val="center"/>
            </w:pPr>
            <w:r>
              <w:t>262000,00</w:t>
            </w:r>
          </w:p>
        </w:tc>
        <w:tc>
          <w:tcPr>
            <w:tcW w:w="1701" w:type="dxa"/>
          </w:tcPr>
          <w:p w14:paraId="0FA885B3" w14:textId="77777777" w:rsidR="00870054" w:rsidRDefault="00870054">
            <w:pPr>
              <w:pStyle w:val="ConsPlusNormal"/>
              <w:jc w:val="center"/>
            </w:pPr>
            <w:r>
              <w:t>0,00</w:t>
            </w:r>
          </w:p>
        </w:tc>
      </w:tr>
      <w:tr w:rsidR="00870054" w14:paraId="2BB75EA6" w14:textId="77777777">
        <w:tc>
          <w:tcPr>
            <w:tcW w:w="2835" w:type="dxa"/>
          </w:tcPr>
          <w:p w14:paraId="487C4F0B" w14:textId="77777777" w:rsidR="00870054" w:rsidRDefault="00870054">
            <w:pPr>
              <w:pStyle w:val="ConsPlusNormal"/>
            </w:pPr>
            <w:r>
              <w:t xml:space="preserve">Закупка товаров, работ и услуг для обеспечения государственных </w:t>
            </w:r>
            <w:r>
              <w:lastRenderedPageBreak/>
              <w:t>(муниципальных) нужд</w:t>
            </w:r>
          </w:p>
        </w:tc>
        <w:tc>
          <w:tcPr>
            <w:tcW w:w="680" w:type="dxa"/>
          </w:tcPr>
          <w:p w14:paraId="63F12486" w14:textId="77777777" w:rsidR="00870054" w:rsidRDefault="00870054">
            <w:pPr>
              <w:pStyle w:val="ConsPlusNormal"/>
              <w:jc w:val="center"/>
            </w:pPr>
            <w:r>
              <w:lastRenderedPageBreak/>
              <w:t>11</w:t>
            </w:r>
          </w:p>
        </w:tc>
        <w:tc>
          <w:tcPr>
            <w:tcW w:w="737" w:type="dxa"/>
          </w:tcPr>
          <w:p w14:paraId="3513061E" w14:textId="77777777" w:rsidR="00870054" w:rsidRDefault="00870054">
            <w:pPr>
              <w:pStyle w:val="ConsPlusNormal"/>
              <w:jc w:val="center"/>
            </w:pPr>
            <w:r>
              <w:t>02</w:t>
            </w:r>
          </w:p>
        </w:tc>
        <w:tc>
          <w:tcPr>
            <w:tcW w:w="1701" w:type="dxa"/>
          </w:tcPr>
          <w:p w14:paraId="35DE73C8" w14:textId="77777777" w:rsidR="00870054" w:rsidRDefault="00870054">
            <w:pPr>
              <w:pStyle w:val="ConsPlusNormal"/>
              <w:jc w:val="center"/>
            </w:pPr>
            <w:r>
              <w:t>24 4 04 87040</w:t>
            </w:r>
          </w:p>
        </w:tc>
        <w:tc>
          <w:tcPr>
            <w:tcW w:w="680" w:type="dxa"/>
          </w:tcPr>
          <w:p w14:paraId="320C930D" w14:textId="77777777" w:rsidR="00870054" w:rsidRDefault="00870054">
            <w:pPr>
              <w:pStyle w:val="ConsPlusNormal"/>
              <w:jc w:val="center"/>
            </w:pPr>
            <w:r>
              <w:t>200</w:t>
            </w:r>
          </w:p>
        </w:tc>
        <w:tc>
          <w:tcPr>
            <w:tcW w:w="1701" w:type="dxa"/>
          </w:tcPr>
          <w:p w14:paraId="277239EF" w14:textId="77777777" w:rsidR="00870054" w:rsidRDefault="00870054">
            <w:pPr>
              <w:pStyle w:val="ConsPlusNormal"/>
              <w:jc w:val="center"/>
            </w:pPr>
            <w:r>
              <w:t>88730,00</w:t>
            </w:r>
          </w:p>
        </w:tc>
        <w:tc>
          <w:tcPr>
            <w:tcW w:w="1701" w:type="dxa"/>
          </w:tcPr>
          <w:p w14:paraId="642541FD" w14:textId="77777777" w:rsidR="00870054" w:rsidRDefault="00870054">
            <w:pPr>
              <w:pStyle w:val="ConsPlusNormal"/>
              <w:jc w:val="center"/>
            </w:pPr>
            <w:r>
              <w:t>262000,00</w:t>
            </w:r>
          </w:p>
        </w:tc>
        <w:tc>
          <w:tcPr>
            <w:tcW w:w="1701" w:type="dxa"/>
          </w:tcPr>
          <w:p w14:paraId="046181A6" w14:textId="77777777" w:rsidR="00870054" w:rsidRDefault="00870054">
            <w:pPr>
              <w:pStyle w:val="ConsPlusNormal"/>
              <w:jc w:val="center"/>
            </w:pPr>
            <w:r>
              <w:t>0,00</w:t>
            </w:r>
          </w:p>
        </w:tc>
      </w:tr>
      <w:tr w:rsidR="00870054" w14:paraId="0277DB4A" w14:textId="77777777">
        <w:tc>
          <w:tcPr>
            <w:tcW w:w="2835" w:type="dxa"/>
          </w:tcPr>
          <w:p w14:paraId="34B6D9A0" w14:textId="77777777" w:rsidR="00870054" w:rsidRDefault="00870054">
            <w:pPr>
              <w:pStyle w:val="ConsPlusNormal"/>
            </w:pPr>
            <w:r>
              <w:t xml:space="preserve">Государственная </w:t>
            </w:r>
            <w:hyperlink r:id="rId423">
              <w:r>
                <w:rPr>
                  <w:color w:val="0000FF"/>
                </w:rPr>
                <w:t>программа</w:t>
              </w:r>
            </w:hyperlink>
            <w:r>
              <w:t xml:space="preserve"> Республики Дагестан "Комплексное территориальное развитие муниципального образования "городской округ "город Дербент"</w:t>
            </w:r>
          </w:p>
        </w:tc>
        <w:tc>
          <w:tcPr>
            <w:tcW w:w="680" w:type="dxa"/>
          </w:tcPr>
          <w:p w14:paraId="65C7A85D" w14:textId="77777777" w:rsidR="00870054" w:rsidRDefault="00870054">
            <w:pPr>
              <w:pStyle w:val="ConsPlusNormal"/>
              <w:jc w:val="center"/>
            </w:pPr>
            <w:r>
              <w:t>11</w:t>
            </w:r>
          </w:p>
        </w:tc>
        <w:tc>
          <w:tcPr>
            <w:tcW w:w="737" w:type="dxa"/>
          </w:tcPr>
          <w:p w14:paraId="3792DE70" w14:textId="77777777" w:rsidR="00870054" w:rsidRDefault="00870054">
            <w:pPr>
              <w:pStyle w:val="ConsPlusNormal"/>
              <w:jc w:val="center"/>
            </w:pPr>
            <w:r>
              <w:t>02</w:t>
            </w:r>
          </w:p>
        </w:tc>
        <w:tc>
          <w:tcPr>
            <w:tcW w:w="1701" w:type="dxa"/>
          </w:tcPr>
          <w:p w14:paraId="186C42AF" w14:textId="77777777" w:rsidR="00870054" w:rsidRDefault="00870054">
            <w:pPr>
              <w:pStyle w:val="ConsPlusNormal"/>
              <w:jc w:val="center"/>
            </w:pPr>
            <w:r>
              <w:t>49</w:t>
            </w:r>
          </w:p>
        </w:tc>
        <w:tc>
          <w:tcPr>
            <w:tcW w:w="680" w:type="dxa"/>
          </w:tcPr>
          <w:p w14:paraId="0C46FECE" w14:textId="77777777" w:rsidR="00870054" w:rsidRDefault="00870054">
            <w:pPr>
              <w:pStyle w:val="ConsPlusNormal"/>
            </w:pPr>
          </w:p>
        </w:tc>
        <w:tc>
          <w:tcPr>
            <w:tcW w:w="1701" w:type="dxa"/>
          </w:tcPr>
          <w:p w14:paraId="1AA9E667" w14:textId="77777777" w:rsidR="00870054" w:rsidRDefault="00870054">
            <w:pPr>
              <w:pStyle w:val="ConsPlusNormal"/>
              <w:jc w:val="center"/>
            </w:pPr>
            <w:r>
              <w:t>596440,00</w:t>
            </w:r>
          </w:p>
        </w:tc>
        <w:tc>
          <w:tcPr>
            <w:tcW w:w="1701" w:type="dxa"/>
          </w:tcPr>
          <w:p w14:paraId="02F8AE6D" w14:textId="77777777" w:rsidR="00870054" w:rsidRDefault="00870054">
            <w:pPr>
              <w:pStyle w:val="ConsPlusNormal"/>
              <w:jc w:val="center"/>
            </w:pPr>
            <w:r>
              <w:t>0,00</w:t>
            </w:r>
          </w:p>
        </w:tc>
        <w:tc>
          <w:tcPr>
            <w:tcW w:w="1701" w:type="dxa"/>
          </w:tcPr>
          <w:p w14:paraId="19483722" w14:textId="77777777" w:rsidR="00870054" w:rsidRDefault="00870054">
            <w:pPr>
              <w:pStyle w:val="ConsPlusNormal"/>
              <w:jc w:val="center"/>
            </w:pPr>
            <w:r>
              <w:t>18000,00</w:t>
            </w:r>
          </w:p>
        </w:tc>
      </w:tr>
      <w:tr w:rsidR="00870054" w14:paraId="1A2DA19A" w14:textId="77777777">
        <w:tc>
          <w:tcPr>
            <w:tcW w:w="2835" w:type="dxa"/>
          </w:tcPr>
          <w:p w14:paraId="4B245862" w14:textId="77777777" w:rsidR="00870054" w:rsidRDefault="00870054">
            <w:pPr>
              <w:pStyle w:val="ConsPlusNormal"/>
            </w:pPr>
            <w:r>
              <w:t>Региональные проекты, не входящие в состав национального проекта</w:t>
            </w:r>
          </w:p>
        </w:tc>
        <w:tc>
          <w:tcPr>
            <w:tcW w:w="680" w:type="dxa"/>
          </w:tcPr>
          <w:p w14:paraId="4C5F91C7" w14:textId="77777777" w:rsidR="00870054" w:rsidRDefault="00870054">
            <w:pPr>
              <w:pStyle w:val="ConsPlusNormal"/>
              <w:jc w:val="center"/>
            </w:pPr>
            <w:r>
              <w:t>11</w:t>
            </w:r>
          </w:p>
        </w:tc>
        <w:tc>
          <w:tcPr>
            <w:tcW w:w="737" w:type="dxa"/>
          </w:tcPr>
          <w:p w14:paraId="09685889" w14:textId="77777777" w:rsidR="00870054" w:rsidRDefault="00870054">
            <w:pPr>
              <w:pStyle w:val="ConsPlusNormal"/>
              <w:jc w:val="center"/>
            </w:pPr>
            <w:r>
              <w:t>02</w:t>
            </w:r>
          </w:p>
        </w:tc>
        <w:tc>
          <w:tcPr>
            <w:tcW w:w="1701" w:type="dxa"/>
          </w:tcPr>
          <w:p w14:paraId="03194010" w14:textId="77777777" w:rsidR="00870054" w:rsidRDefault="00870054">
            <w:pPr>
              <w:pStyle w:val="ConsPlusNormal"/>
              <w:jc w:val="center"/>
            </w:pPr>
            <w:r>
              <w:t>49 2</w:t>
            </w:r>
          </w:p>
        </w:tc>
        <w:tc>
          <w:tcPr>
            <w:tcW w:w="680" w:type="dxa"/>
          </w:tcPr>
          <w:p w14:paraId="7ABB5371" w14:textId="77777777" w:rsidR="00870054" w:rsidRDefault="00870054">
            <w:pPr>
              <w:pStyle w:val="ConsPlusNormal"/>
            </w:pPr>
          </w:p>
        </w:tc>
        <w:tc>
          <w:tcPr>
            <w:tcW w:w="1701" w:type="dxa"/>
          </w:tcPr>
          <w:p w14:paraId="7F7D07A4" w14:textId="77777777" w:rsidR="00870054" w:rsidRDefault="00870054">
            <w:pPr>
              <w:pStyle w:val="ConsPlusNormal"/>
              <w:jc w:val="center"/>
            </w:pPr>
            <w:r>
              <w:t>596440,00</w:t>
            </w:r>
          </w:p>
        </w:tc>
        <w:tc>
          <w:tcPr>
            <w:tcW w:w="1701" w:type="dxa"/>
          </w:tcPr>
          <w:p w14:paraId="7A9B1D94" w14:textId="77777777" w:rsidR="00870054" w:rsidRDefault="00870054">
            <w:pPr>
              <w:pStyle w:val="ConsPlusNormal"/>
              <w:jc w:val="center"/>
            </w:pPr>
            <w:r>
              <w:t>0,00</w:t>
            </w:r>
          </w:p>
        </w:tc>
        <w:tc>
          <w:tcPr>
            <w:tcW w:w="1701" w:type="dxa"/>
          </w:tcPr>
          <w:p w14:paraId="2BCAB279" w14:textId="77777777" w:rsidR="00870054" w:rsidRDefault="00870054">
            <w:pPr>
              <w:pStyle w:val="ConsPlusNormal"/>
              <w:jc w:val="center"/>
            </w:pPr>
            <w:r>
              <w:t>18000,00</w:t>
            </w:r>
          </w:p>
        </w:tc>
      </w:tr>
      <w:tr w:rsidR="00870054" w14:paraId="0EEDFABC" w14:textId="77777777">
        <w:tc>
          <w:tcPr>
            <w:tcW w:w="2835" w:type="dxa"/>
          </w:tcPr>
          <w:p w14:paraId="639D5C06" w14:textId="77777777" w:rsidR="00870054" w:rsidRDefault="00870054">
            <w:pPr>
              <w:pStyle w:val="ConsPlusNormal"/>
            </w:pPr>
            <w:r>
              <w:t>Региональный проект "Развитие спорта в городском округе "город Дербент"</w:t>
            </w:r>
          </w:p>
        </w:tc>
        <w:tc>
          <w:tcPr>
            <w:tcW w:w="680" w:type="dxa"/>
          </w:tcPr>
          <w:p w14:paraId="26E02C2C" w14:textId="77777777" w:rsidR="00870054" w:rsidRDefault="00870054">
            <w:pPr>
              <w:pStyle w:val="ConsPlusNormal"/>
              <w:jc w:val="center"/>
            </w:pPr>
            <w:r>
              <w:t>11</w:t>
            </w:r>
          </w:p>
        </w:tc>
        <w:tc>
          <w:tcPr>
            <w:tcW w:w="737" w:type="dxa"/>
          </w:tcPr>
          <w:p w14:paraId="010B4D3C" w14:textId="77777777" w:rsidR="00870054" w:rsidRDefault="00870054">
            <w:pPr>
              <w:pStyle w:val="ConsPlusNormal"/>
              <w:jc w:val="center"/>
            </w:pPr>
            <w:r>
              <w:t>02</w:t>
            </w:r>
          </w:p>
        </w:tc>
        <w:tc>
          <w:tcPr>
            <w:tcW w:w="1701" w:type="dxa"/>
          </w:tcPr>
          <w:p w14:paraId="299EA195" w14:textId="77777777" w:rsidR="00870054" w:rsidRDefault="00870054">
            <w:pPr>
              <w:pStyle w:val="ConsPlusNormal"/>
              <w:jc w:val="center"/>
            </w:pPr>
            <w:r>
              <w:t>49 2 06</w:t>
            </w:r>
          </w:p>
        </w:tc>
        <w:tc>
          <w:tcPr>
            <w:tcW w:w="680" w:type="dxa"/>
          </w:tcPr>
          <w:p w14:paraId="45A9A01B" w14:textId="77777777" w:rsidR="00870054" w:rsidRDefault="00870054">
            <w:pPr>
              <w:pStyle w:val="ConsPlusNormal"/>
            </w:pPr>
          </w:p>
        </w:tc>
        <w:tc>
          <w:tcPr>
            <w:tcW w:w="1701" w:type="dxa"/>
          </w:tcPr>
          <w:p w14:paraId="176FFC06" w14:textId="77777777" w:rsidR="00870054" w:rsidRDefault="00870054">
            <w:pPr>
              <w:pStyle w:val="ConsPlusNormal"/>
              <w:jc w:val="center"/>
            </w:pPr>
            <w:r>
              <w:t>596440,00</w:t>
            </w:r>
          </w:p>
        </w:tc>
        <w:tc>
          <w:tcPr>
            <w:tcW w:w="1701" w:type="dxa"/>
          </w:tcPr>
          <w:p w14:paraId="3E2423A2" w14:textId="77777777" w:rsidR="00870054" w:rsidRDefault="00870054">
            <w:pPr>
              <w:pStyle w:val="ConsPlusNormal"/>
              <w:jc w:val="center"/>
            </w:pPr>
            <w:r>
              <w:t>0,00</w:t>
            </w:r>
          </w:p>
        </w:tc>
        <w:tc>
          <w:tcPr>
            <w:tcW w:w="1701" w:type="dxa"/>
          </w:tcPr>
          <w:p w14:paraId="0B77D333" w14:textId="77777777" w:rsidR="00870054" w:rsidRDefault="00870054">
            <w:pPr>
              <w:pStyle w:val="ConsPlusNormal"/>
              <w:jc w:val="center"/>
            </w:pPr>
            <w:r>
              <w:t>18000,00</w:t>
            </w:r>
          </w:p>
        </w:tc>
      </w:tr>
      <w:tr w:rsidR="00870054" w14:paraId="714395DC" w14:textId="77777777">
        <w:tc>
          <w:tcPr>
            <w:tcW w:w="2835" w:type="dxa"/>
          </w:tcPr>
          <w:p w14:paraId="5AB8C268" w14:textId="77777777" w:rsidR="00870054" w:rsidRDefault="00870054">
            <w:pPr>
              <w:pStyle w:val="ConsPlusNormal"/>
            </w:pPr>
            <w:r>
              <w:t>Ремонт стадионов</w:t>
            </w:r>
          </w:p>
        </w:tc>
        <w:tc>
          <w:tcPr>
            <w:tcW w:w="680" w:type="dxa"/>
          </w:tcPr>
          <w:p w14:paraId="7D06EDE3" w14:textId="77777777" w:rsidR="00870054" w:rsidRDefault="00870054">
            <w:pPr>
              <w:pStyle w:val="ConsPlusNormal"/>
              <w:jc w:val="center"/>
            </w:pPr>
            <w:r>
              <w:t>11</w:t>
            </w:r>
          </w:p>
        </w:tc>
        <w:tc>
          <w:tcPr>
            <w:tcW w:w="737" w:type="dxa"/>
          </w:tcPr>
          <w:p w14:paraId="0DE12311" w14:textId="77777777" w:rsidR="00870054" w:rsidRDefault="00870054">
            <w:pPr>
              <w:pStyle w:val="ConsPlusNormal"/>
              <w:jc w:val="center"/>
            </w:pPr>
            <w:r>
              <w:t>02</w:t>
            </w:r>
          </w:p>
        </w:tc>
        <w:tc>
          <w:tcPr>
            <w:tcW w:w="1701" w:type="dxa"/>
          </w:tcPr>
          <w:p w14:paraId="110AF18F" w14:textId="77777777" w:rsidR="00870054" w:rsidRDefault="00870054">
            <w:pPr>
              <w:pStyle w:val="ConsPlusNormal"/>
              <w:jc w:val="center"/>
            </w:pPr>
            <w:r>
              <w:t>49 2 06 82760</w:t>
            </w:r>
          </w:p>
        </w:tc>
        <w:tc>
          <w:tcPr>
            <w:tcW w:w="680" w:type="dxa"/>
          </w:tcPr>
          <w:p w14:paraId="6BE1BF22" w14:textId="77777777" w:rsidR="00870054" w:rsidRDefault="00870054">
            <w:pPr>
              <w:pStyle w:val="ConsPlusNormal"/>
            </w:pPr>
          </w:p>
        </w:tc>
        <w:tc>
          <w:tcPr>
            <w:tcW w:w="1701" w:type="dxa"/>
          </w:tcPr>
          <w:p w14:paraId="4E6E606E" w14:textId="77777777" w:rsidR="00870054" w:rsidRDefault="00870054">
            <w:pPr>
              <w:pStyle w:val="ConsPlusNormal"/>
              <w:jc w:val="center"/>
            </w:pPr>
            <w:r>
              <w:t>0,00</w:t>
            </w:r>
          </w:p>
        </w:tc>
        <w:tc>
          <w:tcPr>
            <w:tcW w:w="1701" w:type="dxa"/>
          </w:tcPr>
          <w:p w14:paraId="7B763725" w14:textId="77777777" w:rsidR="00870054" w:rsidRDefault="00870054">
            <w:pPr>
              <w:pStyle w:val="ConsPlusNormal"/>
              <w:jc w:val="center"/>
            </w:pPr>
            <w:r>
              <w:t>0,00</w:t>
            </w:r>
          </w:p>
        </w:tc>
        <w:tc>
          <w:tcPr>
            <w:tcW w:w="1701" w:type="dxa"/>
          </w:tcPr>
          <w:p w14:paraId="012E88D2" w14:textId="77777777" w:rsidR="00870054" w:rsidRDefault="00870054">
            <w:pPr>
              <w:pStyle w:val="ConsPlusNormal"/>
              <w:jc w:val="center"/>
            </w:pPr>
            <w:r>
              <w:t>18000,00</w:t>
            </w:r>
          </w:p>
        </w:tc>
      </w:tr>
      <w:tr w:rsidR="00870054" w14:paraId="6E04A8BD" w14:textId="77777777">
        <w:tc>
          <w:tcPr>
            <w:tcW w:w="2835" w:type="dxa"/>
          </w:tcPr>
          <w:p w14:paraId="48D91441" w14:textId="77777777" w:rsidR="00870054" w:rsidRDefault="00870054">
            <w:pPr>
              <w:pStyle w:val="ConsPlusNormal"/>
            </w:pPr>
            <w:r>
              <w:t>Межбюджетные трансферты</w:t>
            </w:r>
          </w:p>
        </w:tc>
        <w:tc>
          <w:tcPr>
            <w:tcW w:w="680" w:type="dxa"/>
          </w:tcPr>
          <w:p w14:paraId="4AEAE63E" w14:textId="77777777" w:rsidR="00870054" w:rsidRDefault="00870054">
            <w:pPr>
              <w:pStyle w:val="ConsPlusNormal"/>
              <w:jc w:val="center"/>
            </w:pPr>
            <w:r>
              <w:t>11</w:t>
            </w:r>
          </w:p>
        </w:tc>
        <w:tc>
          <w:tcPr>
            <w:tcW w:w="737" w:type="dxa"/>
          </w:tcPr>
          <w:p w14:paraId="308FB031" w14:textId="77777777" w:rsidR="00870054" w:rsidRDefault="00870054">
            <w:pPr>
              <w:pStyle w:val="ConsPlusNormal"/>
              <w:jc w:val="center"/>
            </w:pPr>
            <w:r>
              <w:t>02</w:t>
            </w:r>
          </w:p>
        </w:tc>
        <w:tc>
          <w:tcPr>
            <w:tcW w:w="1701" w:type="dxa"/>
          </w:tcPr>
          <w:p w14:paraId="13670F36" w14:textId="77777777" w:rsidR="00870054" w:rsidRDefault="00870054">
            <w:pPr>
              <w:pStyle w:val="ConsPlusNormal"/>
              <w:jc w:val="center"/>
            </w:pPr>
            <w:r>
              <w:t>49 2 06 82760</w:t>
            </w:r>
          </w:p>
        </w:tc>
        <w:tc>
          <w:tcPr>
            <w:tcW w:w="680" w:type="dxa"/>
          </w:tcPr>
          <w:p w14:paraId="73BF4210" w14:textId="77777777" w:rsidR="00870054" w:rsidRDefault="00870054">
            <w:pPr>
              <w:pStyle w:val="ConsPlusNormal"/>
              <w:jc w:val="center"/>
            </w:pPr>
            <w:r>
              <w:t>500</w:t>
            </w:r>
          </w:p>
        </w:tc>
        <w:tc>
          <w:tcPr>
            <w:tcW w:w="1701" w:type="dxa"/>
          </w:tcPr>
          <w:p w14:paraId="0B56498A" w14:textId="77777777" w:rsidR="00870054" w:rsidRDefault="00870054">
            <w:pPr>
              <w:pStyle w:val="ConsPlusNormal"/>
              <w:jc w:val="center"/>
            </w:pPr>
            <w:r>
              <w:t>0,00</w:t>
            </w:r>
          </w:p>
        </w:tc>
        <w:tc>
          <w:tcPr>
            <w:tcW w:w="1701" w:type="dxa"/>
          </w:tcPr>
          <w:p w14:paraId="084FF200" w14:textId="77777777" w:rsidR="00870054" w:rsidRDefault="00870054">
            <w:pPr>
              <w:pStyle w:val="ConsPlusNormal"/>
              <w:jc w:val="center"/>
            </w:pPr>
            <w:r>
              <w:t>0,00</w:t>
            </w:r>
          </w:p>
        </w:tc>
        <w:tc>
          <w:tcPr>
            <w:tcW w:w="1701" w:type="dxa"/>
          </w:tcPr>
          <w:p w14:paraId="7E03ACAF" w14:textId="77777777" w:rsidR="00870054" w:rsidRDefault="00870054">
            <w:pPr>
              <w:pStyle w:val="ConsPlusNormal"/>
              <w:jc w:val="center"/>
            </w:pPr>
            <w:r>
              <w:t>18000,00</w:t>
            </w:r>
          </w:p>
        </w:tc>
      </w:tr>
      <w:tr w:rsidR="00870054" w14:paraId="5C0FD85E" w14:textId="77777777">
        <w:tc>
          <w:tcPr>
            <w:tcW w:w="2835" w:type="dxa"/>
          </w:tcPr>
          <w:p w14:paraId="43CA3B8B" w14:textId="77777777" w:rsidR="00870054" w:rsidRDefault="00870054">
            <w:pPr>
              <w:pStyle w:val="ConsPlusNormal"/>
            </w:pPr>
            <w:r>
              <w:t xml:space="preserve">Мероприятия по социально-экономическому развитию субъектов Российской Федерации, входящих в состав Северо-Кавказского </w:t>
            </w:r>
            <w:r>
              <w:lastRenderedPageBreak/>
              <w:t>федерального округа, в рамках республиканской инвестиционной программы</w:t>
            </w:r>
          </w:p>
        </w:tc>
        <w:tc>
          <w:tcPr>
            <w:tcW w:w="680" w:type="dxa"/>
          </w:tcPr>
          <w:p w14:paraId="405B1817" w14:textId="77777777" w:rsidR="00870054" w:rsidRDefault="00870054">
            <w:pPr>
              <w:pStyle w:val="ConsPlusNormal"/>
              <w:jc w:val="center"/>
            </w:pPr>
            <w:r>
              <w:lastRenderedPageBreak/>
              <w:t>11</w:t>
            </w:r>
          </w:p>
        </w:tc>
        <w:tc>
          <w:tcPr>
            <w:tcW w:w="737" w:type="dxa"/>
          </w:tcPr>
          <w:p w14:paraId="01B806F9" w14:textId="77777777" w:rsidR="00870054" w:rsidRDefault="00870054">
            <w:pPr>
              <w:pStyle w:val="ConsPlusNormal"/>
              <w:jc w:val="center"/>
            </w:pPr>
            <w:r>
              <w:t>02</w:t>
            </w:r>
          </w:p>
        </w:tc>
        <w:tc>
          <w:tcPr>
            <w:tcW w:w="1701" w:type="dxa"/>
          </w:tcPr>
          <w:p w14:paraId="0BF01F0E" w14:textId="77777777" w:rsidR="00870054" w:rsidRDefault="00870054">
            <w:pPr>
              <w:pStyle w:val="ConsPlusNormal"/>
              <w:jc w:val="center"/>
            </w:pPr>
            <w:r>
              <w:t>49 2 06 R523R</w:t>
            </w:r>
          </w:p>
        </w:tc>
        <w:tc>
          <w:tcPr>
            <w:tcW w:w="680" w:type="dxa"/>
          </w:tcPr>
          <w:p w14:paraId="15E41017" w14:textId="77777777" w:rsidR="00870054" w:rsidRDefault="00870054">
            <w:pPr>
              <w:pStyle w:val="ConsPlusNormal"/>
            </w:pPr>
          </w:p>
        </w:tc>
        <w:tc>
          <w:tcPr>
            <w:tcW w:w="1701" w:type="dxa"/>
          </w:tcPr>
          <w:p w14:paraId="694A0F12" w14:textId="77777777" w:rsidR="00870054" w:rsidRDefault="00870054">
            <w:pPr>
              <w:pStyle w:val="ConsPlusNormal"/>
              <w:jc w:val="center"/>
            </w:pPr>
            <w:r>
              <w:t>596440,00</w:t>
            </w:r>
          </w:p>
        </w:tc>
        <w:tc>
          <w:tcPr>
            <w:tcW w:w="1701" w:type="dxa"/>
          </w:tcPr>
          <w:p w14:paraId="5931167E" w14:textId="77777777" w:rsidR="00870054" w:rsidRDefault="00870054">
            <w:pPr>
              <w:pStyle w:val="ConsPlusNormal"/>
              <w:jc w:val="center"/>
            </w:pPr>
            <w:r>
              <w:t>0,00</w:t>
            </w:r>
          </w:p>
        </w:tc>
        <w:tc>
          <w:tcPr>
            <w:tcW w:w="1701" w:type="dxa"/>
          </w:tcPr>
          <w:p w14:paraId="4B38C5FA" w14:textId="77777777" w:rsidR="00870054" w:rsidRDefault="00870054">
            <w:pPr>
              <w:pStyle w:val="ConsPlusNormal"/>
              <w:jc w:val="center"/>
            </w:pPr>
            <w:r>
              <w:t>0,00</w:t>
            </w:r>
          </w:p>
        </w:tc>
      </w:tr>
      <w:tr w:rsidR="00870054" w14:paraId="31AE3B23" w14:textId="77777777">
        <w:tc>
          <w:tcPr>
            <w:tcW w:w="2835" w:type="dxa"/>
          </w:tcPr>
          <w:p w14:paraId="66EC721A" w14:textId="77777777" w:rsidR="00870054" w:rsidRDefault="00870054">
            <w:pPr>
              <w:pStyle w:val="ConsPlusNormal"/>
            </w:pPr>
            <w:r>
              <w:t>Межбюджетные трансферты</w:t>
            </w:r>
          </w:p>
        </w:tc>
        <w:tc>
          <w:tcPr>
            <w:tcW w:w="680" w:type="dxa"/>
          </w:tcPr>
          <w:p w14:paraId="17E23520" w14:textId="77777777" w:rsidR="00870054" w:rsidRDefault="00870054">
            <w:pPr>
              <w:pStyle w:val="ConsPlusNormal"/>
              <w:jc w:val="center"/>
            </w:pPr>
            <w:r>
              <w:t>11</w:t>
            </w:r>
          </w:p>
        </w:tc>
        <w:tc>
          <w:tcPr>
            <w:tcW w:w="737" w:type="dxa"/>
          </w:tcPr>
          <w:p w14:paraId="5C1CD2C2" w14:textId="77777777" w:rsidR="00870054" w:rsidRDefault="00870054">
            <w:pPr>
              <w:pStyle w:val="ConsPlusNormal"/>
              <w:jc w:val="center"/>
            </w:pPr>
            <w:r>
              <w:t>02</w:t>
            </w:r>
          </w:p>
        </w:tc>
        <w:tc>
          <w:tcPr>
            <w:tcW w:w="1701" w:type="dxa"/>
          </w:tcPr>
          <w:p w14:paraId="58CE36EA" w14:textId="77777777" w:rsidR="00870054" w:rsidRDefault="00870054">
            <w:pPr>
              <w:pStyle w:val="ConsPlusNormal"/>
              <w:jc w:val="center"/>
            </w:pPr>
            <w:r>
              <w:t>49 2 06 R523R</w:t>
            </w:r>
          </w:p>
        </w:tc>
        <w:tc>
          <w:tcPr>
            <w:tcW w:w="680" w:type="dxa"/>
          </w:tcPr>
          <w:p w14:paraId="7A1D920F" w14:textId="77777777" w:rsidR="00870054" w:rsidRDefault="00870054">
            <w:pPr>
              <w:pStyle w:val="ConsPlusNormal"/>
              <w:jc w:val="center"/>
            </w:pPr>
            <w:r>
              <w:t>500</w:t>
            </w:r>
          </w:p>
        </w:tc>
        <w:tc>
          <w:tcPr>
            <w:tcW w:w="1701" w:type="dxa"/>
          </w:tcPr>
          <w:p w14:paraId="5B794E98" w14:textId="77777777" w:rsidR="00870054" w:rsidRDefault="00870054">
            <w:pPr>
              <w:pStyle w:val="ConsPlusNormal"/>
              <w:jc w:val="center"/>
            </w:pPr>
            <w:r>
              <w:t>596440,00</w:t>
            </w:r>
          </w:p>
        </w:tc>
        <w:tc>
          <w:tcPr>
            <w:tcW w:w="1701" w:type="dxa"/>
          </w:tcPr>
          <w:p w14:paraId="57C914E1" w14:textId="77777777" w:rsidR="00870054" w:rsidRDefault="00870054">
            <w:pPr>
              <w:pStyle w:val="ConsPlusNormal"/>
              <w:jc w:val="center"/>
            </w:pPr>
            <w:r>
              <w:t>0,00</w:t>
            </w:r>
          </w:p>
        </w:tc>
        <w:tc>
          <w:tcPr>
            <w:tcW w:w="1701" w:type="dxa"/>
          </w:tcPr>
          <w:p w14:paraId="5832D8A6" w14:textId="77777777" w:rsidR="00870054" w:rsidRDefault="00870054">
            <w:pPr>
              <w:pStyle w:val="ConsPlusNormal"/>
              <w:jc w:val="center"/>
            </w:pPr>
            <w:r>
              <w:t>0,00</w:t>
            </w:r>
          </w:p>
        </w:tc>
      </w:tr>
      <w:tr w:rsidR="00870054" w14:paraId="21D5D00B" w14:textId="77777777">
        <w:tc>
          <w:tcPr>
            <w:tcW w:w="2835" w:type="dxa"/>
          </w:tcPr>
          <w:p w14:paraId="041F7799" w14:textId="77777777" w:rsidR="00870054" w:rsidRDefault="00870054">
            <w:pPr>
              <w:pStyle w:val="ConsPlusNormal"/>
            </w:pPr>
            <w:r>
              <w:t>Спорт высших достижений</w:t>
            </w:r>
          </w:p>
        </w:tc>
        <w:tc>
          <w:tcPr>
            <w:tcW w:w="680" w:type="dxa"/>
          </w:tcPr>
          <w:p w14:paraId="463BDFCE" w14:textId="77777777" w:rsidR="00870054" w:rsidRDefault="00870054">
            <w:pPr>
              <w:pStyle w:val="ConsPlusNormal"/>
              <w:jc w:val="center"/>
            </w:pPr>
            <w:r>
              <w:t>11</w:t>
            </w:r>
          </w:p>
        </w:tc>
        <w:tc>
          <w:tcPr>
            <w:tcW w:w="737" w:type="dxa"/>
          </w:tcPr>
          <w:p w14:paraId="0205B6A9" w14:textId="77777777" w:rsidR="00870054" w:rsidRDefault="00870054">
            <w:pPr>
              <w:pStyle w:val="ConsPlusNormal"/>
              <w:jc w:val="center"/>
            </w:pPr>
            <w:r>
              <w:t>03</w:t>
            </w:r>
          </w:p>
        </w:tc>
        <w:tc>
          <w:tcPr>
            <w:tcW w:w="1701" w:type="dxa"/>
          </w:tcPr>
          <w:p w14:paraId="303D1630" w14:textId="77777777" w:rsidR="00870054" w:rsidRDefault="00870054">
            <w:pPr>
              <w:pStyle w:val="ConsPlusNormal"/>
            </w:pPr>
          </w:p>
        </w:tc>
        <w:tc>
          <w:tcPr>
            <w:tcW w:w="680" w:type="dxa"/>
          </w:tcPr>
          <w:p w14:paraId="3288EA09" w14:textId="77777777" w:rsidR="00870054" w:rsidRDefault="00870054">
            <w:pPr>
              <w:pStyle w:val="ConsPlusNormal"/>
            </w:pPr>
          </w:p>
        </w:tc>
        <w:tc>
          <w:tcPr>
            <w:tcW w:w="1701" w:type="dxa"/>
          </w:tcPr>
          <w:p w14:paraId="49872765" w14:textId="77777777" w:rsidR="00870054" w:rsidRDefault="00870054">
            <w:pPr>
              <w:pStyle w:val="ConsPlusNormal"/>
              <w:jc w:val="center"/>
            </w:pPr>
            <w:r>
              <w:t>3122843,67</w:t>
            </w:r>
          </w:p>
        </w:tc>
        <w:tc>
          <w:tcPr>
            <w:tcW w:w="1701" w:type="dxa"/>
          </w:tcPr>
          <w:p w14:paraId="60FF3C82" w14:textId="77777777" w:rsidR="00870054" w:rsidRDefault="00870054">
            <w:pPr>
              <w:pStyle w:val="ConsPlusNormal"/>
              <w:jc w:val="center"/>
            </w:pPr>
            <w:r>
              <w:t>2404641,37</w:t>
            </w:r>
          </w:p>
        </w:tc>
        <w:tc>
          <w:tcPr>
            <w:tcW w:w="1701" w:type="dxa"/>
          </w:tcPr>
          <w:p w14:paraId="3AC139DE" w14:textId="77777777" w:rsidR="00870054" w:rsidRDefault="00870054">
            <w:pPr>
              <w:pStyle w:val="ConsPlusNormal"/>
              <w:jc w:val="center"/>
            </w:pPr>
            <w:r>
              <w:t>2405836,16</w:t>
            </w:r>
          </w:p>
        </w:tc>
      </w:tr>
      <w:tr w:rsidR="00870054" w14:paraId="40B912D8" w14:textId="77777777">
        <w:tc>
          <w:tcPr>
            <w:tcW w:w="2835" w:type="dxa"/>
          </w:tcPr>
          <w:p w14:paraId="229AFA08" w14:textId="77777777" w:rsidR="00870054" w:rsidRDefault="00870054">
            <w:pPr>
              <w:pStyle w:val="ConsPlusNormal"/>
            </w:pPr>
            <w:r>
              <w:t xml:space="preserve">Государственная </w:t>
            </w:r>
            <w:hyperlink r:id="rId424">
              <w:r>
                <w:rPr>
                  <w:color w:val="0000FF"/>
                </w:rPr>
                <w:t>программа</w:t>
              </w:r>
            </w:hyperlink>
            <w:r>
              <w:t xml:space="preserve"> Республики Дагестан "Развитие физической культуры и спорта в Республике Дагестан"</w:t>
            </w:r>
          </w:p>
        </w:tc>
        <w:tc>
          <w:tcPr>
            <w:tcW w:w="680" w:type="dxa"/>
          </w:tcPr>
          <w:p w14:paraId="2E76DC0D" w14:textId="77777777" w:rsidR="00870054" w:rsidRDefault="00870054">
            <w:pPr>
              <w:pStyle w:val="ConsPlusNormal"/>
              <w:jc w:val="center"/>
            </w:pPr>
            <w:r>
              <w:t>11</w:t>
            </w:r>
          </w:p>
        </w:tc>
        <w:tc>
          <w:tcPr>
            <w:tcW w:w="737" w:type="dxa"/>
          </w:tcPr>
          <w:p w14:paraId="20E49BB7" w14:textId="77777777" w:rsidR="00870054" w:rsidRDefault="00870054">
            <w:pPr>
              <w:pStyle w:val="ConsPlusNormal"/>
              <w:jc w:val="center"/>
            </w:pPr>
            <w:r>
              <w:t>03</w:t>
            </w:r>
          </w:p>
        </w:tc>
        <w:tc>
          <w:tcPr>
            <w:tcW w:w="1701" w:type="dxa"/>
          </w:tcPr>
          <w:p w14:paraId="7D368FC5" w14:textId="77777777" w:rsidR="00870054" w:rsidRDefault="00870054">
            <w:pPr>
              <w:pStyle w:val="ConsPlusNormal"/>
              <w:jc w:val="center"/>
            </w:pPr>
            <w:r>
              <w:t>24</w:t>
            </w:r>
          </w:p>
        </w:tc>
        <w:tc>
          <w:tcPr>
            <w:tcW w:w="680" w:type="dxa"/>
          </w:tcPr>
          <w:p w14:paraId="31368608" w14:textId="77777777" w:rsidR="00870054" w:rsidRDefault="00870054">
            <w:pPr>
              <w:pStyle w:val="ConsPlusNormal"/>
            </w:pPr>
          </w:p>
        </w:tc>
        <w:tc>
          <w:tcPr>
            <w:tcW w:w="1701" w:type="dxa"/>
          </w:tcPr>
          <w:p w14:paraId="13C0B85A" w14:textId="77777777" w:rsidR="00870054" w:rsidRDefault="00870054">
            <w:pPr>
              <w:pStyle w:val="ConsPlusNormal"/>
              <w:jc w:val="center"/>
            </w:pPr>
            <w:r>
              <w:t>2579843,67</w:t>
            </w:r>
          </w:p>
        </w:tc>
        <w:tc>
          <w:tcPr>
            <w:tcW w:w="1701" w:type="dxa"/>
          </w:tcPr>
          <w:p w14:paraId="636D0732" w14:textId="77777777" w:rsidR="00870054" w:rsidRDefault="00870054">
            <w:pPr>
              <w:pStyle w:val="ConsPlusNormal"/>
              <w:jc w:val="center"/>
            </w:pPr>
            <w:r>
              <w:t>2404641,37</w:t>
            </w:r>
          </w:p>
        </w:tc>
        <w:tc>
          <w:tcPr>
            <w:tcW w:w="1701" w:type="dxa"/>
          </w:tcPr>
          <w:p w14:paraId="68B9F356" w14:textId="77777777" w:rsidR="00870054" w:rsidRDefault="00870054">
            <w:pPr>
              <w:pStyle w:val="ConsPlusNormal"/>
              <w:jc w:val="center"/>
            </w:pPr>
            <w:r>
              <w:t>2405836,16</w:t>
            </w:r>
          </w:p>
        </w:tc>
      </w:tr>
      <w:tr w:rsidR="00870054" w14:paraId="0139F885" w14:textId="77777777">
        <w:tc>
          <w:tcPr>
            <w:tcW w:w="2835" w:type="dxa"/>
          </w:tcPr>
          <w:p w14:paraId="1714B1D4" w14:textId="77777777" w:rsidR="00870054" w:rsidRDefault="00870054">
            <w:pPr>
              <w:pStyle w:val="ConsPlusNormal"/>
            </w:pPr>
            <w:r>
              <w:t>Региональные проекты, не входящие в состав национального проекта</w:t>
            </w:r>
          </w:p>
        </w:tc>
        <w:tc>
          <w:tcPr>
            <w:tcW w:w="680" w:type="dxa"/>
          </w:tcPr>
          <w:p w14:paraId="0FF6BED3" w14:textId="77777777" w:rsidR="00870054" w:rsidRDefault="00870054">
            <w:pPr>
              <w:pStyle w:val="ConsPlusNormal"/>
              <w:jc w:val="center"/>
            </w:pPr>
            <w:r>
              <w:t>11</w:t>
            </w:r>
          </w:p>
        </w:tc>
        <w:tc>
          <w:tcPr>
            <w:tcW w:w="737" w:type="dxa"/>
          </w:tcPr>
          <w:p w14:paraId="08036FF6" w14:textId="77777777" w:rsidR="00870054" w:rsidRDefault="00870054">
            <w:pPr>
              <w:pStyle w:val="ConsPlusNormal"/>
              <w:jc w:val="center"/>
            </w:pPr>
            <w:r>
              <w:t>03</w:t>
            </w:r>
          </w:p>
        </w:tc>
        <w:tc>
          <w:tcPr>
            <w:tcW w:w="1701" w:type="dxa"/>
          </w:tcPr>
          <w:p w14:paraId="06EAD28A" w14:textId="77777777" w:rsidR="00870054" w:rsidRDefault="00870054">
            <w:pPr>
              <w:pStyle w:val="ConsPlusNormal"/>
              <w:jc w:val="center"/>
            </w:pPr>
            <w:r>
              <w:t>24 2</w:t>
            </w:r>
          </w:p>
        </w:tc>
        <w:tc>
          <w:tcPr>
            <w:tcW w:w="680" w:type="dxa"/>
          </w:tcPr>
          <w:p w14:paraId="799BA503" w14:textId="77777777" w:rsidR="00870054" w:rsidRDefault="00870054">
            <w:pPr>
              <w:pStyle w:val="ConsPlusNormal"/>
            </w:pPr>
          </w:p>
        </w:tc>
        <w:tc>
          <w:tcPr>
            <w:tcW w:w="1701" w:type="dxa"/>
          </w:tcPr>
          <w:p w14:paraId="63165CB9" w14:textId="77777777" w:rsidR="00870054" w:rsidRDefault="00870054">
            <w:pPr>
              <w:pStyle w:val="ConsPlusNormal"/>
              <w:jc w:val="center"/>
            </w:pPr>
            <w:r>
              <w:t>48470,21</w:t>
            </w:r>
          </w:p>
        </w:tc>
        <w:tc>
          <w:tcPr>
            <w:tcW w:w="1701" w:type="dxa"/>
          </w:tcPr>
          <w:p w14:paraId="6BF01021" w14:textId="77777777" w:rsidR="00870054" w:rsidRDefault="00870054">
            <w:pPr>
              <w:pStyle w:val="ConsPlusNormal"/>
              <w:jc w:val="center"/>
            </w:pPr>
            <w:r>
              <w:t>49742,23</w:t>
            </w:r>
          </w:p>
        </w:tc>
        <w:tc>
          <w:tcPr>
            <w:tcW w:w="1701" w:type="dxa"/>
          </w:tcPr>
          <w:p w14:paraId="73A7A38B" w14:textId="77777777" w:rsidR="00870054" w:rsidRDefault="00870054">
            <w:pPr>
              <w:pStyle w:val="ConsPlusNormal"/>
              <w:jc w:val="center"/>
            </w:pPr>
            <w:r>
              <w:t>50937,02</w:t>
            </w:r>
          </w:p>
        </w:tc>
      </w:tr>
      <w:tr w:rsidR="00870054" w14:paraId="668A8B32" w14:textId="77777777">
        <w:tc>
          <w:tcPr>
            <w:tcW w:w="2835" w:type="dxa"/>
          </w:tcPr>
          <w:p w14:paraId="27FFC4E2" w14:textId="77777777" w:rsidR="00870054" w:rsidRDefault="00870054">
            <w:pPr>
              <w:pStyle w:val="ConsPlusNormal"/>
            </w:pPr>
            <w:r>
              <w:t>Региональный проект "Развитие спорта высших достижений"</w:t>
            </w:r>
          </w:p>
        </w:tc>
        <w:tc>
          <w:tcPr>
            <w:tcW w:w="680" w:type="dxa"/>
          </w:tcPr>
          <w:p w14:paraId="1A30DF48" w14:textId="77777777" w:rsidR="00870054" w:rsidRDefault="00870054">
            <w:pPr>
              <w:pStyle w:val="ConsPlusNormal"/>
              <w:jc w:val="center"/>
            </w:pPr>
            <w:r>
              <w:t>11</w:t>
            </w:r>
          </w:p>
        </w:tc>
        <w:tc>
          <w:tcPr>
            <w:tcW w:w="737" w:type="dxa"/>
          </w:tcPr>
          <w:p w14:paraId="5FF28F94" w14:textId="77777777" w:rsidR="00870054" w:rsidRDefault="00870054">
            <w:pPr>
              <w:pStyle w:val="ConsPlusNormal"/>
              <w:jc w:val="center"/>
            </w:pPr>
            <w:r>
              <w:t>03</w:t>
            </w:r>
          </w:p>
        </w:tc>
        <w:tc>
          <w:tcPr>
            <w:tcW w:w="1701" w:type="dxa"/>
          </w:tcPr>
          <w:p w14:paraId="777B0EB8" w14:textId="77777777" w:rsidR="00870054" w:rsidRDefault="00870054">
            <w:pPr>
              <w:pStyle w:val="ConsPlusNormal"/>
              <w:jc w:val="center"/>
            </w:pPr>
            <w:r>
              <w:t>24 2 04</w:t>
            </w:r>
          </w:p>
        </w:tc>
        <w:tc>
          <w:tcPr>
            <w:tcW w:w="680" w:type="dxa"/>
          </w:tcPr>
          <w:p w14:paraId="46F0AB38" w14:textId="77777777" w:rsidR="00870054" w:rsidRDefault="00870054">
            <w:pPr>
              <w:pStyle w:val="ConsPlusNormal"/>
            </w:pPr>
          </w:p>
        </w:tc>
        <w:tc>
          <w:tcPr>
            <w:tcW w:w="1701" w:type="dxa"/>
          </w:tcPr>
          <w:p w14:paraId="19E55F49" w14:textId="77777777" w:rsidR="00870054" w:rsidRDefault="00870054">
            <w:pPr>
              <w:pStyle w:val="ConsPlusNormal"/>
              <w:jc w:val="center"/>
            </w:pPr>
            <w:r>
              <w:t>48470,21</w:t>
            </w:r>
          </w:p>
        </w:tc>
        <w:tc>
          <w:tcPr>
            <w:tcW w:w="1701" w:type="dxa"/>
          </w:tcPr>
          <w:p w14:paraId="0F852221" w14:textId="77777777" w:rsidR="00870054" w:rsidRDefault="00870054">
            <w:pPr>
              <w:pStyle w:val="ConsPlusNormal"/>
              <w:jc w:val="center"/>
            </w:pPr>
            <w:r>
              <w:t>49742,23</w:t>
            </w:r>
          </w:p>
        </w:tc>
        <w:tc>
          <w:tcPr>
            <w:tcW w:w="1701" w:type="dxa"/>
          </w:tcPr>
          <w:p w14:paraId="017AFEB8" w14:textId="77777777" w:rsidR="00870054" w:rsidRDefault="00870054">
            <w:pPr>
              <w:pStyle w:val="ConsPlusNormal"/>
              <w:jc w:val="center"/>
            </w:pPr>
            <w:r>
              <w:t>50937,02</w:t>
            </w:r>
          </w:p>
        </w:tc>
      </w:tr>
      <w:tr w:rsidR="00870054" w14:paraId="16AC8A4A" w14:textId="77777777">
        <w:tc>
          <w:tcPr>
            <w:tcW w:w="2835" w:type="dxa"/>
          </w:tcPr>
          <w:p w14:paraId="6C0AD966" w14:textId="77777777" w:rsidR="00870054" w:rsidRDefault="00870054">
            <w:pPr>
              <w:pStyle w:val="ConsPlusNormal"/>
            </w:pPr>
            <w:r>
              <w:t>Государственная поддержка организаций, входящих в систему спортивной подготовки</w:t>
            </w:r>
          </w:p>
        </w:tc>
        <w:tc>
          <w:tcPr>
            <w:tcW w:w="680" w:type="dxa"/>
          </w:tcPr>
          <w:p w14:paraId="77431A5C" w14:textId="77777777" w:rsidR="00870054" w:rsidRDefault="00870054">
            <w:pPr>
              <w:pStyle w:val="ConsPlusNormal"/>
              <w:jc w:val="center"/>
            </w:pPr>
            <w:r>
              <w:t>11</w:t>
            </w:r>
          </w:p>
        </w:tc>
        <w:tc>
          <w:tcPr>
            <w:tcW w:w="737" w:type="dxa"/>
          </w:tcPr>
          <w:p w14:paraId="64572272" w14:textId="77777777" w:rsidR="00870054" w:rsidRDefault="00870054">
            <w:pPr>
              <w:pStyle w:val="ConsPlusNormal"/>
              <w:jc w:val="center"/>
            </w:pPr>
            <w:r>
              <w:t>03</w:t>
            </w:r>
          </w:p>
        </w:tc>
        <w:tc>
          <w:tcPr>
            <w:tcW w:w="1701" w:type="dxa"/>
          </w:tcPr>
          <w:p w14:paraId="7DD16652" w14:textId="77777777" w:rsidR="00870054" w:rsidRDefault="00870054">
            <w:pPr>
              <w:pStyle w:val="ConsPlusNormal"/>
              <w:jc w:val="center"/>
            </w:pPr>
            <w:r>
              <w:t>24 2 04 R0810</w:t>
            </w:r>
          </w:p>
        </w:tc>
        <w:tc>
          <w:tcPr>
            <w:tcW w:w="680" w:type="dxa"/>
          </w:tcPr>
          <w:p w14:paraId="654F621B" w14:textId="77777777" w:rsidR="00870054" w:rsidRDefault="00870054">
            <w:pPr>
              <w:pStyle w:val="ConsPlusNormal"/>
            </w:pPr>
          </w:p>
        </w:tc>
        <w:tc>
          <w:tcPr>
            <w:tcW w:w="1701" w:type="dxa"/>
          </w:tcPr>
          <w:p w14:paraId="31738BA3" w14:textId="77777777" w:rsidR="00870054" w:rsidRDefault="00870054">
            <w:pPr>
              <w:pStyle w:val="ConsPlusNormal"/>
              <w:jc w:val="center"/>
            </w:pPr>
            <w:r>
              <w:t>21860,32</w:t>
            </w:r>
          </w:p>
        </w:tc>
        <w:tc>
          <w:tcPr>
            <w:tcW w:w="1701" w:type="dxa"/>
          </w:tcPr>
          <w:p w14:paraId="38C0C049" w14:textId="77777777" w:rsidR="00870054" w:rsidRDefault="00870054">
            <w:pPr>
              <w:pStyle w:val="ConsPlusNormal"/>
              <w:jc w:val="center"/>
            </w:pPr>
            <w:r>
              <w:t>22395,21</w:t>
            </w:r>
          </w:p>
        </w:tc>
        <w:tc>
          <w:tcPr>
            <w:tcW w:w="1701" w:type="dxa"/>
          </w:tcPr>
          <w:p w14:paraId="559D82B7" w14:textId="77777777" w:rsidR="00870054" w:rsidRDefault="00870054">
            <w:pPr>
              <w:pStyle w:val="ConsPlusNormal"/>
              <w:jc w:val="center"/>
            </w:pPr>
            <w:r>
              <w:t>22903,40</w:t>
            </w:r>
          </w:p>
        </w:tc>
      </w:tr>
      <w:tr w:rsidR="00870054" w14:paraId="46EA6841" w14:textId="77777777">
        <w:tc>
          <w:tcPr>
            <w:tcW w:w="2835" w:type="dxa"/>
          </w:tcPr>
          <w:p w14:paraId="7441EA42" w14:textId="77777777" w:rsidR="00870054" w:rsidRDefault="00870054">
            <w:pPr>
              <w:pStyle w:val="ConsPlusNormal"/>
            </w:pPr>
            <w:r>
              <w:t xml:space="preserve">Закупка товаров, работ и услуг для обеспечения </w:t>
            </w:r>
            <w:r>
              <w:lastRenderedPageBreak/>
              <w:t>государственных (муниципальных) нужд</w:t>
            </w:r>
          </w:p>
        </w:tc>
        <w:tc>
          <w:tcPr>
            <w:tcW w:w="680" w:type="dxa"/>
          </w:tcPr>
          <w:p w14:paraId="1FC4DAB8" w14:textId="77777777" w:rsidR="00870054" w:rsidRDefault="00870054">
            <w:pPr>
              <w:pStyle w:val="ConsPlusNormal"/>
              <w:jc w:val="center"/>
            </w:pPr>
            <w:r>
              <w:lastRenderedPageBreak/>
              <w:t>11</w:t>
            </w:r>
          </w:p>
        </w:tc>
        <w:tc>
          <w:tcPr>
            <w:tcW w:w="737" w:type="dxa"/>
          </w:tcPr>
          <w:p w14:paraId="5E077851" w14:textId="77777777" w:rsidR="00870054" w:rsidRDefault="00870054">
            <w:pPr>
              <w:pStyle w:val="ConsPlusNormal"/>
              <w:jc w:val="center"/>
            </w:pPr>
            <w:r>
              <w:t>03</w:t>
            </w:r>
          </w:p>
        </w:tc>
        <w:tc>
          <w:tcPr>
            <w:tcW w:w="1701" w:type="dxa"/>
          </w:tcPr>
          <w:p w14:paraId="5F9FB376" w14:textId="77777777" w:rsidR="00870054" w:rsidRDefault="00870054">
            <w:pPr>
              <w:pStyle w:val="ConsPlusNormal"/>
              <w:jc w:val="center"/>
            </w:pPr>
            <w:r>
              <w:t>24 2 04 R0810</w:t>
            </w:r>
          </w:p>
        </w:tc>
        <w:tc>
          <w:tcPr>
            <w:tcW w:w="680" w:type="dxa"/>
          </w:tcPr>
          <w:p w14:paraId="0CB48F43" w14:textId="77777777" w:rsidR="00870054" w:rsidRDefault="00870054">
            <w:pPr>
              <w:pStyle w:val="ConsPlusNormal"/>
              <w:jc w:val="center"/>
            </w:pPr>
            <w:r>
              <w:t>200</w:t>
            </w:r>
          </w:p>
        </w:tc>
        <w:tc>
          <w:tcPr>
            <w:tcW w:w="1701" w:type="dxa"/>
          </w:tcPr>
          <w:p w14:paraId="05E8A535" w14:textId="77777777" w:rsidR="00870054" w:rsidRDefault="00870054">
            <w:pPr>
              <w:pStyle w:val="ConsPlusNormal"/>
              <w:jc w:val="center"/>
            </w:pPr>
            <w:r>
              <w:t>21860,32</w:t>
            </w:r>
          </w:p>
        </w:tc>
        <w:tc>
          <w:tcPr>
            <w:tcW w:w="1701" w:type="dxa"/>
          </w:tcPr>
          <w:p w14:paraId="491687A5" w14:textId="77777777" w:rsidR="00870054" w:rsidRDefault="00870054">
            <w:pPr>
              <w:pStyle w:val="ConsPlusNormal"/>
              <w:jc w:val="center"/>
            </w:pPr>
            <w:r>
              <w:t>22395,21</w:t>
            </w:r>
          </w:p>
        </w:tc>
        <w:tc>
          <w:tcPr>
            <w:tcW w:w="1701" w:type="dxa"/>
          </w:tcPr>
          <w:p w14:paraId="005E90EC" w14:textId="77777777" w:rsidR="00870054" w:rsidRDefault="00870054">
            <w:pPr>
              <w:pStyle w:val="ConsPlusNormal"/>
              <w:jc w:val="center"/>
            </w:pPr>
            <w:r>
              <w:t>22903,40</w:t>
            </w:r>
          </w:p>
        </w:tc>
      </w:tr>
      <w:tr w:rsidR="00870054" w14:paraId="78D70BDB" w14:textId="77777777">
        <w:tc>
          <w:tcPr>
            <w:tcW w:w="2835" w:type="dxa"/>
          </w:tcPr>
          <w:p w14:paraId="29AE5A23" w14:textId="77777777" w:rsidR="00870054" w:rsidRDefault="00870054">
            <w:pPr>
              <w:pStyle w:val="ConsPlusNormal"/>
            </w:pPr>
            <w:r>
              <w:t>Приобретение спортивного оборудования и инвентаря для приведения организаций дополнительного образования со специальным наименованием "спортивная школа", использующих в своем наименовании слово "олимпийский" или образованные на его основе слова или словосочетания, в нормативное состояние</w:t>
            </w:r>
          </w:p>
        </w:tc>
        <w:tc>
          <w:tcPr>
            <w:tcW w:w="680" w:type="dxa"/>
          </w:tcPr>
          <w:p w14:paraId="20C4AE62" w14:textId="77777777" w:rsidR="00870054" w:rsidRDefault="00870054">
            <w:pPr>
              <w:pStyle w:val="ConsPlusNormal"/>
              <w:jc w:val="center"/>
            </w:pPr>
            <w:r>
              <w:t>11</w:t>
            </w:r>
          </w:p>
        </w:tc>
        <w:tc>
          <w:tcPr>
            <w:tcW w:w="737" w:type="dxa"/>
          </w:tcPr>
          <w:p w14:paraId="3462ABE3" w14:textId="77777777" w:rsidR="00870054" w:rsidRDefault="00870054">
            <w:pPr>
              <w:pStyle w:val="ConsPlusNormal"/>
              <w:jc w:val="center"/>
            </w:pPr>
            <w:r>
              <w:t>03</w:t>
            </w:r>
          </w:p>
        </w:tc>
        <w:tc>
          <w:tcPr>
            <w:tcW w:w="1701" w:type="dxa"/>
          </w:tcPr>
          <w:p w14:paraId="4868E57A" w14:textId="77777777" w:rsidR="00870054" w:rsidRDefault="00870054">
            <w:pPr>
              <w:pStyle w:val="ConsPlusNormal"/>
              <w:jc w:val="center"/>
            </w:pPr>
            <w:r>
              <w:t>24 2 04 R2290</w:t>
            </w:r>
          </w:p>
        </w:tc>
        <w:tc>
          <w:tcPr>
            <w:tcW w:w="680" w:type="dxa"/>
          </w:tcPr>
          <w:p w14:paraId="7B385421" w14:textId="77777777" w:rsidR="00870054" w:rsidRDefault="00870054">
            <w:pPr>
              <w:pStyle w:val="ConsPlusNormal"/>
            </w:pPr>
          </w:p>
        </w:tc>
        <w:tc>
          <w:tcPr>
            <w:tcW w:w="1701" w:type="dxa"/>
          </w:tcPr>
          <w:p w14:paraId="3B007BE3" w14:textId="77777777" w:rsidR="00870054" w:rsidRDefault="00870054">
            <w:pPr>
              <w:pStyle w:val="ConsPlusNormal"/>
              <w:jc w:val="center"/>
            </w:pPr>
            <w:r>
              <w:t>26609,89</w:t>
            </w:r>
          </w:p>
        </w:tc>
        <w:tc>
          <w:tcPr>
            <w:tcW w:w="1701" w:type="dxa"/>
          </w:tcPr>
          <w:p w14:paraId="1C9D7DB9" w14:textId="77777777" w:rsidR="00870054" w:rsidRDefault="00870054">
            <w:pPr>
              <w:pStyle w:val="ConsPlusNormal"/>
              <w:jc w:val="center"/>
            </w:pPr>
            <w:r>
              <w:t>27347,02</w:t>
            </w:r>
          </w:p>
        </w:tc>
        <w:tc>
          <w:tcPr>
            <w:tcW w:w="1701" w:type="dxa"/>
          </w:tcPr>
          <w:p w14:paraId="60ECD5E8" w14:textId="77777777" w:rsidR="00870054" w:rsidRDefault="00870054">
            <w:pPr>
              <w:pStyle w:val="ConsPlusNormal"/>
              <w:jc w:val="center"/>
            </w:pPr>
            <w:r>
              <w:t>28033,62</w:t>
            </w:r>
          </w:p>
        </w:tc>
      </w:tr>
      <w:tr w:rsidR="00870054" w14:paraId="5632D7CA" w14:textId="77777777">
        <w:tc>
          <w:tcPr>
            <w:tcW w:w="2835" w:type="dxa"/>
          </w:tcPr>
          <w:p w14:paraId="6CEEC3F2"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1EE010A1" w14:textId="77777777" w:rsidR="00870054" w:rsidRDefault="00870054">
            <w:pPr>
              <w:pStyle w:val="ConsPlusNormal"/>
              <w:jc w:val="center"/>
            </w:pPr>
            <w:r>
              <w:t>11</w:t>
            </w:r>
          </w:p>
        </w:tc>
        <w:tc>
          <w:tcPr>
            <w:tcW w:w="737" w:type="dxa"/>
          </w:tcPr>
          <w:p w14:paraId="14EAB1C1" w14:textId="77777777" w:rsidR="00870054" w:rsidRDefault="00870054">
            <w:pPr>
              <w:pStyle w:val="ConsPlusNormal"/>
              <w:jc w:val="center"/>
            </w:pPr>
            <w:r>
              <w:t>03</w:t>
            </w:r>
          </w:p>
        </w:tc>
        <w:tc>
          <w:tcPr>
            <w:tcW w:w="1701" w:type="dxa"/>
          </w:tcPr>
          <w:p w14:paraId="0AB1F49C" w14:textId="77777777" w:rsidR="00870054" w:rsidRDefault="00870054">
            <w:pPr>
              <w:pStyle w:val="ConsPlusNormal"/>
              <w:jc w:val="center"/>
            </w:pPr>
            <w:r>
              <w:t>24 2 04 R2290</w:t>
            </w:r>
          </w:p>
        </w:tc>
        <w:tc>
          <w:tcPr>
            <w:tcW w:w="680" w:type="dxa"/>
          </w:tcPr>
          <w:p w14:paraId="6801C0B0" w14:textId="77777777" w:rsidR="00870054" w:rsidRDefault="00870054">
            <w:pPr>
              <w:pStyle w:val="ConsPlusNormal"/>
              <w:jc w:val="center"/>
            </w:pPr>
            <w:r>
              <w:t>200</w:t>
            </w:r>
          </w:p>
        </w:tc>
        <w:tc>
          <w:tcPr>
            <w:tcW w:w="1701" w:type="dxa"/>
          </w:tcPr>
          <w:p w14:paraId="264A0CBC" w14:textId="77777777" w:rsidR="00870054" w:rsidRDefault="00870054">
            <w:pPr>
              <w:pStyle w:val="ConsPlusNormal"/>
              <w:jc w:val="center"/>
            </w:pPr>
            <w:r>
              <w:t>26609,89</w:t>
            </w:r>
          </w:p>
        </w:tc>
        <w:tc>
          <w:tcPr>
            <w:tcW w:w="1701" w:type="dxa"/>
          </w:tcPr>
          <w:p w14:paraId="01D75840" w14:textId="77777777" w:rsidR="00870054" w:rsidRDefault="00870054">
            <w:pPr>
              <w:pStyle w:val="ConsPlusNormal"/>
              <w:jc w:val="center"/>
            </w:pPr>
            <w:r>
              <w:t>27347,02</w:t>
            </w:r>
          </w:p>
        </w:tc>
        <w:tc>
          <w:tcPr>
            <w:tcW w:w="1701" w:type="dxa"/>
          </w:tcPr>
          <w:p w14:paraId="3D613B75" w14:textId="77777777" w:rsidR="00870054" w:rsidRDefault="00870054">
            <w:pPr>
              <w:pStyle w:val="ConsPlusNormal"/>
              <w:jc w:val="center"/>
            </w:pPr>
            <w:r>
              <w:t>28033,62</w:t>
            </w:r>
          </w:p>
        </w:tc>
      </w:tr>
      <w:tr w:rsidR="00870054" w14:paraId="79C68ECC" w14:textId="77777777">
        <w:tc>
          <w:tcPr>
            <w:tcW w:w="2835" w:type="dxa"/>
          </w:tcPr>
          <w:p w14:paraId="778D3A85" w14:textId="77777777" w:rsidR="00870054" w:rsidRDefault="00870054">
            <w:pPr>
              <w:pStyle w:val="ConsPlusNormal"/>
            </w:pPr>
            <w:r>
              <w:t>Комплексы процессных мероприятий</w:t>
            </w:r>
          </w:p>
        </w:tc>
        <w:tc>
          <w:tcPr>
            <w:tcW w:w="680" w:type="dxa"/>
          </w:tcPr>
          <w:p w14:paraId="000AEDDE" w14:textId="77777777" w:rsidR="00870054" w:rsidRDefault="00870054">
            <w:pPr>
              <w:pStyle w:val="ConsPlusNormal"/>
              <w:jc w:val="center"/>
            </w:pPr>
            <w:r>
              <w:t>11</w:t>
            </w:r>
          </w:p>
        </w:tc>
        <w:tc>
          <w:tcPr>
            <w:tcW w:w="737" w:type="dxa"/>
          </w:tcPr>
          <w:p w14:paraId="3E540057" w14:textId="77777777" w:rsidR="00870054" w:rsidRDefault="00870054">
            <w:pPr>
              <w:pStyle w:val="ConsPlusNormal"/>
              <w:jc w:val="center"/>
            </w:pPr>
            <w:r>
              <w:t>03</w:t>
            </w:r>
          </w:p>
        </w:tc>
        <w:tc>
          <w:tcPr>
            <w:tcW w:w="1701" w:type="dxa"/>
          </w:tcPr>
          <w:p w14:paraId="379DE745" w14:textId="77777777" w:rsidR="00870054" w:rsidRDefault="00870054">
            <w:pPr>
              <w:pStyle w:val="ConsPlusNormal"/>
              <w:jc w:val="center"/>
            </w:pPr>
            <w:r>
              <w:t>24 4</w:t>
            </w:r>
          </w:p>
        </w:tc>
        <w:tc>
          <w:tcPr>
            <w:tcW w:w="680" w:type="dxa"/>
          </w:tcPr>
          <w:p w14:paraId="3FBE0521" w14:textId="77777777" w:rsidR="00870054" w:rsidRDefault="00870054">
            <w:pPr>
              <w:pStyle w:val="ConsPlusNormal"/>
            </w:pPr>
          </w:p>
        </w:tc>
        <w:tc>
          <w:tcPr>
            <w:tcW w:w="1701" w:type="dxa"/>
          </w:tcPr>
          <w:p w14:paraId="77D78C44" w14:textId="77777777" w:rsidR="00870054" w:rsidRDefault="00870054">
            <w:pPr>
              <w:pStyle w:val="ConsPlusNormal"/>
              <w:jc w:val="center"/>
            </w:pPr>
            <w:r>
              <w:t>2531373,46</w:t>
            </w:r>
          </w:p>
        </w:tc>
        <w:tc>
          <w:tcPr>
            <w:tcW w:w="1701" w:type="dxa"/>
          </w:tcPr>
          <w:p w14:paraId="232CFF45" w14:textId="77777777" w:rsidR="00870054" w:rsidRDefault="00870054">
            <w:pPr>
              <w:pStyle w:val="ConsPlusNormal"/>
              <w:jc w:val="center"/>
            </w:pPr>
            <w:r>
              <w:t>2354899,14</w:t>
            </w:r>
          </w:p>
        </w:tc>
        <w:tc>
          <w:tcPr>
            <w:tcW w:w="1701" w:type="dxa"/>
          </w:tcPr>
          <w:p w14:paraId="1049C992" w14:textId="77777777" w:rsidR="00870054" w:rsidRDefault="00870054">
            <w:pPr>
              <w:pStyle w:val="ConsPlusNormal"/>
              <w:jc w:val="center"/>
            </w:pPr>
            <w:r>
              <w:t>2354899,14</w:t>
            </w:r>
          </w:p>
        </w:tc>
      </w:tr>
      <w:tr w:rsidR="00870054" w14:paraId="27018A14" w14:textId="77777777">
        <w:tc>
          <w:tcPr>
            <w:tcW w:w="2835" w:type="dxa"/>
          </w:tcPr>
          <w:p w14:paraId="5161211E" w14:textId="77777777" w:rsidR="00870054" w:rsidRDefault="00870054">
            <w:pPr>
              <w:pStyle w:val="ConsPlusNormal"/>
            </w:pPr>
            <w:r>
              <w:t xml:space="preserve">Комплекс процессных мероприятий "Обеспечение </w:t>
            </w:r>
            <w:r>
              <w:lastRenderedPageBreak/>
              <w:t>деятельности подведомственных учреждений"</w:t>
            </w:r>
          </w:p>
        </w:tc>
        <w:tc>
          <w:tcPr>
            <w:tcW w:w="680" w:type="dxa"/>
          </w:tcPr>
          <w:p w14:paraId="1640633A" w14:textId="77777777" w:rsidR="00870054" w:rsidRDefault="00870054">
            <w:pPr>
              <w:pStyle w:val="ConsPlusNormal"/>
              <w:jc w:val="center"/>
            </w:pPr>
            <w:r>
              <w:lastRenderedPageBreak/>
              <w:t>11</w:t>
            </w:r>
          </w:p>
        </w:tc>
        <w:tc>
          <w:tcPr>
            <w:tcW w:w="737" w:type="dxa"/>
          </w:tcPr>
          <w:p w14:paraId="3F2B6E0E" w14:textId="77777777" w:rsidR="00870054" w:rsidRDefault="00870054">
            <w:pPr>
              <w:pStyle w:val="ConsPlusNormal"/>
              <w:jc w:val="center"/>
            </w:pPr>
            <w:r>
              <w:t>03</w:t>
            </w:r>
          </w:p>
        </w:tc>
        <w:tc>
          <w:tcPr>
            <w:tcW w:w="1701" w:type="dxa"/>
          </w:tcPr>
          <w:p w14:paraId="0029DB98" w14:textId="77777777" w:rsidR="00870054" w:rsidRDefault="00870054">
            <w:pPr>
              <w:pStyle w:val="ConsPlusNormal"/>
              <w:jc w:val="center"/>
            </w:pPr>
            <w:r>
              <w:t>24 4 02</w:t>
            </w:r>
          </w:p>
        </w:tc>
        <w:tc>
          <w:tcPr>
            <w:tcW w:w="680" w:type="dxa"/>
          </w:tcPr>
          <w:p w14:paraId="60D9F4CA" w14:textId="77777777" w:rsidR="00870054" w:rsidRDefault="00870054">
            <w:pPr>
              <w:pStyle w:val="ConsPlusNormal"/>
            </w:pPr>
          </w:p>
        </w:tc>
        <w:tc>
          <w:tcPr>
            <w:tcW w:w="1701" w:type="dxa"/>
          </w:tcPr>
          <w:p w14:paraId="2490C76C" w14:textId="77777777" w:rsidR="00870054" w:rsidRDefault="00870054">
            <w:pPr>
              <w:pStyle w:val="ConsPlusNormal"/>
              <w:jc w:val="center"/>
            </w:pPr>
            <w:r>
              <w:t>1914342,63</w:t>
            </w:r>
          </w:p>
        </w:tc>
        <w:tc>
          <w:tcPr>
            <w:tcW w:w="1701" w:type="dxa"/>
          </w:tcPr>
          <w:p w14:paraId="613F3A85" w14:textId="77777777" w:rsidR="00870054" w:rsidRDefault="00870054">
            <w:pPr>
              <w:pStyle w:val="ConsPlusNormal"/>
              <w:jc w:val="center"/>
            </w:pPr>
            <w:r>
              <w:t>1806270,54</w:t>
            </w:r>
          </w:p>
        </w:tc>
        <w:tc>
          <w:tcPr>
            <w:tcW w:w="1701" w:type="dxa"/>
          </w:tcPr>
          <w:p w14:paraId="51B4FAAC" w14:textId="77777777" w:rsidR="00870054" w:rsidRDefault="00870054">
            <w:pPr>
              <w:pStyle w:val="ConsPlusNormal"/>
              <w:jc w:val="center"/>
            </w:pPr>
            <w:r>
              <w:t>1806270,54</w:t>
            </w:r>
          </w:p>
        </w:tc>
      </w:tr>
      <w:tr w:rsidR="00870054" w14:paraId="6DCFB5DE" w14:textId="77777777">
        <w:tc>
          <w:tcPr>
            <w:tcW w:w="2835" w:type="dxa"/>
          </w:tcPr>
          <w:p w14:paraId="011AE2D5"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680" w:type="dxa"/>
          </w:tcPr>
          <w:p w14:paraId="7F7CB661" w14:textId="77777777" w:rsidR="00870054" w:rsidRDefault="00870054">
            <w:pPr>
              <w:pStyle w:val="ConsPlusNormal"/>
              <w:jc w:val="center"/>
            </w:pPr>
            <w:r>
              <w:t>11</w:t>
            </w:r>
          </w:p>
        </w:tc>
        <w:tc>
          <w:tcPr>
            <w:tcW w:w="737" w:type="dxa"/>
          </w:tcPr>
          <w:p w14:paraId="6E6D9F7F" w14:textId="77777777" w:rsidR="00870054" w:rsidRDefault="00870054">
            <w:pPr>
              <w:pStyle w:val="ConsPlusNormal"/>
              <w:jc w:val="center"/>
            </w:pPr>
            <w:r>
              <w:t>03</w:t>
            </w:r>
          </w:p>
        </w:tc>
        <w:tc>
          <w:tcPr>
            <w:tcW w:w="1701" w:type="dxa"/>
          </w:tcPr>
          <w:p w14:paraId="7E8CC50B" w14:textId="77777777" w:rsidR="00870054" w:rsidRDefault="00870054">
            <w:pPr>
              <w:pStyle w:val="ConsPlusNormal"/>
              <w:jc w:val="center"/>
            </w:pPr>
            <w:r>
              <w:t>24 4 02 00590</w:t>
            </w:r>
          </w:p>
        </w:tc>
        <w:tc>
          <w:tcPr>
            <w:tcW w:w="680" w:type="dxa"/>
          </w:tcPr>
          <w:p w14:paraId="79702536" w14:textId="77777777" w:rsidR="00870054" w:rsidRDefault="00870054">
            <w:pPr>
              <w:pStyle w:val="ConsPlusNormal"/>
            </w:pPr>
          </w:p>
        </w:tc>
        <w:tc>
          <w:tcPr>
            <w:tcW w:w="1701" w:type="dxa"/>
          </w:tcPr>
          <w:p w14:paraId="5E509050" w14:textId="77777777" w:rsidR="00870054" w:rsidRDefault="00870054">
            <w:pPr>
              <w:pStyle w:val="ConsPlusNormal"/>
              <w:jc w:val="center"/>
            </w:pPr>
            <w:r>
              <w:t>1914342,63</w:t>
            </w:r>
          </w:p>
        </w:tc>
        <w:tc>
          <w:tcPr>
            <w:tcW w:w="1701" w:type="dxa"/>
          </w:tcPr>
          <w:p w14:paraId="53BD251A" w14:textId="77777777" w:rsidR="00870054" w:rsidRDefault="00870054">
            <w:pPr>
              <w:pStyle w:val="ConsPlusNormal"/>
              <w:jc w:val="center"/>
            </w:pPr>
            <w:r>
              <w:t>1806270,54</w:t>
            </w:r>
          </w:p>
        </w:tc>
        <w:tc>
          <w:tcPr>
            <w:tcW w:w="1701" w:type="dxa"/>
          </w:tcPr>
          <w:p w14:paraId="1A4540B2" w14:textId="77777777" w:rsidR="00870054" w:rsidRDefault="00870054">
            <w:pPr>
              <w:pStyle w:val="ConsPlusNormal"/>
              <w:jc w:val="center"/>
            </w:pPr>
            <w:r>
              <w:t>1806270,54</w:t>
            </w:r>
          </w:p>
        </w:tc>
      </w:tr>
      <w:tr w:rsidR="00870054" w14:paraId="45A2DA26" w14:textId="77777777">
        <w:tc>
          <w:tcPr>
            <w:tcW w:w="2835" w:type="dxa"/>
          </w:tcPr>
          <w:p w14:paraId="5480F13F"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71B3D16E" w14:textId="77777777" w:rsidR="00870054" w:rsidRDefault="00870054">
            <w:pPr>
              <w:pStyle w:val="ConsPlusNormal"/>
              <w:jc w:val="center"/>
            </w:pPr>
            <w:r>
              <w:t>11</w:t>
            </w:r>
          </w:p>
        </w:tc>
        <w:tc>
          <w:tcPr>
            <w:tcW w:w="737" w:type="dxa"/>
          </w:tcPr>
          <w:p w14:paraId="1A76571C" w14:textId="77777777" w:rsidR="00870054" w:rsidRDefault="00870054">
            <w:pPr>
              <w:pStyle w:val="ConsPlusNormal"/>
              <w:jc w:val="center"/>
            </w:pPr>
            <w:r>
              <w:t>03</w:t>
            </w:r>
          </w:p>
        </w:tc>
        <w:tc>
          <w:tcPr>
            <w:tcW w:w="1701" w:type="dxa"/>
          </w:tcPr>
          <w:p w14:paraId="48F8813F" w14:textId="77777777" w:rsidR="00870054" w:rsidRDefault="00870054">
            <w:pPr>
              <w:pStyle w:val="ConsPlusNormal"/>
              <w:jc w:val="center"/>
            </w:pPr>
            <w:r>
              <w:t>24 4 02 00590</w:t>
            </w:r>
          </w:p>
        </w:tc>
        <w:tc>
          <w:tcPr>
            <w:tcW w:w="680" w:type="dxa"/>
          </w:tcPr>
          <w:p w14:paraId="008330F2" w14:textId="77777777" w:rsidR="00870054" w:rsidRDefault="00870054">
            <w:pPr>
              <w:pStyle w:val="ConsPlusNormal"/>
              <w:jc w:val="center"/>
            </w:pPr>
            <w:r>
              <w:t>600</w:t>
            </w:r>
          </w:p>
        </w:tc>
        <w:tc>
          <w:tcPr>
            <w:tcW w:w="1701" w:type="dxa"/>
          </w:tcPr>
          <w:p w14:paraId="43F96C56" w14:textId="77777777" w:rsidR="00870054" w:rsidRDefault="00870054">
            <w:pPr>
              <w:pStyle w:val="ConsPlusNormal"/>
              <w:jc w:val="center"/>
            </w:pPr>
            <w:r>
              <w:t>1914342,63</w:t>
            </w:r>
          </w:p>
        </w:tc>
        <w:tc>
          <w:tcPr>
            <w:tcW w:w="1701" w:type="dxa"/>
          </w:tcPr>
          <w:p w14:paraId="52BDF077" w14:textId="77777777" w:rsidR="00870054" w:rsidRDefault="00870054">
            <w:pPr>
              <w:pStyle w:val="ConsPlusNormal"/>
              <w:jc w:val="center"/>
            </w:pPr>
            <w:r>
              <w:t>1806270,54</w:t>
            </w:r>
          </w:p>
        </w:tc>
        <w:tc>
          <w:tcPr>
            <w:tcW w:w="1701" w:type="dxa"/>
          </w:tcPr>
          <w:p w14:paraId="5BBEE6A3" w14:textId="77777777" w:rsidR="00870054" w:rsidRDefault="00870054">
            <w:pPr>
              <w:pStyle w:val="ConsPlusNormal"/>
              <w:jc w:val="center"/>
            </w:pPr>
            <w:r>
              <w:t>1806270,54</w:t>
            </w:r>
          </w:p>
        </w:tc>
      </w:tr>
      <w:tr w:rsidR="00870054" w14:paraId="770F7522" w14:textId="77777777">
        <w:tc>
          <w:tcPr>
            <w:tcW w:w="2835" w:type="dxa"/>
          </w:tcPr>
          <w:p w14:paraId="1397C2F7" w14:textId="77777777" w:rsidR="00870054" w:rsidRDefault="00870054">
            <w:pPr>
              <w:pStyle w:val="ConsPlusNormal"/>
            </w:pPr>
            <w:r>
              <w:t>Комплекс процессных мероприятий "Участие и проведение официальных физкультурных мероприятий и официальных спортивных мероприятий"</w:t>
            </w:r>
          </w:p>
        </w:tc>
        <w:tc>
          <w:tcPr>
            <w:tcW w:w="680" w:type="dxa"/>
          </w:tcPr>
          <w:p w14:paraId="401F4B6E" w14:textId="77777777" w:rsidR="00870054" w:rsidRDefault="00870054">
            <w:pPr>
              <w:pStyle w:val="ConsPlusNormal"/>
              <w:jc w:val="center"/>
            </w:pPr>
            <w:r>
              <w:t>11</w:t>
            </w:r>
          </w:p>
        </w:tc>
        <w:tc>
          <w:tcPr>
            <w:tcW w:w="737" w:type="dxa"/>
          </w:tcPr>
          <w:p w14:paraId="0B9DA2AA" w14:textId="77777777" w:rsidR="00870054" w:rsidRDefault="00870054">
            <w:pPr>
              <w:pStyle w:val="ConsPlusNormal"/>
              <w:jc w:val="center"/>
            </w:pPr>
            <w:r>
              <w:t>03</w:t>
            </w:r>
          </w:p>
        </w:tc>
        <w:tc>
          <w:tcPr>
            <w:tcW w:w="1701" w:type="dxa"/>
          </w:tcPr>
          <w:p w14:paraId="39761638" w14:textId="77777777" w:rsidR="00870054" w:rsidRDefault="00870054">
            <w:pPr>
              <w:pStyle w:val="ConsPlusNormal"/>
              <w:jc w:val="center"/>
            </w:pPr>
            <w:r>
              <w:t>24 4 03</w:t>
            </w:r>
          </w:p>
        </w:tc>
        <w:tc>
          <w:tcPr>
            <w:tcW w:w="680" w:type="dxa"/>
          </w:tcPr>
          <w:p w14:paraId="023F409C" w14:textId="77777777" w:rsidR="00870054" w:rsidRDefault="00870054">
            <w:pPr>
              <w:pStyle w:val="ConsPlusNormal"/>
            </w:pPr>
          </w:p>
        </w:tc>
        <w:tc>
          <w:tcPr>
            <w:tcW w:w="1701" w:type="dxa"/>
          </w:tcPr>
          <w:p w14:paraId="4F9E411D" w14:textId="77777777" w:rsidR="00870054" w:rsidRDefault="00870054">
            <w:pPr>
              <w:pStyle w:val="ConsPlusNormal"/>
              <w:jc w:val="center"/>
            </w:pPr>
            <w:r>
              <w:t>610030,83</w:t>
            </w:r>
          </w:p>
        </w:tc>
        <w:tc>
          <w:tcPr>
            <w:tcW w:w="1701" w:type="dxa"/>
          </w:tcPr>
          <w:p w14:paraId="0534E855" w14:textId="77777777" w:rsidR="00870054" w:rsidRDefault="00870054">
            <w:pPr>
              <w:pStyle w:val="ConsPlusNormal"/>
              <w:jc w:val="center"/>
            </w:pPr>
            <w:r>
              <w:t>548628,60</w:t>
            </w:r>
          </w:p>
        </w:tc>
        <w:tc>
          <w:tcPr>
            <w:tcW w:w="1701" w:type="dxa"/>
          </w:tcPr>
          <w:p w14:paraId="59C1B37C" w14:textId="77777777" w:rsidR="00870054" w:rsidRDefault="00870054">
            <w:pPr>
              <w:pStyle w:val="ConsPlusNormal"/>
              <w:jc w:val="center"/>
            </w:pPr>
            <w:r>
              <w:t>548628,60</w:t>
            </w:r>
          </w:p>
        </w:tc>
      </w:tr>
      <w:tr w:rsidR="00870054" w14:paraId="1E14AFC4" w14:textId="77777777">
        <w:tc>
          <w:tcPr>
            <w:tcW w:w="2835" w:type="dxa"/>
          </w:tcPr>
          <w:p w14:paraId="270D986F" w14:textId="77777777" w:rsidR="00870054" w:rsidRDefault="00870054">
            <w:pPr>
              <w:pStyle w:val="ConsPlusNormal"/>
            </w:pPr>
            <w:r>
              <w:t>Мероприятия в области официальных республиканских, всероссийских, международных физкультурных и спортивных мероприятий</w:t>
            </w:r>
          </w:p>
        </w:tc>
        <w:tc>
          <w:tcPr>
            <w:tcW w:w="680" w:type="dxa"/>
          </w:tcPr>
          <w:p w14:paraId="4F9D9032" w14:textId="77777777" w:rsidR="00870054" w:rsidRDefault="00870054">
            <w:pPr>
              <w:pStyle w:val="ConsPlusNormal"/>
              <w:jc w:val="center"/>
            </w:pPr>
            <w:r>
              <w:t>11</w:t>
            </w:r>
          </w:p>
        </w:tc>
        <w:tc>
          <w:tcPr>
            <w:tcW w:w="737" w:type="dxa"/>
          </w:tcPr>
          <w:p w14:paraId="6AB1BF01" w14:textId="77777777" w:rsidR="00870054" w:rsidRDefault="00870054">
            <w:pPr>
              <w:pStyle w:val="ConsPlusNormal"/>
              <w:jc w:val="center"/>
            </w:pPr>
            <w:r>
              <w:t>03</w:t>
            </w:r>
          </w:p>
        </w:tc>
        <w:tc>
          <w:tcPr>
            <w:tcW w:w="1701" w:type="dxa"/>
          </w:tcPr>
          <w:p w14:paraId="3FF97855" w14:textId="77777777" w:rsidR="00870054" w:rsidRDefault="00870054">
            <w:pPr>
              <w:pStyle w:val="ConsPlusNormal"/>
              <w:jc w:val="center"/>
            </w:pPr>
            <w:r>
              <w:t>24 4 03 87010</w:t>
            </w:r>
          </w:p>
        </w:tc>
        <w:tc>
          <w:tcPr>
            <w:tcW w:w="680" w:type="dxa"/>
          </w:tcPr>
          <w:p w14:paraId="608A2F17" w14:textId="77777777" w:rsidR="00870054" w:rsidRDefault="00870054">
            <w:pPr>
              <w:pStyle w:val="ConsPlusNormal"/>
            </w:pPr>
          </w:p>
        </w:tc>
        <w:tc>
          <w:tcPr>
            <w:tcW w:w="1701" w:type="dxa"/>
          </w:tcPr>
          <w:p w14:paraId="303D79DF" w14:textId="77777777" w:rsidR="00870054" w:rsidRDefault="00870054">
            <w:pPr>
              <w:pStyle w:val="ConsPlusNormal"/>
              <w:jc w:val="center"/>
            </w:pPr>
            <w:r>
              <w:t>428776,48</w:t>
            </w:r>
          </w:p>
        </w:tc>
        <w:tc>
          <w:tcPr>
            <w:tcW w:w="1701" w:type="dxa"/>
          </w:tcPr>
          <w:p w14:paraId="417924CC" w14:textId="77777777" w:rsidR="00870054" w:rsidRDefault="00870054">
            <w:pPr>
              <w:pStyle w:val="ConsPlusNormal"/>
              <w:jc w:val="center"/>
            </w:pPr>
            <w:r>
              <w:t>367374,25</w:t>
            </w:r>
          </w:p>
        </w:tc>
        <w:tc>
          <w:tcPr>
            <w:tcW w:w="1701" w:type="dxa"/>
          </w:tcPr>
          <w:p w14:paraId="5F857635" w14:textId="77777777" w:rsidR="00870054" w:rsidRDefault="00870054">
            <w:pPr>
              <w:pStyle w:val="ConsPlusNormal"/>
              <w:jc w:val="center"/>
            </w:pPr>
            <w:r>
              <w:t>367374,25</w:t>
            </w:r>
          </w:p>
        </w:tc>
      </w:tr>
      <w:tr w:rsidR="00870054" w14:paraId="080D3BB6" w14:textId="77777777">
        <w:tc>
          <w:tcPr>
            <w:tcW w:w="2835" w:type="dxa"/>
          </w:tcPr>
          <w:p w14:paraId="1AA7A3E2" w14:textId="77777777" w:rsidR="00870054" w:rsidRDefault="00870054">
            <w:pPr>
              <w:pStyle w:val="ConsPlusNormal"/>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2C46D8FD" w14:textId="77777777" w:rsidR="00870054" w:rsidRDefault="00870054">
            <w:pPr>
              <w:pStyle w:val="ConsPlusNormal"/>
              <w:jc w:val="center"/>
            </w:pPr>
            <w:r>
              <w:t>11</w:t>
            </w:r>
          </w:p>
        </w:tc>
        <w:tc>
          <w:tcPr>
            <w:tcW w:w="737" w:type="dxa"/>
          </w:tcPr>
          <w:p w14:paraId="34FF2B1E" w14:textId="77777777" w:rsidR="00870054" w:rsidRDefault="00870054">
            <w:pPr>
              <w:pStyle w:val="ConsPlusNormal"/>
              <w:jc w:val="center"/>
            </w:pPr>
            <w:r>
              <w:t>03</w:t>
            </w:r>
          </w:p>
        </w:tc>
        <w:tc>
          <w:tcPr>
            <w:tcW w:w="1701" w:type="dxa"/>
          </w:tcPr>
          <w:p w14:paraId="3C25E322" w14:textId="77777777" w:rsidR="00870054" w:rsidRDefault="00870054">
            <w:pPr>
              <w:pStyle w:val="ConsPlusNormal"/>
              <w:jc w:val="center"/>
            </w:pPr>
            <w:r>
              <w:t>24 4 03 87010</w:t>
            </w:r>
          </w:p>
        </w:tc>
        <w:tc>
          <w:tcPr>
            <w:tcW w:w="680" w:type="dxa"/>
          </w:tcPr>
          <w:p w14:paraId="148762E6" w14:textId="77777777" w:rsidR="00870054" w:rsidRDefault="00870054">
            <w:pPr>
              <w:pStyle w:val="ConsPlusNormal"/>
              <w:jc w:val="center"/>
            </w:pPr>
            <w:r>
              <w:t>100</w:t>
            </w:r>
          </w:p>
        </w:tc>
        <w:tc>
          <w:tcPr>
            <w:tcW w:w="1701" w:type="dxa"/>
          </w:tcPr>
          <w:p w14:paraId="28E9D956" w14:textId="77777777" w:rsidR="00870054" w:rsidRDefault="00870054">
            <w:pPr>
              <w:pStyle w:val="ConsPlusNormal"/>
              <w:jc w:val="center"/>
            </w:pPr>
            <w:r>
              <w:t>24343,50</w:t>
            </w:r>
          </w:p>
        </w:tc>
        <w:tc>
          <w:tcPr>
            <w:tcW w:w="1701" w:type="dxa"/>
          </w:tcPr>
          <w:p w14:paraId="2E439288" w14:textId="77777777" w:rsidR="00870054" w:rsidRDefault="00870054">
            <w:pPr>
              <w:pStyle w:val="ConsPlusNormal"/>
              <w:jc w:val="center"/>
            </w:pPr>
            <w:r>
              <w:t>24343,50</w:t>
            </w:r>
          </w:p>
        </w:tc>
        <w:tc>
          <w:tcPr>
            <w:tcW w:w="1701" w:type="dxa"/>
          </w:tcPr>
          <w:p w14:paraId="71594086" w14:textId="77777777" w:rsidR="00870054" w:rsidRDefault="00870054">
            <w:pPr>
              <w:pStyle w:val="ConsPlusNormal"/>
              <w:jc w:val="center"/>
            </w:pPr>
            <w:r>
              <w:t>24343,50</w:t>
            </w:r>
          </w:p>
        </w:tc>
      </w:tr>
      <w:tr w:rsidR="00870054" w14:paraId="192943AE" w14:textId="77777777">
        <w:tc>
          <w:tcPr>
            <w:tcW w:w="2835" w:type="dxa"/>
          </w:tcPr>
          <w:p w14:paraId="7EB85F4C"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022CF0EE" w14:textId="77777777" w:rsidR="00870054" w:rsidRDefault="00870054">
            <w:pPr>
              <w:pStyle w:val="ConsPlusNormal"/>
              <w:jc w:val="center"/>
            </w:pPr>
            <w:r>
              <w:t>11</w:t>
            </w:r>
          </w:p>
        </w:tc>
        <w:tc>
          <w:tcPr>
            <w:tcW w:w="737" w:type="dxa"/>
          </w:tcPr>
          <w:p w14:paraId="112399EE" w14:textId="77777777" w:rsidR="00870054" w:rsidRDefault="00870054">
            <w:pPr>
              <w:pStyle w:val="ConsPlusNormal"/>
              <w:jc w:val="center"/>
            </w:pPr>
            <w:r>
              <w:t>03</w:t>
            </w:r>
          </w:p>
        </w:tc>
        <w:tc>
          <w:tcPr>
            <w:tcW w:w="1701" w:type="dxa"/>
          </w:tcPr>
          <w:p w14:paraId="1DD4ED2C" w14:textId="77777777" w:rsidR="00870054" w:rsidRDefault="00870054">
            <w:pPr>
              <w:pStyle w:val="ConsPlusNormal"/>
              <w:jc w:val="center"/>
            </w:pPr>
            <w:r>
              <w:t>24 4 03 87010</w:t>
            </w:r>
          </w:p>
        </w:tc>
        <w:tc>
          <w:tcPr>
            <w:tcW w:w="680" w:type="dxa"/>
          </w:tcPr>
          <w:p w14:paraId="0C9B73D3" w14:textId="77777777" w:rsidR="00870054" w:rsidRDefault="00870054">
            <w:pPr>
              <w:pStyle w:val="ConsPlusNormal"/>
              <w:jc w:val="center"/>
            </w:pPr>
            <w:r>
              <w:t>200</w:t>
            </w:r>
          </w:p>
        </w:tc>
        <w:tc>
          <w:tcPr>
            <w:tcW w:w="1701" w:type="dxa"/>
          </w:tcPr>
          <w:p w14:paraId="42B71A07" w14:textId="77777777" w:rsidR="00870054" w:rsidRDefault="00870054">
            <w:pPr>
              <w:pStyle w:val="ConsPlusNormal"/>
              <w:jc w:val="center"/>
            </w:pPr>
            <w:r>
              <w:t>28667,19</w:t>
            </w:r>
          </w:p>
        </w:tc>
        <w:tc>
          <w:tcPr>
            <w:tcW w:w="1701" w:type="dxa"/>
          </w:tcPr>
          <w:p w14:paraId="056E571D" w14:textId="77777777" w:rsidR="00870054" w:rsidRDefault="00870054">
            <w:pPr>
              <w:pStyle w:val="ConsPlusNormal"/>
              <w:jc w:val="center"/>
            </w:pPr>
            <w:r>
              <w:t>28667,19</w:t>
            </w:r>
          </w:p>
        </w:tc>
        <w:tc>
          <w:tcPr>
            <w:tcW w:w="1701" w:type="dxa"/>
          </w:tcPr>
          <w:p w14:paraId="75109B78" w14:textId="77777777" w:rsidR="00870054" w:rsidRDefault="00870054">
            <w:pPr>
              <w:pStyle w:val="ConsPlusNormal"/>
              <w:jc w:val="center"/>
            </w:pPr>
            <w:r>
              <w:t>28667,19</w:t>
            </w:r>
          </w:p>
        </w:tc>
      </w:tr>
      <w:tr w:rsidR="00870054" w14:paraId="314A5C07" w14:textId="77777777">
        <w:tc>
          <w:tcPr>
            <w:tcW w:w="2835" w:type="dxa"/>
          </w:tcPr>
          <w:p w14:paraId="5F163211"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718B976E" w14:textId="77777777" w:rsidR="00870054" w:rsidRDefault="00870054">
            <w:pPr>
              <w:pStyle w:val="ConsPlusNormal"/>
              <w:jc w:val="center"/>
            </w:pPr>
            <w:r>
              <w:t>11</w:t>
            </w:r>
          </w:p>
        </w:tc>
        <w:tc>
          <w:tcPr>
            <w:tcW w:w="737" w:type="dxa"/>
          </w:tcPr>
          <w:p w14:paraId="133D4E53" w14:textId="77777777" w:rsidR="00870054" w:rsidRDefault="00870054">
            <w:pPr>
              <w:pStyle w:val="ConsPlusNormal"/>
              <w:jc w:val="center"/>
            </w:pPr>
            <w:r>
              <w:t>03</w:t>
            </w:r>
          </w:p>
        </w:tc>
        <w:tc>
          <w:tcPr>
            <w:tcW w:w="1701" w:type="dxa"/>
          </w:tcPr>
          <w:p w14:paraId="31F28744" w14:textId="77777777" w:rsidR="00870054" w:rsidRDefault="00870054">
            <w:pPr>
              <w:pStyle w:val="ConsPlusNormal"/>
              <w:jc w:val="center"/>
            </w:pPr>
            <w:r>
              <w:t>24 4 03 87010</w:t>
            </w:r>
          </w:p>
        </w:tc>
        <w:tc>
          <w:tcPr>
            <w:tcW w:w="680" w:type="dxa"/>
          </w:tcPr>
          <w:p w14:paraId="403C0FA0" w14:textId="77777777" w:rsidR="00870054" w:rsidRDefault="00870054">
            <w:pPr>
              <w:pStyle w:val="ConsPlusNormal"/>
              <w:jc w:val="center"/>
            </w:pPr>
            <w:r>
              <w:t>600</w:t>
            </w:r>
          </w:p>
        </w:tc>
        <w:tc>
          <w:tcPr>
            <w:tcW w:w="1701" w:type="dxa"/>
          </w:tcPr>
          <w:p w14:paraId="5B303162" w14:textId="77777777" w:rsidR="00870054" w:rsidRDefault="00870054">
            <w:pPr>
              <w:pStyle w:val="ConsPlusNormal"/>
              <w:jc w:val="center"/>
            </w:pPr>
            <w:r>
              <w:t>375765,79</w:t>
            </w:r>
          </w:p>
        </w:tc>
        <w:tc>
          <w:tcPr>
            <w:tcW w:w="1701" w:type="dxa"/>
          </w:tcPr>
          <w:p w14:paraId="62E368A5" w14:textId="77777777" w:rsidR="00870054" w:rsidRDefault="00870054">
            <w:pPr>
              <w:pStyle w:val="ConsPlusNormal"/>
              <w:jc w:val="center"/>
            </w:pPr>
            <w:r>
              <w:t>314363,56</w:t>
            </w:r>
          </w:p>
        </w:tc>
        <w:tc>
          <w:tcPr>
            <w:tcW w:w="1701" w:type="dxa"/>
          </w:tcPr>
          <w:p w14:paraId="49327F4C" w14:textId="77777777" w:rsidR="00870054" w:rsidRDefault="00870054">
            <w:pPr>
              <w:pStyle w:val="ConsPlusNormal"/>
              <w:jc w:val="center"/>
            </w:pPr>
            <w:r>
              <w:t>314363,56</w:t>
            </w:r>
          </w:p>
        </w:tc>
      </w:tr>
      <w:tr w:rsidR="00870054" w14:paraId="3B3C94C8" w14:textId="77777777">
        <w:tc>
          <w:tcPr>
            <w:tcW w:w="2835" w:type="dxa"/>
          </w:tcPr>
          <w:p w14:paraId="0CB95515" w14:textId="77777777" w:rsidR="00870054" w:rsidRDefault="00870054">
            <w:pPr>
              <w:pStyle w:val="ConsPlusNormal"/>
            </w:pPr>
            <w:r>
              <w:t xml:space="preserve">Мероприятия в области участия дагестанских спортсменов во всероссийских и международных спортивных </w:t>
            </w:r>
            <w:r>
              <w:lastRenderedPageBreak/>
              <w:t>соревнованиях</w:t>
            </w:r>
          </w:p>
        </w:tc>
        <w:tc>
          <w:tcPr>
            <w:tcW w:w="680" w:type="dxa"/>
          </w:tcPr>
          <w:p w14:paraId="3D01C69E" w14:textId="77777777" w:rsidR="00870054" w:rsidRDefault="00870054">
            <w:pPr>
              <w:pStyle w:val="ConsPlusNormal"/>
              <w:jc w:val="center"/>
            </w:pPr>
            <w:r>
              <w:lastRenderedPageBreak/>
              <w:t>11</w:t>
            </w:r>
          </w:p>
        </w:tc>
        <w:tc>
          <w:tcPr>
            <w:tcW w:w="737" w:type="dxa"/>
          </w:tcPr>
          <w:p w14:paraId="082D79E3" w14:textId="77777777" w:rsidR="00870054" w:rsidRDefault="00870054">
            <w:pPr>
              <w:pStyle w:val="ConsPlusNormal"/>
              <w:jc w:val="center"/>
            </w:pPr>
            <w:r>
              <w:t>03</w:t>
            </w:r>
          </w:p>
        </w:tc>
        <w:tc>
          <w:tcPr>
            <w:tcW w:w="1701" w:type="dxa"/>
          </w:tcPr>
          <w:p w14:paraId="53A9AED0" w14:textId="77777777" w:rsidR="00870054" w:rsidRDefault="00870054">
            <w:pPr>
              <w:pStyle w:val="ConsPlusNormal"/>
              <w:jc w:val="center"/>
            </w:pPr>
            <w:r>
              <w:t>24 4 03 87020</w:t>
            </w:r>
          </w:p>
        </w:tc>
        <w:tc>
          <w:tcPr>
            <w:tcW w:w="680" w:type="dxa"/>
          </w:tcPr>
          <w:p w14:paraId="2FA447FE" w14:textId="77777777" w:rsidR="00870054" w:rsidRDefault="00870054">
            <w:pPr>
              <w:pStyle w:val="ConsPlusNormal"/>
            </w:pPr>
          </w:p>
        </w:tc>
        <w:tc>
          <w:tcPr>
            <w:tcW w:w="1701" w:type="dxa"/>
          </w:tcPr>
          <w:p w14:paraId="4C6A9A5D" w14:textId="77777777" w:rsidR="00870054" w:rsidRDefault="00870054">
            <w:pPr>
              <w:pStyle w:val="ConsPlusNormal"/>
              <w:jc w:val="center"/>
            </w:pPr>
            <w:r>
              <w:t>181254,35</w:t>
            </w:r>
          </w:p>
        </w:tc>
        <w:tc>
          <w:tcPr>
            <w:tcW w:w="1701" w:type="dxa"/>
          </w:tcPr>
          <w:p w14:paraId="30B0B961" w14:textId="77777777" w:rsidR="00870054" w:rsidRDefault="00870054">
            <w:pPr>
              <w:pStyle w:val="ConsPlusNormal"/>
              <w:jc w:val="center"/>
            </w:pPr>
            <w:r>
              <w:t>181254,35</w:t>
            </w:r>
          </w:p>
        </w:tc>
        <w:tc>
          <w:tcPr>
            <w:tcW w:w="1701" w:type="dxa"/>
          </w:tcPr>
          <w:p w14:paraId="06C47EAE" w14:textId="77777777" w:rsidR="00870054" w:rsidRDefault="00870054">
            <w:pPr>
              <w:pStyle w:val="ConsPlusNormal"/>
              <w:jc w:val="center"/>
            </w:pPr>
            <w:r>
              <w:t>181254,35</w:t>
            </w:r>
          </w:p>
        </w:tc>
      </w:tr>
      <w:tr w:rsidR="00870054" w14:paraId="6E81C9F5" w14:textId="77777777">
        <w:tc>
          <w:tcPr>
            <w:tcW w:w="2835" w:type="dxa"/>
          </w:tcPr>
          <w:p w14:paraId="1E247FA5" w14:textId="77777777" w:rsidR="00870054" w:rsidRDefault="00870054">
            <w:pPr>
              <w:pStyle w:val="ConsPlusNormal"/>
            </w:pPr>
            <w:r>
              <w:t>Социальное обеспечение и иные выплаты населению</w:t>
            </w:r>
          </w:p>
        </w:tc>
        <w:tc>
          <w:tcPr>
            <w:tcW w:w="680" w:type="dxa"/>
          </w:tcPr>
          <w:p w14:paraId="79419F40" w14:textId="77777777" w:rsidR="00870054" w:rsidRDefault="00870054">
            <w:pPr>
              <w:pStyle w:val="ConsPlusNormal"/>
              <w:jc w:val="center"/>
            </w:pPr>
            <w:r>
              <w:t>11</w:t>
            </w:r>
          </w:p>
        </w:tc>
        <w:tc>
          <w:tcPr>
            <w:tcW w:w="737" w:type="dxa"/>
          </w:tcPr>
          <w:p w14:paraId="658750EF" w14:textId="77777777" w:rsidR="00870054" w:rsidRDefault="00870054">
            <w:pPr>
              <w:pStyle w:val="ConsPlusNormal"/>
              <w:jc w:val="center"/>
            </w:pPr>
            <w:r>
              <w:t>03</w:t>
            </w:r>
          </w:p>
        </w:tc>
        <w:tc>
          <w:tcPr>
            <w:tcW w:w="1701" w:type="dxa"/>
          </w:tcPr>
          <w:p w14:paraId="1338D63D" w14:textId="77777777" w:rsidR="00870054" w:rsidRDefault="00870054">
            <w:pPr>
              <w:pStyle w:val="ConsPlusNormal"/>
              <w:jc w:val="center"/>
            </w:pPr>
            <w:r>
              <w:t>24 4 03 87020</w:t>
            </w:r>
          </w:p>
        </w:tc>
        <w:tc>
          <w:tcPr>
            <w:tcW w:w="680" w:type="dxa"/>
          </w:tcPr>
          <w:p w14:paraId="067FADD7" w14:textId="77777777" w:rsidR="00870054" w:rsidRDefault="00870054">
            <w:pPr>
              <w:pStyle w:val="ConsPlusNormal"/>
              <w:jc w:val="center"/>
            </w:pPr>
            <w:r>
              <w:t>300</w:t>
            </w:r>
          </w:p>
        </w:tc>
        <w:tc>
          <w:tcPr>
            <w:tcW w:w="1701" w:type="dxa"/>
          </w:tcPr>
          <w:p w14:paraId="6B3CD61D" w14:textId="77777777" w:rsidR="00870054" w:rsidRDefault="00870054">
            <w:pPr>
              <w:pStyle w:val="ConsPlusNormal"/>
              <w:jc w:val="center"/>
            </w:pPr>
            <w:r>
              <w:t>117770,64</w:t>
            </w:r>
          </w:p>
        </w:tc>
        <w:tc>
          <w:tcPr>
            <w:tcW w:w="1701" w:type="dxa"/>
          </w:tcPr>
          <w:p w14:paraId="17EEFB8B" w14:textId="77777777" w:rsidR="00870054" w:rsidRDefault="00870054">
            <w:pPr>
              <w:pStyle w:val="ConsPlusNormal"/>
              <w:jc w:val="center"/>
            </w:pPr>
            <w:r>
              <w:t>117770,64</w:t>
            </w:r>
          </w:p>
        </w:tc>
        <w:tc>
          <w:tcPr>
            <w:tcW w:w="1701" w:type="dxa"/>
          </w:tcPr>
          <w:p w14:paraId="4634B147" w14:textId="77777777" w:rsidR="00870054" w:rsidRDefault="00870054">
            <w:pPr>
              <w:pStyle w:val="ConsPlusNormal"/>
              <w:jc w:val="center"/>
            </w:pPr>
            <w:r>
              <w:t>117770,64</w:t>
            </w:r>
          </w:p>
        </w:tc>
      </w:tr>
      <w:tr w:rsidR="00870054" w14:paraId="7C99F26B" w14:textId="77777777">
        <w:tc>
          <w:tcPr>
            <w:tcW w:w="2835" w:type="dxa"/>
          </w:tcPr>
          <w:p w14:paraId="042D9BB1"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64BA8720" w14:textId="77777777" w:rsidR="00870054" w:rsidRDefault="00870054">
            <w:pPr>
              <w:pStyle w:val="ConsPlusNormal"/>
              <w:jc w:val="center"/>
            </w:pPr>
            <w:r>
              <w:t>11</w:t>
            </w:r>
          </w:p>
        </w:tc>
        <w:tc>
          <w:tcPr>
            <w:tcW w:w="737" w:type="dxa"/>
          </w:tcPr>
          <w:p w14:paraId="62DECECF" w14:textId="77777777" w:rsidR="00870054" w:rsidRDefault="00870054">
            <w:pPr>
              <w:pStyle w:val="ConsPlusNormal"/>
              <w:jc w:val="center"/>
            </w:pPr>
            <w:r>
              <w:t>03</w:t>
            </w:r>
          </w:p>
        </w:tc>
        <w:tc>
          <w:tcPr>
            <w:tcW w:w="1701" w:type="dxa"/>
          </w:tcPr>
          <w:p w14:paraId="18B0C287" w14:textId="77777777" w:rsidR="00870054" w:rsidRDefault="00870054">
            <w:pPr>
              <w:pStyle w:val="ConsPlusNormal"/>
              <w:jc w:val="center"/>
            </w:pPr>
            <w:r>
              <w:t>24 4 03 87020</w:t>
            </w:r>
          </w:p>
        </w:tc>
        <w:tc>
          <w:tcPr>
            <w:tcW w:w="680" w:type="dxa"/>
          </w:tcPr>
          <w:p w14:paraId="50237B06" w14:textId="77777777" w:rsidR="00870054" w:rsidRDefault="00870054">
            <w:pPr>
              <w:pStyle w:val="ConsPlusNormal"/>
              <w:jc w:val="center"/>
            </w:pPr>
            <w:r>
              <w:t>600</w:t>
            </w:r>
          </w:p>
        </w:tc>
        <w:tc>
          <w:tcPr>
            <w:tcW w:w="1701" w:type="dxa"/>
          </w:tcPr>
          <w:p w14:paraId="7C33880B" w14:textId="77777777" w:rsidR="00870054" w:rsidRDefault="00870054">
            <w:pPr>
              <w:pStyle w:val="ConsPlusNormal"/>
              <w:jc w:val="center"/>
            </w:pPr>
            <w:r>
              <w:t>63483,71</w:t>
            </w:r>
          </w:p>
        </w:tc>
        <w:tc>
          <w:tcPr>
            <w:tcW w:w="1701" w:type="dxa"/>
          </w:tcPr>
          <w:p w14:paraId="5FF6F94B" w14:textId="77777777" w:rsidR="00870054" w:rsidRDefault="00870054">
            <w:pPr>
              <w:pStyle w:val="ConsPlusNormal"/>
              <w:jc w:val="center"/>
            </w:pPr>
            <w:r>
              <w:t>63483,71</w:t>
            </w:r>
          </w:p>
        </w:tc>
        <w:tc>
          <w:tcPr>
            <w:tcW w:w="1701" w:type="dxa"/>
          </w:tcPr>
          <w:p w14:paraId="20C69049" w14:textId="77777777" w:rsidR="00870054" w:rsidRDefault="00870054">
            <w:pPr>
              <w:pStyle w:val="ConsPlusNormal"/>
              <w:jc w:val="center"/>
            </w:pPr>
            <w:r>
              <w:t>63483,71</w:t>
            </w:r>
          </w:p>
        </w:tc>
      </w:tr>
      <w:tr w:rsidR="00870054" w14:paraId="78AD3104" w14:textId="77777777">
        <w:tc>
          <w:tcPr>
            <w:tcW w:w="2835" w:type="dxa"/>
          </w:tcPr>
          <w:p w14:paraId="38F5F206" w14:textId="77777777" w:rsidR="00870054" w:rsidRDefault="00870054">
            <w:pPr>
              <w:pStyle w:val="ConsPlusNormal"/>
            </w:pPr>
            <w:r>
              <w:t>Комплекс процессных мероприятий "Развитие футбола в Республике Дагестан"</w:t>
            </w:r>
          </w:p>
        </w:tc>
        <w:tc>
          <w:tcPr>
            <w:tcW w:w="680" w:type="dxa"/>
          </w:tcPr>
          <w:p w14:paraId="4E52B376" w14:textId="77777777" w:rsidR="00870054" w:rsidRDefault="00870054">
            <w:pPr>
              <w:pStyle w:val="ConsPlusNormal"/>
              <w:jc w:val="center"/>
            </w:pPr>
            <w:r>
              <w:t>11</w:t>
            </w:r>
          </w:p>
        </w:tc>
        <w:tc>
          <w:tcPr>
            <w:tcW w:w="737" w:type="dxa"/>
          </w:tcPr>
          <w:p w14:paraId="55BB8331" w14:textId="77777777" w:rsidR="00870054" w:rsidRDefault="00870054">
            <w:pPr>
              <w:pStyle w:val="ConsPlusNormal"/>
              <w:jc w:val="center"/>
            </w:pPr>
            <w:r>
              <w:t>03</w:t>
            </w:r>
          </w:p>
        </w:tc>
        <w:tc>
          <w:tcPr>
            <w:tcW w:w="1701" w:type="dxa"/>
          </w:tcPr>
          <w:p w14:paraId="15A4DA07" w14:textId="77777777" w:rsidR="00870054" w:rsidRDefault="00870054">
            <w:pPr>
              <w:pStyle w:val="ConsPlusNormal"/>
              <w:jc w:val="center"/>
            </w:pPr>
            <w:r>
              <w:t>24 4 04</w:t>
            </w:r>
          </w:p>
        </w:tc>
        <w:tc>
          <w:tcPr>
            <w:tcW w:w="680" w:type="dxa"/>
          </w:tcPr>
          <w:p w14:paraId="704CEF3E" w14:textId="77777777" w:rsidR="00870054" w:rsidRDefault="00870054">
            <w:pPr>
              <w:pStyle w:val="ConsPlusNormal"/>
            </w:pPr>
          </w:p>
        </w:tc>
        <w:tc>
          <w:tcPr>
            <w:tcW w:w="1701" w:type="dxa"/>
          </w:tcPr>
          <w:p w14:paraId="52832046" w14:textId="77777777" w:rsidR="00870054" w:rsidRDefault="00870054">
            <w:pPr>
              <w:pStyle w:val="ConsPlusNormal"/>
              <w:jc w:val="center"/>
            </w:pPr>
            <w:r>
              <w:t>7000,00</w:t>
            </w:r>
          </w:p>
        </w:tc>
        <w:tc>
          <w:tcPr>
            <w:tcW w:w="1701" w:type="dxa"/>
          </w:tcPr>
          <w:p w14:paraId="0B79F5EC" w14:textId="77777777" w:rsidR="00870054" w:rsidRDefault="00870054">
            <w:pPr>
              <w:pStyle w:val="ConsPlusNormal"/>
              <w:jc w:val="center"/>
            </w:pPr>
            <w:r>
              <w:t>0,00</w:t>
            </w:r>
          </w:p>
        </w:tc>
        <w:tc>
          <w:tcPr>
            <w:tcW w:w="1701" w:type="dxa"/>
          </w:tcPr>
          <w:p w14:paraId="60DC2610" w14:textId="77777777" w:rsidR="00870054" w:rsidRDefault="00870054">
            <w:pPr>
              <w:pStyle w:val="ConsPlusNormal"/>
              <w:jc w:val="center"/>
            </w:pPr>
            <w:r>
              <w:t>0,00</w:t>
            </w:r>
          </w:p>
        </w:tc>
      </w:tr>
      <w:tr w:rsidR="00870054" w14:paraId="10868176" w14:textId="77777777">
        <w:tc>
          <w:tcPr>
            <w:tcW w:w="2835" w:type="dxa"/>
          </w:tcPr>
          <w:p w14:paraId="273E544D" w14:textId="77777777" w:rsidR="00870054" w:rsidRDefault="00870054">
            <w:pPr>
              <w:pStyle w:val="ConsPlusNormal"/>
            </w:pPr>
            <w:r>
              <w:t>Государственная поддержка Дагестанской региональной общественной организации "Федерация футбола"</w:t>
            </w:r>
          </w:p>
        </w:tc>
        <w:tc>
          <w:tcPr>
            <w:tcW w:w="680" w:type="dxa"/>
          </w:tcPr>
          <w:p w14:paraId="1D34CC8A" w14:textId="77777777" w:rsidR="00870054" w:rsidRDefault="00870054">
            <w:pPr>
              <w:pStyle w:val="ConsPlusNormal"/>
              <w:jc w:val="center"/>
            </w:pPr>
            <w:r>
              <w:t>11</w:t>
            </w:r>
          </w:p>
        </w:tc>
        <w:tc>
          <w:tcPr>
            <w:tcW w:w="737" w:type="dxa"/>
          </w:tcPr>
          <w:p w14:paraId="0D979750" w14:textId="77777777" w:rsidR="00870054" w:rsidRDefault="00870054">
            <w:pPr>
              <w:pStyle w:val="ConsPlusNormal"/>
              <w:jc w:val="center"/>
            </w:pPr>
            <w:r>
              <w:t>03</w:t>
            </w:r>
          </w:p>
        </w:tc>
        <w:tc>
          <w:tcPr>
            <w:tcW w:w="1701" w:type="dxa"/>
          </w:tcPr>
          <w:p w14:paraId="0B948EFD" w14:textId="77777777" w:rsidR="00870054" w:rsidRDefault="00870054">
            <w:pPr>
              <w:pStyle w:val="ConsPlusNormal"/>
              <w:jc w:val="center"/>
            </w:pPr>
            <w:r>
              <w:t>24 4 04 87034</w:t>
            </w:r>
          </w:p>
        </w:tc>
        <w:tc>
          <w:tcPr>
            <w:tcW w:w="680" w:type="dxa"/>
          </w:tcPr>
          <w:p w14:paraId="5D3E38DB" w14:textId="77777777" w:rsidR="00870054" w:rsidRDefault="00870054">
            <w:pPr>
              <w:pStyle w:val="ConsPlusNormal"/>
            </w:pPr>
          </w:p>
        </w:tc>
        <w:tc>
          <w:tcPr>
            <w:tcW w:w="1701" w:type="dxa"/>
          </w:tcPr>
          <w:p w14:paraId="37180532" w14:textId="77777777" w:rsidR="00870054" w:rsidRDefault="00870054">
            <w:pPr>
              <w:pStyle w:val="ConsPlusNormal"/>
              <w:jc w:val="center"/>
            </w:pPr>
            <w:r>
              <w:t>7000,00</w:t>
            </w:r>
          </w:p>
        </w:tc>
        <w:tc>
          <w:tcPr>
            <w:tcW w:w="1701" w:type="dxa"/>
          </w:tcPr>
          <w:p w14:paraId="2F8C2EA0" w14:textId="77777777" w:rsidR="00870054" w:rsidRDefault="00870054">
            <w:pPr>
              <w:pStyle w:val="ConsPlusNormal"/>
              <w:jc w:val="center"/>
            </w:pPr>
            <w:r>
              <w:t>0,00</w:t>
            </w:r>
          </w:p>
        </w:tc>
        <w:tc>
          <w:tcPr>
            <w:tcW w:w="1701" w:type="dxa"/>
          </w:tcPr>
          <w:p w14:paraId="2FE57356" w14:textId="77777777" w:rsidR="00870054" w:rsidRDefault="00870054">
            <w:pPr>
              <w:pStyle w:val="ConsPlusNormal"/>
              <w:jc w:val="center"/>
            </w:pPr>
            <w:r>
              <w:t>0,00</w:t>
            </w:r>
          </w:p>
        </w:tc>
      </w:tr>
      <w:tr w:rsidR="00870054" w14:paraId="646E222F" w14:textId="77777777">
        <w:tc>
          <w:tcPr>
            <w:tcW w:w="2835" w:type="dxa"/>
          </w:tcPr>
          <w:p w14:paraId="13214FD5"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00004831" w14:textId="77777777" w:rsidR="00870054" w:rsidRDefault="00870054">
            <w:pPr>
              <w:pStyle w:val="ConsPlusNormal"/>
              <w:jc w:val="center"/>
            </w:pPr>
            <w:r>
              <w:t>11</w:t>
            </w:r>
          </w:p>
        </w:tc>
        <w:tc>
          <w:tcPr>
            <w:tcW w:w="737" w:type="dxa"/>
          </w:tcPr>
          <w:p w14:paraId="25DE40EA" w14:textId="77777777" w:rsidR="00870054" w:rsidRDefault="00870054">
            <w:pPr>
              <w:pStyle w:val="ConsPlusNormal"/>
              <w:jc w:val="center"/>
            </w:pPr>
            <w:r>
              <w:t>03</w:t>
            </w:r>
          </w:p>
        </w:tc>
        <w:tc>
          <w:tcPr>
            <w:tcW w:w="1701" w:type="dxa"/>
          </w:tcPr>
          <w:p w14:paraId="5A6D24ED" w14:textId="77777777" w:rsidR="00870054" w:rsidRDefault="00870054">
            <w:pPr>
              <w:pStyle w:val="ConsPlusNormal"/>
              <w:jc w:val="center"/>
            </w:pPr>
            <w:r>
              <w:t>24 4 04 87034</w:t>
            </w:r>
          </w:p>
        </w:tc>
        <w:tc>
          <w:tcPr>
            <w:tcW w:w="680" w:type="dxa"/>
          </w:tcPr>
          <w:p w14:paraId="282E9082" w14:textId="77777777" w:rsidR="00870054" w:rsidRDefault="00870054">
            <w:pPr>
              <w:pStyle w:val="ConsPlusNormal"/>
              <w:jc w:val="center"/>
            </w:pPr>
            <w:r>
              <w:t>600</w:t>
            </w:r>
          </w:p>
        </w:tc>
        <w:tc>
          <w:tcPr>
            <w:tcW w:w="1701" w:type="dxa"/>
          </w:tcPr>
          <w:p w14:paraId="1D6AA119" w14:textId="77777777" w:rsidR="00870054" w:rsidRDefault="00870054">
            <w:pPr>
              <w:pStyle w:val="ConsPlusNormal"/>
              <w:jc w:val="center"/>
            </w:pPr>
            <w:r>
              <w:t>7000,00</w:t>
            </w:r>
          </w:p>
        </w:tc>
        <w:tc>
          <w:tcPr>
            <w:tcW w:w="1701" w:type="dxa"/>
          </w:tcPr>
          <w:p w14:paraId="1EB2F5B4" w14:textId="77777777" w:rsidR="00870054" w:rsidRDefault="00870054">
            <w:pPr>
              <w:pStyle w:val="ConsPlusNormal"/>
              <w:jc w:val="center"/>
            </w:pPr>
            <w:r>
              <w:t>0,00</w:t>
            </w:r>
          </w:p>
        </w:tc>
        <w:tc>
          <w:tcPr>
            <w:tcW w:w="1701" w:type="dxa"/>
          </w:tcPr>
          <w:p w14:paraId="5288C804" w14:textId="77777777" w:rsidR="00870054" w:rsidRDefault="00870054">
            <w:pPr>
              <w:pStyle w:val="ConsPlusNormal"/>
              <w:jc w:val="center"/>
            </w:pPr>
            <w:r>
              <w:t>0,00</w:t>
            </w:r>
          </w:p>
        </w:tc>
      </w:tr>
      <w:tr w:rsidR="00870054" w14:paraId="1607AF19" w14:textId="77777777">
        <w:tc>
          <w:tcPr>
            <w:tcW w:w="2835" w:type="dxa"/>
          </w:tcPr>
          <w:p w14:paraId="70225204" w14:textId="77777777" w:rsidR="00870054" w:rsidRDefault="00870054">
            <w:pPr>
              <w:pStyle w:val="ConsPlusNormal"/>
            </w:pPr>
            <w:r>
              <w:lastRenderedPageBreak/>
              <w:t>Реализация функций органов государственной власти Республики Дагестан</w:t>
            </w:r>
          </w:p>
        </w:tc>
        <w:tc>
          <w:tcPr>
            <w:tcW w:w="680" w:type="dxa"/>
          </w:tcPr>
          <w:p w14:paraId="6FB167B3" w14:textId="77777777" w:rsidR="00870054" w:rsidRDefault="00870054">
            <w:pPr>
              <w:pStyle w:val="ConsPlusNormal"/>
              <w:jc w:val="center"/>
            </w:pPr>
            <w:r>
              <w:t>11</w:t>
            </w:r>
          </w:p>
        </w:tc>
        <w:tc>
          <w:tcPr>
            <w:tcW w:w="737" w:type="dxa"/>
          </w:tcPr>
          <w:p w14:paraId="03E42ECC" w14:textId="77777777" w:rsidR="00870054" w:rsidRDefault="00870054">
            <w:pPr>
              <w:pStyle w:val="ConsPlusNormal"/>
              <w:jc w:val="center"/>
            </w:pPr>
            <w:r>
              <w:t>03</w:t>
            </w:r>
          </w:p>
        </w:tc>
        <w:tc>
          <w:tcPr>
            <w:tcW w:w="1701" w:type="dxa"/>
          </w:tcPr>
          <w:p w14:paraId="63E409D2" w14:textId="77777777" w:rsidR="00870054" w:rsidRDefault="00870054">
            <w:pPr>
              <w:pStyle w:val="ConsPlusNormal"/>
              <w:jc w:val="center"/>
            </w:pPr>
            <w:r>
              <w:t>99</w:t>
            </w:r>
          </w:p>
        </w:tc>
        <w:tc>
          <w:tcPr>
            <w:tcW w:w="680" w:type="dxa"/>
          </w:tcPr>
          <w:p w14:paraId="3E59A298" w14:textId="77777777" w:rsidR="00870054" w:rsidRDefault="00870054">
            <w:pPr>
              <w:pStyle w:val="ConsPlusNormal"/>
            </w:pPr>
          </w:p>
        </w:tc>
        <w:tc>
          <w:tcPr>
            <w:tcW w:w="1701" w:type="dxa"/>
          </w:tcPr>
          <w:p w14:paraId="0FBF6AE0" w14:textId="77777777" w:rsidR="00870054" w:rsidRDefault="00870054">
            <w:pPr>
              <w:pStyle w:val="ConsPlusNormal"/>
              <w:jc w:val="center"/>
            </w:pPr>
            <w:r>
              <w:t>543000,00</w:t>
            </w:r>
          </w:p>
        </w:tc>
        <w:tc>
          <w:tcPr>
            <w:tcW w:w="1701" w:type="dxa"/>
          </w:tcPr>
          <w:p w14:paraId="3D73DC0E" w14:textId="77777777" w:rsidR="00870054" w:rsidRDefault="00870054">
            <w:pPr>
              <w:pStyle w:val="ConsPlusNormal"/>
              <w:jc w:val="center"/>
            </w:pPr>
            <w:r>
              <w:t>0,00</w:t>
            </w:r>
          </w:p>
        </w:tc>
        <w:tc>
          <w:tcPr>
            <w:tcW w:w="1701" w:type="dxa"/>
          </w:tcPr>
          <w:p w14:paraId="20CDE645" w14:textId="77777777" w:rsidR="00870054" w:rsidRDefault="00870054">
            <w:pPr>
              <w:pStyle w:val="ConsPlusNormal"/>
              <w:jc w:val="center"/>
            </w:pPr>
            <w:r>
              <w:t>0,00</w:t>
            </w:r>
          </w:p>
        </w:tc>
      </w:tr>
      <w:tr w:rsidR="00870054" w14:paraId="3BBB7071" w14:textId="77777777">
        <w:tc>
          <w:tcPr>
            <w:tcW w:w="2835" w:type="dxa"/>
          </w:tcPr>
          <w:p w14:paraId="3FD5173E" w14:textId="77777777" w:rsidR="00870054" w:rsidRDefault="00870054">
            <w:pPr>
              <w:pStyle w:val="ConsPlusNormal"/>
            </w:pPr>
            <w:r>
              <w:t>Иные непрограммные мероприятия</w:t>
            </w:r>
          </w:p>
        </w:tc>
        <w:tc>
          <w:tcPr>
            <w:tcW w:w="680" w:type="dxa"/>
          </w:tcPr>
          <w:p w14:paraId="6CE97219" w14:textId="77777777" w:rsidR="00870054" w:rsidRDefault="00870054">
            <w:pPr>
              <w:pStyle w:val="ConsPlusNormal"/>
              <w:jc w:val="center"/>
            </w:pPr>
            <w:r>
              <w:t>11</w:t>
            </w:r>
          </w:p>
        </w:tc>
        <w:tc>
          <w:tcPr>
            <w:tcW w:w="737" w:type="dxa"/>
          </w:tcPr>
          <w:p w14:paraId="52CB1B59" w14:textId="77777777" w:rsidR="00870054" w:rsidRDefault="00870054">
            <w:pPr>
              <w:pStyle w:val="ConsPlusNormal"/>
              <w:jc w:val="center"/>
            </w:pPr>
            <w:r>
              <w:t>03</w:t>
            </w:r>
          </w:p>
        </w:tc>
        <w:tc>
          <w:tcPr>
            <w:tcW w:w="1701" w:type="dxa"/>
          </w:tcPr>
          <w:p w14:paraId="54E4FF52" w14:textId="77777777" w:rsidR="00870054" w:rsidRDefault="00870054">
            <w:pPr>
              <w:pStyle w:val="ConsPlusNormal"/>
              <w:jc w:val="center"/>
            </w:pPr>
            <w:r>
              <w:t>99 9</w:t>
            </w:r>
          </w:p>
        </w:tc>
        <w:tc>
          <w:tcPr>
            <w:tcW w:w="680" w:type="dxa"/>
          </w:tcPr>
          <w:p w14:paraId="7023CC65" w14:textId="77777777" w:rsidR="00870054" w:rsidRDefault="00870054">
            <w:pPr>
              <w:pStyle w:val="ConsPlusNormal"/>
            </w:pPr>
          </w:p>
        </w:tc>
        <w:tc>
          <w:tcPr>
            <w:tcW w:w="1701" w:type="dxa"/>
          </w:tcPr>
          <w:p w14:paraId="28653634" w14:textId="77777777" w:rsidR="00870054" w:rsidRDefault="00870054">
            <w:pPr>
              <w:pStyle w:val="ConsPlusNormal"/>
              <w:jc w:val="center"/>
            </w:pPr>
            <w:r>
              <w:t>543000,00</w:t>
            </w:r>
          </w:p>
        </w:tc>
        <w:tc>
          <w:tcPr>
            <w:tcW w:w="1701" w:type="dxa"/>
          </w:tcPr>
          <w:p w14:paraId="4DDD37F1" w14:textId="77777777" w:rsidR="00870054" w:rsidRDefault="00870054">
            <w:pPr>
              <w:pStyle w:val="ConsPlusNormal"/>
              <w:jc w:val="center"/>
            </w:pPr>
            <w:r>
              <w:t>0,00</w:t>
            </w:r>
          </w:p>
        </w:tc>
        <w:tc>
          <w:tcPr>
            <w:tcW w:w="1701" w:type="dxa"/>
          </w:tcPr>
          <w:p w14:paraId="3AB7E43B" w14:textId="77777777" w:rsidR="00870054" w:rsidRDefault="00870054">
            <w:pPr>
              <w:pStyle w:val="ConsPlusNormal"/>
              <w:jc w:val="center"/>
            </w:pPr>
            <w:r>
              <w:t>0,00</w:t>
            </w:r>
          </w:p>
        </w:tc>
      </w:tr>
      <w:tr w:rsidR="00870054" w14:paraId="387156C6" w14:textId="77777777">
        <w:tc>
          <w:tcPr>
            <w:tcW w:w="2835" w:type="dxa"/>
          </w:tcPr>
          <w:p w14:paraId="20D5840E" w14:textId="77777777" w:rsidR="00870054" w:rsidRDefault="00870054">
            <w:pPr>
              <w:pStyle w:val="ConsPlusNormal"/>
            </w:pPr>
            <w:r>
              <w:t>Организация, проведение и участие спортивных команд в официальных спортивных соревнованиях, физкультурных мероприятиях, учебно-тренировочных мероприятиях, а также в других спортивных мероприятиях и соревнованиях</w:t>
            </w:r>
          </w:p>
        </w:tc>
        <w:tc>
          <w:tcPr>
            <w:tcW w:w="680" w:type="dxa"/>
          </w:tcPr>
          <w:p w14:paraId="3A37E13B" w14:textId="77777777" w:rsidR="00870054" w:rsidRDefault="00870054">
            <w:pPr>
              <w:pStyle w:val="ConsPlusNormal"/>
              <w:jc w:val="center"/>
            </w:pPr>
            <w:r>
              <w:t>11</w:t>
            </w:r>
          </w:p>
        </w:tc>
        <w:tc>
          <w:tcPr>
            <w:tcW w:w="737" w:type="dxa"/>
          </w:tcPr>
          <w:p w14:paraId="0CC86D9A" w14:textId="77777777" w:rsidR="00870054" w:rsidRDefault="00870054">
            <w:pPr>
              <w:pStyle w:val="ConsPlusNormal"/>
              <w:jc w:val="center"/>
            </w:pPr>
            <w:r>
              <w:t>03</w:t>
            </w:r>
          </w:p>
        </w:tc>
        <w:tc>
          <w:tcPr>
            <w:tcW w:w="1701" w:type="dxa"/>
          </w:tcPr>
          <w:p w14:paraId="00216645" w14:textId="77777777" w:rsidR="00870054" w:rsidRDefault="00870054">
            <w:pPr>
              <w:pStyle w:val="ConsPlusNormal"/>
              <w:jc w:val="center"/>
            </w:pPr>
            <w:r>
              <w:t>99 9 00 87110</w:t>
            </w:r>
          </w:p>
        </w:tc>
        <w:tc>
          <w:tcPr>
            <w:tcW w:w="680" w:type="dxa"/>
          </w:tcPr>
          <w:p w14:paraId="1C5D16D2" w14:textId="77777777" w:rsidR="00870054" w:rsidRDefault="00870054">
            <w:pPr>
              <w:pStyle w:val="ConsPlusNormal"/>
            </w:pPr>
          </w:p>
        </w:tc>
        <w:tc>
          <w:tcPr>
            <w:tcW w:w="1701" w:type="dxa"/>
          </w:tcPr>
          <w:p w14:paraId="3A414125" w14:textId="77777777" w:rsidR="00870054" w:rsidRDefault="00870054">
            <w:pPr>
              <w:pStyle w:val="ConsPlusNormal"/>
              <w:jc w:val="center"/>
            </w:pPr>
            <w:r>
              <w:t>543000,00</w:t>
            </w:r>
          </w:p>
        </w:tc>
        <w:tc>
          <w:tcPr>
            <w:tcW w:w="1701" w:type="dxa"/>
          </w:tcPr>
          <w:p w14:paraId="746CFBE9" w14:textId="77777777" w:rsidR="00870054" w:rsidRDefault="00870054">
            <w:pPr>
              <w:pStyle w:val="ConsPlusNormal"/>
              <w:jc w:val="center"/>
            </w:pPr>
            <w:r>
              <w:t>0,00</w:t>
            </w:r>
          </w:p>
        </w:tc>
        <w:tc>
          <w:tcPr>
            <w:tcW w:w="1701" w:type="dxa"/>
          </w:tcPr>
          <w:p w14:paraId="140900D3" w14:textId="77777777" w:rsidR="00870054" w:rsidRDefault="00870054">
            <w:pPr>
              <w:pStyle w:val="ConsPlusNormal"/>
              <w:jc w:val="center"/>
            </w:pPr>
            <w:r>
              <w:t>0,00</w:t>
            </w:r>
          </w:p>
        </w:tc>
      </w:tr>
      <w:tr w:rsidR="00870054" w14:paraId="685A4987" w14:textId="77777777">
        <w:tc>
          <w:tcPr>
            <w:tcW w:w="2835" w:type="dxa"/>
          </w:tcPr>
          <w:p w14:paraId="6F1AC5A4" w14:textId="77777777" w:rsidR="00870054" w:rsidRDefault="00870054">
            <w:pPr>
              <w:pStyle w:val="ConsPlusNormal"/>
            </w:pPr>
            <w:r>
              <w:t>Иные бюджетные ассигнования</w:t>
            </w:r>
          </w:p>
        </w:tc>
        <w:tc>
          <w:tcPr>
            <w:tcW w:w="680" w:type="dxa"/>
          </w:tcPr>
          <w:p w14:paraId="711D0B01" w14:textId="77777777" w:rsidR="00870054" w:rsidRDefault="00870054">
            <w:pPr>
              <w:pStyle w:val="ConsPlusNormal"/>
              <w:jc w:val="center"/>
            </w:pPr>
            <w:r>
              <w:t>11</w:t>
            </w:r>
          </w:p>
        </w:tc>
        <w:tc>
          <w:tcPr>
            <w:tcW w:w="737" w:type="dxa"/>
          </w:tcPr>
          <w:p w14:paraId="023C0AE5" w14:textId="77777777" w:rsidR="00870054" w:rsidRDefault="00870054">
            <w:pPr>
              <w:pStyle w:val="ConsPlusNormal"/>
              <w:jc w:val="center"/>
            </w:pPr>
            <w:r>
              <w:t>03</w:t>
            </w:r>
          </w:p>
        </w:tc>
        <w:tc>
          <w:tcPr>
            <w:tcW w:w="1701" w:type="dxa"/>
          </w:tcPr>
          <w:p w14:paraId="547AAB76" w14:textId="77777777" w:rsidR="00870054" w:rsidRDefault="00870054">
            <w:pPr>
              <w:pStyle w:val="ConsPlusNormal"/>
              <w:jc w:val="center"/>
            </w:pPr>
            <w:r>
              <w:t>99 9 00 87110</w:t>
            </w:r>
          </w:p>
        </w:tc>
        <w:tc>
          <w:tcPr>
            <w:tcW w:w="680" w:type="dxa"/>
          </w:tcPr>
          <w:p w14:paraId="0110B786" w14:textId="77777777" w:rsidR="00870054" w:rsidRDefault="00870054">
            <w:pPr>
              <w:pStyle w:val="ConsPlusNormal"/>
              <w:jc w:val="center"/>
            </w:pPr>
            <w:r>
              <w:t>800</w:t>
            </w:r>
          </w:p>
        </w:tc>
        <w:tc>
          <w:tcPr>
            <w:tcW w:w="1701" w:type="dxa"/>
          </w:tcPr>
          <w:p w14:paraId="795D3823" w14:textId="77777777" w:rsidR="00870054" w:rsidRDefault="00870054">
            <w:pPr>
              <w:pStyle w:val="ConsPlusNormal"/>
              <w:jc w:val="center"/>
            </w:pPr>
            <w:r>
              <w:t>543000,00</w:t>
            </w:r>
          </w:p>
        </w:tc>
        <w:tc>
          <w:tcPr>
            <w:tcW w:w="1701" w:type="dxa"/>
          </w:tcPr>
          <w:p w14:paraId="083F9A38" w14:textId="77777777" w:rsidR="00870054" w:rsidRDefault="00870054">
            <w:pPr>
              <w:pStyle w:val="ConsPlusNormal"/>
              <w:jc w:val="center"/>
            </w:pPr>
            <w:r>
              <w:t>0,00</w:t>
            </w:r>
          </w:p>
        </w:tc>
        <w:tc>
          <w:tcPr>
            <w:tcW w:w="1701" w:type="dxa"/>
          </w:tcPr>
          <w:p w14:paraId="0B0C0CF8" w14:textId="77777777" w:rsidR="00870054" w:rsidRDefault="00870054">
            <w:pPr>
              <w:pStyle w:val="ConsPlusNormal"/>
              <w:jc w:val="center"/>
            </w:pPr>
            <w:r>
              <w:t>0,00</w:t>
            </w:r>
          </w:p>
        </w:tc>
      </w:tr>
      <w:tr w:rsidR="00870054" w14:paraId="7B688521" w14:textId="77777777">
        <w:tc>
          <w:tcPr>
            <w:tcW w:w="2835" w:type="dxa"/>
          </w:tcPr>
          <w:p w14:paraId="6AC3AC2A" w14:textId="77777777" w:rsidR="00870054" w:rsidRDefault="00870054">
            <w:pPr>
              <w:pStyle w:val="ConsPlusNormal"/>
            </w:pPr>
            <w:r>
              <w:t>Другие вопросы в области физической культуры и спорта</w:t>
            </w:r>
          </w:p>
        </w:tc>
        <w:tc>
          <w:tcPr>
            <w:tcW w:w="680" w:type="dxa"/>
          </w:tcPr>
          <w:p w14:paraId="6FB0A537" w14:textId="77777777" w:rsidR="00870054" w:rsidRDefault="00870054">
            <w:pPr>
              <w:pStyle w:val="ConsPlusNormal"/>
              <w:jc w:val="center"/>
            </w:pPr>
            <w:r>
              <w:t>11</w:t>
            </w:r>
          </w:p>
        </w:tc>
        <w:tc>
          <w:tcPr>
            <w:tcW w:w="737" w:type="dxa"/>
          </w:tcPr>
          <w:p w14:paraId="66BF26A4" w14:textId="77777777" w:rsidR="00870054" w:rsidRDefault="00870054">
            <w:pPr>
              <w:pStyle w:val="ConsPlusNormal"/>
              <w:jc w:val="center"/>
            </w:pPr>
            <w:r>
              <w:t>05</w:t>
            </w:r>
          </w:p>
        </w:tc>
        <w:tc>
          <w:tcPr>
            <w:tcW w:w="1701" w:type="dxa"/>
          </w:tcPr>
          <w:p w14:paraId="4E3A3E90" w14:textId="77777777" w:rsidR="00870054" w:rsidRDefault="00870054">
            <w:pPr>
              <w:pStyle w:val="ConsPlusNormal"/>
            </w:pPr>
          </w:p>
        </w:tc>
        <w:tc>
          <w:tcPr>
            <w:tcW w:w="680" w:type="dxa"/>
          </w:tcPr>
          <w:p w14:paraId="2B7F041D" w14:textId="77777777" w:rsidR="00870054" w:rsidRDefault="00870054">
            <w:pPr>
              <w:pStyle w:val="ConsPlusNormal"/>
            </w:pPr>
          </w:p>
        </w:tc>
        <w:tc>
          <w:tcPr>
            <w:tcW w:w="1701" w:type="dxa"/>
          </w:tcPr>
          <w:p w14:paraId="42CD924B" w14:textId="77777777" w:rsidR="00870054" w:rsidRDefault="00870054">
            <w:pPr>
              <w:pStyle w:val="ConsPlusNormal"/>
              <w:jc w:val="center"/>
            </w:pPr>
            <w:r>
              <w:t>99160,58</w:t>
            </w:r>
          </w:p>
        </w:tc>
        <w:tc>
          <w:tcPr>
            <w:tcW w:w="1701" w:type="dxa"/>
          </w:tcPr>
          <w:p w14:paraId="63722534" w14:textId="77777777" w:rsidR="00870054" w:rsidRDefault="00870054">
            <w:pPr>
              <w:pStyle w:val="ConsPlusNormal"/>
              <w:jc w:val="center"/>
            </w:pPr>
            <w:r>
              <w:t>91337,39</w:t>
            </w:r>
          </w:p>
        </w:tc>
        <w:tc>
          <w:tcPr>
            <w:tcW w:w="1701" w:type="dxa"/>
          </w:tcPr>
          <w:p w14:paraId="2D0A338D" w14:textId="77777777" w:rsidR="00870054" w:rsidRDefault="00870054">
            <w:pPr>
              <w:pStyle w:val="ConsPlusNormal"/>
              <w:jc w:val="center"/>
            </w:pPr>
            <w:r>
              <w:t>91337,39</w:t>
            </w:r>
          </w:p>
        </w:tc>
      </w:tr>
      <w:tr w:rsidR="00870054" w14:paraId="3467830F" w14:textId="77777777">
        <w:tc>
          <w:tcPr>
            <w:tcW w:w="2835" w:type="dxa"/>
          </w:tcPr>
          <w:p w14:paraId="73C84C2E" w14:textId="77777777" w:rsidR="00870054" w:rsidRDefault="00870054">
            <w:pPr>
              <w:pStyle w:val="ConsPlusNormal"/>
            </w:pPr>
            <w:r>
              <w:t xml:space="preserve">Государственная </w:t>
            </w:r>
            <w:hyperlink r:id="rId425">
              <w:r>
                <w:rPr>
                  <w:color w:val="0000FF"/>
                </w:rPr>
                <w:t>программа</w:t>
              </w:r>
            </w:hyperlink>
            <w:r>
              <w:t xml:space="preserve"> Республики Дагестан "Развитие физической культуры и </w:t>
            </w:r>
            <w:r>
              <w:lastRenderedPageBreak/>
              <w:t>спорта в Республике Дагестан"</w:t>
            </w:r>
          </w:p>
        </w:tc>
        <w:tc>
          <w:tcPr>
            <w:tcW w:w="680" w:type="dxa"/>
          </w:tcPr>
          <w:p w14:paraId="661F7107" w14:textId="77777777" w:rsidR="00870054" w:rsidRDefault="00870054">
            <w:pPr>
              <w:pStyle w:val="ConsPlusNormal"/>
              <w:jc w:val="center"/>
            </w:pPr>
            <w:r>
              <w:lastRenderedPageBreak/>
              <w:t>11</w:t>
            </w:r>
          </w:p>
        </w:tc>
        <w:tc>
          <w:tcPr>
            <w:tcW w:w="737" w:type="dxa"/>
          </w:tcPr>
          <w:p w14:paraId="5F3FFE2C" w14:textId="77777777" w:rsidR="00870054" w:rsidRDefault="00870054">
            <w:pPr>
              <w:pStyle w:val="ConsPlusNormal"/>
              <w:jc w:val="center"/>
            </w:pPr>
            <w:r>
              <w:t>05</w:t>
            </w:r>
          </w:p>
        </w:tc>
        <w:tc>
          <w:tcPr>
            <w:tcW w:w="1701" w:type="dxa"/>
          </w:tcPr>
          <w:p w14:paraId="3506B5A7" w14:textId="77777777" w:rsidR="00870054" w:rsidRDefault="00870054">
            <w:pPr>
              <w:pStyle w:val="ConsPlusNormal"/>
              <w:jc w:val="center"/>
            </w:pPr>
            <w:r>
              <w:t>24</w:t>
            </w:r>
          </w:p>
        </w:tc>
        <w:tc>
          <w:tcPr>
            <w:tcW w:w="680" w:type="dxa"/>
          </w:tcPr>
          <w:p w14:paraId="5D738F13" w14:textId="77777777" w:rsidR="00870054" w:rsidRDefault="00870054">
            <w:pPr>
              <w:pStyle w:val="ConsPlusNormal"/>
            </w:pPr>
          </w:p>
        </w:tc>
        <w:tc>
          <w:tcPr>
            <w:tcW w:w="1701" w:type="dxa"/>
          </w:tcPr>
          <w:p w14:paraId="3544A9B7" w14:textId="77777777" w:rsidR="00870054" w:rsidRDefault="00870054">
            <w:pPr>
              <w:pStyle w:val="ConsPlusNormal"/>
              <w:jc w:val="center"/>
            </w:pPr>
            <w:r>
              <w:t>99160,58</w:t>
            </w:r>
          </w:p>
        </w:tc>
        <w:tc>
          <w:tcPr>
            <w:tcW w:w="1701" w:type="dxa"/>
          </w:tcPr>
          <w:p w14:paraId="262F94D8" w14:textId="77777777" w:rsidR="00870054" w:rsidRDefault="00870054">
            <w:pPr>
              <w:pStyle w:val="ConsPlusNormal"/>
              <w:jc w:val="center"/>
            </w:pPr>
            <w:r>
              <w:t>91337,39</w:t>
            </w:r>
          </w:p>
        </w:tc>
        <w:tc>
          <w:tcPr>
            <w:tcW w:w="1701" w:type="dxa"/>
          </w:tcPr>
          <w:p w14:paraId="0A6DE143" w14:textId="77777777" w:rsidR="00870054" w:rsidRDefault="00870054">
            <w:pPr>
              <w:pStyle w:val="ConsPlusNormal"/>
              <w:jc w:val="center"/>
            </w:pPr>
            <w:r>
              <w:t>91337,39</w:t>
            </w:r>
          </w:p>
        </w:tc>
      </w:tr>
      <w:tr w:rsidR="00870054" w14:paraId="25C6C035" w14:textId="77777777">
        <w:tc>
          <w:tcPr>
            <w:tcW w:w="2835" w:type="dxa"/>
          </w:tcPr>
          <w:p w14:paraId="021BA760" w14:textId="77777777" w:rsidR="00870054" w:rsidRDefault="00870054">
            <w:pPr>
              <w:pStyle w:val="ConsPlusNormal"/>
            </w:pPr>
            <w:r>
              <w:t>Комплексы процессных мероприятий</w:t>
            </w:r>
          </w:p>
        </w:tc>
        <w:tc>
          <w:tcPr>
            <w:tcW w:w="680" w:type="dxa"/>
          </w:tcPr>
          <w:p w14:paraId="79F0C7F1" w14:textId="77777777" w:rsidR="00870054" w:rsidRDefault="00870054">
            <w:pPr>
              <w:pStyle w:val="ConsPlusNormal"/>
              <w:jc w:val="center"/>
            </w:pPr>
            <w:r>
              <w:t>11</w:t>
            </w:r>
          </w:p>
        </w:tc>
        <w:tc>
          <w:tcPr>
            <w:tcW w:w="737" w:type="dxa"/>
          </w:tcPr>
          <w:p w14:paraId="25335FFE" w14:textId="77777777" w:rsidR="00870054" w:rsidRDefault="00870054">
            <w:pPr>
              <w:pStyle w:val="ConsPlusNormal"/>
              <w:jc w:val="center"/>
            </w:pPr>
            <w:r>
              <w:t>05</w:t>
            </w:r>
          </w:p>
        </w:tc>
        <w:tc>
          <w:tcPr>
            <w:tcW w:w="1701" w:type="dxa"/>
          </w:tcPr>
          <w:p w14:paraId="3EF64BFF" w14:textId="77777777" w:rsidR="00870054" w:rsidRDefault="00870054">
            <w:pPr>
              <w:pStyle w:val="ConsPlusNormal"/>
              <w:jc w:val="center"/>
            </w:pPr>
            <w:r>
              <w:t>24 4</w:t>
            </w:r>
          </w:p>
        </w:tc>
        <w:tc>
          <w:tcPr>
            <w:tcW w:w="680" w:type="dxa"/>
          </w:tcPr>
          <w:p w14:paraId="09CE3C5F" w14:textId="77777777" w:rsidR="00870054" w:rsidRDefault="00870054">
            <w:pPr>
              <w:pStyle w:val="ConsPlusNormal"/>
            </w:pPr>
          </w:p>
        </w:tc>
        <w:tc>
          <w:tcPr>
            <w:tcW w:w="1701" w:type="dxa"/>
          </w:tcPr>
          <w:p w14:paraId="47EECDF8" w14:textId="77777777" w:rsidR="00870054" w:rsidRDefault="00870054">
            <w:pPr>
              <w:pStyle w:val="ConsPlusNormal"/>
              <w:jc w:val="center"/>
            </w:pPr>
            <w:r>
              <w:t>99160,58</w:t>
            </w:r>
          </w:p>
        </w:tc>
        <w:tc>
          <w:tcPr>
            <w:tcW w:w="1701" w:type="dxa"/>
          </w:tcPr>
          <w:p w14:paraId="2F608B8C" w14:textId="77777777" w:rsidR="00870054" w:rsidRDefault="00870054">
            <w:pPr>
              <w:pStyle w:val="ConsPlusNormal"/>
              <w:jc w:val="center"/>
            </w:pPr>
            <w:r>
              <w:t>91337,39</w:t>
            </w:r>
          </w:p>
        </w:tc>
        <w:tc>
          <w:tcPr>
            <w:tcW w:w="1701" w:type="dxa"/>
          </w:tcPr>
          <w:p w14:paraId="25D63548" w14:textId="77777777" w:rsidR="00870054" w:rsidRDefault="00870054">
            <w:pPr>
              <w:pStyle w:val="ConsPlusNormal"/>
              <w:jc w:val="center"/>
            </w:pPr>
            <w:r>
              <w:t>91337,39</w:t>
            </w:r>
          </w:p>
        </w:tc>
      </w:tr>
      <w:tr w:rsidR="00870054" w14:paraId="2B64338B" w14:textId="77777777">
        <w:tc>
          <w:tcPr>
            <w:tcW w:w="2835" w:type="dxa"/>
          </w:tcPr>
          <w:p w14:paraId="54C87BCE" w14:textId="77777777" w:rsidR="00870054" w:rsidRDefault="00870054">
            <w:pPr>
              <w:pStyle w:val="ConsPlusNormal"/>
            </w:pPr>
            <w:r>
              <w:t>Комплекс процессных мероприятий "Обеспечение деятельности государственного органа"</w:t>
            </w:r>
          </w:p>
        </w:tc>
        <w:tc>
          <w:tcPr>
            <w:tcW w:w="680" w:type="dxa"/>
          </w:tcPr>
          <w:p w14:paraId="2A4283C6" w14:textId="77777777" w:rsidR="00870054" w:rsidRDefault="00870054">
            <w:pPr>
              <w:pStyle w:val="ConsPlusNormal"/>
              <w:jc w:val="center"/>
            </w:pPr>
            <w:r>
              <w:t>11</w:t>
            </w:r>
          </w:p>
        </w:tc>
        <w:tc>
          <w:tcPr>
            <w:tcW w:w="737" w:type="dxa"/>
          </w:tcPr>
          <w:p w14:paraId="54C61905" w14:textId="77777777" w:rsidR="00870054" w:rsidRDefault="00870054">
            <w:pPr>
              <w:pStyle w:val="ConsPlusNormal"/>
              <w:jc w:val="center"/>
            </w:pPr>
            <w:r>
              <w:t>05</w:t>
            </w:r>
          </w:p>
        </w:tc>
        <w:tc>
          <w:tcPr>
            <w:tcW w:w="1701" w:type="dxa"/>
          </w:tcPr>
          <w:p w14:paraId="4EBAC9B4" w14:textId="77777777" w:rsidR="00870054" w:rsidRDefault="00870054">
            <w:pPr>
              <w:pStyle w:val="ConsPlusNormal"/>
              <w:jc w:val="center"/>
            </w:pPr>
            <w:r>
              <w:t>24 4 01</w:t>
            </w:r>
          </w:p>
        </w:tc>
        <w:tc>
          <w:tcPr>
            <w:tcW w:w="680" w:type="dxa"/>
          </w:tcPr>
          <w:p w14:paraId="6ED8E604" w14:textId="77777777" w:rsidR="00870054" w:rsidRDefault="00870054">
            <w:pPr>
              <w:pStyle w:val="ConsPlusNormal"/>
            </w:pPr>
          </w:p>
        </w:tc>
        <w:tc>
          <w:tcPr>
            <w:tcW w:w="1701" w:type="dxa"/>
          </w:tcPr>
          <w:p w14:paraId="11FD0950" w14:textId="77777777" w:rsidR="00870054" w:rsidRDefault="00870054">
            <w:pPr>
              <w:pStyle w:val="ConsPlusNormal"/>
              <w:jc w:val="center"/>
            </w:pPr>
            <w:r>
              <w:t>99160,58</w:t>
            </w:r>
          </w:p>
        </w:tc>
        <w:tc>
          <w:tcPr>
            <w:tcW w:w="1701" w:type="dxa"/>
          </w:tcPr>
          <w:p w14:paraId="335AFE3B" w14:textId="77777777" w:rsidR="00870054" w:rsidRDefault="00870054">
            <w:pPr>
              <w:pStyle w:val="ConsPlusNormal"/>
              <w:jc w:val="center"/>
            </w:pPr>
            <w:r>
              <w:t>91337,39</w:t>
            </w:r>
          </w:p>
        </w:tc>
        <w:tc>
          <w:tcPr>
            <w:tcW w:w="1701" w:type="dxa"/>
          </w:tcPr>
          <w:p w14:paraId="44D7F1CE" w14:textId="77777777" w:rsidR="00870054" w:rsidRDefault="00870054">
            <w:pPr>
              <w:pStyle w:val="ConsPlusNormal"/>
              <w:jc w:val="center"/>
            </w:pPr>
            <w:r>
              <w:t>91337,39</w:t>
            </w:r>
          </w:p>
        </w:tc>
      </w:tr>
      <w:tr w:rsidR="00870054" w14:paraId="4D7B9E78" w14:textId="77777777">
        <w:tc>
          <w:tcPr>
            <w:tcW w:w="2835" w:type="dxa"/>
          </w:tcPr>
          <w:p w14:paraId="3E1A2ED1" w14:textId="77777777" w:rsidR="00870054" w:rsidRDefault="00870054">
            <w:pPr>
              <w:pStyle w:val="ConsPlusNormal"/>
            </w:pPr>
            <w:r>
              <w:t>Финансовое обеспечение выполнения функций государственных органов</w:t>
            </w:r>
          </w:p>
        </w:tc>
        <w:tc>
          <w:tcPr>
            <w:tcW w:w="680" w:type="dxa"/>
          </w:tcPr>
          <w:p w14:paraId="0D82E12B" w14:textId="77777777" w:rsidR="00870054" w:rsidRDefault="00870054">
            <w:pPr>
              <w:pStyle w:val="ConsPlusNormal"/>
              <w:jc w:val="center"/>
            </w:pPr>
            <w:r>
              <w:t>11</w:t>
            </w:r>
          </w:p>
        </w:tc>
        <w:tc>
          <w:tcPr>
            <w:tcW w:w="737" w:type="dxa"/>
          </w:tcPr>
          <w:p w14:paraId="7104EEE8" w14:textId="77777777" w:rsidR="00870054" w:rsidRDefault="00870054">
            <w:pPr>
              <w:pStyle w:val="ConsPlusNormal"/>
              <w:jc w:val="center"/>
            </w:pPr>
            <w:r>
              <w:t>05</w:t>
            </w:r>
          </w:p>
        </w:tc>
        <w:tc>
          <w:tcPr>
            <w:tcW w:w="1701" w:type="dxa"/>
          </w:tcPr>
          <w:p w14:paraId="654E34A3" w14:textId="77777777" w:rsidR="00870054" w:rsidRDefault="00870054">
            <w:pPr>
              <w:pStyle w:val="ConsPlusNormal"/>
              <w:jc w:val="center"/>
            </w:pPr>
            <w:r>
              <w:t>24 4 01 20000</w:t>
            </w:r>
          </w:p>
        </w:tc>
        <w:tc>
          <w:tcPr>
            <w:tcW w:w="680" w:type="dxa"/>
          </w:tcPr>
          <w:p w14:paraId="044642E3" w14:textId="77777777" w:rsidR="00870054" w:rsidRDefault="00870054">
            <w:pPr>
              <w:pStyle w:val="ConsPlusNormal"/>
            </w:pPr>
          </w:p>
        </w:tc>
        <w:tc>
          <w:tcPr>
            <w:tcW w:w="1701" w:type="dxa"/>
          </w:tcPr>
          <w:p w14:paraId="1680A0A3" w14:textId="77777777" w:rsidR="00870054" w:rsidRDefault="00870054">
            <w:pPr>
              <w:pStyle w:val="ConsPlusNormal"/>
              <w:jc w:val="center"/>
            </w:pPr>
            <w:r>
              <w:t>99160,58</w:t>
            </w:r>
          </w:p>
        </w:tc>
        <w:tc>
          <w:tcPr>
            <w:tcW w:w="1701" w:type="dxa"/>
          </w:tcPr>
          <w:p w14:paraId="5F9F3A18" w14:textId="77777777" w:rsidR="00870054" w:rsidRDefault="00870054">
            <w:pPr>
              <w:pStyle w:val="ConsPlusNormal"/>
              <w:jc w:val="center"/>
            </w:pPr>
            <w:r>
              <w:t>91337,39</w:t>
            </w:r>
          </w:p>
        </w:tc>
        <w:tc>
          <w:tcPr>
            <w:tcW w:w="1701" w:type="dxa"/>
          </w:tcPr>
          <w:p w14:paraId="7A84A35A" w14:textId="77777777" w:rsidR="00870054" w:rsidRDefault="00870054">
            <w:pPr>
              <w:pStyle w:val="ConsPlusNormal"/>
              <w:jc w:val="center"/>
            </w:pPr>
            <w:r>
              <w:t>91337,39</w:t>
            </w:r>
          </w:p>
        </w:tc>
      </w:tr>
      <w:tr w:rsidR="00870054" w14:paraId="5C8631CF" w14:textId="77777777">
        <w:tc>
          <w:tcPr>
            <w:tcW w:w="2835" w:type="dxa"/>
          </w:tcPr>
          <w:p w14:paraId="1A7B354B" w14:textId="77777777" w:rsidR="00870054" w:rsidRDefault="0087005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03B82D9B" w14:textId="77777777" w:rsidR="00870054" w:rsidRDefault="00870054">
            <w:pPr>
              <w:pStyle w:val="ConsPlusNormal"/>
              <w:jc w:val="center"/>
            </w:pPr>
            <w:r>
              <w:t>11</w:t>
            </w:r>
          </w:p>
        </w:tc>
        <w:tc>
          <w:tcPr>
            <w:tcW w:w="737" w:type="dxa"/>
          </w:tcPr>
          <w:p w14:paraId="4BBA3EFE" w14:textId="77777777" w:rsidR="00870054" w:rsidRDefault="00870054">
            <w:pPr>
              <w:pStyle w:val="ConsPlusNormal"/>
              <w:jc w:val="center"/>
            </w:pPr>
            <w:r>
              <w:t>05</w:t>
            </w:r>
          </w:p>
        </w:tc>
        <w:tc>
          <w:tcPr>
            <w:tcW w:w="1701" w:type="dxa"/>
          </w:tcPr>
          <w:p w14:paraId="430F6C24" w14:textId="77777777" w:rsidR="00870054" w:rsidRDefault="00870054">
            <w:pPr>
              <w:pStyle w:val="ConsPlusNormal"/>
              <w:jc w:val="center"/>
            </w:pPr>
            <w:r>
              <w:t>24 4 01 20000</w:t>
            </w:r>
          </w:p>
        </w:tc>
        <w:tc>
          <w:tcPr>
            <w:tcW w:w="680" w:type="dxa"/>
          </w:tcPr>
          <w:p w14:paraId="41B48110" w14:textId="77777777" w:rsidR="00870054" w:rsidRDefault="00870054">
            <w:pPr>
              <w:pStyle w:val="ConsPlusNormal"/>
              <w:jc w:val="center"/>
            </w:pPr>
            <w:r>
              <w:t>100</w:t>
            </w:r>
          </w:p>
        </w:tc>
        <w:tc>
          <w:tcPr>
            <w:tcW w:w="1701" w:type="dxa"/>
          </w:tcPr>
          <w:p w14:paraId="44C81070" w14:textId="77777777" w:rsidR="00870054" w:rsidRDefault="00870054">
            <w:pPr>
              <w:pStyle w:val="ConsPlusNormal"/>
              <w:jc w:val="center"/>
            </w:pPr>
            <w:r>
              <w:t>73828,94</w:t>
            </w:r>
          </w:p>
        </w:tc>
        <w:tc>
          <w:tcPr>
            <w:tcW w:w="1701" w:type="dxa"/>
          </w:tcPr>
          <w:p w14:paraId="4A2B796B" w14:textId="77777777" w:rsidR="00870054" w:rsidRDefault="00870054">
            <w:pPr>
              <w:pStyle w:val="ConsPlusNormal"/>
              <w:jc w:val="center"/>
            </w:pPr>
            <w:r>
              <w:t>73828,94</w:t>
            </w:r>
          </w:p>
        </w:tc>
        <w:tc>
          <w:tcPr>
            <w:tcW w:w="1701" w:type="dxa"/>
          </w:tcPr>
          <w:p w14:paraId="00DDEAD2" w14:textId="77777777" w:rsidR="00870054" w:rsidRDefault="00870054">
            <w:pPr>
              <w:pStyle w:val="ConsPlusNormal"/>
              <w:jc w:val="center"/>
            </w:pPr>
            <w:r>
              <w:t>73828,94</w:t>
            </w:r>
          </w:p>
        </w:tc>
      </w:tr>
      <w:tr w:rsidR="00870054" w14:paraId="6542D87D" w14:textId="77777777">
        <w:tc>
          <w:tcPr>
            <w:tcW w:w="2835" w:type="dxa"/>
          </w:tcPr>
          <w:p w14:paraId="2331C2E5" w14:textId="77777777" w:rsidR="00870054" w:rsidRDefault="00870054">
            <w:pPr>
              <w:pStyle w:val="ConsPlusNormal"/>
            </w:pPr>
            <w:r>
              <w:t xml:space="preserve">Закупка товаров, работ и услуг для обеспечения государственных </w:t>
            </w:r>
            <w:r>
              <w:lastRenderedPageBreak/>
              <w:t>(муниципальных) нужд</w:t>
            </w:r>
          </w:p>
        </w:tc>
        <w:tc>
          <w:tcPr>
            <w:tcW w:w="680" w:type="dxa"/>
          </w:tcPr>
          <w:p w14:paraId="470E9153" w14:textId="77777777" w:rsidR="00870054" w:rsidRDefault="00870054">
            <w:pPr>
              <w:pStyle w:val="ConsPlusNormal"/>
              <w:jc w:val="center"/>
            </w:pPr>
            <w:r>
              <w:lastRenderedPageBreak/>
              <w:t>11</w:t>
            </w:r>
          </w:p>
        </w:tc>
        <w:tc>
          <w:tcPr>
            <w:tcW w:w="737" w:type="dxa"/>
          </w:tcPr>
          <w:p w14:paraId="14E9F798" w14:textId="77777777" w:rsidR="00870054" w:rsidRDefault="00870054">
            <w:pPr>
              <w:pStyle w:val="ConsPlusNormal"/>
              <w:jc w:val="center"/>
            </w:pPr>
            <w:r>
              <w:t>05</w:t>
            </w:r>
          </w:p>
        </w:tc>
        <w:tc>
          <w:tcPr>
            <w:tcW w:w="1701" w:type="dxa"/>
          </w:tcPr>
          <w:p w14:paraId="6ECC3EE8" w14:textId="77777777" w:rsidR="00870054" w:rsidRDefault="00870054">
            <w:pPr>
              <w:pStyle w:val="ConsPlusNormal"/>
              <w:jc w:val="center"/>
            </w:pPr>
            <w:r>
              <w:t>24 4 01 20000</w:t>
            </w:r>
          </w:p>
        </w:tc>
        <w:tc>
          <w:tcPr>
            <w:tcW w:w="680" w:type="dxa"/>
          </w:tcPr>
          <w:p w14:paraId="2C964F6E" w14:textId="77777777" w:rsidR="00870054" w:rsidRDefault="00870054">
            <w:pPr>
              <w:pStyle w:val="ConsPlusNormal"/>
              <w:jc w:val="center"/>
            </w:pPr>
            <w:r>
              <w:t>200</w:t>
            </w:r>
          </w:p>
        </w:tc>
        <w:tc>
          <w:tcPr>
            <w:tcW w:w="1701" w:type="dxa"/>
          </w:tcPr>
          <w:p w14:paraId="1D720043" w14:textId="77777777" w:rsidR="00870054" w:rsidRDefault="00870054">
            <w:pPr>
              <w:pStyle w:val="ConsPlusNormal"/>
              <w:jc w:val="center"/>
            </w:pPr>
            <w:r>
              <w:t>21535,88</w:t>
            </w:r>
          </w:p>
        </w:tc>
        <w:tc>
          <w:tcPr>
            <w:tcW w:w="1701" w:type="dxa"/>
          </w:tcPr>
          <w:p w14:paraId="3980C0E3" w14:textId="77777777" w:rsidR="00870054" w:rsidRDefault="00870054">
            <w:pPr>
              <w:pStyle w:val="ConsPlusNormal"/>
              <w:jc w:val="center"/>
            </w:pPr>
            <w:r>
              <w:t>13712,69</w:t>
            </w:r>
          </w:p>
        </w:tc>
        <w:tc>
          <w:tcPr>
            <w:tcW w:w="1701" w:type="dxa"/>
          </w:tcPr>
          <w:p w14:paraId="1B74A74C" w14:textId="77777777" w:rsidR="00870054" w:rsidRDefault="00870054">
            <w:pPr>
              <w:pStyle w:val="ConsPlusNormal"/>
              <w:jc w:val="center"/>
            </w:pPr>
            <w:r>
              <w:t>13712,69</w:t>
            </w:r>
          </w:p>
        </w:tc>
      </w:tr>
      <w:tr w:rsidR="00870054" w14:paraId="7220DB82" w14:textId="77777777">
        <w:tc>
          <w:tcPr>
            <w:tcW w:w="2835" w:type="dxa"/>
          </w:tcPr>
          <w:p w14:paraId="507810FF" w14:textId="77777777" w:rsidR="00870054" w:rsidRDefault="00870054">
            <w:pPr>
              <w:pStyle w:val="ConsPlusNormal"/>
            </w:pPr>
            <w:r>
              <w:t>Иные бюджетные ассигнования</w:t>
            </w:r>
          </w:p>
        </w:tc>
        <w:tc>
          <w:tcPr>
            <w:tcW w:w="680" w:type="dxa"/>
          </w:tcPr>
          <w:p w14:paraId="2930DB75" w14:textId="77777777" w:rsidR="00870054" w:rsidRDefault="00870054">
            <w:pPr>
              <w:pStyle w:val="ConsPlusNormal"/>
              <w:jc w:val="center"/>
            </w:pPr>
            <w:r>
              <w:t>11</w:t>
            </w:r>
          </w:p>
        </w:tc>
        <w:tc>
          <w:tcPr>
            <w:tcW w:w="737" w:type="dxa"/>
          </w:tcPr>
          <w:p w14:paraId="525FE2A8" w14:textId="77777777" w:rsidR="00870054" w:rsidRDefault="00870054">
            <w:pPr>
              <w:pStyle w:val="ConsPlusNormal"/>
              <w:jc w:val="center"/>
            </w:pPr>
            <w:r>
              <w:t>05</w:t>
            </w:r>
          </w:p>
        </w:tc>
        <w:tc>
          <w:tcPr>
            <w:tcW w:w="1701" w:type="dxa"/>
          </w:tcPr>
          <w:p w14:paraId="438727FD" w14:textId="77777777" w:rsidR="00870054" w:rsidRDefault="00870054">
            <w:pPr>
              <w:pStyle w:val="ConsPlusNormal"/>
              <w:jc w:val="center"/>
            </w:pPr>
            <w:r>
              <w:t>24 4 01 20000</w:t>
            </w:r>
          </w:p>
        </w:tc>
        <w:tc>
          <w:tcPr>
            <w:tcW w:w="680" w:type="dxa"/>
          </w:tcPr>
          <w:p w14:paraId="3315F066" w14:textId="77777777" w:rsidR="00870054" w:rsidRDefault="00870054">
            <w:pPr>
              <w:pStyle w:val="ConsPlusNormal"/>
              <w:jc w:val="center"/>
            </w:pPr>
            <w:r>
              <w:t>800</w:t>
            </w:r>
          </w:p>
        </w:tc>
        <w:tc>
          <w:tcPr>
            <w:tcW w:w="1701" w:type="dxa"/>
          </w:tcPr>
          <w:p w14:paraId="6BB44A93" w14:textId="77777777" w:rsidR="00870054" w:rsidRDefault="00870054">
            <w:pPr>
              <w:pStyle w:val="ConsPlusNormal"/>
              <w:jc w:val="center"/>
            </w:pPr>
            <w:r>
              <w:t>3795,76</w:t>
            </w:r>
          </w:p>
        </w:tc>
        <w:tc>
          <w:tcPr>
            <w:tcW w:w="1701" w:type="dxa"/>
          </w:tcPr>
          <w:p w14:paraId="7E9DDB37" w14:textId="77777777" w:rsidR="00870054" w:rsidRDefault="00870054">
            <w:pPr>
              <w:pStyle w:val="ConsPlusNormal"/>
              <w:jc w:val="center"/>
            </w:pPr>
            <w:r>
              <w:t>3795,76</w:t>
            </w:r>
          </w:p>
        </w:tc>
        <w:tc>
          <w:tcPr>
            <w:tcW w:w="1701" w:type="dxa"/>
          </w:tcPr>
          <w:p w14:paraId="08EFC9E4" w14:textId="77777777" w:rsidR="00870054" w:rsidRDefault="00870054">
            <w:pPr>
              <w:pStyle w:val="ConsPlusNormal"/>
              <w:jc w:val="center"/>
            </w:pPr>
            <w:r>
              <w:t>3795,76</w:t>
            </w:r>
          </w:p>
        </w:tc>
      </w:tr>
      <w:tr w:rsidR="00870054" w14:paraId="1928590F" w14:textId="77777777">
        <w:tc>
          <w:tcPr>
            <w:tcW w:w="2835" w:type="dxa"/>
          </w:tcPr>
          <w:p w14:paraId="71920674" w14:textId="77777777" w:rsidR="00870054" w:rsidRDefault="00870054">
            <w:pPr>
              <w:pStyle w:val="ConsPlusNormal"/>
            </w:pPr>
            <w:r>
              <w:t>СРЕДСТВА МАССОВОЙ ИНФОРМАЦИИ</w:t>
            </w:r>
          </w:p>
        </w:tc>
        <w:tc>
          <w:tcPr>
            <w:tcW w:w="680" w:type="dxa"/>
          </w:tcPr>
          <w:p w14:paraId="0A0E96A4" w14:textId="77777777" w:rsidR="00870054" w:rsidRDefault="00870054">
            <w:pPr>
              <w:pStyle w:val="ConsPlusNormal"/>
              <w:jc w:val="center"/>
            </w:pPr>
            <w:r>
              <w:t>12</w:t>
            </w:r>
          </w:p>
        </w:tc>
        <w:tc>
          <w:tcPr>
            <w:tcW w:w="737" w:type="dxa"/>
          </w:tcPr>
          <w:p w14:paraId="6CB5C6DA" w14:textId="77777777" w:rsidR="00870054" w:rsidRDefault="00870054">
            <w:pPr>
              <w:pStyle w:val="ConsPlusNormal"/>
            </w:pPr>
          </w:p>
        </w:tc>
        <w:tc>
          <w:tcPr>
            <w:tcW w:w="1701" w:type="dxa"/>
          </w:tcPr>
          <w:p w14:paraId="149A78A8" w14:textId="77777777" w:rsidR="00870054" w:rsidRDefault="00870054">
            <w:pPr>
              <w:pStyle w:val="ConsPlusNormal"/>
            </w:pPr>
          </w:p>
        </w:tc>
        <w:tc>
          <w:tcPr>
            <w:tcW w:w="680" w:type="dxa"/>
          </w:tcPr>
          <w:p w14:paraId="05138865" w14:textId="77777777" w:rsidR="00870054" w:rsidRDefault="00870054">
            <w:pPr>
              <w:pStyle w:val="ConsPlusNormal"/>
            </w:pPr>
          </w:p>
        </w:tc>
        <w:tc>
          <w:tcPr>
            <w:tcW w:w="1701" w:type="dxa"/>
          </w:tcPr>
          <w:p w14:paraId="5964497B" w14:textId="77777777" w:rsidR="00870054" w:rsidRDefault="00870054">
            <w:pPr>
              <w:pStyle w:val="ConsPlusNormal"/>
              <w:jc w:val="center"/>
            </w:pPr>
            <w:r>
              <w:t>851113,43</w:t>
            </w:r>
          </w:p>
        </w:tc>
        <w:tc>
          <w:tcPr>
            <w:tcW w:w="1701" w:type="dxa"/>
          </w:tcPr>
          <w:p w14:paraId="7763D5C3" w14:textId="77777777" w:rsidR="00870054" w:rsidRDefault="00870054">
            <w:pPr>
              <w:pStyle w:val="ConsPlusNormal"/>
              <w:jc w:val="center"/>
            </w:pPr>
            <w:r>
              <w:t>731197,96</w:t>
            </w:r>
          </w:p>
        </w:tc>
        <w:tc>
          <w:tcPr>
            <w:tcW w:w="1701" w:type="dxa"/>
          </w:tcPr>
          <w:p w14:paraId="4C0C9120" w14:textId="77777777" w:rsidR="00870054" w:rsidRDefault="00870054">
            <w:pPr>
              <w:pStyle w:val="ConsPlusNormal"/>
              <w:jc w:val="center"/>
            </w:pPr>
            <w:r>
              <w:t>731197,96</w:t>
            </w:r>
          </w:p>
        </w:tc>
      </w:tr>
      <w:tr w:rsidR="00870054" w14:paraId="1334B905" w14:textId="77777777">
        <w:tc>
          <w:tcPr>
            <w:tcW w:w="2835" w:type="dxa"/>
          </w:tcPr>
          <w:p w14:paraId="3BED6586" w14:textId="77777777" w:rsidR="00870054" w:rsidRDefault="00870054">
            <w:pPr>
              <w:pStyle w:val="ConsPlusNormal"/>
            </w:pPr>
            <w:r>
              <w:t>Телевидение и радиовещание</w:t>
            </w:r>
          </w:p>
        </w:tc>
        <w:tc>
          <w:tcPr>
            <w:tcW w:w="680" w:type="dxa"/>
          </w:tcPr>
          <w:p w14:paraId="1D5C8DB0" w14:textId="77777777" w:rsidR="00870054" w:rsidRDefault="00870054">
            <w:pPr>
              <w:pStyle w:val="ConsPlusNormal"/>
              <w:jc w:val="center"/>
            </w:pPr>
            <w:r>
              <w:t>12</w:t>
            </w:r>
          </w:p>
        </w:tc>
        <w:tc>
          <w:tcPr>
            <w:tcW w:w="737" w:type="dxa"/>
          </w:tcPr>
          <w:p w14:paraId="02B461C6" w14:textId="77777777" w:rsidR="00870054" w:rsidRDefault="00870054">
            <w:pPr>
              <w:pStyle w:val="ConsPlusNormal"/>
              <w:jc w:val="center"/>
            </w:pPr>
            <w:r>
              <w:t>01</w:t>
            </w:r>
          </w:p>
        </w:tc>
        <w:tc>
          <w:tcPr>
            <w:tcW w:w="1701" w:type="dxa"/>
          </w:tcPr>
          <w:p w14:paraId="5D178B52" w14:textId="77777777" w:rsidR="00870054" w:rsidRDefault="00870054">
            <w:pPr>
              <w:pStyle w:val="ConsPlusNormal"/>
            </w:pPr>
          </w:p>
        </w:tc>
        <w:tc>
          <w:tcPr>
            <w:tcW w:w="680" w:type="dxa"/>
          </w:tcPr>
          <w:p w14:paraId="6B48B0F0" w14:textId="77777777" w:rsidR="00870054" w:rsidRDefault="00870054">
            <w:pPr>
              <w:pStyle w:val="ConsPlusNormal"/>
            </w:pPr>
          </w:p>
        </w:tc>
        <w:tc>
          <w:tcPr>
            <w:tcW w:w="1701" w:type="dxa"/>
          </w:tcPr>
          <w:p w14:paraId="5EB8EA76" w14:textId="77777777" w:rsidR="00870054" w:rsidRDefault="00870054">
            <w:pPr>
              <w:pStyle w:val="ConsPlusNormal"/>
              <w:jc w:val="center"/>
            </w:pPr>
            <w:r>
              <w:t>170760,48</w:t>
            </w:r>
          </w:p>
        </w:tc>
        <w:tc>
          <w:tcPr>
            <w:tcW w:w="1701" w:type="dxa"/>
          </w:tcPr>
          <w:p w14:paraId="770793B2" w14:textId="77777777" w:rsidR="00870054" w:rsidRDefault="00870054">
            <w:pPr>
              <w:pStyle w:val="ConsPlusNormal"/>
              <w:jc w:val="center"/>
            </w:pPr>
            <w:r>
              <w:t>140760,48</w:t>
            </w:r>
          </w:p>
        </w:tc>
        <w:tc>
          <w:tcPr>
            <w:tcW w:w="1701" w:type="dxa"/>
          </w:tcPr>
          <w:p w14:paraId="78BA03E7" w14:textId="77777777" w:rsidR="00870054" w:rsidRDefault="00870054">
            <w:pPr>
              <w:pStyle w:val="ConsPlusNormal"/>
              <w:jc w:val="center"/>
            </w:pPr>
            <w:r>
              <w:t>140760,48</w:t>
            </w:r>
          </w:p>
        </w:tc>
      </w:tr>
      <w:tr w:rsidR="00870054" w14:paraId="0A62DE51" w14:textId="77777777">
        <w:tc>
          <w:tcPr>
            <w:tcW w:w="2835" w:type="dxa"/>
          </w:tcPr>
          <w:p w14:paraId="68AAB148" w14:textId="77777777" w:rsidR="00870054" w:rsidRDefault="00870054">
            <w:pPr>
              <w:pStyle w:val="ConsPlusNormal"/>
            </w:pPr>
            <w:r>
              <w:t xml:space="preserve">Государственная </w:t>
            </w:r>
            <w:hyperlink r:id="rId426">
              <w:r>
                <w:rPr>
                  <w:color w:val="0000FF"/>
                </w:rPr>
                <w:t>программа</w:t>
              </w:r>
            </w:hyperlink>
            <w:r>
              <w:t xml:space="preserve"> Республики Дагестан "Развитие средств массовой информации в Республике Дагестан"</w:t>
            </w:r>
          </w:p>
        </w:tc>
        <w:tc>
          <w:tcPr>
            <w:tcW w:w="680" w:type="dxa"/>
          </w:tcPr>
          <w:p w14:paraId="77600765" w14:textId="77777777" w:rsidR="00870054" w:rsidRDefault="00870054">
            <w:pPr>
              <w:pStyle w:val="ConsPlusNormal"/>
              <w:jc w:val="center"/>
            </w:pPr>
            <w:r>
              <w:t>12</w:t>
            </w:r>
          </w:p>
        </w:tc>
        <w:tc>
          <w:tcPr>
            <w:tcW w:w="737" w:type="dxa"/>
          </w:tcPr>
          <w:p w14:paraId="3A08B1A4" w14:textId="77777777" w:rsidR="00870054" w:rsidRDefault="00870054">
            <w:pPr>
              <w:pStyle w:val="ConsPlusNormal"/>
              <w:jc w:val="center"/>
            </w:pPr>
            <w:r>
              <w:t>01</w:t>
            </w:r>
          </w:p>
        </w:tc>
        <w:tc>
          <w:tcPr>
            <w:tcW w:w="1701" w:type="dxa"/>
          </w:tcPr>
          <w:p w14:paraId="7A93B578" w14:textId="77777777" w:rsidR="00870054" w:rsidRDefault="00870054">
            <w:pPr>
              <w:pStyle w:val="ConsPlusNormal"/>
              <w:jc w:val="center"/>
            </w:pPr>
            <w:r>
              <w:t>25</w:t>
            </w:r>
          </w:p>
        </w:tc>
        <w:tc>
          <w:tcPr>
            <w:tcW w:w="680" w:type="dxa"/>
          </w:tcPr>
          <w:p w14:paraId="0FA5B515" w14:textId="77777777" w:rsidR="00870054" w:rsidRDefault="00870054">
            <w:pPr>
              <w:pStyle w:val="ConsPlusNormal"/>
            </w:pPr>
          </w:p>
        </w:tc>
        <w:tc>
          <w:tcPr>
            <w:tcW w:w="1701" w:type="dxa"/>
          </w:tcPr>
          <w:p w14:paraId="63209D1A" w14:textId="77777777" w:rsidR="00870054" w:rsidRDefault="00870054">
            <w:pPr>
              <w:pStyle w:val="ConsPlusNormal"/>
              <w:jc w:val="center"/>
            </w:pPr>
            <w:r>
              <w:t>170760,48</w:t>
            </w:r>
          </w:p>
        </w:tc>
        <w:tc>
          <w:tcPr>
            <w:tcW w:w="1701" w:type="dxa"/>
          </w:tcPr>
          <w:p w14:paraId="7537CA4E" w14:textId="77777777" w:rsidR="00870054" w:rsidRDefault="00870054">
            <w:pPr>
              <w:pStyle w:val="ConsPlusNormal"/>
              <w:jc w:val="center"/>
            </w:pPr>
            <w:r>
              <w:t>140760,48</w:t>
            </w:r>
          </w:p>
        </w:tc>
        <w:tc>
          <w:tcPr>
            <w:tcW w:w="1701" w:type="dxa"/>
          </w:tcPr>
          <w:p w14:paraId="785906B2" w14:textId="77777777" w:rsidR="00870054" w:rsidRDefault="00870054">
            <w:pPr>
              <w:pStyle w:val="ConsPlusNormal"/>
              <w:jc w:val="center"/>
            </w:pPr>
            <w:r>
              <w:t>140760,48</w:t>
            </w:r>
          </w:p>
        </w:tc>
      </w:tr>
      <w:tr w:rsidR="00870054" w14:paraId="40A2E9A6" w14:textId="77777777">
        <w:tc>
          <w:tcPr>
            <w:tcW w:w="2835" w:type="dxa"/>
          </w:tcPr>
          <w:p w14:paraId="0DF78273" w14:textId="77777777" w:rsidR="00870054" w:rsidRDefault="00870054">
            <w:pPr>
              <w:pStyle w:val="ConsPlusNormal"/>
            </w:pPr>
            <w:r>
              <w:t>Комплексы процессных мероприятий</w:t>
            </w:r>
          </w:p>
        </w:tc>
        <w:tc>
          <w:tcPr>
            <w:tcW w:w="680" w:type="dxa"/>
          </w:tcPr>
          <w:p w14:paraId="6B543204" w14:textId="77777777" w:rsidR="00870054" w:rsidRDefault="00870054">
            <w:pPr>
              <w:pStyle w:val="ConsPlusNormal"/>
              <w:jc w:val="center"/>
            </w:pPr>
            <w:r>
              <w:t>12</w:t>
            </w:r>
          </w:p>
        </w:tc>
        <w:tc>
          <w:tcPr>
            <w:tcW w:w="737" w:type="dxa"/>
          </w:tcPr>
          <w:p w14:paraId="180FC528" w14:textId="77777777" w:rsidR="00870054" w:rsidRDefault="00870054">
            <w:pPr>
              <w:pStyle w:val="ConsPlusNormal"/>
              <w:jc w:val="center"/>
            </w:pPr>
            <w:r>
              <w:t>01</w:t>
            </w:r>
          </w:p>
        </w:tc>
        <w:tc>
          <w:tcPr>
            <w:tcW w:w="1701" w:type="dxa"/>
          </w:tcPr>
          <w:p w14:paraId="300B5331" w14:textId="77777777" w:rsidR="00870054" w:rsidRDefault="00870054">
            <w:pPr>
              <w:pStyle w:val="ConsPlusNormal"/>
              <w:jc w:val="center"/>
            </w:pPr>
            <w:r>
              <w:t>25 4</w:t>
            </w:r>
          </w:p>
        </w:tc>
        <w:tc>
          <w:tcPr>
            <w:tcW w:w="680" w:type="dxa"/>
          </w:tcPr>
          <w:p w14:paraId="3D835977" w14:textId="77777777" w:rsidR="00870054" w:rsidRDefault="00870054">
            <w:pPr>
              <w:pStyle w:val="ConsPlusNormal"/>
            </w:pPr>
          </w:p>
        </w:tc>
        <w:tc>
          <w:tcPr>
            <w:tcW w:w="1701" w:type="dxa"/>
          </w:tcPr>
          <w:p w14:paraId="730BFBD3" w14:textId="77777777" w:rsidR="00870054" w:rsidRDefault="00870054">
            <w:pPr>
              <w:pStyle w:val="ConsPlusNormal"/>
              <w:jc w:val="center"/>
            </w:pPr>
            <w:r>
              <w:t>170760,48</w:t>
            </w:r>
          </w:p>
        </w:tc>
        <w:tc>
          <w:tcPr>
            <w:tcW w:w="1701" w:type="dxa"/>
          </w:tcPr>
          <w:p w14:paraId="2DC8C670" w14:textId="77777777" w:rsidR="00870054" w:rsidRDefault="00870054">
            <w:pPr>
              <w:pStyle w:val="ConsPlusNormal"/>
              <w:jc w:val="center"/>
            </w:pPr>
            <w:r>
              <w:t>140760,48</w:t>
            </w:r>
          </w:p>
        </w:tc>
        <w:tc>
          <w:tcPr>
            <w:tcW w:w="1701" w:type="dxa"/>
          </w:tcPr>
          <w:p w14:paraId="0A71890A" w14:textId="77777777" w:rsidR="00870054" w:rsidRDefault="00870054">
            <w:pPr>
              <w:pStyle w:val="ConsPlusNormal"/>
              <w:jc w:val="center"/>
            </w:pPr>
            <w:r>
              <w:t>140760,48</w:t>
            </w:r>
          </w:p>
        </w:tc>
      </w:tr>
      <w:tr w:rsidR="00870054" w14:paraId="3AE73580" w14:textId="77777777">
        <w:tc>
          <w:tcPr>
            <w:tcW w:w="2835" w:type="dxa"/>
          </w:tcPr>
          <w:p w14:paraId="44EA54CE" w14:textId="77777777" w:rsidR="00870054" w:rsidRDefault="00870054">
            <w:pPr>
              <w:pStyle w:val="ConsPlusNormal"/>
            </w:pPr>
            <w:r>
              <w:t>Комплекс процессных мероприятий "Обеспечение доступности для населения Республики Дагестан актуальной и достоверной информации о деятельности органов государственной власти Республики Дагестан"</w:t>
            </w:r>
          </w:p>
        </w:tc>
        <w:tc>
          <w:tcPr>
            <w:tcW w:w="680" w:type="dxa"/>
          </w:tcPr>
          <w:p w14:paraId="6CC431F5" w14:textId="77777777" w:rsidR="00870054" w:rsidRDefault="00870054">
            <w:pPr>
              <w:pStyle w:val="ConsPlusNormal"/>
              <w:jc w:val="center"/>
            </w:pPr>
            <w:r>
              <w:t>12</w:t>
            </w:r>
          </w:p>
        </w:tc>
        <w:tc>
          <w:tcPr>
            <w:tcW w:w="737" w:type="dxa"/>
          </w:tcPr>
          <w:p w14:paraId="3DBD7D03" w14:textId="77777777" w:rsidR="00870054" w:rsidRDefault="00870054">
            <w:pPr>
              <w:pStyle w:val="ConsPlusNormal"/>
              <w:jc w:val="center"/>
            </w:pPr>
            <w:r>
              <w:t>01</w:t>
            </w:r>
          </w:p>
        </w:tc>
        <w:tc>
          <w:tcPr>
            <w:tcW w:w="1701" w:type="dxa"/>
          </w:tcPr>
          <w:p w14:paraId="2971C36B" w14:textId="77777777" w:rsidR="00870054" w:rsidRDefault="00870054">
            <w:pPr>
              <w:pStyle w:val="ConsPlusNormal"/>
              <w:jc w:val="center"/>
            </w:pPr>
            <w:r>
              <w:t>25 4 02</w:t>
            </w:r>
          </w:p>
        </w:tc>
        <w:tc>
          <w:tcPr>
            <w:tcW w:w="680" w:type="dxa"/>
          </w:tcPr>
          <w:p w14:paraId="0C62A5DC" w14:textId="77777777" w:rsidR="00870054" w:rsidRDefault="00870054">
            <w:pPr>
              <w:pStyle w:val="ConsPlusNormal"/>
            </w:pPr>
          </w:p>
        </w:tc>
        <w:tc>
          <w:tcPr>
            <w:tcW w:w="1701" w:type="dxa"/>
          </w:tcPr>
          <w:p w14:paraId="3F818F10" w14:textId="77777777" w:rsidR="00870054" w:rsidRDefault="00870054">
            <w:pPr>
              <w:pStyle w:val="ConsPlusNormal"/>
              <w:jc w:val="center"/>
            </w:pPr>
            <w:r>
              <w:t>170760,48</w:t>
            </w:r>
          </w:p>
        </w:tc>
        <w:tc>
          <w:tcPr>
            <w:tcW w:w="1701" w:type="dxa"/>
          </w:tcPr>
          <w:p w14:paraId="685A1DBF" w14:textId="77777777" w:rsidR="00870054" w:rsidRDefault="00870054">
            <w:pPr>
              <w:pStyle w:val="ConsPlusNormal"/>
              <w:jc w:val="center"/>
            </w:pPr>
            <w:r>
              <w:t>140760,48</w:t>
            </w:r>
          </w:p>
        </w:tc>
        <w:tc>
          <w:tcPr>
            <w:tcW w:w="1701" w:type="dxa"/>
          </w:tcPr>
          <w:p w14:paraId="6434066B" w14:textId="77777777" w:rsidR="00870054" w:rsidRDefault="00870054">
            <w:pPr>
              <w:pStyle w:val="ConsPlusNormal"/>
              <w:jc w:val="center"/>
            </w:pPr>
            <w:r>
              <w:t>140760,48</w:t>
            </w:r>
          </w:p>
        </w:tc>
      </w:tr>
      <w:tr w:rsidR="00870054" w14:paraId="2FC39AEB" w14:textId="77777777">
        <w:tc>
          <w:tcPr>
            <w:tcW w:w="2835" w:type="dxa"/>
          </w:tcPr>
          <w:p w14:paraId="52FC484A" w14:textId="77777777" w:rsidR="00870054" w:rsidRDefault="00870054">
            <w:pPr>
              <w:pStyle w:val="ConsPlusNormal"/>
            </w:pPr>
            <w:r>
              <w:t xml:space="preserve">Финансовое обеспечение </w:t>
            </w:r>
            <w:r>
              <w:lastRenderedPageBreak/>
              <w:t>выполнения функций государственных учреждений, оказания услуг, выполнения работ</w:t>
            </w:r>
          </w:p>
        </w:tc>
        <w:tc>
          <w:tcPr>
            <w:tcW w:w="680" w:type="dxa"/>
          </w:tcPr>
          <w:p w14:paraId="336E2217" w14:textId="77777777" w:rsidR="00870054" w:rsidRDefault="00870054">
            <w:pPr>
              <w:pStyle w:val="ConsPlusNormal"/>
              <w:jc w:val="center"/>
            </w:pPr>
            <w:r>
              <w:lastRenderedPageBreak/>
              <w:t>12</w:t>
            </w:r>
          </w:p>
        </w:tc>
        <w:tc>
          <w:tcPr>
            <w:tcW w:w="737" w:type="dxa"/>
          </w:tcPr>
          <w:p w14:paraId="231E92B7" w14:textId="77777777" w:rsidR="00870054" w:rsidRDefault="00870054">
            <w:pPr>
              <w:pStyle w:val="ConsPlusNormal"/>
              <w:jc w:val="center"/>
            </w:pPr>
            <w:r>
              <w:t>01</w:t>
            </w:r>
          </w:p>
        </w:tc>
        <w:tc>
          <w:tcPr>
            <w:tcW w:w="1701" w:type="dxa"/>
          </w:tcPr>
          <w:p w14:paraId="66EF3F75" w14:textId="77777777" w:rsidR="00870054" w:rsidRDefault="00870054">
            <w:pPr>
              <w:pStyle w:val="ConsPlusNormal"/>
              <w:jc w:val="center"/>
            </w:pPr>
            <w:r>
              <w:t>25 4 02 00590</w:t>
            </w:r>
          </w:p>
        </w:tc>
        <w:tc>
          <w:tcPr>
            <w:tcW w:w="680" w:type="dxa"/>
          </w:tcPr>
          <w:p w14:paraId="03626890" w14:textId="77777777" w:rsidR="00870054" w:rsidRDefault="00870054">
            <w:pPr>
              <w:pStyle w:val="ConsPlusNormal"/>
            </w:pPr>
          </w:p>
        </w:tc>
        <w:tc>
          <w:tcPr>
            <w:tcW w:w="1701" w:type="dxa"/>
          </w:tcPr>
          <w:p w14:paraId="715215DB" w14:textId="77777777" w:rsidR="00870054" w:rsidRDefault="00870054">
            <w:pPr>
              <w:pStyle w:val="ConsPlusNormal"/>
              <w:jc w:val="center"/>
            </w:pPr>
            <w:r>
              <w:t>170760,48</w:t>
            </w:r>
          </w:p>
        </w:tc>
        <w:tc>
          <w:tcPr>
            <w:tcW w:w="1701" w:type="dxa"/>
          </w:tcPr>
          <w:p w14:paraId="751D5F94" w14:textId="77777777" w:rsidR="00870054" w:rsidRDefault="00870054">
            <w:pPr>
              <w:pStyle w:val="ConsPlusNormal"/>
              <w:jc w:val="center"/>
            </w:pPr>
            <w:r>
              <w:t>140760,48</w:t>
            </w:r>
          </w:p>
        </w:tc>
        <w:tc>
          <w:tcPr>
            <w:tcW w:w="1701" w:type="dxa"/>
          </w:tcPr>
          <w:p w14:paraId="02E895B3" w14:textId="77777777" w:rsidR="00870054" w:rsidRDefault="00870054">
            <w:pPr>
              <w:pStyle w:val="ConsPlusNormal"/>
              <w:jc w:val="center"/>
            </w:pPr>
            <w:r>
              <w:t>140760,48</w:t>
            </w:r>
          </w:p>
        </w:tc>
      </w:tr>
      <w:tr w:rsidR="00870054" w14:paraId="33F4E630" w14:textId="77777777">
        <w:tc>
          <w:tcPr>
            <w:tcW w:w="2835" w:type="dxa"/>
          </w:tcPr>
          <w:p w14:paraId="7E1AE743"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6926E787" w14:textId="77777777" w:rsidR="00870054" w:rsidRDefault="00870054">
            <w:pPr>
              <w:pStyle w:val="ConsPlusNormal"/>
              <w:jc w:val="center"/>
            </w:pPr>
            <w:r>
              <w:t>12</w:t>
            </w:r>
          </w:p>
        </w:tc>
        <w:tc>
          <w:tcPr>
            <w:tcW w:w="737" w:type="dxa"/>
          </w:tcPr>
          <w:p w14:paraId="148D1F5B" w14:textId="77777777" w:rsidR="00870054" w:rsidRDefault="00870054">
            <w:pPr>
              <w:pStyle w:val="ConsPlusNormal"/>
              <w:jc w:val="center"/>
            </w:pPr>
            <w:r>
              <w:t>01</w:t>
            </w:r>
          </w:p>
        </w:tc>
        <w:tc>
          <w:tcPr>
            <w:tcW w:w="1701" w:type="dxa"/>
          </w:tcPr>
          <w:p w14:paraId="04F89C76" w14:textId="77777777" w:rsidR="00870054" w:rsidRDefault="00870054">
            <w:pPr>
              <w:pStyle w:val="ConsPlusNormal"/>
              <w:jc w:val="center"/>
            </w:pPr>
            <w:r>
              <w:t>25 4 02 00590</w:t>
            </w:r>
          </w:p>
        </w:tc>
        <w:tc>
          <w:tcPr>
            <w:tcW w:w="680" w:type="dxa"/>
          </w:tcPr>
          <w:p w14:paraId="50970966" w14:textId="77777777" w:rsidR="00870054" w:rsidRDefault="00870054">
            <w:pPr>
              <w:pStyle w:val="ConsPlusNormal"/>
              <w:jc w:val="center"/>
            </w:pPr>
            <w:r>
              <w:t>600</w:t>
            </w:r>
          </w:p>
        </w:tc>
        <w:tc>
          <w:tcPr>
            <w:tcW w:w="1701" w:type="dxa"/>
          </w:tcPr>
          <w:p w14:paraId="4D50602D" w14:textId="77777777" w:rsidR="00870054" w:rsidRDefault="00870054">
            <w:pPr>
              <w:pStyle w:val="ConsPlusNormal"/>
              <w:jc w:val="center"/>
            </w:pPr>
            <w:r>
              <w:t>170760,48</w:t>
            </w:r>
          </w:p>
        </w:tc>
        <w:tc>
          <w:tcPr>
            <w:tcW w:w="1701" w:type="dxa"/>
          </w:tcPr>
          <w:p w14:paraId="1F867B30" w14:textId="77777777" w:rsidR="00870054" w:rsidRDefault="00870054">
            <w:pPr>
              <w:pStyle w:val="ConsPlusNormal"/>
              <w:jc w:val="center"/>
            </w:pPr>
            <w:r>
              <w:t>140760,48</w:t>
            </w:r>
          </w:p>
        </w:tc>
        <w:tc>
          <w:tcPr>
            <w:tcW w:w="1701" w:type="dxa"/>
          </w:tcPr>
          <w:p w14:paraId="053095F1" w14:textId="77777777" w:rsidR="00870054" w:rsidRDefault="00870054">
            <w:pPr>
              <w:pStyle w:val="ConsPlusNormal"/>
              <w:jc w:val="center"/>
            </w:pPr>
            <w:r>
              <w:t>140760,48</w:t>
            </w:r>
          </w:p>
        </w:tc>
      </w:tr>
      <w:tr w:rsidR="00870054" w14:paraId="4D850871" w14:textId="77777777">
        <w:tc>
          <w:tcPr>
            <w:tcW w:w="2835" w:type="dxa"/>
          </w:tcPr>
          <w:p w14:paraId="552F9CA6" w14:textId="77777777" w:rsidR="00870054" w:rsidRDefault="00870054">
            <w:pPr>
              <w:pStyle w:val="ConsPlusNormal"/>
            </w:pPr>
            <w:r>
              <w:t>Периодическая печать и издательства</w:t>
            </w:r>
          </w:p>
        </w:tc>
        <w:tc>
          <w:tcPr>
            <w:tcW w:w="680" w:type="dxa"/>
          </w:tcPr>
          <w:p w14:paraId="1E9964A6" w14:textId="77777777" w:rsidR="00870054" w:rsidRDefault="00870054">
            <w:pPr>
              <w:pStyle w:val="ConsPlusNormal"/>
              <w:jc w:val="center"/>
            </w:pPr>
            <w:r>
              <w:t>12</w:t>
            </w:r>
          </w:p>
        </w:tc>
        <w:tc>
          <w:tcPr>
            <w:tcW w:w="737" w:type="dxa"/>
          </w:tcPr>
          <w:p w14:paraId="7DB6EDB2" w14:textId="77777777" w:rsidR="00870054" w:rsidRDefault="00870054">
            <w:pPr>
              <w:pStyle w:val="ConsPlusNormal"/>
              <w:jc w:val="center"/>
            </w:pPr>
            <w:r>
              <w:t>02</w:t>
            </w:r>
          </w:p>
        </w:tc>
        <w:tc>
          <w:tcPr>
            <w:tcW w:w="1701" w:type="dxa"/>
          </w:tcPr>
          <w:p w14:paraId="6DC9CB1C" w14:textId="77777777" w:rsidR="00870054" w:rsidRDefault="00870054">
            <w:pPr>
              <w:pStyle w:val="ConsPlusNormal"/>
            </w:pPr>
          </w:p>
        </w:tc>
        <w:tc>
          <w:tcPr>
            <w:tcW w:w="680" w:type="dxa"/>
          </w:tcPr>
          <w:p w14:paraId="7181DE57" w14:textId="77777777" w:rsidR="00870054" w:rsidRDefault="00870054">
            <w:pPr>
              <w:pStyle w:val="ConsPlusNormal"/>
            </w:pPr>
          </w:p>
        </w:tc>
        <w:tc>
          <w:tcPr>
            <w:tcW w:w="1701" w:type="dxa"/>
          </w:tcPr>
          <w:p w14:paraId="1E3BA279" w14:textId="77777777" w:rsidR="00870054" w:rsidRDefault="00870054">
            <w:pPr>
              <w:pStyle w:val="ConsPlusNormal"/>
              <w:jc w:val="center"/>
            </w:pPr>
            <w:r>
              <w:t>532981,58</w:t>
            </w:r>
          </w:p>
        </w:tc>
        <w:tc>
          <w:tcPr>
            <w:tcW w:w="1701" w:type="dxa"/>
          </w:tcPr>
          <w:p w14:paraId="70D4C0F7" w14:textId="77777777" w:rsidR="00870054" w:rsidRDefault="00870054">
            <w:pPr>
              <w:pStyle w:val="ConsPlusNormal"/>
              <w:jc w:val="center"/>
            </w:pPr>
            <w:r>
              <w:t>474646,91</w:t>
            </w:r>
          </w:p>
        </w:tc>
        <w:tc>
          <w:tcPr>
            <w:tcW w:w="1701" w:type="dxa"/>
          </w:tcPr>
          <w:p w14:paraId="2CFBA8BC" w14:textId="77777777" w:rsidR="00870054" w:rsidRDefault="00870054">
            <w:pPr>
              <w:pStyle w:val="ConsPlusNormal"/>
              <w:jc w:val="center"/>
            </w:pPr>
            <w:r>
              <w:t>474646,91</w:t>
            </w:r>
          </w:p>
        </w:tc>
      </w:tr>
      <w:tr w:rsidR="00870054" w14:paraId="63FB4FA2" w14:textId="77777777">
        <w:tc>
          <w:tcPr>
            <w:tcW w:w="2835" w:type="dxa"/>
          </w:tcPr>
          <w:p w14:paraId="03A1B038" w14:textId="77777777" w:rsidR="00870054" w:rsidRDefault="00870054">
            <w:pPr>
              <w:pStyle w:val="ConsPlusNormal"/>
            </w:pPr>
            <w:r>
              <w:t xml:space="preserve">Государственная </w:t>
            </w:r>
            <w:hyperlink r:id="rId427">
              <w:r>
                <w:rPr>
                  <w:color w:val="0000FF"/>
                </w:rPr>
                <w:t>программа</w:t>
              </w:r>
            </w:hyperlink>
            <w:r>
              <w:t xml:space="preserve"> Республики Дагестан "Развитие средств массовой информации в Республике Дагестан"</w:t>
            </w:r>
          </w:p>
        </w:tc>
        <w:tc>
          <w:tcPr>
            <w:tcW w:w="680" w:type="dxa"/>
          </w:tcPr>
          <w:p w14:paraId="6CF20DA9" w14:textId="77777777" w:rsidR="00870054" w:rsidRDefault="00870054">
            <w:pPr>
              <w:pStyle w:val="ConsPlusNormal"/>
              <w:jc w:val="center"/>
            </w:pPr>
            <w:r>
              <w:t>12</w:t>
            </w:r>
          </w:p>
        </w:tc>
        <w:tc>
          <w:tcPr>
            <w:tcW w:w="737" w:type="dxa"/>
          </w:tcPr>
          <w:p w14:paraId="1D030AE0" w14:textId="77777777" w:rsidR="00870054" w:rsidRDefault="00870054">
            <w:pPr>
              <w:pStyle w:val="ConsPlusNormal"/>
              <w:jc w:val="center"/>
            </w:pPr>
            <w:r>
              <w:t>02</w:t>
            </w:r>
          </w:p>
        </w:tc>
        <w:tc>
          <w:tcPr>
            <w:tcW w:w="1701" w:type="dxa"/>
          </w:tcPr>
          <w:p w14:paraId="18C4FE3B" w14:textId="77777777" w:rsidR="00870054" w:rsidRDefault="00870054">
            <w:pPr>
              <w:pStyle w:val="ConsPlusNormal"/>
              <w:jc w:val="center"/>
            </w:pPr>
            <w:r>
              <w:t>25</w:t>
            </w:r>
          </w:p>
        </w:tc>
        <w:tc>
          <w:tcPr>
            <w:tcW w:w="680" w:type="dxa"/>
          </w:tcPr>
          <w:p w14:paraId="5859E284" w14:textId="77777777" w:rsidR="00870054" w:rsidRDefault="00870054">
            <w:pPr>
              <w:pStyle w:val="ConsPlusNormal"/>
            </w:pPr>
          </w:p>
        </w:tc>
        <w:tc>
          <w:tcPr>
            <w:tcW w:w="1701" w:type="dxa"/>
          </w:tcPr>
          <w:p w14:paraId="0B53CDEE" w14:textId="77777777" w:rsidR="00870054" w:rsidRDefault="00870054">
            <w:pPr>
              <w:pStyle w:val="ConsPlusNormal"/>
              <w:jc w:val="center"/>
            </w:pPr>
            <w:r>
              <w:t>527730,51</w:t>
            </w:r>
          </w:p>
        </w:tc>
        <w:tc>
          <w:tcPr>
            <w:tcW w:w="1701" w:type="dxa"/>
          </w:tcPr>
          <w:p w14:paraId="290FCD1F" w14:textId="77777777" w:rsidR="00870054" w:rsidRDefault="00870054">
            <w:pPr>
              <w:pStyle w:val="ConsPlusNormal"/>
              <w:jc w:val="center"/>
            </w:pPr>
            <w:r>
              <w:t>474646,91</w:t>
            </w:r>
          </w:p>
        </w:tc>
        <w:tc>
          <w:tcPr>
            <w:tcW w:w="1701" w:type="dxa"/>
          </w:tcPr>
          <w:p w14:paraId="5E3CF7CD" w14:textId="77777777" w:rsidR="00870054" w:rsidRDefault="00870054">
            <w:pPr>
              <w:pStyle w:val="ConsPlusNormal"/>
              <w:jc w:val="center"/>
            </w:pPr>
            <w:r>
              <w:t>474646,91</w:t>
            </w:r>
          </w:p>
        </w:tc>
      </w:tr>
      <w:tr w:rsidR="00870054" w14:paraId="7E1BC1F3" w14:textId="77777777">
        <w:tc>
          <w:tcPr>
            <w:tcW w:w="2835" w:type="dxa"/>
          </w:tcPr>
          <w:p w14:paraId="3B2AE3BA" w14:textId="77777777" w:rsidR="00870054" w:rsidRDefault="00870054">
            <w:pPr>
              <w:pStyle w:val="ConsPlusNormal"/>
            </w:pPr>
            <w:r>
              <w:t>Комплексы процессных мероприятий</w:t>
            </w:r>
          </w:p>
        </w:tc>
        <w:tc>
          <w:tcPr>
            <w:tcW w:w="680" w:type="dxa"/>
          </w:tcPr>
          <w:p w14:paraId="776F234B" w14:textId="77777777" w:rsidR="00870054" w:rsidRDefault="00870054">
            <w:pPr>
              <w:pStyle w:val="ConsPlusNormal"/>
              <w:jc w:val="center"/>
            </w:pPr>
            <w:r>
              <w:t>12</w:t>
            </w:r>
          </w:p>
        </w:tc>
        <w:tc>
          <w:tcPr>
            <w:tcW w:w="737" w:type="dxa"/>
          </w:tcPr>
          <w:p w14:paraId="7DA9F472" w14:textId="77777777" w:rsidR="00870054" w:rsidRDefault="00870054">
            <w:pPr>
              <w:pStyle w:val="ConsPlusNormal"/>
              <w:jc w:val="center"/>
            </w:pPr>
            <w:r>
              <w:t>02</w:t>
            </w:r>
          </w:p>
        </w:tc>
        <w:tc>
          <w:tcPr>
            <w:tcW w:w="1701" w:type="dxa"/>
          </w:tcPr>
          <w:p w14:paraId="7C13B185" w14:textId="77777777" w:rsidR="00870054" w:rsidRDefault="00870054">
            <w:pPr>
              <w:pStyle w:val="ConsPlusNormal"/>
              <w:jc w:val="center"/>
            </w:pPr>
            <w:r>
              <w:t>25 4</w:t>
            </w:r>
          </w:p>
        </w:tc>
        <w:tc>
          <w:tcPr>
            <w:tcW w:w="680" w:type="dxa"/>
          </w:tcPr>
          <w:p w14:paraId="1A8E421D" w14:textId="77777777" w:rsidR="00870054" w:rsidRDefault="00870054">
            <w:pPr>
              <w:pStyle w:val="ConsPlusNormal"/>
            </w:pPr>
          </w:p>
        </w:tc>
        <w:tc>
          <w:tcPr>
            <w:tcW w:w="1701" w:type="dxa"/>
          </w:tcPr>
          <w:p w14:paraId="5E8B23AE" w14:textId="77777777" w:rsidR="00870054" w:rsidRDefault="00870054">
            <w:pPr>
              <w:pStyle w:val="ConsPlusNormal"/>
              <w:jc w:val="center"/>
            </w:pPr>
            <w:r>
              <w:t>527730,51</w:t>
            </w:r>
          </w:p>
        </w:tc>
        <w:tc>
          <w:tcPr>
            <w:tcW w:w="1701" w:type="dxa"/>
          </w:tcPr>
          <w:p w14:paraId="1AE4BF8D" w14:textId="77777777" w:rsidR="00870054" w:rsidRDefault="00870054">
            <w:pPr>
              <w:pStyle w:val="ConsPlusNormal"/>
              <w:jc w:val="center"/>
            </w:pPr>
            <w:r>
              <w:t>474646,91</w:t>
            </w:r>
          </w:p>
        </w:tc>
        <w:tc>
          <w:tcPr>
            <w:tcW w:w="1701" w:type="dxa"/>
          </w:tcPr>
          <w:p w14:paraId="549548EE" w14:textId="77777777" w:rsidR="00870054" w:rsidRDefault="00870054">
            <w:pPr>
              <w:pStyle w:val="ConsPlusNormal"/>
              <w:jc w:val="center"/>
            </w:pPr>
            <w:r>
              <w:t>474646,91</w:t>
            </w:r>
          </w:p>
        </w:tc>
      </w:tr>
      <w:tr w:rsidR="00870054" w14:paraId="3C2FB097" w14:textId="77777777">
        <w:tc>
          <w:tcPr>
            <w:tcW w:w="2835" w:type="dxa"/>
          </w:tcPr>
          <w:p w14:paraId="09EC9246" w14:textId="77777777" w:rsidR="00870054" w:rsidRDefault="00870054">
            <w:pPr>
              <w:pStyle w:val="ConsPlusNormal"/>
            </w:pPr>
            <w:r>
              <w:t xml:space="preserve">Комплекс процессных мероприятий "Обеспечение доступности для населения Республики Дагестан актуальной и достоверной информации </w:t>
            </w:r>
            <w:r>
              <w:lastRenderedPageBreak/>
              <w:t>о деятельности органов государственной власти Республики Дагестан"</w:t>
            </w:r>
          </w:p>
        </w:tc>
        <w:tc>
          <w:tcPr>
            <w:tcW w:w="680" w:type="dxa"/>
          </w:tcPr>
          <w:p w14:paraId="53B438CE" w14:textId="77777777" w:rsidR="00870054" w:rsidRDefault="00870054">
            <w:pPr>
              <w:pStyle w:val="ConsPlusNormal"/>
              <w:jc w:val="center"/>
            </w:pPr>
            <w:r>
              <w:lastRenderedPageBreak/>
              <w:t>12</w:t>
            </w:r>
          </w:p>
        </w:tc>
        <w:tc>
          <w:tcPr>
            <w:tcW w:w="737" w:type="dxa"/>
          </w:tcPr>
          <w:p w14:paraId="43F42B93" w14:textId="77777777" w:rsidR="00870054" w:rsidRDefault="00870054">
            <w:pPr>
              <w:pStyle w:val="ConsPlusNormal"/>
              <w:jc w:val="center"/>
            </w:pPr>
            <w:r>
              <w:t>02</w:t>
            </w:r>
          </w:p>
        </w:tc>
        <w:tc>
          <w:tcPr>
            <w:tcW w:w="1701" w:type="dxa"/>
          </w:tcPr>
          <w:p w14:paraId="09388018" w14:textId="77777777" w:rsidR="00870054" w:rsidRDefault="00870054">
            <w:pPr>
              <w:pStyle w:val="ConsPlusNormal"/>
              <w:jc w:val="center"/>
            </w:pPr>
            <w:r>
              <w:t>25 4 02</w:t>
            </w:r>
          </w:p>
        </w:tc>
        <w:tc>
          <w:tcPr>
            <w:tcW w:w="680" w:type="dxa"/>
          </w:tcPr>
          <w:p w14:paraId="5796DC74" w14:textId="77777777" w:rsidR="00870054" w:rsidRDefault="00870054">
            <w:pPr>
              <w:pStyle w:val="ConsPlusNormal"/>
            </w:pPr>
          </w:p>
        </w:tc>
        <w:tc>
          <w:tcPr>
            <w:tcW w:w="1701" w:type="dxa"/>
          </w:tcPr>
          <w:p w14:paraId="51942FC5" w14:textId="77777777" w:rsidR="00870054" w:rsidRDefault="00870054">
            <w:pPr>
              <w:pStyle w:val="ConsPlusNormal"/>
              <w:jc w:val="center"/>
            </w:pPr>
            <w:r>
              <w:t>527730,51</w:t>
            </w:r>
          </w:p>
        </w:tc>
        <w:tc>
          <w:tcPr>
            <w:tcW w:w="1701" w:type="dxa"/>
          </w:tcPr>
          <w:p w14:paraId="3CF98C68" w14:textId="77777777" w:rsidR="00870054" w:rsidRDefault="00870054">
            <w:pPr>
              <w:pStyle w:val="ConsPlusNormal"/>
              <w:jc w:val="center"/>
            </w:pPr>
            <w:r>
              <w:t>474646,91</w:t>
            </w:r>
          </w:p>
        </w:tc>
        <w:tc>
          <w:tcPr>
            <w:tcW w:w="1701" w:type="dxa"/>
          </w:tcPr>
          <w:p w14:paraId="4C8C4494" w14:textId="77777777" w:rsidR="00870054" w:rsidRDefault="00870054">
            <w:pPr>
              <w:pStyle w:val="ConsPlusNormal"/>
              <w:jc w:val="center"/>
            </w:pPr>
            <w:r>
              <w:t>474646,91</w:t>
            </w:r>
          </w:p>
        </w:tc>
      </w:tr>
      <w:tr w:rsidR="00870054" w14:paraId="0044DE0E" w14:textId="77777777">
        <w:tc>
          <w:tcPr>
            <w:tcW w:w="2835" w:type="dxa"/>
          </w:tcPr>
          <w:p w14:paraId="0C966DFF"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680" w:type="dxa"/>
          </w:tcPr>
          <w:p w14:paraId="02067AA6" w14:textId="77777777" w:rsidR="00870054" w:rsidRDefault="00870054">
            <w:pPr>
              <w:pStyle w:val="ConsPlusNormal"/>
              <w:jc w:val="center"/>
            </w:pPr>
            <w:r>
              <w:t>12</w:t>
            </w:r>
          </w:p>
        </w:tc>
        <w:tc>
          <w:tcPr>
            <w:tcW w:w="737" w:type="dxa"/>
          </w:tcPr>
          <w:p w14:paraId="4D9BEFD2" w14:textId="77777777" w:rsidR="00870054" w:rsidRDefault="00870054">
            <w:pPr>
              <w:pStyle w:val="ConsPlusNormal"/>
              <w:jc w:val="center"/>
            </w:pPr>
            <w:r>
              <w:t>02</w:t>
            </w:r>
          </w:p>
        </w:tc>
        <w:tc>
          <w:tcPr>
            <w:tcW w:w="1701" w:type="dxa"/>
          </w:tcPr>
          <w:p w14:paraId="724C29FF" w14:textId="77777777" w:rsidR="00870054" w:rsidRDefault="00870054">
            <w:pPr>
              <w:pStyle w:val="ConsPlusNormal"/>
              <w:jc w:val="center"/>
            </w:pPr>
            <w:r>
              <w:t>25 4 02 00590</w:t>
            </w:r>
          </w:p>
        </w:tc>
        <w:tc>
          <w:tcPr>
            <w:tcW w:w="680" w:type="dxa"/>
          </w:tcPr>
          <w:p w14:paraId="6EF42341" w14:textId="77777777" w:rsidR="00870054" w:rsidRDefault="00870054">
            <w:pPr>
              <w:pStyle w:val="ConsPlusNormal"/>
            </w:pPr>
          </w:p>
        </w:tc>
        <w:tc>
          <w:tcPr>
            <w:tcW w:w="1701" w:type="dxa"/>
          </w:tcPr>
          <w:p w14:paraId="26F96C20" w14:textId="77777777" w:rsidR="00870054" w:rsidRDefault="00870054">
            <w:pPr>
              <w:pStyle w:val="ConsPlusNormal"/>
              <w:jc w:val="center"/>
            </w:pPr>
            <w:r>
              <w:t>527730,51</w:t>
            </w:r>
          </w:p>
        </w:tc>
        <w:tc>
          <w:tcPr>
            <w:tcW w:w="1701" w:type="dxa"/>
          </w:tcPr>
          <w:p w14:paraId="49B5D6AD" w14:textId="77777777" w:rsidR="00870054" w:rsidRDefault="00870054">
            <w:pPr>
              <w:pStyle w:val="ConsPlusNormal"/>
              <w:jc w:val="center"/>
            </w:pPr>
            <w:r>
              <w:t>474646,91</w:t>
            </w:r>
          </w:p>
        </w:tc>
        <w:tc>
          <w:tcPr>
            <w:tcW w:w="1701" w:type="dxa"/>
          </w:tcPr>
          <w:p w14:paraId="5FF97686" w14:textId="77777777" w:rsidR="00870054" w:rsidRDefault="00870054">
            <w:pPr>
              <w:pStyle w:val="ConsPlusNormal"/>
              <w:jc w:val="center"/>
            </w:pPr>
            <w:r>
              <w:t>474646,91</w:t>
            </w:r>
          </w:p>
        </w:tc>
      </w:tr>
      <w:tr w:rsidR="00870054" w14:paraId="0529EEAD" w14:textId="77777777">
        <w:tc>
          <w:tcPr>
            <w:tcW w:w="2835" w:type="dxa"/>
          </w:tcPr>
          <w:p w14:paraId="6D077DB9" w14:textId="77777777" w:rsidR="00870054" w:rsidRDefault="00870054">
            <w:pPr>
              <w:pStyle w:val="ConsPlusNormal"/>
            </w:pPr>
            <w:r>
              <w:t>Предоставление субсидий бюджетным, автономным учреждениям и иным некоммерческим организациям</w:t>
            </w:r>
          </w:p>
        </w:tc>
        <w:tc>
          <w:tcPr>
            <w:tcW w:w="680" w:type="dxa"/>
          </w:tcPr>
          <w:p w14:paraId="536F1CB7" w14:textId="77777777" w:rsidR="00870054" w:rsidRDefault="00870054">
            <w:pPr>
              <w:pStyle w:val="ConsPlusNormal"/>
              <w:jc w:val="center"/>
            </w:pPr>
            <w:r>
              <w:t>12</w:t>
            </w:r>
          </w:p>
        </w:tc>
        <w:tc>
          <w:tcPr>
            <w:tcW w:w="737" w:type="dxa"/>
          </w:tcPr>
          <w:p w14:paraId="68AD801B" w14:textId="77777777" w:rsidR="00870054" w:rsidRDefault="00870054">
            <w:pPr>
              <w:pStyle w:val="ConsPlusNormal"/>
              <w:jc w:val="center"/>
            </w:pPr>
            <w:r>
              <w:t>02</w:t>
            </w:r>
          </w:p>
        </w:tc>
        <w:tc>
          <w:tcPr>
            <w:tcW w:w="1701" w:type="dxa"/>
          </w:tcPr>
          <w:p w14:paraId="63186DAA" w14:textId="77777777" w:rsidR="00870054" w:rsidRDefault="00870054">
            <w:pPr>
              <w:pStyle w:val="ConsPlusNormal"/>
              <w:jc w:val="center"/>
            </w:pPr>
            <w:r>
              <w:t>25 4 02 00590</w:t>
            </w:r>
          </w:p>
        </w:tc>
        <w:tc>
          <w:tcPr>
            <w:tcW w:w="680" w:type="dxa"/>
          </w:tcPr>
          <w:p w14:paraId="3B33F524" w14:textId="77777777" w:rsidR="00870054" w:rsidRDefault="00870054">
            <w:pPr>
              <w:pStyle w:val="ConsPlusNormal"/>
              <w:jc w:val="center"/>
            </w:pPr>
            <w:r>
              <w:t>600</w:t>
            </w:r>
          </w:p>
        </w:tc>
        <w:tc>
          <w:tcPr>
            <w:tcW w:w="1701" w:type="dxa"/>
          </w:tcPr>
          <w:p w14:paraId="53502C83" w14:textId="77777777" w:rsidR="00870054" w:rsidRDefault="00870054">
            <w:pPr>
              <w:pStyle w:val="ConsPlusNormal"/>
              <w:jc w:val="center"/>
            </w:pPr>
            <w:r>
              <w:t>527730,51</w:t>
            </w:r>
          </w:p>
        </w:tc>
        <w:tc>
          <w:tcPr>
            <w:tcW w:w="1701" w:type="dxa"/>
          </w:tcPr>
          <w:p w14:paraId="45C86D8A" w14:textId="77777777" w:rsidR="00870054" w:rsidRDefault="00870054">
            <w:pPr>
              <w:pStyle w:val="ConsPlusNormal"/>
              <w:jc w:val="center"/>
            </w:pPr>
            <w:r>
              <w:t>474646,91</w:t>
            </w:r>
          </w:p>
        </w:tc>
        <w:tc>
          <w:tcPr>
            <w:tcW w:w="1701" w:type="dxa"/>
          </w:tcPr>
          <w:p w14:paraId="351F19B4" w14:textId="77777777" w:rsidR="00870054" w:rsidRDefault="00870054">
            <w:pPr>
              <w:pStyle w:val="ConsPlusNormal"/>
              <w:jc w:val="center"/>
            </w:pPr>
            <w:r>
              <w:t>474646,91</w:t>
            </w:r>
          </w:p>
        </w:tc>
      </w:tr>
      <w:tr w:rsidR="00870054" w14:paraId="71B849E3" w14:textId="77777777">
        <w:tc>
          <w:tcPr>
            <w:tcW w:w="2835" w:type="dxa"/>
          </w:tcPr>
          <w:p w14:paraId="34B625FC" w14:textId="77777777" w:rsidR="00870054" w:rsidRDefault="00870054">
            <w:pPr>
              <w:pStyle w:val="ConsPlusNormal"/>
            </w:pPr>
            <w:r>
              <w:t>Реализация функций органов государственной власти Республики Дагестан</w:t>
            </w:r>
          </w:p>
        </w:tc>
        <w:tc>
          <w:tcPr>
            <w:tcW w:w="680" w:type="dxa"/>
          </w:tcPr>
          <w:p w14:paraId="4ADC04CB" w14:textId="77777777" w:rsidR="00870054" w:rsidRDefault="00870054">
            <w:pPr>
              <w:pStyle w:val="ConsPlusNormal"/>
              <w:jc w:val="center"/>
            </w:pPr>
            <w:r>
              <w:t>12</w:t>
            </w:r>
          </w:p>
        </w:tc>
        <w:tc>
          <w:tcPr>
            <w:tcW w:w="737" w:type="dxa"/>
          </w:tcPr>
          <w:p w14:paraId="75B0CE30" w14:textId="77777777" w:rsidR="00870054" w:rsidRDefault="00870054">
            <w:pPr>
              <w:pStyle w:val="ConsPlusNormal"/>
              <w:jc w:val="center"/>
            </w:pPr>
            <w:r>
              <w:t>02</w:t>
            </w:r>
          </w:p>
        </w:tc>
        <w:tc>
          <w:tcPr>
            <w:tcW w:w="1701" w:type="dxa"/>
          </w:tcPr>
          <w:p w14:paraId="1AE2FD9A" w14:textId="77777777" w:rsidR="00870054" w:rsidRDefault="00870054">
            <w:pPr>
              <w:pStyle w:val="ConsPlusNormal"/>
              <w:jc w:val="center"/>
            </w:pPr>
            <w:r>
              <w:t>99</w:t>
            </w:r>
          </w:p>
        </w:tc>
        <w:tc>
          <w:tcPr>
            <w:tcW w:w="680" w:type="dxa"/>
          </w:tcPr>
          <w:p w14:paraId="1127C1A8" w14:textId="77777777" w:rsidR="00870054" w:rsidRDefault="00870054">
            <w:pPr>
              <w:pStyle w:val="ConsPlusNormal"/>
            </w:pPr>
          </w:p>
        </w:tc>
        <w:tc>
          <w:tcPr>
            <w:tcW w:w="1701" w:type="dxa"/>
          </w:tcPr>
          <w:p w14:paraId="3D3D1329" w14:textId="77777777" w:rsidR="00870054" w:rsidRDefault="00870054">
            <w:pPr>
              <w:pStyle w:val="ConsPlusNormal"/>
              <w:jc w:val="center"/>
            </w:pPr>
            <w:r>
              <w:t>5251,07</w:t>
            </w:r>
          </w:p>
        </w:tc>
        <w:tc>
          <w:tcPr>
            <w:tcW w:w="1701" w:type="dxa"/>
          </w:tcPr>
          <w:p w14:paraId="6B14F085" w14:textId="77777777" w:rsidR="00870054" w:rsidRDefault="00870054">
            <w:pPr>
              <w:pStyle w:val="ConsPlusNormal"/>
              <w:jc w:val="center"/>
            </w:pPr>
            <w:r>
              <w:t>0,00</w:t>
            </w:r>
          </w:p>
        </w:tc>
        <w:tc>
          <w:tcPr>
            <w:tcW w:w="1701" w:type="dxa"/>
          </w:tcPr>
          <w:p w14:paraId="1D5C1C59" w14:textId="77777777" w:rsidR="00870054" w:rsidRDefault="00870054">
            <w:pPr>
              <w:pStyle w:val="ConsPlusNormal"/>
              <w:jc w:val="center"/>
            </w:pPr>
            <w:r>
              <w:t>0,00</w:t>
            </w:r>
          </w:p>
        </w:tc>
      </w:tr>
      <w:tr w:rsidR="00870054" w14:paraId="014F1395" w14:textId="77777777">
        <w:tc>
          <w:tcPr>
            <w:tcW w:w="2835" w:type="dxa"/>
          </w:tcPr>
          <w:p w14:paraId="45F77536" w14:textId="77777777" w:rsidR="00870054" w:rsidRDefault="00870054">
            <w:pPr>
              <w:pStyle w:val="ConsPlusNormal"/>
            </w:pPr>
            <w:r>
              <w:t>Иные непрограммные мероприятия</w:t>
            </w:r>
          </w:p>
        </w:tc>
        <w:tc>
          <w:tcPr>
            <w:tcW w:w="680" w:type="dxa"/>
          </w:tcPr>
          <w:p w14:paraId="41587A40" w14:textId="77777777" w:rsidR="00870054" w:rsidRDefault="00870054">
            <w:pPr>
              <w:pStyle w:val="ConsPlusNormal"/>
              <w:jc w:val="center"/>
            </w:pPr>
            <w:r>
              <w:t>12</w:t>
            </w:r>
          </w:p>
        </w:tc>
        <w:tc>
          <w:tcPr>
            <w:tcW w:w="737" w:type="dxa"/>
          </w:tcPr>
          <w:p w14:paraId="7A56B6B9" w14:textId="77777777" w:rsidR="00870054" w:rsidRDefault="00870054">
            <w:pPr>
              <w:pStyle w:val="ConsPlusNormal"/>
              <w:jc w:val="center"/>
            </w:pPr>
            <w:r>
              <w:t>02</w:t>
            </w:r>
          </w:p>
        </w:tc>
        <w:tc>
          <w:tcPr>
            <w:tcW w:w="1701" w:type="dxa"/>
          </w:tcPr>
          <w:p w14:paraId="6BACD05D" w14:textId="77777777" w:rsidR="00870054" w:rsidRDefault="00870054">
            <w:pPr>
              <w:pStyle w:val="ConsPlusNormal"/>
              <w:jc w:val="center"/>
            </w:pPr>
            <w:r>
              <w:t>99 9</w:t>
            </w:r>
          </w:p>
        </w:tc>
        <w:tc>
          <w:tcPr>
            <w:tcW w:w="680" w:type="dxa"/>
          </w:tcPr>
          <w:p w14:paraId="5FC2750C" w14:textId="77777777" w:rsidR="00870054" w:rsidRDefault="00870054">
            <w:pPr>
              <w:pStyle w:val="ConsPlusNormal"/>
            </w:pPr>
          </w:p>
        </w:tc>
        <w:tc>
          <w:tcPr>
            <w:tcW w:w="1701" w:type="dxa"/>
          </w:tcPr>
          <w:p w14:paraId="4211318A" w14:textId="77777777" w:rsidR="00870054" w:rsidRDefault="00870054">
            <w:pPr>
              <w:pStyle w:val="ConsPlusNormal"/>
              <w:jc w:val="center"/>
            </w:pPr>
            <w:r>
              <w:t>5251,07</w:t>
            </w:r>
          </w:p>
        </w:tc>
        <w:tc>
          <w:tcPr>
            <w:tcW w:w="1701" w:type="dxa"/>
          </w:tcPr>
          <w:p w14:paraId="28A64F5B" w14:textId="77777777" w:rsidR="00870054" w:rsidRDefault="00870054">
            <w:pPr>
              <w:pStyle w:val="ConsPlusNormal"/>
              <w:jc w:val="center"/>
            </w:pPr>
            <w:r>
              <w:t>0,00</w:t>
            </w:r>
          </w:p>
        </w:tc>
        <w:tc>
          <w:tcPr>
            <w:tcW w:w="1701" w:type="dxa"/>
          </w:tcPr>
          <w:p w14:paraId="0F3F0FD5" w14:textId="77777777" w:rsidR="00870054" w:rsidRDefault="00870054">
            <w:pPr>
              <w:pStyle w:val="ConsPlusNormal"/>
              <w:jc w:val="center"/>
            </w:pPr>
            <w:r>
              <w:t>0,00</w:t>
            </w:r>
          </w:p>
        </w:tc>
      </w:tr>
      <w:tr w:rsidR="00870054" w14:paraId="78234B2C" w14:textId="77777777">
        <w:tc>
          <w:tcPr>
            <w:tcW w:w="2835" w:type="dxa"/>
          </w:tcPr>
          <w:p w14:paraId="51AEED41" w14:textId="77777777" w:rsidR="00870054" w:rsidRDefault="00870054">
            <w:pPr>
              <w:pStyle w:val="ConsPlusNormal"/>
            </w:pPr>
            <w:r>
              <w:t>Предоставление субсидии Агентству информации и печати РД на погашение задолженности ГАУ РД "Дагпечать"</w:t>
            </w:r>
          </w:p>
        </w:tc>
        <w:tc>
          <w:tcPr>
            <w:tcW w:w="680" w:type="dxa"/>
          </w:tcPr>
          <w:p w14:paraId="3ED0C44F" w14:textId="77777777" w:rsidR="00870054" w:rsidRDefault="00870054">
            <w:pPr>
              <w:pStyle w:val="ConsPlusNormal"/>
              <w:jc w:val="center"/>
            </w:pPr>
            <w:r>
              <w:t>12</w:t>
            </w:r>
          </w:p>
        </w:tc>
        <w:tc>
          <w:tcPr>
            <w:tcW w:w="737" w:type="dxa"/>
          </w:tcPr>
          <w:p w14:paraId="6A07ED01" w14:textId="77777777" w:rsidR="00870054" w:rsidRDefault="00870054">
            <w:pPr>
              <w:pStyle w:val="ConsPlusNormal"/>
              <w:jc w:val="center"/>
            </w:pPr>
            <w:r>
              <w:t>02</w:t>
            </w:r>
          </w:p>
        </w:tc>
        <w:tc>
          <w:tcPr>
            <w:tcW w:w="1701" w:type="dxa"/>
          </w:tcPr>
          <w:p w14:paraId="4D1C2531" w14:textId="77777777" w:rsidR="00870054" w:rsidRDefault="00870054">
            <w:pPr>
              <w:pStyle w:val="ConsPlusNormal"/>
              <w:jc w:val="center"/>
            </w:pPr>
            <w:r>
              <w:t>99 9 00 01591</w:t>
            </w:r>
          </w:p>
        </w:tc>
        <w:tc>
          <w:tcPr>
            <w:tcW w:w="680" w:type="dxa"/>
          </w:tcPr>
          <w:p w14:paraId="4BCB9CDF" w14:textId="77777777" w:rsidR="00870054" w:rsidRDefault="00870054">
            <w:pPr>
              <w:pStyle w:val="ConsPlusNormal"/>
            </w:pPr>
          </w:p>
        </w:tc>
        <w:tc>
          <w:tcPr>
            <w:tcW w:w="1701" w:type="dxa"/>
          </w:tcPr>
          <w:p w14:paraId="5D4DE935" w14:textId="77777777" w:rsidR="00870054" w:rsidRDefault="00870054">
            <w:pPr>
              <w:pStyle w:val="ConsPlusNormal"/>
              <w:jc w:val="center"/>
            </w:pPr>
            <w:r>
              <w:t>5251,07</w:t>
            </w:r>
          </w:p>
        </w:tc>
        <w:tc>
          <w:tcPr>
            <w:tcW w:w="1701" w:type="dxa"/>
          </w:tcPr>
          <w:p w14:paraId="10F87A10" w14:textId="77777777" w:rsidR="00870054" w:rsidRDefault="00870054">
            <w:pPr>
              <w:pStyle w:val="ConsPlusNormal"/>
              <w:jc w:val="center"/>
            </w:pPr>
            <w:r>
              <w:t>0,00</w:t>
            </w:r>
          </w:p>
        </w:tc>
        <w:tc>
          <w:tcPr>
            <w:tcW w:w="1701" w:type="dxa"/>
          </w:tcPr>
          <w:p w14:paraId="276F6931" w14:textId="77777777" w:rsidR="00870054" w:rsidRDefault="00870054">
            <w:pPr>
              <w:pStyle w:val="ConsPlusNormal"/>
              <w:jc w:val="center"/>
            </w:pPr>
            <w:r>
              <w:t>0,00</w:t>
            </w:r>
          </w:p>
        </w:tc>
      </w:tr>
      <w:tr w:rsidR="00870054" w14:paraId="65F08B4B" w14:textId="77777777">
        <w:tc>
          <w:tcPr>
            <w:tcW w:w="2835" w:type="dxa"/>
          </w:tcPr>
          <w:p w14:paraId="7D07D709" w14:textId="77777777" w:rsidR="00870054" w:rsidRDefault="00870054">
            <w:pPr>
              <w:pStyle w:val="ConsPlusNormal"/>
            </w:pPr>
            <w:r>
              <w:lastRenderedPageBreak/>
              <w:t>Предоставление субсидий бюджетным, автономным учреждениям и иным некоммерческим организациям</w:t>
            </w:r>
          </w:p>
        </w:tc>
        <w:tc>
          <w:tcPr>
            <w:tcW w:w="680" w:type="dxa"/>
          </w:tcPr>
          <w:p w14:paraId="30D15E72" w14:textId="77777777" w:rsidR="00870054" w:rsidRDefault="00870054">
            <w:pPr>
              <w:pStyle w:val="ConsPlusNormal"/>
              <w:jc w:val="center"/>
            </w:pPr>
            <w:r>
              <w:t>12</w:t>
            </w:r>
          </w:p>
        </w:tc>
        <w:tc>
          <w:tcPr>
            <w:tcW w:w="737" w:type="dxa"/>
          </w:tcPr>
          <w:p w14:paraId="6B20FDB9" w14:textId="77777777" w:rsidR="00870054" w:rsidRDefault="00870054">
            <w:pPr>
              <w:pStyle w:val="ConsPlusNormal"/>
              <w:jc w:val="center"/>
            </w:pPr>
            <w:r>
              <w:t>02</w:t>
            </w:r>
          </w:p>
        </w:tc>
        <w:tc>
          <w:tcPr>
            <w:tcW w:w="1701" w:type="dxa"/>
          </w:tcPr>
          <w:p w14:paraId="6BB298E4" w14:textId="77777777" w:rsidR="00870054" w:rsidRDefault="00870054">
            <w:pPr>
              <w:pStyle w:val="ConsPlusNormal"/>
              <w:jc w:val="center"/>
            </w:pPr>
            <w:r>
              <w:t>99 9 00 01591</w:t>
            </w:r>
          </w:p>
        </w:tc>
        <w:tc>
          <w:tcPr>
            <w:tcW w:w="680" w:type="dxa"/>
          </w:tcPr>
          <w:p w14:paraId="3DA0583E" w14:textId="77777777" w:rsidR="00870054" w:rsidRDefault="00870054">
            <w:pPr>
              <w:pStyle w:val="ConsPlusNormal"/>
              <w:jc w:val="center"/>
            </w:pPr>
            <w:r>
              <w:t>600</w:t>
            </w:r>
          </w:p>
        </w:tc>
        <w:tc>
          <w:tcPr>
            <w:tcW w:w="1701" w:type="dxa"/>
          </w:tcPr>
          <w:p w14:paraId="4B660E47" w14:textId="77777777" w:rsidR="00870054" w:rsidRDefault="00870054">
            <w:pPr>
              <w:pStyle w:val="ConsPlusNormal"/>
              <w:jc w:val="center"/>
            </w:pPr>
            <w:r>
              <w:t>5251,07</w:t>
            </w:r>
          </w:p>
        </w:tc>
        <w:tc>
          <w:tcPr>
            <w:tcW w:w="1701" w:type="dxa"/>
          </w:tcPr>
          <w:p w14:paraId="253E85C6" w14:textId="77777777" w:rsidR="00870054" w:rsidRDefault="00870054">
            <w:pPr>
              <w:pStyle w:val="ConsPlusNormal"/>
              <w:jc w:val="center"/>
            </w:pPr>
            <w:r>
              <w:t>0,00</w:t>
            </w:r>
          </w:p>
        </w:tc>
        <w:tc>
          <w:tcPr>
            <w:tcW w:w="1701" w:type="dxa"/>
          </w:tcPr>
          <w:p w14:paraId="6A9EB772" w14:textId="77777777" w:rsidR="00870054" w:rsidRDefault="00870054">
            <w:pPr>
              <w:pStyle w:val="ConsPlusNormal"/>
              <w:jc w:val="center"/>
            </w:pPr>
            <w:r>
              <w:t>0,00</w:t>
            </w:r>
          </w:p>
        </w:tc>
      </w:tr>
      <w:tr w:rsidR="00870054" w14:paraId="19D9340B" w14:textId="77777777">
        <w:tc>
          <w:tcPr>
            <w:tcW w:w="2835" w:type="dxa"/>
          </w:tcPr>
          <w:p w14:paraId="581CB840" w14:textId="77777777" w:rsidR="00870054" w:rsidRDefault="00870054">
            <w:pPr>
              <w:pStyle w:val="ConsPlusNormal"/>
            </w:pPr>
            <w:r>
              <w:t>Другие вопросы в области средств массовой информации</w:t>
            </w:r>
          </w:p>
        </w:tc>
        <w:tc>
          <w:tcPr>
            <w:tcW w:w="680" w:type="dxa"/>
          </w:tcPr>
          <w:p w14:paraId="60D560B1" w14:textId="77777777" w:rsidR="00870054" w:rsidRDefault="00870054">
            <w:pPr>
              <w:pStyle w:val="ConsPlusNormal"/>
              <w:jc w:val="center"/>
            </w:pPr>
            <w:r>
              <w:t>12</w:t>
            </w:r>
          </w:p>
        </w:tc>
        <w:tc>
          <w:tcPr>
            <w:tcW w:w="737" w:type="dxa"/>
          </w:tcPr>
          <w:p w14:paraId="74EB4049" w14:textId="77777777" w:rsidR="00870054" w:rsidRDefault="00870054">
            <w:pPr>
              <w:pStyle w:val="ConsPlusNormal"/>
              <w:jc w:val="center"/>
            </w:pPr>
            <w:r>
              <w:t>04</w:t>
            </w:r>
          </w:p>
        </w:tc>
        <w:tc>
          <w:tcPr>
            <w:tcW w:w="1701" w:type="dxa"/>
          </w:tcPr>
          <w:p w14:paraId="000E367F" w14:textId="77777777" w:rsidR="00870054" w:rsidRDefault="00870054">
            <w:pPr>
              <w:pStyle w:val="ConsPlusNormal"/>
            </w:pPr>
          </w:p>
        </w:tc>
        <w:tc>
          <w:tcPr>
            <w:tcW w:w="680" w:type="dxa"/>
          </w:tcPr>
          <w:p w14:paraId="3C4D50EC" w14:textId="77777777" w:rsidR="00870054" w:rsidRDefault="00870054">
            <w:pPr>
              <w:pStyle w:val="ConsPlusNormal"/>
            </w:pPr>
          </w:p>
        </w:tc>
        <w:tc>
          <w:tcPr>
            <w:tcW w:w="1701" w:type="dxa"/>
          </w:tcPr>
          <w:p w14:paraId="7D263CB5" w14:textId="77777777" w:rsidR="00870054" w:rsidRDefault="00870054">
            <w:pPr>
              <w:pStyle w:val="ConsPlusNormal"/>
              <w:jc w:val="center"/>
            </w:pPr>
            <w:r>
              <w:t>147371,37</w:t>
            </w:r>
          </w:p>
        </w:tc>
        <w:tc>
          <w:tcPr>
            <w:tcW w:w="1701" w:type="dxa"/>
          </w:tcPr>
          <w:p w14:paraId="3EF3E477" w14:textId="77777777" w:rsidR="00870054" w:rsidRDefault="00870054">
            <w:pPr>
              <w:pStyle w:val="ConsPlusNormal"/>
              <w:jc w:val="center"/>
            </w:pPr>
            <w:r>
              <w:t>115790,57</w:t>
            </w:r>
          </w:p>
        </w:tc>
        <w:tc>
          <w:tcPr>
            <w:tcW w:w="1701" w:type="dxa"/>
          </w:tcPr>
          <w:p w14:paraId="2D9074AF" w14:textId="77777777" w:rsidR="00870054" w:rsidRDefault="00870054">
            <w:pPr>
              <w:pStyle w:val="ConsPlusNormal"/>
              <w:jc w:val="center"/>
            </w:pPr>
            <w:r>
              <w:t>115790,57</w:t>
            </w:r>
          </w:p>
        </w:tc>
      </w:tr>
      <w:tr w:rsidR="00870054" w14:paraId="03806232" w14:textId="77777777">
        <w:tc>
          <w:tcPr>
            <w:tcW w:w="2835" w:type="dxa"/>
          </w:tcPr>
          <w:p w14:paraId="3CAE5500" w14:textId="77777777" w:rsidR="00870054" w:rsidRDefault="00870054">
            <w:pPr>
              <w:pStyle w:val="ConsPlusNormal"/>
            </w:pPr>
            <w:r>
              <w:t xml:space="preserve">Государственная </w:t>
            </w:r>
            <w:hyperlink r:id="rId428">
              <w:r>
                <w:rPr>
                  <w:color w:val="0000FF"/>
                </w:rPr>
                <w:t>программа</w:t>
              </w:r>
            </w:hyperlink>
            <w:r>
              <w:t xml:space="preserve"> Республики Дагестан "Развитие средств массовой информации в Республике Дагестан"</w:t>
            </w:r>
          </w:p>
        </w:tc>
        <w:tc>
          <w:tcPr>
            <w:tcW w:w="680" w:type="dxa"/>
          </w:tcPr>
          <w:p w14:paraId="06FFB406" w14:textId="77777777" w:rsidR="00870054" w:rsidRDefault="00870054">
            <w:pPr>
              <w:pStyle w:val="ConsPlusNormal"/>
              <w:jc w:val="center"/>
            </w:pPr>
            <w:r>
              <w:t>12</w:t>
            </w:r>
          </w:p>
        </w:tc>
        <w:tc>
          <w:tcPr>
            <w:tcW w:w="737" w:type="dxa"/>
          </w:tcPr>
          <w:p w14:paraId="1AAA078C" w14:textId="77777777" w:rsidR="00870054" w:rsidRDefault="00870054">
            <w:pPr>
              <w:pStyle w:val="ConsPlusNormal"/>
              <w:jc w:val="center"/>
            </w:pPr>
            <w:r>
              <w:t>04</w:t>
            </w:r>
          </w:p>
        </w:tc>
        <w:tc>
          <w:tcPr>
            <w:tcW w:w="1701" w:type="dxa"/>
          </w:tcPr>
          <w:p w14:paraId="07F056A3" w14:textId="77777777" w:rsidR="00870054" w:rsidRDefault="00870054">
            <w:pPr>
              <w:pStyle w:val="ConsPlusNormal"/>
              <w:jc w:val="center"/>
            </w:pPr>
            <w:r>
              <w:t>25</w:t>
            </w:r>
          </w:p>
        </w:tc>
        <w:tc>
          <w:tcPr>
            <w:tcW w:w="680" w:type="dxa"/>
          </w:tcPr>
          <w:p w14:paraId="2A385759" w14:textId="77777777" w:rsidR="00870054" w:rsidRDefault="00870054">
            <w:pPr>
              <w:pStyle w:val="ConsPlusNormal"/>
            </w:pPr>
          </w:p>
        </w:tc>
        <w:tc>
          <w:tcPr>
            <w:tcW w:w="1701" w:type="dxa"/>
          </w:tcPr>
          <w:p w14:paraId="4E7BCAA5" w14:textId="77777777" w:rsidR="00870054" w:rsidRDefault="00870054">
            <w:pPr>
              <w:pStyle w:val="ConsPlusNormal"/>
              <w:jc w:val="center"/>
            </w:pPr>
            <w:r>
              <w:t>147371,37</w:t>
            </w:r>
          </w:p>
        </w:tc>
        <w:tc>
          <w:tcPr>
            <w:tcW w:w="1701" w:type="dxa"/>
          </w:tcPr>
          <w:p w14:paraId="7E1A098F" w14:textId="77777777" w:rsidR="00870054" w:rsidRDefault="00870054">
            <w:pPr>
              <w:pStyle w:val="ConsPlusNormal"/>
              <w:jc w:val="center"/>
            </w:pPr>
            <w:r>
              <w:t>115790,57</w:t>
            </w:r>
          </w:p>
        </w:tc>
        <w:tc>
          <w:tcPr>
            <w:tcW w:w="1701" w:type="dxa"/>
          </w:tcPr>
          <w:p w14:paraId="47EDA930" w14:textId="77777777" w:rsidR="00870054" w:rsidRDefault="00870054">
            <w:pPr>
              <w:pStyle w:val="ConsPlusNormal"/>
              <w:jc w:val="center"/>
            </w:pPr>
            <w:r>
              <w:t>115790,57</w:t>
            </w:r>
          </w:p>
        </w:tc>
      </w:tr>
      <w:tr w:rsidR="00870054" w14:paraId="2376E620" w14:textId="77777777">
        <w:tc>
          <w:tcPr>
            <w:tcW w:w="2835" w:type="dxa"/>
          </w:tcPr>
          <w:p w14:paraId="6F43BDC7" w14:textId="77777777" w:rsidR="00870054" w:rsidRDefault="00870054">
            <w:pPr>
              <w:pStyle w:val="ConsPlusNormal"/>
            </w:pPr>
            <w:r>
              <w:t>Комплексы процессных мероприятий</w:t>
            </w:r>
          </w:p>
        </w:tc>
        <w:tc>
          <w:tcPr>
            <w:tcW w:w="680" w:type="dxa"/>
          </w:tcPr>
          <w:p w14:paraId="14D45C2E" w14:textId="77777777" w:rsidR="00870054" w:rsidRDefault="00870054">
            <w:pPr>
              <w:pStyle w:val="ConsPlusNormal"/>
              <w:jc w:val="center"/>
            </w:pPr>
            <w:r>
              <w:t>12</w:t>
            </w:r>
          </w:p>
        </w:tc>
        <w:tc>
          <w:tcPr>
            <w:tcW w:w="737" w:type="dxa"/>
          </w:tcPr>
          <w:p w14:paraId="31E0FEF1" w14:textId="77777777" w:rsidR="00870054" w:rsidRDefault="00870054">
            <w:pPr>
              <w:pStyle w:val="ConsPlusNormal"/>
              <w:jc w:val="center"/>
            </w:pPr>
            <w:r>
              <w:t>04</w:t>
            </w:r>
          </w:p>
        </w:tc>
        <w:tc>
          <w:tcPr>
            <w:tcW w:w="1701" w:type="dxa"/>
          </w:tcPr>
          <w:p w14:paraId="1FA1402A" w14:textId="77777777" w:rsidR="00870054" w:rsidRDefault="00870054">
            <w:pPr>
              <w:pStyle w:val="ConsPlusNormal"/>
              <w:jc w:val="center"/>
            </w:pPr>
            <w:r>
              <w:t>25 4</w:t>
            </w:r>
          </w:p>
        </w:tc>
        <w:tc>
          <w:tcPr>
            <w:tcW w:w="680" w:type="dxa"/>
          </w:tcPr>
          <w:p w14:paraId="08275238" w14:textId="77777777" w:rsidR="00870054" w:rsidRDefault="00870054">
            <w:pPr>
              <w:pStyle w:val="ConsPlusNormal"/>
            </w:pPr>
          </w:p>
        </w:tc>
        <w:tc>
          <w:tcPr>
            <w:tcW w:w="1701" w:type="dxa"/>
          </w:tcPr>
          <w:p w14:paraId="6789E258" w14:textId="77777777" w:rsidR="00870054" w:rsidRDefault="00870054">
            <w:pPr>
              <w:pStyle w:val="ConsPlusNormal"/>
              <w:jc w:val="center"/>
            </w:pPr>
            <w:r>
              <w:t>147371,37</w:t>
            </w:r>
          </w:p>
        </w:tc>
        <w:tc>
          <w:tcPr>
            <w:tcW w:w="1701" w:type="dxa"/>
          </w:tcPr>
          <w:p w14:paraId="2FBD260F" w14:textId="77777777" w:rsidR="00870054" w:rsidRDefault="00870054">
            <w:pPr>
              <w:pStyle w:val="ConsPlusNormal"/>
              <w:jc w:val="center"/>
            </w:pPr>
            <w:r>
              <w:t>115790,57</w:t>
            </w:r>
          </w:p>
        </w:tc>
        <w:tc>
          <w:tcPr>
            <w:tcW w:w="1701" w:type="dxa"/>
          </w:tcPr>
          <w:p w14:paraId="0669C9FF" w14:textId="77777777" w:rsidR="00870054" w:rsidRDefault="00870054">
            <w:pPr>
              <w:pStyle w:val="ConsPlusNormal"/>
              <w:jc w:val="center"/>
            </w:pPr>
            <w:r>
              <w:t>115790,57</w:t>
            </w:r>
          </w:p>
        </w:tc>
      </w:tr>
      <w:tr w:rsidR="00870054" w14:paraId="54007F3B" w14:textId="77777777">
        <w:tc>
          <w:tcPr>
            <w:tcW w:w="2835" w:type="dxa"/>
          </w:tcPr>
          <w:p w14:paraId="23670CBA" w14:textId="77777777" w:rsidR="00870054" w:rsidRDefault="00870054">
            <w:pPr>
              <w:pStyle w:val="ConsPlusNormal"/>
            </w:pPr>
            <w:r>
              <w:t>Комплекс процессных мероприятий "Обеспечение деятельности государственных органов"</w:t>
            </w:r>
          </w:p>
        </w:tc>
        <w:tc>
          <w:tcPr>
            <w:tcW w:w="680" w:type="dxa"/>
          </w:tcPr>
          <w:p w14:paraId="436010C4" w14:textId="77777777" w:rsidR="00870054" w:rsidRDefault="00870054">
            <w:pPr>
              <w:pStyle w:val="ConsPlusNormal"/>
              <w:jc w:val="center"/>
            </w:pPr>
            <w:r>
              <w:t>12</w:t>
            </w:r>
          </w:p>
        </w:tc>
        <w:tc>
          <w:tcPr>
            <w:tcW w:w="737" w:type="dxa"/>
          </w:tcPr>
          <w:p w14:paraId="576FF6D5" w14:textId="77777777" w:rsidR="00870054" w:rsidRDefault="00870054">
            <w:pPr>
              <w:pStyle w:val="ConsPlusNormal"/>
              <w:jc w:val="center"/>
            </w:pPr>
            <w:r>
              <w:t>04</w:t>
            </w:r>
          </w:p>
        </w:tc>
        <w:tc>
          <w:tcPr>
            <w:tcW w:w="1701" w:type="dxa"/>
          </w:tcPr>
          <w:p w14:paraId="7D5D3C17" w14:textId="77777777" w:rsidR="00870054" w:rsidRDefault="00870054">
            <w:pPr>
              <w:pStyle w:val="ConsPlusNormal"/>
              <w:jc w:val="center"/>
            </w:pPr>
            <w:r>
              <w:t>25 4 01</w:t>
            </w:r>
          </w:p>
        </w:tc>
        <w:tc>
          <w:tcPr>
            <w:tcW w:w="680" w:type="dxa"/>
          </w:tcPr>
          <w:p w14:paraId="7CD74213" w14:textId="77777777" w:rsidR="00870054" w:rsidRDefault="00870054">
            <w:pPr>
              <w:pStyle w:val="ConsPlusNormal"/>
            </w:pPr>
          </w:p>
        </w:tc>
        <w:tc>
          <w:tcPr>
            <w:tcW w:w="1701" w:type="dxa"/>
          </w:tcPr>
          <w:p w14:paraId="690EDFB1" w14:textId="77777777" w:rsidR="00870054" w:rsidRDefault="00870054">
            <w:pPr>
              <w:pStyle w:val="ConsPlusNormal"/>
              <w:jc w:val="center"/>
            </w:pPr>
            <w:r>
              <w:t>147371,37</w:t>
            </w:r>
          </w:p>
        </w:tc>
        <w:tc>
          <w:tcPr>
            <w:tcW w:w="1701" w:type="dxa"/>
          </w:tcPr>
          <w:p w14:paraId="7AA86ED3" w14:textId="77777777" w:rsidR="00870054" w:rsidRDefault="00870054">
            <w:pPr>
              <w:pStyle w:val="ConsPlusNormal"/>
              <w:jc w:val="center"/>
            </w:pPr>
            <w:r>
              <w:t>115790,57</w:t>
            </w:r>
          </w:p>
        </w:tc>
        <w:tc>
          <w:tcPr>
            <w:tcW w:w="1701" w:type="dxa"/>
          </w:tcPr>
          <w:p w14:paraId="2AB09994" w14:textId="77777777" w:rsidR="00870054" w:rsidRDefault="00870054">
            <w:pPr>
              <w:pStyle w:val="ConsPlusNormal"/>
              <w:jc w:val="center"/>
            </w:pPr>
            <w:r>
              <w:t>115790,57</w:t>
            </w:r>
          </w:p>
        </w:tc>
      </w:tr>
      <w:tr w:rsidR="00870054" w14:paraId="58BEB9FF" w14:textId="77777777">
        <w:tc>
          <w:tcPr>
            <w:tcW w:w="2835" w:type="dxa"/>
          </w:tcPr>
          <w:p w14:paraId="321DEAAD" w14:textId="77777777" w:rsidR="00870054" w:rsidRDefault="00870054">
            <w:pPr>
              <w:pStyle w:val="ConsPlusNormal"/>
            </w:pPr>
            <w:r>
              <w:t>Финансовое обеспечение выполнения функций государственных органов</w:t>
            </w:r>
          </w:p>
        </w:tc>
        <w:tc>
          <w:tcPr>
            <w:tcW w:w="680" w:type="dxa"/>
          </w:tcPr>
          <w:p w14:paraId="40C0CC6F" w14:textId="77777777" w:rsidR="00870054" w:rsidRDefault="00870054">
            <w:pPr>
              <w:pStyle w:val="ConsPlusNormal"/>
              <w:jc w:val="center"/>
            </w:pPr>
            <w:r>
              <w:t>12</w:t>
            </w:r>
          </w:p>
        </w:tc>
        <w:tc>
          <w:tcPr>
            <w:tcW w:w="737" w:type="dxa"/>
          </w:tcPr>
          <w:p w14:paraId="3F6F9325" w14:textId="77777777" w:rsidR="00870054" w:rsidRDefault="00870054">
            <w:pPr>
              <w:pStyle w:val="ConsPlusNormal"/>
              <w:jc w:val="center"/>
            </w:pPr>
            <w:r>
              <w:t>04</w:t>
            </w:r>
          </w:p>
        </w:tc>
        <w:tc>
          <w:tcPr>
            <w:tcW w:w="1701" w:type="dxa"/>
          </w:tcPr>
          <w:p w14:paraId="366CBD98" w14:textId="77777777" w:rsidR="00870054" w:rsidRDefault="00870054">
            <w:pPr>
              <w:pStyle w:val="ConsPlusNormal"/>
              <w:jc w:val="center"/>
            </w:pPr>
            <w:r>
              <w:t>25 4 01 20000</w:t>
            </w:r>
          </w:p>
        </w:tc>
        <w:tc>
          <w:tcPr>
            <w:tcW w:w="680" w:type="dxa"/>
          </w:tcPr>
          <w:p w14:paraId="04B2512E" w14:textId="77777777" w:rsidR="00870054" w:rsidRDefault="00870054">
            <w:pPr>
              <w:pStyle w:val="ConsPlusNormal"/>
            </w:pPr>
          </w:p>
        </w:tc>
        <w:tc>
          <w:tcPr>
            <w:tcW w:w="1701" w:type="dxa"/>
          </w:tcPr>
          <w:p w14:paraId="47E106D6" w14:textId="77777777" w:rsidR="00870054" w:rsidRDefault="00870054">
            <w:pPr>
              <w:pStyle w:val="ConsPlusNormal"/>
              <w:jc w:val="center"/>
            </w:pPr>
            <w:r>
              <w:t>45927,44</w:t>
            </w:r>
          </w:p>
        </w:tc>
        <w:tc>
          <w:tcPr>
            <w:tcW w:w="1701" w:type="dxa"/>
          </w:tcPr>
          <w:p w14:paraId="1ED01144" w14:textId="77777777" w:rsidR="00870054" w:rsidRDefault="00870054">
            <w:pPr>
              <w:pStyle w:val="ConsPlusNormal"/>
              <w:jc w:val="center"/>
            </w:pPr>
            <w:r>
              <w:t>44346,64</w:t>
            </w:r>
          </w:p>
        </w:tc>
        <w:tc>
          <w:tcPr>
            <w:tcW w:w="1701" w:type="dxa"/>
          </w:tcPr>
          <w:p w14:paraId="2F332928" w14:textId="77777777" w:rsidR="00870054" w:rsidRDefault="00870054">
            <w:pPr>
              <w:pStyle w:val="ConsPlusNormal"/>
              <w:jc w:val="center"/>
            </w:pPr>
            <w:r>
              <w:t>44346,64</w:t>
            </w:r>
          </w:p>
        </w:tc>
      </w:tr>
      <w:tr w:rsidR="00870054" w14:paraId="4AAF92DF" w14:textId="77777777">
        <w:tc>
          <w:tcPr>
            <w:tcW w:w="2835" w:type="dxa"/>
          </w:tcPr>
          <w:p w14:paraId="27F25D01" w14:textId="77777777" w:rsidR="00870054" w:rsidRDefault="00870054">
            <w:pPr>
              <w:pStyle w:val="ConsPlusNormal"/>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14:paraId="17E6C263" w14:textId="77777777" w:rsidR="00870054" w:rsidRDefault="00870054">
            <w:pPr>
              <w:pStyle w:val="ConsPlusNormal"/>
              <w:jc w:val="center"/>
            </w:pPr>
            <w:r>
              <w:t>12</w:t>
            </w:r>
          </w:p>
        </w:tc>
        <w:tc>
          <w:tcPr>
            <w:tcW w:w="737" w:type="dxa"/>
          </w:tcPr>
          <w:p w14:paraId="0ABC0D56" w14:textId="77777777" w:rsidR="00870054" w:rsidRDefault="00870054">
            <w:pPr>
              <w:pStyle w:val="ConsPlusNormal"/>
              <w:jc w:val="center"/>
            </w:pPr>
            <w:r>
              <w:t>04</w:t>
            </w:r>
          </w:p>
        </w:tc>
        <w:tc>
          <w:tcPr>
            <w:tcW w:w="1701" w:type="dxa"/>
          </w:tcPr>
          <w:p w14:paraId="6B5846A6" w14:textId="77777777" w:rsidR="00870054" w:rsidRDefault="00870054">
            <w:pPr>
              <w:pStyle w:val="ConsPlusNormal"/>
              <w:jc w:val="center"/>
            </w:pPr>
            <w:r>
              <w:t>25 4 01 20000</w:t>
            </w:r>
          </w:p>
        </w:tc>
        <w:tc>
          <w:tcPr>
            <w:tcW w:w="680" w:type="dxa"/>
          </w:tcPr>
          <w:p w14:paraId="349B472A" w14:textId="77777777" w:rsidR="00870054" w:rsidRDefault="00870054">
            <w:pPr>
              <w:pStyle w:val="ConsPlusNormal"/>
              <w:jc w:val="center"/>
            </w:pPr>
            <w:r>
              <w:t>100</w:t>
            </w:r>
          </w:p>
        </w:tc>
        <w:tc>
          <w:tcPr>
            <w:tcW w:w="1701" w:type="dxa"/>
          </w:tcPr>
          <w:p w14:paraId="4405EFA6" w14:textId="77777777" w:rsidR="00870054" w:rsidRDefault="00870054">
            <w:pPr>
              <w:pStyle w:val="ConsPlusNormal"/>
              <w:jc w:val="center"/>
            </w:pPr>
            <w:r>
              <w:t>42107,03</w:t>
            </w:r>
          </w:p>
        </w:tc>
        <w:tc>
          <w:tcPr>
            <w:tcW w:w="1701" w:type="dxa"/>
          </w:tcPr>
          <w:p w14:paraId="32C78188" w14:textId="77777777" w:rsidR="00870054" w:rsidRDefault="00870054">
            <w:pPr>
              <w:pStyle w:val="ConsPlusNormal"/>
              <w:jc w:val="center"/>
            </w:pPr>
            <w:r>
              <w:t>41377,03</w:t>
            </w:r>
          </w:p>
        </w:tc>
        <w:tc>
          <w:tcPr>
            <w:tcW w:w="1701" w:type="dxa"/>
          </w:tcPr>
          <w:p w14:paraId="2AC10A29" w14:textId="77777777" w:rsidR="00870054" w:rsidRDefault="00870054">
            <w:pPr>
              <w:pStyle w:val="ConsPlusNormal"/>
              <w:jc w:val="center"/>
            </w:pPr>
            <w:r>
              <w:t>41377,03</w:t>
            </w:r>
          </w:p>
        </w:tc>
      </w:tr>
      <w:tr w:rsidR="00870054" w14:paraId="548CAC85" w14:textId="77777777">
        <w:tc>
          <w:tcPr>
            <w:tcW w:w="2835" w:type="dxa"/>
          </w:tcPr>
          <w:p w14:paraId="4CA255E5" w14:textId="77777777" w:rsidR="00870054" w:rsidRDefault="00870054">
            <w:pPr>
              <w:pStyle w:val="ConsPlusNormal"/>
            </w:pPr>
            <w:r>
              <w:t>Закупка товаров, работ и услуг для обеспечения государственных (муниципальных) нужд</w:t>
            </w:r>
          </w:p>
        </w:tc>
        <w:tc>
          <w:tcPr>
            <w:tcW w:w="680" w:type="dxa"/>
          </w:tcPr>
          <w:p w14:paraId="0AC606B7" w14:textId="77777777" w:rsidR="00870054" w:rsidRDefault="00870054">
            <w:pPr>
              <w:pStyle w:val="ConsPlusNormal"/>
              <w:jc w:val="center"/>
            </w:pPr>
            <w:r>
              <w:t>12</w:t>
            </w:r>
          </w:p>
        </w:tc>
        <w:tc>
          <w:tcPr>
            <w:tcW w:w="737" w:type="dxa"/>
          </w:tcPr>
          <w:p w14:paraId="69FC49C2" w14:textId="77777777" w:rsidR="00870054" w:rsidRDefault="00870054">
            <w:pPr>
              <w:pStyle w:val="ConsPlusNormal"/>
              <w:jc w:val="center"/>
            </w:pPr>
            <w:r>
              <w:t>04</w:t>
            </w:r>
          </w:p>
        </w:tc>
        <w:tc>
          <w:tcPr>
            <w:tcW w:w="1701" w:type="dxa"/>
          </w:tcPr>
          <w:p w14:paraId="0EA688EC" w14:textId="77777777" w:rsidR="00870054" w:rsidRDefault="00870054">
            <w:pPr>
              <w:pStyle w:val="ConsPlusNormal"/>
              <w:jc w:val="center"/>
            </w:pPr>
            <w:r>
              <w:t>25 4 01 20000</w:t>
            </w:r>
          </w:p>
        </w:tc>
        <w:tc>
          <w:tcPr>
            <w:tcW w:w="680" w:type="dxa"/>
          </w:tcPr>
          <w:p w14:paraId="25DF795D" w14:textId="77777777" w:rsidR="00870054" w:rsidRDefault="00870054">
            <w:pPr>
              <w:pStyle w:val="ConsPlusNormal"/>
              <w:jc w:val="center"/>
            </w:pPr>
            <w:r>
              <w:t>200</w:t>
            </w:r>
          </w:p>
        </w:tc>
        <w:tc>
          <w:tcPr>
            <w:tcW w:w="1701" w:type="dxa"/>
          </w:tcPr>
          <w:p w14:paraId="093F9E09" w14:textId="77777777" w:rsidR="00870054" w:rsidRDefault="00870054">
            <w:pPr>
              <w:pStyle w:val="ConsPlusNormal"/>
              <w:jc w:val="center"/>
            </w:pPr>
            <w:r>
              <w:t>3041,56</w:t>
            </w:r>
          </w:p>
        </w:tc>
        <w:tc>
          <w:tcPr>
            <w:tcW w:w="1701" w:type="dxa"/>
          </w:tcPr>
          <w:p w14:paraId="689E6A0D" w14:textId="77777777" w:rsidR="00870054" w:rsidRDefault="00870054">
            <w:pPr>
              <w:pStyle w:val="ConsPlusNormal"/>
              <w:jc w:val="center"/>
            </w:pPr>
            <w:r>
              <w:t>2190,76</w:t>
            </w:r>
          </w:p>
        </w:tc>
        <w:tc>
          <w:tcPr>
            <w:tcW w:w="1701" w:type="dxa"/>
          </w:tcPr>
          <w:p w14:paraId="20576A10" w14:textId="77777777" w:rsidR="00870054" w:rsidRDefault="00870054">
            <w:pPr>
              <w:pStyle w:val="ConsPlusNormal"/>
              <w:jc w:val="center"/>
            </w:pPr>
            <w:r>
              <w:t>2190,76</w:t>
            </w:r>
          </w:p>
        </w:tc>
      </w:tr>
      <w:tr w:rsidR="00870054" w14:paraId="4821CD27" w14:textId="77777777">
        <w:tc>
          <w:tcPr>
            <w:tcW w:w="2835" w:type="dxa"/>
          </w:tcPr>
          <w:p w14:paraId="33C359D0" w14:textId="77777777" w:rsidR="00870054" w:rsidRDefault="00870054">
            <w:pPr>
              <w:pStyle w:val="ConsPlusNormal"/>
            </w:pPr>
            <w:r>
              <w:t>Иные бюджетные ассигнования</w:t>
            </w:r>
          </w:p>
        </w:tc>
        <w:tc>
          <w:tcPr>
            <w:tcW w:w="680" w:type="dxa"/>
          </w:tcPr>
          <w:p w14:paraId="68593ED3" w14:textId="77777777" w:rsidR="00870054" w:rsidRDefault="00870054">
            <w:pPr>
              <w:pStyle w:val="ConsPlusNormal"/>
              <w:jc w:val="center"/>
            </w:pPr>
            <w:r>
              <w:t>12</w:t>
            </w:r>
          </w:p>
        </w:tc>
        <w:tc>
          <w:tcPr>
            <w:tcW w:w="737" w:type="dxa"/>
          </w:tcPr>
          <w:p w14:paraId="42CC22AF" w14:textId="77777777" w:rsidR="00870054" w:rsidRDefault="00870054">
            <w:pPr>
              <w:pStyle w:val="ConsPlusNormal"/>
              <w:jc w:val="center"/>
            </w:pPr>
            <w:r>
              <w:t>04</w:t>
            </w:r>
          </w:p>
        </w:tc>
        <w:tc>
          <w:tcPr>
            <w:tcW w:w="1701" w:type="dxa"/>
          </w:tcPr>
          <w:p w14:paraId="2C5B5AFB" w14:textId="77777777" w:rsidR="00870054" w:rsidRDefault="00870054">
            <w:pPr>
              <w:pStyle w:val="ConsPlusNormal"/>
              <w:jc w:val="center"/>
            </w:pPr>
            <w:r>
              <w:t>25 4 01 20000</w:t>
            </w:r>
          </w:p>
        </w:tc>
        <w:tc>
          <w:tcPr>
            <w:tcW w:w="680" w:type="dxa"/>
          </w:tcPr>
          <w:p w14:paraId="47BE2CFE" w14:textId="77777777" w:rsidR="00870054" w:rsidRDefault="00870054">
            <w:pPr>
              <w:pStyle w:val="ConsPlusNormal"/>
              <w:jc w:val="center"/>
            </w:pPr>
            <w:r>
              <w:t>800</w:t>
            </w:r>
          </w:p>
        </w:tc>
        <w:tc>
          <w:tcPr>
            <w:tcW w:w="1701" w:type="dxa"/>
          </w:tcPr>
          <w:p w14:paraId="65D0F5FF" w14:textId="77777777" w:rsidR="00870054" w:rsidRDefault="00870054">
            <w:pPr>
              <w:pStyle w:val="ConsPlusNormal"/>
              <w:jc w:val="center"/>
            </w:pPr>
            <w:r>
              <w:t>778,85</w:t>
            </w:r>
          </w:p>
        </w:tc>
        <w:tc>
          <w:tcPr>
            <w:tcW w:w="1701" w:type="dxa"/>
          </w:tcPr>
          <w:p w14:paraId="1C7A1CCB" w14:textId="77777777" w:rsidR="00870054" w:rsidRDefault="00870054">
            <w:pPr>
              <w:pStyle w:val="ConsPlusNormal"/>
              <w:jc w:val="center"/>
            </w:pPr>
            <w:r>
              <w:t>778,85</w:t>
            </w:r>
          </w:p>
        </w:tc>
        <w:tc>
          <w:tcPr>
            <w:tcW w:w="1701" w:type="dxa"/>
          </w:tcPr>
          <w:p w14:paraId="13AF5378" w14:textId="77777777" w:rsidR="00870054" w:rsidRDefault="00870054">
            <w:pPr>
              <w:pStyle w:val="ConsPlusNormal"/>
              <w:jc w:val="center"/>
            </w:pPr>
            <w:r>
              <w:t>778,85</w:t>
            </w:r>
          </w:p>
        </w:tc>
      </w:tr>
      <w:tr w:rsidR="00870054" w14:paraId="14D87EE5" w14:textId="77777777">
        <w:tc>
          <w:tcPr>
            <w:tcW w:w="2835" w:type="dxa"/>
          </w:tcPr>
          <w:p w14:paraId="53C8319A" w14:textId="77777777" w:rsidR="00870054" w:rsidRDefault="00870054">
            <w:pPr>
              <w:pStyle w:val="ConsPlusNormal"/>
            </w:pPr>
            <w:r>
              <w:t>Субсидия автономной некоммерческой организации "Институт развития новых медиа" на финансовое обеспечение деятельности</w:t>
            </w:r>
          </w:p>
        </w:tc>
        <w:tc>
          <w:tcPr>
            <w:tcW w:w="680" w:type="dxa"/>
          </w:tcPr>
          <w:p w14:paraId="4223B205" w14:textId="77777777" w:rsidR="00870054" w:rsidRDefault="00870054">
            <w:pPr>
              <w:pStyle w:val="ConsPlusNormal"/>
              <w:jc w:val="center"/>
            </w:pPr>
            <w:r>
              <w:t>12</w:t>
            </w:r>
          </w:p>
        </w:tc>
        <w:tc>
          <w:tcPr>
            <w:tcW w:w="737" w:type="dxa"/>
          </w:tcPr>
          <w:p w14:paraId="6E7131D2" w14:textId="77777777" w:rsidR="00870054" w:rsidRDefault="00870054">
            <w:pPr>
              <w:pStyle w:val="ConsPlusNormal"/>
              <w:jc w:val="center"/>
            </w:pPr>
            <w:r>
              <w:t>04</w:t>
            </w:r>
          </w:p>
        </w:tc>
        <w:tc>
          <w:tcPr>
            <w:tcW w:w="1701" w:type="dxa"/>
          </w:tcPr>
          <w:p w14:paraId="0791347D" w14:textId="77777777" w:rsidR="00870054" w:rsidRDefault="00870054">
            <w:pPr>
              <w:pStyle w:val="ConsPlusNormal"/>
              <w:jc w:val="center"/>
            </w:pPr>
            <w:r>
              <w:t>25 4 01 88600</w:t>
            </w:r>
          </w:p>
        </w:tc>
        <w:tc>
          <w:tcPr>
            <w:tcW w:w="680" w:type="dxa"/>
          </w:tcPr>
          <w:p w14:paraId="689741CD" w14:textId="77777777" w:rsidR="00870054" w:rsidRDefault="00870054">
            <w:pPr>
              <w:pStyle w:val="ConsPlusNormal"/>
            </w:pPr>
          </w:p>
        </w:tc>
        <w:tc>
          <w:tcPr>
            <w:tcW w:w="1701" w:type="dxa"/>
          </w:tcPr>
          <w:p w14:paraId="0DC43DA0" w14:textId="77777777" w:rsidR="00870054" w:rsidRDefault="00870054">
            <w:pPr>
              <w:pStyle w:val="ConsPlusNormal"/>
              <w:jc w:val="center"/>
            </w:pPr>
            <w:r>
              <w:t>101443,93</w:t>
            </w:r>
          </w:p>
        </w:tc>
        <w:tc>
          <w:tcPr>
            <w:tcW w:w="1701" w:type="dxa"/>
          </w:tcPr>
          <w:p w14:paraId="3C7CE909" w14:textId="77777777" w:rsidR="00870054" w:rsidRDefault="00870054">
            <w:pPr>
              <w:pStyle w:val="ConsPlusNormal"/>
              <w:jc w:val="center"/>
            </w:pPr>
            <w:r>
              <w:t>71443,93</w:t>
            </w:r>
          </w:p>
        </w:tc>
        <w:tc>
          <w:tcPr>
            <w:tcW w:w="1701" w:type="dxa"/>
          </w:tcPr>
          <w:p w14:paraId="1F04C3CE" w14:textId="77777777" w:rsidR="00870054" w:rsidRDefault="00870054">
            <w:pPr>
              <w:pStyle w:val="ConsPlusNormal"/>
              <w:jc w:val="center"/>
            </w:pPr>
            <w:r>
              <w:t>71443,93</w:t>
            </w:r>
          </w:p>
        </w:tc>
      </w:tr>
      <w:tr w:rsidR="00870054" w14:paraId="78E933D2" w14:textId="77777777">
        <w:tc>
          <w:tcPr>
            <w:tcW w:w="2835" w:type="dxa"/>
          </w:tcPr>
          <w:p w14:paraId="5088CE7D" w14:textId="77777777" w:rsidR="00870054" w:rsidRDefault="00870054">
            <w:pPr>
              <w:pStyle w:val="ConsPlusNormal"/>
            </w:pPr>
            <w:r>
              <w:t xml:space="preserve">Предоставление субсидий бюджетным, автономным </w:t>
            </w:r>
            <w:r>
              <w:lastRenderedPageBreak/>
              <w:t>учреждениям и иным некоммерческим организациям</w:t>
            </w:r>
          </w:p>
        </w:tc>
        <w:tc>
          <w:tcPr>
            <w:tcW w:w="680" w:type="dxa"/>
          </w:tcPr>
          <w:p w14:paraId="2B666D33" w14:textId="77777777" w:rsidR="00870054" w:rsidRDefault="00870054">
            <w:pPr>
              <w:pStyle w:val="ConsPlusNormal"/>
              <w:jc w:val="center"/>
            </w:pPr>
            <w:r>
              <w:lastRenderedPageBreak/>
              <w:t>12</w:t>
            </w:r>
          </w:p>
        </w:tc>
        <w:tc>
          <w:tcPr>
            <w:tcW w:w="737" w:type="dxa"/>
          </w:tcPr>
          <w:p w14:paraId="13780490" w14:textId="77777777" w:rsidR="00870054" w:rsidRDefault="00870054">
            <w:pPr>
              <w:pStyle w:val="ConsPlusNormal"/>
              <w:jc w:val="center"/>
            </w:pPr>
            <w:r>
              <w:t>04</w:t>
            </w:r>
          </w:p>
        </w:tc>
        <w:tc>
          <w:tcPr>
            <w:tcW w:w="1701" w:type="dxa"/>
          </w:tcPr>
          <w:p w14:paraId="7E53C347" w14:textId="77777777" w:rsidR="00870054" w:rsidRDefault="00870054">
            <w:pPr>
              <w:pStyle w:val="ConsPlusNormal"/>
              <w:jc w:val="center"/>
            </w:pPr>
            <w:r>
              <w:t>25 4 01 88600</w:t>
            </w:r>
          </w:p>
        </w:tc>
        <w:tc>
          <w:tcPr>
            <w:tcW w:w="680" w:type="dxa"/>
          </w:tcPr>
          <w:p w14:paraId="6E77791F" w14:textId="77777777" w:rsidR="00870054" w:rsidRDefault="00870054">
            <w:pPr>
              <w:pStyle w:val="ConsPlusNormal"/>
              <w:jc w:val="center"/>
            </w:pPr>
            <w:r>
              <w:t>600</w:t>
            </w:r>
          </w:p>
        </w:tc>
        <w:tc>
          <w:tcPr>
            <w:tcW w:w="1701" w:type="dxa"/>
          </w:tcPr>
          <w:p w14:paraId="786E7DB0" w14:textId="77777777" w:rsidR="00870054" w:rsidRDefault="00870054">
            <w:pPr>
              <w:pStyle w:val="ConsPlusNormal"/>
              <w:jc w:val="center"/>
            </w:pPr>
            <w:r>
              <w:t>101443,93</w:t>
            </w:r>
          </w:p>
        </w:tc>
        <w:tc>
          <w:tcPr>
            <w:tcW w:w="1701" w:type="dxa"/>
          </w:tcPr>
          <w:p w14:paraId="41D8CAA3" w14:textId="77777777" w:rsidR="00870054" w:rsidRDefault="00870054">
            <w:pPr>
              <w:pStyle w:val="ConsPlusNormal"/>
              <w:jc w:val="center"/>
            </w:pPr>
            <w:r>
              <w:t>71443,93</w:t>
            </w:r>
          </w:p>
        </w:tc>
        <w:tc>
          <w:tcPr>
            <w:tcW w:w="1701" w:type="dxa"/>
          </w:tcPr>
          <w:p w14:paraId="34E2B93D" w14:textId="77777777" w:rsidR="00870054" w:rsidRDefault="00870054">
            <w:pPr>
              <w:pStyle w:val="ConsPlusNormal"/>
              <w:jc w:val="center"/>
            </w:pPr>
            <w:r>
              <w:t>71443,93</w:t>
            </w:r>
          </w:p>
        </w:tc>
      </w:tr>
      <w:tr w:rsidR="00870054" w14:paraId="74C5B1D3" w14:textId="77777777">
        <w:tc>
          <w:tcPr>
            <w:tcW w:w="2835" w:type="dxa"/>
          </w:tcPr>
          <w:p w14:paraId="2575F740" w14:textId="77777777" w:rsidR="00870054" w:rsidRDefault="00870054">
            <w:pPr>
              <w:pStyle w:val="ConsPlusNormal"/>
            </w:pPr>
            <w:r>
              <w:t>ОБСЛУЖИВАНИЕ ГОСУДАРСТВЕННОГО И МУНИЦИПАЛЬНОГО ДОЛГА</w:t>
            </w:r>
          </w:p>
        </w:tc>
        <w:tc>
          <w:tcPr>
            <w:tcW w:w="680" w:type="dxa"/>
          </w:tcPr>
          <w:p w14:paraId="399B24BF" w14:textId="77777777" w:rsidR="00870054" w:rsidRDefault="00870054">
            <w:pPr>
              <w:pStyle w:val="ConsPlusNormal"/>
              <w:jc w:val="center"/>
            </w:pPr>
            <w:r>
              <w:t>13</w:t>
            </w:r>
          </w:p>
        </w:tc>
        <w:tc>
          <w:tcPr>
            <w:tcW w:w="737" w:type="dxa"/>
          </w:tcPr>
          <w:p w14:paraId="0FDD8CB4" w14:textId="77777777" w:rsidR="00870054" w:rsidRDefault="00870054">
            <w:pPr>
              <w:pStyle w:val="ConsPlusNormal"/>
            </w:pPr>
          </w:p>
        </w:tc>
        <w:tc>
          <w:tcPr>
            <w:tcW w:w="1701" w:type="dxa"/>
          </w:tcPr>
          <w:p w14:paraId="416B9CA6" w14:textId="77777777" w:rsidR="00870054" w:rsidRDefault="00870054">
            <w:pPr>
              <w:pStyle w:val="ConsPlusNormal"/>
            </w:pPr>
          </w:p>
        </w:tc>
        <w:tc>
          <w:tcPr>
            <w:tcW w:w="680" w:type="dxa"/>
          </w:tcPr>
          <w:p w14:paraId="58655C2D" w14:textId="77777777" w:rsidR="00870054" w:rsidRDefault="00870054">
            <w:pPr>
              <w:pStyle w:val="ConsPlusNormal"/>
            </w:pPr>
          </w:p>
        </w:tc>
        <w:tc>
          <w:tcPr>
            <w:tcW w:w="1701" w:type="dxa"/>
          </w:tcPr>
          <w:p w14:paraId="438E1C50" w14:textId="77777777" w:rsidR="00870054" w:rsidRDefault="00870054">
            <w:pPr>
              <w:pStyle w:val="ConsPlusNormal"/>
              <w:jc w:val="center"/>
            </w:pPr>
            <w:r>
              <w:t>885147,18</w:t>
            </w:r>
          </w:p>
        </w:tc>
        <w:tc>
          <w:tcPr>
            <w:tcW w:w="1701" w:type="dxa"/>
          </w:tcPr>
          <w:p w14:paraId="3DE10D78" w14:textId="77777777" w:rsidR="00870054" w:rsidRDefault="00870054">
            <w:pPr>
              <w:pStyle w:val="ConsPlusNormal"/>
              <w:jc w:val="center"/>
            </w:pPr>
            <w:r>
              <w:t>889313,83</w:t>
            </w:r>
          </w:p>
        </w:tc>
        <w:tc>
          <w:tcPr>
            <w:tcW w:w="1701" w:type="dxa"/>
          </w:tcPr>
          <w:p w14:paraId="7DCE775A" w14:textId="77777777" w:rsidR="00870054" w:rsidRDefault="00870054">
            <w:pPr>
              <w:pStyle w:val="ConsPlusNormal"/>
              <w:jc w:val="center"/>
            </w:pPr>
            <w:r>
              <w:t>867136,92</w:t>
            </w:r>
          </w:p>
        </w:tc>
      </w:tr>
      <w:tr w:rsidR="00870054" w14:paraId="447975FE" w14:textId="77777777">
        <w:tc>
          <w:tcPr>
            <w:tcW w:w="2835" w:type="dxa"/>
          </w:tcPr>
          <w:p w14:paraId="5F43EEDA" w14:textId="77777777" w:rsidR="00870054" w:rsidRDefault="00870054">
            <w:pPr>
              <w:pStyle w:val="ConsPlusNormal"/>
            </w:pPr>
            <w:r>
              <w:t>Обслуживание государственного внутреннего и муниципального долга</w:t>
            </w:r>
          </w:p>
        </w:tc>
        <w:tc>
          <w:tcPr>
            <w:tcW w:w="680" w:type="dxa"/>
          </w:tcPr>
          <w:p w14:paraId="4C2EFD22" w14:textId="77777777" w:rsidR="00870054" w:rsidRDefault="00870054">
            <w:pPr>
              <w:pStyle w:val="ConsPlusNormal"/>
              <w:jc w:val="center"/>
            </w:pPr>
            <w:r>
              <w:t>13</w:t>
            </w:r>
          </w:p>
        </w:tc>
        <w:tc>
          <w:tcPr>
            <w:tcW w:w="737" w:type="dxa"/>
          </w:tcPr>
          <w:p w14:paraId="41B1D652" w14:textId="77777777" w:rsidR="00870054" w:rsidRDefault="00870054">
            <w:pPr>
              <w:pStyle w:val="ConsPlusNormal"/>
              <w:jc w:val="center"/>
            </w:pPr>
            <w:r>
              <w:t>01</w:t>
            </w:r>
          </w:p>
        </w:tc>
        <w:tc>
          <w:tcPr>
            <w:tcW w:w="1701" w:type="dxa"/>
          </w:tcPr>
          <w:p w14:paraId="5E77E0E1" w14:textId="77777777" w:rsidR="00870054" w:rsidRDefault="00870054">
            <w:pPr>
              <w:pStyle w:val="ConsPlusNormal"/>
            </w:pPr>
          </w:p>
        </w:tc>
        <w:tc>
          <w:tcPr>
            <w:tcW w:w="680" w:type="dxa"/>
          </w:tcPr>
          <w:p w14:paraId="37FAF074" w14:textId="77777777" w:rsidR="00870054" w:rsidRDefault="00870054">
            <w:pPr>
              <w:pStyle w:val="ConsPlusNormal"/>
            </w:pPr>
          </w:p>
        </w:tc>
        <w:tc>
          <w:tcPr>
            <w:tcW w:w="1701" w:type="dxa"/>
          </w:tcPr>
          <w:p w14:paraId="30E76E61" w14:textId="77777777" w:rsidR="00870054" w:rsidRDefault="00870054">
            <w:pPr>
              <w:pStyle w:val="ConsPlusNormal"/>
              <w:jc w:val="center"/>
            </w:pPr>
            <w:r>
              <w:t>885147,18</w:t>
            </w:r>
          </w:p>
        </w:tc>
        <w:tc>
          <w:tcPr>
            <w:tcW w:w="1701" w:type="dxa"/>
          </w:tcPr>
          <w:p w14:paraId="398249B8" w14:textId="77777777" w:rsidR="00870054" w:rsidRDefault="00870054">
            <w:pPr>
              <w:pStyle w:val="ConsPlusNormal"/>
              <w:jc w:val="center"/>
            </w:pPr>
            <w:r>
              <w:t>889313,83</w:t>
            </w:r>
          </w:p>
        </w:tc>
        <w:tc>
          <w:tcPr>
            <w:tcW w:w="1701" w:type="dxa"/>
          </w:tcPr>
          <w:p w14:paraId="5652E073" w14:textId="77777777" w:rsidR="00870054" w:rsidRDefault="00870054">
            <w:pPr>
              <w:pStyle w:val="ConsPlusNormal"/>
              <w:jc w:val="center"/>
            </w:pPr>
            <w:r>
              <w:t>867136,92</w:t>
            </w:r>
          </w:p>
        </w:tc>
      </w:tr>
      <w:tr w:rsidR="00870054" w14:paraId="16A778A2" w14:textId="77777777">
        <w:tc>
          <w:tcPr>
            <w:tcW w:w="2835" w:type="dxa"/>
          </w:tcPr>
          <w:p w14:paraId="02B05F6D" w14:textId="77777777" w:rsidR="00870054" w:rsidRDefault="00870054">
            <w:pPr>
              <w:pStyle w:val="ConsPlusNormal"/>
            </w:pPr>
            <w:r>
              <w:t xml:space="preserve">Государственная </w:t>
            </w:r>
            <w:hyperlink r:id="rId429">
              <w:r>
                <w:rPr>
                  <w:color w:val="0000FF"/>
                </w:rPr>
                <w:t>программа</w:t>
              </w:r>
            </w:hyperlink>
            <w:r>
              <w:t xml:space="preserve"> Республики Дагестан "Управление региональными и муниципальными финансами Республики Дагестан"</w:t>
            </w:r>
          </w:p>
        </w:tc>
        <w:tc>
          <w:tcPr>
            <w:tcW w:w="680" w:type="dxa"/>
          </w:tcPr>
          <w:p w14:paraId="43499D62" w14:textId="77777777" w:rsidR="00870054" w:rsidRDefault="00870054">
            <w:pPr>
              <w:pStyle w:val="ConsPlusNormal"/>
              <w:jc w:val="center"/>
            </w:pPr>
            <w:r>
              <w:t>13</w:t>
            </w:r>
          </w:p>
        </w:tc>
        <w:tc>
          <w:tcPr>
            <w:tcW w:w="737" w:type="dxa"/>
          </w:tcPr>
          <w:p w14:paraId="7A2788B3" w14:textId="77777777" w:rsidR="00870054" w:rsidRDefault="00870054">
            <w:pPr>
              <w:pStyle w:val="ConsPlusNormal"/>
              <w:jc w:val="center"/>
            </w:pPr>
            <w:r>
              <w:t>01</w:t>
            </w:r>
          </w:p>
        </w:tc>
        <w:tc>
          <w:tcPr>
            <w:tcW w:w="1701" w:type="dxa"/>
          </w:tcPr>
          <w:p w14:paraId="59B43289" w14:textId="77777777" w:rsidR="00870054" w:rsidRDefault="00870054">
            <w:pPr>
              <w:pStyle w:val="ConsPlusNormal"/>
              <w:jc w:val="center"/>
            </w:pPr>
            <w:r>
              <w:t>26</w:t>
            </w:r>
          </w:p>
        </w:tc>
        <w:tc>
          <w:tcPr>
            <w:tcW w:w="680" w:type="dxa"/>
          </w:tcPr>
          <w:p w14:paraId="7103A72E" w14:textId="77777777" w:rsidR="00870054" w:rsidRDefault="00870054">
            <w:pPr>
              <w:pStyle w:val="ConsPlusNormal"/>
            </w:pPr>
          </w:p>
        </w:tc>
        <w:tc>
          <w:tcPr>
            <w:tcW w:w="1701" w:type="dxa"/>
          </w:tcPr>
          <w:p w14:paraId="343181C1" w14:textId="77777777" w:rsidR="00870054" w:rsidRDefault="00870054">
            <w:pPr>
              <w:pStyle w:val="ConsPlusNormal"/>
              <w:jc w:val="center"/>
            </w:pPr>
            <w:r>
              <w:t>885147,18</w:t>
            </w:r>
          </w:p>
        </w:tc>
        <w:tc>
          <w:tcPr>
            <w:tcW w:w="1701" w:type="dxa"/>
          </w:tcPr>
          <w:p w14:paraId="6A4B8E45" w14:textId="77777777" w:rsidR="00870054" w:rsidRDefault="00870054">
            <w:pPr>
              <w:pStyle w:val="ConsPlusNormal"/>
              <w:jc w:val="center"/>
            </w:pPr>
            <w:r>
              <w:t>889313,83</w:t>
            </w:r>
          </w:p>
        </w:tc>
        <w:tc>
          <w:tcPr>
            <w:tcW w:w="1701" w:type="dxa"/>
          </w:tcPr>
          <w:p w14:paraId="6F9DE001" w14:textId="77777777" w:rsidR="00870054" w:rsidRDefault="00870054">
            <w:pPr>
              <w:pStyle w:val="ConsPlusNormal"/>
              <w:jc w:val="center"/>
            </w:pPr>
            <w:r>
              <w:t>867136,92</w:t>
            </w:r>
          </w:p>
        </w:tc>
      </w:tr>
      <w:tr w:rsidR="00870054" w14:paraId="41C2C70D" w14:textId="77777777">
        <w:tc>
          <w:tcPr>
            <w:tcW w:w="2835" w:type="dxa"/>
          </w:tcPr>
          <w:p w14:paraId="31CB927A" w14:textId="77777777" w:rsidR="00870054" w:rsidRDefault="00870054">
            <w:pPr>
              <w:pStyle w:val="ConsPlusNormal"/>
            </w:pPr>
            <w:r>
              <w:t>Комплексы процессных мероприятий</w:t>
            </w:r>
          </w:p>
        </w:tc>
        <w:tc>
          <w:tcPr>
            <w:tcW w:w="680" w:type="dxa"/>
          </w:tcPr>
          <w:p w14:paraId="69BF31ED" w14:textId="77777777" w:rsidR="00870054" w:rsidRDefault="00870054">
            <w:pPr>
              <w:pStyle w:val="ConsPlusNormal"/>
              <w:jc w:val="center"/>
            </w:pPr>
            <w:r>
              <w:t>13</w:t>
            </w:r>
          </w:p>
        </w:tc>
        <w:tc>
          <w:tcPr>
            <w:tcW w:w="737" w:type="dxa"/>
          </w:tcPr>
          <w:p w14:paraId="66EB489B" w14:textId="77777777" w:rsidR="00870054" w:rsidRDefault="00870054">
            <w:pPr>
              <w:pStyle w:val="ConsPlusNormal"/>
              <w:jc w:val="center"/>
            </w:pPr>
            <w:r>
              <w:t>01</w:t>
            </w:r>
          </w:p>
        </w:tc>
        <w:tc>
          <w:tcPr>
            <w:tcW w:w="1701" w:type="dxa"/>
          </w:tcPr>
          <w:p w14:paraId="6B4D57A5" w14:textId="77777777" w:rsidR="00870054" w:rsidRDefault="00870054">
            <w:pPr>
              <w:pStyle w:val="ConsPlusNormal"/>
              <w:jc w:val="center"/>
            </w:pPr>
            <w:r>
              <w:t>26 4</w:t>
            </w:r>
          </w:p>
        </w:tc>
        <w:tc>
          <w:tcPr>
            <w:tcW w:w="680" w:type="dxa"/>
          </w:tcPr>
          <w:p w14:paraId="11284004" w14:textId="77777777" w:rsidR="00870054" w:rsidRDefault="00870054">
            <w:pPr>
              <w:pStyle w:val="ConsPlusNormal"/>
            </w:pPr>
          </w:p>
        </w:tc>
        <w:tc>
          <w:tcPr>
            <w:tcW w:w="1701" w:type="dxa"/>
          </w:tcPr>
          <w:p w14:paraId="502CA2A8" w14:textId="77777777" w:rsidR="00870054" w:rsidRDefault="00870054">
            <w:pPr>
              <w:pStyle w:val="ConsPlusNormal"/>
              <w:jc w:val="center"/>
            </w:pPr>
            <w:r>
              <w:t>885147,18</w:t>
            </w:r>
          </w:p>
        </w:tc>
        <w:tc>
          <w:tcPr>
            <w:tcW w:w="1701" w:type="dxa"/>
          </w:tcPr>
          <w:p w14:paraId="5B68F2A0" w14:textId="77777777" w:rsidR="00870054" w:rsidRDefault="00870054">
            <w:pPr>
              <w:pStyle w:val="ConsPlusNormal"/>
              <w:jc w:val="center"/>
            </w:pPr>
            <w:r>
              <w:t>889313,83</w:t>
            </w:r>
          </w:p>
        </w:tc>
        <w:tc>
          <w:tcPr>
            <w:tcW w:w="1701" w:type="dxa"/>
          </w:tcPr>
          <w:p w14:paraId="6430DE08" w14:textId="77777777" w:rsidR="00870054" w:rsidRDefault="00870054">
            <w:pPr>
              <w:pStyle w:val="ConsPlusNormal"/>
              <w:jc w:val="center"/>
            </w:pPr>
            <w:r>
              <w:t>867136,92</w:t>
            </w:r>
          </w:p>
        </w:tc>
      </w:tr>
      <w:tr w:rsidR="00870054" w14:paraId="2BB52783" w14:textId="77777777">
        <w:tc>
          <w:tcPr>
            <w:tcW w:w="2835" w:type="dxa"/>
          </w:tcPr>
          <w:p w14:paraId="685B1802" w14:textId="77777777" w:rsidR="00870054" w:rsidRDefault="00870054">
            <w:pPr>
              <w:pStyle w:val="ConsPlusNormal"/>
            </w:pPr>
            <w:r>
              <w:t>Комплекс процессных мероприятий "Управление государственным долгом Республики Дагестан"</w:t>
            </w:r>
          </w:p>
        </w:tc>
        <w:tc>
          <w:tcPr>
            <w:tcW w:w="680" w:type="dxa"/>
          </w:tcPr>
          <w:p w14:paraId="09B50036" w14:textId="77777777" w:rsidR="00870054" w:rsidRDefault="00870054">
            <w:pPr>
              <w:pStyle w:val="ConsPlusNormal"/>
              <w:jc w:val="center"/>
            </w:pPr>
            <w:r>
              <w:t>13</w:t>
            </w:r>
          </w:p>
        </w:tc>
        <w:tc>
          <w:tcPr>
            <w:tcW w:w="737" w:type="dxa"/>
          </w:tcPr>
          <w:p w14:paraId="7FD5D847" w14:textId="77777777" w:rsidR="00870054" w:rsidRDefault="00870054">
            <w:pPr>
              <w:pStyle w:val="ConsPlusNormal"/>
              <w:jc w:val="center"/>
            </w:pPr>
            <w:r>
              <w:t>01</w:t>
            </w:r>
          </w:p>
        </w:tc>
        <w:tc>
          <w:tcPr>
            <w:tcW w:w="1701" w:type="dxa"/>
          </w:tcPr>
          <w:p w14:paraId="49D712A1" w14:textId="77777777" w:rsidR="00870054" w:rsidRDefault="00870054">
            <w:pPr>
              <w:pStyle w:val="ConsPlusNormal"/>
              <w:jc w:val="center"/>
            </w:pPr>
            <w:r>
              <w:t>26 4 03</w:t>
            </w:r>
          </w:p>
        </w:tc>
        <w:tc>
          <w:tcPr>
            <w:tcW w:w="680" w:type="dxa"/>
          </w:tcPr>
          <w:p w14:paraId="5AF2879F" w14:textId="77777777" w:rsidR="00870054" w:rsidRDefault="00870054">
            <w:pPr>
              <w:pStyle w:val="ConsPlusNormal"/>
            </w:pPr>
          </w:p>
        </w:tc>
        <w:tc>
          <w:tcPr>
            <w:tcW w:w="1701" w:type="dxa"/>
          </w:tcPr>
          <w:p w14:paraId="2549D680" w14:textId="77777777" w:rsidR="00870054" w:rsidRDefault="00870054">
            <w:pPr>
              <w:pStyle w:val="ConsPlusNormal"/>
              <w:jc w:val="center"/>
            </w:pPr>
            <w:r>
              <w:t>885147,18</w:t>
            </w:r>
          </w:p>
        </w:tc>
        <w:tc>
          <w:tcPr>
            <w:tcW w:w="1701" w:type="dxa"/>
          </w:tcPr>
          <w:p w14:paraId="1CB6AA05" w14:textId="77777777" w:rsidR="00870054" w:rsidRDefault="00870054">
            <w:pPr>
              <w:pStyle w:val="ConsPlusNormal"/>
              <w:jc w:val="center"/>
            </w:pPr>
            <w:r>
              <w:t>889313,83</w:t>
            </w:r>
          </w:p>
        </w:tc>
        <w:tc>
          <w:tcPr>
            <w:tcW w:w="1701" w:type="dxa"/>
          </w:tcPr>
          <w:p w14:paraId="26A53A2A" w14:textId="77777777" w:rsidR="00870054" w:rsidRDefault="00870054">
            <w:pPr>
              <w:pStyle w:val="ConsPlusNormal"/>
              <w:jc w:val="center"/>
            </w:pPr>
            <w:r>
              <w:t>867136,92</w:t>
            </w:r>
          </w:p>
        </w:tc>
      </w:tr>
      <w:tr w:rsidR="00870054" w14:paraId="3D8DF113" w14:textId="77777777">
        <w:tc>
          <w:tcPr>
            <w:tcW w:w="2835" w:type="dxa"/>
          </w:tcPr>
          <w:p w14:paraId="5FB9A6A7" w14:textId="77777777" w:rsidR="00870054" w:rsidRDefault="00870054">
            <w:pPr>
              <w:pStyle w:val="ConsPlusNormal"/>
            </w:pPr>
            <w:r>
              <w:t xml:space="preserve">Обеспечение </w:t>
            </w:r>
            <w:r>
              <w:lastRenderedPageBreak/>
              <w:t>своевременных расчетов по обслуживанию государственного долга Республики Дагестан</w:t>
            </w:r>
          </w:p>
        </w:tc>
        <w:tc>
          <w:tcPr>
            <w:tcW w:w="680" w:type="dxa"/>
          </w:tcPr>
          <w:p w14:paraId="703B3B3E" w14:textId="77777777" w:rsidR="00870054" w:rsidRDefault="00870054">
            <w:pPr>
              <w:pStyle w:val="ConsPlusNormal"/>
              <w:jc w:val="center"/>
            </w:pPr>
            <w:r>
              <w:lastRenderedPageBreak/>
              <w:t>13</w:t>
            </w:r>
          </w:p>
        </w:tc>
        <w:tc>
          <w:tcPr>
            <w:tcW w:w="737" w:type="dxa"/>
          </w:tcPr>
          <w:p w14:paraId="2B5CACEA" w14:textId="77777777" w:rsidR="00870054" w:rsidRDefault="00870054">
            <w:pPr>
              <w:pStyle w:val="ConsPlusNormal"/>
              <w:jc w:val="center"/>
            </w:pPr>
            <w:r>
              <w:t>01</w:t>
            </w:r>
          </w:p>
        </w:tc>
        <w:tc>
          <w:tcPr>
            <w:tcW w:w="1701" w:type="dxa"/>
          </w:tcPr>
          <w:p w14:paraId="1D625C5C" w14:textId="77777777" w:rsidR="00870054" w:rsidRDefault="00870054">
            <w:pPr>
              <w:pStyle w:val="ConsPlusNormal"/>
              <w:jc w:val="center"/>
            </w:pPr>
            <w:r>
              <w:t>26 4 03 27880</w:t>
            </w:r>
          </w:p>
        </w:tc>
        <w:tc>
          <w:tcPr>
            <w:tcW w:w="680" w:type="dxa"/>
          </w:tcPr>
          <w:p w14:paraId="617DF69C" w14:textId="77777777" w:rsidR="00870054" w:rsidRDefault="00870054">
            <w:pPr>
              <w:pStyle w:val="ConsPlusNormal"/>
            </w:pPr>
          </w:p>
        </w:tc>
        <w:tc>
          <w:tcPr>
            <w:tcW w:w="1701" w:type="dxa"/>
          </w:tcPr>
          <w:p w14:paraId="386A9990" w14:textId="77777777" w:rsidR="00870054" w:rsidRDefault="00870054">
            <w:pPr>
              <w:pStyle w:val="ConsPlusNormal"/>
              <w:jc w:val="center"/>
            </w:pPr>
            <w:r>
              <w:t>885147,18</w:t>
            </w:r>
          </w:p>
        </w:tc>
        <w:tc>
          <w:tcPr>
            <w:tcW w:w="1701" w:type="dxa"/>
          </w:tcPr>
          <w:p w14:paraId="6C91E973" w14:textId="77777777" w:rsidR="00870054" w:rsidRDefault="00870054">
            <w:pPr>
              <w:pStyle w:val="ConsPlusNormal"/>
              <w:jc w:val="center"/>
            </w:pPr>
            <w:r>
              <w:t>889313,83</w:t>
            </w:r>
          </w:p>
        </w:tc>
        <w:tc>
          <w:tcPr>
            <w:tcW w:w="1701" w:type="dxa"/>
          </w:tcPr>
          <w:p w14:paraId="34B5CD33" w14:textId="77777777" w:rsidR="00870054" w:rsidRDefault="00870054">
            <w:pPr>
              <w:pStyle w:val="ConsPlusNormal"/>
              <w:jc w:val="center"/>
            </w:pPr>
            <w:r>
              <w:t>867136,92</w:t>
            </w:r>
          </w:p>
        </w:tc>
      </w:tr>
      <w:tr w:rsidR="00870054" w14:paraId="58BAD5A3" w14:textId="77777777">
        <w:tc>
          <w:tcPr>
            <w:tcW w:w="2835" w:type="dxa"/>
          </w:tcPr>
          <w:p w14:paraId="09662DB0" w14:textId="77777777" w:rsidR="00870054" w:rsidRDefault="00870054">
            <w:pPr>
              <w:pStyle w:val="ConsPlusNormal"/>
            </w:pPr>
            <w:r>
              <w:t>Обслуживание государственного (муниципального) долга</w:t>
            </w:r>
          </w:p>
        </w:tc>
        <w:tc>
          <w:tcPr>
            <w:tcW w:w="680" w:type="dxa"/>
          </w:tcPr>
          <w:p w14:paraId="2FF36CDD" w14:textId="77777777" w:rsidR="00870054" w:rsidRDefault="00870054">
            <w:pPr>
              <w:pStyle w:val="ConsPlusNormal"/>
              <w:jc w:val="center"/>
            </w:pPr>
            <w:r>
              <w:t>13</w:t>
            </w:r>
          </w:p>
        </w:tc>
        <w:tc>
          <w:tcPr>
            <w:tcW w:w="737" w:type="dxa"/>
          </w:tcPr>
          <w:p w14:paraId="28A42F68" w14:textId="77777777" w:rsidR="00870054" w:rsidRDefault="00870054">
            <w:pPr>
              <w:pStyle w:val="ConsPlusNormal"/>
              <w:jc w:val="center"/>
            </w:pPr>
            <w:r>
              <w:t>01</w:t>
            </w:r>
          </w:p>
        </w:tc>
        <w:tc>
          <w:tcPr>
            <w:tcW w:w="1701" w:type="dxa"/>
          </w:tcPr>
          <w:p w14:paraId="3DBB6972" w14:textId="77777777" w:rsidR="00870054" w:rsidRDefault="00870054">
            <w:pPr>
              <w:pStyle w:val="ConsPlusNormal"/>
              <w:jc w:val="center"/>
            </w:pPr>
            <w:r>
              <w:t>26 4 03 27880</w:t>
            </w:r>
          </w:p>
        </w:tc>
        <w:tc>
          <w:tcPr>
            <w:tcW w:w="680" w:type="dxa"/>
          </w:tcPr>
          <w:p w14:paraId="59C90AE3" w14:textId="77777777" w:rsidR="00870054" w:rsidRDefault="00870054">
            <w:pPr>
              <w:pStyle w:val="ConsPlusNormal"/>
              <w:jc w:val="center"/>
            </w:pPr>
            <w:r>
              <w:t>700</w:t>
            </w:r>
          </w:p>
        </w:tc>
        <w:tc>
          <w:tcPr>
            <w:tcW w:w="1701" w:type="dxa"/>
          </w:tcPr>
          <w:p w14:paraId="10B38374" w14:textId="77777777" w:rsidR="00870054" w:rsidRDefault="00870054">
            <w:pPr>
              <w:pStyle w:val="ConsPlusNormal"/>
              <w:jc w:val="center"/>
            </w:pPr>
            <w:r>
              <w:t>885147,18</w:t>
            </w:r>
          </w:p>
        </w:tc>
        <w:tc>
          <w:tcPr>
            <w:tcW w:w="1701" w:type="dxa"/>
          </w:tcPr>
          <w:p w14:paraId="51C6BC93" w14:textId="77777777" w:rsidR="00870054" w:rsidRDefault="00870054">
            <w:pPr>
              <w:pStyle w:val="ConsPlusNormal"/>
              <w:jc w:val="center"/>
            </w:pPr>
            <w:r>
              <w:t>889313,83</w:t>
            </w:r>
          </w:p>
        </w:tc>
        <w:tc>
          <w:tcPr>
            <w:tcW w:w="1701" w:type="dxa"/>
          </w:tcPr>
          <w:p w14:paraId="503D3F86" w14:textId="77777777" w:rsidR="00870054" w:rsidRDefault="00870054">
            <w:pPr>
              <w:pStyle w:val="ConsPlusNormal"/>
              <w:jc w:val="center"/>
            </w:pPr>
            <w:r>
              <w:t>867136,92</w:t>
            </w:r>
          </w:p>
        </w:tc>
      </w:tr>
      <w:tr w:rsidR="00870054" w14:paraId="636D88EA" w14:textId="77777777">
        <w:tc>
          <w:tcPr>
            <w:tcW w:w="2835" w:type="dxa"/>
          </w:tcPr>
          <w:p w14:paraId="12A2C5E1" w14:textId="77777777" w:rsidR="00870054" w:rsidRDefault="00870054">
            <w:pPr>
              <w:pStyle w:val="ConsPlusNormal"/>
            </w:pPr>
            <w:r>
              <w:t>МЕЖБЮДЖЕТНЫЕ ТРАНСФЕРТЫ ОБЩЕГО ХАРАКТЕРА БЮДЖЕТАМ БЮДЖЕТНОЙ СИСТЕМЫ РОССИЙСКОЙ ФЕДЕРАЦИИ</w:t>
            </w:r>
          </w:p>
        </w:tc>
        <w:tc>
          <w:tcPr>
            <w:tcW w:w="680" w:type="dxa"/>
          </w:tcPr>
          <w:p w14:paraId="098DFF4A" w14:textId="77777777" w:rsidR="00870054" w:rsidRDefault="00870054">
            <w:pPr>
              <w:pStyle w:val="ConsPlusNormal"/>
              <w:jc w:val="center"/>
            </w:pPr>
            <w:r>
              <w:t>14</w:t>
            </w:r>
          </w:p>
        </w:tc>
        <w:tc>
          <w:tcPr>
            <w:tcW w:w="737" w:type="dxa"/>
          </w:tcPr>
          <w:p w14:paraId="2787765A" w14:textId="77777777" w:rsidR="00870054" w:rsidRDefault="00870054">
            <w:pPr>
              <w:pStyle w:val="ConsPlusNormal"/>
            </w:pPr>
          </w:p>
        </w:tc>
        <w:tc>
          <w:tcPr>
            <w:tcW w:w="1701" w:type="dxa"/>
          </w:tcPr>
          <w:p w14:paraId="12D42494" w14:textId="77777777" w:rsidR="00870054" w:rsidRDefault="00870054">
            <w:pPr>
              <w:pStyle w:val="ConsPlusNormal"/>
            </w:pPr>
          </w:p>
        </w:tc>
        <w:tc>
          <w:tcPr>
            <w:tcW w:w="680" w:type="dxa"/>
          </w:tcPr>
          <w:p w14:paraId="6F8BF8FC" w14:textId="77777777" w:rsidR="00870054" w:rsidRDefault="00870054">
            <w:pPr>
              <w:pStyle w:val="ConsPlusNormal"/>
            </w:pPr>
          </w:p>
        </w:tc>
        <w:tc>
          <w:tcPr>
            <w:tcW w:w="1701" w:type="dxa"/>
          </w:tcPr>
          <w:p w14:paraId="67DBD6BA" w14:textId="77777777" w:rsidR="00870054" w:rsidRDefault="00870054">
            <w:pPr>
              <w:pStyle w:val="ConsPlusNormal"/>
              <w:jc w:val="center"/>
            </w:pPr>
            <w:r>
              <w:t>12706059,59</w:t>
            </w:r>
          </w:p>
        </w:tc>
        <w:tc>
          <w:tcPr>
            <w:tcW w:w="1701" w:type="dxa"/>
          </w:tcPr>
          <w:p w14:paraId="77C98F15" w14:textId="77777777" w:rsidR="00870054" w:rsidRDefault="00870054">
            <w:pPr>
              <w:pStyle w:val="ConsPlusNormal"/>
              <w:jc w:val="center"/>
            </w:pPr>
            <w:r>
              <w:t>8421535,00</w:t>
            </w:r>
          </w:p>
        </w:tc>
        <w:tc>
          <w:tcPr>
            <w:tcW w:w="1701" w:type="dxa"/>
          </w:tcPr>
          <w:p w14:paraId="0A831FF4" w14:textId="77777777" w:rsidR="00870054" w:rsidRDefault="00870054">
            <w:pPr>
              <w:pStyle w:val="ConsPlusNormal"/>
              <w:jc w:val="center"/>
            </w:pPr>
            <w:r>
              <w:t>8421535,00</w:t>
            </w:r>
          </w:p>
        </w:tc>
      </w:tr>
      <w:tr w:rsidR="00870054" w14:paraId="3C570409" w14:textId="77777777">
        <w:tc>
          <w:tcPr>
            <w:tcW w:w="2835" w:type="dxa"/>
          </w:tcPr>
          <w:p w14:paraId="7C2A5877" w14:textId="77777777" w:rsidR="00870054" w:rsidRDefault="00870054">
            <w:pPr>
              <w:pStyle w:val="ConsPlusNormal"/>
            </w:pPr>
            <w:r>
              <w:t>Дотации на выравнивание бюджетной обеспеченности субъектов Российской Федерации и муниципальных образований</w:t>
            </w:r>
          </w:p>
        </w:tc>
        <w:tc>
          <w:tcPr>
            <w:tcW w:w="680" w:type="dxa"/>
          </w:tcPr>
          <w:p w14:paraId="7F90B6CD" w14:textId="77777777" w:rsidR="00870054" w:rsidRDefault="00870054">
            <w:pPr>
              <w:pStyle w:val="ConsPlusNormal"/>
              <w:jc w:val="center"/>
            </w:pPr>
            <w:r>
              <w:t>14</w:t>
            </w:r>
          </w:p>
        </w:tc>
        <w:tc>
          <w:tcPr>
            <w:tcW w:w="737" w:type="dxa"/>
          </w:tcPr>
          <w:p w14:paraId="6DC1D420" w14:textId="77777777" w:rsidR="00870054" w:rsidRDefault="00870054">
            <w:pPr>
              <w:pStyle w:val="ConsPlusNormal"/>
              <w:jc w:val="center"/>
            </w:pPr>
            <w:r>
              <w:t>01</w:t>
            </w:r>
          </w:p>
        </w:tc>
        <w:tc>
          <w:tcPr>
            <w:tcW w:w="1701" w:type="dxa"/>
          </w:tcPr>
          <w:p w14:paraId="3FF3C0FE" w14:textId="77777777" w:rsidR="00870054" w:rsidRDefault="00870054">
            <w:pPr>
              <w:pStyle w:val="ConsPlusNormal"/>
            </w:pPr>
          </w:p>
        </w:tc>
        <w:tc>
          <w:tcPr>
            <w:tcW w:w="680" w:type="dxa"/>
          </w:tcPr>
          <w:p w14:paraId="053FA35F" w14:textId="77777777" w:rsidR="00870054" w:rsidRDefault="00870054">
            <w:pPr>
              <w:pStyle w:val="ConsPlusNormal"/>
            </w:pPr>
          </w:p>
        </w:tc>
        <w:tc>
          <w:tcPr>
            <w:tcW w:w="1701" w:type="dxa"/>
          </w:tcPr>
          <w:p w14:paraId="756B37D8" w14:textId="77777777" w:rsidR="00870054" w:rsidRDefault="00870054">
            <w:pPr>
              <w:pStyle w:val="ConsPlusNormal"/>
              <w:jc w:val="center"/>
            </w:pPr>
            <w:r>
              <w:t>9329291,20</w:t>
            </w:r>
          </w:p>
        </w:tc>
        <w:tc>
          <w:tcPr>
            <w:tcW w:w="1701" w:type="dxa"/>
          </w:tcPr>
          <w:p w14:paraId="2D4A4C7C" w14:textId="77777777" w:rsidR="00870054" w:rsidRDefault="00870054">
            <w:pPr>
              <w:pStyle w:val="ConsPlusNormal"/>
              <w:jc w:val="center"/>
            </w:pPr>
            <w:r>
              <w:t>6088298,00</w:t>
            </w:r>
          </w:p>
        </w:tc>
        <w:tc>
          <w:tcPr>
            <w:tcW w:w="1701" w:type="dxa"/>
          </w:tcPr>
          <w:p w14:paraId="166503FF" w14:textId="77777777" w:rsidR="00870054" w:rsidRDefault="00870054">
            <w:pPr>
              <w:pStyle w:val="ConsPlusNormal"/>
              <w:jc w:val="center"/>
            </w:pPr>
            <w:r>
              <w:t>6088298,00</w:t>
            </w:r>
          </w:p>
        </w:tc>
      </w:tr>
      <w:tr w:rsidR="00870054" w14:paraId="1ABE3E61" w14:textId="77777777">
        <w:tc>
          <w:tcPr>
            <w:tcW w:w="2835" w:type="dxa"/>
          </w:tcPr>
          <w:p w14:paraId="7142A229" w14:textId="77777777" w:rsidR="00870054" w:rsidRDefault="00870054">
            <w:pPr>
              <w:pStyle w:val="ConsPlusNormal"/>
            </w:pPr>
            <w:r>
              <w:t xml:space="preserve">Государственная </w:t>
            </w:r>
            <w:hyperlink r:id="rId430">
              <w:r>
                <w:rPr>
                  <w:color w:val="0000FF"/>
                </w:rPr>
                <w:t>программа</w:t>
              </w:r>
            </w:hyperlink>
            <w:r>
              <w:t xml:space="preserve"> Республики Дагестан "Управление региональными и муниципальными финансами Республики Дагестан"</w:t>
            </w:r>
          </w:p>
        </w:tc>
        <w:tc>
          <w:tcPr>
            <w:tcW w:w="680" w:type="dxa"/>
          </w:tcPr>
          <w:p w14:paraId="2453F762" w14:textId="77777777" w:rsidR="00870054" w:rsidRDefault="00870054">
            <w:pPr>
              <w:pStyle w:val="ConsPlusNormal"/>
              <w:jc w:val="center"/>
            </w:pPr>
            <w:r>
              <w:t>14</w:t>
            </w:r>
          </w:p>
        </w:tc>
        <w:tc>
          <w:tcPr>
            <w:tcW w:w="737" w:type="dxa"/>
          </w:tcPr>
          <w:p w14:paraId="44462113" w14:textId="77777777" w:rsidR="00870054" w:rsidRDefault="00870054">
            <w:pPr>
              <w:pStyle w:val="ConsPlusNormal"/>
              <w:jc w:val="center"/>
            </w:pPr>
            <w:r>
              <w:t>01</w:t>
            </w:r>
          </w:p>
        </w:tc>
        <w:tc>
          <w:tcPr>
            <w:tcW w:w="1701" w:type="dxa"/>
          </w:tcPr>
          <w:p w14:paraId="516FB1C4" w14:textId="77777777" w:rsidR="00870054" w:rsidRDefault="00870054">
            <w:pPr>
              <w:pStyle w:val="ConsPlusNormal"/>
              <w:jc w:val="center"/>
            </w:pPr>
            <w:r>
              <w:t>26</w:t>
            </w:r>
          </w:p>
        </w:tc>
        <w:tc>
          <w:tcPr>
            <w:tcW w:w="680" w:type="dxa"/>
          </w:tcPr>
          <w:p w14:paraId="45037A34" w14:textId="77777777" w:rsidR="00870054" w:rsidRDefault="00870054">
            <w:pPr>
              <w:pStyle w:val="ConsPlusNormal"/>
            </w:pPr>
          </w:p>
        </w:tc>
        <w:tc>
          <w:tcPr>
            <w:tcW w:w="1701" w:type="dxa"/>
          </w:tcPr>
          <w:p w14:paraId="3173FA1A" w14:textId="77777777" w:rsidR="00870054" w:rsidRDefault="00870054">
            <w:pPr>
              <w:pStyle w:val="ConsPlusNormal"/>
              <w:jc w:val="center"/>
            </w:pPr>
            <w:r>
              <w:t>9329291,20</w:t>
            </w:r>
          </w:p>
        </w:tc>
        <w:tc>
          <w:tcPr>
            <w:tcW w:w="1701" w:type="dxa"/>
          </w:tcPr>
          <w:p w14:paraId="494E8FC9" w14:textId="77777777" w:rsidR="00870054" w:rsidRDefault="00870054">
            <w:pPr>
              <w:pStyle w:val="ConsPlusNormal"/>
              <w:jc w:val="center"/>
            </w:pPr>
            <w:r>
              <w:t>6088298,00</w:t>
            </w:r>
          </w:p>
        </w:tc>
        <w:tc>
          <w:tcPr>
            <w:tcW w:w="1701" w:type="dxa"/>
          </w:tcPr>
          <w:p w14:paraId="65EEF1C7" w14:textId="77777777" w:rsidR="00870054" w:rsidRDefault="00870054">
            <w:pPr>
              <w:pStyle w:val="ConsPlusNormal"/>
              <w:jc w:val="center"/>
            </w:pPr>
            <w:r>
              <w:t>6088298,00</w:t>
            </w:r>
          </w:p>
        </w:tc>
      </w:tr>
      <w:tr w:rsidR="00870054" w14:paraId="5CFC538E" w14:textId="77777777">
        <w:tc>
          <w:tcPr>
            <w:tcW w:w="2835" w:type="dxa"/>
          </w:tcPr>
          <w:p w14:paraId="0F6BD5F9" w14:textId="77777777" w:rsidR="00870054" w:rsidRDefault="00870054">
            <w:pPr>
              <w:pStyle w:val="ConsPlusNormal"/>
            </w:pPr>
            <w:r>
              <w:lastRenderedPageBreak/>
              <w:t>Комплексы процессных мероприятий</w:t>
            </w:r>
          </w:p>
        </w:tc>
        <w:tc>
          <w:tcPr>
            <w:tcW w:w="680" w:type="dxa"/>
          </w:tcPr>
          <w:p w14:paraId="36FC76EB" w14:textId="77777777" w:rsidR="00870054" w:rsidRDefault="00870054">
            <w:pPr>
              <w:pStyle w:val="ConsPlusNormal"/>
              <w:jc w:val="center"/>
            </w:pPr>
            <w:r>
              <w:t>14</w:t>
            </w:r>
          </w:p>
        </w:tc>
        <w:tc>
          <w:tcPr>
            <w:tcW w:w="737" w:type="dxa"/>
          </w:tcPr>
          <w:p w14:paraId="0E6AD776" w14:textId="77777777" w:rsidR="00870054" w:rsidRDefault="00870054">
            <w:pPr>
              <w:pStyle w:val="ConsPlusNormal"/>
              <w:jc w:val="center"/>
            </w:pPr>
            <w:r>
              <w:t>01</w:t>
            </w:r>
          </w:p>
        </w:tc>
        <w:tc>
          <w:tcPr>
            <w:tcW w:w="1701" w:type="dxa"/>
          </w:tcPr>
          <w:p w14:paraId="33D88549" w14:textId="77777777" w:rsidR="00870054" w:rsidRDefault="00870054">
            <w:pPr>
              <w:pStyle w:val="ConsPlusNormal"/>
              <w:jc w:val="center"/>
            </w:pPr>
            <w:r>
              <w:t>26 4</w:t>
            </w:r>
          </w:p>
        </w:tc>
        <w:tc>
          <w:tcPr>
            <w:tcW w:w="680" w:type="dxa"/>
          </w:tcPr>
          <w:p w14:paraId="147E1CEF" w14:textId="77777777" w:rsidR="00870054" w:rsidRDefault="00870054">
            <w:pPr>
              <w:pStyle w:val="ConsPlusNormal"/>
            </w:pPr>
          </w:p>
        </w:tc>
        <w:tc>
          <w:tcPr>
            <w:tcW w:w="1701" w:type="dxa"/>
          </w:tcPr>
          <w:p w14:paraId="4528C761" w14:textId="77777777" w:rsidR="00870054" w:rsidRDefault="00870054">
            <w:pPr>
              <w:pStyle w:val="ConsPlusNormal"/>
              <w:jc w:val="center"/>
            </w:pPr>
            <w:r>
              <w:t>9329291,20</w:t>
            </w:r>
          </w:p>
        </w:tc>
        <w:tc>
          <w:tcPr>
            <w:tcW w:w="1701" w:type="dxa"/>
          </w:tcPr>
          <w:p w14:paraId="4875A3D0" w14:textId="77777777" w:rsidR="00870054" w:rsidRDefault="00870054">
            <w:pPr>
              <w:pStyle w:val="ConsPlusNormal"/>
              <w:jc w:val="center"/>
            </w:pPr>
            <w:r>
              <w:t>6088298,00</w:t>
            </w:r>
          </w:p>
        </w:tc>
        <w:tc>
          <w:tcPr>
            <w:tcW w:w="1701" w:type="dxa"/>
          </w:tcPr>
          <w:p w14:paraId="641A38A7" w14:textId="77777777" w:rsidR="00870054" w:rsidRDefault="00870054">
            <w:pPr>
              <w:pStyle w:val="ConsPlusNormal"/>
              <w:jc w:val="center"/>
            </w:pPr>
            <w:r>
              <w:t>6088298,00</w:t>
            </w:r>
          </w:p>
        </w:tc>
      </w:tr>
      <w:tr w:rsidR="00870054" w14:paraId="28DC73C7" w14:textId="77777777">
        <w:tc>
          <w:tcPr>
            <w:tcW w:w="2835" w:type="dxa"/>
          </w:tcPr>
          <w:p w14:paraId="571E5636" w14:textId="77777777" w:rsidR="00870054" w:rsidRDefault="00870054">
            <w:pPr>
              <w:pStyle w:val="ConsPlusNormal"/>
            </w:pPr>
            <w:r>
              <w:t>Комплекс процессных мероприятий "Создание условий для эффективного управления муниципальными финансами, повышения устойчивости бюджетов муниципальных образований Республики Дагестан"</w:t>
            </w:r>
          </w:p>
        </w:tc>
        <w:tc>
          <w:tcPr>
            <w:tcW w:w="680" w:type="dxa"/>
          </w:tcPr>
          <w:p w14:paraId="41DE3779" w14:textId="77777777" w:rsidR="00870054" w:rsidRDefault="00870054">
            <w:pPr>
              <w:pStyle w:val="ConsPlusNormal"/>
              <w:jc w:val="center"/>
            </w:pPr>
            <w:r>
              <w:t>14</w:t>
            </w:r>
          </w:p>
        </w:tc>
        <w:tc>
          <w:tcPr>
            <w:tcW w:w="737" w:type="dxa"/>
          </w:tcPr>
          <w:p w14:paraId="0502FF58" w14:textId="77777777" w:rsidR="00870054" w:rsidRDefault="00870054">
            <w:pPr>
              <w:pStyle w:val="ConsPlusNormal"/>
              <w:jc w:val="center"/>
            </w:pPr>
            <w:r>
              <w:t>01</w:t>
            </w:r>
          </w:p>
        </w:tc>
        <w:tc>
          <w:tcPr>
            <w:tcW w:w="1701" w:type="dxa"/>
          </w:tcPr>
          <w:p w14:paraId="5F0A7309" w14:textId="77777777" w:rsidR="00870054" w:rsidRDefault="00870054">
            <w:pPr>
              <w:pStyle w:val="ConsPlusNormal"/>
              <w:jc w:val="center"/>
            </w:pPr>
            <w:r>
              <w:t>26 4 02</w:t>
            </w:r>
          </w:p>
        </w:tc>
        <w:tc>
          <w:tcPr>
            <w:tcW w:w="680" w:type="dxa"/>
          </w:tcPr>
          <w:p w14:paraId="2EEC1695" w14:textId="77777777" w:rsidR="00870054" w:rsidRDefault="00870054">
            <w:pPr>
              <w:pStyle w:val="ConsPlusNormal"/>
            </w:pPr>
          </w:p>
        </w:tc>
        <w:tc>
          <w:tcPr>
            <w:tcW w:w="1701" w:type="dxa"/>
          </w:tcPr>
          <w:p w14:paraId="322B24B3" w14:textId="77777777" w:rsidR="00870054" w:rsidRDefault="00870054">
            <w:pPr>
              <w:pStyle w:val="ConsPlusNormal"/>
              <w:jc w:val="center"/>
            </w:pPr>
            <w:r>
              <w:t>9329291,20</w:t>
            </w:r>
          </w:p>
        </w:tc>
        <w:tc>
          <w:tcPr>
            <w:tcW w:w="1701" w:type="dxa"/>
          </w:tcPr>
          <w:p w14:paraId="3C2BC750" w14:textId="77777777" w:rsidR="00870054" w:rsidRDefault="00870054">
            <w:pPr>
              <w:pStyle w:val="ConsPlusNormal"/>
              <w:jc w:val="center"/>
            </w:pPr>
            <w:r>
              <w:t>6088298,00</w:t>
            </w:r>
          </w:p>
        </w:tc>
        <w:tc>
          <w:tcPr>
            <w:tcW w:w="1701" w:type="dxa"/>
          </w:tcPr>
          <w:p w14:paraId="768A0B32" w14:textId="77777777" w:rsidR="00870054" w:rsidRDefault="00870054">
            <w:pPr>
              <w:pStyle w:val="ConsPlusNormal"/>
              <w:jc w:val="center"/>
            </w:pPr>
            <w:r>
              <w:t>6088298,00</w:t>
            </w:r>
          </w:p>
        </w:tc>
      </w:tr>
      <w:tr w:rsidR="00870054" w14:paraId="569E4780" w14:textId="77777777">
        <w:tc>
          <w:tcPr>
            <w:tcW w:w="2835" w:type="dxa"/>
          </w:tcPr>
          <w:p w14:paraId="2C526173" w14:textId="77777777" w:rsidR="00870054" w:rsidRDefault="00870054">
            <w:pPr>
              <w:pStyle w:val="ConsPlusNormal"/>
            </w:pPr>
            <w:r>
              <w:t>Дотации на выравнивание бюджетной обеспеченности муниципальных районов (городских округов)</w:t>
            </w:r>
          </w:p>
        </w:tc>
        <w:tc>
          <w:tcPr>
            <w:tcW w:w="680" w:type="dxa"/>
          </w:tcPr>
          <w:p w14:paraId="6F714F8B" w14:textId="77777777" w:rsidR="00870054" w:rsidRDefault="00870054">
            <w:pPr>
              <w:pStyle w:val="ConsPlusNormal"/>
              <w:jc w:val="center"/>
            </w:pPr>
            <w:r>
              <w:t>14</w:t>
            </w:r>
          </w:p>
        </w:tc>
        <w:tc>
          <w:tcPr>
            <w:tcW w:w="737" w:type="dxa"/>
          </w:tcPr>
          <w:p w14:paraId="69056E5F" w14:textId="77777777" w:rsidR="00870054" w:rsidRDefault="00870054">
            <w:pPr>
              <w:pStyle w:val="ConsPlusNormal"/>
              <w:jc w:val="center"/>
            </w:pPr>
            <w:r>
              <w:t>01</w:t>
            </w:r>
          </w:p>
        </w:tc>
        <w:tc>
          <w:tcPr>
            <w:tcW w:w="1701" w:type="dxa"/>
          </w:tcPr>
          <w:p w14:paraId="10681B7D" w14:textId="77777777" w:rsidR="00870054" w:rsidRDefault="00870054">
            <w:pPr>
              <w:pStyle w:val="ConsPlusNormal"/>
              <w:jc w:val="center"/>
            </w:pPr>
            <w:r>
              <w:t>26 4 02 60020</w:t>
            </w:r>
          </w:p>
        </w:tc>
        <w:tc>
          <w:tcPr>
            <w:tcW w:w="680" w:type="dxa"/>
          </w:tcPr>
          <w:p w14:paraId="04F3503F" w14:textId="77777777" w:rsidR="00870054" w:rsidRDefault="00870054">
            <w:pPr>
              <w:pStyle w:val="ConsPlusNormal"/>
            </w:pPr>
          </w:p>
        </w:tc>
        <w:tc>
          <w:tcPr>
            <w:tcW w:w="1701" w:type="dxa"/>
          </w:tcPr>
          <w:p w14:paraId="055A3F75" w14:textId="77777777" w:rsidR="00870054" w:rsidRDefault="00870054">
            <w:pPr>
              <w:pStyle w:val="ConsPlusNormal"/>
              <w:jc w:val="center"/>
            </w:pPr>
            <w:r>
              <w:t>9329291,20</w:t>
            </w:r>
          </w:p>
        </w:tc>
        <w:tc>
          <w:tcPr>
            <w:tcW w:w="1701" w:type="dxa"/>
          </w:tcPr>
          <w:p w14:paraId="72411250" w14:textId="77777777" w:rsidR="00870054" w:rsidRDefault="00870054">
            <w:pPr>
              <w:pStyle w:val="ConsPlusNormal"/>
              <w:jc w:val="center"/>
            </w:pPr>
            <w:r>
              <w:t>6088298,00</w:t>
            </w:r>
          </w:p>
        </w:tc>
        <w:tc>
          <w:tcPr>
            <w:tcW w:w="1701" w:type="dxa"/>
          </w:tcPr>
          <w:p w14:paraId="45688AB6" w14:textId="77777777" w:rsidR="00870054" w:rsidRDefault="00870054">
            <w:pPr>
              <w:pStyle w:val="ConsPlusNormal"/>
              <w:jc w:val="center"/>
            </w:pPr>
            <w:r>
              <w:t>6088298,00</w:t>
            </w:r>
          </w:p>
        </w:tc>
      </w:tr>
      <w:tr w:rsidR="00870054" w14:paraId="2EFEF3DB" w14:textId="77777777">
        <w:tc>
          <w:tcPr>
            <w:tcW w:w="2835" w:type="dxa"/>
          </w:tcPr>
          <w:p w14:paraId="1129DC1C" w14:textId="77777777" w:rsidR="00870054" w:rsidRDefault="00870054">
            <w:pPr>
              <w:pStyle w:val="ConsPlusNormal"/>
            </w:pPr>
            <w:r>
              <w:t>Межбюджетные трансферты</w:t>
            </w:r>
          </w:p>
        </w:tc>
        <w:tc>
          <w:tcPr>
            <w:tcW w:w="680" w:type="dxa"/>
          </w:tcPr>
          <w:p w14:paraId="0DEDD326" w14:textId="77777777" w:rsidR="00870054" w:rsidRDefault="00870054">
            <w:pPr>
              <w:pStyle w:val="ConsPlusNormal"/>
              <w:jc w:val="center"/>
            </w:pPr>
            <w:r>
              <w:t>14</w:t>
            </w:r>
          </w:p>
        </w:tc>
        <w:tc>
          <w:tcPr>
            <w:tcW w:w="737" w:type="dxa"/>
          </w:tcPr>
          <w:p w14:paraId="77CA1C63" w14:textId="77777777" w:rsidR="00870054" w:rsidRDefault="00870054">
            <w:pPr>
              <w:pStyle w:val="ConsPlusNormal"/>
              <w:jc w:val="center"/>
            </w:pPr>
            <w:r>
              <w:t>01</w:t>
            </w:r>
          </w:p>
        </w:tc>
        <w:tc>
          <w:tcPr>
            <w:tcW w:w="1701" w:type="dxa"/>
          </w:tcPr>
          <w:p w14:paraId="1FAFFC06" w14:textId="77777777" w:rsidR="00870054" w:rsidRDefault="00870054">
            <w:pPr>
              <w:pStyle w:val="ConsPlusNormal"/>
              <w:jc w:val="center"/>
            </w:pPr>
            <w:r>
              <w:t>26 4 02 60020</w:t>
            </w:r>
          </w:p>
        </w:tc>
        <w:tc>
          <w:tcPr>
            <w:tcW w:w="680" w:type="dxa"/>
          </w:tcPr>
          <w:p w14:paraId="3D6447F9" w14:textId="77777777" w:rsidR="00870054" w:rsidRDefault="00870054">
            <w:pPr>
              <w:pStyle w:val="ConsPlusNormal"/>
              <w:jc w:val="center"/>
            </w:pPr>
            <w:r>
              <w:t>500</w:t>
            </w:r>
          </w:p>
        </w:tc>
        <w:tc>
          <w:tcPr>
            <w:tcW w:w="1701" w:type="dxa"/>
          </w:tcPr>
          <w:p w14:paraId="4B29F479" w14:textId="77777777" w:rsidR="00870054" w:rsidRDefault="00870054">
            <w:pPr>
              <w:pStyle w:val="ConsPlusNormal"/>
              <w:jc w:val="center"/>
            </w:pPr>
            <w:r>
              <w:t>9329291,20</w:t>
            </w:r>
          </w:p>
        </w:tc>
        <w:tc>
          <w:tcPr>
            <w:tcW w:w="1701" w:type="dxa"/>
          </w:tcPr>
          <w:p w14:paraId="239497B5" w14:textId="77777777" w:rsidR="00870054" w:rsidRDefault="00870054">
            <w:pPr>
              <w:pStyle w:val="ConsPlusNormal"/>
              <w:jc w:val="center"/>
            </w:pPr>
            <w:r>
              <w:t>6088298,00</w:t>
            </w:r>
          </w:p>
        </w:tc>
        <w:tc>
          <w:tcPr>
            <w:tcW w:w="1701" w:type="dxa"/>
          </w:tcPr>
          <w:p w14:paraId="168CB4C0" w14:textId="77777777" w:rsidR="00870054" w:rsidRDefault="00870054">
            <w:pPr>
              <w:pStyle w:val="ConsPlusNormal"/>
              <w:jc w:val="center"/>
            </w:pPr>
            <w:r>
              <w:t>6088298,00</w:t>
            </w:r>
          </w:p>
        </w:tc>
      </w:tr>
      <w:tr w:rsidR="00870054" w14:paraId="18340193" w14:textId="77777777">
        <w:tc>
          <w:tcPr>
            <w:tcW w:w="2835" w:type="dxa"/>
          </w:tcPr>
          <w:p w14:paraId="05DDE4B1" w14:textId="77777777" w:rsidR="00870054" w:rsidRDefault="00870054">
            <w:pPr>
              <w:pStyle w:val="ConsPlusNormal"/>
            </w:pPr>
            <w:r>
              <w:t>Иные дотации</w:t>
            </w:r>
          </w:p>
        </w:tc>
        <w:tc>
          <w:tcPr>
            <w:tcW w:w="680" w:type="dxa"/>
          </w:tcPr>
          <w:p w14:paraId="2C9AFC65" w14:textId="77777777" w:rsidR="00870054" w:rsidRDefault="00870054">
            <w:pPr>
              <w:pStyle w:val="ConsPlusNormal"/>
              <w:jc w:val="center"/>
            </w:pPr>
            <w:r>
              <w:t>14</w:t>
            </w:r>
          </w:p>
        </w:tc>
        <w:tc>
          <w:tcPr>
            <w:tcW w:w="737" w:type="dxa"/>
          </w:tcPr>
          <w:p w14:paraId="50D17AF8" w14:textId="77777777" w:rsidR="00870054" w:rsidRDefault="00870054">
            <w:pPr>
              <w:pStyle w:val="ConsPlusNormal"/>
              <w:jc w:val="center"/>
            </w:pPr>
            <w:r>
              <w:t>02</w:t>
            </w:r>
          </w:p>
        </w:tc>
        <w:tc>
          <w:tcPr>
            <w:tcW w:w="1701" w:type="dxa"/>
          </w:tcPr>
          <w:p w14:paraId="0F67527D" w14:textId="77777777" w:rsidR="00870054" w:rsidRDefault="00870054">
            <w:pPr>
              <w:pStyle w:val="ConsPlusNormal"/>
            </w:pPr>
          </w:p>
        </w:tc>
        <w:tc>
          <w:tcPr>
            <w:tcW w:w="680" w:type="dxa"/>
          </w:tcPr>
          <w:p w14:paraId="09D44973" w14:textId="77777777" w:rsidR="00870054" w:rsidRDefault="00870054">
            <w:pPr>
              <w:pStyle w:val="ConsPlusNormal"/>
            </w:pPr>
          </w:p>
        </w:tc>
        <w:tc>
          <w:tcPr>
            <w:tcW w:w="1701" w:type="dxa"/>
          </w:tcPr>
          <w:p w14:paraId="3012718F" w14:textId="77777777" w:rsidR="00870054" w:rsidRDefault="00870054">
            <w:pPr>
              <w:pStyle w:val="ConsPlusNormal"/>
              <w:jc w:val="center"/>
            </w:pPr>
            <w:r>
              <w:t>224202,00</w:t>
            </w:r>
          </w:p>
        </w:tc>
        <w:tc>
          <w:tcPr>
            <w:tcW w:w="1701" w:type="dxa"/>
          </w:tcPr>
          <w:p w14:paraId="4E9B37F1" w14:textId="77777777" w:rsidR="00870054" w:rsidRDefault="00870054">
            <w:pPr>
              <w:pStyle w:val="ConsPlusNormal"/>
              <w:jc w:val="center"/>
            </w:pPr>
            <w:r>
              <w:t>100000,00</w:t>
            </w:r>
          </w:p>
        </w:tc>
        <w:tc>
          <w:tcPr>
            <w:tcW w:w="1701" w:type="dxa"/>
          </w:tcPr>
          <w:p w14:paraId="33BDECD9" w14:textId="77777777" w:rsidR="00870054" w:rsidRDefault="00870054">
            <w:pPr>
              <w:pStyle w:val="ConsPlusNormal"/>
              <w:jc w:val="center"/>
            </w:pPr>
            <w:r>
              <w:t>100000,00</w:t>
            </w:r>
          </w:p>
        </w:tc>
      </w:tr>
      <w:tr w:rsidR="00870054" w14:paraId="78753799" w14:textId="77777777">
        <w:tc>
          <w:tcPr>
            <w:tcW w:w="2835" w:type="dxa"/>
          </w:tcPr>
          <w:p w14:paraId="1E2D157C" w14:textId="77777777" w:rsidR="00870054" w:rsidRDefault="00870054">
            <w:pPr>
              <w:pStyle w:val="ConsPlusNormal"/>
            </w:pPr>
            <w:r>
              <w:t xml:space="preserve">Государственная </w:t>
            </w:r>
            <w:hyperlink r:id="rId431">
              <w:r>
                <w:rPr>
                  <w:color w:val="0000FF"/>
                </w:rPr>
                <w:t>программа</w:t>
              </w:r>
            </w:hyperlink>
            <w:r>
              <w:t xml:space="preserve"> Республики Дагестан "Управление региональными и муниципальными финансами Республики </w:t>
            </w:r>
            <w:r>
              <w:lastRenderedPageBreak/>
              <w:t>Дагестан"</w:t>
            </w:r>
          </w:p>
        </w:tc>
        <w:tc>
          <w:tcPr>
            <w:tcW w:w="680" w:type="dxa"/>
          </w:tcPr>
          <w:p w14:paraId="429DE88C" w14:textId="77777777" w:rsidR="00870054" w:rsidRDefault="00870054">
            <w:pPr>
              <w:pStyle w:val="ConsPlusNormal"/>
              <w:jc w:val="center"/>
            </w:pPr>
            <w:r>
              <w:lastRenderedPageBreak/>
              <w:t>14</w:t>
            </w:r>
          </w:p>
        </w:tc>
        <w:tc>
          <w:tcPr>
            <w:tcW w:w="737" w:type="dxa"/>
          </w:tcPr>
          <w:p w14:paraId="3EEF2D08" w14:textId="77777777" w:rsidR="00870054" w:rsidRDefault="00870054">
            <w:pPr>
              <w:pStyle w:val="ConsPlusNormal"/>
              <w:jc w:val="center"/>
            </w:pPr>
            <w:r>
              <w:t>02</w:t>
            </w:r>
          </w:p>
        </w:tc>
        <w:tc>
          <w:tcPr>
            <w:tcW w:w="1701" w:type="dxa"/>
          </w:tcPr>
          <w:p w14:paraId="789F7481" w14:textId="77777777" w:rsidR="00870054" w:rsidRDefault="00870054">
            <w:pPr>
              <w:pStyle w:val="ConsPlusNormal"/>
              <w:jc w:val="center"/>
            </w:pPr>
            <w:r>
              <w:t>26</w:t>
            </w:r>
          </w:p>
        </w:tc>
        <w:tc>
          <w:tcPr>
            <w:tcW w:w="680" w:type="dxa"/>
          </w:tcPr>
          <w:p w14:paraId="18456896" w14:textId="77777777" w:rsidR="00870054" w:rsidRDefault="00870054">
            <w:pPr>
              <w:pStyle w:val="ConsPlusNormal"/>
            </w:pPr>
          </w:p>
        </w:tc>
        <w:tc>
          <w:tcPr>
            <w:tcW w:w="1701" w:type="dxa"/>
          </w:tcPr>
          <w:p w14:paraId="39C9EF60" w14:textId="77777777" w:rsidR="00870054" w:rsidRDefault="00870054">
            <w:pPr>
              <w:pStyle w:val="ConsPlusNormal"/>
              <w:jc w:val="center"/>
            </w:pPr>
            <w:r>
              <w:t>224202,00</w:t>
            </w:r>
          </w:p>
        </w:tc>
        <w:tc>
          <w:tcPr>
            <w:tcW w:w="1701" w:type="dxa"/>
          </w:tcPr>
          <w:p w14:paraId="12F10826" w14:textId="77777777" w:rsidR="00870054" w:rsidRDefault="00870054">
            <w:pPr>
              <w:pStyle w:val="ConsPlusNormal"/>
              <w:jc w:val="center"/>
            </w:pPr>
            <w:r>
              <w:t>100000,00</w:t>
            </w:r>
          </w:p>
        </w:tc>
        <w:tc>
          <w:tcPr>
            <w:tcW w:w="1701" w:type="dxa"/>
          </w:tcPr>
          <w:p w14:paraId="43D25E37" w14:textId="77777777" w:rsidR="00870054" w:rsidRDefault="00870054">
            <w:pPr>
              <w:pStyle w:val="ConsPlusNormal"/>
              <w:jc w:val="center"/>
            </w:pPr>
            <w:r>
              <w:t>100000,00</w:t>
            </w:r>
          </w:p>
        </w:tc>
      </w:tr>
      <w:tr w:rsidR="00870054" w14:paraId="13B549E5" w14:textId="77777777">
        <w:tc>
          <w:tcPr>
            <w:tcW w:w="2835" w:type="dxa"/>
          </w:tcPr>
          <w:p w14:paraId="43E2DDB2" w14:textId="77777777" w:rsidR="00870054" w:rsidRDefault="00870054">
            <w:pPr>
              <w:pStyle w:val="ConsPlusNormal"/>
            </w:pPr>
            <w:r>
              <w:t>Комплексы процессных мероприятий</w:t>
            </w:r>
          </w:p>
        </w:tc>
        <w:tc>
          <w:tcPr>
            <w:tcW w:w="680" w:type="dxa"/>
          </w:tcPr>
          <w:p w14:paraId="715FCBE7" w14:textId="77777777" w:rsidR="00870054" w:rsidRDefault="00870054">
            <w:pPr>
              <w:pStyle w:val="ConsPlusNormal"/>
              <w:jc w:val="center"/>
            </w:pPr>
            <w:r>
              <w:t>14</w:t>
            </w:r>
          </w:p>
        </w:tc>
        <w:tc>
          <w:tcPr>
            <w:tcW w:w="737" w:type="dxa"/>
          </w:tcPr>
          <w:p w14:paraId="031E5FBF" w14:textId="77777777" w:rsidR="00870054" w:rsidRDefault="00870054">
            <w:pPr>
              <w:pStyle w:val="ConsPlusNormal"/>
              <w:jc w:val="center"/>
            </w:pPr>
            <w:r>
              <w:t>02</w:t>
            </w:r>
          </w:p>
        </w:tc>
        <w:tc>
          <w:tcPr>
            <w:tcW w:w="1701" w:type="dxa"/>
          </w:tcPr>
          <w:p w14:paraId="3F4BDB8F" w14:textId="77777777" w:rsidR="00870054" w:rsidRDefault="00870054">
            <w:pPr>
              <w:pStyle w:val="ConsPlusNormal"/>
              <w:jc w:val="center"/>
            </w:pPr>
            <w:r>
              <w:t>26 4</w:t>
            </w:r>
          </w:p>
        </w:tc>
        <w:tc>
          <w:tcPr>
            <w:tcW w:w="680" w:type="dxa"/>
          </w:tcPr>
          <w:p w14:paraId="5C32C721" w14:textId="77777777" w:rsidR="00870054" w:rsidRDefault="00870054">
            <w:pPr>
              <w:pStyle w:val="ConsPlusNormal"/>
            </w:pPr>
          </w:p>
        </w:tc>
        <w:tc>
          <w:tcPr>
            <w:tcW w:w="1701" w:type="dxa"/>
          </w:tcPr>
          <w:p w14:paraId="230E2717" w14:textId="77777777" w:rsidR="00870054" w:rsidRDefault="00870054">
            <w:pPr>
              <w:pStyle w:val="ConsPlusNormal"/>
              <w:jc w:val="center"/>
            </w:pPr>
            <w:r>
              <w:t>224202,00</w:t>
            </w:r>
          </w:p>
        </w:tc>
        <w:tc>
          <w:tcPr>
            <w:tcW w:w="1701" w:type="dxa"/>
          </w:tcPr>
          <w:p w14:paraId="70FE589F" w14:textId="77777777" w:rsidR="00870054" w:rsidRDefault="00870054">
            <w:pPr>
              <w:pStyle w:val="ConsPlusNormal"/>
              <w:jc w:val="center"/>
            </w:pPr>
            <w:r>
              <w:t>100000,00</w:t>
            </w:r>
          </w:p>
        </w:tc>
        <w:tc>
          <w:tcPr>
            <w:tcW w:w="1701" w:type="dxa"/>
          </w:tcPr>
          <w:p w14:paraId="689ABF99" w14:textId="77777777" w:rsidR="00870054" w:rsidRDefault="00870054">
            <w:pPr>
              <w:pStyle w:val="ConsPlusNormal"/>
              <w:jc w:val="center"/>
            </w:pPr>
            <w:r>
              <w:t>100000,00</w:t>
            </w:r>
          </w:p>
        </w:tc>
      </w:tr>
      <w:tr w:rsidR="00870054" w14:paraId="6303A315" w14:textId="77777777">
        <w:tc>
          <w:tcPr>
            <w:tcW w:w="2835" w:type="dxa"/>
          </w:tcPr>
          <w:p w14:paraId="2CE08C97" w14:textId="77777777" w:rsidR="00870054" w:rsidRDefault="00870054">
            <w:pPr>
              <w:pStyle w:val="ConsPlusNormal"/>
            </w:pPr>
            <w:r>
              <w:t>Комплекс процессных мероприятий "Создание условий для эффективного управления муниципальными финансами, повышения устойчивости бюджетов муниципальных образований Республики Дагестан"</w:t>
            </w:r>
          </w:p>
        </w:tc>
        <w:tc>
          <w:tcPr>
            <w:tcW w:w="680" w:type="dxa"/>
          </w:tcPr>
          <w:p w14:paraId="3D7E51C0" w14:textId="77777777" w:rsidR="00870054" w:rsidRDefault="00870054">
            <w:pPr>
              <w:pStyle w:val="ConsPlusNormal"/>
              <w:jc w:val="center"/>
            </w:pPr>
            <w:r>
              <w:t>14</w:t>
            </w:r>
          </w:p>
        </w:tc>
        <w:tc>
          <w:tcPr>
            <w:tcW w:w="737" w:type="dxa"/>
          </w:tcPr>
          <w:p w14:paraId="321304DF" w14:textId="77777777" w:rsidR="00870054" w:rsidRDefault="00870054">
            <w:pPr>
              <w:pStyle w:val="ConsPlusNormal"/>
              <w:jc w:val="center"/>
            </w:pPr>
            <w:r>
              <w:t>02</w:t>
            </w:r>
          </w:p>
        </w:tc>
        <w:tc>
          <w:tcPr>
            <w:tcW w:w="1701" w:type="dxa"/>
          </w:tcPr>
          <w:p w14:paraId="1EAEBBDA" w14:textId="77777777" w:rsidR="00870054" w:rsidRDefault="00870054">
            <w:pPr>
              <w:pStyle w:val="ConsPlusNormal"/>
              <w:jc w:val="center"/>
            </w:pPr>
            <w:r>
              <w:t>26 4 02</w:t>
            </w:r>
          </w:p>
        </w:tc>
        <w:tc>
          <w:tcPr>
            <w:tcW w:w="680" w:type="dxa"/>
          </w:tcPr>
          <w:p w14:paraId="30694FB2" w14:textId="77777777" w:rsidR="00870054" w:rsidRDefault="00870054">
            <w:pPr>
              <w:pStyle w:val="ConsPlusNormal"/>
            </w:pPr>
          </w:p>
        </w:tc>
        <w:tc>
          <w:tcPr>
            <w:tcW w:w="1701" w:type="dxa"/>
          </w:tcPr>
          <w:p w14:paraId="53232DAA" w14:textId="77777777" w:rsidR="00870054" w:rsidRDefault="00870054">
            <w:pPr>
              <w:pStyle w:val="ConsPlusNormal"/>
              <w:jc w:val="center"/>
            </w:pPr>
            <w:r>
              <w:t>224202,00</w:t>
            </w:r>
          </w:p>
        </w:tc>
        <w:tc>
          <w:tcPr>
            <w:tcW w:w="1701" w:type="dxa"/>
          </w:tcPr>
          <w:p w14:paraId="079BAFF9" w14:textId="77777777" w:rsidR="00870054" w:rsidRDefault="00870054">
            <w:pPr>
              <w:pStyle w:val="ConsPlusNormal"/>
              <w:jc w:val="center"/>
            </w:pPr>
            <w:r>
              <w:t>100000,00</w:t>
            </w:r>
          </w:p>
        </w:tc>
        <w:tc>
          <w:tcPr>
            <w:tcW w:w="1701" w:type="dxa"/>
          </w:tcPr>
          <w:p w14:paraId="7ABA956E" w14:textId="77777777" w:rsidR="00870054" w:rsidRDefault="00870054">
            <w:pPr>
              <w:pStyle w:val="ConsPlusNormal"/>
              <w:jc w:val="center"/>
            </w:pPr>
            <w:r>
              <w:t>100000,00</w:t>
            </w:r>
          </w:p>
        </w:tc>
      </w:tr>
      <w:tr w:rsidR="00870054" w14:paraId="6811C735" w14:textId="77777777">
        <w:tc>
          <w:tcPr>
            <w:tcW w:w="2835" w:type="dxa"/>
          </w:tcPr>
          <w:p w14:paraId="1D943BDD" w14:textId="77777777" w:rsidR="00870054" w:rsidRDefault="00870054">
            <w:pPr>
              <w:pStyle w:val="ConsPlusNormal"/>
            </w:pPr>
            <w:r>
              <w:t>Дотации на поддержку мер по обеспечению сбалансированности бюджетов муниципальных образований Республики Дагестан в целях, установленных распоряжениями Правительства Республики Дагестан</w:t>
            </w:r>
          </w:p>
        </w:tc>
        <w:tc>
          <w:tcPr>
            <w:tcW w:w="680" w:type="dxa"/>
          </w:tcPr>
          <w:p w14:paraId="5AC961F4" w14:textId="77777777" w:rsidR="00870054" w:rsidRDefault="00870054">
            <w:pPr>
              <w:pStyle w:val="ConsPlusNormal"/>
              <w:jc w:val="center"/>
            </w:pPr>
            <w:r>
              <w:t>14</w:t>
            </w:r>
          </w:p>
        </w:tc>
        <w:tc>
          <w:tcPr>
            <w:tcW w:w="737" w:type="dxa"/>
          </w:tcPr>
          <w:p w14:paraId="7ABFB138" w14:textId="77777777" w:rsidR="00870054" w:rsidRDefault="00870054">
            <w:pPr>
              <w:pStyle w:val="ConsPlusNormal"/>
              <w:jc w:val="center"/>
            </w:pPr>
            <w:r>
              <w:t>02</w:t>
            </w:r>
          </w:p>
        </w:tc>
        <w:tc>
          <w:tcPr>
            <w:tcW w:w="1701" w:type="dxa"/>
          </w:tcPr>
          <w:p w14:paraId="26FE9A8C" w14:textId="77777777" w:rsidR="00870054" w:rsidRDefault="00870054">
            <w:pPr>
              <w:pStyle w:val="ConsPlusNormal"/>
              <w:jc w:val="center"/>
            </w:pPr>
            <w:r>
              <w:t>26 4 02 60040</w:t>
            </w:r>
          </w:p>
        </w:tc>
        <w:tc>
          <w:tcPr>
            <w:tcW w:w="680" w:type="dxa"/>
          </w:tcPr>
          <w:p w14:paraId="107BA13D" w14:textId="77777777" w:rsidR="00870054" w:rsidRDefault="00870054">
            <w:pPr>
              <w:pStyle w:val="ConsPlusNormal"/>
            </w:pPr>
          </w:p>
        </w:tc>
        <w:tc>
          <w:tcPr>
            <w:tcW w:w="1701" w:type="dxa"/>
          </w:tcPr>
          <w:p w14:paraId="71E5535C" w14:textId="77777777" w:rsidR="00870054" w:rsidRDefault="00870054">
            <w:pPr>
              <w:pStyle w:val="ConsPlusNormal"/>
              <w:jc w:val="center"/>
            </w:pPr>
            <w:r>
              <w:t>224202,00</w:t>
            </w:r>
          </w:p>
        </w:tc>
        <w:tc>
          <w:tcPr>
            <w:tcW w:w="1701" w:type="dxa"/>
          </w:tcPr>
          <w:p w14:paraId="05BBE517" w14:textId="77777777" w:rsidR="00870054" w:rsidRDefault="00870054">
            <w:pPr>
              <w:pStyle w:val="ConsPlusNormal"/>
              <w:jc w:val="center"/>
            </w:pPr>
            <w:r>
              <w:t>100000,00</w:t>
            </w:r>
          </w:p>
        </w:tc>
        <w:tc>
          <w:tcPr>
            <w:tcW w:w="1701" w:type="dxa"/>
          </w:tcPr>
          <w:p w14:paraId="14504FCA" w14:textId="77777777" w:rsidR="00870054" w:rsidRDefault="00870054">
            <w:pPr>
              <w:pStyle w:val="ConsPlusNormal"/>
              <w:jc w:val="center"/>
            </w:pPr>
            <w:r>
              <w:t>100000,00</w:t>
            </w:r>
          </w:p>
        </w:tc>
      </w:tr>
      <w:tr w:rsidR="00870054" w14:paraId="60A0689F" w14:textId="77777777">
        <w:tc>
          <w:tcPr>
            <w:tcW w:w="2835" w:type="dxa"/>
          </w:tcPr>
          <w:p w14:paraId="0D141965" w14:textId="77777777" w:rsidR="00870054" w:rsidRDefault="00870054">
            <w:pPr>
              <w:pStyle w:val="ConsPlusNormal"/>
            </w:pPr>
            <w:r>
              <w:t>Межбюджетные трансферты</w:t>
            </w:r>
          </w:p>
        </w:tc>
        <w:tc>
          <w:tcPr>
            <w:tcW w:w="680" w:type="dxa"/>
          </w:tcPr>
          <w:p w14:paraId="571EE2B3" w14:textId="77777777" w:rsidR="00870054" w:rsidRDefault="00870054">
            <w:pPr>
              <w:pStyle w:val="ConsPlusNormal"/>
              <w:jc w:val="center"/>
            </w:pPr>
            <w:r>
              <w:t>14</w:t>
            </w:r>
          </w:p>
        </w:tc>
        <w:tc>
          <w:tcPr>
            <w:tcW w:w="737" w:type="dxa"/>
          </w:tcPr>
          <w:p w14:paraId="56EBD0E8" w14:textId="77777777" w:rsidR="00870054" w:rsidRDefault="00870054">
            <w:pPr>
              <w:pStyle w:val="ConsPlusNormal"/>
              <w:jc w:val="center"/>
            </w:pPr>
            <w:r>
              <w:t>02</w:t>
            </w:r>
          </w:p>
        </w:tc>
        <w:tc>
          <w:tcPr>
            <w:tcW w:w="1701" w:type="dxa"/>
          </w:tcPr>
          <w:p w14:paraId="2FBA32FE" w14:textId="77777777" w:rsidR="00870054" w:rsidRDefault="00870054">
            <w:pPr>
              <w:pStyle w:val="ConsPlusNormal"/>
              <w:jc w:val="center"/>
            </w:pPr>
            <w:r>
              <w:t>26 4 02 60040</w:t>
            </w:r>
          </w:p>
        </w:tc>
        <w:tc>
          <w:tcPr>
            <w:tcW w:w="680" w:type="dxa"/>
          </w:tcPr>
          <w:p w14:paraId="15430488" w14:textId="77777777" w:rsidR="00870054" w:rsidRDefault="00870054">
            <w:pPr>
              <w:pStyle w:val="ConsPlusNormal"/>
              <w:jc w:val="center"/>
            </w:pPr>
            <w:r>
              <w:t>500</w:t>
            </w:r>
          </w:p>
        </w:tc>
        <w:tc>
          <w:tcPr>
            <w:tcW w:w="1701" w:type="dxa"/>
          </w:tcPr>
          <w:p w14:paraId="4711891B" w14:textId="77777777" w:rsidR="00870054" w:rsidRDefault="00870054">
            <w:pPr>
              <w:pStyle w:val="ConsPlusNormal"/>
              <w:jc w:val="center"/>
            </w:pPr>
            <w:r>
              <w:t>224202,00</w:t>
            </w:r>
          </w:p>
        </w:tc>
        <w:tc>
          <w:tcPr>
            <w:tcW w:w="1701" w:type="dxa"/>
          </w:tcPr>
          <w:p w14:paraId="06C5B764" w14:textId="77777777" w:rsidR="00870054" w:rsidRDefault="00870054">
            <w:pPr>
              <w:pStyle w:val="ConsPlusNormal"/>
              <w:jc w:val="center"/>
            </w:pPr>
            <w:r>
              <w:t>100000,00</w:t>
            </w:r>
          </w:p>
        </w:tc>
        <w:tc>
          <w:tcPr>
            <w:tcW w:w="1701" w:type="dxa"/>
          </w:tcPr>
          <w:p w14:paraId="6A191DFD" w14:textId="77777777" w:rsidR="00870054" w:rsidRDefault="00870054">
            <w:pPr>
              <w:pStyle w:val="ConsPlusNormal"/>
              <w:jc w:val="center"/>
            </w:pPr>
            <w:r>
              <w:t>100000,00</w:t>
            </w:r>
          </w:p>
        </w:tc>
      </w:tr>
      <w:tr w:rsidR="00870054" w14:paraId="361F1DAE" w14:textId="77777777">
        <w:tc>
          <w:tcPr>
            <w:tcW w:w="2835" w:type="dxa"/>
          </w:tcPr>
          <w:p w14:paraId="04DA8351" w14:textId="77777777" w:rsidR="00870054" w:rsidRDefault="00870054">
            <w:pPr>
              <w:pStyle w:val="ConsPlusNormal"/>
            </w:pPr>
            <w:r>
              <w:t xml:space="preserve">Прочие межбюджетные </w:t>
            </w:r>
            <w:r>
              <w:lastRenderedPageBreak/>
              <w:t>трансферты общего характера</w:t>
            </w:r>
          </w:p>
        </w:tc>
        <w:tc>
          <w:tcPr>
            <w:tcW w:w="680" w:type="dxa"/>
          </w:tcPr>
          <w:p w14:paraId="4DEC6EF3" w14:textId="77777777" w:rsidR="00870054" w:rsidRDefault="00870054">
            <w:pPr>
              <w:pStyle w:val="ConsPlusNormal"/>
              <w:jc w:val="center"/>
            </w:pPr>
            <w:r>
              <w:lastRenderedPageBreak/>
              <w:t>14</w:t>
            </w:r>
          </w:p>
        </w:tc>
        <w:tc>
          <w:tcPr>
            <w:tcW w:w="737" w:type="dxa"/>
          </w:tcPr>
          <w:p w14:paraId="026946C9" w14:textId="77777777" w:rsidR="00870054" w:rsidRDefault="00870054">
            <w:pPr>
              <w:pStyle w:val="ConsPlusNormal"/>
              <w:jc w:val="center"/>
            </w:pPr>
            <w:r>
              <w:t>03</w:t>
            </w:r>
          </w:p>
        </w:tc>
        <w:tc>
          <w:tcPr>
            <w:tcW w:w="1701" w:type="dxa"/>
          </w:tcPr>
          <w:p w14:paraId="1BCD2CB7" w14:textId="77777777" w:rsidR="00870054" w:rsidRDefault="00870054">
            <w:pPr>
              <w:pStyle w:val="ConsPlusNormal"/>
            </w:pPr>
          </w:p>
        </w:tc>
        <w:tc>
          <w:tcPr>
            <w:tcW w:w="680" w:type="dxa"/>
          </w:tcPr>
          <w:p w14:paraId="29393BF4" w14:textId="77777777" w:rsidR="00870054" w:rsidRDefault="00870054">
            <w:pPr>
              <w:pStyle w:val="ConsPlusNormal"/>
            </w:pPr>
          </w:p>
        </w:tc>
        <w:tc>
          <w:tcPr>
            <w:tcW w:w="1701" w:type="dxa"/>
          </w:tcPr>
          <w:p w14:paraId="13BDD776" w14:textId="77777777" w:rsidR="00870054" w:rsidRDefault="00870054">
            <w:pPr>
              <w:pStyle w:val="ConsPlusNormal"/>
              <w:jc w:val="center"/>
            </w:pPr>
            <w:r>
              <w:t>3152566,39</w:t>
            </w:r>
          </w:p>
        </w:tc>
        <w:tc>
          <w:tcPr>
            <w:tcW w:w="1701" w:type="dxa"/>
          </w:tcPr>
          <w:p w14:paraId="74FF78D8" w14:textId="77777777" w:rsidR="00870054" w:rsidRDefault="00870054">
            <w:pPr>
              <w:pStyle w:val="ConsPlusNormal"/>
              <w:jc w:val="center"/>
            </w:pPr>
            <w:r>
              <w:t>2233237,00</w:t>
            </w:r>
          </w:p>
        </w:tc>
        <w:tc>
          <w:tcPr>
            <w:tcW w:w="1701" w:type="dxa"/>
          </w:tcPr>
          <w:p w14:paraId="07CBF267" w14:textId="77777777" w:rsidR="00870054" w:rsidRDefault="00870054">
            <w:pPr>
              <w:pStyle w:val="ConsPlusNormal"/>
              <w:jc w:val="center"/>
            </w:pPr>
            <w:r>
              <w:t>2233237,00</w:t>
            </w:r>
          </w:p>
        </w:tc>
      </w:tr>
      <w:tr w:rsidR="00870054" w14:paraId="21D982FC" w14:textId="77777777">
        <w:tc>
          <w:tcPr>
            <w:tcW w:w="2835" w:type="dxa"/>
          </w:tcPr>
          <w:p w14:paraId="62C261E4" w14:textId="77777777" w:rsidR="00870054" w:rsidRDefault="00870054">
            <w:pPr>
              <w:pStyle w:val="ConsPlusNormal"/>
            </w:pPr>
            <w:r>
              <w:t xml:space="preserve">Государственная </w:t>
            </w:r>
            <w:hyperlink r:id="rId432">
              <w:r>
                <w:rPr>
                  <w:color w:val="0000FF"/>
                </w:rPr>
                <w:t>программа</w:t>
              </w:r>
            </w:hyperlink>
            <w:r>
              <w:t xml:space="preserve"> Республики Дагестан "Управление региональными и муниципальными финансами Республики Дагестан"</w:t>
            </w:r>
          </w:p>
        </w:tc>
        <w:tc>
          <w:tcPr>
            <w:tcW w:w="680" w:type="dxa"/>
          </w:tcPr>
          <w:p w14:paraId="5632652F" w14:textId="77777777" w:rsidR="00870054" w:rsidRDefault="00870054">
            <w:pPr>
              <w:pStyle w:val="ConsPlusNormal"/>
              <w:jc w:val="center"/>
            </w:pPr>
            <w:r>
              <w:t>14</w:t>
            </w:r>
          </w:p>
        </w:tc>
        <w:tc>
          <w:tcPr>
            <w:tcW w:w="737" w:type="dxa"/>
          </w:tcPr>
          <w:p w14:paraId="6660917E" w14:textId="77777777" w:rsidR="00870054" w:rsidRDefault="00870054">
            <w:pPr>
              <w:pStyle w:val="ConsPlusNormal"/>
              <w:jc w:val="center"/>
            </w:pPr>
            <w:r>
              <w:t>03</w:t>
            </w:r>
          </w:p>
        </w:tc>
        <w:tc>
          <w:tcPr>
            <w:tcW w:w="1701" w:type="dxa"/>
          </w:tcPr>
          <w:p w14:paraId="21BA6B50" w14:textId="77777777" w:rsidR="00870054" w:rsidRDefault="00870054">
            <w:pPr>
              <w:pStyle w:val="ConsPlusNormal"/>
              <w:jc w:val="center"/>
            </w:pPr>
            <w:r>
              <w:t>26</w:t>
            </w:r>
          </w:p>
        </w:tc>
        <w:tc>
          <w:tcPr>
            <w:tcW w:w="680" w:type="dxa"/>
          </w:tcPr>
          <w:p w14:paraId="07B39C0E" w14:textId="77777777" w:rsidR="00870054" w:rsidRDefault="00870054">
            <w:pPr>
              <w:pStyle w:val="ConsPlusNormal"/>
            </w:pPr>
          </w:p>
        </w:tc>
        <w:tc>
          <w:tcPr>
            <w:tcW w:w="1701" w:type="dxa"/>
          </w:tcPr>
          <w:p w14:paraId="10767D36" w14:textId="77777777" w:rsidR="00870054" w:rsidRDefault="00870054">
            <w:pPr>
              <w:pStyle w:val="ConsPlusNormal"/>
              <w:jc w:val="center"/>
            </w:pPr>
            <w:r>
              <w:t>3102563,60</w:t>
            </w:r>
          </w:p>
        </w:tc>
        <w:tc>
          <w:tcPr>
            <w:tcW w:w="1701" w:type="dxa"/>
          </w:tcPr>
          <w:p w14:paraId="2CAE35F8" w14:textId="77777777" w:rsidR="00870054" w:rsidRDefault="00870054">
            <w:pPr>
              <w:pStyle w:val="ConsPlusNormal"/>
              <w:jc w:val="center"/>
            </w:pPr>
            <w:r>
              <w:t>2033237,00</w:t>
            </w:r>
          </w:p>
        </w:tc>
        <w:tc>
          <w:tcPr>
            <w:tcW w:w="1701" w:type="dxa"/>
          </w:tcPr>
          <w:p w14:paraId="32592B29" w14:textId="77777777" w:rsidR="00870054" w:rsidRDefault="00870054">
            <w:pPr>
              <w:pStyle w:val="ConsPlusNormal"/>
              <w:jc w:val="center"/>
            </w:pPr>
            <w:r>
              <w:t>2033237,00</w:t>
            </w:r>
          </w:p>
        </w:tc>
      </w:tr>
      <w:tr w:rsidR="00870054" w14:paraId="5997D3C0" w14:textId="77777777">
        <w:tc>
          <w:tcPr>
            <w:tcW w:w="2835" w:type="dxa"/>
          </w:tcPr>
          <w:p w14:paraId="3082D524" w14:textId="77777777" w:rsidR="00870054" w:rsidRDefault="00870054">
            <w:pPr>
              <w:pStyle w:val="ConsPlusNormal"/>
            </w:pPr>
            <w:r>
              <w:t>Комплексы процессных мероприятий</w:t>
            </w:r>
          </w:p>
        </w:tc>
        <w:tc>
          <w:tcPr>
            <w:tcW w:w="680" w:type="dxa"/>
          </w:tcPr>
          <w:p w14:paraId="26378685" w14:textId="77777777" w:rsidR="00870054" w:rsidRDefault="00870054">
            <w:pPr>
              <w:pStyle w:val="ConsPlusNormal"/>
              <w:jc w:val="center"/>
            </w:pPr>
            <w:r>
              <w:t>14</w:t>
            </w:r>
          </w:p>
        </w:tc>
        <w:tc>
          <w:tcPr>
            <w:tcW w:w="737" w:type="dxa"/>
          </w:tcPr>
          <w:p w14:paraId="3B3057E3" w14:textId="77777777" w:rsidR="00870054" w:rsidRDefault="00870054">
            <w:pPr>
              <w:pStyle w:val="ConsPlusNormal"/>
              <w:jc w:val="center"/>
            </w:pPr>
            <w:r>
              <w:t>03</w:t>
            </w:r>
          </w:p>
        </w:tc>
        <w:tc>
          <w:tcPr>
            <w:tcW w:w="1701" w:type="dxa"/>
          </w:tcPr>
          <w:p w14:paraId="48A86273" w14:textId="77777777" w:rsidR="00870054" w:rsidRDefault="00870054">
            <w:pPr>
              <w:pStyle w:val="ConsPlusNormal"/>
              <w:jc w:val="center"/>
            </w:pPr>
            <w:r>
              <w:t>26 4</w:t>
            </w:r>
          </w:p>
        </w:tc>
        <w:tc>
          <w:tcPr>
            <w:tcW w:w="680" w:type="dxa"/>
          </w:tcPr>
          <w:p w14:paraId="7ED5BE73" w14:textId="77777777" w:rsidR="00870054" w:rsidRDefault="00870054">
            <w:pPr>
              <w:pStyle w:val="ConsPlusNormal"/>
            </w:pPr>
          </w:p>
        </w:tc>
        <w:tc>
          <w:tcPr>
            <w:tcW w:w="1701" w:type="dxa"/>
          </w:tcPr>
          <w:p w14:paraId="68F83876" w14:textId="77777777" w:rsidR="00870054" w:rsidRDefault="00870054">
            <w:pPr>
              <w:pStyle w:val="ConsPlusNormal"/>
              <w:jc w:val="center"/>
            </w:pPr>
            <w:r>
              <w:t>3102563,60</w:t>
            </w:r>
          </w:p>
        </w:tc>
        <w:tc>
          <w:tcPr>
            <w:tcW w:w="1701" w:type="dxa"/>
          </w:tcPr>
          <w:p w14:paraId="159AFC48" w14:textId="77777777" w:rsidR="00870054" w:rsidRDefault="00870054">
            <w:pPr>
              <w:pStyle w:val="ConsPlusNormal"/>
              <w:jc w:val="center"/>
            </w:pPr>
            <w:r>
              <w:t>2033237,00</w:t>
            </w:r>
          </w:p>
        </w:tc>
        <w:tc>
          <w:tcPr>
            <w:tcW w:w="1701" w:type="dxa"/>
          </w:tcPr>
          <w:p w14:paraId="75CD21D5" w14:textId="77777777" w:rsidR="00870054" w:rsidRDefault="00870054">
            <w:pPr>
              <w:pStyle w:val="ConsPlusNormal"/>
              <w:jc w:val="center"/>
            </w:pPr>
            <w:r>
              <w:t>2033237,00</w:t>
            </w:r>
          </w:p>
        </w:tc>
      </w:tr>
      <w:tr w:rsidR="00870054" w14:paraId="62373710" w14:textId="77777777">
        <w:tc>
          <w:tcPr>
            <w:tcW w:w="2835" w:type="dxa"/>
          </w:tcPr>
          <w:p w14:paraId="30A351D4" w14:textId="77777777" w:rsidR="00870054" w:rsidRDefault="00870054">
            <w:pPr>
              <w:pStyle w:val="ConsPlusNormal"/>
            </w:pPr>
            <w:r>
              <w:t>Комплекс процессных мероприятий "Создание условий для эффективного управления муниципальными финансами, повышения устойчивости бюджетов муниципальных образований Республики Дагестан"</w:t>
            </w:r>
          </w:p>
        </w:tc>
        <w:tc>
          <w:tcPr>
            <w:tcW w:w="680" w:type="dxa"/>
          </w:tcPr>
          <w:p w14:paraId="04870D22" w14:textId="77777777" w:rsidR="00870054" w:rsidRDefault="00870054">
            <w:pPr>
              <w:pStyle w:val="ConsPlusNormal"/>
              <w:jc w:val="center"/>
            </w:pPr>
            <w:r>
              <w:t>14</w:t>
            </w:r>
          </w:p>
        </w:tc>
        <w:tc>
          <w:tcPr>
            <w:tcW w:w="737" w:type="dxa"/>
          </w:tcPr>
          <w:p w14:paraId="4C0F8008" w14:textId="77777777" w:rsidR="00870054" w:rsidRDefault="00870054">
            <w:pPr>
              <w:pStyle w:val="ConsPlusNormal"/>
              <w:jc w:val="center"/>
            </w:pPr>
            <w:r>
              <w:t>03</w:t>
            </w:r>
          </w:p>
        </w:tc>
        <w:tc>
          <w:tcPr>
            <w:tcW w:w="1701" w:type="dxa"/>
          </w:tcPr>
          <w:p w14:paraId="09AF92F8" w14:textId="77777777" w:rsidR="00870054" w:rsidRDefault="00870054">
            <w:pPr>
              <w:pStyle w:val="ConsPlusNormal"/>
              <w:jc w:val="center"/>
            </w:pPr>
            <w:r>
              <w:t>26 4 02</w:t>
            </w:r>
          </w:p>
        </w:tc>
        <w:tc>
          <w:tcPr>
            <w:tcW w:w="680" w:type="dxa"/>
          </w:tcPr>
          <w:p w14:paraId="2FA5E253" w14:textId="77777777" w:rsidR="00870054" w:rsidRDefault="00870054">
            <w:pPr>
              <w:pStyle w:val="ConsPlusNormal"/>
            </w:pPr>
          </w:p>
        </w:tc>
        <w:tc>
          <w:tcPr>
            <w:tcW w:w="1701" w:type="dxa"/>
          </w:tcPr>
          <w:p w14:paraId="09E866C4" w14:textId="77777777" w:rsidR="00870054" w:rsidRDefault="00870054">
            <w:pPr>
              <w:pStyle w:val="ConsPlusNormal"/>
              <w:jc w:val="center"/>
            </w:pPr>
            <w:r>
              <w:t>3102563,60</w:t>
            </w:r>
          </w:p>
        </w:tc>
        <w:tc>
          <w:tcPr>
            <w:tcW w:w="1701" w:type="dxa"/>
          </w:tcPr>
          <w:p w14:paraId="33BB3429" w14:textId="77777777" w:rsidR="00870054" w:rsidRDefault="00870054">
            <w:pPr>
              <w:pStyle w:val="ConsPlusNormal"/>
              <w:jc w:val="center"/>
            </w:pPr>
            <w:r>
              <w:t>2033237,00</w:t>
            </w:r>
          </w:p>
        </w:tc>
        <w:tc>
          <w:tcPr>
            <w:tcW w:w="1701" w:type="dxa"/>
          </w:tcPr>
          <w:p w14:paraId="2FCCE342" w14:textId="77777777" w:rsidR="00870054" w:rsidRDefault="00870054">
            <w:pPr>
              <w:pStyle w:val="ConsPlusNormal"/>
              <w:jc w:val="center"/>
            </w:pPr>
            <w:r>
              <w:t>2033237,00</w:t>
            </w:r>
          </w:p>
        </w:tc>
      </w:tr>
      <w:tr w:rsidR="00870054" w14:paraId="0400ED26" w14:textId="77777777">
        <w:tc>
          <w:tcPr>
            <w:tcW w:w="2835" w:type="dxa"/>
          </w:tcPr>
          <w:p w14:paraId="7B4843B7" w14:textId="77777777" w:rsidR="00870054" w:rsidRDefault="00870054">
            <w:pPr>
              <w:pStyle w:val="ConsPlusNormal"/>
            </w:pPr>
            <w:r>
              <w:t xml:space="preserve">Субвенции муниципальным районам на осуществление государственных полномочий по расчету и предоставлению дотаций на выравнивание </w:t>
            </w:r>
            <w:r>
              <w:lastRenderedPageBreak/>
              <w:t>бюджетной обеспеченности поселений</w:t>
            </w:r>
          </w:p>
        </w:tc>
        <w:tc>
          <w:tcPr>
            <w:tcW w:w="680" w:type="dxa"/>
          </w:tcPr>
          <w:p w14:paraId="1E5ABAB2" w14:textId="77777777" w:rsidR="00870054" w:rsidRDefault="00870054">
            <w:pPr>
              <w:pStyle w:val="ConsPlusNormal"/>
              <w:jc w:val="center"/>
            </w:pPr>
            <w:r>
              <w:lastRenderedPageBreak/>
              <w:t>14</w:t>
            </w:r>
          </w:p>
        </w:tc>
        <w:tc>
          <w:tcPr>
            <w:tcW w:w="737" w:type="dxa"/>
          </w:tcPr>
          <w:p w14:paraId="19B8F1D8" w14:textId="77777777" w:rsidR="00870054" w:rsidRDefault="00870054">
            <w:pPr>
              <w:pStyle w:val="ConsPlusNormal"/>
              <w:jc w:val="center"/>
            </w:pPr>
            <w:r>
              <w:t>03</w:t>
            </w:r>
          </w:p>
        </w:tc>
        <w:tc>
          <w:tcPr>
            <w:tcW w:w="1701" w:type="dxa"/>
          </w:tcPr>
          <w:p w14:paraId="6722A144" w14:textId="77777777" w:rsidR="00870054" w:rsidRDefault="00870054">
            <w:pPr>
              <w:pStyle w:val="ConsPlusNormal"/>
              <w:jc w:val="center"/>
            </w:pPr>
            <w:r>
              <w:t>26 4 02 60030</w:t>
            </w:r>
          </w:p>
        </w:tc>
        <w:tc>
          <w:tcPr>
            <w:tcW w:w="680" w:type="dxa"/>
          </w:tcPr>
          <w:p w14:paraId="36919794" w14:textId="77777777" w:rsidR="00870054" w:rsidRDefault="00870054">
            <w:pPr>
              <w:pStyle w:val="ConsPlusNormal"/>
            </w:pPr>
          </w:p>
        </w:tc>
        <w:tc>
          <w:tcPr>
            <w:tcW w:w="1701" w:type="dxa"/>
          </w:tcPr>
          <w:p w14:paraId="0A70D57F" w14:textId="77777777" w:rsidR="00870054" w:rsidRDefault="00870054">
            <w:pPr>
              <w:pStyle w:val="ConsPlusNormal"/>
              <w:jc w:val="center"/>
            </w:pPr>
            <w:r>
              <w:t>3027563,60</w:t>
            </w:r>
          </w:p>
        </w:tc>
        <w:tc>
          <w:tcPr>
            <w:tcW w:w="1701" w:type="dxa"/>
          </w:tcPr>
          <w:p w14:paraId="25BB1C9D" w14:textId="77777777" w:rsidR="00870054" w:rsidRDefault="00870054">
            <w:pPr>
              <w:pStyle w:val="ConsPlusNormal"/>
              <w:jc w:val="center"/>
            </w:pPr>
            <w:r>
              <w:t>1958237,00</w:t>
            </w:r>
          </w:p>
        </w:tc>
        <w:tc>
          <w:tcPr>
            <w:tcW w:w="1701" w:type="dxa"/>
          </w:tcPr>
          <w:p w14:paraId="164584B6" w14:textId="77777777" w:rsidR="00870054" w:rsidRDefault="00870054">
            <w:pPr>
              <w:pStyle w:val="ConsPlusNormal"/>
              <w:jc w:val="center"/>
            </w:pPr>
            <w:r>
              <w:t>1958237,00</w:t>
            </w:r>
          </w:p>
        </w:tc>
      </w:tr>
      <w:tr w:rsidR="00870054" w14:paraId="180B8CC9" w14:textId="77777777">
        <w:tc>
          <w:tcPr>
            <w:tcW w:w="2835" w:type="dxa"/>
          </w:tcPr>
          <w:p w14:paraId="329672AB" w14:textId="77777777" w:rsidR="00870054" w:rsidRDefault="00870054">
            <w:pPr>
              <w:pStyle w:val="ConsPlusNormal"/>
            </w:pPr>
            <w:r>
              <w:t>Межбюджетные трансферты</w:t>
            </w:r>
          </w:p>
        </w:tc>
        <w:tc>
          <w:tcPr>
            <w:tcW w:w="680" w:type="dxa"/>
          </w:tcPr>
          <w:p w14:paraId="50B9D5DF" w14:textId="77777777" w:rsidR="00870054" w:rsidRDefault="00870054">
            <w:pPr>
              <w:pStyle w:val="ConsPlusNormal"/>
              <w:jc w:val="center"/>
            </w:pPr>
            <w:r>
              <w:t>14</w:t>
            </w:r>
          </w:p>
        </w:tc>
        <w:tc>
          <w:tcPr>
            <w:tcW w:w="737" w:type="dxa"/>
          </w:tcPr>
          <w:p w14:paraId="044EBE5B" w14:textId="77777777" w:rsidR="00870054" w:rsidRDefault="00870054">
            <w:pPr>
              <w:pStyle w:val="ConsPlusNormal"/>
              <w:jc w:val="center"/>
            </w:pPr>
            <w:r>
              <w:t>03</w:t>
            </w:r>
          </w:p>
        </w:tc>
        <w:tc>
          <w:tcPr>
            <w:tcW w:w="1701" w:type="dxa"/>
          </w:tcPr>
          <w:p w14:paraId="5BE96394" w14:textId="77777777" w:rsidR="00870054" w:rsidRDefault="00870054">
            <w:pPr>
              <w:pStyle w:val="ConsPlusNormal"/>
              <w:jc w:val="center"/>
            </w:pPr>
            <w:r>
              <w:t>26 4 02 60030</w:t>
            </w:r>
          </w:p>
        </w:tc>
        <w:tc>
          <w:tcPr>
            <w:tcW w:w="680" w:type="dxa"/>
          </w:tcPr>
          <w:p w14:paraId="239DF949" w14:textId="77777777" w:rsidR="00870054" w:rsidRDefault="00870054">
            <w:pPr>
              <w:pStyle w:val="ConsPlusNormal"/>
              <w:jc w:val="center"/>
            </w:pPr>
            <w:r>
              <w:t>500</w:t>
            </w:r>
          </w:p>
        </w:tc>
        <w:tc>
          <w:tcPr>
            <w:tcW w:w="1701" w:type="dxa"/>
          </w:tcPr>
          <w:p w14:paraId="7E713B29" w14:textId="77777777" w:rsidR="00870054" w:rsidRDefault="00870054">
            <w:pPr>
              <w:pStyle w:val="ConsPlusNormal"/>
              <w:jc w:val="center"/>
            </w:pPr>
            <w:r>
              <w:t>3027563,60</w:t>
            </w:r>
          </w:p>
        </w:tc>
        <w:tc>
          <w:tcPr>
            <w:tcW w:w="1701" w:type="dxa"/>
          </w:tcPr>
          <w:p w14:paraId="58F78556" w14:textId="77777777" w:rsidR="00870054" w:rsidRDefault="00870054">
            <w:pPr>
              <w:pStyle w:val="ConsPlusNormal"/>
              <w:jc w:val="center"/>
            </w:pPr>
            <w:r>
              <w:t>1958237,00</w:t>
            </w:r>
          </w:p>
        </w:tc>
        <w:tc>
          <w:tcPr>
            <w:tcW w:w="1701" w:type="dxa"/>
          </w:tcPr>
          <w:p w14:paraId="2AC30E62" w14:textId="77777777" w:rsidR="00870054" w:rsidRDefault="00870054">
            <w:pPr>
              <w:pStyle w:val="ConsPlusNormal"/>
              <w:jc w:val="center"/>
            </w:pPr>
            <w:r>
              <w:t>1958237,00</w:t>
            </w:r>
          </w:p>
        </w:tc>
      </w:tr>
      <w:tr w:rsidR="00870054" w14:paraId="0947647A" w14:textId="77777777">
        <w:tc>
          <w:tcPr>
            <w:tcW w:w="2835" w:type="dxa"/>
          </w:tcPr>
          <w:p w14:paraId="0E24C3EE" w14:textId="77777777" w:rsidR="00870054" w:rsidRDefault="00870054">
            <w:pPr>
              <w:pStyle w:val="ConsPlusNormal"/>
            </w:pPr>
            <w:r>
              <w:t>Предоставление муниципальным районам (городским округам) Республики Дагестан грантов на поощрение достижения наилучших значений показателей деятельности органов местного самоуправления</w:t>
            </w:r>
          </w:p>
        </w:tc>
        <w:tc>
          <w:tcPr>
            <w:tcW w:w="680" w:type="dxa"/>
          </w:tcPr>
          <w:p w14:paraId="337D2AD3" w14:textId="77777777" w:rsidR="00870054" w:rsidRDefault="00870054">
            <w:pPr>
              <w:pStyle w:val="ConsPlusNormal"/>
              <w:jc w:val="center"/>
            </w:pPr>
            <w:r>
              <w:t>14</w:t>
            </w:r>
          </w:p>
        </w:tc>
        <w:tc>
          <w:tcPr>
            <w:tcW w:w="737" w:type="dxa"/>
          </w:tcPr>
          <w:p w14:paraId="63E09E51" w14:textId="77777777" w:rsidR="00870054" w:rsidRDefault="00870054">
            <w:pPr>
              <w:pStyle w:val="ConsPlusNormal"/>
              <w:jc w:val="center"/>
            </w:pPr>
            <w:r>
              <w:t>03</w:t>
            </w:r>
          </w:p>
        </w:tc>
        <w:tc>
          <w:tcPr>
            <w:tcW w:w="1701" w:type="dxa"/>
          </w:tcPr>
          <w:p w14:paraId="3B267613" w14:textId="77777777" w:rsidR="00870054" w:rsidRDefault="00870054">
            <w:pPr>
              <w:pStyle w:val="ConsPlusNormal"/>
              <w:jc w:val="center"/>
            </w:pPr>
            <w:r>
              <w:t>26 4 02 60050</w:t>
            </w:r>
          </w:p>
        </w:tc>
        <w:tc>
          <w:tcPr>
            <w:tcW w:w="680" w:type="dxa"/>
          </w:tcPr>
          <w:p w14:paraId="4D8C78EA" w14:textId="77777777" w:rsidR="00870054" w:rsidRDefault="00870054">
            <w:pPr>
              <w:pStyle w:val="ConsPlusNormal"/>
            </w:pPr>
          </w:p>
        </w:tc>
        <w:tc>
          <w:tcPr>
            <w:tcW w:w="1701" w:type="dxa"/>
          </w:tcPr>
          <w:p w14:paraId="210783D3" w14:textId="77777777" w:rsidR="00870054" w:rsidRDefault="00870054">
            <w:pPr>
              <w:pStyle w:val="ConsPlusNormal"/>
              <w:jc w:val="center"/>
            </w:pPr>
            <w:r>
              <w:t>25000,00</w:t>
            </w:r>
          </w:p>
        </w:tc>
        <w:tc>
          <w:tcPr>
            <w:tcW w:w="1701" w:type="dxa"/>
          </w:tcPr>
          <w:p w14:paraId="3858EED3" w14:textId="77777777" w:rsidR="00870054" w:rsidRDefault="00870054">
            <w:pPr>
              <w:pStyle w:val="ConsPlusNormal"/>
              <w:jc w:val="center"/>
            </w:pPr>
            <w:r>
              <w:t>25000,00</w:t>
            </w:r>
          </w:p>
        </w:tc>
        <w:tc>
          <w:tcPr>
            <w:tcW w:w="1701" w:type="dxa"/>
          </w:tcPr>
          <w:p w14:paraId="46CEDED5" w14:textId="77777777" w:rsidR="00870054" w:rsidRDefault="00870054">
            <w:pPr>
              <w:pStyle w:val="ConsPlusNormal"/>
              <w:jc w:val="center"/>
            </w:pPr>
            <w:r>
              <w:t>25000,00</w:t>
            </w:r>
          </w:p>
        </w:tc>
      </w:tr>
      <w:tr w:rsidR="00870054" w14:paraId="7FC90C3B" w14:textId="77777777">
        <w:tc>
          <w:tcPr>
            <w:tcW w:w="2835" w:type="dxa"/>
          </w:tcPr>
          <w:p w14:paraId="12E660A8" w14:textId="77777777" w:rsidR="00870054" w:rsidRDefault="00870054">
            <w:pPr>
              <w:pStyle w:val="ConsPlusNormal"/>
            </w:pPr>
            <w:r>
              <w:t>Межбюджетные трансферты</w:t>
            </w:r>
          </w:p>
        </w:tc>
        <w:tc>
          <w:tcPr>
            <w:tcW w:w="680" w:type="dxa"/>
          </w:tcPr>
          <w:p w14:paraId="2B16D9AF" w14:textId="77777777" w:rsidR="00870054" w:rsidRDefault="00870054">
            <w:pPr>
              <w:pStyle w:val="ConsPlusNormal"/>
              <w:jc w:val="center"/>
            </w:pPr>
            <w:r>
              <w:t>14</w:t>
            </w:r>
          </w:p>
        </w:tc>
        <w:tc>
          <w:tcPr>
            <w:tcW w:w="737" w:type="dxa"/>
          </w:tcPr>
          <w:p w14:paraId="26A9E172" w14:textId="77777777" w:rsidR="00870054" w:rsidRDefault="00870054">
            <w:pPr>
              <w:pStyle w:val="ConsPlusNormal"/>
              <w:jc w:val="center"/>
            </w:pPr>
            <w:r>
              <w:t>03</w:t>
            </w:r>
          </w:p>
        </w:tc>
        <w:tc>
          <w:tcPr>
            <w:tcW w:w="1701" w:type="dxa"/>
          </w:tcPr>
          <w:p w14:paraId="5E3AA835" w14:textId="77777777" w:rsidR="00870054" w:rsidRDefault="00870054">
            <w:pPr>
              <w:pStyle w:val="ConsPlusNormal"/>
              <w:jc w:val="center"/>
            </w:pPr>
            <w:r>
              <w:t>26 4 02 60050</w:t>
            </w:r>
          </w:p>
        </w:tc>
        <w:tc>
          <w:tcPr>
            <w:tcW w:w="680" w:type="dxa"/>
          </w:tcPr>
          <w:p w14:paraId="0B53D246" w14:textId="77777777" w:rsidR="00870054" w:rsidRDefault="00870054">
            <w:pPr>
              <w:pStyle w:val="ConsPlusNormal"/>
              <w:jc w:val="center"/>
            </w:pPr>
            <w:r>
              <w:t>500</w:t>
            </w:r>
          </w:p>
        </w:tc>
        <w:tc>
          <w:tcPr>
            <w:tcW w:w="1701" w:type="dxa"/>
          </w:tcPr>
          <w:p w14:paraId="29B672D1" w14:textId="77777777" w:rsidR="00870054" w:rsidRDefault="00870054">
            <w:pPr>
              <w:pStyle w:val="ConsPlusNormal"/>
              <w:jc w:val="center"/>
            </w:pPr>
            <w:r>
              <w:t>25000,00</w:t>
            </w:r>
          </w:p>
        </w:tc>
        <w:tc>
          <w:tcPr>
            <w:tcW w:w="1701" w:type="dxa"/>
          </w:tcPr>
          <w:p w14:paraId="575F75EB" w14:textId="77777777" w:rsidR="00870054" w:rsidRDefault="00870054">
            <w:pPr>
              <w:pStyle w:val="ConsPlusNormal"/>
              <w:jc w:val="center"/>
            </w:pPr>
            <w:r>
              <w:t>25000,00</w:t>
            </w:r>
          </w:p>
        </w:tc>
        <w:tc>
          <w:tcPr>
            <w:tcW w:w="1701" w:type="dxa"/>
          </w:tcPr>
          <w:p w14:paraId="043BA8D8" w14:textId="77777777" w:rsidR="00870054" w:rsidRDefault="00870054">
            <w:pPr>
              <w:pStyle w:val="ConsPlusNormal"/>
              <w:jc w:val="center"/>
            </w:pPr>
            <w:r>
              <w:t>25000,00</w:t>
            </w:r>
          </w:p>
        </w:tc>
      </w:tr>
      <w:tr w:rsidR="00870054" w14:paraId="188E31C4" w14:textId="77777777">
        <w:tc>
          <w:tcPr>
            <w:tcW w:w="2835" w:type="dxa"/>
          </w:tcPr>
          <w:p w14:paraId="5EE72240" w14:textId="77777777" w:rsidR="00870054" w:rsidRDefault="00870054">
            <w:pPr>
              <w:pStyle w:val="ConsPlusNormal"/>
            </w:pPr>
            <w:r>
              <w:t>Субсидии на реализацию инициативных проектов (инициативное бюджетирование)</w:t>
            </w:r>
          </w:p>
        </w:tc>
        <w:tc>
          <w:tcPr>
            <w:tcW w:w="680" w:type="dxa"/>
          </w:tcPr>
          <w:p w14:paraId="6419E3F7" w14:textId="77777777" w:rsidR="00870054" w:rsidRDefault="00870054">
            <w:pPr>
              <w:pStyle w:val="ConsPlusNormal"/>
              <w:jc w:val="center"/>
            </w:pPr>
            <w:r>
              <w:t>14</w:t>
            </w:r>
          </w:p>
        </w:tc>
        <w:tc>
          <w:tcPr>
            <w:tcW w:w="737" w:type="dxa"/>
          </w:tcPr>
          <w:p w14:paraId="504B5817" w14:textId="77777777" w:rsidR="00870054" w:rsidRDefault="00870054">
            <w:pPr>
              <w:pStyle w:val="ConsPlusNormal"/>
              <w:jc w:val="center"/>
            </w:pPr>
            <w:r>
              <w:t>03</w:t>
            </w:r>
          </w:p>
        </w:tc>
        <w:tc>
          <w:tcPr>
            <w:tcW w:w="1701" w:type="dxa"/>
          </w:tcPr>
          <w:p w14:paraId="757F50A1" w14:textId="77777777" w:rsidR="00870054" w:rsidRDefault="00870054">
            <w:pPr>
              <w:pStyle w:val="ConsPlusNormal"/>
              <w:jc w:val="center"/>
            </w:pPr>
            <w:r>
              <w:t>26 4 02 60060</w:t>
            </w:r>
          </w:p>
        </w:tc>
        <w:tc>
          <w:tcPr>
            <w:tcW w:w="680" w:type="dxa"/>
          </w:tcPr>
          <w:p w14:paraId="30452E5E" w14:textId="77777777" w:rsidR="00870054" w:rsidRDefault="00870054">
            <w:pPr>
              <w:pStyle w:val="ConsPlusNormal"/>
            </w:pPr>
          </w:p>
        </w:tc>
        <w:tc>
          <w:tcPr>
            <w:tcW w:w="1701" w:type="dxa"/>
          </w:tcPr>
          <w:p w14:paraId="6910ABFB" w14:textId="77777777" w:rsidR="00870054" w:rsidRDefault="00870054">
            <w:pPr>
              <w:pStyle w:val="ConsPlusNormal"/>
              <w:jc w:val="center"/>
            </w:pPr>
            <w:r>
              <w:t>50000,00</w:t>
            </w:r>
          </w:p>
        </w:tc>
        <w:tc>
          <w:tcPr>
            <w:tcW w:w="1701" w:type="dxa"/>
          </w:tcPr>
          <w:p w14:paraId="3FA2A23C" w14:textId="77777777" w:rsidR="00870054" w:rsidRDefault="00870054">
            <w:pPr>
              <w:pStyle w:val="ConsPlusNormal"/>
              <w:jc w:val="center"/>
            </w:pPr>
            <w:r>
              <w:t>50000,00</w:t>
            </w:r>
          </w:p>
        </w:tc>
        <w:tc>
          <w:tcPr>
            <w:tcW w:w="1701" w:type="dxa"/>
          </w:tcPr>
          <w:p w14:paraId="5D36C0C5" w14:textId="77777777" w:rsidR="00870054" w:rsidRDefault="00870054">
            <w:pPr>
              <w:pStyle w:val="ConsPlusNormal"/>
              <w:jc w:val="center"/>
            </w:pPr>
            <w:r>
              <w:t>50000,00</w:t>
            </w:r>
          </w:p>
        </w:tc>
      </w:tr>
      <w:tr w:rsidR="00870054" w14:paraId="726E374A" w14:textId="77777777">
        <w:tc>
          <w:tcPr>
            <w:tcW w:w="2835" w:type="dxa"/>
          </w:tcPr>
          <w:p w14:paraId="2217EAC5" w14:textId="77777777" w:rsidR="00870054" w:rsidRDefault="00870054">
            <w:pPr>
              <w:pStyle w:val="ConsPlusNormal"/>
            </w:pPr>
            <w:r>
              <w:t>Межбюджетные трансферты</w:t>
            </w:r>
          </w:p>
        </w:tc>
        <w:tc>
          <w:tcPr>
            <w:tcW w:w="680" w:type="dxa"/>
          </w:tcPr>
          <w:p w14:paraId="0A9654BF" w14:textId="77777777" w:rsidR="00870054" w:rsidRDefault="00870054">
            <w:pPr>
              <w:pStyle w:val="ConsPlusNormal"/>
              <w:jc w:val="center"/>
            </w:pPr>
            <w:r>
              <w:t>14</w:t>
            </w:r>
          </w:p>
        </w:tc>
        <w:tc>
          <w:tcPr>
            <w:tcW w:w="737" w:type="dxa"/>
          </w:tcPr>
          <w:p w14:paraId="443DDA4F" w14:textId="77777777" w:rsidR="00870054" w:rsidRDefault="00870054">
            <w:pPr>
              <w:pStyle w:val="ConsPlusNormal"/>
              <w:jc w:val="center"/>
            </w:pPr>
            <w:r>
              <w:t>03</w:t>
            </w:r>
          </w:p>
        </w:tc>
        <w:tc>
          <w:tcPr>
            <w:tcW w:w="1701" w:type="dxa"/>
          </w:tcPr>
          <w:p w14:paraId="13ECE803" w14:textId="77777777" w:rsidR="00870054" w:rsidRDefault="00870054">
            <w:pPr>
              <w:pStyle w:val="ConsPlusNormal"/>
              <w:jc w:val="center"/>
            </w:pPr>
            <w:r>
              <w:t>26 4 02 60060</w:t>
            </w:r>
          </w:p>
        </w:tc>
        <w:tc>
          <w:tcPr>
            <w:tcW w:w="680" w:type="dxa"/>
          </w:tcPr>
          <w:p w14:paraId="028D705E" w14:textId="77777777" w:rsidR="00870054" w:rsidRDefault="00870054">
            <w:pPr>
              <w:pStyle w:val="ConsPlusNormal"/>
              <w:jc w:val="center"/>
            </w:pPr>
            <w:r>
              <w:t>500</w:t>
            </w:r>
          </w:p>
        </w:tc>
        <w:tc>
          <w:tcPr>
            <w:tcW w:w="1701" w:type="dxa"/>
          </w:tcPr>
          <w:p w14:paraId="071C7F3F" w14:textId="77777777" w:rsidR="00870054" w:rsidRDefault="00870054">
            <w:pPr>
              <w:pStyle w:val="ConsPlusNormal"/>
              <w:jc w:val="center"/>
            </w:pPr>
            <w:r>
              <w:t>50000,00</w:t>
            </w:r>
          </w:p>
        </w:tc>
        <w:tc>
          <w:tcPr>
            <w:tcW w:w="1701" w:type="dxa"/>
          </w:tcPr>
          <w:p w14:paraId="6B4A5719" w14:textId="77777777" w:rsidR="00870054" w:rsidRDefault="00870054">
            <w:pPr>
              <w:pStyle w:val="ConsPlusNormal"/>
              <w:jc w:val="center"/>
            </w:pPr>
            <w:r>
              <w:t>50000,00</w:t>
            </w:r>
          </w:p>
        </w:tc>
        <w:tc>
          <w:tcPr>
            <w:tcW w:w="1701" w:type="dxa"/>
          </w:tcPr>
          <w:p w14:paraId="1DFC484B" w14:textId="77777777" w:rsidR="00870054" w:rsidRDefault="00870054">
            <w:pPr>
              <w:pStyle w:val="ConsPlusNormal"/>
              <w:jc w:val="center"/>
            </w:pPr>
            <w:r>
              <w:t>50000,00</w:t>
            </w:r>
          </w:p>
        </w:tc>
      </w:tr>
      <w:tr w:rsidR="00870054" w14:paraId="74AE7AD2" w14:textId="77777777">
        <w:tc>
          <w:tcPr>
            <w:tcW w:w="2835" w:type="dxa"/>
          </w:tcPr>
          <w:p w14:paraId="094C0E1E" w14:textId="77777777" w:rsidR="00870054" w:rsidRDefault="00870054">
            <w:pPr>
              <w:pStyle w:val="ConsPlusNormal"/>
            </w:pPr>
            <w:r>
              <w:t>Реализация функций органов государственной власти Республики Дагестан</w:t>
            </w:r>
          </w:p>
        </w:tc>
        <w:tc>
          <w:tcPr>
            <w:tcW w:w="680" w:type="dxa"/>
          </w:tcPr>
          <w:p w14:paraId="45C64EAB" w14:textId="77777777" w:rsidR="00870054" w:rsidRDefault="00870054">
            <w:pPr>
              <w:pStyle w:val="ConsPlusNormal"/>
              <w:jc w:val="center"/>
            </w:pPr>
            <w:r>
              <w:t>14</w:t>
            </w:r>
          </w:p>
        </w:tc>
        <w:tc>
          <w:tcPr>
            <w:tcW w:w="737" w:type="dxa"/>
          </w:tcPr>
          <w:p w14:paraId="63C4D1AE" w14:textId="77777777" w:rsidR="00870054" w:rsidRDefault="00870054">
            <w:pPr>
              <w:pStyle w:val="ConsPlusNormal"/>
              <w:jc w:val="center"/>
            </w:pPr>
            <w:r>
              <w:t>03</w:t>
            </w:r>
          </w:p>
        </w:tc>
        <w:tc>
          <w:tcPr>
            <w:tcW w:w="1701" w:type="dxa"/>
          </w:tcPr>
          <w:p w14:paraId="10ACFF11" w14:textId="77777777" w:rsidR="00870054" w:rsidRDefault="00870054">
            <w:pPr>
              <w:pStyle w:val="ConsPlusNormal"/>
              <w:jc w:val="center"/>
            </w:pPr>
            <w:r>
              <w:t>99</w:t>
            </w:r>
          </w:p>
        </w:tc>
        <w:tc>
          <w:tcPr>
            <w:tcW w:w="680" w:type="dxa"/>
          </w:tcPr>
          <w:p w14:paraId="57C1F682" w14:textId="77777777" w:rsidR="00870054" w:rsidRDefault="00870054">
            <w:pPr>
              <w:pStyle w:val="ConsPlusNormal"/>
            </w:pPr>
          </w:p>
        </w:tc>
        <w:tc>
          <w:tcPr>
            <w:tcW w:w="1701" w:type="dxa"/>
          </w:tcPr>
          <w:p w14:paraId="471AB011" w14:textId="77777777" w:rsidR="00870054" w:rsidRDefault="00870054">
            <w:pPr>
              <w:pStyle w:val="ConsPlusNormal"/>
              <w:jc w:val="center"/>
            </w:pPr>
            <w:r>
              <w:t>50002,79</w:t>
            </w:r>
          </w:p>
        </w:tc>
        <w:tc>
          <w:tcPr>
            <w:tcW w:w="1701" w:type="dxa"/>
          </w:tcPr>
          <w:p w14:paraId="65E16A05" w14:textId="77777777" w:rsidR="00870054" w:rsidRDefault="00870054">
            <w:pPr>
              <w:pStyle w:val="ConsPlusNormal"/>
              <w:jc w:val="center"/>
            </w:pPr>
            <w:r>
              <w:t>200000,00</w:t>
            </w:r>
          </w:p>
        </w:tc>
        <w:tc>
          <w:tcPr>
            <w:tcW w:w="1701" w:type="dxa"/>
          </w:tcPr>
          <w:p w14:paraId="13AD2699" w14:textId="77777777" w:rsidR="00870054" w:rsidRDefault="00870054">
            <w:pPr>
              <w:pStyle w:val="ConsPlusNormal"/>
              <w:jc w:val="center"/>
            </w:pPr>
            <w:r>
              <w:t>200000,00</w:t>
            </w:r>
          </w:p>
        </w:tc>
      </w:tr>
      <w:tr w:rsidR="00870054" w14:paraId="5CE1B0B7" w14:textId="77777777">
        <w:tc>
          <w:tcPr>
            <w:tcW w:w="2835" w:type="dxa"/>
          </w:tcPr>
          <w:p w14:paraId="64AAAFD1" w14:textId="77777777" w:rsidR="00870054" w:rsidRDefault="00870054">
            <w:pPr>
              <w:pStyle w:val="ConsPlusNormal"/>
            </w:pPr>
            <w:r>
              <w:lastRenderedPageBreak/>
              <w:t>Иные непрограммные мероприятия</w:t>
            </w:r>
          </w:p>
        </w:tc>
        <w:tc>
          <w:tcPr>
            <w:tcW w:w="680" w:type="dxa"/>
          </w:tcPr>
          <w:p w14:paraId="0327C390" w14:textId="77777777" w:rsidR="00870054" w:rsidRDefault="00870054">
            <w:pPr>
              <w:pStyle w:val="ConsPlusNormal"/>
              <w:jc w:val="center"/>
            </w:pPr>
            <w:r>
              <w:t>14</w:t>
            </w:r>
          </w:p>
        </w:tc>
        <w:tc>
          <w:tcPr>
            <w:tcW w:w="737" w:type="dxa"/>
          </w:tcPr>
          <w:p w14:paraId="27862E9A" w14:textId="77777777" w:rsidR="00870054" w:rsidRDefault="00870054">
            <w:pPr>
              <w:pStyle w:val="ConsPlusNormal"/>
              <w:jc w:val="center"/>
            </w:pPr>
            <w:r>
              <w:t>03</w:t>
            </w:r>
          </w:p>
        </w:tc>
        <w:tc>
          <w:tcPr>
            <w:tcW w:w="1701" w:type="dxa"/>
          </w:tcPr>
          <w:p w14:paraId="61B681C4" w14:textId="77777777" w:rsidR="00870054" w:rsidRDefault="00870054">
            <w:pPr>
              <w:pStyle w:val="ConsPlusNormal"/>
              <w:jc w:val="center"/>
            </w:pPr>
            <w:r>
              <w:t>99 9</w:t>
            </w:r>
          </w:p>
        </w:tc>
        <w:tc>
          <w:tcPr>
            <w:tcW w:w="680" w:type="dxa"/>
          </w:tcPr>
          <w:p w14:paraId="319D3969" w14:textId="77777777" w:rsidR="00870054" w:rsidRDefault="00870054">
            <w:pPr>
              <w:pStyle w:val="ConsPlusNormal"/>
            </w:pPr>
          </w:p>
        </w:tc>
        <w:tc>
          <w:tcPr>
            <w:tcW w:w="1701" w:type="dxa"/>
          </w:tcPr>
          <w:p w14:paraId="77B038A0" w14:textId="77777777" w:rsidR="00870054" w:rsidRDefault="00870054">
            <w:pPr>
              <w:pStyle w:val="ConsPlusNormal"/>
              <w:jc w:val="center"/>
            </w:pPr>
            <w:r>
              <w:t>50002,79</w:t>
            </w:r>
          </w:p>
        </w:tc>
        <w:tc>
          <w:tcPr>
            <w:tcW w:w="1701" w:type="dxa"/>
          </w:tcPr>
          <w:p w14:paraId="3E7936E7" w14:textId="77777777" w:rsidR="00870054" w:rsidRDefault="00870054">
            <w:pPr>
              <w:pStyle w:val="ConsPlusNormal"/>
              <w:jc w:val="center"/>
            </w:pPr>
            <w:r>
              <w:t>200000,00</w:t>
            </w:r>
          </w:p>
        </w:tc>
        <w:tc>
          <w:tcPr>
            <w:tcW w:w="1701" w:type="dxa"/>
          </w:tcPr>
          <w:p w14:paraId="4B3C2198" w14:textId="77777777" w:rsidR="00870054" w:rsidRDefault="00870054">
            <w:pPr>
              <w:pStyle w:val="ConsPlusNormal"/>
              <w:jc w:val="center"/>
            </w:pPr>
            <w:r>
              <w:t>200000,00</w:t>
            </w:r>
          </w:p>
        </w:tc>
      </w:tr>
      <w:tr w:rsidR="00870054" w14:paraId="0BD04C61" w14:textId="77777777">
        <w:tc>
          <w:tcPr>
            <w:tcW w:w="2835" w:type="dxa"/>
          </w:tcPr>
          <w:p w14:paraId="594536EB" w14:textId="77777777" w:rsidR="00870054" w:rsidRDefault="00870054">
            <w:pPr>
              <w:pStyle w:val="ConsPlusNormal"/>
            </w:pPr>
            <w:r>
              <w:t>Субсидии на реализацию проектов инициатив муниципальных образований Республики Дагестан</w:t>
            </w:r>
          </w:p>
        </w:tc>
        <w:tc>
          <w:tcPr>
            <w:tcW w:w="680" w:type="dxa"/>
          </w:tcPr>
          <w:p w14:paraId="4F58B86D" w14:textId="77777777" w:rsidR="00870054" w:rsidRDefault="00870054">
            <w:pPr>
              <w:pStyle w:val="ConsPlusNormal"/>
              <w:jc w:val="center"/>
            </w:pPr>
            <w:r>
              <w:t>14</w:t>
            </w:r>
          </w:p>
        </w:tc>
        <w:tc>
          <w:tcPr>
            <w:tcW w:w="737" w:type="dxa"/>
          </w:tcPr>
          <w:p w14:paraId="19A80C62" w14:textId="77777777" w:rsidR="00870054" w:rsidRDefault="00870054">
            <w:pPr>
              <w:pStyle w:val="ConsPlusNormal"/>
              <w:jc w:val="center"/>
            </w:pPr>
            <w:r>
              <w:t>03</w:t>
            </w:r>
          </w:p>
        </w:tc>
        <w:tc>
          <w:tcPr>
            <w:tcW w:w="1701" w:type="dxa"/>
          </w:tcPr>
          <w:p w14:paraId="5EEFDCD3" w14:textId="77777777" w:rsidR="00870054" w:rsidRDefault="00870054">
            <w:pPr>
              <w:pStyle w:val="ConsPlusNormal"/>
              <w:jc w:val="center"/>
            </w:pPr>
            <w:r>
              <w:t>99 9 00 41120</w:t>
            </w:r>
          </w:p>
        </w:tc>
        <w:tc>
          <w:tcPr>
            <w:tcW w:w="680" w:type="dxa"/>
          </w:tcPr>
          <w:p w14:paraId="32F76099" w14:textId="77777777" w:rsidR="00870054" w:rsidRDefault="00870054">
            <w:pPr>
              <w:pStyle w:val="ConsPlusNormal"/>
            </w:pPr>
          </w:p>
        </w:tc>
        <w:tc>
          <w:tcPr>
            <w:tcW w:w="1701" w:type="dxa"/>
          </w:tcPr>
          <w:p w14:paraId="57418E2B" w14:textId="77777777" w:rsidR="00870054" w:rsidRDefault="00870054">
            <w:pPr>
              <w:pStyle w:val="ConsPlusNormal"/>
              <w:jc w:val="center"/>
            </w:pPr>
            <w:r>
              <w:t>50002,79</w:t>
            </w:r>
          </w:p>
        </w:tc>
        <w:tc>
          <w:tcPr>
            <w:tcW w:w="1701" w:type="dxa"/>
          </w:tcPr>
          <w:p w14:paraId="08F7F77E" w14:textId="77777777" w:rsidR="00870054" w:rsidRDefault="00870054">
            <w:pPr>
              <w:pStyle w:val="ConsPlusNormal"/>
              <w:jc w:val="center"/>
            </w:pPr>
            <w:r>
              <w:t>200000,00</w:t>
            </w:r>
          </w:p>
        </w:tc>
        <w:tc>
          <w:tcPr>
            <w:tcW w:w="1701" w:type="dxa"/>
          </w:tcPr>
          <w:p w14:paraId="2BDE5785" w14:textId="77777777" w:rsidR="00870054" w:rsidRDefault="00870054">
            <w:pPr>
              <w:pStyle w:val="ConsPlusNormal"/>
              <w:jc w:val="center"/>
            </w:pPr>
            <w:r>
              <w:t>200000,00</w:t>
            </w:r>
          </w:p>
        </w:tc>
      </w:tr>
      <w:tr w:rsidR="00870054" w14:paraId="280C4F2A" w14:textId="77777777">
        <w:tc>
          <w:tcPr>
            <w:tcW w:w="2835" w:type="dxa"/>
          </w:tcPr>
          <w:p w14:paraId="510EEE84" w14:textId="77777777" w:rsidR="00870054" w:rsidRDefault="00870054">
            <w:pPr>
              <w:pStyle w:val="ConsPlusNormal"/>
            </w:pPr>
            <w:r>
              <w:t>Межбюджетные трансферты</w:t>
            </w:r>
          </w:p>
        </w:tc>
        <w:tc>
          <w:tcPr>
            <w:tcW w:w="680" w:type="dxa"/>
          </w:tcPr>
          <w:p w14:paraId="44E13085" w14:textId="77777777" w:rsidR="00870054" w:rsidRDefault="00870054">
            <w:pPr>
              <w:pStyle w:val="ConsPlusNormal"/>
              <w:jc w:val="center"/>
            </w:pPr>
            <w:r>
              <w:t>14</w:t>
            </w:r>
          </w:p>
        </w:tc>
        <w:tc>
          <w:tcPr>
            <w:tcW w:w="737" w:type="dxa"/>
          </w:tcPr>
          <w:p w14:paraId="0E0F2DBE" w14:textId="77777777" w:rsidR="00870054" w:rsidRDefault="00870054">
            <w:pPr>
              <w:pStyle w:val="ConsPlusNormal"/>
              <w:jc w:val="center"/>
            </w:pPr>
            <w:r>
              <w:t>03</w:t>
            </w:r>
          </w:p>
        </w:tc>
        <w:tc>
          <w:tcPr>
            <w:tcW w:w="1701" w:type="dxa"/>
          </w:tcPr>
          <w:p w14:paraId="775A9A2D" w14:textId="77777777" w:rsidR="00870054" w:rsidRDefault="00870054">
            <w:pPr>
              <w:pStyle w:val="ConsPlusNormal"/>
              <w:jc w:val="center"/>
            </w:pPr>
            <w:r>
              <w:t>99 9 00 41120</w:t>
            </w:r>
          </w:p>
        </w:tc>
        <w:tc>
          <w:tcPr>
            <w:tcW w:w="680" w:type="dxa"/>
          </w:tcPr>
          <w:p w14:paraId="69D9AD7A" w14:textId="77777777" w:rsidR="00870054" w:rsidRDefault="00870054">
            <w:pPr>
              <w:pStyle w:val="ConsPlusNormal"/>
              <w:jc w:val="center"/>
            </w:pPr>
            <w:r>
              <w:t>500</w:t>
            </w:r>
          </w:p>
        </w:tc>
        <w:tc>
          <w:tcPr>
            <w:tcW w:w="1701" w:type="dxa"/>
          </w:tcPr>
          <w:p w14:paraId="5EE10858" w14:textId="77777777" w:rsidR="00870054" w:rsidRDefault="00870054">
            <w:pPr>
              <w:pStyle w:val="ConsPlusNormal"/>
              <w:jc w:val="center"/>
            </w:pPr>
            <w:r>
              <w:t>50002,79</w:t>
            </w:r>
          </w:p>
        </w:tc>
        <w:tc>
          <w:tcPr>
            <w:tcW w:w="1701" w:type="dxa"/>
          </w:tcPr>
          <w:p w14:paraId="7A0A0ECD" w14:textId="77777777" w:rsidR="00870054" w:rsidRDefault="00870054">
            <w:pPr>
              <w:pStyle w:val="ConsPlusNormal"/>
              <w:jc w:val="center"/>
            </w:pPr>
            <w:r>
              <w:t>200000,00</w:t>
            </w:r>
          </w:p>
        </w:tc>
        <w:tc>
          <w:tcPr>
            <w:tcW w:w="1701" w:type="dxa"/>
          </w:tcPr>
          <w:p w14:paraId="6EE6D1D2" w14:textId="77777777" w:rsidR="00870054" w:rsidRDefault="00870054">
            <w:pPr>
              <w:pStyle w:val="ConsPlusNormal"/>
              <w:jc w:val="center"/>
            </w:pPr>
            <w:r>
              <w:t>200000,00";</w:t>
            </w:r>
          </w:p>
        </w:tc>
      </w:tr>
    </w:tbl>
    <w:p w14:paraId="7B45CB0E" w14:textId="77777777" w:rsidR="00870054" w:rsidRDefault="00870054">
      <w:pPr>
        <w:pStyle w:val="ConsPlusNormal"/>
        <w:sectPr w:rsidR="00870054" w:rsidSect="00870054">
          <w:pgSz w:w="16838" w:h="11905" w:orient="landscape"/>
          <w:pgMar w:top="1701" w:right="1134" w:bottom="850" w:left="1134" w:header="0" w:footer="0" w:gutter="0"/>
          <w:cols w:space="720"/>
          <w:titlePg/>
        </w:sectPr>
      </w:pPr>
    </w:p>
    <w:p w14:paraId="3F8BDF42" w14:textId="77777777" w:rsidR="00870054" w:rsidRDefault="00870054">
      <w:pPr>
        <w:pStyle w:val="ConsPlusNormal"/>
        <w:jc w:val="both"/>
      </w:pPr>
    </w:p>
    <w:p w14:paraId="7400B486" w14:textId="77777777" w:rsidR="00870054" w:rsidRDefault="00870054">
      <w:pPr>
        <w:pStyle w:val="ConsPlusNormal"/>
        <w:ind w:firstLine="540"/>
        <w:jc w:val="both"/>
      </w:pPr>
      <w:r>
        <w:t xml:space="preserve">12) </w:t>
      </w:r>
      <w:hyperlink r:id="rId433">
        <w:r>
          <w:rPr>
            <w:color w:val="0000FF"/>
          </w:rPr>
          <w:t>приложение N 6</w:t>
        </w:r>
      </w:hyperlink>
      <w:r>
        <w:t xml:space="preserve"> изложить в следующей редакции:</w:t>
      </w:r>
    </w:p>
    <w:p w14:paraId="5A1A78CE" w14:textId="77777777" w:rsidR="00870054" w:rsidRDefault="00870054">
      <w:pPr>
        <w:pStyle w:val="ConsPlusNormal"/>
        <w:jc w:val="both"/>
      </w:pPr>
    </w:p>
    <w:p w14:paraId="4499680D" w14:textId="77777777" w:rsidR="00870054" w:rsidRDefault="00870054">
      <w:pPr>
        <w:pStyle w:val="ConsPlusNormal"/>
        <w:jc w:val="right"/>
      </w:pPr>
      <w:r>
        <w:t>"Приложение N 6</w:t>
      </w:r>
    </w:p>
    <w:p w14:paraId="4C39A62B" w14:textId="77777777" w:rsidR="00870054" w:rsidRDefault="00870054">
      <w:pPr>
        <w:pStyle w:val="ConsPlusNormal"/>
        <w:jc w:val="right"/>
      </w:pPr>
      <w:r>
        <w:t>к Закону Республики Дагестан</w:t>
      </w:r>
    </w:p>
    <w:p w14:paraId="5AA8AB97" w14:textId="77777777" w:rsidR="00870054" w:rsidRDefault="00870054">
      <w:pPr>
        <w:pStyle w:val="ConsPlusNormal"/>
        <w:jc w:val="right"/>
      </w:pPr>
      <w:r>
        <w:t>"О республиканском бюджете</w:t>
      </w:r>
    </w:p>
    <w:p w14:paraId="13CBB63F" w14:textId="77777777" w:rsidR="00870054" w:rsidRDefault="00870054">
      <w:pPr>
        <w:pStyle w:val="ConsPlusNormal"/>
        <w:jc w:val="right"/>
      </w:pPr>
      <w:r>
        <w:t>Республики Дагестан на 2026 год</w:t>
      </w:r>
    </w:p>
    <w:p w14:paraId="091B4211" w14:textId="77777777" w:rsidR="00870054" w:rsidRDefault="00870054">
      <w:pPr>
        <w:pStyle w:val="ConsPlusNormal"/>
        <w:jc w:val="right"/>
      </w:pPr>
      <w:r>
        <w:t>и на плановый период 2027 и 2028 годов"</w:t>
      </w:r>
    </w:p>
    <w:p w14:paraId="75C23BF9" w14:textId="77777777" w:rsidR="00870054" w:rsidRDefault="00870054">
      <w:pPr>
        <w:pStyle w:val="ConsPlusNormal"/>
        <w:jc w:val="both"/>
      </w:pPr>
    </w:p>
    <w:p w14:paraId="3783A955" w14:textId="77777777" w:rsidR="00870054" w:rsidRDefault="00870054">
      <w:pPr>
        <w:pStyle w:val="ConsPlusNormal"/>
        <w:jc w:val="center"/>
      </w:pPr>
      <w:r>
        <w:t>РАСПРЕДЕЛЕНИЕ БЮДЖЕТНЫХ АССИГНОВАНИЙ ПО ЦЕЛЕВЫМ СТАТЬЯМ</w:t>
      </w:r>
    </w:p>
    <w:p w14:paraId="5103EEAE" w14:textId="77777777" w:rsidR="00870054" w:rsidRDefault="00870054">
      <w:pPr>
        <w:pStyle w:val="ConsPlusNormal"/>
        <w:jc w:val="center"/>
      </w:pPr>
      <w:r>
        <w:t>(ГОСУДАРСТВЕННЫМ ПРОГРАММАМ РЕСПУБЛИКИ ДАГЕСТАН</w:t>
      </w:r>
    </w:p>
    <w:p w14:paraId="1EE86A05" w14:textId="77777777" w:rsidR="00870054" w:rsidRDefault="00870054">
      <w:pPr>
        <w:pStyle w:val="ConsPlusNormal"/>
        <w:jc w:val="center"/>
      </w:pPr>
      <w:r>
        <w:t>И НЕПРОГРАММНЫМ НАПРАВЛЕНИЯМ ДЕЯТЕЛЬНОСТИ), ГРУППАМ ВИДОВ</w:t>
      </w:r>
    </w:p>
    <w:p w14:paraId="55380F5E" w14:textId="77777777" w:rsidR="00870054" w:rsidRDefault="00870054">
      <w:pPr>
        <w:pStyle w:val="ConsPlusNormal"/>
        <w:jc w:val="center"/>
      </w:pPr>
      <w:r>
        <w:t>РАСХОДОВ, РАЗДЕЛАМ, ПОДРАЗДЕЛАМ КЛАССИФИКАЦИИ РАСХОДОВ</w:t>
      </w:r>
    </w:p>
    <w:p w14:paraId="62B262E9" w14:textId="77777777" w:rsidR="00870054" w:rsidRDefault="00870054">
      <w:pPr>
        <w:pStyle w:val="ConsPlusNormal"/>
        <w:jc w:val="center"/>
      </w:pPr>
      <w:r>
        <w:t>РЕСПУБЛИКАНСКОГО БЮДЖЕТА РЕСПУБЛИКИ ДАГЕСТАН НА 2026 ГОД</w:t>
      </w:r>
    </w:p>
    <w:p w14:paraId="708975B5" w14:textId="77777777" w:rsidR="00870054" w:rsidRDefault="00870054">
      <w:pPr>
        <w:pStyle w:val="ConsPlusNormal"/>
        <w:jc w:val="center"/>
      </w:pPr>
      <w:r>
        <w:t>И НА ПЛАНОВЫЙ ПЕРИОД 2027 И 2028 ГОДОВ</w:t>
      </w:r>
    </w:p>
    <w:p w14:paraId="6475A4A0" w14:textId="77777777" w:rsidR="00870054" w:rsidRDefault="00870054">
      <w:pPr>
        <w:pStyle w:val="ConsPlusNormal"/>
        <w:jc w:val="both"/>
      </w:pPr>
    </w:p>
    <w:p w14:paraId="10398258" w14:textId="77777777" w:rsidR="00870054" w:rsidRDefault="00870054">
      <w:pPr>
        <w:pStyle w:val="ConsPlusNormal"/>
        <w:jc w:val="right"/>
      </w:pPr>
      <w:r>
        <w:t>(тыс. рублей)</w:t>
      </w:r>
    </w:p>
    <w:p w14:paraId="094A12E2" w14:textId="77777777" w:rsidR="00870054" w:rsidRDefault="00870054">
      <w:pPr>
        <w:pStyle w:val="ConsPlusNormal"/>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35"/>
        <w:gridCol w:w="1757"/>
        <w:gridCol w:w="680"/>
        <w:gridCol w:w="680"/>
        <w:gridCol w:w="680"/>
        <w:gridCol w:w="1701"/>
        <w:gridCol w:w="1701"/>
        <w:gridCol w:w="1701"/>
      </w:tblGrid>
      <w:tr w:rsidR="00870054" w14:paraId="25B38067" w14:textId="77777777">
        <w:tc>
          <w:tcPr>
            <w:tcW w:w="2835" w:type="dxa"/>
          </w:tcPr>
          <w:p w14:paraId="79C32251" w14:textId="77777777" w:rsidR="00870054" w:rsidRDefault="00870054">
            <w:pPr>
              <w:pStyle w:val="ConsPlusNormal"/>
              <w:jc w:val="center"/>
            </w:pPr>
            <w:r>
              <w:t>Наименование</w:t>
            </w:r>
          </w:p>
        </w:tc>
        <w:tc>
          <w:tcPr>
            <w:tcW w:w="1757" w:type="dxa"/>
          </w:tcPr>
          <w:p w14:paraId="4E0882CC" w14:textId="77777777" w:rsidR="00870054" w:rsidRDefault="00870054">
            <w:pPr>
              <w:pStyle w:val="ConsPlusNormal"/>
              <w:jc w:val="center"/>
            </w:pPr>
            <w:r>
              <w:t>ЦСР</w:t>
            </w:r>
          </w:p>
        </w:tc>
        <w:tc>
          <w:tcPr>
            <w:tcW w:w="680" w:type="dxa"/>
          </w:tcPr>
          <w:p w14:paraId="378EB23D" w14:textId="77777777" w:rsidR="00870054" w:rsidRDefault="00870054">
            <w:pPr>
              <w:pStyle w:val="ConsPlusNormal"/>
              <w:jc w:val="center"/>
            </w:pPr>
            <w:r>
              <w:t>ВР</w:t>
            </w:r>
          </w:p>
        </w:tc>
        <w:tc>
          <w:tcPr>
            <w:tcW w:w="680" w:type="dxa"/>
          </w:tcPr>
          <w:p w14:paraId="785897BD" w14:textId="77777777" w:rsidR="00870054" w:rsidRDefault="00870054">
            <w:pPr>
              <w:pStyle w:val="ConsPlusNormal"/>
              <w:jc w:val="center"/>
            </w:pPr>
            <w:r>
              <w:t>РЗ</w:t>
            </w:r>
          </w:p>
        </w:tc>
        <w:tc>
          <w:tcPr>
            <w:tcW w:w="680" w:type="dxa"/>
          </w:tcPr>
          <w:p w14:paraId="79C215BB" w14:textId="77777777" w:rsidR="00870054" w:rsidRDefault="00870054">
            <w:pPr>
              <w:pStyle w:val="ConsPlusNormal"/>
              <w:jc w:val="center"/>
            </w:pPr>
            <w:r>
              <w:t>ПР</w:t>
            </w:r>
          </w:p>
        </w:tc>
        <w:tc>
          <w:tcPr>
            <w:tcW w:w="1701" w:type="dxa"/>
          </w:tcPr>
          <w:p w14:paraId="25C8B2AD" w14:textId="77777777" w:rsidR="00870054" w:rsidRDefault="00870054">
            <w:pPr>
              <w:pStyle w:val="ConsPlusNormal"/>
              <w:jc w:val="center"/>
            </w:pPr>
            <w:r>
              <w:t>2026 год</w:t>
            </w:r>
          </w:p>
        </w:tc>
        <w:tc>
          <w:tcPr>
            <w:tcW w:w="1701" w:type="dxa"/>
          </w:tcPr>
          <w:p w14:paraId="1F7B678C" w14:textId="77777777" w:rsidR="00870054" w:rsidRDefault="00870054">
            <w:pPr>
              <w:pStyle w:val="ConsPlusNormal"/>
              <w:jc w:val="center"/>
            </w:pPr>
            <w:r>
              <w:t>2027 год</w:t>
            </w:r>
          </w:p>
        </w:tc>
        <w:tc>
          <w:tcPr>
            <w:tcW w:w="1701" w:type="dxa"/>
          </w:tcPr>
          <w:p w14:paraId="5C403163" w14:textId="77777777" w:rsidR="00870054" w:rsidRDefault="00870054">
            <w:pPr>
              <w:pStyle w:val="ConsPlusNormal"/>
              <w:jc w:val="center"/>
            </w:pPr>
            <w:r>
              <w:t>2028 год</w:t>
            </w:r>
          </w:p>
        </w:tc>
      </w:tr>
      <w:tr w:rsidR="00870054" w14:paraId="3281AC3D" w14:textId="77777777">
        <w:tc>
          <w:tcPr>
            <w:tcW w:w="2835" w:type="dxa"/>
          </w:tcPr>
          <w:p w14:paraId="7251B64C" w14:textId="77777777" w:rsidR="00870054" w:rsidRDefault="00870054">
            <w:pPr>
              <w:pStyle w:val="ConsPlusNormal"/>
              <w:jc w:val="center"/>
            </w:pPr>
            <w:r>
              <w:t>1</w:t>
            </w:r>
          </w:p>
        </w:tc>
        <w:tc>
          <w:tcPr>
            <w:tcW w:w="1757" w:type="dxa"/>
          </w:tcPr>
          <w:p w14:paraId="43CB7B5E" w14:textId="77777777" w:rsidR="00870054" w:rsidRDefault="00870054">
            <w:pPr>
              <w:pStyle w:val="ConsPlusNormal"/>
              <w:jc w:val="center"/>
            </w:pPr>
            <w:r>
              <w:t>2</w:t>
            </w:r>
          </w:p>
        </w:tc>
        <w:tc>
          <w:tcPr>
            <w:tcW w:w="680" w:type="dxa"/>
          </w:tcPr>
          <w:p w14:paraId="7048A56E" w14:textId="77777777" w:rsidR="00870054" w:rsidRDefault="00870054">
            <w:pPr>
              <w:pStyle w:val="ConsPlusNormal"/>
              <w:jc w:val="center"/>
            </w:pPr>
            <w:r>
              <w:t>3</w:t>
            </w:r>
          </w:p>
        </w:tc>
        <w:tc>
          <w:tcPr>
            <w:tcW w:w="680" w:type="dxa"/>
          </w:tcPr>
          <w:p w14:paraId="2DFF5676" w14:textId="77777777" w:rsidR="00870054" w:rsidRDefault="00870054">
            <w:pPr>
              <w:pStyle w:val="ConsPlusNormal"/>
              <w:jc w:val="center"/>
            </w:pPr>
            <w:r>
              <w:t>4</w:t>
            </w:r>
          </w:p>
        </w:tc>
        <w:tc>
          <w:tcPr>
            <w:tcW w:w="680" w:type="dxa"/>
          </w:tcPr>
          <w:p w14:paraId="37A4BD1E" w14:textId="77777777" w:rsidR="00870054" w:rsidRDefault="00870054">
            <w:pPr>
              <w:pStyle w:val="ConsPlusNormal"/>
              <w:jc w:val="center"/>
            </w:pPr>
            <w:r>
              <w:t>5</w:t>
            </w:r>
          </w:p>
        </w:tc>
        <w:tc>
          <w:tcPr>
            <w:tcW w:w="1701" w:type="dxa"/>
          </w:tcPr>
          <w:p w14:paraId="45F7EFFB" w14:textId="77777777" w:rsidR="00870054" w:rsidRDefault="00870054">
            <w:pPr>
              <w:pStyle w:val="ConsPlusNormal"/>
              <w:jc w:val="center"/>
            </w:pPr>
            <w:r>
              <w:t>6</w:t>
            </w:r>
          </w:p>
        </w:tc>
        <w:tc>
          <w:tcPr>
            <w:tcW w:w="1701" w:type="dxa"/>
          </w:tcPr>
          <w:p w14:paraId="53BE3FFB" w14:textId="77777777" w:rsidR="00870054" w:rsidRDefault="00870054">
            <w:pPr>
              <w:pStyle w:val="ConsPlusNormal"/>
              <w:jc w:val="center"/>
            </w:pPr>
            <w:r>
              <w:t>7</w:t>
            </w:r>
          </w:p>
        </w:tc>
        <w:tc>
          <w:tcPr>
            <w:tcW w:w="1701" w:type="dxa"/>
          </w:tcPr>
          <w:p w14:paraId="44A96B2E" w14:textId="77777777" w:rsidR="00870054" w:rsidRDefault="00870054">
            <w:pPr>
              <w:pStyle w:val="ConsPlusNormal"/>
              <w:jc w:val="center"/>
            </w:pPr>
            <w:r>
              <w:t>8</w:t>
            </w:r>
          </w:p>
        </w:tc>
      </w:tr>
      <w:tr w:rsidR="00870054" w14:paraId="150B87B5" w14:textId="77777777">
        <w:tc>
          <w:tcPr>
            <w:tcW w:w="2835" w:type="dxa"/>
          </w:tcPr>
          <w:p w14:paraId="33B9628C" w14:textId="77777777" w:rsidR="00870054" w:rsidRDefault="00870054">
            <w:pPr>
              <w:pStyle w:val="ConsPlusNormal"/>
            </w:pPr>
            <w:r>
              <w:t>ВСЕГО</w:t>
            </w:r>
          </w:p>
        </w:tc>
        <w:tc>
          <w:tcPr>
            <w:tcW w:w="1757" w:type="dxa"/>
          </w:tcPr>
          <w:p w14:paraId="6A066C26" w14:textId="77777777" w:rsidR="00870054" w:rsidRDefault="00870054">
            <w:pPr>
              <w:pStyle w:val="ConsPlusNormal"/>
            </w:pPr>
          </w:p>
        </w:tc>
        <w:tc>
          <w:tcPr>
            <w:tcW w:w="680" w:type="dxa"/>
          </w:tcPr>
          <w:p w14:paraId="136FDF19" w14:textId="77777777" w:rsidR="00870054" w:rsidRDefault="00870054">
            <w:pPr>
              <w:pStyle w:val="ConsPlusNormal"/>
            </w:pPr>
          </w:p>
        </w:tc>
        <w:tc>
          <w:tcPr>
            <w:tcW w:w="680" w:type="dxa"/>
          </w:tcPr>
          <w:p w14:paraId="45CE8E22" w14:textId="77777777" w:rsidR="00870054" w:rsidRDefault="00870054">
            <w:pPr>
              <w:pStyle w:val="ConsPlusNormal"/>
            </w:pPr>
          </w:p>
        </w:tc>
        <w:tc>
          <w:tcPr>
            <w:tcW w:w="680" w:type="dxa"/>
          </w:tcPr>
          <w:p w14:paraId="202F9634" w14:textId="77777777" w:rsidR="00870054" w:rsidRDefault="00870054">
            <w:pPr>
              <w:pStyle w:val="ConsPlusNormal"/>
            </w:pPr>
          </w:p>
        </w:tc>
        <w:tc>
          <w:tcPr>
            <w:tcW w:w="1701" w:type="dxa"/>
          </w:tcPr>
          <w:p w14:paraId="5CA2194A" w14:textId="77777777" w:rsidR="00870054" w:rsidRDefault="00870054">
            <w:pPr>
              <w:pStyle w:val="ConsPlusNormal"/>
              <w:jc w:val="center"/>
            </w:pPr>
            <w:r>
              <w:t>244991910,60</w:t>
            </w:r>
          </w:p>
        </w:tc>
        <w:tc>
          <w:tcPr>
            <w:tcW w:w="1701" w:type="dxa"/>
          </w:tcPr>
          <w:p w14:paraId="51B101E6" w14:textId="77777777" w:rsidR="00870054" w:rsidRDefault="00870054">
            <w:pPr>
              <w:pStyle w:val="ConsPlusNormal"/>
              <w:jc w:val="center"/>
            </w:pPr>
            <w:r>
              <w:t>189002165,79</w:t>
            </w:r>
          </w:p>
        </w:tc>
        <w:tc>
          <w:tcPr>
            <w:tcW w:w="1701" w:type="dxa"/>
          </w:tcPr>
          <w:p w14:paraId="0EA2C27A" w14:textId="77777777" w:rsidR="00870054" w:rsidRDefault="00870054">
            <w:pPr>
              <w:pStyle w:val="ConsPlusNormal"/>
              <w:jc w:val="center"/>
            </w:pPr>
            <w:r>
              <w:t>193823360,90</w:t>
            </w:r>
          </w:p>
        </w:tc>
      </w:tr>
      <w:tr w:rsidR="00870054" w14:paraId="1EE18DA6" w14:textId="77777777">
        <w:tc>
          <w:tcPr>
            <w:tcW w:w="2835" w:type="dxa"/>
          </w:tcPr>
          <w:p w14:paraId="7661E5DF" w14:textId="77777777" w:rsidR="00870054" w:rsidRDefault="00870054">
            <w:pPr>
              <w:pStyle w:val="ConsPlusNormal"/>
            </w:pPr>
            <w:r>
              <w:t xml:space="preserve">Государственная </w:t>
            </w:r>
            <w:hyperlink r:id="rId434">
              <w:r>
                <w:rPr>
                  <w:color w:val="0000FF"/>
                </w:rPr>
                <w:t>программа</w:t>
              </w:r>
            </w:hyperlink>
            <w:r>
              <w:t xml:space="preserve"> Республики Дагестан "Развитие государственной гражданской службы Республики Дагестан, государственная </w:t>
            </w:r>
            <w:r>
              <w:lastRenderedPageBreak/>
              <w:t>поддержка развития муниципальной службы в Республике Дагестан"</w:t>
            </w:r>
          </w:p>
        </w:tc>
        <w:tc>
          <w:tcPr>
            <w:tcW w:w="1757" w:type="dxa"/>
          </w:tcPr>
          <w:p w14:paraId="24BC81EB" w14:textId="77777777" w:rsidR="00870054" w:rsidRDefault="00870054">
            <w:pPr>
              <w:pStyle w:val="ConsPlusNormal"/>
              <w:jc w:val="center"/>
            </w:pPr>
            <w:r>
              <w:lastRenderedPageBreak/>
              <w:t>01</w:t>
            </w:r>
          </w:p>
        </w:tc>
        <w:tc>
          <w:tcPr>
            <w:tcW w:w="680" w:type="dxa"/>
          </w:tcPr>
          <w:p w14:paraId="6ED0C90B" w14:textId="77777777" w:rsidR="00870054" w:rsidRDefault="00870054">
            <w:pPr>
              <w:pStyle w:val="ConsPlusNormal"/>
            </w:pPr>
          </w:p>
        </w:tc>
        <w:tc>
          <w:tcPr>
            <w:tcW w:w="680" w:type="dxa"/>
          </w:tcPr>
          <w:p w14:paraId="5ABD9F6F" w14:textId="77777777" w:rsidR="00870054" w:rsidRDefault="00870054">
            <w:pPr>
              <w:pStyle w:val="ConsPlusNormal"/>
            </w:pPr>
          </w:p>
        </w:tc>
        <w:tc>
          <w:tcPr>
            <w:tcW w:w="680" w:type="dxa"/>
          </w:tcPr>
          <w:p w14:paraId="379A49A7" w14:textId="77777777" w:rsidR="00870054" w:rsidRDefault="00870054">
            <w:pPr>
              <w:pStyle w:val="ConsPlusNormal"/>
            </w:pPr>
          </w:p>
        </w:tc>
        <w:tc>
          <w:tcPr>
            <w:tcW w:w="1701" w:type="dxa"/>
          </w:tcPr>
          <w:p w14:paraId="35086DD3" w14:textId="77777777" w:rsidR="00870054" w:rsidRDefault="00870054">
            <w:pPr>
              <w:pStyle w:val="ConsPlusNormal"/>
              <w:jc w:val="center"/>
            </w:pPr>
            <w:r>
              <w:t>11640,47</w:t>
            </w:r>
          </w:p>
        </w:tc>
        <w:tc>
          <w:tcPr>
            <w:tcW w:w="1701" w:type="dxa"/>
          </w:tcPr>
          <w:p w14:paraId="1F6A0F8C" w14:textId="77777777" w:rsidR="00870054" w:rsidRDefault="00870054">
            <w:pPr>
              <w:pStyle w:val="ConsPlusNormal"/>
              <w:jc w:val="center"/>
            </w:pPr>
            <w:r>
              <w:t>11640,47</w:t>
            </w:r>
          </w:p>
        </w:tc>
        <w:tc>
          <w:tcPr>
            <w:tcW w:w="1701" w:type="dxa"/>
          </w:tcPr>
          <w:p w14:paraId="42E323CF" w14:textId="77777777" w:rsidR="00870054" w:rsidRDefault="00870054">
            <w:pPr>
              <w:pStyle w:val="ConsPlusNormal"/>
              <w:jc w:val="center"/>
            </w:pPr>
            <w:r>
              <w:t>11640,47</w:t>
            </w:r>
          </w:p>
        </w:tc>
      </w:tr>
      <w:tr w:rsidR="00870054" w14:paraId="25657C35" w14:textId="77777777">
        <w:tc>
          <w:tcPr>
            <w:tcW w:w="2835" w:type="dxa"/>
          </w:tcPr>
          <w:p w14:paraId="4E03DDCA" w14:textId="77777777" w:rsidR="00870054" w:rsidRDefault="00870054">
            <w:pPr>
              <w:pStyle w:val="ConsPlusNormal"/>
            </w:pPr>
            <w:r>
              <w:t>Комплексы процессных мероприятий</w:t>
            </w:r>
          </w:p>
        </w:tc>
        <w:tc>
          <w:tcPr>
            <w:tcW w:w="1757" w:type="dxa"/>
          </w:tcPr>
          <w:p w14:paraId="056068FA" w14:textId="77777777" w:rsidR="00870054" w:rsidRDefault="00870054">
            <w:pPr>
              <w:pStyle w:val="ConsPlusNormal"/>
              <w:jc w:val="center"/>
            </w:pPr>
            <w:r>
              <w:t>01 4</w:t>
            </w:r>
          </w:p>
        </w:tc>
        <w:tc>
          <w:tcPr>
            <w:tcW w:w="680" w:type="dxa"/>
          </w:tcPr>
          <w:p w14:paraId="5EA7E316" w14:textId="77777777" w:rsidR="00870054" w:rsidRDefault="00870054">
            <w:pPr>
              <w:pStyle w:val="ConsPlusNormal"/>
            </w:pPr>
          </w:p>
        </w:tc>
        <w:tc>
          <w:tcPr>
            <w:tcW w:w="680" w:type="dxa"/>
          </w:tcPr>
          <w:p w14:paraId="69BF9988" w14:textId="77777777" w:rsidR="00870054" w:rsidRDefault="00870054">
            <w:pPr>
              <w:pStyle w:val="ConsPlusNormal"/>
            </w:pPr>
          </w:p>
        </w:tc>
        <w:tc>
          <w:tcPr>
            <w:tcW w:w="680" w:type="dxa"/>
          </w:tcPr>
          <w:p w14:paraId="7671EEBD" w14:textId="77777777" w:rsidR="00870054" w:rsidRDefault="00870054">
            <w:pPr>
              <w:pStyle w:val="ConsPlusNormal"/>
            </w:pPr>
          </w:p>
        </w:tc>
        <w:tc>
          <w:tcPr>
            <w:tcW w:w="1701" w:type="dxa"/>
          </w:tcPr>
          <w:p w14:paraId="0BE0BDED" w14:textId="77777777" w:rsidR="00870054" w:rsidRDefault="00870054">
            <w:pPr>
              <w:pStyle w:val="ConsPlusNormal"/>
              <w:jc w:val="center"/>
            </w:pPr>
            <w:r>
              <w:t>11640,47</w:t>
            </w:r>
          </w:p>
        </w:tc>
        <w:tc>
          <w:tcPr>
            <w:tcW w:w="1701" w:type="dxa"/>
          </w:tcPr>
          <w:p w14:paraId="47E2EAEA" w14:textId="77777777" w:rsidR="00870054" w:rsidRDefault="00870054">
            <w:pPr>
              <w:pStyle w:val="ConsPlusNormal"/>
              <w:jc w:val="center"/>
            </w:pPr>
            <w:r>
              <w:t>11640,47</w:t>
            </w:r>
          </w:p>
        </w:tc>
        <w:tc>
          <w:tcPr>
            <w:tcW w:w="1701" w:type="dxa"/>
          </w:tcPr>
          <w:p w14:paraId="675AE73A" w14:textId="77777777" w:rsidR="00870054" w:rsidRDefault="00870054">
            <w:pPr>
              <w:pStyle w:val="ConsPlusNormal"/>
              <w:jc w:val="center"/>
            </w:pPr>
            <w:r>
              <w:t>11640,47</w:t>
            </w:r>
          </w:p>
        </w:tc>
      </w:tr>
      <w:tr w:rsidR="00870054" w14:paraId="538D5761" w14:textId="77777777">
        <w:tc>
          <w:tcPr>
            <w:tcW w:w="2835" w:type="dxa"/>
          </w:tcPr>
          <w:p w14:paraId="415AB274" w14:textId="77777777" w:rsidR="00870054" w:rsidRDefault="00870054">
            <w:pPr>
              <w:pStyle w:val="ConsPlusNormal"/>
            </w:pPr>
            <w:r>
              <w:t>Комплекс процессных мероприятий "Дополнительное профессиональное образование государственных гражданских служащих и муниципальных служащих"</w:t>
            </w:r>
          </w:p>
        </w:tc>
        <w:tc>
          <w:tcPr>
            <w:tcW w:w="1757" w:type="dxa"/>
          </w:tcPr>
          <w:p w14:paraId="4F7CE4A1" w14:textId="77777777" w:rsidR="00870054" w:rsidRDefault="00870054">
            <w:pPr>
              <w:pStyle w:val="ConsPlusNormal"/>
              <w:jc w:val="center"/>
            </w:pPr>
            <w:r>
              <w:t>01 4 01</w:t>
            </w:r>
          </w:p>
        </w:tc>
        <w:tc>
          <w:tcPr>
            <w:tcW w:w="680" w:type="dxa"/>
          </w:tcPr>
          <w:p w14:paraId="055BE230" w14:textId="77777777" w:rsidR="00870054" w:rsidRDefault="00870054">
            <w:pPr>
              <w:pStyle w:val="ConsPlusNormal"/>
            </w:pPr>
          </w:p>
        </w:tc>
        <w:tc>
          <w:tcPr>
            <w:tcW w:w="680" w:type="dxa"/>
          </w:tcPr>
          <w:p w14:paraId="3100FBEB" w14:textId="77777777" w:rsidR="00870054" w:rsidRDefault="00870054">
            <w:pPr>
              <w:pStyle w:val="ConsPlusNormal"/>
            </w:pPr>
          </w:p>
        </w:tc>
        <w:tc>
          <w:tcPr>
            <w:tcW w:w="680" w:type="dxa"/>
          </w:tcPr>
          <w:p w14:paraId="0DCD2DDB" w14:textId="77777777" w:rsidR="00870054" w:rsidRDefault="00870054">
            <w:pPr>
              <w:pStyle w:val="ConsPlusNormal"/>
            </w:pPr>
          </w:p>
        </w:tc>
        <w:tc>
          <w:tcPr>
            <w:tcW w:w="1701" w:type="dxa"/>
          </w:tcPr>
          <w:p w14:paraId="1364E8FA" w14:textId="77777777" w:rsidR="00870054" w:rsidRDefault="00870054">
            <w:pPr>
              <w:pStyle w:val="ConsPlusNormal"/>
              <w:jc w:val="center"/>
            </w:pPr>
            <w:r>
              <w:t>11640,47</w:t>
            </w:r>
          </w:p>
        </w:tc>
        <w:tc>
          <w:tcPr>
            <w:tcW w:w="1701" w:type="dxa"/>
          </w:tcPr>
          <w:p w14:paraId="214A7E10" w14:textId="77777777" w:rsidR="00870054" w:rsidRDefault="00870054">
            <w:pPr>
              <w:pStyle w:val="ConsPlusNormal"/>
              <w:jc w:val="center"/>
            </w:pPr>
            <w:r>
              <w:t>11640,47</w:t>
            </w:r>
          </w:p>
        </w:tc>
        <w:tc>
          <w:tcPr>
            <w:tcW w:w="1701" w:type="dxa"/>
          </w:tcPr>
          <w:p w14:paraId="41D2EAFA" w14:textId="77777777" w:rsidR="00870054" w:rsidRDefault="00870054">
            <w:pPr>
              <w:pStyle w:val="ConsPlusNormal"/>
              <w:jc w:val="center"/>
            </w:pPr>
            <w:r>
              <w:t>11640,47</w:t>
            </w:r>
          </w:p>
        </w:tc>
      </w:tr>
      <w:tr w:rsidR="00870054" w14:paraId="634E5B25" w14:textId="77777777">
        <w:tc>
          <w:tcPr>
            <w:tcW w:w="2835" w:type="dxa"/>
          </w:tcPr>
          <w:p w14:paraId="705E06EB" w14:textId="77777777" w:rsidR="00870054" w:rsidRDefault="00870054">
            <w:pPr>
              <w:pStyle w:val="ConsPlusNormal"/>
            </w:pPr>
            <w:r>
              <w:t>Техническое сопровождение сайта Республиканского портала государственной службы и кадров</w:t>
            </w:r>
          </w:p>
        </w:tc>
        <w:tc>
          <w:tcPr>
            <w:tcW w:w="1757" w:type="dxa"/>
          </w:tcPr>
          <w:p w14:paraId="623C47AD" w14:textId="77777777" w:rsidR="00870054" w:rsidRDefault="00870054">
            <w:pPr>
              <w:pStyle w:val="ConsPlusNormal"/>
              <w:jc w:val="center"/>
            </w:pPr>
            <w:r>
              <w:t>01 4 01 79110</w:t>
            </w:r>
          </w:p>
        </w:tc>
        <w:tc>
          <w:tcPr>
            <w:tcW w:w="680" w:type="dxa"/>
          </w:tcPr>
          <w:p w14:paraId="3D969DAD" w14:textId="77777777" w:rsidR="00870054" w:rsidRDefault="00870054">
            <w:pPr>
              <w:pStyle w:val="ConsPlusNormal"/>
              <w:jc w:val="center"/>
            </w:pPr>
            <w:r>
              <w:t>200</w:t>
            </w:r>
          </w:p>
        </w:tc>
        <w:tc>
          <w:tcPr>
            <w:tcW w:w="680" w:type="dxa"/>
          </w:tcPr>
          <w:p w14:paraId="562BC9EB" w14:textId="77777777" w:rsidR="00870054" w:rsidRDefault="00870054">
            <w:pPr>
              <w:pStyle w:val="ConsPlusNormal"/>
              <w:jc w:val="center"/>
            </w:pPr>
            <w:r>
              <w:t>01</w:t>
            </w:r>
          </w:p>
        </w:tc>
        <w:tc>
          <w:tcPr>
            <w:tcW w:w="680" w:type="dxa"/>
          </w:tcPr>
          <w:p w14:paraId="68EE0E91" w14:textId="77777777" w:rsidR="00870054" w:rsidRDefault="00870054">
            <w:pPr>
              <w:pStyle w:val="ConsPlusNormal"/>
              <w:jc w:val="center"/>
            </w:pPr>
            <w:r>
              <w:t>13</w:t>
            </w:r>
          </w:p>
        </w:tc>
        <w:tc>
          <w:tcPr>
            <w:tcW w:w="1701" w:type="dxa"/>
          </w:tcPr>
          <w:p w14:paraId="0FB1B47C" w14:textId="77777777" w:rsidR="00870054" w:rsidRDefault="00870054">
            <w:pPr>
              <w:pStyle w:val="ConsPlusNormal"/>
              <w:jc w:val="center"/>
            </w:pPr>
            <w:r>
              <w:t>150,00</w:t>
            </w:r>
          </w:p>
        </w:tc>
        <w:tc>
          <w:tcPr>
            <w:tcW w:w="1701" w:type="dxa"/>
          </w:tcPr>
          <w:p w14:paraId="2F65AA6D" w14:textId="77777777" w:rsidR="00870054" w:rsidRDefault="00870054">
            <w:pPr>
              <w:pStyle w:val="ConsPlusNormal"/>
              <w:jc w:val="center"/>
            </w:pPr>
            <w:r>
              <w:t>150,00</w:t>
            </w:r>
          </w:p>
        </w:tc>
        <w:tc>
          <w:tcPr>
            <w:tcW w:w="1701" w:type="dxa"/>
          </w:tcPr>
          <w:p w14:paraId="6A47E5F8" w14:textId="77777777" w:rsidR="00870054" w:rsidRDefault="00870054">
            <w:pPr>
              <w:pStyle w:val="ConsPlusNormal"/>
              <w:jc w:val="center"/>
            </w:pPr>
            <w:r>
              <w:t>150,00</w:t>
            </w:r>
          </w:p>
        </w:tc>
      </w:tr>
      <w:tr w:rsidR="00870054" w14:paraId="3B226FD6" w14:textId="77777777">
        <w:tc>
          <w:tcPr>
            <w:tcW w:w="2835" w:type="dxa"/>
          </w:tcPr>
          <w:p w14:paraId="500B848A" w14:textId="77777777" w:rsidR="00870054" w:rsidRDefault="00870054">
            <w:pPr>
              <w:pStyle w:val="ConsPlusNormal"/>
            </w:pPr>
            <w:r>
              <w:t>Повышение профессионального уровня гражданских служащих</w:t>
            </w:r>
          </w:p>
        </w:tc>
        <w:tc>
          <w:tcPr>
            <w:tcW w:w="1757" w:type="dxa"/>
          </w:tcPr>
          <w:p w14:paraId="64E883C3" w14:textId="77777777" w:rsidR="00870054" w:rsidRDefault="00870054">
            <w:pPr>
              <w:pStyle w:val="ConsPlusNormal"/>
              <w:jc w:val="center"/>
            </w:pPr>
            <w:r>
              <w:t>01 4 01 79120</w:t>
            </w:r>
          </w:p>
        </w:tc>
        <w:tc>
          <w:tcPr>
            <w:tcW w:w="680" w:type="dxa"/>
          </w:tcPr>
          <w:p w14:paraId="4713C3AE" w14:textId="77777777" w:rsidR="00870054" w:rsidRDefault="00870054">
            <w:pPr>
              <w:pStyle w:val="ConsPlusNormal"/>
              <w:jc w:val="center"/>
            </w:pPr>
            <w:r>
              <w:t>600</w:t>
            </w:r>
          </w:p>
        </w:tc>
        <w:tc>
          <w:tcPr>
            <w:tcW w:w="680" w:type="dxa"/>
          </w:tcPr>
          <w:p w14:paraId="5C46BD01" w14:textId="77777777" w:rsidR="00870054" w:rsidRDefault="00870054">
            <w:pPr>
              <w:pStyle w:val="ConsPlusNormal"/>
              <w:jc w:val="center"/>
            </w:pPr>
            <w:r>
              <w:t>07</w:t>
            </w:r>
          </w:p>
        </w:tc>
        <w:tc>
          <w:tcPr>
            <w:tcW w:w="680" w:type="dxa"/>
          </w:tcPr>
          <w:p w14:paraId="20CDC48E" w14:textId="77777777" w:rsidR="00870054" w:rsidRDefault="00870054">
            <w:pPr>
              <w:pStyle w:val="ConsPlusNormal"/>
              <w:jc w:val="center"/>
            </w:pPr>
            <w:r>
              <w:t>05</w:t>
            </w:r>
          </w:p>
        </w:tc>
        <w:tc>
          <w:tcPr>
            <w:tcW w:w="1701" w:type="dxa"/>
          </w:tcPr>
          <w:p w14:paraId="10FA325D" w14:textId="77777777" w:rsidR="00870054" w:rsidRDefault="00870054">
            <w:pPr>
              <w:pStyle w:val="ConsPlusNormal"/>
              <w:jc w:val="center"/>
            </w:pPr>
            <w:r>
              <w:t>5292,29</w:t>
            </w:r>
          </w:p>
        </w:tc>
        <w:tc>
          <w:tcPr>
            <w:tcW w:w="1701" w:type="dxa"/>
          </w:tcPr>
          <w:p w14:paraId="696AC4CB" w14:textId="77777777" w:rsidR="00870054" w:rsidRDefault="00870054">
            <w:pPr>
              <w:pStyle w:val="ConsPlusNormal"/>
              <w:jc w:val="center"/>
            </w:pPr>
            <w:r>
              <w:t>5292,29</w:t>
            </w:r>
          </w:p>
        </w:tc>
        <w:tc>
          <w:tcPr>
            <w:tcW w:w="1701" w:type="dxa"/>
          </w:tcPr>
          <w:p w14:paraId="400C83A0" w14:textId="77777777" w:rsidR="00870054" w:rsidRDefault="00870054">
            <w:pPr>
              <w:pStyle w:val="ConsPlusNormal"/>
              <w:jc w:val="center"/>
            </w:pPr>
            <w:r>
              <w:t>5292,29</w:t>
            </w:r>
          </w:p>
        </w:tc>
      </w:tr>
      <w:tr w:rsidR="00870054" w14:paraId="6C677275" w14:textId="77777777">
        <w:tc>
          <w:tcPr>
            <w:tcW w:w="2835" w:type="dxa"/>
          </w:tcPr>
          <w:p w14:paraId="33292EFF" w14:textId="77777777" w:rsidR="00870054" w:rsidRDefault="00870054">
            <w:pPr>
              <w:pStyle w:val="ConsPlusNormal"/>
            </w:pPr>
            <w:r>
              <w:t>Повышение профессионального уровня муниципальных служащих</w:t>
            </w:r>
          </w:p>
        </w:tc>
        <w:tc>
          <w:tcPr>
            <w:tcW w:w="1757" w:type="dxa"/>
          </w:tcPr>
          <w:p w14:paraId="4DFCC6B3" w14:textId="77777777" w:rsidR="00870054" w:rsidRDefault="00870054">
            <w:pPr>
              <w:pStyle w:val="ConsPlusNormal"/>
              <w:jc w:val="center"/>
            </w:pPr>
            <w:r>
              <w:t>01 4 01 79130</w:t>
            </w:r>
          </w:p>
        </w:tc>
        <w:tc>
          <w:tcPr>
            <w:tcW w:w="680" w:type="dxa"/>
          </w:tcPr>
          <w:p w14:paraId="755FA79A" w14:textId="77777777" w:rsidR="00870054" w:rsidRDefault="00870054">
            <w:pPr>
              <w:pStyle w:val="ConsPlusNormal"/>
              <w:jc w:val="center"/>
            </w:pPr>
            <w:r>
              <w:t>500</w:t>
            </w:r>
          </w:p>
        </w:tc>
        <w:tc>
          <w:tcPr>
            <w:tcW w:w="680" w:type="dxa"/>
          </w:tcPr>
          <w:p w14:paraId="71ADB255" w14:textId="77777777" w:rsidR="00870054" w:rsidRDefault="00870054">
            <w:pPr>
              <w:pStyle w:val="ConsPlusNormal"/>
              <w:jc w:val="center"/>
            </w:pPr>
            <w:r>
              <w:t>01</w:t>
            </w:r>
          </w:p>
        </w:tc>
        <w:tc>
          <w:tcPr>
            <w:tcW w:w="680" w:type="dxa"/>
          </w:tcPr>
          <w:p w14:paraId="2F9F5C98" w14:textId="77777777" w:rsidR="00870054" w:rsidRDefault="00870054">
            <w:pPr>
              <w:pStyle w:val="ConsPlusNormal"/>
              <w:jc w:val="center"/>
            </w:pPr>
            <w:r>
              <w:t>13</w:t>
            </w:r>
          </w:p>
        </w:tc>
        <w:tc>
          <w:tcPr>
            <w:tcW w:w="1701" w:type="dxa"/>
          </w:tcPr>
          <w:p w14:paraId="0FAFF47C" w14:textId="77777777" w:rsidR="00870054" w:rsidRDefault="00870054">
            <w:pPr>
              <w:pStyle w:val="ConsPlusNormal"/>
              <w:jc w:val="center"/>
            </w:pPr>
            <w:r>
              <w:t>6198,18</w:t>
            </w:r>
          </w:p>
        </w:tc>
        <w:tc>
          <w:tcPr>
            <w:tcW w:w="1701" w:type="dxa"/>
          </w:tcPr>
          <w:p w14:paraId="6C42F48A" w14:textId="77777777" w:rsidR="00870054" w:rsidRDefault="00870054">
            <w:pPr>
              <w:pStyle w:val="ConsPlusNormal"/>
              <w:jc w:val="center"/>
            </w:pPr>
            <w:r>
              <w:t>6198,18</w:t>
            </w:r>
          </w:p>
        </w:tc>
        <w:tc>
          <w:tcPr>
            <w:tcW w:w="1701" w:type="dxa"/>
          </w:tcPr>
          <w:p w14:paraId="5FAC3483" w14:textId="77777777" w:rsidR="00870054" w:rsidRDefault="00870054">
            <w:pPr>
              <w:pStyle w:val="ConsPlusNormal"/>
              <w:jc w:val="center"/>
            </w:pPr>
            <w:r>
              <w:t>6198,18</w:t>
            </w:r>
          </w:p>
        </w:tc>
      </w:tr>
      <w:tr w:rsidR="00870054" w14:paraId="3B901E37" w14:textId="77777777">
        <w:tc>
          <w:tcPr>
            <w:tcW w:w="2835" w:type="dxa"/>
          </w:tcPr>
          <w:p w14:paraId="579EEFC8" w14:textId="77777777" w:rsidR="00870054" w:rsidRDefault="00870054">
            <w:pPr>
              <w:pStyle w:val="ConsPlusNormal"/>
            </w:pPr>
            <w:r>
              <w:lastRenderedPageBreak/>
              <w:t xml:space="preserve">Государственная </w:t>
            </w:r>
            <w:hyperlink r:id="rId435">
              <w:r>
                <w:rPr>
                  <w:color w:val="0000FF"/>
                </w:rPr>
                <w:t>программа</w:t>
              </w:r>
            </w:hyperlink>
            <w:r>
              <w:t xml:space="preserve"> Республики Дагестан "Цифровой Дагестан"</w:t>
            </w:r>
          </w:p>
        </w:tc>
        <w:tc>
          <w:tcPr>
            <w:tcW w:w="1757" w:type="dxa"/>
          </w:tcPr>
          <w:p w14:paraId="0761C079" w14:textId="77777777" w:rsidR="00870054" w:rsidRDefault="00870054">
            <w:pPr>
              <w:pStyle w:val="ConsPlusNormal"/>
              <w:jc w:val="center"/>
            </w:pPr>
            <w:r>
              <w:t>03</w:t>
            </w:r>
          </w:p>
        </w:tc>
        <w:tc>
          <w:tcPr>
            <w:tcW w:w="680" w:type="dxa"/>
          </w:tcPr>
          <w:p w14:paraId="4C219C40" w14:textId="77777777" w:rsidR="00870054" w:rsidRDefault="00870054">
            <w:pPr>
              <w:pStyle w:val="ConsPlusNormal"/>
            </w:pPr>
          </w:p>
        </w:tc>
        <w:tc>
          <w:tcPr>
            <w:tcW w:w="680" w:type="dxa"/>
          </w:tcPr>
          <w:p w14:paraId="4074293A" w14:textId="77777777" w:rsidR="00870054" w:rsidRDefault="00870054">
            <w:pPr>
              <w:pStyle w:val="ConsPlusNormal"/>
            </w:pPr>
          </w:p>
        </w:tc>
        <w:tc>
          <w:tcPr>
            <w:tcW w:w="680" w:type="dxa"/>
          </w:tcPr>
          <w:p w14:paraId="435E7814" w14:textId="77777777" w:rsidR="00870054" w:rsidRDefault="00870054">
            <w:pPr>
              <w:pStyle w:val="ConsPlusNormal"/>
            </w:pPr>
          </w:p>
        </w:tc>
        <w:tc>
          <w:tcPr>
            <w:tcW w:w="1701" w:type="dxa"/>
          </w:tcPr>
          <w:p w14:paraId="1A316139" w14:textId="77777777" w:rsidR="00870054" w:rsidRDefault="00870054">
            <w:pPr>
              <w:pStyle w:val="ConsPlusNormal"/>
              <w:jc w:val="center"/>
            </w:pPr>
            <w:r>
              <w:t>1987489,56</w:t>
            </w:r>
          </w:p>
        </w:tc>
        <w:tc>
          <w:tcPr>
            <w:tcW w:w="1701" w:type="dxa"/>
          </w:tcPr>
          <w:p w14:paraId="736B85E5" w14:textId="77777777" w:rsidR="00870054" w:rsidRDefault="00870054">
            <w:pPr>
              <w:pStyle w:val="ConsPlusNormal"/>
              <w:jc w:val="center"/>
            </w:pPr>
            <w:r>
              <w:t>1893276,52</w:t>
            </w:r>
          </w:p>
        </w:tc>
        <w:tc>
          <w:tcPr>
            <w:tcW w:w="1701" w:type="dxa"/>
          </w:tcPr>
          <w:p w14:paraId="7EFC9940" w14:textId="77777777" w:rsidR="00870054" w:rsidRDefault="00870054">
            <w:pPr>
              <w:pStyle w:val="ConsPlusNormal"/>
              <w:jc w:val="center"/>
            </w:pPr>
            <w:r>
              <w:t>1437915,89</w:t>
            </w:r>
          </w:p>
        </w:tc>
      </w:tr>
      <w:tr w:rsidR="00870054" w14:paraId="6D200CC9" w14:textId="77777777">
        <w:tc>
          <w:tcPr>
            <w:tcW w:w="2835" w:type="dxa"/>
          </w:tcPr>
          <w:p w14:paraId="22E40876" w14:textId="77777777" w:rsidR="00870054" w:rsidRDefault="00870054">
            <w:pPr>
              <w:pStyle w:val="ConsPlusNormal"/>
            </w:pPr>
            <w:r>
              <w:t>Региональные проекты, обеспечивающие достижение результатов федеральных проектов, входящих в состав национального проекта</w:t>
            </w:r>
          </w:p>
        </w:tc>
        <w:tc>
          <w:tcPr>
            <w:tcW w:w="1757" w:type="dxa"/>
          </w:tcPr>
          <w:p w14:paraId="21256099" w14:textId="77777777" w:rsidR="00870054" w:rsidRDefault="00870054">
            <w:pPr>
              <w:pStyle w:val="ConsPlusNormal"/>
              <w:jc w:val="center"/>
            </w:pPr>
            <w:r>
              <w:t>03 1</w:t>
            </w:r>
          </w:p>
        </w:tc>
        <w:tc>
          <w:tcPr>
            <w:tcW w:w="680" w:type="dxa"/>
          </w:tcPr>
          <w:p w14:paraId="31F79D3B" w14:textId="77777777" w:rsidR="00870054" w:rsidRDefault="00870054">
            <w:pPr>
              <w:pStyle w:val="ConsPlusNormal"/>
            </w:pPr>
          </w:p>
        </w:tc>
        <w:tc>
          <w:tcPr>
            <w:tcW w:w="680" w:type="dxa"/>
          </w:tcPr>
          <w:p w14:paraId="0357BD80" w14:textId="77777777" w:rsidR="00870054" w:rsidRDefault="00870054">
            <w:pPr>
              <w:pStyle w:val="ConsPlusNormal"/>
            </w:pPr>
          </w:p>
        </w:tc>
        <w:tc>
          <w:tcPr>
            <w:tcW w:w="680" w:type="dxa"/>
          </w:tcPr>
          <w:p w14:paraId="580D7B8A" w14:textId="77777777" w:rsidR="00870054" w:rsidRDefault="00870054">
            <w:pPr>
              <w:pStyle w:val="ConsPlusNormal"/>
            </w:pPr>
          </w:p>
        </w:tc>
        <w:tc>
          <w:tcPr>
            <w:tcW w:w="1701" w:type="dxa"/>
          </w:tcPr>
          <w:p w14:paraId="18494523" w14:textId="77777777" w:rsidR="00870054" w:rsidRDefault="00870054">
            <w:pPr>
              <w:pStyle w:val="ConsPlusNormal"/>
              <w:jc w:val="center"/>
            </w:pPr>
            <w:r>
              <w:t>358200,89</w:t>
            </w:r>
          </w:p>
        </w:tc>
        <w:tc>
          <w:tcPr>
            <w:tcW w:w="1701" w:type="dxa"/>
          </w:tcPr>
          <w:p w14:paraId="4DEE07B0" w14:textId="77777777" w:rsidR="00870054" w:rsidRDefault="00870054">
            <w:pPr>
              <w:pStyle w:val="ConsPlusNormal"/>
              <w:jc w:val="center"/>
            </w:pPr>
            <w:r>
              <w:t>372609,99</w:t>
            </w:r>
          </w:p>
        </w:tc>
        <w:tc>
          <w:tcPr>
            <w:tcW w:w="1701" w:type="dxa"/>
          </w:tcPr>
          <w:p w14:paraId="3FA9B8B7" w14:textId="77777777" w:rsidR="00870054" w:rsidRDefault="00870054">
            <w:pPr>
              <w:pStyle w:val="ConsPlusNormal"/>
              <w:jc w:val="center"/>
            </w:pPr>
            <w:r>
              <w:t>107627,81</w:t>
            </w:r>
          </w:p>
        </w:tc>
      </w:tr>
      <w:tr w:rsidR="00870054" w14:paraId="7B8C754A" w14:textId="77777777">
        <w:tc>
          <w:tcPr>
            <w:tcW w:w="2835" w:type="dxa"/>
          </w:tcPr>
          <w:p w14:paraId="01975FBA" w14:textId="77777777" w:rsidR="00870054" w:rsidRDefault="00870054">
            <w:pPr>
              <w:pStyle w:val="ConsPlusNormal"/>
            </w:pPr>
            <w:r>
              <w:t>Региональный проект "Цифровые платформы в отраслях социальной сферы"</w:t>
            </w:r>
          </w:p>
        </w:tc>
        <w:tc>
          <w:tcPr>
            <w:tcW w:w="1757" w:type="dxa"/>
          </w:tcPr>
          <w:p w14:paraId="27401AD8" w14:textId="77777777" w:rsidR="00870054" w:rsidRDefault="00870054">
            <w:pPr>
              <w:pStyle w:val="ConsPlusNormal"/>
              <w:jc w:val="center"/>
            </w:pPr>
            <w:r>
              <w:t>03 1 Ц2</w:t>
            </w:r>
          </w:p>
        </w:tc>
        <w:tc>
          <w:tcPr>
            <w:tcW w:w="680" w:type="dxa"/>
          </w:tcPr>
          <w:p w14:paraId="615293C1" w14:textId="77777777" w:rsidR="00870054" w:rsidRDefault="00870054">
            <w:pPr>
              <w:pStyle w:val="ConsPlusNormal"/>
            </w:pPr>
          </w:p>
        </w:tc>
        <w:tc>
          <w:tcPr>
            <w:tcW w:w="680" w:type="dxa"/>
          </w:tcPr>
          <w:p w14:paraId="37FB3CCD" w14:textId="77777777" w:rsidR="00870054" w:rsidRDefault="00870054">
            <w:pPr>
              <w:pStyle w:val="ConsPlusNormal"/>
            </w:pPr>
          </w:p>
        </w:tc>
        <w:tc>
          <w:tcPr>
            <w:tcW w:w="680" w:type="dxa"/>
          </w:tcPr>
          <w:p w14:paraId="3C585300" w14:textId="77777777" w:rsidR="00870054" w:rsidRDefault="00870054">
            <w:pPr>
              <w:pStyle w:val="ConsPlusNormal"/>
            </w:pPr>
          </w:p>
        </w:tc>
        <w:tc>
          <w:tcPr>
            <w:tcW w:w="1701" w:type="dxa"/>
          </w:tcPr>
          <w:p w14:paraId="2374E844" w14:textId="77777777" w:rsidR="00870054" w:rsidRDefault="00870054">
            <w:pPr>
              <w:pStyle w:val="ConsPlusNormal"/>
              <w:jc w:val="center"/>
            </w:pPr>
            <w:r>
              <w:t>358200,89</w:t>
            </w:r>
          </w:p>
        </w:tc>
        <w:tc>
          <w:tcPr>
            <w:tcW w:w="1701" w:type="dxa"/>
          </w:tcPr>
          <w:p w14:paraId="56FF3432" w14:textId="77777777" w:rsidR="00870054" w:rsidRDefault="00870054">
            <w:pPr>
              <w:pStyle w:val="ConsPlusNormal"/>
              <w:jc w:val="center"/>
            </w:pPr>
            <w:r>
              <w:t>358649,08</w:t>
            </w:r>
          </w:p>
        </w:tc>
        <w:tc>
          <w:tcPr>
            <w:tcW w:w="1701" w:type="dxa"/>
          </w:tcPr>
          <w:p w14:paraId="1782448C" w14:textId="77777777" w:rsidR="00870054" w:rsidRDefault="00870054">
            <w:pPr>
              <w:pStyle w:val="ConsPlusNormal"/>
              <w:jc w:val="center"/>
            </w:pPr>
            <w:r>
              <w:t>107627,81</w:t>
            </w:r>
          </w:p>
        </w:tc>
      </w:tr>
      <w:tr w:rsidR="00870054" w14:paraId="378829DF" w14:textId="77777777">
        <w:tc>
          <w:tcPr>
            <w:tcW w:w="2835" w:type="dxa"/>
          </w:tcPr>
          <w:p w14:paraId="567C8E32" w14:textId="77777777" w:rsidR="00870054" w:rsidRDefault="00870054">
            <w:pPr>
              <w:pStyle w:val="ConsPlusNormal"/>
            </w:pPr>
            <w:r>
              <w:t>Формирование ИТ-инфраструктуры в государственных и муниципальных образовательных организациях для обеспечения в помещениях безопасного доступа к государственным, муниципальным и иным информационным системам, а также к информационно-</w:t>
            </w:r>
            <w:r>
              <w:lastRenderedPageBreak/>
              <w:t>телекоммуникационной сети "Интернет"</w:t>
            </w:r>
          </w:p>
        </w:tc>
        <w:tc>
          <w:tcPr>
            <w:tcW w:w="1757" w:type="dxa"/>
          </w:tcPr>
          <w:p w14:paraId="0367E6D0" w14:textId="77777777" w:rsidR="00870054" w:rsidRDefault="00870054">
            <w:pPr>
              <w:pStyle w:val="ConsPlusNormal"/>
              <w:jc w:val="center"/>
            </w:pPr>
            <w:r>
              <w:lastRenderedPageBreak/>
              <w:t>03 1 Ц2 55450</w:t>
            </w:r>
          </w:p>
        </w:tc>
        <w:tc>
          <w:tcPr>
            <w:tcW w:w="680" w:type="dxa"/>
          </w:tcPr>
          <w:p w14:paraId="440E7A73" w14:textId="77777777" w:rsidR="00870054" w:rsidRDefault="00870054">
            <w:pPr>
              <w:pStyle w:val="ConsPlusNormal"/>
              <w:jc w:val="center"/>
            </w:pPr>
            <w:r>
              <w:t>200</w:t>
            </w:r>
          </w:p>
        </w:tc>
        <w:tc>
          <w:tcPr>
            <w:tcW w:w="680" w:type="dxa"/>
          </w:tcPr>
          <w:p w14:paraId="7A7C7327" w14:textId="77777777" w:rsidR="00870054" w:rsidRDefault="00870054">
            <w:pPr>
              <w:pStyle w:val="ConsPlusNormal"/>
              <w:jc w:val="center"/>
            </w:pPr>
            <w:r>
              <w:t>04</w:t>
            </w:r>
          </w:p>
        </w:tc>
        <w:tc>
          <w:tcPr>
            <w:tcW w:w="680" w:type="dxa"/>
          </w:tcPr>
          <w:p w14:paraId="135A9628" w14:textId="77777777" w:rsidR="00870054" w:rsidRDefault="00870054">
            <w:pPr>
              <w:pStyle w:val="ConsPlusNormal"/>
              <w:jc w:val="center"/>
            </w:pPr>
            <w:r>
              <w:t>10</w:t>
            </w:r>
          </w:p>
        </w:tc>
        <w:tc>
          <w:tcPr>
            <w:tcW w:w="1701" w:type="dxa"/>
          </w:tcPr>
          <w:p w14:paraId="153F4118" w14:textId="77777777" w:rsidR="00870054" w:rsidRDefault="00870054">
            <w:pPr>
              <w:pStyle w:val="ConsPlusNormal"/>
              <w:jc w:val="center"/>
            </w:pPr>
            <w:r>
              <w:t>18702,41</w:t>
            </w:r>
          </w:p>
        </w:tc>
        <w:tc>
          <w:tcPr>
            <w:tcW w:w="1701" w:type="dxa"/>
          </w:tcPr>
          <w:p w14:paraId="36B0F0EA" w14:textId="77777777" w:rsidR="00870054" w:rsidRDefault="00870054">
            <w:pPr>
              <w:pStyle w:val="ConsPlusNormal"/>
              <w:jc w:val="center"/>
            </w:pPr>
            <w:r>
              <w:t>35359,38</w:t>
            </w:r>
          </w:p>
        </w:tc>
        <w:tc>
          <w:tcPr>
            <w:tcW w:w="1701" w:type="dxa"/>
          </w:tcPr>
          <w:p w14:paraId="3D170784" w14:textId="77777777" w:rsidR="00870054" w:rsidRDefault="00870054">
            <w:pPr>
              <w:pStyle w:val="ConsPlusNormal"/>
              <w:jc w:val="center"/>
            </w:pPr>
            <w:r>
              <w:t>60626,29</w:t>
            </w:r>
          </w:p>
        </w:tc>
      </w:tr>
      <w:tr w:rsidR="00870054" w14:paraId="5DDB15B7" w14:textId="77777777">
        <w:tc>
          <w:tcPr>
            <w:tcW w:w="2835" w:type="dxa"/>
          </w:tcPr>
          <w:p w14:paraId="7DBB1E75" w14:textId="77777777" w:rsidR="00870054" w:rsidRDefault="00870054">
            <w:pPr>
              <w:pStyle w:val="ConsPlusNormal"/>
            </w:pPr>
            <w:r>
              <w:t>Обеспечение образовательных организаций планшетными компьютерами для работы учителей с электронными журналами и электронным образовательным контентом</w:t>
            </w:r>
          </w:p>
        </w:tc>
        <w:tc>
          <w:tcPr>
            <w:tcW w:w="1757" w:type="dxa"/>
          </w:tcPr>
          <w:p w14:paraId="0E8C7587" w14:textId="77777777" w:rsidR="00870054" w:rsidRDefault="00870054">
            <w:pPr>
              <w:pStyle w:val="ConsPlusNormal"/>
              <w:jc w:val="center"/>
            </w:pPr>
            <w:r>
              <w:t>03 1 Ц2 55520</w:t>
            </w:r>
          </w:p>
        </w:tc>
        <w:tc>
          <w:tcPr>
            <w:tcW w:w="680" w:type="dxa"/>
          </w:tcPr>
          <w:p w14:paraId="3D857BCF" w14:textId="77777777" w:rsidR="00870054" w:rsidRDefault="00870054">
            <w:pPr>
              <w:pStyle w:val="ConsPlusNormal"/>
              <w:jc w:val="center"/>
            </w:pPr>
            <w:r>
              <w:t>200</w:t>
            </w:r>
          </w:p>
        </w:tc>
        <w:tc>
          <w:tcPr>
            <w:tcW w:w="680" w:type="dxa"/>
          </w:tcPr>
          <w:p w14:paraId="44EB7DC7" w14:textId="77777777" w:rsidR="00870054" w:rsidRDefault="00870054">
            <w:pPr>
              <w:pStyle w:val="ConsPlusNormal"/>
              <w:jc w:val="center"/>
            </w:pPr>
            <w:r>
              <w:t>07</w:t>
            </w:r>
          </w:p>
        </w:tc>
        <w:tc>
          <w:tcPr>
            <w:tcW w:w="680" w:type="dxa"/>
          </w:tcPr>
          <w:p w14:paraId="1945235F" w14:textId="77777777" w:rsidR="00870054" w:rsidRDefault="00870054">
            <w:pPr>
              <w:pStyle w:val="ConsPlusNormal"/>
              <w:jc w:val="center"/>
            </w:pPr>
            <w:r>
              <w:t>02</w:t>
            </w:r>
          </w:p>
        </w:tc>
        <w:tc>
          <w:tcPr>
            <w:tcW w:w="1701" w:type="dxa"/>
          </w:tcPr>
          <w:p w14:paraId="0C6AB274" w14:textId="77777777" w:rsidR="00870054" w:rsidRDefault="00870054">
            <w:pPr>
              <w:pStyle w:val="ConsPlusNormal"/>
              <w:jc w:val="center"/>
            </w:pPr>
            <w:r>
              <w:t>339498,48</w:t>
            </w:r>
          </w:p>
        </w:tc>
        <w:tc>
          <w:tcPr>
            <w:tcW w:w="1701" w:type="dxa"/>
          </w:tcPr>
          <w:p w14:paraId="744CD5CB" w14:textId="77777777" w:rsidR="00870054" w:rsidRDefault="00870054">
            <w:pPr>
              <w:pStyle w:val="ConsPlusNormal"/>
              <w:jc w:val="center"/>
            </w:pPr>
            <w:r>
              <w:t>323289,70</w:t>
            </w:r>
          </w:p>
        </w:tc>
        <w:tc>
          <w:tcPr>
            <w:tcW w:w="1701" w:type="dxa"/>
          </w:tcPr>
          <w:p w14:paraId="42B2BBCA" w14:textId="77777777" w:rsidR="00870054" w:rsidRDefault="00870054">
            <w:pPr>
              <w:pStyle w:val="ConsPlusNormal"/>
              <w:jc w:val="center"/>
            </w:pPr>
            <w:r>
              <w:t>47001,52</w:t>
            </w:r>
          </w:p>
        </w:tc>
      </w:tr>
      <w:tr w:rsidR="00870054" w14:paraId="1335D56C" w14:textId="77777777">
        <w:tc>
          <w:tcPr>
            <w:tcW w:w="2835" w:type="dxa"/>
          </w:tcPr>
          <w:p w14:paraId="38DCE572" w14:textId="77777777" w:rsidR="00870054" w:rsidRDefault="00870054">
            <w:pPr>
              <w:pStyle w:val="ConsPlusNormal"/>
            </w:pPr>
            <w:r>
              <w:t>Региональный проект "Цифровое государственное управление"</w:t>
            </w:r>
          </w:p>
        </w:tc>
        <w:tc>
          <w:tcPr>
            <w:tcW w:w="1757" w:type="dxa"/>
          </w:tcPr>
          <w:p w14:paraId="0D5B29B3" w14:textId="77777777" w:rsidR="00870054" w:rsidRDefault="00870054">
            <w:pPr>
              <w:pStyle w:val="ConsPlusNormal"/>
              <w:jc w:val="center"/>
            </w:pPr>
            <w:r>
              <w:t>03 1 Ц4</w:t>
            </w:r>
          </w:p>
        </w:tc>
        <w:tc>
          <w:tcPr>
            <w:tcW w:w="680" w:type="dxa"/>
          </w:tcPr>
          <w:p w14:paraId="7D5B5EFD" w14:textId="77777777" w:rsidR="00870054" w:rsidRDefault="00870054">
            <w:pPr>
              <w:pStyle w:val="ConsPlusNormal"/>
            </w:pPr>
          </w:p>
        </w:tc>
        <w:tc>
          <w:tcPr>
            <w:tcW w:w="680" w:type="dxa"/>
          </w:tcPr>
          <w:p w14:paraId="3557FB22" w14:textId="77777777" w:rsidR="00870054" w:rsidRDefault="00870054">
            <w:pPr>
              <w:pStyle w:val="ConsPlusNormal"/>
            </w:pPr>
          </w:p>
        </w:tc>
        <w:tc>
          <w:tcPr>
            <w:tcW w:w="680" w:type="dxa"/>
          </w:tcPr>
          <w:p w14:paraId="0B4A1E7F" w14:textId="77777777" w:rsidR="00870054" w:rsidRDefault="00870054">
            <w:pPr>
              <w:pStyle w:val="ConsPlusNormal"/>
            </w:pPr>
          </w:p>
        </w:tc>
        <w:tc>
          <w:tcPr>
            <w:tcW w:w="1701" w:type="dxa"/>
          </w:tcPr>
          <w:p w14:paraId="3580AB21" w14:textId="77777777" w:rsidR="00870054" w:rsidRDefault="00870054">
            <w:pPr>
              <w:pStyle w:val="ConsPlusNormal"/>
              <w:jc w:val="center"/>
            </w:pPr>
            <w:r>
              <w:t>0,00</w:t>
            </w:r>
          </w:p>
        </w:tc>
        <w:tc>
          <w:tcPr>
            <w:tcW w:w="1701" w:type="dxa"/>
          </w:tcPr>
          <w:p w14:paraId="2431E549" w14:textId="77777777" w:rsidR="00870054" w:rsidRDefault="00870054">
            <w:pPr>
              <w:pStyle w:val="ConsPlusNormal"/>
              <w:jc w:val="center"/>
            </w:pPr>
            <w:r>
              <w:t>13960,91</w:t>
            </w:r>
          </w:p>
        </w:tc>
        <w:tc>
          <w:tcPr>
            <w:tcW w:w="1701" w:type="dxa"/>
          </w:tcPr>
          <w:p w14:paraId="2935E242" w14:textId="77777777" w:rsidR="00870054" w:rsidRDefault="00870054">
            <w:pPr>
              <w:pStyle w:val="ConsPlusNormal"/>
              <w:jc w:val="center"/>
            </w:pPr>
            <w:r>
              <w:t>0,00</w:t>
            </w:r>
          </w:p>
        </w:tc>
      </w:tr>
      <w:tr w:rsidR="00870054" w14:paraId="37CE3E84" w14:textId="77777777">
        <w:tc>
          <w:tcPr>
            <w:tcW w:w="2835" w:type="dxa"/>
          </w:tcPr>
          <w:p w14:paraId="134942BD" w14:textId="77777777" w:rsidR="00870054" w:rsidRDefault="00870054">
            <w:pPr>
              <w:pStyle w:val="ConsPlusNormal"/>
            </w:pPr>
            <w:r>
              <w:t>Развитие региональных информационных систем в целях интеграции с витриной данных органов государственной власти и органов управления государственными внебюджетными фондами</w:t>
            </w:r>
          </w:p>
        </w:tc>
        <w:tc>
          <w:tcPr>
            <w:tcW w:w="1757" w:type="dxa"/>
          </w:tcPr>
          <w:p w14:paraId="7C921078" w14:textId="77777777" w:rsidR="00870054" w:rsidRDefault="00870054">
            <w:pPr>
              <w:pStyle w:val="ConsPlusNormal"/>
              <w:jc w:val="center"/>
            </w:pPr>
            <w:r>
              <w:t>03 1 Ц4 55440</w:t>
            </w:r>
          </w:p>
        </w:tc>
        <w:tc>
          <w:tcPr>
            <w:tcW w:w="680" w:type="dxa"/>
          </w:tcPr>
          <w:p w14:paraId="0A8EB432" w14:textId="77777777" w:rsidR="00870054" w:rsidRDefault="00870054">
            <w:pPr>
              <w:pStyle w:val="ConsPlusNormal"/>
              <w:jc w:val="center"/>
            </w:pPr>
            <w:r>
              <w:t>200</w:t>
            </w:r>
          </w:p>
        </w:tc>
        <w:tc>
          <w:tcPr>
            <w:tcW w:w="680" w:type="dxa"/>
          </w:tcPr>
          <w:p w14:paraId="1FA3AB85" w14:textId="77777777" w:rsidR="00870054" w:rsidRDefault="00870054">
            <w:pPr>
              <w:pStyle w:val="ConsPlusNormal"/>
              <w:jc w:val="center"/>
            </w:pPr>
            <w:r>
              <w:t>04</w:t>
            </w:r>
          </w:p>
        </w:tc>
        <w:tc>
          <w:tcPr>
            <w:tcW w:w="680" w:type="dxa"/>
          </w:tcPr>
          <w:p w14:paraId="64F7E07C" w14:textId="77777777" w:rsidR="00870054" w:rsidRDefault="00870054">
            <w:pPr>
              <w:pStyle w:val="ConsPlusNormal"/>
              <w:jc w:val="center"/>
            </w:pPr>
            <w:r>
              <w:t>10</w:t>
            </w:r>
          </w:p>
        </w:tc>
        <w:tc>
          <w:tcPr>
            <w:tcW w:w="1701" w:type="dxa"/>
          </w:tcPr>
          <w:p w14:paraId="146BE6B7" w14:textId="77777777" w:rsidR="00870054" w:rsidRDefault="00870054">
            <w:pPr>
              <w:pStyle w:val="ConsPlusNormal"/>
              <w:jc w:val="center"/>
            </w:pPr>
            <w:r>
              <w:t>0,00</w:t>
            </w:r>
          </w:p>
        </w:tc>
        <w:tc>
          <w:tcPr>
            <w:tcW w:w="1701" w:type="dxa"/>
          </w:tcPr>
          <w:p w14:paraId="0A7EC304" w14:textId="77777777" w:rsidR="00870054" w:rsidRDefault="00870054">
            <w:pPr>
              <w:pStyle w:val="ConsPlusNormal"/>
              <w:jc w:val="center"/>
            </w:pPr>
            <w:r>
              <w:t>13960,91</w:t>
            </w:r>
          </w:p>
        </w:tc>
        <w:tc>
          <w:tcPr>
            <w:tcW w:w="1701" w:type="dxa"/>
          </w:tcPr>
          <w:p w14:paraId="3C0C1D56" w14:textId="77777777" w:rsidR="00870054" w:rsidRDefault="00870054">
            <w:pPr>
              <w:pStyle w:val="ConsPlusNormal"/>
              <w:jc w:val="center"/>
            </w:pPr>
            <w:r>
              <w:t>0,00</w:t>
            </w:r>
          </w:p>
        </w:tc>
      </w:tr>
      <w:tr w:rsidR="00870054" w14:paraId="016258EB" w14:textId="77777777">
        <w:tc>
          <w:tcPr>
            <w:tcW w:w="2835" w:type="dxa"/>
          </w:tcPr>
          <w:p w14:paraId="7E41125C" w14:textId="77777777" w:rsidR="00870054" w:rsidRDefault="00870054">
            <w:pPr>
              <w:pStyle w:val="ConsPlusNormal"/>
            </w:pPr>
            <w:r>
              <w:t>Комплексы процессных мероприятий</w:t>
            </w:r>
          </w:p>
        </w:tc>
        <w:tc>
          <w:tcPr>
            <w:tcW w:w="1757" w:type="dxa"/>
          </w:tcPr>
          <w:p w14:paraId="216A4D68" w14:textId="77777777" w:rsidR="00870054" w:rsidRDefault="00870054">
            <w:pPr>
              <w:pStyle w:val="ConsPlusNormal"/>
              <w:jc w:val="center"/>
            </w:pPr>
            <w:r>
              <w:t>03 4</w:t>
            </w:r>
          </w:p>
        </w:tc>
        <w:tc>
          <w:tcPr>
            <w:tcW w:w="680" w:type="dxa"/>
          </w:tcPr>
          <w:p w14:paraId="06285D89" w14:textId="77777777" w:rsidR="00870054" w:rsidRDefault="00870054">
            <w:pPr>
              <w:pStyle w:val="ConsPlusNormal"/>
            </w:pPr>
          </w:p>
        </w:tc>
        <w:tc>
          <w:tcPr>
            <w:tcW w:w="680" w:type="dxa"/>
          </w:tcPr>
          <w:p w14:paraId="55990093" w14:textId="77777777" w:rsidR="00870054" w:rsidRDefault="00870054">
            <w:pPr>
              <w:pStyle w:val="ConsPlusNormal"/>
            </w:pPr>
          </w:p>
        </w:tc>
        <w:tc>
          <w:tcPr>
            <w:tcW w:w="680" w:type="dxa"/>
          </w:tcPr>
          <w:p w14:paraId="69B7DCE5" w14:textId="77777777" w:rsidR="00870054" w:rsidRDefault="00870054">
            <w:pPr>
              <w:pStyle w:val="ConsPlusNormal"/>
            </w:pPr>
          </w:p>
        </w:tc>
        <w:tc>
          <w:tcPr>
            <w:tcW w:w="1701" w:type="dxa"/>
          </w:tcPr>
          <w:p w14:paraId="4DA220B2" w14:textId="77777777" w:rsidR="00870054" w:rsidRDefault="00870054">
            <w:pPr>
              <w:pStyle w:val="ConsPlusNormal"/>
              <w:jc w:val="center"/>
            </w:pPr>
            <w:r>
              <w:t>1629288,67</w:t>
            </w:r>
          </w:p>
        </w:tc>
        <w:tc>
          <w:tcPr>
            <w:tcW w:w="1701" w:type="dxa"/>
          </w:tcPr>
          <w:p w14:paraId="5FCD2EE5" w14:textId="77777777" w:rsidR="00870054" w:rsidRDefault="00870054">
            <w:pPr>
              <w:pStyle w:val="ConsPlusNormal"/>
              <w:jc w:val="center"/>
            </w:pPr>
            <w:r>
              <w:t>1520666,53</w:t>
            </w:r>
          </w:p>
        </w:tc>
        <w:tc>
          <w:tcPr>
            <w:tcW w:w="1701" w:type="dxa"/>
          </w:tcPr>
          <w:p w14:paraId="5D8CE60D" w14:textId="77777777" w:rsidR="00870054" w:rsidRDefault="00870054">
            <w:pPr>
              <w:pStyle w:val="ConsPlusNormal"/>
              <w:jc w:val="center"/>
            </w:pPr>
            <w:r>
              <w:t>1330288,08</w:t>
            </w:r>
          </w:p>
        </w:tc>
      </w:tr>
      <w:tr w:rsidR="00870054" w14:paraId="7D5AD3C3" w14:textId="77777777">
        <w:tc>
          <w:tcPr>
            <w:tcW w:w="2835" w:type="dxa"/>
          </w:tcPr>
          <w:p w14:paraId="34F9DAD5" w14:textId="77777777" w:rsidR="00870054" w:rsidRDefault="00870054">
            <w:pPr>
              <w:pStyle w:val="ConsPlusNormal"/>
            </w:pPr>
            <w:r>
              <w:lastRenderedPageBreak/>
              <w:t>Комплекс процессных мероприятий "Обеспечение деятельности государственных органов и подведомственных учреждений"</w:t>
            </w:r>
          </w:p>
        </w:tc>
        <w:tc>
          <w:tcPr>
            <w:tcW w:w="1757" w:type="dxa"/>
          </w:tcPr>
          <w:p w14:paraId="704CDE57" w14:textId="77777777" w:rsidR="00870054" w:rsidRDefault="00870054">
            <w:pPr>
              <w:pStyle w:val="ConsPlusNormal"/>
              <w:jc w:val="center"/>
            </w:pPr>
            <w:r>
              <w:t>03 4 01</w:t>
            </w:r>
          </w:p>
        </w:tc>
        <w:tc>
          <w:tcPr>
            <w:tcW w:w="680" w:type="dxa"/>
          </w:tcPr>
          <w:p w14:paraId="4FFAA774" w14:textId="77777777" w:rsidR="00870054" w:rsidRDefault="00870054">
            <w:pPr>
              <w:pStyle w:val="ConsPlusNormal"/>
            </w:pPr>
          </w:p>
        </w:tc>
        <w:tc>
          <w:tcPr>
            <w:tcW w:w="680" w:type="dxa"/>
          </w:tcPr>
          <w:p w14:paraId="5DF6E854" w14:textId="77777777" w:rsidR="00870054" w:rsidRDefault="00870054">
            <w:pPr>
              <w:pStyle w:val="ConsPlusNormal"/>
            </w:pPr>
          </w:p>
        </w:tc>
        <w:tc>
          <w:tcPr>
            <w:tcW w:w="680" w:type="dxa"/>
          </w:tcPr>
          <w:p w14:paraId="643BBA87" w14:textId="77777777" w:rsidR="00870054" w:rsidRDefault="00870054">
            <w:pPr>
              <w:pStyle w:val="ConsPlusNormal"/>
            </w:pPr>
          </w:p>
        </w:tc>
        <w:tc>
          <w:tcPr>
            <w:tcW w:w="1701" w:type="dxa"/>
          </w:tcPr>
          <w:p w14:paraId="626FA8FA" w14:textId="77777777" w:rsidR="00870054" w:rsidRDefault="00870054">
            <w:pPr>
              <w:pStyle w:val="ConsPlusNormal"/>
              <w:jc w:val="center"/>
            </w:pPr>
            <w:r>
              <w:t>1260194,40</w:t>
            </w:r>
          </w:p>
        </w:tc>
        <w:tc>
          <w:tcPr>
            <w:tcW w:w="1701" w:type="dxa"/>
          </w:tcPr>
          <w:p w14:paraId="70B27A26" w14:textId="77777777" w:rsidR="00870054" w:rsidRDefault="00870054">
            <w:pPr>
              <w:pStyle w:val="ConsPlusNormal"/>
              <w:jc w:val="center"/>
            </w:pPr>
            <w:r>
              <w:t>1128268,08</w:t>
            </w:r>
          </w:p>
        </w:tc>
        <w:tc>
          <w:tcPr>
            <w:tcW w:w="1701" w:type="dxa"/>
          </w:tcPr>
          <w:p w14:paraId="0A050343" w14:textId="77777777" w:rsidR="00870054" w:rsidRDefault="00870054">
            <w:pPr>
              <w:pStyle w:val="ConsPlusNormal"/>
              <w:jc w:val="center"/>
            </w:pPr>
            <w:r>
              <w:t>1128268,08</w:t>
            </w:r>
          </w:p>
        </w:tc>
      </w:tr>
      <w:tr w:rsidR="00870054" w14:paraId="268A2826" w14:textId="77777777">
        <w:tc>
          <w:tcPr>
            <w:tcW w:w="2835" w:type="dxa"/>
          </w:tcPr>
          <w:p w14:paraId="207AE969" w14:textId="77777777" w:rsidR="00870054" w:rsidRDefault="00870054">
            <w:pPr>
              <w:pStyle w:val="ConsPlusNormal"/>
            </w:pPr>
            <w:r>
              <w:t>Финансовое обеспечение материально-технического оснащения Центра управления регионом Республики Дагестан</w:t>
            </w:r>
          </w:p>
        </w:tc>
        <w:tc>
          <w:tcPr>
            <w:tcW w:w="1757" w:type="dxa"/>
          </w:tcPr>
          <w:p w14:paraId="26592781" w14:textId="77777777" w:rsidR="00870054" w:rsidRDefault="00870054">
            <w:pPr>
              <w:pStyle w:val="ConsPlusNormal"/>
              <w:jc w:val="center"/>
            </w:pPr>
            <w:r>
              <w:t>03 4 01 00200</w:t>
            </w:r>
          </w:p>
        </w:tc>
        <w:tc>
          <w:tcPr>
            <w:tcW w:w="680" w:type="dxa"/>
          </w:tcPr>
          <w:p w14:paraId="454D48D8" w14:textId="77777777" w:rsidR="00870054" w:rsidRDefault="00870054">
            <w:pPr>
              <w:pStyle w:val="ConsPlusNormal"/>
              <w:jc w:val="center"/>
            </w:pPr>
            <w:r>
              <w:t>200</w:t>
            </w:r>
          </w:p>
        </w:tc>
        <w:tc>
          <w:tcPr>
            <w:tcW w:w="680" w:type="dxa"/>
          </w:tcPr>
          <w:p w14:paraId="40F05D29" w14:textId="77777777" w:rsidR="00870054" w:rsidRDefault="00870054">
            <w:pPr>
              <w:pStyle w:val="ConsPlusNormal"/>
              <w:jc w:val="center"/>
            </w:pPr>
            <w:r>
              <w:t>04</w:t>
            </w:r>
          </w:p>
        </w:tc>
        <w:tc>
          <w:tcPr>
            <w:tcW w:w="680" w:type="dxa"/>
          </w:tcPr>
          <w:p w14:paraId="6032CDCD" w14:textId="77777777" w:rsidR="00870054" w:rsidRDefault="00870054">
            <w:pPr>
              <w:pStyle w:val="ConsPlusNormal"/>
              <w:jc w:val="center"/>
            </w:pPr>
            <w:r>
              <w:t>10</w:t>
            </w:r>
          </w:p>
        </w:tc>
        <w:tc>
          <w:tcPr>
            <w:tcW w:w="1701" w:type="dxa"/>
          </w:tcPr>
          <w:p w14:paraId="180E1E7F" w14:textId="77777777" w:rsidR="00870054" w:rsidRDefault="00870054">
            <w:pPr>
              <w:pStyle w:val="ConsPlusNormal"/>
              <w:jc w:val="center"/>
            </w:pPr>
            <w:r>
              <w:t>4000,00</w:t>
            </w:r>
          </w:p>
        </w:tc>
        <w:tc>
          <w:tcPr>
            <w:tcW w:w="1701" w:type="dxa"/>
          </w:tcPr>
          <w:p w14:paraId="70B4ACA0" w14:textId="77777777" w:rsidR="00870054" w:rsidRDefault="00870054">
            <w:pPr>
              <w:pStyle w:val="ConsPlusNormal"/>
              <w:jc w:val="center"/>
            </w:pPr>
            <w:r>
              <w:t>3000,00</w:t>
            </w:r>
          </w:p>
        </w:tc>
        <w:tc>
          <w:tcPr>
            <w:tcW w:w="1701" w:type="dxa"/>
          </w:tcPr>
          <w:p w14:paraId="5E4F62B2" w14:textId="77777777" w:rsidR="00870054" w:rsidRDefault="00870054">
            <w:pPr>
              <w:pStyle w:val="ConsPlusNormal"/>
              <w:jc w:val="center"/>
            </w:pPr>
            <w:r>
              <w:t>3000,00</w:t>
            </w:r>
          </w:p>
        </w:tc>
      </w:tr>
      <w:tr w:rsidR="00870054" w14:paraId="4BBB443B" w14:textId="77777777">
        <w:tc>
          <w:tcPr>
            <w:tcW w:w="2835" w:type="dxa"/>
          </w:tcPr>
          <w:p w14:paraId="1D32F959"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1757" w:type="dxa"/>
          </w:tcPr>
          <w:p w14:paraId="47948002" w14:textId="77777777" w:rsidR="00870054" w:rsidRDefault="00870054">
            <w:pPr>
              <w:pStyle w:val="ConsPlusNormal"/>
              <w:jc w:val="center"/>
            </w:pPr>
            <w:r>
              <w:t>03 4 01 00590</w:t>
            </w:r>
          </w:p>
        </w:tc>
        <w:tc>
          <w:tcPr>
            <w:tcW w:w="680" w:type="dxa"/>
          </w:tcPr>
          <w:p w14:paraId="26FF9ACE" w14:textId="77777777" w:rsidR="00870054" w:rsidRDefault="00870054">
            <w:pPr>
              <w:pStyle w:val="ConsPlusNormal"/>
              <w:jc w:val="center"/>
            </w:pPr>
            <w:r>
              <w:t>600</w:t>
            </w:r>
          </w:p>
        </w:tc>
        <w:tc>
          <w:tcPr>
            <w:tcW w:w="680" w:type="dxa"/>
          </w:tcPr>
          <w:p w14:paraId="36E28EA7" w14:textId="77777777" w:rsidR="00870054" w:rsidRDefault="00870054">
            <w:pPr>
              <w:pStyle w:val="ConsPlusNormal"/>
              <w:jc w:val="center"/>
            </w:pPr>
            <w:r>
              <w:t>01</w:t>
            </w:r>
          </w:p>
        </w:tc>
        <w:tc>
          <w:tcPr>
            <w:tcW w:w="680" w:type="dxa"/>
          </w:tcPr>
          <w:p w14:paraId="2C8770E4" w14:textId="77777777" w:rsidR="00870054" w:rsidRDefault="00870054">
            <w:pPr>
              <w:pStyle w:val="ConsPlusNormal"/>
              <w:jc w:val="center"/>
            </w:pPr>
            <w:r>
              <w:t>13</w:t>
            </w:r>
          </w:p>
        </w:tc>
        <w:tc>
          <w:tcPr>
            <w:tcW w:w="1701" w:type="dxa"/>
          </w:tcPr>
          <w:p w14:paraId="63029499" w14:textId="77777777" w:rsidR="00870054" w:rsidRDefault="00870054">
            <w:pPr>
              <w:pStyle w:val="ConsPlusNormal"/>
              <w:jc w:val="center"/>
            </w:pPr>
            <w:r>
              <w:t>1131626,60</w:t>
            </w:r>
          </w:p>
        </w:tc>
        <w:tc>
          <w:tcPr>
            <w:tcW w:w="1701" w:type="dxa"/>
          </w:tcPr>
          <w:p w14:paraId="750B8D24" w14:textId="77777777" w:rsidR="00870054" w:rsidRDefault="00870054">
            <w:pPr>
              <w:pStyle w:val="ConsPlusNormal"/>
              <w:jc w:val="center"/>
            </w:pPr>
            <w:r>
              <w:t>1007451,60</w:t>
            </w:r>
          </w:p>
        </w:tc>
        <w:tc>
          <w:tcPr>
            <w:tcW w:w="1701" w:type="dxa"/>
          </w:tcPr>
          <w:p w14:paraId="57329CEE" w14:textId="77777777" w:rsidR="00870054" w:rsidRDefault="00870054">
            <w:pPr>
              <w:pStyle w:val="ConsPlusNormal"/>
              <w:jc w:val="center"/>
            </w:pPr>
            <w:r>
              <w:t>1007451,60</w:t>
            </w:r>
          </w:p>
        </w:tc>
      </w:tr>
      <w:tr w:rsidR="00870054" w14:paraId="01A9D87A" w14:textId="77777777">
        <w:tc>
          <w:tcPr>
            <w:tcW w:w="2835" w:type="dxa"/>
          </w:tcPr>
          <w:p w14:paraId="6A35693E"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1757" w:type="dxa"/>
          </w:tcPr>
          <w:p w14:paraId="1E135940" w14:textId="77777777" w:rsidR="00870054" w:rsidRDefault="00870054">
            <w:pPr>
              <w:pStyle w:val="ConsPlusNormal"/>
              <w:jc w:val="center"/>
            </w:pPr>
            <w:r>
              <w:t>03 4 01 00590</w:t>
            </w:r>
          </w:p>
        </w:tc>
        <w:tc>
          <w:tcPr>
            <w:tcW w:w="680" w:type="dxa"/>
          </w:tcPr>
          <w:p w14:paraId="6753AB0A" w14:textId="77777777" w:rsidR="00870054" w:rsidRDefault="00870054">
            <w:pPr>
              <w:pStyle w:val="ConsPlusNormal"/>
              <w:jc w:val="center"/>
            </w:pPr>
            <w:r>
              <w:t>600</w:t>
            </w:r>
          </w:p>
        </w:tc>
        <w:tc>
          <w:tcPr>
            <w:tcW w:w="680" w:type="dxa"/>
          </w:tcPr>
          <w:p w14:paraId="0FD580B8" w14:textId="77777777" w:rsidR="00870054" w:rsidRDefault="00870054">
            <w:pPr>
              <w:pStyle w:val="ConsPlusNormal"/>
              <w:jc w:val="center"/>
            </w:pPr>
            <w:r>
              <w:t>04</w:t>
            </w:r>
          </w:p>
        </w:tc>
        <w:tc>
          <w:tcPr>
            <w:tcW w:w="680" w:type="dxa"/>
          </w:tcPr>
          <w:p w14:paraId="0CB7BD68" w14:textId="77777777" w:rsidR="00870054" w:rsidRDefault="00870054">
            <w:pPr>
              <w:pStyle w:val="ConsPlusNormal"/>
              <w:jc w:val="center"/>
            </w:pPr>
            <w:r>
              <w:t>10</w:t>
            </w:r>
          </w:p>
        </w:tc>
        <w:tc>
          <w:tcPr>
            <w:tcW w:w="1701" w:type="dxa"/>
          </w:tcPr>
          <w:p w14:paraId="7FE9F8D9" w14:textId="77777777" w:rsidR="00870054" w:rsidRDefault="00870054">
            <w:pPr>
              <w:pStyle w:val="ConsPlusNormal"/>
              <w:jc w:val="center"/>
            </w:pPr>
            <w:r>
              <w:t>43539,66</w:t>
            </w:r>
          </w:p>
        </w:tc>
        <w:tc>
          <w:tcPr>
            <w:tcW w:w="1701" w:type="dxa"/>
          </w:tcPr>
          <w:p w14:paraId="4DFC9444" w14:textId="77777777" w:rsidR="00870054" w:rsidRDefault="00870054">
            <w:pPr>
              <w:pStyle w:val="ConsPlusNormal"/>
              <w:jc w:val="center"/>
            </w:pPr>
            <w:r>
              <w:t>40653,18</w:t>
            </w:r>
          </w:p>
        </w:tc>
        <w:tc>
          <w:tcPr>
            <w:tcW w:w="1701" w:type="dxa"/>
          </w:tcPr>
          <w:p w14:paraId="6DD0E338" w14:textId="77777777" w:rsidR="00870054" w:rsidRDefault="00870054">
            <w:pPr>
              <w:pStyle w:val="ConsPlusNormal"/>
              <w:jc w:val="center"/>
            </w:pPr>
            <w:r>
              <w:t>40653,18</w:t>
            </w:r>
          </w:p>
        </w:tc>
      </w:tr>
      <w:tr w:rsidR="00870054" w14:paraId="68766633" w14:textId="77777777">
        <w:tc>
          <w:tcPr>
            <w:tcW w:w="2835" w:type="dxa"/>
          </w:tcPr>
          <w:p w14:paraId="6BE280FB" w14:textId="77777777" w:rsidR="00870054" w:rsidRDefault="00870054">
            <w:pPr>
              <w:pStyle w:val="ConsPlusNormal"/>
            </w:pPr>
            <w:r>
              <w:t>Финансовое обеспечение выполнения функций государственных органов</w:t>
            </w:r>
          </w:p>
        </w:tc>
        <w:tc>
          <w:tcPr>
            <w:tcW w:w="1757" w:type="dxa"/>
          </w:tcPr>
          <w:p w14:paraId="6B7B1405" w14:textId="77777777" w:rsidR="00870054" w:rsidRDefault="00870054">
            <w:pPr>
              <w:pStyle w:val="ConsPlusNormal"/>
              <w:jc w:val="center"/>
            </w:pPr>
            <w:r>
              <w:t>03 4 01 20000</w:t>
            </w:r>
          </w:p>
        </w:tc>
        <w:tc>
          <w:tcPr>
            <w:tcW w:w="680" w:type="dxa"/>
          </w:tcPr>
          <w:p w14:paraId="6BBBEC57" w14:textId="77777777" w:rsidR="00870054" w:rsidRDefault="00870054">
            <w:pPr>
              <w:pStyle w:val="ConsPlusNormal"/>
              <w:jc w:val="center"/>
            </w:pPr>
            <w:r>
              <w:t>100</w:t>
            </w:r>
          </w:p>
        </w:tc>
        <w:tc>
          <w:tcPr>
            <w:tcW w:w="680" w:type="dxa"/>
          </w:tcPr>
          <w:p w14:paraId="2366AE6F" w14:textId="77777777" w:rsidR="00870054" w:rsidRDefault="00870054">
            <w:pPr>
              <w:pStyle w:val="ConsPlusNormal"/>
              <w:jc w:val="center"/>
            </w:pPr>
            <w:r>
              <w:t>04</w:t>
            </w:r>
          </w:p>
        </w:tc>
        <w:tc>
          <w:tcPr>
            <w:tcW w:w="680" w:type="dxa"/>
          </w:tcPr>
          <w:p w14:paraId="353E904C" w14:textId="77777777" w:rsidR="00870054" w:rsidRDefault="00870054">
            <w:pPr>
              <w:pStyle w:val="ConsPlusNormal"/>
              <w:jc w:val="center"/>
            </w:pPr>
            <w:r>
              <w:t>10</w:t>
            </w:r>
          </w:p>
        </w:tc>
        <w:tc>
          <w:tcPr>
            <w:tcW w:w="1701" w:type="dxa"/>
          </w:tcPr>
          <w:p w14:paraId="3C328163" w14:textId="77777777" w:rsidR="00870054" w:rsidRDefault="00870054">
            <w:pPr>
              <w:pStyle w:val="ConsPlusNormal"/>
              <w:jc w:val="center"/>
            </w:pPr>
            <w:r>
              <w:t>71611,65</w:t>
            </w:r>
          </w:p>
        </w:tc>
        <w:tc>
          <w:tcPr>
            <w:tcW w:w="1701" w:type="dxa"/>
          </w:tcPr>
          <w:p w14:paraId="789A7B44" w14:textId="77777777" w:rsidR="00870054" w:rsidRDefault="00870054">
            <w:pPr>
              <w:pStyle w:val="ConsPlusNormal"/>
              <w:jc w:val="center"/>
            </w:pPr>
            <w:r>
              <w:t>69963,70</w:t>
            </w:r>
          </w:p>
        </w:tc>
        <w:tc>
          <w:tcPr>
            <w:tcW w:w="1701" w:type="dxa"/>
          </w:tcPr>
          <w:p w14:paraId="5977EAC5" w14:textId="77777777" w:rsidR="00870054" w:rsidRDefault="00870054">
            <w:pPr>
              <w:pStyle w:val="ConsPlusNormal"/>
              <w:jc w:val="center"/>
            </w:pPr>
            <w:r>
              <w:t>69963,70</w:t>
            </w:r>
          </w:p>
        </w:tc>
      </w:tr>
      <w:tr w:rsidR="00870054" w14:paraId="562CC2E2" w14:textId="77777777">
        <w:tc>
          <w:tcPr>
            <w:tcW w:w="2835" w:type="dxa"/>
          </w:tcPr>
          <w:p w14:paraId="213B9C2E" w14:textId="77777777" w:rsidR="00870054" w:rsidRDefault="00870054">
            <w:pPr>
              <w:pStyle w:val="ConsPlusNormal"/>
            </w:pPr>
            <w:r>
              <w:t xml:space="preserve">Финансовое обеспечение </w:t>
            </w:r>
            <w:r>
              <w:lastRenderedPageBreak/>
              <w:t>выполнения функций государственных органов</w:t>
            </w:r>
          </w:p>
        </w:tc>
        <w:tc>
          <w:tcPr>
            <w:tcW w:w="1757" w:type="dxa"/>
          </w:tcPr>
          <w:p w14:paraId="06E34889" w14:textId="77777777" w:rsidR="00870054" w:rsidRDefault="00870054">
            <w:pPr>
              <w:pStyle w:val="ConsPlusNormal"/>
              <w:jc w:val="center"/>
            </w:pPr>
            <w:r>
              <w:lastRenderedPageBreak/>
              <w:t>03 4 01 20000</w:t>
            </w:r>
          </w:p>
        </w:tc>
        <w:tc>
          <w:tcPr>
            <w:tcW w:w="680" w:type="dxa"/>
          </w:tcPr>
          <w:p w14:paraId="58626F9B" w14:textId="77777777" w:rsidR="00870054" w:rsidRDefault="00870054">
            <w:pPr>
              <w:pStyle w:val="ConsPlusNormal"/>
              <w:jc w:val="center"/>
            </w:pPr>
            <w:r>
              <w:t>200</w:t>
            </w:r>
          </w:p>
        </w:tc>
        <w:tc>
          <w:tcPr>
            <w:tcW w:w="680" w:type="dxa"/>
          </w:tcPr>
          <w:p w14:paraId="53608438" w14:textId="77777777" w:rsidR="00870054" w:rsidRDefault="00870054">
            <w:pPr>
              <w:pStyle w:val="ConsPlusNormal"/>
              <w:jc w:val="center"/>
            </w:pPr>
            <w:r>
              <w:t>04</w:t>
            </w:r>
          </w:p>
        </w:tc>
        <w:tc>
          <w:tcPr>
            <w:tcW w:w="680" w:type="dxa"/>
          </w:tcPr>
          <w:p w14:paraId="38BD3C4D" w14:textId="77777777" w:rsidR="00870054" w:rsidRDefault="00870054">
            <w:pPr>
              <w:pStyle w:val="ConsPlusNormal"/>
              <w:jc w:val="center"/>
            </w:pPr>
            <w:r>
              <w:t>10</w:t>
            </w:r>
          </w:p>
        </w:tc>
        <w:tc>
          <w:tcPr>
            <w:tcW w:w="1701" w:type="dxa"/>
          </w:tcPr>
          <w:p w14:paraId="4EBF1549" w14:textId="77777777" w:rsidR="00870054" w:rsidRDefault="00870054">
            <w:pPr>
              <w:pStyle w:val="ConsPlusNormal"/>
              <w:jc w:val="center"/>
            </w:pPr>
            <w:r>
              <w:t>8731,79</w:t>
            </w:r>
          </w:p>
        </w:tc>
        <w:tc>
          <w:tcPr>
            <w:tcW w:w="1701" w:type="dxa"/>
          </w:tcPr>
          <w:p w14:paraId="13A07E05" w14:textId="77777777" w:rsidR="00870054" w:rsidRDefault="00870054">
            <w:pPr>
              <w:pStyle w:val="ConsPlusNormal"/>
              <w:jc w:val="center"/>
            </w:pPr>
            <w:r>
              <w:t>6544,90</w:t>
            </w:r>
          </w:p>
        </w:tc>
        <w:tc>
          <w:tcPr>
            <w:tcW w:w="1701" w:type="dxa"/>
          </w:tcPr>
          <w:p w14:paraId="0F0F39E5" w14:textId="77777777" w:rsidR="00870054" w:rsidRDefault="00870054">
            <w:pPr>
              <w:pStyle w:val="ConsPlusNormal"/>
              <w:jc w:val="center"/>
            </w:pPr>
            <w:r>
              <w:t>6544,90</w:t>
            </w:r>
          </w:p>
        </w:tc>
      </w:tr>
      <w:tr w:rsidR="00870054" w14:paraId="5866C3A6" w14:textId="77777777">
        <w:tc>
          <w:tcPr>
            <w:tcW w:w="2835" w:type="dxa"/>
          </w:tcPr>
          <w:p w14:paraId="0E3D36E4" w14:textId="77777777" w:rsidR="00870054" w:rsidRDefault="00870054">
            <w:pPr>
              <w:pStyle w:val="ConsPlusNormal"/>
            </w:pPr>
            <w:r>
              <w:t>Финансовое обеспечение выполнения функций государственных органов</w:t>
            </w:r>
          </w:p>
        </w:tc>
        <w:tc>
          <w:tcPr>
            <w:tcW w:w="1757" w:type="dxa"/>
          </w:tcPr>
          <w:p w14:paraId="5D6F73B0" w14:textId="77777777" w:rsidR="00870054" w:rsidRDefault="00870054">
            <w:pPr>
              <w:pStyle w:val="ConsPlusNormal"/>
              <w:jc w:val="center"/>
            </w:pPr>
            <w:r>
              <w:t>03 4 01 20000</w:t>
            </w:r>
          </w:p>
        </w:tc>
        <w:tc>
          <w:tcPr>
            <w:tcW w:w="680" w:type="dxa"/>
          </w:tcPr>
          <w:p w14:paraId="17B5FCE2" w14:textId="77777777" w:rsidR="00870054" w:rsidRDefault="00870054">
            <w:pPr>
              <w:pStyle w:val="ConsPlusNormal"/>
              <w:jc w:val="center"/>
            </w:pPr>
            <w:r>
              <w:t>800</w:t>
            </w:r>
          </w:p>
        </w:tc>
        <w:tc>
          <w:tcPr>
            <w:tcW w:w="680" w:type="dxa"/>
          </w:tcPr>
          <w:p w14:paraId="3BB32AB1" w14:textId="77777777" w:rsidR="00870054" w:rsidRDefault="00870054">
            <w:pPr>
              <w:pStyle w:val="ConsPlusNormal"/>
              <w:jc w:val="center"/>
            </w:pPr>
            <w:r>
              <w:t>04</w:t>
            </w:r>
          </w:p>
        </w:tc>
        <w:tc>
          <w:tcPr>
            <w:tcW w:w="680" w:type="dxa"/>
          </w:tcPr>
          <w:p w14:paraId="637991CE" w14:textId="77777777" w:rsidR="00870054" w:rsidRDefault="00870054">
            <w:pPr>
              <w:pStyle w:val="ConsPlusNormal"/>
              <w:jc w:val="center"/>
            </w:pPr>
            <w:r>
              <w:t>10</w:t>
            </w:r>
          </w:p>
        </w:tc>
        <w:tc>
          <w:tcPr>
            <w:tcW w:w="1701" w:type="dxa"/>
          </w:tcPr>
          <w:p w14:paraId="49DB6CF1" w14:textId="77777777" w:rsidR="00870054" w:rsidRDefault="00870054">
            <w:pPr>
              <w:pStyle w:val="ConsPlusNormal"/>
              <w:jc w:val="center"/>
            </w:pPr>
            <w:r>
              <w:t>684,70</w:t>
            </w:r>
          </w:p>
        </w:tc>
        <w:tc>
          <w:tcPr>
            <w:tcW w:w="1701" w:type="dxa"/>
          </w:tcPr>
          <w:p w14:paraId="01EF42FB" w14:textId="77777777" w:rsidR="00870054" w:rsidRDefault="00870054">
            <w:pPr>
              <w:pStyle w:val="ConsPlusNormal"/>
              <w:jc w:val="center"/>
            </w:pPr>
            <w:r>
              <w:t>654,70</w:t>
            </w:r>
          </w:p>
        </w:tc>
        <w:tc>
          <w:tcPr>
            <w:tcW w:w="1701" w:type="dxa"/>
          </w:tcPr>
          <w:p w14:paraId="52E93A19" w14:textId="77777777" w:rsidR="00870054" w:rsidRDefault="00870054">
            <w:pPr>
              <w:pStyle w:val="ConsPlusNormal"/>
              <w:jc w:val="center"/>
            </w:pPr>
            <w:r>
              <w:t>654,70</w:t>
            </w:r>
          </w:p>
        </w:tc>
      </w:tr>
      <w:tr w:rsidR="00870054" w14:paraId="49C69330" w14:textId="77777777">
        <w:tc>
          <w:tcPr>
            <w:tcW w:w="2835" w:type="dxa"/>
          </w:tcPr>
          <w:p w14:paraId="796C9DBA" w14:textId="77777777" w:rsidR="00870054" w:rsidRDefault="00870054">
            <w:pPr>
              <w:pStyle w:val="ConsPlusNormal"/>
            </w:pPr>
            <w:r>
              <w:t>Комплекс процессных мероприятий "Формирование экосистемы для цифровой экономики"</w:t>
            </w:r>
          </w:p>
        </w:tc>
        <w:tc>
          <w:tcPr>
            <w:tcW w:w="1757" w:type="dxa"/>
          </w:tcPr>
          <w:p w14:paraId="56EBF463" w14:textId="77777777" w:rsidR="00870054" w:rsidRDefault="00870054">
            <w:pPr>
              <w:pStyle w:val="ConsPlusNormal"/>
              <w:jc w:val="center"/>
            </w:pPr>
            <w:r>
              <w:t>03 4 02</w:t>
            </w:r>
          </w:p>
        </w:tc>
        <w:tc>
          <w:tcPr>
            <w:tcW w:w="680" w:type="dxa"/>
          </w:tcPr>
          <w:p w14:paraId="350B51B5" w14:textId="77777777" w:rsidR="00870054" w:rsidRDefault="00870054">
            <w:pPr>
              <w:pStyle w:val="ConsPlusNormal"/>
            </w:pPr>
          </w:p>
        </w:tc>
        <w:tc>
          <w:tcPr>
            <w:tcW w:w="680" w:type="dxa"/>
          </w:tcPr>
          <w:p w14:paraId="0E4A5B22" w14:textId="77777777" w:rsidR="00870054" w:rsidRDefault="00870054">
            <w:pPr>
              <w:pStyle w:val="ConsPlusNormal"/>
            </w:pPr>
          </w:p>
        </w:tc>
        <w:tc>
          <w:tcPr>
            <w:tcW w:w="680" w:type="dxa"/>
          </w:tcPr>
          <w:p w14:paraId="5596DAAD" w14:textId="77777777" w:rsidR="00870054" w:rsidRDefault="00870054">
            <w:pPr>
              <w:pStyle w:val="ConsPlusNormal"/>
            </w:pPr>
          </w:p>
        </w:tc>
        <w:tc>
          <w:tcPr>
            <w:tcW w:w="1701" w:type="dxa"/>
          </w:tcPr>
          <w:p w14:paraId="175008F3" w14:textId="77777777" w:rsidR="00870054" w:rsidRDefault="00870054">
            <w:pPr>
              <w:pStyle w:val="ConsPlusNormal"/>
              <w:jc w:val="center"/>
            </w:pPr>
            <w:r>
              <w:t>369094,27</w:t>
            </w:r>
          </w:p>
        </w:tc>
        <w:tc>
          <w:tcPr>
            <w:tcW w:w="1701" w:type="dxa"/>
          </w:tcPr>
          <w:p w14:paraId="74740D8B" w14:textId="77777777" w:rsidR="00870054" w:rsidRDefault="00870054">
            <w:pPr>
              <w:pStyle w:val="ConsPlusNormal"/>
              <w:jc w:val="center"/>
            </w:pPr>
            <w:r>
              <w:t>392398,45</w:t>
            </w:r>
          </w:p>
        </w:tc>
        <w:tc>
          <w:tcPr>
            <w:tcW w:w="1701" w:type="dxa"/>
          </w:tcPr>
          <w:p w14:paraId="23388156" w14:textId="77777777" w:rsidR="00870054" w:rsidRDefault="00870054">
            <w:pPr>
              <w:pStyle w:val="ConsPlusNormal"/>
              <w:jc w:val="center"/>
            </w:pPr>
            <w:r>
              <w:t>202020,00</w:t>
            </w:r>
          </w:p>
        </w:tc>
      </w:tr>
      <w:tr w:rsidR="00870054" w14:paraId="183D8D32" w14:textId="77777777">
        <w:tc>
          <w:tcPr>
            <w:tcW w:w="2835" w:type="dxa"/>
          </w:tcPr>
          <w:p w14:paraId="62097532" w14:textId="77777777" w:rsidR="00870054" w:rsidRDefault="00870054">
            <w:pPr>
              <w:pStyle w:val="ConsPlusNormal"/>
            </w:pPr>
            <w:r>
              <w:t>Обеспечение возможности получения государственных и муниципальных услуг в электронном виде и развитие межведомственного электронного взаимодействия</w:t>
            </w:r>
          </w:p>
        </w:tc>
        <w:tc>
          <w:tcPr>
            <w:tcW w:w="1757" w:type="dxa"/>
          </w:tcPr>
          <w:p w14:paraId="1FE1FA6C" w14:textId="77777777" w:rsidR="00870054" w:rsidRDefault="00870054">
            <w:pPr>
              <w:pStyle w:val="ConsPlusNormal"/>
              <w:jc w:val="center"/>
            </w:pPr>
            <w:r>
              <w:t>03 4 02 00010</w:t>
            </w:r>
          </w:p>
        </w:tc>
        <w:tc>
          <w:tcPr>
            <w:tcW w:w="680" w:type="dxa"/>
          </w:tcPr>
          <w:p w14:paraId="3B50D35B" w14:textId="77777777" w:rsidR="00870054" w:rsidRDefault="00870054">
            <w:pPr>
              <w:pStyle w:val="ConsPlusNormal"/>
              <w:jc w:val="center"/>
            </w:pPr>
            <w:r>
              <w:t>200</w:t>
            </w:r>
          </w:p>
        </w:tc>
        <w:tc>
          <w:tcPr>
            <w:tcW w:w="680" w:type="dxa"/>
          </w:tcPr>
          <w:p w14:paraId="26C926E6" w14:textId="77777777" w:rsidR="00870054" w:rsidRDefault="00870054">
            <w:pPr>
              <w:pStyle w:val="ConsPlusNormal"/>
              <w:jc w:val="center"/>
            </w:pPr>
            <w:r>
              <w:t>04</w:t>
            </w:r>
          </w:p>
        </w:tc>
        <w:tc>
          <w:tcPr>
            <w:tcW w:w="680" w:type="dxa"/>
          </w:tcPr>
          <w:p w14:paraId="0DE5FB0F" w14:textId="77777777" w:rsidR="00870054" w:rsidRDefault="00870054">
            <w:pPr>
              <w:pStyle w:val="ConsPlusNormal"/>
              <w:jc w:val="center"/>
            </w:pPr>
            <w:r>
              <w:t>10</w:t>
            </w:r>
          </w:p>
        </w:tc>
        <w:tc>
          <w:tcPr>
            <w:tcW w:w="1701" w:type="dxa"/>
          </w:tcPr>
          <w:p w14:paraId="4ADD1616" w14:textId="77777777" w:rsidR="00870054" w:rsidRDefault="00870054">
            <w:pPr>
              <w:pStyle w:val="ConsPlusNormal"/>
              <w:jc w:val="center"/>
            </w:pPr>
            <w:r>
              <w:t>3150,00</w:t>
            </w:r>
          </w:p>
        </w:tc>
        <w:tc>
          <w:tcPr>
            <w:tcW w:w="1701" w:type="dxa"/>
          </w:tcPr>
          <w:p w14:paraId="1EA52735" w14:textId="77777777" w:rsidR="00870054" w:rsidRDefault="00870054">
            <w:pPr>
              <w:pStyle w:val="ConsPlusNormal"/>
              <w:jc w:val="center"/>
            </w:pPr>
            <w:r>
              <w:t>3150,00</w:t>
            </w:r>
          </w:p>
        </w:tc>
        <w:tc>
          <w:tcPr>
            <w:tcW w:w="1701" w:type="dxa"/>
          </w:tcPr>
          <w:p w14:paraId="40DDCE3B" w14:textId="77777777" w:rsidR="00870054" w:rsidRDefault="00870054">
            <w:pPr>
              <w:pStyle w:val="ConsPlusNormal"/>
              <w:jc w:val="center"/>
            </w:pPr>
            <w:r>
              <w:t>3150,00</w:t>
            </w:r>
          </w:p>
        </w:tc>
      </w:tr>
      <w:tr w:rsidR="00870054" w14:paraId="77D10B69" w14:textId="77777777">
        <w:tc>
          <w:tcPr>
            <w:tcW w:w="2835" w:type="dxa"/>
          </w:tcPr>
          <w:p w14:paraId="0C5E6FE3" w14:textId="77777777" w:rsidR="00870054" w:rsidRDefault="00870054">
            <w:pPr>
              <w:pStyle w:val="ConsPlusNormal"/>
            </w:pPr>
            <w:r>
              <w:t>Внедрение, развитие и поддержка цифровых технологий и платформенных решений</w:t>
            </w:r>
          </w:p>
        </w:tc>
        <w:tc>
          <w:tcPr>
            <w:tcW w:w="1757" w:type="dxa"/>
          </w:tcPr>
          <w:p w14:paraId="1DF71E33" w14:textId="77777777" w:rsidR="00870054" w:rsidRDefault="00870054">
            <w:pPr>
              <w:pStyle w:val="ConsPlusNormal"/>
              <w:jc w:val="center"/>
            </w:pPr>
            <w:r>
              <w:t>03 4 02 00020</w:t>
            </w:r>
          </w:p>
        </w:tc>
        <w:tc>
          <w:tcPr>
            <w:tcW w:w="680" w:type="dxa"/>
          </w:tcPr>
          <w:p w14:paraId="2C4E4FFD" w14:textId="77777777" w:rsidR="00870054" w:rsidRDefault="00870054">
            <w:pPr>
              <w:pStyle w:val="ConsPlusNormal"/>
              <w:jc w:val="center"/>
            </w:pPr>
            <w:r>
              <w:t>200</w:t>
            </w:r>
          </w:p>
        </w:tc>
        <w:tc>
          <w:tcPr>
            <w:tcW w:w="680" w:type="dxa"/>
          </w:tcPr>
          <w:p w14:paraId="535F5EFF" w14:textId="77777777" w:rsidR="00870054" w:rsidRDefault="00870054">
            <w:pPr>
              <w:pStyle w:val="ConsPlusNormal"/>
              <w:jc w:val="center"/>
            </w:pPr>
            <w:r>
              <w:t>04</w:t>
            </w:r>
          </w:p>
        </w:tc>
        <w:tc>
          <w:tcPr>
            <w:tcW w:w="680" w:type="dxa"/>
          </w:tcPr>
          <w:p w14:paraId="0CCC3E6C" w14:textId="77777777" w:rsidR="00870054" w:rsidRDefault="00870054">
            <w:pPr>
              <w:pStyle w:val="ConsPlusNormal"/>
              <w:jc w:val="center"/>
            </w:pPr>
            <w:r>
              <w:t>10</w:t>
            </w:r>
          </w:p>
        </w:tc>
        <w:tc>
          <w:tcPr>
            <w:tcW w:w="1701" w:type="dxa"/>
          </w:tcPr>
          <w:p w14:paraId="12836A49" w14:textId="77777777" w:rsidR="00870054" w:rsidRDefault="00870054">
            <w:pPr>
              <w:pStyle w:val="ConsPlusNormal"/>
              <w:jc w:val="center"/>
            </w:pPr>
            <w:r>
              <w:t>20650,00</w:t>
            </w:r>
          </w:p>
        </w:tc>
        <w:tc>
          <w:tcPr>
            <w:tcW w:w="1701" w:type="dxa"/>
          </w:tcPr>
          <w:p w14:paraId="56913D12" w14:textId="77777777" w:rsidR="00870054" w:rsidRDefault="00870054">
            <w:pPr>
              <w:pStyle w:val="ConsPlusNormal"/>
              <w:jc w:val="center"/>
            </w:pPr>
            <w:r>
              <w:t>20650,00</w:t>
            </w:r>
          </w:p>
        </w:tc>
        <w:tc>
          <w:tcPr>
            <w:tcW w:w="1701" w:type="dxa"/>
          </w:tcPr>
          <w:p w14:paraId="1CE0D17B" w14:textId="77777777" w:rsidR="00870054" w:rsidRDefault="00870054">
            <w:pPr>
              <w:pStyle w:val="ConsPlusNormal"/>
              <w:jc w:val="center"/>
            </w:pPr>
            <w:r>
              <w:t>20650,00</w:t>
            </w:r>
          </w:p>
        </w:tc>
      </w:tr>
      <w:tr w:rsidR="00870054" w14:paraId="75C823EC" w14:textId="77777777">
        <w:tc>
          <w:tcPr>
            <w:tcW w:w="2835" w:type="dxa"/>
          </w:tcPr>
          <w:p w14:paraId="29AFB009" w14:textId="77777777" w:rsidR="00870054" w:rsidRDefault="00870054">
            <w:pPr>
              <w:pStyle w:val="ConsPlusNormal"/>
            </w:pPr>
            <w:r>
              <w:t xml:space="preserve">Развитие и техническое сопровождение Единой информационной системы электронного </w:t>
            </w:r>
            <w:r>
              <w:lastRenderedPageBreak/>
              <w:t>документооборота</w:t>
            </w:r>
          </w:p>
        </w:tc>
        <w:tc>
          <w:tcPr>
            <w:tcW w:w="1757" w:type="dxa"/>
          </w:tcPr>
          <w:p w14:paraId="54010A88" w14:textId="77777777" w:rsidR="00870054" w:rsidRDefault="00870054">
            <w:pPr>
              <w:pStyle w:val="ConsPlusNormal"/>
              <w:jc w:val="center"/>
            </w:pPr>
            <w:r>
              <w:lastRenderedPageBreak/>
              <w:t>03 4 02 00030</w:t>
            </w:r>
          </w:p>
        </w:tc>
        <w:tc>
          <w:tcPr>
            <w:tcW w:w="680" w:type="dxa"/>
          </w:tcPr>
          <w:p w14:paraId="46FDE543" w14:textId="77777777" w:rsidR="00870054" w:rsidRDefault="00870054">
            <w:pPr>
              <w:pStyle w:val="ConsPlusNormal"/>
              <w:jc w:val="center"/>
            </w:pPr>
            <w:r>
              <w:t>200</w:t>
            </w:r>
          </w:p>
        </w:tc>
        <w:tc>
          <w:tcPr>
            <w:tcW w:w="680" w:type="dxa"/>
          </w:tcPr>
          <w:p w14:paraId="15511DB9" w14:textId="77777777" w:rsidR="00870054" w:rsidRDefault="00870054">
            <w:pPr>
              <w:pStyle w:val="ConsPlusNormal"/>
              <w:jc w:val="center"/>
            </w:pPr>
            <w:r>
              <w:t>04</w:t>
            </w:r>
          </w:p>
        </w:tc>
        <w:tc>
          <w:tcPr>
            <w:tcW w:w="680" w:type="dxa"/>
          </w:tcPr>
          <w:p w14:paraId="63EE08A3" w14:textId="77777777" w:rsidR="00870054" w:rsidRDefault="00870054">
            <w:pPr>
              <w:pStyle w:val="ConsPlusNormal"/>
              <w:jc w:val="center"/>
            </w:pPr>
            <w:r>
              <w:t>10</w:t>
            </w:r>
          </w:p>
        </w:tc>
        <w:tc>
          <w:tcPr>
            <w:tcW w:w="1701" w:type="dxa"/>
          </w:tcPr>
          <w:p w14:paraId="3DCE4B87" w14:textId="77777777" w:rsidR="00870054" w:rsidRDefault="00870054">
            <w:pPr>
              <w:pStyle w:val="ConsPlusNormal"/>
              <w:jc w:val="center"/>
            </w:pPr>
            <w:r>
              <w:t>12000,00</w:t>
            </w:r>
          </w:p>
        </w:tc>
        <w:tc>
          <w:tcPr>
            <w:tcW w:w="1701" w:type="dxa"/>
          </w:tcPr>
          <w:p w14:paraId="2E344C9E" w14:textId="77777777" w:rsidR="00870054" w:rsidRDefault="00870054">
            <w:pPr>
              <w:pStyle w:val="ConsPlusNormal"/>
              <w:jc w:val="center"/>
            </w:pPr>
            <w:r>
              <w:t>12000,00</w:t>
            </w:r>
          </w:p>
        </w:tc>
        <w:tc>
          <w:tcPr>
            <w:tcW w:w="1701" w:type="dxa"/>
          </w:tcPr>
          <w:p w14:paraId="276C0352" w14:textId="77777777" w:rsidR="00870054" w:rsidRDefault="00870054">
            <w:pPr>
              <w:pStyle w:val="ConsPlusNormal"/>
              <w:jc w:val="center"/>
            </w:pPr>
            <w:r>
              <w:t>12000,00</w:t>
            </w:r>
          </w:p>
        </w:tc>
      </w:tr>
      <w:tr w:rsidR="00870054" w14:paraId="6323D815" w14:textId="77777777">
        <w:tc>
          <w:tcPr>
            <w:tcW w:w="2835" w:type="dxa"/>
          </w:tcPr>
          <w:p w14:paraId="1A170B59" w14:textId="77777777" w:rsidR="00870054" w:rsidRDefault="00870054">
            <w:pPr>
              <w:pStyle w:val="ConsPlusNormal"/>
            </w:pPr>
            <w:r>
              <w:t>Проведение мероприятий, направленных на популяризацию отрасли информационных технологий и связи</w:t>
            </w:r>
          </w:p>
        </w:tc>
        <w:tc>
          <w:tcPr>
            <w:tcW w:w="1757" w:type="dxa"/>
          </w:tcPr>
          <w:p w14:paraId="011B1D7E" w14:textId="77777777" w:rsidR="00870054" w:rsidRDefault="00870054">
            <w:pPr>
              <w:pStyle w:val="ConsPlusNormal"/>
              <w:jc w:val="center"/>
            </w:pPr>
            <w:r>
              <w:t>03 4 02 00040</w:t>
            </w:r>
          </w:p>
        </w:tc>
        <w:tc>
          <w:tcPr>
            <w:tcW w:w="680" w:type="dxa"/>
          </w:tcPr>
          <w:p w14:paraId="08471B2E" w14:textId="77777777" w:rsidR="00870054" w:rsidRDefault="00870054">
            <w:pPr>
              <w:pStyle w:val="ConsPlusNormal"/>
              <w:jc w:val="center"/>
            </w:pPr>
            <w:r>
              <w:t>600</w:t>
            </w:r>
          </w:p>
        </w:tc>
        <w:tc>
          <w:tcPr>
            <w:tcW w:w="680" w:type="dxa"/>
          </w:tcPr>
          <w:p w14:paraId="2AEA743A" w14:textId="77777777" w:rsidR="00870054" w:rsidRDefault="00870054">
            <w:pPr>
              <w:pStyle w:val="ConsPlusNormal"/>
              <w:jc w:val="center"/>
            </w:pPr>
            <w:r>
              <w:t>04</w:t>
            </w:r>
          </w:p>
        </w:tc>
        <w:tc>
          <w:tcPr>
            <w:tcW w:w="680" w:type="dxa"/>
          </w:tcPr>
          <w:p w14:paraId="7F79A31B" w14:textId="77777777" w:rsidR="00870054" w:rsidRDefault="00870054">
            <w:pPr>
              <w:pStyle w:val="ConsPlusNormal"/>
              <w:jc w:val="center"/>
            </w:pPr>
            <w:r>
              <w:t>10</w:t>
            </w:r>
          </w:p>
        </w:tc>
        <w:tc>
          <w:tcPr>
            <w:tcW w:w="1701" w:type="dxa"/>
          </w:tcPr>
          <w:p w14:paraId="787336AF" w14:textId="77777777" w:rsidR="00870054" w:rsidRDefault="00870054">
            <w:pPr>
              <w:pStyle w:val="ConsPlusNormal"/>
              <w:jc w:val="center"/>
            </w:pPr>
            <w:r>
              <w:t>11000,00</w:t>
            </w:r>
          </w:p>
        </w:tc>
        <w:tc>
          <w:tcPr>
            <w:tcW w:w="1701" w:type="dxa"/>
          </w:tcPr>
          <w:p w14:paraId="7705C125" w14:textId="77777777" w:rsidR="00870054" w:rsidRDefault="00870054">
            <w:pPr>
              <w:pStyle w:val="ConsPlusNormal"/>
              <w:jc w:val="center"/>
            </w:pPr>
            <w:r>
              <w:t>11000,00</w:t>
            </w:r>
          </w:p>
        </w:tc>
        <w:tc>
          <w:tcPr>
            <w:tcW w:w="1701" w:type="dxa"/>
          </w:tcPr>
          <w:p w14:paraId="32CFA619" w14:textId="77777777" w:rsidR="00870054" w:rsidRDefault="00870054">
            <w:pPr>
              <w:pStyle w:val="ConsPlusNormal"/>
              <w:jc w:val="center"/>
            </w:pPr>
            <w:r>
              <w:t>11000,00</w:t>
            </w:r>
          </w:p>
        </w:tc>
      </w:tr>
      <w:tr w:rsidR="00870054" w14:paraId="4FFACFEF" w14:textId="77777777">
        <w:tc>
          <w:tcPr>
            <w:tcW w:w="2835" w:type="dxa"/>
          </w:tcPr>
          <w:p w14:paraId="71259703" w14:textId="77777777" w:rsidR="00870054" w:rsidRDefault="00870054">
            <w:pPr>
              <w:pStyle w:val="ConsPlusNormal"/>
            </w:pPr>
            <w:r>
              <w:t>Обеспечение работы информационной инфраструктуры для информационных систем и ресурсов с учетом требований по защите информации</w:t>
            </w:r>
          </w:p>
        </w:tc>
        <w:tc>
          <w:tcPr>
            <w:tcW w:w="1757" w:type="dxa"/>
          </w:tcPr>
          <w:p w14:paraId="4A1F31D2" w14:textId="77777777" w:rsidR="00870054" w:rsidRDefault="00870054">
            <w:pPr>
              <w:pStyle w:val="ConsPlusNormal"/>
              <w:jc w:val="center"/>
            </w:pPr>
            <w:r>
              <w:t>03 4 02 00050</w:t>
            </w:r>
          </w:p>
        </w:tc>
        <w:tc>
          <w:tcPr>
            <w:tcW w:w="680" w:type="dxa"/>
          </w:tcPr>
          <w:p w14:paraId="29C71623" w14:textId="77777777" w:rsidR="00870054" w:rsidRDefault="00870054">
            <w:pPr>
              <w:pStyle w:val="ConsPlusNormal"/>
              <w:jc w:val="center"/>
            </w:pPr>
            <w:r>
              <w:t>200</w:t>
            </w:r>
          </w:p>
        </w:tc>
        <w:tc>
          <w:tcPr>
            <w:tcW w:w="680" w:type="dxa"/>
          </w:tcPr>
          <w:p w14:paraId="55A9162E" w14:textId="77777777" w:rsidR="00870054" w:rsidRDefault="00870054">
            <w:pPr>
              <w:pStyle w:val="ConsPlusNormal"/>
              <w:jc w:val="center"/>
            </w:pPr>
            <w:r>
              <w:t>04</w:t>
            </w:r>
          </w:p>
        </w:tc>
        <w:tc>
          <w:tcPr>
            <w:tcW w:w="680" w:type="dxa"/>
          </w:tcPr>
          <w:p w14:paraId="52C4B7E7" w14:textId="77777777" w:rsidR="00870054" w:rsidRDefault="00870054">
            <w:pPr>
              <w:pStyle w:val="ConsPlusNormal"/>
              <w:jc w:val="center"/>
            </w:pPr>
            <w:r>
              <w:t>10</w:t>
            </w:r>
          </w:p>
        </w:tc>
        <w:tc>
          <w:tcPr>
            <w:tcW w:w="1701" w:type="dxa"/>
          </w:tcPr>
          <w:p w14:paraId="5FD006E9" w14:textId="77777777" w:rsidR="00870054" w:rsidRDefault="00870054">
            <w:pPr>
              <w:pStyle w:val="ConsPlusNormal"/>
              <w:jc w:val="center"/>
            </w:pPr>
            <w:r>
              <w:t>311294,27</w:t>
            </w:r>
          </w:p>
        </w:tc>
        <w:tc>
          <w:tcPr>
            <w:tcW w:w="1701" w:type="dxa"/>
          </w:tcPr>
          <w:p w14:paraId="4AA60B5C" w14:textId="77777777" w:rsidR="00870054" w:rsidRDefault="00870054">
            <w:pPr>
              <w:pStyle w:val="ConsPlusNormal"/>
              <w:jc w:val="center"/>
            </w:pPr>
            <w:r>
              <w:t>313287,95</w:t>
            </w:r>
          </w:p>
        </w:tc>
        <w:tc>
          <w:tcPr>
            <w:tcW w:w="1701" w:type="dxa"/>
          </w:tcPr>
          <w:p w14:paraId="5F0EA5C8" w14:textId="77777777" w:rsidR="00870054" w:rsidRDefault="00870054">
            <w:pPr>
              <w:pStyle w:val="ConsPlusNormal"/>
              <w:jc w:val="center"/>
            </w:pPr>
            <w:r>
              <w:t>122909,50</w:t>
            </w:r>
          </w:p>
        </w:tc>
      </w:tr>
      <w:tr w:rsidR="00870054" w14:paraId="2CDEC89B" w14:textId="77777777">
        <w:tc>
          <w:tcPr>
            <w:tcW w:w="2835" w:type="dxa"/>
          </w:tcPr>
          <w:p w14:paraId="6407DB57" w14:textId="77777777" w:rsidR="00870054" w:rsidRDefault="00870054">
            <w:pPr>
              <w:pStyle w:val="ConsPlusNormal"/>
            </w:pPr>
            <w:r>
              <w:t>Обеспечение работы информационной инфраструктуры для информационных систем и ресурсов с учетом требований по защите информации</w:t>
            </w:r>
          </w:p>
        </w:tc>
        <w:tc>
          <w:tcPr>
            <w:tcW w:w="1757" w:type="dxa"/>
          </w:tcPr>
          <w:p w14:paraId="1C767871" w14:textId="77777777" w:rsidR="00870054" w:rsidRDefault="00870054">
            <w:pPr>
              <w:pStyle w:val="ConsPlusNormal"/>
              <w:jc w:val="center"/>
            </w:pPr>
            <w:r>
              <w:t>03 4 02 00050</w:t>
            </w:r>
          </w:p>
        </w:tc>
        <w:tc>
          <w:tcPr>
            <w:tcW w:w="680" w:type="dxa"/>
          </w:tcPr>
          <w:p w14:paraId="07F746BE" w14:textId="77777777" w:rsidR="00870054" w:rsidRDefault="00870054">
            <w:pPr>
              <w:pStyle w:val="ConsPlusNormal"/>
              <w:jc w:val="center"/>
            </w:pPr>
            <w:r>
              <w:t>600</w:t>
            </w:r>
          </w:p>
        </w:tc>
        <w:tc>
          <w:tcPr>
            <w:tcW w:w="680" w:type="dxa"/>
          </w:tcPr>
          <w:p w14:paraId="3461A9A3" w14:textId="77777777" w:rsidR="00870054" w:rsidRDefault="00870054">
            <w:pPr>
              <w:pStyle w:val="ConsPlusNormal"/>
              <w:jc w:val="center"/>
            </w:pPr>
            <w:r>
              <w:t>04</w:t>
            </w:r>
          </w:p>
        </w:tc>
        <w:tc>
          <w:tcPr>
            <w:tcW w:w="680" w:type="dxa"/>
          </w:tcPr>
          <w:p w14:paraId="21B5980D" w14:textId="77777777" w:rsidR="00870054" w:rsidRDefault="00870054">
            <w:pPr>
              <w:pStyle w:val="ConsPlusNormal"/>
              <w:jc w:val="center"/>
            </w:pPr>
            <w:r>
              <w:t>10</w:t>
            </w:r>
          </w:p>
        </w:tc>
        <w:tc>
          <w:tcPr>
            <w:tcW w:w="1701" w:type="dxa"/>
          </w:tcPr>
          <w:p w14:paraId="4E96E94A" w14:textId="77777777" w:rsidR="00870054" w:rsidRDefault="00870054">
            <w:pPr>
              <w:pStyle w:val="ConsPlusNormal"/>
              <w:jc w:val="center"/>
            </w:pPr>
            <w:r>
              <w:t>11000,00</w:t>
            </w:r>
          </w:p>
        </w:tc>
        <w:tc>
          <w:tcPr>
            <w:tcW w:w="1701" w:type="dxa"/>
          </w:tcPr>
          <w:p w14:paraId="0E808910" w14:textId="77777777" w:rsidR="00870054" w:rsidRDefault="00870054">
            <w:pPr>
              <w:pStyle w:val="ConsPlusNormal"/>
              <w:jc w:val="center"/>
            </w:pPr>
            <w:r>
              <w:t>32310,50</w:t>
            </w:r>
          </w:p>
        </w:tc>
        <w:tc>
          <w:tcPr>
            <w:tcW w:w="1701" w:type="dxa"/>
          </w:tcPr>
          <w:p w14:paraId="7416E1BB" w14:textId="77777777" w:rsidR="00870054" w:rsidRDefault="00870054">
            <w:pPr>
              <w:pStyle w:val="ConsPlusNormal"/>
              <w:jc w:val="center"/>
            </w:pPr>
            <w:r>
              <w:t>32310,50</w:t>
            </w:r>
          </w:p>
        </w:tc>
      </w:tr>
      <w:tr w:rsidR="00870054" w14:paraId="125B13A7" w14:textId="77777777">
        <w:tc>
          <w:tcPr>
            <w:tcW w:w="2835" w:type="dxa"/>
          </w:tcPr>
          <w:p w14:paraId="79C2BDF1" w14:textId="77777777" w:rsidR="00870054" w:rsidRDefault="00870054">
            <w:pPr>
              <w:pStyle w:val="ConsPlusNormal"/>
            </w:pPr>
            <w:r>
              <w:t xml:space="preserve">Государственная </w:t>
            </w:r>
            <w:hyperlink r:id="rId436">
              <w:r>
                <w:rPr>
                  <w:color w:val="0000FF"/>
                </w:rPr>
                <w:t>программа</w:t>
              </w:r>
            </w:hyperlink>
            <w:r>
              <w:t xml:space="preserve"> Республики Дагестан "Обеспечение общественного порядка и противодействие преступности в Республике Дагестан"</w:t>
            </w:r>
          </w:p>
        </w:tc>
        <w:tc>
          <w:tcPr>
            <w:tcW w:w="1757" w:type="dxa"/>
          </w:tcPr>
          <w:p w14:paraId="3EFDCC60" w14:textId="77777777" w:rsidR="00870054" w:rsidRDefault="00870054">
            <w:pPr>
              <w:pStyle w:val="ConsPlusNormal"/>
              <w:jc w:val="center"/>
            </w:pPr>
            <w:r>
              <w:t>06</w:t>
            </w:r>
          </w:p>
        </w:tc>
        <w:tc>
          <w:tcPr>
            <w:tcW w:w="680" w:type="dxa"/>
          </w:tcPr>
          <w:p w14:paraId="2996423D" w14:textId="77777777" w:rsidR="00870054" w:rsidRDefault="00870054">
            <w:pPr>
              <w:pStyle w:val="ConsPlusNormal"/>
            </w:pPr>
          </w:p>
        </w:tc>
        <w:tc>
          <w:tcPr>
            <w:tcW w:w="680" w:type="dxa"/>
          </w:tcPr>
          <w:p w14:paraId="0477DCF4" w14:textId="77777777" w:rsidR="00870054" w:rsidRDefault="00870054">
            <w:pPr>
              <w:pStyle w:val="ConsPlusNormal"/>
            </w:pPr>
          </w:p>
        </w:tc>
        <w:tc>
          <w:tcPr>
            <w:tcW w:w="680" w:type="dxa"/>
          </w:tcPr>
          <w:p w14:paraId="0564385D" w14:textId="77777777" w:rsidR="00870054" w:rsidRDefault="00870054">
            <w:pPr>
              <w:pStyle w:val="ConsPlusNormal"/>
            </w:pPr>
          </w:p>
        </w:tc>
        <w:tc>
          <w:tcPr>
            <w:tcW w:w="1701" w:type="dxa"/>
          </w:tcPr>
          <w:p w14:paraId="70D2F257" w14:textId="77777777" w:rsidR="00870054" w:rsidRDefault="00870054">
            <w:pPr>
              <w:pStyle w:val="ConsPlusNormal"/>
              <w:jc w:val="center"/>
            </w:pPr>
            <w:r>
              <w:t>22796,50</w:t>
            </w:r>
          </w:p>
        </w:tc>
        <w:tc>
          <w:tcPr>
            <w:tcW w:w="1701" w:type="dxa"/>
          </w:tcPr>
          <w:p w14:paraId="67A7FA66" w14:textId="77777777" w:rsidR="00870054" w:rsidRDefault="00870054">
            <w:pPr>
              <w:pStyle w:val="ConsPlusNormal"/>
              <w:jc w:val="center"/>
            </w:pPr>
            <w:r>
              <w:t>22796,50</w:t>
            </w:r>
          </w:p>
        </w:tc>
        <w:tc>
          <w:tcPr>
            <w:tcW w:w="1701" w:type="dxa"/>
          </w:tcPr>
          <w:p w14:paraId="323E1291" w14:textId="77777777" w:rsidR="00870054" w:rsidRDefault="00870054">
            <w:pPr>
              <w:pStyle w:val="ConsPlusNormal"/>
              <w:jc w:val="center"/>
            </w:pPr>
            <w:r>
              <w:t>22796,50</w:t>
            </w:r>
          </w:p>
        </w:tc>
      </w:tr>
      <w:tr w:rsidR="00870054" w14:paraId="09341A67" w14:textId="77777777">
        <w:tc>
          <w:tcPr>
            <w:tcW w:w="2835" w:type="dxa"/>
          </w:tcPr>
          <w:p w14:paraId="4B0DB260" w14:textId="77777777" w:rsidR="00870054" w:rsidRDefault="00870054">
            <w:pPr>
              <w:pStyle w:val="ConsPlusNormal"/>
            </w:pPr>
            <w:r>
              <w:lastRenderedPageBreak/>
              <w:t>Региональные проекты, не входящие в состав национального проекта</w:t>
            </w:r>
          </w:p>
        </w:tc>
        <w:tc>
          <w:tcPr>
            <w:tcW w:w="1757" w:type="dxa"/>
          </w:tcPr>
          <w:p w14:paraId="6780FC5E" w14:textId="77777777" w:rsidR="00870054" w:rsidRDefault="00870054">
            <w:pPr>
              <w:pStyle w:val="ConsPlusNormal"/>
              <w:jc w:val="center"/>
            </w:pPr>
            <w:r>
              <w:t>06 2</w:t>
            </w:r>
          </w:p>
        </w:tc>
        <w:tc>
          <w:tcPr>
            <w:tcW w:w="680" w:type="dxa"/>
          </w:tcPr>
          <w:p w14:paraId="5A5E86C7" w14:textId="77777777" w:rsidR="00870054" w:rsidRDefault="00870054">
            <w:pPr>
              <w:pStyle w:val="ConsPlusNormal"/>
            </w:pPr>
          </w:p>
        </w:tc>
        <w:tc>
          <w:tcPr>
            <w:tcW w:w="680" w:type="dxa"/>
          </w:tcPr>
          <w:p w14:paraId="776557F5" w14:textId="77777777" w:rsidR="00870054" w:rsidRDefault="00870054">
            <w:pPr>
              <w:pStyle w:val="ConsPlusNormal"/>
            </w:pPr>
          </w:p>
        </w:tc>
        <w:tc>
          <w:tcPr>
            <w:tcW w:w="680" w:type="dxa"/>
          </w:tcPr>
          <w:p w14:paraId="05EC3FC7" w14:textId="77777777" w:rsidR="00870054" w:rsidRDefault="00870054">
            <w:pPr>
              <w:pStyle w:val="ConsPlusNormal"/>
            </w:pPr>
          </w:p>
        </w:tc>
        <w:tc>
          <w:tcPr>
            <w:tcW w:w="1701" w:type="dxa"/>
          </w:tcPr>
          <w:p w14:paraId="53576CD0" w14:textId="77777777" w:rsidR="00870054" w:rsidRDefault="00870054">
            <w:pPr>
              <w:pStyle w:val="ConsPlusNormal"/>
              <w:jc w:val="center"/>
            </w:pPr>
            <w:r>
              <w:t>22796,50</w:t>
            </w:r>
          </w:p>
        </w:tc>
        <w:tc>
          <w:tcPr>
            <w:tcW w:w="1701" w:type="dxa"/>
          </w:tcPr>
          <w:p w14:paraId="5BF65841" w14:textId="77777777" w:rsidR="00870054" w:rsidRDefault="00870054">
            <w:pPr>
              <w:pStyle w:val="ConsPlusNormal"/>
              <w:jc w:val="center"/>
            </w:pPr>
            <w:r>
              <w:t>22796,50</w:t>
            </w:r>
          </w:p>
        </w:tc>
        <w:tc>
          <w:tcPr>
            <w:tcW w:w="1701" w:type="dxa"/>
          </w:tcPr>
          <w:p w14:paraId="14A496A6" w14:textId="77777777" w:rsidR="00870054" w:rsidRDefault="00870054">
            <w:pPr>
              <w:pStyle w:val="ConsPlusNormal"/>
              <w:jc w:val="center"/>
            </w:pPr>
            <w:r>
              <w:t>22796,50</w:t>
            </w:r>
          </w:p>
        </w:tc>
      </w:tr>
      <w:tr w:rsidR="00870054" w14:paraId="57BAEE35" w14:textId="77777777">
        <w:tc>
          <w:tcPr>
            <w:tcW w:w="2835" w:type="dxa"/>
          </w:tcPr>
          <w:p w14:paraId="2EE58875" w14:textId="77777777" w:rsidR="00870054" w:rsidRDefault="00870054">
            <w:pPr>
              <w:pStyle w:val="ConsPlusNormal"/>
            </w:pPr>
            <w:r>
              <w:t>Региональный проект "Обеспечение общественного порядка и противодействие преступности в Республике Дагестан"</w:t>
            </w:r>
          </w:p>
        </w:tc>
        <w:tc>
          <w:tcPr>
            <w:tcW w:w="1757" w:type="dxa"/>
          </w:tcPr>
          <w:p w14:paraId="36B0BC55" w14:textId="77777777" w:rsidR="00870054" w:rsidRDefault="00870054">
            <w:pPr>
              <w:pStyle w:val="ConsPlusNormal"/>
              <w:jc w:val="center"/>
            </w:pPr>
            <w:r>
              <w:t>06 2 01</w:t>
            </w:r>
          </w:p>
        </w:tc>
        <w:tc>
          <w:tcPr>
            <w:tcW w:w="680" w:type="dxa"/>
          </w:tcPr>
          <w:p w14:paraId="3535DBD3" w14:textId="77777777" w:rsidR="00870054" w:rsidRDefault="00870054">
            <w:pPr>
              <w:pStyle w:val="ConsPlusNormal"/>
            </w:pPr>
          </w:p>
        </w:tc>
        <w:tc>
          <w:tcPr>
            <w:tcW w:w="680" w:type="dxa"/>
          </w:tcPr>
          <w:p w14:paraId="6E3F0A69" w14:textId="77777777" w:rsidR="00870054" w:rsidRDefault="00870054">
            <w:pPr>
              <w:pStyle w:val="ConsPlusNormal"/>
            </w:pPr>
          </w:p>
        </w:tc>
        <w:tc>
          <w:tcPr>
            <w:tcW w:w="680" w:type="dxa"/>
          </w:tcPr>
          <w:p w14:paraId="037F5968" w14:textId="77777777" w:rsidR="00870054" w:rsidRDefault="00870054">
            <w:pPr>
              <w:pStyle w:val="ConsPlusNormal"/>
            </w:pPr>
          </w:p>
        </w:tc>
        <w:tc>
          <w:tcPr>
            <w:tcW w:w="1701" w:type="dxa"/>
          </w:tcPr>
          <w:p w14:paraId="4795969D" w14:textId="77777777" w:rsidR="00870054" w:rsidRDefault="00870054">
            <w:pPr>
              <w:pStyle w:val="ConsPlusNormal"/>
              <w:jc w:val="center"/>
            </w:pPr>
            <w:r>
              <w:t>17996,50</w:t>
            </w:r>
          </w:p>
        </w:tc>
        <w:tc>
          <w:tcPr>
            <w:tcW w:w="1701" w:type="dxa"/>
          </w:tcPr>
          <w:p w14:paraId="50BFE8D7" w14:textId="77777777" w:rsidR="00870054" w:rsidRDefault="00870054">
            <w:pPr>
              <w:pStyle w:val="ConsPlusNormal"/>
              <w:jc w:val="center"/>
            </w:pPr>
            <w:r>
              <w:t>17996,50</w:t>
            </w:r>
          </w:p>
        </w:tc>
        <w:tc>
          <w:tcPr>
            <w:tcW w:w="1701" w:type="dxa"/>
          </w:tcPr>
          <w:p w14:paraId="6D5457D8" w14:textId="77777777" w:rsidR="00870054" w:rsidRDefault="00870054">
            <w:pPr>
              <w:pStyle w:val="ConsPlusNormal"/>
              <w:jc w:val="center"/>
            </w:pPr>
            <w:r>
              <w:t>17996,50</w:t>
            </w:r>
          </w:p>
        </w:tc>
      </w:tr>
      <w:tr w:rsidR="00870054" w14:paraId="5ACF376C" w14:textId="77777777">
        <w:tc>
          <w:tcPr>
            <w:tcW w:w="2835" w:type="dxa"/>
          </w:tcPr>
          <w:p w14:paraId="39514118" w14:textId="77777777" w:rsidR="00870054" w:rsidRDefault="00870054">
            <w:pPr>
              <w:pStyle w:val="ConsPlusNormal"/>
            </w:pPr>
            <w:r>
              <w:t>Обеспечение общественного порядка и противодействие преступности</w:t>
            </w:r>
          </w:p>
        </w:tc>
        <w:tc>
          <w:tcPr>
            <w:tcW w:w="1757" w:type="dxa"/>
          </w:tcPr>
          <w:p w14:paraId="7D3B0763" w14:textId="77777777" w:rsidR="00870054" w:rsidRDefault="00870054">
            <w:pPr>
              <w:pStyle w:val="ConsPlusNormal"/>
              <w:jc w:val="center"/>
            </w:pPr>
            <w:r>
              <w:t>06 2 01 80410</w:t>
            </w:r>
          </w:p>
        </w:tc>
        <w:tc>
          <w:tcPr>
            <w:tcW w:w="680" w:type="dxa"/>
          </w:tcPr>
          <w:p w14:paraId="5C9760B7" w14:textId="77777777" w:rsidR="00870054" w:rsidRDefault="00870054">
            <w:pPr>
              <w:pStyle w:val="ConsPlusNormal"/>
              <w:jc w:val="center"/>
            </w:pPr>
            <w:r>
              <w:t>200</w:t>
            </w:r>
          </w:p>
        </w:tc>
        <w:tc>
          <w:tcPr>
            <w:tcW w:w="680" w:type="dxa"/>
          </w:tcPr>
          <w:p w14:paraId="36664125" w14:textId="77777777" w:rsidR="00870054" w:rsidRDefault="00870054">
            <w:pPr>
              <w:pStyle w:val="ConsPlusNormal"/>
              <w:jc w:val="center"/>
            </w:pPr>
            <w:r>
              <w:t>03</w:t>
            </w:r>
          </w:p>
        </w:tc>
        <w:tc>
          <w:tcPr>
            <w:tcW w:w="680" w:type="dxa"/>
          </w:tcPr>
          <w:p w14:paraId="0BDDFB2A" w14:textId="77777777" w:rsidR="00870054" w:rsidRDefault="00870054">
            <w:pPr>
              <w:pStyle w:val="ConsPlusNormal"/>
              <w:jc w:val="center"/>
            </w:pPr>
            <w:r>
              <w:t>14</w:t>
            </w:r>
          </w:p>
        </w:tc>
        <w:tc>
          <w:tcPr>
            <w:tcW w:w="1701" w:type="dxa"/>
          </w:tcPr>
          <w:p w14:paraId="5DF9421D" w14:textId="77777777" w:rsidR="00870054" w:rsidRDefault="00870054">
            <w:pPr>
              <w:pStyle w:val="ConsPlusNormal"/>
              <w:jc w:val="center"/>
            </w:pPr>
            <w:r>
              <w:t>1576,50</w:t>
            </w:r>
          </w:p>
        </w:tc>
        <w:tc>
          <w:tcPr>
            <w:tcW w:w="1701" w:type="dxa"/>
          </w:tcPr>
          <w:p w14:paraId="3E6A33CB" w14:textId="77777777" w:rsidR="00870054" w:rsidRDefault="00870054">
            <w:pPr>
              <w:pStyle w:val="ConsPlusNormal"/>
              <w:jc w:val="center"/>
            </w:pPr>
            <w:r>
              <w:t>1576,50</w:t>
            </w:r>
          </w:p>
        </w:tc>
        <w:tc>
          <w:tcPr>
            <w:tcW w:w="1701" w:type="dxa"/>
          </w:tcPr>
          <w:p w14:paraId="0B51C3BF" w14:textId="77777777" w:rsidR="00870054" w:rsidRDefault="00870054">
            <w:pPr>
              <w:pStyle w:val="ConsPlusNormal"/>
              <w:jc w:val="center"/>
            </w:pPr>
            <w:r>
              <w:t>1576,50</w:t>
            </w:r>
          </w:p>
        </w:tc>
      </w:tr>
      <w:tr w:rsidR="00870054" w14:paraId="47C78FA3" w14:textId="77777777">
        <w:tc>
          <w:tcPr>
            <w:tcW w:w="2835" w:type="dxa"/>
          </w:tcPr>
          <w:p w14:paraId="5A8E1D8C" w14:textId="77777777" w:rsidR="00870054" w:rsidRDefault="00870054">
            <w:pPr>
              <w:pStyle w:val="ConsPlusNormal"/>
            </w:pPr>
            <w:r>
              <w:t>Обеспечение общественного порядка и противодействие преступности</w:t>
            </w:r>
          </w:p>
        </w:tc>
        <w:tc>
          <w:tcPr>
            <w:tcW w:w="1757" w:type="dxa"/>
          </w:tcPr>
          <w:p w14:paraId="1910729B" w14:textId="77777777" w:rsidR="00870054" w:rsidRDefault="00870054">
            <w:pPr>
              <w:pStyle w:val="ConsPlusNormal"/>
              <w:jc w:val="center"/>
            </w:pPr>
            <w:r>
              <w:t>06 2 01 80410</w:t>
            </w:r>
          </w:p>
        </w:tc>
        <w:tc>
          <w:tcPr>
            <w:tcW w:w="680" w:type="dxa"/>
          </w:tcPr>
          <w:p w14:paraId="2709699E" w14:textId="77777777" w:rsidR="00870054" w:rsidRDefault="00870054">
            <w:pPr>
              <w:pStyle w:val="ConsPlusNormal"/>
              <w:jc w:val="center"/>
            </w:pPr>
            <w:r>
              <w:t>600</w:t>
            </w:r>
          </w:p>
        </w:tc>
        <w:tc>
          <w:tcPr>
            <w:tcW w:w="680" w:type="dxa"/>
          </w:tcPr>
          <w:p w14:paraId="2F25ACEA" w14:textId="77777777" w:rsidR="00870054" w:rsidRDefault="00870054">
            <w:pPr>
              <w:pStyle w:val="ConsPlusNormal"/>
              <w:jc w:val="center"/>
            </w:pPr>
            <w:r>
              <w:t>03</w:t>
            </w:r>
          </w:p>
        </w:tc>
        <w:tc>
          <w:tcPr>
            <w:tcW w:w="680" w:type="dxa"/>
          </w:tcPr>
          <w:p w14:paraId="536750AB" w14:textId="77777777" w:rsidR="00870054" w:rsidRDefault="00870054">
            <w:pPr>
              <w:pStyle w:val="ConsPlusNormal"/>
              <w:jc w:val="center"/>
            </w:pPr>
            <w:r>
              <w:t>14</w:t>
            </w:r>
          </w:p>
        </w:tc>
        <w:tc>
          <w:tcPr>
            <w:tcW w:w="1701" w:type="dxa"/>
          </w:tcPr>
          <w:p w14:paraId="3D8E8AC9" w14:textId="77777777" w:rsidR="00870054" w:rsidRDefault="00870054">
            <w:pPr>
              <w:pStyle w:val="ConsPlusNormal"/>
              <w:jc w:val="center"/>
            </w:pPr>
            <w:r>
              <w:t>2520,00</w:t>
            </w:r>
          </w:p>
        </w:tc>
        <w:tc>
          <w:tcPr>
            <w:tcW w:w="1701" w:type="dxa"/>
          </w:tcPr>
          <w:p w14:paraId="206F129E" w14:textId="77777777" w:rsidR="00870054" w:rsidRDefault="00870054">
            <w:pPr>
              <w:pStyle w:val="ConsPlusNormal"/>
              <w:jc w:val="center"/>
            </w:pPr>
            <w:r>
              <w:t>2520,00</w:t>
            </w:r>
          </w:p>
        </w:tc>
        <w:tc>
          <w:tcPr>
            <w:tcW w:w="1701" w:type="dxa"/>
          </w:tcPr>
          <w:p w14:paraId="602A09D1" w14:textId="77777777" w:rsidR="00870054" w:rsidRDefault="00870054">
            <w:pPr>
              <w:pStyle w:val="ConsPlusNormal"/>
              <w:jc w:val="center"/>
            </w:pPr>
            <w:r>
              <w:t>2520,00</w:t>
            </w:r>
          </w:p>
        </w:tc>
      </w:tr>
      <w:tr w:rsidR="00870054" w14:paraId="748AFFD1" w14:textId="77777777">
        <w:tc>
          <w:tcPr>
            <w:tcW w:w="2835" w:type="dxa"/>
          </w:tcPr>
          <w:p w14:paraId="4DDE2B98" w14:textId="77777777" w:rsidR="00870054" w:rsidRDefault="00870054">
            <w:pPr>
              <w:pStyle w:val="ConsPlusNormal"/>
            </w:pPr>
            <w:r>
              <w:t>Выкуп у населения добровольно сдаваемого огнестрельного оружия, боеприпасов и взрывчатых веществ</w:t>
            </w:r>
          </w:p>
        </w:tc>
        <w:tc>
          <w:tcPr>
            <w:tcW w:w="1757" w:type="dxa"/>
          </w:tcPr>
          <w:p w14:paraId="5F3B35B7" w14:textId="77777777" w:rsidR="00870054" w:rsidRDefault="00870054">
            <w:pPr>
              <w:pStyle w:val="ConsPlusNormal"/>
              <w:jc w:val="center"/>
            </w:pPr>
            <w:r>
              <w:t>06 2 01 80420</w:t>
            </w:r>
          </w:p>
        </w:tc>
        <w:tc>
          <w:tcPr>
            <w:tcW w:w="680" w:type="dxa"/>
          </w:tcPr>
          <w:p w14:paraId="7D88A2F7" w14:textId="77777777" w:rsidR="00870054" w:rsidRDefault="00870054">
            <w:pPr>
              <w:pStyle w:val="ConsPlusNormal"/>
              <w:jc w:val="center"/>
            </w:pPr>
            <w:r>
              <w:t>300</w:t>
            </w:r>
          </w:p>
        </w:tc>
        <w:tc>
          <w:tcPr>
            <w:tcW w:w="680" w:type="dxa"/>
          </w:tcPr>
          <w:p w14:paraId="7DE0D6BC" w14:textId="77777777" w:rsidR="00870054" w:rsidRDefault="00870054">
            <w:pPr>
              <w:pStyle w:val="ConsPlusNormal"/>
              <w:jc w:val="center"/>
            </w:pPr>
            <w:r>
              <w:t>01</w:t>
            </w:r>
          </w:p>
        </w:tc>
        <w:tc>
          <w:tcPr>
            <w:tcW w:w="680" w:type="dxa"/>
          </w:tcPr>
          <w:p w14:paraId="359AF7FD" w14:textId="77777777" w:rsidR="00870054" w:rsidRDefault="00870054">
            <w:pPr>
              <w:pStyle w:val="ConsPlusNormal"/>
              <w:jc w:val="center"/>
            </w:pPr>
            <w:r>
              <w:t>13</w:t>
            </w:r>
          </w:p>
        </w:tc>
        <w:tc>
          <w:tcPr>
            <w:tcW w:w="1701" w:type="dxa"/>
          </w:tcPr>
          <w:p w14:paraId="15286AF9" w14:textId="77777777" w:rsidR="00870054" w:rsidRDefault="00870054">
            <w:pPr>
              <w:pStyle w:val="ConsPlusNormal"/>
              <w:jc w:val="center"/>
            </w:pPr>
            <w:r>
              <w:t>5000,00</w:t>
            </w:r>
          </w:p>
        </w:tc>
        <w:tc>
          <w:tcPr>
            <w:tcW w:w="1701" w:type="dxa"/>
          </w:tcPr>
          <w:p w14:paraId="4A9C7F90" w14:textId="77777777" w:rsidR="00870054" w:rsidRDefault="00870054">
            <w:pPr>
              <w:pStyle w:val="ConsPlusNormal"/>
              <w:jc w:val="center"/>
            </w:pPr>
            <w:r>
              <w:t>5000,00</w:t>
            </w:r>
          </w:p>
        </w:tc>
        <w:tc>
          <w:tcPr>
            <w:tcW w:w="1701" w:type="dxa"/>
          </w:tcPr>
          <w:p w14:paraId="70D69E7C" w14:textId="77777777" w:rsidR="00870054" w:rsidRDefault="00870054">
            <w:pPr>
              <w:pStyle w:val="ConsPlusNormal"/>
              <w:jc w:val="center"/>
            </w:pPr>
            <w:r>
              <w:t>5000,00</w:t>
            </w:r>
          </w:p>
        </w:tc>
      </w:tr>
      <w:tr w:rsidR="00870054" w14:paraId="7E24EEA9" w14:textId="77777777">
        <w:tc>
          <w:tcPr>
            <w:tcW w:w="2835" w:type="dxa"/>
          </w:tcPr>
          <w:p w14:paraId="1384F009" w14:textId="77777777" w:rsidR="00870054" w:rsidRDefault="00870054">
            <w:pPr>
              <w:pStyle w:val="ConsPlusNormal"/>
            </w:pPr>
            <w:r>
              <w:t xml:space="preserve">Проведение конкурсов "Лучший участковый уполномоченный полиции", "Лучший инспектор полиции по </w:t>
            </w:r>
            <w:r>
              <w:lastRenderedPageBreak/>
              <w:t>делам несовершеннолетних" и "Лучший сотрудник патрульно-постовой службы полиции"</w:t>
            </w:r>
          </w:p>
        </w:tc>
        <w:tc>
          <w:tcPr>
            <w:tcW w:w="1757" w:type="dxa"/>
          </w:tcPr>
          <w:p w14:paraId="6DF94D87" w14:textId="77777777" w:rsidR="00870054" w:rsidRDefault="00870054">
            <w:pPr>
              <w:pStyle w:val="ConsPlusNormal"/>
              <w:jc w:val="center"/>
            </w:pPr>
            <w:r>
              <w:lastRenderedPageBreak/>
              <w:t>06 2 01 80430</w:t>
            </w:r>
          </w:p>
        </w:tc>
        <w:tc>
          <w:tcPr>
            <w:tcW w:w="680" w:type="dxa"/>
          </w:tcPr>
          <w:p w14:paraId="10202018" w14:textId="77777777" w:rsidR="00870054" w:rsidRDefault="00870054">
            <w:pPr>
              <w:pStyle w:val="ConsPlusNormal"/>
              <w:jc w:val="center"/>
            </w:pPr>
            <w:r>
              <w:t>300</w:t>
            </w:r>
          </w:p>
        </w:tc>
        <w:tc>
          <w:tcPr>
            <w:tcW w:w="680" w:type="dxa"/>
          </w:tcPr>
          <w:p w14:paraId="3B7BE97F" w14:textId="77777777" w:rsidR="00870054" w:rsidRDefault="00870054">
            <w:pPr>
              <w:pStyle w:val="ConsPlusNormal"/>
              <w:jc w:val="center"/>
            </w:pPr>
            <w:r>
              <w:t>03</w:t>
            </w:r>
          </w:p>
        </w:tc>
        <w:tc>
          <w:tcPr>
            <w:tcW w:w="680" w:type="dxa"/>
          </w:tcPr>
          <w:p w14:paraId="1BB9907F" w14:textId="77777777" w:rsidR="00870054" w:rsidRDefault="00870054">
            <w:pPr>
              <w:pStyle w:val="ConsPlusNormal"/>
              <w:jc w:val="center"/>
            </w:pPr>
            <w:r>
              <w:t>14</w:t>
            </w:r>
          </w:p>
        </w:tc>
        <w:tc>
          <w:tcPr>
            <w:tcW w:w="1701" w:type="dxa"/>
          </w:tcPr>
          <w:p w14:paraId="38E90612" w14:textId="77777777" w:rsidR="00870054" w:rsidRDefault="00870054">
            <w:pPr>
              <w:pStyle w:val="ConsPlusNormal"/>
              <w:jc w:val="center"/>
            </w:pPr>
            <w:r>
              <w:t>1800,00</w:t>
            </w:r>
          </w:p>
        </w:tc>
        <w:tc>
          <w:tcPr>
            <w:tcW w:w="1701" w:type="dxa"/>
          </w:tcPr>
          <w:p w14:paraId="5E9AA147" w14:textId="77777777" w:rsidR="00870054" w:rsidRDefault="00870054">
            <w:pPr>
              <w:pStyle w:val="ConsPlusNormal"/>
              <w:jc w:val="center"/>
            </w:pPr>
            <w:r>
              <w:t>1800,00</w:t>
            </w:r>
          </w:p>
        </w:tc>
        <w:tc>
          <w:tcPr>
            <w:tcW w:w="1701" w:type="dxa"/>
          </w:tcPr>
          <w:p w14:paraId="6D29F83B" w14:textId="77777777" w:rsidR="00870054" w:rsidRDefault="00870054">
            <w:pPr>
              <w:pStyle w:val="ConsPlusNormal"/>
              <w:jc w:val="center"/>
            </w:pPr>
            <w:r>
              <w:t>1800,00</w:t>
            </w:r>
          </w:p>
        </w:tc>
      </w:tr>
      <w:tr w:rsidR="00870054" w14:paraId="0EFCEBB8" w14:textId="77777777">
        <w:tc>
          <w:tcPr>
            <w:tcW w:w="2835" w:type="dxa"/>
          </w:tcPr>
          <w:p w14:paraId="69E4B3B7" w14:textId="77777777" w:rsidR="00870054" w:rsidRDefault="00870054">
            <w:pPr>
              <w:pStyle w:val="ConsPlusNormal"/>
            </w:pPr>
            <w:r>
              <w:t>Материально-техническое оснащение штабов народных дружин в муниципальных образованиях Республики Дагестан</w:t>
            </w:r>
          </w:p>
        </w:tc>
        <w:tc>
          <w:tcPr>
            <w:tcW w:w="1757" w:type="dxa"/>
          </w:tcPr>
          <w:p w14:paraId="05CF6A19" w14:textId="77777777" w:rsidR="00870054" w:rsidRDefault="00870054">
            <w:pPr>
              <w:pStyle w:val="ConsPlusNormal"/>
              <w:jc w:val="center"/>
            </w:pPr>
            <w:r>
              <w:t>06 2 01 80440</w:t>
            </w:r>
          </w:p>
        </w:tc>
        <w:tc>
          <w:tcPr>
            <w:tcW w:w="680" w:type="dxa"/>
          </w:tcPr>
          <w:p w14:paraId="0125E2CE" w14:textId="77777777" w:rsidR="00870054" w:rsidRDefault="00870054">
            <w:pPr>
              <w:pStyle w:val="ConsPlusNormal"/>
              <w:jc w:val="center"/>
            </w:pPr>
            <w:r>
              <w:t>200</w:t>
            </w:r>
          </w:p>
        </w:tc>
        <w:tc>
          <w:tcPr>
            <w:tcW w:w="680" w:type="dxa"/>
          </w:tcPr>
          <w:p w14:paraId="257AA246" w14:textId="77777777" w:rsidR="00870054" w:rsidRDefault="00870054">
            <w:pPr>
              <w:pStyle w:val="ConsPlusNormal"/>
              <w:jc w:val="center"/>
            </w:pPr>
            <w:r>
              <w:t>03</w:t>
            </w:r>
          </w:p>
        </w:tc>
        <w:tc>
          <w:tcPr>
            <w:tcW w:w="680" w:type="dxa"/>
          </w:tcPr>
          <w:p w14:paraId="6CB01C10" w14:textId="77777777" w:rsidR="00870054" w:rsidRDefault="00870054">
            <w:pPr>
              <w:pStyle w:val="ConsPlusNormal"/>
              <w:jc w:val="center"/>
            </w:pPr>
            <w:r>
              <w:t>14</w:t>
            </w:r>
          </w:p>
        </w:tc>
        <w:tc>
          <w:tcPr>
            <w:tcW w:w="1701" w:type="dxa"/>
          </w:tcPr>
          <w:p w14:paraId="3B3185D7" w14:textId="77777777" w:rsidR="00870054" w:rsidRDefault="00870054">
            <w:pPr>
              <w:pStyle w:val="ConsPlusNormal"/>
              <w:jc w:val="center"/>
            </w:pPr>
            <w:r>
              <w:t>1500,00</w:t>
            </w:r>
          </w:p>
        </w:tc>
        <w:tc>
          <w:tcPr>
            <w:tcW w:w="1701" w:type="dxa"/>
          </w:tcPr>
          <w:p w14:paraId="75E85A40" w14:textId="77777777" w:rsidR="00870054" w:rsidRDefault="00870054">
            <w:pPr>
              <w:pStyle w:val="ConsPlusNormal"/>
              <w:jc w:val="center"/>
            </w:pPr>
            <w:r>
              <w:t>1500,00</w:t>
            </w:r>
          </w:p>
        </w:tc>
        <w:tc>
          <w:tcPr>
            <w:tcW w:w="1701" w:type="dxa"/>
          </w:tcPr>
          <w:p w14:paraId="6DDB3E96" w14:textId="77777777" w:rsidR="00870054" w:rsidRDefault="00870054">
            <w:pPr>
              <w:pStyle w:val="ConsPlusNormal"/>
              <w:jc w:val="center"/>
            </w:pPr>
            <w:r>
              <w:t>1500,00</w:t>
            </w:r>
          </w:p>
        </w:tc>
      </w:tr>
      <w:tr w:rsidR="00870054" w14:paraId="472C9C46" w14:textId="77777777">
        <w:tc>
          <w:tcPr>
            <w:tcW w:w="2835" w:type="dxa"/>
          </w:tcPr>
          <w:p w14:paraId="17EBA2A0" w14:textId="77777777" w:rsidR="00870054" w:rsidRDefault="00870054">
            <w:pPr>
              <w:pStyle w:val="ConsPlusNormal"/>
            </w:pPr>
            <w:r>
              <w:t>Обеспечение средствами связи органов внутренних дел</w:t>
            </w:r>
          </w:p>
        </w:tc>
        <w:tc>
          <w:tcPr>
            <w:tcW w:w="1757" w:type="dxa"/>
          </w:tcPr>
          <w:p w14:paraId="45CA911E" w14:textId="77777777" w:rsidR="00870054" w:rsidRDefault="00870054">
            <w:pPr>
              <w:pStyle w:val="ConsPlusNormal"/>
              <w:jc w:val="center"/>
            </w:pPr>
            <w:r>
              <w:t>06 2 01 80450</w:t>
            </w:r>
          </w:p>
        </w:tc>
        <w:tc>
          <w:tcPr>
            <w:tcW w:w="680" w:type="dxa"/>
          </w:tcPr>
          <w:p w14:paraId="072E0032" w14:textId="77777777" w:rsidR="00870054" w:rsidRDefault="00870054">
            <w:pPr>
              <w:pStyle w:val="ConsPlusNormal"/>
              <w:jc w:val="center"/>
            </w:pPr>
            <w:r>
              <w:t>200</w:t>
            </w:r>
          </w:p>
        </w:tc>
        <w:tc>
          <w:tcPr>
            <w:tcW w:w="680" w:type="dxa"/>
          </w:tcPr>
          <w:p w14:paraId="0ACA3EE8" w14:textId="77777777" w:rsidR="00870054" w:rsidRDefault="00870054">
            <w:pPr>
              <w:pStyle w:val="ConsPlusNormal"/>
              <w:jc w:val="center"/>
            </w:pPr>
            <w:r>
              <w:t>03</w:t>
            </w:r>
          </w:p>
        </w:tc>
        <w:tc>
          <w:tcPr>
            <w:tcW w:w="680" w:type="dxa"/>
          </w:tcPr>
          <w:p w14:paraId="0BDBFB5D" w14:textId="77777777" w:rsidR="00870054" w:rsidRDefault="00870054">
            <w:pPr>
              <w:pStyle w:val="ConsPlusNormal"/>
              <w:jc w:val="center"/>
            </w:pPr>
            <w:r>
              <w:t>14</w:t>
            </w:r>
          </w:p>
        </w:tc>
        <w:tc>
          <w:tcPr>
            <w:tcW w:w="1701" w:type="dxa"/>
          </w:tcPr>
          <w:p w14:paraId="1146D14A" w14:textId="77777777" w:rsidR="00870054" w:rsidRDefault="00870054">
            <w:pPr>
              <w:pStyle w:val="ConsPlusNormal"/>
              <w:jc w:val="center"/>
            </w:pPr>
            <w:r>
              <w:t>5600,00</w:t>
            </w:r>
          </w:p>
        </w:tc>
        <w:tc>
          <w:tcPr>
            <w:tcW w:w="1701" w:type="dxa"/>
          </w:tcPr>
          <w:p w14:paraId="64D7C7B1" w14:textId="77777777" w:rsidR="00870054" w:rsidRDefault="00870054">
            <w:pPr>
              <w:pStyle w:val="ConsPlusNormal"/>
              <w:jc w:val="center"/>
            </w:pPr>
            <w:r>
              <w:t>5600,00</w:t>
            </w:r>
          </w:p>
        </w:tc>
        <w:tc>
          <w:tcPr>
            <w:tcW w:w="1701" w:type="dxa"/>
          </w:tcPr>
          <w:p w14:paraId="4514B9E7" w14:textId="77777777" w:rsidR="00870054" w:rsidRDefault="00870054">
            <w:pPr>
              <w:pStyle w:val="ConsPlusNormal"/>
              <w:jc w:val="center"/>
            </w:pPr>
            <w:r>
              <w:t>5600,00</w:t>
            </w:r>
          </w:p>
        </w:tc>
      </w:tr>
      <w:tr w:rsidR="00870054" w14:paraId="547426E3" w14:textId="77777777">
        <w:tc>
          <w:tcPr>
            <w:tcW w:w="2835" w:type="dxa"/>
          </w:tcPr>
          <w:p w14:paraId="1573FC9A" w14:textId="77777777" w:rsidR="00870054" w:rsidRDefault="00870054">
            <w:pPr>
              <w:pStyle w:val="ConsPlusNormal"/>
            </w:pPr>
            <w:r>
              <w:t>Региональный проект "Профилактика правонарушений и преступлений несовершеннолетних в Республике Дагестан"</w:t>
            </w:r>
          </w:p>
        </w:tc>
        <w:tc>
          <w:tcPr>
            <w:tcW w:w="1757" w:type="dxa"/>
          </w:tcPr>
          <w:p w14:paraId="1DAE6B40" w14:textId="77777777" w:rsidR="00870054" w:rsidRDefault="00870054">
            <w:pPr>
              <w:pStyle w:val="ConsPlusNormal"/>
              <w:jc w:val="center"/>
            </w:pPr>
            <w:r>
              <w:t>06 2 03</w:t>
            </w:r>
          </w:p>
        </w:tc>
        <w:tc>
          <w:tcPr>
            <w:tcW w:w="680" w:type="dxa"/>
          </w:tcPr>
          <w:p w14:paraId="47553EC8" w14:textId="77777777" w:rsidR="00870054" w:rsidRDefault="00870054">
            <w:pPr>
              <w:pStyle w:val="ConsPlusNormal"/>
            </w:pPr>
          </w:p>
        </w:tc>
        <w:tc>
          <w:tcPr>
            <w:tcW w:w="680" w:type="dxa"/>
          </w:tcPr>
          <w:p w14:paraId="2C5651E7" w14:textId="77777777" w:rsidR="00870054" w:rsidRDefault="00870054">
            <w:pPr>
              <w:pStyle w:val="ConsPlusNormal"/>
            </w:pPr>
          </w:p>
        </w:tc>
        <w:tc>
          <w:tcPr>
            <w:tcW w:w="680" w:type="dxa"/>
          </w:tcPr>
          <w:p w14:paraId="0690DD31" w14:textId="77777777" w:rsidR="00870054" w:rsidRDefault="00870054">
            <w:pPr>
              <w:pStyle w:val="ConsPlusNormal"/>
            </w:pPr>
          </w:p>
        </w:tc>
        <w:tc>
          <w:tcPr>
            <w:tcW w:w="1701" w:type="dxa"/>
          </w:tcPr>
          <w:p w14:paraId="7E826535" w14:textId="77777777" w:rsidR="00870054" w:rsidRDefault="00870054">
            <w:pPr>
              <w:pStyle w:val="ConsPlusNormal"/>
              <w:jc w:val="center"/>
            </w:pPr>
            <w:r>
              <w:t>4800,00</w:t>
            </w:r>
          </w:p>
        </w:tc>
        <w:tc>
          <w:tcPr>
            <w:tcW w:w="1701" w:type="dxa"/>
          </w:tcPr>
          <w:p w14:paraId="6B719C3C" w14:textId="77777777" w:rsidR="00870054" w:rsidRDefault="00870054">
            <w:pPr>
              <w:pStyle w:val="ConsPlusNormal"/>
              <w:jc w:val="center"/>
            </w:pPr>
            <w:r>
              <w:t>4800,00</w:t>
            </w:r>
          </w:p>
        </w:tc>
        <w:tc>
          <w:tcPr>
            <w:tcW w:w="1701" w:type="dxa"/>
          </w:tcPr>
          <w:p w14:paraId="00839EEA" w14:textId="77777777" w:rsidR="00870054" w:rsidRDefault="00870054">
            <w:pPr>
              <w:pStyle w:val="ConsPlusNormal"/>
              <w:jc w:val="center"/>
            </w:pPr>
            <w:r>
              <w:t>4800,00</w:t>
            </w:r>
          </w:p>
        </w:tc>
      </w:tr>
      <w:tr w:rsidR="00870054" w14:paraId="538CB5A3" w14:textId="77777777">
        <w:tc>
          <w:tcPr>
            <w:tcW w:w="2835" w:type="dxa"/>
          </w:tcPr>
          <w:p w14:paraId="0704AEEE" w14:textId="77777777" w:rsidR="00870054" w:rsidRDefault="00870054">
            <w:pPr>
              <w:pStyle w:val="ConsPlusNormal"/>
            </w:pPr>
            <w:r>
              <w:t>Совершенствование подготовки и квалификации работников системы профилактики безнадзорности и правонарушений несовершеннолетних</w:t>
            </w:r>
          </w:p>
        </w:tc>
        <w:tc>
          <w:tcPr>
            <w:tcW w:w="1757" w:type="dxa"/>
          </w:tcPr>
          <w:p w14:paraId="59B7A4F2" w14:textId="77777777" w:rsidR="00870054" w:rsidRDefault="00870054">
            <w:pPr>
              <w:pStyle w:val="ConsPlusNormal"/>
              <w:jc w:val="center"/>
            </w:pPr>
            <w:r>
              <w:t>06 2 03 80610</w:t>
            </w:r>
          </w:p>
        </w:tc>
        <w:tc>
          <w:tcPr>
            <w:tcW w:w="680" w:type="dxa"/>
          </w:tcPr>
          <w:p w14:paraId="753FB280" w14:textId="77777777" w:rsidR="00870054" w:rsidRDefault="00870054">
            <w:pPr>
              <w:pStyle w:val="ConsPlusNormal"/>
              <w:jc w:val="center"/>
            </w:pPr>
            <w:r>
              <w:t>200</w:t>
            </w:r>
          </w:p>
        </w:tc>
        <w:tc>
          <w:tcPr>
            <w:tcW w:w="680" w:type="dxa"/>
          </w:tcPr>
          <w:p w14:paraId="27AFC97E" w14:textId="77777777" w:rsidR="00870054" w:rsidRDefault="00870054">
            <w:pPr>
              <w:pStyle w:val="ConsPlusNormal"/>
              <w:jc w:val="center"/>
            </w:pPr>
            <w:r>
              <w:t>01</w:t>
            </w:r>
          </w:p>
        </w:tc>
        <w:tc>
          <w:tcPr>
            <w:tcW w:w="680" w:type="dxa"/>
          </w:tcPr>
          <w:p w14:paraId="1DD1BD51" w14:textId="77777777" w:rsidR="00870054" w:rsidRDefault="00870054">
            <w:pPr>
              <w:pStyle w:val="ConsPlusNormal"/>
              <w:jc w:val="center"/>
            </w:pPr>
            <w:r>
              <w:t>13</w:t>
            </w:r>
          </w:p>
        </w:tc>
        <w:tc>
          <w:tcPr>
            <w:tcW w:w="1701" w:type="dxa"/>
          </w:tcPr>
          <w:p w14:paraId="12589E67" w14:textId="77777777" w:rsidR="00870054" w:rsidRDefault="00870054">
            <w:pPr>
              <w:pStyle w:val="ConsPlusNormal"/>
              <w:jc w:val="center"/>
            </w:pPr>
            <w:r>
              <w:t>500,00</w:t>
            </w:r>
          </w:p>
        </w:tc>
        <w:tc>
          <w:tcPr>
            <w:tcW w:w="1701" w:type="dxa"/>
          </w:tcPr>
          <w:p w14:paraId="6CC17DF4" w14:textId="77777777" w:rsidR="00870054" w:rsidRDefault="00870054">
            <w:pPr>
              <w:pStyle w:val="ConsPlusNormal"/>
              <w:jc w:val="center"/>
            </w:pPr>
            <w:r>
              <w:t>500,00</w:t>
            </w:r>
          </w:p>
        </w:tc>
        <w:tc>
          <w:tcPr>
            <w:tcW w:w="1701" w:type="dxa"/>
          </w:tcPr>
          <w:p w14:paraId="5609DDBE" w14:textId="77777777" w:rsidR="00870054" w:rsidRDefault="00870054">
            <w:pPr>
              <w:pStyle w:val="ConsPlusNormal"/>
              <w:jc w:val="center"/>
            </w:pPr>
            <w:r>
              <w:t>500,00</w:t>
            </w:r>
          </w:p>
        </w:tc>
      </w:tr>
      <w:tr w:rsidR="00870054" w14:paraId="79840B88" w14:textId="77777777">
        <w:tc>
          <w:tcPr>
            <w:tcW w:w="2835" w:type="dxa"/>
          </w:tcPr>
          <w:p w14:paraId="58211278" w14:textId="77777777" w:rsidR="00870054" w:rsidRDefault="00870054">
            <w:pPr>
              <w:pStyle w:val="ConsPlusNormal"/>
            </w:pPr>
            <w:r>
              <w:lastRenderedPageBreak/>
              <w:t>Совершенствование подготовки и квалификации работников системы профилактики безнадзорности и правонарушений несовершеннолетних</w:t>
            </w:r>
          </w:p>
        </w:tc>
        <w:tc>
          <w:tcPr>
            <w:tcW w:w="1757" w:type="dxa"/>
          </w:tcPr>
          <w:p w14:paraId="07CE60C9" w14:textId="77777777" w:rsidR="00870054" w:rsidRDefault="00870054">
            <w:pPr>
              <w:pStyle w:val="ConsPlusNormal"/>
              <w:jc w:val="center"/>
            </w:pPr>
            <w:r>
              <w:t>06 2 03 80610</w:t>
            </w:r>
          </w:p>
        </w:tc>
        <w:tc>
          <w:tcPr>
            <w:tcW w:w="680" w:type="dxa"/>
          </w:tcPr>
          <w:p w14:paraId="1363B4AC" w14:textId="77777777" w:rsidR="00870054" w:rsidRDefault="00870054">
            <w:pPr>
              <w:pStyle w:val="ConsPlusNormal"/>
              <w:jc w:val="center"/>
            </w:pPr>
            <w:r>
              <w:t>600</w:t>
            </w:r>
          </w:p>
        </w:tc>
        <w:tc>
          <w:tcPr>
            <w:tcW w:w="680" w:type="dxa"/>
          </w:tcPr>
          <w:p w14:paraId="7316E00E" w14:textId="77777777" w:rsidR="00870054" w:rsidRDefault="00870054">
            <w:pPr>
              <w:pStyle w:val="ConsPlusNormal"/>
              <w:jc w:val="center"/>
            </w:pPr>
            <w:r>
              <w:t>03</w:t>
            </w:r>
          </w:p>
        </w:tc>
        <w:tc>
          <w:tcPr>
            <w:tcW w:w="680" w:type="dxa"/>
          </w:tcPr>
          <w:p w14:paraId="4F9E746B" w14:textId="77777777" w:rsidR="00870054" w:rsidRDefault="00870054">
            <w:pPr>
              <w:pStyle w:val="ConsPlusNormal"/>
              <w:jc w:val="center"/>
            </w:pPr>
            <w:r>
              <w:t>14</w:t>
            </w:r>
          </w:p>
        </w:tc>
        <w:tc>
          <w:tcPr>
            <w:tcW w:w="1701" w:type="dxa"/>
          </w:tcPr>
          <w:p w14:paraId="0CE5061D" w14:textId="77777777" w:rsidR="00870054" w:rsidRDefault="00870054">
            <w:pPr>
              <w:pStyle w:val="ConsPlusNormal"/>
              <w:jc w:val="center"/>
            </w:pPr>
            <w:r>
              <w:t>1050,00</w:t>
            </w:r>
          </w:p>
        </w:tc>
        <w:tc>
          <w:tcPr>
            <w:tcW w:w="1701" w:type="dxa"/>
          </w:tcPr>
          <w:p w14:paraId="492846D3" w14:textId="77777777" w:rsidR="00870054" w:rsidRDefault="00870054">
            <w:pPr>
              <w:pStyle w:val="ConsPlusNormal"/>
              <w:jc w:val="center"/>
            </w:pPr>
            <w:r>
              <w:t>1050,00</w:t>
            </w:r>
          </w:p>
        </w:tc>
        <w:tc>
          <w:tcPr>
            <w:tcW w:w="1701" w:type="dxa"/>
          </w:tcPr>
          <w:p w14:paraId="2931E0A6" w14:textId="77777777" w:rsidR="00870054" w:rsidRDefault="00870054">
            <w:pPr>
              <w:pStyle w:val="ConsPlusNormal"/>
              <w:jc w:val="center"/>
            </w:pPr>
            <w:r>
              <w:t>1050,00</w:t>
            </w:r>
          </w:p>
        </w:tc>
      </w:tr>
      <w:tr w:rsidR="00870054" w14:paraId="16B3550D" w14:textId="77777777">
        <w:tc>
          <w:tcPr>
            <w:tcW w:w="2835" w:type="dxa"/>
          </w:tcPr>
          <w:p w14:paraId="59BB4855" w14:textId="77777777" w:rsidR="00870054" w:rsidRDefault="00870054">
            <w:pPr>
              <w:pStyle w:val="ConsPlusNormal"/>
            </w:pPr>
            <w:r>
              <w:t>Осуществление индивидуального подхода к исправлению девиантных форм поведения несовершеннолетних, обеспечение защиты прав и законных интересов детей, оставшихся без попечения родителей</w:t>
            </w:r>
          </w:p>
        </w:tc>
        <w:tc>
          <w:tcPr>
            <w:tcW w:w="1757" w:type="dxa"/>
          </w:tcPr>
          <w:p w14:paraId="00D2BC53" w14:textId="77777777" w:rsidR="00870054" w:rsidRDefault="00870054">
            <w:pPr>
              <w:pStyle w:val="ConsPlusNormal"/>
              <w:jc w:val="center"/>
            </w:pPr>
            <w:r>
              <w:t>06 2 03 80620</w:t>
            </w:r>
          </w:p>
        </w:tc>
        <w:tc>
          <w:tcPr>
            <w:tcW w:w="680" w:type="dxa"/>
          </w:tcPr>
          <w:p w14:paraId="2F8F6EA8" w14:textId="77777777" w:rsidR="00870054" w:rsidRDefault="00870054">
            <w:pPr>
              <w:pStyle w:val="ConsPlusNormal"/>
              <w:jc w:val="center"/>
            </w:pPr>
            <w:r>
              <w:t>600</w:t>
            </w:r>
          </w:p>
        </w:tc>
        <w:tc>
          <w:tcPr>
            <w:tcW w:w="680" w:type="dxa"/>
          </w:tcPr>
          <w:p w14:paraId="2C94E6D8" w14:textId="77777777" w:rsidR="00870054" w:rsidRDefault="00870054">
            <w:pPr>
              <w:pStyle w:val="ConsPlusNormal"/>
              <w:jc w:val="center"/>
            </w:pPr>
            <w:r>
              <w:t>03</w:t>
            </w:r>
          </w:p>
        </w:tc>
        <w:tc>
          <w:tcPr>
            <w:tcW w:w="680" w:type="dxa"/>
          </w:tcPr>
          <w:p w14:paraId="6768BA34" w14:textId="77777777" w:rsidR="00870054" w:rsidRDefault="00870054">
            <w:pPr>
              <w:pStyle w:val="ConsPlusNormal"/>
              <w:jc w:val="center"/>
            </w:pPr>
            <w:r>
              <w:t>14</w:t>
            </w:r>
          </w:p>
        </w:tc>
        <w:tc>
          <w:tcPr>
            <w:tcW w:w="1701" w:type="dxa"/>
          </w:tcPr>
          <w:p w14:paraId="37BC5B42" w14:textId="77777777" w:rsidR="00870054" w:rsidRDefault="00870054">
            <w:pPr>
              <w:pStyle w:val="ConsPlusNormal"/>
              <w:jc w:val="center"/>
            </w:pPr>
            <w:r>
              <w:t>250,00</w:t>
            </w:r>
          </w:p>
        </w:tc>
        <w:tc>
          <w:tcPr>
            <w:tcW w:w="1701" w:type="dxa"/>
          </w:tcPr>
          <w:p w14:paraId="5005C699" w14:textId="77777777" w:rsidR="00870054" w:rsidRDefault="00870054">
            <w:pPr>
              <w:pStyle w:val="ConsPlusNormal"/>
              <w:jc w:val="center"/>
            </w:pPr>
            <w:r>
              <w:t>250,00</w:t>
            </w:r>
          </w:p>
        </w:tc>
        <w:tc>
          <w:tcPr>
            <w:tcW w:w="1701" w:type="dxa"/>
          </w:tcPr>
          <w:p w14:paraId="08A0AA56" w14:textId="77777777" w:rsidR="00870054" w:rsidRDefault="00870054">
            <w:pPr>
              <w:pStyle w:val="ConsPlusNormal"/>
              <w:jc w:val="center"/>
            </w:pPr>
            <w:r>
              <w:t>250,00</w:t>
            </w:r>
          </w:p>
        </w:tc>
      </w:tr>
      <w:tr w:rsidR="00870054" w14:paraId="29B7F17A" w14:textId="77777777">
        <w:tc>
          <w:tcPr>
            <w:tcW w:w="2835" w:type="dxa"/>
          </w:tcPr>
          <w:p w14:paraId="78D282D9" w14:textId="77777777" w:rsidR="00870054" w:rsidRDefault="00870054">
            <w:pPr>
              <w:pStyle w:val="ConsPlusNormal"/>
            </w:pPr>
            <w:r>
              <w:t>Организация досуга и занятости несовершеннолетних, находящихся на различных видах профилактического учета</w:t>
            </w:r>
          </w:p>
        </w:tc>
        <w:tc>
          <w:tcPr>
            <w:tcW w:w="1757" w:type="dxa"/>
          </w:tcPr>
          <w:p w14:paraId="3EF2C8B3" w14:textId="77777777" w:rsidR="00870054" w:rsidRDefault="00870054">
            <w:pPr>
              <w:pStyle w:val="ConsPlusNormal"/>
              <w:jc w:val="center"/>
            </w:pPr>
            <w:r>
              <w:t>06 2 03 80630</w:t>
            </w:r>
          </w:p>
        </w:tc>
        <w:tc>
          <w:tcPr>
            <w:tcW w:w="680" w:type="dxa"/>
          </w:tcPr>
          <w:p w14:paraId="030A5D43" w14:textId="77777777" w:rsidR="00870054" w:rsidRDefault="00870054">
            <w:pPr>
              <w:pStyle w:val="ConsPlusNormal"/>
              <w:jc w:val="center"/>
            </w:pPr>
            <w:r>
              <w:t>600</w:t>
            </w:r>
          </w:p>
        </w:tc>
        <w:tc>
          <w:tcPr>
            <w:tcW w:w="680" w:type="dxa"/>
          </w:tcPr>
          <w:p w14:paraId="3FA88BD6" w14:textId="77777777" w:rsidR="00870054" w:rsidRDefault="00870054">
            <w:pPr>
              <w:pStyle w:val="ConsPlusNormal"/>
              <w:jc w:val="center"/>
            </w:pPr>
            <w:r>
              <w:t>03</w:t>
            </w:r>
          </w:p>
        </w:tc>
        <w:tc>
          <w:tcPr>
            <w:tcW w:w="680" w:type="dxa"/>
          </w:tcPr>
          <w:p w14:paraId="400968EF" w14:textId="77777777" w:rsidR="00870054" w:rsidRDefault="00870054">
            <w:pPr>
              <w:pStyle w:val="ConsPlusNormal"/>
              <w:jc w:val="center"/>
            </w:pPr>
            <w:r>
              <w:t>14</w:t>
            </w:r>
          </w:p>
        </w:tc>
        <w:tc>
          <w:tcPr>
            <w:tcW w:w="1701" w:type="dxa"/>
          </w:tcPr>
          <w:p w14:paraId="440B81A6" w14:textId="77777777" w:rsidR="00870054" w:rsidRDefault="00870054">
            <w:pPr>
              <w:pStyle w:val="ConsPlusNormal"/>
              <w:jc w:val="center"/>
            </w:pPr>
            <w:r>
              <w:t>800,00</w:t>
            </w:r>
          </w:p>
        </w:tc>
        <w:tc>
          <w:tcPr>
            <w:tcW w:w="1701" w:type="dxa"/>
          </w:tcPr>
          <w:p w14:paraId="08799B91" w14:textId="77777777" w:rsidR="00870054" w:rsidRDefault="00870054">
            <w:pPr>
              <w:pStyle w:val="ConsPlusNormal"/>
              <w:jc w:val="center"/>
            </w:pPr>
            <w:r>
              <w:t>800,00</w:t>
            </w:r>
          </w:p>
        </w:tc>
        <w:tc>
          <w:tcPr>
            <w:tcW w:w="1701" w:type="dxa"/>
          </w:tcPr>
          <w:p w14:paraId="3C51D07C" w14:textId="77777777" w:rsidR="00870054" w:rsidRDefault="00870054">
            <w:pPr>
              <w:pStyle w:val="ConsPlusNormal"/>
              <w:jc w:val="center"/>
            </w:pPr>
            <w:r>
              <w:t>800,00</w:t>
            </w:r>
          </w:p>
        </w:tc>
      </w:tr>
      <w:tr w:rsidR="00870054" w14:paraId="2B099B11" w14:textId="77777777">
        <w:tc>
          <w:tcPr>
            <w:tcW w:w="2835" w:type="dxa"/>
          </w:tcPr>
          <w:p w14:paraId="10B7934A" w14:textId="77777777" w:rsidR="00870054" w:rsidRDefault="00870054">
            <w:pPr>
              <w:pStyle w:val="ConsPlusNormal"/>
            </w:pPr>
            <w:r>
              <w:t xml:space="preserve">Профилактика безнадзорности и правонарушений среди несовершеннолетних, </w:t>
            </w:r>
            <w:r>
              <w:lastRenderedPageBreak/>
              <w:t>формирование здорового образа жизни</w:t>
            </w:r>
          </w:p>
        </w:tc>
        <w:tc>
          <w:tcPr>
            <w:tcW w:w="1757" w:type="dxa"/>
          </w:tcPr>
          <w:p w14:paraId="6D9A39AC" w14:textId="77777777" w:rsidR="00870054" w:rsidRDefault="00870054">
            <w:pPr>
              <w:pStyle w:val="ConsPlusNormal"/>
              <w:jc w:val="center"/>
            </w:pPr>
            <w:r>
              <w:lastRenderedPageBreak/>
              <w:t>06 2 03 80640</w:t>
            </w:r>
          </w:p>
        </w:tc>
        <w:tc>
          <w:tcPr>
            <w:tcW w:w="680" w:type="dxa"/>
          </w:tcPr>
          <w:p w14:paraId="50A379BD" w14:textId="77777777" w:rsidR="00870054" w:rsidRDefault="00870054">
            <w:pPr>
              <w:pStyle w:val="ConsPlusNormal"/>
              <w:jc w:val="center"/>
            </w:pPr>
            <w:r>
              <w:t>200</w:t>
            </w:r>
          </w:p>
        </w:tc>
        <w:tc>
          <w:tcPr>
            <w:tcW w:w="680" w:type="dxa"/>
          </w:tcPr>
          <w:p w14:paraId="2A82240C" w14:textId="77777777" w:rsidR="00870054" w:rsidRDefault="00870054">
            <w:pPr>
              <w:pStyle w:val="ConsPlusNormal"/>
              <w:jc w:val="center"/>
            </w:pPr>
            <w:r>
              <w:t>03</w:t>
            </w:r>
          </w:p>
        </w:tc>
        <w:tc>
          <w:tcPr>
            <w:tcW w:w="680" w:type="dxa"/>
          </w:tcPr>
          <w:p w14:paraId="5DADB8C6" w14:textId="77777777" w:rsidR="00870054" w:rsidRDefault="00870054">
            <w:pPr>
              <w:pStyle w:val="ConsPlusNormal"/>
              <w:jc w:val="center"/>
            </w:pPr>
            <w:r>
              <w:t>14</w:t>
            </w:r>
          </w:p>
        </w:tc>
        <w:tc>
          <w:tcPr>
            <w:tcW w:w="1701" w:type="dxa"/>
          </w:tcPr>
          <w:p w14:paraId="6C966AA7" w14:textId="77777777" w:rsidR="00870054" w:rsidRDefault="00870054">
            <w:pPr>
              <w:pStyle w:val="ConsPlusNormal"/>
              <w:jc w:val="center"/>
            </w:pPr>
            <w:r>
              <w:t>300,00</w:t>
            </w:r>
          </w:p>
        </w:tc>
        <w:tc>
          <w:tcPr>
            <w:tcW w:w="1701" w:type="dxa"/>
          </w:tcPr>
          <w:p w14:paraId="618689FE" w14:textId="77777777" w:rsidR="00870054" w:rsidRDefault="00870054">
            <w:pPr>
              <w:pStyle w:val="ConsPlusNormal"/>
              <w:jc w:val="center"/>
            </w:pPr>
            <w:r>
              <w:t>300,00</w:t>
            </w:r>
          </w:p>
        </w:tc>
        <w:tc>
          <w:tcPr>
            <w:tcW w:w="1701" w:type="dxa"/>
          </w:tcPr>
          <w:p w14:paraId="0168C2E6" w14:textId="77777777" w:rsidR="00870054" w:rsidRDefault="00870054">
            <w:pPr>
              <w:pStyle w:val="ConsPlusNormal"/>
              <w:jc w:val="center"/>
            </w:pPr>
            <w:r>
              <w:t>300,00</w:t>
            </w:r>
          </w:p>
        </w:tc>
      </w:tr>
      <w:tr w:rsidR="00870054" w14:paraId="5610BF80" w14:textId="77777777">
        <w:tc>
          <w:tcPr>
            <w:tcW w:w="2835" w:type="dxa"/>
          </w:tcPr>
          <w:p w14:paraId="2A8EA6C8" w14:textId="77777777" w:rsidR="00870054" w:rsidRDefault="00870054">
            <w:pPr>
              <w:pStyle w:val="ConsPlusNormal"/>
            </w:pPr>
            <w:r>
              <w:t>Профилактика безнадзорности и правонарушений среди несовершеннолетних, формирование здорового образа жизни</w:t>
            </w:r>
          </w:p>
        </w:tc>
        <w:tc>
          <w:tcPr>
            <w:tcW w:w="1757" w:type="dxa"/>
          </w:tcPr>
          <w:p w14:paraId="3DA11033" w14:textId="77777777" w:rsidR="00870054" w:rsidRDefault="00870054">
            <w:pPr>
              <w:pStyle w:val="ConsPlusNormal"/>
              <w:jc w:val="center"/>
            </w:pPr>
            <w:r>
              <w:t>06 2 03 80640</w:t>
            </w:r>
          </w:p>
        </w:tc>
        <w:tc>
          <w:tcPr>
            <w:tcW w:w="680" w:type="dxa"/>
          </w:tcPr>
          <w:p w14:paraId="66F745EF" w14:textId="77777777" w:rsidR="00870054" w:rsidRDefault="00870054">
            <w:pPr>
              <w:pStyle w:val="ConsPlusNormal"/>
              <w:jc w:val="center"/>
            </w:pPr>
            <w:r>
              <w:t>600</w:t>
            </w:r>
          </w:p>
        </w:tc>
        <w:tc>
          <w:tcPr>
            <w:tcW w:w="680" w:type="dxa"/>
          </w:tcPr>
          <w:p w14:paraId="3742DC68" w14:textId="77777777" w:rsidR="00870054" w:rsidRDefault="00870054">
            <w:pPr>
              <w:pStyle w:val="ConsPlusNormal"/>
              <w:jc w:val="center"/>
            </w:pPr>
            <w:r>
              <w:t>03</w:t>
            </w:r>
          </w:p>
        </w:tc>
        <w:tc>
          <w:tcPr>
            <w:tcW w:w="680" w:type="dxa"/>
          </w:tcPr>
          <w:p w14:paraId="1B0E61EB" w14:textId="77777777" w:rsidR="00870054" w:rsidRDefault="00870054">
            <w:pPr>
              <w:pStyle w:val="ConsPlusNormal"/>
              <w:jc w:val="center"/>
            </w:pPr>
            <w:r>
              <w:t>14</w:t>
            </w:r>
          </w:p>
        </w:tc>
        <w:tc>
          <w:tcPr>
            <w:tcW w:w="1701" w:type="dxa"/>
          </w:tcPr>
          <w:p w14:paraId="11CF2993" w14:textId="77777777" w:rsidR="00870054" w:rsidRDefault="00870054">
            <w:pPr>
              <w:pStyle w:val="ConsPlusNormal"/>
              <w:jc w:val="center"/>
            </w:pPr>
            <w:r>
              <w:t>1500,00</w:t>
            </w:r>
          </w:p>
        </w:tc>
        <w:tc>
          <w:tcPr>
            <w:tcW w:w="1701" w:type="dxa"/>
          </w:tcPr>
          <w:p w14:paraId="537A9E87" w14:textId="77777777" w:rsidR="00870054" w:rsidRDefault="00870054">
            <w:pPr>
              <w:pStyle w:val="ConsPlusNormal"/>
              <w:jc w:val="center"/>
            </w:pPr>
            <w:r>
              <w:t>1500,00</w:t>
            </w:r>
          </w:p>
        </w:tc>
        <w:tc>
          <w:tcPr>
            <w:tcW w:w="1701" w:type="dxa"/>
          </w:tcPr>
          <w:p w14:paraId="22208EBD" w14:textId="77777777" w:rsidR="00870054" w:rsidRDefault="00870054">
            <w:pPr>
              <w:pStyle w:val="ConsPlusNormal"/>
              <w:jc w:val="center"/>
            </w:pPr>
            <w:r>
              <w:t>1500,00</w:t>
            </w:r>
          </w:p>
        </w:tc>
      </w:tr>
      <w:tr w:rsidR="00870054" w14:paraId="48F1712A" w14:textId="77777777">
        <w:tc>
          <w:tcPr>
            <w:tcW w:w="2835" w:type="dxa"/>
          </w:tcPr>
          <w:p w14:paraId="5B8F7F58" w14:textId="77777777" w:rsidR="00870054" w:rsidRDefault="00870054">
            <w:pPr>
              <w:pStyle w:val="ConsPlusNormal"/>
            </w:pPr>
            <w:r>
              <w:t>Проведение профилактических мероприятий по патриотическому воспитанию и недопущению распространения радикальной идеологии среди молодежи</w:t>
            </w:r>
          </w:p>
        </w:tc>
        <w:tc>
          <w:tcPr>
            <w:tcW w:w="1757" w:type="dxa"/>
          </w:tcPr>
          <w:p w14:paraId="2B1537C0" w14:textId="77777777" w:rsidR="00870054" w:rsidRDefault="00870054">
            <w:pPr>
              <w:pStyle w:val="ConsPlusNormal"/>
              <w:jc w:val="center"/>
            </w:pPr>
            <w:r>
              <w:t>06 2 03 80660</w:t>
            </w:r>
          </w:p>
        </w:tc>
        <w:tc>
          <w:tcPr>
            <w:tcW w:w="680" w:type="dxa"/>
          </w:tcPr>
          <w:p w14:paraId="68087FFD" w14:textId="77777777" w:rsidR="00870054" w:rsidRDefault="00870054">
            <w:pPr>
              <w:pStyle w:val="ConsPlusNormal"/>
              <w:jc w:val="center"/>
            </w:pPr>
            <w:r>
              <w:t>600</w:t>
            </w:r>
          </w:p>
        </w:tc>
        <w:tc>
          <w:tcPr>
            <w:tcW w:w="680" w:type="dxa"/>
          </w:tcPr>
          <w:p w14:paraId="2922F271" w14:textId="77777777" w:rsidR="00870054" w:rsidRDefault="00870054">
            <w:pPr>
              <w:pStyle w:val="ConsPlusNormal"/>
              <w:jc w:val="center"/>
            </w:pPr>
            <w:r>
              <w:t>07</w:t>
            </w:r>
          </w:p>
        </w:tc>
        <w:tc>
          <w:tcPr>
            <w:tcW w:w="680" w:type="dxa"/>
          </w:tcPr>
          <w:p w14:paraId="3CBB913F" w14:textId="77777777" w:rsidR="00870054" w:rsidRDefault="00870054">
            <w:pPr>
              <w:pStyle w:val="ConsPlusNormal"/>
              <w:jc w:val="center"/>
            </w:pPr>
            <w:r>
              <w:t>06</w:t>
            </w:r>
          </w:p>
        </w:tc>
        <w:tc>
          <w:tcPr>
            <w:tcW w:w="1701" w:type="dxa"/>
          </w:tcPr>
          <w:p w14:paraId="02C00092" w14:textId="77777777" w:rsidR="00870054" w:rsidRDefault="00870054">
            <w:pPr>
              <w:pStyle w:val="ConsPlusNormal"/>
              <w:jc w:val="center"/>
            </w:pPr>
            <w:r>
              <w:t>400,00</w:t>
            </w:r>
          </w:p>
        </w:tc>
        <w:tc>
          <w:tcPr>
            <w:tcW w:w="1701" w:type="dxa"/>
          </w:tcPr>
          <w:p w14:paraId="1AE29CFC" w14:textId="77777777" w:rsidR="00870054" w:rsidRDefault="00870054">
            <w:pPr>
              <w:pStyle w:val="ConsPlusNormal"/>
              <w:jc w:val="center"/>
            </w:pPr>
            <w:r>
              <w:t>400,00</w:t>
            </w:r>
          </w:p>
        </w:tc>
        <w:tc>
          <w:tcPr>
            <w:tcW w:w="1701" w:type="dxa"/>
          </w:tcPr>
          <w:p w14:paraId="02AD2F04" w14:textId="77777777" w:rsidR="00870054" w:rsidRDefault="00870054">
            <w:pPr>
              <w:pStyle w:val="ConsPlusNormal"/>
              <w:jc w:val="center"/>
            </w:pPr>
            <w:r>
              <w:t>400,00</w:t>
            </w:r>
          </w:p>
        </w:tc>
      </w:tr>
      <w:tr w:rsidR="00870054" w14:paraId="5E1BF0CD" w14:textId="77777777">
        <w:tc>
          <w:tcPr>
            <w:tcW w:w="2835" w:type="dxa"/>
          </w:tcPr>
          <w:p w14:paraId="718F2163" w14:textId="77777777" w:rsidR="00870054" w:rsidRDefault="00870054">
            <w:pPr>
              <w:pStyle w:val="ConsPlusNormal"/>
            </w:pPr>
            <w:r>
              <w:t xml:space="preserve">Государственная </w:t>
            </w:r>
            <w:hyperlink r:id="rId437">
              <w:r>
                <w:rPr>
                  <w:color w:val="0000FF"/>
                </w:rPr>
                <w:t>программа</w:t>
              </w:r>
            </w:hyperlink>
            <w:r>
              <w:t xml:space="preserve"> Республики Дагестан "Защита населения и территорий от чрезвычайных ситуаций, обеспечение пожарной безопасности и безопасности людей на водных объектах в Республике Дагестан"</w:t>
            </w:r>
          </w:p>
        </w:tc>
        <w:tc>
          <w:tcPr>
            <w:tcW w:w="1757" w:type="dxa"/>
          </w:tcPr>
          <w:p w14:paraId="1B00CE99" w14:textId="77777777" w:rsidR="00870054" w:rsidRDefault="00870054">
            <w:pPr>
              <w:pStyle w:val="ConsPlusNormal"/>
              <w:jc w:val="center"/>
            </w:pPr>
            <w:r>
              <w:t>07</w:t>
            </w:r>
          </w:p>
        </w:tc>
        <w:tc>
          <w:tcPr>
            <w:tcW w:w="680" w:type="dxa"/>
          </w:tcPr>
          <w:p w14:paraId="09029256" w14:textId="77777777" w:rsidR="00870054" w:rsidRDefault="00870054">
            <w:pPr>
              <w:pStyle w:val="ConsPlusNormal"/>
            </w:pPr>
          </w:p>
        </w:tc>
        <w:tc>
          <w:tcPr>
            <w:tcW w:w="680" w:type="dxa"/>
          </w:tcPr>
          <w:p w14:paraId="42B49D0C" w14:textId="77777777" w:rsidR="00870054" w:rsidRDefault="00870054">
            <w:pPr>
              <w:pStyle w:val="ConsPlusNormal"/>
            </w:pPr>
          </w:p>
        </w:tc>
        <w:tc>
          <w:tcPr>
            <w:tcW w:w="680" w:type="dxa"/>
          </w:tcPr>
          <w:p w14:paraId="25F9AADB" w14:textId="77777777" w:rsidR="00870054" w:rsidRDefault="00870054">
            <w:pPr>
              <w:pStyle w:val="ConsPlusNormal"/>
            </w:pPr>
          </w:p>
        </w:tc>
        <w:tc>
          <w:tcPr>
            <w:tcW w:w="1701" w:type="dxa"/>
          </w:tcPr>
          <w:p w14:paraId="761C50B2" w14:textId="77777777" w:rsidR="00870054" w:rsidRDefault="00870054">
            <w:pPr>
              <w:pStyle w:val="ConsPlusNormal"/>
              <w:jc w:val="center"/>
            </w:pPr>
            <w:r>
              <w:t>2267521,35</w:t>
            </w:r>
          </w:p>
        </w:tc>
        <w:tc>
          <w:tcPr>
            <w:tcW w:w="1701" w:type="dxa"/>
          </w:tcPr>
          <w:p w14:paraId="3750C542" w14:textId="77777777" w:rsidR="00870054" w:rsidRDefault="00870054">
            <w:pPr>
              <w:pStyle w:val="ConsPlusNormal"/>
              <w:jc w:val="center"/>
            </w:pPr>
            <w:r>
              <w:t>2190013,74</w:t>
            </w:r>
          </w:p>
        </w:tc>
        <w:tc>
          <w:tcPr>
            <w:tcW w:w="1701" w:type="dxa"/>
          </w:tcPr>
          <w:p w14:paraId="30AC53E9" w14:textId="77777777" w:rsidR="00870054" w:rsidRDefault="00870054">
            <w:pPr>
              <w:pStyle w:val="ConsPlusNormal"/>
              <w:jc w:val="center"/>
            </w:pPr>
            <w:r>
              <w:t>2833630,82</w:t>
            </w:r>
          </w:p>
        </w:tc>
      </w:tr>
      <w:tr w:rsidR="00870054" w14:paraId="7EDBA5F9" w14:textId="77777777">
        <w:tc>
          <w:tcPr>
            <w:tcW w:w="2835" w:type="dxa"/>
          </w:tcPr>
          <w:p w14:paraId="70F1DC89" w14:textId="77777777" w:rsidR="00870054" w:rsidRDefault="00870054">
            <w:pPr>
              <w:pStyle w:val="ConsPlusNormal"/>
            </w:pPr>
            <w:r>
              <w:t xml:space="preserve">Региональные проекты, </w:t>
            </w:r>
            <w:r>
              <w:lastRenderedPageBreak/>
              <w:t>не входящие в состав национального проекта</w:t>
            </w:r>
          </w:p>
        </w:tc>
        <w:tc>
          <w:tcPr>
            <w:tcW w:w="1757" w:type="dxa"/>
          </w:tcPr>
          <w:p w14:paraId="09A65B79" w14:textId="77777777" w:rsidR="00870054" w:rsidRDefault="00870054">
            <w:pPr>
              <w:pStyle w:val="ConsPlusNormal"/>
              <w:jc w:val="center"/>
            </w:pPr>
            <w:r>
              <w:lastRenderedPageBreak/>
              <w:t>07 2</w:t>
            </w:r>
          </w:p>
        </w:tc>
        <w:tc>
          <w:tcPr>
            <w:tcW w:w="680" w:type="dxa"/>
          </w:tcPr>
          <w:p w14:paraId="4E0FF36B" w14:textId="77777777" w:rsidR="00870054" w:rsidRDefault="00870054">
            <w:pPr>
              <w:pStyle w:val="ConsPlusNormal"/>
            </w:pPr>
          </w:p>
        </w:tc>
        <w:tc>
          <w:tcPr>
            <w:tcW w:w="680" w:type="dxa"/>
          </w:tcPr>
          <w:p w14:paraId="54FA2E21" w14:textId="77777777" w:rsidR="00870054" w:rsidRDefault="00870054">
            <w:pPr>
              <w:pStyle w:val="ConsPlusNormal"/>
            </w:pPr>
          </w:p>
        </w:tc>
        <w:tc>
          <w:tcPr>
            <w:tcW w:w="680" w:type="dxa"/>
          </w:tcPr>
          <w:p w14:paraId="1CC89529" w14:textId="77777777" w:rsidR="00870054" w:rsidRDefault="00870054">
            <w:pPr>
              <w:pStyle w:val="ConsPlusNormal"/>
            </w:pPr>
          </w:p>
        </w:tc>
        <w:tc>
          <w:tcPr>
            <w:tcW w:w="1701" w:type="dxa"/>
          </w:tcPr>
          <w:p w14:paraId="560F1252" w14:textId="77777777" w:rsidR="00870054" w:rsidRDefault="00870054">
            <w:pPr>
              <w:pStyle w:val="ConsPlusNormal"/>
              <w:jc w:val="center"/>
            </w:pPr>
            <w:r>
              <w:t>285839,16</w:t>
            </w:r>
          </w:p>
        </w:tc>
        <w:tc>
          <w:tcPr>
            <w:tcW w:w="1701" w:type="dxa"/>
          </w:tcPr>
          <w:p w14:paraId="1B3EB81F" w14:textId="77777777" w:rsidR="00870054" w:rsidRDefault="00870054">
            <w:pPr>
              <w:pStyle w:val="ConsPlusNormal"/>
              <w:jc w:val="center"/>
            </w:pPr>
            <w:r>
              <w:t>457788,84</w:t>
            </w:r>
          </w:p>
        </w:tc>
        <w:tc>
          <w:tcPr>
            <w:tcW w:w="1701" w:type="dxa"/>
          </w:tcPr>
          <w:p w14:paraId="502A390E" w14:textId="77777777" w:rsidR="00870054" w:rsidRDefault="00870054">
            <w:pPr>
              <w:pStyle w:val="ConsPlusNormal"/>
              <w:jc w:val="center"/>
            </w:pPr>
            <w:r>
              <w:t>1101405,92</w:t>
            </w:r>
          </w:p>
        </w:tc>
      </w:tr>
      <w:tr w:rsidR="00870054" w14:paraId="54B04709" w14:textId="77777777">
        <w:tc>
          <w:tcPr>
            <w:tcW w:w="2835" w:type="dxa"/>
          </w:tcPr>
          <w:p w14:paraId="4B7B4422" w14:textId="77777777" w:rsidR="00870054" w:rsidRDefault="00870054">
            <w:pPr>
              <w:pStyle w:val="ConsPlusNormal"/>
            </w:pPr>
            <w:r>
              <w:t>Региональный проект "Обеспечение безопасности людей на водных объектах и совершенствование поисково-спасательных служб"</w:t>
            </w:r>
          </w:p>
        </w:tc>
        <w:tc>
          <w:tcPr>
            <w:tcW w:w="1757" w:type="dxa"/>
          </w:tcPr>
          <w:p w14:paraId="52F19DCC" w14:textId="77777777" w:rsidR="00870054" w:rsidRDefault="00870054">
            <w:pPr>
              <w:pStyle w:val="ConsPlusNormal"/>
              <w:jc w:val="center"/>
            </w:pPr>
            <w:r>
              <w:t>07 2 02</w:t>
            </w:r>
          </w:p>
        </w:tc>
        <w:tc>
          <w:tcPr>
            <w:tcW w:w="680" w:type="dxa"/>
          </w:tcPr>
          <w:p w14:paraId="1A3F85F6" w14:textId="77777777" w:rsidR="00870054" w:rsidRDefault="00870054">
            <w:pPr>
              <w:pStyle w:val="ConsPlusNormal"/>
            </w:pPr>
          </w:p>
        </w:tc>
        <w:tc>
          <w:tcPr>
            <w:tcW w:w="680" w:type="dxa"/>
          </w:tcPr>
          <w:p w14:paraId="1202E298" w14:textId="77777777" w:rsidR="00870054" w:rsidRDefault="00870054">
            <w:pPr>
              <w:pStyle w:val="ConsPlusNormal"/>
            </w:pPr>
          </w:p>
        </w:tc>
        <w:tc>
          <w:tcPr>
            <w:tcW w:w="680" w:type="dxa"/>
          </w:tcPr>
          <w:p w14:paraId="13BBABDA" w14:textId="77777777" w:rsidR="00870054" w:rsidRDefault="00870054">
            <w:pPr>
              <w:pStyle w:val="ConsPlusNormal"/>
            </w:pPr>
          </w:p>
        </w:tc>
        <w:tc>
          <w:tcPr>
            <w:tcW w:w="1701" w:type="dxa"/>
          </w:tcPr>
          <w:p w14:paraId="21BC7A60" w14:textId="77777777" w:rsidR="00870054" w:rsidRDefault="00870054">
            <w:pPr>
              <w:pStyle w:val="ConsPlusNormal"/>
              <w:jc w:val="center"/>
            </w:pPr>
            <w:r>
              <w:t>79025,16</w:t>
            </w:r>
          </w:p>
        </w:tc>
        <w:tc>
          <w:tcPr>
            <w:tcW w:w="1701" w:type="dxa"/>
          </w:tcPr>
          <w:p w14:paraId="56AF86D8" w14:textId="77777777" w:rsidR="00870054" w:rsidRDefault="00870054">
            <w:pPr>
              <w:pStyle w:val="ConsPlusNormal"/>
              <w:jc w:val="center"/>
            </w:pPr>
            <w:r>
              <w:t>250974,84</w:t>
            </w:r>
          </w:p>
        </w:tc>
        <w:tc>
          <w:tcPr>
            <w:tcW w:w="1701" w:type="dxa"/>
          </w:tcPr>
          <w:p w14:paraId="26D501BC" w14:textId="77777777" w:rsidR="00870054" w:rsidRDefault="00870054">
            <w:pPr>
              <w:pStyle w:val="ConsPlusNormal"/>
              <w:jc w:val="center"/>
            </w:pPr>
            <w:r>
              <w:t>894591,92</w:t>
            </w:r>
          </w:p>
        </w:tc>
      </w:tr>
      <w:tr w:rsidR="00870054" w14:paraId="23E3FE7D" w14:textId="77777777">
        <w:tc>
          <w:tcPr>
            <w:tcW w:w="2835" w:type="dxa"/>
          </w:tcPr>
          <w:p w14:paraId="09A217E3" w14:textId="77777777" w:rsidR="00870054" w:rsidRDefault="00870054">
            <w:pPr>
              <w:pStyle w:val="ConsPlusNormal"/>
            </w:pPr>
            <w:r>
              <w:t>Капитальные вложения в объекты государственной собственности в сфере защиты населения и территорий от чрезвычайных ситуаций природного и техногенного характера, пожарная безопасность</w:t>
            </w:r>
          </w:p>
        </w:tc>
        <w:tc>
          <w:tcPr>
            <w:tcW w:w="1757" w:type="dxa"/>
          </w:tcPr>
          <w:p w14:paraId="2A7B1D5B" w14:textId="77777777" w:rsidR="00870054" w:rsidRDefault="00870054">
            <w:pPr>
              <w:pStyle w:val="ConsPlusNormal"/>
              <w:jc w:val="center"/>
            </w:pPr>
            <w:r>
              <w:t>07 2 02 43010</w:t>
            </w:r>
          </w:p>
        </w:tc>
        <w:tc>
          <w:tcPr>
            <w:tcW w:w="680" w:type="dxa"/>
          </w:tcPr>
          <w:p w14:paraId="5022073F" w14:textId="77777777" w:rsidR="00870054" w:rsidRDefault="00870054">
            <w:pPr>
              <w:pStyle w:val="ConsPlusNormal"/>
              <w:jc w:val="center"/>
            </w:pPr>
            <w:r>
              <w:t>400</w:t>
            </w:r>
          </w:p>
        </w:tc>
        <w:tc>
          <w:tcPr>
            <w:tcW w:w="680" w:type="dxa"/>
          </w:tcPr>
          <w:p w14:paraId="447CD7E6" w14:textId="77777777" w:rsidR="00870054" w:rsidRDefault="00870054">
            <w:pPr>
              <w:pStyle w:val="ConsPlusNormal"/>
              <w:jc w:val="center"/>
            </w:pPr>
            <w:r>
              <w:t>03</w:t>
            </w:r>
          </w:p>
        </w:tc>
        <w:tc>
          <w:tcPr>
            <w:tcW w:w="680" w:type="dxa"/>
          </w:tcPr>
          <w:p w14:paraId="04736E7F" w14:textId="77777777" w:rsidR="00870054" w:rsidRDefault="00870054">
            <w:pPr>
              <w:pStyle w:val="ConsPlusNormal"/>
              <w:jc w:val="center"/>
            </w:pPr>
            <w:r>
              <w:t>10</w:t>
            </w:r>
          </w:p>
        </w:tc>
        <w:tc>
          <w:tcPr>
            <w:tcW w:w="1701" w:type="dxa"/>
          </w:tcPr>
          <w:p w14:paraId="5B62ACBE" w14:textId="77777777" w:rsidR="00870054" w:rsidRDefault="00870054">
            <w:pPr>
              <w:pStyle w:val="ConsPlusNormal"/>
              <w:jc w:val="center"/>
            </w:pPr>
            <w:r>
              <w:t>79025,16</w:t>
            </w:r>
          </w:p>
        </w:tc>
        <w:tc>
          <w:tcPr>
            <w:tcW w:w="1701" w:type="dxa"/>
          </w:tcPr>
          <w:p w14:paraId="7389CE1C" w14:textId="77777777" w:rsidR="00870054" w:rsidRDefault="00870054">
            <w:pPr>
              <w:pStyle w:val="ConsPlusNormal"/>
              <w:jc w:val="center"/>
            </w:pPr>
            <w:r>
              <w:t>250974,84</w:t>
            </w:r>
          </w:p>
        </w:tc>
        <w:tc>
          <w:tcPr>
            <w:tcW w:w="1701" w:type="dxa"/>
          </w:tcPr>
          <w:p w14:paraId="08B50741" w14:textId="77777777" w:rsidR="00870054" w:rsidRDefault="00870054">
            <w:pPr>
              <w:pStyle w:val="ConsPlusNormal"/>
              <w:jc w:val="center"/>
            </w:pPr>
            <w:r>
              <w:t>894591,92</w:t>
            </w:r>
          </w:p>
        </w:tc>
      </w:tr>
      <w:tr w:rsidR="00870054" w14:paraId="0DE96347" w14:textId="77777777">
        <w:tc>
          <w:tcPr>
            <w:tcW w:w="2835" w:type="dxa"/>
          </w:tcPr>
          <w:p w14:paraId="7CA6CBE3" w14:textId="77777777" w:rsidR="00870054" w:rsidRDefault="00870054">
            <w:pPr>
              <w:pStyle w:val="ConsPlusNormal"/>
            </w:pPr>
            <w:r>
              <w:t>Региональный проект "Совершенствование гражданской обороны"</w:t>
            </w:r>
          </w:p>
        </w:tc>
        <w:tc>
          <w:tcPr>
            <w:tcW w:w="1757" w:type="dxa"/>
          </w:tcPr>
          <w:p w14:paraId="25E8B270" w14:textId="77777777" w:rsidR="00870054" w:rsidRDefault="00870054">
            <w:pPr>
              <w:pStyle w:val="ConsPlusNormal"/>
              <w:jc w:val="center"/>
            </w:pPr>
            <w:r>
              <w:t>07 2 03</w:t>
            </w:r>
          </w:p>
        </w:tc>
        <w:tc>
          <w:tcPr>
            <w:tcW w:w="680" w:type="dxa"/>
          </w:tcPr>
          <w:p w14:paraId="6B12269C" w14:textId="77777777" w:rsidR="00870054" w:rsidRDefault="00870054">
            <w:pPr>
              <w:pStyle w:val="ConsPlusNormal"/>
            </w:pPr>
          </w:p>
        </w:tc>
        <w:tc>
          <w:tcPr>
            <w:tcW w:w="680" w:type="dxa"/>
          </w:tcPr>
          <w:p w14:paraId="32602A28" w14:textId="77777777" w:rsidR="00870054" w:rsidRDefault="00870054">
            <w:pPr>
              <w:pStyle w:val="ConsPlusNormal"/>
            </w:pPr>
          </w:p>
        </w:tc>
        <w:tc>
          <w:tcPr>
            <w:tcW w:w="680" w:type="dxa"/>
          </w:tcPr>
          <w:p w14:paraId="2E3E0132" w14:textId="77777777" w:rsidR="00870054" w:rsidRDefault="00870054">
            <w:pPr>
              <w:pStyle w:val="ConsPlusNormal"/>
            </w:pPr>
          </w:p>
        </w:tc>
        <w:tc>
          <w:tcPr>
            <w:tcW w:w="1701" w:type="dxa"/>
          </w:tcPr>
          <w:p w14:paraId="1BC0ABA4" w14:textId="77777777" w:rsidR="00870054" w:rsidRDefault="00870054">
            <w:pPr>
              <w:pStyle w:val="ConsPlusNormal"/>
              <w:jc w:val="center"/>
            </w:pPr>
            <w:r>
              <w:t>206814,00</w:t>
            </w:r>
          </w:p>
        </w:tc>
        <w:tc>
          <w:tcPr>
            <w:tcW w:w="1701" w:type="dxa"/>
          </w:tcPr>
          <w:p w14:paraId="49856933" w14:textId="77777777" w:rsidR="00870054" w:rsidRDefault="00870054">
            <w:pPr>
              <w:pStyle w:val="ConsPlusNormal"/>
              <w:jc w:val="center"/>
            </w:pPr>
            <w:r>
              <w:t>206814,00</w:t>
            </w:r>
          </w:p>
        </w:tc>
        <w:tc>
          <w:tcPr>
            <w:tcW w:w="1701" w:type="dxa"/>
          </w:tcPr>
          <w:p w14:paraId="1E21B354" w14:textId="77777777" w:rsidR="00870054" w:rsidRDefault="00870054">
            <w:pPr>
              <w:pStyle w:val="ConsPlusNormal"/>
              <w:jc w:val="center"/>
            </w:pPr>
            <w:r>
              <w:t>206814,00</w:t>
            </w:r>
          </w:p>
        </w:tc>
      </w:tr>
      <w:tr w:rsidR="00870054" w14:paraId="6F7A47E7" w14:textId="77777777">
        <w:tc>
          <w:tcPr>
            <w:tcW w:w="2835" w:type="dxa"/>
          </w:tcPr>
          <w:p w14:paraId="4D925264" w14:textId="77777777" w:rsidR="00870054" w:rsidRDefault="00870054">
            <w:pPr>
              <w:pStyle w:val="ConsPlusNormal"/>
            </w:pPr>
            <w:r>
              <w:t>Пополнение и содержание складов гражданской обороны</w:t>
            </w:r>
          </w:p>
        </w:tc>
        <w:tc>
          <w:tcPr>
            <w:tcW w:w="1757" w:type="dxa"/>
          </w:tcPr>
          <w:p w14:paraId="016F97A1" w14:textId="77777777" w:rsidR="00870054" w:rsidRDefault="00870054">
            <w:pPr>
              <w:pStyle w:val="ConsPlusNormal"/>
              <w:jc w:val="center"/>
            </w:pPr>
            <w:r>
              <w:t>07 2 03 77550</w:t>
            </w:r>
          </w:p>
        </w:tc>
        <w:tc>
          <w:tcPr>
            <w:tcW w:w="680" w:type="dxa"/>
          </w:tcPr>
          <w:p w14:paraId="3118B20A" w14:textId="77777777" w:rsidR="00870054" w:rsidRDefault="00870054">
            <w:pPr>
              <w:pStyle w:val="ConsPlusNormal"/>
              <w:jc w:val="center"/>
            </w:pPr>
            <w:r>
              <w:t>200</w:t>
            </w:r>
          </w:p>
        </w:tc>
        <w:tc>
          <w:tcPr>
            <w:tcW w:w="680" w:type="dxa"/>
          </w:tcPr>
          <w:p w14:paraId="1B72E61B" w14:textId="77777777" w:rsidR="00870054" w:rsidRDefault="00870054">
            <w:pPr>
              <w:pStyle w:val="ConsPlusNormal"/>
              <w:jc w:val="center"/>
            </w:pPr>
            <w:r>
              <w:t>03</w:t>
            </w:r>
          </w:p>
        </w:tc>
        <w:tc>
          <w:tcPr>
            <w:tcW w:w="680" w:type="dxa"/>
          </w:tcPr>
          <w:p w14:paraId="21F248D4" w14:textId="77777777" w:rsidR="00870054" w:rsidRDefault="00870054">
            <w:pPr>
              <w:pStyle w:val="ConsPlusNormal"/>
              <w:jc w:val="center"/>
            </w:pPr>
            <w:r>
              <w:t>09</w:t>
            </w:r>
          </w:p>
        </w:tc>
        <w:tc>
          <w:tcPr>
            <w:tcW w:w="1701" w:type="dxa"/>
          </w:tcPr>
          <w:p w14:paraId="66E0B2E2" w14:textId="77777777" w:rsidR="00870054" w:rsidRDefault="00870054">
            <w:pPr>
              <w:pStyle w:val="ConsPlusNormal"/>
              <w:jc w:val="center"/>
            </w:pPr>
            <w:r>
              <w:t>206814,00</w:t>
            </w:r>
          </w:p>
        </w:tc>
        <w:tc>
          <w:tcPr>
            <w:tcW w:w="1701" w:type="dxa"/>
          </w:tcPr>
          <w:p w14:paraId="553B83B2" w14:textId="77777777" w:rsidR="00870054" w:rsidRDefault="00870054">
            <w:pPr>
              <w:pStyle w:val="ConsPlusNormal"/>
              <w:jc w:val="center"/>
            </w:pPr>
            <w:r>
              <w:t>206814,00</w:t>
            </w:r>
          </w:p>
        </w:tc>
        <w:tc>
          <w:tcPr>
            <w:tcW w:w="1701" w:type="dxa"/>
          </w:tcPr>
          <w:p w14:paraId="673821EC" w14:textId="77777777" w:rsidR="00870054" w:rsidRDefault="00870054">
            <w:pPr>
              <w:pStyle w:val="ConsPlusNormal"/>
              <w:jc w:val="center"/>
            </w:pPr>
            <w:r>
              <w:t>206814,00</w:t>
            </w:r>
          </w:p>
        </w:tc>
      </w:tr>
      <w:tr w:rsidR="00870054" w14:paraId="3B165B1C" w14:textId="77777777">
        <w:tc>
          <w:tcPr>
            <w:tcW w:w="2835" w:type="dxa"/>
          </w:tcPr>
          <w:p w14:paraId="41255BB5" w14:textId="77777777" w:rsidR="00870054" w:rsidRDefault="00870054">
            <w:pPr>
              <w:pStyle w:val="ConsPlusNormal"/>
            </w:pPr>
            <w:r>
              <w:t>Комплексы процессных мероприятий</w:t>
            </w:r>
          </w:p>
        </w:tc>
        <w:tc>
          <w:tcPr>
            <w:tcW w:w="1757" w:type="dxa"/>
          </w:tcPr>
          <w:p w14:paraId="513C1315" w14:textId="77777777" w:rsidR="00870054" w:rsidRDefault="00870054">
            <w:pPr>
              <w:pStyle w:val="ConsPlusNormal"/>
              <w:jc w:val="center"/>
            </w:pPr>
            <w:r>
              <w:t>07 4</w:t>
            </w:r>
          </w:p>
        </w:tc>
        <w:tc>
          <w:tcPr>
            <w:tcW w:w="680" w:type="dxa"/>
          </w:tcPr>
          <w:p w14:paraId="08B4EECA" w14:textId="77777777" w:rsidR="00870054" w:rsidRDefault="00870054">
            <w:pPr>
              <w:pStyle w:val="ConsPlusNormal"/>
            </w:pPr>
          </w:p>
        </w:tc>
        <w:tc>
          <w:tcPr>
            <w:tcW w:w="680" w:type="dxa"/>
          </w:tcPr>
          <w:p w14:paraId="20396CEA" w14:textId="77777777" w:rsidR="00870054" w:rsidRDefault="00870054">
            <w:pPr>
              <w:pStyle w:val="ConsPlusNormal"/>
            </w:pPr>
          </w:p>
        </w:tc>
        <w:tc>
          <w:tcPr>
            <w:tcW w:w="680" w:type="dxa"/>
          </w:tcPr>
          <w:p w14:paraId="561402F5" w14:textId="77777777" w:rsidR="00870054" w:rsidRDefault="00870054">
            <w:pPr>
              <w:pStyle w:val="ConsPlusNormal"/>
            </w:pPr>
          </w:p>
        </w:tc>
        <w:tc>
          <w:tcPr>
            <w:tcW w:w="1701" w:type="dxa"/>
          </w:tcPr>
          <w:p w14:paraId="58C24273" w14:textId="77777777" w:rsidR="00870054" w:rsidRDefault="00870054">
            <w:pPr>
              <w:pStyle w:val="ConsPlusNormal"/>
              <w:jc w:val="center"/>
            </w:pPr>
            <w:r>
              <w:t>1981682,19</w:t>
            </w:r>
          </w:p>
        </w:tc>
        <w:tc>
          <w:tcPr>
            <w:tcW w:w="1701" w:type="dxa"/>
          </w:tcPr>
          <w:p w14:paraId="2F7C20A0" w14:textId="77777777" w:rsidR="00870054" w:rsidRDefault="00870054">
            <w:pPr>
              <w:pStyle w:val="ConsPlusNormal"/>
              <w:jc w:val="center"/>
            </w:pPr>
            <w:r>
              <w:t>1732224,90</w:t>
            </w:r>
          </w:p>
        </w:tc>
        <w:tc>
          <w:tcPr>
            <w:tcW w:w="1701" w:type="dxa"/>
          </w:tcPr>
          <w:p w14:paraId="47FC74B7" w14:textId="77777777" w:rsidR="00870054" w:rsidRDefault="00870054">
            <w:pPr>
              <w:pStyle w:val="ConsPlusNormal"/>
              <w:jc w:val="center"/>
            </w:pPr>
            <w:r>
              <w:t>1732224,90</w:t>
            </w:r>
          </w:p>
        </w:tc>
      </w:tr>
      <w:tr w:rsidR="00870054" w14:paraId="78EBCA34" w14:textId="77777777">
        <w:tc>
          <w:tcPr>
            <w:tcW w:w="2835" w:type="dxa"/>
          </w:tcPr>
          <w:p w14:paraId="63B217B6" w14:textId="77777777" w:rsidR="00870054" w:rsidRDefault="00870054">
            <w:pPr>
              <w:pStyle w:val="ConsPlusNormal"/>
            </w:pPr>
            <w:r>
              <w:lastRenderedPageBreak/>
              <w:t>Комплекс процессных мероприятий "Обеспечение деятельности государственных органов"</w:t>
            </w:r>
          </w:p>
        </w:tc>
        <w:tc>
          <w:tcPr>
            <w:tcW w:w="1757" w:type="dxa"/>
          </w:tcPr>
          <w:p w14:paraId="42449974" w14:textId="77777777" w:rsidR="00870054" w:rsidRDefault="00870054">
            <w:pPr>
              <w:pStyle w:val="ConsPlusNormal"/>
              <w:jc w:val="center"/>
            </w:pPr>
            <w:r>
              <w:t>07 4 01</w:t>
            </w:r>
          </w:p>
        </w:tc>
        <w:tc>
          <w:tcPr>
            <w:tcW w:w="680" w:type="dxa"/>
          </w:tcPr>
          <w:p w14:paraId="5CBFC60A" w14:textId="77777777" w:rsidR="00870054" w:rsidRDefault="00870054">
            <w:pPr>
              <w:pStyle w:val="ConsPlusNormal"/>
            </w:pPr>
          </w:p>
        </w:tc>
        <w:tc>
          <w:tcPr>
            <w:tcW w:w="680" w:type="dxa"/>
          </w:tcPr>
          <w:p w14:paraId="441D51BD" w14:textId="77777777" w:rsidR="00870054" w:rsidRDefault="00870054">
            <w:pPr>
              <w:pStyle w:val="ConsPlusNormal"/>
            </w:pPr>
          </w:p>
        </w:tc>
        <w:tc>
          <w:tcPr>
            <w:tcW w:w="680" w:type="dxa"/>
          </w:tcPr>
          <w:p w14:paraId="33D58CEA" w14:textId="77777777" w:rsidR="00870054" w:rsidRDefault="00870054">
            <w:pPr>
              <w:pStyle w:val="ConsPlusNormal"/>
            </w:pPr>
          </w:p>
        </w:tc>
        <w:tc>
          <w:tcPr>
            <w:tcW w:w="1701" w:type="dxa"/>
          </w:tcPr>
          <w:p w14:paraId="228BAAE7" w14:textId="77777777" w:rsidR="00870054" w:rsidRDefault="00870054">
            <w:pPr>
              <w:pStyle w:val="ConsPlusNormal"/>
              <w:jc w:val="center"/>
            </w:pPr>
            <w:r>
              <w:t>52141,58</w:t>
            </w:r>
          </w:p>
        </w:tc>
        <w:tc>
          <w:tcPr>
            <w:tcW w:w="1701" w:type="dxa"/>
          </w:tcPr>
          <w:p w14:paraId="632814BE" w14:textId="77777777" w:rsidR="00870054" w:rsidRDefault="00870054">
            <w:pPr>
              <w:pStyle w:val="ConsPlusNormal"/>
              <w:jc w:val="center"/>
            </w:pPr>
            <w:r>
              <w:t>51126,80</w:t>
            </w:r>
          </w:p>
        </w:tc>
        <w:tc>
          <w:tcPr>
            <w:tcW w:w="1701" w:type="dxa"/>
          </w:tcPr>
          <w:p w14:paraId="13B0990A" w14:textId="77777777" w:rsidR="00870054" w:rsidRDefault="00870054">
            <w:pPr>
              <w:pStyle w:val="ConsPlusNormal"/>
              <w:jc w:val="center"/>
            </w:pPr>
            <w:r>
              <w:t>51126,80</w:t>
            </w:r>
          </w:p>
        </w:tc>
      </w:tr>
      <w:tr w:rsidR="00870054" w14:paraId="1C3DDFF6" w14:textId="77777777">
        <w:tc>
          <w:tcPr>
            <w:tcW w:w="2835" w:type="dxa"/>
          </w:tcPr>
          <w:p w14:paraId="08B9283A" w14:textId="77777777" w:rsidR="00870054" w:rsidRDefault="00870054">
            <w:pPr>
              <w:pStyle w:val="ConsPlusNormal"/>
            </w:pPr>
            <w:r>
              <w:t>Финансовое обеспечение выполнения функций государственных органов</w:t>
            </w:r>
          </w:p>
        </w:tc>
        <w:tc>
          <w:tcPr>
            <w:tcW w:w="1757" w:type="dxa"/>
          </w:tcPr>
          <w:p w14:paraId="4248EBF2" w14:textId="77777777" w:rsidR="00870054" w:rsidRDefault="00870054">
            <w:pPr>
              <w:pStyle w:val="ConsPlusNormal"/>
              <w:jc w:val="center"/>
            </w:pPr>
            <w:r>
              <w:t>07 4 01 20000</w:t>
            </w:r>
          </w:p>
        </w:tc>
        <w:tc>
          <w:tcPr>
            <w:tcW w:w="680" w:type="dxa"/>
          </w:tcPr>
          <w:p w14:paraId="02908992" w14:textId="77777777" w:rsidR="00870054" w:rsidRDefault="00870054">
            <w:pPr>
              <w:pStyle w:val="ConsPlusNormal"/>
              <w:jc w:val="center"/>
            </w:pPr>
            <w:r>
              <w:t>100</w:t>
            </w:r>
          </w:p>
        </w:tc>
        <w:tc>
          <w:tcPr>
            <w:tcW w:w="680" w:type="dxa"/>
          </w:tcPr>
          <w:p w14:paraId="7DFA53AB" w14:textId="77777777" w:rsidR="00870054" w:rsidRDefault="00870054">
            <w:pPr>
              <w:pStyle w:val="ConsPlusNormal"/>
              <w:jc w:val="center"/>
            </w:pPr>
            <w:r>
              <w:t>03</w:t>
            </w:r>
          </w:p>
        </w:tc>
        <w:tc>
          <w:tcPr>
            <w:tcW w:w="680" w:type="dxa"/>
          </w:tcPr>
          <w:p w14:paraId="0768B8B8" w14:textId="77777777" w:rsidR="00870054" w:rsidRDefault="00870054">
            <w:pPr>
              <w:pStyle w:val="ConsPlusNormal"/>
              <w:jc w:val="center"/>
            </w:pPr>
            <w:r>
              <w:t>14</w:t>
            </w:r>
          </w:p>
        </w:tc>
        <w:tc>
          <w:tcPr>
            <w:tcW w:w="1701" w:type="dxa"/>
          </w:tcPr>
          <w:p w14:paraId="57831D1F" w14:textId="77777777" w:rsidR="00870054" w:rsidRDefault="00870054">
            <w:pPr>
              <w:pStyle w:val="ConsPlusNormal"/>
              <w:jc w:val="center"/>
            </w:pPr>
            <w:r>
              <w:t>50529,30</w:t>
            </w:r>
          </w:p>
        </w:tc>
        <w:tc>
          <w:tcPr>
            <w:tcW w:w="1701" w:type="dxa"/>
          </w:tcPr>
          <w:p w14:paraId="5C010387" w14:textId="77777777" w:rsidR="00870054" w:rsidRDefault="00870054">
            <w:pPr>
              <w:pStyle w:val="ConsPlusNormal"/>
              <w:jc w:val="center"/>
            </w:pPr>
            <w:r>
              <w:t>50029,30</w:t>
            </w:r>
          </w:p>
        </w:tc>
        <w:tc>
          <w:tcPr>
            <w:tcW w:w="1701" w:type="dxa"/>
          </w:tcPr>
          <w:p w14:paraId="2DF14702" w14:textId="77777777" w:rsidR="00870054" w:rsidRDefault="00870054">
            <w:pPr>
              <w:pStyle w:val="ConsPlusNormal"/>
              <w:jc w:val="center"/>
            </w:pPr>
            <w:r>
              <w:t>50029,30</w:t>
            </w:r>
          </w:p>
        </w:tc>
      </w:tr>
      <w:tr w:rsidR="00870054" w14:paraId="2C01ACC2" w14:textId="77777777">
        <w:tc>
          <w:tcPr>
            <w:tcW w:w="2835" w:type="dxa"/>
          </w:tcPr>
          <w:p w14:paraId="0CC597BE" w14:textId="77777777" w:rsidR="00870054" w:rsidRDefault="00870054">
            <w:pPr>
              <w:pStyle w:val="ConsPlusNormal"/>
            </w:pPr>
            <w:r>
              <w:t>Финансовое обеспечение выполнения функций государственных органов</w:t>
            </w:r>
          </w:p>
        </w:tc>
        <w:tc>
          <w:tcPr>
            <w:tcW w:w="1757" w:type="dxa"/>
          </w:tcPr>
          <w:p w14:paraId="135B106B" w14:textId="77777777" w:rsidR="00870054" w:rsidRDefault="00870054">
            <w:pPr>
              <w:pStyle w:val="ConsPlusNormal"/>
              <w:jc w:val="center"/>
            </w:pPr>
            <w:r>
              <w:t>07 4 01 20000</w:t>
            </w:r>
          </w:p>
        </w:tc>
        <w:tc>
          <w:tcPr>
            <w:tcW w:w="680" w:type="dxa"/>
          </w:tcPr>
          <w:p w14:paraId="27919BC9" w14:textId="77777777" w:rsidR="00870054" w:rsidRDefault="00870054">
            <w:pPr>
              <w:pStyle w:val="ConsPlusNormal"/>
              <w:jc w:val="center"/>
            </w:pPr>
            <w:r>
              <w:t>200</w:t>
            </w:r>
          </w:p>
        </w:tc>
        <w:tc>
          <w:tcPr>
            <w:tcW w:w="680" w:type="dxa"/>
          </w:tcPr>
          <w:p w14:paraId="1812295E" w14:textId="77777777" w:rsidR="00870054" w:rsidRDefault="00870054">
            <w:pPr>
              <w:pStyle w:val="ConsPlusNormal"/>
              <w:jc w:val="center"/>
            </w:pPr>
            <w:r>
              <w:t>03</w:t>
            </w:r>
          </w:p>
        </w:tc>
        <w:tc>
          <w:tcPr>
            <w:tcW w:w="680" w:type="dxa"/>
          </w:tcPr>
          <w:p w14:paraId="0BC9A93C" w14:textId="77777777" w:rsidR="00870054" w:rsidRDefault="00870054">
            <w:pPr>
              <w:pStyle w:val="ConsPlusNormal"/>
              <w:jc w:val="center"/>
            </w:pPr>
            <w:r>
              <w:t>14</w:t>
            </w:r>
          </w:p>
        </w:tc>
        <w:tc>
          <w:tcPr>
            <w:tcW w:w="1701" w:type="dxa"/>
          </w:tcPr>
          <w:p w14:paraId="526E0B1C" w14:textId="77777777" w:rsidR="00870054" w:rsidRDefault="00870054">
            <w:pPr>
              <w:pStyle w:val="ConsPlusNormal"/>
              <w:jc w:val="center"/>
            </w:pPr>
            <w:r>
              <w:t>1604,28</w:t>
            </w:r>
          </w:p>
        </w:tc>
        <w:tc>
          <w:tcPr>
            <w:tcW w:w="1701" w:type="dxa"/>
          </w:tcPr>
          <w:p w14:paraId="62AD005F" w14:textId="77777777" w:rsidR="00870054" w:rsidRDefault="00870054">
            <w:pPr>
              <w:pStyle w:val="ConsPlusNormal"/>
              <w:jc w:val="center"/>
            </w:pPr>
            <w:r>
              <w:t>1089,50</w:t>
            </w:r>
          </w:p>
        </w:tc>
        <w:tc>
          <w:tcPr>
            <w:tcW w:w="1701" w:type="dxa"/>
          </w:tcPr>
          <w:p w14:paraId="21F41621" w14:textId="77777777" w:rsidR="00870054" w:rsidRDefault="00870054">
            <w:pPr>
              <w:pStyle w:val="ConsPlusNormal"/>
              <w:jc w:val="center"/>
            </w:pPr>
            <w:r>
              <w:t>1089,50</w:t>
            </w:r>
          </w:p>
        </w:tc>
      </w:tr>
      <w:tr w:rsidR="00870054" w14:paraId="20CDD8BC" w14:textId="77777777">
        <w:tc>
          <w:tcPr>
            <w:tcW w:w="2835" w:type="dxa"/>
          </w:tcPr>
          <w:p w14:paraId="574D4DDD" w14:textId="77777777" w:rsidR="00870054" w:rsidRDefault="00870054">
            <w:pPr>
              <w:pStyle w:val="ConsPlusNormal"/>
            </w:pPr>
            <w:r>
              <w:t>Финансовое обеспечение выполнения функций государственных органов</w:t>
            </w:r>
          </w:p>
        </w:tc>
        <w:tc>
          <w:tcPr>
            <w:tcW w:w="1757" w:type="dxa"/>
          </w:tcPr>
          <w:p w14:paraId="4BB10AC0" w14:textId="77777777" w:rsidR="00870054" w:rsidRDefault="00870054">
            <w:pPr>
              <w:pStyle w:val="ConsPlusNormal"/>
              <w:jc w:val="center"/>
            </w:pPr>
            <w:r>
              <w:t>07 4 01 20000</w:t>
            </w:r>
          </w:p>
        </w:tc>
        <w:tc>
          <w:tcPr>
            <w:tcW w:w="680" w:type="dxa"/>
          </w:tcPr>
          <w:p w14:paraId="61F63E11" w14:textId="77777777" w:rsidR="00870054" w:rsidRDefault="00870054">
            <w:pPr>
              <w:pStyle w:val="ConsPlusNormal"/>
              <w:jc w:val="center"/>
            </w:pPr>
            <w:r>
              <w:t>800</w:t>
            </w:r>
          </w:p>
        </w:tc>
        <w:tc>
          <w:tcPr>
            <w:tcW w:w="680" w:type="dxa"/>
          </w:tcPr>
          <w:p w14:paraId="3EB7F59B" w14:textId="77777777" w:rsidR="00870054" w:rsidRDefault="00870054">
            <w:pPr>
              <w:pStyle w:val="ConsPlusNormal"/>
              <w:jc w:val="center"/>
            </w:pPr>
            <w:r>
              <w:t>03</w:t>
            </w:r>
          </w:p>
        </w:tc>
        <w:tc>
          <w:tcPr>
            <w:tcW w:w="680" w:type="dxa"/>
          </w:tcPr>
          <w:p w14:paraId="32561693" w14:textId="77777777" w:rsidR="00870054" w:rsidRDefault="00870054">
            <w:pPr>
              <w:pStyle w:val="ConsPlusNormal"/>
              <w:jc w:val="center"/>
            </w:pPr>
            <w:r>
              <w:t>14</w:t>
            </w:r>
          </w:p>
        </w:tc>
        <w:tc>
          <w:tcPr>
            <w:tcW w:w="1701" w:type="dxa"/>
          </w:tcPr>
          <w:p w14:paraId="2BACC205" w14:textId="77777777" w:rsidR="00870054" w:rsidRDefault="00870054">
            <w:pPr>
              <w:pStyle w:val="ConsPlusNormal"/>
              <w:jc w:val="center"/>
            </w:pPr>
            <w:r>
              <w:t>8,00</w:t>
            </w:r>
          </w:p>
        </w:tc>
        <w:tc>
          <w:tcPr>
            <w:tcW w:w="1701" w:type="dxa"/>
          </w:tcPr>
          <w:p w14:paraId="1D9C11A3" w14:textId="77777777" w:rsidR="00870054" w:rsidRDefault="00870054">
            <w:pPr>
              <w:pStyle w:val="ConsPlusNormal"/>
              <w:jc w:val="center"/>
            </w:pPr>
            <w:r>
              <w:t>8,00</w:t>
            </w:r>
          </w:p>
        </w:tc>
        <w:tc>
          <w:tcPr>
            <w:tcW w:w="1701" w:type="dxa"/>
          </w:tcPr>
          <w:p w14:paraId="075D4933" w14:textId="77777777" w:rsidR="00870054" w:rsidRDefault="00870054">
            <w:pPr>
              <w:pStyle w:val="ConsPlusNormal"/>
              <w:jc w:val="center"/>
            </w:pPr>
            <w:r>
              <w:t>8,00</w:t>
            </w:r>
          </w:p>
        </w:tc>
      </w:tr>
      <w:tr w:rsidR="00870054" w14:paraId="39B53261" w14:textId="77777777">
        <w:tc>
          <w:tcPr>
            <w:tcW w:w="2835" w:type="dxa"/>
          </w:tcPr>
          <w:p w14:paraId="14006869" w14:textId="77777777" w:rsidR="00870054" w:rsidRDefault="00870054">
            <w:pPr>
              <w:pStyle w:val="ConsPlusNormal"/>
            </w:pPr>
            <w:r>
              <w:t>Комплекс процессных мероприятий "Обеспечение функционирования системы защиты населения и безопасности людей на водных объектах"</w:t>
            </w:r>
          </w:p>
        </w:tc>
        <w:tc>
          <w:tcPr>
            <w:tcW w:w="1757" w:type="dxa"/>
          </w:tcPr>
          <w:p w14:paraId="6EB23BE3" w14:textId="77777777" w:rsidR="00870054" w:rsidRDefault="00870054">
            <w:pPr>
              <w:pStyle w:val="ConsPlusNormal"/>
              <w:jc w:val="center"/>
            </w:pPr>
            <w:r>
              <w:t>07 4 02</w:t>
            </w:r>
          </w:p>
        </w:tc>
        <w:tc>
          <w:tcPr>
            <w:tcW w:w="680" w:type="dxa"/>
          </w:tcPr>
          <w:p w14:paraId="46B07910" w14:textId="77777777" w:rsidR="00870054" w:rsidRDefault="00870054">
            <w:pPr>
              <w:pStyle w:val="ConsPlusNormal"/>
            </w:pPr>
          </w:p>
        </w:tc>
        <w:tc>
          <w:tcPr>
            <w:tcW w:w="680" w:type="dxa"/>
          </w:tcPr>
          <w:p w14:paraId="7B212F8E" w14:textId="77777777" w:rsidR="00870054" w:rsidRDefault="00870054">
            <w:pPr>
              <w:pStyle w:val="ConsPlusNormal"/>
            </w:pPr>
          </w:p>
        </w:tc>
        <w:tc>
          <w:tcPr>
            <w:tcW w:w="680" w:type="dxa"/>
          </w:tcPr>
          <w:p w14:paraId="432A4522" w14:textId="77777777" w:rsidR="00870054" w:rsidRDefault="00870054">
            <w:pPr>
              <w:pStyle w:val="ConsPlusNormal"/>
            </w:pPr>
          </w:p>
        </w:tc>
        <w:tc>
          <w:tcPr>
            <w:tcW w:w="1701" w:type="dxa"/>
          </w:tcPr>
          <w:p w14:paraId="47AB0E94" w14:textId="77777777" w:rsidR="00870054" w:rsidRDefault="00870054">
            <w:pPr>
              <w:pStyle w:val="ConsPlusNormal"/>
              <w:jc w:val="center"/>
            </w:pPr>
            <w:r>
              <w:t>444023,32</w:t>
            </w:r>
          </w:p>
        </w:tc>
        <w:tc>
          <w:tcPr>
            <w:tcW w:w="1701" w:type="dxa"/>
          </w:tcPr>
          <w:p w14:paraId="085B2CD2" w14:textId="77777777" w:rsidR="00870054" w:rsidRDefault="00870054">
            <w:pPr>
              <w:pStyle w:val="ConsPlusNormal"/>
              <w:jc w:val="center"/>
            </w:pPr>
            <w:r>
              <w:t>377563,10</w:t>
            </w:r>
          </w:p>
        </w:tc>
        <w:tc>
          <w:tcPr>
            <w:tcW w:w="1701" w:type="dxa"/>
          </w:tcPr>
          <w:p w14:paraId="2CD31ABB" w14:textId="77777777" w:rsidR="00870054" w:rsidRDefault="00870054">
            <w:pPr>
              <w:pStyle w:val="ConsPlusNormal"/>
              <w:jc w:val="center"/>
            </w:pPr>
            <w:r>
              <w:t>377563,10</w:t>
            </w:r>
          </w:p>
        </w:tc>
      </w:tr>
      <w:tr w:rsidR="00870054" w14:paraId="37A38757" w14:textId="77777777">
        <w:tc>
          <w:tcPr>
            <w:tcW w:w="2835" w:type="dxa"/>
          </w:tcPr>
          <w:p w14:paraId="775A80C9" w14:textId="77777777" w:rsidR="00870054" w:rsidRDefault="00870054">
            <w:pPr>
              <w:pStyle w:val="ConsPlusNormal"/>
            </w:pPr>
            <w:r>
              <w:t xml:space="preserve">Финансовое обеспечение выполнения функций государственных учреждений, оказания </w:t>
            </w:r>
            <w:r>
              <w:lastRenderedPageBreak/>
              <w:t>услуг, выполнения работ</w:t>
            </w:r>
          </w:p>
        </w:tc>
        <w:tc>
          <w:tcPr>
            <w:tcW w:w="1757" w:type="dxa"/>
          </w:tcPr>
          <w:p w14:paraId="660B9F25" w14:textId="77777777" w:rsidR="00870054" w:rsidRDefault="00870054">
            <w:pPr>
              <w:pStyle w:val="ConsPlusNormal"/>
              <w:jc w:val="center"/>
            </w:pPr>
            <w:r>
              <w:lastRenderedPageBreak/>
              <w:t>07 4 02 00590</w:t>
            </w:r>
          </w:p>
        </w:tc>
        <w:tc>
          <w:tcPr>
            <w:tcW w:w="680" w:type="dxa"/>
          </w:tcPr>
          <w:p w14:paraId="66E53FA8" w14:textId="77777777" w:rsidR="00870054" w:rsidRDefault="00870054">
            <w:pPr>
              <w:pStyle w:val="ConsPlusNormal"/>
              <w:jc w:val="center"/>
            </w:pPr>
            <w:r>
              <w:t>100</w:t>
            </w:r>
          </w:p>
        </w:tc>
        <w:tc>
          <w:tcPr>
            <w:tcW w:w="680" w:type="dxa"/>
          </w:tcPr>
          <w:p w14:paraId="03C7FB7B" w14:textId="77777777" w:rsidR="00870054" w:rsidRDefault="00870054">
            <w:pPr>
              <w:pStyle w:val="ConsPlusNormal"/>
              <w:jc w:val="center"/>
            </w:pPr>
            <w:r>
              <w:t>03</w:t>
            </w:r>
          </w:p>
        </w:tc>
        <w:tc>
          <w:tcPr>
            <w:tcW w:w="680" w:type="dxa"/>
          </w:tcPr>
          <w:p w14:paraId="2A07634B" w14:textId="77777777" w:rsidR="00870054" w:rsidRDefault="00870054">
            <w:pPr>
              <w:pStyle w:val="ConsPlusNormal"/>
              <w:jc w:val="center"/>
            </w:pPr>
            <w:r>
              <w:t>10</w:t>
            </w:r>
          </w:p>
        </w:tc>
        <w:tc>
          <w:tcPr>
            <w:tcW w:w="1701" w:type="dxa"/>
          </w:tcPr>
          <w:p w14:paraId="78790444" w14:textId="77777777" w:rsidR="00870054" w:rsidRDefault="00870054">
            <w:pPr>
              <w:pStyle w:val="ConsPlusNormal"/>
              <w:jc w:val="center"/>
            </w:pPr>
            <w:r>
              <w:t>365693,47</w:t>
            </w:r>
          </w:p>
        </w:tc>
        <w:tc>
          <w:tcPr>
            <w:tcW w:w="1701" w:type="dxa"/>
          </w:tcPr>
          <w:p w14:paraId="55A5A49B" w14:textId="77777777" w:rsidR="00870054" w:rsidRDefault="00870054">
            <w:pPr>
              <w:pStyle w:val="ConsPlusNormal"/>
              <w:jc w:val="center"/>
            </w:pPr>
            <w:r>
              <w:t>340680,10</w:t>
            </w:r>
          </w:p>
        </w:tc>
        <w:tc>
          <w:tcPr>
            <w:tcW w:w="1701" w:type="dxa"/>
          </w:tcPr>
          <w:p w14:paraId="4EA8AA8B" w14:textId="77777777" w:rsidR="00870054" w:rsidRDefault="00870054">
            <w:pPr>
              <w:pStyle w:val="ConsPlusNormal"/>
              <w:jc w:val="center"/>
            </w:pPr>
            <w:r>
              <w:t>340680,10</w:t>
            </w:r>
          </w:p>
        </w:tc>
      </w:tr>
      <w:tr w:rsidR="00870054" w14:paraId="66CDB786" w14:textId="77777777">
        <w:tc>
          <w:tcPr>
            <w:tcW w:w="2835" w:type="dxa"/>
          </w:tcPr>
          <w:p w14:paraId="178BDD37"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1757" w:type="dxa"/>
          </w:tcPr>
          <w:p w14:paraId="6BB23AD4" w14:textId="77777777" w:rsidR="00870054" w:rsidRDefault="00870054">
            <w:pPr>
              <w:pStyle w:val="ConsPlusNormal"/>
              <w:jc w:val="center"/>
            </w:pPr>
            <w:r>
              <w:t>07 4 02 00590</w:t>
            </w:r>
          </w:p>
        </w:tc>
        <w:tc>
          <w:tcPr>
            <w:tcW w:w="680" w:type="dxa"/>
          </w:tcPr>
          <w:p w14:paraId="2F87CB88" w14:textId="77777777" w:rsidR="00870054" w:rsidRDefault="00870054">
            <w:pPr>
              <w:pStyle w:val="ConsPlusNormal"/>
              <w:jc w:val="center"/>
            </w:pPr>
            <w:r>
              <w:t>200</w:t>
            </w:r>
          </w:p>
        </w:tc>
        <w:tc>
          <w:tcPr>
            <w:tcW w:w="680" w:type="dxa"/>
          </w:tcPr>
          <w:p w14:paraId="0797E545" w14:textId="77777777" w:rsidR="00870054" w:rsidRDefault="00870054">
            <w:pPr>
              <w:pStyle w:val="ConsPlusNormal"/>
              <w:jc w:val="center"/>
            </w:pPr>
            <w:r>
              <w:t>03</w:t>
            </w:r>
          </w:p>
        </w:tc>
        <w:tc>
          <w:tcPr>
            <w:tcW w:w="680" w:type="dxa"/>
          </w:tcPr>
          <w:p w14:paraId="694338C5" w14:textId="77777777" w:rsidR="00870054" w:rsidRDefault="00870054">
            <w:pPr>
              <w:pStyle w:val="ConsPlusNormal"/>
              <w:jc w:val="center"/>
            </w:pPr>
            <w:r>
              <w:t>10</w:t>
            </w:r>
          </w:p>
        </w:tc>
        <w:tc>
          <w:tcPr>
            <w:tcW w:w="1701" w:type="dxa"/>
          </w:tcPr>
          <w:p w14:paraId="52E5B9F4" w14:textId="77777777" w:rsidR="00870054" w:rsidRDefault="00870054">
            <w:pPr>
              <w:pStyle w:val="ConsPlusNormal"/>
              <w:jc w:val="center"/>
            </w:pPr>
            <w:r>
              <w:t>68351,35</w:t>
            </w:r>
          </w:p>
        </w:tc>
        <w:tc>
          <w:tcPr>
            <w:tcW w:w="1701" w:type="dxa"/>
          </w:tcPr>
          <w:p w14:paraId="521B9E0E" w14:textId="77777777" w:rsidR="00870054" w:rsidRDefault="00870054">
            <w:pPr>
              <w:pStyle w:val="ConsPlusNormal"/>
              <w:jc w:val="center"/>
            </w:pPr>
            <w:r>
              <w:t>26904,50</w:t>
            </w:r>
          </w:p>
        </w:tc>
        <w:tc>
          <w:tcPr>
            <w:tcW w:w="1701" w:type="dxa"/>
          </w:tcPr>
          <w:p w14:paraId="088B65D1" w14:textId="77777777" w:rsidR="00870054" w:rsidRDefault="00870054">
            <w:pPr>
              <w:pStyle w:val="ConsPlusNormal"/>
              <w:jc w:val="center"/>
            </w:pPr>
            <w:r>
              <w:t>26904,50</w:t>
            </w:r>
          </w:p>
        </w:tc>
      </w:tr>
      <w:tr w:rsidR="00870054" w14:paraId="5CFF7628" w14:textId="77777777">
        <w:tc>
          <w:tcPr>
            <w:tcW w:w="2835" w:type="dxa"/>
          </w:tcPr>
          <w:p w14:paraId="7D067D26"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1757" w:type="dxa"/>
          </w:tcPr>
          <w:p w14:paraId="7CFC031A" w14:textId="77777777" w:rsidR="00870054" w:rsidRDefault="00870054">
            <w:pPr>
              <w:pStyle w:val="ConsPlusNormal"/>
              <w:jc w:val="center"/>
            </w:pPr>
            <w:r>
              <w:t>07 4 02 00590</w:t>
            </w:r>
          </w:p>
        </w:tc>
        <w:tc>
          <w:tcPr>
            <w:tcW w:w="680" w:type="dxa"/>
          </w:tcPr>
          <w:p w14:paraId="6B0FF6A7" w14:textId="77777777" w:rsidR="00870054" w:rsidRDefault="00870054">
            <w:pPr>
              <w:pStyle w:val="ConsPlusNormal"/>
              <w:jc w:val="center"/>
            </w:pPr>
            <w:r>
              <w:t>800</w:t>
            </w:r>
          </w:p>
        </w:tc>
        <w:tc>
          <w:tcPr>
            <w:tcW w:w="680" w:type="dxa"/>
          </w:tcPr>
          <w:p w14:paraId="5E764865" w14:textId="77777777" w:rsidR="00870054" w:rsidRDefault="00870054">
            <w:pPr>
              <w:pStyle w:val="ConsPlusNormal"/>
              <w:jc w:val="center"/>
            </w:pPr>
            <w:r>
              <w:t>03</w:t>
            </w:r>
          </w:p>
        </w:tc>
        <w:tc>
          <w:tcPr>
            <w:tcW w:w="680" w:type="dxa"/>
          </w:tcPr>
          <w:p w14:paraId="7AC441E6" w14:textId="77777777" w:rsidR="00870054" w:rsidRDefault="00870054">
            <w:pPr>
              <w:pStyle w:val="ConsPlusNormal"/>
              <w:jc w:val="center"/>
            </w:pPr>
            <w:r>
              <w:t>10</w:t>
            </w:r>
          </w:p>
        </w:tc>
        <w:tc>
          <w:tcPr>
            <w:tcW w:w="1701" w:type="dxa"/>
          </w:tcPr>
          <w:p w14:paraId="56211462" w14:textId="77777777" w:rsidR="00870054" w:rsidRDefault="00870054">
            <w:pPr>
              <w:pStyle w:val="ConsPlusNormal"/>
              <w:jc w:val="center"/>
            </w:pPr>
            <w:r>
              <w:t>9978,50</w:t>
            </w:r>
          </w:p>
        </w:tc>
        <w:tc>
          <w:tcPr>
            <w:tcW w:w="1701" w:type="dxa"/>
          </w:tcPr>
          <w:p w14:paraId="4E17C8F2" w14:textId="77777777" w:rsidR="00870054" w:rsidRDefault="00870054">
            <w:pPr>
              <w:pStyle w:val="ConsPlusNormal"/>
              <w:jc w:val="center"/>
            </w:pPr>
            <w:r>
              <w:t>9978,50</w:t>
            </w:r>
          </w:p>
        </w:tc>
        <w:tc>
          <w:tcPr>
            <w:tcW w:w="1701" w:type="dxa"/>
          </w:tcPr>
          <w:p w14:paraId="0184C17C" w14:textId="77777777" w:rsidR="00870054" w:rsidRDefault="00870054">
            <w:pPr>
              <w:pStyle w:val="ConsPlusNormal"/>
              <w:jc w:val="center"/>
            </w:pPr>
            <w:r>
              <w:t>9978,50</w:t>
            </w:r>
          </w:p>
        </w:tc>
      </w:tr>
      <w:tr w:rsidR="00870054" w14:paraId="7BE00FDE" w14:textId="77777777">
        <w:tc>
          <w:tcPr>
            <w:tcW w:w="2835" w:type="dxa"/>
          </w:tcPr>
          <w:p w14:paraId="4F64BAA4" w14:textId="77777777" w:rsidR="00870054" w:rsidRDefault="00870054">
            <w:pPr>
              <w:pStyle w:val="ConsPlusNormal"/>
            </w:pPr>
            <w:r>
              <w:t>Комплекс процессных мероприятий "Обеспечение службы вызова экстренных и оперативных служб по единому номеру - 112"</w:t>
            </w:r>
          </w:p>
        </w:tc>
        <w:tc>
          <w:tcPr>
            <w:tcW w:w="1757" w:type="dxa"/>
          </w:tcPr>
          <w:p w14:paraId="66591046" w14:textId="77777777" w:rsidR="00870054" w:rsidRDefault="00870054">
            <w:pPr>
              <w:pStyle w:val="ConsPlusNormal"/>
              <w:jc w:val="center"/>
            </w:pPr>
            <w:r>
              <w:t>07 4 04</w:t>
            </w:r>
          </w:p>
        </w:tc>
        <w:tc>
          <w:tcPr>
            <w:tcW w:w="680" w:type="dxa"/>
          </w:tcPr>
          <w:p w14:paraId="01D24073" w14:textId="77777777" w:rsidR="00870054" w:rsidRDefault="00870054">
            <w:pPr>
              <w:pStyle w:val="ConsPlusNormal"/>
            </w:pPr>
          </w:p>
        </w:tc>
        <w:tc>
          <w:tcPr>
            <w:tcW w:w="680" w:type="dxa"/>
          </w:tcPr>
          <w:p w14:paraId="79FF2848" w14:textId="77777777" w:rsidR="00870054" w:rsidRDefault="00870054">
            <w:pPr>
              <w:pStyle w:val="ConsPlusNormal"/>
            </w:pPr>
          </w:p>
        </w:tc>
        <w:tc>
          <w:tcPr>
            <w:tcW w:w="680" w:type="dxa"/>
          </w:tcPr>
          <w:p w14:paraId="4CB94E50" w14:textId="77777777" w:rsidR="00870054" w:rsidRDefault="00870054">
            <w:pPr>
              <w:pStyle w:val="ConsPlusNormal"/>
            </w:pPr>
          </w:p>
        </w:tc>
        <w:tc>
          <w:tcPr>
            <w:tcW w:w="1701" w:type="dxa"/>
          </w:tcPr>
          <w:p w14:paraId="7BFE4314" w14:textId="77777777" w:rsidR="00870054" w:rsidRDefault="00870054">
            <w:pPr>
              <w:pStyle w:val="ConsPlusNormal"/>
              <w:jc w:val="center"/>
            </w:pPr>
            <w:r>
              <w:t>267812,22</w:t>
            </w:r>
          </w:p>
        </w:tc>
        <w:tc>
          <w:tcPr>
            <w:tcW w:w="1701" w:type="dxa"/>
          </w:tcPr>
          <w:p w14:paraId="6460454F" w14:textId="77777777" w:rsidR="00870054" w:rsidRDefault="00870054">
            <w:pPr>
              <w:pStyle w:val="ConsPlusNormal"/>
              <w:jc w:val="center"/>
            </w:pPr>
            <w:r>
              <w:t>133530,30</w:t>
            </w:r>
          </w:p>
        </w:tc>
        <w:tc>
          <w:tcPr>
            <w:tcW w:w="1701" w:type="dxa"/>
          </w:tcPr>
          <w:p w14:paraId="5C4FC908" w14:textId="77777777" w:rsidR="00870054" w:rsidRDefault="00870054">
            <w:pPr>
              <w:pStyle w:val="ConsPlusNormal"/>
              <w:jc w:val="center"/>
            </w:pPr>
            <w:r>
              <w:t>133530,30</w:t>
            </w:r>
          </w:p>
        </w:tc>
      </w:tr>
      <w:tr w:rsidR="00870054" w14:paraId="191E1BFA" w14:textId="77777777">
        <w:tc>
          <w:tcPr>
            <w:tcW w:w="2835" w:type="dxa"/>
          </w:tcPr>
          <w:p w14:paraId="5DCDC14A"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1757" w:type="dxa"/>
          </w:tcPr>
          <w:p w14:paraId="397D27A6" w14:textId="77777777" w:rsidR="00870054" w:rsidRDefault="00870054">
            <w:pPr>
              <w:pStyle w:val="ConsPlusNormal"/>
              <w:jc w:val="center"/>
            </w:pPr>
            <w:r>
              <w:t>07 4 04 00590</w:t>
            </w:r>
          </w:p>
        </w:tc>
        <w:tc>
          <w:tcPr>
            <w:tcW w:w="680" w:type="dxa"/>
          </w:tcPr>
          <w:p w14:paraId="1166D723" w14:textId="77777777" w:rsidR="00870054" w:rsidRDefault="00870054">
            <w:pPr>
              <w:pStyle w:val="ConsPlusNormal"/>
              <w:jc w:val="center"/>
            </w:pPr>
            <w:r>
              <w:t>100</w:t>
            </w:r>
          </w:p>
        </w:tc>
        <w:tc>
          <w:tcPr>
            <w:tcW w:w="680" w:type="dxa"/>
          </w:tcPr>
          <w:p w14:paraId="3158064C" w14:textId="77777777" w:rsidR="00870054" w:rsidRDefault="00870054">
            <w:pPr>
              <w:pStyle w:val="ConsPlusNormal"/>
              <w:jc w:val="center"/>
            </w:pPr>
            <w:r>
              <w:t>03</w:t>
            </w:r>
          </w:p>
        </w:tc>
        <w:tc>
          <w:tcPr>
            <w:tcW w:w="680" w:type="dxa"/>
          </w:tcPr>
          <w:p w14:paraId="18F66E60" w14:textId="77777777" w:rsidR="00870054" w:rsidRDefault="00870054">
            <w:pPr>
              <w:pStyle w:val="ConsPlusNormal"/>
              <w:jc w:val="center"/>
            </w:pPr>
            <w:r>
              <w:t>10</w:t>
            </w:r>
          </w:p>
        </w:tc>
        <w:tc>
          <w:tcPr>
            <w:tcW w:w="1701" w:type="dxa"/>
          </w:tcPr>
          <w:p w14:paraId="40F50768" w14:textId="77777777" w:rsidR="00870054" w:rsidRDefault="00870054">
            <w:pPr>
              <w:pStyle w:val="ConsPlusNormal"/>
              <w:jc w:val="center"/>
            </w:pPr>
            <w:r>
              <w:t>116820,14</w:t>
            </w:r>
          </w:p>
        </w:tc>
        <w:tc>
          <w:tcPr>
            <w:tcW w:w="1701" w:type="dxa"/>
          </w:tcPr>
          <w:p w14:paraId="1329F2E8" w14:textId="77777777" w:rsidR="00870054" w:rsidRDefault="00870054">
            <w:pPr>
              <w:pStyle w:val="ConsPlusNormal"/>
              <w:jc w:val="center"/>
            </w:pPr>
            <w:r>
              <w:t>93931,90</w:t>
            </w:r>
          </w:p>
        </w:tc>
        <w:tc>
          <w:tcPr>
            <w:tcW w:w="1701" w:type="dxa"/>
          </w:tcPr>
          <w:p w14:paraId="4B5864C1" w14:textId="77777777" w:rsidR="00870054" w:rsidRDefault="00870054">
            <w:pPr>
              <w:pStyle w:val="ConsPlusNormal"/>
              <w:jc w:val="center"/>
            </w:pPr>
            <w:r>
              <w:t>93931,90</w:t>
            </w:r>
          </w:p>
        </w:tc>
      </w:tr>
      <w:tr w:rsidR="00870054" w14:paraId="01E75187" w14:textId="77777777">
        <w:tc>
          <w:tcPr>
            <w:tcW w:w="2835" w:type="dxa"/>
          </w:tcPr>
          <w:p w14:paraId="332413D2"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1757" w:type="dxa"/>
          </w:tcPr>
          <w:p w14:paraId="0A193C81" w14:textId="77777777" w:rsidR="00870054" w:rsidRDefault="00870054">
            <w:pPr>
              <w:pStyle w:val="ConsPlusNormal"/>
              <w:jc w:val="center"/>
            </w:pPr>
            <w:r>
              <w:t>07 4 04 00590</w:t>
            </w:r>
          </w:p>
        </w:tc>
        <w:tc>
          <w:tcPr>
            <w:tcW w:w="680" w:type="dxa"/>
          </w:tcPr>
          <w:p w14:paraId="0532D2D8" w14:textId="77777777" w:rsidR="00870054" w:rsidRDefault="00870054">
            <w:pPr>
              <w:pStyle w:val="ConsPlusNormal"/>
              <w:jc w:val="center"/>
            </w:pPr>
            <w:r>
              <w:t>200</w:t>
            </w:r>
          </w:p>
        </w:tc>
        <w:tc>
          <w:tcPr>
            <w:tcW w:w="680" w:type="dxa"/>
          </w:tcPr>
          <w:p w14:paraId="09CF61DE" w14:textId="77777777" w:rsidR="00870054" w:rsidRDefault="00870054">
            <w:pPr>
              <w:pStyle w:val="ConsPlusNormal"/>
              <w:jc w:val="center"/>
            </w:pPr>
            <w:r>
              <w:t>03</w:t>
            </w:r>
          </w:p>
        </w:tc>
        <w:tc>
          <w:tcPr>
            <w:tcW w:w="680" w:type="dxa"/>
          </w:tcPr>
          <w:p w14:paraId="73EA3A5E" w14:textId="77777777" w:rsidR="00870054" w:rsidRDefault="00870054">
            <w:pPr>
              <w:pStyle w:val="ConsPlusNormal"/>
              <w:jc w:val="center"/>
            </w:pPr>
            <w:r>
              <w:t>10</w:t>
            </w:r>
          </w:p>
        </w:tc>
        <w:tc>
          <w:tcPr>
            <w:tcW w:w="1701" w:type="dxa"/>
          </w:tcPr>
          <w:p w14:paraId="7BCE153E" w14:textId="77777777" w:rsidR="00870054" w:rsidRDefault="00870054">
            <w:pPr>
              <w:pStyle w:val="ConsPlusNormal"/>
              <w:jc w:val="center"/>
            </w:pPr>
            <w:r>
              <w:t>150192,08</w:t>
            </w:r>
          </w:p>
        </w:tc>
        <w:tc>
          <w:tcPr>
            <w:tcW w:w="1701" w:type="dxa"/>
          </w:tcPr>
          <w:p w14:paraId="2C11D759" w14:textId="77777777" w:rsidR="00870054" w:rsidRDefault="00870054">
            <w:pPr>
              <w:pStyle w:val="ConsPlusNormal"/>
              <w:jc w:val="center"/>
            </w:pPr>
            <w:r>
              <w:t>38808,40</w:t>
            </w:r>
          </w:p>
        </w:tc>
        <w:tc>
          <w:tcPr>
            <w:tcW w:w="1701" w:type="dxa"/>
          </w:tcPr>
          <w:p w14:paraId="437F337E" w14:textId="77777777" w:rsidR="00870054" w:rsidRDefault="00870054">
            <w:pPr>
              <w:pStyle w:val="ConsPlusNormal"/>
              <w:jc w:val="center"/>
            </w:pPr>
            <w:r>
              <w:t>38808,40</w:t>
            </w:r>
          </w:p>
        </w:tc>
      </w:tr>
      <w:tr w:rsidR="00870054" w14:paraId="2CD4755D" w14:textId="77777777">
        <w:tc>
          <w:tcPr>
            <w:tcW w:w="2835" w:type="dxa"/>
          </w:tcPr>
          <w:p w14:paraId="222F58F9" w14:textId="77777777" w:rsidR="00870054" w:rsidRDefault="00870054">
            <w:pPr>
              <w:pStyle w:val="ConsPlusNormal"/>
            </w:pPr>
            <w:r>
              <w:lastRenderedPageBreak/>
              <w:t>Финансовое обеспечение выполнения функций государственных учреждений, оказания услуг, выполнения работ</w:t>
            </w:r>
          </w:p>
        </w:tc>
        <w:tc>
          <w:tcPr>
            <w:tcW w:w="1757" w:type="dxa"/>
          </w:tcPr>
          <w:p w14:paraId="0D751364" w14:textId="77777777" w:rsidR="00870054" w:rsidRDefault="00870054">
            <w:pPr>
              <w:pStyle w:val="ConsPlusNormal"/>
              <w:jc w:val="center"/>
            </w:pPr>
            <w:r>
              <w:t>07 4 04 00590</w:t>
            </w:r>
          </w:p>
        </w:tc>
        <w:tc>
          <w:tcPr>
            <w:tcW w:w="680" w:type="dxa"/>
          </w:tcPr>
          <w:p w14:paraId="5F75A005" w14:textId="77777777" w:rsidR="00870054" w:rsidRDefault="00870054">
            <w:pPr>
              <w:pStyle w:val="ConsPlusNormal"/>
              <w:jc w:val="center"/>
            </w:pPr>
            <w:r>
              <w:t>800</w:t>
            </w:r>
          </w:p>
        </w:tc>
        <w:tc>
          <w:tcPr>
            <w:tcW w:w="680" w:type="dxa"/>
          </w:tcPr>
          <w:p w14:paraId="3E88BE9A" w14:textId="77777777" w:rsidR="00870054" w:rsidRDefault="00870054">
            <w:pPr>
              <w:pStyle w:val="ConsPlusNormal"/>
              <w:jc w:val="center"/>
            </w:pPr>
            <w:r>
              <w:t>03</w:t>
            </w:r>
          </w:p>
        </w:tc>
        <w:tc>
          <w:tcPr>
            <w:tcW w:w="680" w:type="dxa"/>
          </w:tcPr>
          <w:p w14:paraId="1F04EB2B" w14:textId="77777777" w:rsidR="00870054" w:rsidRDefault="00870054">
            <w:pPr>
              <w:pStyle w:val="ConsPlusNormal"/>
              <w:jc w:val="center"/>
            </w:pPr>
            <w:r>
              <w:t>10</w:t>
            </w:r>
          </w:p>
        </w:tc>
        <w:tc>
          <w:tcPr>
            <w:tcW w:w="1701" w:type="dxa"/>
          </w:tcPr>
          <w:p w14:paraId="1ABEA691" w14:textId="77777777" w:rsidR="00870054" w:rsidRDefault="00870054">
            <w:pPr>
              <w:pStyle w:val="ConsPlusNormal"/>
              <w:jc w:val="center"/>
            </w:pPr>
            <w:r>
              <w:t>800,00</w:t>
            </w:r>
          </w:p>
        </w:tc>
        <w:tc>
          <w:tcPr>
            <w:tcW w:w="1701" w:type="dxa"/>
          </w:tcPr>
          <w:p w14:paraId="1F08C944" w14:textId="77777777" w:rsidR="00870054" w:rsidRDefault="00870054">
            <w:pPr>
              <w:pStyle w:val="ConsPlusNormal"/>
              <w:jc w:val="center"/>
            </w:pPr>
            <w:r>
              <w:t>790,00</w:t>
            </w:r>
          </w:p>
        </w:tc>
        <w:tc>
          <w:tcPr>
            <w:tcW w:w="1701" w:type="dxa"/>
          </w:tcPr>
          <w:p w14:paraId="2F1DFF36" w14:textId="77777777" w:rsidR="00870054" w:rsidRDefault="00870054">
            <w:pPr>
              <w:pStyle w:val="ConsPlusNormal"/>
              <w:jc w:val="center"/>
            </w:pPr>
            <w:r>
              <w:t>790,00</w:t>
            </w:r>
          </w:p>
        </w:tc>
      </w:tr>
      <w:tr w:rsidR="00870054" w14:paraId="64B050F7" w14:textId="77777777">
        <w:tc>
          <w:tcPr>
            <w:tcW w:w="2835" w:type="dxa"/>
          </w:tcPr>
          <w:p w14:paraId="6DA733D8" w14:textId="77777777" w:rsidR="00870054" w:rsidRDefault="00870054">
            <w:pPr>
              <w:pStyle w:val="ConsPlusNormal"/>
            </w:pPr>
            <w:r>
              <w:t>Комплекс процессных мероприятий "Обеспечение деятельности государственной противопожарной службы"</w:t>
            </w:r>
          </w:p>
        </w:tc>
        <w:tc>
          <w:tcPr>
            <w:tcW w:w="1757" w:type="dxa"/>
          </w:tcPr>
          <w:p w14:paraId="427CD51D" w14:textId="77777777" w:rsidR="00870054" w:rsidRDefault="00870054">
            <w:pPr>
              <w:pStyle w:val="ConsPlusNormal"/>
              <w:jc w:val="center"/>
            </w:pPr>
            <w:r>
              <w:t>07 4 05</w:t>
            </w:r>
          </w:p>
        </w:tc>
        <w:tc>
          <w:tcPr>
            <w:tcW w:w="680" w:type="dxa"/>
          </w:tcPr>
          <w:p w14:paraId="4A0885E3" w14:textId="77777777" w:rsidR="00870054" w:rsidRDefault="00870054">
            <w:pPr>
              <w:pStyle w:val="ConsPlusNormal"/>
            </w:pPr>
          </w:p>
        </w:tc>
        <w:tc>
          <w:tcPr>
            <w:tcW w:w="680" w:type="dxa"/>
          </w:tcPr>
          <w:p w14:paraId="440532D3" w14:textId="77777777" w:rsidR="00870054" w:rsidRDefault="00870054">
            <w:pPr>
              <w:pStyle w:val="ConsPlusNormal"/>
            </w:pPr>
          </w:p>
        </w:tc>
        <w:tc>
          <w:tcPr>
            <w:tcW w:w="680" w:type="dxa"/>
          </w:tcPr>
          <w:p w14:paraId="167BAEEF" w14:textId="77777777" w:rsidR="00870054" w:rsidRDefault="00870054">
            <w:pPr>
              <w:pStyle w:val="ConsPlusNormal"/>
            </w:pPr>
          </w:p>
        </w:tc>
        <w:tc>
          <w:tcPr>
            <w:tcW w:w="1701" w:type="dxa"/>
          </w:tcPr>
          <w:p w14:paraId="21F2B7FB" w14:textId="77777777" w:rsidR="00870054" w:rsidRDefault="00870054">
            <w:pPr>
              <w:pStyle w:val="ConsPlusNormal"/>
              <w:jc w:val="center"/>
            </w:pPr>
            <w:r>
              <w:t>621904,75</w:t>
            </w:r>
          </w:p>
        </w:tc>
        <w:tc>
          <w:tcPr>
            <w:tcW w:w="1701" w:type="dxa"/>
          </w:tcPr>
          <w:p w14:paraId="7788D1A7" w14:textId="77777777" w:rsidR="00870054" w:rsidRDefault="00870054">
            <w:pPr>
              <w:pStyle w:val="ConsPlusNormal"/>
              <w:jc w:val="center"/>
            </w:pPr>
            <w:r>
              <w:t>591696,00</w:t>
            </w:r>
          </w:p>
        </w:tc>
        <w:tc>
          <w:tcPr>
            <w:tcW w:w="1701" w:type="dxa"/>
          </w:tcPr>
          <w:p w14:paraId="56DFD9B8" w14:textId="77777777" w:rsidR="00870054" w:rsidRDefault="00870054">
            <w:pPr>
              <w:pStyle w:val="ConsPlusNormal"/>
              <w:jc w:val="center"/>
            </w:pPr>
            <w:r>
              <w:t>591696,00</w:t>
            </w:r>
          </w:p>
        </w:tc>
      </w:tr>
      <w:tr w:rsidR="00870054" w14:paraId="290767AF" w14:textId="77777777">
        <w:tc>
          <w:tcPr>
            <w:tcW w:w="2835" w:type="dxa"/>
          </w:tcPr>
          <w:p w14:paraId="5B1F0DDD"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1757" w:type="dxa"/>
          </w:tcPr>
          <w:p w14:paraId="5163B3F9" w14:textId="77777777" w:rsidR="00870054" w:rsidRDefault="00870054">
            <w:pPr>
              <w:pStyle w:val="ConsPlusNormal"/>
              <w:jc w:val="center"/>
            </w:pPr>
            <w:r>
              <w:t>07 4 05 00590</w:t>
            </w:r>
          </w:p>
        </w:tc>
        <w:tc>
          <w:tcPr>
            <w:tcW w:w="680" w:type="dxa"/>
          </w:tcPr>
          <w:p w14:paraId="78FC2561" w14:textId="77777777" w:rsidR="00870054" w:rsidRDefault="00870054">
            <w:pPr>
              <w:pStyle w:val="ConsPlusNormal"/>
              <w:jc w:val="center"/>
            </w:pPr>
            <w:r>
              <w:t>100</w:t>
            </w:r>
          </w:p>
        </w:tc>
        <w:tc>
          <w:tcPr>
            <w:tcW w:w="680" w:type="dxa"/>
          </w:tcPr>
          <w:p w14:paraId="7C32F6D7" w14:textId="77777777" w:rsidR="00870054" w:rsidRDefault="00870054">
            <w:pPr>
              <w:pStyle w:val="ConsPlusNormal"/>
              <w:jc w:val="center"/>
            </w:pPr>
            <w:r>
              <w:t>03</w:t>
            </w:r>
          </w:p>
        </w:tc>
        <w:tc>
          <w:tcPr>
            <w:tcW w:w="680" w:type="dxa"/>
          </w:tcPr>
          <w:p w14:paraId="4A349901" w14:textId="77777777" w:rsidR="00870054" w:rsidRDefault="00870054">
            <w:pPr>
              <w:pStyle w:val="ConsPlusNormal"/>
              <w:jc w:val="center"/>
            </w:pPr>
            <w:r>
              <w:t>10</w:t>
            </w:r>
          </w:p>
        </w:tc>
        <w:tc>
          <w:tcPr>
            <w:tcW w:w="1701" w:type="dxa"/>
          </w:tcPr>
          <w:p w14:paraId="5EDEA1CA" w14:textId="77777777" w:rsidR="00870054" w:rsidRDefault="00870054">
            <w:pPr>
              <w:pStyle w:val="ConsPlusNormal"/>
              <w:jc w:val="center"/>
            </w:pPr>
            <w:r>
              <w:t>562254,63</w:t>
            </w:r>
          </w:p>
        </w:tc>
        <w:tc>
          <w:tcPr>
            <w:tcW w:w="1701" w:type="dxa"/>
          </w:tcPr>
          <w:p w14:paraId="1DF1A7D7" w14:textId="77777777" w:rsidR="00870054" w:rsidRDefault="00870054">
            <w:pPr>
              <w:pStyle w:val="ConsPlusNormal"/>
              <w:jc w:val="center"/>
            </w:pPr>
            <w:r>
              <w:t>540316,70</w:t>
            </w:r>
          </w:p>
        </w:tc>
        <w:tc>
          <w:tcPr>
            <w:tcW w:w="1701" w:type="dxa"/>
          </w:tcPr>
          <w:p w14:paraId="5AC09455" w14:textId="77777777" w:rsidR="00870054" w:rsidRDefault="00870054">
            <w:pPr>
              <w:pStyle w:val="ConsPlusNormal"/>
              <w:jc w:val="center"/>
            </w:pPr>
            <w:r>
              <w:t>540316,70</w:t>
            </w:r>
          </w:p>
        </w:tc>
      </w:tr>
      <w:tr w:rsidR="00870054" w14:paraId="4B37DE9F" w14:textId="77777777">
        <w:tc>
          <w:tcPr>
            <w:tcW w:w="2835" w:type="dxa"/>
          </w:tcPr>
          <w:p w14:paraId="1C216025"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1757" w:type="dxa"/>
          </w:tcPr>
          <w:p w14:paraId="47722E6D" w14:textId="77777777" w:rsidR="00870054" w:rsidRDefault="00870054">
            <w:pPr>
              <w:pStyle w:val="ConsPlusNormal"/>
              <w:jc w:val="center"/>
            </w:pPr>
            <w:r>
              <w:t>07 4 05 00590</w:t>
            </w:r>
          </w:p>
        </w:tc>
        <w:tc>
          <w:tcPr>
            <w:tcW w:w="680" w:type="dxa"/>
          </w:tcPr>
          <w:p w14:paraId="026BF447" w14:textId="77777777" w:rsidR="00870054" w:rsidRDefault="00870054">
            <w:pPr>
              <w:pStyle w:val="ConsPlusNormal"/>
              <w:jc w:val="center"/>
            </w:pPr>
            <w:r>
              <w:t>200</w:t>
            </w:r>
          </w:p>
        </w:tc>
        <w:tc>
          <w:tcPr>
            <w:tcW w:w="680" w:type="dxa"/>
          </w:tcPr>
          <w:p w14:paraId="0286F1C2" w14:textId="77777777" w:rsidR="00870054" w:rsidRDefault="00870054">
            <w:pPr>
              <w:pStyle w:val="ConsPlusNormal"/>
              <w:jc w:val="center"/>
            </w:pPr>
            <w:r>
              <w:t>03</w:t>
            </w:r>
          </w:p>
        </w:tc>
        <w:tc>
          <w:tcPr>
            <w:tcW w:w="680" w:type="dxa"/>
          </w:tcPr>
          <w:p w14:paraId="0DF5482B" w14:textId="77777777" w:rsidR="00870054" w:rsidRDefault="00870054">
            <w:pPr>
              <w:pStyle w:val="ConsPlusNormal"/>
              <w:jc w:val="center"/>
            </w:pPr>
            <w:r>
              <w:t>10</w:t>
            </w:r>
          </w:p>
        </w:tc>
        <w:tc>
          <w:tcPr>
            <w:tcW w:w="1701" w:type="dxa"/>
          </w:tcPr>
          <w:p w14:paraId="15DE55F0" w14:textId="77777777" w:rsidR="00870054" w:rsidRDefault="00870054">
            <w:pPr>
              <w:pStyle w:val="ConsPlusNormal"/>
              <w:jc w:val="center"/>
            </w:pPr>
            <w:r>
              <w:t>53450,12</w:t>
            </w:r>
          </w:p>
        </w:tc>
        <w:tc>
          <w:tcPr>
            <w:tcW w:w="1701" w:type="dxa"/>
          </w:tcPr>
          <w:p w14:paraId="0D938C82" w14:textId="77777777" w:rsidR="00870054" w:rsidRDefault="00870054">
            <w:pPr>
              <w:pStyle w:val="ConsPlusNormal"/>
              <w:jc w:val="center"/>
            </w:pPr>
            <w:r>
              <w:t>45879,30</w:t>
            </w:r>
          </w:p>
        </w:tc>
        <w:tc>
          <w:tcPr>
            <w:tcW w:w="1701" w:type="dxa"/>
          </w:tcPr>
          <w:p w14:paraId="708220F9" w14:textId="77777777" w:rsidR="00870054" w:rsidRDefault="00870054">
            <w:pPr>
              <w:pStyle w:val="ConsPlusNormal"/>
              <w:jc w:val="center"/>
            </w:pPr>
            <w:r>
              <w:t>45879,30</w:t>
            </w:r>
          </w:p>
        </w:tc>
      </w:tr>
      <w:tr w:rsidR="00870054" w14:paraId="0FA75018" w14:textId="77777777">
        <w:tc>
          <w:tcPr>
            <w:tcW w:w="2835" w:type="dxa"/>
          </w:tcPr>
          <w:p w14:paraId="39644C42"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1757" w:type="dxa"/>
          </w:tcPr>
          <w:p w14:paraId="57CE594A" w14:textId="77777777" w:rsidR="00870054" w:rsidRDefault="00870054">
            <w:pPr>
              <w:pStyle w:val="ConsPlusNormal"/>
              <w:jc w:val="center"/>
            </w:pPr>
            <w:r>
              <w:t>07 4 05 00590</w:t>
            </w:r>
          </w:p>
        </w:tc>
        <w:tc>
          <w:tcPr>
            <w:tcW w:w="680" w:type="dxa"/>
          </w:tcPr>
          <w:p w14:paraId="22445981" w14:textId="77777777" w:rsidR="00870054" w:rsidRDefault="00870054">
            <w:pPr>
              <w:pStyle w:val="ConsPlusNormal"/>
              <w:jc w:val="center"/>
            </w:pPr>
            <w:r>
              <w:t>800</w:t>
            </w:r>
          </w:p>
        </w:tc>
        <w:tc>
          <w:tcPr>
            <w:tcW w:w="680" w:type="dxa"/>
          </w:tcPr>
          <w:p w14:paraId="332A79BD" w14:textId="77777777" w:rsidR="00870054" w:rsidRDefault="00870054">
            <w:pPr>
              <w:pStyle w:val="ConsPlusNormal"/>
              <w:jc w:val="center"/>
            </w:pPr>
            <w:r>
              <w:t>03</w:t>
            </w:r>
          </w:p>
        </w:tc>
        <w:tc>
          <w:tcPr>
            <w:tcW w:w="680" w:type="dxa"/>
          </w:tcPr>
          <w:p w14:paraId="7F8D1342" w14:textId="77777777" w:rsidR="00870054" w:rsidRDefault="00870054">
            <w:pPr>
              <w:pStyle w:val="ConsPlusNormal"/>
              <w:jc w:val="center"/>
            </w:pPr>
            <w:r>
              <w:t>10</w:t>
            </w:r>
          </w:p>
        </w:tc>
        <w:tc>
          <w:tcPr>
            <w:tcW w:w="1701" w:type="dxa"/>
          </w:tcPr>
          <w:p w14:paraId="6228D5BE" w14:textId="77777777" w:rsidR="00870054" w:rsidRDefault="00870054">
            <w:pPr>
              <w:pStyle w:val="ConsPlusNormal"/>
              <w:jc w:val="center"/>
            </w:pPr>
            <w:r>
              <w:t>6200,00</w:t>
            </w:r>
          </w:p>
        </w:tc>
        <w:tc>
          <w:tcPr>
            <w:tcW w:w="1701" w:type="dxa"/>
          </w:tcPr>
          <w:p w14:paraId="539CC326" w14:textId="77777777" w:rsidR="00870054" w:rsidRDefault="00870054">
            <w:pPr>
              <w:pStyle w:val="ConsPlusNormal"/>
              <w:jc w:val="center"/>
            </w:pPr>
            <w:r>
              <w:t>5500,00</w:t>
            </w:r>
          </w:p>
        </w:tc>
        <w:tc>
          <w:tcPr>
            <w:tcW w:w="1701" w:type="dxa"/>
          </w:tcPr>
          <w:p w14:paraId="3FF75C93" w14:textId="77777777" w:rsidR="00870054" w:rsidRDefault="00870054">
            <w:pPr>
              <w:pStyle w:val="ConsPlusNormal"/>
              <w:jc w:val="center"/>
            </w:pPr>
            <w:r>
              <w:t>5500,00</w:t>
            </w:r>
          </w:p>
        </w:tc>
      </w:tr>
      <w:tr w:rsidR="00870054" w14:paraId="097BF5D6" w14:textId="77777777">
        <w:tc>
          <w:tcPr>
            <w:tcW w:w="2835" w:type="dxa"/>
          </w:tcPr>
          <w:p w14:paraId="20B85048" w14:textId="77777777" w:rsidR="00870054" w:rsidRDefault="00870054">
            <w:pPr>
              <w:pStyle w:val="ConsPlusNormal"/>
            </w:pPr>
            <w:r>
              <w:lastRenderedPageBreak/>
              <w:t>Комплекс процессных мероприятий "Обеспечение повышения квалификации в сфере гражданской обороны и защиты населения"</w:t>
            </w:r>
          </w:p>
        </w:tc>
        <w:tc>
          <w:tcPr>
            <w:tcW w:w="1757" w:type="dxa"/>
          </w:tcPr>
          <w:p w14:paraId="59ECB066" w14:textId="77777777" w:rsidR="00870054" w:rsidRDefault="00870054">
            <w:pPr>
              <w:pStyle w:val="ConsPlusNormal"/>
              <w:jc w:val="center"/>
            </w:pPr>
            <w:r>
              <w:t>07 4 06</w:t>
            </w:r>
          </w:p>
        </w:tc>
        <w:tc>
          <w:tcPr>
            <w:tcW w:w="680" w:type="dxa"/>
          </w:tcPr>
          <w:p w14:paraId="68381584" w14:textId="77777777" w:rsidR="00870054" w:rsidRDefault="00870054">
            <w:pPr>
              <w:pStyle w:val="ConsPlusNormal"/>
            </w:pPr>
          </w:p>
        </w:tc>
        <w:tc>
          <w:tcPr>
            <w:tcW w:w="680" w:type="dxa"/>
          </w:tcPr>
          <w:p w14:paraId="4A9E4856" w14:textId="77777777" w:rsidR="00870054" w:rsidRDefault="00870054">
            <w:pPr>
              <w:pStyle w:val="ConsPlusNormal"/>
            </w:pPr>
          </w:p>
        </w:tc>
        <w:tc>
          <w:tcPr>
            <w:tcW w:w="680" w:type="dxa"/>
          </w:tcPr>
          <w:p w14:paraId="3549EDD9" w14:textId="77777777" w:rsidR="00870054" w:rsidRDefault="00870054">
            <w:pPr>
              <w:pStyle w:val="ConsPlusNormal"/>
            </w:pPr>
          </w:p>
        </w:tc>
        <w:tc>
          <w:tcPr>
            <w:tcW w:w="1701" w:type="dxa"/>
          </w:tcPr>
          <w:p w14:paraId="7036792B" w14:textId="77777777" w:rsidR="00870054" w:rsidRDefault="00870054">
            <w:pPr>
              <w:pStyle w:val="ConsPlusNormal"/>
              <w:jc w:val="center"/>
            </w:pPr>
            <w:r>
              <w:t>31996,13</w:t>
            </w:r>
          </w:p>
        </w:tc>
        <w:tc>
          <w:tcPr>
            <w:tcW w:w="1701" w:type="dxa"/>
          </w:tcPr>
          <w:p w14:paraId="74D35091" w14:textId="77777777" w:rsidR="00870054" w:rsidRDefault="00870054">
            <w:pPr>
              <w:pStyle w:val="ConsPlusNormal"/>
              <w:jc w:val="center"/>
            </w:pPr>
            <w:r>
              <w:t>27755,70</w:t>
            </w:r>
          </w:p>
        </w:tc>
        <w:tc>
          <w:tcPr>
            <w:tcW w:w="1701" w:type="dxa"/>
          </w:tcPr>
          <w:p w14:paraId="69C6C4E2" w14:textId="77777777" w:rsidR="00870054" w:rsidRDefault="00870054">
            <w:pPr>
              <w:pStyle w:val="ConsPlusNormal"/>
              <w:jc w:val="center"/>
            </w:pPr>
            <w:r>
              <w:t>27755,70</w:t>
            </w:r>
          </w:p>
        </w:tc>
      </w:tr>
      <w:tr w:rsidR="00870054" w14:paraId="79C9A40A" w14:textId="77777777">
        <w:tc>
          <w:tcPr>
            <w:tcW w:w="2835" w:type="dxa"/>
          </w:tcPr>
          <w:p w14:paraId="7392BD26"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1757" w:type="dxa"/>
          </w:tcPr>
          <w:p w14:paraId="5F6F53AA" w14:textId="77777777" w:rsidR="00870054" w:rsidRDefault="00870054">
            <w:pPr>
              <w:pStyle w:val="ConsPlusNormal"/>
              <w:jc w:val="center"/>
            </w:pPr>
            <w:r>
              <w:t>07 4 06 00590</w:t>
            </w:r>
          </w:p>
        </w:tc>
        <w:tc>
          <w:tcPr>
            <w:tcW w:w="680" w:type="dxa"/>
          </w:tcPr>
          <w:p w14:paraId="4CE97A26" w14:textId="77777777" w:rsidR="00870054" w:rsidRDefault="00870054">
            <w:pPr>
              <w:pStyle w:val="ConsPlusNormal"/>
              <w:jc w:val="center"/>
            </w:pPr>
            <w:r>
              <w:t>100</w:t>
            </w:r>
          </w:p>
        </w:tc>
        <w:tc>
          <w:tcPr>
            <w:tcW w:w="680" w:type="dxa"/>
          </w:tcPr>
          <w:p w14:paraId="33FFD208" w14:textId="77777777" w:rsidR="00870054" w:rsidRDefault="00870054">
            <w:pPr>
              <w:pStyle w:val="ConsPlusNormal"/>
              <w:jc w:val="center"/>
            </w:pPr>
            <w:r>
              <w:t>07</w:t>
            </w:r>
          </w:p>
        </w:tc>
        <w:tc>
          <w:tcPr>
            <w:tcW w:w="680" w:type="dxa"/>
          </w:tcPr>
          <w:p w14:paraId="782948A8" w14:textId="77777777" w:rsidR="00870054" w:rsidRDefault="00870054">
            <w:pPr>
              <w:pStyle w:val="ConsPlusNormal"/>
              <w:jc w:val="center"/>
            </w:pPr>
            <w:r>
              <w:t>05</w:t>
            </w:r>
          </w:p>
        </w:tc>
        <w:tc>
          <w:tcPr>
            <w:tcW w:w="1701" w:type="dxa"/>
          </w:tcPr>
          <w:p w14:paraId="62D5475F" w14:textId="77777777" w:rsidR="00870054" w:rsidRDefault="00870054">
            <w:pPr>
              <w:pStyle w:val="ConsPlusNormal"/>
              <w:jc w:val="center"/>
            </w:pPr>
            <w:r>
              <w:t>27947,70</w:t>
            </w:r>
          </w:p>
        </w:tc>
        <w:tc>
          <w:tcPr>
            <w:tcW w:w="1701" w:type="dxa"/>
          </w:tcPr>
          <w:p w14:paraId="2B1FE88C" w14:textId="77777777" w:rsidR="00870054" w:rsidRDefault="00870054">
            <w:pPr>
              <w:pStyle w:val="ConsPlusNormal"/>
              <w:jc w:val="center"/>
            </w:pPr>
            <w:r>
              <w:t>26570,70</w:t>
            </w:r>
          </w:p>
        </w:tc>
        <w:tc>
          <w:tcPr>
            <w:tcW w:w="1701" w:type="dxa"/>
          </w:tcPr>
          <w:p w14:paraId="0228FEF5" w14:textId="77777777" w:rsidR="00870054" w:rsidRDefault="00870054">
            <w:pPr>
              <w:pStyle w:val="ConsPlusNormal"/>
              <w:jc w:val="center"/>
            </w:pPr>
            <w:r>
              <w:t>26570,70</w:t>
            </w:r>
          </w:p>
        </w:tc>
      </w:tr>
      <w:tr w:rsidR="00870054" w14:paraId="4853EDD6" w14:textId="77777777">
        <w:tc>
          <w:tcPr>
            <w:tcW w:w="2835" w:type="dxa"/>
          </w:tcPr>
          <w:p w14:paraId="47A705D3"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1757" w:type="dxa"/>
          </w:tcPr>
          <w:p w14:paraId="6D9759AC" w14:textId="77777777" w:rsidR="00870054" w:rsidRDefault="00870054">
            <w:pPr>
              <w:pStyle w:val="ConsPlusNormal"/>
              <w:jc w:val="center"/>
            </w:pPr>
            <w:r>
              <w:t>07 4 06 00590</w:t>
            </w:r>
          </w:p>
        </w:tc>
        <w:tc>
          <w:tcPr>
            <w:tcW w:w="680" w:type="dxa"/>
          </w:tcPr>
          <w:p w14:paraId="62581C82" w14:textId="77777777" w:rsidR="00870054" w:rsidRDefault="00870054">
            <w:pPr>
              <w:pStyle w:val="ConsPlusNormal"/>
              <w:jc w:val="center"/>
            </w:pPr>
            <w:r>
              <w:t>200</w:t>
            </w:r>
          </w:p>
        </w:tc>
        <w:tc>
          <w:tcPr>
            <w:tcW w:w="680" w:type="dxa"/>
          </w:tcPr>
          <w:p w14:paraId="694A9F56" w14:textId="77777777" w:rsidR="00870054" w:rsidRDefault="00870054">
            <w:pPr>
              <w:pStyle w:val="ConsPlusNormal"/>
              <w:jc w:val="center"/>
            </w:pPr>
            <w:r>
              <w:t>07</w:t>
            </w:r>
          </w:p>
        </w:tc>
        <w:tc>
          <w:tcPr>
            <w:tcW w:w="680" w:type="dxa"/>
          </w:tcPr>
          <w:p w14:paraId="6ECF8699" w14:textId="77777777" w:rsidR="00870054" w:rsidRDefault="00870054">
            <w:pPr>
              <w:pStyle w:val="ConsPlusNormal"/>
              <w:jc w:val="center"/>
            </w:pPr>
            <w:r>
              <w:t>05</w:t>
            </w:r>
          </w:p>
        </w:tc>
        <w:tc>
          <w:tcPr>
            <w:tcW w:w="1701" w:type="dxa"/>
          </w:tcPr>
          <w:p w14:paraId="2A6B8C0D" w14:textId="77777777" w:rsidR="00870054" w:rsidRDefault="00870054">
            <w:pPr>
              <w:pStyle w:val="ConsPlusNormal"/>
              <w:jc w:val="center"/>
            </w:pPr>
            <w:r>
              <w:t>4018,43</w:t>
            </w:r>
          </w:p>
        </w:tc>
        <w:tc>
          <w:tcPr>
            <w:tcW w:w="1701" w:type="dxa"/>
          </w:tcPr>
          <w:p w14:paraId="7AE89AEC" w14:textId="77777777" w:rsidR="00870054" w:rsidRDefault="00870054">
            <w:pPr>
              <w:pStyle w:val="ConsPlusNormal"/>
              <w:jc w:val="center"/>
            </w:pPr>
            <w:r>
              <w:t>1171,00</w:t>
            </w:r>
          </w:p>
        </w:tc>
        <w:tc>
          <w:tcPr>
            <w:tcW w:w="1701" w:type="dxa"/>
          </w:tcPr>
          <w:p w14:paraId="488C4585" w14:textId="77777777" w:rsidR="00870054" w:rsidRDefault="00870054">
            <w:pPr>
              <w:pStyle w:val="ConsPlusNormal"/>
              <w:jc w:val="center"/>
            </w:pPr>
            <w:r>
              <w:t>1171,00</w:t>
            </w:r>
          </w:p>
        </w:tc>
      </w:tr>
      <w:tr w:rsidR="00870054" w14:paraId="0BAF906D" w14:textId="77777777">
        <w:tc>
          <w:tcPr>
            <w:tcW w:w="2835" w:type="dxa"/>
          </w:tcPr>
          <w:p w14:paraId="56D80182"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1757" w:type="dxa"/>
          </w:tcPr>
          <w:p w14:paraId="37BEBF1B" w14:textId="77777777" w:rsidR="00870054" w:rsidRDefault="00870054">
            <w:pPr>
              <w:pStyle w:val="ConsPlusNormal"/>
              <w:jc w:val="center"/>
            </w:pPr>
            <w:r>
              <w:t>07 4 06 00590</w:t>
            </w:r>
          </w:p>
        </w:tc>
        <w:tc>
          <w:tcPr>
            <w:tcW w:w="680" w:type="dxa"/>
          </w:tcPr>
          <w:p w14:paraId="2BB63159" w14:textId="77777777" w:rsidR="00870054" w:rsidRDefault="00870054">
            <w:pPr>
              <w:pStyle w:val="ConsPlusNormal"/>
              <w:jc w:val="center"/>
            </w:pPr>
            <w:r>
              <w:t>800</w:t>
            </w:r>
          </w:p>
        </w:tc>
        <w:tc>
          <w:tcPr>
            <w:tcW w:w="680" w:type="dxa"/>
          </w:tcPr>
          <w:p w14:paraId="078FE233" w14:textId="77777777" w:rsidR="00870054" w:rsidRDefault="00870054">
            <w:pPr>
              <w:pStyle w:val="ConsPlusNormal"/>
              <w:jc w:val="center"/>
            </w:pPr>
            <w:r>
              <w:t>07</w:t>
            </w:r>
          </w:p>
        </w:tc>
        <w:tc>
          <w:tcPr>
            <w:tcW w:w="680" w:type="dxa"/>
          </w:tcPr>
          <w:p w14:paraId="35E58137" w14:textId="77777777" w:rsidR="00870054" w:rsidRDefault="00870054">
            <w:pPr>
              <w:pStyle w:val="ConsPlusNormal"/>
              <w:jc w:val="center"/>
            </w:pPr>
            <w:r>
              <w:t>05</w:t>
            </w:r>
          </w:p>
        </w:tc>
        <w:tc>
          <w:tcPr>
            <w:tcW w:w="1701" w:type="dxa"/>
          </w:tcPr>
          <w:p w14:paraId="409AE7C8" w14:textId="77777777" w:rsidR="00870054" w:rsidRDefault="00870054">
            <w:pPr>
              <w:pStyle w:val="ConsPlusNormal"/>
              <w:jc w:val="center"/>
            </w:pPr>
            <w:r>
              <w:t>30,00</w:t>
            </w:r>
          </w:p>
        </w:tc>
        <w:tc>
          <w:tcPr>
            <w:tcW w:w="1701" w:type="dxa"/>
          </w:tcPr>
          <w:p w14:paraId="11BAC477" w14:textId="77777777" w:rsidR="00870054" w:rsidRDefault="00870054">
            <w:pPr>
              <w:pStyle w:val="ConsPlusNormal"/>
              <w:jc w:val="center"/>
            </w:pPr>
            <w:r>
              <w:t>14,00</w:t>
            </w:r>
          </w:p>
        </w:tc>
        <w:tc>
          <w:tcPr>
            <w:tcW w:w="1701" w:type="dxa"/>
          </w:tcPr>
          <w:p w14:paraId="450FD6C8" w14:textId="77777777" w:rsidR="00870054" w:rsidRDefault="00870054">
            <w:pPr>
              <w:pStyle w:val="ConsPlusNormal"/>
              <w:jc w:val="center"/>
            </w:pPr>
            <w:r>
              <w:t>14,00</w:t>
            </w:r>
          </w:p>
        </w:tc>
      </w:tr>
      <w:tr w:rsidR="00870054" w14:paraId="277B6187" w14:textId="77777777">
        <w:tc>
          <w:tcPr>
            <w:tcW w:w="2835" w:type="dxa"/>
          </w:tcPr>
          <w:p w14:paraId="694449F0" w14:textId="77777777" w:rsidR="00870054" w:rsidRDefault="00870054">
            <w:pPr>
              <w:pStyle w:val="ConsPlusNormal"/>
            </w:pPr>
            <w:r>
              <w:t xml:space="preserve">Комплекс процессных мероприятий "Создание, хранение, использование и восполнение резерва материальных ресурсов для ликвидации чрезвычайных ситуаций </w:t>
            </w:r>
            <w:r>
              <w:lastRenderedPageBreak/>
              <w:t>природного и техногенного характера"</w:t>
            </w:r>
          </w:p>
        </w:tc>
        <w:tc>
          <w:tcPr>
            <w:tcW w:w="1757" w:type="dxa"/>
          </w:tcPr>
          <w:p w14:paraId="7BD559B2" w14:textId="77777777" w:rsidR="00870054" w:rsidRDefault="00870054">
            <w:pPr>
              <w:pStyle w:val="ConsPlusNormal"/>
              <w:jc w:val="center"/>
            </w:pPr>
            <w:r>
              <w:lastRenderedPageBreak/>
              <w:t>07 4 07</w:t>
            </w:r>
          </w:p>
        </w:tc>
        <w:tc>
          <w:tcPr>
            <w:tcW w:w="680" w:type="dxa"/>
          </w:tcPr>
          <w:p w14:paraId="42DEF5E1" w14:textId="77777777" w:rsidR="00870054" w:rsidRDefault="00870054">
            <w:pPr>
              <w:pStyle w:val="ConsPlusNormal"/>
            </w:pPr>
          </w:p>
        </w:tc>
        <w:tc>
          <w:tcPr>
            <w:tcW w:w="680" w:type="dxa"/>
          </w:tcPr>
          <w:p w14:paraId="7E8B8815" w14:textId="77777777" w:rsidR="00870054" w:rsidRDefault="00870054">
            <w:pPr>
              <w:pStyle w:val="ConsPlusNormal"/>
            </w:pPr>
          </w:p>
        </w:tc>
        <w:tc>
          <w:tcPr>
            <w:tcW w:w="680" w:type="dxa"/>
          </w:tcPr>
          <w:p w14:paraId="49F09B8B" w14:textId="77777777" w:rsidR="00870054" w:rsidRDefault="00870054">
            <w:pPr>
              <w:pStyle w:val="ConsPlusNormal"/>
            </w:pPr>
          </w:p>
        </w:tc>
        <w:tc>
          <w:tcPr>
            <w:tcW w:w="1701" w:type="dxa"/>
          </w:tcPr>
          <w:p w14:paraId="2E8BFE89" w14:textId="77777777" w:rsidR="00870054" w:rsidRDefault="00870054">
            <w:pPr>
              <w:pStyle w:val="ConsPlusNormal"/>
              <w:jc w:val="center"/>
            </w:pPr>
            <w:r>
              <w:t>41804,19</w:t>
            </w:r>
          </w:p>
        </w:tc>
        <w:tc>
          <w:tcPr>
            <w:tcW w:w="1701" w:type="dxa"/>
          </w:tcPr>
          <w:p w14:paraId="4BB09BD8" w14:textId="77777777" w:rsidR="00870054" w:rsidRDefault="00870054">
            <w:pPr>
              <w:pStyle w:val="ConsPlusNormal"/>
              <w:jc w:val="center"/>
            </w:pPr>
            <w:r>
              <w:t>28553,00</w:t>
            </w:r>
          </w:p>
        </w:tc>
        <w:tc>
          <w:tcPr>
            <w:tcW w:w="1701" w:type="dxa"/>
          </w:tcPr>
          <w:p w14:paraId="515791A6" w14:textId="77777777" w:rsidR="00870054" w:rsidRDefault="00870054">
            <w:pPr>
              <w:pStyle w:val="ConsPlusNormal"/>
              <w:jc w:val="center"/>
            </w:pPr>
            <w:r>
              <w:t>28553,00</w:t>
            </w:r>
          </w:p>
        </w:tc>
      </w:tr>
      <w:tr w:rsidR="00870054" w14:paraId="28A50B5C" w14:textId="77777777">
        <w:tc>
          <w:tcPr>
            <w:tcW w:w="2835" w:type="dxa"/>
          </w:tcPr>
          <w:p w14:paraId="435931D0"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1757" w:type="dxa"/>
          </w:tcPr>
          <w:p w14:paraId="4FD8D420" w14:textId="77777777" w:rsidR="00870054" w:rsidRDefault="00870054">
            <w:pPr>
              <w:pStyle w:val="ConsPlusNormal"/>
              <w:jc w:val="center"/>
            </w:pPr>
            <w:r>
              <w:t>07 4 07 00590</w:t>
            </w:r>
          </w:p>
        </w:tc>
        <w:tc>
          <w:tcPr>
            <w:tcW w:w="680" w:type="dxa"/>
          </w:tcPr>
          <w:p w14:paraId="4C4EA81D" w14:textId="77777777" w:rsidR="00870054" w:rsidRDefault="00870054">
            <w:pPr>
              <w:pStyle w:val="ConsPlusNormal"/>
              <w:jc w:val="center"/>
            </w:pPr>
            <w:r>
              <w:t>200</w:t>
            </w:r>
          </w:p>
        </w:tc>
        <w:tc>
          <w:tcPr>
            <w:tcW w:w="680" w:type="dxa"/>
          </w:tcPr>
          <w:p w14:paraId="00944E3C" w14:textId="77777777" w:rsidR="00870054" w:rsidRDefault="00870054">
            <w:pPr>
              <w:pStyle w:val="ConsPlusNormal"/>
              <w:jc w:val="center"/>
            </w:pPr>
            <w:r>
              <w:t>03</w:t>
            </w:r>
          </w:p>
        </w:tc>
        <w:tc>
          <w:tcPr>
            <w:tcW w:w="680" w:type="dxa"/>
          </w:tcPr>
          <w:p w14:paraId="548A0446" w14:textId="77777777" w:rsidR="00870054" w:rsidRDefault="00870054">
            <w:pPr>
              <w:pStyle w:val="ConsPlusNormal"/>
              <w:jc w:val="center"/>
            </w:pPr>
            <w:r>
              <w:t>10</w:t>
            </w:r>
          </w:p>
        </w:tc>
        <w:tc>
          <w:tcPr>
            <w:tcW w:w="1701" w:type="dxa"/>
          </w:tcPr>
          <w:p w14:paraId="4DD2DF46" w14:textId="77777777" w:rsidR="00870054" w:rsidRDefault="00870054">
            <w:pPr>
              <w:pStyle w:val="ConsPlusNormal"/>
              <w:jc w:val="center"/>
            </w:pPr>
            <w:r>
              <w:t>41804,19</w:t>
            </w:r>
          </w:p>
        </w:tc>
        <w:tc>
          <w:tcPr>
            <w:tcW w:w="1701" w:type="dxa"/>
          </w:tcPr>
          <w:p w14:paraId="2DCC70AC" w14:textId="77777777" w:rsidR="00870054" w:rsidRDefault="00870054">
            <w:pPr>
              <w:pStyle w:val="ConsPlusNormal"/>
              <w:jc w:val="center"/>
            </w:pPr>
            <w:r>
              <w:t>28553,00</w:t>
            </w:r>
          </w:p>
        </w:tc>
        <w:tc>
          <w:tcPr>
            <w:tcW w:w="1701" w:type="dxa"/>
          </w:tcPr>
          <w:p w14:paraId="170B5413" w14:textId="77777777" w:rsidR="00870054" w:rsidRDefault="00870054">
            <w:pPr>
              <w:pStyle w:val="ConsPlusNormal"/>
              <w:jc w:val="center"/>
            </w:pPr>
            <w:r>
              <w:t>28553,00</w:t>
            </w:r>
          </w:p>
        </w:tc>
      </w:tr>
      <w:tr w:rsidR="00870054" w14:paraId="3BD56830" w14:textId="77777777">
        <w:tc>
          <w:tcPr>
            <w:tcW w:w="2835" w:type="dxa"/>
          </w:tcPr>
          <w:p w14:paraId="5EB19393" w14:textId="77777777" w:rsidR="00870054" w:rsidRDefault="00870054">
            <w:pPr>
              <w:pStyle w:val="ConsPlusNormal"/>
            </w:pPr>
            <w:r>
              <w:t>Комплекс процессных мероприятий "Реализация мер по построению (развитию), внедрению и эксплуатации аппаратно-программного комплекса "Безопасный город"</w:t>
            </w:r>
          </w:p>
        </w:tc>
        <w:tc>
          <w:tcPr>
            <w:tcW w:w="1757" w:type="dxa"/>
          </w:tcPr>
          <w:p w14:paraId="5D774F5C" w14:textId="77777777" w:rsidR="00870054" w:rsidRDefault="00870054">
            <w:pPr>
              <w:pStyle w:val="ConsPlusNormal"/>
              <w:jc w:val="center"/>
            </w:pPr>
            <w:r>
              <w:t>07 4 09</w:t>
            </w:r>
          </w:p>
        </w:tc>
        <w:tc>
          <w:tcPr>
            <w:tcW w:w="680" w:type="dxa"/>
          </w:tcPr>
          <w:p w14:paraId="452C57E9" w14:textId="77777777" w:rsidR="00870054" w:rsidRDefault="00870054">
            <w:pPr>
              <w:pStyle w:val="ConsPlusNormal"/>
            </w:pPr>
          </w:p>
        </w:tc>
        <w:tc>
          <w:tcPr>
            <w:tcW w:w="680" w:type="dxa"/>
          </w:tcPr>
          <w:p w14:paraId="5135572A" w14:textId="77777777" w:rsidR="00870054" w:rsidRDefault="00870054">
            <w:pPr>
              <w:pStyle w:val="ConsPlusNormal"/>
            </w:pPr>
          </w:p>
        </w:tc>
        <w:tc>
          <w:tcPr>
            <w:tcW w:w="680" w:type="dxa"/>
          </w:tcPr>
          <w:p w14:paraId="065DD814" w14:textId="77777777" w:rsidR="00870054" w:rsidRDefault="00870054">
            <w:pPr>
              <w:pStyle w:val="ConsPlusNormal"/>
            </w:pPr>
          </w:p>
        </w:tc>
        <w:tc>
          <w:tcPr>
            <w:tcW w:w="1701" w:type="dxa"/>
          </w:tcPr>
          <w:p w14:paraId="5937275E" w14:textId="77777777" w:rsidR="00870054" w:rsidRDefault="00870054">
            <w:pPr>
              <w:pStyle w:val="ConsPlusNormal"/>
              <w:jc w:val="center"/>
            </w:pPr>
            <w:r>
              <w:t>522000,00</w:t>
            </w:r>
          </w:p>
        </w:tc>
        <w:tc>
          <w:tcPr>
            <w:tcW w:w="1701" w:type="dxa"/>
          </w:tcPr>
          <w:p w14:paraId="33EE3284" w14:textId="77777777" w:rsidR="00870054" w:rsidRDefault="00870054">
            <w:pPr>
              <w:pStyle w:val="ConsPlusNormal"/>
              <w:jc w:val="center"/>
            </w:pPr>
            <w:r>
              <w:t>522000,00</w:t>
            </w:r>
          </w:p>
        </w:tc>
        <w:tc>
          <w:tcPr>
            <w:tcW w:w="1701" w:type="dxa"/>
          </w:tcPr>
          <w:p w14:paraId="5414C4F9" w14:textId="77777777" w:rsidR="00870054" w:rsidRDefault="00870054">
            <w:pPr>
              <w:pStyle w:val="ConsPlusNormal"/>
              <w:jc w:val="center"/>
            </w:pPr>
            <w:r>
              <w:t>522000,00</w:t>
            </w:r>
          </w:p>
        </w:tc>
      </w:tr>
      <w:tr w:rsidR="00870054" w14:paraId="44E3EE8A" w14:textId="77777777">
        <w:tc>
          <w:tcPr>
            <w:tcW w:w="2835" w:type="dxa"/>
          </w:tcPr>
          <w:p w14:paraId="050ACA37" w14:textId="77777777" w:rsidR="00870054" w:rsidRDefault="00870054">
            <w:pPr>
              <w:pStyle w:val="ConsPlusNormal"/>
            </w:pPr>
            <w:r>
              <w:t>Плата концедента в рамках заключенного концессионного соглашения</w:t>
            </w:r>
          </w:p>
        </w:tc>
        <w:tc>
          <w:tcPr>
            <w:tcW w:w="1757" w:type="dxa"/>
          </w:tcPr>
          <w:p w14:paraId="09FC4C1E" w14:textId="77777777" w:rsidR="00870054" w:rsidRDefault="00870054">
            <w:pPr>
              <w:pStyle w:val="ConsPlusNormal"/>
              <w:jc w:val="center"/>
            </w:pPr>
            <w:r>
              <w:t>07 4 09 89585</w:t>
            </w:r>
          </w:p>
        </w:tc>
        <w:tc>
          <w:tcPr>
            <w:tcW w:w="680" w:type="dxa"/>
          </w:tcPr>
          <w:p w14:paraId="2F00CDDA" w14:textId="77777777" w:rsidR="00870054" w:rsidRDefault="00870054">
            <w:pPr>
              <w:pStyle w:val="ConsPlusNormal"/>
              <w:jc w:val="center"/>
            </w:pPr>
            <w:r>
              <w:t>400</w:t>
            </w:r>
          </w:p>
        </w:tc>
        <w:tc>
          <w:tcPr>
            <w:tcW w:w="680" w:type="dxa"/>
          </w:tcPr>
          <w:p w14:paraId="4CE5EB74" w14:textId="77777777" w:rsidR="00870054" w:rsidRDefault="00870054">
            <w:pPr>
              <w:pStyle w:val="ConsPlusNormal"/>
              <w:jc w:val="center"/>
            </w:pPr>
            <w:r>
              <w:t>03</w:t>
            </w:r>
          </w:p>
        </w:tc>
        <w:tc>
          <w:tcPr>
            <w:tcW w:w="680" w:type="dxa"/>
          </w:tcPr>
          <w:p w14:paraId="2B869104" w14:textId="77777777" w:rsidR="00870054" w:rsidRDefault="00870054">
            <w:pPr>
              <w:pStyle w:val="ConsPlusNormal"/>
              <w:jc w:val="center"/>
            </w:pPr>
            <w:r>
              <w:t>14</w:t>
            </w:r>
          </w:p>
        </w:tc>
        <w:tc>
          <w:tcPr>
            <w:tcW w:w="1701" w:type="dxa"/>
          </w:tcPr>
          <w:p w14:paraId="6476120E" w14:textId="77777777" w:rsidR="00870054" w:rsidRDefault="00870054">
            <w:pPr>
              <w:pStyle w:val="ConsPlusNormal"/>
              <w:jc w:val="center"/>
            </w:pPr>
            <w:r>
              <w:t>522000,00</w:t>
            </w:r>
          </w:p>
        </w:tc>
        <w:tc>
          <w:tcPr>
            <w:tcW w:w="1701" w:type="dxa"/>
          </w:tcPr>
          <w:p w14:paraId="209F877E" w14:textId="77777777" w:rsidR="00870054" w:rsidRDefault="00870054">
            <w:pPr>
              <w:pStyle w:val="ConsPlusNormal"/>
              <w:jc w:val="center"/>
            </w:pPr>
            <w:r>
              <w:t>522000,00</w:t>
            </w:r>
          </w:p>
        </w:tc>
        <w:tc>
          <w:tcPr>
            <w:tcW w:w="1701" w:type="dxa"/>
          </w:tcPr>
          <w:p w14:paraId="231DAF89" w14:textId="77777777" w:rsidR="00870054" w:rsidRDefault="00870054">
            <w:pPr>
              <w:pStyle w:val="ConsPlusNormal"/>
              <w:jc w:val="center"/>
            </w:pPr>
            <w:r>
              <w:t>522000,00</w:t>
            </w:r>
          </w:p>
        </w:tc>
      </w:tr>
      <w:tr w:rsidR="00870054" w14:paraId="0C907AD8" w14:textId="77777777">
        <w:tc>
          <w:tcPr>
            <w:tcW w:w="2835" w:type="dxa"/>
          </w:tcPr>
          <w:p w14:paraId="774300D1" w14:textId="77777777" w:rsidR="00870054" w:rsidRDefault="00870054">
            <w:pPr>
              <w:pStyle w:val="ConsPlusNormal"/>
            </w:pPr>
            <w:r>
              <w:t xml:space="preserve">Государственная </w:t>
            </w:r>
            <w:hyperlink r:id="rId438">
              <w:r>
                <w:rPr>
                  <w:color w:val="0000FF"/>
                </w:rPr>
                <w:t>программа</w:t>
              </w:r>
            </w:hyperlink>
            <w:r>
              <w:t xml:space="preserve"> Республики Дагестан "Экономическое развитие Республики Дагестан, включая создание благоприятного предпринимательского и инвестиционного климата"</w:t>
            </w:r>
          </w:p>
        </w:tc>
        <w:tc>
          <w:tcPr>
            <w:tcW w:w="1757" w:type="dxa"/>
          </w:tcPr>
          <w:p w14:paraId="60834636" w14:textId="77777777" w:rsidR="00870054" w:rsidRDefault="00870054">
            <w:pPr>
              <w:pStyle w:val="ConsPlusNormal"/>
              <w:jc w:val="center"/>
            </w:pPr>
            <w:r>
              <w:t>08</w:t>
            </w:r>
          </w:p>
        </w:tc>
        <w:tc>
          <w:tcPr>
            <w:tcW w:w="680" w:type="dxa"/>
          </w:tcPr>
          <w:p w14:paraId="2729823A" w14:textId="77777777" w:rsidR="00870054" w:rsidRDefault="00870054">
            <w:pPr>
              <w:pStyle w:val="ConsPlusNormal"/>
            </w:pPr>
          </w:p>
        </w:tc>
        <w:tc>
          <w:tcPr>
            <w:tcW w:w="680" w:type="dxa"/>
          </w:tcPr>
          <w:p w14:paraId="7E75A12A" w14:textId="77777777" w:rsidR="00870054" w:rsidRDefault="00870054">
            <w:pPr>
              <w:pStyle w:val="ConsPlusNormal"/>
            </w:pPr>
          </w:p>
        </w:tc>
        <w:tc>
          <w:tcPr>
            <w:tcW w:w="680" w:type="dxa"/>
          </w:tcPr>
          <w:p w14:paraId="01B4CE02" w14:textId="77777777" w:rsidR="00870054" w:rsidRDefault="00870054">
            <w:pPr>
              <w:pStyle w:val="ConsPlusNormal"/>
            </w:pPr>
          </w:p>
        </w:tc>
        <w:tc>
          <w:tcPr>
            <w:tcW w:w="1701" w:type="dxa"/>
          </w:tcPr>
          <w:p w14:paraId="104FDF0C" w14:textId="77777777" w:rsidR="00870054" w:rsidRDefault="00870054">
            <w:pPr>
              <w:pStyle w:val="ConsPlusNormal"/>
              <w:jc w:val="center"/>
            </w:pPr>
            <w:r>
              <w:t>199340,69</w:t>
            </w:r>
          </w:p>
        </w:tc>
        <w:tc>
          <w:tcPr>
            <w:tcW w:w="1701" w:type="dxa"/>
          </w:tcPr>
          <w:p w14:paraId="632C8B4D" w14:textId="77777777" w:rsidR="00870054" w:rsidRDefault="00870054">
            <w:pPr>
              <w:pStyle w:val="ConsPlusNormal"/>
              <w:jc w:val="center"/>
            </w:pPr>
            <w:r>
              <w:t>85453,16</w:t>
            </w:r>
          </w:p>
        </w:tc>
        <w:tc>
          <w:tcPr>
            <w:tcW w:w="1701" w:type="dxa"/>
          </w:tcPr>
          <w:p w14:paraId="3EE905CE" w14:textId="77777777" w:rsidR="00870054" w:rsidRDefault="00870054">
            <w:pPr>
              <w:pStyle w:val="ConsPlusNormal"/>
              <w:jc w:val="center"/>
            </w:pPr>
            <w:r>
              <w:t>85779,42</w:t>
            </w:r>
          </w:p>
        </w:tc>
      </w:tr>
      <w:tr w:rsidR="00870054" w14:paraId="179F2018" w14:textId="77777777">
        <w:tc>
          <w:tcPr>
            <w:tcW w:w="2835" w:type="dxa"/>
          </w:tcPr>
          <w:p w14:paraId="1DC55D21" w14:textId="77777777" w:rsidR="00870054" w:rsidRDefault="00870054">
            <w:pPr>
              <w:pStyle w:val="ConsPlusNormal"/>
            </w:pPr>
            <w:r>
              <w:lastRenderedPageBreak/>
              <w:t>Региональные проекты, обеспечивающие достижение результатов федеральных проектов, входящих в состав национального проекта</w:t>
            </w:r>
          </w:p>
        </w:tc>
        <w:tc>
          <w:tcPr>
            <w:tcW w:w="1757" w:type="dxa"/>
          </w:tcPr>
          <w:p w14:paraId="3792785B" w14:textId="77777777" w:rsidR="00870054" w:rsidRDefault="00870054">
            <w:pPr>
              <w:pStyle w:val="ConsPlusNormal"/>
              <w:jc w:val="center"/>
            </w:pPr>
            <w:r>
              <w:t>08 1</w:t>
            </w:r>
          </w:p>
        </w:tc>
        <w:tc>
          <w:tcPr>
            <w:tcW w:w="680" w:type="dxa"/>
          </w:tcPr>
          <w:p w14:paraId="09200BD6" w14:textId="77777777" w:rsidR="00870054" w:rsidRDefault="00870054">
            <w:pPr>
              <w:pStyle w:val="ConsPlusNormal"/>
            </w:pPr>
          </w:p>
        </w:tc>
        <w:tc>
          <w:tcPr>
            <w:tcW w:w="680" w:type="dxa"/>
          </w:tcPr>
          <w:p w14:paraId="2D72BCE0" w14:textId="77777777" w:rsidR="00870054" w:rsidRDefault="00870054">
            <w:pPr>
              <w:pStyle w:val="ConsPlusNormal"/>
            </w:pPr>
          </w:p>
        </w:tc>
        <w:tc>
          <w:tcPr>
            <w:tcW w:w="680" w:type="dxa"/>
          </w:tcPr>
          <w:p w14:paraId="25C4B6B1" w14:textId="77777777" w:rsidR="00870054" w:rsidRDefault="00870054">
            <w:pPr>
              <w:pStyle w:val="ConsPlusNormal"/>
            </w:pPr>
          </w:p>
        </w:tc>
        <w:tc>
          <w:tcPr>
            <w:tcW w:w="1701" w:type="dxa"/>
          </w:tcPr>
          <w:p w14:paraId="06A16B90" w14:textId="77777777" w:rsidR="00870054" w:rsidRDefault="00870054">
            <w:pPr>
              <w:pStyle w:val="ConsPlusNormal"/>
              <w:jc w:val="center"/>
            </w:pPr>
            <w:r>
              <w:t>38356,16</w:t>
            </w:r>
          </w:p>
        </w:tc>
        <w:tc>
          <w:tcPr>
            <w:tcW w:w="1701" w:type="dxa"/>
          </w:tcPr>
          <w:p w14:paraId="79A81CD2" w14:textId="77777777" w:rsidR="00870054" w:rsidRDefault="00870054">
            <w:pPr>
              <w:pStyle w:val="ConsPlusNormal"/>
              <w:jc w:val="center"/>
            </w:pPr>
            <w:r>
              <w:t>38793,94</w:t>
            </w:r>
          </w:p>
        </w:tc>
        <w:tc>
          <w:tcPr>
            <w:tcW w:w="1701" w:type="dxa"/>
          </w:tcPr>
          <w:p w14:paraId="41669641" w14:textId="77777777" w:rsidR="00870054" w:rsidRDefault="00870054">
            <w:pPr>
              <w:pStyle w:val="ConsPlusNormal"/>
              <w:jc w:val="center"/>
            </w:pPr>
            <w:r>
              <w:t>39120,20</w:t>
            </w:r>
          </w:p>
        </w:tc>
      </w:tr>
      <w:tr w:rsidR="00870054" w14:paraId="667019D3" w14:textId="77777777">
        <w:tc>
          <w:tcPr>
            <w:tcW w:w="2835" w:type="dxa"/>
          </w:tcPr>
          <w:p w14:paraId="4E9F0273" w14:textId="77777777" w:rsidR="00870054" w:rsidRDefault="00870054">
            <w:pPr>
              <w:pStyle w:val="ConsPlusNormal"/>
            </w:pPr>
            <w:r>
              <w:t>Региональный проект "Малое и среднее предпринимательство и поддержка индивидуальной предпринимательской инициативы"</w:t>
            </w:r>
          </w:p>
        </w:tc>
        <w:tc>
          <w:tcPr>
            <w:tcW w:w="1757" w:type="dxa"/>
          </w:tcPr>
          <w:p w14:paraId="452DC56D" w14:textId="77777777" w:rsidR="00870054" w:rsidRDefault="00870054">
            <w:pPr>
              <w:pStyle w:val="ConsPlusNormal"/>
              <w:jc w:val="center"/>
            </w:pPr>
            <w:r>
              <w:t>08 1 Э1</w:t>
            </w:r>
          </w:p>
        </w:tc>
        <w:tc>
          <w:tcPr>
            <w:tcW w:w="680" w:type="dxa"/>
          </w:tcPr>
          <w:p w14:paraId="07FBC3AA" w14:textId="77777777" w:rsidR="00870054" w:rsidRDefault="00870054">
            <w:pPr>
              <w:pStyle w:val="ConsPlusNormal"/>
            </w:pPr>
          </w:p>
        </w:tc>
        <w:tc>
          <w:tcPr>
            <w:tcW w:w="680" w:type="dxa"/>
          </w:tcPr>
          <w:p w14:paraId="608DF4CC" w14:textId="77777777" w:rsidR="00870054" w:rsidRDefault="00870054">
            <w:pPr>
              <w:pStyle w:val="ConsPlusNormal"/>
            </w:pPr>
          </w:p>
        </w:tc>
        <w:tc>
          <w:tcPr>
            <w:tcW w:w="680" w:type="dxa"/>
          </w:tcPr>
          <w:p w14:paraId="40F51E1C" w14:textId="77777777" w:rsidR="00870054" w:rsidRDefault="00870054">
            <w:pPr>
              <w:pStyle w:val="ConsPlusNormal"/>
            </w:pPr>
          </w:p>
        </w:tc>
        <w:tc>
          <w:tcPr>
            <w:tcW w:w="1701" w:type="dxa"/>
          </w:tcPr>
          <w:p w14:paraId="1690F682" w14:textId="77777777" w:rsidR="00870054" w:rsidRDefault="00870054">
            <w:pPr>
              <w:pStyle w:val="ConsPlusNormal"/>
              <w:jc w:val="center"/>
            </w:pPr>
            <w:r>
              <w:t>38356,16</w:t>
            </w:r>
          </w:p>
        </w:tc>
        <w:tc>
          <w:tcPr>
            <w:tcW w:w="1701" w:type="dxa"/>
          </w:tcPr>
          <w:p w14:paraId="524DA700" w14:textId="77777777" w:rsidR="00870054" w:rsidRDefault="00870054">
            <w:pPr>
              <w:pStyle w:val="ConsPlusNormal"/>
              <w:jc w:val="center"/>
            </w:pPr>
            <w:r>
              <w:t>38793,94</w:t>
            </w:r>
          </w:p>
        </w:tc>
        <w:tc>
          <w:tcPr>
            <w:tcW w:w="1701" w:type="dxa"/>
          </w:tcPr>
          <w:p w14:paraId="080C99AC" w14:textId="77777777" w:rsidR="00870054" w:rsidRDefault="00870054">
            <w:pPr>
              <w:pStyle w:val="ConsPlusNormal"/>
              <w:jc w:val="center"/>
            </w:pPr>
            <w:r>
              <w:t>39120,20</w:t>
            </w:r>
          </w:p>
        </w:tc>
      </w:tr>
      <w:tr w:rsidR="00870054" w14:paraId="2B494361" w14:textId="77777777">
        <w:tc>
          <w:tcPr>
            <w:tcW w:w="2835" w:type="dxa"/>
          </w:tcPr>
          <w:p w14:paraId="759B9249" w14:textId="77777777" w:rsidR="00870054" w:rsidRDefault="00870054">
            <w:pPr>
              <w:pStyle w:val="ConsPlusNormal"/>
            </w:pPr>
            <w:r>
              <w:t>Государственная поддержка малого и среднего предпринимательства в субъектах Российской Федерации</w:t>
            </w:r>
          </w:p>
        </w:tc>
        <w:tc>
          <w:tcPr>
            <w:tcW w:w="1757" w:type="dxa"/>
          </w:tcPr>
          <w:p w14:paraId="6C47E42B" w14:textId="77777777" w:rsidR="00870054" w:rsidRDefault="00870054">
            <w:pPr>
              <w:pStyle w:val="ConsPlusNormal"/>
              <w:jc w:val="center"/>
            </w:pPr>
            <w:r>
              <w:t>08 1 Э1 55270</w:t>
            </w:r>
          </w:p>
        </w:tc>
        <w:tc>
          <w:tcPr>
            <w:tcW w:w="680" w:type="dxa"/>
          </w:tcPr>
          <w:p w14:paraId="1D0923F5" w14:textId="77777777" w:rsidR="00870054" w:rsidRDefault="00870054">
            <w:pPr>
              <w:pStyle w:val="ConsPlusNormal"/>
              <w:jc w:val="center"/>
            </w:pPr>
            <w:r>
              <w:t>600</w:t>
            </w:r>
          </w:p>
        </w:tc>
        <w:tc>
          <w:tcPr>
            <w:tcW w:w="680" w:type="dxa"/>
          </w:tcPr>
          <w:p w14:paraId="02B53BDC" w14:textId="77777777" w:rsidR="00870054" w:rsidRDefault="00870054">
            <w:pPr>
              <w:pStyle w:val="ConsPlusNormal"/>
              <w:jc w:val="center"/>
            </w:pPr>
            <w:r>
              <w:t>04</w:t>
            </w:r>
          </w:p>
        </w:tc>
        <w:tc>
          <w:tcPr>
            <w:tcW w:w="680" w:type="dxa"/>
          </w:tcPr>
          <w:p w14:paraId="7DC60FD4" w14:textId="77777777" w:rsidR="00870054" w:rsidRDefault="00870054">
            <w:pPr>
              <w:pStyle w:val="ConsPlusNormal"/>
              <w:jc w:val="center"/>
            </w:pPr>
            <w:r>
              <w:t>12</w:t>
            </w:r>
          </w:p>
        </w:tc>
        <w:tc>
          <w:tcPr>
            <w:tcW w:w="1701" w:type="dxa"/>
          </w:tcPr>
          <w:p w14:paraId="325A3EF7" w14:textId="77777777" w:rsidR="00870054" w:rsidRDefault="00870054">
            <w:pPr>
              <w:pStyle w:val="ConsPlusNormal"/>
              <w:jc w:val="center"/>
            </w:pPr>
            <w:r>
              <w:t>38356,16</w:t>
            </w:r>
          </w:p>
        </w:tc>
        <w:tc>
          <w:tcPr>
            <w:tcW w:w="1701" w:type="dxa"/>
          </w:tcPr>
          <w:p w14:paraId="4B2E5961" w14:textId="77777777" w:rsidR="00870054" w:rsidRDefault="00870054">
            <w:pPr>
              <w:pStyle w:val="ConsPlusNormal"/>
              <w:jc w:val="center"/>
            </w:pPr>
            <w:r>
              <w:t>38793,94</w:t>
            </w:r>
          </w:p>
        </w:tc>
        <w:tc>
          <w:tcPr>
            <w:tcW w:w="1701" w:type="dxa"/>
          </w:tcPr>
          <w:p w14:paraId="4C27BB4C" w14:textId="77777777" w:rsidR="00870054" w:rsidRDefault="00870054">
            <w:pPr>
              <w:pStyle w:val="ConsPlusNormal"/>
              <w:jc w:val="center"/>
            </w:pPr>
            <w:r>
              <w:t>39120,20</w:t>
            </w:r>
          </w:p>
        </w:tc>
      </w:tr>
      <w:tr w:rsidR="00870054" w14:paraId="7A28BA4D" w14:textId="77777777">
        <w:tc>
          <w:tcPr>
            <w:tcW w:w="2835" w:type="dxa"/>
          </w:tcPr>
          <w:p w14:paraId="34AAA1E0" w14:textId="77777777" w:rsidR="00870054" w:rsidRDefault="00870054">
            <w:pPr>
              <w:pStyle w:val="ConsPlusNormal"/>
            </w:pPr>
            <w:r>
              <w:t>Региональные проекты, не входящие в состав национального проекта</w:t>
            </w:r>
          </w:p>
        </w:tc>
        <w:tc>
          <w:tcPr>
            <w:tcW w:w="1757" w:type="dxa"/>
          </w:tcPr>
          <w:p w14:paraId="1110ECB7" w14:textId="77777777" w:rsidR="00870054" w:rsidRDefault="00870054">
            <w:pPr>
              <w:pStyle w:val="ConsPlusNormal"/>
              <w:jc w:val="center"/>
            </w:pPr>
            <w:r>
              <w:t>08 2</w:t>
            </w:r>
          </w:p>
        </w:tc>
        <w:tc>
          <w:tcPr>
            <w:tcW w:w="680" w:type="dxa"/>
          </w:tcPr>
          <w:p w14:paraId="5155CFE4" w14:textId="77777777" w:rsidR="00870054" w:rsidRDefault="00870054">
            <w:pPr>
              <w:pStyle w:val="ConsPlusNormal"/>
            </w:pPr>
          </w:p>
        </w:tc>
        <w:tc>
          <w:tcPr>
            <w:tcW w:w="680" w:type="dxa"/>
          </w:tcPr>
          <w:p w14:paraId="64154C7F" w14:textId="77777777" w:rsidR="00870054" w:rsidRDefault="00870054">
            <w:pPr>
              <w:pStyle w:val="ConsPlusNormal"/>
            </w:pPr>
          </w:p>
        </w:tc>
        <w:tc>
          <w:tcPr>
            <w:tcW w:w="680" w:type="dxa"/>
          </w:tcPr>
          <w:p w14:paraId="202488D8" w14:textId="77777777" w:rsidR="00870054" w:rsidRDefault="00870054">
            <w:pPr>
              <w:pStyle w:val="ConsPlusNormal"/>
            </w:pPr>
          </w:p>
        </w:tc>
        <w:tc>
          <w:tcPr>
            <w:tcW w:w="1701" w:type="dxa"/>
          </w:tcPr>
          <w:p w14:paraId="34A27EBE" w14:textId="77777777" w:rsidR="00870054" w:rsidRDefault="00870054">
            <w:pPr>
              <w:pStyle w:val="ConsPlusNormal"/>
              <w:jc w:val="center"/>
            </w:pPr>
            <w:r>
              <w:t>65250,00</w:t>
            </w:r>
          </w:p>
        </w:tc>
        <w:tc>
          <w:tcPr>
            <w:tcW w:w="1701" w:type="dxa"/>
          </w:tcPr>
          <w:p w14:paraId="58E5024F" w14:textId="77777777" w:rsidR="00870054" w:rsidRDefault="00870054">
            <w:pPr>
              <w:pStyle w:val="ConsPlusNormal"/>
              <w:jc w:val="center"/>
            </w:pPr>
            <w:r>
              <w:t>0,00</w:t>
            </w:r>
          </w:p>
        </w:tc>
        <w:tc>
          <w:tcPr>
            <w:tcW w:w="1701" w:type="dxa"/>
          </w:tcPr>
          <w:p w14:paraId="64966EE2" w14:textId="77777777" w:rsidR="00870054" w:rsidRDefault="00870054">
            <w:pPr>
              <w:pStyle w:val="ConsPlusNormal"/>
              <w:jc w:val="center"/>
            </w:pPr>
            <w:r>
              <w:t>0,00</w:t>
            </w:r>
          </w:p>
        </w:tc>
      </w:tr>
      <w:tr w:rsidR="00870054" w14:paraId="68611C7A" w14:textId="77777777">
        <w:tc>
          <w:tcPr>
            <w:tcW w:w="2835" w:type="dxa"/>
          </w:tcPr>
          <w:p w14:paraId="078012E3" w14:textId="77777777" w:rsidR="00870054" w:rsidRDefault="00870054">
            <w:pPr>
              <w:pStyle w:val="ConsPlusNormal"/>
            </w:pPr>
            <w:r>
              <w:t>Региональный проект "Оказание финансовой поддержки субъектам малого и среднего предпринимательства"</w:t>
            </w:r>
          </w:p>
        </w:tc>
        <w:tc>
          <w:tcPr>
            <w:tcW w:w="1757" w:type="dxa"/>
          </w:tcPr>
          <w:p w14:paraId="57614C21" w14:textId="77777777" w:rsidR="00870054" w:rsidRDefault="00870054">
            <w:pPr>
              <w:pStyle w:val="ConsPlusNormal"/>
              <w:jc w:val="center"/>
            </w:pPr>
            <w:r>
              <w:t>08 2 01</w:t>
            </w:r>
          </w:p>
        </w:tc>
        <w:tc>
          <w:tcPr>
            <w:tcW w:w="680" w:type="dxa"/>
          </w:tcPr>
          <w:p w14:paraId="4AB27AA2" w14:textId="77777777" w:rsidR="00870054" w:rsidRDefault="00870054">
            <w:pPr>
              <w:pStyle w:val="ConsPlusNormal"/>
            </w:pPr>
          </w:p>
        </w:tc>
        <w:tc>
          <w:tcPr>
            <w:tcW w:w="680" w:type="dxa"/>
          </w:tcPr>
          <w:p w14:paraId="3C17813A" w14:textId="77777777" w:rsidR="00870054" w:rsidRDefault="00870054">
            <w:pPr>
              <w:pStyle w:val="ConsPlusNormal"/>
            </w:pPr>
          </w:p>
        </w:tc>
        <w:tc>
          <w:tcPr>
            <w:tcW w:w="680" w:type="dxa"/>
          </w:tcPr>
          <w:p w14:paraId="6CC568E2" w14:textId="77777777" w:rsidR="00870054" w:rsidRDefault="00870054">
            <w:pPr>
              <w:pStyle w:val="ConsPlusNormal"/>
            </w:pPr>
          </w:p>
        </w:tc>
        <w:tc>
          <w:tcPr>
            <w:tcW w:w="1701" w:type="dxa"/>
          </w:tcPr>
          <w:p w14:paraId="6C5585A2" w14:textId="77777777" w:rsidR="00870054" w:rsidRDefault="00870054">
            <w:pPr>
              <w:pStyle w:val="ConsPlusNormal"/>
              <w:jc w:val="center"/>
            </w:pPr>
            <w:r>
              <w:t>44250,00</w:t>
            </w:r>
          </w:p>
        </w:tc>
        <w:tc>
          <w:tcPr>
            <w:tcW w:w="1701" w:type="dxa"/>
          </w:tcPr>
          <w:p w14:paraId="27F48878" w14:textId="77777777" w:rsidR="00870054" w:rsidRDefault="00870054">
            <w:pPr>
              <w:pStyle w:val="ConsPlusNormal"/>
              <w:jc w:val="center"/>
            </w:pPr>
            <w:r>
              <w:t>0,00</w:t>
            </w:r>
          </w:p>
        </w:tc>
        <w:tc>
          <w:tcPr>
            <w:tcW w:w="1701" w:type="dxa"/>
          </w:tcPr>
          <w:p w14:paraId="6B243DBB" w14:textId="77777777" w:rsidR="00870054" w:rsidRDefault="00870054">
            <w:pPr>
              <w:pStyle w:val="ConsPlusNormal"/>
              <w:jc w:val="center"/>
            </w:pPr>
            <w:r>
              <w:t>0,00</w:t>
            </w:r>
          </w:p>
        </w:tc>
      </w:tr>
      <w:tr w:rsidR="00870054" w14:paraId="58AB3908" w14:textId="77777777">
        <w:tc>
          <w:tcPr>
            <w:tcW w:w="2835" w:type="dxa"/>
          </w:tcPr>
          <w:p w14:paraId="708E63BC" w14:textId="77777777" w:rsidR="00870054" w:rsidRDefault="00870054">
            <w:pPr>
              <w:pStyle w:val="ConsPlusNormal"/>
            </w:pPr>
            <w:r>
              <w:lastRenderedPageBreak/>
              <w:t>Субсидии на возмещение части затрат субъектам малого и среднего предпринимательства, связанных с уплатой процентов по кредитам</w:t>
            </w:r>
          </w:p>
        </w:tc>
        <w:tc>
          <w:tcPr>
            <w:tcW w:w="1757" w:type="dxa"/>
          </w:tcPr>
          <w:p w14:paraId="21952753" w14:textId="77777777" w:rsidR="00870054" w:rsidRDefault="00870054">
            <w:pPr>
              <w:pStyle w:val="ConsPlusNormal"/>
              <w:jc w:val="center"/>
            </w:pPr>
            <w:r>
              <w:t>08 2 01 15271</w:t>
            </w:r>
          </w:p>
        </w:tc>
        <w:tc>
          <w:tcPr>
            <w:tcW w:w="680" w:type="dxa"/>
          </w:tcPr>
          <w:p w14:paraId="721250B9" w14:textId="77777777" w:rsidR="00870054" w:rsidRDefault="00870054">
            <w:pPr>
              <w:pStyle w:val="ConsPlusNormal"/>
              <w:jc w:val="center"/>
            </w:pPr>
            <w:r>
              <w:t>800</w:t>
            </w:r>
          </w:p>
        </w:tc>
        <w:tc>
          <w:tcPr>
            <w:tcW w:w="680" w:type="dxa"/>
          </w:tcPr>
          <w:p w14:paraId="43AFC48A" w14:textId="77777777" w:rsidR="00870054" w:rsidRDefault="00870054">
            <w:pPr>
              <w:pStyle w:val="ConsPlusNormal"/>
              <w:jc w:val="center"/>
            </w:pPr>
            <w:r>
              <w:t>04</w:t>
            </w:r>
          </w:p>
        </w:tc>
        <w:tc>
          <w:tcPr>
            <w:tcW w:w="680" w:type="dxa"/>
          </w:tcPr>
          <w:p w14:paraId="4913BB5F" w14:textId="77777777" w:rsidR="00870054" w:rsidRDefault="00870054">
            <w:pPr>
              <w:pStyle w:val="ConsPlusNormal"/>
              <w:jc w:val="center"/>
            </w:pPr>
            <w:r>
              <w:t>12</w:t>
            </w:r>
          </w:p>
        </w:tc>
        <w:tc>
          <w:tcPr>
            <w:tcW w:w="1701" w:type="dxa"/>
          </w:tcPr>
          <w:p w14:paraId="1508122B" w14:textId="77777777" w:rsidR="00870054" w:rsidRDefault="00870054">
            <w:pPr>
              <w:pStyle w:val="ConsPlusNormal"/>
              <w:jc w:val="center"/>
            </w:pPr>
            <w:r>
              <w:t>16000,00</w:t>
            </w:r>
          </w:p>
        </w:tc>
        <w:tc>
          <w:tcPr>
            <w:tcW w:w="1701" w:type="dxa"/>
          </w:tcPr>
          <w:p w14:paraId="71ADA940" w14:textId="77777777" w:rsidR="00870054" w:rsidRDefault="00870054">
            <w:pPr>
              <w:pStyle w:val="ConsPlusNormal"/>
              <w:jc w:val="center"/>
            </w:pPr>
            <w:r>
              <w:t>0,00</w:t>
            </w:r>
          </w:p>
        </w:tc>
        <w:tc>
          <w:tcPr>
            <w:tcW w:w="1701" w:type="dxa"/>
          </w:tcPr>
          <w:p w14:paraId="2E42EDD8" w14:textId="77777777" w:rsidR="00870054" w:rsidRDefault="00870054">
            <w:pPr>
              <w:pStyle w:val="ConsPlusNormal"/>
              <w:jc w:val="center"/>
            </w:pPr>
            <w:r>
              <w:t>0,00</w:t>
            </w:r>
          </w:p>
        </w:tc>
      </w:tr>
      <w:tr w:rsidR="00870054" w14:paraId="43B2B13D" w14:textId="77777777">
        <w:tc>
          <w:tcPr>
            <w:tcW w:w="2835" w:type="dxa"/>
          </w:tcPr>
          <w:p w14:paraId="3BB7BF46" w14:textId="77777777" w:rsidR="00870054" w:rsidRDefault="00870054">
            <w:pPr>
              <w:pStyle w:val="ConsPlusNormal"/>
            </w:pPr>
            <w:r>
              <w:t>Субсидии на возмещение части затрат субъектов малого и среднего предпринимательства, связанных с уплатой первого взноса при заключении договора лизинга оборудования (за исключением предназначенного для осуществления оптовой и розничной торговой деятельности), техники и транспортных средств (за исключением легковых автомобилей и воздушных судов)</w:t>
            </w:r>
          </w:p>
        </w:tc>
        <w:tc>
          <w:tcPr>
            <w:tcW w:w="1757" w:type="dxa"/>
          </w:tcPr>
          <w:p w14:paraId="1331B254" w14:textId="77777777" w:rsidR="00870054" w:rsidRDefault="00870054">
            <w:pPr>
              <w:pStyle w:val="ConsPlusNormal"/>
              <w:jc w:val="center"/>
            </w:pPr>
            <w:r>
              <w:t>08 2 01 15272</w:t>
            </w:r>
          </w:p>
        </w:tc>
        <w:tc>
          <w:tcPr>
            <w:tcW w:w="680" w:type="dxa"/>
          </w:tcPr>
          <w:p w14:paraId="74930872" w14:textId="77777777" w:rsidR="00870054" w:rsidRDefault="00870054">
            <w:pPr>
              <w:pStyle w:val="ConsPlusNormal"/>
              <w:jc w:val="center"/>
            </w:pPr>
            <w:r>
              <w:t>800</w:t>
            </w:r>
          </w:p>
        </w:tc>
        <w:tc>
          <w:tcPr>
            <w:tcW w:w="680" w:type="dxa"/>
          </w:tcPr>
          <w:p w14:paraId="47B7E5A4" w14:textId="77777777" w:rsidR="00870054" w:rsidRDefault="00870054">
            <w:pPr>
              <w:pStyle w:val="ConsPlusNormal"/>
              <w:jc w:val="center"/>
            </w:pPr>
            <w:r>
              <w:t>04</w:t>
            </w:r>
          </w:p>
        </w:tc>
        <w:tc>
          <w:tcPr>
            <w:tcW w:w="680" w:type="dxa"/>
          </w:tcPr>
          <w:p w14:paraId="74F19187" w14:textId="77777777" w:rsidR="00870054" w:rsidRDefault="00870054">
            <w:pPr>
              <w:pStyle w:val="ConsPlusNormal"/>
              <w:jc w:val="center"/>
            </w:pPr>
            <w:r>
              <w:t>12</w:t>
            </w:r>
          </w:p>
        </w:tc>
        <w:tc>
          <w:tcPr>
            <w:tcW w:w="1701" w:type="dxa"/>
          </w:tcPr>
          <w:p w14:paraId="7268D6C9" w14:textId="77777777" w:rsidR="00870054" w:rsidRDefault="00870054">
            <w:pPr>
              <w:pStyle w:val="ConsPlusNormal"/>
              <w:jc w:val="center"/>
            </w:pPr>
            <w:r>
              <w:t>20000,00</w:t>
            </w:r>
          </w:p>
        </w:tc>
        <w:tc>
          <w:tcPr>
            <w:tcW w:w="1701" w:type="dxa"/>
          </w:tcPr>
          <w:p w14:paraId="3B04C8D8" w14:textId="77777777" w:rsidR="00870054" w:rsidRDefault="00870054">
            <w:pPr>
              <w:pStyle w:val="ConsPlusNormal"/>
              <w:jc w:val="center"/>
            </w:pPr>
            <w:r>
              <w:t>0,00</w:t>
            </w:r>
          </w:p>
        </w:tc>
        <w:tc>
          <w:tcPr>
            <w:tcW w:w="1701" w:type="dxa"/>
          </w:tcPr>
          <w:p w14:paraId="4199C8A1" w14:textId="77777777" w:rsidR="00870054" w:rsidRDefault="00870054">
            <w:pPr>
              <w:pStyle w:val="ConsPlusNormal"/>
              <w:jc w:val="center"/>
            </w:pPr>
            <w:r>
              <w:t>0,00</w:t>
            </w:r>
          </w:p>
        </w:tc>
      </w:tr>
      <w:tr w:rsidR="00870054" w14:paraId="0DB5988E" w14:textId="77777777">
        <w:tc>
          <w:tcPr>
            <w:tcW w:w="2835" w:type="dxa"/>
          </w:tcPr>
          <w:p w14:paraId="39464874" w14:textId="77777777" w:rsidR="00870054" w:rsidRDefault="00870054">
            <w:pPr>
              <w:pStyle w:val="ConsPlusNormal"/>
            </w:pPr>
            <w:r>
              <w:t xml:space="preserve">Субсидии на возмещение части затрат субъектам малого и среднего предпринимательства, связанных с участием в выставочно-ярмарочных </w:t>
            </w:r>
            <w:r>
              <w:lastRenderedPageBreak/>
              <w:t>мероприятиях</w:t>
            </w:r>
          </w:p>
        </w:tc>
        <w:tc>
          <w:tcPr>
            <w:tcW w:w="1757" w:type="dxa"/>
          </w:tcPr>
          <w:p w14:paraId="58565511" w14:textId="77777777" w:rsidR="00870054" w:rsidRDefault="00870054">
            <w:pPr>
              <w:pStyle w:val="ConsPlusNormal"/>
              <w:jc w:val="center"/>
            </w:pPr>
            <w:r>
              <w:lastRenderedPageBreak/>
              <w:t>08 2 01 15273</w:t>
            </w:r>
          </w:p>
        </w:tc>
        <w:tc>
          <w:tcPr>
            <w:tcW w:w="680" w:type="dxa"/>
          </w:tcPr>
          <w:p w14:paraId="030A5F98" w14:textId="77777777" w:rsidR="00870054" w:rsidRDefault="00870054">
            <w:pPr>
              <w:pStyle w:val="ConsPlusNormal"/>
              <w:jc w:val="center"/>
            </w:pPr>
            <w:r>
              <w:t>800</w:t>
            </w:r>
          </w:p>
        </w:tc>
        <w:tc>
          <w:tcPr>
            <w:tcW w:w="680" w:type="dxa"/>
          </w:tcPr>
          <w:p w14:paraId="40020BB5" w14:textId="77777777" w:rsidR="00870054" w:rsidRDefault="00870054">
            <w:pPr>
              <w:pStyle w:val="ConsPlusNormal"/>
              <w:jc w:val="center"/>
            </w:pPr>
            <w:r>
              <w:t>04</w:t>
            </w:r>
          </w:p>
        </w:tc>
        <w:tc>
          <w:tcPr>
            <w:tcW w:w="680" w:type="dxa"/>
          </w:tcPr>
          <w:p w14:paraId="2987EF28" w14:textId="77777777" w:rsidR="00870054" w:rsidRDefault="00870054">
            <w:pPr>
              <w:pStyle w:val="ConsPlusNormal"/>
              <w:jc w:val="center"/>
            </w:pPr>
            <w:r>
              <w:t>12</w:t>
            </w:r>
          </w:p>
        </w:tc>
        <w:tc>
          <w:tcPr>
            <w:tcW w:w="1701" w:type="dxa"/>
          </w:tcPr>
          <w:p w14:paraId="5EEE9830" w14:textId="77777777" w:rsidR="00870054" w:rsidRDefault="00870054">
            <w:pPr>
              <w:pStyle w:val="ConsPlusNormal"/>
              <w:jc w:val="center"/>
            </w:pPr>
            <w:r>
              <w:t>3750,00</w:t>
            </w:r>
          </w:p>
        </w:tc>
        <w:tc>
          <w:tcPr>
            <w:tcW w:w="1701" w:type="dxa"/>
          </w:tcPr>
          <w:p w14:paraId="02514E4C" w14:textId="77777777" w:rsidR="00870054" w:rsidRDefault="00870054">
            <w:pPr>
              <w:pStyle w:val="ConsPlusNormal"/>
              <w:jc w:val="center"/>
            </w:pPr>
            <w:r>
              <w:t>0,00</w:t>
            </w:r>
          </w:p>
        </w:tc>
        <w:tc>
          <w:tcPr>
            <w:tcW w:w="1701" w:type="dxa"/>
          </w:tcPr>
          <w:p w14:paraId="04355975" w14:textId="77777777" w:rsidR="00870054" w:rsidRDefault="00870054">
            <w:pPr>
              <w:pStyle w:val="ConsPlusNormal"/>
              <w:jc w:val="center"/>
            </w:pPr>
            <w:r>
              <w:t>0,00</w:t>
            </w:r>
          </w:p>
        </w:tc>
      </w:tr>
      <w:tr w:rsidR="00870054" w14:paraId="5F8CE187" w14:textId="77777777">
        <w:tc>
          <w:tcPr>
            <w:tcW w:w="2835" w:type="dxa"/>
          </w:tcPr>
          <w:p w14:paraId="0AAA28CA" w14:textId="77777777" w:rsidR="00870054" w:rsidRDefault="00870054">
            <w:pPr>
              <w:pStyle w:val="ConsPlusNormal"/>
            </w:pPr>
            <w:r>
              <w:t>Субсидии на возмещение части затрат субъектам малого и среднего предпринимательства в области социального предпринимательства</w:t>
            </w:r>
          </w:p>
        </w:tc>
        <w:tc>
          <w:tcPr>
            <w:tcW w:w="1757" w:type="dxa"/>
          </w:tcPr>
          <w:p w14:paraId="3CEB943A" w14:textId="77777777" w:rsidR="00870054" w:rsidRDefault="00870054">
            <w:pPr>
              <w:pStyle w:val="ConsPlusNormal"/>
              <w:jc w:val="center"/>
            </w:pPr>
            <w:r>
              <w:t>08 2 01 15274</w:t>
            </w:r>
          </w:p>
        </w:tc>
        <w:tc>
          <w:tcPr>
            <w:tcW w:w="680" w:type="dxa"/>
          </w:tcPr>
          <w:p w14:paraId="34A2582A" w14:textId="77777777" w:rsidR="00870054" w:rsidRDefault="00870054">
            <w:pPr>
              <w:pStyle w:val="ConsPlusNormal"/>
              <w:jc w:val="center"/>
            </w:pPr>
            <w:r>
              <w:t>800</w:t>
            </w:r>
          </w:p>
        </w:tc>
        <w:tc>
          <w:tcPr>
            <w:tcW w:w="680" w:type="dxa"/>
          </w:tcPr>
          <w:p w14:paraId="531D1262" w14:textId="77777777" w:rsidR="00870054" w:rsidRDefault="00870054">
            <w:pPr>
              <w:pStyle w:val="ConsPlusNormal"/>
              <w:jc w:val="center"/>
            </w:pPr>
            <w:r>
              <w:t>04</w:t>
            </w:r>
          </w:p>
        </w:tc>
        <w:tc>
          <w:tcPr>
            <w:tcW w:w="680" w:type="dxa"/>
          </w:tcPr>
          <w:p w14:paraId="1D570C40" w14:textId="77777777" w:rsidR="00870054" w:rsidRDefault="00870054">
            <w:pPr>
              <w:pStyle w:val="ConsPlusNormal"/>
              <w:jc w:val="center"/>
            </w:pPr>
            <w:r>
              <w:t>12</w:t>
            </w:r>
          </w:p>
        </w:tc>
        <w:tc>
          <w:tcPr>
            <w:tcW w:w="1701" w:type="dxa"/>
          </w:tcPr>
          <w:p w14:paraId="2F7DB424" w14:textId="77777777" w:rsidR="00870054" w:rsidRDefault="00870054">
            <w:pPr>
              <w:pStyle w:val="ConsPlusNormal"/>
              <w:jc w:val="center"/>
            </w:pPr>
            <w:r>
              <w:t>1500,00</w:t>
            </w:r>
          </w:p>
        </w:tc>
        <w:tc>
          <w:tcPr>
            <w:tcW w:w="1701" w:type="dxa"/>
          </w:tcPr>
          <w:p w14:paraId="04748819" w14:textId="77777777" w:rsidR="00870054" w:rsidRDefault="00870054">
            <w:pPr>
              <w:pStyle w:val="ConsPlusNormal"/>
              <w:jc w:val="center"/>
            </w:pPr>
            <w:r>
              <w:t>0,00</w:t>
            </w:r>
          </w:p>
        </w:tc>
        <w:tc>
          <w:tcPr>
            <w:tcW w:w="1701" w:type="dxa"/>
          </w:tcPr>
          <w:p w14:paraId="0595D158" w14:textId="77777777" w:rsidR="00870054" w:rsidRDefault="00870054">
            <w:pPr>
              <w:pStyle w:val="ConsPlusNormal"/>
              <w:jc w:val="center"/>
            </w:pPr>
            <w:r>
              <w:t>0,00</w:t>
            </w:r>
          </w:p>
        </w:tc>
      </w:tr>
      <w:tr w:rsidR="00870054" w14:paraId="0DCBE8D0" w14:textId="77777777">
        <w:tc>
          <w:tcPr>
            <w:tcW w:w="2835" w:type="dxa"/>
          </w:tcPr>
          <w:p w14:paraId="3AB4D99A" w14:textId="77777777" w:rsidR="00870054" w:rsidRDefault="00870054">
            <w:pPr>
              <w:pStyle w:val="ConsPlusNormal"/>
            </w:pPr>
            <w:r>
              <w:t>Предоставление субсидий субъектам малого и среднего предпринимательства для субсидирования части затрат, связанных с приобретением оборудования</w:t>
            </w:r>
          </w:p>
        </w:tc>
        <w:tc>
          <w:tcPr>
            <w:tcW w:w="1757" w:type="dxa"/>
          </w:tcPr>
          <w:p w14:paraId="470CAF74" w14:textId="77777777" w:rsidR="00870054" w:rsidRDefault="00870054">
            <w:pPr>
              <w:pStyle w:val="ConsPlusNormal"/>
              <w:jc w:val="center"/>
            </w:pPr>
            <w:r>
              <w:t>08 2 01 15276</w:t>
            </w:r>
          </w:p>
        </w:tc>
        <w:tc>
          <w:tcPr>
            <w:tcW w:w="680" w:type="dxa"/>
          </w:tcPr>
          <w:p w14:paraId="4CB3CC0F" w14:textId="77777777" w:rsidR="00870054" w:rsidRDefault="00870054">
            <w:pPr>
              <w:pStyle w:val="ConsPlusNormal"/>
              <w:jc w:val="center"/>
            </w:pPr>
            <w:r>
              <w:t>800</w:t>
            </w:r>
          </w:p>
        </w:tc>
        <w:tc>
          <w:tcPr>
            <w:tcW w:w="680" w:type="dxa"/>
          </w:tcPr>
          <w:p w14:paraId="28A829E7" w14:textId="77777777" w:rsidR="00870054" w:rsidRDefault="00870054">
            <w:pPr>
              <w:pStyle w:val="ConsPlusNormal"/>
              <w:jc w:val="center"/>
            </w:pPr>
            <w:r>
              <w:t>04</w:t>
            </w:r>
          </w:p>
        </w:tc>
        <w:tc>
          <w:tcPr>
            <w:tcW w:w="680" w:type="dxa"/>
          </w:tcPr>
          <w:p w14:paraId="565C3D36" w14:textId="77777777" w:rsidR="00870054" w:rsidRDefault="00870054">
            <w:pPr>
              <w:pStyle w:val="ConsPlusNormal"/>
              <w:jc w:val="center"/>
            </w:pPr>
            <w:r>
              <w:t>12</w:t>
            </w:r>
          </w:p>
        </w:tc>
        <w:tc>
          <w:tcPr>
            <w:tcW w:w="1701" w:type="dxa"/>
          </w:tcPr>
          <w:p w14:paraId="2BA52699" w14:textId="77777777" w:rsidR="00870054" w:rsidRDefault="00870054">
            <w:pPr>
              <w:pStyle w:val="ConsPlusNormal"/>
              <w:jc w:val="center"/>
            </w:pPr>
            <w:r>
              <w:t>3000,00</w:t>
            </w:r>
          </w:p>
        </w:tc>
        <w:tc>
          <w:tcPr>
            <w:tcW w:w="1701" w:type="dxa"/>
          </w:tcPr>
          <w:p w14:paraId="79C67739" w14:textId="77777777" w:rsidR="00870054" w:rsidRDefault="00870054">
            <w:pPr>
              <w:pStyle w:val="ConsPlusNormal"/>
              <w:jc w:val="center"/>
            </w:pPr>
            <w:r>
              <w:t>0,00</w:t>
            </w:r>
          </w:p>
        </w:tc>
        <w:tc>
          <w:tcPr>
            <w:tcW w:w="1701" w:type="dxa"/>
          </w:tcPr>
          <w:p w14:paraId="4DD8B606" w14:textId="77777777" w:rsidR="00870054" w:rsidRDefault="00870054">
            <w:pPr>
              <w:pStyle w:val="ConsPlusNormal"/>
              <w:jc w:val="center"/>
            </w:pPr>
            <w:r>
              <w:t>0,00</w:t>
            </w:r>
          </w:p>
        </w:tc>
      </w:tr>
      <w:tr w:rsidR="00870054" w14:paraId="53B790F2" w14:textId="77777777">
        <w:tc>
          <w:tcPr>
            <w:tcW w:w="2835" w:type="dxa"/>
          </w:tcPr>
          <w:p w14:paraId="62AF24DD" w14:textId="77777777" w:rsidR="00870054" w:rsidRDefault="00870054">
            <w:pPr>
              <w:pStyle w:val="ConsPlusNormal"/>
            </w:pPr>
            <w:r>
              <w:t>Региональный проект "Формирование финансовых механизмов привлечения инвестиций в Республику Дагестан"</w:t>
            </w:r>
          </w:p>
        </w:tc>
        <w:tc>
          <w:tcPr>
            <w:tcW w:w="1757" w:type="dxa"/>
          </w:tcPr>
          <w:p w14:paraId="7426200D" w14:textId="77777777" w:rsidR="00870054" w:rsidRDefault="00870054">
            <w:pPr>
              <w:pStyle w:val="ConsPlusNormal"/>
              <w:jc w:val="center"/>
            </w:pPr>
            <w:r>
              <w:t>08 2 02</w:t>
            </w:r>
          </w:p>
        </w:tc>
        <w:tc>
          <w:tcPr>
            <w:tcW w:w="680" w:type="dxa"/>
          </w:tcPr>
          <w:p w14:paraId="75A896E5" w14:textId="77777777" w:rsidR="00870054" w:rsidRDefault="00870054">
            <w:pPr>
              <w:pStyle w:val="ConsPlusNormal"/>
            </w:pPr>
          </w:p>
        </w:tc>
        <w:tc>
          <w:tcPr>
            <w:tcW w:w="680" w:type="dxa"/>
          </w:tcPr>
          <w:p w14:paraId="5FB1B8EA" w14:textId="77777777" w:rsidR="00870054" w:rsidRDefault="00870054">
            <w:pPr>
              <w:pStyle w:val="ConsPlusNormal"/>
            </w:pPr>
          </w:p>
        </w:tc>
        <w:tc>
          <w:tcPr>
            <w:tcW w:w="680" w:type="dxa"/>
          </w:tcPr>
          <w:p w14:paraId="400FCE3C" w14:textId="77777777" w:rsidR="00870054" w:rsidRDefault="00870054">
            <w:pPr>
              <w:pStyle w:val="ConsPlusNormal"/>
            </w:pPr>
          </w:p>
        </w:tc>
        <w:tc>
          <w:tcPr>
            <w:tcW w:w="1701" w:type="dxa"/>
          </w:tcPr>
          <w:p w14:paraId="3967BCD9" w14:textId="77777777" w:rsidR="00870054" w:rsidRDefault="00870054">
            <w:pPr>
              <w:pStyle w:val="ConsPlusNormal"/>
              <w:jc w:val="center"/>
            </w:pPr>
            <w:r>
              <w:t>20000,00</w:t>
            </w:r>
          </w:p>
        </w:tc>
        <w:tc>
          <w:tcPr>
            <w:tcW w:w="1701" w:type="dxa"/>
          </w:tcPr>
          <w:p w14:paraId="5BC49DA2" w14:textId="77777777" w:rsidR="00870054" w:rsidRDefault="00870054">
            <w:pPr>
              <w:pStyle w:val="ConsPlusNormal"/>
              <w:jc w:val="center"/>
            </w:pPr>
            <w:r>
              <w:t>0,00</w:t>
            </w:r>
          </w:p>
        </w:tc>
        <w:tc>
          <w:tcPr>
            <w:tcW w:w="1701" w:type="dxa"/>
          </w:tcPr>
          <w:p w14:paraId="20E030A9" w14:textId="77777777" w:rsidR="00870054" w:rsidRDefault="00870054">
            <w:pPr>
              <w:pStyle w:val="ConsPlusNormal"/>
              <w:jc w:val="center"/>
            </w:pPr>
            <w:r>
              <w:t>0,00</w:t>
            </w:r>
          </w:p>
        </w:tc>
      </w:tr>
      <w:tr w:rsidR="00870054" w14:paraId="1AC5C74E" w14:textId="77777777">
        <w:tc>
          <w:tcPr>
            <w:tcW w:w="2835" w:type="dxa"/>
          </w:tcPr>
          <w:p w14:paraId="44406DAE" w14:textId="77777777" w:rsidR="00870054" w:rsidRDefault="00870054">
            <w:pPr>
              <w:pStyle w:val="ConsPlusNormal"/>
            </w:pPr>
            <w:r>
              <w:t>Субсидии на возмещение части затрат на создание объектов инженерной инфраструктуры в рамках реализации инвестиционного проекта</w:t>
            </w:r>
          </w:p>
        </w:tc>
        <w:tc>
          <w:tcPr>
            <w:tcW w:w="1757" w:type="dxa"/>
          </w:tcPr>
          <w:p w14:paraId="76BC76E9" w14:textId="77777777" w:rsidR="00870054" w:rsidRDefault="00870054">
            <w:pPr>
              <w:pStyle w:val="ConsPlusNormal"/>
              <w:jc w:val="center"/>
            </w:pPr>
            <w:r>
              <w:t>08 2 02 10652</w:t>
            </w:r>
          </w:p>
        </w:tc>
        <w:tc>
          <w:tcPr>
            <w:tcW w:w="680" w:type="dxa"/>
          </w:tcPr>
          <w:p w14:paraId="372ACC85" w14:textId="77777777" w:rsidR="00870054" w:rsidRDefault="00870054">
            <w:pPr>
              <w:pStyle w:val="ConsPlusNormal"/>
              <w:jc w:val="center"/>
            </w:pPr>
            <w:r>
              <w:t>800</w:t>
            </w:r>
          </w:p>
        </w:tc>
        <w:tc>
          <w:tcPr>
            <w:tcW w:w="680" w:type="dxa"/>
          </w:tcPr>
          <w:p w14:paraId="7FF4D82A" w14:textId="77777777" w:rsidR="00870054" w:rsidRDefault="00870054">
            <w:pPr>
              <w:pStyle w:val="ConsPlusNormal"/>
              <w:jc w:val="center"/>
            </w:pPr>
            <w:r>
              <w:t>04</w:t>
            </w:r>
          </w:p>
        </w:tc>
        <w:tc>
          <w:tcPr>
            <w:tcW w:w="680" w:type="dxa"/>
          </w:tcPr>
          <w:p w14:paraId="6F15B8E5" w14:textId="77777777" w:rsidR="00870054" w:rsidRDefault="00870054">
            <w:pPr>
              <w:pStyle w:val="ConsPlusNormal"/>
              <w:jc w:val="center"/>
            </w:pPr>
            <w:r>
              <w:t>12</w:t>
            </w:r>
          </w:p>
        </w:tc>
        <w:tc>
          <w:tcPr>
            <w:tcW w:w="1701" w:type="dxa"/>
          </w:tcPr>
          <w:p w14:paraId="2F6309ED" w14:textId="77777777" w:rsidR="00870054" w:rsidRDefault="00870054">
            <w:pPr>
              <w:pStyle w:val="ConsPlusNormal"/>
              <w:jc w:val="center"/>
            </w:pPr>
            <w:r>
              <w:t>20000,00</w:t>
            </w:r>
          </w:p>
        </w:tc>
        <w:tc>
          <w:tcPr>
            <w:tcW w:w="1701" w:type="dxa"/>
          </w:tcPr>
          <w:p w14:paraId="05808FC2" w14:textId="77777777" w:rsidR="00870054" w:rsidRDefault="00870054">
            <w:pPr>
              <w:pStyle w:val="ConsPlusNormal"/>
              <w:jc w:val="center"/>
            </w:pPr>
            <w:r>
              <w:t>0,00</w:t>
            </w:r>
          </w:p>
        </w:tc>
        <w:tc>
          <w:tcPr>
            <w:tcW w:w="1701" w:type="dxa"/>
          </w:tcPr>
          <w:p w14:paraId="3017C3F8" w14:textId="77777777" w:rsidR="00870054" w:rsidRDefault="00870054">
            <w:pPr>
              <w:pStyle w:val="ConsPlusNormal"/>
              <w:jc w:val="center"/>
            </w:pPr>
            <w:r>
              <w:t>0,00</w:t>
            </w:r>
          </w:p>
        </w:tc>
      </w:tr>
      <w:tr w:rsidR="00870054" w14:paraId="5A49DED1" w14:textId="77777777">
        <w:tc>
          <w:tcPr>
            <w:tcW w:w="2835" w:type="dxa"/>
          </w:tcPr>
          <w:p w14:paraId="307BB661" w14:textId="77777777" w:rsidR="00870054" w:rsidRDefault="00870054">
            <w:pPr>
              <w:pStyle w:val="ConsPlusNormal"/>
            </w:pPr>
            <w:r>
              <w:t xml:space="preserve">Региональный проект </w:t>
            </w:r>
            <w:r>
              <w:lastRenderedPageBreak/>
              <w:t>"Подготовка кадров в сфере государственно-частного партнерства и контрольно-надзорной деятельности"</w:t>
            </w:r>
          </w:p>
        </w:tc>
        <w:tc>
          <w:tcPr>
            <w:tcW w:w="1757" w:type="dxa"/>
          </w:tcPr>
          <w:p w14:paraId="1510862D" w14:textId="77777777" w:rsidR="00870054" w:rsidRDefault="00870054">
            <w:pPr>
              <w:pStyle w:val="ConsPlusNormal"/>
              <w:jc w:val="center"/>
            </w:pPr>
            <w:r>
              <w:lastRenderedPageBreak/>
              <w:t>08 2 03</w:t>
            </w:r>
          </w:p>
        </w:tc>
        <w:tc>
          <w:tcPr>
            <w:tcW w:w="680" w:type="dxa"/>
          </w:tcPr>
          <w:p w14:paraId="35F82525" w14:textId="77777777" w:rsidR="00870054" w:rsidRDefault="00870054">
            <w:pPr>
              <w:pStyle w:val="ConsPlusNormal"/>
            </w:pPr>
          </w:p>
        </w:tc>
        <w:tc>
          <w:tcPr>
            <w:tcW w:w="680" w:type="dxa"/>
          </w:tcPr>
          <w:p w14:paraId="0BB5CA25" w14:textId="77777777" w:rsidR="00870054" w:rsidRDefault="00870054">
            <w:pPr>
              <w:pStyle w:val="ConsPlusNormal"/>
            </w:pPr>
          </w:p>
        </w:tc>
        <w:tc>
          <w:tcPr>
            <w:tcW w:w="680" w:type="dxa"/>
          </w:tcPr>
          <w:p w14:paraId="5818AEC7" w14:textId="77777777" w:rsidR="00870054" w:rsidRDefault="00870054">
            <w:pPr>
              <w:pStyle w:val="ConsPlusNormal"/>
            </w:pPr>
          </w:p>
        </w:tc>
        <w:tc>
          <w:tcPr>
            <w:tcW w:w="1701" w:type="dxa"/>
          </w:tcPr>
          <w:p w14:paraId="45F5F11E" w14:textId="77777777" w:rsidR="00870054" w:rsidRDefault="00870054">
            <w:pPr>
              <w:pStyle w:val="ConsPlusNormal"/>
              <w:jc w:val="center"/>
            </w:pPr>
            <w:r>
              <w:t>1000,00</w:t>
            </w:r>
          </w:p>
        </w:tc>
        <w:tc>
          <w:tcPr>
            <w:tcW w:w="1701" w:type="dxa"/>
          </w:tcPr>
          <w:p w14:paraId="072FEA29" w14:textId="77777777" w:rsidR="00870054" w:rsidRDefault="00870054">
            <w:pPr>
              <w:pStyle w:val="ConsPlusNormal"/>
              <w:jc w:val="center"/>
            </w:pPr>
            <w:r>
              <w:t>0,00</w:t>
            </w:r>
          </w:p>
        </w:tc>
        <w:tc>
          <w:tcPr>
            <w:tcW w:w="1701" w:type="dxa"/>
          </w:tcPr>
          <w:p w14:paraId="5436EDB3" w14:textId="77777777" w:rsidR="00870054" w:rsidRDefault="00870054">
            <w:pPr>
              <w:pStyle w:val="ConsPlusNormal"/>
              <w:jc w:val="center"/>
            </w:pPr>
            <w:r>
              <w:t>0,00</w:t>
            </w:r>
          </w:p>
        </w:tc>
      </w:tr>
      <w:tr w:rsidR="00870054" w14:paraId="0B92BC64" w14:textId="77777777">
        <w:tc>
          <w:tcPr>
            <w:tcW w:w="2835" w:type="dxa"/>
          </w:tcPr>
          <w:p w14:paraId="5EF5DC41" w14:textId="77777777" w:rsidR="00870054" w:rsidRDefault="00870054">
            <w:pPr>
              <w:pStyle w:val="ConsPlusNormal"/>
            </w:pPr>
            <w:r>
              <w:t>Обучение представителей органов государственного и муниципального управления основам и механизмам ГЧП путем проведения обучающих семинаров с привлечением ведущих специалистов в области ГЧП</w:t>
            </w:r>
          </w:p>
        </w:tc>
        <w:tc>
          <w:tcPr>
            <w:tcW w:w="1757" w:type="dxa"/>
          </w:tcPr>
          <w:p w14:paraId="190F8BC6" w14:textId="77777777" w:rsidR="00870054" w:rsidRDefault="00870054">
            <w:pPr>
              <w:pStyle w:val="ConsPlusNormal"/>
              <w:jc w:val="center"/>
            </w:pPr>
            <w:r>
              <w:t>08 2 03 10659</w:t>
            </w:r>
          </w:p>
        </w:tc>
        <w:tc>
          <w:tcPr>
            <w:tcW w:w="680" w:type="dxa"/>
          </w:tcPr>
          <w:p w14:paraId="0471DC76" w14:textId="77777777" w:rsidR="00870054" w:rsidRDefault="00870054">
            <w:pPr>
              <w:pStyle w:val="ConsPlusNormal"/>
              <w:jc w:val="center"/>
            </w:pPr>
            <w:r>
              <w:t>200</w:t>
            </w:r>
          </w:p>
        </w:tc>
        <w:tc>
          <w:tcPr>
            <w:tcW w:w="680" w:type="dxa"/>
          </w:tcPr>
          <w:p w14:paraId="1F2350D1" w14:textId="77777777" w:rsidR="00870054" w:rsidRDefault="00870054">
            <w:pPr>
              <w:pStyle w:val="ConsPlusNormal"/>
              <w:jc w:val="center"/>
            </w:pPr>
            <w:r>
              <w:t>04</w:t>
            </w:r>
          </w:p>
        </w:tc>
        <w:tc>
          <w:tcPr>
            <w:tcW w:w="680" w:type="dxa"/>
          </w:tcPr>
          <w:p w14:paraId="28E03360" w14:textId="77777777" w:rsidR="00870054" w:rsidRDefault="00870054">
            <w:pPr>
              <w:pStyle w:val="ConsPlusNormal"/>
              <w:jc w:val="center"/>
            </w:pPr>
            <w:r>
              <w:t>12</w:t>
            </w:r>
          </w:p>
        </w:tc>
        <w:tc>
          <w:tcPr>
            <w:tcW w:w="1701" w:type="dxa"/>
          </w:tcPr>
          <w:p w14:paraId="3C1FAE5C" w14:textId="77777777" w:rsidR="00870054" w:rsidRDefault="00870054">
            <w:pPr>
              <w:pStyle w:val="ConsPlusNormal"/>
              <w:jc w:val="center"/>
            </w:pPr>
            <w:r>
              <w:t>1000,00</w:t>
            </w:r>
          </w:p>
        </w:tc>
        <w:tc>
          <w:tcPr>
            <w:tcW w:w="1701" w:type="dxa"/>
          </w:tcPr>
          <w:p w14:paraId="2670DA03" w14:textId="77777777" w:rsidR="00870054" w:rsidRDefault="00870054">
            <w:pPr>
              <w:pStyle w:val="ConsPlusNormal"/>
              <w:jc w:val="center"/>
            </w:pPr>
            <w:r>
              <w:t>0,00</w:t>
            </w:r>
          </w:p>
        </w:tc>
        <w:tc>
          <w:tcPr>
            <w:tcW w:w="1701" w:type="dxa"/>
          </w:tcPr>
          <w:p w14:paraId="52686FB8" w14:textId="77777777" w:rsidR="00870054" w:rsidRDefault="00870054">
            <w:pPr>
              <w:pStyle w:val="ConsPlusNormal"/>
              <w:jc w:val="center"/>
            </w:pPr>
            <w:r>
              <w:t>0,00</w:t>
            </w:r>
          </w:p>
        </w:tc>
      </w:tr>
      <w:tr w:rsidR="00870054" w14:paraId="4393B035" w14:textId="77777777">
        <w:tc>
          <w:tcPr>
            <w:tcW w:w="2835" w:type="dxa"/>
          </w:tcPr>
          <w:p w14:paraId="1751F3F0" w14:textId="77777777" w:rsidR="00870054" w:rsidRDefault="00870054">
            <w:pPr>
              <w:pStyle w:val="ConsPlusNormal"/>
            </w:pPr>
            <w:r>
              <w:t>Комплексы процессных мероприятий</w:t>
            </w:r>
          </w:p>
        </w:tc>
        <w:tc>
          <w:tcPr>
            <w:tcW w:w="1757" w:type="dxa"/>
          </w:tcPr>
          <w:p w14:paraId="3E080D16" w14:textId="77777777" w:rsidR="00870054" w:rsidRDefault="00870054">
            <w:pPr>
              <w:pStyle w:val="ConsPlusNormal"/>
              <w:jc w:val="center"/>
            </w:pPr>
            <w:r>
              <w:t>08 4</w:t>
            </w:r>
          </w:p>
        </w:tc>
        <w:tc>
          <w:tcPr>
            <w:tcW w:w="680" w:type="dxa"/>
          </w:tcPr>
          <w:p w14:paraId="55EAE918" w14:textId="77777777" w:rsidR="00870054" w:rsidRDefault="00870054">
            <w:pPr>
              <w:pStyle w:val="ConsPlusNormal"/>
            </w:pPr>
          </w:p>
        </w:tc>
        <w:tc>
          <w:tcPr>
            <w:tcW w:w="680" w:type="dxa"/>
          </w:tcPr>
          <w:p w14:paraId="2FFD3156" w14:textId="77777777" w:rsidR="00870054" w:rsidRDefault="00870054">
            <w:pPr>
              <w:pStyle w:val="ConsPlusNormal"/>
            </w:pPr>
          </w:p>
        </w:tc>
        <w:tc>
          <w:tcPr>
            <w:tcW w:w="680" w:type="dxa"/>
          </w:tcPr>
          <w:p w14:paraId="1F5A6E23" w14:textId="77777777" w:rsidR="00870054" w:rsidRDefault="00870054">
            <w:pPr>
              <w:pStyle w:val="ConsPlusNormal"/>
            </w:pPr>
          </w:p>
        </w:tc>
        <w:tc>
          <w:tcPr>
            <w:tcW w:w="1701" w:type="dxa"/>
          </w:tcPr>
          <w:p w14:paraId="6B3FE989" w14:textId="77777777" w:rsidR="00870054" w:rsidRDefault="00870054">
            <w:pPr>
              <w:pStyle w:val="ConsPlusNormal"/>
              <w:jc w:val="center"/>
            </w:pPr>
            <w:r>
              <w:t>95734,53</w:t>
            </w:r>
          </w:p>
        </w:tc>
        <w:tc>
          <w:tcPr>
            <w:tcW w:w="1701" w:type="dxa"/>
          </w:tcPr>
          <w:p w14:paraId="0DEF2F26" w14:textId="77777777" w:rsidR="00870054" w:rsidRDefault="00870054">
            <w:pPr>
              <w:pStyle w:val="ConsPlusNormal"/>
              <w:jc w:val="center"/>
            </w:pPr>
            <w:r>
              <w:t>46659,22</w:t>
            </w:r>
          </w:p>
        </w:tc>
        <w:tc>
          <w:tcPr>
            <w:tcW w:w="1701" w:type="dxa"/>
          </w:tcPr>
          <w:p w14:paraId="2BF07A61" w14:textId="77777777" w:rsidR="00870054" w:rsidRDefault="00870054">
            <w:pPr>
              <w:pStyle w:val="ConsPlusNormal"/>
              <w:jc w:val="center"/>
            </w:pPr>
            <w:r>
              <w:t>46659,22</w:t>
            </w:r>
          </w:p>
        </w:tc>
      </w:tr>
      <w:tr w:rsidR="00870054" w14:paraId="1934F773" w14:textId="77777777">
        <w:tc>
          <w:tcPr>
            <w:tcW w:w="2835" w:type="dxa"/>
          </w:tcPr>
          <w:p w14:paraId="13DBBA59" w14:textId="77777777" w:rsidR="00870054" w:rsidRDefault="00870054">
            <w:pPr>
              <w:pStyle w:val="ConsPlusNormal"/>
            </w:pPr>
            <w:r>
              <w:t>Комплекс процессных мероприятий "Обеспечение деятельности государственного органа"</w:t>
            </w:r>
          </w:p>
        </w:tc>
        <w:tc>
          <w:tcPr>
            <w:tcW w:w="1757" w:type="dxa"/>
          </w:tcPr>
          <w:p w14:paraId="6F889AAE" w14:textId="77777777" w:rsidR="00870054" w:rsidRDefault="00870054">
            <w:pPr>
              <w:pStyle w:val="ConsPlusNormal"/>
              <w:jc w:val="center"/>
            </w:pPr>
            <w:r>
              <w:t>08 4 01</w:t>
            </w:r>
          </w:p>
        </w:tc>
        <w:tc>
          <w:tcPr>
            <w:tcW w:w="680" w:type="dxa"/>
          </w:tcPr>
          <w:p w14:paraId="66A307CF" w14:textId="77777777" w:rsidR="00870054" w:rsidRDefault="00870054">
            <w:pPr>
              <w:pStyle w:val="ConsPlusNormal"/>
            </w:pPr>
          </w:p>
        </w:tc>
        <w:tc>
          <w:tcPr>
            <w:tcW w:w="680" w:type="dxa"/>
          </w:tcPr>
          <w:p w14:paraId="176F811E" w14:textId="77777777" w:rsidR="00870054" w:rsidRDefault="00870054">
            <w:pPr>
              <w:pStyle w:val="ConsPlusNormal"/>
            </w:pPr>
          </w:p>
        </w:tc>
        <w:tc>
          <w:tcPr>
            <w:tcW w:w="680" w:type="dxa"/>
          </w:tcPr>
          <w:p w14:paraId="2BB92B79" w14:textId="77777777" w:rsidR="00870054" w:rsidRDefault="00870054">
            <w:pPr>
              <w:pStyle w:val="ConsPlusNormal"/>
            </w:pPr>
          </w:p>
        </w:tc>
        <w:tc>
          <w:tcPr>
            <w:tcW w:w="1701" w:type="dxa"/>
          </w:tcPr>
          <w:p w14:paraId="79C5970C" w14:textId="77777777" w:rsidR="00870054" w:rsidRDefault="00870054">
            <w:pPr>
              <w:pStyle w:val="ConsPlusNormal"/>
              <w:jc w:val="center"/>
            </w:pPr>
            <w:r>
              <w:t>39324,08</w:t>
            </w:r>
          </w:p>
        </w:tc>
        <w:tc>
          <w:tcPr>
            <w:tcW w:w="1701" w:type="dxa"/>
          </w:tcPr>
          <w:p w14:paraId="2C409C40" w14:textId="77777777" w:rsidR="00870054" w:rsidRDefault="00870054">
            <w:pPr>
              <w:pStyle w:val="ConsPlusNormal"/>
              <w:jc w:val="center"/>
            </w:pPr>
            <w:r>
              <w:t>39324,08</w:t>
            </w:r>
          </w:p>
        </w:tc>
        <w:tc>
          <w:tcPr>
            <w:tcW w:w="1701" w:type="dxa"/>
          </w:tcPr>
          <w:p w14:paraId="45B70483" w14:textId="77777777" w:rsidR="00870054" w:rsidRDefault="00870054">
            <w:pPr>
              <w:pStyle w:val="ConsPlusNormal"/>
              <w:jc w:val="center"/>
            </w:pPr>
            <w:r>
              <w:t>39324,08</w:t>
            </w:r>
          </w:p>
        </w:tc>
      </w:tr>
      <w:tr w:rsidR="00870054" w14:paraId="43F24071" w14:textId="77777777">
        <w:tc>
          <w:tcPr>
            <w:tcW w:w="2835" w:type="dxa"/>
          </w:tcPr>
          <w:p w14:paraId="2005B2CC" w14:textId="77777777" w:rsidR="00870054" w:rsidRDefault="00870054">
            <w:pPr>
              <w:pStyle w:val="ConsPlusNormal"/>
            </w:pPr>
            <w:r>
              <w:t>Финансовое обеспечение выполнения функций государственных органов</w:t>
            </w:r>
          </w:p>
        </w:tc>
        <w:tc>
          <w:tcPr>
            <w:tcW w:w="1757" w:type="dxa"/>
          </w:tcPr>
          <w:p w14:paraId="15A9028B" w14:textId="77777777" w:rsidR="00870054" w:rsidRDefault="00870054">
            <w:pPr>
              <w:pStyle w:val="ConsPlusNormal"/>
              <w:jc w:val="center"/>
            </w:pPr>
            <w:r>
              <w:t>08 4 01 20000</w:t>
            </w:r>
          </w:p>
        </w:tc>
        <w:tc>
          <w:tcPr>
            <w:tcW w:w="680" w:type="dxa"/>
          </w:tcPr>
          <w:p w14:paraId="0FD35E73" w14:textId="77777777" w:rsidR="00870054" w:rsidRDefault="00870054">
            <w:pPr>
              <w:pStyle w:val="ConsPlusNormal"/>
              <w:jc w:val="center"/>
            </w:pPr>
            <w:r>
              <w:t>100</w:t>
            </w:r>
          </w:p>
        </w:tc>
        <w:tc>
          <w:tcPr>
            <w:tcW w:w="680" w:type="dxa"/>
          </w:tcPr>
          <w:p w14:paraId="3ADB0DFC" w14:textId="77777777" w:rsidR="00870054" w:rsidRDefault="00870054">
            <w:pPr>
              <w:pStyle w:val="ConsPlusNormal"/>
              <w:jc w:val="center"/>
            </w:pPr>
            <w:r>
              <w:t>04</w:t>
            </w:r>
          </w:p>
        </w:tc>
        <w:tc>
          <w:tcPr>
            <w:tcW w:w="680" w:type="dxa"/>
          </w:tcPr>
          <w:p w14:paraId="00B45CD5" w14:textId="77777777" w:rsidR="00870054" w:rsidRDefault="00870054">
            <w:pPr>
              <w:pStyle w:val="ConsPlusNormal"/>
              <w:jc w:val="center"/>
            </w:pPr>
            <w:r>
              <w:t>12</w:t>
            </w:r>
          </w:p>
        </w:tc>
        <w:tc>
          <w:tcPr>
            <w:tcW w:w="1701" w:type="dxa"/>
          </w:tcPr>
          <w:p w14:paraId="225A1A84" w14:textId="77777777" w:rsidR="00870054" w:rsidRDefault="00870054">
            <w:pPr>
              <w:pStyle w:val="ConsPlusNormal"/>
              <w:jc w:val="center"/>
            </w:pPr>
            <w:r>
              <w:t>35275,00</w:t>
            </w:r>
          </w:p>
        </w:tc>
        <w:tc>
          <w:tcPr>
            <w:tcW w:w="1701" w:type="dxa"/>
          </w:tcPr>
          <w:p w14:paraId="75B80A33" w14:textId="77777777" w:rsidR="00870054" w:rsidRDefault="00870054">
            <w:pPr>
              <w:pStyle w:val="ConsPlusNormal"/>
              <w:jc w:val="center"/>
            </w:pPr>
            <w:r>
              <w:t>35275,00</w:t>
            </w:r>
          </w:p>
        </w:tc>
        <w:tc>
          <w:tcPr>
            <w:tcW w:w="1701" w:type="dxa"/>
          </w:tcPr>
          <w:p w14:paraId="306C4079" w14:textId="77777777" w:rsidR="00870054" w:rsidRDefault="00870054">
            <w:pPr>
              <w:pStyle w:val="ConsPlusNormal"/>
              <w:jc w:val="center"/>
            </w:pPr>
            <w:r>
              <w:t>35275,00</w:t>
            </w:r>
          </w:p>
        </w:tc>
      </w:tr>
      <w:tr w:rsidR="00870054" w14:paraId="34E62CD6" w14:textId="77777777">
        <w:tc>
          <w:tcPr>
            <w:tcW w:w="2835" w:type="dxa"/>
          </w:tcPr>
          <w:p w14:paraId="3F9F0AC3" w14:textId="77777777" w:rsidR="00870054" w:rsidRDefault="00870054">
            <w:pPr>
              <w:pStyle w:val="ConsPlusNormal"/>
            </w:pPr>
            <w:r>
              <w:t xml:space="preserve">Финансовое обеспечение выполнения функций </w:t>
            </w:r>
            <w:r>
              <w:lastRenderedPageBreak/>
              <w:t>государственных органов</w:t>
            </w:r>
          </w:p>
        </w:tc>
        <w:tc>
          <w:tcPr>
            <w:tcW w:w="1757" w:type="dxa"/>
          </w:tcPr>
          <w:p w14:paraId="536CC144" w14:textId="77777777" w:rsidR="00870054" w:rsidRDefault="00870054">
            <w:pPr>
              <w:pStyle w:val="ConsPlusNormal"/>
              <w:jc w:val="center"/>
            </w:pPr>
            <w:r>
              <w:lastRenderedPageBreak/>
              <w:t>08 4 01 20000</w:t>
            </w:r>
          </w:p>
        </w:tc>
        <w:tc>
          <w:tcPr>
            <w:tcW w:w="680" w:type="dxa"/>
          </w:tcPr>
          <w:p w14:paraId="0E3F3329" w14:textId="77777777" w:rsidR="00870054" w:rsidRDefault="00870054">
            <w:pPr>
              <w:pStyle w:val="ConsPlusNormal"/>
              <w:jc w:val="center"/>
            </w:pPr>
            <w:r>
              <w:t>200</w:t>
            </w:r>
          </w:p>
        </w:tc>
        <w:tc>
          <w:tcPr>
            <w:tcW w:w="680" w:type="dxa"/>
          </w:tcPr>
          <w:p w14:paraId="299A5D20" w14:textId="77777777" w:rsidR="00870054" w:rsidRDefault="00870054">
            <w:pPr>
              <w:pStyle w:val="ConsPlusNormal"/>
              <w:jc w:val="center"/>
            </w:pPr>
            <w:r>
              <w:t>04</w:t>
            </w:r>
          </w:p>
        </w:tc>
        <w:tc>
          <w:tcPr>
            <w:tcW w:w="680" w:type="dxa"/>
          </w:tcPr>
          <w:p w14:paraId="21F35511" w14:textId="77777777" w:rsidR="00870054" w:rsidRDefault="00870054">
            <w:pPr>
              <w:pStyle w:val="ConsPlusNormal"/>
              <w:jc w:val="center"/>
            </w:pPr>
            <w:r>
              <w:t>12</w:t>
            </w:r>
          </w:p>
        </w:tc>
        <w:tc>
          <w:tcPr>
            <w:tcW w:w="1701" w:type="dxa"/>
          </w:tcPr>
          <w:p w14:paraId="0F1328BF" w14:textId="77777777" w:rsidR="00870054" w:rsidRDefault="00870054">
            <w:pPr>
              <w:pStyle w:val="ConsPlusNormal"/>
              <w:jc w:val="center"/>
            </w:pPr>
            <w:r>
              <w:t>3550,28</w:t>
            </w:r>
          </w:p>
        </w:tc>
        <w:tc>
          <w:tcPr>
            <w:tcW w:w="1701" w:type="dxa"/>
          </w:tcPr>
          <w:p w14:paraId="6D0EEA5F" w14:textId="77777777" w:rsidR="00870054" w:rsidRDefault="00870054">
            <w:pPr>
              <w:pStyle w:val="ConsPlusNormal"/>
              <w:jc w:val="center"/>
            </w:pPr>
            <w:r>
              <w:t>3550,28</w:t>
            </w:r>
          </w:p>
        </w:tc>
        <w:tc>
          <w:tcPr>
            <w:tcW w:w="1701" w:type="dxa"/>
          </w:tcPr>
          <w:p w14:paraId="7042272F" w14:textId="77777777" w:rsidR="00870054" w:rsidRDefault="00870054">
            <w:pPr>
              <w:pStyle w:val="ConsPlusNormal"/>
              <w:jc w:val="center"/>
            </w:pPr>
            <w:r>
              <w:t>3550,28</w:t>
            </w:r>
          </w:p>
        </w:tc>
      </w:tr>
      <w:tr w:rsidR="00870054" w14:paraId="46A28225" w14:textId="77777777">
        <w:tc>
          <w:tcPr>
            <w:tcW w:w="2835" w:type="dxa"/>
          </w:tcPr>
          <w:p w14:paraId="7D52E3D5" w14:textId="77777777" w:rsidR="00870054" w:rsidRDefault="00870054">
            <w:pPr>
              <w:pStyle w:val="ConsPlusNormal"/>
            </w:pPr>
            <w:r>
              <w:t>Финансовое обеспечение выполнения функций государственных органов</w:t>
            </w:r>
          </w:p>
        </w:tc>
        <w:tc>
          <w:tcPr>
            <w:tcW w:w="1757" w:type="dxa"/>
          </w:tcPr>
          <w:p w14:paraId="6FFB5744" w14:textId="77777777" w:rsidR="00870054" w:rsidRDefault="00870054">
            <w:pPr>
              <w:pStyle w:val="ConsPlusNormal"/>
              <w:jc w:val="center"/>
            </w:pPr>
            <w:r>
              <w:t>08 4 01 20000</w:t>
            </w:r>
          </w:p>
        </w:tc>
        <w:tc>
          <w:tcPr>
            <w:tcW w:w="680" w:type="dxa"/>
          </w:tcPr>
          <w:p w14:paraId="184FB355" w14:textId="77777777" w:rsidR="00870054" w:rsidRDefault="00870054">
            <w:pPr>
              <w:pStyle w:val="ConsPlusNormal"/>
              <w:jc w:val="center"/>
            </w:pPr>
            <w:r>
              <w:t>800</w:t>
            </w:r>
          </w:p>
        </w:tc>
        <w:tc>
          <w:tcPr>
            <w:tcW w:w="680" w:type="dxa"/>
          </w:tcPr>
          <w:p w14:paraId="449F7F72" w14:textId="77777777" w:rsidR="00870054" w:rsidRDefault="00870054">
            <w:pPr>
              <w:pStyle w:val="ConsPlusNormal"/>
              <w:jc w:val="center"/>
            </w:pPr>
            <w:r>
              <w:t>04</w:t>
            </w:r>
          </w:p>
        </w:tc>
        <w:tc>
          <w:tcPr>
            <w:tcW w:w="680" w:type="dxa"/>
          </w:tcPr>
          <w:p w14:paraId="35E921C4" w14:textId="77777777" w:rsidR="00870054" w:rsidRDefault="00870054">
            <w:pPr>
              <w:pStyle w:val="ConsPlusNormal"/>
              <w:jc w:val="center"/>
            </w:pPr>
            <w:r>
              <w:t>12</w:t>
            </w:r>
          </w:p>
        </w:tc>
        <w:tc>
          <w:tcPr>
            <w:tcW w:w="1701" w:type="dxa"/>
          </w:tcPr>
          <w:p w14:paraId="4BC11E84" w14:textId="77777777" w:rsidR="00870054" w:rsidRDefault="00870054">
            <w:pPr>
              <w:pStyle w:val="ConsPlusNormal"/>
              <w:jc w:val="center"/>
            </w:pPr>
            <w:r>
              <w:t>498,80</w:t>
            </w:r>
          </w:p>
        </w:tc>
        <w:tc>
          <w:tcPr>
            <w:tcW w:w="1701" w:type="dxa"/>
          </w:tcPr>
          <w:p w14:paraId="4ABC7E47" w14:textId="77777777" w:rsidR="00870054" w:rsidRDefault="00870054">
            <w:pPr>
              <w:pStyle w:val="ConsPlusNormal"/>
              <w:jc w:val="center"/>
            </w:pPr>
            <w:r>
              <w:t>498,80</w:t>
            </w:r>
          </w:p>
        </w:tc>
        <w:tc>
          <w:tcPr>
            <w:tcW w:w="1701" w:type="dxa"/>
          </w:tcPr>
          <w:p w14:paraId="3C4538D8" w14:textId="77777777" w:rsidR="00870054" w:rsidRDefault="00870054">
            <w:pPr>
              <w:pStyle w:val="ConsPlusNormal"/>
              <w:jc w:val="center"/>
            </w:pPr>
            <w:r>
              <w:t>498,80</w:t>
            </w:r>
          </w:p>
        </w:tc>
      </w:tr>
      <w:tr w:rsidR="00870054" w14:paraId="4ACE6C23" w14:textId="77777777">
        <w:tc>
          <w:tcPr>
            <w:tcW w:w="2835" w:type="dxa"/>
          </w:tcPr>
          <w:p w14:paraId="6367B0D0" w14:textId="77777777" w:rsidR="00870054" w:rsidRDefault="00870054">
            <w:pPr>
              <w:pStyle w:val="ConsPlusNormal"/>
            </w:pPr>
            <w:r>
              <w:t>Комплекс процессных мероприятий "Формирование и поддержка привлекательного имиджа Республики Дагестан"</w:t>
            </w:r>
          </w:p>
        </w:tc>
        <w:tc>
          <w:tcPr>
            <w:tcW w:w="1757" w:type="dxa"/>
          </w:tcPr>
          <w:p w14:paraId="1BF70092" w14:textId="77777777" w:rsidR="00870054" w:rsidRDefault="00870054">
            <w:pPr>
              <w:pStyle w:val="ConsPlusNormal"/>
              <w:jc w:val="center"/>
            </w:pPr>
            <w:r>
              <w:t>08 4 02</w:t>
            </w:r>
          </w:p>
        </w:tc>
        <w:tc>
          <w:tcPr>
            <w:tcW w:w="680" w:type="dxa"/>
          </w:tcPr>
          <w:p w14:paraId="6DDD8ED1" w14:textId="77777777" w:rsidR="00870054" w:rsidRDefault="00870054">
            <w:pPr>
              <w:pStyle w:val="ConsPlusNormal"/>
            </w:pPr>
          </w:p>
        </w:tc>
        <w:tc>
          <w:tcPr>
            <w:tcW w:w="680" w:type="dxa"/>
          </w:tcPr>
          <w:p w14:paraId="67BCE774" w14:textId="77777777" w:rsidR="00870054" w:rsidRDefault="00870054">
            <w:pPr>
              <w:pStyle w:val="ConsPlusNormal"/>
            </w:pPr>
          </w:p>
        </w:tc>
        <w:tc>
          <w:tcPr>
            <w:tcW w:w="680" w:type="dxa"/>
          </w:tcPr>
          <w:p w14:paraId="55082CF9" w14:textId="77777777" w:rsidR="00870054" w:rsidRDefault="00870054">
            <w:pPr>
              <w:pStyle w:val="ConsPlusNormal"/>
            </w:pPr>
          </w:p>
        </w:tc>
        <w:tc>
          <w:tcPr>
            <w:tcW w:w="1701" w:type="dxa"/>
          </w:tcPr>
          <w:p w14:paraId="35B23283" w14:textId="77777777" w:rsidR="00870054" w:rsidRDefault="00870054">
            <w:pPr>
              <w:pStyle w:val="ConsPlusNormal"/>
              <w:jc w:val="center"/>
            </w:pPr>
            <w:r>
              <w:t>15300,00</w:t>
            </w:r>
          </w:p>
        </w:tc>
        <w:tc>
          <w:tcPr>
            <w:tcW w:w="1701" w:type="dxa"/>
          </w:tcPr>
          <w:p w14:paraId="10488E34" w14:textId="77777777" w:rsidR="00870054" w:rsidRDefault="00870054">
            <w:pPr>
              <w:pStyle w:val="ConsPlusNormal"/>
              <w:jc w:val="center"/>
            </w:pPr>
            <w:r>
              <w:t>0,00</w:t>
            </w:r>
          </w:p>
        </w:tc>
        <w:tc>
          <w:tcPr>
            <w:tcW w:w="1701" w:type="dxa"/>
          </w:tcPr>
          <w:p w14:paraId="4A8426B9" w14:textId="77777777" w:rsidR="00870054" w:rsidRDefault="00870054">
            <w:pPr>
              <w:pStyle w:val="ConsPlusNormal"/>
              <w:jc w:val="center"/>
            </w:pPr>
            <w:r>
              <w:t>0,00</w:t>
            </w:r>
          </w:p>
        </w:tc>
      </w:tr>
      <w:tr w:rsidR="00870054" w14:paraId="71BAA1D4" w14:textId="77777777">
        <w:tc>
          <w:tcPr>
            <w:tcW w:w="2835" w:type="dxa"/>
          </w:tcPr>
          <w:p w14:paraId="6C1747E3" w14:textId="77777777" w:rsidR="00870054" w:rsidRDefault="00870054">
            <w:pPr>
              <w:pStyle w:val="ConsPlusNormal"/>
            </w:pPr>
            <w:r>
              <w:t>Информационная поддержка субъектов малого и среднего предпринимательства, разработка и издание печатных материалов, буклетов, брошюр, листовок и др., в том числе через выпуск телепередач, радиопрограмм, фильмов, издание газет, журналов</w:t>
            </w:r>
          </w:p>
        </w:tc>
        <w:tc>
          <w:tcPr>
            <w:tcW w:w="1757" w:type="dxa"/>
          </w:tcPr>
          <w:p w14:paraId="542DD31D" w14:textId="77777777" w:rsidR="00870054" w:rsidRDefault="00870054">
            <w:pPr>
              <w:pStyle w:val="ConsPlusNormal"/>
              <w:jc w:val="center"/>
            </w:pPr>
            <w:r>
              <w:t>08 4 02 15279</w:t>
            </w:r>
          </w:p>
        </w:tc>
        <w:tc>
          <w:tcPr>
            <w:tcW w:w="680" w:type="dxa"/>
          </w:tcPr>
          <w:p w14:paraId="7D08DEEA" w14:textId="77777777" w:rsidR="00870054" w:rsidRDefault="00870054">
            <w:pPr>
              <w:pStyle w:val="ConsPlusNormal"/>
              <w:jc w:val="center"/>
            </w:pPr>
            <w:r>
              <w:t>200</w:t>
            </w:r>
          </w:p>
        </w:tc>
        <w:tc>
          <w:tcPr>
            <w:tcW w:w="680" w:type="dxa"/>
          </w:tcPr>
          <w:p w14:paraId="585CBFFA" w14:textId="77777777" w:rsidR="00870054" w:rsidRDefault="00870054">
            <w:pPr>
              <w:pStyle w:val="ConsPlusNormal"/>
              <w:jc w:val="center"/>
            </w:pPr>
            <w:r>
              <w:t>04</w:t>
            </w:r>
          </w:p>
        </w:tc>
        <w:tc>
          <w:tcPr>
            <w:tcW w:w="680" w:type="dxa"/>
          </w:tcPr>
          <w:p w14:paraId="793DB528" w14:textId="77777777" w:rsidR="00870054" w:rsidRDefault="00870054">
            <w:pPr>
              <w:pStyle w:val="ConsPlusNormal"/>
              <w:jc w:val="center"/>
            </w:pPr>
            <w:r>
              <w:t>12</w:t>
            </w:r>
          </w:p>
        </w:tc>
        <w:tc>
          <w:tcPr>
            <w:tcW w:w="1701" w:type="dxa"/>
          </w:tcPr>
          <w:p w14:paraId="4F5BA97B" w14:textId="77777777" w:rsidR="00870054" w:rsidRDefault="00870054">
            <w:pPr>
              <w:pStyle w:val="ConsPlusNormal"/>
              <w:jc w:val="center"/>
            </w:pPr>
            <w:r>
              <w:t>3000,00</w:t>
            </w:r>
          </w:p>
        </w:tc>
        <w:tc>
          <w:tcPr>
            <w:tcW w:w="1701" w:type="dxa"/>
          </w:tcPr>
          <w:p w14:paraId="0A81A788" w14:textId="77777777" w:rsidR="00870054" w:rsidRDefault="00870054">
            <w:pPr>
              <w:pStyle w:val="ConsPlusNormal"/>
              <w:jc w:val="center"/>
            </w:pPr>
            <w:r>
              <w:t>0,00</w:t>
            </w:r>
          </w:p>
        </w:tc>
        <w:tc>
          <w:tcPr>
            <w:tcW w:w="1701" w:type="dxa"/>
          </w:tcPr>
          <w:p w14:paraId="2B04C9B3" w14:textId="77777777" w:rsidR="00870054" w:rsidRDefault="00870054">
            <w:pPr>
              <w:pStyle w:val="ConsPlusNormal"/>
              <w:jc w:val="center"/>
            </w:pPr>
            <w:r>
              <w:t>0,00</w:t>
            </w:r>
          </w:p>
        </w:tc>
      </w:tr>
      <w:tr w:rsidR="00870054" w14:paraId="7D767A39" w14:textId="77777777">
        <w:tc>
          <w:tcPr>
            <w:tcW w:w="2835" w:type="dxa"/>
          </w:tcPr>
          <w:p w14:paraId="1FDF3F00" w14:textId="77777777" w:rsidR="00870054" w:rsidRDefault="00870054">
            <w:pPr>
              <w:pStyle w:val="ConsPlusNormal"/>
            </w:pPr>
            <w:r>
              <w:t xml:space="preserve">Подготовка и изготовление презентационных, рекламных и </w:t>
            </w:r>
            <w:r>
              <w:lastRenderedPageBreak/>
              <w:t>методических материалов (сборники, брошюры, фото- и видеоматериалы, диски для лазерных систем), приобретение сувенирной продукции</w:t>
            </w:r>
          </w:p>
        </w:tc>
        <w:tc>
          <w:tcPr>
            <w:tcW w:w="1757" w:type="dxa"/>
          </w:tcPr>
          <w:p w14:paraId="52809593" w14:textId="77777777" w:rsidR="00870054" w:rsidRDefault="00870054">
            <w:pPr>
              <w:pStyle w:val="ConsPlusNormal"/>
              <w:jc w:val="center"/>
            </w:pPr>
            <w:r>
              <w:lastRenderedPageBreak/>
              <w:t>08 4 02 1527Д</w:t>
            </w:r>
          </w:p>
        </w:tc>
        <w:tc>
          <w:tcPr>
            <w:tcW w:w="680" w:type="dxa"/>
          </w:tcPr>
          <w:p w14:paraId="29F7198C" w14:textId="77777777" w:rsidR="00870054" w:rsidRDefault="00870054">
            <w:pPr>
              <w:pStyle w:val="ConsPlusNormal"/>
              <w:jc w:val="center"/>
            </w:pPr>
            <w:r>
              <w:t>200</w:t>
            </w:r>
          </w:p>
        </w:tc>
        <w:tc>
          <w:tcPr>
            <w:tcW w:w="680" w:type="dxa"/>
          </w:tcPr>
          <w:p w14:paraId="079BCDFB" w14:textId="77777777" w:rsidR="00870054" w:rsidRDefault="00870054">
            <w:pPr>
              <w:pStyle w:val="ConsPlusNormal"/>
              <w:jc w:val="center"/>
            </w:pPr>
            <w:r>
              <w:t>04</w:t>
            </w:r>
          </w:p>
        </w:tc>
        <w:tc>
          <w:tcPr>
            <w:tcW w:w="680" w:type="dxa"/>
          </w:tcPr>
          <w:p w14:paraId="7F39B98C" w14:textId="77777777" w:rsidR="00870054" w:rsidRDefault="00870054">
            <w:pPr>
              <w:pStyle w:val="ConsPlusNormal"/>
              <w:jc w:val="center"/>
            </w:pPr>
            <w:r>
              <w:t>12</w:t>
            </w:r>
          </w:p>
        </w:tc>
        <w:tc>
          <w:tcPr>
            <w:tcW w:w="1701" w:type="dxa"/>
          </w:tcPr>
          <w:p w14:paraId="649025DF" w14:textId="77777777" w:rsidR="00870054" w:rsidRDefault="00870054">
            <w:pPr>
              <w:pStyle w:val="ConsPlusNormal"/>
              <w:jc w:val="center"/>
            </w:pPr>
            <w:r>
              <w:t>2000,00</w:t>
            </w:r>
          </w:p>
        </w:tc>
        <w:tc>
          <w:tcPr>
            <w:tcW w:w="1701" w:type="dxa"/>
          </w:tcPr>
          <w:p w14:paraId="0909B927" w14:textId="77777777" w:rsidR="00870054" w:rsidRDefault="00870054">
            <w:pPr>
              <w:pStyle w:val="ConsPlusNormal"/>
              <w:jc w:val="center"/>
            </w:pPr>
            <w:r>
              <w:t>0,00</w:t>
            </w:r>
          </w:p>
        </w:tc>
        <w:tc>
          <w:tcPr>
            <w:tcW w:w="1701" w:type="dxa"/>
          </w:tcPr>
          <w:p w14:paraId="5510B82D" w14:textId="77777777" w:rsidR="00870054" w:rsidRDefault="00870054">
            <w:pPr>
              <w:pStyle w:val="ConsPlusNormal"/>
              <w:jc w:val="center"/>
            </w:pPr>
            <w:r>
              <w:t>0,00</w:t>
            </w:r>
          </w:p>
        </w:tc>
      </w:tr>
      <w:tr w:rsidR="00870054" w14:paraId="2EACA3D2" w14:textId="77777777">
        <w:tc>
          <w:tcPr>
            <w:tcW w:w="2835" w:type="dxa"/>
          </w:tcPr>
          <w:p w14:paraId="453BE1C8" w14:textId="77777777" w:rsidR="00870054" w:rsidRDefault="00870054">
            <w:pPr>
              <w:pStyle w:val="ConsPlusNormal"/>
            </w:pPr>
            <w:r>
              <w:t>Обновление и сопровождение инвестиционного портала и Инвестиционной карты Республики Дагестан</w:t>
            </w:r>
          </w:p>
        </w:tc>
        <w:tc>
          <w:tcPr>
            <w:tcW w:w="1757" w:type="dxa"/>
          </w:tcPr>
          <w:p w14:paraId="25517FEA" w14:textId="77777777" w:rsidR="00870054" w:rsidRDefault="00870054">
            <w:pPr>
              <w:pStyle w:val="ConsPlusNormal"/>
              <w:jc w:val="center"/>
            </w:pPr>
            <w:r>
              <w:t>08 4 02 1527И</w:t>
            </w:r>
          </w:p>
        </w:tc>
        <w:tc>
          <w:tcPr>
            <w:tcW w:w="680" w:type="dxa"/>
          </w:tcPr>
          <w:p w14:paraId="42A4E7B5" w14:textId="77777777" w:rsidR="00870054" w:rsidRDefault="00870054">
            <w:pPr>
              <w:pStyle w:val="ConsPlusNormal"/>
              <w:jc w:val="center"/>
            </w:pPr>
            <w:r>
              <w:t>200</w:t>
            </w:r>
          </w:p>
        </w:tc>
        <w:tc>
          <w:tcPr>
            <w:tcW w:w="680" w:type="dxa"/>
          </w:tcPr>
          <w:p w14:paraId="4B59F155" w14:textId="77777777" w:rsidR="00870054" w:rsidRDefault="00870054">
            <w:pPr>
              <w:pStyle w:val="ConsPlusNormal"/>
              <w:jc w:val="center"/>
            </w:pPr>
            <w:r>
              <w:t>04</w:t>
            </w:r>
          </w:p>
        </w:tc>
        <w:tc>
          <w:tcPr>
            <w:tcW w:w="680" w:type="dxa"/>
          </w:tcPr>
          <w:p w14:paraId="548C16E7" w14:textId="77777777" w:rsidR="00870054" w:rsidRDefault="00870054">
            <w:pPr>
              <w:pStyle w:val="ConsPlusNormal"/>
              <w:jc w:val="center"/>
            </w:pPr>
            <w:r>
              <w:t>12</w:t>
            </w:r>
          </w:p>
        </w:tc>
        <w:tc>
          <w:tcPr>
            <w:tcW w:w="1701" w:type="dxa"/>
          </w:tcPr>
          <w:p w14:paraId="1D5791A2" w14:textId="77777777" w:rsidR="00870054" w:rsidRDefault="00870054">
            <w:pPr>
              <w:pStyle w:val="ConsPlusNormal"/>
              <w:jc w:val="center"/>
            </w:pPr>
            <w:r>
              <w:t>1500,00</w:t>
            </w:r>
          </w:p>
        </w:tc>
        <w:tc>
          <w:tcPr>
            <w:tcW w:w="1701" w:type="dxa"/>
          </w:tcPr>
          <w:p w14:paraId="437AB50A" w14:textId="77777777" w:rsidR="00870054" w:rsidRDefault="00870054">
            <w:pPr>
              <w:pStyle w:val="ConsPlusNormal"/>
              <w:jc w:val="center"/>
            </w:pPr>
            <w:r>
              <w:t>0,00</w:t>
            </w:r>
          </w:p>
        </w:tc>
        <w:tc>
          <w:tcPr>
            <w:tcW w:w="1701" w:type="dxa"/>
          </w:tcPr>
          <w:p w14:paraId="55801B85" w14:textId="77777777" w:rsidR="00870054" w:rsidRDefault="00870054">
            <w:pPr>
              <w:pStyle w:val="ConsPlusNormal"/>
              <w:jc w:val="center"/>
            </w:pPr>
            <w:r>
              <w:t>0,00</w:t>
            </w:r>
          </w:p>
        </w:tc>
      </w:tr>
      <w:tr w:rsidR="00870054" w14:paraId="666857EC" w14:textId="77777777">
        <w:tc>
          <w:tcPr>
            <w:tcW w:w="2835" w:type="dxa"/>
          </w:tcPr>
          <w:p w14:paraId="30157559" w14:textId="77777777" w:rsidR="00870054" w:rsidRDefault="00870054">
            <w:pPr>
              <w:pStyle w:val="ConsPlusNormal"/>
            </w:pPr>
            <w:r>
              <w:t>Обеспечение деятельности интернет-портала для предпринимателей</w:t>
            </w:r>
          </w:p>
        </w:tc>
        <w:tc>
          <w:tcPr>
            <w:tcW w:w="1757" w:type="dxa"/>
          </w:tcPr>
          <w:p w14:paraId="4243AACD" w14:textId="77777777" w:rsidR="00870054" w:rsidRDefault="00870054">
            <w:pPr>
              <w:pStyle w:val="ConsPlusNormal"/>
              <w:jc w:val="center"/>
            </w:pPr>
            <w:r>
              <w:t>08 4 02 1527П</w:t>
            </w:r>
          </w:p>
        </w:tc>
        <w:tc>
          <w:tcPr>
            <w:tcW w:w="680" w:type="dxa"/>
          </w:tcPr>
          <w:p w14:paraId="38FC61A6" w14:textId="77777777" w:rsidR="00870054" w:rsidRDefault="00870054">
            <w:pPr>
              <w:pStyle w:val="ConsPlusNormal"/>
              <w:jc w:val="center"/>
            </w:pPr>
            <w:r>
              <w:t>200</w:t>
            </w:r>
          </w:p>
        </w:tc>
        <w:tc>
          <w:tcPr>
            <w:tcW w:w="680" w:type="dxa"/>
          </w:tcPr>
          <w:p w14:paraId="453AFBB7" w14:textId="77777777" w:rsidR="00870054" w:rsidRDefault="00870054">
            <w:pPr>
              <w:pStyle w:val="ConsPlusNormal"/>
              <w:jc w:val="center"/>
            </w:pPr>
            <w:r>
              <w:t>04</w:t>
            </w:r>
          </w:p>
        </w:tc>
        <w:tc>
          <w:tcPr>
            <w:tcW w:w="680" w:type="dxa"/>
          </w:tcPr>
          <w:p w14:paraId="02D7703A" w14:textId="77777777" w:rsidR="00870054" w:rsidRDefault="00870054">
            <w:pPr>
              <w:pStyle w:val="ConsPlusNormal"/>
              <w:jc w:val="center"/>
            </w:pPr>
            <w:r>
              <w:t>12</w:t>
            </w:r>
          </w:p>
        </w:tc>
        <w:tc>
          <w:tcPr>
            <w:tcW w:w="1701" w:type="dxa"/>
          </w:tcPr>
          <w:p w14:paraId="1DF92542" w14:textId="77777777" w:rsidR="00870054" w:rsidRDefault="00870054">
            <w:pPr>
              <w:pStyle w:val="ConsPlusNormal"/>
              <w:jc w:val="center"/>
            </w:pPr>
            <w:r>
              <w:t>1500,00</w:t>
            </w:r>
          </w:p>
        </w:tc>
        <w:tc>
          <w:tcPr>
            <w:tcW w:w="1701" w:type="dxa"/>
          </w:tcPr>
          <w:p w14:paraId="7A1713B1" w14:textId="77777777" w:rsidR="00870054" w:rsidRDefault="00870054">
            <w:pPr>
              <w:pStyle w:val="ConsPlusNormal"/>
              <w:jc w:val="center"/>
            </w:pPr>
            <w:r>
              <w:t>0,00</w:t>
            </w:r>
          </w:p>
        </w:tc>
        <w:tc>
          <w:tcPr>
            <w:tcW w:w="1701" w:type="dxa"/>
          </w:tcPr>
          <w:p w14:paraId="625B5F6A" w14:textId="77777777" w:rsidR="00870054" w:rsidRDefault="00870054">
            <w:pPr>
              <w:pStyle w:val="ConsPlusNormal"/>
              <w:jc w:val="center"/>
            </w:pPr>
            <w:r>
              <w:t>0,00</w:t>
            </w:r>
          </w:p>
        </w:tc>
      </w:tr>
      <w:tr w:rsidR="00870054" w14:paraId="12D31712" w14:textId="77777777">
        <w:tc>
          <w:tcPr>
            <w:tcW w:w="2835" w:type="dxa"/>
          </w:tcPr>
          <w:p w14:paraId="4C01E096" w14:textId="77777777" w:rsidR="00870054" w:rsidRDefault="00870054">
            <w:pPr>
              <w:pStyle w:val="ConsPlusNormal"/>
            </w:pPr>
            <w:r>
              <w:t>Размещение информации об инвестиционном потенциале Республики Дагестан в СМИ</w:t>
            </w:r>
          </w:p>
        </w:tc>
        <w:tc>
          <w:tcPr>
            <w:tcW w:w="1757" w:type="dxa"/>
          </w:tcPr>
          <w:p w14:paraId="7F11AAE3" w14:textId="77777777" w:rsidR="00870054" w:rsidRDefault="00870054">
            <w:pPr>
              <w:pStyle w:val="ConsPlusNormal"/>
              <w:jc w:val="center"/>
            </w:pPr>
            <w:r>
              <w:t>08 4 02 1527Р</w:t>
            </w:r>
          </w:p>
        </w:tc>
        <w:tc>
          <w:tcPr>
            <w:tcW w:w="680" w:type="dxa"/>
          </w:tcPr>
          <w:p w14:paraId="63D5C2D8" w14:textId="77777777" w:rsidR="00870054" w:rsidRDefault="00870054">
            <w:pPr>
              <w:pStyle w:val="ConsPlusNormal"/>
              <w:jc w:val="center"/>
            </w:pPr>
            <w:r>
              <w:t>200</w:t>
            </w:r>
          </w:p>
        </w:tc>
        <w:tc>
          <w:tcPr>
            <w:tcW w:w="680" w:type="dxa"/>
          </w:tcPr>
          <w:p w14:paraId="1AA0C664" w14:textId="77777777" w:rsidR="00870054" w:rsidRDefault="00870054">
            <w:pPr>
              <w:pStyle w:val="ConsPlusNormal"/>
              <w:jc w:val="center"/>
            </w:pPr>
            <w:r>
              <w:t>04</w:t>
            </w:r>
          </w:p>
        </w:tc>
        <w:tc>
          <w:tcPr>
            <w:tcW w:w="680" w:type="dxa"/>
          </w:tcPr>
          <w:p w14:paraId="24E7AFB7" w14:textId="77777777" w:rsidR="00870054" w:rsidRDefault="00870054">
            <w:pPr>
              <w:pStyle w:val="ConsPlusNormal"/>
              <w:jc w:val="center"/>
            </w:pPr>
            <w:r>
              <w:t>12</w:t>
            </w:r>
          </w:p>
        </w:tc>
        <w:tc>
          <w:tcPr>
            <w:tcW w:w="1701" w:type="dxa"/>
          </w:tcPr>
          <w:p w14:paraId="674CBA99" w14:textId="77777777" w:rsidR="00870054" w:rsidRDefault="00870054">
            <w:pPr>
              <w:pStyle w:val="ConsPlusNormal"/>
              <w:jc w:val="center"/>
            </w:pPr>
            <w:r>
              <w:t>1500,00</w:t>
            </w:r>
          </w:p>
        </w:tc>
        <w:tc>
          <w:tcPr>
            <w:tcW w:w="1701" w:type="dxa"/>
          </w:tcPr>
          <w:p w14:paraId="059F657D" w14:textId="77777777" w:rsidR="00870054" w:rsidRDefault="00870054">
            <w:pPr>
              <w:pStyle w:val="ConsPlusNormal"/>
              <w:jc w:val="center"/>
            </w:pPr>
            <w:r>
              <w:t>0,00</w:t>
            </w:r>
          </w:p>
        </w:tc>
        <w:tc>
          <w:tcPr>
            <w:tcW w:w="1701" w:type="dxa"/>
          </w:tcPr>
          <w:p w14:paraId="4F052116" w14:textId="77777777" w:rsidR="00870054" w:rsidRDefault="00870054">
            <w:pPr>
              <w:pStyle w:val="ConsPlusNormal"/>
              <w:jc w:val="center"/>
            </w:pPr>
            <w:r>
              <w:t>0,00</w:t>
            </w:r>
          </w:p>
        </w:tc>
      </w:tr>
      <w:tr w:rsidR="00870054" w14:paraId="3CE76E10" w14:textId="77777777">
        <w:tc>
          <w:tcPr>
            <w:tcW w:w="2835" w:type="dxa"/>
          </w:tcPr>
          <w:p w14:paraId="4728CB5B" w14:textId="77777777" w:rsidR="00870054" w:rsidRDefault="00870054">
            <w:pPr>
              <w:pStyle w:val="ConsPlusNormal"/>
            </w:pPr>
            <w:r>
              <w:t>Организация и проведение форумов, конференций, брифингов, съездов, круглых столов, семинаров и др.</w:t>
            </w:r>
          </w:p>
        </w:tc>
        <w:tc>
          <w:tcPr>
            <w:tcW w:w="1757" w:type="dxa"/>
          </w:tcPr>
          <w:p w14:paraId="030E3648" w14:textId="77777777" w:rsidR="00870054" w:rsidRDefault="00870054">
            <w:pPr>
              <w:pStyle w:val="ConsPlusNormal"/>
              <w:jc w:val="center"/>
            </w:pPr>
            <w:r>
              <w:t>08 4 02 1527Ф</w:t>
            </w:r>
          </w:p>
        </w:tc>
        <w:tc>
          <w:tcPr>
            <w:tcW w:w="680" w:type="dxa"/>
          </w:tcPr>
          <w:p w14:paraId="534521ED" w14:textId="77777777" w:rsidR="00870054" w:rsidRDefault="00870054">
            <w:pPr>
              <w:pStyle w:val="ConsPlusNormal"/>
              <w:jc w:val="center"/>
            </w:pPr>
            <w:r>
              <w:t>200</w:t>
            </w:r>
          </w:p>
        </w:tc>
        <w:tc>
          <w:tcPr>
            <w:tcW w:w="680" w:type="dxa"/>
          </w:tcPr>
          <w:p w14:paraId="1E335CAA" w14:textId="77777777" w:rsidR="00870054" w:rsidRDefault="00870054">
            <w:pPr>
              <w:pStyle w:val="ConsPlusNormal"/>
              <w:jc w:val="center"/>
            </w:pPr>
            <w:r>
              <w:t>04</w:t>
            </w:r>
          </w:p>
        </w:tc>
        <w:tc>
          <w:tcPr>
            <w:tcW w:w="680" w:type="dxa"/>
          </w:tcPr>
          <w:p w14:paraId="3376AEE4" w14:textId="77777777" w:rsidR="00870054" w:rsidRDefault="00870054">
            <w:pPr>
              <w:pStyle w:val="ConsPlusNormal"/>
              <w:jc w:val="center"/>
            </w:pPr>
            <w:r>
              <w:t>12</w:t>
            </w:r>
          </w:p>
        </w:tc>
        <w:tc>
          <w:tcPr>
            <w:tcW w:w="1701" w:type="dxa"/>
          </w:tcPr>
          <w:p w14:paraId="6B201F17" w14:textId="77777777" w:rsidR="00870054" w:rsidRDefault="00870054">
            <w:pPr>
              <w:pStyle w:val="ConsPlusNormal"/>
              <w:jc w:val="center"/>
            </w:pPr>
            <w:r>
              <w:t>800,00</w:t>
            </w:r>
          </w:p>
        </w:tc>
        <w:tc>
          <w:tcPr>
            <w:tcW w:w="1701" w:type="dxa"/>
          </w:tcPr>
          <w:p w14:paraId="4A55B362" w14:textId="77777777" w:rsidR="00870054" w:rsidRDefault="00870054">
            <w:pPr>
              <w:pStyle w:val="ConsPlusNormal"/>
              <w:jc w:val="center"/>
            </w:pPr>
            <w:r>
              <w:t>0,00</w:t>
            </w:r>
          </w:p>
        </w:tc>
        <w:tc>
          <w:tcPr>
            <w:tcW w:w="1701" w:type="dxa"/>
          </w:tcPr>
          <w:p w14:paraId="54CFA485" w14:textId="77777777" w:rsidR="00870054" w:rsidRDefault="00870054">
            <w:pPr>
              <w:pStyle w:val="ConsPlusNormal"/>
              <w:jc w:val="center"/>
            </w:pPr>
            <w:r>
              <w:t>0,00</w:t>
            </w:r>
          </w:p>
        </w:tc>
      </w:tr>
      <w:tr w:rsidR="00870054" w14:paraId="0EB8DD25" w14:textId="77777777">
        <w:tc>
          <w:tcPr>
            <w:tcW w:w="2835" w:type="dxa"/>
          </w:tcPr>
          <w:p w14:paraId="15763D4C" w14:textId="77777777" w:rsidR="00870054" w:rsidRDefault="00870054">
            <w:pPr>
              <w:pStyle w:val="ConsPlusNormal"/>
            </w:pPr>
            <w:r>
              <w:t>Финансовое обеспечение презентационно-</w:t>
            </w:r>
            <w:r>
              <w:lastRenderedPageBreak/>
              <w:t>выставочной деятельности</w:t>
            </w:r>
          </w:p>
        </w:tc>
        <w:tc>
          <w:tcPr>
            <w:tcW w:w="1757" w:type="dxa"/>
          </w:tcPr>
          <w:p w14:paraId="741A4C25" w14:textId="77777777" w:rsidR="00870054" w:rsidRDefault="00870054">
            <w:pPr>
              <w:pStyle w:val="ConsPlusNormal"/>
              <w:jc w:val="center"/>
            </w:pPr>
            <w:r>
              <w:lastRenderedPageBreak/>
              <w:t>08 4 02 88800</w:t>
            </w:r>
          </w:p>
        </w:tc>
        <w:tc>
          <w:tcPr>
            <w:tcW w:w="680" w:type="dxa"/>
          </w:tcPr>
          <w:p w14:paraId="2FE828D8" w14:textId="77777777" w:rsidR="00870054" w:rsidRDefault="00870054">
            <w:pPr>
              <w:pStyle w:val="ConsPlusNormal"/>
              <w:jc w:val="center"/>
            </w:pPr>
            <w:r>
              <w:t>200</w:t>
            </w:r>
          </w:p>
        </w:tc>
        <w:tc>
          <w:tcPr>
            <w:tcW w:w="680" w:type="dxa"/>
          </w:tcPr>
          <w:p w14:paraId="7873B49E" w14:textId="77777777" w:rsidR="00870054" w:rsidRDefault="00870054">
            <w:pPr>
              <w:pStyle w:val="ConsPlusNormal"/>
              <w:jc w:val="center"/>
            </w:pPr>
            <w:r>
              <w:t>04</w:t>
            </w:r>
          </w:p>
        </w:tc>
        <w:tc>
          <w:tcPr>
            <w:tcW w:w="680" w:type="dxa"/>
          </w:tcPr>
          <w:p w14:paraId="09E4FC8D" w14:textId="77777777" w:rsidR="00870054" w:rsidRDefault="00870054">
            <w:pPr>
              <w:pStyle w:val="ConsPlusNormal"/>
              <w:jc w:val="center"/>
            </w:pPr>
            <w:r>
              <w:t>12</w:t>
            </w:r>
          </w:p>
        </w:tc>
        <w:tc>
          <w:tcPr>
            <w:tcW w:w="1701" w:type="dxa"/>
          </w:tcPr>
          <w:p w14:paraId="30B9571C" w14:textId="77777777" w:rsidR="00870054" w:rsidRDefault="00870054">
            <w:pPr>
              <w:pStyle w:val="ConsPlusNormal"/>
              <w:jc w:val="center"/>
            </w:pPr>
            <w:r>
              <w:t>5000,00</w:t>
            </w:r>
          </w:p>
        </w:tc>
        <w:tc>
          <w:tcPr>
            <w:tcW w:w="1701" w:type="dxa"/>
          </w:tcPr>
          <w:p w14:paraId="514F9541" w14:textId="77777777" w:rsidR="00870054" w:rsidRDefault="00870054">
            <w:pPr>
              <w:pStyle w:val="ConsPlusNormal"/>
              <w:jc w:val="center"/>
            </w:pPr>
            <w:r>
              <w:t>0,00</w:t>
            </w:r>
          </w:p>
        </w:tc>
        <w:tc>
          <w:tcPr>
            <w:tcW w:w="1701" w:type="dxa"/>
          </w:tcPr>
          <w:p w14:paraId="751DAE69" w14:textId="77777777" w:rsidR="00870054" w:rsidRDefault="00870054">
            <w:pPr>
              <w:pStyle w:val="ConsPlusNormal"/>
              <w:jc w:val="center"/>
            </w:pPr>
            <w:r>
              <w:t>0,00</w:t>
            </w:r>
          </w:p>
        </w:tc>
      </w:tr>
      <w:tr w:rsidR="00870054" w14:paraId="07E97798" w14:textId="77777777">
        <w:tc>
          <w:tcPr>
            <w:tcW w:w="2835" w:type="dxa"/>
          </w:tcPr>
          <w:p w14:paraId="6508969A" w14:textId="77777777" w:rsidR="00870054" w:rsidRDefault="00870054">
            <w:pPr>
              <w:pStyle w:val="ConsPlusNormal"/>
            </w:pPr>
            <w:r>
              <w:t>Комплекс процессных мероприятий "Создание и развитие инфраструктуры поддержки субъектов МСП, деятельность которой направлена на оказание финансовой, консультационной, образовательной и имущественной поддержки"</w:t>
            </w:r>
          </w:p>
        </w:tc>
        <w:tc>
          <w:tcPr>
            <w:tcW w:w="1757" w:type="dxa"/>
          </w:tcPr>
          <w:p w14:paraId="15867AB3" w14:textId="77777777" w:rsidR="00870054" w:rsidRDefault="00870054">
            <w:pPr>
              <w:pStyle w:val="ConsPlusNormal"/>
              <w:jc w:val="center"/>
            </w:pPr>
            <w:r>
              <w:t>08 4 03</w:t>
            </w:r>
          </w:p>
        </w:tc>
        <w:tc>
          <w:tcPr>
            <w:tcW w:w="680" w:type="dxa"/>
          </w:tcPr>
          <w:p w14:paraId="631DD5F4" w14:textId="77777777" w:rsidR="00870054" w:rsidRDefault="00870054">
            <w:pPr>
              <w:pStyle w:val="ConsPlusNormal"/>
            </w:pPr>
          </w:p>
        </w:tc>
        <w:tc>
          <w:tcPr>
            <w:tcW w:w="680" w:type="dxa"/>
          </w:tcPr>
          <w:p w14:paraId="0AA5E2F0" w14:textId="77777777" w:rsidR="00870054" w:rsidRDefault="00870054">
            <w:pPr>
              <w:pStyle w:val="ConsPlusNormal"/>
            </w:pPr>
          </w:p>
        </w:tc>
        <w:tc>
          <w:tcPr>
            <w:tcW w:w="680" w:type="dxa"/>
          </w:tcPr>
          <w:p w14:paraId="18FFB6E1" w14:textId="77777777" w:rsidR="00870054" w:rsidRDefault="00870054">
            <w:pPr>
              <w:pStyle w:val="ConsPlusNormal"/>
            </w:pPr>
          </w:p>
        </w:tc>
        <w:tc>
          <w:tcPr>
            <w:tcW w:w="1701" w:type="dxa"/>
          </w:tcPr>
          <w:p w14:paraId="2517973A" w14:textId="77777777" w:rsidR="00870054" w:rsidRDefault="00870054">
            <w:pPr>
              <w:pStyle w:val="ConsPlusNormal"/>
              <w:jc w:val="center"/>
            </w:pPr>
            <w:r>
              <w:t>41110,45</w:t>
            </w:r>
          </w:p>
        </w:tc>
        <w:tc>
          <w:tcPr>
            <w:tcW w:w="1701" w:type="dxa"/>
          </w:tcPr>
          <w:p w14:paraId="15115C79" w14:textId="77777777" w:rsidR="00870054" w:rsidRDefault="00870054">
            <w:pPr>
              <w:pStyle w:val="ConsPlusNormal"/>
              <w:jc w:val="center"/>
            </w:pPr>
            <w:r>
              <w:t>7335,14</w:t>
            </w:r>
          </w:p>
        </w:tc>
        <w:tc>
          <w:tcPr>
            <w:tcW w:w="1701" w:type="dxa"/>
          </w:tcPr>
          <w:p w14:paraId="56153D9C" w14:textId="77777777" w:rsidR="00870054" w:rsidRDefault="00870054">
            <w:pPr>
              <w:pStyle w:val="ConsPlusNormal"/>
              <w:jc w:val="center"/>
            </w:pPr>
            <w:r>
              <w:t>7335,14</w:t>
            </w:r>
          </w:p>
        </w:tc>
      </w:tr>
      <w:tr w:rsidR="00870054" w14:paraId="42C5B16C" w14:textId="77777777">
        <w:tc>
          <w:tcPr>
            <w:tcW w:w="2835" w:type="dxa"/>
          </w:tcPr>
          <w:p w14:paraId="229DC79B" w14:textId="77777777" w:rsidR="00870054" w:rsidRDefault="00870054">
            <w:pPr>
              <w:pStyle w:val="ConsPlusNormal"/>
            </w:pPr>
            <w:r>
              <w:t>Финансовое обеспечение выполнения функций, оказания услуг, выполнения работ ГАУ РД "Учебно-производственный комбинат" в целях профессионального обучения граждан, желающих организовать предпринимательскую деятельность</w:t>
            </w:r>
          </w:p>
        </w:tc>
        <w:tc>
          <w:tcPr>
            <w:tcW w:w="1757" w:type="dxa"/>
          </w:tcPr>
          <w:p w14:paraId="19FF406E" w14:textId="77777777" w:rsidR="00870054" w:rsidRDefault="00870054">
            <w:pPr>
              <w:pStyle w:val="ConsPlusNormal"/>
              <w:jc w:val="center"/>
            </w:pPr>
            <w:r>
              <w:t>08 4 03 0059У</w:t>
            </w:r>
          </w:p>
        </w:tc>
        <w:tc>
          <w:tcPr>
            <w:tcW w:w="680" w:type="dxa"/>
          </w:tcPr>
          <w:p w14:paraId="70577B7F" w14:textId="77777777" w:rsidR="00870054" w:rsidRDefault="00870054">
            <w:pPr>
              <w:pStyle w:val="ConsPlusNormal"/>
              <w:jc w:val="center"/>
            </w:pPr>
            <w:r>
              <w:t>600</w:t>
            </w:r>
          </w:p>
        </w:tc>
        <w:tc>
          <w:tcPr>
            <w:tcW w:w="680" w:type="dxa"/>
          </w:tcPr>
          <w:p w14:paraId="6729B889" w14:textId="77777777" w:rsidR="00870054" w:rsidRDefault="00870054">
            <w:pPr>
              <w:pStyle w:val="ConsPlusNormal"/>
              <w:jc w:val="center"/>
            </w:pPr>
            <w:r>
              <w:t>04</w:t>
            </w:r>
          </w:p>
        </w:tc>
        <w:tc>
          <w:tcPr>
            <w:tcW w:w="680" w:type="dxa"/>
          </w:tcPr>
          <w:p w14:paraId="46995448" w14:textId="77777777" w:rsidR="00870054" w:rsidRDefault="00870054">
            <w:pPr>
              <w:pStyle w:val="ConsPlusNormal"/>
              <w:jc w:val="center"/>
            </w:pPr>
            <w:r>
              <w:t>12</w:t>
            </w:r>
          </w:p>
        </w:tc>
        <w:tc>
          <w:tcPr>
            <w:tcW w:w="1701" w:type="dxa"/>
          </w:tcPr>
          <w:p w14:paraId="0343394F" w14:textId="77777777" w:rsidR="00870054" w:rsidRDefault="00870054">
            <w:pPr>
              <w:pStyle w:val="ConsPlusNormal"/>
              <w:jc w:val="center"/>
            </w:pPr>
            <w:r>
              <w:t>8151,69</w:t>
            </w:r>
          </w:p>
        </w:tc>
        <w:tc>
          <w:tcPr>
            <w:tcW w:w="1701" w:type="dxa"/>
          </w:tcPr>
          <w:p w14:paraId="44FA356F" w14:textId="77777777" w:rsidR="00870054" w:rsidRDefault="00870054">
            <w:pPr>
              <w:pStyle w:val="ConsPlusNormal"/>
              <w:jc w:val="center"/>
            </w:pPr>
            <w:r>
              <w:t>0,00</w:t>
            </w:r>
          </w:p>
        </w:tc>
        <w:tc>
          <w:tcPr>
            <w:tcW w:w="1701" w:type="dxa"/>
          </w:tcPr>
          <w:p w14:paraId="4DE0C3D5" w14:textId="77777777" w:rsidR="00870054" w:rsidRDefault="00870054">
            <w:pPr>
              <w:pStyle w:val="ConsPlusNormal"/>
              <w:jc w:val="center"/>
            </w:pPr>
            <w:r>
              <w:t>0,00</w:t>
            </w:r>
          </w:p>
        </w:tc>
      </w:tr>
      <w:tr w:rsidR="00870054" w14:paraId="19BFE690" w14:textId="77777777">
        <w:tc>
          <w:tcPr>
            <w:tcW w:w="2835" w:type="dxa"/>
          </w:tcPr>
          <w:p w14:paraId="35345D6B" w14:textId="77777777" w:rsidR="00870054" w:rsidRDefault="00870054">
            <w:pPr>
              <w:pStyle w:val="ConsPlusNormal"/>
            </w:pPr>
            <w:r>
              <w:t xml:space="preserve">Финансовое обеспечение выполнения функций, оказания услуг, </w:t>
            </w:r>
            <w:r>
              <w:lastRenderedPageBreak/>
              <w:t>выполнения работ ГАУ РД "Центр поддержки предпринимательства в Республике Дагестан"</w:t>
            </w:r>
          </w:p>
        </w:tc>
        <w:tc>
          <w:tcPr>
            <w:tcW w:w="1757" w:type="dxa"/>
          </w:tcPr>
          <w:p w14:paraId="34F09BE7" w14:textId="77777777" w:rsidR="00870054" w:rsidRDefault="00870054">
            <w:pPr>
              <w:pStyle w:val="ConsPlusNormal"/>
              <w:jc w:val="center"/>
            </w:pPr>
            <w:r>
              <w:lastRenderedPageBreak/>
              <w:t>08 4 03 0059Ц</w:t>
            </w:r>
          </w:p>
        </w:tc>
        <w:tc>
          <w:tcPr>
            <w:tcW w:w="680" w:type="dxa"/>
          </w:tcPr>
          <w:p w14:paraId="0D99B215" w14:textId="77777777" w:rsidR="00870054" w:rsidRDefault="00870054">
            <w:pPr>
              <w:pStyle w:val="ConsPlusNormal"/>
              <w:jc w:val="center"/>
            </w:pPr>
            <w:r>
              <w:t>600</w:t>
            </w:r>
          </w:p>
        </w:tc>
        <w:tc>
          <w:tcPr>
            <w:tcW w:w="680" w:type="dxa"/>
          </w:tcPr>
          <w:p w14:paraId="5C5175D7" w14:textId="77777777" w:rsidR="00870054" w:rsidRDefault="00870054">
            <w:pPr>
              <w:pStyle w:val="ConsPlusNormal"/>
              <w:jc w:val="center"/>
            </w:pPr>
            <w:r>
              <w:t>04</w:t>
            </w:r>
          </w:p>
        </w:tc>
        <w:tc>
          <w:tcPr>
            <w:tcW w:w="680" w:type="dxa"/>
          </w:tcPr>
          <w:p w14:paraId="3C22AB5F" w14:textId="77777777" w:rsidR="00870054" w:rsidRDefault="00870054">
            <w:pPr>
              <w:pStyle w:val="ConsPlusNormal"/>
              <w:jc w:val="center"/>
            </w:pPr>
            <w:r>
              <w:t>12</w:t>
            </w:r>
          </w:p>
        </w:tc>
        <w:tc>
          <w:tcPr>
            <w:tcW w:w="1701" w:type="dxa"/>
          </w:tcPr>
          <w:p w14:paraId="1915356E" w14:textId="77777777" w:rsidR="00870054" w:rsidRDefault="00870054">
            <w:pPr>
              <w:pStyle w:val="ConsPlusNormal"/>
              <w:jc w:val="center"/>
            </w:pPr>
            <w:r>
              <w:t>25247,06</w:t>
            </w:r>
          </w:p>
        </w:tc>
        <w:tc>
          <w:tcPr>
            <w:tcW w:w="1701" w:type="dxa"/>
          </w:tcPr>
          <w:p w14:paraId="5DAF6F3D" w14:textId="77777777" w:rsidR="00870054" w:rsidRDefault="00870054">
            <w:pPr>
              <w:pStyle w:val="ConsPlusNormal"/>
              <w:jc w:val="center"/>
            </w:pPr>
            <w:r>
              <w:t>0,00</w:t>
            </w:r>
          </w:p>
        </w:tc>
        <w:tc>
          <w:tcPr>
            <w:tcW w:w="1701" w:type="dxa"/>
          </w:tcPr>
          <w:p w14:paraId="2E4B4C6E" w14:textId="77777777" w:rsidR="00870054" w:rsidRDefault="00870054">
            <w:pPr>
              <w:pStyle w:val="ConsPlusNormal"/>
              <w:jc w:val="center"/>
            </w:pPr>
            <w:r>
              <w:t>0,00</w:t>
            </w:r>
          </w:p>
        </w:tc>
      </w:tr>
      <w:tr w:rsidR="00870054" w14:paraId="13430EC5" w14:textId="77777777">
        <w:tc>
          <w:tcPr>
            <w:tcW w:w="2835" w:type="dxa"/>
          </w:tcPr>
          <w:p w14:paraId="71FCEA8A" w14:textId="77777777" w:rsidR="00870054" w:rsidRDefault="00870054">
            <w:pPr>
              <w:pStyle w:val="ConsPlusNormal"/>
            </w:pPr>
            <w:r>
              <w:t>Государственная поддержка АНО "Центр поддержки экспорта Республики Дагестан"</w:t>
            </w:r>
          </w:p>
        </w:tc>
        <w:tc>
          <w:tcPr>
            <w:tcW w:w="1757" w:type="dxa"/>
          </w:tcPr>
          <w:p w14:paraId="0EBEB43C" w14:textId="77777777" w:rsidR="00870054" w:rsidRDefault="00870054">
            <w:pPr>
              <w:pStyle w:val="ConsPlusNormal"/>
              <w:jc w:val="center"/>
            </w:pPr>
            <w:r>
              <w:t>08 4 03 88900</w:t>
            </w:r>
          </w:p>
        </w:tc>
        <w:tc>
          <w:tcPr>
            <w:tcW w:w="680" w:type="dxa"/>
          </w:tcPr>
          <w:p w14:paraId="45151E44" w14:textId="77777777" w:rsidR="00870054" w:rsidRDefault="00870054">
            <w:pPr>
              <w:pStyle w:val="ConsPlusNormal"/>
              <w:jc w:val="center"/>
            </w:pPr>
            <w:r>
              <w:t>600</w:t>
            </w:r>
          </w:p>
        </w:tc>
        <w:tc>
          <w:tcPr>
            <w:tcW w:w="680" w:type="dxa"/>
          </w:tcPr>
          <w:p w14:paraId="5636E095" w14:textId="77777777" w:rsidR="00870054" w:rsidRDefault="00870054">
            <w:pPr>
              <w:pStyle w:val="ConsPlusNormal"/>
              <w:jc w:val="center"/>
            </w:pPr>
            <w:r>
              <w:t>04</w:t>
            </w:r>
          </w:p>
        </w:tc>
        <w:tc>
          <w:tcPr>
            <w:tcW w:w="680" w:type="dxa"/>
          </w:tcPr>
          <w:p w14:paraId="125291B8" w14:textId="77777777" w:rsidR="00870054" w:rsidRDefault="00870054">
            <w:pPr>
              <w:pStyle w:val="ConsPlusNormal"/>
              <w:jc w:val="center"/>
            </w:pPr>
            <w:r>
              <w:t>12</w:t>
            </w:r>
          </w:p>
        </w:tc>
        <w:tc>
          <w:tcPr>
            <w:tcW w:w="1701" w:type="dxa"/>
          </w:tcPr>
          <w:p w14:paraId="04ACEE4E" w14:textId="77777777" w:rsidR="00870054" w:rsidRDefault="00870054">
            <w:pPr>
              <w:pStyle w:val="ConsPlusNormal"/>
              <w:jc w:val="center"/>
            </w:pPr>
            <w:r>
              <w:t>7711,70</w:t>
            </w:r>
          </w:p>
        </w:tc>
        <w:tc>
          <w:tcPr>
            <w:tcW w:w="1701" w:type="dxa"/>
          </w:tcPr>
          <w:p w14:paraId="793ECB1F" w14:textId="77777777" w:rsidR="00870054" w:rsidRDefault="00870054">
            <w:pPr>
              <w:pStyle w:val="ConsPlusNormal"/>
              <w:jc w:val="center"/>
            </w:pPr>
            <w:r>
              <w:t>7335,14</w:t>
            </w:r>
          </w:p>
        </w:tc>
        <w:tc>
          <w:tcPr>
            <w:tcW w:w="1701" w:type="dxa"/>
          </w:tcPr>
          <w:p w14:paraId="79036B94" w14:textId="77777777" w:rsidR="00870054" w:rsidRDefault="00870054">
            <w:pPr>
              <w:pStyle w:val="ConsPlusNormal"/>
              <w:jc w:val="center"/>
            </w:pPr>
            <w:r>
              <w:t>7335,14</w:t>
            </w:r>
          </w:p>
        </w:tc>
      </w:tr>
      <w:tr w:rsidR="00870054" w14:paraId="5B2EFAFA" w14:textId="77777777">
        <w:tc>
          <w:tcPr>
            <w:tcW w:w="2835" w:type="dxa"/>
          </w:tcPr>
          <w:p w14:paraId="0E9A54BD" w14:textId="77777777" w:rsidR="00870054" w:rsidRDefault="00870054">
            <w:pPr>
              <w:pStyle w:val="ConsPlusNormal"/>
            </w:pPr>
            <w:r>
              <w:t xml:space="preserve">Государственная </w:t>
            </w:r>
            <w:hyperlink r:id="rId439">
              <w:r>
                <w:rPr>
                  <w:color w:val="0000FF"/>
                </w:rPr>
                <w:t>программа</w:t>
              </w:r>
            </w:hyperlink>
            <w:r>
              <w:t xml:space="preserve"> Республики Дагестан "Развитие промышленности и повышение ее конкурентоспособности"</w:t>
            </w:r>
          </w:p>
        </w:tc>
        <w:tc>
          <w:tcPr>
            <w:tcW w:w="1757" w:type="dxa"/>
          </w:tcPr>
          <w:p w14:paraId="51B1A0D7" w14:textId="77777777" w:rsidR="00870054" w:rsidRDefault="00870054">
            <w:pPr>
              <w:pStyle w:val="ConsPlusNormal"/>
              <w:jc w:val="center"/>
            </w:pPr>
            <w:r>
              <w:t>09</w:t>
            </w:r>
          </w:p>
        </w:tc>
        <w:tc>
          <w:tcPr>
            <w:tcW w:w="680" w:type="dxa"/>
          </w:tcPr>
          <w:p w14:paraId="26742B34" w14:textId="77777777" w:rsidR="00870054" w:rsidRDefault="00870054">
            <w:pPr>
              <w:pStyle w:val="ConsPlusNormal"/>
            </w:pPr>
          </w:p>
        </w:tc>
        <w:tc>
          <w:tcPr>
            <w:tcW w:w="680" w:type="dxa"/>
          </w:tcPr>
          <w:p w14:paraId="51AA2E39" w14:textId="77777777" w:rsidR="00870054" w:rsidRDefault="00870054">
            <w:pPr>
              <w:pStyle w:val="ConsPlusNormal"/>
            </w:pPr>
          </w:p>
        </w:tc>
        <w:tc>
          <w:tcPr>
            <w:tcW w:w="680" w:type="dxa"/>
          </w:tcPr>
          <w:p w14:paraId="08BC33BA" w14:textId="77777777" w:rsidR="00870054" w:rsidRDefault="00870054">
            <w:pPr>
              <w:pStyle w:val="ConsPlusNormal"/>
            </w:pPr>
          </w:p>
        </w:tc>
        <w:tc>
          <w:tcPr>
            <w:tcW w:w="1701" w:type="dxa"/>
          </w:tcPr>
          <w:p w14:paraId="37191314" w14:textId="77777777" w:rsidR="00870054" w:rsidRDefault="00870054">
            <w:pPr>
              <w:pStyle w:val="ConsPlusNormal"/>
              <w:jc w:val="center"/>
            </w:pPr>
            <w:r>
              <w:t>476904,94</w:t>
            </w:r>
          </w:p>
        </w:tc>
        <w:tc>
          <w:tcPr>
            <w:tcW w:w="1701" w:type="dxa"/>
          </w:tcPr>
          <w:p w14:paraId="57FDBC0F" w14:textId="77777777" w:rsidR="00870054" w:rsidRDefault="00870054">
            <w:pPr>
              <w:pStyle w:val="ConsPlusNormal"/>
              <w:jc w:val="center"/>
            </w:pPr>
            <w:r>
              <w:t>1114706,75</w:t>
            </w:r>
          </w:p>
        </w:tc>
        <w:tc>
          <w:tcPr>
            <w:tcW w:w="1701" w:type="dxa"/>
          </w:tcPr>
          <w:p w14:paraId="3C246477" w14:textId="77777777" w:rsidR="00870054" w:rsidRDefault="00870054">
            <w:pPr>
              <w:pStyle w:val="ConsPlusNormal"/>
              <w:jc w:val="center"/>
            </w:pPr>
            <w:r>
              <w:t>446621,64</w:t>
            </w:r>
          </w:p>
        </w:tc>
      </w:tr>
      <w:tr w:rsidR="00870054" w14:paraId="5CB7AB03" w14:textId="77777777">
        <w:tc>
          <w:tcPr>
            <w:tcW w:w="2835" w:type="dxa"/>
          </w:tcPr>
          <w:p w14:paraId="345F292E" w14:textId="77777777" w:rsidR="00870054" w:rsidRDefault="00870054">
            <w:pPr>
              <w:pStyle w:val="ConsPlusNormal"/>
            </w:pPr>
            <w:r>
              <w:t>Региональные проекты, обеспечивающие достижение результатов федеральных проектов, входящих в состав национального проекта</w:t>
            </w:r>
          </w:p>
        </w:tc>
        <w:tc>
          <w:tcPr>
            <w:tcW w:w="1757" w:type="dxa"/>
          </w:tcPr>
          <w:p w14:paraId="41BB93D1" w14:textId="77777777" w:rsidR="00870054" w:rsidRDefault="00870054">
            <w:pPr>
              <w:pStyle w:val="ConsPlusNormal"/>
              <w:jc w:val="center"/>
            </w:pPr>
            <w:r>
              <w:t>09 1</w:t>
            </w:r>
          </w:p>
        </w:tc>
        <w:tc>
          <w:tcPr>
            <w:tcW w:w="680" w:type="dxa"/>
          </w:tcPr>
          <w:p w14:paraId="5422850D" w14:textId="77777777" w:rsidR="00870054" w:rsidRDefault="00870054">
            <w:pPr>
              <w:pStyle w:val="ConsPlusNormal"/>
            </w:pPr>
          </w:p>
        </w:tc>
        <w:tc>
          <w:tcPr>
            <w:tcW w:w="680" w:type="dxa"/>
          </w:tcPr>
          <w:p w14:paraId="4B57328B" w14:textId="77777777" w:rsidR="00870054" w:rsidRDefault="00870054">
            <w:pPr>
              <w:pStyle w:val="ConsPlusNormal"/>
            </w:pPr>
          </w:p>
        </w:tc>
        <w:tc>
          <w:tcPr>
            <w:tcW w:w="680" w:type="dxa"/>
          </w:tcPr>
          <w:p w14:paraId="6B3ACAC5" w14:textId="77777777" w:rsidR="00870054" w:rsidRDefault="00870054">
            <w:pPr>
              <w:pStyle w:val="ConsPlusNormal"/>
            </w:pPr>
          </w:p>
        </w:tc>
        <w:tc>
          <w:tcPr>
            <w:tcW w:w="1701" w:type="dxa"/>
          </w:tcPr>
          <w:p w14:paraId="4981E452" w14:textId="77777777" w:rsidR="00870054" w:rsidRDefault="00870054">
            <w:pPr>
              <w:pStyle w:val="ConsPlusNormal"/>
              <w:jc w:val="center"/>
            </w:pPr>
            <w:r>
              <w:t>0,00</w:t>
            </w:r>
          </w:p>
        </w:tc>
        <w:tc>
          <w:tcPr>
            <w:tcW w:w="1701" w:type="dxa"/>
          </w:tcPr>
          <w:p w14:paraId="17210844" w14:textId="77777777" w:rsidR="00870054" w:rsidRDefault="00870054">
            <w:pPr>
              <w:pStyle w:val="ConsPlusNormal"/>
              <w:jc w:val="center"/>
            </w:pPr>
            <w:r>
              <w:t>668085,11</w:t>
            </w:r>
          </w:p>
        </w:tc>
        <w:tc>
          <w:tcPr>
            <w:tcW w:w="1701" w:type="dxa"/>
          </w:tcPr>
          <w:p w14:paraId="6946D073" w14:textId="77777777" w:rsidR="00870054" w:rsidRDefault="00870054">
            <w:pPr>
              <w:pStyle w:val="ConsPlusNormal"/>
              <w:jc w:val="center"/>
            </w:pPr>
            <w:r>
              <w:t>0,00</w:t>
            </w:r>
          </w:p>
        </w:tc>
      </w:tr>
      <w:tr w:rsidR="00870054" w14:paraId="1CDC67E4" w14:textId="77777777">
        <w:tc>
          <w:tcPr>
            <w:tcW w:w="2835" w:type="dxa"/>
          </w:tcPr>
          <w:p w14:paraId="0D2866C3" w14:textId="77777777" w:rsidR="00870054" w:rsidRDefault="00870054">
            <w:pPr>
              <w:pStyle w:val="ConsPlusNormal"/>
            </w:pPr>
            <w:r>
              <w:t>Региональный проект "Разработка, стандартизация и серийное производство беспилотных авиационных систем и их комплектующих"</w:t>
            </w:r>
          </w:p>
        </w:tc>
        <w:tc>
          <w:tcPr>
            <w:tcW w:w="1757" w:type="dxa"/>
          </w:tcPr>
          <w:p w14:paraId="61FB040E" w14:textId="77777777" w:rsidR="00870054" w:rsidRDefault="00870054">
            <w:pPr>
              <w:pStyle w:val="ConsPlusNormal"/>
              <w:jc w:val="center"/>
            </w:pPr>
            <w:r>
              <w:t>09 1 Y5</w:t>
            </w:r>
          </w:p>
        </w:tc>
        <w:tc>
          <w:tcPr>
            <w:tcW w:w="680" w:type="dxa"/>
          </w:tcPr>
          <w:p w14:paraId="75D77648" w14:textId="77777777" w:rsidR="00870054" w:rsidRDefault="00870054">
            <w:pPr>
              <w:pStyle w:val="ConsPlusNormal"/>
            </w:pPr>
          </w:p>
        </w:tc>
        <w:tc>
          <w:tcPr>
            <w:tcW w:w="680" w:type="dxa"/>
          </w:tcPr>
          <w:p w14:paraId="65E1A941" w14:textId="77777777" w:rsidR="00870054" w:rsidRDefault="00870054">
            <w:pPr>
              <w:pStyle w:val="ConsPlusNormal"/>
            </w:pPr>
          </w:p>
        </w:tc>
        <w:tc>
          <w:tcPr>
            <w:tcW w:w="680" w:type="dxa"/>
          </w:tcPr>
          <w:p w14:paraId="1D27219F" w14:textId="77777777" w:rsidR="00870054" w:rsidRDefault="00870054">
            <w:pPr>
              <w:pStyle w:val="ConsPlusNormal"/>
            </w:pPr>
          </w:p>
        </w:tc>
        <w:tc>
          <w:tcPr>
            <w:tcW w:w="1701" w:type="dxa"/>
          </w:tcPr>
          <w:p w14:paraId="01417FAC" w14:textId="77777777" w:rsidR="00870054" w:rsidRDefault="00870054">
            <w:pPr>
              <w:pStyle w:val="ConsPlusNormal"/>
              <w:jc w:val="center"/>
            </w:pPr>
            <w:r>
              <w:t>0,00</w:t>
            </w:r>
          </w:p>
        </w:tc>
        <w:tc>
          <w:tcPr>
            <w:tcW w:w="1701" w:type="dxa"/>
          </w:tcPr>
          <w:p w14:paraId="48CB91B8" w14:textId="77777777" w:rsidR="00870054" w:rsidRDefault="00870054">
            <w:pPr>
              <w:pStyle w:val="ConsPlusNormal"/>
              <w:jc w:val="center"/>
            </w:pPr>
            <w:r>
              <w:t>668085,11</w:t>
            </w:r>
          </w:p>
        </w:tc>
        <w:tc>
          <w:tcPr>
            <w:tcW w:w="1701" w:type="dxa"/>
          </w:tcPr>
          <w:p w14:paraId="44A22E70" w14:textId="77777777" w:rsidR="00870054" w:rsidRDefault="00870054">
            <w:pPr>
              <w:pStyle w:val="ConsPlusNormal"/>
              <w:jc w:val="center"/>
            </w:pPr>
            <w:r>
              <w:t>0,00</w:t>
            </w:r>
          </w:p>
        </w:tc>
      </w:tr>
      <w:tr w:rsidR="00870054" w14:paraId="1355740E" w14:textId="77777777">
        <w:tc>
          <w:tcPr>
            <w:tcW w:w="2835" w:type="dxa"/>
          </w:tcPr>
          <w:p w14:paraId="4E8A4A34" w14:textId="77777777" w:rsidR="00870054" w:rsidRDefault="00870054">
            <w:pPr>
              <w:pStyle w:val="ConsPlusNormal"/>
            </w:pPr>
            <w:r>
              <w:lastRenderedPageBreak/>
              <w:t>Субсидии бюджетам субъектов Российской Федерации в целях создания сети научно-производственных центров испытаний и компетенций в области развития технологий беспилотных авиационных систем</w:t>
            </w:r>
          </w:p>
        </w:tc>
        <w:tc>
          <w:tcPr>
            <w:tcW w:w="1757" w:type="dxa"/>
          </w:tcPr>
          <w:p w14:paraId="2A4D8575" w14:textId="77777777" w:rsidR="00870054" w:rsidRDefault="00870054">
            <w:pPr>
              <w:pStyle w:val="ConsPlusNormal"/>
              <w:jc w:val="center"/>
            </w:pPr>
            <w:r>
              <w:t>09 1 Y5 66225</w:t>
            </w:r>
          </w:p>
        </w:tc>
        <w:tc>
          <w:tcPr>
            <w:tcW w:w="680" w:type="dxa"/>
          </w:tcPr>
          <w:p w14:paraId="7B05A7CD" w14:textId="77777777" w:rsidR="00870054" w:rsidRDefault="00870054">
            <w:pPr>
              <w:pStyle w:val="ConsPlusNormal"/>
              <w:jc w:val="center"/>
            </w:pPr>
            <w:r>
              <w:t>600</w:t>
            </w:r>
          </w:p>
        </w:tc>
        <w:tc>
          <w:tcPr>
            <w:tcW w:w="680" w:type="dxa"/>
          </w:tcPr>
          <w:p w14:paraId="23035C8F" w14:textId="77777777" w:rsidR="00870054" w:rsidRDefault="00870054">
            <w:pPr>
              <w:pStyle w:val="ConsPlusNormal"/>
              <w:jc w:val="center"/>
            </w:pPr>
            <w:r>
              <w:t>04</w:t>
            </w:r>
          </w:p>
        </w:tc>
        <w:tc>
          <w:tcPr>
            <w:tcW w:w="680" w:type="dxa"/>
          </w:tcPr>
          <w:p w14:paraId="5302A1CE" w14:textId="77777777" w:rsidR="00870054" w:rsidRDefault="00870054">
            <w:pPr>
              <w:pStyle w:val="ConsPlusNormal"/>
              <w:jc w:val="center"/>
            </w:pPr>
            <w:r>
              <w:t>12</w:t>
            </w:r>
          </w:p>
        </w:tc>
        <w:tc>
          <w:tcPr>
            <w:tcW w:w="1701" w:type="dxa"/>
          </w:tcPr>
          <w:p w14:paraId="27063D18" w14:textId="77777777" w:rsidR="00870054" w:rsidRDefault="00870054">
            <w:pPr>
              <w:pStyle w:val="ConsPlusNormal"/>
              <w:jc w:val="center"/>
            </w:pPr>
            <w:r>
              <w:t>0,00</w:t>
            </w:r>
          </w:p>
        </w:tc>
        <w:tc>
          <w:tcPr>
            <w:tcW w:w="1701" w:type="dxa"/>
          </w:tcPr>
          <w:p w14:paraId="356292B8" w14:textId="77777777" w:rsidR="00870054" w:rsidRDefault="00870054">
            <w:pPr>
              <w:pStyle w:val="ConsPlusNormal"/>
              <w:jc w:val="center"/>
            </w:pPr>
            <w:r>
              <w:t>668085,11</w:t>
            </w:r>
          </w:p>
        </w:tc>
        <w:tc>
          <w:tcPr>
            <w:tcW w:w="1701" w:type="dxa"/>
          </w:tcPr>
          <w:p w14:paraId="21A35DE2" w14:textId="77777777" w:rsidR="00870054" w:rsidRDefault="00870054">
            <w:pPr>
              <w:pStyle w:val="ConsPlusNormal"/>
              <w:jc w:val="center"/>
            </w:pPr>
            <w:r>
              <w:t>0,00</w:t>
            </w:r>
          </w:p>
        </w:tc>
      </w:tr>
      <w:tr w:rsidR="00870054" w14:paraId="33DB00A8" w14:textId="77777777">
        <w:tc>
          <w:tcPr>
            <w:tcW w:w="2835" w:type="dxa"/>
          </w:tcPr>
          <w:p w14:paraId="50520577" w14:textId="77777777" w:rsidR="00870054" w:rsidRDefault="00870054">
            <w:pPr>
              <w:pStyle w:val="ConsPlusNormal"/>
            </w:pPr>
            <w:r>
              <w:t>Региональные проекты, не входящие в состав национального проекта</w:t>
            </w:r>
          </w:p>
        </w:tc>
        <w:tc>
          <w:tcPr>
            <w:tcW w:w="1757" w:type="dxa"/>
          </w:tcPr>
          <w:p w14:paraId="75A891E6" w14:textId="77777777" w:rsidR="00870054" w:rsidRDefault="00870054">
            <w:pPr>
              <w:pStyle w:val="ConsPlusNormal"/>
              <w:jc w:val="center"/>
            </w:pPr>
            <w:r>
              <w:t>09 2</w:t>
            </w:r>
          </w:p>
        </w:tc>
        <w:tc>
          <w:tcPr>
            <w:tcW w:w="680" w:type="dxa"/>
          </w:tcPr>
          <w:p w14:paraId="5EF2256E" w14:textId="77777777" w:rsidR="00870054" w:rsidRDefault="00870054">
            <w:pPr>
              <w:pStyle w:val="ConsPlusNormal"/>
            </w:pPr>
          </w:p>
        </w:tc>
        <w:tc>
          <w:tcPr>
            <w:tcW w:w="680" w:type="dxa"/>
          </w:tcPr>
          <w:p w14:paraId="0A92D6FD" w14:textId="77777777" w:rsidR="00870054" w:rsidRDefault="00870054">
            <w:pPr>
              <w:pStyle w:val="ConsPlusNormal"/>
            </w:pPr>
          </w:p>
        </w:tc>
        <w:tc>
          <w:tcPr>
            <w:tcW w:w="680" w:type="dxa"/>
          </w:tcPr>
          <w:p w14:paraId="3E4E5C36" w14:textId="77777777" w:rsidR="00870054" w:rsidRDefault="00870054">
            <w:pPr>
              <w:pStyle w:val="ConsPlusNormal"/>
            </w:pPr>
          </w:p>
        </w:tc>
        <w:tc>
          <w:tcPr>
            <w:tcW w:w="1701" w:type="dxa"/>
          </w:tcPr>
          <w:p w14:paraId="5F345536" w14:textId="77777777" w:rsidR="00870054" w:rsidRDefault="00870054">
            <w:pPr>
              <w:pStyle w:val="ConsPlusNormal"/>
              <w:jc w:val="center"/>
            </w:pPr>
            <w:r>
              <w:t>356712,30</w:t>
            </w:r>
          </w:p>
        </w:tc>
        <w:tc>
          <w:tcPr>
            <w:tcW w:w="1701" w:type="dxa"/>
          </w:tcPr>
          <w:p w14:paraId="75B5F166" w14:textId="77777777" w:rsidR="00870054" w:rsidRDefault="00870054">
            <w:pPr>
              <w:pStyle w:val="ConsPlusNormal"/>
              <w:jc w:val="center"/>
            </w:pPr>
            <w:r>
              <w:t>327432,00</w:t>
            </w:r>
          </w:p>
        </w:tc>
        <w:tc>
          <w:tcPr>
            <w:tcW w:w="1701" w:type="dxa"/>
          </w:tcPr>
          <w:p w14:paraId="5FFACEC3" w14:textId="77777777" w:rsidR="00870054" w:rsidRDefault="00870054">
            <w:pPr>
              <w:pStyle w:val="ConsPlusNormal"/>
              <w:jc w:val="center"/>
            </w:pPr>
            <w:r>
              <w:t>327432,00</w:t>
            </w:r>
          </w:p>
        </w:tc>
      </w:tr>
      <w:tr w:rsidR="00870054" w14:paraId="017AB794" w14:textId="77777777">
        <w:tc>
          <w:tcPr>
            <w:tcW w:w="2835" w:type="dxa"/>
          </w:tcPr>
          <w:p w14:paraId="73B5037F" w14:textId="77777777" w:rsidR="00870054" w:rsidRDefault="00870054">
            <w:pPr>
              <w:pStyle w:val="ConsPlusNormal"/>
            </w:pPr>
            <w:r>
              <w:t>Региональный проект "Создание благоприятных условий для развития промышленности Республики Дагестан"</w:t>
            </w:r>
          </w:p>
        </w:tc>
        <w:tc>
          <w:tcPr>
            <w:tcW w:w="1757" w:type="dxa"/>
          </w:tcPr>
          <w:p w14:paraId="02541082" w14:textId="77777777" w:rsidR="00870054" w:rsidRDefault="00870054">
            <w:pPr>
              <w:pStyle w:val="ConsPlusNormal"/>
              <w:jc w:val="center"/>
            </w:pPr>
            <w:r>
              <w:t>09 2 01</w:t>
            </w:r>
          </w:p>
        </w:tc>
        <w:tc>
          <w:tcPr>
            <w:tcW w:w="680" w:type="dxa"/>
          </w:tcPr>
          <w:p w14:paraId="6E09F7F5" w14:textId="77777777" w:rsidR="00870054" w:rsidRDefault="00870054">
            <w:pPr>
              <w:pStyle w:val="ConsPlusNormal"/>
            </w:pPr>
          </w:p>
        </w:tc>
        <w:tc>
          <w:tcPr>
            <w:tcW w:w="680" w:type="dxa"/>
          </w:tcPr>
          <w:p w14:paraId="0F7A5CB5" w14:textId="77777777" w:rsidR="00870054" w:rsidRDefault="00870054">
            <w:pPr>
              <w:pStyle w:val="ConsPlusNormal"/>
            </w:pPr>
          </w:p>
        </w:tc>
        <w:tc>
          <w:tcPr>
            <w:tcW w:w="680" w:type="dxa"/>
          </w:tcPr>
          <w:p w14:paraId="6443491E" w14:textId="77777777" w:rsidR="00870054" w:rsidRDefault="00870054">
            <w:pPr>
              <w:pStyle w:val="ConsPlusNormal"/>
            </w:pPr>
          </w:p>
        </w:tc>
        <w:tc>
          <w:tcPr>
            <w:tcW w:w="1701" w:type="dxa"/>
          </w:tcPr>
          <w:p w14:paraId="0458FB0A" w14:textId="77777777" w:rsidR="00870054" w:rsidRDefault="00870054">
            <w:pPr>
              <w:pStyle w:val="ConsPlusNormal"/>
              <w:jc w:val="center"/>
            </w:pPr>
            <w:r>
              <w:t>176280,30</w:t>
            </w:r>
          </w:p>
        </w:tc>
        <w:tc>
          <w:tcPr>
            <w:tcW w:w="1701" w:type="dxa"/>
          </w:tcPr>
          <w:p w14:paraId="64A35AC3" w14:textId="77777777" w:rsidR="00870054" w:rsidRDefault="00870054">
            <w:pPr>
              <w:pStyle w:val="ConsPlusNormal"/>
              <w:jc w:val="center"/>
            </w:pPr>
            <w:r>
              <w:t>172000,00</w:t>
            </w:r>
          </w:p>
        </w:tc>
        <w:tc>
          <w:tcPr>
            <w:tcW w:w="1701" w:type="dxa"/>
          </w:tcPr>
          <w:p w14:paraId="69DDEA84" w14:textId="77777777" w:rsidR="00870054" w:rsidRDefault="00870054">
            <w:pPr>
              <w:pStyle w:val="ConsPlusNormal"/>
              <w:jc w:val="center"/>
            </w:pPr>
            <w:r>
              <w:t>172000,00</w:t>
            </w:r>
          </w:p>
        </w:tc>
      </w:tr>
      <w:tr w:rsidR="00870054" w14:paraId="1FB1CED9" w14:textId="77777777">
        <w:tc>
          <w:tcPr>
            <w:tcW w:w="2835" w:type="dxa"/>
          </w:tcPr>
          <w:p w14:paraId="5BE15246" w14:textId="77777777" w:rsidR="00870054" w:rsidRDefault="00870054">
            <w:pPr>
              <w:pStyle w:val="ConsPlusNormal"/>
            </w:pPr>
            <w:r>
              <w:t>Субсидии на возмещение части затрат на продвижение отечественной продукции легкой промышленности на электронных торговых площадках и (или) на оплату услуг по созданию собственного интернет-магазина</w:t>
            </w:r>
          </w:p>
        </w:tc>
        <w:tc>
          <w:tcPr>
            <w:tcW w:w="1757" w:type="dxa"/>
          </w:tcPr>
          <w:p w14:paraId="6E1E3965" w14:textId="77777777" w:rsidR="00870054" w:rsidRDefault="00870054">
            <w:pPr>
              <w:pStyle w:val="ConsPlusNormal"/>
              <w:jc w:val="center"/>
            </w:pPr>
            <w:r>
              <w:t>09 2 01 85910</w:t>
            </w:r>
          </w:p>
        </w:tc>
        <w:tc>
          <w:tcPr>
            <w:tcW w:w="680" w:type="dxa"/>
          </w:tcPr>
          <w:p w14:paraId="188CC790" w14:textId="77777777" w:rsidR="00870054" w:rsidRDefault="00870054">
            <w:pPr>
              <w:pStyle w:val="ConsPlusNormal"/>
              <w:jc w:val="center"/>
            </w:pPr>
            <w:r>
              <w:t>200</w:t>
            </w:r>
          </w:p>
        </w:tc>
        <w:tc>
          <w:tcPr>
            <w:tcW w:w="680" w:type="dxa"/>
          </w:tcPr>
          <w:p w14:paraId="6BD09A21" w14:textId="77777777" w:rsidR="00870054" w:rsidRDefault="00870054">
            <w:pPr>
              <w:pStyle w:val="ConsPlusNormal"/>
              <w:jc w:val="center"/>
            </w:pPr>
            <w:r>
              <w:t>04</w:t>
            </w:r>
          </w:p>
        </w:tc>
        <w:tc>
          <w:tcPr>
            <w:tcW w:w="680" w:type="dxa"/>
          </w:tcPr>
          <w:p w14:paraId="3CB5D462" w14:textId="77777777" w:rsidR="00870054" w:rsidRDefault="00870054">
            <w:pPr>
              <w:pStyle w:val="ConsPlusNormal"/>
              <w:jc w:val="center"/>
            </w:pPr>
            <w:r>
              <w:t>12</w:t>
            </w:r>
          </w:p>
        </w:tc>
        <w:tc>
          <w:tcPr>
            <w:tcW w:w="1701" w:type="dxa"/>
          </w:tcPr>
          <w:p w14:paraId="26A178C3" w14:textId="77777777" w:rsidR="00870054" w:rsidRDefault="00870054">
            <w:pPr>
              <w:pStyle w:val="ConsPlusNormal"/>
              <w:jc w:val="center"/>
            </w:pPr>
            <w:r>
              <w:t>0,00</w:t>
            </w:r>
          </w:p>
        </w:tc>
        <w:tc>
          <w:tcPr>
            <w:tcW w:w="1701" w:type="dxa"/>
          </w:tcPr>
          <w:p w14:paraId="1BA29D6B" w14:textId="77777777" w:rsidR="00870054" w:rsidRDefault="00870054">
            <w:pPr>
              <w:pStyle w:val="ConsPlusNormal"/>
              <w:jc w:val="center"/>
            </w:pPr>
            <w:r>
              <w:t>1000,00</w:t>
            </w:r>
          </w:p>
        </w:tc>
        <w:tc>
          <w:tcPr>
            <w:tcW w:w="1701" w:type="dxa"/>
          </w:tcPr>
          <w:p w14:paraId="487DDDC6" w14:textId="77777777" w:rsidR="00870054" w:rsidRDefault="00870054">
            <w:pPr>
              <w:pStyle w:val="ConsPlusNormal"/>
              <w:jc w:val="center"/>
            </w:pPr>
            <w:r>
              <w:t>1000,00</w:t>
            </w:r>
          </w:p>
        </w:tc>
      </w:tr>
      <w:tr w:rsidR="00870054" w14:paraId="31C80F58" w14:textId="77777777">
        <w:tc>
          <w:tcPr>
            <w:tcW w:w="2835" w:type="dxa"/>
          </w:tcPr>
          <w:p w14:paraId="03590D1D" w14:textId="77777777" w:rsidR="00870054" w:rsidRDefault="00870054">
            <w:pPr>
              <w:pStyle w:val="ConsPlusNormal"/>
            </w:pPr>
            <w:r>
              <w:lastRenderedPageBreak/>
              <w:t>Субсидии на возмещение части затрат на продвижение отечественной продукции легкой промышленности на электронных торговых площадках и (или) на оплату услуг по созданию собственного интернет-магазина</w:t>
            </w:r>
          </w:p>
        </w:tc>
        <w:tc>
          <w:tcPr>
            <w:tcW w:w="1757" w:type="dxa"/>
          </w:tcPr>
          <w:p w14:paraId="0A58C072" w14:textId="77777777" w:rsidR="00870054" w:rsidRDefault="00870054">
            <w:pPr>
              <w:pStyle w:val="ConsPlusNormal"/>
              <w:jc w:val="center"/>
            </w:pPr>
            <w:r>
              <w:t>09 2 01 85910</w:t>
            </w:r>
          </w:p>
        </w:tc>
        <w:tc>
          <w:tcPr>
            <w:tcW w:w="680" w:type="dxa"/>
          </w:tcPr>
          <w:p w14:paraId="09DB7DA7" w14:textId="77777777" w:rsidR="00870054" w:rsidRDefault="00870054">
            <w:pPr>
              <w:pStyle w:val="ConsPlusNormal"/>
              <w:jc w:val="center"/>
            </w:pPr>
            <w:r>
              <w:t>800</w:t>
            </w:r>
          </w:p>
        </w:tc>
        <w:tc>
          <w:tcPr>
            <w:tcW w:w="680" w:type="dxa"/>
          </w:tcPr>
          <w:p w14:paraId="447037E6" w14:textId="77777777" w:rsidR="00870054" w:rsidRDefault="00870054">
            <w:pPr>
              <w:pStyle w:val="ConsPlusNormal"/>
              <w:jc w:val="center"/>
            </w:pPr>
            <w:r>
              <w:t>04</w:t>
            </w:r>
          </w:p>
        </w:tc>
        <w:tc>
          <w:tcPr>
            <w:tcW w:w="680" w:type="dxa"/>
          </w:tcPr>
          <w:p w14:paraId="201D504B" w14:textId="77777777" w:rsidR="00870054" w:rsidRDefault="00870054">
            <w:pPr>
              <w:pStyle w:val="ConsPlusNormal"/>
              <w:jc w:val="center"/>
            </w:pPr>
            <w:r>
              <w:t>12</w:t>
            </w:r>
          </w:p>
        </w:tc>
        <w:tc>
          <w:tcPr>
            <w:tcW w:w="1701" w:type="dxa"/>
          </w:tcPr>
          <w:p w14:paraId="1F9E09A4" w14:textId="77777777" w:rsidR="00870054" w:rsidRDefault="00870054">
            <w:pPr>
              <w:pStyle w:val="ConsPlusNormal"/>
              <w:jc w:val="center"/>
            </w:pPr>
            <w:r>
              <w:t>0,00</w:t>
            </w:r>
          </w:p>
        </w:tc>
        <w:tc>
          <w:tcPr>
            <w:tcW w:w="1701" w:type="dxa"/>
          </w:tcPr>
          <w:p w14:paraId="0CE49B7E" w14:textId="77777777" w:rsidR="00870054" w:rsidRDefault="00870054">
            <w:pPr>
              <w:pStyle w:val="ConsPlusNormal"/>
              <w:jc w:val="center"/>
            </w:pPr>
            <w:r>
              <w:t>1000,00</w:t>
            </w:r>
          </w:p>
        </w:tc>
        <w:tc>
          <w:tcPr>
            <w:tcW w:w="1701" w:type="dxa"/>
          </w:tcPr>
          <w:p w14:paraId="392DEC1E" w14:textId="77777777" w:rsidR="00870054" w:rsidRDefault="00870054">
            <w:pPr>
              <w:pStyle w:val="ConsPlusNormal"/>
              <w:jc w:val="center"/>
            </w:pPr>
            <w:r>
              <w:t>1000,00</w:t>
            </w:r>
          </w:p>
        </w:tc>
      </w:tr>
      <w:tr w:rsidR="00870054" w14:paraId="3A2E2ABB" w14:textId="77777777">
        <w:tc>
          <w:tcPr>
            <w:tcW w:w="2835" w:type="dxa"/>
          </w:tcPr>
          <w:p w14:paraId="630171A4" w14:textId="77777777" w:rsidR="00870054" w:rsidRDefault="00870054">
            <w:pPr>
              <w:pStyle w:val="ConsPlusNormal"/>
            </w:pPr>
            <w:r>
              <w:t>Субсидии на возмещение части затрат, связанных с приобретением нового оборудования для промышленных предприятий Республики Дагестан, а также с разработкой и внедрением инновационных технологий, научно-исследовательских работ и опытно-конструкторских разработок</w:t>
            </w:r>
          </w:p>
        </w:tc>
        <w:tc>
          <w:tcPr>
            <w:tcW w:w="1757" w:type="dxa"/>
          </w:tcPr>
          <w:p w14:paraId="49719624" w14:textId="77777777" w:rsidR="00870054" w:rsidRDefault="00870054">
            <w:pPr>
              <w:pStyle w:val="ConsPlusNormal"/>
              <w:jc w:val="center"/>
            </w:pPr>
            <w:r>
              <w:t>09 2 01 85911</w:t>
            </w:r>
          </w:p>
        </w:tc>
        <w:tc>
          <w:tcPr>
            <w:tcW w:w="680" w:type="dxa"/>
          </w:tcPr>
          <w:p w14:paraId="2599BCB2" w14:textId="77777777" w:rsidR="00870054" w:rsidRDefault="00870054">
            <w:pPr>
              <w:pStyle w:val="ConsPlusNormal"/>
              <w:jc w:val="center"/>
            </w:pPr>
            <w:r>
              <w:t>800</w:t>
            </w:r>
          </w:p>
        </w:tc>
        <w:tc>
          <w:tcPr>
            <w:tcW w:w="680" w:type="dxa"/>
          </w:tcPr>
          <w:p w14:paraId="15E8B56F" w14:textId="77777777" w:rsidR="00870054" w:rsidRDefault="00870054">
            <w:pPr>
              <w:pStyle w:val="ConsPlusNormal"/>
              <w:jc w:val="center"/>
            </w:pPr>
            <w:r>
              <w:t>04</w:t>
            </w:r>
          </w:p>
        </w:tc>
        <w:tc>
          <w:tcPr>
            <w:tcW w:w="680" w:type="dxa"/>
          </w:tcPr>
          <w:p w14:paraId="1B8522B7" w14:textId="77777777" w:rsidR="00870054" w:rsidRDefault="00870054">
            <w:pPr>
              <w:pStyle w:val="ConsPlusNormal"/>
              <w:jc w:val="center"/>
            </w:pPr>
            <w:r>
              <w:t>12</w:t>
            </w:r>
          </w:p>
        </w:tc>
        <w:tc>
          <w:tcPr>
            <w:tcW w:w="1701" w:type="dxa"/>
          </w:tcPr>
          <w:p w14:paraId="5D919395" w14:textId="77777777" w:rsidR="00870054" w:rsidRDefault="00870054">
            <w:pPr>
              <w:pStyle w:val="ConsPlusNormal"/>
              <w:jc w:val="center"/>
            </w:pPr>
            <w:r>
              <w:t>52000,00</w:t>
            </w:r>
          </w:p>
        </w:tc>
        <w:tc>
          <w:tcPr>
            <w:tcW w:w="1701" w:type="dxa"/>
          </w:tcPr>
          <w:p w14:paraId="34D79173" w14:textId="77777777" w:rsidR="00870054" w:rsidRDefault="00870054">
            <w:pPr>
              <w:pStyle w:val="ConsPlusNormal"/>
              <w:jc w:val="center"/>
            </w:pPr>
            <w:r>
              <w:t>70000,00</w:t>
            </w:r>
          </w:p>
        </w:tc>
        <w:tc>
          <w:tcPr>
            <w:tcW w:w="1701" w:type="dxa"/>
          </w:tcPr>
          <w:p w14:paraId="4CF3A5D8" w14:textId="77777777" w:rsidR="00870054" w:rsidRDefault="00870054">
            <w:pPr>
              <w:pStyle w:val="ConsPlusNormal"/>
              <w:jc w:val="center"/>
            </w:pPr>
            <w:r>
              <w:t>70000,00</w:t>
            </w:r>
          </w:p>
        </w:tc>
      </w:tr>
      <w:tr w:rsidR="00870054" w14:paraId="01249549" w14:textId="77777777">
        <w:tc>
          <w:tcPr>
            <w:tcW w:w="2835" w:type="dxa"/>
          </w:tcPr>
          <w:p w14:paraId="182A2AEB" w14:textId="77777777" w:rsidR="00870054" w:rsidRDefault="00870054">
            <w:pPr>
              <w:pStyle w:val="ConsPlusNormal"/>
            </w:pPr>
            <w:r>
              <w:t xml:space="preserve">Субсидии на возмещение части затрат промышленных предприятий, связанных с </w:t>
            </w:r>
            <w:r>
              <w:lastRenderedPageBreak/>
              <w:t>приобретением нового оборудования для переработки шерсти и шкур животных</w:t>
            </w:r>
          </w:p>
        </w:tc>
        <w:tc>
          <w:tcPr>
            <w:tcW w:w="1757" w:type="dxa"/>
          </w:tcPr>
          <w:p w14:paraId="24BD2AD3" w14:textId="77777777" w:rsidR="00870054" w:rsidRDefault="00870054">
            <w:pPr>
              <w:pStyle w:val="ConsPlusNormal"/>
              <w:jc w:val="center"/>
            </w:pPr>
            <w:r>
              <w:lastRenderedPageBreak/>
              <w:t>09 2 01 85921</w:t>
            </w:r>
          </w:p>
        </w:tc>
        <w:tc>
          <w:tcPr>
            <w:tcW w:w="680" w:type="dxa"/>
          </w:tcPr>
          <w:p w14:paraId="0820B600" w14:textId="77777777" w:rsidR="00870054" w:rsidRDefault="00870054">
            <w:pPr>
              <w:pStyle w:val="ConsPlusNormal"/>
              <w:jc w:val="center"/>
            </w:pPr>
            <w:r>
              <w:t>800</w:t>
            </w:r>
          </w:p>
        </w:tc>
        <w:tc>
          <w:tcPr>
            <w:tcW w:w="680" w:type="dxa"/>
          </w:tcPr>
          <w:p w14:paraId="69F2CD34" w14:textId="77777777" w:rsidR="00870054" w:rsidRDefault="00870054">
            <w:pPr>
              <w:pStyle w:val="ConsPlusNormal"/>
              <w:jc w:val="center"/>
            </w:pPr>
            <w:r>
              <w:t>04</w:t>
            </w:r>
          </w:p>
        </w:tc>
        <w:tc>
          <w:tcPr>
            <w:tcW w:w="680" w:type="dxa"/>
          </w:tcPr>
          <w:p w14:paraId="22B72E5E" w14:textId="77777777" w:rsidR="00870054" w:rsidRDefault="00870054">
            <w:pPr>
              <w:pStyle w:val="ConsPlusNormal"/>
              <w:jc w:val="center"/>
            </w:pPr>
            <w:r>
              <w:t>12</w:t>
            </w:r>
          </w:p>
        </w:tc>
        <w:tc>
          <w:tcPr>
            <w:tcW w:w="1701" w:type="dxa"/>
          </w:tcPr>
          <w:p w14:paraId="687A83E5" w14:textId="77777777" w:rsidR="00870054" w:rsidRDefault="00870054">
            <w:pPr>
              <w:pStyle w:val="ConsPlusNormal"/>
              <w:jc w:val="center"/>
            </w:pPr>
            <w:r>
              <w:t>100000,00</w:t>
            </w:r>
          </w:p>
        </w:tc>
        <w:tc>
          <w:tcPr>
            <w:tcW w:w="1701" w:type="dxa"/>
          </w:tcPr>
          <w:p w14:paraId="3F22C76D" w14:textId="77777777" w:rsidR="00870054" w:rsidRDefault="00870054">
            <w:pPr>
              <w:pStyle w:val="ConsPlusNormal"/>
              <w:jc w:val="center"/>
            </w:pPr>
            <w:r>
              <w:t>100000,00</w:t>
            </w:r>
          </w:p>
        </w:tc>
        <w:tc>
          <w:tcPr>
            <w:tcW w:w="1701" w:type="dxa"/>
          </w:tcPr>
          <w:p w14:paraId="34497545" w14:textId="77777777" w:rsidR="00870054" w:rsidRDefault="00870054">
            <w:pPr>
              <w:pStyle w:val="ConsPlusNormal"/>
              <w:jc w:val="center"/>
            </w:pPr>
            <w:r>
              <w:t>100000,00</w:t>
            </w:r>
          </w:p>
        </w:tc>
      </w:tr>
      <w:tr w:rsidR="00870054" w14:paraId="21C50113" w14:textId="77777777">
        <w:tc>
          <w:tcPr>
            <w:tcW w:w="2835" w:type="dxa"/>
          </w:tcPr>
          <w:p w14:paraId="737FD45A" w14:textId="77777777" w:rsidR="00870054" w:rsidRDefault="00870054">
            <w:pPr>
              <w:pStyle w:val="ConsPlusNormal"/>
            </w:pPr>
            <w:r>
              <w:t>Субсидии на возмещение части затрат промышленных предприятий, связанных с приобретением нового оборудования</w:t>
            </w:r>
          </w:p>
        </w:tc>
        <w:tc>
          <w:tcPr>
            <w:tcW w:w="1757" w:type="dxa"/>
          </w:tcPr>
          <w:p w14:paraId="0A0281CD" w14:textId="77777777" w:rsidR="00870054" w:rsidRDefault="00870054">
            <w:pPr>
              <w:pStyle w:val="ConsPlusNormal"/>
              <w:jc w:val="center"/>
            </w:pPr>
            <w:r>
              <w:t>09 2 01 R5911</w:t>
            </w:r>
          </w:p>
        </w:tc>
        <w:tc>
          <w:tcPr>
            <w:tcW w:w="680" w:type="dxa"/>
          </w:tcPr>
          <w:p w14:paraId="1D3A534A" w14:textId="77777777" w:rsidR="00870054" w:rsidRDefault="00870054">
            <w:pPr>
              <w:pStyle w:val="ConsPlusNormal"/>
              <w:jc w:val="center"/>
            </w:pPr>
            <w:r>
              <w:t>800</w:t>
            </w:r>
          </w:p>
        </w:tc>
        <w:tc>
          <w:tcPr>
            <w:tcW w:w="680" w:type="dxa"/>
          </w:tcPr>
          <w:p w14:paraId="619A121A" w14:textId="77777777" w:rsidR="00870054" w:rsidRDefault="00870054">
            <w:pPr>
              <w:pStyle w:val="ConsPlusNormal"/>
              <w:jc w:val="center"/>
            </w:pPr>
            <w:r>
              <w:t>04</w:t>
            </w:r>
          </w:p>
        </w:tc>
        <w:tc>
          <w:tcPr>
            <w:tcW w:w="680" w:type="dxa"/>
          </w:tcPr>
          <w:p w14:paraId="6EB54F93" w14:textId="77777777" w:rsidR="00870054" w:rsidRDefault="00870054">
            <w:pPr>
              <w:pStyle w:val="ConsPlusNormal"/>
              <w:jc w:val="center"/>
            </w:pPr>
            <w:r>
              <w:t>12</w:t>
            </w:r>
          </w:p>
        </w:tc>
        <w:tc>
          <w:tcPr>
            <w:tcW w:w="1701" w:type="dxa"/>
          </w:tcPr>
          <w:p w14:paraId="3CBABC54" w14:textId="77777777" w:rsidR="00870054" w:rsidRDefault="00870054">
            <w:pPr>
              <w:pStyle w:val="ConsPlusNormal"/>
              <w:jc w:val="center"/>
            </w:pPr>
            <w:r>
              <w:t>24280,30</w:t>
            </w:r>
          </w:p>
        </w:tc>
        <w:tc>
          <w:tcPr>
            <w:tcW w:w="1701" w:type="dxa"/>
          </w:tcPr>
          <w:p w14:paraId="62D7BB27" w14:textId="77777777" w:rsidR="00870054" w:rsidRDefault="00870054">
            <w:pPr>
              <w:pStyle w:val="ConsPlusNormal"/>
              <w:jc w:val="center"/>
            </w:pPr>
            <w:r>
              <w:t>0,00</w:t>
            </w:r>
          </w:p>
        </w:tc>
        <w:tc>
          <w:tcPr>
            <w:tcW w:w="1701" w:type="dxa"/>
          </w:tcPr>
          <w:p w14:paraId="0933C2CE" w14:textId="77777777" w:rsidR="00870054" w:rsidRDefault="00870054">
            <w:pPr>
              <w:pStyle w:val="ConsPlusNormal"/>
              <w:jc w:val="center"/>
            </w:pPr>
            <w:r>
              <w:t>0,00</w:t>
            </w:r>
          </w:p>
        </w:tc>
      </w:tr>
      <w:tr w:rsidR="00870054" w14:paraId="4C178E50" w14:textId="77777777">
        <w:tc>
          <w:tcPr>
            <w:tcW w:w="2835" w:type="dxa"/>
          </w:tcPr>
          <w:p w14:paraId="1DC6FE23" w14:textId="77777777" w:rsidR="00870054" w:rsidRDefault="00870054">
            <w:pPr>
              <w:pStyle w:val="ConsPlusNormal"/>
            </w:pPr>
            <w:r>
              <w:t>Региональный проект "Развитие инфраструктуры и совершенствование работы институтов развития промышленной деятельности"</w:t>
            </w:r>
          </w:p>
        </w:tc>
        <w:tc>
          <w:tcPr>
            <w:tcW w:w="1757" w:type="dxa"/>
          </w:tcPr>
          <w:p w14:paraId="76103C15" w14:textId="77777777" w:rsidR="00870054" w:rsidRDefault="00870054">
            <w:pPr>
              <w:pStyle w:val="ConsPlusNormal"/>
              <w:jc w:val="center"/>
            </w:pPr>
            <w:r>
              <w:t>09 2 02</w:t>
            </w:r>
          </w:p>
        </w:tc>
        <w:tc>
          <w:tcPr>
            <w:tcW w:w="680" w:type="dxa"/>
          </w:tcPr>
          <w:p w14:paraId="67DDFABF" w14:textId="77777777" w:rsidR="00870054" w:rsidRDefault="00870054">
            <w:pPr>
              <w:pStyle w:val="ConsPlusNormal"/>
            </w:pPr>
          </w:p>
        </w:tc>
        <w:tc>
          <w:tcPr>
            <w:tcW w:w="680" w:type="dxa"/>
          </w:tcPr>
          <w:p w14:paraId="49E95ACF" w14:textId="77777777" w:rsidR="00870054" w:rsidRDefault="00870054">
            <w:pPr>
              <w:pStyle w:val="ConsPlusNormal"/>
            </w:pPr>
          </w:p>
        </w:tc>
        <w:tc>
          <w:tcPr>
            <w:tcW w:w="680" w:type="dxa"/>
          </w:tcPr>
          <w:p w14:paraId="184DA6D8" w14:textId="77777777" w:rsidR="00870054" w:rsidRDefault="00870054">
            <w:pPr>
              <w:pStyle w:val="ConsPlusNormal"/>
            </w:pPr>
          </w:p>
        </w:tc>
        <w:tc>
          <w:tcPr>
            <w:tcW w:w="1701" w:type="dxa"/>
          </w:tcPr>
          <w:p w14:paraId="760678AB" w14:textId="77777777" w:rsidR="00870054" w:rsidRDefault="00870054">
            <w:pPr>
              <w:pStyle w:val="ConsPlusNormal"/>
              <w:jc w:val="center"/>
            </w:pPr>
            <w:r>
              <w:t>125000,00</w:t>
            </w:r>
          </w:p>
        </w:tc>
        <w:tc>
          <w:tcPr>
            <w:tcW w:w="1701" w:type="dxa"/>
          </w:tcPr>
          <w:p w14:paraId="71502DE8" w14:textId="77777777" w:rsidR="00870054" w:rsidRDefault="00870054">
            <w:pPr>
              <w:pStyle w:val="ConsPlusNormal"/>
              <w:jc w:val="center"/>
            </w:pPr>
            <w:r>
              <w:t>100000,00</w:t>
            </w:r>
          </w:p>
        </w:tc>
        <w:tc>
          <w:tcPr>
            <w:tcW w:w="1701" w:type="dxa"/>
          </w:tcPr>
          <w:p w14:paraId="2BFE0BCD" w14:textId="77777777" w:rsidR="00870054" w:rsidRDefault="00870054">
            <w:pPr>
              <w:pStyle w:val="ConsPlusNormal"/>
              <w:jc w:val="center"/>
            </w:pPr>
            <w:r>
              <w:t>100000,00</w:t>
            </w:r>
          </w:p>
        </w:tc>
      </w:tr>
      <w:tr w:rsidR="00870054" w14:paraId="43FFD5B9" w14:textId="77777777">
        <w:tc>
          <w:tcPr>
            <w:tcW w:w="2835" w:type="dxa"/>
          </w:tcPr>
          <w:p w14:paraId="3EBB80E8" w14:textId="77777777" w:rsidR="00870054" w:rsidRDefault="00870054">
            <w:pPr>
              <w:pStyle w:val="ConsPlusNormal"/>
            </w:pPr>
            <w:r>
              <w:t>Финансовое обеспечение деятельности (докапитализация) Фонда развития промышленности Республики Дагестан</w:t>
            </w:r>
          </w:p>
        </w:tc>
        <w:tc>
          <w:tcPr>
            <w:tcW w:w="1757" w:type="dxa"/>
          </w:tcPr>
          <w:p w14:paraId="3A4D290F" w14:textId="77777777" w:rsidR="00870054" w:rsidRDefault="00870054">
            <w:pPr>
              <w:pStyle w:val="ConsPlusNormal"/>
              <w:jc w:val="center"/>
            </w:pPr>
            <w:r>
              <w:t>09 2 02 85912</w:t>
            </w:r>
          </w:p>
        </w:tc>
        <w:tc>
          <w:tcPr>
            <w:tcW w:w="680" w:type="dxa"/>
          </w:tcPr>
          <w:p w14:paraId="3D2D0A0D" w14:textId="77777777" w:rsidR="00870054" w:rsidRDefault="00870054">
            <w:pPr>
              <w:pStyle w:val="ConsPlusNormal"/>
              <w:jc w:val="center"/>
            </w:pPr>
            <w:r>
              <w:t>600</w:t>
            </w:r>
          </w:p>
        </w:tc>
        <w:tc>
          <w:tcPr>
            <w:tcW w:w="680" w:type="dxa"/>
          </w:tcPr>
          <w:p w14:paraId="03E77A41" w14:textId="77777777" w:rsidR="00870054" w:rsidRDefault="00870054">
            <w:pPr>
              <w:pStyle w:val="ConsPlusNormal"/>
              <w:jc w:val="center"/>
            </w:pPr>
            <w:r>
              <w:t>04</w:t>
            </w:r>
          </w:p>
        </w:tc>
        <w:tc>
          <w:tcPr>
            <w:tcW w:w="680" w:type="dxa"/>
          </w:tcPr>
          <w:p w14:paraId="6249C7CF" w14:textId="77777777" w:rsidR="00870054" w:rsidRDefault="00870054">
            <w:pPr>
              <w:pStyle w:val="ConsPlusNormal"/>
              <w:jc w:val="center"/>
            </w:pPr>
            <w:r>
              <w:t>12</w:t>
            </w:r>
          </w:p>
        </w:tc>
        <w:tc>
          <w:tcPr>
            <w:tcW w:w="1701" w:type="dxa"/>
          </w:tcPr>
          <w:p w14:paraId="438332E1" w14:textId="77777777" w:rsidR="00870054" w:rsidRDefault="00870054">
            <w:pPr>
              <w:pStyle w:val="ConsPlusNormal"/>
              <w:jc w:val="center"/>
            </w:pPr>
            <w:r>
              <w:t>50000,00</w:t>
            </w:r>
          </w:p>
        </w:tc>
        <w:tc>
          <w:tcPr>
            <w:tcW w:w="1701" w:type="dxa"/>
          </w:tcPr>
          <w:p w14:paraId="1B43C40C" w14:textId="77777777" w:rsidR="00870054" w:rsidRDefault="00870054">
            <w:pPr>
              <w:pStyle w:val="ConsPlusNormal"/>
              <w:jc w:val="center"/>
            </w:pPr>
            <w:r>
              <w:t>100000,00</w:t>
            </w:r>
          </w:p>
        </w:tc>
        <w:tc>
          <w:tcPr>
            <w:tcW w:w="1701" w:type="dxa"/>
          </w:tcPr>
          <w:p w14:paraId="11C4BFD4" w14:textId="77777777" w:rsidR="00870054" w:rsidRDefault="00870054">
            <w:pPr>
              <w:pStyle w:val="ConsPlusNormal"/>
              <w:jc w:val="center"/>
            </w:pPr>
            <w:r>
              <w:t>100000,00</w:t>
            </w:r>
          </w:p>
        </w:tc>
      </w:tr>
      <w:tr w:rsidR="00870054" w14:paraId="1E2CD098" w14:textId="77777777">
        <w:tc>
          <w:tcPr>
            <w:tcW w:w="2835" w:type="dxa"/>
          </w:tcPr>
          <w:p w14:paraId="48B6EC67" w14:textId="77777777" w:rsidR="00870054" w:rsidRDefault="00870054">
            <w:pPr>
              <w:pStyle w:val="ConsPlusNormal"/>
            </w:pPr>
            <w:r>
              <w:t xml:space="preserve">Реализация мероприятий, связанных с финансовым обеспечением деятельности (докапитализация) Фонда </w:t>
            </w:r>
            <w:r>
              <w:lastRenderedPageBreak/>
              <w:t>развития промышленности Республики Дагестан</w:t>
            </w:r>
          </w:p>
        </w:tc>
        <w:tc>
          <w:tcPr>
            <w:tcW w:w="1757" w:type="dxa"/>
          </w:tcPr>
          <w:p w14:paraId="2C980F39" w14:textId="77777777" w:rsidR="00870054" w:rsidRDefault="00870054">
            <w:pPr>
              <w:pStyle w:val="ConsPlusNormal"/>
              <w:jc w:val="center"/>
            </w:pPr>
            <w:r>
              <w:lastRenderedPageBreak/>
              <w:t>09 2 02 R5912</w:t>
            </w:r>
          </w:p>
        </w:tc>
        <w:tc>
          <w:tcPr>
            <w:tcW w:w="680" w:type="dxa"/>
          </w:tcPr>
          <w:p w14:paraId="608CD572" w14:textId="77777777" w:rsidR="00870054" w:rsidRDefault="00870054">
            <w:pPr>
              <w:pStyle w:val="ConsPlusNormal"/>
              <w:jc w:val="center"/>
            </w:pPr>
            <w:r>
              <w:t>600</w:t>
            </w:r>
          </w:p>
        </w:tc>
        <w:tc>
          <w:tcPr>
            <w:tcW w:w="680" w:type="dxa"/>
          </w:tcPr>
          <w:p w14:paraId="15E56B28" w14:textId="77777777" w:rsidR="00870054" w:rsidRDefault="00870054">
            <w:pPr>
              <w:pStyle w:val="ConsPlusNormal"/>
              <w:jc w:val="center"/>
            </w:pPr>
            <w:r>
              <w:t>04</w:t>
            </w:r>
          </w:p>
        </w:tc>
        <w:tc>
          <w:tcPr>
            <w:tcW w:w="680" w:type="dxa"/>
          </w:tcPr>
          <w:p w14:paraId="1D4C90DC" w14:textId="77777777" w:rsidR="00870054" w:rsidRDefault="00870054">
            <w:pPr>
              <w:pStyle w:val="ConsPlusNormal"/>
              <w:jc w:val="center"/>
            </w:pPr>
            <w:r>
              <w:t>12</w:t>
            </w:r>
          </w:p>
        </w:tc>
        <w:tc>
          <w:tcPr>
            <w:tcW w:w="1701" w:type="dxa"/>
          </w:tcPr>
          <w:p w14:paraId="1D5E0BA9" w14:textId="77777777" w:rsidR="00870054" w:rsidRDefault="00870054">
            <w:pPr>
              <w:pStyle w:val="ConsPlusNormal"/>
              <w:jc w:val="center"/>
            </w:pPr>
            <w:r>
              <w:t>75000,00</w:t>
            </w:r>
          </w:p>
        </w:tc>
        <w:tc>
          <w:tcPr>
            <w:tcW w:w="1701" w:type="dxa"/>
          </w:tcPr>
          <w:p w14:paraId="3BF20DAA" w14:textId="77777777" w:rsidR="00870054" w:rsidRDefault="00870054">
            <w:pPr>
              <w:pStyle w:val="ConsPlusNormal"/>
              <w:jc w:val="center"/>
            </w:pPr>
            <w:r>
              <w:t>0,00</w:t>
            </w:r>
          </w:p>
        </w:tc>
        <w:tc>
          <w:tcPr>
            <w:tcW w:w="1701" w:type="dxa"/>
          </w:tcPr>
          <w:p w14:paraId="5003003C" w14:textId="77777777" w:rsidR="00870054" w:rsidRDefault="00870054">
            <w:pPr>
              <w:pStyle w:val="ConsPlusNormal"/>
              <w:jc w:val="center"/>
            </w:pPr>
            <w:r>
              <w:t>0,00</w:t>
            </w:r>
          </w:p>
        </w:tc>
      </w:tr>
      <w:tr w:rsidR="00870054" w14:paraId="28985294" w14:textId="77777777">
        <w:tc>
          <w:tcPr>
            <w:tcW w:w="2835" w:type="dxa"/>
          </w:tcPr>
          <w:p w14:paraId="384B260B" w14:textId="77777777" w:rsidR="00870054" w:rsidRDefault="00870054">
            <w:pPr>
              <w:pStyle w:val="ConsPlusNormal"/>
            </w:pPr>
            <w:r>
              <w:t>Региональный проект "Содержание, обслуживание и эксплуатация инфраструктурных объектов, созданных Республикой Дагестан"</w:t>
            </w:r>
          </w:p>
        </w:tc>
        <w:tc>
          <w:tcPr>
            <w:tcW w:w="1757" w:type="dxa"/>
          </w:tcPr>
          <w:p w14:paraId="35FF5122" w14:textId="77777777" w:rsidR="00870054" w:rsidRDefault="00870054">
            <w:pPr>
              <w:pStyle w:val="ConsPlusNormal"/>
              <w:jc w:val="center"/>
            </w:pPr>
            <w:r>
              <w:t>09 2 03</w:t>
            </w:r>
          </w:p>
        </w:tc>
        <w:tc>
          <w:tcPr>
            <w:tcW w:w="680" w:type="dxa"/>
          </w:tcPr>
          <w:p w14:paraId="1ED856BA" w14:textId="77777777" w:rsidR="00870054" w:rsidRDefault="00870054">
            <w:pPr>
              <w:pStyle w:val="ConsPlusNormal"/>
            </w:pPr>
          </w:p>
        </w:tc>
        <w:tc>
          <w:tcPr>
            <w:tcW w:w="680" w:type="dxa"/>
          </w:tcPr>
          <w:p w14:paraId="6C83DB16" w14:textId="77777777" w:rsidR="00870054" w:rsidRDefault="00870054">
            <w:pPr>
              <w:pStyle w:val="ConsPlusNormal"/>
            </w:pPr>
          </w:p>
        </w:tc>
        <w:tc>
          <w:tcPr>
            <w:tcW w:w="680" w:type="dxa"/>
          </w:tcPr>
          <w:p w14:paraId="1978B9B4" w14:textId="77777777" w:rsidR="00870054" w:rsidRDefault="00870054">
            <w:pPr>
              <w:pStyle w:val="ConsPlusNormal"/>
            </w:pPr>
          </w:p>
        </w:tc>
        <w:tc>
          <w:tcPr>
            <w:tcW w:w="1701" w:type="dxa"/>
          </w:tcPr>
          <w:p w14:paraId="4778F8A5" w14:textId="77777777" w:rsidR="00870054" w:rsidRDefault="00870054">
            <w:pPr>
              <w:pStyle w:val="ConsPlusNormal"/>
              <w:jc w:val="center"/>
            </w:pPr>
            <w:r>
              <w:t>55432,00</w:t>
            </w:r>
          </w:p>
        </w:tc>
        <w:tc>
          <w:tcPr>
            <w:tcW w:w="1701" w:type="dxa"/>
          </w:tcPr>
          <w:p w14:paraId="06E7AC02" w14:textId="77777777" w:rsidR="00870054" w:rsidRDefault="00870054">
            <w:pPr>
              <w:pStyle w:val="ConsPlusNormal"/>
              <w:jc w:val="center"/>
            </w:pPr>
            <w:r>
              <w:t>55432,00</w:t>
            </w:r>
          </w:p>
        </w:tc>
        <w:tc>
          <w:tcPr>
            <w:tcW w:w="1701" w:type="dxa"/>
          </w:tcPr>
          <w:p w14:paraId="00BE88F2" w14:textId="77777777" w:rsidR="00870054" w:rsidRDefault="00870054">
            <w:pPr>
              <w:pStyle w:val="ConsPlusNormal"/>
              <w:jc w:val="center"/>
            </w:pPr>
            <w:r>
              <w:t>55432,00</w:t>
            </w:r>
          </w:p>
        </w:tc>
      </w:tr>
      <w:tr w:rsidR="00870054" w14:paraId="6D1342FB" w14:textId="77777777">
        <w:tc>
          <w:tcPr>
            <w:tcW w:w="2835" w:type="dxa"/>
          </w:tcPr>
          <w:p w14:paraId="76A4C71D" w14:textId="77777777" w:rsidR="00870054" w:rsidRDefault="00870054">
            <w:pPr>
              <w:pStyle w:val="ConsPlusNormal"/>
            </w:pPr>
            <w:r>
              <w:t>Субсидии на финансовое обеспечение затрат на содержание, обслуживание и эксплуатацию инфраструктурных объектов, созданных Республикой Дагестан</w:t>
            </w:r>
          </w:p>
        </w:tc>
        <w:tc>
          <w:tcPr>
            <w:tcW w:w="1757" w:type="dxa"/>
          </w:tcPr>
          <w:p w14:paraId="2A779697" w14:textId="77777777" w:rsidR="00870054" w:rsidRDefault="00870054">
            <w:pPr>
              <w:pStyle w:val="ConsPlusNormal"/>
              <w:jc w:val="center"/>
            </w:pPr>
            <w:r>
              <w:t>09 2 03 80990</w:t>
            </w:r>
          </w:p>
        </w:tc>
        <w:tc>
          <w:tcPr>
            <w:tcW w:w="680" w:type="dxa"/>
          </w:tcPr>
          <w:p w14:paraId="48D8E211" w14:textId="77777777" w:rsidR="00870054" w:rsidRDefault="00870054">
            <w:pPr>
              <w:pStyle w:val="ConsPlusNormal"/>
              <w:jc w:val="center"/>
            </w:pPr>
            <w:r>
              <w:t>800</w:t>
            </w:r>
          </w:p>
        </w:tc>
        <w:tc>
          <w:tcPr>
            <w:tcW w:w="680" w:type="dxa"/>
          </w:tcPr>
          <w:p w14:paraId="43657D64" w14:textId="77777777" w:rsidR="00870054" w:rsidRDefault="00870054">
            <w:pPr>
              <w:pStyle w:val="ConsPlusNormal"/>
              <w:jc w:val="center"/>
            </w:pPr>
            <w:r>
              <w:t>04</w:t>
            </w:r>
          </w:p>
        </w:tc>
        <w:tc>
          <w:tcPr>
            <w:tcW w:w="680" w:type="dxa"/>
          </w:tcPr>
          <w:p w14:paraId="27884FA7" w14:textId="77777777" w:rsidR="00870054" w:rsidRDefault="00870054">
            <w:pPr>
              <w:pStyle w:val="ConsPlusNormal"/>
              <w:jc w:val="center"/>
            </w:pPr>
            <w:r>
              <w:t>12</w:t>
            </w:r>
          </w:p>
        </w:tc>
        <w:tc>
          <w:tcPr>
            <w:tcW w:w="1701" w:type="dxa"/>
          </w:tcPr>
          <w:p w14:paraId="336489D8" w14:textId="77777777" w:rsidR="00870054" w:rsidRDefault="00870054">
            <w:pPr>
              <w:pStyle w:val="ConsPlusNormal"/>
              <w:jc w:val="center"/>
            </w:pPr>
            <w:r>
              <w:t>55432,00</w:t>
            </w:r>
          </w:p>
        </w:tc>
        <w:tc>
          <w:tcPr>
            <w:tcW w:w="1701" w:type="dxa"/>
          </w:tcPr>
          <w:p w14:paraId="3308E495" w14:textId="77777777" w:rsidR="00870054" w:rsidRDefault="00870054">
            <w:pPr>
              <w:pStyle w:val="ConsPlusNormal"/>
              <w:jc w:val="center"/>
            </w:pPr>
            <w:r>
              <w:t>55432,00</w:t>
            </w:r>
          </w:p>
        </w:tc>
        <w:tc>
          <w:tcPr>
            <w:tcW w:w="1701" w:type="dxa"/>
          </w:tcPr>
          <w:p w14:paraId="7735FC0C" w14:textId="77777777" w:rsidR="00870054" w:rsidRDefault="00870054">
            <w:pPr>
              <w:pStyle w:val="ConsPlusNormal"/>
              <w:jc w:val="center"/>
            </w:pPr>
            <w:r>
              <w:t>55432,00</w:t>
            </w:r>
          </w:p>
        </w:tc>
      </w:tr>
      <w:tr w:rsidR="00870054" w14:paraId="437C9CDE" w14:textId="77777777">
        <w:tc>
          <w:tcPr>
            <w:tcW w:w="2835" w:type="dxa"/>
          </w:tcPr>
          <w:p w14:paraId="16FD834F" w14:textId="77777777" w:rsidR="00870054" w:rsidRDefault="00870054">
            <w:pPr>
              <w:pStyle w:val="ConsPlusNormal"/>
            </w:pPr>
            <w:r>
              <w:t>Комплексы процессных мероприятий</w:t>
            </w:r>
          </w:p>
        </w:tc>
        <w:tc>
          <w:tcPr>
            <w:tcW w:w="1757" w:type="dxa"/>
          </w:tcPr>
          <w:p w14:paraId="16A32560" w14:textId="77777777" w:rsidR="00870054" w:rsidRDefault="00870054">
            <w:pPr>
              <w:pStyle w:val="ConsPlusNormal"/>
              <w:jc w:val="center"/>
            </w:pPr>
            <w:r>
              <w:t>09 4</w:t>
            </w:r>
          </w:p>
        </w:tc>
        <w:tc>
          <w:tcPr>
            <w:tcW w:w="680" w:type="dxa"/>
          </w:tcPr>
          <w:p w14:paraId="0BDD85C8" w14:textId="77777777" w:rsidR="00870054" w:rsidRDefault="00870054">
            <w:pPr>
              <w:pStyle w:val="ConsPlusNormal"/>
            </w:pPr>
          </w:p>
        </w:tc>
        <w:tc>
          <w:tcPr>
            <w:tcW w:w="680" w:type="dxa"/>
          </w:tcPr>
          <w:p w14:paraId="4C61FC15" w14:textId="77777777" w:rsidR="00870054" w:rsidRDefault="00870054">
            <w:pPr>
              <w:pStyle w:val="ConsPlusNormal"/>
            </w:pPr>
          </w:p>
        </w:tc>
        <w:tc>
          <w:tcPr>
            <w:tcW w:w="680" w:type="dxa"/>
          </w:tcPr>
          <w:p w14:paraId="661094D5" w14:textId="77777777" w:rsidR="00870054" w:rsidRDefault="00870054">
            <w:pPr>
              <w:pStyle w:val="ConsPlusNormal"/>
            </w:pPr>
          </w:p>
        </w:tc>
        <w:tc>
          <w:tcPr>
            <w:tcW w:w="1701" w:type="dxa"/>
          </w:tcPr>
          <w:p w14:paraId="252A9C1A" w14:textId="77777777" w:rsidR="00870054" w:rsidRDefault="00870054">
            <w:pPr>
              <w:pStyle w:val="ConsPlusNormal"/>
              <w:jc w:val="center"/>
            </w:pPr>
            <w:r>
              <w:t>120192,64</w:t>
            </w:r>
          </w:p>
        </w:tc>
        <w:tc>
          <w:tcPr>
            <w:tcW w:w="1701" w:type="dxa"/>
          </w:tcPr>
          <w:p w14:paraId="6EB35A6C" w14:textId="77777777" w:rsidR="00870054" w:rsidRDefault="00870054">
            <w:pPr>
              <w:pStyle w:val="ConsPlusNormal"/>
              <w:jc w:val="center"/>
            </w:pPr>
            <w:r>
              <w:t>119189,64</w:t>
            </w:r>
          </w:p>
        </w:tc>
        <w:tc>
          <w:tcPr>
            <w:tcW w:w="1701" w:type="dxa"/>
          </w:tcPr>
          <w:p w14:paraId="71A0DE49" w14:textId="77777777" w:rsidR="00870054" w:rsidRDefault="00870054">
            <w:pPr>
              <w:pStyle w:val="ConsPlusNormal"/>
              <w:jc w:val="center"/>
            </w:pPr>
            <w:r>
              <w:t>119189,64</w:t>
            </w:r>
          </w:p>
        </w:tc>
      </w:tr>
      <w:tr w:rsidR="00870054" w14:paraId="65EC09A8" w14:textId="77777777">
        <w:tc>
          <w:tcPr>
            <w:tcW w:w="2835" w:type="dxa"/>
          </w:tcPr>
          <w:p w14:paraId="1E9ABE5A" w14:textId="77777777" w:rsidR="00870054" w:rsidRDefault="00870054">
            <w:pPr>
              <w:pStyle w:val="ConsPlusNormal"/>
            </w:pPr>
            <w:r>
              <w:t>Комплекс процессных мероприятий "Обеспечение деятельности государственного органа"</w:t>
            </w:r>
          </w:p>
        </w:tc>
        <w:tc>
          <w:tcPr>
            <w:tcW w:w="1757" w:type="dxa"/>
          </w:tcPr>
          <w:p w14:paraId="31854409" w14:textId="77777777" w:rsidR="00870054" w:rsidRDefault="00870054">
            <w:pPr>
              <w:pStyle w:val="ConsPlusNormal"/>
              <w:jc w:val="center"/>
            </w:pPr>
            <w:r>
              <w:t>09 4 01</w:t>
            </w:r>
          </w:p>
        </w:tc>
        <w:tc>
          <w:tcPr>
            <w:tcW w:w="680" w:type="dxa"/>
          </w:tcPr>
          <w:p w14:paraId="608FCFBB" w14:textId="77777777" w:rsidR="00870054" w:rsidRDefault="00870054">
            <w:pPr>
              <w:pStyle w:val="ConsPlusNormal"/>
            </w:pPr>
          </w:p>
        </w:tc>
        <w:tc>
          <w:tcPr>
            <w:tcW w:w="680" w:type="dxa"/>
          </w:tcPr>
          <w:p w14:paraId="08211732" w14:textId="77777777" w:rsidR="00870054" w:rsidRDefault="00870054">
            <w:pPr>
              <w:pStyle w:val="ConsPlusNormal"/>
            </w:pPr>
          </w:p>
        </w:tc>
        <w:tc>
          <w:tcPr>
            <w:tcW w:w="680" w:type="dxa"/>
          </w:tcPr>
          <w:p w14:paraId="78839FF8" w14:textId="77777777" w:rsidR="00870054" w:rsidRDefault="00870054">
            <w:pPr>
              <w:pStyle w:val="ConsPlusNormal"/>
            </w:pPr>
          </w:p>
        </w:tc>
        <w:tc>
          <w:tcPr>
            <w:tcW w:w="1701" w:type="dxa"/>
          </w:tcPr>
          <w:p w14:paraId="6C9CDFE2" w14:textId="77777777" w:rsidR="00870054" w:rsidRDefault="00870054">
            <w:pPr>
              <w:pStyle w:val="ConsPlusNormal"/>
              <w:jc w:val="center"/>
            </w:pPr>
            <w:r>
              <w:t>110192,64</w:t>
            </w:r>
          </w:p>
        </w:tc>
        <w:tc>
          <w:tcPr>
            <w:tcW w:w="1701" w:type="dxa"/>
          </w:tcPr>
          <w:p w14:paraId="5945C56E" w14:textId="77777777" w:rsidR="00870054" w:rsidRDefault="00870054">
            <w:pPr>
              <w:pStyle w:val="ConsPlusNormal"/>
              <w:jc w:val="center"/>
            </w:pPr>
            <w:r>
              <w:t>109189,64</w:t>
            </w:r>
          </w:p>
        </w:tc>
        <w:tc>
          <w:tcPr>
            <w:tcW w:w="1701" w:type="dxa"/>
          </w:tcPr>
          <w:p w14:paraId="64B3EF31" w14:textId="77777777" w:rsidR="00870054" w:rsidRDefault="00870054">
            <w:pPr>
              <w:pStyle w:val="ConsPlusNormal"/>
              <w:jc w:val="center"/>
            </w:pPr>
            <w:r>
              <w:t>109189,64</w:t>
            </w:r>
          </w:p>
        </w:tc>
      </w:tr>
      <w:tr w:rsidR="00870054" w14:paraId="29B07C9C" w14:textId="77777777">
        <w:tc>
          <w:tcPr>
            <w:tcW w:w="2835" w:type="dxa"/>
          </w:tcPr>
          <w:p w14:paraId="2B3B7096" w14:textId="77777777" w:rsidR="00870054" w:rsidRDefault="00870054">
            <w:pPr>
              <w:pStyle w:val="ConsPlusNormal"/>
            </w:pPr>
            <w:r>
              <w:t xml:space="preserve">Финансовое обеспечение выполнения функций </w:t>
            </w:r>
            <w:r>
              <w:lastRenderedPageBreak/>
              <w:t>государственных органов</w:t>
            </w:r>
          </w:p>
        </w:tc>
        <w:tc>
          <w:tcPr>
            <w:tcW w:w="1757" w:type="dxa"/>
          </w:tcPr>
          <w:p w14:paraId="225AFC51" w14:textId="77777777" w:rsidR="00870054" w:rsidRDefault="00870054">
            <w:pPr>
              <w:pStyle w:val="ConsPlusNormal"/>
              <w:jc w:val="center"/>
            </w:pPr>
            <w:r>
              <w:lastRenderedPageBreak/>
              <w:t>09 4 01 20000</w:t>
            </w:r>
          </w:p>
        </w:tc>
        <w:tc>
          <w:tcPr>
            <w:tcW w:w="680" w:type="dxa"/>
          </w:tcPr>
          <w:p w14:paraId="178E7064" w14:textId="77777777" w:rsidR="00870054" w:rsidRDefault="00870054">
            <w:pPr>
              <w:pStyle w:val="ConsPlusNormal"/>
              <w:jc w:val="center"/>
            </w:pPr>
            <w:r>
              <w:t>100</w:t>
            </w:r>
          </w:p>
        </w:tc>
        <w:tc>
          <w:tcPr>
            <w:tcW w:w="680" w:type="dxa"/>
          </w:tcPr>
          <w:p w14:paraId="4E7A7250" w14:textId="77777777" w:rsidR="00870054" w:rsidRDefault="00870054">
            <w:pPr>
              <w:pStyle w:val="ConsPlusNormal"/>
              <w:jc w:val="center"/>
            </w:pPr>
            <w:r>
              <w:t>04</w:t>
            </w:r>
          </w:p>
        </w:tc>
        <w:tc>
          <w:tcPr>
            <w:tcW w:w="680" w:type="dxa"/>
          </w:tcPr>
          <w:p w14:paraId="4A803390" w14:textId="77777777" w:rsidR="00870054" w:rsidRDefault="00870054">
            <w:pPr>
              <w:pStyle w:val="ConsPlusNormal"/>
              <w:jc w:val="center"/>
            </w:pPr>
            <w:r>
              <w:t>01</w:t>
            </w:r>
          </w:p>
        </w:tc>
        <w:tc>
          <w:tcPr>
            <w:tcW w:w="1701" w:type="dxa"/>
          </w:tcPr>
          <w:p w14:paraId="3347069C" w14:textId="77777777" w:rsidR="00870054" w:rsidRDefault="00870054">
            <w:pPr>
              <w:pStyle w:val="ConsPlusNormal"/>
              <w:jc w:val="center"/>
            </w:pPr>
            <w:r>
              <w:t>103580,03</w:t>
            </w:r>
          </w:p>
        </w:tc>
        <w:tc>
          <w:tcPr>
            <w:tcW w:w="1701" w:type="dxa"/>
          </w:tcPr>
          <w:p w14:paraId="46D56CB5" w14:textId="77777777" w:rsidR="00870054" w:rsidRDefault="00870054">
            <w:pPr>
              <w:pStyle w:val="ConsPlusNormal"/>
              <w:jc w:val="center"/>
            </w:pPr>
            <w:r>
              <w:t>103580,03</w:t>
            </w:r>
          </w:p>
        </w:tc>
        <w:tc>
          <w:tcPr>
            <w:tcW w:w="1701" w:type="dxa"/>
          </w:tcPr>
          <w:p w14:paraId="04B83406" w14:textId="77777777" w:rsidR="00870054" w:rsidRDefault="00870054">
            <w:pPr>
              <w:pStyle w:val="ConsPlusNormal"/>
              <w:jc w:val="center"/>
            </w:pPr>
            <w:r>
              <w:t>103580,03</w:t>
            </w:r>
          </w:p>
        </w:tc>
      </w:tr>
      <w:tr w:rsidR="00870054" w14:paraId="652F0134" w14:textId="77777777">
        <w:tc>
          <w:tcPr>
            <w:tcW w:w="2835" w:type="dxa"/>
          </w:tcPr>
          <w:p w14:paraId="72A92983" w14:textId="77777777" w:rsidR="00870054" w:rsidRDefault="00870054">
            <w:pPr>
              <w:pStyle w:val="ConsPlusNormal"/>
            </w:pPr>
            <w:r>
              <w:t>Финансовое обеспечение выполнения функций государственных органов</w:t>
            </w:r>
          </w:p>
        </w:tc>
        <w:tc>
          <w:tcPr>
            <w:tcW w:w="1757" w:type="dxa"/>
          </w:tcPr>
          <w:p w14:paraId="5EAA734F" w14:textId="77777777" w:rsidR="00870054" w:rsidRDefault="00870054">
            <w:pPr>
              <w:pStyle w:val="ConsPlusNormal"/>
              <w:jc w:val="center"/>
            </w:pPr>
            <w:r>
              <w:t>09 4 01 20000</w:t>
            </w:r>
          </w:p>
        </w:tc>
        <w:tc>
          <w:tcPr>
            <w:tcW w:w="680" w:type="dxa"/>
          </w:tcPr>
          <w:p w14:paraId="4C168D1E" w14:textId="77777777" w:rsidR="00870054" w:rsidRDefault="00870054">
            <w:pPr>
              <w:pStyle w:val="ConsPlusNormal"/>
              <w:jc w:val="center"/>
            </w:pPr>
            <w:r>
              <w:t>200</w:t>
            </w:r>
          </w:p>
        </w:tc>
        <w:tc>
          <w:tcPr>
            <w:tcW w:w="680" w:type="dxa"/>
          </w:tcPr>
          <w:p w14:paraId="18309590" w14:textId="77777777" w:rsidR="00870054" w:rsidRDefault="00870054">
            <w:pPr>
              <w:pStyle w:val="ConsPlusNormal"/>
              <w:jc w:val="center"/>
            </w:pPr>
            <w:r>
              <w:t>04</w:t>
            </w:r>
          </w:p>
        </w:tc>
        <w:tc>
          <w:tcPr>
            <w:tcW w:w="680" w:type="dxa"/>
          </w:tcPr>
          <w:p w14:paraId="1AE66ABD" w14:textId="77777777" w:rsidR="00870054" w:rsidRDefault="00870054">
            <w:pPr>
              <w:pStyle w:val="ConsPlusNormal"/>
              <w:jc w:val="center"/>
            </w:pPr>
            <w:r>
              <w:t>01</w:t>
            </w:r>
          </w:p>
        </w:tc>
        <w:tc>
          <w:tcPr>
            <w:tcW w:w="1701" w:type="dxa"/>
          </w:tcPr>
          <w:p w14:paraId="14999BB2" w14:textId="77777777" w:rsidR="00870054" w:rsidRDefault="00870054">
            <w:pPr>
              <w:pStyle w:val="ConsPlusNormal"/>
              <w:jc w:val="center"/>
            </w:pPr>
            <w:r>
              <w:t>5559,61</w:t>
            </w:r>
          </w:p>
        </w:tc>
        <w:tc>
          <w:tcPr>
            <w:tcW w:w="1701" w:type="dxa"/>
          </w:tcPr>
          <w:p w14:paraId="63F6B6A1" w14:textId="77777777" w:rsidR="00870054" w:rsidRDefault="00870054">
            <w:pPr>
              <w:pStyle w:val="ConsPlusNormal"/>
              <w:jc w:val="center"/>
            </w:pPr>
            <w:r>
              <w:t>4556,61</w:t>
            </w:r>
          </w:p>
        </w:tc>
        <w:tc>
          <w:tcPr>
            <w:tcW w:w="1701" w:type="dxa"/>
          </w:tcPr>
          <w:p w14:paraId="0AC93CD2" w14:textId="77777777" w:rsidR="00870054" w:rsidRDefault="00870054">
            <w:pPr>
              <w:pStyle w:val="ConsPlusNormal"/>
              <w:jc w:val="center"/>
            </w:pPr>
            <w:r>
              <w:t>4556,61</w:t>
            </w:r>
          </w:p>
        </w:tc>
      </w:tr>
      <w:tr w:rsidR="00870054" w14:paraId="3BC45348" w14:textId="77777777">
        <w:tc>
          <w:tcPr>
            <w:tcW w:w="2835" w:type="dxa"/>
          </w:tcPr>
          <w:p w14:paraId="574E1B94" w14:textId="77777777" w:rsidR="00870054" w:rsidRDefault="00870054">
            <w:pPr>
              <w:pStyle w:val="ConsPlusNormal"/>
            </w:pPr>
            <w:r>
              <w:t>Финансовое обеспечение выполнения функций государственных органов</w:t>
            </w:r>
          </w:p>
        </w:tc>
        <w:tc>
          <w:tcPr>
            <w:tcW w:w="1757" w:type="dxa"/>
          </w:tcPr>
          <w:p w14:paraId="6A84E7FC" w14:textId="77777777" w:rsidR="00870054" w:rsidRDefault="00870054">
            <w:pPr>
              <w:pStyle w:val="ConsPlusNormal"/>
              <w:jc w:val="center"/>
            </w:pPr>
            <w:r>
              <w:t>09 4 01 20000</w:t>
            </w:r>
          </w:p>
        </w:tc>
        <w:tc>
          <w:tcPr>
            <w:tcW w:w="680" w:type="dxa"/>
          </w:tcPr>
          <w:p w14:paraId="07C4ABFB" w14:textId="77777777" w:rsidR="00870054" w:rsidRDefault="00870054">
            <w:pPr>
              <w:pStyle w:val="ConsPlusNormal"/>
              <w:jc w:val="center"/>
            </w:pPr>
            <w:r>
              <w:t>800</w:t>
            </w:r>
          </w:p>
        </w:tc>
        <w:tc>
          <w:tcPr>
            <w:tcW w:w="680" w:type="dxa"/>
          </w:tcPr>
          <w:p w14:paraId="1F067236" w14:textId="77777777" w:rsidR="00870054" w:rsidRDefault="00870054">
            <w:pPr>
              <w:pStyle w:val="ConsPlusNormal"/>
              <w:jc w:val="center"/>
            </w:pPr>
            <w:r>
              <w:t>04</w:t>
            </w:r>
          </w:p>
        </w:tc>
        <w:tc>
          <w:tcPr>
            <w:tcW w:w="680" w:type="dxa"/>
          </w:tcPr>
          <w:p w14:paraId="555833AB" w14:textId="77777777" w:rsidR="00870054" w:rsidRDefault="00870054">
            <w:pPr>
              <w:pStyle w:val="ConsPlusNormal"/>
              <w:jc w:val="center"/>
            </w:pPr>
            <w:r>
              <w:t>01</w:t>
            </w:r>
          </w:p>
        </w:tc>
        <w:tc>
          <w:tcPr>
            <w:tcW w:w="1701" w:type="dxa"/>
          </w:tcPr>
          <w:p w14:paraId="33C30DD9" w14:textId="77777777" w:rsidR="00870054" w:rsidRDefault="00870054">
            <w:pPr>
              <w:pStyle w:val="ConsPlusNormal"/>
              <w:jc w:val="center"/>
            </w:pPr>
            <w:r>
              <w:t>1053,00</w:t>
            </w:r>
          </w:p>
        </w:tc>
        <w:tc>
          <w:tcPr>
            <w:tcW w:w="1701" w:type="dxa"/>
          </w:tcPr>
          <w:p w14:paraId="5CF718CB" w14:textId="77777777" w:rsidR="00870054" w:rsidRDefault="00870054">
            <w:pPr>
              <w:pStyle w:val="ConsPlusNormal"/>
              <w:jc w:val="center"/>
            </w:pPr>
            <w:r>
              <w:t>1053,00</w:t>
            </w:r>
          </w:p>
        </w:tc>
        <w:tc>
          <w:tcPr>
            <w:tcW w:w="1701" w:type="dxa"/>
          </w:tcPr>
          <w:p w14:paraId="0E7F1138" w14:textId="77777777" w:rsidR="00870054" w:rsidRDefault="00870054">
            <w:pPr>
              <w:pStyle w:val="ConsPlusNormal"/>
              <w:jc w:val="center"/>
            </w:pPr>
            <w:r>
              <w:t>1053,00</w:t>
            </w:r>
          </w:p>
        </w:tc>
      </w:tr>
      <w:tr w:rsidR="00870054" w14:paraId="39354748" w14:textId="77777777">
        <w:tc>
          <w:tcPr>
            <w:tcW w:w="2835" w:type="dxa"/>
          </w:tcPr>
          <w:p w14:paraId="75BBC500" w14:textId="77777777" w:rsidR="00870054" w:rsidRDefault="00870054">
            <w:pPr>
              <w:pStyle w:val="ConsPlusNormal"/>
            </w:pPr>
            <w:r>
              <w:t>Комплекс процессных мероприятий "Организация и проведение фестивалей, выставок, ярмарок товаров и услуг с участием местных товаропроизводителей"</w:t>
            </w:r>
          </w:p>
        </w:tc>
        <w:tc>
          <w:tcPr>
            <w:tcW w:w="1757" w:type="dxa"/>
          </w:tcPr>
          <w:p w14:paraId="3F8174A8" w14:textId="77777777" w:rsidR="00870054" w:rsidRDefault="00870054">
            <w:pPr>
              <w:pStyle w:val="ConsPlusNormal"/>
              <w:jc w:val="center"/>
            </w:pPr>
            <w:r>
              <w:t>09 4 02</w:t>
            </w:r>
          </w:p>
        </w:tc>
        <w:tc>
          <w:tcPr>
            <w:tcW w:w="680" w:type="dxa"/>
          </w:tcPr>
          <w:p w14:paraId="64651AFC" w14:textId="77777777" w:rsidR="00870054" w:rsidRDefault="00870054">
            <w:pPr>
              <w:pStyle w:val="ConsPlusNormal"/>
            </w:pPr>
          </w:p>
        </w:tc>
        <w:tc>
          <w:tcPr>
            <w:tcW w:w="680" w:type="dxa"/>
          </w:tcPr>
          <w:p w14:paraId="15C91A1B" w14:textId="77777777" w:rsidR="00870054" w:rsidRDefault="00870054">
            <w:pPr>
              <w:pStyle w:val="ConsPlusNormal"/>
            </w:pPr>
          </w:p>
        </w:tc>
        <w:tc>
          <w:tcPr>
            <w:tcW w:w="680" w:type="dxa"/>
          </w:tcPr>
          <w:p w14:paraId="5EFB2824" w14:textId="77777777" w:rsidR="00870054" w:rsidRDefault="00870054">
            <w:pPr>
              <w:pStyle w:val="ConsPlusNormal"/>
            </w:pPr>
          </w:p>
        </w:tc>
        <w:tc>
          <w:tcPr>
            <w:tcW w:w="1701" w:type="dxa"/>
          </w:tcPr>
          <w:p w14:paraId="643FDEF8" w14:textId="77777777" w:rsidR="00870054" w:rsidRDefault="00870054">
            <w:pPr>
              <w:pStyle w:val="ConsPlusNormal"/>
              <w:jc w:val="center"/>
            </w:pPr>
            <w:r>
              <w:t>10000,00</w:t>
            </w:r>
          </w:p>
        </w:tc>
        <w:tc>
          <w:tcPr>
            <w:tcW w:w="1701" w:type="dxa"/>
          </w:tcPr>
          <w:p w14:paraId="0159AD89" w14:textId="77777777" w:rsidR="00870054" w:rsidRDefault="00870054">
            <w:pPr>
              <w:pStyle w:val="ConsPlusNormal"/>
              <w:jc w:val="center"/>
            </w:pPr>
            <w:r>
              <w:t>10000,00</w:t>
            </w:r>
          </w:p>
        </w:tc>
        <w:tc>
          <w:tcPr>
            <w:tcW w:w="1701" w:type="dxa"/>
          </w:tcPr>
          <w:p w14:paraId="68630149" w14:textId="77777777" w:rsidR="00870054" w:rsidRDefault="00870054">
            <w:pPr>
              <w:pStyle w:val="ConsPlusNormal"/>
              <w:jc w:val="center"/>
            </w:pPr>
            <w:r>
              <w:t>10000,00</w:t>
            </w:r>
          </w:p>
        </w:tc>
      </w:tr>
      <w:tr w:rsidR="00870054" w14:paraId="1CF91665" w14:textId="77777777">
        <w:tc>
          <w:tcPr>
            <w:tcW w:w="2835" w:type="dxa"/>
          </w:tcPr>
          <w:p w14:paraId="4BFC5A77" w14:textId="77777777" w:rsidR="00870054" w:rsidRDefault="00870054">
            <w:pPr>
              <w:pStyle w:val="ConsPlusNormal"/>
            </w:pPr>
            <w:r>
              <w:t>Реализация мероприятий по развитию торговли в Республике Дагестан</w:t>
            </w:r>
          </w:p>
        </w:tc>
        <w:tc>
          <w:tcPr>
            <w:tcW w:w="1757" w:type="dxa"/>
          </w:tcPr>
          <w:p w14:paraId="2B2761BF" w14:textId="77777777" w:rsidR="00870054" w:rsidRDefault="00870054">
            <w:pPr>
              <w:pStyle w:val="ConsPlusNormal"/>
              <w:jc w:val="center"/>
            </w:pPr>
            <w:r>
              <w:t>09 4 02 85840</w:t>
            </w:r>
          </w:p>
        </w:tc>
        <w:tc>
          <w:tcPr>
            <w:tcW w:w="680" w:type="dxa"/>
          </w:tcPr>
          <w:p w14:paraId="20DDA00D" w14:textId="77777777" w:rsidR="00870054" w:rsidRDefault="00870054">
            <w:pPr>
              <w:pStyle w:val="ConsPlusNormal"/>
              <w:jc w:val="center"/>
            </w:pPr>
            <w:r>
              <w:t>200</w:t>
            </w:r>
          </w:p>
        </w:tc>
        <w:tc>
          <w:tcPr>
            <w:tcW w:w="680" w:type="dxa"/>
          </w:tcPr>
          <w:p w14:paraId="7151C705" w14:textId="77777777" w:rsidR="00870054" w:rsidRDefault="00870054">
            <w:pPr>
              <w:pStyle w:val="ConsPlusNormal"/>
              <w:jc w:val="center"/>
            </w:pPr>
            <w:r>
              <w:t>04</w:t>
            </w:r>
          </w:p>
        </w:tc>
        <w:tc>
          <w:tcPr>
            <w:tcW w:w="680" w:type="dxa"/>
          </w:tcPr>
          <w:p w14:paraId="694D02C6" w14:textId="77777777" w:rsidR="00870054" w:rsidRDefault="00870054">
            <w:pPr>
              <w:pStyle w:val="ConsPlusNormal"/>
              <w:jc w:val="center"/>
            </w:pPr>
            <w:r>
              <w:t>12</w:t>
            </w:r>
          </w:p>
        </w:tc>
        <w:tc>
          <w:tcPr>
            <w:tcW w:w="1701" w:type="dxa"/>
          </w:tcPr>
          <w:p w14:paraId="4A705ECA" w14:textId="77777777" w:rsidR="00870054" w:rsidRDefault="00870054">
            <w:pPr>
              <w:pStyle w:val="ConsPlusNormal"/>
              <w:jc w:val="center"/>
            </w:pPr>
            <w:r>
              <w:t>10000,00</w:t>
            </w:r>
          </w:p>
        </w:tc>
        <w:tc>
          <w:tcPr>
            <w:tcW w:w="1701" w:type="dxa"/>
          </w:tcPr>
          <w:p w14:paraId="53F144B2" w14:textId="77777777" w:rsidR="00870054" w:rsidRDefault="00870054">
            <w:pPr>
              <w:pStyle w:val="ConsPlusNormal"/>
              <w:jc w:val="center"/>
            </w:pPr>
            <w:r>
              <w:t>10000,00</w:t>
            </w:r>
          </w:p>
        </w:tc>
        <w:tc>
          <w:tcPr>
            <w:tcW w:w="1701" w:type="dxa"/>
          </w:tcPr>
          <w:p w14:paraId="69E54E48" w14:textId="77777777" w:rsidR="00870054" w:rsidRDefault="00870054">
            <w:pPr>
              <w:pStyle w:val="ConsPlusNormal"/>
              <w:jc w:val="center"/>
            </w:pPr>
            <w:r>
              <w:t>10000,00</w:t>
            </w:r>
          </w:p>
        </w:tc>
      </w:tr>
      <w:tr w:rsidR="00870054" w14:paraId="4608D692" w14:textId="77777777">
        <w:tc>
          <w:tcPr>
            <w:tcW w:w="2835" w:type="dxa"/>
          </w:tcPr>
          <w:p w14:paraId="1ADCEC4C" w14:textId="77777777" w:rsidR="00870054" w:rsidRDefault="00870054">
            <w:pPr>
              <w:pStyle w:val="ConsPlusNormal"/>
            </w:pPr>
            <w:r>
              <w:t xml:space="preserve">Государственная </w:t>
            </w:r>
            <w:hyperlink r:id="rId440">
              <w:r>
                <w:rPr>
                  <w:color w:val="0000FF"/>
                </w:rPr>
                <w:t>программа</w:t>
              </w:r>
            </w:hyperlink>
            <w:r>
              <w:t xml:space="preserve"> Республики Дагестан "Комплексная программа противодействия идеологии терроризма в Республике Дагестан"</w:t>
            </w:r>
          </w:p>
        </w:tc>
        <w:tc>
          <w:tcPr>
            <w:tcW w:w="1757" w:type="dxa"/>
          </w:tcPr>
          <w:p w14:paraId="2861DDA7" w14:textId="77777777" w:rsidR="00870054" w:rsidRDefault="00870054">
            <w:pPr>
              <w:pStyle w:val="ConsPlusNormal"/>
              <w:jc w:val="center"/>
            </w:pPr>
            <w:r>
              <w:t>10</w:t>
            </w:r>
          </w:p>
        </w:tc>
        <w:tc>
          <w:tcPr>
            <w:tcW w:w="680" w:type="dxa"/>
          </w:tcPr>
          <w:p w14:paraId="4D81126E" w14:textId="77777777" w:rsidR="00870054" w:rsidRDefault="00870054">
            <w:pPr>
              <w:pStyle w:val="ConsPlusNormal"/>
            </w:pPr>
          </w:p>
        </w:tc>
        <w:tc>
          <w:tcPr>
            <w:tcW w:w="680" w:type="dxa"/>
          </w:tcPr>
          <w:p w14:paraId="6BACD9BA" w14:textId="77777777" w:rsidR="00870054" w:rsidRDefault="00870054">
            <w:pPr>
              <w:pStyle w:val="ConsPlusNormal"/>
            </w:pPr>
          </w:p>
        </w:tc>
        <w:tc>
          <w:tcPr>
            <w:tcW w:w="680" w:type="dxa"/>
          </w:tcPr>
          <w:p w14:paraId="6129B79E" w14:textId="77777777" w:rsidR="00870054" w:rsidRDefault="00870054">
            <w:pPr>
              <w:pStyle w:val="ConsPlusNormal"/>
            </w:pPr>
          </w:p>
        </w:tc>
        <w:tc>
          <w:tcPr>
            <w:tcW w:w="1701" w:type="dxa"/>
          </w:tcPr>
          <w:p w14:paraId="18761CC4" w14:textId="77777777" w:rsidR="00870054" w:rsidRDefault="00870054">
            <w:pPr>
              <w:pStyle w:val="ConsPlusNormal"/>
              <w:jc w:val="center"/>
            </w:pPr>
            <w:r>
              <w:t>30788,80</w:t>
            </w:r>
          </w:p>
        </w:tc>
        <w:tc>
          <w:tcPr>
            <w:tcW w:w="1701" w:type="dxa"/>
          </w:tcPr>
          <w:p w14:paraId="063A420E" w14:textId="77777777" w:rsidR="00870054" w:rsidRDefault="00870054">
            <w:pPr>
              <w:pStyle w:val="ConsPlusNormal"/>
              <w:jc w:val="center"/>
            </w:pPr>
            <w:r>
              <w:t>30788,80</w:t>
            </w:r>
          </w:p>
        </w:tc>
        <w:tc>
          <w:tcPr>
            <w:tcW w:w="1701" w:type="dxa"/>
          </w:tcPr>
          <w:p w14:paraId="0404C511" w14:textId="77777777" w:rsidR="00870054" w:rsidRDefault="00870054">
            <w:pPr>
              <w:pStyle w:val="ConsPlusNormal"/>
              <w:jc w:val="center"/>
            </w:pPr>
            <w:r>
              <w:t>30788,80</w:t>
            </w:r>
          </w:p>
        </w:tc>
      </w:tr>
      <w:tr w:rsidR="00870054" w14:paraId="53DCC7FA" w14:textId="77777777">
        <w:tc>
          <w:tcPr>
            <w:tcW w:w="2835" w:type="dxa"/>
          </w:tcPr>
          <w:p w14:paraId="5C1C7E1F" w14:textId="77777777" w:rsidR="00870054" w:rsidRDefault="00870054">
            <w:pPr>
              <w:pStyle w:val="ConsPlusNormal"/>
            </w:pPr>
            <w:r>
              <w:t xml:space="preserve">Комплексы процессных </w:t>
            </w:r>
            <w:r>
              <w:lastRenderedPageBreak/>
              <w:t>мероприятий</w:t>
            </w:r>
          </w:p>
        </w:tc>
        <w:tc>
          <w:tcPr>
            <w:tcW w:w="1757" w:type="dxa"/>
          </w:tcPr>
          <w:p w14:paraId="4C1F585B" w14:textId="77777777" w:rsidR="00870054" w:rsidRDefault="00870054">
            <w:pPr>
              <w:pStyle w:val="ConsPlusNormal"/>
              <w:jc w:val="center"/>
            </w:pPr>
            <w:r>
              <w:lastRenderedPageBreak/>
              <w:t>10 4</w:t>
            </w:r>
          </w:p>
        </w:tc>
        <w:tc>
          <w:tcPr>
            <w:tcW w:w="680" w:type="dxa"/>
          </w:tcPr>
          <w:p w14:paraId="698D86E1" w14:textId="77777777" w:rsidR="00870054" w:rsidRDefault="00870054">
            <w:pPr>
              <w:pStyle w:val="ConsPlusNormal"/>
            </w:pPr>
          </w:p>
        </w:tc>
        <w:tc>
          <w:tcPr>
            <w:tcW w:w="680" w:type="dxa"/>
          </w:tcPr>
          <w:p w14:paraId="757C4E2F" w14:textId="77777777" w:rsidR="00870054" w:rsidRDefault="00870054">
            <w:pPr>
              <w:pStyle w:val="ConsPlusNormal"/>
            </w:pPr>
          </w:p>
        </w:tc>
        <w:tc>
          <w:tcPr>
            <w:tcW w:w="680" w:type="dxa"/>
          </w:tcPr>
          <w:p w14:paraId="3CD06938" w14:textId="77777777" w:rsidR="00870054" w:rsidRDefault="00870054">
            <w:pPr>
              <w:pStyle w:val="ConsPlusNormal"/>
            </w:pPr>
          </w:p>
        </w:tc>
        <w:tc>
          <w:tcPr>
            <w:tcW w:w="1701" w:type="dxa"/>
          </w:tcPr>
          <w:p w14:paraId="226164D5" w14:textId="77777777" w:rsidR="00870054" w:rsidRDefault="00870054">
            <w:pPr>
              <w:pStyle w:val="ConsPlusNormal"/>
              <w:jc w:val="center"/>
            </w:pPr>
            <w:r>
              <w:t>30788,80</w:t>
            </w:r>
          </w:p>
        </w:tc>
        <w:tc>
          <w:tcPr>
            <w:tcW w:w="1701" w:type="dxa"/>
          </w:tcPr>
          <w:p w14:paraId="0D6610E8" w14:textId="77777777" w:rsidR="00870054" w:rsidRDefault="00870054">
            <w:pPr>
              <w:pStyle w:val="ConsPlusNormal"/>
              <w:jc w:val="center"/>
            </w:pPr>
            <w:r>
              <w:t>30788,80</w:t>
            </w:r>
          </w:p>
        </w:tc>
        <w:tc>
          <w:tcPr>
            <w:tcW w:w="1701" w:type="dxa"/>
          </w:tcPr>
          <w:p w14:paraId="1FA33960" w14:textId="77777777" w:rsidR="00870054" w:rsidRDefault="00870054">
            <w:pPr>
              <w:pStyle w:val="ConsPlusNormal"/>
              <w:jc w:val="center"/>
            </w:pPr>
            <w:r>
              <w:t>30788,80</w:t>
            </w:r>
          </w:p>
        </w:tc>
      </w:tr>
      <w:tr w:rsidR="00870054" w14:paraId="3668FE19" w14:textId="77777777">
        <w:tc>
          <w:tcPr>
            <w:tcW w:w="2835" w:type="dxa"/>
          </w:tcPr>
          <w:p w14:paraId="57F0B330" w14:textId="77777777" w:rsidR="00870054" w:rsidRDefault="00870054">
            <w:pPr>
              <w:pStyle w:val="ConsPlusNormal"/>
            </w:pPr>
            <w:r>
              <w:t>Комплекс процессных мероприятий "Профилактика идеологии терроризма"</w:t>
            </w:r>
          </w:p>
        </w:tc>
        <w:tc>
          <w:tcPr>
            <w:tcW w:w="1757" w:type="dxa"/>
          </w:tcPr>
          <w:p w14:paraId="48170B75" w14:textId="77777777" w:rsidR="00870054" w:rsidRDefault="00870054">
            <w:pPr>
              <w:pStyle w:val="ConsPlusNormal"/>
              <w:jc w:val="center"/>
            </w:pPr>
            <w:r>
              <w:t>10 4 01</w:t>
            </w:r>
          </w:p>
        </w:tc>
        <w:tc>
          <w:tcPr>
            <w:tcW w:w="680" w:type="dxa"/>
          </w:tcPr>
          <w:p w14:paraId="371F6B3C" w14:textId="77777777" w:rsidR="00870054" w:rsidRDefault="00870054">
            <w:pPr>
              <w:pStyle w:val="ConsPlusNormal"/>
            </w:pPr>
          </w:p>
        </w:tc>
        <w:tc>
          <w:tcPr>
            <w:tcW w:w="680" w:type="dxa"/>
          </w:tcPr>
          <w:p w14:paraId="4B61AD92" w14:textId="77777777" w:rsidR="00870054" w:rsidRDefault="00870054">
            <w:pPr>
              <w:pStyle w:val="ConsPlusNormal"/>
            </w:pPr>
          </w:p>
        </w:tc>
        <w:tc>
          <w:tcPr>
            <w:tcW w:w="680" w:type="dxa"/>
          </w:tcPr>
          <w:p w14:paraId="7D4C8C88" w14:textId="77777777" w:rsidR="00870054" w:rsidRDefault="00870054">
            <w:pPr>
              <w:pStyle w:val="ConsPlusNormal"/>
            </w:pPr>
          </w:p>
        </w:tc>
        <w:tc>
          <w:tcPr>
            <w:tcW w:w="1701" w:type="dxa"/>
          </w:tcPr>
          <w:p w14:paraId="7CB83D15" w14:textId="77777777" w:rsidR="00870054" w:rsidRDefault="00870054">
            <w:pPr>
              <w:pStyle w:val="ConsPlusNormal"/>
              <w:jc w:val="center"/>
            </w:pPr>
            <w:r>
              <w:t>5130,00</w:t>
            </w:r>
          </w:p>
        </w:tc>
        <w:tc>
          <w:tcPr>
            <w:tcW w:w="1701" w:type="dxa"/>
          </w:tcPr>
          <w:p w14:paraId="430C3C40" w14:textId="77777777" w:rsidR="00870054" w:rsidRDefault="00870054">
            <w:pPr>
              <w:pStyle w:val="ConsPlusNormal"/>
              <w:jc w:val="center"/>
            </w:pPr>
            <w:r>
              <w:t>4630,00</w:t>
            </w:r>
          </w:p>
        </w:tc>
        <w:tc>
          <w:tcPr>
            <w:tcW w:w="1701" w:type="dxa"/>
          </w:tcPr>
          <w:p w14:paraId="47703333" w14:textId="77777777" w:rsidR="00870054" w:rsidRDefault="00870054">
            <w:pPr>
              <w:pStyle w:val="ConsPlusNormal"/>
              <w:jc w:val="center"/>
            </w:pPr>
            <w:r>
              <w:t>4630,00</w:t>
            </w:r>
          </w:p>
        </w:tc>
      </w:tr>
      <w:tr w:rsidR="00870054" w14:paraId="256A038E" w14:textId="77777777">
        <w:tc>
          <w:tcPr>
            <w:tcW w:w="2835" w:type="dxa"/>
          </w:tcPr>
          <w:p w14:paraId="74E8E55D" w14:textId="77777777" w:rsidR="00870054" w:rsidRDefault="00870054">
            <w:pPr>
              <w:pStyle w:val="ConsPlusNormal"/>
            </w:pPr>
            <w:r>
              <w:t>Реализация мероприятий по профилактике идеологии терроризма</w:t>
            </w:r>
          </w:p>
        </w:tc>
        <w:tc>
          <w:tcPr>
            <w:tcW w:w="1757" w:type="dxa"/>
          </w:tcPr>
          <w:p w14:paraId="25B40A49" w14:textId="77777777" w:rsidR="00870054" w:rsidRDefault="00870054">
            <w:pPr>
              <w:pStyle w:val="ConsPlusNormal"/>
              <w:jc w:val="center"/>
            </w:pPr>
            <w:r>
              <w:t>10 4 01 73100</w:t>
            </w:r>
          </w:p>
        </w:tc>
        <w:tc>
          <w:tcPr>
            <w:tcW w:w="680" w:type="dxa"/>
          </w:tcPr>
          <w:p w14:paraId="06FB62C6" w14:textId="77777777" w:rsidR="00870054" w:rsidRDefault="00870054">
            <w:pPr>
              <w:pStyle w:val="ConsPlusNormal"/>
              <w:jc w:val="center"/>
            </w:pPr>
            <w:r>
              <w:t>200</w:t>
            </w:r>
          </w:p>
        </w:tc>
        <w:tc>
          <w:tcPr>
            <w:tcW w:w="680" w:type="dxa"/>
          </w:tcPr>
          <w:p w14:paraId="7508E7A5" w14:textId="77777777" w:rsidR="00870054" w:rsidRDefault="00870054">
            <w:pPr>
              <w:pStyle w:val="ConsPlusNormal"/>
              <w:jc w:val="center"/>
            </w:pPr>
            <w:r>
              <w:t>01</w:t>
            </w:r>
          </w:p>
        </w:tc>
        <w:tc>
          <w:tcPr>
            <w:tcW w:w="680" w:type="dxa"/>
          </w:tcPr>
          <w:p w14:paraId="71AB9B1A" w14:textId="77777777" w:rsidR="00870054" w:rsidRDefault="00870054">
            <w:pPr>
              <w:pStyle w:val="ConsPlusNormal"/>
              <w:jc w:val="center"/>
            </w:pPr>
            <w:r>
              <w:t>13</w:t>
            </w:r>
          </w:p>
        </w:tc>
        <w:tc>
          <w:tcPr>
            <w:tcW w:w="1701" w:type="dxa"/>
          </w:tcPr>
          <w:p w14:paraId="5F6A1F84" w14:textId="77777777" w:rsidR="00870054" w:rsidRDefault="00870054">
            <w:pPr>
              <w:pStyle w:val="ConsPlusNormal"/>
              <w:jc w:val="center"/>
            </w:pPr>
            <w:r>
              <w:t>1000,00</w:t>
            </w:r>
          </w:p>
        </w:tc>
        <w:tc>
          <w:tcPr>
            <w:tcW w:w="1701" w:type="dxa"/>
          </w:tcPr>
          <w:p w14:paraId="0547FA86" w14:textId="77777777" w:rsidR="00870054" w:rsidRDefault="00870054">
            <w:pPr>
              <w:pStyle w:val="ConsPlusNormal"/>
              <w:jc w:val="center"/>
            </w:pPr>
            <w:r>
              <w:t>500,00</w:t>
            </w:r>
          </w:p>
        </w:tc>
        <w:tc>
          <w:tcPr>
            <w:tcW w:w="1701" w:type="dxa"/>
          </w:tcPr>
          <w:p w14:paraId="3562ABEA" w14:textId="77777777" w:rsidR="00870054" w:rsidRDefault="00870054">
            <w:pPr>
              <w:pStyle w:val="ConsPlusNormal"/>
              <w:jc w:val="center"/>
            </w:pPr>
            <w:r>
              <w:t>500,00</w:t>
            </w:r>
          </w:p>
        </w:tc>
      </w:tr>
      <w:tr w:rsidR="00870054" w14:paraId="3FC6A3DA" w14:textId="77777777">
        <w:tc>
          <w:tcPr>
            <w:tcW w:w="2835" w:type="dxa"/>
          </w:tcPr>
          <w:p w14:paraId="6F17265D" w14:textId="77777777" w:rsidR="00870054" w:rsidRDefault="00870054">
            <w:pPr>
              <w:pStyle w:val="ConsPlusNormal"/>
            </w:pPr>
            <w:r>
              <w:t>Реализация мероприятий по профилактике идеологии терроризма</w:t>
            </w:r>
          </w:p>
        </w:tc>
        <w:tc>
          <w:tcPr>
            <w:tcW w:w="1757" w:type="dxa"/>
          </w:tcPr>
          <w:p w14:paraId="6627BE6F" w14:textId="77777777" w:rsidR="00870054" w:rsidRDefault="00870054">
            <w:pPr>
              <w:pStyle w:val="ConsPlusNormal"/>
              <w:jc w:val="center"/>
            </w:pPr>
            <w:r>
              <w:t>10 4 01 73100</w:t>
            </w:r>
          </w:p>
        </w:tc>
        <w:tc>
          <w:tcPr>
            <w:tcW w:w="680" w:type="dxa"/>
          </w:tcPr>
          <w:p w14:paraId="1DC1A3E2" w14:textId="77777777" w:rsidR="00870054" w:rsidRDefault="00870054">
            <w:pPr>
              <w:pStyle w:val="ConsPlusNormal"/>
              <w:jc w:val="center"/>
            </w:pPr>
            <w:r>
              <w:t>600</w:t>
            </w:r>
          </w:p>
        </w:tc>
        <w:tc>
          <w:tcPr>
            <w:tcW w:w="680" w:type="dxa"/>
          </w:tcPr>
          <w:p w14:paraId="28B8DCBC" w14:textId="77777777" w:rsidR="00870054" w:rsidRDefault="00870054">
            <w:pPr>
              <w:pStyle w:val="ConsPlusNormal"/>
              <w:jc w:val="center"/>
            </w:pPr>
            <w:r>
              <w:t>01</w:t>
            </w:r>
          </w:p>
        </w:tc>
        <w:tc>
          <w:tcPr>
            <w:tcW w:w="680" w:type="dxa"/>
          </w:tcPr>
          <w:p w14:paraId="56F8E4A6" w14:textId="77777777" w:rsidR="00870054" w:rsidRDefault="00870054">
            <w:pPr>
              <w:pStyle w:val="ConsPlusNormal"/>
              <w:jc w:val="center"/>
            </w:pPr>
            <w:r>
              <w:t>13</w:t>
            </w:r>
          </w:p>
        </w:tc>
        <w:tc>
          <w:tcPr>
            <w:tcW w:w="1701" w:type="dxa"/>
          </w:tcPr>
          <w:p w14:paraId="256891AB" w14:textId="77777777" w:rsidR="00870054" w:rsidRDefault="00870054">
            <w:pPr>
              <w:pStyle w:val="ConsPlusNormal"/>
              <w:jc w:val="center"/>
            </w:pPr>
            <w:r>
              <w:t>4130,00</w:t>
            </w:r>
          </w:p>
        </w:tc>
        <w:tc>
          <w:tcPr>
            <w:tcW w:w="1701" w:type="dxa"/>
          </w:tcPr>
          <w:p w14:paraId="37A90D09" w14:textId="77777777" w:rsidR="00870054" w:rsidRDefault="00870054">
            <w:pPr>
              <w:pStyle w:val="ConsPlusNormal"/>
              <w:jc w:val="center"/>
            </w:pPr>
            <w:r>
              <w:t>4130,00</w:t>
            </w:r>
          </w:p>
        </w:tc>
        <w:tc>
          <w:tcPr>
            <w:tcW w:w="1701" w:type="dxa"/>
          </w:tcPr>
          <w:p w14:paraId="6B65E9C9" w14:textId="77777777" w:rsidR="00870054" w:rsidRDefault="00870054">
            <w:pPr>
              <w:pStyle w:val="ConsPlusNormal"/>
              <w:jc w:val="center"/>
            </w:pPr>
            <w:r>
              <w:t>4130,00</w:t>
            </w:r>
          </w:p>
        </w:tc>
      </w:tr>
      <w:tr w:rsidR="00870054" w14:paraId="39A12535" w14:textId="77777777">
        <w:tc>
          <w:tcPr>
            <w:tcW w:w="2835" w:type="dxa"/>
          </w:tcPr>
          <w:p w14:paraId="4288C853" w14:textId="77777777" w:rsidR="00870054" w:rsidRDefault="00870054">
            <w:pPr>
              <w:pStyle w:val="ConsPlusNormal"/>
            </w:pPr>
            <w:r>
              <w:t>Комплекс процессных мероприятий "Антитеррористическое сознание"</w:t>
            </w:r>
          </w:p>
        </w:tc>
        <w:tc>
          <w:tcPr>
            <w:tcW w:w="1757" w:type="dxa"/>
          </w:tcPr>
          <w:p w14:paraId="1479E1BC" w14:textId="77777777" w:rsidR="00870054" w:rsidRDefault="00870054">
            <w:pPr>
              <w:pStyle w:val="ConsPlusNormal"/>
              <w:jc w:val="center"/>
            </w:pPr>
            <w:r>
              <w:t>10 4 02</w:t>
            </w:r>
          </w:p>
        </w:tc>
        <w:tc>
          <w:tcPr>
            <w:tcW w:w="680" w:type="dxa"/>
          </w:tcPr>
          <w:p w14:paraId="22D5AB03" w14:textId="77777777" w:rsidR="00870054" w:rsidRDefault="00870054">
            <w:pPr>
              <w:pStyle w:val="ConsPlusNormal"/>
            </w:pPr>
          </w:p>
        </w:tc>
        <w:tc>
          <w:tcPr>
            <w:tcW w:w="680" w:type="dxa"/>
          </w:tcPr>
          <w:p w14:paraId="7A0E5107" w14:textId="77777777" w:rsidR="00870054" w:rsidRDefault="00870054">
            <w:pPr>
              <w:pStyle w:val="ConsPlusNormal"/>
            </w:pPr>
          </w:p>
        </w:tc>
        <w:tc>
          <w:tcPr>
            <w:tcW w:w="680" w:type="dxa"/>
          </w:tcPr>
          <w:p w14:paraId="12476990" w14:textId="77777777" w:rsidR="00870054" w:rsidRDefault="00870054">
            <w:pPr>
              <w:pStyle w:val="ConsPlusNormal"/>
            </w:pPr>
          </w:p>
        </w:tc>
        <w:tc>
          <w:tcPr>
            <w:tcW w:w="1701" w:type="dxa"/>
          </w:tcPr>
          <w:p w14:paraId="58A98211" w14:textId="77777777" w:rsidR="00870054" w:rsidRDefault="00870054">
            <w:pPr>
              <w:pStyle w:val="ConsPlusNormal"/>
              <w:jc w:val="center"/>
            </w:pPr>
            <w:r>
              <w:t>7910,00</w:t>
            </w:r>
          </w:p>
        </w:tc>
        <w:tc>
          <w:tcPr>
            <w:tcW w:w="1701" w:type="dxa"/>
          </w:tcPr>
          <w:p w14:paraId="79EFAE53" w14:textId="77777777" w:rsidR="00870054" w:rsidRDefault="00870054">
            <w:pPr>
              <w:pStyle w:val="ConsPlusNormal"/>
              <w:jc w:val="center"/>
            </w:pPr>
            <w:r>
              <w:t>9610,00</w:t>
            </w:r>
          </w:p>
        </w:tc>
        <w:tc>
          <w:tcPr>
            <w:tcW w:w="1701" w:type="dxa"/>
          </w:tcPr>
          <w:p w14:paraId="7AFF926C" w14:textId="77777777" w:rsidR="00870054" w:rsidRDefault="00870054">
            <w:pPr>
              <w:pStyle w:val="ConsPlusNormal"/>
              <w:jc w:val="center"/>
            </w:pPr>
            <w:r>
              <w:t>9610,00</w:t>
            </w:r>
          </w:p>
        </w:tc>
      </w:tr>
      <w:tr w:rsidR="00870054" w14:paraId="5EDB1CBD" w14:textId="77777777">
        <w:tc>
          <w:tcPr>
            <w:tcW w:w="2835" w:type="dxa"/>
          </w:tcPr>
          <w:p w14:paraId="761D3259" w14:textId="77777777" w:rsidR="00870054" w:rsidRDefault="00870054">
            <w:pPr>
              <w:pStyle w:val="ConsPlusNormal"/>
            </w:pPr>
            <w:r>
              <w:t>Реализация мероприятий, направленных на формирование антитеррористического сознания</w:t>
            </w:r>
          </w:p>
        </w:tc>
        <w:tc>
          <w:tcPr>
            <w:tcW w:w="1757" w:type="dxa"/>
          </w:tcPr>
          <w:p w14:paraId="59218734" w14:textId="77777777" w:rsidR="00870054" w:rsidRDefault="00870054">
            <w:pPr>
              <w:pStyle w:val="ConsPlusNormal"/>
              <w:jc w:val="center"/>
            </w:pPr>
            <w:r>
              <w:t>10 4 02 73200</w:t>
            </w:r>
          </w:p>
        </w:tc>
        <w:tc>
          <w:tcPr>
            <w:tcW w:w="680" w:type="dxa"/>
          </w:tcPr>
          <w:p w14:paraId="764CADEE" w14:textId="77777777" w:rsidR="00870054" w:rsidRDefault="00870054">
            <w:pPr>
              <w:pStyle w:val="ConsPlusNormal"/>
              <w:jc w:val="center"/>
            </w:pPr>
            <w:r>
              <w:t>200</w:t>
            </w:r>
          </w:p>
        </w:tc>
        <w:tc>
          <w:tcPr>
            <w:tcW w:w="680" w:type="dxa"/>
          </w:tcPr>
          <w:p w14:paraId="76B96DB5" w14:textId="77777777" w:rsidR="00870054" w:rsidRDefault="00870054">
            <w:pPr>
              <w:pStyle w:val="ConsPlusNormal"/>
              <w:jc w:val="center"/>
            </w:pPr>
            <w:r>
              <w:t>01</w:t>
            </w:r>
          </w:p>
        </w:tc>
        <w:tc>
          <w:tcPr>
            <w:tcW w:w="680" w:type="dxa"/>
          </w:tcPr>
          <w:p w14:paraId="42B2A879" w14:textId="77777777" w:rsidR="00870054" w:rsidRDefault="00870054">
            <w:pPr>
              <w:pStyle w:val="ConsPlusNormal"/>
              <w:jc w:val="center"/>
            </w:pPr>
            <w:r>
              <w:t>13</w:t>
            </w:r>
          </w:p>
        </w:tc>
        <w:tc>
          <w:tcPr>
            <w:tcW w:w="1701" w:type="dxa"/>
          </w:tcPr>
          <w:p w14:paraId="5AF5FD33" w14:textId="77777777" w:rsidR="00870054" w:rsidRDefault="00870054">
            <w:pPr>
              <w:pStyle w:val="ConsPlusNormal"/>
              <w:jc w:val="center"/>
            </w:pPr>
            <w:r>
              <w:t>950,00</w:t>
            </w:r>
          </w:p>
        </w:tc>
        <w:tc>
          <w:tcPr>
            <w:tcW w:w="1701" w:type="dxa"/>
          </w:tcPr>
          <w:p w14:paraId="29FF862A" w14:textId="77777777" w:rsidR="00870054" w:rsidRDefault="00870054">
            <w:pPr>
              <w:pStyle w:val="ConsPlusNormal"/>
              <w:jc w:val="center"/>
            </w:pPr>
            <w:r>
              <w:t>2650,00</w:t>
            </w:r>
          </w:p>
        </w:tc>
        <w:tc>
          <w:tcPr>
            <w:tcW w:w="1701" w:type="dxa"/>
          </w:tcPr>
          <w:p w14:paraId="4ACABDAB" w14:textId="77777777" w:rsidR="00870054" w:rsidRDefault="00870054">
            <w:pPr>
              <w:pStyle w:val="ConsPlusNormal"/>
              <w:jc w:val="center"/>
            </w:pPr>
            <w:r>
              <w:t>2650,00</w:t>
            </w:r>
          </w:p>
        </w:tc>
      </w:tr>
      <w:tr w:rsidR="00870054" w14:paraId="7DFB7B89" w14:textId="77777777">
        <w:tc>
          <w:tcPr>
            <w:tcW w:w="2835" w:type="dxa"/>
          </w:tcPr>
          <w:p w14:paraId="16EA73C7" w14:textId="77777777" w:rsidR="00870054" w:rsidRDefault="00870054">
            <w:pPr>
              <w:pStyle w:val="ConsPlusNormal"/>
            </w:pPr>
            <w:r>
              <w:t>Реализация мероприятий, направленных на формирование антитеррористического сознания</w:t>
            </w:r>
          </w:p>
        </w:tc>
        <w:tc>
          <w:tcPr>
            <w:tcW w:w="1757" w:type="dxa"/>
          </w:tcPr>
          <w:p w14:paraId="3B684919" w14:textId="77777777" w:rsidR="00870054" w:rsidRDefault="00870054">
            <w:pPr>
              <w:pStyle w:val="ConsPlusNormal"/>
              <w:jc w:val="center"/>
            </w:pPr>
            <w:r>
              <w:t>10 4 02 73200</w:t>
            </w:r>
          </w:p>
        </w:tc>
        <w:tc>
          <w:tcPr>
            <w:tcW w:w="680" w:type="dxa"/>
          </w:tcPr>
          <w:p w14:paraId="2AC91994" w14:textId="77777777" w:rsidR="00870054" w:rsidRDefault="00870054">
            <w:pPr>
              <w:pStyle w:val="ConsPlusNormal"/>
              <w:jc w:val="center"/>
            </w:pPr>
            <w:r>
              <w:t>300</w:t>
            </w:r>
          </w:p>
        </w:tc>
        <w:tc>
          <w:tcPr>
            <w:tcW w:w="680" w:type="dxa"/>
          </w:tcPr>
          <w:p w14:paraId="7FE6FFE7" w14:textId="77777777" w:rsidR="00870054" w:rsidRDefault="00870054">
            <w:pPr>
              <w:pStyle w:val="ConsPlusNormal"/>
              <w:jc w:val="center"/>
            </w:pPr>
            <w:r>
              <w:t>01</w:t>
            </w:r>
          </w:p>
        </w:tc>
        <w:tc>
          <w:tcPr>
            <w:tcW w:w="680" w:type="dxa"/>
          </w:tcPr>
          <w:p w14:paraId="5BF44983" w14:textId="77777777" w:rsidR="00870054" w:rsidRDefault="00870054">
            <w:pPr>
              <w:pStyle w:val="ConsPlusNormal"/>
              <w:jc w:val="center"/>
            </w:pPr>
            <w:r>
              <w:t>13</w:t>
            </w:r>
          </w:p>
        </w:tc>
        <w:tc>
          <w:tcPr>
            <w:tcW w:w="1701" w:type="dxa"/>
          </w:tcPr>
          <w:p w14:paraId="45B50586" w14:textId="77777777" w:rsidR="00870054" w:rsidRDefault="00870054">
            <w:pPr>
              <w:pStyle w:val="ConsPlusNormal"/>
              <w:jc w:val="center"/>
            </w:pPr>
            <w:r>
              <w:t>800,00</w:t>
            </w:r>
          </w:p>
        </w:tc>
        <w:tc>
          <w:tcPr>
            <w:tcW w:w="1701" w:type="dxa"/>
          </w:tcPr>
          <w:p w14:paraId="4CA1C4D7" w14:textId="77777777" w:rsidR="00870054" w:rsidRDefault="00870054">
            <w:pPr>
              <w:pStyle w:val="ConsPlusNormal"/>
              <w:jc w:val="center"/>
            </w:pPr>
            <w:r>
              <w:t>800,00</w:t>
            </w:r>
          </w:p>
        </w:tc>
        <w:tc>
          <w:tcPr>
            <w:tcW w:w="1701" w:type="dxa"/>
          </w:tcPr>
          <w:p w14:paraId="750939CE" w14:textId="77777777" w:rsidR="00870054" w:rsidRDefault="00870054">
            <w:pPr>
              <w:pStyle w:val="ConsPlusNormal"/>
              <w:jc w:val="center"/>
            </w:pPr>
            <w:r>
              <w:t>800,00</w:t>
            </w:r>
          </w:p>
        </w:tc>
      </w:tr>
      <w:tr w:rsidR="00870054" w14:paraId="1B5D74EA" w14:textId="77777777">
        <w:tc>
          <w:tcPr>
            <w:tcW w:w="2835" w:type="dxa"/>
          </w:tcPr>
          <w:p w14:paraId="33BF1F98" w14:textId="77777777" w:rsidR="00870054" w:rsidRDefault="00870054">
            <w:pPr>
              <w:pStyle w:val="ConsPlusNormal"/>
            </w:pPr>
            <w:r>
              <w:t xml:space="preserve">Реализация мероприятий, </w:t>
            </w:r>
            <w:r>
              <w:lastRenderedPageBreak/>
              <w:t>направленных на формирование антитеррористического сознания</w:t>
            </w:r>
          </w:p>
        </w:tc>
        <w:tc>
          <w:tcPr>
            <w:tcW w:w="1757" w:type="dxa"/>
          </w:tcPr>
          <w:p w14:paraId="462BE88E" w14:textId="77777777" w:rsidR="00870054" w:rsidRDefault="00870054">
            <w:pPr>
              <w:pStyle w:val="ConsPlusNormal"/>
              <w:jc w:val="center"/>
            </w:pPr>
            <w:r>
              <w:lastRenderedPageBreak/>
              <w:t>10 4 02 73200</w:t>
            </w:r>
          </w:p>
        </w:tc>
        <w:tc>
          <w:tcPr>
            <w:tcW w:w="680" w:type="dxa"/>
          </w:tcPr>
          <w:p w14:paraId="1D855D5D" w14:textId="77777777" w:rsidR="00870054" w:rsidRDefault="00870054">
            <w:pPr>
              <w:pStyle w:val="ConsPlusNormal"/>
              <w:jc w:val="center"/>
            </w:pPr>
            <w:r>
              <w:t>600</w:t>
            </w:r>
          </w:p>
        </w:tc>
        <w:tc>
          <w:tcPr>
            <w:tcW w:w="680" w:type="dxa"/>
          </w:tcPr>
          <w:p w14:paraId="205B8118" w14:textId="77777777" w:rsidR="00870054" w:rsidRDefault="00870054">
            <w:pPr>
              <w:pStyle w:val="ConsPlusNormal"/>
              <w:jc w:val="center"/>
            </w:pPr>
            <w:r>
              <w:t>01</w:t>
            </w:r>
          </w:p>
        </w:tc>
        <w:tc>
          <w:tcPr>
            <w:tcW w:w="680" w:type="dxa"/>
          </w:tcPr>
          <w:p w14:paraId="7174340E" w14:textId="77777777" w:rsidR="00870054" w:rsidRDefault="00870054">
            <w:pPr>
              <w:pStyle w:val="ConsPlusNormal"/>
              <w:jc w:val="center"/>
            </w:pPr>
            <w:r>
              <w:t>13</w:t>
            </w:r>
          </w:p>
        </w:tc>
        <w:tc>
          <w:tcPr>
            <w:tcW w:w="1701" w:type="dxa"/>
          </w:tcPr>
          <w:p w14:paraId="11FE0216" w14:textId="77777777" w:rsidR="00870054" w:rsidRDefault="00870054">
            <w:pPr>
              <w:pStyle w:val="ConsPlusNormal"/>
              <w:jc w:val="center"/>
            </w:pPr>
            <w:r>
              <w:t>6160,00</w:t>
            </w:r>
          </w:p>
        </w:tc>
        <w:tc>
          <w:tcPr>
            <w:tcW w:w="1701" w:type="dxa"/>
          </w:tcPr>
          <w:p w14:paraId="58A2C95A" w14:textId="77777777" w:rsidR="00870054" w:rsidRDefault="00870054">
            <w:pPr>
              <w:pStyle w:val="ConsPlusNormal"/>
              <w:jc w:val="center"/>
            </w:pPr>
            <w:r>
              <w:t>6160,00</w:t>
            </w:r>
          </w:p>
        </w:tc>
        <w:tc>
          <w:tcPr>
            <w:tcW w:w="1701" w:type="dxa"/>
          </w:tcPr>
          <w:p w14:paraId="781366D8" w14:textId="77777777" w:rsidR="00870054" w:rsidRDefault="00870054">
            <w:pPr>
              <w:pStyle w:val="ConsPlusNormal"/>
              <w:jc w:val="center"/>
            </w:pPr>
            <w:r>
              <w:t>6160,00</w:t>
            </w:r>
          </w:p>
        </w:tc>
      </w:tr>
      <w:tr w:rsidR="00870054" w14:paraId="6E0AE0B7" w14:textId="77777777">
        <w:tc>
          <w:tcPr>
            <w:tcW w:w="2835" w:type="dxa"/>
          </w:tcPr>
          <w:p w14:paraId="6B5B0601" w14:textId="77777777" w:rsidR="00870054" w:rsidRDefault="00870054">
            <w:pPr>
              <w:pStyle w:val="ConsPlusNormal"/>
            </w:pPr>
            <w:r>
              <w:t>Комплекс процессных мероприятий "Повышение результативности противодействия идеологии терроризма"</w:t>
            </w:r>
          </w:p>
        </w:tc>
        <w:tc>
          <w:tcPr>
            <w:tcW w:w="1757" w:type="dxa"/>
          </w:tcPr>
          <w:p w14:paraId="1E023BC4" w14:textId="77777777" w:rsidR="00870054" w:rsidRDefault="00870054">
            <w:pPr>
              <w:pStyle w:val="ConsPlusNormal"/>
              <w:jc w:val="center"/>
            </w:pPr>
            <w:r>
              <w:t>10 4 03</w:t>
            </w:r>
          </w:p>
        </w:tc>
        <w:tc>
          <w:tcPr>
            <w:tcW w:w="680" w:type="dxa"/>
          </w:tcPr>
          <w:p w14:paraId="56BB9B27" w14:textId="77777777" w:rsidR="00870054" w:rsidRDefault="00870054">
            <w:pPr>
              <w:pStyle w:val="ConsPlusNormal"/>
            </w:pPr>
          </w:p>
        </w:tc>
        <w:tc>
          <w:tcPr>
            <w:tcW w:w="680" w:type="dxa"/>
          </w:tcPr>
          <w:p w14:paraId="763C15E9" w14:textId="77777777" w:rsidR="00870054" w:rsidRDefault="00870054">
            <w:pPr>
              <w:pStyle w:val="ConsPlusNormal"/>
            </w:pPr>
          </w:p>
        </w:tc>
        <w:tc>
          <w:tcPr>
            <w:tcW w:w="680" w:type="dxa"/>
          </w:tcPr>
          <w:p w14:paraId="7A217750" w14:textId="77777777" w:rsidR="00870054" w:rsidRDefault="00870054">
            <w:pPr>
              <w:pStyle w:val="ConsPlusNormal"/>
            </w:pPr>
          </w:p>
        </w:tc>
        <w:tc>
          <w:tcPr>
            <w:tcW w:w="1701" w:type="dxa"/>
          </w:tcPr>
          <w:p w14:paraId="70EB3903" w14:textId="77777777" w:rsidR="00870054" w:rsidRDefault="00870054">
            <w:pPr>
              <w:pStyle w:val="ConsPlusNormal"/>
              <w:jc w:val="center"/>
            </w:pPr>
            <w:r>
              <w:t>17748,80</w:t>
            </w:r>
          </w:p>
        </w:tc>
        <w:tc>
          <w:tcPr>
            <w:tcW w:w="1701" w:type="dxa"/>
          </w:tcPr>
          <w:p w14:paraId="0AF71929" w14:textId="77777777" w:rsidR="00870054" w:rsidRDefault="00870054">
            <w:pPr>
              <w:pStyle w:val="ConsPlusNormal"/>
              <w:jc w:val="center"/>
            </w:pPr>
            <w:r>
              <w:t>16548,80</w:t>
            </w:r>
          </w:p>
        </w:tc>
        <w:tc>
          <w:tcPr>
            <w:tcW w:w="1701" w:type="dxa"/>
          </w:tcPr>
          <w:p w14:paraId="448CF11E" w14:textId="77777777" w:rsidR="00870054" w:rsidRDefault="00870054">
            <w:pPr>
              <w:pStyle w:val="ConsPlusNormal"/>
              <w:jc w:val="center"/>
            </w:pPr>
            <w:r>
              <w:t>16548,80</w:t>
            </w:r>
          </w:p>
        </w:tc>
      </w:tr>
      <w:tr w:rsidR="00870054" w14:paraId="7A874CEB" w14:textId="77777777">
        <w:tc>
          <w:tcPr>
            <w:tcW w:w="2835" w:type="dxa"/>
          </w:tcPr>
          <w:p w14:paraId="325BBDFF" w14:textId="77777777" w:rsidR="00870054" w:rsidRDefault="00870054">
            <w:pPr>
              <w:pStyle w:val="ConsPlusNormal"/>
            </w:pPr>
            <w:r>
              <w:t>Реализация мероприятий на повышение результативности противодействия идеологии терроризма</w:t>
            </w:r>
          </w:p>
        </w:tc>
        <w:tc>
          <w:tcPr>
            <w:tcW w:w="1757" w:type="dxa"/>
          </w:tcPr>
          <w:p w14:paraId="0494C0AC" w14:textId="77777777" w:rsidR="00870054" w:rsidRDefault="00870054">
            <w:pPr>
              <w:pStyle w:val="ConsPlusNormal"/>
              <w:jc w:val="center"/>
            </w:pPr>
            <w:r>
              <w:t>10 4 03 73300</w:t>
            </w:r>
          </w:p>
        </w:tc>
        <w:tc>
          <w:tcPr>
            <w:tcW w:w="680" w:type="dxa"/>
          </w:tcPr>
          <w:p w14:paraId="59B04293" w14:textId="77777777" w:rsidR="00870054" w:rsidRDefault="00870054">
            <w:pPr>
              <w:pStyle w:val="ConsPlusNormal"/>
              <w:jc w:val="center"/>
            </w:pPr>
            <w:r>
              <w:t>200</w:t>
            </w:r>
          </w:p>
        </w:tc>
        <w:tc>
          <w:tcPr>
            <w:tcW w:w="680" w:type="dxa"/>
          </w:tcPr>
          <w:p w14:paraId="59F6F52A" w14:textId="77777777" w:rsidR="00870054" w:rsidRDefault="00870054">
            <w:pPr>
              <w:pStyle w:val="ConsPlusNormal"/>
              <w:jc w:val="center"/>
            </w:pPr>
            <w:r>
              <w:t>01</w:t>
            </w:r>
          </w:p>
        </w:tc>
        <w:tc>
          <w:tcPr>
            <w:tcW w:w="680" w:type="dxa"/>
          </w:tcPr>
          <w:p w14:paraId="72283E72" w14:textId="77777777" w:rsidR="00870054" w:rsidRDefault="00870054">
            <w:pPr>
              <w:pStyle w:val="ConsPlusNormal"/>
              <w:jc w:val="center"/>
            </w:pPr>
            <w:r>
              <w:t>13</w:t>
            </w:r>
          </w:p>
        </w:tc>
        <w:tc>
          <w:tcPr>
            <w:tcW w:w="1701" w:type="dxa"/>
          </w:tcPr>
          <w:p w14:paraId="0CF094BA" w14:textId="77777777" w:rsidR="00870054" w:rsidRDefault="00870054">
            <w:pPr>
              <w:pStyle w:val="ConsPlusNormal"/>
              <w:jc w:val="center"/>
            </w:pPr>
            <w:r>
              <w:t>10810,80</w:t>
            </w:r>
          </w:p>
        </w:tc>
        <w:tc>
          <w:tcPr>
            <w:tcW w:w="1701" w:type="dxa"/>
          </w:tcPr>
          <w:p w14:paraId="04865A0C" w14:textId="77777777" w:rsidR="00870054" w:rsidRDefault="00870054">
            <w:pPr>
              <w:pStyle w:val="ConsPlusNormal"/>
              <w:jc w:val="center"/>
            </w:pPr>
            <w:r>
              <w:t>11410,80</w:t>
            </w:r>
          </w:p>
        </w:tc>
        <w:tc>
          <w:tcPr>
            <w:tcW w:w="1701" w:type="dxa"/>
          </w:tcPr>
          <w:p w14:paraId="313933DC" w14:textId="77777777" w:rsidR="00870054" w:rsidRDefault="00870054">
            <w:pPr>
              <w:pStyle w:val="ConsPlusNormal"/>
              <w:jc w:val="center"/>
            </w:pPr>
            <w:r>
              <w:t>11410,80</w:t>
            </w:r>
          </w:p>
        </w:tc>
      </w:tr>
      <w:tr w:rsidR="00870054" w14:paraId="1BADDD98" w14:textId="77777777">
        <w:tc>
          <w:tcPr>
            <w:tcW w:w="2835" w:type="dxa"/>
          </w:tcPr>
          <w:p w14:paraId="339ED6F2" w14:textId="77777777" w:rsidR="00870054" w:rsidRDefault="00870054">
            <w:pPr>
              <w:pStyle w:val="ConsPlusNormal"/>
            </w:pPr>
            <w:r>
              <w:t>Реализация мероприятий на повышение результативности противодействия идеологии терроризма</w:t>
            </w:r>
          </w:p>
        </w:tc>
        <w:tc>
          <w:tcPr>
            <w:tcW w:w="1757" w:type="dxa"/>
          </w:tcPr>
          <w:p w14:paraId="6FA8DA40" w14:textId="77777777" w:rsidR="00870054" w:rsidRDefault="00870054">
            <w:pPr>
              <w:pStyle w:val="ConsPlusNormal"/>
              <w:jc w:val="center"/>
            </w:pPr>
            <w:r>
              <w:t>10 4 03 73300</w:t>
            </w:r>
          </w:p>
        </w:tc>
        <w:tc>
          <w:tcPr>
            <w:tcW w:w="680" w:type="dxa"/>
          </w:tcPr>
          <w:p w14:paraId="3BC9CF5F" w14:textId="77777777" w:rsidR="00870054" w:rsidRDefault="00870054">
            <w:pPr>
              <w:pStyle w:val="ConsPlusNormal"/>
              <w:jc w:val="center"/>
            </w:pPr>
            <w:r>
              <w:t>600</w:t>
            </w:r>
          </w:p>
        </w:tc>
        <w:tc>
          <w:tcPr>
            <w:tcW w:w="680" w:type="dxa"/>
          </w:tcPr>
          <w:p w14:paraId="48254EBF" w14:textId="77777777" w:rsidR="00870054" w:rsidRDefault="00870054">
            <w:pPr>
              <w:pStyle w:val="ConsPlusNormal"/>
              <w:jc w:val="center"/>
            </w:pPr>
            <w:r>
              <w:t>01</w:t>
            </w:r>
          </w:p>
        </w:tc>
        <w:tc>
          <w:tcPr>
            <w:tcW w:w="680" w:type="dxa"/>
          </w:tcPr>
          <w:p w14:paraId="5A4ACA0E" w14:textId="77777777" w:rsidR="00870054" w:rsidRDefault="00870054">
            <w:pPr>
              <w:pStyle w:val="ConsPlusNormal"/>
              <w:jc w:val="center"/>
            </w:pPr>
            <w:r>
              <w:t>13</w:t>
            </w:r>
          </w:p>
        </w:tc>
        <w:tc>
          <w:tcPr>
            <w:tcW w:w="1701" w:type="dxa"/>
          </w:tcPr>
          <w:p w14:paraId="02365EAB" w14:textId="77777777" w:rsidR="00870054" w:rsidRDefault="00870054">
            <w:pPr>
              <w:pStyle w:val="ConsPlusNormal"/>
              <w:jc w:val="center"/>
            </w:pPr>
            <w:r>
              <w:t>6938,00</w:t>
            </w:r>
          </w:p>
        </w:tc>
        <w:tc>
          <w:tcPr>
            <w:tcW w:w="1701" w:type="dxa"/>
          </w:tcPr>
          <w:p w14:paraId="7ADA88F4" w14:textId="77777777" w:rsidR="00870054" w:rsidRDefault="00870054">
            <w:pPr>
              <w:pStyle w:val="ConsPlusNormal"/>
              <w:jc w:val="center"/>
            </w:pPr>
            <w:r>
              <w:t>5138,00</w:t>
            </w:r>
          </w:p>
        </w:tc>
        <w:tc>
          <w:tcPr>
            <w:tcW w:w="1701" w:type="dxa"/>
          </w:tcPr>
          <w:p w14:paraId="2CC4F9BF" w14:textId="77777777" w:rsidR="00870054" w:rsidRDefault="00870054">
            <w:pPr>
              <w:pStyle w:val="ConsPlusNormal"/>
              <w:jc w:val="center"/>
            </w:pPr>
            <w:r>
              <w:t>5138,00</w:t>
            </w:r>
          </w:p>
        </w:tc>
      </w:tr>
      <w:tr w:rsidR="00870054" w14:paraId="393A144B" w14:textId="77777777">
        <w:tc>
          <w:tcPr>
            <w:tcW w:w="2835" w:type="dxa"/>
          </w:tcPr>
          <w:p w14:paraId="781AD573" w14:textId="77777777" w:rsidR="00870054" w:rsidRDefault="00870054">
            <w:pPr>
              <w:pStyle w:val="ConsPlusNormal"/>
            </w:pPr>
            <w:r>
              <w:t xml:space="preserve">Государственная </w:t>
            </w:r>
            <w:hyperlink r:id="rId441">
              <w:r>
                <w:rPr>
                  <w:color w:val="0000FF"/>
                </w:rPr>
                <w:t>программа</w:t>
              </w:r>
            </w:hyperlink>
            <w:r>
              <w:t xml:space="preserve"> Республики Дагестан "Управление государственным имуществом Республики Дагестан"</w:t>
            </w:r>
          </w:p>
        </w:tc>
        <w:tc>
          <w:tcPr>
            <w:tcW w:w="1757" w:type="dxa"/>
          </w:tcPr>
          <w:p w14:paraId="387B96B0" w14:textId="77777777" w:rsidR="00870054" w:rsidRDefault="00870054">
            <w:pPr>
              <w:pStyle w:val="ConsPlusNormal"/>
              <w:jc w:val="center"/>
            </w:pPr>
            <w:r>
              <w:t>11</w:t>
            </w:r>
          </w:p>
        </w:tc>
        <w:tc>
          <w:tcPr>
            <w:tcW w:w="680" w:type="dxa"/>
          </w:tcPr>
          <w:p w14:paraId="7850A5CA" w14:textId="77777777" w:rsidR="00870054" w:rsidRDefault="00870054">
            <w:pPr>
              <w:pStyle w:val="ConsPlusNormal"/>
            </w:pPr>
          </w:p>
        </w:tc>
        <w:tc>
          <w:tcPr>
            <w:tcW w:w="680" w:type="dxa"/>
          </w:tcPr>
          <w:p w14:paraId="48F53E01" w14:textId="77777777" w:rsidR="00870054" w:rsidRDefault="00870054">
            <w:pPr>
              <w:pStyle w:val="ConsPlusNormal"/>
            </w:pPr>
          </w:p>
        </w:tc>
        <w:tc>
          <w:tcPr>
            <w:tcW w:w="680" w:type="dxa"/>
          </w:tcPr>
          <w:p w14:paraId="03587D84" w14:textId="77777777" w:rsidR="00870054" w:rsidRDefault="00870054">
            <w:pPr>
              <w:pStyle w:val="ConsPlusNormal"/>
            </w:pPr>
          </w:p>
        </w:tc>
        <w:tc>
          <w:tcPr>
            <w:tcW w:w="1701" w:type="dxa"/>
          </w:tcPr>
          <w:p w14:paraId="74D3D990" w14:textId="77777777" w:rsidR="00870054" w:rsidRDefault="00870054">
            <w:pPr>
              <w:pStyle w:val="ConsPlusNormal"/>
              <w:jc w:val="center"/>
            </w:pPr>
            <w:r>
              <w:t>608544,19</w:t>
            </w:r>
          </w:p>
        </w:tc>
        <w:tc>
          <w:tcPr>
            <w:tcW w:w="1701" w:type="dxa"/>
          </w:tcPr>
          <w:p w14:paraId="7E4E5462" w14:textId="77777777" w:rsidR="00870054" w:rsidRDefault="00870054">
            <w:pPr>
              <w:pStyle w:val="ConsPlusNormal"/>
              <w:jc w:val="center"/>
            </w:pPr>
            <w:r>
              <w:t>263824,77</w:t>
            </w:r>
          </w:p>
        </w:tc>
        <w:tc>
          <w:tcPr>
            <w:tcW w:w="1701" w:type="dxa"/>
          </w:tcPr>
          <w:p w14:paraId="1E08232C" w14:textId="77777777" w:rsidR="00870054" w:rsidRDefault="00870054">
            <w:pPr>
              <w:pStyle w:val="ConsPlusNormal"/>
              <w:jc w:val="center"/>
            </w:pPr>
            <w:r>
              <w:t>263824,77</w:t>
            </w:r>
          </w:p>
        </w:tc>
      </w:tr>
      <w:tr w:rsidR="00870054" w14:paraId="20D1B171" w14:textId="77777777">
        <w:tc>
          <w:tcPr>
            <w:tcW w:w="2835" w:type="dxa"/>
          </w:tcPr>
          <w:p w14:paraId="04295BC3" w14:textId="77777777" w:rsidR="00870054" w:rsidRDefault="00870054">
            <w:pPr>
              <w:pStyle w:val="ConsPlusNormal"/>
            </w:pPr>
            <w:r>
              <w:t xml:space="preserve">Региональные проекты, </w:t>
            </w:r>
            <w:r>
              <w:lastRenderedPageBreak/>
              <w:t>не входящие в состав национального проекта</w:t>
            </w:r>
          </w:p>
        </w:tc>
        <w:tc>
          <w:tcPr>
            <w:tcW w:w="1757" w:type="dxa"/>
          </w:tcPr>
          <w:p w14:paraId="41B20B80" w14:textId="77777777" w:rsidR="00870054" w:rsidRDefault="00870054">
            <w:pPr>
              <w:pStyle w:val="ConsPlusNormal"/>
              <w:jc w:val="center"/>
            </w:pPr>
            <w:r>
              <w:lastRenderedPageBreak/>
              <w:t>11 2</w:t>
            </w:r>
          </w:p>
        </w:tc>
        <w:tc>
          <w:tcPr>
            <w:tcW w:w="680" w:type="dxa"/>
          </w:tcPr>
          <w:p w14:paraId="66700829" w14:textId="77777777" w:rsidR="00870054" w:rsidRDefault="00870054">
            <w:pPr>
              <w:pStyle w:val="ConsPlusNormal"/>
            </w:pPr>
          </w:p>
        </w:tc>
        <w:tc>
          <w:tcPr>
            <w:tcW w:w="680" w:type="dxa"/>
          </w:tcPr>
          <w:p w14:paraId="72F604DA" w14:textId="77777777" w:rsidR="00870054" w:rsidRDefault="00870054">
            <w:pPr>
              <w:pStyle w:val="ConsPlusNormal"/>
            </w:pPr>
          </w:p>
        </w:tc>
        <w:tc>
          <w:tcPr>
            <w:tcW w:w="680" w:type="dxa"/>
          </w:tcPr>
          <w:p w14:paraId="632517FA" w14:textId="77777777" w:rsidR="00870054" w:rsidRDefault="00870054">
            <w:pPr>
              <w:pStyle w:val="ConsPlusNormal"/>
            </w:pPr>
          </w:p>
        </w:tc>
        <w:tc>
          <w:tcPr>
            <w:tcW w:w="1701" w:type="dxa"/>
          </w:tcPr>
          <w:p w14:paraId="2115CA88" w14:textId="77777777" w:rsidR="00870054" w:rsidRDefault="00870054">
            <w:pPr>
              <w:pStyle w:val="ConsPlusNormal"/>
              <w:jc w:val="center"/>
            </w:pPr>
            <w:r>
              <w:t>324798,32</w:t>
            </w:r>
          </w:p>
        </w:tc>
        <w:tc>
          <w:tcPr>
            <w:tcW w:w="1701" w:type="dxa"/>
          </w:tcPr>
          <w:p w14:paraId="5C078EC8" w14:textId="77777777" w:rsidR="00870054" w:rsidRDefault="00870054">
            <w:pPr>
              <w:pStyle w:val="ConsPlusNormal"/>
              <w:jc w:val="center"/>
            </w:pPr>
            <w:r>
              <w:t>0,00</w:t>
            </w:r>
          </w:p>
        </w:tc>
        <w:tc>
          <w:tcPr>
            <w:tcW w:w="1701" w:type="dxa"/>
          </w:tcPr>
          <w:p w14:paraId="28FD8485" w14:textId="77777777" w:rsidR="00870054" w:rsidRDefault="00870054">
            <w:pPr>
              <w:pStyle w:val="ConsPlusNormal"/>
              <w:jc w:val="center"/>
            </w:pPr>
            <w:r>
              <w:t>0,00</w:t>
            </w:r>
          </w:p>
        </w:tc>
      </w:tr>
      <w:tr w:rsidR="00870054" w14:paraId="4CFF2A27" w14:textId="77777777">
        <w:tc>
          <w:tcPr>
            <w:tcW w:w="2835" w:type="dxa"/>
          </w:tcPr>
          <w:p w14:paraId="27910EB3" w14:textId="77777777" w:rsidR="00870054" w:rsidRDefault="00870054">
            <w:pPr>
              <w:pStyle w:val="ConsPlusNormal"/>
            </w:pPr>
            <w:r>
              <w:t>Региональный проект "Наполнение Единого государственного реестра недвижимости необходимыми сведениями"</w:t>
            </w:r>
          </w:p>
        </w:tc>
        <w:tc>
          <w:tcPr>
            <w:tcW w:w="1757" w:type="dxa"/>
          </w:tcPr>
          <w:p w14:paraId="02EDA9EB" w14:textId="77777777" w:rsidR="00870054" w:rsidRDefault="00870054">
            <w:pPr>
              <w:pStyle w:val="ConsPlusNormal"/>
              <w:jc w:val="center"/>
            </w:pPr>
            <w:r>
              <w:t>11 2 01</w:t>
            </w:r>
          </w:p>
        </w:tc>
        <w:tc>
          <w:tcPr>
            <w:tcW w:w="680" w:type="dxa"/>
          </w:tcPr>
          <w:p w14:paraId="729C5B62" w14:textId="77777777" w:rsidR="00870054" w:rsidRDefault="00870054">
            <w:pPr>
              <w:pStyle w:val="ConsPlusNormal"/>
            </w:pPr>
          </w:p>
        </w:tc>
        <w:tc>
          <w:tcPr>
            <w:tcW w:w="680" w:type="dxa"/>
          </w:tcPr>
          <w:p w14:paraId="736AB596" w14:textId="77777777" w:rsidR="00870054" w:rsidRDefault="00870054">
            <w:pPr>
              <w:pStyle w:val="ConsPlusNormal"/>
            </w:pPr>
          </w:p>
        </w:tc>
        <w:tc>
          <w:tcPr>
            <w:tcW w:w="680" w:type="dxa"/>
          </w:tcPr>
          <w:p w14:paraId="5FC53D7E" w14:textId="77777777" w:rsidR="00870054" w:rsidRDefault="00870054">
            <w:pPr>
              <w:pStyle w:val="ConsPlusNormal"/>
            </w:pPr>
          </w:p>
        </w:tc>
        <w:tc>
          <w:tcPr>
            <w:tcW w:w="1701" w:type="dxa"/>
          </w:tcPr>
          <w:p w14:paraId="2CD4EA4F" w14:textId="77777777" w:rsidR="00870054" w:rsidRDefault="00870054">
            <w:pPr>
              <w:pStyle w:val="ConsPlusNormal"/>
              <w:jc w:val="center"/>
            </w:pPr>
            <w:r>
              <w:t>323298,32</w:t>
            </w:r>
          </w:p>
        </w:tc>
        <w:tc>
          <w:tcPr>
            <w:tcW w:w="1701" w:type="dxa"/>
          </w:tcPr>
          <w:p w14:paraId="7F2DA2E0" w14:textId="77777777" w:rsidR="00870054" w:rsidRDefault="00870054">
            <w:pPr>
              <w:pStyle w:val="ConsPlusNormal"/>
              <w:jc w:val="center"/>
            </w:pPr>
            <w:r>
              <w:t>0,00</w:t>
            </w:r>
          </w:p>
        </w:tc>
        <w:tc>
          <w:tcPr>
            <w:tcW w:w="1701" w:type="dxa"/>
          </w:tcPr>
          <w:p w14:paraId="14CE64D6" w14:textId="77777777" w:rsidR="00870054" w:rsidRDefault="00870054">
            <w:pPr>
              <w:pStyle w:val="ConsPlusNormal"/>
              <w:jc w:val="center"/>
            </w:pPr>
            <w:r>
              <w:t>0,00</w:t>
            </w:r>
          </w:p>
        </w:tc>
      </w:tr>
      <w:tr w:rsidR="00870054" w14:paraId="68BC278E" w14:textId="77777777">
        <w:tc>
          <w:tcPr>
            <w:tcW w:w="2835" w:type="dxa"/>
          </w:tcPr>
          <w:p w14:paraId="7400EDC9" w14:textId="77777777" w:rsidR="00870054" w:rsidRDefault="00870054">
            <w:pPr>
              <w:pStyle w:val="ConsPlusNormal"/>
            </w:pPr>
            <w:r>
              <w:t>Проведение работ по созданию электронной картографической подосновы Республики Дагестан</w:t>
            </w:r>
          </w:p>
        </w:tc>
        <w:tc>
          <w:tcPr>
            <w:tcW w:w="1757" w:type="dxa"/>
          </w:tcPr>
          <w:p w14:paraId="62AF2D21" w14:textId="77777777" w:rsidR="00870054" w:rsidRDefault="00870054">
            <w:pPr>
              <w:pStyle w:val="ConsPlusNormal"/>
              <w:jc w:val="center"/>
            </w:pPr>
            <w:r>
              <w:t>11 2 01 85120</w:t>
            </w:r>
          </w:p>
        </w:tc>
        <w:tc>
          <w:tcPr>
            <w:tcW w:w="680" w:type="dxa"/>
          </w:tcPr>
          <w:p w14:paraId="75634797" w14:textId="77777777" w:rsidR="00870054" w:rsidRDefault="00870054">
            <w:pPr>
              <w:pStyle w:val="ConsPlusNormal"/>
              <w:jc w:val="center"/>
            </w:pPr>
            <w:r>
              <w:t>200</w:t>
            </w:r>
          </w:p>
        </w:tc>
        <w:tc>
          <w:tcPr>
            <w:tcW w:w="680" w:type="dxa"/>
          </w:tcPr>
          <w:p w14:paraId="7CBE6EAD" w14:textId="77777777" w:rsidR="00870054" w:rsidRDefault="00870054">
            <w:pPr>
              <w:pStyle w:val="ConsPlusNormal"/>
              <w:jc w:val="center"/>
            </w:pPr>
            <w:r>
              <w:t>04</w:t>
            </w:r>
          </w:p>
        </w:tc>
        <w:tc>
          <w:tcPr>
            <w:tcW w:w="680" w:type="dxa"/>
          </w:tcPr>
          <w:p w14:paraId="30A8E8BF" w14:textId="77777777" w:rsidR="00870054" w:rsidRDefault="00870054">
            <w:pPr>
              <w:pStyle w:val="ConsPlusNormal"/>
              <w:jc w:val="center"/>
            </w:pPr>
            <w:r>
              <w:t>12</w:t>
            </w:r>
          </w:p>
        </w:tc>
        <w:tc>
          <w:tcPr>
            <w:tcW w:w="1701" w:type="dxa"/>
          </w:tcPr>
          <w:p w14:paraId="5AF5B1A4" w14:textId="77777777" w:rsidR="00870054" w:rsidRDefault="00870054">
            <w:pPr>
              <w:pStyle w:val="ConsPlusNormal"/>
              <w:jc w:val="center"/>
            </w:pPr>
            <w:r>
              <w:t>50000,00</w:t>
            </w:r>
          </w:p>
        </w:tc>
        <w:tc>
          <w:tcPr>
            <w:tcW w:w="1701" w:type="dxa"/>
          </w:tcPr>
          <w:p w14:paraId="1EACBAA5" w14:textId="77777777" w:rsidR="00870054" w:rsidRDefault="00870054">
            <w:pPr>
              <w:pStyle w:val="ConsPlusNormal"/>
              <w:jc w:val="center"/>
            </w:pPr>
            <w:r>
              <w:t>0,00</w:t>
            </w:r>
          </w:p>
        </w:tc>
        <w:tc>
          <w:tcPr>
            <w:tcW w:w="1701" w:type="dxa"/>
          </w:tcPr>
          <w:p w14:paraId="63810C27" w14:textId="77777777" w:rsidR="00870054" w:rsidRDefault="00870054">
            <w:pPr>
              <w:pStyle w:val="ConsPlusNormal"/>
              <w:jc w:val="center"/>
            </w:pPr>
            <w:r>
              <w:t>0,00</w:t>
            </w:r>
          </w:p>
        </w:tc>
      </w:tr>
      <w:tr w:rsidR="00870054" w14:paraId="4B9FD0C5" w14:textId="77777777">
        <w:tc>
          <w:tcPr>
            <w:tcW w:w="2835" w:type="dxa"/>
          </w:tcPr>
          <w:p w14:paraId="1546684D" w14:textId="77777777" w:rsidR="00870054" w:rsidRDefault="00870054">
            <w:pPr>
              <w:pStyle w:val="ConsPlusNormal"/>
            </w:pPr>
            <w:r>
              <w:t xml:space="preserve">Проведение кадастровых и землеустроительных (в отношении земельных участков) работ в отношении объектов недвижимого имущества, включая земельные участки, находящихся в собственности Республики Дагестан, и их охранных зон (в случаях, предусмотренных законодательством) и внесение сведений о них в Единый </w:t>
            </w:r>
            <w:r>
              <w:lastRenderedPageBreak/>
              <w:t>государственный реестр недвижимости</w:t>
            </w:r>
          </w:p>
        </w:tc>
        <w:tc>
          <w:tcPr>
            <w:tcW w:w="1757" w:type="dxa"/>
          </w:tcPr>
          <w:p w14:paraId="491C1329" w14:textId="77777777" w:rsidR="00870054" w:rsidRDefault="00870054">
            <w:pPr>
              <w:pStyle w:val="ConsPlusNormal"/>
              <w:jc w:val="center"/>
            </w:pPr>
            <w:r>
              <w:lastRenderedPageBreak/>
              <w:t>11 2 01 85130</w:t>
            </w:r>
          </w:p>
        </w:tc>
        <w:tc>
          <w:tcPr>
            <w:tcW w:w="680" w:type="dxa"/>
          </w:tcPr>
          <w:p w14:paraId="5517E6C8" w14:textId="77777777" w:rsidR="00870054" w:rsidRDefault="00870054">
            <w:pPr>
              <w:pStyle w:val="ConsPlusNormal"/>
              <w:jc w:val="center"/>
            </w:pPr>
            <w:r>
              <w:t>200</w:t>
            </w:r>
          </w:p>
        </w:tc>
        <w:tc>
          <w:tcPr>
            <w:tcW w:w="680" w:type="dxa"/>
          </w:tcPr>
          <w:p w14:paraId="10FD6D29" w14:textId="77777777" w:rsidR="00870054" w:rsidRDefault="00870054">
            <w:pPr>
              <w:pStyle w:val="ConsPlusNormal"/>
              <w:jc w:val="center"/>
            </w:pPr>
            <w:r>
              <w:t>04</w:t>
            </w:r>
          </w:p>
        </w:tc>
        <w:tc>
          <w:tcPr>
            <w:tcW w:w="680" w:type="dxa"/>
          </w:tcPr>
          <w:p w14:paraId="655183F3" w14:textId="77777777" w:rsidR="00870054" w:rsidRDefault="00870054">
            <w:pPr>
              <w:pStyle w:val="ConsPlusNormal"/>
              <w:jc w:val="center"/>
            </w:pPr>
            <w:r>
              <w:t>12</w:t>
            </w:r>
          </w:p>
        </w:tc>
        <w:tc>
          <w:tcPr>
            <w:tcW w:w="1701" w:type="dxa"/>
          </w:tcPr>
          <w:p w14:paraId="033FFB1D" w14:textId="77777777" w:rsidR="00870054" w:rsidRDefault="00870054">
            <w:pPr>
              <w:pStyle w:val="ConsPlusNormal"/>
              <w:jc w:val="center"/>
            </w:pPr>
            <w:r>
              <w:t>223298,32</w:t>
            </w:r>
          </w:p>
        </w:tc>
        <w:tc>
          <w:tcPr>
            <w:tcW w:w="1701" w:type="dxa"/>
          </w:tcPr>
          <w:p w14:paraId="48914859" w14:textId="77777777" w:rsidR="00870054" w:rsidRDefault="00870054">
            <w:pPr>
              <w:pStyle w:val="ConsPlusNormal"/>
              <w:jc w:val="center"/>
            </w:pPr>
            <w:r>
              <w:t>0,00</w:t>
            </w:r>
          </w:p>
        </w:tc>
        <w:tc>
          <w:tcPr>
            <w:tcW w:w="1701" w:type="dxa"/>
          </w:tcPr>
          <w:p w14:paraId="08915CBF" w14:textId="77777777" w:rsidR="00870054" w:rsidRDefault="00870054">
            <w:pPr>
              <w:pStyle w:val="ConsPlusNormal"/>
              <w:jc w:val="center"/>
            </w:pPr>
            <w:r>
              <w:t>0,00</w:t>
            </w:r>
          </w:p>
        </w:tc>
      </w:tr>
      <w:tr w:rsidR="00870054" w14:paraId="7CE4A435" w14:textId="77777777">
        <w:tc>
          <w:tcPr>
            <w:tcW w:w="2835" w:type="dxa"/>
          </w:tcPr>
          <w:p w14:paraId="4D18F70C" w14:textId="77777777" w:rsidR="00870054" w:rsidRDefault="00870054">
            <w:pPr>
              <w:pStyle w:val="ConsPlusNormal"/>
            </w:pPr>
            <w:r>
              <w:t>Предоставление субсидий на проведение работ по описанию границ населенных пунктов и территориальных зон, а также внесению в ЕГРН сведений</w:t>
            </w:r>
          </w:p>
        </w:tc>
        <w:tc>
          <w:tcPr>
            <w:tcW w:w="1757" w:type="dxa"/>
          </w:tcPr>
          <w:p w14:paraId="51CA6D43" w14:textId="77777777" w:rsidR="00870054" w:rsidRDefault="00870054">
            <w:pPr>
              <w:pStyle w:val="ConsPlusNormal"/>
              <w:jc w:val="center"/>
            </w:pPr>
            <w:r>
              <w:t>11 2 01 85140</w:t>
            </w:r>
          </w:p>
        </w:tc>
        <w:tc>
          <w:tcPr>
            <w:tcW w:w="680" w:type="dxa"/>
          </w:tcPr>
          <w:p w14:paraId="5DCE7E60" w14:textId="77777777" w:rsidR="00870054" w:rsidRDefault="00870054">
            <w:pPr>
              <w:pStyle w:val="ConsPlusNormal"/>
              <w:jc w:val="center"/>
            </w:pPr>
            <w:r>
              <w:t>500</w:t>
            </w:r>
          </w:p>
        </w:tc>
        <w:tc>
          <w:tcPr>
            <w:tcW w:w="680" w:type="dxa"/>
          </w:tcPr>
          <w:p w14:paraId="55D31D50" w14:textId="77777777" w:rsidR="00870054" w:rsidRDefault="00870054">
            <w:pPr>
              <w:pStyle w:val="ConsPlusNormal"/>
              <w:jc w:val="center"/>
            </w:pPr>
            <w:r>
              <w:t>04</w:t>
            </w:r>
          </w:p>
        </w:tc>
        <w:tc>
          <w:tcPr>
            <w:tcW w:w="680" w:type="dxa"/>
          </w:tcPr>
          <w:p w14:paraId="1F186A3E" w14:textId="77777777" w:rsidR="00870054" w:rsidRDefault="00870054">
            <w:pPr>
              <w:pStyle w:val="ConsPlusNormal"/>
              <w:jc w:val="center"/>
            </w:pPr>
            <w:r>
              <w:t>12</w:t>
            </w:r>
          </w:p>
        </w:tc>
        <w:tc>
          <w:tcPr>
            <w:tcW w:w="1701" w:type="dxa"/>
          </w:tcPr>
          <w:p w14:paraId="06B0A0BF" w14:textId="77777777" w:rsidR="00870054" w:rsidRDefault="00870054">
            <w:pPr>
              <w:pStyle w:val="ConsPlusNormal"/>
              <w:jc w:val="center"/>
            </w:pPr>
            <w:r>
              <w:t>50000,00</w:t>
            </w:r>
          </w:p>
        </w:tc>
        <w:tc>
          <w:tcPr>
            <w:tcW w:w="1701" w:type="dxa"/>
          </w:tcPr>
          <w:p w14:paraId="41137928" w14:textId="77777777" w:rsidR="00870054" w:rsidRDefault="00870054">
            <w:pPr>
              <w:pStyle w:val="ConsPlusNormal"/>
              <w:jc w:val="center"/>
            </w:pPr>
            <w:r>
              <w:t>0,00</w:t>
            </w:r>
          </w:p>
        </w:tc>
        <w:tc>
          <w:tcPr>
            <w:tcW w:w="1701" w:type="dxa"/>
          </w:tcPr>
          <w:p w14:paraId="231BCF19" w14:textId="77777777" w:rsidR="00870054" w:rsidRDefault="00870054">
            <w:pPr>
              <w:pStyle w:val="ConsPlusNormal"/>
              <w:jc w:val="center"/>
            </w:pPr>
            <w:r>
              <w:t>0,00</w:t>
            </w:r>
          </w:p>
        </w:tc>
      </w:tr>
      <w:tr w:rsidR="00870054" w14:paraId="060672B0" w14:textId="77777777">
        <w:tc>
          <w:tcPr>
            <w:tcW w:w="2835" w:type="dxa"/>
          </w:tcPr>
          <w:p w14:paraId="6A7C72F2" w14:textId="77777777" w:rsidR="00870054" w:rsidRDefault="00870054">
            <w:pPr>
              <w:pStyle w:val="ConsPlusNormal"/>
            </w:pPr>
            <w:r>
              <w:t>Региональный проект "Создание автоматизированной системы учета и управления объектами недвижимости государственной собственности Республики Дагестан"</w:t>
            </w:r>
          </w:p>
        </w:tc>
        <w:tc>
          <w:tcPr>
            <w:tcW w:w="1757" w:type="dxa"/>
          </w:tcPr>
          <w:p w14:paraId="4352AB1F" w14:textId="77777777" w:rsidR="00870054" w:rsidRDefault="00870054">
            <w:pPr>
              <w:pStyle w:val="ConsPlusNormal"/>
              <w:jc w:val="center"/>
            </w:pPr>
            <w:r>
              <w:t>11 2 02</w:t>
            </w:r>
          </w:p>
        </w:tc>
        <w:tc>
          <w:tcPr>
            <w:tcW w:w="680" w:type="dxa"/>
          </w:tcPr>
          <w:p w14:paraId="557B8BBE" w14:textId="77777777" w:rsidR="00870054" w:rsidRDefault="00870054">
            <w:pPr>
              <w:pStyle w:val="ConsPlusNormal"/>
            </w:pPr>
          </w:p>
        </w:tc>
        <w:tc>
          <w:tcPr>
            <w:tcW w:w="680" w:type="dxa"/>
          </w:tcPr>
          <w:p w14:paraId="7FACDCCC" w14:textId="77777777" w:rsidR="00870054" w:rsidRDefault="00870054">
            <w:pPr>
              <w:pStyle w:val="ConsPlusNormal"/>
            </w:pPr>
          </w:p>
        </w:tc>
        <w:tc>
          <w:tcPr>
            <w:tcW w:w="680" w:type="dxa"/>
          </w:tcPr>
          <w:p w14:paraId="259F8A14" w14:textId="77777777" w:rsidR="00870054" w:rsidRDefault="00870054">
            <w:pPr>
              <w:pStyle w:val="ConsPlusNormal"/>
            </w:pPr>
          </w:p>
        </w:tc>
        <w:tc>
          <w:tcPr>
            <w:tcW w:w="1701" w:type="dxa"/>
          </w:tcPr>
          <w:p w14:paraId="7480E06D" w14:textId="77777777" w:rsidR="00870054" w:rsidRDefault="00870054">
            <w:pPr>
              <w:pStyle w:val="ConsPlusNormal"/>
              <w:jc w:val="center"/>
            </w:pPr>
            <w:r>
              <w:t>1500,00</w:t>
            </w:r>
          </w:p>
        </w:tc>
        <w:tc>
          <w:tcPr>
            <w:tcW w:w="1701" w:type="dxa"/>
          </w:tcPr>
          <w:p w14:paraId="0F2EBA86" w14:textId="77777777" w:rsidR="00870054" w:rsidRDefault="00870054">
            <w:pPr>
              <w:pStyle w:val="ConsPlusNormal"/>
              <w:jc w:val="center"/>
            </w:pPr>
            <w:r>
              <w:t>0,00</w:t>
            </w:r>
          </w:p>
        </w:tc>
        <w:tc>
          <w:tcPr>
            <w:tcW w:w="1701" w:type="dxa"/>
          </w:tcPr>
          <w:p w14:paraId="0EB66326" w14:textId="77777777" w:rsidR="00870054" w:rsidRDefault="00870054">
            <w:pPr>
              <w:pStyle w:val="ConsPlusNormal"/>
              <w:jc w:val="center"/>
            </w:pPr>
            <w:r>
              <w:t>0,00</w:t>
            </w:r>
          </w:p>
        </w:tc>
      </w:tr>
      <w:tr w:rsidR="00870054" w14:paraId="7CD4039D" w14:textId="77777777">
        <w:tc>
          <w:tcPr>
            <w:tcW w:w="2835" w:type="dxa"/>
          </w:tcPr>
          <w:p w14:paraId="406A8129" w14:textId="77777777" w:rsidR="00870054" w:rsidRDefault="00870054">
            <w:pPr>
              <w:pStyle w:val="ConsPlusNormal"/>
            </w:pPr>
            <w:r>
              <w:t>Разработка (закупка) автоматизированных систем (баз данных) учета объектов недвижимости, обеспечивающих автоматизацию и информационную поддержку управления недвижимостью</w:t>
            </w:r>
          </w:p>
        </w:tc>
        <w:tc>
          <w:tcPr>
            <w:tcW w:w="1757" w:type="dxa"/>
          </w:tcPr>
          <w:p w14:paraId="50E9D6B6" w14:textId="77777777" w:rsidR="00870054" w:rsidRDefault="00870054">
            <w:pPr>
              <w:pStyle w:val="ConsPlusNormal"/>
              <w:jc w:val="center"/>
            </w:pPr>
            <w:r>
              <w:t>11 2 02 85150</w:t>
            </w:r>
          </w:p>
        </w:tc>
        <w:tc>
          <w:tcPr>
            <w:tcW w:w="680" w:type="dxa"/>
          </w:tcPr>
          <w:p w14:paraId="35DEF5A2" w14:textId="77777777" w:rsidR="00870054" w:rsidRDefault="00870054">
            <w:pPr>
              <w:pStyle w:val="ConsPlusNormal"/>
              <w:jc w:val="center"/>
            </w:pPr>
            <w:r>
              <w:t>200</w:t>
            </w:r>
          </w:p>
        </w:tc>
        <w:tc>
          <w:tcPr>
            <w:tcW w:w="680" w:type="dxa"/>
          </w:tcPr>
          <w:p w14:paraId="458228CF" w14:textId="77777777" w:rsidR="00870054" w:rsidRDefault="00870054">
            <w:pPr>
              <w:pStyle w:val="ConsPlusNormal"/>
              <w:jc w:val="center"/>
            </w:pPr>
            <w:r>
              <w:t>04</w:t>
            </w:r>
          </w:p>
        </w:tc>
        <w:tc>
          <w:tcPr>
            <w:tcW w:w="680" w:type="dxa"/>
          </w:tcPr>
          <w:p w14:paraId="2D6468B0" w14:textId="77777777" w:rsidR="00870054" w:rsidRDefault="00870054">
            <w:pPr>
              <w:pStyle w:val="ConsPlusNormal"/>
              <w:jc w:val="center"/>
            </w:pPr>
            <w:r>
              <w:t>12</w:t>
            </w:r>
          </w:p>
        </w:tc>
        <w:tc>
          <w:tcPr>
            <w:tcW w:w="1701" w:type="dxa"/>
          </w:tcPr>
          <w:p w14:paraId="0010F977" w14:textId="77777777" w:rsidR="00870054" w:rsidRDefault="00870054">
            <w:pPr>
              <w:pStyle w:val="ConsPlusNormal"/>
              <w:jc w:val="center"/>
            </w:pPr>
            <w:r>
              <w:t>1500,00</w:t>
            </w:r>
          </w:p>
        </w:tc>
        <w:tc>
          <w:tcPr>
            <w:tcW w:w="1701" w:type="dxa"/>
          </w:tcPr>
          <w:p w14:paraId="263EEF52" w14:textId="77777777" w:rsidR="00870054" w:rsidRDefault="00870054">
            <w:pPr>
              <w:pStyle w:val="ConsPlusNormal"/>
              <w:jc w:val="center"/>
            </w:pPr>
            <w:r>
              <w:t>0,00</w:t>
            </w:r>
          </w:p>
        </w:tc>
        <w:tc>
          <w:tcPr>
            <w:tcW w:w="1701" w:type="dxa"/>
          </w:tcPr>
          <w:p w14:paraId="576FF342" w14:textId="77777777" w:rsidR="00870054" w:rsidRDefault="00870054">
            <w:pPr>
              <w:pStyle w:val="ConsPlusNormal"/>
              <w:jc w:val="center"/>
            </w:pPr>
            <w:r>
              <w:t>0,00</w:t>
            </w:r>
          </w:p>
        </w:tc>
      </w:tr>
      <w:tr w:rsidR="00870054" w14:paraId="3FF4C7DC" w14:textId="77777777">
        <w:tc>
          <w:tcPr>
            <w:tcW w:w="2835" w:type="dxa"/>
          </w:tcPr>
          <w:p w14:paraId="6C9B99AA" w14:textId="77777777" w:rsidR="00870054" w:rsidRDefault="00870054">
            <w:pPr>
              <w:pStyle w:val="ConsPlusNormal"/>
            </w:pPr>
            <w:r>
              <w:lastRenderedPageBreak/>
              <w:t>Комплексы процессных мероприятий</w:t>
            </w:r>
          </w:p>
        </w:tc>
        <w:tc>
          <w:tcPr>
            <w:tcW w:w="1757" w:type="dxa"/>
          </w:tcPr>
          <w:p w14:paraId="286303DF" w14:textId="77777777" w:rsidR="00870054" w:rsidRDefault="00870054">
            <w:pPr>
              <w:pStyle w:val="ConsPlusNormal"/>
              <w:jc w:val="center"/>
            </w:pPr>
            <w:r>
              <w:t>11 4</w:t>
            </w:r>
          </w:p>
        </w:tc>
        <w:tc>
          <w:tcPr>
            <w:tcW w:w="680" w:type="dxa"/>
          </w:tcPr>
          <w:p w14:paraId="79985840" w14:textId="77777777" w:rsidR="00870054" w:rsidRDefault="00870054">
            <w:pPr>
              <w:pStyle w:val="ConsPlusNormal"/>
            </w:pPr>
          </w:p>
        </w:tc>
        <w:tc>
          <w:tcPr>
            <w:tcW w:w="680" w:type="dxa"/>
          </w:tcPr>
          <w:p w14:paraId="647E9213" w14:textId="77777777" w:rsidR="00870054" w:rsidRDefault="00870054">
            <w:pPr>
              <w:pStyle w:val="ConsPlusNormal"/>
            </w:pPr>
          </w:p>
        </w:tc>
        <w:tc>
          <w:tcPr>
            <w:tcW w:w="680" w:type="dxa"/>
          </w:tcPr>
          <w:p w14:paraId="66B6C26F" w14:textId="77777777" w:rsidR="00870054" w:rsidRDefault="00870054">
            <w:pPr>
              <w:pStyle w:val="ConsPlusNormal"/>
            </w:pPr>
          </w:p>
        </w:tc>
        <w:tc>
          <w:tcPr>
            <w:tcW w:w="1701" w:type="dxa"/>
          </w:tcPr>
          <w:p w14:paraId="0C4E0CDF" w14:textId="77777777" w:rsidR="00870054" w:rsidRDefault="00870054">
            <w:pPr>
              <w:pStyle w:val="ConsPlusNormal"/>
              <w:jc w:val="center"/>
            </w:pPr>
            <w:r>
              <w:t>283745,87</w:t>
            </w:r>
          </w:p>
        </w:tc>
        <w:tc>
          <w:tcPr>
            <w:tcW w:w="1701" w:type="dxa"/>
          </w:tcPr>
          <w:p w14:paraId="295073BF" w14:textId="77777777" w:rsidR="00870054" w:rsidRDefault="00870054">
            <w:pPr>
              <w:pStyle w:val="ConsPlusNormal"/>
              <w:jc w:val="center"/>
            </w:pPr>
            <w:r>
              <w:t>263824,77</w:t>
            </w:r>
          </w:p>
        </w:tc>
        <w:tc>
          <w:tcPr>
            <w:tcW w:w="1701" w:type="dxa"/>
          </w:tcPr>
          <w:p w14:paraId="0E752ABA" w14:textId="77777777" w:rsidR="00870054" w:rsidRDefault="00870054">
            <w:pPr>
              <w:pStyle w:val="ConsPlusNormal"/>
              <w:jc w:val="center"/>
            </w:pPr>
            <w:r>
              <w:t>263824,77</w:t>
            </w:r>
          </w:p>
        </w:tc>
      </w:tr>
      <w:tr w:rsidR="00870054" w14:paraId="2ADA31B3" w14:textId="77777777">
        <w:tc>
          <w:tcPr>
            <w:tcW w:w="2835" w:type="dxa"/>
          </w:tcPr>
          <w:p w14:paraId="2CA415CB" w14:textId="77777777" w:rsidR="00870054" w:rsidRDefault="00870054">
            <w:pPr>
              <w:pStyle w:val="ConsPlusNormal"/>
            </w:pPr>
            <w:r>
              <w:t>Комплекс процессных мероприятий "Обеспечение деятельности государственного органа"</w:t>
            </w:r>
          </w:p>
        </w:tc>
        <w:tc>
          <w:tcPr>
            <w:tcW w:w="1757" w:type="dxa"/>
          </w:tcPr>
          <w:p w14:paraId="2DE4E28A" w14:textId="77777777" w:rsidR="00870054" w:rsidRDefault="00870054">
            <w:pPr>
              <w:pStyle w:val="ConsPlusNormal"/>
              <w:jc w:val="center"/>
            </w:pPr>
            <w:r>
              <w:t>11 4 01</w:t>
            </w:r>
          </w:p>
        </w:tc>
        <w:tc>
          <w:tcPr>
            <w:tcW w:w="680" w:type="dxa"/>
          </w:tcPr>
          <w:p w14:paraId="40D3A126" w14:textId="77777777" w:rsidR="00870054" w:rsidRDefault="00870054">
            <w:pPr>
              <w:pStyle w:val="ConsPlusNormal"/>
            </w:pPr>
          </w:p>
        </w:tc>
        <w:tc>
          <w:tcPr>
            <w:tcW w:w="680" w:type="dxa"/>
          </w:tcPr>
          <w:p w14:paraId="11DA008E" w14:textId="77777777" w:rsidR="00870054" w:rsidRDefault="00870054">
            <w:pPr>
              <w:pStyle w:val="ConsPlusNormal"/>
            </w:pPr>
          </w:p>
        </w:tc>
        <w:tc>
          <w:tcPr>
            <w:tcW w:w="680" w:type="dxa"/>
          </w:tcPr>
          <w:p w14:paraId="73540194" w14:textId="77777777" w:rsidR="00870054" w:rsidRDefault="00870054">
            <w:pPr>
              <w:pStyle w:val="ConsPlusNormal"/>
            </w:pPr>
          </w:p>
        </w:tc>
        <w:tc>
          <w:tcPr>
            <w:tcW w:w="1701" w:type="dxa"/>
          </w:tcPr>
          <w:p w14:paraId="78CD7B3B" w14:textId="77777777" w:rsidR="00870054" w:rsidRDefault="00870054">
            <w:pPr>
              <w:pStyle w:val="ConsPlusNormal"/>
              <w:jc w:val="center"/>
            </w:pPr>
            <w:r>
              <w:t>144470,27</w:t>
            </w:r>
          </w:p>
        </w:tc>
        <w:tc>
          <w:tcPr>
            <w:tcW w:w="1701" w:type="dxa"/>
          </w:tcPr>
          <w:p w14:paraId="7DFD78FF" w14:textId="77777777" w:rsidR="00870054" w:rsidRDefault="00870054">
            <w:pPr>
              <w:pStyle w:val="ConsPlusNormal"/>
              <w:jc w:val="center"/>
            </w:pPr>
            <w:r>
              <w:t>143506,77</w:t>
            </w:r>
          </w:p>
        </w:tc>
        <w:tc>
          <w:tcPr>
            <w:tcW w:w="1701" w:type="dxa"/>
          </w:tcPr>
          <w:p w14:paraId="0017C481" w14:textId="77777777" w:rsidR="00870054" w:rsidRDefault="00870054">
            <w:pPr>
              <w:pStyle w:val="ConsPlusNormal"/>
              <w:jc w:val="center"/>
            </w:pPr>
            <w:r>
              <w:t>143506,77</w:t>
            </w:r>
          </w:p>
        </w:tc>
      </w:tr>
      <w:tr w:rsidR="00870054" w14:paraId="1E28F417" w14:textId="77777777">
        <w:tc>
          <w:tcPr>
            <w:tcW w:w="2835" w:type="dxa"/>
          </w:tcPr>
          <w:p w14:paraId="0FB179A5" w14:textId="77777777" w:rsidR="00870054" w:rsidRDefault="00870054">
            <w:pPr>
              <w:pStyle w:val="ConsPlusNormal"/>
            </w:pPr>
            <w:r>
              <w:t>Финансовое обеспечение выполнения функций государственных органов</w:t>
            </w:r>
          </w:p>
        </w:tc>
        <w:tc>
          <w:tcPr>
            <w:tcW w:w="1757" w:type="dxa"/>
          </w:tcPr>
          <w:p w14:paraId="26947959" w14:textId="77777777" w:rsidR="00870054" w:rsidRDefault="00870054">
            <w:pPr>
              <w:pStyle w:val="ConsPlusNormal"/>
              <w:jc w:val="center"/>
            </w:pPr>
            <w:r>
              <w:t>11 4 01 20000</w:t>
            </w:r>
          </w:p>
        </w:tc>
        <w:tc>
          <w:tcPr>
            <w:tcW w:w="680" w:type="dxa"/>
          </w:tcPr>
          <w:p w14:paraId="29000CF9" w14:textId="77777777" w:rsidR="00870054" w:rsidRDefault="00870054">
            <w:pPr>
              <w:pStyle w:val="ConsPlusNormal"/>
              <w:jc w:val="center"/>
            </w:pPr>
            <w:r>
              <w:t>100</w:t>
            </w:r>
          </w:p>
        </w:tc>
        <w:tc>
          <w:tcPr>
            <w:tcW w:w="680" w:type="dxa"/>
          </w:tcPr>
          <w:p w14:paraId="01FE646F" w14:textId="77777777" w:rsidR="00870054" w:rsidRDefault="00870054">
            <w:pPr>
              <w:pStyle w:val="ConsPlusNormal"/>
              <w:jc w:val="center"/>
            </w:pPr>
            <w:r>
              <w:t>01</w:t>
            </w:r>
          </w:p>
        </w:tc>
        <w:tc>
          <w:tcPr>
            <w:tcW w:w="680" w:type="dxa"/>
          </w:tcPr>
          <w:p w14:paraId="175F9DBD" w14:textId="77777777" w:rsidR="00870054" w:rsidRDefault="00870054">
            <w:pPr>
              <w:pStyle w:val="ConsPlusNormal"/>
              <w:jc w:val="center"/>
            </w:pPr>
            <w:r>
              <w:t>13</w:t>
            </w:r>
          </w:p>
        </w:tc>
        <w:tc>
          <w:tcPr>
            <w:tcW w:w="1701" w:type="dxa"/>
          </w:tcPr>
          <w:p w14:paraId="4A3323F8" w14:textId="77777777" w:rsidR="00870054" w:rsidRDefault="00870054">
            <w:pPr>
              <w:pStyle w:val="ConsPlusNormal"/>
              <w:jc w:val="center"/>
            </w:pPr>
            <w:r>
              <w:t>126757,08</w:t>
            </w:r>
          </w:p>
        </w:tc>
        <w:tc>
          <w:tcPr>
            <w:tcW w:w="1701" w:type="dxa"/>
          </w:tcPr>
          <w:p w14:paraId="26F7B670" w14:textId="77777777" w:rsidR="00870054" w:rsidRDefault="00870054">
            <w:pPr>
              <w:pStyle w:val="ConsPlusNormal"/>
              <w:jc w:val="center"/>
            </w:pPr>
            <w:r>
              <w:t>126757,08</w:t>
            </w:r>
          </w:p>
        </w:tc>
        <w:tc>
          <w:tcPr>
            <w:tcW w:w="1701" w:type="dxa"/>
          </w:tcPr>
          <w:p w14:paraId="081EBC42" w14:textId="77777777" w:rsidR="00870054" w:rsidRDefault="00870054">
            <w:pPr>
              <w:pStyle w:val="ConsPlusNormal"/>
              <w:jc w:val="center"/>
            </w:pPr>
            <w:r>
              <w:t>126757,08</w:t>
            </w:r>
          </w:p>
        </w:tc>
      </w:tr>
      <w:tr w:rsidR="00870054" w14:paraId="78B995DB" w14:textId="77777777">
        <w:tc>
          <w:tcPr>
            <w:tcW w:w="2835" w:type="dxa"/>
          </w:tcPr>
          <w:p w14:paraId="2428CE1B" w14:textId="77777777" w:rsidR="00870054" w:rsidRDefault="00870054">
            <w:pPr>
              <w:pStyle w:val="ConsPlusNormal"/>
            </w:pPr>
            <w:r>
              <w:t>Финансовое обеспечение выполнения функций государственных органов</w:t>
            </w:r>
          </w:p>
        </w:tc>
        <w:tc>
          <w:tcPr>
            <w:tcW w:w="1757" w:type="dxa"/>
          </w:tcPr>
          <w:p w14:paraId="4C779AAE" w14:textId="77777777" w:rsidR="00870054" w:rsidRDefault="00870054">
            <w:pPr>
              <w:pStyle w:val="ConsPlusNormal"/>
              <w:jc w:val="center"/>
            </w:pPr>
            <w:r>
              <w:t>11 4 01 20000</w:t>
            </w:r>
          </w:p>
        </w:tc>
        <w:tc>
          <w:tcPr>
            <w:tcW w:w="680" w:type="dxa"/>
          </w:tcPr>
          <w:p w14:paraId="2375D9E2" w14:textId="77777777" w:rsidR="00870054" w:rsidRDefault="00870054">
            <w:pPr>
              <w:pStyle w:val="ConsPlusNormal"/>
              <w:jc w:val="center"/>
            </w:pPr>
            <w:r>
              <w:t>200</w:t>
            </w:r>
          </w:p>
        </w:tc>
        <w:tc>
          <w:tcPr>
            <w:tcW w:w="680" w:type="dxa"/>
          </w:tcPr>
          <w:p w14:paraId="7B347051" w14:textId="77777777" w:rsidR="00870054" w:rsidRDefault="00870054">
            <w:pPr>
              <w:pStyle w:val="ConsPlusNormal"/>
              <w:jc w:val="center"/>
            </w:pPr>
            <w:r>
              <w:t>01</w:t>
            </w:r>
          </w:p>
        </w:tc>
        <w:tc>
          <w:tcPr>
            <w:tcW w:w="680" w:type="dxa"/>
          </w:tcPr>
          <w:p w14:paraId="25C5BCA1" w14:textId="77777777" w:rsidR="00870054" w:rsidRDefault="00870054">
            <w:pPr>
              <w:pStyle w:val="ConsPlusNormal"/>
              <w:jc w:val="center"/>
            </w:pPr>
            <w:r>
              <w:t>13</w:t>
            </w:r>
          </w:p>
        </w:tc>
        <w:tc>
          <w:tcPr>
            <w:tcW w:w="1701" w:type="dxa"/>
          </w:tcPr>
          <w:p w14:paraId="2DE220DD" w14:textId="77777777" w:rsidR="00870054" w:rsidRDefault="00870054">
            <w:pPr>
              <w:pStyle w:val="ConsPlusNormal"/>
              <w:jc w:val="center"/>
            </w:pPr>
            <w:r>
              <w:t>15939,69</w:t>
            </w:r>
          </w:p>
        </w:tc>
        <w:tc>
          <w:tcPr>
            <w:tcW w:w="1701" w:type="dxa"/>
          </w:tcPr>
          <w:p w14:paraId="571396D9" w14:textId="77777777" w:rsidR="00870054" w:rsidRDefault="00870054">
            <w:pPr>
              <w:pStyle w:val="ConsPlusNormal"/>
              <w:jc w:val="center"/>
            </w:pPr>
            <w:r>
              <w:t>15939,69</w:t>
            </w:r>
          </w:p>
        </w:tc>
        <w:tc>
          <w:tcPr>
            <w:tcW w:w="1701" w:type="dxa"/>
          </w:tcPr>
          <w:p w14:paraId="258EF77F" w14:textId="77777777" w:rsidR="00870054" w:rsidRDefault="00870054">
            <w:pPr>
              <w:pStyle w:val="ConsPlusNormal"/>
              <w:jc w:val="center"/>
            </w:pPr>
            <w:r>
              <w:t>15939,69</w:t>
            </w:r>
          </w:p>
        </w:tc>
      </w:tr>
      <w:tr w:rsidR="00870054" w14:paraId="495372C8" w14:textId="77777777">
        <w:tc>
          <w:tcPr>
            <w:tcW w:w="2835" w:type="dxa"/>
          </w:tcPr>
          <w:p w14:paraId="02B6E0C8" w14:textId="77777777" w:rsidR="00870054" w:rsidRDefault="00870054">
            <w:pPr>
              <w:pStyle w:val="ConsPlusNormal"/>
            </w:pPr>
            <w:r>
              <w:t>Финансовое обеспечение выполнения функций государственных органов</w:t>
            </w:r>
          </w:p>
        </w:tc>
        <w:tc>
          <w:tcPr>
            <w:tcW w:w="1757" w:type="dxa"/>
          </w:tcPr>
          <w:p w14:paraId="3CDA13A0" w14:textId="77777777" w:rsidR="00870054" w:rsidRDefault="00870054">
            <w:pPr>
              <w:pStyle w:val="ConsPlusNormal"/>
              <w:jc w:val="center"/>
            </w:pPr>
            <w:r>
              <w:t>11 4 01 20000</w:t>
            </w:r>
          </w:p>
        </w:tc>
        <w:tc>
          <w:tcPr>
            <w:tcW w:w="680" w:type="dxa"/>
          </w:tcPr>
          <w:p w14:paraId="152FB919" w14:textId="77777777" w:rsidR="00870054" w:rsidRDefault="00870054">
            <w:pPr>
              <w:pStyle w:val="ConsPlusNormal"/>
              <w:jc w:val="center"/>
            </w:pPr>
            <w:r>
              <w:t>800</w:t>
            </w:r>
          </w:p>
        </w:tc>
        <w:tc>
          <w:tcPr>
            <w:tcW w:w="680" w:type="dxa"/>
          </w:tcPr>
          <w:p w14:paraId="62DCA1A3" w14:textId="77777777" w:rsidR="00870054" w:rsidRDefault="00870054">
            <w:pPr>
              <w:pStyle w:val="ConsPlusNormal"/>
              <w:jc w:val="center"/>
            </w:pPr>
            <w:r>
              <w:t>01</w:t>
            </w:r>
          </w:p>
        </w:tc>
        <w:tc>
          <w:tcPr>
            <w:tcW w:w="680" w:type="dxa"/>
          </w:tcPr>
          <w:p w14:paraId="4531D4D6" w14:textId="77777777" w:rsidR="00870054" w:rsidRDefault="00870054">
            <w:pPr>
              <w:pStyle w:val="ConsPlusNormal"/>
              <w:jc w:val="center"/>
            </w:pPr>
            <w:r>
              <w:t>13</w:t>
            </w:r>
          </w:p>
        </w:tc>
        <w:tc>
          <w:tcPr>
            <w:tcW w:w="1701" w:type="dxa"/>
          </w:tcPr>
          <w:p w14:paraId="23BF01CA" w14:textId="77777777" w:rsidR="00870054" w:rsidRDefault="00870054">
            <w:pPr>
              <w:pStyle w:val="ConsPlusNormal"/>
              <w:jc w:val="center"/>
            </w:pPr>
            <w:r>
              <w:t>1773,50</w:t>
            </w:r>
          </w:p>
        </w:tc>
        <w:tc>
          <w:tcPr>
            <w:tcW w:w="1701" w:type="dxa"/>
          </w:tcPr>
          <w:p w14:paraId="71B4795F" w14:textId="77777777" w:rsidR="00870054" w:rsidRDefault="00870054">
            <w:pPr>
              <w:pStyle w:val="ConsPlusNormal"/>
              <w:jc w:val="center"/>
            </w:pPr>
            <w:r>
              <w:t>810,00</w:t>
            </w:r>
          </w:p>
        </w:tc>
        <w:tc>
          <w:tcPr>
            <w:tcW w:w="1701" w:type="dxa"/>
          </w:tcPr>
          <w:p w14:paraId="33A12D4B" w14:textId="77777777" w:rsidR="00870054" w:rsidRDefault="00870054">
            <w:pPr>
              <w:pStyle w:val="ConsPlusNormal"/>
              <w:jc w:val="center"/>
            </w:pPr>
            <w:r>
              <w:t>810,00</w:t>
            </w:r>
          </w:p>
        </w:tc>
      </w:tr>
      <w:tr w:rsidR="00870054" w14:paraId="470A4A6C" w14:textId="77777777">
        <w:tc>
          <w:tcPr>
            <w:tcW w:w="2835" w:type="dxa"/>
          </w:tcPr>
          <w:p w14:paraId="21674903" w14:textId="77777777" w:rsidR="00870054" w:rsidRDefault="00870054">
            <w:pPr>
              <w:pStyle w:val="ConsPlusNormal"/>
            </w:pPr>
            <w:r>
              <w:t>Комплекс процессных мероприятий "Обеспечение деятельности подведомственных учреждений"</w:t>
            </w:r>
          </w:p>
        </w:tc>
        <w:tc>
          <w:tcPr>
            <w:tcW w:w="1757" w:type="dxa"/>
          </w:tcPr>
          <w:p w14:paraId="1268B037" w14:textId="77777777" w:rsidR="00870054" w:rsidRDefault="00870054">
            <w:pPr>
              <w:pStyle w:val="ConsPlusNormal"/>
              <w:jc w:val="center"/>
            </w:pPr>
            <w:r>
              <w:t>11 4 02</w:t>
            </w:r>
          </w:p>
        </w:tc>
        <w:tc>
          <w:tcPr>
            <w:tcW w:w="680" w:type="dxa"/>
          </w:tcPr>
          <w:p w14:paraId="553CE354" w14:textId="77777777" w:rsidR="00870054" w:rsidRDefault="00870054">
            <w:pPr>
              <w:pStyle w:val="ConsPlusNormal"/>
            </w:pPr>
          </w:p>
        </w:tc>
        <w:tc>
          <w:tcPr>
            <w:tcW w:w="680" w:type="dxa"/>
          </w:tcPr>
          <w:p w14:paraId="1BE9F3F2" w14:textId="77777777" w:rsidR="00870054" w:rsidRDefault="00870054">
            <w:pPr>
              <w:pStyle w:val="ConsPlusNormal"/>
            </w:pPr>
          </w:p>
        </w:tc>
        <w:tc>
          <w:tcPr>
            <w:tcW w:w="680" w:type="dxa"/>
          </w:tcPr>
          <w:p w14:paraId="79404A00" w14:textId="77777777" w:rsidR="00870054" w:rsidRDefault="00870054">
            <w:pPr>
              <w:pStyle w:val="ConsPlusNormal"/>
            </w:pPr>
          </w:p>
        </w:tc>
        <w:tc>
          <w:tcPr>
            <w:tcW w:w="1701" w:type="dxa"/>
          </w:tcPr>
          <w:p w14:paraId="3263DFF5" w14:textId="77777777" w:rsidR="00870054" w:rsidRDefault="00870054">
            <w:pPr>
              <w:pStyle w:val="ConsPlusNormal"/>
              <w:jc w:val="center"/>
            </w:pPr>
            <w:r>
              <w:t>129579,10</w:t>
            </w:r>
          </w:p>
        </w:tc>
        <w:tc>
          <w:tcPr>
            <w:tcW w:w="1701" w:type="dxa"/>
          </w:tcPr>
          <w:p w14:paraId="3C937A85" w14:textId="77777777" w:rsidR="00870054" w:rsidRDefault="00870054">
            <w:pPr>
              <w:pStyle w:val="ConsPlusNormal"/>
              <w:jc w:val="center"/>
            </w:pPr>
            <w:r>
              <w:t>120318,00</w:t>
            </w:r>
          </w:p>
        </w:tc>
        <w:tc>
          <w:tcPr>
            <w:tcW w:w="1701" w:type="dxa"/>
          </w:tcPr>
          <w:p w14:paraId="00D002DB" w14:textId="77777777" w:rsidR="00870054" w:rsidRDefault="00870054">
            <w:pPr>
              <w:pStyle w:val="ConsPlusNormal"/>
              <w:jc w:val="center"/>
            </w:pPr>
            <w:r>
              <w:t>120318,00</w:t>
            </w:r>
          </w:p>
        </w:tc>
      </w:tr>
      <w:tr w:rsidR="00870054" w14:paraId="0DBB95C0" w14:textId="77777777">
        <w:tc>
          <w:tcPr>
            <w:tcW w:w="2835" w:type="dxa"/>
          </w:tcPr>
          <w:p w14:paraId="70D5FA48" w14:textId="77777777" w:rsidR="00870054" w:rsidRDefault="00870054">
            <w:pPr>
              <w:pStyle w:val="ConsPlusNormal"/>
            </w:pPr>
            <w:r>
              <w:t xml:space="preserve">Финансовое обеспечение выполнения функций государственных учреждений, оказания </w:t>
            </w:r>
            <w:r>
              <w:lastRenderedPageBreak/>
              <w:t>услуг, выполнения работ</w:t>
            </w:r>
          </w:p>
        </w:tc>
        <w:tc>
          <w:tcPr>
            <w:tcW w:w="1757" w:type="dxa"/>
          </w:tcPr>
          <w:p w14:paraId="5BEF9AC9" w14:textId="77777777" w:rsidR="00870054" w:rsidRDefault="00870054">
            <w:pPr>
              <w:pStyle w:val="ConsPlusNormal"/>
              <w:jc w:val="center"/>
            </w:pPr>
            <w:r>
              <w:lastRenderedPageBreak/>
              <w:t>11 4 02 00590</w:t>
            </w:r>
          </w:p>
        </w:tc>
        <w:tc>
          <w:tcPr>
            <w:tcW w:w="680" w:type="dxa"/>
          </w:tcPr>
          <w:p w14:paraId="1211E9F6" w14:textId="77777777" w:rsidR="00870054" w:rsidRDefault="00870054">
            <w:pPr>
              <w:pStyle w:val="ConsPlusNormal"/>
              <w:jc w:val="center"/>
            </w:pPr>
            <w:r>
              <w:t>600</w:t>
            </w:r>
          </w:p>
        </w:tc>
        <w:tc>
          <w:tcPr>
            <w:tcW w:w="680" w:type="dxa"/>
          </w:tcPr>
          <w:p w14:paraId="54494D25" w14:textId="77777777" w:rsidR="00870054" w:rsidRDefault="00870054">
            <w:pPr>
              <w:pStyle w:val="ConsPlusNormal"/>
              <w:jc w:val="center"/>
            </w:pPr>
            <w:r>
              <w:t>04</w:t>
            </w:r>
          </w:p>
        </w:tc>
        <w:tc>
          <w:tcPr>
            <w:tcW w:w="680" w:type="dxa"/>
          </w:tcPr>
          <w:p w14:paraId="1B2168EC" w14:textId="77777777" w:rsidR="00870054" w:rsidRDefault="00870054">
            <w:pPr>
              <w:pStyle w:val="ConsPlusNormal"/>
              <w:jc w:val="center"/>
            </w:pPr>
            <w:r>
              <w:t>12</w:t>
            </w:r>
          </w:p>
        </w:tc>
        <w:tc>
          <w:tcPr>
            <w:tcW w:w="1701" w:type="dxa"/>
          </w:tcPr>
          <w:p w14:paraId="6BC2EF76" w14:textId="77777777" w:rsidR="00870054" w:rsidRDefault="00870054">
            <w:pPr>
              <w:pStyle w:val="ConsPlusNormal"/>
              <w:jc w:val="center"/>
            </w:pPr>
            <w:r>
              <w:t>129579,10</w:t>
            </w:r>
          </w:p>
        </w:tc>
        <w:tc>
          <w:tcPr>
            <w:tcW w:w="1701" w:type="dxa"/>
          </w:tcPr>
          <w:p w14:paraId="306977E1" w14:textId="77777777" w:rsidR="00870054" w:rsidRDefault="00870054">
            <w:pPr>
              <w:pStyle w:val="ConsPlusNormal"/>
              <w:jc w:val="center"/>
            </w:pPr>
            <w:r>
              <w:t>120318,00</w:t>
            </w:r>
          </w:p>
        </w:tc>
        <w:tc>
          <w:tcPr>
            <w:tcW w:w="1701" w:type="dxa"/>
          </w:tcPr>
          <w:p w14:paraId="5928CFDF" w14:textId="77777777" w:rsidR="00870054" w:rsidRDefault="00870054">
            <w:pPr>
              <w:pStyle w:val="ConsPlusNormal"/>
              <w:jc w:val="center"/>
            </w:pPr>
            <w:r>
              <w:t>120318,00</w:t>
            </w:r>
          </w:p>
        </w:tc>
      </w:tr>
      <w:tr w:rsidR="00870054" w14:paraId="2C8F4C04" w14:textId="77777777">
        <w:tc>
          <w:tcPr>
            <w:tcW w:w="2835" w:type="dxa"/>
          </w:tcPr>
          <w:p w14:paraId="706CA443" w14:textId="77777777" w:rsidR="00870054" w:rsidRDefault="00870054">
            <w:pPr>
              <w:pStyle w:val="ConsPlusNormal"/>
            </w:pPr>
            <w:r>
              <w:t>Комплекс процессных мероприятий "Содержание и охрана имущества казны Республики Дагестан"</w:t>
            </w:r>
          </w:p>
        </w:tc>
        <w:tc>
          <w:tcPr>
            <w:tcW w:w="1757" w:type="dxa"/>
          </w:tcPr>
          <w:p w14:paraId="12E6A36A" w14:textId="77777777" w:rsidR="00870054" w:rsidRDefault="00870054">
            <w:pPr>
              <w:pStyle w:val="ConsPlusNormal"/>
              <w:jc w:val="center"/>
            </w:pPr>
            <w:r>
              <w:t>11 4 04</w:t>
            </w:r>
          </w:p>
        </w:tc>
        <w:tc>
          <w:tcPr>
            <w:tcW w:w="680" w:type="dxa"/>
          </w:tcPr>
          <w:p w14:paraId="3517E3C3" w14:textId="77777777" w:rsidR="00870054" w:rsidRDefault="00870054">
            <w:pPr>
              <w:pStyle w:val="ConsPlusNormal"/>
            </w:pPr>
          </w:p>
        </w:tc>
        <w:tc>
          <w:tcPr>
            <w:tcW w:w="680" w:type="dxa"/>
          </w:tcPr>
          <w:p w14:paraId="708989E7" w14:textId="77777777" w:rsidR="00870054" w:rsidRDefault="00870054">
            <w:pPr>
              <w:pStyle w:val="ConsPlusNormal"/>
            </w:pPr>
          </w:p>
        </w:tc>
        <w:tc>
          <w:tcPr>
            <w:tcW w:w="680" w:type="dxa"/>
          </w:tcPr>
          <w:p w14:paraId="677C497E" w14:textId="77777777" w:rsidR="00870054" w:rsidRDefault="00870054">
            <w:pPr>
              <w:pStyle w:val="ConsPlusNormal"/>
            </w:pPr>
          </w:p>
        </w:tc>
        <w:tc>
          <w:tcPr>
            <w:tcW w:w="1701" w:type="dxa"/>
          </w:tcPr>
          <w:p w14:paraId="261C5A3D" w14:textId="77777777" w:rsidR="00870054" w:rsidRDefault="00870054">
            <w:pPr>
              <w:pStyle w:val="ConsPlusNormal"/>
              <w:jc w:val="center"/>
            </w:pPr>
            <w:r>
              <w:t>1160,00</w:t>
            </w:r>
          </w:p>
        </w:tc>
        <w:tc>
          <w:tcPr>
            <w:tcW w:w="1701" w:type="dxa"/>
          </w:tcPr>
          <w:p w14:paraId="28BEAC7B" w14:textId="77777777" w:rsidR="00870054" w:rsidRDefault="00870054">
            <w:pPr>
              <w:pStyle w:val="ConsPlusNormal"/>
              <w:jc w:val="center"/>
            </w:pPr>
            <w:r>
              <w:t>0,00</w:t>
            </w:r>
          </w:p>
        </w:tc>
        <w:tc>
          <w:tcPr>
            <w:tcW w:w="1701" w:type="dxa"/>
          </w:tcPr>
          <w:p w14:paraId="35EBA7C0" w14:textId="77777777" w:rsidR="00870054" w:rsidRDefault="00870054">
            <w:pPr>
              <w:pStyle w:val="ConsPlusNormal"/>
              <w:jc w:val="center"/>
            </w:pPr>
            <w:r>
              <w:t>0,00</w:t>
            </w:r>
          </w:p>
        </w:tc>
      </w:tr>
      <w:tr w:rsidR="00870054" w14:paraId="02FA9462" w14:textId="77777777">
        <w:tc>
          <w:tcPr>
            <w:tcW w:w="2835" w:type="dxa"/>
          </w:tcPr>
          <w:p w14:paraId="1063F213" w14:textId="77777777" w:rsidR="00870054" w:rsidRDefault="00870054">
            <w:pPr>
              <w:pStyle w:val="ConsPlusNormal"/>
            </w:pPr>
            <w:r>
              <w:t>Финансовое обеспечение выполнения мероприятий по содержанию и охране имущества казны Республики Дагестан</w:t>
            </w:r>
          </w:p>
        </w:tc>
        <w:tc>
          <w:tcPr>
            <w:tcW w:w="1757" w:type="dxa"/>
          </w:tcPr>
          <w:p w14:paraId="654A745A" w14:textId="77777777" w:rsidR="00870054" w:rsidRDefault="00870054">
            <w:pPr>
              <w:pStyle w:val="ConsPlusNormal"/>
              <w:jc w:val="center"/>
            </w:pPr>
            <w:r>
              <w:t>11 4 04 85220</w:t>
            </w:r>
          </w:p>
        </w:tc>
        <w:tc>
          <w:tcPr>
            <w:tcW w:w="680" w:type="dxa"/>
          </w:tcPr>
          <w:p w14:paraId="745E9C66" w14:textId="77777777" w:rsidR="00870054" w:rsidRDefault="00870054">
            <w:pPr>
              <w:pStyle w:val="ConsPlusNormal"/>
              <w:jc w:val="center"/>
            </w:pPr>
            <w:r>
              <w:t>200</w:t>
            </w:r>
          </w:p>
        </w:tc>
        <w:tc>
          <w:tcPr>
            <w:tcW w:w="680" w:type="dxa"/>
          </w:tcPr>
          <w:p w14:paraId="6CA2F0FC" w14:textId="77777777" w:rsidR="00870054" w:rsidRDefault="00870054">
            <w:pPr>
              <w:pStyle w:val="ConsPlusNormal"/>
              <w:jc w:val="center"/>
            </w:pPr>
            <w:r>
              <w:t>04</w:t>
            </w:r>
          </w:p>
        </w:tc>
        <w:tc>
          <w:tcPr>
            <w:tcW w:w="680" w:type="dxa"/>
          </w:tcPr>
          <w:p w14:paraId="4203DE2C" w14:textId="77777777" w:rsidR="00870054" w:rsidRDefault="00870054">
            <w:pPr>
              <w:pStyle w:val="ConsPlusNormal"/>
              <w:jc w:val="center"/>
            </w:pPr>
            <w:r>
              <w:t>12</w:t>
            </w:r>
          </w:p>
        </w:tc>
        <w:tc>
          <w:tcPr>
            <w:tcW w:w="1701" w:type="dxa"/>
          </w:tcPr>
          <w:p w14:paraId="296F03BF" w14:textId="77777777" w:rsidR="00870054" w:rsidRDefault="00870054">
            <w:pPr>
              <w:pStyle w:val="ConsPlusNormal"/>
              <w:jc w:val="center"/>
            </w:pPr>
            <w:r>
              <w:t>1160,00</w:t>
            </w:r>
          </w:p>
        </w:tc>
        <w:tc>
          <w:tcPr>
            <w:tcW w:w="1701" w:type="dxa"/>
          </w:tcPr>
          <w:p w14:paraId="22EF6DFC" w14:textId="77777777" w:rsidR="00870054" w:rsidRDefault="00870054">
            <w:pPr>
              <w:pStyle w:val="ConsPlusNormal"/>
              <w:jc w:val="center"/>
            </w:pPr>
            <w:r>
              <w:t>0,00</w:t>
            </w:r>
          </w:p>
        </w:tc>
        <w:tc>
          <w:tcPr>
            <w:tcW w:w="1701" w:type="dxa"/>
          </w:tcPr>
          <w:p w14:paraId="565B2DD8" w14:textId="77777777" w:rsidR="00870054" w:rsidRDefault="00870054">
            <w:pPr>
              <w:pStyle w:val="ConsPlusNormal"/>
              <w:jc w:val="center"/>
            </w:pPr>
            <w:r>
              <w:t>0,00</w:t>
            </w:r>
          </w:p>
        </w:tc>
      </w:tr>
      <w:tr w:rsidR="00870054" w14:paraId="11795F2A" w14:textId="77777777">
        <w:tc>
          <w:tcPr>
            <w:tcW w:w="2835" w:type="dxa"/>
          </w:tcPr>
          <w:p w14:paraId="621B3011" w14:textId="77777777" w:rsidR="00870054" w:rsidRDefault="00870054">
            <w:pPr>
              <w:pStyle w:val="ConsPlusNormal"/>
            </w:pPr>
            <w:r>
              <w:t>Комплекс процессных мероприятий "Оценка рыночной стоимости имущества для целей приватизации и совершения сделок"</w:t>
            </w:r>
          </w:p>
        </w:tc>
        <w:tc>
          <w:tcPr>
            <w:tcW w:w="1757" w:type="dxa"/>
          </w:tcPr>
          <w:p w14:paraId="480FEC6C" w14:textId="77777777" w:rsidR="00870054" w:rsidRDefault="00870054">
            <w:pPr>
              <w:pStyle w:val="ConsPlusNormal"/>
              <w:jc w:val="center"/>
            </w:pPr>
            <w:r>
              <w:t>11 4 05</w:t>
            </w:r>
          </w:p>
        </w:tc>
        <w:tc>
          <w:tcPr>
            <w:tcW w:w="680" w:type="dxa"/>
          </w:tcPr>
          <w:p w14:paraId="25EDB976" w14:textId="77777777" w:rsidR="00870054" w:rsidRDefault="00870054">
            <w:pPr>
              <w:pStyle w:val="ConsPlusNormal"/>
            </w:pPr>
          </w:p>
        </w:tc>
        <w:tc>
          <w:tcPr>
            <w:tcW w:w="680" w:type="dxa"/>
          </w:tcPr>
          <w:p w14:paraId="2BF0AF9F" w14:textId="77777777" w:rsidR="00870054" w:rsidRDefault="00870054">
            <w:pPr>
              <w:pStyle w:val="ConsPlusNormal"/>
            </w:pPr>
          </w:p>
        </w:tc>
        <w:tc>
          <w:tcPr>
            <w:tcW w:w="680" w:type="dxa"/>
          </w:tcPr>
          <w:p w14:paraId="4B8E32BD" w14:textId="77777777" w:rsidR="00870054" w:rsidRDefault="00870054">
            <w:pPr>
              <w:pStyle w:val="ConsPlusNormal"/>
            </w:pPr>
          </w:p>
        </w:tc>
        <w:tc>
          <w:tcPr>
            <w:tcW w:w="1701" w:type="dxa"/>
          </w:tcPr>
          <w:p w14:paraId="293D5D8B" w14:textId="77777777" w:rsidR="00870054" w:rsidRDefault="00870054">
            <w:pPr>
              <w:pStyle w:val="ConsPlusNormal"/>
              <w:jc w:val="center"/>
            </w:pPr>
            <w:r>
              <w:t>5036,50</w:t>
            </w:r>
          </w:p>
        </w:tc>
        <w:tc>
          <w:tcPr>
            <w:tcW w:w="1701" w:type="dxa"/>
          </w:tcPr>
          <w:p w14:paraId="323A7204" w14:textId="77777777" w:rsidR="00870054" w:rsidRDefault="00870054">
            <w:pPr>
              <w:pStyle w:val="ConsPlusNormal"/>
              <w:jc w:val="center"/>
            </w:pPr>
            <w:r>
              <w:t>0,00</w:t>
            </w:r>
          </w:p>
        </w:tc>
        <w:tc>
          <w:tcPr>
            <w:tcW w:w="1701" w:type="dxa"/>
          </w:tcPr>
          <w:p w14:paraId="0734D91A" w14:textId="77777777" w:rsidR="00870054" w:rsidRDefault="00870054">
            <w:pPr>
              <w:pStyle w:val="ConsPlusNormal"/>
              <w:jc w:val="center"/>
            </w:pPr>
            <w:r>
              <w:t>0,00</w:t>
            </w:r>
          </w:p>
        </w:tc>
      </w:tr>
      <w:tr w:rsidR="00870054" w14:paraId="3CB16A4F" w14:textId="77777777">
        <w:tc>
          <w:tcPr>
            <w:tcW w:w="2835" w:type="dxa"/>
          </w:tcPr>
          <w:p w14:paraId="784481E1" w14:textId="77777777" w:rsidR="00870054" w:rsidRDefault="00870054">
            <w:pPr>
              <w:pStyle w:val="ConsPlusNormal"/>
            </w:pPr>
            <w:r>
              <w:t>Финансовое обеспечение выполнения мероприятия по проведению оценки рыночной стоимости имущества для целей приватизации и совершения сделок</w:t>
            </w:r>
          </w:p>
        </w:tc>
        <w:tc>
          <w:tcPr>
            <w:tcW w:w="1757" w:type="dxa"/>
          </w:tcPr>
          <w:p w14:paraId="77379AB5" w14:textId="77777777" w:rsidR="00870054" w:rsidRDefault="00870054">
            <w:pPr>
              <w:pStyle w:val="ConsPlusNormal"/>
              <w:jc w:val="center"/>
            </w:pPr>
            <w:r>
              <w:t>11 4 05 85230</w:t>
            </w:r>
          </w:p>
        </w:tc>
        <w:tc>
          <w:tcPr>
            <w:tcW w:w="680" w:type="dxa"/>
          </w:tcPr>
          <w:p w14:paraId="2B370944" w14:textId="77777777" w:rsidR="00870054" w:rsidRDefault="00870054">
            <w:pPr>
              <w:pStyle w:val="ConsPlusNormal"/>
              <w:jc w:val="center"/>
            </w:pPr>
            <w:r>
              <w:t>200</w:t>
            </w:r>
          </w:p>
        </w:tc>
        <w:tc>
          <w:tcPr>
            <w:tcW w:w="680" w:type="dxa"/>
          </w:tcPr>
          <w:p w14:paraId="796B44C0" w14:textId="77777777" w:rsidR="00870054" w:rsidRDefault="00870054">
            <w:pPr>
              <w:pStyle w:val="ConsPlusNormal"/>
              <w:jc w:val="center"/>
            </w:pPr>
            <w:r>
              <w:t>04</w:t>
            </w:r>
          </w:p>
        </w:tc>
        <w:tc>
          <w:tcPr>
            <w:tcW w:w="680" w:type="dxa"/>
          </w:tcPr>
          <w:p w14:paraId="23396BCB" w14:textId="77777777" w:rsidR="00870054" w:rsidRDefault="00870054">
            <w:pPr>
              <w:pStyle w:val="ConsPlusNormal"/>
              <w:jc w:val="center"/>
            </w:pPr>
            <w:r>
              <w:t>12</w:t>
            </w:r>
          </w:p>
        </w:tc>
        <w:tc>
          <w:tcPr>
            <w:tcW w:w="1701" w:type="dxa"/>
          </w:tcPr>
          <w:p w14:paraId="6CE90FE7" w14:textId="77777777" w:rsidR="00870054" w:rsidRDefault="00870054">
            <w:pPr>
              <w:pStyle w:val="ConsPlusNormal"/>
              <w:jc w:val="center"/>
            </w:pPr>
            <w:r>
              <w:t>5000,00</w:t>
            </w:r>
          </w:p>
        </w:tc>
        <w:tc>
          <w:tcPr>
            <w:tcW w:w="1701" w:type="dxa"/>
          </w:tcPr>
          <w:p w14:paraId="441403DC" w14:textId="77777777" w:rsidR="00870054" w:rsidRDefault="00870054">
            <w:pPr>
              <w:pStyle w:val="ConsPlusNormal"/>
              <w:jc w:val="center"/>
            </w:pPr>
            <w:r>
              <w:t>0,00</w:t>
            </w:r>
          </w:p>
        </w:tc>
        <w:tc>
          <w:tcPr>
            <w:tcW w:w="1701" w:type="dxa"/>
          </w:tcPr>
          <w:p w14:paraId="4EE4DAF9" w14:textId="77777777" w:rsidR="00870054" w:rsidRDefault="00870054">
            <w:pPr>
              <w:pStyle w:val="ConsPlusNormal"/>
              <w:jc w:val="center"/>
            </w:pPr>
            <w:r>
              <w:t>0,00</w:t>
            </w:r>
          </w:p>
        </w:tc>
      </w:tr>
      <w:tr w:rsidR="00870054" w14:paraId="6D57E2AF" w14:textId="77777777">
        <w:tc>
          <w:tcPr>
            <w:tcW w:w="2835" w:type="dxa"/>
          </w:tcPr>
          <w:p w14:paraId="7D482918" w14:textId="77777777" w:rsidR="00870054" w:rsidRDefault="00870054">
            <w:pPr>
              <w:pStyle w:val="ConsPlusNormal"/>
            </w:pPr>
            <w:r>
              <w:t xml:space="preserve">Финансовое обеспечение выполнения мероприятия по проведению оценки </w:t>
            </w:r>
            <w:r>
              <w:lastRenderedPageBreak/>
              <w:t>рыночной стоимости имущества для целей приватизации и совершения сделок</w:t>
            </w:r>
          </w:p>
        </w:tc>
        <w:tc>
          <w:tcPr>
            <w:tcW w:w="1757" w:type="dxa"/>
          </w:tcPr>
          <w:p w14:paraId="545D7A19" w14:textId="77777777" w:rsidR="00870054" w:rsidRDefault="00870054">
            <w:pPr>
              <w:pStyle w:val="ConsPlusNormal"/>
              <w:jc w:val="center"/>
            </w:pPr>
            <w:r>
              <w:lastRenderedPageBreak/>
              <w:t>11 4 05 85230</w:t>
            </w:r>
          </w:p>
        </w:tc>
        <w:tc>
          <w:tcPr>
            <w:tcW w:w="680" w:type="dxa"/>
          </w:tcPr>
          <w:p w14:paraId="2121FF01" w14:textId="77777777" w:rsidR="00870054" w:rsidRDefault="00870054">
            <w:pPr>
              <w:pStyle w:val="ConsPlusNormal"/>
              <w:jc w:val="center"/>
            </w:pPr>
            <w:r>
              <w:t>800</w:t>
            </w:r>
          </w:p>
        </w:tc>
        <w:tc>
          <w:tcPr>
            <w:tcW w:w="680" w:type="dxa"/>
          </w:tcPr>
          <w:p w14:paraId="30408EC0" w14:textId="77777777" w:rsidR="00870054" w:rsidRDefault="00870054">
            <w:pPr>
              <w:pStyle w:val="ConsPlusNormal"/>
              <w:jc w:val="center"/>
            </w:pPr>
            <w:r>
              <w:t>04</w:t>
            </w:r>
          </w:p>
        </w:tc>
        <w:tc>
          <w:tcPr>
            <w:tcW w:w="680" w:type="dxa"/>
          </w:tcPr>
          <w:p w14:paraId="37B116DF" w14:textId="77777777" w:rsidR="00870054" w:rsidRDefault="00870054">
            <w:pPr>
              <w:pStyle w:val="ConsPlusNormal"/>
              <w:jc w:val="center"/>
            </w:pPr>
            <w:r>
              <w:t>12</w:t>
            </w:r>
          </w:p>
        </w:tc>
        <w:tc>
          <w:tcPr>
            <w:tcW w:w="1701" w:type="dxa"/>
          </w:tcPr>
          <w:p w14:paraId="1FC7288E" w14:textId="77777777" w:rsidR="00870054" w:rsidRDefault="00870054">
            <w:pPr>
              <w:pStyle w:val="ConsPlusNormal"/>
              <w:jc w:val="center"/>
            </w:pPr>
            <w:r>
              <w:t>36,50</w:t>
            </w:r>
          </w:p>
        </w:tc>
        <w:tc>
          <w:tcPr>
            <w:tcW w:w="1701" w:type="dxa"/>
          </w:tcPr>
          <w:p w14:paraId="366B8443" w14:textId="77777777" w:rsidR="00870054" w:rsidRDefault="00870054">
            <w:pPr>
              <w:pStyle w:val="ConsPlusNormal"/>
              <w:jc w:val="center"/>
            </w:pPr>
            <w:r>
              <w:t>0,00</w:t>
            </w:r>
          </w:p>
        </w:tc>
        <w:tc>
          <w:tcPr>
            <w:tcW w:w="1701" w:type="dxa"/>
          </w:tcPr>
          <w:p w14:paraId="55BDCC6A" w14:textId="77777777" w:rsidR="00870054" w:rsidRDefault="00870054">
            <w:pPr>
              <w:pStyle w:val="ConsPlusNormal"/>
              <w:jc w:val="center"/>
            </w:pPr>
            <w:r>
              <w:t>0,00</w:t>
            </w:r>
          </w:p>
        </w:tc>
      </w:tr>
      <w:tr w:rsidR="00870054" w14:paraId="6E8709BD" w14:textId="77777777">
        <w:tc>
          <w:tcPr>
            <w:tcW w:w="2835" w:type="dxa"/>
          </w:tcPr>
          <w:p w14:paraId="5FA04E28" w14:textId="77777777" w:rsidR="00870054" w:rsidRDefault="00870054">
            <w:pPr>
              <w:pStyle w:val="ConsPlusNormal"/>
            </w:pPr>
            <w:r>
              <w:t>Комплекс процессных мероприятий "Создание архива документов в отношении государственного имущества Республики Дагестан и его использования и распоряжения"</w:t>
            </w:r>
          </w:p>
        </w:tc>
        <w:tc>
          <w:tcPr>
            <w:tcW w:w="1757" w:type="dxa"/>
          </w:tcPr>
          <w:p w14:paraId="23E334AB" w14:textId="77777777" w:rsidR="00870054" w:rsidRDefault="00870054">
            <w:pPr>
              <w:pStyle w:val="ConsPlusNormal"/>
              <w:jc w:val="center"/>
            </w:pPr>
            <w:r>
              <w:t>11 4 06</w:t>
            </w:r>
          </w:p>
        </w:tc>
        <w:tc>
          <w:tcPr>
            <w:tcW w:w="680" w:type="dxa"/>
          </w:tcPr>
          <w:p w14:paraId="5E683952" w14:textId="77777777" w:rsidR="00870054" w:rsidRDefault="00870054">
            <w:pPr>
              <w:pStyle w:val="ConsPlusNormal"/>
            </w:pPr>
          </w:p>
        </w:tc>
        <w:tc>
          <w:tcPr>
            <w:tcW w:w="680" w:type="dxa"/>
          </w:tcPr>
          <w:p w14:paraId="5F6BD747" w14:textId="77777777" w:rsidR="00870054" w:rsidRDefault="00870054">
            <w:pPr>
              <w:pStyle w:val="ConsPlusNormal"/>
            </w:pPr>
          </w:p>
        </w:tc>
        <w:tc>
          <w:tcPr>
            <w:tcW w:w="680" w:type="dxa"/>
          </w:tcPr>
          <w:p w14:paraId="472EAC7D" w14:textId="77777777" w:rsidR="00870054" w:rsidRDefault="00870054">
            <w:pPr>
              <w:pStyle w:val="ConsPlusNormal"/>
            </w:pPr>
          </w:p>
        </w:tc>
        <w:tc>
          <w:tcPr>
            <w:tcW w:w="1701" w:type="dxa"/>
          </w:tcPr>
          <w:p w14:paraId="649C0E40" w14:textId="77777777" w:rsidR="00870054" w:rsidRDefault="00870054">
            <w:pPr>
              <w:pStyle w:val="ConsPlusNormal"/>
              <w:jc w:val="center"/>
            </w:pPr>
            <w:r>
              <w:t>500,00</w:t>
            </w:r>
          </w:p>
        </w:tc>
        <w:tc>
          <w:tcPr>
            <w:tcW w:w="1701" w:type="dxa"/>
          </w:tcPr>
          <w:p w14:paraId="51DB9B18" w14:textId="77777777" w:rsidR="00870054" w:rsidRDefault="00870054">
            <w:pPr>
              <w:pStyle w:val="ConsPlusNormal"/>
              <w:jc w:val="center"/>
            </w:pPr>
            <w:r>
              <w:t>0,00</w:t>
            </w:r>
          </w:p>
        </w:tc>
        <w:tc>
          <w:tcPr>
            <w:tcW w:w="1701" w:type="dxa"/>
          </w:tcPr>
          <w:p w14:paraId="70D9CC7F" w14:textId="77777777" w:rsidR="00870054" w:rsidRDefault="00870054">
            <w:pPr>
              <w:pStyle w:val="ConsPlusNormal"/>
              <w:jc w:val="center"/>
            </w:pPr>
            <w:r>
              <w:t>0,00</w:t>
            </w:r>
          </w:p>
        </w:tc>
      </w:tr>
      <w:tr w:rsidR="00870054" w14:paraId="24EEDB63" w14:textId="77777777">
        <w:tc>
          <w:tcPr>
            <w:tcW w:w="2835" w:type="dxa"/>
          </w:tcPr>
          <w:p w14:paraId="4D8D7D30" w14:textId="77777777" w:rsidR="00870054" w:rsidRDefault="00870054">
            <w:pPr>
              <w:pStyle w:val="ConsPlusNormal"/>
            </w:pPr>
            <w:r>
              <w:t>Финансовое обеспечение выполнения мероприятий по созданию архива документов в отношении государственного имущества Республики Дагестан и его использования и распоряжения</w:t>
            </w:r>
          </w:p>
        </w:tc>
        <w:tc>
          <w:tcPr>
            <w:tcW w:w="1757" w:type="dxa"/>
          </w:tcPr>
          <w:p w14:paraId="48087912" w14:textId="77777777" w:rsidR="00870054" w:rsidRDefault="00870054">
            <w:pPr>
              <w:pStyle w:val="ConsPlusNormal"/>
              <w:jc w:val="center"/>
            </w:pPr>
            <w:r>
              <w:t>11 4 06 85240</w:t>
            </w:r>
          </w:p>
        </w:tc>
        <w:tc>
          <w:tcPr>
            <w:tcW w:w="680" w:type="dxa"/>
          </w:tcPr>
          <w:p w14:paraId="08199131" w14:textId="77777777" w:rsidR="00870054" w:rsidRDefault="00870054">
            <w:pPr>
              <w:pStyle w:val="ConsPlusNormal"/>
              <w:jc w:val="center"/>
            </w:pPr>
            <w:r>
              <w:t>200</w:t>
            </w:r>
          </w:p>
        </w:tc>
        <w:tc>
          <w:tcPr>
            <w:tcW w:w="680" w:type="dxa"/>
          </w:tcPr>
          <w:p w14:paraId="57E3BC9F" w14:textId="77777777" w:rsidR="00870054" w:rsidRDefault="00870054">
            <w:pPr>
              <w:pStyle w:val="ConsPlusNormal"/>
              <w:jc w:val="center"/>
            </w:pPr>
            <w:r>
              <w:t>04</w:t>
            </w:r>
          </w:p>
        </w:tc>
        <w:tc>
          <w:tcPr>
            <w:tcW w:w="680" w:type="dxa"/>
          </w:tcPr>
          <w:p w14:paraId="56C805F6" w14:textId="77777777" w:rsidR="00870054" w:rsidRDefault="00870054">
            <w:pPr>
              <w:pStyle w:val="ConsPlusNormal"/>
              <w:jc w:val="center"/>
            </w:pPr>
            <w:r>
              <w:t>12</w:t>
            </w:r>
          </w:p>
        </w:tc>
        <w:tc>
          <w:tcPr>
            <w:tcW w:w="1701" w:type="dxa"/>
          </w:tcPr>
          <w:p w14:paraId="5299A547" w14:textId="77777777" w:rsidR="00870054" w:rsidRDefault="00870054">
            <w:pPr>
              <w:pStyle w:val="ConsPlusNormal"/>
              <w:jc w:val="center"/>
            </w:pPr>
            <w:r>
              <w:t>500,00</w:t>
            </w:r>
          </w:p>
        </w:tc>
        <w:tc>
          <w:tcPr>
            <w:tcW w:w="1701" w:type="dxa"/>
          </w:tcPr>
          <w:p w14:paraId="6B6678BF" w14:textId="77777777" w:rsidR="00870054" w:rsidRDefault="00870054">
            <w:pPr>
              <w:pStyle w:val="ConsPlusNormal"/>
              <w:jc w:val="center"/>
            </w:pPr>
            <w:r>
              <w:t>0,00</w:t>
            </w:r>
          </w:p>
        </w:tc>
        <w:tc>
          <w:tcPr>
            <w:tcW w:w="1701" w:type="dxa"/>
          </w:tcPr>
          <w:p w14:paraId="55331D10" w14:textId="77777777" w:rsidR="00870054" w:rsidRDefault="00870054">
            <w:pPr>
              <w:pStyle w:val="ConsPlusNormal"/>
              <w:jc w:val="center"/>
            </w:pPr>
            <w:r>
              <w:t>0,00</w:t>
            </w:r>
          </w:p>
        </w:tc>
      </w:tr>
      <w:tr w:rsidR="00870054" w14:paraId="4900E560" w14:textId="77777777">
        <w:tc>
          <w:tcPr>
            <w:tcW w:w="2835" w:type="dxa"/>
          </w:tcPr>
          <w:p w14:paraId="7A632001" w14:textId="77777777" w:rsidR="00870054" w:rsidRDefault="00870054">
            <w:pPr>
              <w:pStyle w:val="ConsPlusNormal"/>
            </w:pPr>
            <w:r>
              <w:t xml:space="preserve">Комплекс процессного мероприятия "Обеспечение деятельности научно-образовательного центра компетенций в сфере </w:t>
            </w:r>
            <w:r>
              <w:lastRenderedPageBreak/>
              <w:t>земельно-имущественных отношений"</w:t>
            </w:r>
          </w:p>
        </w:tc>
        <w:tc>
          <w:tcPr>
            <w:tcW w:w="1757" w:type="dxa"/>
          </w:tcPr>
          <w:p w14:paraId="47CFCBA9" w14:textId="77777777" w:rsidR="00870054" w:rsidRDefault="00870054">
            <w:pPr>
              <w:pStyle w:val="ConsPlusNormal"/>
              <w:jc w:val="center"/>
            </w:pPr>
            <w:r>
              <w:lastRenderedPageBreak/>
              <w:t>11 4 07</w:t>
            </w:r>
          </w:p>
        </w:tc>
        <w:tc>
          <w:tcPr>
            <w:tcW w:w="680" w:type="dxa"/>
          </w:tcPr>
          <w:p w14:paraId="09C4F1A2" w14:textId="77777777" w:rsidR="00870054" w:rsidRDefault="00870054">
            <w:pPr>
              <w:pStyle w:val="ConsPlusNormal"/>
            </w:pPr>
          </w:p>
        </w:tc>
        <w:tc>
          <w:tcPr>
            <w:tcW w:w="680" w:type="dxa"/>
          </w:tcPr>
          <w:p w14:paraId="63768228" w14:textId="77777777" w:rsidR="00870054" w:rsidRDefault="00870054">
            <w:pPr>
              <w:pStyle w:val="ConsPlusNormal"/>
            </w:pPr>
          </w:p>
        </w:tc>
        <w:tc>
          <w:tcPr>
            <w:tcW w:w="680" w:type="dxa"/>
          </w:tcPr>
          <w:p w14:paraId="546C1C1C" w14:textId="77777777" w:rsidR="00870054" w:rsidRDefault="00870054">
            <w:pPr>
              <w:pStyle w:val="ConsPlusNormal"/>
            </w:pPr>
          </w:p>
        </w:tc>
        <w:tc>
          <w:tcPr>
            <w:tcW w:w="1701" w:type="dxa"/>
          </w:tcPr>
          <w:p w14:paraId="527F475F" w14:textId="77777777" w:rsidR="00870054" w:rsidRDefault="00870054">
            <w:pPr>
              <w:pStyle w:val="ConsPlusNormal"/>
              <w:jc w:val="center"/>
            </w:pPr>
            <w:r>
              <w:t>3000,00</w:t>
            </w:r>
          </w:p>
        </w:tc>
        <w:tc>
          <w:tcPr>
            <w:tcW w:w="1701" w:type="dxa"/>
          </w:tcPr>
          <w:p w14:paraId="77E1E23F" w14:textId="77777777" w:rsidR="00870054" w:rsidRDefault="00870054">
            <w:pPr>
              <w:pStyle w:val="ConsPlusNormal"/>
              <w:jc w:val="center"/>
            </w:pPr>
            <w:r>
              <w:t>0,00</w:t>
            </w:r>
          </w:p>
        </w:tc>
        <w:tc>
          <w:tcPr>
            <w:tcW w:w="1701" w:type="dxa"/>
          </w:tcPr>
          <w:p w14:paraId="2FB189D1" w14:textId="77777777" w:rsidR="00870054" w:rsidRDefault="00870054">
            <w:pPr>
              <w:pStyle w:val="ConsPlusNormal"/>
              <w:jc w:val="center"/>
            </w:pPr>
            <w:r>
              <w:t>0,00</w:t>
            </w:r>
          </w:p>
        </w:tc>
      </w:tr>
      <w:tr w:rsidR="00870054" w14:paraId="2772DC1E" w14:textId="77777777">
        <w:tc>
          <w:tcPr>
            <w:tcW w:w="2835" w:type="dxa"/>
          </w:tcPr>
          <w:p w14:paraId="426C7488" w14:textId="77777777" w:rsidR="00870054" w:rsidRDefault="00870054">
            <w:pPr>
              <w:pStyle w:val="ConsPlusNormal"/>
            </w:pPr>
            <w:r>
              <w:t>Финансовое обеспечение деятельности научно-образовательного центра компетенций в сфере земельно-имущественных отношений на базе государственного автономного образовательного учреждения Республики Дагестан "Дагестанский государственный университет народного хозяйства"</w:t>
            </w:r>
          </w:p>
        </w:tc>
        <w:tc>
          <w:tcPr>
            <w:tcW w:w="1757" w:type="dxa"/>
          </w:tcPr>
          <w:p w14:paraId="55BF6B62" w14:textId="77777777" w:rsidR="00870054" w:rsidRDefault="00870054">
            <w:pPr>
              <w:pStyle w:val="ConsPlusNormal"/>
              <w:jc w:val="center"/>
            </w:pPr>
            <w:r>
              <w:t>11 4 07 85250</w:t>
            </w:r>
          </w:p>
        </w:tc>
        <w:tc>
          <w:tcPr>
            <w:tcW w:w="680" w:type="dxa"/>
          </w:tcPr>
          <w:p w14:paraId="2B87709C" w14:textId="77777777" w:rsidR="00870054" w:rsidRDefault="00870054">
            <w:pPr>
              <w:pStyle w:val="ConsPlusNormal"/>
              <w:jc w:val="center"/>
            </w:pPr>
            <w:r>
              <w:t>600</w:t>
            </w:r>
          </w:p>
        </w:tc>
        <w:tc>
          <w:tcPr>
            <w:tcW w:w="680" w:type="dxa"/>
          </w:tcPr>
          <w:p w14:paraId="05F7DAA1" w14:textId="77777777" w:rsidR="00870054" w:rsidRDefault="00870054">
            <w:pPr>
              <w:pStyle w:val="ConsPlusNormal"/>
              <w:jc w:val="center"/>
            </w:pPr>
            <w:r>
              <w:t>07</w:t>
            </w:r>
          </w:p>
        </w:tc>
        <w:tc>
          <w:tcPr>
            <w:tcW w:w="680" w:type="dxa"/>
          </w:tcPr>
          <w:p w14:paraId="108B10AF" w14:textId="77777777" w:rsidR="00870054" w:rsidRDefault="00870054">
            <w:pPr>
              <w:pStyle w:val="ConsPlusNormal"/>
              <w:jc w:val="center"/>
            </w:pPr>
            <w:r>
              <w:t>05</w:t>
            </w:r>
          </w:p>
        </w:tc>
        <w:tc>
          <w:tcPr>
            <w:tcW w:w="1701" w:type="dxa"/>
          </w:tcPr>
          <w:p w14:paraId="420BB3E9" w14:textId="77777777" w:rsidR="00870054" w:rsidRDefault="00870054">
            <w:pPr>
              <w:pStyle w:val="ConsPlusNormal"/>
              <w:jc w:val="center"/>
            </w:pPr>
            <w:r>
              <w:t>3000,00</w:t>
            </w:r>
          </w:p>
        </w:tc>
        <w:tc>
          <w:tcPr>
            <w:tcW w:w="1701" w:type="dxa"/>
          </w:tcPr>
          <w:p w14:paraId="5601BD2C" w14:textId="77777777" w:rsidR="00870054" w:rsidRDefault="00870054">
            <w:pPr>
              <w:pStyle w:val="ConsPlusNormal"/>
              <w:jc w:val="center"/>
            </w:pPr>
            <w:r>
              <w:t>0,00</w:t>
            </w:r>
          </w:p>
        </w:tc>
        <w:tc>
          <w:tcPr>
            <w:tcW w:w="1701" w:type="dxa"/>
          </w:tcPr>
          <w:p w14:paraId="1BC31E6C" w14:textId="77777777" w:rsidR="00870054" w:rsidRDefault="00870054">
            <w:pPr>
              <w:pStyle w:val="ConsPlusNormal"/>
              <w:jc w:val="center"/>
            </w:pPr>
            <w:r>
              <w:t>0,00</w:t>
            </w:r>
          </w:p>
        </w:tc>
      </w:tr>
      <w:tr w:rsidR="00870054" w14:paraId="566E87A8" w14:textId="77777777">
        <w:tc>
          <w:tcPr>
            <w:tcW w:w="2835" w:type="dxa"/>
          </w:tcPr>
          <w:p w14:paraId="7C733E4A" w14:textId="77777777" w:rsidR="00870054" w:rsidRDefault="00870054">
            <w:pPr>
              <w:pStyle w:val="ConsPlusNormal"/>
            </w:pPr>
            <w:r>
              <w:t xml:space="preserve">Государственная </w:t>
            </w:r>
            <w:hyperlink r:id="rId442">
              <w:r>
                <w:rPr>
                  <w:color w:val="0000FF"/>
                </w:rPr>
                <w:t>программа</w:t>
              </w:r>
            </w:hyperlink>
            <w:r>
              <w:t xml:space="preserve"> Республики Дагестан "Развитие сельского хозяйства и регулирование рынков сельскохозяйственной продукции, сырья и продовольствия"</w:t>
            </w:r>
          </w:p>
        </w:tc>
        <w:tc>
          <w:tcPr>
            <w:tcW w:w="1757" w:type="dxa"/>
          </w:tcPr>
          <w:p w14:paraId="6C29A374" w14:textId="77777777" w:rsidR="00870054" w:rsidRDefault="00870054">
            <w:pPr>
              <w:pStyle w:val="ConsPlusNormal"/>
              <w:jc w:val="center"/>
            </w:pPr>
            <w:r>
              <w:t>14</w:t>
            </w:r>
          </w:p>
        </w:tc>
        <w:tc>
          <w:tcPr>
            <w:tcW w:w="680" w:type="dxa"/>
          </w:tcPr>
          <w:p w14:paraId="14707BAD" w14:textId="77777777" w:rsidR="00870054" w:rsidRDefault="00870054">
            <w:pPr>
              <w:pStyle w:val="ConsPlusNormal"/>
            </w:pPr>
          </w:p>
        </w:tc>
        <w:tc>
          <w:tcPr>
            <w:tcW w:w="680" w:type="dxa"/>
          </w:tcPr>
          <w:p w14:paraId="3A4549EE" w14:textId="77777777" w:rsidR="00870054" w:rsidRDefault="00870054">
            <w:pPr>
              <w:pStyle w:val="ConsPlusNormal"/>
            </w:pPr>
          </w:p>
        </w:tc>
        <w:tc>
          <w:tcPr>
            <w:tcW w:w="680" w:type="dxa"/>
          </w:tcPr>
          <w:p w14:paraId="0F31FE24" w14:textId="77777777" w:rsidR="00870054" w:rsidRDefault="00870054">
            <w:pPr>
              <w:pStyle w:val="ConsPlusNormal"/>
            </w:pPr>
          </w:p>
        </w:tc>
        <w:tc>
          <w:tcPr>
            <w:tcW w:w="1701" w:type="dxa"/>
          </w:tcPr>
          <w:p w14:paraId="0BEF53EB" w14:textId="77777777" w:rsidR="00870054" w:rsidRDefault="00870054">
            <w:pPr>
              <w:pStyle w:val="ConsPlusNormal"/>
              <w:jc w:val="center"/>
            </w:pPr>
            <w:r>
              <w:t>6188532,76</w:t>
            </w:r>
          </w:p>
        </w:tc>
        <w:tc>
          <w:tcPr>
            <w:tcW w:w="1701" w:type="dxa"/>
          </w:tcPr>
          <w:p w14:paraId="7773119E" w14:textId="77777777" w:rsidR="00870054" w:rsidRDefault="00870054">
            <w:pPr>
              <w:pStyle w:val="ConsPlusNormal"/>
              <w:jc w:val="center"/>
            </w:pPr>
            <w:r>
              <w:t>4115370,15</w:t>
            </w:r>
          </w:p>
        </w:tc>
        <w:tc>
          <w:tcPr>
            <w:tcW w:w="1701" w:type="dxa"/>
          </w:tcPr>
          <w:p w14:paraId="1477E3E5" w14:textId="77777777" w:rsidR="00870054" w:rsidRDefault="00870054">
            <w:pPr>
              <w:pStyle w:val="ConsPlusNormal"/>
              <w:jc w:val="center"/>
            </w:pPr>
            <w:r>
              <w:t>4287496,43</w:t>
            </w:r>
          </w:p>
        </w:tc>
      </w:tr>
      <w:tr w:rsidR="00870054" w14:paraId="08770B3E" w14:textId="77777777">
        <w:tc>
          <w:tcPr>
            <w:tcW w:w="2835" w:type="dxa"/>
          </w:tcPr>
          <w:p w14:paraId="69570C19" w14:textId="77777777" w:rsidR="00870054" w:rsidRDefault="00870054">
            <w:pPr>
              <w:pStyle w:val="ConsPlusNormal"/>
            </w:pPr>
            <w:r>
              <w:t xml:space="preserve">Региональные проекты, обеспечивающие </w:t>
            </w:r>
            <w:r>
              <w:lastRenderedPageBreak/>
              <w:t>достижение результатов федеральных проектов, входящих в состав национального проекта</w:t>
            </w:r>
          </w:p>
        </w:tc>
        <w:tc>
          <w:tcPr>
            <w:tcW w:w="1757" w:type="dxa"/>
          </w:tcPr>
          <w:p w14:paraId="4B7813A4" w14:textId="77777777" w:rsidR="00870054" w:rsidRDefault="00870054">
            <w:pPr>
              <w:pStyle w:val="ConsPlusNormal"/>
              <w:jc w:val="center"/>
            </w:pPr>
            <w:r>
              <w:lastRenderedPageBreak/>
              <w:t>14 1</w:t>
            </w:r>
          </w:p>
        </w:tc>
        <w:tc>
          <w:tcPr>
            <w:tcW w:w="680" w:type="dxa"/>
          </w:tcPr>
          <w:p w14:paraId="58965E62" w14:textId="77777777" w:rsidR="00870054" w:rsidRDefault="00870054">
            <w:pPr>
              <w:pStyle w:val="ConsPlusNormal"/>
            </w:pPr>
          </w:p>
        </w:tc>
        <w:tc>
          <w:tcPr>
            <w:tcW w:w="680" w:type="dxa"/>
          </w:tcPr>
          <w:p w14:paraId="1BAFAD58" w14:textId="77777777" w:rsidR="00870054" w:rsidRDefault="00870054">
            <w:pPr>
              <w:pStyle w:val="ConsPlusNormal"/>
            </w:pPr>
          </w:p>
        </w:tc>
        <w:tc>
          <w:tcPr>
            <w:tcW w:w="680" w:type="dxa"/>
          </w:tcPr>
          <w:p w14:paraId="3D99D758" w14:textId="77777777" w:rsidR="00870054" w:rsidRDefault="00870054">
            <w:pPr>
              <w:pStyle w:val="ConsPlusNormal"/>
            </w:pPr>
          </w:p>
        </w:tc>
        <w:tc>
          <w:tcPr>
            <w:tcW w:w="1701" w:type="dxa"/>
          </w:tcPr>
          <w:p w14:paraId="51E724A8" w14:textId="77777777" w:rsidR="00870054" w:rsidRDefault="00870054">
            <w:pPr>
              <w:pStyle w:val="ConsPlusNormal"/>
              <w:jc w:val="center"/>
            </w:pPr>
            <w:r>
              <w:t>112145,66</w:t>
            </w:r>
          </w:p>
        </w:tc>
        <w:tc>
          <w:tcPr>
            <w:tcW w:w="1701" w:type="dxa"/>
          </w:tcPr>
          <w:p w14:paraId="2B762B22" w14:textId="77777777" w:rsidR="00870054" w:rsidRDefault="00870054">
            <w:pPr>
              <w:pStyle w:val="ConsPlusNormal"/>
              <w:jc w:val="center"/>
            </w:pPr>
            <w:r>
              <w:t>115343,13</w:t>
            </w:r>
          </w:p>
        </w:tc>
        <w:tc>
          <w:tcPr>
            <w:tcW w:w="1701" w:type="dxa"/>
          </w:tcPr>
          <w:p w14:paraId="6F61729E" w14:textId="77777777" w:rsidR="00870054" w:rsidRDefault="00870054">
            <w:pPr>
              <w:pStyle w:val="ConsPlusNormal"/>
              <w:jc w:val="center"/>
            </w:pPr>
            <w:r>
              <w:t>140595,76</w:t>
            </w:r>
          </w:p>
        </w:tc>
      </w:tr>
      <w:tr w:rsidR="00870054" w14:paraId="6A7C664C" w14:textId="77777777">
        <w:tc>
          <w:tcPr>
            <w:tcW w:w="2835" w:type="dxa"/>
          </w:tcPr>
          <w:p w14:paraId="59F6F61B" w14:textId="77777777" w:rsidR="00870054" w:rsidRDefault="00870054">
            <w:pPr>
              <w:pStyle w:val="ConsPlusNormal"/>
            </w:pPr>
            <w:r>
              <w:t>Основное мероприятие "Развитие отдельных подотраслей животноводства"</w:t>
            </w:r>
          </w:p>
        </w:tc>
        <w:tc>
          <w:tcPr>
            <w:tcW w:w="1757" w:type="dxa"/>
          </w:tcPr>
          <w:p w14:paraId="724C4691" w14:textId="77777777" w:rsidR="00870054" w:rsidRDefault="00870054">
            <w:pPr>
              <w:pStyle w:val="ConsPlusNormal"/>
              <w:jc w:val="center"/>
            </w:pPr>
            <w:r>
              <w:t>14 1 06</w:t>
            </w:r>
          </w:p>
        </w:tc>
        <w:tc>
          <w:tcPr>
            <w:tcW w:w="680" w:type="dxa"/>
          </w:tcPr>
          <w:p w14:paraId="733C23EE" w14:textId="77777777" w:rsidR="00870054" w:rsidRDefault="00870054">
            <w:pPr>
              <w:pStyle w:val="ConsPlusNormal"/>
            </w:pPr>
          </w:p>
        </w:tc>
        <w:tc>
          <w:tcPr>
            <w:tcW w:w="680" w:type="dxa"/>
          </w:tcPr>
          <w:p w14:paraId="653B5A05" w14:textId="77777777" w:rsidR="00870054" w:rsidRDefault="00870054">
            <w:pPr>
              <w:pStyle w:val="ConsPlusNormal"/>
            </w:pPr>
          </w:p>
        </w:tc>
        <w:tc>
          <w:tcPr>
            <w:tcW w:w="680" w:type="dxa"/>
          </w:tcPr>
          <w:p w14:paraId="30F955B2" w14:textId="77777777" w:rsidR="00870054" w:rsidRDefault="00870054">
            <w:pPr>
              <w:pStyle w:val="ConsPlusNormal"/>
            </w:pPr>
          </w:p>
        </w:tc>
        <w:tc>
          <w:tcPr>
            <w:tcW w:w="1701" w:type="dxa"/>
          </w:tcPr>
          <w:p w14:paraId="68596C5F" w14:textId="77777777" w:rsidR="00870054" w:rsidRDefault="00870054">
            <w:pPr>
              <w:pStyle w:val="ConsPlusNormal"/>
              <w:jc w:val="center"/>
            </w:pPr>
            <w:r>
              <w:t>20000,00</w:t>
            </w:r>
          </w:p>
        </w:tc>
        <w:tc>
          <w:tcPr>
            <w:tcW w:w="1701" w:type="dxa"/>
          </w:tcPr>
          <w:p w14:paraId="499F6921" w14:textId="77777777" w:rsidR="00870054" w:rsidRDefault="00870054">
            <w:pPr>
              <w:pStyle w:val="ConsPlusNormal"/>
              <w:jc w:val="center"/>
            </w:pPr>
            <w:r>
              <w:t>0,00</w:t>
            </w:r>
          </w:p>
        </w:tc>
        <w:tc>
          <w:tcPr>
            <w:tcW w:w="1701" w:type="dxa"/>
          </w:tcPr>
          <w:p w14:paraId="0390F10E" w14:textId="77777777" w:rsidR="00870054" w:rsidRDefault="00870054">
            <w:pPr>
              <w:pStyle w:val="ConsPlusNormal"/>
              <w:jc w:val="center"/>
            </w:pPr>
            <w:r>
              <w:t>0,00</w:t>
            </w:r>
          </w:p>
        </w:tc>
      </w:tr>
      <w:tr w:rsidR="00870054" w14:paraId="672958CE" w14:textId="77777777">
        <w:tc>
          <w:tcPr>
            <w:tcW w:w="2835" w:type="dxa"/>
          </w:tcPr>
          <w:p w14:paraId="416D6500" w14:textId="77777777" w:rsidR="00870054" w:rsidRDefault="00870054">
            <w:pPr>
              <w:pStyle w:val="ConsPlusNormal"/>
            </w:pPr>
            <w:r>
              <w:t>Субсидии на развитие птицеводства</w:t>
            </w:r>
          </w:p>
        </w:tc>
        <w:tc>
          <w:tcPr>
            <w:tcW w:w="1757" w:type="dxa"/>
          </w:tcPr>
          <w:p w14:paraId="1CC8805A" w14:textId="77777777" w:rsidR="00870054" w:rsidRDefault="00870054">
            <w:pPr>
              <w:pStyle w:val="ConsPlusNormal"/>
              <w:jc w:val="center"/>
            </w:pPr>
            <w:r>
              <w:t>14 1 06 5508Б</w:t>
            </w:r>
          </w:p>
        </w:tc>
        <w:tc>
          <w:tcPr>
            <w:tcW w:w="680" w:type="dxa"/>
          </w:tcPr>
          <w:p w14:paraId="52F0BDE2" w14:textId="77777777" w:rsidR="00870054" w:rsidRDefault="00870054">
            <w:pPr>
              <w:pStyle w:val="ConsPlusNormal"/>
              <w:jc w:val="center"/>
            </w:pPr>
            <w:r>
              <w:t>800</w:t>
            </w:r>
          </w:p>
        </w:tc>
        <w:tc>
          <w:tcPr>
            <w:tcW w:w="680" w:type="dxa"/>
          </w:tcPr>
          <w:p w14:paraId="78B161FD" w14:textId="77777777" w:rsidR="00870054" w:rsidRDefault="00870054">
            <w:pPr>
              <w:pStyle w:val="ConsPlusNormal"/>
              <w:jc w:val="center"/>
            </w:pPr>
            <w:r>
              <w:t>04</w:t>
            </w:r>
          </w:p>
        </w:tc>
        <w:tc>
          <w:tcPr>
            <w:tcW w:w="680" w:type="dxa"/>
          </w:tcPr>
          <w:p w14:paraId="48090D69" w14:textId="77777777" w:rsidR="00870054" w:rsidRDefault="00870054">
            <w:pPr>
              <w:pStyle w:val="ConsPlusNormal"/>
              <w:jc w:val="center"/>
            </w:pPr>
            <w:r>
              <w:t>05</w:t>
            </w:r>
          </w:p>
        </w:tc>
        <w:tc>
          <w:tcPr>
            <w:tcW w:w="1701" w:type="dxa"/>
          </w:tcPr>
          <w:p w14:paraId="1E546191" w14:textId="77777777" w:rsidR="00870054" w:rsidRDefault="00870054">
            <w:pPr>
              <w:pStyle w:val="ConsPlusNormal"/>
              <w:jc w:val="center"/>
            </w:pPr>
            <w:r>
              <w:t>20000,00</w:t>
            </w:r>
          </w:p>
        </w:tc>
        <w:tc>
          <w:tcPr>
            <w:tcW w:w="1701" w:type="dxa"/>
          </w:tcPr>
          <w:p w14:paraId="262FCB26" w14:textId="77777777" w:rsidR="00870054" w:rsidRDefault="00870054">
            <w:pPr>
              <w:pStyle w:val="ConsPlusNormal"/>
              <w:jc w:val="center"/>
            </w:pPr>
            <w:r>
              <w:t>0,00</w:t>
            </w:r>
          </w:p>
        </w:tc>
        <w:tc>
          <w:tcPr>
            <w:tcW w:w="1701" w:type="dxa"/>
          </w:tcPr>
          <w:p w14:paraId="1291319F" w14:textId="77777777" w:rsidR="00870054" w:rsidRDefault="00870054">
            <w:pPr>
              <w:pStyle w:val="ConsPlusNormal"/>
              <w:jc w:val="center"/>
            </w:pPr>
            <w:r>
              <w:t>0,00</w:t>
            </w:r>
          </w:p>
        </w:tc>
      </w:tr>
      <w:tr w:rsidR="00870054" w14:paraId="075BB7AB" w14:textId="77777777">
        <w:tc>
          <w:tcPr>
            <w:tcW w:w="2835" w:type="dxa"/>
          </w:tcPr>
          <w:p w14:paraId="3840D1F2" w14:textId="77777777" w:rsidR="00870054" w:rsidRDefault="00870054">
            <w:pPr>
              <w:pStyle w:val="ConsPlusNormal"/>
            </w:pPr>
            <w:r>
              <w:t>Региональный проект "Кадры в агропромышленном комплексе"</w:t>
            </w:r>
          </w:p>
        </w:tc>
        <w:tc>
          <w:tcPr>
            <w:tcW w:w="1757" w:type="dxa"/>
          </w:tcPr>
          <w:p w14:paraId="29C2F51A" w14:textId="77777777" w:rsidR="00870054" w:rsidRDefault="00870054">
            <w:pPr>
              <w:pStyle w:val="ConsPlusNormal"/>
              <w:jc w:val="center"/>
            </w:pPr>
            <w:r>
              <w:t>14 1 Е4</w:t>
            </w:r>
          </w:p>
        </w:tc>
        <w:tc>
          <w:tcPr>
            <w:tcW w:w="680" w:type="dxa"/>
          </w:tcPr>
          <w:p w14:paraId="3741A529" w14:textId="77777777" w:rsidR="00870054" w:rsidRDefault="00870054">
            <w:pPr>
              <w:pStyle w:val="ConsPlusNormal"/>
            </w:pPr>
          </w:p>
        </w:tc>
        <w:tc>
          <w:tcPr>
            <w:tcW w:w="680" w:type="dxa"/>
          </w:tcPr>
          <w:p w14:paraId="6C69F101" w14:textId="77777777" w:rsidR="00870054" w:rsidRDefault="00870054">
            <w:pPr>
              <w:pStyle w:val="ConsPlusNormal"/>
            </w:pPr>
          </w:p>
        </w:tc>
        <w:tc>
          <w:tcPr>
            <w:tcW w:w="680" w:type="dxa"/>
          </w:tcPr>
          <w:p w14:paraId="374FAEC5" w14:textId="77777777" w:rsidR="00870054" w:rsidRDefault="00870054">
            <w:pPr>
              <w:pStyle w:val="ConsPlusNormal"/>
            </w:pPr>
          </w:p>
        </w:tc>
        <w:tc>
          <w:tcPr>
            <w:tcW w:w="1701" w:type="dxa"/>
          </w:tcPr>
          <w:p w14:paraId="06F09BB4" w14:textId="77777777" w:rsidR="00870054" w:rsidRDefault="00870054">
            <w:pPr>
              <w:pStyle w:val="ConsPlusNormal"/>
              <w:jc w:val="center"/>
            </w:pPr>
            <w:r>
              <w:t>92145,66</w:t>
            </w:r>
          </w:p>
        </w:tc>
        <w:tc>
          <w:tcPr>
            <w:tcW w:w="1701" w:type="dxa"/>
          </w:tcPr>
          <w:p w14:paraId="5791FD97" w14:textId="77777777" w:rsidR="00870054" w:rsidRDefault="00870054">
            <w:pPr>
              <w:pStyle w:val="ConsPlusNormal"/>
              <w:jc w:val="center"/>
            </w:pPr>
            <w:r>
              <w:t>115343,13</w:t>
            </w:r>
          </w:p>
        </w:tc>
        <w:tc>
          <w:tcPr>
            <w:tcW w:w="1701" w:type="dxa"/>
          </w:tcPr>
          <w:p w14:paraId="16BA6259" w14:textId="77777777" w:rsidR="00870054" w:rsidRDefault="00870054">
            <w:pPr>
              <w:pStyle w:val="ConsPlusNormal"/>
              <w:jc w:val="center"/>
            </w:pPr>
            <w:r>
              <w:t>140595,76</w:t>
            </w:r>
          </w:p>
        </w:tc>
      </w:tr>
      <w:tr w:rsidR="00870054" w14:paraId="49CBE2BC" w14:textId="77777777">
        <w:tc>
          <w:tcPr>
            <w:tcW w:w="2835" w:type="dxa"/>
          </w:tcPr>
          <w:p w14:paraId="64A1CB99" w14:textId="77777777" w:rsidR="00870054" w:rsidRDefault="00870054">
            <w:pPr>
              <w:pStyle w:val="ConsPlusNormal"/>
            </w:pPr>
            <w:r>
              <w:t>Субсидии на возмещение части затрат по содействию повышению кадровой обеспеченности предприятий агропромышленного комплекса</w:t>
            </w:r>
          </w:p>
        </w:tc>
        <w:tc>
          <w:tcPr>
            <w:tcW w:w="1757" w:type="dxa"/>
          </w:tcPr>
          <w:p w14:paraId="2E0C9A6E" w14:textId="77777777" w:rsidR="00870054" w:rsidRDefault="00870054">
            <w:pPr>
              <w:pStyle w:val="ConsPlusNormal"/>
              <w:jc w:val="center"/>
            </w:pPr>
            <w:r>
              <w:t>14 1 Е4 55330</w:t>
            </w:r>
          </w:p>
        </w:tc>
        <w:tc>
          <w:tcPr>
            <w:tcW w:w="680" w:type="dxa"/>
          </w:tcPr>
          <w:p w14:paraId="348D2C61" w14:textId="77777777" w:rsidR="00870054" w:rsidRDefault="00870054">
            <w:pPr>
              <w:pStyle w:val="ConsPlusNormal"/>
              <w:jc w:val="center"/>
            </w:pPr>
            <w:r>
              <w:t>800</w:t>
            </w:r>
          </w:p>
        </w:tc>
        <w:tc>
          <w:tcPr>
            <w:tcW w:w="680" w:type="dxa"/>
          </w:tcPr>
          <w:p w14:paraId="26EC447B" w14:textId="77777777" w:rsidR="00870054" w:rsidRDefault="00870054">
            <w:pPr>
              <w:pStyle w:val="ConsPlusNormal"/>
              <w:jc w:val="center"/>
            </w:pPr>
            <w:r>
              <w:t>04</w:t>
            </w:r>
          </w:p>
        </w:tc>
        <w:tc>
          <w:tcPr>
            <w:tcW w:w="680" w:type="dxa"/>
          </w:tcPr>
          <w:p w14:paraId="510BE1D9" w14:textId="77777777" w:rsidR="00870054" w:rsidRDefault="00870054">
            <w:pPr>
              <w:pStyle w:val="ConsPlusNormal"/>
              <w:jc w:val="center"/>
            </w:pPr>
            <w:r>
              <w:t>05</w:t>
            </w:r>
          </w:p>
        </w:tc>
        <w:tc>
          <w:tcPr>
            <w:tcW w:w="1701" w:type="dxa"/>
          </w:tcPr>
          <w:p w14:paraId="4FE42064" w14:textId="77777777" w:rsidR="00870054" w:rsidRDefault="00870054">
            <w:pPr>
              <w:pStyle w:val="ConsPlusNormal"/>
              <w:jc w:val="center"/>
            </w:pPr>
            <w:r>
              <w:t>92145,66</w:t>
            </w:r>
          </w:p>
        </w:tc>
        <w:tc>
          <w:tcPr>
            <w:tcW w:w="1701" w:type="dxa"/>
          </w:tcPr>
          <w:p w14:paraId="7DBB7F01" w14:textId="77777777" w:rsidR="00870054" w:rsidRDefault="00870054">
            <w:pPr>
              <w:pStyle w:val="ConsPlusNormal"/>
              <w:jc w:val="center"/>
            </w:pPr>
            <w:r>
              <w:t>115343,13</w:t>
            </w:r>
          </w:p>
        </w:tc>
        <w:tc>
          <w:tcPr>
            <w:tcW w:w="1701" w:type="dxa"/>
          </w:tcPr>
          <w:p w14:paraId="1D045209" w14:textId="77777777" w:rsidR="00870054" w:rsidRDefault="00870054">
            <w:pPr>
              <w:pStyle w:val="ConsPlusNormal"/>
              <w:jc w:val="center"/>
            </w:pPr>
            <w:r>
              <w:t>140595,76</w:t>
            </w:r>
          </w:p>
        </w:tc>
      </w:tr>
      <w:tr w:rsidR="00870054" w14:paraId="77FC6400" w14:textId="77777777">
        <w:tc>
          <w:tcPr>
            <w:tcW w:w="2835" w:type="dxa"/>
          </w:tcPr>
          <w:p w14:paraId="2DC61A5E" w14:textId="77777777" w:rsidR="00870054" w:rsidRDefault="00870054">
            <w:pPr>
              <w:pStyle w:val="ConsPlusNormal"/>
            </w:pPr>
            <w:r>
              <w:t>Региональные проекты, не входящие в состав национального проекта</w:t>
            </w:r>
          </w:p>
        </w:tc>
        <w:tc>
          <w:tcPr>
            <w:tcW w:w="1757" w:type="dxa"/>
          </w:tcPr>
          <w:p w14:paraId="23EE5A59" w14:textId="77777777" w:rsidR="00870054" w:rsidRDefault="00870054">
            <w:pPr>
              <w:pStyle w:val="ConsPlusNormal"/>
              <w:jc w:val="center"/>
            </w:pPr>
            <w:r>
              <w:t>14 2</w:t>
            </w:r>
          </w:p>
        </w:tc>
        <w:tc>
          <w:tcPr>
            <w:tcW w:w="680" w:type="dxa"/>
          </w:tcPr>
          <w:p w14:paraId="0A0CC5C7" w14:textId="77777777" w:rsidR="00870054" w:rsidRDefault="00870054">
            <w:pPr>
              <w:pStyle w:val="ConsPlusNormal"/>
            </w:pPr>
          </w:p>
        </w:tc>
        <w:tc>
          <w:tcPr>
            <w:tcW w:w="680" w:type="dxa"/>
          </w:tcPr>
          <w:p w14:paraId="270C14AC" w14:textId="77777777" w:rsidR="00870054" w:rsidRDefault="00870054">
            <w:pPr>
              <w:pStyle w:val="ConsPlusNormal"/>
            </w:pPr>
          </w:p>
        </w:tc>
        <w:tc>
          <w:tcPr>
            <w:tcW w:w="680" w:type="dxa"/>
          </w:tcPr>
          <w:p w14:paraId="1581D8DD" w14:textId="77777777" w:rsidR="00870054" w:rsidRDefault="00870054">
            <w:pPr>
              <w:pStyle w:val="ConsPlusNormal"/>
            </w:pPr>
          </w:p>
        </w:tc>
        <w:tc>
          <w:tcPr>
            <w:tcW w:w="1701" w:type="dxa"/>
          </w:tcPr>
          <w:p w14:paraId="3169499D" w14:textId="77777777" w:rsidR="00870054" w:rsidRDefault="00870054">
            <w:pPr>
              <w:pStyle w:val="ConsPlusNormal"/>
              <w:jc w:val="center"/>
            </w:pPr>
            <w:r>
              <w:t>3563015,06</w:t>
            </w:r>
          </w:p>
        </w:tc>
        <w:tc>
          <w:tcPr>
            <w:tcW w:w="1701" w:type="dxa"/>
          </w:tcPr>
          <w:p w14:paraId="2F39CFC6" w14:textId="77777777" w:rsidR="00870054" w:rsidRDefault="00870054">
            <w:pPr>
              <w:pStyle w:val="ConsPlusNormal"/>
              <w:jc w:val="center"/>
            </w:pPr>
            <w:r>
              <w:t>2098374,15</w:t>
            </w:r>
          </w:p>
        </w:tc>
        <w:tc>
          <w:tcPr>
            <w:tcW w:w="1701" w:type="dxa"/>
          </w:tcPr>
          <w:p w14:paraId="57E49A32" w14:textId="77777777" w:rsidR="00870054" w:rsidRDefault="00870054">
            <w:pPr>
              <w:pStyle w:val="ConsPlusNormal"/>
              <w:jc w:val="center"/>
            </w:pPr>
            <w:r>
              <w:t>2245224,80</w:t>
            </w:r>
          </w:p>
        </w:tc>
      </w:tr>
      <w:tr w:rsidR="00870054" w14:paraId="50ED0B48" w14:textId="77777777">
        <w:tc>
          <w:tcPr>
            <w:tcW w:w="2835" w:type="dxa"/>
          </w:tcPr>
          <w:p w14:paraId="28954D29" w14:textId="77777777" w:rsidR="00870054" w:rsidRDefault="00870054">
            <w:pPr>
              <w:pStyle w:val="ConsPlusNormal"/>
            </w:pPr>
            <w:r>
              <w:t xml:space="preserve">Региональный проект "Развитие отраслей в </w:t>
            </w:r>
            <w:r>
              <w:lastRenderedPageBreak/>
              <w:t>агропромышленном комплексе"</w:t>
            </w:r>
          </w:p>
        </w:tc>
        <w:tc>
          <w:tcPr>
            <w:tcW w:w="1757" w:type="dxa"/>
          </w:tcPr>
          <w:p w14:paraId="02BDECCC" w14:textId="77777777" w:rsidR="00870054" w:rsidRDefault="00870054">
            <w:pPr>
              <w:pStyle w:val="ConsPlusNormal"/>
              <w:jc w:val="center"/>
            </w:pPr>
            <w:r>
              <w:lastRenderedPageBreak/>
              <w:t>14 2 01</w:t>
            </w:r>
          </w:p>
        </w:tc>
        <w:tc>
          <w:tcPr>
            <w:tcW w:w="680" w:type="dxa"/>
          </w:tcPr>
          <w:p w14:paraId="4B320BDA" w14:textId="77777777" w:rsidR="00870054" w:rsidRDefault="00870054">
            <w:pPr>
              <w:pStyle w:val="ConsPlusNormal"/>
            </w:pPr>
          </w:p>
        </w:tc>
        <w:tc>
          <w:tcPr>
            <w:tcW w:w="680" w:type="dxa"/>
          </w:tcPr>
          <w:p w14:paraId="59FD7773" w14:textId="77777777" w:rsidR="00870054" w:rsidRDefault="00870054">
            <w:pPr>
              <w:pStyle w:val="ConsPlusNormal"/>
            </w:pPr>
          </w:p>
        </w:tc>
        <w:tc>
          <w:tcPr>
            <w:tcW w:w="680" w:type="dxa"/>
          </w:tcPr>
          <w:p w14:paraId="6BDC4BAB" w14:textId="77777777" w:rsidR="00870054" w:rsidRDefault="00870054">
            <w:pPr>
              <w:pStyle w:val="ConsPlusNormal"/>
            </w:pPr>
          </w:p>
        </w:tc>
        <w:tc>
          <w:tcPr>
            <w:tcW w:w="1701" w:type="dxa"/>
          </w:tcPr>
          <w:p w14:paraId="7D4FD79A" w14:textId="77777777" w:rsidR="00870054" w:rsidRDefault="00870054">
            <w:pPr>
              <w:pStyle w:val="ConsPlusNormal"/>
              <w:jc w:val="center"/>
            </w:pPr>
            <w:r>
              <w:t>1986470,74</w:t>
            </w:r>
          </w:p>
        </w:tc>
        <w:tc>
          <w:tcPr>
            <w:tcW w:w="1701" w:type="dxa"/>
          </w:tcPr>
          <w:p w14:paraId="7B0F3224" w14:textId="77777777" w:rsidR="00870054" w:rsidRDefault="00870054">
            <w:pPr>
              <w:pStyle w:val="ConsPlusNormal"/>
              <w:jc w:val="center"/>
            </w:pPr>
            <w:r>
              <w:t>1497787,13</w:t>
            </w:r>
          </w:p>
        </w:tc>
        <w:tc>
          <w:tcPr>
            <w:tcW w:w="1701" w:type="dxa"/>
          </w:tcPr>
          <w:p w14:paraId="11039162" w14:textId="77777777" w:rsidR="00870054" w:rsidRDefault="00870054">
            <w:pPr>
              <w:pStyle w:val="ConsPlusNormal"/>
              <w:jc w:val="center"/>
            </w:pPr>
            <w:r>
              <w:t>1631758,84</w:t>
            </w:r>
          </w:p>
        </w:tc>
      </w:tr>
      <w:tr w:rsidR="00870054" w14:paraId="36F4C763" w14:textId="77777777">
        <w:tc>
          <w:tcPr>
            <w:tcW w:w="2835" w:type="dxa"/>
          </w:tcPr>
          <w:p w14:paraId="30D6A937" w14:textId="77777777" w:rsidR="00870054" w:rsidRDefault="00870054">
            <w:pPr>
              <w:pStyle w:val="ConsPlusNormal"/>
            </w:pPr>
            <w:r>
              <w:t>Субсидии на возмещение части затрат на развитие переработки сельскохозяйственной продукции</w:t>
            </w:r>
          </w:p>
        </w:tc>
        <w:tc>
          <w:tcPr>
            <w:tcW w:w="1757" w:type="dxa"/>
          </w:tcPr>
          <w:p w14:paraId="36267793" w14:textId="77777777" w:rsidR="00870054" w:rsidRDefault="00870054">
            <w:pPr>
              <w:pStyle w:val="ConsPlusNormal"/>
              <w:jc w:val="center"/>
            </w:pPr>
            <w:r>
              <w:t>14 2 01 60660</w:t>
            </w:r>
          </w:p>
        </w:tc>
        <w:tc>
          <w:tcPr>
            <w:tcW w:w="680" w:type="dxa"/>
          </w:tcPr>
          <w:p w14:paraId="7CC61F03" w14:textId="77777777" w:rsidR="00870054" w:rsidRDefault="00870054">
            <w:pPr>
              <w:pStyle w:val="ConsPlusNormal"/>
              <w:jc w:val="center"/>
            </w:pPr>
            <w:r>
              <w:t>800</w:t>
            </w:r>
          </w:p>
        </w:tc>
        <w:tc>
          <w:tcPr>
            <w:tcW w:w="680" w:type="dxa"/>
          </w:tcPr>
          <w:p w14:paraId="57A0A369" w14:textId="77777777" w:rsidR="00870054" w:rsidRDefault="00870054">
            <w:pPr>
              <w:pStyle w:val="ConsPlusNormal"/>
              <w:jc w:val="center"/>
            </w:pPr>
            <w:r>
              <w:t>04</w:t>
            </w:r>
          </w:p>
        </w:tc>
        <w:tc>
          <w:tcPr>
            <w:tcW w:w="680" w:type="dxa"/>
          </w:tcPr>
          <w:p w14:paraId="48A9CD95" w14:textId="77777777" w:rsidR="00870054" w:rsidRDefault="00870054">
            <w:pPr>
              <w:pStyle w:val="ConsPlusNormal"/>
              <w:jc w:val="center"/>
            </w:pPr>
            <w:r>
              <w:t>05</w:t>
            </w:r>
          </w:p>
        </w:tc>
        <w:tc>
          <w:tcPr>
            <w:tcW w:w="1701" w:type="dxa"/>
          </w:tcPr>
          <w:p w14:paraId="3540B02F" w14:textId="77777777" w:rsidR="00870054" w:rsidRDefault="00870054">
            <w:pPr>
              <w:pStyle w:val="ConsPlusNormal"/>
              <w:jc w:val="center"/>
            </w:pPr>
            <w:r>
              <w:t>50000,00</w:t>
            </w:r>
          </w:p>
        </w:tc>
        <w:tc>
          <w:tcPr>
            <w:tcW w:w="1701" w:type="dxa"/>
          </w:tcPr>
          <w:p w14:paraId="0DB3D9DD" w14:textId="77777777" w:rsidR="00870054" w:rsidRDefault="00870054">
            <w:pPr>
              <w:pStyle w:val="ConsPlusNormal"/>
              <w:jc w:val="center"/>
            </w:pPr>
            <w:r>
              <w:t>0,00</w:t>
            </w:r>
          </w:p>
        </w:tc>
        <w:tc>
          <w:tcPr>
            <w:tcW w:w="1701" w:type="dxa"/>
          </w:tcPr>
          <w:p w14:paraId="47B99E25" w14:textId="77777777" w:rsidR="00870054" w:rsidRDefault="00870054">
            <w:pPr>
              <w:pStyle w:val="ConsPlusNormal"/>
              <w:jc w:val="center"/>
            </w:pPr>
            <w:r>
              <w:t>0,00</w:t>
            </w:r>
          </w:p>
        </w:tc>
      </w:tr>
      <w:tr w:rsidR="00870054" w14:paraId="54692E42" w14:textId="77777777">
        <w:tc>
          <w:tcPr>
            <w:tcW w:w="2835" w:type="dxa"/>
          </w:tcPr>
          <w:p w14:paraId="6791E18D" w14:textId="77777777" w:rsidR="00870054" w:rsidRDefault="00870054">
            <w:pPr>
              <w:pStyle w:val="ConsPlusNormal"/>
            </w:pPr>
            <w:r>
              <w:t>Субсидии на возмещение части затрат на строительство и (или) реконструкцию и (или) модернизацию молочно-товарных комплексов (ферм)</w:t>
            </w:r>
          </w:p>
        </w:tc>
        <w:tc>
          <w:tcPr>
            <w:tcW w:w="1757" w:type="dxa"/>
          </w:tcPr>
          <w:p w14:paraId="6286CE17" w14:textId="77777777" w:rsidR="00870054" w:rsidRDefault="00870054">
            <w:pPr>
              <w:pStyle w:val="ConsPlusNormal"/>
              <w:jc w:val="center"/>
            </w:pPr>
            <w:r>
              <w:t>14 2 01 64720</w:t>
            </w:r>
          </w:p>
        </w:tc>
        <w:tc>
          <w:tcPr>
            <w:tcW w:w="680" w:type="dxa"/>
          </w:tcPr>
          <w:p w14:paraId="689D2976" w14:textId="77777777" w:rsidR="00870054" w:rsidRDefault="00870054">
            <w:pPr>
              <w:pStyle w:val="ConsPlusNormal"/>
              <w:jc w:val="center"/>
            </w:pPr>
            <w:r>
              <w:t>800</w:t>
            </w:r>
          </w:p>
        </w:tc>
        <w:tc>
          <w:tcPr>
            <w:tcW w:w="680" w:type="dxa"/>
          </w:tcPr>
          <w:p w14:paraId="704C7D4A" w14:textId="77777777" w:rsidR="00870054" w:rsidRDefault="00870054">
            <w:pPr>
              <w:pStyle w:val="ConsPlusNormal"/>
              <w:jc w:val="center"/>
            </w:pPr>
            <w:r>
              <w:t>04</w:t>
            </w:r>
          </w:p>
        </w:tc>
        <w:tc>
          <w:tcPr>
            <w:tcW w:w="680" w:type="dxa"/>
          </w:tcPr>
          <w:p w14:paraId="416F6F87" w14:textId="77777777" w:rsidR="00870054" w:rsidRDefault="00870054">
            <w:pPr>
              <w:pStyle w:val="ConsPlusNormal"/>
              <w:jc w:val="center"/>
            </w:pPr>
            <w:r>
              <w:t>05</w:t>
            </w:r>
          </w:p>
        </w:tc>
        <w:tc>
          <w:tcPr>
            <w:tcW w:w="1701" w:type="dxa"/>
          </w:tcPr>
          <w:p w14:paraId="6B165A65" w14:textId="77777777" w:rsidR="00870054" w:rsidRDefault="00870054">
            <w:pPr>
              <w:pStyle w:val="ConsPlusNormal"/>
              <w:jc w:val="center"/>
            </w:pPr>
            <w:r>
              <w:t>50000,00</w:t>
            </w:r>
          </w:p>
        </w:tc>
        <w:tc>
          <w:tcPr>
            <w:tcW w:w="1701" w:type="dxa"/>
          </w:tcPr>
          <w:p w14:paraId="5396B20D" w14:textId="77777777" w:rsidR="00870054" w:rsidRDefault="00870054">
            <w:pPr>
              <w:pStyle w:val="ConsPlusNormal"/>
              <w:jc w:val="center"/>
            </w:pPr>
            <w:r>
              <w:t>0,00</w:t>
            </w:r>
          </w:p>
        </w:tc>
        <w:tc>
          <w:tcPr>
            <w:tcW w:w="1701" w:type="dxa"/>
          </w:tcPr>
          <w:p w14:paraId="57398326" w14:textId="77777777" w:rsidR="00870054" w:rsidRDefault="00870054">
            <w:pPr>
              <w:pStyle w:val="ConsPlusNormal"/>
              <w:jc w:val="center"/>
            </w:pPr>
            <w:r>
              <w:t>0,00</w:t>
            </w:r>
          </w:p>
        </w:tc>
      </w:tr>
      <w:tr w:rsidR="00870054" w14:paraId="2F84BF07" w14:textId="77777777">
        <w:tc>
          <w:tcPr>
            <w:tcW w:w="2835" w:type="dxa"/>
          </w:tcPr>
          <w:p w14:paraId="62207191" w14:textId="77777777" w:rsidR="00870054" w:rsidRDefault="00870054">
            <w:pPr>
              <w:pStyle w:val="ConsPlusNormal"/>
            </w:pPr>
            <w:r>
              <w:t>Субсидии на возмещение части затрат на развитие пчеловодства</w:t>
            </w:r>
          </w:p>
        </w:tc>
        <w:tc>
          <w:tcPr>
            <w:tcW w:w="1757" w:type="dxa"/>
          </w:tcPr>
          <w:p w14:paraId="11B1AE7B" w14:textId="77777777" w:rsidR="00870054" w:rsidRDefault="00870054">
            <w:pPr>
              <w:pStyle w:val="ConsPlusNormal"/>
              <w:jc w:val="center"/>
            </w:pPr>
            <w:r>
              <w:t>14 2 01 6508В</w:t>
            </w:r>
          </w:p>
        </w:tc>
        <w:tc>
          <w:tcPr>
            <w:tcW w:w="680" w:type="dxa"/>
          </w:tcPr>
          <w:p w14:paraId="687F6040" w14:textId="77777777" w:rsidR="00870054" w:rsidRDefault="00870054">
            <w:pPr>
              <w:pStyle w:val="ConsPlusNormal"/>
              <w:jc w:val="center"/>
            </w:pPr>
            <w:r>
              <w:t>800</w:t>
            </w:r>
          </w:p>
        </w:tc>
        <w:tc>
          <w:tcPr>
            <w:tcW w:w="680" w:type="dxa"/>
          </w:tcPr>
          <w:p w14:paraId="799C6099" w14:textId="77777777" w:rsidR="00870054" w:rsidRDefault="00870054">
            <w:pPr>
              <w:pStyle w:val="ConsPlusNormal"/>
              <w:jc w:val="center"/>
            </w:pPr>
            <w:r>
              <w:t>04</w:t>
            </w:r>
          </w:p>
        </w:tc>
        <w:tc>
          <w:tcPr>
            <w:tcW w:w="680" w:type="dxa"/>
          </w:tcPr>
          <w:p w14:paraId="7F32B641" w14:textId="77777777" w:rsidR="00870054" w:rsidRDefault="00870054">
            <w:pPr>
              <w:pStyle w:val="ConsPlusNormal"/>
              <w:jc w:val="center"/>
            </w:pPr>
            <w:r>
              <w:t>05</w:t>
            </w:r>
          </w:p>
        </w:tc>
        <w:tc>
          <w:tcPr>
            <w:tcW w:w="1701" w:type="dxa"/>
          </w:tcPr>
          <w:p w14:paraId="5786D260" w14:textId="77777777" w:rsidR="00870054" w:rsidRDefault="00870054">
            <w:pPr>
              <w:pStyle w:val="ConsPlusNormal"/>
              <w:jc w:val="center"/>
            </w:pPr>
            <w:r>
              <w:t>10000,00</w:t>
            </w:r>
          </w:p>
        </w:tc>
        <w:tc>
          <w:tcPr>
            <w:tcW w:w="1701" w:type="dxa"/>
          </w:tcPr>
          <w:p w14:paraId="6A4182F7" w14:textId="77777777" w:rsidR="00870054" w:rsidRDefault="00870054">
            <w:pPr>
              <w:pStyle w:val="ConsPlusNormal"/>
              <w:jc w:val="center"/>
            </w:pPr>
            <w:r>
              <w:t>0,00</w:t>
            </w:r>
          </w:p>
        </w:tc>
        <w:tc>
          <w:tcPr>
            <w:tcW w:w="1701" w:type="dxa"/>
          </w:tcPr>
          <w:p w14:paraId="6E4A329E" w14:textId="77777777" w:rsidR="00870054" w:rsidRDefault="00870054">
            <w:pPr>
              <w:pStyle w:val="ConsPlusNormal"/>
              <w:jc w:val="center"/>
            </w:pPr>
            <w:r>
              <w:t>0,00</w:t>
            </w:r>
          </w:p>
        </w:tc>
      </w:tr>
      <w:tr w:rsidR="00870054" w14:paraId="29DBF4BC" w14:textId="77777777">
        <w:tc>
          <w:tcPr>
            <w:tcW w:w="2835" w:type="dxa"/>
          </w:tcPr>
          <w:p w14:paraId="12A12B1D" w14:textId="77777777" w:rsidR="00870054" w:rsidRDefault="00870054">
            <w:pPr>
              <w:pStyle w:val="ConsPlusNormal"/>
            </w:pPr>
            <w:r>
              <w:t>Реализация мероприятий Плана научно-технического обеспечения развития сельского хозяйства Республики Дагестан</w:t>
            </w:r>
          </w:p>
        </w:tc>
        <w:tc>
          <w:tcPr>
            <w:tcW w:w="1757" w:type="dxa"/>
          </w:tcPr>
          <w:p w14:paraId="4BFFBA85" w14:textId="77777777" w:rsidR="00870054" w:rsidRDefault="00870054">
            <w:pPr>
              <w:pStyle w:val="ConsPlusNormal"/>
              <w:jc w:val="center"/>
            </w:pPr>
            <w:r>
              <w:t>14 2 01 70111</w:t>
            </w:r>
          </w:p>
        </w:tc>
        <w:tc>
          <w:tcPr>
            <w:tcW w:w="680" w:type="dxa"/>
          </w:tcPr>
          <w:p w14:paraId="2CA368FE" w14:textId="77777777" w:rsidR="00870054" w:rsidRDefault="00870054">
            <w:pPr>
              <w:pStyle w:val="ConsPlusNormal"/>
              <w:jc w:val="center"/>
            </w:pPr>
            <w:r>
              <w:t>600</w:t>
            </w:r>
          </w:p>
        </w:tc>
        <w:tc>
          <w:tcPr>
            <w:tcW w:w="680" w:type="dxa"/>
          </w:tcPr>
          <w:p w14:paraId="13FFA899" w14:textId="77777777" w:rsidR="00870054" w:rsidRDefault="00870054">
            <w:pPr>
              <w:pStyle w:val="ConsPlusNormal"/>
              <w:jc w:val="center"/>
            </w:pPr>
            <w:r>
              <w:t>04</w:t>
            </w:r>
          </w:p>
        </w:tc>
        <w:tc>
          <w:tcPr>
            <w:tcW w:w="680" w:type="dxa"/>
          </w:tcPr>
          <w:p w14:paraId="51F3C4A1" w14:textId="77777777" w:rsidR="00870054" w:rsidRDefault="00870054">
            <w:pPr>
              <w:pStyle w:val="ConsPlusNormal"/>
              <w:jc w:val="center"/>
            </w:pPr>
            <w:r>
              <w:t>05</w:t>
            </w:r>
          </w:p>
        </w:tc>
        <w:tc>
          <w:tcPr>
            <w:tcW w:w="1701" w:type="dxa"/>
          </w:tcPr>
          <w:p w14:paraId="0FCB4688" w14:textId="77777777" w:rsidR="00870054" w:rsidRDefault="00870054">
            <w:pPr>
              <w:pStyle w:val="ConsPlusNormal"/>
              <w:jc w:val="center"/>
            </w:pPr>
            <w:r>
              <w:t>7500,00</w:t>
            </w:r>
          </w:p>
        </w:tc>
        <w:tc>
          <w:tcPr>
            <w:tcW w:w="1701" w:type="dxa"/>
          </w:tcPr>
          <w:p w14:paraId="045D946B" w14:textId="77777777" w:rsidR="00870054" w:rsidRDefault="00870054">
            <w:pPr>
              <w:pStyle w:val="ConsPlusNormal"/>
              <w:jc w:val="center"/>
            </w:pPr>
            <w:r>
              <w:t>0,00</w:t>
            </w:r>
          </w:p>
        </w:tc>
        <w:tc>
          <w:tcPr>
            <w:tcW w:w="1701" w:type="dxa"/>
          </w:tcPr>
          <w:p w14:paraId="15138B84" w14:textId="77777777" w:rsidR="00870054" w:rsidRDefault="00870054">
            <w:pPr>
              <w:pStyle w:val="ConsPlusNormal"/>
              <w:jc w:val="center"/>
            </w:pPr>
            <w:r>
              <w:t>0,00</w:t>
            </w:r>
          </w:p>
        </w:tc>
      </w:tr>
      <w:tr w:rsidR="00870054" w14:paraId="2446F869" w14:textId="77777777">
        <w:tc>
          <w:tcPr>
            <w:tcW w:w="2835" w:type="dxa"/>
          </w:tcPr>
          <w:p w14:paraId="7648A975" w14:textId="77777777" w:rsidR="00870054" w:rsidRDefault="00870054">
            <w:pPr>
              <w:pStyle w:val="ConsPlusNormal"/>
            </w:pPr>
            <w:r>
              <w:t xml:space="preserve">Субсидии на возмещение части затрат на стимулирование увеличения производства </w:t>
            </w:r>
            <w:r>
              <w:lastRenderedPageBreak/>
              <w:t>картофеля и овощей (достигнут объем высева элитного и (или) оригинального семенного картофеля и овощных культур)</w:t>
            </w:r>
          </w:p>
        </w:tc>
        <w:tc>
          <w:tcPr>
            <w:tcW w:w="1757" w:type="dxa"/>
          </w:tcPr>
          <w:p w14:paraId="5C99F38D" w14:textId="77777777" w:rsidR="00870054" w:rsidRDefault="00870054">
            <w:pPr>
              <w:pStyle w:val="ConsPlusNormal"/>
              <w:jc w:val="center"/>
            </w:pPr>
            <w:r>
              <w:lastRenderedPageBreak/>
              <w:t>14 2 01 R0142</w:t>
            </w:r>
          </w:p>
        </w:tc>
        <w:tc>
          <w:tcPr>
            <w:tcW w:w="680" w:type="dxa"/>
          </w:tcPr>
          <w:p w14:paraId="1921406A" w14:textId="77777777" w:rsidR="00870054" w:rsidRDefault="00870054">
            <w:pPr>
              <w:pStyle w:val="ConsPlusNormal"/>
              <w:jc w:val="center"/>
            </w:pPr>
            <w:r>
              <w:t>800</w:t>
            </w:r>
          </w:p>
        </w:tc>
        <w:tc>
          <w:tcPr>
            <w:tcW w:w="680" w:type="dxa"/>
          </w:tcPr>
          <w:p w14:paraId="2BB0F455" w14:textId="77777777" w:rsidR="00870054" w:rsidRDefault="00870054">
            <w:pPr>
              <w:pStyle w:val="ConsPlusNormal"/>
              <w:jc w:val="center"/>
            </w:pPr>
            <w:r>
              <w:t>04</w:t>
            </w:r>
          </w:p>
        </w:tc>
        <w:tc>
          <w:tcPr>
            <w:tcW w:w="680" w:type="dxa"/>
          </w:tcPr>
          <w:p w14:paraId="3E9A21D8" w14:textId="77777777" w:rsidR="00870054" w:rsidRDefault="00870054">
            <w:pPr>
              <w:pStyle w:val="ConsPlusNormal"/>
              <w:jc w:val="center"/>
            </w:pPr>
            <w:r>
              <w:t>05</w:t>
            </w:r>
          </w:p>
        </w:tc>
        <w:tc>
          <w:tcPr>
            <w:tcW w:w="1701" w:type="dxa"/>
          </w:tcPr>
          <w:p w14:paraId="3A112174" w14:textId="77777777" w:rsidR="00870054" w:rsidRDefault="00870054">
            <w:pPr>
              <w:pStyle w:val="ConsPlusNormal"/>
              <w:jc w:val="center"/>
            </w:pPr>
            <w:r>
              <w:t>892,00</w:t>
            </w:r>
          </w:p>
        </w:tc>
        <w:tc>
          <w:tcPr>
            <w:tcW w:w="1701" w:type="dxa"/>
          </w:tcPr>
          <w:p w14:paraId="3E3D2BA5" w14:textId="77777777" w:rsidR="00870054" w:rsidRDefault="00870054">
            <w:pPr>
              <w:pStyle w:val="ConsPlusNormal"/>
              <w:jc w:val="center"/>
            </w:pPr>
            <w:r>
              <w:t>914,36</w:t>
            </w:r>
          </w:p>
        </w:tc>
        <w:tc>
          <w:tcPr>
            <w:tcW w:w="1701" w:type="dxa"/>
          </w:tcPr>
          <w:p w14:paraId="4BC01DE0" w14:textId="77777777" w:rsidR="00870054" w:rsidRDefault="00870054">
            <w:pPr>
              <w:pStyle w:val="ConsPlusNormal"/>
              <w:jc w:val="center"/>
            </w:pPr>
            <w:r>
              <w:t>914,36</w:t>
            </w:r>
          </w:p>
        </w:tc>
      </w:tr>
      <w:tr w:rsidR="00870054" w14:paraId="4475F628" w14:textId="77777777">
        <w:tc>
          <w:tcPr>
            <w:tcW w:w="2835" w:type="dxa"/>
          </w:tcPr>
          <w:p w14:paraId="51B4AC69" w14:textId="77777777" w:rsidR="00870054" w:rsidRDefault="00870054">
            <w:pPr>
              <w:pStyle w:val="ConsPlusNormal"/>
            </w:pPr>
            <w:r>
              <w:t>Субсидии на возмещение части затрат на стимулирование увеличения производства картофеля и овощей (посевная площадь под картофелем в СХО, КФХ и ИП)</w:t>
            </w:r>
          </w:p>
        </w:tc>
        <w:tc>
          <w:tcPr>
            <w:tcW w:w="1757" w:type="dxa"/>
          </w:tcPr>
          <w:p w14:paraId="1B4710F0" w14:textId="77777777" w:rsidR="00870054" w:rsidRDefault="00870054">
            <w:pPr>
              <w:pStyle w:val="ConsPlusNormal"/>
              <w:jc w:val="center"/>
            </w:pPr>
            <w:r>
              <w:t>14 2 01 R0143</w:t>
            </w:r>
          </w:p>
        </w:tc>
        <w:tc>
          <w:tcPr>
            <w:tcW w:w="680" w:type="dxa"/>
          </w:tcPr>
          <w:p w14:paraId="10618408" w14:textId="77777777" w:rsidR="00870054" w:rsidRDefault="00870054">
            <w:pPr>
              <w:pStyle w:val="ConsPlusNormal"/>
              <w:jc w:val="center"/>
            </w:pPr>
            <w:r>
              <w:t>800</w:t>
            </w:r>
          </w:p>
        </w:tc>
        <w:tc>
          <w:tcPr>
            <w:tcW w:w="680" w:type="dxa"/>
          </w:tcPr>
          <w:p w14:paraId="0812ED45" w14:textId="77777777" w:rsidR="00870054" w:rsidRDefault="00870054">
            <w:pPr>
              <w:pStyle w:val="ConsPlusNormal"/>
              <w:jc w:val="center"/>
            </w:pPr>
            <w:r>
              <w:t>04</w:t>
            </w:r>
          </w:p>
        </w:tc>
        <w:tc>
          <w:tcPr>
            <w:tcW w:w="680" w:type="dxa"/>
          </w:tcPr>
          <w:p w14:paraId="592512AF" w14:textId="77777777" w:rsidR="00870054" w:rsidRDefault="00870054">
            <w:pPr>
              <w:pStyle w:val="ConsPlusNormal"/>
              <w:jc w:val="center"/>
            </w:pPr>
            <w:r>
              <w:t>05</w:t>
            </w:r>
          </w:p>
        </w:tc>
        <w:tc>
          <w:tcPr>
            <w:tcW w:w="1701" w:type="dxa"/>
          </w:tcPr>
          <w:p w14:paraId="7E4A9A43" w14:textId="77777777" w:rsidR="00870054" w:rsidRDefault="00870054">
            <w:pPr>
              <w:pStyle w:val="ConsPlusNormal"/>
              <w:jc w:val="center"/>
            </w:pPr>
            <w:r>
              <w:t>964,84</w:t>
            </w:r>
          </w:p>
        </w:tc>
        <w:tc>
          <w:tcPr>
            <w:tcW w:w="1701" w:type="dxa"/>
          </w:tcPr>
          <w:p w14:paraId="0F0D029D" w14:textId="77777777" w:rsidR="00870054" w:rsidRDefault="00870054">
            <w:pPr>
              <w:pStyle w:val="ConsPlusNormal"/>
              <w:jc w:val="center"/>
            </w:pPr>
            <w:r>
              <w:t>979,89</w:t>
            </w:r>
          </w:p>
        </w:tc>
        <w:tc>
          <w:tcPr>
            <w:tcW w:w="1701" w:type="dxa"/>
          </w:tcPr>
          <w:p w14:paraId="012A07B2" w14:textId="77777777" w:rsidR="00870054" w:rsidRDefault="00870054">
            <w:pPr>
              <w:pStyle w:val="ConsPlusNormal"/>
              <w:jc w:val="center"/>
            </w:pPr>
            <w:r>
              <w:t>993,62</w:t>
            </w:r>
          </w:p>
        </w:tc>
      </w:tr>
      <w:tr w:rsidR="00870054" w14:paraId="45F604F6" w14:textId="77777777">
        <w:tc>
          <w:tcPr>
            <w:tcW w:w="2835" w:type="dxa"/>
          </w:tcPr>
          <w:p w14:paraId="7C7122BD" w14:textId="77777777" w:rsidR="00870054" w:rsidRDefault="00870054">
            <w:pPr>
              <w:pStyle w:val="ConsPlusNormal"/>
            </w:pPr>
            <w:r>
              <w:t>Субсидии на возмещение части затрат на стимулирование увеличения производства картофеля и овощей (посевная площадь под овощами открытого грунта в СХО, КФХ и ИП)</w:t>
            </w:r>
          </w:p>
        </w:tc>
        <w:tc>
          <w:tcPr>
            <w:tcW w:w="1757" w:type="dxa"/>
          </w:tcPr>
          <w:p w14:paraId="1B4E9989" w14:textId="77777777" w:rsidR="00870054" w:rsidRDefault="00870054">
            <w:pPr>
              <w:pStyle w:val="ConsPlusNormal"/>
              <w:jc w:val="center"/>
            </w:pPr>
            <w:r>
              <w:t>14 2 01 R0144</w:t>
            </w:r>
          </w:p>
        </w:tc>
        <w:tc>
          <w:tcPr>
            <w:tcW w:w="680" w:type="dxa"/>
          </w:tcPr>
          <w:p w14:paraId="3164CD66" w14:textId="77777777" w:rsidR="00870054" w:rsidRDefault="00870054">
            <w:pPr>
              <w:pStyle w:val="ConsPlusNormal"/>
              <w:jc w:val="center"/>
            </w:pPr>
            <w:r>
              <w:t>800</w:t>
            </w:r>
          </w:p>
        </w:tc>
        <w:tc>
          <w:tcPr>
            <w:tcW w:w="680" w:type="dxa"/>
          </w:tcPr>
          <w:p w14:paraId="0328977A" w14:textId="77777777" w:rsidR="00870054" w:rsidRDefault="00870054">
            <w:pPr>
              <w:pStyle w:val="ConsPlusNormal"/>
              <w:jc w:val="center"/>
            </w:pPr>
            <w:r>
              <w:t>04</w:t>
            </w:r>
          </w:p>
        </w:tc>
        <w:tc>
          <w:tcPr>
            <w:tcW w:w="680" w:type="dxa"/>
          </w:tcPr>
          <w:p w14:paraId="4747D97E" w14:textId="77777777" w:rsidR="00870054" w:rsidRDefault="00870054">
            <w:pPr>
              <w:pStyle w:val="ConsPlusNormal"/>
              <w:jc w:val="center"/>
            </w:pPr>
            <w:r>
              <w:t>05</w:t>
            </w:r>
          </w:p>
        </w:tc>
        <w:tc>
          <w:tcPr>
            <w:tcW w:w="1701" w:type="dxa"/>
          </w:tcPr>
          <w:p w14:paraId="2A6F9D21" w14:textId="77777777" w:rsidR="00870054" w:rsidRDefault="00870054">
            <w:pPr>
              <w:pStyle w:val="ConsPlusNormal"/>
              <w:jc w:val="center"/>
            </w:pPr>
            <w:r>
              <w:t>3819,79</w:t>
            </w:r>
          </w:p>
        </w:tc>
        <w:tc>
          <w:tcPr>
            <w:tcW w:w="1701" w:type="dxa"/>
          </w:tcPr>
          <w:p w14:paraId="16EBCA1E" w14:textId="77777777" w:rsidR="00870054" w:rsidRDefault="00870054">
            <w:pPr>
              <w:pStyle w:val="ConsPlusNormal"/>
              <w:jc w:val="center"/>
            </w:pPr>
            <w:r>
              <w:t>3988,40</w:t>
            </w:r>
          </w:p>
        </w:tc>
        <w:tc>
          <w:tcPr>
            <w:tcW w:w="1701" w:type="dxa"/>
          </w:tcPr>
          <w:p w14:paraId="6EB58D2E" w14:textId="77777777" w:rsidR="00870054" w:rsidRDefault="00870054">
            <w:pPr>
              <w:pStyle w:val="ConsPlusNormal"/>
              <w:jc w:val="center"/>
            </w:pPr>
            <w:r>
              <w:t>3917,23</w:t>
            </w:r>
          </w:p>
        </w:tc>
      </w:tr>
      <w:tr w:rsidR="00870054" w14:paraId="33FC64DF" w14:textId="77777777">
        <w:tc>
          <w:tcPr>
            <w:tcW w:w="2835" w:type="dxa"/>
          </w:tcPr>
          <w:p w14:paraId="0A2936E6" w14:textId="77777777" w:rsidR="00870054" w:rsidRDefault="00870054">
            <w:pPr>
              <w:pStyle w:val="ConsPlusNormal"/>
            </w:pPr>
            <w:r>
              <w:t xml:space="preserve">Субсидии на возмещение части затрат на стимулирование увеличения производства картофеля и овощей (произведено картофеля </w:t>
            </w:r>
            <w:r>
              <w:lastRenderedPageBreak/>
              <w:t>в СХО, КФХ и ИП)</w:t>
            </w:r>
          </w:p>
        </w:tc>
        <w:tc>
          <w:tcPr>
            <w:tcW w:w="1757" w:type="dxa"/>
          </w:tcPr>
          <w:p w14:paraId="6A2BCDC0" w14:textId="77777777" w:rsidR="00870054" w:rsidRDefault="00870054">
            <w:pPr>
              <w:pStyle w:val="ConsPlusNormal"/>
              <w:jc w:val="center"/>
            </w:pPr>
            <w:r>
              <w:lastRenderedPageBreak/>
              <w:t>14 2 01 R0145</w:t>
            </w:r>
          </w:p>
        </w:tc>
        <w:tc>
          <w:tcPr>
            <w:tcW w:w="680" w:type="dxa"/>
          </w:tcPr>
          <w:p w14:paraId="2D81216F" w14:textId="77777777" w:rsidR="00870054" w:rsidRDefault="00870054">
            <w:pPr>
              <w:pStyle w:val="ConsPlusNormal"/>
              <w:jc w:val="center"/>
            </w:pPr>
            <w:r>
              <w:t>800</w:t>
            </w:r>
          </w:p>
        </w:tc>
        <w:tc>
          <w:tcPr>
            <w:tcW w:w="680" w:type="dxa"/>
          </w:tcPr>
          <w:p w14:paraId="4DEC5B44" w14:textId="77777777" w:rsidR="00870054" w:rsidRDefault="00870054">
            <w:pPr>
              <w:pStyle w:val="ConsPlusNormal"/>
              <w:jc w:val="center"/>
            </w:pPr>
            <w:r>
              <w:t>04</w:t>
            </w:r>
          </w:p>
        </w:tc>
        <w:tc>
          <w:tcPr>
            <w:tcW w:w="680" w:type="dxa"/>
          </w:tcPr>
          <w:p w14:paraId="7F762587" w14:textId="77777777" w:rsidR="00870054" w:rsidRDefault="00870054">
            <w:pPr>
              <w:pStyle w:val="ConsPlusNormal"/>
              <w:jc w:val="center"/>
            </w:pPr>
            <w:r>
              <w:t>05</w:t>
            </w:r>
          </w:p>
        </w:tc>
        <w:tc>
          <w:tcPr>
            <w:tcW w:w="1701" w:type="dxa"/>
          </w:tcPr>
          <w:p w14:paraId="728AA679" w14:textId="77777777" w:rsidR="00870054" w:rsidRDefault="00870054">
            <w:pPr>
              <w:pStyle w:val="ConsPlusNormal"/>
              <w:jc w:val="center"/>
            </w:pPr>
            <w:r>
              <w:t>3553,79</w:t>
            </w:r>
          </w:p>
        </w:tc>
        <w:tc>
          <w:tcPr>
            <w:tcW w:w="1701" w:type="dxa"/>
          </w:tcPr>
          <w:p w14:paraId="4C2168AB" w14:textId="77777777" w:rsidR="00870054" w:rsidRDefault="00870054">
            <w:pPr>
              <w:pStyle w:val="ConsPlusNormal"/>
              <w:jc w:val="center"/>
            </w:pPr>
            <w:r>
              <w:t>3670,11</w:t>
            </w:r>
          </w:p>
        </w:tc>
        <w:tc>
          <w:tcPr>
            <w:tcW w:w="1701" w:type="dxa"/>
          </w:tcPr>
          <w:p w14:paraId="38B93393" w14:textId="77777777" w:rsidR="00870054" w:rsidRDefault="00870054">
            <w:pPr>
              <w:pStyle w:val="ConsPlusNormal"/>
              <w:jc w:val="center"/>
            </w:pPr>
            <w:r>
              <w:t>3670,11</w:t>
            </w:r>
          </w:p>
        </w:tc>
      </w:tr>
      <w:tr w:rsidR="00870054" w14:paraId="1B1569C3" w14:textId="77777777">
        <w:tc>
          <w:tcPr>
            <w:tcW w:w="2835" w:type="dxa"/>
          </w:tcPr>
          <w:p w14:paraId="74B68A03" w14:textId="77777777" w:rsidR="00870054" w:rsidRDefault="00870054">
            <w:pPr>
              <w:pStyle w:val="ConsPlusNormal"/>
            </w:pPr>
            <w:r>
              <w:t>Субсидии на возмещение части затрат на стимулирование увеличения производства картофеля и овощей (произведено овощей открытого грунта в СХО, КФХ и ИП)</w:t>
            </w:r>
          </w:p>
        </w:tc>
        <w:tc>
          <w:tcPr>
            <w:tcW w:w="1757" w:type="dxa"/>
          </w:tcPr>
          <w:p w14:paraId="19D98E7A" w14:textId="77777777" w:rsidR="00870054" w:rsidRDefault="00870054">
            <w:pPr>
              <w:pStyle w:val="ConsPlusNormal"/>
              <w:jc w:val="center"/>
            </w:pPr>
            <w:r>
              <w:t>14 2 01 R0146</w:t>
            </w:r>
          </w:p>
        </w:tc>
        <w:tc>
          <w:tcPr>
            <w:tcW w:w="680" w:type="dxa"/>
          </w:tcPr>
          <w:p w14:paraId="4A3B9BB0" w14:textId="77777777" w:rsidR="00870054" w:rsidRDefault="00870054">
            <w:pPr>
              <w:pStyle w:val="ConsPlusNormal"/>
              <w:jc w:val="center"/>
            </w:pPr>
            <w:r>
              <w:t>800</w:t>
            </w:r>
          </w:p>
        </w:tc>
        <w:tc>
          <w:tcPr>
            <w:tcW w:w="680" w:type="dxa"/>
          </w:tcPr>
          <w:p w14:paraId="6BD07FB5" w14:textId="77777777" w:rsidR="00870054" w:rsidRDefault="00870054">
            <w:pPr>
              <w:pStyle w:val="ConsPlusNormal"/>
              <w:jc w:val="center"/>
            </w:pPr>
            <w:r>
              <w:t>04</w:t>
            </w:r>
          </w:p>
        </w:tc>
        <w:tc>
          <w:tcPr>
            <w:tcW w:w="680" w:type="dxa"/>
          </w:tcPr>
          <w:p w14:paraId="38C03B9D" w14:textId="77777777" w:rsidR="00870054" w:rsidRDefault="00870054">
            <w:pPr>
              <w:pStyle w:val="ConsPlusNormal"/>
              <w:jc w:val="center"/>
            </w:pPr>
            <w:r>
              <w:t>05</w:t>
            </w:r>
          </w:p>
        </w:tc>
        <w:tc>
          <w:tcPr>
            <w:tcW w:w="1701" w:type="dxa"/>
          </w:tcPr>
          <w:p w14:paraId="41BBCF6D" w14:textId="77777777" w:rsidR="00870054" w:rsidRDefault="00870054">
            <w:pPr>
              <w:pStyle w:val="ConsPlusNormal"/>
              <w:jc w:val="center"/>
            </w:pPr>
            <w:r>
              <w:t>20369,79</w:t>
            </w:r>
          </w:p>
        </w:tc>
        <w:tc>
          <w:tcPr>
            <w:tcW w:w="1701" w:type="dxa"/>
          </w:tcPr>
          <w:p w14:paraId="5D1156D2" w14:textId="77777777" w:rsidR="00870054" w:rsidRDefault="00870054">
            <w:pPr>
              <w:pStyle w:val="ConsPlusNormal"/>
              <w:jc w:val="center"/>
            </w:pPr>
            <w:r>
              <w:t>20420,32</w:t>
            </w:r>
          </w:p>
        </w:tc>
        <w:tc>
          <w:tcPr>
            <w:tcW w:w="1701" w:type="dxa"/>
          </w:tcPr>
          <w:p w14:paraId="7D3CA867" w14:textId="77777777" w:rsidR="00870054" w:rsidRDefault="00870054">
            <w:pPr>
              <w:pStyle w:val="ConsPlusNormal"/>
              <w:jc w:val="center"/>
            </w:pPr>
            <w:r>
              <w:t>20871,70</w:t>
            </w:r>
          </w:p>
        </w:tc>
      </w:tr>
      <w:tr w:rsidR="00870054" w14:paraId="2F982CF5" w14:textId="77777777">
        <w:tc>
          <w:tcPr>
            <w:tcW w:w="2835" w:type="dxa"/>
          </w:tcPr>
          <w:p w14:paraId="1F871883" w14:textId="77777777" w:rsidR="00870054" w:rsidRDefault="00870054">
            <w:pPr>
              <w:pStyle w:val="ConsPlusNormal"/>
            </w:pPr>
            <w:r>
              <w:t>Финансовое обеспечение деятельности центра компетенции по оказанию информационно-консультационных услуг в сфере сельскохозяйственной кооперации и поддержки фермеров</w:t>
            </w:r>
          </w:p>
        </w:tc>
        <w:tc>
          <w:tcPr>
            <w:tcW w:w="1757" w:type="dxa"/>
          </w:tcPr>
          <w:p w14:paraId="1CC415AF" w14:textId="77777777" w:rsidR="00870054" w:rsidRDefault="00870054">
            <w:pPr>
              <w:pStyle w:val="ConsPlusNormal"/>
              <w:jc w:val="center"/>
            </w:pPr>
            <w:r>
              <w:t>14 2 01 R0160</w:t>
            </w:r>
          </w:p>
        </w:tc>
        <w:tc>
          <w:tcPr>
            <w:tcW w:w="680" w:type="dxa"/>
          </w:tcPr>
          <w:p w14:paraId="2980A7FA" w14:textId="77777777" w:rsidR="00870054" w:rsidRDefault="00870054">
            <w:pPr>
              <w:pStyle w:val="ConsPlusNormal"/>
              <w:jc w:val="center"/>
            </w:pPr>
            <w:r>
              <w:t>600</w:t>
            </w:r>
          </w:p>
        </w:tc>
        <w:tc>
          <w:tcPr>
            <w:tcW w:w="680" w:type="dxa"/>
          </w:tcPr>
          <w:p w14:paraId="47B8EDA6" w14:textId="77777777" w:rsidR="00870054" w:rsidRDefault="00870054">
            <w:pPr>
              <w:pStyle w:val="ConsPlusNormal"/>
              <w:jc w:val="center"/>
            </w:pPr>
            <w:r>
              <w:t>04</w:t>
            </w:r>
          </w:p>
        </w:tc>
        <w:tc>
          <w:tcPr>
            <w:tcW w:w="680" w:type="dxa"/>
          </w:tcPr>
          <w:p w14:paraId="1C81CC41" w14:textId="77777777" w:rsidR="00870054" w:rsidRDefault="00870054">
            <w:pPr>
              <w:pStyle w:val="ConsPlusNormal"/>
              <w:jc w:val="center"/>
            </w:pPr>
            <w:r>
              <w:t>05</w:t>
            </w:r>
          </w:p>
        </w:tc>
        <w:tc>
          <w:tcPr>
            <w:tcW w:w="1701" w:type="dxa"/>
          </w:tcPr>
          <w:p w14:paraId="3A859003" w14:textId="77777777" w:rsidR="00870054" w:rsidRDefault="00870054">
            <w:pPr>
              <w:pStyle w:val="ConsPlusNormal"/>
              <w:jc w:val="center"/>
            </w:pPr>
            <w:r>
              <w:t>3002,46</w:t>
            </w:r>
          </w:p>
        </w:tc>
        <w:tc>
          <w:tcPr>
            <w:tcW w:w="1701" w:type="dxa"/>
          </w:tcPr>
          <w:p w14:paraId="30F297FC" w14:textId="77777777" w:rsidR="00870054" w:rsidRDefault="00870054">
            <w:pPr>
              <w:pStyle w:val="ConsPlusNormal"/>
              <w:jc w:val="center"/>
            </w:pPr>
            <w:r>
              <w:t>3034,40</w:t>
            </w:r>
          </w:p>
        </w:tc>
        <w:tc>
          <w:tcPr>
            <w:tcW w:w="1701" w:type="dxa"/>
          </w:tcPr>
          <w:p w14:paraId="65BD70AB" w14:textId="77777777" w:rsidR="00870054" w:rsidRDefault="00870054">
            <w:pPr>
              <w:pStyle w:val="ConsPlusNormal"/>
              <w:jc w:val="center"/>
            </w:pPr>
            <w:r>
              <w:t>3034,40</w:t>
            </w:r>
          </w:p>
        </w:tc>
      </w:tr>
      <w:tr w:rsidR="00870054" w14:paraId="65D394F6" w14:textId="77777777">
        <w:tc>
          <w:tcPr>
            <w:tcW w:w="2835" w:type="dxa"/>
          </w:tcPr>
          <w:p w14:paraId="7C018EDD" w14:textId="77777777" w:rsidR="00870054" w:rsidRDefault="00870054">
            <w:pPr>
              <w:pStyle w:val="ConsPlusNormal"/>
            </w:pPr>
            <w:r>
              <w:t>Развитие проектов фермерских хозяйств</w:t>
            </w:r>
          </w:p>
        </w:tc>
        <w:tc>
          <w:tcPr>
            <w:tcW w:w="1757" w:type="dxa"/>
          </w:tcPr>
          <w:p w14:paraId="62D2A8A6" w14:textId="77777777" w:rsidR="00870054" w:rsidRDefault="00870054">
            <w:pPr>
              <w:pStyle w:val="ConsPlusNormal"/>
              <w:jc w:val="center"/>
            </w:pPr>
            <w:r>
              <w:t>14 2 01 R0161</w:t>
            </w:r>
          </w:p>
        </w:tc>
        <w:tc>
          <w:tcPr>
            <w:tcW w:w="680" w:type="dxa"/>
          </w:tcPr>
          <w:p w14:paraId="469CC597" w14:textId="77777777" w:rsidR="00870054" w:rsidRDefault="00870054">
            <w:pPr>
              <w:pStyle w:val="ConsPlusNormal"/>
              <w:jc w:val="center"/>
            </w:pPr>
            <w:r>
              <w:t>800</w:t>
            </w:r>
          </w:p>
        </w:tc>
        <w:tc>
          <w:tcPr>
            <w:tcW w:w="680" w:type="dxa"/>
          </w:tcPr>
          <w:p w14:paraId="0755112B" w14:textId="77777777" w:rsidR="00870054" w:rsidRDefault="00870054">
            <w:pPr>
              <w:pStyle w:val="ConsPlusNormal"/>
              <w:jc w:val="center"/>
            </w:pPr>
            <w:r>
              <w:t>04</w:t>
            </w:r>
          </w:p>
        </w:tc>
        <w:tc>
          <w:tcPr>
            <w:tcW w:w="680" w:type="dxa"/>
          </w:tcPr>
          <w:p w14:paraId="658053E5" w14:textId="77777777" w:rsidR="00870054" w:rsidRDefault="00870054">
            <w:pPr>
              <w:pStyle w:val="ConsPlusNormal"/>
              <w:jc w:val="center"/>
            </w:pPr>
            <w:r>
              <w:t>05</w:t>
            </w:r>
          </w:p>
        </w:tc>
        <w:tc>
          <w:tcPr>
            <w:tcW w:w="1701" w:type="dxa"/>
          </w:tcPr>
          <w:p w14:paraId="071F57A7" w14:textId="77777777" w:rsidR="00870054" w:rsidRDefault="00870054">
            <w:pPr>
              <w:pStyle w:val="ConsPlusNormal"/>
              <w:jc w:val="center"/>
            </w:pPr>
            <w:r>
              <w:t>238922,72</w:t>
            </w:r>
          </w:p>
        </w:tc>
        <w:tc>
          <w:tcPr>
            <w:tcW w:w="1701" w:type="dxa"/>
          </w:tcPr>
          <w:p w14:paraId="587264E1" w14:textId="77777777" w:rsidR="00870054" w:rsidRDefault="00870054">
            <w:pPr>
              <w:pStyle w:val="ConsPlusNormal"/>
              <w:jc w:val="center"/>
            </w:pPr>
            <w:r>
              <w:t>43420,92</w:t>
            </w:r>
          </w:p>
        </w:tc>
        <w:tc>
          <w:tcPr>
            <w:tcW w:w="1701" w:type="dxa"/>
          </w:tcPr>
          <w:p w14:paraId="3794E2F5" w14:textId="77777777" w:rsidR="00870054" w:rsidRDefault="00870054">
            <w:pPr>
              <w:pStyle w:val="ConsPlusNormal"/>
              <w:jc w:val="center"/>
            </w:pPr>
            <w:r>
              <w:t>43420,92</w:t>
            </w:r>
          </w:p>
        </w:tc>
      </w:tr>
      <w:tr w:rsidR="00870054" w14:paraId="3A494EAE" w14:textId="77777777">
        <w:tc>
          <w:tcPr>
            <w:tcW w:w="2835" w:type="dxa"/>
          </w:tcPr>
          <w:p w14:paraId="010697E8" w14:textId="77777777" w:rsidR="00870054" w:rsidRDefault="00870054">
            <w:pPr>
              <w:pStyle w:val="ConsPlusNormal"/>
            </w:pPr>
            <w:r>
              <w:t>Развитие проектов сельскохозяйственных потребительских кооперативов</w:t>
            </w:r>
          </w:p>
        </w:tc>
        <w:tc>
          <w:tcPr>
            <w:tcW w:w="1757" w:type="dxa"/>
          </w:tcPr>
          <w:p w14:paraId="74FE6064" w14:textId="77777777" w:rsidR="00870054" w:rsidRDefault="00870054">
            <w:pPr>
              <w:pStyle w:val="ConsPlusNormal"/>
              <w:jc w:val="center"/>
            </w:pPr>
            <w:r>
              <w:t>14 2 01 R0162</w:t>
            </w:r>
          </w:p>
        </w:tc>
        <w:tc>
          <w:tcPr>
            <w:tcW w:w="680" w:type="dxa"/>
          </w:tcPr>
          <w:p w14:paraId="5DC4D69C" w14:textId="77777777" w:rsidR="00870054" w:rsidRDefault="00870054">
            <w:pPr>
              <w:pStyle w:val="ConsPlusNormal"/>
              <w:jc w:val="center"/>
            </w:pPr>
            <w:r>
              <w:t>800</w:t>
            </w:r>
          </w:p>
        </w:tc>
        <w:tc>
          <w:tcPr>
            <w:tcW w:w="680" w:type="dxa"/>
          </w:tcPr>
          <w:p w14:paraId="636A14D5" w14:textId="77777777" w:rsidR="00870054" w:rsidRDefault="00870054">
            <w:pPr>
              <w:pStyle w:val="ConsPlusNormal"/>
              <w:jc w:val="center"/>
            </w:pPr>
            <w:r>
              <w:t>04</w:t>
            </w:r>
          </w:p>
        </w:tc>
        <w:tc>
          <w:tcPr>
            <w:tcW w:w="680" w:type="dxa"/>
          </w:tcPr>
          <w:p w14:paraId="77AE1A60" w14:textId="77777777" w:rsidR="00870054" w:rsidRDefault="00870054">
            <w:pPr>
              <w:pStyle w:val="ConsPlusNormal"/>
              <w:jc w:val="center"/>
            </w:pPr>
            <w:r>
              <w:t>05</w:t>
            </w:r>
          </w:p>
        </w:tc>
        <w:tc>
          <w:tcPr>
            <w:tcW w:w="1701" w:type="dxa"/>
          </w:tcPr>
          <w:p w14:paraId="6D36BD66" w14:textId="77777777" w:rsidR="00870054" w:rsidRDefault="00870054">
            <w:pPr>
              <w:pStyle w:val="ConsPlusNormal"/>
              <w:jc w:val="center"/>
            </w:pPr>
            <w:r>
              <w:t>110828,91</w:t>
            </w:r>
          </w:p>
        </w:tc>
        <w:tc>
          <w:tcPr>
            <w:tcW w:w="1701" w:type="dxa"/>
          </w:tcPr>
          <w:p w14:paraId="680CDAE1" w14:textId="77777777" w:rsidR="00870054" w:rsidRDefault="00870054">
            <w:pPr>
              <w:pStyle w:val="ConsPlusNormal"/>
              <w:jc w:val="center"/>
            </w:pPr>
            <w:r>
              <w:t>0,00</w:t>
            </w:r>
          </w:p>
        </w:tc>
        <w:tc>
          <w:tcPr>
            <w:tcW w:w="1701" w:type="dxa"/>
          </w:tcPr>
          <w:p w14:paraId="5035C813" w14:textId="77777777" w:rsidR="00870054" w:rsidRDefault="00870054">
            <w:pPr>
              <w:pStyle w:val="ConsPlusNormal"/>
              <w:jc w:val="center"/>
            </w:pPr>
            <w:r>
              <w:t>0,00</w:t>
            </w:r>
          </w:p>
        </w:tc>
      </w:tr>
      <w:tr w:rsidR="00870054" w14:paraId="673EDAE8" w14:textId="77777777">
        <w:tc>
          <w:tcPr>
            <w:tcW w:w="2835" w:type="dxa"/>
          </w:tcPr>
          <w:p w14:paraId="295C3185" w14:textId="77777777" w:rsidR="00870054" w:rsidRDefault="00870054">
            <w:pPr>
              <w:pStyle w:val="ConsPlusNormal"/>
            </w:pPr>
            <w:r>
              <w:t xml:space="preserve">Развитие проектов фермерских хозяйств, </w:t>
            </w:r>
            <w:r>
              <w:lastRenderedPageBreak/>
              <w:t>созданных участниками и ветеранами специальной военной операции</w:t>
            </w:r>
          </w:p>
        </w:tc>
        <w:tc>
          <w:tcPr>
            <w:tcW w:w="1757" w:type="dxa"/>
          </w:tcPr>
          <w:p w14:paraId="50E479A8" w14:textId="77777777" w:rsidR="00870054" w:rsidRDefault="00870054">
            <w:pPr>
              <w:pStyle w:val="ConsPlusNormal"/>
              <w:jc w:val="center"/>
            </w:pPr>
            <w:r>
              <w:lastRenderedPageBreak/>
              <w:t>14 2 01 R0163</w:t>
            </w:r>
          </w:p>
        </w:tc>
        <w:tc>
          <w:tcPr>
            <w:tcW w:w="680" w:type="dxa"/>
          </w:tcPr>
          <w:p w14:paraId="681C00AA" w14:textId="77777777" w:rsidR="00870054" w:rsidRDefault="00870054">
            <w:pPr>
              <w:pStyle w:val="ConsPlusNormal"/>
              <w:jc w:val="center"/>
            </w:pPr>
            <w:r>
              <w:t>800</w:t>
            </w:r>
          </w:p>
        </w:tc>
        <w:tc>
          <w:tcPr>
            <w:tcW w:w="680" w:type="dxa"/>
          </w:tcPr>
          <w:p w14:paraId="15526369" w14:textId="77777777" w:rsidR="00870054" w:rsidRDefault="00870054">
            <w:pPr>
              <w:pStyle w:val="ConsPlusNormal"/>
              <w:jc w:val="center"/>
            </w:pPr>
            <w:r>
              <w:t>04</w:t>
            </w:r>
          </w:p>
        </w:tc>
        <w:tc>
          <w:tcPr>
            <w:tcW w:w="680" w:type="dxa"/>
          </w:tcPr>
          <w:p w14:paraId="14BC6AF8" w14:textId="77777777" w:rsidR="00870054" w:rsidRDefault="00870054">
            <w:pPr>
              <w:pStyle w:val="ConsPlusNormal"/>
              <w:jc w:val="center"/>
            </w:pPr>
            <w:r>
              <w:t>05</w:t>
            </w:r>
          </w:p>
        </w:tc>
        <w:tc>
          <w:tcPr>
            <w:tcW w:w="1701" w:type="dxa"/>
          </w:tcPr>
          <w:p w14:paraId="1B606BEF" w14:textId="77777777" w:rsidR="00870054" w:rsidRDefault="00870054">
            <w:pPr>
              <w:pStyle w:val="ConsPlusNormal"/>
              <w:jc w:val="center"/>
            </w:pPr>
            <w:r>
              <w:t>26560,65</w:t>
            </w:r>
          </w:p>
        </w:tc>
        <w:tc>
          <w:tcPr>
            <w:tcW w:w="1701" w:type="dxa"/>
          </w:tcPr>
          <w:p w14:paraId="5D19805F" w14:textId="77777777" w:rsidR="00870054" w:rsidRDefault="00870054">
            <w:pPr>
              <w:pStyle w:val="ConsPlusNormal"/>
              <w:jc w:val="center"/>
            </w:pPr>
            <w:r>
              <w:t>0,00</w:t>
            </w:r>
          </w:p>
        </w:tc>
        <w:tc>
          <w:tcPr>
            <w:tcW w:w="1701" w:type="dxa"/>
          </w:tcPr>
          <w:p w14:paraId="365EA078" w14:textId="77777777" w:rsidR="00870054" w:rsidRDefault="00870054">
            <w:pPr>
              <w:pStyle w:val="ConsPlusNormal"/>
              <w:jc w:val="center"/>
            </w:pPr>
            <w:r>
              <w:t>0,00</w:t>
            </w:r>
          </w:p>
        </w:tc>
      </w:tr>
      <w:tr w:rsidR="00870054" w14:paraId="4428A9A4" w14:textId="77777777">
        <w:tc>
          <w:tcPr>
            <w:tcW w:w="2835" w:type="dxa"/>
          </w:tcPr>
          <w:p w14:paraId="7160E2C6" w14:textId="77777777" w:rsidR="00870054" w:rsidRDefault="00870054">
            <w:pPr>
              <w:pStyle w:val="ConsPlusNormal"/>
            </w:pPr>
            <w:r>
              <w:t>Субсидии на финансовое обеспечение (возмещение) затрат на развитие сельского туризма</w:t>
            </w:r>
          </w:p>
        </w:tc>
        <w:tc>
          <w:tcPr>
            <w:tcW w:w="1757" w:type="dxa"/>
          </w:tcPr>
          <w:p w14:paraId="2CE8C6BC" w14:textId="77777777" w:rsidR="00870054" w:rsidRDefault="00870054">
            <w:pPr>
              <w:pStyle w:val="ConsPlusNormal"/>
              <w:jc w:val="center"/>
            </w:pPr>
            <w:r>
              <w:t>14 2 01 R3410</w:t>
            </w:r>
          </w:p>
        </w:tc>
        <w:tc>
          <w:tcPr>
            <w:tcW w:w="680" w:type="dxa"/>
          </w:tcPr>
          <w:p w14:paraId="791CD710" w14:textId="77777777" w:rsidR="00870054" w:rsidRDefault="00870054">
            <w:pPr>
              <w:pStyle w:val="ConsPlusNormal"/>
              <w:jc w:val="center"/>
            </w:pPr>
            <w:r>
              <w:t>800</w:t>
            </w:r>
          </w:p>
        </w:tc>
        <w:tc>
          <w:tcPr>
            <w:tcW w:w="680" w:type="dxa"/>
          </w:tcPr>
          <w:p w14:paraId="62736690" w14:textId="77777777" w:rsidR="00870054" w:rsidRDefault="00870054">
            <w:pPr>
              <w:pStyle w:val="ConsPlusNormal"/>
              <w:jc w:val="center"/>
            </w:pPr>
            <w:r>
              <w:t>04</w:t>
            </w:r>
          </w:p>
        </w:tc>
        <w:tc>
          <w:tcPr>
            <w:tcW w:w="680" w:type="dxa"/>
          </w:tcPr>
          <w:p w14:paraId="003295EE" w14:textId="77777777" w:rsidR="00870054" w:rsidRDefault="00870054">
            <w:pPr>
              <w:pStyle w:val="ConsPlusNormal"/>
              <w:jc w:val="center"/>
            </w:pPr>
            <w:r>
              <w:t>05</w:t>
            </w:r>
          </w:p>
        </w:tc>
        <w:tc>
          <w:tcPr>
            <w:tcW w:w="1701" w:type="dxa"/>
          </w:tcPr>
          <w:p w14:paraId="2FAE895A" w14:textId="77777777" w:rsidR="00870054" w:rsidRDefault="00870054">
            <w:pPr>
              <w:pStyle w:val="ConsPlusNormal"/>
              <w:jc w:val="center"/>
            </w:pPr>
            <w:r>
              <w:t>83332,63</w:t>
            </w:r>
          </w:p>
        </w:tc>
        <w:tc>
          <w:tcPr>
            <w:tcW w:w="1701" w:type="dxa"/>
          </w:tcPr>
          <w:p w14:paraId="55D81CE2" w14:textId="77777777" w:rsidR="00870054" w:rsidRDefault="00870054">
            <w:pPr>
              <w:pStyle w:val="ConsPlusNormal"/>
              <w:jc w:val="center"/>
            </w:pPr>
            <w:r>
              <w:t>31231,91</w:t>
            </w:r>
          </w:p>
        </w:tc>
        <w:tc>
          <w:tcPr>
            <w:tcW w:w="1701" w:type="dxa"/>
          </w:tcPr>
          <w:p w14:paraId="5ED8F480" w14:textId="77777777" w:rsidR="00870054" w:rsidRDefault="00870054">
            <w:pPr>
              <w:pStyle w:val="ConsPlusNormal"/>
              <w:jc w:val="center"/>
            </w:pPr>
            <w:r>
              <w:t>12060,64</w:t>
            </w:r>
          </w:p>
        </w:tc>
      </w:tr>
      <w:tr w:rsidR="00870054" w14:paraId="1962620B" w14:textId="77777777">
        <w:tc>
          <w:tcPr>
            <w:tcW w:w="2835" w:type="dxa"/>
          </w:tcPr>
          <w:p w14:paraId="6700DBEE" w14:textId="77777777" w:rsidR="00870054" w:rsidRDefault="00870054">
            <w:pPr>
              <w:pStyle w:val="ConsPlusNormal"/>
            </w:pPr>
            <w:r>
              <w:t>Субсидии на возмещение части затрат на производство и реализацию зерновых культур</w:t>
            </w:r>
          </w:p>
        </w:tc>
        <w:tc>
          <w:tcPr>
            <w:tcW w:w="1757" w:type="dxa"/>
          </w:tcPr>
          <w:p w14:paraId="2702341F" w14:textId="77777777" w:rsidR="00870054" w:rsidRDefault="00870054">
            <w:pPr>
              <w:pStyle w:val="ConsPlusNormal"/>
              <w:jc w:val="center"/>
            </w:pPr>
            <w:r>
              <w:t>14 2 01 R3580</w:t>
            </w:r>
          </w:p>
        </w:tc>
        <w:tc>
          <w:tcPr>
            <w:tcW w:w="680" w:type="dxa"/>
          </w:tcPr>
          <w:p w14:paraId="1A964A01" w14:textId="77777777" w:rsidR="00870054" w:rsidRDefault="00870054">
            <w:pPr>
              <w:pStyle w:val="ConsPlusNormal"/>
              <w:jc w:val="center"/>
            </w:pPr>
            <w:r>
              <w:t>800</w:t>
            </w:r>
          </w:p>
        </w:tc>
        <w:tc>
          <w:tcPr>
            <w:tcW w:w="680" w:type="dxa"/>
          </w:tcPr>
          <w:p w14:paraId="12A1B972" w14:textId="77777777" w:rsidR="00870054" w:rsidRDefault="00870054">
            <w:pPr>
              <w:pStyle w:val="ConsPlusNormal"/>
              <w:jc w:val="center"/>
            </w:pPr>
            <w:r>
              <w:t>04</w:t>
            </w:r>
          </w:p>
        </w:tc>
        <w:tc>
          <w:tcPr>
            <w:tcW w:w="680" w:type="dxa"/>
          </w:tcPr>
          <w:p w14:paraId="6153FCEA" w14:textId="77777777" w:rsidR="00870054" w:rsidRDefault="00870054">
            <w:pPr>
              <w:pStyle w:val="ConsPlusNormal"/>
              <w:jc w:val="center"/>
            </w:pPr>
            <w:r>
              <w:t>05</w:t>
            </w:r>
          </w:p>
        </w:tc>
        <w:tc>
          <w:tcPr>
            <w:tcW w:w="1701" w:type="dxa"/>
          </w:tcPr>
          <w:p w14:paraId="6E1A872E" w14:textId="77777777" w:rsidR="00870054" w:rsidRDefault="00870054">
            <w:pPr>
              <w:pStyle w:val="ConsPlusNormal"/>
              <w:jc w:val="center"/>
            </w:pPr>
            <w:r>
              <w:t>15353,26</w:t>
            </w:r>
          </w:p>
        </w:tc>
        <w:tc>
          <w:tcPr>
            <w:tcW w:w="1701" w:type="dxa"/>
          </w:tcPr>
          <w:p w14:paraId="0AC0D850" w14:textId="77777777" w:rsidR="00870054" w:rsidRDefault="00870054">
            <w:pPr>
              <w:pStyle w:val="ConsPlusNormal"/>
              <w:jc w:val="center"/>
            </w:pPr>
            <w:r>
              <w:t>15571,38</w:t>
            </w:r>
          </w:p>
        </w:tc>
        <w:tc>
          <w:tcPr>
            <w:tcW w:w="1701" w:type="dxa"/>
          </w:tcPr>
          <w:p w14:paraId="23373E6B" w14:textId="77777777" w:rsidR="00870054" w:rsidRDefault="00870054">
            <w:pPr>
              <w:pStyle w:val="ConsPlusNormal"/>
              <w:jc w:val="center"/>
            </w:pPr>
            <w:r>
              <w:t>15754,89</w:t>
            </w:r>
          </w:p>
        </w:tc>
      </w:tr>
      <w:tr w:rsidR="00870054" w14:paraId="183F6F3C" w14:textId="77777777">
        <w:tc>
          <w:tcPr>
            <w:tcW w:w="2835" w:type="dxa"/>
          </w:tcPr>
          <w:p w14:paraId="6E580B4C" w14:textId="77777777" w:rsidR="00870054" w:rsidRDefault="00870054">
            <w:pPr>
              <w:pStyle w:val="ConsPlusNormal"/>
            </w:pPr>
            <w:r>
              <w:t>Поддержка элитного семеноводства и (или) на приобретение семян, произведенных в рамках Федеральной научно-технической программы</w:t>
            </w:r>
          </w:p>
        </w:tc>
        <w:tc>
          <w:tcPr>
            <w:tcW w:w="1757" w:type="dxa"/>
          </w:tcPr>
          <w:p w14:paraId="42B65181" w14:textId="77777777" w:rsidR="00870054" w:rsidRDefault="00870054">
            <w:pPr>
              <w:pStyle w:val="ConsPlusNormal"/>
              <w:jc w:val="center"/>
            </w:pPr>
            <w:r>
              <w:t>14 2 01 R5011</w:t>
            </w:r>
          </w:p>
        </w:tc>
        <w:tc>
          <w:tcPr>
            <w:tcW w:w="680" w:type="dxa"/>
          </w:tcPr>
          <w:p w14:paraId="6761951B" w14:textId="77777777" w:rsidR="00870054" w:rsidRDefault="00870054">
            <w:pPr>
              <w:pStyle w:val="ConsPlusNormal"/>
              <w:jc w:val="center"/>
            </w:pPr>
            <w:r>
              <w:t>800</w:t>
            </w:r>
          </w:p>
        </w:tc>
        <w:tc>
          <w:tcPr>
            <w:tcW w:w="680" w:type="dxa"/>
          </w:tcPr>
          <w:p w14:paraId="25A22572" w14:textId="77777777" w:rsidR="00870054" w:rsidRDefault="00870054">
            <w:pPr>
              <w:pStyle w:val="ConsPlusNormal"/>
              <w:jc w:val="center"/>
            </w:pPr>
            <w:r>
              <w:t>04</w:t>
            </w:r>
          </w:p>
        </w:tc>
        <w:tc>
          <w:tcPr>
            <w:tcW w:w="680" w:type="dxa"/>
          </w:tcPr>
          <w:p w14:paraId="58834AD3" w14:textId="77777777" w:rsidR="00870054" w:rsidRDefault="00870054">
            <w:pPr>
              <w:pStyle w:val="ConsPlusNormal"/>
              <w:jc w:val="center"/>
            </w:pPr>
            <w:r>
              <w:t>05</w:t>
            </w:r>
          </w:p>
        </w:tc>
        <w:tc>
          <w:tcPr>
            <w:tcW w:w="1701" w:type="dxa"/>
          </w:tcPr>
          <w:p w14:paraId="3FDA5446" w14:textId="77777777" w:rsidR="00870054" w:rsidRDefault="00870054">
            <w:pPr>
              <w:pStyle w:val="ConsPlusNormal"/>
              <w:jc w:val="center"/>
            </w:pPr>
            <w:r>
              <w:t>3225,26</w:t>
            </w:r>
          </w:p>
        </w:tc>
        <w:tc>
          <w:tcPr>
            <w:tcW w:w="1701" w:type="dxa"/>
          </w:tcPr>
          <w:p w14:paraId="35DFD02E" w14:textId="77777777" w:rsidR="00870054" w:rsidRDefault="00870054">
            <w:pPr>
              <w:pStyle w:val="ConsPlusNormal"/>
              <w:jc w:val="center"/>
            </w:pPr>
            <w:r>
              <w:t>3260,11</w:t>
            </w:r>
          </w:p>
        </w:tc>
        <w:tc>
          <w:tcPr>
            <w:tcW w:w="1701" w:type="dxa"/>
          </w:tcPr>
          <w:p w14:paraId="66424AE0" w14:textId="77777777" w:rsidR="00870054" w:rsidRDefault="00870054">
            <w:pPr>
              <w:pStyle w:val="ConsPlusNormal"/>
              <w:jc w:val="center"/>
            </w:pPr>
            <w:r>
              <w:t>3260,11</w:t>
            </w:r>
          </w:p>
        </w:tc>
      </w:tr>
      <w:tr w:rsidR="00870054" w14:paraId="2C49505F" w14:textId="77777777">
        <w:tc>
          <w:tcPr>
            <w:tcW w:w="2835" w:type="dxa"/>
          </w:tcPr>
          <w:p w14:paraId="549B0DF0" w14:textId="77777777" w:rsidR="00870054" w:rsidRDefault="00870054">
            <w:pPr>
              <w:pStyle w:val="ConsPlusNormal"/>
            </w:pPr>
            <w:r>
              <w:t xml:space="preserve">Поддержка развития овцеводства, козоводства и производства шерсти (произведено и реализовано отечественным перерабатывающим организациям шерсти, полученной от </w:t>
            </w:r>
            <w:r>
              <w:lastRenderedPageBreak/>
              <w:t>тонкорунных и полутонкорунных пород овец)</w:t>
            </w:r>
          </w:p>
        </w:tc>
        <w:tc>
          <w:tcPr>
            <w:tcW w:w="1757" w:type="dxa"/>
          </w:tcPr>
          <w:p w14:paraId="5B72926B" w14:textId="77777777" w:rsidR="00870054" w:rsidRDefault="00870054">
            <w:pPr>
              <w:pStyle w:val="ConsPlusNormal"/>
              <w:jc w:val="center"/>
            </w:pPr>
            <w:r>
              <w:lastRenderedPageBreak/>
              <w:t>14 2 01 R5014</w:t>
            </w:r>
          </w:p>
        </w:tc>
        <w:tc>
          <w:tcPr>
            <w:tcW w:w="680" w:type="dxa"/>
          </w:tcPr>
          <w:p w14:paraId="5567F1BB" w14:textId="77777777" w:rsidR="00870054" w:rsidRDefault="00870054">
            <w:pPr>
              <w:pStyle w:val="ConsPlusNormal"/>
              <w:jc w:val="center"/>
            </w:pPr>
            <w:r>
              <w:t>800</w:t>
            </w:r>
          </w:p>
        </w:tc>
        <w:tc>
          <w:tcPr>
            <w:tcW w:w="680" w:type="dxa"/>
          </w:tcPr>
          <w:p w14:paraId="0FB16B21" w14:textId="77777777" w:rsidR="00870054" w:rsidRDefault="00870054">
            <w:pPr>
              <w:pStyle w:val="ConsPlusNormal"/>
              <w:jc w:val="center"/>
            </w:pPr>
            <w:r>
              <w:t>04</w:t>
            </w:r>
          </w:p>
        </w:tc>
        <w:tc>
          <w:tcPr>
            <w:tcW w:w="680" w:type="dxa"/>
          </w:tcPr>
          <w:p w14:paraId="24677C73" w14:textId="77777777" w:rsidR="00870054" w:rsidRDefault="00870054">
            <w:pPr>
              <w:pStyle w:val="ConsPlusNormal"/>
              <w:jc w:val="center"/>
            </w:pPr>
            <w:r>
              <w:t>05</w:t>
            </w:r>
          </w:p>
        </w:tc>
        <w:tc>
          <w:tcPr>
            <w:tcW w:w="1701" w:type="dxa"/>
          </w:tcPr>
          <w:p w14:paraId="311E08BE" w14:textId="77777777" w:rsidR="00870054" w:rsidRDefault="00870054">
            <w:pPr>
              <w:pStyle w:val="ConsPlusNormal"/>
              <w:jc w:val="center"/>
            </w:pPr>
            <w:r>
              <w:t>84210,53</w:t>
            </w:r>
          </w:p>
        </w:tc>
        <w:tc>
          <w:tcPr>
            <w:tcW w:w="1701" w:type="dxa"/>
          </w:tcPr>
          <w:p w14:paraId="68422701" w14:textId="77777777" w:rsidR="00870054" w:rsidRDefault="00870054">
            <w:pPr>
              <w:pStyle w:val="ConsPlusNormal"/>
              <w:jc w:val="center"/>
            </w:pPr>
            <w:r>
              <w:t>85106,38</w:t>
            </w:r>
          </w:p>
        </w:tc>
        <w:tc>
          <w:tcPr>
            <w:tcW w:w="1701" w:type="dxa"/>
          </w:tcPr>
          <w:p w14:paraId="4CDF443A" w14:textId="77777777" w:rsidR="00870054" w:rsidRDefault="00870054">
            <w:pPr>
              <w:pStyle w:val="ConsPlusNormal"/>
              <w:jc w:val="center"/>
            </w:pPr>
            <w:r>
              <w:t>85106,38</w:t>
            </w:r>
          </w:p>
        </w:tc>
      </w:tr>
      <w:tr w:rsidR="00870054" w14:paraId="239F3950" w14:textId="77777777">
        <w:tc>
          <w:tcPr>
            <w:tcW w:w="2835" w:type="dxa"/>
          </w:tcPr>
          <w:p w14:paraId="139D0430" w14:textId="77777777" w:rsidR="00870054" w:rsidRDefault="00870054">
            <w:pPr>
              <w:pStyle w:val="ConsPlusNormal"/>
            </w:pPr>
            <w:r>
              <w:t>Поддержка производства продукции плодово-ягодных насаждений, включая посадочный материал, закладку и уход за многолетними насаждениями (кроме виноградников), включая питомники (заложено многолетних насаждений (за исключением виноградников), за исключением питомников)</w:t>
            </w:r>
          </w:p>
        </w:tc>
        <w:tc>
          <w:tcPr>
            <w:tcW w:w="1757" w:type="dxa"/>
          </w:tcPr>
          <w:p w14:paraId="09B65758" w14:textId="77777777" w:rsidR="00870054" w:rsidRDefault="00870054">
            <w:pPr>
              <w:pStyle w:val="ConsPlusNormal"/>
              <w:jc w:val="center"/>
            </w:pPr>
            <w:r>
              <w:t>14 2 01 R5017</w:t>
            </w:r>
          </w:p>
        </w:tc>
        <w:tc>
          <w:tcPr>
            <w:tcW w:w="680" w:type="dxa"/>
          </w:tcPr>
          <w:p w14:paraId="33417D66" w14:textId="77777777" w:rsidR="00870054" w:rsidRDefault="00870054">
            <w:pPr>
              <w:pStyle w:val="ConsPlusNormal"/>
              <w:jc w:val="center"/>
            </w:pPr>
            <w:r>
              <w:t>800</w:t>
            </w:r>
          </w:p>
        </w:tc>
        <w:tc>
          <w:tcPr>
            <w:tcW w:w="680" w:type="dxa"/>
          </w:tcPr>
          <w:p w14:paraId="72746EE5" w14:textId="77777777" w:rsidR="00870054" w:rsidRDefault="00870054">
            <w:pPr>
              <w:pStyle w:val="ConsPlusNormal"/>
              <w:jc w:val="center"/>
            </w:pPr>
            <w:r>
              <w:t>04</w:t>
            </w:r>
          </w:p>
        </w:tc>
        <w:tc>
          <w:tcPr>
            <w:tcW w:w="680" w:type="dxa"/>
          </w:tcPr>
          <w:p w14:paraId="77CF33E9" w14:textId="77777777" w:rsidR="00870054" w:rsidRDefault="00870054">
            <w:pPr>
              <w:pStyle w:val="ConsPlusNormal"/>
              <w:jc w:val="center"/>
            </w:pPr>
            <w:r>
              <w:t>05</w:t>
            </w:r>
          </w:p>
        </w:tc>
        <w:tc>
          <w:tcPr>
            <w:tcW w:w="1701" w:type="dxa"/>
          </w:tcPr>
          <w:p w14:paraId="63076110" w14:textId="77777777" w:rsidR="00870054" w:rsidRDefault="00870054">
            <w:pPr>
              <w:pStyle w:val="ConsPlusNormal"/>
              <w:jc w:val="center"/>
            </w:pPr>
            <w:r>
              <w:t>323234,11</w:t>
            </w:r>
          </w:p>
        </w:tc>
        <w:tc>
          <w:tcPr>
            <w:tcW w:w="1701" w:type="dxa"/>
          </w:tcPr>
          <w:p w14:paraId="2D23808D" w14:textId="77777777" w:rsidR="00870054" w:rsidRDefault="00870054">
            <w:pPr>
              <w:pStyle w:val="ConsPlusNormal"/>
              <w:jc w:val="center"/>
            </w:pPr>
            <w:r>
              <w:t>326075,21</w:t>
            </w:r>
          </w:p>
        </w:tc>
        <w:tc>
          <w:tcPr>
            <w:tcW w:w="1701" w:type="dxa"/>
          </w:tcPr>
          <w:p w14:paraId="46075D9D" w14:textId="77777777" w:rsidR="00870054" w:rsidRDefault="00870054">
            <w:pPr>
              <w:pStyle w:val="ConsPlusNormal"/>
              <w:jc w:val="center"/>
            </w:pPr>
            <w:r>
              <w:t>328306,06</w:t>
            </w:r>
          </w:p>
        </w:tc>
      </w:tr>
      <w:tr w:rsidR="00870054" w14:paraId="033150FD" w14:textId="77777777">
        <w:tc>
          <w:tcPr>
            <w:tcW w:w="2835" w:type="dxa"/>
          </w:tcPr>
          <w:p w14:paraId="2E666D68" w14:textId="77777777" w:rsidR="00870054" w:rsidRDefault="00870054">
            <w:pPr>
              <w:pStyle w:val="ConsPlusNormal"/>
            </w:pPr>
            <w:r>
              <w:t>Поддержка производства молока</w:t>
            </w:r>
          </w:p>
        </w:tc>
        <w:tc>
          <w:tcPr>
            <w:tcW w:w="1757" w:type="dxa"/>
          </w:tcPr>
          <w:p w14:paraId="2A80033A" w14:textId="77777777" w:rsidR="00870054" w:rsidRDefault="00870054">
            <w:pPr>
              <w:pStyle w:val="ConsPlusNormal"/>
              <w:jc w:val="center"/>
            </w:pPr>
            <w:r>
              <w:t>14 2 01 R5018</w:t>
            </w:r>
          </w:p>
        </w:tc>
        <w:tc>
          <w:tcPr>
            <w:tcW w:w="680" w:type="dxa"/>
          </w:tcPr>
          <w:p w14:paraId="0C0896C0" w14:textId="77777777" w:rsidR="00870054" w:rsidRDefault="00870054">
            <w:pPr>
              <w:pStyle w:val="ConsPlusNormal"/>
              <w:jc w:val="center"/>
            </w:pPr>
            <w:r>
              <w:t>800</w:t>
            </w:r>
          </w:p>
        </w:tc>
        <w:tc>
          <w:tcPr>
            <w:tcW w:w="680" w:type="dxa"/>
          </w:tcPr>
          <w:p w14:paraId="408BEC96" w14:textId="77777777" w:rsidR="00870054" w:rsidRDefault="00870054">
            <w:pPr>
              <w:pStyle w:val="ConsPlusNormal"/>
              <w:jc w:val="center"/>
            </w:pPr>
            <w:r>
              <w:t>04</w:t>
            </w:r>
          </w:p>
        </w:tc>
        <w:tc>
          <w:tcPr>
            <w:tcW w:w="680" w:type="dxa"/>
          </w:tcPr>
          <w:p w14:paraId="5300101B" w14:textId="77777777" w:rsidR="00870054" w:rsidRDefault="00870054">
            <w:pPr>
              <w:pStyle w:val="ConsPlusNormal"/>
              <w:jc w:val="center"/>
            </w:pPr>
            <w:r>
              <w:t>05</w:t>
            </w:r>
          </w:p>
        </w:tc>
        <w:tc>
          <w:tcPr>
            <w:tcW w:w="1701" w:type="dxa"/>
          </w:tcPr>
          <w:p w14:paraId="4476BEF0" w14:textId="77777777" w:rsidR="00870054" w:rsidRDefault="00870054">
            <w:pPr>
              <w:pStyle w:val="ConsPlusNormal"/>
              <w:jc w:val="center"/>
            </w:pPr>
            <w:r>
              <w:t>201656,53</w:t>
            </w:r>
          </w:p>
        </w:tc>
        <w:tc>
          <w:tcPr>
            <w:tcW w:w="1701" w:type="dxa"/>
          </w:tcPr>
          <w:p w14:paraId="1A87E2F1" w14:textId="77777777" w:rsidR="00870054" w:rsidRDefault="00870054">
            <w:pPr>
              <w:pStyle w:val="ConsPlusNormal"/>
              <w:jc w:val="center"/>
            </w:pPr>
            <w:r>
              <w:t>205865,21</w:t>
            </w:r>
          </w:p>
        </w:tc>
        <w:tc>
          <w:tcPr>
            <w:tcW w:w="1701" w:type="dxa"/>
          </w:tcPr>
          <w:p w14:paraId="6A1A04A6" w14:textId="77777777" w:rsidR="00870054" w:rsidRDefault="00870054">
            <w:pPr>
              <w:pStyle w:val="ConsPlusNormal"/>
              <w:jc w:val="center"/>
            </w:pPr>
            <w:r>
              <w:t>355237,45</w:t>
            </w:r>
          </w:p>
        </w:tc>
      </w:tr>
      <w:tr w:rsidR="00870054" w14:paraId="6F48F6FC" w14:textId="77777777">
        <w:tc>
          <w:tcPr>
            <w:tcW w:w="2835" w:type="dxa"/>
          </w:tcPr>
          <w:p w14:paraId="15FCB6FB" w14:textId="77777777" w:rsidR="00870054" w:rsidRDefault="00870054">
            <w:pPr>
              <w:pStyle w:val="ConsPlusNormal"/>
            </w:pPr>
            <w:r>
              <w:t>Поддержка развития овцеводства, козоводства и производства шерсти (реализовано овец и коз на убой (в живом весе)</w:t>
            </w:r>
          </w:p>
        </w:tc>
        <w:tc>
          <w:tcPr>
            <w:tcW w:w="1757" w:type="dxa"/>
          </w:tcPr>
          <w:p w14:paraId="1B047017" w14:textId="77777777" w:rsidR="00870054" w:rsidRDefault="00870054">
            <w:pPr>
              <w:pStyle w:val="ConsPlusNormal"/>
              <w:jc w:val="center"/>
            </w:pPr>
            <w:r>
              <w:t>14 2 01 R5019</w:t>
            </w:r>
          </w:p>
        </w:tc>
        <w:tc>
          <w:tcPr>
            <w:tcW w:w="680" w:type="dxa"/>
          </w:tcPr>
          <w:p w14:paraId="144CCF9D" w14:textId="77777777" w:rsidR="00870054" w:rsidRDefault="00870054">
            <w:pPr>
              <w:pStyle w:val="ConsPlusNormal"/>
              <w:jc w:val="center"/>
            </w:pPr>
            <w:r>
              <w:t>800</w:t>
            </w:r>
          </w:p>
        </w:tc>
        <w:tc>
          <w:tcPr>
            <w:tcW w:w="680" w:type="dxa"/>
          </w:tcPr>
          <w:p w14:paraId="61C588C8" w14:textId="77777777" w:rsidR="00870054" w:rsidRDefault="00870054">
            <w:pPr>
              <w:pStyle w:val="ConsPlusNormal"/>
              <w:jc w:val="center"/>
            </w:pPr>
            <w:r>
              <w:t>04</w:t>
            </w:r>
          </w:p>
        </w:tc>
        <w:tc>
          <w:tcPr>
            <w:tcW w:w="680" w:type="dxa"/>
          </w:tcPr>
          <w:p w14:paraId="721D5D2F" w14:textId="77777777" w:rsidR="00870054" w:rsidRDefault="00870054">
            <w:pPr>
              <w:pStyle w:val="ConsPlusNormal"/>
              <w:jc w:val="center"/>
            </w:pPr>
            <w:r>
              <w:t>05</w:t>
            </w:r>
          </w:p>
        </w:tc>
        <w:tc>
          <w:tcPr>
            <w:tcW w:w="1701" w:type="dxa"/>
          </w:tcPr>
          <w:p w14:paraId="6B8CCFEE" w14:textId="77777777" w:rsidR="00870054" w:rsidRDefault="00870054">
            <w:pPr>
              <w:pStyle w:val="ConsPlusNormal"/>
              <w:jc w:val="center"/>
            </w:pPr>
            <w:r>
              <w:t>477108,11</w:t>
            </w:r>
          </w:p>
        </w:tc>
        <w:tc>
          <w:tcPr>
            <w:tcW w:w="1701" w:type="dxa"/>
          </w:tcPr>
          <w:p w14:paraId="1411C10B" w14:textId="77777777" w:rsidR="00870054" w:rsidRDefault="00870054">
            <w:pPr>
              <w:pStyle w:val="ConsPlusNormal"/>
              <w:jc w:val="center"/>
            </w:pPr>
            <w:r>
              <w:t>479386,60</w:t>
            </w:r>
          </w:p>
        </w:tc>
        <w:tc>
          <w:tcPr>
            <w:tcW w:w="1701" w:type="dxa"/>
          </w:tcPr>
          <w:p w14:paraId="082785E9" w14:textId="77777777" w:rsidR="00870054" w:rsidRDefault="00870054">
            <w:pPr>
              <w:pStyle w:val="ConsPlusNormal"/>
              <w:jc w:val="center"/>
            </w:pPr>
            <w:r>
              <w:t>480349,04</w:t>
            </w:r>
          </w:p>
        </w:tc>
      </w:tr>
      <w:tr w:rsidR="00870054" w14:paraId="578109A7" w14:textId="77777777">
        <w:tc>
          <w:tcPr>
            <w:tcW w:w="2835" w:type="dxa"/>
          </w:tcPr>
          <w:p w14:paraId="5D381C5A" w14:textId="77777777" w:rsidR="00870054" w:rsidRDefault="00870054">
            <w:pPr>
              <w:pStyle w:val="ConsPlusNormal"/>
            </w:pPr>
            <w:r>
              <w:t xml:space="preserve">Поддержка селекционных мероприятий в племенном </w:t>
            </w:r>
            <w:r>
              <w:lastRenderedPageBreak/>
              <w:t>животноводстве (достигнута численность племенного маточного поголовья сельскохозяйственных животных в пересчете на условные головы (за исключением племенного маточного поголовья крупного рогатого скота)</w:t>
            </w:r>
          </w:p>
        </w:tc>
        <w:tc>
          <w:tcPr>
            <w:tcW w:w="1757" w:type="dxa"/>
          </w:tcPr>
          <w:p w14:paraId="4CA49DCF" w14:textId="77777777" w:rsidR="00870054" w:rsidRDefault="00870054">
            <w:pPr>
              <w:pStyle w:val="ConsPlusNormal"/>
              <w:jc w:val="center"/>
            </w:pPr>
            <w:r>
              <w:lastRenderedPageBreak/>
              <w:t>14 2 01 R501А</w:t>
            </w:r>
          </w:p>
        </w:tc>
        <w:tc>
          <w:tcPr>
            <w:tcW w:w="680" w:type="dxa"/>
          </w:tcPr>
          <w:p w14:paraId="6246E45D" w14:textId="77777777" w:rsidR="00870054" w:rsidRDefault="00870054">
            <w:pPr>
              <w:pStyle w:val="ConsPlusNormal"/>
              <w:jc w:val="center"/>
            </w:pPr>
            <w:r>
              <w:t>800</w:t>
            </w:r>
          </w:p>
        </w:tc>
        <w:tc>
          <w:tcPr>
            <w:tcW w:w="680" w:type="dxa"/>
          </w:tcPr>
          <w:p w14:paraId="54B3BFA4" w14:textId="77777777" w:rsidR="00870054" w:rsidRDefault="00870054">
            <w:pPr>
              <w:pStyle w:val="ConsPlusNormal"/>
              <w:jc w:val="center"/>
            </w:pPr>
            <w:r>
              <w:t>04</w:t>
            </w:r>
          </w:p>
        </w:tc>
        <w:tc>
          <w:tcPr>
            <w:tcW w:w="680" w:type="dxa"/>
          </w:tcPr>
          <w:p w14:paraId="0ECBDA16" w14:textId="77777777" w:rsidR="00870054" w:rsidRDefault="00870054">
            <w:pPr>
              <w:pStyle w:val="ConsPlusNormal"/>
              <w:jc w:val="center"/>
            </w:pPr>
            <w:r>
              <w:t>05</w:t>
            </w:r>
          </w:p>
        </w:tc>
        <w:tc>
          <w:tcPr>
            <w:tcW w:w="1701" w:type="dxa"/>
          </w:tcPr>
          <w:p w14:paraId="3D7A39DC" w14:textId="77777777" w:rsidR="00870054" w:rsidRDefault="00870054">
            <w:pPr>
              <w:pStyle w:val="ConsPlusNormal"/>
              <w:jc w:val="center"/>
            </w:pPr>
            <w:r>
              <w:t>108853,58</w:t>
            </w:r>
          </w:p>
        </w:tc>
        <w:tc>
          <w:tcPr>
            <w:tcW w:w="1701" w:type="dxa"/>
          </w:tcPr>
          <w:p w14:paraId="150A8BC9" w14:textId="77777777" w:rsidR="00870054" w:rsidRDefault="00870054">
            <w:pPr>
              <w:pStyle w:val="ConsPlusNormal"/>
              <w:jc w:val="center"/>
            </w:pPr>
            <w:r>
              <w:t>110045,21</w:t>
            </w:r>
          </w:p>
        </w:tc>
        <w:tc>
          <w:tcPr>
            <w:tcW w:w="1701" w:type="dxa"/>
          </w:tcPr>
          <w:p w14:paraId="50A14FD9" w14:textId="77777777" w:rsidR="00870054" w:rsidRDefault="00870054">
            <w:pPr>
              <w:pStyle w:val="ConsPlusNormal"/>
              <w:jc w:val="center"/>
            </w:pPr>
            <w:r>
              <w:t>110045,21</w:t>
            </w:r>
          </w:p>
        </w:tc>
      </w:tr>
      <w:tr w:rsidR="00870054" w14:paraId="5D279ECA" w14:textId="77777777">
        <w:tc>
          <w:tcPr>
            <w:tcW w:w="2835" w:type="dxa"/>
          </w:tcPr>
          <w:p w14:paraId="0C5C32FF" w14:textId="77777777" w:rsidR="00870054" w:rsidRDefault="00870054">
            <w:pPr>
              <w:pStyle w:val="ConsPlusNormal"/>
            </w:pPr>
            <w:r>
              <w:t>Поддержка селекционных мероприятий в племенном животноводстве (достигнута численность племенного молодняка сельскохозяйственных животных, приобретенного в племенных хозяйствах, зарегистрированных в государственном племенном регистре, в пересчете на условные головы)</w:t>
            </w:r>
          </w:p>
        </w:tc>
        <w:tc>
          <w:tcPr>
            <w:tcW w:w="1757" w:type="dxa"/>
          </w:tcPr>
          <w:p w14:paraId="481D269F" w14:textId="77777777" w:rsidR="00870054" w:rsidRDefault="00870054">
            <w:pPr>
              <w:pStyle w:val="ConsPlusNormal"/>
              <w:jc w:val="center"/>
            </w:pPr>
            <w:r>
              <w:t>14 2 01 R501Б</w:t>
            </w:r>
          </w:p>
        </w:tc>
        <w:tc>
          <w:tcPr>
            <w:tcW w:w="680" w:type="dxa"/>
          </w:tcPr>
          <w:p w14:paraId="215F6E44" w14:textId="77777777" w:rsidR="00870054" w:rsidRDefault="00870054">
            <w:pPr>
              <w:pStyle w:val="ConsPlusNormal"/>
              <w:jc w:val="center"/>
            </w:pPr>
            <w:r>
              <w:t>800</w:t>
            </w:r>
          </w:p>
        </w:tc>
        <w:tc>
          <w:tcPr>
            <w:tcW w:w="680" w:type="dxa"/>
          </w:tcPr>
          <w:p w14:paraId="6515EBA3" w14:textId="77777777" w:rsidR="00870054" w:rsidRDefault="00870054">
            <w:pPr>
              <w:pStyle w:val="ConsPlusNormal"/>
              <w:jc w:val="center"/>
            </w:pPr>
            <w:r>
              <w:t>04</w:t>
            </w:r>
          </w:p>
        </w:tc>
        <w:tc>
          <w:tcPr>
            <w:tcW w:w="680" w:type="dxa"/>
          </w:tcPr>
          <w:p w14:paraId="14FDAA41" w14:textId="77777777" w:rsidR="00870054" w:rsidRDefault="00870054">
            <w:pPr>
              <w:pStyle w:val="ConsPlusNormal"/>
              <w:jc w:val="center"/>
            </w:pPr>
            <w:r>
              <w:t>05</w:t>
            </w:r>
          </w:p>
        </w:tc>
        <w:tc>
          <w:tcPr>
            <w:tcW w:w="1701" w:type="dxa"/>
          </w:tcPr>
          <w:p w14:paraId="62793184" w14:textId="77777777" w:rsidR="00870054" w:rsidRDefault="00870054">
            <w:pPr>
              <w:pStyle w:val="ConsPlusNormal"/>
              <w:jc w:val="center"/>
            </w:pPr>
            <w:r>
              <w:t>15789,47</w:t>
            </w:r>
          </w:p>
        </w:tc>
        <w:tc>
          <w:tcPr>
            <w:tcW w:w="1701" w:type="dxa"/>
          </w:tcPr>
          <w:p w14:paraId="5E6D6DBE" w14:textId="77777777" w:rsidR="00870054" w:rsidRDefault="00870054">
            <w:pPr>
              <w:pStyle w:val="ConsPlusNormal"/>
              <w:jc w:val="center"/>
            </w:pPr>
            <w:r>
              <w:t>15957,45</w:t>
            </w:r>
          </w:p>
        </w:tc>
        <w:tc>
          <w:tcPr>
            <w:tcW w:w="1701" w:type="dxa"/>
          </w:tcPr>
          <w:p w14:paraId="2717F53B" w14:textId="77777777" w:rsidR="00870054" w:rsidRDefault="00870054">
            <w:pPr>
              <w:pStyle w:val="ConsPlusNormal"/>
              <w:jc w:val="center"/>
            </w:pPr>
            <w:r>
              <w:t>15957,45</w:t>
            </w:r>
          </w:p>
        </w:tc>
      </w:tr>
      <w:tr w:rsidR="00870054" w14:paraId="44A04540" w14:textId="77777777">
        <w:tc>
          <w:tcPr>
            <w:tcW w:w="2835" w:type="dxa"/>
          </w:tcPr>
          <w:p w14:paraId="54039ABA" w14:textId="77777777" w:rsidR="00870054" w:rsidRDefault="00870054">
            <w:pPr>
              <w:pStyle w:val="ConsPlusNormal"/>
            </w:pPr>
            <w:r>
              <w:t xml:space="preserve">Поддержка селекционных мероприятий в </w:t>
            </w:r>
            <w:r>
              <w:lastRenderedPageBreak/>
              <w:t>племенном животноводстве (достигнута численность племенного маточного поголовья крупного рогатого скота в пересчете на условные головы)</w:t>
            </w:r>
          </w:p>
        </w:tc>
        <w:tc>
          <w:tcPr>
            <w:tcW w:w="1757" w:type="dxa"/>
          </w:tcPr>
          <w:p w14:paraId="2953A844" w14:textId="77777777" w:rsidR="00870054" w:rsidRDefault="00870054">
            <w:pPr>
              <w:pStyle w:val="ConsPlusNormal"/>
              <w:jc w:val="center"/>
            </w:pPr>
            <w:r>
              <w:lastRenderedPageBreak/>
              <w:t>14 2 01 R501Д</w:t>
            </w:r>
          </w:p>
        </w:tc>
        <w:tc>
          <w:tcPr>
            <w:tcW w:w="680" w:type="dxa"/>
          </w:tcPr>
          <w:p w14:paraId="096AF240" w14:textId="77777777" w:rsidR="00870054" w:rsidRDefault="00870054">
            <w:pPr>
              <w:pStyle w:val="ConsPlusNormal"/>
              <w:jc w:val="center"/>
            </w:pPr>
            <w:r>
              <w:t>800</w:t>
            </w:r>
          </w:p>
        </w:tc>
        <w:tc>
          <w:tcPr>
            <w:tcW w:w="680" w:type="dxa"/>
          </w:tcPr>
          <w:p w14:paraId="66DC47E8" w14:textId="77777777" w:rsidR="00870054" w:rsidRDefault="00870054">
            <w:pPr>
              <w:pStyle w:val="ConsPlusNormal"/>
              <w:jc w:val="center"/>
            </w:pPr>
            <w:r>
              <w:t>04</w:t>
            </w:r>
          </w:p>
        </w:tc>
        <w:tc>
          <w:tcPr>
            <w:tcW w:w="680" w:type="dxa"/>
          </w:tcPr>
          <w:p w14:paraId="2BBF7423" w14:textId="77777777" w:rsidR="00870054" w:rsidRDefault="00870054">
            <w:pPr>
              <w:pStyle w:val="ConsPlusNormal"/>
              <w:jc w:val="center"/>
            </w:pPr>
            <w:r>
              <w:t>05</w:t>
            </w:r>
          </w:p>
        </w:tc>
        <w:tc>
          <w:tcPr>
            <w:tcW w:w="1701" w:type="dxa"/>
          </w:tcPr>
          <w:p w14:paraId="6AD728EC" w14:textId="77777777" w:rsidR="00870054" w:rsidRDefault="00870054">
            <w:pPr>
              <w:pStyle w:val="ConsPlusNormal"/>
              <w:jc w:val="center"/>
            </w:pPr>
            <w:r>
              <w:t>73684,21</w:t>
            </w:r>
          </w:p>
        </w:tc>
        <w:tc>
          <w:tcPr>
            <w:tcW w:w="1701" w:type="dxa"/>
          </w:tcPr>
          <w:p w14:paraId="5B49C724" w14:textId="77777777" w:rsidR="00870054" w:rsidRDefault="00870054">
            <w:pPr>
              <w:pStyle w:val="ConsPlusNormal"/>
              <w:jc w:val="center"/>
            </w:pPr>
            <w:r>
              <w:t>74468,09</w:t>
            </w:r>
          </w:p>
        </w:tc>
        <w:tc>
          <w:tcPr>
            <w:tcW w:w="1701" w:type="dxa"/>
          </w:tcPr>
          <w:p w14:paraId="38698F03" w14:textId="77777777" w:rsidR="00870054" w:rsidRDefault="00870054">
            <w:pPr>
              <w:pStyle w:val="ConsPlusNormal"/>
              <w:jc w:val="center"/>
            </w:pPr>
            <w:r>
              <w:t>74468,09</w:t>
            </w:r>
          </w:p>
        </w:tc>
      </w:tr>
      <w:tr w:rsidR="00870054" w14:paraId="4068EB8D" w14:textId="77777777">
        <w:tc>
          <w:tcPr>
            <w:tcW w:w="2835" w:type="dxa"/>
          </w:tcPr>
          <w:p w14:paraId="538D75F3" w14:textId="77777777" w:rsidR="00870054" w:rsidRDefault="00870054">
            <w:pPr>
              <w:pStyle w:val="ConsPlusNormal"/>
            </w:pPr>
            <w:r>
              <w:t>Поддержка сельскохозяйственного страхования в области животноводства</w:t>
            </w:r>
          </w:p>
        </w:tc>
        <w:tc>
          <w:tcPr>
            <w:tcW w:w="1757" w:type="dxa"/>
          </w:tcPr>
          <w:p w14:paraId="74F2D2FA" w14:textId="77777777" w:rsidR="00870054" w:rsidRDefault="00870054">
            <w:pPr>
              <w:pStyle w:val="ConsPlusNormal"/>
              <w:jc w:val="center"/>
            </w:pPr>
            <w:r>
              <w:t>14 2 01 R501Ж</w:t>
            </w:r>
          </w:p>
        </w:tc>
        <w:tc>
          <w:tcPr>
            <w:tcW w:w="680" w:type="dxa"/>
          </w:tcPr>
          <w:p w14:paraId="2294A9A6" w14:textId="77777777" w:rsidR="00870054" w:rsidRDefault="00870054">
            <w:pPr>
              <w:pStyle w:val="ConsPlusNormal"/>
              <w:jc w:val="center"/>
            </w:pPr>
            <w:r>
              <w:t>800</w:t>
            </w:r>
          </w:p>
        </w:tc>
        <w:tc>
          <w:tcPr>
            <w:tcW w:w="680" w:type="dxa"/>
          </w:tcPr>
          <w:p w14:paraId="3C3CFD47" w14:textId="77777777" w:rsidR="00870054" w:rsidRDefault="00870054">
            <w:pPr>
              <w:pStyle w:val="ConsPlusNormal"/>
              <w:jc w:val="center"/>
            </w:pPr>
            <w:r>
              <w:t>04</w:t>
            </w:r>
          </w:p>
        </w:tc>
        <w:tc>
          <w:tcPr>
            <w:tcW w:w="680" w:type="dxa"/>
          </w:tcPr>
          <w:p w14:paraId="0ACD5A92" w14:textId="77777777" w:rsidR="00870054" w:rsidRDefault="00870054">
            <w:pPr>
              <w:pStyle w:val="ConsPlusNormal"/>
              <w:jc w:val="center"/>
            </w:pPr>
            <w:r>
              <w:t>05</w:t>
            </w:r>
          </w:p>
        </w:tc>
        <w:tc>
          <w:tcPr>
            <w:tcW w:w="1701" w:type="dxa"/>
          </w:tcPr>
          <w:p w14:paraId="03185B59" w14:textId="77777777" w:rsidR="00870054" w:rsidRDefault="00870054">
            <w:pPr>
              <w:pStyle w:val="ConsPlusNormal"/>
              <w:jc w:val="center"/>
            </w:pPr>
            <w:r>
              <w:t>7713,37</w:t>
            </w:r>
          </w:p>
        </w:tc>
        <w:tc>
          <w:tcPr>
            <w:tcW w:w="1701" w:type="dxa"/>
          </w:tcPr>
          <w:p w14:paraId="587523AC" w14:textId="77777777" w:rsidR="00870054" w:rsidRDefault="00870054">
            <w:pPr>
              <w:pStyle w:val="ConsPlusNormal"/>
              <w:jc w:val="center"/>
            </w:pPr>
            <w:r>
              <w:t>7795,43</w:t>
            </w:r>
          </w:p>
        </w:tc>
        <w:tc>
          <w:tcPr>
            <w:tcW w:w="1701" w:type="dxa"/>
          </w:tcPr>
          <w:p w14:paraId="20E65C20" w14:textId="77777777" w:rsidR="00870054" w:rsidRDefault="00870054">
            <w:pPr>
              <w:pStyle w:val="ConsPlusNormal"/>
              <w:jc w:val="center"/>
            </w:pPr>
            <w:r>
              <w:t>7795,43</w:t>
            </w:r>
          </w:p>
        </w:tc>
      </w:tr>
      <w:tr w:rsidR="00870054" w14:paraId="7BBB1B09" w14:textId="77777777">
        <w:tc>
          <w:tcPr>
            <w:tcW w:w="2835" w:type="dxa"/>
          </w:tcPr>
          <w:p w14:paraId="14215558" w14:textId="77777777" w:rsidR="00870054" w:rsidRDefault="00870054">
            <w:pPr>
              <w:pStyle w:val="ConsPlusNormal"/>
            </w:pPr>
            <w:r>
              <w:t>Поддержка сельскохозяйственного страхования в области растениеводства</w:t>
            </w:r>
          </w:p>
        </w:tc>
        <w:tc>
          <w:tcPr>
            <w:tcW w:w="1757" w:type="dxa"/>
          </w:tcPr>
          <w:p w14:paraId="5DD3D1A1" w14:textId="77777777" w:rsidR="00870054" w:rsidRDefault="00870054">
            <w:pPr>
              <w:pStyle w:val="ConsPlusNormal"/>
              <w:jc w:val="center"/>
            </w:pPr>
            <w:r>
              <w:t>14 2 01 R501К</w:t>
            </w:r>
          </w:p>
        </w:tc>
        <w:tc>
          <w:tcPr>
            <w:tcW w:w="680" w:type="dxa"/>
          </w:tcPr>
          <w:p w14:paraId="221E0454" w14:textId="77777777" w:rsidR="00870054" w:rsidRDefault="00870054">
            <w:pPr>
              <w:pStyle w:val="ConsPlusNormal"/>
              <w:jc w:val="center"/>
            </w:pPr>
            <w:r>
              <w:t>800</w:t>
            </w:r>
          </w:p>
        </w:tc>
        <w:tc>
          <w:tcPr>
            <w:tcW w:w="680" w:type="dxa"/>
          </w:tcPr>
          <w:p w14:paraId="7498C123" w14:textId="77777777" w:rsidR="00870054" w:rsidRDefault="00870054">
            <w:pPr>
              <w:pStyle w:val="ConsPlusNormal"/>
              <w:jc w:val="center"/>
            </w:pPr>
            <w:r>
              <w:t>04</w:t>
            </w:r>
          </w:p>
        </w:tc>
        <w:tc>
          <w:tcPr>
            <w:tcW w:w="680" w:type="dxa"/>
          </w:tcPr>
          <w:p w14:paraId="23364584" w14:textId="77777777" w:rsidR="00870054" w:rsidRDefault="00870054">
            <w:pPr>
              <w:pStyle w:val="ConsPlusNormal"/>
              <w:jc w:val="center"/>
            </w:pPr>
            <w:r>
              <w:t>05</w:t>
            </w:r>
          </w:p>
        </w:tc>
        <w:tc>
          <w:tcPr>
            <w:tcW w:w="1701" w:type="dxa"/>
          </w:tcPr>
          <w:p w14:paraId="74159EB5" w14:textId="77777777" w:rsidR="00870054" w:rsidRDefault="00870054">
            <w:pPr>
              <w:pStyle w:val="ConsPlusNormal"/>
              <w:jc w:val="center"/>
            </w:pPr>
            <w:r>
              <w:t>3789,47</w:t>
            </w:r>
          </w:p>
        </w:tc>
        <w:tc>
          <w:tcPr>
            <w:tcW w:w="1701" w:type="dxa"/>
          </w:tcPr>
          <w:p w14:paraId="7C768A13" w14:textId="77777777" w:rsidR="00870054" w:rsidRDefault="00870054">
            <w:pPr>
              <w:pStyle w:val="ConsPlusNormal"/>
              <w:jc w:val="center"/>
            </w:pPr>
            <w:r>
              <w:t>3829,79</w:t>
            </w:r>
          </w:p>
        </w:tc>
        <w:tc>
          <w:tcPr>
            <w:tcW w:w="1701" w:type="dxa"/>
          </w:tcPr>
          <w:p w14:paraId="6A9BF2B6" w14:textId="77777777" w:rsidR="00870054" w:rsidRDefault="00870054">
            <w:pPr>
              <w:pStyle w:val="ConsPlusNormal"/>
              <w:jc w:val="center"/>
            </w:pPr>
            <w:r>
              <w:t>3829,79</w:t>
            </w:r>
          </w:p>
        </w:tc>
      </w:tr>
      <w:tr w:rsidR="00870054" w14:paraId="27EC9462" w14:textId="77777777">
        <w:tc>
          <w:tcPr>
            <w:tcW w:w="2835" w:type="dxa"/>
          </w:tcPr>
          <w:p w14:paraId="54093030" w14:textId="77777777" w:rsidR="00870054" w:rsidRDefault="00870054">
            <w:pPr>
              <w:pStyle w:val="ConsPlusNormal"/>
            </w:pPr>
            <w:r>
              <w:t>Поддержка производства продукции плодово-ягодных насаждений, включая посадочный материал, закладку и уход за многолетними насаждениями (кроме виноградников), включая питомники (заложено питомников (кроме виноградных)</w:t>
            </w:r>
          </w:p>
        </w:tc>
        <w:tc>
          <w:tcPr>
            <w:tcW w:w="1757" w:type="dxa"/>
          </w:tcPr>
          <w:p w14:paraId="7F8A8E74" w14:textId="77777777" w:rsidR="00870054" w:rsidRDefault="00870054">
            <w:pPr>
              <w:pStyle w:val="ConsPlusNormal"/>
              <w:jc w:val="center"/>
            </w:pPr>
            <w:r>
              <w:t>14 2 01 R501П</w:t>
            </w:r>
          </w:p>
        </w:tc>
        <w:tc>
          <w:tcPr>
            <w:tcW w:w="680" w:type="dxa"/>
          </w:tcPr>
          <w:p w14:paraId="0188035D" w14:textId="77777777" w:rsidR="00870054" w:rsidRDefault="00870054">
            <w:pPr>
              <w:pStyle w:val="ConsPlusNormal"/>
              <w:jc w:val="center"/>
            </w:pPr>
            <w:r>
              <w:t>800</w:t>
            </w:r>
          </w:p>
        </w:tc>
        <w:tc>
          <w:tcPr>
            <w:tcW w:w="680" w:type="dxa"/>
          </w:tcPr>
          <w:p w14:paraId="59F5A6C7" w14:textId="77777777" w:rsidR="00870054" w:rsidRDefault="00870054">
            <w:pPr>
              <w:pStyle w:val="ConsPlusNormal"/>
              <w:jc w:val="center"/>
            </w:pPr>
            <w:r>
              <w:t>04</w:t>
            </w:r>
          </w:p>
        </w:tc>
        <w:tc>
          <w:tcPr>
            <w:tcW w:w="680" w:type="dxa"/>
          </w:tcPr>
          <w:p w14:paraId="400C0FA3" w14:textId="77777777" w:rsidR="00870054" w:rsidRDefault="00870054">
            <w:pPr>
              <w:pStyle w:val="ConsPlusNormal"/>
              <w:jc w:val="center"/>
            </w:pPr>
            <w:r>
              <w:t>05</w:t>
            </w:r>
          </w:p>
        </w:tc>
        <w:tc>
          <w:tcPr>
            <w:tcW w:w="1701" w:type="dxa"/>
          </w:tcPr>
          <w:p w14:paraId="29C0C25F" w14:textId="77777777" w:rsidR="00870054" w:rsidRDefault="00870054">
            <w:pPr>
              <w:pStyle w:val="ConsPlusNormal"/>
              <w:jc w:val="center"/>
            </w:pPr>
            <w:r>
              <w:t>9473,68</w:t>
            </w:r>
          </w:p>
        </w:tc>
        <w:tc>
          <w:tcPr>
            <w:tcW w:w="1701" w:type="dxa"/>
          </w:tcPr>
          <w:p w14:paraId="62ED8E67" w14:textId="77777777" w:rsidR="00870054" w:rsidRDefault="00870054">
            <w:pPr>
              <w:pStyle w:val="ConsPlusNormal"/>
              <w:jc w:val="center"/>
            </w:pPr>
            <w:r>
              <w:t>9574,47</w:t>
            </w:r>
          </w:p>
        </w:tc>
        <w:tc>
          <w:tcPr>
            <w:tcW w:w="1701" w:type="dxa"/>
          </w:tcPr>
          <w:p w14:paraId="4E7CE1BB" w14:textId="77777777" w:rsidR="00870054" w:rsidRDefault="00870054">
            <w:pPr>
              <w:pStyle w:val="ConsPlusNormal"/>
              <w:jc w:val="center"/>
            </w:pPr>
            <w:r>
              <w:t>9574,47</w:t>
            </w:r>
          </w:p>
        </w:tc>
      </w:tr>
      <w:tr w:rsidR="00870054" w14:paraId="6094FC1C" w14:textId="77777777">
        <w:tc>
          <w:tcPr>
            <w:tcW w:w="2835" w:type="dxa"/>
          </w:tcPr>
          <w:p w14:paraId="3A053816" w14:textId="77777777" w:rsidR="00870054" w:rsidRDefault="00870054">
            <w:pPr>
              <w:pStyle w:val="ConsPlusNormal"/>
            </w:pPr>
            <w:r>
              <w:t xml:space="preserve">Поддержка производства </w:t>
            </w:r>
            <w:r>
              <w:lastRenderedPageBreak/>
              <w:t>продукции плодово-ягодных насаждений, включая посадочный материал, закладку и уход за многолетними насаждениями (кроме виноградников), включая питомники (проведены уходные работы за многолетними насаждениями (за исключением виноградников) до вступления в товарное плодоношение, но не более 3 лет с момента закладки для садов интенсивного типа)</w:t>
            </w:r>
          </w:p>
        </w:tc>
        <w:tc>
          <w:tcPr>
            <w:tcW w:w="1757" w:type="dxa"/>
          </w:tcPr>
          <w:p w14:paraId="75457E94" w14:textId="77777777" w:rsidR="00870054" w:rsidRDefault="00870054">
            <w:pPr>
              <w:pStyle w:val="ConsPlusNormal"/>
              <w:jc w:val="center"/>
            </w:pPr>
            <w:r>
              <w:lastRenderedPageBreak/>
              <w:t>14 2 01 R501У</w:t>
            </w:r>
          </w:p>
        </w:tc>
        <w:tc>
          <w:tcPr>
            <w:tcW w:w="680" w:type="dxa"/>
          </w:tcPr>
          <w:p w14:paraId="0615E4C3" w14:textId="77777777" w:rsidR="00870054" w:rsidRDefault="00870054">
            <w:pPr>
              <w:pStyle w:val="ConsPlusNormal"/>
              <w:jc w:val="center"/>
            </w:pPr>
            <w:r>
              <w:t>800</w:t>
            </w:r>
          </w:p>
        </w:tc>
        <w:tc>
          <w:tcPr>
            <w:tcW w:w="680" w:type="dxa"/>
          </w:tcPr>
          <w:p w14:paraId="10F5BD06" w14:textId="77777777" w:rsidR="00870054" w:rsidRDefault="00870054">
            <w:pPr>
              <w:pStyle w:val="ConsPlusNormal"/>
              <w:jc w:val="center"/>
            </w:pPr>
            <w:r>
              <w:t>04</w:t>
            </w:r>
          </w:p>
        </w:tc>
        <w:tc>
          <w:tcPr>
            <w:tcW w:w="680" w:type="dxa"/>
          </w:tcPr>
          <w:p w14:paraId="3E613ACA" w14:textId="77777777" w:rsidR="00870054" w:rsidRDefault="00870054">
            <w:pPr>
              <w:pStyle w:val="ConsPlusNormal"/>
              <w:jc w:val="center"/>
            </w:pPr>
            <w:r>
              <w:t>05</w:t>
            </w:r>
          </w:p>
        </w:tc>
        <w:tc>
          <w:tcPr>
            <w:tcW w:w="1701" w:type="dxa"/>
          </w:tcPr>
          <w:p w14:paraId="33192649" w14:textId="77777777" w:rsidR="00870054" w:rsidRDefault="00870054">
            <w:pPr>
              <w:pStyle w:val="ConsPlusNormal"/>
              <w:jc w:val="center"/>
            </w:pPr>
            <w:r>
              <w:t>52631,58</w:t>
            </w:r>
          </w:p>
        </w:tc>
        <w:tc>
          <w:tcPr>
            <w:tcW w:w="1701" w:type="dxa"/>
          </w:tcPr>
          <w:p w14:paraId="66DE7C42" w14:textId="77777777" w:rsidR="00870054" w:rsidRDefault="00870054">
            <w:pPr>
              <w:pStyle w:val="ConsPlusNormal"/>
              <w:jc w:val="center"/>
            </w:pPr>
            <w:r>
              <w:t>53191,49</w:t>
            </w:r>
          </w:p>
        </w:tc>
        <w:tc>
          <w:tcPr>
            <w:tcW w:w="1701" w:type="dxa"/>
          </w:tcPr>
          <w:p w14:paraId="0051E398" w14:textId="77777777" w:rsidR="00870054" w:rsidRDefault="00870054">
            <w:pPr>
              <w:pStyle w:val="ConsPlusNormal"/>
              <w:jc w:val="center"/>
            </w:pPr>
            <w:r>
              <w:t>53191,49</w:t>
            </w:r>
          </w:p>
        </w:tc>
      </w:tr>
      <w:tr w:rsidR="00870054" w14:paraId="6527BED9" w14:textId="77777777">
        <w:tc>
          <w:tcPr>
            <w:tcW w:w="2835" w:type="dxa"/>
          </w:tcPr>
          <w:p w14:paraId="4E98995C" w14:textId="77777777" w:rsidR="00870054" w:rsidRDefault="00870054">
            <w:pPr>
              <w:pStyle w:val="ConsPlusNormal"/>
            </w:pPr>
            <w:r>
              <w:t>Региональный проект "Эффективное вовлечение в оборот земель сельскохозяйственного назначения и развитие мелиоративного комплекса"</w:t>
            </w:r>
          </w:p>
        </w:tc>
        <w:tc>
          <w:tcPr>
            <w:tcW w:w="1757" w:type="dxa"/>
          </w:tcPr>
          <w:p w14:paraId="4F4048D2" w14:textId="77777777" w:rsidR="00870054" w:rsidRDefault="00870054">
            <w:pPr>
              <w:pStyle w:val="ConsPlusNormal"/>
              <w:jc w:val="center"/>
            </w:pPr>
            <w:r>
              <w:t>14 2 02</w:t>
            </w:r>
          </w:p>
        </w:tc>
        <w:tc>
          <w:tcPr>
            <w:tcW w:w="680" w:type="dxa"/>
          </w:tcPr>
          <w:p w14:paraId="7036776E" w14:textId="77777777" w:rsidR="00870054" w:rsidRDefault="00870054">
            <w:pPr>
              <w:pStyle w:val="ConsPlusNormal"/>
            </w:pPr>
          </w:p>
        </w:tc>
        <w:tc>
          <w:tcPr>
            <w:tcW w:w="680" w:type="dxa"/>
          </w:tcPr>
          <w:p w14:paraId="74909A50" w14:textId="77777777" w:rsidR="00870054" w:rsidRDefault="00870054">
            <w:pPr>
              <w:pStyle w:val="ConsPlusNormal"/>
            </w:pPr>
          </w:p>
        </w:tc>
        <w:tc>
          <w:tcPr>
            <w:tcW w:w="680" w:type="dxa"/>
          </w:tcPr>
          <w:p w14:paraId="6A7CE9DE" w14:textId="77777777" w:rsidR="00870054" w:rsidRDefault="00870054">
            <w:pPr>
              <w:pStyle w:val="ConsPlusNormal"/>
            </w:pPr>
          </w:p>
        </w:tc>
        <w:tc>
          <w:tcPr>
            <w:tcW w:w="1701" w:type="dxa"/>
          </w:tcPr>
          <w:p w14:paraId="5524DEC3" w14:textId="77777777" w:rsidR="00870054" w:rsidRDefault="00870054">
            <w:pPr>
              <w:pStyle w:val="ConsPlusNormal"/>
              <w:jc w:val="center"/>
            </w:pPr>
            <w:r>
              <w:t>693834,11</w:t>
            </w:r>
          </w:p>
        </w:tc>
        <w:tc>
          <w:tcPr>
            <w:tcW w:w="1701" w:type="dxa"/>
          </w:tcPr>
          <w:p w14:paraId="0282B503" w14:textId="77777777" w:rsidR="00870054" w:rsidRDefault="00870054">
            <w:pPr>
              <w:pStyle w:val="ConsPlusNormal"/>
              <w:jc w:val="center"/>
            </w:pPr>
            <w:r>
              <w:t>0,00</w:t>
            </w:r>
          </w:p>
        </w:tc>
        <w:tc>
          <w:tcPr>
            <w:tcW w:w="1701" w:type="dxa"/>
          </w:tcPr>
          <w:p w14:paraId="6B66E338" w14:textId="77777777" w:rsidR="00870054" w:rsidRDefault="00870054">
            <w:pPr>
              <w:pStyle w:val="ConsPlusNormal"/>
              <w:jc w:val="center"/>
            </w:pPr>
            <w:r>
              <w:t>0,00</w:t>
            </w:r>
          </w:p>
        </w:tc>
      </w:tr>
      <w:tr w:rsidR="00870054" w14:paraId="2AE137B0" w14:textId="77777777">
        <w:tc>
          <w:tcPr>
            <w:tcW w:w="2835" w:type="dxa"/>
          </w:tcPr>
          <w:p w14:paraId="40D18424" w14:textId="77777777" w:rsidR="00870054" w:rsidRDefault="00870054">
            <w:pPr>
              <w:pStyle w:val="ConsPlusNormal"/>
            </w:pPr>
            <w:r>
              <w:t xml:space="preserve">Субсидии на возмещение части затрат на строительство, </w:t>
            </w:r>
            <w:r>
              <w:lastRenderedPageBreak/>
              <w:t>реконструкцию и техническое перевооружение мелиоративных систем общего и индивидуального пользования и отдельно расположенных гидротехнических сооружений</w:t>
            </w:r>
          </w:p>
        </w:tc>
        <w:tc>
          <w:tcPr>
            <w:tcW w:w="1757" w:type="dxa"/>
          </w:tcPr>
          <w:p w14:paraId="40C735D7" w14:textId="77777777" w:rsidR="00870054" w:rsidRDefault="00870054">
            <w:pPr>
              <w:pStyle w:val="ConsPlusNormal"/>
              <w:jc w:val="center"/>
            </w:pPr>
            <w:r>
              <w:lastRenderedPageBreak/>
              <w:t>14 2 02 R5980</w:t>
            </w:r>
          </w:p>
        </w:tc>
        <w:tc>
          <w:tcPr>
            <w:tcW w:w="680" w:type="dxa"/>
          </w:tcPr>
          <w:p w14:paraId="35694E00" w14:textId="77777777" w:rsidR="00870054" w:rsidRDefault="00870054">
            <w:pPr>
              <w:pStyle w:val="ConsPlusNormal"/>
              <w:jc w:val="center"/>
            </w:pPr>
            <w:r>
              <w:t>800</w:t>
            </w:r>
          </w:p>
        </w:tc>
        <w:tc>
          <w:tcPr>
            <w:tcW w:w="680" w:type="dxa"/>
          </w:tcPr>
          <w:p w14:paraId="23E22820" w14:textId="77777777" w:rsidR="00870054" w:rsidRDefault="00870054">
            <w:pPr>
              <w:pStyle w:val="ConsPlusNormal"/>
              <w:jc w:val="center"/>
            </w:pPr>
            <w:r>
              <w:t>04</w:t>
            </w:r>
          </w:p>
        </w:tc>
        <w:tc>
          <w:tcPr>
            <w:tcW w:w="680" w:type="dxa"/>
          </w:tcPr>
          <w:p w14:paraId="362A0A19" w14:textId="77777777" w:rsidR="00870054" w:rsidRDefault="00870054">
            <w:pPr>
              <w:pStyle w:val="ConsPlusNormal"/>
              <w:jc w:val="center"/>
            </w:pPr>
            <w:r>
              <w:t>05</w:t>
            </w:r>
          </w:p>
        </w:tc>
        <w:tc>
          <w:tcPr>
            <w:tcW w:w="1701" w:type="dxa"/>
          </w:tcPr>
          <w:p w14:paraId="05D23CF3" w14:textId="77777777" w:rsidR="00870054" w:rsidRDefault="00870054">
            <w:pPr>
              <w:pStyle w:val="ConsPlusNormal"/>
              <w:jc w:val="center"/>
            </w:pPr>
            <w:r>
              <w:t>317097,26</w:t>
            </w:r>
          </w:p>
        </w:tc>
        <w:tc>
          <w:tcPr>
            <w:tcW w:w="1701" w:type="dxa"/>
          </w:tcPr>
          <w:p w14:paraId="6D78DDE9" w14:textId="77777777" w:rsidR="00870054" w:rsidRDefault="00870054">
            <w:pPr>
              <w:pStyle w:val="ConsPlusNormal"/>
              <w:jc w:val="center"/>
            </w:pPr>
            <w:r>
              <w:t>0,00</w:t>
            </w:r>
          </w:p>
        </w:tc>
        <w:tc>
          <w:tcPr>
            <w:tcW w:w="1701" w:type="dxa"/>
          </w:tcPr>
          <w:p w14:paraId="50E63738" w14:textId="77777777" w:rsidR="00870054" w:rsidRDefault="00870054">
            <w:pPr>
              <w:pStyle w:val="ConsPlusNormal"/>
              <w:jc w:val="center"/>
            </w:pPr>
            <w:r>
              <w:t>0,00</w:t>
            </w:r>
          </w:p>
        </w:tc>
      </w:tr>
      <w:tr w:rsidR="00870054" w14:paraId="5A242F1E" w14:textId="77777777">
        <w:tc>
          <w:tcPr>
            <w:tcW w:w="2835" w:type="dxa"/>
          </w:tcPr>
          <w:p w14:paraId="1D221456" w14:textId="77777777" w:rsidR="00870054" w:rsidRDefault="00870054">
            <w:pPr>
              <w:pStyle w:val="ConsPlusNormal"/>
            </w:pPr>
            <w:r>
              <w:t>Субсидии на возмещение части затрат на агролесомелиоративные и фитомелиоративные мероприятия на Черных землях и Кизлярских пастбищах</w:t>
            </w:r>
          </w:p>
        </w:tc>
        <w:tc>
          <w:tcPr>
            <w:tcW w:w="1757" w:type="dxa"/>
          </w:tcPr>
          <w:p w14:paraId="3F72DFF7" w14:textId="77777777" w:rsidR="00870054" w:rsidRDefault="00870054">
            <w:pPr>
              <w:pStyle w:val="ConsPlusNormal"/>
              <w:jc w:val="center"/>
            </w:pPr>
            <w:r>
              <w:t>14 2 02 R5981</w:t>
            </w:r>
          </w:p>
        </w:tc>
        <w:tc>
          <w:tcPr>
            <w:tcW w:w="680" w:type="dxa"/>
          </w:tcPr>
          <w:p w14:paraId="3506CD77" w14:textId="77777777" w:rsidR="00870054" w:rsidRDefault="00870054">
            <w:pPr>
              <w:pStyle w:val="ConsPlusNormal"/>
              <w:jc w:val="center"/>
            </w:pPr>
            <w:r>
              <w:t>800</w:t>
            </w:r>
          </w:p>
        </w:tc>
        <w:tc>
          <w:tcPr>
            <w:tcW w:w="680" w:type="dxa"/>
          </w:tcPr>
          <w:p w14:paraId="610513B0" w14:textId="77777777" w:rsidR="00870054" w:rsidRDefault="00870054">
            <w:pPr>
              <w:pStyle w:val="ConsPlusNormal"/>
              <w:jc w:val="center"/>
            </w:pPr>
            <w:r>
              <w:t>04</w:t>
            </w:r>
          </w:p>
        </w:tc>
        <w:tc>
          <w:tcPr>
            <w:tcW w:w="680" w:type="dxa"/>
          </w:tcPr>
          <w:p w14:paraId="1AD12F64" w14:textId="77777777" w:rsidR="00870054" w:rsidRDefault="00870054">
            <w:pPr>
              <w:pStyle w:val="ConsPlusNormal"/>
              <w:jc w:val="center"/>
            </w:pPr>
            <w:r>
              <w:t>05</w:t>
            </w:r>
          </w:p>
        </w:tc>
        <w:tc>
          <w:tcPr>
            <w:tcW w:w="1701" w:type="dxa"/>
          </w:tcPr>
          <w:p w14:paraId="6613CABF" w14:textId="77777777" w:rsidR="00870054" w:rsidRDefault="00870054">
            <w:pPr>
              <w:pStyle w:val="ConsPlusNormal"/>
              <w:jc w:val="center"/>
            </w:pPr>
            <w:r>
              <w:t>166210,53</w:t>
            </w:r>
          </w:p>
        </w:tc>
        <w:tc>
          <w:tcPr>
            <w:tcW w:w="1701" w:type="dxa"/>
          </w:tcPr>
          <w:p w14:paraId="2055DCCD" w14:textId="77777777" w:rsidR="00870054" w:rsidRDefault="00870054">
            <w:pPr>
              <w:pStyle w:val="ConsPlusNormal"/>
              <w:jc w:val="center"/>
            </w:pPr>
            <w:r>
              <w:t>0,00</w:t>
            </w:r>
          </w:p>
        </w:tc>
        <w:tc>
          <w:tcPr>
            <w:tcW w:w="1701" w:type="dxa"/>
          </w:tcPr>
          <w:p w14:paraId="19046F07" w14:textId="77777777" w:rsidR="00870054" w:rsidRDefault="00870054">
            <w:pPr>
              <w:pStyle w:val="ConsPlusNormal"/>
              <w:jc w:val="center"/>
            </w:pPr>
            <w:r>
              <w:t>0,00</w:t>
            </w:r>
          </w:p>
        </w:tc>
      </w:tr>
      <w:tr w:rsidR="00870054" w14:paraId="55F8FC44" w14:textId="77777777">
        <w:tc>
          <w:tcPr>
            <w:tcW w:w="2835" w:type="dxa"/>
          </w:tcPr>
          <w:p w14:paraId="393067FE" w14:textId="77777777" w:rsidR="00870054" w:rsidRDefault="00870054">
            <w:pPr>
              <w:pStyle w:val="ConsPlusNormal"/>
            </w:pPr>
            <w:r>
              <w:t>Субсидии на возмещение части затрат на культуртехнические мероприятия</w:t>
            </w:r>
          </w:p>
        </w:tc>
        <w:tc>
          <w:tcPr>
            <w:tcW w:w="1757" w:type="dxa"/>
          </w:tcPr>
          <w:p w14:paraId="111249CD" w14:textId="77777777" w:rsidR="00870054" w:rsidRDefault="00870054">
            <w:pPr>
              <w:pStyle w:val="ConsPlusNormal"/>
              <w:jc w:val="center"/>
            </w:pPr>
            <w:r>
              <w:t>14 2 02 R5982</w:t>
            </w:r>
          </w:p>
        </w:tc>
        <w:tc>
          <w:tcPr>
            <w:tcW w:w="680" w:type="dxa"/>
          </w:tcPr>
          <w:p w14:paraId="05A5FEBD" w14:textId="77777777" w:rsidR="00870054" w:rsidRDefault="00870054">
            <w:pPr>
              <w:pStyle w:val="ConsPlusNormal"/>
              <w:jc w:val="center"/>
            </w:pPr>
            <w:r>
              <w:t>800</w:t>
            </w:r>
          </w:p>
        </w:tc>
        <w:tc>
          <w:tcPr>
            <w:tcW w:w="680" w:type="dxa"/>
          </w:tcPr>
          <w:p w14:paraId="4C2A5427" w14:textId="77777777" w:rsidR="00870054" w:rsidRDefault="00870054">
            <w:pPr>
              <w:pStyle w:val="ConsPlusNormal"/>
              <w:jc w:val="center"/>
            </w:pPr>
            <w:r>
              <w:t>04</w:t>
            </w:r>
          </w:p>
        </w:tc>
        <w:tc>
          <w:tcPr>
            <w:tcW w:w="680" w:type="dxa"/>
          </w:tcPr>
          <w:p w14:paraId="0EEB3E8D" w14:textId="77777777" w:rsidR="00870054" w:rsidRDefault="00870054">
            <w:pPr>
              <w:pStyle w:val="ConsPlusNormal"/>
              <w:jc w:val="center"/>
            </w:pPr>
            <w:r>
              <w:t>05</w:t>
            </w:r>
          </w:p>
        </w:tc>
        <w:tc>
          <w:tcPr>
            <w:tcW w:w="1701" w:type="dxa"/>
          </w:tcPr>
          <w:p w14:paraId="71CB6DA7" w14:textId="77777777" w:rsidR="00870054" w:rsidRDefault="00870054">
            <w:pPr>
              <w:pStyle w:val="ConsPlusNormal"/>
              <w:jc w:val="center"/>
            </w:pPr>
            <w:r>
              <w:t>210526,32</w:t>
            </w:r>
          </w:p>
        </w:tc>
        <w:tc>
          <w:tcPr>
            <w:tcW w:w="1701" w:type="dxa"/>
          </w:tcPr>
          <w:p w14:paraId="243A95FB" w14:textId="77777777" w:rsidR="00870054" w:rsidRDefault="00870054">
            <w:pPr>
              <w:pStyle w:val="ConsPlusNormal"/>
              <w:jc w:val="center"/>
            </w:pPr>
            <w:r>
              <w:t>0,00</w:t>
            </w:r>
          </w:p>
        </w:tc>
        <w:tc>
          <w:tcPr>
            <w:tcW w:w="1701" w:type="dxa"/>
          </w:tcPr>
          <w:p w14:paraId="769890D4" w14:textId="77777777" w:rsidR="00870054" w:rsidRDefault="00870054">
            <w:pPr>
              <w:pStyle w:val="ConsPlusNormal"/>
              <w:jc w:val="center"/>
            </w:pPr>
            <w:r>
              <w:t>0,00</w:t>
            </w:r>
          </w:p>
        </w:tc>
      </w:tr>
      <w:tr w:rsidR="00870054" w14:paraId="67DC1281" w14:textId="77777777">
        <w:tc>
          <w:tcPr>
            <w:tcW w:w="2835" w:type="dxa"/>
          </w:tcPr>
          <w:p w14:paraId="4BF2A23B" w14:textId="77777777" w:rsidR="00870054" w:rsidRDefault="00870054">
            <w:pPr>
              <w:pStyle w:val="ConsPlusNormal"/>
            </w:pPr>
            <w:r>
              <w:t>Региональный проект "Стимулирование развития виноградарства и виноделия"</w:t>
            </w:r>
          </w:p>
        </w:tc>
        <w:tc>
          <w:tcPr>
            <w:tcW w:w="1757" w:type="dxa"/>
          </w:tcPr>
          <w:p w14:paraId="36468FFE" w14:textId="77777777" w:rsidR="00870054" w:rsidRDefault="00870054">
            <w:pPr>
              <w:pStyle w:val="ConsPlusNormal"/>
              <w:jc w:val="center"/>
            </w:pPr>
            <w:r>
              <w:t>14 2 03</w:t>
            </w:r>
          </w:p>
        </w:tc>
        <w:tc>
          <w:tcPr>
            <w:tcW w:w="680" w:type="dxa"/>
          </w:tcPr>
          <w:p w14:paraId="4C0EE5F4" w14:textId="77777777" w:rsidR="00870054" w:rsidRDefault="00870054">
            <w:pPr>
              <w:pStyle w:val="ConsPlusNormal"/>
            </w:pPr>
          </w:p>
        </w:tc>
        <w:tc>
          <w:tcPr>
            <w:tcW w:w="680" w:type="dxa"/>
          </w:tcPr>
          <w:p w14:paraId="7298A3F2" w14:textId="77777777" w:rsidR="00870054" w:rsidRDefault="00870054">
            <w:pPr>
              <w:pStyle w:val="ConsPlusNormal"/>
            </w:pPr>
          </w:p>
        </w:tc>
        <w:tc>
          <w:tcPr>
            <w:tcW w:w="680" w:type="dxa"/>
          </w:tcPr>
          <w:p w14:paraId="64D660BD" w14:textId="77777777" w:rsidR="00870054" w:rsidRDefault="00870054">
            <w:pPr>
              <w:pStyle w:val="ConsPlusNormal"/>
            </w:pPr>
          </w:p>
        </w:tc>
        <w:tc>
          <w:tcPr>
            <w:tcW w:w="1701" w:type="dxa"/>
          </w:tcPr>
          <w:p w14:paraId="0F4A2D2C" w14:textId="77777777" w:rsidR="00870054" w:rsidRDefault="00870054">
            <w:pPr>
              <w:pStyle w:val="ConsPlusNormal"/>
              <w:jc w:val="center"/>
            </w:pPr>
            <w:r>
              <w:t>882710,21</w:t>
            </w:r>
          </w:p>
        </w:tc>
        <w:tc>
          <w:tcPr>
            <w:tcW w:w="1701" w:type="dxa"/>
          </w:tcPr>
          <w:p w14:paraId="2BB3A3CA" w14:textId="77777777" w:rsidR="00870054" w:rsidRDefault="00870054">
            <w:pPr>
              <w:pStyle w:val="ConsPlusNormal"/>
              <w:jc w:val="center"/>
            </w:pPr>
            <w:r>
              <w:t>600587,02</w:t>
            </w:r>
          </w:p>
        </w:tc>
        <w:tc>
          <w:tcPr>
            <w:tcW w:w="1701" w:type="dxa"/>
          </w:tcPr>
          <w:p w14:paraId="259F35B4" w14:textId="77777777" w:rsidR="00870054" w:rsidRDefault="00870054">
            <w:pPr>
              <w:pStyle w:val="ConsPlusNormal"/>
              <w:jc w:val="center"/>
            </w:pPr>
            <w:r>
              <w:t>613465,96</w:t>
            </w:r>
          </w:p>
        </w:tc>
      </w:tr>
      <w:tr w:rsidR="00870054" w14:paraId="7242685F" w14:textId="77777777">
        <w:tc>
          <w:tcPr>
            <w:tcW w:w="2835" w:type="dxa"/>
          </w:tcPr>
          <w:p w14:paraId="00BED016" w14:textId="77777777" w:rsidR="00870054" w:rsidRDefault="00870054">
            <w:pPr>
              <w:pStyle w:val="ConsPlusNormal"/>
            </w:pPr>
            <w:r>
              <w:t xml:space="preserve">Субсидии на возмещение части затрат на стимулирование развития </w:t>
            </w:r>
            <w:r>
              <w:lastRenderedPageBreak/>
              <w:t>виноградарства и виноделия</w:t>
            </w:r>
          </w:p>
        </w:tc>
        <w:tc>
          <w:tcPr>
            <w:tcW w:w="1757" w:type="dxa"/>
          </w:tcPr>
          <w:p w14:paraId="33417AB7" w14:textId="77777777" w:rsidR="00870054" w:rsidRDefault="00870054">
            <w:pPr>
              <w:pStyle w:val="ConsPlusNormal"/>
              <w:jc w:val="center"/>
            </w:pPr>
            <w:r>
              <w:lastRenderedPageBreak/>
              <w:t>14 2 03 R3400</w:t>
            </w:r>
          </w:p>
        </w:tc>
        <w:tc>
          <w:tcPr>
            <w:tcW w:w="680" w:type="dxa"/>
          </w:tcPr>
          <w:p w14:paraId="720D8416" w14:textId="77777777" w:rsidR="00870054" w:rsidRDefault="00870054">
            <w:pPr>
              <w:pStyle w:val="ConsPlusNormal"/>
              <w:jc w:val="center"/>
            </w:pPr>
            <w:r>
              <w:t>800</w:t>
            </w:r>
          </w:p>
        </w:tc>
        <w:tc>
          <w:tcPr>
            <w:tcW w:w="680" w:type="dxa"/>
          </w:tcPr>
          <w:p w14:paraId="0B9141E2" w14:textId="77777777" w:rsidR="00870054" w:rsidRDefault="00870054">
            <w:pPr>
              <w:pStyle w:val="ConsPlusNormal"/>
              <w:jc w:val="center"/>
            </w:pPr>
            <w:r>
              <w:t>04</w:t>
            </w:r>
          </w:p>
        </w:tc>
        <w:tc>
          <w:tcPr>
            <w:tcW w:w="680" w:type="dxa"/>
          </w:tcPr>
          <w:p w14:paraId="5E993CF6" w14:textId="77777777" w:rsidR="00870054" w:rsidRDefault="00870054">
            <w:pPr>
              <w:pStyle w:val="ConsPlusNormal"/>
              <w:jc w:val="center"/>
            </w:pPr>
            <w:r>
              <w:t>05</w:t>
            </w:r>
          </w:p>
        </w:tc>
        <w:tc>
          <w:tcPr>
            <w:tcW w:w="1701" w:type="dxa"/>
          </w:tcPr>
          <w:p w14:paraId="37C49C9C" w14:textId="77777777" w:rsidR="00870054" w:rsidRDefault="00870054">
            <w:pPr>
              <w:pStyle w:val="ConsPlusNormal"/>
              <w:jc w:val="center"/>
            </w:pPr>
            <w:r>
              <w:t>882710,21</w:t>
            </w:r>
          </w:p>
        </w:tc>
        <w:tc>
          <w:tcPr>
            <w:tcW w:w="1701" w:type="dxa"/>
          </w:tcPr>
          <w:p w14:paraId="0CB8CE16" w14:textId="77777777" w:rsidR="00870054" w:rsidRDefault="00870054">
            <w:pPr>
              <w:pStyle w:val="ConsPlusNormal"/>
              <w:jc w:val="center"/>
            </w:pPr>
            <w:r>
              <w:t>600587,02</w:t>
            </w:r>
          </w:p>
        </w:tc>
        <w:tc>
          <w:tcPr>
            <w:tcW w:w="1701" w:type="dxa"/>
          </w:tcPr>
          <w:p w14:paraId="28C6EB6C" w14:textId="77777777" w:rsidR="00870054" w:rsidRDefault="00870054">
            <w:pPr>
              <w:pStyle w:val="ConsPlusNormal"/>
              <w:jc w:val="center"/>
            </w:pPr>
            <w:r>
              <w:t>613465,96</w:t>
            </w:r>
          </w:p>
        </w:tc>
      </w:tr>
      <w:tr w:rsidR="00870054" w14:paraId="4C570A0F" w14:textId="77777777">
        <w:tc>
          <w:tcPr>
            <w:tcW w:w="2835" w:type="dxa"/>
          </w:tcPr>
          <w:p w14:paraId="78AAF20E" w14:textId="77777777" w:rsidR="00870054" w:rsidRDefault="00870054">
            <w:pPr>
              <w:pStyle w:val="ConsPlusNormal"/>
            </w:pPr>
            <w:r>
              <w:t>Комплексы процессных мероприятий</w:t>
            </w:r>
          </w:p>
        </w:tc>
        <w:tc>
          <w:tcPr>
            <w:tcW w:w="1757" w:type="dxa"/>
          </w:tcPr>
          <w:p w14:paraId="5114F281" w14:textId="77777777" w:rsidR="00870054" w:rsidRDefault="00870054">
            <w:pPr>
              <w:pStyle w:val="ConsPlusNormal"/>
              <w:jc w:val="center"/>
            </w:pPr>
            <w:r>
              <w:t>14 4</w:t>
            </w:r>
          </w:p>
        </w:tc>
        <w:tc>
          <w:tcPr>
            <w:tcW w:w="680" w:type="dxa"/>
          </w:tcPr>
          <w:p w14:paraId="2BA81C9A" w14:textId="77777777" w:rsidR="00870054" w:rsidRDefault="00870054">
            <w:pPr>
              <w:pStyle w:val="ConsPlusNormal"/>
            </w:pPr>
          </w:p>
        </w:tc>
        <w:tc>
          <w:tcPr>
            <w:tcW w:w="680" w:type="dxa"/>
          </w:tcPr>
          <w:p w14:paraId="6B5DFC56" w14:textId="77777777" w:rsidR="00870054" w:rsidRDefault="00870054">
            <w:pPr>
              <w:pStyle w:val="ConsPlusNormal"/>
            </w:pPr>
          </w:p>
        </w:tc>
        <w:tc>
          <w:tcPr>
            <w:tcW w:w="680" w:type="dxa"/>
          </w:tcPr>
          <w:p w14:paraId="0FA65885" w14:textId="77777777" w:rsidR="00870054" w:rsidRDefault="00870054">
            <w:pPr>
              <w:pStyle w:val="ConsPlusNormal"/>
            </w:pPr>
          </w:p>
        </w:tc>
        <w:tc>
          <w:tcPr>
            <w:tcW w:w="1701" w:type="dxa"/>
          </w:tcPr>
          <w:p w14:paraId="7B9EA1BB" w14:textId="77777777" w:rsidR="00870054" w:rsidRDefault="00870054">
            <w:pPr>
              <w:pStyle w:val="ConsPlusNormal"/>
              <w:jc w:val="center"/>
            </w:pPr>
            <w:r>
              <w:t>2513372,04</w:t>
            </w:r>
          </w:p>
        </w:tc>
        <w:tc>
          <w:tcPr>
            <w:tcW w:w="1701" w:type="dxa"/>
          </w:tcPr>
          <w:p w14:paraId="0FAF84B6" w14:textId="77777777" w:rsidR="00870054" w:rsidRDefault="00870054">
            <w:pPr>
              <w:pStyle w:val="ConsPlusNormal"/>
              <w:jc w:val="center"/>
            </w:pPr>
            <w:r>
              <w:t>1901652,87</w:t>
            </w:r>
          </w:p>
        </w:tc>
        <w:tc>
          <w:tcPr>
            <w:tcW w:w="1701" w:type="dxa"/>
          </w:tcPr>
          <w:p w14:paraId="5B8304AB" w14:textId="77777777" w:rsidR="00870054" w:rsidRDefault="00870054">
            <w:pPr>
              <w:pStyle w:val="ConsPlusNormal"/>
              <w:jc w:val="center"/>
            </w:pPr>
            <w:r>
              <w:t>1901675,87</w:t>
            </w:r>
          </w:p>
        </w:tc>
      </w:tr>
      <w:tr w:rsidR="00870054" w14:paraId="14316C47" w14:textId="77777777">
        <w:tc>
          <w:tcPr>
            <w:tcW w:w="2835" w:type="dxa"/>
          </w:tcPr>
          <w:p w14:paraId="4229B78B" w14:textId="77777777" w:rsidR="00870054" w:rsidRDefault="00870054">
            <w:pPr>
              <w:pStyle w:val="ConsPlusNormal"/>
            </w:pPr>
            <w:r>
              <w:t>Комплекс процессных мероприятий "Обеспечение деятельности государственного органа, подведомственных государственных учреждений в сельском хозяйстве и сельскохозяйственных мероприятий"</w:t>
            </w:r>
          </w:p>
        </w:tc>
        <w:tc>
          <w:tcPr>
            <w:tcW w:w="1757" w:type="dxa"/>
          </w:tcPr>
          <w:p w14:paraId="55731E05" w14:textId="77777777" w:rsidR="00870054" w:rsidRDefault="00870054">
            <w:pPr>
              <w:pStyle w:val="ConsPlusNormal"/>
              <w:jc w:val="center"/>
            </w:pPr>
            <w:r>
              <w:t>14 4 01</w:t>
            </w:r>
          </w:p>
        </w:tc>
        <w:tc>
          <w:tcPr>
            <w:tcW w:w="680" w:type="dxa"/>
          </w:tcPr>
          <w:p w14:paraId="3C538D71" w14:textId="77777777" w:rsidR="00870054" w:rsidRDefault="00870054">
            <w:pPr>
              <w:pStyle w:val="ConsPlusNormal"/>
            </w:pPr>
          </w:p>
        </w:tc>
        <w:tc>
          <w:tcPr>
            <w:tcW w:w="680" w:type="dxa"/>
          </w:tcPr>
          <w:p w14:paraId="6C6609E8" w14:textId="77777777" w:rsidR="00870054" w:rsidRDefault="00870054">
            <w:pPr>
              <w:pStyle w:val="ConsPlusNormal"/>
            </w:pPr>
          </w:p>
        </w:tc>
        <w:tc>
          <w:tcPr>
            <w:tcW w:w="680" w:type="dxa"/>
          </w:tcPr>
          <w:p w14:paraId="2196EBAA" w14:textId="77777777" w:rsidR="00870054" w:rsidRDefault="00870054">
            <w:pPr>
              <w:pStyle w:val="ConsPlusNormal"/>
            </w:pPr>
          </w:p>
        </w:tc>
        <w:tc>
          <w:tcPr>
            <w:tcW w:w="1701" w:type="dxa"/>
          </w:tcPr>
          <w:p w14:paraId="35DB9F44" w14:textId="77777777" w:rsidR="00870054" w:rsidRDefault="00870054">
            <w:pPr>
              <w:pStyle w:val="ConsPlusNormal"/>
              <w:jc w:val="center"/>
            </w:pPr>
            <w:r>
              <w:t>302412,34</w:t>
            </w:r>
          </w:p>
        </w:tc>
        <w:tc>
          <w:tcPr>
            <w:tcW w:w="1701" w:type="dxa"/>
          </w:tcPr>
          <w:p w14:paraId="4579CA9F" w14:textId="77777777" w:rsidR="00870054" w:rsidRDefault="00870054">
            <w:pPr>
              <w:pStyle w:val="ConsPlusNormal"/>
              <w:jc w:val="center"/>
            </w:pPr>
            <w:r>
              <w:t>211632,75</w:t>
            </w:r>
          </w:p>
        </w:tc>
        <w:tc>
          <w:tcPr>
            <w:tcW w:w="1701" w:type="dxa"/>
          </w:tcPr>
          <w:p w14:paraId="6C5F0436" w14:textId="77777777" w:rsidR="00870054" w:rsidRDefault="00870054">
            <w:pPr>
              <w:pStyle w:val="ConsPlusNormal"/>
              <w:jc w:val="center"/>
            </w:pPr>
            <w:r>
              <w:t>211632,75</w:t>
            </w:r>
          </w:p>
        </w:tc>
      </w:tr>
      <w:tr w:rsidR="00870054" w14:paraId="4F1CD1AA" w14:textId="77777777">
        <w:tc>
          <w:tcPr>
            <w:tcW w:w="2835" w:type="dxa"/>
          </w:tcPr>
          <w:p w14:paraId="47139F8F" w14:textId="77777777" w:rsidR="00870054" w:rsidRDefault="00870054">
            <w:pPr>
              <w:pStyle w:val="ConsPlusNormal"/>
            </w:pPr>
            <w:r>
              <w:t>Финансовое обеспечение выполнения функций ГКУ РД "Агрострой"</w:t>
            </w:r>
          </w:p>
        </w:tc>
        <w:tc>
          <w:tcPr>
            <w:tcW w:w="1757" w:type="dxa"/>
          </w:tcPr>
          <w:p w14:paraId="56DCFA87" w14:textId="77777777" w:rsidR="00870054" w:rsidRDefault="00870054">
            <w:pPr>
              <w:pStyle w:val="ConsPlusNormal"/>
              <w:jc w:val="center"/>
            </w:pPr>
            <w:r>
              <w:t>14 4 01 0059А</w:t>
            </w:r>
          </w:p>
        </w:tc>
        <w:tc>
          <w:tcPr>
            <w:tcW w:w="680" w:type="dxa"/>
          </w:tcPr>
          <w:p w14:paraId="7683F51E" w14:textId="77777777" w:rsidR="00870054" w:rsidRDefault="00870054">
            <w:pPr>
              <w:pStyle w:val="ConsPlusNormal"/>
              <w:jc w:val="center"/>
            </w:pPr>
            <w:r>
              <w:t>100</w:t>
            </w:r>
          </w:p>
        </w:tc>
        <w:tc>
          <w:tcPr>
            <w:tcW w:w="680" w:type="dxa"/>
          </w:tcPr>
          <w:p w14:paraId="3F5F6534" w14:textId="77777777" w:rsidR="00870054" w:rsidRDefault="00870054">
            <w:pPr>
              <w:pStyle w:val="ConsPlusNormal"/>
              <w:jc w:val="center"/>
            </w:pPr>
            <w:r>
              <w:t>04</w:t>
            </w:r>
          </w:p>
        </w:tc>
        <w:tc>
          <w:tcPr>
            <w:tcW w:w="680" w:type="dxa"/>
          </w:tcPr>
          <w:p w14:paraId="49BA458B" w14:textId="77777777" w:rsidR="00870054" w:rsidRDefault="00870054">
            <w:pPr>
              <w:pStyle w:val="ConsPlusNormal"/>
              <w:jc w:val="center"/>
            </w:pPr>
            <w:r>
              <w:t>05</w:t>
            </w:r>
          </w:p>
        </w:tc>
        <w:tc>
          <w:tcPr>
            <w:tcW w:w="1701" w:type="dxa"/>
          </w:tcPr>
          <w:p w14:paraId="0A0AD48B" w14:textId="77777777" w:rsidR="00870054" w:rsidRDefault="00870054">
            <w:pPr>
              <w:pStyle w:val="ConsPlusNormal"/>
              <w:jc w:val="center"/>
            </w:pPr>
            <w:r>
              <w:t>21682,77</w:t>
            </w:r>
          </w:p>
        </w:tc>
        <w:tc>
          <w:tcPr>
            <w:tcW w:w="1701" w:type="dxa"/>
          </w:tcPr>
          <w:p w14:paraId="5C889350" w14:textId="77777777" w:rsidR="00870054" w:rsidRDefault="00870054">
            <w:pPr>
              <w:pStyle w:val="ConsPlusNormal"/>
              <w:jc w:val="center"/>
            </w:pPr>
            <w:r>
              <w:t>14451,18</w:t>
            </w:r>
          </w:p>
        </w:tc>
        <w:tc>
          <w:tcPr>
            <w:tcW w:w="1701" w:type="dxa"/>
          </w:tcPr>
          <w:p w14:paraId="7E885474" w14:textId="77777777" w:rsidR="00870054" w:rsidRDefault="00870054">
            <w:pPr>
              <w:pStyle w:val="ConsPlusNormal"/>
              <w:jc w:val="center"/>
            </w:pPr>
            <w:r>
              <w:t>14451,18</w:t>
            </w:r>
          </w:p>
        </w:tc>
      </w:tr>
      <w:tr w:rsidR="00870054" w14:paraId="6F91C322" w14:textId="77777777">
        <w:tc>
          <w:tcPr>
            <w:tcW w:w="2835" w:type="dxa"/>
          </w:tcPr>
          <w:p w14:paraId="1FA43369" w14:textId="77777777" w:rsidR="00870054" w:rsidRDefault="00870054">
            <w:pPr>
              <w:pStyle w:val="ConsPlusNormal"/>
            </w:pPr>
            <w:r>
              <w:t>Финансовое обеспечение выполнения функций ГКУ РД "Агрострой"</w:t>
            </w:r>
          </w:p>
        </w:tc>
        <w:tc>
          <w:tcPr>
            <w:tcW w:w="1757" w:type="dxa"/>
          </w:tcPr>
          <w:p w14:paraId="79551603" w14:textId="77777777" w:rsidR="00870054" w:rsidRDefault="00870054">
            <w:pPr>
              <w:pStyle w:val="ConsPlusNormal"/>
              <w:jc w:val="center"/>
            </w:pPr>
            <w:r>
              <w:t>14 4 01 0059А</w:t>
            </w:r>
          </w:p>
        </w:tc>
        <w:tc>
          <w:tcPr>
            <w:tcW w:w="680" w:type="dxa"/>
          </w:tcPr>
          <w:p w14:paraId="503A6D3F" w14:textId="77777777" w:rsidR="00870054" w:rsidRDefault="00870054">
            <w:pPr>
              <w:pStyle w:val="ConsPlusNormal"/>
              <w:jc w:val="center"/>
            </w:pPr>
            <w:r>
              <w:t>200</w:t>
            </w:r>
          </w:p>
        </w:tc>
        <w:tc>
          <w:tcPr>
            <w:tcW w:w="680" w:type="dxa"/>
          </w:tcPr>
          <w:p w14:paraId="6C7DE2F9" w14:textId="77777777" w:rsidR="00870054" w:rsidRDefault="00870054">
            <w:pPr>
              <w:pStyle w:val="ConsPlusNormal"/>
              <w:jc w:val="center"/>
            </w:pPr>
            <w:r>
              <w:t>04</w:t>
            </w:r>
          </w:p>
        </w:tc>
        <w:tc>
          <w:tcPr>
            <w:tcW w:w="680" w:type="dxa"/>
          </w:tcPr>
          <w:p w14:paraId="34796989" w14:textId="77777777" w:rsidR="00870054" w:rsidRDefault="00870054">
            <w:pPr>
              <w:pStyle w:val="ConsPlusNormal"/>
              <w:jc w:val="center"/>
            </w:pPr>
            <w:r>
              <w:t>05</w:t>
            </w:r>
          </w:p>
        </w:tc>
        <w:tc>
          <w:tcPr>
            <w:tcW w:w="1701" w:type="dxa"/>
          </w:tcPr>
          <w:p w14:paraId="30D28902" w14:textId="77777777" w:rsidR="00870054" w:rsidRDefault="00870054">
            <w:pPr>
              <w:pStyle w:val="ConsPlusNormal"/>
              <w:jc w:val="center"/>
            </w:pPr>
            <w:r>
              <w:t>11790,36</w:t>
            </w:r>
          </w:p>
        </w:tc>
        <w:tc>
          <w:tcPr>
            <w:tcW w:w="1701" w:type="dxa"/>
          </w:tcPr>
          <w:p w14:paraId="17DEDC35" w14:textId="77777777" w:rsidR="00870054" w:rsidRDefault="00870054">
            <w:pPr>
              <w:pStyle w:val="ConsPlusNormal"/>
              <w:jc w:val="center"/>
            </w:pPr>
            <w:r>
              <w:t>254,71</w:t>
            </w:r>
          </w:p>
        </w:tc>
        <w:tc>
          <w:tcPr>
            <w:tcW w:w="1701" w:type="dxa"/>
          </w:tcPr>
          <w:p w14:paraId="5BB2A5DC" w14:textId="77777777" w:rsidR="00870054" w:rsidRDefault="00870054">
            <w:pPr>
              <w:pStyle w:val="ConsPlusNormal"/>
              <w:jc w:val="center"/>
            </w:pPr>
            <w:r>
              <w:t>254,71</w:t>
            </w:r>
          </w:p>
        </w:tc>
      </w:tr>
      <w:tr w:rsidR="00870054" w14:paraId="115C2005" w14:textId="77777777">
        <w:tc>
          <w:tcPr>
            <w:tcW w:w="2835" w:type="dxa"/>
          </w:tcPr>
          <w:p w14:paraId="45F7E3DD" w14:textId="77777777" w:rsidR="00870054" w:rsidRDefault="00870054">
            <w:pPr>
              <w:pStyle w:val="ConsPlusNormal"/>
            </w:pPr>
            <w:r>
              <w:t>Финансовое обеспечение выполнения функций ГКУ РД "Агрострой"</w:t>
            </w:r>
          </w:p>
        </w:tc>
        <w:tc>
          <w:tcPr>
            <w:tcW w:w="1757" w:type="dxa"/>
          </w:tcPr>
          <w:p w14:paraId="51ED8082" w14:textId="77777777" w:rsidR="00870054" w:rsidRDefault="00870054">
            <w:pPr>
              <w:pStyle w:val="ConsPlusNormal"/>
              <w:jc w:val="center"/>
            </w:pPr>
            <w:r>
              <w:t>14 4 01 0059А</w:t>
            </w:r>
          </w:p>
        </w:tc>
        <w:tc>
          <w:tcPr>
            <w:tcW w:w="680" w:type="dxa"/>
          </w:tcPr>
          <w:p w14:paraId="1F67D24C" w14:textId="77777777" w:rsidR="00870054" w:rsidRDefault="00870054">
            <w:pPr>
              <w:pStyle w:val="ConsPlusNormal"/>
              <w:jc w:val="center"/>
            </w:pPr>
            <w:r>
              <w:t>800</w:t>
            </w:r>
          </w:p>
        </w:tc>
        <w:tc>
          <w:tcPr>
            <w:tcW w:w="680" w:type="dxa"/>
          </w:tcPr>
          <w:p w14:paraId="6CFB63A1" w14:textId="77777777" w:rsidR="00870054" w:rsidRDefault="00870054">
            <w:pPr>
              <w:pStyle w:val="ConsPlusNormal"/>
              <w:jc w:val="center"/>
            </w:pPr>
            <w:r>
              <w:t>04</w:t>
            </w:r>
          </w:p>
        </w:tc>
        <w:tc>
          <w:tcPr>
            <w:tcW w:w="680" w:type="dxa"/>
          </w:tcPr>
          <w:p w14:paraId="032A1645" w14:textId="77777777" w:rsidR="00870054" w:rsidRDefault="00870054">
            <w:pPr>
              <w:pStyle w:val="ConsPlusNormal"/>
              <w:jc w:val="center"/>
            </w:pPr>
            <w:r>
              <w:t>05</w:t>
            </w:r>
          </w:p>
        </w:tc>
        <w:tc>
          <w:tcPr>
            <w:tcW w:w="1701" w:type="dxa"/>
          </w:tcPr>
          <w:p w14:paraId="00A5156F" w14:textId="77777777" w:rsidR="00870054" w:rsidRDefault="00870054">
            <w:pPr>
              <w:pStyle w:val="ConsPlusNormal"/>
              <w:jc w:val="center"/>
            </w:pPr>
            <w:r>
              <w:t>183,20</w:t>
            </w:r>
          </w:p>
        </w:tc>
        <w:tc>
          <w:tcPr>
            <w:tcW w:w="1701" w:type="dxa"/>
          </w:tcPr>
          <w:p w14:paraId="5833F7ED" w14:textId="77777777" w:rsidR="00870054" w:rsidRDefault="00870054">
            <w:pPr>
              <w:pStyle w:val="ConsPlusNormal"/>
              <w:jc w:val="center"/>
            </w:pPr>
            <w:r>
              <w:t>183,20</w:t>
            </w:r>
          </w:p>
        </w:tc>
        <w:tc>
          <w:tcPr>
            <w:tcW w:w="1701" w:type="dxa"/>
          </w:tcPr>
          <w:p w14:paraId="5CBB1D33" w14:textId="77777777" w:rsidR="00870054" w:rsidRDefault="00870054">
            <w:pPr>
              <w:pStyle w:val="ConsPlusNormal"/>
              <w:jc w:val="center"/>
            </w:pPr>
            <w:r>
              <w:t>183,20</w:t>
            </w:r>
          </w:p>
        </w:tc>
      </w:tr>
      <w:tr w:rsidR="00870054" w14:paraId="5E2112A7" w14:textId="77777777">
        <w:tc>
          <w:tcPr>
            <w:tcW w:w="2835" w:type="dxa"/>
          </w:tcPr>
          <w:p w14:paraId="16452846" w14:textId="77777777" w:rsidR="00870054" w:rsidRDefault="00870054">
            <w:pPr>
              <w:pStyle w:val="ConsPlusNormal"/>
            </w:pPr>
            <w:r>
              <w:t xml:space="preserve">Финансовое обеспечение выполнения функций ГБУ </w:t>
            </w:r>
            <w:r>
              <w:lastRenderedPageBreak/>
              <w:t>РД "Информационно-консультационная служба"</w:t>
            </w:r>
          </w:p>
        </w:tc>
        <w:tc>
          <w:tcPr>
            <w:tcW w:w="1757" w:type="dxa"/>
          </w:tcPr>
          <w:p w14:paraId="7626D1B4" w14:textId="77777777" w:rsidR="00870054" w:rsidRDefault="00870054">
            <w:pPr>
              <w:pStyle w:val="ConsPlusNormal"/>
              <w:jc w:val="center"/>
            </w:pPr>
            <w:r>
              <w:lastRenderedPageBreak/>
              <w:t>14 4 01 0059В</w:t>
            </w:r>
          </w:p>
        </w:tc>
        <w:tc>
          <w:tcPr>
            <w:tcW w:w="680" w:type="dxa"/>
          </w:tcPr>
          <w:p w14:paraId="4A47E325" w14:textId="77777777" w:rsidR="00870054" w:rsidRDefault="00870054">
            <w:pPr>
              <w:pStyle w:val="ConsPlusNormal"/>
              <w:jc w:val="center"/>
            </w:pPr>
            <w:r>
              <w:t>600</w:t>
            </w:r>
          </w:p>
        </w:tc>
        <w:tc>
          <w:tcPr>
            <w:tcW w:w="680" w:type="dxa"/>
          </w:tcPr>
          <w:p w14:paraId="42E1ECEA" w14:textId="77777777" w:rsidR="00870054" w:rsidRDefault="00870054">
            <w:pPr>
              <w:pStyle w:val="ConsPlusNormal"/>
              <w:jc w:val="center"/>
            </w:pPr>
            <w:r>
              <w:t>04</w:t>
            </w:r>
          </w:p>
        </w:tc>
        <w:tc>
          <w:tcPr>
            <w:tcW w:w="680" w:type="dxa"/>
          </w:tcPr>
          <w:p w14:paraId="704AAB1D" w14:textId="77777777" w:rsidR="00870054" w:rsidRDefault="00870054">
            <w:pPr>
              <w:pStyle w:val="ConsPlusNormal"/>
              <w:jc w:val="center"/>
            </w:pPr>
            <w:r>
              <w:t>05</w:t>
            </w:r>
          </w:p>
        </w:tc>
        <w:tc>
          <w:tcPr>
            <w:tcW w:w="1701" w:type="dxa"/>
          </w:tcPr>
          <w:p w14:paraId="7B937D21" w14:textId="77777777" w:rsidR="00870054" w:rsidRDefault="00870054">
            <w:pPr>
              <w:pStyle w:val="ConsPlusNormal"/>
              <w:jc w:val="center"/>
            </w:pPr>
            <w:r>
              <w:t>9441,93</w:t>
            </w:r>
          </w:p>
        </w:tc>
        <w:tc>
          <w:tcPr>
            <w:tcW w:w="1701" w:type="dxa"/>
          </w:tcPr>
          <w:p w14:paraId="64345618" w14:textId="77777777" w:rsidR="00870054" w:rsidRDefault="00870054">
            <w:pPr>
              <w:pStyle w:val="ConsPlusNormal"/>
              <w:jc w:val="center"/>
            </w:pPr>
            <w:r>
              <w:t>8020,32</w:t>
            </w:r>
          </w:p>
        </w:tc>
        <w:tc>
          <w:tcPr>
            <w:tcW w:w="1701" w:type="dxa"/>
          </w:tcPr>
          <w:p w14:paraId="46D7C157" w14:textId="77777777" w:rsidR="00870054" w:rsidRDefault="00870054">
            <w:pPr>
              <w:pStyle w:val="ConsPlusNormal"/>
              <w:jc w:val="center"/>
            </w:pPr>
            <w:r>
              <w:t>8020,32</w:t>
            </w:r>
          </w:p>
        </w:tc>
      </w:tr>
      <w:tr w:rsidR="00870054" w14:paraId="40F95060" w14:textId="77777777">
        <w:tc>
          <w:tcPr>
            <w:tcW w:w="2835" w:type="dxa"/>
          </w:tcPr>
          <w:p w14:paraId="35D567A9" w14:textId="77777777" w:rsidR="00870054" w:rsidRDefault="00870054">
            <w:pPr>
              <w:pStyle w:val="ConsPlusNormal"/>
            </w:pPr>
            <w:r>
              <w:t>Финансовое обеспечение выполнения функций ГБУ РД "Заводская конюшня "Дагестанская" с племенным конным заводом"</w:t>
            </w:r>
          </w:p>
        </w:tc>
        <w:tc>
          <w:tcPr>
            <w:tcW w:w="1757" w:type="dxa"/>
          </w:tcPr>
          <w:p w14:paraId="56F693D0" w14:textId="77777777" w:rsidR="00870054" w:rsidRDefault="00870054">
            <w:pPr>
              <w:pStyle w:val="ConsPlusNormal"/>
              <w:jc w:val="center"/>
            </w:pPr>
            <w:r>
              <w:t>14 4 01 0059Г</w:t>
            </w:r>
          </w:p>
        </w:tc>
        <w:tc>
          <w:tcPr>
            <w:tcW w:w="680" w:type="dxa"/>
          </w:tcPr>
          <w:p w14:paraId="4C916F19" w14:textId="77777777" w:rsidR="00870054" w:rsidRDefault="00870054">
            <w:pPr>
              <w:pStyle w:val="ConsPlusNormal"/>
              <w:jc w:val="center"/>
            </w:pPr>
            <w:r>
              <w:t>600</w:t>
            </w:r>
          </w:p>
        </w:tc>
        <w:tc>
          <w:tcPr>
            <w:tcW w:w="680" w:type="dxa"/>
          </w:tcPr>
          <w:p w14:paraId="025FF870" w14:textId="77777777" w:rsidR="00870054" w:rsidRDefault="00870054">
            <w:pPr>
              <w:pStyle w:val="ConsPlusNormal"/>
              <w:jc w:val="center"/>
            </w:pPr>
            <w:r>
              <w:t>04</w:t>
            </w:r>
          </w:p>
        </w:tc>
        <w:tc>
          <w:tcPr>
            <w:tcW w:w="680" w:type="dxa"/>
          </w:tcPr>
          <w:p w14:paraId="36CA98CF" w14:textId="77777777" w:rsidR="00870054" w:rsidRDefault="00870054">
            <w:pPr>
              <w:pStyle w:val="ConsPlusNormal"/>
              <w:jc w:val="center"/>
            </w:pPr>
            <w:r>
              <w:t>05</w:t>
            </w:r>
          </w:p>
        </w:tc>
        <w:tc>
          <w:tcPr>
            <w:tcW w:w="1701" w:type="dxa"/>
          </w:tcPr>
          <w:p w14:paraId="155518EB" w14:textId="77777777" w:rsidR="00870054" w:rsidRDefault="00870054">
            <w:pPr>
              <w:pStyle w:val="ConsPlusNormal"/>
              <w:jc w:val="center"/>
            </w:pPr>
            <w:r>
              <w:t>27979,24</w:t>
            </w:r>
          </w:p>
        </w:tc>
        <w:tc>
          <w:tcPr>
            <w:tcW w:w="1701" w:type="dxa"/>
          </w:tcPr>
          <w:p w14:paraId="7CA9A012" w14:textId="77777777" w:rsidR="00870054" w:rsidRDefault="00870054">
            <w:pPr>
              <w:pStyle w:val="ConsPlusNormal"/>
              <w:jc w:val="center"/>
            </w:pPr>
            <w:r>
              <w:t>10954,43</w:t>
            </w:r>
          </w:p>
        </w:tc>
        <w:tc>
          <w:tcPr>
            <w:tcW w:w="1701" w:type="dxa"/>
          </w:tcPr>
          <w:p w14:paraId="126ED54B" w14:textId="77777777" w:rsidR="00870054" w:rsidRDefault="00870054">
            <w:pPr>
              <w:pStyle w:val="ConsPlusNormal"/>
              <w:jc w:val="center"/>
            </w:pPr>
            <w:r>
              <w:t>10954,43</w:t>
            </w:r>
          </w:p>
        </w:tc>
      </w:tr>
      <w:tr w:rsidR="00870054" w14:paraId="699FB373" w14:textId="77777777">
        <w:tc>
          <w:tcPr>
            <w:tcW w:w="2835" w:type="dxa"/>
          </w:tcPr>
          <w:p w14:paraId="378D3A35" w14:textId="77777777" w:rsidR="00870054" w:rsidRDefault="00870054">
            <w:pPr>
              <w:pStyle w:val="ConsPlusNormal"/>
            </w:pPr>
            <w:r>
              <w:t>Финансовое обеспечение выполнения функций ГКУ РД "Республиканское управление отгонного животноводства"</w:t>
            </w:r>
          </w:p>
        </w:tc>
        <w:tc>
          <w:tcPr>
            <w:tcW w:w="1757" w:type="dxa"/>
          </w:tcPr>
          <w:p w14:paraId="3FFEDA19" w14:textId="77777777" w:rsidR="00870054" w:rsidRDefault="00870054">
            <w:pPr>
              <w:pStyle w:val="ConsPlusNormal"/>
              <w:jc w:val="center"/>
            </w:pPr>
            <w:r>
              <w:t>14 4 01 0059Е</w:t>
            </w:r>
          </w:p>
        </w:tc>
        <w:tc>
          <w:tcPr>
            <w:tcW w:w="680" w:type="dxa"/>
          </w:tcPr>
          <w:p w14:paraId="2F01B891" w14:textId="77777777" w:rsidR="00870054" w:rsidRDefault="00870054">
            <w:pPr>
              <w:pStyle w:val="ConsPlusNormal"/>
              <w:jc w:val="center"/>
            </w:pPr>
            <w:r>
              <w:t>100</w:t>
            </w:r>
          </w:p>
        </w:tc>
        <w:tc>
          <w:tcPr>
            <w:tcW w:w="680" w:type="dxa"/>
          </w:tcPr>
          <w:p w14:paraId="70125117" w14:textId="77777777" w:rsidR="00870054" w:rsidRDefault="00870054">
            <w:pPr>
              <w:pStyle w:val="ConsPlusNormal"/>
              <w:jc w:val="center"/>
            </w:pPr>
            <w:r>
              <w:t>04</w:t>
            </w:r>
          </w:p>
        </w:tc>
        <w:tc>
          <w:tcPr>
            <w:tcW w:w="680" w:type="dxa"/>
          </w:tcPr>
          <w:p w14:paraId="09BDC4F6" w14:textId="77777777" w:rsidR="00870054" w:rsidRDefault="00870054">
            <w:pPr>
              <w:pStyle w:val="ConsPlusNormal"/>
              <w:jc w:val="center"/>
            </w:pPr>
            <w:r>
              <w:t>05</w:t>
            </w:r>
          </w:p>
        </w:tc>
        <w:tc>
          <w:tcPr>
            <w:tcW w:w="1701" w:type="dxa"/>
          </w:tcPr>
          <w:p w14:paraId="5039D088" w14:textId="77777777" w:rsidR="00870054" w:rsidRDefault="00870054">
            <w:pPr>
              <w:pStyle w:val="ConsPlusNormal"/>
              <w:jc w:val="center"/>
            </w:pPr>
            <w:r>
              <w:t>31596,29</w:t>
            </w:r>
          </w:p>
        </w:tc>
        <w:tc>
          <w:tcPr>
            <w:tcW w:w="1701" w:type="dxa"/>
          </w:tcPr>
          <w:p w14:paraId="5501CFF7" w14:textId="77777777" w:rsidR="00870054" w:rsidRDefault="00870054">
            <w:pPr>
              <w:pStyle w:val="ConsPlusNormal"/>
              <w:jc w:val="center"/>
            </w:pPr>
            <w:r>
              <w:t>27827,66</w:t>
            </w:r>
          </w:p>
        </w:tc>
        <w:tc>
          <w:tcPr>
            <w:tcW w:w="1701" w:type="dxa"/>
          </w:tcPr>
          <w:p w14:paraId="41941969" w14:textId="77777777" w:rsidR="00870054" w:rsidRDefault="00870054">
            <w:pPr>
              <w:pStyle w:val="ConsPlusNormal"/>
              <w:jc w:val="center"/>
            </w:pPr>
            <w:r>
              <w:t>27827,66</w:t>
            </w:r>
          </w:p>
        </w:tc>
      </w:tr>
      <w:tr w:rsidR="00870054" w14:paraId="1473B372" w14:textId="77777777">
        <w:tc>
          <w:tcPr>
            <w:tcW w:w="2835" w:type="dxa"/>
          </w:tcPr>
          <w:p w14:paraId="2EB4289B" w14:textId="77777777" w:rsidR="00870054" w:rsidRDefault="00870054">
            <w:pPr>
              <w:pStyle w:val="ConsPlusNormal"/>
            </w:pPr>
            <w:r>
              <w:t>Финансовое обеспечение выполнения функций ГКУ РД "Республиканское управление отгонного животноводства"</w:t>
            </w:r>
          </w:p>
        </w:tc>
        <w:tc>
          <w:tcPr>
            <w:tcW w:w="1757" w:type="dxa"/>
          </w:tcPr>
          <w:p w14:paraId="50869661" w14:textId="77777777" w:rsidR="00870054" w:rsidRDefault="00870054">
            <w:pPr>
              <w:pStyle w:val="ConsPlusNormal"/>
              <w:jc w:val="center"/>
            </w:pPr>
            <w:r>
              <w:t>14 4 01 0059Е</w:t>
            </w:r>
          </w:p>
        </w:tc>
        <w:tc>
          <w:tcPr>
            <w:tcW w:w="680" w:type="dxa"/>
          </w:tcPr>
          <w:p w14:paraId="5643D96F" w14:textId="77777777" w:rsidR="00870054" w:rsidRDefault="00870054">
            <w:pPr>
              <w:pStyle w:val="ConsPlusNormal"/>
              <w:jc w:val="center"/>
            </w:pPr>
            <w:r>
              <w:t>200</w:t>
            </w:r>
          </w:p>
        </w:tc>
        <w:tc>
          <w:tcPr>
            <w:tcW w:w="680" w:type="dxa"/>
          </w:tcPr>
          <w:p w14:paraId="03F95B22" w14:textId="77777777" w:rsidR="00870054" w:rsidRDefault="00870054">
            <w:pPr>
              <w:pStyle w:val="ConsPlusNormal"/>
              <w:jc w:val="center"/>
            </w:pPr>
            <w:r>
              <w:t>04</w:t>
            </w:r>
          </w:p>
        </w:tc>
        <w:tc>
          <w:tcPr>
            <w:tcW w:w="680" w:type="dxa"/>
          </w:tcPr>
          <w:p w14:paraId="1029D8BC" w14:textId="77777777" w:rsidR="00870054" w:rsidRDefault="00870054">
            <w:pPr>
              <w:pStyle w:val="ConsPlusNormal"/>
              <w:jc w:val="center"/>
            </w:pPr>
            <w:r>
              <w:t>05</w:t>
            </w:r>
          </w:p>
        </w:tc>
        <w:tc>
          <w:tcPr>
            <w:tcW w:w="1701" w:type="dxa"/>
          </w:tcPr>
          <w:p w14:paraId="306C4C4F" w14:textId="77777777" w:rsidR="00870054" w:rsidRDefault="00870054">
            <w:pPr>
              <w:pStyle w:val="ConsPlusNormal"/>
              <w:jc w:val="center"/>
            </w:pPr>
            <w:r>
              <w:t>2195,10</w:t>
            </w:r>
          </w:p>
        </w:tc>
        <w:tc>
          <w:tcPr>
            <w:tcW w:w="1701" w:type="dxa"/>
          </w:tcPr>
          <w:p w14:paraId="45B84C63" w14:textId="77777777" w:rsidR="00870054" w:rsidRDefault="00870054">
            <w:pPr>
              <w:pStyle w:val="ConsPlusNormal"/>
              <w:jc w:val="center"/>
            </w:pPr>
            <w:r>
              <w:t>543,50</w:t>
            </w:r>
          </w:p>
        </w:tc>
        <w:tc>
          <w:tcPr>
            <w:tcW w:w="1701" w:type="dxa"/>
          </w:tcPr>
          <w:p w14:paraId="4A575C10" w14:textId="77777777" w:rsidR="00870054" w:rsidRDefault="00870054">
            <w:pPr>
              <w:pStyle w:val="ConsPlusNormal"/>
              <w:jc w:val="center"/>
            </w:pPr>
            <w:r>
              <w:t>543,50</w:t>
            </w:r>
          </w:p>
        </w:tc>
      </w:tr>
      <w:tr w:rsidR="00870054" w14:paraId="3CD4FF11" w14:textId="77777777">
        <w:tc>
          <w:tcPr>
            <w:tcW w:w="2835" w:type="dxa"/>
          </w:tcPr>
          <w:p w14:paraId="35B7E9E4" w14:textId="77777777" w:rsidR="00870054" w:rsidRDefault="00870054">
            <w:pPr>
              <w:pStyle w:val="ConsPlusNormal"/>
            </w:pPr>
            <w:r>
              <w:t>Финансовое обеспечение выполнения функций ГКУ РД "Республиканское управление отгонного животноводства"</w:t>
            </w:r>
          </w:p>
        </w:tc>
        <w:tc>
          <w:tcPr>
            <w:tcW w:w="1757" w:type="dxa"/>
          </w:tcPr>
          <w:p w14:paraId="6B94A29F" w14:textId="77777777" w:rsidR="00870054" w:rsidRDefault="00870054">
            <w:pPr>
              <w:pStyle w:val="ConsPlusNormal"/>
              <w:jc w:val="center"/>
            </w:pPr>
            <w:r>
              <w:t>14 4 01 0059Е</w:t>
            </w:r>
          </w:p>
        </w:tc>
        <w:tc>
          <w:tcPr>
            <w:tcW w:w="680" w:type="dxa"/>
          </w:tcPr>
          <w:p w14:paraId="402FA2F3" w14:textId="77777777" w:rsidR="00870054" w:rsidRDefault="00870054">
            <w:pPr>
              <w:pStyle w:val="ConsPlusNormal"/>
              <w:jc w:val="center"/>
            </w:pPr>
            <w:r>
              <w:t>800</w:t>
            </w:r>
          </w:p>
        </w:tc>
        <w:tc>
          <w:tcPr>
            <w:tcW w:w="680" w:type="dxa"/>
          </w:tcPr>
          <w:p w14:paraId="7E8B2169" w14:textId="77777777" w:rsidR="00870054" w:rsidRDefault="00870054">
            <w:pPr>
              <w:pStyle w:val="ConsPlusNormal"/>
              <w:jc w:val="center"/>
            </w:pPr>
            <w:r>
              <w:t>04</w:t>
            </w:r>
          </w:p>
        </w:tc>
        <w:tc>
          <w:tcPr>
            <w:tcW w:w="680" w:type="dxa"/>
          </w:tcPr>
          <w:p w14:paraId="3A8DB0E1" w14:textId="77777777" w:rsidR="00870054" w:rsidRDefault="00870054">
            <w:pPr>
              <w:pStyle w:val="ConsPlusNormal"/>
              <w:jc w:val="center"/>
            </w:pPr>
            <w:r>
              <w:t>05</w:t>
            </w:r>
          </w:p>
        </w:tc>
        <w:tc>
          <w:tcPr>
            <w:tcW w:w="1701" w:type="dxa"/>
          </w:tcPr>
          <w:p w14:paraId="68C78BC4" w14:textId="77777777" w:rsidR="00870054" w:rsidRDefault="00870054">
            <w:pPr>
              <w:pStyle w:val="ConsPlusNormal"/>
              <w:jc w:val="center"/>
            </w:pPr>
            <w:r>
              <w:t>46,31</w:t>
            </w:r>
          </w:p>
        </w:tc>
        <w:tc>
          <w:tcPr>
            <w:tcW w:w="1701" w:type="dxa"/>
          </w:tcPr>
          <w:p w14:paraId="4A49CAD9" w14:textId="77777777" w:rsidR="00870054" w:rsidRDefault="00870054">
            <w:pPr>
              <w:pStyle w:val="ConsPlusNormal"/>
              <w:jc w:val="center"/>
            </w:pPr>
            <w:r>
              <w:t>46,31</w:t>
            </w:r>
          </w:p>
        </w:tc>
        <w:tc>
          <w:tcPr>
            <w:tcW w:w="1701" w:type="dxa"/>
          </w:tcPr>
          <w:p w14:paraId="0BF7CF36" w14:textId="77777777" w:rsidR="00870054" w:rsidRDefault="00870054">
            <w:pPr>
              <w:pStyle w:val="ConsPlusNormal"/>
              <w:jc w:val="center"/>
            </w:pPr>
            <w:r>
              <w:t>46,31</w:t>
            </w:r>
          </w:p>
        </w:tc>
      </w:tr>
      <w:tr w:rsidR="00870054" w14:paraId="489A0B39" w14:textId="77777777">
        <w:tc>
          <w:tcPr>
            <w:tcW w:w="2835" w:type="dxa"/>
          </w:tcPr>
          <w:p w14:paraId="524A0EB5" w14:textId="77777777" w:rsidR="00870054" w:rsidRDefault="00870054">
            <w:pPr>
              <w:pStyle w:val="ConsPlusNormal"/>
            </w:pPr>
            <w:r>
              <w:t>Финансовое обеспечение выполнения функций государственных органов</w:t>
            </w:r>
          </w:p>
        </w:tc>
        <w:tc>
          <w:tcPr>
            <w:tcW w:w="1757" w:type="dxa"/>
          </w:tcPr>
          <w:p w14:paraId="7E23264B" w14:textId="77777777" w:rsidR="00870054" w:rsidRDefault="00870054">
            <w:pPr>
              <w:pStyle w:val="ConsPlusNormal"/>
              <w:jc w:val="center"/>
            </w:pPr>
            <w:r>
              <w:t>14 4 01 20000</w:t>
            </w:r>
          </w:p>
        </w:tc>
        <w:tc>
          <w:tcPr>
            <w:tcW w:w="680" w:type="dxa"/>
          </w:tcPr>
          <w:p w14:paraId="258104B5" w14:textId="77777777" w:rsidR="00870054" w:rsidRDefault="00870054">
            <w:pPr>
              <w:pStyle w:val="ConsPlusNormal"/>
              <w:jc w:val="center"/>
            </w:pPr>
            <w:r>
              <w:t>100</w:t>
            </w:r>
          </w:p>
        </w:tc>
        <w:tc>
          <w:tcPr>
            <w:tcW w:w="680" w:type="dxa"/>
          </w:tcPr>
          <w:p w14:paraId="619E5829" w14:textId="77777777" w:rsidR="00870054" w:rsidRDefault="00870054">
            <w:pPr>
              <w:pStyle w:val="ConsPlusNormal"/>
              <w:jc w:val="center"/>
            </w:pPr>
            <w:r>
              <w:t>04</w:t>
            </w:r>
          </w:p>
        </w:tc>
        <w:tc>
          <w:tcPr>
            <w:tcW w:w="680" w:type="dxa"/>
          </w:tcPr>
          <w:p w14:paraId="12A916E2" w14:textId="77777777" w:rsidR="00870054" w:rsidRDefault="00870054">
            <w:pPr>
              <w:pStyle w:val="ConsPlusNormal"/>
              <w:jc w:val="center"/>
            </w:pPr>
            <w:r>
              <w:t>05</w:t>
            </w:r>
          </w:p>
        </w:tc>
        <w:tc>
          <w:tcPr>
            <w:tcW w:w="1701" w:type="dxa"/>
          </w:tcPr>
          <w:p w14:paraId="7BDF847C" w14:textId="77777777" w:rsidR="00870054" w:rsidRDefault="00870054">
            <w:pPr>
              <w:pStyle w:val="ConsPlusNormal"/>
              <w:jc w:val="center"/>
            </w:pPr>
            <w:r>
              <w:t>141679,58</w:t>
            </w:r>
          </w:p>
        </w:tc>
        <w:tc>
          <w:tcPr>
            <w:tcW w:w="1701" w:type="dxa"/>
          </w:tcPr>
          <w:p w14:paraId="48EA8594" w14:textId="77777777" w:rsidR="00870054" w:rsidRDefault="00870054">
            <w:pPr>
              <w:pStyle w:val="ConsPlusNormal"/>
              <w:jc w:val="center"/>
            </w:pPr>
            <w:r>
              <w:t>140809,89</w:t>
            </w:r>
          </w:p>
        </w:tc>
        <w:tc>
          <w:tcPr>
            <w:tcW w:w="1701" w:type="dxa"/>
          </w:tcPr>
          <w:p w14:paraId="68135468" w14:textId="77777777" w:rsidR="00870054" w:rsidRDefault="00870054">
            <w:pPr>
              <w:pStyle w:val="ConsPlusNormal"/>
              <w:jc w:val="center"/>
            </w:pPr>
            <w:r>
              <w:t>140809,89</w:t>
            </w:r>
          </w:p>
        </w:tc>
      </w:tr>
      <w:tr w:rsidR="00870054" w14:paraId="3F7A4B38" w14:textId="77777777">
        <w:tc>
          <w:tcPr>
            <w:tcW w:w="2835" w:type="dxa"/>
          </w:tcPr>
          <w:p w14:paraId="58AD63B2" w14:textId="77777777" w:rsidR="00870054" w:rsidRDefault="00870054">
            <w:pPr>
              <w:pStyle w:val="ConsPlusNormal"/>
            </w:pPr>
            <w:r>
              <w:lastRenderedPageBreak/>
              <w:t>Финансовое обеспечение выполнения функций государственных органов</w:t>
            </w:r>
          </w:p>
        </w:tc>
        <w:tc>
          <w:tcPr>
            <w:tcW w:w="1757" w:type="dxa"/>
          </w:tcPr>
          <w:p w14:paraId="0ED68347" w14:textId="77777777" w:rsidR="00870054" w:rsidRDefault="00870054">
            <w:pPr>
              <w:pStyle w:val="ConsPlusNormal"/>
              <w:jc w:val="center"/>
            </w:pPr>
            <w:r>
              <w:t>14 4 01 20000</w:t>
            </w:r>
          </w:p>
        </w:tc>
        <w:tc>
          <w:tcPr>
            <w:tcW w:w="680" w:type="dxa"/>
          </w:tcPr>
          <w:p w14:paraId="5676E593" w14:textId="77777777" w:rsidR="00870054" w:rsidRDefault="00870054">
            <w:pPr>
              <w:pStyle w:val="ConsPlusNormal"/>
              <w:jc w:val="center"/>
            </w:pPr>
            <w:r>
              <w:t>200</w:t>
            </w:r>
          </w:p>
        </w:tc>
        <w:tc>
          <w:tcPr>
            <w:tcW w:w="680" w:type="dxa"/>
          </w:tcPr>
          <w:p w14:paraId="2A522DBE" w14:textId="77777777" w:rsidR="00870054" w:rsidRDefault="00870054">
            <w:pPr>
              <w:pStyle w:val="ConsPlusNormal"/>
              <w:jc w:val="center"/>
            </w:pPr>
            <w:r>
              <w:t>04</w:t>
            </w:r>
          </w:p>
        </w:tc>
        <w:tc>
          <w:tcPr>
            <w:tcW w:w="680" w:type="dxa"/>
          </w:tcPr>
          <w:p w14:paraId="2DB196BC" w14:textId="77777777" w:rsidR="00870054" w:rsidRDefault="00870054">
            <w:pPr>
              <w:pStyle w:val="ConsPlusNormal"/>
              <w:jc w:val="center"/>
            </w:pPr>
            <w:r>
              <w:t>05</w:t>
            </w:r>
          </w:p>
        </w:tc>
        <w:tc>
          <w:tcPr>
            <w:tcW w:w="1701" w:type="dxa"/>
          </w:tcPr>
          <w:p w14:paraId="10F0736E" w14:textId="77777777" w:rsidR="00870054" w:rsidRDefault="00870054">
            <w:pPr>
              <w:pStyle w:val="ConsPlusNormal"/>
              <w:jc w:val="center"/>
            </w:pPr>
            <w:r>
              <w:t>20512,66</w:t>
            </w:r>
          </w:p>
        </w:tc>
        <w:tc>
          <w:tcPr>
            <w:tcW w:w="1701" w:type="dxa"/>
          </w:tcPr>
          <w:p w14:paraId="73890139" w14:textId="77777777" w:rsidR="00870054" w:rsidRDefault="00870054">
            <w:pPr>
              <w:pStyle w:val="ConsPlusNormal"/>
              <w:jc w:val="center"/>
            </w:pPr>
            <w:r>
              <w:t>8201,55</w:t>
            </w:r>
          </w:p>
        </w:tc>
        <w:tc>
          <w:tcPr>
            <w:tcW w:w="1701" w:type="dxa"/>
          </w:tcPr>
          <w:p w14:paraId="6A00E5BC" w14:textId="77777777" w:rsidR="00870054" w:rsidRDefault="00870054">
            <w:pPr>
              <w:pStyle w:val="ConsPlusNormal"/>
              <w:jc w:val="center"/>
            </w:pPr>
            <w:r>
              <w:t>8201,55</w:t>
            </w:r>
          </w:p>
        </w:tc>
      </w:tr>
      <w:tr w:rsidR="00870054" w14:paraId="4B63182D" w14:textId="77777777">
        <w:tc>
          <w:tcPr>
            <w:tcW w:w="2835" w:type="dxa"/>
          </w:tcPr>
          <w:p w14:paraId="51A468BA" w14:textId="77777777" w:rsidR="00870054" w:rsidRDefault="00870054">
            <w:pPr>
              <w:pStyle w:val="ConsPlusNormal"/>
            </w:pPr>
            <w:r>
              <w:t>Финансовое обеспечение выполнения функций государственных органов</w:t>
            </w:r>
          </w:p>
        </w:tc>
        <w:tc>
          <w:tcPr>
            <w:tcW w:w="1757" w:type="dxa"/>
          </w:tcPr>
          <w:p w14:paraId="2B52890E" w14:textId="77777777" w:rsidR="00870054" w:rsidRDefault="00870054">
            <w:pPr>
              <w:pStyle w:val="ConsPlusNormal"/>
              <w:jc w:val="center"/>
            </w:pPr>
            <w:r>
              <w:t>14 4 01 20000</w:t>
            </w:r>
          </w:p>
        </w:tc>
        <w:tc>
          <w:tcPr>
            <w:tcW w:w="680" w:type="dxa"/>
          </w:tcPr>
          <w:p w14:paraId="18609DA1" w14:textId="77777777" w:rsidR="00870054" w:rsidRDefault="00870054">
            <w:pPr>
              <w:pStyle w:val="ConsPlusNormal"/>
              <w:jc w:val="center"/>
            </w:pPr>
            <w:r>
              <w:t>800</w:t>
            </w:r>
          </w:p>
        </w:tc>
        <w:tc>
          <w:tcPr>
            <w:tcW w:w="680" w:type="dxa"/>
          </w:tcPr>
          <w:p w14:paraId="4D8BDE2A" w14:textId="77777777" w:rsidR="00870054" w:rsidRDefault="00870054">
            <w:pPr>
              <w:pStyle w:val="ConsPlusNormal"/>
              <w:jc w:val="center"/>
            </w:pPr>
            <w:r>
              <w:t>04</w:t>
            </w:r>
          </w:p>
        </w:tc>
        <w:tc>
          <w:tcPr>
            <w:tcW w:w="680" w:type="dxa"/>
          </w:tcPr>
          <w:p w14:paraId="09D6BF56" w14:textId="77777777" w:rsidR="00870054" w:rsidRDefault="00870054">
            <w:pPr>
              <w:pStyle w:val="ConsPlusNormal"/>
              <w:jc w:val="center"/>
            </w:pPr>
            <w:r>
              <w:t>05</w:t>
            </w:r>
          </w:p>
        </w:tc>
        <w:tc>
          <w:tcPr>
            <w:tcW w:w="1701" w:type="dxa"/>
          </w:tcPr>
          <w:p w14:paraId="0E770410" w14:textId="77777777" w:rsidR="00870054" w:rsidRDefault="00870054">
            <w:pPr>
              <w:pStyle w:val="ConsPlusNormal"/>
              <w:jc w:val="center"/>
            </w:pPr>
            <w:r>
              <w:t>304,90</w:t>
            </w:r>
          </w:p>
        </w:tc>
        <w:tc>
          <w:tcPr>
            <w:tcW w:w="1701" w:type="dxa"/>
          </w:tcPr>
          <w:p w14:paraId="06E387AC" w14:textId="77777777" w:rsidR="00870054" w:rsidRDefault="00870054">
            <w:pPr>
              <w:pStyle w:val="ConsPlusNormal"/>
              <w:jc w:val="center"/>
            </w:pPr>
            <w:r>
              <w:t>340,00</w:t>
            </w:r>
          </w:p>
        </w:tc>
        <w:tc>
          <w:tcPr>
            <w:tcW w:w="1701" w:type="dxa"/>
          </w:tcPr>
          <w:p w14:paraId="61D88B41" w14:textId="77777777" w:rsidR="00870054" w:rsidRDefault="00870054">
            <w:pPr>
              <w:pStyle w:val="ConsPlusNormal"/>
              <w:jc w:val="center"/>
            </w:pPr>
            <w:r>
              <w:t>340,00</w:t>
            </w:r>
          </w:p>
        </w:tc>
      </w:tr>
      <w:tr w:rsidR="00870054" w14:paraId="3AD238FD" w14:textId="77777777">
        <w:tc>
          <w:tcPr>
            <w:tcW w:w="2835" w:type="dxa"/>
          </w:tcPr>
          <w:p w14:paraId="33A34ED7" w14:textId="77777777" w:rsidR="00870054" w:rsidRDefault="00870054">
            <w:pPr>
              <w:pStyle w:val="ConsPlusNormal"/>
            </w:pPr>
            <w:r>
              <w:t>Реализация мероприятий по борьбе с саранчой</w:t>
            </w:r>
          </w:p>
        </w:tc>
        <w:tc>
          <w:tcPr>
            <w:tcW w:w="1757" w:type="dxa"/>
          </w:tcPr>
          <w:p w14:paraId="1B145571" w14:textId="77777777" w:rsidR="00870054" w:rsidRDefault="00870054">
            <w:pPr>
              <w:pStyle w:val="ConsPlusNormal"/>
              <w:jc w:val="center"/>
            </w:pPr>
            <w:r>
              <w:t>14 4 01 60460</w:t>
            </w:r>
          </w:p>
        </w:tc>
        <w:tc>
          <w:tcPr>
            <w:tcW w:w="680" w:type="dxa"/>
          </w:tcPr>
          <w:p w14:paraId="761E8087" w14:textId="77777777" w:rsidR="00870054" w:rsidRDefault="00870054">
            <w:pPr>
              <w:pStyle w:val="ConsPlusNormal"/>
              <w:jc w:val="center"/>
            </w:pPr>
            <w:r>
              <w:t>200</w:t>
            </w:r>
          </w:p>
        </w:tc>
        <w:tc>
          <w:tcPr>
            <w:tcW w:w="680" w:type="dxa"/>
          </w:tcPr>
          <w:p w14:paraId="0B35A8E4" w14:textId="77777777" w:rsidR="00870054" w:rsidRDefault="00870054">
            <w:pPr>
              <w:pStyle w:val="ConsPlusNormal"/>
              <w:jc w:val="center"/>
            </w:pPr>
            <w:r>
              <w:t>04</w:t>
            </w:r>
          </w:p>
        </w:tc>
        <w:tc>
          <w:tcPr>
            <w:tcW w:w="680" w:type="dxa"/>
          </w:tcPr>
          <w:p w14:paraId="249CF165" w14:textId="77777777" w:rsidR="00870054" w:rsidRDefault="00870054">
            <w:pPr>
              <w:pStyle w:val="ConsPlusNormal"/>
              <w:jc w:val="center"/>
            </w:pPr>
            <w:r>
              <w:t>05</w:t>
            </w:r>
          </w:p>
        </w:tc>
        <w:tc>
          <w:tcPr>
            <w:tcW w:w="1701" w:type="dxa"/>
          </w:tcPr>
          <w:p w14:paraId="33E57CDE" w14:textId="77777777" w:rsidR="00870054" w:rsidRDefault="00870054">
            <w:pPr>
              <w:pStyle w:val="ConsPlusNormal"/>
              <w:jc w:val="center"/>
            </w:pPr>
            <w:r>
              <w:t>25000,00</w:t>
            </w:r>
          </w:p>
        </w:tc>
        <w:tc>
          <w:tcPr>
            <w:tcW w:w="1701" w:type="dxa"/>
          </w:tcPr>
          <w:p w14:paraId="05F42DF0" w14:textId="77777777" w:rsidR="00870054" w:rsidRDefault="00870054">
            <w:pPr>
              <w:pStyle w:val="ConsPlusNormal"/>
              <w:jc w:val="center"/>
            </w:pPr>
            <w:r>
              <w:t>0,00</w:t>
            </w:r>
          </w:p>
        </w:tc>
        <w:tc>
          <w:tcPr>
            <w:tcW w:w="1701" w:type="dxa"/>
          </w:tcPr>
          <w:p w14:paraId="03930923" w14:textId="77777777" w:rsidR="00870054" w:rsidRDefault="00870054">
            <w:pPr>
              <w:pStyle w:val="ConsPlusNormal"/>
              <w:jc w:val="center"/>
            </w:pPr>
            <w:r>
              <w:t>0,00</w:t>
            </w:r>
          </w:p>
        </w:tc>
      </w:tr>
      <w:tr w:rsidR="00870054" w14:paraId="35E0752E" w14:textId="77777777">
        <w:tc>
          <w:tcPr>
            <w:tcW w:w="2835" w:type="dxa"/>
          </w:tcPr>
          <w:p w14:paraId="2DE1215F" w14:textId="77777777" w:rsidR="00870054" w:rsidRDefault="00870054">
            <w:pPr>
              <w:pStyle w:val="ConsPlusNormal"/>
            </w:pPr>
            <w:r>
              <w:t>Реализация мероприятий по созданию бренда продуктов питания, организации выставочно-ярмарочной деятельности</w:t>
            </w:r>
          </w:p>
        </w:tc>
        <w:tc>
          <w:tcPr>
            <w:tcW w:w="1757" w:type="dxa"/>
          </w:tcPr>
          <w:p w14:paraId="30C9FCB9" w14:textId="77777777" w:rsidR="00870054" w:rsidRDefault="00870054">
            <w:pPr>
              <w:pStyle w:val="ConsPlusNormal"/>
              <w:jc w:val="center"/>
            </w:pPr>
            <w:r>
              <w:t>14 4 01 60680</w:t>
            </w:r>
          </w:p>
        </w:tc>
        <w:tc>
          <w:tcPr>
            <w:tcW w:w="680" w:type="dxa"/>
          </w:tcPr>
          <w:p w14:paraId="4FF11C6C" w14:textId="77777777" w:rsidR="00870054" w:rsidRDefault="00870054">
            <w:pPr>
              <w:pStyle w:val="ConsPlusNormal"/>
              <w:jc w:val="center"/>
            </w:pPr>
            <w:r>
              <w:t>200</w:t>
            </w:r>
          </w:p>
        </w:tc>
        <w:tc>
          <w:tcPr>
            <w:tcW w:w="680" w:type="dxa"/>
          </w:tcPr>
          <w:p w14:paraId="6FDC458E" w14:textId="77777777" w:rsidR="00870054" w:rsidRDefault="00870054">
            <w:pPr>
              <w:pStyle w:val="ConsPlusNormal"/>
              <w:jc w:val="center"/>
            </w:pPr>
            <w:r>
              <w:t>04</w:t>
            </w:r>
          </w:p>
        </w:tc>
        <w:tc>
          <w:tcPr>
            <w:tcW w:w="680" w:type="dxa"/>
          </w:tcPr>
          <w:p w14:paraId="70654F1F" w14:textId="77777777" w:rsidR="00870054" w:rsidRDefault="00870054">
            <w:pPr>
              <w:pStyle w:val="ConsPlusNormal"/>
              <w:jc w:val="center"/>
            </w:pPr>
            <w:r>
              <w:t>05</w:t>
            </w:r>
          </w:p>
        </w:tc>
        <w:tc>
          <w:tcPr>
            <w:tcW w:w="1701" w:type="dxa"/>
          </w:tcPr>
          <w:p w14:paraId="79993FE2" w14:textId="77777777" w:rsidR="00870054" w:rsidRDefault="00870054">
            <w:pPr>
              <w:pStyle w:val="ConsPlusNormal"/>
              <w:jc w:val="center"/>
            </w:pPr>
            <w:r>
              <w:t>10000,00</w:t>
            </w:r>
          </w:p>
        </w:tc>
        <w:tc>
          <w:tcPr>
            <w:tcW w:w="1701" w:type="dxa"/>
          </w:tcPr>
          <w:p w14:paraId="0734C966" w14:textId="77777777" w:rsidR="00870054" w:rsidRDefault="00870054">
            <w:pPr>
              <w:pStyle w:val="ConsPlusNormal"/>
              <w:jc w:val="center"/>
            </w:pPr>
            <w:r>
              <w:t>0,00</w:t>
            </w:r>
          </w:p>
        </w:tc>
        <w:tc>
          <w:tcPr>
            <w:tcW w:w="1701" w:type="dxa"/>
          </w:tcPr>
          <w:p w14:paraId="0F1F111E" w14:textId="77777777" w:rsidR="00870054" w:rsidRDefault="00870054">
            <w:pPr>
              <w:pStyle w:val="ConsPlusNormal"/>
              <w:jc w:val="center"/>
            </w:pPr>
            <w:r>
              <w:t>0,00</w:t>
            </w:r>
          </w:p>
        </w:tc>
      </w:tr>
      <w:tr w:rsidR="00870054" w14:paraId="794754E4" w14:textId="77777777">
        <w:tc>
          <w:tcPr>
            <w:tcW w:w="2835" w:type="dxa"/>
          </w:tcPr>
          <w:p w14:paraId="7EFC31E9" w14:textId="77777777" w:rsidR="00870054" w:rsidRDefault="00870054">
            <w:pPr>
              <w:pStyle w:val="ConsPlusNormal"/>
            </w:pPr>
            <w:r>
              <w:t>Комплекс процессных мероприятий "Обеспечение деятельности государственного органа и подведомственных государственных учреждений в сфере ветеринарии"</w:t>
            </w:r>
          </w:p>
        </w:tc>
        <w:tc>
          <w:tcPr>
            <w:tcW w:w="1757" w:type="dxa"/>
          </w:tcPr>
          <w:p w14:paraId="2C13AD6F" w14:textId="77777777" w:rsidR="00870054" w:rsidRDefault="00870054">
            <w:pPr>
              <w:pStyle w:val="ConsPlusNormal"/>
              <w:jc w:val="center"/>
            </w:pPr>
            <w:r>
              <w:t>14 4 02</w:t>
            </w:r>
          </w:p>
        </w:tc>
        <w:tc>
          <w:tcPr>
            <w:tcW w:w="680" w:type="dxa"/>
          </w:tcPr>
          <w:p w14:paraId="09F1437C" w14:textId="77777777" w:rsidR="00870054" w:rsidRDefault="00870054">
            <w:pPr>
              <w:pStyle w:val="ConsPlusNormal"/>
            </w:pPr>
          </w:p>
        </w:tc>
        <w:tc>
          <w:tcPr>
            <w:tcW w:w="680" w:type="dxa"/>
          </w:tcPr>
          <w:p w14:paraId="07B69C74" w14:textId="77777777" w:rsidR="00870054" w:rsidRDefault="00870054">
            <w:pPr>
              <w:pStyle w:val="ConsPlusNormal"/>
            </w:pPr>
          </w:p>
        </w:tc>
        <w:tc>
          <w:tcPr>
            <w:tcW w:w="680" w:type="dxa"/>
          </w:tcPr>
          <w:p w14:paraId="039CCEA8" w14:textId="77777777" w:rsidR="00870054" w:rsidRDefault="00870054">
            <w:pPr>
              <w:pStyle w:val="ConsPlusNormal"/>
            </w:pPr>
          </w:p>
        </w:tc>
        <w:tc>
          <w:tcPr>
            <w:tcW w:w="1701" w:type="dxa"/>
          </w:tcPr>
          <w:p w14:paraId="31B0C592" w14:textId="77777777" w:rsidR="00870054" w:rsidRDefault="00870054">
            <w:pPr>
              <w:pStyle w:val="ConsPlusNormal"/>
              <w:jc w:val="center"/>
            </w:pPr>
            <w:r>
              <w:t>2132613,82</w:t>
            </w:r>
          </w:p>
        </w:tc>
        <w:tc>
          <w:tcPr>
            <w:tcW w:w="1701" w:type="dxa"/>
          </w:tcPr>
          <w:p w14:paraId="659830E7" w14:textId="77777777" w:rsidR="00870054" w:rsidRDefault="00870054">
            <w:pPr>
              <w:pStyle w:val="ConsPlusNormal"/>
              <w:jc w:val="center"/>
            </w:pPr>
            <w:r>
              <w:t>1622068,38</w:t>
            </w:r>
          </w:p>
        </w:tc>
        <w:tc>
          <w:tcPr>
            <w:tcW w:w="1701" w:type="dxa"/>
          </w:tcPr>
          <w:p w14:paraId="1A98F6F8" w14:textId="77777777" w:rsidR="00870054" w:rsidRDefault="00870054">
            <w:pPr>
              <w:pStyle w:val="ConsPlusNormal"/>
              <w:jc w:val="center"/>
            </w:pPr>
            <w:r>
              <w:t>1622068,38</w:t>
            </w:r>
          </w:p>
        </w:tc>
      </w:tr>
      <w:tr w:rsidR="00870054" w14:paraId="483F13A7" w14:textId="77777777">
        <w:tc>
          <w:tcPr>
            <w:tcW w:w="2835" w:type="dxa"/>
          </w:tcPr>
          <w:p w14:paraId="4090B600" w14:textId="77777777" w:rsidR="00870054" w:rsidRDefault="00870054">
            <w:pPr>
              <w:pStyle w:val="ConsPlusNormal"/>
            </w:pPr>
            <w:r>
              <w:t xml:space="preserve">Финансовое обеспечение выполнения функций государственных учреждений, оказания </w:t>
            </w:r>
            <w:r>
              <w:lastRenderedPageBreak/>
              <w:t>услуг, выполнения работ</w:t>
            </w:r>
          </w:p>
        </w:tc>
        <w:tc>
          <w:tcPr>
            <w:tcW w:w="1757" w:type="dxa"/>
          </w:tcPr>
          <w:p w14:paraId="0AA2EB8E" w14:textId="77777777" w:rsidR="00870054" w:rsidRDefault="00870054">
            <w:pPr>
              <w:pStyle w:val="ConsPlusNormal"/>
              <w:jc w:val="center"/>
            </w:pPr>
            <w:r>
              <w:lastRenderedPageBreak/>
              <w:t>14 4 02 00590</w:t>
            </w:r>
          </w:p>
        </w:tc>
        <w:tc>
          <w:tcPr>
            <w:tcW w:w="680" w:type="dxa"/>
          </w:tcPr>
          <w:p w14:paraId="273359FD" w14:textId="77777777" w:rsidR="00870054" w:rsidRDefault="00870054">
            <w:pPr>
              <w:pStyle w:val="ConsPlusNormal"/>
              <w:jc w:val="center"/>
            </w:pPr>
            <w:r>
              <w:t>600</w:t>
            </w:r>
          </w:p>
        </w:tc>
        <w:tc>
          <w:tcPr>
            <w:tcW w:w="680" w:type="dxa"/>
          </w:tcPr>
          <w:p w14:paraId="7810099C" w14:textId="77777777" w:rsidR="00870054" w:rsidRDefault="00870054">
            <w:pPr>
              <w:pStyle w:val="ConsPlusNormal"/>
              <w:jc w:val="center"/>
            </w:pPr>
            <w:r>
              <w:t>04</w:t>
            </w:r>
          </w:p>
        </w:tc>
        <w:tc>
          <w:tcPr>
            <w:tcW w:w="680" w:type="dxa"/>
          </w:tcPr>
          <w:p w14:paraId="1A4DA98C" w14:textId="77777777" w:rsidR="00870054" w:rsidRDefault="00870054">
            <w:pPr>
              <w:pStyle w:val="ConsPlusNormal"/>
              <w:jc w:val="center"/>
            </w:pPr>
            <w:r>
              <w:t>05</w:t>
            </w:r>
          </w:p>
        </w:tc>
        <w:tc>
          <w:tcPr>
            <w:tcW w:w="1701" w:type="dxa"/>
          </w:tcPr>
          <w:p w14:paraId="306E2DB6" w14:textId="77777777" w:rsidR="00870054" w:rsidRDefault="00870054">
            <w:pPr>
              <w:pStyle w:val="ConsPlusNormal"/>
              <w:jc w:val="center"/>
            </w:pPr>
            <w:r>
              <w:t>1903185,93</w:t>
            </w:r>
          </w:p>
        </w:tc>
        <w:tc>
          <w:tcPr>
            <w:tcW w:w="1701" w:type="dxa"/>
          </w:tcPr>
          <w:p w14:paraId="0DDC6E65" w14:textId="77777777" w:rsidR="00870054" w:rsidRDefault="00870054">
            <w:pPr>
              <w:pStyle w:val="ConsPlusNormal"/>
              <w:jc w:val="center"/>
            </w:pPr>
            <w:r>
              <w:t>1611256,20</w:t>
            </w:r>
          </w:p>
        </w:tc>
        <w:tc>
          <w:tcPr>
            <w:tcW w:w="1701" w:type="dxa"/>
          </w:tcPr>
          <w:p w14:paraId="5C83D2E9" w14:textId="77777777" w:rsidR="00870054" w:rsidRDefault="00870054">
            <w:pPr>
              <w:pStyle w:val="ConsPlusNormal"/>
              <w:jc w:val="center"/>
            </w:pPr>
            <w:r>
              <w:t>1611256,20</w:t>
            </w:r>
          </w:p>
        </w:tc>
      </w:tr>
      <w:tr w:rsidR="00870054" w14:paraId="2B6633F9" w14:textId="77777777">
        <w:tc>
          <w:tcPr>
            <w:tcW w:w="2835" w:type="dxa"/>
          </w:tcPr>
          <w:p w14:paraId="36E1D3CC" w14:textId="77777777" w:rsidR="00870054" w:rsidRDefault="00870054">
            <w:pPr>
              <w:pStyle w:val="ConsPlusNormal"/>
            </w:pPr>
            <w:r>
              <w:t>Финансовое обеспечение выполнения функций государственных органов</w:t>
            </w:r>
          </w:p>
        </w:tc>
        <w:tc>
          <w:tcPr>
            <w:tcW w:w="1757" w:type="dxa"/>
          </w:tcPr>
          <w:p w14:paraId="108702B1" w14:textId="77777777" w:rsidR="00870054" w:rsidRDefault="00870054">
            <w:pPr>
              <w:pStyle w:val="ConsPlusNormal"/>
              <w:jc w:val="center"/>
            </w:pPr>
            <w:r>
              <w:t>14 4 02 20000</w:t>
            </w:r>
          </w:p>
        </w:tc>
        <w:tc>
          <w:tcPr>
            <w:tcW w:w="680" w:type="dxa"/>
          </w:tcPr>
          <w:p w14:paraId="267F0204" w14:textId="77777777" w:rsidR="00870054" w:rsidRDefault="00870054">
            <w:pPr>
              <w:pStyle w:val="ConsPlusNormal"/>
              <w:jc w:val="center"/>
            </w:pPr>
            <w:r>
              <w:t>100</w:t>
            </w:r>
          </w:p>
        </w:tc>
        <w:tc>
          <w:tcPr>
            <w:tcW w:w="680" w:type="dxa"/>
          </w:tcPr>
          <w:p w14:paraId="717D1264" w14:textId="77777777" w:rsidR="00870054" w:rsidRDefault="00870054">
            <w:pPr>
              <w:pStyle w:val="ConsPlusNormal"/>
              <w:jc w:val="center"/>
            </w:pPr>
            <w:r>
              <w:t>04</w:t>
            </w:r>
          </w:p>
        </w:tc>
        <w:tc>
          <w:tcPr>
            <w:tcW w:w="680" w:type="dxa"/>
          </w:tcPr>
          <w:p w14:paraId="66377658" w14:textId="77777777" w:rsidR="00870054" w:rsidRDefault="00870054">
            <w:pPr>
              <w:pStyle w:val="ConsPlusNormal"/>
              <w:jc w:val="center"/>
            </w:pPr>
            <w:r>
              <w:t>05</w:t>
            </w:r>
          </w:p>
        </w:tc>
        <w:tc>
          <w:tcPr>
            <w:tcW w:w="1701" w:type="dxa"/>
          </w:tcPr>
          <w:p w14:paraId="78C3FD16" w14:textId="77777777" w:rsidR="00870054" w:rsidRDefault="00870054">
            <w:pPr>
              <w:pStyle w:val="ConsPlusNormal"/>
              <w:jc w:val="center"/>
            </w:pPr>
            <w:r>
              <w:t>30235,89</w:t>
            </w:r>
          </w:p>
        </w:tc>
        <w:tc>
          <w:tcPr>
            <w:tcW w:w="1701" w:type="dxa"/>
          </w:tcPr>
          <w:p w14:paraId="11D11D25" w14:textId="77777777" w:rsidR="00870054" w:rsidRDefault="00870054">
            <w:pPr>
              <w:pStyle w:val="ConsPlusNormal"/>
              <w:jc w:val="center"/>
            </w:pPr>
            <w:r>
              <w:t>10782,18</w:t>
            </w:r>
          </w:p>
        </w:tc>
        <w:tc>
          <w:tcPr>
            <w:tcW w:w="1701" w:type="dxa"/>
          </w:tcPr>
          <w:p w14:paraId="1E57DA80" w14:textId="77777777" w:rsidR="00870054" w:rsidRDefault="00870054">
            <w:pPr>
              <w:pStyle w:val="ConsPlusNormal"/>
              <w:jc w:val="center"/>
            </w:pPr>
            <w:r>
              <w:t>10782,18</w:t>
            </w:r>
          </w:p>
        </w:tc>
      </w:tr>
      <w:tr w:rsidR="00870054" w14:paraId="1414D7A8" w14:textId="77777777">
        <w:tc>
          <w:tcPr>
            <w:tcW w:w="2835" w:type="dxa"/>
          </w:tcPr>
          <w:p w14:paraId="0AE49846" w14:textId="77777777" w:rsidR="00870054" w:rsidRDefault="00870054">
            <w:pPr>
              <w:pStyle w:val="ConsPlusNormal"/>
            </w:pPr>
            <w:r>
              <w:t>Финансовое обеспечение выполнения функций государственных органов</w:t>
            </w:r>
          </w:p>
        </w:tc>
        <w:tc>
          <w:tcPr>
            <w:tcW w:w="1757" w:type="dxa"/>
          </w:tcPr>
          <w:p w14:paraId="7EB26D79" w14:textId="77777777" w:rsidR="00870054" w:rsidRDefault="00870054">
            <w:pPr>
              <w:pStyle w:val="ConsPlusNormal"/>
              <w:jc w:val="center"/>
            </w:pPr>
            <w:r>
              <w:t>14 4 02 20000</w:t>
            </w:r>
          </w:p>
        </w:tc>
        <w:tc>
          <w:tcPr>
            <w:tcW w:w="680" w:type="dxa"/>
          </w:tcPr>
          <w:p w14:paraId="1E1EB611" w14:textId="77777777" w:rsidR="00870054" w:rsidRDefault="00870054">
            <w:pPr>
              <w:pStyle w:val="ConsPlusNormal"/>
              <w:jc w:val="center"/>
            </w:pPr>
            <w:r>
              <w:t>200</w:t>
            </w:r>
          </w:p>
        </w:tc>
        <w:tc>
          <w:tcPr>
            <w:tcW w:w="680" w:type="dxa"/>
          </w:tcPr>
          <w:p w14:paraId="1B3B6E70" w14:textId="77777777" w:rsidR="00870054" w:rsidRDefault="00870054">
            <w:pPr>
              <w:pStyle w:val="ConsPlusNormal"/>
              <w:jc w:val="center"/>
            </w:pPr>
            <w:r>
              <w:t>04</w:t>
            </w:r>
          </w:p>
        </w:tc>
        <w:tc>
          <w:tcPr>
            <w:tcW w:w="680" w:type="dxa"/>
          </w:tcPr>
          <w:p w14:paraId="5208845F" w14:textId="77777777" w:rsidR="00870054" w:rsidRDefault="00870054">
            <w:pPr>
              <w:pStyle w:val="ConsPlusNormal"/>
              <w:jc w:val="center"/>
            </w:pPr>
            <w:r>
              <w:t>05</w:t>
            </w:r>
          </w:p>
        </w:tc>
        <w:tc>
          <w:tcPr>
            <w:tcW w:w="1701" w:type="dxa"/>
          </w:tcPr>
          <w:p w14:paraId="2BCB0781" w14:textId="77777777" w:rsidR="00870054" w:rsidRDefault="00870054">
            <w:pPr>
              <w:pStyle w:val="ConsPlusNormal"/>
              <w:jc w:val="center"/>
            </w:pPr>
            <w:r>
              <w:t>4162,00</w:t>
            </w:r>
          </w:p>
        </w:tc>
        <w:tc>
          <w:tcPr>
            <w:tcW w:w="1701" w:type="dxa"/>
          </w:tcPr>
          <w:p w14:paraId="26EBB549" w14:textId="77777777" w:rsidR="00870054" w:rsidRDefault="00870054">
            <w:pPr>
              <w:pStyle w:val="ConsPlusNormal"/>
              <w:jc w:val="center"/>
            </w:pPr>
            <w:r>
              <w:t>0,00</w:t>
            </w:r>
          </w:p>
        </w:tc>
        <w:tc>
          <w:tcPr>
            <w:tcW w:w="1701" w:type="dxa"/>
          </w:tcPr>
          <w:p w14:paraId="3B9667B1" w14:textId="77777777" w:rsidR="00870054" w:rsidRDefault="00870054">
            <w:pPr>
              <w:pStyle w:val="ConsPlusNormal"/>
              <w:jc w:val="center"/>
            </w:pPr>
            <w:r>
              <w:t>0,00</w:t>
            </w:r>
          </w:p>
        </w:tc>
      </w:tr>
      <w:tr w:rsidR="00870054" w14:paraId="52D148A6" w14:textId="77777777">
        <w:tc>
          <w:tcPr>
            <w:tcW w:w="2835" w:type="dxa"/>
          </w:tcPr>
          <w:p w14:paraId="7EA20026" w14:textId="77777777" w:rsidR="00870054" w:rsidRDefault="00870054">
            <w:pPr>
              <w:pStyle w:val="ConsPlusNormal"/>
            </w:pPr>
            <w:r>
              <w:t>Финансовое обеспечение выполнения функций государственных органов</w:t>
            </w:r>
          </w:p>
        </w:tc>
        <w:tc>
          <w:tcPr>
            <w:tcW w:w="1757" w:type="dxa"/>
          </w:tcPr>
          <w:p w14:paraId="27ECB3E2" w14:textId="77777777" w:rsidR="00870054" w:rsidRDefault="00870054">
            <w:pPr>
              <w:pStyle w:val="ConsPlusNormal"/>
              <w:jc w:val="center"/>
            </w:pPr>
            <w:r>
              <w:t>14 4 02 20000</w:t>
            </w:r>
          </w:p>
        </w:tc>
        <w:tc>
          <w:tcPr>
            <w:tcW w:w="680" w:type="dxa"/>
          </w:tcPr>
          <w:p w14:paraId="3EBDA52A" w14:textId="77777777" w:rsidR="00870054" w:rsidRDefault="00870054">
            <w:pPr>
              <w:pStyle w:val="ConsPlusNormal"/>
              <w:jc w:val="center"/>
            </w:pPr>
            <w:r>
              <w:t>800</w:t>
            </w:r>
          </w:p>
        </w:tc>
        <w:tc>
          <w:tcPr>
            <w:tcW w:w="680" w:type="dxa"/>
          </w:tcPr>
          <w:p w14:paraId="0C7621B7" w14:textId="77777777" w:rsidR="00870054" w:rsidRDefault="00870054">
            <w:pPr>
              <w:pStyle w:val="ConsPlusNormal"/>
              <w:jc w:val="center"/>
            </w:pPr>
            <w:r>
              <w:t>04</w:t>
            </w:r>
          </w:p>
        </w:tc>
        <w:tc>
          <w:tcPr>
            <w:tcW w:w="680" w:type="dxa"/>
          </w:tcPr>
          <w:p w14:paraId="2AF81AB6" w14:textId="77777777" w:rsidR="00870054" w:rsidRDefault="00870054">
            <w:pPr>
              <w:pStyle w:val="ConsPlusNormal"/>
              <w:jc w:val="center"/>
            </w:pPr>
            <w:r>
              <w:t>05</w:t>
            </w:r>
          </w:p>
        </w:tc>
        <w:tc>
          <w:tcPr>
            <w:tcW w:w="1701" w:type="dxa"/>
          </w:tcPr>
          <w:p w14:paraId="0B25788F" w14:textId="77777777" w:rsidR="00870054" w:rsidRDefault="00870054">
            <w:pPr>
              <w:pStyle w:val="ConsPlusNormal"/>
              <w:jc w:val="center"/>
            </w:pPr>
            <w:r>
              <w:t>30,00</w:t>
            </w:r>
          </w:p>
        </w:tc>
        <w:tc>
          <w:tcPr>
            <w:tcW w:w="1701" w:type="dxa"/>
          </w:tcPr>
          <w:p w14:paraId="378EC185" w14:textId="77777777" w:rsidR="00870054" w:rsidRDefault="00870054">
            <w:pPr>
              <w:pStyle w:val="ConsPlusNormal"/>
              <w:jc w:val="center"/>
            </w:pPr>
            <w:r>
              <w:t>30,00</w:t>
            </w:r>
          </w:p>
        </w:tc>
        <w:tc>
          <w:tcPr>
            <w:tcW w:w="1701" w:type="dxa"/>
          </w:tcPr>
          <w:p w14:paraId="7AA2CE4D" w14:textId="77777777" w:rsidR="00870054" w:rsidRDefault="00870054">
            <w:pPr>
              <w:pStyle w:val="ConsPlusNormal"/>
              <w:jc w:val="center"/>
            </w:pPr>
            <w:r>
              <w:t>30,00</w:t>
            </w:r>
          </w:p>
        </w:tc>
      </w:tr>
      <w:tr w:rsidR="00870054" w14:paraId="54E81B51" w14:textId="77777777">
        <w:tc>
          <w:tcPr>
            <w:tcW w:w="2835" w:type="dxa"/>
          </w:tcPr>
          <w:p w14:paraId="41DCD8B4" w14:textId="77777777" w:rsidR="00870054" w:rsidRDefault="00870054">
            <w:pPr>
              <w:pStyle w:val="ConsPlusNormal"/>
            </w:pPr>
            <w:r>
              <w:t>Обеспечение проведения организационных и противоэпизоотических мероприятий (поставка в Республику Дагестан лекарственных средств и препаратов для ветеринарного применения)</w:t>
            </w:r>
          </w:p>
        </w:tc>
        <w:tc>
          <w:tcPr>
            <w:tcW w:w="1757" w:type="dxa"/>
          </w:tcPr>
          <w:p w14:paraId="50724768" w14:textId="77777777" w:rsidR="00870054" w:rsidRDefault="00870054">
            <w:pPr>
              <w:pStyle w:val="ConsPlusNormal"/>
              <w:jc w:val="center"/>
            </w:pPr>
            <w:r>
              <w:t>14 4 02 62210</w:t>
            </w:r>
          </w:p>
        </w:tc>
        <w:tc>
          <w:tcPr>
            <w:tcW w:w="680" w:type="dxa"/>
          </w:tcPr>
          <w:p w14:paraId="4B2A4EB3" w14:textId="77777777" w:rsidR="00870054" w:rsidRDefault="00870054">
            <w:pPr>
              <w:pStyle w:val="ConsPlusNormal"/>
              <w:jc w:val="center"/>
            </w:pPr>
            <w:r>
              <w:t>600</w:t>
            </w:r>
          </w:p>
        </w:tc>
        <w:tc>
          <w:tcPr>
            <w:tcW w:w="680" w:type="dxa"/>
          </w:tcPr>
          <w:p w14:paraId="311A14C7" w14:textId="77777777" w:rsidR="00870054" w:rsidRDefault="00870054">
            <w:pPr>
              <w:pStyle w:val="ConsPlusNormal"/>
              <w:jc w:val="center"/>
            </w:pPr>
            <w:r>
              <w:t>04</w:t>
            </w:r>
          </w:p>
        </w:tc>
        <w:tc>
          <w:tcPr>
            <w:tcW w:w="680" w:type="dxa"/>
          </w:tcPr>
          <w:p w14:paraId="509BD169" w14:textId="77777777" w:rsidR="00870054" w:rsidRDefault="00870054">
            <w:pPr>
              <w:pStyle w:val="ConsPlusNormal"/>
              <w:jc w:val="center"/>
            </w:pPr>
            <w:r>
              <w:t>05</w:t>
            </w:r>
          </w:p>
        </w:tc>
        <w:tc>
          <w:tcPr>
            <w:tcW w:w="1701" w:type="dxa"/>
          </w:tcPr>
          <w:p w14:paraId="04BD8F0D" w14:textId="77777777" w:rsidR="00870054" w:rsidRDefault="00870054">
            <w:pPr>
              <w:pStyle w:val="ConsPlusNormal"/>
              <w:jc w:val="center"/>
            </w:pPr>
            <w:r>
              <w:t>186000,00</w:t>
            </w:r>
          </w:p>
        </w:tc>
        <w:tc>
          <w:tcPr>
            <w:tcW w:w="1701" w:type="dxa"/>
          </w:tcPr>
          <w:p w14:paraId="77259A65" w14:textId="77777777" w:rsidR="00870054" w:rsidRDefault="00870054">
            <w:pPr>
              <w:pStyle w:val="ConsPlusNormal"/>
              <w:jc w:val="center"/>
            </w:pPr>
            <w:r>
              <w:t>0,00</w:t>
            </w:r>
          </w:p>
        </w:tc>
        <w:tc>
          <w:tcPr>
            <w:tcW w:w="1701" w:type="dxa"/>
          </w:tcPr>
          <w:p w14:paraId="78A10920" w14:textId="77777777" w:rsidR="00870054" w:rsidRDefault="00870054">
            <w:pPr>
              <w:pStyle w:val="ConsPlusNormal"/>
              <w:jc w:val="center"/>
            </w:pPr>
            <w:r>
              <w:t>0,00</w:t>
            </w:r>
          </w:p>
        </w:tc>
      </w:tr>
      <w:tr w:rsidR="00870054" w14:paraId="2E19248C" w14:textId="77777777">
        <w:tc>
          <w:tcPr>
            <w:tcW w:w="2835" w:type="dxa"/>
          </w:tcPr>
          <w:p w14:paraId="676CD4A8" w14:textId="77777777" w:rsidR="00870054" w:rsidRDefault="00870054">
            <w:pPr>
              <w:pStyle w:val="ConsPlusNormal"/>
            </w:pPr>
            <w:r>
              <w:t>Предупреждение бесконтрольного завоза скота и распространения бруцеллеза в Республике Дагестан, ветеринарная экспертиза и сертификация продукции животноводства</w:t>
            </w:r>
          </w:p>
        </w:tc>
        <w:tc>
          <w:tcPr>
            <w:tcW w:w="1757" w:type="dxa"/>
          </w:tcPr>
          <w:p w14:paraId="55270FE4" w14:textId="77777777" w:rsidR="00870054" w:rsidRDefault="00870054">
            <w:pPr>
              <w:pStyle w:val="ConsPlusNormal"/>
              <w:jc w:val="center"/>
            </w:pPr>
            <w:r>
              <w:t>14 4 02 70100</w:t>
            </w:r>
          </w:p>
        </w:tc>
        <w:tc>
          <w:tcPr>
            <w:tcW w:w="680" w:type="dxa"/>
          </w:tcPr>
          <w:p w14:paraId="56997605" w14:textId="77777777" w:rsidR="00870054" w:rsidRDefault="00870054">
            <w:pPr>
              <w:pStyle w:val="ConsPlusNormal"/>
              <w:jc w:val="center"/>
            </w:pPr>
            <w:r>
              <w:t>600</w:t>
            </w:r>
          </w:p>
        </w:tc>
        <w:tc>
          <w:tcPr>
            <w:tcW w:w="680" w:type="dxa"/>
          </w:tcPr>
          <w:p w14:paraId="58516FA3" w14:textId="77777777" w:rsidR="00870054" w:rsidRDefault="00870054">
            <w:pPr>
              <w:pStyle w:val="ConsPlusNormal"/>
              <w:jc w:val="center"/>
            </w:pPr>
            <w:r>
              <w:t>04</w:t>
            </w:r>
          </w:p>
        </w:tc>
        <w:tc>
          <w:tcPr>
            <w:tcW w:w="680" w:type="dxa"/>
          </w:tcPr>
          <w:p w14:paraId="4734A78A" w14:textId="77777777" w:rsidR="00870054" w:rsidRDefault="00870054">
            <w:pPr>
              <w:pStyle w:val="ConsPlusNormal"/>
              <w:jc w:val="center"/>
            </w:pPr>
            <w:r>
              <w:t>05</w:t>
            </w:r>
          </w:p>
        </w:tc>
        <w:tc>
          <w:tcPr>
            <w:tcW w:w="1701" w:type="dxa"/>
          </w:tcPr>
          <w:p w14:paraId="4A0C457B" w14:textId="77777777" w:rsidR="00870054" w:rsidRDefault="00870054">
            <w:pPr>
              <w:pStyle w:val="ConsPlusNormal"/>
              <w:jc w:val="center"/>
            </w:pPr>
            <w:r>
              <w:t>9000,00</w:t>
            </w:r>
          </w:p>
        </w:tc>
        <w:tc>
          <w:tcPr>
            <w:tcW w:w="1701" w:type="dxa"/>
          </w:tcPr>
          <w:p w14:paraId="53D24C2F" w14:textId="77777777" w:rsidR="00870054" w:rsidRDefault="00870054">
            <w:pPr>
              <w:pStyle w:val="ConsPlusNormal"/>
              <w:jc w:val="center"/>
            </w:pPr>
            <w:r>
              <w:t>0,00</w:t>
            </w:r>
          </w:p>
        </w:tc>
        <w:tc>
          <w:tcPr>
            <w:tcW w:w="1701" w:type="dxa"/>
          </w:tcPr>
          <w:p w14:paraId="45C1925F" w14:textId="77777777" w:rsidR="00870054" w:rsidRDefault="00870054">
            <w:pPr>
              <w:pStyle w:val="ConsPlusNormal"/>
              <w:jc w:val="center"/>
            </w:pPr>
            <w:r>
              <w:t>0,00</w:t>
            </w:r>
          </w:p>
        </w:tc>
      </w:tr>
      <w:tr w:rsidR="00870054" w14:paraId="2EF872D1" w14:textId="77777777">
        <w:tc>
          <w:tcPr>
            <w:tcW w:w="2835" w:type="dxa"/>
          </w:tcPr>
          <w:p w14:paraId="159BE721" w14:textId="77777777" w:rsidR="00870054" w:rsidRDefault="00870054">
            <w:pPr>
              <w:pStyle w:val="ConsPlusNormal"/>
            </w:pPr>
            <w:r>
              <w:lastRenderedPageBreak/>
              <w:t>Комплекс процессных мероприятий "Обеспечение выполнения функций управления в виноградарстве и виноделии"</w:t>
            </w:r>
          </w:p>
        </w:tc>
        <w:tc>
          <w:tcPr>
            <w:tcW w:w="1757" w:type="dxa"/>
          </w:tcPr>
          <w:p w14:paraId="18FE8F6B" w14:textId="77777777" w:rsidR="00870054" w:rsidRDefault="00870054">
            <w:pPr>
              <w:pStyle w:val="ConsPlusNormal"/>
              <w:jc w:val="center"/>
            </w:pPr>
            <w:r>
              <w:t>14 4 03</w:t>
            </w:r>
          </w:p>
        </w:tc>
        <w:tc>
          <w:tcPr>
            <w:tcW w:w="680" w:type="dxa"/>
          </w:tcPr>
          <w:p w14:paraId="78D0B8B6" w14:textId="77777777" w:rsidR="00870054" w:rsidRDefault="00870054">
            <w:pPr>
              <w:pStyle w:val="ConsPlusNormal"/>
            </w:pPr>
          </w:p>
        </w:tc>
        <w:tc>
          <w:tcPr>
            <w:tcW w:w="680" w:type="dxa"/>
          </w:tcPr>
          <w:p w14:paraId="7A4B0AD6" w14:textId="77777777" w:rsidR="00870054" w:rsidRDefault="00870054">
            <w:pPr>
              <w:pStyle w:val="ConsPlusNormal"/>
            </w:pPr>
          </w:p>
        </w:tc>
        <w:tc>
          <w:tcPr>
            <w:tcW w:w="680" w:type="dxa"/>
          </w:tcPr>
          <w:p w14:paraId="2BEBA32A" w14:textId="77777777" w:rsidR="00870054" w:rsidRDefault="00870054">
            <w:pPr>
              <w:pStyle w:val="ConsPlusNormal"/>
            </w:pPr>
          </w:p>
        </w:tc>
        <w:tc>
          <w:tcPr>
            <w:tcW w:w="1701" w:type="dxa"/>
          </w:tcPr>
          <w:p w14:paraId="09DF39A2" w14:textId="77777777" w:rsidR="00870054" w:rsidRDefault="00870054">
            <w:pPr>
              <w:pStyle w:val="ConsPlusNormal"/>
              <w:jc w:val="center"/>
            </w:pPr>
            <w:r>
              <w:t>34441,43</w:t>
            </w:r>
          </w:p>
        </w:tc>
        <w:tc>
          <w:tcPr>
            <w:tcW w:w="1701" w:type="dxa"/>
          </w:tcPr>
          <w:p w14:paraId="53B2B83E" w14:textId="77777777" w:rsidR="00870054" w:rsidRDefault="00870054">
            <w:pPr>
              <w:pStyle w:val="ConsPlusNormal"/>
              <w:jc w:val="center"/>
            </w:pPr>
            <w:r>
              <w:t>37951,74</w:t>
            </w:r>
          </w:p>
        </w:tc>
        <w:tc>
          <w:tcPr>
            <w:tcW w:w="1701" w:type="dxa"/>
          </w:tcPr>
          <w:p w14:paraId="0A530BCD" w14:textId="77777777" w:rsidR="00870054" w:rsidRDefault="00870054">
            <w:pPr>
              <w:pStyle w:val="ConsPlusNormal"/>
              <w:jc w:val="center"/>
            </w:pPr>
            <w:r>
              <w:t>37974,74</w:t>
            </w:r>
          </w:p>
        </w:tc>
      </w:tr>
      <w:tr w:rsidR="00870054" w14:paraId="3BC2B33F" w14:textId="77777777">
        <w:tc>
          <w:tcPr>
            <w:tcW w:w="2835" w:type="dxa"/>
          </w:tcPr>
          <w:p w14:paraId="0C599060" w14:textId="77777777" w:rsidR="00870054" w:rsidRDefault="00870054">
            <w:pPr>
              <w:pStyle w:val="ConsPlusNormal"/>
            </w:pPr>
            <w:r>
              <w:t>Финансовое обеспечение выполнения функций государственных органов</w:t>
            </w:r>
          </w:p>
        </w:tc>
        <w:tc>
          <w:tcPr>
            <w:tcW w:w="1757" w:type="dxa"/>
          </w:tcPr>
          <w:p w14:paraId="63045B2F" w14:textId="77777777" w:rsidR="00870054" w:rsidRDefault="00870054">
            <w:pPr>
              <w:pStyle w:val="ConsPlusNormal"/>
              <w:jc w:val="center"/>
            </w:pPr>
            <w:r>
              <w:t>14 4 03 20000</w:t>
            </w:r>
          </w:p>
        </w:tc>
        <w:tc>
          <w:tcPr>
            <w:tcW w:w="680" w:type="dxa"/>
          </w:tcPr>
          <w:p w14:paraId="392B0FA3" w14:textId="77777777" w:rsidR="00870054" w:rsidRDefault="00870054">
            <w:pPr>
              <w:pStyle w:val="ConsPlusNormal"/>
              <w:jc w:val="center"/>
            </w:pPr>
            <w:r>
              <w:t>100</w:t>
            </w:r>
          </w:p>
        </w:tc>
        <w:tc>
          <w:tcPr>
            <w:tcW w:w="680" w:type="dxa"/>
          </w:tcPr>
          <w:p w14:paraId="4403B9D4" w14:textId="77777777" w:rsidR="00870054" w:rsidRDefault="00870054">
            <w:pPr>
              <w:pStyle w:val="ConsPlusNormal"/>
              <w:jc w:val="center"/>
            </w:pPr>
            <w:r>
              <w:t>04</w:t>
            </w:r>
          </w:p>
        </w:tc>
        <w:tc>
          <w:tcPr>
            <w:tcW w:w="680" w:type="dxa"/>
          </w:tcPr>
          <w:p w14:paraId="5DFCDD25" w14:textId="77777777" w:rsidR="00870054" w:rsidRDefault="00870054">
            <w:pPr>
              <w:pStyle w:val="ConsPlusNormal"/>
              <w:jc w:val="center"/>
            </w:pPr>
            <w:r>
              <w:t>05</w:t>
            </w:r>
          </w:p>
        </w:tc>
        <w:tc>
          <w:tcPr>
            <w:tcW w:w="1701" w:type="dxa"/>
          </w:tcPr>
          <w:p w14:paraId="48BCBA32" w14:textId="77777777" w:rsidR="00870054" w:rsidRDefault="00870054">
            <w:pPr>
              <w:pStyle w:val="ConsPlusNormal"/>
              <w:jc w:val="center"/>
            </w:pPr>
            <w:r>
              <w:t>31107,54</w:t>
            </w:r>
          </w:p>
        </w:tc>
        <w:tc>
          <w:tcPr>
            <w:tcW w:w="1701" w:type="dxa"/>
          </w:tcPr>
          <w:p w14:paraId="0B3FDD45" w14:textId="77777777" w:rsidR="00870054" w:rsidRDefault="00870054">
            <w:pPr>
              <w:pStyle w:val="ConsPlusNormal"/>
              <w:jc w:val="center"/>
            </w:pPr>
            <w:r>
              <w:t>33256,74</w:t>
            </w:r>
          </w:p>
        </w:tc>
        <w:tc>
          <w:tcPr>
            <w:tcW w:w="1701" w:type="dxa"/>
          </w:tcPr>
          <w:p w14:paraId="2C185006" w14:textId="77777777" w:rsidR="00870054" w:rsidRDefault="00870054">
            <w:pPr>
              <w:pStyle w:val="ConsPlusNormal"/>
              <w:jc w:val="center"/>
            </w:pPr>
            <w:r>
              <w:t>33257,74</w:t>
            </w:r>
          </w:p>
        </w:tc>
      </w:tr>
      <w:tr w:rsidR="00870054" w14:paraId="55A5FFED" w14:textId="77777777">
        <w:tc>
          <w:tcPr>
            <w:tcW w:w="2835" w:type="dxa"/>
          </w:tcPr>
          <w:p w14:paraId="37635326" w14:textId="77777777" w:rsidR="00870054" w:rsidRDefault="00870054">
            <w:pPr>
              <w:pStyle w:val="ConsPlusNormal"/>
            </w:pPr>
            <w:r>
              <w:t>Финансовое обеспечение выполнения функций государственных органов</w:t>
            </w:r>
          </w:p>
        </w:tc>
        <w:tc>
          <w:tcPr>
            <w:tcW w:w="1757" w:type="dxa"/>
          </w:tcPr>
          <w:p w14:paraId="7879BBC8" w14:textId="77777777" w:rsidR="00870054" w:rsidRDefault="00870054">
            <w:pPr>
              <w:pStyle w:val="ConsPlusNormal"/>
              <w:jc w:val="center"/>
            </w:pPr>
            <w:r>
              <w:t>14 4 03 20000</w:t>
            </w:r>
          </w:p>
        </w:tc>
        <w:tc>
          <w:tcPr>
            <w:tcW w:w="680" w:type="dxa"/>
          </w:tcPr>
          <w:p w14:paraId="7125E5D5" w14:textId="77777777" w:rsidR="00870054" w:rsidRDefault="00870054">
            <w:pPr>
              <w:pStyle w:val="ConsPlusNormal"/>
              <w:jc w:val="center"/>
            </w:pPr>
            <w:r>
              <w:t>200</w:t>
            </w:r>
          </w:p>
        </w:tc>
        <w:tc>
          <w:tcPr>
            <w:tcW w:w="680" w:type="dxa"/>
          </w:tcPr>
          <w:p w14:paraId="55EF1816" w14:textId="77777777" w:rsidR="00870054" w:rsidRDefault="00870054">
            <w:pPr>
              <w:pStyle w:val="ConsPlusNormal"/>
              <w:jc w:val="center"/>
            </w:pPr>
            <w:r>
              <w:t>04</w:t>
            </w:r>
          </w:p>
        </w:tc>
        <w:tc>
          <w:tcPr>
            <w:tcW w:w="680" w:type="dxa"/>
          </w:tcPr>
          <w:p w14:paraId="507BD9A2" w14:textId="77777777" w:rsidR="00870054" w:rsidRDefault="00870054">
            <w:pPr>
              <w:pStyle w:val="ConsPlusNormal"/>
              <w:jc w:val="center"/>
            </w:pPr>
            <w:r>
              <w:t>05</w:t>
            </w:r>
          </w:p>
        </w:tc>
        <w:tc>
          <w:tcPr>
            <w:tcW w:w="1701" w:type="dxa"/>
          </w:tcPr>
          <w:p w14:paraId="3A590D4B" w14:textId="77777777" w:rsidR="00870054" w:rsidRDefault="00870054">
            <w:pPr>
              <w:pStyle w:val="ConsPlusNormal"/>
              <w:jc w:val="center"/>
            </w:pPr>
            <w:r>
              <w:t>3224,39</w:t>
            </w:r>
          </w:p>
        </w:tc>
        <w:tc>
          <w:tcPr>
            <w:tcW w:w="1701" w:type="dxa"/>
          </w:tcPr>
          <w:p w14:paraId="055FD03D" w14:textId="77777777" w:rsidR="00870054" w:rsidRDefault="00870054">
            <w:pPr>
              <w:pStyle w:val="ConsPlusNormal"/>
              <w:jc w:val="center"/>
            </w:pPr>
            <w:r>
              <w:t>4580,00</w:t>
            </w:r>
          </w:p>
        </w:tc>
        <w:tc>
          <w:tcPr>
            <w:tcW w:w="1701" w:type="dxa"/>
          </w:tcPr>
          <w:p w14:paraId="47C46D68" w14:textId="77777777" w:rsidR="00870054" w:rsidRDefault="00870054">
            <w:pPr>
              <w:pStyle w:val="ConsPlusNormal"/>
              <w:jc w:val="center"/>
            </w:pPr>
            <w:r>
              <w:t>4602,00</w:t>
            </w:r>
          </w:p>
        </w:tc>
      </w:tr>
      <w:tr w:rsidR="00870054" w14:paraId="163DC377" w14:textId="77777777">
        <w:tc>
          <w:tcPr>
            <w:tcW w:w="2835" w:type="dxa"/>
          </w:tcPr>
          <w:p w14:paraId="5C581C6F" w14:textId="77777777" w:rsidR="00870054" w:rsidRDefault="00870054">
            <w:pPr>
              <w:pStyle w:val="ConsPlusNormal"/>
            </w:pPr>
            <w:r>
              <w:t>Финансовое обеспечение выполнения функций государственных органов</w:t>
            </w:r>
          </w:p>
        </w:tc>
        <w:tc>
          <w:tcPr>
            <w:tcW w:w="1757" w:type="dxa"/>
          </w:tcPr>
          <w:p w14:paraId="3B47B966" w14:textId="77777777" w:rsidR="00870054" w:rsidRDefault="00870054">
            <w:pPr>
              <w:pStyle w:val="ConsPlusNormal"/>
              <w:jc w:val="center"/>
            </w:pPr>
            <w:r>
              <w:t>14 4 03 20000</w:t>
            </w:r>
          </w:p>
        </w:tc>
        <w:tc>
          <w:tcPr>
            <w:tcW w:w="680" w:type="dxa"/>
          </w:tcPr>
          <w:p w14:paraId="49A0472F" w14:textId="77777777" w:rsidR="00870054" w:rsidRDefault="00870054">
            <w:pPr>
              <w:pStyle w:val="ConsPlusNormal"/>
              <w:jc w:val="center"/>
            </w:pPr>
            <w:r>
              <w:t>800</w:t>
            </w:r>
          </w:p>
        </w:tc>
        <w:tc>
          <w:tcPr>
            <w:tcW w:w="680" w:type="dxa"/>
          </w:tcPr>
          <w:p w14:paraId="24D7BAB4" w14:textId="77777777" w:rsidR="00870054" w:rsidRDefault="00870054">
            <w:pPr>
              <w:pStyle w:val="ConsPlusNormal"/>
              <w:jc w:val="center"/>
            </w:pPr>
            <w:r>
              <w:t>04</w:t>
            </w:r>
          </w:p>
        </w:tc>
        <w:tc>
          <w:tcPr>
            <w:tcW w:w="680" w:type="dxa"/>
          </w:tcPr>
          <w:p w14:paraId="03226310" w14:textId="77777777" w:rsidR="00870054" w:rsidRDefault="00870054">
            <w:pPr>
              <w:pStyle w:val="ConsPlusNormal"/>
              <w:jc w:val="center"/>
            </w:pPr>
            <w:r>
              <w:t>05</w:t>
            </w:r>
          </w:p>
        </w:tc>
        <w:tc>
          <w:tcPr>
            <w:tcW w:w="1701" w:type="dxa"/>
          </w:tcPr>
          <w:p w14:paraId="593EFDDB" w14:textId="77777777" w:rsidR="00870054" w:rsidRDefault="00870054">
            <w:pPr>
              <w:pStyle w:val="ConsPlusNormal"/>
              <w:jc w:val="center"/>
            </w:pPr>
            <w:r>
              <w:t>109,50</w:t>
            </w:r>
          </w:p>
        </w:tc>
        <w:tc>
          <w:tcPr>
            <w:tcW w:w="1701" w:type="dxa"/>
          </w:tcPr>
          <w:p w14:paraId="609D985F" w14:textId="77777777" w:rsidR="00870054" w:rsidRDefault="00870054">
            <w:pPr>
              <w:pStyle w:val="ConsPlusNormal"/>
              <w:jc w:val="center"/>
            </w:pPr>
            <w:r>
              <w:t>115,00</w:t>
            </w:r>
          </w:p>
        </w:tc>
        <w:tc>
          <w:tcPr>
            <w:tcW w:w="1701" w:type="dxa"/>
          </w:tcPr>
          <w:p w14:paraId="18EB4EE1" w14:textId="77777777" w:rsidR="00870054" w:rsidRDefault="00870054">
            <w:pPr>
              <w:pStyle w:val="ConsPlusNormal"/>
              <w:jc w:val="center"/>
            </w:pPr>
            <w:r>
              <w:t>115,00</w:t>
            </w:r>
          </w:p>
        </w:tc>
      </w:tr>
      <w:tr w:rsidR="00870054" w14:paraId="5E5D4ADE" w14:textId="77777777">
        <w:tc>
          <w:tcPr>
            <w:tcW w:w="2835" w:type="dxa"/>
          </w:tcPr>
          <w:p w14:paraId="5A8068C5" w14:textId="77777777" w:rsidR="00870054" w:rsidRDefault="00870054">
            <w:pPr>
              <w:pStyle w:val="ConsPlusNormal"/>
            </w:pPr>
            <w:r>
              <w:t>Комплекс процессных мероприятий "Профилактика и ликвидация лейкоза крупного рогатого скота в хозяйствах Республики Дагестан"</w:t>
            </w:r>
          </w:p>
        </w:tc>
        <w:tc>
          <w:tcPr>
            <w:tcW w:w="1757" w:type="dxa"/>
          </w:tcPr>
          <w:p w14:paraId="0B4044C8" w14:textId="77777777" w:rsidR="00870054" w:rsidRDefault="00870054">
            <w:pPr>
              <w:pStyle w:val="ConsPlusNormal"/>
              <w:jc w:val="center"/>
            </w:pPr>
            <w:r>
              <w:t>14 4 04</w:t>
            </w:r>
          </w:p>
        </w:tc>
        <w:tc>
          <w:tcPr>
            <w:tcW w:w="680" w:type="dxa"/>
          </w:tcPr>
          <w:p w14:paraId="3B9B5FC2" w14:textId="77777777" w:rsidR="00870054" w:rsidRDefault="00870054">
            <w:pPr>
              <w:pStyle w:val="ConsPlusNormal"/>
            </w:pPr>
          </w:p>
        </w:tc>
        <w:tc>
          <w:tcPr>
            <w:tcW w:w="680" w:type="dxa"/>
          </w:tcPr>
          <w:p w14:paraId="52B56AAB" w14:textId="77777777" w:rsidR="00870054" w:rsidRDefault="00870054">
            <w:pPr>
              <w:pStyle w:val="ConsPlusNormal"/>
            </w:pPr>
          </w:p>
        </w:tc>
        <w:tc>
          <w:tcPr>
            <w:tcW w:w="680" w:type="dxa"/>
          </w:tcPr>
          <w:p w14:paraId="14CA101E" w14:textId="77777777" w:rsidR="00870054" w:rsidRDefault="00870054">
            <w:pPr>
              <w:pStyle w:val="ConsPlusNormal"/>
            </w:pPr>
          </w:p>
        </w:tc>
        <w:tc>
          <w:tcPr>
            <w:tcW w:w="1701" w:type="dxa"/>
          </w:tcPr>
          <w:p w14:paraId="26D91B41" w14:textId="77777777" w:rsidR="00870054" w:rsidRDefault="00870054">
            <w:pPr>
              <w:pStyle w:val="ConsPlusNormal"/>
              <w:jc w:val="center"/>
            </w:pPr>
            <w:r>
              <w:t>5000,00</w:t>
            </w:r>
          </w:p>
        </w:tc>
        <w:tc>
          <w:tcPr>
            <w:tcW w:w="1701" w:type="dxa"/>
          </w:tcPr>
          <w:p w14:paraId="71F7439C" w14:textId="77777777" w:rsidR="00870054" w:rsidRDefault="00870054">
            <w:pPr>
              <w:pStyle w:val="ConsPlusNormal"/>
              <w:jc w:val="center"/>
            </w:pPr>
            <w:r>
              <w:t>0,00</w:t>
            </w:r>
          </w:p>
        </w:tc>
        <w:tc>
          <w:tcPr>
            <w:tcW w:w="1701" w:type="dxa"/>
          </w:tcPr>
          <w:p w14:paraId="35E99DF3" w14:textId="77777777" w:rsidR="00870054" w:rsidRDefault="00870054">
            <w:pPr>
              <w:pStyle w:val="ConsPlusNormal"/>
              <w:jc w:val="center"/>
            </w:pPr>
            <w:r>
              <w:t>0,00</w:t>
            </w:r>
          </w:p>
        </w:tc>
      </w:tr>
      <w:tr w:rsidR="00870054" w14:paraId="3EAD6C8C" w14:textId="77777777">
        <w:tc>
          <w:tcPr>
            <w:tcW w:w="2835" w:type="dxa"/>
          </w:tcPr>
          <w:p w14:paraId="3C0E0D73" w14:textId="77777777" w:rsidR="00870054" w:rsidRDefault="00870054">
            <w:pPr>
              <w:pStyle w:val="ConsPlusNormal"/>
            </w:pPr>
            <w:r>
              <w:t xml:space="preserve">Возмещение части затрат на приобретение крупного рогатого скота молочного направления </w:t>
            </w:r>
            <w:r>
              <w:lastRenderedPageBreak/>
              <w:t>для замены поголовья крупного рогатого скота, больного лейкозом</w:t>
            </w:r>
          </w:p>
        </w:tc>
        <w:tc>
          <w:tcPr>
            <w:tcW w:w="1757" w:type="dxa"/>
          </w:tcPr>
          <w:p w14:paraId="0226D6B6" w14:textId="77777777" w:rsidR="00870054" w:rsidRDefault="00870054">
            <w:pPr>
              <w:pStyle w:val="ConsPlusNormal"/>
              <w:jc w:val="center"/>
            </w:pPr>
            <w:r>
              <w:lastRenderedPageBreak/>
              <w:t>14 4 04 80040</w:t>
            </w:r>
          </w:p>
        </w:tc>
        <w:tc>
          <w:tcPr>
            <w:tcW w:w="680" w:type="dxa"/>
          </w:tcPr>
          <w:p w14:paraId="2707C71B" w14:textId="77777777" w:rsidR="00870054" w:rsidRDefault="00870054">
            <w:pPr>
              <w:pStyle w:val="ConsPlusNormal"/>
              <w:jc w:val="center"/>
            </w:pPr>
            <w:r>
              <w:t>800</w:t>
            </w:r>
          </w:p>
        </w:tc>
        <w:tc>
          <w:tcPr>
            <w:tcW w:w="680" w:type="dxa"/>
          </w:tcPr>
          <w:p w14:paraId="706E191F" w14:textId="77777777" w:rsidR="00870054" w:rsidRDefault="00870054">
            <w:pPr>
              <w:pStyle w:val="ConsPlusNormal"/>
              <w:jc w:val="center"/>
            </w:pPr>
            <w:r>
              <w:t>04</w:t>
            </w:r>
          </w:p>
        </w:tc>
        <w:tc>
          <w:tcPr>
            <w:tcW w:w="680" w:type="dxa"/>
          </w:tcPr>
          <w:p w14:paraId="4AC6A196" w14:textId="77777777" w:rsidR="00870054" w:rsidRDefault="00870054">
            <w:pPr>
              <w:pStyle w:val="ConsPlusNormal"/>
              <w:jc w:val="center"/>
            </w:pPr>
            <w:r>
              <w:t>05</w:t>
            </w:r>
          </w:p>
        </w:tc>
        <w:tc>
          <w:tcPr>
            <w:tcW w:w="1701" w:type="dxa"/>
          </w:tcPr>
          <w:p w14:paraId="4131E3EA" w14:textId="77777777" w:rsidR="00870054" w:rsidRDefault="00870054">
            <w:pPr>
              <w:pStyle w:val="ConsPlusNormal"/>
              <w:jc w:val="center"/>
            </w:pPr>
            <w:r>
              <w:t>5000,00</w:t>
            </w:r>
          </w:p>
        </w:tc>
        <w:tc>
          <w:tcPr>
            <w:tcW w:w="1701" w:type="dxa"/>
          </w:tcPr>
          <w:p w14:paraId="32015B7B" w14:textId="77777777" w:rsidR="00870054" w:rsidRDefault="00870054">
            <w:pPr>
              <w:pStyle w:val="ConsPlusNormal"/>
              <w:jc w:val="center"/>
            </w:pPr>
            <w:r>
              <w:t>0,00</w:t>
            </w:r>
          </w:p>
        </w:tc>
        <w:tc>
          <w:tcPr>
            <w:tcW w:w="1701" w:type="dxa"/>
          </w:tcPr>
          <w:p w14:paraId="791F3E7E" w14:textId="77777777" w:rsidR="00870054" w:rsidRDefault="00870054">
            <w:pPr>
              <w:pStyle w:val="ConsPlusNormal"/>
              <w:jc w:val="center"/>
            </w:pPr>
            <w:r>
              <w:t>0,00</w:t>
            </w:r>
          </w:p>
        </w:tc>
      </w:tr>
      <w:tr w:rsidR="00870054" w14:paraId="672442BE" w14:textId="77777777">
        <w:tc>
          <w:tcPr>
            <w:tcW w:w="2835" w:type="dxa"/>
          </w:tcPr>
          <w:p w14:paraId="1E2A0B9B" w14:textId="77777777" w:rsidR="00870054" w:rsidRDefault="00870054">
            <w:pPr>
              <w:pStyle w:val="ConsPlusNormal"/>
            </w:pPr>
            <w:r>
              <w:t>Комплекс процессных мероприятий "Обеспечение защиты населения от бродячих животных"</w:t>
            </w:r>
          </w:p>
        </w:tc>
        <w:tc>
          <w:tcPr>
            <w:tcW w:w="1757" w:type="dxa"/>
          </w:tcPr>
          <w:p w14:paraId="4E0BFD7E" w14:textId="77777777" w:rsidR="00870054" w:rsidRDefault="00870054">
            <w:pPr>
              <w:pStyle w:val="ConsPlusNormal"/>
              <w:jc w:val="center"/>
            </w:pPr>
            <w:r>
              <w:t>14 4 05</w:t>
            </w:r>
          </w:p>
        </w:tc>
        <w:tc>
          <w:tcPr>
            <w:tcW w:w="680" w:type="dxa"/>
          </w:tcPr>
          <w:p w14:paraId="3D08AFDA" w14:textId="77777777" w:rsidR="00870054" w:rsidRDefault="00870054">
            <w:pPr>
              <w:pStyle w:val="ConsPlusNormal"/>
            </w:pPr>
          </w:p>
        </w:tc>
        <w:tc>
          <w:tcPr>
            <w:tcW w:w="680" w:type="dxa"/>
          </w:tcPr>
          <w:p w14:paraId="114F1950" w14:textId="77777777" w:rsidR="00870054" w:rsidRDefault="00870054">
            <w:pPr>
              <w:pStyle w:val="ConsPlusNormal"/>
            </w:pPr>
          </w:p>
        </w:tc>
        <w:tc>
          <w:tcPr>
            <w:tcW w:w="680" w:type="dxa"/>
          </w:tcPr>
          <w:p w14:paraId="228AC0BF" w14:textId="77777777" w:rsidR="00870054" w:rsidRDefault="00870054">
            <w:pPr>
              <w:pStyle w:val="ConsPlusNormal"/>
            </w:pPr>
          </w:p>
        </w:tc>
        <w:tc>
          <w:tcPr>
            <w:tcW w:w="1701" w:type="dxa"/>
          </w:tcPr>
          <w:p w14:paraId="40111915" w14:textId="77777777" w:rsidR="00870054" w:rsidRDefault="00870054">
            <w:pPr>
              <w:pStyle w:val="ConsPlusNormal"/>
              <w:jc w:val="center"/>
            </w:pPr>
            <w:r>
              <w:t>38904,45</w:t>
            </w:r>
          </w:p>
        </w:tc>
        <w:tc>
          <w:tcPr>
            <w:tcW w:w="1701" w:type="dxa"/>
          </w:tcPr>
          <w:p w14:paraId="6AFC0F38" w14:textId="77777777" w:rsidR="00870054" w:rsidRDefault="00870054">
            <w:pPr>
              <w:pStyle w:val="ConsPlusNormal"/>
              <w:jc w:val="center"/>
            </w:pPr>
            <w:r>
              <w:t>30000,00</w:t>
            </w:r>
          </w:p>
        </w:tc>
        <w:tc>
          <w:tcPr>
            <w:tcW w:w="1701" w:type="dxa"/>
          </w:tcPr>
          <w:p w14:paraId="62E0DA51" w14:textId="77777777" w:rsidR="00870054" w:rsidRDefault="00870054">
            <w:pPr>
              <w:pStyle w:val="ConsPlusNormal"/>
              <w:jc w:val="center"/>
            </w:pPr>
            <w:r>
              <w:t>30000,00</w:t>
            </w:r>
          </w:p>
        </w:tc>
      </w:tr>
      <w:tr w:rsidR="00870054" w14:paraId="0C1634A5" w14:textId="77777777">
        <w:tc>
          <w:tcPr>
            <w:tcW w:w="2835" w:type="dxa"/>
          </w:tcPr>
          <w:p w14:paraId="752173BF" w14:textId="77777777" w:rsidR="00870054" w:rsidRDefault="00870054">
            <w:pPr>
              <w:pStyle w:val="ConsPlusNormal"/>
            </w:pPr>
            <w:r>
              <w:t>Проведение мероприятий по отлову и содержанию животных без владельцев</w:t>
            </w:r>
          </w:p>
        </w:tc>
        <w:tc>
          <w:tcPr>
            <w:tcW w:w="1757" w:type="dxa"/>
          </w:tcPr>
          <w:p w14:paraId="1F6268D7" w14:textId="77777777" w:rsidR="00870054" w:rsidRDefault="00870054">
            <w:pPr>
              <w:pStyle w:val="ConsPlusNormal"/>
              <w:jc w:val="center"/>
            </w:pPr>
            <w:r>
              <w:t>14 4 05 64600</w:t>
            </w:r>
          </w:p>
        </w:tc>
        <w:tc>
          <w:tcPr>
            <w:tcW w:w="680" w:type="dxa"/>
          </w:tcPr>
          <w:p w14:paraId="1D5CBCBA" w14:textId="77777777" w:rsidR="00870054" w:rsidRDefault="00870054">
            <w:pPr>
              <w:pStyle w:val="ConsPlusNormal"/>
              <w:jc w:val="center"/>
            </w:pPr>
            <w:r>
              <w:t>500</w:t>
            </w:r>
          </w:p>
        </w:tc>
        <w:tc>
          <w:tcPr>
            <w:tcW w:w="680" w:type="dxa"/>
          </w:tcPr>
          <w:p w14:paraId="09C0DD07" w14:textId="77777777" w:rsidR="00870054" w:rsidRDefault="00870054">
            <w:pPr>
              <w:pStyle w:val="ConsPlusNormal"/>
              <w:jc w:val="center"/>
            </w:pPr>
            <w:r>
              <w:t>04</w:t>
            </w:r>
          </w:p>
        </w:tc>
        <w:tc>
          <w:tcPr>
            <w:tcW w:w="680" w:type="dxa"/>
          </w:tcPr>
          <w:p w14:paraId="46EC0486" w14:textId="77777777" w:rsidR="00870054" w:rsidRDefault="00870054">
            <w:pPr>
              <w:pStyle w:val="ConsPlusNormal"/>
              <w:jc w:val="center"/>
            </w:pPr>
            <w:r>
              <w:t>12</w:t>
            </w:r>
          </w:p>
        </w:tc>
        <w:tc>
          <w:tcPr>
            <w:tcW w:w="1701" w:type="dxa"/>
          </w:tcPr>
          <w:p w14:paraId="67765E3F" w14:textId="77777777" w:rsidR="00870054" w:rsidRDefault="00870054">
            <w:pPr>
              <w:pStyle w:val="ConsPlusNormal"/>
              <w:jc w:val="center"/>
            </w:pPr>
            <w:r>
              <w:t>38904,45</w:t>
            </w:r>
          </w:p>
        </w:tc>
        <w:tc>
          <w:tcPr>
            <w:tcW w:w="1701" w:type="dxa"/>
          </w:tcPr>
          <w:p w14:paraId="430A815C" w14:textId="77777777" w:rsidR="00870054" w:rsidRDefault="00870054">
            <w:pPr>
              <w:pStyle w:val="ConsPlusNormal"/>
              <w:jc w:val="center"/>
            </w:pPr>
            <w:r>
              <w:t>30000,00</w:t>
            </w:r>
          </w:p>
        </w:tc>
        <w:tc>
          <w:tcPr>
            <w:tcW w:w="1701" w:type="dxa"/>
          </w:tcPr>
          <w:p w14:paraId="05118489" w14:textId="77777777" w:rsidR="00870054" w:rsidRDefault="00870054">
            <w:pPr>
              <w:pStyle w:val="ConsPlusNormal"/>
              <w:jc w:val="center"/>
            </w:pPr>
            <w:r>
              <w:t>30000,00</w:t>
            </w:r>
          </w:p>
        </w:tc>
      </w:tr>
      <w:tr w:rsidR="00870054" w14:paraId="54C750AB" w14:textId="77777777">
        <w:tc>
          <w:tcPr>
            <w:tcW w:w="2835" w:type="dxa"/>
          </w:tcPr>
          <w:p w14:paraId="4AEE4C3F" w14:textId="77777777" w:rsidR="00870054" w:rsidRDefault="00870054">
            <w:pPr>
              <w:pStyle w:val="ConsPlusNormal"/>
            </w:pPr>
            <w:r>
              <w:t xml:space="preserve">Государственная </w:t>
            </w:r>
            <w:hyperlink r:id="rId443">
              <w:r>
                <w:rPr>
                  <w:color w:val="0000FF"/>
                </w:rPr>
                <w:t>программа</w:t>
              </w:r>
            </w:hyperlink>
            <w:r>
              <w:t xml:space="preserve"> Республики Дагестан "Развитие транспортного комплекса Республики Дагестан"</w:t>
            </w:r>
          </w:p>
        </w:tc>
        <w:tc>
          <w:tcPr>
            <w:tcW w:w="1757" w:type="dxa"/>
          </w:tcPr>
          <w:p w14:paraId="32EFF078" w14:textId="77777777" w:rsidR="00870054" w:rsidRDefault="00870054">
            <w:pPr>
              <w:pStyle w:val="ConsPlusNormal"/>
              <w:jc w:val="center"/>
            </w:pPr>
            <w:r>
              <w:t>15</w:t>
            </w:r>
          </w:p>
        </w:tc>
        <w:tc>
          <w:tcPr>
            <w:tcW w:w="680" w:type="dxa"/>
          </w:tcPr>
          <w:p w14:paraId="39E8EE6E" w14:textId="77777777" w:rsidR="00870054" w:rsidRDefault="00870054">
            <w:pPr>
              <w:pStyle w:val="ConsPlusNormal"/>
            </w:pPr>
          </w:p>
        </w:tc>
        <w:tc>
          <w:tcPr>
            <w:tcW w:w="680" w:type="dxa"/>
          </w:tcPr>
          <w:p w14:paraId="380FCCB3" w14:textId="77777777" w:rsidR="00870054" w:rsidRDefault="00870054">
            <w:pPr>
              <w:pStyle w:val="ConsPlusNormal"/>
            </w:pPr>
          </w:p>
        </w:tc>
        <w:tc>
          <w:tcPr>
            <w:tcW w:w="680" w:type="dxa"/>
          </w:tcPr>
          <w:p w14:paraId="512CC798" w14:textId="77777777" w:rsidR="00870054" w:rsidRDefault="00870054">
            <w:pPr>
              <w:pStyle w:val="ConsPlusNormal"/>
            </w:pPr>
          </w:p>
        </w:tc>
        <w:tc>
          <w:tcPr>
            <w:tcW w:w="1701" w:type="dxa"/>
          </w:tcPr>
          <w:p w14:paraId="3DF1E085" w14:textId="77777777" w:rsidR="00870054" w:rsidRDefault="00870054">
            <w:pPr>
              <w:pStyle w:val="ConsPlusNormal"/>
              <w:jc w:val="center"/>
            </w:pPr>
            <w:r>
              <w:t>28768578,51</w:t>
            </w:r>
          </w:p>
        </w:tc>
        <w:tc>
          <w:tcPr>
            <w:tcW w:w="1701" w:type="dxa"/>
          </w:tcPr>
          <w:p w14:paraId="033F210B" w14:textId="77777777" w:rsidR="00870054" w:rsidRDefault="00870054">
            <w:pPr>
              <w:pStyle w:val="ConsPlusNormal"/>
              <w:jc w:val="center"/>
            </w:pPr>
            <w:r>
              <w:t>27238843,16</w:t>
            </w:r>
          </w:p>
        </w:tc>
        <w:tc>
          <w:tcPr>
            <w:tcW w:w="1701" w:type="dxa"/>
          </w:tcPr>
          <w:p w14:paraId="27E3447E" w14:textId="77777777" w:rsidR="00870054" w:rsidRDefault="00870054">
            <w:pPr>
              <w:pStyle w:val="ConsPlusNormal"/>
              <w:jc w:val="center"/>
            </w:pPr>
            <w:r>
              <w:t>25367498,59</w:t>
            </w:r>
          </w:p>
        </w:tc>
      </w:tr>
      <w:tr w:rsidR="00870054" w14:paraId="4D278014" w14:textId="77777777">
        <w:tc>
          <w:tcPr>
            <w:tcW w:w="2835" w:type="dxa"/>
          </w:tcPr>
          <w:p w14:paraId="7D6E981E" w14:textId="77777777" w:rsidR="00870054" w:rsidRDefault="00870054">
            <w:pPr>
              <w:pStyle w:val="ConsPlusNormal"/>
            </w:pPr>
            <w:r>
              <w:t>Региональные проекты, обеспечивающие достижение результатов федеральных проектов, входящих в состав национального проекта</w:t>
            </w:r>
          </w:p>
        </w:tc>
        <w:tc>
          <w:tcPr>
            <w:tcW w:w="1757" w:type="dxa"/>
          </w:tcPr>
          <w:p w14:paraId="16CEBB99" w14:textId="77777777" w:rsidR="00870054" w:rsidRDefault="00870054">
            <w:pPr>
              <w:pStyle w:val="ConsPlusNormal"/>
              <w:jc w:val="center"/>
            </w:pPr>
            <w:r>
              <w:t>15 1</w:t>
            </w:r>
          </w:p>
        </w:tc>
        <w:tc>
          <w:tcPr>
            <w:tcW w:w="680" w:type="dxa"/>
          </w:tcPr>
          <w:p w14:paraId="13FFAA6F" w14:textId="77777777" w:rsidR="00870054" w:rsidRDefault="00870054">
            <w:pPr>
              <w:pStyle w:val="ConsPlusNormal"/>
            </w:pPr>
          </w:p>
        </w:tc>
        <w:tc>
          <w:tcPr>
            <w:tcW w:w="680" w:type="dxa"/>
          </w:tcPr>
          <w:p w14:paraId="523A3399" w14:textId="77777777" w:rsidR="00870054" w:rsidRDefault="00870054">
            <w:pPr>
              <w:pStyle w:val="ConsPlusNormal"/>
            </w:pPr>
          </w:p>
        </w:tc>
        <w:tc>
          <w:tcPr>
            <w:tcW w:w="680" w:type="dxa"/>
          </w:tcPr>
          <w:p w14:paraId="1DDA552B" w14:textId="77777777" w:rsidR="00870054" w:rsidRDefault="00870054">
            <w:pPr>
              <w:pStyle w:val="ConsPlusNormal"/>
            </w:pPr>
          </w:p>
        </w:tc>
        <w:tc>
          <w:tcPr>
            <w:tcW w:w="1701" w:type="dxa"/>
          </w:tcPr>
          <w:p w14:paraId="5C020B44" w14:textId="77777777" w:rsidR="00870054" w:rsidRDefault="00870054">
            <w:pPr>
              <w:pStyle w:val="ConsPlusNormal"/>
              <w:jc w:val="center"/>
            </w:pPr>
            <w:r>
              <w:t>10022504,14</w:t>
            </w:r>
          </w:p>
        </w:tc>
        <w:tc>
          <w:tcPr>
            <w:tcW w:w="1701" w:type="dxa"/>
          </w:tcPr>
          <w:p w14:paraId="557715D4" w14:textId="77777777" w:rsidR="00870054" w:rsidRDefault="00870054">
            <w:pPr>
              <w:pStyle w:val="ConsPlusNormal"/>
              <w:jc w:val="center"/>
            </w:pPr>
            <w:r>
              <w:t>7621283,50</w:t>
            </w:r>
          </w:p>
        </w:tc>
        <w:tc>
          <w:tcPr>
            <w:tcW w:w="1701" w:type="dxa"/>
          </w:tcPr>
          <w:p w14:paraId="548D55F5" w14:textId="77777777" w:rsidR="00870054" w:rsidRDefault="00870054">
            <w:pPr>
              <w:pStyle w:val="ConsPlusNormal"/>
              <w:jc w:val="center"/>
            </w:pPr>
            <w:r>
              <w:t>4938958,36</w:t>
            </w:r>
          </w:p>
        </w:tc>
      </w:tr>
      <w:tr w:rsidR="00870054" w14:paraId="3C77ADA1" w14:textId="77777777">
        <w:tc>
          <w:tcPr>
            <w:tcW w:w="2835" w:type="dxa"/>
          </w:tcPr>
          <w:p w14:paraId="7F696491" w14:textId="77777777" w:rsidR="00870054" w:rsidRDefault="00870054">
            <w:pPr>
              <w:pStyle w:val="ConsPlusNormal"/>
            </w:pPr>
            <w:r>
              <w:t>Субсидии на обновление общественного транспорта</w:t>
            </w:r>
          </w:p>
        </w:tc>
        <w:tc>
          <w:tcPr>
            <w:tcW w:w="1757" w:type="dxa"/>
          </w:tcPr>
          <w:p w14:paraId="0943FEB2" w14:textId="77777777" w:rsidR="00870054" w:rsidRDefault="00870054">
            <w:pPr>
              <w:pStyle w:val="ConsPlusNormal"/>
              <w:jc w:val="center"/>
            </w:pPr>
            <w:r>
              <w:t>15 1 И6 54430</w:t>
            </w:r>
          </w:p>
        </w:tc>
        <w:tc>
          <w:tcPr>
            <w:tcW w:w="680" w:type="dxa"/>
          </w:tcPr>
          <w:p w14:paraId="108EBB6C" w14:textId="77777777" w:rsidR="00870054" w:rsidRDefault="00870054">
            <w:pPr>
              <w:pStyle w:val="ConsPlusNormal"/>
              <w:jc w:val="center"/>
            </w:pPr>
            <w:r>
              <w:t>200</w:t>
            </w:r>
          </w:p>
        </w:tc>
        <w:tc>
          <w:tcPr>
            <w:tcW w:w="680" w:type="dxa"/>
          </w:tcPr>
          <w:p w14:paraId="4EB8E005" w14:textId="77777777" w:rsidR="00870054" w:rsidRDefault="00870054">
            <w:pPr>
              <w:pStyle w:val="ConsPlusNormal"/>
              <w:jc w:val="center"/>
            </w:pPr>
            <w:r>
              <w:t>04</w:t>
            </w:r>
          </w:p>
        </w:tc>
        <w:tc>
          <w:tcPr>
            <w:tcW w:w="680" w:type="dxa"/>
          </w:tcPr>
          <w:p w14:paraId="25770C17" w14:textId="77777777" w:rsidR="00870054" w:rsidRDefault="00870054">
            <w:pPr>
              <w:pStyle w:val="ConsPlusNormal"/>
              <w:jc w:val="center"/>
            </w:pPr>
            <w:r>
              <w:t>08</w:t>
            </w:r>
          </w:p>
        </w:tc>
        <w:tc>
          <w:tcPr>
            <w:tcW w:w="1701" w:type="dxa"/>
          </w:tcPr>
          <w:p w14:paraId="631793E3" w14:textId="77777777" w:rsidR="00870054" w:rsidRDefault="00870054">
            <w:pPr>
              <w:pStyle w:val="ConsPlusNormal"/>
              <w:jc w:val="center"/>
            </w:pPr>
            <w:r>
              <w:t>350090,81</w:t>
            </w:r>
          </w:p>
        </w:tc>
        <w:tc>
          <w:tcPr>
            <w:tcW w:w="1701" w:type="dxa"/>
          </w:tcPr>
          <w:p w14:paraId="1A915AE3" w14:textId="77777777" w:rsidR="00870054" w:rsidRDefault="00870054">
            <w:pPr>
              <w:pStyle w:val="ConsPlusNormal"/>
              <w:jc w:val="center"/>
            </w:pPr>
            <w:r>
              <w:t>426993,23</w:t>
            </w:r>
          </w:p>
        </w:tc>
        <w:tc>
          <w:tcPr>
            <w:tcW w:w="1701" w:type="dxa"/>
          </w:tcPr>
          <w:p w14:paraId="55586DC3" w14:textId="77777777" w:rsidR="00870054" w:rsidRDefault="00870054">
            <w:pPr>
              <w:pStyle w:val="ConsPlusNormal"/>
              <w:jc w:val="center"/>
            </w:pPr>
            <w:r>
              <w:t>629806,46</w:t>
            </w:r>
          </w:p>
        </w:tc>
      </w:tr>
      <w:tr w:rsidR="00870054" w14:paraId="31F7E61E" w14:textId="77777777">
        <w:tc>
          <w:tcPr>
            <w:tcW w:w="2835" w:type="dxa"/>
          </w:tcPr>
          <w:p w14:paraId="564CC085" w14:textId="77777777" w:rsidR="00870054" w:rsidRDefault="00870054">
            <w:pPr>
              <w:pStyle w:val="ConsPlusNormal"/>
            </w:pPr>
            <w:r>
              <w:t xml:space="preserve">Региональный проект </w:t>
            </w:r>
            <w:r>
              <w:lastRenderedPageBreak/>
              <w:t>"Региональная и местная дорожная сеть"</w:t>
            </w:r>
          </w:p>
        </w:tc>
        <w:tc>
          <w:tcPr>
            <w:tcW w:w="1757" w:type="dxa"/>
          </w:tcPr>
          <w:p w14:paraId="59828FA6" w14:textId="77777777" w:rsidR="00870054" w:rsidRDefault="00870054">
            <w:pPr>
              <w:pStyle w:val="ConsPlusNormal"/>
              <w:jc w:val="center"/>
            </w:pPr>
            <w:r>
              <w:lastRenderedPageBreak/>
              <w:t>15 1 И8</w:t>
            </w:r>
          </w:p>
        </w:tc>
        <w:tc>
          <w:tcPr>
            <w:tcW w:w="680" w:type="dxa"/>
          </w:tcPr>
          <w:p w14:paraId="00CDAB46" w14:textId="77777777" w:rsidR="00870054" w:rsidRDefault="00870054">
            <w:pPr>
              <w:pStyle w:val="ConsPlusNormal"/>
            </w:pPr>
          </w:p>
        </w:tc>
        <w:tc>
          <w:tcPr>
            <w:tcW w:w="680" w:type="dxa"/>
          </w:tcPr>
          <w:p w14:paraId="6D305958" w14:textId="77777777" w:rsidR="00870054" w:rsidRDefault="00870054">
            <w:pPr>
              <w:pStyle w:val="ConsPlusNormal"/>
            </w:pPr>
          </w:p>
        </w:tc>
        <w:tc>
          <w:tcPr>
            <w:tcW w:w="680" w:type="dxa"/>
          </w:tcPr>
          <w:p w14:paraId="72E078A8" w14:textId="77777777" w:rsidR="00870054" w:rsidRDefault="00870054">
            <w:pPr>
              <w:pStyle w:val="ConsPlusNormal"/>
            </w:pPr>
          </w:p>
        </w:tc>
        <w:tc>
          <w:tcPr>
            <w:tcW w:w="1701" w:type="dxa"/>
          </w:tcPr>
          <w:p w14:paraId="2881BBCB" w14:textId="77777777" w:rsidR="00870054" w:rsidRDefault="00870054">
            <w:pPr>
              <w:pStyle w:val="ConsPlusNormal"/>
              <w:jc w:val="center"/>
            </w:pPr>
            <w:r>
              <w:t>9625965,15</w:t>
            </w:r>
          </w:p>
        </w:tc>
        <w:tc>
          <w:tcPr>
            <w:tcW w:w="1701" w:type="dxa"/>
          </w:tcPr>
          <w:p w14:paraId="140E30D7" w14:textId="77777777" w:rsidR="00870054" w:rsidRDefault="00870054">
            <w:pPr>
              <w:pStyle w:val="ConsPlusNormal"/>
              <w:jc w:val="center"/>
            </w:pPr>
            <w:r>
              <w:t>7047996,63</w:t>
            </w:r>
          </w:p>
        </w:tc>
        <w:tc>
          <w:tcPr>
            <w:tcW w:w="1701" w:type="dxa"/>
          </w:tcPr>
          <w:p w14:paraId="7F7476A0" w14:textId="77777777" w:rsidR="00870054" w:rsidRDefault="00870054">
            <w:pPr>
              <w:pStyle w:val="ConsPlusNormal"/>
              <w:jc w:val="center"/>
            </w:pPr>
            <w:r>
              <w:t>4161297,25</w:t>
            </w:r>
          </w:p>
        </w:tc>
      </w:tr>
      <w:tr w:rsidR="00870054" w14:paraId="5CDAC2FB" w14:textId="77777777">
        <w:tc>
          <w:tcPr>
            <w:tcW w:w="2835" w:type="dxa"/>
          </w:tcPr>
          <w:p w14:paraId="0E43C878" w14:textId="77777777" w:rsidR="00870054" w:rsidRDefault="00870054">
            <w:pPr>
              <w:pStyle w:val="ConsPlusNormal"/>
            </w:pPr>
            <w:r>
              <w:t>Субсидии на развитие и приведение в нормативное состояние автомобильных дорог регионального или межмуниципального, местного значения, включающих искусственные дорожные сооружения на них, а также дорожной сети городских агломераций</w:t>
            </w:r>
          </w:p>
        </w:tc>
        <w:tc>
          <w:tcPr>
            <w:tcW w:w="1757" w:type="dxa"/>
          </w:tcPr>
          <w:p w14:paraId="596E6694" w14:textId="77777777" w:rsidR="00870054" w:rsidRDefault="00870054">
            <w:pPr>
              <w:pStyle w:val="ConsPlusNormal"/>
              <w:jc w:val="center"/>
            </w:pPr>
            <w:r>
              <w:t>15 1 И8 54471</w:t>
            </w:r>
          </w:p>
        </w:tc>
        <w:tc>
          <w:tcPr>
            <w:tcW w:w="680" w:type="dxa"/>
          </w:tcPr>
          <w:p w14:paraId="7B622470" w14:textId="77777777" w:rsidR="00870054" w:rsidRDefault="00870054">
            <w:pPr>
              <w:pStyle w:val="ConsPlusNormal"/>
              <w:jc w:val="center"/>
            </w:pPr>
            <w:r>
              <w:t>200</w:t>
            </w:r>
          </w:p>
        </w:tc>
        <w:tc>
          <w:tcPr>
            <w:tcW w:w="680" w:type="dxa"/>
          </w:tcPr>
          <w:p w14:paraId="7F1CD35F" w14:textId="77777777" w:rsidR="00870054" w:rsidRDefault="00870054">
            <w:pPr>
              <w:pStyle w:val="ConsPlusNormal"/>
              <w:jc w:val="center"/>
            </w:pPr>
            <w:r>
              <w:t>04</w:t>
            </w:r>
          </w:p>
        </w:tc>
        <w:tc>
          <w:tcPr>
            <w:tcW w:w="680" w:type="dxa"/>
          </w:tcPr>
          <w:p w14:paraId="0FE5D8ED" w14:textId="77777777" w:rsidR="00870054" w:rsidRDefault="00870054">
            <w:pPr>
              <w:pStyle w:val="ConsPlusNormal"/>
              <w:jc w:val="center"/>
            </w:pPr>
            <w:r>
              <w:t>09</w:t>
            </w:r>
          </w:p>
        </w:tc>
        <w:tc>
          <w:tcPr>
            <w:tcW w:w="1701" w:type="dxa"/>
          </w:tcPr>
          <w:p w14:paraId="7FBFC7D9" w14:textId="77777777" w:rsidR="00870054" w:rsidRDefault="00870054">
            <w:pPr>
              <w:pStyle w:val="ConsPlusNormal"/>
              <w:jc w:val="center"/>
            </w:pPr>
            <w:r>
              <w:t>1460440,86</w:t>
            </w:r>
          </w:p>
        </w:tc>
        <w:tc>
          <w:tcPr>
            <w:tcW w:w="1701" w:type="dxa"/>
          </w:tcPr>
          <w:p w14:paraId="7B62C22B" w14:textId="77777777" w:rsidR="00870054" w:rsidRDefault="00870054">
            <w:pPr>
              <w:pStyle w:val="ConsPlusNormal"/>
              <w:jc w:val="center"/>
            </w:pPr>
            <w:r>
              <w:t>2534630,30</w:t>
            </w:r>
          </w:p>
        </w:tc>
        <w:tc>
          <w:tcPr>
            <w:tcW w:w="1701" w:type="dxa"/>
          </w:tcPr>
          <w:p w14:paraId="16BFF305" w14:textId="77777777" w:rsidR="00870054" w:rsidRDefault="00870054">
            <w:pPr>
              <w:pStyle w:val="ConsPlusNormal"/>
              <w:jc w:val="center"/>
            </w:pPr>
            <w:r>
              <w:t>2871297,25</w:t>
            </w:r>
          </w:p>
        </w:tc>
      </w:tr>
      <w:tr w:rsidR="00870054" w14:paraId="7DDFE455" w14:textId="77777777">
        <w:tc>
          <w:tcPr>
            <w:tcW w:w="2835" w:type="dxa"/>
          </w:tcPr>
          <w:p w14:paraId="4F7711EA" w14:textId="77777777" w:rsidR="00870054" w:rsidRDefault="00870054">
            <w:pPr>
              <w:pStyle w:val="ConsPlusNormal"/>
            </w:pPr>
            <w:r>
              <w:t>Субсидии на осуществление строительства и реконструкции автомобильных дорог регионального или межмуниципального, местного значения, искусственных дорожных сооружений</w:t>
            </w:r>
          </w:p>
        </w:tc>
        <w:tc>
          <w:tcPr>
            <w:tcW w:w="1757" w:type="dxa"/>
          </w:tcPr>
          <w:p w14:paraId="25F72C14" w14:textId="77777777" w:rsidR="00870054" w:rsidRDefault="00870054">
            <w:pPr>
              <w:pStyle w:val="ConsPlusNormal"/>
              <w:jc w:val="center"/>
            </w:pPr>
            <w:r>
              <w:t>15 1 И8 54472</w:t>
            </w:r>
          </w:p>
        </w:tc>
        <w:tc>
          <w:tcPr>
            <w:tcW w:w="680" w:type="dxa"/>
          </w:tcPr>
          <w:p w14:paraId="1662CE97" w14:textId="77777777" w:rsidR="00870054" w:rsidRDefault="00870054">
            <w:pPr>
              <w:pStyle w:val="ConsPlusNormal"/>
              <w:jc w:val="center"/>
            </w:pPr>
            <w:r>
              <w:t>400</w:t>
            </w:r>
          </w:p>
        </w:tc>
        <w:tc>
          <w:tcPr>
            <w:tcW w:w="680" w:type="dxa"/>
          </w:tcPr>
          <w:p w14:paraId="679C29BB" w14:textId="77777777" w:rsidR="00870054" w:rsidRDefault="00870054">
            <w:pPr>
              <w:pStyle w:val="ConsPlusNormal"/>
              <w:jc w:val="center"/>
            </w:pPr>
            <w:r>
              <w:t>04</w:t>
            </w:r>
          </w:p>
        </w:tc>
        <w:tc>
          <w:tcPr>
            <w:tcW w:w="680" w:type="dxa"/>
          </w:tcPr>
          <w:p w14:paraId="6CF9D195" w14:textId="77777777" w:rsidR="00870054" w:rsidRDefault="00870054">
            <w:pPr>
              <w:pStyle w:val="ConsPlusNormal"/>
              <w:jc w:val="center"/>
            </w:pPr>
            <w:r>
              <w:t>09</w:t>
            </w:r>
          </w:p>
        </w:tc>
        <w:tc>
          <w:tcPr>
            <w:tcW w:w="1701" w:type="dxa"/>
          </w:tcPr>
          <w:p w14:paraId="46EA3B7D" w14:textId="77777777" w:rsidR="00870054" w:rsidRDefault="00870054">
            <w:pPr>
              <w:pStyle w:val="ConsPlusNormal"/>
              <w:jc w:val="center"/>
            </w:pPr>
            <w:r>
              <w:t>6280503,42</w:t>
            </w:r>
          </w:p>
        </w:tc>
        <w:tc>
          <w:tcPr>
            <w:tcW w:w="1701" w:type="dxa"/>
          </w:tcPr>
          <w:p w14:paraId="22F8F5B7" w14:textId="77777777" w:rsidR="00870054" w:rsidRDefault="00870054">
            <w:pPr>
              <w:pStyle w:val="ConsPlusNormal"/>
              <w:jc w:val="center"/>
            </w:pPr>
            <w:r>
              <w:t>3397341,82</w:t>
            </w:r>
          </w:p>
        </w:tc>
        <w:tc>
          <w:tcPr>
            <w:tcW w:w="1701" w:type="dxa"/>
          </w:tcPr>
          <w:p w14:paraId="43F73603" w14:textId="77777777" w:rsidR="00870054" w:rsidRDefault="00870054">
            <w:pPr>
              <w:pStyle w:val="ConsPlusNormal"/>
              <w:jc w:val="center"/>
            </w:pPr>
            <w:r>
              <w:t>0,00</w:t>
            </w:r>
          </w:p>
        </w:tc>
      </w:tr>
      <w:tr w:rsidR="00870054" w14:paraId="195D225B" w14:textId="77777777">
        <w:tc>
          <w:tcPr>
            <w:tcW w:w="2835" w:type="dxa"/>
          </w:tcPr>
          <w:p w14:paraId="11478984" w14:textId="77777777" w:rsidR="00870054" w:rsidRDefault="00870054">
            <w:pPr>
              <w:pStyle w:val="ConsPlusNormal"/>
            </w:pPr>
            <w:r>
              <w:t xml:space="preserve">Приведение в нормативное состояние автомобильных дорог регионального или </w:t>
            </w:r>
            <w:r>
              <w:lastRenderedPageBreak/>
              <w:t>межмуниципального, местного значения и искусственных дорожных сооружений на них, а также дорожной сети городских агломераций</w:t>
            </w:r>
          </w:p>
        </w:tc>
        <w:tc>
          <w:tcPr>
            <w:tcW w:w="1757" w:type="dxa"/>
          </w:tcPr>
          <w:p w14:paraId="00735184" w14:textId="77777777" w:rsidR="00870054" w:rsidRDefault="00870054">
            <w:pPr>
              <w:pStyle w:val="ConsPlusNormal"/>
              <w:jc w:val="center"/>
            </w:pPr>
            <w:r>
              <w:lastRenderedPageBreak/>
              <w:t>15 1 И8 Д4471</w:t>
            </w:r>
          </w:p>
        </w:tc>
        <w:tc>
          <w:tcPr>
            <w:tcW w:w="680" w:type="dxa"/>
          </w:tcPr>
          <w:p w14:paraId="630AF025" w14:textId="77777777" w:rsidR="00870054" w:rsidRDefault="00870054">
            <w:pPr>
              <w:pStyle w:val="ConsPlusNormal"/>
              <w:jc w:val="center"/>
            </w:pPr>
            <w:r>
              <w:t>200</w:t>
            </w:r>
          </w:p>
        </w:tc>
        <w:tc>
          <w:tcPr>
            <w:tcW w:w="680" w:type="dxa"/>
          </w:tcPr>
          <w:p w14:paraId="35ABA850" w14:textId="77777777" w:rsidR="00870054" w:rsidRDefault="00870054">
            <w:pPr>
              <w:pStyle w:val="ConsPlusNormal"/>
              <w:jc w:val="center"/>
            </w:pPr>
            <w:r>
              <w:t>04</w:t>
            </w:r>
          </w:p>
        </w:tc>
        <w:tc>
          <w:tcPr>
            <w:tcW w:w="680" w:type="dxa"/>
          </w:tcPr>
          <w:p w14:paraId="1564E772" w14:textId="77777777" w:rsidR="00870054" w:rsidRDefault="00870054">
            <w:pPr>
              <w:pStyle w:val="ConsPlusNormal"/>
              <w:jc w:val="center"/>
            </w:pPr>
            <w:r>
              <w:t>09</w:t>
            </w:r>
          </w:p>
        </w:tc>
        <w:tc>
          <w:tcPr>
            <w:tcW w:w="1701" w:type="dxa"/>
          </w:tcPr>
          <w:p w14:paraId="5B0FC6D8" w14:textId="77777777" w:rsidR="00870054" w:rsidRDefault="00870054">
            <w:pPr>
              <w:pStyle w:val="ConsPlusNormal"/>
              <w:jc w:val="center"/>
            </w:pPr>
            <w:r>
              <w:t>1375020,87</w:t>
            </w:r>
          </w:p>
        </w:tc>
        <w:tc>
          <w:tcPr>
            <w:tcW w:w="1701" w:type="dxa"/>
          </w:tcPr>
          <w:p w14:paraId="074C42C9" w14:textId="77777777" w:rsidR="00870054" w:rsidRDefault="00870054">
            <w:pPr>
              <w:pStyle w:val="ConsPlusNormal"/>
              <w:jc w:val="center"/>
            </w:pPr>
            <w:r>
              <w:t>1116024,51</w:t>
            </w:r>
          </w:p>
        </w:tc>
        <w:tc>
          <w:tcPr>
            <w:tcW w:w="1701" w:type="dxa"/>
          </w:tcPr>
          <w:p w14:paraId="13AAC53B" w14:textId="77777777" w:rsidR="00870054" w:rsidRDefault="00870054">
            <w:pPr>
              <w:pStyle w:val="ConsPlusNormal"/>
              <w:jc w:val="center"/>
            </w:pPr>
            <w:r>
              <w:t>1290000,00</w:t>
            </w:r>
          </w:p>
        </w:tc>
      </w:tr>
      <w:tr w:rsidR="00870054" w14:paraId="67C0FE54" w14:textId="77777777">
        <w:tc>
          <w:tcPr>
            <w:tcW w:w="2835" w:type="dxa"/>
          </w:tcPr>
          <w:p w14:paraId="24FBC032" w14:textId="77777777" w:rsidR="00870054" w:rsidRDefault="00870054">
            <w:pPr>
              <w:pStyle w:val="ConsPlusNormal"/>
            </w:pPr>
            <w:r>
              <w:t>Приведение в нормативное состояние автомобильных дорог регионального или межмуниципального, местного значения и искусственных дорожных сооружений на них, а также дорожной сети городских агломераций</w:t>
            </w:r>
          </w:p>
        </w:tc>
        <w:tc>
          <w:tcPr>
            <w:tcW w:w="1757" w:type="dxa"/>
          </w:tcPr>
          <w:p w14:paraId="69090E69" w14:textId="77777777" w:rsidR="00870054" w:rsidRDefault="00870054">
            <w:pPr>
              <w:pStyle w:val="ConsPlusNormal"/>
              <w:jc w:val="center"/>
            </w:pPr>
            <w:r>
              <w:t>15 1 И8 Д4471</w:t>
            </w:r>
          </w:p>
        </w:tc>
        <w:tc>
          <w:tcPr>
            <w:tcW w:w="680" w:type="dxa"/>
          </w:tcPr>
          <w:p w14:paraId="1B7AC097" w14:textId="77777777" w:rsidR="00870054" w:rsidRDefault="00870054">
            <w:pPr>
              <w:pStyle w:val="ConsPlusNormal"/>
              <w:jc w:val="center"/>
            </w:pPr>
            <w:r>
              <w:t>500</w:t>
            </w:r>
          </w:p>
        </w:tc>
        <w:tc>
          <w:tcPr>
            <w:tcW w:w="680" w:type="dxa"/>
          </w:tcPr>
          <w:p w14:paraId="4F3B30A7" w14:textId="77777777" w:rsidR="00870054" w:rsidRDefault="00870054">
            <w:pPr>
              <w:pStyle w:val="ConsPlusNormal"/>
              <w:jc w:val="center"/>
            </w:pPr>
            <w:r>
              <w:t>04</w:t>
            </w:r>
          </w:p>
        </w:tc>
        <w:tc>
          <w:tcPr>
            <w:tcW w:w="680" w:type="dxa"/>
          </w:tcPr>
          <w:p w14:paraId="2CC661AB" w14:textId="77777777" w:rsidR="00870054" w:rsidRDefault="00870054">
            <w:pPr>
              <w:pStyle w:val="ConsPlusNormal"/>
              <w:jc w:val="center"/>
            </w:pPr>
            <w:r>
              <w:t>09</w:t>
            </w:r>
          </w:p>
        </w:tc>
        <w:tc>
          <w:tcPr>
            <w:tcW w:w="1701" w:type="dxa"/>
          </w:tcPr>
          <w:p w14:paraId="519D9F48" w14:textId="77777777" w:rsidR="00870054" w:rsidRDefault="00870054">
            <w:pPr>
              <w:pStyle w:val="ConsPlusNormal"/>
              <w:jc w:val="center"/>
            </w:pPr>
            <w:r>
              <w:t>510000,00</w:t>
            </w:r>
          </w:p>
        </w:tc>
        <w:tc>
          <w:tcPr>
            <w:tcW w:w="1701" w:type="dxa"/>
          </w:tcPr>
          <w:p w14:paraId="26F475E8" w14:textId="77777777" w:rsidR="00870054" w:rsidRDefault="00870054">
            <w:pPr>
              <w:pStyle w:val="ConsPlusNormal"/>
              <w:jc w:val="center"/>
            </w:pPr>
            <w:r>
              <w:t>0,00</w:t>
            </w:r>
          </w:p>
        </w:tc>
        <w:tc>
          <w:tcPr>
            <w:tcW w:w="1701" w:type="dxa"/>
          </w:tcPr>
          <w:p w14:paraId="0B5C1C94" w14:textId="77777777" w:rsidR="00870054" w:rsidRDefault="00870054">
            <w:pPr>
              <w:pStyle w:val="ConsPlusNormal"/>
              <w:jc w:val="center"/>
            </w:pPr>
            <w:r>
              <w:t>0,00</w:t>
            </w:r>
          </w:p>
        </w:tc>
      </w:tr>
      <w:tr w:rsidR="00870054" w14:paraId="6C442897" w14:textId="77777777">
        <w:tc>
          <w:tcPr>
            <w:tcW w:w="2835" w:type="dxa"/>
          </w:tcPr>
          <w:p w14:paraId="71E9CEEE" w14:textId="77777777" w:rsidR="00870054" w:rsidRDefault="00870054">
            <w:pPr>
              <w:pStyle w:val="ConsPlusNormal"/>
            </w:pPr>
            <w:r>
              <w:t>Региональный проект "Общесистемные меры развития дорожного хозяйства"</w:t>
            </w:r>
          </w:p>
        </w:tc>
        <w:tc>
          <w:tcPr>
            <w:tcW w:w="1757" w:type="dxa"/>
          </w:tcPr>
          <w:p w14:paraId="31B46850" w14:textId="77777777" w:rsidR="00870054" w:rsidRDefault="00870054">
            <w:pPr>
              <w:pStyle w:val="ConsPlusNormal"/>
              <w:jc w:val="center"/>
            </w:pPr>
            <w:r>
              <w:t>15 1 И9</w:t>
            </w:r>
          </w:p>
        </w:tc>
        <w:tc>
          <w:tcPr>
            <w:tcW w:w="680" w:type="dxa"/>
          </w:tcPr>
          <w:p w14:paraId="7112959C" w14:textId="77777777" w:rsidR="00870054" w:rsidRDefault="00870054">
            <w:pPr>
              <w:pStyle w:val="ConsPlusNormal"/>
            </w:pPr>
          </w:p>
        </w:tc>
        <w:tc>
          <w:tcPr>
            <w:tcW w:w="680" w:type="dxa"/>
          </w:tcPr>
          <w:p w14:paraId="710265A0" w14:textId="77777777" w:rsidR="00870054" w:rsidRDefault="00870054">
            <w:pPr>
              <w:pStyle w:val="ConsPlusNormal"/>
            </w:pPr>
          </w:p>
        </w:tc>
        <w:tc>
          <w:tcPr>
            <w:tcW w:w="680" w:type="dxa"/>
          </w:tcPr>
          <w:p w14:paraId="040190F5" w14:textId="77777777" w:rsidR="00870054" w:rsidRDefault="00870054">
            <w:pPr>
              <w:pStyle w:val="ConsPlusNormal"/>
            </w:pPr>
          </w:p>
        </w:tc>
        <w:tc>
          <w:tcPr>
            <w:tcW w:w="1701" w:type="dxa"/>
          </w:tcPr>
          <w:p w14:paraId="4B22B4C9" w14:textId="77777777" w:rsidR="00870054" w:rsidRDefault="00870054">
            <w:pPr>
              <w:pStyle w:val="ConsPlusNormal"/>
              <w:jc w:val="center"/>
            </w:pPr>
            <w:r>
              <w:t>46448,18</w:t>
            </w:r>
          </w:p>
        </w:tc>
        <w:tc>
          <w:tcPr>
            <w:tcW w:w="1701" w:type="dxa"/>
          </w:tcPr>
          <w:p w14:paraId="0D7E5C30" w14:textId="77777777" w:rsidR="00870054" w:rsidRDefault="00870054">
            <w:pPr>
              <w:pStyle w:val="ConsPlusNormal"/>
              <w:jc w:val="center"/>
            </w:pPr>
            <w:r>
              <w:t>146293,64</w:t>
            </w:r>
          </w:p>
        </w:tc>
        <w:tc>
          <w:tcPr>
            <w:tcW w:w="1701" w:type="dxa"/>
          </w:tcPr>
          <w:p w14:paraId="43A356C2" w14:textId="77777777" w:rsidR="00870054" w:rsidRDefault="00870054">
            <w:pPr>
              <w:pStyle w:val="ConsPlusNormal"/>
              <w:jc w:val="center"/>
            </w:pPr>
            <w:r>
              <w:t>147854,65</w:t>
            </w:r>
          </w:p>
        </w:tc>
      </w:tr>
      <w:tr w:rsidR="00870054" w14:paraId="1C58CE42" w14:textId="77777777">
        <w:tc>
          <w:tcPr>
            <w:tcW w:w="2835" w:type="dxa"/>
          </w:tcPr>
          <w:p w14:paraId="0DD61A13" w14:textId="77777777" w:rsidR="00870054" w:rsidRDefault="00870054">
            <w:pPr>
              <w:pStyle w:val="ConsPlusNormal"/>
            </w:pPr>
            <w:r>
              <w:t xml:space="preserve">Субсидии на внедрение интеллектуальных транспортных систем, предусматривающих автоматизацию процессов управления дорожным движением в городских агломерациях, </w:t>
            </w:r>
            <w:r>
              <w:lastRenderedPageBreak/>
              <w:t>включающих города с населением свыше 300 тысяч человек</w:t>
            </w:r>
          </w:p>
        </w:tc>
        <w:tc>
          <w:tcPr>
            <w:tcW w:w="1757" w:type="dxa"/>
          </w:tcPr>
          <w:p w14:paraId="69B3100F" w14:textId="77777777" w:rsidR="00870054" w:rsidRDefault="00870054">
            <w:pPr>
              <w:pStyle w:val="ConsPlusNormal"/>
              <w:jc w:val="center"/>
            </w:pPr>
            <w:r>
              <w:lastRenderedPageBreak/>
              <w:t>15 1 И9 54180</w:t>
            </w:r>
          </w:p>
        </w:tc>
        <w:tc>
          <w:tcPr>
            <w:tcW w:w="680" w:type="dxa"/>
          </w:tcPr>
          <w:p w14:paraId="157C0264" w14:textId="77777777" w:rsidR="00870054" w:rsidRDefault="00870054">
            <w:pPr>
              <w:pStyle w:val="ConsPlusNormal"/>
              <w:jc w:val="center"/>
            </w:pPr>
            <w:r>
              <w:t>500</w:t>
            </w:r>
          </w:p>
        </w:tc>
        <w:tc>
          <w:tcPr>
            <w:tcW w:w="680" w:type="dxa"/>
          </w:tcPr>
          <w:p w14:paraId="5174823B" w14:textId="77777777" w:rsidR="00870054" w:rsidRDefault="00870054">
            <w:pPr>
              <w:pStyle w:val="ConsPlusNormal"/>
              <w:jc w:val="center"/>
            </w:pPr>
            <w:r>
              <w:t>04</w:t>
            </w:r>
          </w:p>
        </w:tc>
        <w:tc>
          <w:tcPr>
            <w:tcW w:w="680" w:type="dxa"/>
          </w:tcPr>
          <w:p w14:paraId="7DB4EB58" w14:textId="77777777" w:rsidR="00870054" w:rsidRDefault="00870054">
            <w:pPr>
              <w:pStyle w:val="ConsPlusNormal"/>
              <w:jc w:val="center"/>
            </w:pPr>
            <w:r>
              <w:t>09</w:t>
            </w:r>
          </w:p>
        </w:tc>
        <w:tc>
          <w:tcPr>
            <w:tcW w:w="1701" w:type="dxa"/>
          </w:tcPr>
          <w:p w14:paraId="20B58DF9" w14:textId="77777777" w:rsidR="00870054" w:rsidRDefault="00870054">
            <w:pPr>
              <w:pStyle w:val="ConsPlusNormal"/>
              <w:jc w:val="center"/>
            </w:pPr>
            <w:r>
              <w:t>46448,18</w:t>
            </w:r>
          </w:p>
        </w:tc>
        <w:tc>
          <w:tcPr>
            <w:tcW w:w="1701" w:type="dxa"/>
          </w:tcPr>
          <w:p w14:paraId="70145ECC" w14:textId="77777777" w:rsidR="00870054" w:rsidRDefault="00870054">
            <w:pPr>
              <w:pStyle w:val="ConsPlusNormal"/>
              <w:jc w:val="center"/>
            </w:pPr>
            <w:r>
              <w:t>146293,64</w:t>
            </w:r>
          </w:p>
        </w:tc>
        <w:tc>
          <w:tcPr>
            <w:tcW w:w="1701" w:type="dxa"/>
          </w:tcPr>
          <w:p w14:paraId="5885B40A" w14:textId="77777777" w:rsidR="00870054" w:rsidRDefault="00870054">
            <w:pPr>
              <w:pStyle w:val="ConsPlusNormal"/>
              <w:jc w:val="center"/>
            </w:pPr>
            <w:r>
              <w:t>147854,65</w:t>
            </w:r>
          </w:p>
        </w:tc>
      </w:tr>
      <w:tr w:rsidR="00870054" w14:paraId="4CD9729E" w14:textId="77777777">
        <w:tc>
          <w:tcPr>
            <w:tcW w:w="2835" w:type="dxa"/>
          </w:tcPr>
          <w:p w14:paraId="15ED7FAA" w14:textId="77777777" w:rsidR="00870054" w:rsidRDefault="00870054">
            <w:pPr>
              <w:pStyle w:val="ConsPlusNormal"/>
            </w:pPr>
            <w:r>
              <w:t>Региональные проекты, не входящие в состав национального проекта</w:t>
            </w:r>
          </w:p>
        </w:tc>
        <w:tc>
          <w:tcPr>
            <w:tcW w:w="1757" w:type="dxa"/>
          </w:tcPr>
          <w:p w14:paraId="53474D63" w14:textId="77777777" w:rsidR="00870054" w:rsidRDefault="00870054">
            <w:pPr>
              <w:pStyle w:val="ConsPlusNormal"/>
              <w:jc w:val="center"/>
            </w:pPr>
            <w:r>
              <w:t>15 2</w:t>
            </w:r>
          </w:p>
        </w:tc>
        <w:tc>
          <w:tcPr>
            <w:tcW w:w="680" w:type="dxa"/>
          </w:tcPr>
          <w:p w14:paraId="7170A461" w14:textId="77777777" w:rsidR="00870054" w:rsidRDefault="00870054">
            <w:pPr>
              <w:pStyle w:val="ConsPlusNormal"/>
            </w:pPr>
          </w:p>
        </w:tc>
        <w:tc>
          <w:tcPr>
            <w:tcW w:w="680" w:type="dxa"/>
          </w:tcPr>
          <w:p w14:paraId="095F2024" w14:textId="77777777" w:rsidR="00870054" w:rsidRDefault="00870054">
            <w:pPr>
              <w:pStyle w:val="ConsPlusNormal"/>
            </w:pPr>
          </w:p>
        </w:tc>
        <w:tc>
          <w:tcPr>
            <w:tcW w:w="680" w:type="dxa"/>
          </w:tcPr>
          <w:p w14:paraId="2160C525" w14:textId="77777777" w:rsidR="00870054" w:rsidRDefault="00870054">
            <w:pPr>
              <w:pStyle w:val="ConsPlusNormal"/>
            </w:pPr>
          </w:p>
        </w:tc>
        <w:tc>
          <w:tcPr>
            <w:tcW w:w="1701" w:type="dxa"/>
          </w:tcPr>
          <w:p w14:paraId="1877DB89" w14:textId="77777777" w:rsidR="00870054" w:rsidRDefault="00870054">
            <w:pPr>
              <w:pStyle w:val="ConsPlusNormal"/>
              <w:jc w:val="center"/>
            </w:pPr>
            <w:r>
              <w:t>5016653,05</w:t>
            </w:r>
          </w:p>
        </w:tc>
        <w:tc>
          <w:tcPr>
            <w:tcW w:w="1701" w:type="dxa"/>
          </w:tcPr>
          <w:p w14:paraId="492DC7FF" w14:textId="77777777" w:rsidR="00870054" w:rsidRDefault="00870054">
            <w:pPr>
              <w:pStyle w:val="ConsPlusNormal"/>
              <w:jc w:val="center"/>
            </w:pPr>
            <w:r>
              <w:t>4374070,75</w:t>
            </w:r>
          </w:p>
        </w:tc>
        <w:tc>
          <w:tcPr>
            <w:tcW w:w="1701" w:type="dxa"/>
          </w:tcPr>
          <w:p w14:paraId="7C5E686F" w14:textId="77777777" w:rsidR="00870054" w:rsidRDefault="00870054">
            <w:pPr>
              <w:pStyle w:val="ConsPlusNormal"/>
              <w:jc w:val="center"/>
            </w:pPr>
            <w:r>
              <w:t>4374070,75</w:t>
            </w:r>
          </w:p>
        </w:tc>
      </w:tr>
      <w:tr w:rsidR="00870054" w14:paraId="693B5D63" w14:textId="77777777">
        <w:tc>
          <w:tcPr>
            <w:tcW w:w="2835" w:type="dxa"/>
          </w:tcPr>
          <w:p w14:paraId="4D0F00D2" w14:textId="77777777" w:rsidR="00870054" w:rsidRDefault="00870054">
            <w:pPr>
              <w:pStyle w:val="ConsPlusNormal"/>
            </w:pPr>
            <w:r>
              <w:t>Региональный проект "Осуществление дорожной деятельности по строительству и реконструкции автомобильных дорог общего пользования регионального, межмуниципального и местного значения и искусственных сооружений на них"</w:t>
            </w:r>
          </w:p>
        </w:tc>
        <w:tc>
          <w:tcPr>
            <w:tcW w:w="1757" w:type="dxa"/>
          </w:tcPr>
          <w:p w14:paraId="539F67EE" w14:textId="77777777" w:rsidR="00870054" w:rsidRDefault="00870054">
            <w:pPr>
              <w:pStyle w:val="ConsPlusNormal"/>
              <w:jc w:val="center"/>
            </w:pPr>
            <w:r>
              <w:t>15 2 01</w:t>
            </w:r>
          </w:p>
        </w:tc>
        <w:tc>
          <w:tcPr>
            <w:tcW w:w="680" w:type="dxa"/>
          </w:tcPr>
          <w:p w14:paraId="25630807" w14:textId="77777777" w:rsidR="00870054" w:rsidRDefault="00870054">
            <w:pPr>
              <w:pStyle w:val="ConsPlusNormal"/>
            </w:pPr>
          </w:p>
        </w:tc>
        <w:tc>
          <w:tcPr>
            <w:tcW w:w="680" w:type="dxa"/>
          </w:tcPr>
          <w:p w14:paraId="6337C3F7" w14:textId="77777777" w:rsidR="00870054" w:rsidRDefault="00870054">
            <w:pPr>
              <w:pStyle w:val="ConsPlusNormal"/>
            </w:pPr>
          </w:p>
        </w:tc>
        <w:tc>
          <w:tcPr>
            <w:tcW w:w="680" w:type="dxa"/>
          </w:tcPr>
          <w:p w14:paraId="6D65C93F" w14:textId="77777777" w:rsidR="00870054" w:rsidRDefault="00870054">
            <w:pPr>
              <w:pStyle w:val="ConsPlusNormal"/>
            </w:pPr>
          </w:p>
        </w:tc>
        <w:tc>
          <w:tcPr>
            <w:tcW w:w="1701" w:type="dxa"/>
          </w:tcPr>
          <w:p w14:paraId="74E67304" w14:textId="77777777" w:rsidR="00870054" w:rsidRDefault="00870054">
            <w:pPr>
              <w:pStyle w:val="ConsPlusNormal"/>
              <w:jc w:val="center"/>
            </w:pPr>
            <w:r>
              <w:t>3984166,00</w:t>
            </w:r>
          </w:p>
        </w:tc>
        <w:tc>
          <w:tcPr>
            <w:tcW w:w="1701" w:type="dxa"/>
          </w:tcPr>
          <w:p w14:paraId="47D7477B" w14:textId="77777777" w:rsidR="00870054" w:rsidRDefault="00870054">
            <w:pPr>
              <w:pStyle w:val="ConsPlusNormal"/>
              <w:jc w:val="center"/>
            </w:pPr>
            <w:r>
              <w:t>4374070,75</w:t>
            </w:r>
          </w:p>
        </w:tc>
        <w:tc>
          <w:tcPr>
            <w:tcW w:w="1701" w:type="dxa"/>
          </w:tcPr>
          <w:p w14:paraId="28DE0A3C" w14:textId="77777777" w:rsidR="00870054" w:rsidRDefault="00870054">
            <w:pPr>
              <w:pStyle w:val="ConsPlusNormal"/>
              <w:jc w:val="center"/>
            </w:pPr>
            <w:r>
              <w:t>4374070,75</w:t>
            </w:r>
          </w:p>
        </w:tc>
      </w:tr>
      <w:tr w:rsidR="00870054" w14:paraId="0F635E79" w14:textId="77777777">
        <w:tc>
          <w:tcPr>
            <w:tcW w:w="2835" w:type="dxa"/>
          </w:tcPr>
          <w:p w14:paraId="257A84A5" w14:textId="77777777" w:rsidR="00870054" w:rsidRDefault="00870054">
            <w:pPr>
              <w:pStyle w:val="ConsPlusNormal"/>
            </w:pPr>
            <w:r>
              <w:t xml:space="preserve">Финансовое обеспечение выполнения мероприятий по строительству и реконструкции автомобильных дорог общего пользования регионального, межмуниципального и местного значения и искусственных </w:t>
            </w:r>
            <w:r>
              <w:lastRenderedPageBreak/>
              <w:t>сооружений на них</w:t>
            </w:r>
          </w:p>
        </w:tc>
        <w:tc>
          <w:tcPr>
            <w:tcW w:w="1757" w:type="dxa"/>
          </w:tcPr>
          <w:p w14:paraId="683F7412" w14:textId="77777777" w:rsidR="00870054" w:rsidRDefault="00870054">
            <w:pPr>
              <w:pStyle w:val="ConsPlusNormal"/>
              <w:jc w:val="center"/>
            </w:pPr>
            <w:r>
              <w:lastRenderedPageBreak/>
              <w:t>15 2 01 20763</w:t>
            </w:r>
          </w:p>
        </w:tc>
        <w:tc>
          <w:tcPr>
            <w:tcW w:w="680" w:type="dxa"/>
          </w:tcPr>
          <w:p w14:paraId="6554D757" w14:textId="77777777" w:rsidR="00870054" w:rsidRDefault="00870054">
            <w:pPr>
              <w:pStyle w:val="ConsPlusNormal"/>
              <w:jc w:val="center"/>
            </w:pPr>
            <w:r>
              <w:t>400</w:t>
            </w:r>
          </w:p>
        </w:tc>
        <w:tc>
          <w:tcPr>
            <w:tcW w:w="680" w:type="dxa"/>
          </w:tcPr>
          <w:p w14:paraId="02D607AA" w14:textId="77777777" w:rsidR="00870054" w:rsidRDefault="00870054">
            <w:pPr>
              <w:pStyle w:val="ConsPlusNormal"/>
              <w:jc w:val="center"/>
            </w:pPr>
            <w:r>
              <w:t>04</w:t>
            </w:r>
          </w:p>
        </w:tc>
        <w:tc>
          <w:tcPr>
            <w:tcW w:w="680" w:type="dxa"/>
          </w:tcPr>
          <w:p w14:paraId="67F0BD2D" w14:textId="77777777" w:rsidR="00870054" w:rsidRDefault="00870054">
            <w:pPr>
              <w:pStyle w:val="ConsPlusNormal"/>
              <w:jc w:val="center"/>
            </w:pPr>
            <w:r>
              <w:t>09</w:t>
            </w:r>
          </w:p>
        </w:tc>
        <w:tc>
          <w:tcPr>
            <w:tcW w:w="1701" w:type="dxa"/>
          </w:tcPr>
          <w:p w14:paraId="19965EF0" w14:textId="77777777" w:rsidR="00870054" w:rsidRDefault="00870054">
            <w:pPr>
              <w:pStyle w:val="ConsPlusNormal"/>
              <w:jc w:val="center"/>
            </w:pPr>
            <w:r>
              <w:t>3984166,00</w:t>
            </w:r>
          </w:p>
        </w:tc>
        <w:tc>
          <w:tcPr>
            <w:tcW w:w="1701" w:type="dxa"/>
          </w:tcPr>
          <w:p w14:paraId="38C4E3C5" w14:textId="77777777" w:rsidR="00870054" w:rsidRDefault="00870054">
            <w:pPr>
              <w:pStyle w:val="ConsPlusNormal"/>
              <w:jc w:val="center"/>
            </w:pPr>
            <w:r>
              <w:t>4374070,75</w:t>
            </w:r>
          </w:p>
        </w:tc>
        <w:tc>
          <w:tcPr>
            <w:tcW w:w="1701" w:type="dxa"/>
          </w:tcPr>
          <w:p w14:paraId="7462DA73" w14:textId="77777777" w:rsidR="00870054" w:rsidRDefault="00870054">
            <w:pPr>
              <w:pStyle w:val="ConsPlusNormal"/>
              <w:jc w:val="center"/>
            </w:pPr>
            <w:r>
              <w:t>4374070,75</w:t>
            </w:r>
          </w:p>
        </w:tc>
      </w:tr>
      <w:tr w:rsidR="00870054" w14:paraId="4B703A22" w14:textId="77777777">
        <w:tc>
          <w:tcPr>
            <w:tcW w:w="2835" w:type="dxa"/>
          </w:tcPr>
          <w:p w14:paraId="722C02A0" w14:textId="77777777" w:rsidR="00870054" w:rsidRDefault="00870054">
            <w:pPr>
              <w:pStyle w:val="ConsPlusNormal"/>
            </w:pPr>
            <w:r>
              <w:t>Региональный проект "Содействие развитию автомобильных дорог общего пользования регионального, межмуниципального и местного значения"</w:t>
            </w:r>
          </w:p>
        </w:tc>
        <w:tc>
          <w:tcPr>
            <w:tcW w:w="1757" w:type="dxa"/>
          </w:tcPr>
          <w:p w14:paraId="1D6D9695" w14:textId="77777777" w:rsidR="00870054" w:rsidRDefault="00870054">
            <w:pPr>
              <w:pStyle w:val="ConsPlusNormal"/>
              <w:jc w:val="center"/>
            </w:pPr>
            <w:r>
              <w:t>15 2 02</w:t>
            </w:r>
          </w:p>
        </w:tc>
        <w:tc>
          <w:tcPr>
            <w:tcW w:w="680" w:type="dxa"/>
          </w:tcPr>
          <w:p w14:paraId="10369FAF" w14:textId="77777777" w:rsidR="00870054" w:rsidRDefault="00870054">
            <w:pPr>
              <w:pStyle w:val="ConsPlusNormal"/>
            </w:pPr>
          </w:p>
        </w:tc>
        <w:tc>
          <w:tcPr>
            <w:tcW w:w="680" w:type="dxa"/>
          </w:tcPr>
          <w:p w14:paraId="1A98AFFA" w14:textId="77777777" w:rsidR="00870054" w:rsidRDefault="00870054">
            <w:pPr>
              <w:pStyle w:val="ConsPlusNormal"/>
            </w:pPr>
          </w:p>
        </w:tc>
        <w:tc>
          <w:tcPr>
            <w:tcW w:w="680" w:type="dxa"/>
          </w:tcPr>
          <w:p w14:paraId="6EA3D485" w14:textId="77777777" w:rsidR="00870054" w:rsidRDefault="00870054">
            <w:pPr>
              <w:pStyle w:val="ConsPlusNormal"/>
            </w:pPr>
          </w:p>
        </w:tc>
        <w:tc>
          <w:tcPr>
            <w:tcW w:w="1701" w:type="dxa"/>
          </w:tcPr>
          <w:p w14:paraId="1E1CF631" w14:textId="77777777" w:rsidR="00870054" w:rsidRDefault="00870054">
            <w:pPr>
              <w:pStyle w:val="ConsPlusNormal"/>
              <w:jc w:val="center"/>
            </w:pPr>
            <w:r>
              <w:t>1032487,05</w:t>
            </w:r>
          </w:p>
        </w:tc>
        <w:tc>
          <w:tcPr>
            <w:tcW w:w="1701" w:type="dxa"/>
          </w:tcPr>
          <w:p w14:paraId="581D83A6" w14:textId="77777777" w:rsidR="00870054" w:rsidRDefault="00870054">
            <w:pPr>
              <w:pStyle w:val="ConsPlusNormal"/>
              <w:jc w:val="center"/>
            </w:pPr>
            <w:r>
              <w:t>0,00</w:t>
            </w:r>
          </w:p>
        </w:tc>
        <w:tc>
          <w:tcPr>
            <w:tcW w:w="1701" w:type="dxa"/>
          </w:tcPr>
          <w:p w14:paraId="7F506CF0" w14:textId="77777777" w:rsidR="00870054" w:rsidRDefault="00870054">
            <w:pPr>
              <w:pStyle w:val="ConsPlusNormal"/>
              <w:jc w:val="center"/>
            </w:pPr>
            <w:r>
              <w:t>0,00</w:t>
            </w:r>
          </w:p>
        </w:tc>
      </w:tr>
      <w:tr w:rsidR="00870054" w14:paraId="22BFD7FF" w14:textId="77777777">
        <w:tc>
          <w:tcPr>
            <w:tcW w:w="2835" w:type="dxa"/>
          </w:tcPr>
          <w:p w14:paraId="2B730970" w14:textId="77777777" w:rsidR="00870054" w:rsidRDefault="00870054">
            <w:pPr>
              <w:pStyle w:val="ConsPlusNormal"/>
            </w:pPr>
            <w:r>
              <w:t>Финансовое обеспечение мероприятий по строительству и реконструкции автомобильных дорог общего пользования регионального, межмуниципального и местного значения</w:t>
            </w:r>
          </w:p>
        </w:tc>
        <w:tc>
          <w:tcPr>
            <w:tcW w:w="1757" w:type="dxa"/>
          </w:tcPr>
          <w:p w14:paraId="773DD46B" w14:textId="77777777" w:rsidR="00870054" w:rsidRDefault="00870054">
            <w:pPr>
              <w:pStyle w:val="ConsPlusNormal"/>
              <w:jc w:val="center"/>
            </w:pPr>
            <w:r>
              <w:t>15 2 02 54160</w:t>
            </w:r>
          </w:p>
        </w:tc>
        <w:tc>
          <w:tcPr>
            <w:tcW w:w="680" w:type="dxa"/>
          </w:tcPr>
          <w:p w14:paraId="1A0AF8B2" w14:textId="77777777" w:rsidR="00870054" w:rsidRDefault="00870054">
            <w:pPr>
              <w:pStyle w:val="ConsPlusNormal"/>
              <w:jc w:val="center"/>
            </w:pPr>
            <w:r>
              <w:t>500</w:t>
            </w:r>
          </w:p>
        </w:tc>
        <w:tc>
          <w:tcPr>
            <w:tcW w:w="680" w:type="dxa"/>
          </w:tcPr>
          <w:p w14:paraId="31F386D4" w14:textId="77777777" w:rsidR="00870054" w:rsidRDefault="00870054">
            <w:pPr>
              <w:pStyle w:val="ConsPlusNormal"/>
              <w:jc w:val="center"/>
            </w:pPr>
            <w:r>
              <w:t>04</w:t>
            </w:r>
          </w:p>
        </w:tc>
        <w:tc>
          <w:tcPr>
            <w:tcW w:w="680" w:type="dxa"/>
          </w:tcPr>
          <w:p w14:paraId="66883566" w14:textId="77777777" w:rsidR="00870054" w:rsidRDefault="00870054">
            <w:pPr>
              <w:pStyle w:val="ConsPlusNormal"/>
              <w:jc w:val="center"/>
            </w:pPr>
            <w:r>
              <w:t>09</w:t>
            </w:r>
          </w:p>
        </w:tc>
        <w:tc>
          <w:tcPr>
            <w:tcW w:w="1701" w:type="dxa"/>
          </w:tcPr>
          <w:p w14:paraId="127587B6" w14:textId="77777777" w:rsidR="00870054" w:rsidRDefault="00870054">
            <w:pPr>
              <w:pStyle w:val="ConsPlusNormal"/>
              <w:jc w:val="center"/>
            </w:pPr>
            <w:r>
              <w:t>1032487,05</w:t>
            </w:r>
          </w:p>
        </w:tc>
        <w:tc>
          <w:tcPr>
            <w:tcW w:w="1701" w:type="dxa"/>
          </w:tcPr>
          <w:p w14:paraId="41E41C0C" w14:textId="77777777" w:rsidR="00870054" w:rsidRDefault="00870054">
            <w:pPr>
              <w:pStyle w:val="ConsPlusNormal"/>
              <w:jc w:val="center"/>
            </w:pPr>
            <w:r>
              <w:t>0,00</w:t>
            </w:r>
          </w:p>
        </w:tc>
        <w:tc>
          <w:tcPr>
            <w:tcW w:w="1701" w:type="dxa"/>
          </w:tcPr>
          <w:p w14:paraId="6714C469" w14:textId="77777777" w:rsidR="00870054" w:rsidRDefault="00870054">
            <w:pPr>
              <w:pStyle w:val="ConsPlusNormal"/>
              <w:jc w:val="center"/>
            </w:pPr>
            <w:r>
              <w:t>0,00</w:t>
            </w:r>
          </w:p>
        </w:tc>
      </w:tr>
      <w:tr w:rsidR="00870054" w14:paraId="7E13F19F" w14:textId="77777777">
        <w:tc>
          <w:tcPr>
            <w:tcW w:w="2835" w:type="dxa"/>
          </w:tcPr>
          <w:p w14:paraId="34CE2209" w14:textId="77777777" w:rsidR="00870054" w:rsidRDefault="00870054">
            <w:pPr>
              <w:pStyle w:val="ConsPlusNormal"/>
            </w:pPr>
            <w:r>
              <w:t>Комплексы процессных мероприятий</w:t>
            </w:r>
          </w:p>
        </w:tc>
        <w:tc>
          <w:tcPr>
            <w:tcW w:w="1757" w:type="dxa"/>
          </w:tcPr>
          <w:p w14:paraId="62FC8949" w14:textId="77777777" w:rsidR="00870054" w:rsidRDefault="00870054">
            <w:pPr>
              <w:pStyle w:val="ConsPlusNormal"/>
              <w:jc w:val="center"/>
            </w:pPr>
            <w:r>
              <w:t>15 4</w:t>
            </w:r>
          </w:p>
        </w:tc>
        <w:tc>
          <w:tcPr>
            <w:tcW w:w="680" w:type="dxa"/>
          </w:tcPr>
          <w:p w14:paraId="0D2BA371" w14:textId="77777777" w:rsidR="00870054" w:rsidRDefault="00870054">
            <w:pPr>
              <w:pStyle w:val="ConsPlusNormal"/>
            </w:pPr>
          </w:p>
        </w:tc>
        <w:tc>
          <w:tcPr>
            <w:tcW w:w="680" w:type="dxa"/>
          </w:tcPr>
          <w:p w14:paraId="5E29EB6F" w14:textId="77777777" w:rsidR="00870054" w:rsidRDefault="00870054">
            <w:pPr>
              <w:pStyle w:val="ConsPlusNormal"/>
            </w:pPr>
          </w:p>
        </w:tc>
        <w:tc>
          <w:tcPr>
            <w:tcW w:w="680" w:type="dxa"/>
          </w:tcPr>
          <w:p w14:paraId="0939E2CF" w14:textId="77777777" w:rsidR="00870054" w:rsidRDefault="00870054">
            <w:pPr>
              <w:pStyle w:val="ConsPlusNormal"/>
            </w:pPr>
          </w:p>
        </w:tc>
        <w:tc>
          <w:tcPr>
            <w:tcW w:w="1701" w:type="dxa"/>
          </w:tcPr>
          <w:p w14:paraId="0CBEDEBE" w14:textId="77777777" w:rsidR="00870054" w:rsidRDefault="00870054">
            <w:pPr>
              <w:pStyle w:val="ConsPlusNormal"/>
              <w:jc w:val="center"/>
            </w:pPr>
            <w:r>
              <w:t>13729421,32</w:t>
            </w:r>
          </w:p>
        </w:tc>
        <w:tc>
          <w:tcPr>
            <w:tcW w:w="1701" w:type="dxa"/>
          </w:tcPr>
          <w:p w14:paraId="1173D3B4" w14:textId="77777777" w:rsidR="00870054" w:rsidRDefault="00870054">
            <w:pPr>
              <w:pStyle w:val="ConsPlusNormal"/>
              <w:jc w:val="center"/>
            </w:pPr>
            <w:r>
              <w:t>15243488,91</w:t>
            </w:r>
          </w:p>
        </w:tc>
        <w:tc>
          <w:tcPr>
            <w:tcW w:w="1701" w:type="dxa"/>
          </w:tcPr>
          <w:p w14:paraId="238D481B" w14:textId="77777777" w:rsidR="00870054" w:rsidRDefault="00870054">
            <w:pPr>
              <w:pStyle w:val="ConsPlusNormal"/>
              <w:jc w:val="center"/>
            </w:pPr>
            <w:r>
              <w:t>16054469,48</w:t>
            </w:r>
          </w:p>
        </w:tc>
      </w:tr>
      <w:tr w:rsidR="00870054" w14:paraId="0A9BC4A2" w14:textId="77777777">
        <w:tc>
          <w:tcPr>
            <w:tcW w:w="2835" w:type="dxa"/>
          </w:tcPr>
          <w:p w14:paraId="5E295B58" w14:textId="77777777" w:rsidR="00870054" w:rsidRDefault="00870054">
            <w:pPr>
              <w:pStyle w:val="ConsPlusNormal"/>
            </w:pPr>
            <w:r>
              <w:t>Комплекс процессных мероприятий "Обеспечение деятельности государственных органов"</w:t>
            </w:r>
          </w:p>
        </w:tc>
        <w:tc>
          <w:tcPr>
            <w:tcW w:w="1757" w:type="dxa"/>
          </w:tcPr>
          <w:p w14:paraId="73A21F19" w14:textId="77777777" w:rsidR="00870054" w:rsidRDefault="00870054">
            <w:pPr>
              <w:pStyle w:val="ConsPlusNormal"/>
              <w:jc w:val="center"/>
            </w:pPr>
            <w:r>
              <w:t>15 4 01</w:t>
            </w:r>
          </w:p>
        </w:tc>
        <w:tc>
          <w:tcPr>
            <w:tcW w:w="680" w:type="dxa"/>
          </w:tcPr>
          <w:p w14:paraId="2D900402" w14:textId="77777777" w:rsidR="00870054" w:rsidRDefault="00870054">
            <w:pPr>
              <w:pStyle w:val="ConsPlusNormal"/>
            </w:pPr>
          </w:p>
        </w:tc>
        <w:tc>
          <w:tcPr>
            <w:tcW w:w="680" w:type="dxa"/>
          </w:tcPr>
          <w:p w14:paraId="08F6995F" w14:textId="77777777" w:rsidR="00870054" w:rsidRDefault="00870054">
            <w:pPr>
              <w:pStyle w:val="ConsPlusNormal"/>
            </w:pPr>
          </w:p>
        </w:tc>
        <w:tc>
          <w:tcPr>
            <w:tcW w:w="680" w:type="dxa"/>
          </w:tcPr>
          <w:p w14:paraId="7766806A" w14:textId="77777777" w:rsidR="00870054" w:rsidRDefault="00870054">
            <w:pPr>
              <w:pStyle w:val="ConsPlusNormal"/>
            </w:pPr>
          </w:p>
        </w:tc>
        <w:tc>
          <w:tcPr>
            <w:tcW w:w="1701" w:type="dxa"/>
          </w:tcPr>
          <w:p w14:paraId="32595779" w14:textId="77777777" w:rsidR="00870054" w:rsidRDefault="00870054">
            <w:pPr>
              <w:pStyle w:val="ConsPlusNormal"/>
              <w:jc w:val="center"/>
            </w:pPr>
            <w:r>
              <w:t>139148,13</w:t>
            </w:r>
          </w:p>
        </w:tc>
        <w:tc>
          <w:tcPr>
            <w:tcW w:w="1701" w:type="dxa"/>
          </w:tcPr>
          <w:p w14:paraId="287D8544" w14:textId="77777777" w:rsidR="00870054" w:rsidRDefault="00870054">
            <w:pPr>
              <w:pStyle w:val="ConsPlusNormal"/>
              <w:jc w:val="center"/>
            </w:pPr>
            <w:r>
              <w:t>139148,13</w:t>
            </w:r>
          </w:p>
        </w:tc>
        <w:tc>
          <w:tcPr>
            <w:tcW w:w="1701" w:type="dxa"/>
          </w:tcPr>
          <w:p w14:paraId="726E400A" w14:textId="77777777" w:rsidR="00870054" w:rsidRDefault="00870054">
            <w:pPr>
              <w:pStyle w:val="ConsPlusNormal"/>
              <w:jc w:val="center"/>
            </w:pPr>
            <w:r>
              <w:t>139148,13</w:t>
            </w:r>
          </w:p>
        </w:tc>
      </w:tr>
      <w:tr w:rsidR="00870054" w14:paraId="2A141FDC" w14:textId="77777777">
        <w:tc>
          <w:tcPr>
            <w:tcW w:w="2835" w:type="dxa"/>
          </w:tcPr>
          <w:p w14:paraId="14D33E37" w14:textId="77777777" w:rsidR="00870054" w:rsidRDefault="00870054">
            <w:pPr>
              <w:pStyle w:val="ConsPlusNormal"/>
            </w:pPr>
            <w:r>
              <w:t xml:space="preserve">Финансовое обеспечение выполнения функций </w:t>
            </w:r>
            <w:r>
              <w:lastRenderedPageBreak/>
              <w:t>государственных органов</w:t>
            </w:r>
          </w:p>
        </w:tc>
        <w:tc>
          <w:tcPr>
            <w:tcW w:w="1757" w:type="dxa"/>
          </w:tcPr>
          <w:p w14:paraId="070682C6" w14:textId="77777777" w:rsidR="00870054" w:rsidRDefault="00870054">
            <w:pPr>
              <w:pStyle w:val="ConsPlusNormal"/>
              <w:jc w:val="center"/>
            </w:pPr>
            <w:r>
              <w:lastRenderedPageBreak/>
              <w:t>15 4 01 20000</w:t>
            </w:r>
          </w:p>
        </w:tc>
        <w:tc>
          <w:tcPr>
            <w:tcW w:w="680" w:type="dxa"/>
          </w:tcPr>
          <w:p w14:paraId="1FD3A1A6" w14:textId="77777777" w:rsidR="00870054" w:rsidRDefault="00870054">
            <w:pPr>
              <w:pStyle w:val="ConsPlusNormal"/>
              <w:jc w:val="center"/>
            </w:pPr>
            <w:r>
              <w:t>100</w:t>
            </w:r>
          </w:p>
        </w:tc>
        <w:tc>
          <w:tcPr>
            <w:tcW w:w="680" w:type="dxa"/>
          </w:tcPr>
          <w:p w14:paraId="14ED2E3B" w14:textId="77777777" w:rsidR="00870054" w:rsidRDefault="00870054">
            <w:pPr>
              <w:pStyle w:val="ConsPlusNormal"/>
              <w:jc w:val="center"/>
            </w:pPr>
            <w:r>
              <w:t>04</w:t>
            </w:r>
          </w:p>
        </w:tc>
        <w:tc>
          <w:tcPr>
            <w:tcW w:w="680" w:type="dxa"/>
          </w:tcPr>
          <w:p w14:paraId="6A134780" w14:textId="77777777" w:rsidR="00870054" w:rsidRDefault="00870054">
            <w:pPr>
              <w:pStyle w:val="ConsPlusNormal"/>
              <w:jc w:val="center"/>
            </w:pPr>
            <w:r>
              <w:t>08</w:t>
            </w:r>
          </w:p>
        </w:tc>
        <w:tc>
          <w:tcPr>
            <w:tcW w:w="1701" w:type="dxa"/>
          </w:tcPr>
          <w:p w14:paraId="00AAF0F1" w14:textId="77777777" w:rsidR="00870054" w:rsidRDefault="00870054">
            <w:pPr>
              <w:pStyle w:val="ConsPlusNormal"/>
              <w:jc w:val="center"/>
            </w:pPr>
            <w:r>
              <w:t>132412,49</w:t>
            </w:r>
          </w:p>
        </w:tc>
        <w:tc>
          <w:tcPr>
            <w:tcW w:w="1701" w:type="dxa"/>
          </w:tcPr>
          <w:p w14:paraId="38E9EF32" w14:textId="77777777" w:rsidR="00870054" w:rsidRDefault="00870054">
            <w:pPr>
              <w:pStyle w:val="ConsPlusNormal"/>
              <w:jc w:val="center"/>
            </w:pPr>
            <w:r>
              <w:t>132412,49</w:t>
            </w:r>
          </w:p>
        </w:tc>
        <w:tc>
          <w:tcPr>
            <w:tcW w:w="1701" w:type="dxa"/>
          </w:tcPr>
          <w:p w14:paraId="018A1A00" w14:textId="77777777" w:rsidR="00870054" w:rsidRDefault="00870054">
            <w:pPr>
              <w:pStyle w:val="ConsPlusNormal"/>
              <w:jc w:val="center"/>
            </w:pPr>
            <w:r>
              <w:t>132412,49</w:t>
            </w:r>
          </w:p>
        </w:tc>
      </w:tr>
      <w:tr w:rsidR="00870054" w14:paraId="14E9F936" w14:textId="77777777">
        <w:tc>
          <w:tcPr>
            <w:tcW w:w="2835" w:type="dxa"/>
          </w:tcPr>
          <w:p w14:paraId="6116F4B1" w14:textId="77777777" w:rsidR="00870054" w:rsidRDefault="00870054">
            <w:pPr>
              <w:pStyle w:val="ConsPlusNormal"/>
            </w:pPr>
            <w:r>
              <w:t>Финансовое обеспечение выполнения функций государственных органов</w:t>
            </w:r>
          </w:p>
        </w:tc>
        <w:tc>
          <w:tcPr>
            <w:tcW w:w="1757" w:type="dxa"/>
          </w:tcPr>
          <w:p w14:paraId="48B6115D" w14:textId="77777777" w:rsidR="00870054" w:rsidRDefault="00870054">
            <w:pPr>
              <w:pStyle w:val="ConsPlusNormal"/>
              <w:jc w:val="center"/>
            </w:pPr>
            <w:r>
              <w:t>15 4 01 20000</w:t>
            </w:r>
          </w:p>
        </w:tc>
        <w:tc>
          <w:tcPr>
            <w:tcW w:w="680" w:type="dxa"/>
          </w:tcPr>
          <w:p w14:paraId="0BC503E4" w14:textId="77777777" w:rsidR="00870054" w:rsidRDefault="00870054">
            <w:pPr>
              <w:pStyle w:val="ConsPlusNormal"/>
              <w:jc w:val="center"/>
            </w:pPr>
            <w:r>
              <w:t>200</w:t>
            </w:r>
          </w:p>
        </w:tc>
        <w:tc>
          <w:tcPr>
            <w:tcW w:w="680" w:type="dxa"/>
          </w:tcPr>
          <w:p w14:paraId="2032F2E9" w14:textId="77777777" w:rsidR="00870054" w:rsidRDefault="00870054">
            <w:pPr>
              <w:pStyle w:val="ConsPlusNormal"/>
              <w:jc w:val="center"/>
            </w:pPr>
            <w:r>
              <w:t>04</w:t>
            </w:r>
          </w:p>
        </w:tc>
        <w:tc>
          <w:tcPr>
            <w:tcW w:w="680" w:type="dxa"/>
          </w:tcPr>
          <w:p w14:paraId="5D9D8725" w14:textId="77777777" w:rsidR="00870054" w:rsidRDefault="00870054">
            <w:pPr>
              <w:pStyle w:val="ConsPlusNormal"/>
              <w:jc w:val="center"/>
            </w:pPr>
            <w:r>
              <w:t>08</w:t>
            </w:r>
          </w:p>
        </w:tc>
        <w:tc>
          <w:tcPr>
            <w:tcW w:w="1701" w:type="dxa"/>
          </w:tcPr>
          <w:p w14:paraId="7F56809C" w14:textId="77777777" w:rsidR="00870054" w:rsidRDefault="00870054">
            <w:pPr>
              <w:pStyle w:val="ConsPlusNormal"/>
              <w:jc w:val="center"/>
            </w:pPr>
            <w:r>
              <w:t>6665,64</w:t>
            </w:r>
          </w:p>
        </w:tc>
        <w:tc>
          <w:tcPr>
            <w:tcW w:w="1701" w:type="dxa"/>
          </w:tcPr>
          <w:p w14:paraId="3490EFA3" w14:textId="77777777" w:rsidR="00870054" w:rsidRDefault="00870054">
            <w:pPr>
              <w:pStyle w:val="ConsPlusNormal"/>
              <w:jc w:val="center"/>
            </w:pPr>
            <w:r>
              <w:t>6665,64</w:t>
            </w:r>
          </w:p>
        </w:tc>
        <w:tc>
          <w:tcPr>
            <w:tcW w:w="1701" w:type="dxa"/>
          </w:tcPr>
          <w:p w14:paraId="37460992" w14:textId="77777777" w:rsidR="00870054" w:rsidRDefault="00870054">
            <w:pPr>
              <w:pStyle w:val="ConsPlusNormal"/>
              <w:jc w:val="center"/>
            </w:pPr>
            <w:r>
              <w:t>6665,64</w:t>
            </w:r>
          </w:p>
        </w:tc>
      </w:tr>
      <w:tr w:rsidR="00870054" w14:paraId="13FB7407" w14:textId="77777777">
        <w:tc>
          <w:tcPr>
            <w:tcW w:w="2835" w:type="dxa"/>
          </w:tcPr>
          <w:p w14:paraId="6F0A57EB" w14:textId="77777777" w:rsidR="00870054" w:rsidRDefault="00870054">
            <w:pPr>
              <w:pStyle w:val="ConsPlusNormal"/>
            </w:pPr>
            <w:r>
              <w:t>Финансовое обеспечение выполнения функций государственных органов</w:t>
            </w:r>
          </w:p>
        </w:tc>
        <w:tc>
          <w:tcPr>
            <w:tcW w:w="1757" w:type="dxa"/>
          </w:tcPr>
          <w:p w14:paraId="7ADBC143" w14:textId="77777777" w:rsidR="00870054" w:rsidRDefault="00870054">
            <w:pPr>
              <w:pStyle w:val="ConsPlusNormal"/>
              <w:jc w:val="center"/>
            </w:pPr>
            <w:r>
              <w:t>15 4 01 20000</w:t>
            </w:r>
          </w:p>
        </w:tc>
        <w:tc>
          <w:tcPr>
            <w:tcW w:w="680" w:type="dxa"/>
          </w:tcPr>
          <w:p w14:paraId="5B9220F2" w14:textId="77777777" w:rsidR="00870054" w:rsidRDefault="00870054">
            <w:pPr>
              <w:pStyle w:val="ConsPlusNormal"/>
              <w:jc w:val="center"/>
            </w:pPr>
            <w:r>
              <w:t>800</w:t>
            </w:r>
          </w:p>
        </w:tc>
        <w:tc>
          <w:tcPr>
            <w:tcW w:w="680" w:type="dxa"/>
          </w:tcPr>
          <w:p w14:paraId="1006DCA0" w14:textId="77777777" w:rsidR="00870054" w:rsidRDefault="00870054">
            <w:pPr>
              <w:pStyle w:val="ConsPlusNormal"/>
              <w:jc w:val="center"/>
            </w:pPr>
            <w:r>
              <w:t>04</w:t>
            </w:r>
          </w:p>
        </w:tc>
        <w:tc>
          <w:tcPr>
            <w:tcW w:w="680" w:type="dxa"/>
          </w:tcPr>
          <w:p w14:paraId="724AB180" w14:textId="77777777" w:rsidR="00870054" w:rsidRDefault="00870054">
            <w:pPr>
              <w:pStyle w:val="ConsPlusNormal"/>
              <w:jc w:val="center"/>
            </w:pPr>
            <w:r>
              <w:t>08</w:t>
            </w:r>
          </w:p>
        </w:tc>
        <w:tc>
          <w:tcPr>
            <w:tcW w:w="1701" w:type="dxa"/>
          </w:tcPr>
          <w:p w14:paraId="3688715D" w14:textId="77777777" w:rsidR="00870054" w:rsidRDefault="00870054">
            <w:pPr>
              <w:pStyle w:val="ConsPlusNormal"/>
              <w:jc w:val="center"/>
            </w:pPr>
            <w:r>
              <w:t>70,00</w:t>
            </w:r>
          </w:p>
        </w:tc>
        <w:tc>
          <w:tcPr>
            <w:tcW w:w="1701" w:type="dxa"/>
          </w:tcPr>
          <w:p w14:paraId="2B71CBFC" w14:textId="77777777" w:rsidR="00870054" w:rsidRDefault="00870054">
            <w:pPr>
              <w:pStyle w:val="ConsPlusNormal"/>
              <w:jc w:val="center"/>
            </w:pPr>
            <w:r>
              <w:t>70,00</w:t>
            </w:r>
          </w:p>
        </w:tc>
        <w:tc>
          <w:tcPr>
            <w:tcW w:w="1701" w:type="dxa"/>
          </w:tcPr>
          <w:p w14:paraId="47AB5C29" w14:textId="77777777" w:rsidR="00870054" w:rsidRDefault="00870054">
            <w:pPr>
              <w:pStyle w:val="ConsPlusNormal"/>
              <w:jc w:val="center"/>
            </w:pPr>
            <w:r>
              <w:t>70,00</w:t>
            </w:r>
          </w:p>
        </w:tc>
      </w:tr>
      <w:tr w:rsidR="00870054" w14:paraId="14CC1D6D" w14:textId="77777777">
        <w:tc>
          <w:tcPr>
            <w:tcW w:w="2835" w:type="dxa"/>
          </w:tcPr>
          <w:p w14:paraId="309EEFEF" w14:textId="77777777" w:rsidR="00870054" w:rsidRDefault="00870054">
            <w:pPr>
              <w:pStyle w:val="ConsPlusNormal"/>
            </w:pPr>
            <w:r>
              <w:t>Комплекс процессных мероприятий "Обеспечение деятельности подведомственных учреждений"</w:t>
            </w:r>
          </w:p>
        </w:tc>
        <w:tc>
          <w:tcPr>
            <w:tcW w:w="1757" w:type="dxa"/>
          </w:tcPr>
          <w:p w14:paraId="5C6770ED" w14:textId="77777777" w:rsidR="00870054" w:rsidRDefault="00870054">
            <w:pPr>
              <w:pStyle w:val="ConsPlusNormal"/>
              <w:jc w:val="center"/>
            </w:pPr>
            <w:r>
              <w:t>15 4 02</w:t>
            </w:r>
          </w:p>
        </w:tc>
        <w:tc>
          <w:tcPr>
            <w:tcW w:w="680" w:type="dxa"/>
          </w:tcPr>
          <w:p w14:paraId="07640A6B" w14:textId="77777777" w:rsidR="00870054" w:rsidRDefault="00870054">
            <w:pPr>
              <w:pStyle w:val="ConsPlusNormal"/>
            </w:pPr>
          </w:p>
        </w:tc>
        <w:tc>
          <w:tcPr>
            <w:tcW w:w="680" w:type="dxa"/>
          </w:tcPr>
          <w:p w14:paraId="23F067F1" w14:textId="77777777" w:rsidR="00870054" w:rsidRDefault="00870054">
            <w:pPr>
              <w:pStyle w:val="ConsPlusNormal"/>
            </w:pPr>
          </w:p>
        </w:tc>
        <w:tc>
          <w:tcPr>
            <w:tcW w:w="680" w:type="dxa"/>
          </w:tcPr>
          <w:p w14:paraId="58D03D73" w14:textId="77777777" w:rsidR="00870054" w:rsidRDefault="00870054">
            <w:pPr>
              <w:pStyle w:val="ConsPlusNormal"/>
            </w:pPr>
          </w:p>
        </w:tc>
        <w:tc>
          <w:tcPr>
            <w:tcW w:w="1701" w:type="dxa"/>
          </w:tcPr>
          <w:p w14:paraId="47D247C2" w14:textId="77777777" w:rsidR="00870054" w:rsidRDefault="00870054">
            <w:pPr>
              <w:pStyle w:val="ConsPlusNormal"/>
              <w:jc w:val="center"/>
            </w:pPr>
            <w:r>
              <w:t>270664,87</w:t>
            </w:r>
          </w:p>
        </w:tc>
        <w:tc>
          <w:tcPr>
            <w:tcW w:w="1701" w:type="dxa"/>
          </w:tcPr>
          <w:p w14:paraId="6917B54A" w14:textId="77777777" w:rsidR="00870054" w:rsidRDefault="00870054">
            <w:pPr>
              <w:pStyle w:val="ConsPlusNormal"/>
              <w:jc w:val="center"/>
            </w:pPr>
            <w:r>
              <w:t>270664,87</w:t>
            </w:r>
          </w:p>
        </w:tc>
        <w:tc>
          <w:tcPr>
            <w:tcW w:w="1701" w:type="dxa"/>
          </w:tcPr>
          <w:p w14:paraId="4D92D397" w14:textId="77777777" w:rsidR="00870054" w:rsidRDefault="00870054">
            <w:pPr>
              <w:pStyle w:val="ConsPlusNormal"/>
              <w:jc w:val="center"/>
            </w:pPr>
            <w:r>
              <w:t>270664,87</w:t>
            </w:r>
          </w:p>
        </w:tc>
      </w:tr>
      <w:tr w:rsidR="00870054" w14:paraId="663C7406" w14:textId="77777777">
        <w:tc>
          <w:tcPr>
            <w:tcW w:w="2835" w:type="dxa"/>
          </w:tcPr>
          <w:p w14:paraId="7591A2B4" w14:textId="77777777" w:rsidR="00870054" w:rsidRDefault="00870054">
            <w:pPr>
              <w:pStyle w:val="ConsPlusNormal"/>
            </w:pPr>
            <w:r>
              <w:t>Финансовое обеспечение выполнения функций ГКУ "Дагавтодор"</w:t>
            </w:r>
          </w:p>
        </w:tc>
        <w:tc>
          <w:tcPr>
            <w:tcW w:w="1757" w:type="dxa"/>
          </w:tcPr>
          <w:p w14:paraId="6F1BD7DC" w14:textId="77777777" w:rsidR="00870054" w:rsidRDefault="00870054">
            <w:pPr>
              <w:pStyle w:val="ConsPlusNormal"/>
              <w:jc w:val="center"/>
            </w:pPr>
            <w:r>
              <w:t>15 4 02 0059A</w:t>
            </w:r>
          </w:p>
        </w:tc>
        <w:tc>
          <w:tcPr>
            <w:tcW w:w="680" w:type="dxa"/>
          </w:tcPr>
          <w:p w14:paraId="1A351886" w14:textId="77777777" w:rsidR="00870054" w:rsidRDefault="00870054">
            <w:pPr>
              <w:pStyle w:val="ConsPlusNormal"/>
              <w:jc w:val="center"/>
            </w:pPr>
            <w:r>
              <w:t>100</w:t>
            </w:r>
          </w:p>
        </w:tc>
        <w:tc>
          <w:tcPr>
            <w:tcW w:w="680" w:type="dxa"/>
          </w:tcPr>
          <w:p w14:paraId="01FA7B10" w14:textId="77777777" w:rsidR="00870054" w:rsidRDefault="00870054">
            <w:pPr>
              <w:pStyle w:val="ConsPlusNormal"/>
              <w:jc w:val="center"/>
            </w:pPr>
            <w:r>
              <w:t>04</w:t>
            </w:r>
          </w:p>
        </w:tc>
        <w:tc>
          <w:tcPr>
            <w:tcW w:w="680" w:type="dxa"/>
          </w:tcPr>
          <w:p w14:paraId="014FD900" w14:textId="77777777" w:rsidR="00870054" w:rsidRDefault="00870054">
            <w:pPr>
              <w:pStyle w:val="ConsPlusNormal"/>
              <w:jc w:val="center"/>
            </w:pPr>
            <w:r>
              <w:t>09</w:t>
            </w:r>
          </w:p>
        </w:tc>
        <w:tc>
          <w:tcPr>
            <w:tcW w:w="1701" w:type="dxa"/>
          </w:tcPr>
          <w:p w14:paraId="6F4493B7" w14:textId="77777777" w:rsidR="00870054" w:rsidRDefault="00870054">
            <w:pPr>
              <w:pStyle w:val="ConsPlusNormal"/>
              <w:jc w:val="center"/>
            </w:pPr>
            <w:r>
              <w:t>138230,00</w:t>
            </w:r>
          </w:p>
        </w:tc>
        <w:tc>
          <w:tcPr>
            <w:tcW w:w="1701" w:type="dxa"/>
          </w:tcPr>
          <w:p w14:paraId="34E3C597" w14:textId="77777777" w:rsidR="00870054" w:rsidRDefault="00870054">
            <w:pPr>
              <w:pStyle w:val="ConsPlusNormal"/>
              <w:jc w:val="center"/>
            </w:pPr>
            <w:r>
              <w:t>138230,00</w:t>
            </w:r>
          </w:p>
        </w:tc>
        <w:tc>
          <w:tcPr>
            <w:tcW w:w="1701" w:type="dxa"/>
          </w:tcPr>
          <w:p w14:paraId="21201117" w14:textId="77777777" w:rsidR="00870054" w:rsidRDefault="00870054">
            <w:pPr>
              <w:pStyle w:val="ConsPlusNormal"/>
              <w:jc w:val="center"/>
            </w:pPr>
            <w:r>
              <w:t>138230,00</w:t>
            </w:r>
          </w:p>
        </w:tc>
      </w:tr>
      <w:tr w:rsidR="00870054" w14:paraId="3F970358" w14:textId="77777777">
        <w:tc>
          <w:tcPr>
            <w:tcW w:w="2835" w:type="dxa"/>
          </w:tcPr>
          <w:p w14:paraId="383BEDC3" w14:textId="77777777" w:rsidR="00870054" w:rsidRDefault="00870054">
            <w:pPr>
              <w:pStyle w:val="ConsPlusNormal"/>
            </w:pPr>
            <w:r>
              <w:t>Финансовое обеспечение выполнения функций ГКУ "Дагавтодор"</w:t>
            </w:r>
          </w:p>
        </w:tc>
        <w:tc>
          <w:tcPr>
            <w:tcW w:w="1757" w:type="dxa"/>
          </w:tcPr>
          <w:p w14:paraId="6E1D14AC" w14:textId="77777777" w:rsidR="00870054" w:rsidRDefault="00870054">
            <w:pPr>
              <w:pStyle w:val="ConsPlusNormal"/>
              <w:jc w:val="center"/>
            </w:pPr>
            <w:r>
              <w:t>15 4 02 0059A</w:t>
            </w:r>
          </w:p>
        </w:tc>
        <w:tc>
          <w:tcPr>
            <w:tcW w:w="680" w:type="dxa"/>
          </w:tcPr>
          <w:p w14:paraId="6CAF0B95" w14:textId="77777777" w:rsidR="00870054" w:rsidRDefault="00870054">
            <w:pPr>
              <w:pStyle w:val="ConsPlusNormal"/>
              <w:jc w:val="center"/>
            </w:pPr>
            <w:r>
              <w:t>200</w:t>
            </w:r>
          </w:p>
        </w:tc>
        <w:tc>
          <w:tcPr>
            <w:tcW w:w="680" w:type="dxa"/>
          </w:tcPr>
          <w:p w14:paraId="125C5223" w14:textId="77777777" w:rsidR="00870054" w:rsidRDefault="00870054">
            <w:pPr>
              <w:pStyle w:val="ConsPlusNormal"/>
              <w:jc w:val="center"/>
            </w:pPr>
            <w:r>
              <w:t>04</w:t>
            </w:r>
          </w:p>
        </w:tc>
        <w:tc>
          <w:tcPr>
            <w:tcW w:w="680" w:type="dxa"/>
          </w:tcPr>
          <w:p w14:paraId="7AC7B7B1" w14:textId="77777777" w:rsidR="00870054" w:rsidRDefault="00870054">
            <w:pPr>
              <w:pStyle w:val="ConsPlusNormal"/>
              <w:jc w:val="center"/>
            </w:pPr>
            <w:r>
              <w:t>09</w:t>
            </w:r>
          </w:p>
        </w:tc>
        <w:tc>
          <w:tcPr>
            <w:tcW w:w="1701" w:type="dxa"/>
          </w:tcPr>
          <w:p w14:paraId="5ADEFD3B" w14:textId="77777777" w:rsidR="00870054" w:rsidRDefault="00870054">
            <w:pPr>
              <w:pStyle w:val="ConsPlusNormal"/>
              <w:jc w:val="center"/>
            </w:pPr>
            <w:r>
              <w:t>54054,97</w:t>
            </w:r>
          </w:p>
        </w:tc>
        <w:tc>
          <w:tcPr>
            <w:tcW w:w="1701" w:type="dxa"/>
          </w:tcPr>
          <w:p w14:paraId="37A5AB0F" w14:textId="77777777" w:rsidR="00870054" w:rsidRDefault="00870054">
            <w:pPr>
              <w:pStyle w:val="ConsPlusNormal"/>
              <w:jc w:val="center"/>
            </w:pPr>
            <w:r>
              <w:t>54054,97</w:t>
            </w:r>
          </w:p>
        </w:tc>
        <w:tc>
          <w:tcPr>
            <w:tcW w:w="1701" w:type="dxa"/>
          </w:tcPr>
          <w:p w14:paraId="69A02421" w14:textId="77777777" w:rsidR="00870054" w:rsidRDefault="00870054">
            <w:pPr>
              <w:pStyle w:val="ConsPlusNormal"/>
              <w:jc w:val="center"/>
            </w:pPr>
            <w:r>
              <w:t>54054,97</w:t>
            </w:r>
          </w:p>
        </w:tc>
      </w:tr>
      <w:tr w:rsidR="00870054" w14:paraId="7D3455A9" w14:textId="77777777">
        <w:tc>
          <w:tcPr>
            <w:tcW w:w="2835" w:type="dxa"/>
          </w:tcPr>
          <w:p w14:paraId="1F681C64" w14:textId="77777777" w:rsidR="00870054" w:rsidRDefault="00870054">
            <w:pPr>
              <w:pStyle w:val="ConsPlusNormal"/>
            </w:pPr>
            <w:r>
              <w:t>Финансовое обеспечение выполнения функций ГКУ "Дагавтодор"</w:t>
            </w:r>
          </w:p>
        </w:tc>
        <w:tc>
          <w:tcPr>
            <w:tcW w:w="1757" w:type="dxa"/>
          </w:tcPr>
          <w:p w14:paraId="7815DE80" w14:textId="77777777" w:rsidR="00870054" w:rsidRDefault="00870054">
            <w:pPr>
              <w:pStyle w:val="ConsPlusNormal"/>
              <w:jc w:val="center"/>
            </w:pPr>
            <w:r>
              <w:t>15 4 02 0059A</w:t>
            </w:r>
          </w:p>
        </w:tc>
        <w:tc>
          <w:tcPr>
            <w:tcW w:w="680" w:type="dxa"/>
          </w:tcPr>
          <w:p w14:paraId="7A05BAD9" w14:textId="77777777" w:rsidR="00870054" w:rsidRDefault="00870054">
            <w:pPr>
              <w:pStyle w:val="ConsPlusNormal"/>
              <w:jc w:val="center"/>
            </w:pPr>
            <w:r>
              <w:t>800</w:t>
            </w:r>
          </w:p>
        </w:tc>
        <w:tc>
          <w:tcPr>
            <w:tcW w:w="680" w:type="dxa"/>
          </w:tcPr>
          <w:p w14:paraId="48DE1BD4" w14:textId="77777777" w:rsidR="00870054" w:rsidRDefault="00870054">
            <w:pPr>
              <w:pStyle w:val="ConsPlusNormal"/>
              <w:jc w:val="center"/>
            </w:pPr>
            <w:r>
              <w:t>04</w:t>
            </w:r>
          </w:p>
        </w:tc>
        <w:tc>
          <w:tcPr>
            <w:tcW w:w="680" w:type="dxa"/>
          </w:tcPr>
          <w:p w14:paraId="0BDE7DBE" w14:textId="77777777" w:rsidR="00870054" w:rsidRDefault="00870054">
            <w:pPr>
              <w:pStyle w:val="ConsPlusNormal"/>
              <w:jc w:val="center"/>
            </w:pPr>
            <w:r>
              <w:t>09</w:t>
            </w:r>
          </w:p>
        </w:tc>
        <w:tc>
          <w:tcPr>
            <w:tcW w:w="1701" w:type="dxa"/>
          </w:tcPr>
          <w:p w14:paraId="718AA0D0" w14:textId="77777777" w:rsidR="00870054" w:rsidRDefault="00870054">
            <w:pPr>
              <w:pStyle w:val="ConsPlusNormal"/>
              <w:jc w:val="center"/>
            </w:pPr>
            <w:r>
              <w:t>1670,00</w:t>
            </w:r>
          </w:p>
        </w:tc>
        <w:tc>
          <w:tcPr>
            <w:tcW w:w="1701" w:type="dxa"/>
          </w:tcPr>
          <w:p w14:paraId="6E482DA4" w14:textId="77777777" w:rsidR="00870054" w:rsidRDefault="00870054">
            <w:pPr>
              <w:pStyle w:val="ConsPlusNormal"/>
              <w:jc w:val="center"/>
            </w:pPr>
            <w:r>
              <w:t>1670,00</w:t>
            </w:r>
          </w:p>
        </w:tc>
        <w:tc>
          <w:tcPr>
            <w:tcW w:w="1701" w:type="dxa"/>
          </w:tcPr>
          <w:p w14:paraId="620BE3F0" w14:textId="77777777" w:rsidR="00870054" w:rsidRDefault="00870054">
            <w:pPr>
              <w:pStyle w:val="ConsPlusNormal"/>
              <w:jc w:val="center"/>
            </w:pPr>
            <w:r>
              <w:t>1670,00</w:t>
            </w:r>
          </w:p>
        </w:tc>
      </w:tr>
      <w:tr w:rsidR="00870054" w14:paraId="063A069F" w14:textId="77777777">
        <w:tc>
          <w:tcPr>
            <w:tcW w:w="2835" w:type="dxa"/>
          </w:tcPr>
          <w:p w14:paraId="5BC72EAD" w14:textId="77777777" w:rsidR="00870054" w:rsidRDefault="00870054">
            <w:pPr>
              <w:pStyle w:val="ConsPlusNormal"/>
            </w:pPr>
            <w:r>
              <w:t>Финансовое обеспечение выполнения функций ГКУ "ЦОДД"</w:t>
            </w:r>
          </w:p>
        </w:tc>
        <w:tc>
          <w:tcPr>
            <w:tcW w:w="1757" w:type="dxa"/>
          </w:tcPr>
          <w:p w14:paraId="03568D7A" w14:textId="77777777" w:rsidR="00870054" w:rsidRDefault="00870054">
            <w:pPr>
              <w:pStyle w:val="ConsPlusNormal"/>
              <w:jc w:val="center"/>
            </w:pPr>
            <w:r>
              <w:t>15 4 02 0059E</w:t>
            </w:r>
          </w:p>
        </w:tc>
        <w:tc>
          <w:tcPr>
            <w:tcW w:w="680" w:type="dxa"/>
          </w:tcPr>
          <w:p w14:paraId="2A7E20A4" w14:textId="77777777" w:rsidR="00870054" w:rsidRDefault="00870054">
            <w:pPr>
              <w:pStyle w:val="ConsPlusNormal"/>
              <w:jc w:val="center"/>
            </w:pPr>
            <w:r>
              <w:t>100</w:t>
            </w:r>
          </w:p>
        </w:tc>
        <w:tc>
          <w:tcPr>
            <w:tcW w:w="680" w:type="dxa"/>
          </w:tcPr>
          <w:p w14:paraId="43B70A92" w14:textId="77777777" w:rsidR="00870054" w:rsidRDefault="00870054">
            <w:pPr>
              <w:pStyle w:val="ConsPlusNormal"/>
              <w:jc w:val="center"/>
            </w:pPr>
            <w:r>
              <w:t>04</w:t>
            </w:r>
          </w:p>
        </w:tc>
        <w:tc>
          <w:tcPr>
            <w:tcW w:w="680" w:type="dxa"/>
          </w:tcPr>
          <w:p w14:paraId="601D5875" w14:textId="77777777" w:rsidR="00870054" w:rsidRDefault="00870054">
            <w:pPr>
              <w:pStyle w:val="ConsPlusNormal"/>
              <w:jc w:val="center"/>
            </w:pPr>
            <w:r>
              <w:t>09</w:t>
            </w:r>
          </w:p>
        </w:tc>
        <w:tc>
          <w:tcPr>
            <w:tcW w:w="1701" w:type="dxa"/>
          </w:tcPr>
          <w:p w14:paraId="60D75D0A" w14:textId="77777777" w:rsidR="00870054" w:rsidRDefault="00870054">
            <w:pPr>
              <w:pStyle w:val="ConsPlusNormal"/>
              <w:jc w:val="center"/>
            </w:pPr>
            <w:r>
              <w:t>65773,00</w:t>
            </w:r>
          </w:p>
        </w:tc>
        <w:tc>
          <w:tcPr>
            <w:tcW w:w="1701" w:type="dxa"/>
          </w:tcPr>
          <w:p w14:paraId="41192EFC" w14:textId="77777777" w:rsidR="00870054" w:rsidRDefault="00870054">
            <w:pPr>
              <w:pStyle w:val="ConsPlusNormal"/>
              <w:jc w:val="center"/>
            </w:pPr>
            <w:r>
              <w:t>65773,00</w:t>
            </w:r>
          </w:p>
        </w:tc>
        <w:tc>
          <w:tcPr>
            <w:tcW w:w="1701" w:type="dxa"/>
          </w:tcPr>
          <w:p w14:paraId="7E2C5807" w14:textId="77777777" w:rsidR="00870054" w:rsidRDefault="00870054">
            <w:pPr>
              <w:pStyle w:val="ConsPlusNormal"/>
              <w:jc w:val="center"/>
            </w:pPr>
            <w:r>
              <w:t>65773,00</w:t>
            </w:r>
          </w:p>
        </w:tc>
      </w:tr>
      <w:tr w:rsidR="00870054" w14:paraId="799B34DE" w14:textId="77777777">
        <w:tc>
          <w:tcPr>
            <w:tcW w:w="2835" w:type="dxa"/>
          </w:tcPr>
          <w:p w14:paraId="7B1CC1D2" w14:textId="77777777" w:rsidR="00870054" w:rsidRDefault="00870054">
            <w:pPr>
              <w:pStyle w:val="ConsPlusNormal"/>
            </w:pPr>
            <w:r>
              <w:lastRenderedPageBreak/>
              <w:t>Финансовое обеспечение выполнения функций ГКУ "ЦОДД"</w:t>
            </w:r>
          </w:p>
        </w:tc>
        <w:tc>
          <w:tcPr>
            <w:tcW w:w="1757" w:type="dxa"/>
          </w:tcPr>
          <w:p w14:paraId="1944A11C" w14:textId="77777777" w:rsidR="00870054" w:rsidRDefault="00870054">
            <w:pPr>
              <w:pStyle w:val="ConsPlusNormal"/>
              <w:jc w:val="center"/>
            </w:pPr>
            <w:r>
              <w:t>15 4 02 0059E</w:t>
            </w:r>
          </w:p>
        </w:tc>
        <w:tc>
          <w:tcPr>
            <w:tcW w:w="680" w:type="dxa"/>
          </w:tcPr>
          <w:p w14:paraId="78E5608C" w14:textId="77777777" w:rsidR="00870054" w:rsidRDefault="00870054">
            <w:pPr>
              <w:pStyle w:val="ConsPlusNormal"/>
              <w:jc w:val="center"/>
            </w:pPr>
            <w:r>
              <w:t>200</w:t>
            </w:r>
          </w:p>
        </w:tc>
        <w:tc>
          <w:tcPr>
            <w:tcW w:w="680" w:type="dxa"/>
          </w:tcPr>
          <w:p w14:paraId="12B5CF9A" w14:textId="77777777" w:rsidR="00870054" w:rsidRDefault="00870054">
            <w:pPr>
              <w:pStyle w:val="ConsPlusNormal"/>
              <w:jc w:val="center"/>
            </w:pPr>
            <w:r>
              <w:t>04</w:t>
            </w:r>
          </w:p>
        </w:tc>
        <w:tc>
          <w:tcPr>
            <w:tcW w:w="680" w:type="dxa"/>
          </w:tcPr>
          <w:p w14:paraId="63E9FA6B" w14:textId="77777777" w:rsidR="00870054" w:rsidRDefault="00870054">
            <w:pPr>
              <w:pStyle w:val="ConsPlusNormal"/>
              <w:jc w:val="center"/>
            </w:pPr>
            <w:r>
              <w:t>09</w:t>
            </w:r>
          </w:p>
        </w:tc>
        <w:tc>
          <w:tcPr>
            <w:tcW w:w="1701" w:type="dxa"/>
          </w:tcPr>
          <w:p w14:paraId="2238D2E9" w14:textId="77777777" w:rsidR="00870054" w:rsidRDefault="00870054">
            <w:pPr>
              <w:pStyle w:val="ConsPlusNormal"/>
              <w:jc w:val="center"/>
            </w:pPr>
            <w:r>
              <w:t>10666,90</w:t>
            </w:r>
          </w:p>
        </w:tc>
        <w:tc>
          <w:tcPr>
            <w:tcW w:w="1701" w:type="dxa"/>
          </w:tcPr>
          <w:p w14:paraId="78FFE7AB" w14:textId="77777777" w:rsidR="00870054" w:rsidRDefault="00870054">
            <w:pPr>
              <w:pStyle w:val="ConsPlusNormal"/>
              <w:jc w:val="center"/>
            </w:pPr>
            <w:r>
              <w:t>10666,90</w:t>
            </w:r>
          </w:p>
        </w:tc>
        <w:tc>
          <w:tcPr>
            <w:tcW w:w="1701" w:type="dxa"/>
          </w:tcPr>
          <w:p w14:paraId="0C677FB7" w14:textId="77777777" w:rsidR="00870054" w:rsidRDefault="00870054">
            <w:pPr>
              <w:pStyle w:val="ConsPlusNormal"/>
              <w:jc w:val="center"/>
            </w:pPr>
            <w:r>
              <w:t>10666,90</w:t>
            </w:r>
          </w:p>
        </w:tc>
      </w:tr>
      <w:tr w:rsidR="00870054" w14:paraId="24ABAEC7" w14:textId="77777777">
        <w:tc>
          <w:tcPr>
            <w:tcW w:w="2835" w:type="dxa"/>
          </w:tcPr>
          <w:p w14:paraId="52481AFD" w14:textId="77777777" w:rsidR="00870054" w:rsidRDefault="00870054">
            <w:pPr>
              <w:pStyle w:val="ConsPlusNormal"/>
            </w:pPr>
            <w:r>
              <w:t>Финансовое обеспечение выполнения функций ГКУ "ЦОДД"</w:t>
            </w:r>
          </w:p>
        </w:tc>
        <w:tc>
          <w:tcPr>
            <w:tcW w:w="1757" w:type="dxa"/>
          </w:tcPr>
          <w:p w14:paraId="33403CF2" w14:textId="77777777" w:rsidR="00870054" w:rsidRDefault="00870054">
            <w:pPr>
              <w:pStyle w:val="ConsPlusNormal"/>
              <w:jc w:val="center"/>
            </w:pPr>
            <w:r>
              <w:t>15 4 02 0059E</w:t>
            </w:r>
          </w:p>
        </w:tc>
        <w:tc>
          <w:tcPr>
            <w:tcW w:w="680" w:type="dxa"/>
          </w:tcPr>
          <w:p w14:paraId="426ECC02" w14:textId="77777777" w:rsidR="00870054" w:rsidRDefault="00870054">
            <w:pPr>
              <w:pStyle w:val="ConsPlusNormal"/>
              <w:jc w:val="center"/>
            </w:pPr>
            <w:r>
              <w:t>800</w:t>
            </w:r>
          </w:p>
        </w:tc>
        <w:tc>
          <w:tcPr>
            <w:tcW w:w="680" w:type="dxa"/>
          </w:tcPr>
          <w:p w14:paraId="2F953621" w14:textId="77777777" w:rsidR="00870054" w:rsidRDefault="00870054">
            <w:pPr>
              <w:pStyle w:val="ConsPlusNormal"/>
              <w:jc w:val="center"/>
            </w:pPr>
            <w:r>
              <w:t>04</w:t>
            </w:r>
          </w:p>
        </w:tc>
        <w:tc>
          <w:tcPr>
            <w:tcW w:w="680" w:type="dxa"/>
          </w:tcPr>
          <w:p w14:paraId="0A4A5BD2" w14:textId="77777777" w:rsidR="00870054" w:rsidRDefault="00870054">
            <w:pPr>
              <w:pStyle w:val="ConsPlusNormal"/>
              <w:jc w:val="center"/>
            </w:pPr>
            <w:r>
              <w:t>09</w:t>
            </w:r>
          </w:p>
        </w:tc>
        <w:tc>
          <w:tcPr>
            <w:tcW w:w="1701" w:type="dxa"/>
          </w:tcPr>
          <w:p w14:paraId="61B133DF" w14:textId="77777777" w:rsidR="00870054" w:rsidRDefault="00870054">
            <w:pPr>
              <w:pStyle w:val="ConsPlusNormal"/>
              <w:jc w:val="center"/>
            </w:pPr>
            <w:r>
              <w:t>270,00</w:t>
            </w:r>
          </w:p>
        </w:tc>
        <w:tc>
          <w:tcPr>
            <w:tcW w:w="1701" w:type="dxa"/>
          </w:tcPr>
          <w:p w14:paraId="661FCEC5" w14:textId="77777777" w:rsidR="00870054" w:rsidRDefault="00870054">
            <w:pPr>
              <w:pStyle w:val="ConsPlusNormal"/>
              <w:jc w:val="center"/>
            </w:pPr>
            <w:r>
              <w:t>270,00</w:t>
            </w:r>
          </w:p>
        </w:tc>
        <w:tc>
          <w:tcPr>
            <w:tcW w:w="1701" w:type="dxa"/>
          </w:tcPr>
          <w:p w14:paraId="6D4C56D2" w14:textId="77777777" w:rsidR="00870054" w:rsidRDefault="00870054">
            <w:pPr>
              <w:pStyle w:val="ConsPlusNormal"/>
              <w:jc w:val="center"/>
            </w:pPr>
            <w:r>
              <w:t>270,00</w:t>
            </w:r>
          </w:p>
        </w:tc>
      </w:tr>
      <w:tr w:rsidR="00870054" w14:paraId="60CEDB1A" w14:textId="77777777">
        <w:tc>
          <w:tcPr>
            <w:tcW w:w="2835" w:type="dxa"/>
          </w:tcPr>
          <w:p w14:paraId="695CBEC3" w14:textId="77777777" w:rsidR="00870054" w:rsidRDefault="00870054">
            <w:pPr>
              <w:pStyle w:val="ConsPlusNormal"/>
            </w:pPr>
            <w:r>
              <w:t>Финансовое оздоровление предприятий транспортного комплекса</w:t>
            </w:r>
          </w:p>
        </w:tc>
        <w:tc>
          <w:tcPr>
            <w:tcW w:w="1757" w:type="dxa"/>
          </w:tcPr>
          <w:p w14:paraId="260F4111" w14:textId="77777777" w:rsidR="00870054" w:rsidRDefault="00870054">
            <w:pPr>
              <w:pStyle w:val="ConsPlusNormal"/>
              <w:jc w:val="center"/>
            </w:pPr>
            <w:r>
              <w:t>15 4 03</w:t>
            </w:r>
          </w:p>
        </w:tc>
        <w:tc>
          <w:tcPr>
            <w:tcW w:w="680" w:type="dxa"/>
          </w:tcPr>
          <w:p w14:paraId="323FF72D" w14:textId="77777777" w:rsidR="00870054" w:rsidRDefault="00870054">
            <w:pPr>
              <w:pStyle w:val="ConsPlusNormal"/>
            </w:pPr>
          </w:p>
        </w:tc>
        <w:tc>
          <w:tcPr>
            <w:tcW w:w="680" w:type="dxa"/>
          </w:tcPr>
          <w:p w14:paraId="5AFA568F" w14:textId="77777777" w:rsidR="00870054" w:rsidRDefault="00870054">
            <w:pPr>
              <w:pStyle w:val="ConsPlusNormal"/>
            </w:pPr>
          </w:p>
        </w:tc>
        <w:tc>
          <w:tcPr>
            <w:tcW w:w="680" w:type="dxa"/>
          </w:tcPr>
          <w:p w14:paraId="50D7844A" w14:textId="77777777" w:rsidR="00870054" w:rsidRDefault="00870054">
            <w:pPr>
              <w:pStyle w:val="ConsPlusNormal"/>
            </w:pPr>
          </w:p>
        </w:tc>
        <w:tc>
          <w:tcPr>
            <w:tcW w:w="1701" w:type="dxa"/>
          </w:tcPr>
          <w:p w14:paraId="76FAEAA3" w14:textId="77777777" w:rsidR="00870054" w:rsidRDefault="00870054">
            <w:pPr>
              <w:pStyle w:val="ConsPlusNormal"/>
              <w:jc w:val="center"/>
            </w:pPr>
            <w:r>
              <w:t>6984521,20</w:t>
            </w:r>
          </w:p>
        </w:tc>
        <w:tc>
          <w:tcPr>
            <w:tcW w:w="1701" w:type="dxa"/>
          </w:tcPr>
          <w:p w14:paraId="130874AA" w14:textId="77777777" w:rsidR="00870054" w:rsidRDefault="00870054">
            <w:pPr>
              <w:pStyle w:val="ConsPlusNormal"/>
              <w:jc w:val="center"/>
            </w:pPr>
            <w:r>
              <w:t>6807068,51</w:t>
            </w:r>
          </w:p>
        </w:tc>
        <w:tc>
          <w:tcPr>
            <w:tcW w:w="1701" w:type="dxa"/>
          </w:tcPr>
          <w:p w14:paraId="46706491" w14:textId="77777777" w:rsidR="00870054" w:rsidRDefault="00870054">
            <w:pPr>
              <w:pStyle w:val="ConsPlusNormal"/>
              <w:jc w:val="center"/>
            </w:pPr>
            <w:r>
              <w:t>7112567,80</w:t>
            </w:r>
          </w:p>
        </w:tc>
      </w:tr>
      <w:tr w:rsidR="00870054" w14:paraId="78A6148A" w14:textId="77777777">
        <w:tc>
          <w:tcPr>
            <w:tcW w:w="2835" w:type="dxa"/>
          </w:tcPr>
          <w:p w14:paraId="7AB858C5" w14:textId="77777777" w:rsidR="00870054" w:rsidRDefault="00870054">
            <w:pPr>
              <w:pStyle w:val="ConsPlusNormal"/>
            </w:pPr>
            <w:r>
              <w:t>Финансовое обеспечение выполнения мероприятий по капитальному ремонту, ремонту и содержанию автомобильных дорог общего пользования регионального, межмуниципального и местного значения и искусственных сооружений на них</w:t>
            </w:r>
          </w:p>
        </w:tc>
        <w:tc>
          <w:tcPr>
            <w:tcW w:w="1757" w:type="dxa"/>
          </w:tcPr>
          <w:p w14:paraId="0D328617" w14:textId="77777777" w:rsidR="00870054" w:rsidRDefault="00870054">
            <w:pPr>
              <w:pStyle w:val="ConsPlusNormal"/>
              <w:jc w:val="center"/>
            </w:pPr>
            <w:r>
              <w:t>15 4 03 20762</w:t>
            </w:r>
          </w:p>
        </w:tc>
        <w:tc>
          <w:tcPr>
            <w:tcW w:w="680" w:type="dxa"/>
          </w:tcPr>
          <w:p w14:paraId="664ED208" w14:textId="77777777" w:rsidR="00870054" w:rsidRDefault="00870054">
            <w:pPr>
              <w:pStyle w:val="ConsPlusNormal"/>
              <w:jc w:val="center"/>
            </w:pPr>
            <w:r>
              <w:t>200</w:t>
            </w:r>
          </w:p>
        </w:tc>
        <w:tc>
          <w:tcPr>
            <w:tcW w:w="680" w:type="dxa"/>
          </w:tcPr>
          <w:p w14:paraId="78DC6727" w14:textId="77777777" w:rsidR="00870054" w:rsidRDefault="00870054">
            <w:pPr>
              <w:pStyle w:val="ConsPlusNormal"/>
              <w:jc w:val="center"/>
            </w:pPr>
            <w:r>
              <w:t>04</w:t>
            </w:r>
          </w:p>
        </w:tc>
        <w:tc>
          <w:tcPr>
            <w:tcW w:w="680" w:type="dxa"/>
          </w:tcPr>
          <w:p w14:paraId="3A6E32BD" w14:textId="77777777" w:rsidR="00870054" w:rsidRDefault="00870054">
            <w:pPr>
              <w:pStyle w:val="ConsPlusNormal"/>
              <w:jc w:val="center"/>
            </w:pPr>
            <w:r>
              <w:t>09</w:t>
            </w:r>
          </w:p>
        </w:tc>
        <w:tc>
          <w:tcPr>
            <w:tcW w:w="1701" w:type="dxa"/>
          </w:tcPr>
          <w:p w14:paraId="309D41F8" w14:textId="77777777" w:rsidR="00870054" w:rsidRDefault="00870054">
            <w:pPr>
              <w:pStyle w:val="ConsPlusNormal"/>
              <w:jc w:val="center"/>
            </w:pPr>
            <w:r>
              <w:t>6984521,20</w:t>
            </w:r>
          </w:p>
        </w:tc>
        <w:tc>
          <w:tcPr>
            <w:tcW w:w="1701" w:type="dxa"/>
          </w:tcPr>
          <w:p w14:paraId="1BF8A19C" w14:textId="77777777" w:rsidR="00870054" w:rsidRDefault="00870054">
            <w:pPr>
              <w:pStyle w:val="ConsPlusNormal"/>
              <w:jc w:val="center"/>
            </w:pPr>
            <w:r>
              <w:t>6807068,51</w:t>
            </w:r>
          </w:p>
        </w:tc>
        <w:tc>
          <w:tcPr>
            <w:tcW w:w="1701" w:type="dxa"/>
          </w:tcPr>
          <w:p w14:paraId="2C5CA155" w14:textId="77777777" w:rsidR="00870054" w:rsidRDefault="00870054">
            <w:pPr>
              <w:pStyle w:val="ConsPlusNormal"/>
              <w:jc w:val="center"/>
            </w:pPr>
            <w:r>
              <w:t>7112567,80</w:t>
            </w:r>
          </w:p>
        </w:tc>
      </w:tr>
      <w:tr w:rsidR="00870054" w14:paraId="29F5830B" w14:textId="77777777">
        <w:tc>
          <w:tcPr>
            <w:tcW w:w="2835" w:type="dxa"/>
          </w:tcPr>
          <w:p w14:paraId="166EEA19" w14:textId="77777777" w:rsidR="00870054" w:rsidRDefault="00870054">
            <w:pPr>
              <w:pStyle w:val="ConsPlusNormal"/>
            </w:pPr>
            <w:r>
              <w:t>Комплекс процессных мероприятий "Обеспечение безопасности и сохранности имущества дорожного хозяйства"</w:t>
            </w:r>
          </w:p>
        </w:tc>
        <w:tc>
          <w:tcPr>
            <w:tcW w:w="1757" w:type="dxa"/>
          </w:tcPr>
          <w:p w14:paraId="38176D37" w14:textId="77777777" w:rsidR="00870054" w:rsidRDefault="00870054">
            <w:pPr>
              <w:pStyle w:val="ConsPlusNormal"/>
              <w:jc w:val="center"/>
            </w:pPr>
            <w:r>
              <w:t>15 4 04</w:t>
            </w:r>
          </w:p>
        </w:tc>
        <w:tc>
          <w:tcPr>
            <w:tcW w:w="680" w:type="dxa"/>
          </w:tcPr>
          <w:p w14:paraId="75C5B04B" w14:textId="77777777" w:rsidR="00870054" w:rsidRDefault="00870054">
            <w:pPr>
              <w:pStyle w:val="ConsPlusNormal"/>
            </w:pPr>
          </w:p>
        </w:tc>
        <w:tc>
          <w:tcPr>
            <w:tcW w:w="680" w:type="dxa"/>
          </w:tcPr>
          <w:p w14:paraId="3C091ADE" w14:textId="77777777" w:rsidR="00870054" w:rsidRDefault="00870054">
            <w:pPr>
              <w:pStyle w:val="ConsPlusNormal"/>
            </w:pPr>
          </w:p>
        </w:tc>
        <w:tc>
          <w:tcPr>
            <w:tcW w:w="680" w:type="dxa"/>
          </w:tcPr>
          <w:p w14:paraId="44588699" w14:textId="77777777" w:rsidR="00870054" w:rsidRDefault="00870054">
            <w:pPr>
              <w:pStyle w:val="ConsPlusNormal"/>
            </w:pPr>
          </w:p>
        </w:tc>
        <w:tc>
          <w:tcPr>
            <w:tcW w:w="1701" w:type="dxa"/>
          </w:tcPr>
          <w:p w14:paraId="13306E28" w14:textId="77777777" w:rsidR="00870054" w:rsidRDefault="00870054">
            <w:pPr>
              <w:pStyle w:val="ConsPlusNormal"/>
              <w:jc w:val="center"/>
            </w:pPr>
            <w:r>
              <w:t>3515097,65</w:t>
            </w:r>
          </w:p>
        </w:tc>
        <w:tc>
          <w:tcPr>
            <w:tcW w:w="1701" w:type="dxa"/>
          </w:tcPr>
          <w:p w14:paraId="43FEAE73" w14:textId="77777777" w:rsidR="00870054" w:rsidRDefault="00870054">
            <w:pPr>
              <w:pStyle w:val="ConsPlusNormal"/>
              <w:jc w:val="center"/>
            </w:pPr>
            <w:r>
              <w:t>5098000,00</w:t>
            </w:r>
          </w:p>
        </w:tc>
        <w:tc>
          <w:tcPr>
            <w:tcW w:w="1701" w:type="dxa"/>
          </w:tcPr>
          <w:p w14:paraId="1C775B47" w14:textId="77777777" w:rsidR="00870054" w:rsidRDefault="00870054">
            <w:pPr>
              <w:pStyle w:val="ConsPlusNormal"/>
              <w:jc w:val="center"/>
            </w:pPr>
            <w:r>
              <w:t>5602000,00</w:t>
            </w:r>
          </w:p>
        </w:tc>
      </w:tr>
      <w:tr w:rsidR="00870054" w14:paraId="25AC9355" w14:textId="77777777">
        <w:tc>
          <w:tcPr>
            <w:tcW w:w="2835" w:type="dxa"/>
          </w:tcPr>
          <w:p w14:paraId="4AB10514" w14:textId="77777777" w:rsidR="00870054" w:rsidRDefault="00870054">
            <w:pPr>
              <w:pStyle w:val="ConsPlusNormal"/>
            </w:pPr>
            <w:r>
              <w:lastRenderedPageBreak/>
              <w:t>Финансовое обеспечение выполнения мероприятий по обеспечению безопасности и сохранности имущества дорожного хозяйства</w:t>
            </w:r>
          </w:p>
        </w:tc>
        <w:tc>
          <w:tcPr>
            <w:tcW w:w="1757" w:type="dxa"/>
          </w:tcPr>
          <w:p w14:paraId="041CA011" w14:textId="77777777" w:rsidR="00870054" w:rsidRDefault="00870054">
            <w:pPr>
              <w:pStyle w:val="ConsPlusNormal"/>
              <w:jc w:val="center"/>
            </w:pPr>
            <w:r>
              <w:t>15 4 04 20761</w:t>
            </w:r>
          </w:p>
        </w:tc>
        <w:tc>
          <w:tcPr>
            <w:tcW w:w="680" w:type="dxa"/>
          </w:tcPr>
          <w:p w14:paraId="593570CF" w14:textId="77777777" w:rsidR="00870054" w:rsidRDefault="00870054">
            <w:pPr>
              <w:pStyle w:val="ConsPlusNormal"/>
              <w:jc w:val="center"/>
            </w:pPr>
            <w:r>
              <w:t>200</w:t>
            </w:r>
          </w:p>
        </w:tc>
        <w:tc>
          <w:tcPr>
            <w:tcW w:w="680" w:type="dxa"/>
          </w:tcPr>
          <w:p w14:paraId="72359DB9" w14:textId="77777777" w:rsidR="00870054" w:rsidRDefault="00870054">
            <w:pPr>
              <w:pStyle w:val="ConsPlusNormal"/>
              <w:jc w:val="center"/>
            </w:pPr>
            <w:r>
              <w:t>04</w:t>
            </w:r>
          </w:p>
        </w:tc>
        <w:tc>
          <w:tcPr>
            <w:tcW w:w="680" w:type="dxa"/>
          </w:tcPr>
          <w:p w14:paraId="0DF0AAF6" w14:textId="77777777" w:rsidR="00870054" w:rsidRDefault="00870054">
            <w:pPr>
              <w:pStyle w:val="ConsPlusNormal"/>
              <w:jc w:val="center"/>
            </w:pPr>
            <w:r>
              <w:t>09</w:t>
            </w:r>
          </w:p>
        </w:tc>
        <w:tc>
          <w:tcPr>
            <w:tcW w:w="1701" w:type="dxa"/>
          </w:tcPr>
          <w:p w14:paraId="64DB5071" w14:textId="77777777" w:rsidR="00870054" w:rsidRDefault="00870054">
            <w:pPr>
              <w:pStyle w:val="ConsPlusNormal"/>
              <w:jc w:val="center"/>
            </w:pPr>
            <w:r>
              <w:t>2538541,48</w:t>
            </w:r>
          </w:p>
        </w:tc>
        <w:tc>
          <w:tcPr>
            <w:tcW w:w="1701" w:type="dxa"/>
          </w:tcPr>
          <w:p w14:paraId="4CA9FE47" w14:textId="77777777" w:rsidR="00870054" w:rsidRDefault="00870054">
            <w:pPr>
              <w:pStyle w:val="ConsPlusNormal"/>
              <w:jc w:val="center"/>
            </w:pPr>
            <w:r>
              <w:t>4221728,55</w:t>
            </w:r>
          </w:p>
        </w:tc>
        <w:tc>
          <w:tcPr>
            <w:tcW w:w="1701" w:type="dxa"/>
          </w:tcPr>
          <w:p w14:paraId="308CD3F8" w14:textId="77777777" w:rsidR="00870054" w:rsidRDefault="00870054">
            <w:pPr>
              <w:pStyle w:val="ConsPlusNormal"/>
              <w:jc w:val="center"/>
            </w:pPr>
            <w:r>
              <w:t>4725728,55</w:t>
            </w:r>
          </w:p>
        </w:tc>
      </w:tr>
      <w:tr w:rsidR="00870054" w14:paraId="388A507F" w14:textId="77777777">
        <w:tc>
          <w:tcPr>
            <w:tcW w:w="2835" w:type="dxa"/>
          </w:tcPr>
          <w:p w14:paraId="689CED3B" w14:textId="77777777" w:rsidR="00870054" w:rsidRDefault="00870054">
            <w:pPr>
              <w:pStyle w:val="ConsPlusNormal"/>
            </w:pPr>
            <w:r>
              <w:t>Финансовое обеспечение выполнения мероприятий по обеспечению безопасности и сохранности имущества дорожного хозяйства</w:t>
            </w:r>
          </w:p>
        </w:tc>
        <w:tc>
          <w:tcPr>
            <w:tcW w:w="1757" w:type="dxa"/>
          </w:tcPr>
          <w:p w14:paraId="6745E9F7" w14:textId="77777777" w:rsidR="00870054" w:rsidRDefault="00870054">
            <w:pPr>
              <w:pStyle w:val="ConsPlusNormal"/>
              <w:jc w:val="center"/>
            </w:pPr>
            <w:r>
              <w:t>15 4 04 20761</w:t>
            </w:r>
          </w:p>
        </w:tc>
        <w:tc>
          <w:tcPr>
            <w:tcW w:w="680" w:type="dxa"/>
          </w:tcPr>
          <w:p w14:paraId="002D9A67" w14:textId="77777777" w:rsidR="00870054" w:rsidRDefault="00870054">
            <w:pPr>
              <w:pStyle w:val="ConsPlusNormal"/>
              <w:jc w:val="center"/>
            </w:pPr>
            <w:r>
              <w:t>400</w:t>
            </w:r>
          </w:p>
        </w:tc>
        <w:tc>
          <w:tcPr>
            <w:tcW w:w="680" w:type="dxa"/>
          </w:tcPr>
          <w:p w14:paraId="70890395" w14:textId="77777777" w:rsidR="00870054" w:rsidRDefault="00870054">
            <w:pPr>
              <w:pStyle w:val="ConsPlusNormal"/>
              <w:jc w:val="center"/>
            </w:pPr>
            <w:r>
              <w:t>04</w:t>
            </w:r>
          </w:p>
        </w:tc>
        <w:tc>
          <w:tcPr>
            <w:tcW w:w="680" w:type="dxa"/>
          </w:tcPr>
          <w:p w14:paraId="535B64BD" w14:textId="77777777" w:rsidR="00870054" w:rsidRDefault="00870054">
            <w:pPr>
              <w:pStyle w:val="ConsPlusNormal"/>
              <w:jc w:val="center"/>
            </w:pPr>
            <w:r>
              <w:t>09</w:t>
            </w:r>
          </w:p>
        </w:tc>
        <w:tc>
          <w:tcPr>
            <w:tcW w:w="1701" w:type="dxa"/>
          </w:tcPr>
          <w:p w14:paraId="74348764" w14:textId="77777777" w:rsidR="00870054" w:rsidRDefault="00870054">
            <w:pPr>
              <w:pStyle w:val="ConsPlusNormal"/>
              <w:jc w:val="center"/>
            </w:pPr>
            <w:r>
              <w:t>187556,17</w:t>
            </w:r>
          </w:p>
        </w:tc>
        <w:tc>
          <w:tcPr>
            <w:tcW w:w="1701" w:type="dxa"/>
          </w:tcPr>
          <w:p w14:paraId="1E3AF447" w14:textId="77777777" w:rsidR="00870054" w:rsidRDefault="00870054">
            <w:pPr>
              <w:pStyle w:val="ConsPlusNormal"/>
              <w:jc w:val="center"/>
            </w:pPr>
            <w:r>
              <w:t>94271,45</w:t>
            </w:r>
          </w:p>
        </w:tc>
        <w:tc>
          <w:tcPr>
            <w:tcW w:w="1701" w:type="dxa"/>
          </w:tcPr>
          <w:p w14:paraId="56B9FF77" w14:textId="77777777" w:rsidR="00870054" w:rsidRDefault="00870054">
            <w:pPr>
              <w:pStyle w:val="ConsPlusNormal"/>
              <w:jc w:val="center"/>
            </w:pPr>
            <w:r>
              <w:t>94271,45</w:t>
            </w:r>
          </w:p>
        </w:tc>
      </w:tr>
      <w:tr w:rsidR="00870054" w14:paraId="0FA4316E" w14:textId="77777777">
        <w:tc>
          <w:tcPr>
            <w:tcW w:w="2835" w:type="dxa"/>
          </w:tcPr>
          <w:p w14:paraId="2D3EF0EE" w14:textId="77777777" w:rsidR="00870054" w:rsidRDefault="00870054">
            <w:pPr>
              <w:pStyle w:val="ConsPlusNormal"/>
            </w:pPr>
            <w:r>
              <w:t>Финансовое обеспечение выполнения мероприятий по обеспечению безопасности и сохранности имущества дорожного хозяйства</w:t>
            </w:r>
          </w:p>
        </w:tc>
        <w:tc>
          <w:tcPr>
            <w:tcW w:w="1757" w:type="dxa"/>
          </w:tcPr>
          <w:p w14:paraId="62AD974D" w14:textId="77777777" w:rsidR="00870054" w:rsidRDefault="00870054">
            <w:pPr>
              <w:pStyle w:val="ConsPlusNormal"/>
              <w:jc w:val="center"/>
            </w:pPr>
            <w:r>
              <w:t>15 4 04 20761</w:t>
            </w:r>
          </w:p>
        </w:tc>
        <w:tc>
          <w:tcPr>
            <w:tcW w:w="680" w:type="dxa"/>
          </w:tcPr>
          <w:p w14:paraId="389251B2" w14:textId="77777777" w:rsidR="00870054" w:rsidRDefault="00870054">
            <w:pPr>
              <w:pStyle w:val="ConsPlusNormal"/>
              <w:jc w:val="center"/>
            </w:pPr>
            <w:r>
              <w:t>800</w:t>
            </w:r>
          </w:p>
        </w:tc>
        <w:tc>
          <w:tcPr>
            <w:tcW w:w="680" w:type="dxa"/>
          </w:tcPr>
          <w:p w14:paraId="6054E2A4" w14:textId="77777777" w:rsidR="00870054" w:rsidRDefault="00870054">
            <w:pPr>
              <w:pStyle w:val="ConsPlusNormal"/>
              <w:jc w:val="center"/>
            </w:pPr>
            <w:r>
              <w:t>04</w:t>
            </w:r>
          </w:p>
        </w:tc>
        <w:tc>
          <w:tcPr>
            <w:tcW w:w="680" w:type="dxa"/>
          </w:tcPr>
          <w:p w14:paraId="3387AAA2" w14:textId="77777777" w:rsidR="00870054" w:rsidRDefault="00870054">
            <w:pPr>
              <w:pStyle w:val="ConsPlusNormal"/>
              <w:jc w:val="center"/>
            </w:pPr>
            <w:r>
              <w:t>09</w:t>
            </w:r>
          </w:p>
        </w:tc>
        <w:tc>
          <w:tcPr>
            <w:tcW w:w="1701" w:type="dxa"/>
          </w:tcPr>
          <w:p w14:paraId="76A9E8C2" w14:textId="77777777" w:rsidR="00870054" w:rsidRDefault="00870054">
            <w:pPr>
              <w:pStyle w:val="ConsPlusNormal"/>
              <w:jc w:val="center"/>
            </w:pPr>
            <w:r>
              <w:t>789000,00</w:t>
            </w:r>
          </w:p>
        </w:tc>
        <w:tc>
          <w:tcPr>
            <w:tcW w:w="1701" w:type="dxa"/>
          </w:tcPr>
          <w:p w14:paraId="6F53477F" w14:textId="77777777" w:rsidR="00870054" w:rsidRDefault="00870054">
            <w:pPr>
              <w:pStyle w:val="ConsPlusNormal"/>
              <w:jc w:val="center"/>
            </w:pPr>
            <w:r>
              <w:t>782000,00</w:t>
            </w:r>
          </w:p>
        </w:tc>
        <w:tc>
          <w:tcPr>
            <w:tcW w:w="1701" w:type="dxa"/>
          </w:tcPr>
          <w:p w14:paraId="68EAB810" w14:textId="77777777" w:rsidR="00870054" w:rsidRDefault="00870054">
            <w:pPr>
              <w:pStyle w:val="ConsPlusNormal"/>
              <w:jc w:val="center"/>
            </w:pPr>
            <w:r>
              <w:t>782000,00</w:t>
            </w:r>
          </w:p>
        </w:tc>
      </w:tr>
      <w:tr w:rsidR="00870054" w14:paraId="5F10CCC2" w14:textId="77777777">
        <w:tc>
          <w:tcPr>
            <w:tcW w:w="2835" w:type="dxa"/>
          </w:tcPr>
          <w:p w14:paraId="290906DA" w14:textId="77777777" w:rsidR="00870054" w:rsidRDefault="00870054">
            <w:pPr>
              <w:pStyle w:val="ConsPlusNormal"/>
            </w:pPr>
            <w:r>
              <w:t>Комплекс процессных мероприятий "Субсидии на поддержку дорожной деятельности муниципальных образований за счет средств республиканского бюджета"</w:t>
            </w:r>
          </w:p>
        </w:tc>
        <w:tc>
          <w:tcPr>
            <w:tcW w:w="1757" w:type="dxa"/>
          </w:tcPr>
          <w:p w14:paraId="5A58B462" w14:textId="77777777" w:rsidR="00870054" w:rsidRDefault="00870054">
            <w:pPr>
              <w:pStyle w:val="ConsPlusNormal"/>
              <w:jc w:val="center"/>
            </w:pPr>
            <w:r>
              <w:t>15 4 05</w:t>
            </w:r>
          </w:p>
        </w:tc>
        <w:tc>
          <w:tcPr>
            <w:tcW w:w="680" w:type="dxa"/>
          </w:tcPr>
          <w:p w14:paraId="180CEF9E" w14:textId="77777777" w:rsidR="00870054" w:rsidRDefault="00870054">
            <w:pPr>
              <w:pStyle w:val="ConsPlusNormal"/>
            </w:pPr>
          </w:p>
        </w:tc>
        <w:tc>
          <w:tcPr>
            <w:tcW w:w="680" w:type="dxa"/>
          </w:tcPr>
          <w:p w14:paraId="435135F9" w14:textId="77777777" w:rsidR="00870054" w:rsidRDefault="00870054">
            <w:pPr>
              <w:pStyle w:val="ConsPlusNormal"/>
            </w:pPr>
          </w:p>
        </w:tc>
        <w:tc>
          <w:tcPr>
            <w:tcW w:w="680" w:type="dxa"/>
          </w:tcPr>
          <w:p w14:paraId="1D90666E" w14:textId="77777777" w:rsidR="00870054" w:rsidRDefault="00870054">
            <w:pPr>
              <w:pStyle w:val="ConsPlusNormal"/>
            </w:pPr>
          </w:p>
        </w:tc>
        <w:tc>
          <w:tcPr>
            <w:tcW w:w="1701" w:type="dxa"/>
          </w:tcPr>
          <w:p w14:paraId="47B63CB0" w14:textId="77777777" w:rsidR="00870054" w:rsidRDefault="00870054">
            <w:pPr>
              <w:pStyle w:val="ConsPlusNormal"/>
              <w:jc w:val="center"/>
            </w:pPr>
            <w:r>
              <w:t>1838220,97</w:t>
            </w:r>
          </w:p>
        </w:tc>
        <w:tc>
          <w:tcPr>
            <w:tcW w:w="1701" w:type="dxa"/>
          </w:tcPr>
          <w:p w14:paraId="354304A7" w14:textId="77777777" w:rsidR="00870054" w:rsidRDefault="00870054">
            <w:pPr>
              <w:pStyle w:val="ConsPlusNormal"/>
              <w:jc w:val="center"/>
            </w:pPr>
            <w:r>
              <w:t>2065418,00</w:t>
            </w:r>
          </w:p>
        </w:tc>
        <w:tc>
          <w:tcPr>
            <w:tcW w:w="1701" w:type="dxa"/>
          </w:tcPr>
          <w:p w14:paraId="671656E7" w14:textId="77777777" w:rsidR="00870054" w:rsidRDefault="00870054">
            <w:pPr>
              <w:pStyle w:val="ConsPlusNormal"/>
              <w:jc w:val="center"/>
            </w:pPr>
            <w:r>
              <w:t>2066899,28</w:t>
            </w:r>
          </w:p>
        </w:tc>
      </w:tr>
      <w:tr w:rsidR="00870054" w14:paraId="2104BD43" w14:textId="77777777">
        <w:tc>
          <w:tcPr>
            <w:tcW w:w="2835" w:type="dxa"/>
          </w:tcPr>
          <w:p w14:paraId="228C1D73" w14:textId="77777777" w:rsidR="00870054" w:rsidRDefault="00870054">
            <w:pPr>
              <w:pStyle w:val="ConsPlusNormal"/>
            </w:pPr>
            <w:r>
              <w:t xml:space="preserve">Финансовое обеспечение выполнения мероприятий </w:t>
            </w:r>
            <w:r>
              <w:lastRenderedPageBreak/>
              <w:t>на поддержку дорожной деятельности муниципальных образований за счет средств республиканского бюджета</w:t>
            </w:r>
          </w:p>
        </w:tc>
        <w:tc>
          <w:tcPr>
            <w:tcW w:w="1757" w:type="dxa"/>
          </w:tcPr>
          <w:p w14:paraId="745278A0" w14:textId="77777777" w:rsidR="00870054" w:rsidRDefault="00870054">
            <w:pPr>
              <w:pStyle w:val="ConsPlusNormal"/>
              <w:jc w:val="center"/>
            </w:pPr>
            <w:r>
              <w:lastRenderedPageBreak/>
              <w:t>15 4 05 20760</w:t>
            </w:r>
          </w:p>
        </w:tc>
        <w:tc>
          <w:tcPr>
            <w:tcW w:w="680" w:type="dxa"/>
          </w:tcPr>
          <w:p w14:paraId="1AEA86A4" w14:textId="77777777" w:rsidR="00870054" w:rsidRDefault="00870054">
            <w:pPr>
              <w:pStyle w:val="ConsPlusNormal"/>
              <w:jc w:val="center"/>
            </w:pPr>
            <w:r>
              <w:t>500</w:t>
            </w:r>
          </w:p>
        </w:tc>
        <w:tc>
          <w:tcPr>
            <w:tcW w:w="680" w:type="dxa"/>
          </w:tcPr>
          <w:p w14:paraId="323C0670" w14:textId="77777777" w:rsidR="00870054" w:rsidRDefault="00870054">
            <w:pPr>
              <w:pStyle w:val="ConsPlusNormal"/>
              <w:jc w:val="center"/>
            </w:pPr>
            <w:r>
              <w:t>04</w:t>
            </w:r>
          </w:p>
        </w:tc>
        <w:tc>
          <w:tcPr>
            <w:tcW w:w="680" w:type="dxa"/>
          </w:tcPr>
          <w:p w14:paraId="43CFCDC1" w14:textId="77777777" w:rsidR="00870054" w:rsidRDefault="00870054">
            <w:pPr>
              <w:pStyle w:val="ConsPlusNormal"/>
              <w:jc w:val="center"/>
            </w:pPr>
            <w:r>
              <w:t>09</w:t>
            </w:r>
          </w:p>
        </w:tc>
        <w:tc>
          <w:tcPr>
            <w:tcW w:w="1701" w:type="dxa"/>
          </w:tcPr>
          <w:p w14:paraId="16154181" w14:textId="77777777" w:rsidR="00870054" w:rsidRDefault="00870054">
            <w:pPr>
              <w:pStyle w:val="ConsPlusNormal"/>
              <w:jc w:val="center"/>
            </w:pPr>
            <w:r>
              <w:t>1838220,97</w:t>
            </w:r>
          </w:p>
        </w:tc>
        <w:tc>
          <w:tcPr>
            <w:tcW w:w="1701" w:type="dxa"/>
          </w:tcPr>
          <w:p w14:paraId="487EA3EA" w14:textId="77777777" w:rsidR="00870054" w:rsidRDefault="00870054">
            <w:pPr>
              <w:pStyle w:val="ConsPlusNormal"/>
              <w:jc w:val="center"/>
            </w:pPr>
            <w:r>
              <w:t>2065418,00</w:t>
            </w:r>
          </w:p>
        </w:tc>
        <w:tc>
          <w:tcPr>
            <w:tcW w:w="1701" w:type="dxa"/>
          </w:tcPr>
          <w:p w14:paraId="3D632EBC" w14:textId="77777777" w:rsidR="00870054" w:rsidRDefault="00870054">
            <w:pPr>
              <w:pStyle w:val="ConsPlusNormal"/>
              <w:jc w:val="center"/>
            </w:pPr>
            <w:r>
              <w:t>2066899,28</w:t>
            </w:r>
          </w:p>
        </w:tc>
      </w:tr>
      <w:tr w:rsidR="00870054" w14:paraId="31C4F4E6" w14:textId="77777777">
        <w:tc>
          <w:tcPr>
            <w:tcW w:w="2835" w:type="dxa"/>
          </w:tcPr>
          <w:p w14:paraId="4DDD7A72" w14:textId="77777777" w:rsidR="00870054" w:rsidRDefault="00870054">
            <w:pPr>
              <w:pStyle w:val="ConsPlusNormal"/>
            </w:pPr>
            <w:r>
              <w:t>Комплекс процессных мероприятий "Субсидирование мероприятий железнодорожного и воздушного транспорта"</w:t>
            </w:r>
          </w:p>
        </w:tc>
        <w:tc>
          <w:tcPr>
            <w:tcW w:w="1757" w:type="dxa"/>
          </w:tcPr>
          <w:p w14:paraId="44AF4FB7" w14:textId="77777777" w:rsidR="00870054" w:rsidRDefault="00870054">
            <w:pPr>
              <w:pStyle w:val="ConsPlusNormal"/>
              <w:jc w:val="center"/>
            </w:pPr>
            <w:r>
              <w:t>15 4 06</w:t>
            </w:r>
          </w:p>
        </w:tc>
        <w:tc>
          <w:tcPr>
            <w:tcW w:w="680" w:type="dxa"/>
          </w:tcPr>
          <w:p w14:paraId="1491F354" w14:textId="77777777" w:rsidR="00870054" w:rsidRDefault="00870054">
            <w:pPr>
              <w:pStyle w:val="ConsPlusNormal"/>
            </w:pPr>
          </w:p>
        </w:tc>
        <w:tc>
          <w:tcPr>
            <w:tcW w:w="680" w:type="dxa"/>
          </w:tcPr>
          <w:p w14:paraId="3E309ACF" w14:textId="77777777" w:rsidR="00870054" w:rsidRDefault="00870054">
            <w:pPr>
              <w:pStyle w:val="ConsPlusNormal"/>
            </w:pPr>
          </w:p>
        </w:tc>
        <w:tc>
          <w:tcPr>
            <w:tcW w:w="680" w:type="dxa"/>
          </w:tcPr>
          <w:p w14:paraId="69AFC100" w14:textId="77777777" w:rsidR="00870054" w:rsidRDefault="00870054">
            <w:pPr>
              <w:pStyle w:val="ConsPlusNormal"/>
            </w:pPr>
          </w:p>
        </w:tc>
        <w:tc>
          <w:tcPr>
            <w:tcW w:w="1701" w:type="dxa"/>
          </w:tcPr>
          <w:p w14:paraId="168C19FC" w14:textId="77777777" w:rsidR="00870054" w:rsidRDefault="00870054">
            <w:pPr>
              <w:pStyle w:val="ConsPlusNormal"/>
              <w:jc w:val="center"/>
            </w:pPr>
            <w:r>
              <w:t>781728,50</w:t>
            </w:r>
          </w:p>
        </w:tc>
        <w:tc>
          <w:tcPr>
            <w:tcW w:w="1701" w:type="dxa"/>
          </w:tcPr>
          <w:p w14:paraId="17CD8B20" w14:textId="77777777" w:rsidR="00870054" w:rsidRDefault="00870054">
            <w:pPr>
              <w:pStyle w:val="ConsPlusNormal"/>
              <w:jc w:val="center"/>
            </w:pPr>
            <w:r>
              <w:t>663149,40</w:t>
            </w:r>
          </w:p>
        </w:tc>
        <w:tc>
          <w:tcPr>
            <w:tcW w:w="1701" w:type="dxa"/>
          </w:tcPr>
          <w:p w14:paraId="435F1567" w14:textId="77777777" w:rsidR="00870054" w:rsidRDefault="00870054">
            <w:pPr>
              <w:pStyle w:val="ConsPlusNormal"/>
              <w:jc w:val="center"/>
            </w:pPr>
            <w:r>
              <w:t>663149,40</w:t>
            </w:r>
          </w:p>
        </w:tc>
      </w:tr>
      <w:tr w:rsidR="00870054" w14:paraId="39B21291" w14:textId="77777777">
        <w:tc>
          <w:tcPr>
            <w:tcW w:w="2835" w:type="dxa"/>
          </w:tcPr>
          <w:p w14:paraId="6BF3E548" w14:textId="77777777" w:rsidR="00870054" w:rsidRDefault="00870054">
            <w:pPr>
              <w:pStyle w:val="ConsPlusNormal"/>
            </w:pPr>
            <w:r>
              <w:t>Субсидии на возмещение недополученных доходов, возникших вследствие государственного регулирования тарифов в области железнодорожного транспорта</w:t>
            </w:r>
          </w:p>
        </w:tc>
        <w:tc>
          <w:tcPr>
            <w:tcW w:w="1757" w:type="dxa"/>
          </w:tcPr>
          <w:p w14:paraId="06AFF12C" w14:textId="77777777" w:rsidR="00870054" w:rsidRDefault="00870054">
            <w:pPr>
              <w:pStyle w:val="ConsPlusNormal"/>
              <w:jc w:val="center"/>
            </w:pPr>
            <w:r>
              <w:t>15 4 06 60810</w:t>
            </w:r>
          </w:p>
        </w:tc>
        <w:tc>
          <w:tcPr>
            <w:tcW w:w="680" w:type="dxa"/>
          </w:tcPr>
          <w:p w14:paraId="26C3DBC2" w14:textId="77777777" w:rsidR="00870054" w:rsidRDefault="00870054">
            <w:pPr>
              <w:pStyle w:val="ConsPlusNormal"/>
              <w:jc w:val="center"/>
            </w:pPr>
            <w:r>
              <w:t>800</w:t>
            </w:r>
          </w:p>
        </w:tc>
        <w:tc>
          <w:tcPr>
            <w:tcW w:w="680" w:type="dxa"/>
          </w:tcPr>
          <w:p w14:paraId="42D272D9" w14:textId="77777777" w:rsidR="00870054" w:rsidRDefault="00870054">
            <w:pPr>
              <w:pStyle w:val="ConsPlusNormal"/>
              <w:jc w:val="center"/>
            </w:pPr>
            <w:r>
              <w:t>04</w:t>
            </w:r>
          </w:p>
        </w:tc>
        <w:tc>
          <w:tcPr>
            <w:tcW w:w="680" w:type="dxa"/>
          </w:tcPr>
          <w:p w14:paraId="1E8CD2B7" w14:textId="77777777" w:rsidR="00870054" w:rsidRDefault="00870054">
            <w:pPr>
              <w:pStyle w:val="ConsPlusNormal"/>
              <w:jc w:val="center"/>
            </w:pPr>
            <w:r>
              <w:t>08</w:t>
            </w:r>
          </w:p>
        </w:tc>
        <w:tc>
          <w:tcPr>
            <w:tcW w:w="1701" w:type="dxa"/>
          </w:tcPr>
          <w:p w14:paraId="1B7C6ED4" w14:textId="77777777" w:rsidR="00870054" w:rsidRDefault="00870054">
            <w:pPr>
              <w:pStyle w:val="ConsPlusNormal"/>
              <w:jc w:val="center"/>
            </w:pPr>
            <w:r>
              <w:t>519933,60</w:t>
            </w:r>
          </w:p>
        </w:tc>
        <w:tc>
          <w:tcPr>
            <w:tcW w:w="1701" w:type="dxa"/>
          </w:tcPr>
          <w:p w14:paraId="0FB48546" w14:textId="77777777" w:rsidR="00870054" w:rsidRDefault="00870054">
            <w:pPr>
              <w:pStyle w:val="ConsPlusNormal"/>
              <w:jc w:val="center"/>
            </w:pPr>
            <w:r>
              <w:t>472100,00</w:t>
            </w:r>
          </w:p>
        </w:tc>
        <w:tc>
          <w:tcPr>
            <w:tcW w:w="1701" w:type="dxa"/>
          </w:tcPr>
          <w:p w14:paraId="1B698222" w14:textId="77777777" w:rsidR="00870054" w:rsidRDefault="00870054">
            <w:pPr>
              <w:pStyle w:val="ConsPlusNormal"/>
              <w:jc w:val="center"/>
            </w:pPr>
            <w:r>
              <w:t>472100,00</w:t>
            </w:r>
          </w:p>
        </w:tc>
      </w:tr>
      <w:tr w:rsidR="00870054" w14:paraId="38E944E8" w14:textId="77777777">
        <w:tc>
          <w:tcPr>
            <w:tcW w:w="2835" w:type="dxa"/>
          </w:tcPr>
          <w:p w14:paraId="7F7F11B3" w14:textId="77777777" w:rsidR="00870054" w:rsidRDefault="00870054">
            <w:pPr>
              <w:pStyle w:val="ConsPlusNormal"/>
            </w:pPr>
            <w:r>
              <w:t xml:space="preserve">Субсидии на возмещение недополученных доходов, возникших вследствие государственного регулирования тарифов в области воздушного </w:t>
            </w:r>
            <w:r>
              <w:lastRenderedPageBreak/>
              <w:t>транспорта</w:t>
            </w:r>
          </w:p>
        </w:tc>
        <w:tc>
          <w:tcPr>
            <w:tcW w:w="1757" w:type="dxa"/>
          </w:tcPr>
          <w:p w14:paraId="48D6F5BD" w14:textId="77777777" w:rsidR="00870054" w:rsidRDefault="00870054">
            <w:pPr>
              <w:pStyle w:val="ConsPlusNormal"/>
              <w:jc w:val="center"/>
            </w:pPr>
            <w:r>
              <w:lastRenderedPageBreak/>
              <w:t>15 4 06 60820</w:t>
            </w:r>
          </w:p>
        </w:tc>
        <w:tc>
          <w:tcPr>
            <w:tcW w:w="680" w:type="dxa"/>
          </w:tcPr>
          <w:p w14:paraId="799E3B48" w14:textId="77777777" w:rsidR="00870054" w:rsidRDefault="00870054">
            <w:pPr>
              <w:pStyle w:val="ConsPlusNormal"/>
              <w:jc w:val="center"/>
            </w:pPr>
            <w:r>
              <w:t>800</w:t>
            </w:r>
          </w:p>
        </w:tc>
        <w:tc>
          <w:tcPr>
            <w:tcW w:w="680" w:type="dxa"/>
          </w:tcPr>
          <w:p w14:paraId="46554160" w14:textId="77777777" w:rsidR="00870054" w:rsidRDefault="00870054">
            <w:pPr>
              <w:pStyle w:val="ConsPlusNormal"/>
              <w:jc w:val="center"/>
            </w:pPr>
            <w:r>
              <w:t>04</w:t>
            </w:r>
          </w:p>
        </w:tc>
        <w:tc>
          <w:tcPr>
            <w:tcW w:w="680" w:type="dxa"/>
          </w:tcPr>
          <w:p w14:paraId="4FB9E268" w14:textId="77777777" w:rsidR="00870054" w:rsidRDefault="00870054">
            <w:pPr>
              <w:pStyle w:val="ConsPlusNormal"/>
              <w:jc w:val="center"/>
            </w:pPr>
            <w:r>
              <w:t>08</w:t>
            </w:r>
          </w:p>
        </w:tc>
        <w:tc>
          <w:tcPr>
            <w:tcW w:w="1701" w:type="dxa"/>
          </w:tcPr>
          <w:p w14:paraId="292F8427" w14:textId="77777777" w:rsidR="00870054" w:rsidRDefault="00870054">
            <w:pPr>
              <w:pStyle w:val="ConsPlusNormal"/>
              <w:jc w:val="center"/>
            </w:pPr>
            <w:r>
              <w:t>261794,90</w:t>
            </w:r>
          </w:p>
        </w:tc>
        <w:tc>
          <w:tcPr>
            <w:tcW w:w="1701" w:type="dxa"/>
          </w:tcPr>
          <w:p w14:paraId="1EED93E0" w14:textId="77777777" w:rsidR="00870054" w:rsidRDefault="00870054">
            <w:pPr>
              <w:pStyle w:val="ConsPlusNormal"/>
              <w:jc w:val="center"/>
            </w:pPr>
            <w:r>
              <w:t>191049,40</w:t>
            </w:r>
          </w:p>
        </w:tc>
        <w:tc>
          <w:tcPr>
            <w:tcW w:w="1701" w:type="dxa"/>
          </w:tcPr>
          <w:p w14:paraId="1B4ECBB3" w14:textId="77777777" w:rsidR="00870054" w:rsidRDefault="00870054">
            <w:pPr>
              <w:pStyle w:val="ConsPlusNormal"/>
              <w:jc w:val="center"/>
            </w:pPr>
            <w:r>
              <w:t>191049,40</w:t>
            </w:r>
          </w:p>
        </w:tc>
      </w:tr>
      <w:tr w:rsidR="00870054" w14:paraId="3757503B" w14:textId="77777777">
        <w:tc>
          <w:tcPr>
            <w:tcW w:w="2835" w:type="dxa"/>
          </w:tcPr>
          <w:p w14:paraId="68053891" w14:textId="77777777" w:rsidR="00870054" w:rsidRDefault="00870054">
            <w:pPr>
              <w:pStyle w:val="ConsPlusNormal"/>
            </w:pPr>
            <w:r>
              <w:t>Комплекс процессных мероприятий "Транспортное обслуживание общественно-политических и иных мероприятий республиканского значения"</w:t>
            </w:r>
          </w:p>
        </w:tc>
        <w:tc>
          <w:tcPr>
            <w:tcW w:w="1757" w:type="dxa"/>
          </w:tcPr>
          <w:p w14:paraId="2B580D09" w14:textId="77777777" w:rsidR="00870054" w:rsidRDefault="00870054">
            <w:pPr>
              <w:pStyle w:val="ConsPlusNormal"/>
              <w:jc w:val="center"/>
            </w:pPr>
            <w:r>
              <w:t>15 4 07</w:t>
            </w:r>
          </w:p>
        </w:tc>
        <w:tc>
          <w:tcPr>
            <w:tcW w:w="680" w:type="dxa"/>
          </w:tcPr>
          <w:p w14:paraId="6BF8DD7F" w14:textId="77777777" w:rsidR="00870054" w:rsidRDefault="00870054">
            <w:pPr>
              <w:pStyle w:val="ConsPlusNormal"/>
            </w:pPr>
          </w:p>
        </w:tc>
        <w:tc>
          <w:tcPr>
            <w:tcW w:w="680" w:type="dxa"/>
          </w:tcPr>
          <w:p w14:paraId="45563910" w14:textId="77777777" w:rsidR="00870054" w:rsidRDefault="00870054">
            <w:pPr>
              <w:pStyle w:val="ConsPlusNormal"/>
            </w:pPr>
          </w:p>
        </w:tc>
        <w:tc>
          <w:tcPr>
            <w:tcW w:w="680" w:type="dxa"/>
          </w:tcPr>
          <w:p w14:paraId="17D7F242" w14:textId="77777777" w:rsidR="00870054" w:rsidRDefault="00870054">
            <w:pPr>
              <w:pStyle w:val="ConsPlusNormal"/>
            </w:pPr>
          </w:p>
        </w:tc>
        <w:tc>
          <w:tcPr>
            <w:tcW w:w="1701" w:type="dxa"/>
          </w:tcPr>
          <w:p w14:paraId="5275807A" w14:textId="77777777" w:rsidR="00870054" w:rsidRDefault="00870054">
            <w:pPr>
              <w:pStyle w:val="ConsPlusNormal"/>
              <w:jc w:val="center"/>
            </w:pPr>
            <w:r>
              <w:t>58000,00</w:t>
            </w:r>
          </w:p>
        </w:tc>
        <w:tc>
          <w:tcPr>
            <w:tcW w:w="1701" w:type="dxa"/>
          </w:tcPr>
          <w:p w14:paraId="00CEB27F" w14:textId="77777777" w:rsidR="00870054" w:rsidRDefault="00870054">
            <w:pPr>
              <w:pStyle w:val="ConsPlusNormal"/>
              <w:jc w:val="center"/>
            </w:pPr>
            <w:r>
              <w:t>58000,00</w:t>
            </w:r>
          </w:p>
        </w:tc>
        <w:tc>
          <w:tcPr>
            <w:tcW w:w="1701" w:type="dxa"/>
          </w:tcPr>
          <w:p w14:paraId="14A27460" w14:textId="77777777" w:rsidR="00870054" w:rsidRDefault="00870054">
            <w:pPr>
              <w:pStyle w:val="ConsPlusNormal"/>
              <w:jc w:val="center"/>
            </w:pPr>
            <w:r>
              <w:t>58000,00</w:t>
            </w:r>
          </w:p>
        </w:tc>
      </w:tr>
      <w:tr w:rsidR="00870054" w14:paraId="6A9A70F2" w14:textId="77777777">
        <w:tc>
          <w:tcPr>
            <w:tcW w:w="2835" w:type="dxa"/>
          </w:tcPr>
          <w:p w14:paraId="2BADC61B" w14:textId="77777777" w:rsidR="00870054" w:rsidRDefault="00870054">
            <w:pPr>
              <w:pStyle w:val="ConsPlusNormal"/>
            </w:pPr>
            <w:r>
              <w:t>Транспортное обслуживание общественно-политических и иных мероприятий республиканского значения</w:t>
            </w:r>
          </w:p>
        </w:tc>
        <w:tc>
          <w:tcPr>
            <w:tcW w:w="1757" w:type="dxa"/>
          </w:tcPr>
          <w:p w14:paraId="4495D3B9" w14:textId="77777777" w:rsidR="00870054" w:rsidRDefault="00870054">
            <w:pPr>
              <w:pStyle w:val="ConsPlusNormal"/>
              <w:jc w:val="center"/>
            </w:pPr>
            <w:r>
              <w:t>15 4 07 79200</w:t>
            </w:r>
          </w:p>
        </w:tc>
        <w:tc>
          <w:tcPr>
            <w:tcW w:w="680" w:type="dxa"/>
          </w:tcPr>
          <w:p w14:paraId="42E838D9" w14:textId="77777777" w:rsidR="00870054" w:rsidRDefault="00870054">
            <w:pPr>
              <w:pStyle w:val="ConsPlusNormal"/>
              <w:jc w:val="center"/>
            </w:pPr>
            <w:r>
              <w:t>200</w:t>
            </w:r>
          </w:p>
        </w:tc>
        <w:tc>
          <w:tcPr>
            <w:tcW w:w="680" w:type="dxa"/>
          </w:tcPr>
          <w:p w14:paraId="61D9B219" w14:textId="77777777" w:rsidR="00870054" w:rsidRDefault="00870054">
            <w:pPr>
              <w:pStyle w:val="ConsPlusNormal"/>
              <w:jc w:val="center"/>
            </w:pPr>
            <w:r>
              <w:t>04</w:t>
            </w:r>
          </w:p>
        </w:tc>
        <w:tc>
          <w:tcPr>
            <w:tcW w:w="680" w:type="dxa"/>
          </w:tcPr>
          <w:p w14:paraId="77925E0B" w14:textId="77777777" w:rsidR="00870054" w:rsidRDefault="00870054">
            <w:pPr>
              <w:pStyle w:val="ConsPlusNormal"/>
              <w:jc w:val="center"/>
            </w:pPr>
            <w:r>
              <w:t>08</w:t>
            </w:r>
          </w:p>
        </w:tc>
        <w:tc>
          <w:tcPr>
            <w:tcW w:w="1701" w:type="dxa"/>
          </w:tcPr>
          <w:p w14:paraId="452EBA97" w14:textId="77777777" w:rsidR="00870054" w:rsidRDefault="00870054">
            <w:pPr>
              <w:pStyle w:val="ConsPlusNormal"/>
              <w:jc w:val="center"/>
            </w:pPr>
            <w:r>
              <w:t>58000,00</w:t>
            </w:r>
          </w:p>
        </w:tc>
        <w:tc>
          <w:tcPr>
            <w:tcW w:w="1701" w:type="dxa"/>
          </w:tcPr>
          <w:p w14:paraId="2CB91098" w14:textId="77777777" w:rsidR="00870054" w:rsidRDefault="00870054">
            <w:pPr>
              <w:pStyle w:val="ConsPlusNormal"/>
              <w:jc w:val="center"/>
            </w:pPr>
            <w:r>
              <w:t>58000,00</w:t>
            </w:r>
          </w:p>
        </w:tc>
        <w:tc>
          <w:tcPr>
            <w:tcW w:w="1701" w:type="dxa"/>
          </w:tcPr>
          <w:p w14:paraId="52BE539C" w14:textId="77777777" w:rsidR="00870054" w:rsidRDefault="00870054">
            <w:pPr>
              <w:pStyle w:val="ConsPlusNormal"/>
              <w:jc w:val="center"/>
            </w:pPr>
            <w:r>
              <w:t>58000,00</w:t>
            </w:r>
          </w:p>
        </w:tc>
      </w:tr>
      <w:tr w:rsidR="00870054" w14:paraId="3E254393" w14:textId="77777777">
        <w:tc>
          <w:tcPr>
            <w:tcW w:w="2835" w:type="dxa"/>
          </w:tcPr>
          <w:p w14:paraId="41EBD59F" w14:textId="77777777" w:rsidR="00870054" w:rsidRDefault="00870054">
            <w:pPr>
              <w:pStyle w:val="ConsPlusNormal"/>
            </w:pPr>
            <w:r>
              <w:t>Комплекс процессных мероприятий "Повышение безопасности дорожного движения"</w:t>
            </w:r>
          </w:p>
        </w:tc>
        <w:tc>
          <w:tcPr>
            <w:tcW w:w="1757" w:type="dxa"/>
          </w:tcPr>
          <w:p w14:paraId="0F6F0936" w14:textId="77777777" w:rsidR="00870054" w:rsidRDefault="00870054">
            <w:pPr>
              <w:pStyle w:val="ConsPlusNormal"/>
              <w:jc w:val="center"/>
            </w:pPr>
            <w:r>
              <w:t>15 4 08</w:t>
            </w:r>
          </w:p>
        </w:tc>
        <w:tc>
          <w:tcPr>
            <w:tcW w:w="680" w:type="dxa"/>
          </w:tcPr>
          <w:p w14:paraId="31C104EE" w14:textId="77777777" w:rsidR="00870054" w:rsidRDefault="00870054">
            <w:pPr>
              <w:pStyle w:val="ConsPlusNormal"/>
            </w:pPr>
          </w:p>
        </w:tc>
        <w:tc>
          <w:tcPr>
            <w:tcW w:w="680" w:type="dxa"/>
          </w:tcPr>
          <w:p w14:paraId="54E6EDA9" w14:textId="77777777" w:rsidR="00870054" w:rsidRDefault="00870054">
            <w:pPr>
              <w:pStyle w:val="ConsPlusNormal"/>
            </w:pPr>
          </w:p>
        </w:tc>
        <w:tc>
          <w:tcPr>
            <w:tcW w:w="680" w:type="dxa"/>
          </w:tcPr>
          <w:p w14:paraId="3A384602" w14:textId="77777777" w:rsidR="00870054" w:rsidRDefault="00870054">
            <w:pPr>
              <w:pStyle w:val="ConsPlusNormal"/>
            </w:pPr>
          </w:p>
        </w:tc>
        <w:tc>
          <w:tcPr>
            <w:tcW w:w="1701" w:type="dxa"/>
          </w:tcPr>
          <w:p w14:paraId="1BE29DDC" w14:textId="77777777" w:rsidR="00870054" w:rsidRDefault="00870054">
            <w:pPr>
              <w:pStyle w:val="ConsPlusNormal"/>
              <w:jc w:val="center"/>
            </w:pPr>
            <w:r>
              <w:t>142040,00</w:t>
            </w:r>
          </w:p>
        </w:tc>
        <w:tc>
          <w:tcPr>
            <w:tcW w:w="1701" w:type="dxa"/>
          </w:tcPr>
          <w:p w14:paraId="5FCEC04F" w14:textId="77777777" w:rsidR="00870054" w:rsidRDefault="00870054">
            <w:pPr>
              <w:pStyle w:val="ConsPlusNormal"/>
              <w:jc w:val="center"/>
            </w:pPr>
            <w:r>
              <w:t>142040,00</w:t>
            </w:r>
          </w:p>
        </w:tc>
        <w:tc>
          <w:tcPr>
            <w:tcW w:w="1701" w:type="dxa"/>
          </w:tcPr>
          <w:p w14:paraId="19B48A2B" w14:textId="77777777" w:rsidR="00870054" w:rsidRDefault="00870054">
            <w:pPr>
              <w:pStyle w:val="ConsPlusNormal"/>
              <w:jc w:val="center"/>
            </w:pPr>
            <w:r>
              <w:t>142040,00</w:t>
            </w:r>
          </w:p>
        </w:tc>
      </w:tr>
      <w:tr w:rsidR="00870054" w14:paraId="4D679C72" w14:textId="77777777">
        <w:tc>
          <w:tcPr>
            <w:tcW w:w="2835" w:type="dxa"/>
          </w:tcPr>
          <w:p w14:paraId="369E41D5" w14:textId="77777777" w:rsidR="00870054" w:rsidRDefault="00870054">
            <w:pPr>
              <w:pStyle w:val="ConsPlusNormal"/>
            </w:pPr>
            <w:r>
              <w:t>Финансовое обеспечение выполнения мероприятий по повышению безопасности дорожного движения</w:t>
            </w:r>
          </w:p>
        </w:tc>
        <w:tc>
          <w:tcPr>
            <w:tcW w:w="1757" w:type="dxa"/>
          </w:tcPr>
          <w:p w14:paraId="705063A4" w14:textId="77777777" w:rsidR="00870054" w:rsidRDefault="00870054">
            <w:pPr>
              <w:pStyle w:val="ConsPlusNormal"/>
              <w:jc w:val="center"/>
            </w:pPr>
            <w:r>
              <w:t>15 4 08 79300</w:t>
            </w:r>
          </w:p>
        </w:tc>
        <w:tc>
          <w:tcPr>
            <w:tcW w:w="680" w:type="dxa"/>
          </w:tcPr>
          <w:p w14:paraId="570B6D8F" w14:textId="77777777" w:rsidR="00870054" w:rsidRDefault="00870054">
            <w:pPr>
              <w:pStyle w:val="ConsPlusNormal"/>
              <w:jc w:val="center"/>
            </w:pPr>
            <w:r>
              <w:t>200</w:t>
            </w:r>
          </w:p>
        </w:tc>
        <w:tc>
          <w:tcPr>
            <w:tcW w:w="680" w:type="dxa"/>
          </w:tcPr>
          <w:p w14:paraId="6C76DED6" w14:textId="77777777" w:rsidR="00870054" w:rsidRDefault="00870054">
            <w:pPr>
              <w:pStyle w:val="ConsPlusNormal"/>
              <w:jc w:val="center"/>
            </w:pPr>
            <w:r>
              <w:t>03</w:t>
            </w:r>
          </w:p>
        </w:tc>
        <w:tc>
          <w:tcPr>
            <w:tcW w:w="680" w:type="dxa"/>
          </w:tcPr>
          <w:p w14:paraId="274FBA6B" w14:textId="77777777" w:rsidR="00870054" w:rsidRDefault="00870054">
            <w:pPr>
              <w:pStyle w:val="ConsPlusNormal"/>
              <w:jc w:val="center"/>
            </w:pPr>
            <w:r>
              <w:t>14</w:t>
            </w:r>
          </w:p>
        </w:tc>
        <w:tc>
          <w:tcPr>
            <w:tcW w:w="1701" w:type="dxa"/>
          </w:tcPr>
          <w:p w14:paraId="38AF6C52" w14:textId="77777777" w:rsidR="00870054" w:rsidRDefault="00870054">
            <w:pPr>
              <w:pStyle w:val="ConsPlusNormal"/>
              <w:jc w:val="center"/>
            </w:pPr>
            <w:r>
              <w:t>3915,00</w:t>
            </w:r>
          </w:p>
        </w:tc>
        <w:tc>
          <w:tcPr>
            <w:tcW w:w="1701" w:type="dxa"/>
          </w:tcPr>
          <w:p w14:paraId="3CDB4A46" w14:textId="77777777" w:rsidR="00870054" w:rsidRDefault="00870054">
            <w:pPr>
              <w:pStyle w:val="ConsPlusNormal"/>
              <w:jc w:val="center"/>
            </w:pPr>
            <w:r>
              <w:t>0,00</w:t>
            </w:r>
          </w:p>
        </w:tc>
        <w:tc>
          <w:tcPr>
            <w:tcW w:w="1701" w:type="dxa"/>
          </w:tcPr>
          <w:p w14:paraId="43BD3A05" w14:textId="77777777" w:rsidR="00870054" w:rsidRDefault="00870054">
            <w:pPr>
              <w:pStyle w:val="ConsPlusNormal"/>
              <w:jc w:val="center"/>
            </w:pPr>
            <w:r>
              <w:t>0,00</w:t>
            </w:r>
          </w:p>
        </w:tc>
      </w:tr>
      <w:tr w:rsidR="00870054" w14:paraId="1E98A112" w14:textId="77777777">
        <w:tc>
          <w:tcPr>
            <w:tcW w:w="2835" w:type="dxa"/>
          </w:tcPr>
          <w:p w14:paraId="1AE997F5" w14:textId="77777777" w:rsidR="00870054" w:rsidRDefault="00870054">
            <w:pPr>
              <w:pStyle w:val="ConsPlusNormal"/>
            </w:pPr>
            <w:r>
              <w:lastRenderedPageBreak/>
              <w:t>Финансовое обеспечение выполнения мероприятий по повышению безопасности дорожного движения</w:t>
            </w:r>
          </w:p>
        </w:tc>
        <w:tc>
          <w:tcPr>
            <w:tcW w:w="1757" w:type="dxa"/>
          </w:tcPr>
          <w:p w14:paraId="0E7763FB" w14:textId="77777777" w:rsidR="00870054" w:rsidRDefault="00870054">
            <w:pPr>
              <w:pStyle w:val="ConsPlusNormal"/>
              <w:jc w:val="center"/>
            </w:pPr>
            <w:r>
              <w:t>15 4 08 79300</w:t>
            </w:r>
          </w:p>
        </w:tc>
        <w:tc>
          <w:tcPr>
            <w:tcW w:w="680" w:type="dxa"/>
          </w:tcPr>
          <w:p w14:paraId="15433CB9" w14:textId="77777777" w:rsidR="00870054" w:rsidRDefault="00870054">
            <w:pPr>
              <w:pStyle w:val="ConsPlusNormal"/>
              <w:jc w:val="center"/>
            </w:pPr>
            <w:r>
              <w:t>200</w:t>
            </w:r>
          </w:p>
        </w:tc>
        <w:tc>
          <w:tcPr>
            <w:tcW w:w="680" w:type="dxa"/>
          </w:tcPr>
          <w:p w14:paraId="4F7D42F3" w14:textId="77777777" w:rsidR="00870054" w:rsidRDefault="00870054">
            <w:pPr>
              <w:pStyle w:val="ConsPlusNormal"/>
              <w:jc w:val="center"/>
            </w:pPr>
            <w:r>
              <w:t>04</w:t>
            </w:r>
          </w:p>
        </w:tc>
        <w:tc>
          <w:tcPr>
            <w:tcW w:w="680" w:type="dxa"/>
          </w:tcPr>
          <w:p w14:paraId="137E3188" w14:textId="77777777" w:rsidR="00870054" w:rsidRDefault="00870054">
            <w:pPr>
              <w:pStyle w:val="ConsPlusNormal"/>
              <w:jc w:val="center"/>
            </w:pPr>
            <w:r>
              <w:t>12</w:t>
            </w:r>
          </w:p>
        </w:tc>
        <w:tc>
          <w:tcPr>
            <w:tcW w:w="1701" w:type="dxa"/>
          </w:tcPr>
          <w:p w14:paraId="6B3EEC4B" w14:textId="77777777" w:rsidR="00870054" w:rsidRDefault="00870054">
            <w:pPr>
              <w:pStyle w:val="ConsPlusNormal"/>
              <w:jc w:val="center"/>
            </w:pPr>
            <w:r>
              <w:t>129875,00</w:t>
            </w:r>
          </w:p>
        </w:tc>
        <w:tc>
          <w:tcPr>
            <w:tcW w:w="1701" w:type="dxa"/>
          </w:tcPr>
          <w:p w14:paraId="67FBFACC" w14:textId="77777777" w:rsidR="00870054" w:rsidRDefault="00870054">
            <w:pPr>
              <w:pStyle w:val="ConsPlusNormal"/>
              <w:jc w:val="center"/>
            </w:pPr>
            <w:r>
              <w:t>142040,00</w:t>
            </w:r>
          </w:p>
        </w:tc>
        <w:tc>
          <w:tcPr>
            <w:tcW w:w="1701" w:type="dxa"/>
          </w:tcPr>
          <w:p w14:paraId="48D14032" w14:textId="77777777" w:rsidR="00870054" w:rsidRDefault="00870054">
            <w:pPr>
              <w:pStyle w:val="ConsPlusNormal"/>
              <w:jc w:val="center"/>
            </w:pPr>
            <w:r>
              <w:t>142040,00</w:t>
            </w:r>
          </w:p>
        </w:tc>
      </w:tr>
      <w:tr w:rsidR="00870054" w14:paraId="6D8FCAB0" w14:textId="77777777">
        <w:tc>
          <w:tcPr>
            <w:tcW w:w="2835" w:type="dxa"/>
          </w:tcPr>
          <w:p w14:paraId="60680063" w14:textId="77777777" w:rsidR="00870054" w:rsidRDefault="00870054">
            <w:pPr>
              <w:pStyle w:val="ConsPlusNormal"/>
            </w:pPr>
            <w:r>
              <w:t>Финансовое обеспечение выполнения мероприятий по повышению безопасности дорожного движения</w:t>
            </w:r>
          </w:p>
        </w:tc>
        <w:tc>
          <w:tcPr>
            <w:tcW w:w="1757" w:type="dxa"/>
          </w:tcPr>
          <w:p w14:paraId="10E3AF6F" w14:textId="77777777" w:rsidR="00870054" w:rsidRDefault="00870054">
            <w:pPr>
              <w:pStyle w:val="ConsPlusNormal"/>
              <w:jc w:val="center"/>
            </w:pPr>
            <w:r>
              <w:t>15 4 08 79300</w:t>
            </w:r>
          </w:p>
        </w:tc>
        <w:tc>
          <w:tcPr>
            <w:tcW w:w="680" w:type="dxa"/>
          </w:tcPr>
          <w:p w14:paraId="09CDE428" w14:textId="77777777" w:rsidR="00870054" w:rsidRDefault="00870054">
            <w:pPr>
              <w:pStyle w:val="ConsPlusNormal"/>
              <w:jc w:val="center"/>
            </w:pPr>
            <w:r>
              <w:t>600</w:t>
            </w:r>
          </w:p>
        </w:tc>
        <w:tc>
          <w:tcPr>
            <w:tcW w:w="680" w:type="dxa"/>
          </w:tcPr>
          <w:p w14:paraId="3AB69A2A" w14:textId="77777777" w:rsidR="00870054" w:rsidRDefault="00870054">
            <w:pPr>
              <w:pStyle w:val="ConsPlusNormal"/>
              <w:jc w:val="center"/>
            </w:pPr>
            <w:r>
              <w:t>03</w:t>
            </w:r>
          </w:p>
        </w:tc>
        <w:tc>
          <w:tcPr>
            <w:tcW w:w="680" w:type="dxa"/>
          </w:tcPr>
          <w:p w14:paraId="0A45099D" w14:textId="77777777" w:rsidR="00870054" w:rsidRDefault="00870054">
            <w:pPr>
              <w:pStyle w:val="ConsPlusNormal"/>
              <w:jc w:val="center"/>
            </w:pPr>
            <w:r>
              <w:t>14</w:t>
            </w:r>
          </w:p>
        </w:tc>
        <w:tc>
          <w:tcPr>
            <w:tcW w:w="1701" w:type="dxa"/>
          </w:tcPr>
          <w:p w14:paraId="158E8309" w14:textId="77777777" w:rsidR="00870054" w:rsidRDefault="00870054">
            <w:pPr>
              <w:pStyle w:val="ConsPlusNormal"/>
              <w:jc w:val="center"/>
            </w:pPr>
            <w:r>
              <w:t>2300,00</w:t>
            </w:r>
          </w:p>
        </w:tc>
        <w:tc>
          <w:tcPr>
            <w:tcW w:w="1701" w:type="dxa"/>
          </w:tcPr>
          <w:p w14:paraId="1745B030" w14:textId="77777777" w:rsidR="00870054" w:rsidRDefault="00870054">
            <w:pPr>
              <w:pStyle w:val="ConsPlusNormal"/>
              <w:jc w:val="center"/>
            </w:pPr>
            <w:r>
              <w:t>0,00</w:t>
            </w:r>
          </w:p>
        </w:tc>
        <w:tc>
          <w:tcPr>
            <w:tcW w:w="1701" w:type="dxa"/>
          </w:tcPr>
          <w:p w14:paraId="6784D297" w14:textId="77777777" w:rsidR="00870054" w:rsidRDefault="00870054">
            <w:pPr>
              <w:pStyle w:val="ConsPlusNormal"/>
              <w:jc w:val="center"/>
            </w:pPr>
            <w:r>
              <w:t>0,00</w:t>
            </w:r>
          </w:p>
        </w:tc>
      </w:tr>
      <w:tr w:rsidR="00870054" w14:paraId="70104F77" w14:textId="77777777">
        <w:tc>
          <w:tcPr>
            <w:tcW w:w="2835" w:type="dxa"/>
          </w:tcPr>
          <w:p w14:paraId="405FA7FD" w14:textId="77777777" w:rsidR="00870054" w:rsidRDefault="00870054">
            <w:pPr>
              <w:pStyle w:val="ConsPlusNormal"/>
            </w:pPr>
            <w:r>
              <w:t>Финансовое обеспечение выполнения мероприятий по повышению безопасности дорожного движения</w:t>
            </w:r>
          </w:p>
        </w:tc>
        <w:tc>
          <w:tcPr>
            <w:tcW w:w="1757" w:type="dxa"/>
          </w:tcPr>
          <w:p w14:paraId="30BC7E09" w14:textId="77777777" w:rsidR="00870054" w:rsidRDefault="00870054">
            <w:pPr>
              <w:pStyle w:val="ConsPlusNormal"/>
              <w:jc w:val="center"/>
            </w:pPr>
            <w:r>
              <w:t>15 4 08 79300</w:t>
            </w:r>
          </w:p>
        </w:tc>
        <w:tc>
          <w:tcPr>
            <w:tcW w:w="680" w:type="dxa"/>
          </w:tcPr>
          <w:p w14:paraId="4A3BF30A" w14:textId="77777777" w:rsidR="00870054" w:rsidRDefault="00870054">
            <w:pPr>
              <w:pStyle w:val="ConsPlusNormal"/>
              <w:jc w:val="center"/>
            </w:pPr>
            <w:r>
              <w:t>600</w:t>
            </w:r>
          </w:p>
        </w:tc>
        <w:tc>
          <w:tcPr>
            <w:tcW w:w="680" w:type="dxa"/>
          </w:tcPr>
          <w:p w14:paraId="78E7A351" w14:textId="77777777" w:rsidR="00870054" w:rsidRDefault="00870054">
            <w:pPr>
              <w:pStyle w:val="ConsPlusNormal"/>
              <w:jc w:val="center"/>
            </w:pPr>
            <w:r>
              <w:t>07</w:t>
            </w:r>
          </w:p>
        </w:tc>
        <w:tc>
          <w:tcPr>
            <w:tcW w:w="680" w:type="dxa"/>
          </w:tcPr>
          <w:p w14:paraId="69714EB6" w14:textId="77777777" w:rsidR="00870054" w:rsidRDefault="00870054">
            <w:pPr>
              <w:pStyle w:val="ConsPlusNormal"/>
              <w:jc w:val="center"/>
            </w:pPr>
            <w:r>
              <w:t>09</w:t>
            </w:r>
          </w:p>
        </w:tc>
        <w:tc>
          <w:tcPr>
            <w:tcW w:w="1701" w:type="dxa"/>
          </w:tcPr>
          <w:p w14:paraId="3AE598B9" w14:textId="77777777" w:rsidR="00870054" w:rsidRDefault="00870054">
            <w:pPr>
              <w:pStyle w:val="ConsPlusNormal"/>
              <w:jc w:val="center"/>
            </w:pPr>
            <w:r>
              <w:t>2900,00</w:t>
            </w:r>
          </w:p>
        </w:tc>
        <w:tc>
          <w:tcPr>
            <w:tcW w:w="1701" w:type="dxa"/>
          </w:tcPr>
          <w:p w14:paraId="1520CDAC" w14:textId="77777777" w:rsidR="00870054" w:rsidRDefault="00870054">
            <w:pPr>
              <w:pStyle w:val="ConsPlusNormal"/>
              <w:jc w:val="center"/>
            </w:pPr>
            <w:r>
              <w:t>0,00</w:t>
            </w:r>
          </w:p>
        </w:tc>
        <w:tc>
          <w:tcPr>
            <w:tcW w:w="1701" w:type="dxa"/>
          </w:tcPr>
          <w:p w14:paraId="267EF882" w14:textId="77777777" w:rsidR="00870054" w:rsidRDefault="00870054">
            <w:pPr>
              <w:pStyle w:val="ConsPlusNormal"/>
              <w:jc w:val="center"/>
            </w:pPr>
            <w:r>
              <w:t>0,00</w:t>
            </w:r>
          </w:p>
        </w:tc>
      </w:tr>
      <w:tr w:rsidR="00870054" w14:paraId="433B1517" w14:textId="77777777">
        <w:tc>
          <w:tcPr>
            <w:tcW w:w="2835" w:type="dxa"/>
          </w:tcPr>
          <w:p w14:paraId="3CC589EF" w14:textId="77777777" w:rsidR="00870054" w:rsidRDefault="00870054">
            <w:pPr>
              <w:pStyle w:val="ConsPlusNormal"/>
            </w:pPr>
            <w:r>
              <w:t>Финансовое обеспечение выполнения мероприятий по повышению безопасности дорожного движения</w:t>
            </w:r>
          </w:p>
        </w:tc>
        <w:tc>
          <w:tcPr>
            <w:tcW w:w="1757" w:type="dxa"/>
          </w:tcPr>
          <w:p w14:paraId="0149597D" w14:textId="77777777" w:rsidR="00870054" w:rsidRDefault="00870054">
            <w:pPr>
              <w:pStyle w:val="ConsPlusNormal"/>
              <w:jc w:val="center"/>
            </w:pPr>
            <w:r>
              <w:t>15 4 08 79300</w:t>
            </w:r>
          </w:p>
        </w:tc>
        <w:tc>
          <w:tcPr>
            <w:tcW w:w="680" w:type="dxa"/>
          </w:tcPr>
          <w:p w14:paraId="75FAC4B5" w14:textId="77777777" w:rsidR="00870054" w:rsidRDefault="00870054">
            <w:pPr>
              <w:pStyle w:val="ConsPlusNormal"/>
              <w:jc w:val="center"/>
            </w:pPr>
            <w:r>
              <w:t>600</w:t>
            </w:r>
          </w:p>
        </w:tc>
        <w:tc>
          <w:tcPr>
            <w:tcW w:w="680" w:type="dxa"/>
          </w:tcPr>
          <w:p w14:paraId="30594BB7" w14:textId="77777777" w:rsidR="00870054" w:rsidRDefault="00870054">
            <w:pPr>
              <w:pStyle w:val="ConsPlusNormal"/>
              <w:jc w:val="center"/>
            </w:pPr>
            <w:r>
              <w:t>09</w:t>
            </w:r>
          </w:p>
        </w:tc>
        <w:tc>
          <w:tcPr>
            <w:tcW w:w="680" w:type="dxa"/>
          </w:tcPr>
          <w:p w14:paraId="6CBA8983" w14:textId="77777777" w:rsidR="00870054" w:rsidRDefault="00870054">
            <w:pPr>
              <w:pStyle w:val="ConsPlusNormal"/>
              <w:jc w:val="center"/>
            </w:pPr>
            <w:r>
              <w:t>09</w:t>
            </w:r>
          </w:p>
        </w:tc>
        <w:tc>
          <w:tcPr>
            <w:tcW w:w="1701" w:type="dxa"/>
          </w:tcPr>
          <w:p w14:paraId="4B3A6538" w14:textId="77777777" w:rsidR="00870054" w:rsidRDefault="00870054">
            <w:pPr>
              <w:pStyle w:val="ConsPlusNormal"/>
              <w:jc w:val="center"/>
            </w:pPr>
            <w:r>
              <w:t>3050,00</w:t>
            </w:r>
          </w:p>
        </w:tc>
        <w:tc>
          <w:tcPr>
            <w:tcW w:w="1701" w:type="dxa"/>
          </w:tcPr>
          <w:p w14:paraId="1A49EE49" w14:textId="77777777" w:rsidR="00870054" w:rsidRDefault="00870054">
            <w:pPr>
              <w:pStyle w:val="ConsPlusNormal"/>
              <w:jc w:val="center"/>
            </w:pPr>
            <w:r>
              <w:t>0,00</w:t>
            </w:r>
          </w:p>
        </w:tc>
        <w:tc>
          <w:tcPr>
            <w:tcW w:w="1701" w:type="dxa"/>
          </w:tcPr>
          <w:p w14:paraId="2147314D" w14:textId="77777777" w:rsidR="00870054" w:rsidRDefault="00870054">
            <w:pPr>
              <w:pStyle w:val="ConsPlusNormal"/>
              <w:jc w:val="center"/>
            </w:pPr>
            <w:r>
              <w:t>0,00</w:t>
            </w:r>
          </w:p>
        </w:tc>
      </w:tr>
      <w:tr w:rsidR="00870054" w14:paraId="5756120A" w14:textId="77777777">
        <w:tc>
          <w:tcPr>
            <w:tcW w:w="2835" w:type="dxa"/>
          </w:tcPr>
          <w:p w14:paraId="4CA4DD16" w14:textId="77777777" w:rsidR="00870054" w:rsidRDefault="00870054">
            <w:pPr>
              <w:pStyle w:val="ConsPlusNormal"/>
            </w:pPr>
            <w:r>
              <w:t xml:space="preserve">Государственная </w:t>
            </w:r>
            <w:hyperlink r:id="rId444">
              <w:r>
                <w:rPr>
                  <w:color w:val="0000FF"/>
                </w:rPr>
                <w:t>программа</w:t>
              </w:r>
            </w:hyperlink>
            <w:r>
              <w:t xml:space="preserve"> Республики Дагестан "Развитие строительной отрасли и жилищно-коммунального хозяйства Республики Дагестан"</w:t>
            </w:r>
          </w:p>
        </w:tc>
        <w:tc>
          <w:tcPr>
            <w:tcW w:w="1757" w:type="dxa"/>
          </w:tcPr>
          <w:p w14:paraId="6BC264A3" w14:textId="77777777" w:rsidR="00870054" w:rsidRDefault="00870054">
            <w:pPr>
              <w:pStyle w:val="ConsPlusNormal"/>
              <w:jc w:val="center"/>
            </w:pPr>
            <w:r>
              <w:t>16</w:t>
            </w:r>
          </w:p>
        </w:tc>
        <w:tc>
          <w:tcPr>
            <w:tcW w:w="680" w:type="dxa"/>
          </w:tcPr>
          <w:p w14:paraId="1B9BC4A4" w14:textId="77777777" w:rsidR="00870054" w:rsidRDefault="00870054">
            <w:pPr>
              <w:pStyle w:val="ConsPlusNormal"/>
            </w:pPr>
          </w:p>
        </w:tc>
        <w:tc>
          <w:tcPr>
            <w:tcW w:w="680" w:type="dxa"/>
          </w:tcPr>
          <w:p w14:paraId="41D39222" w14:textId="77777777" w:rsidR="00870054" w:rsidRDefault="00870054">
            <w:pPr>
              <w:pStyle w:val="ConsPlusNormal"/>
            </w:pPr>
          </w:p>
        </w:tc>
        <w:tc>
          <w:tcPr>
            <w:tcW w:w="680" w:type="dxa"/>
          </w:tcPr>
          <w:p w14:paraId="6C99F1EC" w14:textId="77777777" w:rsidR="00870054" w:rsidRDefault="00870054">
            <w:pPr>
              <w:pStyle w:val="ConsPlusNormal"/>
            </w:pPr>
          </w:p>
        </w:tc>
        <w:tc>
          <w:tcPr>
            <w:tcW w:w="1701" w:type="dxa"/>
          </w:tcPr>
          <w:p w14:paraId="68E2E730" w14:textId="77777777" w:rsidR="00870054" w:rsidRDefault="00870054">
            <w:pPr>
              <w:pStyle w:val="ConsPlusNormal"/>
              <w:jc w:val="center"/>
            </w:pPr>
            <w:r>
              <w:t>21953342,87</w:t>
            </w:r>
          </w:p>
        </w:tc>
        <w:tc>
          <w:tcPr>
            <w:tcW w:w="1701" w:type="dxa"/>
          </w:tcPr>
          <w:p w14:paraId="63CC1166" w14:textId="77777777" w:rsidR="00870054" w:rsidRDefault="00870054">
            <w:pPr>
              <w:pStyle w:val="ConsPlusNormal"/>
              <w:jc w:val="center"/>
            </w:pPr>
            <w:r>
              <w:t>8197676,61</w:t>
            </w:r>
          </w:p>
        </w:tc>
        <w:tc>
          <w:tcPr>
            <w:tcW w:w="1701" w:type="dxa"/>
          </w:tcPr>
          <w:p w14:paraId="26C464A7" w14:textId="77777777" w:rsidR="00870054" w:rsidRDefault="00870054">
            <w:pPr>
              <w:pStyle w:val="ConsPlusNormal"/>
              <w:jc w:val="center"/>
            </w:pPr>
            <w:r>
              <w:t>7368484,18</w:t>
            </w:r>
          </w:p>
        </w:tc>
      </w:tr>
      <w:tr w:rsidR="00870054" w14:paraId="2885BD77" w14:textId="77777777">
        <w:tc>
          <w:tcPr>
            <w:tcW w:w="2835" w:type="dxa"/>
          </w:tcPr>
          <w:p w14:paraId="1BFEEC64" w14:textId="77777777" w:rsidR="00870054" w:rsidRDefault="00870054">
            <w:pPr>
              <w:pStyle w:val="ConsPlusNormal"/>
            </w:pPr>
            <w:r>
              <w:lastRenderedPageBreak/>
              <w:t>Региональные проекты, обеспечивающие достижение результатов федеральных проектов, входящих в состав национального проекта</w:t>
            </w:r>
          </w:p>
        </w:tc>
        <w:tc>
          <w:tcPr>
            <w:tcW w:w="1757" w:type="dxa"/>
          </w:tcPr>
          <w:p w14:paraId="1DBF7B3E" w14:textId="77777777" w:rsidR="00870054" w:rsidRDefault="00870054">
            <w:pPr>
              <w:pStyle w:val="ConsPlusNormal"/>
              <w:jc w:val="center"/>
            </w:pPr>
            <w:r>
              <w:t>16 1</w:t>
            </w:r>
          </w:p>
        </w:tc>
        <w:tc>
          <w:tcPr>
            <w:tcW w:w="680" w:type="dxa"/>
          </w:tcPr>
          <w:p w14:paraId="55E7B4DE" w14:textId="77777777" w:rsidR="00870054" w:rsidRDefault="00870054">
            <w:pPr>
              <w:pStyle w:val="ConsPlusNormal"/>
            </w:pPr>
          </w:p>
        </w:tc>
        <w:tc>
          <w:tcPr>
            <w:tcW w:w="680" w:type="dxa"/>
          </w:tcPr>
          <w:p w14:paraId="35127D18" w14:textId="77777777" w:rsidR="00870054" w:rsidRDefault="00870054">
            <w:pPr>
              <w:pStyle w:val="ConsPlusNormal"/>
            </w:pPr>
          </w:p>
        </w:tc>
        <w:tc>
          <w:tcPr>
            <w:tcW w:w="680" w:type="dxa"/>
          </w:tcPr>
          <w:p w14:paraId="2155D065" w14:textId="77777777" w:rsidR="00870054" w:rsidRDefault="00870054">
            <w:pPr>
              <w:pStyle w:val="ConsPlusNormal"/>
            </w:pPr>
          </w:p>
        </w:tc>
        <w:tc>
          <w:tcPr>
            <w:tcW w:w="1701" w:type="dxa"/>
          </w:tcPr>
          <w:p w14:paraId="742881E3" w14:textId="77777777" w:rsidR="00870054" w:rsidRDefault="00870054">
            <w:pPr>
              <w:pStyle w:val="ConsPlusNormal"/>
              <w:jc w:val="center"/>
            </w:pPr>
            <w:r>
              <w:t>1414808,66</w:t>
            </w:r>
          </w:p>
        </w:tc>
        <w:tc>
          <w:tcPr>
            <w:tcW w:w="1701" w:type="dxa"/>
          </w:tcPr>
          <w:p w14:paraId="510BE171" w14:textId="77777777" w:rsidR="00870054" w:rsidRDefault="00870054">
            <w:pPr>
              <w:pStyle w:val="ConsPlusNormal"/>
              <w:jc w:val="center"/>
            </w:pPr>
            <w:r>
              <w:t>1840525,01</w:t>
            </w:r>
          </w:p>
        </w:tc>
        <w:tc>
          <w:tcPr>
            <w:tcW w:w="1701" w:type="dxa"/>
          </w:tcPr>
          <w:p w14:paraId="4FD48F2E" w14:textId="77777777" w:rsidR="00870054" w:rsidRDefault="00870054">
            <w:pPr>
              <w:pStyle w:val="ConsPlusNormal"/>
              <w:jc w:val="center"/>
            </w:pPr>
            <w:r>
              <w:t>3168543,55</w:t>
            </w:r>
          </w:p>
        </w:tc>
      </w:tr>
      <w:tr w:rsidR="00870054" w14:paraId="51973669" w14:textId="77777777">
        <w:tc>
          <w:tcPr>
            <w:tcW w:w="2835" w:type="dxa"/>
          </w:tcPr>
          <w:p w14:paraId="2DC24B55" w14:textId="77777777" w:rsidR="00870054" w:rsidRDefault="00870054">
            <w:pPr>
              <w:pStyle w:val="ConsPlusNormal"/>
            </w:pPr>
            <w:r>
              <w:t>Региональный проект "Комплексное развитие территорий"</w:t>
            </w:r>
          </w:p>
        </w:tc>
        <w:tc>
          <w:tcPr>
            <w:tcW w:w="1757" w:type="dxa"/>
          </w:tcPr>
          <w:p w14:paraId="11D0D233" w14:textId="77777777" w:rsidR="00870054" w:rsidRDefault="00870054">
            <w:pPr>
              <w:pStyle w:val="ConsPlusNormal"/>
              <w:jc w:val="center"/>
            </w:pPr>
            <w:r>
              <w:t>16 1 И2</w:t>
            </w:r>
          </w:p>
        </w:tc>
        <w:tc>
          <w:tcPr>
            <w:tcW w:w="680" w:type="dxa"/>
          </w:tcPr>
          <w:p w14:paraId="131CAB99" w14:textId="77777777" w:rsidR="00870054" w:rsidRDefault="00870054">
            <w:pPr>
              <w:pStyle w:val="ConsPlusNormal"/>
            </w:pPr>
          </w:p>
        </w:tc>
        <w:tc>
          <w:tcPr>
            <w:tcW w:w="680" w:type="dxa"/>
          </w:tcPr>
          <w:p w14:paraId="4DEFC17B" w14:textId="77777777" w:rsidR="00870054" w:rsidRDefault="00870054">
            <w:pPr>
              <w:pStyle w:val="ConsPlusNormal"/>
            </w:pPr>
          </w:p>
        </w:tc>
        <w:tc>
          <w:tcPr>
            <w:tcW w:w="680" w:type="dxa"/>
          </w:tcPr>
          <w:p w14:paraId="01DE6EAB" w14:textId="77777777" w:rsidR="00870054" w:rsidRDefault="00870054">
            <w:pPr>
              <w:pStyle w:val="ConsPlusNormal"/>
            </w:pPr>
          </w:p>
        </w:tc>
        <w:tc>
          <w:tcPr>
            <w:tcW w:w="1701" w:type="dxa"/>
          </w:tcPr>
          <w:p w14:paraId="4D484793" w14:textId="77777777" w:rsidR="00870054" w:rsidRDefault="00870054">
            <w:pPr>
              <w:pStyle w:val="ConsPlusNormal"/>
              <w:jc w:val="center"/>
            </w:pPr>
            <w:r>
              <w:t>664593,04</w:t>
            </w:r>
          </w:p>
        </w:tc>
        <w:tc>
          <w:tcPr>
            <w:tcW w:w="1701" w:type="dxa"/>
          </w:tcPr>
          <w:p w14:paraId="68EEA7BF" w14:textId="77777777" w:rsidR="00870054" w:rsidRDefault="00870054">
            <w:pPr>
              <w:pStyle w:val="ConsPlusNormal"/>
              <w:jc w:val="center"/>
            </w:pPr>
            <w:r>
              <w:t>499860,71</w:t>
            </w:r>
          </w:p>
        </w:tc>
        <w:tc>
          <w:tcPr>
            <w:tcW w:w="1701" w:type="dxa"/>
          </w:tcPr>
          <w:p w14:paraId="26A636F6" w14:textId="77777777" w:rsidR="00870054" w:rsidRDefault="00870054">
            <w:pPr>
              <w:pStyle w:val="ConsPlusNormal"/>
              <w:jc w:val="center"/>
            </w:pPr>
            <w:r>
              <w:t>1133340,00</w:t>
            </w:r>
          </w:p>
        </w:tc>
      </w:tr>
      <w:tr w:rsidR="00870054" w14:paraId="2BC30009" w14:textId="77777777">
        <w:tc>
          <w:tcPr>
            <w:tcW w:w="2835" w:type="dxa"/>
          </w:tcPr>
          <w:p w14:paraId="310F3914" w14:textId="77777777" w:rsidR="00870054" w:rsidRDefault="00870054">
            <w:pPr>
              <w:pStyle w:val="ConsPlusNormal"/>
            </w:pPr>
            <w:r>
              <w:t>Реализация проектов комплексного развития территорий</w:t>
            </w:r>
          </w:p>
        </w:tc>
        <w:tc>
          <w:tcPr>
            <w:tcW w:w="1757" w:type="dxa"/>
          </w:tcPr>
          <w:p w14:paraId="300D936D" w14:textId="77777777" w:rsidR="00870054" w:rsidRDefault="00870054">
            <w:pPr>
              <w:pStyle w:val="ConsPlusNormal"/>
              <w:jc w:val="center"/>
            </w:pPr>
            <w:r>
              <w:t>16 1 И2 53180</w:t>
            </w:r>
          </w:p>
        </w:tc>
        <w:tc>
          <w:tcPr>
            <w:tcW w:w="680" w:type="dxa"/>
          </w:tcPr>
          <w:p w14:paraId="13DD8A4D" w14:textId="77777777" w:rsidR="00870054" w:rsidRDefault="00870054">
            <w:pPr>
              <w:pStyle w:val="ConsPlusNormal"/>
              <w:jc w:val="center"/>
            </w:pPr>
            <w:r>
              <w:t>800</w:t>
            </w:r>
          </w:p>
        </w:tc>
        <w:tc>
          <w:tcPr>
            <w:tcW w:w="680" w:type="dxa"/>
          </w:tcPr>
          <w:p w14:paraId="350F6D50" w14:textId="77777777" w:rsidR="00870054" w:rsidRDefault="00870054">
            <w:pPr>
              <w:pStyle w:val="ConsPlusNormal"/>
              <w:jc w:val="center"/>
            </w:pPr>
            <w:r>
              <w:t>04</w:t>
            </w:r>
          </w:p>
        </w:tc>
        <w:tc>
          <w:tcPr>
            <w:tcW w:w="680" w:type="dxa"/>
          </w:tcPr>
          <w:p w14:paraId="2BE15887" w14:textId="77777777" w:rsidR="00870054" w:rsidRDefault="00870054">
            <w:pPr>
              <w:pStyle w:val="ConsPlusNormal"/>
              <w:jc w:val="center"/>
            </w:pPr>
            <w:r>
              <w:t>12</w:t>
            </w:r>
          </w:p>
        </w:tc>
        <w:tc>
          <w:tcPr>
            <w:tcW w:w="1701" w:type="dxa"/>
          </w:tcPr>
          <w:p w14:paraId="7F0DEAF0" w14:textId="77777777" w:rsidR="00870054" w:rsidRDefault="00870054">
            <w:pPr>
              <w:pStyle w:val="ConsPlusNormal"/>
              <w:jc w:val="center"/>
            </w:pPr>
            <w:r>
              <w:t>422857,48</w:t>
            </w:r>
          </w:p>
        </w:tc>
        <w:tc>
          <w:tcPr>
            <w:tcW w:w="1701" w:type="dxa"/>
          </w:tcPr>
          <w:p w14:paraId="53FAE65B" w14:textId="77777777" w:rsidR="00870054" w:rsidRDefault="00870054">
            <w:pPr>
              <w:pStyle w:val="ConsPlusNormal"/>
              <w:jc w:val="center"/>
            </w:pPr>
            <w:r>
              <w:t>499860,71</w:t>
            </w:r>
          </w:p>
        </w:tc>
        <w:tc>
          <w:tcPr>
            <w:tcW w:w="1701" w:type="dxa"/>
          </w:tcPr>
          <w:p w14:paraId="5B6423EC" w14:textId="77777777" w:rsidR="00870054" w:rsidRDefault="00870054">
            <w:pPr>
              <w:pStyle w:val="ConsPlusNormal"/>
              <w:jc w:val="center"/>
            </w:pPr>
            <w:r>
              <w:t>1133340,00</w:t>
            </w:r>
          </w:p>
        </w:tc>
      </w:tr>
      <w:tr w:rsidR="00870054" w14:paraId="4145A386" w14:textId="77777777">
        <w:tc>
          <w:tcPr>
            <w:tcW w:w="2835" w:type="dxa"/>
          </w:tcPr>
          <w:p w14:paraId="72E510F0" w14:textId="77777777" w:rsidR="00870054" w:rsidRDefault="00870054">
            <w:pPr>
              <w:pStyle w:val="ConsPlusNormal"/>
            </w:pPr>
            <w:r>
              <w:t>Обеспечение мероприятий по переселению граждан из аварийного жилищного фонда за счет средств бюджетов</w:t>
            </w:r>
          </w:p>
        </w:tc>
        <w:tc>
          <w:tcPr>
            <w:tcW w:w="1757" w:type="dxa"/>
          </w:tcPr>
          <w:p w14:paraId="58C7C5D1" w14:textId="77777777" w:rsidR="00870054" w:rsidRDefault="00870054">
            <w:pPr>
              <w:pStyle w:val="ConsPlusNormal"/>
              <w:jc w:val="center"/>
            </w:pPr>
            <w:r>
              <w:t>16 1 И2 67484</w:t>
            </w:r>
          </w:p>
        </w:tc>
        <w:tc>
          <w:tcPr>
            <w:tcW w:w="680" w:type="dxa"/>
          </w:tcPr>
          <w:p w14:paraId="02FCBBDF" w14:textId="77777777" w:rsidR="00870054" w:rsidRDefault="00870054">
            <w:pPr>
              <w:pStyle w:val="ConsPlusNormal"/>
              <w:jc w:val="center"/>
            </w:pPr>
            <w:r>
              <w:t>400</w:t>
            </w:r>
          </w:p>
        </w:tc>
        <w:tc>
          <w:tcPr>
            <w:tcW w:w="680" w:type="dxa"/>
          </w:tcPr>
          <w:p w14:paraId="34BFFE6E" w14:textId="77777777" w:rsidR="00870054" w:rsidRDefault="00870054">
            <w:pPr>
              <w:pStyle w:val="ConsPlusNormal"/>
              <w:jc w:val="center"/>
            </w:pPr>
            <w:r>
              <w:t>05</w:t>
            </w:r>
          </w:p>
        </w:tc>
        <w:tc>
          <w:tcPr>
            <w:tcW w:w="680" w:type="dxa"/>
          </w:tcPr>
          <w:p w14:paraId="44908014" w14:textId="77777777" w:rsidR="00870054" w:rsidRDefault="00870054">
            <w:pPr>
              <w:pStyle w:val="ConsPlusNormal"/>
              <w:jc w:val="center"/>
            </w:pPr>
            <w:r>
              <w:t>01</w:t>
            </w:r>
          </w:p>
        </w:tc>
        <w:tc>
          <w:tcPr>
            <w:tcW w:w="1701" w:type="dxa"/>
          </w:tcPr>
          <w:p w14:paraId="768E5FFF" w14:textId="77777777" w:rsidR="00870054" w:rsidRDefault="00870054">
            <w:pPr>
              <w:pStyle w:val="ConsPlusNormal"/>
              <w:jc w:val="center"/>
            </w:pPr>
            <w:r>
              <w:t>209526,92</w:t>
            </w:r>
          </w:p>
        </w:tc>
        <w:tc>
          <w:tcPr>
            <w:tcW w:w="1701" w:type="dxa"/>
          </w:tcPr>
          <w:p w14:paraId="4F05A695" w14:textId="77777777" w:rsidR="00870054" w:rsidRDefault="00870054">
            <w:pPr>
              <w:pStyle w:val="ConsPlusNormal"/>
              <w:jc w:val="center"/>
            </w:pPr>
            <w:r>
              <w:t>0,00</w:t>
            </w:r>
          </w:p>
        </w:tc>
        <w:tc>
          <w:tcPr>
            <w:tcW w:w="1701" w:type="dxa"/>
          </w:tcPr>
          <w:p w14:paraId="26D4802A" w14:textId="77777777" w:rsidR="00870054" w:rsidRDefault="00870054">
            <w:pPr>
              <w:pStyle w:val="ConsPlusNormal"/>
              <w:jc w:val="center"/>
            </w:pPr>
            <w:r>
              <w:t>0,00</w:t>
            </w:r>
          </w:p>
        </w:tc>
      </w:tr>
      <w:tr w:rsidR="00870054" w14:paraId="028002EB" w14:textId="77777777">
        <w:tc>
          <w:tcPr>
            <w:tcW w:w="2835" w:type="dxa"/>
          </w:tcPr>
          <w:p w14:paraId="279F2479" w14:textId="77777777" w:rsidR="00870054" w:rsidRDefault="00870054">
            <w:pPr>
              <w:pStyle w:val="ConsPlusNormal"/>
            </w:pPr>
            <w:r>
              <w:t>Обеспечение мероприятий по переселению граждан из аварийного жилищного фонда за счет средств бюджетов</w:t>
            </w:r>
          </w:p>
        </w:tc>
        <w:tc>
          <w:tcPr>
            <w:tcW w:w="1757" w:type="dxa"/>
          </w:tcPr>
          <w:p w14:paraId="1F46F2CD" w14:textId="77777777" w:rsidR="00870054" w:rsidRDefault="00870054">
            <w:pPr>
              <w:pStyle w:val="ConsPlusNormal"/>
              <w:jc w:val="center"/>
            </w:pPr>
            <w:r>
              <w:t>16 1 И2 67484</w:t>
            </w:r>
          </w:p>
        </w:tc>
        <w:tc>
          <w:tcPr>
            <w:tcW w:w="680" w:type="dxa"/>
          </w:tcPr>
          <w:p w14:paraId="7FDD68D4" w14:textId="77777777" w:rsidR="00870054" w:rsidRDefault="00870054">
            <w:pPr>
              <w:pStyle w:val="ConsPlusNormal"/>
              <w:jc w:val="center"/>
            </w:pPr>
            <w:r>
              <w:t>500</w:t>
            </w:r>
          </w:p>
        </w:tc>
        <w:tc>
          <w:tcPr>
            <w:tcW w:w="680" w:type="dxa"/>
          </w:tcPr>
          <w:p w14:paraId="6C0B7C5B" w14:textId="77777777" w:rsidR="00870054" w:rsidRDefault="00870054">
            <w:pPr>
              <w:pStyle w:val="ConsPlusNormal"/>
              <w:jc w:val="center"/>
            </w:pPr>
            <w:r>
              <w:t>05</w:t>
            </w:r>
          </w:p>
        </w:tc>
        <w:tc>
          <w:tcPr>
            <w:tcW w:w="680" w:type="dxa"/>
          </w:tcPr>
          <w:p w14:paraId="0FAEAC44" w14:textId="77777777" w:rsidR="00870054" w:rsidRDefault="00870054">
            <w:pPr>
              <w:pStyle w:val="ConsPlusNormal"/>
              <w:jc w:val="center"/>
            </w:pPr>
            <w:r>
              <w:t>01</w:t>
            </w:r>
          </w:p>
        </w:tc>
        <w:tc>
          <w:tcPr>
            <w:tcW w:w="1701" w:type="dxa"/>
          </w:tcPr>
          <w:p w14:paraId="3B137443" w14:textId="77777777" w:rsidR="00870054" w:rsidRDefault="00870054">
            <w:pPr>
              <w:pStyle w:val="ConsPlusNormal"/>
              <w:jc w:val="center"/>
            </w:pPr>
            <w:r>
              <w:t>32208,64</w:t>
            </w:r>
          </w:p>
        </w:tc>
        <w:tc>
          <w:tcPr>
            <w:tcW w:w="1701" w:type="dxa"/>
          </w:tcPr>
          <w:p w14:paraId="745FF3B8" w14:textId="77777777" w:rsidR="00870054" w:rsidRDefault="00870054">
            <w:pPr>
              <w:pStyle w:val="ConsPlusNormal"/>
              <w:jc w:val="center"/>
            </w:pPr>
            <w:r>
              <w:t>0,00</w:t>
            </w:r>
          </w:p>
        </w:tc>
        <w:tc>
          <w:tcPr>
            <w:tcW w:w="1701" w:type="dxa"/>
          </w:tcPr>
          <w:p w14:paraId="2015E1B1" w14:textId="77777777" w:rsidR="00870054" w:rsidRDefault="00870054">
            <w:pPr>
              <w:pStyle w:val="ConsPlusNormal"/>
              <w:jc w:val="center"/>
            </w:pPr>
            <w:r>
              <w:t>0,00</w:t>
            </w:r>
          </w:p>
        </w:tc>
      </w:tr>
      <w:tr w:rsidR="00870054" w14:paraId="42EAD885" w14:textId="77777777">
        <w:tc>
          <w:tcPr>
            <w:tcW w:w="2835" w:type="dxa"/>
          </w:tcPr>
          <w:p w14:paraId="03FCAD05" w14:textId="77777777" w:rsidR="00870054" w:rsidRDefault="00870054">
            <w:pPr>
              <w:pStyle w:val="ConsPlusNormal"/>
            </w:pPr>
            <w:r>
              <w:t xml:space="preserve">Региональный проект "Модернизация коммунальной </w:t>
            </w:r>
            <w:r>
              <w:lastRenderedPageBreak/>
              <w:t>инфраструктуры"</w:t>
            </w:r>
          </w:p>
        </w:tc>
        <w:tc>
          <w:tcPr>
            <w:tcW w:w="1757" w:type="dxa"/>
          </w:tcPr>
          <w:p w14:paraId="0F863C6A" w14:textId="77777777" w:rsidR="00870054" w:rsidRDefault="00870054">
            <w:pPr>
              <w:pStyle w:val="ConsPlusNormal"/>
              <w:jc w:val="center"/>
            </w:pPr>
            <w:r>
              <w:lastRenderedPageBreak/>
              <w:t>16 1 И3</w:t>
            </w:r>
          </w:p>
        </w:tc>
        <w:tc>
          <w:tcPr>
            <w:tcW w:w="680" w:type="dxa"/>
          </w:tcPr>
          <w:p w14:paraId="2BC85D55" w14:textId="77777777" w:rsidR="00870054" w:rsidRDefault="00870054">
            <w:pPr>
              <w:pStyle w:val="ConsPlusNormal"/>
            </w:pPr>
          </w:p>
        </w:tc>
        <w:tc>
          <w:tcPr>
            <w:tcW w:w="680" w:type="dxa"/>
          </w:tcPr>
          <w:p w14:paraId="40B13E43" w14:textId="77777777" w:rsidR="00870054" w:rsidRDefault="00870054">
            <w:pPr>
              <w:pStyle w:val="ConsPlusNormal"/>
            </w:pPr>
          </w:p>
        </w:tc>
        <w:tc>
          <w:tcPr>
            <w:tcW w:w="680" w:type="dxa"/>
          </w:tcPr>
          <w:p w14:paraId="6AAE7142" w14:textId="77777777" w:rsidR="00870054" w:rsidRDefault="00870054">
            <w:pPr>
              <w:pStyle w:val="ConsPlusNormal"/>
            </w:pPr>
          </w:p>
        </w:tc>
        <w:tc>
          <w:tcPr>
            <w:tcW w:w="1701" w:type="dxa"/>
          </w:tcPr>
          <w:p w14:paraId="413BDC20" w14:textId="77777777" w:rsidR="00870054" w:rsidRDefault="00870054">
            <w:pPr>
              <w:pStyle w:val="ConsPlusNormal"/>
              <w:jc w:val="center"/>
            </w:pPr>
            <w:r>
              <w:t>750215,62</w:t>
            </w:r>
          </w:p>
        </w:tc>
        <w:tc>
          <w:tcPr>
            <w:tcW w:w="1701" w:type="dxa"/>
          </w:tcPr>
          <w:p w14:paraId="307887BA" w14:textId="77777777" w:rsidR="00870054" w:rsidRDefault="00870054">
            <w:pPr>
              <w:pStyle w:val="ConsPlusNormal"/>
              <w:jc w:val="center"/>
            </w:pPr>
            <w:r>
              <w:t>1340664,30</w:t>
            </w:r>
          </w:p>
        </w:tc>
        <w:tc>
          <w:tcPr>
            <w:tcW w:w="1701" w:type="dxa"/>
          </w:tcPr>
          <w:p w14:paraId="1AFBA4B8" w14:textId="77777777" w:rsidR="00870054" w:rsidRDefault="00870054">
            <w:pPr>
              <w:pStyle w:val="ConsPlusNormal"/>
              <w:jc w:val="center"/>
            </w:pPr>
            <w:r>
              <w:t>2035203,55</w:t>
            </w:r>
          </w:p>
        </w:tc>
      </w:tr>
      <w:tr w:rsidR="00870054" w14:paraId="50D6734E" w14:textId="77777777">
        <w:tc>
          <w:tcPr>
            <w:tcW w:w="2835" w:type="dxa"/>
          </w:tcPr>
          <w:p w14:paraId="46815091" w14:textId="77777777" w:rsidR="00870054" w:rsidRDefault="00870054">
            <w:pPr>
              <w:pStyle w:val="ConsPlusNormal"/>
            </w:pPr>
            <w:r>
              <w:t xml:space="preserve">Субсидии на осуществление капитальных вложений в объекты капитального строительства государственной (муниципальной) собственности автономным учреждениям в рамках реализации государственной </w:t>
            </w:r>
            <w:hyperlink r:id="rId445">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w:t>
            </w:r>
          </w:p>
        </w:tc>
        <w:tc>
          <w:tcPr>
            <w:tcW w:w="1757" w:type="dxa"/>
          </w:tcPr>
          <w:p w14:paraId="69FC93E1" w14:textId="77777777" w:rsidR="00870054" w:rsidRDefault="00870054">
            <w:pPr>
              <w:pStyle w:val="ConsPlusNormal"/>
              <w:jc w:val="center"/>
            </w:pPr>
            <w:r>
              <w:t>16 1 И3 5154R</w:t>
            </w:r>
          </w:p>
        </w:tc>
        <w:tc>
          <w:tcPr>
            <w:tcW w:w="680" w:type="dxa"/>
          </w:tcPr>
          <w:p w14:paraId="19C20A57" w14:textId="77777777" w:rsidR="00870054" w:rsidRDefault="00870054">
            <w:pPr>
              <w:pStyle w:val="ConsPlusNormal"/>
              <w:jc w:val="center"/>
            </w:pPr>
            <w:r>
              <w:t>400</w:t>
            </w:r>
          </w:p>
        </w:tc>
        <w:tc>
          <w:tcPr>
            <w:tcW w:w="680" w:type="dxa"/>
          </w:tcPr>
          <w:p w14:paraId="441358CA" w14:textId="77777777" w:rsidR="00870054" w:rsidRDefault="00870054">
            <w:pPr>
              <w:pStyle w:val="ConsPlusNormal"/>
              <w:jc w:val="center"/>
            </w:pPr>
            <w:r>
              <w:t>05</w:t>
            </w:r>
          </w:p>
        </w:tc>
        <w:tc>
          <w:tcPr>
            <w:tcW w:w="680" w:type="dxa"/>
          </w:tcPr>
          <w:p w14:paraId="3542052A" w14:textId="77777777" w:rsidR="00870054" w:rsidRDefault="00870054">
            <w:pPr>
              <w:pStyle w:val="ConsPlusNormal"/>
              <w:jc w:val="center"/>
            </w:pPr>
            <w:r>
              <w:t>02</w:t>
            </w:r>
          </w:p>
        </w:tc>
        <w:tc>
          <w:tcPr>
            <w:tcW w:w="1701" w:type="dxa"/>
          </w:tcPr>
          <w:p w14:paraId="40CCF68C" w14:textId="77777777" w:rsidR="00870054" w:rsidRDefault="00870054">
            <w:pPr>
              <w:pStyle w:val="ConsPlusNormal"/>
              <w:jc w:val="center"/>
            </w:pPr>
            <w:r>
              <w:t>750215,62</w:t>
            </w:r>
          </w:p>
        </w:tc>
        <w:tc>
          <w:tcPr>
            <w:tcW w:w="1701" w:type="dxa"/>
          </w:tcPr>
          <w:p w14:paraId="121B2DFB" w14:textId="77777777" w:rsidR="00870054" w:rsidRDefault="00870054">
            <w:pPr>
              <w:pStyle w:val="ConsPlusNormal"/>
              <w:jc w:val="center"/>
            </w:pPr>
            <w:r>
              <w:t>1340664,30</w:t>
            </w:r>
          </w:p>
        </w:tc>
        <w:tc>
          <w:tcPr>
            <w:tcW w:w="1701" w:type="dxa"/>
          </w:tcPr>
          <w:p w14:paraId="37BFB6D9" w14:textId="77777777" w:rsidR="00870054" w:rsidRDefault="00870054">
            <w:pPr>
              <w:pStyle w:val="ConsPlusNormal"/>
              <w:jc w:val="center"/>
            </w:pPr>
            <w:r>
              <w:t>2035203,55</w:t>
            </w:r>
          </w:p>
        </w:tc>
      </w:tr>
      <w:tr w:rsidR="00870054" w14:paraId="26F07D3C" w14:textId="77777777">
        <w:tc>
          <w:tcPr>
            <w:tcW w:w="2835" w:type="dxa"/>
          </w:tcPr>
          <w:p w14:paraId="4E125452" w14:textId="77777777" w:rsidR="00870054" w:rsidRDefault="00870054">
            <w:pPr>
              <w:pStyle w:val="ConsPlusNormal"/>
            </w:pPr>
            <w:r>
              <w:t>Региональные проекты, не входящие в состав национального проекта</w:t>
            </w:r>
          </w:p>
        </w:tc>
        <w:tc>
          <w:tcPr>
            <w:tcW w:w="1757" w:type="dxa"/>
          </w:tcPr>
          <w:p w14:paraId="3039B797" w14:textId="77777777" w:rsidR="00870054" w:rsidRDefault="00870054">
            <w:pPr>
              <w:pStyle w:val="ConsPlusNormal"/>
              <w:jc w:val="center"/>
            </w:pPr>
            <w:r>
              <w:t>16 2</w:t>
            </w:r>
          </w:p>
        </w:tc>
        <w:tc>
          <w:tcPr>
            <w:tcW w:w="680" w:type="dxa"/>
          </w:tcPr>
          <w:p w14:paraId="3144E19D" w14:textId="77777777" w:rsidR="00870054" w:rsidRDefault="00870054">
            <w:pPr>
              <w:pStyle w:val="ConsPlusNormal"/>
            </w:pPr>
          </w:p>
        </w:tc>
        <w:tc>
          <w:tcPr>
            <w:tcW w:w="680" w:type="dxa"/>
          </w:tcPr>
          <w:p w14:paraId="3A9021FF" w14:textId="77777777" w:rsidR="00870054" w:rsidRDefault="00870054">
            <w:pPr>
              <w:pStyle w:val="ConsPlusNormal"/>
            </w:pPr>
          </w:p>
        </w:tc>
        <w:tc>
          <w:tcPr>
            <w:tcW w:w="680" w:type="dxa"/>
          </w:tcPr>
          <w:p w14:paraId="467504EF" w14:textId="77777777" w:rsidR="00870054" w:rsidRDefault="00870054">
            <w:pPr>
              <w:pStyle w:val="ConsPlusNormal"/>
            </w:pPr>
          </w:p>
        </w:tc>
        <w:tc>
          <w:tcPr>
            <w:tcW w:w="1701" w:type="dxa"/>
          </w:tcPr>
          <w:p w14:paraId="124B21BD" w14:textId="77777777" w:rsidR="00870054" w:rsidRDefault="00870054">
            <w:pPr>
              <w:pStyle w:val="ConsPlusNormal"/>
              <w:jc w:val="center"/>
            </w:pPr>
            <w:r>
              <w:t>20000035,03</w:t>
            </w:r>
          </w:p>
        </w:tc>
        <w:tc>
          <w:tcPr>
            <w:tcW w:w="1701" w:type="dxa"/>
          </w:tcPr>
          <w:p w14:paraId="675A0C20" w14:textId="77777777" w:rsidR="00870054" w:rsidRDefault="00870054">
            <w:pPr>
              <w:pStyle w:val="ConsPlusNormal"/>
              <w:jc w:val="center"/>
            </w:pPr>
            <w:r>
              <w:t>5916696,29</w:t>
            </w:r>
          </w:p>
        </w:tc>
        <w:tc>
          <w:tcPr>
            <w:tcW w:w="1701" w:type="dxa"/>
          </w:tcPr>
          <w:p w14:paraId="049017DF" w14:textId="77777777" w:rsidR="00870054" w:rsidRDefault="00870054">
            <w:pPr>
              <w:pStyle w:val="ConsPlusNormal"/>
              <w:jc w:val="center"/>
            </w:pPr>
            <w:r>
              <w:t>3759485,32</w:t>
            </w:r>
          </w:p>
        </w:tc>
      </w:tr>
      <w:tr w:rsidR="00870054" w14:paraId="20CD8EA3" w14:textId="77777777">
        <w:tc>
          <w:tcPr>
            <w:tcW w:w="2835" w:type="dxa"/>
          </w:tcPr>
          <w:p w14:paraId="73013B9D" w14:textId="77777777" w:rsidR="00870054" w:rsidRDefault="00870054">
            <w:pPr>
              <w:pStyle w:val="ConsPlusNormal"/>
            </w:pPr>
            <w:r>
              <w:t>Региональный проект "Обеспечение жильем молодых семей в Республике Дагестан"</w:t>
            </w:r>
          </w:p>
        </w:tc>
        <w:tc>
          <w:tcPr>
            <w:tcW w:w="1757" w:type="dxa"/>
          </w:tcPr>
          <w:p w14:paraId="1158E78E" w14:textId="77777777" w:rsidR="00870054" w:rsidRDefault="00870054">
            <w:pPr>
              <w:pStyle w:val="ConsPlusNormal"/>
              <w:jc w:val="center"/>
            </w:pPr>
            <w:r>
              <w:t>16 2 01</w:t>
            </w:r>
          </w:p>
        </w:tc>
        <w:tc>
          <w:tcPr>
            <w:tcW w:w="680" w:type="dxa"/>
          </w:tcPr>
          <w:p w14:paraId="1AB7ED42" w14:textId="77777777" w:rsidR="00870054" w:rsidRDefault="00870054">
            <w:pPr>
              <w:pStyle w:val="ConsPlusNormal"/>
            </w:pPr>
          </w:p>
        </w:tc>
        <w:tc>
          <w:tcPr>
            <w:tcW w:w="680" w:type="dxa"/>
          </w:tcPr>
          <w:p w14:paraId="1D15B912" w14:textId="77777777" w:rsidR="00870054" w:rsidRDefault="00870054">
            <w:pPr>
              <w:pStyle w:val="ConsPlusNormal"/>
            </w:pPr>
          </w:p>
        </w:tc>
        <w:tc>
          <w:tcPr>
            <w:tcW w:w="680" w:type="dxa"/>
          </w:tcPr>
          <w:p w14:paraId="6569B4F0" w14:textId="77777777" w:rsidR="00870054" w:rsidRDefault="00870054">
            <w:pPr>
              <w:pStyle w:val="ConsPlusNormal"/>
            </w:pPr>
          </w:p>
        </w:tc>
        <w:tc>
          <w:tcPr>
            <w:tcW w:w="1701" w:type="dxa"/>
          </w:tcPr>
          <w:p w14:paraId="234F4D61" w14:textId="77777777" w:rsidR="00870054" w:rsidRDefault="00870054">
            <w:pPr>
              <w:pStyle w:val="ConsPlusNormal"/>
              <w:jc w:val="center"/>
            </w:pPr>
            <w:r>
              <w:t>130275,26</w:t>
            </w:r>
          </w:p>
        </w:tc>
        <w:tc>
          <w:tcPr>
            <w:tcW w:w="1701" w:type="dxa"/>
          </w:tcPr>
          <w:p w14:paraId="3458552F" w14:textId="77777777" w:rsidR="00870054" w:rsidRDefault="00870054">
            <w:pPr>
              <w:pStyle w:val="ConsPlusNormal"/>
              <w:jc w:val="center"/>
            </w:pPr>
            <w:r>
              <w:t>151229,04</w:t>
            </w:r>
          </w:p>
        </w:tc>
        <w:tc>
          <w:tcPr>
            <w:tcW w:w="1701" w:type="dxa"/>
          </w:tcPr>
          <w:p w14:paraId="3BC8C8D6" w14:textId="77777777" w:rsidR="00870054" w:rsidRDefault="00870054">
            <w:pPr>
              <w:pStyle w:val="ConsPlusNormal"/>
              <w:jc w:val="center"/>
            </w:pPr>
            <w:r>
              <w:t>145757,98</w:t>
            </w:r>
          </w:p>
        </w:tc>
      </w:tr>
      <w:tr w:rsidR="00870054" w14:paraId="4868AADE" w14:textId="77777777">
        <w:tc>
          <w:tcPr>
            <w:tcW w:w="2835" w:type="dxa"/>
          </w:tcPr>
          <w:p w14:paraId="08E5D557" w14:textId="77777777" w:rsidR="00870054" w:rsidRDefault="00870054">
            <w:pPr>
              <w:pStyle w:val="ConsPlusNormal"/>
            </w:pPr>
            <w:r>
              <w:t xml:space="preserve">Реализация мероприятий </w:t>
            </w:r>
            <w:r>
              <w:lastRenderedPageBreak/>
              <w:t>по обеспечению жильем молодых семей</w:t>
            </w:r>
          </w:p>
        </w:tc>
        <w:tc>
          <w:tcPr>
            <w:tcW w:w="1757" w:type="dxa"/>
          </w:tcPr>
          <w:p w14:paraId="74362113" w14:textId="77777777" w:rsidR="00870054" w:rsidRDefault="00870054">
            <w:pPr>
              <w:pStyle w:val="ConsPlusNormal"/>
              <w:jc w:val="center"/>
            </w:pPr>
            <w:r>
              <w:lastRenderedPageBreak/>
              <w:t>16 2 01 R4970</w:t>
            </w:r>
          </w:p>
        </w:tc>
        <w:tc>
          <w:tcPr>
            <w:tcW w:w="680" w:type="dxa"/>
          </w:tcPr>
          <w:p w14:paraId="5B9FD820" w14:textId="77777777" w:rsidR="00870054" w:rsidRDefault="00870054">
            <w:pPr>
              <w:pStyle w:val="ConsPlusNormal"/>
              <w:jc w:val="center"/>
            </w:pPr>
            <w:r>
              <w:t>300</w:t>
            </w:r>
          </w:p>
        </w:tc>
        <w:tc>
          <w:tcPr>
            <w:tcW w:w="680" w:type="dxa"/>
          </w:tcPr>
          <w:p w14:paraId="1E333824" w14:textId="77777777" w:rsidR="00870054" w:rsidRDefault="00870054">
            <w:pPr>
              <w:pStyle w:val="ConsPlusNormal"/>
              <w:jc w:val="center"/>
            </w:pPr>
            <w:r>
              <w:t>10</w:t>
            </w:r>
          </w:p>
        </w:tc>
        <w:tc>
          <w:tcPr>
            <w:tcW w:w="680" w:type="dxa"/>
          </w:tcPr>
          <w:p w14:paraId="2DFD81DD" w14:textId="77777777" w:rsidR="00870054" w:rsidRDefault="00870054">
            <w:pPr>
              <w:pStyle w:val="ConsPlusNormal"/>
              <w:jc w:val="center"/>
            </w:pPr>
            <w:r>
              <w:t>04</w:t>
            </w:r>
          </w:p>
        </w:tc>
        <w:tc>
          <w:tcPr>
            <w:tcW w:w="1701" w:type="dxa"/>
          </w:tcPr>
          <w:p w14:paraId="716BCB61" w14:textId="77777777" w:rsidR="00870054" w:rsidRDefault="00870054">
            <w:pPr>
              <w:pStyle w:val="ConsPlusNormal"/>
              <w:jc w:val="center"/>
            </w:pPr>
            <w:r>
              <w:t>130275,26</w:t>
            </w:r>
          </w:p>
        </w:tc>
        <w:tc>
          <w:tcPr>
            <w:tcW w:w="1701" w:type="dxa"/>
          </w:tcPr>
          <w:p w14:paraId="4F664F1C" w14:textId="77777777" w:rsidR="00870054" w:rsidRDefault="00870054">
            <w:pPr>
              <w:pStyle w:val="ConsPlusNormal"/>
              <w:jc w:val="center"/>
            </w:pPr>
            <w:r>
              <w:t>151229,04</w:t>
            </w:r>
          </w:p>
        </w:tc>
        <w:tc>
          <w:tcPr>
            <w:tcW w:w="1701" w:type="dxa"/>
          </w:tcPr>
          <w:p w14:paraId="22F5BD37" w14:textId="77777777" w:rsidR="00870054" w:rsidRDefault="00870054">
            <w:pPr>
              <w:pStyle w:val="ConsPlusNormal"/>
              <w:jc w:val="center"/>
            </w:pPr>
            <w:r>
              <w:t>145757,98</w:t>
            </w:r>
          </w:p>
        </w:tc>
      </w:tr>
      <w:tr w:rsidR="00870054" w14:paraId="41CB78A8" w14:textId="77777777">
        <w:tc>
          <w:tcPr>
            <w:tcW w:w="2835" w:type="dxa"/>
          </w:tcPr>
          <w:p w14:paraId="726FCFDA" w14:textId="77777777" w:rsidR="00870054" w:rsidRDefault="00870054">
            <w:pPr>
              <w:pStyle w:val="ConsPlusNormal"/>
            </w:pPr>
            <w:r>
              <w:t>Региональный проект "Обеспечение жильем отдельных категорий граждан"</w:t>
            </w:r>
          </w:p>
        </w:tc>
        <w:tc>
          <w:tcPr>
            <w:tcW w:w="1757" w:type="dxa"/>
          </w:tcPr>
          <w:p w14:paraId="4685C9CB" w14:textId="77777777" w:rsidR="00870054" w:rsidRDefault="00870054">
            <w:pPr>
              <w:pStyle w:val="ConsPlusNormal"/>
              <w:jc w:val="center"/>
            </w:pPr>
            <w:r>
              <w:t>16 2 02</w:t>
            </w:r>
          </w:p>
        </w:tc>
        <w:tc>
          <w:tcPr>
            <w:tcW w:w="680" w:type="dxa"/>
          </w:tcPr>
          <w:p w14:paraId="159B444B" w14:textId="77777777" w:rsidR="00870054" w:rsidRDefault="00870054">
            <w:pPr>
              <w:pStyle w:val="ConsPlusNormal"/>
            </w:pPr>
          </w:p>
        </w:tc>
        <w:tc>
          <w:tcPr>
            <w:tcW w:w="680" w:type="dxa"/>
          </w:tcPr>
          <w:p w14:paraId="0097B908" w14:textId="77777777" w:rsidR="00870054" w:rsidRDefault="00870054">
            <w:pPr>
              <w:pStyle w:val="ConsPlusNormal"/>
            </w:pPr>
          </w:p>
        </w:tc>
        <w:tc>
          <w:tcPr>
            <w:tcW w:w="680" w:type="dxa"/>
          </w:tcPr>
          <w:p w14:paraId="57A21BD5" w14:textId="77777777" w:rsidR="00870054" w:rsidRDefault="00870054">
            <w:pPr>
              <w:pStyle w:val="ConsPlusNormal"/>
            </w:pPr>
          </w:p>
        </w:tc>
        <w:tc>
          <w:tcPr>
            <w:tcW w:w="1701" w:type="dxa"/>
          </w:tcPr>
          <w:p w14:paraId="01128F81" w14:textId="77777777" w:rsidR="00870054" w:rsidRDefault="00870054">
            <w:pPr>
              <w:pStyle w:val="ConsPlusNormal"/>
              <w:jc w:val="center"/>
            </w:pPr>
            <w:r>
              <w:t>661635,20</w:t>
            </w:r>
          </w:p>
        </w:tc>
        <w:tc>
          <w:tcPr>
            <w:tcW w:w="1701" w:type="dxa"/>
          </w:tcPr>
          <w:p w14:paraId="4017EDA1" w14:textId="77777777" w:rsidR="00870054" w:rsidRDefault="00870054">
            <w:pPr>
              <w:pStyle w:val="ConsPlusNormal"/>
              <w:jc w:val="center"/>
            </w:pPr>
            <w:r>
              <w:t>663532,30</w:t>
            </w:r>
          </w:p>
        </w:tc>
        <w:tc>
          <w:tcPr>
            <w:tcW w:w="1701" w:type="dxa"/>
          </w:tcPr>
          <w:p w14:paraId="710401F1" w14:textId="77777777" w:rsidR="00870054" w:rsidRDefault="00870054">
            <w:pPr>
              <w:pStyle w:val="ConsPlusNormal"/>
              <w:jc w:val="center"/>
            </w:pPr>
            <w:r>
              <w:t>589554,00</w:t>
            </w:r>
          </w:p>
        </w:tc>
      </w:tr>
      <w:tr w:rsidR="00870054" w14:paraId="1BB96567" w14:textId="77777777">
        <w:tc>
          <w:tcPr>
            <w:tcW w:w="2835" w:type="dxa"/>
          </w:tcPr>
          <w:p w14:paraId="35E0937B" w14:textId="77777777" w:rsidR="00870054" w:rsidRDefault="00870054">
            <w:pPr>
              <w:pStyle w:val="ConsPlusNormal"/>
            </w:pPr>
            <w:r>
              <w:t>Социальное обеспечение и иные выплаты населению</w:t>
            </w:r>
          </w:p>
        </w:tc>
        <w:tc>
          <w:tcPr>
            <w:tcW w:w="1757" w:type="dxa"/>
          </w:tcPr>
          <w:p w14:paraId="0386B658" w14:textId="77777777" w:rsidR="00870054" w:rsidRDefault="00870054">
            <w:pPr>
              <w:pStyle w:val="ConsPlusNormal"/>
              <w:jc w:val="center"/>
            </w:pPr>
            <w:r>
              <w:t>16 2 02 15300</w:t>
            </w:r>
          </w:p>
        </w:tc>
        <w:tc>
          <w:tcPr>
            <w:tcW w:w="680" w:type="dxa"/>
          </w:tcPr>
          <w:p w14:paraId="620E0D95" w14:textId="77777777" w:rsidR="00870054" w:rsidRDefault="00870054">
            <w:pPr>
              <w:pStyle w:val="ConsPlusNormal"/>
              <w:jc w:val="center"/>
            </w:pPr>
            <w:r>
              <w:t>300</w:t>
            </w:r>
          </w:p>
        </w:tc>
        <w:tc>
          <w:tcPr>
            <w:tcW w:w="680" w:type="dxa"/>
          </w:tcPr>
          <w:p w14:paraId="502BEF22" w14:textId="77777777" w:rsidR="00870054" w:rsidRDefault="00870054">
            <w:pPr>
              <w:pStyle w:val="ConsPlusNormal"/>
              <w:jc w:val="center"/>
            </w:pPr>
            <w:r>
              <w:t>10</w:t>
            </w:r>
          </w:p>
        </w:tc>
        <w:tc>
          <w:tcPr>
            <w:tcW w:w="680" w:type="dxa"/>
          </w:tcPr>
          <w:p w14:paraId="4081DBAB" w14:textId="77777777" w:rsidR="00870054" w:rsidRDefault="00870054">
            <w:pPr>
              <w:pStyle w:val="ConsPlusNormal"/>
              <w:jc w:val="center"/>
            </w:pPr>
            <w:r>
              <w:t>03</w:t>
            </w:r>
          </w:p>
        </w:tc>
        <w:tc>
          <w:tcPr>
            <w:tcW w:w="1701" w:type="dxa"/>
          </w:tcPr>
          <w:p w14:paraId="50D513AD" w14:textId="77777777" w:rsidR="00870054" w:rsidRDefault="00870054">
            <w:pPr>
              <w:pStyle w:val="ConsPlusNormal"/>
              <w:jc w:val="center"/>
            </w:pPr>
            <w:r>
              <w:t>402571,20</w:t>
            </w:r>
          </w:p>
        </w:tc>
        <w:tc>
          <w:tcPr>
            <w:tcW w:w="1701" w:type="dxa"/>
          </w:tcPr>
          <w:p w14:paraId="1960A48C" w14:textId="77777777" w:rsidR="00870054" w:rsidRDefault="00870054">
            <w:pPr>
              <w:pStyle w:val="ConsPlusNormal"/>
              <w:jc w:val="center"/>
            </w:pPr>
            <w:r>
              <w:t>403442,40</w:t>
            </w:r>
          </w:p>
        </w:tc>
        <w:tc>
          <w:tcPr>
            <w:tcW w:w="1701" w:type="dxa"/>
          </w:tcPr>
          <w:p w14:paraId="2B955A63" w14:textId="77777777" w:rsidR="00870054" w:rsidRDefault="00870054">
            <w:pPr>
              <w:pStyle w:val="ConsPlusNormal"/>
              <w:jc w:val="center"/>
            </w:pPr>
            <w:r>
              <w:t>353483,20</w:t>
            </w:r>
          </w:p>
        </w:tc>
      </w:tr>
      <w:tr w:rsidR="00870054" w14:paraId="6F45BD14" w14:textId="77777777">
        <w:tc>
          <w:tcPr>
            <w:tcW w:w="2835" w:type="dxa"/>
          </w:tcPr>
          <w:p w14:paraId="3273E74D" w14:textId="77777777" w:rsidR="00870054" w:rsidRDefault="00870054">
            <w:pPr>
              <w:pStyle w:val="ConsPlusNormal"/>
            </w:pPr>
            <w:r>
              <w:t xml:space="preserve">Осуществление полномочий по обеспечению жильем отдельных категорий граждан, установленных Федеральным </w:t>
            </w:r>
            <w:hyperlink r:id="rId446">
              <w:r>
                <w:rPr>
                  <w:color w:val="0000FF"/>
                </w:rPr>
                <w:t>законом</w:t>
              </w:r>
            </w:hyperlink>
            <w:r>
              <w:t xml:space="preserve"> от 12 января 1995 года N 5-ФЗ "О ветеранах", в соответствии с </w:t>
            </w:r>
            <w:hyperlink r:id="rId447">
              <w:r>
                <w:rPr>
                  <w:color w:val="0000FF"/>
                </w:rPr>
                <w:t>Указом</w:t>
              </w:r>
            </w:hyperlink>
            <w:r>
              <w:t xml:space="preserve"> Президента Российской Федерации от 7 мая 2008 года N 714 "Об обеспечении жильем ветеранов Великой Отечественной войны 1941 - 1945 годов"</w:t>
            </w:r>
          </w:p>
        </w:tc>
        <w:tc>
          <w:tcPr>
            <w:tcW w:w="1757" w:type="dxa"/>
          </w:tcPr>
          <w:p w14:paraId="237D485F" w14:textId="77777777" w:rsidR="00870054" w:rsidRDefault="00870054">
            <w:pPr>
              <w:pStyle w:val="ConsPlusNormal"/>
              <w:jc w:val="center"/>
            </w:pPr>
            <w:r>
              <w:t>16 2 02 51340</w:t>
            </w:r>
          </w:p>
        </w:tc>
        <w:tc>
          <w:tcPr>
            <w:tcW w:w="680" w:type="dxa"/>
          </w:tcPr>
          <w:p w14:paraId="184E1E5C" w14:textId="77777777" w:rsidR="00870054" w:rsidRDefault="00870054">
            <w:pPr>
              <w:pStyle w:val="ConsPlusNormal"/>
              <w:jc w:val="center"/>
            </w:pPr>
            <w:r>
              <w:t>300</w:t>
            </w:r>
          </w:p>
        </w:tc>
        <w:tc>
          <w:tcPr>
            <w:tcW w:w="680" w:type="dxa"/>
          </w:tcPr>
          <w:p w14:paraId="07EF6B98" w14:textId="77777777" w:rsidR="00870054" w:rsidRDefault="00870054">
            <w:pPr>
              <w:pStyle w:val="ConsPlusNormal"/>
              <w:jc w:val="center"/>
            </w:pPr>
            <w:r>
              <w:t>10</w:t>
            </w:r>
          </w:p>
        </w:tc>
        <w:tc>
          <w:tcPr>
            <w:tcW w:w="680" w:type="dxa"/>
          </w:tcPr>
          <w:p w14:paraId="06FF543B" w14:textId="77777777" w:rsidR="00870054" w:rsidRDefault="00870054">
            <w:pPr>
              <w:pStyle w:val="ConsPlusNormal"/>
              <w:jc w:val="center"/>
            </w:pPr>
            <w:r>
              <w:t>03</w:t>
            </w:r>
          </w:p>
        </w:tc>
        <w:tc>
          <w:tcPr>
            <w:tcW w:w="1701" w:type="dxa"/>
          </w:tcPr>
          <w:p w14:paraId="0C4EFCC8" w14:textId="77777777" w:rsidR="00870054" w:rsidRDefault="00870054">
            <w:pPr>
              <w:pStyle w:val="ConsPlusNormal"/>
              <w:jc w:val="center"/>
            </w:pPr>
            <w:r>
              <w:t>15874,10</w:t>
            </w:r>
          </w:p>
        </w:tc>
        <w:tc>
          <w:tcPr>
            <w:tcW w:w="1701" w:type="dxa"/>
          </w:tcPr>
          <w:p w14:paraId="4D44319D" w14:textId="77777777" w:rsidR="00870054" w:rsidRDefault="00870054">
            <w:pPr>
              <w:pStyle w:val="ConsPlusNormal"/>
              <w:jc w:val="center"/>
            </w:pPr>
            <w:r>
              <w:t>15775,50</w:t>
            </w:r>
          </w:p>
        </w:tc>
        <w:tc>
          <w:tcPr>
            <w:tcW w:w="1701" w:type="dxa"/>
          </w:tcPr>
          <w:p w14:paraId="4C302D46" w14:textId="77777777" w:rsidR="00870054" w:rsidRDefault="00870054">
            <w:pPr>
              <w:pStyle w:val="ConsPlusNormal"/>
              <w:jc w:val="center"/>
            </w:pPr>
            <w:r>
              <w:t>15637,00</w:t>
            </w:r>
          </w:p>
        </w:tc>
      </w:tr>
      <w:tr w:rsidR="00870054" w14:paraId="2E7EC9BB" w14:textId="77777777">
        <w:tc>
          <w:tcPr>
            <w:tcW w:w="2835" w:type="dxa"/>
          </w:tcPr>
          <w:p w14:paraId="6173A29F" w14:textId="77777777" w:rsidR="00870054" w:rsidRDefault="00870054">
            <w:pPr>
              <w:pStyle w:val="ConsPlusNormal"/>
            </w:pPr>
            <w:r>
              <w:t xml:space="preserve">Осуществление полномочий по обеспечению жильем </w:t>
            </w:r>
            <w:r>
              <w:lastRenderedPageBreak/>
              <w:t xml:space="preserve">отдельных категорий граждан, установленных Федеральным </w:t>
            </w:r>
            <w:hyperlink r:id="rId448">
              <w:r>
                <w:rPr>
                  <w:color w:val="0000FF"/>
                </w:rPr>
                <w:t>законом</w:t>
              </w:r>
            </w:hyperlink>
            <w:r>
              <w:t xml:space="preserve"> от 12 января 1995 года N 5-ФЗ "О ветеранах"</w:t>
            </w:r>
          </w:p>
        </w:tc>
        <w:tc>
          <w:tcPr>
            <w:tcW w:w="1757" w:type="dxa"/>
          </w:tcPr>
          <w:p w14:paraId="2C329F6E" w14:textId="77777777" w:rsidR="00870054" w:rsidRDefault="00870054">
            <w:pPr>
              <w:pStyle w:val="ConsPlusNormal"/>
              <w:jc w:val="center"/>
            </w:pPr>
            <w:r>
              <w:lastRenderedPageBreak/>
              <w:t>16 2 02 51350</w:t>
            </w:r>
          </w:p>
        </w:tc>
        <w:tc>
          <w:tcPr>
            <w:tcW w:w="680" w:type="dxa"/>
          </w:tcPr>
          <w:p w14:paraId="2D1B077E" w14:textId="77777777" w:rsidR="00870054" w:rsidRDefault="00870054">
            <w:pPr>
              <w:pStyle w:val="ConsPlusNormal"/>
              <w:jc w:val="center"/>
            </w:pPr>
            <w:r>
              <w:t>300</w:t>
            </w:r>
          </w:p>
        </w:tc>
        <w:tc>
          <w:tcPr>
            <w:tcW w:w="680" w:type="dxa"/>
          </w:tcPr>
          <w:p w14:paraId="00FB4006" w14:textId="77777777" w:rsidR="00870054" w:rsidRDefault="00870054">
            <w:pPr>
              <w:pStyle w:val="ConsPlusNormal"/>
              <w:jc w:val="center"/>
            </w:pPr>
            <w:r>
              <w:t>10</w:t>
            </w:r>
          </w:p>
        </w:tc>
        <w:tc>
          <w:tcPr>
            <w:tcW w:w="680" w:type="dxa"/>
          </w:tcPr>
          <w:p w14:paraId="41D3D216" w14:textId="77777777" w:rsidR="00870054" w:rsidRDefault="00870054">
            <w:pPr>
              <w:pStyle w:val="ConsPlusNormal"/>
              <w:jc w:val="center"/>
            </w:pPr>
            <w:r>
              <w:t>03</w:t>
            </w:r>
          </w:p>
        </w:tc>
        <w:tc>
          <w:tcPr>
            <w:tcW w:w="1701" w:type="dxa"/>
          </w:tcPr>
          <w:p w14:paraId="762F80C3" w14:textId="77777777" w:rsidR="00870054" w:rsidRDefault="00870054">
            <w:pPr>
              <w:pStyle w:val="ConsPlusNormal"/>
              <w:jc w:val="center"/>
            </w:pPr>
            <w:r>
              <w:t>102571,20</w:t>
            </w:r>
          </w:p>
        </w:tc>
        <w:tc>
          <w:tcPr>
            <w:tcW w:w="1701" w:type="dxa"/>
          </w:tcPr>
          <w:p w14:paraId="176BBE4A" w14:textId="77777777" w:rsidR="00870054" w:rsidRDefault="00870054">
            <w:pPr>
              <w:pStyle w:val="ConsPlusNormal"/>
              <w:jc w:val="center"/>
            </w:pPr>
            <w:r>
              <w:t>103442,40</w:t>
            </w:r>
          </w:p>
        </w:tc>
        <w:tc>
          <w:tcPr>
            <w:tcW w:w="1701" w:type="dxa"/>
          </w:tcPr>
          <w:p w14:paraId="1B6FE3B1" w14:textId="77777777" w:rsidR="00870054" w:rsidRDefault="00870054">
            <w:pPr>
              <w:pStyle w:val="ConsPlusNormal"/>
              <w:jc w:val="center"/>
            </w:pPr>
            <w:r>
              <w:t>53483,20</w:t>
            </w:r>
          </w:p>
        </w:tc>
      </w:tr>
      <w:tr w:rsidR="00870054" w14:paraId="3CA6C828" w14:textId="77777777">
        <w:tc>
          <w:tcPr>
            <w:tcW w:w="2835" w:type="dxa"/>
          </w:tcPr>
          <w:p w14:paraId="510DC8E6" w14:textId="77777777" w:rsidR="00870054" w:rsidRDefault="00870054">
            <w:pPr>
              <w:pStyle w:val="ConsPlusNormal"/>
            </w:pPr>
            <w:r>
              <w:t xml:space="preserve">Осуществление полномочий по обеспечению жильем отдельных категорий граждан, установленных Федеральным </w:t>
            </w:r>
            <w:hyperlink r:id="rId449">
              <w:r>
                <w:rPr>
                  <w:color w:val="0000FF"/>
                </w:rPr>
                <w:t>законом</w:t>
              </w:r>
            </w:hyperlink>
            <w:r>
              <w:t xml:space="preserve"> от 24 ноября 1995 года N 181-ФЗ "О социальной защите инвалидов в Российской Федерации"</w:t>
            </w:r>
          </w:p>
        </w:tc>
        <w:tc>
          <w:tcPr>
            <w:tcW w:w="1757" w:type="dxa"/>
          </w:tcPr>
          <w:p w14:paraId="18E101B7" w14:textId="77777777" w:rsidR="00870054" w:rsidRDefault="00870054">
            <w:pPr>
              <w:pStyle w:val="ConsPlusNormal"/>
              <w:jc w:val="center"/>
            </w:pPr>
            <w:r>
              <w:t>16 2 02 51760</w:t>
            </w:r>
          </w:p>
        </w:tc>
        <w:tc>
          <w:tcPr>
            <w:tcW w:w="680" w:type="dxa"/>
          </w:tcPr>
          <w:p w14:paraId="0B0B7B03" w14:textId="77777777" w:rsidR="00870054" w:rsidRDefault="00870054">
            <w:pPr>
              <w:pStyle w:val="ConsPlusNormal"/>
              <w:jc w:val="center"/>
            </w:pPr>
            <w:r>
              <w:t>300</w:t>
            </w:r>
          </w:p>
        </w:tc>
        <w:tc>
          <w:tcPr>
            <w:tcW w:w="680" w:type="dxa"/>
          </w:tcPr>
          <w:p w14:paraId="527AD80A" w14:textId="77777777" w:rsidR="00870054" w:rsidRDefault="00870054">
            <w:pPr>
              <w:pStyle w:val="ConsPlusNormal"/>
              <w:jc w:val="center"/>
            </w:pPr>
            <w:r>
              <w:t>10</w:t>
            </w:r>
          </w:p>
        </w:tc>
        <w:tc>
          <w:tcPr>
            <w:tcW w:w="680" w:type="dxa"/>
          </w:tcPr>
          <w:p w14:paraId="4DBEC914" w14:textId="77777777" w:rsidR="00870054" w:rsidRDefault="00870054">
            <w:pPr>
              <w:pStyle w:val="ConsPlusNormal"/>
              <w:jc w:val="center"/>
            </w:pPr>
            <w:r>
              <w:t>03</w:t>
            </w:r>
          </w:p>
        </w:tc>
        <w:tc>
          <w:tcPr>
            <w:tcW w:w="1701" w:type="dxa"/>
          </w:tcPr>
          <w:p w14:paraId="2B34EF1D" w14:textId="77777777" w:rsidR="00870054" w:rsidRDefault="00870054">
            <w:pPr>
              <w:pStyle w:val="ConsPlusNormal"/>
              <w:jc w:val="center"/>
            </w:pPr>
            <w:r>
              <w:t>140618,70</w:t>
            </w:r>
          </w:p>
        </w:tc>
        <w:tc>
          <w:tcPr>
            <w:tcW w:w="1701" w:type="dxa"/>
          </w:tcPr>
          <w:p w14:paraId="28C60620" w14:textId="77777777" w:rsidR="00870054" w:rsidRDefault="00870054">
            <w:pPr>
              <w:pStyle w:val="ConsPlusNormal"/>
              <w:jc w:val="center"/>
            </w:pPr>
            <w:r>
              <w:t>140872,00</w:t>
            </w:r>
          </w:p>
        </w:tc>
        <w:tc>
          <w:tcPr>
            <w:tcW w:w="1701" w:type="dxa"/>
          </w:tcPr>
          <w:p w14:paraId="4FE5C441" w14:textId="77777777" w:rsidR="00870054" w:rsidRDefault="00870054">
            <w:pPr>
              <w:pStyle w:val="ConsPlusNormal"/>
              <w:jc w:val="center"/>
            </w:pPr>
            <w:r>
              <w:t>166950,60</w:t>
            </w:r>
          </w:p>
        </w:tc>
      </w:tr>
      <w:tr w:rsidR="00870054" w14:paraId="53916766" w14:textId="77777777">
        <w:tc>
          <w:tcPr>
            <w:tcW w:w="2835" w:type="dxa"/>
          </w:tcPr>
          <w:p w14:paraId="65597880" w14:textId="77777777" w:rsidR="00870054" w:rsidRDefault="00870054">
            <w:pPr>
              <w:pStyle w:val="ConsPlusNormal"/>
            </w:pPr>
            <w:r>
              <w:t>Региональный проект "Поэтапная ликвидация накопившейся задолженности по обеспечению жилыми помещениями детей-сирот и детей, оставшихся без попечения родителей, на территории Республики Дагестан на период до 2030 года"</w:t>
            </w:r>
          </w:p>
        </w:tc>
        <w:tc>
          <w:tcPr>
            <w:tcW w:w="1757" w:type="dxa"/>
          </w:tcPr>
          <w:p w14:paraId="3470BBC4" w14:textId="77777777" w:rsidR="00870054" w:rsidRDefault="00870054">
            <w:pPr>
              <w:pStyle w:val="ConsPlusNormal"/>
              <w:jc w:val="center"/>
            </w:pPr>
            <w:r>
              <w:t>16 2 03</w:t>
            </w:r>
          </w:p>
        </w:tc>
        <w:tc>
          <w:tcPr>
            <w:tcW w:w="680" w:type="dxa"/>
          </w:tcPr>
          <w:p w14:paraId="63E00BF1" w14:textId="77777777" w:rsidR="00870054" w:rsidRDefault="00870054">
            <w:pPr>
              <w:pStyle w:val="ConsPlusNormal"/>
            </w:pPr>
          </w:p>
        </w:tc>
        <w:tc>
          <w:tcPr>
            <w:tcW w:w="680" w:type="dxa"/>
          </w:tcPr>
          <w:p w14:paraId="2537102B" w14:textId="77777777" w:rsidR="00870054" w:rsidRDefault="00870054">
            <w:pPr>
              <w:pStyle w:val="ConsPlusNormal"/>
            </w:pPr>
          </w:p>
        </w:tc>
        <w:tc>
          <w:tcPr>
            <w:tcW w:w="680" w:type="dxa"/>
          </w:tcPr>
          <w:p w14:paraId="4C73FF83" w14:textId="77777777" w:rsidR="00870054" w:rsidRDefault="00870054">
            <w:pPr>
              <w:pStyle w:val="ConsPlusNormal"/>
            </w:pPr>
          </w:p>
        </w:tc>
        <w:tc>
          <w:tcPr>
            <w:tcW w:w="1701" w:type="dxa"/>
          </w:tcPr>
          <w:p w14:paraId="191E1FC8" w14:textId="77777777" w:rsidR="00870054" w:rsidRDefault="00870054">
            <w:pPr>
              <w:pStyle w:val="ConsPlusNormal"/>
              <w:jc w:val="center"/>
            </w:pPr>
            <w:r>
              <w:t>813568,60</w:t>
            </w:r>
          </w:p>
        </w:tc>
        <w:tc>
          <w:tcPr>
            <w:tcW w:w="1701" w:type="dxa"/>
          </w:tcPr>
          <w:p w14:paraId="33B5F14E" w14:textId="77777777" w:rsidR="00870054" w:rsidRDefault="00870054">
            <w:pPr>
              <w:pStyle w:val="ConsPlusNormal"/>
              <w:jc w:val="center"/>
            </w:pPr>
            <w:r>
              <w:t>814492,02</w:t>
            </w:r>
          </w:p>
        </w:tc>
        <w:tc>
          <w:tcPr>
            <w:tcW w:w="1701" w:type="dxa"/>
          </w:tcPr>
          <w:p w14:paraId="65F71945" w14:textId="77777777" w:rsidR="00870054" w:rsidRDefault="00870054">
            <w:pPr>
              <w:pStyle w:val="ConsPlusNormal"/>
              <w:jc w:val="center"/>
            </w:pPr>
            <w:r>
              <w:t>817856,61</w:t>
            </w:r>
          </w:p>
        </w:tc>
      </w:tr>
      <w:tr w:rsidR="00870054" w14:paraId="39B7825F" w14:textId="77777777">
        <w:tc>
          <w:tcPr>
            <w:tcW w:w="2835" w:type="dxa"/>
          </w:tcPr>
          <w:p w14:paraId="0C388D26" w14:textId="77777777" w:rsidR="00870054" w:rsidRDefault="00870054">
            <w:pPr>
              <w:pStyle w:val="ConsPlusNormal"/>
            </w:pPr>
            <w:r>
              <w:t xml:space="preserve">Предоставление жилых </w:t>
            </w:r>
            <w:r>
              <w:lastRenderedPageBreak/>
              <w:t>помещений детям-сиротам и детям, оставшимся без попечения родителей, лицам из их числа по договорам найма специализированных жилых помещений за счет средств республиканского бюджета Республики Дагестан</w:t>
            </w:r>
          </w:p>
        </w:tc>
        <w:tc>
          <w:tcPr>
            <w:tcW w:w="1757" w:type="dxa"/>
          </w:tcPr>
          <w:p w14:paraId="708B9D27" w14:textId="77777777" w:rsidR="00870054" w:rsidRDefault="00870054">
            <w:pPr>
              <w:pStyle w:val="ConsPlusNormal"/>
              <w:jc w:val="center"/>
            </w:pPr>
            <w:r>
              <w:lastRenderedPageBreak/>
              <w:t>16 2 03 40820</w:t>
            </w:r>
          </w:p>
        </w:tc>
        <w:tc>
          <w:tcPr>
            <w:tcW w:w="680" w:type="dxa"/>
          </w:tcPr>
          <w:p w14:paraId="3718E3C5" w14:textId="77777777" w:rsidR="00870054" w:rsidRDefault="00870054">
            <w:pPr>
              <w:pStyle w:val="ConsPlusNormal"/>
              <w:jc w:val="center"/>
            </w:pPr>
            <w:r>
              <w:t>300</w:t>
            </w:r>
          </w:p>
        </w:tc>
        <w:tc>
          <w:tcPr>
            <w:tcW w:w="680" w:type="dxa"/>
          </w:tcPr>
          <w:p w14:paraId="50E6C71F" w14:textId="77777777" w:rsidR="00870054" w:rsidRDefault="00870054">
            <w:pPr>
              <w:pStyle w:val="ConsPlusNormal"/>
              <w:jc w:val="center"/>
            </w:pPr>
            <w:r>
              <w:t>10</w:t>
            </w:r>
          </w:p>
        </w:tc>
        <w:tc>
          <w:tcPr>
            <w:tcW w:w="680" w:type="dxa"/>
          </w:tcPr>
          <w:p w14:paraId="4071BFD6" w14:textId="77777777" w:rsidR="00870054" w:rsidRDefault="00870054">
            <w:pPr>
              <w:pStyle w:val="ConsPlusNormal"/>
              <w:jc w:val="center"/>
            </w:pPr>
            <w:r>
              <w:t>04</w:t>
            </w:r>
          </w:p>
        </w:tc>
        <w:tc>
          <w:tcPr>
            <w:tcW w:w="1701" w:type="dxa"/>
          </w:tcPr>
          <w:p w14:paraId="66D94AD5" w14:textId="77777777" w:rsidR="00870054" w:rsidRDefault="00870054">
            <w:pPr>
              <w:pStyle w:val="ConsPlusNormal"/>
              <w:jc w:val="center"/>
            </w:pPr>
            <w:r>
              <w:t>570083,32</w:t>
            </w:r>
          </w:p>
        </w:tc>
        <w:tc>
          <w:tcPr>
            <w:tcW w:w="1701" w:type="dxa"/>
          </w:tcPr>
          <w:p w14:paraId="3918C245" w14:textId="77777777" w:rsidR="00870054" w:rsidRDefault="00870054">
            <w:pPr>
              <w:pStyle w:val="ConsPlusNormal"/>
              <w:jc w:val="center"/>
            </w:pPr>
            <w:r>
              <w:t>569658,38</w:t>
            </w:r>
          </w:p>
        </w:tc>
        <w:tc>
          <w:tcPr>
            <w:tcW w:w="1701" w:type="dxa"/>
          </w:tcPr>
          <w:p w14:paraId="05E19255" w14:textId="77777777" w:rsidR="00870054" w:rsidRDefault="00870054">
            <w:pPr>
              <w:pStyle w:val="ConsPlusNormal"/>
              <w:jc w:val="center"/>
            </w:pPr>
            <w:r>
              <w:t>569658,38</w:t>
            </w:r>
          </w:p>
        </w:tc>
      </w:tr>
      <w:tr w:rsidR="00870054" w14:paraId="136291FB" w14:textId="77777777">
        <w:tc>
          <w:tcPr>
            <w:tcW w:w="2835" w:type="dxa"/>
          </w:tcPr>
          <w:p w14:paraId="501158E4" w14:textId="77777777" w:rsidR="00870054" w:rsidRDefault="00870054">
            <w:pPr>
              <w:pStyle w:val="ConsPlusNormal"/>
            </w:pPr>
            <w: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757" w:type="dxa"/>
          </w:tcPr>
          <w:p w14:paraId="448C0FA0" w14:textId="77777777" w:rsidR="00870054" w:rsidRDefault="00870054">
            <w:pPr>
              <w:pStyle w:val="ConsPlusNormal"/>
              <w:jc w:val="center"/>
            </w:pPr>
            <w:r>
              <w:t>16 2 03 R0820</w:t>
            </w:r>
          </w:p>
        </w:tc>
        <w:tc>
          <w:tcPr>
            <w:tcW w:w="680" w:type="dxa"/>
          </w:tcPr>
          <w:p w14:paraId="4C403D13" w14:textId="77777777" w:rsidR="00870054" w:rsidRDefault="00870054">
            <w:pPr>
              <w:pStyle w:val="ConsPlusNormal"/>
              <w:jc w:val="center"/>
            </w:pPr>
            <w:r>
              <w:t>500</w:t>
            </w:r>
          </w:p>
        </w:tc>
        <w:tc>
          <w:tcPr>
            <w:tcW w:w="680" w:type="dxa"/>
          </w:tcPr>
          <w:p w14:paraId="5773D479" w14:textId="77777777" w:rsidR="00870054" w:rsidRDefault="00870054">
            <w:pPr>
              <w:pStyle w:val="ConsPlusNormal"/>
              <w:jc w:val="center"/>
            </w:pPr>
            <w:r>
              <w:t>10</w:t>
            </w:r>
          </w:p>
        </w:tc>
        <w:tc>
          <w:tcPr>
            <w:tcW w:w="680" w:type="dxa"/>
          </w:tcPr>
          <w:p w14:paraId="11AB063E" w14:textId="77777777" w:rsidR="00870054" w:rsidRDefault="00870054">
            <w:pPr>
              <w:pStyle w:val="ConsPlusNormal"/>
              <w:jc w:val="center"/>
            </w:pPr>
            <w:r>
              <w:t>04</w:t>
            </w:r>
          </w:p>
        </w:tc>
        <w:tc>
          <w:tcPr>
            <w:tcW w:w="1701" w:type="dxa"/>
          </w:tcPr>
          <w:p w14:paraId="691B3BA8" w14:textId="77777777" w:rsidR="00870054" w:rsidRDefault="00870054">
            <w:pPr>
              <w:pStyle w:val="ConsPlusNormal"/>
              <w:jc w:val="center"/>
            </w:pPr>
            <w:r>
              <w:t>243485,28</w:t>
            </w:r>
          </w:p>
        </w:tc>
        <w:tc>
          <w:tcPr>
            <w:tcW w:w="1701" w:type="dxa"/>
          </w:tcPr>
          <w:p w14:paraId="54CC92A4" w14:textId="77777777" w:rsidR="00870054" w:rsidRDefault="00870054">
            <w:pPr>
              <w:pStyle w:val="ConsPlusNormal"/>
              <w:jc w:val="center"/>
            </w:pPr>
            <w:r>
              <w:t>244833,64</w:t>
            </w:r>
          </w:p>
        </w:tc>
        <w:tc>
          <w:tcPr>
            <w:tcW w:w="1701" w:type="dxa"/>
          </w:tcPr>
          <w:p w14:paraId="47228C06" w14:textId="77777777" w:rsidR="00870054" w:rsidRDefault="00870054">
            <w:pPr>
              <w:pStyle w:val="ConsPlusNormal"/>
              <w:jc w:val="center"/>
            </w:pPr>
            <w:r>
              <w:t>248198,23</w:t>
            </w:r>
          </w:p>
        </w:tc>
      </w:tr>
      <w:tr w:rsidR="00870054" w14:paraId="41D1736A" w14:textId="77777777">
        <w:tc>
          <w:tcPr>
            <w:tcW w:w="2835" w:type="dxa"/>
          </w:tcPr>
          <w:p w14:paraId="47870ED1" w14:textId="77777777" w:rsidR="00870054" w:rsidRDefault="00870054">
            <w:pPr>
              <w:pStyle w:val="ConsPlusNormal"/>
            </w:pPr>
            <w:r>
              <w:t>Региональный проект "Повышение сейсмоустойчивости жилых домов, основных объектов и систем жизнеобеспечения Республики Дагестан"</w:t>
            </w:r>
          </w:p>
        </w:tc>
        <w:tc>
          <w:tcPr>
            <w:tcW w:w="1757" w:type="dxa"/>
          </w:tcPr>
          <w:p w14:paraId="23505074" w14:textId="77777777" w:rsidR="00870054" w:rsidRDefault="00870054">
            <w:pPr>
              <w:pStyle w:val="ConsPlusNormal"/>
              <w:jc w:val="center"/>
            </w:pPr>
            <w:r>
              <w:t>16 2 04</w:t>
            </w:r>
          </w:p>
        </w:tc>
        <w:tc>
          <w:tcPr>
            <w:tcW w:w="680" w:type="dxa"/>
          </w:tcPr>
          <w:p w14:paraId="5B2B3487" w14:textId="77777777" w:rsidR="00870054" w:rsidRDefault="00870054">
            <w:pPr>
              <w:pStyle w:val="ConsPlusNormal"/>
            </w:pPr>
          </w:p>
        </w:tc>
        <w:tc>
          <w:tcPr>
            <w:tcW w:w="680" w:type="dxa"/>
          </w:tcPr>
          <w:p w14:paraId="238AF656" w14:textId="77777777" w:rsidR="00870054" w:rsidRDefault="00870054">
            <w:pPr>
              <w:pStyle w:val="ConsPlusNormal"/>
            </w:pPr>
          </w:p>
        </w:tc>
        <w:tc>
          <w:tcPr>
            <w:tcW w:w="680" w:type="dxa"/>
          </w:tcPr>
          <w:p w14:paraId="25190C2C" w14:textId="77777777" w:rsidR="00870054" w:rsidRDefault="00870054">
            <w:pPr>
              <w:pStyle w:val="ConsPlusNormal"/>
            </w:pPr>
          </w:p>
        </w:tc>
        <w:tc>
          <w:tcPr>
            <w:tcW w:w="1701" w:type="dxa"/>
          </w:tcPr>
          <w:p w14:paraId="4CF4C009" w14:textId="77777777" w:rsidR="00870054" w:rsidRDefault="00870054">
            <w:pPr>
              <w:pStyle w:val="ConsPlusNormal"/>
              <w:jc w:val="center"/>
            </w:pPr>
            <w:r>
              <w:t>246342,90</w:t>
            </w:r>
          </w:p>
        </w:tc>
        <w:tc>
          <w:tcPr>
            <w:tcW w:w="1701" w:type="dxa"/>
          </w:tcPr>
          <w:p w14:paraId="6478011E" w14:textId="77777777" w:rsidR="00870054" w:rsidRDefault="00870054">
            <w:pPr>
              <w:pStyle w:val="ConsPlusNormal"/>
              <w:jc w:val="center"/>
            </w:pPr>
            <w:r>
              <w:t>0,00</w:t>
            </w:r>
          </w:p>
        </w:tc>
        <w:tc>
          <w:tcPr>
            <w:tcW w:w="1701" w:type="dxa"/>
          </w:tcPr>
          <w:p w14:paraId="6ACFD2A8" w14:textId="77777777" w:rsidR="00870054" w:rsidRDefault="00870054">
            <w:pPr>
              <w:pStyle w:val="ConsPlusNormal"/>
              <w:jc w:val="center"/>
            </w:pPr>
            <w:r>
              <w:t>0,00</w:t>
            </w:r>
          </w:p>
        </w:tc>
      </w:tr>
      <w:tr w:rsidR="00870054" w14:paraId="658E2AD1" w14:textId="77777777">
        <w:tc>
          <w:tcPr>
            <w:tcW w:w="2835" w:type="dxa"/>
          </w:tcPr>
          <w:p w14:paraId="1B457111" w14:textId="77777777" w:rsidR="00870054" w:rsidRDefault="00870054">
            <w:pPr>
              <w:pStyle w:val="ConsPlusNormal"/>
            </w:pPr>
            <w:r>
              <w:t xml:space="preserve">Реализация мероприятий </w:t>
            </w:r>
            <w:r>
              <w:lastRenderedPageBreak/>
              <w:t>по повышению устойчивости жилых домов, основных объектов и систем жизнеобеспечения в сейсмических районах</w:t>
            </w:r>
          </w:p>
        </w:tc>
        <w:tc>
          <w:tcPr>
            <w:tcW w:w="1757" w:type="dxa"/>
          </w:tcPr>
          <w:p w14:paraId="520F5E8F" w14:textId="77777777" w:rsidR="00870054" w:rsidRDefault="00870054">
            <w:pPr>
              <w:pStyle w:val="ConsPlusNormal"/>
              <w:jc w:val="center"/>
            </w:pPr>
            <w:r>
              <w:lastRenderedPageBreak/>
              <w:t>16 2 04 R540R</w:t>
            </w:r>
          </w:p>
        </w:tc>
        <w:tc>
          <w:tcPr>
            <w:tcW w:w="680" w:type="dxa"/>
          </w:tcPr>
          <w:p w14:paraId="32AB756F" w14:textId="77777777" w:rsidR="00870054" w:rsidRDefault="00870054">
            <w:pPr>
              <w:pStyle w:val="ConsPlusNormal"/>
              <w:jc w:val="center"/>
            </w:pPr>
            <w:r>
              <w:t>400</w:t>
            </w:r>
          </w:p>
        </w:tc>
        <w:tc>
          <w:tcPr>
            <w:tcW w:w="680" w:type="dxa"/>
          </w:tcPr>
          <w:p w14:paraId="76C4E2DC" w14:textId="77777777" w:rsidR="00870054" w:rsidRDefault="00870054">
            <w:pPr>
              <w:pStyle w:val="ConsPlusNormal"/>
              <w:jc w:val="center"/>
            </w:pPr>
            <w:r>
              <w:t>07</w:t>
            </w:r>
          </w:p>
        </w:tc>
        <w:tc>
          <w:tcPr>
            <w:tcW w:w="680" w:type="dxa"/>
          </w:tcPr>
          <w:p w14:paraId="7A401352" w14:textId="77777777" w:rsidR="00870054" w:rsidRDefault="00870054">
            <w:pPr>
              <w:pStyle w:val="ConsPlusNormal"/>
              <w:jc w:val="center"/>
            </w:pPr>
            <w:r>
              <w:t>01</w:t>
            </w:r>
          </w:p>
        </w:tc>
        <w:tc>
          <w:tcPr>
            <w:tcW w:w="1701" w:type="dxa"/>
          </w:tcPr>
          <w:p w14:paraId="0732254E" w14:textId="77777777" w:rsidR="00870054" w:rsidRDefault="00870054">
            <w:pPr>
              <w:pStyle w:val="ConsPlusNormal"/>
              <w:jc w:val="center"/>
            </w:pPr>
            <w:r>
              <w:t>96369,20</w:t>
            </w:r>
          </w:p>
        </w:tc>
        <w:tc>
          <w:tcPr>
            <w:tcW w:w="1701" w:type="dxa"/>
          </w:tcPr>
          <w:p w14:paraId="29CDE632" w14:textId="77777777" w:rsidR="00870054" w:rsidRDefault="00870054">
            <w:pPr>
              <w:pStyle w:val="ConsPlusNormal"/>
              <w:jc w:val="center"/>
            </w:pPr>
            <w:r>
              <w:t>0,00</w:t>
            </w:r>
          </w:p>
        </w:tc>
        <w:tc>
          <w:tcPr>
            <w:tcW w:w="1701" w:type="dxa"/>
          </w:tcPr>
          <w:p w14:paraId="5B04E33B" w14:textId="77777777" w:rsidR="00870054" w:rsidRDefault="00870054">
            <w:pPr>
              <w:pStyle w:val="ConsPlusNormal"/>
              <w:jc w:val="center"/>
            </w:pPr>
            <w:r>
              <w:t>0,00</w:t>
            </w:r>
          </w:p>
        </w:tc>
      </w:tr>
      <w:tr w:rsidR="00870054" w14:paraId="7524B704" w14:textId="77777777">
        <w:tc>
          <w:tcPr>
            <w:tcW w:w="2835" w:type="dxa"/>
          </w:tcPr>
          <w:p w14:paraId="1A0D92B5" w14:textId="77777777" w:rsidR="00870054" w:rsidRDefault="00870054">
            <w:pPr>
              <w:pStyle w:val="ConsPlusNormal"/>
            </w:pPr>
            <w:r>
              <w:t>Реализация мероприятий по повышению устойчивости жилых домов, основных объектов и систем жизнеобеспечения в сейсмических районах</w:t>
            </w:r>
          </w:p>
        </w:tc>
        <w:tc>
          <w:tcPr>
            <w:tcW w:w="1757" w:type="dxa"/>
          </w:tcPr>
          <w:p w14:paraId="15C1EA1F" w14:textId="77777777" w:rsidR="00870054" w:rsidRDefault="00870054">
            <w:pPr>
              <w:pStyle w:val="ConsPlusNormal"/>
              <w:jc w:val="center"/>
            </w:pPr>
            <w:r>
              <w:t>16 2 04 R540R</w:t>
            </w:r>
          </w:p>
        </w:tc>
        <w:tc>
          <w:tcPr>
            <w:tcW w:w="680" w:type="dxa"/>
          </w:tcPr>
          <w:p w14:paraId="4B3F5BDC" w14:textId="77777777" w:rsidR="00870054" w:rsidRDefault="00870054">
            <w:pPr>
              <w:pStyle w:val="ConsPlusNormal"/>
              <w:jc w:val="center"/>
            </w:pPr>
            <w:r>
              <w:t>400</w:t>
            </w:r>
          </w:p>
        </w:tc>
        <w:tc>
          <w:tcPr>
            <w:tcW w:w="680" w:type="dxa"/>
          </w:tcPr>
          <w:p w14:paraId="58B3F464" w14:textId="77777777" w:rsidR="00870054" w:rsidRDefault="00870054">
            <w:pPr>
              <w:pStyle w:val="ConsPlusNormal"/>
              <w:jc w:val="center"/>
            </w:pPr>
            <w:r>
              <w:t>07</w:t>
            </w:r>
          </w:p>
        </w:tc>
        <w:tc>
          <w:tcPr>
            <w:tcW w:w="680" w:type="dxa"/>
          </w:tcPr>
          <w:p w14:paraId="0AB388A2" w14:textId="77777777" w:rsidR="00870054" w:rsidRDefault="00870054">
            <w:pPr>
              <w:pStyle w:val="ConsPlusNormal"/>
              <w:jc w:val="center"/>
            </w:pPr>
            <w:r>
              <w:t>02</w:t>
            </w:r>
          </w:p>
        </w:tc>
        <w:tc>
          <w:tcPr>
            <w:tcW w:w="1701" w:type="dxa"/>
          </w:tcPr>
          <w:p w14:paraId="248D5C56" w14:textId="77777777" w:rsidR="00870054" w:rsidRDefault="00870054">
            <w:pPr>
              <w:pStyle w:val="ConsPlusNormal"/>
              <w:jc w:val="center"/>
            </w:pPr>
            <w:r>
              <w:t>149973,70</w:t>
            </w:r>
          </w:p>
        </w:tc>
        <w:tc>
          <w:tcPr>
            <w:tcW w:w="1701" w:type="dxa"/>
          </w:tcPr>
          <w:p w14:paraId="5E1C0C88" w14:textId="77777777" w:rsidR="00870054" w:rsidRDefault="00870054">
            <w:pPr>
              <w:pStyle w:val="ConsPlusNormal"/>
              <w:jc w:val="center"/>
            </w:pPr>
            <w:r>
              <w:t>0,00</w:t>
            </w:r>
          </w:p>
        </w:tc>
        <w:tc>
          <w:tcPr>
            <w:tcW w:w="1701" w:type="dxa"/>
          </w:tcPr>
          <w:p w14:paraId="7519AD92" w14:textId="77777777" w:rsidR="00870054" w:rsidRDefault="00870054">
            <w:pPr>
              <w:pStyle w:val="ConsPlusNormal"/>
              <w:jc w:val="center"/>
            </w:pPr>
            <w:r>
              <w:t>0,00</w:t>
            </w:r>
          </w:p>
        </w:tc>
      </w:tr>
      <w:tr w:rsidR="00870054" w14:paraId="6039B330" w14:textId="77777777">
        <w:tc>
          <w:tcPr>
            <w:tcW w:w="2835" w:type="dxa"/>
          </w:tcPr>
          <w:p w14:paraId="1C8E13C2" w14:textId="77777777" w:rsidR="00870054" w:rsidRDefault="00870054">
            <w:pPr>
              <w:pStyle w:val="ConsPlusNormal"/>
            </w:pPr>
            <w:r>
              <w:t>Региональный проект "Создание условий для обеспечения качественными услугами жилищно-коммунального хозяйства населения Республики Дагестан"</w:t>
            </w:r>
          </w:p>
        </w:tc>
        <w:tc>
          <w:tcPr>
            <w:tcW w:w="1757" w:type="dxa"/>
          </w:tcPr>
          <w:p w14:paraId="1198C455" w14:textId="77777777" w:rsidR="00870054" w:rsidRDefault="00870054">
            <w:pPr>
              <w:pStyle w:val="ConsPlusNormal"/>
              <w:jc w:val="center"/>
            </w:pPr>
            <w:r>
              <w:t>16 2 05</w:t>
            </w:r>
          </w:p>
        </w:tc>
        <w:tc>
          <w:tcPr>
            <w:tcW w:w="680" w:type="dxa"/>
          </w:tcPr>
          <w:p w14:paraId="2CB0B5F7" w14:textId="77777777" w:rsidR="00870054" w:rsidRDefault="00870054">
            <w:pPr>
              <w:pStyle w:val="ConsPlusNormal"/>
            </w:pPr>
          </w:p>
        </w:tc>
        <w:tc>
          <w:tcPr>
            <w:tcW w:w="680" w:type="dxa"/>
          </w:tcPr>
          <w:p w14:paraId="12418A58" w14:textId="77777777" w:rsidR="00870054" w:rsidRDefault="00870054">
            <w:pPr>
              <w:pStyle w:val="ConsPlusNormal"/>
            </w:pPr>
          </w:p>
        </w:tc>
        <w:tc>
          <w:tcPr>
            <w:tcW w:w="680" w:type="dxa"/>
          </w:tcPr>
          <w:p w14:paraId="7764FBA0" w14:textId="77777777" w:rsidR="00870054" w:rsidRDefault="00870054">
            <w:pPr>
              <w:pStyle w:val="ConsPlusNormal"/>
            </w:pPr>
          </w:p>
        </w:tc>
        <w:tc>
          <w:tcPr>
            <w:tcW w:w="1701" w:type="dxa"/>
          </w:tcPr>
          <w:p w14:paraId="78162906" w14:textId="77777777" w:rsidR="00870054" w:rsidRDefault="00870054">
            <w:pPr>
              <w:pStyle w:val="ConsPlusNormal"/>
              <w:jc w:val="center"/>
            </w:pPr>
            <w:r>
              <w:t>18021863,07</w:t>
            </w:r>
          </w:p>
        </w:tc>
        <w:tc>
          <w:tcPr>
            <w:tcW w:w="1701" w:type="dxa"/>
          </w:tcPr>
          <w:p w14:paraId="0530CDC9" w14:textId="77777777" w:rsidR="00870054" w:rsidRDefault="00870054">
            <w:pPr>
              <w:pStyle w:val="ConsPlusNormal"/>
              <w:jc w:val="center"/>
            </w:pPr>
            <w:r>
              <w:t>4274267,93</w:t>
            </w:r>
          </w:p>
        </w:tc>
        <w:tc>
          <w:tcPr>
            <w:tcW w:w="1701" w:type="dxa"/>
          </w:tcPr>
          <w:p w14:paraId="3C533C36" w14:textId="77777777" w:rsidR="00870054" w:rsidRDefault="00870054">
            <w:pPr>
              <w:pStyle w:val="ConsPlusNormal"/>
              <w:jc w:val="center"/>
            </w:pPr>
            <w:r>
              <w:t>2193141,73</w:t>
            </w:r>
          </w:p>
        </w:tc>
      </w:tr>
      <w:tr w:rsidR="00870054" w14:paraId="0AF3E1AD" w14:textId="77777777">
        <w:tc>
          <w:tcPr>
            <w:tcW w:w="2835" w:type="dxa"/>
          </w:tcPr>
          <w:p w14:paraId="209C34E5" w14:textId="77777777" w:rsidR="00870054" w:rsidRDefault="00870054">
            <w:pPr>
              <w:pStyle w:val="ConsPlusNormal"/>
            </w:pPr>
            <w:r>
              <w:t xml:space="preserve">Капитальные вложения в объекты коммунального хозяйства государственной собственности Республики Дагестан в рамках республиканской инвестиционной </w:t>
            </w:r>
            <w:r>
              <w:lastRenderedPageBreak/>
              <w:t>программы</w:t>
            </w:r>
          </w:p>
        </w:tc>
        <w:tc>
          <w:tcPr>
            <w:tcW w:w="1757" w:type="dxa"/>
          </w:tcPr>
          <w:p w14:paraId="23A603B8" w14:textId="77777777" w:rsidR="00870054" w:rsidRDefault="00870054">
            <w:pPr>
              <w:pStyle w:val="ConsPlusNormal"/>
              <w:jc w:val="center"/>
            </w:pPr>
            <w:r>
              <w:lastRenderedPageBreak/>
              <w:t>16 2 05 4521R</w:t>
            </w:r>
          </w:p>
        </w:tc>
        <w:tc>
          <w:tcPr>
            <w:tcW w:w="680" w:type="dxa"/>
          </w:tcPr>
          <w:p w14:paraId="32E96B1B" w14:textId="77777777" w:rsidR="00870054" w:rsidRDefault="00870054">
            <w:pPr>
              <w:pStyle w:val="ConsPlusNormal"/>
              <w:jc w:val="center"/>
            </w:pPr>
            <w:r>
              <w:t>400</w:t>
            </w:r>
          </w:p>
        </w:tc>
        <w:tc>
          <w:tcPr>
            <w:tcW w:w="680" w:type="dxa"/>
          </w:tcPr>
          <w:p w14:paraId="3FBECCAA" w14:textId="77777777" w:rsidR="00870054" w:rsidRDefault="00870054">
            <w:pPr>
              <w:pStyle w:val="ConsPlusNormal"/>
              <w:jc w:val="center"/>
            </w:pPr>
            <w:r>
              <w:t>05</w:t>
            </w:r>
          </w:p>
        </w:tc>
        <w:tc>
          <w:tcPr>
            <w:tcW w:w="680" w:type="dxa"/>
          </w:tcPr>
          <w:p w14:paraId="15BE7824" w14:textId="77777777" w:rsidR="00870054" w:rsidRDefault="00870054">
            <w:pPr>
              <w:pStyle w:val="ConsPlusNormal"/>
              <w:jc w:val="center"/>
            </w:pPr>
            <w:r>
              <w:t>02</w:t>
            </w:r>
          </w:p>
        </w:tc>
        <w:tc>
          <w:tcPr>
            <w:tcW w:w="1701" w:type="dxa"/>
          </w:tcPr>
          <w:p w14:paraId="4713C383" w14:textId="77777777" w:rsidR="00870054" w:rsidRDefault="00870054">
            <w:pPr>
              <w:pStyle w:val="ConsPlusNormal"/>
              <w:jc w:val="center"/>
            </w:pPr>
            <w:r>
              <w:t>752842,64</w:t>
            </w:r>
          </w:p>
        </w:tc>
        <w:tc>
          <w:tcPr>
            <w:tcW w:w="1701" w:type="dxa"/>
          </w:tcPr>
          <w:p w14:paraId="5C404889" w14:textId="77777777" w:rsidR="00870054" w:rsidRDefault="00870054">
            <w:pPr>
              <w:pStyle w:val="ConsPlusNormal"/>
              <w:jc w:val="center"/>
            </w:pPr>
            <w:r>
              <w:t>2053965,51</w:t>
            </w:r>
          </w:p>
        </w:tc>
        <w:tc>
          <w:tcPr>
            <w:tcW w:w="1701" w:type="dxa"/>
          </w:tcPr>
          <w:p w14:paraId="292BA8B5" w14:textId="77777777" w:rsidR="00870054" w:rsidRDefault="00870054">
            <w:pPr>
              <w:pStyle w:val="ConsPlusNormal"/>
              <w:jc w:val="center"/>
            </w:pPr>
            <w:r>
              <w:t>469920,02</w:t>
            </w:r>
          </w:p>
        </w:tc>
      </w:tr>
      <w:tr w:rsidR="00870054" w14:paraId="57FB195E" w14:textId="77777777">
        <w:tc>
          <w:tcPr>
            <w:tcW w:w="2835" w:type="dxa"/>
          </w:tcPr>
          <w:p w14:paraId="49256CFC" w14:textId="77777777" w:rsidR="00870054" w:rsidRDefault="00870054">
            <w:pPr>
              <w:pStyle w:val="ConsPlusNormal"/>
            </w:pPr>
            <w:r>
              <w:t>Капитальные вложения в объекты коммунального хозяйства муниципальной собственности Республики Дагестан в рамках республиканской инвестиционной программы</w:t>
            </w:r>
          </w:p>
        </w:tc>
        <w:tc>
          <w:tcPr>
            <w:tcW w:w="1757" w:type="dxa"/>
          </w:tcPr>
          <w:p w14:paraId="3BD2CFCC" w14:textId="77777777" w:rsidR="00870054" w:rsidRDefault="00870054">
            <w:pPr>
              <w:pStyle w:val="ConsPlusNormal"/>
              <w:jc w:val="center"/>
            </w:pPr>
            <w:r>
              <w:t>16 2 05 4522R</w:t>
            </w:r>
          </w:p>
        </w:tc>
        <w:tc>
          <w:tcPr>
            <w:tcW w:w="680" w:type="dxa"/>
          </w:tcPr>
          <w:p w14:paraId="217A8D31" w14:textId="77777777" w:rsidR="00870054" w:rsidRDefault="00870054">
            <w:pPr>
              <w:pStyle w:val="ConsPlusNormal"/>
              <w:jc w:val="center"/>
            </w:pPr>
            <w:r>
              <w:t>500</w:t>
            </w:r>
          </w:p>
        </w:tc>
        <w:tc>
          <w:tcPr>
            <w:tcW w:w="680" w:type="dxa"/>
          </w:tcPr>
          <w:p w14:paraId="75876099" w14:textId="77777777" w:rsidR="00870054" w:rsidRDefault="00870054">
            <w:pPr>
              <w:pStyle w:val="ConsPlusNormal"/>
              <w:jc w:val="center"/>
            </w:pPr>
            <w:r>
              <w:t>05</w:t>
            </w:r>
          </w:p>
        </w:tc>
        <w:tc>
          <w:tcPr>
            <w:tcW w:w="680" w:type="dxa"/>
          </w:tcPr>
          <w:p w14:paraId="6591B894" w14:textId="77777777" w:rsidR="00870054" w:rsidRDefault="00870054">
            <w:pPr>
              <w:pStyle w:val="ConsPlusNormal"/>
              <w:jc w:val="center"/>
            </w:pPr>
            <w:r>
              <w:t>02</w:t>
            </w:r>
          </w:p>
        </w:tc>
        <w:tc>
          <w:tcPr>
            <w:tcW w:w="1701" w:type="dxa"/>
          </w:tcPr>
          <w:p w14:paraId="2262EE4B" w14:textId="77777777" w:rsidR="00870054" w:rsidRDefault="00870054">
            <w:pPr>
              <w:pStyle w:val="ConsPlusNormal"/>
              <w:jc w:val="center"/>
            </w:pPr>
            <w:r>
              <w:t>488889,02</w:t>
            </w:r>
          </w:p>
        </w:tc>
        <w:tc>
          <w:tcPr>
            <w:tcW w:w="1701" w:type="dxa"/>
          </w:tcPr>
          <w:p w14:paraId="485C75A2" w14:textId="77777777" w:rsidR="00870054" w:rsidRDefault="00870054">
            <w:pPr>
              <w:pStyle w:val="ConsPlusNormal"/>
              <w:jc w:val="center"/>
            </w:pPr>
            <w:r>
              <w:t>248735,31</w:t>
            </w:r>
          </w:p>
        </w:tc>
        <w:tc>
          <w:tcPr>
            <w:tcW w:w="1701" w:type="dxa"/>
          </w:tcPr>
          <w:p w14:paraId="1E199F25" w14:textId="77777777" w:rsidR="00870054" w:rsidRDefault="00870054">
            <w:pPr>
              <w:pStyle w:val="ConsPlusNormal"/>
              <w:jc w:val="center"/>
            </w:pPr>
            <w:r>
              <w:t>432060,71</w:t>
            </w:r>
          </w:p>
        </w:tc>
      </w:tr>
      <w:tr w:rsidR="00870054" w14:paraId="5CEAAD18" w14:textId="77777777">
        <w:tc>
          <w:tcPr>
            <w:tcW w:w="2835" w:type="dxa"/>
          </w:tcPr>
          <w:p w14:paraId="57091D90" w14:textId="77777777" w:rsidR="00870054" w:rsidRDefault="00870054">
            <w:pPr>
              <w:pStyle w:val="ConsPlusNormal"/>
            </w:pPr>
            <w:r>
              <w:t>Обеспечение мероприятий по модернизации систем коммунальной инфраструктуры за счет средств, поступивших от государственной корпорации - имущественный взнос Российской Федерации в публично-правовую компанию "Фонд развития территорий"</w:t>
            </w:r>
          </w:p>
        </w:tc>
        <w:tc>
          <w:tcPr>
            <w:tcW w:w="1757" w:type="dxa"/>
          </w:tcPr>
          <w:p w14:paraId="13C0052B" w14:textId="77777777" w:rsidR="00870054" w:rsidRDefault="00870054">
            <w:pPr>
              <w:pStyle w:val="ConsPlusNormal"/>
              <w:jc w:val="center"/>
            </w:pPr>
            <w:r>
              <w:t>16 2 05 67394</w:t>
            </w:r>
          </w:p>
        </w:tc>
        <w:tc>
          <w:tcPr>
            <w:tcW w:w="680" w:type="dxa"/>
          </w:tcPr>
          <w:p w14:paraId="4892ECA8" w14:textId="77777777" w:rsidR="00870054" w:rsidRDefault="00870054">
            <w:pPr>
              <w:pStyle w:val="ConsPlusNormal"/>
              <w:jc w:val="center"/>
            </w:pPr>
            <w:r>
              <w:t>400</w:t>
            </w:r>
          </w:p>
        </w:tc>
        <w:tc>
          <w:tcPr>
            <w:tcW w:w="680" w:type="dxa"/>
          </w:tcPr>
          <w:p w14:paraId="478DBF0C" w14:textId="77777777" w:rsidR="00870054" w:rsidRDefault="00870054">
            <w:pPr>
              <w:pStyle w:val="ConsPlusNormal"/>
              <w:jc w:val="center"/>
            </w:pPr>
            <w:r>
              <w:t>05</w:t>
            </w:r>
          </w:p>
        </w:tc>
        <w:tc>
          <w:tcPr>
            <w:tcW w:w="680" w:type="dxa"/>
          </w:tcPr>
          <w:p w14:paraId="23E71D48" w14:textId="77777777" w:rsidR="00870054" w:rsidRDefault="00870054">
            <w:pPr>
              <w:pStyle w:val="ConsPlusNormal"/>
              <w:jc w:val="center"/>
            </w:pPr>
            <w:r>
              <w:t>02</w:t>
            </w:r>
          </w:p>
        </w:tc>
        <w:tc>
          <w:tcPr>
            <w:tcW w:w="1701" w:type="dxa"/>
          </w:tcPr>
          <w:p w14:paraId="745B1889" w14:textId="77777777" w:rsidR="00870054" w:rsidRDefault="00870054">
            <w:pPr>
              <w:pStyle w:val="ConsPlusNormal"/>
              <w:jc w:val="center"/>
            </w:pPr>
            <w:r>
              <w:t>1504750,07</w:t>
            </w:r>
          </w:p>
        </w:tc>
        <w:tc>
          <w:tcPr>
            <w:tcW w:w="1701" w:type="dxa"/>
          </w:tcPr>
          <w:p w14:paraId="65C9479D" w14:textId="77777777" w:rsidR="00870054" w:rsidRDefault="00870054">
            <w:pPr>
              <w:pStyle w:val="ConsPlusNormal"/>
              <w:jc w:val="center"/>
            </w:pPr>
            <w:r>
              <w:t>0,00</w:t>
            </w:r>
          </w:p>
        </w:tc>
        <w:tc>
          <w:tcPr>
            <w:tcW w:w="1701" w:type="dxa"/>
          </w:tcPr>
          <w:p w14:paraId="75CD3802" w14:textId="77777777" w:rsidR="00870054" w:rsidRDefault="00870054">
            <w:pPr>
              <w:pStyle w:val="ConsPlusNormal"/>
              <w:jc w:val="center"/>
            </w:pPr>
            <w:r>
              <w:t>0,00</w:t>
            </w:r>
          </w:p>
        </w:tc>
      </w:tr>
      <w:tr w:rsidR="00870054" w14:paraId="69EE3CB4" w14:textId="77777777">
        <w:tc>
          <w:tcPr>
            <w:tcW w:w="2835" w:type="dxa"/>
          </w:tcPr>
          <w:p w14:paraId="31FF620A" w14:textId="77777777" w:rsidR="00870054" w:rsidRDefault="00870054">
            <w:pPr>
              <w:pStyle w:val="ConsPlusNormal"/>
            </w:pPr>
            <w:r>
              <w:t xml:space="preserve">Обеспечение мероприятий по модернизации систем коммунальной инфраструктуры за счет средств республиканского </w:t>
            </w:r>
            <w:r>
              <w:lastRenderedPageBreak/>
              <w:t>бюджета</w:t>
            </w:r>
          </w:p>
        </w:tc>
        <w:tc>
          <w:tcPr>
            <w:tcW w:w="1757" w:type="dxa"/>
          </w:tcPr>
          <w:p w14:paraId="2D60D7D3" w14:textId="77777777" w:rsidR="00870054" w:rsidRDefault="00870054">
            <w:pPr>
              <w:pStyle w:val="ConsPlusNormal"/>
              <w:jc w:val="center"/>
            </w:pPr>
            <w:r>
              <w:lastRenderedPageBreak/>
              <w:t>16 2 05 67395</w:t>
            </w:r>
          </w:p>
        </w:tc>
        <w:tc>
          <w:tcPr>
            <w:tcW w:w="680" w:type="dxa"/>
          </w:tcPr>
          <w:p w14:paraId="77448A59" w14:textId="77777777" w:rsidR="00870054" w:rsidRDefault="00870054">
            <w:pPr>
              <w:pStyle w:val="ConsPlusNormal"/>
              <w:jc w:val="center"/>
            </w:pPr>
            <w:r>
              <w:t>400</w:t>
            </w:r>
          </w:p>
        </w:tc>
        <w:tc>
          <w:tcPr>
            <w:tcW w:w="680" w:type="dxa"/>
          </w:tcPr>
          <w:p w14:paraId="1B7C6A3A" w14:textId="77777777" w:rsidR="00870054" w:rsidRDefault="00870054">
            <w:pPr>
              <w:pStyle w:val="ConsPlusNormal"/>
              <w:jc w:val="center"/>
            </w:pPr>
            <w:r>
              <w:t>05</w:t>
            </w:r>
          </w:p>
        </w:tc>
        <w:tc>
          <w:tcPr>
            <w:tcW w:w="680" w:type="dxa"/>
          </w:tcPr>
          <w:p w14:paraId="0F03EA25" w14:textId="77777777" w:rsidR="00870054" w:rsidRDefault="00870054">
            <w:pPr>
              <w:pStyle w:val="ConsPlusNormal"/>
              <w:jc w:val="center"/>
            </w:pPr>
            <w:r>
              <w:t>02</w:t>
            </w:r>
          </w:p>
        </w:tc>
        <w:tc>
          <w:tcPr>
            <w:tcW w:w="1701" w:type="dxa"/>
          </w:tcPr>
          <w:p w14:paraId="243A5453" w14:textId="77777777" w:rsidR="00870054" w:rsidRDefault="00870054">
            <w:pPr>
              <w:pStyle w:val="ConsPlusNormal"/>
              <w:jc w:val="center"/>
            </w:pPr>
            <w:r>
              <w:t>202379,84</w:t>
            </w:r>
          </w:p>
        </w:tc>
        <w:tc>
          <w:tcPr>
            <w:tcW w:w="1701" w:type="dxa"/>
          </w:tcPr>
          <w:p w14:paraId="6CC1C78C" w14:textId="77777777" w:rsidR="00870054" w:rsidRDefault="00870054">
            <w:pPr>
              <w:pStyle w:val="ConsPlusNormal"/>
              <w:jc w:val="center"/>
            </w:pPr>
            <w:r>
              <w:t>0,00</w:t>
            </w:r>
          </w:p>
        </w:tc>
        <w:tc>
          <w:tcPr>
            <w:tcW w:w="1701" w:type="dxa"/>
          </w:tcPr>
          <w:p w14:paraId="61112611" w14:textId="77777777" w:rsidR="00870054" w:rsidRDefault="00870054">
            <w:pPr>
              <w:pStyle w:val="ConsPlusNormal"/>
              <w:jc w:val="center"/>
            </w:pPr>
            <w:r>
              <w:t>0,00</w:t>
            </w:r>
          </w:p>
        </w:tc>
      </w:tr>
      <w:tr w:rsidR="00870054" w14:paraId="10B655B7" w14:textId="77777777">
        <w:tc>
          <w:tcPr>
            <w:tcW w:w="2835" w:type="dxa"/>
          </w:tcPr>
          <w:p w14:paraId="739BC01F" w14:textId="77777777" w:rsidR="00870054" w:rsidRDefault="00870054">
            <w:pPr>
              <w:pStyle w:val="ConsPlusNormal"/>
            </w:pPr>
            <w:r>
              <w:t>Капитальные вложения на реализацию инвестиционных проектов</w:t>
            </w:r>
          </w:p>
        </w:tc>
        <w:tc>
          <w:tcPr>
            <w:tcW w:w="1757" w:type="dxa"/>
          </w:tcPr>
          <w:p w14:paraId="39265355" w14:textId="77777777" w:rsidR="00870054" w:rsidRDefault="00870054">
            <w:pPr>
              <w:pStyle w:val="ConsPlusNormal"/>
              <w:jc w:val="center"/>
            </w:pPr>
            <w:r>
              <w:t>16 2 05 97000</w:t>
            </w:r>
          </w:p>
        </w:tc>
        <w:tc>
          <w:tcPr>
            <w:tcW w:w="680" w:type="dxa"/>
          </w:tcPr>
          <w:p w14:paraId="0E57B747" w14:textId="77777777" w:rsidR="00870054" w:rsidRDefault="00870054">
            <w:pPr>
              <w:pStyle w:val="ConsPlusNormal"/>
              <w:jc w:val="center"/>
            </w:pPr>
            <w:r>
              <w:t>400</w:t>
            </w:r>
          </w:p>
        </w:tc>
        <w:tc>
          <w:tcPr>
            <w:tcW w:w="680" w:type="dxa"/>
          </w:tcPr>
          <w:p w14:paraId="561ED8A3" w14:textId="77777777" w:rsidR="00870054" w:rsidRDefault="00870054">
            <w:pPr>
              <w:pStyle w:val="ConsPlusNormal"/>
              <w:jc w:val="center"/>
            </w:pPr>
            <w:r>
              <w:t>05</w:t>
            </w:r>
          </w:p>
        </w:tc>
        <w:tc>
          <w:tcPr>
            <w:tcW w:w="680" w:type="dxa"/>
          </w:tcPr>
          <w:p w14:paraId="7869C7BE" w14:textId="77777777" w:rsidR="00870054" w:rsidRDefault="00870054">
            <w:pPr>
              <w:pStyle w:val="ConsPlusNormal"/>
              <w:jc w:val="center"/>
            </w:pPr>
            <w:r>
              <w:t>02</w:t>
            </w:r>
          </w:p>
        </w:tc>
        <w:tc>
          <w:tcPr>
            <w:tcW w:w="1701" w:type="dxa"/>
          </w:tcPr>
          <w:p w14:paraId="0D20BEC2" w14:textId="77777777" w:rsidR="00870054" w:rsidRDefault="00870054">
            <w:pPr>
              <w:pStyle w:val="ConsPlusNormal"/>
              <w:jc w:val="center"/>
            </w:pPr>
            <w:r>
              <w:t>8590000,00</w:t>
            </w:r>
          </w:p>
        </w:tc>
        <w:tc>
          <w:tcPr>
            <w:tcW w:w="1701" w:type="dxa"/>
          </w:tcPr>
          <w:p w14:paraId="3C42E055" w14:textId="77777777" w:rsidR="00870054" w:rsidRDefault="00870054">
            <w:pPr>
              <w:pStyle w:val="ConsPlusNormal"/>
              <w:jc w:val="center"/>
            </w:pPr>
            <w:r>
              <w:t>0,00</w:t>
            </w:r>
          </w:p>
        </w:tc>
        <w:tc>
          <w:tcPr>
            <w:tcW w:w="1701" w:type="dxa"/>
          </w:tcPr>
          <w:p w14:paraId="6CA4FE22" w14:textId="77777777" w:rsidR="00870054" w:rsidRDefault="00870054">
            <w:pPr>
              <w:pStyle w:val="ConsPlusNormal"/>
              <w:jc w:val="center"/>
            </w:pPr>
            <w:r>
              <w:t>0,00</w:t>
            </w:r>
          </w:p>
        </w:tc>
      </w:tr>
      <w:tr w:rsidR="00870054" w14:paraId="07667226" w14:textId="77777777">
        <w:tc>
          <w:tcPr>
            <w:tcW w:w="2835" w:type="dxa"/>
          </w:tcPr>
          <w:p w14:paraId="3E030E98" w14:textId="77777777" w:rsidR="00870054" w:rsidRDefault="00870054">
            <w:pPr>
              <w:pStyle w:val="ConsPlusNormal"/>
            </w:pPr>
            <w:r>
              <w:t xml:space="preserve">Средства казначейского инфраструктурного кредита в соответствии с </w:t>
            </w:r>
            <w:hyperlink r:id="rId450">
              <w:r>
                <w:rPr>
                  <w:color w:val="0000FF"/>
                </w:rPr>
                <w:t>пунктом 7</w:t>
              </w:r>
            </w:hyperlink>
            <w:r>
              <w:t xml:space="preserve"> Правил предоставления Федеральным казначейством бюджетам субъектов Российской Федерации бюджетных кредитов на финансовое обеспечение реализации инфраструктурных проектов за счет временно свободных средств единого счета федерального бюджета, а также их использования и возврата, утвержденных постановлением Правительства Российской Федерации от 25 января 2025 г. N 48, с учетом решений президиума </w:t>
            </w:r>
            <w:r>
              <w:lastRenderedPageBreak/>
              <w:t>Правительственной комиссии по региональному развитию в Российской Федерации от 5 августа 2025 г. N 99пр, от 11 сентября 2025 г. N 126пр и от 2 октября 2025 г. N 143пр</w:t>
            </w:r>
          </w:p>
        </w:tc>
        <w:tc>
          <w:tcPr>
            <w:tcW w:w="1757" w:type="dxa"/>
          </w:tcPr>
          <w:p w14:paraId="1653B124" w14:textId="77777777" w:rsidR="00870054" w:rsidRDefault="00870054">
            <w:pPr>
              <w:pStyle w:val="ConsPlusNormal"/>
              <w:jc w:val="center"/>
            </w:pPr>
            <w:r>
              <w:lastRenderedPageBreak/>
              <w:t>16 2 05 97500</w:t>
            </w:r>
          </w:p>
        </w:tc>
        <w:tc>
          <w:tcPr>
            <w:tcW w:w="680" w:type="dxa"/>
          </w:tcPr>
          <w:p w14:paraId="23BF7657" w14:textId="77777777" w:rsidR="00870054" w:rsidRDefault="00870054">
            <w:pPr>
              <w:pStyle w:val="ConsPlusNormal"/>
              <w:jc w:val="center"/>
            </w:pPr>
            <w:r>
              <w:t>400</w:t>
            </w:r>
          </w:p>
        </w:tc>
        <w:tc>
          <w:tcPr>
            <w:tcW w:w="680" w:type="dxa"/>
          </w:tcPr>
          <w:p w14:paraId="032BAD4B" w14:textId="77777777" w:rsidR="00870054" w:rsidRDefault="00870054">
            <w:pPr>
              <w:pStyle w:val="ConsPlusNormal"/>
              <w:jc w:val="center"/>
            </w:pPr>
            <w:r>
              <w:t>05</w:t>
            </w:r>
          </w:p>
        </w:tc>
        <w:tc>
          <w:tcPr>
            <w:tcW w:w="680" w:type="dxa"/>
          </w:tcPr>
          <w:p w14:paraId="3DA3C6E0" w14:textId="77777777" w:rsidR="00870054" w:rsidRDefault="00870054">
            <w:pPr>
              <w:pStyle w:val="ConsPlusNormal"/>
              <w:jc w:val="center"/>
            </w:pPr>
            <w:r>
              <w:t>02</w:t>
            </w:r>
          </w:p>
        </w:tc>
        <w:tc>
          <w:tcPr>
            <w:tcW w:w="1701" w:type="dxa"/>
          </w:tcPr>
          <w:p w14:paraId="4F1154CC" w14:textId="77777777" w:rsidR="00870054" w:rsidRDefault="00870054">
            <w:pPr>
              <w:pStyle w:val="ConsPlusNormal"/>
              <w:jc w:val="center"/>
            </w:pPr>
            <w:r>
              <w:t>2689939,81</w:t>
            </w:r>
          </w:p>
        </w:tc>
        <w:tc>
          <w:tcPr>
            <w:tcW w:w="1701" w:type="dxa"/>
          </w:tcPr>
          <w:p w14:paraId="66EEE349" w14:textId="77777777" w:rsidR="00870054" w:rsidRDefault="00870054">
            <w:pPr>
              <w:pStyle w:val="ConsPlusNormal"/>
              <w:jc w:val="center"/>
            </w:pPr>
            <w:r>
              <w:t>1575850,91</w:t>
            </w:r>
          </w:p>
        </w:tc>
        <w:tc>
          <w:tcPr>
            <w:tcW w:w="1701" w:type="dxa"/>
          </w:tcPr>
          <w:p w14:paraId="759244CD" w14:textId="77777777" w:rsidR="00870054" w:rsidRDefault="00870054">
            <w:pPr>
              <w:pStyle w:val="ConsPlusNormal"/>
              <w:jc w:val="center"/>
            </w:pPr>
            <w:r>
              <w:t>1291161,00</w:t>
            </w:r>
          </w:p>
        </w:tc>
      </w:tr>
      <w:tr w:rsidR="00870054" w14:paraId="543699E4" w14:textId="77777777">
        <w:tc>
          <w:tcPr>
            <w:tcW w:w="2835" w:type="dxa"/>
          </w:tcPr>
          <w:p w14:paraId="0035D115" w14:textId="77777777" w:rsidR="00870054" w:rsidRDefault="00870054">
            <w:pPr>
              <w:pStyle w:val="ConsPlusNormal"/>
            </w:pPr>
            <w:r>
              <w:t>Проектирование и строительство магистрального водовода Чиркей-Махачкала-Каспийск за счет высвобождаемых средств по списанию двух третей задолженности по бюджетным кредитам</w:t>
            </w:r>
          </w:p>
        </w:tc>
        <w:tc>
          <w:tcPr>
            <w:tcW w:w="1757" w:type="dxa"/>
          </w:tcPr>
          <w:p w14:paraId="2BA2CBBA" w14:textId="77777777" w:rsidR="00870054" w:rsidRDefault="00870054">
            <w:pPr>
              <w:pStyle w:val="ConsPlusNormal"/>
              <w:jc w:val="center"/>
            </w:pPr>
            <w:r>
              <w:t>16 2 05 98611</w:t>
            </w:r>
          </w:p>
        </w:tc>
        <w:tc>
          <w:tcPr>
            <w:tcW w:w="680" w:type="dxa"/>
          </w:tcPr>
          <w:p w14:paraId="1F6E61C9" w14:textId="77777777" w:rsidR="00870054" w:rsidRDefault="00870054">
            <w:pPr>
              <w:pStyle w:val="ConsPlusNormal"/>
              <w:jc w:val="center"/>
            </w:pPr>
            <w:r>
              <w:t>400</w:t>
            </w:r>
          </w:p>
        </w:tc>
        <w:tc>
          <w:tcPr>
            <w:tcW w:w="680" w:type="dxa"/>
          </w:tcPr>
          <w:p w14:paraId="68AA1B42" w14:textId="77777777" w:rsidR="00870054" w:rsidRDefault="00870054">
            <w:pPr>
              <w:pStyle w:val="ConsPlusNormal"/>
              <w:jc w:val="center"/>
            </w:pPr>
            <w:r>
              <w:t>05</w:t>
            </w:r>
          </w:p>
        </w:tc>
        <w:tc>
          <w:tcPr>
            <w:tcW w:w="680" w:type="dxa"/>
          </w:tcPr>
          <w:p w14:paraId="60E49881" w14:textId="77777777" w:rsidR="00870054" w:rsidRDefault="00870054">
            <w:pPr>
              <w:pStyle w:val="ConsPlusNormal"/>
              <w:jc w:val="center"/>
            </w:pPr>
            <w:r>
              <w:t>02</w:t>
            </w:r>
          </w:p>
        </w:tc>
        <w:tc>
          <w:tcPr>
            <w:tcW w:w="1701" w:type="dxa"/>
          </w:tcPr>
          <w:p w14:paraId="3CBB6B6C" w14:textId="77777777" w:rsidR="00870054" w:rsidRDefault="00870054">
            <w:pPr>
              <w:pStyle w:val="ConsPlusNormal"/>
              <w:jc w:val="center"/>
            </w:pPr>
            <w:r>
              <w:t>2424579,90</w:t>
            </w:r>
          </w:p>
        </w:tc>
        <w:tc>
          <w:tcPr>
            <w:tcW w:w="1701" w:type="dxa"/>
          </w:tcPr>
          <w:p w14:paraId="7D14F0E9" w14:textId="77777777" w:rsidR="00870054" w:rsidRDefault="00870054">
            <w:pPr>
              <w:pStyle w:val="ConsPlusNormal"/>
              <w:jc w:val="center"/>
            </w:pPr>
            <w:r>
              <w:t>0,00</w:t>
            </w:r>
          </w:p>
        </w:tc>
        <w:tc>
          <w:tcPr>
            <w:tcW w:w="1701" w:type="dxa"/>
          </w:tcPr>
          <w:p w14:paraId="276B2351" w14:textId="77777777" w:rsidR="00870054" w:rsidRDefault="00870054">
            <w:pPr>
              <w:pStyle w:val="ConsPlusNormal"/>
              <w:jc w:val="center"/>
            </w:pPr>
            <w:r>
              <w:t>0,00</w:t>
            </w:r>
          </w:p>
        </w:tc>
      </w:tr>
      <w:tr w:rsidR="00870054" w14:paraId="163349C7" w14:textId="77777777">
        <w:tc>
          <w:tcPr>
            <w:tcW w:w="2835" w:type="dxa"/>
          </w:tcPr>
          <w:p w14:paraId="4DBA93E6" w14:textId="77777777" w:rsidR="00870054" w:rsidRDefault="00870054">
            <w:pPr>
              <w:pStyle w:val="ConsPlusNormal"/>
            </w:pPr>
            <w:r>
              <w:t>Мероприятия по социально-экономическому развитию субъектов Российской Федерации, входящих в состав Северо-Кавказского федерального округа, в рамках республиканской инвестиционной программы</w:t>
            </w:r>
          </w:p>
        </w:tc>
        <w:tc>
          <w:tcPr>
            <w:tcW w:w="1757" w:type="dxa"/>
          </w:tcPr>
          <w:p w14:paraId="09C8B0C1" w14:textId="77777777" w:rsidR="00870054" w:rsidRDefault="00870054">
            <w:pPr>
              <w:pStyle w:val="ConsPlusNormal"/>
              <w:jc w:val="center"/>
            </w:pPr>
            <w:r>
              <w:t>16 2 05 R523R</w:t>
            </w:r>
          </w:p>
        </w:tc>
        <w:tc>
          <w:tcPr>
            <w:tcW w:w="680" w:type="dxa"/>
          </w:tcPr>
          <w:p w14:paraId="7331998D" w14:textId="77777777" w:rsidR="00870054" w:rsidRDefault="00870054">
            <w:pPr>
              <w:pStyle w:val="ConsPlusNormal"/>
              <w:jc w:val="center"/>
            </w:pPr>
            <w:r>
              <w:t>400</w:t>
            </w:r>
          </w:p>
        </w:tc>
        <w:tc>
          <w:tcPr>
            <w:tcW w:w="680" w:type="dxa"/>
          </w:tcPr>
          <w:p w14:paraId="50DCB454" w14:textId="77777777" w:rsidR="00870054" w:rsidRDefault="00870054">
            <w:pPr>
              <w:pStyle w:val="ConsPlusNormal"/>
              <w:jc w:val="center"/>
            </w:pPr>
            <w:r>
              <w:t>05</w:t>
            </w:r>
          </w:p>
        </w:tc>
        <w:tc>
          <w:tcPr>
            <w:tcW w:w="680" w:type="dxa"/>
          </w:tcPr>
          <w:p w14:paraId="3DFEC8F7" w14:textId="77777777" w:rsidR="00870054" w:rsidRDefault="00870054">
            <w:pPr>
              <w:pStyle w:val="ConsPlusNormal"/>
              <w:jc w:val="center"/>
            </w:pPr>
            <w:r>
              <w:t>02</w:t>
            </w:r>
          </w:p>
        </w:tc>
        <w:tc>
          <w:tcPr>
            <w:tcW w:w="1701" w:type="dxa"/>
          </w:tcPr>
          <w:p w14:paraId="72708C63" w14:textId="77777777" w:rsidR="00870054" w:rsidRDefault="00870054">
            <w:pPr>
              <w:pStyle w:val="ConsPlusNormal"/>
              <w:jc w:val="center"/>
            </w:pPr>
            <w:r>
              <w:t>536381,79</w:t>
            </w:r>
          </w:p>
        </w:tc>
        <w:tc>
          <w:tcPr>
            <w:tcW w:w="1701" w:type="dxa"/>
          </w:tcPr>
          <w:p w14:paraId="62C697F1" w14:textId="77777777" w:rsidR="00870054" w:rsidRDefault="00870054">
            <w:pPr>
              <w:pStyle w:val="ConsPlusNormal"/>
              <w:jc w:val="center"/>
            </w:pPr>
            <w:r>
              <w:t>395716,20</w:t>
            </w:r>
          </w:p>
        </w:tc>
        <w:tc>
          <w:tcPr>
            <w:tcW w:w="1701" w:type="dxa"/>
          </w:tcPr>
          <w:p w14:paraId="77BFDAA1" w14:textId="77777777" w:rsidR="00870054" w:rsidRDefault="00870054">
            <w:pPr>
              <w:pStyle w:val="ConsPlusNormal"/>
              <w:jc w:val="center"/>
            </w:pPr>
            <w:r>
              <w:t>0,00</w:t>
            </w:r>
          </w:p>
        </w:tc>
      </w:tr>
      <w:tr w:rsidR="00870054" w14:paraId="4E75C087" w14:textId="77777777">
        <w:tc>
          <w:tcPr>
            <w:tcW w:w="2835" w:type="dxa"/>
          </w:tcPr>
          <w:p w14:paraId="48A2115D" w14:textId="77777777" w:rsidR="00870054" w:rsidRDefault="00870054">
            <w:pPr>
              <w:pStyle w:val="ConsPlusNormal"/>
            </w:pPr>
            <w:r>
              <w:lastRenderedPageBreak/>
              <w:t>Реализация мероприятий в рамках региональной программы устойчивого экономического развития предприятий энергетики и жилищно-коммунального хозяйства</w:t>
            </w:r>
          </w:p>
        </w:tc>
        <w:tc>
          <w:tcPr>
            <w:tcW w:w="1757" w:type="dxa"/>
          </w:tcPr>
          <w:p w14:paraId="0C80EDDC" w14:textId="77777777" w:rsidR="00870054" w:rsidRDefault="00870054">
            <w:pPr>
              <w:pStyle w:val="ConsPlusNormal"/>
              <w:jc w:val="center"/>
            </w:pPr>
            <w:r>
              <w:t>16 2 05 R8130</w:t>
            </w:r>
          </w:p>
        </w:tc>
        <w:tc>
          <w:tcPr>
            <w:tcW w:w="680" w:type="dxa"/>
          </w:tcPr>
          <w:p w14:paraId="4931D8ED" w14:textId="77777777" w:rsidR="00870054" w:rsidRDefault="00870054">
            <w:pPr>
              <w:pStyle w:val="ConsPlusNormal"/>
              <w:jc w:val="center"/>
            </w:pPr>
            <w:r>
              <w:t>800</w:t>
            </w:r>
          </w:p>
        </w:tc>
        <w:tc>
          <w:tcPr>
            <w:tcW w:w="680" w:type="dxa"/>
          </w:tcPr>
          <w:p w14:paraId="185BEB4B" w14:textId="77777777" w:rsidR="00870054" w:rsidRDefault="00870054">
            <w:pPr>
              <w:pStyle w:val="ConsPlusNormal"/>
              <w:jc w:val="center"/>
            </w:pPr>
            <w:r>
              <w:t>01</w:t>
            </w:r>
          </w:p>
        </w:tc>
        <w:tc>
          <w:tcPr>
            <w:tcW w:w="680" w:type="dxa"/>
          </w:tcPr>
          <w:p w14:paraId="195E6501" w14:textId="77777777" w:rsidR="00870054" w:rsidRDefault="00870054">
            <w:pPr>
              <w:pStyle w:val="ConsPlusNormal"/>
              <w:jc w:val="center"/>
            </w:pPr>
            <w:r>
              <w:t>13</w:t>
            </w:r>
          </w:p>
        </w:tc>
        <w:tc>
          <w:tcPr>
            <w:tcW w:w="1701" w:type="dxa"/>
          </w:tcPr>
          <w:p w14:paraId="55559926" w14:textId="77777777" w:rsidR="00870054" w:rsidRDefault="00870054">
            <w:pPr>
              <w:pStyle w:val="ConsPlusNormal"/>
              <w:jc w:val="center"/>
            </w:pPr>
            <w:r>
              <w:t>832100,00</w:t>
            </w:r>
          </w:p>
        </w:tc>
        <w:tc>
          <w:tcPr>
            <w:tcW w:w="1701" w:type="dxa"/>
          </w:tcPr>
          <w:p w14:paraId="4FE13313" w14:textId="77777777" w:rsidR="00870054" w:rsidRDefault="00870054">
            <w:pPr>
              <w:pStyle w:val="ConsPlusNormal"/>
              <w:jc w:val="center"/>
            </w:pPr>
            <w:r>
              <w:t>0,00</w:t>
            </w:r>
          </w:p>
        </w:tc>
        <w:tc>
          <w:tcPr>
            <w:tcW w:w="1701" w:type="dxa"/>
          </w:tcPr>
          <w:p w14:paraId="0D714BCD" w14:textId="77777777" w:rsidR="00870054" w:rsidRDefault="00870054">
            <w:pPr>
              <w:pStyle w:val="ConsPlusNormal"/>
              <w:jc w:val="center"/>
            </w:pPr>
            <w:r>
              <w:t>0,00</w:t>
            </w:r>
          </w:p>
        </w:tc>
      </w:tr>
      <w:tr w:rsidR="00870054" w14:paraId="5C0A1E52" w14:textId="77777777">
        <w:tc>
          <w:tcPr>
            <w:tcW w:w="2835" w:type="dxa"/>
          </w:tcPr>
          <w:p w14:paraId="1667D8B5" w14:textId="77777777" w:rsidR="00870054" w:rsidRDefault="00870054">
            <w:pPr>
              <w:pStyle w:val="ConsPlusNormal"/>
            </w:pPr>
            <w:r>
              <w:t>Региональный проект "Обеспечение жильем государственных гражданских служащих Республики Дагестан"</w:t>
            </w:r>
          </w:p>
        </w:tc>
        <w:tc>
          <w:tcPr>
            <w:tcW w:w="1757" w:type="dxa"/>
          </w:tcPr>
          <w:p w14:paraId="28F14D2E" w14:textId="77777777" w:rsidR="00870054" w:rsidRDefault="00870054">
            <w:pPr>
              <w:pStyle w:val="ConsPlusNormal"/>
              <w:jc w:val="center"/>
            </w:pPr>
            <w:r>
              <w:t>16 2 06</w:t>
            </w:r>
          </w:p>
        </w:tc>
        <w:tc>
          <w:tcPr>
            <w:tcW w:w="680" w:type="dxa"/>
          </w:tcPr>
          <w:p w14:paraId="4C2AA4BE" w14:textId="77777777" w:rsidR="00870054" w:rsidRDefault="00870054">
            <w:pPr>
              <w:pStyle w:val="ConsPlusNormal"/>
            </w:pPr>
          </w:p>
        </w:tc>
        <w:tc>
          <w:tcPr>
            <w:tcW w:w="680" w:type="dxa"/>
          </w:tcPr>
          <w:p w14:paraId="1AFEEE5C" w14:textId="77777777" w:rsidR="00870054" w:rsidRDefault="00870054">
            <w:pPr>
              <w:pStyle w:val="ConsPlusNormal"/>
            </w:pPr>
          </w:p>
        </w:tc>
        <w:tc>
          <w:tcPr>
            <w:tcW w:w="680" w:type="dxa"/>
          </w:tcPr>
          <w:p w14:paraId="410AF106" w14:textId="77777777" w:rsidR="00870054" w:rsidRDefault="00870054">
            <w:pPr>
              <w:pStyle w:val="ConsPlusNormal"/>
            </w:pPr>
          </w:p>
        </w:tc>
        <w:tc>
          <w:tcPr>
            <w:tcW w:w="1701" w:type="dxa"/>
          </w:tcPr>
          <w:p w14:paraId="5BCD5675" w14:textId="77777777" w:rsidR="00870054" w:rsidRDefault="00870054">
            <w:pPr>
              <w:pStyle w:val="ConsPlusNormal"/>
              <w:jc w:val="center"/>
            </w:pPr>
            <w:r>
              <w:t>26350,00</w:t>
            </w:r>
          </w:p>
        </w:tc>
        <w:tc>
          <w:tcPr>
            <w:tcW w:w="1701" w:type="dxa"/>
          </w:tcPr>
          <w:p w14:paraId="6F7ABA31" w14:textId="77777777" w:rsidR="00870054" w:rsidRDefault="00870054">
            <w:pPr>
              <w:pStyle w:val="ConsPlusNormal"/>
              <w:jc w:val="center"/>
            </w:pPr>
            <w:r>
              <w:t>13175,00</w:t>
            </w:r>
          </w:p>
        </w:tc>
        <w:tc>
          <w:tcPr>
            <w:tcW w:w="1701" w:type="dxa"/>
          </w:tcPr>
          <w:p w14:paraId="5245D506" w14:textId="77777777" w:rsidR="00870054" w:rsidRDefault="00870054">
            <w:pPr>
              <w:pStyle w:val="ConsPlusNormal"/>
              <w:jc w:val="center"/>
            </w:pPr>
            <w:r>
              <w:t>13175,00</w:t>
            </w:r>
          </w:p>
        </w:tc>
      </w:tr>
      <w:tr w:rsidR="00870054" w14:paraId="63B9AB00" w14:textId="77777777">
        <w:tc>
          <w:tcPr>
            <w:tcW w:w="2835" w:type="dxa"/>
          </w:tcPr>
          <w:p w14:paraId="0B3A1326" w14:textId="77777777" w:rsidR="00870054" w:rsidRDefault="00870054">
            <w:pPr>
              <w:pStyle w:val="ConsPlusNormal"/>
            </w:pPr>
            <w:r>
              <w:t>Предоставление жилья государственным гражданским служащим Республики Дагестан, техническому персоналу органов государственной власти Республики Дагестан</w:t>
            </w:r>
          </w:p>
        </w:tc>
        <w:tc>
          <w:tcPr>
            <w:tcW w:w="1757" w:type="dxa"/>
          </w:tcPr>
          <w:p w14:paraId="4DFD46BC" w14:textId="77777777" w:rsidR="00870054" w:rsidRDefault="00870054">
            <w:pPr>
              <w:pStyle w:val="ConsPlusNormal"/>
              <w:jc w:val="center"/>
            </w:pPr>
            <w:r>
              <w:t>16 2 06 15400</w:t>
            </w:r>
          </w:p>
        </w:tc>
        <w:tc>
          <w:tcPr>
            <w:tcW w:w="680" w:type="dxa"/>
          </w:tcPr>
          <w:p w14:paraId="088F8167" w14:textId="77777777" w:rsidR="00870054" w:rsidRDefault="00870054">
            <w:pPr>
              <w:pStyle w:val="ConsPlusNormal"/>
              <w:jc w:val="center"/>
            </w:pPr>
            <w:r>
              <w:t>400</w:t>
            </w:r>
          </w:p>
        </w:tc>
        <w:tc>
          <w:tcPr>
            <w:tcW w:w="680" w:type="dxa"/>
          </w:tcPr>
          <w:p w14:paraId="0463FD80" w14:textId="77777777" w:rsidR="00870054" w:rsidRDefault="00870054">
            <w:pPr>
              <w:pStyle w:val="ConsPlusNormal"/>
              <w:jc w:val="center"/>
            </w:pPr>
            <w:r>
              <w:t>05</w:t>
            </w:r>
          </w:p>
        </w:tc>
        <w:tc>
          <w:tcPr>
            <w:tcW w:w="680" w:type="dxa"/>
          </w:tcPr>
          <w:p w14:paraId="0B00CA01" w14:textId="77777777" w:rsidR="00870054" w:rsidRDefault="00870054">
            <w:pPr>
              <w:pStyle w:val="ConsPlusNormal"/>
              <w:jc w:val="center"/>
            </w:pPr>
            <w:r>
              <w:t>01</w:t>
            </w:r>
          </w:p>
        </w:tc>
        <w:tc>
          <w:tcPr>
            <w:tcW w:w="1701" w:type="dxa"/>
          </w:tcPr>
          <w:p w14:paraId="38524C2D" w14:textId="77777777" w:rsidR="00870054" w:rsidRDefault="00870054">
            <w:pPr>
              <w:pStyle w:val="ConsPlusNormal"/>
              <w:jc w:val="center"/>
            </w:pPr>
            <w:r>
              <w:t>26350,00</w:t>
            </w:r>
          </w:p>
        </w:tc>
        <w:tc>
          <w:tcPr>
            <w:tcW w:w="1701" w:type="dxa"/>
          </w:tcPr>
          <w:p w14:paraId="48411C96" w14:textId="77777777" w:rsidR="00870054" w:rsidRDefault="00870054">
            <w:pPr>
              <w:pStyle w:val="ConsPlusNormal"/>
              <w:jc w:val="center"/>
            </w:pPr>
            <w:r>
              <w:t>13175,00</w:t>
            </w:r>
          </w:p>
        </w:tc>
        <w:tc>
          <w:tcPr>
            <w:tcW w:w="1701" w:type="dxa"/>
          </w:tcPr>
          <w:p w14:paraId="04F26FDA" w14:textId="77777777" w:rsidR="00870054" w:rsidRDefault="00870054">
            <w:pPr>
              <w:pStyle w:val="ConsPlusNormal"/>
              <w:jc w:val="center"/>
            </w:pPr>
            <w:r>
              <w:t>13175,00</w:t>
            </w:r>
          </w:p>
        </w:tc>
      </w:tr>
      <w:tr w:rsidR="00870054" w14:paraId="59421F59" w14:textId="77777777">
        <w:tc>
          <w:tcPr>
            <w:tcW w:w="2835" w:type="dxa"/>
          </w:tcPr>
          <w:p w14:paraId="64E210AA" w14:textId="77777777" w:rsidR="00870054" w:rsidRDefault="00870054">
            <w:pPr>
              <w:pStyle w:val="ConsPlusNormal"/>
            </w:pPr>
            <w:r>
              <w:t>Региональный проект "Капитальный ремонт общего имущества в многоквартирных домах"</w:t>
            </w:r>
          </w:p>
        </w:tc>
        <w:tc>
          <w:tcPr>
            <w:tcW w:w="1757" w:type="dxa"/>
          </w:tcPr>
          <w:p w14:paraId="4FA638A7" w14:textId="77777777" w:rsidR="00870054" w:rsidRDefault="00870054">
            <w:pPr>
              <w:pStyle w:val="ConsPlusNormal"/>
              <w:jc w:val="center"/>
            </w:pPr>
            <w:r>
              <w:t>16 2 07</w:t>
            </w:r>
          </w:p>
        </w:tc>
        <w:tc>
          <w:tcPr>
            <w:tcW w:w="680" w:type="dxa"/>
          </w:tcPr>
          <w:p w14:paraId="36D831EA" w14:textId="77777777" w:rsidR="00870054" w:rsidRDefault="00870054">
            <w:pPr>
              <w:pStyle w:val="ConsPlusNormal"/>
            </w:pPr>
          </w:p>
        </w:tc>
        <w:tc>
          <w:tcPr>
            <w:tcW w:w="680" w:type="dxa"/>
          </w:tcPr>
          <w:p w14:paraId="1EFFB048" w14:textId="77777777" w:rsidR="00870054" w:rsidRDefault="00870054">
            <w:pPr>
              <w:pStyle w:val="ConsPlusNormal"/>
            </w:pPr>
          </w:p>
        </w:tc>
        <w:tc>
          <w:tcPr>
            <w:tcW w:w="680" w:type="dxa"/>
          </w:tcPr>
          <w:p w14:paraId="521A7E91" w14:textId="77777777" w:rsidR="00870054" w:rsidRDefault="00870054">
            <w:pPr>
              <w:pStyle w:val="ConsPlusNormal"/>
            </w:pPr>
          </w:p>
        </w:tc>
        <w:tc>
          <w:tcPr>
            <w:tcW w:w="1701" w:type="dxa"/>
          </w:tcPr>
          <w:p w14:paraId="5D76544B" w14:textId="77777777" w:rsidR="00870054" w:rsidRDefault="00870054">
            <w:pPr>
              <w:pStyle w:val="ConsPlusNormal"/>
              <w:jc w:val="center"/>
            </w:pPr>
            <w:r>
              <w:t>100000,00</w:t>
            </w:r>
          </w:p>
        </w:tc>
        <w:tc>
          <w:tcPr>
            <w:tcW w:w="1701" w:type="dxa"/>
          </w:tcPr>
          <w:p w14:paraId="1F8CB65C" w14:textId="77777777" w:rsidR="00870054" w:rsidRDefault="00870054">
            <w:pPr>
              <w:pStyle w:val="ConsPlusNormal"/>
              <w:jc w:val="center"/>
            </w:pPr>
            <w:r>
              <w:t>0,00</w:t>
            </w:r>
          </w:p>
        </w:tc>
        <w:tc>
          <w:tcPr>
            <w:tcW w:w="1701" w:type="dxa"/>
          </w:tcPr>
          <w:p w14:paraId="743CBD96" w14:textId="77777777" w:rsidR="00870054" w:rsidRDefault="00870054">
            <w:pPr>
              <w:pStyle w:val="ConsPlusNormal"/>
              <w:jc w:val="center"/>
            </w:pPr>
            <w:r>
              <w:t>0,00</w:t>
            </w:r>
          </w:p>
        </w:tc>
      </w:tr>
      <w:tr w:rsidR="00870054" w14:paraId="715204D0" w14:textId="77777777">
        <w:tc>
          <w:tcPr>
            <w:tcW w:w="2835" w:type="dxa"/>
          </w:tcPr>
          <w:p w14:paraId="58B97CE9" w14:textId="77777777" w:rsidR="00870054" w:rsidRDefault="00870054">
            <w:pPr>
              <w:pStyle w:val="ConsPlusNormal"/>
            </w:pPr>
            <w:r>
              <w:t xml:space="preserve">Замена лифтового оборудования в многоквартирных домах за счет высвобождаемых </w:t>
            </w:r>
            <w:r>
              <w:lastRenderedPageBreak/>
              <w:t>средств по списанию двух третей задолженности по бюджетным кредитам</w:t>
            </w:r>
          </w:p>
        </w:tc>
        <w:tc>
          <w:tcPr>
            <w:tcW w:w="1757" w:type="dxa"/>
          </w:tcPr>
          <w:p w14:paraId="5EF9DFD8" w14:textId="77777777" w:rsidR="00870054" w:rsidRDefault="00870054">
            <w:pPr>
              <w:pStyle w:val="ConsPlusNormal"/>
              <w:jc w:val="center"/>
            </w:pPr>
            <w:r>
              <w:lastRenderedPageBreak/>
              <w:t>16 2 07 69611</w:t>
            </w:r>
          </w:p>
        </w:tc>
        <w:tc>
          <w:tcPr>
            <w:tcW w:w="680" w:type="dxa"/>
          </w:tcPr>
          <w:p w14:paraId="330D3C35" w14:textId="77777777" w:rsidR="00870054" w:rsidRDefault="00870054">
            <w:pPr>
              <w:pStyle w:val="ConsPlusNormal"/>
              <w:jc w:val="center"/>
            </w:pPr>
            <w:r>
              <w:t>600</w:t>
            </w:r>
          </w:p>
        </w:tc>
        <w:tc>
          <w:tcPr>
            <w:tcW w:w="680" w:type="dxa"/>
          </w:tcPr>
          <w:p w14:paraId="1DCB95D2" w14:textId="77777777" w:rsidR="00870054" w:rsidRDefault="00870054">
            <w:pPr>
              <w:pStyle w:val="ConsPlusNormal"/>
              <w:jc w:val="center"/>
            </w:pPr>
            <w:r>
              <w:t>05</w:t>
            </w:r>
          </w:p>
        </w:tc>
        <w:tc>
          <w:tcPr>
            <w:tcW w:w="680" w:type="dxa"/>
          </w:tcPr>
          <w:p w14:paraId="263F6797" w14:textId="77777777" w:rsidR="00870054" w:rsidRDefault="00870054">
            <w:pPr>
              <w:pStyle w:val="ConsPlusNormal"/>
              <w:jc w:val="center"/>
            </w:pPr>
            <w:r>
              <w:t>01</w:t>
            </w:r>
          </w:p>
        </w:tc>
        <w:tc>
          <w:tcPr>
            <w:tcW w:w="1701" w:type="dxa"/>
          </w:tcPr>
          <w:p w14:paraId="6975DE93" w14:textId="77777777" w:rsidR="00870054" w:rsidRDefault="00870054">
            <w:pPr>
              <w:pStyle w:val="ConsPlusNormal"/>
              <w:jc w:val="center"/>
            </w:pPr>
            <w:r>
              <w:t>100000,00</w:t>
            </w:r>
          </w:p>
        </w:tc>
        <w:tc>
          <w:tcPr>
            <w:tcW w:w="1701" w:type="dxa"/>
          </w:tcPr>
          <w:p w14:paraId="69E89B9F" w14:textId="77777777" w:rsidR="00870054" w:rsidRDefault="00870054">
            <w:pPr>
              <w:pStyle w:val="ConsPlusNormal"/>
              <w:jc w:val="center"/>
            </w:pPr>
            <w:r>
              <w:t>0,00</w:t>
            </w:r>
          </w:p>
        </w:tc>
        <w:tc>
          <w:tcPr>
            <w:tcW w:w="1701" w:type="dxa"/>
          </w:tcPr>
          <w:p w14:paraId="1BA70405" w14:textId="77777777" w:rsidR="00870054" w:rsidRDefault="00870054">
            <w:pPr>
              <w:pStyle w:val="ConsPlusNormal"/>
              <w:jc w:val="center"/>
            </w:pPr>
            <w:r>
              <w:t>0,00</w:t>
            </w:r>
          </w:p>
        </w:tc>
      </w:tr>
      <w:tr w:rsidR="00870054" w14:paraId="6B473FC3" w14:textId="77777777">
        <w:tc>
          <w:tcPr>
            <w:tcW w:w="2835" w:type="dxa"/>
          </w:tcPr>
          <w:p w14:paraId="728F86F6" w14:textId="77777777" w:rsidR="00870054" w:rsidRDefault="00870054">
            <w:pPr>
              <w:pStyle w:val="ConsPlusNormal"/>
            </w:pPr>
            <w:r>
              <w:t>Комплексы процессных мероприятий</w:t>
            </w:r>
          </w:p>
        </w:tc>
        <w:tc>
          <w:tcPr>
            <w:tcW w:w="1757" w:type="dxa"/>
          </w:tcPr>
          <w:p w14:paraId="07397EB0" w14:textId="77777777" w:rsidR="00870054" w:rsidRDefault="00870054">
            <w:pPr>
              <w:pStyle w:val="ConsPlusNormal"/>
              <w:jc w:val="center"/>
            </w:pPr>
            <w:r>
              <w:t>16 4</w:t>
            </w:r>
          </w:p>
        </w:tc>
        <w:tc>
          <w:tcPr>
            <w:tcW w:w="680" w:type="dxa"/>
          </w:tcPr>
          <w:p w14:paraId="43BDC808" w14:textId="77777777" w:rsidR="00870054" w:rsidRDefault="00870054">
            <w:pPr>
              <w:pStyle w:val="ConsPlusNormal"/>
            </w:pPr>
          </w:p>
        </w:tc>
        <w:tc>
          <w:tcPr>
            <w:tcW w:w="680" w:type="dxa"/>
          </w:tcPr>
          <w:p w14:paraId="62AFA72E" w14:textId="77777777" w:rsidR="00870054" w:rsidRDefault="00870054">
            <w:pPr>
              <w:pStyle w:val="ConsPlusNormal"/>
            </w:pPr>
          </w:p>
        </w:tc>
        <w:tc>
          <w:tcPr>
            <w:tcW w:w="680" w:type="dxa"/>
          </w:tcPr>
          <w:p w14:paraId="07AD8C78" w14:textId="77777777" w:rsidR="00870054" w:rsidRDefault="00870054">
            <w:pPr>
              <w:pStyle w:val="ConsPlusNormal"/>
            </w:pPr>
          </w:p>
        </w:tc>
        <w:tc>
          <w:tcPr>
            <w:tcW w:w="1701" w:type="dxa"/>
          </w:tcPr>
          <w:p w14:paraId="27F29BA1" w14:textId="77777777" w:rsidR="00870054" w:rsidRDefault="00870054">
            <w:pPr>
              <w:pStyle w:val="ConsPlusNormal"/>
              <w:jc w:val="center"/>
            </w:pPr>
            <w:r>
              <w:t>538499,18</w:t>
            </w:r>
          </w:p>
        </w:tc>
        <w:tc>
          <w:tcPr>
            <w:tcW w:w="1701" w:type="dxa"/>
          </w:tcPr>
          <w:p w14:paraId="214946A2" w14:textId="77777777" w:rsidR="00870054" w:rsidRDefault="00870054">
            <w:pPr>
              <w:pStyle w:val="ConsPlusNormal"/>
              <w:jc w:val="center"/>
            </w:pPr>
            <w:r>
              <w:t>440455,31</w:t>
            </w:r>
          </w:p>
        </w:tc>
        <w:tc>
          <w:tcPr>
            <w:tcW w:w="1701" w:type="dxa"/>
          </w:tcPr>
          <w:p w14:paraId="132771D9" w14:textId="77777777" w:rsidR="00870054" w:rsidRDefault="00870054">
            <w:pPr>
              <w:pStyle w:val="ConsPlusNormal"/>
              <w:jc w:val="center"/>
            </w:pPr>
            <w:r>
              <w:t>440455,31</w:t>
            </w:r>
          </w:p>
        </w:tc>
      </w:tr>
      <w:tr w:rsidR="00870054" w14:paraId="16D1B050" w14:textId="77777777">
        <w:tc>
          <w:tcPr>
            <w:tcW w:w="2835" w:type="dxa"/>
          </w:tcPr>
          <w:p w14:paraId="276602F1" w14:textId="77777777" w:rsidR="00870054" w:rsidRDefault="00870054">
            <w:pPr>
              <w:pStyle w:val="ConsPlusNormal"/>
            </w:pPr>
            <w:r>
              <w:t>Комплекс процессных мероприятий "Обеспечение деятельности государственных органов"</w:t>
            </w:r>
          </w:p>
        </w:tc>
        <w:tc>
          <w:tcPr>
            <w:tcW w:w="1757" w:type="dxa"/>
          </w:tcPr>
          <w:p w14:paraId="0F8BAEFF" w14:textId="77777777" w:rsidR="00870054" w:rsidRDefault="00870054">
            <w:pPr>
              <w:pStyle w:val="ConsPlusNormal"/>
              <w:jc w:val="center"/>
            </w:pPr>
            <w:r>
              <w:t>16 4 01</w:t>
            </w:r>
          </w:p>
        </w:tc>
        <w:tc>
          <w:tcPr>
            <w:tcW w:w="680" w:type="dxa"/>
          </w:tcPr>
          <w:p w14:paraId="7CC51F23" w14:textId="77777777" w:rsidR="00870054" w:rsidRDefault="00870054">
            <w:pPr>
              <w:pStyle w:val="ConsPlusNormal"/>
            </w:pPr>
          </w:p>
        </w:tc>
        <w:tc>
          <w:tcPr>
            <w:tcW w:w="680" w:type="dxa"/>
          </w:tcPr>
          <w:p w14:paraId="31486BE4" w14:textId="77777777" w:rsidR="00870054" w:rsidRDefault="00870054">
            <w:pPr>
              <w:pStyle w:val="ConsPlusNormal"/>
            </w:pPr>
          </w:p>
        </w:tc>
        <w:tc>
          <w:tcPr>
            <w:tcW w:w="680" w:type="dxa"/>
          </w:tcPr>
          <w:p w14:paraId="425FCC24" w14:textId="77777777" w:rsidR="00870054" w:rsidRDefault="00870054">
            <w:pPr>
              <w:pStyle w:val="ConsPlusNormal"/>
            </w:pPr>
          </w:p>
        </w:tc>
        <w:tc>
          <w:tcPr>
            <w:tcW w:w="1701" w:type="dxa"/>
          </w:tcPr>
          <w:p w14:paraId="70275166" w14:textId="77777777" w:rsidR="00870054" w:rsidRDefault="00870054">
            <w:pPr>
              <w:pStyle w:val="ConsPlusNormal"/>
              <w:jc w:val="center"/>
            </w:pPr>
            <w:r>
              <w:t>268983,61</w:t>
            </w:r>
          </w:p>
        </w:tc>
        <w:tc>
          <w:tcPr>
            <w:tcW w:w="1701" w:type="dxa"/>
          </w:tcPr>
          <w:p w14:paraId="2F6AAB78" w14:textId="77777777" w:rsidR="00870054" w:rsidRDefault="00870054">
            <w:pPr>
              <w:pStyle w:val="ConsPlusNormal"/>
              <w:jc w:val="center"/>
            </w:pPr>
            <w:r>
              <w:t>215139,10</w:t>
            </w:r>
          </w:p>
        </w:tc>
        <w:tc>
          <w:tcPr>
            <w:tcW w:w="1701" w:type="dxa"/>
          </w:tcPr>
          <w:p w14:paraId="2A40E659" w14:textId="77777777" w:rsidR="00870054" w:rsidRDefault="00870054">
            <w:pPr>
              <w:pStyle w:val="ConsPlusNormal"/>
              <w:jc w:val="center"/>
            </w:pPr>
            <w:r>
              <w:t>215139,10</w:t>
            </w:r>
          </w:p>
        </w:tc>
      </w:tr>
      <w:tr w:rsidR="00870054" w14:paraId="0A7F8C36" w14:textId="77777777">
        <w:tc>
          <w:tcPr>
            <w:tcW w:w="2835" w:type="dxa"/>
          </w:tcPr>
          <w:p w14:paraId="0565A796" w14:textId="77777777" w:rsidR="00870054" w:rsidRDefault="00870054">
            <w:pPr>
              <w:pStyle w:val="ConsPlusNormal"/>
            </w:pPr>
            <w:r>
              <w:t>Финансовое обеспечение выполнения функций государственных органов</w:t>
            </w:r>
          </w:p>
        </w:tc>
        <w:tc>
          <w:tcPr>
            <w:tcW w:w="1757" w:type="dxa"/>
          </w:tcPr>
          <w:p w14:paraId="27DAD3A6" w14:textId="77777777" w:rsidR="00870054" w:rsidRDefault="00870054">
            <w:pPr>
              <w:pStyle w:val="ConsPlusNormal"/>
              <w:jc w:val="center"/>
            </w:pPr>
            <w:r>
              <w:t>16 4 01 20000</w:t>
            </w:r>
          </w:p>
        </w:tc>
        <w:tc>
          <w:tcPr>
            <w:tcW w:w="680" w:type="dxa"/>
          </w:tcPr>
          <w:p w14:paraId="10F65CF3" w14:textId="77777777" w:rsidR="00870054" w:rsidRDefault="00870054">
            <w:pPr>
              <w:pStyle w:val="ConsPlusNormal"/>
              <w:jc w:val="center"/>
            </w:pPr>
            <w:r>
              <w:t>100</w:t>
            </w:r>
          </w:p>
        </w:tc>
        <w:tc>
          <w:tcPr>
            <w:tcW w:w="680" w:type="dxa"/>
          </w:tcPr>
          <w:p w14:paraId="5658A15B" w14:textId="77777777" w:rsidR="00870054" w:rsidRDefault="00870054">
            <w:pPr>
              <w:pStyle w:val="ConsPlusNormal"/>
              <w:jc w:val="center"/>
            </w:pPr>
            <w:r>
              <w:t>04</w:t>
            </w:r>
          </w:p>
        </w:tc>
        <w:tc>
          <w:tcPr>
            <w:tcW w:w="680" w:type="dxa"/>
          </w:tcPr>
          <w:p w14:paraId="2132FA0D" w14:textId="77777777" w:rsidR="00870054" w:rsidRDefault="00870054">
            <w:pPr>
              <w:pStyle w:val="ConsPlusNormal"/>
              <w:jc w:val="center"/>
            </w:pPr>
            <w:r>
              <w:t>12</w:t>
            </w:r>
          </w:p>
        </w:tc>
        <w:tc>
          <w:tcPr>
            <w:tcW w:w="1701" w:type="dxa"/>
          </w:tcPr>
          <w:p w14:paraId="3BAF7DF8" w14:textId="77777777" w:rsidR="00870054" w:rsidRDefault="00870054">
            <w:pPr>
              <w:pStyle w:val="ConsPlusNormal"/>
              <w:jc w:val="center"/>
            </w:pPr>
            <w:r>
              <w:t>210828,49</w:t>
            </w:r>
          </w:p>
        </w:tc>
        <w:tc>
          <w:tcPr>
            <w:tcW w:w="1701" w:type="dxa"/>
          </w:tcPr>
          <w:p w14:paraId="5680643D" w14:textId="77777777" w:rsidR="00870054" w:rsidRDefault="00870054">
            <w:pPr>
              <w:pStyle w:val="ConsPlusNormal"/>
              <w:jc w:val="center"/>
            </w:pPr>
            <w:r>
              <w:t>206160,30</w:t>
            </w:r>
          </w:p>
        </w:tc>
        <w:tc>
          <w:tcPr>
            <w:tcW w:w="1701" w:type="dxa"/>
          </w:tcPr>
          <w:p w14:paraId="16926D80" w14:textId="77777777" w:rsidR="00870054" w:rsidRDefault="00870054">
            <w:pPr>
              <w:pStyle w:val="ConsPlusNormal"/>
              <w:jc w:val="center"/>
            </w:pPr>
            <w:r>
              <w:t>206160,30</w:t>
            </w:r>
          </w:p>
        </w:tc>
      </w:tr>
      <w:tr w:rsidR="00870054" w14:paraId="651F45D4" w14:textId="77777777">
        <w:tc>
          <w:tcPr>
            <w:tcW w:w="2835" w:type="dxa"/>
          </w:tcPr>
          <w:p w14:paraId="5A32BCBF" w14:textId="77777777" w:rsidR="00870054" w:rsidRDefault="00870054">
            <w:pPr>
              <w:pStyle w:val="ConsPlusNormal"/>
            </w:pPr>
            <w:r>
              <w:t>Финансовое обеспечение выполнения функций государственных органов</w:t>
            </w:r>
          </w:p>
        </w:tc>
        <w:tc>
          <w:tcPr>
            <w:tcW w:w="1757" w:type="dxa"/>
          </w:tcPr>
          <w:p w14:paraId="677FD003" w14:textId="77777777" w:rsidR="00870054" w:rsidRDefault="00870054">
            <w:pPr>
              <w:pStyle w:val="ConsPlusNormal"/>
              <w:jc w:val="center"/>
            </w:pPr>
            <w:r>
              <w:t>16 4 01 20000</w:t>
            </w:r>
          </w:p>
        </w:tc>
        <w:tc>
          <w:tcPr>
            <w:tcW w:w="680" w:type="dxa"/>
          </w:tcPr>
          <w:p w14:paraId="2D5C011F" w14:textId="77777777" w:rsidR="00870054" w:rsidRDefault="00870054">
            <w:pPr>
              <w:pStyle w:val="ConsPlusNormal"/>
              <w:jc w:val="center"/>
            </w:pPr>
            <w:r>
              <w:t>200</w:t>
            </w:r>
          </w:p>
        </w:tc>
        <w:tc>
          <w:tcPr>
            <w:tcW w:w="680" w:type="dxa"/>
          </w:tcPr>
          <w:p w14:paraId="3DA3C9AB" w14:textId="77777777" w:rsidR="00870054" w:rsidRDefault="00870054">
            <w:pPr>
              <w:pStyle w:val="ConsPlusNormal"/>
              <w:jc w:val="center"/>
            </w:pPr>
            <w:r>
              <w:t>04</w:t>
            </w:r>
          </w:p>
        </w:tc>
        <w:tc>
          <w:tcPr>
            <w:tcW w:w="680" w:type="dxa"/>
          </w:tcPr>
          <w:p w14:paraId="4F7C82EE" w14:textId="77777777" w:rsidR="00870054" w:rsidRDefault="00870054">
            <w:pPr>
              <w:pStyle w:val="ConsPlusNormal"/>
              <w:jc w:val="center"/>
            </w:pPr>
            <w:r>
              <w:t>12</w:t>
            </w:r>
          </w:p>
        </w:tc>
        <w:tc>
          <w:tcPr>
            <w:tcW w:w="1701" w:type="dxa"/>
          </w:tcPr>
          <w:p w14:paraId="76B7CE2F" w14:textId="77777777" w:rsidR="00870054" w:rsidRDefault="00870054">
            <w:pPr>
              <w:pStyle w:val="ConsPlusNormal"/>
              <w:jc w:val="center"/>
            </w:pPr>
            <w:r>
              <w:t>11250,12</w:t>
            </w:r>
          </w:p>
        </w:tc>
        <w:tc>
          <w:tcPr>
            <w:tcW w:w="1701" w:type="dxa"/>
          </w:tcPr>
          <w:p w14:paraId="046DC63B" w14:textId="77777777" w:rsidR="00870054" w:rsidRDefault="00870054">
            <w:pPr>
              <w:pStyle w:val="ConsPlusNormal"/>
              <w:jc w:val="center"/>
            </w:pPr>
            <w:r>
              <w:t>8703,80</w:t>
            </w:r>
          </w:p>
        </w:tc>
        <w:tc>
          <w:tcPr>
            <w:tcW w:w="1701" w:type="dxa"/>
          </w:tcPr>
          <w:p w14:paraId="025A814E" w14:textId="77777777" w:rsidR="00870054" w:rsidRDefault="00870054">
            <w:pPr>
              <w:pStyle w:val="ConsPlusNormal"/>
              <w:jc w:val="center"/>
            </w:pPr>
            <w:r>
              <w:t>8703,80</w:t>
            </w:r>
          </w:p>
        </w:tc>
      </w:tr>
      <w:tr w:rsidR="00870054" w14:paraId="33341DA4" w14:textId="77777777">
        <w:tc>
          <w:tcPr>
            <w:tcW w:w="2835" w:type="dxa"/>
          </w:tcPr>
          <w:p w14:paraId="7BC6D492" w14:textId="77777777" w:rsidR="00870054" w:rsidRDefault="00870054">
            <w:pPr>
              <w:pStyle w:val="ConsPlusNormal"/>
            </w:pPr>
            <w:r>
              <w:t>Финансовое обеспечение выполнения функций государственных органов</w:t>
            </w:r>
          </w:p>
        </w:tc>
        <w:tc>
          <w:tcPr>
            <w:tcW w:w="1757" w:type="dxa"/>
          </w:tcPr>
          <w:p w14:paraId="15D5CDDE" w14:textId="77777777" w:rsidR="00870054" w:rsidRDefault="00870054">
            <w:pPr>
              <w:pStyle w:val="ConsPlusNormal"/>
              <w:jc w:val="center"/>
            </w:pPr>
            <w:r>
              <w:t>16 4 01 20000</w:t>
            </w:r>
          </w:p>
        </w:tc>
        <w:tc>
          <w:tcPr>
            <w:tcW w:w="680" w:type="dxa"/>
          </w:tcPr>
          <w:p w14:paraId="4647759F" w14:textId="77777777" w:rsidR="00870054" w:rsidRDefault="00870054">
            <w:pPr>
              <w:pStyle w:val="ConsPlusNormal"/>
              <w:jc w:val="center"/>
            </w:pPr>
            <w:r>
              <w:t>800</w:t>
            </w:r>
          </w:p>
        </w:tc>
        <w:tc>
          <w:tcPr>
            <w:tcW w:w="680" w:type="dxa"/>
          </w:tcPr>
          <w:p w14:paraId="3E78228A" w14:textId="77777777" w:rsidR="00870054" w:rsidRDefault="00870054">
            <w:pPr>
              <w:pStyle w:val="ConsPlusNormal"/>
              <w:jc w:val="center"/>
            </w:pPr>
            <w:r>
              <w:t>04</w:t>
            </w:r>
          </w:p>
        </w:tc>
        <w:tc>
          <w:tcPr>
            <w:tcW w:w="680" w:type="dxa"/>
          </w:tcPr>
          <w:p w14:paraId="21D1D071" w14:textId="77777777" w:rsidR="00870054" w:rsidRDefault="00870054">
            <w:pPr>
              <w:pStyle w:val="ConsPlusNormal"/>
              <w:jc w:val="center"/>
            </w:pPr>
            <w:r>
              <w:t>12</w:t>
            </w:r>
          </w:p>
        </w:tc>
        <w:tc>
          <w:tcPr>
            <w:tcW w:w="1701" w:type="dxa"/>
          </w:tcPr>
          <w:p w14:paraId="09363D65" w14:textId="77777777" w:rsidR="00870054" w:rsidRDefault="00870054">
            <w:pPr>
              <w:pStyle w:val="ConsPlusNormal"/>
              <w:jc w:val="center"/>
            </w:pPr>
            <w:r>
              <w:t>575,00</w:t>
            </w:r>
          </w:p>
        </w:tc>
        <w:tc>
          <w:tcPr>
            <w:tcW w:w="1701" w:type="dxa"/>
          </w:tcPr>
          <w:p w14:paraId="00DE03F7" w14:textId="77777777" w:rsidR="00870054" w:rsidRDefault="00870054">
            <w:pPr>
              <w:pStyle w:val="ConsPlusNormal"/>
              <w:jc w:val="center"/>
            </w:pPr>
            <w:r>
              <w:t>275,00</w:t>
            </w:r>
          </w:p>
        </w:tc>
        <w:tc>
          <w:tcPr>
            <w:tcW w:w="1701" w:type="dxa"/>
          </w:tcPr>
          <w:p w14:paraId="604ADE04" w14:textId="77777777" w:rsidR="00870054" w:rsidRDefault="00870054">
            <w:pPr>
              <w:pStyle w:val="ConsPlusNormal"/>
              <w:jc w:val="center"/>
            </w:pPr>
            <w:r>
              <w:t>275,00</w:t>
            </w:r>
          </w:p>
        </w:tc>
      </w:tr>
      <w:tr w:rsidR="00870054" w14:paraId="0E5DE0F1" w14:textId="77777777">
        <w:tc>
          <w:tcPr>
            <w:tcW w:w="2835" w:type="dxa"/>
          </w:tcPr>
          <w:p w14:paraId="7161E7E1" w14:textId="77777777" w:rsidR="00870054" w:rsidRDefault="00870054">
            <w:pPr>
              <w:pStyle w:val="ConsPlusNormal"/>
            </w:pPr>
            <w:r>
              <w:t>Финансовое обеспечение мероприятий по цифровизации</w:t>
            </w:r>
          </w:p>
        </w:tc>
        <w:tc>
          <w:tcPr>
            <w:tcW w:w="1757" w:type="dxa"/>
          </w:tcPr>
          <w:p w14:paraId="540991A2" w14:textId="77777777" w:rsidR="00870054" w:rsidRDefault="00870054">
            <w:pPr>
              <w:pStyle w:val="ConsPlusNormal"/>
              <w:jc w:val="center"/>
            </w:pPr>
            <w:r>
              <w:t>16 4 01 20070</w:t>
            </w:r>
          </w:p>
        </w:tc>
        <w:tc>
          <w:tcPr>
            <w:tcW w:w="680" w:type="dxa"/>
          </w:tcPr>
          <w:p w14:paraId="0E24C71A" w14:textId="77777777" w:rsidR="00870054" w:rsidRDefault="00870054">
            <w:pPr>
              <w:pStyle w:val="ConsPlusNormal"/>
              <w:jc w:val="center"/>
            </w:pPr>
            <w:r>
              <w:t>200</w:t>
            </w:r>
          </w:p>
        </w:tc>
        <w:tc>
          <w:tcPr>
            <w:tcW w:w="680" w:type="dxa"/>
          </w:tcPr>
          <w:p w14:paraId="33F6DC5B" w14:textId="77777777" w:rsidR="00870054" w:rsidRDefault="00870054">
            <w:pPr>
              <w:pStyle w:val="ConsPlusNormal"/>
              <w:jc w:val="center"/>
            </w:pPr>
            <w:r>
              <w:t>04</w:t>
            </w:r>
          </w:p>
        </w:tc>
        <w:tc>
          <w:tcPr>
            <w:tcW w:w="680" w:type="dxa"/>
          </w:tcPr>
          <w:p w14:paraId="20705378" w14:textId="77777777" w:rsidR="00870054" w:rsidRDefault="00870054">
            <w:pPr>
              <w:pStyle w:val="ConsPlusNormal"/>
              <w:jc w:val="center"/>
            </w:pPr>
            <w:r>
              <w:t>12</w:t>
            </w:r>
          </w:p>
        </w:tc>
        <w:tc>
          <w:tcPr>
            <w:tcW w:w="1701" w:type="dxa"/>
          </w:tcPr>
          <w:p w14:paraId="103EF638" w14:textId="77777777" w:rsidR="00870054" w:rsidRDefault="00870054">
            <w:pPr>
              <w:pStyle w:val="ConsPlusNormal"/>
              <w:jc w:val="center"/>
            </w:pPr>
            <w:r>
              <w:t>46330,00</w:t>
            </w:r>
          </w:p>
        </w:tc>
        <w:tc>
          <w:tcPr>
            <w:tcW w:w="1701" w:type="dxa"/>
          </w:tcPr>
          <w:p w14:paraId="5A786ABB" w14:textId="77777777" w:rsidR="00870054" w:rsidRDefault="00870054">
            <w:pPr>
              <w:pStyle w:val="ConsPlusNormal"/>
              <w:jc w:val="center"/>
            </w:pPr>
            <w:r>
              <w:t>0,00</w:t>
            </w:r>
          </w:p>
        </w:tc>
        <w:tc>
          <w:tcPr>
            <w:tcW w:w="1701" w:type="dxa"/>
          </w:tcPr>
          <w:p w14:paraId="58A35E1A" w14:textId="77777777" w:rsidR="00870054" w:rsidRDefault="00870054">
            <w:pPr>
              <w:pStyle w:val="ConsPlusNormal"/>
              <w:jc w:val="center"/>
            </w:pPr>
            <w:r>
              <w:t>0,00</w:t>
            </w:r>
          </w:p>
        </w:tc>
      </w:tr>
      <w:tr w:rsidR="00870054" w14:paraId="74FDD38E" w14:textId="77777777">
        <w:tc>
          <w:tcPr>
            <w:tcW w:w="2835" w:type="dxa"/>
          </w:tcPr>
          <w:p w14:paraId="428B3AB1" w14:textId="77777777" w:rsidR="00870054" w:rsidRDefault="00870054">
            <w:pPr>
              <w:pStyle w:val="ConsPlusNormal"/>
            </w:pPr>
            <w:r>
              <w:t xml:space="preserve">Комплекс процессных мероприятий "Обеспечение </w:t>
            </w:r>
            <w:r>
              <w:lastRenderedPageBreak/>
              <w:t>деятельности подведомственных учреждений"</w:t>
            </w:r>
          </w:p>
        </w:tc>
        <w:tc>
          <w:tcPr>
            <w:tcW w:w="1757" w:type="dxa"/>
          </w:tcPr>
          <w:p w14:paraId="72577A87" w14:textId="77777777" w:rsidR="00870054" w:rsidRDefault="00870054">
            <w:pPr>
              <w:pStyle w:val="ConsPlusNormal"/>
              <w:jc w:val="center"/>
            </w:pPr>
            <w:r>
              <w:lastRenderedPageBreak/>
              <w:t>16 4 02</w:t>
            </w:r>
          </w:p>
        </w:tc>
        <w:tc>
          <w:tcPr>
            <w:tcW w:w="680" w:type="dxa"/>
          </w:tcPr>
          <w:p w14:paraId="21049245" w14:textId="77777777" w:rsidR="00870054" w:rsidRDefault="00870054">
            <w:pPr>
              <w:pStyle w:val="ConsPlusNormal"/>
            </w:pPr>
          </w:p>
        </w:tc>
        <w:tc>
          <w:tcPr>
            <w:tcW w:w="680" w:type="dxa"/>
          </w:tcPr>
          <w:p w14:paraId="476C130B" w14:textId="77777777" w:rsidR="00870054" w:rsidRDefault="00870054">
            <w:pPr>
              <w:pStyle w:val="ConsPlusNormal"/>
            </w:pPr>
          </w:p>
        </w:tc>
        <w:tc>
          <w:tcPr>
            <w:tcW w:w="680" w:type="dxa"/>
          </w:tcPr>
          <w:p w14:paraId="18236CC2" w14:textId="77777777" w:rsidR="00870054" w:rsidRDefault="00870054">
            <w:pPr>
              <w:pStyle w:val="ConsPlusNormal"/>
            </w:pPr>
          </w:p>
        </w:tc>
        <w:tc>
          <w:tcPr>
            <w:tcW w:w="1701" w:type="dxa"/>
          </w:tcPr>
          <w:p w14:paraId="22100733" w14:textId="77777777" w:rsidR="00870054" w:rsidRDefault="00870054">
            <w:pPr>
              <w:pStyle w:val="ConsPlusNormal"/>
              <w:jc w:val="center"/>
            </w:pPr>
            <w:r>
              <w:t>269515,57</w:t>
            </w:r>
          </w:p>
        </w:tc>
        <w:tc>
          <w:tcPr>
            <w:tcW w:w="1701" w:type="dxa"/>
          </w:tcPr>
          <w:p w14:paraId="5BF0F642" w14:textId="77777777" w:rsidR="00870054" w:rsidRDefault="00870054">
            <w:pPr>
              <w:pStyle w:val="ConsPlusNormal"/>
              <w:jc w:val="center"/>
            </w:pPr>
            <w:r>
              <w:t>225316,21</w:t>
            </w:r>
          </w:p>
        </w:tc>
        <w:tc>
          <w:tcPr>
            <w:tcW w:w="1701" w:type="dxa"/>
          </w:tcPr>
          <w:p w14:paraId="46242DCC" w14:textId="77777777" w:rsidR="00870054" w:rsidRDefault="00870054">
            <w:pPr>
              <w:pStyle w:val="ConsPlusNormal"/>
              <w:jc w:val="center"/>
            </w:pPr>
            <w:r>
              <w:t>225316,21</w:t>
            </w:r>
          </w:p>
        </w:tc>
      </w:tr>
      <w:tr w:rsidR="00870054" w14:paraId="5E2534F4" w14:textId="77777777">
        <w:tc>
          <w:tcPr>
            <w:tcW w:w="2835" w:type="dxa"/>
          </w:tcPr>
          <w:p w14:paraId="48A9F6BB"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1757" w:type="dxa"/>
          </w:tcPr>
          <w:p w14:paraId="3B6B3F6C" w14:textId="77777777" w:rsidR="00870054" w:rsidRDefault="00870054">
            <w:pPr>
              <w:pStyle w:val="ConsPlusNormal"/>
              <w:jc w:val="center"/>
            </w:pPr>
            <w:r>
              <w:t>16 4 02 00590</w:t>
            </w:r>
          </w:p>
        </w:tc>
        <w:tc>
          <w:tcPr>
            <w:tcW w:w="680" w:type="dxa"/>
          </w:tcPr>
          <w:p w14:paraId="1C6CE3C2" w14:textId="77777777" w:rsidR="00870054" w:rsidRDefault="00870054">
            <w:pPr>
              <w:pStyle w:val="ConsPlusNormal"/>
              <w:jc w:val="center"/>
            </w:pPr>
            <w:r>
              <w:t>100</w:t>
            </w:r>
          </w:p>
        </w:tc>
        <w:tc>
          <w:tcPr>
            <w:tcW w:w="680" w:type="dxa"/>
          </w:tcPr>
          <w:p w14:paraId="186A54EF" w14:textId="77777777" w:rsidR="00870054" w:rsidRDefault="00870054">
            <w:pPr>
              <w:pStyle w:val="ConsPlusNormal"/>
              <w:jc w:val="center"/>
            </w:pPr>
            <w:r>
              <w:t>04</w:t>
            </w:r>
          </w:p>
        </w:tc>
        <w:tc>
          <w:tcPr>
            <w:tcW w:w="680" w:type="dxa"/>
          </w:tcPr>
          <w:p w14:paraId="424904EE" w14:textId="77777777" w:rsidR="00870054" w:rsidRDefault="00870054">
            <w:pPr>
              <w:pStyle w:val="ConsPlusNormal"/>
              <w:jc w:val="center"/>
            </w:pPr>
            <w:r>
              <w:t>12</w:t>
            </w:r>
          </w:p>
        </w:tc>
        <w:tc>
          <w:tcPr>
            <w:tcW w:w="1701" w:type="dxa"/>
          </w:tcPr>
          <w:p w14:paraId="064EE978" w14:textId="77777777" w:rsidR="00870054" w:rsidRDefault="00870054">
            <w:pPr>
              <w:pStyle w:val="ConsPlusNormal"/>
              <w:jc w:val="center"/>
            </w:pPr>
            <w:r>
              <w:t>71033,20</w:t>
            </w:r>
          </w:p>
        </w:tc>
        <w:tc>
          <w:tcPr>
            <w:tcW w:w="1701" w:type="dxa"/>
          </w:tcPr>
          <w:p w14:paraId="1C5F4D41" w14:textId="77777777" w:rsidR="00870054" w:rsidRDefault="00870054">
            <w:pPr>
              <w:pStyle w:val="ConsPlusNormal"/>
              <w:jc w:val="center"/>
            </w:pPr>
            <w:r>
              <w:t>68045,20</w:t>
            </w:r>
          </w:p>
        </w:tc>
        <w:tc>
          <w:tcPr>
            <w:tcW w:w="1701" w:type="dxa"/>
          </w:tcPr>
          <w:p w14:paraId="0F2373FC" w14:textId="77777777" w:rsidR="00870054" w:rsidRDefault="00870054">
            <w:pPr>
              <w:pStyle w:val="ConsPlusNormal"/>
              <w:jc w:val="center"/>
            </w:pPr>
            <w:r>
              <w:t>68045,20</w:t>
            </w:r>
          </w:p>
        </w:tc>
      </w:tr>
      <w:tr w:rsidR="00870054" w14:paraId="550267F3" w14:textId="77777777">
        <w:tc>
          <w:tcPr>
            <w:tcW w:w="2835" w:type="dxa"/>
          </w:tcPr>
          <w:p w14:paraId="546D6D80"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1757" w:type="dxa"/>
          </w:tcPr>
          <w:p w14:paraId="050EA0D2" w14:textId="77777777" w:rsidR="00870054" w:rsidRDefault="00870054">
            <w:pPr>
              <w:pStyle w:val="ConsPlusNormal"/>
              <w:jc w:val="center"/>
            </w:pPr>
            <w:r>
              <w:t>16 4 02 00590</w:t>
            </w:r>
          </w:p>
        </w:tc>
        <w:tc>
          <w:tcPr>
            <w:tcW w:w="680" w:type="dxa"/>
          </w:tcPr>
          <w:p w14:paraId="1D3C392F" w14:textId="77777777" w:rsidR="00870054" w:rsidRDefault="00870054">
            <w:pPr>
              <w:pStyle w:val="ConsPlusNormal"/>
              <w:jc w:val="center"/>
            </w:pPr>
            <w:r>
              <w:t>200</w:t>
            </w:r>
          </w:p>
        </w:tc>
        <w:tc>
          <w:tcPr>
            <w:tcW w:w="680" w:type="dxa"/>
          </w:tcPr>
          <w:p w14:paraId="2A6A8FF3" w14:textId="77777777" w:rsidR="00870054" w:rsidRDefault="00870054">
            <w:pPr>
              <w:pStyle w:val="ConsPlusNormal"/>
              <w:jc w:val="center"/>
            </w:pPr>
            <w:r>
              <w:t>04</w:t>
            </w:r>
          </w:p>
        </w:tc>
        <w:tc>
          <w:tcPr>
            <w:tcW w:w="680" w:type="dxa"/>
          </w:tcPr>
          <w:p w14:paraId="552128E1" w14:textId="77777777" w:rsidR="00870054" w:rsidRDefault="00870054">
            <w:pPr>
              <w:pStyle w:val="ConsPlusNormal"/>
              <w:jc w:val="center"/>
            </w:pPr>
            <w:r>
              <w:t>12</w:t>
            </w:r>
          </w:p>
        </w:tc>
        <w:tc>
          <w:tcPr>
            <w:tcW w:w="1701" w:type="dxa"/>
          </w:tcPr>
          <w:p w14:paraId="742A2424" w14:textId="77777777" w:rsidR="00870054" w:rsidRDefault="00870054">
            <w:pPr>
              <w:pStyle w:val="ConsPlusNormal"/>
              <w:jc w:val="center"/>
            </w:pPr>
            <w:r>
              <w:t>5304,10</w:t>
            </w:r>
          </w:p>
        </w:tc>
        <w:tc>
          <w:tcPr>
            <w:tcW w:w="1701" w:type="dxa"/>
          </w:tcPr>
          <w:p w14:paraId="0FB96235" w14:textId="77777777" w:rsidR="00870054" w:rsidRDefault="00870054">
            <w:pPr>
              <w:pStyle w:val="ConsPlusNormal"/>
              <w:jc w:val="center"/>
            </w:pPr>
            <w:r>
              <w:t>3965,50</w:t>
            </w:r>
          </w:p>
        </w:tc>
        <w:tc>
          <w:tcPr>
            <w:tcW w:w="1701" w:type="dxa"/>
          </w:tcPr>
          <w:p w14:paraId="55F938BC" w14:textId="77777777" w:rsidR="00870054" w:rsidRDefault="00870054">
            <w:pPr>
              <w:pStyle w:val="ConsPlusNormal"/>
              <w:jc w:val="center"/>
            </w:pPr>
            <w:r>
              <w:t>3965,50</w:t>
            </w:r>
          </w:p>
        </w:tc>
      </w:tr>
      <w:tr w:rsidR="00870054" w14:paraId="65B2063F" w14:textId="77777777">
        <w:tc>
          <w:tcPr>
            <w:tcW w:w="2835" w:type="dxa"/>
          </w:tcPr>
          <w:p w14:paraId="585AC572"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1757" w:type="dxa"/>
          </w:tcPr>
          <w:p w14:paraId="2D557D08" w14:textId="77777777" w:rsidR="00870054" w:rsidRDefault="00870054">
            <w:pPr>
              <w:pStyle w:val="ConsPlusNormal"/>
              <w:jc w:val="center"/>
            </w:pPr>
            <w:r>
              <w:t>16 4 02 00590</w:t>
            </w:r>
          </w:p>
        </w:tc>
        <w:tc>
          <w:tcPr>
            <w:tcW w:w="680" w:type="dxa"/>
          </w:tcPr>
          <w:p w14:paraId="43AA74D9" w14:textId="77777777" w:rsidR="00870054" w:rsidRDefault="00870054">
            <w:pPr>
              <w:pStyle w:val="ConsPlusNormal"/>
              <w:jc w:val="center"/>
            </w:pPr>
            <w:r>
              <w:t>600</w:t>
            </w:r>
          </w:p>
        </w:tc>
        <w:tc>
          <w:tcPr>
            <w:tcW w:w="680" w:type="dxa"/>
          </w:tcPr>
          <w:p w14:paraId="7D51739B" w14:textId="77777777" w:rsidR="00870054" w:rsidRDefault="00870054">
            <w:pPr>
              <w:pStyle w:val="ConsPlusNormal"/>
              <w:jc w:val="center"/>
            </w:pPr>
            <w:r>
              <w:t>04</w:t>
            </w:r>
          </w:p>
        </w:tc>
        <w:tc>
          <w:tcPr>
            <w:tcW w:w="680" w:type="dxa"/>
          </w:tcPr>
          <w:p w14:paraId="38CD0C27" w14:textId="77777777" w:rsidR="00870054" w:rsidRDefault="00870054">
            <w:pPr>
              <w:pStyle w:val="ConsPlusNormal"/>
              <w:jc w:val="center"/>
            </w:pPr>
            <w:r>
              <w:t>12</w:t>
            </w:r>
          </w:p>
        </w:tc>
        <w:tc>
          <w:tcPr>
            <w:tcW w:w="1701" w:type="dxa"/>
          </w:tcPr>
          <w:p w14:paraId="2D57FDF9" w14:textId="77777777" w:rsidR="00870054" w:rsidRDefault="00870054">
            <w:pPr>
              <w:pStyle w:val="ConsPlusNormal"/>
              <w:jc w:val="center"/>
            </w:pPr>
            <w:r>
              <w:t>4075,27</w:t>
            </w:r>
          </w:p>
        </w:tc>
        <w:tc>
          <w:tcPr>
            <w:tcW w:w="1701" w:type="dxa"/>
          </w:tcPr>
          <w:p w14:paraId="23B71014" w14:textId="77777777" w:rsidR="00870054" w:rsidRDefault="00870054">
            <w:pPr>
              <w:pStyle w:val="ConsPlusNormal"/>
              <w:jc w:val="center"/>
            </w:pPr>
            <w:r>
              <w:t>3903,00</w:t>
            </w:r>
          </w:p>
        </w:tc>
        <w:tc>
          <w:tcPr>
            <w:tcW w:w="1701" w:type="dxa"/>
          </w:tcPr>
          <w:p w14:paraId="40F081D8" w14:textId="77777777" w:rsidR="00870054" w:rsidRDefault="00870054">
            <w:pPr>
              <w:pStyle w:val="ConsPlusNormal"/>
              <w:jc w:val="center"/>
            </w:pPr>
            <w:r>
              <w:t>3903,00</w:t>
            </w:r>
          </w:p>
        </w:tc>
      </w:tr>
      <w:tr w:rsidR="00870054" w14:paraId="67CB18B1" w14:textId="77777777">
        <w:tc>
          <w:tcPr>
            <w:tcW w:w="2835" w:type="dxa"/>
          </w:tcPr>
          <w:p w14:paraId="79A6835D"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1757" w:type="dxa"/>
          </w:tcPr>
          <w:p w14:paraId="040A76E2" w14:textId="77777777" w:rsidR="00870054" w:rsidRDefault="00870054">
            <w:pPr>
              <w:pStyle w:val="ConsPlusNormal"/>
              <w:jc w:val="center"/>
            </w:pPr>
            <w:r>
              <w:t>16 4 02 00590</w:t>
            </w:r>
          </w:p>
        </w:tc>
        <w:tc>
          <w:tcPr>
            <w:tcW w:w="680" w:type="dxa"/>
          </w:tcPr>
          <w:p w14:paraId="207F6564" w14:textId="77777777" w:rsidR="00870054" w:rsidRDefault="00870054">
            <w:pPr>
              <w:pStyle w:val="ConsPlusNormal"/>
              <w:jc w:val="center"/>
            </w:pPr>
            <w:r>
              <w:t>800</w:t>
            </w:r>
          </w:p>
        </w:tc>
        <w:tc>
          <w:tcPr>
            <w:tcW w:w="680" w:type="dxa"/>
          </w:tcPr>
          <w:p w14:paraId="52616406" w14:textId="77777777" w:rsidR="00870054" w:rsidRDefault="00870054">
            <w:pPr>
              <w:pStyle w:val="ConsPlusNormal"/>
              <w:jc w:val="center"/>
            </w:pPr>
            <w:r>
              <w:t>04</w:t>
            </w:r>
          </w:p>
        </w:tc>
        <w:tc>
          <w:tcPr>
            <w:tcW w:w="680" w:type="dxa"/>
          </w:tcPr>
          <w:p w14:paraId="7D472AF1" w14:textId="77777777" w:rsidR="00870054" w:rsidRDefault="00870054">
            <w:pPr>
              <w:pStyle w:val="ConsPlusNormal"/>
              <w:jc w:val="center"/>
            </w:pPr>
            <w:r>
              <w:t>12</w:t>
            </w:r>
          </w:p>
        </w:tc>
        <w:tc>
          <w:tcPr>
            <w:tcW w:w="1701" w:type="dxa"/>
          </w:tcPr>
          <w:p w14:paraId="2E476DEA" w14:textId="77777777" w:rsidR="00870054" w:rsidRDefault="00870054">
            <w:pPr>
              <w:pStyle w:val="ConsPlusNormal"/>
              <w:jc w:val="center"/>
            </w:pPr>
            <w:r>
              <w:t>374,90</w:t>
            </w:r>
          </w:p>
        </w:tc>
        <w:tc>
          <w:tcPr>
            <w:tcW w:w="1701" w:type="dxa"/>
          </w:tcPr>
          <w:p w14:paraId="05508859" w14:textId="77777777" w:rsidR="00870054" w:rsidRDefault="00870054">
            <w:pPr>
              <w:pStyle w:val="ConsPlusNormal"/>
              <w:jc w:val="center"/>
            </w:pPr>
            <w:r>
              <w:t>332,81</w:t>
            </w:r>
          </w:p>
        </w:tc>
        <w:tc>
          <w:tcPr>
            <w:tcW w:w="1701" w:type="dxa"/>
          </w:tcPr>
          <w:p w14:paraId="7D8B65BE" w14:textId="77777777" w:rsidR="00870054" w:rsidRDefault="00870054">
            <w:pPr>
              <w:pStyle w:val="ConsPlusNormal"/>
              <w:jc w:val="center"/>
            </w:pPr>
            <w:r>
              <w:t>332,81</w:t>
            </w:r>
          </w:p>
        </w:tc>
      </w:tr>
      <w:tr w:rsidR="00870054" w14:paraId="34D6618D" w14:textId="77777777">
        <w:tc>
          <w:tcPr>
            <w:tcW w:w="2835" w:type="dxa"/>
          </w:tcPr>
          <w:p w14:paraId="757F2314" w14:textId="77777777" w:rsidR="00870054" w:rsidRDefault="00870054">
            <w:pPr>
              <w:pStyle w:val="ConsPlusNormal"/>
            </w:pPr>
            <w:r>
              <w:t xml:space="preserve">Финансовое обеспечение выполнения функций ГБУ РД "Дирекция по развитию жилищного </w:t>
            </w:r>
            <w:r>
              <w:lastRenderedPageBreak/>
              <w:t>строительства в Республике Дагестан"</w:t>
            </w:r>
          </w:p>
        </w:tc>
        <w:tc>
          <w:tcPr>
            <w:tcW w:w="1757" w:type="dxa"/>
          </w:tcPr>
          <w:p w14:paraId="29719BDF" w14:textId="77777777" w:rsidR="00870054" w:rsidRDefault="00870054">
            <w:pPr>
              <w:pStyle w:val="ConsPlusNormal"/>
              <w:jc w:val="center"/>
            </w:pPr>
            <w:r>
              <w:lastRenderedPageBreak/>
              <w:t>16 4 02 0059W</w:t>
            </w:r>
          </w:p>
        </w:tc>
        <w:tc>
          <w:tcPr>
            <w:tcW w:w="680" w:type="dxa"/>
          </w:tcPr>
          <w:p w14:paraId="0675792E" w14:textId="77777777" w:rsidR="00870054" w:rsidRDefault="00870054">
            <w:pPr>
              <w:pStyle w:val="ConsPlusNormal"/>
              <w:jc w:val="center"/>
            </w:pPr>
            <w:r>
              <w:t>600</w:t>
            </w:r>
          </w:p>
        </w:tc>
        <w:tc>
          <w:tcPr>
            <w:tcW w:w="680" w:type="dxa"/>
          </w:tcPr>
          <w:p w14:paraId="63B691E8" w14:textId="77777777" w:rsidR="00870054" w:rsidRDefault="00870054">
            <w:pPr>
              <w:pStyle w:val="ConsPlusNormal"/>
              <w:jc w:val="center"/>
            </w:pPr>
            <w:r>
              <w:t>05</w:t>
            </w:r>
          </w:p>
        </w:tc>
        <w:tc>
          <w:tcPr>
            <w:tcW w:w="680" w:type="dxa"/>
          </w:tcPr>
          <w:p w14:paraId="6E0853F6" w14:textId="77777777" w:rsidR="00870054" w:rsidRDefault="00870054">
            <w:pPr>
              <w:pStyle w:val="ConsPlusNormal"/>
              <w:jc w:val="center"/>
            </w:pPr>
            <w:r>
              <w:t>01</w:t>
            </w:r>
          </w:p>
        </w:tc>
        <w:tc>
          <w:tcPr>
            <w:tcW w:w="1701" w:type="dxa"/>
          </w:tcPr>
          <w:p w14:paraId="5089E6AC" w14:textId="77777777" w:rsidR="00870054" w:rsidRDefault="00870054">
            <w:pPr>
              <w:pStyle w:val="ConsPlusNormal"/>
              <w:jc w:val="center"/>
            </w:pPr>
            <w:r>
              <w:t>18074,94</w:t>
            </w:r>
          </w:p>
        </w:tc>
        <w:tc>
          <w:tcPr>
            <w:tcW w:w="1701" w:type="dxa"/>
          </w:tcPr>
          <w:p w14:paraId="55633A50" w14:textId="77777777" w:rsidR="00870054" w:rsidRDefault="00870054">
            <w:pPr>
              <w:pStyle w:val="ConsPlusNormal"/>
              <w:jc w:val="center"/>
            </w:pPr>
            <w:r>
              <w:t>18424,80</w:t>
            </w:r>
          </w:p>
        </w:tc>
        <w:tc>
          <w:tcPr>
            <w:tcW w:w="1701" w:type="dxa"/>
          </w:tcPr>
          <w:p w14:paraId="5AC0E321" w14:textId="77777777" w:rsidR="00870054" w:rsidRDefault="00870054">
            <w:pPr>
              <w:pStyle w:val="ConsPlusNormal"/>
              <w:jc w:val="center"/>
            </w:pPr>
            <w:r>
              <w:t>18424,80</w:t>
            </w:r>
          </w:p>
        </w:tc>
      </w:tr>
      <w:tr w:rsidR="00870054" w14:paraId="528C511C" w14:textId="77777777">
        <w:tc>
          <w:tcPr>
            <w:tcW w:w="2835" w:type="dxa"/>
          </w:tcPr>
          <w:p w14:paraId="1F691BAB" w14:textId="77777777" w:rsidR="00870054" w:rsidRDefault="00870054">
            <w:pPr>
              <w:pStyle w:val="ConsPlusNormal"/>
            </w:pPr>
            <w:r>
              <w:t>Финансовое обеспечение выполнения функций ГАУ РД "Дирекция по реализации инфраструктурных программ в Республике Дагестан"</w:t>
            </w:r>
          </w:p>
        </w:tc>
        <w:tc>
          <w:tcPr>
            <w:tcW w:w="1757" w:type="dxa"/>
          </w:tcPr>
          <w:p w14:paraId="1E572080" w14:textId="77777777" w:rsidR="00870054" w:rsidRDefault="00870054">
            <w:pPr>
              <w:pStyle w:val="ConsPlusNormal"/>
              <w:jc w:val="center"/>
            </w:pPr>
            <w:r>
              <w:t>16 4 02 0059Y</w:t>
            </w:r>
          </w:p>
        </w:tc>
        <w:tc>
          <w:tcPr>
            <w:tcW w:w="680" w:type="dxa"/>
          </w:tcPr>
          <w:p w14:paraId="0F869CE1" w14:textId="77777777" w:rsidR="00870054" w:rsidRDefault="00870054">
            <w:pPr>
              <w:pStyle w:val="ConsPlusNormal"/>
              <w:jc w:val="center"/>
            </w:pPr>
            <w:r>
              <w:t>600</w:t>
            </w:r>
          </w:p>
        </w:tc>
        <w:tc>
          <w:tcPr>
            <w:tcW w:w="680" w:type="dxa"/>
          </w:tcPr>
          <w:p w14:paraId="3A3D1711" w14:textId="77777777" w:rsidR="00870054" w:rsidRDefault="00870054">
            <w:pPr>
              <w:pStyle w:val="ConsPlusNormal"/>
              <w:jc w:val="center"/>
            </w:pPr>
            <w:r>
              <w:t>01</w:t>
            </w:r>
          </w:p>
        </w:tc>
        <w:tc>
          <w:tcPr>
            <w:tcW w:w="680" w:type="dxa"/>
          </w:tcPr>
          <w:p w14:paraId="54AAAAE9" w14:textId="77777777" w:rsidR="00870054" w:rsidRDefault="00870054">
            <w:pPr>
              <w:pStyle w:val="ConsPlusNormal"/>
              <w:jc w:val="center"/>
            </w:pPr>
            <w:r>
              <w:t>13</w:t>
            </w:r>
          </w:p>
        </w:tc>
        <w:tc>
          <w:tcPr>
            <w:tcW w:w="1701" w:type="dxa"/>
          </w:tcPr>
          <w:p w14:paraId="326B8E47" w14:textId="77777777" w:rsidR="00870054" w:rsidRDefault="00870054">
            <w:pPr>
              <w:pStyle w:val="ConsPlusNormal"/>
              <w:jc w:val="center"/>
            </w:pPr>
            <w:r>
              <w:t>37475,98</w:t>
            </w:r>
          </w:p>
        </w:tc>
        <w:tc>
          <w:tcPr>
            <w:tcW w:w="1701" w:type="dxa"/>
          </w:tcPr>
          <w:p w14:paraId="633E0744" w14:textId="77777777" w:rsidR="00870054" w:rsidRDefault="00870054">
            <w:pPr>
              <w:pStyle w:val="ConsPlusNormal"/>
              <w:jc w:val="center"/>
            </w:pPr>
            <w:r>
              <w:t>39510,90</w:t>
            </w:r>
          </w:p>
        </w:tc>
        <w:tc>
          <w:tcPr>
            <w:tcW w:w="1701" w:type="dxa"/>
          </w:tcPr>
          <w:p w14:paraId="5DA9B4DC" w14:textId="77777777" w:rsidR="00870054" w:rsidRDefault="00870054">
            <w:pPr>
              <w:pStyle w:val="ConsPlusNormal"/>
              <w:jc w:val="center"/>
            </w:pPr>
            <w:r>
              <w:t>39510,90</w:t>
            </w:r>
          </w:p>
        </w:tc>
      </w:tr>
      <w:tr w:rsidR="00870054" w14:paraId="5FB04698" w14:textId="77777777">
        <w:tc>
          <w:tcPr>
            <w:tcW w:w="2835" w:type="dxa"/>
          </w:tcPr>
          <w:p w14:paraId="6C107C4E" w14:textId="77777777" w:rsidR="00870054" w:rsidRDefault="00870054">
            <w:pPr>
              <w:pStyle w:val="ConsPlusNormal"/>
            </w:pPr>
            <w:r>
              <w:t>Обеспечение деятельности Дагестанского некоммерческого фонда капитального ремонта общего имущества в многоквартирных домах</w:t>
            </w:r>
          </w:p>
        </w:tc>
        <w:tc>
          <w:tcPr>
            <w:tcW w:w="1757" w:type="dxa"/>
          </w:tcPr>
          <w:p w14:paraId="4F7DB412" w14:textId="77777777" w:rsidR="00870054" w:rsidRDefault="00870054">
            <w:pPr>
              <w:pStyle w:val="ConsPlusNormal"/>
              <w:jc w:val="center"/>
            </w:pPr>
            <w:r>
              <w:t>16 4 02 62450</w:t>
            </w:r>
          </w:p>
        </w:tc>
        <w:tc>
          <w:tcPr>
            <w:tcW w:w="680" w:type="dxa"/>
          </w:tcPr>
          <w:p w14:paraId="2471FA92" w14:textId="77777777" w:rsidR="00870054" w:rsidRDefault="00870054">
            <w:pPr>
              <w:pStyle w:val="ConsPlusNormal"/>
              <w:jc w:val="center"/>
            </w:pPr>
            <w:r>
              <w:t>600</w:t>
            </w:r>
          </w:p>
        </w:tc>
        <w:tc>
          <w:tcPr>
            <w:tcW w:w="680" w:type="dxa"/>
          </w:tcPr>
          <w:p w14:paraId="43A67952" w14:textId="77777777" w:rsidR="00870054" w:rsidRDefault="00870054">
            <w:pPr>
              <w:pStyle w:val="ConsPlusNormal"/>
              <w:jc w:val="center"/>
            </w:pPr>
            <w:r>
              <w:t>05</w:t>
            </w:r>
          </w:p>
        </w:tc>
        <w:tc>
          <w:tcPr>
            <w:tcW w:w="680" w:type="dxa"/>
          </w:tcPr>
          <w:p w14:paraId="6489272A" w14:textId="77777777" w:rsidR="00870054" w:rsidRDefault="00870054">
            <w:pPr>
              <w:pStyle w:val="ConsPlusNormal"/>
              <w:jc w:val="center"/>
            </w:pPr>
            <w:r>
              <w:t>05</w:t>
            </w:r>
          </w:p>
        </w:tc>
        <w:tc>
          <w:tcPr>
            <w:tcW w:w="1701" w:type="dxa"/>
          </w:tcPr>
          <w:p w14:paraId="7CB05111" w14:textId="77777777" w:rsidR="00870054" w:rsidRDefault="00870054">
            <w:pPr>
              <w:pStyle w:val="ConsPlusNormal"/>
              <w:jc w:val="center"/>
            </w:pPr>
            <w:r>
              <w:t>124422,09</w:t>
            </w:r>
          </w:p>
        </w:tc>
        <w:tc>
          <w:tcPr>
            <w:tcW w:w="1701" w:type="dxa"/>
          </w:tcPr>
          <w:p w14:paraId="1322FF13" w14:textId="77777777" w:rsidR="00870054" w:rsidRDefault="00870054">
            <w:pPr>
              <w:pStyle w:val="ConsPlusNormal"/>
              <w:jc w:val="center"/>
            </w:pPr>
            <w:r>
              <w:t>82735,60</w:t>
            </w:r>
          </w:p>
        </w:tc>
        <w:tc>
          <w:tcPr>
            <w:tcW w:w="1701" w:type="dxa"/>
          </w:tcPr>
          <w:p w14:paraId="40A04628" w14:textId="77777777" w:rsidR="00870054" w:rsidRDefault="00870054">
            <w:pPr>
              <w:pStyle w:val="ConsPlusNormal"/>
              <w:jc w:val="center"/>
            </w:pPr>
            <w:r>
              <w:t>82735,60</w:t>
            </w:r>
          </w:p>
        </w:tc>
      </w:tr>
      <w:tr w:rsidR="00870054" w14:paraId="70E45E5B" w14:textId="77777777">
        <w:tc>
          <w:tcPr>
            <w:tcW w:w="2835" w:type="dxa"/>
          </w:tcPr>
          <w:p w14:paraId="08911BCD" w14:textId="77777777" w:rsidR="00870054" w:rsidRDefault="00870054">
            <w:pPr>
              <w:pStyle w:val="ConsPlusNormal"/>
            </w:pPr>
            <w:r>
              <w:t>Обеспечение деятельности Дагестанского фонда по урегулированию обязательств застройщиков перед участниками долевого строительства</w:t>
            </w:r>
          </w:p>
        </w:tc>
        <w:tc>
          <w:tcPr>
            <w:tcW w:w="1757" w:type="dxa"/>
          </w:tcPr>
          <w:p w14:paraId="41E42E23" w14:textId="77777777" w:rsidR="00870054" w:rsidRDefault="00870054">
            <w:pPr>
              <w:pStyle w:val="ConsPlusNormal"/>
              <w:jc w:val="center"/>
            </w:pPr>
            <w:r>
              <w:t>16 4 02 62470</w:t>
            </w:r>
          </w:p>
        </w:tc>
        <w:tc>
          <w:tcPr>
            <w:tcW w:w="680" w:type="dxa"/>
          </w:tcPr>
          <w:p w14:paraId="69CAC410" w14:textId="77777777" w:rsidR="00870054" w:rsidRDefault="00870054">
            <w:pPr>
              <w:pStyle w:val="ConsPlusNormal"/>
              <w:jc w:val="center"/>
            </w:pPr>
            <w:r>
              <w:t>600</w:t>
            </w:r>
          </w:p>
        </w:tc>
        <w:tc>
          <w:tcPr>
            <w:tcW w:w="680" w:type="dxa"/>
          </w:tcPr>
          <w:p w14:paraId="22D0815E" w14:textId="77777777" w:rsidR="00870054" w:rsidRDefault="00870054">
            <w:pPr>
              <w:pStyle w:val="ConsPlusNormal"/>
              <w:jc w:val="center"/>
            </w:pPr>
            <w:r>
              <w:t>05</w:t>
            </w:r>
          </w:p>
        </w:tc>
        <w:tc>
          <w:tcPr>
            <w:tcW w:w="680" w:type="dxa"/>
          </w:tcPr>
          <w:p w14:paraId="33FFA7AD" w14:textId="77777777" w:rsidR="00870054" w:rsidRDefault="00870054">
            <w:pPr>
              <w:pStyle w:val="ConsPlusNormal"/>
              <w:jc w:val="center"/>
            </w:pPr>
            <w:r>
              <w:t>05</w:t>
            </w:r>
          </w:p>
        </w:tc>
        <w:tc>
          <w:tcPr>
            <w:tcW w:w="1701" w:type="dxa"/>
          </w:tcPr>
          <w:p w14:paraId="71D057FC" w14:textId="77777777" w:rsidR="00870054" w:rsidRDefault="00870054">
            <w:pPr>
              <w:pStyle w:val="ConsPlusNormal"/>
              <w:jc w:val="center"/>
            </w:pPr>
            <w:r>
              <w:t>8755,09</w:t>
            </w:r>
          </w:p>
        </w:tc>
        <w:tc>
          <w:tcPr>
            <w:tcW w:w="1701" w:type="dxa"/>
          </w:tcPr>
          <w:p w14:paraId="60CC4AF7" w14:textId="77777777" w:rsidR="00870054" w:rsidRDefault="00870054">
            <w:pPr>
              <w:pStyle w:val="ConsPlusNormal"/>
              <w:jc w:val="center"/>
            </w:pPr>
            <w:r>
              <w:t>8398,40</w:t>
            </w:r>
          </w:p>
        </w:tc>
        <w:tc>
          <w:tcPr>
            <w:tcW w:w="1701" w:type="dxa"/>
          </w:tcPr>
          <w:p w14:paraId="1864DFA4" w14:textId="77777777" w:rsidR="00870054" w:rsidRDefault="00870054">
            <w:pPr>
              <w:pStyle w:val="ConsPlusNormal"/>
              <w:jc w:val="center"/>
            </w:pPr>
            <w:r>
              <w:t>8398,40</w:t>
            </w:r>
          </w:p>
        </w:tc>
      </w:tr>
      <w:tr w:rsidR="00870054" w14:paraId="7165EF45" w14:textId="77777777">
        <w:tc>
          <w:tcPr>
            <w:tcW w:w="2835" w:type="dxa"/>
          </w:tcPr>
          <w:p w14:paraId="0404C9B7" w14:textId="77777777" w:rsidR="00870054" w:rsidRDefault="00870054">
            <w:pPr>
              <w:pStyle w:val="ConsPlusNormal"/>
            </w:pPr>
            <w:r>
              <w:t xml:space="preserve">Государственная </w:t>
            </w:r>
            <w:hyperlink r:id="rId451">
              <w:r>
                <w:rPr>
                  <w:color w:val="0000FF"/>
                </w:rPr>
                <w:t>программа</w:t>
              </w:r>
            </w:hyperlink>
            <w:r>
              <w:t xml:space="preserve"> Республики Дагестан "Развитие лесного хозяйства </w:t>
            </w:r>
            <w:r>
              <w:lastRenderedPageBreak/>
              <w:t>Республики Дагестан"</w:t>
            </w:r>
          </w:p>
        </w:tc>
        <w:tc>
          <w:tcPr>
            <w:tcW w:w="1757" w:type="dxa"/>
          </w:tcPr>
          <w:p w14:paraId="46BB2050" w14:textId="77777777" w:rsidR="00870054" w:rsidRDefault="00870054">
            <w:pPr>
              <w:pStyle w:val="ConsPlusNormal"/>
              <w:jc w:val="center"/>
            </w:pPr>
            <w:r>
              <w:lastRenderedPageBreak/>
              <w:t>17</w:t>
            </w:r>
          </w:p>
        </w:tc>
        <w:tc>
          <w:tcPr>
            <w:tcW w:w="680" w:type="dxa"/>
          </w:tcPr>
          <w:p w14:paraId="13D364B2" w14:textId="77777777" w:rsidR="00870054" w:rsidRDefault="00870054">
            <w:pPr>
              <w:pStyle w:val="ConsPlusNormal"/>
            </w:pPr>
          </w:p>
        </w:tc>
        <w:tc>
          <w:tcPr>
            <w:tcW w:w="680" w:type="dxa"/>
          </w:tcPr>
          <w:p w14:paraId="2FCACD04" w14:textId="77777777" w:rsidR="00870054" w:rsidRDefault="00870054">
            <w:pPr>
              <w:pStyle w:val="ConsPlusNormal"/>
            </w:pPr>
          </w:p>
        </w:tc>
        <w:tc>
          <w:tcPr>
            <w:tcW w:w="680" w:type="dxa"/>
          </w:tcPr>
          <w:p w14:paraId="1227EFD1" w14:textId="77777777" w:rsidR="00870054" w:rsidRDefault="00870054">
            <w:pPr>
              <w:pStyle w:val="ConsPlusNormal"/>
            </w:pPr>
          </w:p>
        </w:tc>
        <w:tc>
          <w:tcPr>
            <w:tcW w:w="1701" w:type="dxa"/>
          </w:tcPr>
          <w:p w14:paraId="2127E4D8" w14:textId="77777777" w:rsidR="00870054" w:rsidRDefault="00870054">
            <w:pPr>
              <w:pStyle w:val="ConsPlusNormal"/>
              <w:jc w:val="center"/>
            </w:pPr>
            <w:r>
              <w:t>457459,92</w:t>
            </w:r>
          </w:p>
        </w:tc>
        <w:tc>
          <w:tcPr>
            <w:tcW w:w="1701" w:type="dxa"/>
          </w:tcPr>
          <w:p w14:paraId="1282E3A0" w14:textId="77777777" w:rsidR="00870054" w:rsidRDefault="00870054">
            <w:pPr>
              <w:pStyle w:val="ConsPlusNormal"/>
              <w:jc w:val="center"/>
            </w:pPr>
            <w:r>
              <w:t>392957,06</w:t>
            </w:r>
          </w:p>
        </w:tc>
        <w:tc>
          <w:tcPr>
            <w:tcW w:w="1701" w:type="dxa"/>
          </w:tcPr>
          <w:p w14:paraId="42632A98" w14:textId="77777777" w:rsidR="00870054" w:rsidRDefault="00870054">
            <w:pPr>
              <w:pStyle w:val="ConsPlusNormal"/>
              <w:jc w:val="center"/>
            </w:pPr>
            <w:r>
              <w:t>426959,76</w:t>
            </w:r>
          </w:p>
        </w:tc>
      </w:tr>
      <w:tr w:rsidR="00870054" w14:paraId="4CF9A7C4" w14:textId="77777777">
        <w:tc>
          <w:tcPr>
            <w:tcW w:w="2835" w:type="dxa"/>
          </w:tcPr>
          <w:p w14:paraId="6E99130A" w14:textId="77777777" w:rsidR="00870054" w:rsidRDefault="00870054">
            <w:pPr>
              <w:pStyle w:val="ConsPlusNormal"/>
            </w:pPr>
            <w:r>
              <w:t>Региональные проекты, обеспечивающие достижение результатов федеральных проектов, входящих в состав национального проекта</w:t>
            </w:r>
          </w:p>
        </w:tc>
        <w:tc>
          <w:tcPr>
            <w:tcW w:w="1757" w:type="dxa"/>
          </w:tcPr>
          <w:p w14:paraId="017C52E9" w14:textId="77777777" w:rsidR="00870054" w:rsidRDefault="00870054">
            <w:pPr>
              <w:pStyle w:val="ConsPlusNormal"/>
              <w:jc w:val="center"/>
            </w:pPr>
            <w:r>
              <w:t>17 1</w:t>
            </w:r>
          </w:p>
        </w:tc>
        <w:tc>
          <w:tcPr>
            <w:tcW w:w="680" w:type="dxa"/>
          </w:tcPr>
          <w:p w14:paraId="198553E4" w14:textId="77777777" w:rsidR="00870054" w:rsidRDefault="00870054">
            <w:pPr>
              <w:pStyle w:val="ConsPlusNormal"/>
            </w:pPr>
          </w:p>
        </w:tc>
        <w:tc>
          <w:tcPr>
            <w:tcW w:w="680" w:type="dxa"/>
          </w:tcPr>
          <w:p w14:paraId="2AF021DB" w14:textId="77777777" w:rsidR="00870054" w:rsidRDefault="00870054">
            <w:pPr>
              <w:pStyle w:val="ConsPlusNormal"/>
            </w:pPr>
          </w:p>
        </w:tc>
        <w:tc>
          <w:tcPr>
            <w:tcW w:w="680" w:type="dxa"/>
          </w:tcPr>
          <w:p w14:paraId="594F8D3C" w14:textId="77777777" w:rsidR="00870054" w:rsidRDefault="00870054">
            <w:pPr>
              <w:pStyle w:val="ConsPlusNormal"/>
            </w:pPr>
          </w:p>
        </w:tc>
        <w:tc>
          <w:tcPr>
            <w:tcW w:w="1701" w:type="dxa"/>
          </w:tcPr>
          <w:p w14:paraId="5BEA219B" w14:textId="77777777" w:rsidR="00870054" w:rsidRDefault="00870054">
            <w:pPr>
              <w:pStyle w:val="ConsPlusNormal"/>
              <w:jc w:val="center"/>
            </w:pPr>
            <w:r>
              <w:t>83926,50</w:t>
            </w:r>
          </w:p>
        </w:tc>
        <w:tc>
          <w:tcPr>
            <w:tcW w:w="1701" w:type="dxa"/>
          </w:tcPr>
          <w:p w14:paraId="4018218F" w14:textId="77777777" w:rsidR="00870054" w:rsidRDefault="00870054">
            <w:pPr>
              <w:pStyle w:val="ConsPlusNormal"/>
              <w:jc w:val="center"/>
            </w:pPr>
            <w:r>
              <w:t>37485,00</w:t>
            </w:r>
          </w:p>
        </w:tc>
        <w:tc>
          <w:tcPr>
            <w:tcW w:w="1701" w:type="dxa"/>
          </w:tcPr>
          <w:p w14:paraId="78CC3427" w14:textId="77777777" w:rsidR="00870054" w:rsidRDefault="00870054">
            <w:pPr>
              <w:pStyle w:val="ConsPlusNormal"/>
              <w:jc w:val="center"/>
            </w:pPr>
            <w:r>
              <w:t>76143,30</w:t>
            </w:r>
          </w:p>
        </w:tc>
      </w:tr>
      <w:tr w:rsidR="00870054" w14:paraId="10722046" w14:textId="77777777">
        <w:tc>
          <w:tcPr>
            <w:tcW w:w="2835" w:type="dxa"/>
          </w:tcPr>
          <w:p w14:paraId="20A5DDC0" w14:textId="77777777" w:rsidR="00870054" w:rsidRDefault="00870054">
            <w:pPr>
              <w:pStyle w:val="ConsPlusNormal"/>
            </w:pPr>
            <w:r>
              <w:t>Региональный проект "Сохранение лесов"</w:t>
            </w:r>
          </w:p>
        </w:tc>
        <w:tc>
          <w:tcPr>
            <w:tcW w:w="1757" w:type="dxa"/>
          </w:tcPr>
          <w:p w14:paraId="1638D689" w14:textId="77777777" w:rsidR="00870054" w:rsidRDefault="00870054">
            <w:pPr>
              <w:pStyle w:val="ConsPlusNormal"/>
              <w:jc w:val="center"/>
            </w:pPr>
            <w:r>
              <w:t>17 1 Ч6</w:t>
            </w:r>
          </w:p>
        </w:tc>
        <w:tc>
          <w:tcPr>
            <w:tcW w:w="680" w:type="dxa"/>
          </w:tcPr>
          <w:p w14:paraId="1D8AF9B3" w14:textId="77777777" w:rsidR="00870054" w:rsidRDefault="00870054">
            <w:pPr>
              <w:pStyle w:val="ConsPlusNormal"/>
            </w:pPr>
          </w:p>
        </w:tc>
        <w:tc>
          <w:tcPr>
            <w:tcW w:w="680" w:type="dxa"/>
          </w:tcPr>
          <w:p w14:paraId="7799F6C8" w14:textId="77777777" w:rsidR="00870054" w:rsidRDefault="00870054">
            <w:pPr>
              <w:pStyle w:val="ConsPlusNormal"/>
            </w:pPr>
          </w:p>
        </w:tc>
        <w:tc>
          <w:tcPr>
            <w:tcW w:w="680" w:type="dxa"/>
          </w:tcPr>
          <w:p w14:paraId="689D3DAE" w14:textId="77777777" w:rsidR="00870054" w:rsidRDefault="00870054">
            <w:pPr>
              <w:pStyle w:val="ConsPlusNormal"/>
            </w:pPr>
          </w:p>
        </w:tc>
        <w:tc>
          <w:tcPr>
            <w:tcW w:w="1701" w:type="dxa"/>
          </w:tcPr>
          <w:p w14:paraId="7354331F" w14:textId="77777777" w:rsidR="00870054" w:rsidRDefault="00870054">
            <w:pPr>
              <w:pStyle w:val="ConsPlusNormal"/>
              <w:jc w:val="center"/>
            </w:pPr>
            <w:r>
              <w:t>83926,50</w:t>
            </w:r>
          </w:p>
        </w:tc>
        <w:tc>
          <w:tcPr>
            <w:tcW w:w="1701" w:type="dxa"/>
          </w:tcPr>
          <w:p w14:paraId="003A1038" w14:textId="77777777" w:rsidR="00870054" w:rsidRDefault="00870054">
            <w:pPr>
              <w:pStyle w:val="ConsPlusNormal"/>
              <w:jc w:val="center"/>
            </w:pPr>
            <w:r>
              <w:t>37485,00</w:t>
            </w:r>
          </w:p>
        </w:tc>
        <w:tc>
          <w:tcPr>
            <w:tcW w:w="1701" w:type="dxa"/>
          </w:tcPr>
          <w:p w14:paraId="4E8CF3CF" w14:textId="77777777" w:rsidR="00870054" w:rsidRDefault="00870054">
            <w:pPr>
              <w:pStyle w:val="ConsPlusNormal"/>
              <w:jc w:val="center"/>
            </w:pPr>
            <w:r>
              <w:t>76143,30</w:t>
            </w:r>
          </w:p>
        </w:tc>
      </w:tr>
      <w:tr w:rsidR="00870054" w14:paraId="270F9F21" w14:textId="77777777">
        <w:tc>
          <w:tcPr>
            <w:tcW w:w="2835" w:type="dxa"/>
          </w:tcPr>
          <w:p w14:paraId="054CD7A7" w14:textId="77777777" w:rsidR="00870054" w:rsidRDefault="00870054">
            <w:pPr>
              <w:pStyle w:val="ConsPlusNormal"/>
            </w:pPr>
            <w:r>
              <w:t>Создание и развитие (модернизация) объектов лесного семеноводства и питомнических хозяйств</w:t>
            </w:r>
          </w:p>
        </w:tc>
        <w:tc>
          <w:tcPr>
            <w:tcW w:w="1757" w:type="dxa"/>
          </w:tcPr>
          <w:p w14:paraId="6FF9DA50" w14:textId="77777777" w:rsidR="00870054" w:rsidRDefault="00870054">
            <w:pPr>
              <w:pStyle w:val="ConsPlusNormal"/>
              <w:jc w:val="center"/>
            </w:pPr>
            <w:r>
              <w:t>17 1 Ч6 50630</w:t>
            </w:r>
          </w:p>
        </w:tc>
        <w:tc>
          <w:tcPr>
            <w:tcW w:w="680" w:type="dxa"/>
          </w:tcPr>
          <w:p w14:paraId="5F391530" w14:textId="77777777" w:rsidR="00870054" w:rsidRDefault="00870054">
            <w:pPr>
              <w:pStyle w:val="ConsPlusNormal"/>
              <w:jc w:val="center"/>
            </w:pPr>
            <w:r>
              <w:t>600</w:t>
            </w:r>
          </w:p>
        </w:tc>
        <w:tc>
          <w:tcPr>
            <w:tcW w:w="680" w:type="dxa"/>
          </w:tcPr>
          <w:p w14:paraId="2BEEC275" w14:textId="77777777" w:rsidR="00870054" w:rsidRDefault="00870054">
            <w:pPr>
              <w:pStyle w:val="ConsPlusNormal"/>
              <w:jc w:val="center"/>
            </w:pPr>
            <w:r>
              <w:t>04</w:t>
            </w:r>
          </w:p>
        </w:tc>
        <w:tc>
          <w:tcPr>
            <w:tcW w:w="680" w:type="dxa"/>
          </w:tcPr>
          <w:p w14:paraId="01A6CB30" w14:textId="77777777" w:rsidR="00870054" w:rsidRDefault="00870054">
            <w:pPr>
              <w:pStyle w:val="ConsPlusNormal"/>
              <w:jc w:val="center"/>
            </w:pPr>
            <w:r>
              <w:t>07</w:t>
            </w:r>
          </w:p>
        </w:tc>
        <w:tc>
          <w:tcPr>
            <w:tcW w:w="1701" w:type="dxa"/>
          </w:tcPr>
          <w:p w14:paraId="76CDAB41" w14:textId="77777777" w:rsidR="00870054" w:rsidRDefault="00870054">
            <w:pPr>
              <w:pStyle w:val="ConsPlusNormal"/>
              <w:jc w:val="center"/>
            </w:pPr>
            <w:r>
              <w:t>40793,50</w:t>
            </w:r>
          </w:p>
        </w:tc>
        <w:tc>
          <w:tcPr>
            <w:tcW w:w="1701" w:type="dxa"/>
          </w:tcPr>
          <w:p w14:paraId="4B2FCD02" w14:textId="77777777" w:rsidR="00870054" w:rsidRDefault="00870054">
            <w:pPr>
              <w:pStyle w:val="ConsPlusNormal"/>
              <w:jc w:val="center"/>
            </w:pPr>
            <w:r>
              <w:t>1577,60</w:t>
            </w:r>
          </w:p>
        </w:tc>
        <w:tc>
          <w:tcPr>
            <w:tcW w:w="1701" w:type="dxa"/>
          </w:tcPr>
          <w:p w14:paraId="03D8966E" w14:textId="77777777" w:rsidR="00870054" w:rsidRDefault="00870054">
            <w:pPr>
              <w:pStyle w:val="ConsPlusNormal"/>
              <w:jc w:val="center"/>
            </w:pPr>
            <w:r>
              <w:t>5710,80</w:t>
            </w:r>
          </w:p>
        </w:tc>
      </w:tr>
      <w:tr w:rsidR="00870054" w14:paraId="4692F58F" w14:textId="77777777">
        <w:tc>
          <w:tcPr>
            <w:tcW w:w="2835" w:type="dxa"/>
          </w:tcPr>
          <w:p w14:paraId="1D586C10" w14:textId="77777777" w:rsidR="00870054" w:rsidRDefault="00870054">
            <w:pPr>
              <w:pStyle w:val="ConsPlusNormal"/>
            </w:pPr>
            <w:r>
              <w:t>Реализация мероприятий по уходу за лесными культурами</w:t>
            </w:r>
          </w:p>
        </w:tc>
        <w:tc>
          <w:tcPr>
            <w:tcW w:w="1757" w:type="dxa"/>
          </w:tcPr>
          <w:p w14:paraId="643668B1" w14:textId="77777777" w:rsidR="00870054" w:rsidRDefault="00870054">
            <w:pPr>
              <w:pStyle w:val="ConsPlusNormal"/>
              <w:jc w:val="center"/>
            </w:pPr>
            <w:r>
              <w:t>17 1 Ч6 50690</w:t>
            </w:r>
          </w:p>
        </w:tc>
        <w:tc>
          <w:tcPr>
            <w:tcW w:w="680" w:type="dxa"/>
          </w:tcPr>
          <w:p w14:paraId="165B4810" w14:textId="77777777" w:rsidR="00870054" w:rsidRDefault="00870054">
            <w:pPr>
              <w:pStyle w:val="ConsPlusNormal"/>
              <w:jc w:val="center"/>
            </w:pPr>
            <w:r>
              <w:t>600</w:t>
            </w:r>
          </w:p>
        </w:tc>
        <w:tc>
          <w:tcPr>
            <w:tcW w:w="680" w:type="dxa"/>
          </w:tcPr>
          <w:p w14:paraId="46E847A8" w14:textId="77777777" w:rsidR="00870054" w:rsidRDefault="00870054">
            <w:pPr>
              <w:pStyle w:val="ConsPlusNormal"/>
              <w:jc w:val="center"/>
            </w:pPr>
            <w:r>
              <w:t>04</w:t>
            </w:r>
          </w:p>
        </w:tc>
        <w:tc>
          <w:tcPr>
            <w:tcW w:w="680" w:type="dxa"/>
          </w:tcPr>
          <w:p w14:paraId="5811DA90" w14:textId="77777777" w:rsidR="00870054" w:rsidRDefault="00870054">
            <w:pPr>
              <w:pStyle w:val="ConsPlusNormal"/>
              <w:jc w:val="center"/>
            </w:pPr>
            <w:r>
              <w:t>07</w:t>
            </w:r>
          </w:p>
        </w:tc>
        <w:tc>
          <w:tcPr>
            <w:tcW w:w="1701" w:type="dxa"/>
          </w:tcPr>
          <w:p w14:paraId="3FFA9AAF" w14:textId="77777777" w:rsidR="00870054" w:rsidRDefault="00870054">
            <w:pPr>
              <w:pStyle w:val="ConsPlusNormal"/>
              <w:jc w:val="center"/>
            </w:pPr>
            <w:r>
              <w:t>0,00</w:t>
            </w:r>
          </w:p>
        </w:tc>
        <w:tc>
          <w:tcPr>
            <w:tcW w:w="1701" w:type="dxa"/>
          </w:tcPr>
          <w:p w14:paraId="0C0CF349" w14:textId="77777777" w:rsidR="00870054" w:rsidRDefault="00870054">
            <w:pPr>
              <w:pStyle w:val="ConsPlusNormal"/>
              <w:jc w:val="center"/>
            </w:pPr>
            <w:r>
              <w:t>12,30</w:t>
            </w:r>
          </w:p>
        </w:tc>
        <w:tc>
          <w:tcPr>
            <w:tcW w:w="1701" w:type="dxa"/>
          </w:tcPr>
          <w:p w14:paraId="67DDE479" w14:textId="77777777" w:rsidR="00870054" w:rsidRDefault="00870054">
            <w:pPr>
              <w:pStyle w:val="ConsPlusNormal"/>
              <w:jc w:val="center"/>
            </w:pPr>
            <w:r>
              <w:t>12,30</w:t>
            </w:r>
          </w:p>
        </w:tc>
      </w:tr>
      <w:tr w:rsidR="00870054" w14:paraId="1AAD7AE5" w14:textId="77777777">
        <w:tc>
          <w:tcPr>
            <w:tcW w:w="2835" w:type="dxa"/>
          </w:tcPr>
          <w:p w14:paraId="0EE3559B" w14:textId="77777777" w:rsidR="00870054" w:rsidRDefault="00870054">
            <w:pPr>
              <w:pStyle w:val="ConsPlusNormal"/>
            </w:pPr>
            <w:r>
              <w:t>Увеличение площади лесовосстановления</w:t>
            </w:r>
          </w:p>
        </w:tc>
        <w:tc>
          <w:tcPr>
            <w:tcW w:w="1757" w:type="dxa"/>
          </w:tcPr>
          <w:p w14:paraId="4257C8F1" w14:textId="77777777" w:rsidR="00870054" w:rsidRDefault="00870054">
            <w:pPr>
              <w:pStyle w:val="ConsPlusNormal"/>
              <w:jc w:val="center"/>
            </w:pPr>
            <w:r>
              <w:t>17 1 Ч6 54290</w:t>
            </w:r>
          </w:p>
        </w:tc>
        <w:tc>
          <w:tcPr>
            <w:tcW w:w="680" w:type="dxa"/>
          </w:tcPr>
          <w:p w14:paraId="3CC490C8" w14:textId="77777777" w:rsidR="00870054" w:rsidRDefault="00870054">
            <w:pPr>
              <w:pStyle w:val="ConsPlusNormal"/>
              <w:jc w:val="center"/>
            </w:pPr>
            <w:r>
              <w:t>600</w:t>
            </w:r>
          </w:p>
        </w:tc>
        <w:tc>
          <w:tcPr>
            <w:tcW w:w="680" w:type="dxa"/>
          </w:tcPr>
          <w:p w14:paraId="5BF30A38" w14:textId="77777777" w:rsidR="00870054" w:rsidRDefault="00870054">
            <w:pPr>
              <w:pStyle w:val="ConsPlusNormal"/>
              <w:jc w:val="center"/>
            </w:pPr>
            <w:r>
              <w:t>04</w:t>
            </w:r>
          </w:p>
        </w:tc>
        <w:tc>
          <w:tcPr>
            <w:tcW w:w="680" w:type="dxa"/>
          </w:tcPr>
          <w:p w14:paraId="15DBDDB7" w14:textId="77777777" w:rsidR="00870054" w:rsidRDefault="00870054">
            <w:pPr>
              <w:pStyle w:val="ConsPlusNormal"/>
              <w:jc w:val="center"/>
            </w:pPr>
            <w:r>
              <w:t>07</w:t>
            </w:r>
          </w:p>
        </w:tc>
        <w:tc>
          <w:tcPr>
            <w:tcW w:w="1701" w:type="dxa"/>
          </w:tcPr>
          <w:p w14:paraId="2ED56104" w14:textId="77777777" w:rsidR="00870054" w:rsidRDefault="00870054">
            <w:pPr>
              <w:pStyle w:val="ConsPlusNormal"/>
              <w:jc w:val="center"/>
            </w:pPr>
            <w:r>
              <w:t>19889,70</w:t>
            </w:r>
          </w:p>
        </w:tc>
        <w:tc>
          <w:tcPr>
            <w:tcW w:w="1701" w:type="dxa"/>
          </w:tcPr>
          <w:p w14:paraId="4AF79E62" w14:textId="77777777" w:rsidR="00870054" w:rsidRDefault="00870054">
            <w:pPr>
              <w:pStyle w:val="ConsPlusNormal"/>
              <w:jc w:val="center"/>
            </w:pPr>
            <w:r>
              <w:t>15270,60</w:t>
            </w:r>
          </w:p>
        </w:tc>
        <w:tc>
          <w:tcPr>
            <w:tcW w:w="1701" w:type="dxa"/>
          </w:tcPr>
          <w:p w14:paraId="1883FDD4" w14:textId="77777777" w:rsidR="00870054" w:rsidRDefault="00870054">
            <w:pPr>
              <w:pStyle w:val="ConsPlusNormal"/>
              <w:jc w:val="center"/>
            </w:pPr>
            <w:r>
              <w:t>22223,40</w:t>
            </w:r>
          </w:p>
        </w:tc>
      </w:tr>
      <w:tr w:rsidR="00870054" w14:paraId="7926A203" w14:textId="77777777">
        <w:tc>
          <w:tcPr>
            <w:tcW w:w="2835" w:type="dxa"/>
          </w:tcPr>
          <w:p w14:paraId="0C50649B" w14:textId="77777777" w:rsidR="00870054" w:rsidRDefault="00870054">
            <w:pPr>
              <w:pStyle w:val="ConsPlusNormal"/>
            </w:pPr>
            <w:r>
              <w:t>Формирование запаса лесных семян для лесовосстановления</w:t>
            </w:r>
          </w:p>
        </w:tc>
        <w:tc>
          <w:tcPr>
            <w:tcW w:w="1757" w:type="dxa"/>
          </w:tcPr>
          <w:p w14:paraId="033057BE" w14:textId="77777777" w:rsidR="00870054" w:rsidRDefault="00870054">
            <w:pPr>
              <w:pStyle w:val="ConsPlusNormal"/>
              <w:jc w:val="center"/>
            </w:pPr>
            <w:r>
              <w:t>17 1 Ч6 54310</w:t>
            </w:r>
          </w:p>
        </w:tc>
        <w:tc>
          <w:tcPr>
            <w:tcW w:w="680" w:type="dxa"/>
          </w:tcPr>
          <w:p w14:paraId="70A2C7CC" w14:textId="77777777" w:rsidR="00870054" w:rsidRDefault="00870054">
            <w:pPr>
              <w:pStyle w:val="ConsPlusNormal"/>
              <w:jc w:val="center"/>
            </w:pPr>
            <w:r>
              <w:t>600</w:t>
            </w:r>
          </w:p>
        </w:tc>
        <w:tc>
          <w:tcPr>
            <w:tcW w:w="680" w:type="dxa"/>
          </w:tcPr>
          <w:p w14:paraId="2FD7CAA8" w14:textId="77777777" w:rsidR="00870054" w:rsidRDefault="00870054">
            <w:pPr>
              <w:pStyle w:val="ConsPlusNormal"/>
              <w:jc w:val="center"/>
            </w:pPr>
            <w:r>
              <w:t>04</w:t>
            </w:r>
          </w:p>
        </w:tc>
        <w:tc>
          <w:tcPr>
            <w:tcW w:w="680" w:type="dxa"/>
          </w:tcPr>
          <w:p w14:paraId="04866F05" w14:textId="77777777" w:rsidR="00870054" w:rsidRDefault="00870054">
            <w:pPr>
              <w:pStyle w:val="ConsPlusNormal"/>
              <w:jc w:val="center"/>
            </w:pPr>
            <w:r>
              <w:t>07</w:t>
            </w:r>
          </w:p>
        </w:tc>
        <w:tc>
          <w:tcPr>
            <w:tcW w:w="1701" w:type="dxa"/>
          </w:tcPr>
          <w:p w14:paraId="345DBA14" w14:textId="77777777" w:rsidR="00870054" w:rsidRDefault="00870054">
            <w:pPr>
              <w:pStyle w:val="ConsPlusNormal"/>
              <w:jc w:val="center"/>
            </w:pPr>
            <w:r>
              <w:t>949,10</w:t>
            </w:r>
          </w:p>
        </w:tc>
        <w:tc>
          <w:tcPr>
            <w:tcW w:w="1701" w:type="dxa"/>
          </w:tcPr>
          <w:p w14:paraId="0AB87200" w14:textId="77777777" w:rsidR="00870054" w:rsidRDefault="00870054">
            <w:pPr>
              <w:pStyle w:val="ConsPlusNormal"/>
              <w:jc w:val="center"/>
            </w:pPr>
            <w:r>
              <w:t>1064,70</w:t>
            </w:r>
          </w:p>
        </w:tc>
        <w:tc>
          <w:tcPr>
            <w:tcW w:w="1701" w:type="dxa"/>
          </w:tcPr>
          <w:p w14:paraId="60FA3095" w14:textId="77777777" w:rsidR="00870054" w:rsidRDefault="00870054">
            <w:pPr>
              <w:pStyle w:val="ConsPlusNormal"/>
              <w:jc w:val="center"/>
            </w:pPr>
            <w:r>
              <w:t>1205,70</w:t>
            </w:r>
          </w:p>
        </w:tc>
      </w:tr>
      <w:tr w:rsidR="00870054" w14:paraId="5575688D" w14:textId="77777777">
        <w:tc>
          <w:tcPr>
            <w:tcW w:w="2835" w:type="dxa"/>
          </w:tcPr>
          <w:p w14:paraId="5A223DC8" w14:textId="77777777" w:rsidR="00870054" w:rsidRDefault="00870054">
            <w:pPr>
              <w:pStyle w:val="ConsPlusNormal"/>
            </w:pPr>
            <w:r>
              <w:t xml:space="preserve">Оснащение специализированных учреждений органов государственной власти субъектов Российской </w:t>
            </w:r>
            <w:r>
              <w:lastRenderedPageBreak/>
              <w:t>Федерации лесопожарной техникой и оборудованием для проведения комплекса мероприятий по охране лесов от пожаров</w:t>
            </w:r>
          </w:p>
        </w:tc>
        <w:tc>
          <w:tcPr>
            <w:tcW w:w="1757" w:type="dxa"/>
          </w:tcPr>
          <w:p w14:paraId="6EA902B0" w14:textId="77777777" w:rsidR="00870054" w:rsidRDefault="00870054">
            <w:pPr>
              <w:pStyle w:val="ConsPlusNormal"/>
              <w:jc w:val="center"/>
            </w:pPr>
            <w:r>
              <w:lastRenderedPageBreak/>
              <w:t>17 1 Ч6 54320</w:t>
            </w:r>
          </w:p>
        </w:tc>
        <w:tc>
          <w:tcPr>
            <w:tcW w:w="680" w:type="dxa"/>
          </w:tcPr>
          <w:p w14:paraId="64D8FC64" w14:textId="77777777" w:rsidR="00870054" w:rsidRDefault="00870054">
            <w:pPr>
              <w:pStyle w:val="ConsPlusNormal"/>
              <w:jc w:val="center"/>
            </w:pPr>
            <w:r>
              <w:t>600</w:t>
            </w:r>
          </w:p>
        </w:tc>
        <w:tc>
          <w:tcPr>
            <w:tcW w:w="680" w:type="dxa"/>
          </w:tcPr>
          <w:p w14:paraId="73577C3D" w14:textId="77777777" w:rsidR="00870054" w:rsidRDefault="00870054">
            <w:pPr>
              <w:pStyle w:val="ConsPlusNormal"/>
              <w:jc w:val="center"/>
            </w:pPr>
            <w:r>
              <w:t>04</w:t>
            </w:r>
          </w:p>
        </w:tc>
        <w:tc>
          <w:tcPr>
            <w:tcW w:w="680" w:type="dxa"/>
          </w:tcPr>
          <w:p w14:paraId="7E463049" w14:textId="77777777" w:rsidR="00870054" w:rsidRDefault="00870054">
            <w:pPr>
              <w:pStyle w:val="ConsPlusNormal"/>
              <w:jc w:val="center"/>
            </w:pPr>
            <w:r>
              <w:t>07</w:t>
            </w:r>
          </w:p>
        </w:tc>
        <w:tc>
          <w:tcPr>
            <w:tcW w:w="1701" w:type="dxa"/>
          </w:tcPr>
          <w:p w14:paraId="65B751BC" w14:textId="77777777" w:rsidR="00870054" w:rsidRDefault="00870054">
            <w:pPr>
              <w:pStyle w:val="ConsPlusNormal"/>
              <w:jc w:val="center"/>
            </w:pPr>
            <w:r>
              <w:t>22294,20</w:t>
            </w:r>
          </w:p>
        </w:tc>
        <w:tc>
          <w:tcPr>
            <w:tcW w:w="1701" w:type="dxa"/>
          </w:tcPr>
          <w:p w14:paraId="44C784D2" w14:textId="77777777" w:rsidR="00870054" w:rsidRDefault="00870054">
            <w:pPr>
              <w:pStyle w:val="ConsPlusNormal"/>
              <w:jc w:val="center"/>
            </w:pPr>
            <w:r>
              <w:t>19559,80</w:t>
            </w:r>
          </w:p>
        </w:tc>
        <w:tc>
          <w:tcPr>
            <w:tcW w:w="1701" w:type="dxa"/>
          </w:tcPr>
          <w:p w14:paraId="353F38DE" w14:textId="77777777" w:rsidR="00870054" w:rsidRDefault="00870054">
            <w:pPr>
              <w:pStyle w:val="ConsPlusNormal"/>
              <w:jc w:val="center"/>
            </w:pPr>
            <w:r>
              <w:t>46991,10</w:t>
            </w:r>
          </w:p>
        </w:tc>
      </w:tr>
      <w:tr w:rsidR="00870054" w14:paraId="633FD748" w14:textId="77777777">
        <w:tc>
          <w:tcPr>
            <w:tcW w:w="2835" w:type="dxa"/>
          </w:tcPr>
          <w:p w14:paraId="1438C324" w14:textId="77777777" w:rsidR="00870054" w:rsidRDefault="00870054">
            <w:pPr>
              <w:pStyle w:val="ConsPlusNormal"/>
            </w:pPr>
            <w:r>
              <w:t>Комплексы процессных мероприятий</w:t>
            </w:r>
          </w:p>
        </w:tc>
        <w:tc>
          <w:tcPr>
            <w:tcW w:w="1757" w:type="dxa"/>
          </w:tcPr>
          <w:p w14:paraId="60A2EE5A" w14:textId="77777777" w:rsidR="00870054" w:rsidRDefault="00870054">
            <w:pPr>
              <w:pStyle w:val="ConsPlusNormal"/>
              <w:jc w:val="center"/>
            </w:pPr>
            <w:r>
              <w:t>17 4</w:t>
            </w:r>
          </w:p>
        </w:tc>
        <w:tc>
          <w:tcPr>
            <w:tcW w:w="680" w:type="dxa"/>
          </w:tcPr>
          <w:p w14:paraId="659EEE53" w14:textId="77777777" w:rsidR="00870054" w:rsidRDefault="00870054">
            <w:pPr>
              <w:pStyle w:val="ConsPlusNormal"/>
            </w:pPr>
          </w:p>
        </w:tc>
        <w:tc>
          <w:tcPr>
            <w:tcW w:w="680" w:type="dxa"/>
          </w:tcPr>
          <w:p w14:paraId="1D29DB1E" w14:textId="77777777" w:rsidR="00870054" w:rsidRDefault="00870054">
            <w:pPr>
              <w:pStyle w:val="ConsPlusNormal"/>
            </w:pPr>
          </w:p>
        </w:tc>
        <w:tc>
          <w:tcPr>
            <w:tcW w:w="680" w:type="dxa"/>
          </w:tcPr>
          <w:p w14:paraId="69C7D621" w14:textId="77777777" w:rsidR="00870054" w:rsidRDefault="00870054">
            <w:pPr>
              <w:pStyle w:val="ConsPlusNormal"/>
            </w:pPr>
          </w:p>
        </w:tc>
        <w:tc>
          <w:tcPr>
            <w:tcW w:w="1701" w:type="dxa"/>
          </w:tcPr>
          <w:p w14:paraId="326E8DBA" w14:textId="77777777" w:rsidR="00870054" w:rsidRDefault="00870054">
            <w:pPr>
              <w:pStyle w:val="ConsPlusNormal"/>
              <w:jc w:val="center"/>
            </w:pPr>
            <w:r>
              <w:t>373533,42</w:t>
            </w:r>
          </w:p>
        </w:tc>
        <w:tc>
          <w:tcPr>
            <w:tcW w:w="1701" w:type="dxa"/>
          </w:tcPr>
          <w:p w14:paraId="563FD4F6" w14:textId="77777777" w:rsidR="00870054" w:rsidRDefault="00870054">
            <w:pPr>
              <w:pStyle w:val="ConsPlusNormal"/>
              <w:jc w:val="center"/>
            </w:pPr>
            <w:r>
              <w:t>355472,06</w:t>
            </w:r>
          </w:p>
        </w:tc>
        <w:tc>
          <w:tcPr>
            <w:tcW w:w="1701" w:type="dxa"/>
          </w:tcPr>
          <w:p w14:paraId="69D9CAA4" w14:textId="77777777" w:rsidR="00870054" w:rsidRDefault="00870054">
            <w:pPr>
              <w:pStyle w:val="ConsPlusNormal"/>
              <w:jc w:val="center"/>
            </w:pPr>
            <w:r>
              <w:t>350816,46</w:t>
            </w:r>
          </w:p>
        </w:tc>
      </w:tr>
      <w:tr w:rsidR="00870054" w14:paraId="58751C1D" w14:textId="77777777">
        <w:tc>
          <w:tcPr>
            <w:tcW w:w="2835" w:type="dxa"/>
          </w:tcPr>
          <w:p w14:paraId="2332DFF7" w14:textId="77777777" w:rsidR="00870054" w:rsidRDefault="00870054">
            <w:pPr>
              <w:pStyle w:val="ConsPlusNormal"/>
            </w:pPr>
            <w:r>
              <w:t>Комплекс процессных мероприятий "Охрана лесов от пожаров и тушение пожаров"</w:t>
            </w:r>
          </w:p>
        </w:tc>
        <w:tc>
          <w:tcPr>
            <w:tcW w:w="1757" w:type="dxa"/>
          </w:tcPr>
          <w:p w14:paraId="71C6D567" w14:textId="77777777" w:rsidR="00870054" w:rsidRDefault="00870054">
            <w:pPr>
              <w:pStyle w:val="ConsPlusNormal"/>
              <w:jc w:val="center"/>
            </w:pPr>
            <w:r>
              <w:t>17 4 01</w:t>
            </w:r>
          </w:p>
        </w:tc>
        <w:tc>
          <w:tcPr>
            <w:tcW w:w="680" w:type="dxa"/>
          </w:tcPr>
          <w:p w14:paraId="73F5C5FA" w14:textId="77777777" w:rsidR="00870054" w:rsidRDefault="00870054">
            <w:pPr>
              <w:pStyle w:val="ConsPlusNormal"/>
            </w:pPr>
          </w:p>
        </w:tc>
        <w:tc>
          <w:tcPr>
            <w:tcW w:w="680" w:type="dxa"/>
          </w:tcPr>
          <w:p w14:paraId="36B907E0" w14:textId="77777777" w:rsidR="00870054" w:rsidRDefault="00870054">
            <w:pPr>
              <w:pStyle w:val="ConsPlusNormal"/>
            </w:pPr>
          </w:p>
        </w:tc>
        <w:tc>
          <w:tcPr>
            <w:tcW w:w="680" w:type="dxa"/>
          </w:tcPr>
          <w:p w14:paraId="736FE02F" w14:textId="77777777" w:rsidR="00870054" w:rsidRDefault="00870054">
            <w:pPr>
              <w:pStyle w:val="ConsPlusNormal"/>
            </w:pPr>
          </w:p>
        </w:tc>
        <w:tc>
          <w:tcPr>
            <w:tcW w:w="1701" w:type="dxa"/>
          </w:tcPr>
          <w:p w14:paraId="25F853AD" w14:textId="77777777" w:rsidR="00870054" w:rsidRDefault="00870054">
            <w:pPr>
              <w:pStyle w:val="ConsPlusNormal"/>
              <w:jc w:val="center"/>
            </w:pPr>
            <w:r>
              <w:t>52471,19</w:t>
            </w:r>
          </w:p>
        </w:tc>
        <w:tc>
          <w:tcPr>
            <w:tcW w:w="1701" w:type="dxa"/>
          </w:tcPr>
          <w:p w14:paraId="42AEDD34" w14:textId="77777777" w:rsidR="00870054" w:rsidRDefault="00870054">
            <w:pPr>
              <w:pStyle w:val="ConsPlusNormal"/>
              <w:jc w:val="center"/>
            </w:pPr>
            <w:r>
              <w:t>41430,30</w:t>
            </w:r>
          </w:p>
        </w:tc>
        <w:tc>
          <w:tcPr>
            <w:tcW w:w="1701" w:type="dxa"/>
          </w:tcPr>
          <w:p w14:paraId="4968E710" w14:textId="77777777" w:rsidR="00870054" w:rsidRDefault="00870054">
            <w:pPr>
              <w:pStyle w:val="ConsPlusNormal"/>
              <w:jc w:val="center"/>
            </w:pPr>
            <w:r>
              <w:t>41860,40</w:t>
            </w:r>
          </w:p>
        </w:tc>
      </w:tr>
      <w:tr w:rsidR="00870054" w14:paraId="45891BCE" w14:textId="77777777">
        <w:tc>
          <w:tcPr>
            <w:tcW w:w="2835" w:type="dxa"/>
          </w:tcPr>
          <w:p w14:paraId="1FC4736E"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1757" w:type="dxa"/>
          </w:tcPr>
          <w:p w14:paraId="4E8D1635" w14:textId="77777777" w:rsidR="00870054" w:rsidRDefault="00870054">
            <w:pPr>
              <w:pStyle w:val="ConsPlusNormal"/>
              <w:jc w:val="center"/>
            </w:pPr>
            <w:r>
              <w:t>17 4 01 00590</w:t>
            </w:r>
          </w:p>
        </w:tc>
        <w:tc>
          <w:tcPr>
            <w:tcW w:w="680" w:type="dxa"/>
          </w:tcPr>
          <w:p w14:paraId="1599C187" w14:textId="77777777" w:rsidR="00870054" w:rsidRDefault="00870054">
            <w:pPr>
              <w:pStyle w:val="ConsPlusNormal"/>
              <w:jc w:val="center"/>
            </w:pPr>
            <w:r>
              <w:t>600</w:t>
            </w:r>
          </w:p>
        </w:tc>
        <w:tc>
          <w:tcPr>
            <w:tcW w:w="680" w:type="dxa"/>
          </w:tcPr>
          <w:p w14:paraId="46A21C74" w14:textId="77777777" w:rsidR="00870054" w:rsidRDefault="00870054">
            <w:pPr>
              <w:pStyle w:val="ConsPlusNormal"/>
              <w:jc w:val="center"/>
            </w:pPr>
            <w:r>
              <w:t>04</w:t>
            </w:r>
          </w:p>
        </w:tc>
        <w:tc>
          <w:tcPr>
            <w:tcW w:w="680" w:type="dxa"/>
          </w:tcPr>
          <w:p w14:paraId="542A61C2" w14:textId="77777777" w:rsidR="00870054" w:rsidRDefault="00870054">
            <w:pPr>
              <w:pStyle w:val="ConsPlusNormal"/>
              <w:jc w:val="center"/>
            </w:pPr>
            <w:r>
              <w:t>07</w:t>
            </w:r>
          </w:p>
        </w:tc>
        <w:tc>
          <w:tcPr>
            <w:tcW w:w="1701" w:type="dxa"/>
          </w:tcPr>
          <w:p w14:paraId="78F54496" w14:textId="77777777" w:rsidR="00870054" w:rsidRDefault="00870054">
            <w:pPr>
              <w:pStyle w:val="ConsPlusNormal"/>
              <w:jc w:val="center"/>
            </w:pPr>
            <w:r>
              <w:t>17387,09</w:t>
            </w:r>
          </w:p>
        </w:tc>
        <w:tc>
          <w:tcPr>
            <w:tcW w:w="1701" w:type="dxa"/>
          </w:tcPr>
          <w:p w14:paraId="74552B05" w14:textId="77777777" w:rsidR="00870054" w:rsidRDefault="00870054">
            <w:pPr>
              <w:pStyle w:val="ConsPlusNormal"/>
              <w:jc w:val="center"/>
            </w:pPr>
            <w:r>
              <w:t>6182,90</w:t>
            </w:r>
          </w:p>
        </w:tc>
        <w:tc>
          <w:tcPr>
            <w:tcW w:w="1701" w:type="dxa"/>
          </w:tcPr>
          <w:p w14:paraId="02605AD4" w14:textId="77777777" w:rsidR="00870054" w:rsidRDefault="00870054">
            <w:pPr>
              <w:pStyle w:val="ConsPlusNormal"/>
              <w:jc w:val="center"/>
            </w:pPr>
            <w:r>
              <w:t>6182,90</w:t>
            </w:r>
          </w:p>
        </w:tc>
      </w:tr>
      <w:tr w:rsidR="00870054" w14:paraId="2B26F952" w14:textId="77777777">
        <w:tc>
          <w:tcPr>
            <w:tcW w:w="2835" w:type="dxa"/>
          </w:tcPr>
          <w:p w14:paraId="37FC8ECC" w14:textId="77777777" w:rsidR="00870054" w:rsidRDefault="00870054">
            <w:pPr>
              <w:pStyle w:val="ConsPlusNormal"/>
            </w:pPr>
            <w:r>
              <w:t>Осуществление мер пожарной безопасности и тушение лесных пожаров</w:t>
            </w:r>
          </w:p>
        </w:tc>
        <w:tc>
          <w:tcPr>
            <w:tcW w:w="1757" w:type="dxa"/>
          </w:tcPr>
          <w:p w14:paraId="6EFEF43C" w14:textId="77777777" w:rsidR="00870054" w:rsidRDefault="00870054">
            <w:pPr>
              <w:pStyle w:val="ConsPlusNormal"/>
              <w:jc w:val="center"/>
            </w:pPr>
            <w:r>
              <w:t>17 4 01 53450</w:t>
            </w:r>
          </w:p>
        </w:tc>
        <w:tc>
          <w:tcPr>
            <w:tcW w:w="680" w:type="dxa"/>
          </w:tcPr>
          <w:p w14:paraId="45EC909E" w14:textId="77777777" w:rsidR="00870054" w:rsidRDefault="00870054">
            <w:pPr>
              <w:pStyle w:val="ConsPlusNormal"/>
              <w:jc w:val="center"/>
            </w:pPr>
            <w:r>
              <w:t>600</w:t>
            </w:r>
          </w:p>
        </w:tc>
        <w:tc>
          <w:tcPr>
            <w:tcW w:w="680" w:type="dxa"/>
          </w:tcPr>
          <w:p w14:paraId="1F74C9C1" w14:textId="77777777" w:rsidR="00870054" w:rsidRDefault="00870054">
            <w:pPr>
              <w:pStyle w:val="ConsPlusNormal"/>
              <w:jc w:val="center"/>
            </w:pPr>
            <w:r>
              <w:t>04</w:t>
            </w:r>
          </w:p>
        </w:tc>
        <w:tc>
          <w:tcPr>
            <w:tcW w:w="680" w:type="dxa"/>
          </w:tcPr>
          <w:p w14:paraId="5E6CA81C" w14:textId="77777777" w:rsidR="00870054" w:rsidRDefault="00870054">
            <w:pPr>
              <w:pStyle w:val="ConsPlusNormal"/>
              <w:jc w:val="center"/>
            </w:pPr>
            <w:r>
              <w:t>07</w:t>
            </w:r>
          </w:p>
        </w:tc>
        <w:tc>
          <w:tcPr>
            <w:tcW w:w="1701" w:type="dxa"/>
          </w:tcPr>
          <w:p w14:paraId="097A2074" w14:textId="77777777" w:rsidR="00870054" w:rsidRDefault="00870054">
            <w:pPr>
              <w:pStyle w:val="ConsPlusNormal"/>
              <w:jc w:val="center"/>
            </w:pPr>
            <w:r>
              <w:t>35084,10</w:t>
            </w:r>
          </w:p>
        </w:tc>
        <w:tc>
          <w:tcPr>
            <w:tcW w:w="1701" w:type="dxa"/>
          </w:tcPr>
          <w:p w14:paraId="2D3BB34C" w14:textId="77777777" w:rsidR="00870054" w:rsidRDefault="00870054">
            <w:pPr>
              <w:pStyle w:val="ConsPlusNormal"/>
              <w:jc w:val="center"/>
            </w:pPr>
            <w:r>
              <w:t>35247,40</w:t>
            </w:r>
          </w:p>
        </w:tc>
        <w:tc>
          <w:tcPr>
            <w:tcW w:w="1701" w:type="dxa"/>
          </w:tcPr>
          <w:p w14:paraId="665A2414" w14:textId="77777777" w:rsidR="00870054" w:rsidRDefault="00870054">
            <w:pPr>
              <w:pStyle w:val="ConsPlusNormal"/>
              <w:jc w:val="center"/>
            </w:pPr>
            <w:r>
              <w:t>35677,50</w:t>
            </w:r>
          </w:p>
        </w:tc>
      </w:tr>
      <w:tr w:rsidR="00870054" w14:paraId="40031CDA" w14:textId="77777777">
        <w:tc>
          <w:tcPr>
            <w:tcW w:w="2835" w:type="dxa"/>
          </w:tcPr>
          <w:p w14:paraId="11378167" w14:textId="77777777" w:rsidR="00870054" w:rsidRDefault="00870054">
            <w:pPr>
              <w:pStyle w:val="ConsPlusNormal"/>
            </w:pPr>
            <w:r>
              <w:t>Комплекс процессных мероприятий "Организация использования, защиты и воспроизводства лесов"</w:t>
            </w:r>
          </w:p>
        </w:tc>
        <w:tc>
          <w:tcPr>
            <w:tcW w:w="1757" w:type="dxa"/>
          </w:tcPr>
          <w:p w14:paraId="196C1241" w14:textId="77777777" w:rsidR="00870054" w:rsidRDefault="00870054">
            <w:pPr>
              <w:pStyle w:val="ConsPlusNormal"/>
              <w:jc w:val="center"/>
            </w:pPr>
            <w:r>
              <w:t>17 4 02</w:t>
            </w:r>
          </w:p>
        </w:tc>
        <w:tc>
          <w:tcPr>
            <w:tcW w:w="680" w:type="dxa"/>
          </w:tcPr>
          <w:p w14:paraId="6205062D" w14:textId="77777777" w:rsidR="00870054" w:rsidRDefault="00870054">
            <w:pPr>
              <w:pStyle w:val="ConsPlusNormal"/>
            </w:pPr>
          </w:p>
        </w:tc>
        <w:tc>
          <w:tcPr>
            <w:tcW w:w="680" w:type="dxa"/>
          </w:tcPr>
          <w:p w14:paraId="75CADFE2" w14:textId="77777777" w:rsidR="00870054" w:rsidRDefault="00870054">
            <w:pPr>
              <w:pStyle w:val="ConsPlusNormal"/>
            </w:pPr>
          </w:p>
        </w:tc>
        <w:tc>
          <w:tcPr>
            <w:tcW w:w="680" w:type="dxa"/>
          </w:tcPr>
          <w:p w14:paraId="02FBE4C1" w14:textId="77777777" w:rsidR="00870054" w:rsidRDefault="00870054">
            <w:pPr>
              <w:pStyle w:val="ConsPlusNormal"/>
            </w:pPr>
          </w:p>
        </w:tc>
        <w:tc>
          <w:tcPr>
            <w:tcW w:w="1701" w:type="dxa"/>
          </w:tcPr>
          <w:p w14:paraId="14837923" w14:textId="77777777" w:rsidR="00870054" w:rsidRDefault="00870054">
            <w:pPr>
              <w:pStyle w:val="ConsPlusNormal"/>
              <w:jc w:val="center"/>
            </w:pPr>
            <w:r>
              <w:t>26300,31</w:t>
            </w:r>
          </w:p>
        </w:tc>
        <w:tc>
          <w:tcPr>
            <w:tcW w:w="1701" w:type="dxa"/>
          </w:tcPr>
          <w:p w14:paraId="12CAEFF6" w14:textId="77777777" w:rsidR="00870054" w:rsidRDefault="00870054">
            <w:pPr>
              <w:pStyle w:val="ConsPlusNormal"/>
              <w:jc w:val="center"/>
            </w:pPr>
            <w:r>
              <w:t>27882,80</w:t>
            </w:r>
          </w:p>
        </w:tc>
        <w:tc>
          <w:tcPr>
            <w:tcW w:w="1701" w:type="dxa"/>
          </w:tcPr>
          <w:p w14:paraId="0E647C59" w14:textId="77777777" w:rsidR="00870054" w:rsidRDefault="00870054">
            <w:pPr>
              <w:pStyle w:val="ConsPlusNormal"/>
              <w:jc w:val="center"/>
            </w:pPr>
            <w:r>
              <w:t>37327,90</w:t>
            </w:r>
          </w:p>
        </w:tc>
      </w:tr>
      <w:tr w:rsidR="00870054" w14:paraId="516CF770" w14:textId="77777777">
        <w:tc>
          <w:tcPr>
            <w:tcW w:w="2835" w:type="dxa"/>
          </w:tcPr>
          <w:p w14:paraId="5276ABB7" w14:textId="77777777" w:rsidR="00870054" w:rsidRDefault="00870054">
            <w:pPr>
              <w:pStyle w:val="ConsPlusNormal"/>
            </w:pPr>
            <w:r>
              <w:t xml:space="preserve">Финансовое обеспечение </w:t>
            </w:r>
            <w:r>
              <w:lastRenderedPageBreak/>
              <w:t>выполнения функций государственных учреждений, оказания услуг, выполнения работ</w:t>
            </w:r>
          </w:p>
        </w:tc>
        <w:tc>
          <w:tcPr>
            <w:tcW w:w="1757" w:type="dxa"/>
          </w:tcPr>
          <w:p w14:paraId="2DA66120" w14:textId="77777777" w:rsidR="00870054" w:rsidRDefault="00870054">
            <w:pPr>
              <w:pStyle w:val="ConsPlusNormal"/>
              <w:jc w:val="center"/>
            </w:pPr>
            <w:r>
              <w:lastRenderedPageBreak/>
              <w:t>17 4 02 00590</w:t>
            </w:r>
          </w:p>
        </w:tc>
        <w:tc>
          <w:tcPr>
            <w:tcW w:w="680" w:type="dxa"/>
          </w:tcPr>
          <w:p w14:paraId="62E8D3B4" w14:textId="77777777" w:rsidR="00870054" w:rsidRDefault="00870054">
            <w:pPr>
              <w:pStyle w:val="ConsPlusNormal"/>
              <w:jc w:val="center"/>
            </w:pPr>
            <w:r>
              <w:t>600</w:t>
            </w:r>
          </w:p>
        </w:tc>
        <w:tc>
          <w:tcPr>
            <w:tcW w:w="680" w:type="dxa"/>
          </w:tcPr>
          <w:p w14:paraId="190E7A62" w14:textId="77777777" w:rsidR="00870054" w:rsidRDefault="00870054">
            <w:pPr>
              <w:pStyle w:val="ConsPlusNormal"/>
              <w:jc w:val="center"/>
            </w:pPr>
            <w:r>
              <w:t>04</w:t>
            </w:r>
          </w:p>
        </w:tc>
        <w:tc>
          <w:tcPr>
            <w:tcW w:w="680" w:type="dxa"/>
          </w:tcPr>
          <w:p w14:paraId="5B79BAD8" w14:textId="77777777" w:rsidR="00870054" w:rsidRDefault="00870054">
            <w:pPr>
              <w:pStyle w:val="ConsPlusNormal"/>
              <w:jc w:val="center"/>
            </w:pPr>
            <w:r>
              <w:t>07</w:t>
            </w:r>
          </w:p>
        </w:tc>
        <w:tc>
          <w:tcPr>
            <w:tcW w:w="1701" w:type="dxa"/>
          </w:tcPr>
          <w:p w14:paraId="6801E7FA" w14:textId="77777777" w:rsidR="00870054" w:rsidRDefault="00870054">
            <w:pPr>
              <w:pStyle w:val="ConsPlusNormal"/>
              <w:jc w:val="center"/>
            </w:pPr>
            <w:r>
              <w:t>6553,61</w:t>
            </w:r>
          </w:p>
        </w:tc>
        <w:tc>
          <w:tcPr>
            <w:tcW w:w="1701" w:type="dxa"/>
          </w:tcPr>
          <w:p w14:paraId="2C2D5729" w14:textId="77777777" w:rsidR="00870054" w:rsidRDefault="00870054">
            <w:pPr>
              <w:pStyle w:val="ConsPlusNormal"/>
              <w:jc w:val="center"/>
            </w:pPr>
            <w:r>
              <w:t>6054,70</w:t>
            </w:r>
          </w:p>
        </w:tc>
        <w:tc>
          <w:tcPr>
            <w:tcW w:w="1701" w:type="dxa"/>
          </w:tcPr>
          <w:p w14:paraId="6275849A" w14:textId="77777777" w:rsidR="00870054" w:rsidRDefault="00870054">
            <w:pPr>
              <w:pStyle w:val="ConsPlusNormal"/>
              <w:jc w:val="center"/>
            </w:pPr>
            <w:r>
              <w:t>6054,70</w:t>
            </w:r>
          </w:p>
        </w:tc>
      </w:tr>
      <w:tr w:rsidR="00870054" w14:paraId="3969AC13" w14:textId="77777777">
        <w:tc>
          <w:tcPr>
            <w:tcW w:w="2835" w:type="dxa"/>
          </w:tcPr>
          <w:p w14:paraId="5C5D6851" w14:textId="77777777" w:rsidR="00870054" w:rsidRDefault="00870054">
            <w:pPr>
              <w:pStyle w:val="ConsPlusNormal"/>
            </w:pPr>
            <w:r>
              <w:t>Осуществление отдельных полномочий в области лесных отношений</w:t>
            </w:r>
          </w:p>
        </w:tc>
        <w:tc>
          <w:tcPr>
            <w:tcW w:w="1757" w:type="dxa"/>
          </w:tcPr>
          <w:p w14:paraId="0677C319" w14:textId="77777777" w:rsidR="00870054" w:rsidRDefault="00870054">
            <w:pPr>
              <w:pStyle w:val="ConsPlusNormal"/>
              <w:jc w:val="center"/>
            </w:pPr>
            <w:r>
              <w:t>17 4 02 51290</w:t>
            </w:r>
          </w:p>
        </w:tc>
        <w:tc>
          <w:tcPr>
            <w:tcW w:w="680" w:type="dxa"/>
          </w:tcPr>
          <w:p w14:paraId="3B843720" w14:textId="77777777" w:rsidR="00870054" w:rsidRDefault="00870054">
            <w:pPr>
              <w:pStyle w:val="ConsPlusNormal"/>
              <w:jc w:val="center"/>
            </w:pPr>
            <w:r>
              <w:t>600</w:t>
            </w:r>
          </w:p>
        </w:tc>
        <w:tc>
          <w:tcPr>
            <w:tcW w:w="680" w:type="dxa"/>
          </w:tcPr>
          <w:p w14:paraId="5A43A46F" w14:textId="77777777" w:rsidR="00870054" w:rsidRDefault="00870054">
            <w:pPr>
              <w:pStyle w:val="ConsPlusNormal"/>
              <w:jc w:val="center"/>
            </w:pPr>
            <w:r>
              <w:t>04</w:t>
            </w:r>
          </w:p>
        </w:tc>
        <w:tc>
          <w:tcPr>
            <w:tcW w:w="680" w:type="dxa"/>
          </w:tcPr>
          <w:p w14:paraId="7008200C" w14:textId="77777777" w:rsidR="00870054" w:rsidRDefault="00870054">
            <w:pPr>
              <w:pStyle w:val="ConsPlusNormal"/>
              <w:jc w:val="center"/>
            </w:pPr>
            <w:r>
              <w:t>07</w:t>
            </w:r>
          </w:p>
        </w:tc>
        <w:tc>
          <w:tcPr>
            <w:tcW w:w="1701" w:type="dxa"/>
          </w:tcPr>
          <w:p w14:paraId="02C25184" w14:textId="77777777" w:rsidR="00870054" w:rsidRDefault="00870054">
            <w:pPr>
              <w:pStyle w:val="ConsPlusNormal"/>
              <w:jc w:val="center"/>
            </w:pPr>
            <w:r>
              <w:t>19746,70</w:t>
            </w:r>
          </w:p>
        </w:tc>
        <w:tc>
          <w:tcPr>
            <w:tcW w:w="1701" w:type="dxa"/>
          </w:tcPr>
          <w:p w14:paraId="73BDF0D1" w14:textId="77777777" w:rsidR="00870054" w:rsidRDefault="00870054">
            <w:pPr>
              <w:pStyle w:val="ConsPlusNormal"/>
              <w:jc w:val="center"/>
            </w:pPr>
            <w:r>
              <w:t>21828,10</w:t>
            </w:r>
          </w:p>
        </w:tc>
        <w:tc>
          <w:tcPr>
            <w:tcW w:w="1701" w:type="dxa"/>
          </w:tcPr>
          <w:p w14:paraId="58CC8726" w14:textId="77777777" w:rsidR="00870054" w:rsidRDefault="00870054">
            <w:pPr>
              <w:pStyle w:val="ConsPlusNormal"/>
              <w:jc w:val="center"/>
            </w:pPr>
            <w:r>
              <w:t>31273,20</w:t>
            </w:r>
          </w:p>
        </w:tc>
      </w:tr>
      <w:tr w:rsidR="00870054" w14:paraId="67F547A4" w14:textId="77777777">
        <w:tc>
          <w:tcPr>
            <w:tcW w:w="2835" w:type="dxa"/>
          </w:tcPr>
          <w:p w14:paraId="25FB24A1" w14:textId="77777777" w:rsidR="00870054" w:rsidRDefault="00870054">
            <w:pPr>
              <w:pStyle w:val="ConsPlusNormal"/>
            </w:pPr>
            <w:r>
              <w:t>Комплекс процессных мероприятий "Обеспечение деятельности государственного органа и подведомственных учреждений"</w:t>
            </w:r>
          </w:p>
        </w:tc>
        <w:tc>
          <w:tcPr>
            <w:tcW w:w="1757" w:type="dxa"/>
          </w:tcPr>
          <w:p w14:paraId="2EB8F228" w14:textId="77777777" w:rsidR="00870054" w:rsidRDefault="00870054">
            <w:pPr>
              <w:pStyle w:val="ConsPlusNormal"/>
              <w:jc w:val="center"/>
            </w:pPr>
            <w:r>
              <w:t>17 4 03</w:t>
            </w:r>
          </w:p>
        </w:tc>
        <w:tc>
          <w:tcPr>
            <w:tcW w:w="680" w:type="dxa"/>
          </w:tcPr>
          <w:p w14:paraId="082EAED1" w14:textId="77777777" w:rsidR="00870054" w:rsidRDefault="00870054">
            <w:pPr>
              <w:pStyle w:val="ConsPlusNormal"/>
            </w:pPr>
          </w:p>
        </w:tc>
        <w:tc>
          <w:tcPr>
            <w:tcW w:w="680" w:type="dxa"/>
          </w:tcPr>
          <w:p w14:paraId="01F549F1" w14:textId="77777777" w:rsidR="00870054" w:rsidRDefault="00870054">
            <w:pPr>
              <w:pStyle w:val="ConsPlusNormal"/>
            </w:pPr>
          </w:p>
        </w:tc>
        <w:tc>
          <w:tcPr>
            <w:tcW w:w="680" w:type="dxa"/>
          </w:tcPr>
          <w:p w14:paraId="3A225700" w14:textId="77777777" w:rsidR="00870054" w:rsidRDefault="00870054">
            <w:pPr>
              <w:pStyle w:val="ConsPlusNormal"/>
            </w:pPr>
          </w:p>
        </w:tc>
        <w:tc>
          <w:tcPr>
            <w:tcW w:w="1701" w:type="dxa"/>
          </w:tcPr>
          <w:p w14:paraId="52707A89" w14:textId="77777777" w:rsidR="00870054" w:rsidRDefault="00870054">
            <w:pPr>
              <w:pStyle w:val="ConsPlusNormal"/>
              <w:jc w:val="center"/>
            </w:pPr>
            <w:r>
              <w:t>294761,92</w:t>
            </w:r>
          </w:p>
        </w:tc>
        <w:tc>
          <w:tcPr>
            <w:tcW w:w="1701" w:type="dxa"/>
          </w:tcPr>
          <w:p w14:paraId="4019BAF4" w14:textId="77777777" w:rsidR="00870054" w:rsidRDefault="00870054">
            <w:pPr>
              <w:pStyle w:val="ConsPlusNormal"/>
              <w:jc w:val="center"/>
            </w:pPr>
            <w:r>
              <w:t>286158,96</w:t>
            </w:r>
          </w:p>
        </w:tc>
        <w:tc>
          <w:tcPr>
            <w:tcW w:w="1701" w:type="dxa"/>
          </w:tcPr>
          <w:p w14:paraId="3625ECAC" w14:textId="77777777" w:rsidR="00870054" w:rsidRDefault="00870054">
            <w:pPr>
              <w:pStyle w:val="ConsPlusNormal"/>
              <w:jc w:val="center"/>
            </w:pPr>
            <w:r>
              <w:t>271628,16</w:t>
            </w:r>
          </w:p>
        </w:tc>
      </w:tr>
      <w:tr w:rsidR="00870054" w14:paraId="2E37155C" w14:textId="77777777">
        <w:tc>
          <w:tcPr>
            <w:tcW w:w="2835" w:type="dxa"/>
          </w:tcPr>
          <w:p w14:paraId="47CA5185"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1757" w:type="dxa"/>
          </w:tcPr>
          <w:p w14:paraId="37A62738" w14:textId="77777777" w:rsidR="00870054" w:rsidRDefault="00870054">
            <w:pPr>
              <w:pStyle w:val="ConsPlusNormal"/>
              <w:jc w:val="center"/>
            </w:pPr>
            <w:r>
              <w:t>17 4 03 00590</w:t>
            </w:r>
          </w:p>
        </w:tc>
        <w:tc>
          <w:tcPr>
            <w:tcW w:w="680" w:type="dxa"/>
          </w:tcPr>
          <w:p w14:paraId="7C3B6941" w14:textId="77777777" w:rsidR="00870054" w:rsidRDefault="00870054">
            <w:pPr>
              <w:pStyle w:val="ConsPlusNormal"/>
              <w:jc w:val="center"/>
            </w:pPr>
            <w:r>
              <w:t>100</w:t>
            </w:r>
          </w:p>
        </w:tc>
        <w:tc>
          <w:tcPr>
            <w:tcW w:w="680" w:type="dxa"/>
          </w:tcPr>
          <w:p w14:paraId="0E41E19F" w14:textId="77777777" w:rsidR="00870054" w:rsidRDefault="00870054">
            <w:pPr>
              <w:pStyle w:val="ConsPlusNormal"/>
              <w:jc w:val="center"/>
            </w:pPr>
            <w:r>
              <w:t>04</w:t>
            </w:r>
          </w:p>
        </w:tc>
        <w:tc>
          <w:tcPr>
            <w:tcW w:w="680" w:type="dxa"/>
          </w:tcPr>
          <w:p w14:paraId="10793FBF" w14:textId="77777777" w:rsidR="00870054" w:rsidRDefault="00870054">
            <w:pPr>
              <w:pStyle w:val="ConsPlusNormal"/>
              <w:jc w:val="center"/>
            </w:pPr>
            <w:r>
              <w:t>07</w:t>
            </w:r>
          </w:p>
        </w:tc>
        <w:tc>
          <w:tcPr>
            <w:tcW w:w="1701" w:type="dxa"/>
          </w:tcPr>
          <w:p w14:paraId="168F3198" w14:textId="77777777" w:rsidR="00870054" w:rsidRDefault="00870054">
            <w:pPr>
              <w:pStyle w:val="ConsPlusNormal"/>
              <w:jc w:val="center"/>
            </w:pPr>
            <w:r>
              <w:t>20880,62</w:t>
            </w:r>
          </w:p>
        </w:tc>
        <w:tc>
          <w:tcPr>
            <w:tcW w:w="1701" w:type="dxa"/>
          </w:tcPr>
          <w:p w14:paraId="0E6E5855" w14:textId="77777777" w:rsidR="00870054" w:rsidRDefault="00870054">
            <w:pPr>
              <w:pStyle w:val="ConsPlusNormal"/>
              <w:jc w:val="center"/>
            </w:pPr>
            <w:r>
              <w:t>18426,56</w:t>
            </w:r>
          </w:p>
        </w:tc>
        <w:tc>
          <w:tcPr>
            <w:tcW w:w="1701" w:type="dxa"/>
          </w:tcPr>
          <w:p w14:paraId="3A3F6CA0" w14:textId="77777777" w:rsidR="00870054" w:rsidRDefault="00870054">
            <w:pPr>
              <w:pStyle w:val="ConsPlusNormal"/>
              <w:jc w:val="center"/>
            </w:pPr>
            <w:r>
              <w:t>18426,56</w:t>
            </w:r>
          </w:p>
        </w:tc>
      </w:tr>
      <w:tr w:rsidR="00870054" w14:paraId="6573AD06" w14:textId="77777777">
        <w:tc>
          <w:tcPr>
            <w:tcW w:w="2835" w:type="dxa"/>
          </w:tcPr>
          <w:p w14:paraId="123B3F18"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1757" w:type="dxa"/>
          </w:tcPr>
          <w:p w14:paraId="05F038F0" w14:textId="77777777" w:rsidR="00870054" w:rsidRDefault="00870054">
            <w:pPr>
              <w:pStyle w:val="ConsPlusNormal"/>
              <w:jc w:val="center"/>
            </w:pPr>
            <w:r>
              <w:t>17 4 03 00590</w:t>
            </w:r>
          </w:p>
        </w:tc>
        <w:tc>
          <w:tcPr>
            <w:tcW w:w="680" w:type="dxa"/>
          </w:tcPr>
          <w:p w14:paraId="6BC51205" w14:textId="77777777" w:rsidR="00870054" w:rsidRDefault="00870054">
            <w:pPr>
              <w:pStyle w:val="ConsPlusNormal"/>
              <w:jc w:val="center"/>
            </w:pPr>
            <w:r>
              <w:t>200</w:t>
            </w:r>
          </w:p>
        </w:tc>
        <w:tc>
          <w:tcPr>
            <w:tcW w:w="680" w:type="dxa"/>
          </w:tcPr>
          <w:p w14:paraId="02514AEC" w14:textId="77777777" w:rsidR="00870054" w:rsidRDefault="00870054">
            <w:pPr>
              <w:pStyle w:val="ConsPlusNormal"/>
              <w:jc w:val="center"/>
            </w:pPr>
            <w:r>
              <w:t>04</w:t>
            </w:r>
          </w:p>
        </w:tc>
        <w:tc>
          <w:tcPr>
            <w:tcW w:w="680" w:type="dxa"/>
          </w:tcPr>
          <w:p w14:paraId="03B3F204" w14:textId="77777777" w:rsidR="00870054" w:rsidRDefault="00870054">
            <w:pPr>
              <w:pStyle w:val="ConsPlusNormal"/>
              <w:jc w:val="center"/>
            </w:pPr>
            <w:r>
              <w:t>07</w:t>
            </w:r>
          </w:p>
        </w:tc>
        <w:tc>
          <w:tcPr>
            <w:tcW w:w="1701" w:type="dxa"/>
          </w:tcPr>
          <w:p w14:paraId="2958325D" w14:textId="77777777" w:rsidR="00870054" w:rsidRDefault="00870054">
            <w:pPr>
              <w:pStyle w:val="ConsPlusNormal"/>
              <w:jc w:val="center"/>
            </w:pPr>
            <w:r>
              <w:t>4780,00</w:t>
            </w:r>
          </w:p>
        </w:tc>
        <w:tc>
          <w:tcPr>
            <w:tcW w:w="1701" w:type="dxa"/>
          </w:tcPr>
          <w:p w14:paraId="3790D904" w14:textId="77777777" w:rsidR="00870054" w:rsidRDefault="00870054">
            <w:pPr>
              <w:pStyle w:val="ConsPlusNormal"/>
              <w:jc w:val="center"/>
            </w:pPr>
            <w:r>
              <w:t>0,00</w:t>
            </w:r>
          </w:p>
        </w:tc>
        <w:tc>
          <w:tcPr>
            <w:tcW w:w="1701" w:type="dxa"/>
          </w:tcPr>
          <w:p w14:paraId="4AE244BC" w14:textId="77777777" w:rsidR="00870054" w:rsidRDefault="00870054">
            <w:pPr>
              <w:pStyle w:val="ConsPlusNormal"/>
              <w:jc w:val="center"/>
            </w:pPr>
            <w:r>
              <w:t>0,00</w:t>
            </w:r>
          </w:p>
        </w:tc>
      </w:tr>
      <w:tr w:rsidR="00870054" w14:paraId="4FA53891" w14:textId="77777777">
        <w:tc>
          <w:tcPr>
            <w:tcW w:w="2835" w:type="dxa"/>
          </w:tcPr>
          <w:p w14:paraId="21C19905" w14:textId="77777777" w:rsidR="00870054" w:rsidRDefault="00870054">
            <w:pPr>
              <w:pStyle w:val="ConsPlusNormal"/>
            </w:pPr>
            <w:r>
              <w:t xml:space="preserve">Финансовое обеспечение выполнения функций </w:t>
            </w:r>
            <w:r>
              <w:lastRenderedPageBreak/>
              <w:t>государственных учреждений, оказания услуг, выполнения работ</w:t>
            </w:r>
          </w:p>
        </w:tc>
        <w:tc>
          <w:tcPr>
            <w:tcW w:w="1757" w:type="dxa"/>
          </w:tcPr>
          <w:p w14:paraId="1B18267E" w14:textId="77777777" w:rsidR="00870054" w:rsidRDefault="00870054">
            <w:pPr>
              <w:pStyle w:val="ConsPlusNormal"/>
              <w:jc w:val="center"/>
            </w:pPr>
            <w:r>
              <w:lastRenderedPageBreak/>
              <w:t>17 4 03 00590</w:t>
            </w:r>
          </w:p>
        </w:tc>
        <w:tc>
          <w:tcPr>
            <w:tcW w:w="680" w:type="dxa"/>
          </w:tcPr>
          <w:p w14:paraId="088962CE" w14:textId="77777777" w:rsidR="00870054" w:rsidRDefault="00870054">
            <w:pPr>
              <w:pStyle w:val="ConsPlusNormal"/>
              <w:jc w:val="center"/>
            </w:pPr>
            <w:r>
              <w:t>800</w:t>
            </w:r>
          </w:p>
        </w:tc>
        <w:tc>
          <w:tcPr>
            <w:tcW w:w="680" w:type="dxa"/>
          </w:tcPr>
          <w:p w14:paraId="19A020B3" w14:textId="77777777" w:rsidR="00870054" w:rsidRDefault="00870054">
            <w:pPr>
              <w:pStyle w:val="ConsPlusNormal"/>
              <w:jc w:val="center"/>
            </w:pPr>
            <w:r>
              <w:t>04</w:t>
            </w:r>
          </w:p>
        </w:tc>
        <w:tc>
          <w:tcPr>
            <w:tcW w:w="680" w:type="dxa"/>
          </w:tcPr>
          <w:p w14:paraId="2F133EC8" w14:textId="77777777" w:rsidR="00870054" w:rsidRDefault="00870054">
            <w:pPr>
              <w:pStyle w:val="ConsPlusNormal"/>
              <w:jc w:val="center"/>
            </w:pPr>
            <w:r>
              <w:t>07</w:t>
            </w:r>
          </w:p>
        </w:tc>
        <w:tc>
          <w:tcPr>
            <w:tcW w:w="1701" w:type="dxa"/>
          </w:tcPr>
          <w:p w14:paraId="105C4AA3" w14:textId="77777777" w:rsidR="00870054" w:rsidRDefault="00870054">
            <w:pPr>
              <w:pStyle w:val="ConsPlusNormal"/>
              <w:jc w:val="center"/>
            </w:pPr>
            <w:r>
              <w:t>350,00</w:t>
            </w:r>
          </w:p>
        </w:tc>
        <w:tc>
          <w:tcPr>
            <w:tcW w:w="1701" w:type="dxa"/>
          </w:tcPr>
          <w:p w14:paraId="3FA809BC" w14:textId="77777777" w:rsidR="00870054" w:rsidRDefault="00870054">
            <w:pPr>
              <w:pStyle w:val="ConsPlusNormal"/>
              <w:jc w:val="center"/>
            </w:pPr>
            <w:r>
              <w:t>700,00</w:t>
            </w:r>
          </w:p>
        </w:tc>
        <w:tc>
          <w:tcPr>
            <w:tcW w:w="1701" w:type="dxa"/>
          </w:tcPr>
          <w:p w14:paraId="2C8A45D1" w14:textId="77777777" w:rsidR="00870054" w:rsidRDefault="00870054">
            <w:pPr>
              <w:pStyle w:val="ConsPlusNormal"/>
              <w:jc w:val="center"/>
            </w:pPr>
            <w:r>
              <w:t>700,00</w:t>
            </w:r>
          </w:p>
        </w:tc>
      </w:tr>
      <w:tr w:rsidR="00870054" w14:paraId="2938A5C2" w14:textId="77777777">
        <w:tc>
          <w:tcPr>
            <w:tcW w:w="2835" w:type="dxa"/>
          </w:tcPr>
          <w:p w14:paraId="1078041F" w14:textId="77777777" w:rsidR="00870054" w:rsidRDefault="00870054">
            <w:pPr>
              <w:pStyle w:val="ConsPlusNormal"/>
            </w:pPr>
            <w:r>
              <w:t>Финансовое обеспечение выполнения функций государственных органов</w:t>
            </w:r>
          </w:p>
        </w:tc>
        <w:tc>
          <w:tcPr>
            <w:tcW w:w="1757" w:type="dxa"/>
          </w:tcPr>
          <w:p w14:paraId="6742CCE3" w14:textId="77777777" w:rsidR="00870054" w:rsidRDefault="00870054">
            <w:pPr>
              <w:pStyle w:val="ConsPlusNormal"/>
              <w:jc w:val="center"/>
            </w:pPr>
            <w:r>
              <w:t>17 4 03 20000</w:t>
            </w:r>
          </w:p>
        </w:tc>
        <w:tc>
          <w:tcPr>
            <w:tcW w:w="680" w:type="dxa"/>
          </w:tcPr>
          <w:p w14:paraId="08BB0014" w14:textId="77777777" w:rsidR="00870054" w:rsidRDefault="00870054">
            <w:pPr>
              <w:pStyle w:val="ConsPlusNormal"/>
              <w:jc w:val="center"/>
            </w:pPr>
            <w:r>
              <w:t>100</w:t>
            </w:r>
          </w:p>
        </w:tc>
        <w:tc>
          <w:tcPr>
            <w:tcW w:w="680" w:type="dxa"/>
          </w:tcPr>
          <w:p w14:paraId="08FEAA0E" w14:textId="77777777" w:rsidR="00870054" w:rsidRDefault="00870054">
            <w:pPr>
              <w:pStyle w:val="ConsPlusNormal"/>
              <w:jc w:val="center"/>
            </w:pPr>
            <w:r>
              <w:t>04</w:t>
            </w:r>
          </w:p>
        </w:tc>
        <w:tc>
          <w:tcPr>
            <w:tcW w:w="680" w:type="dxa"/>
          </w:tcPr>
          <w:p w14:paraId="2CCE83B3" w14:textId="77777777" w:rsidR="00870054" w:rsidRDefault="00870054">
            <w:pPr>
              <w:pStyle w:val="ConsPlusNormal"/>
              <w:jc w:val="center"/>
            </w:pPr>
            <w:r>
              <w:t>07</w:t>
            </w:r>
          </w:p>
        </w:tc>
        <w:tc>
          <w:tcPr>
            <w:tcW w:w="1701" w:type="dxa"/>
          </w:tcPr>
          <w:p w14:paraId="099F2EBE" w14:textId="77777777" w:rsidR="00870054" w:rsidRDefault="00870054">
            <w:pPr>
              <w:pStyle w:val="ConsPlusNormal"/>
              <w:jc w:val="center"/>
            </w:pPr>
            <w:r>
              <w:t>37545,80</w:t>
            </w:r>
          </w:p>
        </w:tc>
        <w:tc>
          <w:tcPr>
            <w:tcW w:w="1701" w:type="dxa"/>
          </w:tcPr>
          <w:p w14:paraId="3AD0D1CA" w14:textId="77777777" w:rsidR="00870054" w:rsidRDefault="00870054">
            <w:pPr>
              <w:pStyle w:val="ConsPlusNormal"/>
              <w:jc w:val="center"/>
            </w:pPr>
            <w:r>
              <w:t>29965,00</w:t>
            </w:r>
          </w:p>
        </w:tc>
        <w:tc>
          <w:tcPr>
            <w:tcW w:w="1701" w:type="dxa"/>
          </w:tcPr>
          <w:p w14:paraId="780D1702" w14:textId="77777777" w:rsidR="00870054" w:rsidRDefault="00870054">
            <w:pPr>
              <w:pStyle w:val="ConsPlusNormal"/>
              <w:jc w:val="center"/>
            </w:pPr>
            <w:r>
              <w:t>29965,00</w:t>
            </w:r>
          </w:p>
        </w:tc>
      </w:tr>
      <w:tr w:rsidR="00870054" w14:paraId="003BE049" w14:textId="77777777">
        <w:tc>
          <w:tcPr>
            <w:tcW w:w="2835" w:type="dxa"/>
          </w:tcPr>
          <w:p w14:paraId="7D3BCB08" w14:textId="77777777" w:rsidR="00870054" w:rsidRDefault="00870054">
            <w:pPr>
              <w:pStyle w:val="ConsPlusNormal"/>
            </w:pPr>
            <w:r>
              <w:t>Финансовое обеспечение выполнения функций государственных органов</w:t>
            </w:r>
          </w:p>
        </w:tc>
        <w:tc>
          <w:tcPr>
            <w:tcW w:w="1757" w:type="dxa"/>
          </w:tcPr>
          <w:p w14:paraId="79E8DDA6" w14:textId="77777777" w:rsidR="00870054" w:rsidRDefault="00870054">
            <w:pPr>
              <w:pStyle w:val="ConsPlusNormal"/>
              <w:jc w:val="center"/>
            </w:pPr>
            <w:r>
              <w:t>17 4 03 20000</w:t>
            </w:r>
          </w:p>
        </w:tc>
        <w:tc>
          <w:tcPr>
            <w:tcW w:w="680" w:type="dxa"/>
          </w:tcPr>
          <w:p w14:paraId="758C314C" w14:textId="77777777" w:rsidR="00870054" w:rsidRDefault="00870054">
            <w:pPr>
              <w:pStyle w:val="ConsPlusNormal"/>
              <w:jc w:val="center"/>
            </w:pPr>
            <w:r>
              <w:t>200</w:t>
            </w:r>
          </w:p>
        </w:tc>
        <w:tc>
          <w:tcPr>
            <w:tcW w:w="680" w:type="dxa"/>
          </w:tcPr>
          <w:p w14:paraId="1E4C2487" w14:textId="77777777" w:rsidR="00870054" w:rsidRDefault="00870054">
            <w:pPr>
              <w:pStyle w:val="ConsPlusNormal"/>
              <w:jc w:val="center"/>
            </w:pPr>
            <w:r>
              <w:t>04</w:t>
            </w:r>
          </w:p>
        </w:tc>
        <w:tc>
          <w:tcPr>
            <w:tcW w:w="680" w:type="dxa"/>
          </w:tcPr>
          <w:p w14:paraId="6A220284" w14:textId="77777777" w:rsidR="00870054" w:rsidRDefault="00870054">
            <w:pPr>
              <w:pStyle w:val="ConsPlusNormal"/>
              <w:jc w:val="center"/>
            </w:pPr>
            <w:r>
              <w:t>07</w:t>
            </w:r>
          </w:p>
        </w:tc>
        <w:tc>
          <w:tcPr>
            <w:tcW w:w="1701" w:type="dxa"/>
          </w:tcPr>
          <w:p w14:paraId="35C779FD" w14:textId="77777777" w:rsidR="00870054" w:rsidRDefault="00870054">
            <w:pPr>
              <w:pStyle w:val="ConsPlusNormal"/>
              <w:jc w:val="center"/>
            </w:pPr>
            <w:r>
              <w:t>3583,00</w:t>
            </w:r>
          </w:p>
        </w:tc>
        <w:tc>
          <w:tcPr>
            <w:tcW w:w="1701" w:type="dxa"/>
          </w:tcPr>
          <w:p w14:paraId="409FB84D" w14:textId="77777777" w:rsidR="00870054" w:rsidRDefault="00870054">
            <w:pPr>
              <w:pStyle w:val="ConsPlusNormal"/>
              <w:jc w:val="center"/>
            </w:pPr>
            <w:r>
              <w:t>575,00</w:t>
            </w:r>
          </w:p>
        </w:tc>
        <w:tc>
          <w:tcPr>
            <w:tcW w:w="1701" w:type="dxa"/>
          </w:tcPr>
          <w:p w14:paraId="4A6E3033" w14:textId="77777777" w:rsidR="00870054" w:rsidRDefault="00870054">
            <w:pPr>
              <w:pStyle w:val="ConsPlusNormal"/>
              <w:jc w:val="center"/>
            </w:pPr>
            <w:r>
              <w:t>575,00</w:t>
            </w:r>
          </w:p>
        </w:tc>
      </w:tr>
      <w:tr w:rsidR="00870054" w14:paraId="49542072" w14:textId="77777777">
        <w:tc>
          <w:tcPr>
            <w:tcW w:w="2835" w:type="dxa"/>
          </w:tcPr>
          <w:p w14:paraId="1417F623" w14:textId="77777777" w:rsidR="00870054" w:rsidRDefault="00870054">
            <w:pPr>
              <w:pStyle w:val="ConsPlusNormal"/>
            </w:pPr>
            <w:r>
              <w:t>Финансовое обеспечение выполнения функций государственных органов</w:t>
            </w:r>
          </w:p>
        </w:tc>
        <w:tc>
          <w:tcPr>
            <w:tcW w:w="1757" w:type="dxa"/>
          </w:tcPr>
          <w:p w14:paraId="764A573B" w14:textId="77777777" w:rsidR="00870054" w:rsidRDefault="00870054">
            <w:pPr>
              <w:pStyle w:val="ConsPlusNormal"/>
              <w:jc w:val="center"/>
            </w:pPr>
            <w:r>
              <w:t>17 4 03 20000</w:t>
            </w:r>
          </w:p>
        </w:tc>
        <w:tc>
          <w:tcPr>
            <w:tcW w:w="680" w:type="dxa"/>
          </w:tcPr>
          <w:p w14:paraId="1D017BB0" w14:textId="77777777" w:rsidR="00870054" w:rsidRDefault="00870054">
            <w:pPr>
              <w:pStyle w:val="ConsPlusNormal"/>
              <w:jc w:val="center"/>
            </w:pPr>
            <w:r>
              <w:t>800</w:t>
            </w:r>
          </w:p>
        </w:tc>
        <w:tc>
          <w:tcPr>
            <w:tcW w:w="680" w:type="dxa"/>
          </w:tcPr>
          <w:p w14:paraId="5CF2C15D" w14:textId="77777777" w:rsidR="00870054" w:rsidRDefault="00870054">
            <w:pPr>
              <w:pStyle w:val="ConsPlusNormal"/>
              <w:jc w:val="center"/>
            </w:pPr>
            <w:r>
              <w:t>04</w:t>
            </w:r>
          </w:p>
        </w:tc>
        <w:tc>
          <w:tcPr>
            <w:tcW w:w="680" w:type="dxa"/>
          </w:tcPr>
          <w:p w14:paraId="67F0EFFD" w14:textId="77777777" w:rsidR="00870054" w:rsidRDefault="00870054">
            <w:pPr>
              <w:pStyle w:val="ConsPlusNormal"/>
              <w:jc w:val="center"/>
            </w:pPr>
            <w:r>
              <w:t>07</w:t>
            </w:r>
          </w:p>
        </w:tc>
        <w:tc>
          <w:tcPr>
            <w:tcW w:w="1701" w:type="dxa"/>
          </w:tcPr>
          <w:p w14:paraId="2133A9A2" w14:textId="77777777" w:rsidR="00870054" w:rsidRDefault="00870054">
            <w:pPr>
              <w:pStyle w:val="ConsPlusNormal"/>
              <w:jc w:val="center"/>
            </w:pPr>
            <w:r>
              <w:t>150,00</w:t>
            </w:r>
          </w:p>
        </w:tc>
        <w:tc>
          <w:tcPr>
            <w:tcW w:w="1701" w:type="dxa"/>
          </w:tcPr>
          <w:p w14:paraId="55FF74D5" w14:textId="77777777" w:rsidR="00870054" w:rsidRDefault="00870054">
            <w:pPr>
              <w:pStyle w:val="ConsPlusNormal"/>
              <w:jc w:val="center"/>
            </w:pPr>
            <w:r>
              <w:t>150,00</w:t>
            </w:r>
          </w:p>
        </w:tc>
        <w:tc>
          <w:tcPr>
            <w:tcW w:w="1701" w:type="dxa"/>
          </w:tcPr>
          <w:p w14:paraId="4431E612" w14:textId="77777777" w:rsidR="00870054" w:rsidRDefault="00870054">
            <w:pPr>
              <w:pStyle w:val="ConsPlusNormal"/>
              <w:jc w:val="center"/>
            </w:pPr>
            <w:r>
              <w:t>150,00</w:t>
            </w:r>
          </w:p>
        </w:tc>
      </w:tr>
      <w:tr w:rsidR="00870054" w14:paraId="4F26BFE3" w14:textId="77777777">
        <w:tc>
          <w:tcPr>
            <w:tcW w:w="2835" w:type="dxa"/>
          </w:tcPr>
          <w:p w14:paraId="3B6DA26F" w14:textId="77777777" w:rsidR="00870054" w:rsidRDefault="00870054">
            <w:pPr>
              <w:pStyle w:val="ConsPlusNormal"/>
            </w:pPr>
            <w:r>
              <w:t>Осуществление отдельных полномочий в области лесных отношений</w:t>
            </w:r>
          </w:p>
        </w:tc>
        <w:tc>
          <w:tcPr>
            <w:tcW w:w="1757" w:type="dxa"/>
          </w:tcPr>
          <w:p w14:paraId="77FD612D" w14:textId="77777777" w:rsidR="00870054" w:rsidRDefault="00870054">
            <w:pPr>
              <w:pStyle w:val="ConsPlusNormal"/>
              <w:jc w:val="center"/>
            </w:pPr>
            <w:r>
              <w:t>17 4 03 51290</w:t>
            </w:r>
          </w:p>
        </w:tc>
        <w:tc>
          <w:tcPr>
            <w:tcW w:w="680" w:type="dxa"/>
          </w:tcPr>
          <w:p w14:paraId="4E85E7EB" w14:textId="77777777" w:rsidR="00870054" w:rsidRDefault="00870054">
            <w:pPr>
              <w:pStyle w:val="ConsPlusNormal"/>
              <w:jc w:val="center"/>
            </w:pPr>
            <w:r>
              <w:t>100</w:t>
            </w:r>
          </w:p>
        </w:tc>
        <w:tc>
          <w:tcPr>
            <w:tcW w:w="680" w:type="dxa"/>
          </w:tcPr>
          <w:p w14:paraId="021F03DB" w14:textId="77777777" w:rsidR="00870054" w:rsidRDefault="00870054">
            <w:pPr>
              <w:pStyle w:val="ConsPlusNormal"/>
              <w:jc w:val="center"/>
            </w:pPr>
            <w:r>
              <w:t>04</w:t>
            </w:r>
          </w:p>
        </w:tc>
        <w:tc>
          <w:tcPr>
            <w:tcW w:w="680" w:type="dxa"/>
          </w:tcPr>
          <w:p w14:paraId="7AE3A818" w14:textId="77777777" w:rsidR="00870054" w:rsidRDefault="00870054">
            <w:pPr>
              <w:pStyle w:val="ConsPlusNormal"/>
              <w:jc w:val="center"/>
            </w:pPr>
            <w:r>
              <w:t>07</w:t>
            </w:r>
          </w:p>
        </w:tc>
        <w:tc>
          <w:tcPr>
            <w:tcW w:w="1701" w:type="dxa"/>
          </w:tcPr>
          <w:p w14:paraId="0AB4A220" w14:textId="77777777" w:rsidR="00870054" w:rsidRDefault="00870054">
            <w:pPr>
              <w:pStyle w:val="ConsPlusNormal"/>
              <w:jc w:val="center"/>
            </w:pPr>
            <w:r>
              <w:t>217828,60</w:t>
            </w:r>
          </w:p>
        </w:tc>
        <w:tc>
          <w:tcPr>
            <w:tcW w:w="1701" w:type="dxa"/>
          </w:tcPr>
          <w:p w14:paraId="4EBC6457" w14:textId="77777777" w:rsidR="00870054" w:rsidRDefault="00870054">
            <w:pPr>
              <w:pStyle w:val="ConsPlusNormal"/>
              <w:jc w:val="center"/>
            </w:pPr>
            <w:r>
              <w:t>226498,50</w:t>
            </w:r>
          </w:p>
        </w:tc>
        <w:tc>
          <w:tcPr>
            <w:tcW w:w="1701" w:type="dxa"/>
          </w:tcPr>
          <w:p w14:paraId="2C6238B8" w14:textId="77777777" w:rsidR="00870054" w:rsidRDefault="00870054">
            <w:pPr>
              <w:pStyle w:val="ConsPlusNormal"/>
              <w:jc w:val="center"/>
            </w:pPr>
            <w:r>
              <w:t>211967,70</w:t>
            </w:r>
          </w:p>
        </w:tc>
      </w:tr>
      <w:tr w:rsidR="00870054" w14:paraId="4FA627B3" w14:textId="77777777">
        <w:tc>
          <w:tcPr>
            <w:tcW w:w="2835" w:type="dxa"/>
          </w:tcPr>
          <w:p w14:paraId="1C9C4787" w14:textId="77777777" w:rsidR="00870054" w:rsidRDefault="00870054">
            <w:pPr>
              <w:pStyle w:val="ConsPlusNormal"/>
            </w:pPr>
            <w:r>
              <w:t>Осуществление отдельных полномочий в области лесных отношений</w:t>
            </w:r>
          </w:p>
        </w:tc>
        <w:tc>
          <w:tcPr>
            <w:tcW w:w="1757" w:type="dxa"/>
          </w:tcPr>
          <w:p w14:paraId="3270B446" w14:textId="77777777" w:rsidR="00870054" w:rsidRDefault="00870054">
            <w:pPr>
              <w:pStyle w:val="ConsPlusNormal"/>
              <w:jc w:val="center"/>
            </w:pPr>
            <w:r>
              <w:t>17 4 03 51290</w:t>
            </w:r>
          </w:p>
        </w:tc>
        <w:tc>
          <w:tcPr>
            <w:tcW w:w="680" w:type="dxa"/>
          </w:tcPr>
          <w:p w14:paraId="28C0BE0B" w14:textId="77777777" w:rsidR="00870054" w:rsidRDefault="00870054">
            <w:pPr>
              <w:pStyle w:val="ConsPlusNormal"/>
              <w:jc w:val="center"/>
            </w:pPr>
            <w:r>
              <w:t>200</w:t>
            </w:r>
          </w:p>
        </w:tc>
        <w:tc>
          <w:tcPr>
            <w:tcW w:w="680" w:type="dxa"/>
          </w:tcPr>
          <w:p w14:paraId="054772F5" w14:textId="77777777" w:rsidR="00870054" w:rsidRDefault="00870054">
            <w:pPr>
              <w:pStyle w:val="ConsPlusNormal"/>
              <w:jc w:val="center"/>
            </w:pPr>
            <w:r>
              <w:t>04</w:t>
            </w:r>
          </w:p>
        </w:tc>
        <w:tc>
          <w:tcPr>
            <w:tcW w:w="680" w:type="dxa"/>
          </w:tcPr>
          <w:p w14:paraId="2111D502" w14:textId="77777777" w:rsidR="00870054" w:rsidRDefault="00870054">
            <w:pPr>
              <w:pStyle w:val="ConsPlusNormal"/>
              <w:jc w:val="center"/>
            </w:pPr>
            <w:r>
              <w:t>07</w:t>
            </w:r>
          </w:p>
        </w:tc>
        <w:tc>
          <w:tcPr>
            <w:tcW w:w="1701" w:type="dxa"/>
          </w:tcPr>
          <w:p w14:paraId="44256373" w14:textId="77777777" w:rsidR="00870054" w:rsidRDefault="00870054">
            <w:pPr>
              <w:pStyle w:val="ConsPlusNormal"/>
              <w:jc w:val="center"/>
            </w:pPr>
            <w:r>
              <w:t>9643,90</w:t>
            </w:r>
          </w:p>
        </w:tc>
        <w:tc>
          <w:tcPr>
            <w:tcW w:w="1701" w:type="dxa"/>
          </w:tcPr>
          <w:p w14:paraId="696515AE" w14:textId="77777777" w:rsidR="00870054" w:rsidRDefault="00870054">
            <w:pPr>
              <w:pStyle w:val="ConsPlusNormal"/>
              <w:jc w:val="center"/>
            </w:pPr>
            <w:r>
              <w:t>9843,90</w:t>
            </w:r>
          </w:p>
        </w:tc>
        <w:tc>
          <w:tcPr>
            <w:tcW w:w="1701" w:type="dxa"/>
          </w:tcPr>
          <w:p w14:paraId="65FDAB6B" w14:textId="77777777" w:rsidR="00870054" w:rsidRDefault="00870054">
            <w:pPr>
              <w:pStyle w:val="ConsPlusNormal"/>
              <w:jc w:val="center"/>
            </w:pPr>
            <w:r>
              <w:t>9843,90</w:t>
            </w:r>
          </w:p>
        </w:tc>
      </w:tr>
      <w:tr w:rsidR="00870054" w14:paraId="08D14695" w14:textId="77777777">
        <w:tc>
          <w:tcPr>
            <w:tcW w:w="2835" w:type="dxa"/>
          </w:tcPr>
          <w:p w14:paraId="344DD339" w14:textId="77777777" w:rsidR="00870054" w:rsidRDefault="00870054">
            <w:pPr>
              <w:pStyle w:val="ConsPlusNormal"/>
            </w:pPr>
            <w:r>
              <w:t xml:space="preserve">Государственная </w:t>
            </w:r>
            <w:hyperlink r:id="rId452">
              <w:r>
                <w:rPr>
                  <w:color w:val="0000FF"/>
                </w:rPr>
                <w:t>программа</w:t>
              </w:r>
            </w:hyperlink>
            <w:r>
              <w:t xml:space="preserve"> Республики Дагестан "Охрана окружающей среды в Республике Дагестан"</w:t>
            </w:r>
          </w:p>
        </w:tc>
        <w:tc>
          <w:tcPr>
            <w:tcW w:w="1757" w:type="dxa"/>
          </w:tcPr>
          <w:p w14:paraId="28ACF957" w14:textId="77777777" w:rsidR="00870054" w:rsidRDefault="00870054">
            <w:pPr>
              <w:pStyle w:val="ConsPlusNormal"/>
              <w:jc w:val="center"/>
            </w:pPr>
            <w:r>
              <w:t>18</w:t>
            </w:r>
          </w:p>
        </w:tc>
        <w:tc>
          <w:tcPr>
            <w:tcW w:w="680" w:type="dxa"/>
          </w:tcPr>
          <w:p w14:paraId="0EE64AF6" w14:textId="77777777" w:rsidR="00870054" w:rsidRDefault="00870054">
            <w:pPr>
              <w:pStyle w:val="ConsPlusNormal"/>
            </w:pPr>
          </w:p>
        </w:tc>
        <w:tc>
          <w:tcPr>
            <w:tcW w:w="680" w:type="dxa"/>
          </w:tcPr>
          <w:p w14:paraId="33D6765E" w14:textId="77777777" w:rsidR="00870054" w:rsidRDefault="00870054">
            <w:pPr>
              <w:pStyle w:val="ConsPlusNormal"/>
            </w:pPr>
          </w:p>
        </w:tc>
        <w:tc>
          <w:tcPr>
            <w:tcW w:w="680" w:type="dxa"/>
          </w:tcPr>
          <w:p w14:paraId="4587B410" w14:textId="77777777" w:rsidR="00870054" w:rsidRDefault="00870054">
            <w:pPr>
              <w:pStyle w:val="ConsPlusNormal"/>
            </w:pPr>
          </w:p>
        </w:tc>
        <w:tc>
          <w:tcPr>
            <w:tcW w:w="1701" w:type="dxa"/>
          </w:tcPr>
          <w:p w14:paraId="0213A155" w14:textId="77777777" w:rsidR="00870054" w:rsidRDefault="00870054">
            <w:pPr>
              <w:pStyle w:val="ConsPlusNormal"/>
              <w:jc w:val="center"/>
            </w:pPr>
            <w:r>
              <w:t>695294,85</w:t>
            </w:r>
          </w:p>
        </w:tc>
        <w:tc>
          <w:tcPr>
            <w:tcW w:w="1701" w:type="dxa"/>
          </w:tcPr>
          <w:p w14:paraId="4620F359" w14:textId="77777777" w:rsidR="00870054" w:rsidRDefault="00870054">
            <w:pPr>
              <w:pStyle w:val="ConsPlusNormal"/>
              <w:jc w:val="center"/>
            </w:pPr>
            <w:r>
              <w:t>387679,49</w:t>
            </w:r>
          </w:p>
        </w:tc>
        <w:tc>
          <w:tcPr>
            <w:tcW w:w="1701" w:type="dxa"/>
          </w:tcPr>
          <w:p w14:paraId="79248362" w14:textId="77777777" w:rsidR="00870054" w:rsidRDefault="00870054">
            <w:pPr>
              <w:pStyle w:val="ConsPlusNormal"/>
              <w:jc w:val="center"/>
            </w:pPr>
            <w:r>
              <w:t>426329,04</w:t>
            </w:r>
          </w:p>
        </w:tc>
      </w:tr>
      <w:tr w:rsidR="00870054" w14:paraId="561ED1D6" w14:textId="77777777">
        <w:tc>
          <w:tcPr>
            <w:tcW w:w="2835" w:type="dxa"/>
          </w:tcPr>
          <w:p w14:paraId="5F8D7EE5" w14:textId="77777777" w:rsidR="00870054" w:rsidRDefault="00870054">
            <w:pPr>
              <w:pStyle w:val="ConsPlusNormal"/>
            </w:pPr>
            <w:r>
              <w:t xml:space="preserve">Региональные проекты, </w:t>
            </w:r>
            <w:r>
              <w:lastRenderedPageBreak/>
              <w:t>не входящие в состав национального проекта</w:t>
            </w:r>
          </w:p>
        </w:tc>
        <w:tc>
          <w:tcPr>
            <w:tcW w:w="1757" w:type="dxa"/>
          </w:tcPr>
          <w:p w14:paraId="5249FCF1" w14:textId="77777777" w:rsidR="00870054" w:rsidRDefault="00870054">
            <w:pPr>
              <w:pStyle w:val="ConsPlusNormal"/>
              <w:jc w:val="center"/>
            </w:pPr>
            <w:r>
              <w:lastRenderedPageBreak/>
              <w:t>18 2</w:t>
            </w:r>
          </w:p>
        </w:tc>
        <w:tc>
          <w:tcPr>
            <w:tcW w:w="680" w:type="dxa"/>
          </w:tcPr>
          <w:p w14:paraId="7B799D03" w14:textId="77777777" w:rsidR="00870054" w:rsidRDefault="00870054">
            <w:pPr>
              <w:pStyle w:val="ConsPlusNormal"/>
            </w:pPr>
          </w:p>
        </w:tc>
        <w:tc>
          <w:tcPr>
            <w:tcW w:w="680" w:type="dxa"/>
          </w:tcPr>
          <w:p w14:paraId="038978C6" w14:textId="77777777" w:rsidR="00870054" w:rsidRDefault="00870054">
            <w:pPr>
              <w:pStyle w:val="ConsPlusNormal"/>
            </w:pPr>
          </w:p>
        </w:tc>
        <w:tc>
          <w:tcPr>
            <w:tcW w:w="680" w:type="dxa"/>
          </w:tcPr>
          <w:p w14:paraId="4BEB00FF" w14:textId="77777777" w:rsidR="00870054" w:rsidRDefault="00870054">
            <w:pPr>
              <w:pStyle w:val="ConsPlusNormal"/>
            </w:pPr>
          </w:p>
        </w:tc>
        <w:tc>
          <w:tcPr>
            <w:tcW w:w="1701" w:type="dxa"/>
          </w:tcPr>
          <w:p w14:paraId="119211E7" w14:textId="77777777" w:rsidR="00870054" w:rsidRDefault="00870054">
            <w:pPr>
              <w:pStyle w:val="ConsPlusNormal"/>
              <w:jc w:val="center"/>
            </w:pPr>
            <w:r>
              <w:t>34000,00</w:t>
            </w:r>
          </w:p>
        </w:tc>
        <w:tc>
          <w:tcPr>
            <w:tcW w:w="1701" w:type="dxa"/>
          </w:tcPr>
          <w:p w14:paraId="2BC58789" w14:textId="77777777" w:rsidR="00870054" w:rsidRDefault="00870054">
            <w:pPr>
              <w:pStyle w:val="ConsPlusNormal"/>
              <w:jc w:val="center"/>
            </w:pPr>
            <w:r>
              <w:t>0,00</w:t>
            </w:r>
          </w:p>
        </w:tc>
        <w:tc>
          <w:tcPr>
            <w:tcW w:w="1701" w:type="dxa"/>
          </w:tcPr>
          <w:p w14:paraId="53ED6A96" w14:textId="77777777" w:rsidR="00870054" w:rsidRDefault="00870054">
            <w:pPr>
              <w:pStyle w:val="ConsPlusNormal"/>
              <w:jc w:val="center"/>
            </w:pPr>
            <w:r>
              <w:t>0,00</w:t>
            </w:r>
          </w:p>
        </w:tc>
      </w:tr>
      <w:tr w:rsidR="00870054" w14:paraId="4F6E6216" w14:textId="77777777">
        <w:tc>
          <w:tcPr>
            <w:tcW w:w="2835" w:type="dxa"/>
          </w:tcPr>
          <w:p w14:paraId="7764D44F" w14:textId="77777777" w:rsidR="00870054" w:rsidRDefault="00870054">
            <w:pPr>
              <w:pStyle w:val="ConsPlusNormal"/>
            </w:pPr>
            <w:r>
              <w:t>Региональный проект "Управление отходами в Республике Дагестан"</w:t>
            </w:r>
          </w:p>
        </w:tc>
        <w:tc>
          <w:tcPr>
            <w:tcW w:w="1757" w:type="dxa"/>
          </w:tcPr>
          <w:p w14:paraId="7231C52B" w14:textId="77777777" w:rsidR="00870054" w:rsidRDefault="00870054">
            <w:pPr>
              <w:pStyle w:val="ConsPlusNormal"/>
              <w:jc w:val="center"/>
            </w:pPr>
            <w:r>
              <w:t>18 2 02</w:t>
            </w:r>
          </w:p>
        </w:tc>
        <w:tc>
          <w:tcPr>
            <w:tcW w:w="680" w:type="dxa"/>
          </w:tcPr>
          <w:p w14:paraId="7A66072A" w14:textId="77777777" w:rsidR="00870054" w:rsidRDefault="00870054">
            <w:pPr>
              <w:pStyle w:val="ConsPlusNormal"/>
            </w:pPr>
          </w:p>
        </w:tc>
        <w:tc>
          <w:tcPr>
            <w:tcW w:w="680" w:type="dxa"/>
          </w:tcPr>
          <w:p w14:paraId="372DE2E6" w14:textId="77777777" w:rsidR="00870054" w:rsidRDefault="00870054">
            <w:pPr>
              <w:pStyle w:val="ConsPlusNormal"/>
            </w:pPr>
          </w:p>
        </w:tc>
        <w:tc>
          <w:tcPr>
            <w:tcW w:w="680" w:type="dxa"/>
          </w:tcPr>
          <w:p w14:paraId="76666925" w14:textId="77777777" w:rsidR="00870054" w:rsidRDefault="00870054">
            <w:pPr>
              <w:pStyle w:val="ConsPlusNormal"/>
            </w:pPr>
          </w:p>
        </w:tc>
        <w:tc>
          <w:tcPr>
            <w:tcW w:w="1701" w:type="dxa"/>
          </w:tcPr>
          <w:p w14:paraId="51DC973E" w14:textId="77777777" w:rsidR="00870054" w:rsidRDefault="00870054">
            <w:pPr>
              <w:pStyle w:val="ConsPlusNormal"/>
              <w:jc w:val="center"/>
            </w:pPr>
            <w:r>
              <w:t>34000,00</w:t>
            </w:r>
          </w:p>
        </w:tc>
        <w:tc>
          <w:tcPr>
            <w:tcW w:w="1701" w:type="dxa"/>
          </w:tcPr>
          <w:p w14:paraId="16A30775" w14:textId="77777777" w:rsidR="00870054" w:rsidRDefault="00870054">
            <w:pPr>
              <w:pStyle w:val="ConsPlusNormal"/>
              <w:jc w:val="center"/>
            </w:pPr>
            <w:r>
              <w:t>0,00</w:t>
            </w:r>
          </w:p>
        </w:tc>
        <w:tc>
          <w:tcPr>
            <w:tcW w:w="1701" w:type="dxa"/>
          </w:tcPr>
          <w:p w14:paraId="0761D67E" w14:textId="77777777" w:rsidR="00870054" w:rsidRDefault="00870054">
            <w:pPr>
              <w:pStyle w:val="ConsPlusNormal"/>
              <w:jc w:val="center"/>
            </w:pPr>
            <w:r>
              <w:t>0,00</w:t>
            </w:r>
          </w:p>
        </w:tc>
      </w:tr>
      <w:tr w:rsidR="00870054" w14:paraId="782B210E" w14:textId="77777777">
        <w:tc>
          <w:tcPr>
            <w:tcW w:w="2835" w:type="dxa"/>
          </w:tcPr>
          <w:p w14:paraId="58B5B650" w14:textId="77777777" w:rsidR="00870054" w:rsidRDefault="00870054">
            <w:pPr>
              <w:pStyle w:val="ConsPlusNormal"/>
            </w:pPr>
            <w:r>
              <w:t>Разработка проектно-сметной документации по рекультивации объектов накопленного экологического вреда</w:t>
            </w:r>
          </w:p>
        </w:tc>
        <w:tc>
          <w:tcPr>
            <w:tcW w:w="1757" w:type="dxa"/>
          </w:tcPr>
          <w:p w14:paraId="4E201079" w14:textId="77777777" w:rsidR="00870054" w:rsidRDefault="00870054">
            <w:pPr>
              <w:pStyle w:val="ConsPlusNormal"/>
              <w:jc w:val="center"/>
            </w:pPr>
            <w:r>
              <w:t>18 2 02 82420</w:t>
            </w:r>
          </w:p>
        </w:tc>
        <w:tc>
          <w:tcPr>
            <w:tcW w:w="680" w:type="dxa"/>
          </w:tcPr>
          <w:p w14:paraId="3F24E400" w14:textId="77777777" w:rsidR="00870054" w:rsidRDefault="00870054">
            <w:pPr>
              <w:pStyle w:val="ConsPlusNormal"/>
              <w:jc w:val="center"/>
            </w:pPr>
            <w:r>
              <w:t>200</w:t>
            </w:r>
          </w:p>
        </w:tc>
        <w:tc>
          <w:tcPr>
            <w:tcW w:w="680" w:type="dxa"/>
          </w:tcPr>
          <w:p w14:paraId="054B9903" w14:textId="77777777" w:rsidR="00870054" w:rsidRDefault="00870054">
            <w:pPr>
              <w:pStyle w:val="ConsPlusNormal"/>
              <w:jc w:val="center"/>
            </w:pPr>
            <w:r>
              <w:t>06</w:t>
            </w:r>
          </w:p>
        </w:tc>
        <w:tc>
          <w:tcPr>
            <w:tcW w:w="680" w:type="dxa"/>
          </w:tcPr>
          <w:p w14:paraId="4039C6BB" w14:textId="77777777" w:rsidR="00870054" w:rsidRDefault="00870054">
            <w:pPr>
              <w:pStyle w:val="ConsPlusNormal"/>
              <w:jc w:val="center"/>
            </w:pPr>
            <w:r>
              <w:t>03</w:t>
            </w:r>
          </w:p>
        </w:tc>
        <w:tc>
          <w:tcPr>
            <w:tcW w:w="1701" w:type="dxa"/>
          </w:tcPr>
          <w:p w14:paraId="0389C815" w14:textId="77777777" w:rsidR="00870054" w:rsidRDefault="00870054">
            <w:pPr>
              <w:pStyle w:val="ConsPlusNormal"/>
              <w:jc w:val="center"/>
            </w:pPr>
            <w:r>
              <w:t>34000,00</w:t>
            </w:r>
          </w:p>
        </w:tc>
        <w:tc>
          <w:tcPr>
            <w:tcW w:w="1701" w:type="dxa"/>
          </w:tcPr>
          <w:p w14:paraId="57CD806E" w14:textId="77777777" w:rsidR="00870054" w:rsidRDefault="00870054">
            <w:pPr>
              <w:pStyle w:val="ConsPlusNormal"/>
              <w:jc w:val="center"/>
            </w:pPr>
            <w:r>
              <w:t>0,00</w:t>
            </w:r>
          </w:p>
        </w:tc>
        <w:tc>
          <w:tcPr>
            <w:tcW w:w="1701" w:type="dxa"/>
          </w:tcPr>
          <w:p w14:paraId="01C4DBA6" w14:textId="77777777" w:rsidR="00870054" w:rsidRDefault="00870054">
            <w:pPr>
              <w:pStyle w:val="ConsPlusNormal"/>
              <w:jc w:val="center"/>
            </w:pPr>
            <w:r>
              <w:t>0,00</w:t>
            </w:r>
          </w:p>
        </w:tc>
      </w:tr>
      <w:tr w:rsidR="00870054" w14:paraId="5F7A10CA" w14:textId="77777777">
        <w:tc>
          <w:tcPr>
            <w:tcW w:w="2835" w:type="dxa"/>
          </w:tcPr>
          <w:p w14:paraId="29A0074E" w14:textId="77777777" w:rsidR="00870054" w:rsidRDefault="00870054">
            <w:pPr>
              <w:pStyle w:val="ConsPlusNormal"/>
            </w:pPr>
            <w:r>
              <w:t>Комплексы процессных мероприятий</w:t>
            </w:r>
          </w:p>
        </w:tc>
        <w:tc>
          <w:tcPr>
            <w:tcW w:w="1757" w:type="dxa"/>
          </w:tcPr>
          <w:p w14:paraId="7B45176B" w14:textId="77777777" w:rsidR="00870054" w:rsidRDefault="00870054">
            <w:pPr>
              <w:pStyle w:val="ConsPlusNormal"/>
              <w:jc w:val="center"/>
            </w:pPr>
            <w:r>
              <w:t>18 4</w:t>
            </w:r>
          </w:p>
        </w:tc>
        <w:tc>
          <w:tcPr>
            <w:tcW w:w="680" w:type="dxa"/>
          </w:tcPr>
          <w:p w14:paraId="24A06D24" w14:textId="77777777" w:rsidR="00870054" w:rsidRDefault="00870054">
            <w:pPr>
              <w:pStyle w:val="ConsPlusNormal"/>
            </w:pPr>
          </w:p>
        </w:tc>
        <w:tc>
          <w:tcPr>
            <w:tcW w:w="680" w:type="dxa"/>
          </w:tcPr>
          <w:p w14:paraId="3987CEED" w14:textId="77777777" w:rsidR="00870054" w:rsidRDefault="00870054">
            <w:pPr>
              <w:pStyle w:val="ConsPlusNormal"/>
            </w:pPr>
          </w:p>
        </w:tc>
        <w:tc>
          <w:tcPr>
            <w:tcW w:w="680" w:type="dxa"/>
          </w:tcPr>
          <w:p w14:paraId="2A1A3390" w14:textId="77777777" w:rsidR="00870054" w:rsidRDefault="00870054">
            <w:pPr>
              <w:pStyle w:val="ConsPlusNormal"/>
            </w:pPr>
          </w:p>
        </w:tc>
        <w:tc>
          <w:tcPr>
            <w:tcW w:w="1701" w:type="dxa"/>
          </w:tcPr>
          <w:p w14:paraId="4A38F081" w14:textId="77777777" w:rsidR="00870054" w:rsidRDefault="00870054">
            <w:pPr>
              <w:pStyle w:val="ConsPlusNormal"/>
              <w:jc w:val="center"/>
            </w:pPr>
            <w:r>
              <w:t>661294,85</w:t>
            </w:r>
          </w:p>
        </w:tc>
        <w:tc>
          <w:tcPr>
            <w:tcW w:w="1701" w:type="dxa"/>
          </w:tcPr>
          <w:p w14:paraId="056F72DD" w14:textId="77777777" w:rsidR="00870054" w:rsidRDefault="00870054">
            <w:pPr>
              <w:pStyle w:val="ConsPlusNormal"/>
              <w:jc w:val="center"/>
            </w:pPr>
            <w:r>
              <w:t>387679,49</w:t>
            </w:r>
          </w:p>
        </w:tc>
        <w:tc>
          <w:tcPr>
            <w:tcW w:w="1701" w:type="dxa"/>
          </w:tcPr>
          <w:p w14:paraId="1F962E47" w14:textId="77777777" w:rsidR="00870054" w:rsidRDefault="00870054">
            <w:pPr>
              <w:pStyle w:val="ConsPlusNormal"/>
              <w:jc w:val="center"/>
            </w:pPr>
            <w:r>
              <w:t>426329,04</w:t>
            </w:r>
          </w:p>
        </w:tc>
      </w:tr>
      <w:tr w:rsidR="00870054" w14:paraId="3CA951B6" w14:textId="77777777">
        <w:tc>
          <w:tcPr>
            <w:tcW w:w="2835" w:type="dxa"/>
          </w:tcPr>
          <w:p w14:paraId="68E2FBA8" w14:textId="77777777" w:rsidR="00870054" w:rsidRDefault="00870054">
            <w:pPr>
              <w:pStyle w:val="ConsPlusNormal"/>
            </w:pPr>
            <w:r>
              <w:t>Комплекс процессных мероприятий "Охрана и воспроизводство объектов животного мира и среды их обитания в Республике Дагестан"</w:t>
            </w:r>
          </w:p>
        </w:tc>
        <w:tc>
          <w:tcPr>
            <w:tcW w:w="1757" w:type="dxa"/>
          </w:tcPr>
          <w:p w14:paraId="66DD59E9" w14:textId="77777777" w:rsidR="00870054" w:rsidRDefault="00870054">
            <w:pPr>
              <w:pStyle w:val="ConsPlusNormal"/>
              <w:jc w:val="center"/>
            </w:pPr>
            <w:r>
              <w:t>18 4 01</w:t>
            </w:r>
          </w:p>
        </w:tc>
        <w:tc>
          <w:tcPr>
            <w:tcW w:w="680" w:type="dxa"/>
          </w:tcPr>
          <w:p w14:paraId="54CF1F7A" w14:textId="77777777" w:rsidR="00870054" w:rsidRDefault="00870054">
            <w:pPr>
              <w:pStyle w:val="ConsPlusNormal"/>
            </w:pPr>
          </w:p>
        </w:tc>
        <w:tc>
          <w:tcPr>
            <w:tcW w:w="680" w:type="dxa"/>
          </w:tcPr>
          <w:p w14:paraId="28F77160" w14:textId="77777777" w:rsidR="00870054" w:rsidRDefault="00870054">
            <w:pPr>
              <w:pStyle w:val="ConsPlusNormal"/>
            </w:pPr>
          </w:p>
        </w:tc>
        <w:tc>
          <w:tcPr>
            <w:tcW w:w="680" w:type="dxa"/>
          </w:tcPr>
          <w:p w14:paraId="37C5327D" w14:textId="77777777" w:rsidR="00870054" w:rsidRDefault="00870054">
            <w:pPr>
              <w:pStyle w:val="ConsPlusNormal"/>
            </w:pPr>
          </w:p>
        </w:tc>
        <w:tc>
          <w:tcPr>
            <w:tcW w:w="1701" w:type="dxa"/>
          </w:tcPr>
          <w:p w14:paraId="232EAB3F" w14:textId="77777777" w:rsidR="00870054" w:rsidRDefault="00870054">
            <w:pPr>
              <w:pStyle w:val="ConsPlusNormal"/>
              <w:jc w:val="center"/>
            </w:pPr>
            <w:r>
              <w:t>50083,30</w:t>
            </w:r>
          </w:p>
        </w:tc>
        <w:tc>
          <w:tcPr>
            <w:tcW w:w="1701" w:type="dxa"/>
          </w:tcPr>
          <w:p w14:paraId="506C4E73" w14:textId="77777777" w:rsidR="00870054" w:rsidRDefault="00870054">
            <w:pPr>
              <w:pStyle w:val="ConsPlusNormal"/>
              <w:jc w:val="center"/>
            </w:pPr>
            <w:r>
              <w:t>38027,40</w:t>
            </w:r>
          </w:p>
        </w:tc>
        <w:tc>
          <w:tcPr>
            <w:tcW w:w="1701" w:type="dxa"/>
          </w:tcPr>
          <w:p w14:paraId="660A8551" w14:textId="77777777" w:rsidR="00870054" w:rsidRDefault="00870054">
            <w:pPr>
              <w:pStyle w:val="ConsPlusNormal"/>
              <w:jc w:val="center"/>
            </w:pPr>
            <w:r>
              <w:t>38791,40</w:t>
            </w:r>
          </w:p>
        </w:tc>
      </w:tr>
      <w:tr w:rsidR="00870054" w14:paraId="09792F90" w14:textId="77777777">
        <w:tc>
          <w:tcPr>
            <w:tcW w:w="2835" w:type="dxa"/>
          </w:tcPr>
          <w:p w14:paraId="46B0926D" w14:textId="77777777" w:rsidR="00870054" w:rsidRDefault="00870054">
            <w:pPr>
              <w:pStyle w:val="ConsPlusNormal"/>
            </w:pPr>
            <w:r>
              <w:t>Осуществление переданных полномочий Российской Федерации в области охраны и использования охотничьих ресурсов (республиканский бюджет)</w:t>
            </w:r>
          </w:p>
        </w:tc>
        <w:tc>
          <w:tcPr>
            <w:tcW w:w="1757" w:type="dxa"/>
          </w:tcPr>
          <w:p w14:paraId="7EEE3B3B" w14:textId="77777777" w:rsidR="00870054" w:rsidRDefault="00870054">
            <w:pPr>
              <w:pStyle w:val="ConsPlusNormal"/>
              <w:jc w:val="center"/>
            </w:pPr>
            <w:r>
              <w:t>18 4 01 29700</w:t>
            </w:r>
          </w:p>
        </w:tc>
        <w:tc>
          <w:tcPr>
            <w:tcW w:w="680" w:type="dxa"/>
          </w:tcPr>
          <w:p w14:paraId="14634C42" w14:textId="77777777" w:rsidR="00870054" w:rsidRDefault="00870054">
            <w:pPr>
              <w:pStyle w:val="ConsPlusNormal"/>
              <w:jc w:val="center"/>
            </w:pPr>
            <w:r>
              <w:t>100</w:t>
            </w:r>
          </w:p>
        </w:tc>
        <w:tc>
          <w:tcPr>
            <w:tcW w:w="680" w:type="dxa"/>
          </w:tcPr>
          <w:p w14:paraId="40714356" w14:textId="77777777" w:rsidR="00870054" w:rsidRDefault="00870054">
            <w:pPr>
              <w:pStyle w:val="ConsPlusNormal"/>
              <w:jc w:val="center"/>
            </w:pPr>
            <w:r>
              <w:t>06</w:t>
            </w:r>
          </w:p>
        </w:tc>
        <w:tc>
          <w:tcPr>
            <w:tcW w:w="680" w:type="dxa"/>
          </w:tcPr>
          <w:p w14:paraId="54311F65" w14:textId="77777777" w:rsidR="00870054" w:rsidRDefault="00870054">
            <w:pPr>
              <w:pStyle w:val="ConsPlusNormal"/>
              <w:jc w:val="center"/>
            </w:pPr>
            <w:r>
              <w:t>05</w:t>
            </w:r>
          </w:p>
        </w:tc>
        <w:tc>
          <w:tcPr>
            <w:tcW w:w="1701" w:type="dxa"/>
          </w:tcPr>
          <w:p w14:paraId="7B8E47C5" w14:textId="77777777" w:rsidR="00870054" w:rsidRDefault="00870054">
            <w:pPr>
              <w:pStyle w:val="ConsPlusNormal"/>
              <w:jc w:val="center"/>
            </w:pPr>
            <w:r>
              <w:t>16852,20</w:t>
            </w:r>
          </w:p>
        </w:tc>
        <w:tc>
          <w:tcPr>
            <w:tcW w:w="1701" w:type="dxa"/>
          </w:tcPr>
          <w:p w14:paraId="1C6447DB" w14:textId="77777777" w:rsidR="00870054" w:rsidRDefault="00870054">
            <w:pPr>
              <w:pStyle w:val="ConsPlusNormal"/>
              <w:jc w:val="center"/>
            </w:pPr>
            <w:r>
              <w:t>16852,20</w:t>
            </w:r>
          </w:p>
        </w:tc>
        <w:tc>
          <w:tcPr>
            <w:tcW w:w="1701" w:type="dxa"/>
          </w:tcPr>
          <w:p w14:paraId="4E2556A1" w14:textId="77777777" w:rsidR="00870054" w:rsidRDefault="00870054">
            <w:pPr>
              <w:pStyle w:val="ConsPlusNormal"/>
              <w:jc w:val="center"/>
            </w:pPr>
            <w:r>
              <w:t>16852,20</w:t>
            </w:r>
          </w:p>
        </w:tc>
      </w:tr>
      <w:tr w:rsidR="00870054" w14:paraId="42E84212" w14:textId="77777777">
        <w:tc>
          <w:tcPr>
            <w:tcW w:w="2835" w:type="dxa"/>
          </w:tcPr>
          <w:p w14:paraId="09226F52" w14:textId="77777777" w:rsidR="00870054" w:rsidRDefault="00870054">
            <w:pPr>
              <w:pStyle w:val="ConsPlusNormal"/>
            </w:pPr>
            <w:r>
              <w:lastRenderedPageBreak/>
              <w:t>Осуществление переданных полномочий Российской Федерации в области организации, регулирования и охраны водных биологических ресурсов</w:t>
            </w:r>
          </w:p>
        </w:tc>
        <w:tc>
          <w:tcPr>
            <w:tcW w:w="1757" w:type="dxa"/>
          </w:tcPr>
          <w:p w14:paraId="0915659F" w14:textId="77777777" w:rsidR="00870054" w:rsidRDefault="00870054">
            <w:pPr>
              <w:pStyle w:val="ConsPlusNormal"/>
              <w:jc w:val="center"/>
            </w:pPr>
            <w:r>
              <w:t>18 4 01 59100</w:t>
            </w:r>
          </w:p>
        </w:tc>
        <w:tc>
          <w:tcPr>
            <w:tcW w:w="680" w:type="dxa"/>
          </w:tcPr>
          <w:p w14:paraId="14E84D85" w14:textId="77777777" w:rsidR="00870054" w:rsidRDefault="00870054">
            <w:pPr>
              <w:pStyle w:val="ConsPlusNormal"/>
              <w:jc w:val="center"/>
            </w:pPr>
            <w:r>
              <w:t>200</w:t>
            </w:r>
          </w:p>
        </w:tc>
        <w:tc>
          <w:tcPr>
            <w:tcW w:w="680" w:type="dxa"/>
          </w:tcPr>
          <w:p w14:paraId="2EF2A91B" w14:textId="77777777" w:rsidR="00870054" w:rsidRDefault="00870054">
            <w:pPr>
              <w:pStyle w:val="ConsPlusNormal"/>
              <w:jc w:val="center"/>
            </w:pPr>
            <w:r>
              <w:t>06</w:t>
            </w:r>
          </w:p>
        </w:tc>
        <w:tc>
          <w:tcPr>
            <w:tcW w:w="680" w:type="dxa"/>
          </w:tcPr>
          <w:p w14:paraId="2E4E36B8" w14:textId="77777777" w:rsidR="00870054" w:rsidRDefault="00870054">
            <w:pPr>
              <w:pStyle w:val="ConsPlusNormal"/>
              <w:jc w:val="center"/>
            </w:pPr>
            <w:r>
              <w:t>03</w:t>
            </w:r>
          </w:p>
        </w:tc>
        <w:tc>
          <w:tcPr>
            <w:tcW w:w="1701" w:type="dxa"/>
          </w:tcPr>
          <w:p w14:paraId="0995F661" w14:textId="77777777" w:rsidR="00870054" w:rsidRDefault="00870054">
            <w:pPr>
              <w:pStyle w:val="ConsPlusNormal"/>
              <w:jc w:val="center"/>
            </w:pPr>
            <w:r>
              <w:t>38,90</w:t>
            </w:r>
          </w:p>
        </w:tc>
        <w:tc>
          <w:tcPr>
            <w:tcW w:w="1701" w:type="dxa"/>
          </w:tcPr>
          <w:p w14:paraId="5919B04B" w14:textId="77777777" w:rsidR="00870054" w:rsidRDefault="00870054">
            <w:pPr>
              <w:pStyle w:val="ConsPlusNormal"/>
              <w:jc w:val="center"/>
            </w:pPr>
            <w:r>
              <w:t>38,90</w:t>
            </w:r>
          </w:p>
        </w:tc>
        <w:tc>
          <w:tcPr>
            <w:tcW w:w="1701" w:type="dxa"/>
          </w:tcPr>
          <w:p w14:paraId="498D0AE8" w14:textId="77777777" w:rsidR="00870054" w:rsidRDefault="00870054">
            <w:pPr>
              <w:pStyle w:val="ConsPlusNormal"/>
              <w:jc w:val="center"/>
            </w:pPr>
            <w:r>
              <w:t>38,90</w:t>
            </w:r>
          </w:p>
        </w:tc>
      </w:tr>
      <w:tr w:rsidR="00870054" w14:paraId="344C55FD" w14:textId="77777777">
        <w:tc>
          <w:tcPr>
            <w:tcW w:w="2835" w:type="dxa"/>
          </w:tcPr>
          <w:p w14:paraId="633B7392" w14:textId="77777777" w:rsidR="00870054" w:rsidRDefault="00870054">
            <w:pPr>
              <w:pStyle w:val="ConsPlusNormal"/>
            </w:pPr>
            <w: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1757" w:type="dxa"/>
          </w:tcPr>
          <w:p w14:paraId="7ACD895E" w14:textId="77777777" w:rsidR="00870054" w:rsidRDefault="00870054">
            <w:pPr>
              <w:pStyle w:val="ConsPlusNormal"/>
              <w:jc w:val="center"/>
            </w:pPr>
            <w:r>
              <w:t>18 4 01 59200</w:t>
            </w:r>
          </w:p>
        </w:tc>
        <w:tc>
          <w:tcPr>
            <w:tcW w:w="680" w:type="dxa"/>
          </w:tcPr>
          <w:p w14:paraId="3A1BD97A" w14:textId="77777777" w:rsidR="00870054" w:rsidRDefault="00870054">
            <w:pPr>
              <w:pStyle w:val="ConsPlusNormal"/>
              <w:jc w:val="center"/>
            </w:pPr>
            <w:r>
              <w:t>200</w:t>
            </w:r>
          </w:p>
        </w:tc>
        <w:tc>
          <w:tcPr>
            <w:tcW w:w="680" w:type="dxa"/>
          </w:tcPr>
          <w:p w14:paraId="597300C0" w14:textId="77777777" w:rsidR="00870054" w:rsidRDefault="00870054">
            <w:pPr>
              <w:pStyle w:val="ConsPlusNormal"/>
              <w:jc w:val="center"/>
            </w:pPr>
            <w:r>
              <w:t>06</w:t>
            </w:r>
          </w:p>
        </w:tc>
        <w:tc>
          <w:tcPr>
            <w:tcW w:w="680" w:type="dxa"/>
          </w:tcPr>
          <w:p w14:paraId="2BF0A104" w14:textId="77777777" w:rsidR="00870054" w:rsidRDefault="00870054">
            <w:pPr>
              <w:pStyle w:val="ConsPlusNormal"/>
              <w:jc w:val="center"/>
            </w:pPr>
            <w:r>
              <w:t>03</w:t>
            </w:r>
          </w:p>
        </w:tc>
        <w:tc>
          <w:tcPr>
            <w:tcW w:w="1701" w:type="dxa"/>
          </w:tcPr>
          <w:p w14:paraId="495DD312" w14:textId="77777777" w:rsidR="00870054" w:rsidRDefault="00870054">
            <w:pPr>
              <w:pStyle w:val="ConsPlusNormal"/>
              <w:jc w:val="center"/>
            </w:pPr>
            <w:r>
              <w:t>164,90</w:t>
            </w:r>
          </w:p>
        </w:tc>
        <w:tc>
          <w:tcPr>
            <w:tcW w:w="1701" w:type="dxa"/>
          </w:tcPr>
          <w:p w14:paraId="2F77315B" w14:textId="77777777" w:rsidR="00870054" w:rsidRDefault="00870054">
            <w:pPr>
              <w:pStyle w:val="ConsPlusNormal"/>
              <w:jc w:val="center"/>
            </w:pPr>
            <w:r>
              <w:t>164,90</w:t>
            </w:r>
          </w:p>
        </w:tc>
        <w:tc>
          <w:tcPr>
            <w:tcW w:w="1701" w:type="dxa"/>
          </w:tcPr>
          <w:p w14:paraId="0AAD4568" w14:textId="77777777" w:rsidR="00870054" w:rsidRDefault="00870054">
            <w:pPr>
              <w:pStyle w:val="ConsPlusNormal"/>
              <w:jc w:val="center"/>
            </w:pPr>
            <w:r>
              <w:t>164,90</w:t>
            </w:r>
          </w:p>
        </w:tc>
      </w:tr>
      <w:tr w:rsidR="00870054" w14:paraId="55630FCE" w14:textId="77777777">
        <w:tc>
          <w:tcPr>
            <w:tcW w:w="2835" w:type="dxa"/>
          </w:tcPr>
          <w:p w14:paraId="6F8B8F04" w14:textId="77777777" w:rsidR="00870054" w:rsidRDefault="00870054">
            <w:pPr>
              <w:pStyle w:val="ConsPlusNormal"/>
            </w:pPr>
            <w:r>
              <w:t>Осуществление переданных полномочий Российской Федерации в области охраны и использования охотничьих ресурсов</w:t>
            </w:r>
          </w:p>
        </w:tc>
        <w:tc>
          <w:tcPr>
            <w:tcW w:w="1757" w:type="dxa"/>
          </w:tcPr>
          <w:p w14:paraId="57FA90ED" w14:textId="77777777" w:rsidR="00870054" w:rsidRDefault="00870054">
            <w:pPr>
              <w:pStyle w:val="ConsPlusNormal"/>
              <w:jc w:val="center"/>
            </w:pPr>
            <w:r>
              <w:t>18 4 01 59700</w:t>
            </w:r>
          </w:p>
        </w:tc>
        <w:tc>
          <w:tcPr>
            <w:tcW w:w="680" w:type="dxa"/>
          </w:tcPr>
          <w:p w14:paraId="4296B355" w14:textId="77777777" w:rsidR="00870054" w:rsidRDefault="00870054">
            <w:pPr>
              <w:pStyle w:val="ConsPlusNormal"/>
              <w:jc w:val="center"/>
            </w:pPr>
            <w:r>
              <w:t>100</w:t>
            </w:r>
          </w:p>
        </w:tc>
        <w:tc>
          <w:tcPr>
            <w:tcW w:w="680" w:type="dxa"/>
          </w:tcPr>
          <w:p w14:paraId="2A6A988D" w14:textId="77777777" w:rsidR="00870054" w:rsidRDefault="00870054">
            <w:pPr>
              <w:pStyle w:val="ConsPlusNormal"/>
              <w:jc w:val="center"/>
            </w:pPr>
            <w:r>
              <w:t>06</w:t>
            </w:r>
          </w:p>
        </w:tc>
        <w:tc>
          <w:tcPr>
            <w:tcW w:w="680" w:type="dxa"/>
          </w:tcPr>
          <w:p w14:paraId="566B1670" w14:textId="77777777" w:rsidR="00870054" w:rsidRDefault="00870054">
            <w:pPr>
              <w:pStyle w:val="ConsPlusNormal"/>
              <w:jc w:val="center"/>
            </w:pPr>
            <w:r>
              <w:t>05</w:t>
            </w:r>
          </w:p>
        </w:tc>
        <w:tc>
          <w:tcPr>
            <w:tcW w:w="1701" w:type="dxa"/>
          </w:tcPr>
          <w:p w14:paraId="6548AFE3" w14:textId="77777777" w:rsidR="00870054" w:rsidRDefault="00870054">
            <w:pPr>
              <w:pStyle w:val="ConsPlusNormal"/>
              <w:jc w:val="center"/>
            </w:pPr>
            <w:r>
              <w:t>20247,30</w:t>
            </w:r>
          </w:p>
        </w:tc>
        <w:tc>
          <w:tcPr>
            <w:tcW w:w="1701" w:type="dxa"/>
          </w:tcPr>
          <w:p w14:paraId="30907234" w14:textId="77777777" w:rsidR="00870054" w:rsidRDefault="00870054">
            <w:pPr>
              <w:pStyle w:val="ConsPlusNormal"/>
              <w:jc w:val="center"/>
            </w:pPr>
            <w:r>
              <w:t>20971,40</w:t>
            </w:r>
          </w:p>
        </w:tc>
        <w:tc>
          <w:tcPr>
            <w:tcW w:w="1701" w:type="dxa"/>
          </w:tcPr>
          <w:p w14:paraId="307A0D75" w14:textId="77777777" w:rsidR="00870054" w:rsidRDefault="00870054">
            <w:pPr>
              <w:pStyle w:val="ConsPlusNormal"/>
              <w:jc w:val="center"/>
            </w:pPr>
            <w:r>
              <w:t>21735,40</w:t>
            </w:r>
          </w:p>
        </w:tc>
      </w:tr>
      <w:tr w:rsidR="00870054" w14:paraId="6C4DED6E" w14:textId="77777777">
        <w:tc>
          <w:tcPr>
            <w:tcW w:w="2835" w:type="dxa"/>
          </w:tcPr>
          <w:p w14:paraId="5462248E" w14:textId="77777777" w:rsidR="00870054" w:rsidRDefault="00870054">
            <w:pPr>
              <w:pStyle w:val="ConsPlusNormal"/>
            </w:pPr>
            <w:r>
              <w:t>Обеспечение охраны и контроля за использованием объектов животного мира, воспроизводство объектов животного мира</w:t>
            </w:r>
          </w:p>
        </w:tc>
        <w:tc>
          <w:tcPr>
            <w:tcW w:w="1757" w:type="dxa"/>
          </w:tcPr>
          <w:p w14:paraId="542149CE" w14:textId="77777777" w:rsidR="00870054" w:rsidRDefault="00870054">
            <w:pPr>
              <w:pStyle w:val="ConsPlusNormal"/>
              <w:jc w:val="center"/>
            </w:pPr>
            <w:r>
              <w:t>18 4 01 60310</w:t>
            </w:r>
          </w:p>
        </w:tc>
        <w:tc>
          <w:tcPr>
            <w:tcW w:w="680" w:type="dxa"/>
          </w:tcPr>
          <w:p w14:paraId="1C194518" w14:textId="77777777" w:rsidR="00870054" w:rsidRDefault="00870054">
            <w:pPr>
              <w:pStyle w:val="ConsPlusNormal"/>
              <w:jc w:val="center"/>
            </w:pPr>
            <w:r>
              <w:t>200</w:t>
            </w:r>
          </w:p>
        </w:tc>
        <w:tc>
          <w:tcPr>
            <w:tcW w:w="680" w:type="dxa"/>
          </w:tcPr>
          <w:p w14:paraId="107C7AB8" w14:textId="77777777" w:rsidR="00870054" w:rsidRDefault="00870054">
            <w:pPr>
              <w:pStyle w:val="ConsPlusNormal"/>
              <w:jc w:val="center"/>
            </w:pPr>
            <w:r>
              <w:t>06</w:t>
            </w:r>
          </w:p>
        </w:tc>
        <w:tc>
          <w:tcPr>
            <w:tcW w:w="680" w:type="dxa"/>
          </w:tcPr>
          <w:p w14:paraId="127CA5E2" w14:textId="77777777" w:rsidR="00870054" w:rsidRDefault="00870054">
            <w:pPr>
              <w:pStyle w:val="ConsPlusNormal"/>
              <w:jc w:val="center"/>
            </w:pPr>
            <w:r>
              <w:t>03</w:t>
            </w:r>
          </w:p>
        </w:tc>
        <w:tc>
          <w:tcPr>
            <w:tcW w:w="1701" w:type="dxa"/>
          </w:tcPr>
          <w:p w14:paraId="52F49C0D" w14:textId="77777777" w:rsidR="00870054" w:rsidRDefault="00870054">
            <w:pPr>
              <w:pStyle w:val="ConsPlusNormal"/>
              <w:jc w:val="center"/>
            </w:pPr>
            <w:r>
              <w:t>1930,00</w:t>
            </w:r>
          </w:p>
        </w:tc>
        <w:tc>
          <w:tcPr>
            <w:tcW w:w="1701" w:type="dxa"/>
          </w:tcPr>
          <w:p w14:paraId="0D138D78" w14:textId="77777777" w:rsidR="00870054" w:rsidRDefault="00870054">
            <w:pPr>
              <w:pStyle w:val="ConsPlusNormal"/>
              <w:jc w:val="center"/>
            </w:pPr>
            <w:r>
              <w:t>0,00</w:t>
            </w:r>
          </w:p>
        </w:tc>
        <w:tc>
          <w:tcPr>
            <w:tcW w:w="1701" w:type="dxa"/>
          </w:tcPr>
          <w:p w14:paraId="4226F9E7" w14:textId="77777777" w:rsidR="00870054" w:rsidRDefault="00870054">
            <w:pPr>
              <w:pStyle w:val="ConsPlusNormal"/>
              <w:jc w:val="center"/>
            </w:pPr>
            <w:r>
              <w:t>0,00</w:t>
            </w:r>
          </w:p>
        </w:tc>
      </w:tr>
      <w:tr w:rsidR="00870054" w14:paraId="525E139B" w14:textId="77777777">
        <w:tc>
          <w:tcPr>
            <w:tcW w:w="2835" w:type="dxa"/>
          </w:tcPr>
          <w:p w14:paraId="049A7EFD" w14:textId="77777777" w:rsidR="00870054" w:rsidRDefault="00870054">
            <w:pPr>
              <w:pStyle w:val="ConsPlusNormal"/>
            </w:pPr>
            <w:r>
              <w:lastRenderedPageBreak/>
              <w:t>Обеспечение охраны и контроля за использованием объектов животного мира, воспроизводство объектов животного мира</w:t>
            </w:r>
          </w:p>
        </w:tc>
        <w:tc>
          <w:tcPr>
            <w:tcW w:w="1757" w:type="dxa"/>
          </w:tcPr>
          <w:p w14:paraId="36066449" w14:textId="77777777" w:rsidR="00870054" w:rsidRDefault="00870054">
            <w:pPr>
              <w:pStyle w:val="ConsPlusNormal"/>
              <w:jc w:val="center"/>
            </w:pPr>
            <w:r>
              <w:t>18 4 01 60310</w:t>
            </w:r>
          </w:p>
        </w:tc>
        <w:tc>
          <w:tcPr>
            <w:tcW w:w="680" w:type="dxa"/>
          </w:tcPr>
          <w:p w14:paraId="2E421D16" w14:textId="77777777" w:rsidR="00870054" w:rsidRDefault="00870054">
            <w:pPr>
              <w:pStyle w:val="ConsPlusNormal"/>
              <w:jc w:val="center"/>
            </w:pPr>
            <w:r>
              <w:t>200</w:t>
            </w:r>
          </w:p>
        </w:tc>
        <w:tc>
          <w:tcPr>
            <w:tcW w:w="680" w:type="dxa"/>
          </w:tcPr>
          <w:p w14:paraId="3962A34B" w14:textId="77777777" w:rsidR="00870054" w:rsidRDefault="00870054">
            <w:pPr>
              <w:pStyle w:val="ConsPlusNormal"/>
              <w:jc w:val="center"/>
            </w:pPr>
            <w:r>
              <w:t>06</w:t>
            </w:r>
          </w:p>
        </w:tc>
        <w:tc>
          <w:tcPr>
            <w:tcW w:w="680" w:type="dxa"/>
          </w:tcPr>
          <w:p w14:paraId="181F46F8" w14:textId="77777777" w:rsidR="00870054" w:rsidRDefault="00870054">
            <w:pPr>
              <w:pStyle w:val="ConsPlusNormal"/>
              <w:jc w:val="center"/>
            </w:pPr>
            <w:r>
              <w:t>04</w:t>
            </w:r>
          </w:p>
        </w:tc>
        <w:tc>
          <w:tcPr>
            <w:tcW w:w="1701" w:type="dxa"/>
          </w:tcPr>
          <w:p w14:paraId="02F25FF4" w14:textId="77777777" w:rsidR="00870054" w:rsidRDefault="00870054">
            <w:pPr>
              <w:pStyle w:val="ConsPlusNormal"/>
              <w:jc w:val="center"/>
            </w:pPr>
            <w:r>
              <w:t>10850,00</w:t>
            </w:r>
          </w:p>
        </w:tc>
        <w:tc>
          <w:tcPr>
            <w:tcW w:w="1701" w:type="dxa"/>
          </w:tcPr>
          <w:p w14:paraId="2757CE89" w14:textId="77777777" w:rsidR="00870054" w:rsidRDefault="00870054">
            <w:pPr>
              <w:pStyle w:val="ConsPlusNormal"/>
              <w:jc w:val="center"/>
            </w:pPr>
            <w:r>
              <w:t>0,00</w:t>
            </w:r>
          </w:p>
        </w:tc>
        <w:tc>
          <w:tcPr>
            <w:tcW w:w="1701" w:type="dxa"/>
          </w:tcPr>
          <w:p w14:paraId="6E9B2EC4" w14:textId="77777777" w:rsidR="00870054" w:rsidRDefault="00870054">
            <w:pPr>
              <w:pStyle w:val="ConsPlusNormal"/>
              <w:jc w:val="center"/>
            </w:pPr>
            <w:r>
              <w:t>0,00</w:t>
            </w:r>
          </w:p>
        </w:tc>
      </w:tr>
      <w:tr w:rsidR="00870054" w14:paraId="162AA31A" w14:textId="77777777">
        <w:tc>
          <w:tcPr>
            <w:tcW w:w="2835" w:type="dxa"/>
          </w:tcPr>
          <w:p w14:paraId="7E230BA1" w14:textId="77777777" w:rsidR="00870054" w:rsidRDefault="00870054">
            <w:pPr>
              <w:pStyle w:val="ConsPlusNormal"/>
            </w:pPr>
            <w:r>
              <w:t>Комплекс процессных мероприятий "Развитие минерально-сырьевой базы Республики Дагестан"</w:t>
            </w:r>
          </w:p>
        </w:tc>
        <w:tc>
          <w:tcPr>
            <w:tcW w:w="1757" w:type="dxa"/>
          </w:tcPr>
          <w:p w14:paraId="21821607" w14:textId="77777777" w:rsidR="00870054" w:rsidRDefault="00870054">
            <w:pPr>
              <w:pStyle w:val="ConsPlusNormal"/>
              <w:jc w:val="center"/>
            </w:pPr>
            <w:r>
              <w:t>18 4 02</w:t>
            </w:r>
          </w:p>
        </w:tc>
        <w:tc>
          <w:tcPr>
            <w:tcW w:w="680" w:type="dxa"/>
          </w:tcPr>
          <w:p w14:paraId="1693CBCF" w14:textId="77777777" w:rsidR="00870054" w:rsidRDefault="00870054">
            <w:pPr>
              <w:pStyle w:val="ConsPlusNormal"/>
            </w:pPr>
          </w:p>
        </w:tc>
        <w:tc>
          <w:tcPr>
            <w:tcW w:w="680" w:type="dxa"/>
          </w:tcPr>
          <w:p w14:paraId="3EFE7FB1" w14:textId="77777777" w:rsidR="00870054" w:rsidRDefault="00870054">
            <w:pPr>
              <w:pStyle w:val="ConsPlusNormal"/>
            </w:pPr>
          </w:p>
        </w:tc>
        <w:tc>
          <w:tcPr>
            <w:tcW w:w="680" w:type="dxa"/>
          </w:tcPr>
          <w:p w14:paraId="44758BAF" w14:textId="77777777" w:rsidR="00870054" w:rsidRDefault="00870054">
            <w:pPr>
              <w:pStyle w:val="ConsPlusNormal"/>
            </w:pPr>
          </w:p>
        </w:tc>
        <w:tc>
          <w:tcPr>
            <w:tcW w:w="1701" w:type="dxa"/>
          </w:tcPr>
          <w:p w14:paraId="6C7C7F01" w14:textId="77777777" w:rsidR="00870054" w:rsidRDefault="00870054">
            <w:pPr>
              <w:pStyle w:val="ConsPlusNormal"/>
              <w:jc w:val="center"/>
            </w:pPr>
            <w:r>
              <w:t>2300,00</w:t>
            </w:r>
          </w:p>
        </w:tc>
        <w:tc>
          <w:tcPr>
            <w:tcW w:w="1701" w:type="dxa"/>
          </w:tcPr>
          <w:p w14:paraId="7F213FAC" w14:textId="77777777" w:rsidR="00870054" w:rsidRDefault="00870054">
            <w:pPr>
              <w:pStyle w:val="ConsPlusNormal"/>
              <w:jc w:val="center"/>
            </w:pPr>
            <w:r>
              <w:t>0,00</w:t>
            </w:r>
          </w:p>
        </w:tc>
        <w:tc>
          <w:tcPr>
            <w:tcW w:w="1701" w:type="dxa"/>
          </w:tcPr>
          <w:p w14:paraId="3994A27F" w14:textId="77777777" w:rsidR="00870054" w:rsidRDefault="00870054">
            <w:pPr>
              <w:pStyle w:val="ConsPlusNormal"/>
              <w:jc w:val="center"/>
            </w:pPr>
            <w:r>
              <w:t>0,00</w:t>
            </w:r>
          </w:p>
        </w:tc>
      </w:tr>
      <w:tr w:rsidR="00870054" w14:paraId="13DE2011" w14:textId="77777777">
        <w:tc>
          <w:tcPr>
            <w:tcW w:w="2835" w:type="dxa"/>
          </w:tcPr>
          <w:p w14:paraId="7CBFE26D" w14:textId="77777777" w:rsidR="00870054" w:rsidRDefault="00870054">
            <w:pPr>
              <w:pStyle w:val="ConsPlusNormal"/>
            </w:pPr>
            <w:r>
              <w:t>Рациональное использование, воспроизводство и поддержка сырьевой базы предприятий, обеспечивающих текущие потребности республики в ликвидных видах общераспространенных полезных ископаемых</w:t>
            </w:r>
          </w:p>
        </w:tc>
        <w:tc>
          <w:tcPr>
            <w:tcW w:w="1757" w:type="dxa"/>
          </w:tcPr>
          <w:p w14:paraId="685E6276" w14:textId="77777777" w:rsidR="00870054" w:rsidRDefault="00870054">
            <w:pPr>
              <w:pStyle w:val="ConsPlusNormal"/>
              <w:jc w:val="center"/>
            </w:pPr>
            <w:r>
              <w:t>18 4 02 60200</w:t>
            </w:r>
          </w:p>
        </w:tc>
        <w:tc>
          <w:tcPr>
            <w:tcW w:w="680" w:type="dxa"/>
          </w:tcPr>
          <w:p w14:paraId="07F4343E" w14:textId="77777777" w:rsidR="00870054" w:rsidRDefault="00870054">
            <w:pPr>
              <w:pStyle w:val="ConsPlusNormal"/>
              <w:jc w:val="center"/>
            </w:pPr>
            <w:r>
              <w:t>200</w:t>
            </w:r>
          </w:p>
        </w:tc>
        <w:tc>
          <w:tcPr>
            <w:tcW w:w="680" w:type="dxa"/>
          </w:tcPr>
          <w:p w14:paraId="3E84ED2A" w14:textId="77777777" w:rsidR="00870054" w:rsidRDefault="00870054">
            <w:pPr>
              <w:pStyle w:val="ConsPlusNormal"/>
              <w:jc w:val="center"/>
            </w:pPr>
            <w:r>
              <w:t>04</w:t>
            </w:r>
          </w:p>
        </w:tc>
        <w:tc>
          <w:tcPr>
            <w:tcW w:w="680" w:type="dxa"/>
          </w:tcPr>
          <w:p w14:paraId="0C8B3868" w14:textId="77777777" w:rsidR="00870054" w:rsidRDefault="00870054">
            <w:pPr>
              <w:pStyle w:val="ConsPlusNormal"/>
              <w:jc w:val="center"/>
            </w:pPr>
            <w:r>
              <w:t>04</w:t>
            </w:r>
          </w:p>
        </w:tc>
        <w:tc>
          <w:tcPr>
            <w:tcW w:w="1701" w:type="dxa"/>
          </w:tcPr>
          <w:p w14:paraId="53FFA095" w14:textId="77777777" w:rsidR="00870054" w:rsidRDefault="00870054">
            <w:pPr>
              <w:pStyle w:val="ConsPlusNormal"/>
              <w:jc w:val="center"/>
            </w:pPr>
            <w:r>
              <w:t>2300,00</w:t>
            </w:r>
          </w:p>
        </w:tc>
        <w:tc>
          <w:tcPr>
            <w:tcW w:w="1701" w:type="dxa"/>
          </w:tcPr>
          <w:p w14:paraId="10C053D1" w14:textId="77777777" w:rsidR="00870054" w:rsidRDefault="00870054">
            <w:pPr>
              <w:pStyle w:val="ConsPlusNormal"/>
              <w:jc w:val="center"/>
            </w:pPr>
            <w:r>
              <w:t>0,00</w:t>
            </w:r>
          </w:p>
        </w:tc>
        <w:tc>
          <w:tcPr>
            <w:tcW w:w="1701" w:type="dxa"/>
          </w:tcPr>
          <w:p w14:paraId="3D5C2AAE" w14:textId="77777777" w:rsidR="00870054" w:rsidRDefault="00870054">
            <w:pPr>
              <w:pStyle w:val="ConsPlusNormal"/>
              <w:jc w:val="center"/>
            </w:pPr>
            <w:r>
              <w:t>0,00</w:t>
            </w:r>
          </w:p>
        </w:tc>
      </w:tr>
      <w:tr w:rsidR="00870054" w14:paraId="7E2246F1" w14:textId="77777777">
        <w:tc>
          <w:tcPr>
            <w:tcW w:w="2835" w:type="dxa"/>
          </w:tcPr>
          <w:p w14:paraId="4B80F142" w14:textId="77777777" w:rsidR="00870054" w:rsidRDefault="00870054">
            <w:pPr>
              <w:pStyle w:val="ConsPlusNormal"/>
            </w:pPr>
            <w:r>
              <w:t>Комплекс процессных мероприятий "Экологическое образование и просвещение населения Республики Дагестан"</w:t>
            </w:r>
          </w:p>
        </w:tc>
        <w:tc>
          <w:tcPr>
            <w:tcW w:w="1757" w:type="dxa"/>
          </w:tcPr>
          <w:p w14:paraId="2CB45CF3" w14:textId="77777777" w:rsidR="00870054" w:rsidRDefault="00870054">
            <w:pPr>
              <w:pStyle w:val="ConsPlusNormal"/>
              <w:jc w:val="center"/>
            </w:pPr>
            <w:r>
              <w:t>18 4 03</w:t>
            </w:r>
          </w:p>
        </w:tc>
        <w:tc>
          <w:tcPr>
            <w:tcW w:w="680" w:type="dxa"/>
          </w:tcPr>
          <w:p w14:paraId="1E5EA64E" w14:textId="77777777" w:rsidR="00870054" w:rsidRDefault="00870054">
            <w:pPr>
              <w:pStyle w:val="ConsPlusNormal"/>
            </w:pPr>
          </w:p>
        </w:tc>
        <w:tc>
          <w:tcPr>
            <w:tcW w:w="680" w:type="dxa"/>
          </w:tcPr>
          <w:p w14:paraId="301EB183" w14:textId="77777777" w:rsidR="00870054" w:rsidRDefault="00870054">
            <w:pPr>
              <w:pStyle w:val="ConsPlusNormal"/>
            </w:pPr>
          </w:p>
        </w:tc>
        <w:tc>
          <w:tcPr>
            <w:tcW w:w="680" w:type="dxa"/>
          </w:tcPr>
          <w:p w14:paraId="248CCAC1" w14:textId="77777777" w:rsidR="00870054" w:rsidRDefault="00870054">
            <w:pPr>
              <w:pStyle w:val="ConsPlusNormal"/>
            </w:pPr>
          </w:p>
        </w:tc>
        <w:tc>
          <w:tcPr>
            <w:tcW w:w="1701" w:type="dxa"/>
          </w:tcPr>
          <w:p w14:paraId="484B11A0" w14:textId="77777777" w:rsidR="00870054" w:rsidRDefault="00870054">
            <w:pPr>
              <w:pStyle w:val="ConsPlusNormal"/>
              <w:jc w:val="center"/>
            </w:pPr>
            <w:r>
              <w:t>3000,00</w:t>
            </w:r>
          </w:p>
        </w:tc>
        <w:tc>
          <w:tcPr>
            <w:tcW w:w="1701" w:type="dxa"/>
          </w:tcPr>
          <w:p w14:paraId="02EFF3DB" w14:textId="77777777" w:rsidR="00870054" w:rsidRDefault="00870054">
            <w:pPr>
              <w:pStyle w:val="ConsPlusNormal"/>
              <w:jc w:val="center"/>
            </w:pPr>
            <w:r>
              <w:t>0,00</w:t>
            </w:r>
          </w:p>
        </w:tc>
        <w:tc>
          <w:tcPr>
            <w:tcW w:w="1701" w:type="dxa"/>
          </w:tcPr>
          <w:p w14:paraId="4A6ACC09" w14:textId="77777777" w:rsidR="00870054" w:rsidRDefault="00870054">
            <w:pPr>
              <w:pStyle w:val="ConsPlusNormal"/>
              <w:jc w:val="center"/>
            </w:pPr>
            <w:r>
              <w:t>0,00</w:t>
            </w:r>
          </w:p>
        </w:tc>
      </w:tr>
      <w:tr w:rsidR="00870054" w14:paraId="147DF0D5" w14:textId="77777777">
        <w:tc>
          <w:tcPr>
            <w:tcW w:w="2835" w:type="dxa"/>
          </w:tcPr>
          <w:p w14:paraId="04087BF2" w14:textId="77777777" w:rsidR="00870054" w:rsidRDefault="00870054">
            <w:pPr>
              <w:pStyle w:val="ConsPlusNormal"/>
            </w:pPr>
            <w:r>
              <w:t xml:space="preserve">Аналитическое и </w:t>
            </w:r>
            <w:r>
              <w:lastRenderedPageBreak/>
              <w:t>инструментальное сопровождение контрольных (надзорных) мероприятий</w:t>
            </w:r>
          </w:p>
        </w:tc>
        <w:tc>
          <w:tcPr>
            <w:tcW w:w="1757" w:type="dxa"/>
          </w:tcPr>
          <w:p w14:paraId="5487B812" w14:textId="77777777" w:rsidR="00870054" w:rsidRDefault="00870054">
            <w:pPr>
              <w:pStyle w:val="ConsPlusNormal"/>
              <w:jc w:val="center"/>
            </w:pPr>
            <w:r>
              <w:lastRenderedPageBreak/>
              <w:t>18 4 03 60303</w:t>
            </w:r>
          </w:p>
        </w:tc>
        <w:tc>
          <w:tcPr>
            <w:tcW w:w="680" w:type="dxa"/>
          </w:tcPr>
          <w:p w14:paraId="75AD7D7A" w14:textId="77777777" w:rsidR="00870054" w:rsidRDefault="00870054">
            <w:pPr>
              <w:pStyle w:val="ConsPlusNormal"/>
              <w:jc w:val="center"/>
            </w:pPr>
            <w:r>
              <w:t>200</w:t>
            </w:r>
          </w:p>
        </w:tc>
        <w:tc>
          <w:tcPr>
            <w:tcW w:w="680" w:type="dxa"/>
          </w:tcPr>
          <w:p w14:paraId="1BB3A397" w14:textId="77777777" w:rsidR="00870054" w:rsidRDefault="00870054">
            <w:pPr>
              <w:pStyle w:val="ConsPlusNormal"/>
              <w:jc w:val="center"/>
            </w:pPr>
            <w:r>
              <w:t>06</w:t>
            </w:r>
          </w:p>
        </w:tc>
        <w:tc>
          <w:tcPr>
            <w:tcW w:w="680" w:type="dxa"/>
          </w:tcPr>
          <w:p w14:paraId="55978B7B" w14:textId="77777777" w:rsidR="00870054" w:rsidRDefault="00870054">
            <w:pPr>
              <w:pStyle w:val="ConsPlusNormal"/>
              <w:jc w:val="center"/>
            </w:pPr>
            <w:r>
              <w:t>03</w:t>
            </w:r>
          </w:p>
        </w:tc>
        <w:tc>
          <w:tcPr>
            <w:tcW w:w="1701" w:type="dxa"/>
          </w:tcPr>
          <w:p w14:paraId="31CECD4B" w14:textId="77777777" w:rsidR="00870054" w:rsidRDefault="00870054">
            <w:pPr>
              <w:pStyle w:val="ConsPlusNormal"/>
              <w:jc w:val="center"/>
            </w:pPr>
            <w:r>
              <w:t>3000,00</w:t>
            </w:r>
          </w:p>
        </w:tc>
        <w:tc>
          <w:tcPr>
            <w:tcW w:w="1701" w:type="dxa"/>
          </w:tcPr>
          <w:p w14:paraId="65A68764" w14:textId="77777777" w:rsidR="00870054" w:rsidRDefault="00870054">
            <w:pPr>
              <w:pStyle w:val="ConsPlusNormal"/>
              <w:jc w:val="center"/>
            </w:pPr>
            <w:r>
              <w:t>0,00</w:t>
            </w:r>
          </w:p>
        </w:tc>
        <w:tc>
          <w:tcPr>
            <w:tcW w:w="1701" w:type="dxa"/>
          </w:tcPr>
          <w:p w14:paraId="40A4FCAB" w14:textId="77777777" w:rsidR="00870054" w:rsidRDefault="00870054">
            <w:pPr>
              <w:pStyle w:val="ConsPlusNormal"/>
              <w:jc w:val="center"/>
            </w:pPr>
            <w:r>
              <w:t>0,00</w:t>
            </w:r>
          </w:p>
        </w:tc>
      </w:tr>
      <w:tr w:rsidR="00870054" w14:paraId="3D6626DA" w14:textId="77777777">
        <w:tc>
          <w:tcPr>
            <w:tcW w:w="2835" w:type="dxa"/>
          </w:tcPr>
          <w:p w14:paraId="3E8CE482" w14:textId="77777777" w:rsidR="00870054" w:rsidRDefault="00870054">
            <w:pPr>
              <w:pStyle w:val="ConsPlusNormal"/>
            </w:pPr>
            <w:r>
              <w:t>Комплекс процессных мероприятий "Развитие водохозяйственного комплекса"</w:t>
            </w:r>
          </w:p>
        </w:tc>
        <w:tc>
          <w:tcPr>
            <w:tcW w:w="1757" w:type="dxa"/>
          </w:tcPr>
          <w:p w14:paraId="3E2733DB" w14:textId="77777777" w:rsidR="00870054" w:rsidRDefault="00870054">
            <w:pPr>
              <w:pStyle w:val="ConsPlusNormal"/>
              <w:jc w:val="center"/>
            </w:pPr>
            <w:r>
              <w:t>18 4 04</w:t>
            </w:r>
          </w:p>
        </w:tc>
        <w:tc>
          <w:tcPr>
            <w:tcW w:w="680" w:type="dxa"/>
          </w:tcPr>
          <w:p w14:paraId="00FD303B" w14:textId="77777777" w:rsidR="00870054" w:rsidRDefault="00870054">
            <w:pPr>
              <w:pStyle w:val="ConsPlusNormal"/>
            </w:pPr>
          </w:p>
        </w:tc>
        <w:tc>
          <w:tcPr>
            <w:tcW w:w="680" w:type="dxa"/>
          </w:tcPr>
          <w:p w14:paraId="0C2FE87B" w14:textId="77777777" w:rsidR="00870054" w:rsidRDefault="00870054">
            <w:pPr>
              <w:pStyle w:val="ConsPlusNormal"/>
            </w:pPr>
          </w:p>
        </w:tc>
        <w:tc>
          <w:tcPr>
            <w:tcW w:w="680" w:type="dxa"/>
          </w:tcPr>
          <w:p w14:paraId="24F66E22" w14:textId="77777777" w:rsidR="00870054" w:rsidRDefault="00870054">
            <w:pPr>
              <w:pStyle w:val="ConsPlusNormal"/>
            </w:pPr>
          </w:p>
        </w:tc>
        <w:tc>
          <w:tcPr>
            <w:tcW w:w="1701" w:type="dxa"/>
          </w:tcPr>
          <w:p w14:paraId="1CEBDD37" w14:textId="77777777" w:rsidR="00870054" w:rsidRDefault="00870054">
            <w:pPr>
              <w:pStyle w:val="ConsPlusNormal"/>
              <w:jc w:val="center"/>
            </w:pPr>
            <w:r>
              <w:t>264190,86</w:t>
            </w:r>
          </w:p>
        </w:tc>
        <w:tc>
          <w:tcPr>
            <w:tcW w:w="1701" w:type="dxa"/>
          </w:tcPr>
          <w:p w14:paraId="1F92546C" w14:textId="77777777" w:rsidR="00870054" w:rsidRDefault="00870054">
            <w:pPr>
              <w:pStyle w:val="ConsPlusNormal"/>
              <w:jc w:val="center"/>
            </w:pPr>
            <w:r>
              <w:t>62485,60</w:t>
            </w:r>
          </w:p>
        </w:tc>
        <w:tc>
          <w:tcPr>
            <w:tcW w:w="1701" w:type="dxa"/>
          </w:tcPr>
          <w:p w14:paraId="4BBD6F5D" w14:textId="77777777" w:rsidR="00870054" w:rsidRDefault="00870054">
            <w:pPr>
              <w:pStyle w:val="ConsPlusNormal"/>
              <w:jc w:val="center"/>
            </w:pPr>
            <w:r>
              <w:t>100371,15</w:t>
            </w:r>
          </w:p>
        </w:tc>
      </w:tr>
      <w:tr w:rsidR="00870054" w14:paraId="57758BF0" w14:textId="77777777">
        <w:tc>
          <w:tcPr>
            <w:tcW w:w="2835" w:type="dxa"/>
          </w:tcPr>
          <w:p w14:paraId="12ED561C" w14:textId="77777777" w:rsidR="00870054" w:rsidRDefault="00870054">
            <w:pPr>
              <w:pStyle w:val="ConsPlusNormal"/>
            </w:pPr>
            <w:r>
              <w:t>Осуществление отдельных полномочий в области водных отношений</w:t>
            </w:r>
          </w:p>
        </w:tc>
        <w:tc>
          <w:tcPr>
            <w:tcW w:w="1757" w:type="dxa"/>
          </w:tcPr>
          <w:p w14:paraId="360D2CA4" w14:textId="77777777" w:rsidR="00870054" w:rsidRDefault="00870054">
            <w:pPr>
              <w:pStyle w:val="ConsPlusNormal"/>
              <w:jc w:val="center"/>
            </w:pPr>
            <w:r>
              <w:t>18 4 04 51280</w:t>
            </w:r>
          </w:p>
        </w:tc>
        <w:tc>
          <w:tcPr>
            <w:tcW w:w="680" w:type="dxa"/>
          </w:tcPr>
          <w:p w14:paraId="32765975" w14:textId="77777777" w:rsidR="00870054" w:rsidRDefault="00870054">
            <w:pPr>
              <w:pStyle w:val="ConsPlusNormal"/>
              <w:jc w:val="center"/>
            </w:pPr>
            <w:r>
              <w:t>200</w:t>
            </w:r>
          </w:p>
        </w:tc>
        <w:tc>
          <w:tcPr>
            <w:tcW w:w="680" w:type="dxa"/>
          </w:tcPr>
          <w:p w14:paraId="0152BB18" w14:textId="77777777" w:rsidR="00870054" w:rsidRDefault="00870054">
            <w:pPr>
              <w:pStyle w:val="ConsPlusNormal"/>
              <w:jc w:val="center"/>
            </w:pPr>
            <w:r>
              <w:t>04</w:t>
            </w:r>
          </w:p>
        </w:tc>
        <w:tc>
          <w:tcPr>
            <w:tcW w:w="680" w:type="dxa"/>
          </w:tcPr>
          <w:p w14:paraId="5DE0362C" w14:textId="77777777" w:rsidR="00870054" w:rsidRDefault="00870054">
            <w:pPr>
              <w:pStyle w:val="ConsPlusNormal"/>
              <w:jc w:val="center"/>
            </w:pPr>
            <w:r>
              <w:t>06</w:t>
            </w:r>
          </w:p>
        </w:tc>
        <w:tc>
          <w:tcPr>
            <w:tcW w:w="1701" w:type="dxa"/>
          </w:tcPr>
          <w:p w14:paraId="7D8B2780" w14:textId="77777777" w:rsidR="00870054" w:rsidRDefault="00870054">
            <w:pPr>
              <w:pStyle w:val="ConsPlusNormal"/>
              <w:jc w:val="center"/>
            </w:pPr>
            <w:r>
              <w:t>67121,00</w:t>
            </w:r>
          </w:p>
        </w:tc>
        <w:tc>
          <w:tcPr>
            <w:tcW w:w="1701" w:type="dxa"/>
          </w:tcPr>
          <w:p w14:paraId="5E7745EB" w14:textId="77777777" w:rsidR="00870054" w:rsidRDefault="00870054">
            <w:pPr>
              <w:pStyle w:val="ConsPlusNormal"/>
              <w:jc w:val="center"/>
            </w:pPr>
            <w:r>
              <w:t>46525,60</w:t>
            </w:r>
          </w:p>
        </w:tc>
        <w:tc>
          <w:tcPr>
            <w:tcW w:w="1701" w:type="dxa"/>
          </w:tcPr>
          <w:p w14:paraId="20C24248" w14:textId="77777777" w:rsidR="00870054" w:rsidRDefault="00870054">
            <w:pPr>
              <w:pStyle w:val="ConsPlusNormal"/>
              <w:jc w:val="center"/>
            </w:pPr>
            <w:r>
              <w:t>29725,40</w:t>
            </w:r>
          </w:p>
        </w:tc>
      </w:tr>
      <w:tr w:rsidR="00870054" w14:paraId="7F4152A2" w14:textId="77777777">
        <w:tc>
          <w:tcPr>
            <w:tcW w:w="2835" w:type="dxa"/>
          </w:tcPr>
          <w:p w14:paraId="5386507A" w14:textId="77777777" w:rsidR="00870054" w:rsidRDefault="00870054">
            <w:pPr>
              <w:pStyle w:val="ConsPlusNormal"/>
            </w:pPr>
            <w:r>
              <w:t>Обеспечение защиты населения и объектов экономики от негативного воздействия вод, восстановление и экологическая реабилитация водных объектов</w:t>
            </w:r>
          </w:p>
        </w:tc>
        <w:tc>
          <w:tcPr>
            <w:tcW w:w="1757" w:type="dxa"/>
          </w:tcPr>
          <w:p w14:paraId="62CA2D70" w14:textId="77777777" w:rsidR="00870054" w:rsidRDefault="00870054">
            <w:pPr>
              <w:pStyle w:val="ConsPlusNormal"/>
              <w:jc w:val="center"/>
            </w:pPr>
            <w:r>
              <w:t>18 4 04 60630</w:t>
            </w:r>
          </w:p>
        </w:tc>
        <w:tc>
          <w:tcPr>
            <w:tcW w:w="680" w:type="dxa"/>
          </w:tcPr>
          <w:p w14:paraId="013E08B8" w14:textId="77777777" w:rsidR="00870054" w:rsidRDefault="00870054">
            <w:pPr>
              <w:pStyle w:val="ConsPlusNormal"/>
              <w:jc w:val="center"/>
            </w:pPr>
            <w:r>
              <w:t>200</w:t>
            </w:r>
          </w:p>
        </w:tc>
        <w:tc>
          <w:tcPr>
            <w:tcW w:w="680" w:type="dxa"/>
          </w:tcPr>
          <w:p w14:paraId="43E124F4" w14:textId="77777777" w:rsidR="00870054" w:rsidRDefault="00870054">
            <w:pPr>
              <w:pStyle w:val="ConsPlusNormal"/>
              <w:jc w:val="center"/>
            </w:pPr>
            <w:r>
              <w:t>04</w:t>
            </w:r>
          </w:p>
        </w:tc>
        <w:tc>
          <w:tcPr>
            <w:tcW w:w="680" w:type="dxa"/>
          </w:tcPr>
          <w:p w14:paraId="2F5381A1" w14:textId="77777777" w:rsidR="00870054" w:rsidRDefault="00870054">
            <w:pPr>
              <w:pStyle w:val="ConsPlusNormal"/>
              <w:jc w:val="center"/>
            </w:pPr>
            <w:r>
              <w:t>06</w:t>
            </w:r>
          </w:p>
        </w:tc>
        <w:tc>
          <w:tcPr>
            <w:tcW w:w="1701" w:type="dxa"/>
          </w:tcPr>
          <w:p w14:paraId="31A0CC64" w14:textId="77777777" w:rsidR="00870054" w:rsidRDefault="00870054">
            <w:pPr>
              <w:pStyle w:val="ConsPlusNormal"/>
              <w:jc w:val="center"/>
            </w:pPr>
            <w:r>
              <w:t>107921,54</w:t>
            </w:r>
          </w:p>
        </w:tc>
        <w:tc>
          <w:tcPr>
            <w:tcW w:w="1701" w:type="dxa"/>
          </w:tcPr>
          <w:p w14:paraId="00CDD613" w14:textId="77777777" w:rsidR="00870054" w:rsidRDefault="00870054">
            <w:pPr>
              <w:pStyle w:val="ConsPlusNormal"/>
              <w:jc w:val="center"/>
            </w:pPr>
            <w:r>
              <w:t>15960,00</w:t>
            </w:r>
          </w:p>
        </w:tc>
        <w:tc>
          <w:tcPr>
            <w:tcW w:w="1701" w:type="dxa"/>
          </w:tcPr>
          <w:p w14:paraId="739A3DCA" w14:textId="77777777" w:rsidR="00870054" w:rsidRDefault="00870054">
            <w:pPr>
              <w:pStyle w:val="ConsPlusNormal"/>
              <w:jc w:val="center"/>
            </w:pPr>
            <w:r>
              <w:t>0,00</w:t>
            </w:r>
          </w:p>
        </w:tc>
      </w:tr>
      <w:tr w:rsidR="00870054" w14:paraId="63A6AA23" w14:textId="77777777">
        <w:tc>
          <w:tcPr>
            <w:tcW w:w="2835" w:type="dxa"/>
          </w:tcPr>
          <w:p w14:paraId="080C1DF2" w14:textId="77777777" w:rsidR="00870054" w:rsidRDefault="00870054">
            <w:pPr>
              <w:pStyle w:val="ConsPlusNormal"/>
            </w:pPr>
            <w:r>
              <w:t>Мероприятия в области использования и охраны водных объектов</w:t>
            </w:r>
          </w:p>
        </w:tc>
        <w:tc>
          <w:tcPr>
            <w:tcW w:w="1757" w:type="dxa"/>
          </w:tcPr>
          <w:p w14:paraId="53E58196" w14:textId="77777777" w:rsidR="00870054" w:rsidRDefault="00870054">
            <w:pPr>
              <w:pStyle w:val="ConsPlusNormal"/>
              <w:jc w:val="center"/>
            </w:pPr>
            <w:r>
              <w:t>18 4 04 R0650</w:t>
            </w:r>
          </w:p>
        </w:tc>
        <w:tc>
          <w:tcPr>
            <w:tcW w:w="680" w:type="dxa"/>
          </w:tcPr>
          <w:p w14:paraId="26A94BEF" w14:textId="77777777" w:rsidR="00870054" w:rsidRDefault="00870054">
            <w:pPr>
              <w:pStyle w:val="ConsPlusNormal"/>
              <w:jc w:val="center"/>
            </w:pPr>
            <w:r>
              <w:t>200</w:t>
            </w:r>
          </w:p>
        </w:tc>
        <w:tc>
          <w:tcPr>
            <w:tcW w:w="680" w:type="dxa"/>
          </w:tcPr>
          <w:p w14:paraId="47D2CDA4" w14:textId="77777777" w:rsidR="00870054" w:rsidRDefault="00870054">
            <w:pPr>
              <w:pStyle w:val="ConsPlusNormal"/>
              <w:jc w:val="center"/>
            </w:pPr>
            <w:r>
              <w:t>04</w:t>
            </w:r>
          </w:p>
        </w:tc>
        <w:tc>
          <w:tcPr>
            <w:tcW w:w="680" w:type="dxa"/>
          </w:tcPr>
          <w:p w14:paraId="7D27E0CB" w14:textId="77777777" w:rsidR="00870054" w:rsidRDefault="00870054">
            <w:pPr>
              <w:pStyle w:val="ConsPlusNormal"/>
              <w:jc w:val="center"/>
            </w:pPr>
            <w:r>
              <w:t>06</w:t>
            </w:r>
          </w:p>
        </w:tc>
        <w:tc>
          <w:tcPr>
            <w:tcW w:w="1701" w:type="dxa"/>
          </w:tcPr>
          <w:p w14:paraId="7DE7D23D" w14:textId="77777777" w:rsidR="00870054" w:rsidRDefault="00870054">
            <w:pPr>
              <w:pStyle w:val="ConsPlusNormal"/>
              <w:jc w:val="center"/>
            </w:pPr>
            <w:r>
              <w:t>89148,32</w:t>
            </w:r>
          </w:p>
        </w:tc>
        <w:tc>
          <w:tcPr>
            <w:tcW w:w="1701" w:type="dxa"/>
          </w:tcPr>
          <w:p w14:paraId="41797029" w14:textId="77777777" w:rsidR="00870054" w:rsidRDefault="00870054">
            <w:pPr>
              <w:pStyle w:val="ConsPlusNormal"/>
              <w:jc w:val="center"/>
            </w:pPr>
            <w:r>
              <w:t>0,00</w:t>
            </w:r>
          </w:p>
        </w:tc>
        <w:tc>
          <w:tcPr>
            <w:tcW w:w="1701" w:type="dxa"/>
          </w:tcPr>
          <w:p w14:paraId="6AD0B46D" w14:textId="77777777" w:rsidR="00870054" w:rsidRDefault="00870054">
            <w:pPr>
              <w:pStyle w:val="ConsPlusNormal"/>
              <w:jc w:val="center"/>
            </w:pPr>
            <w:r>
              <w:t>70645,75</w:t>
            </w:r>
          </w:p>
        </w:tc>
      </w:tr>
      <w:tr w:rsidR="00870054" w14:paraId="39AFA202" w14:textId="77777777">
        <w:tc>
          <w:tcPr>
            <w:tcW w:w="2835" w:type="dxa"/>
          </w:tcPr>
          <w:p w14:paraId="0BD9FA54" w14:textId="77777777" w:rsidR="00870054" w:rsidRDefault="00870054">
            <w:pPr>
              <w:pStyle w:val="ConsPlusNormal"/>
            </w:pPr>
            <w:r>
              <w:t xml:space="preserve">Комплекс процессных мероприятий "Обеспечение деятельности аппарата и </w:t>
            </w:r>
            <w:r>
              <w:lastRenderedPageBreak/>
              <w:t>подведомственных учреждений"</w:t>
            </w:r>
          </w:p>
        </w:tc>
        <w:tc>
          <w:tcPr>
            <w:tcW w:w="1757" w:type="dxa"/>
          </w:tcPr>
          <w:p w14:paraId="4465146C" w14:textId="77777777" w:rsidR="00870054" w:rsidRDefault="00870054">
            <w:pPr>
              <w:pStyle w:val="ConsPlusNormal"/>
              <w:jc w:val="center"/>
            </w:pPr>
            <w:r>
              <w:lastRenderedPageBreak/>
              <w:t>18 4 05</w:t>
            </w:r>
          </w:p>
        </w:tc>
        <w:tc>
          <w:tcPr>
            <w:tcW w:w="680" w:type="dxa"/>
          </w:tcPr>
          <w:p w14:paraId="74CD5E01" w14:textId="77777777" w:rsidR="00870054" w:rsidRDefault="00870054">
            <w:pPr>
              <w:pStyle w:val="ConsPlusNormal"/>
            </w:pPr>
          </w:p>
        </w:tc>
        <w:tc>
          <w:tcPr>
            <w:tcW w:w="680" w:type="dxa"/>
          </w:tcPr>
          <w:p w14:paraId="059C465A" w14:textId="77777777" w:rsidR="00870054" w:rsidRDefault="00870054">
            <w:pPr>
              <w:pStyle w:val="ConsPlusNormal"/>
            </w:pPr>
          </w:p>
        </w:tc>
        <w:tc>
          <w:tcPr>
            <w:tcW w:w="680" w:type="dxa"/>
          </w:tcPr>
          <w:p w14:paraId="57439315" w14:textId="77777777" w:rsidR="00870054" w:rsidRDefault="00870054">
            <w:pPr>
              <w:pStyle w:val="ConsPlusNormal"/>
            </w:pPr>
          </w:p>
        </w:tc>
        <w:tc>
          <w:tcPr>
            <w:tcW w:w="1701" w:type="dxa"/>
          </w:tcPr>
          <w:p w14:paraId="566E62CC" w14:textId="77777777" w:rsidR="00870054" w:rsidRDefault="00870054">
            <w:pPr>
              <w:pStyle w:val="ConsPlusNormal"/>
              <w:jc w:val="center"/>
            </w:pPr>
            <w:r>
              <w:t>299020,69</w:t>
            </w:r>
          </w:p>
        </w:tc>
        <w:tc>
          <w:tcPr>
            <w:tcW w:w="1701" w:type="dxa"/>
          </w:tcPr>
          <w:p w14:paraId="63D1019A" w14:textId="77777777" w:rsidR="00870054" w:rsidRDefault="00870054">
            <w:pPr>
              <w:pStyle w:val="ConsPlusNormal"/>
              <w:jc w:val="center"/>
            </w:pPr>
            <w:r>
              <w:t>287166,49</w:t>
            </w:r>
          </w:p>
        </w:tc>
        <w:tc>
          <w:tcPr>
            <w:tcW w:w="1701" w:type="dxa"/>
          </w:tcPr>
          <w:p w14:paraId="64375473" w14:textId="77777777" w:rsidR="00870054" w:rsidRDefault="00870054">
            <w:pPr>
              <w:pStyle w:val="ConsPlusNormal"/>
              <w:jc w:val="center"/>
            </w:pPr>
            <w:r>
              <w:t>287166,49</w:t>
            </w:r>
          </w:p>
        </w:tc>
      </w:tr>
      <w:tr w:rsidR="00870054" w14:paraId="38CC05F6" w14:textId="77777777">
        <w:tc>
          <w:tcPr>
            <w:tcW w:w="2835" w:type="dxa"/>
          </w:tcPr>
          <w:p w14:paraId="21E70597" w14:textId="77777777" w:rsidR="00870054" w:rsidRDefault="00870054">
            <w:pPr>
              <w:pStyle w:val="ConsPlusNormal"/>
            </w:pPr>
            <w:r>
              <w:t>Финансовое обеспечение функций ГБУ РД "Дирекция ООПТ, охраны животного мира и водных биоресурсов"</w:t>
            </w:r>
          </w:p>
        </w:tc>
        <w:tc>
          <w:tcPr>
            <w:tcW w:w="1757" w:type="dxa"/>
          </w:tcPr>
          <w:p w14:paraId="36CE23AF" w14:textId="77777777" w:rsidR="00870054" w:rsidRDefault="00870054">
            <w:pPr>
              <w:pStyle w:val="ConsPlusNormal"/>
              <w:jc w:val="center"/>
            </w:pPr>
            <w:r>
              <w:t>18 4 05 0059J</w:t>
            </w:r>
          </w:p>
        </w:tc>
        <w:tc>
          <w:tcPr>
            <w:tcW w:w="680" w:type="dxa"/>
          </w:tcPr>
          <w:p w14:paraId="1D3BC266" w14:textId="77777777" w:rsidR="00870054" w:rsidRDefault="00870054">
            <w:pPr>
              <w:pStyle w:val="ConsPlusNormal"/>
              <w:jc w:val="center"/>
            </w:pPr>
            <w:r>
              <w:t>600</w:t>
            </w:r>
          </w:p>
        </w:tc>
        <w:tc>
          <w:tcPr>
            <w:tcW w:w="680" w:type="dxa"/>
          </w:tcPr>
          <w:p w14:paraId="189D8405" w14:textId="77777777" w:rsidR="00870054" w:rsidRDefault="00870054">
            <w:pPr>
              <w:pStyle w:val="ConsPlusNormal"/>
              <w:jc w:val="center"/>
            </w:pPr>
            <w:r>
              <w:t>06</w:t>
            </w:r>
          </w:p>
        </w:tc>
        <w:tc>
          <w:tcPr>
            <w:tcW w:w="680" w:type="dxa"/>
          </w:tcPr>
          <w:p w14:paraId="6DDE79CC" w14:textId="77777777" w:rsidR="00870054" w:rsidRDefault="00870054">
            <w:pPr>
              <w:pStyle w:val="ConsPlusNormal"/>
              <w:jc w:val="center"/>
            </w:pPr>
            <w:r>
              <w:t>03</w:t>
            </w:r>
          </w:p>
        </w:tc>
        <w:tc>
          <w:tcPr>
            <w:tcW w:w="1701" w:type="dxa"/>
          </w:tcPr>
          <w:p w14:paraId="0AF379FA" w14:textId="77777777" w:rsidR="00870054" w:rsidRDefault="00870054">
            <w:pPr>
              <w:pStyle w:val="ConsPlusNormal"/>
              <w:jc w:val="center"/>
            </w:pPr>
            <w:r>
              <w:t>53296,20</w:t>
            </w:r>
          </w:p>
        </w:tc>
        <w:tc>
          <w:tcPr>
            <w:tcW w:w="1701" w:type="dxa"/>
          </w:tcPr>
          <w:p w14:paraId="399B30D4" w14:textId="77777777" w:rsidR="00870054" w:rsidRDefault="00870054">
            <w:pPr>
              <w:pStyle w:val="ConsPlusNormal"/>
              <w:jc w:val="center"/>
            </w:pPr>
            <w:r>
              <w:t>37448,62</w:t>
            </w:r>
          </w:p>
        </w:tc>
        <w:tc>
          <w:tcPr>
            <w:tcW w:w="1701" w:type="dxa"/>
          </w:tcPr>
          <w:p w14:paraId="11AD1A06" w14:textId="77777777" w:rsidR="00870054" w:rsidRDefault="00870054">
            <w:pPr>
              <w:pStyle w:val="ConsPlusNormal"/>
              <w:jc w:val="center"/>
            </w:pPr>
            <w:r>
              <w:t>37448,62</w:t>
            </w:r>
          </w:p>
        </w:tc>
      </w:tr>
      <w:tr w:rsidR="00870054" w14:paraId="11A311A7" w14:textId="77777777">
        <w:tc>
          <w:tcPr>
            <w:tcW w:w="2835" w:type="dxa"/>
          </w:tcPr>
          <w:p w14:paraId="060D8789" w14:textId="77777777" w:rsidR="00870054" w:rsidRDefault="00870054">
            <w:pPr>
              <w:pStyle w:val="ConsPlusNormal"/>
            </w:pPr>
            <w:r>
              <w:t>Финансовое обеспечение функций ГКУ РД "Дагводсервис"</w:t>
            </w:r>
          </w:p>
        </w:tc>
        <w:tc>
          <w:tcPr>
            <w:tcW w:w="1757" w:type="dxa"/>
          </w:tcPr>
          <w:p w14:paraId="50154C17" w14:textId="77777777" w:rsidR="00870054" w:rsidRDefault="00870054">
            <w:pPr>
              <w:pStyle w:val="ConsPlusNormal"/>
              <w:jc w:val="center"/>
            </w:pPr>
            <w:r>
              <w:t>18 4 05 0059Ж</w:t>
            </w:r>
          </w:p>
        </w:tc>
        <w:tc>
          <w:tcPr>
            <w:tcW w:w="680" w:type="dxa"/>
          </w:tcPr>
          <w:p w14:paraId="5C14E678" w14:textId="77777777" w:rsidR="00870054" w:rsidRDefault="00870054">
            <w:pPr>
              <w:pStyle w:val="ConsPlusNormal"/>
              <w:jc w:val="center"/>
            </w:pPr>
            <w:r>
              <w:t>100</w:t>
            </w:r>
          </w:p>
        </w:tc>
        <w:tc>
          <w:tcPr>
            <w:tcW w:w="680" w:type="dxa"/>
          </w:tcPr>
          <w:p w14:paraId="28DA7AD0" w14:textId="77777777" w:rsidR="00870054" w:rsidRDefault="00870054">
            <w:pPr>
              <w:pStyle w:val="ConsPlusNormal"/>
              <w:jc w:val="center"/>
            </w:pPr>
            <w:r>
              <w:t>04</w:t>
            </w:r>
          </w:p>
        </w:tc>
        <w:tc>
          <w:tcPr>
            <w:tcW w:w="680" w:type="dxa"/>
          </w:tcPr>
          <w:p w14:paraId="60A642A5" w14:textId="77777777" w:rsidR="00870054" w:rsidRDefault="00870054">
            <w:pPr>
              <w:pStyle w:val="ConsPlusNormal"/>
              <w:jc w:val="center"/>
            </w:pPr>
            <w:r>
              <w:t>06</w:t>
            </w:r>
          </w:p>
        </w:tc>
        <w:tc>
          <w:tcPr>
            <w:tcW w:w="1701" w:type="dxa"/>
          </w:tcPr>
          <w:p w14:paraId="65579FE9" w14:textId="77777777" w:rsidR="00870054" w:rsidRDefault="00870054">
            <w:pPr>
              <w:pStyle w:val="ConsPlusNormal"/>
              <w:jc w:val="center"/>
            </w:pPr>
            <w:r>
              <w:t>27011,15</w:t>
            </w:r>
          </w:p>
        </w:tc>
        <w:tc>
          <w:tcPr>
            <w:tcW w:w="1701" w:type="dxa"/>
          </w:tcPr>
          <w:p w14:paraId="6D9EA407" w14:textId="77777777" w:rsidR="00870054" w:rsidRDefault="00870054">
            <w:pPr>
              <w:pStyle w:val="ConsPlusNormal"/>
              <w:jc w:val="center"/>
            </w:pPr>
            <w:r>
              <w:t>24388,27</w:t>
            </w:r>
          </w:p>
        </w:tc>
        <w:tc>
          <w:tcPr>
            <w:tcW w:w="1701" w:type="dxa"/>
          </w:tcPr>
          <w:p w14:paraId="7A07A071" w14:textId="77777777" w:rsidR="00870054" w:rsidRDefault="00870054">
            <w:pPr>
              <w:pStyle w:val="ConsPlusNormal"/>
              <w:jc w:val="center"/>
            </w:pPr>
            <w:r>
              <w:t>24388,27</w:t>
            </w:r>
          </w:p>
        </w:tc>
      </w:tr>
      <w:tr w:rsidR="00870054" w14:paraId="037AC2A0" w14:textId="77777777">
        <w:tc>
          <w:tcPr>
            <w:tcW w:w="2835" w:type="dxa"/>
          </w:tcPr>
          <w:p w14:paraId="37E8FE39" w14:textId="77777777" w:rsidR="00870054" w:rsidRDefault="00870054">
            <w:pPr>
              <w:pStyle w:val="ConsPlusNormal"/>
            </w:pPr>
            <w:r>
              <w:t>Финансовое обеспечение функций ГКУ РД "Дагводсервис"</w:t>
            </w:r>
          </w:p>
        </w:tc>
        <w:tc>
          <w:tcPr>
            <w:tcW w:w="1757" w:type="dxa"/>
          </w:tcPr>
          <w:p w14:paraId="006DA049" w14:textId="77777777" w:rsidR="00870054" w:rsidRDefault="00870054">
            <w:pPr>
              <w:pStyle w:val="ConsPlusNormal"/>
              <w:jc w:val="center"/>
            </w:pPr>
            <w:r>
              <w:t>18 4 05 0059Ж</w:t>
            </w:r>
          </w:p>
        </w:tc>
        <w:tc>
          <w:tcPr>
            <w:tcW w:w="680" w:type="dxa"/>
          </w:tcPr>
          <w:p w14:paraId="08AAC041" w14:textId="77777777" w:rsidR="00870054" w:rsidRDefault="00870054">
            <w:pPr>
              <w:pStyle w:val="ConsPlusNormal"/>
              <w:jc w:val="center"/>
            </w:pPr>
            <w:r>
              <w:t>200</w:t>
            </w:r>
          </w:p>
        </w:tc>
        <w:tc>
          <w:tcPr>
            <w:tcW w:w="680" w:type="dxa"/>
          </w:tcPr>
          <w:p w14:paraId="199E25C7" w14:textId="77777777" w:rsidR="00870054" w:rsidRDefault="00870054">
            <w:pPr>
              <w:pStyle w:val="ConsPlusNormal"/>
              <w:jc w:val="center"/>
            </w:pPr>
            <w:r>
              <w:t>04</w:t>
            </w:r>
          </w:p>
        </w:tc>
        <w:tc>
          <w:tcPr>
            <w:tcW w:w="680" w:type="dxa"/>
          </w:tcPr>
          <w:p w14:paraId="631C100E" w14:textId="77777777" w:rsidR="00870054" w:rsidRDefault="00870054">
            <w:pPr>
              <w:pStyle w:val="ConsPlusNormal"/>
              <w:jc w:val="center"/>
            </w:pPr>
            <w:r>
              <w:t>06</w:t>
            </w:r>
          </w:p>
        </w:tc>
        <w:tc>
          <w:tcPr>
            <w:tcW w:w="1701" w:type="dxa"/>
          </w:tcPr>
          <w:p w14:paraId="46A0D997" w14:textId="77777777" w:rsidR="00870054" w:rsidRDefault="00870054">
            <w:pPr>
              <w:pStyle w:val="ConsPlusNormal"/>
              <w:jc w:val="center"/>
            </w:pPr>
            <w:r>
              <w:t>3250,00</w:t>
            </w:r>
          </w:p>
        </w:tc>
        <w:tc>
          <w:tcPr>
            <w:tcW w:w="1701" w:type="dxa"/>
          </w:tcPr>
          <w:p w14:paraId="23C8589D" w14:textId="77777777" w:rsidR="00870054" w:rsidRDefault="00870054">
            <w:pPr>
              <w:pStyle w:val="ConsPlusNormal"/>
              <w:jc w:val="center"/>
            </w:pPr>
            <w:r>
              <w:t>398,00</w:t>
            </w:r>
          </w:p>
        </w:tc>
        <w:tc>
          <w:tcPr>
            <w:tcW w:w="1701" w:type="dxa"/>
          </w:tcPr>
          <w:p w14:paraId="57FC41F2" w14:textId="77777777" w:rsidR="00870054" w:rsidRDefault="00870054">
            <w:pPr>
              <w:pStyle w:val="ConsPlusNormal"/>
              <w:jc w:val="center"/>
            </w:pPr>
            <w:r>
              <w:t>398,00</w:t>
            </w:r>
          </w:p>
        </w:tc>
      </w:tr>
      <w:tr w:rsidR="00870054" w14:paraId="7802411C" w14:textId="77777777">
        <w:tc>
          <w:tcPr>
            <w:tcW w:w="2835" w:type="dxa"/>
          </w:tcPr>
          <w:p w14:paraId="17892235" w14:textId="77777777" w:rsidR="00870054" w:rsidRDefault="00870054">
            <w:pPr>
              <w:pStyle w:val="ConsPlusNormal"/>
            </w:pPr>
            <w:r>
              <w:t>Финансовое обеспечение функций ГКУ РД "Дагводсервис"</w:t>
            </w:r>
          </w:p>
        </w:tc>
        <w:tc>
          <w:tcPr>
            <w:tcW w:w="1757" w:type="dxa"/>
          </w:tcPr>
          <w:p w14:paraId="02F219EF" w14:textId="77777777" w:rsidR="00870054" w:rsidRDefault="00870054">
            <w:pPr>
              <w:pStyle w:val="ConsPlusNormal"/>
              <w:jc w:val="center"/>
            </w:pPr>
            <w:r>
              <w:t>18 4 05 0059Ж</w:t>
            </w:r>
          </w:p>
        </w:tc>
        <w:tc>
          <w:tcPr>
            <w:tcW w:w="680" w:type="dxa"/>
          </w:tcPr>
          <w:p w14:paraId="1CD98EAA" w14:textId="77777777" w:rsidR="00870054" w:rsidRDefault="00870054">
            <w:pPr>
              <w:pStyle w:val="ConsPlusNormal"/>
              <w:jc w:val="center"/>
            </w:pPr>
            <w:r>
              <w:t>800</w:t>
            </w:r>
          </w:p>
        </w:tc>
        <w:tc>
          <w:tcPr>
            <w:tcW w:w="680" w:type="dxa"/>
          </w:tcPr>
          <w:p w14:paraId="6142C302" w14:textId="77777777" w:rsidR="00870054" w:rsidRDefault="00870054">
            <w:pPr>
              <w:pStyle w:val="ConsPlusNormal"/>
              <w:jc w:val="center"/>
            </w:pPr>
            <w:r>
              <w:t>04</w:t>
            </w:r>
          </w:p>
        </w:tc>
        <w:tc>
          <w:tcPr>
            <w:tcW w:w="680" w:type="dxa"/>
          </w:tcPr>
          <w:p w14:paraId="59401DDC" w14:textId="77777777" w:rsidR="00870054" w:rsidRDefault="00870054">
            <w:pPr>
              <w:pStyle w:val="ConsPlusNormal"/>
              <w:jc w:val="center"/>
            </w:pPr>
            <w:r>
              <w:t>06</w:t>
            </w:r>
          </w:p>
        </w:tc>
        <w:tc>
          <w:tcPr>
            <w:tcW w:w="1701" w:type="dxa"/>
          </w:tcPr>
          <w:p w14:paraId="0BC65D9D" w14:textId="77777777" w:rsidR="00870054" w:rsidRDefault="00870054">
            <w:pPr>
              <w:pStyle w:val="ConsPlusNormal"/>
              <w:jc w:val="center"/>
            </w:pPr>
            <w:r>
              <w:t>8500,00</w:t>
            </w:r>
          </w:p>
        </w:tc>
        <w:tc>
          <w:tcPr>
            <w:tcW w:w="1701" w:type="dxa"/>
          </w:tcPr>
          <w:p w14:paraId="5401F799" w14:textId="77777777" w:rsidR="00870054" w:rsidRDefault="00870054">
            <w:pPr>
              <w:pStyle w:val="ConsPlusNormal"/>
              <w:jc w:val="center"/>
            </w:pPr>
            <w:r>
              <w:t>37676,10</w:t>
            </w:r>
          </w:p>
        </w:tc>
        <w:tc>
          <w:tcPr>
            <w:tcW w:w="1701" w:type="dxa"/>
          </w:tcPr>
          <w:p w14:paraId="6A847ED2" w14:textId="77777777" w:rsidR="00870054" w:rsidRDefault="00870054">
            <w:pPr>
              <w:pStyle w:val="ConsPlusNormal"/>
              <w:jc w:val="center"/>
            </w:pPr>
            <w:r>
              <w:t>37676,10</w:t>
            </w:r>
          </w:p>
        </w:tc>
      </w:tr>
      <w:tr w:rsidR="00870054" w14:paraId="58A19386" w14:textId="77777777">
        <w:tc>
          <w:tcPr>
            <w:tcW w:w="2835" w:type="dxa"/>
          </w:tcPr>
          <w:p w14:paraId="0988D4EC" w14:textId="77777777" w:rsidR="00870054" w:rsidRDefault="00870054">
            <w:pPr>
              <w:pStyle w:val="ConsPlusNormal"/>
            </w:pPr>
            <w:r>
              <w:t>Финансовое обеспечение функций ГБУ РД "Центр геологической информации, геолого-экологических изысканий и лабораторных измерений"</w:t>
            </w:r>
          </w:p>
        </w:tc>
        <w:tc>
          <w:tcPr>
            <w:tcW w:w="1757" w:type="dxa"/>
          </w:tcPr>
          <w:p w14:paraId="615D1E0D" w14:textId="77777777" w:rsidR="00870054" w:rsidRDefault="00870054">
            <w:pPr>
              <w:pStyle w:val="ConsPlusNormal"/>
              <w:jc w:val="center"/>
            </w:pPr>
            <w:r>
              <w:t>18 4 05 0059И</w:t>
            </w:r>
          </w:p>
        </w:tc>
        <w:tc>
          <w:tcPr>
            <w:tcW w:w="680" w:type="dxa"/>
          </w:tcPr>
          <w:p w14:paraId="4C56BB07" w14:textId="77777777" w:rsidR="00870054" w:rsidRDefault="00870054">
            <w:pPr>
              <w:pStyle w:val="ConsPlusNormal"/>
              <w:jc w:val="center"/>
            </w:pPr>
            <w:r>
              <w:t>600</w:t>
            </w:r>
          </w:p>
        </w:tc>
        <w:tc>
          <w:tcPr>
            <w:tcW w:w="680" w:type="dxa"/>
          </w:tcPr>
          <w:p w14:paraId="3651E15F" w14:textId="77777777" w:rsidR="00870054" w:rsidRDefault="00870054">
            <w:pPr>
              <w:pStyle w:val="ConsPlusNormal"/>
              <w:jc w:val="center"/>
            </w:pPr>
            <w:r>
              <w:t>06</w:t>
            </w:r>
          </w:p>
        </w:tc>
        <w:tc>
          <w:tcPr>
            <w:tcW w:w="680" w:type="dxa"/>
          </w:tcPr>
          <w:p w14:paraId="7E3FCD94" w14:textId="77777777" w:rsidR="00870054" w:rsidRDefault="00870054">
            <w:pPr>
              <w:pStyle w:val="ConsPlusNormal"/>
              <w:jc w:val="center"/>
            </w:pPr>
            <w:r>
              <w:t>03</w:t>
            </w:r>
          </w:p>
        </w:tc>
        <w:tc>
          <w:tcPr>
            <w:tcW w:w="1701" w:type="dxa"/>
          </w:tcPr>
          <w:p w14:paraId="70BE9F53" w14:textId="77777777" w:rsidR="00870054" w:rsidRDefault="00870054">
            <w:pPr>
              <w:pStyle w:val="ConsPlusNormal"/>
              <w:jc w:val="center"/>
            </w:pPr>
            <w:r>
              <w:t>9389,62</w:t>
            </w:r>
          </w:p>
        </w:tc>
        <w:tc>
          <w:tcPr>
            <w:tcW w:w="1701" w:type="dxa"/>
          </w:tcPr>
          <w:p w14:paraId="5BF31708" w14:textId="77777777" w:rsidR="00870054" w:rsidRDefault="00870054">
            <w:pPr>
              <w:pStyle w:val="ConsPlusNormal"/>
              <w:jc w:val="center"/>
            </w:pPr>
            <w:r>
              <w:t>8060,20</w:t>
            </w:r>
          </w:p>
        </w:tc>
        <w:tc>
          <w:tcPr>
            <w:tcW w:w="1701" w:type="dxa"/>
          </w:tcPr>
          <w:p w14:paraId="17C76CB1" w14:textId="77777777" w:rsidR="00870054" w:rsidRDefault="00870054">
            <w:pPr>
              <w:pStyle w:val="ConsPlusNormal"/>
              <w:jc w:val="center"/>
            </w:pPr>
            <w:r>
              <w:t>8060,20</w:t>
            </w:r>
          </w:p>
        </w:tc>
      </w:tr>
      <w:tr w:rsidR="00870054" w14:paraId="25D867C9" w14:textId="77777777">
        <w:tc>
          <w:tcPr>
            <w:tcW w:w="2835" w:type="dxa"/>
          </w:tcPr>
          <w:p w14:paraId="49A5519F" w14:textId="77777777" w:rsidR="00870054" w:rsidRDefault="00870054">
            <w:pPr>
              <w:pStyle w:val="ConsPlusNormal"/>
            </w:pPr>
            <w:r>
              <w:t xml:space="preserve">Финансовое обеспечение функций ГБУ РД "Дирекция природного </w:t>
            </w:r>
            <w:r>
              <w:lastRenderedPageBreak/>
              <w:t>парка "Верхний Гуниб"</w:t>
            </w:r>
          </w:p>
        </w:tc>
        <w:tc>
          <w:tcPr>
            <w:tcW w:w="1757" w:type="dxa"/>
          </w:tcPr>
          <w:p w14:paraId="663927B6" w14:textId="77777777" w:rsidR="00870054" w:rsidRDefault="00870054">
            <w:pPr>
              <w:pStyle w:val="ConsPlusNormal"/>
              <w:jc w:val="center"/>
            </w:pPr>
            <w:r>
              <w:lastRenderedPageBreak/>
              <w:t>18 4 05 0059К</w:t>
            </w:r>
          </w:p>
        </w:tc>
        <w:tc>
          <w:tcPr>
            <w:tcW w:w="680" w:type="dxa"/>
          </w:tcPr>
          <w:p w14:paraId="39B560FC" w14:textId="77777777" w:rsidR="00870054" w:rsidRDefault="00870054">
            <w:pPr>
              <w:pStyle w:val="ConsPlusNormal"/>
              <w:jc w:val="center"/>
            </w:pPr>
            <w:r>
              <w:t>600</w:t>
            </w:r>
          </w:p>
        </w:tc>
        <w:tc>
          <w:tcPr>
            <w:tcW w:w="680" w:type="dxa"/>
          </w:tcPr>
          <w:p w14:paraId="7E5684A7" w14:textId="77777777" w:rsidR="00870054" w:rsidRDefault="00870054">
            <w:pPr>
              <w:pStyle w:val="ConsPlusNormal"/>
              <w:jc w:val="center"/>
            </w:pPr>
            <w:r>
              <w:t>06</w:t>
            </w:r>
          </w:p>
        </w:tc>
        <w:tc>
          <w:tcPr>
            <w:tcW w:w="680" w:type="dxa"/>
          </w:tcPr>
          <w:p w14:paraId="582BE417" w14:textId="77777777" w:rsidR="00870054" w:rsidRDefault="00870054">
            <w:pPr>
              <w:pStyle w:val="ConsPlusNormal"/>
              <w:jc w:val="center"/>
            </w:pPr>
            <w:r>
              <w:t>03</w:t>
            </w:r>
          </w:p>
        </w:tc>
        <w:tc>
          <w:tcPr>
            <w:tcW w:w="1701" w:type="dxa"/>
          </w:tcPr>
          <w:p w14:paraId="26DA3613" w14:textId="77777777" w:rsidR="00870054" w:rsidRDefault="00870054">
            <w:pPr>
              <w:pStyle w:val="ConsPlusNormal"/>
              <w:jc w:val="center"/>
            </w:pPr>
            <w:r>
              <w:t>11246,00</w:t>
            </w:r>
          </w:p>
        </w:tc>
        <w:tc>
          <w:tcPr>
            <w:tcW w:w="1701" w:type="dxa"/>
          </w:tcPr>
          <w:p w14:paraId="1C594A13" w14:textId="77777777" w:rsidR="00870054" w:rsidRDefault="00870054">
            <w:pPr>
              <w:pStyle w:val="ConsPlusNormal"/>
              <w:jc w:val="center"/>
            </w:pPr>
            <w:r>
              <w:t>6896,60</w:t>
            </w:r>
          </w:p>
        </w:tc>
        <w:tc>
          <w:tcPr>
            <w:tcW w:w="1701" w:type="dxa"/>
          </w:tcPr>
          <w:p w14:paraId="287B8635" w14:textId="77777777" w:rsidR="00870054" w:rsidRDefault="00870054">
            <w:pPr>
              <w:pStyle w:val="ConsPlusNormal"/>
              <w:jc w:val="center"/>
            </w:pPr>
            <w:r>
              <w:t>6896,60</w:t>
            </w:r>
          </w:p>
        </w:tc>
      </w:tr>
      <w:tr w:rsidR="00870054" w14:paraId="2993B409" w14:textId="77777777">
        <w:tc>
          <w:tcPr>
            <w:tcW w:w="2835" w:type="dxa"/>
          </w:tcPr>
          <w:p w14:paraId="7A125D43" w14:textId="77777777" w:rsidR="00870054" w:rsidRDefault="00870054">
            <w:pPr>
              <w:pStyle w:val="ConsPlusNormal"/>
            </w:pPr>
            <w:r>
              <w:t>Финансовое обеспечение выполнения функций государственных органов</w:t>
            </w:r>
          </w:p>
        </w:tc>
        <w:tc>
          <w:tcPr>
            <w:tcW w:w="1757" w:type="dxa"/>
          </w:tcPr>
          <w:p w14:paraId="2D90CBFA" w14:textId="77777777" w:rsidR="00870054" w:rsidRDefault="00870054">
            <w:pPr>
              <w:pStyle w:val="ConsPlusNormal"/>
              <w:jc w:val="center"/>
            </w:pPr>
            <w:r>
              <w:t>18 4 05 20000</w:t>
            </w:r>
          </w:p>
        </w:tc>
        <w:tc>
          <w:tcPr>
            <w:tcW w:w="680" w:type="dxa"/>
          </w:tcPr>
          <w:p w14:paraId="26EDFA62" w14:textId="77777777" w:rsidR="00870054" w:rsidRDefault="00870054">
            <w:pPr>
              <w:pStyle w:val="ConsPlusNormal"/>
              <w:jc w:val="center"/>
            </w:pPr>
            <w:r>
              <w:t>100</w:t>
            </w:r>
          </w:p>
        </w:tc>
        <w:tc>
          <w:tcPr>
            <w:tcW w:w="680" w:type="dxa"/>
          </w:tcPr>
          <w:p w14:paraId="12AB3CCC" w14:textId="77777777" w:rsidR="00870054" w:rsidRDefault="00870054">
            <w:pPr>
              <w:pStyle w:val="ConsPlusNormal"/>
              <w:jc w:val="center"/>
            </w:pPr>
            <w:r>
              <w:t>06</w:t>
            </w:r>
          </w:p>
        </w:tc>
        <w:tc>
          <w:tcPr>
            <w:tcW w:w="680" w:type="dxa"/>
          </w:tcPr>
          <w:p w14:paraId="4E48249E" w14:textId="77777777" w:rsidR="00870054" w:rsidRDefault="00870054">
            <w:pPr>
              <w:pStyle w:val="ConsPlusNormal"/>
              <w:jc w:val="center"/>
            </w:pPr>
            <w:r>
              <w:t>05</w:t>
            </w:r>
          </w:p>
        </w:tc>
        <w:tc>
          <w:tcPr>
            <w:tcW w:w="1701" w:type="dxa"/>
          </w:tcPr>
          <w:p w14:paraId="40B19851" w14:textId="77777777" w:rsidR="00870054" w:rsidRDefault="00870054">
            <w:pPr>
              <w:pStyle w:val="ConsPlusNormal"/>
              <w:jc w:val="center"/>
            </w:pPr>
            <w:r>
              <w:t>162158,20</w:t>
            </w:r>
          </w:p>
        </w:tc>
        <w:tc>
          <w:tcPr>
            <w:tcW w:w="1701" w:type="dxa"/>
          </w:tcPr>
          <w:p w14:paraId="782D29DF" w14:textId="77777777" w:rsidR="00870054" w:rsidRDefault="00870054">
            <w:pPr>
              <w:pStyle w:val="ConsPlusNormal"/>
              <w:jc w:val="center"/>
            </w:pPr>
            <w:r>
              <w:t>157763,50</w:t>
            </w:r>
          </w:p>
        </w:tc>
        <w:tc>
          <w:tcPr>
            <w:tcW w:w="1701" w:type="dxa"/>
          </w:tcPr>
          <w:p w14:paraId="77AC5708" w14:textId="77777777" w:rsidR="00870054" w:rsidRDefault="00870054">
            <w:pPr>
              <w:pStyle w:val="ConsPlusNormal"/>
              <w:jc w:val="center"/>
            </w:pPr>
            <w:r>
              <w:t>157763,50</w:t>
            </w:r>
          </w:p>
        </w:tc>
      </w:tr>
      <w:tr w:rsidR="00870054" w14:paraId="46BDD8E8" w14:textId="77777777">
        <w:tc>
          <w:tcPr>
            <w:tcW w:w="2835" w:type="dxa"/>
          </w:tcPr>
          <w:p w14:paraId="226E86ED" w14:textId="77777777" w:rsidR="00870054" w:rsidRDefault="00870054">
            <w:pPr>
              <w:pStyle w:val="ConsPlusNormal"/>
            </w:pPr>
            <w:r>
              <w:t>Финансовое обеспечение выполнения функций государственных органов</w:t>
            </w:r>
          </w:p>
        </w:tc>
        <w:tc>
          <w:tcPr>
            <w:tcW w:w="1757" w:type="dxa"/>
          </w:tcPr>
          <w:p w14:paraId="053AFAC8" w14:textId="77777777" w:rsidR="00870054" w:rsidRDefault="00870054">
            <w:pPr>
              <w:pStyle w:val="ConsPlusNormal"/>
              <w:jc w:val="center"/>
            </w:pPr>
            <w:r>
              <w:t>18 4 05 20000</w:t>
            </w:r>
          </w:p>
        </w:tc>
        <w:tc>
          <w:tcPr>
            <w:tcW w:w="680" w:type="dxa"/>
          </w:tcPr>
          <w:p w14:paraId="42B3857A" w14:textId="77777777" w:rsidR="00870054" w:rsidRDefault="00870054">
            <w:pPr>
              <w:pStyle w:val="ConsPlusNormal"/>
              <w:jc w:val="center"/>
            </w:pPr>
            <w:r>
              <w:t>200</w:t>
            </w:r>
          </w:p>
        </w:tc>
        <w:tc>
          <w:tcPr>
            <w:tcW w:w="680" w:type="dxa"/>
          </w:tcPr>
          <w:p w14:paraId="7C146359" w14:textId="77777777" w:rsidR="00870054" w:rsidRDefault="00870054">
            <w:pPr>
              <w:pStyle w:val="ConsPlusNormal"/>
              <w:jc w:val="center"/>
            </w:pPr>
            <w:r>
              <w:t>06</w:t>
            </w:r>
          </w:p>
        </w:tc>
        <w:tc>
          <w:tcPr>
            <w:tcW w:w="680" w:type="dxa"/>
          </w:tcPr>
          <w:p w14:paraId="353438DB" w14:textId="77777777" w:rsidR="00870054" w:rsidRDefault="00870054">
            <w:pPr>
              <w:pStyle w:val="ConsPlusNormal"/>
              <w:jc w:val="center"/>
            </w:pPr>
            <w:r>
              <w:t>05</w:t>
            </w:r>
          </w:p>
        </w:tc>
        <w:tc>
          <w:tcPr>
            <w:tcW w:w="1701" w:type="dxa"/>
          </w:tcPr>
          <w:p w14:paraId="2F75F636" w14:textId="77777777" w:rsidR="00870054" w:rsidRDefault="00870054">
            <w:pPr>
              <w:pStyle w:val="ConsPlusNormal"/>
              <w:jc w:val="center"/>
            </w:pPr>
            <w:r>
              <w:t>23929,52</w:t>
            </w:r>
          </w:p>
        </w:tc>
        <w:tc>
          <w:tcPr>
            <w:tcW w:w="1701" w:type="dxa"/>
          </w:tcPr>
          <w:p w14:paraId="5B73487D" w14:textId="77777777" w:rsidR="00870054" w:rsidRDefault="00870054">
            <w:pPr>
              <w:pStyle w:val="ConsPlusNormal"/>
              <w:jc w:val="center"/>
            </w:pPr>
            <w:r>
              <w:t>14355,20</w:t>
            </w:r>
          </w:p>
        </w:tc>
        <w:tc>
          <w:tcPr>
            <w:tcW w:w="1701" w:type="dxa"/>
          </w:tcPr>
          <w:p w14:paraId="70B0B933" w14:textId="77777777" w:rsidR="00870054" w:rsidRDefault="00870054">
            <w:pPr>
              <w:pStyle w:val="ConsPlusNormal"/>
              <w:jc w:val="center"/>
            </w:pPr>
            <w:r>
              <w:t>14355,20</w:t>
            </w:r>
          </w:p>
        </w:tc>
      </w:tr>
      <w:tr w:rsidR="00870054" w14:paraId="28196411" w14:textId="77777777">
        <w:tc>
          <w:tcPr>
            <w:tcW w:w="2835" w:type="dxa"/>
          </w:tcPr>
          <w:p w14:paraId="7C370E06" w14:textId="77777777" w:rsidR="00870054" w:rsidRDefault="00870054">
            <w:pPr>
              <w:pStyle w:val="ConsPlusNormal"/>
            </w:pPr>
            <w:r>
              <w:t>Финансовое обеспечение выполнения функций государственных органов</w:t>
            </w:r>
          </w:p>
        </w:tc>
        <w:tc>
          <w:tcPr>
            <w:tcW w:w="1757" w:type="dxa"/>
          </w:tcPr>
          <w:p w14:paraId="672202E6" w14:textId="77777777" w:rsidR="00870054" w:rsidRDefault="00870054">
            <w:pPr>
              <w:pStyle w:val="ConsPlusNormal"/>
              <w:jc w:val="center"/>
            </w:pPr>
            <w:r>
              <w:t>18 4 05 20000</w:t>
            </w:r>
          </w:p>
        </w:tc>
        <w:tc>
          <w:tcPr>
            <w:tcW w:w="680" w:type="dxa"/>
          </w:tcPr>
          <w:p w14:paraId="1ED6222D" w14:textId="77777777" w:rsidR="00870054" w:rsidRDefault="00870054">
            <w:pPr>
              <w:pStyle w:val="ConsPlusNormal"/>
              <w:jc w:val="center"/>
            </w:pPr>
            <w:r>
              <w:t>800</w:t>
            </w:r>
          </w:p>
        </w:tc>
        <w:tc>
          <w:tcPr>
            <w:tcW w:w="680" w:type="dxa"/>
          </w:tcPr>
          <w:p w14:paraId="17E9CC0D" w14:textId="77777777" w:rsidR="00870054" w:rsidRDefault="00870054">
            <w:pPr>
              <w:pStyle w:val="ConsPlusNormal"/>
              <w:jc w:val="center"/>
            </w:pPr>
            <w:r>
              <w:t>06</w:t>
            </w:r>
          </w:p>
        </w:tc>
        <w:tc>
          <w:tcPr>
            <w:tcW w:w="680" w:type="dxa"/>
          </w:tcPr>
          <w:p w14:paraId="7F45CEEF" w14:textId="77777777" w:rsidR="00870054" w:rsidRDefault="00870054">
            <w:pPr>
              <w:pStyle w:val="ConsPlusNormal"/>
              <w:jc w:val="center"/>
            </w:pPr>
            <w:r>
              <w:t>05</w:t>
            </w:r>
          </w:p>
        </w:tc>
        <w:tc>
          <w:tcPr>
            <w:tcW w:w="1701" w:type="dxa"/>
          </w:tcPr>
          <w:p w14:paraId="34209A37" w14:textId="77777777" w:rsidR="00870054" w:rsidRDefault="00870054">
            <w:pPr>
              <w:pStyle w:val="ConsPlusNormal"/>
              <w:jc w:val="center"/>
            </w:pPr>
            <w:r>
              <w:t>240,00</w:t>
            </w:r>
          </w:p>
        </w:tc>
        <w:tc>
          <w:tcPr>
            <w:tcW w:w="1701" w:type="dxa"/>
          </w:tcPr>
          <w:p w14:paraId="61C8FF54" w14:textId="77777777" w:rsidR="00870054" w:rsidRDefault="00870054">
            <w:pPr>
              <w:pStyle w:val="ConsPlusNormal"/>
              <w:jc w:val="center"/>
            </w:pPr>
            <w:r>
              <w:t>180,00</w:t>
            </w:r>
          </w:p>
        </w:tc>
        <w:tc>
          <w:tcPr>
            <w:tcW w:w="1701" w:type="dxa"/>
          </w:tcPr>
          <w:p w14:paraId="76F82110" w14:textId="77777777" w:rsidR="00870054" w:rsidRDefault="00870054">
            <w:pPr>
              <w:pStyle w:val="ConsPlusNormal"/>
              <w:jc w:val="center"/>
            </w:pPr>
            <w:r>
              <w:t>180,00</w:t>
            </w:r>
          </w:p>
        </w:tc>
      </w:tr>
      <w:tr w:rsidR="00870054" w14:paraId="4BDC2215" w14:textId="77777777">
        <w:tc>
          <w:tcPr>
            <w:tcW w:w="2835" w:type="dxa"/>
          </w:tcPr>
          <w:p w14:paraId="7120A063" w14:textId="77777777" w:rsidR="00870054" w:rsidRDefault="00870054">
            <w:pPr>
              <w:pStyle w:val="ConsPlusNormal"/>
            </w:pPr>
            <w:r>
              <w:t>Комплекс процессных мероприятий "Управление отходами в Республике Дагестан"</w:t>
            </w:r>
          </w:p>
        </w:tc>
        <w:tc>
          <w:tcPr>
            <w:tcW w:w="1757" w:type="dxa"/>
          </w:tcPr>
          <w:p w14:paraId="0BB5E95C" w14:textId="77777777" w:rsidR="00870054" w:rsidRDefault="00870054">
            <w:pPr>
              <w:pStyle w:val="ConsPlusNormal"/>
              <w:jc w:val="center"/>
            </w:pPr>
            <w:r>
              <w:t>18 4 07</w:t>
            </w:r>
          </w:p>
        </w:tc>
        <w:tc>
          <w:tcPr>
            <w:tcW w:w="680" w:type="dxa"/>
          </w:tcPr>
          <w:p w14:paraId="5CC61768" w14:textId="77777777" w:rsidR="00870054" w:rsidRDefault="00870054">
            <w:pPr>
              <w:pStyle w:val="ConsPlusNormal"/>
            </w:pPr>
          </w:p>
        </w:tc>
        <w:tc>
          <w:tcPr>
            <w:tcW w:w="680" w:type="dxa"/>
          </w:tcPr>
          <w:p w14:paraId="367CD855" w14:textId="77777777" w:rsidR="00870054" w:rsidRDefault="00870054">
            <w:pPr>
              <w:pStyle w:val="ConsPlusNormal"/>
            </w:pPr>
          </w:p>
        </w:tc>
        <w:tc>
          <w:tcPr>
            <w:tcW w:w="680" w:type="dxa"/>
          </w:tcPr>
          <w:p w14:paraId="6E840FC4" w14:textId="77777777" w:rsidR="00870054" w:rsidRDefault="00870054">
            <w:pPr>
              <w:pStyle w:val="ConsPlusNormal"/>
            </w:pPr>
          </w:p>
        </w:tc>
        <w:tc>
          <w:tcPr>
            <w:tcW w:w="1701" w:type="dxa"/>
          </w:tcPr>
          <w:p w14:paraId="5B5DB8B4" w14:textId="77777777" w:rsidR="00870054" w:rsidRDefault="00870054">
            <w:pPr>
              <w:pStyle w:val="ConsPlusNormal"/>
              <w:jc w:val="center"/>
            </w:pPr>
            <w:r>
              <w:t>42700,00</w:t>
            </w:r>
          </w:p>
        </w:tc>
        <w:tc>
          <w:tcPr>
            <w:tcW w:w="1701" w:type="dxa"/>
          </w:tcPr>
          <w:p w14:paraId="3583BDD0" w14:textId="77777777" w:rsidR="00870054" w:rsidRDefault="00870054">
            <w:pPr>
              <w:pStyle w:val="ConsPlusNormal"/>
              <w:jc w:val="center"/>
            </w:pPr>
            <w:r>
              <w:t>0,00</w:t>
            </w:r>
          </w:p>
        </w:tc>
        <w:tc>
          <w:tcPr>
            <w:tcW w:w="1701" w:type="dxa"/>
          </w:tcPr>
          <w:p w14:paraId="1A15A809" w14:textId="77777777" w:rsidR="00870054" w:rsidRDefault="00870054">
            <w:pPr>
              <w:pStyle w:val="ConsPlusNormal"/>
              <w:jc w:val="center"/>
            </w:pPr>
            <w:r>
              <w:t>0,00</w:t>
            </w:r>
          </w:p>
        </w:tc>
      </w:tr>
      <w:tr w:rsidR="00870054" w14:paraId="4E34CA4D" w14:textId="77777777">
        <w:tc>
          <w:tcPr>
            <w:tcW w:w="2835" w:type="dxa"/>
          </w:tcPr>
          <w:p w14:paraId="57145E0A" w14:textId="77777777" w:rsidR="00870054" w:rsidRDefault="00870054">
            <w:pPr>
              <w:pStyle w:val="ConsPlusNormal"/>
            </w:pPr>
            <w:r>
              <w:t>Разработка территориальной схемы по обращению с отходами Республики Дагестан</w:t>
            </w:r>
          </w:p>
        </w:tc>
        <w:tc>
          <w:tcPr>
            <w:tcW w:w="1757" w:type="dxa"/>
          </w:tcPr>
          <w:p w14:paraId="43687A60" w14:textId="77777777" w:rsidR="00870054" w:rsidRDefault="00870054">
            <w:pPr>
              <w:pStyle w:val="ConsPlusNormal"/>
              <w:jc w:val="center"/>
            </w:pPr>
            <w:r>
              <w:t>18 4 07 60600</w:t>
            </w:r>
          </w:p>
        </w:tc>
        <w:tc>
          <w:tcPr>
            <w:tcW w:w="680" w:type="dxa"/>
          </w:tcPr>
          <w:p w14:paraId="1A2B9F6D" w14:textId="77777777" w:rsidR="00870054" w:rsidRDefault="00870054">
            <w:pPr>
              <w:pStyle w:val="ConsPlusNormal"/>
              <w:jc w:val="center"/>
            </w:pPr>
            <w:r>
              <w:t>200</w:t>
            </w:r>
          </w:p>
        </w:tc>
        <w:tc>
          <w:tcPr>
            <w:tcW w:w="680" w:type="dxa"/>
          </w:tcPr>
          <w:p w14:paraId="168FD751" w14:textId="77777777" w:rsidR="00870054" w:rsidRDefault="00870054">
            <w:pPr>
              <w:pStyle w:val="ConsPlusNormal"/>
              <w:jc w:val="center"/>
            </w:pPr>
            <w:r>
              <w:t>06</w:t>
            </w:r>
          </w:p>
        </w:tc>
        <w:tc>
          <w:tcPr>
            <w:tcW w:w="680" w:type="dxa"/>
          </w:tcPr>
          <w:p w14:paraId="2743F32D" w14:textId="77777777" w:rsidR="00870054" w:rsidRDefault="00870054">
            <w:pPr>
              <w:pStyle w:val="ConsPlusNormal"/>
              <w:jc w:val="center"/>
            </w:pPr>
            <w:r>
              <w:t>04</w:t>
            </w:r>
          </w:p>
        </w:tc>
        <w:tc>
          <w:tcPr>
            <w:tcW w:w="1701" w:type="dxa"/>
          </w:tcPr>
          <w:p w14:paraId="74D4DA63" w14:textId="77777777" w:rsidR="00870054" w:rsidRDefault="00870054">
            <w:pPr>
              <w:pStyle w:val="ConsPlusNormal"/>
              <w:jc w:val="center"/>
            </w:pPr>
            <w:r>
              <w:t>42700,00</w:t>
            </w:r>
          </w:p>
        </w:tc>
        <w:tc>
          <w:tcPr>
            <w:tcW w:w="1701" w:type="dxa"/>
          </w:tcPr>
          <w:p w14:paraId="24CB0E63" w14:textId="77777777" w:rsidR="00870054" w:rsidRDefault="00870054">
            <w:pPr>
              <w:pStyle w:val="ConsPlusNormal"/>
              <w:jc w:val="center"/>
            </w:pPr>
            <w:r>
              <w:t>0,00</w:t>
            </w:r>
          </w:p>
        </w:tc>
        <w:tc>
          <w:tcPr>
            <w:tcW w:w="1701" w:type="dxa"/>
          </w:tcPr>
          <w:p w14:paraId="1CF3C0B6" w14:textId="77777777" w:rsidR="00870054" w:rsidRDefault="00870054">
            <w:pPr>
              <w:pStyle w:val="ConsPlusNormal"/>
              <w:jc w:val="center"/>
            </w:pPr>
            <w:r>
              <w:t>0,00</w:t>
            </w:r>
          </w:p>
        </w:tc>
      </w:tr>
      <w:tr w:rsidR="00870054" w14:paraId="6C0E51E9" w14:textId="77777777">
        <w:tc>
          <w:tcPr>
            <w:tcW w:w="2835" w:type="dxa"/>
          </w:tcPr>
          <w:p w14:paraId="5A41D10D" w14:textId="77777777" w:rsidR="00870054" w:rsidRDefault="00870054">
            <w:pPr>
              <w:pStyle w:val="ConsPlusNormal"/>
            </w:pPr>
            <w:r>
              <w:t xml:space="preserve">Государственная </w:t>
            </w:r>
            <w:hyperlink r:id="rId453">
              <w:r>
                <w:rPr>
                  <w:color w:val="0000FF"/>
                </w:rPr>
                <w:t>программа</w:t>
              </w:r>
            </w:hyperlink>
            <w:r>
              <w:t xml:space="preserve"> Республики Дагестан "Развитие образования в Республике Дагестан"</w:t>
            </w:r>
          </w:p>
        </w:tc>
        <w:tc>
          <w:tcPr>
            <w:tcW w:w="1757" w:type="dxa"/>
          </w:tcPr>
          <w:p w14:paraId="29FDBAD6" w14:textId="77777777" w:rsidR="00870054" w:rsidRDefault="00870054">
            <w:pPr>
              <w:pStyle w:val="ConsPlusNormal"/>
              <w:jc w:val="center"/>
            </w:pPr>
            <w:r>
              <w:t>19</w:t>
            </w:r>
          </w:p>
        </w:tc>
        <w:tc>
          <w:tcPr>
            <w:tcW w:w="680" w:type="dxa"/>
          </w:tcPr>
          <w:p w14:paraId="05F578CA" w14:textId="77777777" w:rsidR="00870054" w:rsidRDefault="00870054">
            <w:pPr>
              <w:pStyle w:val="ConsPlusNormal"/>
            </w:pPr>
          </w:p>
        </w:tc>
        <w:tc>
          <w:tcPr>
            <w:tcW w:w="680" w:type="dxa"/>
          </w:tcPr>
          <w:p w14:paraId="35279714" w14:textId="77777777" w:rsidR="00870054" w:rsidRDefault="00870054">
            <w:pPr>
              <w:pStyle w:val="ConsPlusNormal"/>
            </w:pPr>
          </w:p>
        </w:tc>
        <w:tc>
          <w:tcPr>
            <w:tcW w:w="680" w:type="dxa"/>
          </w:tcPr>
          <w:p w14:paraId="4ADBAEDC" w14:textId="77777777" w:rsidR="00870054" w:rsidRDefault="00870054">
            <w:pPr>
              <w:pStyle w:val="ConsPlusNormal"/>
            </w:pPr>
          </w:p>
        </w:tc>
        <w:tc>
          <w:tcPr>
            <w:tcW w:w="1701" w:type="dxa"/>
          </w:tcPr>
          <w:p w14:paraId="68D00A88" w14:textId="77777777" w:rsidR="00870054" w:rsidRDefault="00870054">
            <w:pPr>
              <w:pStyle w:val="ConsPlusNormal"/>
              <w:jc w:val="center"/>
            </w:pPr>
            <w:r>
              <w:t>68242473,73</w:t>
            </w:r>
          </w:p>
        </w:tc>
        <w:tc>
          <w:tcPr>
            <w:tcW w:w="1701" w:type="dxa"/>
          </w:tcPr>
          <w:p w14:paraId="1030F0BB" w14:textId="77777777" w:rsidR="00870054" w:rsidRDefault="00870054">
            <w:pPr>
              <w:pStyle w:val="ConsPlusNormal"/>
              <w:jc w:val="center"/>
            </w:pPr>
            <w:r>
              <w:t>46506604,30</w:t>
            </w:r>
          </w:p>
        </w:tc>
        <w:tc>
          <w:tcPr>
            <w:tcW w:w="1701" w:type="dxa"/>
          </w:tcPr>
          <w:p w14:paraId="408FE9EF" w14:textId="77777777" w:rsidR="00870054" w:rsidRDefault="00870054">
            <w:pPr>
              <w:pStyle w:val="ConsPlusNormal"/>
              <w:jc w:val="center"/>
            </w:pPr>
            <w:r>
              <w:t>45641811,06</w:t>
            </w:r>
          </w:p>
        </w:tc>
      </w:tr>
      <w:tr w:rsidR="00870054" w14:paraId="6D732401" w14:textId="77777777">
        <w:tc>
          <w:tcPr>
            <w:tcW w:w="2835" w:type="dxa"/>
          </w:tcPr>
          <w:p w14:paraId="7C693A8C" w14:textId="77777777" w:rsidR="00870054" w:rsidRDefault="00870054">
            <w:pPr>
              <w:pStyle w:val="ConsPlusNormal"/>
            </w:pPr>
            <w:r>
              <w:t xml:space="preserve">Региональные проекты, обеспечивающие </w:t>
            </w:r>
            <w:r>
              <w:lastRenderedPageBreak/>
              <w:t>достижение результатов федеральных проектов, входящих в состав национального проекта</w:t>
            </w:r>
          </w:p>
        </w:tc>
        <w:tc>
          <w:tcPr>
            <w:tcW w:w="1757" w:type="dxa"/>
          </w:tcPr>
          <w:p w14:paraId="6BF80411" w14:textId="77777777" w:rsidR="00870054" w:rsidRDefault="00870054">
            <w:pPr>
              <w:pStyle w:val="ConsPlusNormal"/>
              <w:jc w:val="center"/>
            </w:pPr>
            <w:r>
              <w:lastRenderedPageBreak/>
              <w:t>19 1</w:t>
            </w:r>
          </w:p>
        </w:tc>
        <w:tc>
          <w:tcPr>
            <w:tcW w:w="680" w:type="dxa"/>
          </w:tcPr>
          <w:p w14:paraId="24C10015" w14:textId="77777777" w:rsidR="00870054" w:rsidRDefault="00870054">
            <w:pPr>
              <w:pStyle w:val="ConsPlusNormal"/>
            </w:pPr>
          </w:p>
        </w:tc>
        <w:tc>
          <w:tcPr>
            <w:tcW w:w="680" w:type="dxa"/>
          </w:tcPr>
          <w:p w14:paraId="1B2CDB81" w14:textId="77777777" w:rsidR="00870054" w:rsidRDefault="00870054">
            <w:pPr>
              <w:pStyle w:val="ConsPlusNormal"/>
            </w:pPr>
          </w:p>
        </w:tc>
        <w:tc>
          <w:tcPr>
            <w:tcW w:w="680" w:type="dxa"/>
          </w:tcPr>
          <w:p w14:paraId="22EDAE58" w14:textId="77777777" w:rsidR="00870054" w:rsidRDefault="00870054">
            <w:pPr>
              <w:pStyle w:val="ConsPlusNormal"/>
            </w:pPr>
          </w:p>
        </w:tc>
        <w:tc>
          <w:tcPr>
            <w:tcW w:w="1701" w:type="dxa"/>
          </w:tcPr>
          <w:p w14:paraId="13462E94" w14:textId="77777777" w:rsidR="00870054" w:rsidRDefault="00870054">
            <w:pPr>
              <w:pStyle w:val="ConsPlusNormal"/>
              <w:jc w:val="center"/>
            </w:pPr>
            <w:r>
              <w:t>5660453,96</w:t>
            </w:r>
          </w:p>
        </w:tc>
        <w:tc>
          <w:tcPr>
            <w:tcW w:w="1701" w:type="dxa"/>
          </w:tcPr>
          <w:p w14:paraId="0675979F" w14:textId="77777777" w:rsidR="00870054" w:rsidRDefault="00870054">
            <w:pPr>
              <w:pStyle w:val="ConsPlusNormal"/>
              <w:jc w:val="center"/>
            </w:pPr>
            <w:r>
              <w:t>6795289,51</w:t>
            </w:r>
          </w:p>
        </w:tc>
        <w:tc>
          <w:tcPr>
            <w:tcW w:w="1701" w:type="dxa"/>
          </w:tcPr>
          <w:p w14:paraId="6846568C" w14:textId="77777777" w:rsidR="00870054" w:rsidRDefault="00870054">
            <w:pPr>
              <w:pStyle w:val="ConsPlusNormal"/>
              <w:jc w:val="center"/>
            </w:pPr>
            <w:r>
              <w:t>5460550,90</w:t>
            </w:r>
          </w:p>
        </w:tc>
      </w:tr>
      <w:tr w:rsidR="00870054" w14:paraId="42D3ACFA" w14:textId="77777777">
        <w:tc>
          <w:tcPr>
            <w:tcW w:w="2835" w:type="dxa"/>
          </w:tcPr>
          <w:p w14:paraId="753930D2" w14:textId="77777777" w:rsidR="00870054" w:rsidRDefault="00870054">
            <w:pPr>
              <w:pStyle w:val="ConsPlusNormal"/>
            </w:pPr>
            <w:r>
              <w:t>Региональный проект "Все лучшее детям"</w:t>
            </w:r>
          </w:p>
        </w:tc>
        <w:tc>
          <w:tcPr>
            <w:tcW w:w="1757" w:type="dxa"/>
          </w:tcPr>
          <w:p w14:paraId="2E12EF3D" w14:textId="77777777" w:rsidR="00870054" w:rsidRDefault="00870054">
            <w:pPr>
              <w:pStyle w:val="ConsPlusNormal"/>
              <w:jc w:val="center"/>
            </w:pPr>
            <w:r>
              <w:t>19 1 Ю4</w:t>
            </w:r>
          </w:p>
        </w:tc>
        <w:tc>
          <w:tcPr>
            <w:tcW w:w="680" w:type="dxa"/>
          </w:tcPr>
          <w:p w14:paraId="2770AFE2" w14:textId="77777777" w:rsidR="00870054" w:rsidRDefault="00870054">
            <w:pPr>
              <w:pStyle w:val="ConsPlusNormal"/>
            </w:pPr>
          </w:p>
        </w:tc>
        <w:tc>
          <w:tcPr>
            <w:tcW w:w="680" w:type="dxa"/>
          </w:tcPr>
          <w:p w14:paraId="291837D6" w14:textId="77777777" w:rsidR="00870054" w:rsidRDefault="00870054">
            <w:pPr>
              <w:pStyle w:val="ConsPlusNormal"/>
            </w:pPr>
          </w:p>
        </w:tc>
        <w:tc>
          <w:tcPr>
            <w:tcW w:w="680" w:type="dxa"/>
          </w:tcPr>
          <w:p w14:paraId="2122D234" w14:textId="77777777" w:rsidR="00870054" w:rsidRDefault="00870054">
            <w:pPr>
              <w:pStyle w:val="ConsPlusNormal"/>
            </w:pPr>
          </w:p>
        </w:tc>
        <w:tc>
          <w:tcPr>
            <w:tcW w:w="1701" w:type="dxa"/>
          </w:tcPr>
          <w:p w14:paraId="4FE6D6FA" w14:textId="77777777" w:rsidR="00870054" w:rsidRDefault="00870054">
            <w:pPr>
              <w:pStyle w:val="ConsPlusNormal"/>
              <w:jc w:val="center"/>
            </w:pPr>
            <w:r>
              <w:t>1310026,14</w:t>
            </w:r>
          </w:p>
        </w:tc>
        <w:tc>
          <w:tcPr>
            <w:tcW w:w="1701" w:type="dxa"/>
          </w:tcPr>
          <w:p w14:paraId="65D2169A" w14:textId="77777777" w:rsidR="00870054" w:rsidRDefault="00870054">
            <w:pPr>
              <w:pStyle w:val="ConsPlusNormal"/>
              <w:jc w:val="center"/>
            </w:pPr>
            <w:r>
              <w:t>2115669,59</w:t>
            </w:r>
          </w:p>
        </w:tc>
        <w:tc>
          <w:tcPr>
            <w:tcW w:w="1701" w:type="dxa"/>
          </w:tcPr>
          <w:p w14:paraId="47B9ED5C" w14:textId="77777777" w:rsidR="00870054" w:rsidRDefault="00870054">
            <w:pPr>
              <w:pStyle w:val="ConsPlusNormal"/>
              <w:jc w:val="center"/>
            </w:pPr>
            <w:r>
              <w:t>1395272,12</w:t>
            </w:r>
          </w:p>
        </w:tc>
      </w:tr>
      <w:tr w:rsidR="00870054" w14:paraId="29FAE49F" w14:textId="77777777">
        <w:tc>
          <w:tcPr>
            <w:tcW w:w="2835" w:type="dxa"/>
          </w:tcPr>
          <w:p w14:paraId="4D9FC265" w14:textId="77777777" w:rsidR="00870054" w:rsidRDefault="00870054">
            <w:pPr>
              <w:pStyle w:val="ConsPlusNormal"/>
            </w:pPr>
            <w:r>
              <w:t>Субсидии на адресное строительство школ в отдельных населенных пунктах с объективно выявленной потребностью инфраструктуры (зданий) школ в рамках республиканской инвестиционной программы</w:t>
            </w:r>
          </w:p>
        </w:tc>
        <w:tc>
          <w:tcPr>
            <w:tcW w:w="1757" w:type="dxa"/>
          </w:tcPr>
          <w:p w14:paraId="04F172CA" w14:textId="77777777" w:rsidR="00870054" w:rsidRDefault="00870054">
            <w:pPr>
              <w:pStyle w:val="ConsPlusNormal"/>
              <w:jc w:val="center"/>
            </w:pPr>
            <w:r>
              <w:t>19 1 Ю4 5049R</w:t>
            </w:r>
          </w:p>
        </w:tc>
        <w:tc>
          <w:tcPr>
            <w:tcW w:w="680" w:type="dxa"/>
          </w:tcPr>
          <w:p w14:paraId="3DCD578B" w14:textId="77777777" w:rsidR="00870054" w:rsidRDefault="00870054">
            <w:pPr>
              <w:pStyle w:val="ConsPlusNormal"/>
              <w:jc w:val="center"/>
            </w:pPr>
            <w:r>
              <w:t>400</w:t>
            </w:r>
          </w:p>
        </w:tc>
        <w:tc>
          <w:tcPr>
            <w:tcW w:w="680" w:type="dxa"/>
          </w:tcPr>
          <w:p w14:paraId="09A45720" w14:textId="77777777" w:rsidR="00870054" w:rsidRDefault="00870054">
            <w:pPr>
              <w:pStyle w:val="ConsPlusNormal"/>
              <w:jc w:val="center"/>
            </w:pPr>
            <w:r>
              <w:t>07</w:t>
            </w:r>
          </w:p>
        </w:tc>
        <w:tc>
          <w:tcPr>
            <w:tcW w:w="680" w:type="dxa"/>
          </w:tcPr>
          <w:p w14:paraId="00AF221F" w14:textId="77777777" w:rsidR="00870054" w:rsidRDefault="00870054">
            <w:pPr>
              <w:pStyle w:val="ConsPlusNormal"/>
              <w:jc w:val="center"/>
            </w:pPr>
            <w:r>
              <w:t>02</w:t>
            </w:r>
          </w:p>
        </w:tc>
        <w:tc>
          <w:tcPr>
            <w:tcW w:w="1701" w:type="dxa"/>
          </w:tcPr>
          <w:p w14:paraId="59BCBB47" w14:textId="77777777" w:rsidR="00870054" w:rsidRDefault="00870054">
            <w:pPr>
              <w:pStyle w:val="ConsPlusNormal"/>
              <w:jc w:val="center"/>
            </w:pPr>
            <w:r>
              <w:t>201024,55</w:t>
            </w:r>
          </w:p>
        </w:tc>
        <w:tc>
          <w:tcPr>
            <w:tcW w:w="1701" w:type="dxa"/>
          </w:tcPr>
          <w:p w14:paraId="38697F97" w14:textId="77777777" w:rsidR="00870054" w:rsidRDefault="00870054">
            <w:pPr>
              <w:pStyle w:val="ConsPlusNormal"/>
              <w:jc w:val="center"/>
            </w:pPr>
            <w:r>
              <w:t>353259,60</w:t>
            </w:r>
          </w:p>
        </w:tc>
        <w:tc>
          <w:tcPr>
            <w:tcW w:w="1701" w:type="dxa"/>
          </w:tcPr>
          <w:p w14:paraId="42509F45" w14:textId="77777777" w:rsidR="00870054" w:rsidRDefault="00870054">
            <w:pPr>
              <w:pStyle w:val="ConsPlusNormal"/>
              <w:jc w:val="center"/>
            </w:pPr>
            <w:r>
              <w:t>1395272,12</w:t>
            </w:r>
          </w:p>
        </w:tc>
      </w:tr>
      <w:tr w:rsidR="00870054" w14:paraId="32EB1358" w14:textId="77777777">
        <w:tc>
          <w:tcPr>
            <w:tcW w:w="2835" w:type="dxa"/>
          </w:tcPr>
          <w:p w14:paraId="19217757" w14:textId="77777777" w:rsidR="00870054" w:rsidRDefault="00870054">
            <w:pPr>
              <w:pStyle w:val="ConsPlusNormal"/>
            </w:pPr>
            <w:r>
              <w:t>Оснащение общеобразовательных организаций средствами обучения и воспитания для реализации учебных предметов</w:t>
            </w:r>
          </w:p>
        </w:tc>
        <w:tc>
          <w:tcPr>
            <w:tcW w:w="1757" w:type="dxa"/>
          </w:tcPr>
          <w:p w14:paraId="33EBF456" w14:textId="77777777" w:rsidR="00870054" w:rsidRDefault="00870054">
            <w:pPr>
              <w:pStyle w:val="ConsPlusNormal"/>
              <w:jc w:val="center"/>
            </w:pPr>
            <w:r>
              <w:t>19 1 Ю4 55590</w:t>
            </w:r>
          </w:p>
        </w:tc>
        <w:tc>
          <w:tcPr>
            <w:tcW w:w="680" w:type="dxa"/>
          </w:tcPr>
          <w:p w14:paraId="7E0955C3" w14:textId="77777777" w:rsidR="00870054" w:rsidRDefault="00870054">
            <w:pPr>
              <w:pStyle w:val="ConsPlusNormal"/>
              <w:jc w:val="center"/>
            </w:pPr>
            <w:r>
              <w:t>200</w:t>
            </w:r>
          </w:p>
        </w:tc>
        <w:tc>
          <w:tcPr>
            <w:tcW w:w="680" w:type="dxa"/>
          </w:tcPr>
          <w:p w14:paraId="472C27D4" w14:textId="77777777" w:rsidR="00870054" w:rsidRDefault="00870054">
            <w:pPr>
              <w:pStyle w:val="ConsPlusNormal"/>
              <w:jc w:val="center"/>
            </w:pPr>
            <w:r>
              <w:t>07</w:t>
            </w:r>
          </w:p>
        </w:tc>
        <w:tc>
          <w:tcPr>
            <w:tcW w:w="680" w:type="dxa"/>
          </w:tcPr>
          <w:p w14:paraId="0400D1F3" w14:textId="77777777" w:rsidR="00870054" w:rsidRDefault="00870054">
            <w:pPr>
              <w:pStyle w:val="ConsPlusNormal"/>
              <w:jc w:val="center"/>
            </w:pPr>
            <w:r>
              <w:t>02</w:t>
            </w:r>
          </w:p>
        </w:tc>
        <w:tc>
          <w:tcPr>
            <w:tcW w:w="1701" w:type="dxa"/>
          </w:tcPr>
          <w:p w14:paraId="2E831A44" w14:textId="77777777" w:rsidR="00870054" w:rsidRDefault="00870054">
            <w:pPr>
              <w:pStyle w:val="ConsPlusNormal"/>
              <w:jc w:val="center"/>
            </w:pPr>
            <w:r>
              <w:t>167046,06</w:t>
            </w:r>
          </w:p>
        </w:tc>
        <w:tc>
          <w:tcPr>
            <w:tcW w:w="1701" w:type="dxa"/>
          </w:tcPr>
          <w:p w14:paraId="76936503" w14:textId="77777777" w:rsidR="00870054" w:rsidRDefault="00870054">
            <w:pPr>
              <w:pStyle w:val="ConsPlusNormal"/>
              <w:jc w:val="center"/>
            </w:pPr>
            <w:r>
              <w:t>0,00</w:t>
            </w:r>
          </w:p>
        </w:tc>
        <w:tc>
          <w:tcPr>
            <w:tcW w:w="1701" w:type="dxa"/>
          </w:tcPr>
          <w:p w14:paraId="0F971AC8" w14:textId="77777777" w:rsidR="00870054" w:rsidRDefault="00870054">
            <w:pPr>
              <w:pStyle w:val="ConsPlusNormal"/>
              <w:jc w:val="center"/>
            </w:pPr>
            <w:r>
              <w:t>0,00</w:t>
            </w:r>
          </w:p>
        </w:tc>
      </w:tr>
      <w:tr w:rsidR="00870054" w14:paraId="47C4CAC1" w14:textId="77777777">
        <w:tc>
          <w:tcPr>
            <w:tcW w:w="2835" w:type="dxa"/>
          </w:tcPr>
          <w:p w14:paraId="7F51E2A5" w14:textId="77777777" w:rsidR="00870054" w:rsidRDefault="00870054">
            <w:pPr>
              <w:pStyle w:val="ConsPlusNormal"/>
            </w:pPr>
            <w:r>
              <w:t>Реализация мероприятий по модернизации школьных систем образования</w:t>
            </w:r>
          </w:p>
        </w:tc>
        <w:tc>
          <w:tcPr>
            <w:tcW w:w="1757" w:type="dxa"/>
          </w:tcPr>
          <w:p w14:paraId="0370BF51" w14:textId="77777777" w:rsidR="00870054" w:rsidRDefault="00870054">
            <w:pPr>
              <w:pStyle w:val="ConsPlusNormal"/>
              <w:jc w:val="center"/>
            </w:pPr>
            <w:r>
              <w:t>19 1 Ю4 57500</w:t>
            </w:r>
          </w:p>
        </w:tc>
        <w:tc>
          <w:tcPr>
            <w:tcW w:w="680" w:type="dxa"/>
          </w:tcPr>
          <w:p w14:paraId="17684525" w14:textId="77777777" w:rsidR="00870054" w:rsidRDefault="00870054">
            <w:pPr>
              <w:pStyle w:val="ConsPlusNormal"/>
              <w:jc w:val="center"/>
            </w:pPr>
            <w:r>
              <w:t>200</w:t>
            </w:r>
          </w:p>
        </w:tc>
        <w:tc>
          <w:tcPr>
            <w:tcW w:w="680" w:type="dxa"/>
          </w:tcPr>
          <w:p w14:paraId="16315132" w14:textId="77777777" w:rsidR="00870054" w:rsidRDefault="00870054">
            <w:pPr>
              <w:pStyle w:val="ConsPlusNormal"/>
              <w:jc w:val="center"/>
            </w:pPr>
            <w:r>
              <w:t>07</w:t>
            </w:r>
          </w:p>
        </w:tc>
        <w:tc>
          <w:tcPr>
            <w:tcW w:w="680" w:type="dxa"/>
          </w:tcPr>
          <w:p w14:paraId="7D0499D7" w14:textId="77777777" w:rsidR="00870054" w:rsidRDefault="00870054">
            <w:pPr>
              <w:pStyle w:val="ConsPlusNormal"/>
              <w:jc w:val="center"/>
            </w:pPr>
            <w:r>
              <w:t>02</w:t>
            </w:r>
          </w:p>
        </w:tc>
        <w:tc>
          <w:tcPr>
            <w:tcW w:w="1701" w:type="dxa"/>
          </w:tcPr>
          <w:p w14:paraId="348ED387" w14:textId="77777777" w:rsidR="00870054" w:rsidRDefault="00870054">
            <w:pPr>
              <w:pStyle w:val="ConsPlusNormal"/>
              <w:jc w:val="center"/>
            </w:pPr>
            <w:r>
              <w:t>139297,16</w:t>
            </w:r>
          </w:p>
        </w:tc>
        <w:tc>
          <w:tcPr>
            <w:tcW w:w="1701" w:type="dxa"/>
          </w:tcPr>
          <w:p w14:paraId="6655B6C9" w14:textId="77777777" w:rsidR="00870054" w:rsidRDefault="00870054">
            <w:pPr>
              <w:pStyle w:val="ConsPlusNormal"/>
              <w:jc w:val="center"/>
            </w:pPr>
            <w:r>
              <w:t>403078,62</w:t>
            </w:r>
          </w:p>
        </w:tc>
        <w:tc>
          <w:tcPr>
            <w:tcW w:w="1701" w:type="dxa"/>
          </w:tcPr>
          <w:p w14:paraId="01522792" w14:textId="77777777" w:rsidR="00870054" w:rsidRDefault="00870054">
            <w:pPr>
              <w:pStyle w:val="ConsPlusNormal"/>
              <w:jc w:val="center"/>
            </w:pPr>
            <w:r>
              <w:t>0,00</w:t>
            </w:r>
          </w:p>
        </w:tc>
      </w:tr>
      <w:tr w:rsidR="00870054" w14:paraId="38FC0F6A" w14:textId="77777777">
        <w:tc>
          <w:tcPr>
            <w:tcW w:w="2835" w:type="dxa"/>
          </w:tcPr>
          <w:p w14:paraId="63A3293A" w14:textId="77777777" w:rsidR="00870054" w:rsidRDefault="00870054">
            <w:pPr>
              <w:pStyle w:val="ConsPlusNormal"/>
            </w:pPr>
            <w:r>
              <w:lastRenderedPageBreak/>
              <w:t>Реализация мероприятий по модернизации школьных систем образования</w:t>
            </w:r>
          </w:p>
        </w:tc>
        <w:tc>
          <w:tcPr>
            <w:tcW w:w="1757" w:type="dxa"/>
          </w:tcPr>
          <w:p w14:paraId="05717695" w14:textId="77777777" w:rsidR="00870054" w:rsidRDefault="00870054">
            <w:pPr>
              <w:pStyle w:val="ConsPlusNormal"/>
              <w:jc w:val="center"/>
            </w:pPr>
            <w:r>
              <w:t>19 1 Ю4 57500</w:t>
            </w:r>
          </w:p>
        </w:tc>
        <w:tc>
          <w:tcPr>
            <w:tcW w:w="680" w:type="dxa"/>
          </w:tcPr>
          <w:p w14:paraId="6CDEE3CE" w14:textId="77777777" w:rsidR="00870054" w:rsidRDefault="00870054">
            <w:pPr>
              <w:pStyle w:val="ConsPlusNormal"/>
              <w:jc w:val="center"/>
            </w:pPr>
            <w:r>
              <w:t>500</w:t>
            </w:r>
          </w:p>
        </w:tc>
        <w:tc>
          <w:tcPr>
            <w:tcW w:w="680" w:type="dxa"/>
          </w:tcPr>
          <w:p w14:paraId="3DD64016" w14:textId="77777777" w:rsidR="00870054" w:rsidRDefault="00870054">
            <w:pPr>
              <w:pStyle w:val="ConsPlusNormal"/>
              <w:jc w:val="center"/>
            </w:pPr>
            <w:r>
              <w:t>07</w:t>
            </w:r>
          </w:p>
        </w:tc>
        <w:tc>
          <w:tcPr>
            <w:tcW w:w="680" w:type="dxa"/>
          </w:tcPr>
          <w:p w14:paraId="5F655558" w14:textId="77777777" w:rsidR="00870054" w:rsidRDefault="00870054">
            <w:pPr>
              <w:pStyle w:val="ConsPlusNormal"/>
              <w:jc w:val="center"/>
            </w:pPr>
            <w:r>
              <w:t>02</w:t>
            </w:r>
          </w:p>
        </w:tc>
        <w:tc>
          <w:tcPr>
            <w:tcW w:w="1701" w:type="dxa"/>
          </w:tcPr>
          <w:p w14:paraId="4D880A80" w14:textId="77777777" w:rsidR="00870054" w:rsidRDefault="00870054">
            <w:pPr>
              <w:pStyle w:val="ConsPlusNormal"/>
              <w:jc w:val="center"/>
            </w:pPr>
            <w:r>
              <w:t>762891,26</w:t>
            </w:r>
          </w:p>
        </w:tc>
        <w:tc>
          <w:tcPr>
            <w:tcW w:w="1701" w:type="dxa"/>
          </w:tcPr>
          <w:p w14:paraId="7707C22A" w14:textId="77777777" w:rsidR="00870054" w:rsidRDefault="00870054">
            <w:pPr>
              <w:pStyle w:val="ConsPlusNormal"/>
              <w:jc w:val="center"/>
            </w:pPr>
            <w:r>
              <w:t>480140,32</w:t>
            </w:r>
          </w:p>
        </w:tc>
        <w:tc>
          <w:tcPr>
            <w:tcW w:w="1701" w:type="dxa"/>
          </w:tcPr>
          <w:p w14:paraId="7FB0B426" w14:textId="77777777" w:rsidR="00870054" w:rsidRDefault="00870054">
            <w:pPr>
              <w:pStyle w:val="ConsPlusNormal"/>
              <w:jc w:val="center"/>
            </w:pPr>
            <w:r>
              <w:t>0,00</w:t>
            </w:r>
          </w:p>
        </w:tc>
      </w:tr>
      <w:tr w:rsidR="00870054" w14:paraId="58AADF9D" w14:textId="77777777">
        <w:tc>
          <w:tcPr>
            <w:tcW w:w="2835" w:type="dxa"/>
          </w:tcPr>
          <w:p w14:paraId="38E827DB" w14:textId="77777777" w:rsidR="00870054" w:rsidRDefault="00870054">
            <w:pPr>
              <w:pStyle w:val="ConsPlusNormal"/>
            </w:pPr>
            <w:r>
              <w:t>Реализация мероприятий по модернизации школьных систем образования</w:t>
            </w:r>
          </w:p>
        </w:tc>
        <w:tc>
          <w:tcPr>
            <w:tcW w:w="1757" w:type="dxa"/>
          </w:tcPr>
          <w:p w14:paraId="3D4DC7F0" w14:textId="77777777" w:rsidR="00870054" w:rsidRDefault="00870054">
            <w:pPr>
              <w:pStyle w:val="ConsPlusNormal"/>
              <w:jc w:val="center"/>
            </w:pPr>
            <w:r>
              <w:t>19 1 Ю4 57500</w:t>
            </w:r>
          </w:p>
        </w:tc>
        <w:tc>
          <w:tcPr>
            <w:tcW w:w="680" w:type="dxa"/>
          </w:tcPr>
          <w:p w14:paraId="6BFC11AF" w14:textId="77777777" w:rsidR="00870054" w:rsidRDefault="00870054">
            <w:pPr>
              <w:pStyle w:val="ConsPlusNormal"/>
              <w:jc w:val="center"/>
            </w:pPr>
            <w:r>
              <w:t>600</w:t>
            </w:r>
          </w:p>
        </w:tc>
        <w:tc>
          <w:tcPr>
            <w:tcW w:w="680" w:type="dxa"/>
          </w:tcPr>
          <w:p w14:paraId="403F5C10" w14:textId="77777777" w:rsidR="00870054" w:rsidRDefault="00870054">
            <w:pPr>
              <w:pStyle w:val="ConsPlusNormal"/>
              <w:jc w:val="center"/>
            </w:pPr>
            <w:r>
              <w:t>07</w:t>
            </w:r>
          </w:p>
        </w:tc>
        <w:tc>
          <w:tcPr>
            <w:tcW w:w="680" w:type="dxa"/>
          </w:tcPr>
          <w:p w14:paraId="59BBA475" w14:textId="77777777" w:rsidR="00870054" w:rsidRDefault="00870054">
            <w:pPr>
              <w:pStyle w:val="ConsPlusNormal"/>
              <w:jc w:val="center"/>
            </w:pPr>
            <w:r>
              <w:t>02</w:t>
            </w:r>
          </w:p>
        </w:tc>
        <w:tc>
          <w:tcPr>
            <w:tcW w:w="1701" w:type="dxa"/>
          </w:tcPr>
          <w:p w14:paraId="0EA103C2" w14:textId="77777777" w:rsidR="00870054" w:rsidRDefault="00870054">
            <w:pPr>
              <w:pStyle w:val="ConsPlusNormal"/>
              <w:jc w:val="center"/>
            </w:pPr>
            <w:r>
              <w:t>17431,05</w:t>
            </w:r>
          </w:p>
        </w:tc>
        <w:tc>
          <w:tcPr>
            <w:tcW w:w="1701" w:type="dxa"/>
          </w:tcPr>
          <w:p w14:paraId="5219E87E" w14:textId="77777777" w:rsidR="00870054" w:rsidRDefault="00870054">
            <w:pPr>
              <w:pStyle w:val="ConsPlusNormal"/>
              <w:jc w:val="center"/>
            </w:pPr>
            <w:r>
              <w:t>0,00</w:t>
            </w:r>
          </w:p>
        </w:tc>
        <w:tc>
          <w:tcPr>
            <w:tcW w:w="1701" w:type="dxa"/>
          </w:tcPr>
          <w:p w14:paraId="46F8FA65" w14:textId="77777777" w:rsidR="00870054" w:rsidRDefault="00870054">
            <w:pPr>
              <w:pStyle w:val="ConsPlusNormal"/>
              <w:jc w:val="center"/>
            </w:pPr>
            <w:r>
              <w:t>0,00</w:t>
            </w:r>
          </w:p>
        </w:tc>
      </w:tr>
      <w:tr w:rsidR="00870054" w14:paraId="6858A9E1" w14:textId="77777777">
        <w:tc>
          <w:tcPr>
            <w:tcW w:w="2835" w:type="dxa"/>
          </w:tcPr>
          <w:p w14:paraId="2E516B98" w14:textId="77777777" w:rsidR="00870054" w:rsidRDefault="00870054">
            <w:pPr>
              <w:pStyle w:val="ConsPlusNormal"/>
            </w:pPr>
            <w:r>
              <w:t>Адресное строительство школ в отдельных населенных пунктах с объективно выявленной потребностью инфраструктуры (зданий) школ в рамках республиканской инвестиционной программы</w:t>
            </w:r>
          </w:p>
        </w:tc>
        <w:tc>
          <w:tcPr>
            <w:tcW w:w="1757" w:type="dxa"/>
          </w:tcPr>
          <w:p w14:paraId="04996CBB" w14:textId="77777777" w:rsidR="00870054" w:rsidRDefault="00870054">
            <w:pPr>
              <w:pStyle w:val="ConsPlusNormal"/>
              <w:jc w:val="center"/>
            </w:pPr>
            <w:r>
              <w:t>19 1 Ю4 Д049R</w:t>
            </w:r>
          </w:p>
        </w:tc>
        <w:tc>
          <w:tcPr>
            <w:tcW w:w="680" w:type="dxa"/>
          </w:tcPr>
          <w:p w14:paraId="0CECF27E" w14:textId="77777777" w:rsidR="00870054" w:rsidRDefault="00870054">
            <w:pPr>
              <w:pStyle w:val="ConsPlusNormal"/>
              <w:jc w:val="center"/>
            </w:pPr>
            <w:r>
              <w:t>400</w:t>
            </w:r>
          </w:p>
        </w:tc>
        <w:tc>
          <w:tcPr>
            <w:tcW w:w="680" w:type="dxa"/>
          </w:tcPr>
          <w:p w14:paraId="791F73DB" w14:textId="77777777" w:rsidR="00870054" w:rsidRDefault="00870054">
            <w:pPr>
              <w:pStyle w:val="ConsPlusNormal"/>
              <w:jc w:val="center"/>
            </w:pPr>
            <w:r>
              <w:t>07</w:t>
            </w:r>
          </w:p>
        </w:tc>
        <w:tc>
          <w:tcPr>
            <w:tcW w:w="680" w:type="dxa"/>
          </w:tcPr>
          <w:p w14:paraId="46AC9F94" w14:textId="77777777" w:rsidR="00870054" w:rsidRDefault="00870054">
            <w:pPr>
              <w:pStyle w:val="ConsPlusNormal"/>
              <w:jc w:val="center"/>
            </w:pPr>
            <w:r>
              <w:t>02</w:t>
            </w:r>
          </w:p>
        </w:tc>
        <w:tc>
          <w:tcPr>
            <w:tcW w:w="1701" w:type="dxa"/>
          </w:tcPr>
          <w:p w14:paraId="6772D6E4" w14:textId="77777777" w:rsidR="00870054" w:rsidRDefault="00870054">
            <w:pPr>
              <w:pStyle w:val="ConsPlusNormal"/>
              <w:jc w:val="center"/>
            </w:pPr>
            <w:r>
              <w:t>22336,06</w:t>
            </w:r>
          </w:p>
        </w:tc>
        <w:tc>
          <w:tcPr>
            <w:tcW w:w="1701" w:type="dxa"/>
          </w:tcPr>
          <w:p w14:paraId="3BAAD8C6" w14:textId="77777777" w:rsidR="00870054" w:rsidRDefault="00870054">
            <w:pPr>
              <w:pStyle w:val="ConsPlusNormal"/>
              <w:jc w:val="center"/>
            </w:pPr>
            <w:r>
              <w:t>879191,05</w:t>
            </w:r>
          </w:p>
        </w:tc>
        <w:tc>
          <w:tcPr>
            <w:tcW w:w="1701" w:type="dxa"/>
          </w:tcPr>
          <w:p w14:paraId="244AE5A5" w14:textId="77777777" w:rsidR="00870054" w:rsidRDefault="00870054">
            <w:pPr>
              <w:pStyle w:val="ConsPlusNormal"/>
              <w:jc w:val="center"/>
            </w:pPr>
            <w:r>
              <w:t>0,00</w:t>
            </w:r>
          </w:p>
        </w:tc>
      </w:tr>
      <w:tr w:rsidR="00870054" w14:paraId="22FB7BAE" w14:textId="77777777">
        <w:tc>
          <w:tcPr>
            <w:tcW w:w="2835" w:type="dxa"/>
          </w:tcPr>
          <w:p w14:paraId="2C7A0CC2" w14:textId="77777777" w:rsidR="00870054" w:rsidRDefault="00870054">
            <w:pPr>
              <w:pStyle w:val="ConsPlusNormal"/>
            </w:pPr>
            <w:r>
              <w:t>Региональный проект "Педагоги и наставники"</w:t>
            </w:r>
          </w:p>
        </w:tc>
        <w:tc>
          <w:tcPr>
            <w:tcW w:w="1757" w:type="dxa"/>
          </w:tcPr>
          <w:p w14:paraId="61483728" w14:textId="77777777" w:rsidR="00870054" w:rsidRDefault="00870054">
            <w:pPr>
              <w:pStyle w:val="ConsPlusNormal"/>
              <w:jc w:val="center"/>
            </w:pPr>
            <w:r>
              <w:t>19 1 Ю6</w:t>
            </w:r>
          </w:p>
        </w:tc>
        <w:tc>
          <w:tcPr>
            <w:tcW w:w="680" w:type="dxa"/>
          </w:tcPr>
          <w:p w14:paraId="2A78DAB7" w14:textId="77777777" w:rsidR="00870054" w:rsidRDefault="00870054">
            <w:pPr>
              <w:pStyle w:val="ConsPlusNormal"/>
            </w:pPr>
          </w:p>
        </w:tc>
        <w:tc>
          <w:tcPr>
            <w:tcW w:w="680" w:type="dxa"/>
          </w:tcPr>
          <w:p w14:paraId="796B6882" w14:textId="77777777" w:rsidR="00870054" w:rsidRDefault="00870054">
            <w:pPr>
              <w:pStyle w:val="ConsPlusNormal"/>
            </w:pPr>
          </w:p>
        </w:tc>
        <w:tc>
          <w:tcPr>
            <w:tcW w:w="680" w:type="dxa"/>
          </w:tcPr>
          <w:p w14:paraId="28952EC0" w14:textId="77777777" w:rsidR="00870054" w:rsidRDefault="00870054">
            <w:pPr>
              <w:pStyle w:val="ConsPlusNormal"/>
            </w:pPr>
          </w:p>
        </w:tc>
        <w:tc>
          <w:tcPr>
            <w:tcW w:w="1701" w:type="dxa"/>
          </w:tcPr>
          <w:p w14:paraId="7E2F4866" w14:textId="77777777" w:rsidR="00870054" w:rsidRDefault="00870054">
            <w:pPr>
              <w:pStyle w:val="ConsPlusNormal"/>
              <w:jc w:val="center"/>
            </w:pPr>
            <w:r>
              <w:t>3879366,02</w:t>
            </w:r>
          </w:p>
        </w:tc>
        <w:tc>
          <w:tcPr>
            <w:tcW w:w="1701" w:type="dxa"/>
          </w:tcPr>
          <w:p w14:paraId="76F96A49" w14:textId="77777777" w:rsidR="00870054" w:rsidRDefault="00870054">
            <w:pPr>
              <w:pStyle w:val="ConsPlusNormal"/>
              <w:jc w:val="center"/>
            </w:pPr>
            <w:r>
              <w:t>4058689,89</w:t>
            </w:r>
          </w:p>
        </w:tc>
        <w:tc>
          <w:tcPr>
            <w:tcW w:w="1701" w:type="dxa"/>
          </w:tcPr>
          <w:p w14:paraId="596F6ED3" w14:textId="77777777" w:rsidR="00870054" w:rsidRDefault="00870054">
            <w:pPr>
              <w:pStyle w:val="ConsPlusNormal"/>
              <w:jc w:val="center"/>
            </w:pPr>
            <w:r>
              <w:t>4065278,78</w:t>
            </w:r>
          </w:p>
        </w:tc>
      </w:tr>
      <w:tr w:rsidR="00870054" w14:paraId="5F84ABDF" w14:textId="77777777">
        <w:tc>
          <w:tcPr>
            <w:tcW w:w="2835" w:type="dxa"/>
          </w:tcPr>
          <w:p w14:paraId="24C492B0" w14:textId="77777777" w:rsidR="00870054" w:rsidRDefault="00870054">
            <w:pPr>
              <w:pStyle w:val="ConsPlusNormal"/>
            </w:pPr>
            <w:r>
              <w:t xml:space="preserve">Обеспечение выплат ежемесячного денежного вознаграждения советникам директоров по воспитанию и взаимодействию с детскими общественными </w:t>
            </w:r>
            <w:r>
              <w:lastRenderedPageBreak/>
              <w:t>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757" w:type="dxa"/>
          </w:tcPr>
          <w:p w14:paraId="243C2090" w14:textId="77777777" w:rsidR="00870054" w:rsidRDefault="00870054">
            <w:pPr>
              <w:pStyle w:val="ConsPlusNormal"/>
              <w:jc w:val="center"/>
            </w:pPr>
            <w:r>
              <w:lastRenderedPageBreak/>
              <w:t>19 1 Ю6 50500</w:t>
            </w:r>
          </w:p>
        </w:tc>
        <w:tc>
          <w:tcPr>
            <w:tcW w:w="680" w:type="dxa"/>
          </w:tcPr>
          <w:p w14:paraId="31B9F7C0" w14:textId="77777777" w:rsidR="00870054" w:rsidRDefault="00870054">
            <w:pPr>
              <w:pStyle w:val="ConsPlusNormal"/>
              <w:jc w:val="center"/>
            </w:pPr>
            <w:r>
              <w:t>100</w:t>
            </w:r>
          </w:p>
        </w:tc>
        <w:tc>
          <w:tcPr>
            <w:tcW w:w="680" w:type="dxa"/>
          </w:tcPr>
          <w:p w14:paraId="46624682" w14:textId="77777777" w:rsidR="00870054" w:rsidRDefault="00870054">
            <w:pPr>
              <w:pStyle w:val="ConsPlusNormal"/>
              <w:jc w:val="center"/>
            </w:pPr>
            <w:r>
              <w:t>07</w:t>
            </w:r>
          </w:p>
        </w:tc>
        <w:tc>
          <w:tcPr>
            <w:tcW w:w="680" w:type="dxa"/>
          </w:tcPr>
          <w:p w14:paraId="4337C730" w14:textId="77777777" w:rsidR="00870054" w:rsidRDefault="00870054">
            <w:pPr>
              <w:pStyle w:val="ConsPlusNormal"/>
              <w:jc w:val="center"/>
            </w:pPr>
            <w:r>
              <w:t>09</w:t>
            </w:r>
          </w:p>
        </w:tc>
        <w:tc>
          <w:tcPr>
            <w:tcW w:w="1701" w:type="dxa"/>
          </w:tcPr>
          <w:p w14:paraId="4DE14DBC" w14:textId="77777777" w:rsidR="00870054" w:rsidRDefault="00870054">
            <w:pPr>
              <w:pStyle w:val="ConsPlusNormal"/>
              <w:jc w:val="center"/>
            </w:pPr>
            <w:r>
              <w:t>3567,48</w:t>
            </w:r>
          </w:p>
        </w:tc>
        <w:tc>
          <w:tcPr>
            <w:tcW w:w="1701" w:type="dxa"/>
          </w:tcPr>
          <w:p w14:paraId="57700235" w14:textId="77777777" w:rsidR="00870054" w:rsidRDefault="00870054">
            <w:pPr>
              <w:pStyle w:val="ConsPlusNormal"/>
              <w:jc w:val="center"/>
            </w:pPr>
            <w:r>
              <w:t>6796,44</w:t>
            </w:r>
          </w:p>
        </w:tc>
        <w:tc>
          <w:tcPr>
            <w:tcW w:w="1701" w:type="dxa"/>
          </w:tcPr>
          <w:p w14:paraId="7F118E15" w14:textId="77777777" w:rsidR="00870054" w:rsidRDefault="00870054">
            <w:pPr>
              <w:pStyle w:val="ConsPlusNormal"/>
              <w:jc w:val="center"/>
            </w:pPr>
            <w:r>
              <w:t>6796,44</w:t>
            </w:r>
          </w:p>
        </w:tc>
      </w:tr>
      <w:tr w:rsidR="00870054" w14:paraId="515DAE52" w14:textId="77777777">
        <w:tc>
          <w:tcPr>
            <w:tcW w:w="2835" w:type="dxa"/>
          </w:tcPr>
          <w:p w14:paraId="7FC267BE" w14:textId="77777777" w:rsidR="00870054" w:rsidRDefault="00870054">
            <w:pPr>
              <w:pStyle w:val="ConsPlusNormal"/>
            </w:pPr>
            <w:r>
              <w:t xml:space="preserve">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w:t>
            </w:r>
            <w:r>
              <w:lastRenderedPageBreak/>
              <w:t>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757" w:type="dxa"/>
          </w:tcPr>
          <w:p w14:paraId="6012ED24" w14:textId="77777777" w:rsidR="00870054" w:rsidRDefault="00870054">
            <w:pPr>
              <w:pStyle w:val="ConsPlusNormal"/>
              <w:jc w:val="center"/>
            </w:pPr>
            <w:r>
              <w:lastRenderedPageBreak/>
              <w:t>19 1 Ю6 50500</w:t>
            </w:r>
          </w:p>
        </w:tc>
        <w:tc>
          <w:tcPr>
            <w:tcW w:w="680" w:type="dxa"/>
          </w:tcPr>
          <w:p w14:paraId="51206780" w14:textId="77777777" w:rsidR="00870054" w:rsidRDefault="00870054">
            <w:pPr>
              <w:pStyle w:val="ConsPlusNormal"/>
              <w:jc w:val="center"/>
            </w:pPr>
            <w:r>
              <w:t>500</w:t>
            </w:r>
          </w:p>
        </w:tc>
        <w:tc>
          <w:tcPr>
            <w:tcW w:w="680" w:type="dxa"/>
          </w:tcPr>
          <w:p w14:paraId="632F8924" w14:textId="77777777" w:rsidR="00870054" w:rsidRDefault="00870054">
            <w:pPr>
              <w:pStyle w:val="ConsPlusNormal"/>
              <w:jc w:val="center"/>
            </w:pPr>
            <w:r>
              <w:t>07</w:t>
            </w:r>
          </w:p>
        </w:tc>
        <w:tc>
          <w:tcPr>
            <w:tcW w:w="680" w:type="dxa"/>
          </w:tcPr>
          <w:p w14:paraId="31AD1CA5" w14:textId="77777777" w:rsidR="00870054" w:rsidRDefault="00870054">
            <w:pPr>
              <w:pStyle w:val="ConsPlusNormal"/>
              <w:jc w:val="center"/>
            </w:pPr>
            <w:r>
              <w:t>09</w:t>
            </w:r>
          </w:p>
        </w:tc>
        <w:tc>
          <w:tcPr>
            <w:tcW w:w="1701" w:type="dxa"/>
          </w:tcPr>
          <w:p w14:paraId="5930B55D" w14:textId="77777777" w:rsidR="00870054" w:rsidRDefault="00870054">
            <w:pPr>
              <w:pStyle w:val="ConsPlusNormal"/>
              <w:jc w:val="center"/>
            </w:pPr>
            <w:r>
              <w:t>62028,30</w:t>
            </w:r>
          </w:p>
        </w:tc>
        <w:tc>
          <w:tcPr>
            <w:tcW w:w="1701" w:type="dxa"/>
          </w:tcPr>
          <w:p w14:paraId="3CAA9F4E" w14:textId="77777777" w:rsidR="00870054" w:rsidRDefault="00870054">
            <w:pPr>
              <w:pStyle w:val="ConsPlusNormal"/>
              <w:jc w:val="center"/>
            </w:pPr>
            <w:r>
              <w:t>112137,56</w:t>
            </w:r>
          </w:p>
        </w:tc>
        <w:tc>
          <w:tcPr>
            <w:tcW w:w="1701" w:type="dxa"/>
          </w:tcPr>
          <w:p w14:paraId="78AE4A1A" w14:textId="77777777" w:rsidR="00870054" w:rsidRDefault="00870054">
            <w:pPr>
              <w:pStyle w:val="ConsPlusNormal"/>
              <w:jc w:val="center"/>
            </w:pPr>
            <w:r>
              <w:t>112070,06</w:t>
            </w:r>
          </w:p>
        </w:tc>
      </w:tr>
      <w:tr w:rsidR="00870054" w14:paraId="1E3E4DD8" w14:textId="77777777">
        <w:tc>
          <w:tcPr>
            <w:tcW w:w="2835" w:type="dxa"/>
          </w:tcPr>
          <w:p w14:paraId="11F568C4" w14:textId="77777777" w:rsidR="00870054" w:rsidRDefault="00870054">
            <w:pPr>
              <w:pStyle w:val="ConsPlusNormal"/>
            </w:pPr>
            <w:r>
              <w:t xml:space="preserve">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w:t>
            </w:r>
            <w:r>
              <w:lastRenderedPageBreak/>
              <w:t>организаций и профессиональных образовательных организаций</w:t>
            </w:r>
          </w:p>
        </w:tc>
        <w:tc>
          <w:tcPr>
            <w:tcW w:w="1757" w:type="dxa"/>
          </w:tcPr>
          <w:p w14:paraId="0EC0ED0A" w14:textId="77777777" w:rsidR="00870054" w:rsidRDefault="00870054">
            <w:pPr>
              <w:pStyle w:val="ConsPlusNormal"/>
              <w:jc w:val="center"/>
            </w:pPr>
            <w:r>
              <w:lastRenderedPageBreak/>
              <w:t>19 1 Ю6 50500</w:t>
            </w:r>
          </w:p>
        </w:tc>
        <w:tc>
          <w:tcPr>
            <w:tcW w:w="680" w:type="dxa"/>
          </w:tcPr>
          <w:p w14:paraId="1A525733" w14:textId="77777777" w:rsidR="00870054" w:rsidRDefault="00870054">
            <w:pPr>
              <w:pStyle w:val="ConsPlusNormal"/>
              <w:jc w:val="center"/>
            </w:pPr>
            <w:r>
              <w:t>600</w:t>
            </w:r>
          </w:p>
        </w:tc>
        <w:tc>
          <w:tcPr>
            <w:tcW w:w="680" w:type="dxa"/>
          </w:tcPr>
          <w:p w14:paraId="63E80CB4" w14:textId="77777777" w:rsidR="00870054" w:rsidRDefault="00870054">
            <w:pPr>
              <w:pStyle w:val="ConsPlusNormal"/>
              <w:jc w:val="center"/>
            </w:pPr>
            <w:r>
              <w:t>07</w:t>
            </w:r>
          </w:p>
        </w:tc>
        <w:tc>
          <w:tcPr>
            <w:tcW w:w="680" w:type="dxa"/>
          </w:tcPr>
          <w:p w14:paraId="583C32AD" w14:textId="77777777" w:rsidR="00870054" w:rsidRDefault="00870054">
            <w:pPr>
              <w:pStyle w:val="ConsPlusNormal"/>
              <w:jc w:val="center"/>
            </w:pPr>
            <w:r>
              <w:t>09</w:t>
            </w:r>
          </w:p>
        </w:tc>
        <w:tc>
          <w:tcPr>
            <w:tcW w:w="1701" w:type="dxa"/>
          </w:tcPr>
          <w:p w14:paraId="1870F629" w14:textId="77777777" w:rsidR="00870054" w:rsidRDefault="00870054">
            <w:pPr>
              <w:pStyle w:val="ConsPlusNormal"/>
              <w:jc w:val="center"/>
            </w:pPr>
            <w:r>
              <w:t>1640,39</w:t>
            </w:r>
          </w:p>
        </w:tc>
        <w:tc>
          <w:tcPr>
            <w:tcW w:w="1701" w:type="dxa"/>
          </w:tcPr>
          <w:p w14:paraId="40A0382B" w14:textId="77777777" w:rsidR="00870054" w:rsidRDefault="00870054">
            <w:pPr>
              <w:pStyle w:val="ConsPlusNormal"/>
              <w:jc w:val="center"/>
            </w:pPr>
            <w:r>
              <w:t>3124,80</w:t>
            </w:r>
          </w:p>
        </w:tc>
        <w:tc>
          <w:tcPr>
            <w:tcW w:w="1701" w:type="dxa"/>
          </w:tcPr>
          <w:p w14:paraId="5D97A914" w14:textId="77777777" w:rsidR="00870054" w:rsidRDefault="00870054">
            <w:pPr>
              <w:pStyle w:val="ConsPlusNormal"/>
              <w:jc w:val="center"/>
            </w:pPr>
            <w:r>
              <w:t>3124,80</w:t>
            </w:r>
          </w:p>
        </w:tc>
      </w:tr>
      <w:tr w:rsidR="00870054" w14:paraId="141F2B84" w14:textId="77777777">
        <w:tc>
          <w:tcPr>
            <w:tcW w:w="2835" w:type="dxa"/>
          </w:tcPr>
          <w:p w14:paraId="573D0852" w14:textId="77777777" w:rsidR="00870054" w:rsidRDefault="00870054">
            <w:pPr>
              <w:pStyle w:val="ConsPlusNormal"/>
            </w:pPr>
            <w: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757" w:type="dxa"/>
          </w:tcPr>
          <w:p w14:paraId="5B751C1C" w14:textId="77777777" w:rsidR="00870054" w:rsidRDefault="00870054">
            <w:pPr>
              <w:pStyle w:val="ConsPlusNormal"/>
              <w:jc w:val="center"/>
            </w:pPr>
            <w:r>
              <w:t>19 1 Ю6 51790</w:t>
            </w:r>
          </w:p>
        </w:tc>
        <w:tc>
          <w:tcPr>
            <w:tcW w:w="680" w:type="dxa"/>
          </w:tcPr>
          <w:p w14:paraId="36C454B6" w14:textId="77777777" w:rsidR="00870054" w:rsidRDefault="00870054">
            <w:pPr>
              <w:pStyle w:val="ConsPlusNormal"/>
              <w:jc w:val="center"/>
            </w:pPr>
            <w:r>
              <w:t>100</w:t>
            </w:r>
          </w:p>
        </w:tc>
        <w:tc>
          <w:tcPr>
            <w:tcW w:w="680" w:type="dxa"/>
          </w:tcPr>
          <w:p w14:paraId="24F28B3B" w14:textId="77777777" w:rsidR="00870054" w:rsidRDefault="00870054">
            <w:pPr>
              <w:pStyle w:val="ConsPlusNormal"/>
              <w:jc w:val="center"/>
            </w:pPr>
            <w:r>
              <w:t>07</w:t>
            </w:r>
          </w:p>
        </w:tc>
        <w:tc>
          <w:tcPr>
            <w:tcW w:w="680" w:type="dxa"/>
          </w:tcPr>
          <w:p w14:paraId="07D42A5B" w14:textId="77777777" w:rsidR="00870054" w:rsidRDefault="00870054">
            <w:pPr>
              <w:pStyle w:val="ConsPlusNormal"/>
              <w:jc w:val="center"/>
            </w:pPr>
            <w:r>
              <w:t>09</w:t>
            </w:r>
          </w:p>
        </w:tc>
        <w:tc>
          <w:tcPr>
            <w:tcW w:w="1701" w:type="dxa"/>
          </w:tcPr>
          <w:p w14:paraId="7169A951" w14:textId="77777777" w:rsidR="00870054" w:rsidRDefault="00870054">
            <w:pPr>
              <w:pStyle w:val="ConsPlusNormal"/>
              <w:jc w:val="center"/>
            </w:pPr>
            <w:r>
              <w:t>10624,32</w:t>
            </w:r>
          </w:p>
        </w:tc>
        <w:tc>
          <w:tcPr>
            <w:tcW w:w="1701" w:type="dxa"/>
          </w:tcPr>
          <w:p w14:paraId="7D917478" w14:textId="77777777" w:rsidR="00870054" w:rsidRDefault="00870054">
            <w:pPr>
              <w:pStyle w:val="ConsPlusNormal"/>
              <w:jc w:val="center"/>
            </w:pPr>
            <w:r>
              <w:t>22609,88</w:t>
            </w:r>
          </w:p>
        </w:tc>
        <w:tc>
          <w:tcPr>
            <w:tcW w:w="1701" w:type="dxa"/>
          </w:tcPr>
          <w:p w14:paraId="502E1D19" w14:textId="77777777" w:rsidR="00870054" w:rsidRDefault="00870054">
            <w:pPr>
              <w:pStyle w:val="ConsPlusNormal"/>
              <w:jc w:val="center"/>
            </w:pPr>
            <w:r>
              <w:t>22609,88</w:t>
            </w:r>
          </w:p>
        </w:tc>
      </w:tr>
      <w:tr w:rsidR="00870054" w14:paraId="5D8041C3" w14:textId="77777777">
        <w:tc>
          <w:tcPr>
            <w:tcW w:w="2835" w:type="dxa"/>
          </w:tcPr>
          <w:p w14:paraId="0AD51BDB" w14:textId="77777777" w:rsidR="00870054" w:rsidRDefault="00870054">
            <w:pPr>
              <w:pStyle w:val="ConsPlusNormal"/>
            </w:pPr>
            <w: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757" w:type="dxa"/>
          </w:tcPr>
          <w:p w14:paraId="2C9A5D2D" w14:textId="77777777" w:rsidR="00870054" w:rsidRDefault="00870054">
            <w:pPr>
              <w:pStyle w:val="ConsPlusNormal"/>
              <w:jc w:val="center"/>
            </w:pPr>
            <w:r>
              <w:t>19 1 Ю6 51790</w:t>
            </w:r>
          </w:p>
        </w:tc>
        <w:tc>
          <w:tcPr>
            <w:tcW w:w="680" w:type="dxa"/>
          </w:tcPr>
          <w:p w14:paraId="38F55F2A" w14:textId="77777777" w:rsidR="00870054" w:rsidRDefault="00870054">
            <w:pPr>
              <w:pStyle w:val="ConsPlusNormal"/>
              <w:jc w:val="center"/>
            </w:pPr>
            <w:r>
              <w:t>500</w:t>
            </w:r>
          </w:p>
        </w:tc>
        <w:tc>
          <w:tcPr>
            <w:tcW w:w="680" w:type="dxa"/>
          </w:tcPr>
          <w:p w14:paraId="3850A39A" w14:textId="77777777" w:rsidR="00870054" w:rsidRDefault="00870054">
            <w:pPr>
              <w:pStyle w:val="ConsPlusNormal"/>
              <w:jc w:val="center"/>
            </w:pPr>
            <w:r>
              <w:t>07</w:t>
            </w:r>
          </w:p>
        </w:tc>
        <w:tc>
          <w:tcPr>
            <w:tcW w:w="680" w:type="dxa"/>
          </w:tcPr>
          <w:p w14:paraId="08A12084" w14:textId="77777777" w:rsidR="00870054" w:rsidRDefault="00870054">
            <w:pPr>
              <w:pStyle w:val="ConsPlusNormal"/>
              <w:jc w:val="center"/>
            </w:pPr>
            <w:r>
              <w:t>09</w:t>
            </w:r>
          </w:p>
        </w:tc>
        <w:tc>
          <w:tcPr>
            <w:tcW w:w="1701" w:type="dxa"/>
          </w:tcPr>
          <w:p w14:paraId="28692C11" w14:textId="77777777" w:rsidR="00870054" w:rsidRDefault="00870054">
            <w:pPr>
              <w:pStyle w:val="ConsPlusNormal"/>
              <w:jc w:val="center"/>
            </w:pPr>
            <w:r>
              <w:t>137108,99</w:t>
            </w:r>
          </w:p>
        </w:tc>
        <w:tc>
          <w:tcPr>
            <w:tcW w:w="1701" w:type="dxa"/>
          </w:tcPr>
          <w:p w14:paraId="65CC3FEC" w14:textId="77777777" w:rsidR="00870054" w:rsidRDefault="00870054">
            <w:pPr>
              <w:pStyle w:val="ConsPlusNormal"/>
              <w:jc w:val="center"/>
            </w:pPr>
            <w:r>
              <w:t>245666,44</w:t>
            </w:r>
          </w:p>
        </w:tc>
        <w:tc>
          <w:tcPr>
            <w:tcW w:w="1701" w:type="dxa"/>
          </w:tcPr>
          <w:p w14:paraId="67BD1FF7" w14:textId="77777777" w:rsidR="00870054" w:rsidRDefault="00870054">
            <w:pPr>
              <w:pStyle w:val="ConsPlusNormal"/>
              <w:jc w:val="center"/>
            </w:pPr>
            <w:r>
              <w:t>249016,24</w:t>
            </w:r>
          </w:p>
        </w:tc>
      </w:tr>
      <w:tr w:rsidR="00870054" w14:paraId="4F983ADE" w14:textId="77777777">
        <w:tc>
          <w:tcPr>
            <w:tcW w:w="2835" w:type="dxa"/>
          </w:tcPr>
          <w:p w14:paraId="1C67B96C" w14:textId="77777777" w:rsidR="00870054" w:rsidRDefault="00870054">
            <w:pPr>
              <w:pStyle w:val="ConsPlusNormal"/>
            </w:pPr>
            <w:r>
              <w:t xml:space="preserve">Проведение мероприятий по обеспечению деятельности советников директора по воспитанию </w:t>
            </w:r>
            <w:r>
              <w:lastRenderedPageBreak/>
              <w:t>и взаимодействию с детскими общественными объединениями в общеобразовательных организациях</w:t>
            </w:r>
          </w:p>
        </w:tc>
        <w:tc>
          <w:tcPr>
            <w:tcW w:w="1757" w:type="dxa"/>
          </w:tcPr>
          <w:p w14:paraId="52412712" w14:textId="77777777" w:rsidR="00870054" w:rsidRDefault="00870054">
            <w:pPr>
              <w:pStyle w:val="ConsPlusNormal"/>
              <w:jc w:val="center"/>
            </w:pPr>
            <w:r>
              <w:lastRenderedPageBreak/>
              <w:t>19 1 Ю6 51790</w:t>
            </w:r>
          </w:p>
        </w:tc>
        <w:tc>
          <w:tcPr>
            <w:tcW w:w="680" w:type="dxa"/>
          </w:tcPr>
          <w:p w14:paraId="2884B847" w14:textId="77777777" w:rsidR="00870054" w:rsidRDefault="00870054">
            <w:pPr>
              <w:pStyle w:val="ConsPlusNormal"/>
              <w:jc w:val="center"/>
            </w:pPr>
            <w:r>
              <w:t>600</w:t>
            </w:r>
          </w:p>
        </w:tc>
        <w:tc>
          <w:tcPr>
            <w:tcW w:w="680" w:type="dxa"/>
          </w:tcPr>
          <w:p w14:paraId="069E545D" w14:textId="77777777" w:rsidR="00870054" w:rsidRDefault="00870054">
            <w:pPr>
              <w:pStyle w:val="ConsPlusNormal"/>
              <w:jc w:val="center"/>
            </w:pPr>
            <w:r>
              <w:t>07</w:t>
            </w:r>
          </w:p>
        </w:tc>
        <w:tc>
          <w:tcPr>
            <w:tcW w:w="680" w:type="dxa"/>
          </w:tcPr>
          <w:p w14:paraId="03171BBA" w14:textId="77777777" w:rsidR="00870054" w:rsidRDefault="00870054">
            <w:pPr>
              <w:pStyle w:val="ConsPlusNormal"/>
              <w:jc w:val="center"/>
            </w:pPr>
            <w:r>
              <w:t>09</w:t>
            </w:r>
          </w:p>
        </w:tc>
        <w:tc>
          <w:tcPr>
            <w:tcW w:w="1701" w:type="dxa"/>
          </w:tcPr>
          <w:p w14:paraId="288F5AEE" w14:textId="77777777" w:rsidR="00870054" w:rsidRDefault="00870054">
            <w:pPr>
              <w:pStyle w:val="ConsPlusNormal"/>
              <w:jc w:val="center"/>
            </w:pPr>
            <w:r>
              <w:t>1261,64</w:t>
            </w:r>
          </w:p>
        </w:tc>
        <w:tc>
          <w:tcPr>
            <w:tcW w:w="1701" w:type="dxa"/>
          </w:tcPr>
          <w:p w14:paraId="1EA02452" w14:textId="77777777" w:rsidR="00870054" w:rsidRDefault="00870054">
            <w:pPr>
              <w:pStyle w:val="ConsPlusNormal"/>
              <w:jc w:val="center"/>
            </w:pPr>
            <w:r>
              <w:t>1991,86</w:t>
            </w:r>
          </w:p>
        </w:tc>
        <w:tc>
          <w:tcPr>
            <w:tcW w:w="1701" w:type="dxa"/>
          </w:tcPr>
          <w:p w14:paraId="009E2FB1" w14:textId="77777777" w:rsidR="00870054" w:rsidRDefault="00870054">
            <w:pPr>
              <w:pStyle w:val="ConsPlusNormal"/>
              <w:jc w:val="center"/>
            </w:pPr>
            <w:r>
              <w:t>1991,86</w:t>
            </w:r>
          </w:p>
        </w:tc>
      </w:tr>
      <w:tr w:rsidR="00870054" w14:paraId="0B1C5D2A" w14:textId="77777777">
        <w:tc>
          <w:tcPr>
            <w:tcW w:w="2835" w:type="dxa"/>
          </w:tcPr>
          <w:p w14:paraId="1E173EE1" w14:textId="77777777" w:rsidR="00870054" w:rsidRDefault="00870054">
            <w:pPr>
              <w:pStyle w:val="ConsPlusNormal"/>
            </w:pPr>
            <w:r>
              <w:t>Единовременные компенсационные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1757" w:type="dxa"/>
          </w:tcPr>
          <w:p w14:paraId="7CD3EFB6" w14:textId="77777777" w:rsidR="00870054" w:rsidRDefault="00870054">
            <w:pPr>
              <w:pStyle w:val="ConsPlusNormal"/>
              <w:jc w:val="center"/>
            </w:pPr>
            <w:r>
              <w:t>19 1 Ю6 52560</w:t>
            </w:r>
          </w:p>
        </w:tc>
        <w:tc>
          <w:tcPr>
            <w:tcW w:w="680" w:type="dxa"/>
          </w:tcPr>
          <w:p w14:paraId="69A01F3D" w14:textId="77777777" w:rsidR="00870054" w:rsidRDefault="00870054">
            <w:pPr>
              <w:pStyle w:val="ConsPlusNormal"/>
              <w:jc w:val="center"/>
            </w:pPr>
            <w:r>
              <w:t>300</w:t>
            </w:r>
          </w:p>
        </w:tc>
        <w:tc>
          <w:tcPr>
            <w:tcW w:w="680" w:type="dxa"/>
          </w:tcPr>
          <w:p w14:paraId="3EDB4665" w14:textId="77777777" w:rsidR="00870054" w:rsidRDefault="00870054">
            <w:pPr>
              <w:pStyle w:val="ConsPlusNormal"/>
              <w:jc w:val="center"/>
            </w:pPr>
            <w:r>
              <w:t>07</w:t>
            </w:r>
          </w:p>
        </w:tc>
        <w:tc>
          <w:tcPr>
            <w:tcW w:w="680" w:type="dxa"/>
          </w:tcPr>
          <w:p w14:paraId="7D28655B" w14:textId="77777777" w:rsidR="00870054" w:rsidRDefault="00870054">
            <w:pPr>
              <w:pStyle w:val="ConsPlusNormal"/>
              <w:jc w:val="center"/>
            </w:pPr>
            <w:r>
              <w:t>02</w:t>
            </w:r>
          </w:p>
        </w:tc>
        <w:tc>
          <w:tcPr>
            <w:tcW w:w="1701" w:type="dxa"/>
          </w:tcPr>
          <w:p w14:paraId="11C55E01" w14:textId="77777777" w:rsidR="00870054" w:rsidRDefault="00870054">
            <w:pPr>
              <w:pStyle w:val="ConsPlusNormal"/>
              <w:jc w:val="center"/>
            </w:pPr>
            <w:r>
              <w:t>30000,00</w:t>
            </w:r>
          </w:p>
        </w:tc>
        <w:tc>
          <w:tcPr>
            <w:tcW w:w="1701" w:type="dxa"/>
          </w:tcPr>
          <w:p w14:paraId="5BB40F46" w14:textId="77777777" w:rsidR="00870054" w:rsidRDefault="00870054">
            <w:pPr>
              <w:pStyle w:val="ConsPlusNormal"/>
              <w:jc w:val="center"/>
            </w:pPr>
            <w:r>
              <w:t>40000,00</w:t>
            </w:r>
          </w:p>
        </w:tc>
        <w:tc>
          <w:tcPr>
            <w:tcW w:w="1701" w:type="dxa"/>
          </w:tcPr>
          <w:p w14:paraId="25BAD223" w14:textId="77777777" w:rsidR="00870054" w:rsidRDefault="00870054">
            <w:pPr>
              <w:pStyle w:val="ConsPlusNormal"/>
              <w:jc w:val="center"/>
            </w:pPr>
            <w:r>
              <w:t>50000,00</w:t>
            </w:r>
          </w:p>
        </w:tc>
      </w:tr>
      <w:tr w:rsidR="00870054" w14:paraId="244741DC" w14:textId="77777777">
        <w:tc>
          <w:tcPr>
            <w:tcW w:w="2835" w:type="dxa"/>
          </w:tcPr>
          <w:p w14:paraId="5A2EBC91" w14:textId="77777777" w:rsidR="00870054" w:rsidRDefault="00870054">
            <w:pPr>
              <w:pStyle w:val="ConsPlusNormal"/>
            </w:pPr>
            <w:r>
              <w:t xml:space="preserve">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w:t>
            </w:r>
            <w:r>
              <w:lastRenderedPageBreak/>
              <w:t>общего образования, образовательные программы основного общего образования, образовательные программы среднего общего образования</w:t>
            </w:r>
          </w:p>
        </w:tc>
        <w:tc>
          <w:tcPr>
            <w:tcW w:w="1757" w:type="dxa"/>
          </w:tcPr>
          <w:p w14:paraId="4E04FC3D" w14:textId="77777777" w:rsidR="00870054" w:rsidRDefault="00870054">
            <w:pPr>
              <w:pStyle w:val="ConsPlusNormal"/>
              <w:jc w:val="center"/>
            </w:pPr>
            <w:r>
              <w:lastRenderedPageBreak/>
              <w:t>19 1 Ю6 53030</w:t>
            </w:r>
          </w:p>
        </w:tc>
        <w:tc>
          <w:tcPr>
            <w:tcW w:w="680" w:type="dxa"/>
          </w:tcPr>
          <w:p w14:paraId="304D89C7" w14:textId="77777777" w:rsidR="00870054" w:rsidRDefault="00870054">
            <w:pPr>
              <w:pStyle w:val="ConsPlusNormal"/>
              <w:jc w:val="center"/>
            </w:pPr>
            <w:r>
              <w:t>100</w:t>
            </w:r>
          </w:p>
        </w:tc>
        <w:tc>
          <w:tcPr>
            <w:tcW w:w="680" w:type="dxa"/>
          </w:tcPr>
          <w:p w14:paraId="29AB5410" w14:textId="77777777" w:rsidR="00870054" w:rsidRDefault="00870054">
            <w:pPr>
              <w:pStyle w:val="ConsPlusNormal"/>
              <w:jc w:val="center"/>
            </w:pPr>
            <w:r>
              <w:t>07</w:t>
            </w:r>
          </w:p>
        </w:tc>
        <w:tc>
          <w:tcPr>
            <w:tcW w:w="680" w:type="dxa"/>
          </w:tcPr>
          <w:p w14:paraId="2CC4A934" w14:textId="77777777" w:rsidR="00870054" w:rsidRDefault="00870054">
            <w:pPr>
              <w:pStyle w:val="ConsPlusNormal"/>
              <w:jc w:val="center"/>
            </w:pPr>
            <w:r>
              <w:t>02</w:t>
            </w:r>
          </w:p>
        </w:tc>
        <w:tc>
          <w:tcPr>
            <w:tcW w:w="1701" w:type="dxa"/>
          </w:tcPr>
          <w:p w14:paraId="0F9BFCFF" w14:textId="77777777" w:rsidR="00870054" w:rsidRDefault="00870054">
            <w:pPr>
              <w:pStyle w:val="ConsPlusNormal"/>
              <w:jc w:val="center"/>
            </w:pPr>
            <w:r>
              <w:t>153613,81</w:t>
            </w:r>
          </w:p>
        </w:tc>
        <w:tc>
          <w:tcPr>
            <w:tcW w:w="1701" w:type="dxa"/>
          </w:tcPr>
          <w:p w14:paraId="6E457297" w14:textId="77777777" w:rsidR="00870054" w:rsidRDefault="00870054">
            <w:pPr>
              <w:pStyle w:val="ConsPlusNormal"/>
              <w:jc w:val="center"/>
            </w:pPr>
            <w:r>
              <w:t>153309,58</w:t>
            </w:r>
          </w:p>
        </w:tc>
        <w:tc>
          <w:tcPr>
            <w:tcW w:w="1701" w:type="dxa"/>
          </w:tcPr>
          <w:p w14:paraId="7949EE48" w14:textId="77777777" w:rsidR="00870054" w:rsidRDefault="00870054">
            <w:pPr>
              <w:pStyle w:val="ConsPlusNormal"/>
              <w:jc w:val="center"/>
            </w:pPr>
            <w:r>
              <w:t>153008,80</w:t>
            </w:r>
          </w:p>
        </w:tc>
      </w:tr>
      <w:tr w:rsidR="00870054" w14:paraId="1D9C40E8" w14:textId="77777777">
        <w:tc>
          <w:tcPr>
            <w:tcW w:w="2835" w:type="dxa"/>
          </w:tcPr>
          <w:p w14:paraId="5CB65895" w14:textId="77777777" w:rsidR="00870054" w:rsidRDefault="00870054">
            <w:pPr>
              <w:pStyle w:val="ConsPlusNormal"/>
            </w:pPr>
            <w: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757" w:type="dxa"/>
          </w:tcPr>
          <w:p w14:paraId="5A7126CA" w14:textId="77777777" w:rsidR="00870054" w:rsidRDefault="00870054">
            <w:pPr>
              <w:pStyle w:val="ConsPlusNormal"/>
              <w:jc w:val="center"/>
            </w:pPr>
            <w:r>
              <w:t>19 1 Ю6 53030</w:t>
            </w:r>
          </w:p>
        </w:tc>
        <w:tc>
          <w:tcPr>
            <w:tcW w:w="680" w:type="dxa"/>
          </w:tcPr>
          <w:p w14:paraId="41EA0B58" w14:textId="77777777" w:rsidR="00870054" w:rsidRDefault="00870054">
            <w:pPr>
              <w:pStyle w:val="ConsPlusNormal"/>
              <w:jc w:val="center"/>
            </w:pPr>
            <w:r>
              <w:t>500</w:t>
            </w:r>
          </w:p>
        </w:tc>
        <w:tc>
          <w:tcPr>
            <w:tcW w:w="680" w:type="dxa"/>
          </w:tcPr>
          <w:p w14:paraId="4AC20164" w14:textId="77777777" w:rsidR="00870054" w:rsidRDefault="00870054">
            <w:pPr>
              <w:pStyle w:val="ConsPlusNormal"/>
              <w:jc w:val="center"/>
            </w:pPr>
            <w:r>
              <w:t>07</w:t>
            </w:r>
          </w:p>
        </w:tc>
        <w:tc>
          <w:tcPr>
            <w:tcW w:w="680" w:type="dxa"/>
          </w:tcPr>
          <w:p w14:paraId="0FBC2BAD" w14:textId="77777777" w:rsidR="00870054" w:rsidRDefault="00870054">
            <w:pPr>
              <w:pStyle w:val="ConsPlusNormal"/>
              <w:jc w:val="center"/>
            </w:pPr>
            <w:r>
              <w:t>02</w:t>
            </w:r>
          </w:p>
        </w:tc>
        <w:tc>
          <w:tcPr>
            <w:tcW w:w="1701" w:type="dxa"/>
          </w:tcPr>
          <w:p w14:paraId="40E4573A" w14:textId="77777777" w:rsidR="00870054" w:rsidRDefault="00870054">
            <w:pPr>
              <w:pStyle w:val="ConsPlusNormal"/>
              <w:jc w:val="center"/>
            </w:pPr>
            <w:r>
              <w:t>3326458,06</w:t>
            </w:r>
          </w:p>
        </w:tc>
        <w:tc>
          <w:tcPr>
            <w:tcW w:w="1701" w:type="dxa"/>
          </w:tcPr>
          <w:p w14:paraId="12F31B93" w14:textId="77777777" w:rsidR="00870054" w:rsidRDefault="00870054">
            <w:pPr>
              <w:pStyle w:val="ConsPlusNormal"/>
              <w:jc w:val="center"/>
            </w:pPr>
            <w:r>
              <w:t>3319870,03</w:t>
            </w:r>
          </w:p>
        </w:tc>
        <w:tc>
          <w:tcPr>
            <w:tcW w:w="1701" w:type="dxa"/>
          </w:tcPr>
          <w:p w14:paraId="13757F2B" w14:textId="77777777" w:rsidR="00870054" w:rsidRDefault="00870054">
            <w:pPr>
              <w:pStyle w:val="ConsPlusNormal"/>
              <w:jc w:val="center"/>
            </w:pPr>
            <w:r>
              <w:t>3313356,72</w:t>
            </w:r>
          </w:p>
        </w:tc>
      </w:tr>
      <w:tr w:rsidR="00870054" w14:paraId="38A2B33F" w14:textId="77777777">
        <w:tc>
          <w:tcPr>
            <w:tcW w:w="2835" w:type="dxa"/>
          </w:tcPr>
          <w:p w14:paraId="0E72C52C" w14:textId="77777777" w:rsidR="00870054" w:rsidRDefault="00870054">
            <w:pPr>
              <w:pStyle w:val="ConsPlusNormal"/>
            </w:pPr>
            <w:r>
              <w:t xml:space="preserve">Ежемесячное денежное вознаграждение за классное руководство </w:t>
            </w:r>
            <w:r>
              <w:lastRenderedPageBreak/>
              <w:t>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757" w:type="dxa"/>
          </w:tcPr>
          <w:p w14:paraId="6402E7FF" w14:textId="77777777" w:rsidR="00870054" w:rsidRDefault="00870054">
            <w:pPr>
              <w:pStyle w:val="ConsPlusNormal"/>
              <w:jc w:val="center"/>
            </w:pPr>
            <w:r>
              <w:lastRenderedPageBreak/>
              <w:t>19 1 Ю6 53030</w:t>
            </w:r>
          </w:p>
        </w:tc>
        <w:tc>
          <w:tcPr>
            <w:tcW w:w="680" w:type="dxa"/>
          </w:tcPr>
          <w:p w14:paraId="5E8B189F" w14:textId="77777777" w:rsidR="00870054" w:rsidRDefault="00870054">
            <w:pPr>
              <w:pStyle w:val="ConsPlusNormal"/>
              <w:jc w:val="center"/>
            </w:pPr>
            <w:r>
              <w:t>600</w:t>
            </w:r>
          </w:p>
        </w:tc>
        <w:tc>
          <w:tcPr>
            <w:tcW w:w="680" w:type="dxa"/>
          </w:tcPr>
          <w:p w14:paraId="193C76B0" w14:textId="77777777" w:rsidR="00870054" w:rsidRDefault="00870054">
            <w:pPr>
              <w:pStyle w:val="ConsPlusNormal"/>
              <w:jc w:val="center"/>
            </w:pPr>
            <w:r>
              <w:t>07</w:t>
            </w:r>
          </w:p>
        </w:tc>
        <w:tc>
          <w:tcPr>
            <w:tcW w:w="680" w:type="dxa"/>
          </w:tcPr>
          <w:p w14:paraId="3FA1F922" w14:textId="77777777" w:rsidR="00870054" w:rsidRDefault="00870054">
            <w:pPr>
              <w:pStyle w:val="ConsPlusNormal"/>
              <w:jc w:val="center"/>
            </w:pPr>
            <w:r>
              <w:t>02</w:t>
            </w:r>
          </w:p>
        </w:tc>
        <w:tc>
          <w:tcPr>
            <w:tcW w:w="1701" w:type="dxa"/>
          </w:tcPr>
          <w:p w14:paraId="43DF53DC" w14:textId="77777777" w:rsidR="00870054" w:rsidRDefault="00870054">
            <w:pPr>
              <w:pStyle w:val="ConsPlusNormal"/>
              <w:jc w:val="center"/>
            </w:pPr>
            <w:r>
              <w:t>18802,93</w:t>
            </w:r>
          </w:p>
        </w:tc>
        <w:tc>
          <w:tcPr>
            <w:tcW w:w="1701" w:type="dxa"/>
          </w:tcPr>
          <w:p w14:paraId="69A0F5D6" w14:textId="77777777" w:rsidR="00870054" w:rsidRDefault="00870054">
            <w:pPr>
              <w:pStyle w:val="ConsPlusNormal"/>
              <w:jc w:val="center"/>
            </w:pPr>
            <w:r>
              <w:t>18765,70</w:t>
            </w:r>
          </w:p>
        </w:tc>
        <w:tc>
          <w:tcPr>
            <w:tcW w:w="1701" w:type="dxa"/>
          </w:tcPr>
          <w:p w14:paraId="5F04078E" w14:textId="77777777" w:rsidR="00870054" w:rsidRDefault="00870054">
            <w:pPr>
              <w:pStyle w:val="ConsPlusNormal"/>
              <w:jc w:val="center"/>
            </w:pPr>
            <w:r>
              <w:t>18728,88</w:t>
            </w:r>
          </w:p>
        </w:tc>
      </w:tr>
      <w:tr w:rsidR="00870054" w14:paraId="37BF9BE6" w14:textId="77777777">
        <w:tc>
          <w:tcPr>
            <w:tcW w:w="2835" w:type="dxa"/>
          </w:tcPr>
          <w:p w14:paraId="54C33780" w14:textId="77777777" w:rsidR="00870054" w:rsidRDefault="00870054">
            <w:pPr>
              <w:pStyle w:val="ConsPlusNormal"/>
            </w:pPr>
            <w:r>
              <w:t xml:space="preserve">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города Байконура, муниципальных образовательных организаций, </w:t>
            </w:r>
            <w:r>
              <w:lastRenderedPageBreak/>
              <w:t>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757" w:type="dxa"/>
          </w:tcPr>
          <w:p w14:paraId="60350B81" w14:textId="77777777" w:rsidR="00870054" w:rsidRDefault="00870054">
            <w:pPr>
              <w:pStyle w:val="ConsPlusNormal"/>
              <w:jc w:val="center"/>
            </w:pPr>
            <w:r>
              <w:lastRenderedPageBreak/>
              <w:t>19 1 Ю6 53630</w:t>
            </w:r>
          </w:p>
        </w:tc>
        <w:tc>
          <w:tcPr>
            <w:tcW w:w="680" w:type="dxa"/>
          </w:tcPr>
          <w:p w14:paraId="6E07442E" w14:textId="77777777" w:rsidR="00870054" w:rsidRDefault="00870054">
            <w:pPr>
              <w:pStyle w:val="ConsPlusNormal"/>
              <w:jc w:val="center"/>
            </w:pPr>
            <w:r>
              <w:t>600</w:t>
            </w:r>
          </w:p>
        </w:tc>
        <w:tc>
          <w:tcPr>
            <w:tcW w:w="680" w:type="dxa"/>
          </w:tcPr>
          <w:p w14:paraId="27CF7D44" w14:textId="77777777" w:rsidR="00870054" w:rsidRDefault="00870054">
            <w:pPr>
              <w:pStyle w:val="ConsPlusNormal"/>
              <w:jc w:val="center"/>
            </w:pPr>
            <w:r>
              <w:t>07</w:t>
            </w:r>
          </w:p>
        </w:tc>
        <w:tc>
          <w:tcPr>
            <w:tcW w:w="680" w:type="dxa"/>
          </w:tcPr>
          <w:p w14:paraId="5E056A8D" w14:textId="77777777" w:rsidR="00870054" w:rsidRDefault="00870054">
            <w:pPr>
              <w:pStyle w:val="ConsPlusNormal"/>
              <w:jc w:val="center"/>
            </w:pPr>
            <w:r>
              <w:t>04</w:t>
            </w:r>
          </w:p>
        </w:tc>
        <w:tc>
          <w:tcPr>
            <w:tcW w:w="1701" w:type="dxa"/>
          </w:tcPr>
          <w:p w14:paraId="10D57CB1" w14:textId="77777777" w:rsidR="00870054" w:rsidRDefault="00870054">
            <w:pPr>
              <w:pStyle w:val="ConsPlusNormal"/>
              <w:jc w:val="center"/>
            </w:pPr>
            <w:r>
              <w:t>107855,54</w:t>
            </w:r>
          </w:p>
        </w:tc>
        <w:tc>
          <w:tcPr>
            <w:tcW w:w="1701" w:type="dxa"/>
          </w:tcPr>
          <w:p w14:paraId="691D4121" w14:textId="77777777" w:rsidR="00870054" w:rsidRDefault="00870054">
            <w:pPr>
              <w:pStyle w:val="ConsPlusNormal"/>
              <w:jc w:val="center"/>
            </w:pPr>
            <w:r>
              <w:t>134417,60</w:t>
            </w:r>
          </w:p>
        </w:tc>
        <w:tc>
          <w:tcPr>
            <w:tcW w:w="1701" w:type="dxa"/>
          </w:tcPr>
          <w:p w14:paraId="22587CFC" w14:textId="77777777" w:rsidR="00870054" w:rsidRDefault="00870054">
            <w:pPr>
              <w:pStyle w:val="ConsPlusNormal"/>
              <w:jc w:val="center"/>
            </w:pPr>
            <w:r>
              <w:t>134575,10</w:t>
            </w:r>
          </w:p>
        </w:tc>
      </w:tr>
      <w:tr w:rsidR="00870054" w14:paraId="593C0C71" w14:textId="77777777">
        <w:tc>
          <w:tcPr>
            <w:tcW w:w="2835" w:type="dxa"/>
          </w:tcPr>
          <w:p w14:paraId="4CCCA3EA" w14:textId="77777777" w:rsidR="00870054" w:rsidRDefault="00870054">
            <w:pPr>
              <w:pStyle w:val="ConsPlusNormal"/>
            </w:pPr>
            <w:r>
              <w:t xml:space="preserve">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города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w:t>
            </w:r>
            <w:r>
              <w:lastRenderedPageBreak/>
              <w:t>профессионального обучения для лиц с ограниченными возможностями здоровья</w:t>
            </w:r>
          </w:p>
        </w:tc>
        <w:tc>
          <w:tcPr>
            <w:tcW w:w="1757" w:type="dxa"/>
          </w:tcPr>
          <w:p w14:paraId="61B92E48" w14:textId="77777777" w:rsidR="00870054" w:rsidRDefault="00870054">
            <w:pPr>
              <w:pStyle w:val="ConsPlusNormal"/>
              <w:jc w:val="center"/>
            </w:pPr>
            <w:r>
              <w:lastRenderedPageBreak/>
              <w:t>19 1 Ю6 53630</w:t>
            </w:r>
          </w:p>
        </w:tc>
        <w:tc>
          <w:tcPr>
            <w:tcW w:w="680" w:type="dxa"/>
          </w:tcPr>
          <w:p w14:paraId="18317E0A" w14:textId="77777777" w:rsidR="00870054" w:rsidRDefault="00870054">
            <w:pPr>
              <w:pStyle w:val="ConsPlusNormal"/>
              <w:jc w:val="center"/>
            </w:pPr>
            <w:r>
              <w:t>600</w:t>
            </w:r>
          </w:p>
        </w:tc>
        <w:tc>
          <w:tcPr>
            <w:tcW w:w="680" w:type="dxa"/>
          </w:tcPr>
          <w:p w14:paraId="3DBCFF1A" w14:textId="77777777" w:rsidR="00870054" w:rsidRDefault="00870054">
            <w:pPr>
              <w:pStyle w:val="ConsPlusNormal"/>
              <w:jc w:val="center"/>
            </w:pPr>
            <w:r>
              <w:t>07</w:t>
            </w:r>
          </w:p>
        </w:tc>
        <w:tc>
          <w:tcPr>
            <w:tcW w:w="680" w:type="dxa"/>
          </w:tcPr>
          <w:p w14:paraId="16936E80" w14:textId="77777777" w:rsidR="00870054" w:rsidRDefault="00870054">
            <w:pPr>
              <w:pStyle w:val="ConsPlusNormal"/>
              <w:jc w:val="center"/>
            </w:pPr>
            <w:r>
              <w:t>09</w:t>
            </w:r>
          </w:p>
        </w:tc>
        <w:tc>
          <w:tcPr>
            <w:tcW w:w="1701" w:type="dxa"/>
          </w:tcPr>
          <w:p w14:paraId="3102E71D" w14:textId="77777777" w:rsidR="00870054" w:rsidRDefault="00870054">
            <w:pPr>
              <w:pStyle w:val="ConsPlusNormal"/>
              <w:jc w:val="center"/>
            </w:pPr>
            <w:r>
              <w:t>26404,56</w:t>
            </w:r>
          </w:p>
        </w:tc>
        <w:tc>
          <w:tcPr>
            <w:tcW w:w="1701" w:type="dxa"/>
          </w:tcPr>
          <w:p w14:paraId="5769095E" w14:textId="77777777" w:rsidR="00870054" w:rsidRDefault="00870054">
            <w:pPr>
              <w:pStyle w:val="ConsPlusNormal"/>
              <w:jc w:val="center"/>
            </w:pPr>
            <w:r>
              <w:t>0,00</w:t>
            </w:r>
          </w:p>
        </w:tc>
        <w:tc>
          <w:tcPr>
            <w:tcW w:w="1701" w:type="dxa"/>
          </w:tcPr>
          <w:p w14:paraId="73994013" w14:textId="77777777" w:rsidR="00870054" w:rsidRDefault="00870054">
            <w:pPr>
              <w:pStyle w:val="ConsPlusNormal"/>
              <w:jc w:val="center"/>
            </w:pPr>
            <w:r>
              <w:t>0,00</w:t>
            </w:r>
          </w:p>
        </w:tc>
      </w:tr>
      <w:tr w:rsidR="00870054" w14:paraId="5590EE6B" w14:textId="77777777">
        <w:tc>
          <w:tcPr>
            <w:tcW w:w="2835" w:type="dxa"/>
          </w:tcPr>
          <w:p w14:paraId="6FB6287C" w14:textId="77777777" w:rsidR="00870054" w:rsidRDefault="00870054">
            <w:pPr>
              <w:pStyle w:val="ConsPlusNormal"/>
            </w:pPr>
            <w:r>
              <w:t>Региональный проект "Профессионалитет"</w:t>
            </w:r>
          </w:p>
        </w:tc>
        <w:tc>
          <w:tcPr>
            <w:tcW w:w="1757" w:type="dxa"/>
          </w:tcPr>
          <w:p w14:paraId="3A3C0A4B" w14:textId="77777777" w:rsidR="00870054" w:rsidRDefault="00870054">
            <w:pPr>
              <w:pStyle w:val="ConsPlusNormal"/>
              <w:jc w:val="center"/>
            </w:pPr>
            <w:r>
              <w:t>19 1 Ю9</w:t>
            </w:r>
          </w:p>
        </w:tc>
        <w:tc>
          <w:tcPr>
            <w:tcW w:w="680" w:type="dxa"/>
          </w:tcPr>
          <w:p w14:paraId="2C63B2CB" w14:textId="77777777" w:rsidR="00870054" w:rsidRDefault="00870054">
            <w:pPr>
              <w:pStyle w:val="ConsPlusNormal"/>
            </w:pPr>
          </w:p>
        </w:tc>
        <w:tc>
          <w:tcPr>
            <w:tcW w:w="680" w:type="dxa"/>
          </w:tcPr>
          <w:p w14:paraId="07CEDD88" w14:textId="77777777" w:rsidR="00870054" w:rsidRDefault="00870054">
            <w:pPr>
              <w:pStyle w:val="ConsPlusNormal"/>
            </w:pPr>
          </w:p>
        </w:tc>
        <w:tc>
          <w:tcPr>
            <w:tcW w:w="680" w:type="dxa"/>
          </w:tcPr>
          <w:p w14:paraId="26155E55" w14:textId="77777777" w:rsidR="00870054" w:rsidRDefault="00870054">
            <w:pPr>
              <w:pStyle w:val="ConsPlusNormal"/>
            </w:pPr>
          </w:p>
        </w:tc>
        <w:tc>
          <w:tcPr>
            <w:tcW w:w="1701" w:type="dxa"/>
          </w:tcPr>
          <w:p w14:paraId="1CD0B800" w14:textId="77777777" w:rsidR="00870054" w:rsidRDefault="00870054">
            <w:pPr>
              <w:pStyle w:val="ConsPlusNormal"/>
              <w:jc w:val="center"/>
            </w:pPr>
            <w:r>
              <w:t>32057,07</w:t>
            </w:r>
          </w:p>
        </w:tc>
        <w:tc>
          <w:tcPr>
            <w:tcW w:w="1701" w:type="dxa"/>
          </w:tcPr>
          <w:p w14:paraId="0E2F98AB" w14:textId="77777777" w:rsidR="00870054" w:rsidRDefault="00870054">
            <w:pPr>
              <w:pStyle w:val="ConsPlusNormal"/>
              <w:jc w:val="center"/>
            </w:pPr>
            <w:r>
              <w:t>100432,73</w:t>
            </w:r>
          </w:p>
        </w:tc>
        <w:tc>
          <w:tcPr>
            <w:tcW w:w="1701" w:type="dxa"/>
          </w:tcPr>
          <w:p w14:paraId="5300823B" w14:textId="77777777" w:rsidR="00870054" w:rsidRDefault="00870054">
            <w:pPr>
              <w:pStyle w:val="ConsPlusNormal"/>
              <w:jc w:val="center"/>
            </w:pPr>
            <w:r>
              <w:t>0,00</w:t>
            </w:r>
          </w:p>
        </w:tc>
      </w:tr>
      <w:tr w:rsidR="00870054" w14:paraId="10D8C7F7" w14:textId="77777777">
        <w:tc>
          <w:tcPr>
            <w:tcW w:w="2835" w:type="dxa"/>
          </w:tcPr>
          <w:p w14:paraId="341768AC" w14:textId="77777777" w:rsidR="00870054" w:rsidRDefault="00870054">
            <w:pPr>
              <w:pStyle w:val="ConsPlusNormal"/>
            </w:pPr>
            <w:r>
              <w:t>Преобразование учебных корпусов и общежитий колледжей как неотъемлемой части учебно-производственного комплекса</w:t>
            </w:r>
          </w:p>
        </w:tc>
        <w:tc>
          <w:tcPr>
            <w:tcW w:w="1757" w:type="dxa"/>
          </w:tcPr>
          <w:p w14:paraId="0117543F" w14:textId="77777777" w:rsidR="00870054" w:rsidRDefault="00870054">
            <w:pPr>
              <w:pStyle w:val="ConsPlusNormal"/>
              <w:jc w:val="center"/>
            </w:pPr>
            <w:r>
              <w:t>19 1 Ю9 50520</w:t>
            </w:r>
          </w:p>
        </w:tc>
        <w:tc>
          <w:tcPr>
            <w:tcW w:w="680" w:type="dxa"/>
          </w:tcPr>
          <w:p w14:paraId="7707AC7B" w14:textId="77777777" w:rsidR="00870054" w:rsidRDefault="00870054">
            <w:pPr>
              <w:pStyle w:val="ConsPlusNormal"/>
              <w:jc w:val="center"/>
            </w:pPr>
            <w:r>
              <w:t>600</w:t>
            </w:r>
          </w:p>
        </w:tc>
        <w:tc>
          <w:tcPr>
            <w:tcW w:w="680" w:type="dxa"/>
          </w:tcPr>
          <w:p w14:paraId="7C70E258" w14:textId="77777777" w:rsidR="00870054" w:rsidRDefault="00870054">
            <w:pPr>
              <w:pStyle w:val="ConsPlusNormal"/>
              <w:jc w:val="center"/>
            </w:pPr>
            <w:r>
              <w:t>07</w:t>
            </w:r>
          </w:p>
        </w:tc>
        <w:tc>
          <w:tcPr>
            <w:tcW w:w="680" w:type="dxa"/>
          </w:tcPr>
          <w:p w14:paraId="11A8327F" w14:textId="77777777" w:rsidR="00870054" w:rsidRDefault="00870054">
            <w:pPr>
              <w:pStyle w:val="ConsPlusNormal"/>
              <w:jc w:val="center"/>
            </w:pPr>
            <w:r>
              <w:t>04</w:t>
            </w:r>
          </w:p>
        </w:tc>
        <w:tc>
          <w:tcPr>
            <w:tcW w:w="1701" w:type="dxa"/>
          </w:tcPr>
          <w:p w14:paraId="7CA5F498" w14:textId="77777777" w:rsidR="00870054" w:rsidRDefault="00870054">
            <w:pPr>
              <w:pStyle w:val="ConsPlusNormal"/>
              <w:jc w:val="center"/>
            </w:pPr>
            <w:r>
              <w:t>32057,07</w:t>
            </w:r>
          </w:p>
        </w:tc>
        <w:tc>
          <w:tcPr>
            <w:tcW w:w="1701" w:type="dxa"/>
          </w:tcPr>
          <w:p w14:paraId="05A56FD9" w14:textId="77777777" w:rsidR="00870054" w:rsidRDefault="00870054">
            <w:pPr>
              <w:pStyle w:val="ConsPlusNormal"/>
              <w:jc w:val="center"/>
            </w:pPr>
            <w:r>
              <w:t>100432,73</w:t>
            </w:r>
          </w:p>
        </w:tc>
        <w:tc>
          <w:tcPr>
            <w:tcW w:w="1701" w:type="dxa"/>
          </w:tcPr>
          <w:p w14:paraId="36C0786D" w14:textId="77777777" w:rsidR="00870054" w:rsidRDefault="00870054">
            <w:pPr>
              <w:pStyle w:val="ConsPlusNormal"/>
              <w:jc w:val="center"/>
            </w:pPr>
            <w:r>
              <w:t>0,00</w:t>
            </w:r>
          </w:p>
        </w:tc>
      </w:tr>
      <w:tr w:rsidR="00870054" w14:paraId="32811DE5" w14:textId="77777777">
        <w:tc>
          <w:tcPr>
            <w:tcW w:w="2835" w:type="dxa"/>
          </w:tcPr>
          <w:p w14:paraId="677C0474" w14:textId="77777777" w:rsidR="00870054" w:rsidRDefault="00870054">
            <w:pPr>
              <w:pStyle w:val="ConsPlusNormal"/>
            </w:pPr>
            <w:r>
              <w:t>Региональный проект "Поддержка семьи"</w:t>
            </w:r>
          </w:p>
        </w:tc>
        <w:tc>
          <w:tcPr>
            <w:tcW w:w="1757" w:type="dxa"/>
          </w:tcPr>
          <w:p w14:paraId="1BC3B90C" w14:textId="77777777" w:rsidR="00870054" w:rsidRDefault="00870054">
            <w:pPr>
              <w:pStyle w:val="ConsPlusNormal"/>
              <w:jc w:val="center"/>
            </w:pPr>
            <w:r>
              <w:t>19 1 Я1</w:t>
            </w:r>
          </w:p>
        </w:tc>
        <w:tc>
          <w:tcPr>
            <w:tcW w:w="680" w:type="dxa"/>
          </w:tcPr>
          <w:p w14:paraId="3E9ED235" w14:textId="77777777" w:rsidR="00870054" w:rsidRDefault="00870054">
            <w:pPr>
              <w:pStyle w:val="ConsPlusNormal"/>
            </w:pPr>
          </w:p>
        </w:tc>
        <w:tc>
          <w:tcPr>
            <w:tcW w:w="680" w:type="dxa"/>
          </w:tcPr>
          <w:p w14:paraId="6DF314B7" w14:textId="77777777" w:rsidR="00870054" w:rsidRDefault="00870054">
            <w:pPr>
              <w:pStyle w:val="ConsPlusNormal"/>
            </w:pPr>
          </w:p>
        </w:tc>
        <w:tc>
          <w:tcPr>
            <w:tcW w:w="680" w:type="dxa"/>
          </w:tcPr>
          <w:p w14:paraId="216EAC0A" w14:textId="77777777" w:rsidR="00870054" w:rsidRDefault="00870054">
            <w:pPr>
              <w:pStyle w:val="ConsPlusNormal"/>
            </w:pPr>
          </w:p>
        </w:tc>
        <w:tc>
          <w:tcPr>
            <w:tcW w:w="1701" w:type="dxa"/>
          </w:tcPr>
          <w:p w14:paraId="2DCAC357" w14:textId="77777777" w:rsidR="00870054" w:rsidRDefault="00870054">
            <w:pPr>
              <w:pStyle w:val="ConsPlusNormal"/>
              <w:jc w:val="center"/>
            </w:pPr>
            <w:r>
              <w:t>439004,73</w:t>
            </w:r>
          </w:p>
        </w:tc>
        <w:tc>
          <w:tcPr>
            <w:tcW w:w="1701" w:type="dxa"/>
          </w:tcPr>
          <w:p w14:paraId="56B4B3ED" w14:textId="77777777" w:rsidR="00870054" w:rsidRDefault="00870054">
            <w:pPr>
              <w:pStyle w:val="ConsPlusNormal"/>
              <w:jc w:val="center"/>
            </w:pPr>
            <w:r>
              <w:t>520497,30</w:t>
            </w:r>
          </w:p>
        </w:tc>
        <w:tc>
          <w:tcPr>
            <w:tcW w:w="1701" w:type="dxa"/>
          </w:tcPr>
          <w:p w14:paraId="6D676456" w14:textId="77777777" w:rsidR="00870054" w:rsidRDefault="00870054">
            <w:pPr>
              <w:pStyle w:val="ConsPlusNormal"/>
              <w:jc w:val="center"/>
            </w:pPr>
            <w:r>
              <w:t>0,00</w:t>
            </w:r>
          </w:p>
        </w:tc>
      </w:tr>
      <w:tr w:rsidR="00870054" w14:paraId="567A84D2" w14:textId="77777777">
        <w:tc>
          <w:tcPr>
            <w:tcW w:w="2835" w:type="dxa"/>
          </w:tcPr>
          <w:p w14:paraId="1E64AE57" w14:textId="77777777" w:rsidR="00870054" w:rsidRDefault="00870054">
            <w:pPr>
              <w:pStyle w:val="ConsPlusNormal"/>
            </w:pPr>
            <w:r>
              <w:t>Адресное строительство детских садов в отдельных населенных пунктах с объективно выявленной потребностью инфраструктуры (зданий) в рамках республиканской инвестиционной программы</w:t>
            </w:r>
          </w:p>
        </w:tc>
        <w:tc>
          <w:tcPr>
            <w:tcW w:w="1757" w:type="dxa"/>
          </w:tcPr>
          <w:p w14:paraId="1780F269" w14:textId="77777777" w:rsidR="00870054" w:rsidRDefault="00870054">
            <w:pPr>
              <w:pStyle w:val="ConsPlusNormal"/>
              <w:jc w:val="center"/>
            </w:pPr>
            <w:r>
              <w:t>19 1 Я1 5054R</w:t>
            </w:r>
          </w:p>
        </w:tc>
        <w:tc>
          <w:tcPr>
            <w:tcW w:w="680" w:type="dxa"/>
          </w:tcPr>
          <w:p w14:paraId="48E05F77" w14:textId="77777777" w:rsidR="00870054" w:rsidRDefault="00870054">
            <w:pPr>
              <w:pStyle w:val="ConsPlusNormal"/>
              <w:jc w:val="center"/>
            </w:pPr>
            <w:r>
              <w:t>400</w:t>
            </w:r>
          </w:p>
        </w:tc>
        <w:tc>
          <w:tcPr>
            <w:tcW w:w="680" w:type="dxa"/>
          </w:tcPr>
          <w:p w14:paraId="62BB3058" w14:textId="77777777" w:rsidR="00870054" w:rsidRDefault="00870054">
            <w:pPr>
              <w:pStyle w:val="ConsPlusNormal"/>
              <w:jc w:val="center"/>
            </w:pPr>
            <w:r>
              <w:t>07</w:t>
            </w:r>
          </w:p>
        </w:tc>
        <w:tc>
          <w:tcPr>
            <w:tcW w:w="680" w:type="dxa"/>
          </w:tcPr>
          <w:p w14:paraId="423A9130" w14:textId="77777777" w:rsidR="00870054" w:rsidRDefault="00870054">
            <w:pPr>
              <w:pStyle w:val="ConsPlusNormal"/>
              <w:jc w:val="center"/>
            </w:pPr>
            <w:r>
              <w:t>01</w:t>
            </w:r>
          </w:p>
        </w:tc>
        <w:tc>
          <w:tcPr>
            <w:tcW w:w="1701" w:type="dxa"/>
          </w:tcPr>
          <w:p w14:paraId="5BE0A385" w14:textId="77777777" w:rsidR="00870054" w:rsidRDefault="00870054">
            <w:pPr>
              <w:pStyle w:val="ConsPlusNormal"/>
              <w:jc w:val="center"/>
            </w:pPr>
            <w:r>
              <w:t>64636,36</w:t>
            </w:r>
          </w:p>
        </w:tc>
        <w:tc>
          <w:tcPr>
            <w:tcW w:w="1701" w:type="dxa"/>
          </w:tcPr>
          <w:p w14:paraId="53EE114A" w14:textId="77777777" w:rsidR="00870054" w:rsidRDefault="00870054">
            <w:pPr>
              <w:pStyle w:val="ConsPlusNormal"/>
              <w:jc w:val="center"/>
            </w:pPr>
            <w:r>
              <w:t>71818,18</w:t>
            </w:r>
          </w:p>
        </w:tc>
        <w:tc>
          <w:tcPr>
            <w:tcW w:w="1701" w:type="dxa"/>
          </w:tcPr>
          <w:p w14:paraId="6F1A13E7" w14:textId="77777777" w:rsidR="00870054" w:rsidRDefault="00870054">
            <w:pPr>
              <w:pStyle w:val="ConsPlusNormal"/>
              <w:jc w:val="center"/>
            </w:pPr>
            <w:r>
              <w:t>0,00</w:t>
            </w:r>
          </w:p>
        </w:tc>
      </w:tr>
      <w:tr w:rsidR="00870054" w14:paraId="267E70B6" w14:textId="77777777">
        <w:tc>
          <w:tcPr>
            <w:tcW w:w="2835" w:type="dxa"/>
          </w:tcPr>
          <w:p w14:paraId="35464887" w14:textId="77777777" w:rsidR="00870054" w:rsidRDefault="00870054">
            <w:pPr>
              <w:pStyle w:val="ConsPlusNormal"/>
            </w:pPr>
            <w:r>
              <w:t xml:space="preserve">Капитальный ремонт и </w:t>
            </w:r>
            <w:r>
              <w:lastRenderedPageBreak/>
              <w:t>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1757" w:type="dxa"/>
          </w:tcPr>
          <w:p w14:paraId="64592D85" w14:textId="77777777" w:rsidR="00870054" w:rsidRDefault="00870054">
            <w:pPr>
              <w:pStyle w:val="ConsPlusNormal"/>
              <w:jc w:val="center"/>
            </w:pPr>
            <w:r>
              <w:lastRenderedPageBreak/>
              <w:t>19 1 Я1 53150</w:t>
            </w:r>
          </w:p>
        </w:tc>
        <w:tc>
          <w:tcPr>
            <w:tcW w:w="680" w:type="dxa"/>
          </w:tcPr>
          <w:p w14:paraId="4C343649" w14:textId="77777777" w:rsidR="00870054" w:rsidRDefault="00870054">
            <w:pPr>
              <w:pStyle w:val="ConsPlusNormal"/>
              <w:jc w:val="center"/>
            </w:pPr>
            <w:r>
              <w:t>200</w:t>
            </w:r>
          </w:p>
        </w:tc>
        <w:tc>
          <w:tcPr>
            <w:tcW w:w="680" w:type="dxa"/>
          </w:tcPr>
          <w:p w14:paraId="0A1368BD" w14:textId="77777777" w:rsidR="00870054" w:rsidRDefault="00870054">
            <w:pPr>
              <w:pStyle w:val="ConsPlusNormal"/>
              <w:jc w:val="center"/>
            </w:pPr>
            <w:r>
              <w:t>07</w:t>
            </w:r>
          </w:p>
        </w:tc>
        <w:tc>
          <w:tcPr>
            <w:tcW w:w="680" w:type="dxa"/>
          </w:tcPr>
          <w:p w14:paraId="25A5C273" w14:textId="77777777" w:rsidR="00870054" w:rsidRDefault="00870054">
            <w:pPr>
              <w:pStyle w:val="ConsPlusNormal"/>
              <w:jc w:val="center"/>
            </w:pPr>
            <w:r>
              <w:t>01</w:t>
            </w:r>
          </w:p>
        </w:tc>
        <w:tc>
          <w:tcPr>
            <w:tcW w:w="1701" w:type="dxa"/>
          </w:tcPr>
          <w:p w14:paraId="63217A8F" w14:textId="77777777" w:rsidR="00870054" w:rsidRDefault="00870054">
            <w:pPr>
              <w:pStyle w:val="ConsPlusNormal"/>
              <w:jc w:val="center"/>
            </w:pPr>
            <w:r>
              <w:t>12121,21</w:t>
            </w:r>
          </w:p>
        </w:tc>
        <w:tc>
          <w:tcPr>
            <w:tcW w:w="1701" w:type="dxa"/>
          </w:tcPr>
          <w:p w14:paraId="1667B66A" w14:textId="77777777" w:rsidR="00870054" w:rsidRDefault="00870054">
            <w:pPr>
              <w:pStyle w:val="ConsPlusNormal"/>
              <w:jc w:val="center"/>
            </w:pPr>
            <w:r>
              <w:t>22411,36</w:t>
            </w:r>
          </w:p>
        </w:tc>
        <w:tc>
          <w:tcPr>
            <w:tcW w:w="1701" w:type="dxa"/>
          </w:tcPr>
          <w:p w14:paraId="23CDBAA7" w14:textId="77777777" w:rsidR="00870054" w:rsidRDefault="00870054">
            <w:pPr>
              <w:pStyle w:val="ConsPlusNormal"/>
              <w:jc w:val="center"/>
            </w:pPr>
            <w:r>
              <w:t>0,00</w:t>
            </w:r>
          </w:p>
        </w:tc>
      </w:tr>
      <w:tr w:rsidR="00870054" w14:paraId="705442BD" w14:textId="77777777">
        <w:tc>
          <w:tcPr>
            <w:tcW w:w="2835" w:type="dxa"/>
          </w:tcPr>
          <w:p w14:paraId="5BB6BA00" w14:textId="77777777" w:rsidR="00870054" w:rsidRDefault="00870054">
            <w:pPr>
              <w:pStyle w:val="ConsPlusNormal"/>
            </w:pPr>
            <w: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1757" w:type="dxa"/>
          </w:tcPr>
          <w:p w14:paraId="0C0A8192" w14:textId="77777777" w:rsidR="00870054" w:rsidRDefault="00870054">
            <w:pPr>
              <w:pStyle w:val="ConsPlusNormal"/>
              <w:jc w:val="center"/>
            </w:pPr>
            <w:r>
              <w:t>19 1 Я1 53150</w:t>
            </w:r>
          </w:p>
        </w:tc>
        <w:tc>
          <w:tcPr>
            <w:tcW w:w="680" w:type="dxa"/>
          </w:tcPr>
          <w:p w14:paraId="0A198347" w14:textId="77777777" w:rsidR="00870054" w:rsidRDefault="00870054">
            <w:pPr>
              <w:pStyle w:val="ConsPlusNormal"/>
              <w:jc w:val="center"/>
            </w:pPr>
            <w:r>
              <w:t>500</w:t>
            </w:r>
          </w:p>
        </w:tc>
        <w:tc>
          <w:tcPr>
            <w:tcW w:w="680" w:type="dxa"/>
          </w:tcPr>
          <w:p w14:paraId="0FCDE7FA" w14:textId="77777777" w:rsidR="00870054" w:rsidRDefault="00870054">
            <w:pPr>
              <w:pStyle w:val="ConsPlusNormal"/>
              <w:jc w:val="center"/>
            </w:pPr>
            <w:r>
              <w:t>07</w:t>
            </w:r>
          </w:p>
        </w:tc>
        <w:tc>
          <w:tcPr>
            <w:tcW w:w="680" w:type="dxa"/>
          </w:tcPr>
          <w:p w14:paraId="69492999" w14:textId="77777777" w:rsidR="00870054" w:rsidRDefault="00870054">
            <w:pPr>
              <w:pStyle w:val="ConsPlusNormal"/>
              <w:jc w:val="center"/>
            </w:pPr>
            <w:r>
              <w:t>01</w:t>
            </w:r>
          </w:p>
        </w:tc>
        <w:tc>
          <w:tcPr>
            <w:tcW w:w="1701" w:type="dxa"/>
          </w:tcPr>
          <w:p w14:paraId="36CDD33C" w14:textId="77777777" w:rsidR="00870054" w:rsidRDefault="00870054">
            <w:pPr>
              <w:pStyle w:val="ConsPlusNormal"/>
              <w:jc w:val="center"/>
            </w:pPr>
            <w:r>
              <w:t>279044,34</w:t>
            </w:r>
          </w:p>
        </w:tc>
        <w:tc>
          <w:tcPr>
            <w:tcW w:w="1701" w:type="dxa"/>
          </w:tcPr>
          <w:p w14:paraId="112D79EB" w14:textId="77777777" w:rsidR="00870054" w:rsidRDefault="00870054">
            <w:pPr>
              <w:pStyle w:val="ConsPlusNormal"/>
              <w:jc w:val="center"/>
            </w:pPr>
            <w:r>
              <w:t>245318,84</w:t>
            </w:r>
          </w:p>
        </w:tc>
        <w:tc>
          <w:tcPr>
            <w:tcW w:w="1701" w:type="dxa"/>
          </w:tcPr>
          <w:p w14:paraId="18AAED09" w14:textId="77777777" w:rsidR="00870054" w:rsidRDefault="00870054">
            <w:pPr>
              <w:pStyle w:val="ConsPlusNormal"/>
              <w:jc w:val="center"/>
            </w:pPr>
            <w:r>
              <w:t>0,00</w:t>
            </w:r>
          </w:p>
        </w:tc>
      </w:tr>
      <w:tr w:rsidR="00870054" w14:paraId="6E8093DE" w14:textId="77777777">
        <w:tc>
          <w:tcPr>
            <w:tcW w:w="2835" w:type="dxa"/>
          </w:tcPr>
          <w:p w14:paraId="6B915002" w14:textId="77777777" w:rsidR="00870054" w:rsidRDefault="00870054">
            <w:pPr>
              <w:pStyle w:val="ConsPlusNormal"/>
            </w:pPr>
            <w:r>
              <w:t xml:space="preserve">Адресное строительство детских садов в отдельных населенных пунктах с объективно выявленной потребностью инфраструктуры (зданий) в рамках </w:t>
            </w:r>
            <w:r>
              <w:lastRenderedPageBreak/>
              <w:t>республиканской инвестиционной программы</w:t>
            </w:r>
          </w:p>
        </w:tc>
        <w:tc>
          <w:tcPr>
            <w:tcW w:w="1757" w:type="dxa"/>
          </w:tcPr>
          <w:p w14:paraId="40B7469A" w14:textId="77777777" w:rsidR="00870054" w:rsidRDefault="00870054">
            <w:pPr>
              <w:pStyle w:val="ConsPlusNormal"/>
              <w:jc w:val="center"/>
            </w:pPr>
            <w:r>
              <w:lastRenderedPageBreak/>
              <w:t>19 1 Я1 Д054R</w:t>
            </w:r>
          </w:p>
        </w:tc>
        <w:tc>
          <w:tcPr>
            <w:tcW w:w="680" w:type="dxa"/>
          </w:tcPr>
          <w:p w14:paraId="521C4EBF" w14:textId="77777777" w:rsidR="00870054" w:rsidRDefault="00870054">
            <w:pPr>
              <w:pStyle w:val="ConsPlusNormal"/>
              <w:jc w:val="center"/>
            </w:pPr>
            <w:r>
              <w:t>400</w:t>
            </w:r>
          </w:p>
        </w:tc>
        <w:tc>
          <w:tcPr>
            <w:tcW w:w="680" w:type="dxa"/>
          </w:tcPr>
          <w:p w14:paraId="2305D632" w14:textId="77777777" w:rsidR="00870054" w:rsidRDefault="00870054">
            <w:pPr>
              <w:pStyle w:val="ConsPlusNormal"/>
              <w:jc w:val="center"/>
            </w:pPr>
            <w:r>
              <w:t>07</w:t>
            </w:r>
          </w:p>
        </w:tc>
        <w:tc>
          <w:tcPr>
            <w:tcW w:w="680" w:type="dxa"/>
          </w:tcPr>
          <w:p w14:paraId="31F709B7" w14:textId="77777777" w:rsidR="00870054" w:rsidRDefault="00870054">
            <w:pPr>
              <w:pStyle w:val="ConsPlusNormal"/>
              <w:jc w:val="center"/>
            </w:pPr>
            <w:r>
              <w:t>01</w:t>
            </w:r>
          </w:p>
        </w:tc>
        <w:tc>
          <w:tcPr>
            <w:tcW w:w="1701" w:type="dxa"/>
          </w:tcPr>
          <w:p w14:paraId="6D3C8B3E" w14:textId="77777777" w:rsidR="00870054" w:rsidRDefault="00870054">
            <w:pPr>
              <w:pStyle w:val="ConsPlusNormal"/>
              <w:jc w:val="center"/>
            </w:pPr>
            <w:r>
              <w:t>83202,82</w:t>
            </w:r>
          </w:p>
        </w:tc>
        <w:tc>
          <w:tcPr>
            <w:tcW w:w="1701" w:type="dxa"/>
          </w:tcPr>
          <w:p w14:paraId="46B6BA97" w14:textId="77777777" w:rsidR="00870054" w:rsidRDefault="00870054">
            <w:pPr>
              <w:pStyle w:val="ConsPlusNormal"/>
              <w:jc w:val="center"/>
            </w:pPr>
            <w:r>
              <w:t>180948,92</w:t>
            </w:r>
          </w:p>
        </w:tc>
        <w:tc>
          <w:tcPr>
            <w:tcW w:w="1701" w:type="dxa"/>
          </w:tcPr>
          <w:p w14:paraId="6B211070" w14:textId="77777777" w:rsidR="00870054" w:rsidRDefault="00870054">
            <w:pPr>
              <w:pStyle w:val="ConsPlusNormal"/>
              <w:jc w:val="center"/>
            </w:pPr>
            <w:r>
              <w:t>0,00</w:t>
            </w:r>
          </w:p>
        </w:tc>
      </w:tr>
      <w:tr w:rsidR="00870054" w14:paraId="554BEEF7" w14:textId="77777777">
        <w:tc>
          <w:tcPr>
            <w:tcW w:w="2835" w:type="dxa"/>
          </w:tcPr>
          <w:p w14:paraId="55B59D2A" w14:textId="77777777" w:rsidR="00870054" w:rsidRDefault="00870054">
            <w:pPr>
              <w:pStyle w:val="ConsPlusNormal"/>
            </w:pPr>
            <w:r>
              <w:t>Региональные проекты, не входящие в состав национального проекта</w:t>
            </w:r>
          </w:p>
        </w:tc>
        <w:tc>
          <w:tcPr>
            <w:tcW w:w="1757" w:type="dxa"/>
          </w:tcPr>
          <w:p w14:paraId="335B354B" w14:textId="77777777" w:rsidR="00870054" w:rsidRDefault="00870054">
            <w:pPr>
              <w:pStyle w:val="ConsPlusNormal"/>
              <w:jc w:val="center"/>
            </w:pPr>
            <w:r>
              <w:t>19 2</w:t>
            </w:r>
          </w:p>
        </w:tc>
        <w:tc>
          <w:tcPr>
            <w:tcW w:w="680" w:type="dxa"/>
          </w:tcPr>
          <w:p w14:paraId="4D183A57" w14:textId="77777777" w:rsidR="00870054" w:rsidRDefault="00870054">
            <w:pPr>
              <w:pStyle w:val="ConsPlusNormal"/>
            </w:pPr>
          </w:p>
        </w:tc>
        <w:tc>
          <w:tcPr>
            <w:tcW w:w="680" w:type="dxa"/>
          </w:tcPr>
          <w:p w14:paraId="3582E902" w14:textId="77777777" w:rsidR="00870054" w:rsidRDefault="00870054">
            <w:pPr>
              <w:pStyle w:val="ConsPlusNormal"/>
            </w:pPr>
          </w:p>
        </w:tc>
        <w:tc>
          <w:tcPr>
            <w:tcW w:w="680" w:type="dxa"/>
          </w:tcPr>
          <w:p w14:paraId="7A31BD8D" w14:textId="77777777" w:rsidR="00870054" w:rsidRDefault="00870054">
            <w:pPr>
              <w:pStyle w:val="ConsPlusNormal"/>
            </w:pPr>
          </w:p>
        </w:tc>
        <w:tc>
          <w:tcPr>
            <w:tcW w:w="1701" w:type="dxa"/>
          </w:tcPr>
          <w:p w14:paraId="6141C388" w14:textId="77777777" w:rsidR="00870054" w:rsidRDefault="00870054">
            <w:pPr>
              <w:pStyle w:val="ConsPlusNormal"/>
              <w:jc w:val="center"/>
            </w:pPr>
            <w:r>
              <w:t>3083936,27</w:t>
            </w:r>
          </w:p>
        </w:tc>
        <w:tc>
          <w:tcPr>
            <w:tcW w:w="1701" w:type="dxa"/>
          </w:tcPr>
          <w:p w14:paraId="32F7153E" w14:textId="77777777" w:rsidR="00870054" w:rsidRDefault="00870054">
            <w:pPr>
              <w:pStyle w:val="ConsPlusNormal"/>
              <w:jc w:val="center"/>
            </w:pPr>
            <w:r>
              <w:t>5771156,54</w:t>
            </w:r>
          </w:p>
        </w:tc>
        <w:tc>
          <w:tcPr>
            <w:tcW w:w="1701" w:type="dxa"/>
          </w:tcPr>
          <w:p w14:paraId="4BF6C763" w14:textId="77777777" w:rsidR="00870054" w:rsidRDefault="00870054">
            <w:pPr>
              <w:pStyle w:val="ConsPlusNormal"/>
              <w:jc w:val="center"/>
            </w:pPr>
            <w:r>
              <w:t>4895591,60</w:t>
            </w:r>
          </w:p>
        </w:tc>
      </w:tr>
      <w:tr w:rsidR="00870054" w14:paraId="1FA06DF6" w14:textId="77777777">
        <w:tc>
          <w:tcPr>
            <w:tcW w:w="2835" w:type="dxa"/>
          </w:tcPr>
          <w:p w14:paraId="5D1B56F1" w14:textId="77777777" w:rsidR="00870054" w:rsidRDefault="00870054">
            <w:pPr>
              <w:pStyle w:val="ConsPlusNormal"/>
            </w:pPr>
            <w:r>
              <w:t>Региональный проект "Строительство и модернизация объектов образования"</w:t>
            </w:r>
          </w:p>
        </w:tc>
        <w:tc>
          <w:tcPr>
            <w:tcW w:w="1757" w:type="dxa"/>
          </w:tcPr>
          <w:p w14:paraId="7CE333E3" w14:textId="77777777" w:rsidR="00870054" w:rsidRDefault="00870054">
            <w:pPr>
              <w:pStyle w:val="ConsPlusNormal"/>
              <w:jc w:val="center"/>
            </w:pPr>
            <w:r>
              <w:t>19 2 01</w:t>
            </w:r>
          </w:p>
        </w:tc>
        <w:tc>
          <w:tcPr>
            <w:tcW w:w="680" w:type="dxa"/>
          </w:tcPr>
          <w:p w14:paraId="334A9196" w14:textId="77777777" w:rsidR="00870054" w:rsidRDefault="00870054">
            <w:pPr>
              <w:pStyle w:val="ConsPlusNormal"/>
            </w:pPr>
          </w:p>
        </w:tc>
        <w:tc>
          <w:tcPr>
            <w:tcW w:w="680" w:type="dxa"/>
          </w:tcPr>
          <w:p w14:paraId="4EC006BA" w14:textId="77777777" w:rsidR="00870054" w:rsidRDefault="00870054">
            <w:pPr>
              <w:pStyle w:val="ConsPlusNormal"/>
            </w:pPr>
          </w:p>
        </w:tc>
        <w:tc>
          <w:tcPr>
            <w:tcW w:w="680" w:type="dxa"/>
          </w:tcPr>
          <w:p w14:paraId="37CEE23D" w14:textId="77777777" w:rsidR="00870054" w:rsidRDefault="00870054">
            <w:pPr>
              <w:pStyle w:val="ConsPlusNormal"/>
            </w:pPr>
          </w:p>
        </w:tc>
        <w:tc>
          <w:tcPr>
            <w:tcW w:w="1701" w:type="dxa"/>
          </w:tcPr>
          <w:p w14:paraId="16CA21BE" w14:textId="77777777" w:rsidR="00870054" w:rsidRDefault="00870054">
            <w:pPr>
              <w:pStyle w:val="ConsPlusNormal"/>
              <w:jc w:val="center"/>
            </w:pPr>
            <w:r>
              <w:t>3083936,27</w:t>
            </w:r>
          </w:p>
        </w:tc>
        <w:tc>
          <w:tcPr>
            <w:tcW w:w="1701" w:type="dxa"/>
          </w:tcPr>
          <w:p w14:paraId="637D38DC" w14:textId="77777777" w:rsidR="00870054" w:rsidRDefault="00870054">
            <w:pPr>
              <w:pStyle w:val="ConsPlusNormal"/>
              <w:jc w:val="center"/>
            </w:pPr>
            <w:r>
              <w:t>5771156,54</w:t>
            </w:r>
          </w:p>
        </w:tc>
        <w:tc>
          <w:tcPr>
            <w:tcW w:w="1701" w:type="dxa"/>
          </w:tcPr>
          <w:p w14:paraId="55FB2AA9" w14:textId="77777777" w:rsidR="00870054" w:rsidRDefault="00870054">
            <w:pPr>
              <w:pStyle w:val="ConsPlusNormal"/>
              <w:jc w:val="center"/>
            </w:pPr>
            <w:r>
              <w:t>4895591,60</w:t>
            </w:r>
          </w:p>
        </w:tc>
      </w:tr>
      <w:tr w:rsidR="00870054" w14:paraId="472B3D8F" w14:textId="77777777">
        <w:tc>
          <w:tcPr>
            <w:tcW w:w="2835" w:type="dxa"/>
          </w:tcPr>
          <w:p w14:paraId="68A744AA" w14:textId="77777777" w:rsidR="00870054" w:rsidRDefault="00870054">
            <w:pPr>
              <w:pStyle w:val="ConsPlusNormal"/>
            </w:pPr>
            <w:r>
              <w:t>Капитальные вложения в объекты общего образования государственной собственности Республики Дагестан в рамках республиканской инвестиционной программы</w:t>
            </w:r>
          </w:p>
        </w:tc>
        <w:tc>
          <w:tcPr>
            <w:tcW w:w="1757" w:type="dxa"/>
          </w:tcPr>
          <w:p w14:paraId="740226D7" w14:textId="77777777" w:rsidR="00870054" w:rsidRDefault="00870054">
            <w:pPr>
              <w:pStyle w:val="ConsPlusNormal"/>
              <w:jc w:val="center"/>
            </w:pPr>
            <w:r>
              <w:t>19 2 01 4721R</w:t>
            </w:r>
          </w:p>
        </w:tc>
        <w:tc>
          <w:tcPr>
            <w:tcW w:w="680" w:type="dxa"/>
          </w:tcPr>
          <w:p w14:paraId="1198F454" w14:textId="77777777" w:rsidR="00870054" w:rsidRDefault="00870054">
            <w:pPr>
              <w:pStyle w:val="ConsPlusNormal"/>
              <w:jc w:val="center"/>
            </w:pPr>
            <w:r>
              <w:t>400</w:t>
            </w:r>
          </w:p>
        </w:tc>
        <w:tc>
          <w:tcPr>
            <w:tcW w:w="680" w:type="dxa"/>
          </w:tcPr>
          <w:p w14:paraId="33E1F57C" w14:textId="77777777" w:rsidR="00870054" w:rsidRDefault="00870054">
            <w:pPr>
              <w:pStyle w:val="ConsPlusNormal"/>
              <w:jc w:val="center"/>
            </w:pPr>
            <w:r>
              <w:t>07</w:t>
            </w:r>
          </w:p>
        </w:tc>
        <w:tc>
          <w:tcPr>
            <w:tcW w:w="680" w:type="dxa"/>
          </w:tcPr>
          <w:p w14:paraId="7E936E02" w14:textId="77777777" w:rsidR="00870054" w:rsidRDefault="00870054">
            <w:pPr>
              <w:pStyle w:val="ConsPlusNormal"/>
              <w:jc w:val="center"/>
            </w:pPr>
            <w:r>
              <w:t>01</w:t>
            </w:r>
          </w:p>
        </w:tc>
        <w:tc>
          <w:tcPr>
            <w:tcW w:w="1701" w:type="dxa"/>
          </w:tcPr>
          <w:p w14:paraId="78F04C5E" w14:textId="77777777" w:rsidR="00870054" w:rsidRDefault="00870054">
            <w:pPr>
              <w:pStyle w:val="ConsPlusNormal"/>
              <w:jc w:val="center"/>
            </w:pPr>
            <w:r>
              <w:t>549111,14</w:t>
            </w:r>
          </w:p>
        </w:tc>
        <w:tc>
          <w:tcPr>
            <w:tcW w:w="1701" w:type="dxa"/>
          </w:tcPr>
          <w:p w14:paraId="35AEA5EA" w14:textId="77777777" w:rsidR="00870054" w:rsidRDefault="00870054">
            <w:pPr>
              <w:pStyle w:val="ConsPlusNormal"/>
              <w:jc w:val="center"/>
            </w:pPr>
            <w:r>
              <w:t>645608,13</w:t>
            </w:r>
          </w:p>
        </w:tc>
        <w:tc>
          <w:tcPr>
            <w:tcW w:w="1701" w:type="dxa"/>
          </w:tcPr>
          <w:p w14:paraId="081FCDEA" w14:textId="77777777" w:rsidR="00870054" w:rsidRDefault="00870054">
            <w:pPr>
              <w:pStyle w:val="ConsPlusNormal"/>
              <w:jc w:val="center"/>
            </w:pPr>
            <w:r>
              <w:t>0,00</w:t>
            </w:r>
          </w:p>
        </w:tc>
      </w:tr>
      <w:tr w:rsidR="00870054" w14:paraId="1070F507" w14:textId="77777777">
        <w:tc>
          <w:tcPr>
            <w:tcW w:w="2835" w:type="dxa"/>
          </w:tcPr>
          <w:p w14:paraId="60E56F96" w14:textId="77777777" w:rsidR="00870054" w:rsidRDefault="00870054">
            <w:pPr>
              <w:pStyle w:val="ConsPlusNormal"/>
            </w:pPr>
            <w:r>
              <w:t>Капитальные вложения в объекты общего образования государственной собственности Республики Дагестан в рамках республиканской инвестиционной программы</w:t>
            </w:r>
          </w:p>
        </w:tc>
        <w:tc>
          <w:tcPr>
            <w:tcW w:w="1757" w:type="dxa"/>
          </w:tcPr>
          <w:p w14:paraId="5CF6C91F" w14:textId="77777777" w:rsidR="00870054" w:rsidRDefault="00870054">
            <w:pPr>
              <w:pStyle w:val="ConsPlusNormal"/>
              <w:jc w:val="center"/>
            </w:pPr>
            <w:r>
              <w:t>19 2 01 4721R</w:t>
            </w:r>
          </w:p>
        </w:tc>
        <w:tc>
          <w:tcPr>
            <w:tcW w:w="680" w:type="dxa"/>
          </w:tcPr>
          <w:p w14:paraId="028E9F3B" w14:textId="77777777" w:rsidR="00870054" w:rsidRDefault="00870054">
            <w:pPr>
              <w:pStyle w:val="ConsPlusNormal"/>
              <w:jc w:val="center"/>
            </w:pPr>
            <w:r>
              <w:t>400</w:t>
            </w:r>
          </w:p>
        </w:tc>
        <w:tc>
          <w:tcPr>
            <w:tcW w:w="680" w:type="dxa"/>
          </w:tcPr>
          <w:p w14:paraId="347F3C4D" w14:textId="77777777" w:rsidR="00870054" w:rsidRDefault="00870054">
            <w:pPr>
              <w:pStyle w:val="ConsPlusNormal"/>
              <w:jc w:val="center"/>
            </w:pPr>
            <w:r>
              <w:t>07</w:t>
            </w:r>
          </w:p>
        </w:tc>
        <w:tc>
          <w:tcPr>
            <w:tcW w:w="680" w:type="dxa"/>
          </w:tcPr>
          <w:p w14:paraId="103933B7" w14:textId="77777777" w:rsidR="00870054" w:rsidRDefault="00870054">
            <w:pPr>
              <w:pStyle w:val="ConsPlusNormal"/>
              <w:jc w:val="center"/>
            </w:pPr>
            <w:r>
              <w:t>02</w:t>
            </w:r>
          </w:p>
        </w:tc>
        <w:tc>
          <w:tcPr>
            <w:tcW w:w="1701" w:type="dxa"/>
          </w:tcPr>
          <w:p w14:paraId="7D81A082" w14:textId="77777777" w:rsidR="00870054" w:rsidRDefault="00870054">
            <w:pPr>
              <w:pStyle w:val="ConsPlusNormal"/>
              <w:jc w:val="center"/>
            </w:pPr>
            <w:r>
              <w:t>631035,81</w:t>
            </w:r>
          </w:p>
        </w:tc>
        <w:tc>
          <w:tcPr>
            <w:tcW w:w="1701" w:type="dxa"/>
          </w:tcPr>
          <w:p w14:paraId="70F7A1CC" w14:textId="77777777" w:rsidR="00870054" w:rsidRDefault="00870054">
            <w:pPr>
              <w:pStyle w:val="ConsPlusNormal"/>
              <w:jc w:val="center"/>
            </w:pPr>
            <w:r>
              <w:t>1312043,51</w:t>
            </w:r>
          </w:p>
        </w:tc>
        <w:tc>
          <w:tcPr>
            <w:tcW w:w="1701" w:type="dxa"/>
          </w:tcPr>
          <w:p w14:paraId="6706F1A3" w14:textId="77777777" w:rsidR="00870054" w:rsidRDefault="00870054">
            <w:pPr>
              <w:pStyle w:val="ConsPlusNormal"/>
              <w:jc w:val="center"/>
            </w:pPr>
            <w:r>
              <w:t>1119115,08</w:t>
            </w:r>
          </w:p>
        </w:tc>
      </w:tr>
      <w:tr w:rsidR="00870054" w14:paraId="19FFA0B2" w14:textId="77777777">
        <w:tc>
          <w:tcPr>
            <w:tcW w:w="2835" w:type="dxa"/>
          </w:tcPr>
          <w:p w14:paraId="5874B5DA" w14:textId="77777777" w:rsidR="00870054" w:rsidRDefault="00870054">
            <w:pPr>
              <w:pStyle w:val="ConsPlusNormal"/>
            </w:pPr>
            <w:r>
              <w:lastRenderedPageBreak/>
              <w:t>Капитальные вложения в объекты общего образования муниципальной собственности в рамках республиканской инвестиционной программы</w:t>
            </w:r>
          </w:p>
        </w:tc>
        <w:tc>
          <w:tcPr>
            <w:tcW w:w="1757" w:type="dxa"/>
          </w:tcPr>
          <w:p w14:paraId="107161C3" w14:textId="77777777" w:rsidR="00870054" w:rsidRDefault="00870054">
            <w:pPr>
              <w:pStyle w:val="ConsPlusNormal"/>
              <w:jc w:val="center"/>
            </w:pPr>
            <w:r>
              <w:t>19 2 01 4722R</w:t>
            </w:r>
          </w:p>
        </w:tc>
        <w:tc>
          <w:tcPr>
            <w:tcW w:w="680" w:type="dxa"/>
          </w:tcPr>
          <w:p w14:paraId="68C02917" w14:textId="77777777" w:rsidR="00870054" w:rsidRDefault="00870054">
            <w:pPr>
              <w:pStyle w:val="ConsPlusNormal"/>
              <w:jc w:val="center"/>
            </w:pPr>
            <w:r>
              <w:t>500</w:t>
            </w:r>
          </w:p>
        </w:tc>
        <w:tc>
          <w:tcPr>
            <w:tcW w:w="680" w:type="dxa"/>
          </w:tcPr>
          <w:p w14:paraId="2EF53A7D" w14:textId="77777777" w:rsidR="00870054" w:rsidRDefault="00870054">
            <w:pPr>
              <w:pStyle w:val="ConsPlusNormal"/>
              <w:jc w:val="center"/>
            </w:pPr>
            <w:r>
              <w:t>07</w:t>
            </w:r>
          </w:p>
        </w:tc>
        <w:tc>
          <w:tcPr>
            <w:tcW w:w="680" w:type="dxa"/>
          </w:tcPr>
          <w:p w14:paraId="10D18CCD" w14:textId="77777777" w:rsidR="00870054" w:rsidRDefault="00870054">
            <w:pPr>
              <w:pStyle w:val="ConsPlusNormal"/>
              <w:jc w:val="center"/>
            </w:pPr>
            <w:r>
              <w:t>01</w:t>
            </w:r>
          </w:p>
        </w:tc>
        <w:tc>
          <w:tcPr>
            <w:tcW w:w="1701" w:type="dxa"/>
          </w:tcPr>
          <w:p w14:paraId="52136193" w14:textId="77777777" w:rsidR="00870054" w:rsidRDefault="00870054">
            <w:pPr>
              <w:pStyle w:val="ConsPlusNormal"/>
              <w:jc w:val="center"/>
            </w:pPr>
            <w:r>
              <w:t>27953,48</w:t>
            </w:r>
          </w:p>
        </w:tc>
        <w:tc>
          <w:tcPr>
            <w:tcW w:w="1701" w:type="dxa"/>
          </w:tcPr>
          <w:p w14:paraId="4C931AB8" w14:textId="77777777" w:rsidR="00870054" w:rsidRDefault="00870054">
            <w:pPr>
              <w:pStyle w:val="ConsPlusNormal"/>
              <w:jc w:val="center"/>
            </w:pPr>
            <w:r>
              <w:t>249602,89</w:t>
            </w:r>
          </w:p>
        </w:tc>
        <w:tc>
          <w:tcPr>
            <w:tcW w:w="1701" w:type="dxa"/>
          </w:tcPr>
          <w:p w14:paraId="4274E846" w14:textId="77777777" w:rsidR="00870054" w:rsidRDefault="00870054">
            <w:pPr>
              <w:pStyle w:val="ConsPlusNormal"/>
              <w:jc w:val="center"/>
            </w:pPr>
            <w:r>
              <w:t>0,00</w:t>
            </w:r>
          </w:p>
        </w:tc>
      </w:tr>
      <w:tr w:rsidR="00870054" w14:paraId="78873E66" w14:textId="77777777">
        <w:tc>
          <w:tcPr>
            <w:tcW w:w="2835" w:type="dxa"/>
          </w:tcPr>
          <w:p w14:paraId="7EC48947" w14:textId="77777777" w:rsidR="00870054" w:rsidRDefault="00870054">
            <w:pPr>
              <w:pStyle w:val="ConsPlusNormal"/>
            </w:pPr>
            <w:r>
              <w:t>Капитальные вложения в объекты общего образования муниципальной собственности в рамках республиканской инвестиционной программы</w:t>
            </w:r>
          </w:p>
        </w:tc>
        <w:tc>
          <w:tcPr>
            <w:tcW w:w="1757" w:type="dxa"/>
          </w:tcPr>
          <w:p w14:paraId="54D366F9" w14:textId="77777777" w:rsidR="00870054" w:rsidRDefault="00870054">
            <w:pPr>
              <w:pStyle w:val="ConsPlusNormal"/>
              <w:jc w:val="center"/>
            </w:pPr>
            <w:r>
              <w:t>19 2 01 4722R</w:t>
            </w:r>
          </w:p>
        </w:tc>
        <w:tc>
          <w:tcPr>
            <w:tcW w:w="680" w:type="dxa"/>
          </w:tcPr>
          <w:p w14:paraId="4D2233CD" w14:textId="77777777" w:rsidR="00870054" w:rsidRDefault="00870054">
            <w:pPr>
              <w:pStyle w:val="ConsPlusNormal"/>
              <w:jc w:val="center"/>
            </w:pPr>
            <w:r>
              <w:t>500</w:t>
            </w:r>
          </w:p>
        </w:tc>
        <w:tc>
          <w:tcPr>
            <w:tcW w:w="680" w:type="dxa"/>
          </w:tcPr>
          <w:p w14:paraId="342A150B" w14:textId="77777777" w:rsidR="00870054" w:rsidRDefault="00870054">
            <w:pPr>
              <w:pStyle w:val="ConsPlusNormal"/>
              <w:jc w:val="center"/>
            </w:pPr>
            <w:r>
              <w:t>07</w:t>
            </w:r>
          </w:p>
        </w:tc>
        <w:tc>
          <w:tcPr>
            <w:tcW w:w="680" w:type="dxa"/>
          </w:tcPr>
          <w:p w14:paraId="4D760B1B" w14:textId="77777777" w:rsidR="00870054" w:rsidRDefault="00870054">
            <w:pPr>
              <w:pStyle w:val="ConsPlusNormal"/>
              <w:jc w:val="center"/>
            </w:pPr>
            <w:r>
              <w:t>02</w:t>
            </w:r>
          </w:p>
        </w:tc>
        <w:tc>
          <w:tcPr>
            <w:tcW w:w="1701" w:type="dxa"/>
          </w:tcPr>
          <w:p w14:paraId="4494E8EB" w14:textId="77777777" w:rsidR="00870054" w:rsidRDefault="00870054">
            <w:pPr>
              <w:pStyle w:val="ConsPlusNormal"/>
              <w:jc w:val="center"/>
            </w:pPr>
            <w:r>
              <w:t>215239,60</w:t>
            </w:r>
          </w:p>
        </w:tc>
        <w:tc>
          <w:tcPr>
            <w:tcW w:w="1701" w:type="dxa"/>
          </w:tcPr>
          <w:p w14:paraId="1FB85E9B" w14:textId="77777777" w:rsidR="00870054" w:rsidRDefault="00870054">
            <w:pPr>
              <w:pStyle w:val="ConsPlusNormal"/>
              <w:jc w:val="center"/>
            </w:pPr>
            <w:r>
              <w:t>717000,00</w:t>
            </w:r>
          </w:p>
        </w:tc>
        <w:tc>
          <w:tcPr>
            <w:tcW w:w="1701" w:type="dxa"/>
          </w:tcPr>
          <w:p w14:paraId="7F1234F9" w14:textId="77777777" w:rsidR="00870054" w:rsidRDefault="00870054">
            <w:pPr>
              <w:pStyle w:val="ConsPlusNormal"/>
              <w:jc w:val="center"/>
            </w:pPr>
            <w:r>
              <w:t>2176476,52</w:t>
            </w:r>
          </w:p>
        </w:tc>
      </w:tr>
      <w:tr w:rsidR="00870054" w14:paraId="49D5DC14" w14:textId="77777777">
        <w:tc>
          <w:tcPr>
            <w:tcW w:w="2835" w:type="dxa"/>
          </w:tcPr>
          <w:p w14:paraId="7771B853" w14:textId="77777777" w:rsidR="00870054" w:rsidRDefault="00870054">
            <w:pPr>
              <w:pStyle w:val="ConsPlusNormal"/>
            </w:pPr>
            <w:r>
              <w:t>Капитальные вложения в объекты дополнительного образования государственной собственности Республики Дагестан в рамках республиканской инвестиционной программы</w:t>
            </w:r>
          </w:p>
        </w:tc>
        <w:tc>
          <w:tcPr>
            <w:tcW w:w="1757" w:type="dxa"/>
          </w:tcPr>
          <w:p w14:paraId="60B9504C" w14:textId="77777777" w:rsidR="00870054" w:rsidRDefault="00870054">
            <w:pPr>
              <w:pStyle w:val="ConsPlusNormal"/>
              <w:jc w:val="center"/>
            </w:pPr>
            <w:r>
              <w:t>19 2 01 4731R</w:t>
            </w:r>
          </w:p>
        </w:tc>
        <w:tc>
          <w:tcPr>
            <w:tcW w:w="680" w:type="dxa"/>
          </w:tcPr>
          <w:p w14:paraId="404A4F19" w14:textId="77777777" w:rsidR="00870054" w:rsidRDefault="00870054">
            <w:pPr>
              <w:pStyle w:val="ConsPlusNormal"/>
              <w:jc w:val="center"/>
            </w:pPr>
            <w:r>
              <w:t>400</w:t>
            </w:r>
          </w:p>
        </w:tc>
        <w:tc>
          <w:tcPr>
            <w:tcW w:w="680" w:type="dxa"/>
          </w:tcPr>
          <w:p w14:paraId="7DC9439A" w14:textId="77777777" w:rsidR="00870054" w:rsidRDefault="00870054">
            <w:pPr>
              <w:pStyle w:val="ConsPlusNormal"/>
              <w:jc w:val="center"/>
            </w:pPr>
            <w:r>
              <w:t>07</w:t>
            </w:r>
          </w:p>
        </w:tc>
        <w:tc>
          <w:tcPr>
            <w:tcW w:w="680" w:type="dxa"/>
          </w:tcPr>
          <w:p w14:paraId="2D335CC3" w14:textId="77777777" w:rsidR="00870054" w:rsidRDefault="00870054">
            <w:pPr>
              <w:pStyle w:val="ConsPlusNormal"/>
              <w:jc w:val="center"/>
            </w:pPr>
            <w:r>
              <w:t>03</w:t>
            </w:r>
          </w:p>
        </w:tc>
        <w:tc>
          <w:tcPr>
            <w:tcW w:w="1701" w:type="dxa"/>
          </w:tcPr>
          <w:p w14:paraId="267A7B62" w14:textId="77777777" w:rsidR="00870054" w:rsidRDefault="00870054">
            <w:pPr>
              <w:pStyle w:val="ConsPlusNormal"/>
              <w:jc w:val="center"/>
            </w:pPr>
            <w:r>
              <w:t>337000,00</w:t>
            </w:r>
          </w:p>
        </w:tc>
        <w:tc>
          <w:tcPr>
            <w:tcW w:w="1701" w:type="dxa"/>
          </w:tcPr>
          <w:p w14:paraId="43DC3093" w14:textId="77777777" w:rsidR="00870054" w:rsidRDefault="00870054">
            <w:pPr>
              <w:pStyle w:val="ConsPlusNormal"/>
              <w:jc w:val="center"/>
            </w:pPr>
            <w:r>
              <w:t>2103162,12</w:t>
            </w:r>
          </w:p>
        </w:tc>
        <w:tc>
          <w:tcPr>
            <w:tcW w:w="1701" w:type="dxa"/>
          </w:tcPr>
          <w:p w14:paraId="7140464D" w14:textId="77777777" w:rsidR="00870054" w:rsidRDefault="00870054">
            <w:pPr>
              <w:pStyle w:val="ConsPlusNormal"/>
              <w:jc w:val="center"/>
            </w:pPr>
            <w:r>
              <w:t>1600000,00</w:t>
            </w:r>
          </w:p>
        </w:tc>
      </w:tr>
      <w:tr w:rsidR="00870054" w14:paraId="10A9B45F" w14:textId="77777777">
        <w:tc>
          <w:tcPr>
            <w:tcW w:w="2835" w:type="dxa"/>
          </w:tcPr>
          <w:p w14:paraId="2C68B885" w14:textId="77777777" w:rsidR="00870054" w:rsidRDefault="00870054">
            <w:pPr>
              <w:pStyle w:val="ConsPlusNormal"/>
            </w:pPr>
            <w:r>
              <w:t xml:space="preserve">Создание дополнительных мест для </w:t>
            </w:r>
            <w:r>
              <w:lastRenderedPageBreak/>
              <w:t>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 за счет средств республиканского бюджета Республики Дагестан в рамках республиканской инвестиционной программы</w:t>
            </w:r>
          </w:p>
        </w:tc>
        <w:tc>
          <w:tcPr>
            <w:tcW w:w="1757" w:type="dxa"/>
          </w:tcPr>
          <w:p w14:paraId="487B8435" w14:textId="77777777" w:rsidR="00870054" w:rsidRDefault="00870054">
            <w:pPr>
              <w:pStyle w:val="ConsPlusNormal"/>
              <w:jc w:val="center"/>
            </w:pPr>
            <w:r>
              <w:lastRenderedPageBreak/>
              <w:t>19 2 01 Д232R</w:t>
            </w:r>
          </w:p>
        </w:tc>
        <w:tc>
          <w:tcPr>
            <w:tcW w:w="680" w:type="dxa"/>
          </w:tcPr>
          <w:p w14:paraId="458BC071" w14:textId="77777777" w:rsidR="00870054" w:rsidRDefault="00870054">
            <w:pPr>
              <w:pStyle w:val="ConsPlusNormal"/>
              <w:jc w:val="center"/>
            </w:pPr>
            <w:r>
              <w:t>400</w:t>
            </w:r>
          </w:p>
        </w:tc>
        <w:tc>
          <w:tcPr>
            <w:tcW w:w="680" w:type="dxa"/>
          </w:tcPr>
          <w:p w14:paraId="1D628B11" w14:textId="77777777" w:rsidR="00870054" w:rsidRDefault="00870054">
            <w:pPr>
              <w:pStyle w:val="ConsPlusNormal"/>
              <w:jc w:val="center"/>
            </w:pPr>
            <w:r>
              <w:t>07</w:t>
            </w:r>
          </w:p>
        </w:tc>
        <w:tc>
          <w:tcPr>
            <w:tcW w:w="680" w:type="dxa"/>
          </w:tcPr>
          <w:p w14:paraId="687DC0BF" w14:textId="77777777" w:rsidR="00870054" w:rsidRDefault="00870054">
            <w:pPr>
              <w:pStyle w:val="ConsPlusNormal"/>
              <w:jc w:val="center"/>
            </w:pPr>
            <w:r>
              <w:t>01</w:t>
            </w:r>
          </w:p>
        </w:tc>
        <w:tc>
          <w:tcPr>
            <w:tcW w:w="1701" w:type="dxa"/>
          </w:tcPr>
          <w:p w14:paraId="3B585AB8" w14:textId="77777777" w:rsidR="00870054" w:rsidRDefault="00870054">
            <w:pPr>
              <w:pStyle w:val="ConsPlusNormal"/>
              <w:jc w:val="center"/>
            </w:pPr>
            <w:r>
              <w:t>10182,42</w:t>
            </w:r>
          </w:p>
        </w:tc>
        <w:tc>
          <w:tcPr>
            <w:tcW w:w="1701" w:type="dxa"/>
          </w:tcPr>
          <w:p w14:paraId="479D1DEF" w14:textId="77777777" w:rsidR="00870054" w:rsidRDefault="00870054">
            <w:pPr>
              <w:pStyle w:val="ConsPlusNormal"/>
              <w:jc w:val="center"/>
            </w:pPr>
            <w:r>
              <w:t>0,00</w:t>
            </w:r>
          </w:p>
        </w:tc>
        <w:tc>
          <w:tcPr>
            <w:tcW w:w="1701" w:type="dxa"/>
          </w:tcPr>
          <w:p w14:paraId="71923289" w14:textId="77777777" w:rsidR="00870054" w:rsidRDefault="00870054">
            <w:pPr>
              <w:pStyle w:val="ConsPlusNormal"/>
              <w:jc w:val="center"/>
            </w:pPr>
            <w:r>
              <w:t>0,00</w:t>
            </w:r>
          </w:p>
        </w:tc>
      </w:tr>
      <w:tr w:rsidR="00870054" w14:paraId="3B3BD879" w14:textId="77777777">
        <w:tc>
          <w:tcPr>
            <w:tcW w:w="2835" w:type="dxa"/>
          </w:tcPr>
          <w:p w14:paraId="59796B10" w14:textId="77777777" w:rsidR="00870054" w:rsidRDefault="00870054">
            <w:pPr>
              <w:pStyle w:val="ConsPlusNormal"/>
            </w:pPr>
            <w:r>
              <w:t>Модернизация инфраструктуры общего образования в отдельных субъектах Российской Федерации в рамках республиканской инвестиционной программы</w:t>
            </w:r>
          </w:p>
        </w:tc>
        <w:tc>
          <w:tcPr>
            <w:tcW w:w="1757" w:type="dxa"/>
          </w:tcPr>
          <w:p w14:paraId="220D3AC0" w14:textId="77777777" w:rsidR="00870054" w:rsidRDefault="00870054">
            <w:pPr>
              <w:pStyle w:val="ConsPlusNormal"/>
              <w:jc w:val="center"/>
            </w:pPr>
            <w:r>
              <w:t>19 2 01 Д239R</w:t>
            </w:r>
          </w:p>
        </w:tc>
        <w:tc>
          <w:tcPr>
            <w:tcW w:w="680" w:type="dxa"/>
          </w:tcPr>
          <w:p w14:paraId="7093ADD7" w14:textId="77777777" w:rsidR="00870054" w:rsidRDefault="00870054">
            <w:pPr>
              <w:pStyle w:val="ConsPlusNormal"/>
              <w:jc w:val="center"/>
            </w:pPr>
            <w:r>
              <w:t>400</w:t>
            </w:r>
          </w:p>
        </w:tc>
        <w:tc>
          <w:tcPr>
            <w:tcW w:w="680" w:type="dxa"/>
          </w:tcPr>
          <w:p w14:paraId="6C8105FE" w14:textId="77777777" w:rsidR="00870054" w:rsidRDefault="00870054">
            <w:pPr>
              <w:pStyle w:val="ConsPlusNormal"/>
              <w:jc w:val="center"/>
            </w:pPr>
            <w:r>
              <w:t>07</w:t>
            </w:r>
          </w:p>
        </w:tc>
        <w:tc>
          <w:tcPr>
            <w:tcW w:w="680" w:type="dxa"/>
          </w:tcPr>
          <w:p w14:paraId="2CCFC8E7" w14:textId="77777777" w:rsidR="00870054" w:rsidRDefault="00870054">
            <w:pPr>
              <w:pStyle w:val="ConsPlusNormal"/>
              <w:jc w:val="center"/>
            </w:pPr>
            <w:r>
              <w:t>02</w:t>
            </w:r>
          </w:p>
        </w:tc>
        <w:tc>
          <w:tcPr>
            <w:tcW w:w="1701" w:type="dxa"/>
          </w:tcPr>
          <w:p w14:paraId="3A5B017D" w14:textId="77777777" w:rsidR="00870054" w:rsidRDefault="00870054">
            <w:pPr>
              <w:pStyle w:val="ConsPlusNormal"/>
              <w:jc w:val="center"/>
            </w:pPr>
            <w:r>
              <w:t>78810,00</w:t>
            </w:r>
          </w:p>
        </w:tc>
        <w:tc>
          <w:tcPr>
            <w:tcW w:w="1701" w:type="dxa"/>
          </w:tcPr>
          <w:p w14:paraId="5054DB65" w14:textId="77777777" w:rsidR="00870054" w:rsidRDefault="00870054">
            <w:pPr>
              <w:pStyle w:val="ConsPlusNormal"/>
              <w:jc w:val="center"/>
            </w:pPr>
            <w:r>
              <w:t>0,00</w:t>
            </w:r>
          </w:p>
        </w:tc>
        <w:tc>
          <w:tcPr>
            <w:tcW w:w="1701" w:type="dxa"/>
          </w:tcPr>
          <w:p w14:paraId="62719A5D" w14:textId="77777777" w:rsidR="00870054" w:rsidRDefault="00870054">
            <w:pPr>
              <w:pStyle w:val="ConsPlusNormal"/>
              <w:jc w:val="center"/>
            </w:pPr>
            <w:r>
              <w:t>0,00</w:t>
            </w:r>
          </w:p>
        </w:tc>
      </w:tr>
      <w:tr w:rsidR="00870054" w14:paraId="39C0B130" w14:textId="77777777">
        <w:tc>
          <w:tcPr>
            <w:tcW w:w="2835" w:type="dxa"/>
          </w:tcPr>
          <w:p w14:paraId="01EC6903" w14:textId="77777777" w:rsidR="00870054" w:rsidRDefault="00870054">
            <w:pPr>
              <w:pStyle w:val="ConsPlusNormal"/>
            </w:pPr>
            <w:r>
              <w:t xml:space="preserve">Создание новых мест в общеобразовательных организациях в связи с ростом числа обучающихся, вызванным </w:t>
            </w:r>
            <w:r>
              <w:lastRenderedPageBreak/>
              <w:t>демографическим фактором, в рамках республиканской инвестиционной программы</w:t>
            </w:r>
          </w:p>
        </w:tc>
        <w:tc>
          <w:tcPr>
            <w:tcW w:w="1757" w:type="dxa"/>
          </w:tcPr>
          <w:p w14:paraId="65853D67" w14:textId="77777777" w:rsidR="00870054" w:rsidRDefault="00870054">
            <w:pPr>
              <w:pStyle w:val="ConsPlusNormal"/>
              <w:jc w:val="center"/>
            </w:pPr>
            <w:r>
              <w:lastRenderedPageBreak/>
              <w:t>19 2 01 Д305R</w:t>
            </w:r>
          </w:p>
        </w:tc>
        <w:tc>
          <w:tcPr>
            <w:tcW w:w="680" w:type="dxa"/>
          </w:tcPr>
          <w:p w14:paraId="439183CB" w14:textId="77777777" w:rsidR="00870054" w:rsidRDefault="00870054">
            <w:pPr>
              <w:pStyle w:val="ConsPlusNormal"/>
              <w:jc w:val="center"/>
            </w:pPr>
            <w:r>
              <w:t>400</w:t>
            </w:r>
          </w:p>
        </w:tc>
        <w:tc>
          <w:tcPr>
            <w:tcW w:w="680" w:type="dxa"/>
          </w:tcPr>
          <w:p w14:paraId="4079D864" w14:textId="77777777" w:rsidR="00870054" w:rsidRDefault="00870054">
            <w:pPr>
              <w:pStyle w:val="ConsPlusNormal"/>
              <w:jc w:val="center"/>
            </w:pPr>
            <w:r>
              <w:t>07</w:t>
            </w:r>
          </w:p>
        </w:tc>
        <w:tc>
          <w:tcPr>
            <w:tcW w:w="680" w:type="dxa"/>
          </w:tcPr>
          <w:p w14:paraId="1D6F3F69" w14:textId="77777777" w:rsidR="00870054" w:rsidRDefault="00870054">
            <w:pPr>
              <w:pStyle w:val="ConsPlusNormal"/>
              <w:jc w:val="center"/>
            </w:pPr>
            <w:r>
              <w:t>02</w:t>
            </w:r>
          </w:p>
        </w:tc>
        <w:tc>
          <w:tcPr>
            <w:tcW w:w="1701" w:type="dxa"/>
          </w:tcPr>
          <w:p w14:paraId="4FE052C5" w14:textId="77777777" w:rsidR="00870054" w:rsidRDefault="00870054">
            <w:pPr>
              <w:pStyle w:val="ConsPlusNormal"/>
              <w:jc w:val="center"/>
            </w:pPr>
            <w:r>
              <w:t>516947,10</w:t>
            </w:r>
          </w:p>
        </w:tc>
        <w:tc>
          <w:tcPr>
            <w:tcW w:w="1701" w:type="dxa"/>
          </w:tcPr>
          <w:p w14:paraId="6BD42F2C" w14:textId="77777777" w:rsidR="00870054" w:rsidRDefault="00870054">
            <w:pPr>
              <w:pStyle w:val="ConsPlusNormal"/>
              <w:jc w:val="center"/>
            </w:pPr>
            <w:r>
              <w:t>54804,85</w:t>
            </w:r>
          </w:p>
        </w:tc>
        <w:tc>
          <w:tcPr>
            <w:tcW w:w="1701" w:type="dxa"/>
          </w:tcPr>
          <w:p w14:paraId="4622A27F" w14:textId="77777777" w:rsidR="00870054" w:rsidRDefault="00870054">
            <w:pPr>
              <w:pStyle w:val="ConsPlusNormal"/>
              <w:jc w:val="center"/>
            </w:pPr>
            <w:r>
              <w:t>0,00</w:t>
            </w:r>
          </w:p>
        </w:tc>
      </w:tr>
      <w:tr w:rsidR="00870054" w14:paraId="5E718949" w14:textId="77777777">
        <w:tc>
          <w:tcPr>
            <w:tcW w:w="2835" w:type="dxa"/>
          </w:tcPr>
          <w:p w14:paraId="305A4A1E" w14:textId="77777777" w:rsidR="00870054" w:rsidRDefault="00870054">
            <w:pPr>
              <w:pStyle w:val="ConsPlusNormal"/>
            </w:pPr>
            <w:r>
              <w:t>Создание новых мест в общеобразовательных организациях в связи с ростом числа обучающихся, вызванным демографическим фактором, в рамках республиканской инвестиционной программы</w:t>
            </w:r>
          </w:p>
        </w:tc>
        <w:tc>
          <w:tcPr>
            <w:tcW w:w="1757" w:type="dxa"/>
          </w:tcPr>
          <w:p w14:paraId="12DA25E9" w14:textId="77777777" w:rsidR="00870054" w:rsidRDefault="00870054">
            <w:pPr>
              <w:pStyle w:val="ConsPlusNormal"/>
              <w:jc w:val="center"/>
            </w:pPr>
            <w:r>
              <w:t>19 2 01 Д305R</w:t>
            </w:r>
          </w:p>
        </w:tc>
        <w:tc>
          <w:tcPr>
            <w:tcW w:w="680" w:type="dxa"/>
          </w:tcPr>
          <w:p w14:paraId="55ED1A49" w14:textId="77777777" w:rsidR="00870054" w:rsidRDefault="00870054">
            <w:pPr>
              <w:pStyle w:val="ConsPlusNormal"/>
              <w:jc w:val="center"/>
            </w:pPr>
            <w:r>
              <w:t>500</w:t>
            </w:r>
          </w:p>
        </w:tc>
        <w:tc>
          <w:tcPr>
            <w:tcW w:w="680" w:type="dxa"/>
          </w:tcPr>
          <w:p w14:paraId="041636AB" w14:textId="77777777" w:rsidR="00870054" w:rsidRDefault="00870054">
            <w:pPr>
              <w:pStyle w:val="ConsPlusNormal"/>
              <w:jc w:val="center"/>
            </w:pPr>
            <w:r>
              <w:t>07</w:t>
            </w:r>
          </w:p>
        </w:tc>
        <w:tc>
          <w:tcPr>
            <w:tcW w:w="680" w:type="dxa"/>
          </w:tcPr>
          <w:p w14:paraId="633BF0EC" w14:textId="77777777" w:rsidR="00870054" w:rsidRDefault="00870054">
            <w:pPr>
              <w:pStyle w:val="ConsPlusNormal"/>
              <w:jc w:val="center"/>
            </w:pPr>
            <w:r>
              <w:t>02</w:t>
            </w:r>
          </w:p>
        </w:tc>
        <w:tc>
          <w:tcPr>
            <w:tcW w:w="1701" w:type="dxa"/>
          </w:tcPr>
          <w:p w14:paraId="0D966D6C" w14:textId="77777777" w:rsidR="00870054" w:rsidRDefault="00870054">
            <w:pPr>
              <w:pStyle w:val="ConsPlusNormal"/>
              <w:jc w:val="center"/>
            </w:pPr>
            <w:r>
              <w:t>24530,25</w:t>
            </w:r>
          </w:p>
        </w:tc>
        <w:tc>
          <w:tcPr>
            <w:tcW w:w="1701" w:type="dxa"/>
          </w:tcPr>
          <w:p w14:paraId="5EF079FC" w14:textId="77777777" w:rsidR="00870054" w:rsidRDefault="00870054">
            <w:pPr>
              <w:pStyle w:val="ConsPlusNormal"/>
              <w:jc w:val="center"/>
            </w:pPr>
            <w:r>
              <w:t>269000,00</w:t>
            </w:r>
          </w:p>
        </w:tc>
        <w:tc>
          <w:tcPr>
            <w:tcW w:w="1701" w:type="dxa"/>
          </w:tcPr>
          <w:p w14:paraId="4A84A9C3" w14:textId="77777777" w:rsidR="00870054" w:rsidRDefault="00870054">
            <w:pPr>
              <w:pStyle w:val="ConsPlusNormal"/>
              <w:jc w:val="center"/>
            </w:pPr>
            <w:r>
              <w:t>0,00</w:t>
            </w:r>
          </w:p>
        </w:tc>
      </w:tr>
      <w:tr w:rsidR="00870054" w14:paraId="3A53C85C" w14:textId="77777777">
        <w:tc>
          <w:tcPr>
            <w:tcW w:w="2835" w:type="dxa"/>
          </w:tcPr>
          <w:p w14:paraId="44ACA17E" w14:textId="77777777" w:rsidR="00870054" w:rsidRDefault="00870054">
            <w:pPr>
              <w:pStyle w:val="ConsPlusNormal"/>
            </w:pPr>
            <w:r>
              <w:t>Создание новых мест в общеобразовательных организациях в целях ликвидации третьей смены обучения и формирование условий для получения качественного общего образования в рамках республиканской инвестиционной программы</w:t>
            </w:r>
          </w:p>
        </w:tc>
        <w:tc>
          <w:tcPr>
            <w:tcW w:w="1757" w:type="dxa"/>
          </w:tcPr>
          <w:p w14:paraId="2DBC2ECC" w14:textId="77777777" w:rsidR="00870054" w:rsidRDefault="00870054">
            <w:pPr>
              <w:pStyle w:val="ConsPlusNormal"/>
              <w:jc w:val="center"/>
            </w:pPr>
            <w:r>
              <w:t>19 2 01 Д490R</w:t>
            </w:r>
          </w:p>
        </w:tc>
        <w:tc>
          <w:tcPr>
            <w:tcW w:w="680" w:type="dxa"/>
          </w:tcPr>
          <w:p w14:paraId="275C21A7" w14:textId="77777777" w:rsidR="00870054" w:rsidRDefault="00870054">
            <w:pPr>
              <w:pStyle w:val="ConsPlusNormal"/>
              <w:jc w:val="center"/>
            </w:pPr>
            <w:r>
              <w:t>400</w:t>
            </w:r>
          </w:p>
        </w:tc>
        <w:tc>
          <w:tcPr>
            <w:tcW w:w="680" w:type="dxa"/>
          </w:tcPr>
          <w:p w14:paraId="1483B978" w14:textId="77777777" w:rsidR="00870054" w:rsidRDefault="00870054">
            <w:pPr>
              <w:pStyle w:val="ConsPlusNormal"/>
              <w:jc w:val="center"/>
            </w:pPr>
            <w:r>
              <w:t>07</w:t>
            </w:r>
          </w:p>
        </w:tc>
        <w:tc>
          <w:tcPr>
            <w:tcW w:w="680" w:type="dxa"/>
          </w:tcPr>
          <w:p w14:paraId="1C6EF41B" w14:textId="77777777" w:rsidR="00870054" w:rsidRDefault="00870054">
            <w:pPr>
              <w:pStyle w:val="ConsPlusNormal"/>
              <w:jc w:val="center"/>
            </w:pPr>
            <w:r>
              <w:t>02</w:t>
            </w:r>
          </w:p>
        </w:tc>
        <w:tc>
          <w:tcPr>
            <w:tcW w:w="1701" w:type="dxa"/>
          </w:tcPr>
          <w:p w14:paraId="67977C88" w14:textId="77777777" w:rsidR="00870054" w:rsidRDefault="00870054">
            <w:pPr>
              <w:pStyle w:val="ConsPlusNormal"/>
              <w:jc w:val="center"/>
            </w:pPr>
            <w:r>
              <w:t>693126,47</w:t>
            </w:r>
          </w:p>
        </w:tc>
        <w:tc>
          <w:tcPr>
            <w:tcW w:w="1701" w:type="dxa"/>
          </w:tcPr>
          <w:p w14:paraId="39916D9C" w14:textId="77777777" w:rsidR="00870054" w:rsidRDefault="00870054">
            <w:pPr>
              <w:pStyle w:val="ConsPlusNormal"/>
              <w:jc w:val="center"/>
            </w:pPr>
            <w:r>
              <w:t>419935,04</w:t>
            </w:r>
          </w:p>
        </w:tc>
        <w:tc>
          <w:tcPr>
            <w:tcW w:w="1701" w:type="dxa"/>
          </w:tcPr>
          <w:p w14:paraId="1B26CB59" w14:textId="77777777" w:rsidR="00870054" w:rsidRDefault="00870054">
            <w:pPr>
              <w:pStyle w:val="ConsPlusNormal"/>
              <w:jc w:val="center"/>
            </w:pPr>
            <w:r>
              <w:t>0,00</w:t>
            </w:r>
          </w:p>
        </w:tc>
      </w:tr>
      <w:tr w:rsidR="00870054" w14:paraId="64407EE5" w14:textId="77777777">
        <w:tc>
          <w:tcPr>
            <w:tcW w:w="2835" w:type="dxa"/>
          </w:tcPr>
          <w:p w14:paraId="3B3A3FA6" w14:textId="77777777" w:rsidR="00870054" w:rsidRDefault="00870054">
            <w:pPr>
              <w:pStyle w:val="ConsPlusNormal"/>
            </w:pPr>
            <w:r>
              <w:t xml:space="preserve">Комплексы процессных </w:t>
            </w:r>
            <w:r>
              <w:lastRenderedPageBreak/>
              <w:t>мероприятий</w:t>
            </w:r>
          </w:p>
        </w:tc>
        <w:tc>
          <w:tcPr>
            <w:tcW w:w="1757" w:type="dxa"/>
          </w:tcPr>
          <w:p w14:paraId="44A88F0F" w14:textId="77777777" w:rsidR="00870054" w:rsidRDefault="00870054">
            <w:pPr>
              <w:pStyle w:val="ConsPlusNormal"/>
              <w:jc w:val="center"/>
            </w:pPr>
            <w:r>
              <w:lastRenderedPageBreak/>
              <w:t>19 4</w:t>
            </w:r>
          </w:p>
        </w:tc>
        <w:tc>
          <w:tcPr>
            <w:tcW w:w="680" w:type="dxa"/>
          </w:tcPr>
          <w:p w14:paraId="1184FE6E" w14:textId="77777777" w:rsidR="00870054" w:rsidRDefault="00870054">
            <w:pPr>
              <w:pStyle w:val="ConsPlusNormal"/>
            </w:pPr>
          </w:p>
        </w:tc>
        <w:tc>
          <w:tcPr>
            <w:tcW w:w="680" w:type="dxa"/>
          </w:tcPr>
          <w:p w14:paraId="36217C7B" w14:textId="77777777" w:rsidR="00870054" w:rsidRDefault="00870054">
            <w:pPr>
              <w:pStyle w:val="ConsPlusNormal"/>
            </w:pPr>
          </w:p>
        </w:tc>
        <w:tc>
          <w:tcPr>
            <w:tcW w:w="680" w:type="dxa"/>
          </w:tcPr>
          <w:p w14:paraId="3DB14F34" w14:textId="77777777" w:rsidR="00870054" w:rsidRDefault="00870054">
            <w:pPr>
              <w:pStyle w:val="ConsPlusNormal"/>
            </w:pPr>
          </w:p>
        </w:tc>
        <w:tc>
          <w:tcPr>
            <w:tcW w:w="1701" w:type="dxa"/>
          </w:tcPr>
          <w:p w14:paraId="56385388" w14:textId="77777777" w:rsidR="00870054" w:rsidRDefault="00870054">
            <w:pPr>
              <w:pStyle w:val="ConsPlusNormal"/>
              <w:jc w:val="center"/>
            </w:pPr>
            <w:r>
              <w:t>59498083,50</w:t>
            </w:r>
          </w:p>
        </w:tc>
        <w:tc>
          <w:tcPr>
            <w:tcW w:w="1701" w:type="dxa"/>
          </w:tcPr>
          <w:p w14:paraId="49E979D9" w14:textId="77777777" w:rsidR="00870054" w:rsidRDefault="00870054">
            <w:pPr>
              <w:pStyle w:val="ConsPlusNormal"/>
              <w:jc w:val="center"/>
            </w:pPr>
            <w:r>
              <w:t>33940158,25</w:t>
            </w:r>
          </w:p>
        </w:tc>
        <w:tc>
          <w:tcPr>
            <w:tcW w:w="1701" w:type="dxa"/>
          </w:tcPr>
          <w:p w14:paraId="1CF453D3" w14:textId="77777777" w:rsidR="00870054" w:rsidRDefault="00870054">
            <w:pPr>
              <w:pStyle w:val="ConsPlusNormal"/>
              <w:jc w:val="center"/>
            </w:pPr>
            <w:r>
              <w:t>35285668,56</w:t>
            </w:r>
          </w:p>
        </w:tc>
      </w:tr>
      <w:tr w:rsidR="00870054" w14:paraId="1C3F0AB2" w14:textId="77777777">
        <w:tc>
          <w:tcPr>
            <w:tcW w:w="2835" w:type="dxa"/>
          </w:tcPr>
          <w:p w14:paraId="19510EB4" w14:textId="77777777" w:rsidR="00870054" w:rsidRDefault="00870054">
            <w:pPr>
              <w:pStyle w:val="ConsPlusNormal"/>
            </w:pPr>
            <w:r>
              <w:t>Комплекс процессных мероприятий "Развитие дошкольного образования детей"</w:t>
            </w:r>
          </w:p>
        </w:tc>
        <w:tc>
          <w:tcPr>
            <w:tcW w:w="1757" w:type="dxa"/>
          </w:tcPr>
          <w:p w14:paraId="55ADDE5D" w14:textId="77777777" w:rsidR="00870054" w:rsidRDefault="00870054">
            <w:pPr>
              <w:pStyle w:val="ConsPlusNormal"/>
              <w:jc w:val="center"/>
            </w:pPr>
            <w:r>
              <w:t>19 4 01</w:t>
            </w:r>
          </w:p>
        </w:tc>
        <w:tc>
          <w:tcPr>
            <w:tcW w:w="680" w:type="dxa"/>
          </w:tcPr>
          <w:p w14:paraId="0A3880DC" w14:textId="77777777" w:rsidR="00870054" w:rsidRDefault="00870054">
            <w:pPr>
              <w:pStyle w:val="ConsPlusNormal"/>
            </w:pPr>
          </w:p>
        </w:tc>
        <w:tc>
          <w:tcPr>
            <w:tcW w:w="680" w:type="dxa"/>
          </w:tcPr>
          <w:p w14:paraId="34B4410E" w14:textId="77777777" w:rsidR="00870054" w:rsidRDefault="00870054">
            <w:pPr>
              <w:pStyle w:val="ConsPlusNormal"/>
            </w:pPr>
          </w:p>
        </w:tc>
        <w:tc>
          <w:tcPr>
            <w:tcW w:w="680" w:type="dxa"/>
          </w:tcPr>
          <w:p w14:paraId="0230745B" w14:textId="77777777" w:rsidR="00870054" w:rsidRDefault="00870054">
            <w:pPr>
              <w:pStyle w:val="ConsPlusNormal"/>
            </w:pPr>
          </w:p>
        </w:tc>
        <w:tc>
          <w:tcPr>
            <w:tcW w:w="1701" w:type="dxa"/>
          </w:tcPr>
          <w:p w14:paraId="17EC785D" w14:textId="77777777" w:rsidR="00870054" w:rsidRDefault="00870054">
            <w:pPr>
              <w:pStyle w:val="ConsPlusNormal"/>
              <w:jc w:val="center"/>
            </w:pPr>
            <w:r>
              <w:t>10852044,66</w:t>
            </w:r>
          </w:p>
        </w:tc>
        <w:tc>
          <w:tcPr>
            <w:tcW w:w="1701" w:type="dxa"/>
          </w:tcPr>
          <w:p w14:paraId="65D24F31" w14:textId="77777777" w:rsidR="00870054" w:rsidRDefault="00870054">
            <w:pPr>
              <w:pStyle w:val="ConsPlusNormal"/>
              <w:jc w:val="center"/>
            </w:pPr>
            <w:r>
              <w:t>6549027,29</w:t>
            </w:r>
          </w:p>
        </w:tc>
        <w:tc>
          <w:tcPr>
            <w:tcW w:w="1701" w:type="dxa"/>
          </w:tcPr>
          <w:p w14:paraId="5034FF9D" w14:textId="77777777" w:rsidR="00870054" w:rsidRDefault="00870054">
            <w:pPr>
              <w:pStyle w:val="ConsPlusNormal"/>
              <w:jc w:val="center"/>
            </w:pPr>
            <w:r>
              <w:t>6549027,29</w:t>
            </w:r>
          </w:p>
        </w:tc>
      </w:tr>
      <w:tr w:rsidR="00870054" w14:paraId="0D936F2A" w14:textId="77777777">
        <w:tc>
          <w:tcPr>
            <w:tcW w:w="2835" w:type="dxa"/>
          </w:tcPr>
          <w:p w14:paraId="398A0E47" w14:textId="77777777" w:rsidR="00870054" w:rsidRDefault="00870054">
            <w:pPr>
              <w:pStyle w:val="ConsPlusNormal"/>
            </w:pPr>
            <w:r>
              <w:t>Обеспечение деятельности государственных учреждений, реализующих программы дошкольного образования</w:t>
            </w:r>
          </w:p>
        </w:tc>
        <w:tc>
          <w:tcPr>
            <w:tcW w:w="1757" w:type="dxa"/>
          </w:tcPr>
          <w:p w14:paraId="00529BCE" w14:textId="77777777" w:rsidR="00870054" w:rsidRDefault="00870054">
            <w:pPr>
              <w:pStyle w:val="ConsPlusNormal"/>
              <w:jc w:val="center"/>
            </w:pPr>
            <w:r>
              <w:t>19 4 01 00591</w:t>
            </w:r>
          </w:p>
        </w:tc>
        <w:tc>
          <w:tcPr>
            <w:tcW w:w="680" w:type="dxa"/>
          </w:tcPr>
          <w:p w14:paraId="7C2FD16C" w14:textId="77777777" w:rsidR="00870054" w:rsidRDefault="00870054">
            <w:pPr>
              <w:pStyle w:val="ConsPlusNormal"/>
              <w:jc w:val="center"/>
            </w:pPr>
            <w:r>
              <w:t>100</w:t>
            </w:r>
          </w:p>
        </w:tc>
        <w:tc>
          <w:tcPr>
            <w:tcW w:w="680" w:type="dxa"/>
          </w:tcPr>
          <w:p w14:paraId="51822727" w14:textId="77777777" w:rsidR="00870054" w:rsidRDefault="00870054">
            <w:pPr>
              <w:pStyle w:val="ConsPlusNormal"/>
              <w:jc w:val="center"/>
            </w:pPr>
            <w:r>
              <w:t>07</w:t>
            </w:r>
          </w:p>
        </w:tc>
        <w:tc>
          <w:tcPr>
            <w:tcW w:w="680" w:type="dxa"/>
          </w:tcPr>
          <w:p w14:paraId="0924E241" w14:textId="77777777" w:rsidR="00870054" w:rsidRDefault="00870054">
            <w:pPr>
              <w:pStyle w:val="ConsPlusNormal"/>
              <w:jc w:val="center"/>
            </w:pPr>
            <w:r>
              <w:t>01</w:t>
            </w:r>
          </w:p>
        </w:tc>
        <w:tc>
          <w:tcPr>
            <w:tcW w:w="1701" w:type="dxa"/>
          </w:tcPr>
          <w:p w14:paraId="67089E58" w14:textId="77777777" w:rsidR="00870054" w:rsidRDefault="00870054">
            <w:pPr>
              <w:pStyle w:val="ConsPlusNormal"/>
              <w:jc w:val="center"/>
            </w:pPr>
            <w:r>
              <w:t>178401,51</w:t>
            </w:r>
          </w:p>
        </w:tc>
        <w:tc>
          <w:tcPr>
            <w:tcW w:w="1701" w:type="dxa"/>
          </w:tcPr>
          <w:p w14:paraId="50AF81CA" w14:textId="77777777" w:rsidR="00870054" w:rsidRDefault="00870054">
            <w:pPr>
              <w:pStyle w:val="ConsPlusNormal"/>
              <w:jc w:val="center"/>
            </w:pPr>
            <w:r>
              <w:t>141066,16</w:t>
            </w:r>
          </w:p>
        </w:tc>
        <w:tc>
          <w:tcPr>
            <w:tcW w:w="1701" w:type="dxa"/>
          </w:tcPr>
          <w:p w14:paraId="78130AD4" w14:textId="77777777" w:rsidR="00870054" w:rsidRDefault="00870054">
            <w:pPr>
              <w:pStyle w:val="ConsPlusNormal"/>
              <w:jc w:val="center"/>
            </w:pPr>
            <w:r>
              <w:t>141066,16</w:t>
            </w:r>
          </w:p>
        </w:tc>
      </w:tr>
      <w:tr w:rsidR="00870054" w14:paraId="17288B37" w14:textId="77777777">
        <w:tc>
          <w:tcPr>
            <w:tcW w:w="2835" w:type="dxa"/>
          </w:tcPr>
          <w:p w14:paraId="6C1C5361" w14:textId="77777777" w:rsidR="00870054" w:rsidRDefault="00870054">
            <w:pPr>
              <w:pStyle w:val="ConsPlusNormal"/>
            </w:pPr>
            <w:r>
              <w:t>Обеспечение деятельности государственных учреждений, реализующих программы дошкольного образования</w:t>
            </w:r>
          </w:p>
        </w:tc>
        <w:tc>
          <w:tcPr>
            <w:tcW w:w="1757" w:type="dxa"/>
          </w:tcPr>
          <w:p w14:paraId="15B7A820" w14:textId="77777777" w:rsidR="00870054" w:rsidRDefault="00870054">
            <w:pPr>
              <w:pStyle w:val="ConsPlusNormal"/>
              <w:jc w:val="center"/>
            </w:pPr>
            <w:r>
              <w:t>19 4 01 00591</w:t>
            </w:r>
          </w:p>
        </w:tc>
        <w:tc>
          <w:tcPr>
            <w:tcW w:w="680" w:type="dxa"/>
          </w:tcPr>
          <w:p w14:paraId="41B99F14" w14:textId="77777777" w:rsidR="00870054" w:rsidRDefault="00870054">
            <w:pPr>
              <w:pStyle w:val="ConsPlusNormal"/>
              <w:jc w:val="center"/>
            </w:pPr>
            <w:r>
              <w:t>200</w:t>
            </w:r>
          </w:p>
        </w:tc>
        <w:tc>
          <w:tcPr>
            <w:tcW w:w="680" w:type="dxa"/>
          </w:tcPr>
          <w:p w14:paraId="091898BD" w14:textId="77777777" w:rsidR="00870054" w:rsidRDefault="00870054">
            <w:pPr>
              <w:pStyle w:val="ConsPlusNormal"/>
              <w:jc w:val="center"/>
            </w:pPr>
            <w:r>
              <w:t>07</w:t>
            </w:r>
          </w:p>
        </w:tc>
        <w:tc>
          <w:tcPr>
            <w:tcW w:w="680" w:type="dxa"/>
          </w:tcPr>
          <w:p w14:paraId="0FA82F4E" w14:textId="77777777" w:rsidR="00870054" w:rsidRDefault="00870054">
            <w:pPr>
              <w:pStyle w:val="ConsPlusNormal"/>
              <w:jc w:val="center"/>
            </w:pPr>
            <w:r>
              <w:t>01</w:t>
            </w:r>
          </w:p>
        </w:tc>
        <w:tc>
          <w:tcPr>
            <w:tcW w:w="1701" w:type="dxa"/>
          </w:tcPr>
          <w:p w14:paraId="422B6FFE" w14:textId="77777777" w:rsidR="00870054" w:rsidRDefault="00870054">
            <w:pPr>
              <w:pStyle w:val="ConsPlusNormal"/>
              <w:jc w:val="center"/>
            </w:pPr>
            <w:r>
              <w:t>67200,77</w:t>
            </w:r>
          </w:p>
        </w:tc>
        <w:tc>
          <w:tcPr>
            <w:tcW w:w="1701" w:type="dxa"/>
          </w:tcPr>
          <w:p w14:paraId="17744701" w14:textId="77777777" w:rsidR="00870054" w:rsidRDefault="00870054">
            <w:pPr>
              <w:pStyle w:val="ConsPlusNormal"/>
              <w:jc w:val="center"/>
            </w:pPr>
            <w:r>
              <w:t>120347,20</w:t>
            </w:r>
          </w:p>
        </w:tc>
        <w:tc>
          <w:tcPr>
            <w:tcW w:w="1701" w:type="dxa"/>
          </w:tcPr>
          <w:p w14:paraId="62D4C222" w14:textId="77777777" w:rsidR="00870054" w:rsidRDefault="00870054">
            <w:pPr>
              <w:pStyle w:val="ConsPlusNormal"/>
              <w:jc w:val="center"/>
            </w:pPr>
            <w:r>
              <w:t>120347,20</w:t>
            </w:r>
          </w:p>
        </w:tc>
      </w:tr>
      <w:tr w:rsidR="00870054" w14:paraId="2E67ED6C" w14:textId="77777777">
        <w:tc>
          <w:tcPr>
            <w:tcW w:w="2835" w:type="dxa"/>
          </w:tcPr>
          <w:p w14:paraId="09716FEF" w14:textId="77777777" w:rsidR="00870054" w:rsidRDefault="00870054">
            <w:pPr>
              <w:pStyle w:val="ConsPlusNormal"/>
            </w:pPr>
            <w:r>
              <w:t>Обеспечение деятельности государственных учреждений, реализующих программы дошкольного образования</w:t>
            </w:r>
          </w:p>
        </w:tc>
        <w:tc>
          <w:tcPr>
            <w:tcW w:w="1757" w:type="dxa"/>
          </w:tcPr>
          <w:p w14:paraId="5FDFEB14" w14:textId="77777777" w:rsidR="00870054" w:rsidRDefault="00870054">
            <w:pPr>
              <w:pStyle w:val="ConsPlusNormal"/>
              <w:jc w:val="center"/>
            </w:pPr>
            <w:r>
              <w:t>19 4 01 00591</w:t>
            </w:r>
          </w:p>
        </w:tc>
        <w:tc>
          <w:tcPr>
            <w:tcW w:w="680" w:type="dxa"/>
          </w:tcPr>
          <w:p w14:paraId="2C4A5481" w14:textId="77777777" w:rsidR="00870054" w:rsidRDefault="00870054">
            <w:pPr>
              <w:pStyle w:val="ConsPlusNormal"/>
              <w:jc w:val="center"/>
            </w:pPr>
            <w:r>
              <w:t>300</w:t>
            </w:r>
          </w:p>
        </w:tc>
        <w:tc>
          <w:tcPr>
            <w:tcW w:w="680" w:type="dxa"/>
          </w:tcPr>
          <w:p w14:paraId="3A98A477" w14:textId="77777777" w:rsidR="00870054" w:rsidRDefault="00870054">
            <w:pPr>
              <w:pStyle w:val="ConsPlusNormal"/>
              <w:jc w:val="center"/>
            </w:pPr>
            <w:r>
              <w:t>07</w:t>
            </w:r>
          </w:p>
        </w:tc>
        <w:tc>
          <w:tcPr>
            <w:tcW w:w="680" w:type="dxa"/>
          </w:tcPr>
          <w:p w14:paraId="0CEA4DA3" w14:textId="77777777" w:rsidR="00870054" w:rsidRDefault="00870054">
            <w:pPr>
              <w:pStyle w:val="ConsPlusNormal"/>
              <w:jc w:val="center"/>
            </w:pPr>
            <w:r>
              <w:t>01</w:t>
            </w:r>
          </w:p>
        </w:tc>
        <w:tc>
          <w:tcPr>
            <w:tcW w:w="1701" w:type="dxa"/>
          </w:tcPr>
          <w:p w14:paraId="13B128FB" w14:textId="77777777" w:rsidR="00870054" w:rsidRDefault="00870054">
            <w:pPr>
              <w:pStyle w:val="ConsPlusNormal"/>
              <w:jc w:val="center"/>
            </w:pPr>
            <w:r>
              <w:t>700,00</w:t>
            </w:r>
          </w:p>
        </w:tc>
        <w:tc>
          <w:tcPr>
            <w:tcW w:w="1701" w:type="dxa"/>
          </w:tcPr>
          <w:p w14:paraId="0E7DD298" w14:textId="77777777" w:rsidR="00870054" w:rsidRDefault="00870054">
            <w:pPr>
              <w:pStyle w:val="ConsPlusNormal"/>
              <w:jc w:val="center"/>
            </w:pPr>
            <w:r>
              <w:t>2040,00</w:t>
            </w:r>
          </w:p>
        </w:tc>
        <w:tc>
          <w:tcPr>
            <w:tcW w:w="1701" w:type="dxa"/>
          </w:tcPr>
          <w:p w14:paraId="0C04C78C" w14:textId="77777777" w:rsidR="00870054" w:rsidRDefault="00870054">
            <w:pPr>
              <w:pStyle w:val="ConsPlusNormal"/>
              <w:jc w:val="center"/>
            </w:pPr>
            <w:r>
              <w:t>2040,00</w:t>
            </w:r>
          </w:p>
        </w:tc>
      </w:tr>
      <w:tr w:rsidR="00870054" w14:paraId="2A9C2414" w14:textId="77777777">
        <w:tc>
          <w:tcPr>
            <w:tcW w:w="2835" w:type="dxa"/>
          </w:tcPr>
          <w:p w14:paraId="640C1E7A" w14:textId="77777777" w:rsidR="00870054" w:rsidRDefault="00870054">
            <w:pPr>
              <w:pStyle w:val="ConsPlusNormal"/>
            </w:pPr>
            <w:r>
              <w:t xml:space="preserve">Обеспечение </w:t>
            </w:r>
            <w:r>
              <w:lastRenderedPageBreak/>
              <w:t>деятельности государственных учреждений, реализующих программы дошкольного образования</w:t>
            </w:r>
          </w:p>
        </w:tc>
        <w:tc>
          <w:tcPr>
            <w:tcW w:w="1757" w:type="dxa"/>
          </w:tcPr>
          <w:p w14:paraId="3FFA0AC8" w14:textId="77777777" w:rsidR="00870054" w:rsidRDefault="00870054">
            <w:pPr>
              <w:pStyle w:val="ConsPlusNormal"/>
              <w:jc w:val="center"/>
            </w:pPr>
            <w:r>
              <w:lastRenderedPageBreak/>
              <w:t>19 4 01 00591</w:t>
            </w:r>
          </w:p>
        </w:tc>
        <w:tc>
          <w:tcPr>
            <w:tcW w:w="680" w:type="dxa"/>
          </w:tcPr>
          <w:p w14:paraId="767C7A09" w14:textId="77777777" w:rsidR="00870054" w:rsidRDefault="00870054">
            <w:pPr>
              <w:pStyle w:val="ConsPlusNormal"/>
              <w:jc w:val="center"/>
            </w:pPr>
            <w:r>
              <w:t>600</w:t>
            </w:r>
          </w:p>
        </w:tc>
        <w:tc>
          <w:tcPr>
            <w:tcW w:w="680" w:type="dxa"/>
          </w:tcPr>
          <w:p w14:paraId="2062B43E" w14:textId="77777777" w:rsidR="00870054" w:rsidRDefault="00870054">
            <w:pPr>
              <w:pStyle w:val="ConsPlusNormal"/>
              <w:jc w:val="center"/>
            </w:pPr>
            <w:r>
              <w:t>07</w:t>
            </w:r>
          </w:p>
        </w:tc>
        <w:tc>
          <w:tcPr>
            <w:tcW w:w="680" w:type="dxa"/>
          </w:tcPr>
          <w:p w14:paraId="05A96380" w14:textId="77777777" w:rsidR="00870054" w:rsidRDefault="00870054">
            <w:pPr>
              <w:pStyle w:val="ConsPlusNormal"/>
              <w:jc w:val="center"/>
            </w:pPr>
            <w:r>
              <w:t>01</w:t>
            </w:r>
          </w:p>
        </w:tc>
        <w:tc>
          <w:tcPr>
            <w:tcW w:w="1701" w:type="dxa"/>
          </w:tcPr>
          <w:p w14:paraId="4E5AE916" w14:textId="77777777" w:rsidR="00870054" w:rsidRDefault="00870054">
            <w:pPr>
              <w:pStyle w:val="ConsPlusNormal"/>
              <w:jc w:val="center"/>
            </w:pPr>
            <w:r>
              <w:t>200478,00</w:t>
            </w:r>
          </w:p>
        </w:tc>
        <w:tc>
          <w:tcPr>
            <w:tcW w:w="1701" w:type="dxa"/>
          </w:tcPr>
          <w:p w14:paraId="10ACC4B1" w14:textId="77777777" w:rsidR="00870054" w:rsidRDefault="00870054">
            <w:pPr>
              <w:pStyle w:val="ConsPlusNormal"/>
              <w:jc w:val="center"/>
            </w:pPr>
            <w:r>
              <w:t>197666,00</w:t>
            </w:r>
          </w:p>
        </w:tc>
        <w:tc>
          <w:tcPr>
            <w:tcW w:w="1701" w:type="dxa"/>
          </w:tcPr>
          <w:p w14:paraId="4F0269A8" w14:textId="77777777" w:rsidR="00870054" w:rsidRDefault="00870054">
            <w:pPr>
              <w:pStyle w:val="ConsPlusNormal"/>
              <w:jc w:val="center"/>
            </w:pPr>
            <w:r>
              <w:t>197666,00</w:t>
            </w:r>
          </w:p>
        </w:tc>
      </w:tr>
      <w:tr w:rsidR="00870054" w14:paraId="1C96EE7E" w14:textId="77777777">
        <w:tc>
          <w:tcPr>
            <w:tcW w:w="2835" w:type="dxa"/>
          </w:tcPr>
          <w:p w14:paraId="4320E922" w14:textId="77777777" w:rsidR="00870054" w:rsidRDefault="00870054">
            <w:pPr>
              <w:pStyle w:val="ConsPlusNormal"/>
            </w:pPr>
            <w:r>
              <w:t>Модернизация инфраструктуры дошкольного образования</w:t>
            </w:r>
          </w:p>
        </w:tc>
        <w:tc>
          <w:tcPr>
            <w:tcW w:w="1757" w:type="dxa"/>
          </w:tcPr>
          <w:p w14:paraId="609C9D55" w14:textId="77777777" w:rsidR="00870054" w:rsidRDefault="00870054">
            <w:pPr>
              <w:pStyle w:val="ConsPlusNormal"/>
              <w:jc w:val="center"/>
            </w:pPr>
            <w:r>
              <w:t>19 4 01 01561</w:t>
            </w:r>
          </w:p>
        </w:tc>
        <w:tc>
          <w:tcPr>
            <w:tcW w:w="680" w:type="dxa"/>
          </w:tcPr>
          <w:p w14:paraId="734CB9DD" w14:textId="77777777" w:rsidR="00870054" w:rsidRDefault="00870054">
            <w:pPr>
              <w:pStyle w:val="ConsPlusNormal"/>
              <w:jc w:val="center"/>
            </w:pPr>
            <w:r>
              <w:t>500</w:t>
            </w:r>
          </w:p>
        </w:tc>
        <w:tc>
          <w:tcPr>
            <w:tcW w:w="680" w:type="dxa"/>
          </w:tcPr>
          <w:p w14:paraId="61835A61" w14:textId="77777777" w:rsidR="00870054" w:rsidRDefault="00870054">
            <w:pPr>
              <w:pStyle w:val="ConsPlusNormal"/>
              <w:jc w:val="center"/>
            </w:pPr>
            <w:r>
              <w:t>07</w:t>
            </w:r>
          </w:p>
        </w:tc>
        <w:tc>
          <w:tcPr>
            <w:tcW w:w="680" w:type="dxa"/>
          </w:tcPr>
          <w:p w14:paraId="072F2843" w14:textId="77777777" w:rsidR="00870054" w:rsidRDefault="00870054">
            <w:pPr>
              <w:pStyle w:val="ConsPlusNormal"/>
              <w:jc w:val="center"/>
            </w:pPr>
            <w:r>
              <w:t>01</w:t>
            </w:r>
          </w:p>
        </w:tc>
        <w:tc>
          <w:tcPr>
            <w:tcW w:w="1701" w:type="dxa"/>
          </w:tcPr>
          <w:p w14:paraId="372850D5" w14:textId="77777777" w:rsidR="00870054" w:rsidRDefault="00870054">
            <w:pPr>
              <w:pStyle w:val="ConsPlusNormal"/>
              <w:jc w:val="center"/>
            </w:pPr>
            <w:r>
              <w:t>104794,55</w:t>
            </w:r>
          </w:p>
        </w:tc>
        <w:tc>
          <w:tcPr>
            <w:tcW w:w="1701" w:type="dxa"/>
          </w:tcPr>
          <w:p w14:paraId="20B1C197" w14:textId="77777777" w:rsidR="00870054" w:rsidRDefault="00870054">
            <w:pPr>
              <w:pStyle w:val="ConsPlusNormal"/>
              <w:jc w:val="center"/>
            </w:pPr>
            <w:r>
              <w:t>0,00</w:t>
            </w:r>
          </w:p>
        </w:tc>
        <w:tc>
          <w:tcPr>
            <w:tcW w:w="1701" w:type="dxa"/>
          </w:tcPr>
          <w:p w14:paraId="5E5C78E6" w14:textId="77777777" w:rsidR="00870054" w:rsidRDefault="00870054">
            <w:pPr>
              <w:pStyle w:val="ConsPlusNormal"/>
              <w:jc w:val="center"/>
            </w:pPr>
            <w:r>
              <w:t>0,00</w:t>
            </w:r>
          </w:p>
        </w:tc>
      </w:tr>
      <w:tr w:rsidR="00870054" w14:paraId="54DBAA52" w14:textId="77777777">
        <w:tc>
          <w:tcPr>
            <w:tcW w:w="2835" w:type="dxa"/>
          </w:tcPr>
          <w:p w14:paraId="65481091" w14:textId="77777777" w:rsidR="00870054" w:rsidRDefault="00870054">
            <w:pPr>
              <w:pStyle w:val="ConsPlusNormal"/>
            </w:pPr>
            <w:r>
              <w:t xml:space="preserve">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w:t>
            </w:r>
            <w:r>
              <w:lastRenderedPageBreak/>
              <w:t>коммунальных услуг)</w:t>
            </w:r>
          </w:p>
        </w:tc>
        <w:tc>
          <w:tcPr>
            <w:tcW w:w="1757" w:type="dxa"/>
          </w:tcPr>
          <w:p w14:paraId="18B07EBE" w14:textId="77777777" w:rsidR="00870054" w:rsidRDefault="00870054">
            <w:pPr>
              <w:pStyle w:val="ConsPlusNormal"/>
              <w:jc w:val="center"/>
            </w:pPr>
            <w:r>
              <w:lastRenderedPageBreak/>
              <w:t>19 4 01 2201Г</w:t>
            </w:r>
          </w:p>
        </w:tc>
        <w:tc>
          <w:tcPr>
            <w:tcW w:w="680" w:type="dxa"/>
          </w:tcPr>
          <w:p w14:paraId="45FB005C" w14:textId="77777777" w:rsidR="00870054" w:rsidRDefault="00870054">
            <w:pPr>
              <w:pStyle w:val="ConsPlusNormal"/>
              <w:jc w:val="center"/>
            </w:pPr>
            <w:r>
              <w:t>500</w:t>
            </w:r>
          </w:p>
        </w:tc>
        <w:tc>
          <w:tcPr>
            <w:tcW w:w="680" w:type="dxa"/>
          </w:tcPr>
          <w:p w14:paraId="4949B23F" w14:textId="77777777" w:rsidR="00870054" w:rsidRDefault="00870054">
            <w:pPr>
              <w:pStyle w:val="ConsPlusNormal"/>
              <w:jc w:val="center"/>
            </w:pPr>
            <w:r>
              <w:t>07</w:t>
            </w:r>
          </w:p>
        </w:tc>
        <w:tc>
          <w:tcPr>
            <w:tcW w:w="680" w:type="dxa"/>
          </w:tcPr>
          <w:p w14:paraId="2B47F926" w14:textId="77777777" w:rsidR="00870054" w:rsidRDefault="00870054">
            <w:pPr>
              <w:pStyle w:val="ConsPlusNormal"/>
              <w:jc w:val="center"/>
            </w:pPr>
            <w:r>
              <w:t>01</w:t>
            </w:r>
          </w:p>
        </w:tc>
        <w:tc>
          <w:tcPr>
            <w:tcW w:w="1701" w:type="dxa"/>
          </w:tcPr>
          <w:p w14:paraId="032DED9E" w14:textId="77777777" w:rsidR="00870054" w:rsidRDefault="00870054">
            <w:pPr>
              <w:pStyle w:val="ConsPlusNormal"/>
              <w:jc w:val="center"/>
            </w:pPr>
            <w:r>
              <w:t>9926163,00</w:t>
            </w:r>
          </w:p>
        </w:tc>
        <w:tc>
          <w:tcPr>
            <w:tcW w:w="1701" w:type="dxa"/>
          </w:tcPr>
          <w:p w14:paraId="14016C77" w14:textId="77777777" w:rsidR="00870054" w:rsidRDefault="00870054">
            <w:pPr>
              <w:pStyle w:val="ConsPlusNormal"/>
              <w:jc w:val="center"/>
            </w:pPr>
            <w:r>
              <w:t>0,00</w:t>
            </w:r>
          </w:p>
        </w:tc>
        <w:tc>
          <w:tcPr>
            <w:tcW w:w="1701" w:type="dxa"/>
          </w:tcPr>
          <w:p w14:paraId="15AACF34" w14:textId="77777777" w:rsidR="00870054" w:rsidRDefault="00870054">
            <w:pPr>
              <w:pStyle w:val="ConsPlusNormal"/>
              <w:jc w:val="center"/>
            </w:pPr>
            <w:r>
              <w:t>0,00</w:t>
            </w:r>
          </w:p>
        </w:tc>
      </w:tr>
      <w:tr w:rsidR="00870054" w14:paraId="7788AAE2" w14:textId="77777777">
        <w:tc>
          <w:tcPr>
            <w:tcW w:w="2835" w:type="dxa"/>
          </w:tcPr>
          <w:p w14:paraId="0A2200FB" w14:textId="77777777" w:rsidR="00870054" w:rsidRDefault="00870054">
            <w:pPr>
              <w:pStyle w:val="ConsPlusNormal"/>
            </w:pPr>
            <w:r>
              <w:t>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757" w:type="dxa"/>
          </w:tcPr>
          <w:p w14:paraId="558C53F5" w14:textId="77777777" w:rsidR="00870054" w:rsidRDefault="00870054">
            <w:pPr>
              <w:pStyle w:val="ConsPlusNormal"/>
              <w:jc w:val="center"/>
            </w:pPr>
            <w:r>
              <w:t>19 4 01 2201Г</w:t>
            </w:r>
          </w:p>
        </w:tc>
        <w:tc>
          <w:tcPr>
            <w:tcW w:w="680" w:type="dxa"/>
          </w:tcPr>
          <w:p w14:paraId="037DAF61" w14:textId="77777777" w:rsidR="00870054" w:rsidRDefault="00870054">
            <w:pPr>
              <w:pStyle w:val="ConsPlusNormal"/>
              <w:jc w:val="center"/>
            </w:pPr>
            <w:r>
              <w:t>800</w:t>
            </w:r>
          </w:p>
        </w:tc>
        <w:tc>
          <w:tcPr>
            <w:tcW w:w="680" w:type="dxa"/>
          </w:tcPr>
          <w:p w14:paraId="07BDD9C2" w14:textId="77777777" w:rsidR="00870054" w:rsidRDefault="00870054">
            <w:pPr>
              <w:pStyle w:val="ConsPlusNormal"/>
              <w:jc w:val="center"/>
            </w:pPr>
            <w:r>
              <w:t>07</w:t>
            </w:r>
          </w:p>
        </w:tc>
        <w:tc>
          <w:tcPr>
            <w:tcW w:w="680" w:type="dxa"/>
          </w:tcPr>
          <w:p w14:paraId="19579FD3" w14:textId="77777777" w:rsidR="00870054" w:rsidRDefault="00870054">
            <w:pPr>
              <w:pStyle w:val="ConsPlusNormal"/>
              <w:jc w:val="center"/>
            </w:pPr>
            <w:r>
              <w:t>01</w:t>
            </w:r>
          </w:p>
        </w:tc>
        <w:tc>
          <w:tcPr>
            <w:tcW w:w="1701" w:type="dxa"/>
          </w:tcPr>
          <w:p w14:paraId="519B2BE8" w14:textId="77777777" w:rsidR="00870054" w:rsidRDefault="00870054">
            <w:pPr>
              <w:pStyle w:val="ConsPlusNormal"/>
              <w:jc w:val="center"/>
            </w:pPr>
            <w:r>
              <w:t>0,00</w:t>
            </w:r>
          </w:p>
        </w:tc>
        <w:tc>
          <w:tcPr>
            <w:tcW w:w="1701" w:type="dxa"/>
          </w:tcPr>
          <w:p w14:paraId="48F03D58" w14:textId="77777777" w:rsidR="00870054" w:rsidRDefault="00870054">
            <w:pPr>
              <w:pStyle w:val="ConsPlusNormal"/>
              <w:jc w:val="center"/>
            </w:pPr>
            <w:r>
              <w:t>5713601,10</w:t>
            </w:r>
          </w:p>
        </w:tc>
        <w:tc>
          <w:tcPr>
            <w:tcW w:w="1701" w:type="dxa"/>
          </w:tcPr>
          <w:p w14:paraId="436E3F8C" w14:textId="77777777" w:rsidR="00870054" w:rsidRDefault="00870054">
            <w:pPr>
              <w:pStyle w:val="ConsPlusNormal"/>
              <w:jc w:val="center"/>
            </w:pPr>
            <w:r>
              <w:t>5713601,10</w:t>
            </w:r>
          </w:p>
        </w:tc>
      </w:tr>
      <w:tr w:rsidR="00870054" w14:paraId="162166B6" w14:textId="77777777">
        <w:tc>
          <w:tcPr>
            <w:tcW w:w="2835" w:type="dxa"/>
          </w:tcPr>
          <w:p w14:paraId="511095D0" w14:textId="77777777" w:rsidR="00870054" w:rsidRDefault="00870054">
            <w:pPr>
              <w:pStyle w:val="ConsPlusNormal"/>
            </w:pPr>
            <w:r>
              <w:t xml:space="preserve">Субсидии частным дошкольным образовательным организациям, частным общеобразовательным организациям и индивидуальным предпринимателям на </w:t>
            </w:r>
            <w:r>
              <w:lastRenderedPageBreak/>
              <w:t>возмещение затрат по предоставлению дошкольного образования</w:t>
            </w:r>
          </w:p>
        </w:tc>
        <w:tc>
          <w:tcPr>
            <w:tcW w:w="1757" w:type="dxa"/>
          </w:tcPr>
          <w:p w14:paraId="04503431" w14:textId="77777777" w:rsidR="00870054" w:rsidRDefault="00870054">
            <w:pPr>
              <w:pStyle w:val="ConsPlusNormal"/>
              <w:jc w:val="center"/>
            </w:pPr>
            <w:r>
              <w:lastRenderedPageBreak/>
              <w:t>19 4 01 8185Ч</w:t>
            </w:r>
          </w:p>
        </w:tc>
        <w:tc>
          <w:tcPr>
            <w:tcW w:w="680" w:type="dxa"/>
          </w:tcPr>
          <w:p w14:paraId="13EEF74C" w14:textId="77777777" w:rsidR="00870054" w:rsidRDefault="00870054">
            <w:pPr>
              <w:pStyle w:val="ConsPlusNormal"/>
              <w:jc w:val="center"/>
            </w:pPr>
            <w:r>
              <w:t>600</w:t>
            </w:r>
          </w:p>
        </w:tc>
        <w:tc>
          <w:tcPr>
            <w:tcW w:w="680" w:type="dxa"/>
          </w:tcPr>
          <w:p w14:paraId="5191DAA0" w14:textId="77777777" w:rsidR="00870054" w:rsidRDefault="00870054">
            <w:pPr>
              <w:pStyle w:val="ConsPlusNormal"/>
              <w:jc w:val="center"/>
            </w:pPr>
            <w:r>
              <w:t>07</w:t>
            </w:r>
          </w:p>
        </w:tc>
        <w:tc>
          <w:tcPr>
            <w:tcW w:w="680" w:type="dxa"/>
          </w:tcPr>
          <w:p w14:paraId="637D18EB" w14:textId="77777777" w:rsidR="00870054" w:rsidRDefault="00870054">
            <w:pPr>
              <w:pStyle w:val="ConsPlusNormal"/>
              <w:jc w:val="center"/>
            </w:pPr>
            <w:r>
              <w:t>01</w:t>
            </w:r>
          </w:p>
        </w:tc>
        <w:tc>
          <w:tcPr>
            <w:tcW w:w="1701" w:type="dxa"/>
          </w:tcPr>
          <w:p w14:paraId="5131E5AF" w14:textId="77777777" w:rsidR="00870054" w:rsidRDefault="00870054">
            <w:pPr>
              <w:pStyle w:val="ConsPlusNormal"/>
              <w:jc w:val="center"/>
            </w:pPr>
            <w:r>
              <w:t>166154,04</w:t>
            </w:r>
          </w:p>
        </w:tc>
        <w:tc>
          <w:tcPr>
            <w:tcW w:w="1701" w:type="dxa"/>
          </w:tcPr>
          <w:p w14:paraId="02453D26" w14:textId="77777777" w:rsidR="00870054" w:rsidRDefault="00870054">
            <w:pPr>
              <w:pStyle w:val="ConsPlusNormal"/>
              <w:jc w:val="center"/>
            </w:pPr>
            <w:r>
              <w:t>166154,04</w:t>
            </w:r>
          </w:p>
        </w:tc>
        <w:tc>
          <w:tcPr>
            <w:tcW w:w="1701" w:type="dxa"/>
          </w:tcPr>
          <w:p w14:paraId="354794BA" w14:textId="77777777" w:rsidR="00870054" w:rsidRDefault="00870054">
            <w:pPr>
              <w:pStyle w:val="ConsPlusNormal"/>
              <w:jc w:val="center"/>
            </w:pPr>
            <w:r>
              <w:t>166154,04</w:t>
            </w:r>
          </w:p>
        </w:tc>
      </w:tr>
      <w:tr w:rsidR="00870054" w14:paraId="17AAF716" w14:textId="77777777">
        <w:tc>
          <w:tcPr>
            <w:tcW w:w="2835" w:type="dxa"/>
          </w:tcPr>
          <w:p w14:paraId="1A6E1502" w14:textId="77777777" w:rsidR="00870054" w:rsidRDefault="00870054">
            <w:pPr>
              <w:pStyle w:val="ConsPlusNormal"/>
            </w:pPr>
            <w:r>
              <w:t>Субсидии частным дошкольным образовательным организациям, частным общеобразовательным организациям и индивидуальным предпринимателям на возмещение затрат по предоставлению дошкольного образования</w:t>
            </w:r>
          </w:p>
        </w:tc>
        <w:tc>
          <w:tcPr>
            <w:tcW w:w="1757" w:type="dxa"/>
          </w:tcPr>
          <w:p w14:paraId="0C28ACBF" w14:textId="77777777" w:rsidR="00870054" w:rsidRDefault="00870054">
            <w:pPr>
              <w:pStyle w:val="ConsPlusNormal"/>
              <w:jc w:val="center"/>
            </w:pPr>
            <w:r>
              <w:t>19 4 01 8185Ч</w:t>
            </w:r>
          </w:p>
        </w:tc>
        <w:tc>
          <w:tcPr>
            <w:tcW w:w="680" w:type="dxa"/>
          </w:tcPr>
          <w:p w14:paraId="0F77C5A6" w14:textId="77777777" w:rsidR="00870054" w:rsidRDefault="00870054">
            <w:pPr>
              <w:pStyle w:val="ConsPlusNormal"/>
              <w:jc w:val="center"/>
            </w:pPr>
            <w:r>
              <w:t>800</w:t>
            </w:r>
          </w:p>
        </w:tc>
        <w:tc>
          <w:tcPr>
            <w:tcW w:w="680" w:type="dxa"/>
          </w:tcPr>
          <w:p w14:paraId="00E635DE" w14:textId="77777777" w:rsidR="00870054" w:rsidRDefault="00870054">
            <w:pPr>
              <w:pStyle w:val="ConsPlusNormal"/>
              <w:jc w:val="center"/>
            </w:pPr>
            <w:r>
              <w:t>07</w:t>
            </w:r>
          </w:p>
        </w:tc>
        <w:tc>
          <w:tcPr>
            <w:tcW w:w="680" w:type="dxa"/>
          </w:tcPr>
          <w:p w14:paraId="1AAD40D8" w14:textId="77777777" w:rsidR="00870054" w:rsidRDefault="00870054">
            <w:pPr>
              <w:pStyle w:val="ConsPlusNormal"/>
              <w:jc w:val="center"/>
            </w:pPr>
            <w:r>
              <w:t>01</w:t>
            </w:r>
          </w:p>
        </w:tc>
        <w:tc>
          <w:tcPr>
            <w:tcW w:w="1701" w:type="dxa"/>
          </w:tcPr>
          <w:p w14:paraId="039D64FB" w14:textId="77777777" w:rsidR="00870054" w:rsidRDefault="00870054">
            <w:pPr>
              <w:pStyle w:val="ConsPlusNormal"/>
              <w:jc w:val="center"/>
            </w:pPr>
            <w:r>
              <w:t>208152,79</w:t>
            </w:r>
          </w:p>
        </w:tc>
        <w:tc>
          <w:tcPr>
            <w:tcW w:w="1701" w:type="dxa"/>
          </w:tcPr>
          <w:p w14:paraId="4837AD3D" w14:textId="77777777" w:rsidR="00870054" w:rsidRDefault="00870054">
            <w:pPr>
              <w:pStyle w:val="ConsPlusNormal"/>
              <w:jc w:val="center"/>
            </w:pPr>
            <w:r>
              <w:t>208152,79</w:t>
            </w:r>
          </w:p>
        </w:tc>
        <w:tc>
          <w:tcPr>
            <w:tcW w:w="1701" w:type="dxa"/>
          </w:tcPr>
          <w:p w14:paraId="1AFDDA43" w14:textId="77777777" w:rsidR="00870054" w:rsidRDefault="00870054">
            <w:pPr>
              <w:pStyle w:val="ConsPlusNormal"/>
              <w:jc w:val="center"/>
            </w:pPr>
            <w:r>
              <w:t>208152,79</w:t>
            </w:r>
          </w:p>
        </w:tc>
      </w:tr>
      <w:tr w:rsidR="00870054" w14:paraId="04FCFFD8" w14:textId="77777777">
        <w:tc>
          <w:tcPr>
            <w:tcW w:w="2835" w:type="dxa"/>
          </w:tcPr>
          <w:p w14:paraId="14D5CA0E" w14:textId="77777777" w:rsidR="00870054" w:rsidRDefault="00870054">
            <w:pPr>
              <w:pStyle w:val="ConsPlusNormal"/>
            </w:pPr>
            <w:r>
              <w:t>Комплекс процессных мероприятий "Развитие образования в общеобразовательных учреждениях"</w:t>
            </w:r>
          </w:p>
        </w:tc>
        <w:tc>
          <w:tcPr>
            <w:tcW w:w="1757" w:type="dxa"/>
          </w:tcPr>
          <w:p w14:paraId="68B5445D" w14:textId="77777777" w:rsidR="00870054" w:rsidRDefault="00870054">
            <w:pPr>
              <w:pStyle w:val="ConsPlusNormal"/>
              <w:jc w:val="center"/>
            </w:pPr>
            <w:r>
              <w:t>19 4 02</w:t>
            </w:r>
          </w:p>
        </w:tc>
        <w:tc>
          <w:tcPr>
            <w:tcW w:w="680" w:type="dxa"/>
          </w:tcPr>
          <w:p w14:paraId="0D0C965B" w14:textId="77777777" w:rsidR="00870054" w:rsidRDefault="00870054">
            <w:pPr>
              <w:pStyle w:val="ConsPlusNormal"/>
            </w:pPr>
          </w:p>
        </w:tc>
        <w:tc>
          <w:tcPr>
            <w:tcW w:w="680" w:type="dxa"/>
          </w:tcPr>
          <w:p w14:paraId="36F0CA1F" w14:textId="77777777" w:rsidR="00870054" w:rsidRDefault="00870054">
            <w:pPr>
              <w:pStyle w:val="ConsPlusNormal"/>
            </w:pPr>
          </w:p>
        </w:tc>
        <w:tc>
          <w:tcPr>
            <w:tcW w:w="680" w:type="dxa"/>
          </w:tcPr>
          <w:p w14:paraId="4E86CF6B" w14:textId="77777777" w:rsidR="00870054" w:rsidRDefault="00870054">
            <w:pPr>
              <w:pStyle w:val="ConsPlusNormal"/>
            </w:pPr>
          </w:p>
        </w:tc>
        <w:tc>
          <w:tcPr>
            <w:tcW w:w="1701" w:type="dxa"/>
          </w:tcPr>
          <w:p w14:paraId="24D012A4" w14:textId="77777777" w:rsidR="00870054" w:rsidRDefault="00870054">
            <w:pPr>
              <w:pStyle w:val="ConsPlusNormal"/>
              <w:jc w:val="center"/>
            </w:pPr>
            <w:r>
              <w:t>43757257,94</w:t>
            </w:r>
          </w:p>
        </w:tc>
        <w:tc>
          <w:tcPr>
            <w:tcW w:w="1701" w:type="dxa"/>
          </w:tcPr>
          <w:p w14:paraId="5D67DE17" w14:textId="77777777" w:rsidR="00870054" w:rsidRDefault="00870054">
            <w:pPr>
              <w:pStyle w:val="ConsPlusNormal"/>
              <w:jc w:val="center"/>
            </w:pPr>
            <w:r>
              <w:t>23081181,50</w:t>
            </w:r>
          </w:p>
        </w:tc>
        <w:tc>
          <w:tcPr>
            <w:tcW w:w="1701" w:type="dxa"/>
          </w:tcPr>
          <w:p w14:paraId="74C00141" w14:textId="77777777" w:rsidR="00870054" w:rsidRDefault="00870054">
            <w:pPr>
              <w:pStyle w:val="ConsPlusNormal"/>
              <w:jc w:val="center"/>
            </w:pPr>
            <w:r>
              <w:t>24439627,39</w:t>
            </w:r>
          </w:p>
        </w:tc>
      </w:tr>
      <w:tr w:rsidR="00870054" w14:paraId="53CA76B0" w14:textId="77777777">
        <w:tc>
          <w:tcPr>
            <w:tcW w:w="2835" w:type="dxa"/>
          </w:tcPr>
          <w:p w14:paraId="78EFC43A" w14:textId="77777777" w:rsidR="00870054" w:rsidRDefault="00870054">
            <w:pPr>
              <w:pStyle w:val="ConsPlusNormal"/>
            </w:pPr>
            <w:r>
              <w:t>Обеспечение деятельности государственных учреждений, реализующих программы общего образования</w:t>
            </w:r>
          </w:p>
        </w:tc>
        <w:tc>
          <w:tcPr>
            <w:tcW w:w="1757" w:type="dxa"/>
          </w:tcPr>
          <w:p w14:paraId="2147DF35" w14:textId="77777777" w:rsidR="00870054" w:rsidRDefault="00870054">
            <w:pPr>
              <w:pStyle w:val="ConsPlusNormal"/>
              <w:jc w:val="center"/>
            </w:pPr>
            <w:r>
              <w:t>19 4 02 00592</w:t>
            </w:r>
          </w:p>
        </w:tc>
        <w:tc>
          <w:tcPr>
            <w:tcW w:w="680" w:type="dxa"/>
          </w:tcPr>
          <w:p w14:paraId="5D4AAABA" w14:textId="77777777" w:rsidR="00870054" w:rsidRDefault="00870054">
            <w:pPr>
              <w:pStyle w:val="ConsPlusNormal"/>
              <w:jc w:val="center"/>
            </w:pPr>
            <w:r>
              <w:t>100</w:t>
            </w:r>
          </w:p>
        </w:tc>
        <w:tc>
          <w:tcPr>
            <w:tcW w:w="680" w:type="dxa"/>
          </w:tcPr>
          <w:p w14:paraId="14847D6F" w14:textId="77777777" w:rsidR="00870054" w:rsidRDefault="00870054">
            <w:pPr>
              <w:pStyle w:val="ConsPlusNormal"/>
              <w:jc w:val="center"/>
            </w:pPr>
            <w:r>
              <w:t>07</w:t>
            </w:r>
          </w:p>
        </w:tc>
        <w:tc>
          <w:tcPr>
            <w:tcW w:w="680" w:type="dxa"/>
          </w:tcPr>
          <w:p w14:paraId="39CCD953" w14:textId="77777777" w:rsidR="00870054" w:rsidRDefault="00870054">
            <w:pPr>
              <w:pStyle w:val="ConsPlusNormal"/>
              <w:jc w:val="center"/>
            </w:pPr>
            <w:r>
              <w:t>02</w:t>
            </w:r>
          </w:p>
        </w:tc>
        <w:tc>
          <w:tcPr>
            <w:tcW w:w="1701" w:type="dxa"/>
          </w:tcPr>
          <w:p w14:paraId="02BA225E" w14:textId="77777777" w:rsidR="00870054" w:rsidRDefault="00870054">
            <w:pPr>
              <w:pStyle w:val="ConsPlusNormal"/>
              <w:jc w:val="center"/>
            </w:pPr>
            <w:r>
              <w:t>2212933,88</w:t>
            </w:r>
          </w:p>
        </w:tc>
        <w:tc>
          <w:tcPr>
            <w:tcW w:w="1701" w:type="dxa"/>
          </w:tcPr>
          <w:p w14:paraId="39C52220" w14:textId="77777777" w:rsidR="00870054" w:rsidRDefault="00870054">
            <w:pPr>
              <w:pStyle w:val="ConsPlusNormal"/>
              <w:jc w:val="center"/>
            </w:pPr>
            <w:r>
              <w:t>2154168,70</w:t>
            </w:r>
          </w:p>
        </w:tc>
        <w:tc>
          <w:tcPr>
            <w:tcW w:w="1701" w:type="dxa"/>
          </w:tcPr>
          <w:p w14:paraId="5ABB0562" w14:textId="77777777" w:rsidR="00870054" w:rsidRDefault="00870054">
            <w:pPr>
              <w:pStyle w:val="ConsPlusNormal"/>
              <w:jc w:val="center"/>
            </w:pPr>
            <w:r>
              <w:t>2154168,70</w:t>
            </w:r>
          </w:p>
        </w:tc>
      </w:tr>
      <w:tr w:rsidR="00870054" w14:paraId="6CEAB514" w14:textId="77777777">
        <w:tc>
          <w:tcPr>
            <w:tcW w:w="2835" w:type="dxa"/>
          </w:tcPr>
          <w:p w14:paraId="193821F8" w14:textId="77777777" w:rsidR="00870054" w:rsidRDefault="00870054">
            <w:pPr>
              <w:pStyle w:val="ConsPlusNormal"/>
            </w:pPr>
            <w:r>
              <w:t xml:space="preserve">Обеспечение </w:t>
            </w:r>
            <w:r>
              <w:lastRenderedPageBreak/>
              <w:t>деятельности государственных учреждений, реализующих программы общего образования</w:t>
            </w:r>
          </w:p>
        </w:tc>
        <w:tc>
          <w:tcPr>
            <w:tcW w:w="1757" w:type="dxa"/>
          </w:tcPr>
          <w:p w14:paraId="197BED61" w14:textId="77777777" w:rsidR="00870054" w:rsidRDefault="00870054">
            <w:pPr>
              <w:pStyle w:val="ConsPlusNormal"/>
              <w:jc w:val="center"/>
            </w:pPr>
            <w:r>
              <w:lastRenderedPageBreak/>
              <w:t>19 4 02 00592</w:t>
            </w:r>
          </w:p>
        </w:tc>
        <w:tc>
          <w:tcPr>
            <w:tcW w:w="680" w:type="dxa"/>
          </w:tcPr>
          <w:p w14:paraId="424E6440" w14:textId="77777777" w:rsidR="00870054" w:rsidRDefault="00870054">
            <w:pPr>
              <w:pStyle w:val="ConsPlusNormal"/>
              <w:jc w:val="center"/>
            </w:pPr>
            <w:r>
              <w:t>200</w:t>
            </w:r>
          </w:p>
        </w:tc>
        <w:tc>
          <w:tcPr>
            <w:tcW w:w="680" w:type="dxa"/>
          </w:tcPr>
          <w:p w14:paraId="5468C610" w14:textId="77777777" w:rsidR="00870054" w:rsidRDefault="00870054">
            <w:pPr>
              <w:pStyle w:val="ConsPlusNormal"/>
              <w:jc w:val="center"/>
            </w:pPr>
            <w:r>
              <w:t>07</w:t>
            </w:r>
          </w:p>
        </w:tc>
        <w:tc>
          <w:tcPr>
            <w:tcW w:w="680" w:type="dxa"/>
          </w:tcPr>
          <w:p w14:paraId="52833358" w14:textId="77777777" w:rsidR="00870054" w:rsidRDefault="00870054">
            <w:pPr>
              <w:pStyle w:val="ConsPlusNormal"/>
              <w:jc w:val="center"/>
            </w:pPr>
            <w:r>
              <w:t>02</w:t>
            </w:r>
          </w:p>
        </w:tc>
        <w:tc>
          <w:tcPr>
            <w:tcW w:w="1701" w:type="dxa"/>
          </w:tcPr>
          <w:p w14:paraId="0E55A784" w14:textId="77777777" w:rsidR="00870054" w:rsidRDefault="00870054">
            <w:pPr>
              <w:pStyle w:val="ConsPlusNormal"/>
              <w:jc w:val="center"/>
            </w:pPr>
            <w:r>
              <w:t>461851,66</w:t>
            </w:r>
          </w:p>
        </w:tc>
        <w:tc>
          <w:tcPr>
            <w:tcW w:w="1701" w:type="dxa"/>
          </w:tcPr>
          <w:p w14:paraId="07081FB0" w14:textId="77777777" w:rsidR="00870054" w:rsidRDefault="00870054">
            <w:pPr>
              <w:pStyle w:val="ConsPlusNormal"/>
              <w:jc w:val="center"/>
            </w:pPr>
            <w:r>
              <w:t>505688,64</w:t>
            </w:r>
          </w:p>
        </w:tc>
        <w:tc>
          <w:tcPr>
            <w:tcW w:w="1701" w:type="dxa"/>
          </w:tcPr>
          <w:p w14:paraId="5DB46745" w14:textId="77777777" w:rsidR="00870054" w:rsidRDefault="00870054">
            <w:pPr>
              <w:pStyle w:val="ConsPlusNormal"/>
              <w:jc w:val="center"/>
            </w:pPr>
            <w:r>
              <w:t>505688,64</w:t>
            </w:r>
          </w:p>
        </w:tc>
      </w:tr>
      <w:tr w:rsidR="00870054" w14:paraId="4800FE9A" w14:textId="77777777">
        <w:tc>
          <w:tcPr>
            <w:tcW w:w="2835" w:type="dxa"/>
          </w:tcPr>
          <w:p w14:paraId="0331B981" w14:textId="77777777" w:rsidR="00870054" w:rsidRDefault="00870054">
            <w:pPr>
              <w:pStyle w:val="ConsPlusNormal"/>
            </w:pPr>
            <w:r>
              <w:t>Обеспечение деятельности государственных учреждений, реализующих программы общего образования</w:t>
            </w:r>
          </w:p>
        </w:tc>
        <w:tc>
          <w:tcPr>
            <w:tcW w:w="1757" w:type="dxa"/>
          </w:tcPr>
          <w:p w14:paraId="25A63972" w14:textId="77777777" w:rsidR="00870054" w:rsidRDefault="00870054">
            <w:pPr>
              <w:pStyle w:val="ConsPlusNormal"/>
              <w:jc w:val="center"/>
            </w:pPr>
            <w:r>
              <w:t>19 4 02 00592</w:t>
            </w:r>
          </w:p>
        </w:tc>
        <w:tc>
          <w:tcPr>
            <w:tcW w:w="680" w:type="dxa"/>
          </w:tcPr>
          <w:p w14:paraId="74F68B00" w14:textId="77777777" w:rsidR="00870054" w:rsidRDefault="00870054">
            <w:pPr>
              <w:pStyle w:val="ConsPlusNormal"/>
              <w:jc w:val="center"/>
            </w:pPr>
            <w:r>
              <w:t>300</w:t>
            </w:r>
          </w:p>
        </w:tc>
        <w:tc>
          <w:tcPr>
            <w:tcW w:w="680" w:type="dxa"/>
          </w:tcPr>
          <w:p w14:paraId="313F85DF" w14:textId="77777777" w:rsidR="00870054" w:rsidRDefault="00870054">
            <w:pPr>
              <w:pStyle w:val="ConsPlusNormal"/>
              <w:jc w:val="center"/>
            </w:pPr>
            <w:r>
              <w:t>07</w:t>
            </w:r>
          </w:p>
        </w:tc>
        <w:tc>
          <w:tcPr>
            <w:tcW w:w="680" w:type="dxa"/>
          </w:tcPr>
          <w:p w14:paraId="6CFF940D" w14:textId="77777777" w:rsidR="00870054" w:rsidRDefault="00870054">
            <w:pPr>
              <w:pStyle w:val="ConsPlusNormal"/>
              <w:jc w:val="center"/>
            </w:pPr>
            <w:r>
              <w:t>02</w:t>
            </w:r>
          </w:p>
        </w:tc>
        <w:tc>
          <w:tcPr>
            <w:tcW w:w="1701" w:type="dxa"/>
          </w:tcPr>
          <w:p w14:paraId="23DFA0F9" w14:textId="77777777" w:rsidR="00870054" w:rsidRDefault="00870054">
            <w:pPr>
              <w:pStyle w:val="ConsPlusNormal"/>
              <w:jc w:val="center"/>
            </w:pPr>
            <w:r>
              <w:t>23400,00</w:t>
            </w:r>
          </w:p>
        </w:tc>
        <w:tc>
          <w:tcPr>
            <w:tcW w:w="1701" w:type="dxa"/>
          </w:tcPr>
          <w:p w14:paraId="552F39D0" w14:textId="77777777" w:rsidR="00870054" w:rsidRDefault="00870054">
            <w:pPr>
              <w:pStyle w:val="ConsPlusNormal"/>
              <w:jc w:val="center"/>
            </w:pPr>
            <w:r>
              <w:t>25400,00</w:t>
            </w:r>
          </w:p>
        </w:tc>
        <w:tc>
          <w:tcPr>
            <w:tcW w:w="1701" w:type="dxa"/>
          </w:tcPr>
          <w:p w14:paraId="0FC9B3BC" w14:textId="77777777" w:rsidR="00870054" w:rsidRDefault="00870054">
            <w:pPr>
              <w:pStyle w:val="ConsPlusNormal"/>
              <w:jc w:val="center"/>
            </w:pPr>
            <w:r>
              <w:t>25400,00</w:t>
            </w:r>
          </w:p>
        </w:tc>
      </w:tr>
      <w:tr w:rsidR="00870054" w14:paraId="7F9EA02B" w14:textId="77777777">
        <w:tc>
          <w:tcPr>
            <w:tcW w:w="2835" w:type="dxa"/>
          </w:tcPr>
          <w:p w14:paraId="69342279" w14:textId="77777777" w:rsidR="00870054" w:rsidRDefault="00870054">
            <w:pPr>
              <w:pStyle w:val="ConsPlusNormal"/>
            </w:pPr>
            <w:r>
              <w:t>Обеспечение деятельности государственных учреждений, реализующих программы общего образования</w:t>
            </w:r>
          </w:p>
        </w:tc>
        <w:tc>
          <w:tcPr>
            <w:tcW w:w="1757" w:type="dxa"/>
          </w:tcPr>
          <w:p w14:paraId="101B7592" w14:textId="77777777" w:rsidR="00870054" w:rsidRDefault="00870054">
            <w:pPr>
              <w:pStyle w:val="ConsPlusNormal"/>
              <w:jc w:val="center"/>
            </w:pPr>
            <w:r>
              <w:t>19 4 02 00592</w:t>
            </w:r>
          </w:p>
        </w:tc>
        <w:tc>
          <w:tcPr>
            <w:tcW w:w="680" w:type="dxa"/>
          </w:tcPr>
          <w:p w14:paraId="087A0DF3" w14:textId="77777777" w:rsidR="00870054" w:rsidRDefault="00870054">
            <w:pPr>
              <w:pStyle w:val="ConsPlusNormal"/>
              <w:jc w:val="center"/>
            </w:pPr>
            <w:r>
              <w:t>500</w:t>
            </w:r>
          </w:p>
        </w:tc>
        <w:tc>
          <w:tcPr>
            <w:tcW w:w="680" w:type="dxa"/>
          </w:tcPr>
          <w:p w14:paraId="4D75E7B0" w14:textId="77777777" w:rsidR="00870054" w:rsidRDefault="00870054">
            <w:pPr>
              <w:pStyle w:val="ConsPlusNormal"/>
              <w:jc w:val="center"/>
            </w:pPr>
            <w:r>
              <w:t>07</w:t>
            </w:r>
          </w:p>
        </w:tc>
        <w:tc>
          <w:tcPr>
            <w:tcW w:w="680" w:type="dxa"/>
          </w:tcPr>
          <w:p w14:paraId="3F461E8F" w14:textId="77777777" w:rsidR="00870054" w:rsidRDefault="00870054">
            <w:pPr>
              <w:pStyle w:val="ConsPlusNormal"/>
              <w:jc w:val="center"/>
            </w:pPr>
            <w:r>
              <w:t>02</w:t>
            </w:r>
          </w:p>
        </w:tc>
        <w:tc>
          <w:tcPr>
            <w:tcW w:w="1701" w:type="dxa"/>
          </w:tcPr>
          <w:p w14:paraId="000F22B4" w14:textId="77777777" w:rsidR="00870054" w:rsidRDefault="00870054">
            <w:pPr>
              <w:pStyle w:val="ConsPlusNormal"/>
              <w:jc w:val="center"/>
            </w:pPr>
            <w:r>
              <w:t>0,00</w:t>
            </w:r>
          </w:p>
        </w:tc>
        <w:tc>
          <w:tcPr>
            <w:tcW w:w="1701" w:type="dxa"/>
          </w:tcPr>
          <w:p w14:paraId="5FB30331" w14:textId="77777777" w:rsidR="00870054" w:rsidRDefault="00870054">
            <w:pPr>
              <w:pStyle w:val="ConsPlusNormal"/>
              <w:jc w:val="center"/>
            </w:pPr>
            <w:r>
              <w:t>49776,54</w:t>
            </w:r>
          </w:p>
        </w:tc>
        <w:tc>
          <w:tcPr>
            <w:tcW w:w="1701" w:type="dxa"/>
          </w:tcPr>
          <w:p w14:paraId="718E6AA8" w14:textId="77777777" w:rsidR="00870054" w:rsidRDefault="00870054">
            <w:pPr>
              <w:pStyle w:val="ConsPlusNormal"/>
              <w:jc w:val="center"/>
            </w:pPr>
            <w:r>
              <w:t>49776,54</w:t>
            </w:r>
          </w:p>
        </w:tc>
      </w:tr>
      <w:tr w:rsidR="00870054" w14:paraId="5B6F71EF" w14:textId="77777777">
        <w:tc>
          <w:tcPr>
            <w:tcW w:w="2835" w:type="dxa"/>
          </w:tcPr>
          <w:p w14:paraId="03739C9E" w14:textId="77777777" w:rsidR="00870054" w:rsidRDefault="00870054">
            <w:pPr>
              <w:pStyle w:val="ConsPlusNormal"/>
            </w:pPr>
            <w:r>
              <w:t>Обеспечение деятельности государственных учреждений, реализующих программы общего образования</w:t>
            </w:r>
          </w:p>
        </w:tc>
        <w:tc>
          <w:tcPr>
            <w:tcW w:w="1757" w:type="dxa"/>
          </w:tcPr>
          <w:p w14:paraId="054C0AC8" w14:textId="77777777" w:rsidR="00870054" w:rsidRDefault="00870054">
            <w:pPr>
              <w:pStyle w:val="ConsPlusNormal"/>
              <w:jc w:val="center"/>
            </w:pPr>
            <w:r>
              <w:t>19 4 02 00592</w:t>
            </w:r>
          </w:p>
        </w:tc>
        <w:tc>
          <w:tcPr>
            <w:tcW w:w="680" w:type="dxa"/>
          </w:tcPr>
          <w:p w14:paraId="514642AB" w14:textId="77777777" w:rsidR="00870054" w:rsidRDefault="00870054">
            <w:pPr>
              <w:pStyle w:val="ConsPlusNormal"/>
              <w:jc w:val="center"/>
            </w:pPr>
            <w:r>
              <w:t>600</w:t>
            </w:r>
          </w:p>
        </w:tc>
        <w:tc>
          <w:tcPr>
            <w:tcW w:w="680" w:type="dxa"/>
          </w:tcPr>
          <w:p w14:paraId="0F7873D0" w14:textId="77777777" w:rsidR="00870054" w:rsidRDefault="00870054">
            <w:pPr>
              <w:pStyle w:val="ConsPlusNormal"/>
              <w:jc w:val="center"/>
            </w:pPr>
            <w:r>
              <w:t>07</w:t>
            </w:r>
          </w:p>
        </w:tc>
        <w:tc>
          <w:tcPr>
            <w:tcW w:w="680" w:type="dxa"/>
          </w:tcPr>
          <w:p w14:paraId="1AFFB64D" w14:textId="77777777" w:rsidR="00870054" w:rsidRDefault="00870054">
            <w:pPr>
              <w:pStyle w:val="ConsPlusNormal"/>
              <w:jc w:val="center"/>
            </w:pPr>
            <w:r>
              <w:t>02</w:t>
            </w:r>
          </w:p>
        </w:tc>
        <w:tc>
          <w:tcPr>
            <w:tcW w:w="1701" w:type="dxa"/>
          </w:tcPr>
          <w:p w14:paraId="5F01633D" w14:textId="77777777" w:rsidR="00870054" w:rsidRDefault="00870054">
            <w:pPr>
              <w:pStyle w:val="ConsPlusNormal"/>
              <w:jc w:val="center"/>
            </w:pPr>
            <w:r>
              <w:t>747532,41</w:t>
            </w:r>
          </w:p>
        </w:tc>
        <w:tc>
          <w:tcPr>
            <w:tcW w:w="1701" w:type="dxa"/>
          </w:tcPr>
          <w:p w14:paraId="53490F00" w14:textId="77777777" w:rsidR="00870054" w:rsidRDefault="00870054">
            <w:pPr>
              <w:pStyle w:val="ConsPlusNormal"/>
              <w:jc w:val="center"/>
            </w:pPr>
            <w:r>
              <w:t>733000,93</w:t>
            </w:r>
          </w:p>
        </w:tc>
        <w:tc>
          <w:tcPr>
            <w:tcW w:w="1701" w:type="dxa"/>
          </w:tcPr>
          <w:p w14:paraId="34D145CC" w14:textId="77777777" w:rsidR="00870054" w:rsidRDefault="00870054">
            <w:pPr>
              <w:pStyle w:val="ConsPlusNormal"/>
              <w:jc w:val="center"/>
            </w:pPr>
            <w:r>
              <w:t>733000,93</w:t>
            </w:r>
          </w:p>
        </w:tc>
      </w:tr>
      <w:tr w:rsidR="00870054" w14:paraId="7AC60939" w14:textId="77777777">
        <w:tc>
          <w:tcPr>
            <w:tcW w:w="2835" w:type="dxa"/>
          </w:tcPr>
          <w:p w14:paraId="5D72BAF5" w14:textId="77777777" w:rsidR="00870054" w:rsidRDefault="00870054">
            <w:pPr>
              <w:pStyle w:val="ConsPlusNormal"/>
            </w:pPr>
            <w:r>
              <w:t xml:space="preserve">Обеспечение деятельности государственных учреждений, реализующих программы </w:t>
            </w:r>
            <w:r>
              <w:lastRenderedPageBreak/>
              <w:t>общего образования</w:t>
            </w:r>
          </w:p>
        </w:tc>
        <w:tc>
          <w:tcPr>
            <w:tcW w:w="1757" w:type="dxa"/>
          </w:tcPr>
          <w:p w14:paraId="157B40BE" w14:textId="77777777" w:rsidR="00870054" w:rsidRDefault="00870054">
            <w:pPr>
              <w:pStyle w:val="ConsPlusNormal"/>
              <w:jc w:val="center"/>
            </w:pPr>
            <w:r>
              <w:lastRenderedPageBreak/>
              <w:t>19 4 02 00592</w:t>
            </w:r>
          </w:p>
        </w:tc>
        <w:tc>
          <w:tcPr>
            <w:tcW w:w="680" w:type="dxa"/>
          </w:tcPr>
          <w:p w14:paraId="346F768A" w14:textId="77777777" w:rsidR="00870054" w:rsidRDefault="00870054">
            <w:pPr>
              <w:pStyle w:val="ConsPlusNormal"/>
              <w:jc w:val="center"/>
            </w:pPr>
            <w:r>
              <w:t>800</w:t>
            </w:r>
          </w:p>
        </w:tc>
        <w:tc>
          <w:tcPr>
            <w:tcW w:w="680" w:type="dxa"/>
          </w:tcPr>
          <w:p w14:paraId="33236AD8" w14:textId="77777777" w:rsidR="00870054" w:rsidRDefault="00870054">
            <w:pPr>
              <w:pStyle w:val="ConsPlusNormal"/>
              <w:jc w:val="center"/>
            </w:pPr>
            <w:r>
              <w:t>07</w:t>
            </w:r>
          </w:p>
        </w:tc>
        <w:tc>
          <w:tcPr>
            <w:tcW w:w="680" w:type="dxa"/>
          </w:tcPr>
          <w:p w14:paraId="70C6AAB8" w14:textId="77777777" w:rsidR="00870054" w:rsidRDefault="00870054">
            <w:pPr>
              <w:pStyle w:val="ConsPlusNormal"/>
              <w:jc w:val="center"/>
            </w:pPr>
            <w:r>
              <w:t>02</w:t>
            </w:r>
          </w:p>
        </w:tc>
        <w:tc>
          <w:tcPr>
            <w:tcW w:w="1701" w:type="dxa"/>
          </w:tcPr>
          <w:p w14:paraId="10905546" w14:textId="77777777" w:rsidR="00870054" w:rsidRDefault="00870054">
            <w:pPr>
              <w:pStyle w:val="ConsPlusNormal"/>
              <w:jc w:val="center"/>
            </w:pPr>
            <w:r>
              <w:t>3400,00</w:t>
            </w:r>
          </w:p>
        </w:tc>
        <w:tc>
          <w:tcPr>
            <w:tcW w:w="1701" w:type="dxa"/>
          </w:tcPr>
          <w:p w14:paraId="0C241ECC" w14:textId="77777777" w:rsidR="00870054" w:rsidRDefault="00870054">
            <w:pPr>
              <w:pStyle w:val="ConsPlusNormal"/>
              <w:jc w:val="center"/>
            </w:pPr>
            <w:r>
              <w:t>3134,37</w:t>
            </w:r>
          </w:p>
        </w:tc>
        <w:tc>
          <w:tcPr>
            <w:tcW w:w="1701" w:type="dxa"/>
          </w:tcPr>
          <w:p w14:paraId="60BE2CB5" w14:textId="77777777" w:rsidR="00870054" w:rsidRDefault="00870054">
            <w:pPr>
              <w:pStyle w:val="ConsPlusNormal"/>
              <w:jc w:val="center"/>
            </w:pPr>
            <w:r>
              <w:t>3134,37</w:t>
            </w:r>
          </w:p>
        </w:tc>
      </w:tr>
      <w:tr w:rsidR="00870054" w14:paraId="05E14A58" w14:textId="77777777">
        <w:tc>
          <w:tcPr>
            <w:tcW w:w="2835" w:type="dxa"/>
          </w:tcPr>
          <w:p w14:paraId="1A5CB803" w14:textId="77777777" w:rsidR="00870054" w:rsidRDefault="00870054">
            <w:pPr>
              <w:pStyle w:val="ConsPlusNormal"/>
            </w:pPr>
            <w:r>
              <w:t>Обеспечение деятельности подведомственных учреждений, осуществляющих психолого-медико-педагогическую консультацию обучающихся</w:t>
            </w:r>
          </w:p>
        </w:tc>
        <w:tc>
          <w:tcPr>
            <w:tcW w:w="1757" w:type="dxa"/>
          </w:tcPr>
          <w:p w14:paraId="720BF892" w14:textId="77777777" w:rsidR="00870054" w:rsidRDefault="00870054">
            <w:pPr>
              <w:pStyle w:val="ConsPlusNormal"/>
              <w:jc w:val="center"/>
            </w:pPr>
            <w:r>
              <w:t>19 4 02 0059П</w:t>
            </w:r>
          </w:p>
        </w:tc>
        <w:tc>
          <w:tcPr>
            <w:tcW w:w="680" w:type="dxa"/>
          </w:tcPr>
          <w:p w14:paraId="504BDCB1" w14:textId="77777777" w:rsidR="00870054" w:rsidRDefault="00870054">
            <w:pPr>
              <w:pStyle w:val="ConsPlusNormal"/>
              <w:jc w:val="center"/>
            </w:pPr>
            <w:r>
              <w:t>600</w:t>
            </w:r>
          </w:p>
        </w:tc>
        <w:tc>
          <w:tcPr>
            <w:tcW w:w="680" w:type="dxa"/>
          </w:tcPr>
          <w:p w14:paraId="095E629F" w14:textId="77777777" w:rsidR="00870054" w:rsidRDefault="00870054">
            <w:pPr>
              <w:pStyle w:val="ConsPlusNormal"/>
              <w:jc w:val="center"/>
            </w:pPr>
            <w:r>
              <w:t>07</w:t>
            </w:r>
          </w:p>
        </w:tc>
        <w:tc>
          <w:tcPr>
            <w:tcW w:w="680" w:type="dxa"/>
          </w:tcPr>
          <w:p w14:paraId="04FA2BF5" w14:textId="77777777" w:rsidR="00870054" w:rsidRDefault="00870054">
            <w:pPr>
              <w:pStyle w:val="ConsPlusNormal"/>
              <w:jc w:val="center"/>
            </w:pPr>
            <w:r>
              <w:t>09</w:t>
            </w:r>
          </w:p>
        </w:tc>
        <w:tc>
          <w:tcPr>
            <w:tcW w:w="1701" w:type="dxa"/>
          </w:tcPr>
          <w:p w14:paraId="0C750058" w14:textId="77777777" w:rsidR="00870054" w:rsidRDefault="00870054">
            <w:pPr>
              <w:pStyle w:val="ConsPlusNormal"/>
              <w:jc w:val="center"/>
            </w:pPr>
            <w:r>
              <w:t>25771,70</w:t>
            </w:r>
          </w:p>
        </w:tc>
        <w:tc>
          <w:tcPr>
            <w:tcW w:w="1701" w:type="dxa"/>
          </w:tcPr>
          <w:p w14:paraId="7F9AD521" w14:textId="77777777" w:rsidR="00870054" w:rsidRDefault="00870054">
            <w:pPr>
              <w:pStyle w:val="ConsPlusNormal"/>
              <w:jc w:val="center"/>
            </w:pPr>
            <w:r>
              <w:t>25771,70</w:t>
            </w:r>
          </w:p>
        </w:tc>
        <w:tc>
          <w:tcPr>
            <w:tcW w:w="1701" w:type="dxa"/>
          </w:tcPr>
          <w:p w14:paraId="71EF56C9" w14:textId="77777777" w:rsidR="00870054" w:rsidRDefault="00870054">
            <w:pPr>
              <w:pStyle w:val="ConsPlusNormal"/>
              <w:jc w:val="center"/>
            </w:pPr>
            <w:r>
              <w:t>25771,70</w:t>
            </w:r>
          </w:p>
        </w:tc>
      </w:tr>
      <w:tr w:rsidR="00870054" w14:paraId="0E1B9269" w14:textId="77777777">
        <w:tc>
          <w:tcPr>
            <w:tcW w:w="2835" w:type="dxa"/>
          </w:tcPr>
          <w:p w14:paraId="2EEDC60C" w14:textId="77777777" w:rsidR="00870054" w:rsidRDefault="00870054">
            <w:pPr>
              <w:pStyle w:val="ConsPlusNormal"/>
            </w:pPr>
            <w:r>
              <w:t>Модернизация инфраструктуры общего образования</w:t>
            </w:r>
          </w:p>
        </w:tc>
        <w:tc>
          <w:tcPr>
            <w:tcW w:w="1757" w:type="dxa"/>
          </w:tcPr>
          <w:p w14:paraId="72D3770C" w14:textId="77777777" w:rsidR="00870054" w:rsidRDefault="00870054">
            <w:pPr>
              <w:pStyle w:val="ConsPlusNormal"/>
              <w:jc w:val="center"/>
            </w:pPr>
            <w:r>
              <w:t>19 4 02 01562</w:t>
            </w:r>
          </w:p>
        </w:tc>
        <w:tc>
          <w:tcPr>
            <w:tcW w:w="680" w:type="dxa"/>
          </w:tcPr>
          <w:p w14:paraId="358B0C82" w14:textId="77777777" w:rsidR="00870054" w:rsidRDefault="00870054">
            <w:pPr>
              <w:pStyle w:val="ConsPlusNormal"/>
              <w:jc w:val="center"/>
            </w:pPr>
            <w:r>
              <w:t>500</w:t>
            </w:r>
          </w:p>
        </w:tc>
        <w:tc>
          <w:tcPr>
            <w:tcW w:w="680" w:type="dxa"/>
          </w:tcPr>
          <w:p w14:paraId="326BA886" w14:textId="77777777" w:rsidR="00870054" w:rsidRDefault="00870054">
            <w:pPr>
              <w:pStyle w:val="ConsPlusNormal"/>
              <w:jc w:val="center"/>
            </w:pPr>
            <w:r>
              <w:t>07</w:t>
            </w:r>
          </w:p>
        </w:tc>
        <w:tc>
          <w:tcPr>
            <w:tcW w:w="680" w:type="dxa"/>
          </w:tcPr>
          <w:p w14:paraId="672CF997" w14:textId="77777777" w:rsidR="00870054" w:rsidRDefault="00870054">
            <w:pPr>
              <w:pStyle w:val="ConsPlusNormal"/>
              <w:jc w:val="center"/>
            </w:pPr>
            <w:r>
              <w:t>02</w:t>
            </w:r>
          </w:p>
        </w:tc>
        <w:tc>
          <w:tcPr>
            <w:tcW w:w="1701" w:type="dxa"/>
          </w:tcPr>
          <w:p w14:paraId="436FF8B0" w14:textId="77777777" w:rsidR="00870054" w:rsidRDefault="00870054">
            <w:pPr>
              <w:pStyle w:val="ConsPlusNormal"/>
              <w:jc w:val="center"/>
            </w:pPr>
            <w:r>
              <w:t>852824,35</w:t>
            </w:r>
          </w:p>
        </w:tc>
        <w:tc>
          <w:tcPr>
            <w:tcW w:w="1701" w:type="dxa"/>
          </w:tcPr>
          <w:p w14:paraId="39A441D1" w14:textId="77777777" w:rsidR="00870054" w:rsidRDefault="00870054">
            <w:pPr>
              <w:pStyle w:val="ConsPlusNormal"/>
              <w:jc w:val="center"/>
            </w:pPr>
            <w:r>
              <w:t>0,00</w:t>
            </w:r>
          </w:p>
        </w:tc>
        <w:tc>
          <w:tcPr>
            <w:tcW w:w="1701" w:type="dxa"/>
          </w:tcPr>
          <w:p w14:paraId="6D7DCC82" w14:textId="77777777" w:rsidR="00870054" w:rsidRDefault="00870054">
            <w:pPr>
              <w:pStyle w:val="ConsPlusNormal"/>
              <w:jc w:val="center"/>
            </w:pPr>
            <w:r>
              <w:t>0,00</w:t>
            </w:r>
          </w:p>
        </w:tc>
      </w:tr>
      <w:tr w:rsidR="00870054" w14:paraId="268061BD" w14:textId="77777777">
        <w:tc>
          <w:tcPr>
            <w:tcW w:w="2835" w:type="dxa"/>
          </w:tcPr>
          <w:p w14:paraId="52CC914C" w14:textId="77777777" w:rsidR="00870054" w:rsidRDefault="00870054">
            <w:pPr>
              <w:pStyle w:val="ConsPlusNormal"/>
            </w:pPr>
            <w:r>
              <w:t xml:space="preserve">Обеспечение государственных гарантий реализации прав на получение общедоступного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w:t>
            </w:r>
            <w:r>
              <w:lastRenderedPageBreak/>
              <w:t>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tc>
        <w:tc>
          <w:tcPr>
            <w:tcW w:w="1757" w:type="dxa"/>
          </w:tcPr>
          <w:p w14:paraId="0CEEF192" w14:textId="77777777" w:rsidR="00870054" w:rsidRDefault="00870054">
            <w:pPr>
              <w:pStyle w:val="ConsPlusNormal"/>
              <w:jc w:val="center"/>
            </w:pPr>
            <w:r>
              <w:lastRenderedPageBreak/>
              <w:t>19 4 02 2202Г</w:t>
            </w:r>
          </w:p>
        </w:tc>
        <w:tc>
          <w:tcPr>
            <w:tcW w:w="680" w:type="dxa"/>
          </w:tcPr>
          <w:p w14:paraId="45B6232A" w14:textId="77777777" w:rsidR="00870054" w:rsidRDefault="00870054">
            <w:pPr>
              <w:pStyle w:val="ConsPlusNormal"/>
              <w:jc w:val="center"/>
            </w:pPr>
            <w:r>
              <w:t>500</w:t>
            </w:r>
          </w:p>
        </w:tc>
        <w:tc>
          <w:tcPr>
            <w:tcW w:w="680" w:type="dxa"/>
          </w:tcPr>
          <w:p w14:paraId="776FD3C7" w14:textId="77777777" w:rsidR="00870054" w:rsidRDefault="00870054">
            <w:pPr>
              <w:pStyle w:val="ConsPlusNormal"/>
              <w:jc w:val="center"/>
            </w:pPr>
            <w:r>
              <w:t>07</w:t>
            </w:r>
          </w:p>
        </w:tc>
        <w:tc>
          <w:tcPr>
            <w:tcW w:w="680" w:type="dxa"/>
          </w:tcPr>
          <w:p w14:paraId="181C6B1D" w14:textId="77777777" w:rsidR="00870054" w:rsidRDefault="00870054">
            <w:pPr>
              <w:pStyle w:val="ConsPlusNormal"/>
              <w:jc w:val="center"/>
            </w:pPr>
            <w:r>
              <w:t>02</w:t>
            </w:r>
          </w:p>
        </w:tc>
        <w:tc>
          <w:tcPr>
            <w:tcW w:w="1701" w:type="dxa"/>
          </w:tcPr>
          <w:p w14:paraId="1545E7B8" w14:textId="77777777" w:rsidR="00870054" w:rsidRDefault="00870054">
            <w:pPr>
              <w:pStyle w:val="ConsPlusNormal"/>
              <w:jc w:val="center"/>
            </w:pPr>
            <w:r>
              <w:t>35457698,00</w:t>
            </w:r>
          </w:p>
        </w:tc>
        <w:tc>
          <w:tcPr>
            <w:tcW w:w="1701" w:type="dxa"/>
          </w:tcPr>
          <w:p w14:paraId="35D72974" w14:textId="77777777" w:rsidR="00870054" w:rsidRDefault="00870054">
            <w:pPr>
              <w:pStyle w:val="ConsPlusNormal"/>
              <w:jc w:val="center"/>
            </w:pPr>
            <w:r>
              <w:t>0,00</w:t>
            </w:r>
          </w:p>
        </w:tc>
        <w:tc>
          <w:tcPr>
            <w:tcW w:w="1701" w:type="dxa"/>
          </w:tcPr>
          <w:p w14:paraId="1A5E160B" w14:textId="77777777" w:rsidR="00870054" w:rsidRDefault="00870054">
            <w:pPr>
              <w:pStyle w:val="ConsPlusNormal"/>
              <w:jc w:val="center"/>
            </w:pPr>
            <w:r>
              <w:t>0,00</w:t>
            </w:r>
          </w:p>
        </w:tc>
      </w:tr>
      <w:tr w:rsidR="00870054" w14:paraId="75B292CB" w14:textId="77777777">
        <w:tc>
          <w:tcPr>
            <w:tcW w:w="2835" w:type="dxa"/>
          </w:tcPr>
          <w:p w14:paraId="26325CEA" w14:textId="77777777" w:rsidR="00870054" w:rsidRDefault="00870054">
            <w:pPr>
              <w:pStyle w:val="ConsPlusNormal"/>
            </w:pPr>
            <w:r>
              <w:t xml:space="preserve">Обеспечение государственных гарантий реализации прав на получение общедоступного дошкольного, начального общего, основного общего, среднего общего образования в </w:t>
            </w:r>
            <w:r>
              <w:lastRenderedPageBreak/>
              <w:t>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tc>
        <w:tc>
          <w:tcPr>
            <w:tcW w:w="1757" w:type="dxa"/>
          </w:tcPr>
          <w:p w14:paraId="75233AE5" w14:textId="77777777" w:rsidR="00870054" w:rsidRDefault="00870054">
            <w:pPr>
              <w:pStyle w:val="ConsPlusNormal"/>
              <w:jc w:val="center"/>
            </w:pPr>
            <w:r>
              <w:lastRenderedPageBreak/>
              <w:t>19 4 02 2202Г</w:t>
            </w:r>
          </w:p>
        </w:tc>
        <w:tc>
          <w:tcPr>
            <w:tcW w:w="680" w:type="dxa"/>
          </w:tcPr>
          <w:p w14:paraId="639764BE" w14:textId="77777777" w:rsidR="00870054" w:rsidRDefault="00870054">
            <w:pPr>
              <w:pStyle w:val="ConsPlusNormal"/>
              <w:jc w:val="center"/>
            </w:pPr>
            <w:r>
              <w:t>800</w:t>
            </w:r>
          </w:p>
        </w:tc>
        <w:tc>
          <w:tcPr>
            <w:tcW w:w="680" w:type="dxa"/>
          </w:tcPr>
          <w:p w14:paraId="4200A91C" w14:textId="77777777" w:rsidR="00870054" w:rsidRDefault="00870054">
            <w:pPr>
              <w:pStyle w:val="ConsPlusNormal"/>
              <w:jc w:val="center"/>
            </w:pPr>
            <w:r>
              <w:t>07</w:t>
            </w:r>
          </w:p>
        </w:tc>
        <w:tc>
          <w:tcPr>
            <w:tcW w:w="680" w:type="dxa"/>
          </w:tcPr>
          <w:p w14:paraId="2E647A14" w14:textId="77777777" w:rsidR="00870054" w:rsidRDefault="00870054">
            <w:pPr>
              <w:pStyle w:val="ConsPlusNormal"/>
              <w:jc w:val="center"/>
            </w:pPr>
            <w:r>
              <w:t>02</w:t>
            </w:r>
          </w:p>
        </w:tc>
        <w:tc>
          <w:tcPr>
            <w:tcW w:w="1701" w:type="dxa"/>
          </w:tcPr>
          <w:p w14:paraId="5FAC221D" w14:textId="77777777" w:rsidR="00870054" w:rsidRDefault="00870054">
            <w:pPr>
              <w:pStyle w:val="ConsPlusNormal"/>
              <w:jc w:val="center"/>
            </w:pPr>
            <w:r>
              <w:t>0,00</w:t>
            </w:r>
          </w:p>
        </w:tc>
        <w:tc>
          <w:tcPr>
            <w:tcW w:w="1701" w:type="dxa"/>
          </w:tcPr>
          <w:p w14:paraId="69A58BFF" w14:textId="77777777" w:rsidR="00870054" w:rsidRDefault="00870054">
            <w:pPr>
              <w:pStyle w:val="ConsPlusNormal"/>
              <w:jc w:val="center"/>
            </w:pPr>
            <w:r>
              <w:t>15957743,85</w:t>
            </w:r>
          </w:p>
        </w:tc>
        <w:tc>
          <w:tcPr>
            <w:tcW w:w="1701" w:type="dxa"/>
          </w:tcPr>
          <w:p w14:paraId="0EF8B132" w14:textId="77777777" w:rsidR="00870054" w:rsidRDefault="00870054">
            <w:pPr>
              <w:pStyle w:val="ConsPlusNormal"/>
              <w:jc w:val="center"/>
            </w:pPr>
            <w:r>
              <w:t>17326712,72</w:t>
            </w:r>
          </w:p>
        </w:tc>
      </w:tr>
      <w:tr w:rsidR="00870054" w14:paraId="0A891391" w14:textId="77777777">
        <w:tc>
          <w:tcPr>
            <w:tcW w:w="2835" w:type="dxa"/>
          </w:tcPr>
          <w:p w14:paraId="5EB66876" w14:textId="77777777" w:rsidR="00870054" w:rsidRDefault="00870054">
            <w:pPr>
              <w:pStyle w:val="ConsPlusNormal"/>
            </w:pPr>
            <w:r>
              <w:t xml:space="preserve">Приобретение учебников и учебной литературы для общеобразовательных </w:t>
            </w:r>
            <w:r>
              <w:lastRenderedPageBreak/>
              <w:t>школ</w:t>
            </w:r>
          </w:p>
        </w:tc>
        <w:tc>
          <w:tcPr>
            <w:tcW w:w="1757" w:type="dxa"/>
          </w:tcPr>
          <w:p w14:paraId="16D2544E" w14:textId="77777777" w:rsidR="00870054" w:rsidRDefault="00870054">
            <w:pPr>
              <w:pStyle w:val="ConsPlusNormal"/>
              <w:jc w:val="center"/>
            </w:pPr>
            <w:r>
              <w:lastRenderedPageBreak/>
              <w:t>19 4 02 2202У</w:t>
            </w:r>
          </w:p>
        </w:tc>
        <w:tc>
          <w:tcPr>
            <w:tcW w:w="680" w:type="dxa"/>
          </w:tcPr>
          <w:p w14:paraId="1DF8FB38" w14:textId="77777777" w:rsidR="00870054" w:rsidRDefault="00870054">
            <w:pPr>
              <w:pStyle w:val="ConsPlusNormal"/>
              <w:jc w:val="center"/>
            </w:pPr>
            <w:r>
              <w:t>200</w:t>
            </w:r>
          </w:p>
        </w:tc>
        <w:tc>
          <w:tcPr>
            <w:tcW w:w="680" w:type="dxa"/>
          </w:tcPr>
          <w:p w14:paraId="73CA66BC" w14:textId="77777777" w:rsidR="00870054" w:rsidRDefault="00870054">
            <w:pPr>
              <w:pStyle w:val="ConsPlusNormal"/>
              <w:jc w:val="center"/>
            </w:pPr>
            <w:r>
              <w:t>07</w:t>
            </w:r>
          </w:p>
        </w:tc>
        <w:tc>
          <w:tcPr>
            <w:tcW w:w="680" w:type="dxa"/>
          </w:tcPr>
          <w:p w14:paraId="36D440DE" w14:textId="77777777" w:rsidR="00870054" w:rsidRDefault="00870054">
            <w:pPr>
              <w:pStyle w:val="ConsPlusNormal"/>
              <w:jc w:val="center"/>
            </w:pPr>
            <w:r>
              <w:t>09</w:t>
            </w:r>
          </w:p>
        </w:tc>
        <w:tc>
          <w:tcPr>
            <w:tcW w:w="1701" w:type="dxa"/>
          </w:tcPr>
          <w:p w14:paraId="07C9672F" w14:textId="77777777" w:rsidR="00870054" w:rsidRDefault="00870054">
            <w:pPr>
              <w:pStyle w:val="ConsPlusNormal"/>
              <w:jc w:val="center"/>
            </w:pPr>
            <w:r>
              <w:t>147001,58</w:t>
            </w:r>
          </w:p>
        </w:tc>
        <w:tc>
          <w:tcPr>
            <w:tcW w:w="1701" w:type="dxa"/>
          </w:tcPr>
          <w:p w14:paraId="54882414" w14:textId="77777777" w:rsidR="00870054" w:rsidRDefault="00870054">
            <w:pPr>
              <w:pStyle w:val="ConsPlusNormal"/>
              <w:jc w:val="center"/>
            </w:pPr>
            <w:r>
              <w:t>0,00</w:t>
            </w:r>
          </w:p>
        </w:tc>
        <w:tc>
          <w:tcPr>
            <w:tcW w:w="1701" w:type="dxa"/>
          </w:tcPr>
          <w:p w14:paraId="05DD0157" w14:textId="77777777" w:rsidR="00870054" w:rsidRDefault="00870054">
            <w:pPr>
              <w:pStyle w:val="ConsPlusNormal"/>
              <w:jc w:val="center"/>
            </w:pPr>
            <w:r>
              <w:t>0,00</w:t>
            </w:r>
          </w:p>
        </w:tc>
      </w:tr>
      <w:tr w:rsidR="00870054" w14:paraId="66810B91" w14:textId="77777777">
        <w:tc>
          <w:tcPr>
            <w:tcW w:w="2835" w:type="dxa"/>
          </w:tcPr>
          <w:p w14:paraId="47C0548D" w14:textId="77777777" w:rsidR="00870054" w:rsidRDefault="00870054">
            <w:pPr>
              <w:pStyle w:val="ConsPlusNormal"/>
            </w:pPr>
            <w:r>
              <w:t>Приобретение аттестатов для выпускников 9 и 11 классов государственных и муниципальных общеобразовательных организаций</w:t>
            </w:r>
          </w:p>
        </w:tc>
        <w:tc>
          <w:tcPr>
            <w:tcW w:w="1757" w:type="dxa"/>
          </w:tcPr>
          <w:p w14:paraId="38788BE0" w14:textId="77777777" w:rsidR="00870054" w:rsidRDefault="00870054">
            <w:pPr>
              <w:pStyle w:val="ConsPlusNormal"/>
              <w:jc w:val="center"/>
            </w:pPr>
            <w:r>
              <w:t>19 4 02 22030</w:t>
            </w:r>
          </w:p>
        </w:tc>
        <w:tc>
          <w:tcPr>
            <w:tcW w:w="680" w:type="dxa"/>
          </w:tcPr>
          <w:p w14:paraId="039AE460" w14:textId="77777777" w:rsidR="00870054" w:rsidRDefault="00870054">
            <w:pPr>
              <w:pStyle w:val="ConsPlusNormal"/>
              <w:jc w:val="center"/>
            </w:pPr>
            <w:r>
              <w:t>200</w:t>
            </w:r>
          </w:p>
        </w:tc>
        <w:tc>
          <w:tcPr>
            <w:tcW w:w="680" w:type="dxa"/>
          </w:tcPr>
          <w:p w14:paraId="6837DBBD" w14:textId="77777777" w:rsidR="00870054" w:rsidRDefault="00870054">
            <w:pPr>
              <w:pStyle w:val="ConsPlusNormal"/>
              <w:jc w:val="center"/>
            </w:pPr>
            <w:r>
              <w:t>07</w:t>
            </w:r>
          </w:p>
        </w:tc>
        <w:tc>
          <w:tcPr>
            <w:tcW w:w="680" w:type="dxa"/>
          </w:tcPr>
          <w:p w14:paraId="41F5C996" w14:textId="77777777" w:rsidR="00870054" w:rsidRDefault="00870054">
            <w:pPr>
              <w:pStyle w:val="ConsPlusNormal"/>
              <w:jc w:val="center"/>
            </w:pPr>
            <w:r>
              <w:t>02</w:t>
            </w:r>
          </w:p>
        </w:tc>
        <w:tc>
          <w:tcPr>
            <w:tcW w:w="1701" w:type="dxa"/>
          </w:tcPr>
          <w:p w14:paraId="0D4356DD" w14:textId="77777777" w:rsidR="00870054" w:rsidRDefault="00870054">
            <w:pPr>
              <w:pStyle w:val="ConsPlusNormal"/>
              <w:jc w:val="center"/>
            </w:pPr>
            <w:r>
              <w:t>20000,00</w:t>
            </w:r>
          </w:p>
        </w:tc>
        <w:tc>
          <w:tcPr>
            <w:tcW w:w="1701" w:type="dxa"/>
          </w:tcPr>
          <w:p w14:paraId="6B6807D1" w14:textId="77777777" w:rsidR="00870054" w:rsidRDefault="00870054">
            <w:pPr>
              <w:pStyle w:val="ConsPlusNormal"/>
              <w:jc w:val="center"/>
            </w:pPr>
            <w:r>
              <w:t>0,00</w:t>
            </w:r>
          </w:p>
        </w:tc>
        <w:tc>
          <w:tcPr>
            <w:tcW w:w="1701" w:type="dxa"/>
          </w:tcPr>
          <w:p w14:paraId="1100CB39" w14:textId="77777777" w:rsidR="00870054" w:rsidRDefault="00870054">
            <w:pPr>
              <w:pStyle w:val="ConsPlusNormal"/>
              <w:jc w:val="center"/>
            </w:pPr>
            <w:r>
              <w:t>0,00</w:t>
            </w:r>
          </w:p>
        </w:tc>
      </w:tr>
      <w:tr w:rsidR="00870054" w14:paraId="6CA0F80F" w14:textId="77777777">
        <w:tc>
          <w:tcPr>
            <w:tcW w:w="2835" w:type="dxa"/>
          </w:tcPr>
          <w:p w14:paraId="7FA5ACE9" w14:textId="77777777" w:rsidR="00870054" w:rsidRDefault="00870054">
            <w:pPr>
              <w:pStyle w:val="ConsPlusNormal"/>
            </w:pPr>
            <w:r>
              <w:t>Выплата компенсации педагогическим работникам, привлекаемым к проведению государственной итоговой аттестации</w:t>
            </w:r>
          </w:p>
        </w:tc>
        <w:tc>
          <w:tcPr>
            <w:tcW w:w="1757" w:type="dxa"/>
          </w:tcPr>
          <w:p w14:paraId="11E774C9" w14:textId="77777777" w:rsidR="00870054" w:rsidRDefault="00870054">
            <w:pPr>
              <w:pStyle w:val="ConsPlusNormal"/>
              <w:jc w:val="center"/>
            </w:pPr>
            <w:r>
              <w:t>19 4 02 2207А</w:t>
            </w:r>
          </w:p>
        </w:tc>
        <w:tc>
          <w:tcPr>
            <w:tcW w:w="680" w:type="dxa"/>
          </w:tcPr>
          <w:p w14:paraId="77780C85" w14:textId="77777777" w:rsidR="00870054" w:rsidRDefault="00870054">
            <w:pPr>
              <w:pStyle w:val="ConsPlusNormal"/>
              <w:jc w:val="center"/>
            </w:pPr>
            <w:r>
              <w:t>100</w:t>
            </w:r>
          </w:p>
        </w:tc>
        <w:tc>
          <w:tcPr>
            <w:tcW w:w="680" w:type="dxa"/>
          </w:tcPr>
          <w:p w14:paraId="538551C9" w14:textId="77777777" w:rsidR="00870054" w:rsidRDefault="00870054">
            <w:pPr>
              <w:pStyle w:val="ConsPlusNormal"/>
              <w:jc w:val="center"/>
            </w:pPr>
            <w:r>
              <w:t>07</w:t>
            </w:r>
          </w:p>
        </w:tc>
        <w:tc>
          <w:tcPr>
            <w:tcW w:w="680" w:type="dxa"/>
          </w:tcPr>
          <w:p w14:paraId="3C9F7572" w14:textId="77777777" w:rsidR="00870054" w:rsidRDefault="00870054">
            <w:pPr>
              <w:pStyle w:val="ConsPlusNormal"/>
              <w:jc w:val="center"/>
            </w:pPr>
            <w:r>
              <w:t>02</w:t>
            </w:r>
          </w:p>
        </w:tc>
        <w:tc>
          <w:tcPr>
            <w:tcW w:w="1701" w:type="dxa"/>
          </w:tcPr>
          <w:p w14:paraId="4C695FB2" w14:textId="77777777" w:rsidR="00870054" w:rsidRDefault="00870054">
            <w:pPr>
              <w:pStyle w:val="ConsPlusNormal"/>
              <w:jc w:val="center"/>
            </w:pPr>
            <w:r>
              <w:t>1300,00</w:t>
            </w:r>
          </w:p>
        </w:tc>
        <w:tc>
          <w:tcPr>
            <w:tcW w:w="1701" w:type="dxa"/>
          </w:tcPr>
          <w:p w14:paraId="0188FBDF" w14:textId="77777777" w:rsidR="00870054" w:rsidRDefault="00870054">
            <w:pPr>
              <w:pStyle w:val="ConsPlusNormal"/>
              <w:jc w:val="center"/>
            </w:pPr>
            <w:r>
              <w:t>1300,00</w:t>
            </w:r>
          </w:p>
        </w:tc>
        <w:tc>
          <w:tcPr>
            <w:tcW w:w="1701" w:type="dxa"/>
          </w:tcPr>
          <w:p w14:paraId="7F334312" w14:textId="77777777" w:rsidR="00870054" w:rsidRDefault="00870054">
            <w:pPr>
              <w:pStyle w:val="ConsPlusNormal"/>
              <w:jc w:val="center"/>
            </w:pPr>
            <w:r>
              <w:t>1300,00</w:t>
            </w:r>
          </w:p>
        </w:tc>
      </w:tr>
      <w:tr w:rsidR="00870054" w14:paraId="55F8D5DD" w14:textId="77777777">
        <w:tc>
          <w:tcPr>
            <w:tcW w:w="2835" w:type="dxa"/>
          </w:tcPr>
          <w:p w14:paraId="765939D4" w14:textId="77777777" w:rsidR="00870054" w:rsidRDefault="00870054">
            <w:pPr>
              <w:pStyle w:val="ConsPlusNormal"/>
            </w:pPr>
            <w:r>
              <w:t>Выплата компенсации педагогическим работникам, привлекаемым к проведению государственной итоговой аттестации</w:t>
            </w:r>
          </w:p>
        </w:tc>
        <w:tc>
          <w:tcPr>
            <w:tcW w:w="1757" w:type="dxa"/>
          </w:tcPr>
          <w:p w14:paraId="580C66E3" w14:textId="77777777" w:rsidR="00870054" w:rsidRDefault="00870054">
            <w:pPr>
              <w:pStyle w:val="ConsPlusNormal"/>
              <w:jc w:val="center"/>
            </w:pPr>
            <w:r>
              <w:t>19 4 02 2207А</w:t>
            </w:r>
          </w:p>
        </w:tc>
        <w:tc>
          <w:tcPr>
            <w:tcW w:w="680" w:type="dxa"/>
          </w:tcPr>
          <w:p w14:paraId="6ED3E974" w14:textId="77777777" w:rsidR="00870054" w:rsidRDefault="00870054">
            <w:pPr>
              <w:pStyle w:val="ConsPlusNormal"/>
              <w:jc w:val="center"/>
            </w:pPr>
            <w:r>
              <w:t>500</w:t>
            </w:r>
          </w:p>
        </w:tc>
        <w:tc>
          <w:tcPr>
            <w:tcW w:w="680" w:type="dxa"/>
          </w:tcPr>
          <w:p w14:paraId="52B002EC" w14:textId="77777777" w:rsidR="00870054" w:rsidRDefault="00870054">
            <w:pPr>
              <w:pStyle w:val="ConsPlusNormal"/>
              <w:jc w:val="center"/>
            </w:pPr>
            <w:r>
              <w:t>07</w:t>
            </w:r>
          </w:p>
        </w:tc>
        <w:tc>
          <w:tcPr>
            <w:tcW w:w="680" w:type="dxa"/>
          </w:tcPr>
          <w:p w14:paraId="456CF445" w14:textId="77777777" w:rsidR="00870054" w:rsidRDefault="00870054">
            <w:pPr>
              <w:pStyle w:val="ConsPlusNormal"/>
              <w:jc w:val="center"/>
            </w:pPr>
            <w:r>
              <w:t>02</w:t>
            </w:r>
          </w:p>
        </w:tc>
        <w:tc>
          <w:tcPr>
            <w:tcW w:w="1701" w:type="dxa"/>
          </w:tcPr>
          <w:p w14:paraId="7FE3E16A" w14:textId="77777777" w:rsidR="00870054" w:rsidRDefault="00870054">
            <w:pPr>
              <w:pStyle w:val="ConsPlusNormal"/>
              <w:jc w:val="center"/>
            </w:pPr>
            <w:r>
              <w:t>37338,89</w:t>
            </w:r>
          </w:p>
        </w:tc>
        <w:tc>
          <w:tcPr>
            <w:tcW w:w="1701" w:type="dxa"/>
          </w:tcPr>
          <w:p w14:paraId="644BA45B" w14:textId="77777777" w:rsidR="00870054" w:rsidRDefault="00870054">
            <w:pPr>
              <w:pStyle w:val="ConsPlusNormal"/>
              <w:jc w:val="center"/>
            </w:pPr>
            <w:r>
              <w:t>37338,89</w:t>
            </w:r>
          </w:p>
        </w:tc>
        <w:tc>
          <w:tcPr>
            <w:tcW w:w="1701" w:type="dxa"/>
          </w:tcPr>
          <w:p w14:paraId="44ED12D9" w14:textId="77777777" w:rsidR="00870054" w:rsidRDefault="00870054">
            <w:pPr>
              <w:pStyle w:val="ConsPlusNormal"/>
              <w:jc w:val="center"/>
            </w:pPr>
            <w:r>
              <w:t>37338,89</w:t>
            </w:r>
          </w:p>
        </w:tc>
      </w:tr>
      <w:tr w:rsidR="00870054" w14:paraId="1D87E02C" w14:textId="77777777">
        <w:tc>
          <w:tcPr>
            <w:tcW w:w="2835" w:type="dxa"/>
          </w:tcPr>
          <w:p w14:paraId="4631609E" w14:textId="77777777" w:rsidR="00870054" w:rsidRDefault="00870054">
            <w:pPr>
              <w:pStyle w:val="ConsPlusNormal"/>
            </w:pPr>
            <w:r>
              <w:t>Выплата компенсации педагогическим работникам, привлекаемым к проведению государственной итоговой аттестации</w:t>
            </w:r>
          </w:p>
        </w:tc>
        <w:tc>
          <w:tcPr>
            <w:tcW w:w="1757" w:type="dxa"/>
          </w:tcPr>
          <w:p w14:paraId="6F54655D" w14:textId="77777777" w:rsidR="00870054" w:rsidRDefault="00870054">
            <w:pPr>
              <w:pStyle w:val="ConsPlusNormal"/>
              <w:jc w:val="center"/>
            </w:pPr>
            <w:r>
              <w:t>19 4 02 2207А</w:t>
            </w:r>
          </w:p>
        </w:tc>
        <w:tc>
          <w:tcPr>
            <w:tcW w:w="680" w:type="dxa"/>
          </w:tcPr>
          <w:p w14:paraId="13C18411" w14:textId="77777777" w:rsidR="00870054" w:rsidRDefault="00870054">
            <w:pPr>
              <w:pStyle w:val="ConsPlusNormal"/>
              <w:jc w:val="center"/>
            </w:pPr>
            <w:r>
              <w:t>600</w:t>
            </w:r>
          </w:p>
        </w:tc>
        <w:tc>
          <w:tcPr>
            <w:tcW w:w="680" w:type="dxa"/>
          </w:tcPr>
          <w:p w14:paraId="01F44D95" w14:textId="77777777" w:rsidR="00870054" w:rsidRDefault="00870054">
            <w:pPr>
              <w:pStyle w:val="ConsPlusNormal"/>
              <w:jc w:val="center"/>
            </w:pPr>
            <w:r>
              <w:t>07</w:t>
            </w:r>
          </w:p>
        </w:tc>
        <w:tc>
          <w:tcPr>
            <w:tcW w:w="680" w:type="dxa"/>
          </w:tcPr>
          <w:p w14:paraId="1450F299" w14:textId="77777777" w:rsidR="00870054" w:rsidRDefault="00870054">
            <w:pPr>
              <w:pStyle w:val="ConsPlusNormal"/>
              <w:jc w:val="center"/>
            </w:pPr>
            <w:r>
              <w:t>02</w:t>
            </w:r>
          </w:p>
        </w:tc>
        <w:tc>
          <w:tcPr>
            <w:tcW w:w="1701" w:type="dxa"/>
          </w:tcPr>
          <w:p w14:paraId="0077842C" w14:textId="77777777" w:rsidR="00870054" w:rsidRDefault="00870054">
            <w:pPr>
              <w:pStyle w:val="ConsPlusNormal"/>
              <w:jc w:val="center"/>
            </w:pPr>
            <w:r>
              <w:t>200,00</w:t>
            </w:r>
          </w:p>
        </w:tc>
        <w:tc>
          <w:tcPr>
            <w:tcW w:w="1701" w:type="dxa"/>
          </w:tcPr>
          <w:p w14:paraId="04163307" w14:textId="77777777" w:rsidR="00870054" w:rsidRDefault="00870054">
            <w:pPr>
              <w:pStyle w:val="ConsPlusNormal"/>
              <w:jc w:val="center"/>
            </w:pPr>
            <w:r>
              <w:t>200,00</w:t>
            </w:r>
          </w:p>
        </w:tc>
        <w:tc>
          <w:tcPr>
            <w:tcW w:w="1701" w:type="dxa"/>
          </w:tcPr>
          <w:p w14:paraId="62B03902" w14:textId="77777777" w:rsidR="00870054" w:rsidRDefault="00870054">
            <w:pPr>
              <w:pStyle w:val="ConsPlusNormal"/>
              <w:jc w:val="center"/>
            </w:pPr>
            <w:r>
              <w:t>200,00</w:t>
            </w:r>
          </w:p>
        </w:tc>
      </w:tr>
      <w:tr w:rsidR="00870054" w14:paraId="30FECC58" w14:textId="77777777">
        <w:tc>
          <w:tcPr>
            <w:tcW w:w="2835" w:type="dxa"/>
          </w:tcPr>
          <w:p w14:paraId="00AFB56E" w14:textId="77777777" w:rsidR="00870054" w:rsidRDefault="00870054">
            <w:pPr>
              <w:pStyle w:val="ConsPlusNormal"/>
            </w:pPr>
            <w:r>
              <w:lastRenderedPageBreak/>
              <w:t>Субсидия Дагестанской региональной общественной организации помощи инвалидам "Жизнь без слез" на содержание и обучение детей-инвалидов</w:t>
            </w:r>
          </w:p>
        </w:tc>
        <w:tc>
          <w:tcPr>
            <w:tcW w:w="1757" w:type="dxa"/>
          </w:tcPr>
          <w:p w14:paraId="6FCFEE56" w14:textId="77777777" w:rsidR="00870054" w:rsidRDefault="00870054">
            <w:pPr>
              <w:pStyle w:val="ConsPlusNormal"/>
              <w:jc w:val="center"/>
            </w:pPr>
            <w:r>
              <w:t>19 4 02 81840</w:t>
            </w:r>
          </w:p>
        </w:tc>
        <w:tc>
          <w:tcPr>
            <w:tcW w:w="680" w:type="dxa"/>
          </w:tcPr>
          <w:p w14:paraId="16F74DFC" w14:textId="77777777" w:rsidR="00870054" w:rsidRDefault="00870054">
            <w:pPr>
              <w:pStyle w:val="ConsPlusNormal"/>
              <w:jc w:val="center"/>
            </w:pPr>
            <w:r>
              <w:t>600</w:t>
            </w:r>
          </w:p>
        </w:tc>
        <w:tc>
          <w:tcPr>
            <w:tcW w:w="680" w:type="dxa"/>
          </w:tcPr>
          <w:p w14:paraId="28777B6A" w14:textId="77777777" w:rsidR="00870054" w:rsidRDefault="00870054">
            <w:pPr>
              <w:pStyle w:val="ConsPlusNormal"/>
              <w:jc w:val="center"/>
            </w:pPr>
            <w:r>
              <w:t>07</w:t>
            </w:r>
          </w:p>
        </w:tc>
        <w:tc>
          <w:tcPr>
            <w:tcW w:w="680" w:type="dxa"/>
          </w:tcPr>
          <w:p w14:paraId="0AC65433" w14:textId="77777777" w:rsidR="00870054" w:rsidRDefault="00870054">
            <w:pPr>
              <w:pStyle w:val="ConsPlusNormal"/>
              <w:jc w:val="center"/>
            </w:pPr>
            <w:r>
              <w:t>09</w:t>
            </w:r>
          </w:p>
        </w:tc>
        <w:tc>
          <w:tcPr>
            <w:tcW w:w="1701" w:type="dxa"/>
          </w:tcPr>
          <w:p w14:paraId="7598CEF6" w14:textId="77777777" w:rsidR="00870054" w:rsidRDefault="00870054">
            <w:pPr>
              <w:pStyle w:val="ConsPlusNormal"/>
              <w:jc w:val="center"/>
            </w:pPr>
            <w:r>
              <w:t>161665,12</w:t>
            </w:r>
          </w:p>
        </w:tc>
        <w:tc>
          <w:tcPr>
            <w:tcW w:w="1701" w:type="dxa"/>
          </w:tcPr>
          <w:p w14:paraId="0248BA8B" w14:textId="77777777" w:rsidR="00870054" w:rsidRDefault="00870054">
            <w:pPr>
              <w:pStyle w:val="ConsPlusNormal"/>
              <w:jc w:val="center"/>
            </w:pPr>
            <w:r>
              <w:t>116131,89</w:t>
            </w:r>
          </w:p>
        </w:tc>
        <w:tc>
          <w:tcPr>
            <w:tcW w:w="1701" w:type="dxa"/>
          </w:tcPr>
          <w:p w14:paraId="3B290DAF" w14:textId="77777777" w:rsidR="00870054" w:rsidRDefault="00870054">
            <w:pPr>
              <w:pStyle w:val="ConsPlusNormal"/>
              <w:jc w:val="center"/>
            </w:pPr>
            <w:r>
              <w:t>116131,89</w:t>
            </w:r>
          </w:p>
        </w:tc>
      </w:tr>
      <w:tr w:rsidR="00870054" w14:paraId="29869BB6" w14:textId="77777777">
        <w:tc>
          <w:tcPr>
            <w:tcW w:w="2835" w:type="dxa"/>
          </w:tcPr>
          <w:p w14:paraId="39F20750" w14:textId="77777777" w:rsidR="00870054" w:rsidRDefault="00870054">
            <w:pPr>
              <w:pStyle w:val="ConsPlusNormal"/>
            </w:pPr>
            <w:r>
              <w:t>Выплата денежной компенсации на обеспечение бесплатным двухразовым питанием (завтрак и обед) обучающихся с ограниченными возможностями здоровья, в том числе детей-инвалидов, осваивающих основные общеобразовательные программы на дому</w:t>
            </w:r>
          </w:p>
        </w:tc>
        <w:tc>
          <w:tcPr>
            <w:tcW w:w="1757" w:type="dxa"/>
          </w:tcPr>
          <w:p w14:paraId="150F5C82" w14:textId="77777777" w:rsidR="00870054" w:rsidRDefault="00870054">
            <w:pPr>
              <w:pStyle w:val="ConsPlusNormal"/>
              <w:jc w:val="center"/>
            </w:pPr>
            <w:r>
              <w:t>19 4 02 8185И</w:t>
            </w:r>
          </w:p>
        </w:tc>
        <w:tc>
          <w:tcPr>
            <w:tcW w:w="680" w:type="dxa"/>
          </w:tcPr>
          <w:p w14:paraId="095CB5E8" w14:textId="77777777" w:rsidR="00870054" w:rsidRDefault="00870054">
            <w:pPr>
              <w:pStyle w:val="ConsPlusNormal"/>
              <w:jc w:val="center"/>
            </w:pPr>
            <w:r>
              <w:t>300</w:t>
            </w:r>
          </w:p>
        </w:tc>
        <w:tc>
          <w:tcPr>
            <w:tcW w:w="680" w:type="dxa"/>
          </w:tcPr>
          <w:p w14:paraId="44BB2E1E" w14:textId="77777777" w:rsidR="00870054" w:rsidRDefault="00870054">
            <w:pPr>
              <w:pStyle w:val="ConsPlusNormal"/>
              <w:jc w:val="center"/>
            </w:pPr>
            <w:r>
              <w:t>07</w:t>
            </w:r>
          </w:p>
        </w:tc>
        <w:tc>
          <w:tcPr>
            <w:tcW w:w="680" w:type="dxa"/>
          </w:tcPr>
          <w:p w14:paraId="5BE50E83" w14:textId="77777777" w:rsidR="00870054" w:rsidRDefault="00870054">
            <w:pPr>
              <w:pStyle w:val="ConsPlusNormal"/>
              <w:jc w:val="center"/>
            </w:pPr>
            <w:r>
              <w:t>02</w:t>
            </w:r>
          </w:p>
        </w:tc>
        <w:tc>
          <w:tcPr>
            <w:tcW w:w="1701" w:type="dxa"/>
          </w:tcPr>
          <w:p w14:paraId="7D6A9AB7" w14:textId="77777777" w:rsidR="00870054" w:rsidRDefault="00870054">
            <w:pPr>
              <w:pStyle w:val="ConsPlusNormal"/>
              <w:jc w:val="center"/>
            </w:pPr>
            <w:r>
              <w:t>10752,07</w:t>
            </w:r>
          </w:p>
        </w:tc>
        <w:tc>
          <w:tcPr>
            <w:tcW w:w="1701" w:type="dxa"/>
          </w:tcPr>
          <w:p w14:paraId="7DBE6A98" w14:textId="77777777" w:rsidR="00870054" w:rsidRDefault="00870054">
            <w:pPr>
              <w:pStyle w:val="ConsPlusNormal"/>
              <w:jc w:val="center"/>
            </w:pPr>
            <w:r>
              <w:t>10699,46</w:t>
            </w:r>
          </w:p>
        </w:tc>
        <w:tc>
          <w:tcPr>
            <w:tcW w:w="1701" w:type="dxa"/>
          </w:tcPr>
          <w:p w14:paraId="0D0C3CD6" w14:textId="77777777" w:rsidR="00870054" w:rsidRDefault="00870054">
            <w:pPr>
              <w:pStyle w:val="ConsPlusNormal"/>
              <w:jc w:val="center"/>
            </w:pPr>
            <w:r>
              <w:t>10699,46</w:t>
            </w:r>
          </w:p>
        </w:tc>
      </w:tr>
      <w:tr w:rsidR="00870054" w14:paraId="16A84F94" w14:textId="77777777">
        <w:tc>
          <w:tcPr>
            <w:tcW w:w="2835" w:type="dxa"/>
          </w:tcPr>
          <w:p w14:paraId="2C1050E9" w14:textId="77777777" w:rsidR="00870054" w:rsidRDefault="00870054">
            <w:pPr>
              <w:pStyle w:val="ConsPlusNormal"/>
            </w:pPr>
            <w:r>
              <w:t xml:space="preserve">Выплата денежной компенсации на обеспечение бесплатным двухразовым питанием (завтрак и обед) обучающихся с ограниченными возможностями </w:t>
            </w:r>
            <w:r>
              <w:lastRenderedPageBreak/>
              <w:t>здоровья, в том числе детей-инвалидов, осваивающих основные общеобразовательные программы на дому</w:t>
            </w:r>
          </w:p>
        </w:tc>
        <w:tc>
          <w:tcPr>
            <w:tcW w:w="1757" w:type="dxa"/>
          </w:tcPr>
          <w:p w14:paraId="08FCD28A" w14:textId="77777777" w:rsidR="00870054" w:rsidRDefault="00870054">
            <w:pPr>
              <w:pStyle w:val="ConsPlusNormal"/>
              <w:jc w:val="center"/>
            </w:pPr>
            <w:r>
              <w:lastRenderedPageBreak/>
              <w:t>19 4 02 8185И</w:t>
            </w:r>
          </w:p>
        </w:tc>
        <w:tc>
          <w:tcPr>
            <w:tcW w:w="680" w:type="dxa"/>
          </w:tcPr>
          <w:p w14:paraId="6625AE14" w14:textId="77777777" w:rsidR="00870054" w:rsidRDefault="00870054">
            <w:pPr>
              <w:pStyle w:val="ConsPlusNormal"/>
              <w:jc w:val="center"/>
            </w:pPr>
            <w:r>
              <w:t>500</w:t>
            </w:r>
          </w:p>
        </w:tc>
        <w:tc>
          <w:tcPr>
            <w:tcW w:w="680" w:type="dxa"/>
          </w:tcPr>
          <w:p w14:paraId="4E942D13" w14:textId="77777777" w:rsidR="00870054" w:rsidRDefault="00870054">
            <w:pPr>
              <w:pStyle w:val="ConsPlusNormal"/>
              <w:jc w:val="center"/>
            </w:pPr>
            <w:r>
              <w:t>07</w:t>
            </w:r>
          </w:p>
        </w:tc>
        <w:tc>
          <w:tcPr>
            <w:tcW w:w="680" w:type="dxa"/>
          </w:tcPr>
          <w:p w14:paraId="25921CC1" w14:textId="77777777" w:rsidR="00870054" w:rsidRDefault="00870054">
            <w:pPr>
              <w:pStyle w:val="ConsPlusNormal"/>
              <w:jc w:val="center"/>
            </w:pPr>
            <w:r>
              <w:t>02</w:t>
            </w:r>
          </w:p>
        </w:tc>
        <w:tc>
          <w:tcPr>
            <w:tcW w:w="1701" w:type="dxa"/>
          </w:tcPr>
          <w:p w14:paraId="7165CC56" w14:textId="77777777" w:rsidR="00870054" w:rsidRDefault="00870054">
            <w:pPr>
              <w:pStyle w:val="ConsPlusNormal"/>
              <w:jc w:val="center"/>
            </w:pPr>
            <w:r>
              <w:t>99294,19</w:t>
            </w:r>
          </w:p>
        </w:tc>
        <w:tc>
          <w:tcPr>
            <w:tcW w:w="1701" w:type="dxa"/>
          </w:tcPr>
          <w:p w14:paraId="695CF03B" w14:textId="77777777" w:rsidR="00870054" w:rsidRDefault="00870054">
            <w:pPr>
              <w:pStyle w:val="ConsPlusNormal"/>
              <w:jc w:val="center"/>
            </w:pPr>
            <w:r>
              <w:t>99294,19</w:t>
            </w:r>
          </w:p>
        </w:tc>
        <w:tc>
          <w:tcPr>
            <w:tcW w:w="1701" w:type="dxa"/>
          </w:tcPr>
          <w:p w14:paraId="2D790457" w14:textId="77777777" w:rsidR="00870054" w:rsidRDefault="00870054">
            <w:pPr>
              <w:pStyle w:val="ConsPlusNormal"/>
              <w:jc w:val="center"/>
            </w:pPr>
            <w:r>
              <w:t>99294,19</w:t>
            </w:r>
          </w:p>
        </w:tc>
      </w:tr>
      <w:tr w:rsidR="00870054" w14:paraId="39C829A0" w14:textId="77777777">
        <w:tc>
          <w:tcPr>
            <w:tcW w:w="2835" w:type="dxa"/>
          </w:tcPr>
          <w:p w14:paraId="5201AFAA" w14:textId="77777777" w:rsidR="00870054" w:rsidRDefault="00870054">
            <w:pPr>
              <w:pStyle w:val="ConsPlusNormal"/>
            </w:pPr>
            <w:r>
              <w:t>Выплата денежной компенсации на обеспечение бесплатным двухразовым питанием (завтрак и обед) обучающихся с ограниченными возможностями здоровья, в том числе детей-инвалидов, осваивающих основные общеобразовательные программы на дому</w:t>
            </w:r>
          </w:p>
        </w:tc>
        <w:tc>
          <w:tcPr>
            <w:tcW w:w="1757" w:type="dxa"/>
          </w:tcPr>
          <w:p w14:paraId="25BCF0DD" w14:textId="77777777" w:rsidR="00870054" w:rsidRDefault="00870054">
            <w:pPr>
              <w:pStyle w:val="ConsPlusNormal"/>
              <w:jc w:val="center"/>
            </w:pPr>
            <w:r>
              <w:t>19 4 02 8185И</w:t>
            </w:r>
          </w:p>
        </w:tc>
        <w:tc>
          <w:tcPr>
            <w:tcW w:w="680" w:type="dxa"/>
          </w:tcPr>
          <w:p w14:paraId="5C711B89" w14:textId="77777777" w:rsidR="00870054" w:rsidRDefault="00870054">
            <w:pPr>
              <w:pStyle w:val="ConsPlusNormal"/>
              <w:jc w:val="center"/>
            </w:pPr>
            <w:r>
              <w:t>600</w:t>
            </w:r>
          </w:p>
        </w:tc>
        <w:tc>
          <w:tcPr>
            <w:tcW w:w="680" w:type="dxa"/>
          </w:tcPr>
          <w:p w14:paraId="7A3A3B05" w14:textId="77777777" w:rsidR="00870054" w:rsidRDefault="00870054">
            <w:pPr>
              <w:pStyle w:val="ConsPlusNormal"/>
              <w:jc w:val="center"/>
            </w:pPr>
            <w:r>
              <w:t>07</w:t>
            </w:r>
          </w:p>
        </w:tc>
        <w:tc>
          <w:tcPr>
            <w:tcW w:w="680" w:type="dxa"/>
          </w:tcPr>
          <w:p w14:paraId="26F7305F" w14:textId="77777777" w:rsidR="00870054" w:rsidRDefault="00870054">
            <w:pPr>
              <w:pStyle w:val="ConsPlusNormal"/>
              <w:jc w:val="center"/>
            </w:pPr>
            <w:r>
              <w:t>02</w:t>
            </w:r>
          </w:p>
        </w:tc>
        <w:tc>
          <w:tcPr>
            <w:tcW w:w="1701" w:type="dxa"/>
          </w:tcPr>
          <w:p w14:paraId="7407623C" w14:textId="77777777" w:rsidR="00870054" w:rsidRDefault="00870054">
            <w:pPr>
              <w:pStyle w:val="ConsPlusNormal"/>
              <w:jc w:val="center"/>
            </w:pPr>
            <w:r>
              <w:t>2174,49</w:t>
            </w:r>
          </w:p>
        </w:tc>
        <w:tc>
          <w:tcPr>
            <w:tcW w:w="1701" w:type="dxa"/>
          </w:tcPr>
          <w:p w14:paraId="5A507AB3" w14:textId="77777777" w:rsidR="00870054" w:rsidRDefault="00870054">
            <w:pPr>
              <w:pStyle w:val="ConsPlusNormal"/>
              <w:jc w:val="center"/>
            </w:pPr>
            <w:r>
              <w:t>2227,09</w:t>
            </w:r>
          </w:p>
        </w:tc>
        <w:tc>
          <w:tcPr>
            <w:tcW w:w="1701" w:type="dxa"/>
          </w:tcPr>
          <w:p w14:paraId="5C801C3D" w14:textId="77777777" w:rsidR="00870054" w:rsidRDefault="00870054">
            <w:pPr>
              <w:pStyle w:val="ConsPlusNormal"/>
              <w:jc w:val="center"/>
            </w:pPr>
            <w:r>
              <w:t>2227,09</w:t>
            </w:r>
          </w:p>
        </w:tc>
      </w:tr>
      <w:tr w:rsidR="00870054" w14:paraId="4A129264" w14:textId="77777777">
        <w:tc>
          <w:tcPr>
            <w:tcW w:w="2835" w:type="dxa"/>
          </w:tcPr>
          <w:p w14:paraId="4EF1B451" w14:textId="77777777" w:rsidR="00870054" w:rsidRDefault="00870054">
            <w:pPr>
              <w:pStyle w:val="ConsPlusNormal"/>
            </w:pPr>
            <w:r>
              <w:t>Организация бесплатного горячего питания учащихся льготной категории детей в государственных и муниципальных общеобразовательных организациях</w:t>
            </w:r>
          </w:p>
        </w:tc>
        <w:tc>
          <w:tcPr>
            <w:tcW w:w="1757" w:type="dxa"/>
          </w:tcPr>
          <w:p w14:paraId="299F756C" w14:textId="77777777" w:rsidR="00870054" w:rsidRDefault="00870054">
            <w:pPr>
              <w:pStyle w:val="ConsPlusNormal"/>
              <w:jc w:val="center"/>
            </w:pPr>
            <w:r>
              <w:t>19 4 02 8185С</w:t>
            </w:r>
          </w:p>
        </w:tc>
        <w:tc>
          <w:tcPr>
            <w:tcW w:w="680" w:type="dxa"/>
          </w:tcPr>
          <w:p w14:paraId="65687C96" w14:textId="77777777" w:rsidR="00870054" w:rsidRDefault="00870054">
            <w:pPr>
              <w:pStyle w:val="ConsPlusNormal"/>
              <w:jc w:val="center"/>
            </w:pPr>
            <w:r>
              <w:t>200</w:t>
            </w:r>
          </w:p>
        </w:tc>
        <w:tc>
          <w:tcPr>
            <w:tcW w:w="680" w:type="dxa"/>
          </w:tcPr>
          <w:p w14:paraId="748063DA" w14:textId="77777777" w:rsidR="00870054" w:rsidRDefault="00870054">
            <w:pPr>
              <w:pStyle w:val="ConsPlusNormal"/>
              <w:jc w:val="center"/>
            </w:pPr>
            <w:r>
              <w:t>07</w:t>
            </w:r>
          </w:p>
        </w:tc>
        <w:tc>
          <w:tcPr>
            <w:tcW w:w="680" w:type="dxa"/>
          </w:tcPr>
          <w:p w14:paraId="7C838878" w14:textId="77777777" w:rsidR="00870054" w:rsidRDefault="00870054">
            <w:pPr>
              <w:pStyle w:val="ConsPlusNormal"/>
              <w:jc w:val="center"/>
            </w:pPr>
            <w:r>
              <w:t>02</w:t>
            </w:r>
          </w:p>
        </w:tc>
        <w:tc>
          <w:tcPr>
            <w:tcW w:w="1701" w:type="dxa"/>
          </w:tcPr>
          <w:p w14:paraId="5D17618C" w14:textId="77777777" w:rsidR="00870054" w:rsidRDefault="00870054">
            <w:pPr>
              <w:pStyle w:val="ConsPlusNormal"/>
              <w:jc w:val="center"/>
            </w:pPr>
            <w:r>
              <w:t>4583,43</w:t>
            </w:r>
          </w:p>
        </w:tc>
        <w:tc>
          <w:tcPr>
            <w:tcW w:w="1701" w:type="dxa"/>
          </w:tcPr>
          <w:p w14:paraId="65061EBC" w14:textId="77777777" w:rsidR="00870054" w:rsidRDefault="00870054">
            <w:pPr>
              <w:pStyle w:val="ConsPlusNormal"/>
              <w:jc w:val="center"/>
            </w:pPr>
            <w:r>
              <w:t>2523,34</w:t>
            </w:r>
          </w:p>
        </w:tc>
        <w:tc>
          <w:tcPr>
            <w:tcW w:w="1701" w:type="dxa"/>
          </w:tcPr>
          <w:p w14:paraId="36D5FB33" w14:textId="77777777" w:rsidR="00870054" w:rsidRDefault="00870054">
            <w:pPr>
              <w:pStyle w:val="ConsPlusNormal"/>
              <w:jc w:val="center"/>
            </w:pPr>
            <w:r>
              <w:t>2523,34</w:t>
            </w:r>
          </w:p>
        </w:tc>
      </w:tr>
      <w:tr w:rsidR="00870054" w14:paraId="713DA092" w14:textId="77777777">
        <w:tc>
          <w:tcPr>
            <w:tcW w:w="2835" w:type="dxa"/>
          </w:tcPr>
          <w:p w14:paraId="4586EF61" w14:textId="77777777" w:rsidR="00870054" w:rsidRDefault="00870054">
            <w:pPr>
              <w:pStyle w:val="ConsPlusNormal"/>
            </w:pPr>
            <w:r>
              <w:t xml:space="preserve">Организация бесплатного горячего питания </w:t>
            </w:r>
            <w:r>
              <w:lastRenderedPageBreak/>
              <w:t>учащихся льготной категории детей в государственных и муниципальных общеобразовательных организациях</w:t>
            </w:r>
          </w:p>
        </w:tc>
        <w:tc>
          <w:tcPr>
            <w:tcW w:w="1757" w:type="dxa"/>
          </w:tcPr>
          <w:p w14:paraId="649A290A" w14:textId="77777777" w:rsidR="00870054" w:rsidRDefault="00870054">
            <w:pPr>
              <w:pStyle w:val="ConsPlusNormal"/>
              <w:jc w:val="center"/>
            </w:pPr>
            <w:r>
              <w:lastRenderedPageBreak/>
              <w:t>19 4 02 8185С</w:t>
            </w:r>
          </w:p>
        </w:tc>
        <w:tc>
          <w:tcPr>
            <w:tcW w:w="680" w:type="dxa"/>
          </w:tcPr>
          <w:p w14:paraId="09254572" w14:textId="77777777" w:rsidR="00870054" w:rsidRDefault="00870054">
            <w:pPr>
              <w:pStyle w:val="ConsPlusNormal"/>
              <w:jc w:val="center"/>
            </w:pPr>
            <w:r>
              <w:t>500</w:t>
            </w:r>
          </w:p>
        </w:tc>
        <w:tc>
          <w:tcPr>
            <w:tcW w:w="680" w:type="dxa"/>
          </w:tcPr>
          <w:p w14:paraId="75E5CD99" w14:textId="77777777" w:rsidR="00870054" w:rsidRDefault="00870054">
            <w:pPr>
              <w:pStyle w:val="ConsPlusNormal"/>
              <w:jc w:val="center"/>
            </w:pPr>
            <w:r>
              <w:t>07</w:t>
            </w:r>
          </w:p>
        </w:tc>
        <w:tc>
          <w:tcPr>
            <w:tcW w:w="680" w:type="dxa"/>
          </w:tcPr>
          <w:p w14:paraId="0C0D66B7" w14:textId="77777777" w:rsidR="00870054" w:rsidRDefault="00870054">
            <w:pPr>
              <w:pStyle w:val="ConsPlusNormal"/>
              <w:jc w:val="center"/>
            </w:pPr>
            <w:r>
              <w:t>02</w:t>
            </w:r>
          </w:p>
        </w:tc>
        <w:tc>
          <w:tcPr>
            <w:tcW w:w="1701" w:type="dxa"/>
          </w:tcPr>
          <w:p w14:paraId="792A1EF8" w14:textId="77777777" w:rsidR="00870054" w:rsidRDefault="00870054">
            <w:pPr>
              <w:pStyle w:val="ConsPlusNormal"/>
              <w:jc w:val="center"/>
            </w:pPr>
            <w:r>
              <w:t>156909,67</w:t>
            </w:r>
          </w:p>
        </w:tc>
        <w:tc>
          <w:tcPr>
            <w:tcW w:w="1701" w:type="dxa"/>
          </w:tcPr>
          <w:p w14:paraId="5FF2FB8A" w14:textId="77777777" w:rsidR="00870054" w:rsidRDefault="00870054">
            <w:pPr>
              <w:pStyle w:val="ConsPlusNormal"/>
              <w:jc w:val="center"/>
            </w:pPr>
            <w:r>
              <w:t>75973,96</w:t>
            </w:r>
          </w:p>
        </w:tc>
        <w:tc>
          <w:tcPr>
            <w:tcW w:w="1701" w:type="dxa"/>
          </w:tcPr>
          <w:p w14:paraId="07A8C942" w14:textId="77777777" w:rsidR="00870054" w:rsidRDefault="00870054">
            <w:pPr>
              <w:pStyle w:val="ConsPlusNormal"/>
              <w:jc w:val="center"/>
            </w:pPr>
            <w:r>
              <w:t>75973,96</w:t>
            </w:r>
          </w:p>
        </w:tc>
      </w:tr>
      <w:tr w:rsidR="00870054" w14:paraId="715D3462" w14:textId="77777777">
        <w:tc>
          <w:tcPr>
            <w:tcW w:w="2835" w:type="dxa"/>
          </w:tcPr>
          <w:p w14:paraId="6445F8B3" w14:textId="77777777" w:rsidR="00870054" w:rsidRDefault="00870054">
            <w:pPr>
              <w:pStyle w:val="ConsPlusNormal"/>
            </w:pPr>
            <w:r>
              <w:t>Организация бесплатного горячего питания учащихся льготной категории детей в государственных и муниципальных общеобразовательных организациях</w:t>
            </w:r>
          </w:p>
        </w:tc>
        <w:tc>
          <w:tcPr>
            <w:tcW w:w="1757" w:type="dxa"/>
          </w:tcPr>
          <w:p w14:paraId="6B62C803" w14:textId="77777777" w:rsidR="00870054" w:rsidRDefault="00870054">
            <w:pPr>
              <w:pStyle w:val="ConsPlusNormal"/>
              <w:jc w:val="center"/>
            </w:pPr>
            <w:r>
              <w:t>19 4 02 8185С</w:t>
            </w:r>
          </w:p>
        </w:tc>
        <w:tc>
          <w:tcPr>
            <w:tcW w:w="680" w:type="dxa"/>
          </w:tcPr>
          <w:p w14:paraId="47A004E3" w14:textId="77777777" w:rsidR="00870054" w:rsidRDefault="00870054">
            <w:pPr>
              <w:pStyle w:val="ConsPlusNormal"/>
              <w:jc w:val="center"/>
            </w:pPr>
            <w:r>
              <w:t>600</w:t>
            </w:r>
          </w:p>
        </w:tc>
        <w:tc>
          <w:tcPr>
            <w:tcW w:w="680" w:type="dxa"/>
          </w:tcPr>
          <w:p w14:paraId="60E86496" w14:textId="77777777" w:rsidR="00870054" w:rsidRDefault="00870054">
            <w:pPr>
              <w:pStyle w:val="ConsPlusNormal"/>
              <w:jc w:val="center"/>
            </w:pPr>
            <w:r>
              <w:t>07</w:t>
            </w:r>
          </w:p>
        </w:tc>
        <w:tc>
          <w:tcPr>
            <w:tcW w:w="680" w:type="dxa"/>
          </w:tcPr>
          <w:p w14:paraId="4E67AC74" w14:textId="77777777" w:rsidR="00870054" w:rsidRDefault="00870054">
            <w:pPr>
              <w:pStyle w:val="ConsPlusNormal"/>
              <w:jc w:val="center"/>
            </w:pPr>
            <w:r>
              <w:t>02</w:t>
            </w:r>
          </w:p>
        </w:tc>
        <w:tc>
          <w:tcPr>
            <w:tcW w:w="1701" w:type="dxa"/>
          </w:tcPr>
          <w:p w14:paraId="7A4FAF6F" w14:textId="77777777" w:rsidR="00870054" w:rsidRDefault="00870054">
            <w:pPr>
              <w:pStyle w:val="ConsPlusNormal"/>
              <w:jc w:val="center"/>
            </w:pPr>
            <w:r>
              <w:t>3177,49</w:t>
            </w:r>
          </w:p>
        </w:tc>
        <w:tc>
          <w:tcPr>
            <w:tcW w:w="1701" w:type="dxa"/>
          </w:tcPr>
          <w:p w14:paraId="5E0A3899" w14:textId="77777777" w:rsidR="00870054" w:rsidRDefault="00870054">
            <w:pPr>
              <w:pStyle w:val="ConsPlusNormal"/>
              <w:jc w:val="center"/>
            </w:pPr>
            <w:r>
              <w:t>1527,76</w:t>
            </w:r>
          </w:p>
        </w:tc>
        <w:tc>
          <w:tcPr>
            <w:tcW w:w="1701" w:type="dxa"/>
          </w:tcPr>
          <w:p w14:paraId="492A286A" w14:textId="77777777" w:rsidR="00870054" w:rsidRDefault="00870054">
            <w:pPr>
              <w:pStyle w:val="ConsPlusNormal"/>
              <w:jc w:val="center"/>
            </w:pPr>
            <w:r>
              <w:t>1527,76</w:t>
            </w:r>
          </w:p>
        </w:tc>
      </w:tr>
      <w:tr w:rsidR="00870054" w14:paraId="61FF17CB" w14:textId="77777777">
        <w:tc>
          <w:tcPr>
            <w:tcW w:w="2835" w:type="dxa"/>
          </w:tcPr>
          <w:p w14:paraId="1FAF978D" w14:textId="77777777" w:rsidR="00870054" w:rsidRDefault="00870054">
            <w:pPr>
              <w:pStyle w:val="ConsPlusNormal"/>
            </w:pPr>
            <w:r>
              <w:t>Организация бесплатного горячего питания учащихся льготной категории детей в государственных и муниципальных общеобразовательных организациях</w:t>
            </w:r>
          </w:p>
        </w:tc>
        <w:tc>
          <w:tcPr>
            <w:tcW w:w="1757" w:type="dxa"/>
          </w:tcPr>
          <w:p w14:paraId="2E55D11E" w14:textId="77777777" w:rsidR="00870054" w:rsidRDefault="00870054">
            <w:pPr>
              <w:pStyle w:val="ConsPlusNormal"/>
              <w:jc w:val="center"/>
            </w:pPr>
            <w:r>
              <w:t>19 4 02 8185С</w:t>
            </w:r>
          </w:p>
        </w:tc>
        <w:tc>
          <w:tcPr>
            <w:tcW w:w="680" w:type="dxa"/>
          </w:tcPr>
          <w:p w14:paraId="2D443E05" w14:textId="77777777" w:rsidR="00870054" w:rsidRDefault="00870054">
            <w:pPr>
              <w:pStyle w:val="ConsPlusNormal"/>
              <w:jc w:val="center"/>
            </w:pPr>
            <w:r>
              <w:t>600</w:t>
            </w:r>
          </w:p>
        </w:tc>
        <w:tc>
          <w:tcPr>
            <w:tcW w:w="680" w:type="dxa"/>
          </w:tcPr>
          <w:p w14:paraId="2E0C22A7" w14:textId="77777777" w:rsidR="00870054" w:rsidRDefault="00870054">
            <w:pPr>
              <w:pStyle w:val="ConsPlusNormal"/>
              <w:jc w:val="center"/>
            </w:pPr>
            <w:r>
              <w:t>07</w:t>
            </w:r>
          </w:p>
        </w:tc>
        <w:tc>
          <w:tcPr>
            <w:tcW w:w="680" w:type="dxa"/>
          </w:tcPr>
          <w:p w14:paraId="229A3C88" w14:textId="77777777" w:rsidR="00870054" w:rsidRDefault="00870054">
            <w:pPr>
              <w:pStyle w:val="ConsPlusNormal"/>
              <w:jc w:val="center"/>
            </w:pPr>
            <w:r>
              <w:t>04</w:t>
            </w:r>
          </w:p>
        </w:tc>
        <w:tc>
          <w:tcPr>
            <w:tcW w:w="1701" w:type="dxa"/>
          </w:tcPr>
          <w:p w14:paraId="1210FB69" w14:textId="77777777" w:rsidR="00870054" w:rsidRDefault="00870054">
            <w:pPr>
              <w:pStyle w:val="ConsPlusNormal"/>
              <w:jc w:val="center"/>
            </w:pPr>
            <w:r>
              <w:t>7949,46</w:t>
            </w:r>
          </w:p>
        </w:tc>
        <w:tc>
          <w:tcPr>
            <w:tcW w:w="1701" w:type="dxa"/>
          </w:tcPr>
          <w:p w14:paraId="3089A1FE" w14:textId="77777777" w:rsidR="00870054" w:rsidRDefault="00870054">
            <w:pPr>
              <w:pStyle w:val="ConsPlusNormal"/>
              <w:jc w:val="center"/>
            </w:pPr>
            <w:r>
              <w:t>0,00</w:t>
            </w:r>
          </w:p>
        </w:tc>
        <w:tc>
          <w:tcPr>
            <w:tcW w:w="1701" w:type="dxa"/>
          </w:tcPr>
          <w:p w14:paraId="2B18659E" w14:textId="77777777" w:rsidR="00870054" w:rsidRDefault="00870054">
            <w:pPr>
              <w:pStyle w:val="ConsPlusNormal"/>
              <w:jc w:val="center"/>
            </w:pPr>
            <w:r>
              <w:t>0,00</w:t>
            </w:r>
          </w:p>
        </w:tc>
      </w:tr>
      <w:tr w:rsidR="00870054" w14:paraId="1B0778D0" w14:textId="77777777">
        <w:tc>
          <w:tcPr>
            <w:tcW w:w="2835" w:type="dxa"/>
          </w:tcPr>
          <w:p w14:paraId="1240A5D5" w14:textId="77777777" w:rsidR="00870054" w:rsidRDefault="00870054">
            <w:pPr>
              <w:pStyle w:val="ConsPlusNormal"/>
            </w:pPr>
            <w:r>
              <w:t xml:space="preserve">Субсидии частным общеобразовательным организациям и индивидуальным предпринимателям на возмещение затрат по </w:t>
            </w:r>
            <w:r>
              <w:lastRenderedPageBreak/>
              <w:t>предоставлению начального общего, основного общего, среднего общего образования</w:t>
            </w:r>
          </w:p>
        </w:tc>
        <w:tc>
          <w:tcPr>
            <w:tcW w:w="1757" w:type="dxa"/>
          </w:tcPr>
          <w:p w14:paraId="5526A31C" w14:textId="77777777" w:rsidR="00870054" w:rsidRDefault="00870054">
            <w:pPr>
              <w:pStyle w:val="ConsPlusNormal"/>
              <w:jc w:val="center"/>
            </w:pPr>
            <w:r>
              <w:lastRenderedPageBreak/>
              <w:t>19 4 02 8186Ч</w:t>
            </w:r>
          </w:p>
        </w:tc>
        <w:tc>
          <w:tcPr>
            <w:tcW w:w="680" w:type="dxa"/>
          </w:tcPr>
          <w:p w14:paraId="464C54FE" w14:textId="77777777" w:rsidR="00870054" w:rsidRDefault="00870054">
            <w:pPr>
              <w:pStyle w:val="ConsPlusNormal"/>
              <w:jc w:val="center"/>
            </w:pPr>
            <w:r>
              <w:t>600</w:t>
            </w:r>
          </w:p>
        </w:tc>
        <w:tc>
          <w:tcPr>
            <w:tcW w:w="680" w:type="dxa"/>
          </w:tcPr>
          <w:p w14:paraId="79657CB8" w14:textId="77777777" w:rsidR="00870054" w:rsidRDefault="00870054">
            <w:pPr>
              <w:pStyle w:val="ConsPlusNormal"/>
              <w:jc w:val="center"/>
            </w:pPr>
            <w:r>
              <w:t>07</w:t>
            </w:r>
          </w:p>
        </w:tc>
        <w:tc>
          <w:tcPr>
            <w:tcW w:w="680" w:type="dxa"/>
          </w:tcPr>
          <w:p w14:paraId="456EA6FD" w14:textId="77777777" w:rsidR="00870054" w:rsidRDefault="00870054">
            <w:pPr>
              <w:pStyle w:val="ConsPlusNormal"/>
              <w:jc w:val="center"/>
            </w:pPr>
            <w:r>
              <w:t>02</w:t>
            </w:r>
          </w:p>
        </w:tc>
        <w:tc>
          <w:tcPr>
            <w:tcW w:w="1701" w:type="dxa"/>
          </w:tcPr>
          <w:p w14:paraId="41091366" w14:textId="77777777" w:rsidR="00870054" w:rsidRDefault="00870054">
            <w:pPr>
              <w:pStyle w:val="ConsPlusNormal"/>
              <w:jc w:val="center"/>
            </w:pPr>
            <w:r>
              <w:t>276121,24</w:t>
            </w:r>
          </w:p>
        </w:tc>
        <w:tc>
          <w:tcPr>
            <w:tcW w:w="1701" w:type="dxa"/>
          </w:tcPr>
          <w:p w14:paraId="143A0194" w14:textId="77777777" w:rsidR="00870054" w:rsidRDefault="00870054">
            <w:pPr>
              <w:pStyle w:val="ConsPlusNormal"/>
              <w:jc w:val="center"/>
            </w:pPr>
            <w:r>
              <w:t>276121,24</w:t>
            </w:r>
          </w:p>
        </w:tc>
        <w:tc>
          <w:tcPr>
            <w:tcW w:w="1701" w:type="dxa"/>
          </w:tcPr>
          <w:p w14:paraId="105B5639" w14:textId="77777777" w:rsidR="00870054" w:rsidRDefault="00870054">
            <w:pPr>
              <w:pStyle w:val="ConsPlusNormal"/>
              <w:jc w:val="center"/>
            </w:pPr>
            <w:r>
              <w:t>276121,24</w:t>
            </w:r>
          </w:p>
        </w:tc>
      </w:tr>
      <w:tr w:rsidR="00870054" w14:paraId="7523EE3B" w14:textId="77777777">
        <w:tc>
          <w:tcPr>
            <w:tcW w:w="2835" w:type="dxa"/>
          </w:tcPr>
          <w:p w14:paraId="08B28E92" w14:textId="77777777" w:rsidR="00870054" w:rsidRDefault="00870054">
            <w:pPr>
              <w:pStyle w:val="ConsPlusNormal"/>
            </w:pPr>
            <w:r>
              <w:t>Субсидии частным общеобразовательным организациям и индивидуальным предпринимателям на возмещение затрат по предоставлению начального общего, основного общего, среднего общего образования</w:t>
            </w:r>
          </w:p>
        </w:tc>
        <w:tc>
          <w:tcPr>
            <w:tcW w:w="1757" w:type="dxa"/>
          </w:tcPr>
          <w:p w14:paraId="451423B2" w14:textId="77777777" w:rsidR="00870054" w:rsidRDefault="00870054">
            <w:pPr>
              <w:pStyle w:val="ConsPlusNormal"/>
              <w:jc w:val="center"/>
            </w:pPr>
            <w:r>
              <w:t>19 4 02 8186Ч</w:t>
            </w:r>
          </w:p>
        </w:tc>
        <w:tc>
          <w:tcPr>
            <w:tcW w:w="680" w:type="dxa"/>
          </w:tcPr>
          <w:p w14:paraId="30AA4765" w14:textId="77777777" w:rsidR="00870054" w:rsidRDefault="00870054">
            <w:pPr>
              <w:pStyle w:val="ConsPlusNormal"/>
              <w:jc w:val="center"/>
            </w:pPr>
            <w:r>
              <w:t>800</w:t>
            </w:r>
          </w:p>
        </w:tc>
        <w:tc>
          <w:tcPr>
            <w:tcW w:w="680" w:type="dxa"/>
          </w:tcPr>
          <w:p w14:paraId="0F81BE78" w14:textId="77777777" w:rsidR="00870054" w:rsidRDefault="00870054">
            <w:pPr>
              <w:pStyle w:val="ConsPlusNormal"/>
              <w:jc w:val="center"/>
            </w:pPr>
            <w:r>
              <w:t>07</w:t>
            </w:r>
          </w:p>
        </w:tc>
        <w:tc>
          <w:tcPr>
            <w:tcW w:w="680" w:type="dxa"/>
          </w:tcPr>
          <w:p w14:paraId="7F74ADB9" w14:textId="77777777" w:rsidR="00870054" w:rsidRDefault="00870054">
            <w:pPr>
              <w:pStyle w:val="ConsPlusNormal"/>
              <w:jc w:val="center"/>
            </w:pPr>
            <w:r>
              <w:t>02</w:t>
            </w:r>
          </w:p>
        </w:tc>
        <w:tc>
          <w:tcPr>
            <w:tcW w:w="1701" w:type="dxa"/>
          </w:tcPr>
          <w:p w14:paraId="3A3991E3" w14:textId="77777777" w:rsidR="00870054" w:rsidRDefault="00870054">
            <w:pPr>
              <w:pStyle w:val="ConsPlusNormal"/>
              <w:jc w:val="center"/>
            </w:pPr>
            <w:r>
              <w:t>22624,27</w:t>
            </w:r>
          </w:p>
        </w:tc>
        <w:tc>
          <w:tcPr>
            <w:tcW w:w="1701" w:type="dxa"/>
          </w:tcPr>
          <w:p w14:paraId="4D9E78B9" w14:textId="77777777" w:rsidR="00870054" w:rsidRDefault="00870054">
            <w:pPr>
              <w:pStyle w:val="ConsPlusNormal"/>
              <w:jc w:val="center"/>
            </w:pPr>
            <w:r>
              <w:t>22624,27</w:t>
            </w:r>
          </w:p>
        </w:tc>
        <w:tc>
          <w:tcPr>
            <w:tcW w:w="1701" w:type="dxa"/>
          </w:tcPr>
          <w:p w14:paraId="538A2114" w14:textId="77777777" w:rsidR="00870054" w:rsidRDefault="00870054">
            <w:pPr>
              <w:pStyle w:val="ConsPlusNormal"/>
              <w:jc w:val="center"/>
            </w:pPr>
            <w:r>
              <w:t>22624,27</w:t>
            </w:r>
          </w:p>
        </w:tc>
      </w:tr>
      <w:tr w:rsidR="00870054" w14:paraId="02069456" w14:textId="77777777">
        <w:tc>
          <w:tcPr>
            <w:tcW w:w="2835" w:type="dxa"/>
          </w:tcPr>
          <w:p w14:paraId="7E7731D6" w14:textId="77777777" w:rsidR="00870054" w:rsidRDefault="00870054">
            <w:pPr>
              <w:pStyle w:val="ConsPlusNormal"/>
            </w:pPr>
            <w:r>
              <w:t>Приобретение быстровозводимых модульных учебных корпусов</w:t>
            </w:r>
          </w:p>
        </w:tc>
        <w:tc>
          <w:tcPr>
            <w:tcW w:w="1757" w:type="dxa"/>
          </w:tcPr>
          <w:p w14:paraId="3DBFC7DE" w14:textId="77777777" w:rsidR="00870054" w:rsidRDefault="00870054">
            <w:pPr>
              <w:pStyle w:val="ConsPlusNormal"/>
              <w:jc w:val="center"/>
            </w:pPr>
            <w:r>
              <w:t>19 4 02 837МК</w:t>
            </w:r>
          </w:p>
        </w:tc>
        <w:tc>
          <w:tcPr>
            <w:tcW w:w="680" w:type="dxa"/>
          </w:tcPr>
          <w:p w14:paraId="0163637F" w14:textId="77777777" w:rsidR="00870054" w:rsidRDefault="00870054">
            <w:pPr>
              <w:pStyle w:val="ConsPlusNormal"/>
              <w:jc w:val="center"/>
            </w:pPr>
            <w:r>
              <w:t>200</w:t>
            </w:r>
          </w:p>
        </w:tc>
        <w:tc>
          <w:tcPr>
            <w:tcW w:w="680" w:type="dxa"/>
          </w:tcPr>
          <w:p w14:paraId="5CECBC6D" w14:textId="77777777" w:rsidR="00870054" w:rsidRDefault="00870054">
            <w:pPr>
              <w:pStyle w:val="ConsPlusNormal"/>
              <w:jc w:val="center"/>
            </w:pPr>
            <w:r>
              <w:t>07</w:t>
            </w:r>
          </w:p>
        </w:tc>
        <w:tc>
          <w:tcPr>
            <w:tcW w:w="680" w:type="dxa"/>
          </w:tcPr>
          <w:p w14:paraId="010591C5" w14:textId="77777777" w:rsidR="00870054" w:rsidRDefault="00870054">
            <w:pPr>
              <w:pStyle w:val="ConsPlusNormal"/>
              <w:jc w:val="center"/>
            </w:pPr>
            <w:r>
              <w:t>02</w:t>
            </w:r>
          </w:p>
        </w:tc>
        <w:tc>
          <w:tcPr>
            <w:tcW w:w="1701" w:type="dxa"/>
          </w:tcPr>
          <w:p w14:paraId="4DB5EE49" w14:textId="77777777" w:rsidR="00870054" w:rsidRDefault="00870054">
            <w:pPr>
              <w:pStyle w:val="ConsPlusNormal"/>
              <w:jc w:val="center"/>
            </w:pPr>
            <w:r>
              <w:t>29360,35</w:t>
            </w:r>
          </w:p>
        </w:tc>
        <w:tc>
          <w:tcPr>
            <w:tcW w:w="1701" w:type="dxa"/>
          </w:tcPr>
          <w:p w14:paraId="57833771" w14:textId="77777777" w:rsidR="00870054" w:rsidRDefault="00870054">
            <w:pPr>
              <w:pStyle w:val="ConsPlusNormal"/>
              <w:jc w:val="center"/>
            </w:pPr>
            <w:r>
              <w:t>0,00</w:t>
            </w:r>
          </w:p>
        </w:tc>
        <w:tc>
          <w:tcPr>
            <w:tcW w:w="1701" w:type="dxa"/>
          </w:tcPr>
          <w:p w14:paraId="5FF2D5F2" w14:textId="77777777" w:rsidR="00870054" w:rsidRDefault="00870054">
            <w:pPr>
              <w:pStyle w:val="ConsPlusNormal"/>
              <w:jc w:val="center"/>
            </w:pPr>
            <w:r>
              <w:t>0,00</w:t>
            </w:r>
          </w:p>
        </w:tc>
      </w:tr>
      <w:tr w:rsidR="00870054" w14:paraId="73C0493F" w14:textId="77777777">
        <w:tc>
          <w:tcPr>
            <w:tcW w:w="2835" w:type="dxa"/>
          </w:tcPr>
          <w:p w14:paraId="51755E8A" w14:textId="77777777" w:rsidR="00870054" w:rsidRDefault="00870054">
            <w:pPr>
              <w:pStyle w:val="ConsPlusNormal"/>
            </w:pPr>
            <w:r>
              <w:t xml:space="preserve">Организация бесплатного горячего питания обучающихся, получающих начальное общее образование в государственных и муниципальных образовательных </w:t>
            </w:r>
            <w:r>
              <w:lastRenderedPageBreak/>
              <w:t>организациях</w:t>
            </w:r>
          </w:p>
        </w:tc>
        <w:tc>
          <w:tcPr>
            <w:tcW w:w="1757" w:type="dxa"/>
          </w:tcPr>
          <w:p w14:paraId="1EB8AFED" w14:textId="77777777" w:rsidR="00870054" w:rsidRDefault="00870054">
            <w:pPr>
              <w:pStyle w:val="ConsPlusNormal"/>
              <w:jc w:val="center"/>
            </w:pPr>
            <w:r>
              <w:lastRenderedPageBreak/>
              <w:t>19 4 02 R3040</w:t>
            </w:r>
          </w:p>
        </w:tc>
        <w:tc>
          <w:tcPr>
            <w:tcW w:w="680" w:type="dxa"/>
          </w:tcPr>
          <w:p w14:paraId="2E41CEC5" w14:textId="77777777" w:rsidR="00870054" w:rsidRDefault="00870054">
            <w:pPr>
              <w:pStyle w:val="ConsPlusNormal"/>
              <w:jc w:val="center"/>
            </w:pPr>
            <w:r>
              <w:t>200</w:t>
            </w:r>
          </w:p>
        </w:tc>
        <w:tc>
          <w:tcPr>
            <w:tcW w:w="680" w:type="dxa"/>
          </w:tcPr>
          <w:p w14:paraId="2DA633D5" w14:textId="77777777" w:rsidR="00870054" w:rsidRDefault="00870054">
            <w:pPr>
              <w:pStyle w:val="ConsPlusNormal"/>
              <w:jc w:val="center"/>
            </w:pPr>
            <w:r>
              <w:t>07</w:t>
            </w:r>
          </w:p>
        </w:tc>
        <w:tc>
          <w:tcPr>
            <w:tcW w:w="680" w:type="dxa"/>
          </w:tcPr>
          <w:p w14:paraId="5C1F4B2B" w14:textId="77777777" w:rsidR="00870054" w:rsidRDefault="00870054">
            <w:pPr>
              <w:pStyle w:val="ConsPlusNormal"/>
              <w:jc w:val="center"/>
            </w:pPr>
            <w:r>
              <w:t>02</w:t>
            </w:r>
          </w:p>
        </w:tc>
        <w:tc>
          <w:tcPr>
            <w:tcW w:w="1701" w:type="dxa"/>
          </w:tcPr>
          <w:p w14:paraId="379393D4" w14:textId="77777777" w:rsidR="00870054" w:rsidRDefault="00870054">
            <w:pPr>
              <w:pStyle w:val="ConsPlusNormal"/>
              <w:jc w:val="center"/>
            </w:pPr>
            <w:r>
              <w:t>279857,10</w:t>
            </w:r>
          </w:p>
        </w:tc>
        <w:tc>
          <w:tcPr>
            <w:tcW w:w="1701" w:type="dxa"/>
          </w:tcPr>
          <w:p w14:paraId="339AF260" w14:textId="77777777" w:rsidR="00870054" w:rsidRDefault="00870054">
            <w:pPr>
              <w:pStyle w:val="ConsPlusNormal"/>
              <w:jc w:val="center"/>
            </w:pPr>
            <w:r>
              <w:t>417461,35</w:t>
            </w:r>
          </w:p>
        </w:tc>
        <w:tc>
          <w:tcPr>
            <w:tcW w:w="1701" w:type="dxa"/>
          </w:tcPr>
          <w:p w14:paraId="5A5115DB" w14:textId="77777777" w:rsidR="00870054" w:rsidRDefault="00870054">
            <w:pPr>
              <w:pStyle w:val="ConsPlusNormal"/>
              <w:jc w:val="center"/>
            </w:pPr>
            <w:r>
              <w:t>406938,37</w:t>
            </w:r>
          </w:p>
        </w:tc>
      </w:tr>
      <w:tr w:rsidR="00870054" w14:paraId="49386641" w14:textId="77777777">
        <w:tc>
          <w:tcPr>
            <w:tcW w:w="2835" w:type="dxa"/>
          </w:tcPr>
          <w:p w14:paraId="32C6FC29" w14:textId="77777777" w:rsidR="00870054" w:rsidRDefault="00870054">
            <w:pPr>
              <w:pStyle w:val="ConsPlusNormal"/>
            </w:pPr>
            <w: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757" w:type="dxa"/>
          </w:tcPr>
          <w:p w14:paraId="16C4778E" w14:textId="77777777" w:rsidR="00870054" w:rsidRDefault="00870054">
            <w:pPr>
              <w:pStyle w:val="ConsPlusNormal"/>
              <w:jc w:val="center"/>
            </w:pPr>
            <w:r>
              <w:t>19 4 02 R3040</w:t>
            </w:r>
          </w:p>
        </w:tc>
        <w:tc>
          <w:tcPr>
            <w:tcW w:w="680" w:type="dxa"/>
          </w:tcPr>
          <w:p w14:paraId="0A2B4114" w14:textId="77777777" w:rsidR="00870054" w:rsidRDefault="00870054">
            <w:pPr>
              <w:pStyle w:val="ConsPlusNormal"/>
              <w:jc w:val="center"/>
            </w:pPr>
            <w:r>
              <w:t>500</w:t>
            </w:r>
          </w:p>
        </w:tc>
        <w:tc>
          <w:tcPr>
            <w:tcW w:w="680" w:type="dxa"/>
          </w:tcPr>
          <w:p w14:paraId="386C6279" w14:textId="77777777" w:rsidR="00870054" w:rsidRDefault="00870054">
            <w:pPr>
              <w:pStyle w:val="ConsPlusNormal"/>
              <w:jc w:val="center"/>
            </w:pPr>
            <w:r>
              <w:t>07</w:t>
            </w:r>
          </w:p>
        </w:tc>
        <w:tc>
          <w:tcPr>
            <w:tcW w:w="680" w:type="dxa"/>
          </w:tcPr>
          <w:p w14:paraId="310A9D5D" w14:textId="77777777" w:rsidR="00870054" w:rsidRDefault="00870054">
            <w:pPr>
              <w:pStyle w:val="ConsPlusNormal"/>
              <w:jc w:val="center"/>
            </w:pPr>
            <w:r>
              <w:t>02</w:t>
            </w:r>
          </w:p>
        </w:tc>
        <w:tc>
          <w:tcPr>
            <w:tcW w:w="1701" w:type="dxa"/>
          </w:tcPr>
          <w:p w14:paraId="7F43D7B7" w14:textId="77777777" w:rsidR="00870054" w:rsidRDefault="00870054">
            <w:pPr>
              <w:pStyle w:val="ConsPlusNormal"/>
              <w:jc w:val="center"/>
            </w:pPr>
            <w:r>
              <w:t>2691655,10</w:t>
            </w:r>
          </w:p>
        </w:tc>
        <w:tc>
          <w:tcPr>
            <w:tcW w:w="1701" w:type="dxa"/>
          </w:tcPr>
          <w:p w14:paraId="68B78D00" w14:textId="77777777" w:rsidR="00870054" w:rsidRDefault="00870054">
            <w:pPr>
              <w:pStyle w:val="ConsPlusNormal"/>
              <w:jc w:val="center"/>
            </w:pPr>
            <w:r>
              <w:t>2563073,33</w:t>
            </w:r>
          </w:p>
        </w:tc>
        <w:tc>
          <w:tcPr>
            <w:tcW w:w="1701" w:type="dxa"/>
          </w:tcPr>
          <w:p w14:paraId="64A92D36" w14:textId="77777777" w:rsidR="00870054" w:rsidRDefault="00870054">
            <w:pPr>
              <w:pStyle w:val="ConsPlusNormal"/>
              <w:jc w:val="center"/>
            </w:pPr>
            <w:r>
              <w:t>2563073,33</w:t>
            </w:r>
          </w:p>
        </w:tc>
      </w:tr>
      <w:tr w:rsidR="00870054" w14:paraId="6A207C54" w14:textId="77777777">
        <w:tc>
          <w:tcPr>
            <w:tcW w:w="2835" w:type="dxa"/>
          </w:tcPr>
          <w:p w14:paraId="13B7AC33" w14:textId="77777777" w:rsidR="00870054" w:rsidRDefault="00870054">
            <w:pPr>
              <w:pStyle w:val="ConsPlusNormal"/>
            </w:pPr>
            <w: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757" w:type="dxa"/>
          </w:tcPr>
          <w:p w14:paraId="0855D92D" w14:textId="77777777" w:rsidR="00870054" w:rsidRDefault="00870054">
            <w:pPr>
              <w:pStyle w:val="ConsPlusNormal"/>
              <w:jc w:val="center"/>
            </w:pPr>
            <w:r>
              <w:t>19 4 02 R3040</w:t>
            </w:r>
          </w:p>
        </w:tc>
        <w:tc>
          <w:tcPr>
            <w:tcW w:w="680" w:type="dxa"/>
          </w:tcPr>
          <w:p w14:paraId="6079531C" w14:textId="77777777" w:rsidR="00870054" w:rsidRDefault="00870054">
            <w:pPr>
              <w:pStyle w:val="ConsPlusNormal"/>
              <w:jc w:val="center"/>
            </w:pPr>
            <w:r>
              <w:t>600</w:t>
            </w:r>
          </w:p>
        </w:tc>
        <w:tc>
          <w:tcPr>
            <w:tcW w:w="680" w:type="dxa"/>
          </w:tcPr>
          <w:p w14:paraId="2976491E" w14:textId="77777777" w:rsidR="00870054" w:rsidRDefault="00870054">
            <w:pPr>
              <w:pStyle w:val="ConsPlusNormal"/>
              <w:jc w:val="center"/>
            </w:pPr>
            <w:r>
              <w:t>07</w:t>
            </w:r>
          </w:p>
        </w:tc>
        <w:tc>
          <w:tcPr>
            <w:tcW w:w="680" w:type="dxa"/>
          </w:tcPr>
          <w:p w14:paraId="39DFC59C" w14:textId="77777777" w:rsidR="00870054" w:rsidRDefault="00870054">
            <w:pPr>
              <w:pStyle w:val="ConsPlusNormal"/>
              <w:jc w:val="center"/>
            </w:pPr>
            <w:r>
              <w:t>02</w:t>
            </w:r>
          </w:p>
        </w:tc>
        <w:tc>
          <w:tcPr>
            <w:tcW w:w="1701" w:type="dxa"/>
          </w:tcPr>
          <w:p w14:paraId="58ACD6F9" w14:textId="77777777" w:rsidR="00870054" w:rsidRDefault="00870054">
            <w:pPr>
              <w:pStyle w:val="ConsPlusNormal"/>
              <w:jc w:val="center"/>
            </w:pPr>
            <w:r>
              <w:t>19881,49</w:t>
            </w:r>
          </w:p>
        </w:tc>
        <w:tc>
          <w:tcPr>
            <w:tcW w:w="1701" w:type="dxa"/>
          </w:tcPr>
          <w:p w14:paraId="79BFFE79" w14:textId="77777777" w:rsidR="00870054" w:rsidRDefault="00870054">
            <w:pPr>
              <w:pStyle w:val="ConsPlusNormal"/>
              <w:jc w:val="center"/>
            </w:pPr>
            <w:r>
              <w:t>0,00</w:t>
            </w:r>
          </w:p>
        </w:tc>
        <w:tc>
          <w:tcPr>
            <w:tcW w:w="1701" w:type="dxa"/>
          </w:tcPr>
          <w:p w14:paraId="55925700" w14:textId="77777777" w:rsidR="00870054" w:rsidRDefault="00870054">
            <w:pPr>
              <w:pStyle w:val="ConsPlusNormal"/>
              <w:jc w:val="center"/>
            </w:pPr>
            <w:r>
              <w:t>0,00</w:t>
            </w:r>
          </w:p>
        </w:tc>
      </w:tr>
      <w:tr w:rsidR="00870054" w14:paraId="47C4A95A" w14:textId="77777777">
        <w:tc>
          <w:tcPr>
            <w:tcW w:w="2835" w:type="dxa"/>
          </w:tcPr>
          <w:p w14:paraId="7B4EA0D7" w14:textId="77777777" w:rsidR="00870054" w:rsidRDefault="00870054">
            <w:pPr>
              <w:pStyle w:val="ConsPlusNormal"/>
            </w:pPr>
            <w:r>
              <w:t>Комплекс процессных мероприятий "Развитие дополнительного образования детей и молодежи"</w:t>
            </w:r>
          </w:p>
        </w:tc>
        <w:tc>
          <w:tcPr>
            <w:tcW w:w="1757" w:type="dxa"/>
          </w:tcPr>
          <w:p w14:paraId="127D61C0" w14:textId="77777777" w:rsidR="00870054" w:rsidRDefault="00870054">
            <w:pPr>
              <w:pStyle w:val="ConsPlusNormal"/>
              <w:jc w:val="center"/>
            </w:pPr>
            <w:r>
              <w:t>19 4 03</w:t>
            </w:r>
          </w:p>
        </w:tc>
        <w:tc>
          <w:tcPr>
            <w:tcW w:w="680" w:type="dxa"/>
          </w:tcPr>
          <w:p w14:paraId="6F1BD026" w14:textId="77777777" w:rsidR="00870054" w:rsidRDefault="00870054">
            <w:pPr>
              <w:pStyle w:val="ConsPlusNormal"/>
            </w:pPr>
          </w:p>
        </w:tc>
        <w:tc>
          <w:tcPr>
            <w:tcW w:w="680" w:type="dxa"/>
          </w:tcPr>
          <w:p w14:paraId="190D3400" w14:textId="77777777" w:rsidR="00870054" w:rsidRDefault="00870054">
            <w:pPr>
              <w:pStyle w:val="ConsPlusNormal"/>
            </w:pPr>
          </w:p>
        </w:tc>
        <w:tc>
          <w:tcPr>
            <w:tcW w:w="680" w:type="dxa"/>
          </w:tcPr>
          <w:p w14:paraId="2A909095" w14:textId="77777777" w:rsidR="00870054" w:rsidRDefault="00870054">
            <w:pPr>
              <w:pStyle w:val="ConsPlusNormal"/>
            </w:pPr>
          </w:p>
        </w:tc>
        <w:tc>
          <w:tcPr>
            <w:tcW w:w="1701" w:type="dxa"/>
          </w:tcPr>
          <w:p w14:paraId="070780E5" w14:textId="77777777" w:rsidR="00870054" w:rsidRDefault="00870054">
            <w:pPr>
              <w:pStyle w:val="ConsPlusNormal"/>
              <w:jc w:val="center"/>
            </w:pPr>
            <w:r>
              <w:t>762877,61</w:t>
            </w:r>
          </w:p>
        </w:tc>
        <w:tc>
          <w:tcPr>
            <w:tcW w:w="1701" w:type="dxa"/>
          </w:tcPr>
          <w:p w14:paraId="45E87FB9" w14:textId="77777777" w:rsidR="00870054" w:rsidRDefault="00870054">
            <w:pPr>
              <w:pStyle w:val="ConsPlusNormal"/>
              <w:jc w:val="center"/>
            </w:pPr>
            <w:r>
              <w:t>715856,31</w:t>
            </w:r>
          </w:p>
        </w:tc>
        <w:tc>
          <w:tcPr>
            <w:tcW w:w="1701" w:type="dxa"/>
          </w:tcPr>
          <w:p w14:paraId="0378AE55" w14:textId="77777777" w:rsidR="00870054" w:rsidRDefault="00870054">
            <w:pPr>
              <w:pStyle w:val="ConsPlusNormal"/>
              <w:jc w:val="center"/>
            </w:pPr>
            <w:r>
              <w:t>715856,31</w:t>
            </w:r>
          </w:p>
        </w:tc>
      </w:tr>
      <w:tr w:rsidR="00870054" w14:paraId="436A8A20" w14:textId="77777777">
        <w:tc>
          <w:tcPr>
            <w:tcW w:w="2835" w:type="dxa"/>
          </w:tcPr>
          <w:p w14:paraId="5EA1BD8E" w14:textId="77777777" w:rsidR="00870054" w:rsidRDefault="00870054">
            <w:pPr>
              <w:pStyle w:val="ConsPlusNormal"/>
            </w:pPr>
            <w:r>
              <w:t xml:space="preserve">Обеспечение деятельности государственных учреждений, </w:t>
            </w:r>
            <w:r>
              <w:lastRenderedPageBreak/>
              <w:t>реализующих программы дополнительного образования детей</w:t>
            </w:r>
          </w:p>
        </w:tc>
        <w:tc>
          <w:tcPr>
            <w:tcW w:w="1757" w:type="dxa"/>
          </w:tcPr>
          <w:p w14:paraId="7DF1E4F2" w14:textId="77777777" w:rsidR="00870054" w:rsidRDefault="00870054">
            <w:pPr>
              <w:pStyle w:val="ConsPlusNormal"/>
              <w:jc w:val="center"/>
            </w:pPr>
            <w:r>
              <w:lastRenderedPageBreak/>
              <w:t>19 4 03 00593</w:t>
            </w:r>
          </w:p>
        </w:tc>
        <w:tc>
          <w:tcPr>
            <w:tcW w:w="680" w:type="dxa"/>
          </w:tcPr>
          <w:p w14:paraId="43E91B7D" w14:textId="77777777" w:rsidR="00870054" w:rsidRDefault="00870054">
            <w:pPr>
              <w:pStyle w:val="ConsPlusNormal"/>
              <w:jc w:val="center"/>
            </w:pPr>
            <w:r>
              <w:t>100</w:t>
            </w:r>
          </w:p>
        </w:tc>
        <w:tc>
          <w:tcPr>
            <w:tcW w:w="680" w:type="dxa"/>
          </w:tcPr>
          <w:p w14:paraId="60D062C0" w14:textId="77777777" w:rsidR="00870054" w:rsidRDefault="00870054">
            <w:pPr>
              <w:pStyle w:val="ConsPlusNormal"/>
              <w:jc w:val="center"/>
            </w:pPr>
            <w:r>
              <w:t>07</w:t>
            </w:r>
          </w:p>
        </w:tc>
        <w:tc>
          <w:tcPr>
            <w:tcW w:w="680" w:type="dxa"/>
          </w:tcPr>
          <w:p w14:paraId="35693F82" w14:textId="77777777" w:rsidR="00870054" w:rsidRDefault="00870054">
            <w:pPr>
              <w:pStyle w:val="ConsPlusNormal"/>
              <w:jc w:val="center"/>
            </w:pPr>
            <w:r>
              <w:t>03</w:t>
            </w:r>
          </w:p>
        </w:tc>
        <w:tc>
          <w:tcPr>
            <w:tcW w:w="1701" w:type="dxa"/>
          </w:tcPr>
          <w:p w14:paraId="21B63D50" w14:textId="77777777" w:rsidR="00870054" w:rsidRDefault="00870054">
            <w:pPr>
              <w:pStyle w:val="ConsPlusNormal"/>
              <w:jc w:val="center"/>
            </w:pPr>
            <w:r>
              <w:t>35724,20</w:t>
            </w:r>
          </w:p>
        </w:tc>
        <w:tc>
          <w:tcPr>
            <w:tcW w:w="1701" w:type="dxa"/>
          </w:tcPr>
          <w:p w14:paraId="675AECCB" w14:textId="77777777" w:rsidR="00870054" w:rsidRDefault="00870054">
            <w:pPr>
              <w:pStyle w:val="ConsPlusNormal"/>
              <w:jc w:val="center"/>
            </w:pPr>
            <w:r>
              <w:t>35724,20</w:t>
            </w:r>
          </w:p>
        </w:tc>
        <w:tc>
          <w:tcPr>
            <w:tcW w:w="1701" w:type="dxa"/>
          </w:tcPr>
          <w:p w14:paraId="263B1392" w14:textId="77777777" w:rsidR="00870054" w:rsidRDefault="00870054">
            <w:pPr>
              <w:pStyle w:val="ConsPlusNormal"/>
              <w:jc w:val="center"/>
            </w:pPr>
            <w:r>
              <w:t>35724,20</w:t>
            </w:r>
          </w:p>
        </w:tc>
      </w:tr>
      <w:tr w:rsidR="00870054" w14:paraId="788BC4D5" w14:textId="77777777">
        <w:tc>
          <w:tcPr>
            <w:tcW w:w="2835" w:type="dxa"/>
          </w:tcPr>
          <w:p w14:paraId="6941CF67" w14:textId="77777777" w:rsidR="00870054" w:rsidRDefault="00870054">
            <w:pPr>
              <w:pStyle w:val="ConsPlusNormal"/>
            </w:pPr>
            <w:r>
              <w:t>Обеспечение деятельности государственных учреждений, реализующих программы дополнительного образования детей</w:t>
            </w:r>
          </w:p>
        </w:tc>
        <w:tc>
          <w:tcPr>
            <w:tcW w:w="1757" w:type="dxa"/>
          </w:tcPr>
          <w:p w14:paraId="1CBEA432" w14:textId="77777777" w:rsidR="00870054" w:rsidRDefault="00870054">
            <w:pPr>
              <w:pStyle w:val="ConsPlusNormal"/>
              <w:jc w:val="center"/>
            </w:pPr>
            <w:r>
              <w:t>19 4 03 00593</w:t>
            </w:r>
          </w:p>
        </w:tc>
        <w:tc>
          <w:tcPr>
            <w:tcW w:w="680" w:type="dxa"/>
          </w:tcPr>
          <w:p w14:paraId="58ADDCB7" w14:textId="77777777" w:rsidR="00870054" w:rsidRDefault="00870054">
            <w:pPr>
              <w:pStyle w:val="ConsPlusNormal"/>
              <w:jc w:val="center"/>
            </w:pPr>
            <w:r>
              <w:t>200</w:t>
            </w:r>
          </w:p>
        </w:tc>
        <w:tc>
          <w:tcPr>
            <w:tcW w:w="680" w:type="dxa"/>
          </w:tcPr>
          <w:p w14:paraId="20F94E6B" w14:textId="77777777" w:rsidR="00870054" w:rsidRDefault="00870054">
            <w:pPr>
              <w:pStyle w:val="ConsPlusNormal"/>
              <w:jc w:val="center"/>
            </w:pPr>
            <w:r>
              <w:t>07</w:t>
            </w:r>
          </w:p>
        </w:tc>
        <w:tc>
          <w:tcPr>
            <w:tcW w:w="680" w:type="dxa"/>
          </w:tcPr>
          <w:p w14:paraId="174234F7" w14:textId="77777777" w:rsidR="00870054" w:rsidRDefault="00870054">
            <w:pPr>
              <w:pStyle w:val="ConsPlusNormal"/>
              <w:jc w:val="center"/>
            </w:pPr>
            <w:r>
              <w:t>03</w:t>
            </w:r>
          </w:p>
        </w:tc>
        <w:tc>
          <w:tcPr>
            <w:tcW w:w="1701" w:type="dxa"/>
          </w:tcPr>
          <w:p w14:paraId="61F6B641" w14:textId="77777777" w:rsidR="00870054" w:rsidRDefault="00870054">
            <w:pPr>
              <w:pStyle w:val="ConsPlusNormal"/>
              <w:jc w:val="center"/>
            </w:pPr>
            <w:r>
              <w:t>3166,80</w:t>
            </w:r>
          </w:p>
        </w:tc>
        <w:tc>
          <w:tcPr>
            <w:tcW w:w="1701" w:type="dxa"/>
          </w:tcPr>
          <w:p w14:paraId="50BAC33D" w14:textId="77777777" w:rsidR="00870054" w:rsidRDefault="00870054">
            <w:pPr>
              <w:pStyle w:val="ConsPlusNormal"/>
              <w:jc w:val="center"/>
            </w:pPr>
            <w:r>
              <w:t>1222,11</w:t>
            </w:r>
          </w:p>
        </w:tc>
        <w:tc>
          <w:tcPr>
            <w:tcW w:w="1701" w:type="dxa"/>
          </w:tcPr>
          <w:p w14:paraId="27E0DD05" w14:textId="77777777" w:rsidR="00870054" w:rsidRDefault="00870054">
            <w:pPr>
              <w:pStyle w:val="ConsPlusNormal"/>
              <w:jc w:val="center"/>
            </w:pPr>
            <w:r>
              <w:t>1222,11</w:t>
            </w:r>
          </w:p>
        </w:tc>
      </w:tr>
      <w:tr w:rsidR="00870054" w14:paraId="7C7FDB91" w14:textId="77777777">
        <w:tc>
          <w:tcPr>
            <w:tcW w:w="2835" w:type="dxa"/>
          </w:tcPr>
          <w:p w14:paraId="250B0C2D" w14:textId="77777777" w:rsidR="00870054" w:rsidRDefault="00870054">
            <w:pPr>
              <w:pStyle w:val="ConsPlusNormal"/>
            </w:pPr>
            <w:r>
              <w:t>Обеспечение деятельности государственных учреждений, реализующих программы дополнительного образования детей</w:t>
            </w:r>
          </w:p>
        </w:tc>
        <w:tc>
          <w:tcPr>
            <w:tcW w:w="1757" w:type="dxa"/>
          </w:tcPr>
          <w:p w14:paraId="33DEEA4C" w14:textId="77777777" w:rsidR="00870054" w:rsidRDefault="00870054">
            <w:pPr>
              <w:pStyle w:val="ConsPlusNormal"/>
              <w:jc w:val="center"/>
            </w:pPr>
            <w:r>
              <w:t>19 4 03 00593</w:t>
            </w:r>
          </w:p>
        </w:tc>
        <w:tc>
          <w:tcPr>
            <w:tcW w:w="680" w:type="dxa"/>
          </w:tcPr>
          <w:p w14:paraId="09CF382F" w14:textId="77777777" w:rsidR="00870054" w:rsidRDefault="00870054">
            <w:pPr>
              <w:pStyle w:val="ConsPlusNormal"/>
              <w:jc w:val="center"/>
            </w:pPr>
            <w:r>
              <w:t>500</w:t>
            </w:r>
          </w:p>
        </w:tc>
        <w:tc>
          <w:tcPr>
            <w:tcW w:w="680" w:type="dxa"/>
          </w:tcPr>
          <w:p w14:paraId="6DAB1CFE" w14:textId="77777777" w:rsidR="00870054" w:rsidRDefault="00870054">
            <w:pPr>
              <w:pStyle w:val="ConsPlusNormal"/>
              <w:jc w:val="center"/>
            </w:pPr>
            <w:r>
              <w:t>07</w:t>
            </w:r>
          </w:p>
        </w:tc>
        <w:tc>
          <w:tcPr>
            <w:tcW w:w="680" w:type="dxa"/>
          </w:tcPr>
          <w:p w14:paraId="588425C5" w14:textId="77777777" w:rsidR="00870054" w:rsidRDefault="00870054">
            <w:pPr>
              <w:pStyle w:val="ConsPlusNormal"/>
              <w:jc w:val="center"/>
            </w:pPr>
            <w:r>
              <w:t>03</w:t>
            </w:r>
          </w:p>
        </w:tc>
        <w:tc>
          <w:tcPr>
            <w:tcW w:w="1701" w:type="dxa"/>
          </w:tcPr>
          <w:p w14:paraId="60A9ED2D" w14:textId="77777777" w:rsidR="00870054" w:rsidRDefault="00870054">
            <w:pPr>
              <w:pStyle w:val="ConsPlusNormal"/>
              <w:jc w:val="center"/>
            </w:pPr>
            <w:r>
              <w:t>0,00</w:t>
            </w:r>
          </w:p>
        </w:tc>
        <w:tc>
          <w:tcPr>
            <w:tcW w:w="1701" w:type="dxa"/>
          </w:tcPr>
          <w:p w14:paraId="71FCC5CA" w14:textId="77777777" w:rsidR="00870054" w:rsidRDefault="00870054">
            <w:pPr>
              <w:pStyle w:val="ConsPlusNormal"/>
              <w:jc w:val="center"/>
            </w:pPr>
            <w:r>
              <w:t>3909,52</w:t>
            </w:r>
          </w:p>
        </w:tc>
        <w:tc>
          <w:tcPr>
            <w:tcW w:w="1701" w:type="dxa"/>
          </w:tcPr>
          <w:p w14:paraId="093CCC8C" w14:textId="77777777" w:rsidR="00870054" w:rsidRDefault="00870054">
            <w:pPr>
              <w:pStyle w:val="ConsPlusNormal"/>
              <w:jc w:val="center"/>
            </w:pPr>
            <w:r>
              <w:t>3909,52</w:t>
            </w:r>
          </w:p>
        </w:tc>
      </w:tr>
      <w:tr w:rsidR="00870054" w14:paraId="2852E604" w14:textId="77777777">
        <w:tc>
          <w:tcPr>
            <w:tcW w:w="2835" w:type="dxa"/>
          </w:tcPr>
          <w:p w14:paraId="5017392B" w14:textId="77777777" w:rsidR="00870054" w:rsidRDefault="00870054">
            <w:pPr>
              <w:pStyle w:val="ConsPlusNormal"/>
            </w:pPr>
            <w:r>
              <w:t>Обеспечение деятельности государственных учреждений, реализующих программы дополнительного образования детей</w:t>
            </w:r>
          </w:p>
        </w:tc>
        <w:tc>
          <w:tcPr>
            <w:tcW w:w="1757" w:type="dxa"/>
          </w:tcPr>
          <w:p w14:paraId="25F90B40" w14:textId="77777777" w:rsidR="00870054" w:rsidRDefault="00870054">
            <w:pPr>
              <w:pStyle w:val="ConsPlusNormal"/>
              <w:jc w:val="center"/>
            </w:pPr>
            <w:r>
              <w:t>19 4 03 00593</w:t>
            </w:r>
          </w:p>
        </w:tc>
        <w:tc>
          <w:tcPr>
            <w:tcW w:w="680" w:type="dxa"/>
          </w:tcPr>
          <w:p w14:paraId="5E316DEA" w14:textId="77777777" w:rsidR="00870054" w:rsidRDefault="00870054">
            <w:pPr>
              <w:pStyle w:val="ConsPlusNormal"/>
              <w:jc w:val="center"/>
            </w:pPr>
            <w:r>
              <w:t>600</w:t>
            </w:r>
          </w:p>
        </w:tc>
        <w:tc>
          <w:tcPr>
            <w:tcW w:w="680" w:type="dxa"/>
          </w:tcPr>
          <w:p w14:paraId="295297C8" w14:textId="77777777" w:rsidR="00870054" w:rsidRDefault="00870054">
            <w:pPr>
              <w:pStyle w:val="ConsPlusNormal"/>
              <w:jc w:val="center"/>
            </w:pPr>
            <w:r>
              <w:t>07</w:t>
            </w:r>
          </w:p>
        </w:tc>
        <w:tc>
          <w:tcPr>
            <w:tcW w:w="680" w:type="dxa"/>
          </w:tcPr>
          <w:p w14:paraId="60958B1A" w14:textId="77777777" w:rsidR="00870054" w:rsidRDefault="00870054">
            <w:pPr>
              <w:pStyle w:val="ConsPlusNormal"/>
              <w:jc w:val="center"/>
            </w:pPr>
            <w:r>
              <w:t>03</w:t>
            </w:r>
          </w:p>
        </w:tc>
        <w:tc>
          <w:tcPr>
            <w:tcW w:w="1701" w:type="dxa"/>
          </w:tcPr>
          <w:p w14:paraId="64064E2B" w14:textId="77777777" w:rsidR="00870054" w:rsidRDefault="00870054">
            <w:pPr>
              <w:pStyle w:val="ConsPlusNormal"/>
              <w:jc w:val="center"/>
            </w:pPr>
            <w:r>
              <w:t>715027,81</w:t>
            </w:r>
          </w:p>
        </w:tc>
        <w:tc>
          <w:tcPr>
            <w:tcW w:w="1701" w:type="dxa"/>
          </w:tcPr>
          <w:p w14:paraId="60F1ACC6" w14:textId="77777777" w:rsidR="00870054" w:rsidRDefault="00870054">
            <w:pPr>
              <w:pStyle w:val="ConsPlusNormal"/>
              <w:jc w:val="center"/>
            </w:pPr>
            <w:r>
              <w:t>666041,68</w:t>
            </w:r>
          </w:p>
        </w:tc>
        <w:tc>
          <w:tcPr>
            <w:tcW w:w="1701" w:type="dxa"/>
          </w:tcPr>
          <w:p w14:paraId="327E0A03" w14:textId="77777777" w:rsidR="00870054" w:rsidRDefault="00870054">
            <w:pPr>
              <w:pStyle w:val="ConsPlusNormal"/>
              <w:jc w:val="center"/>
            </w:pPr>
            <w:r>
              <w:t>666041,68</w:t>
            </w:r>
          </w:p>
        </w:tc>
      </w:tr>
      <w:tr w:rsidR="00870054" w14:paraId="69549297" w14:textId="77777777">
        <w:tc>
          <w:tcPr>
            <w:tcW w:w="2835" w:type="dxa"/>
          </w:tcPr>
          <w:p w14:paraId="0F4EE187" w14:textId="77777777" w:rsidR="00870054" w:rsidRDefault="00870054">
            <w:pPr>
              <w:pStyle w:val="ConsPlusNormal"/>
            </w:pPr>
            <w:r>
              <w:t>Поддержка одаренных детей и учреждений, работающих с одаренными детьми</w:t>
            </w:r>
          </w:p>
        </w:tc>
        <w:tc>
          <w:tcPr>
            <w:tcW w:w="1757" w:type="dxa"/>
          </w:tcPr>
          <w:p w14:paraId="602EA2C0" w14:textId="77777777" w:rsidR="00870054" w:rsidRDefault="00870054">
            <w:pPr>
              <w:pStyle w:val="ConsPlusNormal"/>
              <w:jc w:val="center"/>
            </w:pPr>
            <w:r>
              <w:t>19 4 03 22120</w:t>
            </w:r>
          </w:p>
        </w:tc>
        <w:tc>
          <w:tcPr>
            <w:tcW w:w="680" w:type="dxa"/>
          </w:tcPr>
          <w:p w14:paraId="78268E1E" w14:textId="77777777" w:rsidR="00870054" w:rsidRDefault="00870054">
            <w:pPr>
              <w:pStyle w:val="ConsPlusNormal"/>
              <w:jc w:val="center"/>
            </w:pPr>
            <w:r>
              <w:t>600</w:t>
            </w:r>
          </w:p>
        </w:tc>
        <w:tc>
          <w:tcPr>
            <w:tcW w:w="680" w:type="dxa"/>
          </w:tcPr>
          <w:p w14:paraId="7A270417" w14:textId="77777777" w:rsidR="00870054" w:rsidRDefault="00870054">
            <w:pPr>
              <w:pStyle w:val="ConsPlusNormal"/>
              <w:jc w:val="center"/>
            </w:pPr>
            <w:r>
              <w:t>07</w:t>
            </w:r>
          </w:p>
        </w:tc>
        <w:tc>
          <w:tcPr>
            <w:tcW w:w="680" w:type="dxa"/>
          </w:tcPr>
          <w:p w14:paraId="45D4D579" w14:textId="77777777" w:rsidR="00870054" w:rsidRDefault="00870054">
            <w:pPr>
              <w:pStyle w:val="ConsPlusNormal"/>
              <w:jc w:val="center"/>
            </w:pPr>
            <w:r>
              <w:t>09</w:t>
            </w:r>
          </w:p>
        </w:tc>
        <w:tc>
          <w:tcPr>
            <w:tcW w:w="1701" w:type="dxa"/>
          </w:tcPr>
          <w:p w14:paraId="110E6B2F" w14:textId="77777777" w:rsidR="00870054" w:rsidRDefault="00870054">
            <w:pPr>
              <w:pStyle w:val="ConsPlusNormal"/>
              <w:jc w:val="center"/>
            </w:pPr>
            <w:r>
              <w:t>8958,80</w:t>
            </w:r>
          </w:p>
        </w:tc>
        <w:tc>
          <w:tcPr>
            <w:tcW w:w="1701" w:type="dxa"/>
          </w:tcPr>
          <w:p w14:paraId="7132B6F3" w14:textId="77777777" w:rsidR="00870054" w:rsidRDefault="00870054">
            <w:pPr>
              <w:pStyle w:val="ConsPlusNormal"/>
              <w:jc w:val="center"/>
            </w:pPr>
            <w:r>
              <w:t>8958,80</w:t>
            </w:r>
          </w:p>
        </w:tc>
        <w:tc>
          <w:tcPr>
            <w:tcW w:w="1701" w:type="dxa"/>
          </w:tcPr>
          <w:p w14:paraId="41A1700E" w14:textId="77777777" w:rsidR="00870054" w:rsidRDefault="00870054">
            <w:pPr>
              <w:pStyle w:val="ConsPlusNormal"/>
              <w:jc w:val="center"/>
            </w:pPr>
            <w:r>
              <w:t>8958,80</w:t>
            </w:r>
          </w:p>
        </w:tc>
      </w:tr>
      <w:tr w:rsidR="00870054" w14:paraId="46091AC9" w14:textId="77777777">
        <w:tc>
          <w:tcPr>
            <w:tcW w:w="2835" w:type="dxa"/>
          </w:tcPr>
          <w:p w14:paraId="6C888BF6" w14:textId="77777777" w:rsidR="00870054" w:rsidRDefault="00870054">
            <w:pPr>
              <w:pStyle w:val="ConsPlusNormal"/>
            </w:pPr>
            <w:r>
              <w:lastRenderedPageBreak/>
              <w:t>Комплекс процессных мероприятий "Развитие среднего профессионального образования"</w:t>
            </w:r>
          </w:p>
        </w:tc>
        <w:tc>
          <w:tcPr>
            <w:tcW w:w="1757" w:type="dxa"/>
          </w:tcPr>
          <w:p w14:paraId="4D6E45CA" w14:textId="77777777" w:rsidR="00870054" w:rsidRDefault="00870054">
            <w:pPr>
              <w:pStyle w:val="ConsPlusNormal"/>
              <w:jc w:val="center"/>
            </w:pPr>
            <w:r>
              <w:t>19 4 04</w:t>
            </w:r>
          </w:p>
        </w:tc>
        <w:tc>
          <w:tcPr>
            <w:tcW w:w="680" w:type="dxa"/>
          </w:tcPr>
          <w:p w14:paraId="1A78461A" w14:textId="77777777" w:rsidR="00870054" w:rsidRDefault="00870054">
            <w:pPr>
              <w:pStyle w:val="ConsPlusNormal"/>
            </w:pPr>
          </w:p>
        </w:tc>
        <w:tc>
          <w:tcPr>
            <w:tcW w:w="680" w:type="dxa"/>
          </w:tcPr>
          <w:p w14:paraId="1326269E" w14:textId="77777777" w:rsidR="00870054" w:rsidRDefault="00870054">
            <w:pPr>
              <w:pStyle w:val="ConsPlusNormal"/>
            </w:pPr>
          </w:p>
        </w:tc>
        <w:tc>
          <w:tcPr>
            <w:tcW w:w="680" w:type="dxa"/>
          </w:tcPr>
          <w:p w14:paraId="39A446B4" w14:textId="77777777" w:rsidR="00870054" w:rsidRDefault="00870054">
            <w:pPr>
              <w:pStyle w:val="ConsPlusNormal"/>
            </w:pPr>
          </w:p>
        </w:tc>
        <w:tc>
          <w:tcPr>
            <w:tcW w:w="1701" w:type="dxa"/>
          </w:tcPr>
          <w:p w14:paraId="6E392FEB" w14:textId="77777777" w:rsidR="00870054" w:rsidRDefault="00870054">
            <w:pPr>
              <w:pStyle w:val="ConsPlusNormal"/>
              <w:jc w:val="center"/>
            </w:pPr>
            <w:r>
              <w:t>2544938,06</w:t>
            </w:r>
          </w:p>
        </w:tc>
        <w:tc>
          <w:tcPr>
            <w:tcW w:w="1701" w:type="dxa"/>
          </w:tcPr>
          <w:p w14:paraId="22F043FB" w14:textId="77777777" w:rsidR="00870054" w:rsidRDefault="00870054">
            <w:pPr>
              <w:pStyle w:val="ConsPlusNormal"/>
              <w:jc w:val="center"/>
            </w:pPr>
            <w:r>
              <w:t>2155481,41</w:t>
            </w:r>
          </w:p>
        </w:tc>
        <w:tc>
          <w:tcPr>
            <w:tcW w:w="1701" w:type="dxa"/>
          </w:tcPr>
          <w:p w14:paraId="766CC687" w14:textId="77777777" w:rsidR="00870054" w:rsidRDefault="00870054">
            <w:pPr>
              <w:pStyle w:val="ConsPlusNormal"/>
              <w:jc w:val="center"/>
            </w:pPr>
            <w:r>
              <w:t>2155481,41</w:t>
            </w:r>
          </w:p>
        </w:tc>
      </w:tr>
      <w:tr w:rsidR="00870054" w14:paraId="6BBB3113" w14:textId="77777777">
        <w:tc>
          <w:tcPr>
            <w:tcW w:w="2835" w:type="dxa"/>
          </w:tcPr>
          <w:p w14:paraId="665560AB" w14:textId="77777777" w:rsidR="00870054" w:rsidRDefault="00870054">
            <w:pPr>
              <w:pStyle w:val="ConsPlusNormal"/>
            </w:pPr>
            <w:r>
              <w:t>Обеспечение деятельности государственных учреждений, реализующих программы среднего профессионального образования</w:t>
            </w:r>
          </w:p>
        </w:tc>
        <w:tc>
          <w:tcPr>
            <w:tcW w:w="1757" w:type="dxa"/>
          </w:tcPr>
          <w:p w14:paraId="746A5D2E" w14:textId="77777777" w:rsidR="00870054" w:rsidRDefault="00870054">
            <w:pPr>
              <w:pStyle w:val="ConsPlusNormal"/>
              <w:jc w:val="center"/>
            </w:pPr>
            <w:r>
              <w:t>19 4 04 00594</w:t>
            </w:r>
          </w:p>
        </w:tc>
        <w:tc>
          <w:tcPr>
            <w:tcW w:w="680" w:type="dxa"/>
          </w:tcPr>
          <w:p w14:paraId="2F859E7B" w14:textId="77777777" w:rsidR="00870054" w:rsidRDefault="00870054">
            <w:pPr>
              <w:pStyle w:val="ConsPlusNormal"/>
              <w:jc w:val="center"/>
            </w:pPr>
            <w:r>
              <w:t>200</w:t>
            </w:r>
          </w:p>
        </w:tc>
        <w:tc>
          <w:tcPr>
            <w:tcW w:w="680" w:type="dxa"/>
          </w:tcPr>
          <w:p w14:paraId="341D9666" w14:textId="77777777" w:rsidR="00870054" w:rsidRDefault="00870054">
            <w:pPr>
              <w:pStyle w:val="ConsPlusNormal"/>
              <w:jc w:val="center"/>
            </w:pPr>
            <w:r>
              <w:t>07</w:t>
            </w:r>
          </w:p>
        </w:tc>
        <w:tc>
          <w:tcPr>
            <w:tcW w:w="680" w:type="dxa"/>
          </w:tcPr>
          <w:p w14:paraId="6E1F85FE" w14:textId="77777777" w:rsidR="00870054" w:rsidRDefault="00870054">
            <w:pPr>
              <w:pStyle w:val="ConsPlusNormal"/>
              <w:jc w:val="center"/>
            </w:pPr>
            <w:r>
              <w:t>04</w:t>
            </w:r>
          </w:p>
        </w:tc>
        <w:tc>
          <w:tcPr>
            <w:tcW w:w="1701" w:type="dxa"/>
          </w:tcPr>
          <w:p w14:paraId="4A64514A" w14:textId="77777777" w:rsidR="00870054" w:rsidRDefault="00870054">
            <w:pPr>
              <w:pStyle w:val="ConsPlusNormal"/>
              <w:jc w:val="center"/>
            </w:pPr>
            <w:r>
              <w:t>520,00</w:t>
            </w:r>
          </w:p>
        </w:tc>
        <w:tc>
          <w:tcPr>
            <w:tcW w:w="1701" w:type="dxa"/>
          </w:tcPr>
          <w:p w14:paraId="058F7301" w14:textId="77777777" w:rsidR="00870054" w:rsidRDefault="00870054">
            <w:pPr>
              <w:pStyle w:val="ConsPlusNormal"/>
              <w:jc w:val="center"/>
            </w:pPr>
            <w:r>
              <w:t>300,00</w:t>
            </w:r>
          </w:p>
        </w:tc>
        <w:tc>
          <w:tcPr>
            <w:tcW w:w="1701" w:type="dxa"/>
          </w:tcPr>
          <w:p w14:paraId="6B3BAF26" w14:textId="77777777" w:rsidR="00870054" w:rsidRDefault="00870054">
            <w:pPr>
              <w:pStyle w:val="ConsPlusNormal"/>
              <w:jc w:val="center"/>
            </w:pPr>
            <w:r>
              <w:t>300,00</w:t>
            </w:r>
          </w:p>
        </w:tc>
      </w:tr>
      <w:tr w:rsidR="00870054" w14:paraId="452852EA" w14:textId="77777777">
        <w:tc>
          <w:tcPr>
            <w:tcW w:w="2835" w:type="dxa"/>
          </w:tcPr>
          <w:p w14:paraId="075691E1" w14:textId="77777777" w:rsidR="00870054" w:rsidRDefault="00870054">
            <w:pPr>
              <w:pStyle w:val="ConsPlusNormal"/>
            </w:pPr>
            <w:r>
              <w:t>Обеспечение деятельности государственных учреждений, реализующих программы среднего профессионального образования</w:t>
            </w:r>
          </w:p>
        </w:tc>
        <w:tc>
          <w:tcPr>
            <w:tcW w:w="1757" w:type="dxa"/>
          </w:tcPr>
          <w:p w14:paraId="1F270E7A" w14:textId="77777777" w:rsidR="00870054" w:rsidRDefault="00870054">
            <w:pPr>
              <w:pStyle w:val="ConsPlusNormal"/>
              <w:jc w:val="center"/>
            </w:pPr>
            <w:r>
              <w:t>19 4 04 00594</w:t>
            </w:r>
          </w:p>
        </w:tc>
        <w:tc>
          <w:tcPr>
            <w:tcW w:w="680" w:type="dxa"/>
          </w:tcPr>
          <w:p w14:paraId="38631877" w14:textId="77777777" w:rsidR="00870054" w:rsidRDefault="00870054">
            <w:pPr>
              <w:pStyle w:val="ConsPlusNormal"/>
              <w:jc w:val="center"/>
            </w:pPr>
            <w:r>
              <w:t>300</w:t>
            </w:r>
          </w:p>
        </w:tc>
        <w:tc>
          <w:tcPr>
            <w:tcW w:w="680" w:type="dxa"/>
          </w:tcPr>
          <w:p w14:paraId="4CAE6545" w14:textId="77777777" w:rsidR="00870054" w:rsidRDefault="00870054">
            <w:pPr>
              <w:pStyle w:val="ConsPlusNormal"/>
              <w:jc w:val="center"/>
            </w:pPr>
            <w:r>
              <w:t>07</w:t>
            </w:r>
          </w:p>
        </w:tc>
        <w:tc>
          <w:tcPr>
            <w:tcW w:w="680" w:type="dxa"/>
          </w:tcPr>
          <w:p w14:paraId="596FF250" w14:textId="77777777" w:rsidR="00870054" w:rsidRDefault="00870054">
            <w:pPr>
              <w:pStyle w:val="ConsPlusNormal"/>
              <w:jc w:val="center"/>
            </w:pPr>
            <w:r>
              <w:t>04</w:t>
            </w:r>
          </w:p>
        </w:tc>
        <w:tc>
          <w:tcPr>
            <w:tcW w:w="1701" w:type="dxa"/>
          </w:tcPr>
          <w:p w14:paraId="36AFD6A2" w14:textId="77777777" w:rsidR="00870054" w:rsidRDefault="00870054">
            <w:pPr>
              <w:pStyle w:val="ConsPlusNormal"/>
              <w:jc w:val="center"/>
            </w:pPr>
            <w:r>
              <w:t>2000,00</w:t>
            </w:r>
          </w:p>
        </w:tc>
        <w:tc>
          <w:tcPr>
            <w:tcW w:w="1701" w:type="dxa"/>
          </w:tcPr>
          <w:p w14:paraId="12C9CA17" w14:textId="77777777" w:rsidR="00870054" w:rsidRDefault="00870054">
            <w:pPr>
              <w:pStyle w:val="ConsPlusNormal"/>
              <w:jc w:val="center"/>
            </w:pPr>
            <w:r>
              <w:t>2000,00</w:t>
            </w:r>
          </w:p>
        </w:tc>
        <w:tc>
          <w:tcPr>
            <w:tcW w:w="1701" w:type="dxa"/>
          </w:tcPr>
          <w:p w14:paraId="625A8189" w14:textId="77777777" w:rsidR="00870054" w:rsidRDefault="00870054">
            <w:pPr>
              <w:pStyle w:val="ConsPlusNormal"/>
              <w:jc w:val="center"/>
            </w:pPr>
            <w:r>
              <w:t>2000,00</w:t>
            </w:r>
          </w:p>
        </w:tc>
      </w:tr>
      <w:tr w:rsidR="00870054" w14:paraId="2F52FBAF" w14:textId="77777777">
        <w:tc>
          <w:tcPr>
            <w:tcW w:w="2835" w:type="dxa"/>
          </w:tcPr>
          <w:p w14:paraId="3701B54C" w14:textId="77777777" w:rsidR="00870054" w:rsidRDefault="00870054">
            <w:pPr>
              <w:pStyle w:val="ConsPlusNormal"/>
            </w:pPr>
            <w:r>
              <w:t xml:space="preserve">Обеспечение деятельности государственных учреждений, реализующих программы среднего профессионального </w:t>
            </w:r>
            <w:r>
              <w:lastRenderedPageBreak/>
              <w:t>образования</w:t>
            </w:r>
          </w:p>
        </w:tc>
        <w:tc>
          <w:tcPr>
            <w:tcW w:w="1757" w:type="dxa"/>
          </w:tcPr>
          <w:p w14:paraId="5794F9BA" w14:textId="77777777" w:rsidR="00870054" w:rsidRDefault="00870054">
            <w:pPr>
              <w:pStyle w:val="ConsPlusNormal"/>
              <w:jc w:val="center"/>
            </w:pPr>
            <w:r>
              <w:lastRenderedPageBreak/>
              <w:t>19 4 04 00594</w:t>
            </w:r>
          </w:p>
        </w:tc>
        <w:tc>
          <w:tcPr>
            <w:tcW w:w="680" w:type="dxa"/>
          </w:tcPr>
          <w:p w14:paraId="093D3B9A" w14:textId="77777777" w:rsidR="00870054" w:rsidRDefault="00870054">
            <w:pPr>
              <w:pStyle w:val="ConsPlusNormal"/>
              <w:jc w:val="center"/>
            </w:pPr>
            <w:r>
              <w:t>600</w:t>
            </w:r>
          </w:p>
        </w:tc>
        <w:tc>
          <w:tcPr>
            <w:tcW w:w="680" w:type="dxa"/>
          </w:tcPr>
          <w:p w14:paraId="0D242D0F" w14:textId="77777777" w:rsidR="00870054" w:rsidRDefault="00870054">
            <w:pPr>
              <w:pStyle w:val="ConsPlusNormal"/>
              <w:jc w:val="center"/>
            </w:pPr>
            <w:r>
              <w:t>07</w:t>
            </w:r>
          </w:p>
        </w:tc>
        <w:tc>
          <w:tcPr>
            <w:tcW w:w="680" w:type="dxa"/>
          </w:tcPr>
          <w:p w14:paraId="3FE14F13" w14:textId="77777777" w:rsidR="00870054" w:rsidRDefault="00870054">
            <w:pPr>
              <w:pStyle w:val="ConsPlusNormal"/>
              <w:jc w:val="center"/>
            </w:pPr>
            <w:r>
              <w:t>04</w:t>
            </w:r>
          </w:p>
        </w:tc>
        <w:tc>
          <w:tcPr>
            <w:tcW w:w="1701" w:type="dxa"/>
          </w:tcPr>
          <w:p w14:paraId="41A34F57" w14:textId="77777777" w:rsidR="00870054" w:rsidRDefault="00870054">
            <w:pPr>
              <w:pStyle w:val="ConsPlusNormal"/>
              <w:jc w:val="center"/>
            </w:pPr>
            <w:r>
              <w:t>2326555,44</w:t>
            </w:r>
          </w:p>
        </w:tc>
        <w:tc>
          <w:tcPr>
            <w:tcW w:w="1701" w:type="dxa"/>
          </w:tcPr>
          <w:p w14:paraId="3127825D" w14:textId="77777777" w:rsidR="00870054" w:rsidRDefault="00870054">
            <w:pPr>
              <w:pStyle w:val="ConsPlusNormal"/>
              <w:jc w:val="center"/>
            </w:pPr>
            <w:r>
              <w:t>2088426,01</w:t>
            </w:r>
          </w:p>
        </w:tc>
        <w:tc>
          <w:tcPr>
            <w:tcW w:w="1701" w:type="dxa"/>
          </w:tcPr>
          <w:p w14:paraId="53C107BF" w14:textId="77777777" w:rsidR="00870054" w:rsidRDefault="00870054">
            <w:pPr>
              <w:pStyle w:val="ConsPlusNormal"/>
              <w:jc w:val="center"/>
            </w:pPr>
            <w:r>
              <w:t>2088426,01</w:t>
            </w:r>
          </w:p>
        </w:tc>
      </w:tr>
      <w:tr w:rsidR="00870054" w14:paraId="733B33C7" w14:textId="77777777">
        <w:tc>
          <w:tcPr>
            <w:tcW w:w="2835" w:type="dxa"/>
          </w:tcPr>
          <w:p w14:paraId="1D8E457D" w14:textId="77777777" w:rsidR="00870054" w:rsidRDefault="00870054">
            <w:pPr>
              <w:pStyle w:val="ConsPlusNormal"/>
            </w:pPr>
            <w:r>
              <w:t>Выплата стипендий студентам республиканских государственных образовательных учреждений среднего профессионального и высшего образования, обучающимся по очной форме</w:t>
            </w:r>
          </w:p>
        </w:tc>
        <w:tc>
          <w:tcPr>
            <w:tcW w:w="1757" w:type="dxa"/>
          </w:tcPr>
          <w:p w14:paraId="760C88E0" w14:textId="77777777" w:rsidR="00870054" w:rsidRDefault="00870054">
            <w:pPr>
              <w:pStyle w:val="ConsPlusNormal"/>
              <w:jc w:val="center"/>
            </w:pPr>
            <w:r>
              <w:t>19 4 04 22440</w:t>
            </w:r>
          </w:p>
        </w:tc>
        <w:tc>
          <w:tcPr>
            <w:tcW w:w="680" w:type="dxa"/>
          </w:tcPr>
          <w:p w14:paraId="59EBE99E" w14:textId="77777777" w:rsidR="00870054" w:rsidRDefault="00870054">
            <w:pPr>
              <w:pStyle w:val="ConsPlusNormal"/>
              <w:jc w:val="center"/>
            </w:pPr>
            <w:r>
              <w:t>600</w:t>
            </w:r>
          </w:p>
        </w:tc>
        <w:tc>
          <w:tcPr>
            <w:tcW w:w="680" w:type="dxa"/>
          </w:tcPr>
          <w:p w14:paraId="4A6E3022" w14:textId="77777777" w:rsidR="00870054" w:rsidRDefault="00870054">
            <w:pPr>
              <w:pStyle w:val="ConsPlusNormal"/>
              <w:jc w:val="center"/>
            </w:pPr>
            <w:r>
              <w:t>07</w:t>
            </w:r>
          </w:p>
        </w:tc>
        <w:tc>
          <w:tcPr>
            <w:tcW w:w="680" w:type="dxa"/>
          </w:tcPr>
          <w:p w14:paraId="00396B1C" w14:textId="77777777" w:rsidR="00870054" w:rsidRDefault="00870054">
            <w:pPr>
              <w:pStyle w:val="ConsPlusNormal"/>
              <w:jc w:val="center"/>
            </w:pPr>
            <w:r>
              <w:t>04</w:t>
            </w:r>
          </w:p>
        </w:tc>
        <w:tc>
          <w:tcPr>
            <w:tcW w:w="1701" w:type="dxa"/>
          </w:tcPr>
          <w:p w14:paraId="35CED415" w14:textId="77777777" w:rsidR="00870054" w:rsidRDefault="00870054">
            <w:pPr>
              <w:pStyle w:val="ConsPlusNormal"/>
              <w:jc w:val="center"/>
            </w:pPr>
            <w:r>
              <w:t>61833,90</w:t>
            </w:r>
          </w:p>
        </w:tc>
        <w:tc>
          <w:tcPr>
            <w:tcW w:w="1701" w:type="dxa"/>
          </w:tcPr>
          <w:p w14:paraId="5AAB0B56" w14:textId="77777777" w:rsidR="00870054" w:rsidRDefault="00870054">
            <w:pPr>
              <w:pStyle w:val="ConsPlusNormal"/>
              <w:jc w:val="center"/>
            </w:pPr>
            <w:r>
              <w:t>64755,40</w:t>
            </w:r>
          </w:p>
        </w:tc>
        <w:tc>
          <w:tcPr>
            <w:tcW w:w="1701" w:type="dxa"/>
          </w:tcPr>
          <w:p w14:paraId="6EDEC512" w14:textId="77777777" w:rsidR="00870054" w:rsidRDefault="00870054">
            <w:pPr>
              <w:pStyle w:val="ConsPlusNormal"/>
              <w:jc w:val="center"/>
            </w:pPr>
            <w:r>
              <w:t>64755,40</w:t>
            </w:r>
          </w:p>
        </w:tc>
      </w:tr>
      <w:tr w:rsidR="00870054" w14:paraId="4DD98FB4" w14:textId="77777777">
        <w:tc>
          <w:tcPr>
            <w:tcW w:w="2835" w:type="dxa"/>
          </w:tcPr>
          <w:p w14:paraId="413E5D64" w14:textId="77777777" w:rsidR="00870054" w:rsidRDefault="00870054">
            <w:pPr>
              <w:pStyle w:val="ConsPlusNormal"/>
            </w:pPr>
            <w:r>
              <w:t>Субсидии частным образовательным учреждениям реализующим, программы среднего профессионального образования</w:t>
            </w:r>
          </w:p>
        </w:tc>
        <w:tc>
          <w:tcPr>
            <w:tcW w:w="1757" w:type="dxa"/>
          </w:tcPr>
          <w:p w14:paraId="1091A829" w14:textId="77777777" w:rsidR="00870054" w:rsidRDefault="00870054">
            <w:pPr>
              <w:pStyle w:val="ConsPlusNormal"/>
              <w:jc w:val="center"/>
            </w:pPr>
            <w:r>
              <w:t>19 4 04 8187Ч</w:t>
            </w:r>
          </w:p>
        </w:tc>
        <w:tc>
          <w:tcPr>
            <w:tcW w:w="680" w:type="dxa"/>
          </w:tcPr>
          <w:p w14:paraId="3EECF6C6" w14:textId="77777777" w:rsidR="00870054" w:rsidRDefault="00870054">
            <w:pPr>
              <w:pStyle w:val="ConsPlusNormal"/>
              <w:jc w:val="center"/>
            </w:pPr>
            <w:r>
              <w:t>600</w:t>
            </w:r>
          </w:p>
        </w:tc>
        <w:tc>
          <w:tcPr>
            <w:tcW w:w="680" w:type="dxa"/>
          </w:tcPr>
          <w:p w14:paraId="23C3E784" w14:textId="77777777" w:rsidR="00870054" w:rsidRDefault="00870054">
            <w:pPr>
              <w:pStyle w:val="ConsPlusNormal"/>
              <w:jc w:val="center"/>
            </w:pPr>
            <w:r>
              <w:t>07</w:t>
            </w:r>
          </w:p>
        </w:tc>
        <w:tc>
          <w:tcPr>
            <w:tcW w:w="680" w:type="dxa"/>
          </w:tcPr>
          <w:p w14:paraId="2D9587C6" w14:textId="77777777" w:rsidR="00870054" w:rsidRDefault="00870054">
            <w:pPr>
              <w:pStyle w:val="ConsPlusNormal"/>
              <w:jc w:val="center"/>
            </w:pPr>
            <w:r>
              <w:t>04</w:t>
            </w:r>
          </w:p>
        </w:tc>
        <w:tc>
          <w:tcPr>
            <w:tcW w:w="1701" w:type="dxa"/>
          </w:tcPr>
          <w:p w14:paraId="5C868215" w14:textId="77777777" w:rsidR="00870054" w:rsidRDefault="00870054">
            <w:pPr>
              <w:pStyle w:val="ConsPlusNormal"/>
              <w:jc w:val="center"/>
            </w:pPr>
            <w:r>
              <w:t>154028,72</w:t>
            </w:r>
          </w:p>
        </w:tc>
        <w:tc>
          <w:tcPr>
            <w:tcW w:w="1701" w:type="dxa"/>
          </w:tcPr>
          <w:p w14:paraId="2F394096" w14:textId="77777777" w:rsidR="00870054" w:rsidRDefault="00870054">
            <w:pPr>
              <w:pStyle w:val="ConsPlusNormal"/>
              <w:jc w:val="center"/>
            </w:pPr>
            <w:r>
              <w:t>0,00</w:t>
            </w:r>
          </w:p>
        </w:tc>
        <w:tc>
          <w:tcPr>
            <w:tcW w:w="1701" w:type="dxa"/>
          </w:tcPr>
          <w:p w14:paraId="426F95FB" w14:textId="77777777" w:rsidR="00870054" w:rsidRDefault="00870054">
            <w:pPr>
              <w:pStyle w:val="ConsPlusNormal"/>
              <w:jc w:val="center"/>
            </w:pPr>
            <w:r>
              <w:t>0,00</w:t>
            </w:r>
          </w:p>
        </w:tc>
      </w:tr>
      <w:tr w:rsidR="00870054" w14:paraId="394A0644" w14:textId="77777777">
        <w:tc>
          <w:tcPr>
            <w:tcW w:w="2835" w:type="dxa"/>
          </w:tcPr>
          <w:p w14:paraId="2E6ADE35" w14:textId="77777777" w:rsidR="00870054" w:rsidRDefault="00870054">
            <w:pPr>
              <w:pStyle w:val="ConsPlusNormal"/>
            </w:pPr>
            <w:r>
              <w:t>Комплекс процессных мероприятий "Профессиональная подготовка, переподготовка и повышение квалификации"</w:t>
            </w:r>
          </w:p>
        </w:tc>
        <w:tc>
          <w:tcPr>
            <w:tcW w:w="1757" w:type="dxa"/>
          </w:tcPr>
          <w:p w14:paraId="54DB6DB8" w14:textId="77777777" w:rsidR="00870054" w:rsidRDefault="00870054">
            <w:pPr>
              <w:pStyle w:val="ConsPlusNormal"/>
              <w:jc w:val="center"/>
            </w:pPr>
            <w:r>
              <w:t>19 4 05</w:t>
            </w:r>
          </w:p>
        </w:tc>
        <w:tc>
          <w:tcPr>
            <w:tcW w:w="680" w:type="dxa"/>
          </w:tcPr>
          <w:p w14:paraId="010D1D37" w14:textId="77777777" w:rsidR="00870054" w:rsidRDefault="00870054">
            <w:pPr>
              <w:pStyle w:val="ConsPlusNormal"/>
            </w:pPr>
          </w:p>
        </w:tc>
        <w:tc>
          <w:tcPr>
            <w:tcW w:w="680" w:type="dxa"/>
          </w:tcPr>
          <w:p w14:paraId="6F2673A3" w14:textId="77777777" w:rsidR="00870054" w:rsidRDefault="00870054">
            <w:pPr>
              <w:pStyle w:val="ConsPlusNormal"/>
            </w:pPr>
          </w:p>
        </w:tc>
        <w:tc>
          <w:tcPr>
            <w:tcW w:w="680" w:type="dxa"/>
          </w:tcPr>
          <w:p w14:paraId="312F17F2" w14:textId="77777777" w:rsidR="00870054" w:rsidRDefault="00870054">
            <w:pPr>
              <w:pStyle w:val="ConsPlusNormal"/>
            </w:pPr>
          </w:p>
        </w:tc>
        <w:tc>
          <w:tcPr>
            <w:tcW w:w="1701" w:type="dxa"/>
          </w:tcPr>
          <w:p w14:paraId="76B67B4C" w14:textId="77777777" w:rsidR="00870054" w:rsidRDefault="00870054">
            <w:pPr>
              <w:pStyle w:val="ConsPlusNormal"/>
              <w:jc w:val="center"/>
            </w:pPr>
            <w:r>
              <w:t>293770,39</w:t>
            </w:r>
          </w:p>
        </w:tc>
        <w:tc>
          <w:tcPr>
            <w:tcW w:w="1701" w:type="dxa"/>
          </w:tcPr>
          <w:p w14:paraId="51A51163" w14:textId="77777777" w:rsidR="00870054" w:rsidRDefault="00870054">
            <w:pPr>
              <w:pStyle w:val="ConsPlusNormal"/>
              <w:jc w:val="center"/>
            </w:pPr>
            <w:r>
              <w:t>295284,67</w:t>
            </w:r>
          </w:p>
        </w:tc>
        <w:tc>
          <w:tcPr>
            <w:tcW w:w="1701" w:type="dxa"/>
          </w:tcPr>
          <w:p w14:paraId="4498E9B1" w14:textId="77777777" w:rsidR="00870054" w:rsidRDefault="00870054">
            <w:pPr>
              <w:pStyle w:val="ConsPlusNormal"/>
              <w:jc w:val="center"/>
            </w:pPr>
            <w:r>
              <w:t>295284,67</w:t>
            </w:r>
          </w:p>
        </w:tc>
      </w:tr>
      <w:tr w:rsidR="00870054" w14:paraId="1423754B" w14:textId="77777777">
        <w:tc>
          <w:tcPr>
            <w:tcW w:w="2835" w:type="dxa"/>
          </w:tcPr>
          <w:p w14:paraId="67DF25CF" w14:textId="77777777" w:rsidR="00870054" w:rsidRDefault="00870054">
            <w:pPr>
              <w:pStyle w:val="ConsPlusNormal"/>
            </w:pPr>
            <w:r>
              <w:t xml:space="preserve">Обеспечение деятельности государственных </w:t>
            </w:r>
            <w:r>
              <w:lastRenderedPageBreak/>
              <w:t>учреждений, осуществляющих профессиональную подготовку, переподготовку и повышение квалификации</w:t>
            </w:r>
          </w:p>
        </w:tc>
        <w:tc>
          <w:tcPr>
            <w:tcW w:w="1757" w:type="dxa"/>
          </w:tcPr>
          <w:p w14:paraId="76BA5E7F" w14:textId="77777777" w:rsidR="00870054" w:rsidRDefault="00870054">
            <w:pPr>
              <w:pStyle w:val="ConsPlusNormal"/>
              <w:jc w:val="center"/>
            </w:pPr>
            <w:r>
              <w:lastRenderedPageBreak/>
              <w:t>19 4 05 00595</w:t>
            </w:r>
          </w:p>
        </w:tc>
        <w:tc>
          <w:tcPr>
            <w:tcW w:w="680" w:type="dxa"/>
          </w:tcPr>
          <w:p w14:paraId="66C82858" w14:textId="77777777" w:rsidR="00870054" w:rsidRDefault="00870054">
            <w:pPr>
              <w:pStyle w:val="ConsPlusNormal"/>
              <w:jc w:val="center"/>
            </w:pPr>
            <w:r>
              <w:t>600</w:t>
            </w:r>
          </w:p>
        </w:tc>
        <w:tc>
          <w:tcPr>
            <w:tcW w:w="680" w:type="dxa"/>
          </w:tcPr>
          <w:p w14:paraId="27C09BB3" w14:textId="77777777" w:rsidR="00870054" w:rsidRDefault="00870054">
            <w:pPr>
              <w:pStyle w:val="ConsPlusNormal"/>
              <w:jc w:val="center"/>
            </w:pPr>
            <w:r>
              <w:t>07</w:t>
            </w:r>
          </w:p>
        </w:tc>
        <w:tc>
          <w:tcPr>
            <w:tcW w:w="680" w:type="dxa"/>
          </w:tcPr>
          <w:p w14:paraId="2321F2CD" w14:textId="77777777" w:rsidR="00870054" w:rsidRDefault="00870054">
            <w:pPr>
              <w:pStyle w:val="ConsPlusNormal"/>
              <w:jc w:val="center"/>
            </w:pPr>
            <w:r>
              <w:t>05</w:t>
            </w:r>
          </w:p>
        </w:tc>
        <w:tc>
          <w:tcPr>
            <w:tcW w:w="1701" w:type="dxa"/>
          </w:tcPr>
          <w:p w14:paraId="686C74F7" w14:textId="77777777" w:rsidR="00870054" w:rsidRDefault="00870054">
            <w:pPr>
              <w:pStyle w:val="ConsPlusNormal"/>
              <w:jc w:val="center"/>
            </w:pPr>
            <w:r>
              <w:t>293770,39</w:t>
            </w:r>
          </w:p>
        </w:tc>
        <w:tc>
          <w:tcPr>
            <w:tcW w:w="1701" w:type="dxa"/>
          </w:tcPr>
          <w:p w14:paraId="23D02769" w14:textId="77777777" w:rsidR="00870054" w:rsidRDefault="00870054">
            <w:pPr>
              <w:pStyle w:val="ConsPlusNormal"/>
              <w:jc w:val="center"/>
            </w:pPr>
            <w:r>
              <w:t>295284,67</w:t>
            </w:r>
          </w:p>
        </w:tc>
        <w:tc>
          <w:tcPr>
            <w:tcW w:w="1701" w:type="dxa"/>
          </w:tcPr>
          <w:p w14:paraId="0384AE68" w14:textId="77777777" w:rsidR="00870054" w:rsidRDefault="00870054">
            <w:pPr>
              <w:pStyle w:val="ConsPlusNormal"/>
              <w:jc w:val="center"/>
            </w:pPr>
            <w:r>
              <w:t>295284,67</w:t>
            </w:r>
          </w:p>
        </w:tc>
      </w:tr>
      <w:tr w:rsidR="00870054" w14:paraId="11276CAD" w14:textId="77777777">
        <w:tc>
          <w:tcPr>
            <w:tcW w:w="2835" w:type="dxa"/>
          </w:tcPr>
          <w:p w14:paraId="2F5789DA" w14:textId="77777777" w:rsidR="00870054" w:rsidRDefault="00870054">
            <w:pPr>
              <w:pStyle w:val="ConsPlusNormal"/>
            </w:pPr>
            <w:r>
              <w:t>Комплекс процессных мероприятий "Развитие высшего профессионального образования"</w:t>
            </w:r>
          </w:p>
        </w:tc>
        <w:tc>
          <w:tcPr>
            <w:tcW w:w="1757" w:type="dxa"/>
          </w:tcPr>
          <w:p w14:paraId="4C502E3C" w14:textId="77777777" w:rsidR="00870054" w:rsidRDefault="00870054">
            <w:pPr>
              <w:pStyle w:val="ConsPlusNormal"/>
              <w:jc w:val="center"/>
            </w:pPr>
            <w:r>
              <w:t>19 4 06</w:t>
            </w:r>
          </w:p>
        </w:tc>
        <w:tc>
          <w:tcPr>
            <w:tcW w:w="680" w:type="dxa"/>
          </w:tcPr>
          <w:p w14:paraId="3B0A9CEC" w14:textId="77777777" w:rsidR="00870054" w:rsidRDefault="00870054">
            <w:pPr>
              <w:pStyle w:val="ConsPlusNormal"/>
            </w:pPr>
          </w:p>
        </w:tc>
        <w:tc>
          <w:tcPr>
            <w:tcW w:w="680" w:type="dxa"/>
          </w:tcPr>
          <w:p w14:paraId="2132DD82" w14:textId="77777777" w:rsidR="00870054" w:rsidRDefault="00870054">
            <w:pPr>
              <w:pStyle w:val="ConsPlusNormal"/>
            </w:pPr>
          </w:p>
        </w:tc>
        <w:tc>
          <w:tcPr>
            <w:tcW w:w="680" w:type="dxa"/>
          </w:tcPr>
          <w:p w14:paraId="37687A8D" w14:textId="77777777" w:rsidR="00870054" w:rsidRDefault="00870054">
            <w:pPr>
              <w:pStyle w:val="ConsPlusNormal"/>
            </w:pPr>
          </w:p>
        </w:tc>
        <w:tc>
          <w:tcPr>
            <w:tcW w:w="1701" w:type="dxa"/>
          </w:tcPr>
          <w:p w14:paraId="3E324126" w14:textId="77777777" w:rsidR="00870054" w:rsidRDefault="00870054">
            <w:pPr>
              <w:pStyle w:val="ConsPlusNormal"/>
              <w:jc w:val="center"/>
            </w:pPr>
            <w:r>
              <w:t>318143,00</w:t>
            </w:r>
          </w:p>
        </w:tc>
        <w:tc>
          <w:tcPr>
            <w:tcW w:w="1701" w:type="dxa"/>
          </w:tcPr>
          <w:p w14:paraId="28FA250D" w14:textId="77777777" w:rsidR="00870054" w:rsidRDefault="00870054">
            <w:pPr>
              <w:pStyle w:val="ConsPlusNormal"/>
              <w:jc w:val="center"/>
            </w:pPr>
            <w:r>
              <w:t>316143,00</w:t>
            </w:r>
          </w:p>
        </w:tc>
        <w:tc>
          <w:tcPr>
            <w:tcW w:w="1701" w:type="dxa"/>
          </w:tcPr>
          <w:p w14:paraId="1F6C19D3" w14:textId="77777777" w:rsidR="00870054" w:rsidRDefault="00870054">
            <w:pPr>
              <w:pStyle w:val="ConsPlusNormal"/>
              <w:jc w:val="center"/>
            </w:pPr>
            <w:r>
              <w:t>316143,00</w:t>
            </w:r>
          </w:p>
        </w:tc>
      </w:tr>
      <w:tr w:rsidR="00870054" w14:paraId="7B388A8A" w14:textId="77777777">
        <w:tc>
          <w:tcPr>
            <w:tcW w:w="2835" w:type="dxa"/>
          </w:tcPr>
          <w:p w14:paraId="3080E517" w14:textId="77777777" w:rsidR="00870054" w:rsidRDefault="00870054">
            <w:pPr>
              <w:pStyle w:val="ConsPlusNormal"/>
            </w:pPr>
            <w:r>
              <w:t>Обеспечение деятельности подведомственных учреждений, реализующих программы высшего профессионального образования</w:t>
            </w:r>
          </w:p>
        </w:tc>
        <w:tc>
          <w:tcPr>
            <w:tcW w:w="1757" w:type="dxa"/>
          </w:tcPr>
          <w:p w14:paraId="5BE17EB1" w14:textId="77777777" w:rsidR="00870054" w:rsidRDefault="00870054">
            <w:pPr>
              <w:pStyle w:val="ConsPlusNormal"/>
              <w:jc w:val="center"/>
            </w:pPr>
            <w:r>
              <w:t>19 4 06 00596</w:t>
            </w:r>
          </w:p>
        </w:tc>
        <w:tc>
          <w:tcPr>
            <w:tcW w:w="680" w:type="dxa"/>
          </w:tcPr>
          <w:p w14:paraId="74C6363F" w14:textId="77777777" w:rsidR="00870054" w:rsidRDefault="00870054">
            <w:pPr>
              <w:pStyle w:val="ConsPlusNormal"/>
              <w:jc w:val="center"/>
            </w:pPr>
            <w:r>
              <w:t>600</w:t>
            </w:r>
          </w:p>
        </w:tc>
        <w:tc>
          <w:tcPr>
            <w:tcW w:w="680" w:type="dxa"/>
          </w:tcPr>
          <w:p w14:paraId="731C08F1" w14:textId="77777777" w:rsidR="00870054" w:rsidRDefault="00870054">
            <w:pPr>
              <w:pStyle w:val="ConsPlusNormal"/>
              <w:jc w:val="center"/>
            </w:pPr>
            <w:r>
              <w:t>07</w:t>
            </w:r>
          </w:p>
        </w:tc>
        <w:tc>
          <w:tcPr>
            <w:tcW w:w="680" w:type="dxa"/>
          </w:tcPr>
          <w:p w14:paraId="159001B6" w14:textId="77777777" w:rsidR="00870054" w:rsidRDefault="00870054">
            <w:pPr>
              <w:pStyle w:val="ConsPlusNormal"/>
              <w:jc w:val="center"/>
            </w:pPr>
            <w:r>
              <w:t>06</w:t>
            </w:r>
          </w:p>
        </w:tc>
        <w:tc>
          <w:tcPr>
            <w:tcW w:w="1701" w:type="dxa"/>
          </w:tcPr>
          <w:p w14:paraId="509E55D8" w14:textId="77777777" w:rsidR="00870054" w:rsidRDefault="00870054">
            <w:pPr>
              <w:pStyle w:val="ConsPlusNormal"/>
              <w:jc w:val="center"/>
            </w:pPr>
            <w:r>
              <w:t>232590,90</w:t>
            </w:r>
          </w:p>
        </w:tc>
        <w:tc>
          <w:tcPr>
            <w:tcW w:w="1701" w:type="dxa"/>
          </w:tcPr>
          <w:p w14:paraId="6550182F" w14:textId="77777777" w:rsidR="00870054" w:rsidRDefault="00870054">
            <w:pPr>
              <w:pStyle w:val="ConsPlusNormal"/>
              <w:jc w:val="center"/>
            </w:pPr>
            <w:r>
              <w:t>230590,90</w:t>
            </w:r>
          </w:p>
        </w:tc>
        <w:tc>
          <w:tcPr>
            <w:tcW w:w="1701" w:type="dxa"/>
          </w:tcPr>
          <w:p w14:paraId="4CBC9F4F" w14:textId="77777777" w:rsidR="00870054" w:rsidRDefault="00870054">
            <w:pPr>
              <w:pStyle w:val="ConsPlusNormal"/>
              <w:jc w:val="center"/>
            </w:pPr>
            <w:r>
              <w:t>230590,90</w:t>
            </w:r>
          </w:p>
        </w:tc>
      </w:tr>
      <w:tr w:rsidR="00870054" w14:paraId="0B49B995" w14:textId="77777777">
        <w:tc>
          <w:tcPr>
            <w:tcW w:w="2835" w:type="dxa"/>
          </w:tcPr>
          <w:p w14:paraId="4327BF1A" w14:textId="77777777" w:rsidR="00870054" w:rsidRDefault="00870054">
            <w:pPr>
              <w:pStyle w:val="ConsPlusNormal"/>
            </w:pPr>
            <w:r>
              <w:t xml:space="preserve">Выплата стипендий студентам республиканских государственных образовательных учреждений среднего профессионального и высшего образования, </w:t>
            </w:r>
            <w:r>
              <w:lastRenderedPageBreak/>
              <w:t>обучающимся по очной форме</w:t>
            </w:r>
          </w:p>
        </w:tc>
        <w:tc>
          <w:tcPr>
            <w:tcW w:w="1757" w:type="dxa"/>
          </w:tcPr>
          <w:p w14:paraId="66DB22BB" w14:textId="77777777" w:rsidR="00870054" w:rsidRDefault="00870054">
            <w:pPr>
              <w:pStyle w:val="ConsPlusNormal"/>
              <w:jc w:val="center"/>
            </w:pPr>
            <w:r>
              <w:lastRenderedPageBreak/>
              <w:t>19 4 06 22440</w:t>
            </w:r>
          </w:p>
        </w:tc>
        <w:tc>
          <w:tcPr>
            <w:tcW w:w="680" w:type="dxa"/>
          </w:tcPr>
          <w:p w14:paraId="7FD05B69" w14:textId="77777777" w:rsidR="00870054" w:rsidRDefault="00870054">
            <w:pPr>
              <w:pStyle w:val="ConsPlusNormal"/>
              <w:jc w:val="center"/>
            </w:pPr>
            <w:r>
              <w:t>600</w:t>
            </w:r>
          </w:p>
        </w:tc>
        <w:tc>
          <w:tcPr>
            <w:tcW w:w="680" w:type="dxa"/>
          </w:tcPr>
          <w:p w14:paraId="774FD888" w14:textId="77777777" w:rsidR="00870054" w:rsidRDefault="00870054">
            <w:pPr>
              <w:pStyle w:val="ConsPlusNormal"/>
              <w:jc w:val="center"/>
            </w:pPr>
            <w:r>
              <w:t>07</w:t>
            </w:r>
          </w:p>
        </w:tc>
        <w:tc>
          <w:tcPr>
            <w:tcW w:w="680" w:type="dxa"/>
          </w:tcPr>
          <w:p w14:paraId="4D32D051" w14:textId="77777777" w:rsidR="00870054" w:rsidRDefault="00870054">
            <w:pPr>
              <w:pStyle w:val="ConsPlusNormal"/>
              <w:jc w:val="center"/>
            </w:pPr>
            <w:r>
              <w:t>06</w:t>
            </w:r>
          </w:p>
        </w:tc>
        <w:tc>
          <w:tcPr>
            <w:tcW w:w="1701" w:type="dxa"/>
          </w:tcPr>
          <w:p w14:paraId="316E9775" w14:textId="77777777" w:rsidR="00870054" w:rsidRDefault="00870054">
            <w:pPr>
              <w:pStyle w:val="ConsPlusNormal"/>
              <w:jc w:val="center"/>
            </w:pPr>
            <w:r>
              <w:t>55052,10</w:t>
            </w:r>
          </w:p>
        </w:tc>
        <w:tc>
          <w:tcPr>
            <w:tcW w:w="1701" w:type="dxa"/>
          </w:tcPr>
          <w:p w14:paraId="7AB529C9" w14:textId="77777777" w:rsidR="00870054" w:rsidRDefault="00870054">
            <w:pPr>
              <w:pStyle w:val="ConsPlusNormal"/>
              <w:jc w:val="center"/>
            </w:pPr>
            <w:r>
              <w:t>55052,10</w:t>
            </w:r>
          </w:p>
        </w:tc>
        <w:tc>
          <w:tcPr>
            <w:tcW w:w="1701" w:type="dxa"/>
          </w:tcPr>
          <w:p w14:paraId="1310EC66" w14:textId="77777777" w:rsidR="00870054" w:rsidRDefault="00870054">
            <w:pPr>
              <w:pStyle w:val="ConsPlusNormal"/>
              <w:jc w:val="center"/>
            </w:pPr>
            <w:r>
              <w:t>55052,10</w:t>
            </w:r>
          </w:p>
        </w:tc>
      </w:tr>
      <w:tr w:rsidR="00870054" w14:paraId="1FF09AF6" w14:textId="77777777">
        <w:tc>
          <w:tcPr>
            <w:tcW w:w="2835" w:type="dxa"/>
          </w:tcPr>
          <w:p w14:paraId="26614945" w14:textId="77777777" w:rsidR="00870054" w:rsidRDefault="00870054">
            <w:pPr>
              <w:pStyle w:val="ConsPlusNormal"/>
            </w:pPr>
            <w:r>
              <w:t>Гранты в форме субсидий на проведение фундаментальных научных исследований и поисковых научных исследований малыми отдельными научными группами</w:t>
            </w:r>
          </w:p>
        </w:tc>
        <w:tc>
          <w:tcPr>
            <w:tcW w:w="1757" w:type="dxa"/>
          </w:tcPr>
          <w:p w14:paraId="7D44A21F" w14:textId="77777777" w:rsidR="00870054" w:rsidRDefault="00870054">
            <w:pPr>
              <w:pStyle w:val="ConsPlusNormal"/>
              <w:jc w:val="center"/>
            </w:pPr>
            <w:r>
              <w:t>19 4 06 22610</w:t>
            </w:r>
          </w:p>
        </w:tc>
        <w:tc>
          <w:tcPr>
            <w:tcW w:w="680" w:type="dxa"/>
          </w:tcPr>
          <w:p w14:paraId="4D0C7918" w14:textId="77777777" w:rsidR="00870054" w:rsidRDefault="00870054">
            <w:pPr>
              <w:pStyle w:val="ConsPlusNormal"/>
              <w:jc w:val="center"/>
            </w:pPr>
            <w:r>
              <w:t>600</w:t>
            </w:r>
          </w:p>
        </w:tc>
        <w:tc>
          <w:tcPr>
            <w:tcW w:w="680" w:type="dxa"/>
          </w:tcPr>
          <w:p w14:paraId="728E750B" w14:textId="77777777" w:rsidR="00870054" w:rsidRDefault="00870054">
            <w:pPr>
              <w:pStyle w:val="ConsPlusNormal"/>
              <w:jc w:val="center"/>
            </w:pPr>
            <w:r>
              <w:t>07</w:t>
            </w:r>
          </w:p>
        </w:tc>
        <w:tc>
          <w:tcPr>
            <w:tcW w:w="680" w:type="dxa"/>
          </w:tcPr>
          <w:p w14:paraId="5E2D1357" w14:textId="77777777" w:rsidR="00870054" w:rsidRDefault="00870054">
            <w:pPr>
              <w:pStyle w:val="ConsPlusNormal"/>
              <w:jc w:val="center"/>
            </w:pPr>
            <w:r>
              <w:t>06</w:t>
            </w:r>
          </w:p>
        </w:tc>
        <w:tc>
          <w:tcPr>
            <w:tcW w:w="1701" w:type="dxa"/>
          </w:tcPr>
          <w:p w14:paraId="024BE3A0" w14:textId="77777777" w:rsidR="00870054" w:rsidRDefault="00870054">
            <w:pPr>
              <w:pStyle w:val="ConsPlusNormal"/>
              <w:jc w:val="center"/>
            </w:pPr>
            <w:r>
              <w:t>25000,00</w:t>
            </w:r>
          </w:p>
        </w:tc>
        <w:tc>
          <w:tcPr>
            <w:tcW w:w="1701" w:type="dxa"/>
          </w:tcPr>
          <w:p w14:paraId="34681DA2" w14:textId="77777777" w:rsidR="00870054" w:rsidRDefault="00870054">
            <w:pPr>
              <w:pStyle w:val="ConsPlusNormal"/>
              <w:jc w:val="center"/>
            </w:pPr>
            <w:r>
              <w:t>25000,00</w:t>
            </w:r>
          </w:p>
        </w:tc>
        <w:tc>
          <w:tcPr>
            <w:tcW w:w="1701" w:type="dxa"/>
          </w:tcPr>
          <w:p w14:paraId="1945A5A6" w14:textId="77777777" w:rsidR="00870054" w:rsidRDefault="00870054">
            <w:pPr>
              <w:pStyle w:val="ConsPlusNormal"/>
              <w:jc w:val="center"/>
            </w:pPr>
            <w:r>
              <w:t>25000,00</w:t>
            </w:r>
          </w:p>
        </w:tc>
      </w:tr>
      <w:tr w:rsidR="00870054" w14:paraId="283E317C" w14:textId="77777777">
        <w:tc>
          <w:tcPr>
            <w:tcW w:w="2835" w:type="dxa"/>
          </w:tcPr>
          <w:p w14:paraId="6C75980C" w14:textId="77777777" w:rsidR="00870054" w:rsidRDefault="00870054">
            <w:pPr>
              <w:pStyle w:val="ConsPlusNormal"/>
            </w:pPr>
            <w:r>
              <w:t>Именные стипендии Главы Республики Дагестан для молодых ученых</w:t>
            </w:r>
          </w:p>
        </w:tc>
        <w:tc>
          <w:tcPr>
            <w:tcW w:w="1757" w:type="dxa"/>
          </w:tcPr>
          <w:p w14:paraId="7656E58A" w14:textId="77777777" w:rsidR="00870054" w:rsidRDefault="00870054">
            <w:pPr>
              <w:pStyle w:val="ConsPlusNormal"/>
              <w:jc w:val="center"/>
            </w:pPr>
            <w:r>
              <w:t>19 4 06 22620</w:t>
            </w:r>
          </w:p>
        </w:tc>
        <w:tc>
          <w:tcPr>
            <w:tcW w:w="680" w:type="dxa"/>
          </w:tcPr>
          <w:p w14:paraId="7EB0CF99" w14:textId="77777777" w:rsidR="00870054" w:rsidRDefault="00870054">
            <w:pPr>
              <w:pStyle w:val="ConsPlusNormal"/>
              <w:jc w:val="center"/>
            </w:pPr>
            <w:r>
              <w:t>300</w:t>
            </w:r>
          </w:p>
        </w:tc>
        <w:tc>
          <w:tcPr>
            <w:tcW w:w="680" w:type="dxa"/>
          </w:tcPr>
          <w:p w14:paraId="60191325" w14:textId="77777777" w:rsidR="00870054" w:rsidRDefault="00870054">
            <w:pPr>
              <w:pStyle w:val="ConsPlusNormal"/>
              <w:jc w:val="center"/>
            </w:pPr>
            <w:r>
              <w:t>07</w:t>
            </w:r>
          </w:p>
        </w:tc>
        <w:tc>
          <w:tcPr>
            <w:tcW w:w="680" w:type="dxa"/>
          </w:tcPr>
          <w:p w14:paraId="3D00684E" w14:textId="77777777" w:rsidR="00870054" w:rsidRDefault="00870054">
            <w:pPr>
              <w:pStyle w:val="ConsPlusNormal"/>
              <w:jc w:val="center"/>
            </w:pPr>
            <w:r>
              <w:t>06</w:t>
            </w:r>
          </w:p>
        </w:tc>
        <w:tc>
          <w:tcPr>
            <w:tcW w:w="1701" w:type="dxa"/>
          </w:tcPr>
          <w:p w14:paraId="53AE4776" w14:textId="77777777" w:rsidR="00870054" w:rsidRDefault="00870054">
            <w:pPr>
              <w:pStyle w:val="ConsPlusNormal"/>
              <w:jc w:val="center"/>
            </w:pPr>
            <w:r>
              <w:t>5500,00</w:t>
            </w:r>
          </w:p>
        </w:tc>
        <w:tc>
          <w:tcPr>
            <w:tcW w:w="1701" w:type="dxa"/>
          </w:tcPr>
          <w:p w14:paraId="5FF84C83" w14:textId="77777777" w:rsidR="00870054" w:rsidRDefault="00870054">
            <w:pPr>
              <w:pStyle w:val="ConsPlusNormal"/>
              <w:jc w:val="center"/>
            </w:pPr>
            <w:r>
              <w:t>5500,00</w:t>
            </w:r>
          </w:p>
        </w:tc>
        <w:tc>
          <w:tcPr>
            <w:tcW w:w="1701" w:type="dxa"/>
          </w:tcPr>
          <w:p w14:paraId="539C24D7" w14:textId="77777777" w:rsidR="00870054" w:rsidRDefault="00870054">
            <w:pPr>
              <w:pStyle w:val="ConsPlusNormal"/>
              <w:jc w:val="center"/>
            </w:pPr>
            <w:r>
              <w:t>5500,00</w:t>
            </w:r>
          </w:p>
        </w:tc>
      </w:tr>
      <w:tr w:rsidR="00870054" w14:paraId="41324D35" w14:textId="77777777">
        <w:tc>
          <w:tcPr>
            <w:tcW w:w="2835" w:type="dxa"/>
          </w:tcPr>
          <w:p w14:paraId="74FD32AB" w14:textId="77777777" w:rsidR="00870054" w:rsidRDefault="00870054">
            <w:pPr>
              <w:pStyle w:val="ConsPlusNormal"/>
            </w:pPr>
            <w:r>
              <w:t>Комплекс процессных мероприятий "Организация отдыха и оздоровления детей, подростков и молодежи"</w:t>
            </w:r>
          </w:p>
        </w:tc>
        <w:tc>
          <w:tcPr>
            <w:tcW w:w="1757" w:type="dxa"/>
          </w:tcPr>
          <w:p w14:paraId="308DB50C" w14:textId="77777777" w:rsidR="00870054" w:rsidRDefault="00870054">
            <w:pPr>
              <w:pStyle w:val="ConsPlusNormal"/>
              <w:jc w:val="center"/>
            </w:pPr>
            <w:r>
              <w:t>19 4 07</w:t>
            </w:r>
          </w:p>
        </w:tc>
        <w:tc>
          <w:tcPr>
            <w:tcW w:w="680" w:type="dxa"/>
          </w:tcPr>
          <w:p w14:paraId="476748A1" w14:textId="77777777" w:rsidR="00870054" w:rsidRDefault="00870054">
            <w:pPr>
              <w:pStyle w:val="ConsPlusNormal"/>
            </w:pPr>
          </w:p>
        </w:tc>
        <w:tc>
          <w:tcPr>
            <w:tcW w:w="680" w:type="dxa"/>
          </w:tcPr>
          <w:p w14:paraId="605A15F6" w14:textId="77777777" w:rsidR="00870054" w:rsidRDefault="00870054">
            <w:pPr>
              <w:pStyle w:val="ConsPlusNormal"/>
            </w:pPr>
          </w:p>
        </w:tc>
        <w:tc>
          <w:tcPr>
            <w:tcW w:w="680" w:type="dxa"/>
          </w:tcPr>
          <w:p w14:paraId="7B097786" w14:textId="77777777" w:rsidR="00870054" w:rsidRDefault="00870054">
            <w:pPr>
              <w:pStyle w:val="ConsPlusNormal"/>
            </w:pPr>
          </w:p>
        </w:tc>
        <w:tc>
          <w:tcPr>
            <w:tcW w:w="1701" w:type="dxa"/>
          </w:tcPr>
          <w:p w14:paraId="353B44DE" w14:textId="77777777" w:rsidR="00870054" w:rsidRDefault="00870054">
            <w:pPr>
              <w:pStyle w:val="ConsPlusNormal"/>
              <w:jc w:val="center"/>
            </w:pPr>
            <w:r>
              <w:t>429482,01</w:t>
            </w:r>
          </w:p>
        </w:tc>
        <w:tc>
          <w:tcPr>
            <w:tcW w:w="1701" w:type="dxa"/>
          </w:tcPr>
          <w:p w14:paraId="3DCDD5C9" w14:textId="77777777" w:rsidR="00870054" w:rsidRDefault="00870054">
            <w:pPr>
              <w:pStyle w:val="ConsPlusNormal"/>
              <w:jc w:val="center"/>
            </w:pPr>
            <w:r>
              <w:t>412698,91</w:t>
            </w:r>
          </w:p>
        </w:tc>
        <w:tc>
          <w:tcPr>
            <w:tcW w:w="1701" w:type="dxa"/>
          </w:tcPr>
          <w:p w14:paraId="1C8F5165" w14:textId="77777777" w:rsidR="00870054" w:rsidRDefault="00870054">
            <w:pPr>
              <w:pStyle w:val="ConsPlusNormal"/>
              <w:jc w:val="center"/>
            </w:pPr>
            <w:r>
              <w:t>412698,91</w:t>
            </w:r>
          </w:p>
        </w:tc>
      </w:tr>
      <w:tr w:rsidR="00870054" w14:paraId="7D54679D" w14:textId="77777777">
        <w:tc>
          <w:tcPr>
            <w:tcW w:w="2835" w:type="dxa"/>
          </w:tcPr>
          <w:p w14:paraId="41C8C8F7" w14:textId="77777777" w:rsidR="00870054" w:rsidRDefault="00870054">
            <w:pPr>
              <w:pStyle w:val="ConsPlusNormal"/>
            </w:pPr>
            <w:r>
              <w:t>Организация проведения детской оздоровительной кампании</w:t>
            </w:r>
          </w:p>
        </w:tc>
        <w:tc>
          <w:tcPr>
            <w:tcW w:w="1757" w:type="dxa"/>
          </w:tcPr>
          <w:p w14:paraId="4ED275FC" w14:textId="77777777" w:rsidR="00870054" w:rsidRDefault="00870054">
            <w:pPr>
              <w:pStyle w:val="ConsPlusNormal"/>
              <w:jc w:val="center"/>
            </w:pPr>
            <w:r>
              <w:t>19 4 07 2209Л</w:t>
            </w:r>
          </w:p>
        </w:tc>
        <w:tc>
          <w:tcPr>
            <w:tcW w:w="680" w:type="dxa"/>
          </w:tcPr>
          <w:p w14:paraId="7B051E9B" w14:textId="77777777" w:rsidR="00870054" w:rsidRDefault="00870054">
            <w:pPr>
              <w:pStyle w:val="ConsPlusNormal"/>
              <w:jc w:val="center"/>
            </w:pPr>
            <w:r>
              <w:t>200</w:t>
            </w:r>
          </w:p>
        </w:tc>
        <w:tc>
          <w:tcPr>
            <w:tcW w:w="680" w:type="dxa"/>
          </w:tcPr>
          <w:p w14:paraId="0E742D41" w14:textId="77777777" w:rsidR="00870054" w:rsidRDefault="00870054">
            <w:pPr>
              <w:pStyle w:val="ConsPlusNormal"/>
              <w:jc w:val="center"/>
            </w:pPr>
            <w:r>
              <w:t>07</w:t>
            </w:r>
          </w:p>
        </w:tc>
        <w:tc>
          <w:tcPr>
            <w:tcW w:w="680" w:type="dxa"/>
          </w:tcPr>
          <w:p w14:paraId="19F8BD5B" w14:textId="77777777" w:rsidR="00870054" w:rsidRDefault="00870054">
            <w:pPr>
              <w:pStyle w:val="ConsPlusNormal"/>
              <w:jc w:val="center"/>
            </w:pPr>
            <w:r>
              <w:t>09</w:t>
            </w:r>
          </w:p>
        </w:tc>
        <w:tc>
          <w:tcPr>
            <w:tcW w:w="1701" w:type="dxa"/>
          </w:tcPr>
          <w:p w14:paraId="7684FC02" w14:textId="77777777" w:rsidR="00870054" w:rsidRDefault="00870054">
            <w:pPr>
              <w:pStyle w:val="ConsPlusNormal"/>
              <w:jc w:val="center"/>
            </w:pPr>
            <w:r>
              <w:t>4933,85</w:t>
            </w:r>
          </w:p>
        </w:tc>
        <w:tc>
          <w:tcPr>
            <w:tcW w:w="1701" w:type="dxa"/>
          </w:tcPr>
          <w:p w14:paraId="66C4E285" w14:textId="77777777" w:rsidR="00870054" w:rsidRDefault="00870054">
            <w:pPr>
              <w:pStyle w:val="ConsPlusNormal"/>
              <w:jc w:val="center"/>
            </w:pPr>
            <w:r>
              <w:t>2481,95</w:t>
            </w:r>
          </w:p>
        </w:tc>
        <w:tc>
          <w:tcPr>
            <w:tcW w:w="1701" w:type="dxa"/>
          </w:tcPr>
          <w:p w14:paraId="2A32E3A8" w14:textId="77777777" w:rsidR="00870054" w:rsidRDefault="00870054">
            <w:pPr>
              <w:pStyle w:val="ConsPlusNormal"/>
              <w:jc w:val="center"/>
            </w:pPr>
            <w:r>
              <w:t>2481,95</w:t>
            </w:r>
          </w:p>
        </w:tc>
      </w:tr>
      <w:tr w:rsidR="00870054" w14:paraId="3300A64A" w14:textId="77777777">
        <w:tc>
          <w:tcPr>
            <w:tcW w:w="2835" w:type="dxa"/>
          </w:tcPr>
          <w:p w14:paraId="2A17EC18" w14:textId="77777777" w:rsidR="00870054" w:rsidRDefault="00870054">
            <w:pPr>
              <w:pStyle w:val="ConsPlusNormal"/>
            </w:pPr>
            <w:r>
              <w:t>Организация проведения детской оздоровительной кампании</w:t>
            </w:r>
          </w:p>
        </w:tc>
        <w:tc>
          <w:tcPr>
            <w:tcW w:w="1757" w:type="dxa"/>
          </w:tcPr>
          <w:p w14:paraId="72C92A82" w14:textId="77777777" w:rsidR="00870054" w:rsidRDefault="00870054">
            <w:pPr>
              <w:pStyle w:val="ConsPlusNormal"/>
              <w:jc w:val="center"/>
            </w:pPr>
            <w:r>
              <w:t>19 4 07 2209Л</w:t>
            </w:r>
          </w:p>
        </w:tc>
        <w:tc>
          <w:tcPr>
            <w:tcW w:w="680" w:type="dxa"/>
          </w:tcPr>
          <w:p w14:paraId="2A70BC9B" w14:textId="77777777" w:rsidR="00870054" w:rsidRDefault="00870054">
            <w:pPr>
              <w:pStyle w:val="ConsPlusNormal"/>
              <w:jc w:val="center"/>
            </w:pPr>
            <w:r>
              <w:t>300</w:t>
            </w:r>
          </w:p>
        </w:tc>
        <w:tc>
          <w:tcPr>
            <w:tcW w:w="680" w:type="dxa"/>
          </w:tcPr>
          <w:p w14:paraId="4200580E" w14:textId="77777777" w:rsidR="00870054" w:rsidRDefault="00870054">
            <w:pPr>
              <w:pStyle w:val="ConsPlusNormal"/>
              <w:jc w:val="center"/>
            </w:pPr>
            <w:r>
              <w:t>07</w:t>
            </w:r>
          </w:p>
        </w:tc>
        <w:tc>
          <w:tcPr>
            <w:tcW w:w="680" w:type="dxa"/>
          </w:tcPr>
          <w:p w14:paraId="223EF172" w14:textId="77777777" w:rsidR="00870054" w:rsidRDefault="00870054">
            <w:pPr>
              <w:pStyle w:val="ConsPlusNormal"/>
              <w:jc w:val="center"/>
            </w:pPr>
            <w:r>
              <w:t>09</w:t>
            </w:r>
          </w:p>
        </w:tc>
        <w:tc>
          <w:tcPr>
            <w:tcW w:w="1701" w:type="dxa"/>
          </w:tcPr>
          <w:p w14:paraId="63C16C84" w14:textId="77777777" w:rsidR="00870054" w:rsidRDefault="00870054">
            <w:pPr>
              <w:pStyle w:val="ConsPlusNormal"/>
              <w:jc w:val="center"/>
            </w:pPr>
            <w:r>
              <w:t>150010,27</w:t>
            </w:r>
          </w:p>
        </w:tc>
        <w:tc>
          <w:tcPr>
            <w:tcW w:w="1701" w:type="dxa"/>
          </w:tcPr>
          <w:p w14:paraId="0E6CF672" w14:textId="77777777" w:rsidR="00870054" w:rsidRDefault="00870054">
            <w:pPr>
              <w:pStyle w:val="ConsPlusNormal"/>
              <w:jc w:val="center"/>
            </w:pPr>
            <w:r>
              <w:t>289537,31</w:t>
            </w:r>
          </w:p>
        </w:tc>
        <w:tc>
          <w:tcPr>
            <w:tcW w:w="1701" w:type="dxa"/>
          </w:tcPr>
          <w:p w14:paraId="05373BE0" w14:textId="77777777" w:rsidR="00870054" w:rsidRDefault="00870054">
            <w:pPr>
              <w:pStyle w:val="ConsPlusNormal"/>
              <w:jc w:val="center"/>
            </w:pPr>
            <w:r>
              <w:t>289537,31</w:t>
            </w:r>
          </w:p>
        </w:tc>
      </w:tr>
      <w:tr w:rsidR="00870054" w14:paraId="09B15759" w14:textId="77777777">
        <w:tc>
          <w:tcPr>
            <w:tcW w:w="2835" w:type="dxa"/>
          </w:tcPr>
          <w:p w14:paraId="3AF83B47" w14:textId="77777777" w:rsidR="00870054" w:rsidRDefault="00870054">
            <w:pPr>
              <w:pStyle w:val="ConsPlusNormal"/>
            </w:pPr>
            <w:r>
              <w:t xml:space="preserve">Организация проведения </w:t>
            </w:r>
            <w:r>
              <w:lastRenderedPageBreak/>
              <w:t>детской оздоровительной кампании</w:t>
            </w:r>
          </w:p>
        </w:tc>
        <w:tc>
          <w:tcPr>
            <w:tcW w:w="1757" w:type="dxa"/>
          </w:tcPr>
          <w:p w14:paraId="6006D6D4" w14:textId="77777777" w:rsidR="00870054" w:rsidRDefault="00870054">
            <w:pPr>
              <w:pStyle w:val="ConsPlusNormal"/>
              <w:jc w:val="center"/>
            </w:pPr>
            <w:r>
              <w:lastRenderedPageBreak/>
              <w:t>19 4 07 2209Л</w:t>
            </w:r>
          </w:p>
        </w:tc>
        <w:tc>
          <w:tcPr>
            <w:tcW w:w="680" w:type="dxa"/>
          </w:tcPr>
          <w:p w14:paraId="016C5A29" w14:textId="77777777" w:rsidR="00870054" w:rsidRDefault="00870054">
            <w:pPr>
              <w:pStyle w:val="ConsPlusNormal"/>
              <w:jc w:val="center"/>
            </w:pPr>
            <w:r>
              <w:t>500</w:t>
            </w:r>
          </w:p>
        </w:tc>
        <w:tc>
          <w:tcPr>
            <w:tcW w:w="680" w:type="dxa"/>
          </w:tcPr>
          <w:p w14:paraId="34CB93E3" w14:textId="77777777" w:rsidR="00870054" w:rsidRDefault="00870054">
            <w:pPr>
              <w:pStyle w:val="ConsPlusNormal"/>
              <w:jc w:val="center"/>
            </w:pPr>
            <w:r>
              <w:t>07</w:t>
            </w:r>
          </w:p>
        </w:tc>
        <w:tc>
          <w:tcPr>
            <w:tcW w:w="680" w:type="dxa"/>
          </w:tcPr>
          <w:p w14:paraId="00F53FC4" w14:textId="77777777" w:rsidR="00870054" w:rsidRDefault="00870054">
            <w:pPr>
              <w:pStyle w:val="ConsPlusNormal"/>
              <w:jc w:val="center"/>
            </w:pPr>
            <w:r>
              <w:t>09</w:t>
            </w:r>
          </w:p>
        </w:tc>
        <w:tc>
          <w:tcPr>
            <w:tcW w:w="1701" w:type="dxa"/>
          </w:tcPr>
          <w:p w14:paraId="5B9BE814" w14:textId="77777777" w:rsidR="00870054" w:rsidRDefault="00870054">
            <w:pPr>
              <w:pStyle w:val="ConsPlusNormal"/>
              <w:jc w:val="center"/>
            </w:pPr>
            <w:r>
              <w:t>153831,09</w:t>
            </w:r>
          </w:p>
        </w:tc>
        <w:tc>
          <w:tcPr>
            <w:tcW w:w="1701" w:type="dxa"/>
          </w:tcPr>
          <w:p w14:paraId="07232D5C" w14:textId="77777777" w:rsidR="00870054" w:rsidRDefault="00870054">
            <w:pPr>
              <w:pStyle w:val="ConsPlusNormal"/>
              <w:jc w:val="center"/>
            </w:pPr>
            <w:r>
              <w:t>44598,33</w:t>
            </w:r>
          </w:p>
        </w:tc>
        <w:tc>
          <w:tcPr>
            <w:tcW w:w="1701" w:type="dxa"/>
          </w:tcPr>
          <w:p w14:paraId="6B8FE0D6" w14:textId="77777777" w:rsidR="00870054" w:rsidRDefault="00870054">
            <w:pPr>
              <w:pStyle w:val="ConsPlusNormal"/>
              <w:jc w:val="center"/>
            </w:pPr>
            <w:r>
              <w:t>44598,33</w:t>
            </w:r>
          </w:p>
        </w:tc>
      </w:tr>
      <w:tr w:rsidR="00870054" w14:paraId="4066D787" w14:textId="77777777">
        <w:tc>
          <w:tcPr>
            <w:tcW w:w="2835" w:type="dxa"/>
          </w:tcPr>
          <w:p w14:paraId="7370B07E" w14:textId="77777777" w:rsidR="00870054" w:rsidRDefault="00870054">
            <w:pPr>
              <w:pStyle w:val="ConsPlusNormal"/>
            </w:pPr>
            <w:r>
              <w:t>Организация проведения детской оздоровительной кампании</w:t>
            </w:r>
          </w:p>
        </w:tc>
        <w:tc>
          <w:tcPr>
            <w:tcW w:w="1757" w:type="dxa"/>
          </w:tcPr>
          <w:p w14:paraId="452FD6B2" w14:textId="77777777" w:rsidR="00870054" w:rsidRDefault="00870054">
            <w:pPr>
              <w:pStyle w:val="ConsPlusNormal"/>
              <w:jc w:val="center"/>
            </w:pPr>
            <w:r>
              <w:t>19 4 07 2209Л</w:t>
            </w:r>
          </w:p>
        </w:tc>
        <w:tc>
          <w:tcPr>
            <w:tcW w:w="680" w:type="dxa"/>
          </w:tcPr>
          <w:p w14:paraId="574C4D7E" w14:textId="77777777" w:rsidR="00870054" w:rsidRDefault="00870054">
            <w:pPr>
              <w:pStyle w:val="ConsPlusNormal"/>
              <w:jc w:val="center"/>
            </w:pPr>
            <w:r>
              <w:t>600</w:t>
            </w:r>
          </w:p>
        </w:tc>
        <w:tc>
          <w:tcPr>
            <w:tcW w:w="680" w:type="dxa"/>
          </w:tcPr>
          <w:p w14:paraId="2545CB05" w14:textId="77777777" w:rsidR="00870054" w:rsidRDefault="00870054">
            <w:pPr>
              <w:pStyle w:val="ConsPlusNormal"/>
              <w:jc w:val="center"/>
            </w:pPr>
            <w:r>
              <w:t>07</w:t>
            </w:r>
          </w:p>
        </w:tc>
        <w:tc>
          <w:tcPr>
            <w:tcW w:w="680" w:type="dxa"/>
          </w:tcPr>
          <w:p w14:paraId="018A360B" w14:textId="77777777" w:rsidR="00870054" w:rsidRDefault="00870054">
            <w:pPr>
              <w:pStyle w:val="ConsPlusNormal"/>
              <w:jc w:val="center"/>
            </w:pPr>
            <w:r>
              <w:t>09</w:t>
            </w:r>
          </w:p>
        </w:tc>
        <w:tc>
          <w:tcPr>
            <w:tcW w:w="1701" w:type="dxa"/>
          </w:tcPr>
          <w:p w14:paraId="2E47F274" w14:textId="77777777" w:rsidR="00870054" w:rsidRDefault="00870054">
            <w:pPr>
              <w:pStyle w:val="ConsPlusNormal"/>
              <w:jc w:val="center"/>
            </w:pPr>
            <w:r>
              <w:t>120706,80</w:t>
            </w:r>
          </w:p>
        </w:tc>
        <w:tc>
          <w:tcPr>
            <w:tcW w:w="1701" w:type="dxa"/>
          </w:tcPr>
          <w:p w14:paraId="192D174C" w14:textId="77777777" w:rsidR="00870054" w:rsidRDefault="00870054">
            <w:pPr>
              <w:pStyle w:val="ConsPlusNormal"/>
              <w:jc w:val="center"/>
            </w:pPr>
            <w:r>
              <w:t>76081,32</w:t>
            </w:r>
          </w:p>
        </w:tc>
        <w:tc>
          <w:tcPr>
            <w:tcW w:w="1701" w:type="dxa"/>
          </w:tcPr>
          <w:p w14:paraId="71E384B4" w14:textId="77777777" w:rsidR="00870054" w:rsidRDefault="00870054">
            <w:pPr>
              <w:pStyle w:val="ConsPlusNormal"/>
              <w:jc w:val="center"/>
            </w:pPr>
            <w:r>
              <w:t>76081,32</w:t>
            </w:r>
          </w:p>
        </w:tc>
      </w:tr>
      <w:tr w:rsidR="00870054" w14:paraId="5F9C3304" w14:textId="77777777">
        <w:tc>
          <w:tcPr>
            <w:tcW w:w="2835" w:type="dxa"/>
          </w:tcPr>
          <w:p w14:paraId="44672817" w14:textId="77777777" w:rsidR="00870054" w:rsidRDefault="00870054">
            <w:pPr>
              <w:pStyle w:val="ConsPlusNormal"/>
            </w:pPr>
            <w:r>
              <w:t>Комплекс процессных мероприятий "Прикладные научные исследования в области образования"</w:t>
            </w:r>
          </w:p>
        </w:tc>
        <w:tc>
          <w:tcPr>
            <w:tcW w:w="1757" w:type="dxa"/>
          </w:tcPr>
          <w:p w14:paraId="4479D039" w14:textId="77777777" w:rsidR="00870054" w:rsidRDefault="00870054">
            <w:pPr>
              <w:pStyle w:val="ConsPlusNormal"/>
              <w:jc w:val="center"/>
            </w:pPr>
            <w:r>
              <w:t>19 4 08</w:t>
            </w:r>
          </w:p>
        </w:tc>
        <w:tc>
          <w:tcPr>
            <w:tcW w:w="680" w:type="dxa"/>
          </w:tcPr>
          <w:p w14:paraId="1035FAB2" w14:textId="77777777" w:rsidR="00870054" w:rsidRDefault="00870054">
            <w:pPr>
              <w:pStyle w:val="ConsPlusNormal"/>
            </w:pPr>
          </w:p>
        </w:tc>
        <w:tc>
          <w:tcPr>
            <w:tcW w:w="680" w:type="dxa"/>
          </w:tcPr>
          <w:p w14:paraId="01DF25EE" w14:textId="77777777" w:rsidR="00870054" w:rsidRDefault="00870054">
            <w:pPr>
              <w:pStyle w:val="ConsPlusNormal"/>
            </w:pPr>
          </w:p>
        </w:tc>
        <w:tc>
          <w:tcPr>
            <w:tcW w:w="680" w:type="dxa"/>
          </w:tcPr>
          <w:p w14:paraId="68BED5D4" w14:textId="77777777" w:rsidR="00870054" w:rsidRDefault="00870054">
            <w:pPr>
              <w:pStyle w:val="ConsPlusNormal"/>
            </w:pPr>
          </w:p>
        </w:tc>
        <w:tc>
          <w:tcPr>
            <w:tcW w:w="1701" w:type="dxa"/>
          </w:tcPr>
          <w:p w14:paraId="7C1E12F6" w14:textId="77777777" w:rsidR="00870054" w:rsidRDefault="00870054">
            <w:pPr>
              <w:pStyle w:val="ConsPlusNormal"/>
              <w:jc w:val="center"/>
            </w:pPr>
            <w:r>
              <w:t>50858,50</w:t>
            </w:r>
          </w:p>
        </w:tc>
        <w:tc>
          <w:tcPr>
            <w:tcW w:w="1701" w:type="dxa"/>
          </w:tcPr>
          <w:p w14:paraId="28CA5C42" w14:textId="77777777" w:rsidR="00870054" w:rsidRDefault="00870054">
            <w:pPr>
              <w:pStyle w:val="ConsPlusNormal"/>
              <w:jc w:val="center"/>
            </w:pPr>
            <w:r>
              <w:t>44730,26</w:t>
            </w:r>
          </w:p>
        </w:tc>
        <w:tc>
          <w:tcPr>
            <w:tcW w:w="1701" w:type="dxa"/>
          </w:tcPr>
          <w:p w14:paraId="7642113C" w14:textId="77777777" w:rsidR="00870054" w:rsidRDefault="00870054">
            <w:pPr>
              <w:pStyle w:val="ConsPlusNormal"/>
              <w:jc w:val="center"/>
            </w:pPr>
            <w:r>
              <w:t>44730,26</w:t>
            </w:r>
          </w:p>
        </w:tc>
      </w:tr>
      <w:tr w:rsidR="00870054" w14:paraId="5D7F9624" w14:textId="77777777">
        <w:tc>
          <w:tcPr>
            <w:tcW w:w="2835" w:type="dxa"/>
          </w:tcPr>
          <w:p w14:paraId="065E02FD" w14:textId="77777777" w:rsidR="00870054" w:rsidRDefault="00870054">
            <w:pPr>
              <w:pStyle w:val="ConsPlusNormal"/>
            </w:pPr>
            <w:r>
              <w:t>Обеспечение деятельности государственных учреждений, осуществляющих прикладные научные исследования в области образования</w:t>
            </w:r>
          </w:p>
        </w:tc>
        <w:tc>
          <w:tcPr>
            <w:tcW w:w="1757" w:type="dxa"/>
          </w:tcPr>
          <w:p w14:paraId="5FA551EA" w14:textId="77777777" w:rsidR="00870054" w:rsidRDefault="00870054">
            <w:pPr>
              <w:pStyle w:val="ConsPlusNormal"/>
              <w:jc w:val="center"/>
            </w:pPr>
            <w:r>
              <w:t>19 4 08 00598</w:t>
            </w:r>
          </w:p>
        </w:tc>
        <w:tc>
          <w:tcPr>
            <w:tcW w:w="680" w:type="dxa"/>
          </w:tcPr>
          <w:p w14:paraId="64446C13" w14:textId="77777777" w:rsidR="00870054" w:rsidRDefault="00870054">
            <w:pPr>
              <w:pStyle w:val="ConsPlusNormal"/>
              <w:jc w:val="center"/>
            </w:pPr>
            <w:r>
              <w:t>600</w:t>
            </w:r>
          </w:p>
        </w:tc>
        <w:tc>
          <w:tcPr>
            <w:tcW w:w="680" w:type="dxa"/>
          </w:tcPr>
          <w:p w14:paraId="2FF30E96" w14:textId="77777777" w:rsidR="00870054" w:rsidRDefault="00870054">
            <w:pPr>
              <w:pStyle w:val="ConsPlusNormal"/>
              <w:jc w:val="center"/>
            </w:pPr>
            <w:r>
              <w:t>01</w:t>
            </w:r>
          </w:p>
        </w:tc>
        <w:tc>
          <w:tcPr>
            <w:tcW w:w="680" w:type="dxa"/>
          </w:tcPr>
          <w:p w14:paraId="1A8369BC" w14:textId="77777777" w:rsidR="00870054" w:rsidRDefault="00870054">
            <w:pPr>
              <w:pStyle w:val="ConsPlusNormal"/>
              <w:jc w:val="center"/>
            </w:pPr>
            <w:r>
              <w:t>10</w:t>
            </w:r>
          </w:p>
        </w:tc>
        <w:tc>
          <w:tcPr>
            <w:tcW w:w="1701" w:type="dxa"/>
          </w:tcPr>
          <w:p w14:paraId="3E7C1196" w14:textId="77777777" w:rsidR="00870054" w:rsidRDefault="00870054">
            <w:pPr>
              <w:pStyle w:val="ConsPlusNormal"/>
              <w:jc w:val="center"/>
            </w:pPr>
            <w:r>
              <w:t>1375,00</w:t>
            </w:r>
          </w:p>
        </w:tc>
        <w:tc>
          <w:tcPr>
            <w:tcW w:w="1701" w:type="dxa"/>
          </w:tcPr>
          <w:p w14:paraId="38BB7B7D" w14:textId="77777777" w:rsidR="00870054" w:rsidRDefault="00870054">
            <w:pPr>
              <w:pStyle w:val="ConsPlusNormal"/>
              <w:jc w:val="center"/>
            </w:pPr>
            <w:r>
              <w:t>0,00</w:t>
            </w:r>
          </w:p>
        </w:tc>
        <w:tc>
          <w:tcPr>
            <w:tcW w:w="1701" w:type="dxa"/>
          </w:tcPr>
          <w:p w14:paraId="0B7D35A4" w14:textId="77777777" w:rsidR="00870054" w:rsidRDefault="00870054">
            <w:pPr>
              <w:pStyle w:val="ConsPlusNormal"/>
              <w:jc w:val="center"/>
            </w:pPr>
            <w:r>
              <w:t>0,00</w:t>
            </w:r>
          </w:p>
        </w:tc>
      </w:tr>
      <w:tr w:rsidR="00870054" w14:paraId="3A9EC95F" w14:textId="77777777">
        <w:tc>
          <w:tcPr>
            <w:tcW w:w="2835" w:type="dxa"/>
          </w:tcPr>
          <w:p w14:paraId="02AFBA73" w14:textId="77777777" w:rsidR="00870054" w:rsidRDefault="00870054">
            <w:pPr>
              <w:pStyle w:val="ConsPlusNormal"/>
            </w:pPr>
            <w:r>
              <w:t>Обеспечение деятельности государственных учреждений, осуществляющих прикладные научные исследования в области образования</w:t>
            </w:r>
          </w:p>
        </w:tc>
        <w:tc>
          <w:tcPr>
            <w:tcW w:w="1757" w:type="dxa"/>
          </w:tcPr>
          <w:p w14:paraId="2A907950" w14:textId="77777777" w:rsidR="00870054" w:rsidRDefault="00870054">
            <w:pPr>
              <w:pStyle w:val="ConsPlusNormal"/>
              <w:jc w:val="center"/>
            </w:pPr>
            <w:r>
              <w:t>19 4 08 00598</w:t>
            </w:r>
          </w:p>
        </w:tc>
        <w:tc>
          <w:tcPr>
            <w:tcW w:w="680" w:type="dxa"/>
          </w:tcPr>
          <w:p w14:paraId="038ABA00" w14:textId="77777777" w:rsidR="00870054" w:rsidRDefault="00870054">
            <w:pPr>
              <w:pStyle w:val="ConsPlusNormal"/>
              <w:jc w:val="center"/>
            </w:pPr>
            <w:r>
              <w:t>600</w:t>
            </w:r>
          </w:p>
        </w:tc>
        <w:tc>
          <w:tcPr>
            <w:tcW w:w="680" w:type="dxa"/>
          </w:tcPr>
          <w:p w14:paraId="7C0E4480" w14:textId="77777777" w:rsidR="00870054" w:rsidRDefault="00870054">
            <w:pPr>
              <w:pStyle w:val="ConsPlusNormal"/>
              <w:jc w:val="center"/>
            </w:pPr>
            <w:r>
              <w:t>07</w:t>
            </w:r>
          </w:p>
        </w:tc>
        <w:tc>
          <w:tcPr>
            <w:tcW w:w="680" w:type="dxa"/>
          </w:tcPr>
          <w:p w14:paraId="4A66CCAC" w14:textId="77777777" w:rsidR="00870054" w:rsidRDefault="00870054">
            <w:pPr>
              <w:pStyle w:val="ConsPlusNormal"/>
              <w:jc w:val="center"/>
            </w:pPr>
            <w:r>
              <w:t>08</w:t>
            </w:r>
          </w:p>
        </w:tc>
        <w:tc>
          <w:tcPr>
            <w:tcW w:w="1701" w:type="dxa"/>
          </w:tcPr>
          <w:p w14:paraId="64C6CB28" w14:textId="77777777" w:rsidR="00870054" w:rsidRDefault="00870054">
            <w:pPr>
              <w:pStyle w:val="ConsPlusNormal"/>
              <w:jc w:val="center"/>
            </w:pPr>
            <w:r>
              <w:t>44483,50</w:t>
            </w:r>
          </w:p>
        </w:tc>
        <w:tc>
          <w:tcPr>
            <w:tcW w:w="1701" w:type="dxa"/>
          </w:tcPr>
          <w:p w14:paraId="396CB438" w14:textId="77777777" w:rsidR="00870054" w:rsidRDefault="00870054">
            <w:pPr>
              <w:pStyle w:val="ConsPlusNormal"/>
              <w:jc w:val="center"/>
            </w:pPr>
            <w:r>
              <w:t>39730,26</w:t>
            </w:r>
          </w:p>
        </w:tc>
        <w:tc>
          <w:tcPr>
            <w:tcW w:w="1701" w:type="dxa"/>
          </w:tcPr>
          <w:p w14:paraId="1A4A9765" w14:textId="77777777" w:rsidR="00870054" w:rsidRDefault="00870054">
            <w:pPr>
              <w:pStyle w:val="ConsPlusNormal"/>
              <w:jc w:val="center"/>
            </w:pPr>
            <w:r>
              <w:t>39730,26</w:t>
            </w:r>
          </w:p>
        </w:tc>
      </w:tr>
      <w:tr w:rsidR="00870054" w14:paraId="5884AC6E" w14:textId="77777777">
        <w:tc>
          <w:tcPr>
            <w:tcW w:w="2835" w:type="dxa"/>
          </w:tcPr>
          <w:p w14:paraId="78A00684" w14:textId="77777777" w:rsidR="00870054" w:rsidRDefault="00870054">
            <w:pPr>
              <w:pStyle w:val="ConsPlusNormal"/>
            </w:pPr>
            <w:r>
              <w:t xml:space="preserve">Реализация мероприятий </w:t>
            </w:r>
            <w:r>
              <w:lastRenderedPageBreak/>
              <w:t>по поддержке русского языка</w:t>
            </w:r>
          </w:p>
        </w:tc>
        <w:tc>
          <w:tcPr>
            <w:tcW w:w="1757" w:type="dxa"/>
          </w:tcPr>
          <w:p w14:paraId="2E270152" w14:textId="77777777" w:rsidR="00870054" w:rsidRDefault="00870054">
            <w:pPr>
              <w:pStyle w:val="ConsPlusNormal"/>
              <w:jc w:val="center"/>
            </w:pPr>
            <w:r>
              <w:lastRenderedPageBreak/>
              <w:t>19 4 08 2208Р</w:t>
            </w:r>
          </w:p>
        </w:tc>
        <w:tc>
          <w:tcPr>
            <w:tcW w:w="680" w:type="dxa"/>
          </w:tcPr>
          <w:p w14:paraId="296A7AEF" w14:textId="77777777" w:rsidR="00870054" w:rsidRDefault="00870054">
            <w:pPr>
              <w:pStyle w:val="ConsPlusNormal"/>
              <w:jc w:val="center"/>
            </w:pPr>
            <w:r>
              <w:t>600</w:t>
            </w:r>
          </w:p>
        </w:tc>
        <w:tc>
          <w:tcPr>
            <w:tcW w:w="680" w:type="dxa"/>
          </w:tcPr>
          <w:p w14:paraId="74FAFBFC" w14:textId="77777777" w:rsidR="00870054" w:rsidRDefault="00870054">
            <w:pPr>
              <w:pStyle w:val="ConsPlusNormal"/>
              <w:jc w:val="center"/>
            </w:pPr>
            <w:r>
              <w:t>07</w:t>
            </w:r>
          </w:p>
        </w:tc>
        <w:tc>
          <w:tcPr>
            <w:tcW w:w="680" w:type="dxa"/>
          </w:tcPr>
          <w:p w14:paraId="5BA1F898" w14:textId="77777777" w:rsidR="00870054" w:rsidRDefault="00870054">
            <w:pPr>
              <w:pStyle w:val="ConsPlusNormal"/>
              <w:jc w:val="center"/>
            </w:pPr>
            <w:r>
              <w:t>09</w:t>
            </w:r>
          </w:p>
        </w:tc>
        <w:tc>
          <w:tcPr>
            <w:tcW w:w="1701" w:type="dxa"/>
          </w:tcPr>
          <w:p w14:paraId="6FCAB768" w14:textId="77777777" w:rsidR="00870054" w:rsidRDefault="00870054">
            <w:pPr>
              <w:pStyle w:val="ConsPlusNormal"/>
              <w:jc w:val="center"/>
            </w:pPr>
            <w:r>
              <w:t>5000,00</w:t>
            </w:r>
          </w:p>
        </w:tc>
        <w:tc>
          <w:tcPr>
            <w:tcW w:w="1701" w:type="dxa"/>
          </w:tcPr>
          <w:p w14:paraId="4EEB08F7" w14:textId="77777777" w:rsidR="00870054" w:rsidRDefault="00870054">
            <w:pPr>
              <w:pStyle w:val="ConsPlusNormal"/>
              <w:jc w:val="center"/>
            </w:pPr>
            <w:r>
              <w:t>5000,00</w:t>
            </w:r>
          </w:p>
        </w:tc>
        <w:tc>
          <w:tcPr>
            <w:tcW w:w="1701" w:type="dxa"/>
          </w:tcPr>
          <w:p w14:paraId="29C3D30F" w14:textId="77777777" w:rsidR="00870054" w:rsidRDefault="00870054">
            <w:pPr>
              <w:pStyle w:val="ConsPlusNormal"/>
              <w:jc w:val="center"/>
            </w:pPr>
            <w:r>
              <w:t>5000,00</w:t>
            </w:r>
          </w:p>
        </w:tc>
      </w:tr>
      <w:tr w:rsidR="00870054" w14:paraId="0F437ED4" w14:textId="77777777">
        <w:tc>
          <w:tcPr>
            <w:tcW w:w="2835" w:type="dxa"/>
          </w:tcPr>
          <w:p w14:paraId="74D7EAD3" w14:textId="77777777" w:rsidR="00870054" w:rsidRDefault="00870054">
            <w:pPr>
              <w:pStyle w:val="ConsPlusNormal"/>
            </w:pPr>
            <w:r>
              <w:t>Комплекс процессных мероприятий "Обеспечение деятельности государственного органа"</w:t>
            </w:r>
          </w:p>
        </w:tc>
        <w:tc>
          <w:tcPr>
            <w:tcW w:w="1757" w:type="dxa"/>
          </w:tcPr>
          <w:p w14:paraId="1A588BF4" w14:textId="77777777" w:rsidR="00870054" w:rsidRDefault="00870054">
            <w:pPr>
              <w:pStyle w:val="ConsPlusNormal"/>
              <w:jc w:val="center"/>
            </w:pPr>
            <w:r>
              <w:t>19 4 09</w:t>
            </w:r>
          </w:p>
        </w:tc>
        <w:tc>
          <w:tcPr>
            <w:tcW w:w="680" w:type="dxa"/>
          </w:tcPr>
          <w:p w14:paraId="51FDC750" w14:textId="77777777" w:rsidR="00870054" w:rsidRDefault="00870054">
            <w:pPr>
              <w:pStyle w:val="ConsPlusNormal"/>
            </w:pPr>
          </w:p>
        </w:tc>
        <w:tc>
          <w:tcPr>
            <w:tcW w:w="680" w:type="dxa"/>
          </w:tcPr>
          <w:p w14:paraId="0FD42055" w14:textId="77777777" w:rsidR="00870054" w:rsidRDefault="00870054">
            <w:pPr>
              <w:pStyle w:val="ConsPlusNormal"/>
            </w:pPr>
          </w:p>
        </w:tc>
        <w:tc>
          <w:tcPr>
            <w:tcW w:w="680" w:type="dxa"/>
          </w:tcPr>
          <w:p w14:paraId="57E90F4E" w14:textId="77777777" w:rsidR="00870054" w:rsidRDefault="00870054">
            <w:pPr>
              <w:pStyle w:val="ConsPlusNormal"/>
            </w:pPr>
          </w:p>
        </w:tc>
        <w:tc>
          <w:tcPr>
            <w:tcW w:w="1701" w:type="dxa"/>
          </w:tcPr>
          <w:p w14:paraId="22FD068B" w14:textId="77777777" w:rsidR="00870054" w:rsidRDefault="00870054">
            <w:pPr>
              <w:pStyle w:val="ConsPlusNormal"/>
              <w:jc w:val="center"/>
            </w:pPr>
            <w:r>
              <w:t>488711,33</w:t>
            </w:r>
          </w:p>
        </w:tc>
        <w:tc>
          <w:tcPr>
            <w:tcW w:w="1701" w:type="dxa"/>
          </w:tcPr>
          <w:p w14:paraId="5FF0C8DA" w14:textId="77777777" w:rsidR="00870054" w:rsidRDefault="00870054">
            <w:pPr>
              <w:pStyle w:val="ConsPlusNormal"/>
              <w:jc w:val="center"/>
            </w:pPr>
            <w:r>
              <w:t>369754,90</w:t>
            </w:r>
          </w:p>
        </w:tc>
        <w:tc>
          <w:tcPr>
            <w:tcW w:w="1701" w:type="dxa"/>
          </w:tcPr>
          <w:p w14:paraId="3356428A" w14:textId="77777777" w:rsidR="00870054" w:rsidRDefault="00870054">
            <w:pPr>
              <w:pStyle w:val="ConsPlusNormal"/>
              <w:jc w:val="center"/>
            </w:pPr>
            <w:r>
              <w:t>356819,32</w:t>
            </w:r>
          </w:p>
        </w:tc>
      </w:tr>
      <w:tr w:rsidR="00870054" w14:paraId="56A4175D" w14:textId="77777777">
        <w:tc>
          <w:tcPr>
            <w:tcW w:w="2835" w:type="dxa"/>
          </w:tcPr>
          <w:p w14:paraId="2B654490" w14:textId="77777777" w:rsidR="00870054" w:rsidRDefault="00870054">
            <w:pPr>
              <w:pStyle w:val="ConsPlusNormal"/>
            </w:pPr>
            <w:r>
              <w:t>Обеспечение деятельности государственных учреждений, не являющихся образовательными учреждениями</w:t>
            </w:r>
          </w:p>
        </w:tc>
        <w:tc>
          <w:tcPr>
            <w:tcW w:w="1757" w:type="dxa"/>
          </w:tcPr>
          <w:p w14:paraId="67040EF8" w14:textId="77777777" w:rsidR="00870054" w:rsidRDefault="00870054">
            <w:pPr>
              <w:pStyle w:val="ConsPlusNormal"/>
              <w:jc w:val="center"/>
            </w:pPr>
            <w:r>
              <w:t>19 4 09 00599</w:t>
            </w:r>
          </w:p>
        </w:tc>
        <w:tc>
          <w:tcPr>
            <w:tcW w:w="680" w:type="dxa"/>
          </w:tcPr>
          <w:p w14:paraId="21BF24F3" w14:textId="77777777" w:rsidR="00870054" w:rsidRDefault="00870054">
            <w:pPr>
              <w:pStyle w:val="ConsPlusNormal"/>
              <w:jc w:val="center"/>
            </w:pPr>
            <w:r>
              <w:t>100</w:t>
            </w:r>
          </w:p>
        </w:tc>
        <w:tc>
          <w:tcPr>
            <w:tcW w:w="680" w:type="dxa"/>
          </w:tcPr>
          <w:p w14:paraId="3CF9447C" w14:textId="77777777" w:rsidR="00870054" w:rsidRDefault="00870054">
            <w:pPr>
              <w:pStyle w:val="ConsPlusNormal"/>
              <w:jc w:val="center"/>
            </w:pPr>
            <w:r>
              <w:t>07</w:t>
            </w:r>
          </w:p>
        </w:tc>
        <w:tc>
          <w:tcPr>
            <w:tcW w:w="680" w:type="dxa"/>
          </w:tcPr>
          <w:p w14:paraId="41C52A74" w14:textId="77777777" w:rsidR="00870054" w:rsidRDefault="00870054">
            <w:pPr>
              <w:pStyle w:val="ConsPlusNormal"/>
              <w:jc w:val="center"/>
            </w:pPr>
            <w:r>
              <w:t>09</w:t>
            </w:r>
          </w:p>
        </w:tc>
        <w:tc>
          <w:tcPr>
            <w:tcW w:w="1701" w:type="dxa"/>
          </w:tcPr>
          <w:p w14:paraId="43FA8313" w14:textId="77777777" w:rsidR="00870054" w:rsidRDefault="00870054">
            <w:pPr>
              <w:pStyle w:val="ConsPlusNormal"/>
              <w:jc w:val="center"/>
            </w:pPr>
            <w:r>
              <w:t>104607,15</w:t>
            </w:r>
          </w:p>
        </w:tc>
        <w:tc>
          <w:tcPr>
            <w:tcW w:w="1701" w:type="dxa"/>
          </w:tcPr>
          <w:p w14:paraId="7C834F0F" w14:textId="77777777" w:rsidR="00870054" w:rsidRDefault="00870054">
            <w:pPr>
              <w:pStyle w:val="ConsPlusNormal"/>
              <w:jc w:val="center"/>
            </w:pPr>
            <w:r>
              <w:t>99479,60</w:t>
            </w:r>
          </w:p>
        </w:tc>
        <w:tc>
          <w:tcPr>
            <w:tcW w:w="1701" w:type="dxa"/>
          </w:tcPr>
          <w:p w14:paraId="547CE683" w14:textId="77777777" w:rsidR="00870054" w:rsidRDefault="00870054">
            <w:pPr>
              <w:pStyle w:val="ConsPlusNormal"/>
              <w:jc w:val="center"/>
            </w:pPr>
            <w:r>
              <w:t>99479,60</w:t>
            </w:r>
          </w:p>
        </w:tc>
      </w:tr>
      <w:tr w:rsidR="00870054" w14:paraId="5755BE4A" w14:textId="77777777">
        <w:tc>
          <w:tcPr>
            <w:tcW w:w="2835" w:type="dxa"/>
          </w:tcPr>
          <w:p w14:paraId="70213A93" w14:textId="77777777" w:rsidR="00870054" w:rsidRDefault="00870054">
            <w:pPr>
              <w:pStyle w:val="ConsPlusNormal"/>
            </w:pPr>
            <w:r>
              <w:t>Обеспечение деятельности государственных учреждений, не являющихся образовательными учреждениями</w:t>
            </w:r>
          </w:p>
        </w:tc>
        <w:tc>
          <w:tcPr>
            <w:tcW w:w="1757" w:type="dxa"/>
          </w:tcPr>
          <w:p w14:paraId="45D119E8" w14:textId="77777777" w:rsidR="00870054" w:rsidRDefault="00870054">
            <w:pPr>
              <w:pStyle w:val="ConsPlusNormal"/>
              <w:jc w:val="center"/>
            </w:pPr>
            <w:r>
              <w:t>19 4 09 00599</w:t>
            </w:r>
          </w:p>
        </w:tc>
        <w:tc>
          <w:tcPr>
            <w:tcW w:w="680" w:type="dxa"/>
          </w:tcPr>
          <w:p w14:paraId="01DBA08B" w14:textId="77777777" w:rsidR="00870054" w:rsidRDefault="00870054">
            <w:pPr>
              <w:pStyle w:val="ConsPlusNormal"/>
              <w:jc w:val="center"/>
            </w:pPr>
            <w:r>
              <w:t>200</w:t>
            </w:r>
          </w:p>
        </w:tc>
        <w:tc>
          <w:tcPr>
            <w:tcW w:w="680" w:type="dxa"/>
          </w:tcPr>
          <w:p w14:paraId="61AA9E01" w14:textId="77777777" w:rsidR="00870054" w:rsidRDefault="00870054">
            <w:pPr>
              <w:pStyle w:val="ConsPlusNormal"/>
              <w:jc w:val="center"/>
            </w:pPr>
            <w:r>
              <w:t>07</w:t>
            </w:r>
          </w:p>
        </w:tc>
        <w:tc>
          <w:tcPr>
            <w:tcW w:w="680" w:type="dxa"/>
          </w:tcPr>
          <w:p w14:paraId="697C7E54" w14:textId="77777777" w:rsidR="00870054" w:rsidRDefault="00870054">
            <w:pPr>
              <w:pStyle w:val="ConsPlusNormal"/>
              <w:jc w:val="center"/>
            </w:pPr>
            <w:r>
              <w:t>09</w:t>
            </w:r>
          </w:p>
        </w:tc>
        <w:tc>
          <w:tcPr>
            <w:tcW w:w="1701" w:type="dxa"/>
          </w:tcPr>
          <w:p w14:paraId="680757EC" w14:textId="77777777" w:rsidR="00870054" w:rsidRDefault="00870054">
            <w:pPr>
              <w:pStyle w:val="ConsPlusNormal"/>
              <w:jc w:val="center"/>
            </w:pPr>
            <w:r>
              <w:t>11489,32</w:t>
            </w:r>
          </w:p>
        </w:tc>
        <w:tc>
          <w:tcPr>
            <w:tcW w:w="1701" w:type="dxa"/>
          </w:tcPr>
          <w:p w14:paraId="7CC4D8CA" w14:textId="77777777" w:rsidR="00870054" w:rsidRDefault="00870054">
            <w:pPr>
              <w:pStyle w:val="ConsPlusNormal"/>
              <w:jc w:val="center"/>
            </w:pPr>
            <w:r>
              <w:t>12235,36</w:t>
            </w:r>
          </w:p>
        </w:tc>
        <w:tc>
          <w:tcPr>
            <w:tcW w:w="1701" w:type="dxa"/>
          </w:tcPr>
          <w:p w14:paraId="26BDB858" w14:textId="77777777" w:rsidR="00870054" w:rsidRDefault="00870054">
            <w:pPr>
              <w:pStyle w:val="ConsPlusNormal"/>
              <w:jc w:val="center"/>
            </w:pPr>
            <w:r>
              <w:t>12235,36</w:t>
            </w:r>
          </w:p>
        </w:tc>
      </w:tr>
      <w:tr w:rsidR="00870054" w14:paraId="124CE569" w14:textId="77777777">
        <w:tc>
          <w:tcPr>
            <w:tcW w:w="2835" w:type="dxa"/>
          </w:tcPr>
          <w:p w14:paraId="0F72112D" w14:textId="77777777" w:rsidR="00870054" w:rsidRDefault="00870054">
            <w:pPr>
              <w:pStyle w:val="ConsPlusNormal"/>
            </w:pPr>
            <w:r>
              <w:t>Обеспечение деятельности государственных учреждений, не являющихся образовательными учреждениями</w:t>
            </w:r>
          </w:p>
        </w:tc>
        <w:tc>
          <w:tcPr>
            <w:tcW w:w="1757" w:type="dxa"/>
          </w:tcPr>
          <w:p w14:paraId="26099B3B" w14:textId="77777777" w:rsidR="00870054" w:rsidRDefault="00870054">
            <w:pPr>
              <w:pStyle w:val="ConsPlusNormal"/>
              <w:jc w:val="center"/>
            </w:pPr>
            <w:r>
              <w:t>19 4 09 00599</w:t>
            </w:r>
          </w:p>
        </w:tc>
        <w:tc>
          <w:tcPr>
            <w:tcW w:w="680" w:type="dxa"/>
          </w:tcPr>
          <w:p w14:paraId="5994DC88" w14:textId="77777777" w:rsidR="00870054" w:rsidRDefault="00870054">
            <w:pPr>
              <w:pStyle w:val="ConsPlusNormal"/>
              <w:jc w:val="center"/>
            </w:pPr>
            <w:r>
              <w:t>800</w:t>
            </w:r>
          </w:p>
        </w:tc>
        <w:tc>
          <w:tcPr>
            <w:tcW w:w="680" w:type="dxa"/>
          </w:tcPr>
          <w:p w14:paraId="3EDD2CCA" w14:textId="77777777" w:rsidR="00870054" w:rsidRDefault="00870054">
            <w:pPr>
              <w:pStyle w:val="ConsPlusNormal"/>
              <w:jc w:val="center"/>
            </w:pPr>
            <w:r>
              <w:t>07</w:t>
            </w:r>
          </w:p>
        </w:tc>
        <w:tc>
          <w:tcPr>
            <w:tcW w:w="680" w:type="dxa"/>
          </w:tcPr>
          <w:p w14:paraId="460C23FD" w14:textId="77777777" w:rsidR="00870054" w:rsidRDefault="00870054">
            <w:pPr>
              <w:pStyle w:val="ConsPlusNormal"/>
              <w:jc w:val="center"/>
            </w:pPr>
            <w:r>
              <w:t>09</w:t>
            </w:r>
          </w:p>
        </w:tc>
        <w:tc>
          <w:tcPr>
            <w:tcW w:w="1701" w:type="dxa"/>
          </w:tcPr>
          <w:p w14:paraId="5ACD7C3F" w14:textId="77777777" w:rsidR="00870054" w:rsidRDefault="00870054">
            <w:pPr>
              <w:pStyle w:val="ConsPlusNormal"/>
              <w:jc w:val="center"/>
            </w:pPr>
            <w:r>
              <w:t>100,00</w:t>
            </w:r>
          </w:p>
        </w:tc>
        <w:tc>
          <w:tcPr>
            <w:tcW w:w="1701" w:type="dxa"/>
          </w:tcPr>
          <w:p w14:paraId="182466D7" w14:textId="77777777" w:rsidR="00870054" w:rsidRDefault="00870054">
            <w:pPr>
              <w:pStyle w:val="ConsPlusNormal"/>
              <w:jc w:val="center"/>
            </w:pPr>
            <w:r>
              <w:t>66,30</w:t>
            </w:r>
          </w:p>
        </w:tc>
        <w:tc>
          <w:tcPr>
            <w:tcW w:w="1701" w:type="dxa"/>
          </w:tcPr>
          <w:p w14:paraId="4789F370" w14:textId="77777777" w:rsidR="00870054" w:rsidRDefault="00870054">
            <w:pPr>
              <w:pStyle w:val="ConsPlusNormal"/>
              <w:jc w:val="center"/>
            </w:pPr>
            <w:r>
              <w:t>66,30</w:t>
            </w:r>
          </w:p>
        </w:tc>
      </w:tr>
      <w:tr w:rsidR="00870054" w14:paraId="51289572" w14:textId="77777777">
        <w:tc>
          <w:tcPr>
            <w:tcW w:w="2835" w:type="dxa"/>
          </w:tcPr>
          <w:p w14:paraId="2B0998D4" w14:textId="77777777" w:rsidR="00870054" w:rsidRDefault="00870054">
            <w:pPr>
              <w:pStyle w:val="ConsPlusNormal"/>
            </w:pPr>
            <w:r>
              <w:lastRenderedPageBreak/>
              <w:t>Финансовое обеспечение выполнения функций государственных органов</w:t>
            </w:r>
          </w:p>
        </w:tc>
        <w:tc>
          <w:tcPr>
            <w:tcW w:w="1757" w:type="dxa"/>
          </w:tcPr>
          <w:p w14:paraId="2A38D2E3" w14:textId="77777777" w:rsidR="00870054" w:rsidRDefault="00870054">
            <w:pPr>
              <w:pStyle w:val="ConsPlusNormal"/>
              <w:jc w:val="center"/>
            </w:pPr>
            <w:r>
              <w:t>19 4 09 20000</w:t>
            </w:r>
          </w:p>
        </w:tc>
        <w:tc>
          <w:tcPr>
            <w:tcW w:w="680" w:type="dxa"/>
          </w:tcPr>
          <w:p w14:paraId="60FF0815" w14:textId="77777777" w:rsidR="00870054" w:rsidRDefault="00870054">
            <w:pPr>
              <w:pStyle w:val="ConsPlusNormal"/>
              <w:jc w:val="center"/>
            </w:pPr>
            <w:r>
              <w:t>100</w:t>
            </w:r>
          </w:p>
        </w:tc>
        <w:tc>
          <w:tcPr>
            <w:tcW w:w="680" w:type="dxa"/>
          </w:tcPr>
          <w:p w14:paraId="32E6019E" w14:textId="77777777" w:rsidR="00870054" w:rsidRDefault="00870054">
            <w:pPr>
              <w:pStyle w:val="ConsPlusNormal"/>
              <w:jc w:val="center"/>
            </w:pPr>
            <w:r>
              <w:t>07</w:t>
            </w:r>
          </w:p>
        </w:tc>
        <w:tc>
          <w:tcPr>
            <w:tcW w:w="680" w:type="dxa"/>
          </w:tcPr>
          <w:p w14:paraId="3CD8EB22" w14:textId="77777777" w:rsidR="00870054" w:rsidRDefault="00870054">
            <w:pPr>
              <w:pStyle w:val="ConsPlusNormal"/>
              <w:jc w:val="center"/>
            </w:pPr>
            <w:r>
              <w:t>09</w:t>
            </w:r>
          </w:p>
        </w:tc>
        <w:tc>
          <w:tcPr>
            <w:tcW w:w="1701" w:type="dxa"/>
          </w:tcPr>
          <w:p w14:paraId="68C13DEF" w14:textId="77777777" w:rsidR="00870054" w:rsidRDefault="00870054">
            <w:pPr>
              <w:pStyle w:val="ConsPlusNormal"/>
              <w:jc w:val="center"/>
            </w:pPr>
            <w:r>
              <w:t>140403,46</w:t>
            </w:r>
          </w:p>
        </w:tc>
        <w:tc>
          <w:tcPr>
            <w:tcW w:w="1701" w:type="dxa"/>
          </w:tcPr>
          <w:p w14:paraId="5871D7B5" w14:textId="77777777" w:rsidR="00870054" w:rsidRDefault="00870054">
            <w:pPr>
              <w:pStyle w:val="ConsPlusNormal"/>
              <w:jc w:val="center"/>
            </w:pPr>
            <w:r>
              <w:t>136614,60</w:t>
            </w:r>
          </w:p>
        </w:tc>
        <w:tc>
          <w:tcPr>
            <w:tcW w:w="1701" w:type="dxa"/>
          </w:tcPr>
          <w:p w14:paraId="226D2B73" w14:textId="77777777" w:rsidR="00870054" w:rsidRDefault="00870054">
            <w:pPr>
              <w:pStyle w:val="ConsPlusNormal"/>
              <w:jc w:val="center"/>
            </w:pPr>
            <w:r>
              <w:t>136614,60</w:t>
            </w:r>
          </w:p>
        </w:tc>
      </w:tr>
      <w:tr w:rsidR="00870054" w14:paraId="1C5A100E" w14:textId="77777777">
        <w:tc>
          <w:tcPr>
            <w:tcW w:w="2835" w:type="dxa"/>
          </w:tcPr>
          <w:p w14:paraId="1CFA18DF" w14:textId="77777777" w:rsidR="00870054" w:rsidRDefault="00870054">
            <w:pPr>
              <w:pStyle w:val="ConsPlusNormal"/>
            </w:pPr>
            <w:r>
              <w:t>Финансовое обеспечение выполнения функций государственных органов</w:t>
            </w:r>
          </w:p>
        </w:tc>
        <w:tc>
          <w:tcPr>
            <w:tcW w:w="1757" w:type="dxa"/>
          </w:tcPr>
          <w:p w14:paraId="4198F06A" w14:textId="77777777" w:rsidR="00870054" w:rsidRDefault="00870054">
            <w:pPr>
              <w:pStyle w:val="ConsPlusNormal"/>
              <w:jc w:val="center"/>
            </w:pPr>
            <w:r>
              <w:t>19 4 09 20000</w:t>
            </w:r>
          </w:p>
        </w:tc>
        <w:tc>
          <w:tcPr>
            <w:tcW w:w="680" w:type="dxa"/>
          </w:tcPr>
          <w:p w14:paraId="234BDE56" w14:textId="77777777" w:rsidR="00870054" w:rsidRDefault="00870054">
            <w:pPr>
              <w:pStyle w:val="ConsPlusNormal"/>
              <w:jc w:val="center"/>
            </w:pPr>
            <w:r>
              <w:t>200</w:t>
            </w:r>
          </w:p>
        </w:tc>
        <w:tc>
          <w:tcPr>
            <w:tcW w:w="680" w:type="dxa"/>
          </w:tcPr>
          <w:p w14:paraId="309D5C30" w14:textId="77777777" w:rsidR="00870054" w:rsidRDefault="00870054">
            <w:pPr>
              <w:pStyle w:val="ConsPlusNormal"/>
              <w:jc w:val="center"/>
            </w:pPr>
            <w:r>
              <w:t>07</w:t>
            </w:r>
          </w:p>
        </w:tc>
        <w:tc>
          <w:tcPr>
            <w:tcW w:w="680" w:type="dxa"/>
          </w:tcPr>
          <w:p w14:paraId="1FE67A33" w14:textId="77777777" w:rsidR="00870054" w:rsidRDefault="00870054">
            <w:pPr>
              <w:pStyle w:val="ConsPlusNormal"/>
              <w:jc w:val="center"/>
            </w:pPr>
            <w:r>
              <w:t>09</w:t>
            </w:r>
          </w:p>
        </w:tc>
        <w:tc>
          <w:tcPr>
            <w:tcW w:w="1701" w:type="dxa"/>
          </w:tcPr>
          <w:p w14:paraId="67EACB6B" w14:textId="77777777" w:rsidR="00870054" w:rsidRDefault="00870054">
            <w:pPr>
              <w:pStyle w:val="ConsPlusNormal"/>
              <w:jc w:val="center"/>
            </w:pPr>
            <w:r>
              <w:t>16789,60</w:t>
            </w:r>
          </w:p>
        </w:tc>
        <w:tc>
          <w:tcPr>
            <w:tcW w:w="1701" w:type="dxa"/>
          </w:tcPr>
          <w:p w14:paraId="358AC05B" w14:textId="77777777" w:rsidR="00870054" w:rsidRDefault="00870054">
            <w:pPr>
              <w:pStyle w:val="ConsPlusNormal"/>
              <w:jc w:val="center"/>
            </w:pPr>
            <w:r>
              <w:t>6263,44</w:t>
            </w:r>
          </w:p>
        </w:tc>
        <w:tc>
          <w:tcPr>
            <w:tcW w:w="1701" w:type="dxa"/>
          </w:tcPr>
          <w:p w14:paraId="27023FE6" w14:textId="77777777" w:rsidR="00870054" w:rsidRDefault="00870054">
            <w:pPr>
              <w:pStyle w:val="ConsPlusNormal"/>
              <w:jc w:val="center"/>
            </w:pPr>
            <w:r>
              <w:t>6263,44</w:t>
            </w:r>
          </w:p>
        </w:tc>
      </w:tr>
      <w:tr w:rsidR="00870054" w14:paraId="2EF27F6B" w14:textId="77777777">
        <w:tc>
          <w:tcPr>
            <w:tcW w:w="2835" w:type="dxa"/>
          </w:tcPr>
          <w:p w14:paraId="4626B716" w14:textId="77777777" w:rsidR="00870054" w:rsidRDefault="00870054">
            <w:pPr>
              <w:pStyle w:val="ConsPlusNormal"/>
            </w:pPr>
            <w:r>
              <w:t>Финансовое обеспечение выполнения функций государственных органов</w:t>
            </w:r>
          </w:p>
        </w:tc>
        <w:tc>
          <w:tcPr>
            <w:tcW w:w="1757" w:type="dxa"/>
          </w:tcPr>
          <w:p w14:paraId="564AA434" w14:textId="77777777" w:rsidR="00870054" w:rsidRDefault="00870054">
            <w:pPr>
              <w:pStyle w:val="ConsPlusNormal"/>
              <w:jc w:val="center"/>
            </w:pPr>
            <w:r>
              <w:t>19 4 09 20000</w:t>
            </w:r>
          </w:p>
        </w:tc>
        <w:tc>
          <w:tcPr>
            <w:tcW w:w="680" w:type="dxa"/>
          </w:tcPr>
          <w:p w14:paraId="088A373C" w14:textId="77777777" w:rsidR="00870054" w:rsidRDefault="00870054">
            <w:pPr>
              <w:pStyle w:val="ConsPlusNormal"/>
              <w:jc w:val="center"/>
            </w:pPr>
            <w:r>
              <w:t>800</w:t>
            </w:r>
          </w:p>
        </w:tc>
        <w:tc>
          <w:tcPr>
            <w:tcW w:w="680" w:type="dxa"/>
          </w:tcPr>
          <w:p w14:paraId="3975B231" w14:textId="77777777" w:rsidR="00870054" w:rsidRDefault="00870054">
            <w:pPr>
              <w:pStyle w:val="ConsPlusNormal"/>
              <w:jc w:val="center"/>
            </w:pPr>
            <w:r>
              <w:t>07</w:t>
            </w:r>
          </w:p>
        </w:tc>
        <w:tc>
          <w:tcPr>
            <w:tcW w:w="680" w:type="dxa"/>
          </w:tcPr>
          <w:p w14:paraId="7341E0E2" w14:textId="77777777" w:rsidR="00870054" w:rsidRDefault="00870054">
            <w:pPr>
              <w:pStyle w:val="ConsPlusNormal"/>
              <w:jc w:val="center"/>
            </w:pPr>
            <w:r>
              <w:t>09</w:t>
            </w:r>
          </w:p>
        </w:tc>
        <w:tc>
          <w:tcPr>
            <w:tcW w:w="1701" w:type="dxa"/>
          </w:tcPr>
          <w:p w14:paraId="415D2B33" w14:textId="77777777" w:rsidR="00870054" w:rsidRDefault="00870054">
            <w:pPr>
              <w:pStyle w:val="ConsPlusNormal"/>
              <w:jc w:val="center"/>
            </w:pPr>
            <w:r>
              <w:t>1133,41</w:t>
            </w:r>
          </w:p>
        </w:tc>
        <w:tc>
          <w:tcPr>
            <w:tcW w:w="1701" w:type="dxa"/>
          </w:tcPr>
          <w:p w14:paraId="2E4F08FD" w14:textId="77777777" w:rsidR="00870054" w:rsidRDefault="00870054">
            <w:pPr>
              <w:pStyle w:val="ConsPlusNormal"/>
              <w:jc w:val="center"/>
            </w:pPr>
            <w:r>
              <w:t>1133,41</w:t>
            </w:r>
          </w:p>
        </w:tc>
        <w:tc>
          <w:tcPr>
            <w:tcW w:w="1701" w:type="dxa"/>
          </w:tcPr>
          <w:p w14:paraId="29189400" w14:textId="77777777" w:rsidR="00870054" w:rsidRDefault="00870054">
            <w:pPr>
              <w:pStyle w:val="ConsPlusNormal"/>
              <w:jc w:val="center"/>
            </w:pPr>
            <w:r>
              <w:t>1133,41</w:t>
            </w:r>
          </w:p>
        </w:tc>
      </w:tr>
      <w:tr w:rsidR="00870054" w14:paraId="5233C5A4" w14:textId="77777777">
        <w:tc>
          <w:tcPr>
            <w:tcW w:w="2835" w:type="dxa"/>
          </w:tcPr>
          <w:p w14:paraId="280F0749" w14:textId="77777777" w:rsidR="00870054" w:rsidRDefault="00870054">
            <w:pPr>
              <w:pStyle w:val="ConsPlusNormal"/>
            </w:pPr>
            <w:r>
              <w:t>Осуществление переданных полномочий Российской Федерации в сфере образования (республиканский бюджет)</w:t>
            </w:r>
          </w:p>
        </w:tc>
        <w:tc>
          <w:tcPr>
            <w:tcW w:w="1757" w:type="dxa"/>
          </w:tcPr>
          <w:p w14:paraId="63974612" w14:textId="77777777" w:rsidR="00870054" w:rsidRDefault="00870054">
            <w:pPr>
              <w:pStyle w:val="ConsPlusNormal"/>
              <w:jc w:val="center"/>
            </w:pPr>
            <w:r>
              <w:t>19 4 09 29900</w:t>
            </w:r>
          </w:p>
        </w:tc>
        <w:tc>
          <w:tcPr>
            <w:tcW w:w="680" w:type="dxa"/>
          </w:tcPr>
          <w:p w14:paraId="3D68167A" w14:textId="77777777" w:rsidR="00870054" w:rsidRDefault="00870054">
            <w:pPr>
              <w:pStyle w:val="ConsPlusNormal"/>
              <w:jc w:val="center"/>
            </w:pPr>
            <w:r>
              <w:t>100</w:t>
            </w:r>
          </w:p>
        </w:tc>
        <w:tc>
          <w:tcPr>
            <w:tcW w:w="680" w:type="dxa"/>
          </w:tcPr>
          <w:p w14:paraId="5D331C69" w14:textId="77777777" w:rsidR="00870054" w:rsidRDefault="00870054">
            <w:pPr>
              <w:pStyle w:val="ConsPlusNormal"/>
              <w:jc w:val="center"/>
            </w:pPr>
            <w:r>
              <w:t>07</w:t>
            </w:r>
          </w:p>
        </w:tc>
        <w:tc>
          <w:tcPr>
            <w:tcW w:w="680" w:type="dxa"/>
          </w:tcPr>
          <w:p w14:paraId="0CD5DD09" w14:textId="77777777" w:rsidR="00870054" w:rsidRDefault="00870054">
            <w:pPr>
              <w:pStyle w:val="ConsPlusNormal"/>
              <w:jc w:val="center"/>
            </w:pPr>
            <w:r>
              <w:t>09</w:t>
            </w:r>
          </w:p>
        </w:tc>
        <w:tc>
          <w:tcPr>
            <w:tcW w:w="1701" w:type="dxa"/>
          </w:tcPr>
          <w:p w14:paraId="038D6389" w14:textId="77777777" w:rsidR="00870054" w:rsidRDefault="00870054">
            <w:pPr>
              <w:pStyle w:val="ConsPlusNormal"/>
              <w:jc w:val="center"/>
            </w:pPr>
            <w:r>
              <w:t>15697,70</w:t>
            </w:r>
          </w:p>
        </w:tc>
        <w:tc>
          <w:tcPr>
            <w:tcW w:w="1701" w:type="dxa"/>
          </w:tcPr>
          <w:p w14:paraId="62303A43" w14:textId="77777777" w:rsidR="00870054" w:rsidRDefault="00870054">
            <w:pPr>
              <w:pStyle w:val="ConsPlusNormal"/>
              <w:jc w:val="center"/>
            </w:pPr>
            <w:r>
              <w:t>13693,00</w:t>
            </w:r>
          </w:p>
        </w:tc>
        <w:tc>
          <w:tcPr>
            <w:tcW w:w="1701" w:type="dxa"/>
          </w:tcPr>
          <w:p w14:paraId="6F37FEB8" w14:textId="77777777" w:rsidR="00870054" w:rsidRDefault="00870054">
            <w:pPr>
              <w:pStyle w:val="ConsPlusNormal"/>
              <w:jc w:val="center"/>
            </w:pPr>
            <w:r>
              <w:t>0,00</w:t>
            </w:r>
          </w:p>
        </w:tc>
      </w:tr>
      <w:tr w:rsidR="00870054" w14:paraId="1B729068" w14:textId="77777777">
        <w:tc>
          <w:tcPr>
            <w:tcW w:w="2835" w:type="dxa"/>
          </w:tcPr>
          <w:p w14:paraId="2731F487" w14:textId="77777777" w:rsidR="00870054" w:rsidRDefault="00870054">
            <w:pPr>
              <w:pStyle w:val="ConsPlusNormal"/>
            </w:pPr>
            <w:r>
              <w:t>Осуществление переданных полномочий Российской Федерации в сфере образования (республиканский бюджет)</w:t>
            </w:r>
          </w:p>
        </w:tc>
        <w:tc>
          <w:tcPr>
            <w:tcW w:w="1757" w:type="dxa"/>
          </w:tcPr>
          <w:p w14:paraId="427EB19D" w14:textId="77777777" w:rsidR="00870054" w:rsidRDefault="00870054">
            <w:pPr>
              <w:pStyle w:val="ConsPlusNormal"/>
              <w:jc w:val="center"/>
            </w:pPr>
            <w:r>
              <w:t>19 4 09 29900</w:t>
            </w:r>
          </w:p>
        </w:tc>
        <w:tc>
          <w:tcPr>
            <w:tcW w:w="680" w:type="dxa"/>
          </w:tcPr>
          <w:p w14:paraId="1170B452" w14:textId="77777777" w:rsidR="00870054" w:rsidRDefault="00870054">
            <w:pPr>
              <w:pStyle w:val="ConsPlusNormal"/>
              <w:jc w:val="center"/>
            </w:pPr>
            <w:r>
              <w:t>200</w:t>
            </w:r>
          </w:p>
        </w:tc>
        <w:tc>
          <w:tcPr>
            <w:tcW w:w="680" w:type="dxa"/>
          </w:tcPr>
          <w:p w14:paraId="2BC270ED" w14:textId="77777777" w:rsidR="00870054" w:rsidRDefault="00870054">
            <w:pPr>
              <w:pStyle w:val="ConsPlusNormal"/>
              <w:jc w:val="center"/>
            </w:pPr>
            <w:r>
              <w:t>07</w:t>
            </w:r>
          </w:p>
        </w:tc>
        <w:tc>
          <w:tcPr>
            <w:tcW w:w="680" w:type="dxa"/>
          </w:tcPr>
          <w:p w14:paraId="5D730458" w14:textId="77777777" w:rsidR="00870054" w:rsidRDefault="00870054">
            <w:pPr>
              <w:pStyle w:val="ConsPlusNormal"/>
              <w:jc w:val="center"/>
            </w:pPr>
            <w:r>
              <w:t>09</w:t>
            </w:r>
          </w:p>
        </w:tc>
        <w:tc>
          <w:tcPr>
            <w:tcW w:w="1701" w:type="dxa"/>
          </w:tcPr>
          <w:p w14:paraId="207A926A" w14:textId="77777777" w:rsidR="00870054" w:rsidRDefault="00870054">
            <w:pPr>
              <w:pStyle w:val="ConsPlusNormal"/>
              <w:jc w:val="center"/>
            </w:pPr>
            <w:r>
              <w:t>3952,79</w:t>
            </w:r>
          </w:p>
        </w:tc>
        <w:tc>
          <w:tcPr>
            <w:tcW w:w="1701" w:type="dxa"/>
          </w:tcPr>
          <w:p w14:paraId="194FBC4F" w14:textId="77777777" w:rsidR="00870054" w:rsidRDefault="00870054">
            <w:pPr>
              <w:pStyle w:val="ConsPlusNormal"/>
              <w:jc w:val="center"/>
            </w:pPr>
            <w:r>
              <w:t>0,00</w:t>
            </w:r>
          </w:p>
        </w:tc>
        <w:tc>
          <w:tcPr>
            <w:tcW w:w="1701" w:type="dxa"/>
          </w:tcPr>
          <w:p w14:paraId="22F7E756" w14:textId="77777777" w:rsidR="00870054" w:rsidRDefault="00870054">
            <w:pPr>
              <w:pStyle w:val="ConsPlusNormal"/>
              <w:jc w:val="center"/>
            </w:pPr>
            <w:r>
              <w:t>0,00</w:t>
            </w:r>
          </w:p>
        </w:tc>
      </w:tr>
      <w:tr w:rsidR="00870054" w14:paraId="7A75F6F3" w14:textId="77777777">
        <w:tc>
          <w:tcPr>
            <w:tcW w:w="2835" w:type="dxa"/>
          </w:tcPr>
          <w:p w14:paraId="151AA82C" w14:textId="77777777" w:rsidR="00870054" w:rsidRDefault="00870054">
            <w:pPr>
              <w:pStyle w:val="ConsPlusNormal"/>
            </w:pPr>
            <w:r>
              <w:t>Осуществление переданных полномочий Российской Федерации в сфере образования</w:t>
            </w:r>
          </w:p>
        </w:tc>
        <w:tc>
          <w:tcPr>
            <w:tcW w:w="1757" w:type="dxa"/>
          </w:tcPr>
          <w:p w14:paraId="3AB250EA" w14:textId="77777777" w:rsidR="00870054" w:rsidRDefault="00870054">
            <w:pPr>
              <w:pStyle w:val="ConsPlusNormal"/>
              <w:jc w:val="center"/>
            </w:pPr>
            <w:r>
              <w:t>19 4 09 59900</w:t>
            </w:r>
          </w:p>
        </w:tc>
        <w:tc>
          <w:tcPr>
            <w:tcW w:w="680" w:type="dxa"/>
          </w:tcPr>
          <w:p w14:paraId="65D6EBEF" w14:textId="77777777" w:rsidR="00870054" w:rsidRDefault="00870054">
            <w:pPr>
              <w:pStyle w:val="ConsPlusNormal"/>
              <w:jc w:val="center"/>
            </w:pPr>
            <w:r>
              <w:t>100</w:t>
            </w:r>
          </w:p>
        </w:tc>
        <w:tc>
          <w:tcPr>
            <w:tcW w:w="680" w:type="dxa"/>
          </w:tcPr>
          <w:p w14:paraId="0126223E" w14:textId="77777777" w:rsidR="00870054" w:rsidRDefault="00870054">
            <w:pPr>
              <w:pStyle w:val="ConsPlusNormal"/>
              <w:jc w:val="center"/>
            </w:pPr>
            <w:r>
              <w:t>07</w:t>
            </w:r>
          </w:p>
        </w:tc>
        <w:tc>
          <w:tcPr>
            <w:tcW w:w="680" w:type="dxa"/>
          </w:tcPr>
          <w:p w14:paraId="2EFC6603" w14:textId="77777777" w:rsidR="00870054" w:rsidRDefault="00870054">
            <w:pPr>
              <w:pStyle w:val="ConsPlusNormal"/>
              <w:jc w:val="center"/>
            </w:pPr>
            <w:r>
              <w:t>09</w:t>
            </w:r>
          </w:p>
        </w:tc>
        <w:tc>
          <w:tcPr>
            <w:tcW w:w="1701" w:type="dxa"/>
          </w:tcPr>
          <w:p w14:paraId="23E2517E" w14:textId="77777777" w:rsidR="00870054" w:rsidRDefault="00870054">
            <w:pPr>
              <w:pStyle w:val="ConsPlusNormal"/>
              <w:jc w:val="center"/>
            </w:pPr>
            <w:r>
              <w:t>16285,71</w:t>
            </w:r>
          </w:p>
        </w:tc>
        <w:tc>
          <w:tcPr>
            <w:tcW w:w="1701" w:type="dxa"/>
          </w:tcPr>
          <w:p w14:paraId="3C5D09EE" w14:textId="77777777" w:rsidR="00870054" w:rsidRDefault="00870054">
            <w:pPr>
              <w:pStyle w:val="ConsPlusNormal"/>
              <w:jc w:val="center"/>
            </w:pPr>
            <w:r>
              <w:t>16897,13</w:t>
            </w:r>
          </w:p>
        </w:tc>
        <w:tc>
          <w:tcPr>
            <w:tcW w:w="1701" w:type="dxa"/>
          </w:tcPr>
          <w:p w14:paraId="5852C5AA" w14:textId="77777777" w:rsidR="00870054" w:rsidRDefault="00870054">
            <w:pPr>
              <w:pStyle w:val="ConsPlusNormal"/>
              <w:jc w:val="center"/>
            </w:pPr>
            <w:r>
              <w:t>17533,03</w:t>
            </w:r>
          </w:p>
        </w:tc>
      </w:tr>
      <w:tr w:rsidR="00870054" w14:paraId="6C2CE885" w14:textId="77777777">
        <w:tc>
          <w:tcPr>
            <w:tcW w:w="2835" w:type="dxa"/>
          </w:tcPr>
          <w:p w14:paraId="1A8FD392" w14:textId="77777777" w:rsidR="00870054" w:rsidRDefault="00870054">
            <w:pPr>
              <w:pStyle w:val="ConsPlusNormal"/>
            </w:pPr>
            <w:r>
              <w:t xml:space="preserve">Осуществление </w:t>
            </w:r>
            <w:r>
              <w:lastRenderedPageBreak/>
              <w:t>переданных полномочий Российской Федерации в сфере образования</w:t>
            </w:r>
          </w:p>
        </w:tc>
        <w:tc>
          <w:tcPr>
            <w:tcW w:w="1757" w:type="dxa"/>
          </w:tcPr>
          <w:p w14:paraId="1AB4554B" w14:textId="77777777" w:rsidR="00870054" w:rsidRDefault="00870054">
            <w:pPr>
              <w:pStyle w:val="ConsPlusNormal"/>
              <w:jc w:val="center"/>
            </w:pPr>
            <w:r>
              <w:lastRenderedPageBreak/>
              <w:t>19 4 09 59900</w:t>
            </w:r>
          </w:p>
        </w:tc>
        <w:tc>
          <w:tcPr>
            <w:tcW w:w="680" w:type="dxa"/>
          </w:tcPr>
          <w:p w14:paraId="1338DC24" w14:textId="77777777" w:rsidR="00870054" w:rsidRDefault="00870054">
            <w:pPr>
              <w:pStyle w:val="ConsPlusNormal"/>
              <w:jc w:val="center"/>
            </w:pPr>
            <w:r>
              <w:t>200</w:t>
            </w:r>
          </w:p>
        </w:tc>
        <w:tc>
          <w:tcPr>
            <w:tcW w:w="680" w:type="dxa"/>
          </w:tcPr>
          <w:p w14:paraId="076205E8" w14:textId="77777777" w:rsidR="00870054" w:rsidRDefault="00870054">
            <w:pPr>
              <w:pStyle w:val="ConsPlusNormal"/>
              <w:jc w:val="center"/>
            </w:pPr>
            <w:r>
              <w:t>07</w:t>
            </w:r>
          </w:p>
        </w:tc>
        <w:tc>
          <w:tcPr>
            <w:tcW w:w="680" w:type="dxa"/>
          </w:tcPr>
          <w:p w14:paraId="56894AEE" w14:textId="77777777" w:rsidR="00870054" w:rsidRDefault="00870054">
            <w:pPr>
              <w:pStyle w:val="ConsPlusNormal"/>
              <w:jc w:val="center"/>
            </w:pPr>
            <w:r>
              <w:t>09</w:t>
            </w:r>
          </w:p>
        </w:tc>
        <w:tc>
          <w:tcPr>
            <w:tcW w:w="1701" w:type="dxa"/>
          </w:tcPr>
          <w:p w14:paraId="6C0C6865" w14:textId="77777777" w:rsidR="00870054" w:rsidRDefault="00870054">
            <w:pPr>
              <w:pStyle w:val="ConsPlusNormal"/>
              <w:jc w:val="center"/>
            </w:pPr>
            <w:r>
              <w:t>4090,99</w:t>
            </w:r>
          </w:p>
        </w:tc>
        <w:tc>
          <w:tcPr>
            <w:tcW w:w="1701" w:type="dxa"/>
          </w:tcPr>
          <w:p w14:paraId="330DE606" w14:textId="77777777" w:rsidR="00870054" w:rsidRDefault="00870054">
            <w:pPr>
              <w:pStyle w:val="ConsPlusNormal"/>
              <w:jc w:val="center"/>
            </w:pPr>
            <w:r>
              <w:t>4193,06</w:t>
            </w:r>
          </w:p>
        </w:tc>
        <w:tc>
          <w:tcPr>
            <w:tcW w:w="1701" w:type="dxa"/>
          </w:tcPr>
          <w:p w14:paraId="373E4D6C" w14:textId="77777777" w:rsidR="00870054" w:rsidRDefault="00870054">
            <w:pPr>
              <w:pStyle w:val="ConsPlusNormal"/>
              <w:jc w:val="center"/>
            </w:pPr>
            <w:r>
              <w:t>4314,58</w:t>
            </w:r>
          </w:p>
        </w:tc>
      </w:tr>
      <w:tr w:rsidR="00870054" w14:paraId="20ACEED7" w14:textId="77777777">
        <w:tc>
          <w:tcPr>
            <w:tcW w:w="2835" w:type="dxa"/>
          </w:tcPr>
          <w:p w14:paraId="11E130AD" w14:textId="77777777" w:rsidR="00870054" w:rsidRDefault="00870054">
            <w:pPr>
              <w:pStyle w:val="ConsPlusNormal"/>
            </w:pPr>
            <w:r>
              <w:t>Осуществление переданных полномочий Российской Федерации в сфере образования</w:t>
            </w:r>
          </w:p>
        </w:tc>
        <w:tc>
          <w:tcPr>
            <w:tcW w:w="1757" w:type="dxa"/>
          </w:tcPr>
          <w:p w14:paraId="07152828" w14:textId="77777777" w:rsidR="00870054" w:rsidRDefault="00870054">
            <w:pPr>
              <w:pStyle w:val="ConsPlusNormal"/>
              <w:jc w:val="center"/>
            </w:pPr>
            <w:r>
              <w:t>19 4 09 59900</w:t>
            </w:r>
          </w:p>
        </w:tc>
        <w:tc>
          <w:tcPr>
            <w:tcW w:w="680" w:type="dxa"/>
          </w:tcPr>
          <w:p w14:paraId="51B228B3" w14:textId="77777777" w:rsidR="00870054" w:rsidRDefault="00870054">
            <w:pPr>
              <w:pStyle w:val="ConsPlusNormal"/>
              <w:jc w:val="center"/>
            </w:pPr>
            <w:r>
              <w:t>800</w:t>
            </w:r>
          </w:p>
        </w:tc>
        <w:tc>
          <w:tcPr>
            <w:tcW w:w="680" w:type="dxa"/>
          </w:tcPr>
          <w:p w14:paraId="3AD02E46" w14:textId="77777777" w:rsidR="00870054" w:rsidRDefault="00870054">
            <w:pPr>
              <w:pStyle w:val="ConsPlusNormal"/>
              <w:jc w:val="center"/>
            </w:pPr>
            <w:r>
              <w:t>07</w:t>
            </w:r>
          </w:p>
        </w:tc>
        <w:tc>
          <w:tcPr>
            <w:tcW w:w="680" w:type="dxa"/>
          </w:tcPr>
          <w:p w14:paraId="5F8C05B3" w14:textId="77777777" w:rsidR="00870054" w:rsidRDefault="00870054">
            <w:pPr>
              <w:pStyle w:val="ConsPlusNormal"/>
              <w:jc w:val="center"/>
            </w:pPr>
            <w:r>
              <w:t>09</w:t>
            </w:r>
          </w:p>
        </w:tc>
        <w:tc>
          <w:tcPr>
            <w:tcW w:w="1701" w:type="dxa"/>
          </w:tcPr>
          <w:p w14:paraId="19C38ECE" w14:textId="77777777" w:rsidR="00870054" w:rsidRDefault="00870054">
            <w:pPr>
              <w:pStyle w:val="ConsPlusNormal"/>
              <w:jc w:val="center"/>
            </w:pPr>
            <w:r>
              <w:t>20,00</w:t>
            </w:r>
          </w:p>
        </w:tc>
        <w:tc>
          <w:tcPr>
            <w:tcW w:w="1701" w:type="dxa"/>
          </w:tcPr>
          <w:p w14:paraId="7E4A2217" w14:textId="77777777" w:rsidR="00870054" w:rsidRDefault="00870054">
            <w:pPr>
              <w:pStyle w:val="ConsPlusNormal"/>
              <w:jc w:val="center"/>
            </w:pPr>
            <w:r>
              <w:t>20,00</w:t>
            </w:r>
          </w:p>
        </w:tc>
        <w:tc>
          <w:tcPr>
            <w:tcW w:w="1701" w:type="dxa"/>
          </w:tcPr>
          <w:p w14:paraId="7D0AC177" w14:textId="77777777" w:rsidR="00870054" w:rsidRDefault="00870054">
            <w:pPr>
              <w:pStyle w:val="ConsPlusNormal"/>
              <w:jc w:val="center"/>
            </w:pPr>
            <w:r>
              <w:t>20,00</w:t>
            </w:r>
          </w:p>
        </w:tc>
      </w:tr>
      <w:tr w:rsidR="00870054" w14:paraId="26B10BBA" w14:textId="77777777">
        <w:tc>
          <w:tcPr>
            <w:tcW w:w="2835" w:type="dxa"/>
          </w:tcPr>
          <w:p w14:paraId="25536448" w14:textId="77777777" w:rsidR="00870054" w:rsidRDefault="00870054">
            <w:pPr>
              <w:pStyle w:val="ConsPlusNormal"/>
            </w:pPr>
            <w:r>
              <w:t>Осуществление переданных государственных полномочий Республики Дагестан по образованию и осуществлению деятельности комиссий по делам несовершеннолетних и защите их прав</w:t>
            </w:r>
          </w:p>
        </w:tc>
        <w:tc>
          <w:tcPr>
            <w:tcW w:w="1757" w:type="dxa"/>
          </w:tcPr>
          <w:p w14:paraId="0B3ADE26" w14:textId="77777777" w:rsidR="00870054" w:rsidRDefault="00870054">
            <w:pPr>
              <w:pStyle w:val="ConsPlusNormal"/>
              <w:jc w:val="center"/>
            </w:pPr>
            <w:r>
              <w:t>19 4 09 77720</w:t>
            </w:r>
          </w:p>
        </w:tc>
        <w:tc>
          <w:tcPr>
            <w:tcW w:w="680" w:type="dxa"/>
          </w:tcPr>
          <w:p w14:paraId="6C690FEC" w14:textId="77777777" w:rsidR="00870054" w:rsidRDefault="00870054">
            <w:pPr>
              <w:pStyle w:val="ConsPlusNormal"/>
              <w:jc w:val="center"/>
            </w:pPr>
            <w:r>
              <w:t>500</w:t>
            </w:r>
          </w:p>
        </w:tc>
        <w:tc>
          <w:tcPr>
            <w:tcW w:w="680" w:type="dxa"/>
          </w:tcPr>
          <w:p w14:paraId="1594D2D0" w14:textId="77777777" w:rsidR="00870054" w:rsidRDefault="00870054">
            <w:pPr>
              <w:pStyle w:val="ConsPlusNormal"/>
              <w:jc w:val="center"/>
            </w:pPr>
            <w:r>
              <w:t>07</w:t>
            </w:r>
          </w:p>
        </w:tc>
        <w:tc>
          <w:tcPr>
            <w:tcW w:w="680" w:type="dxa"/>
          </w:tcPr>
          <w:p w14:paraId="096835A1" w14:textId="77777777" w:rsidR="00870054" w:rsidRDefault="00870054">
            <w:pPr>
              <w:pStyle w:val="ConsPlusNormal"/>
              <w:jc w:val="center"/>
            </w:pPr>
            <w:r>
              <w:t>09</w:t>
            </w:r>
          </w:p>
        </w:tc>
        <w:tc>
          <w:tcPr>
            <w:tcW w:w="1701" w:type="dxa"/>
          </w:tcPr>
          <w:p w14:paraId="7DDE2093" w14:textId="77777777" w:rsidR="00870054" w:rsidRDefault="00870054">
            <w:pPr>
              <w:pStyle w:val="ConsPlusNormal"/>
              <w:jc w:val="center"/>
            </w:pPr>
            <w:r>
              <w:t>78159,00</w:t>
            </w:r>
          </w:p>
        </w:tc>
        <w:tc>
          <w:tcPr>
            <w:tcW w:w="1701" w:type="dxa"/>
          </w:tcPr>
          <w:p w14:paraId="4D94A55B" w14:textId="77777777" w:rsidR="00870054" w:rsidRDefault="00870054">
            <w:pPr>
              <w:pStyle w:val="ConsPlusNormal"/>
              <w:jc w:val="center"/>
            </w:pPr>
            <w:r>
              <w:t>78159,00</w:t>
            </w:r>
          </w:p>
        </w:tc>
        <w:tc>
          <w:tcPr>
            <w:tcW w:w="1701" w:type="dxa"/>
          </w:tcPr>
          <w:p w14:paraId="5A987AEF" w14:textId="77777777" w:rsidR="00870054" w:rsidRDefault="00870054">
            <w:pPr>
              <w:pStyle w:val="ConsPlusNormal"/>
              <w:jc w:val="center"/>
            </w:pPr>
            <w:r>
              <w:t>78159,00</w:t>
            </w:r>
          </w:p>
        </w:tc>
      </w:tr>
      <w:tr w:rsidR="00870054" w14:paraId="7E65FFC0" w14:textId="77777777">
        <w:tc>
          <w:tcPr>
            <w:tcW w:w="2835" w:type="dxa"/>
          </w:tcPr>
          <w:p w14:paraId="711B9D6F" w14:textId="77777777" w:rsidR="00870054" w:rsidRDefault="00870054">
            <w:pPr>
              <w:pStyle w:val="ConsPlusNormal"/>
            </w:pPr>
            <w:r>
              <w:t>Независимая оценка качества оказания услуг организациями социальной сферы</w:t>
            </w:r>
          </w:p>
        </w:tc>
        <w:tc>
          <w:tcPr>
            <w:tcW w:w="1757" w:type="dxa"/>
          </w:tcPr>
          <w:p w14:paraId="4B739460" w14:textId="77777777" w:rsidR="00870054" w:rsidRDefault="00870054">
            <w:pPr>
              <w:pStyle w:val="ConsPlusNormal"/>
              <w:jc w:val="center"/>
            </w:pPr>
            <w:r>
              <w:t>19 4 09 81810</w:t>
            </w:r>
          </w:p>
        </w:tc>
        <w:tc>
          <w:tcPr>
            <w:tcW w:w="680" w:type="dxa"/>
          </w:tcPr>
          <w:p w14:paraId="2C0FF3D4" w14:textId="77777777" w:rsidR="00870054" w:rsidRDefault="00870054">
            <w:pPr>
              <w:pStyle w:val="ConsPlusNormal"/>
              <w:jc w:val="center"/>
            </w:pPr>
            <w:r>
              <w:t>200</w:t>
            </w:r>
          </w:p>
        </w:tc>
        <w:tc>
          <w:tcPr>
            <w:tcW w:w="680" w:type="dxa"/>
          </w:tcPr>
          <w:p w14:paraId="7B09D465" w14:textId="77777777" w:rsidR="00870054" w:rsidRDefault="00870054">
            <w:pPr>
              <w:pStyle w:val="ConsPlusNormal"/>
              <w:jc w:val="center"/>
            </w:pPr>
            <w:r>
              <w:t>07</w:t>
            </w:r>
          </w:p>
        </w:tc>
        <w:tc>
          <w:tcPr>
            <w:tcW w:w="680" w:type="dxa"/>
          </w:tcPr>
          <w:p w14:paraId="4326125D" w14:textId="77777777" w:rsidR="00870054" w:rsidRDefault="00870054">
            <w:pPr>
              <w:pStyle w:val="ConsPlusNormal"/>
              <w:jc w:val="center"/>
            </w:pPr>
            <w:r>
              <w:t>09</w:t>
            </w:r>
          </w:p>
        </w:tc>
        <w:tc>
          <w:tcPr>
            <w:tcW w:w="1701" w:type="dxa"/>
          </w:tcPr>
          <w:p w14:paraId="269B5460" w14:textId="77777777" w:rsidR="00870054" w:rsidRDefault="00870054">
            <w:pPr>
              <w:pStyle w:val="ConsPlusNormal"/>
              <w:jc w:val="center"/>
            </w:pPr>
            <w:r>
              <w:t>1000,00</w:t>
            </w:r>
          </w:p>
        </w:tc>
        <w:tc>
          <w:tcPr>
            <w:tcW w:w="1701" w:type="dxa"/>
          </w:tcPr>
          <w:p w14:paraId="3000B181" w14:textId="77777777" w:rsidR="00870054" w:rsidRDefault="00870054">
            <w:pPr>
              <w:pStyle w:val="ConsPlusNormal"/>
              <w:jc w:val="center"/>
            </w:pPr>
            <w:r>
              <w:t>1000,00</w:t>
            </w:r>
          </w:p>
        </w:tc>
        <w:tc>
          <w:tcPr>
            <w:tcW w:w="1701" w:type="dxa"/>
          </w:tcPr>
          <w:p w14:paraId="25A67868" w14:textId="77777777" w:rsidR="00870054" w:rsidRDefault="00870054">
            <w:pPr>
              <w:pStyle w:val="ConsPlusNormal"/>
              <w:jc w:val="center"/>
            </w:pPr>
            <w:r>
              <w:t>1000,00</w:t>
            </w:r>
          </w:p>
        </w:tc>
      </w:tr>
      <w:tr w:rsidR="00870054" w14:paraId="02744466" w14:textId="77777777">
        <w:tc>
          <w:tcPr>
            <w:tcW w:w="2835" w:type="dxa"/>
          </w:tcPr>
          <w:p w14:paraId="2A115E04" w14:textId="77777777" w:rsidR="00870054" w:rsidRDefault="00870054">
            <w:pPr>
              <w:pStyle w:val="ConsPlusNormal"/>
            </w:pPr>
            <w:r>
              <w:t>Финансовое обеспечение затрат образовательных учреждений, связанных с охраной специализированными организациями</w:t>
            </w:r>
          </w:p>
        </w:tc>
        <w:tc>
          <w:tcPr>
            <w:tcW w:w="1757" w:type="dxa"/>
          </w:tcPr>
          <w:p w14:paraId="77507D44" w14:textId="77777777" w:rsidR="00870054" w:rsidRDefault="00870054">
            <w:pPr>
              <w:pStyle w:val="ConsPlusNormal"/>
              <w:jc w:val="center"/>
            </w:pPr>
            <w:r>
              <w:t>19 4 09 81811</w:t>
            </w:r>
          </w:p>
        </w:tc>
        <w:tc>
          <w:tcPr>
            <w:tcW w:w="680" w:type="dxa"/>
          </w:tcPr>
          <w:p w14:paraId="65E29449" w14:textId="77777777" w:rsidR="00870054" w:rsidRDefault="00870054">
            <w:pPr>
              <w:pStyle w:val="ConsPlusNormal"/>
              <w:jc w:val="center"/>
            </w:pPr>
            <w:r>
              <w:t>200</w:t>
            </w:r>
          </w:p>
        </w:tc>
        <w:tc>
          <w:tcPr>
            <w:tcW w:w="680" w:type="dxa"/>
          </w:tcPr>
          <w:p w14:paraId="405F94A7" w14:textId="77777777" w:rsidR="00870054" w:rsidRDefault="00870054">
            <w:pPr>
              <w:pStyle w:val="ConsPlusNormal"/>
              <w:jc w:val="center"/>
            </w:pPr>
            <w:r>
              <w:t>07</w:t>
            </w:r>
          </w:p>
        </w:tc>
        <w:tc>
          <w:tcPr>
            <w:tcW w:w="680" w:type="dxa"/>
          </w:tcPr>
          <w:p w14:paraId="2DD6A63B" w14:textId="77777777" w:rsidR="00870054" w:rsidRDefault="00870054">
            <w:pPr>
              <w:pStyle w:val="ConsPlusNormal"/>
              <w:jc w:val="center"/>
            </w:pPr>
            <w:r>
              <w:t>09</w:t>
            </w:r>
          </w:p>
        </w:tc>
        <w:tc>
          <w:tcPr>
            <w:tcW w:w="1701" w:type="dxa"/>
          </w:tcPr>
          <w:p w14:paraId="1EB3FDED" w14:textId="77777777" w:rsidR="00870054" w:rsidRDefault="00870054">
            <w:pPr>
              <w:pStyle w:val="ConsPlusNormal"/>
              <w:jc w:val="center"/>
            </w:pPr>
            <w:r>
              <w:t>32982,20</w:t>
            </w:r>
          </w:p>
        </w:tc>
        <w:tc>
          <w:tcPr>
            <w:tcW w:w="1701" w:type="dxa"/>
          </w:tcPr>
          <w:p w14:paraId="7A21346D" w14:textId="77777777" w:rsidR="00870054" w:rsidRDefault="00870054">
            <w:pPr>
              <w:pStyle w:val="ConsPlusNormal"/>
              <w:jc w:val="center"/>
            </w:pPr>
            <w:r>
              <w:t>0,00</w:t>
            </w:r>
          </w:p>
        </w:tc>
        <w:tc>
          <w:tcPr>
            <w:tcW w:w="1701" w:type="dxa"/>
          </w:tcPr>
          <w:p w14:paraId="66E536CD" w14:textId="77777777" w:rsidR="00870054" w:rsidRDefault="00870054">
            <w:pPr>
              <w:pStyle w:val="ConsPlusNormal"/>
              <w:jc w:val="center"/>
            </w:pPr>
            <w:r>
              <w:t>0,00</w:t>
            </w:r>
          </w:p>
        </w:tc>
      </w:tr>
      <w:tr w:rsidR="00870054" w14:paraId="20F8CA71" w14:textId="77777777">
        <w:tc>
          <w:tcPr>
            <w:tcW w:w="2835" w:type="dxa"/>
          </w:tcPr>
          <w:p w14:paraId="41709C13" w14:textId="77777777" w:rsidR="00870054" w:rsidRDefault="00870054">
            <w:pPr>
              <w:pStyle w:val="ConsPlusNormal"/>
            </w:pPr>
            <w:r>
              <w:lastRenderedPageBreak/>
              <w:t>Финансовое обеспечение затрат образовательных учреждений, связанных с охраной специализированными организациями</w:t>
            </w:r>
          </w:p>
        </w:tc>
        <w:tc>
          <w:tcPr>
            <w:tcW w:w="1757" w:type="dxa"/>
          </w:tcPr>
          <w:p w14:paraId="18206664" w14:textId="77777777" w:rsidR="00870054" w:rsidRDefault="00870054">
            <w:pPr>
              <w:pStyle w:val="ConsPlusNormal"/>
              <w:jc w:val="center"/>
            </w:pPr>
            <w:r>
              <w:t>19 4 09 81811</w:t>
            </w:r>
          </w:p>
        </w:tc>
        <w:tc>
          <w:tcPr>
            <w:tcW w:w="680" w:type="dxa"/>
          </w:tcPr>
          <w:p w14:paraId="2E04BA82" w14:textId="77777777" w:rsidR="00870054" w:rsidRDefault="00870054">
            <w:pPr>
              <w:pStyle w:val="ConsPlusNormal"/>
              <w:jc w:val="center"/>
            </w:pPr>
            <w:r>
              <w:t>600</w:t>
            </w:r>
          </w:p>
        </w:tc>
        <w:tc>
          <w:tcPr>
            <w:tcW w:w="680" w:type="dxa"/>
          </w:tcPr>
          <w:p w14:paraId="0673DF34" w14:textId="77777777" w:rsidR="00870054" w:rsidRDefault="00870054">
            <w:pPr>
              <w:pStyle w:val="ConsPlusNormal"/>
              <w:jc w:val="center"/>
            </w:pPr>
            <w:r>
              <w:t>07</w:t>
            </w:r>
          </w:p>
        </w:tc>
        <w:tc>
          <w:tcPr>
            <w:tcW w:w="680" w:type="dxa"/>
          </w:tcPr>
          <w:p w14:paraId="2646766E" w14:textId="77777777" w:rsidR="00870054" w:rsidRDefault="00870054">
            <w:pPr>
              <w:pStyle w:val="ConsPlusNormal"/>
              <w:jc w:val="center"/>
            </w:pPr>
            <w:r>
              <w:t>09</w:t>
            </w:r>
          </w:p>
        </w:tc>
        <w:tc>
          <w:tcPr>
            <w:tcW w:w="1701" w:type="dxa"/>
          </w:tcPr>
          <w:p w14:paraId="783A17B3" w14:textId="77777777" w:rsidR="00870054" w:rsidRDefault="00870054">
            <w:pPr>
              <w:pStyle w:val="ConsPlusNormal"/>
              <w:jc w:val="center"/>
            </w:pPr>
            <w:r>
              <w:t>62000,00</w:t>
            </w:r>
          </w:p>
        </w:tc>
        <w:tc>
          <w:tcPr>
            <w:tcW w:w="1701" w:type="dxa"/>
          </w:tcPr>
          <w:p w14:paraId="67AC21A4" w14:textId="77777777" w:rsidR="00870054" w:rsidRDefault="00870054">
            <w:pPr>
              <w:pStyle w:val="ConsPlusNormal"/>
              <w:jc w:val="center"/>
            </w:pPr>
            <w:r>
              <w:t>0,00</w:t>
            </w:r>
          </w:p>
        </w:tc>
        <w:tc>
          <w:tcPr>
            <w:tcW w:w="1701" w:type="dxa"/>
          </w:tcPr>
          <w:p w14:paraId="519374E8" w14:textId="77777777" w:rsidR="00870054" w:rsidRDefault="00870054">
            <w:pPr>
              <w:pStyle w:val="ConsPlusNormal"/>
              <w:jc w:val="center"/>
            </w:pPr>
            <w:r>
              <w:t>0,00</w:t>
            </w:r>
          </w:p>
        </w:tc>
      </w:tr>
      <w:tr w:rsidR="00870054" w14:paraId="5CBD0E74" w14:textId="77777777">
        <w:tc>
          <w:tcPr>
            <w:tcW w:w="2835" w:type="dxa"/>
          </w:tcPr>
          <w:p w14:paraId="037B0295" w14:textId="77777777" w:rsidR="00870054" w:rsidRDefault="00870054">
            <w:pPr>
              <w:pStyle w:val="ConsPlusNormal"/>
            </w:pPr>
            <w:r>
              <w:t xml:space="preserve">Государственная </w:t>
            </w:r>
            <w:hyperlink r:id="rId454">
              <w:r>
                <w:rPr>
                  <w:color w:val="0000FF"/>
                </w:rPr>
                <w:t>программа</w:t>
              </w:r>
            </w:hyperlink>
            <w:r>
              <w:t xml:space="preserve"> Республики Дагестан "Развитие культуры в Республике Дагестан"</w:t>
            </w:r>
          </w:p>
        </w:tc>
        <w:tc>
          <w:tcPr>
            <w:tcW w:w="1757" w:type="dxa"/>
          </w:tcPr>
          <w:p w14:paraId="211EC414" w14:textId="77777777" w:rsidR="00870054" w:rsidRDefault="00870054">
            <w:pPr>
              <w:pStyle w:val="ConsPlusNormal"/>
              <w:jc w:val="center"/>
            </w:pPr>
            <w:r>
              <w:t>20</w:t>
            </w:r>
          </w:p>
        </w:tc>
        <w:tc>
          <w:tcPr>
            <w:tcW w:w="680" w:type="dxa"/>
          </w:tcPr>
          <w:p w14:paraId="345504B7" w14:textId="77777777" w:rsidR="00870054" w:rsidRDefault="00870054">
            <w:pPr>
              <w:pStyle w:val="ConsPlusNormal"/>
            </w:pPr>
          </w:p>
        </w:tc>
        <w:tc>
          <w:tcPr>
            <w:tcW w:w="680" w:type="dxa"/>
          </w:tcPr>
          <w:p w14:paraId="3CA2A4F7" w14:textId="77777777" w:rsidR="00870054" w:rsidRDefault="00870054">
            <w:pPr>
              <w:pStyle w:val="ConsPlusNormal"/>
            </w:pPr>
          </w:p>
        </w:tc>
        <w:tc>
          <w:tcPr>
            <w:tcW w:w="680" w:type="dxa"/>
          </w:tcPr>
          <w:p w14:paraId="469F7252" w14:textId="77777777" w:rsidR="00870054" w:rsidRDefault="00870054">
            <w:pPr>
              <w:pStyle w:val="ConsPlusNormal"/>
            </w:pPr>
          </w:p>
        </w:tc>
        <w:tc>
          <w:tcPr>
            <w:tcW w:w="1701" w:type="dxa"/>
          </w:tcPr>
          <w:p w14:paraId="6DF17E6A" w14:textId="77777777" w:rsidR="00870054" w:rsidRDefault="00870054">
            <w:pPr>
              <w:pStyle w:val="ConsPlusNormal"/>
              <w:jc w:val="center"/>
            </w:pPr>
            <w:r>
              <w:t>3983248,94</w:t>
            </w:r>
          </w:p>
        </w:tc>
        <w:tc>
          <w:tcPr>
            <w:tcW w:w="1701" w:type="dxa"/>
          </w:tcPr>
          <w:p w14:paraId="648BA569" w14:textId="77777777" w:rsidR="00870054" w:rsidRDefault="00870054">
            <w:pPr>
              <w:pStyle w:val="ConsPlusNormal"/>
              <w:jc w:val="center"/>
            </w:pPr>
            <w:r>
              <w:t>3188147,42</w:t>
            </w:r>
          </w:p>
        </w:tc>
        <w:tc>
          <w:tcPr>
            <w:tcW w:w="1701" w:type="dxa"/>
          </w:tcPr>
          <w:p w14:paraId="5C55A58E" w14:textId="77777777" w:rsidR="00870054" w:rsidRDefault="00870054">
            <w:pPr>
              <w:pStyle w:val="ConsPlusNormal"/>
              <w:jc w:val="center"/>
            </w:pPr>
            <w:r>
              <w:t>2823639,87</w:t>
            </w:r>
          </w:p>
        </w:tc>
      </w:tr>
      <w:tr w:rsidR="00870054" w14:paraId="3B906571" w14:textId="77777777">
        <w:tc>
          <w:tcPr>
            <w:tcW w:w="2835" w:type="dxa"/>
          </w:tcPr>
          <w:p w14:paraId="5BE0581F" w14:textId="77777777" w:rsidR="00870054" w:rsidRDefault="00870054">
            <w:pPr>
              <w:pStyle w:val="ConsPlusNormal"/>
            </w:pPr>
            <w:r>
              <w:t>Региональные проекты, обеспечивающие достижение результатов федеральных проектов, входящих в состав национального проекта</w:t>
            </w:r>
          </w:p>
        </w:tc>
        <w:tc>
          <w:tcPr>
            <w:tcW w:w="1757" w:type="dxa"/>
          </w:tcPr>
          <w:p w14:paraId="48A19140" w14:textId="77777777" w:rsidR="00870054" w:rsidRDefault="00870054">
            <w:pPr>
              <w:pStyle w:val="ConsPlusNormal"/>
              <w:jc w:val="center"/>
            </w:pPr>
            <w:r>
              <w:t>20 1</w:t>
            </w:r>
          </w:p>
        </w:tc>
        <w:tc>
          <w:tcPr>
            <w:tcW w:w="680" w:type="dxa"/>
          </w:tcPr>
          <w:p w14:paraId="794E24FB" w14:textId="77777777" w:rsidR="00870054" w:rsidRDefault="00870054">
            <w:pPr>
              <w:pStyle w:val="ConsPlusNormal"/>
            </w:pPr>
          </w:p>
        </w:tc>
        <w:tc>
          <w:tcPr>
            <w:tcW w:w="680" w:type="dxa"/>
          </w:tcPr>
          <w:p w14:paraId="45ED9E21" w14:textId="77777777" w:rsidR="00870054" w:rsidRDefault="00870054">
            <w:pPr>
              <w:pStyle w:val="ConsPlusNormal"/>
            </w:pPr>
          </w:p>
        </w:tc>
        <w:tc>
          <w:tcPr>
            <w:tcW w:w="680" w:type="dxa"/>
          </w:tcPr>
          <w:p w14:paraId="47D83606" w14:textId="77777777" w:rsidR="00870054" w:rsidRDefault="00870054">
            <w:pPr>
              <w:pStyle w:val="ConsPlusNormal"/>
            </w:pPr>
          </w:p>
        </w:tc>
        <w:tc>
          <w:tcPr>
            <w:tcW w:w="1701" w:type="dxa"/>
          </w:tcPr>
          <w:p w14:paraId="4C9D5C72" w14:textId="77777777" w:rsidR="00870054" w:rsidRDefault="00870054">
            <w:pPr>
              <w:pStyle w:val="ConsPlusNormal"/>
              <w:jc w:val="center"/>
            </w:pPr>
            <w:r>
              <w:t>1103679,36</w:t>
            </w:r>
          </w:p>
        </w:tc>
        <w:tc>
          <w:tcPr>
            <w:tcW w:w="1701" w:type="dxa"/>
          </w:tcPr>
          <w:p w14:paraId="4BF05A34" w14:textId="77777777" w:rsidR="00870054" w:rsidRDefault="00870054">
            <w:pPr>
              <w:pStyle w:val="ConsPlusNormal"/>
              <w:jc w:val="center"/>
            </w:pPr>
            <w:r>
              <w:t>541062,74</w:t>
            </w:r>
          </w:p>
        </w:tc>
        <w:tc>
          <w:tcPr>
            <w:tcW w:w="1701" w:type="dxa"/>
          </w:tcPr>
          <w:p w14:paraId="5EC16018" w14:textId="77777777" w:rsidR="00870054" w:rsidRDefault="00870054">
            <w:pPr>
              <w:pStyle w:val="ConsPlusNormal"/>
              <w:jc w:val="center"/>
            </w:pPr>
            <w:r>
              <w:t>398668,39</w:t>
            </w:r>
          </w:p>
        </w:tc>
      </w:tr>
      <w:tr w:rsidR="00870054" w14:paraId="0F5DD44F" w14:textId="77777777">
        <w:tc>
          <w:tcPr>
            <w:tcW w:w="2835" w:type="dxa"/>
          </w:tcPr>
          <w:p w14:paraId="2D906908" w14:textId="77777777" w:rsidR="00870054" w:rsidRDefault="00870054">
            <w:pPr>
              <w:pStyle w:val="ConsPlusNormal"/>
            </w:pPr>
            <w:r>
              <w:t>Региональный проект "Семейные ценности и инфраструктура культуры (Культура для семьи)"</w:t>
            </w:r>
          </w:p>
        </w:tc>
        <w:tc>
          <w:tcPr>
            <w:tcW w:w="1757" w:type="dxa"/>
          </w:tcPr>
          <w:p w14:paraId="181A2E9A" w14:textId="77777777" w:rsidR="00870054" w:rsidRDefault="00870054">
            <w:pPr>
              <w:pStyle w:val="ConsPlusNormal"/>
              <w:jc w:val="center"/>
            </w:pPr>
            <w:r>
              <w:t>20 1 Я5</w:t>
            </w:r>
          </w:p>
        </w:tc>
        <w:tc>
          <w:tcPr>
            <w:tcW w:w="680" w:type="dxa"/>
          </w:tcPr>
          <w:p w14:paraId="3F7A837E" w14:textId="77777777" w:rsidR="00870054" w:rsidRDefault="00870054">
            <w:pPr>
              <w:pStyle w:val="ConsPlusNormal"/>
            </w:pPr>
          </w:p>
        </w:tc>
        <w:tc>
          <w:tcPr>
            <w:tcW w:w="680" w:type="dxa"/>
          </w:tcPr>
          <w:p w14:paraId="5A133F6E" w14:textId="77777777" w:rsidR="00870054" w:rsidRDefault="00870054">
            <w:pPr>
              <w:pStyle w:val="ConsPlusNormal"/>
            </w:pPr>
          </w:p>
        </w:tc>
        <w:tc>
          <w:tcPr>
            <w:tcW w:w="680" w:type="dxa"/>
          </w:tcPr>
          <w:p w14:paraId="2F7543D1" w14:textId="77777777" w:rsidR="00870054" w:rsidRDefault="00870054">
            <w:pPr>
              <w:pStyle w:val="ConsPlusNormal"/>
            </w:pPr>
          </w:p>
        </w:tc>
        <w:tc>
          <w:tcPr>
            <w:tcW w:w="1701" w:type="dxa"/>
          </w:tcPr>
          <w:p w14:paraId="40B76F22" w14:textId="77777777" w:rsidR="00870054" w:rsidRDefault="00870054">
            <w:pPr>
              <w:pStyle w:val="ConsPlusNormal"/>
              <w:jc w:val="center"/>
            </w:pPr>
            <w:r>
              <w:t>1103679,36</w:t>
            </w:r>
          </w:p>
        </w:tc>
        <w:tc>
          <w:tcPr>
            <w:tcW w:w="1701" w:type="dxa"/>
          </w:tcPr>
          <w:p w14:paraId="582F4CC2" w14:textId="77777777" w:rsidR="00870054" w:rsidRDefault="00870054">
            <w:pPr>
              <w:pStyle w:val="ConsPlusNormal"/>
              <w:jc w:val="center"/>
            </w:pPr>
            <w:r>
              <w:t>541062,74</w:t>
            </w:r>
          </w:p>
        </w:tc>
        <w:tc>
          <w:tcPr>
            <w:tcW w:w="1701" w:type="dxa"/>
          </w:tcPr>
          <w:p w14:paraId="29A08D6A" w14:textId="77777777" w:rsidR="00870054" w:rsidRDefault="00870054">
            <w:pPr>
              <w:pStyle w:val="ConsPlusNormal"/>
              <w:jc w:val="center"/>
            </w:pPr>
            <w:r>
              <w:t>398668,39</w:t>
            </w:r>
          </w:p>
        </w:tc>
      </w:tr>
      <w:tr w:rsidR="00870054" w14:paraId="119BBB7B" w14:textId="77777777">
        <w:tc>
          <w:tcPr>
            <w:tcW w:w="2835" w:type="dxa"/>
          </w:tcPr>
          <w:p w14:paraId="1DA6820A" w14:textId="77777777" w:rsidR="00870054" w:rsidRDefault="00870054">
            <w:pPr>
              <w:pStyle w:val="ConsPlusNormal"/>
            </w:pPr>
            <w:r>
              <w:t>Модернизация учреждений культуры, включая создание детских культурно-просветительских центров на базе учреждений культуры</w:t>
            </w:r>
          </w:p>
        </w:tc>
        <w:tc>
          <w:tcPr>
            <w:tcW w:w="1757" w:type="dxa"/>
          </w:tcPr>
          <w:p w14:paraId="17D77AF9" w14:textId="77777777" w:rsidR="00870054" w:rsidRDefault="00870054">
            <w:pPr>
              <w:pStyle w:val="ConsPlusNormal"/>
              <w:jc w:val="center"/>
            </w:pPr>
            <w:r>
              <w:t>20 1 Я5 53490</w:t>
            </w:r>
          </w:p>
        </w:tc>
        <w:tc>
          <w:tcPr>
            <w:tcW w:w="680" w:type="dxa"/>
          </w:tcPr>
          <w:p w14:paraId="409564EB" w14:textId="77777777" w:rsidR="00870054" w:rsidRDefault="00870054">
            <w:pPr>
              <w:pStyle w:val="ConsPlusNormal"/>
              <w:jc w:val="center"/>
            </w:pPr>
            <w:r>
              <w:t>500</w:t>
            </w:r>
          </w:p>
        </w:tc>
        <w:tc>
          <w:tcPr>
            <w:tcW w:w="680" w:type="dxa"/>
          </w:tcPr>
          <w:p w14:paraId="3E4D69A2" w14:textId="77777777" w:rsidR="00870054" w:rsidRDefault="00870054">
            <w:pPr>
              <w:pStyle w:val="ConsPlusNormal"/>
              <w:jc w:val="center"/>
            </w:pPr>
            <w:r>
              <w:t>08</w:t>
            </w:r>
          </w:p>
        </w:tc>
        <w:tc>
          <w:tcPr>
            <w:tcW w:w="680" w:type="dxa"/>
          </w:tcPr>
          <w:p w14:paraId="3ADA32A9" w14:textId="77777777" w:rsidR="00870054" w:rsidRDefault="00870054">
            <w:pPr>
              <w:pStyle w:val="ConsPlusNormal"/>
              <w:jc w:val="center"/>
            </w:pPr>
            <w:r>
              <w:t>01</w:t>
            </w:r>
          </w:p>
        </w:tc>
        <w:tc>
          <w:tcPr>
            <w:tcW w:w="1701" w:type="dxa"/>
          </w:tcPr>
          <w:p w14:paraId="5FD649D2" w14:textId="77777777" w:rsidR="00870054" w:rsidRDefault="00870054">
            <w:pPr>
              <w:pStyle w:val="ConsPlusNormal"/>
              <w:jc w:val="center"/>
            </w:pPr>
            <w:r>
              <w:t>6868,69</w:t>
            </w:r>
          </w:p>
        </w:tc>
        <w:tc>
          <w:tcPr>
            <w:tcW w:w="1701" w:type="dxa"/>
          </w:tcPr>
          <w:p w14:paraId="3ADAE19E" w14:textId="77777777" w:rsidR="00870054" w:rsidRDefault="00870054">
            <w:pPr>
              <w:pStyle w:val="ConsPlusNormal"/>
              <w:jc w:val="center"/>
            </w:pPr>
            <w:r>
              <w:t>0,00</w:t>
            </w:r>
          </w:p>
        </w:tc>
        <w:tc>
          <w:tcPr>
            <w:tcW w:w="1701" w:type="dxa"/>
          </w:tcPr>
          <w:p w14:paraId="7A0E4C8D" w14:textId="77777777" w:rsidR="00870054" w:rsidRDefault="00870054">
            <w:pPr>
              <w:pStyle w:val="ConsPlusNormal"/>
              <w:jc w:val="center"/>
            </w:pPr>
            <w:r>
              <w:t>0,00</w:t>
            </w:r>
          </w:p>
        </w:tc>
      </w:tr>
      <w:tr w:rsidR="00870054" w14:paraId="2E1E8C35" w14:textId="77777777">
        <w:tc>
          <w:tcPr>
            <w:tcW w:w="2835" w:type="dxa"/>
          </w:tcPr>
          <w:p w14:paraId="1E7413B6" w14:textId="77777777" w:rsidR="00870054" w:rsidRDefault="00870054">
            <w:pPr>
              <w:pStyle w:val="ConsPlusNormal"/>
            </w:pPr>
            <w:r>
              <w:lastRenderedPageBreak/>
              <w:t>Модернизация учреждений культуры, включая создание детских культурно-просветительских центров на базе учреждений культуры</w:t>
            </w:r>
          </w:p>
        </w:tc>
        <w:tc>
          <w:tcPr>
            <w:tcW w:w="1757" w:type="dxa"/>
          </w:tcPr>
          <w:p w14:paraId="6624DF2B" w14:textId="77777777" w:rsidR="00870054" w:rsidRDefault="00870054">
            <w:pPr>
              <w:pStyle w:val="ConsPlusNormal"/>
              <w:jc w:val="center"/>
            </w:pPr>
            <w:r>
              <w:t>20 1 Я5 53490</w:t>
            </w:r>
          </w:p>
        </w:tc>
        <w:tc>
          <w:tcPr>
            <w:tcW w:w="680" w:type="dxa"/>
          </w:tcPr>
          <w:p w14:paraId="2F925B59" w14:textId="77777777" w:rsidR="00870054" w:rsidRDefault="00870054">
            <w:pPr>
              <w:pStyle w:val="ConsPlusNormal"/>
              <w:jc w:val="center"/>
            </w:pPr>
            <w:r>
              <w:t>600</w:t>
            </w:r>
          </w:p>
        </w:tc>
        <w:tc>
          <w:tcPr>
            <w:tcW w:w="680" w:type="dxa"/>
          </w:tcPr>
          <w:p w14:paraId="1CC7404C" w14:textId="77777777" w:rsidR="00870054" w:rsidRDefault="00870054">
            <w:pPr>
              <w:pStyle w:val="ConsPlusNormal"/>
              <w:jc w:val="center"/>
            </w:pPr>
            <w:r>
              <w:t>08</w:t>
            </w:r>
          </w:p>
        </w:tc>
        <w:tc>
          <w:tcPr>
            <w:tcW w:w="680" w:type="dxa"/>
          </w:tcPr>
          <w:p w14:paraId="22FA6AB8" w14:textId="77777777" w:rsidR="00870054" w:rsidRDefault="00870054">
            <w:pPr>
              <w:pStyle w:val="ConsPlusNormal"/>
              <w:jc w:val="center"/>
            </w:pPr>
            <w:r>
              <w:t>01</w:t>
            </w:r>
          </w:p>
        </w:tc>
        <w:tc>
          <w:tcPr>
            <w:tcW w:w="1701" w:type="dxa"/>
          </w:tcPr>
          <w:p w14:paraId="7BDCD6C7" w14:textId="77777777" w:rsidR="00870054" w:rsidRDefault="00870054">
            <w:pPr>
              <w:pStyle w:val="ConsPlusNormal"/>
              <w:jc w:val="center"/>
            </w:pPr>
            <w:r>
              <w:t>21363,64</w:t>
            </w:r>
          </w:p>
        </w:tc>
        <w:tc>
          <w:tcPr>
            <w:tcW w:w="1701" w:type="dxa"/>
          </w:tcPr>
          <w:p w14:paraId="62288A80" w14:textId="77777777" w:rsidR="00870054" w:rsidRDefault="00870054">
            <w:pPr>
              <w:pStyle w:val="ConsPlusNormal"/>
              <w:jc w:val="center"/>
            </w:pPr>
            <w:r>
              <w:t>0,00</w:t>
            </w:r>
          </w:p>
        </w:tc>
        <w:tc>
          <w:tcPr>
            <w:tcW w:w="1701" w:type="dxa"/>
          </w:tcPr>
          <w:p w14:paraId="4856343B" w14:textId="77777777" w:rsidR="00870054" w:rsidRDefault="00870054">
            <w:pPr>
              <w:pStyle w:val="ConsPlusNormal"/>
              <w:jc w:val="center"/>
            </w:pPr>
            <w:r>
              <w:t>0,00</w:t>
            </w:r>
          </w:p>
        </w:tc>
      </w:tr>
      <w:tr w:rsidR="00870054" w14:paraId="5D4D227B" w14:textId="77777777">
        <w:tc>
          <w:tcPr>
            <w:tcW w:w="2835" w:type="dxa"/>
          </w:tcPr>
          <w:p w14:paraId="64F59FBF" w14:textId="77777777" w:rsidR="00870054" w:rsidRDefault="00870054">
            <w:pPr>
              <w:pStyle w:val="ConsPlusNormal"/>
            </w:pPr>
            <w:r>
              <w:t>Создание модельных муниципальных библиотек</w:t>
            </w:r>
          </w:p>
        </w:tc>
        <w:tc>
          <w:tcPr>
            <w:tcW w:w="1757" w:type="dxa"/>
          </w:tcPr>
          <w:p w14:paraId="3DFE6211" w14:textId="77777777" w:rsidR="00870054" w:rsidRDefault="00870054">
            <w:pPr>
              <w:pStyle w:val="ConsPlusNormal"/>
              <w:jc w:val="center"/>
            </w:pPr>
            <w:r>
              <w:t>20 1 Я5 54540</w:t>
            </w:r>
          </w:p>
        </w:tc>
        <w:tc>
          <w:tcPr>
            <w:tcW w:w="680" w:type="dxa"/>
          </w:tcPr>
          <w:p w14:paraId="6304ED6E" w14:textId="77777777" w:rsidR="00870054" w:rsidRDefault="00870054">
            <w:pPr>
              <w:pStyle w:val="ConsPlusNormal"/>
              <w:jc w:val="center"/>
            </w:pPr>
            <w:r>
              <w:t>500</w:t>
            </w:r>
          </w:p>
        </w:tc>
        <w:tc>
          <w:tcPr>
            <w:tcW w:w="680" w:type="dxa"/>
          </w:tcPr>
          <w:p w14:paraId="4F158B32" w14:textId="77777777" w:rsidR="00870054" w:rsidRDefault="00870054">
            <w:pPr>
              <w:pStyle w:val="ConsPlusNormal"/>
              <w:jc w:val="center"/>
            </w:pPr>
            <w:r>
              <w:t>08</w:t>
            </w:r>
          </w:p>
        </w:tc>
        <w:tc>
          <w:tcPr>
            <w:tcW w:w="680" w:type="dxa"/>
          </w:tcPr>
          <w:p w14:paraId="0889EF22" w14:textId="77777777" w:rsidR="00870054" w:rsidRDefault="00870054">
            <w:pPr>
              <w:pStyle w:val="ConsPlusNormal"/>
              <w:jc w:val="center"/>
            </w:pPr>
            <w:r>
              <w:t>01</w:t>
            </w:r>
          </w:p>
        </w:tc>
        <w:tc>
          <w:tcPr>
            <w:tcW w:w="1701" w:type="dxa"/>
          </w:tcPr>
          <w:p w14:paraId="2EA7A965" w14:textId="77777777" w:rsidR="00870054" w:rsidRDefault="00870054">
            <w:pPr>
              <w:pStyle w:val="ConsPlusNormal"/>
              <w:jc w:val="center"/>
            </w:pPr>
            <w:r>
              <w:t>69000,00</w:t>
            </w:r>
          </w:p>
        </w:tc>
        <w:tc>
          <w:tcPr>
            <w:tcW w:w="1701" w:type="dxa"/>
          </w:tcPr>
          <w:p w14:paraId="711A4A73" w14:textId="77777777" w:rsidR="00870054" w:rsidRDefault="00870054">
            <w:pPr>
              <w:pStyle w:val="ConsPlusNormal"/>
              <w:jc w:val="center"/>
            </w:pPr>
            <w:r>
              <w:t>0,00</w:t>
            </w:r>
          </w:p>
        </w:tc>
        <w:tc>
          <w:tcPr>
            <w:tcW w:w="1701" w:type="dxa"/>
          </w:tcPr>
          <w:p w14:paraId="18A717EA" w14:textId="77777777" w:rsidR="00870054" w:rsidRDefault="00870054">
            <w:pPr>
              <w:pStyle w:val="ConsPlusNormal"/>
              <w:jc w:val="center"/>
            </w:pPr>
            <w:r>
              <w:t>0,00</w:t>
            </w:r>
          </w:p>
        </w:tc>
      </w:tr>
      <w:tr w:rsidR="00870054" w14:paraId="31F0D39C" w14:textId="77777777">
        <w:tc>
          <w:tcPr>
            <w:tcW w:w="2835" w:type="dxa"/>
          </w:tcPr>
          <w:p w14:paraId="7330A48B" w14:textId="77777777" w:rsidR="00870054" w:rsidRDefault="00870054">
            <w:pPr>
              <w:pStyle w:val="ConsPlusNormal"/>
            </w:pPr>
            <w:r>
              <w:t>Субсидии на модернизацию региональных и (или) муниципальных учреждений культуры (Строительство здания Детской школы искусств)</w:t>
            </w:r>
          </w:p>
        </w:tc>
        <w:tc>
          <w:tcPr>
            <w:tcW w:w="1757" w:type="dxa"/>
          </w:tcPr>
          <w:p w14:paraId="2C255CDC" w14:textId="77777777" w:rsidR="00870054" w:rsidRDefault="00870054">
            <w:pPr>
              <w:pStyle w:val="ConsPlusNormal"/>
              <w:jc w:val="center"/>
            </w:pPr>
            <w:r>
              <w:t>20 1 Я5 5513R</w:t>
            </w:r>
          </w:p>
        </w:tc>
        <w:tc>
          <w:tcPr>
            <w:tcW w:w="680" w:type="dxa"/>
          </w:tcPr>
          <w:p w14:paraId="30684135" w14:textId="77777777" w:rsidR="00870054" w:rsidRDefault="00870054">
            <w:pPr>
              <w:pStyle w:val="ConsPlusNormal"/>
              <w:jc w:val="center"/>
            </w:pPr>
            <w:r>
              <w:t>500</w:t>
            </w:r>
          </w:p>
        </w:tc>
        <w:tc>
          <w:tcPr>
            <w:tcW w:w="680" w:type="dxa"/>
          </w:tcPr>
          <w:p w14:paraId="2A9A6D90" w14:textId="77777777" w:rsidR="00870054" w:rsidRDefault="00870054">
            <w:pPr>
              <w:pStyle w:val="ConsPlusNormal"/>
              <w:jc w:val="center"/>
            </w:pPr>
            <w:r>
              <w:t>07</w:t>
            </w:r>
          </w:p>
        </w:tc>
        <w:tc>
          <w:tcPr>
            <w:tcW w:w="680" w:type="dxa"/>
          </w:tcPr>
          <w:p w14:paraId="016A08F4" w14:textId="77777777" w:rsidR="00870054" w:rsidRDefault="00870054">
            <w:pPr>
              <w:pStyle w:val="ConsPlusNormal"/>
              <w:jc w:val="center"/>
            </w:pPr>
            <w:r>
              <w:t>03</w:t>
            </w:r>
          </w:p>
        </w:tc>
        <w:tc>
          <w:tcPr>
            <w:tcW w:w="1701" w:type="dxa"/>
          </w:tcPr>
          <w:p w14:paraId="5BE631BC" w14:textId="77777777" w:rsidR="00870054" w:rsidRDefault="00870054">
            <w:pPr>
              <w:pStyle w:val="ConsPlusNormal"/>
              <w:jc w:val="center"/>
            </w:pPr>
            <w:r>
              <w:t>391244,84</w:t>
            </w:r>
          </w:p>
        </w:tc>
        <w:tc>
          <w:tcPr>
            <w:tcW w:w="1701" w:type="dxa"/>
          </w:tcPr>
          <w:p w14:paraId="290EE2E0" w14:textId="77777777" w:rsidR="00870054" w:rsidRDefault="00870054">
            <w:pPr>
              <w:pStyle w:val="ConsPlusNormal"/>
              <w:jc w:val="center"/>
            </w:pPr>
            <w:r>
              <w:t>106262,63</w:t>
            </w:r>
          </w:p>
        </w:tc>
        <w:tc>
          <w:tcPr>
            <w:tcW w:w="1701" w:type="dxa"/>
          </w:tcPr>
          <w:p w14:paraId="3B2267B1" w14:textId="77777777" w:rsidR="00870054" w:rsidRDefault="00870054">
            <w:pPr>
              <w:pStyle w:val="ConsPlusNormal"/>
              <w:jc w:val="center"/>
            </w:pPr>
            <w:r>
              <w:t>101010,10</w:t>
            </w:r>
          </w:p>
        </w:tc>
      </w:tr>
      <w:tr w:rsidR="00870054" w14:paraId="56104DB0" w14:textId="77777777">
        <w:tc>
          <w:tcPr>
            <w:tcW w:w="2835" w:type="dxa"/>
          </w:tcPr>
          <w:p w14:paraId="7EF2C722" w14:textId="77777777" w:rsidR="00870054" w:rsidRDefault="00870054">
            <w:pPr>
              <w:pStyle w:val="ConsPlusNormal"/>
            </w:pPr>
            <w:r>
              <w:t>Субсидии на модернизацию региональных и (или) муниципальных учреждений культуры (Строительство здания Детской школы искусств)</w:t>
            </w:r>
          </w:p>
        </w:tc>
        <w:tc>
          <w:tcPr>
            <w:tcW w:w="1757" w:type="dxa"/>
          </w:tcPr>
          <w:p w14:paraId="42CE5DC9" w14:textId="77777777" w:rsidR="00870054" w:rsidRDefault="00870054">
            <w:pPr>
              <w:pStyle w:val="ConsPlusNormal"/>
              <w:jc w:val="center"/>
            </w:pPr>
            <w:r>
              <w:t>20 1 Я5 5513R</w:t>
            </w:r>
          </w:p>
        </w:tc>
        <w:tc>
          <w:tcPr>
            <w:tcW w:w="680" w:type="dxa"/>
          </w:tcPr>
          <w:p w14:paraId="01F0BA5F" w14:textId="77777777" w:rsidR="00870054" w:rsidRDefault="00870054">
            <w:pPr>
              <w:pStyle w:val="ConsPlusNormal"/>
              <w:jc w:val="center"/>
            </w:pPr>
            <w:r>
              <w:t>500</w:t>
            </w:r>
          </w:p>
        </w:tc>
        <w:tc>
          <w:tcPr>
            <w:tcW w:w="680" w:type="dxa"/>
          </w:tcPr>
          <w:p w14:paraId="0B2A7388" w14:textId="77777777" w:rsidR="00870054" w:rsidRDefault="00870054">
            <w:pPr>
              <w:pStyle w:val="ConsPlusNormal"/>
              <w:jc w:val="center"/>
            </w:pPr>
            <w:r>
              <w:t>08</w:t>
            </w:r>
          </w:p>
        </w:tc>
        <w:tc>
          <w:tcPr>
            <w:tcW w:w="680" w:type="dxa"/>
          </w:tcPr>
          <w:p w14:paraId="769ED18B" w14:textId="77777777" w:rsidR="00870054" w:rsidRDefault="00870054">
            <w:pPr>
              <w:pStyle w:val="ConsPlusNormal"/>
              <w:jc w:val="center"/>
            </w:pPr>
            <w:r>
              <w:t>01</w:t>
            </w:r>
          </w:p>
        </w:tc>
        <w:tc>
          <w:tcPr>
            <w:tcW w:w="1701" w:type="dxa"/>
          </w:tcPr>
          <w:p w14:paraId="45D9A79D" w14:textId="77777777" w:rsidR="00870054" w:rsidRDefault="00870054">
            <w:pPr>
              <w:pStyle w:val="ConsPlusNormal"/>
              <w:jc w:val="center"/>
            </w:pPr>
            <w:r>
              <w:t>171102,19</w:t>
            </w:r>
          </w:p>
        </w:tc>
        <w:tc>
          <w:tcPr>
            <w:tcW w:w="1701" w:type="dxa"/>
          </w:tcPr>
          <w:p w14:paraId="4A0012C4" w14:textId="77777777" w:rsidR="00870054" w:rsidRDefault="00870054">
            <w:pPr>
              <w:pStyle w:val="ConsPlusNormal"/>
              <w:jc w:val="center"/>
            </w:pPr>
            <w:r>
              <w:t>94397,78</w:t>
            </w:r>
          </w:p>
        </w:tc>
        <w:tc>
          <w:tcPr>
            <w:tcW w:w="1701" w:type="dxa"/>
          </w:tcPr>
          <w:p w14:paraId="7FDCD625" w14:textId="77777777" w:rsidR="00870054" w:rsidRDefault="00870054">
            <w:pPr>
              <w:pStyle w:val="ConsPlusNormal"/>
              <w:jc w:val="center"/>
            </w:pPr>
            <w:r>
              <w:t>89278,89</w:t>
            </w:r>
          </w:p>
        </w:tc>
      </w:tr>
      <w:tr w:rsidR="00870054" w14:paraId="2B5D49DD" w14:textId="77777777">
        <w:tc>
          <w:tcPr>
            <w:tcW w:w="2835" w:type="dxa"/>
          </w:tcPr>
          <w:p w14:paraId="4A8149B4" w14:textId="77777777" w:rsidR="00870054" w:rsidRDefault="00870054">
            <w:pPr>
              <w:pStyle w:val="ConsPlusNormal"/>
            </w:pPr>
            <w:r>
              <w:t xml:space="preserve">Субсидии на модернизацию региональных и (или) муниципальных </w:t>
            </w:r>
            <w:r>
              <w:lastRenderedPageBreak/>
              <w:t>учреждений культуры (Строительство здания Детской школы искусств)</w:t>
            </w:r>
          </w:p>
        </w:tc>
        <w:tc>
          <w:tcPr>
            <w:tcW w:w="1757" w:type="dxa"/>
          </w:tcPr>
          <w:p w14:paraId="5CF56664" w14:textId="77777777" w:rsidR="00870054" w:rsidRDefault="00870054">
            <w:pPr>
              <w:pStyle w:val="ConsPlusNormal"/>
              <w:jc w:val="center"/>
            </w:pPr>
            <w:r>
              <w:lastRenderedPageBreak/>
              <w:t>20 1 Я5 5513R</w:t>
            </w:r>
          </w:p>
        </w:tc>
        <w:tc>
          <w:tcPr>
            <w:tcW w:w="680" w:type="dxa"/>
          </w:tcPr>
          <w:p w14:paraId="4D65E8AA" w14:textId="77777777" w:rsidR="00870054" w:rsidRDefault="00870054">
            <w:pPr>
              <w:pStyle w:val="ConsPlusNormal"/>
              <w:jc w:val="center"/>
            </w:pPr>
            <w:r>
              <w:t>600</w:t>
            </w:r>
          </w:p>
        </w:tc>
        <w:tc>
          <w:tcPr>
            <w:tcW w:w="680" w:type="dxa"/>
          </w:tcPr>
          <w:p w14:paraId="599B8F88" w14:textId="77777777" w:rsidR="00870054" w:rsidRDefault="00870054">
            <w:pPr>
              <w:pStyle w:val="ConsPlusNormal"/>
              <w:jc w:val="center"/>
            </w:pPr>
            <w:r>
              <w:t>07</w:t>
            </w:r>
          </w:p>
        </w:tc>
        <w:tc>
          <w:tcPr>
            <w:tcW w:w="680" w:type="dxa"/>
          </w:tcPr>
          <w:p w14:paraId="3FDE4313" w14:textId="77777777" w:rsidR="00870054" w:rsidRDefault="00870054">
            <w:pPr>
              <w:pStyle w:val="ConsPlusNormal"/>
              <w:jc w:val="center"/>
            </w:pPr>
            <w:r>
              <w:t>03</w:t>
            </w:r>
          </w:p>
        </w:tc>
        <w:tc>
          <w:tcPr>
            <w:tcW w:w="1701" w:type="dxa"/>
          </w:tcPr>
          <w:p w14:paraId="4CC0149B" w14:textId="77777777" w:rsidR="00870054" w:rsidRDefault="00870054">
            <w:pPr>
              <w:pStyle w:val="ConsPlusNormal"/>
              <w:jc w:val="center"/>
            </w:pPr>
            <w:r>
              <w:t>22018,69</w:t>
            </w:r>
          </w:p>
        </w:tc>
        <w:tc>
          <w:tcPr>
            <w:tcW w:w="1701" w:type="dxa"/>
          </w:tcPr>
          <w:p w14:paraId="7FE35CF0" w14:textId="77777777" w:rsidR="00870054" w:rsidRDefault="00870054">
            <w:pPr>
              <w:pStyle w:val="ConsPlusNormal"/>
              <w:jc w:val="center"/>
            </w:pPr>
            <w:r>
              <w:t>0,00</w:t>
            </w:r>
          </w:p>
        </w:tc>
        <w:tc>
          <w:tcPr>
            <w:tcW w:w="1701" w:type="dxa"/>
          </w:tcPr>
          <w:p w14:paraId="50717333" w14:textId="77777777" w:rsidR="00870054" w:rsidRDefault="00870054">
            <w:pPr>
              <w:pStyle w:val="ConsPlusNormal"/>
              <w:jc w:val="center"/>
            </w:pPr>
            <w:r>
              <w:t>0,00</w:t>
            </w:r>
          </w:p>
        </w:tc>
      </w:tr>
      <w:tr w:rsidR="00870054" w14:paraId="013039DD" w14:textId="77777777">
        <w:tc>
          <w:tcPr>
            <w:tcW w:w="2835" w:type="dxa"/>
          </w:tcPr>
          <w:p w14:paraId="34E77110" w14:textId="77777777" w:rsidR="00870054" w:rsidRDefault="00870054">
            <w:pPr>
              <w:pStyle w:val="ConsPlusNormal"/>
            </w:pPr>
            <w:r>
              <w:t>Субсидии на модернизацию региональных и (или) муниципальных учреждений культуры (Строительство здания Детской школы искусств)</w:t>
            </w:r>
          </w:p>
        </w:tc>
        <w:tc>
          <w:tcPr>
            <w:tcW w:w="1757" w:type="dxa"/>
          </w:tcPr>
          <w:p w14:paraId="2DE93B1F" w14:textId="77777777" w:rsidR="00870054" w:rsidRDefault="00870054">
            <w:pPr>
              <w:pStyle w:val="ConsPlusNormal"/>
              <w:jc w:val="center"/>
            </w:pPr>
            <w:r>
              <w:t>20 1 Я5 5513R</w:t>
            </w:r>
          </w:p>
        </w:tc>
        <w:tc>
          <w:tcPr>
            <w:tcW w:w="680" w:type="dxa"/>
          </w:tcPr>
          <w:p w14:paraId="678DD29A" w14:textId="77777777" w:rsidR="00870054" w:rsidRDefault="00870054">
            <w:pPr>
              <w:pStyle w:val="ConsPlusNormal"/>
              <w:jc w:val="center"/>
            </w:pPr>
            <w:r>
              <w:t>600</w:t>
            </w:r>
          </w:p>
        </w:tc>
        <w:tc>
          <w:tcPr>
            <w:tcW w:w="680" w:type="dxa"/>
          </w:tcPr>
          <w:p w14:paraId="46D53C94" w14:textId="77777777" w:rsidR="00870054" w:rsidRDefault="00870054">
            <w:pPr>
              <w:pStyle w:val="ConsPlusNormal"/>
              <w:jc w:val="center"/>
            </w:pPr>
            <w:r>
              <w:t>08</w:t>
            </w:r>
          </w:p>
        </w:tc>
        <w:tc>
          <w:tcPr>
            <w:tcW w:w="680" w:type="dxa"/>
          </w:tcPr>
          <w:p w14:paraId="7D81E369" w14:textId="77777777" w:rsidR="00870054" w:rsidRDefault="00870054">
            <w:pPr>
              <w:pStyle w:val="ConsPlusNormal"/>
              <w:jc w:val="center"/>
            </w:pPr>
            <w:r>
              <w:t>01</w:t>
            </w:r>
          </w:p>
        </w:tc>
        <w:tc>
          <w:tcPr>
            <w:tcW w:w="1701" w:type="dxa"/>
          </w:tcPr>
          <w:p w14:paraId="7AFE37B0" w14:textId="77777777" w:rsidR="00870054" w:rsidRDefault="00870054">
            <w:pPr>
              <w:pStyle w:val="ConsPlusNormal"/>
              <w:jc w:val="center"/>
            </w:pPr>
            <w:r>
              <w:t>254955,66</w:t>
            </w:r>
          </w:p>
        </w:tc>
        <w:tc>
          <w:tcPr>
            <w:tcW w:w="1701" w:type="dxa"/>
          </w:tcPr>
          <w:p w14:paraId="05AB6795" w14:textId="77777777" w:rsidR="00870054" w:rsidRDefault="00870054">
            <w:pPr>
              <w:pStyle w:val="ConsPlusNormal"/>
              <w:jc w:val="center"/>
            </w:pPr>
            <w:r>
              <w:t>225833,94</w:t>
            </w:r>
          </w:p>
        </w:tc>
        <w:tc>
          <w:tcPr>
            <w:tcW w:w="1701" w:type="dxa"/>
          </w:tcPr>
          <w:p w14:paraId="1BB1705C" w14:textId="77777777" w:rsidR="00870054" w:rsidRDefault="00870054">
            <w:pPr>
              <w:pStyle w:val="ConsPlusNormal"/>
              <w:jc w:val="center"/>
            </w:pPr>
            <w:r>
              <w:t>118185,56</w:t>
            </w:r>
          </w:p>
        </w:tc>
      </w:tr>
      <w:tr w:rsidR="00870054" w14:paraId="5A5C5863" w14:textId="77777777">
        <w:tc>
          <w:tcPr>
            <w:tcW w:w="2835" w:type="dxa"/>
          </w:tcPr>
          <w:p w14:paraId="32288EDB" w14:textId="77777777" w:rsidR="00870054" w:rsidRDefault="00870054">
            <w:pPr>
              <w:pStyle w:val="ConsPlusNormal"/>
            </w:pPr>
            <w:r>
              <w:t>Государственная поддержка отрасли культуры (Оснащение образовательных учреждений в сфере культуры (детские школы искусств по видам искусств, училища) музыкальными инструментами, оборудованием и учебными материалами)</w:t>
            </w:r>
          </w:p>
        </w:tc>
        <w:tc>
          <w:tcPr>
            <w:tcW w:w="1757" w:type="dxa"/>
          </w:tcPr>
          <w:p w14:paraId="58FD2A8B" w14:textId="77777777" w:rsidR="00870054" w:rsidRDefault="00870054">
            <w:pPr>
              <w:pStyle w:val="ConsPlusNormal"/>
              <w:jc w:val="center"/>
            </w:pPr>
            <w:r>
              <w:t>20 1 Я5 55193</w:t>
            </w:r>
          </w:p>
        </w:tc>
        <w:tc>
          <w:tcPr>
            <w:tcW w:w="680" w:type="dxa"/>
          </w:tcPr>
          <w:p w14:paraId="03560AAD" w14:textId="77777777" w:rsidR="00870054" w:rsidRDefault="00870054">
            <w:pPr>
              <w:pStyle w:val="ConsPlusNormal"/>
              <w:jc w:val="center"/>
            </w:pPr>
            <w:r>
              <w:t>500</w:t>
            </w:r>
          </w:p>
        </w:tc>
        <w:tc>
          <w:tcPr>
            <w:tcW w:w="680" w:type="dxa"/>
          </w:tcPr>
          <w:p w14:paraId="16E4477F" w14:textId="77777777" w:rsidR="00870054" w:rsidRDefault="00870054">
            <w:pPr>
              <w:pStyle w:val="ConsPlusNormal"/>
              <w:jc w:val="center"/>
            </w:pPr>
            <w:r>
              <w:t>07</w:t>
            </w:r>
          </w:p>
        </w:tc>
        <w:tc>
          <w:tcPr>
            <w:tcW w:w="680" w:type="dxa"/>
          </w:tcPr>
          <w:p w14:paraId="4E9792E6" w14:textId="77777777" w:rsidR="00870054" w:rsidRDefault="00870054">
            <w:pPr>
              <w:pStyle w:val="ConsPlusNormal"/>
              <w:jc w:val="center"/>
            </w:pPr>
            <w:r>
              <w:t>03</w:t>
            </w:r>
          </w:p>
        </w:tc>
        <w:tc>
          <w:tcPr>
            <w:tcW w:w="1701" w:type="dxa"/>
          </w:tcPr>
          <w:p w14:paraId="27EB7180" w14:textId="77777777" w:rsidR="00870054" w:rsidRDefault="00870054">
            <w:pPr>
              <w:pStyle w:val="ConsPlusNormal"/>
              <w:jc w:val="center"/>
            </w:pPr>
            <w:r>
              <w:t>38934,14</w:t>
            </w:r>
          </w:p>
        </w:tc>
        <w:tc>
          <w:tcPr>
            <w:tcW w:w="1701" w:type="dxa"/>
          </w:tcPr>
          <w:p w14:paraId="0E6DFD37" w14:textId="77777777" w:rsidR="00870054" w:rsidRDefault="00870054">
            <w:pPr>
              <w:pStyle w:val="ConsPlusNormal"/>
              <w:jc w:val="center"/>
            </w:pPr>
            <w:r>
              <w:t>0,00</w:t>
            </w:r>
          </w:p>
        </w:tc>
        <w:tc>
          <w:tcPr>
            <w:tcW w:w="1701" w:type="dxa"/>
          </w:tcPr>
          <w:p w14:paraId="2C97E5EC" w14:textId="77777777" w:rsidR="00870054" w:rsidRDefault="00870054">
            <w:pPr>
              <w:pStyle w:val="ConsPlusNormal"/>
              <w:jc w:val="center"/>
            </w:pPr>
            <w:r>
              <w:t>42644,34</w:t>
            </w:r>
          </w:p>
        </w:tc>
      </w:tr>
      <w:tr w:rsidR="00870054" w14:paraId="117125C5" w14:textId="77777777">
        <w:tc>
          <w:tcPr>
            <w:tcW w:w="2835" w:type="dxa"/>
          </w:tcPr>
          <w:p w14:paraId="23B7BD03" w14:textId="77777777" w:rsidR="00870054" w:rsidRDefault="00870054">
            <w:pPr>
              <w:pStyle w:val="ConsPlusNormal"/>
            </w:pPr>
            <w:r>
              <w:t xml:space="preserve">Оснащение региональных и муниципальных театров, находящихся в городах с численностью населения более 300 тысяч человек, а также </w:t>
            </w:r>
            <w:r>
              <w:lastRenderedPageBreak/>
              <w:t>проведение ремонта и (или) материально-технического оснащения региональных и (или) муниципальных филармоний (Проведен ремонт и (или) материально-техническое оснащение региональных и (или) муниципальных филармоний)</w:t>
            </w:r>
          </w:p>
        </w:tc>
        <w:tc>
          <w:tcPr>
            <w:tcW w:w="1757" w:type="dxa"/>
          </w:tcPr>
          <w:p w14:paraId="5ADAD6E8" w14:textId="77777777" w:rsidR="00870054" w:rsidRDefault="00870054">
            <w:pPr>
              <w:pStyle w:val="ConsPlusNormal"/>
              <w:jc w:val="center"/>
            </w:pPr>
            <w:r>
              <w:lastRenderedPageBreak/>
              <w:t>20 1 Я5 55510</w:t>
            </w:r>
          </w:p>
        </w:tc>
        <w:tc>
          <w:tcPr>
            <w:tcW w:w="680" w:type="dxa"/>
          </w:tcPr>
          <w:p w14:paraId="187372AD" w14:textId="77777777" w:rsidR="00870054" w:rsidRDefault="00870054">
            <w:pPr>
              <w:pStyle w:val="ConsPlusNormal"/>
              <w:jc w:val="center"/>
            </w:pPr>
            <w:r>
              <w:t>600</w:t>
            </w:r>
          </w:p>
        </w:tc>
        <w:tc>
          <w:tcPr>
            <w:tcW w:w="680" w:type="dxa"/>
          </w:tcPr>
          <w:p w14:paraId="20031C02" w14:textId="77777777" w:rsidR="00870054" w:rsidRDefault="00870054">
            <w:pPr>
              <w:pStyle w:val="ConsPlusNormal"/>
              <w:jc w:val="center"/>
            </w:pPr>
            <w:r>
              <w:t>08</w:t>
            </w:r>
          </w:p>
        </w:tc>
        <w:tc>
          <w:tcPr>
            <w:tcW w:w="680" w:type="dxa"/>
          </w:tcPr>
          <w:p w14:paraId="3256454E" w14:textId="77777777" w:rsidR="00870054" w:rsidRDefault="00870054">
            <w:pPr>
              <w:pStyle w:val="ConsPlusNormal"/>
              <w:jc w:val="center"/>
            </w:pPr>
            <w:r>
              <w:t>01</w:t>
            </w:r>
          </w:p>
        </w:tc>
        <w:tc>
          <w:tcPr>
            <w:tcW w:w="1701" w:type="dxa"/>
          </w:tcPr>
          <w:p w14:paraId="32AD8D3D" w14:textId="77777777" w:rsidR="00870054" w:rsidRDefault="00870054">
            <w:pPr>
              <w:pStyle w:val="ConsPlusNormal"/>
              <w:jc w:val="center"/>
            </w:pPr>
            <w:r>
              <w:t>77585,45</w:t>
            </w:r>
          </w:p>
        </w:tc>
        <w:tc>
          <w:tcPr>
            <w:tcW w:w="1701" w:type="dxa"/>
          </w:tcPr>
          <w:p w14:paraId="47103713" w14:textId="77777777" w:rsidR="00870054" w:rsidRDefault="00870054">
            <w:pPr>
              <w:pStyle w:val="ConsPlusNormal"/>
              <w:jc w:val="center"/>
            </w:pPr>
            <w:r>
              <w:t>97901,72</w:t>
            </w:r>
          </w:p>
        </w:tc>
        <w:tc>
          <w:tcPr>
            <w:tcW w:w="1701" w:type="dxa"/>
          </w:tcPr>
          <w:p w14:paraId="541DAC8B" w14:textId="77777777" w:rsidR="00870054" w:rsidRDefault="00870054">
            <w:pPr>
              <w:pStyle w:val="ConsPlusNormal"/>
              <w:jc w:val="center"/>
            </w:pPr>
            <w:r>
              <w:t>30882,83</w:t>
            </w:r>
          </w:p>
        </w:tc>
      </w:tr>
      <w:tr w:rsidR="00870054" w14:paraId="105557AC" w14:textId="77777777">
        <w:tc>
          <w:tcPr>
            <w:tcW w:w="2835" w:type="dxa"/>
          </w:tcPr>
          <w:p w14:paraId="3CC29ECE" w14:textId="77777777" w:rsidR="00870054" w:rsidRDefault="00870054">
            <w:pPr>
              <w:pStyle w:val="ConsPlusNormal"/>
            </w:pPr>
            <w:r>
              <w:t>Техническое оснащение региональных и муниципальных музеев</w:t>
            </w:r>
          </w:p>
        </w:tc>
        <w:tc>
          <w:tcPr>
            <w:tcW w:w="1757" w:type="dxa"/>
          </w:tcPr>
          <w:p w14:paraId="11530D12" w14:textId="77777777" w:rsidR="00870054" w:rsidRDefault="00870054">
            <w:pPr>
              <w:pStyle w:val="ConsPlusNormal"/>
              <w:jc w:val="center"/>
            </w:pPr>
            <w:r>
              <w:t>20 1 Я5 55900</w:t>
            </w:r>
          </w:p>
        </w:tc>
        <w:tc>
          <w:tcPr>
            <w:tcW w:w="680" w:type="dxa"/>
          </w:tcPr>
          <w:p w14:paraId="3A2922E9" w14:textId="77777777" w:rsidR="00870054" w:rsidRDefault="00870054">
            <w:pPr>
              <w:pStyle w:val="ConsPlusNormal"/>
              <w:jc w:val="center"/>
            </w:pPr>
            <w:r>
              <w:t>600</w:t>
            </w:r>
          </w:p>
        </w:tc>
        <w:tc>
          <w:tcPr>
            <w:tcW w:w="680" w:type="dxa"/>
          </w:tcPr>
          <w:p w14:paraId="572D2766" w14:textId="77777777" w:rsidR="00870054" w:rsidRDefault="00870054">
            <w:pPr>
              <w:pStyle w:val="ConsPlusNormal"/>
              <w:jc w:val="center"/>
            </w:pPr>
            <w:r>
              <w:t>08</w:t>
            </w:r>
          </w:p>
        </w:tc>
        <w:tc>
          <w:tcPr>
            <w:tcW w:w="680" w:type="dxa"/>
          </w:tcPr>
          <w:p w14:paraId="7A4D5D53" w14:textId="77777777" w:rsidR="00870054" w:rsidRDefault="00870054">
            <w:pPr>
              <w:pStyle w:val="ConsPlusNormal"/>
              <w:jc w:val="center"/>
            </w:pPr>
            <w:r>
              <w:t>01</w:t>
            </w:r>
          </w:p>
        </w:tc>
        <w:tc>
          <w:tcPr>
            <w:tcW w:w="1701" w:type="dxa"/>
          </w:tcPr>
          <w:p w14:paraId="0502413A" w14:textId="77777777" w:rsidR="00870054" w:rsidRDefault="00870054">
            <w:pPr>
              <w:pStyle w:val="ConsPlusNormal"/>
              <w:jc w:val="center"/>
            </w:pPr>
            <w:r>
              <w:t>50606,06</w:t>
            </w:r>
          </w:p>
        </w:tc>
        <w:tc>
          <w:tcPr>
            <w:tcW w:w="1701" w:type="dxa"/>
          </w:tcPr>
          <w:p w14:paraId="428CFC27" w14:textId="77777777" w:rsidR="00870054" w:rsidRDefault="00870054">
            <w:pPr>
              <w:pStyle w:val="ConsPlusNormal"/>
              <w:jc w:val="center"/>
            </w:pPr>
            <w:r>
              <w:t>16666,67</w:t>
            </w:r>
          </w:p>
        </w:tc>
        <w:tc>
          <w:tcPr>
            <w:tcW w:w="1701" w:type="dxa"/>
          </w:tcPr>
          <w:p w14:paraId="35B232D8" w14:textId="77777777" w:rsidR="00870054" w:rsidRDefault="00870054">
            <w:pPr>
              <w:pStyle w:val="ConsPlusNormal"/>
              <w:jc w:val="center"/>
            </w:pPr>
            <w:r>
              <w:t>16666,67</w:t>
            </w:r>
          </w:p>
        </w:tc>
      </w:tr>
      <w:tr w:rsidR="00870054" w14:paraId="194CF7F6" w14:textId="77777777">
        <w:tc>
          <w:tcPr>
            <w:tcW w:w="2835" w:type="dxa"/>
          </w:tcPr>
          <w:p w14:paraId="351114BC" w14:textId="77777777" w:rsidR="00870054" w:rsidRDefault="00870054">
            <w:pPr>
              <w:pStyle w:val="ConsPlusNormal"/>
            </w:pPr>
            <w:r>
              <w:t>Региональные проекты, не входящие в состав национального проекта</w:t>
            </w:r>
          </w:p>
        </w:tc>
        <w:tc>
          <w:tcPr>
            <w:tcW w:w="1757" w:type="dxa"/>
          </w:tcPr>
          <w:p w14:paraId="6B55536D" w14:textId="77777777" w:rsidR="00870054" w:rsidRDefault="00870054">
            <w:pPr>
              <w:pStyle w:val="ConsPlusNormal"/>
              <w:jc w:val="center"/>
            </w:pPr>
            <w:r>
              <w:t>20 2</w:t>
            </w:r>
          </w:p>
        </w:tc>
        <w:tc>
          <w:tcPr>
            <w:tcW w:w="680" w:type="dxa"/>
          </w:tcPr>
          <w:p w14:paraId="436E625A" w14:textId="77777777" w:rsidR="00870054" w:rsidRDefault="00870054">
            <w:pPr>
              <w:pStyle w:val="ConsPlusNormal"/>
            </w:pPr>
          </w:p>
        </w:tc>
        <w:tc>
          <w:tcPr>
            <w:tcW w:w="680" w:type="dxa"/>
          </w:tcPr>
          <w:p w14:paraId="7CBFE3F1" w14:textId="77777777" w:rsidR="00870054" w:rsidRDefault="00870054">
            <w:pPr>
              <w:pStyle w:val="ConsPlusNormal"/>
            </w:pPr>
          </w:p>
        </w:tc>
        <w:tc>
          <w:tcPr>
            <w:tcW w:w="680" w:type="dxa"/>
          </w:tcPr>
          <w:p w14:paraId="68989F2A" w14:textId="77777777" w:rsidR="00870054" w:rsidRDefault="00870054">
            <w:pPr>
              <w:pStyle w:val="ConsPlusNormal"/>
            </w:pPr>
          </w:p>
        </w:tc>
        <w:tc>
          <w:tcPr>
            <w:tcW w:w="1701" w:type="dxa"/>
          </w:tcPr>
          <w:p w14:paraId="421F0FF5" w14:textId="77777777" w:rsidR="00870054" w:rsidRDefault="00870054">
            <w:pPr>
              <w:pStyle w:val="ConsPlusNormal"/>
              <w:jc w:val="center"/>
            </w:pPr>
            <w:r>
              <w:t>190611,68</w:t>
            </w:r>
          </w:p>
        </w:tc>
        <w:tc>
          <w:tcPr>
            <w:tcW w:w="1701" w:type="dxa"/>
          </w:tcPr>
          <w:p w14:paraId="3CB413F4" w14:textId="77777777" w:rsidR="00870054" w:rsidRDefault="00870054">
            <w:pPr>
              <w:pStyle w:val="ConsPlusNormal"/>
              <w:jc w:val="center"/>
            </w:pPr>
            <w:r>
              <w:t>272485,85</w:t>
            </w:r>
          </w:p>
        </w:tc>
        <w:tc>
          <w:tcPr>
            <w:tcW w:w="1701" w:type="dxa"/>
          </w:tcPr>
          <w:p w14:paraId="636E4B55" w14:textId="77777777" w:rsidR="00870054" w:rsidRDefault="00870054">
            <w:pPr>
              <w:pStyle w:val="ConsPlusNormal"/>
              <w:jc w:val="center"/>
            </w:pPr>
            <w:r>
              <w:t>177167,48</w:t>
            </w:r>
          </w:p>
        </w:tc>
      </w:tr>
      <w:tr w:rsidR="00870054" w14:paraId="785FA882" w14:textId="77777777">
        <w:tc>
          <w:tcPr>
            <w:tcW w:w="2835" w:type="dxa"/>
          </w:tcPr>
          <w:p w14:paraId="38D16A6A" w14:textId="77777777" w:rsidR="00870054" w:rsidRDefault="00870054">
            <w:pPr>
              <w:pStyle w:val="ConsPlusNormal"/>
            </w:pPr>
            <w:r>
              <w:t>Иной региональный проект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757" w:type="dxa"/>
          </w:tcPr>
          <w:p w14:paraId="54EC3A60" w14:textId="77777777" w:rsidR="00870054" w:rsidRDefault="00870054">
            <w:pPr>
              <w:pStyle w:val="ConsPlusNormal"/>
              <w:jc w:val="center"/>
            </w:pPr>
            <w:r>
              <w:t>20 2 02</w:t>
            </w:r>
          </w:p>
        </w:tc>
        <w:tc>
          <w:tcPr>
            <w:tcW w:w="680" w:type="dxa"/>
          </w:tcPr>
          <w:p w14:paraId="058854DD" w14:textId="77777777" w:rsidR="00870054" w:rsidRDefault="00870054">
            <w:pPr>
              <w:pStyle w:val="ConsPlusNormal"/>
            </w:pPr>
          </w:p>
        </w:tc>
        <w:tc>
          <w:tcPr>
            <w:tcW w:w="680" w:type="dxa"/>
          </w:tcPr>
          <w:p w14:paraId="5A2C498C" w14:textId="77777777" w:rsidR="00870054" w:rsidRDefault="00870054">
            <w:pPr>
              <w:pStyle w:val="ConsPlusNormal"/>
            </w:pPr>
          </w:p>
        </w:tc>
        <w:tc>
          <w:tcPr>
            <w:tcW w:w="680" w:type="dxa"/>
          </w:tcPr>
          <w:p w14:paraId="700E6097" w14:textId="77777777" w:rsidR="00870054" w:rsidRDefault="00870054">
            <w:pPr>
              <w:pStyle w:val="ConsPlusNormal"/>
            </w:pPr>
          </w:p>
        </w:tc>
        <w:tc>
          <w:tcPr>
            <w:tcW w:w="1701" w:type="dxa"/>
          </w:tcPr>
          <w:p w14:paraId="729C6DCC" w14:textId="77777777" w:rsidR="00870054" w:rsidRDefault="00870054">
            <w:pPr>
              <w:pStyle w:val="ConsPlusNormal"/>
              <w:jc w:val="center"/>
            </w:pPr>
            <w:r>
              <w:t>41749,37</w:t>
            </w:r>
          </w:p>
        </w:tc>
        <w:tc>
          <w:tcPr>
            <w:tcW w:w="1701" w:type="dxa"/>
          </w:tcPr>
          <w:p w14:paraId="762D2F81" w14:textId="77777777" w:rsidR="00870054" w:rsidRDefault="00870054">
            <w:pPr>
              <w:pStyle w:val="ConsPlusNormal"/>
              <w:jc w:val="center"/>
            </w:pPr>
            <w:r>
              <w:t>38743,30</w:t>
            </w:r>
          </w:p>
        </w:tc>
        <w:tc>
          <w:tcPr>
            <w:tcW w:w="1701" w:type="dxa"/>
          </w:tcPr>
          <w:p w14:paraId="3E846691" w14:textId="77777777" w:rsidR="00870054" w:rsidRDefault="00870054">
            <w:pPr>
              <w:pStyle w:val="ConsPlusNormal"/>
              <w:jc w:val="center"/>
            </w:pPr>
            <w:r>
              <w:t>39025,00</w:t>
            </w:r>
          </w:p>
        </w:tc>
      </w:tr>
      <w:tr w:rsidR="00870054" w14:paraId="4ACA4F02" w14:textId="77777777">
        <w:tc>
          <w:tcPr>
            <w:tcW w:w="2835" w:type="dxa"/>
          </w:tcPr>
          <w:p w14:paraId="08D06948" w14:textId="77777777" w:rsidR="00870054" w:rsidRDefault="00870054">
            <w:pPr>
              <w:pStyle w:val="ConsPlusNormal"/>
            </w:pPr>
            <w:r>
              <w:t xml:space="preserve">Обеспечение развития и укрепления материально-технической базы домов </w:t>
            </w:r>
            <w:r>
              <w:lastRenderedPageBreak/>
              <w:t>культуры в населенных пунктах с числом жителей до 50 тысяч человек</w:t>
            </w:r>
          </w:p>
        </w:tc>
        <w:tc>
          <w:tcPr>
            <w:tcW w:w="1757" w:type="dxa"/>
          </w:tcPr>
          <w:p w14:paraId="3E63B1EB" w14:textId="77777777" w:rsidR="00870054" w:rsidRDefault="00870054">
            <w:pPr>
              <w:pStyle w:val="ConsPlusNormal"/>
              <w:jc w:val="center"/>
            </w:pPr>
            <w:r>
              <w:lastRenderedPageBreak/>
              <w:t>20 2 02 R4670</w:t>
            </w:r>
          </w:p>
        </w:tc>
        <w:tc>
          <w:tcPr>
            <w:tcW w:w="680" w:type="dxa"/>
          </w:tcPr>
          <w:p w14:paraId="11AD5825" w14:textId="77777777" w:rsidR="00870054" w:rsidRDefault="00870054">
            <w:pPr>
              <w:pStyle w:val="ConsPlusNormal"/>
              <w:jc w:val="center"/>
            </w:pPr>
            <w:r>
              <w:t>500</w:t>
            </w:r>
          </w:p>
        </w:tc>
        <w:tc>
          <w:tcPr>
            <w:tcW w:w="680" w:type="dxa"/>
          </w:tcPr>
          <w:p w14:paraId="421B39C4" w14:textId="77777777" w:rsidR="00870054" w:rsidRDefault="00870054">
            <w:pPr>
              <w:pStyle w:val="ConsPlusNormal"/>
              <w:jc w:val="center"/>
            </w:pPr>
            <w:r>
              <w:t>08</w:t>
            </w:r>
          </w:p>
        </w:tc>
        <w:tc>
          <w:tcPr>
            <w:tcW w:w="680" w:type="dxa"/>
          </w:tcPr>
          <w:p w14:paraId="2983E221" w14:textId="77777777" w:rsidR="00870054" w:rsidRDefault="00870054">
            <w:pPr>
              <w:pStyle w:val="ConsPlusNormal"/>
              <w:jc w:val="center"/>
            </w:pPr>
            <w:r>
              <w:t>01</w:t>
            </w:r>
          </w:p>
        </w:tc>
        <w:tc>
          <w:tcPr>
            <w:tcW w:w="1701" w:type="dxa"/>
          </w:tcPr>
          <w:p w14:paraId="4386E23B" w14:textId="77777777" w:rsidR="00870054" w:rsidRDefault="00870054">
            <w:pPr>
              <w:pStyle w:val="ConsPlusNormal"/>
              <w:jc w:val="center"/>
            </w:pPr>
            <w:r>
              <w:t>41749,37</w:t>
            </w:r>
          </w:p>
        </w:tc>
        <w:tc>
          <w:tcPr>
            <w:tcW w:w="1701" w:type="dxa"/>
          </w:tcPr>
          <w:p w14:paraId="28A1CDE6" w14:textId="77777777" w:rsidR="00870054" w:rsidRDefault="00870054">
            <w:pPr>
              <w:pStyle w:val="ConsPlusNormal"/>
              <w:jc w:val="center"/>
            </w:pPr>
            <w:r>
              <w:t>38743,30</w:t>
            </w:r>
          </w:p>
        </w:tc>
        <w:tc>
          <w:tcPr>
            <w:tcW w:w="1701" w:type="dxa"/>
          </w:tcPr>
          <w:p w14:paraId="6264A993" w14:textId="77777777" w:rsidR="00870054" w:rsidRDefault="00870054">
            <w:pPr>
              <w:pStyle w:val="ConsPlusNormal"/>
              <w:jc w:val="center"/>
            </w:pPr>
            <w:r>
              <w:t>39025,00</w:t>
            </w:r>
          </w:p>
        </w:tc>
      </w:tr>
      <w:tr w:rsidR="00870054" w14:paraId="3138C472" w14:textId="77777777">
        <w:tc>
          <w:tcPr>
            <w:tcW w:w="2835" w:type="dxa"/>
          </w:tcPr>
          <w:p w14:paraId="4E45DB10" w14:textId="77777777" w:rsidR="00870054" w:rsidRDefault="00870054">
            <w:pPr>
              <w:pStyle w:val="ConsPlusNormal"/>
            </w:pPr>
            <w:r>
              <w:t>Иной региональный проект "Государственная поддержка отрасли культуры"</w:t>
            </w:r>
          </w:p>
        </w:tc>
        <w:tc>
          <w:tcPr>
            <w:tcW w:w="1757" w:type="dxa"/>
          </w:tcPr>
          <w:p w14:paraId="68F1DEC2" w14:textId="77777777" w:rsidR="00870054" w:rsidRDefault="00870054">
            <w:pPr>
              <w:pStyle w:val="ConsPlusNormal"/>
              <w:jc w:val="center"/>
            </w:pPr>
            <w:r>
              <w:t>20 2 04</w:t>
            </w:r>
          </w:p>
        </w:tc>
        <w:tc>
          <w:tcPr>
            <w:tcW w:w="680" w:type="dxa"/>
          </w:tcPr>
          <w:p w14:paraId="21FBB289" w14:textId="77777777" w:rsidR="00870054" w:rsidRDefault="00870054">
            <w:pPr>
              <w:pStyle w:val="ConsPlusNormal"/>
            </w:pPr>
          </w:p>
        </w:tc>
        <w:tc>
          <w:tcPr>
            <w:tcW w:w="680" w:type="dxa"/>
          </w:tcPr>
          <w:p w14:paraId="4FFD077D" w14:textId="77777777" w:rsidR="00870054" w:rsidRDefault="00870054">
            <w:pPr>
              <w:pStyle w:val="ConsPlusNormal"/>
            </w:pPr>
          </w:p>
        </w:tc>
        <w:tc>
          <w:tcPr>
            <w:tcW w:w="680" w:type="dxa"/>
          </w:tcPr>
          <w:p w14:paraId="39151875" w14:textId="77777777" w:rsidR="00870054" w:rsidRDefault="00870054">
            <w:pPr>
              <w:pStyle w:val="ConsPlusNormal"/>
            </w:pPr>
          </w:p>
        </w:tc>
        <w:tc>
          <w:tcPr>
            <w:tcW w:w="1701" w:type="dxa"/>
          </w:tcPr>
          <w:p w14:paraId="7958165E" w14:textId="77777777" w:rsidR="00870054" w:rsidRDefault="00870054">
            <w:pPr>
              <w:pStyle w:val="ConsPlusNormal"/>
              <w:jc w:val="center"/>
            </w:pPr>
            <w:r>
              <w:t>14792,52</w:t>
            </w:r>
          </w:p>
        </w:tc>
        <w:tc>
          <w:tcPr>
            <w:tcW w:w="1701" w:type="dxa"/>
          </w:tcPr>
          <w:p w14:paraId="435F1A7F" w14:textId="77777777" w:rsidR="00870054" w:rsidRDefault="00870054">
            <w:pPr>
              <w:pStyle w:val="ConsPlusNormal"/>
              <w:jc w:val="center"/>
            </w:pPr>
            <w:r>
              <w:t>15098,51</w:t>
            </w:r>
          </w:p>
        </w:tc>
        <w:tc>
          <w:tcPr>
            <w:tcW w:w="1701" w:type="dxa"/>
          </w:tcPr>
          <w:p w14:paraId="328847D7" w14:textId="77777777" w:rsidR="00870054" w:rsidRDefault="00870054">
            <w:pPr>
              <w:pStyle w:val="ConsPlusNormal"/>
              <w:jc w:val="center"/>
            </w:pPr>
            <w:r>
              <w:t>15373,51</w:t>
            </w:r>
          </w:p>
        </w:tc>
      </w:tr>
      <w:tr w:rsidR="00870054" w14:paraId="2A4B00A7" w14:textId="77777777">
        <w:tc>
          <w:tcPr>
            <w:tcW w:w="2835" w:type="dxa"/>
          </w:tcPr>
          <w:p w14:paraId="69D50BE0" w14:textId="77777777" w:rsidR="00870054" w:rsidRDefault="00870054">
            <w:pPr>
              <w:pStyle w:val="ConsPlusNormal"/>
            </w:pPr>
            <w:r>
              <w:t>Государственная поддержка отрасли культуры (Модернизация библиотек в части комплектования книжных фондов библиотек Республики Дагестан)</w:t>
            </w:r>
          </w:p>
        </w:tc>
        <w:tc>
          <w:tcPr>
            <w:tcW w:w="1757" w:type="dxa"/>
          </w:tcPr>
          <w:p w14:paraId="2D356EA3" w14:textId="77777777" w:rsidR="00870054" w:rsidRDefault="00870054">
            <w:pPr>
              <w:pStyle w:val="ConsPlusNormal"/>
              <w:jc w:val="center"/>
            </w:pPr>
            <w:r>
              <w:t>20 2 04 R5194</w:t>
            </w:r>
          </w:p>
        </w:tc>
        <w:tc>
          <w:tcPr>
            <w:tcW w:w="680" w:type="dxa"/>
          </w:tcPr>
          <w:p w14:paraId="75E22A05" w14:textId="77777777" w:rsidR="00870054" w:rsidRDefault="00870054">
            <w:pPr>
              <w:pStyle w:val="ConsPlusNormal"/>
              <w:jc w:val="center"/>
            </w:pPr>
            <w:r>
              <w:t>500</w:t>
            </w:r>
          </w:p>
        </w:tc>
        <w:tc>
          <w:tcPr>
            <w:tcW w:w="680" w:type="dxa"/>
          </w:tcPr>
          <w:p w14:paraId="0072F49C" w14:textId="77777777" w:rsidR="00870054" w:rsidRDefault="00870054">
            <w:pPr>
              <w:pStyle w:val="ConsPlusNormal"/>
              <w:jc w:val="center"/>
            </w:pPr>
            <w:r>
              <w:t>08</w:t>
            </w:r>
          </w:p>
        </w:tc>
        <w:tc>
          <w:tcPr>
            <w:tcW w:w="680" w:type="dxa"/>
          </w:tcPr>
          <w:p w14:paraId="551EC2A3" w14:textId="77777777" w:rsidR="00870054" w:rsidRDefault="00870054">
            <w:pPr>
              <w:pStyle w:val="ConsPlusNormal"/>
              <w:jc w:val="center"/>
            </w:pPr>
            <w:r>
              <w:t>01</w:t>
            </w:r>
          </w:p>
        </w:tc>
        <w:tc>
          <w:tcPr>
            <w:tcW w:w="1701" w:type="dxa"/>
          </w:tcPr>
          <w:p w14:paraId="181DC960" w14:textId="77777777" w:rsidR="00870054" w:rsidRDefault="00870054">
            <w:pPr>
              <w:pStyle w:val="ConsPlusNormal"/>
              <w:jc w:val="center"/>
            </w:pPr>
            <w:r>
              <w:t>11634,63</w:t>
            </w:r>
          </w:p>
        </w:tc>
        <w:tc>
          <w:tcPr>
            <w:tcW w:w="1701" w:type="dxa"/>
          </w:tcPr>
          <w:p w14:paraId="49C324DE" w14:textId="77777777" w:rsidR="00870054" w:rsidRDefault="00870054">
            <w:pPr>
              <w:pStyle w:val="ConsPlusNormal"/>
              <w:jc w:val="center"/>
            </w:pPr>
            <w:r>
              <w:t>11907,02</w:t>
            </w:r>
          </w:p>
        </w:tc>
        <w:tc>
          <w:tcPr>
            <w:tcW w:w="1701" w:type="dxa"/>
          </w:tcPr>
          <w:p w14:paraId="5E6A2CF1" w14:textId="77777777" w:rsidR="00870054" w:rsidRDefault="00870054">
            <w:pPr>
              <w:pStyle w:val="ConsPlusNormal"/>
              <w:jc w:val="center"/>
            </w:pPr>
            <w:r>
              <w:t>12182,02</w:t>
            </w:r>
          </w:p>
        </w:tc>
      </w:tr>
      <w:tr w:rsidR="00870054" w14:paraId="410EA04E" w14:textId="77777777">
        <w:tc>
          <w:tcPr>
            <w:tcW w:w="2835" w:type="dxa"/>
          </w:tcPr>
          <w:p w14:paraId="1A64DE1D" w14:textId="77777777" w:rsidR="00870054" w:rsidRDefault="00870054">
            <w:pPr>
              <w:pStyle w:val="ConsPlusNormal"/>
            </w:pPr>
            <w:r>
              <w:t>Государственная поддержка отрасли культуры (Модернизация библиотек в части комплектования книжных фондов библиотек Республики Дагестан)</w:t>
            </w:r>
          </w:p>
        </w:tc>
        <w:tc>
          <w:tcPr>
            <w:tcW w:w="1757" w:type="dxa"/>
          </w:tcPr>
          <w:p w14:paraId="2AA9B10A" w14:textId="77777777" w:rsidR="00870054" w:rsidRDefault="00870054">
            <w:pPr>
              <w:pStyle w:val="ConsPlusNormal"/>
              <w:jc w:val="center"/>
            </w:pPr>
            <w:r>
              <w:t>20 2 04 R5194</w:t>
            </w:r>
          </w:p>
        </w:tc>
        <w:tc>
          <w:tcPr>
            <w:tcW w:w="680" w:type="dxa"/>
          </w:tcPr>
          <w:p w14:paraId="4AF99071" w14:textId="77777777" w:rsidR="00870054" w:rsidRDefault="00870054">
            <w:pPr>
              <w:pStyle w:val="ConsPlusNormal"/>
              <w:jc w:val="center"/>
            </w:pPr>
            <w:r>
              <w:t>600</w:t>
            </w:r>
          </w:p>
        </w:tc>
        <w:tc>
          <w:tcPr>
            <w:tcW w:w="680" w:type="dxa"/>
          </w:tcPr>
          <w:p w14:paraId="632727A6" w14:textId="77777777" w:rsidR="00870054" w:rsidRDefault="00870054">
            <w:pPr>
              <w:pStyle w:val="ConsPlusNormal"/>
              <w:jc w:val="center"/>
            </w:pPr>
            <w:r>
              <w:t>08</w:t>
            </w:r>
          </w:p>
        </w:tc>
        <w:tc>
          <w:tcPr>
            <w:tcW w:w="680" w:type="dxa"/>
          </w:tcPr>
          <w:p w14:paraId="7028FB05" w14:textId="77777777" w:rsidR="00870054" w:rsidRDefault="00870054">
            <w:pPr>
              <w:pStyle w:val="ConsPlusNormal"/>
              <w:jc w:val="center"/>
            </w:pPr>
            <w:r>
              <w:t>01</w:t>
            </w:r>
          </w:p>
        </w:tc>
        <w:tc>
          <w:tcPr>
            <w:tcW w:w="1701" w:type="dxa"/>
          </w:tcPr>
          <w:p w14:paraId="6F32E859" w14:textId="77777777" w:rsidR="00870054" w:rsidRDefault="00870054">
            <w:pPr>
              <w:pStyle w:val="ConsPlusNormal"/>
              <w:jc w:val="center"/>
            </w:pPr>
            <w:r>
              <w:t>3157,89</w:t>
            </w:r>
          </w:p>
        </w:tc>
        <w:tc>
          <w:tcPr>
            <w:tcW w:w="1701" w:type="dxa"/>
          </w:tcPr>
          <w:p w14:paraId="0F089027" w14:textId="77777777" w:rsidR="00870054" w:rsidRDefault="00870054">
            <w:pPr>
              <w:pStyle w:val="ConsPlusNormal"/>
              <w:jc w:val="center"/>
            </w:pPr>
            <w:r>
              <w:t>3191,49</w:t>
            </w:r>
          </w:p>
        </w:tc>
        <w:tc>
          <w:tcPr>
            <w:tcW w:w="1701" w:type="dxa"/>
          </w:tcPr>
          <w:p w14:paraId="568ED859" w14:textId="77777777" w:rsidR="00870054" w:rsidRDefault="00870054">
            <w:pPr>
              <w:pStyle w:val="ConsPlusNormal"/>
              <w:jc w:val="center"/>
            </w:pPr>
            <w:r>
              <w:t>3191,49</w:t>
            </w:r>
          </w:p>
        </w:tc>
      </w:tr>
      <w:tr w:rsidR="00870054" w14:paraId="17DDB43F" w14:textId="77777777">
        <w:tc>
          <w:tcPr>
            <w:tcW w:w="2835" w:type="dxa"/>
          </w:tcPr>
          <w:p w14:paraId="69289F3C" w14:textId="77777777" w:rsidR="00870054" w:rsidRDefault="00870054">
            <w:pPr>
              <w:pStyle w:val="ConsPlusNormal"/>
            </w:pPr>
            <w:r>
              <w:t>Иной региональный проект "Развитие инфраструктуры в сфере культуры"</w:t>
            </w:r>
          </w:p>
        </w:tc>
        <w:tc>
          <w:tcPr>
            <w:tcW w:w="1757" w:type="dxa"/>
          </w:tcPr>
          <w:p w14:paraId="5671A4E6" w14:textId="77777777" w:rsidR="00870054" w:rsidRDefault="00870054">
            <w:pPr>
              <w:pStyle w:val="ConsPlusNormal"/>
              <w:jc w:val="center"/>
            </w:pPr>
            <w:r>
              <w:t>20 2 05</w:t>
            </w:r>
          </w:p>
        </w:tc>
        <w:tc>
          <w:tcPr>
            <w:tcW w:w="680" w:type="dxa"/>
          </w:tcPr>
          <w:p w14:paraId="60CFFF2B" w14:textId="77777777" w:rsidR="00870054" w:rsidRDefault="00870054">
            <w:pPr>
              <w:pStyle w:val="ConsPlusNormal"/>
            </w:pPr>
          </w:p>
        </w:tc>
        <w:tc>
          <w:tcPr>
            <w:tcW w:w="680" w:type="dxa"/>
          </w:tcPr>
          <w:p w14:paraId="267CF8E1" w14:textId="77777777" w:rsidR="00870054" w:rsidRDefault="00870054">
            <w:pPr>
              <w:pStyle w:val="ConsPlusNormal"/>
            </w:pPr>
          </w:p>
        </w:tc>
        <w:tc>
          <w:tcPr>
            <w:tcW w:w="680" w:type="dxa"/>
          </w:tcPr>
          <w:p w14:paraId="23648491" w14:textId="77777777" w:rsidR="00870054" w:rsidRDefault="00870054">
            <w:pPr>
              <w:pStyle w:val="ConsPlusNormal"/>
            </w:pPr>
          </w:p>
        </w:tc>
        <w:tc>
          <w:tcPr>
            <w:tcW w:w="1701" w:type="dxa"/>
          </w:tcPr>
          <w:p w14:paraId="623E6453" w14:textId="77777777" w:rsidR="00870054" w:rsidRDefault="00870054">
            <w:pPr>
              <w:pStyle w:val="ConsPlusNormal"/>
              <w:jc w:val="center"/>
            </w:pPr>
            <w:r>
              <w:t>36719,69</w:t>
            </w:r>
          </w:p>
        </w:tc>
        <w:tc>
          <w:tcPr>
            <w:tcW w:w="1701" w:type="dxa"/>
          </w:tcPr>
          <w:p w14:paraId="0E9BA018" w14:textId="77777777" w:rsidR="00870054" w:rsidRDefault="00870054">
            <w:pPr>
              <w:pStyle w:val="ConsPlusNormal"/>
              <w:jc w:val="center"/>
            </w:pPr>
            <w:r>
              <w:t>165000,00</w:t>
            </w:r>
          </w:p>
        </w:tc>
        <w:tc>
          <w:tcPr>
            <w:tcW w:w="1701" w:type="dxa"/>
          </w:tcPr>
          <w:p w14:paraId="03596754" w14:textId="77777777" w:rsidR="00870054" w:rsidRDefault="00870054">
            <w:pPr>
              <w:pStyle w:val="ConsPlusNormal"/>
              <w:jc w:val="center"/>
            </w:pPr>
            <w:r>
              <w:t>72933,12</w:t>
            </w:r>
          </w:p>
        </w:tc>
      </w:tr>
      <w:tr w:rsidR="00870054" w14:paraId="2EAA9F5F" w14:textId="77777777">
        <w:tc>
          <w:tcPr>
            <w:tcW w:w="2835" w:type="dxa"/>
          </w:tcPr>
          <w:p w14:paraId="2F58873D" w14:textId="77777777" w:rsidR="00870054" w:rsidRDefault="00870054">
            <w:pPr>
              <w:pStyle w:val="ConsPlusNormal"/>
            </w:pPr>
            <w:r>
              <w:t xml:space="preserve">Капитальные вложения в объекты культуры </w:t>
            </w:r>
            <w:r>
              <w:lastRenderedPageBreak/>
              <w:t>муниципальной собственности Республики Дагестан в рамках республиканской инвестиционной программы</w:t>
            </w:r>
          </w:p>
        </w:tc>
        <w:tc>
          <w:tcPr>
            <w:tcW w:w="1757" w:type="dxa"/>
          </w:tcPr>
          <w:p w14:paraId="72490B65" w14:textId="77777777" w:rsidR="00870054" w:rsidRDefault="00870054">
            <w:pPr>
              <w:pStyle w:val="ConsPlusNormal"/>
              <w:jc w:val="center"/>
            </w:pPr>
            <w:r>
              <w:lastRenderedPageBreak/>
              <w:t>20 2 05 4812R</w:t>
            </w:r>
          </w:p>
        </w:tc>
        <w:tc>
          <w:tcPr>
            <w:tcW w:w="680" w:type="dxa"/>
          </w:tcPr>
          <w:p w14:paraId="77471288" w14:textId="77777777" w:rsidR="00870054" w:rsidRDefault="00870054">
            <w:pPr>
              <w:pStyle w:val="ConsPlusNormal"/>
              <w:jc w:val="center"/>
            </w:pPr>
            <w:r>
              <w:t>500</w:t>
            </w:r>
          </w:p>
        </w:tc>
        <w:tc>
          <w:tcPr>
            <w:tcW w:w="680" w:type="dxa"/>
          </w:tcPr>
          <w:p w14:paraId="7C9EDA86" w14:textId="77777777" w:rsidR="00870054" w:rsidRDefault="00870054">
            <w:pPr>
              <w:pStyle w:val="ConsPlusNormal"/>
              <w:jc w:val="center"/>
            </w:pPr>
            <w:r>
              <w:t>08</w:t>
            </w:r>
          </w:p>
        </w:tc>
        <w:tc>
          <w:tcPr>
            <w:tcW w:w="680" w:type="dxa"/>
          </w:tcPr>
          <w:p w14:paraId="75322EE7" w14:textId="77777777" w:rsidR="00870054" w:rsidRDefault="00870054">
            <w:pPr>
              <w:pStyle w:val="ConsPlusNormal"/>
              <w:jc w:val="center"/>
            </w:pPr>
            <w:r>
              <w:t>01</w:t>
            </w:r>
          </w:p>
        </w:tc>
        <w:tc>
          <w:tcPr>
            <w:tcW w:w="1701" w:type="dxa"/>
          </w:tcPr>
          <w:p w14:paraId="213E473C" w14:textId="77777777" w:rsidR="00870054" w:rsidRDefault="00870054">
            <w:pPr>
              <w:pStyle w:val="ConsPlusNormal"/>
              <w:jc w:val="center"/>
            </w:pPr>
            <w:r>
              <w:t>36719,69</w:t>
            </w:r>
          </w:p>
        </w:tc>
        <w:tc>
          <w:tcPr>
            <w:tcW w:w="1701" w:type="dxa"/>
          </w:tcPr>
          <w:p w14:paraId="6D3F9140" w14:textId="77777777" w:rsidR="00870054" w:rsidRDefault="00870054">
            <w:pPr>
              <w:pStyle w:val="ConsPlusNormal"/>
              <w:jc w:val="center"/>
            </w:pPr>
            <w:r>
              <w:t>165000,00</w:t>
            </w:r>
          </w:p>
        </w:tc>
        <w:tc>
          <w:tcPr>
            <w:tcW w:w="1701" w:type="dxa"/>
          </w:tcPr>
          <w:p w14:paraId="3AB436E4" w14:textId="77777777" w:rsidR="00870054" w:rsidRDefault="00870054">
            <w:pPr>
              <w:pStyle w:val="ConsPlusNormal"/>
              <w:jc w:val="center"/>
            </w:pPr>
            <w:r>
              <w:t>72933,12</w:t>
            </w:r>
          </w:p>
        </w:tc>
      </w:tr>
      <w:tr w:rsidR="00870054" w14:paraId="35758567" w14:textId="77777777">
        <w:tc>
          <w:tcPr>
            <w:tcW w:w="2835" w:type="dxa"/>
          </w:tcPr>
          <w:p w14:paraId="62B0D17B" w14:textId="77777777" w:rsidR="00870054" w:rsidRDefault="00870054">
            <w:pPr>
              <w:pStyle w:val="ConsPlusNormal"/>
            </w:pPr>
            <w:r>
              <w:t>Иной региональный проект "Создание школ креативных индустрий"</w:t>
            </w:r>
          </w:p>
        </w:tc>
        <w:tc>
          <w:tcPr>
            <w:tcW w:w="1757" w:type="dxa"/>
          </w:tcPr>
          <w:p w14:paraId="346150F3" w14:textId="77777777" w:rsidR="00870054" w:rsidRDefault="00870054">
            <w:pPr>
              <w:pStyle w:val="ConsPlusNormal"/>
              <w:jc w:val="center"/>
            </w:pPr>
            <w:r>
              <w:t>20 2 06</w:t>
            </w:r>
          </w:p>
        </w:tc>
        <w:tc>
          <w:tcPr>
            <w:tcW w:w="680" w:type="dxa"/>
          </w:tcPr>
          <w:p w14:paraId="146B3805" w14:textId="77777777" w:rsidR="00870054" w:rsidRDefault="00870054">
            <w:pPr>
              <w:pStyle w:val="ConsPlusNormal"/>
            </w:pPr>
          </w:p>
        </w:tc>
        <w:tc>
          <w:tcPr>
            <w:tcW w:w="680" w:type="dxa"/>
          </w:tcPr>
          <w:p w14:paraId="7050E511" w14:textId="77777777" w:rsidR="00870054" w:rsidRDefault="00870054">
            <w:pPr>
              <w:pStyle w:val="ConsPlusNormal"/>
            </w:pPr>
          </w:p>
        </w:tc>
        <w:tc>
          <w:tcPr>
            <w:tcW w:w="680" w:type="dxa"/>
          </w:tcPr>
          <w:p w14:paraId="6A70A16D" w14:textId="77777777" w:rsidR="00870054" w:rsidRDefault="00870054">
            <w:pPr>
              <w:pStyle w:val="ConsPlusNormal"/>
            </w:pPr>
          </w:p>
        </w:tc>
        <w:tc>
          <w:tcPr>
            <w:tcW w:w="1701" w:type="dxa"/>
          </w:tcPr>
          <w:p w14:paraId="7DEDD44C" w14:textId="77777777" w:rsidR="00870054" w:rsidRDefault="00870054">
            <w:pPr>
              <w:pStyle w:val="ConsPlusNormal"/>
              <w:jc w:val="center"/>
            </w:pPr>
            <w:r>
              <w:t>40903,89</w:t>
            </w:r>
          </w:p>
        </w:tc>
        <w:tc>
          <w:tcPr>
            <w:tcW w:w="1701" w:type="dxa"/>
          </w:tcPr>
          <w:p w14:paraId="27F6518F" w14:textId="77777777" w:rsidR="00870054" w:rsidRDefault="00870054">
            <w:pPr>
              <w:pStyle w:val="ConsPlusNormal"/>
              <w:jc w:val="center"/>
            </w:pPr>
            <w:r>
              <w:t>0,00</w:t>
            </w:r>
          </w:p>
        </w:tc>
        <w:tc>
          <w:tcPr>
            <w:tcW w:w="1701" w:type="dxa"/>
          </w:tcPr>
          <w:p w14:paraId="2FA3AECC" w14:textId="77777777" w:rsidR="00870054" w:rsidRDefault="00870054">
            <w:pPr>
              <w:pStyle w:val="ConsPlusNormal"/>
              <w:jc w:val="center"/>
            </w:pPr>
            <w:r>
              <w:t>0,00</w:t>
            </w:r>
          </w:p>
        </w:tc>
      </w:tr>
      <w:tr w:rsidR="00870054" w14:paraId="49485F32" w14:textId="77777777">
        <w:tc>
          <w:tcPr>
            <w:tcW w:w="2835" w:type="dxa"/>
          </w:tcPr>
          <w:p w14:paraId="788B8A38" w14:textId="77777777" w:rsidR="00870054" w:rsidRDefault="00870054">
            <w:pPr>
              <w:pStyle w:val="ConsPlusNormal"/>
            </w:pPr>
            <w:r>
              <w:t>Создание школ креативных индустрий</w:t>
            </w:r>
          </w:p>
        </w:tc>
        <w:tc>
          <w:tcPr>
            <w:tcW w:w="1757" w:type="dxa"/>
          </w:tcPr>
          <w:p w14:paraId="1C428354" w14:textId="77777777" w:rsidR="00870054" w:rsidRDefault="00870054">
            <w:pPr>
              <w:pStyle w:val="ConsPlusNormal"/>
              <w:jc w:val="center"/>
            </w:pPr>
            <w:r>
              <w:t>20 2 06 R3530</w:t>
            </w:r>
          </w:p>
        </w:tc>
        <w:tc>
          <w:tcPr>
            <w:tcW w:w="680" w:type="dxa"/>
          </w:tcPr>
          <w:p w14:paraId="3EB4E018" w14:textId="77777777" w:rsidR="00870054" w:rsidRDefault="00870054">
            <w:pPr>
              <w:pStyle w:val="ConsPlusNormal"/>
              <w:jc w:val="center"/>
            </w:pPr>
            <w:r>
              <w:t>500</w:t>
            </w:r>
          </w:p>
        </w:tc>
        <w:tc>
          <w:tcPr>
            <w:tcW w:w="680" w:type="dxa"/>
          </w:tcPr>
          <w:p w14:paraId="3C05C37F" w14:textId="77777777" w:rsidR="00870054" w:rsidRDefault="00870054">
            <w:pPr>
              <w:pStyle w:val="ConsPlusNormal"/>
              <w:jc w:val="center"/>
            </w:pPr>
            <w:r>
              <w:t>07</w:t>
            </w:r>
          </w:p>
        </w:tc>
        <w:tc>
          <w:tcPr>
            <w:tcW w:w="680" w:type="dxa"/>
          </w:tcPr>
          <w:p w14:paraId="4429C39E" w14:textId="77777777" w:rsidR="00870054" w:rsidRDefault="00870054">
            <w:pPr>
              <w:pStyle w:val="ConsPlusNormal"/>
              <w:jc w:val="center"/>
            </w:pPr>
            <w:r>
              <w:t>03</w:t>
            </w:r>
          </w:p>
        </w:tc>
        <w:tc>
          <w:tcPr>
            <w:tcW w:w="1701" w:type="dxa"/>
          </w:tcPr>
          <w:p w14:paraId="11424E22" w14:textId="77777777" w:rsidR="00870054" w:rsidRDefault="00870054">
            <w:pPr>
              <w:pStyle w:val="ConsPlusNormal"/>
              <w:jc w:val="center"/>
            </w:pPr>
            <w:r>
              <w:t>40903,89</w:t>
            </w:r>
          </w:p>
        </w:tc>
        <w:tc>
          <w:tcPr>
            <w:tcW w:w="1701" w:type="dxa"/>
          </w:tcPr>
          <w:p w14:paraId="37BC17A3" w14:textId="77777777" w:rsidR="00870054" w:rsidRDefault="00870054">
            <w:pPr>
              <w:pStyle w:val="ConsPlusNormal"/>
              <w:jc w:val="center"/>
            </w:pPr>
            <w:r>
              <w:t>0,00</w:t>
            </w:r>
          </w:p>
        </w:tc>
        <w:tc>
          <w:tcPr>
            <w:tcW w:w="1701" w:type="dxa"/>
          </w:tcPr>
          <w:p w14:paraId="45E3A547" w14:textId="77777777" w:rsidR="00870054" w:rsidRDefault="00870054">
            <w:pPr>
              <w:pStyle w:val="ConsPlusNormal"/>
              <w:jc w:val="center"/>
            </w:pPr>
            <w:r>
              <w:t>0,00</w:t>
            </w:r>
          </w:p>
        </w:tc>
      </w:tr>
      <w:tr w:rsidR="00870054" w14:paraId="721A6EBC" w14:textId="77777777">
        <w:tc>
          <w:tcPr>
            <w:tcW w:w="2835" w:type="dxa"/>
          </w:tcPr>
          <w:p w14:paraId="7878E929" w14:textId="77777777" w:rsidR="00870054" w:rsidRDefault="00870054">
            <w:pPr>
              <w:pStyle w:val="ConsPlusNormal"/>
            </w:pPr>
            <w:r>
              <w:t>Иной региональный проект "Развитие искусства и творчества"</w:t>
            </w:r>
          </w:p>
        </w:tc>
        <w:tc>
          <w:tcPr>
            <w:tcW w:w="1757" w:type="dxa"/>
          </w:tcPr>
          <w:p w14:paraId="5195CE97" w14:textId="77777777" w:rsidR="00870054" w:rsidRDefault="00870054">
            <w:pPr>
              <w:pStyle w:val="ConsPlusNormal"/>
              <w:jc w:val="center"/>
            </w:pPr>
            <w:r>
              <w:t>20 2 08</w:t>
            </w:r>
          </w:p>
        </w:tc>
        <w:tc>
          <w:tcPr>
            <w:tcW w:w="680" w:type="dxa"/>
          </w:tcPr>
          <w:p w14:paraId="7B236B11" w14:textId="77777777" w:rsidR="00870054" w:rsidRDefault="00870054">
            <w:pPr>
              <w:pStyle w:val="ConsPlusNormal"/>
            </w:pPr>
          </w:p>
        </w:tc>
        <w:tc>
          <w:tcPr>
            <w:tcW w:w="680" w:type="dxa"/>
          </w:tcPr>
          <w:p w14:paraId="18CF60D1" w14:textId="77777777" w:rsidR="00870054" w:rsidRDefault="00870054">
            <w:pPr>
              <w:pStyle w:val="ConsPlusNormal"/>
            </w:pPr>
          </w:p>
        </w:tc>
        <w:tc>
          <w:tcPr>
            <w:tcW w:w="680" w:type="dxa"/>
          </w:tcPr>
          <w:p w14:paraId="66C1EC4B" w14:textId="77777777" w:rsidR="00870054" w:rsidRDefault="00870054">
            <w:pPr>
              <w:pStyle w:val="ConsPlusNormal"/>
            </w:pPr>
          </w:p>
        </w:tc>
        <w:tc>
          <w:tcPr>
            <w:tcW w:w="1701" w:type="dxa"/>
          </w:tcPr>
          <w:p w14:paraId="3892E631" w14:textId="77777777" w:rsidR="00870054" w:rsidRDefault="00870054">
            <w:pPr>
              <w:pStyle w:val="ConsPlusNormal"/>
              <w:jc w:val="center"/>
            </w:pPr>
            <w:r>
              <w:t>4315,79</w:t>
            </w:r>
          </w:p>
        </w:tc>
        <w:tc>
          <w:tcPr>
            <w:tcW w:w="1701" w:type="dxa"/>
          </w:tcPr>
          <w:p w14:paraId="7695C3AF" w14:textId="77777777" w:rsidR="00870054" w:rsidRDefault="00870054">
            <w:pPr>
              <w:pStyle w:val="ConsPlusNormal"/>
              <w:jc w:val="center"/>
            </w:pPr>
            <w:r>
              <w:t>4361,70</w:t>
            </w:r>
          </w:p>
        </w:tc>
        <w:tc>
          <w:tcPr>
            <w:tcW w:w="1701" w:type="dxa"/>
          </w:tcPr>
          <w:p w14:paraId="6A810144" w14:textId="77777777" w:rsidR="00870054" w:rsidRDefault="00870054">
            <w:pPr>
              <w:pStyle w:val="ConsPlusNormal"/>
              <w:jc w:val="center"/>
            </w:pPr>
            <w:r>
              <w:t>4361,70</w:t>
            </w:r>
          </w:p>
        </w:tc>
      </w:tr>
      <w:tr w:rsidR="00870054" w14:paraId="27A38364" w14:textId="77777777">
        <w:tc>
          <w:tcPr>
            <w:tcW w:w="2835" w:type="dxa"/>
          </w:tcPr>
          <w:p w14:paraId="7B1704C0" w14:textId="77777777" w:rsidR="00870054" w:rsidRDefault="00870054">
            <w:pPr>
              <w:pStyle w:val="ConsPlusNormal"/>
            </w:pPr>
            <w:r>
              <w:t>Государственная поддержка отрасли культуры (Государственная поддержка лучших муниципальных учреждений культуры, находящихся на территориях сельских поселений)</w:t>
            </w:r>
          </w:p>
        </w:tc>
        <w:tc>
          <w:tcPr>
            <w:tcW w:w="1757" w:type="dxa"/>
          </w:tcPr>
          <w:p w14:paraId="3D1E2DAA" w14:textId="77777777" w:rsidR="00870054" w:rsidRDefault="00870054">
            <w:pPr>
              <w:pStyle w:val="ConsPlusNormal"/>
              <w:jc w:val="center"/>
            </w:pPr>
            <w:r>
              <w:t>20 2 08 R5191</w:t>
            </w:r>
          </w:p>
        </w:tc>
        <w:tc>
          <w:tcPr>
            <w:tcW w:w="680" w:type="dxa"/>
          </w:tcPr>
          <w:p w14:paraId="49CAAC99" w14:textId="77777777" w:rsidR="00870054" w:rsidRDefault="00870054">
            <w:pPr>
              <w:pStyle w:val="ConsPlusNormal"/>
              <w:jc w:val="center"/>
            </w:pPr>
            <w:r>
              <w:t>500</w:t>
            </w:r>
          </w:p>
        </w:tc>
        <w:tc>
          <w:tcPr>
            <w:tcW w:w="680" w:type="dxa"/>
          </w:tcPr>
          <w:p w14:paraId="7F4C3B40" w14:textId="77777777" w:rsidR="00870054" w:rsidRDefault="00870054">
            <w:pPr>
              <w:pStyle w:val="ConsPlusNormal"/>
              <w:jc w:val="center"/>
            </w:pPr>
            <w:r>
              <w:t>08</w:t>
            </w:r>
          </w:p>
        </w:tc>
        <w:tc>
          <w:tcPr>
            <w:tcW w:w="680" w:type="dxa"/>
          </w:tcPr>
          <w:p w14:paraId="2A8A0601" w14:textId="77777777" w:rsidR="00870054" w:rsidRDefault="00870054">
            <w:pPr>
              <w:pStyle w:val="ConsPlusNormal"/>
              <w:jc w:val="center"/>
            </w:pPr>
            <w:r>
              <w:t>01</w:t>
            </w:r>
          </w:p>
        </w:tc>
        <w:tc>
          <w:tcPr>
            <w:tcW w:w="1701" w:type="dxa"/>
          </w:tcPr>
          <w:p w14:paraId="0C1522AB" w14:textId="77777777" w:rsidR="00870054" w:rsidRDefault="00870054">
            <w:pPr>
              <w:pStyle w:val="ConsPlusNormal"/>
              <w:jc w:val="center"/>
            </w:pPr>
            <w:r>
              <w:t>2736,84</w:t>
            </w:r>
          </w:p>
        </w:tc>
        <w:tc>
          <w:tcPr>
            <w:tcW w:w="1701" w:type="dxa"/>
          </w:tcPr>
          <w:p w14:paraId="21DFA67B" w14:textId="77777777" w:rsidR="00870054" w:rsidRDefault="00870054">
            <w:pPr>
              <w:pStyle w:val="ConsPlusNormal"/>
              <w:jc w:val="center"/>
            </w:pPr>
            <w:r>
              <w:t>2765,96</w:t>
            </w:r>
          </w:p>
        </w:tc>
        <w:tc>
          <w:tcPr>
            <w:tcW w:w="1701" w:type="dxa"/>
          </w:tcPr>
          <w:p w14:paraId="1C02848B" w14:textId="77777777" w:rsidR="00870054" w:rsidRDefault="00870054">
            <w:pPr>
              <w:pStyle w:val="ConsPlusNormal"/>
              <w:jc w:val="center"/>
            </w:pPr>
            <w:r>
              <w:t>2765,96</w:t>
            </w:r>
          </w:p>
        </w:tc>
      </w:tr>
      <w:tr w:rsidR="00870054" w14:paraId="45427710" w14:textId="77777777">
        <w:tc>
          <w:tcPr>
            <w:tcW w:w="2835" w:type="dxa"/>
          </w:tcPr>
          <w:p w14:paraId="46F46453" w14:textId="77777777" w:rsidR="00870054" w:rsidRDefault="00870054">
            <w:pPr>
              <w:pStyle w:val="ConsPlusNormal"/>
            </w:pPr>
            <w:r>
              <w:t xml:space="preserve">Государственная поддержка отрасли культуры </w:t>
            </w:r>
            <w:r>
              <w:lastRenderedPageBreak/>
              <w:t>(Государственная поддержка лучших работников муниципальных учреждений культуры, находящихся на территориях сельских поселений)</w:t>
            </w:r>
          </w:p>
        </w:tc>
        <w:tc>
          <w:tcPr>
            <w:tcW w:w="1757" w:type="dxa"/>
          </w:tcPr>
          <w:p w14:paraId="28B9AB8E" w14:textId="77777777" w:rsidR="00870054" w:rsidRDefault="00870054">
            <w:pPr>
              <w:pStyle w:val="ConsPlusNormal"/>
              <w:jc w:val="center"/>
            </w:pPr>
            <w:r>
              <w:lastRenderedPageBreak/>
              <w:t>20 2 08 R5192</w:t>
            </w:r>
          </w:p>
        </w:tc>
        <w:tc>
          <w:tcPr>
            <w:tcW w:w="680" w:type="dxa"/>
          </w:tcPr>
          <w:p w14:paraId="75F73389" w14:textId="77777777" w:rsidR="00870054" w:rsidRDefault="00870054">
            <w:pPr>
              <w:pStyle w:val="ConsPlusNormal"/>
              <w:jc w:val="center"/>
            </w:pPr>
            <w:r>
              <w:t>500</w:t>
            </w:r>
          </w:p>
        </w:tc>
        <w:tc>
          <w:tcPr>
            <w:tcW w:w="680" w:type="dxa"/>
          </w:tcPr>
          <w:p w14:paraId="2780FD84" w14:textId="77777777" w:rsidR="00870054" w:rsidRDefault="00870054">
            <w:pPr>
              <w:pStyle w:val="ConsPlusNormal"/>
              <w:jc w:val="center"/>
            </w:pPr>
            <w:r>
              <w:t>08</w:t>
            </w:r>
          </w:p>
        </w:tc>
        <w:tc>
          <w:tcPr>
            <w:tcW w:w="680" w:type="dxa"/>
          </w:tcPr>
          <w:p w14:paraId="1A8A766A" w14:textId="77777777" w:rsidR="00870054" w:rsidRDefault="00870054">
            <w:pPr>
              <w:pStyle w:val="ConsPlusNormal"/>
              <w:jc w:val="center"/>
            </w:pPr>
            <w:r>
              <w:t>01</w:t>
            </w:r>
          </w:p>
        </w:tc>
        <w:tc>
          <w:tcPr>
            <w:tcW w:w="1701" w:type="dxa"/>
          </w:tcPr>
          <w:p w14:paraId="4CED8298" w14:textId="77777777" w:rsidR="00870054" w:rsidRDefault="00870054">
            <w:pPr>
              <w:pStyle w:val="ConsPlusNormal"/>
              <w:jc w:val="center"/>
            </w:pPr>
            <w:r>
              <w:t>1578,95</w:t>
            </w:r>
          </w:p>
        </w:tc>
        <w:tc>
          <w:tcPr>
            <w:tcW w:w="1701" w:type="dxa"/>
          </w:tcPr>
          <w:p w14:paraId="4EB7E300" w14:textId="77777777" w:rsidR="00870054" w:rsidRDefault="00870054">
            <w:pPr>
              <w:pStyle w:val="ConsPlusNormal"/>
              <w:jc w:val="center"/>
            </w:pPr>
            <w:r>
              <w:t>1595,74</w:t>
            </w:r>
          </w:p>
        </w:tc>
        <w:tc>
          <w:tcPr>
            <w:tcW w:w="1701" w:type="dxa"/>
          </w:tcPr>
          <w:p w14:paraId="7F8C5269" w14:textId="77777777" w:rsidR="00870054" w:rsidRDefault="00870054">
            <w:pPr>
              <w:pStyle w:val="ConsPlusNormal"/>
              <w:jc w:val="center"/>
            </w:pPr>
            <w:r>
              <w:t>1595,74</w:t>
            </w:r>
          </w:p>
        </w:tc>
      </w:tr>
      <w:tr w:rsidR="00870054" w14:paraId="268DFDDB" w14:textId="77777777">
        <w:tc>
          <w:tcPr>
            <w:tcW w:w="2835" w:type="dxa"/>
          </w:tcPr>
          <w:p w14:paraId="21DE7077" w14:textId="77777777" w:rsidR="00870054" w:rsidRDefault="00870054">
            <w:pPr>
              <w:pStyle w:val="ConsPlusNormal"/>
            </w:pPr>
            <w:r>
              <w:t>Иной региональный проект "Земский работник культуры"</w:t>
            </w:r>
          </w:p>
        </w:tc>
        <w:tc>
          <w:tcPr>
            <w:tcW w:w="1757" w:type="dxa"/>
          </w:tcPr>
          <w:p w14:paraId="6D8D3BED" w14:textId="77777777" w:rsidR="00870054" w:rsidRDefault="00870054">
            <w:pPr>
              <w:pStyle w:val="ConsPlusNormal"/>
              <w:jc w:val="center"/>
            </w:pPr>
            <w:r>
              <w:t>20 2 09</w:t>
            </w:r>
          </w:p>
        </w:tc>
        <w:tc>
          <w:tcPr>
            <w:tcW w:w="680" w:type="dxa"/>
          </w:tcPr>
          <w:p w14:paraId="5E40E3DD" w14:textId="77777777" w:rsidR="00870054" w:rsidRDefault="00870054">
            <w:pPr>
              <w:pStyle w:val="ConsPlusNormal"/>
            </w:pPr>
          </w:p>
        </w:tc>
        <w:tc>
          <w:tcPr>
            <w:tcW w:w="680" w:type="dxa"/>
          </w:tcPr>
          <w:p w14:paraId="7A727D5B" w14:textId="77777777" w:rsidR="00870054" w:rsidRDefault="00870054">
            <w:pPr>
              <w:pStyle w:val="ConsPlusNormal"/>
            </w:pPr>
          </w:p>
        </w:tc>
        <w:tc>
          <w:tcPr>
            <w:tcW w:w="680" w:type="dxa"/>
          </w:tcPr>
          <w:p w14:paraId="154017BA" w14:textId="77777777" w:rsidR="00870054" w:rsidRDefault="00870054">
            <w:pPr>
              <w:pStyle w:val="ConsPlusNormal"/>
            </w:pPr>
          </w:p>
        </w:tc>
        <w:tc>
          <w:tcPr>
            <w:tcW w:w="1701" w:type="dxa"/>
          </w:tcPr>
          <w:p w14:paraId="56DB0439" w14:textId="77777777" w:rsidR="00870054" w:rsidRDefault="00870054">
            <w:pPr>
              <w:pStyle w:val="ConsPlusNormal"/>
              <w:jc w:val="center"/>
            </w:pPr>
            <w:r>
              <w:t>16000,00</w:t>
            </w:r>
          </w:p>
        </w:tc>
        <w:tc>
          <w:tcPr>
            <w:tcW w:w="1701" w:type="dxa"/>
          </w:tcPr>
          <w:p w14:paraId="2B3DEDC1" w14:textId="77777777" w:rsidR="00870054" w:rsidRDefault="00870054">
            <w:pPr>
              <w:pStyle w:val="ConsPlusNormal"/>
              <w:jc w:val="center"/>
            </w:pPr>
            <w:r>
              <w:t>0,00</w:t>
            </w:r>
          </w:p>
        </w:tc>
        <w:tc>
          <w:tcPr>
            <w:tcW w:w="1701" w:type="dxa"/>
          </w:tcPr>
          <w:p w14:paraId="01D6BFF0" w14:textId="77777777" w:rsidR="00870054" w:rsidRDefault="00870054">
            <w:pPr>
              <w:pStyle w:val="ConsPlusNormal"/>
              <w:jc w:val="center"/>
            </w:pPr>
            <w:r>
              <w:t>0,00</w:t>
            </w:r>
          </w:p>
        </w:tc>
      </w:tr>
      <w:tr w:rsidR="00870054" w14:paraId="7F08C7C3" w14:textId="77777777">
        <w:tc>
          <w:tcPr>
            <w:tcW w:w="2835" w:type="dxa"/>
          </w:tcPr>
          <w:p w14:paraId="30507FB9" w14:textId="77777777" w:rsidR="00870054" w:rsidRDefault="00870054">
            <w:pPr>
              <w:pStyle w:val="ConsPlusNormal"/>
            </w:pPr>
            <w:r>
              <w:t>Поддержка работников отрасли культуры, прибывших (переехавших) в населенные пункты регионов Российской Федерации с числом жителей до 50 тысяч человек</w:t>
            </w:r>
          </w:p>
        </w:tc>
        <w:tc>
          <w:tcPr>
            <w:tcW w:w="1757" w:type="dxa"/>
          </w:tcPr>
          <w:p w14:paraId="1B40996D" w14:textId="77777777" w:rsidR="00870054" w:rsidRDefault="00870054">
            <w:pPr>
              <w:pStyle w:val="ConsPlusNormal"/>
              <w:jc w:val="center"/>
            </w:pPr>
            <w:r>
              <w:t>20 2 09 R5530</w:t>
            </w:r>
          </w:p>
        </w:tc>
        <w:tc>
          <w:tcPr>
            <w:tcW w:w="680" w:type="dxa"/>
          </w:tcPr>
          <w:p w14:paraId="184AAD70" w14:textId="77777777" w:rsidR="00870054" w:rsidRDefault="00870054">
            <w:pPr>
              <w:pStyle w:val="ConsPlusNormal"/>
              <w:jc w:val="center"/>
            </w:pPr>
            <w:r>
              <w:t>300</w:t>
            </w:r>
          </w:p>
        </w:tc>
        <w:tc>
          <w:tcPr>
            <w:tcW w:w="680" w:type="dxa"/>
          </w:tcPr>
          <w:p w14:paraId="03EC5611" w14:textId="77777777" w:rsidR="00870054" w:rsidRDefault="00870054">
            <w:pPr>
              <w:pStyle w:val="ConsPlusNormal"/>
              <w:jc w:val="center"/>
            </w:pPr>
            <w:r>
              <w:t>08</w:t>
            </w:r>
          </w:p>
        </w:tc>
        <w:tc>
          <w:tcPr>
            <w:tcW w:w="680" w:type="dxa"/>
          </w:tcPr>
          <w:p w14:paraId="1CAE7C61" w14:textId="77777777" w:rsidR="00870054" w:rsidRDefault="00870054">
            <w:pPr>
              <w:pStyle w:val="ConsPlusNormal"/>
              <w:jc w:val="center"/>
            </w:pPr>
            <w:r>
              <w:t>01</w:t>
            </w:r>
          </w:p>
        </w:tc>
        <w:tc>
          <w:tcPr>
            <w:tcW w:w="1701" w:type="dxa"/>
          </w:tcPr>
          <w:p w14:paraId="6CE66389" w14:textId="77777777" w:rsidR="00870054" w:rsidRDefault="00870054">
            <w:pPr>
              <w:pStyle w:val="ConsPlusNormal"/>
              <w:jc w:val="center"/>
            </w:pPr>
            <w:r>
              <w:t>16000,00</w:t>
            </w:r>
          </w:p>
        </w:tc>
        <w:tc>
          <w:tcPr>
            <w:tcW w:w="1701" w:type="dxa"/>
          </w:tcPr>
          <w:p w14:paraId="5D8577DA" w14:textId="77777777" w:rsidR="00870054" w:rsidRDefault="00870054">
            <w:pPr>
              <w:pStyle w:val="ConsPlusNormal"/>
              <w:jc w:val="center"/>
            </w:pPr>
            <w:r>
              <w:t>0,00</w:t>
            </w:r>
          </w:p>
        </w:tc>
        <w:tc>
          <w:tcPr>
            <w:tcW w:w="1701" w:type="dxa"/>
          </w:tcPr>
          <w:p w14:paraId="6453D46A" w14:textId="77777777" w:rsidR="00870054" w:rsidRDefault="00870054">
            <w:pPr>
              <w:pStyle w:val="ConsPlusNormal"/>
              <w:jc w:val="center"/>
            </w:pPr>
            <w:r>
              <w:t>0,00</w:t>
            </w:r>
          </w:p>
        </w:tc>
      </w:tr>
      <w:tr w:rsidR="00870054" w14:paraId="683BD81F" w14:textId="77777777">
        <w:tc>
          <w:tcPr>
            <w:tcW w:w="2835" w:type="dxa"/>
          </w:tcPr>
          <w:p w14:paraId="0EE47B34" w14:textId="77777777" w:rsidR="00870054" w:rsidRDefault="00870054">
            <w:pPr>
              <w:pStyle w:val="ConsPlusNormal"/>
            </w:pPr>
            <w:r>
              <w:t>Региональный проект "Сохранение культурного и исторического наследия"</w:t>
            </w:r>
          </w:p>
        </w:tc>
        <w:tc>
          <w:tcPr>
            <w:tcW w:w="1757" w:type="dxa"/>
          </w:tcPr>
          <w:p w14:paraId="6E573B00" w14:textId="77777777" w:rsidR="00870054" w:rsidRDefault="00870054">
            <w:pPr>
              <w:pStyle w:val="ConsPlusNormal"/>
              <w:jc w:val="center"/>
            </w:pPr>
            <w:r>
              <w:t>20 2 11</w:t>
            </w:r>
          </w:p>
        </w:tc>
        <w:tc>
          <w:tcPr>
            <w:tcW w:w="680" w:type="dxa"/>
          </w:tcPr>
          <w:p w14:paraId="237F6949" w14:textId="77777777" w:rsidR="00870054" w:rsidRDefault="00870054">
            <w:pPr>
              <w:pStyle w:val="ConsPlusNormal"/>
            </w:pPr>
          </w:p>
        </w:tc>
        <w:tc>
          <w:tcPr>
            <w:tcW w:w="680" w:type="dxa"/>
          </w:tcPr>
          <w:p w14:paraId="69F6D9C7" w14:textId="77777777" w:rsidR="00870054" w:rsidRDefault="00870054">
            <w:pPr>
              <w:pStyle w:val="ConsPlusNormal"/>
            </w:pPr>
          </w:p>
        </w:tc>
        <w:tc>
          <w:tcPr>
            <w:tcW w:w="680" w:type="dxa"/>
          </w:tcPr>
          <w:p w14:paraId="3E0D9357" w14:textId="77777777" w:rsidR="00870054" w:rsidRDefault="00870054">
            <w:pPr>
              <w:pStyle w:val="ConsPlusNormal"/>
            </w:pPr>
          </w:p>
        </w:tc>
        <w:tc>
          <w:tcPr>
            <w:tcW w:w="1701" w:type="dxa"/>
          </w:tcPr>
          <w:p w14:paraId="29DA4799" w14:textId="77777777" w:rsidR="00870054" w:rsidRDefault="00870054">
            <w:pPr>
              <w:pStyle w:val="ConsPlusNormal"/>
              <w:jc w:val="center"/>
            </w:pPr>
            <w:r>
              <w:t>14307,16</w:t>
            </w:r>
          </w:p>
        </w:tc>
        <w:tc>
          <w:tcPr>
            <w:tcW w:w="1701" w:type="dxa"/>
          </w:tcPr>
          <w:p w14:paraId="35F98E00" w14:textId="77777777" w:rsidR="00870054" w:rsidRDefault="00870054">
            <w:pPr>
              <w:pStyle w:val="ConsPlusNormal"/>
              <w:jc w:val="center"/>
            </w:pPr>
            <w:r>
              <w:t>20529,04</w:t>
            </w:r>
          </w:p>
        </w:tc>
        <w:tc>
          <w:tcPr>
            <w:tcW w:w="1701" w:type="dxa"/>
          </w:tcPr>
          <w:p w14:paraId="41C97289" w14:textId="77777777" w:rsidR="00870054" w:rsidRDefault="00870054">
            <w:pPr>
              <w:pStyle w:val="ConsPlusNormal"/>
              <w:jc w:val="center"/>
            </w:pPr>
            <w:r>
              <w:t>16474,36</w:t>
            </w:r>
          </w:p>
        </w:tc>
      </w:tr>
      <w:tr w:rsidR="00870054" w14:paraId="2E4FDFA9" w14:textId="77777777">
        <w:tc>
          <w:tcPr>
            <w:tcW w:w="2835" w:type="dxa"/>
          </w:tcPr>
          <w:p w14:paraId="5ADEFBBF" w14:textId="77777777" w:rsidR="00870054" w:rsidRDefault="00870054">
            <w:pPr>
              <w:pStyle w:val="ConsPlusNormal"/>
            </w:pPr>
            <w:r>
              <w:t xml:space="preserve">Субсидии на реализацию мероприятий по обеспечению сохранности воинских </w:t>
            </w:r>
            <w:r>
              <w:lastRenderedPageBreak/>
              <w:t>захоронений на территории Российской Федерации</w:t>
            </w:r>
          </w:p>
        </w:tc>
        <w:tc>
          <w:tcPr>
            <w:tcW w:w="1757" w:type="dxa"/>
          </w:tcPr>
          <w:p w14:paraId="376CAA1A" w14:textId="77777777" w:rsidR="00870054" w:rsidRDefault="00870054">
            <w:pPr>
              <w:pStyle w:val="ConsPlusNormal"/>
              <w:jc w:val="center"/>
            </w:pPr>
            <w:r>
              <w:lastRenderedPageBreak/>
              <w:t>20 2 11 R2030</w:t>
            </w:r>
          </w:p>
        </w:tc>
        <w:tc>
          <w:tcPr>
            <w:tcW w:w="680" w:type="dxa"/>
          </w:tcPr>
          <w:p w14:paraId="5EC66782" w14:textId="77777777" w:rsidR="00870054" w:rsidRDefault="00870054">
            <w:pPr>
              <w:pStyle w:val="ConsPlusNormal"/>
              <w:jc w:val="center"/>
            </w:pPr>
            <w:r>
              <w:t>500</w:t>
            </w:r>
          </w:p>
        </w:tc>
        <w:tc>
          <w:tcPr>
            <w:tcW w:w="680" w:type="dxa"/>
          </w:tcPr>
          <w:p w14:paraId="7C7DCBAD" w14:textId="77777777" w:rsidR="00870054" w:rsidRDefault="00870054">
            <w:pPr>
              <w:pStyle w:val="ConsPlusNormal"/>
              <w:jc w:val="center"/>
            </w:pPr>
            <w:r>
              <w:t>05</w:t>
            </w:r>
          </w:p>
        </w:tc>
        <w:tc>
          <w:tcPr>
            <w:tcW w:w="680" w:type="dxa"/>
          </w:tcPr>
          <w:p w14:paraId="00FBA9CE" w14:textId="77777777" w:rsidR="00870054" w:rsidRDefault="00870054">
            <w:pPr>
              <w:pStyle w:val="ConsPlusNormal"/>
              <w:jc w:val="center"/>
            </w:pPr>
            <w:r>
              <w:t>03</w:t>
            </w:r>
          </w:p>
        </w:tc>
        <w:tc>
          <w:tcPr>
            <w:tcW w:w="1701" w:type="dxa"/>
          </w:tcPr>
          <w:p w14:paraId="51AE0459" w14:textId="77777777" w:rsidR="00870054" w:rsidRDefault="00870054">
            <w:pPr>
              <w:pStyle w:val="ConsPlusNormal"/>
              <w:jc w:val="center"/>
            </w:pPr>
            <w:r>
              <w:t>14307,16</w:t>
            </w:r>
          </w:p>
        </w:tc>
        <w:tc>
          <w:tcPr>
            <w:tcW w:w="1701" w:type="dxa"/>
          </w:tcPr>
          <w:p w14:paraId="1BE9B33C" w14:textId="77777777" w:rsidR="00870054" w:rsidRDefault="00870054">
            <w:pPr>
              <w:pStyle w:val="ConsPlusNormal"/>
              <w:jc w:val="center"/>
            </w:pPr>
            <w:r>
              <w:t>20529,04</w:t>
            </w:r>
          </w:p>
        </w:tc>
        <w:tc>
          <w:tcPr>
            <w:tcW w:w="1701" w:type="dxa"/>
          </w:tcPr>
          <w:p w14:paraId="6F8DCF20" w14:textId="77777777" w:rsidR="00870054" w:rsidRDefault="00870054">
            <w:pPr>
              <w:pStyle w:val="ConsPlusNormal"/>
              <w:jc w:val="center"/>
            </w:pPr>
            <w:r>
              <w:t>16474,36</w:t>
            </w:r>
          </w:p>
        </w:tc>
      </w:tr>
      <w:tr w:rsidR="00870054" w14:paraId="4BDD8B7D" w14:textId="77777777">
        <w:tc>
          <w:tcPr>
            <w:tcW w:w="2835" w:type="dxa"/>
          </w:tcPr>
          <w:p w14:paraId="49441290" w14:textId="77777777" w:rsidR="00870054" w:rsidRDefault="00870054">
            <w:pPr>
              <w:pStyle w:val="ConsPlusNormal"/>
            </w:pPr>
            <w:r>
              <w:t>Иной региональный проект "Поддержка творческой деятельности и (или) укрепление материально-технической базы театров, а также театров"</w:t>
            </w:r>
          </w:p>
        </w:tc>
        <w:tc>
          <w:tcPr>
            <w:tcW w:w="1757" w:type="dxa"/>
          </w:tcPr>
          <w:p w14:paraId="5388F2AE" w14:textId="77777777" w:rsidR="00870054" w:rsidRDefault="00870054">
            <w:pPr>
              <w:pStyle w:val="ConsPlusNormal"/>
              <w:jc w:val="center"/>
            </w:pPr>
            <w:r>
              <w:t>20 2 12</w:t>
            </w:r>
          </w:p>
        </w:tc>
        <w:tc>
          <w:tcPr>
            <w:tcW w:w="680" w:type="dxa"/>
          </w:tcPr>
          <w:p w14:paraId="47D2EB48" w14:textId="77777777" w:rsidR="00870054" w:rsidRDefault="00870054">
            <w:pPr>
              <w:pStyle w:val="ConsPlusNormal"/>
            </w:pPr>
          </w:p>
        </w:tc>
        <w:tc>
          <w:tcPr>
            <w:tcW w:w="680" w:type="dxa"/>
          </w:tcPr>
          <w:p w14:paraId="0198FC7B" w14:textId="77777777" w:rsidR="00870054" w:rsidRDefault="00870054">
            <w:pPr>
              <w:pStyle w:val="ConsPlusNormal"/>
            </w:pPr>
          </w:p>
        </w:tc>
        <w:tc>
          <w:tcPr>
            <w:tcW w:w="680" w:type="dxa"/>
          </w:tcPr>
          <w:p w14:paraId="651AAD8F" w14:textId="77777777" w:rsidR="00870054" w:rsidRDefault="00870054">
            <w:pPr>
              <w:pStyle w:val="ConsPlusNormal"/>
            </w:pPr>
          </w:p>
        </w:tc>
        <w:tc>
          <w:tcPr>
            <w:tcW w:w="1701" w:type="dxa"/>
          </w:tcPr>
          <w:p w14:paraId="4B812D9A" w14:textId="77777777" w:rsidR="00870054" w:rsidRDefault="00870054">
            <w:pPr>
              <w:pStyle w:val="ConsPlusNormal"/>
              <w:jc w:val="center"/>
            </w:pPr>
            <w:r>
              <w:t>21823,26</w:t>
            </w:r>
          </w:p>
        </w:tc>
        <w:tc>
          <w:tcPr>
            <w:tcW w:w="1701" w:type="dxa"/>
          </w:tcPr>
          <w:p w14:paraId="35BF4C68" w14:textId="77777777" w:rsidR="00870054" w:rsidRDefault="00870054">
            <w:pPr>
              <w:pStyle w:val="ConsPlusNormal"/>
              <w:jc w:val="center"/>
            </w:pPr>
            <w:r>
              <w:t>28753,30</w:t>
            </w:r>
          </w:p>
        </w:tc>
        <w:tc>
          <w:tcPr>
            <w:tcW w:w="1701" w:type="dxa"/>
          </w:tcPr>
          <w:p w14:paraId="06E2F4FF" w14:textId="77777777" w:rsidR="00870054" w:rsidRDefault="00870054">
            <w:pPr>
              <w:pStyle w:val="ConsPlusNormal"/>
              <w:jc w:val="center"/>
            </w:pPr>
            <w:r>
              <w:t>28999,79</w:t>
            </w:r>
          </w:p>
        </w:tc>
      </w:tr>
      <w:tr w:rsidR="00870054" w14:paraId="53A71679" w14:textId="77777777">
        <w:tc>
          <w:tcPr>
            <w:tcW w:w="2835" w:type="dxa"/>
          </w:tcPr>
          <w:p w14:paraId="0D3D24BD" w14:textId="77777777" w:rsidR="00870054" w:rsidRDefault="00870054">
            <w:pPr>
              <w:pStyle w:val="ConsPlusNormal"/>
            </w:pPr>
            <w:r>
              <w:t>Поддержка творческой деятельности и (или) укрепление материально-технической базы детских и кукольных театров, а также театров, расположенных в населенных пунктах с численностью населения до 300 тысяч человек</w:t>
            </w:r>
          </w:p>
        </w:tc>
        <w:tc>
          <w:tcPr>
            <w:tcW w:w="1757" w:type="dxa"/>
          </w:tcPr>
          <w:p w14:paraId="7DB71077" w14:textId="77777777" w:rsidR="00870054" w:rsidRDefault="00870054">
            <w:pPr>
              <w:pStyle w:val="ConsPlusNormal"/>
              <w:jc w:val="center"/>
            </w:pPr>
            <w:r>
              <w:t>20 2 12 R5170</w:t>
            </w:r>
          </w:p>
        </w:tc>
        <w:tc>
          <w:tcPr>
            <w:tcW w:w="680" w:type="dxa"/>
          </w:tcPr>
          <w:p w14:paraId="72FFB311" w14:textId="77777777" w:rsidR="00870054" w:rsidRDefault="00870054">
            <w:pPr>
              <w:pStyle w:val="ConsPlusNormal"/>
              <w:jc w:val="center"/>
            </w:pPr>
            <w:r>
              <w:t>600</w:t>
            </w:r>
          </w:p>
        </w:tc>
        <w:tc>
          <w:tcPr>
            <w:tcW w:w="680" w:type="dxa"/>
          </w:tcPr>
          <w:p w14:paraId="56858D88" w14:textId="77777777" w:rsidR="00870054" w:rsidRDefault="00870054">
            <w:pPr>
              <w:pStyle w:val="ConsPlusNormal"/>
              <w:jc w:val="center"/>
            </w:pPr>
            <w:r>
              <w:t>08</w:t>
            </w:r>
          </w:p>
        </w:tc>
        <w:tc>
          <w:tcPr>
            <w:tcW w:w="680" w:type="dxa"/>
          </w:tcPr>
          <w:p w14:paraId="5C938C12" w14:textId="77777777" w:rsidR="00870054" w:rsidRDefault="00870054">
            <w:pPr>
              <w:pStyle w:val="ConsPlusNormal"/>
              <w:jc w:val="center"/>
            </w:pPr>
            <w:r>
              <w:t>01</w:t>
            </w:r>
          </w:p>
        </w:tc>
        <w:tc>
          <w:tcPr>
            <w:tcW w:w="1701" w:type="dxa"/>
          </w:tcPr>
          <w:p w14:paraId="23717D6F" w14:textId="77777777" w:rsidR="00870054" w:rsidRDefault="00870054">
            <w:pPr>
              <w:pStyle w:val="ConsPlusNormal"/>
              <w:jc w:val="center"/>
            </w:pPr>
            <w:r>
              <w:t>21823,26</w:t>
            </w:r>
          </w:p>
        </w:tc>
        <w:tc>
          <w:tcPr>
            <w:tcW w:w="1701" w:type="dxa"/>
          </w:tcPr>
          <w:p w14:paraId="53E5DE92" w14:textId="77777777" w:rsidR="00870054" w:rsidRDefault="00870054">
            <w:pPr>
              <w:pStyle w:val="ConsPlusNormal"/>
              <w:jc w:val="center"/>
            </w:pPr>
            <w:r>
              <w:t>28753,30</w:t>
            </w:r>
          </w:p>
        </w:tc>
        <w:tc>
          <w:tcPr>
            <w:tcW w:w="1701" w:type="dxa"/>
          </w:tcPr>
          <w:p w14:paraId="34985950" w14:textId="77777777" w:rsidR="00870054" w:rsidRDefault="00870054">
            <w:pPr>
              <w:pStyle w:val="ConsPlusNormal"/>
              <w:jc w:val="center"/>
            </w:pPr>
            <w:r>
              <w:t>28999,79</w:t>
            </w:r>
          </w:p>
        </w:tc>
      </w:tr>
      <w:tr w:rsidR="00870054" w14:paraId="6E8F33F5" w14:textId="77777777">
        <w:tc>
          <w:tcPr>
            <w:tcW w:w="2835" w:type="dxa"/>
          </w:tcPr>
          <w:p w14:paraId="4C15F394" w14:textId="77777777" w:rsidR="00870054" w:rsidRDefault="00870054">
            <w:pPr>
              <w:pStyle w:val="ConsPlusNormal"/>
            </w:pPr>
            <w:r>
              <w:t>Комплексы процессных мероприятий</w:t>
            </w:r>
          </w:p>
        </w:tc>
        <w:tc>
          <w:tcPr>
            <w:tcW w:w="1757" w:type="dxa"/>
          </w:tcPr>
          <w:p w14:paraId="012E4385" w14:textId="77777777" w:rsidR="00870054" w:rsidRDefault="00870054">
            <w:pPr>
              <w:pStyle w:val="ConsPlusNormal"/>
              <w:jc w:val="center"/>
            </w:pPr>
            <w:r>
              <w:t>20 4</w:t>
            </w:r>
          </w:p>
        </w:tc>
        <w:tc>
          <w:tcPr>
            <w:tcW w:w="680" w:type="dxa"/>
          </w:tcPr>
          <w:p w14:paraId="66E0F51E" w14:textId="77777777" w:rsidR="00870054" w:rsidRDefault="00870054">
            <w:pPr>
              <w:pStyle w:val="ConsPlusNormal"/>
            </w:pPr>
          </w:p>
        </w:tc>
        <w:tc>
          <w:tcPr>
            <w:tcW w:w="680" w:type="dxa"/>
          </w:tcPr>
          <w:p w14:paraId="5F287BC1" w14:textId="77777777" w:rsidR="00870054" w:rsidRDefault="00870054">
            <w:pPr>
              <w:pStyle w:val="ConsPlusNormal"/>
            </w:pPr>
          </w:p>
        </w:tc>
        <w:tc>
          <w:tcPr>
            <w:tcW w:w="680" w:type="dxa"/>
          </w:tcPr>
          <w:p w14:paraId="2F208A15" w14:textId="77777777" w:rsidR="00870054" w:rsidRDefault="00870054">
            <w:pPr>
              <w:pStyle w:val="ConsPlusNormal"/>
            </w:pPr>
          </w:p>
        </w:tc>
        <w:tc>
          <w:tcPr>
            <w:tcW w:w="1701" w:type="dxa"/>
          </w:tcPr>
          <w:p w14:paraId="0E5E21D9" w14:textId="77777777" w:rsidR="00870054" w:rsidRDefault="00870054">
            <w:pPr>
              <w:pStyle w:val="ConsPlusNormal"/>
              <w:jc w:val="center"/>
            </w:pPr>
            <w:r>
              <w:t>2688957,90</w:t>
            </w:r>
          </w:p>
        </w:tc>
        <w:tc>
          <w:tcPr>
            <w:tcW w:w="1701" w:type="dxa"/>
          </w:tcPr>
          <w:p w14:paraId="4C45299E" w14:textId="77777777" w:rsidR="00870054" w:rsidRDefault="00870054">
            <w:pPr>
              <w:pStyle w:val="ConsPlusNormal"/>
              <w:jc w:val="center"/>
            </w:pPr>
            <w:r>
              <w:t>2374598,83</w:t>
            </w:r>
          </w:p>
        </w:tc>
        <w:tc>
          <w:tcPr>
            <w:tcW w:w="1701" w:type="dxa"/>
          </w:tcPr>
          <w:p w14:paraId="145A7D8D" w14:textId="77777777" w:rsidR="00870054" w:rsidRDefault="00870054">
            <w:pPr>
              <w:pStyle w:val="ConsPlusNormal"/>
              <w:jc w:val="center"/>
            </w:pPr>
            <w:r>
              <w:t>2247804,00</w:t>
            </w:r>
          </w:p>
        </w:tc>
      </w:tr>
      <w:tr w:rsidR="00870054" w14:paraId="63BE94BC" w14:textId="77777777">
        <w:tc>
          <w:tcPr>
            <w:tcW w:w="2835" w:type="dxa"/>
          </w:tcPr>
          <w:p w14:paraId="06C91E84" w14:textId="77777777" w:rsidR="00870054" w:rsidRDefault="00870054">
            <w:pPr>
              <w:pStyle w:val="ConsPlusNormal"/>
            </w:pPr>
            <w:r>
              <w:t>Комплекс процессных мероприятий "Создание условий для развития образования в сфере культуры"</w:t>
            </w:r>
          </w:p>
        </w:tc>
        <w:tc>
          <w:tcPr>
            <w:tcW w:w="1757" w:type="dxa"/>
          </w:tcPr>
          <w:p w14:paraId="6CA45FA1" w14:textId="77777777" w:rsidR="00870054" w:rsidRDefault="00870054">
            <w:pPr>
              <w:pStyle w:val="ConsPlusNormal"/>
              <w:jc w:val="center"/>
            </w:pPr>
            <w:r>
              <w:t>20 4 01</w:t>
            </w:r>
          </w:p>
        </w:tc>
        <w:tc>
          <w:tcPr>
            <w:tcW w:w="680" w:type="dxa"/>
          </w:tcPr>
          <w:p w14:paraId="78F58DBC" w14:textId="77777777" w:rsidR="00870054" w:rsidRDefault="00870054">
            <w:pPr>
              <w:pStyle w:val="ConsPlusNormal"/>
            </w:pPr>
          </w:p>
        </w:tc>
        <w:tc>
          <w:tcPr>
            <w:tcW w:w="680" w:type="dxa"/>
          </w:tcPr>
          <w:p w14:paraId="7F4B5503" w14:textId="77777777" w:rsidR="00870054" w:rsidRDefault="00870054">
            <w:pPr>
              <w:pStyle w:val="ConsPlusNormal"/>
            </w:pPr>
          </w:p>
        </w:tc>
        <w:tc>
          <w:tcPr>
            <w:tcW w:w="680" w:type="dxa"/>
          </w:tcPr>
          <w:p w14:paraId="08094DB4" w14:textId="77777777" w:rsidR="00870054" w:rsidRDefault="00870054">
            <w:pPr>
              <w:pStyle w:val="ConsPlusNormal"/>
            </w:pPr>
          </w:p>
        </w:tc>
        <w:tc>
          <w:tcPr>
            <w:tcW w:w="1701" w:type="dxa"/>
          </w:tcPr>
          <w:p w14:paraId="67F69E5F" w14:textId="77777777" w:rsidR="00870054" w:rsidRDefault="00870054">
            <w:pPr>
              <w:pStyle w:val="ConsPlusNormal"/>
              <w:jc w:val="center"/>
            </w:pPr>
            <w:r>
              <w:t>359273,70</w:t>
            </w:r>
          </w:p>
        </w:tc>
        <w:tc>
          <w:tcPr>
            <w:tcW w:w="1701" w:type="dxa"/>
          </w:tcPr>
          <w:p w14:paraId="7B269440" w14:textId="77777777" w:rsidR="00870054" w:rsidRDefault="00870054">
            <w:pPr>
              <w:pStyle w:val="ConsPlusNormal"/>
              <w:jc w:val="center"/>
            </w:pPr>
            <w:r>
              <w:t>323502,30</w:t>
            </w:r>
          </w:p>
        </w:tc>
        <w:tc>
          <w:tcPr>
            <w:tcW w:w="1701" w:type="dxa"/>
          </w:tcPr>
          <w:p w14:paraId="1212511E" w14:textId="77777777" w:rsidR="00870054" w:rsidRDefault="00870054">
            <w:pPr>
              <w:pStyle w:val="ConsPlusNormal"/>
              <w:jc w:val="center"/>
            </w:pPr>
            <w:r>
              <w:t>323502,30</w:t>
            </w:r>
          </w:p>
        </w:tc>
      </w:tr>
      <w:tr w:rsidR="00870054" w14:paraId="7ED440DA" w14:textId="77777777">
        <w:tc>
          <w:tcPr>
            <w:tcW w:w="2835" w:type="dxa"/>
          </w:tcPr>
          <w:p w14:paraId="215CC9EA" w14:textId="77777777" w:rsidR="00870054" w:rsidRDefault="00870054">
            <w:pPr>
              <w:pStyle w:val="ConsPlusNormal"/>
            </w:pPr>
            <w:r>
              <w:lastRenderedPageBreak/>
              <w:t>Финансовое обеспечение выполнения функций государственных учреждений, оказания услуг, выполнения работ в сфере дополнительного образования детей в области культуры</w:t>
            </w:r>
          </w:p>
        </w:tc>
        <w:tc>
          <w:tcPr>
            <w:tcW w:w="1757" w:type="dxa"/>
          </w:tcPr>
          <w:p w14:paraId="7FBAD2C5" w14:textId="77777777" w:rsidR="00870054" w:rsidRDefault="00870054">
            <w:pPr>
              <w:pStyle w:val="ConsPlusNormal"/>
              <w:jc w:val="center"/>
            </w:pPr>
            <w:r>
              <w:t>20 4 01 0059I</w:t>
            </w:r>
          </w:p>
        </w:tc>
        <w:tc>
          <w:tcPr>
            <w:tcW w:w="680" w:type="dxa"/>
          </w:tcPr>
          <w:p w14:paraId="3D34DBAF" w14:textId="77777777" w:rsidR="00870054" w:rsidRDefault="00870054">
            <w:pPr>
              <w:pStyle w:val="ConsPlusNormal"/>
              <w:jc w:val="center"/>
            </w:pPr>
            <w:r>
              <w:t>600</w:t>
            </w:r>
          </w:p>
        </w:tc>
        <w:tc>
          <w:tcPr>
            <w:tcW w:w="680" w:type="dxa"/>
          </w:tcPr>
          <w:p w14:paraId="2FDC95D4" w14:textId="77777777" w:rsidR="00870054" w:rsidRDefault="00870054">
            <w:pPr>
              <w:pStyle w:val="ConsPlusNormal"/>
              <w:jc w:val="center"/>
            </w:pPr>
            <w:r>
              <w:t>07</w:t>
            </w:r>
          </w:p>
        </w:tc>
        <w:tc>
          <w:tcPr>
            <w:tcW w:w="680" w:type="dxa"/>
          </w:tcPr>
          <w:p w14:paraId="3C6CA3E8" w14:textId="77777777" w:rsidR="00870054" w:rsidRDefault="00870054">
            <w:pPr>
              <w:pStyle w:val="ConsPlusNormal"/>
              <w:jc w:val="center"/>
            </w:pPr>
            <w:r>
              <w:t>03</w:t>
            </w:r>
          </w:p>
        </w:tc>
        <w:tc>
          <w:tcPr>
            <w:tcW w:w="1701" w:type="dxa"/>
          </w:tcPr>
          <w:p w14:paraId="2ED8D678" w14:textId="77777777" w:rsidR="00870054" w:rsidRDefault="00870054">
            <w:pPr>
              <w:pStyle w:val="ConsPlusNormal"/>
              <w:jc w:val="center"/>
            </w:pPr>
            <w:r>
              <w:t>95558,40</w:t>
            </w:r>
          </w:p>
        </w:tc>
        <w:tc>
          <w:tcPr>
            <w:tcW w:w="1701" w:type="dxa"/>
          </w:tcPr>
          <w:p w14:paraId="4FA8959B" w14:textId="77777777" w:rsidR="00870054" w:rsidRDefault="00870054">
            <w:pPr>
              <w:pStyle w:val="ConsPlusNormal"/>
              <w:jc w:val="center"/>
            </w:pPr>
            <w:r>
              <w:t>82593,00</w:t>
            </w:r>
          </w:p>
        </w:tc>
        <w:tc>
          <w:tcPr>
            <w:tcW w:w="1701" w:type="dxa"/>
          </w:tcPr>
          <w:p w14:paraId="11803740" w14:textId="77777777" w:rsidR="00870054" w:rsidRDefault="00870054">
            <w:pPr>
              <w:pStyle w:val="ConsPlusNormal"/>
              <w:jc w:val="center"/>
            </w:pPr>
            <w:r>
              <w:t>82593,00</w:t>
            </w:r>
          </w:p>
        </w:tc>
      </w:tr>
      <w:tr w:rsidR="00870054" w14:paraId="5F125552" w14:textId="77777777">
        <w:tc>
          <w:tcPr>
            <w:tcW w:w="2835" w:type="dxa"/>
          </w:tcPr>
          <w:p w14:paraId="2FC8EAA6"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 в сфере дополнительного профессионального образования, повышения квалификации и профессиональной переподготовки работников культуры и искусства</w:t>
            </w:r>
          </w:p>
        </w:tc>
        <w:tc>
          <w:tcPr>
            <w:tcW w:w="1757" w:type="dxa"/>
          </w:tcPr>
          <w:p w14:paraId="49DEBB18" w14:textId="77777777" w:rsidR="00870054" w:rsidRDefault="00870054">
            <w:pPr>
              <w:pStyle w:val="ConsPlusNormal"/>
              <w:jc w:val="center"/>
            </w:pPr>
            <w:r>
              <w:t>20 4 01 0059S</w:t>
            </w:r>
          </w:p>
        </w:tc>
        <w:tc>
          <w:tcPr>
            <w:tcW w:w="680" w:type="dxa"/>
          </w:tcPr>
          <w:p w14:paraId="00BC6AEE" w14:textId="77777777" w:rsidR="00870054" w:rsidRDefault="00870054">
            <w:pPr>
              <w:pStyle w:val="ConsPlusNormal"/>
              <w:jc w:val="center"/>
            </w:pPr>
            <w:r>
              <w:t>600</w:t>
            </w:r>
          </w:p>
        </w:tc>
        <w:tc>
          <w:tcPr>
            <w:tcW w:w="680" w:type="dxa"/>
          </w:tcPr>
          <w:p w14:paraId="575ECC74" w14:textId="77777777" w:rsidR="00870054" w:rsidRDefault="00870054">
            <w:pPr>
              <w:pStyle w:val="ConsPlusNormal"/>
              <w:jc w:val="center"/>
            </w:pPr>
            <w:r>
              <w:t>07</w:t>
            </w:r>
          </w:p>
        </w:tc>
        <w:tc>
          <w:tcPr>
            <w:tcW w:w="680" w:type="dxa"/>
          </w:tcPr>
          <w:p w14:paraId="6AD66D7C" w14:textId="77777777" w:rsidR="00870054" w:rsidRDefault="00870054">
            <w:pPr>
              <w:pStyle w:val="ConsPlusNormal"/>
              <w:jc w:val="center"/>
            </w:pPr>
            <w:r>
              <w:t>05</w:t>
            </w:r>
          </w:p>
        </w:tc>
        <w:tc>
          <w:tcPr>
            <w:tcW w:w="1701" w:type="dxa"/>
          </w:tcPr>
          <w:p w14:paraId="3F331034" w14:textId="77777777" w:rsidR="00870054" w:rsidRDefault="00870054">
            <w:pPr>
              <w:pStyle w:val="ConsPlusNormal"/>
              <w:jc w:val="center"/>
            </w:pPr>
            <w:r>
              <w:t>9563,60</w:t>
            </w:r>
          </w:p>
        </w:tc>
        <w:tc>
          <w:tcPr>
            <w:tcW w:w="1701" w:type="dxa"/>
          </w:tcPr>
          <w:p w14:paraId="250172EF" w14:textId="77777777" w:rsidR="00870054" w:rsidRDefault="00870054">
            <w:pPr>
              <w:pStyle w:val="ConsPlusNormal"/>
              <w:jc w:val="center"/>
            </w:pPr>
            <w:r>
              <w:t>9480,20</w:t>
            </w:r>
          </w:p>
        </w:tc>
        <w:tc>
          <w:tcPr>
            <w:tcW w:w="1701" w:type="dxa"/>
          </w:tcPr>
          <w:p w14:paraId="43A2FEB6" w14:textId="77777777" w:rsidR="00870054" w:rsidRDefault="00870054">
            <w:pPr>
              <w:pStyle w:val="ConsPlusNormal"/>
              <w:jc w:val="center"/>
            </w:pPr>
            <w:r>
              <w:t>9480,20</w:t>
            </w:r>
          </w:p>
        </w:tc>
      </w:tr>
      <w:tr w:rsidR="00870054" w14:paraId="544F43D6" w14:textId="77777777">
        <w:tc>
          <w:tcPr>
            <w:tcW w:w="2835" w:type="dxa"/>
          </w:tcPr>
          <w:p w14:paraId="5D601662" w14:textId="77777777" w:rsidR="00870054" w:rsidRDefault="00870054">
            <w:pPr>
              <w:pStyle w:val="ConsPlusNormal"/>
            </w:pPr>
            <w:r>
              <w:t xml:space="preserve">Финансовое обеспечение выполнения функций государственных учреждений, оказания услуг, выполнения работ в сфере среднего профессионального образования в области </w:t>
            </w:r>
            <w:r>
              <w:lastRenderedPageBreak/>
              <w:t>культуры</w:t>
            </w:r>
          </w:p>
        </w:tc>
        <w:tc>
          <w:tcPr>
            <w:tcW w:w="1757" w:type="dxa"/>
          </w:tcPr>
          <w:p w14:paraId="4A47A782" w14:textId="77777777" w:rsidR="00870054" w:rsidRDefault="00870054">
            <w:pPr>
              <w:pStyle w:val="ConsPlusNormal"/>
              <w:jc w:val="center"/>
            </w:pPr>
            <w:r>
              <w:lastRenderedPageBreak/>
              <w:t>20 4 01 0059Z</w:t>
            </w:r>
          </w:p>
        </w:tc>
        <w:tc>
          <w:tcPr>
            <w:tcW w:w="680" w:type="dxa"/>
          </w:tcPr>
          <w:p w14:paraId="39F2145F" w14:textId="77777777" w:rsidR="00870054" w:rsidRDefault="00870054">
            <w:pPr>
              <w:pStyle w:val="ConsPlusNormal"/>
              <w:jc w:val="center"/>
            </w:pPr>
            <w:r>
              <w:t>600</w:t>
            </w:r>
          </w:p>
        </w:tc>
        <w:tc>
          <w:tcPr>
            <w:tcW w:w="680" w:type="dxa"/>
          </w:tcPr>
          <w:p w14:paraId="17045ACE" w14:textId="77777777" w:rsidR="00870054" w:rsidRDefault="00870054">
            <w:pPr>
              <w:pStyle w:val="ConsPlusNormal"/>
              <w:jc w:val="center"/>
            </w:pPr>
            <w:r>
              <w:t>07</w:t>
            </w:r>
          </w:p>
        </w:tc>
        <w:tc>
          <w:tcPr>
            <w:tcW w:w="680" w:type="dxa"/>
          </w:tcPr>
          <w:p w14:paraId="1D1C3F98" w14:textId="77777777" w:rsidR="00870054" w:rsidRDefault="00870054">
            <w:pPr>
              <w:pStyle w:val="ConsPlusNormal"/>
              <w:jc w:val="center"/>
            </w:pPr>
            <w:r>
              <w:t>04</w:t>
            </w:r>
          </w:p>
        </w:tc>
        <w:tc>
          <w:tcPr>
            <w:tcW w:w="1701" w:type="dxa"/>
          </w:tcPr>
          <w:p w14:paraId="5FC06AE1" w14:textId="77777777" w:rsidR="00870054" w:rsidRDefault="00870054">
            <w:pPr>
              <w:pStyle w:val="ConsPlusNormal"/>
              <w:jc w:val="center"/>
            </w:pPr>
            <w:r>
              <w:t>247099,10</w:t>
            </w:r>
          </w:p>
        </w:tc>
        <w:tc>
          <w:tcPr>
            <w:tcW w:w="1701" w:type="dxa"/>
          </w:tcPr>
          <w:p w14:paraId="73D13092" w14:textId="77777777" w:rsidR="00870054" w:rsidRDefault="00870054">
            <w:pPr>
              <w:pStyle w:val="ConsPlusNormal"/>
              <w:jc w:val="center"/>
            </w:pPr>
            <w:r>
              <w:t>224376,50</w:t>
            </w:r>
          </w:p>
        </w:tc>
        <w:tc>
          <w:tcPr>
            <w:tcW w:w="1701" w:type="dxa"/>
          </w:tcPr>
          <w:p w14:paraId="3B415464" w14:textId="77777777" w:rsidR="00870054" w:rsidRDefault="00870054">
            <w:pPr>
              <w:pStyle w:val="ConsPlusNormal"/>
              <w:jc w:val="center"/>
            </w:pPr>
            <w:r>
              <w:t>224376,50</w:t>
            </w:r>
          </w:p>
        </w:tc>
      </w:tr>
      <w:tr w:rsidR="00870054" w14:paraId="53FA4CE4" w14:textId="77777777">
        <w:tc>
          <w:tcPr>
            <w:tcW w:w="2835" w:type="dxa"/>
          </w:tcPr>
          <w:p w14:paraId="7FEA5BD4" w14:textId="77777777" w:rsidR="00870054" w:rsidRDefault="00870054">
            <w:pPr>
              <w:pStyle w:val="ConsPlusNormal"/>
            </w:pPr>
            <w:r>
              <w:t>Выплата стипендий студентам республиканских государственных образовательных учреждений среднего профессионального и высшего образования, обучающимся по очной форме</w:t>
            </w:r>
          </w:p>
        </w:tc>
        <w:tc>
          <w:tcPr>
            <w:tcW w:w="1757" w:type="dxa"/>
          </w:tcPr>
          <w:p w14:paraId="5CD1D437" w14:textId="77777777" w:rsidR="00870054" w:rsidRDefault="00870054">
            <w:pPr>
              <w:pStyle w:val="ConsPlusNormal"/>
              <w:jc w:val="center"/>
            </w:pPr>
            <w:r>
              <w:t>20 4 01 22440</w:t>
            </w:r>
          </w:p>
        </w:tc>
        <w:tc>
          <w:tcPr>
            <w:tcW w:w="680" w:type="dxa"/>
          </w:tcPr>
          <w:p w14:paraId="78C73A16" w14:textId="77777777" w:rsidR="00870054" w:rsidRDefault="00870054">
            <w:pPr>
              <w:pStyle w:val="ConsPlusNormal"/>
              <w:jc w:val="center"/>
            </w:pPr>
            <w:r>
              <w:t>600</w:t>
            </w:r>
          </w:p>
        </w:tc>
        <w:tc>
          <w:tcPr>
            <w:tcW w:w="680" w:type="dxa"/>
          </w:tcPr>
          <w:p w14:paraId="0E0C64B7" w14:textId="77777777" w:rsidR="00870054" w:rsidRDefault="00870054">
            <w:pPr>
              <w:pStyle w:val="ConsPlusNormal"/>
              <w:jc w:val="center"/>
            </w:pPr>
            <w:r>
              <w:t>07</w:t>
            </w:r>
          </w:p>
        </w:tc>
        <w:tc>
          <w:tcPr>
            <w:tcW w:w="680" w:type="dxa"/>
          </w:tcPr>
          <w:p w14:paraId="0C808ABD" w14:textId="77777777" w:rsidR="00870054" w:rsidRDefault="00870054">
            <w:pPr>
              <w:pStyle w:val="ConsPlusNormal"/>
              <w:jc w:val="center"/>
            </w:pPr>
            <w:r>
              <w:t>04</w:t>
            </w:r>
          </w:p>
        </w:tc>
        <w:tc>
          <w:tcPr>
            <w:tcW w:w="1701" w:type="dxa"/>
          </w:tcPr>
          <w:p w14:paraId="3A57285D" w14:textId="77777777" w:rsidR="00870054" w:rsidRDefault="00870054">
            <w:pPr>
              <w:pStyle w:val="ConsPlusNormal"/>
              <w:jc w:val="center"/>
            </w:pPr>
            <w:r>
              <w:t>7052,60</w:t>
            </w:r>
          </w:p>
        </w:tc>
        <w:tc>
          <w:tcPr>
            <w:tcW w:w="1701" w:type="dxa"/>
          </w:tcPr>
          <w:p w14:paraId="3CB43800" w14:textId="77777777" w:rsidR="00870054" w:rsidRDefault="00870054">
            <w:pPr>
              <w:pStyle w:val="ConsPlusNormal"/>
              <w:jc w:val="center"/>
            </w:pPr>
            <w:r>
              <w:t>7052,60</w:t>
            </w:r>
          </w:p>
        </w:tc>
        <w:tc>
          <w:tcPr>
            <w:tcW w:w="1701" w:type="dxa"/>
          </w:tcPr>
          <w:p w14:paraId="68D52506" w14:textId="77777777" w:rsidR="00870054" w:rsidRDefault="00870054">
            <w:pPr>
              <w:pStyle w:val="ConsPlusNormal"/>
              <w:jc w:val="center"/>
            </w:pPr>
            <w:r>
              <w:t>7052,60</w:t>
            </w:r>
          </w:p>
        </w:tc>
      </w:tr>
      <w:tr w:rsidR="00870054" w14:paraId="53BF5CF8" w14:textId="77777777">
        <w:tc>
          <w:tcPr>
            <w:tcW w:w="2835" w:type="dxa"/>
          </w:tcPr>
          <w:p w14:paraId="4464AE61" w14:textId="77777777" w:rsidR="00870054" w:rsidRDefault="00870054">
            <w:pPr>
              <w:pStyle w:val="ConsPlusNormal"/>
            </w:pPr>
            <w:r>
              <w:t>Комплекс процессных мероприятий "Создание условий для организации государственных проектов в сфере традиционной народной культуры"</w:t>
            </w:r>
          </w:p>
        </w:tc>
        <w:tc>
          <w:tcPr>
            <w:tcW w:w="1757" w:type="dxa"/>
          </w:tcPr>
          <w:p w14:paraId="65829A20" w14:textId="77777777" w:rsidR="00870054" w:rsidRDefault="00870054">
            <w:pPr>
              <w:pStyle w:val="ConsPlusNormal"/>
              <w:jc w:val="center"/>
            </w:pPr>
            <w:r>
              <w:t>20 4 02</w:t>
            </w:r>
          </w:p>
        </w:tc>
        <w:tc>
          <w:tcPr>
            <w:tcW w:w="680" w:type="dxa"/>
          </w:tcPr>
          <w:p w14:paraId="5E5FA420" w14:textId="77777777" w:rsidR="00870054" w:rsidRDefault="00870054">
            <w:pPr>
              <w:pStyle w:val="ConsPlusNormal"/>
            </w:pPr>
          </w:p>
        </w:tc>
        <w:tc>
          <w:tcPr>
            <w:tcW w:w="680" w:type="dxa"/>
          </w:tcPr>
          <w:p w14:paraId="16284C0D" w14:textId="77777777" w:rsidR="00870054" w:rsidRDefault="00870054">
            <w:pPr>
              <w:pStyle w:val="ConsPlusNormal"/>
            </w:pPr>
          </w:p>
        </w:tc>
        <w:tc>
          <w:tcPr>
            <w:tcW w:w="680" w:type="dxa"/>
          </w:tcPr>
          <w:p w14:paraId="22FA3BD5" w14:textId="77777777" w:rsidR="00870054" w:rsidRDefault="00870054">
            <w:pPr>
              <w:pStyle w:val="ConsPlusNormal"/>
            </w:pPr>
          </w:p>
        </w:tc>
        <w:tc>
          <w:tcPr>
            <w:tcW w:w="1701" w:type="dxa"/>
          </w:tcPr>
          <w:p w14:paraId="74D61B30" w14:textId="77777777" w:rsidR="00870054" w:rsidRDefault="00870054">
            <w:pPr>
              <w:pStyle w:val="ConsPlusNormal"/>
              <w:jc w:val="center"/>
            </w:pPr>
            <w:r>
              <w:t>98773,64</w:t>
            </w:r>
          </w:p>
        </w:tc>
        <w:tc>
          <w:tcPr>
            <w:tcW w:w="1701" w:type="dxa"/>
          </w:tcPr>
          <w:p w14:paraId="54DE0536" w14:textId="77777777" w:rsidR="00870054" w:rsidRDefault="00870054">
            <w:pPr>
              <w:pStyle w:val="ConsPlusNormal"/>
              <w:jc w:val="center"/>
            </w:pPr>
            <w:r>
              <w:t>95636,60</w:t>
            </w:r>
          </w:p>
        </w:tc>
        <w:tc>
          <w:tcPr>
            <w:tcW w:w="1701" w:type="dxa"/>
          </w:tcPr>
          <w:p w14:paraId="647ABD5C" w14:textId="77777777" w:rsidR="00870054" w:rsidRDefault="00870054">
            <w:pPr>
              <w:pStyle w:val="ConsPlusNormal"/>
              <w:jc w:val="center"/>
            </w:pPr>
            <w:r>
              <w:t>95636,60</w:t>
            </w:r>
          </w:p>
        </w:tc>
      </w:tr>
      <w:tr w:rsidR="00870054" w14:paraId="486682E8" w14:textId="77777777">
        <w:tc>
          <w:tcPr>
            <w:tcW w:w="2835" w:type="dxa"/>
          </w:tcPr>
          <w:p w14:paraId="6F5E7B2B"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1757" w:type="dxa"/>
          </w:tcPr>
          <w:p w14:paraId="16A8221A" w14:textId="77777777" w:rsidR="00870054" w:rsidRDefault="00870054">
            <w:pPr>
              <w:pStyle w:val="ConsPlusNormal"/>
              <w:jc w:val="center"/>
            </w:pPr>
            <w:r>
              <w:t>20 4 02 00590</w:t>
            </w:r>
          </w:p>
        </w:tc>
        <w:tc>
          <w:tcPr>
            <w:tcW w:w="680" w:type="dxa"/>
          </w:tcPr>
          <w:p w14:paraId="4B30EE20" w14:textId="77777777" w:rsidR="00870054" w:rsidRDefault="00870054">
            <w:pPr>
              <w:pStyle w:val="ConsPlusNormal"/>
              <w:jc w:val="center"/>
            </w:pPr>
            <w:r>
              <w:t>600</w:t>
            </w:r>
          </w:p>
        </w:tc>
        <w:tc>
          <w:tcPr>
            <w:tcW w:w="680" w:type="dxa"/>
          </w:tcPr>
          <w:p w14:paraId="2F2C21AF" w14:textId="77777777" w:rsidR="00870054" w:rsidRDefault="00870054">
            <w:pPr>
              <w:pStyle w:val="ConsPlusNormal"/>
              <w:jc w:val="center"/>
            </w:pPr>
            <w:r>
              <w:t>08</w:t>
            </w:r>
          </w:p>
        </w:tc>
        <w:tc>
          <w:tcPr>
            <w:tcW w:w="680" w:type="dxa"/>
          </w:tcPr>
          <w:p w14:paraId="4B150B2B" w14:textId="77777777" w:rsidR="00870054" w:rsidRDefault="00870054">
            <w:pPr>
              <w:pStyle w:val="ConsPlusNormal"/>
              <w:jc w:val="center"/>
            </w:pPr>
            <w:r>
              <w:t>01</w:t>
            </w:r>
          </w:p>
        </w:tc>
        <w:tc>
          <w:tcPr>
            <w:tcW w:w="1701" w:type="dxa"/>
          </w:tcPr>
          <w:p w14:paraId="015A4D3D" w14:textId="77777777" w:rsidR="00870054" w:rsidRDefault="00870054">
            <w:pPr>
              <w:pStyle w:val="ConsPlusNormal"/>
              <w:jc w:val="center"/>
            </w:pPr>
            <w:r>
              <w:t>73277,80</w:t>
            </w:r>
          </w:p>
        </w:tc>
        <w:tc>
          <w:tcPr>
            <w:tcW w:w="1701" w:type="dxa"/>
          </w:tcPr>
          <w:p w14:paraId="0051BDC2" w14:textId="77777777" w:rsidR="00870054" w:rsidRDefault="00870054">
            <w:pPr>
              <w:pStyle w:val="ConsPlusNormal"/>
              <w:jc w:val="center"/>
            </w:pPr>
            <w:r>
              <w:t>70153,50</w:t>
            </w:r>
          </w:p>
        </w:tc>
        <w:tc>
          <w:tcPr>
            <w:tcW w:w="1701" w:type="dxa"/>
          </w:tcPr>
          <w:p w14:paraId="5AE96F7A" w14:textId="77777777" w:rsidR="00870054" w:rsidRDefault="00870054">
            <w:pPr>
              <w:pStyle w:val="ConsPlusNormal"/>
              <w:jc w:val="center"/>
            </w:pPr>
            <w:r>
              <w:t>70153,50</w:t>
            </w:r>
          </w:p>
        </w:tc>
      </w:tr>
      <w:tr w:rsidR="00870054" w14:paraId="4CD6EE37" w14:textId="77777777">
        <w:tc>
          <w:tcPr>
            <w:tcW w:w="2835" w:type="dxa"/>
          </w:tcPr>
          <w:p w14:paraId="1FB8DBB8" w14:textId="77777777" w:rsidR="00870054" w:rsidRDefault="00870054">
            <w:pPr>
              <w:pStyle w:val="ConsPlusNormal"/>
            </w:pPr>
            <w:r>
              <w:t xml:space="preserve">Финансовое обеспечение выполнения функций, оказания услуг, выполнения работ ГБУ РД "Республиканский центр </w:t>
            </w:r>
            <w:r>
              <w:lastRenderedPageBreak/>
              <w:t>русского языка и культуры"</w:t>
            </w:r>
          </w:p>
        </w:tc>
        <w:tc>
          <w:tcPr>
            <w:tcW w:w="1757" w:type="dxa"/>
          </w:tcPr>
          <w:p w14:paraId="11D1E8BB" w14:textId="77777777" w:rsidR="00870054" w:rsidRDefault="00870054">
            <w:pPr>
              <w:pStyle w:val="ConsPlusNormal"/>
              <w:jc w:val="center"/>
            </w:pPr>
            <w:r>
              <w:lastRenderedPageBreak/>
              <w:t>20 4 02 0059N</w:t>
            </w:r>
          </w:p>
        </w:tc>
        <w:tc>
          <w:tcPr>
            <w:tcW w:w="680" w:type="dxa"/>
          </w:tcPr>
          <w:p w14:paraId="3CD9FAF7" w14:textId="77777777" w:rsidR="00870054" w:rsidRDefault="00870054">
            <w:pPr>
              <w:pStyle w:val="ConsPlusNormal"/>
              <w:jc w:val="center"/>
            </w:pPr>
            <w:r>
              <w:t>600</w:t>
            </w:r>
          </w:p>
        </w:tc>
        <w:tc>
          <w:tcPr>
            <w:tcW w:w="680" w:type="dxa"/>
          </w:tcPr>
          <w:p w14:paraId="117DB5F1" w14:textId="77777777" w:rsidR="00870054" w:rsidRDefault="00870054">
            <w:pPr>
              <w:pStyle w:val="ConsPlusNormal"/>
              <w:jc w:val="center"/>
            </w:pPr>
            <w:r>
              <w:t>08</w:t>
            </w:r>
          </w:p>
        </w:tc>
        <w:tc>
          <w:tcPr>
            <w:tcW w:w="680" w:type="dxa"/>
          </w:tcPr>
          <w:p w14:paraId="1EB99AB8" w14:textId="77777777" w:rsidR="00870054" w:rsidRDefault="00870054">
            <w:pPr>
              <w:pStyle w:val="ConsPlusNormal"/>
              <w:jc w:val="center"/>
            </w:pPr>
            <w:r>
              <w:t>01</w:t>
            </w:r>
          </w:p>
        </w:tc>
        <w:tc>
          <w:tcPr>
            <w:tcW w:w="1701" w:type="dxa"/>
          </w:tcPr>
          <w:p w14:paraId="51715936" w14:textId="77777777" w:rsidR="00870054" w:rsidRDefault="00870054">
            <w:pPr>
              <w:pStyle w:val="ConsPlusNormal"/>
              <w:jc w:val="center"/>
            </w:pPr>
            <w:r>
              <w:t>6456,67</w:t>
            </w:r>
          </w:p>
        </w:tc>
        <w:tc>
          <w:tcPr>
            <w:tcW w:w="1701" w:type="dxa"/>
          </w:tcPr>
          <w:p w14:paraId="04785AB1" w14:textId="77777777" w:rsidR="00870054" w:rsidRDefault="00870054">
            <w:pPr>
              <w:pStyle w:val="ConsPlusNormal"/>
              <w:jc w:val="center"/>
            </w:pPr>
            <w:r>
              <w:t>6867,80</w:t>
            </w:r>
          </w:p>
        </w:tc>
        <w:tc>
          <w:tcPr>
            <w:tcW w:w="1701" w:type="dxa"/>
          </w:tcPr>
          <w:p w14:paraId="183BE543" w14:textId="77777777" w:rsidR="00870054" w:rsidRDefault="00870054">
            <w:pPr>
              <w:pStyle w:val="ConsPlusNormal"/>
              <w:jc w:val="center"/>
            </w:pPr>
            <w:r>
              <w:t>6867,80</w:t>
            </w:r>
          </w:p>
        </w:tc>
      </w:tr>
      <w:tr w:rsidR="00870054" w14:paraId="191AB549" w14:textId="77777777">
        <w:tc>
          <w:tcPr>
            <w:tcW w:w="2835" w:type="dxa"/>
          </w:tcPr>
          <w:p w14:paraId="6C7D9AA1" w14:textId="77777777" w:rsidR="00870054" w:rsidRDefault="00870054">
            <w:pPr>
              <w:pStyle w:val="ConsPlusNormal"/>
            </w:pPr>
            <w:r>
              <w:t>Финансовое обеспечение выполнения функций государственных учреждений, оказания услуг и выполнения работ, организация государственных проектов в сфере традиционной народной культуры соисполнителями государственной программы</w:t>
            </w:r>
          </w:p>
        </w:tc>
        <w:tc>
          <w:tcPr>
            <w:tcW w:w="1757" w:type="dxa"/>
          </w:tcPr>
          <w:p w14:paraId="29A20CD9" w14:textId="77777777" w:rsidR="00870054" w:rsidRDefault="00870054">
            <w:pPr>
              <w:pStyle w:val="ConsPlusNormal"/>
              <w:jc w:val="center"/>
            </w:pPr>
            <w:r>
              <w:t>20 4 02 0059Л</w:t>
            </w:r>
          </w:p>
        </w:tc>
        <w:tc>
          <w:tcPr>
            <w:tcW w:w="680" w:type="dxa"/>
          </w:tcPr>
          <w:p w14:paraId="48D3AC22" w14:textId="77777777" w:rsidR="00870054" w:rsidRDefault="00870054">
            <w:pPr>
              <w:pStyle w:val="ConsPlusNormal"/>
              <w:jc w:val="center"/>
            </w:pPr>
            <w:r>
              <w:t>600</w:t>
            </w:r>
          </w:p>
        </w:tc>
        <w:tc>
          <w:tcPr>
            <w:tcW w:w="680" w:type="dxa"/>
          </w:tcPr>
          <w:p w14:paraId="7B7F833E" w14:textId="77777777" w:rsidR="00870054" w:rsidRDefault="00870054">
            <w:pPr>
              <w:pStyle w:val="ConsPlusNormal"/>
              <w:jc w:val="center"/>
            </w:pPr>
            <w:r>
              <w:t>08</w:t>
            </w:r>
          </w:p>
        </w:tc>
        <w:tc>
          <w:tcPr>
            <w:tcW w:w="680" w:type="dxa"/>
          </w:tcPr>
          <w:p w14:paraId="65DADB21" w14:textId="77777777" w:rsidR="00870054" w:rsidRDefault="00870054">
            <w:pPr>
              <w:pStyle w:val="ConsPlusNormal"/>
              <w:jc w:val="center"/>
            </w:pPr>
            <w:r>
              <w:t>01</w:t>
            </w:r>
          </w:p>
        </w:tc>
        <w:tc>
          <w:tcPr>
            <w:tcW w:w="1701" w:type="dxa"/>
          </w:tcPr>
          <w:p w14:paraId="181579B3" w14:textId="77777777" w:rsidR="00870054" w:rsidRDefault="00870054">
            <w:pPr>
              <w:pStyle w:val="ConsPlusNormal"/>
              <w:jc w:val="center"/>
            </w:pPr>
            <w:r>
              <w:t>6039,17</w:t>
            </w:r>
          </w:p>
        </w:tc>
        <w:tc>
          <w:tcPr>
            <w:tcW w:w="1701" w:type="dxa"/>
          </w:tcPr>
          <w:p w14:paraId="0AEA9369" w14:textId="77777777" w:rsidR="00870054" w:rsidRDefault="00870054">
            <w:pPr>
              <w:pStyle w:val="ConsPlusNormal"/>
              <w:jc w:val="center"/>
            </w:pPr>
            <w:r>
              <w:t>5615,30</w:t>
            </w:r>
          </w:p>
        </w:tc>
        <w:tc>
          <w:tcPr>
            <w:tcW w:w="1701" w:type="dxa"/>
          </w:tcPr>
          <w:p w14:paraId="6425CC47" w14:textId="77777777" w:rsidR="00870054" w:rsidRDefault="00870054">
            <w:pPr>
              <w:pStyle w:val="ConsPlusNormal"/>
              <w:jc w:val="center"/>
            </w:pPr>
            <w:r>
              <w:t>5615,30</w:t>
            </w:r>
          </w:p>
        </w:tc>
      </w:tr>
      <w:tr w:rsidR="00870054" w14:paraId="190746DB" w14:textId="77777777">
        <w:tc>
          <w:tcPr>
            <w:tcW w:w="2835" w:type="dxa"/>
          </w:tcPr>
          <w:p w14:paraId="30A95DCE" w14:textId="77777777" w:rsidR="00870054" w:rsidRDefault="00870054">
            <w:pPr>
              <w:pStyle w:val="ConsPlusNormal"/>
            </w:pPr>
            <w:r>
              <w:t>Мероприятия в сфере традиционной народной культуры</w:t>
            </w:r>
          </w:p>
        </w:tc>
        <w:tc>
          <w:tcPr>
            <w:tcW w:w="1757" w:type="dxa"/>
          </w:tcPr>
          <w:p w14:paraId="6C8068B9" w14:textId="77777777" w:rsidR="00870054" w:rsidRDefault="00870054">
            <w:pPr>
              <w:pStyle w:val="ConsPlusNormal"/>
              <w:jc w:val="center"/>
            </w:pPr>
            <w:r>
              <w:t>20 4 02 64860</w:t>
            </w:r>
          </w:p>
        </w:tc>
        <w:tc>
          <w:tcPr>
            <w:tcW w:w="680" w:type="dxa"/>
          </w:tcPr>
          <w:p w14:paraId="153E6697" w14:textId="77777777" w:rsidR="00870054" w:rsidRDefault="00870054">
            <w:pPr>
              <w:pStyle w:val="ConsPlusNormal"/>
              <w:jc w:val="center"/>
            </w:pPr>
            <w:r>
              <w:t>600</w:t>
            </w:r>
          </w:p>
        </w:tc>
        <w:tc>
          <w:tcPr>
            <w:tcW w:w="680" w:type="dxa"/>
          </w:tcPr>
          <w:p w14:paraId="15F25931" w14:textId="77777777" w:rsidR="00870054" w:rsidRDefault="00870054">
            <w:pPr>
              <w:pStyle w:val="ConsPlusNormal"/>
              <w:jc w:val="center"/>
            </w:pPr>
            <w:r>
              <w:t>08</w:t>
            </w:r>
          </w:p>
        </w:tc>
        <w:tc>
          <w:tcPr>
            <w:tcW w:w="680" w:type="dxa"/>
          </w:tcPr>
          <w:p w14:paraId="0D547855" w14:textId="77777777" w:rsidR="00870054" w:rsidRDefault="00870054">
            <w:pPr>
              <w:pStyle w:val="ConsPlusNormal"/>
              <w:jc w:val="center"/>
            </w:pPr>
            <w:r>
              <w:t>01</w:t>
            </w:r>
          </w:p>
        </w:tc>
        <w:tc>
          <w:tcPr>
            <w:tcW w:w="1701" w:type="dxa"/>
          </w:tcPr>
          <w:p w14:paraId="7C990BF3" w14:textId="77777777" w:rsidR="00870054" w:rsidRDefault="00870054">
            <w:pPr>
              <w:pStyle w:val="ConsPlusNormal"/>
              <w:jc w:val="center"/>
            </w:pPr>
            <w:r>
              <w:t>13000,00</w:t>
            </w:r>
          </w:p>
        </w:tc>
        <w:tc>
          <w:tcPr>
            <w:tcW w:w="1701" w:type="dxa"/>
          </w:tcPr>
          <w:p w14:paraId="166C5687" w14:textId="77777777" w:rsidR="00870054" w:rsidRDefault="00870054">
            <w:pPr>
              <w:pStyle w:val="ConsPlusNormal"/>
              <w:jc w:val="center"/>
            </w:pPr>
            <w:r>
              <w:t>13000,00</w:t>
            </w:r>
          </w:p>
        </w:tc>
        <w:tc>
          <w:tcPr>
            <w:tcW w:w="1701" w:type="dxa"/>
          </w:tcPr>
          <w:p w14:paraId="55402639" w14:textId="77777777" w:rsidR="00870054" w:rsidRDefault="00870054">
            <w:pPr>
              <w:pStyle w:val="ConsPlusNormal"/>
              <w:jc w:val="center"/>
            </w:pPr>
            <w:r>
              <w:t>13000,00</w:t>
            </w:r>
          </w:p>
        </w:tc>
      </w:tr>
      <w:tr w:rsidR="00870054" w14:paraId="2BBCF1C8" w14:textId="77777777">
        <w:tc>
          <w:tcPr>
            <w:tcW w:w="2835" w:type="dxa"/>
          </w:tcPr>
          <w:p w14:paraId="4735F37C" w14:textId="77777777" w:rsidR="00870054" w:rsidRDefault="00870054">
            <w:pPr>
              <w:pStyle w:val="ConsPlusNormal"/>
            </w:pPr>
            <w:r>
              <w:t>Комплекс процессных мероприятий "Создание условий для развития музейного дела"</w:t>
            </w:r>
          </w:p>
        </w:tc>
        <w:tc>
          <w:tcPr>
            <w:tcW w:w="1757" w:type="dxa"/>
          </w:tcPr>
          <w:p w14:paraId="7BCAB129" w14:textId="77777777" w:rsidR="00870054" w:rsidRDefault="00870054">
            <w:pPr>
              <w:pStyle w:val="ConsPlusNormal"/>
              <w:jc w:val="center"/>
            </w:pPr>
            <w:r>
              <w:t>20 4 03</w:t>
            </w:r>
          </w:p>
        </w:tc>
        <w:tc>
          <w:tcPr>
            <w:tcW w:w="680" w:type="dxa"/>
          </w:tcPr>
          <w:p w14:paraId="29FB7F49" w14:textId="77777777" w:rsidR="00870054" w:rsidRDefault="00870054">
            <w:pPr>
              <w:pStyle w:val="ConsPlusNormal"/>
            </w:pPr>
          </w:p>
        </w:tc>
        <w:tc>
          <w:tcPr>
            <w:tcW w:w="680" w:type="dxa"/>
          </w:tcPr>
          <w:p w14:paraId="304EE412" w14:textId="77777777" w:rsidR="00870054" w:rsidRDefault="00870054">
            <w:pPr>
              <w:pStyle w:val="ConsPlusNormal"/>
            </w:pPr>
          </w:p>
        </w:tc>
        <w:tc>
          <w:tcPr>
            <w:tcW w:w="680" w:type="dxa"/>
          </w:tcPr>
          <w:p w14:paraId="5D904421" w14:textId="77777777" w:rsidR="00870054" w:rsidRDefault="00870054">
            <w:pPr>
              <w:pStyle w:val="ConsPlusNormal"/>
            </w:pPr>
          </w:p>
        </w:tc>
        <w:tc>
          <w:tcPr>
            <w:tcW w:w="1701" w:type="dxa"/>
          </w:tcPr>
          <w:p w14:paraId="02928BAC" w14:textId="77777777" w:rsidR="00870054" w:rsidRDefault="00870054">
            <w:pPr>
              <w:pStyle w:val="ConsPlusNormal"/>
              <w:jc w:val="center"/>
            </w:pPr>
            <w:r>
              <w:t>375270,30</w:t>
            </w:r>
          </w:p>
        </w:tc>
        <w:tc>
          <w:tcPr>
            <w:tcW w:w="1701" w:type="dxa"/>
          </w:tcPr>
          <w:p w14:paraId="4B04E541" w14:textId="77777777" w:rsidR="00870054" w:rsidRDefault="00870054">
            <w:pPr>
              <w:pStyle w:val="ConsPlusNormal"/>
              <w:jc w:val="center"/>
            </w:pPr>
            <w:r>
              <w:t>332940,90</w:t>
            </w:r>
          </w:p>
        </w:tc>
        <w:tc>
          <w:tcPr>
            <w:tcW w:w="1701" w:type="dxa"/>
          </w:tcPr>
          <w:p w14:paraId="15DBC90F" w14:textId="77777777" w:rsidR="00870054" w:rsidRDefault="00870054">
            <w:pPr>
              <w:pStyle w:val="ConsPlusNormal"/>
              <w:jc w:val="center"/>
            </w:pPr>
            <w:r>
              <w:t>332940,90</w:t>
            </w:r>
          </w:p>
        </w:tc>
      </w:tr>
      <w:tr w:rsidR="00870054" w14:paraId="2EEC223B" w14:textId="77777777">
        <w:tc>
          <w:tcPr>
            <w:tcW w:w="2835" w:type="dxa"/>
          </w:tcPr>
          <w:p w14:paraId="0A945B61"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1757" w:type="dxa"/>
          </w:tcPr>
          <w:p w14:paraId="788243EB" w14:textId="77777777" w:rsidR="00870054" w:rsidRDefault="00870054">
            <w:pPr>
              <w:pStyle w:val="ConsPlusNormal"/>
              <w:jc w:val="center"/>
            </w:pPr>
            <w:r>
              <w:t>20 4 03 00590</w:t>
            </w:r>
          </w:p>
        </w:tc>
        <w:tc>
          <w:tcPr>
            <w:tcW w:w="680" w:type="dxa"/>
          </w:tcPr>
          <w:p w14:paraId="38748A9A" w14:textId="77777777" w:rsidR="00870054" w:rsidRDefault="00870054">
            <w:pPr>
              <w:pStyle w:val="ConsPlusNormal"/>
              <w:jc w:val="center"/>
            </w:pPr>
            <w:r>
              <w:t>600</w:t>
            </w:r>
          </w:p>
        </w:tc>
        <w:tc>
          <w:tcPr>
            <w:tcW w:w="680" w:type="dxa"/>
          </w:tcPr>
          <w:p w14:paraId="69F61613" w14:textId="77777777" w:rsidR="00870054" w:rsidRDefault="00870054">
            <w:pPr>
              <w:pStyle w:val="ConsPlusNormal"/>
              <w:jc w:val="center"/>
            </w:pPr>
            <w:r>
              <w:t>08</w:t>
            </w:r>
          </w:p>
        </w:tc>
        <w:tc>
          <w:tcPr>
            <w:tcW w:w="680" w:type="dxa"/>
          </w:tcPr>
          <w:p w14:paraId="20B9D8D5" w14:textId="77777777" w:rsidR="00870054" w:rsidRDefault="00870054">
            <w:pPr>
              <w:pStyle w:val="ConsPlusNormal"/>
              <w:jc w:val="center"/>
            </w:pPr>
            <w:r>
              <w:t>01</w:t>
            </w:r>
          </w:p>
        </w:tc>
        <w:tc>
          <w:tcPr>
            <w:tcW w:w="1701" w:type="dxa"/>
          </w:tcPr>
          <w:p w14:paraId="14C01582" w14:textId="77777777" w:rsidR="00870054" w:rsidRDefault="00870054">
            <w:pPr>
              <w:pStyle w:val="ConsPlusNormal"/>
              <w:jc w:val="center"/>
            </w:pPr>
            <w:r>
              <w:t>370270,30</w:t>
            </w:r>
          </w:p>
        </w:tc>
        <w:tc>
          <w:tcPr>
            <w:tcW w:w="1701" w:type="dxa"/>
          </w:tcPr>
          <w:p w14:paraId="2805E38F" w14:textId="77777777" w:rsidR="00870054" w:rsidRDefault="00870054">
            <w:pPr>
              <w:pStyle w:val="ConsPlusNormal"/>
              <w:jc w:val="center"/>
            </w:pPr>
            <w:r>
              <w:t>327940,90</w:t>
            </w:r>
          </w:p>
        </w:tc>
        <w:tc>
          <w:tcPr>
            <w:tcW w:w="1701" w:type="dxa"/>
          </w:tcPr>
          <w:p w14:paraId="04F7BBCC" w14:textId="77777777" w:rsidR="00870054" w:rsidRDefault="00870054">
            <w:pPr>
              <w:pStyle w:val="ConsPlusNormal"/>
              <w:jc w:val="center"/>
            </w:pPr>
            <w:r>
              <w:t>327940,90</w:t>
            </w:r>
          </w:p>
        </w:tc>
      </w:tr>
      <w:tr w:rsidR="00870054" w14:paraId="216343A0" w14:textId="77777777">
        <w:tc>
          <w:tcPr>
            <w:tcW w:w="2835" w:type="dxa"/>
          </w:tcPr>
          <w:p w14:paraId="33E9EFDA" w14:textId="77777777" w:rsidR="00870054" w:rsidRDefault="00870054">
            <w:pPr>
              <w:pStyle w:val="ConsPlusNormal"/>
            </w:pPr>
            <w:r>
              <w:lastRenderedPageBreak/>
              <w:t>Мероприятия в сфере культуры</w:t>
            </w:r>
          </w:p>
        </w:tc>
        <w:tc>
          <w:tcPr>
            <w:tcW w:w="1757" w:type="dxa"/>
          </w:tcPr>
          <w:p w14:paraId="30A33D70" w14:textId="77777777" w:rsidR="00870054" w:rsidRDefault="00870054">
            <w:pPr>
              <w:pStyle w:val="ConsPlusNormal"/>
              <w:jc w:val="center"/>
            </w:pPr>
            <w:r>
              <w:t>20 4 03 64861</w:t>
            </w:r>
          </w:p>
        </w:tc>
        <w:tc>
          <w:tcPr>
            <w:tcW w:w="680" w:type="dxa"/>
          </w:tcPr>
          <w:p w14:paraId="0178B0DB" w14:textId="77777777" w:rsidR="00870054" w:rsidRDefault="00870054">
            <w:pPr>
              <w:pStyle w:val="ConsPlusNormal"/>
              <w:jc w:val="center"/>
            </w:pPr>
            <w:r>
              <w:t>600</w:t>
            </w:r>
          </w:p>
        </w:tc>
        <w:tc>
          <w:tcPr>
            <w:tcW w:w="680" w:type="dxa"/>
          </w:tcPr>
          <w:p w14:paraId="0E2579C2" w14:textId="77777777" w:rsidR="00870054" w:rsidRDefault="00870054">
            <w:pPr>
              <w:pStyle w:val="ConsPlusNormal"/>
              <w:jc w:val="center"/>
            </w:pPr>
            <w:r>
              <w:t>08</w:t>
            </w:r>
          </w:p>
        </w:tc>
        <w:tc>
          <w:tcPr>
            <w:tcW w:w="680" w:type="dxa"/>
          </w:tcPr>
          <w:p w14:paraId="4EBCC3CB" w14:textId="77777777" w:rsidR="00870054" w:rsidRDefault="00870054">
            <w:pPr>
              <w:pStyle w:val="ConsPlusNormal"/>
              <w:jc w:val="center"/>
            </w:pPr>
            <w:r>
              <w:t>01</w:t>
            </w:r>
          </w:p>
        </w:tc>
        <w:tc>
          <w:tcPr>
            <w:tcW w:w="1701" w:type="dxa"/>
          </w:tcPr>
          <w:p w14:paraId="3AB0308E" w14:textId="77777777" w:rsidR="00870054" w:rsidRDefault="00870054">
            <w:pPr>
              <w:pStyle w:val="ConsPlusNormal"/>
              <w:jc w:val="center"/>
            </w:pPr>
            <w:r>
              <w:t>5000,00</w:t>
            </w:r>
          </w:p>
        </w:tc>
        <w:tc>
          <w:tcPr>
            <w:tcW w:w="1701" w:type="dxa"/>
          </w:tcPr>
          <w:p w14:paraId="144385AA" w14:textId="77777777" w:rsidR="00870054" w:rsidRDefault="00870054">
            <w:pPr>
              <w:pStyle w:val="ConsPlusNormal"/>
              <w:jc w:val="center"/>
            </w:pPr>
            <w:r>
              <w:t>5000,00</w:t>
            </w:r>
          </w:p>
        </w:tc>
        <w:tc>
          <w:tcPr>
            <w:tcW w:w="1701" w:type="dxa"/>
          </w:tcPr>
          <w:p w14:paraId="7D6B8892" w14:textId="77777777" w:rsidR="00870054" w:rsidRDefault="00870054">
            <w:pPr>
              <w:pStyle w:val="ConsPlusNormal"/>
              <w:jc w:val="center"/>
            </w:pPr>
            <w:r>
              <w:t>5000,00</w:t>
            </w:r>
          </w:p>
        </w:tc>
      </w:tr>
      <w:tr w:rsidR="00870054" w14:paraId="4950D0CE" w14:textId="77777777">
        <w:tc>
          <w:tcPr>
            <w:tcW w:w="2835" w:type="dxa"/>
          </w:tcPr>
          <w:p w14:paraId="78260AE4" w14:textId="77777777" w:rsidR="00870054" w:rsidRDefault="00870054">
            <w:pPr>
              <w:pStyle w:val="ConsPlusNormal"/>
            </w:pPr>
            <w:r>
              <w:t>Комплекс процессных мероприятий "Создание условий для развития библиотечного дела"</w:t>
            </w:r>
          </w:p>
        </w:tc>
        <w:tc>
          <w:tcPr>
            <w:tcW w:w="1757" w:type="dxa"/>
          </w:tcPr>
          <w:p w14:paraId="667CCEC0" w14:textId="77777777" w:rsidR="00870054" w:rsidRDefault="00870054">
            <w:pPr>
              <w:pStyle w:val="ConsPlusNormal"/>
              <w:jc w:val="center"/>
            </w:pPr>
            <w:r>
              <w:t>20 4 04</w:t>
            </w:r>
          </w:p>
        </w:tc>
        <w:tc>
          <w:tcPr>
            <w:tcW w:w="680" w:type="dxa"/>
          </w:tcPr>
          <w:p w14:paraId="5D149AC1" w14:textId="77777777" w:rsidR="00870054" w:rsidRDefault="00870054">
            <w:pPr>
              <w:pStyle w:val="ConsPlusNormal"/>
            </w:pPr>
          </w:p>
        </w:tc>
        <w:tc>
          <w:tcPr>
            <w:tcW w:w="680" w:type="dxa"/>
          </w:tcPr>
          <w:p w14:paraId="7A81B361" w14:textId="77777777" w:rsidR="00870054" w:rsidRDefault="00870054">
            <w:pPr>
              <w:pStyle w:val="ConsPlusNormal"/>
            </w:pPr>
          </w:p>
        </w:tc>
        <w:tc>
          <w:tcPr>
            <w:tcW w:w="680" w:type="dxa"/>
          </w:tcPr>
          <w:p w14:paraId="5CCB8533" w14:textId="77777777" w:rsidR="00870054" w:rsidRDefault="00870054">
            <w:pPr>
              <w:pStyle w:val="ConsPlusNormal"/>
            </w:pPr>
          </w:p>
        </w:tc>
        <w:tc>
          <w:tcPr>
            <w:tcW w:w="1701" w:type="dxa"/>
          </w:tcPr>
          <w:p w14:paraId="06C1E433" w14:textId="77777777" w:rsidR="00870054" w:rsidRDefault="00870054">
            <w:pPr>
              <w:pStyle w:val="ConsPlusNormal"/>
              <w:jc w:val="center"/>
            </w:pPr>
            <w:r>
              <w:t>169588,40</w:t>
            </w:r>
          </w:p>
        </w:tc>
        <w:tc>
          <w:tcPr>
            <w:tcW w:w="1701" w:type="dxa"/>
          </w:tcPr>
          <w:p w14:paraId="575C36DE" w14:textId="77777777" w:rsidR="00870054" w:rsidRDefault="00870054">
            <w:pPr>
              <w:pStyle w:val="ConsPlusNormal"/>
              <w:jc w:val="center"/>
            </w:pPr>
            <w:r>
              <w:t>154566,60</w:t>
            </w:r>
          </w:p>
        </w:tc>
        <w:tc>
          <w:tcPr>
            <w:tcW w:w="1701" w:type="dxa"/>
          </w:tcPr>
          <w:p w14:paraId="07B1C149" w14:textId="77777777" w:rsidR="00870054" w:rsidRDefault="00870054">
            <w:pPr>
              <w:pStyle w:val="ConsPlusNormal"/>
              <w:jc w:val="center"/>
            </w:pPr>
            <w:r>
              <w:t>154566,60</w:t>
            </w:r>
          </w:p>
        </w:tc>
      </w:tr>
      <w:tr w:rsidR="00870054" w14:paraId="4FCED1C7" w14:textId="77777777">
        <w:tc>
          <w:tcPr>
            <w:tcW w:w="2835" w:type="dxa"/>
          </w:tcPr>
          <w:p w14:paraId="3C674D05"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1757" w:type="dxa"/>
          </w:tcPr>
          <w:p w14:paraId="62029F04" w14:textId="77777777" w:rsidR="00870054" w:rsidRDefault="00870054">
            <w:pPr>
              <w:pStyle w:val="ConsPlusNormal"/>
              <w:jc w:val="center"/>
            </w:pPr>
            <w:r>
              <w:t>20 4 04 00590</w:t>
            </w:r>
          </w:p>
        </w:tc>
        <w:tc>
          <w:tcPr>
            <w:tcW w:w="680" w:type="dxa"/>
          </w:tcPr>
          <w:p w14:paraId="199B535E" w14:textId="77777777" w:rsidR="00870054" w:rsidRDefault="00870054">
            <w:pPr>
              <w:pStyle w:val="ConsPlusNormal"/>
              <w:jc w:val="center"/>
            </w:pPr>
            <w:r>
              <w:t>600</w:t>
            </w:r>
          </w:p>
        </w:tc>
        <w:tc>
          <w:tcPr>
            <w:tcW w:w="680" w:type="dxa"/>
          </w:tcPr>
          <w:p w14:paraId="76D9FABD" w14:textId="77777777" w:rsidR="00870054" w:rsidRDefault="00870054">
            <w:pPr>
              <w:pStyle w:val="ConsPlusNormal"/>
              <w:jc w:val="center"/>
            </w:pPr>
            <w:r>
              <w:t>08</w:t>
            </w:r>
          </w:p>
        </w:tc>
        <w:tc>
          <w:tcPr>
            <w:tcW w:w="680" w:type="dxa"/>
          </w:tcPr>
          <w:p w14:paraId="23750A57" w14:textId="77777777" w:rsidR="00870054" w:rsidRDefault="00870054">
            <w:pPr>
              <w:pStyle w:val="ConsPlusNormal"/>
              <w:jc w:val="center"/>
            </w:pPr>
            <w:r>
              <w:t>01</w:t>
            </w:r>
          </w:p>
        </w:tc>
        <w:tc>
          <w:tcPr>
            <w:tcW w:w="1701" w:type="dxa"/>
          </w:tcPr>
          <w:p w14:paraId="5C1A71D0" w14:textId="77777777" w:rsidR="00870054" w:rsidRDefault="00870054">
            <w:pPr>
              <w:pStyle w:val="ConsPlusNormal"/>
              <w:jc w:val="center"/>
            </w:pPr>
            <w:r>
              <w:t>169588,40</w:t>
            </w:r>
          </w:p>
        </w:tc>
        <w:tc>
          <w:tcPr>
            <w:tcW w:w="1701" w:type="dxa"/>
          </w:tcPr>
          <w:p w14:paraId="7D8D19F7" w14:textId="77777777" w:rsidR="00870054" w:rsidRDefault="00870054">
            <w:pPr>
              <w:pStyle w:val="ConsPlusNormal"/>
              <w:jc w:val="center"/>
            </w:pPr>
            <w:r>
              <w:t>154566,60</w:t>
            </w:r>
          </w:p>
        </w:tc>
        <w:tc>
          <w:tcPr>
            <w:tcW w:w="1701" w:type="dxa"/>
          </w:tcPr>
          <w:p w14:paraId="292A1E08" w14:textId="77777777" w:rsidR="00870054" w:rsidRDefault="00870054">
            <w:pPr>
              <w:pStyle w:val="ConsPlusNormal"/>
              <w:jc w:val="center"/>
            </w:pPr>
            <w:r>
              <w:t>154566,60</w:t>
            </w:r>
          </w:p>
        </w:tc>
      </w:tr>
      <w:tr w:rsidR="00870054" w14:paraId="6F9AAA20" w14:textId="77777777">
        <w:tc>
          <w:tcPr>
            <w:tcW w:w="2835" w:type="dxa"/>
          </w:tcPr>
          <w:p w14:paraId="4C5293F6" w14:textId="77777777" w:rsidR="00870054" w:rsidRDefault="00870054">
            <w:pPr>
              <w:pStyle w:val="ConsPlusNormal"/>
            </w:pPr>
            <w:r>
              <w:t>Комплекс процессных мероприятий "Создание условий для развития театрально-концертной деятельности"</w:t>
            </w:r>
          </w:p>
        </w:tc>
        <w:tc>
          <w:tcPr>
            <w:tcW w:w="1757" w:type="dxa"/>
          </w:tcPr>
          <w:p w14:paraId="170327F3" w14:textId="77777777" w:rsidR="00870054" w:rsidRDefault="00870054">
            <w:pPr>
              <w:pStyle w:val="ConsPlusNormal"/>
              <w:jc w:val="center"/>
            </w:pPr>
            <w:r>
              <w:t>20 4 05</w:t>
            </w:r>
          </w:p>
        </w:tc>
        <w:tc>
          <w:tcPr>
            <w:tcW w:w="680" w:type="dxa"/>
          </w:tcPr>
          <w:p w14:paraId="6F20581C" w14:textId="77777777" w:rsidR="00870054" w:rsidRDefault="00870054">
            <w:pPr>
              <w:pStyle w:val="ConsPlusNormal"/>
            </w:pPr>
          </w:p>
        </w:tc>
        <w:tc>
          <w:tcPr>
            <w:tcW w:w="680" w:type="dxa"/>
          </w:tcPr>
          <w:p w14:paraId="46E12B46" w14:textId="77777777" w:rsidR="00870054" w:rsidRDefault="00870054">
            <w:pPr>
              <w:pStyle w:val="ConsPlusNormal"/>
            </w:pPr>
          </w:p>
        </w:tc>
        <w:tc>
          <w:tcPr>
            <w:tcW w:w="680" w:type="dxa"/>
          </w:tcPr>
          <w:p w14:paraId="4745F512" w14:textId="77777777" w:rsidR="00870054" w:rsidRDefault="00870054">
            <w:pPr>
              <w:pStyle w:val="ConsPlusNormal"/>
            </w:pPr>
          </w:p>
        </w:tc>
        <w:tc>
          <w:tcPr>
            <w:tcW w:w="1701" w:type="dxa"/>
          </w:tcPr>
          <w:p w14:paraId="61D788CE" w14:textId="77777777" w:rsidR="00870054" w:rsidRDefault="00870054">
            <w:pPr>
              <w:pStyle w:val="ConsPlusNormal"/>
              <w:jc w:val="center"/>
            </w:pPr>
            <w:r>
              <w:t>1598564,37</w:t>
            </w:r>
          </w:p>
        </w:tc>
        <w:tc>
          <w:tcPr>
            <w:tcW w:w="1701" w:type="dxa"/>
          </w:tcPr>
          <w:p w14:paraId="24A83BCD" w14:textId="77777777" w:rsidR="00870054" w:rsidRDefault="00870054">
            <w:pPr>
              <w:pStyle w:val="ConsPlusNormal"/>
              <w:jc w:val="center"/>
            </w:pPr>
            <w:r>
              <w:t>1388670,43</w:t>
            </w:r>
          </w:p>
        </w:tc>
        <w:tc>
          <w:tcPr>
            <w:tcW w:w="1701" w:type="dxa"/>
          </w:tcPr>
          <w:p w14:paraId="650AEFB4" w14:textId="77777777" w:rsidR="00870054" w:rsidRDefault="00870054">
            <w:pPr>
              <w:pStyle w:val="ConsPlusNormal"/>
              <w:jc w:val="center"/>
            </w:pPr>
            <w:r>
              <w:t>1261875,60</w:t>
            </w:r>
          </w:p>
        </w:tc>
      </w:tr>
      <w:tr w:rsidR="00870054" w14:paraId="4028D3F1" w14:textId="77777777">
        <w:tc>
          <w:tcPr>
            <w:tcW w:w="2835" w:type="dxa"/>
          </w:tcPr>
          <w:p w14:paraId="1B7D7062"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1757" w:type="dxa"/>
          </w:tcPr>
          <w:p w14:paraId="364D22AA" w14:textId="77777777" w:rsidR="00870054" w:rsidRDefault="00870054">
            <w:pPr>
              <w:pStyle w:val="ConsPlusNormal"/>
              <w:jc w:val="center"/>
            </w:pPr>
            <w:r>
              <w:t>20 4 05 00590</w:t>
            </w:r>
          </w:p>
        </w:tc>
        <w:tc>
          <w:tcPr>
            <w:tcW w:w="680" w:type="dxa"/>
          </w:tcPr>
          <w:p w14:paraId="48379D0A" w14:textId="77777777" w:rsidR="00870054" w:rsidRDefault="00870054">
            <w:pPr>
              <w:pStyle w:val="ConsPlusNormal"/>
              <w:jc w:val="center"/>
            </w:pPr>
            <w:r>
              <w:t>600</w:t>
            </w:r>
          </w:p>
        </w:tc>
        <w:tc>
          <w:tcPr>
            <w:tcW w:w="680" w:type="dxa"/>
          </w:tcPr>
          <w:p w14:paraId="189054D6" w14:textId="77777777" w:rsidR="00870054" w:rsidRDefault="00870054">
            <w:pPr>
              <w:pStyle w:val="ConsPlusNormal"/>
              <w:jc w:val="center"/>
            </w:pPr>
            <w:r>
              <w:t>08</w:t>
            </w:r>
          </w:p>
        </w:tc>
        <w:tc>
          <w:tcPr>
            <w:tcW w:w="680" w:type="dxa"/>
          </w:tcPr>
          <w:p w14:paraId="7413652A" w14:textId="77777777" w:rsidR="00870054" w:rsidRDefault="00870054">
            <w:pPr>
              <w:pStyle w:val="ConsPlusNormal"/>
              <w:jc w:val="center"/>
            </w:pPr>
            <w:r>
              <w:t>01</w:t>
            </w:r>
          </w:p>
        </w:tc>
        <w:tc>
          <w:tcPr>
            <w:tcW w:w="1701" w:type="dxa"/>
          </w:tcPr>
          <w:p w14:paraId="271CEAC7" w14:textId="77777777" w:rsidR="00870054" w:rsidRDefault="00870054">
            <w:pPr>
              <w:pStyle w:val="ConsPlusNormal"/>
              <w:jc w:val="center"/>
            </w:pPr>
            <w:r>
              <w:t>1546168,97</w:t>
            </w:r>
          </w:p>
        </w:tc>
        <w:tc>
          <w:tcPr>
            <w:tcW w:w="1701" w:type="dxa"/>
          </w:tcPr>
          <w:p w14:paraId="1B67AB23" w14:textId="77777777" w:rsidR="00870054" w:rsidRDefault="00870054">
            <w:pPr>
              <w:pStyle w:val="ConsPlusNormal"/>
              <w:jc w:val="center"/>
            </w:pPr>
            <w:r>
              <w:t>1337494,53</w:t>
            </w:r>
          </w:p>
        </w:tc>
        <w:tc>
          <w:tcPr>
            <w:tcW w:w="1701" w:type="dxa"/>
          </w:tcPr>
          <w:p w14:paraId="731D2532" w14:textId="77777777" w:rsidR="00870054" w:rsidRDefault="00870054">
            <w:pPr>
              <w:pStyle w:val="ConsPlusNormal"/>
              <w:jc w:val="center"/>
            </w:pPr>
            <w:r>
              <w:t>1210699,70</w:t>
            </w:r>
          </w:p>
        </w:tc>
      </w:tr>
      <w:tr w:rsidR="00870054" w14:paraId="7271944F" w14:textId="77777777">
        <w:tc>
          <w:tcPr>
            <w:tcW w:w="2835" w:type="dxa"/>
          </w:tcPr>
          <w:p w14:paraId="7957AA3A" w14:textId="77777777" w:rsidR="00870054" w:rsidRDefault="00870054">
            <w:pPr>
              <w:pStyle w:val="ConsPlusNormal"/>
            </w:pPr>
            <w:r>
              <w:t>Мероприятия в сфере культуры</w:t>
            </w:r>
          </w:p>
        </w:tc>
        <w:tc>
          <w:tcPr>
            <w:tcW w:w="1757" w:type="dxa"/>
          </w:tcPr>
          <w:p w14:paraId="332A5F91" w14:textId="77777777" w:rsidR="00870054" w:rsidRDefault="00870054">
            <w:pPr>
              <w:pStyle w:val="ConsPlusNormal"/>
              <w:jc w:val="center"/>
            </w:pPr>
            <w:r>
              <w:t>20 4 05 64861</w:t>
            </w:r>
          </w:p>
        </w:tc>
        <w:tc>
          <w:tcPr>
            <w:tcW w:w="680" w:type="dxa"/>
          </w:tcPr>
          <w:p w14:paraId="7BA1181C" w14:textId="77777777" w:rsidR="00870054" w:rsidRDefault="00870054">
            <w:pPr>
              <w:pStyle w:val="ConsPlusNormal"/>
              <w:jc w:val="center"/>
            </w:pPr>
            <w:r>
              <w:t>600</w:t>
            </w:r>
          </w:p>
        </w:tc>
        <w:tc>
          <w:tcPr>
            <w:tcW w:w="680" w:type="dxa"/>
          </w:tcPr>
          <w:p w14:paraId="6E26F396" w14:textId="77777777" w:rsidR="00870054" w:rsidRDefault="00870054">
            <w:pPr>
              <w:pStyle w:val="ConsPlusNormal"/>
              <w:jc w:val="center"/>
            </w:pPr>
            <w:r>
              <w:t>08</w:t>
            </w:r>
          </w:p>
        </w:tc>
        <w:tc>
          <w:tcPr>
            <w:tcW w:w="680" w:type="dxa"/>
          </w:tcPr>
          <w:p w14:paraId="675BC6CA" w14:textId="77777777" w:rsidR="00870054" w:rsidRDefault="00870054">
            <w:pPr>
              <w:pStyle w:val="ConsPlusNormal"/>
              <w:jc w:val="center"/>
            </w:pPr>
            <w:r>
              <w:t>01</w:t>
            </w:r>
          </w:p>
        </w:tc>
        <w:tc>
          <w:tcPr>
            <w:tcW w:w="1701" w:type="dxa"/>
          </w:tcPr>
          <w:p w14:paraId="46E6129E" w14:textId="77777777" w:rsidR="00870054" w:rsidRDefault="00870054">
            <w:pPr>
              <w:pStyle w:val="ConsPlusNormal"/>
              <w:jc w:val="center"/>
            </w:pPr>
            <w:r>
              <w:t>52395,40</w:t>
            </w:r>
          </w:p>
        </w:tc>
        <w:tc>
          <w:tcPr>
            <w:tcW w:w="1701" w:type="dxa"/>
          </w:tcPr>
          <w:p w14:paraId="03650C12" w14:textId="77777777" w:rsidR="00870054" w:rsidRDefault="00870054">
            <w:pPr>
              <w:pStyle w:val="ConsPlusNormal"/>
              <w:jc w:val="center"/>
            </w:pPr>
            <w:r>
              <w:t>51175,90</w:t>
            </w:r>
          </w:p>
        </w:tc>
        <w:tc>
          <w:tcPr>
            <w:tcW w:w="1701" w:type="dxa"/>
          </w:tcPr>
          <w:p w14:paraId="568CCBC1" w14:textId="77777777" w:rsidR="00870054" w:rsidRDefault="00870054">
            <w:pPr>
              <w:pStyle w:val="ConsPlusNormal"/>
              <w:jc w:val="center"/>
            </w:pPr>
            <w:r>
              <w:t>51175,90</w:t>
            </w:r>
          </w:p>
        </w:tc>
      </w:tr>
      <w:tr w:rsidR="00870054" w14:paraId="323F1BAA" w14:textId="77777777">
        <w:tc>
          <w:tcPr>
            <w:tcW w:w="2835" w:type="dxa"/>
          </w:tcPr>
          <w:p w14:paraId="0A539BCE" w14:textId="77777777" w:rsidR="00870054" w:rsidRDefault="00870054">
            <w:pPr>
              <w:pStyle w:val="ConsPlusNormal"/>
            </w:pPr>
            <w:r>
              <w:t xml:space="preserve">Комплекс процессных мероприятий "Государственная </w:t>
            </w:r>
            <w:r>
              <w:lastRenderedPageBreak/>
              <w:t>поддержка творческих союзов"</w:t>
            </w:r>
          </w:p>
        </w:tc>
        <w:tc>
          <w:tcPr>
            <w:tcW w:w="1757" w:type="dxa"/>
          </w:tcPr>
          <w:p w14:paraId="448CE01D" w14:textId="77777777" w:rsidR="00870054" w:rsidRDefault="00870054">
            <w:pPr>
              <w:pStyle w:val="ConsPlusNormal"/>
              <w:jc w:val="center"/>
            </w:pPr>
            <w:r>
              <w:lastRenderedPageBreak/>
              <w:t>20 4 06</w:t>
            </w:r>
          </w:p>
        </w:tc>
        <w:tc>
          <w:tcPr>
            <w:tcW w:w="680" w:type="dxa"/>
          </w:tcPr>
          <w:p w14:paraId="6B7E8DCD" w14:textId="77777777" w:rsidR="00870054" w:rsidRDefault="00870054">
            <w:pPr>
              <w:pStyle w:val="ConsPlusNormal"/>
            </w:pPr>
          </w:p>
        </w:tc>
        <w:tc>
          <w:tcPr>
            <w:tcW w:w="680" w:type="dxa"/>
          </w:tcPr>
          <w:p w14:paraId="7112E66F" w14:textId="77777777" w:rsidR="00870054" w:rsidRDefault="00870054">
            <w:pPr>
              <w:pStyle w:val="ConsPlusNormal"/>
            </w:pPr>
          </w:p>
        </w:tc>
        <w:tc>
          <w:tcPr>
            <w:tcW w:w="680" w:type="dxa"/>
          </w:tcPr>
          <w:p w14:paraId="7D1F1EFD" w14:textId="77777777" w:rsidR="00870054" w:rsidRDefault="00870054">
            <w:pPr>
              <w:pStyle w:val="ConsPlusNormal"/>
            </w:pPr>
          </w:p>
        </w:tc>
        <w:tc>
          <w:tcPr>
            <w:tcW w:w="1701" w:type="dxa"/>
          </w:tcPr>
          <w:p w14:paraId="2DF4DB0E" w14:textId="77777777" w:rsidR="00870054" w:rsidRDefault="00870054">
            <w:pPr>
              <w:pStyle w:val="ConsPlusNormal"/>
              <w:jc w:val="center"/>
            </w:pPr>
            <w:r>
              <w:t>10000,00</w:t>
            </w:r>
          </w:p>
        </w:tc>
        <w:tc>
          <w:tcPr>
            <w:tcW w:w="1701" w:type="dxa"/>
          </w:tcPr>
          <w:p w14:paraId="25846767" w14:textId="77777777" w:rsidR="00870054" w:rsidRDefault="00870054">
            <w:pPr>
              <w:pStyle w:val="ConsPlusNormal"/>
              <w:jc w:val="center"/>
            </w:pPr>
            <w:r>
              <w:t>10000,00</w:t>
            </w:r>
          </w:p>
        </w:tc>
        <w:tc>
          <w:tcPr>
            <w:tcW w:w="1701" w:type="dxa"/>
          </w:tcPr>
          <w:p w14:paraId="637FA08D" w14:textId="77777777" w:rsidR="00870054" w:rsidRDefault="00870054">
            <w:pPr>
              <w:pStyle w:val="ConsPlusNormal"/>
              <w:jc w:val="center"/>
            </w:pPr>
            <w:r>
              <w:t>10000,00</w:t>
            </w:r>
          </w:p>
        </w:tc>
      </w:tr>
      <w:tr w:rsidR="00870054" w14:paraId="41D4F02F" w14:textId="77777777">
        <w:tc>
          <w:tcPr>
            <w:tcW w:w="2835" w:type="dxa"/>
          </w:tcPr>
          <w:p w14:paraId="3A150573" w14:textId="77777777" w:rsidR="00870054" w:rsidRDefault="00870054">
            <w:pPr>
              <w:pStyle w:val="ConsPlusNormal"/>
            </w:pPr>
            <w:r>
              <w:t>Деятельность Дагестанской региональной общественной организации "Союз писателей Республики Дагестан"</w:t>
            </w:r>
          </w:p>
        </w:tc>
        <w:tc>
          <w:tcPr>
            <w:tcW w:w="1757" w:type="dxa"/>
          </w:tcPr>
          <w:p w14:paraId="537EEB90" w14:textId="77777777" w:rsidR="00870054" w:rsidRDefault="00870054">
            <w:pPr>
              <w:pStyle w:val="ConsPlusNormal"/>
              <w:jc w:val="center"/>
            </w:pPr>
            <w:r>
              <w:t>20 4 06 62332</w:t>
            </w:r>
          </w:p>
        </w:tc>
        <w:tc>
          <w:tcPr>
            <w:tcW w:w="680" w:type="dxa"/>
          </w:tcPr>
          <w:p w14:paraId="471FC489" w14:textId="77777777" w:rsidR="00870054" w:rsidRDefault="00870054">
            <w:pPr>
              <w:pStyle w:val="ConsPlusNormal"/>
              <w:jc w:val="center"/>
            </w:pPr>
            <w:r>
              <w:t>600</w:t>
            </w:r>
          </w:p>
        </w:tc>
        <w:tc>
          <w:tcPr>
            <w:tcW w:w="680" w:type="dxa"/>
          </w:tcPr>
          <w:p w14:paraId="28C391B7" w14:textId="77777777" w:rsidR="00870054" w:rsidRDefault="00870054">
            <w:pPr>
              <w:pStyle w:val="ConsPlusNormal"/>
              <w:jc w:val="center"/>
            </w:pPr>
            <w:r>
              <w:t>08</w:t>
            </w:r>
          </w:p>
        </w:tc>
        <w:tc>
          <w:tcPr>
            <w:tcW w:w="680" w:type="dxa"/>
          </w:tcPr>
          <w:p w14:paraId="71B9DA11" w14:textId="77777777" w:rsidR="00870054" w:rsidRDefault="00870054">
            <w:pPr>
              <w:pStyle w:val="ConsPlusNormal"/>
              <w:jc w:val="center"/>
            </w:pPr>
            <w:r>
              <w:t>01</w:t>
            </w:r>
          </w:p>
        </w:tc>
        <w:tc>
          <w:tcPr>
            <w:tcW w:w="1701" w:type="dxa"/>
          </w:tcPr>
          <w:p w14:paraId="01EFAE0C" w14:textId="77777777" w:rsidR="00870054" w:rsidRDefault="00870054">
            <w:pPr>
              <w:pStyle w:val="ConsPlusNormal"/>
              <w:jc w:val="center"/>
            </w:pPr>
            <w:r>
              <w:t>10000,00</w:t>
            </w:r>
          </w:p>
        </w:tc>
        <w:tc>
          <w:tcPr>
            <w:tcW w:w="1701" w:type="dxa"/>
          </w:tcPr>
          <w:p w14:paraId="62F4BD2D" w14:textId="77777777" w:rsidR="00870054" w:rsidRDefault="00870054">
            <w:pPr>
              <w:pStyle w:val="ConsPlusNormal"/>
              <w:jc w:val="center"/>
            </w:pPr>
            <w:r>
              <w:t>10000,00</w:t>
            </w:r>
          </w:p>
        </w:tc>
        <w:tc>
          <w:tcPr>
            <w:tcW w:w="1701" w:type="dxa"/>
          </w:tcPr>
          <w:p w14:paraId="620A57BE" w14:textId="77777777" w:rsidR="00870054" w:rsidRDefault="00870054">
            <w:pPr>
              <w:pStyle w:val="ConsPlusNormal"/>
              <w:jc w:val="center"/>
            </w:pPr>
            <w:r>
              <w:t>10000,00</w:t>
            </w:r>
          </w:p>
        </w:tc>
      </w:tr>
      <w:tr w:rsidR="00870054" w14:paraId="6B2E7452" w14:textId="77777777">
        <w:tc>
          <w:tcPr>
            <w:tcW w:w="2835" w:type="dxa"/>
          </w:tcPr>
          <w:p w14:paraId="210F24F3" w14:textId="77777777" w:rsidR="00870054" w:rsidRDefault="00870054">
            <w:pPr>
              <w:pStyle w:val="ConsPlusNormal"/>
            </w:pPr>
            <w:r>
              <w:t>Комплекс процессных мероприятий "Обеспечение деятельности государственного органа"</w:t>
            </w:r>
          </w:p>
        </w:tc>
        <w:tc>
          <w:tcPr>
            <w:tcW w:w="1757" w:type="dxa"/>
          </w:tcPr>
          <w:p w14:paraId="5D094B01" w14:textId="77777777" w:rsidR="00870054" w:rsidRDefault="00870054">
            <w:pPr>
              <w:pStyle w:val="ConsPlusNormal"/>
              <w:jc w:val="center"/>
            </w:pPr>
            <w:r>
              <w:t>20 4 07</w:t>
            </w:r>
          </w:p>
        </w:tc>
        <w:tc>
          <w:tcPr>
            <w:tcW w:w="680" w:type="dxa"/>
          </w:tcPr>
          <w:p w14:paraId="488F3F34" w14:textId="77777777" w:rsidR="00870054" w:rsidRDefault="00870054">
            <w:pPr>
              <w:pStyle w:val="ConsPlusNormal"/>
            </w:pPr>
          </w:p>
        </w:tc>
        <w:tc>
          <w:tcPr>
            <w:tcW w:w="680" w:type="dxa"/>
          </w:tcPr>
          <w:p w14:paraId="3A787F90" w14:textId="77777777" w:rsidR="00870054" w:rsidRDefault="00870054">
            <w:pPr>
              <w:pStyle w:val="ConsPlusNormal"/>
            </w:pPr>
          </w:p>
        </w:tc>
        <w:tc>
          <w:tcPr>
            <w:tcW w:w="680" w:type="dxa"/>
          </w:tcPr>
          <w:p w14:paraId="3BC290B4" w14:textId="77777777" w:rsidR="00870054" w:rsidRDefault="00870054">
            <w:pPr>
              <w:pStyle w:val="ConsPlusNormal"/>
            </w:pPr>
          </w:p>
        </w:tc>
        <w:tc>
          <w:tcPr>
            <w:tcW w:w="1701" w:type="dxa"/>
          </w:tcPr>
          <w:p w14:paraId="3236179E" w14:textId="77777777" w:rsidR="00870054" w:rsidRDefault="00870054">
            <w:pPr>
              <w:pStyle w:val="ConsPlusNormal"/>
              <w:jc w:val="center"/>
            </w:pPr>
            <w:r>
              <w:t>77487,49</w:t>
            </w:r>
          </w:p>
        </w:tc>
        <w:tc>
          <w:tcPr>
            <w:tcW w:w="1701" w:type="dxa"/>
          </w:tcPr>
          <w:p w14:paraId="6034D426" w14:textId="77777777" w:rsidR="00870054" w:rsidRDefault="00870054">
            <w:pPr>
              <w:pStyle w:val="ConsPlusNormal"/>
              <w:jc w:val="center"/>
            </w:pPr>
            <w:r>
              <w:t>69282,00</w:t>
            </w:r>
          </w:p>
        </w:tc>
        <w:tc>
          <w:tcPr>
            <w:tcW w:w="1701" w:type="dxa"/>
          </w:tcPr>
          <w:p w14:paraId="65BBA825" w14:textId="77777777" w:rsidR="00870054" w:rsidRDefault="00870054">
            <w:pPr>
              <w:pStyle w:val="ConsPlusNormal"/>
              <w:jc w:val="center"/>
            </w:pPr>
            <w:r>
              <w:t>69282,00</w:t>
            </w:r>
          </w:p>
        </w:tc>
      </w:tr>
      <w:tr w:rsidR="00870054" w14:paraId="6A8E45AC" w14:textId="77777777">
        <w:tc>
          <w:tcPr>
            <w:tcW w:w="2835" w:type="dxa"/>
          </w:tcPr>
          <w:p w14:paraId="703168AB" w14:textId="77777777" w:rsidR="00870054" w:rsidRDefault="00870054">
            <w:pPr>
              <w:pStyle w:val="ConsPlusNormal"/>
            </w:pPr>
            <w:r>
              <w:t>Финансовое обеспечение выполнения функций государственных органов</w:t>
            </w:r>
          </w:p>
        </w:tc>
        <w:tc>
          <w:tcPr>
            <w:tcW w:w="1757" w:type="dxa"/>
          </w:tcPr>
          <w:p w14:paraId="32896421" w14:textId="77777777" w:rsidR="00870054" w:rsidRDefault="00870054">
            <w:pPr>
              <w:pStyle w:val="ConsPlusNormal"/>
              <w:jc w:val="center"/>
            </w:pPr>
            <w:r>
              <w:t>20 4 07 20000</w:t>
            </w:r>
          </w:p>
        </w:tc>
        <w:tc>
          <w:tcPr>
            <w:tcW w:w="680" w:type="dxa"/>
          </w:tcPr>
          <w:p w14:paraId="5BD31124" w14:textId="77777777" w:rsidR="00870054" w:rsidRDefault="00870054">
            <w:pPr>
              <w:pStyle w:val="ConsPlusNormal"/>
              <w:jc w:val="center"/>
            </w:pPr>
            <w:r>
              <w:t>100</w:t>
            </w:r>
          </w:p>
        </w:tc>
        <w:tc>
          <w:tcPr>
            <w:tcW w:w="680" w:type="dxa"/>
          </w:tcPr>
          <w:p w14:paraId="4B457309" w14:textId="77777777" w:rsidR="00870054" w:rsidRDefault="00870054">
            <w:pPr>
              <w:pStyle w:val="ConsPlusNormal"/>
              <w:jc w:val="center"/>
            </w:pPr>
            <w:r>
              <w:t>08</w:t>
            </w:r>
          </w:p>
        </w:tc>
        <w:tc>
          <w:tcPr>
            <w:tcW w:w="680" w:type="dxa"/>
          </w:tcPr>
          <w:p w14:paraId="425AFBC2" w14:textId="77777777" w:rsidR="00870054" w:rsidRDefault="00870054">
            <w:pPr>
              <w:pStyle w:val="ConsPlusNormal"/>
              <w:jc w:val="center"/>
            </w:pPr>
            <w:r>
              <w:t>04</w:t>
            </w:r>
          </w:p>
        </w:tc>
        <w:tc>
          <w:tcPr>
            <w:tcW w:w="1701" w:type="dxa"/>
          </w:tcPr>
          <w:p w14:paraId="37791300" w14:textId="77777777" w:rsidR="00870054" w:rsidRDefault="00870054">
            <w:pPr>
              <w:pStyle w:val="ConsPlusNormal"/>
              <w:jc w:val="center"/>
            </w:pPr>
            <w:r>
              <w:t>68394,50</w:t>
            </w:r>
          </w:p>
        </w:tc>
        <w:tc>
          <w:tcPr>
            <w:tcW w:w="1701" w:type="dxa"/>
          </w:tcPr>
          <w:p w14:paraId="3ADAB274" w14:textId="77777777" w:rsidR="00870054" w:rsidRDefault="00870054">
            <w:pPr>
              <w:pStyle w:val="ConsPlusNormal"/>
              <w:jc w:val="center"/>
            </w:pPr>
            <w:r>
              <w:t>62236,50</w:t>
            </w:r>
          </w:p>
        </w:tc>
        <w:tc>
          <w:tcPr>
            <w:tcW w:w="1701" w:type="dxa"/>
          </w:tcPr>
          <w:p w14:paraId="72FCE29B" w14:textId="77777777" w:rsidR="00870054" w:rsidRDefault="00870054">
            <w:pPr>
              <w:pStyle w:val="ConsPlusNormal"/>
              <w:jc w:val="center"/>
            </w:pPr>
            <w:r>
              <w:t>62236,50</w:t>
            </w:r>
          </w:p>
        </w:tc>
      </w:tr>
      <w:tr w:rsidR="00870054" w14:paraId="4309204F" w14:textId="77777777">
        <w:tc>
          <w:tcPr>
            <w:tcW w:w="2835" w:type="dxa"/>
          </w:tcPr>
          <w:p w14:paraId="6F13D0F1" w14:textId="77777777" w:rsidR="00870054" w:rsidRDefault="00870054">
            <w:pPr>
              <w:pStyle w:val="ConsPlusNormal"/>
            </w:pPr>
            <w:r>
              <w:t>Финансовое обеспечение выполнения функций государственных органов</w:t>
            </w:r>
          </w:p>
        </w:tc>
        <w:tc>
          <w:tcPr>
            <w:tcW w:w="1757" w:type="dxa"/>
          </w:tcPr>
          <w:p w14:paraId="6643983F" w14:textId="77777777" w:rsidR="00870054" w:rsidRDefault="00870054">
            <w:pPr>
              <w:pStyle w:val="ConsPlusNormal"/>
              <w:jc w:val="center"/>
            </w:pPr>
            <w:r>
              <w:t>20 4 07 20000</w:t>
            </w:r>
          </w:p>
        </w:tc>
        <w:tc>
          <w:tcPr>
            <w:tcW w:w="680" w:type="dxa"/>
          </w:tcPr>
          <w:p w14:paraId="4A349BE7" w14:textId="77777777" w:rsidR="00870054" w:rsidRDefault="00870054">
            <w:pPr>
              <w:pStyle w:val="ConsPlusNormal"/>
              <w:jc w:val="center"/>
            </w:pPr>
            <w:r>
              <w:t>200</w:t>
            </w:r>
          </w:p>
        </w:tc>
        <w:tc>
          <w:tcPr>
            <w:tcW w:w="680" w:type="dxa"/>
          </w:tcPr>
          <w:p w14:paraId="5F4DBFC9" w14:textId="77777777" w:rsidR="00870054" w:rsidRDefault="00870054">
            <w:pPr>
              <w:pStyle w:val="ConsPlusNormal"/>
              <w:jc w:val="center"/>
            </w:pPr>
            <w:r>
              <w:t>08</w:t>
            </w:r>
          </w:p>
        </w:tc>
        <w:tc>
          <w:tcPr>
            <w:tcW w:w="680" w:type="dxa"/>
          </w:tcPr>
          <w:p w14:paraId="44C37E2D" w14:textId="77777777" w:rsidR="00870054" w:rsidRDefault="00870054">
            <w:pPr>
              <w:pStyle w:val="ConsPlusNormal"/>
              <w:jc w:val="center"/>
            </w:pPr>
            <w:r>
              <w:t>04</w:t>
            </w:r>
          </w:p>
        </w:tc>
        <w:tc>
          <w:tcPr>
            <w:tcW w:w="1701" w:type="dxa"/>
          </w:tcPr>
          <w:p w14:paraId="1ACC5D5D" w14:textId="77777777" w:rsidR="00870054" w:rsidRDefault="00870054">
            <w:pPr>
              <w:pStyle w:val="ConsPlusNormal"/>
              <w:jc w:val="center"/>
            </w:pPr>
            <w:r>
              <w:t>8336,39</w:t>
            </w:r>
          </w:p>
        </w:tc>
        <w:tc>
          <w:tcPr>
            <w:tcW w:w="1701" w:type="dxa"/>
          </w:tcPr>
          <w:p w14:paraId="2D268A89" w14:textId="77777777" w:rsidR="00870054" w:rsidRDefault="00870054">
            <w:pPr>
              <w:pStyle w:val="ConsPlusNormal"/>
              <w:jc w:val="center"/>
            </w:pPr>
            <w:r>
              <w:t>6526,30</w:t>
            </w:r>
          </w:p>
        </w:tc>
        <w:tc>
          <w:tcPr>
            <w:tcW w:w="1701" w:type="dxa"/>
          </w:tcPr>
          <w:p w14:paraId="3A9D63C4" w14:textId="77777777" w:rsidR="00870054" w:rsidRDefault="00870054">
            <w:pPr>
              <w:pStyle w:val="ConsPlusNormal"/>
              <w:jc w:val="center"/>
            </w:pPr>
            <w:r>
              <w:t>6526,30</w:t>
            </w:r>
          </w:p>
        </w:tc>
      </w:tr>
      <w:tr w:rsidR="00870054" w14:paraId="7F9255F3" w14:textId="77777777">
        <w:tc>
          <w:tcPr>
            <w:tcW w:w="2835" w:type="dxa"/>
          </w:tcPr>
          <w:p w14:paraId="502942D3" w14:textId="77777777" w:rsidR="00870054" w:rsidRDefault="00870054">
            <w:pPr>
              <w:pStyle w:val="ConsPlusNormal"/>
            </w:pPr>
            <w:r>
              <w:t>Финансовое обеспечение выполнения функций государственных органов</w:t>
            </w:r>
          </w:p>
        </w:tc>
        <w:tc>
          <w:tcPr>
            <w:tcW w:w="1757" w:type="dxa"/>
          </w:tcPr>
          <w:p w14:paraId="59F58778" w14:textId="77777777" w:rsidR="00870054" w:rsidRDefault="00870054">
            <w:pPr>
              <w:pStyle w:val="ConsPlusNormal"/>
              <w:jc w:val="center"/>
            </w:pPr>
            <w:r>
              <w:t>20 4 07 20000</w:t>
            </w:r>
          </w:p>
        </w:tc>
        <w:tc>
          <w:tcPr>
            <w:tcW w:w="680" w:type="dxa"/>
          </w:tcPr>
          <w:p w14:paraId="3B5AF93C" w14:textId="77777777" w:rsidR="00870054" w:rsidRDefault="00870054">
            <w:pPr>
              <w:pStyle w:val="ConsPlusNormal"/>
              <w:jc w:val="center"/>
            </w:pPr>
            <w:r>
              <w:t>800</w:t>
            </w:r>
          </w:p>
        </w:tc>
        <w:tc>
          <w:tcPr>
            <w:tcW w:w="680" w:type="dxa"/>
          </w:tcPr>
          <w:p w14:paraId="2C184931" w14:textId="77777777" w:rsidR="00870054" w:rsidRDefault="00870054">
            <w:pPr>
              <w:pStyle w:val="ConsPlusNormal"/>
              <w:jc w:val="center"/>
            </w:pPr>
            <w:r>
              <w:t>08</w:t>
            </w:r>
          </w:p>
        </w:tc>
        <w:tc>
          <w:tcPr>
            <w:tcW w:w="680" w:type="dxa"/>
          </w:tcPr>
          <w:p w14:paraId="3ABCA0D6" w14:textId="77777777" w:rsidR="00870054" w:rsidRDefault="00870054">
            <w:pPr>
              <w:pStyle w:val="ConsPlusNormal"/>
              <w:jc w:val="center"/>
            </w:pPr>
            <w:r>
              <w:t>04</w:t>
            </w:r>
          </w:p>
        </w:tc>
        <w:tc>
          <w:tcPr>
            <w:tcW w:w="1701" w:type="dxa"/>
          </w:tcPr>
          <w:p w14:paraId="717308E2" w14:textId="77777777" w:rsidR="00870054" w:rsidRDefault="00870054">
            <w:pPr>
              <w:pStyle w:val="ConsPlusNormal"/>
              <w:jc w:val="center"/>
            </w:pPr>
            <w:r>
              <w:t>756,60</w:t>
            </w:r>
          </w:p>
        </w:tc>
        <w:tc>
          <w:tcPr>
            <w:tcW w:w="1701" w:type="dxa"/>
          </w:tcPr>
          <w:p w14:paraId="6528A974" w14:textId="77777777" w:rsidR="00870054" w:rsidRDefault="00870054">
            <w:pPr>
              <w:pStyle w:val="ConsPlusNormal"/>
              <w:jc w:val="center"/>
            </w:pPr>
            <w:r>
              <w:t>519,20</w:t>
            </w:r>
          </w:p>
        </w:tc>
        <w:tc>
          <w:tcPr>
            <w:tcW w:w="1701" w:type="dxa"/>
          </w:tcPr>
          <w:p w14:paraId="63F9C1F2" w14:textId="77777777" w:rsidR="00870054" w:rsidRDefault="00870054">
            <w:pPr>
              <w:pStyle w:val="ConsPlusNormal"/>
              <w:jc w:val="center"/>
            </w:pPr>
            <w:r>
              <w:t>519,20</w:t>
            </w:r>
          </w:p>
        </w:tc>
      </w:tr>
      <w:tr w:rsidR="00870054" w14:paraId="6D73A44D" w14:textId="77777777">
        <w:tc>
          <w:tcPr>
            <w:tcW w:w="2835" w:type="dxa"/>
          </w:tcPr>
          <w:p w14:paraId="2BF840D7" w14:textId="77777777" w:rsidR="00870054" w:rsidRDefault="00870054">
            <w:pPr>
              <w:pStyle w:val="ConsPlusNormal"/>
            </w:pPr>
            <w:r>
              <w:t xml:space="preserve">Государственная </w:t>
            </w:r>
            <w:hyperlink r:id="rId455">
              <w:r>
                <w:rPr>
                  <w:color w:val="0000FF"/>
                </w:rPr>
                <w:t>программа</w:t>
              </w:r>
            </w:hyperlink>
            <w:r>
              <w:t xml:space="preserve"> Республики Дагестан "Развитие </w:t>
            </w:r>
            <w:r>
              <w:lastRenderedPageBreak/>
              <w:t>здравоохранения в Республике Дагестан"</w:t>
            </w:r>
          </w:p>
        </w:tc>
        <w:tc>
          <w:tcPr>
            <w:tcW w:w="1757" w:type="dxa"/>
          </w:tcPr>
          <w:p w14:paraId="6DDC51CB" w14:textId="77777777" w:rsidR="00870054" w:rsidRDefault="00870054">
            <w:pPr>
              <w:pStyle w:val="ConsPlusNormal"/>
              <w:jc w:val="center"/>
            </w:pPr>
            <w:r>
              <w:lastRenderedPageBreak/>
              <w:t>21</w:t>
            </w:r>
          </w:p>
        </w:tc>
        <w:tc>
          <w:tcPr>
            <w:tcW w:w="680" w:type="dxa"/>
          </w:tcPr>
          <w:p w14:paraId="383AC2D8" w14:textId="77777777" w:rsidR="00870054" w:rsidRDefault="00870054">
            <w:pPr>
              <w:pStyle w:val="ConsPlusNormal"/>
            </w:pPr>
          </w:p>
        </w:tc>
        <w:tc>
          <w:tcPr>
            <w:tcW w:w="680" w:type="dxa"/>
          </w:tcPr>
          <w:p w14:paraId="4151BA1A" w14:textId="77777777" w:rsidR="00870054" w:rsidRDefault="00870054">
            <w:pPr>
              <w:pStyle w:val="ConsPlusNormal"/>
            </w:pPr>
          </w:p>
        </w:tc>
        <w:tc>
          <w:tcPr>
            <w:tcW w:w="680" w:type="dxa"/>
          </w:tcPr>
          <w:p w14:paraId="775D44EB" w14:textId="77777777" w:rsidR="00870054" w:rsidRDefault="00870054">
            <w:pPr>
              <w:pStyle w:val="ConsPlusNormal"/>
            </w:pPr>
          </w:p>
        </w:tc>
        <w:tc>
          <w:tcPr>
            <w:tcW w:w="1701" w:type="dxa"/>
          </w:tcPr>
          <w:p w14:paraId="5029E488" w14:textId="77777777" w:rsidR="00870054" w:rsidRDefault="00870054">
            <w:pPr>
              <w:pStyle w:val="ConsPlusNormal"/>
              <w:jc w:val="center"/>
            </w:pPr>
            <w:r>
              <w:t>36235537,56</w:t>
            </w:r>
          </w:p>
        </w:tc>
        <w:tc>
          <w:tcPr>
            <w:tcW w:w="1701" w:type="dxa"/>
          </w:tcPr>
          <w:p w14:paraId="7231044E" w14:textId="77777777" w:rsidR="00870054" w:rsidRDefault="00870054">
            <w:pPr>
              <w:pStyle w:val="ConsPlusNormal"/>
              <w:jc w:val="center"/>
            </w:pPr>
            <w:r>
              <w:t>37618295,63</w:t>
            </w:r>
          </w:p>
        </w:tc>
        <w:tc>
          <w:tcPr>
            <w:tcW w:w="1701" w:type="dxa"/>
          </w:tcPr>
          <w:p w14:paraId="5D7F0870" w14:textId="77777777" w:rsidR="00870054" w:rsidRDefault="00870054">
            <w:pPr>
              <w:pStyle w:val="ConsPlusNormal"/>
              <w:jc w:val="center"/>
            </w:pPr>
            <w:r>
              <w:t>42263229,63</w:t>
            </w:r>
          </w:p>
        </w:tc>
      </w:tr>
      <w:tr w:rsidR="00870054" w14:paraId="67503DFB" w14:textId="77777777">
        <w:tc>
          <w:tcPr>
            <w:tcW w:w="2835" w:type="dxa"/>
          </w:tcPr>
          <w:p w14:paraId="0873023B" w14:textId="77777777" w:rsidR="00870054" w:rsidRDefault="00870054">
            <w:pPr>
              <w:pStyle w:val="ConsPlusNormal"/>
            </w:pPr>
            <w:r>
              <w:t>Региональные проекты, обеспечивающие достижение результатов федеральных проектов, входящих в состав национального проекта</w:t>
            </w:r>
          </w:p>
        </w:tc>
        <w:tc>
          <w:tcPr>
            <w:tcW w:w="1757" w:type="dxa"/>
          </w:tcPr>
          <w:p w14:paraId="3F294669" w14:textId="77777777" w:rsidR="00870054" w:rsidRDefault="00870054">
            <w:pPr>
              <w:pStyle w:val="ConsPlusNormal"/>
              <w:jc w:val="center"/>
            </w:pPr>
            <w:r>
              <w:t>21 1</w:t>
            </w:r>
          </w:p>
        </w:tc>
        <w:tc>
          <w:tcPr>
            <w:tcW w:w="680" w:type="dxa"/>
          </w:tcPr>
          <w:p w14:paraId="2D7EEDBB" w14:textId="77777777" w:rsidR="00870054" w:rsidRDefault="00870054">
            <w:pPr>
              <w:pStyle w:val="ConsPlusNormal"/>
            </w:pPr>
          </w:p>
        </w:tc>
        <w:tc>
          <w:tcPr>
            <w:tcW w:w="680" w:type="dxa"/>
          </w:tcPr>
          <w:p w14:paraId="7972F2A0" w14:textId="77777777" w:rsidR="00870054" w:rsidRDefault="00870054">
            <w:pPr>
              <w:pStyle w:val="ConsPlusNormal"/>
            </w:pPr>
          </w:p>
        </w:tc>
        <w:tc>
          <w:tcPr>
            <w:tcW w:w="680" w:type="dxa"/>
          </w:tcPr>
          <w:p w14:paraId="49D2E035" w14:textId="77777777" w:rsidR="00870054" w:rsidRDefault="00870054">
            <w:pPr>
              <w:pStyle w:val="ConsPlusNormal"/>
            </w:pPr>
          </w:p>
        </w:tc>
        <w:tc>
          <w:tcPr>
            <w:tcW w:w="1701" w:type="dxa"/>
          </w:tcPr>
          <w:p w14:paraId="39F0234D" w14:textId="77777777" w:rsidR="00870054" w:rsidRDefault="00870054">
            <w:pPr>
              <w:pStyle w:val="ConsPlusNormal"/>
              <w:jc w:val="center"/>
            </w:pPr>
            <w:r>
              <w:t>2633907,85</w:t>
            </w:r>
          </w:p>
        </w:tc>
        <w:tc>
          <w:tcPr>
            <w:tcW w:w="1701" w:type="dxa"/>
          </w:tcPr>
          <w:p w14:paraId="4C8716D7" w14:textId="77777777" w:rsidR="00870054" w:rsidRDefault="00870054">
            <w:pPr>
              <w:pStyle w:val="ConsPlusNormal"/>
              <w:jc w:val="center"/>
            </w:pPr>
            <w:r>
              <w:t>3405318,99</w:t>
            </w:r>
          </w:p>
        </w:tc>
        <w:tc>
          <w:tcPr>
            <w:tcW w:w="1701" w:type="dxa"/>
          </w:tcPr>
          <w:p w14:paraId="75841616" w14:textId="77777777" w:rsidR="00870054" w:rsidRDefault="00870054">
            <w:pPr>
              <w:pStyle w:val="ConsPlusNormal"/>
              <w:jc w:val="center"/>
            </w:pPr>
            <w:r>
              <w:t>6301182,56</w:t>
            </w:r>
          </w:p>
        </w:tc>
      </w:tr>
      <w:tr w:rsidR="00870054" w14:paraId="4A9DADF3" w14:textId="77777777">
        <w:tc>
          <w:tcPr>
            <w:tcW w:w="2835" w:type="dxa"/>
          </w:tcPr>
          <w:p w14:paraId="0C66A6EB" w14:textId="77777777" w:rsidR="00870054" w:rsidRDefault="00870054">
            <w:pPr>
              <w:pStyle w:val="ConsPlusNormal"/>
            </w:pPr>
            <w:r>
              <w:t>Региональный проект "Модернизация первичного звена здравоохранения"</w:t>
            </w:r>
          </w:p>
        </w:tc>
        <w:tc>
          <w:tcPr>
            <w:tcW w:w="1757" w:type="dxa"/>
          </w:tcPr>
          <w:p w14:paraId="591E4BF4" w14:textId="77777777" w:rsidR="00870054" w:rsidRDefault="00870054">
            <w:pPr>
              <w:pStyle w:val="ConsPlusNormal"/>
              <w:jc w:val="center"/>
            </w:pPr>
            <w:r>
              <w:t>21 1 Д1</w:t>
            </w:r>
          </w:p>
        </w:tc>
        <w:tc>
          <w:tcPr>
            <w:tcW w:w="680" w:type="dxa"/>
          </w:tcPr>
          <w:p w14:paraId="7A54AD86" w14:textId="77777777" w:rsidR="00870054" w:rsidRDefault="00870054">
            <w:pPr>
              <w:pStyle w:val="ConsPlusNormal"/>
            </w:pPr>
          </w:p>
        </w:tc>
        <w:tc>
          <w:tcPr>
            <w:tcW w:w="680" w:type="dxa"/>
          </w:tcPr>
          <w:p w14:paraId="1D91DE60" w14:textId="77777777" w:rsidR="00870054" w:rsidRDefault="00870054">
            <w:pPr>
              <w:pStyle w:val="ConsPlusNormal"/>
            </w:pPr>
          </w:p>
        </w:tc>
        <w:tc>
          <w:tcPr>
            <w:tcW w:w="680" w:type="dxa"/>
          </w:tcPr>
          <w:p w14:paraId="000CC38C" w14:textId="77777777" w:rsidR="00870054" w:rsidRDefault="00870054">
            <w:pPr>
              <w:pStyle w:val="ConsPlusNormal"/>
            </w:pPr>
          </w:p>
        </w:tc>
        <w:tc>
          <w:tcPr>
            <w:tcW w:w="1701" w:type="dxa"/>
          </w:tcPr>
          <w:p w14:paraId="04B68DF5" w14:textId="77777777" w:rsidR="00870054" w:rsidRDefault="00870054">
            <w:pPr>
              <w:pStyle w:val="ConsPlusNormal"/>
              <w:jc w:val="center"/>
            </w:pPr>
            <w:r>
              <w:t>972110,33</w:t>
            </w:r>
          </w:p>
        </w:tc>
        <w:tc>
          <w:tcPr>
            <w:tcW w:w="1701" w:type="dxa"/>
          </w:tcPr>
          <w:p w14:paraId="6A70970A" w14:textId="77777777" w:rsidR="00870054" w:rsidRDefault="00870054">
            <w:pPr>
              <w:pStyle w:val="ConsPlusNormal"/>
              <w:jc w:val="center"/>
            </w:pPr>
            <w:r>
              <w:t>965064,65</w:t>
            </w:r>
          </w:p>
        </w:tc>
        <w:tc>
          <w:tcPr>
            <w:tcW w:w="1701" w:type="dxa"/>
          </w:tcPr>
          <w:p w14:paraId="711EEE02" w14:textId="77777777" w:rsidR="00870054" w:rsidRDefault="00870054">
            <w:pPr>
              <w:pStyle w:val="ConsPlusNormal"/>
              <w:jc w:val="center"/>
            </w:pPr>
            <w:r>
              <w:t>1623562,83</w:t>
            </w:r>
          </w:p>
        </w:tc>
      </w:tr>
      <w:tr w:rsidR="00870054" w14:paraId="3CDF63C6" w14:textId="77777777">
        <w:tc>
          <w:tcPr>
            <w:tcW w:w="2835" w:type="dxa"/>
          </w:tcPr>
          <w:p w14:paraId="1E271A6C" w14:textId="77777777" w:rsidR="00870054" w:rsidRDefault="00870054">
            <w:pPr>
              <w:pStyle w:val="ConsPlusNormal"/>
            </w:pPr>
            <w:r>
              <w:t>Реализация региональных проектов модернизации первичного звена здравоохранения</w:t>
            </w:r>
          </w:p>
        </w:tc>
        <w:tc>
          <w:tcPr>
            <w:tcW w:w="1757" w:type="dxa"/>
          </w:tcPr>
          <w:p w14:paraId="5D2D5E39" w14:textId="77777777" w:rsidR="00870054" w:rsidRDefault="00870054">
            <w:pPr>
              <w:pStyle w:val="ConsPlusNormal"/>
              <w:jc w:val="center"/>
            </w:pPr>
            <w:r>
              <w:t>21 1 Д1 53650</w:t>
            </w:r>
          </w:p>
        </w:tc>
        <w:tc>
          <w:tcPr>
            <w:tcW w:w="680" w:type="dxa"/>
          </w:tcPr>
          <w:p w14:paraId="3084AB5E" w14:textId="77777777" w:rsidR="00870054" w:rsidRDefault="00870054">
            <w:pPr>
              <w:pStyle w:val="ConsPlusNormal"/>
              <w:jc w:val="center"/>
            </w:pPr>
            <w:r>
              <w:t>200</w:t>
            </w:r>
          </w:p>
        </w:tc>
        <w:tc>
          <w:tcPr>
            <w:tcW w:w="680" w:type="dxa"/>
          </w:tcPr>
          <w:p w14:paraId="6CAEF5E2" w14:textId="77777777" w:rsidR="00870054" w:rsidRDefault="00870054">
            <w:pPr>
              <w:pStyle w:val="ConsPlusNormal"/>
              <w:jc w:val="center"/>
            </w:pPr>
            <w:r>
              <w:t>09</w:t>
            </w:r>
          </w:p>
        </w:tc>
        <w:tc>
          <w:tcPr>
            <w:tcW w:w="680" w:type="dxa"/>
          </w:tcPr>
          <w:p w14:paraId="0F1BDCE9" w14:textId="77777777" w:rsidR="00870054" w:rsidRDefault="00870054">
            <w:pPr>
              <w:pStyle w:val="ConsPlusNormal"/>
              <w:jc w:val="center"/>
            </w:pPr>
            <w:r>
              <w:t>09</w:t>
            </w:r>
          </w:p>
        </w:tc>
        <w:tc>
          <w:tcPr>
            <w:tcW w:w="1701" w:type="dxa"/>
          </w:tcPr>
          <w:p w14:paraId="3AF68939" w14:textId="77777777" w:rsidR="00870054" w:rsidRDefault="00870054">
            <w:pPr>
              <w:pStyle w:val="ConsPlusNormal"/>
              <w:jc w:val="center"/>
            </w:pPr>
            <w:r>
              <w:t>917156,20</w:t>
            </w:r>
          </w:p>
        </w:tc>
        <w:tc>
          <w:tcPr>
            <w:tcW w:w="1701" w:type="dxa"/>
          </w:tcPr>
          <w:p w14:paraId="1EFB1A7D" w14:textId="77777777" w:rsidR="00870054" w:rsidRDefault="00870054">
            <w:pPr>
              <w:pStyle w:val="ConsPlusNormal"/>
              <w:jc w:val="center"/>
            </w:pPr>
            <w:r>
              <w:t>761712,74</w:t>
            </w:r>
          </w:p>
        </w:tc>
        <w:tc>
          <w:tcPr>
            <w:tcW w:w="1701" w:type="dxa"/>
          </w:tcPr>
          <w:p w14:paraId="2233EB87" w14:textId="77777777" w:rsidR="00870054" w:rsidRDefault="00870054">
            <w:pPr>
              <w:pStyle w:val="ConsPlusNormal"/>
              <w:jc w:val="center"/>
            </w:pPr>
            <w:r>
              <w:t>1176929,68</w:t>
            </w:r>
          </w:p>
        </w:tc>
      </w:tr>
      <w:tr w:rsidR="00870054" w14:paraId="2CA55FD1" w14:textId="77777777">
        <w:tc>
          <w:tcPr>
            <w:tcW w:w="2835" w:type="dxa"/>
          </w:tcPr>
          <w:p w14:paraId="61037294" w14:textId="77777777" w:rsidR="00870054" w:rsidRDefault="00870054">
            <w:pPr>
              <w:pStyle w:val="ConsPlusNormal"/>
            </w:pPr>
            <w:r>
              <w:t>Реализация региональных проектов модернизации первичного звена здравоохранения</w:t>
            </w:r>
          </w:p>
        </w:tc>
        <w:tc>
          <w:tcPr>
            <w:tcW w:w="1757" w:type="dxa"/>
          </w:tcPr>
          <w:p w14:paraId="5C4F74D3" w14:textId="77777777" w:rsidR="00870054" w:rsidRDefault="00870054">
            <w:pPr>
              <w:pStyle w:val="ConsPlusNormal"/>
              <w:jc w:val="center"/>
            </w:pPr>
            <w:r>
              <w:t>21 1 Д1 53650</w:t>
            </w:r>
          </w:p>
        </w:tc>
        <w:tc>
          <w:tcPr>
            <w:tcW w:w="680" w:type="dxa"/>
          </w:tcPr>
          <w:p w14:paraId="6F41B36B" w14:textId="77777777" w:rsidR="00870054" w:rsidRDefault="00870054">
            <w:pPr>
              <w:pStyle w:val="ConsPlusNormal"/>
              <w:jc w:val="center"/>
            </w:pPr>
            <w:r>
              <w:t>400</w:t>
            </w:r>
          </w:p>
        </w:tc>
        <w:tc>
          <w:tcPr>
            <w:tcW w:w="680" w:type="dxa"/>
          </w:tcPr>
          <w:p w14:paraId="468CF7DF" w14:textId="77777777" w:rsidR="00870054" w:rsidRDefault="00870054">
            <w:pPr>
              <w:pStyle w:val="ConsPlusNormal"/>
              <w:jc w:val="center"/>
            </w:pPr>
            <w:r>
              <w:t>09</w:t>
            </w:r>
          </w:p>
        </w:tc>
        <w:tc>
          <w:tcPr>
            <w:tcW w:w="680" w:type="dxa"/>
          </w:tcPr>
          <w:p w14:paraId="290E0459" w14:textId="77777777" w:rsidR="00870054" w:rsidRDefault="00870054">
            <w:pPr>
              <w:pStyle w:val="ConsPlusNormal"/>
              <w:jc w:val="center"/>
            </w:pPr>
            <w:r>
              <w:t>09</w:t>
            </w:r>
          </w:p>
        </w:tc>
        <w:tc>
          <w:tcPr>
            <w:tcW w:w="1701" w:type="dxa"/>
          </w:tcPr>
          <w:p w14:paraId="19C9981C" w14:textId="77777777" w:rsidR="00870054" w:rsidRDefault="00870054">
            <w:pPr>
              <w:pStyle w:val="ConsPlusNormal"/>
              <w:jc w:val="center"/>
            </w:pPr>
            <w:r>
              <w:t>54954,13</w:t>
            </w:r>
          </w:p>
        </w:tc>
        <w:tc>
          <w:tcPr>
            <w:tcW w:w="1701" w:type="dxa"/>
          </w:tcPr>
          <w:p w14:paraId="65DD327A" w14:textId="77777777" w:rsidR="00870054" w:rsidRDefault="00870054">
            <w:pPr>
              <w:pStyle w:val="ConsPlusNormal"/>
              <w:jc w:val="center"/>
            </w:pPr>
            <w:r>
              <w:t>203351,91</w:t>
            </w:r>
          </w:p>
        </w:tc>
        <w:tc>
          <w:tcPr>
            <w:tcW w:w="1701" w:type="dxa"/>
          </w:tcPr>
          <w:p w14:paraId="71E65705" w14:textId="77777777" w:rsidR="00870054" w:rsidRDefault="00870054">
            <w:pPr>
              <w:pStyle w:val="ConsPlusNormal"/>
              <w:jc w:val="center"/>
            </w:pPr>
            <w:r>
              <w:t>446633,15</w:t>
            </w:r>
          </w:p>
        </w:tc>
      </w:tr>
      <w:tr w:rsidR="00870054" w14:paraId="022DC258" w14:textId="77777777">
        <w:tc>
          <w:tcPr>
            <w:tcW w:w="2835" w:type="dxa"/>
          </w:tcPr>
          <w:p w14:paraId="5F599849" w14:textId="77777777" w:rsidR="00870054" w:rsidRDefault="00870054">
            <w:pPr>
              <w:pStyle w:val="ConsPlusNormal"/>
            </w:pPr>
            <w:r>
              <w:t>Региональный проект "Борьба с сердечно-сосудистыми заболеваниями"</w:t>
            </w:r>
          </w:p>
        </w:tc>
        <w:tc>
          <w:tcPr>
            <w:tcW w:w="1757" w:type="dxa"/>
          </w:tcPr>
          <w:p w14:paraId="0B340DAD" w14:textId="77777777" w:rsidR="00870054" w:rsidRDefault="00870054">
            <w:pPr>
              <w:pStyle w:val="ConsPlusNormal"/>
              <w:jc w:val="center"/>
            </w:pPr>
            <w:r>
              <w:t>21 1 Д2</w:t>
            </w:r>
          </w:p>
        </w:tc>
        <w:tc>
          <w:tcPr>
            <w:tcW w:w="680" w:type="dxa"/>
          </w:tcPr>
          <w:p w14:paraId="66FD6190" w14:textId="77777777" w:rsidR="00870054" w:rsidRDefault="00870054">
            <w:pPr>
              <w:pStyle w:val="ConsPlusNormal"/>
            </w:pPr>
          </w:p>
        </w:tc>
        <w:tc>
          <w:tcPr>
            <w:tcW w:w="680" w:type="dxa"/>
          </w:tcPr>
          <w:p w14:paraId="2194C89A" w14:textId="77777777" w:rsidR="00870054" w:rsidRDefault="00870054">
            <w:pPr>
              <w:pStyle w:val="ConsPlusNormal"/>
            </w:pPr>
          </w:p>
        </w:tc>
        <w:tc>
          <w:tcPr>
            <w:tcW w:w="680" w:type="dxa"/>
          </w:tcPr>
          <w:p w14:paraId="63E07603" w14:textId="77777777" w:rsidR="00870054" w:rsidRDefault="00870054">
            <w:pPr>
              <w:pStyle w:val="ConsPlusNormal"/>
            </w:pPr>
          </w:p>
        </w:tc>
        <w:tc>
          <w:tcPr>
            <w:tcW w:w="1701" w:type="dxa"/>
          </w:tcPr>
          <w:p w14:paraId="351C4887" w14:textId="77777777" w:rsidR="00870054" w:rsidRDefault="00870054">
            <w:pPr>
              <w:pStyle w:val="ConsPlusNormal"/>
              <w:jc w:val="center"/>
            </w:pPr>
            <w:r>
              <w:t>112522,02</w:t>
            </w:r>
          </w:p>
        </w:tc>
        <w:tc>
          <w:tcPr>
            <w:tcW w:w="1701" w:type="dxa"/>
          </w:tcPr>
          <w:p w14:paraId="19172B0D" w14:textId="77777777" w:rsidR="00870054" w:rsidRDefault="00870054">
            <w:pPr>
              <w:pStyle w:val="ConsPlusNormal"/>
              <w:jc w:val="center"/>
            </w:pPr>
            <w:r>
              <w:t>114209,49</w:t>
            </w:r>
          </w:p>
        </w:tc>
        <w:tc>
          <w:tcPr>
            <w:tcW w:w="1701" w:type="dxa"/>
          </w:tcPr>
          <w:p w14:paraId="28DB5A8E" w14:textId="77777777" w:rsidR="00870054" w:rsidRDefault="00870054">
            <w:pPr>
              <w:pStyle w:val="ConsPlusNormal"/>
              <w:jc w:val="center"/>
            </w:pPr>
            <w:r>
              <w:t>125805,28</w:t>
            </w:r>
          </w:p>
        </w:tc>
      </w:tr>
      <w:tr w:rsidR="00870054" w14:paraId="0A969C14" w14:textId="77777777">
        <w:tc>
          <w:tcPr>
            <w:tcW w:w="2835" w:type="dxa"/>
          </w:tcPr>
          <w:p w14:paraId="30856BC2" w14:textId="77777777" w:rsidR="00870054" w:rsidRDefault="00870054">
            <w:pPr>
              <w:pStyle w:val="ConsPlusNormal"/>
            </w:pPr>
            <w:r>
              <w:t xml:space="preserve">Обеспечение профилактики развития </w:t>
            </w:r>
            <w:r>
              <w:lastRenderedPageBreak/>
              <w:t>сердечно-сосудистых заболеваний и сердечно-сосудистых осложнений у пациентов высокого риска, находящихся на диспансерном наблюдении</w:t>
            </w:r>
          </w:p>
        </w:tc>
        <w:tc>
          <w:tcPr>
            <w:tcW w:w="1757" w:type="dxa"/>
          </w:tcPr>
          <w:p w14:paraId="0983B764" w14:textId="77777777" w:rsidR="00870054" w:rsidRDefault="00870054">
            <w:pPr>
              <w:pStyle w:val="ConsPlusNormal"/>
              <w:jc w:val="center"/>
            </w:pPr>
            <w:r>
              <w:lastRenderedPageBreak/>
              <w:t>21 1 Д2 55860</w:t>
            </w:r>
          </w:p>
        </w:tc>
        <w:tc>
          <w:tcPr>
            <w:tcW w:w="680" w:type="dxa"/>
          </w:tcPr>
          <w:p w14:paraId="1D1F2D81" w14:textId="77777777" w:rsidR="00870054" w:rsidRDefault="00870054">
            <w:pPr>
              <w:pStyle w:val="ConsPlusNormal"/>
              <w:jc w:val="center"/>
            </w:pPr>
            <w:r>
              <w:t>200</w:t>
            </w:r>
          </w:p>
        </w:tc>
        <w:tc>
          <w:tcPr>
            <w:tcW w:w="680" w:type="dxa"/>
          </w:tcPr>
          <w:p w14:paraId="50216DDA" w14:textId="77777777" w:rsidR="00870054" w:rsidRDefault="00870054">
            <w:pPr>
              <w:pStyle w:val="ConsPlusNormal"/>
              <w:jc w:val="center"/>
            </w:pPr>
            <w:r>
              <w:t>09</w:t>
            </w:r>
          </w:p>
        </w:tc>
        <w:tc>
          <w:tcPr>
            <w:tcW w:w="680" w:type="dxa"/>
          </w:tcPr>
          <w:p w14:paraId="2D8022AE" w14:textId="77777777" w:rsidR="00870054" w:rsidRDefault="00870054">
            <w:pPr>
              <w:pStyle w:val="ConsPlusNormal"/>
              <w:jc w:val="center"/>
            </w:pPr>
            <w:r>
              <w:t>02</w:t>
            </w:r>
          </w:p>
        </w:tc>
        <w:tc>
          <w:tcPr>
            <w:tcW w:w="1701" w:type="dxa"/>
          </w:tcPr>
          <w:p w14:paraId="27BF48ED" w14:textId="77777777" w:rsidR="00870054" w:rsidRDefault="00870054">
            <w:pPr>
              <w:pStyle w:val="ConsPlusNormal"/>
              <w:jc w:val="center"/>
            </w:pPr>
            <w:r>
              <w:t>112522,02</w:t>
            </w:r>
          </w:p>
        </w:tc>
        <w:tc>
          <w:tcPr>
            <w:tcW w:w="1701" w:type="dxa"/>
          </w:tcPr>
          <w:p w14:paraId="705D6C29" w14:textId="77777777" w:rsidR="00870054" w:rsidRDefault="00870054">
            <w:pPr>
              <w:pStyle w:val="ConsPlusNormal"/>
              <w:jc w:val="center"/>
            </w:pPr>
            <w:r>
              <w:t>114209,49</w:t>
            </w:r>
          </w:p>
        </w:tc>
        <w:tc>
          <w:tcPr>
            <w:tcW w:w="1701" w:type="dxa"/>
          </w:tcPr>
          <w:p w14:paraId="4B0B4659" w14:textId="77777777" w:rsidR="00870054" w:rsidRDefault="00870054">
            <w:pPr>
              <w:pStyle w:val="ConsPlusNormal"/>
              <w:jc w:val="center"/>
            </w:pPr>
            <w:r>
              <w:t>125805,28</w:t>
            </w:r>
          </w:p>
        </w:tc>
      </w:tr>
      <w:tr w:rsidR="00870054" w14:paraId="146D52DA" w14:textId="77777777">
        <w:tc>
          <w:tcPr>
            <w:tcW w:w="2835" w:type="dxa"/>
          </w:tcPr>
          <w:p w14:paraId="4EEE5347" w14:textId="77777777" w:rsidR="00870054" w:rsidRDefault="00870054">
            <w:pPr>
              <w:pStyle w:val="ConsPlusNormal"/>
            </w:pPr>
            <w:r>
              <w:t>Региональный проект "Борьба с онкологическими заболеваниями"</w:t>
            </w:r>
          </w:p>
        </w:tc>
        <w:tc>
          <w:tcPr>
            <w:tcW w:w="1757" w:type="dxa"/>
          </w:tcPr>
          <w:p w14:paraId="27FDA47C" w14:textId="77777777" w:rsidR="00870054" w:rsidRDefault="00870054">
            <w:pPr>
              <w:pStyle w:val="ConsPlusNormal"/>
              <w:jc w:val="center"/>
            </w:pPr>
            <w:r>
              <w:t>21 1 Д3</w:t>
            </w:r>
          </w:p>
        </w:tc>
        <w:tc>
          <w:tcPr>
            <w:tcW w:w="680" w:type="dxa"/>
          </w:tcPr>
          <w:p w14:paraId="489BECC8" w14:textId="77777777" w:rsidR="00870054" w:rsidRDefault="00870054">
            <w:pPr>
              <w:pStyle w:val="ConsPlusNormal"/>
            </w:pPr>
          </w:p>
        </w:tc>
        <w:tc>
          <w:tcPr>
            <w:tcW w:w="680" w:type="dxa"/>
          </w:tcPr>
          <w:p w14:paraId="20D7964A" w14:textId="77777777" w:rsidR="00870054" w:rsidRDefault="00870054">
            <w:pPr>
              <w:pStyle w:val="ConsPlusNormal"/>
            </w:pPr>
          </w:p>
        </w:tc>
        <w:tc>
          <w:tcPr>
            <w:tcW w:w="680" w:type="dxa"/>
          </w:tcPr>
          <w:p w14:paraId="09AD625D" w14:textId="77777777" w:rsidR="00870054" w:rsidRDefault="00870054">
            <w:pPr>
              <w:pStyle w:val="ConsPlusNormal"/>
            </w:pPr>
          </w:p>
        </w:tc>
        <w:tc>
          <w:tcPr>
            <w:tcW w:w="1701" w:type="dxa"/>
          </w:tcPr>
          <w:p w14:paraId="5BA33637" w14:textId="77777777" w:rsidR="00870054" w:rsidRDefault="00870054">
            <w:pPr>
              <w:pStyle w:val="ConsPlusNormal"/>
              <w:jc w:val="center"/>
            </w:pPr>
            <w:r>
              <w:t>151845,00</w:t>
            </w:r>
          </w:p>
        </w:tc>
        <w:tc>
          <w:tcPr>
            <w:tcW w:w="1701" w:type="dxa"/>
          </w:tcPr>
          <w:p w14:paraId="1F63D12C" w14:textId="77777777" w:rsidR="00870054" w:rsidRDefault="00870054">
            <w:pPr>
              <w:pStyle w:val="ConsPlusNormal"/>
              <w:jc w:val="center"/>
            </w:pPr>
            <w:r>
              <w:t>0,00</w:t>
            </w:r>
          </w:p>
        </w:tc>
        <w:tc>
          <w:tcPr>
            <w:tcW w:w="1701" w:type="dxa"/>
          </w:tcPr>
          <w:p w14:paraId="535C3BC2" w14:textId="77777777" w:rsidR="00870054" w:rsidRDefault="00870054">
            <w:pPr>
              <w:pStyle w:val="ConsPlusNormal"/>
              <w:jc w:val="center"/>
            </w:pPr>
            <w:r>
              <w:t>0,00</w:t>
            </w:r>
          </w:p>
        </w:tc>
      </w:tr>
      <w:tr w:rsidR="00870054" w14:paraId="33F1C182" w14:textId="77777777">
        <w:tc>
          <w:tcPr>
            <w:tcW w:w="2835" w:type="dxa"/>
          </w:tcPr>
          <w:p w14:paraId="411032B6" w14:textId="77777777" w:rsidR="00870054" w:rsidRDefault="00870054">
            <w:pPr>
              <w:pStyle w:val="ConsPlusNormal"/>
            </w:pPr>
            <w:r>
              <w:t xml:space="preserve">Модернизация медицинских изделий и иного оборудования, дооснащение или переоснащение медицинскими изделиями и иным оборудованием существующих и (или) новых (организуемых) структурных подразделений региональных медицинских организаций, оказывающих медицинскую помощь с применением </w:t>
            </w:r>
            <w:r>
              <w:lastRenderedPageBreak/>
              <w:t>радиологических методов (диагностики и (или) терапии)</w:t>
            </w:r>
          </w:p>
        </w:tc>
        <w:tc>
          <w:tcPr>
            <w:tcW w:w="1757" w:type="dxa"/>
          </w:tcPr>
          <w:p w14:paraId="25764ED4" w14:textId="77777777" w:rsidR="00870054" w:rsidRDefault="00870054">
            <w:pPr>
              <w:pStyle w:val="ConsPlusNormal"/>
              <w:jc w:val="center"/>
            </w:pPr>
            <w:r>
              <w:lastRenderedPageBreak/>
              <w:t>21 1 Д3 52660</w:t>
            </w:r>
          </w:p>
        </w:tc>
        <w:tc>
          <w:tcPr>
            <w:tcW w:w="680" w:type="dxa"/>
          </w:tcPr>
          <w:p w14:paraId="46BAE545" w14:textId="77777777" w:rsidR="00870054" w:rsidRDefault="00870054">
            <w:pPr>
              <w:pStyle w:val="ConsPlusNormal"/>
              <w:jc w:val="center"/>
            </w:pPr>
            <w:r>
              <w:t>200</w:t>
            </w:r>
          </w:p>
        </w:tc>
        <w:tc>
          <w:tcPr>
            <w:tcW w:w="680" w:type="dxa"/>
          </w:tcPr>
          <w:p w14:paraId="0AFA6222" w14:textId="77777777" w:rsidR="00870054" w:rsidRDefault="00870054">
            <w:pPr>
              <w:pStyle w:val="ConsPlusNormal"/>
              <w:jc w:val="center"/>
            </w:pPr>
            <w:r>
              <w:t>09</w:t>
            </w:r>
          </w:p>
        </w:tc>
        <w:tc>
          <w:tcPr>
            <w:tcW w:w="680" w:type="dxa"/>
          </w:tcPr>
          <w:p w14:paraId="42937291" w14:textId="77777777" w:rsidR="00870054" w:rsidRDefault="00870054">
            <w:pPr>
              <w:pStyle w:val="ConsPlusNormal"/>
              <w:jc w:val="center"/>
            </w:pPr>
            <w:r>
              <w:t>02</w:t>
            </w:r>
          </w:p>
        </w:tc>
        <w:tc>
          <w:tcPr>
            <w:tcW w:w="1701" w:type="dxa"/>
          </w:tcPr>
          <w:p w14:paraId="2D9EF1B4" w14:textId="77777777" w:rsidR="00870054" w:rsidRDefault="00870054">
            <w:pPr>
              <w:pStyle w:val="ConsPlusNormal"/>
              <w:jc w:val="center"/>
            </w:pPr>
            <w:r>
              <w:t>151845,00</w:t>
            </w:r>
          </w:p>
        </w:tc>
        <w:tc>
          <w:tcPr>
            <w:tcW w:w="1701" w:type="dxa"/>
          </w:tcPr>
          <w:p w14:paraId="45AB55BD" w14:textId="77777777" w:rsidR="00870054" w:rsidRDefault="00870054">
            <w:pPr>
              <w:pStyle w:val="ConsPlusNormal"/>
              <w:jc w:val="center"/>
            </w:pPr>
            <w:r>
              <w:t>0,00</w:t>
            </w:r>
          </w:p>
        </w:tc>
        <w:tc>
          <w:tcPr>
            <w:tcW w:w="1701" w:type="dxa"/>
          </w:tcPr>
          <w:p w14:paraId="59051B36" w14:textId="77777777" w:rsidR="00870054" w:rsidRDefault="00870054">
            <w:pPr>
              <w:pStyle w:val="ConsPlusNormal"/>
              <w:jc w:val="center"/>
            </w:pPr>
            <w:r>
              <w:t>0,00</w:t>
            </w:r>
          </w:p>
        </w:tc>
      </w:tr>
      <w:tr w:rsidR="00870054" w14:paraId="30A79857" w14:textId="77777777">
        <w:tc>
          <w:tcPr>
            <w:tcW w:w="2835" w:type="dxa"/>
          </w:tcPr>
          <w:p w14:paraId="5C99585D" w14:textId="77777777" w:rsidR="00870054" w:rsidRDefault="00870054">
            <w:pPr>
              <w:pStyle w:val="ConsPlusNormal"/>
            </w:pPr>
            <w:r>
              <w:t>Региональный проект "Борьба с сахарным диабетом"</w:t>
            </w:r>
          </w:p>
        </w:tc>
        <w:tc>
          <w:tcPr>
            <w:tcW w:w="1757" w:type="dxa"/>
          </w:tcPr>
          <w:p w14:paraId="01DFD436" w14:textId="77777777" w:rsidR="00870054" w:rsidRDefault="00870054">
            <w:pPr>
              <w:pStyle w:val="ConsPlusNormal"/>
              <w:jc w:val="center"/>
            </w:pPr>
            <w:r>
              <w:t>21 1 Д4</w:t>
            </w:r>
          </w:p>
        </w:tc>
        <w:tc>
          <w:tcPr>
            <w:tcW w:w="680" w:type="dxa"/>
          </w:tcPr>
          <w:p w14:paraId="02DCC8BA" w14:textId="77777777" w:rsidR="00870054" w:rsidRDefault="00870054">
            <w:pPr>
              <w:pStyle w:val="ConsPlusNormal"/>
            </w:pPr>
          </w:p>
        </w:tc>
        <w:tc>
          <w:tcPr>
            <w:tcW w:w="680" w:type="dxa"/>
          </w:tcPr>
          <w:p w14:paraId="6B0D4862" w14:textId="77777777" w:rsidR="00870054" w:rsidRDefault="00870054">
            <w:pPr>
              <w:pStyle w:val="ConsPlusNormal"/>
            </w:pPr>
          </w:p>
        </w:tc>
        <w:tc>
          <w:tcPr>
            <w:tcW w:w="680" w:type="dxa"/>
          </w:tcPr>
          <w:p w14:paraId="779ECD02" w14:textId="77777777" w:rsidR="00870054" w:rsidRDefault="00870054">
            <w:pPr>
              <w:pStyle w:val="ConsPlusNormal"/>
            </w:pPr>
          </w:p>
        </w:tc>
        <w:tc>
          <w:tcPr>
            <w:tcW w:w="1701" w:type="dxa"/>
          </w:tcPr>
          <w:p w14:paraId="222BB034" w14:textId="77777777" w:rsidR="00870054" w:rsidRDefault="00870054">
            <w:pPr>
              <w:pStyle w:val="ConsPlusNormal"/>
              <w:jc w:val="center"/>
            </w:pPr>
            <w:r>
              <w:t>47398,69</w:t>
            </w:r>
          </w:p>
        </w:tc>
        <w:tc>
          <w:tcPr>
            <w:tcW w:w="1701" w:type="dxa"/>
          </w:tcPr>
          <w:p w14:paraId="011372B7" w14:textId="77777777" w:rsidR="00870054" w:rsidRDefault="00870054">
            <w:pPr>
              <w:pStyle w:val="ConsPlusNormal"/>
              <w:jc w:val="center"/>
            </w:pPr>
            <w:r>
              <w:t>0,00</w:t>
            </w:r>
          </w:p>
        </w:tc>
        <w:tc>
          <w:tcPr>
            <w:tcW w:w="1701" w:type="dxa"/>
          </w:tcPr>
          <w:p w14:paraId="62249651" w14:textId="77777777" w:rsidR="00870054" w:rsidRDefault="00870054">
            <w:pPr>
              <w:pStyle w:val="ConsPlusNormal"/>
              <w:jc w:val="center"/>
            </w:pPr>
            <w:r>
              <w:t>0,00</w:t>
            </w:r>
          </w:p>
        </w:tc>
      </w:tr>
      <w:tr w:rsidR="00870054" w14:paraId="2CA92468" w14:textId="77777777">
        <w:tc>
          <w:tcPr>
            <w:tcW w:w="2835" w:type="dxa"/>
          </w:tcPr>
          <w:p w14:paraId="288C0AAA" w14:textId="77777777" w:rsidR="00870054" w:rsidRDefault="00870054">
            <w:pPr>
              <w:pStyle w:val="ConsPlusNormal"/>
            </w:pPr>
            <w:r>
              <w:t>Обеспечение детей с сахарным диабетом 1 типа в возрасте от 2 до 17 лет включительно системами непрерывного мониторинга глюкозы</w:t>
            </w:r>
          </w:p>
        </w:tc>
        <w:tc>
          <w:tcPr>
            <w:tcW w:w="1757" w:type="dxa"/>
          </w:tcPr>
          <w:p w14:paraId="1F81D30F" w14:textId="77777777" w:rsidR="00870054" w:rsidRDefault="00870054">
            <w:pPr>
              <w:pStyle w:val="ConsPlusNormal"/>
              <w:jc w:val="center"/>
            </w:pPr>
            <w:r>
              <w:t>21 1 Д4 51070</w:t>
            </w:r>
          </w:p>
        </w:tc>
        <w:tc>
          <w:tcPr>
            <w:tcW w:w="680" w:type="dxa"/>
          </w:tcPr>
          <w:p w14:paraId="528A9BDF" w14:textId="77777777" w:rsidR="00870054" w:rsidRDefault="00870054">
            <w:pPr>
              <w:pStyle w:val="ConsPlusNormal"/>
              <w:jc w:val="center"/>
            </w:pPr>
            <w:r>
              <w:t>200</w:t>
            </w:r>
          </w:p>
        </w:tc>
        <w:tc>
          <w:tcPr>
            <w:tcW w:w="680" w:type="dxa"/>
          </w:tcPr>
          <w:p w14:paraId="2A8AA769" w14:textId="77777777" w:rsidR="00870054" w:rsidRDefault="00870054">
            <w:pPr>
              <w:pStyle w:val="ConsPlusNormal"/>
              <w:jc w:val="center"/>
            </w:pPr>
            <w:r>
              <w:t>09</w:t>
            </w:r>
          </w:p>
        </w:tc>
        <w:tc>
          <w:tcPr>
            <w:tcW w:w="680" w:type="dxa"/>
          </w:tcPr>
          <w:p w14:paraId="2445221D" w14:textId="77777777" w:rsidR="00870054" w:rsidRDefault="00870054">
            <w:pPr>
              <w:pStyle w:val="ConsPlusNormal"/>
              <w:jc w:val="center"/>
            </w:pPr>
            <w:r>
              <w:t>02</w:t>
            </w:r>
          </w:p>
        </w:tc>
        <w:tc>
          <w:tcPr>
            <w:tcW w:w="1701" w:type="dxa"/>
          </w:tcPr>
          <w:p w14:paraId="0B3A8A81" w14:textId="77777777" w:rsidR="00870054" w:rsidRDefault="00870054">
            <w:pPr>
              <w:pStyle w:val="ConsPlusNormal"/>
              <w:jc w:val="center"/>
            </w:pPr>
            <w:r>
              <w:t>30895,66</w:t>
            </w:r>
          </w:p>
        </w:tc>
        <w:tc>
          <w:tcPr>
            <w:tcW w:w="1701" w:type="dxa"/>
          </w:tcPr>
          <w:p w14:paraId="5FE033C7" w14:textId="77777777" w:rsidR="00870054" w:rsidRDefault="00870054">
            <w:pPr>
              <w:pStyle w:val="ConsPlusNormal"/>
              <w:jc w:val="center"/>
            </w:pPr>
            <w:r>
              <w:t>0,00</w:t>
            </w:r>
          </w:p>
        </w:tc>
        <w:tc>
          <w:tcPr>
            <w:tcW w:w="1701" w:type="dxa"/>
          </w:tcPr>
          <w:p w14:paraId="372F4CFC" w14:textId="77777777" w:rsidR="00870054" w:rsidRDefault="00870054">
            <w:pPr>
              <w:pStyle w:val="ConsPlusNormal"/>
              <w:jc w:val="center"/>
            </w:pPr>
            <w:r>
              <w:t>0,00</w:t>
            </w:r>
          </w:p>
        </w:tc>
      </w:tr>
      <w:tr w:rsidR="00870054" w14:paraId="0E667FF7" w14:textId="77777777">
        <w:tc>
          <w:tcPr>
            <w:tcW w:w="2835" w:type="dxa"/>
          </w:tcPr>
          <w:p w14:paraId="6FE680D8" w14:textId="77777777" w:rsidR="00870054" w:rsidRDefault="00870054">
            <w:pPr>
              <w:pStyle w:val="ConsPlusNormal"/>
            </w:pPr>
            <w:r>
              <w:t>Обеспечение беременных женщин с сахарным диабетом системами непрерывного мониторинга глюкозы</w:t>
            </w:r>
          </w:p>
        </w:tc>
        <w:tc>
          <w:tcPr>
            <w:tcW w:w="1757" w:type="dxa"/>
          </w:tcPr>
          <w:p w14:paraId="78E9E137" w14:textId="77777777" w:rsidR="00870054" w:rsidRDefault="00870054">
            <w:pPr>
              <w:pStyle w:val="ConsPlusNormal"/>
              <w:jc w:val="center"/>
            </w:pPr>
            <w:r>
              <w:t>21 1 Д4 51520</w:t>
            </w:r>
          </w:p>
        </w:tc>
        <w:tc>
          <w:tcPr>
            <w:tcW w:w="680" w:type="dxa"/>
          </w:tcPr>
          <w:p w14:paraId="3F71F9D6" w14:textId="77777777" w:rsidR="00870054" w:rsidRDefault="00870054">
            <w:pPr>
              <w:pStyle w:val="ConsPlusNormal"/>
              <w:jc w:val="center"/>
            </w:pPr>
            <w:r>
              <w:t>200</w:t>
            </w:r>
          </w:p>
        </w:tc>
        <w:tc>
          <w:tcPr>
            <w:tcW w:w="680" w:type="dxa"/>
          </w:tcPr>
          <w:p w14:paraId="128A4E27" w14:textId="77777777" w:rsidR="00870054" w:rsidRDefault="00870054">
            <w:pPr>
              <w:pStyle w:val="ConsPlusNormal"/>
              <w:jc w:val="center"/>
            </w:pPr>
            <w:r>
              <w:t>09</w:t>
            </w:r>
          </w:p>
        </w:tc>
        <w:tc>
          <w:tcPr>
            <w:tcW w:w="680" w:type="dxa"/>
          </w:tcPr>
          <w:p w14:paraId="5EE4E59D" w14:textId="77777777" w:rsidR="00870054" w:rsidRDefault="00870054">
            <w:pPr>
              <w:pStyle w:val="ConsPlusNormal"/>
              <w:jc w:val="center"/>
            </w:pPr>
            <w:r>
              <w:t>02</w:t>
            </w:r>
          </w:p>
        </w:tc>
        <w:tc>
          <w:tcPr>
            <w:tcW w:w="1701" w:type="dxa"/>
          </w:tcPr>
          <w:p w14:paraId="0E49A1C3" w14:textId="77777777" w:rsidR="00870054" w:rsidRDefault="00870054">
            <w:pPr>
              <w:pStyle w:val="ConsPlusNormal"/>
              <w:jc w:val="center"/>
            </w:pPr>
            <w:r>
              <w:t>6210,00</w:t>
            </w:r>
          </w:p>
        </w:tc>
        <w:tc>
          <w:tcPr>
            <w:tcW w:w="1701" w:type="dxa"/>
          </w:tcPr>
          <w:p w14:paraId="39CF74A1" w14:textId="77777777" w:rsidR="00870054" w:rsidRDefault="00870054">
            <w:pPr>
              <w:pStyle w:val="ConsPlusNormal"/>
              <w:jc w:val="center"/>
            </w:pPr>
            <w:r>
              <w:t>0,00</w:t>
            </w:r>
          </w:p>
        </w:tc>
        <w:tc>
          <w:tcPr>
            <w:tcW w:w="1701" w:type="dxa"/>
          </w:tcPr>
          <w:p w14:paraId="66BA2691" w14:textId="77777777" w:rsidR="00870054" w:rsidRDefault="00870054">
            <w:pPr>
              <w:pStyle w:val="ConsPlusNormal"/>
              <w:jc w:val="center"/>
            </w:pPr>
            <w:r>
              <w:t>0,00</w:t>
            </w:r>
          </w:p>
        </w:tc>
      </w:tr>
      <w:tr w:rsidR="00870054" w14:paraId="116CF214" w14:textId="77777777">
        <w:tc>
          <w:tcPr>
            <w:tcW w:w="2835" w:type="dxa"/>
          </w:tcPr>
          <w:p w14:paraId="0D47E0CE" w14:textId="77777777" w:rsidR="00870054" w:rsidRDefault="00870054">
            <w:pPr>
              <w:pStyle w:val="ConsPlusNormal"/>
            </w:pPr>
            <w:r>
              <w:t>Оснащение региональных, межрайонных (районных) центров, оказывающих медицинскую помощь больным с нарушениями углеводного обмена и сахарным диабетом</w:t>
            </w:r>
          </w:p>
        </w:tc>
        <w:tc>
          <w:tcPr>
            <w:tcW w:w="1757" w:type="dxa"/>
          </w:tcPr>
          <w:p w14:paraId="1987E98C" w14:textId="77777777" w:rsidR="00870054" w:rsidRDefault="00870054">
            <w:pPr>
              <w:pStyle w:val="ConsPlusNormal"/>
              <w:jc w:val="center"/>
            </w:pPr>
            <w:r>
              <w:t>21 1 Д4 51580</w:t>
            </w:r>
          </w:p>
        </w:tc>
        <w:tc>
          <w:tcPr>
            <w:tcW w:w="680" w:type="dxa"/>
          </w:tcPr>
          <w:p w14:paraId="0E1767DE" w14:textId="77777777" w:rsidR="00870054" w:rsidRDefault="00870054">
            <w:pPr>
              <w:pStyle w:val="ConsPlusNormal"/>
              <w:jc w:val="center"/>
            </w:pPr>
            <w:r>
              <w:t>200</w:t>
            </w:r>
          </w:p>
        </w:tc>
        <w:tc>
          <w:tcPr>
            <w:tcW w:w="680" w:type="dxa"/>
          </w:tcPr>
          <w:p w14:paraId="32F8787B" w14:textId="77777777" w:rsidR="00870054" w:rsidRDefault="00870054">
            <w:pPr>
              <w:pStyle w:val="ConsPlusNormal"/>
              <w:jc w:val="center"/>
            </w:pPr>
            <w:r>
              <w:t>09</w:t>
            </w:r>
          </w:p>
        </w:tc>
        <w:tc>
          <w:tcPr>
            <w:tcW w:w="680" w:type="dxa"/>
          </w:tcPr>
          <w:p w14:paraId="0132CF71" w14:textId="77777777" w:rsidR="00870054" w:rsidRDefault="00870054">
            <w:pPr>
              <w:pStyle w:val="ConsPlusNormal"/>
              <w:jc w:val="center"/>
            </w:pPr>
            <w:r>
              <w:t>02</w:t>
            </w:r>
          </w:p>
        </w:tc>
        <w:tc>
          <w:tcPr>
            <w:tcW w:w="1701" w:type="dxa"/>
          </w:tcPr>
          <w:p w14:paraId="154CE3D7" w14:textId="77777777" w:rsidR="00870054" w:rsidRDefault="00870054">
            <w:pPr>
              <w:pStyle w:val="ConsPlusNormal"/>
              <w:jc w:val="center"/>
            </w:pPr>
            <w:r>
              <w:t>10293,03</w:t>
            </w:r>
          </w:p>
        </w:tc>
        <w:tc>
          <w:tcPr>
            <w:tcW w:w="1701" w:type="dxa"/>
          </w:tcPr>
          <w:p w14:paraId="41CD7504" w14:textId="77777777" w:rsidR="00870054" w:rsidRDefault="00870054">
            <w:pPr>
              <w:pStyle w:val="ConsPlusNormal"/>
              <w:jc w:val="center"/>
            </w:pPr>
            <w:r>
              <w:t>0,00</w:t>
            </w:r>
          </w:p>
        </w:tc>
        <w:tc>
          <w:tcPr>
            <w:tcW w:w="1701" w:type="dxa"/>
          </w:tcPr>
          <w:p w14:paraId="020EEB7E" w14:textId="77777777" w:rsidR="00870054" w:rsidRDefault="00870054">
            <w:pPr>
              <w:pStyle w:val="ConsPlusNormal"/>
              <w:jc w:val="center"/>
            </w:pPr>
            <w:r>
              <w:t>0,00</w:t>
            </w:r>
          </w:p>
        </w:tc>
      </w:tr>
      <w:tr w:rsidR="00870054" w14:paraId="54CA5358" w14:textId="77777777">
        <w:tc>
          <w:tcPr>
            <w:tcW w:w="2835" w:type="dxa"/>
          </w:tcPr>
          <w:p w14:paraId="1B8FB0AD" w14:textId="77777777" w:rsidR="00870054" w:rsidRDefault="00870054">
            <w:pPr>
              <w:pStyle w:val="ConsPlusNormal"/>
            </w:pPr>
            <w:r>
              <w:t xml:space="preserve">Региональный проект "Борьба с гепатитом С и </w:t>
            </w:r>
            <w:r>
              <w:lastRenderedPageBreak/>
              <w:t>минимизация рисков распространения данного заболевания"</w:t>
            </w:r>
          </w:p>
        </w:tc>
        <w:tc>
          <w:tcPr>
            <w:tcW w:w="1757" w:type="dxa"/>
          </w:tcPr>
          <w:p w14:paraId="7279AB4B" w14:textId="77777777" w:rsidR="00870054" w:rsidRDefault="00870054">
            <w:pPr>
              <w:pStyle w:val="ConsPlusNormal"/>
              <w:jc w:val="center"/>
            </w:pPr>
            <w:r>
              <w:lastRenderedPageBreak/>
              <w:t>21 1 Д5</w:t>
            </w:r>
          </w:p>
        </w:tc>
        <w:tc>
          <w:tcPr>
            <w:tcW w:w="680" w:type="dxa"/>
          </w:tcPr>
          <w:p w14:paraId="40AD6344" w14:textId="77777777" w:rsidR="00870054" w:rsidRDefault="00870054">
            <w:pPr>
              <w:pStyle w:val="ConsPlusNormal"/>
            </w:pPr>
          </w:p>
        </w:tc>
        <w:tc>
          <w:tcPr>
            <w:tcW w:w="680" w:type="dxa"/>
          </w:tcPr>
          <w:p w14:paraId="56C60DD4" w14:textId="77777777" w:rsidR="00870054" w:rsidRDefault="00870054">
            <w:pPr>
              <w:pStyle w:val="ConsPlusNormal"/>
            </w:pPr>
          </w:p>
        </w:tc>
        <w:tc>
          <w:tcPr>
            <w:tcW w:w="680" w:type="dxa"/>
          </w:tcPr>
          <w:p w14:paraId="070D6DF6" w14:textId="77777777" w:rsidR="00870054" w:rsidRDefault="00870054">
            <w:pPr>
              <w:pStyle w:val="ConsPlusNormal"/>
            </w:pPr>
          </w:p>
        </w:tc>
        <w:tc>
          <w:tcPr>
            <w:tcW w:w="1701" w:type="dxa"/>
          </w:tcPr>
          <w:p w14:paraId="29403815" w14:textId="77777777" w:rsidR="00870054" w:rsidRDefault="00870054">
            <w:pPr>
              <w:pStyle w:val="ConsPlusNormal"/>
              <w:jc w:val="center"/>
            </w:pPr>
            <w:r>
              <w:t>25763,64</w:t>
            </w:r>
          </w:p>
        </w:tc>
        <w:tc>
          <w:tcPr>
            <w:tcW w:w="1701" w:type="dxa"/>
          </w:tcPr>
          <w:p w14:paraId="1FB43C92" w14:textId="77777777" w:rsidR="00870054" w:rsidRDefault="00870054">
            <w:pPr>
              <w:pStyle w:val="ConsPlusNormal"/>
              <w:jc w:val="center"/>
            </w:pPr>
            <w:r>
              <w:t>26330,51</w:t>
            </w:r>
          </w:p>
        </w:tc>
        <w:tc>
          <w:tcPr>
            <w:tcW w:w="1701" w:type="dxa"/>
          </w:tcPr>
          <w:p w14:paraId="608476B1" w14:textId="77777777" w:rsidR="00870054" w:rsidRDefault="00870054">
            <w:pPr>
              <w:pStyle w:val="ConsPlusNormal"/>
              <w:jc w:val="center"/>
            </w:pPr>
            <w:r>
              <w:t>26785,05</w:t>
            </w:r>
          </w:p>
        </w:tc>
      </w:tr>
      <w:tr w:rsidR="00870054" w14:paraId="184B16CC" w14:textId="77777777">
        <w:tc>
          <w:tcPr>
            <w:tcW w:w="2835" w:type="dxa"/>
          </w:tcPr>
          <w:p w14:paraId="70EC3826" w14:textId="77777777" w:rsidR="00870054" w:rsidRDefault="00870054">
            <w:pPr>
              <w:pStyle w:val="ConsPlusNormal"/>
            </w:pPr>
            <w:r>
              <w:t>Реализация мероприятий по обеспечению в амбулаторных условиях противовирусными лекарственными препаратами лиц, находящихся под диспансерным наблюдением, с диагнозом "хронический вирусный гепатит С"</w:t>
            </w:r>
          </w:p>
        </w:tc>
        <w:tc>
          <w:tcPr>
            <w:tcW w:w="1757" w:type="dxa"/>
          </w:tcPr>
          <w:p w14:paraId="3132FA33" w14:textId="77777777" w:rsidR="00870054" w:rsidRDefault="00870054">
            <w:pPr>
              <w:pStyle w:val="ConsPlusNormal"/>
              <w:jc w:val="center"/>
            </w:pPr>
            <w:r>
              <w:t>21 1 Д5 52140</w:t>
            </w:r>
          </w:p>
        </w:tc>
        <w:tc>
          <w:tcPr>
            <w:tcW w:w="680" w:type="dxa"/>
          </w:tcPr>
          <w:p w14:paraId="0BB53BB1" w14:textId="77777777" w:rsidR="00870054" w:rsidRDefault="00870054">
            <w:pPr>
              <w:pStyle w:val="ConsPlusNormal"/>
              <w:jc w:val="center"/>
            </w:pPr>
            <w:r>
              <w:t>200</w:t>
            </w:r>
          </w:p>
        </w:tc>
        <w:tc>
          <w:tcPr>
            <w:tcW w:w="680" w:type="dxa"/>
          </w:tcPr>
          <w:p w14:paraId="42BF9B84" w14:textId="77777777" w:rsidR="00870054" w:rsidRDefault="00870054">
            <w:pPr>
              <w:pStyle w:val="ConsPlusNormal"/>
              <w:jc w:val="center"/>
            </w:pPr>
            <w:r>
              <w:t>09</w:t>
            </w:r>
          </w:p>
        </w:tc>
        <w:tc>
          <w:tcPr>
            <w:tcW w:w="680" w:type="dxa"/>
          </w:tcPr>
          <w:p w14:paraId="4BBDE2DB" w14:textId="77777777" w:rsidR="00870054" w:rsidRDefault="00870054">
            <w:pPr>
              <w:pStyle w:val="ConsPlusNormal"/>
              <w:jc w:val="center"/>
            </w:pPr>
            <w:r>
              <w:t>02</w:t>
            </w:r>
          </w:p>
        </w:tc>
        <w:tc>
          <w:tcPr>
            <w:tcW w:w="1701" w:type="dxa"/>
          </w:tcPr>
          <w:p w14:paraId="4EB4C579" w14:textId="77777777" w:rsidR="00870054" w:rsidRDefault="00870054">
            <w:pPr>
              <w:pStyle w:val="ConsPlusNormal"/>
              <w:jc w:val="center"/>
            </w:pPr>
            <w:r>
              <w:t>25763,64</w:t>
            </w:r>
          </w:p>
        </w:tc>
        <w:tc>
          <w:tcPr>
            <w:tcW w:w="1701" w:type="dxa"/>
          </w:tcPr>
          <w:p w14:paraId="08088B9A" w14:textId="77777777" w:rsidR="00870054" w:rsidRDefault="00870054">
            <w:pPr>
              <w:pStyle w:val="ConsPlusNormal"/>
              <w:jc w:val="center"/>
            </w:pPr>
            <w:r>
              <w:t>26330,51</w:t>
            </w:r>
          </w:p>
        </w:tc>
        <w:tc>
          <w:tcPr>
            <w:tcW w:w="1701" w:type="dxa"/>
          </w:tcPr>
          <w:p w14:paraId="4AE041DA" w14:textId="77777777" w:rsidR="00870054" w:rsidRDefault="00870054">
            <w:pPr>
              <w:pStyle w:val="ConsPlusNormal"/>
              <w:jc w:val="center"/>
            </w:pPr>
            <w:r>
              <w:t>26785,05</w:t>
            </w:r>
          </w:p>
        </w:tc>
      </w:tr>
      <w:tr w:rsidR="00870054" w14:paraId="225C7BC3" w14:textId="77777777">
        <w:tc>
          <w:tcPr>
            <w:tcW w:w="2835" w:type="dxa"/>
          </w:tcPr>
          <w:p w14:paraId="13B65858" w14:textId="77777777" w:rsidR="00870054" w:rsidRDefault="00870054">
            <w:pPr>
              <w:pStyle w:val="ConsPlusNormal"/>
            </w:pPr>
            <w:r>
              <w:t>Региональный проект "Совершенствование экстренной медицинской помощи"</w:t>
            </w:r>
          </w:p>
        </w:tc>
        <w:tc>
          <w:tcPr>
            <w:tcW w:w="1757" w:type="dxa"/>
          </w:tcPr>
          <w:p w14:paraId="5567DF57" w14:textId="77777777" w:rsidR="00870054" w:rsidRDefault="00870054">
            <w:pPr>
              <w:pStyle w:val="ConsPlusNormal"/>
              <w:jc w:val="center"/>
            </w:pPr>
            <w:r>
              <w:t>21 1 Д6</w:t>
            </w:r>
          </w:p>
        </w:tc>
        <w:tc>
          <w:tcPr>
            <w:tcW w:w="680" w:type="dxa"/>
          </w:tcPr>
          <w:p w14:paraId="0CEFEF5D" w14:textId="77777777" w:rsidR="00870054" w:rsidRDefault="00870054">
            <w:pPr>
              <w:pStyle w:val="ConsPlusNormal"/>
            </w:pPr>
          </w:p>
        </w:tc>
        <w:tc>
          <w:tcPr>
            <w:tcW w:w="680" w:type="dxa"/>
          </w:tcPr>
          <w:p w14:paraId="6BBE85B2" w14:textId="77777777" w:rsidR="00870054" w:rsidRDefault="00870054">
            <w:pPr>
              <w:pStyle w:val="ConsPlusNormal"/>
            </w:pPr>
          </w:p>
        </w:tc>
        <w:tc>
          <w:tcPr>
            <w:tcW w:w="680" w:type="dxa"/>
          </w:tcPr>
          <w:p w14:paraId="071BDF60" w14:textId="77777777" w:rsidR="00870054" w:rsidRDefault="00870054">
            <w:pPr>
              <w:pStyle w:val="ConsPlusNormal"/>
            </w:pPr>
          </w:p>
        </w:tc>
        <w:tc>
          <w:tcPr>
            <w:tcW w:w="1701" w:type="dxa"/>
          </w:tcPr>
          <w:p w14:paraId="535513F4" w14:textId="77777777" w:rsidR="00870054" w:rsidRDefault="00870054">
            <w:pPr>
              <w:pStyle w:val="ConsPlusNormal"/>
              <w:jc w:val="center"/>
            </w:pPr>
            <w:r>
              <w:t>239000,00</w:t>
            </w:r>
          </w:p>
        </w:tc>
        <w:tc>
          <w:tcPr>
            <w:tcW w:w="1701" w:type="dxa"/>
          </w:tcPr>
          <w:p w14:paraId="01EB6CAF" w14:textId="77777777" w:rsidR="00870054" w:rsidRDefault="00870054">
            <w:pPr>
              <w:pStyle w:val="ConsPlusNormal"/>
              <w:jc w:val="center"/>
            </w:pPr>
            <w:r>
              <w:t>825950,00</w:t>
            </w:r>
          </w:p>
        </w:tc>
        <w:tc>
          <w:tcPr>
            <w:tcW w:w="1701" w:type="dxa"/>
          </w:tcPr>
          <w:p w14:paraId="3FB51E69" w14:textId="77777777" w:rsidR="00870054" w:rsidRDefault="00870054">
            <w:pPr>
              <w:pStyle w:val="ConsPlusNormal"/>
              <w:jc w:val="center"/>
            </w:pPr>
            <w:r>
              <w:t>825950,00</w:t>
            </w:r>
          </w:p>
        </w:tc>
      </w:tr>
      <w:tr w:rsidR="00870054" w14:paraId="7ABA5860" w14:textId="77777777">
        <w:tc>
          <w:tcPr>
            <w:tcW w:w="2835" w:type="dxa"/>
          </w:tcPr>
          <w:p w14:paraId="5104BB9C" w14:textId="77777777" w:rsidR="00870054" w:rsidRDefault="00870054">
            <w:pPr>
              <w:pStyle w:val="ConsPlusNormal"/>
            </w:pPr>
            <w:r>
              <w:t xml:space="preserve">Создание современной инфраструктуры приемных отделений медицинских организаций с использованием модульных конструкций для оказания экстренной медицинской помощи больным с </w:t>
            </w:r>
            <w:r>
              <w:lastRenderedPageBreak/>
              <w:t>жизнеугрожающими состояниями, дооснащение и оснащение медицинскими изделиями приемных отделений медицинских организаций</w:t>
            </w:r>
          </w:p>
        </w:tc>
        <w:tc>
          <w:tcPr>
            <w:tcW w:w="1757" w:type="dxa"/>
          </w:tcPr>
          <w:p w14:paraId="3D9E2C5C" w14:textId="77777777" w:rsidR="00870054" w:rsidRDefault="00870054">
            <w:pPr>
              <w:pStyle w:val="ConsPlusNormal"/>
              <w:jc w:val="center"/>
            </w:pPr>
            <w:r>
              <w:lastRenderedPageBreak/>
              <w:t>21 1 Д6 55350</w:t>
            </w:r>
          </w:p>
        </w:tc>
        <w:tc>
          <w:tcPr>
            <w:tcW w:w="680" w:type="dxa"/>
          </w:tcPr>
          <w:p w14:paraId="78189358" w14:textId="77777777" w:rsidR="00870054" w:rsidRDefault="00870054">
            <w:pPr>
              <w:pStyle w:val="ConsPlusNormal"/>
              <w:jc w:val="center"/>
            </w:pPr>
            <w:r>
              <w:t>200</w:t>
            </w:r>
          </w:p>
        </w:tc>
        <w:tc>
          <w:tcPr>
            <w:tcW w:w="680" w:type="dxa"/>
          </w:tcPr>
          <w:p w14:paraId="61D99393" w14:textId="77777777" w:rsidR="00870054" w:rsidRDefault="00870054">
            <w:pPr>
              <w:pStyle w:val="ConsPlusNormal"/>
              <w:jc w:val="center"/>
            </w:pPr>
            <w:r>
              <w:t>09</w:t>
            </w:r>
          </w:p>
        </w:tc>
        <w:tc>
          <w:tcPr>
            <w:tcW w:w="680" w:type="dxa"/>
          </w:tcPr>
          <w:p w14:paraId="72FF4AF0" w14:textId="77777777" w:rsidR="00870054" w:rsidRDefault="00870054">
            <w:pPr>
              <w:pStyle w:val="ConsPlusNormal"/>
              <w:jc w:val="center"/>
            </w:pPr>
            <w:r>
              <w:t>04</w:t>
            </w:r>
          </w:p>
        </w:tc>
        <w:tc>
          <w:tcPr>
            <w:tcW w:w="1701" w:type="dxa"/>
          </w:tcPr>
          <w:p w14:paraId="46EABF8A" w14:textId="77777777" w:rsidR="00870054" w:rsidRDefault="00870054">
            <w:pPr>
              <w:pStyle w:val="ConsPlusNormal"/>
              <w:jc w:val="center"/>
            </w:pPr>
            <w:r>
              <w:t>0,00</w:t>
            </w:r>
          </w:p>
        </w:tc>
        <w:tc>
          <w:tcPr>
            <w:tcW w:w="1701" w:type="dxa"/>
          </w:tcPr>
          <w:p w14:paraId="36C2EFC5" w14:textId="77777777" w:rsidR="00870054" w:rsidRDefault="00870054">
            <w:pPr>
              <w:pStyle w:val="ConsPlusNormal"/>
              <w:jc w:val="center"/>
            </w:pPr>
            <w:r>
              <w:t>575000,00</w:t>
            </w:r>
          </w:p>
        </w:tc>
        <w:tc>
          <w:tcPr>
            <w:tcW w:w="1701" w:type="dxa"/>
          </w:tcPr>
          <w:p w14:paraId="6F751BD9" w14:textId="77777777" w:rsidR="00870054" w:rsidRDefault="00870054">
            <w:pPr>
              <w:pStyle w:val="ConsPlusNormal"/>
              <w:jc w:val="center"/>
            </w:pPr>
            <w:r>
              <w:t>575000,00</w:t>
            </w:r>
          </w:p>
        </w:tc>
      </w:tr>
      <w:tr w:rsidR="00870054" w14:paraId="645A9B5D" w14:textId="77777777">
        <w:tc>
          <w:tcPr>
            <w:tcW w:w="2835" w:type="dxa"/>
          </w:tcPr>
          <w:p w14:paraId="59DD6784" w14:textId="77777777" w:rsidR="00870054" w:rsidRDefault="00870054">
            <w:pPr>
              <w:pStyle w:val="ConsPlusNormal"/>
            </w:pPr>
            <w:r>
              <w:t>Обеспечение закупки авиационных работ в целях оказания медицинской помощи</w:t>
            </w:r>
          </w:p>
        </w:tc>
        <w:tc>
          <w:tcPr>
            <w:tcW w:w="1757" w:type="dxa"/>
          </w:tcPr>
          <w:p w14:paraId="1DD90A8C" w14:textId="77777777" w:rsidR="00870054" w:rsidRDefault="00870054">
            <w:pPr>
              <w:pStyle w:val="ConsPlusNormal"/>
              <w:jc w:val="center"/>
            </w:pPr>
            <w:r>
              <w:t>21 1 Д6 55540</w:t>
            </w:r>
          </w:p>
        </w:tc>
        <w:tc>
          <w:tcPr>
            <w:tcW w:w="680" w:type="dxa"/>
          </w:tcPr>
          <w:p w14:paraId="2A765D4D" w14:textId="77777777" w:rsidR="00870054" w:rsidRDefault="00870054">
            <w:pPr>
              <w:pStyle w:val="ConsPlusNormal"/>
              <w:jc w:val="center"/>
            </w:pPr>
            <w:r>
              <w:t>600</w:t>
            </w:r>
          </w:p>
        </w:tc>
        <w:tc>
          <w:tcPr>
            <w:tcW w:w="680" w:type="dxa"/>
          </w:tcPr>
          <w:p w14:paraId="19E60E8B" w14:textId="77777777" w:rsidR="00870054" w:rsidRDefault="00870054">
            <w:pPr>
              <w:pStyle w:val="ConsPlusNormal"/>
              <w:jc w:val="center"/>
            </w:pPr>
            <w:r>
              <w:t>09</w:t>
            </w:r>
          </w:p>
        </w:tc>
        <w:tc>
          <w:tcPr>
            <w:tcW w:w="680" w:type="dxa"/>
          </w:tcPr>
          <w:p w14:paraId="29C8AD7C" w14:textId="77777777" w:rsidR="00870054" w:rsidRDefault="00870054">
            <w:pPr>
              <w:pStyle w:val="ConsPlusNormal"/>
              <w:jc w:val="center"/>
            </w:pPr>
            <w:r>
              <w:t>04</w:t>
            </w:r>
          </w:p>
        </w:tc>
        <w:tc>
          <w:tcPr>
            <w:tcW w:w="1701" w:type="dxa"/>
          </w:tcPr>
          <w:p w14:paraId="12B4305D" w14:textId="77777777" w:rsidR="00870054" w:rsidRDefault="00870054">
            <w:pPr>
              <w:pStyle w:val="ConsPlusNormal"/>
              <w:jc w:val="center"/>
            </w:pPr>
            <w:r>
              <w:t>239000,00</w:t>
            </w:r>
          </w:p>
        </w:tc>
        <w:tc>
          <w:tcPr>
            <w:tcW w:w="1701" w:type="dxa"/>
          </w:tcPr>
          <w:p w14:paraId="25B009BF" w14:textId="77777777" w:rsidR="00870054" w:rsidRDefault="00870054">
            <w:pPr>
              <w:pStyle w:val="ConsPlusNormal"/>
              <w:jc w:val="center"/>
            </w:pPr>
            <w:r>
              <w:t>250950,00</w:t>
            </w:r>
          </w:p>
        </w:tc>
        <w:tc>
          <w:tcPr>
            <w:tcW w:w="1701" w:type="dxa"/>
          </w:tcPr>
          <w:p w14:paraId="6D72B36F" w14:textId="77777777" w:rsidR="00870054" w:rsidRDefault="00870054">
            <w:pPr>
              <w:pStyle w:val="ConsPlusNormal"/>
              <w:jc w:val="center"/>
            </w:pPr>
            <w:r>
              <w:t>250950,00</w:t>
            </w:r>
          </w:p>
        </w:tc>
      </w:tr>
      <w:tr w:rsidR="00870054" w14:paraId="7874BF80" w14:textId="77777777">
        <w:tc>
          <w:tcPr>
            <w:tcW w:w="2835" w:type="dxa"/>
          </w:tcPr>
          <w:p w14:paraId="03072A50" w14:textId="77777777" w:rsidR="00870054" w:rsidRDefault="00870054">
            <w:pPr>
              <w:pStyle w:val="ConsPlusNormal"/>
            </w:pPr>
            <w:r>
              <w:t>Региональный проект "Оптимальная для восстановления здоровья медицинская реабилитация"</w:t>
            </w:r>
          </w:p>
        </w:tc>
        <w:tc>
          <w:tcPr>
            <w:tcW w:w="1757" w:type="dxa"/>
          </w:tcPr>
          <w:p w14:paraId="44EEE547" w14:textId="77777777" w:rsidR="00870054" w:rsidRDefault="00870054">
            <w:pPr>
              <w:pStyle w:val="ConsPlusNormal"/>
              <w:jc w:val="center"/>
            </w:pPr>
            <w:r>
              <w:t>21 1 Д7</w:t>
            </w:r>
          </w:p>
        </w:tc>
        <w:tc>
          <w:tcPr>
            <w:tcW w:w="680" w:type="dxa"/>
          </w:tcPr>
          <w:p w14:paraId="1BDEA0B3" w14:textId="77777777" w:rsidR="00870054" w:rsidRDefault="00870054">
            <w:pPr>
              <w:pStyle w:val="ConsPlusNormal"/>
            </w:pPr>
          </w:p>
        </w:tc>
        <w:tc>
          <w:tcPr>
            <w:tcW w:w="680" w:type="dxa"/>
          </w:tcPr>
          <w:p w14:paraId="46C7BD95" w14:textId="77777777" w:rsidR="00870054" w:rsidRDefault="00870054">
            <w:pPr>
              <w:pStyle w:val="ConsPlusNormal"/>
            </w:pPr>
          </w:p>
        </w:tc>
        <w:tc>
          <w:tcPr>
            <w:tcW w:w="680" w:type="dxa"/>
          </w:tcPr>
          <w:p w14:paraId="77C0CCB3" w14:textId="77777777" w:rsidR="00870054" w:rsidRDefault="00870054">
            <w:pPr>
              <w:pStyle w:val="ConsPlusNormal"/>
            </w:pPr>
          </w:p>
        </w:tc>
        <w:tc>
          <w:tcPr>
            <w:tcW w:w="1701" w:type="dxa"/>
          </w:tcPr>
          <w:p w14:paraId="3A79EB7C" w14:textId="77777777" w:rsidR="00870054" w:rsidRDefault="00870054">
            <w:pPr>
              <w:pStyle w:val="ConsPlusNormal"/>
              <w:jc w:val="center"/>
            </w:pPr>
            <w:r>
              <w:t>65431,31</w:t>
            </w:r>
          </w:p>
        </w:tc>
        <w:tc>
          <w:tcPr>
            <w:tcW w:w="1701" w:type="dxa"/>
          </w:tcPr>
          <w:p w14:paraId="724BC2A5" w14:textId="77777777" w:rsidR="00870054" w:rsidRDefault="00870054">
            <w:pPr>
              <w:pStyle w:val="ConsPlusNormal"/>
              <w:jc w:val="center"/>
            </w:pPr>
            <w:r>
              <w:t>97452,32</w:t>
            </w:r>
          </w:p>
        </w:tc>
        <w:tc>
          <w:tcPr>
            <w:tcW w:w="1701" w:type="dxa"/>
          </w:tcPr>
          <w:p w14:paraId="5F772289" w14:textId="77777777" w:rsidR="00870054" w:rsidRDefault="00870054">
            <w:pPr>
              <w:pStyle w:val="ConsPlusNormal"/>
              <w:jc w:val="center"/>
            </w:pPr>
            <w:r>
              <w:t>49763,03</w:t>
            </w:r>
          </w:p>
        </w:tc>
      </w:tr>
      <w:tr w:rsidR="00870054" w14:paraId="1ED818A3" w14:textId="77777777">
        <w:tc>
          <w:tcPr>
            <w:tcW w:w="2835" w:type="dxa"/>
          </w:tcPr>
          <w:p w14:paraId="31E39A9F" w14:textId="77777777" w:rsidR="00870054" w:rsidRDefault="00870054">
            <w:pPr>
              <w:pStyle w:val="ConsPlusNormal"/>
            </w:pPr>
            <w:r>
              <w:t xml:space="preserve">Оснащение (дооснащение и (или) переоснащение) медицинскими изделиями медицинских организаций, имеющих в своей структуре подразделения, оказывающие медицинскую помощь по медицинской </w:t>
            </w:r>
            <w:r>
              <w:lastRenderedPageBreak/>
              <w:t>реабилитации</w:t>
            </w:r>
          </w:p>
        </w:tc>
        <w:tc>
          <w:tcPr>
            <w:tcW w:w="1757" w:type="dxa"/>
          </w:tcPr>
          <w:p w14:paraId="03AF88D4" w14:textId="77777777" w:rsidR="00870054" w:rsidRDefault="00870054">
            <w:pPr>
              <w:pStyle w:val="ConsPlusNormal"/>
              <w:jc w:val="center"/>
            </w:pPr>
            <w:r>
              <w:lastRenderedPageBreak/>
              <w:t>21 1 Д7 57520</w:t>
            </w:r>
          </w:p>
        </w:tc>
        <w:tc>
          <w:tcPr>
            <w:tcW w:w="680" w:type="dxa"/>
          </w:tcPr>
          <w:p w14:paraId="0020CFF0" w14:textId="77777777" w:rsidR="00870054" w:rsidRDefault="00870054">
            <w:pPr>
              <w:pStyle w:val="ConsPlusNormal"/>
              <w:jc w:val="center"/>
            </w:pPr>
            <w:r>
              <w:t>200</w:t>
            </w:r>
          </w:p>
        </w:tc>
        <w:tc>
          <w:tcPr>
            <w:tcW w:w="680" w:type="dxa"/>
          </w:tcPr>
          <w:p w14:paraId="05D5D008" w14:textId="77777777" w:rsidR="00870054" w:rsidRDefault="00870054">
            <w:pPr>
              <w:pStyle w:val="ConsPlusNormal"/>
              <w:jc w:val="center"/>
            </w:pPr>
            <w:r>
              <w:t>09</w:t>
            </w:r>
          </w:p>
        </w:tc>
        <w:tc>
          <w:tcPr>
            <w:tcW w:w="680" w:type="dxa"/>
          </w:tcPr>
          <w:p w14:paraId="769A6BF7" w14:textId="77777777" w:rsidR="00870054" w:rsidRDefault="00870054">
            <w:pPr>
              <w:pStyle w:val="ConsPlusNormal"/>
              <w:jc w:val="center"/>
            </w:pPr>
            <w:r>
              <w:t>09</w:t>
            </w:r>
          </w:p>
        </w:tc>
        <w:tc>
          <w:tcPr>
            <w:tcW w:w="1701" w:type="dxa"/>
          </w:tcPr>
          <w:p w14:paraId="1D2CDFA0" w14:textId="77777777" w:rsidR="00870054" w:rsidRDefault="00870054">
            <w:pPr>
              <w:pStyle w:val="ConsPlusNormal"/>
              <w:jc w:val="center"/>
            </w:pPr>
            <w:r>
              <w:t>65431,31</w:t>
            </w:r>
          </w:p>
        </w:tc>
        <w:tc>
          <w:tcPr>
            <w:tcW w:w="1701" w:type="dxa"/>
          </w:tcPr>
          <w:p w14:paraId="5D8BB83E" w14:textId="77777777" w:rsidR="00870054" w:rsidRDefault="00870054">
            <w:pPr>
              <w:pStyle w:val="ConsPlusNormal"/>
              <w:jc w:val="center"/>
            </w:pPr>
            <w:r>
              <w:t>97452,32</w:t>
            </w:r>
          </w:p>
        </w:tc>
        <w:tc>
          <w:tcPr>
            <w:tcW w:w="1701" w:type="dxa"/>
          </w:tcPr>
          <w:p w14:paraId="5428086D" w14:textId="77777777" w:rsidR="00870054" w:rsidRDefault="00870054">
            <w:pPr>
              <w:pStyle w:val="ConsPlusNormal"/>
              <w:jc w:val="center"/>
            </w:pPr>
            <w:r>
              <w:t>49763,03</w:t>
            </w:r>
          </w:p>
        </w:tc>
      </w:tr>
      <w:tr w:rsidR="00870054" w14:paraId="50D0DA2F" w14:textId="77777777">
        <w:tc>
          <w:tcPr>
            <w:tcW w:w="2835" w:type="dxa"/>
          </w:tcPr>
          <w:p w14:paraId="6335F34A" w14:textId="77777777" w:rsidR="00870054" w:rsidRDefault="00870054">
            <w:pPr>
              <w:pStyle w:val="ConsPlusNormal"/>
            </w:pPr>
            <w:r>
              <w:t>Региональный проект "Здоровье для каждого"</w:t>
            </w:r>
          </w:p>
        </w:tc>
        <w:tc>
          <w:tcPr>
            <w:tcW w:w="1757" w:type="dxa"/>
          </w:tcPr>
          <w:p w14:paraId="27C34210" w14:textId="77777777" w:rsidR="00870054" w:rsidRDefault="00870054">
            <w:pPr>
              <w:pStyle w:val="ConsPlusNormal"/>
              <w:jc w:val="center"/>
            </w:pPr>
            <w:r>
              <w:t>21 1 ДА</w:t>
            </w:r>
          </w:p>
        </w:tc>
        <w:tc>
          <w:tcPr>
            <w:tcW w:w="680" w:type="dxa"/>
          </w:tcPr>
          <w:p w14:paraId="08CA3409" w14:textId="77777777" w:rsidR="00870054" w:rsidRDefault="00870054">
            <w:pPr>
              <w:pStyle w:val="ConsPlusNormal"/>
            </w:pPr>
          </w:p>
        </w:tc>
        <w:tc>
          <w:tcPr>
            <w:tcW w:w="680" w:type="dxa"/>
          </w:tcPr>
          <w:p w14:paraId="503AF70A" w14:textId="77777777" w:rsidR="00870054" w:rsidRDefault="00870054">
            <w:pPr>
              <w:pStyle w:val="ConsPlusNormal"/>
            </w:pPr>
          </w:p>
        </w:tc>
        <w:tc>
          <w:tcPr>
            <w:tcW w:w="680" w:type="dxa"/>
          </w:tcPr>
          <w:p w14:paraId="01241633" w14:textId="77777777" w:rsidR="00870054" w:rsidRDefault="00870054">
            <w:pPr>
              <w:pStyle w:val="ConsPlusNormal"/>
            </w:pPr>
          </w:p>
        </w:tc>
        <w:tc>
          <w:tcPr>
            <w:tcW w:w="1701" w:type="dxa"/>
          </w:tcPr>
          <w:p w14:paraId="607454A7" w14:textId="77777777" w:rsidR="00870054" w:rsidRDefault="00870054">
            <w:pPr>
              <w:pStyle w:val="ConsPlusNormal"/>
              <w:jc w:val="center"/>
            </w:pPr>
            <w:r>
              <w:t>4735,86</w:t>
            </w:r>
          </w:p>
        </w:tc>
        <w:tc>
          <w:tcPr>
            <w:tcW w:w="1701" w:type="dxa"/>
          </w:tcPr>
          <w:p w14:paraId="69E0785D" w14:textId="77777777" w:rsidR="00870054" w:rsidRDefault="00870054">
            <w:pPr>
              <w:pStyle w:val="ConsPlusNormal"/>
              <w:jc w:val="center"/>
            </w:pPr>
            <w:r>
              <w:t>3954,85</w:t>
            </w:r>
          </w:p>
        </w:tc>
        <w:tc>
          <w:tcPr>
            <w:tcW w:w="1701" w:type="dxa"/>
          </w:tcPr>
          <w:p w14:paraId="63766A17" w14:textId="77777777" w:rsidR="00870054" w:rsidRDefault="00870054">
            <w:pPr>
              <w:pStyle w:val="ConsPlusNormal"/>
              <w:jc w:val="center"/>
            </w:pPr>
            <w:r>
              <w:t>723,54</w:t>
            </w:r>
          </w:p>
        </w:tc>
      </w:tr>
      <w:tr w:rsidR="00870054" w14:paraId="269B3F50" w14:textId="77777777">
        <w:tc>
          <w:tcPr>
            <w:tcW w:w="2835" w:type="dxa"/>
          </w:tcPr>
          <w:p w14:paraId="774F1124" w14:textId="77777777" w:rsidR="00870054" w:rsidRDefault="00870054">
            <w:pPr>
              <w:pStyle w:val="ConsPlusNormal"/>
            </w:pPr>
            <w:r>
              <w:t>Организация центров здоровья для взрослых на базе отделений (кабинетов) медицинской профилактики в центральных районных и районных больницах, в том числе в удаленных населенных пунктах, а также оснащение (дооснащение) оборудованием для выявления и коррекции факторов риска развития хронических неинфекционных заболеваний</w:t>
            </w:r>
          </w:p>
        </w:tc>
        <w:tc>
          <w:tcPr>
            <w:tcW w:w="1757" w:type="dxa"/>
          </w:tcPr>
          <w:p w14:paraId="2F518AA4" w14:textId="77777777" w:rsidR="00870054" w:rsidRDefault="00870054">
            <w:pPr>
              <w:pStyle w:val="ConsPlusNormal"/>
              <w:jc w:val="center"/>
            </w:pPr>
            <w:r>
              <w:t>21 1 ДА 55460</w:t>
            </w:r>
          </w:p>
        </w:tc>
        <w:tc>
          <w:tcPr>
            <w:tcW w:w="680" w:type="dxa"/>
          </w:tcPr>
          <w:p w14:paraId="66407318" w14:textId="77777777" w:rsidR="00870054" w:rsidRDefault="00870054">
            <w:pPr>
              <w:pStyle w:val="ConsPlusNormal"/>
              <w:jc w:val="center"/>
            </w:pPr>
            <w:r>
              <w:t>200</w:t>
            </w:r>
          </w:p>
        </w:tc>
        <w:tc>
          <w:tcPr>
            <w:tcW w:w="680" w:type="dxa"/>
          </w:tcPr>
          <w:p w14:paraId="518C3E6D" w14:textId="77777777" w:rsidR="00870054" w:rsidRDefault="00870054">
            <w:pPr>
              <w:pStyle w:val="ConsPlusNormal"/>
              <w:jc w:val="center"/>
            </w:pPr>
            <w:r>
              <w:t>09</w:t>
            </w:r>
          </w:p>
        </w:tc>
        <w:tc>
          <w:tcPr>
            <w:tcW w:w="680" w:type="dxa"/>
          </w:tcPr>
          <w:p w14:paraId="0C43CC38" w14:textId="77777777" w:rsidR="00870054" w:rsidRDefault="00870054">
            <w:pPr>
              <w:pStyle w:val="ConsPlusNormal"/>
              <w:jc w:val="center"/>
            </w:pPr>
            <w:r>
              <w:t>02</w:t>
            </w:r>
          </w:p>
        </w:tc>
        <w:tc>
          <w:tcPr>
            <w:tcW w:w="1701" w:type="dxa"/>
          </w:tcPr>
          <w:p w14:paraId="1FFE340C" w14:textId="77777777" w:rsidR="00870054" w:rsidRDefault="00870054">
            <w:pPr>
              <w:pStyle w:val="ConsPlusNormal"/>
              <w:jc w:val="center"/>
            </w:pPr>
            <w:r>
              <w:t>4735,86</w:t>
            </w:r>
          </w:p>
        </w:tc>
        <w:tc>
          <w:tcPr>
            <w:tcW w:w="1701" w:type="dxa"/>
          </w:tcPr>
          <w:p w14:paraId="761F7092" w14:textId="77777777" w:rsidR="00870054" w:rsidRDefault="00870054">
            <w:pPr>
              <w:pStyle w:val="ConsPlusNormal"/>
              <w:jc w:val="center"/>
            </w:pPr>
            <w:r>
              <w:t>3954,85</w:t>
            </w:r>
          </w:p>
        </w:tc>
        <w:tc>
          <w:tcPr>
            <w:tcW w:w="1701" w:type="dxa"/>
          </w:tcPr>
          <w:p w14:paraId="2F2E846E" w14:textId="77777777" w:rsidR="00870054" w:rsidRDefault="00870054">
            <w:pPr>
              <w:pStyle w:val="ConsPlusNormal"/>
              <w:jc w:val="center"/>
            </w:pPr>
            <w:r>
              <w:t>723,54</w:t>
            </w:r>
          </w:p>
        </w:tc>
      </w:tr>
      <w:tr w:rsidR="00870054" w14:paraId="4A1E4EB8" w14:textId="77777777">
        <w:tc>
          <w:tcPr>
            <w:tcW w:w="2835" w:type="dxa"/>
          </w:tcPr>
          <w:p w14:paraId="2CD8A140" w14:textId="77777777" w:rsidR="00870054" w:rsidRDefault="00870054">
            <w:pPr>
              <w:pStyle w:val="ConsPlusNormal"/>
            </w:pPr>
            <w:r>
              <w:t>Региональный проект "Охрана материнства и детства"</w:t>
            </w:r>
          </w:p>
        </w:tc>
        <w:tc>
          <w:tcPr>
            <w:tcW w:w="1757" w:type="dxa"/>
          </w:tcPr>
          <w:p w14:paraId="0DAEEF24" w14:textId="77777777" w:rsidR="00870054" w:rsidRDefault="00870054">
            <w:pPr>
              <w:pStyle w:val="ConsPlusNormal"/>
              <w:jc w:val="center"/>
            </w:pPr>
            <w:r>
              <w:t>21 1 Я3</w:t>
            </w:r>
          </w:p>
        </w:tc>
        <w:tc>
          <w:tcPr>
            <w:tcW w:w="680" w:type="dxa"/>
          </w:tcPr>
          <w:p w14:paraId="0B18F838" w14:textId="77777777" w:rsidR="00870054" w:rsidRDefault="00870054">
            <w:pPr>
              <w:pStyle w:val="ConsPlusNormal"/>
            </w:pPr>
          </w:p>
        </w:tc>
        <w:tc>
          <w:tcPr>
            <w:tcW w:w="680" w:type="dxa"/>
          </w:tcPr>
          <w:p w14:paraId="57F74267" w14:textId="77777777" w:rsidR="00870054" w:rsidRDefault="00870054">
            <w:pPr>
              <w:pStyle w:val="ConsPlusNormal"/>
            </w:pPr>
          </w:p>
        </w:tc>
        <w:tc>
          <w:tcPr>
            <w:tcW w:w="680" w:type="dxa"/>
          </w:tcPr>
          <w:p w14:paraId="43BB3CE3" w14:textId="77777777" w:rsidR="00870054" w:rsidRDefault="00870054">
            <w:pPr>
              <w:pStyle w:val="ConsPlusNormal"/>
            </w:pPr>
          </w:p>
        </w:tc>
        <w:tc>
          <w:tcPr>
            <w:tcW w:w="1701" w:type="dxa"/>
          </w:tcPr>
          <w:p w14:paraId="011BB7A5" w14:textId="77777777" w:rsidR="00870054" w:rsidRDefault="00870054">
            <w:pPr>
              <w:pStyle w:val="ConsPlusNormal"/>
              <w:jc w:val="center"/>
            </w:pPr>
            <w:r>
              <w:t>1015101,00</w:t>
            </w:r>
          </w:p>
        </w:tc>
        <w:tc>
          <w:tcPr>
            <w:tcW w:w="1701" w:type="dxa"/>
          </w:tcPr>
          <w:p w14:paraId="1F60ECFD" w14:textId="77777777" w:rsidR="00870054" w:rsidRDefault="00870054">
            <w:pPr>
              <w:pStyle w:val="ConsPlusNormal"/>
              <w:jc w:val="center"/>
            </w:pPr>
            <w:r>
              <w:t>1372357,17</w:t>
            </w:r>
          </w:p>
        </w:tc>
        <w:tc>
          <w:tcPr>
            <w:tcW w:w="1701" w:type="dxa"/>
          </w:tcPr>
          <w:p w14:paraId="64707AA7" w14:textId="77777777" w:rsidR="00870054" w:rsidRDefault="00870054">
            <w:pPr>
              <w:pStyle w:val="ConsPlusNormal"/>
              <w:jc w:val="center"/>
            </w:pPr>
            <w:r>
              <w:t>3648592,83</w:t>
            </w:r>
          </w:p>
        </w:tc>
      </w:tr>
      <w:tr w:rsidR="00870054" w14:paraId="4324CB9D" w14:textId="77777777">
        <w:tc>
          <w:tcPr>
            <w:tcW w:w="2835" w:type="dxa"/>
          </w:tcPr>
          <w:p w14:paraId="07BEB62C" w14:textId="77777777" w:rsidR="00870054" w:rsidRDefault="00870054">
            <w:pPr>
              <w:pStyle w:val="ConsPlusNormal"/>
            </w:pPr>
            <w:r>
              <w:t xml:space="preserve">Оснащение (дооснащение и (или) переоснащение) медицинскими изделиями региональных </w:t>
            </w:r>
            <w:r>
              <w:lastRenderedPageBreak/>
              <w:t>детских больниц</w:t>
            </w:r>
          </w:p>
        </w:tc>
        <w:tc>
          <w:tcPr>
            <w:tcW w:w="1757" w:type="dxa"/>
          </w:tcPr>
          <w:p w14:paraId="3A5F7AD8" w14:textId="77777777" w:rsidR="00870054" w:rsidRDefault="00870054">
            <w:pPr>
              <w:pStyle w:val="ConsPlusNormal"/>
              <w:jc w:val="center"/>
            </w:pPr>
            <w:r>
              <w:lastRenderedPageBreak/>
              <w:t>21 1 Я3 51460</w:t>
            </w:r>
          </w:p>
        </w:tc>
        <w:tc>
          <w:tcPr>
            <w:tcW w:w="680" w:type="dxa"/>
          </w:tcPr>
          <w:p w14:paraId="7BF88788" w14:textId="77777777" w:rsidR="00870054" w:rsidRDefault="00870054">
            <w:pPr>
              <w:pStyle w:val="ConsPlusNormal"/>
              <w:jc w:val="center"/>
            </w:pPr>
            <w:r>
              <w:t>200</w:t>
            </w:r>
          </w:p>
        </w:tc>
        <w:tc>
          <w:tcPr>
            <w:tcW w:w="680" w:type="dxa"/>
          </w:tcPr>
          <w:p w14:paraId="08746F29" w14:textId="77777777" w:rsidR="00870054" w:rsidRDefault="00870054">
            <w:pPr>
              <w:pStyle w:val="ConsPlusNormal"/>
              <w:jc w:val="center"/>
            </w:pPr>
            <w:r>
              <w:t>09</w:t>
            </w:r>
          </w:p>
        </w:tc>
        <w:tc>
          <w:tcPr>
            <w:tcW w:w="680" w:type="dxa"/>
          </w:tcPr>
          <w:p w14:paraId="75D92A05" w14:textId="77777777" w:rsidR="00870054" w:rsidRDefault="00870054">
            <w:pPr>
              <w:pStyle w:val="ConsPlusNormal"/>
              <w:jc w:val="center"/>
            </w:pPr>
            <w:r>
              <w:t>01</w:t>
            </w:r>
          </w:p>
        </w:tc>
        <w:tc>
          <w:tcPr>
            <w:tcW w:w="1701" w:type="dxa"/>
          </w:tcPr>
          <w:p w14:paraId="272DEF83" w14:textId="77777777" w:rsidR="00870054" w:rsidRDefault="00870054">
            <w:pPr>
              <w:pStyle w:val="ConsPlusNormal"/>
              <w:jc w:val="center"/>
            </w:pPr>
            <w:r>
              <w:t>456916,26</w:t>
            </w:r>
          </w:p>
        </w:tc>
        <w:tc>
          <w:tcPr>
            <w:tcW w:w="1701" w:type="dxa"/>
          </w:tcPr>
          <w:p w14:paraId="284A4B6F" w14:textId="77777777" w:rsidR="00870054" w:rsidRDefault="00870054">
            <w:pPr>
              <w:pStyle w:val="ConsPlusNormal"/>
              <w:jc w:val="center"/>
            </w:pPr>
            <w:r>
              <w:t>0,00</w:t>
            </w:r>
          </w:p>
        </w:tc>
        <w:tc>
          <w:tcPr>
            <w:tcW w:w="1701" w:type="dxa"/>
          </w:tcPr>
          <w:p w14:paraId="453CA8CE" w14:textId="77777777" w:rsidR="00870054" w:rsidRDefault="00870054">
            <w:pPr>
              <w:pStyle w:val="ConsPlusNormal"/>
              <w:jc w:val="center"/>
            </w:pPr>
            <w:r>
              <w:t>0,00</w:t>
            </w:r>
          </w:p>
        </w:tc>
      </w:tr>
      <w:tr w:rsidR="00870054" w14:paraId="06157EB7" w14:textId="77777777">
        <w:tc>
          <w:tcPr>
            <w:tcW w:w="2835" w:type="dxa"/>
          </w:tcPr>
          <w:p w14:paraId="75A42BA3" w14:textId="77777777" w:rsidR="00870054" w:rsidRDefault="00870054">
            <w:pPr>
              <w:pStyle w:val="ConsPlusNormal"/>
            </w:pPr>
            <w:r>
              <w:t>Оснащение детских поликлиник (отделений) субъектов Российской Федерации мобильным медицинским оборудованием для проведения выездных мероприятий, в том числе для проведения профилактических медицинских осмотров, диспансеризации и диспансерного наблюдения детского населения</w:t>
            </w:r>
          </w:p>
        </w:tc>
        <w:tc>
          <w:tcPr>
            <w:tcW w:w="1757" w:type="dxa"/>
          </w:tcPr>
          <w:p w14:paraId="362AF1BE" w14:textId="77777777" w:rsidR="00870054" w:rsidRDefault="00870054">
            <w:pPr>
              <w:pStyle w:val="ConsPlusNormal"/>
              <w:jc w:val="center"/>
            </w:pPr>
            <w:r>
              <w:t>21 1 Я3 51470</w:t>
            </w:r>
          </w:p>
        </w:tc>
        <w:tc>
          <w:tcPr>
            <w:tcW w:w="680" w:type="dxa"/>
          </w:tcPr>
          <w:p w14:paraId="2888E4A9" w14:textId="77777777" w:rsidR="00870054" w:rsidRDefault="00870054">
            <w:pPr>
              <w:pStyle w:val="ConsPlusNormal"/>
              <w:jc w:val="center"/>
            </w:pPr>
            <w:r>
              <w:t>200</w:t>
            </w:r>
          </w:p>
        </w:tc>
        <w:tc>
          <w:tcPr>
            <w:tcW w:w="680" w:type="dxa"/>
          </w:tcPr>
          <w:p w14:paraId="26B8EAAF" w14:textId="77777777" w:rsidR="00870054" w:rsidRDefault="00870054">
            <w:pPr>
              <w:pStyle w:val="ConsPlusNormal"/>
              <w:jc w:val="center"/>
            </w:pPr>
            <w:r>
              <w:t>09</w:t>
            </w:r>
          </w:p>
        </w:tc>
        <w:tc>
          <w:tcPr>
            <w:tcW w:w="680" w:type="dxa"/>
          </w:tcPr>
          <w:p w14:paraId="1F0FF366" w14:textId="77777777" w:rsidR="00870054" w:rsidRDefault="00870054">
            <w:pPr>
              <w:pStyle w:val="ConsPlusNormal"/>
              <w:jc w:val="center"/>
            </w:pPr>
            <w:r>
              <w:t>02</w:t>
            </w:r>
          </w:p>
        </w:tc>
        <w:tc>
          <w:tcPr>
            <w:tcW w:w="1701" w:type="dxa"/>
          </w:tcPr>
          <w:p w14:paraId="41F94FE5" w14:textId="77777777" w:rsidR="00870054" w:rsidRDefault="00870054">
            <w:pPr>
              <w:pStyle w:val="ConsPlusNormal"/>
              <w:jc w:val="center"/>
            </w:pPr>
            <w:r>
              <w:t>0,00</w:t>
            </w:r>
          </w:p>
        </w:tc>
        <w:tc>
          <w:tcPr>
            <w:tcW w:w="1701" w:type="dxa"/>
          </w:tcPr>
          <w:p w14:paraId="147AD4BE" w14:textId="77777777" w:rsidR="00870054" w:rsidRDefault="00870054">
            <w:pPr>
              <w:pStyle w:val="ConsPlusNormal"/>
              <w:jc w:val="center"/>
            </w:pPr>
            <w:r>
              <w:t>49120,00</w:t>
            </w:r>
          </w:p>
        </w:tc>
        <w:tc>
          <w:tcPr>
            <w:tcW w:w="1701" w:type="dxa"/>
          </w:tcPr>
          <w:p w14:paraId="47403A9D" w14:textId="77777777" w:rsidR="00870054" w:rsidRDefault="00870054">
            <w:pPr>
              <w:pStyle w:val="ConsPlusNormal"/>
              <w:jc w:val="center"/>
            </w:pPr>
            <w:r>
              <w:t>41906,67</w:t>
            </w:r>
          </w:p>
        </w:tc>
      </w:tr>
      <w:tr w:rsidR="00870054" w14:paraId="4EB6DB71" w14:textId="77777777">
        <w:tc>
          <w:tcPr>
            <w:tcW w:w="2835" w:type="dxa"/>
          </w:tcPr>
          <w:p w14:paraId="01AAF89E" w14:textId="77777777" w:rsidR="00870054" w:rsidRDefault="00870054">
            <w:pPr>
              <w:pStyle w:val="ConsPlusNormal"/>
            </w:pPr>
            <w:r>
              <w:t>Создание женских консультаций, в том числе в составе других организаций, для оказания медицинской помощи женщинам, в том числе проживающим в сельской местности, поселках городского типа и малых городах</w:t>
            </w:r>
          </w:p>
        </w:tc>
        <w:tc>
          <w:tcPr>
            <w:tcW w:w="1757" w:type="dxa"/>
          </w:tcPr>
          <w:p w14:paraId="1710797A" w14:textId="77777777" w:rsidR="00870054" w:rsidRDefault="00870054">
            <w:pPr>
              <w:pStyle w:val="ConsPlusNormal"/>
              <w:jc w:val="center"/>
            </w:pPr>
            <w:r>
              <w:t>21 1 Я3 53140</w:t>
            </w:r>
          </w:p>
        </w:tc>
        <w:tc>
          <w:tcPr>
            <w:tcW w:w="680" w:type="dxa"/>
          </w:tcPr>
          <w:p w14:paraId="6E10FA03" w14:textId="77777777" w:rsidR="00870054" w:rsidRDefault="00870054">
            <w:pPr>
              <w:pStyle w:val="ConsPlusNormal"/>
              <w:jc w:val="center"/>
            </w:pPr>
            <w:r>
              <w:t>200</w:t>
            </w:r>
          </w:p>
        </w:tc>
        <w:tc>
          <w:tcPr>
            <w:tcW w:w="680" w:type="dxa"/>
          </w:tcPr>
          <w:p w14:paraId="1C543AE1" w14:textId="77777777" w:rsidR="00870054" w:rsidRDefault="00870054">
            <w:pPr>
              <w:pStyle w:val="ConsPlusNormal"/>
              <w:jc w:val="center"/>
            </w:pPr>
            <w:r>
              <w:t>09</w:t>
            </w:r>
          </w:p>
        </w:tc>
        <w:tc>
          <w:tcPr>
            <w:tcW w:w="680" w:type="dxa"/>
          </w:tcPr>
          <w:p w14:paraId="666391E4" w14:textId="77777777" w:rsidR="00870054" w:rsidRDefault="00870054">
            <w:pPr>
              <w:pStyle w:val="ConsPlusNormal"/>
              <w:jc w:val="center"/>
            </w:pPr>
            <w:r>
              <w:t>02</w:t>
            </w:r>
          </w:p>
        </w:tc>
        <w:tc>
          <w:tcPr>
            <w:tcW w:w="1701" w:type="dxa"/>
          </w:tcPr>
          <w:p w14:paraId="14E0D4F6" w14:textId="77777777" w:rsidR="00870054" w:rsidRDefault="00870054">
            <w:pPr>
              <w:pStyle w:val="ConsPlusNormal"/>
              <w:jc w:val="center"/>
            </w:pPr>
            <w:r>
              <w:t>350856,36</w:t>
            </w:r>
          </w:p>
        </w:tc>
        <w:tc>
          <w:tcPr>
            <w:tcW w:w="1701" w:type="dxa"/>
          </w:tcPr>
          <w:p w14:paraId="1056A1E2" w14:textId="77777777" w:rsidR="00870054" w:rsidRDefault="00870054">
            <w:pPr>
              <w:pStyle w:val="ConsPlusNormal"/>
              <w:jc w:val="center"/>
            </w:pPr>
            <w:r>
              <w:t>981686,97</w:t>
            </w:r>
          </w:p>
        </w:tc>
        <w:tc>
          <w:tcPr>
            <w:tcW w:w="1701" w:type="dxa"/>
          </w:tcPr>
          <w:p w14:paraId="668D1DA3" w14:textId="77777777" w:rsidR="00870054" w:rsidRDefault="00870054">
            <w:pPr>
              <w:pStyle w:val="ConsPlusNormal"/>
              <w:jc w:val="center"/>
            </w:pPr>
            <w:r>
              <w:t>3273302,02</w:t>
            </w:r>
          </w:p>
        </w:tc>
      </w:tr>
      <w:tr w:rsidR="00870054" w14:paraId="7ACC0DA9" w14:textId="77777777">
        <w:tc>
          <w:tcPr>
            <w:tcW w:w="2835" w:type="dxa"/>
          </w:tcPr>
          <w:p w14:paraId="580D6719" w14:textId="77777777" w:rsidR="00870054" w:rsidRDefault="00870054">
            <w:pPr>
              <w:pStyle w:val="ConsPlusNormal"/>
            </w:pPr>
            <w:r>
              <w:t xml:space="preserve">Оснащение (дооснащение и (или) </w:t>
            </w:r>
            <w:r>
              <w:lastRenderedPageBreak/>
              <w:t>переоснащение) медицинскими изделиями перинатальных центров и родильных домов (отделений), в том числе в составе других организаций</w:t>
            </w:r>
          </w:p>
        </w:tc>
        <w:tc>
          <w:tcPr>
            <w:tcW w:w="1757" w:type="dxa"/>
          </w:tcPr>
          <w:p w14:paraId="15391D40" w14:textId="77777777" w:rsidR="00870054" w:rsidRDefault="00870054">
            <w:pPr>
              <w:pStyle w:val="ConsPlusNormal"/>
              <w:jc w:val="center"/>
            </w:pPr>
            <w:r>
              <w:lastRenderedPageBreak/>
              <w:t>21 1 Я3 53160</w:t>
            </w:r>
          </w:p>
        </w:tc>
        <w:tc>
          <w:tcPr>
            <w:tcW w:w="680" w:type="dxa"/>
          </w:tcPr>
          <w:p w14:paraId="4B23DAB2" w14:textId="77777777" w:rsidR="00870054" w:rsidRDefault="00870054">
            <w:pPr>
              <w:pStyle w:val="ConsPlusNormal"/>
              <w:jc w:val="center"/>
            </w:pPr>
            <w:r>
              <w:t>200</w:t>
            </w:r>
          </w:p>
        </w:tc>
        <w:tc>
          <w:tcPr>
            <w:tcW w:w="680" w:type="dxa"/>
          </w:tcPr>
          <w:p w14:paraId="3989AC37" w14:textId="77777777" w:rsidR="00870054" w:rsidRDefault="00870054">
            <w:pPr>
              <w:pStyle w:val="ConsPlusNormal"/>
              <w:jc w:val="center"/>
            </w:pPr>
            <w:r>
              <w:t>09</w:t>
            </w:r>
          </w:p>
        </w:tc>
        <w:tc>
          <w:tcPr>
            <w:tcW w:w="680" w:type="dxa"/>
          </w:tcPr>
          <w:p w14:paraId="71A093BE" w14:textId="77777777" w:rsidR="00870054" w:rsidRDefault="00870054">
            <w:pPr>
              <w:pStyle w:val="ConsPlusNormal"/>
              <w:jc w:val="center"/>
            </w:pPr>
            <w:r>
              <w:t>01</w:t>
            </w:r>
          </w:p>
        </w:tc>
        <w:tc>
          <w:tcPr>
            <w:tcW w:w="1701" w:type="dxa"/>
          </w:tcPr>
          <w:p w14:paraId="3850D117" w14:textId="77777777" w:rsidR="00870054" w:rsidRDefault="00870054">
            <w:pPr>
              <w:pStyle w:val="ConsPlusNormal"/>
              <w:jc w:val="center"/>
            </w:pPr>
            <w:r>
              <w:t>207328,38</w:t>
            </w:r>
          </w:p>
        </w:tc>
        <w:tc>
          <w:tcPr>
            <w:tcW w:w="1701" w:type="dxa"/>
          </w:tcPr>
          <w:p w14:paraId="0F723CF2" w14:textId="77777777" w:rsidR="00870054" w:rsidRDefault="00870054">
            <w:pPr>
              <w:pStyle w:val="ConsPlusNormal"/>
              <w:jc w:val="center"/>
            </w:pPr>
            <w:r>
              <w:t>341550,20</w:t>
            </w:r>
          </w:p>
        </w:tc>
        <w:tc>
          <w:tcPr>
            <w:tcW w:w="1701" w:type="dxa"/>
          </w:tcPr>
          <w:p w14:paraId="2C98BE5F" w14:textId="77777777" w:rsidR="00870054" w:rsidRDefault="00870054">
            <w:pPr>
              <w:pStyle w:val="ConsPlusNormal"/>
              <w:jc w:val="center"/>
            </w:pPr>
            <w:r>
              <w:t>333384,14</w:t>
            </w:r>
          </w:p>
        </w:tc>
      </w:tr>
      <w:tr w:rsidR="00870054" w14:paraId="0FEF494A" w14:textId="77777777">
        <w:tc>
          <w:tcPr>
            <w:tcW w:w="2835" w:type="dxa"/>
          </w:tcPr>
          <w:p w14:paraId="013513B8" w14:textId="77777777" w:rsidR="00870054" w:rsidRDefault="00870054">
            <w:pPr>
              <w:pStyle w:val="ConsPlusNormal"/>
            </w:pPr>
            <w:r>
              <w:t>Региональные проекты, не входящие в состав национального проекта</w:t>
            </w:r>
          </w:p>
        </w:tc>
        <w:tc>
          <w:tcPr>
            <w:tcW w:w="1757" w:type="dxa"/>
          </w:tcPr>
          <w:p w14:paraId="6C422F1E" w14:textId="77777777" w:rsidR="00870054" w:rsidRDefault="00870054">
            <w:pPr>
              <w:pStyle w:val="ConsPlusNormal"/>
              <w:jc w:val="center"/>
            </w:pPr>
            <w:r>
              <w:t>21 2</w:t>
            </w:r>
          </w:p>
        </w:tc>
        <w:tc>
          <w:tcPr>
            <w:tcW w:w="680" w:type="dxa"/>
          </w:tcPr>
          <w:p w14:paraId="4216715C" w14:textId="77777777" w:rsidR="00870054" w:rsidRDefault="00870054">
            <w:pPr>
              <w:pStyle w:val="ConsPlusNormal"/>
            </w:pPr>
          </w:p>
        </w:tc>
        <w:tc>
          <w:tcPr>
            <w:tcW w:w="680" w:type="dxa"/>
          </w:tcPr>
          <w:p w14:paraId="7207A52B" w14:textId="77777777" w:rsidR="00870054" w:rsidRDefault="00870054">
            <w:pPr>
              <w:pStyle w:val="ConsPlusNormal"/>
            </w:pPr>
          </w:p>
        </w:tc>
        <w:tc>
          <w:tcPr>
            <w:tcW w:w="680" w:type="dxa"/>
          </w:tcPr>
          <w:p w14:paraId="2A585F27" w14:textId="77777777" w:rsidR="00870054" w:rsidRDefault="00870054">
            <w:pPr>
              <w:pStyle w:val="ConsPlusNormal"/>
            </w:pPr>
          </w:p>
        </w:tc>
        <w:tc>
          <w:tcPr>
            <w:tcW w:w="1701" w:type="dxa"/>
          </w:tcPr>
          <w:p w14:paraId="1B4730D0" w14:textId="77777777" w:rsidR="00870054" w:rsidRDefault="00870054">
            <w:pPr>
              <w:pStyle w:val="ConsPlusNormal"/>
              <w:jc w:val="center"/>
            </w:pPr>
            <w:r>
              <w:t>392549,16</w:t>
            </w:r>
          </w:p>
        </w:tc>
        <w:tc>
          <w:tcPr>
            <w:tcW w:w="1701" w:type="dxa"/>
          </w:tcPr>
          <w:p w14:paraId="152866A5" w14:textId="77777777" w:rsidR="00870054" w:rsidRDefault="00870054">
            <w:pPr>
              <w:pStyle w:val="ConsPlusNormal"/>
              <w:jc w:val="center"/>
            </w:pPr>
            <w:r>
              <w:t>1043460,16</w:t>
            </w:r>
          </w:p>
        </w:tc>
        <w:tc>
          <w:tcPr>
            <w:tcW w:w="1701" w:type="dxa"/>
          </w:tcPr>
          <w:p w14:paraId="49F67B91" w14:textId="77777777" w:rsidR="00870054" w:rsidRDefault="00870054">
            <w:pPr>
              <w:pStyle w:val="ConsPlusNormal"/>
              <w:jc w:val="center"/>
            </w:pPr>
            <w:r>
              <w:t>1180341,64</w:t>
            </w:r>
          </w:p>
        </w:tc>
      </w:tr>
      <w:tr w:rsidR="00870054" w14:paraId="438FF53C" w14:textId="77777777">
        <w:tc>
          <w:tcPr>
            <w:tcW w:w="2835" w:type="dxa"/>
          </w:tcPr>
          <w:p w14:paraId="69DB46AA" w14:textId="77777777" w:rsidR="00870054" w:rsidRDefault="00870054">
            <w:pPr>
              <w:pStyle w:val="ConsPlusNormal"/>
            </w:pPr>
            <w:r>
              <w:t>Региональный проект "Обеспечение расширенного неонатального скрининга"</w:t>
            </w:r>
          </w:p>
        </w:tc>
        <w:tc>
          <w:tcPr>
            <w:tcW w:w="1757" w:type="dxa"/>
          </w:tcPr>
          <w:p w14:paraId="1C32DD19" w14:textId="77777777" w:rsidR="00870054" w:rsidRDefault="00870054">
            <w:pPr>
              <w:pStyle w:val="ConsPlusNormal"/>
              <w:jc w:val="center"/>
            </w:pPr>
            <w:r>
              <w:t>21 2 01</w:t>
            </w:r>
          </w:p>
        </w:tc>
        <w:tc>
          <w:tcPr>
            <w:tcW w:w="680" w:type="dxa"/>
          </w:tcPr>
          <w:p w14:paraId="6658CCCA" w14:textId="77777777" w:rsidR="00870054" w:rsidRDefault="00870054">
            <w:pPr>
              <w:pStyle w:val="ConsPlusNormal"/>
            </w:pPr>
          </w:p>
        </w:tc>
        <w:tc>
          <w:tcPr>
            <w:tcW w:w="680" w:type="dxa"/>
          </w:tcPr>
          <w:p w14:paraId="77B550DF" w14:textId="77777777" w:rsidR="00870054" w:rsidRDefault="00870054">
            <w:pPr>
              <w:pStyle w:val="ConsPlusNormal"/>
            </w:pPr>
          </w:p>
        </w:tc>
        <w:tc>
          <w:tcPr>
            <w:tcW w:w="680" w:type="dxa"/>
          </w:tcPr>
          <w:p w14:paraId="01EC8602" w14:textId="77777777" w:rsidR="00870054" w:rsidRDefault="00870054">
            <w:pPr>
              <w:pStyle w:val="ConsPlusNormal"/>
            </w:pPr>
          </w:p>
        </w:tc>
        <w:tc>
          <w:tcPr>
            <w:tcW w:w="1701" w:type="dxa"/>
          </w:tcPr>
          <w:p w14:paraId="69DDAC1A" w14:textId="77777777" w:rsidR="00870054" w:rsidRDefault="00870054">
            <w:pPr>
              <w:pStyle w:val="ConsPlusNormal"/>
              <w:jc w:val="center"/>
            </w:pPr>
            <w:r>
              <w:t>139397,89</w:t>
            </w:r>
          </w:p>
        </w:tc>
        <w:tc>
          <w:tcPr>
            <w:tcW w:w="1701" w:type="dxa"/>
          </w:tcPr>
          <w:p w14:paraId="7820562F" w14:textId="77777777" w:rsidR="00870054" w:rsidRDefault="00870054">
            <w:pPr>
              <w:pStyle w:val="ConsPlusNormal"/>
              <w:jc w:val="center"/>
            </w:pPr>
            <w:r>
              <w:t>157325,64</w:t>
            </w:r>
          </w:p>
        </w:tc>
        <w:tc>
          <w:tcPr>
            <w:tcW w:w="1701" w:type="dxa"/>
          </w:tcPr>
          <w:p w14:paraId="0B9739C5" w14:textId="77777777" w:rsidR="00870054" w:rsidRDefault="00870054">
            <w:pPr>
              <w:pStyle w:val="ConsPlusNormal"/>
              <w:jc w:val="center"/>
            </w:pPr>
            <w:r>
              <w:t>162556,70</w:t>
            </w:r>
          </w:p>
        </w:tc>
      </w:tr>
      <w:tr w:rsidR="00870054" w14:paraId="4F7A6617" w14:textId="77777777">
        <w:tc>
          <w:tcPr>
            <w:tcW w:w="2835" w:type="dxa"/>
          </w:tcPr>
          <w:p w14:paraId="04BFE142" w14:textId="77777777" w:rsidR="00870054" w:rsidRDefault="00870054">
            <w:pPr>
              <w:pStyle w:val="ConsPlusNormal"/>
            </w:pPr>
            <w:r>
              <w:t>Реализация мероприятий по проведению массового обследования новорожденных на врожденные и (или) наследственные заболевания (расширенный неонатальный скрининг)</w:t>
            </w:r>
          </w:p>
        </w:tc>
        <w:tc>
          <w:tcPr>
            <w:tcW w:w="1757" w:type="dxa"/>
          </w:tcPr>
          <w:p w14:paraId="50314803" w14:textId="77777777" w:rsidR="00870054" w:rsidRDefault="00870054">
            <w:pPr>
              <w:pStyle w:val="ConsPlusNormal"/>
              <w:jc w:val="center"/>
            </w:pPr>
            <w:r>
              <w:t>21 2 01 R3850</w:t>
            </w:r>
          </w:p>
        </w:tc>
        <w:tc>
          <w:tcPr>
            <w:tcW w:w="680" w:type="dxa"/>
          </w:tcPr>
          <w:p w14:paraId="0DA48D49" w14:textId="77777777" w:rsidR="00870054" w:rsidRDefault="00870054">
            <w:pPr>
              <w:pStyle w:val="ConsPlusNormal"/>
              <w:jc w:val="center"/>
            </w:pPr>
            <w:r>
              <w:t>600</w:t>
            </w:r>
          </w:p>
        </w:tc>
        <w:tc>
          <w:tcPr>
            <w:tcW w:w="680" w:type="dxa"/>
          </w:tcPr>
          <w:p w14:paraId="7CCCD619" w14:textId="77777777" w:rsidR="00870054" w:rsidRDefault="00870054">
            <w:pPr>
              <w:pStyle w:val="ConsPlusNormal"/>
              <w:jc w:val="center"/>
            </w:pPr>
            <w:r>
              <w:t>09</w:t>
            </w:r>
          </w:p>
        </w:tc>
        <w:tc>
          <w:tcPr>
            <w:tcW w:w="680" w:type="dxa"/>
          </w:tcPr>
          <w:p w14:paraId="593E8035" w14:textId="77777777" w:rsidR="00870054" w:rsidRDefault="00870054">
            <w:pPr>
              <w:pStyle w:val="ConsPlusNormal"/>
              <w:jc w:val="center"/>
            </w:pPr>
            <w:r>
              <w:t>02</w:t>
            </w:r>
          </w:p>
        </w:tc>
        <w:tc>
          <w:tcPr>
            <w:tcW w:w="1701" w:type="dxa"/>
          </w:tcPr>
          <w:p w14:paraId="4DC9464C" w14:textId="77777777" w:rsidR="00870054" w:rsidRDefault="00870054">
            <w:pPr>
              <w:pStyle w:val="ConsPlusNormal"/>
              <w:jc w:val="center"/>
            </w:pPr>
            <w:r>
              <w:t>139397,89</w:t>
            </w:r>
          </w:p>
        </w:tc>
        <w:tc>
          <w:tcPr>
            <w:tcW w:w="1701" w:type="dxa"/>
          </w:tcPr>
          <w:p w14:paraId="3D9AB1AB" w14:textId="77777777" w:rsidR="00870054" w:rsidRDefault="00870054">
            <w:pPr>
              <w:pStyle w:val="ConsPlusNormal"/>
              <w:jc w:val="center"/>
            </w:pPr>
            <w:r>
              <w:t>157325,64</w:t>
            </w:r>
          </w:p>
        </w:tc>
        <w:tc>
          <w:tcPr>
            <w:tcW w:w="1701" w:type="dxa"/>
          </w:tcPr>
          <w:p w14:paraId="729EC1B6" w14:textId="77777777" w:rsidR="00870054" w:rsidRDefault="00870054">
            <w:pPr>
              <w:pStyle w:val="ConsPlusNormal"/>
              <w:jc w:val="center"/>
            </w:pPr>
            <w:r>
              <w:t>162556,70</w:t>
            </w:r>
          </w:p>
        </w:tc>
      </w:tr>
      <w:tr w:rsidR="00870054" w14:paraId="5DF06182" w14:textId="77777777">
        <w:tc>
          <w:tcPr>
            <w:tcW w:w="2835" w:type="dxa"/>
          </w:tcPr>
          <w:p w14:paraId="25AB6DAE" w14:textId="77777777" w:rsidR="00870054" w:rsidRDefault="00870054">
            <w:pPr>
              <w:pStyle w:val="ConsPlusNormal"/>
            </w:pPr>
            <w:r>
              <w:t>Региональный проект "Кадровое обеспечение"</w:t>
            </w:r>
          </w:p>
        </w:tc>
        <w:tc>
          <w:tcPr>
            <w:tcW w:w="1757" w:type="dxa"/>
          </w:tcPr>
          <w:p w14:paraId="3C9B6036" w14:textId="77777777" w:rsidR="00870054" w:rsidRDefault="00870054">
            <w:pPr>
              <w:pStyle w:val="ConsPlusNormal"/>
              <w:jc w:val="center"/>
            </w:pPr>
            <w:r>
              <w:t>21 2 02</w:t>
            </w:r>
          </w:p>
        </w:tc>
        <w:tc>
          <w:tcPr>
            <w:tcW w:w="680" w:type="dxa"/>
          </w:tcPr>
          <w:p w14:paraId="2FC6D3B5" w14:textId="77777777" w:rsidR="00870054" w:rsidRDefault="00870054">
            <w:pPr>
              <w:pStyle w:val="ConsPlusNormal"/>
            </w:pPr>
          </w:p>
        </w:tc>
        <w:tc>
          <w:tcPr>
            <w:tcW w:w="680" w:type="dxa"/>
          </w:tcPr>
          <w:p w14:paraId="79B4834B" w14:textId="77777777" w:rsidR="00870054" w:rsidRDefault="00870054">
            <w:pPr>
              <w:pStyle w:val="ConsPlusNormal"/>
            </w:pPr>
          </w:p>
        </w:tc>
        <w:tc>
          <w:tcPr>
            <w:tcW w:w="680" w:type="dxa"/>
          </w:tcPr>
          <w:p w14:paraId="1D1DCB76" w14:textId="77777777" w:rsidR="00870054" w:rsidRDefault="00870054">
            <w:pPr>
              <w:pStyle w:val="ConsPlusNormal"/>
            </w:pPr>
          </w:p>
        </w:tc>
        <w:tc>
          <w:tcPr>
            <w:tcW w:w="1701" w:type="dxa"/>
          </w:tcPr>
          <w:p w14:paraId="1B13210C" w14:textId="77777777" w:rsidR="00870054" w:rsidRDefault="00870054">
            <w:pPr>
              <w:pStyle w:val="ConsPlusNormal"/>
              <w:jc w:val="center"/>
            </w:pPr>
            <w:r>
              <w:t>126250,00</w:t>
            </w:r>
          </w:p>
        </w:tc>
        <w:tc>
          <w:tcPr>
            <w:tcW w:w="1701" w:type="dxa"/>
          </w:tcPr>
          <w:p w14:paraId="47E77F28" w14:textId="77777777" w:rsidR="00870054" w:rsidRDefault="00870054">
            <w:pPr>
              <w:pStyle w:val="ConsPlusNormal"/>
              <w:jc w:val="center"/>
            </w:pPr>
            <w:r>
              <w:t>129250,00</w:t>
            </w:r>
          </w:p>
        </w:tc>
        <w:tc>
          <w:tcPr>
            <w:tcW w:w="1701" w:type="dxa"/>
          </w:tcPr>
          <w:p w14:paraId="17060B68" w14:textId="77777777" w:rsidR="00870054" w:rsidRDefault="00870054">
            <w:pPr>
              <w:pStyle w:val="ConsPlusNormal"/>
              <w:jc w:val="center"/>
            </w:pPr>
            <w:r>
              <w:t>133750,00</w:t>
            </w:r>
          </w:p>
        </w:tc>
      </w:tr>
      <w:tr w:rsidR="00870054" w14:paraId="4693CCE6" w14:textId="77777777">
        <w:tc>
          <w:tcPr>
            <w:tcW w:w="2835" w:type="dxa"/>
          </w:tcPr>
          <w:p w14:paraId="69D99210" w14:textId="77777777" w:rsidR="00870054" w:rsidRDefault="00870054">
            <w:pPr>
              <w:pStyle w:val="ConsPlusNormal"/>
            </w:pPr>
            <w:r>
              <w:lastRenderedPageBreak/>
              <w:t>Единовременные компенсационные выплаты медицинским работникам (врачам, фельдшерам, а также акушеркам и медицинским сестрам фельдшерских здравпунктов и фельдшерско-акушерских пунктов, врачебных амбулаторий, центров (отделений) общей врачебной практики (семейной медицины),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1757" w:type="dxa"/>
          </w:tcPr>
          <w:p w14:paraId="5AC567D9" w14:textId="77777777" w:rsidR="00870054" w:rsidRDefault="00870054">
            <w:pPr>
              <w:pStyle w:val="ConsPlusNormal"/>
              <w:jc w:val="center"/>
            </w:pPr>
            <w:r>
              <w:t>21 2 02 R1380</w:t>
            </w:r>
          </w:p>
        </w:tc>
        <w:tc>
          <w:tcPr>
            <w:tcW w:w="680" w:type="dxa"/>
          </w:tcPr>
          <w:p w14:paraId="622DC938" w14:textId="77777777" w:rsidR="00870054" w:rsidRDefault="00870054">
            <w:pPr>
              <w:pStyle w:val="ConsPlusNormal"/>
              <w:jc w:val="center"/>
            </w:pPr>
            <w:r>
              <w:t>300</w:t>
            </w:r>
          </w:p>
        </w:tc>
        <w:tc>
          <w:tcPr>
            <w:tcW w:w="680" w:type="dxa"/>
          </w:tcPr>
          <w:p w14:paraId="118D5DEF" w14:textId="77777777" w:rsidR="00870054" w:rsidRDefault="00870054">
            <w:pPr>
              <w:pStyle w:val="ConsPlusNormal"/>
              <w:jc w:val="center"/>
            </w:pPr>
            <w:r>
              <w:t>09</w:t>
            </w:r>
          </w:p>
        </w:tc>
        <w:tc>
          <w:tcPr>
            <w:tcW w:w="680" w:type="dxa"/>
          </w:tcPr>
          <w:p w14:paraId="77596593" w14:textId="77777777" w:rsidR="00870054" w:rsidRDefault="00870054">
            <w:pPr>
              <w:pStyle w:val="ConsPlusNormal"/>
              <w:jc w:val="center"/>
            </w:pPr>
            <w:r>
              <w:t>09</w:t>
            </w:r>
          </w:p>
        </w:tc>
        <w:tc>
          <w:tcPr>
            <w:tcW w:w="1701" w:type="dxa"/>
          </w:tcPr>
          <w:p w14:paraId="3B9AAABE" w14:textId="77777777" w:rsidR="00870054" w:rsidRDefault="00870054">
            <w:pPr>
              <w:pStyle w:val="ConsPlusNormal"/>
              <w:jc w:val="center"/>
            </w:pPr>
            <w:r>
              <w:t>126250,00</w:t>
            </w:r>
          </w:p>
        </w:tc>
        <w:tc>
          <w:tcPr>
            <w:tcW w:w="1701" w:type="dxa"/>
          </w:tcPr>
          <w:p w14:paraId="37951C0E" w14:textId="77777777" w:rsidR="00870054" w:rsidRDefault="00870054">
            <w:pPr>
              <w:pStyle w:val="ConsPlusNormal"/>
              <w:jc w:val="center"/>
            </w:pPr>
            <w:r>
              <w:t>129250,00</w:t>
            </w:r>
          </w:p>
        </w:tc>
        <w:tc>
          <w:tcPr>
            <w:tcW w:w="1701" w:type="dxa"/>
          </w:tcPr>
          <w:p w14:paraId="6E62278A" w14:textId="77777777" w:rsidR="00870054" w:rsidRDefault="00870054">
            <w:pPr>
              <w:pStyle w:val="ConsPlusNormal"/>
              <w:jc w:val="center"/>
            </w:pPr>
            <w:r>
              <w:t>133750,00</w:t>
            </w:r>
          </w:p>
        </w:tc>
      </w:tr>
      <w:tr w:rsidR="00870054" w14:paraId="4262D28C" w14:textId="77777777">
        <w:tc>
          <w:tcPr>
            <w:tcW w:w="2835" w:type="dxa"/>
          </w:tcPr>
          <w:p w14:paraId="2F285F75" w14:textId="77777777" w:rsidR="00870054" w:rsidRDefault="00870054">
            <w:pPr>
              <w:pStyle w:val="ConsPlusNormal"/>
            </w:pPr>
            <w:r>
              <w:t>Региональный проект "Развитие паллиативной медицинской помощи"</w:t>
            </w:r>
          </w:p>
        </w:tc>
        <w:tc>
          <w:tcPr>
            <w:tcW w:w="1757" w:type="dxa"/>
          </w:tcPr>
          <w:p w14:paraId="3AE2E56B" w14:textId="77777777" w:rsidR="00870054" w:rsidRDefault="00870054">
            <w:pPr>
              <w:pStyle w:val="ConsPlusNormal"/>
              <w:jc w:val="center"/>
            </w:pPr>
            <w:r>
              <w:t>21 2 03</w:t>
            </w:r>
          </w:p>
        </w:tc>
        <w:tc>
          <w:tcPr>
            <w:tcW w:w="680" w:type="dxa"/>
          </w:tcPr>
          <w:p w14:paraId="2D881283" w14:textId="77777777" w:rsidR="00870054" w:rsidRDefault="00870054">
            <w:pPr>
              <w:pStyle w:val="ConsPlusNormal"/>
            </w:pPr>
          </w:p>
        </w:tc>
        <w:tc>
          <w:tcPr>
            <w:tcW w:w="680" w:type="dxa"/>
          </w:tcPr>
          <w:p w14:paraId="583B00DB" w14:textId="77777777" w:rsidR="00870054" w:rsidRDefault="00870054">
            <w:pPr>
              <w:pStyle w:val="ConsPlusNormal"/>
            </w:pPr>
          </w:p>
        </w:tc>
        <w:tc>
          <w:tcPr>
            <w:tcW w:w="680" w:type="dxa"/>
          </w:tcPr>
          <w:p w14:paraId="6A9CC685" w14:textId="77777777" w:rsidR="00870054" w:rsidRDefault="00870054">
            <w:pPr>
              <w:pStyle w:val="ConsPlusNormal"/>
            </w:pPr>
          </w:p>
        </w:tc>
        <w:tc>
          <w:tcPr>
            <w:tcW w:w="1701" w:type="dxa"/>
          </w:tcPr>
          <w:p w14:paraId="1B78CAEA" w14:textId="77777777" w:rsidR="00870054" w:rsidRDefault="00870054">
            <w:pPr>
              <w:pStyle w:val="ConsPlusNormal"/>
              <w:jc w:val="center"/>
            </w:pPr>
            <w:r>
              <w:t>35705,16</w:t>
            </w:r>
          </w:p>
        </w:tc>
        <w:tc>
          <w:tcPr>
            <w:tcW w:w="1701" w:type="dxa"/>
          </w:tcPr>
          <w:p w14:paraId="040D2A62" w14:textId="77777777" w:rsidR="00870054" w:rsidRDefault="00870054">
            <w:pPr>
              <w:pStyle w:val="ConsPlusNormal"/>
              <w:jc w:val="center"/>
            </w:pPr>
            <w:r>
              <w:t>36470,32</w:t>
            </w:r>
          </w:p>
        </w:tc>
        <w:tc>
          <w:tcPr>
            <w:tcW w:w="1701" w:type="dxa"/>
          </w:tcPr>
          <w:p w14:paraId="081FADFF" w14:textId="77777777" w:rsidR="00870054" w:rsidRDefault="00870054">
            <w:pPr>
              <w:pStyle w:val="ConsPlusNormal"/>
              <w:jc w:val="center"/>
            </w:pPr>
            <w:r>
              <w:t>37158,83</w:t>
            </w:r>
          </w:p>
        </w:tc>
      </w:tr>
      <w:tr w:rsidR="00870054" w14:paraId="440E5BC5" w14:textId="77777777">
        <w:tc>
          <w:tcPr>
            <w:tcW w:w="2835" w:type="dxa"/>
          </w:tcPr>
          <w:p w14:paraId="64342690" w14:textId="77777777" w:rsidR="00870054" w:rsidRDefault="00870054">
            <w:pPr>
              <w:pStyle w:val="ConsPlusNormal"/>
            </w:pPr>
            <w:r>
              <w:t xml:space="preserve">Развитие паллиативной медицинской помощи (Мероприятия по </w:t>
            </w:r>
            <w:r>
              <w:lastRenderedPageBreak/>
              <w:t>оснащению медицинских организаций, оказывающих паллиативную помощь)</w:t>
            </w:r>
          </w:p>
        </w:tc>
        <w:tc>
          <w:tcPr>
            <w:tcW w:w="1757" w:type="dxa"/>
          </w:tcPr>
          <w:p w14:paraId="3FB85D1F" w14:textId="77777777" w:rsidR="00870054" w:rsidRDefault="00870054">
            <w:pPr>
              <w:pStyle w:val="ConsPlusNormal"/>
              <w:jc w:val="center"/>
            </w:pPr>
            <w:r>
              <w:lastRenderedPageBreak/>
              <w:t>21 2 03 R2011</w:t>
            </w:r>
          </w:p>
        </w:tc>
        <w:tc>
          <w:tcPr>
            <w:tcW w:w="680" w:type="dxa"/>
          </w:tcPr>
          <w:p w14:paraId="1ED93CF0" w14:textId="77777777" w:rsidR="00870054" w:rsidRDefault="00870054">
            <w:pPr>
              <w:pStyle w:val="ConsPlusNormal"/>
              <w:jc w:val="center"/>
            </w:pPr>
            <w:r>
              <w:t>200</w:t>
            </w:r>
          </w:p>
        </w:tc>
        <w:tc>
          <w:tcPr>
            <w:tcW w:w="680" w:type="dxa"/>
          </w:tcPr>
          <w:p w14:paraId="0F039264" w14:textId="77777777" w:rsidR="00870054" w:rsidRDefault="00870054">
            <w:pPr>
              <w:pStyle w:val="ConsPlusNormal"/>
              <w:jc w:val="center"/>
            </w:pPr>
            <w:r>
              <w:t>09</w:t>
            </w:r>
          </w:p>
        </w:tc>
        <w:tc>
          <w:tcPr>
            <w:tcW w:w="680" w:type="dxa"/>
          </w:tcPr>
          <w:p w14:paraId="1713B995" w14:textId="77777777" w:rsidR="00870054" w:rsidRDefault="00870054">
            <w:pPr>
              <w:pStyle w:val="ConsPlusNormal"/>
              <w:jc w:val="center"/>
            </w:pPr>
            <w:r>
              <w:t>01</w:t>
            </w:r>
          </w:p>
        </w:tc>
        <w:tc>
          <w:tcPr>
            <w:tcW w:w="1701" w:type="dxa"/>
          </w:tcPr>
          <w:p w14:paraId="6AC345E5" w14:textId="77777777" w:rsidR="00870054" w:rsidRDefault="00870054">
            <w:pPr>
              <w:pStyle w:val="ConsPlusNormal"/>
              <w:jc w:val="center"/>
            </w:pPr>
            <w:r>
              <w:t>21318,84</w:t>
            </w:r>
          </w:p>
        </w:tc>
        <w:tc>
          <w:tcPr>
            <w:tcW w:w="1701" w:type="dxa"/>
          </w:tcPr>
          <w:p w14:paraId="605D47F1" w14:textId="77777777" w:rsidR="00870054" w:rsidRDefault="00870054">
            <w:pPr>
              <w:pStyle w:val="ConsPlusNormal"/>
              <w:jc w:val="center"/>
            </w:pPr>
            <w:r>
              <w:t>21576,70</w:t>
            </w:r>
          </w:p>
        </w:tc>
        <w:tc>
          <w:tcPr>
            <w:tcW w:w="1701" w:type="dxa"/>
          </w:tcPr>
          <w:p w14:paraId="759DDC03" w14:textId="77777777" w:rsidR="00870054" w:rsidRDefault="00870054">
            <w:pPr>
              <w:pStyle w:val="ConsPlusNormal"/>
              <w:jc w:val="center"/>
            </w:pPr>
            <w:r>
              <w:t>21924,79</w:t>
            </w:r>
          </w:p>
        </w:tc>
      </w:tr>
      <w:tr w:rsidR="00870054" w14:paraId="15FF5A44" w14:textId="77777777">
        <w:tc>
          <w:tcPr>
            <w:tcW w:w="2835" w:type="dxa"/>
          </w:tcPr>
          <w:p w14:paraId="75E377FE" w14:textId="77777777" w:rsidR="00870054" w:rsidRDefault="00870054">
            <w:pPr>
              <w:pStyle w:val="ConsPlusNormal"/>
            </w:pPr>
            <w:r>
              <w:t>Развитие паллиативной медицинской помощи (Повышение качества и доступности обезболивания, в том числе наркотическими и психотропными лекарственными препаратами)</w:t>
            </w:r>
          </w:p>
        </w:tc>
        <w:tc>
          <w:tcPr>
            <w:tcW w:w="1757" w:type="dxa"/>
          </w:tcPr>
          <w:p w14:paraId="327F4CE7" w14:textId="77777777" w:rsidR="00870054" w:rsidRDefault="00870054">
            <w:pPr>
              <w:pStyle w:val="ConsPlusNormal"/>
              <w:jc w:val="center"/>
            </w:pPr>
            <w:r>
              <w:t>21 2 03 R2012</w:t>
            </w:r>
          </w:p>
        </w:tc>
        <w:tc>
          <w:tcPr>
            <w:tcW w:w="680" w:type="dxa"/>
          </w:tcPr>
          <w:p w14:paraId="58B5F6AF" w14:textId="77777777" w:rsidR="00870054" w:rsidRDefault="00870054">
            <w:pPr>
              <w:pStyle w:val="ConsPlusNormal"/>
              <w:jc w:val="center"/>
            </w:pPr>
            <w:r>
              <w:t>200</w:t>
            </w:r>
          </w:p>
        </w:tc>
        <w:tc>
          <w:tcPr>
            <w:tcW w:w="680" w:type="dxa"/>
          </w:tcPr>
          <w:p w14:paraId="57C57D53" w14:textId="77777777" w:rsidR="00870054" w:rsidRDefault="00870054">
            <w:pPr>
              <w:pStyle w:val="ConsPlusNormal"/>
              <w:jc w:val="center"/>
            </w:pPr>
            <w:r>
              <w:t>09</w:t>
            </w:r>
          </w:p>
        </w:tc>
        <w:tc>
          <w:tcPr>
            <w:tcW w:w="680" w:type="dxa"/>
          </w:tcPr>
          <w:p w14:paraId="4E65CC9E" w14:textId="77777777" w:rsidR="00870054" w:rsidRDefault="00870054">
            <w:pPr>
              <w:pStyle w:val="ConsPlusNormal"/>
              <w:jc w:val="center"/>
            </w:pPr>
            <w:r>
              <w:t>01</w:t>
            </w:r>
          </w:p>
        </w:tc>
        <w:tc>
          <w:tcPr>
            <w:tcW w:w="1701" w:type="dxa"/>
          </w:tcPr>
          <w:p w14:paraId="32679FB8" w14:textId="77777777" w:rsidR="00870054" w:rsidRDefault="00870054">
            <w:pPr>
              <w:pStyle w:val="ConsPlusNormal"/>
              <w:jc w:val="center"/>
            </w:pPr>
            <w:r>
              <w:t>14386,32</w:t>
            </w:r>
          </w:p>
        </w:tc>
        <w:tc>
          <w:tcPr>
            <w:tcW w:w="1701" w:type="dxa"/>
          </w:tcPr>
          <w:p w14:paraId="4C6712E9" w14:textId="77777777" w:rsidR="00870054" w:rsidRDefault="00870054">
            <w:pPr>
              <w:pStyle w:val="ConsPlusNormal"/>
              <w:jc w:val="center"/>
            </w:pPr>
            <w:r>
              <w:t>14893,62</w:t>
            </w:r>
          </w:p>
        </w:tc>
        <w:tc>
          <w:tcPr>
            <w:tcW w:w="1701" w:type="dxa"/>
          </w:tcPr>
          <w:p w14:paraId="294D4FE9" w14:textId="77777777" w:rsidR="00870054" w:rsidRDefault="00870054">
            <w:pPr>
              <w:pStyle w:val="ConsPlusNormal"/>
              <w:jc w:val="center"/>
            </w:pPr>
            <w:r>
              <w:t>15234,04</w:t>
            </w:r>
          </w:p>
        </w:tc>
      </w:tr>
      <w:tr w:rsidR="00870054" w14:paraId="21FFB898" w14:textId="77777777">
        <w:tc>
          <w:tcPr>
            <w:tcW w:w="2835" w:type="dxa"/>
          </w:tcPr>
          <w:p w14:paraId="00369429" w14:textId="77777777" w:rsidR="00870054" w:rsidRDefault="00870054">
            <w:pPr>
              <w:pStyle w:val="ConsPlusNormal"/>
            </w:pPr>
            <w:r>
              <w:t>Региональный проект "Противодействие незаконному обороту наркотиков, профилактика наркомании, лечение и реабилитация наркозависимых"</w:t>
            </w:r>
          </w:p>
        </w:tc>
        <w:tc>
          <w:tcPr>
            <w:tcW w:w="1757" w:type="dxa"/>
          </w:tcPr>
          <w:p w14:paraId="48DE97E0" w14:textId="77777777" w:rsidR="00870054" w:rsidRDefault="00870054">
            <w:pPr>
              <w:pStyle w:val="ConsPlusNormal"/>
              <w:jc w:val="center"/>
            </w:pPr>
            <w:r>
              <w:t>21 2 05</w:t>
            </w:r>
          </w:p>
        </w:tc>
        <w:tc>
          <w:tcPr>
            <w:tcW w:w="680" w:type="dxa"/>
          </w:tcPr>
          <w:p w14:paraId="1E7541F2" w14:textId="77777777" w:rsidR="00870054" w:rsidRDefault="00870054">
            <w:pPr>
              <w:pStyle w:val="ConsPlusNormal"/>
            </w:pPr>
          </w:p>
        </w:tc>
        <w:tc>
          <w:tcPr>
            <w:tcW w:w="680" w:type="dxa"/>
          </w:tcPr>
          <w:p w14:paraId="136FB36A" w14:textId="77777777" w:rsidR="00870054" w:rsidRDefault="00870054">
            <w:pPr>
              <w:pStyle w:val="ConsPlusNormal"/>
            </w:pPr>
          </w:p>
        </w:tc>
        <w:tc>
          <w:tcPr>
            <w:tcW w:w="680" w:type="dxa"/>
          </w:tcPr>
          <w:p w14:paraId="3F429C76" w14:textId="77777777" w:rsidR="00870054" w:rsidRDefault="00870054">
            <w:pPr>
              <w:pStyle w:val="ConsPlusNormal"/>
            </w:pPr>
          </w:p>
        </w:tc>
        <w:tc>
          <w:tcPr>
            <w:tcW w:w="1701" w:type="dxa"/>
          </w:tcPr>
          <w:p w14:paraId="7979221F" w14:textId="77777777" w:rsidR="00870054" w:rsidRDefault="00870054">
            <w:pPr>
              <w:pStyle w:val="ConsPlusNormal"/>
              <w:jc w:val="center"/>
            </w:pPr>
            <w:r>
              <w:t>17261,50</w:t>
            </w:r>
          </w:p>
        </w:tc>
        <w:tc>
          <w:tcPr>
            <w:tcW w:w="1701" w:type="dxa"/>
          </w:tcPr>
          <w:p w14:paraId="371EF580" w14:textId="77777777" w:rsidR="00870054" w:rsidRDefault="00870054">
            <w:pPr>
              <w:pStyle w:val="ConsPlusNormal"/>
              <w:jc w:val="center"/>
            </w:pPr>
            <w:r>
              <w:t>17261,50</w:t>
            </w:r>
          </w:p>
        </w:tc>
        <w:tc>
          <w:tcPr>
            <w:tcW w:w="1701" w:type="dxa"/>
          </w:tcPr>
          <w:p w14:paraId="39BCFB41" w14:textId="77777777" w:rsidR="00870054" w:rsidRDefault="00870054">
            <w:pPr>
              <w:pStyle w:val="ConsPlusNormal"/>
              <w:jc w:val="center"/>
            </w:pPr>
            <w:r>
              <w:t>17261,50</w:t>
            </w:r>
          </w:p>
        </w:tc>
      </w:tr>
      <w:tr w:rsidR="00870054" w14:paraId="6ABDE630" w14:textId="77777777">
        <w:tc>
          <w:tcPr>
            <w:tcW w:w="2835" w:type="dxa"/>
          </w:tcPr>
          <w:p w14:paraId="6A5959BC" w14:textId="77777777" w:rsidR="00870054" w:rsidRDefault="00870054">
            <w:pPr>
              <w:pStyle w:val="ConsPlusNormal"/>
            </w:pPr>
            <w:r>
              <w:t>Профилактика распространения наркомании и связанных с ней правонарушений</w:t>
            </w:r>
          </w:p>
        </w:tc>
        <w:tc>
          <w:tcPr>
            <w:tcW w:w="1757" w:type="dxa"/>
          </w:tcPr>
          <w:p w14:paraId="00D47C2F" w14:textId="77777777" w:rsidR="00870054" w:rsidRDefault="00870054">
            <w:pPr>
              <w:pStyle w:val="ConsPlusNormal"/>
              <w:jc w:val="center"/>
            </w:pPr>
            <w:r>
              <w:t>21 2 05 00111</w:t>
            </w:r>
          </w:p>
        </w:tc>
        <w:tc>
          <w:tcPr>
            <w:tcW w:w="680" w:type="dxa"/>
          </w:tcPr>
          <w:p w14:paraId="72ACC65A" w14:textId="77777777" w:rsidR="00870054" w:rsidRDefault="00870054">
            <w:pPr>
              <w:pStyle w:val="ConsPlusNormal"/>
              <w:jc w:val="center"/>
            </w:pPr>
            <w:r>
              <w:t>200</w:t>
            </w:r>
          </w:p>
        </w:tc>
        <w:tc>
          <w:tcPr>
            <w:tcW w:w="680" w:type="dxa"/>
          </w:tcPr>
          <w:p w14:paraId="69425C23" w14:textId="77777777" w:rsidR="00870054" w:rsidRDefault="00870054">
            <w:pPr>
              <w:pStyle w:val="ConsPlusNormal"/>
              <w:jc w:val="center"/>
            </w:pPr>
            <w:r>
              <w:t>09</w:t>
            </w:r>
          </w:p>
        </w:tc>
        <w:tc>
          <w:tcPr>
            <w:tcW w:w="680" w:type="dxa"/>
          </w:tcPr>
          <w:p w14:paraId="31D5903E" w14:textId="77777777" w:rsidR="00870054" w:rsidRDefault="00870054">
            <w:pPr>
              <w:pStyle w:val="ConsPlusNormal"/>
              <w:jc w:val="center"/>
            </w:pPr>
            <w:r>
              <w:t>09</w:t>
            </w:r>
          </w:p>
        </w:tc>
        <w:tc>
          <w:tcPr>
            <w:tcW w:w="1701" w:type="dxa"/>
          </w:tcPr>
          <w:p w14:paraId="690B7915" w14:textId="77777777" w:rsidR="00870054" w:rsidRDefault="00870054">
            <w:pPr>
              <w:pStyle w:val="ConsPlusNormal"/>
              <w:jc w:val="center"/>
            </w:pPr>
            <w:r>
              <w:t>1500,00</w:t>
            </w:r>
          </w:p>
        </w:tc>
        <w:tc>
          <w:tcPr>
            <w:tcW w:w="1701" w:type="dxa"/>
          </w:tcPr>
          <w:p w14:paraId="7830FD4E" w14:textId="77777777" w:rsidR="00870054" w:rsidRDefault="00870054">
            <w:pPr>
              <w:pStyle w:val="ConsPlusNormal"/>
              <w:jc w:val="center"/>
            </w:pPr>
            <w:r>
              <w:t>1500,00</w:t>
            </w:r>
          </w:p>
        </w:tc>
        <w:tc>
          <w:tcPr>
            <w:tcW w:w="1701" w:type="dxa"/>
          </w:tcPr>
          <w:p w14:paraId="0A72A202" w14:textId="77777777" w:rsidR="00870054" w:rsidRDefault="00870054">
            <w:pPr>
              <w:pStyle w:val="ConsPlusNormal"/>
              <w:jc w:val="center"/>
            </w:pPr>
            <w:r>
              <w:t>1500,00</w:t>
            </w:r>
          </w:p>
        </w:tc>
      </w:tr>
      <w:tr w:rsidR="00870054" w14:paraId="0AFC8C23" w14:textId="77777777">
        <w:tc>
          <w:tcPr>
            <w:tcW w:w="2835" w:type="dxa"/>
          </w:tcPr>
          <w:p w14:paraId="1234B9E0" w14:textId="77777777" w:rsidR="00870054" w:rsidRDefault="00870054">
            <w:pPr>
              <w:pStyle w:val="ConsPlusNormal"/>
            </w:pPr>
            <w:r>
              <w:t xml:space="preserve">Профилактика распространения наркомании и связанных </w:t>
            </w:r>
            <w:r>
              <w:lastRenderedPageBreak/>
              <w:t>с ней правонарушений</w:t>
            </w:r>
          </w:p>
        </w:tc>
        <w:tc>
          <w:tcPr>
            <w:tcW w:w="1757" w:type="dxa"/>
          </w:tcPr>
          <w:p w14:paraId="0BCB7236" w14:textId="77777777" w:rsidR="00870054" w:rsidRDefault="00870054">
            <w:pPr>
              <w:pStyle w:val="ConsPlusNormal"/>
              <w:jc w:val="center"/>
            </w:pPr>
            <w:r>
              <w:lastRenderedPageBreak/>
              <w:t>21 2 05 00111</w:t>
            </w:r>
          </w:p>
        </w:tc>
        <w:tc>
          <w:tcPr>
            <w:tcW w:w="680" w:type="dxa"/>
          </w:tcPr>
          <w:p w14:paraId="16E93F10" w14:textId="77777777" w:rsidR="00870054" w:rsidRDefault="00870054">
            <w:pPr>
              <w:pStyle w:val="ConsPlusNormal"/>
              <w:jc w:val="center"/>
            </w:pPr>
            <w:r>
              <w:t>600</w:t>
            </w:r>
          </w:p>
        </w:tc>
        <w:tc>
          <w:tcPr>
            <w:tcW w:w="680" w:type="dxa"/>
          </w:tcPr>
          <w:p w14:paraId="0D24FA32" w14:textId="77777777" w:rsidR="00870054" w:rsidRDefault="00870054">
            <w:pPr>
              <w:pStyle w:val="ConsPlusNormal"/>
              <w:jc w:val="center"/>
            </w:pPr>
            <w:r>
              <w:t>09</w:t>
            </w:r>
          </w:p>
        </w:tc>
        <w:tc>
          <w:tcPr>
            <w:tcW w:w="680" w:type="dxa"/>
          </w:tcPr>
          <w:p w14:paraId="5E9EF82D" w14:textId="77777777" w:rsidR="00870054" w:rsidRDefault="00870054">
            <w:pPr>
              <w:pStyle w:val="ConsPlusNormal"/>
              <w:jc w:val="center"/>
            </w:pPr>
            <w:r>
              <w:t>09</w:t>
            </w:r>
          </w:p>
        </w:tc>
        <w:tc>
          <w:tcPr>
            <w:tcW w:w="1701" w:type="dxa"/>
          </w:tcPr>
          <w:p w14:paraId="13A3B00A" w14:textId="77777777" w:rsidR="00870054" w:rsidRDefault="00870054">
            <w:pPr>
              <w:pStyle w:val="ConsPlusNormal"/>
              <w:jc w:val="center"/>
            </w:pPr>
            <w:r>
              <w:t>12911,50</w:t>
            </w:r>
          </w:p>
        </w:tc>
        <w:tc>
          <w:tcPr>
            <w:tcW w:w="1701" w:type="dxa"/>
          </w:tcPr>
          <w:p w14:paraId="09A5335F" w14:textId="77777777" w:rsidR="00870054" w:rsidRDefault="00870054">
            <w:pPr>
              <w:pStyle w:val="ConsPlusNormal"/>
              <w:jc w:val="center"/>
            </w:pPr>
            <w:r>
              <w:t>12911,50</w:t>
            </w:r>
          </w:p>
        </w:tc>
        <w:tc>
          <w:tcPr>
            <w:tcW w:w="1701" w:type="dxa"/>
          </w:tcPr>
          <w:p w14:paraId="21B07EC8" w14:textId="77777777" w:rsidR="00870054" w:rsidRDefault="00870054">
            <w:pPr>
              <w:pStyle w:val="ConsPlusNormal"/>
              <w:jc w:val="center"/>
            </w:pPr>
            <w:r>
              <w:t>12911,50</w:t>
            </w:r>
          </w:p>
        </w:tc>
      </w:tr>
      <w:tr w:rsidR="00870054" w14:paraId="1D0A683F" w14:textId="77777777">
        <w:tc>
          <w:tcPr>
            <w:tcW w:w="2835" w:type="dxa"/>
          </w:tcPr>
          <w:p w14:paraId="1598C726" w14:textId="77777777" w:rsidR="00870054" w:rsidRDefault="00870054">
            <w:pPr>
              <w:pStyle w:val="ConsPlusNormal"/>
            </w:pPr>
            <w:r>
              <w:t>Подготовка и повышение квалификации специалистов субъектов профилактики наркомании</w:t>
            </w:r>
          </w:p>
        </w:tc>
        <w:tc>
          <w:tcPr>
            <w:tcW w:w="1757" w:type="dxa"/>
          </w:tcPr>
          <w:p w14:paraId="211CCBA2" w14:textId="77777777" w:rsidR="00870054" w:rsidRDefault="00870054">
            <w:pPr>
              <w:pStyle w:val="ConsPlusNormal"/>
              <w:jc w:val="center"/>
            </w:pPr>
            <w:r>
              <w:t>21 2 05 00112</w:t>
            </w:r>
          </w:p>
        </w:tc>
        <w:tc>
          <w:tcPr>
            <w:tcW w:w="680" w:type="dxa"/>
          </w:tcPr>
          <w:p w14:paraId="68BCBC9F" w14:textId="77777777" w:rsidR="00870054" w:rsidRDefault="00870054">
            <w:pPr>
              <w:pStyle w:val="ConsPlusNormal"/>
              <w:jc w:val="center"/>
            </w:pPr>
            <w:r>
              <w:t>600</w:t>
            </w:r>
          </w:p>
        </w:tc>
        <w:tc>
          <w:tcPr>
            <w:tcW w:w="680" w:type="dxa"/>
          </w:tcPr>
          <w:p w14:paraId="2B9D1780" w14:textId="77777777" w:rsidR="00870054" w:rsidRDefault="00870054">
            <w:pPr>
              <w:pStyle w:val="ConsPlusNormal"/>
              <w:jc w:val="center"/>
            </w:pPr>
            <w:r>
              <w:t>09</w:t>
            </w:r>
          </w:p>
        </w:tc>
        <w:tc>
          <w:tcPr>
            <w:tcW w:w="680" w:type="dxa"/>
          </w:tcPr>
          <w:p w14:paraId="449B4704" w14:textId="77777777" w:rsidR="00870054" w:rsidRDefault="00870054">
            <w:pPr>
              <w:pStyle w:val="ConsPlusNormal"/>
              <w:jc w:val="center"/>
            </w:pPr>
            <w:r>
              <w:t>09</w:t>
            </w:r>
          </w:p>
        </w:tc>
        <w:tc>
          <w:tcPr>
            <w:tcW w:w="1701" w:type="dxa"/>
          </w:tcPr>
          <w:p w14:paraId="1400432A" w14:textId="77777777" w:rsidR="00870054" w:rsidRDefault="00870054">
            <w:pPr>
              <w:pStyle w:val="ConsPlusNormal"/>
              <w:jc w:val="center"/>
            </w:pPr>
            <w:r>
              <w:t>750,00</w:t>
            </w:r>
          </w:p>
        </w:tc>
        <w:tc>
          <w:tcPr>
            <w:tcW w:w="1701" w:type="dxa"/>
          </w:tcPr>
          <w:p w14:paraId="691D6C82" w14:textId="77777777" w:rsidR="00870054" w:rsidRDefault="00870054">
            <w:pPr>
              <w:pStyle w:val="ConsPlusNormal"/>
              <w:jc w:val="center"/>
            </w:pPr>
            <w:r>
              <w:t>750,00</w:t>
            </w:r>
          </w:p>
        </w:tc>
        <w:tc>
          <w:tcPr>
            <w:tcW w:w="1701" w:type="dxa"/>
          </w:tcPr>
          <w:p w14:paraId="28D8B7A8" w14:textId="77777777" w:rsidR="00870054" w:rsidRDefault="00870054">
            <w:pPr>
              <w:pStyle w:val="ConsPlusNormal"/>
              <w:jc w:val="center"/>
            </w:pPr>
            <w:r>
              <w:t>750,00</w:t>
            </w:r>
          </w:p>
        </w:tc>
      </w:tr>
      <w:tr w:rsidR="00870054" w14:paraId="548DFBF9" w14:textId="77777777">
        <w:tc>
          <w:tcPr>
            <w:tcW w:w="2835" w:type="dxa"/>
          </w:tcPr>
          <w:p w14:paraId="334E05EA" w14:textId="77777777" w:rsidR="00870054" w:rsidRDefault="00870054">
            <w:pPr>
              <w:pStyle w:val="ConsPlusNormal"/>
            </w:pPr>
            <w:r>
              <w:t>Создание системы выявления и мотивирования потребителей наркотических средств и психотропных веществ к участию в программах комплексной реабилитации и ресоциализации</w:t>
            </w:r>
          </w:p>
        </w:tc>
        <w:tc>
          <w:tcPr>
            <w:tcW w:w="1757" w:type="dxa"/>
          </w:tcPr>
          <w:p w14:paraId="5345B15B" w14:textId="77777777" w:rsidR="00870054" w:rsidRDefault="00870054">
            <w:pPr>
              <w:pStyle w:val="ConsPlusNormal"/>
              <w:jc w:val="center"/>
            </w:pPr>
            <w:r>
              <w:t>21 2 05 00113</w:t>
            </w:r>
          </w:p>
        </w:tc>
        <w:tc>
          <w:tcPr>
            <w:tcW w:w="680" w:type="dxa"/>
          </w:tcPr>
          <w:p w14:paraId="33B1D79C" w14:textId="77777777" w:rsidR="00870054" w:rsidRDefault="00870054">
            <w:pPr>
              <w:pStyle w:val="ConsPlusNormal"/>
              <w:jc w:val="center"/>
            </w:pPr>
            <w:r>
              <w:t>600</w:t>
            </w:r>
          </w:p>
        </w:tc>
        <w:tc>
          <w:tcPr>
            <w:tcW w:w="680" w:type="dxa"/>
          </w:tcPr>
          <w:p w14:paraId="48A9568F" w14:textId="77777777" w:rsidR="00870054" w:rsidRDefault="00870054">
            <w:pPr>
              <w:pStyle w:val="ConsPlusNormal"/>
              <w:jc w:val="center"/>
            </w:pPr>
            <w:r>
              <w:t>09</w:t>
            </w:r>
          </w:p>
        </w:tc>
        <w:tc>
          <w:tcPr>
            <w:tcW w:w="680" w:type="dxa"/>
          </w:tcPr>
          <w:p w14:paraId="236A9274" w14:textId="77777777" w:rsidR="00870054" w:rsidRDefault="00870054">
            <w:pPr>
              <w:pStyle w:val="ConsPlusNormal"/>
              <w:jc w:val="center"/>
            </w:pPr>
            <w:r>
              <w:t>09</w:t>
            </w:r>
          </w:p>
        </w:tc>
        <w:tc>
          <w:tcPr>
            <w:tcW w:w="1701" w:type="dxa"/>
          </w:tcPr>
          <w:p w14:paraId="4A813233" w14:textId="77777777" w:rsidR="00870054" w:rsidRDefault="00870054">
            <w:pPr>
              <w:pStyle w:val="ConsPlusNormal"/>
              <w:jc w:val="center"/>
            </w:pPr>
            <w:r>
              <w:t>100,00</w:t>
            </w:r>
          </w:p>
        </w:tc>
        <w:tc>
          <w:tcPr>
            <w:tcW w:w="1701" w:type="dxa"/>
          </w:tcPr>
          <w:p w14:paraId="596FA1FF" w14:textId="77777777" w:rsidR="00870054" w:rsidRDefault="00870054">
            <w:pPr>
              <w:pStyle w:val="ConsPlusNormal"/>
              <w:jc w:val="center"/>
            </w:pPr>
            <w:r>
              <w:t>100,00</w:t>
            </w:r>
          </w:p>
        </w:tc>
        <w:tc>
          <w:tcPr>
            <w:tcW w:w="1701" w:type="dxa"/>
          </w:tcPr>
          <w:p w14:paraId="2AA69AD1" w14:textId="77777777" w:rsidR="00870054" w:rsidRDefault="00870054">
            <w:pPr>
              <w:pStyle w:val="ConsPlusNormal"/>
              <w:jc w:val="center"/>
            </w:pPr>
            <w:r>
              <w:t>100,00</w:t>
            </w:r>
          </w:p>
        </w:tc>
      </w:tr>
      <w:tr w:rsidR="00870054" w14:paraId="47EED6C0" w14:textId="77777777">
        <w:tc>
          <w:tcPr>
            <w:tcW w:w="2835" w:type="dxa"/>
          </w:tcPr>
          <w:p w14:paraId="66085433" w14:textId="77777777" w:rsidR="00870054" w:rsidRDefault="00870054">
            <w:pPr>
              <w:pStyle w:val="ConsPlusNormal"/>
            </w:pPr>
            <w:r>
              <w:t>Улучшение организации и качества оказания наркологической помощи</w:t>
            </w:r>
          </w:p>
        </w:tc>
        <w:tc>
          <w:tcPr>
            <w:tcW w:w="1757" w:type="dxa"/>
          </w:tcPr>
          <w:p w14:paraId="68931313" w14:textId="77777777" w:rsidR="00870054" w:rsidRDefault="00870054">
            <w:pPr>
              <w:pStyle w:val="ConsPlusNormal"/>
              <w:jc w:val="center"/>
            </w:pPr>
            <w:r>
              <w:t>21 2 05 00114</w:t>
            </w:r>
          </w:p>
        </w:tc>
        <w:tc>
          <w:tcPr>
            <w:tcW w:w="680" w:type="dxa"/>
          </w:tcPr>
          <w:p w14:paraId="6D4FA4FA" w14:textId="77777777" w:rsidR="00870054" w:rsidRDefault="00870054">
            <w:pPr>
              <w:pStyle w:val="ConsPlusNormal"/>
              <w:jc w:val="center"/>
            </w:pPr>
            <w:r>
              <w:t>600</w:t>
            </w:r>
          </w:p>
        </w:tc>
        <w:tc>
          <w:tcPr>
            <w:tcW w:w="680" w:type="dxa"/>
          </w:tcPr>
          <w:p w14:paraId="23790C4C" w14:textId="77777777" w:rsidR="00870054" w:rsidRDefault="00870054">
            <w:pPr>
              <w:pStyle w:val="ConsPlusNormal"/>
              <w:jc w:val="center"/>
            </w:pPr>
            <w:r>
              <w:t>09</w:t>
            </w:r>
          </w:p>
        </w:tc>
        <w:tc>
          <w:tcPr>
            <w:tcW w:w="680" w:type="dxa"/>
          </w:tcPr>
          <w:p w14:paraId="75D994A6" w14:textId="77777777" w:rsidR="00870054" w:rsidRDefault="00870054">
            <w:pPr>
              <w:pStyle w:val="ConsPlusNormal"/>
              <w:jc w:val="center"/>
            </w:pPr>
            <w:r>
              <w:t>01</w:t>
            </w:r>
          </w:p>
        </w:tc>
        <w:tc>
          <w:tcPr>
            <w:tcW w:w="1701" w:type="dxa"/>
          </w:tcPr>
          <w:p w14:paraId="3728AABA" w14:textId="77777777" w:rsidR="00870054" w:rsidRDefault="00870054">
            <w:pPr>
              <w:pStyle w:val="ConsPlusNormal"/>
              <w:jc w:val="center"/>
            </w:pPr>
            <w:r>
              <w:t>2000,00</w:t>
            </w:r>
          </w:p>
        </w:tc>
        <w:tc>
          <w:tcPr>
            <w:tcW w:w="1701" w:type="dxa"/>
          </w:tcPr>
          <w:p w14:paraId="2E2A7651" w14:textId="77777777" w:rsidR="00870054" w:rsidRDefault="00870054">
            <w:pPr>
              <w:pStyle w:val="ConsPlusNormal"/>
              <w:jc w:val="center"/>
            </w:pPr>
            <w:r>
              <w:t>2000,00</w:t>
            </w:r>
          </w:p>
        </w:tc>
        <w:tc>
          <w:tcPr>
            <w:tcW w:w="1701" w:type="dxa"/>
          </w:tcPr>
          <w:p w14:paraId="2E09C59D" w14:textId="77777777" w:rsidR="00870054" w:rsidRDefault="00870054">
            <w:pPr>
              <w:pStyle w:val="ConsPlusNormal"/>
              <w:jc w:val="center"/>
            </w:pPr>
            <w:r>
              <w:t>2000,00</w:t>
            </w:r>
          </w:p>
        </w:tc>
      </w:tr>
      <w:tr w:rsidR="00870054" w14:paraId="253E0AB2" w14:textId="77777777">
        <w:tc>
          <w:tcPr>
            <w:tcW w:w="2835" w:type="dxa"/>
          </w:tcPr>
          <w:p w14:paraId="30B15EDD" w14:textId="77777777" w:rsidR="00870054" w:rsidRDefault="00870054">
            <w:pPr>
              <w:pStyle w:val="ConsPlusNormal"/>
            </w:pPr>
            <w:r>
              <w:t>Региональный проект "Совершенствование оказания медицинской помощи"</w:t>
            </w:r>
          </w:p>
        </w:tc>
        <w:tc>
          <w:tcPr>
            <w:tcW w:w="1757" w:type="dxa"/>
          </w:tcPr>
          <w:p w14:paraId="1F911955" w14:textId="77777777" w:rsidR="00870054" w:rsidRDefault="00870054">
            <w:pPr>
              <w:pStyle w:val="ConsPlusNormal"/>
              <w:jc w:val="center"/>
            </w:pPr>
            <w:r>
              <w:t>21 2 07</w:t>
            </w:r>
          </w:p>
        </w:tc>
        <w:tc>
          <w:tcPr>
            <w:tcW w:w="680" w:type="dxa"/>
          </w:tcPr>
          <w:p w14:paraId="1C858B94" w14:textId="77777777" w:rsidR="00870054" w:rsidRDefault="00870054">
            <w:pPr>
              <w:pStyle w:val="ConsPlusNormal"/>
            </w:pPr>
          </w:p>
        </w:tc>
        <w:tc>
          <w:tcPr>
            <w:tcW w:w="680" w:type="dxa"/>
          </w:tcPr>
          <w:p w14:paraId="4A485AFF" w14:textId="77777777" w:rsidR="00870054" w:rsidRDefault="00870054">
            <w:pPr>
              <w:pStyle w:val="ConsPlusNormal"/>
            </w:pPr>
          </w:p>
        </w:tc>
        <w:tc>
          <w:tcPr>
            <w:tcW w:w="680" w:type="dxa"/>
          </w:tcPr>
          <w:p w14:paraId="54D7C53F" w14:textId="77777777" w:rsidR="00870054" w:rsidRDefault="00870054">
            <w:pPr>
              <w:pStyle w:val="ConsPlusNormal"/>
            </w:pPr>
          </w:p>
        </w:tc>
        <w:tc>
          <w:tcPr>
            <w:tcW w:w="1701" w:type="dxa"/>
          </w:tcPr>
          <w:p w14:paraId="74B6EF34" w14:textId="77777777" w:rsidR="00870054" w:rsidRDefault="00870054">
            <w:pPr>
              <w:pStyle w:val="ConsPlusNormal"/>
              <w:jc w:val="center"/>
            </w:pPr>
            <w:r>
              <w:t>73934,61</w:t>
            </w:r>
          </w:p>
        </w:tc>
        <w:tc>
          <w:tcPr>
            <w:tcW w:w="1701" w:type="dxa"/>
          </w:tcPr>
          <w:p w14:paraId="29039E9F" w14:textId="77777777" w:rsidR="00870054" w:rsidRDefault="00870054">
            <w:pPr>
              <w:pStyle w:val="ConsPlusNormal"/>
              <w:jc w:val="center"/>
            </w:pPr>
            <w:r>
              <w:t>703152,70</w:t>
            </w:r>
          </w:p>
        </w:tc>
        <w:tc>
          <w:tcPr>
            <w:tcW w:w="1701" w:type="dxa"/>
          </w:tcPr>
          <w:p w14:paraId="0AE8EFA4" w14:textId="77777777" w:rsidR="00870054" w:rsidRDefault="00870054">
            <w:pPr>
              <w:pStyle w:val="ConsPlusNormal"/>
              <w:jc w:val="center"/>
            </w:pPr>
            <w:r>
              <w:t>829614,61</w:t>
            </w:r>
          </w:p>
        </w:tc>
      </w:tr>
      <w:tr w:rsidR="00870054" w14:paraId="4D00A00D" w14:textId="77777777">
        <w:tc>
          <w:tcPr>
            <w:tcW w:w="2835" w:type="dxa"/>
          </w:tcPr>
          <w:p w14:paraId="582D1745" w14:textId="77777777" w:rsidR="00870054" w:rsidRDefault="00870054">
            <w:pPr>
              <w:pStyle w:val="ConsPlusNormal"/>
            </w:pPr>
            <w:r>
              <w:t xml:space="preserve">Капитальные вложения в объекты здравоохранения, оказывающие </w:t>
            </w:r>
            <w:r>
              <w:lastRenderedPageBreak/>
              <w:t>стационарную медицинскую помощь, государственной собственности Республики Дагестан в рамках республиканской инвестиционной программы</w:t>
            </w:r>
          </w:p>
        </w:tc>
        <w:tc>
          <w:tcPr>
            <w:tcW w:w="1757" w:type="dxa"/>
          </w:tcPr>
          <w:p w14:paraId="54E28C47" w14:textId="77777777" w:rsidR="00870054" w:rsidRDefault="00870054">
            <w:pPr>
              <w:pStyle w:val="ConsPlusNormal"/>
              <w:jc w:val="center"/>
            </w:pPr>
            <w:r>
              <w:lastRenderedPageBreak/>
              <w:t>21 2 07 4911R</w:t>
            </w:r>
          </w:p>
        </w:tc>
        <w:tc>
          <w:tcPr>
            <w:tcW w:w="680" w:type="dxa"/>
          </w:tcPr>
          <w:p w14:paraId="122C744F" w14:textId="77777777" w:rsidR="00870054" w:rsidRDefault="00870054">
            <w:pPr>
              <w:pStyle w:val="ConsPlusNormal"/>
              <w:jc w:val="center"/>
            </w:pPr>
            <w:r>
              <w:t>400</w:t>
            </w:r>
          </w:p>
        </w:tc>
        <w:tc>
          <w:tcPr>
            <w:tcW w:w="680" w:type="dxa"/>
          </w:tcPr>
          <w:p w14:paraId="4E76BF7C" w14:textId="77777777" w:rsidR="00870054" w:rsidRDefault="00870054">
            <w:pPr>
              <w:pStyle w:val="ConsPlusNormal"/>
              <w:jc w:val="center"/>
            </w:pPr>
            <w:r>
              <w:t>09</w:t>
            </w:r>
          </w:p>
        </w:tc>
        <w:tc>
          <w:tcPr>
            <w:tcW w:w="680" w:type="dxa"/>
          </w:tcPr>
          <w:p w14:paraId="3C9CC825" w14:textId="77777777" w:rsidR="00870054" w:rsidRDefault="00870054">
            <w:pPr>
              <w:pStyle w:val="ConsPlusNormal"/>
              <w:jc w:val="center"/>
            </w:pPr>
            <w:r>
              <w:t>01</w:t>
            </w:r>
          </w:p>
        </w:tc>
        <w:tc>
          <w:tcPr>
            <w:tcW w:w="1701" w:type="dxa"/>
          </w:tcPr>
          <w:p w14:paraId="65B713F2" w14:textId="77777777" w:rsidR="00870054" w:rsidRDefault="00870054">
            <w:pPr>
              <w:pStyle w:val="ConsPlusNormal"/>
              <w:jc w:val="center"/>
            </w:pPr>
            <w:r>
              <w:t>72820,61</w:t>
            </w:r>
          </w:p>
        </w:tc>
        <w:tc>
          <w:tcPr>
            <w:tcW w:w="1701" w:type="dxa"/>
          </w:tcPr>
          <w:p w14:paraId="3B852952" w14:textId="77777777" w:rsidR="00870054" w:rsidRDefault="00870054">
            <w:pPr>
              <w:pStyle w:val="ConsPlusNormal"/>
              <w:jc w:val="center"/>
            </w:pPr>
            <w:r>
              <w:t>269558,51</w:t>
            </w:r>
          </w:p>
        </w:tc>
        <w:tc>
          <w:tcPr>
            <w:tcW w:w="1701" w:type="dxa"/>
          </w:tcPr>
          <w:p w14:paraId="7E8EF2AC" w14:textId="77777777" w:rsidR="00870054" w:rsidRDefault="00870054">
            <w:pPr>
              <w:pStyle w:val="ConsPlusNormal"/>
              <w:jc w:val="center"/>
            </w:pPr>
            <w:r>
              <w:t>229558,51</w:t>
            </w:r>
          </w:p>
        </w:tc>
      </w:tr>
      <w:tr w:rsidR="00870054" w14:paraId="4AAD922F" w14:textId="77777777">
        <w:tc>
          <w:tcPr>
            <w:tcW w:w="2835" w:type="dxa"/>
          </w:tcPr>
          <w:p w14:paraId="2C08FE65" w14:textId="77777777" w:rsidR="00870054" w:rsidRDefault="00870054">
            <w:pPr>
              <w:pStyle w:val="ConsPlusNormal"/>
            </w:pPr>
            <w:r>
              <w:t>Капитальные вложения в объекты здравоохранения государственной собственности Республики Дагестан в рамках республиканской инвестиционной программы</w:t>
            </w:r>
          </w:p>
        </w:tc>
        <w:tc>
          <w:tcPr>
            <w:tcW w:w="1757" w:type="dxa"/>
          </w:tcPr>
          <w:p w14:paraId="70144334" w14:textId="77777777" w:rsidR="00870054" w:rsidRDefault="00870054">
            <w:pPr>
              <w:pStyle w:val="ConsPlusNormal"/>
              <w:jc w:val="center"/>
            </w:pPr>
            <w:r>
              <w:t>21 2 07 4991R</w:t>
            </w:r>
          </w:p>
        </w:tc>
        <w:tc>
          <w:tcPr>
            <w:tcW w:w="680" w:type="dxa"/>
          </w:tcPr>
          <w:p w14:paraId="54630BEA" w14:textId="77777777" w:rsidR="00870054" w:rsidRDefault="00870054">
            <w:pPr>
              <w:pStyle w:val="ConsPlusNormal"/>
              <w:jc w:val="center"/>
            </w:pPr>
            <w:r>
              <w:t>400</w:t>
            </w:r>
          </w:p>
        </w:tc>
        <w:tc>
          <w:tcPr>
            <w:tcW w:w="680" w:type="dxa"/>
          </w:tcPr>
          <w:p w14:paraId="76CCEABE" w14:textId="77777777" w:rsidR="00870054" w:rsidRDefault="00870054">
            <w:pPr>
              <w:pStyle w:val="ConsPlusNormal"/>
              <w:jc w:val="center"/>
            </w:pPr>
            <w:r>
              <w:t>09</w:t>
            </w:r>
          </w:p>
        </w:tc>
        <w:tc>
          <w:tcPr>
            <w:tcW w:w="680" w:type="dxa"/>
          </w:tcPr>
          <w:p w14:paraId="2E5679F4" w14:textId="77777777" w:rsidR="00870054" w:rsidRDefault="00870054">
            <w:pPr>
              <w:pStyle w:val="ConsPlusNormal"/>
              <w:jc w:val="center"/>
            </w:pPr>
            <w:r>
              <w:t>09</w:t>
            </w:r>
          </w:p>
        </w:tc>
        <w:tc>
          <w:tcPr>
            <w:tcW w:w="1701" w:type="dxa"/>
          </w:tcPr>
          <w:p w14:paraId="46915417" w14:textId="77777777" w:rsidR="00870054" w:rsidRDefault="00870054">
            <w:pPr>
              <w:pStyle w:val="ConsPlusNormal"/>
              <w:jc w:val="center"/>
            </w:pPr>
            <w:r>
              <w:t>1114,00</w:t>
            </w:r>
          </w:p>
        </w:tc>
        <w:tc>
          <w:tcPr>
            <w:tcW w:w="1701" w:type="dxa"/>
          </w:tcPr>
          <w:p w14:paraId="5053D703" w14:textId="77777777" w:rsidR="00870054" w:rsidRDefault="00870054">
            <w:pPr>
              <w:pStyle w:val="ConsPlusNormal"/>
              <w:jc w:val="center"/>
            </w:pPr>
            <w:r>
              <w:t>11205,89</w:t>
            </w:r>
          </w:p>
        </w:tc>
        <w:tc>
          <w:tcPr>
            <w:tcW w:w="1701" w:type="dxa"/>
          </w:tcPr>
          <w:p w14:paraId="3B6C7411" w14:textId="77777777" w:rsidR="00870054" w:rsidRDefault="00870054">
            <w:pPr>
              <w:pStyle w:val="ConsPlusNormal"/>
              <w:jc w:val="center"/>
            </w:pPr>
            <w:r>
              <w:t>0,00</w:t>
            </w:r>
          </w:p>
        </w:tc>
      </w:tr>
      <w:tr w:rsidR="00870054" w14:paraId="3EB8A8C2" w14:textId="77777777">
        <w:tc>
          <w:tcPr>
            <w:tcW w:w="2835" w:type="dxa"/>
          </w:tcPr>
          <w:p w14:paraId="7FCDDF06" w14:textId="77777777" w:rsidR="00870054" w:rsidRDefault="00870054">
            <w:pPr>
              <w:pStyle w:val="ConsPlusNormal"/>
            </w:pPr>
            <w:r>
              <w:t>Новое строительство или реконструкция детских больниц (корпусов) в рамках республиканской инвестиционной программы</w:t>
            </w:r>
          </w:p>
        </w:tc>
        <w:tc>
          <w:tcPr>
            <w:tcW w:w="1757" w:type="dxa"/>
          </w:tcPr>
          <w:p w14:paraId="17F1F419" w14:textId="77777777" w:rsidR="00870054" w:rsidRDefault="00870054">
            <w:pPr>
              <w:pStyle w:val="ConsPlusNormal"/>
              <w:jc w:val="center"/>
            </w:pPr>
            <w:r>
              <w:t>21 2 07 R246R</w:t>
            </w:r>
          </w:p>
        </w:tc>
        <w:tc>
          <w:tcPr>
            <w:tcW w:w="680" w:type="dxa"/>
          </w:tcPr>
          <w:p w14:paraId="382E33EE" w14:textId="77777777" w:rsidR="00870054" w:rsidRDefault="00870054">
            <w:pPr>
              <w:pStyle w:val="ConsPlusNormal"/>
              <w:jc w:val="center"/>
            </w:pPr>
            <w:r>
              <w:t>400</w:t>
            </w:r>
          </w:p>
        </w:tc>
        <w:tc>
          <w:tcPr>
            <w:tcW w:w="680" w:type="dxa"/>
          </w:tcPr>
          <w:p w14:paraId="5F8B0AEC" w14:textId="77777777" w:rsidR="00870054" w:rsidRDefault="00870054">
            <w:pPr>
              <w:pStyle w:val="ConsPlusNormal"/>
              <w:jc w:val="center"/>
            </w:pPr>
            <w:r>
              <w:t>09</w:t>
            </w:r>
          </w:p>
        </w:tc>
        <w:tc>
          <w:tcPr>
            <w:tcW w:w="680" w:type="dxa"/>
          </w:tcPr>
          <w:p w14:paraId="742EFB4A" w14:textId="77777777" w:rsidR="00870054" w:rsidRDefault="00870054">
            <w:pPr>
              <w:pStyle w:val="ConsPlusNormal"/>
              <w:jc w:val="center"/>
            </w:pPr>
            <w:r>
              <w:t>09</w:t>
            </w:r>
          </w:p>
        </w:tc>
        <w:tc>
          <w:tcPr>
            <w:tcW w:w="1701" w:type="dxa"/>
          </w:tcPr>
          <w:p w14:paraId="496B33E1" w14:textId="77777777" w:rsidR="00870054" w:rsidRDefault="00870054">
            <w:pPr>
              <w:pStyle w:val="ConsPlusNormal"/>
              <w:jc w:val="center"/>
            </w:pPr>
            <w:r>
              <w:t>0,00</w:t>
            </w:r>
          </w:p>
        </w:tc>
        <w:tc>
          <w:tcPr>
            <w:tcW w:w="1701" w:type="dxa"/>
          </w:tcPr>
          <w:p w14:paraId="30B20B17" w14:textId="77777777" w:rsidR="00870054" w:rsidRDefault="00870054">
            <w:pPr>
              <w:pStyle w:val="ConsPlusNormal"/>
              <w:jc w:val="center"/>
            </w:pPr>
            <w:r>
              <w:t>422388,30</w:t>
            </w:r>
          </w:p>
        </w:tc>
        <w:tc>
          <w:tcPr>
            <w:tcW w:w="1701" w:type="dxa"/>
          </w:tcPr>
          <w:p w14:paraId="39604EB8" w14:textId="77777777" w:rsidR="00870054" w:rsidRDefault="00870054">
            <w:pPr>
              <w:pStyle w:val="ConsPlusNormal"/>
              <w:jc w:val="center"/>
            </w:pPr>
            <w:r>
              <w:t>600056,10</w:t>
            </w:r>
          </w:p>
        </w:tc>
      </w:tr>
      <w:tr w:rsidR="00870054" w14:paraId="629FEFB5" w14:textId="77777777">
        <w:tc>
          <w:tcPr>
            <w:tcW w:w="2835" w:type="dxa"/>
          </w:tcPr>
          <w:p w14:paraId="4D2EF1FE" w14:textId="77777777" w:rsidR="00870054" w:rsidRDefault="00870054">
            <w:pPr>
              <w:pStyle w:val="ConsPlusNormal"/>
            </w:pPr>
            <w:r>
              <w:t>Комплексы процессных мероприятий</w:t>
            </w:r>
          </w:p>
        </w:tc>
        <w:tc>
          <w:tcPr>
            <w:tcW w:w="1757" w:type="dxa"/>
          </w:tcPr>
          <w:p w14:paraId="1D067D1C" w14:textId="77777777" w:rsidR="00870054" w:rsidRDefault="00870054">
            <w:pPr>
              <w:pStyle w:val="ConsPlusNormal"/>
              <w:jc w:val="center"/>
            </w:pPr>
            <w:r>
              <w:t>21 4</w:t>
            </w:r>
          </w:p>
        </w:tc>
        <w:tc>
          <w:tcPr>
            <w:tcW w:w="680" w:type="dxa"/>
          </w:tcPr>
          <w:p w14:paraId="1CFA5ADD" w14:textId="77777777" w:rsidR="00870054" w:rsidRDefault="00870054">
            <w:pPr>
              <w:pStyle w:val="ConsPlusNormal"/>
            </w:pPr>
          </w:p>
        </w:tc>
        <w:tc>
          <w:tcPr>
            <w:tcW w:w="680" w:type="dxa"/>
          </w:tcPr>
          <w:p w14:paraId="4B7C92E5" w14:textId="77777777" w:rsidR="00870054" w:rsidRDefault="00870054">
            <w:pPr>
              <w:pStyle w:val="ConsPlusNormal"/>
            </w:pPr>
          </w:p>
        </w:tc>
        <w:tc>
          <w:tcPr>
            <w:tcW w:w="680" w:type="dxa"/>
          </w:tcPr>
          <w:p w14:paraId="051C4764" w14:textId="77777777" w:rsidR="00870054" w:rsidRDefault="00870054">
            <w:pPr>
              <w:pStyle w:val="ConsPlusNormal"/>
            </w:pPr>
          </w:p>
        </w:tc>
        <w:tc>
          <w:tcPr>
            <w:tcW w:w="1701" w:type="dxa"/>
          </w:tcPr>
          <w:p w14:paraId="28EB85E5" w14:textId="77777777" w:rsidR="00870054" w:rsidRDefault="00870054">
            <w:pPr>
              <w:pStyle w:val="ConsPlusNormal"/>
              <w:jc w:val="center"/>
            </w:pPr>
            <w:r>
              <w:t>33209080,55</w:t>
            </w:r>
          </w:p>
        </w:tc>
        <w:tc>
          <w:tcPr>
            <w:tcW w:w="1701" w:type="dxa"/>
          </w:tcPr>
          <w:p w14:paraId="6E7C6F5D" w14:textId="77777777" w:rsidR="00870054" w:rsidRDefault="00870054">
            <w:pPr>
              <w:pStyle w:val="ConsPlusNormal"/>
              <w:jc w:val="center"/>
            </w:pPr>
            <w:r>
              <w:t>33169516,48</w:t>
            </w:r>
          </w:p>
        </w:tc>
        <w:tc>
          <w:tcPr>
            <w:tcW w:w="1701" w:type="dxa"/>
          </w:tcPr>
          <w:p w14:paraId="36C9466F" w14:textId="77777777" w:rsidR="00870054" w:rsidRDefault="00870054">
            <w:pPr>
              <w:pStyle w:val="ConsPlusNormal"/>
              <w:jc w:val="center"/>
            </w:pPr>
            <w:r>
              <w:t>34781705,43</w:t>
            </w:r>
          </w:p>
        </w:tc>
      </w:tr>
      <w:tr w:rsidR="00870054" w14:paraId="3019761B" w14:textId="77777777">
        <w:tc>
          <w:tcPr>
            <w:tcW w:w="2835" w:type="dxa"/>
          </w:tcPr>
          <w:p w14:paraId="2CBBD55C" w14:textId="77777777" w:rsidR="00870054" w:rsidRDefault="00870054">
            <w:pPr>
              <w:pStyle w:val="ConsPlusNormal"/>
            </w:pPr>
            <w:r>
              <w:t xml:space="preserve">Комплекс процессных мероприятий "Профилактика </w:t>
            </w:r>
            <w:r>
              <w:lastRenderedPageBreak/>
              <w:t>заболеваний и формирование здорового образа жизни. Развитие первичной медико-санитарной помощи"</w:t>
            </w:r>
          </w:p>
        </w:tc>
        <w:tc>
          <w:tcPr>
            <w:tcW w:w="1757" w:type="dxa"/>
          </w:tcPr>
          <w:p w14:paraId="3CF505C3" w14:textId="77777777" w:rsidR="00870054" w:rsidRDefault="00870054">
            <w:pPr>
              <w:pStyle w:val="ConsPlusNormal"/>
              <w:jc w:val="center"/>
            </w:pPr>
            <w:r>
              <w:lastRenderedPageBreak/>
              <w:t>21 4 01</w:t>
            </w:r>
          </w:p>
        </w:tc>
        <w:tc>
          <w:tcPr>
            <w:tcW w:w="680" w:type="dxa"/>
          </w:tcPr>
          <w:p w14:paraId="1EEACD6D" w14:textId="77777777" w:rsidR="00870054" w:rsidRDefault="00870054">
            <w:pPr>
              <w:pStyle w:val="ConsPlusNormal"/>
            </w:pPr>
          </w:p>
        </w:tc>
        <w:tc>
          <w:tcPr>
            <w:tcW w:w="680" w:type="dxa"/>
          </w:tcPr>
          <w:p w14:paraId="30D7A24B" w14:textId="77777777" w:rsidR="00870054" w:rsidRDefault="00870054">
            <w:pPr>
              <w:pStyle w:val="ConsPlusNormal"/>
            </w:pPr>
          </w:p>
        </w:tc>
        <w:tc>
          <w:tcPr>
            <w:tcW w:w="680" w:type="dxa"/>
          </w:tcPr>
          <w:p w14:paraId="5B79ECF6" w14:textId="77777777" w:rsidR="00870054" w:rsidRDefault="00870054">
            <w:pPr>
              <w:pStyle w:val="ConsPlusNormal"/>
            </w:pPr>
          </w:p>
        </w:tc>
        <w:tc>
          <w:tcPr>
            <w:tcW w:w="1701" w:type="dxa"/>
          </w:tcPr>
          <w:p w14:paraId="6F8491C6" w14:textId="77777777" w:rsidR="00870054" w:rsidRDefault="00870054">
            <w:pPr>
              <w:pStyle w:val="ConsPlusNormal"/>
              <w:jc w:val="center"/>
            </w:pPr>
            <w:r>
              <w:t>1071664,49</w:t>
            </w:r>
          </w:p>
        </w:tc>
        <w:tc>
          <w:tcPr>
            <w:tcW w:w="1701" w:type="dxa"/>
          </w:tcPr>
          <w:p w14:paraId="4BD95529" w14:textId="77777777" w:rsidR="00870054" w:rsidRDefault="00870054">
            <w:pPr>
              <w:pStyle w:val="ConsPlusNormal"/>
              <w:jc w:val="center"/>
            </w:pPr>
            <w:r>
              <w:t>1065664,50</w:t>
            </w:r>
          </w:p>
        </w:tc>
        <w:tc>
          <w:tcPr>
            <w:tcW w:w="1701" w:type="dxa"/>
          </w:tcPr>
          <w:p w14:paraId="6BA4E606" w14:textId="77777777" w:rsidR="00870054" w:rsidRDefault="00870054">
            <w:pPr>
              <w:pStyle w:val="ConsPlusNormal"/>
              <w:jc w:val="center"/>
            </w:pPr>
            <w:r>
              <w:t>1065850,14</w:t>
            </w:r>
          </w:p>
        </w:tc>
      </w:tr>
      <w:tr w:rsidR="00870054" w14:paraId="4CD5830F" w14:textId="77777777">
        <w:tc>
          <w:tcPr>
            <w:tcW w:w="2835" w:type="dxa"/>
          </w:tcPr>
          <w:p w14:paraId="5BD4C273"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 в поликлинических условиях первичного звена</w:t>
            </w:r>
          </w:p>
        </w:tc>
        <w:tc>
          <w:tcPr>
            <w:tcW w:w="1757" w:type="dxa"/>
          </w:tcPr>
          <w:p w14:paraId="0C348B0D" w14:textId="77777777" w:rsidR="00870054" w:rsidRDefault="00870054">
            <w:pPr>
              <w:pStyle w:val="ConsPlusNormal"/>
              <w:jc w:val="center"/>
            </w:pPr>
            <w:r>
              <w:t>21 4 01 0059P</w:t>
            </w:r>
          </w:p>
        </w:tc>
        <w:tc>
          <w:tcPr>
            <w:tcW w:w="680" w:type="dxa"/>
          </w:tcPr>
          <w:p w14:paraId="56C719F5" w14:textId="77777777" w:rsidR="00870054" w:rsidRDefault="00870054">
            <w:pPr>
              <w:pStyle w:val="ConsPlusNormal"/>
              <w:jc w:val="center"/>
            </w:pPr>
            <w:r>
              <w:t>200</w:t>
            </w:r>
          </w:p>
        </w:tc>
        <w:tc>
          <w:tcPr>
            <w:tcW w:w="680" w:type="dxa"/>
          </w:tcPr>
          <w:p w14:paraId="2F3BBA99" w14:textId="77777777" w:rsidR="00870054" w:rsidRDefault="00870054">
            <w:pPr>
              <w:pStyle w:val="ConsPlusNormal"/>
              <w:jc w:val="center"/>
            </w:pPr>
            <w:r>
              <w:t>09</w:t>
            </w:r>
          </w:p>
        </w:tc>
        <w:tc>
          <w:tcPr>
            <w:tcW w:w="680" w:type="dxa"/>
          </w:tcPr>
          <w:p w14:paraId="21725D52" w14:textId="77777777" w:rsidR="00870054" w:rsidRDefault="00870054">
            <w:pPr>
              <w:pStyle w:val="ConsPlusNormal"/>
              <w:jc w:val="center"/>
            </w:pPr>
            <w:r>
              <w:t>01</w:t>
            </w:r>
          </w:p>
        </w:tc>
        <w:tc>
          <w:tcPr>
            <w:tcW w:w="1701" w:type="dxa"/>
          </w:tcPr>
          <w:p w14:paraId="3B72CF2F" w14:textId="77777777" w:rsidR="00870054" w:rsidRDefault="00870054">
            <w:pPr>
              <w:pStyle w:val="ConsPlusNormal"/>
              <w:jc w:val="center"/>
            </w:pPr>
            <w:r>
              <w:t>20000,00</w:t>
            </w:r>
          </w:p>
        </w:tc>
        <w:tc>
          <w:tcPr>
            <w:tcW w:w="1701" w:type="dxa"/>
          </w:tcPr>
          <w:p w14:paraId="3E8300FC" w14:textId="77777777" w:rsidR="00870054" w:rsidRDefault="00870054">
            <w:pPr>
              <w:pStyle w:val="ConsPlusNormal"/>
              <w:jc w:val="center"/>
            </w:pPr>
            <w:r>
              <w:t>0,00</w:t>
            </w:r>
          </w:p>
        </w:tc>
        <w:tc>
          <w:tcPr>
            <w:tcW w:w="1701" w:type="dxa"/>
          </w:tcPr>
          <w:p w14:paraId="42C9A541" w14:textId="77777777" w:rsidR="00870054" w:rsidRDefault="00870054">
            <w:pPr>
              <w:pStyle w:val="ConsPlusNormal"/>
              <w:jc w:val="center"/>
            </w:pPr>
            <w:r>
              <w:t>0,00</w:t>
            </w:r>
          </w:p>
        </w:tc>
      </w:tr>
      <w:tr w:rsidR="00870054" w14:paraId="6D915316" w14:textId="77777777">
        <w:tc>
          <w:tcPr>
            <w:tcW w:w="2835" w:type="dxa"/>
          </w:tcPr>
          <w:p w14:paraId="3611A520"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 в поликлинических условиях первичного звена</w:t>
            </w:r>
          </w:p>
        </w:tc>
        <w:tc>
          <w:tcPr>
            <w:tcW w:w="1757" w:type="dxa"/>
          </w:tcPr>
          <w:p w14:paraId="5DF88BD3" w14:textId="77777777" w:rsidR="00870054" w:rsidRDefault="00870054">
            <w:pPr>
              <w:pStyle w:val="ConsPlusNormal"/>
              <w:jc w:val="center"/>
            </w:pPr>
            <w:r>
              <w:t>21 4 01 0059P</w:t>
            </w:r>
          </w:p>
        </w:tc>
        <w:tc>
          <w:tcPr>
            <w:tcW w:w="680" w:type="dxa"/>
          </w:tcPr>
          <w:p w14:paraId="2318F745" w14:textId="77777777" w:rsidR="00870054" w:rsidRDefault="00870054">
            <w:pPr>
              <w:pStyle w:val="ConsPlusNormal"/>
              <w:jc w:val="center"/>
            </w:pPr>
            <w:r>
              <w:t>600</w:t>
            </w:r>
          </w:p>
        </w:tc>
        <w:tc>
          <w:tcPr>
            <w:tcW w:w="680" w:type="dxa"/>
          </w:tcPr>
          <w:p w14:paraId="0FD2CED6" w14:textId="77777777" w:rsidR="00870054" w:rsidRDefault="00870054">
            <w:pPr>
              <w:pStyle w:val="ConsPlusNormal"/>
              <w:jc w:val="center"/>
            </w:pPr>
            <w:r>
              <w:t>09</w:t>
            </w:r>
          </w:p>
        </w:tc>
        <w:tc>
          <w:tcPr>
            <w:tcW w:w="680" w:type="dxa"/>
          </w:tcPr>
          <w:p w14:paraId="2555A722" w14:textId="77777777" w:rsidR="00870054" w:rsidRDefault="00870054">
            <w:pPr>
              <w:pStyle w:val="ConsPlusNormal"/>
              <w:jc w:val="center"/>
            </w:pPr>
            <w:r>
              <w:t>02</w:t>
            </w:r>
          </w:p>
        </w:tc>
        <w:tc>
          <w:tcPr>
            <w:tcW w:w="1701" w:type="dxa"/>
          </w:tcPr>
          <w:p w14:paraId="61F99073" w14:textId="77777777" w:rsidR="00870054" w:rsidRDefault="00870054">
            <w:pPr>
              <w:pStyle w:val="ConsPlusNormal"/>
              <w:jc w:val="center"/>
            </w:pPr>
            <w:r>
              <w:t>508261,43</w:t>
            </w:r>
          </w:p>
        </w:tc>
        <w:tc>
          <w:tcPr>
            <w:tcW w:w="1701" w:type="dxa"/>
          </w:tcPr>
          <w:p w14:paraId="3E278875" w14:textId="77777777" w:rsidR="00870054" w:rsidRDefault="00870054">
            <w:pPr>
              <w:pStyle w:val="ConsPlusNormal"/>
              <w:jc w:val="center"/>
            </w:pPr>
            <w:r>
              <w:t>499271,30</w:t>
            </w:r>
          </w:p>
        </w:tc>
        <w:tc>
          <w:tcPr>
            <w:tcW w:w="1701" w:type="dxa"/>
          </w:tcPr>
          <w:p w14:paraId="0DAAD3F0" w14:textId="77777777" w:rsidR="00870054" w:rsidRDefault="00870054">
            <w:pPr>
              <w:pStyle w:val="ConsPlusNormal"/>
              <w:jc w:val="center"/>
            </w:pPr>
            <w:r>
              <w:t>499271,30</w:t>
            </w:r>
          </w:p>
        </w:tc>
      </w:tr>
      <w:tr w:rsidR="00870054" w14:paraId="06D83425" w14:textId="77777777">
        <w:tc>
          <w:tcPr>
            <w:tcW w:w="2835" w:type="dxa"/>
          </w:tcPr>
          <w:p w14:paraId="7B2D55F8" w14:textId="77777777" w:rsidR="00870054" w:rsidRDefault="00870054">
            <w:pPr>
              <w:pStyle w:val="ConsPlusNormal"/>
            </w:pPr>
            <w:r>
              <w:t xml:space="preserve">Финансовое обеспечение выполнения функций государственных учреждений, оказания услуг, выполнения работ в поликлинических условиях </w:t>
            </w:r>
            <w:r>
              <w:lastRenderedPageBreak/>
              <w:t>специализированных служб</w:t>
            </w:r>
          </w:p>
        </w:tc>
        <w:tc>
          <w:tcPr>
            <w:tcW w:w="1757" w:type="dxa"/>
          </w:tcPr>
          <w:p w14:paraId="1548095A" w14:textId="77777777" w:rsidR="00870054" w:rsidRDefault="00870054">
            <w:pPr>
              <w:pStyle w:val="ConsPlusNormal"/>
              <w:jc w:val="center"/>
            </w:pPr>
            <w:r>
              <w:lastRenderedPageBreak/>
              <w:t>21 4 01 0059С</w:t>
            </w:r>
          </w:p>
        </w:tc>
        <w:tc>
          <w:tcPr>
            <w:tcW w:w="680" w:type="dxa"/>
          </w:tcPr>
          <w:p w14:paraId="079B77B9" w14:textId="77777777" w:rsidR="00870054" w:rsidRDefault="00870054">
            <w:pPr>
              <w:pStyle w:val="ConsPlusNormal"/>
              <w:jc w:val="center"/>
            </w:pPr>
            <w:r>
              <w:t>600</w:t>
            </w:r>
          </w:p>
        </w:tc>
        <w:tc>
          <w:tcPr>
            <w:tcW w:w="680" w:type="dxa"/>
          </w:tcPr>
          <w:p w14:paraId="724CA642" w14:textId="77777777" w:rsidR="00870054" w:rsidRDefault="00870054">
            <w:pPr>
              <w:pStyle w:val="ConsPlusNormal"/>
              <w:jc w:val="center"/>
            </w:pPr>
            <w:r>
              <w:t>09</w:t>
            </w:r>
          </w:p>
        </w:tc>
        <w:tc>
          <w:tcPr>
            <w:tcW w:w="680" w:type="dxa"/>
          </w:tcPr>
          <w:p w14:paraId="019318B5" w14:textId="77777777" w:rsidR="00870054" w:rsidRDefault="00870054">
            <w:pPr>
              <w:pStyle w:val="ConsPlusNormal"/>
              <w:jc w:val="center"/>
            </w:pPr>
            <w:r>
              <w:t>02</w:t>
            </w:r>
          </w:p>
        </w:tc>
        <w:tc>
          <w:tcPr>
            <w:tcW w:w="1701" w:type="dxa"/>
          </w:tcPr>
          <w:p w14:paraId="03278C6F" w14:textId="77777777" w:rsidR="00870054" w:rsidRDefault="00870054">
            <w:pPr>
              <w:pStyle w:val="ConsPlusNormal"/>
              <w:jc w:val="center"/>
            </w:pPr>
            <w:r>
              <w:t>326100,00</w:t>
            </w:r>
          </w:p>
        </w:tc>
        <w:tc>
          <w:tcPr>
            <w:tcW w:w="1701" w:type="dxa"/>
          </w:tcPr>
          <w:p w14:paraId="1F43260A" w14:textId="77777777" w:rsidR="00870054" w:rsidRDefault="00870054">
            <w:pPr>
              <w:pStyle w:val="ConsPlusNormal"/>
              <w:jc w:val="center"/>
            </w:pPr>
            <w:r>
              <w:t>346100,00</w:t>
            </w:r>
          </w:p>
        </w:tc>
        <w:tc>
          <w:tcPr>
            <w:tcW w:w="1701" w:type="dxa"/>
          </w:tcPr>
          <w:p w14:paraId="6E1716F2" w14:textId="77777777" w:rsidR="00870054" w:rsidRDefault="00870054">
            <w:pPr>
              <w:pStyle w:val="ConsPlusNormal"/>
              <w:jc w:val="center"/>
            </w:pPr>
            <w:r>
              <w:t>346100,00</w:t>
            </w:r>
          </w:p>
        </w:tc>
      </w:tr>
      <w:tr w:rsidR="00870054" w14:paraId="16195202" w14:textId="77777777">
        <w:tc>
          <w:tcPr>
            <w:tcW w:w="2835" w:type="dxa"/>
          </w:tcPr>
          <w:p w14:paraId="2F5532CE"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 в поликлинических условиях специализированных служб</w:t>
            </w:r>
          </w:p>
        </w:tc>
        <w:tc>
          <w:tcPr>
            <w:tcW w:w="1757" w:type="dxa"/>
          </w:tcPr>
          <w:p w14:paraId="728AC7A0" w14:textId="77777777" w:rsidR="00870054" w:rsidRDefault="00870054">
            <w:pPr>
              <w:pStyle w:val="ConsPlusNormal"/>
              <w:jc w:val="center"/>
            </w:pPr>
            <w:r>
              <w:t>21 4 01 0059С</w:t>
            </w:r>
          </w:p>
        </w:tc>
        <w:tc>
          <w:tcPr>
            <w:tcW w:w="680" w:type="dxa"/>
          </w:tcPr>
          <w:p w14:paraId="51192735" w14:textId="77777777" w:rsidR="00870054" w:rsidRDefault="00870054">
            <w:pPr>
              <w:pStyle w:val="ConsPlusNormal"/>
              <w:jc w:val="center"/>
            </w:pPr>
            <w:r>
              <w:t>600</w:t>
            </w:r>
          </w:p>
        </w:tc>
        <w:tc>
          <w:tcPr>
            <w:tcW w:w="680" w:type="dxa"/>
          </w:tcPr>
          <w:p w14:paraId="4D01ED40" w14:textId="77777777" w:rsidR="00870054" w:rsidRDefault="00870054">
            <w:pPr>
              <w:pStyle w:val="ConsPlusNormal"/>
              <w:jc w:val="center"/>
            </w:pPr>
            <w:r>
              <w:t>09</w:t>
            </w:r>
          </w:p>
        </w:tc>
        <w:tc>
          <w:tcPr>
            <w:tcW w:w="680" w:type="dxa"/>
          </w:tcPr>
          <w:p w14:paraId="5DF797A6" w14:textId="77777777" w:rsidR="00870054" w:rsidRDefault="00870054">
            <w:pPr>
              <w:pStyle w:val="ConsPlusNormal"/>
              <w:jc w:val="center"/>
            </w:pPr>
            <w:r>
              <w:t>09</w:t>
            </w:r>
          </w:p>
        </w:tc>
        <w:tc>
          <w:tcPr>
            <w:tcW w:w="1701" w:type="dxa"/>
          </w:tcPr>
          <w:p w14:paraId="7E81AE9E" w14:textId="77777777" w:rsidR="00870054" w:rsidRDefault="00870054">
            <w:pPr>
              <w:pStyle w:val="ConsPlusNormal"/>
              <w:jc w:val="center"/>
            </w:pPr>
            <w:r>
              <w:t>63000,00</w:t>
            </w:r>
          </w:p>
        </w:tc>
        <w:tc>
          <w:tcPr>
            <w:tcW w:w="1701" w:type="dxa"/>
          </w:tcPr>
          <w:p w14:paraId="5014D224" w14:textId="77777777" w:rsidR="00870054" w:rsidRDefault="00870054">
            <w:pPr>
              <w:pStyle w:val="ConsPlusNormal"/>
              <w:jc w:val="center"/>
            </w:pPr>
            <w:r>
              <w:t>67122,00</w:t>
            </w:r>
          </w:p>
        </w:tc>
        <w:tc>
          <w:tcPr>
            <w:tcW w:w="1701" w:type="dxa"/>
          </w:tcPr>
          <w:p w14:paraId="49CE9AE6" w14:textId="77777777" w:rsidR="00870054" w:rsidRDefault="00870054">
            <w:pPr>
              <w:pStyle w:val="ConsPlusNormal"/>
              <w:jc w:val="center"/>
            </w:pPr>
            <w:r>
              <w:t>67122,00</w:t>
            </w:r>
          </w:p>
        </w:tc>
      </w:tr>
      <w:tr w:rsidR="00870054" w14:paraId="288EAFCB" w14:textId="77777777">
        <w:tc>
          <w:tcPr>
            <w:tcW w:w="2835" w:type="dxa"/>
          </w:tcPr>
          <w:p w14:paraId="646BD225" w14:textId="77777777" w:rsidR="00870054" w:rsidRDefault="00870054">
            <w:pPr>
              <w:pStyle w:val="ConsPlusNormal"/>
            </w:pPr>
            <w:r>
              <w:t>Достижение и поддержание высокого уровня охвата профилактическими прививками населения Республики Дагестан</w:t>
            </w:r>
          </w:p>
        </w:tc>
        <w:tc>
          <w:tcPr>
            <w:tcW w:w="1757" w:type="dxa"/>
          </w:tcPr>
          <w:p w14:paraId="1769B0DB" w14:textId="77777777" w:rsidR="00870054" w:rsidRDefault="00870054">
            <w:pPr>
              <w:pStyle w:val="ConsPlusNormal"/>
              <w:jc w:val="center"/>
            </w:pPr>
            <w:r>
              <w:t>21 4 01 80320</w:t>
            </w:r>
          </w:p>
        </w:tc>
        <w:tc>
          <w:tcPr>
            <w:tcW w:w="680" w:type="dxa"/>
          </w:tcPr>
          <w:p w14:paraId="4CB28C1D" w14:textId="77777777" w:rsidR="00870054" w:rsidRDefault="00870054">
            <w:pPr>
              <w:pStyle w:val="ConsPlusNormal"/>
              <w:jc w:val="center"/>
            </w:pPr>
            <w:r>
              <w:t>200</w:t>
            </w:r>
          </w:p>
        </w:tc>
        <w:tc>
          <w:tcPr>
            <w:tcW w:w="680" w:type="dxa"/>
          </w:tcPr>
          <w:p w14:paraId="78B6041B" w14:textId="77777777" w:rsidR="00870054" w:rsidRDefault="00870054">
            <w:pPr>
              <w:pStyle w:val="ConsPlusNormal"/>
              <w:jc w:val="center"/>
            </w:pPr>
            <w:r>
              <w:t>09</w:t>
            </w:r>
          </w:p>
        </w:tc>
        <w:tc>
          <w:tcPr>
            <w:tcW w:w="680" w:type="dxa"/>
          </w:tcPr>
          <w:p w14:paraId="79C87C43" w14:textId="77777777" w:rsidR="00870054" w:rsidRDefault="00870054">
            <w:pPr>
              <w:pStyle w:val="ConsPlusNormal"/>
              <w:jc w:val="center"/>
            </w:pPr>
            <w:r>
              <w:t>02</w:t>
            </w:r>
          </w:p>
        </w:tc>
        <w:tc>
          <w:tcPr>
            <w:tcW w:w="1701" w:type="dxa"/>
          </w:tcPr>
          <w:p w14:paraId="1B540B4E" w14:textId="77777777" w:rsidR="00870054" w:rsidRDefault="00870054">
            <w:pPr>
              <w:pStyle w:val="ConsPlusNormal"/>
              <w:jc w:val="center"/>
            </w:pPr>
            <w:r>
              <w:t>2184,57</w:t>
            </w:r>
          </w:p>
        </w:tc>
        <w:tc>
          <w:tcPr>
            <w:tcW w:w="1701" w:type="dxa"/>
          </w:tcPr>
          <w:p w14:paraId="024277A5" w14:textId="77777777" w:rsidR="00870054" w:rsidRDefault="00870054">
            <w:pPr>
              <w:pStyle w:val="ConsPlusNormal"/>
              <w:jc w:val="center"/>
            </w:pPr>
            <w:r>
              <w:t>0,00</w:t>
            </w:r>
          </w:p>
        </w:tc>
        <w:tc>
          <w:tcPr>
            <w:tcW w:w="1701" w:type="dxa"/>
          </w:tcPr>
          <w:p w14:paraId="4AF4B348" w14:textId="77777777" w:rsidR="00870054" w:rsidRDefault="00870054">
            <w:pPr>
              <w:pStyle w:val="ConsPlusNormal"/>
              <w:jc w:val="center"/>
            </w:pPr>
            <w:r>
              <w:t>0,00</w:t>
            </w:r>
          </w:p>
        </w:tc>
      </w:tr>
      <w:tr w:rsidR="00870054" w14:paraId="3EDEED8C" w14:textId="77777777">
        <w:tc>
          <w:tcPr>
            <w:tcW w:w="2835" w:type="dxa"/>
          </w:tcPr>
          <w:p w14:paraId="04FAD90A" w14:textId="77777777" w:rsidR="00870054" w:rsidRDefault="00870054">
            <w:pPr>
              <w:pStyle w:val="ConsPlusNormal"/>
            </w:pPr>
            <w:r>
              <w:t>Достижение и поддержание высокого уровня охвата профилактическими прививками населения Республики Дагестан</w:t>
            </w:r>
          </w:p>
        </w:tc>
        <w:tc>
          <w:tcPr>
            <w:tcW w:w="1757" w:type="dxa"/>
          </w:tcPr>
          <w:p w14:paraId="26650364" w14:textId="77777777" w:rsidR="00870054" w:rsidRDefault="00870054">
            <w:pPr>
              <w:pStyle w:val="ConsPlusNormal"/>
              <w:jc w:val="center"/>
            </w:pPr>
            <w:r>
              <w:t>21 4 01 80320</w:t>
            </w:r>
          </w:p>
        </w:tc>
        <w:tc>
          <w:tcPr>
            <w:tcW w:w="680" w:type="dxa"/>
          </w:tcPr>
          <w:p w14:paraId="0C3FD3FF" w14:textId="77777777" w:rsidR="00870054" w:rsidRDefault="00870054">
            <w:pPr>
              <w:pStyle w:val="ConsPlusNormal"/>
              <w:jc w:val="center"/>
            </w:pPr>
            <w:r>
              <w:t>600</w:t>
            </w:r>
          </w:p>
        </w:tc>
        <w:tc>
          <w:tcPr>
            <w:tcW w:w="680" w:type="dxa"/>
          </w:tcPr>
          <w:p w14:paraId="07B487C0" w14:textId="77777777" w:rsidR="00870054" w:rsidRDefault="00870054">
            <w:pPr>
              <w:pStyle w:val="ConsPlusNormal"/>
              <w:jc w:val="center"/>
            </w:pPr>
            <w:r>
              <w:t>09</w:t>
            </w:r>
          </w:p>
        </w:tc>
        <w:tc>
          <w:tcPr>
            <w:tcW w:w="680" w:type="dxa"/>
          </w:tcPr>
          <w:p w14:paraId="33C88760" w14:textId="77777777" w:rsidR="00870054" w:rsidRDefault="00870054">
            <w:pPr>
              <w:pStyle w:val="ConsPlusNormal"/>
              <w:jc w:val="center"/>
            </w:pPr>
            <w:r>
              <w:t>02</w:t>
            </w:r>
          </w:p>
        </w:tc>
        <w:tc>
          <w:tcPr>
            <w:tcW w:w="1701" w:type="dxa"/>
          </w:tcPr>
          <w:p w14:paraId="2EFE3150" w14:textId="77777777" w:rsidR="00870054" w:rsidRDefault="00870054">
            <w:pPr>
              <w:pStyle w:val="ConsPlusNormal"/>
              <w:jc w:val="center"/>
            </w:pPr>
            <w:r>
              <w:t>10000,00</w:t>
            </w:r>
          </w:p>
        </w:tc>
        <w:tc>
          <w:tcPr>
            <w:tcW w:w="1701" w:type="dxa"/>
          </w:tcPr>
          <w:p w14:paraId="68B68FD2" w14:textId="77777777" w:rsidR="00870054" w:rsidRDefault="00870054">
            <w:pPr>
              <w:pStyle w:val="ConsPlusNormal"/>
              <w:jc w:val="center"/>
            </w:pPr>
            <w:r>
              <w:t>10000,00</w:t>
            </w:r>
          </w:p>
        </w:tc>
        <w:tc>
          <w:tcPr>
            <w:tcW w:w="1701" w:type="dxa"/>
          </w:tcPr>
          <w:p w14:paraId="3EB84940" w14:textId="77777777" w:rsidR="00870054" w:rsidRDefault="00870054">
            <w:pPr>
              <w:pStyle w:val="ConsPlusNormal"/>
              <w:jc w:val="center"/>
            </w:pPr>
            <w:r>
              <w:t>10000,00</w:t>
            </w:r>
          </w:p>
        </w:tc>
      </w:tr>
      <w:tr w:rsidR="00870054" w14:paraId="0E7617B6" w14:textId="77777777">
        <w:tc>
          <w:tcPr>
            <w:tcW w:w="2835" w:type="dxa"/>
          </w:tcPr>
          <w:p w14:paraId="094BF0C6" w14:textId="77777777" w:rsidR="00870054" w:rsidRDefault="00870054">
            <w:pPr>
              <w:pStyle w:val="ConsPlusNormal"/>
            </w:pPr>
            <w:r>
              <w:t>Совершенствование выявления и профилактики заболевания туберкулезом</w:t>
            </w:r>
          </w:p>
        </w:tc>
        <w:tc>
          <w:tcPr>
            <w:tcW w:w="1757" w:type="dxa"/>
          </w:tcPr>
          <w:p w14:paraId="41609866" w14:textId="77777777" w:rsidR="00870054" w:rsidRDefault="00870054">
            <w:pPr>
              <w:pStyle w:val="ConsPlusNormal"/>
              <w:jc w:val="center"/>
            </w:pPr>
            <w:r>
              <w:t>21 4 01 80330</w:t>
            </w:r>
          </w:p>
        </w:tc>
        <w:tc>
          <w:tcPr>
            <w:tcW w:w="680" w:type="dxa"/>
          </w:tcPr>
          <w:p w14:paraId="31C34AEF" w14:textId="77777777" w:rsidR="00870054" w:rsidRDefault="00870054">
            <w:pPr>
              <w:pStyle w:val="ConsPlusNormal"/>
              <w:jc w:val="center"/>
            </w:pPr>
            <w:r>
              <w:t>600</w:t>
            </w:r>
          </w:p>
        </w:tc>
        <w:tc>
          <w:tcPr>
            <w:tcW w:w="680" w:type="dxa"/>
          </w:tcPr>
          <w:p w14:paraId="2C1E9069" w14:textId="77777777" w:rsidR="00870054" w:rsidRDefault="00870054">
            <w:pPr>
              <w:pStyle w:val="ConsPlusNormal"/>
              <w:jc w:val="center"/>
            </w:pPr>
            <w:r>
              <w:t>09</w:t>
            </w:r>
          </w:p>
        </w:tc>
        <w:tc>
          <w:tcPr>
            <w:tcW w:w="680" w:type="dxa"/>
          </w:tcPr>
          <w:p w14:paraId="2B96E0F7" w14:textId="77777777" w:rsidR="00870054" w:rsidRDefault="00870054">
            <w:pPr>
              <w:pStyle w:val="ConsPlusNormal"/>
              <w:jc w:val="center"/>
            </w:pPr>
            <w:r>
              <w:t>02</w:t>
            </w:r>
          </w:p>
        </w:tc>
        <w:tc>
          <w:tcPr>
            <w:tcW w:w="1701" w:type="dxa"/>
          </w:tcPr>
          <w:p w14:paraId="56412EE2" w14:textId="77777777" w:rsidR="00870054" w:rsidRDefault="00870054">
            <w:pPr>
              <w:pStyle w:val="ConsPlusNormal"/>
              <w:jc w:val="center"/>
            </w:pPr>
            <w:r>
              <w:t>3000,00</w:t>
            </w:r>
          </w:p>
        </w:tc>
        <w:tc>
          <w:tcPr>
            <w:tcW w:w="1701" w:type="dxa"/>
          </w:tcPr>
          <w:p w14:paraId="1DB07510" w14:textId="77777777" w:rsidR="00870054" w:rsidRDefault="00870054">
            <w:pPr>
              <w:pStyle w:val="ConsPlusNormal"/>
              <w:jc w:val="center"/>
            </w:pPr>
            <w:r>
              <w:t>3000,00</w:t>
            </w:r>
          </w:p>
        </w:tc>
        <w:tc>
          <w:tcPr>
            <w:tcW w:w="1701" w:type="dxa"/>
          </w:tcPr>
          <w:p w14:paraId="15879BF1" w14:textId="77777777" w:rsidR="00870054" w:rsidRDefault="00870054">
            <w:pPr>
              <w:pStyle w:val="ConsPlusNormal"/>
              <w:jc w:val="center"/>
            </w:pPr>
            <w:r>
              <w:t>3000,00</w:t>
            </w:r>
          </w:p>
        </w:tc>
      </w:tr>
      <w:tr w:rsidR="00870054" w14:paraId="490F7753" w14:textId="77777777">
        <w:tc>
          <w:tcPr>
            <w:tcW w:w="2835" w:type="dxa"/>
          </w:tcPr>
          <w:p w14:paraId="63786C91" w14:textId="77777777" w:rsidR="00870054" w:rsidRDefault="00870054">
            <w:pPr>
              <w:pStyle w:val="ConsPlusNormal"/>
            </w:pPr>
            <w:r>
              <w:lastRenderedPageBreak/>
              <w:t>Мероприятия в области санитарно-эпидемиологического благополучия</w:t>
            </w:r>
          </w:p>
        </w:tc>
        <w:tc>
          <w:tcPr>
            <w:tcW w:w="1757" w:type="dxa"/>
          </w:tcPr>
          <w:p w14:paraId="1DE9F382" w14:textId="77777777" w:rsidR="00870054" w:rsidRDefault="00870054">
            <w:pPr>
              <w:pStyle w:val="ConsPlusNormal"/>
              <w:jc w:val="center"/>
            </w:pPr>
            <w:r>
              <w:t>21 4 01 80360</w:t>
            </w:r>
          </w:p>
        </w:tc>
        <w:tc>
          <w:tcPr>
            <w:tcW w:w="680" w:type="dxa"/>
          </w:tcPr>
          <w:p w14:paraId="332F8D3B" w14:textId="77777777" w:rsidR="00870054" w:rsidRDefault="00870054">
            <w:pPr>
              <w:pStyle w:val="ConsPlusNormal"/>
              <w:jc w:val="center"/>
            </w:pPr>
            <w:r>
              <w:t>600</w:t>
            </w:r>
          </w:p>
        </w:tc>
        <w:tc>
          <w:tcPr>
            <w:tcW w:w="680" w:type="dxa"/>
          </w:tcPr>
          <w:p w14:paraId="4249E374" w14:textId="77777777" w:rsidR="00870054" w:rsidRDefault="00870054">
            <w:pPr>
              <w:pStyle w:val="ConsPlusNormal"/>
              <w:jc w:val="center"/>
            </w:pPr>
            <w:r>
              <w:t>09</w:t>
            </w:r>
          </w:p>
        </w:tc>
        <w:tc>
          <w:tcPr>
            <w:tcW w:w="680" w:type="dxa"/>
          </w:tcPr>
          <w:p w14:paraId="27A7BCDF" w14:textId="77777777" w:rsidR="00870054" w:rsidRDefault="00870054">
            <w:pPr>
              <w:pStyle w:val="ConsPlusNormal"/>
              <w:jc w:val="center"/>
            </w:pPr>
            <w:r>
              <w:t>07</w:t>
            </w:r>
          </w:p>
        </w:tc>
        <w:tc>
          <w:tcPr>
            <w:tcW w:w="1701" w:type="dxa"/>
          </w:tcPr>
          <w:p w14:paraId="690587C8" w14:textId="77777777" w:rsidR="00870054" w:rsidRDefault="00870054">
            <w:pPr>
              <w:pStyle w:val="ConsPlusNormal"/>
              <w:jc w:val="center"/>
            </w:pPr>
            <w:r>
              <w:t>24000,00</w:t>
            </w:r>
          </w:p>
        </w:tc>
        <w:tc>
          <w:tcPr>
            <w:tcW w:w="1701" w:type="dxa"/>
          </w:tcPr>
          <w:p w14:paraId="1436FC85" w14:textId="77777777" w:rsidR="00870054" w:rsidRDefault="00870054">
            <w:pPr>
              <w:pStyle w:val="ConsPlusNormal"/>
              <w:jc w:val="center"/>
            </w:pPr>
            <w:r>
              <w:t>24000,00</w:t>
            </w:r>
          </w:p>
        </w:tc>
        <w:tc>
          <w:tcPr>
            <w:tcW w:w="1701" w:type="dxa"/>
          </w:tcPr>
          <w:p w14:paraId="1C822D45" w14:textId="77777777" w:rsidR="00870054" w:rsidRDefault="00870054">
            <w:pPr>
              <w:pStyle w:val="ConsPlusNormal"/>
              <w:jc w:val="center"/>
            </w:pPr>
            <w:r>
              <w:t>24000,00</w:t>
            </w:r>
          </w:p>
        </w:tc>
      </w:tr>
      <w:tr w:rsidR="00870054" w14:paraId="55B51535" w14:textId="77777777">
        <w:tc>
          <w:tcPr>
            <w:tcW w:w="2835" w:type="dxa"/>
          </w:tcPr>
          <w:p w14:paraId="71617B06" w14:textId="77777777" w:rsidR="00870054" w:rsidRDefault="00870054">
            <w:pPr>
              <w:pStyle w:val="ConsPlusNormal"/>
            </w:pPr>
            <w:r>
              <w:t>Обеспечение медицинских противотуберкулезных учреждений противотуберкулезными препаратами, туберкулином и расходными материалами</w:t>
            </w:r>
          </w:p>
        </w:tc>
        <w:tc>
          <w:tcPr>
            <w:tcW w:w="1757" w:type="dxa"/>
          </w:tcPr>
          <w:p w14:paraId="43B98725" w14:textId="77777777" w:rsidR="00870054" w:rsidRDefault="00870054">
            <w:pPr>
              <w:pStyle w:val="ConsPlusNormal"/>
              <w:jc w:val="center"/>
            </w:pPr>
            <w:r>
              <w:t>21 4 01 90340</w:t>
            </w:r>
          </w:p>
        </w:tc>
        <w:tc>
          <w:tcPr>
            <w:tcW w:w="680" w:type="dxa"/>
          </w:tcPr>
          <w:p w14:paraId="3F827AEC" w14:textId="77777777" w:rsidR="00870054" w:rsidRDefault="00870054">
            <w:pPr>
              <w:pStyle w:val="ConsPlusNormal"/>
              <w:jc w:val="center"/>
            </w:pPr>
            <w:r>
              <w:t>600</w:t>
            </w:r>
          </w:p>
        </w:tc>
        <w:tc>
          <w:tcPr>
            <w:tcW w:w="680" w:type="dxa"/>
          </w:tcPr>
          <w:p w14:paraId="0BB27978" w14:textId="77777777" w:rsidR="00870054" w:rsidRDefault="00870054">
            <w:pPr>
              <w:pStyle w:val="ConsPlusNormal"/>
              <w:jc w:val="center"/>
            </w:pPr>
            <w:r>
              <w:t>09</w:t>
            </w:r>
          </w:p>
        </w:tc>
        <w:tc>
          <w:tcPr>
            <w:tcW w:w="680" w:type="dxa"/>
          </w:tcPr>
          <w:p w14:paraId="58EA99E1" w14:textId="77777777" w:rsidR="00870054" w:rsidRDefault="00870054">
            <w:pPr>
              <w:pStyle w:val="ConsPlusNormal"/>
              <w:jc w:val="center"/>
            </w:pPr>
            <w:r>
              <w:t>02</w:t>
            </w:r>
          </w:p>
        </w:tc>
        <w:tc>
          <w:tcPr>
            <w:tcW w:w="1701" w:type="dxa"/>
          </w:tcPr>
          <w:p w14:paraId="3B1E29CD" w14:textId="77777777" w:rsidR="00870054" w:rsidRDefault="00870054">
            <w:pPr>
              <w:pStyle w:val="ConsPlusNormal"/>
              <w:jc w:val="center"/>
            </w:pPr>
            <w:r>
              <w:t>107382,80</w:t>
            </w:r>
          </w:p>
        </w:tc>
        <w:tc>
          <w:tcPr>
            <w:tcW w:w="1701" w:type="dxa"/>
          </w:tcPr>
          <w:p w14:paraId="0F3667E1" w14:textId="77777777" w:rsidR="00870054" w:rsidRDefault="00870054">
            <w:pPr>
              <w:pStyle w:val="ConsPlusNormal"/>
              <w:jc w:val="center"/>
            </w:pPr>
            <w:r>
              <w:t>107382,80</w:t>
            </w:r>
          </w:p>
        </w:tc>
        <w:tc>
          <w:tcPr>
            <w:tcW w:w="1701" w:type="dxa"/>
          </w:tcPr>
          <w:p w14:paraId="353BE460" w14:textId="77777777" w:rsidR="00870054" w:rsidRDefault="00870054">
            <w:pPr>
              <w:pStyle w:val="ConsPlusNormal"/>
              <w:jc w:val="center"/>
            </w:pPr>
            <w:r>
              <w:t>107382,80</w:t>
            </w:r>
          </w:p>
        </w:tc>
      </w:tr>
      <w:tr w:rsidR="00870054" w14:paraId="5F5B7C72" w14:textId="77777777">
        <w:tc>
          <w:tcPr>
            <w:tcW w:w="2835" w:type="dxa"/>
          </w:tcPr>
          <w:p w14:paraId="1EFB8665" w14:textId="77777777" w:rsidR="00870054" w:rsidRDefault="00870054">
            <w:pPr>
              <w:pStyle w:val="ConsPlusNormal"/>
            </w:pPr>
            <w:r>
              <w:t>Реализация мероприятий по предупреждению и борьбе с социально значимыми инфекционными заболеваниями (профилактика ВИЧ-инфекции и гепатитов В и С)</w:t>
            </w:r>
          </w:p>
        </w:tc>
        <w:tc>
          <w:tcPr>
            <w:tcW w:w="1757" w:type="dxa"/>
          </w:tcPr>
          <w:p w14:paraId="325F9900" w14:textId="77777777" w:rsidR="00870054" w:rsidRDefault="00870054">
            <w:pPr>
              <w:pStyle w:val="ConsPlusNormal"/>
              <w:jc w:val="center"/>
            </w:pPr>
            <w:r>
              <w:t>21 4 01 R2021</w:t>
            </w:r>
          </w:p>
        </w:tc>
        <w:tc>
          <w:tcPr>
            <w:tcW w:w="680" w:type="dxa"/>
          </w:tcPr>
          <w:p w14:paraId="187D5358" w14:textId="77777777" w:rsidR="00870054" w:rsidRDefault="00870054">
            <w:pPr>
              <w:pStyle w:val="ConsPlusNormal"/>
              <w:jc w:val="center"/>
            </w:pPr>
            <w:r>
              <w:t>600</w:t>
            </w:r>
          </w:p>
        </w:tc>
        <w:tc>
          <w:tcPr>
            <w:tcW w:w="680" w:type="dxa"/>
          </w:tcPr>
          <w:p w14:paraId="1AF30F3E" w14:textId="77777777" w:rsidR="00870054" w:rsidRDefault="00870054">
            <w:pPr>
              <w:pStyle w:val="ConsPlusNormal"/>
              <w:jc w:val="center"/>
            </w:pPr>
            <w:r>
              <w:t>09</w:t>
            </w:r>
          </w:p>
        </w:tc>
        <w:tc>
          <w:tcPr>
            <w:tcW w:w="680" w:type="dxa"/>
          </w:tcPr>
          <w:p w14:paraId="799C80CE" w14:textId="77777777" w:rsidR="00870054" w:rsidRDefault="00870054">
            <w:pPr>
              <w:pStyle w:val="ConsPlusNormal"/>
              <w:jc w:val="center"/>
            </w:pPr>
            <w:r>
              <w:t>09</w:t>
            </w:r>
          </w:p>
        </w:tc>
        <w:tc>
          <w:tcPr>
            <w:tcW w:w="1701" w:type="dxa"/>
          </w:tcPr>
          <w:p w14:paraId="04066363" w14:textId="77777777" w:rsidR="00870054" w:rsidRDefault="00870054">
            <w:pPr>
              <w:pStyle w:val="ConsPlusNormal"/>
              <w:jc w:val="center"/>
            </w:pPr>
            <w:r>
              <w:t>7667,37</w:t>
            </w:r>
          </w:p>
        </w:tc>
        <w:tc>
          <w:tcPr>
            <w:tcW w:w="1701" w:type="dxa"/>
          </w:tcPr>
          <w:p w14:paraId="041F8CE2" w14:textId="77777777" w:rsidR="00870054" w:rsidRDefault="00870054">
            <w:pPr>
              <w:pStyle w:val="ConsPlusNormal"/>
              <w:jc w:val="center"/>
            </w:pPr>
            <w:r>
              <w:t>8718,51</w:t>
            </w:r>
          </w:p>
        </w:tc>
        <w:tc>
          <w:tcPr>
            <w:tcW w:w="1701" w:type="dxa"/>
          </w:tcPr>
          <w:p w14:paraId="496C6B41" w14:textId="77777777" w:rsidR="00870054" w:rsidRDefault="00870054">
            <w:pPr>
              <w:pStyle w:val="ConsPlusNormal"/>
              <w:jc w:val="center"/>
            </w:pPr>
            <w:r>
              <w:t>8902,66</w:t>
            </w:r>
          </w:p>
        </w:tc>
      </w:tr>
      <w:tr w:rsidR="00870054" w14:paraId="02C7F15A" w14:textId="77777777">
        <w:tc>
          <w:tcPr>
            <w:tcW w:w="2835" w:type="dxa"/>
          </w:tcPr>
          <w:p w14:paraId="53C20777" w14:textId="77777777" w:rsidR="00870054" w:rsidRDefault="00870054">
            <w:pPr>
              <w:pStyle w:val="ConsPlusNormal"/>
            </w:pPr>
            <w:r>
              <w:t xml:space="preserve">Проведение вакцинации против пневмококковой инфекции граждан старше трудоспособного возраста из групп риска, проживающих в </w:t>
            </w:r>
            <w:r>
              <w:lastRenderedPageBreak/>
              <w:t>организациях социального обслуживания</w:t>
            </w:r>
          </w:p>
        </w:tc>
        <w:tc>
          <w:tcPr>
            <w:tcW w:w="1757" w:type="dxa"/>
          </w:tcPr>
          <w:p w14:paraId="55A54934" w14:textId="77777777" w:rsidR="00870054" w:rsidRDefault="00870054">
            <w:pPr>
              <w:pStyle w:val="ConsPlusNormal"/>
              <w:jc w:val="center"/>
            </w:pPr>
            <w:r>
              <w:lastRenderedPageBreak/>
              <w:t>21 4 01 R4680</w:t>
            </w:r>
          </w:p>
        </w:tc>
        <w:tc>
          <w:tcPr>
            <w:tcW w:w="680" w:type="dxa"/>
          </w:tcPr>
          <w:p w14:paraId="40F63C16" w14:textId="77777777" w:rsidR="00870054" w:rsidRDefault="00870054">
            <w:pPr>
              <w:pStyle w:val="ConsPlusNormal"/>
              <w:jc w:val="center"/>
            </w:pPr>
            <w:r>
              <w:t>200</w:t>
            </w:r>
          </w:p>
        </w:tc>
        <w:tc>
          <w:tcPr>
            <w:tcW w:w="680" w:type="dxa"/>
          </w:tcPr>
          <w:p w14:paraId="416BFCEC" w14:textId="77777777" w:rsidR="00870054" w:rsidRDefault="00870054">
            <w:pPr>
              <w:pStyle w:val="ConsPlusNormal"/>
              <w:jc w:val="center"/>
            </w:pPr>
            <w:r>
              <w:t>09</w:t>
            </w:r>
          </w:p>
        </w:tc>
        <w:tc>
          <w:tcPr>
            <w:tcW w:w="680" w:type="dxa"/>
          </w:tcPr>
          <w:p w14:paraId="66D2B6E9" w14:textId="77777777" w:rsidR="00870054" w:rsidRDefault="00870054">
            <w:pPr>
              <w:pStyle w:val="ConsPlusNormal"/>
              <w:jc w:val="center"/>
            </w:pPr>
            <w:r>
              <w:t>02</w:t>
            </w:r>
          </w:p>
        </w:tc>
        <w:tc>
          <w:tcPr>
            <w:tcW w:w="1701" w:type="dxa"/>
          </w:tcPr>
          <w:p w14:paraId="3CBFE5EE" w14:textId="77777777" w:rsidR="00870054" w:rsidRDefault="00870054">
            <w:pPr>
              <w:pStyle w:val="ConsPlusNormal"/>
              <w:jc w:val="center"/>
            </w:pPr>
            <w:r>
              <w:t>68,32</w:t>
            </w:r>
          </w:p>
        </w:tc>
        <w:tc>
          <w:tcPr>
            <w:tcW w:w="1701" w:type="dxa"/>
          </w:tcPr>
          <w:p w14:paraId="28E4BAC5" w14:textId="77777777" w:rsidR="00870054" w:rsidRDefault="00870054">
            <w:pPr>
              <w:pStyle w:val="ConsPlusNormal"/>
              <w:jc w:val="center"/>
            </w:pPr>
            <w:r>
              <w:t>69,89</w:t>
            </w:r>
          </w:p>
        </w:tc>
        <w:tc>
          <w:tcPr>
            <w:tcW w:w="1701" w:type="dxa"/>
          </w:tcPr>
          <w:p w14:paraId="69DDF334" w14:textId="77777777" w:rsidR="00870054" w:rsidRDefault="00870054">
            <w:pPr>
              <w:pStyle w:val="ConsPlusNormal"/>
              <w:jc w:val="center"/>
            </w:pPr>
            <w:r>
              <w:t>71,38</w:t>
            </w:r>
          </w:p>
        </w:tc>
      </w:tr>
      <w:tr w:rsidR="00870054" w14:paraId="7A1053DE" w14:textId="77777777">
        <w:tc>
          <w:tcPr>
            <w:tcW w:w="2835" w:type="dxa"/>
          </w:tcPr>
          <w:p w14:paraId="4B82CCE8" w14:textId="77777777" w:rsidR="00870054" w:rsidRDefault="00870054">
            <w:pPr>
              <w:pStyle w:val="ConsPlusNormal"/>
            </w:pPr>
            <w:r>
              <w:t>Комплекс процессных мероприятий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757" w:type="dxa"/>
          </w:tcPr>
          <w:p w14:paraId="73FBB77F" w14:textId="77777777" w:rsidR="00870054" w:rsidRDefault="00870054">
            <w:pPr>
              <w:pStyle w:val="ConsPlusNormal"/>
              <w:jc w:val="center"/>
            </w:pPr>
            <w:r>
              <w:t>21 4 02</w:t>
            </w:r>
          </w:p>
        </w:tc>
        <w:tc>
          <w:tcPr>
            <w:tcW w:w="680" w:type="dxa"/>
          </w:tcPr>
          <w:p w14:paraId="1ABB8477" w14:textId="77777777" w:rsidR="00870054" w:rsidRDefault="00870054">
            <w:pPr>
              <w:pStyle w:val="ConsPlusNormal"/>
            </w:pPr>
          </w:p>
        </w:tc>
        <w:tc>
          <w:tcPr>
            <w:tcW w:w="680" w:type="dxa"/>
          </w:tcPr>
          <w:p w14:paraId="26D5907D" w14:textId="77777777" w:rsidR="00870054" w:rsidRDefault="00870054">
            <w:pPr>
              <w:pStyle w:val="ConsPlusNormal"/>
            </w:pPr>
          </w:p>
        </w:tc>
        <w:tc>
          <w:tcPr>
            <w:tcW w:w="680" w:type="dxa"/>
          </w:tcPr>
          <w:p w14:paraId="6A14DB48" w14:textId="77777777" w:rsidR="00870054" w:rsidRDefault="00870054">
            <w:pPr>
              <w:pStyle w:val="ConsPlusNormal"/>
            </w:pPr>
          </w:p>
        </w:tc>
        <w:tc>
          <w:tcPr>
            <w:tcW w:w="1701" w:type="dxa"/>
          </w:tcPr>
          <w:p w14:paraId="3D2D4B1F" w14:textId="77777777" w:rsidR="00870054" w:rsidRDefault="00870054">
            <w:pPr>
              <w:pStyle w:val="ConsPlusNormal"/>
              <w:jc w:val="center"/>
            </w:pPr>
            <w:r>
              <w:t>3414858,86</w:t>
            </w:r>
          </w:p>
        </w:tc>
        <w:tc>
          <w:tcPr>
            <w:tcW w:w="1701" w:type="dxa"/>
          </w:tcPr>
          <w:p w14:paraId="0DA7C8AB" w14:textId="77777777" w:rsidR="00870054" w:rsidRDefault="00870054">
            <w:pPr>
              <w:pStyle w:val="ConsPlusNormal"/>
              <w:jc w:val="center"/>
            </w:pPr>
            <w:r>
              <w:t>3506280,58</w:t>
            </w:r>
          </w:p>
        </w:tc>
        <w:tc>
          <w:tcPr>
            <w:tcW w:w="1701" w:type="dxa"/>
          </w:tcPr>
          <w:p w14:paraId="78CA0AE1" w14:textId="77777777" w:rsidR="00870054" w:rsidRDefault="00870054">
            <w:pPr>
              <w:pStyle w:val="ConsPlusNormal"/>
              <w:jc w:val="center"/>
            </w:pPr>
            <w:r>
              <w:t>3524503,99</w:t>
            </w:r>
          </w:p>
        </w:tc>
      </w:tr>
      <w:tr w:rsidR="00870054" w14:paraId="1BDA1D71" w14:textId="77777777">
        <w:tc>
          <w:tcPr>
            <w:tcW w:w="2835" w:type="dxa"/>
          </w:tcPr>
          <w:p w14:paraId="5F6E6ED9"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1757" w:type="dxa"/>
          </w:tcPr>
          <w:p w14:paraId="2A9F56C5" w14:textId="77777777" w:rsidR="00870054" w:rsidRDefault="00870054">
            <w:pPr>
              <w:pStyle w:val="ConsPlusNormal"/>
              <w:jc w:val="center"/>
            </w:pPr>
            <w:r>
              <w:t>21 4 02 00590</w:t>
            </w:r>
          </w:p>
        </w:tc>
        <w:tc>
          <w:tcPr>
            <w:tcW w:w="680" w:type="dxa"/>
          </w:tcPr>
          <w:p w14:paraId="3DD09889" w14:textId="77777777" w:rsidR="00870054" w:rsidRDefault="00870054">
            <w:pPr>
              <w:pStyle w:val="ConsPlusNormal"/>
              <w:jc w:val="center"/>
            </w:pPr>
            <w:r>
              <w:t>600</w:t>
            </w:r>
          </w:p>
        </w:tc>
        <w:tc>
          <w:tcPr>
            <w:tcW w:w="680" w:type="dxa"/>
          </w:tcPr>
          <w:p w14:paraId="067898DD" w14:textId="77777777" w:rsidR="00870054" w:rsidRDefault="00870054">
            <w:pPr>
              <w:pStyle w:val="ConsPlusNormal"/>
              <w:jc w:val="center"/>
            </w:pPr>
            <w:r>
              <w:t>09</w:t>
            </w:r>
          </w:p>
        </w:tc>
        <w:tc>
          <w:tcPr>
            <w:tcW w:w="680" w:type="dxa"/>
          </w:tcPr>
          <w:p w14:paraId="5B8D08A3" w14:textId="77777777" w:rsidR="00870054" w:rsidRDefault="00870054">
            <w:pPr>
              <w:pStyle w:val="ConsPlusNormal"/>
              <w:jc w:val="center"/>
            </w:pPr>
            <w:r>
              <w:t>01</w:t>
            </w:r>
          </w:p>
        </w:tc>
        <w:tc>
          <w:tcPr>
            <w:tcW w:w="1701" w:type="dxa"/>
          </w:tcPr>
          <w:p w14:paraId="4C913173" w14:textId="77777777" w:rsidR="00870054" w:rsidRDefault="00870054">
            <w:pPr>
              <w:pStyle w:val="ConsPlusNormal"/>
              <w:jc w:val="center"/>
            </w:pPr>
            <w:r>
              <w:t>5371,30</w:t>
            </w:r>
          </w:p>
        </w:tc>
        <w:tc>
          <w:tcPr>
            <w:tcW w:w="1701" w:type="dxa"/>
          </w:tcPr>
          <w:p w14:paraId="7922F99E" w14:textId="77777777" w:rsidR="00870054" w:rsidRDefault="00870054">
            <w:pPr>
              <w:pStyle w:val="ConsPlusNormal"/>
              <w:jc w:val="center"/>
            </w:pPr>
            <w:r>
              <w:t>5371,30</w:t>
            </w:r>
          </w:p>
        </w:tc>
        <w:tc>
          <w:tcPr>
            <w:tcW w:w="1701" w:type="dxa"/>
          </w:tcPr>
          <w:p w14:paraId="4DCF115E" w14:textId="77777777" w:rsidR="00870054" w:rsidRDefault="00870054">
            <w:pPr>
              <w:pStyle w:val="ConsPlusNormal"/>
              <w:jc w:val="center"/>
            </w:pPr>
            <w:r>
              <w:t>5371,30</w:t>
            </w:r>
          </w:p>
        </w:tc>
      </w:tr>
      <w:tr w:rsidR="00870054" w14:paraId="5255BBD8" w14:textId="77777777">
        <w:tc>
          <w:tcPr>
            <w:tcW w:w="2835" w:type="dxa"/>
          </w:tcPr>
          <w:p w14:paraId="19A826CF"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1757" w:type="dxa"/>
          </w:tcPr>
          <w:p w14:paraId="62E593DC" w14:textId="77777777" w:rsidR="00870054" w:rsidRDefault="00870054">
            <w:pPr>
              <w:pStyle w:val="ConsPlusNormal"/>
              <w:jc w:val="center"/>
            </w:pPr>
            <w:r>
              <w:t>21 4 02 00590</w:t>
            </w:r>
          </w:p>
        </w:tc>
        <w:tc>
          <w:tcPr>
            <w:tcW w:w="680" w:type="dxa"/>
          </w:tcPr>
          <w:p w14:paraId="1C6655C3" w14:textId="77777777" w:rsidR="00870054" w:rsidRDefault="00870054">
            <w:pPr>
              <w:pStyle w:val="ConsPlusNormal"/>
              <w:jc w:val="center"/>
            </w:pPr>
            <w:r>
              <w:t>600</w:t>
            </w:r>
          </w:p>
        </w:tc>
        <w:tc>
          <w:tcPr>
            <w:tcW w:w="680" w:type="dxa"/>
          </w:tcPr>
          <w:p w14:paraId="1CF4D077" w14:textId="77777777" w:rsidR="00870054" w:rsidRDefault="00870054">
            <w:pPr>
              <w:pStyle w:val="ConsPlusNormal"/>
              <w:jc w:val="center"/>
            </w:pPr>
            <w:r>
              <w:t>09</w:t>
            </w:r>
          </w:p>
        </w:tc>
        <w:tc>
          <w:tcPr>
            <w:tcW w:w="680" w:type="dxa"/>
          </w:tcPr>
          <w:p w14:paraId="76EE28AA" w14:textId="77777777" w:rsidR="00870054" w:rsidRDefault="00870054">
            <w:pPr>
              <w:pStyle w:val="ConsPlusNormal"/>
              <w:jc w:val="center"/>
            </w:pPr>
            <w:r>
              <w:t>04</w:t>
            </w:r>
          </w:p>
        </w:tc>
        <w:tc>
          <w:tcPr>
            <w:tcW w:w="1701" w:type="dxa"/>
          </w:tcPr>
          <w:p w14:paraId="299AEDE2" w14:textId="77777777" w:rsidR="00870054" w:rsidRDefault="00870054">
            <w:pPr>
              <w:pStyle w:val="ConsPlusNormal"/>
              <w:jc w:val="center"/>
            </w:pPr>
            <w:r>
              <w:t>231895,60</w:t>
            </w:r>
          </w:p>
        </w:tc>
        <w:tc>
          <w:tcPr>
            <w:tcW w:w="1701" w:type="dxa"/>
          </w:tcPr>
          <w:p w14:paraId="37A4AEC6" w14:textId="77777777" w:rsidR="00870054" w:rsidRDefault="00870054">
            <w:pPr>
              <w:pStyle w:val="ConsPlusNormal"/>
              <w:jc w:val="center"/>
            </w:pPr>
            <w:r>
              <w:t>243495,60</w:t>
            </w:r>
          </w:p>
        </w:tc>
        <w:tc>
          <w:tcPr>
            <w:tcW w:w="1701" w:type="dxa"/>
          </w:tcPr>
          <w:p w14:paraId="43D1BA32" w14:textId="77777777" w:rsidR="00870054" w:rsidRDefault="00870054">
            <w:pPr>
              <w:pStyle w:val="ConsPlusNormal"/>
              <w:jc w:val="center"/>
            </w:pPr>
            <w:r>
              <w:t>243495,60</w:t>
            </w:r>
          </w:p>
        </w:tc>
      </w:tr>
      <w:tr w:rsidR="00870054" w14:paraId="30CB5A29" w14:textId="77777777">
        <w:tc>
          <w:tcPr>
            <w:tcW w:w="2835" w:type="dxa"/>
          </w:tcPr>
          <w:p w14:paraId="3E143A31" w14:textId="77777777" w:rsidR="00870054" w:rsidRDefault="00870054">
            <w:pPr>
              <w:pStyle w:val="ConsPlusNormal"/>
            </w:pPr>
            <w:r>
              <w:t xml:space="preserve">Финансовое обеспечение выполнения функций </w:t>
            </w:r>
            <w:r>
              <w:lastRenderedPageBreak/>
              <w:t>государственных учреждений психиатрической службы, оказания услуг, выполнения работ</w:t>
            </w:r>
          </w:p>
        </w:tc>
        <w:tc>
          <w:tcPr>
            <w:tcW w:w="1757" w:type="dxa"/>
          </w:tcPr>
          <w:p w14:paraId="290932C8" w14:textId="77777777" w:rsidR="00870054" w:rsidRDefault="00870054">
            <w:pPr>
              <w:pStyle w:val="ConsPlusNormal"/>
              <w:jc w:val="center"/>
            </w:pPr>
            <w:r>
              <w:lastRenderedPageBreak/>
              <w:t>21 4 02 0059L</w:t>
            </w:r>
          </w:p>
        </w:tc>
        <w:tc>
          <w:tcPr>
            <w:tcW w:w="680" w:type="dxa"/>
          </w:tcPr>
          <w:p w14:paraId="60EDF959" w14:textId="77777777" w:rsidR="00870054" w:rsidRDefault="00870054">
            <w:pPr>
              <w:pStyle w:val="ConsPlusNormal"/>
              <w:jc w:val="center"/>
            </w:pPr>
            <w:r>
              <w:t>100</w:t>
            </w:r>
          </w:p>
        </w:tc>
        <w:tc>
          <w:tcPr>
            <w:tcW w:w="680" w:type="dxa"/>
          </w:tcPr>
          <w:p w14:paraId="2483AB3E" w14:textId="77777777" w:rsidR="00870054" w:rsidRDefault="00870054">
            <w:pPr>
              <w:pStyle w:val="ConsPlusNormal"/>
              <w:jc w:val="center"/>
            </w:pPr>
            <w:r>
              <w:t>09</w:t>
            </w:r>
          </w:p>
        </w:tc>
        <w:tc>
          <w:tcPr>
            <w:tcW w:w="680" w:type="dxa"/>
          </w:tcPr>
          <w:p w14:paraId="6A4D302E" w14:textId="77777777" w:rsidR="00870054" w:rsidRDefault="00870054">
            <w:pPr>
              <w:pStyle w:val="ConsPlusNormal"/>
              <w:jc w:val="center"/>
            </w:pPr>
            <w:r>
              <w:t>01</w:t>
            </w:r>
          </w:p>
        </w:tc>
        <w:tc>
          <w:tcPr>
            <w:tcW w:w="1701" w:type="dxa"/>
          </w:tcPr>
          <w:p w14:paraId="2E3E3991" w14:textId="77777777" w:rsidR="00870054" w:rsidRDefault="00870054">
            <w:pPr>
              <w:pStyle w:val="ConsPlusNormal"/>
              <w:jc w:val="center"/>
            </w:pPr>
            <w:r>
              <w:t>347479,60</w:t>
            </w:r>
          </w:p>
        </w:tc>
        <w:tc>
          <w:tcPr>
            <w:tcW w:w="1701" w:type="dxa"/>
          </w:tcPr>
          <w:p w14:paraId="243335E3" w14:textId="77777777" w:rsidR="00870054" w:rsidRDefault="00870054">
            <w:pPr>
              <w:pStyle w:val="ConsPlusNormal"/>
              <w:jc w:val="center"/>
            </w:pPr>
            <w:r>
              <w:t>375493,30</w:t>
            </w:r>
          </w:p>
        </w:tc>
        <w:tc>
          <w:tcPr>
            <w:tcW w:w="1701" w:type="dxa"/>
          </w:tcPr>
          <w:p w14:paraId="5BA70082" w14:textId="77777777" w:rsidR="00870054" w:rsidRDefault="00870054">
            <w:pPr>
              <w:pStyle w:val="ConsPlusNormal"/>
              <w:jc w:val="center"/>
            </w:pPr>
            <w:r>
              <w:t>375493,30</w:t>
            </w:r>
          </w:p>
        </w:tc>
      </w:tr>
      <w:tr w:rsidR="00870054" w14:paraId="06671DAD" w14:textId="77777777">
        <w:tc>
          <w:tcPr>
            <w:tcW w:w="2835" w:type="dxa"/>
          </w:tcPr>
          <w:p w14:paraId="044EB60F" w14:textId="77777777" w:rsidR="00870054" w:rsidRDefault="00870054">
            <w:pPr>
              <w:pStyle w:val="ConsPlusNormal"/>
            </w:pPr>
            <w:r>
              <w:t>Финансовое обеспечение выполнения функций государственных учреждений психиатрической службы, оказания услуг, выполнения работ</w:t>
            </w:r>
          </w:p>
        </w:tc>
        <w:tc>
          <w:tcPr>
            <w:tcW w:w="1757" w:type="dxa"/>
          </w:tcPr>
          <w:p w14:paraId="5AAB04C9" w14:textId="77777777" w:rsidR="00870054" w:rsidRDefault="00870054">
            <w:pPr>
              <w:pStyle w:val="ConsPlusNormal"/>
              <w:jc w:val="center"/>
            </w:pPr>
            <w:r>
              <w:t>21 4 02 0059L</w:t>
            </w:r>
          </w:p>
        </w:tc>
        <w:tc>
          <w:tcPr>
            <w:tcW w:w="680" w:type="dxa"/>
          </w:tcPr>
          <w:p w14:paraId="6DE37AB8" w14:textId="77777777" w:rsidR="00870054" w:rsidRDefault="00870054">
            <w:pPr>
              <w:pStyle w:val="ConsPlusNormal"/>
              <w:jc w:val="center"/>
            </w:pPr>
            <w:r>
              <w:t>100</w:t>
            </w:r>
          </w:p>
        </w:tc>
        <w:tc>
          <w:tcPr>
            <w:tcW w:w="680" w:type="dxa"/>
          </w:tcPr>
          <w:p w14:paraId="4AE7CDAB" w14:textId="77777777" w:rsidR="00870054" w:rsidRDefault="00870054">
            <w:pPr>
              <w:pStyle w:val="ConsPlusNormal"/>
              <w:jc w:val="center"/>
            </w:pPr>
            <w:r>
              <w:t>09</w:t>
            </w:r>
          </w:p>
        </w:tc>
        <w:tc>
          <w:tcPr>
            <w:tcW w:w="680" w:type="dxa"/>
          </w:tcPr>
          <w:p w14:paraId="39C9F775" w14:textId="77777777" w:rsidR="00870054" w:rsidRDefault="00870054">
            <w:pPr>
              <w:pStyle w:val="ConsPlusNormal"/>
              <w:jc w:val="center"/>
            </w:pPr>
            <w:r>
              <w:t>02</w:t>
            </w:r>
          </w:p>
        </w:tc>
        <w:tc>
          <w:tcPr>
            <w:tcW w:w="1701" w:type="dxa"/>
          </w:tcPr>
          <w:p w14:paraId="14271148" w14:textId="77777777" w:rsidR="00870054" w:rsidRDefault="00870054">
            <w:pPr>
              <w:pStyle w:val="ConsPlusNormal"/>
              <w:jc w:val="center"/>
            </w:pPr>
            <w:r>
              <w:t>50180,70</w:t>
            </w:r>
          </w:p>
        </w:tc>
        <w:tc>
          <w:tcPr>
            <w:tcW w:w="1701" w:type="dxa"/>
          </w:tcPr>
          <w:p w14:paraId="39CEBF76" w14:textId="77777777" w:rsidR="00870054" w:rsidRDefault="00870054">
            <w:pPr>
              <w:pStyle w:val="ConsPlusNormal"/>
              <w:jc w:val="center"/>
            </w:pPr>
            <w:r>
              <w:t>53749,90</w:t>
            </w:r>
          </w:p>
        </w:tc>
        <w:tc>
          <w:tcPr>
            <w:tcW w:w="1701" w:type="dxa"/>
          </w:tcPr>
          <w:p w14:paraId="4B93F692" w14:textId="77777777" w:rsidR="00870054" w:rsidRDefault="00870054">
            <w:pPr>
              <w:pStyle w:val="ConsPlusNormal"/>
              <w:jc w:val="center"/>
            </w:pPr>
            <w:r>
              <w:t>53749,90</w:t>
            </w:r>
          </w:p>
        </w:tc>
      </w:tr>
      <w:tr w:rsidR="00870054" w14:paraId="45B9E86C" w14:textId="77777777">
        <w:tc>
          <w:tcPr>
            <w:tcW w:w="2835" w:type="dxa"/>
          </w:tcPr>
          <w:p w14:paraId="3CEA3922" w14:textId="77777777" w:rsidR="00870054" w:rsidRDefault="00870054">
            <w:pPr>
              <w:pStyle w:val="ConsPlusNormal"/>
            </w:pPr>
            <w:r>
              <w:t>Финансовое обеспечение выполнения функций государственных учреждений психиатрической службы, оказания услуг, выполнения работ</w:t>
            </w:r>
          </w:p>
        </w:tc>
        <w:tc>
          <w:tcPr>
            <w:tcW w:w="1757" w:type="dxa"/>
          </w:tcPr>
          <w:p w14:paraId="009EAB8A" w14:textId="77777777" w:rsidR="00870054" w:rsidRDefault="00870054">
            <w:pPr>
              <w:pStyle w:val="ConsPlusNormal"/>
              <w:jc w:val="center"/>
            </w:pPr>
            <w:r>
              <w:t>21 4 02 0059L</w:t>
            </w:r>
          </w:p>
        </w:tc>
        <w:tc>
          <w:tcPr>
            <w:tcW w:w="680" w:type="dxa"/>
          </w:tcPr>
          <w:p w14:paraId="62278CF8" w14:textId="77777777" w:rsidR="00870054" w:rsidRDefault="00870054">
            <w:pPr>
              <w:pStyle w:val="ConsPlusNormal"/>
              <w:jc w:val="center"/>
            </w:pPr>
            <w:r>
              <w:t>100</w:t>
            </w:r>
          </w:p>
        </w:tc>
        <w:tc>
          <w:tcPr>
            <w:tcW w:w="680" w:type="dxa"/>
          </w:tcPr>
          <w:p w14:paraId="2257FD02" w14:textId="77777777" w:rsidR="00870054" w:rsidRDefault="00870054">
            <w:pPr>
              <w:pStyle w:val="ConsPlusNormal"/>
              <w:jc w:val="center"/>
            </w:pPr>
            <w:r>
              <w:t>09</w:t>
            </w:r>
          </w:p>
        </w:tc>
        <w:tc>
          <w:tcPr>
            <w:tcW w:w="680" w:type="dxa"/>
          </w:tcPr>
          <w:p w14:paraId="2491FEC9" w14:textId="77777777" w:rsidR="00870054" w:rsidRDefault="00870054">
            <w:pPr>
              <w:pStyle w:val="ConsPlusNormal"/>
              <w:jc w:val="center"/>
            </w:pPr>
            <w:r>
              <w:t>03</w:t>
            </w:r>
          </w:p>
        </w:tc>
        <w:tc>
          <w:tcPr>
            <w:tcW w:w="1701" w:type="dxa"/>
          </w:tcPr>
          <w:p w14:paraId="0FE81C52" w14:textId="77777777" w:rsidR="00870054" w:rsidRDefault="00870054">
            <w:pPr>
              <w:pStyle w:val="ConsPlusNormal"/>
              <w:jc w:val="center"/>
            </w:pPr>
            <w:r>
              <w:t>3357,80</w:t>
            </w:r>
          </w:p>
        </w:tc>
        <w:tc>
          <w:tcPr>
            <w:tcW w:w="1701" w:type="dxa"/>
          </w:tcPr>
          <w:p w14:paraId="56932B36" w14:textId="77777777" w:rsidR="00870054" w:rsidRDefault="00870054">
            <w:pPr>
              <w:pStyle w:val="ConsPlusNormal"/>
              <w:jc w:val="center"/>
            </w:pPr>
            <w:r>
              <w:t>3596,70</w:t>
            </w:r>
          </w:p>
        </w:tc>
        <w:tc>
          <w:tcPr>
            <w:tcW w:w="1701" w:type="dxa"/>
          </w:tcPr>
          <w:p w14:paraId="66EDA403" w14:textId="77777777" w:rsidR="00870054" w:rsidRDefault="00870054">
            <w:pPr>
              <w:pStyle w:val="ConsPlusNormal"/>
              <w:jc w:val="center"/>
            </w:pPr>
            <w:r>
              <w:t>3596,70</w:t>
            </w:r>
          </w:p>
        </w:tc>
      </w:tr>
      <w:tr w:rsidR="00870054" w14:paraId="7404586D" w14:textId="77777777">
        <w:tc>
          <w:tcPr>
            <w:tcW w:w="2835" w:type="dxa"/>
          </w:tcPr>
          <w:p w14:paraId="08164F34" w14:textId="77777777" w:rsidR="00870054" w:rsidRDefault="00870054">
            <w:pPr>
              <w:pStyle w:val="ConsPlusNormal"/>
            </w:pPr>
            <w:r>
              <w:t>Финансовое обеспечение выполнения функций государственных учреждений психиатрической службы, оказания услуг, выполнения работ</w:t>
            </w:r>
          </w:p>
        </w:tc>
        <w:tc>
          <w:tcPr>
            <w:tcW w:w="1757" w:type="dxa"/>
          </w:tcPr>
          <w:p w14:paraId="5AE93ACE" w14:textId="77777777" w:rsidR="00870054" w:rsidRDefault="00870054">
            <w:pPr>
              <w:pStyle w:val="ConsPlusNormal"/>
              <w:jc w:val="center"/>
            </w:pPr>
            <w:r>
              <w:t>21 4 02 0059L</w:t>
            </w:r>
          </w:p>
        </w:tc>
        <w:tc>
          <w:tcPr>
            <w:tcW w:w="680" w:type="dxa"/>
          </w:tcPr>
          <w:p w14:paraId="4081E487" w14:textId="77777777" w:rsidR="00870054" w:rsidRDefault="00870054">
            <w:pPr>
              <w:pStyle w:val="ConsPlusNormal"/>
              <w:jc w:val="center"/>
            </w:pPr>
            <w:r>
              <w:t>200</w:t>
            </w:r>
          </w:p>
        </w:tc>
        <w:tc>
          <w:tcPr>
            <w:tcW w:w="680" w:type="dxa"/>
          </w:tcPr>
          <w:p w14:paraId="5228D3E7" w14:textId="77777777" w:rsidR="00870054" w:rsidRDefault="00870054">
            <w:pPr>
              <w:pStyle w:val="ConsPlusNormal"/>
              <w:jc w:val="center"/>
            </w:pPr>
            <w:r>
              <w:t>09</w:t>
            </w:r>
          </w:p>
        </w:tc>
        <w:tc>
          <w:tcPr>
            <w:tcW w:w="680" w:type="dxa"/>
          </w:tcPr>
          <w:p w14:paraId="03561BFD" w14:textId="77777777" w:rsidR="00870054" w:rsidRDefault="00870054">
            <w:pPr>
              <w:pStyle w:val="ConsPlusNormal"/>
              <w:jc w:val="center"/>
            </w:pPr>
            <w:r>
              <w:t>01</w:t>
            </w:r>
          </w:p>
        </w:tc>
        <w:tc>
          <w:tcPr>
            <w:tcW w:w="1701" w:type="dxa"/>
          </w:tcPr>
          <w:p w14:paraId="197C6EF0" w14:textId="77777777" w:rsidR="00870054" w:rsidRDefault="00870054">
            <w:pPr>
              <w:pStyle w:val="ConsPlusNormal"/>
              <w:jc w:val="center"/>
            </w:pPr>
            <w:r>
              <w:t>119926,20</w:t>
            </w:r>
          </w:p>
        </w:tc>
        <w:tc>
          <w:tcPr>
            <w:tcW w:w="1701" w:type="dxa"/>
          </w:tcPr>
          <w:p w14:paraId="55B89F3D" w14:textId="77777777" w:rsidR="00870054" w:rsidRDefault="00870054">
            <w:pPr>
              <w:pStyle w:val="ConsPlusNormal"/>
              <w:jc w:val="center"/>
            </w:pPr>
            <w:r>
              <w:t>117000,60</w:t>
            </w:r>
          </w:p>
        </w:tc>
        <w:tc>
          <w:tcPr>
            <w:tcW w:w="1701" w:type="dxa"/>
          </w:tcPr>
          <w:p w14:paraId="26C1CDE4" w14:textId="77777777" w:rsidR="00870054" w:rsidRDefault="00870054">
            <w:pPr>
              <w:pStyle w:val="ConsPlusNormal"/>
              <w:jc w:val="center"/>
            </w:pPr>
            <w:r>
              <w:t>117000,60</w:t>
            </w:r>
          </w:p>
        </w:tc>
      </w:tr>
      <w:tr w:rsidR="00870054" w14:paraId="65DDEDD0" w14:textId="77777777">
        <w:tc>
          <w:tcPr>
            <w:tcW w:w="2835" w:type="dxa"/>
          </w:tcPr>
          <w:p w14:paraId="65C13B11" w14:textId="77777777" w:rsidR="00870054" w:rsidRDefault="00870054">
            <w:pPr>
              <w:pStyle w:val="ConsPlusNormal"/>
            </w:pPr>
            <w:r>
              <w:t xml:space="preserve">Финансовое обеспечение выполнения функций </w:t>
            </w:r>
            <w:r>
              <w:lastRenderedPageBreak/>
              <w:t>государственных учреждений психиатрической службы, оказания услуг, выполнения работ</w:t>
            </w:r>
          </w:p>
        </w:tc>
        <w:tc>
          <w:tcPr>
            <w:tcW w:w="1757" w:type="dxa"/>
          </w:tcPr>
          <w:p w14:paraId="4103E38D" w14:textId="77777777" w:rsidR="00870054" w:rsidRDefault="00870054">
            <w:pPr>
              <w:pStyle w:val="ConsPlusNormal"/>
              <w:jc w:val="center"/>
            </w:pPr>
            <w:r>
              <w:lastRenderedPageBreak/>
              <w:t>21 4 02 0059L</w:t>
            </w:r>
          </w:p>
        </w:tc>
        <w:tc>
          <w:tcPr>
            <w:tcW w:w="680" w:type="dxa"/>
          </w:tcPr>
          <w:p w14:paraId="4D3D7309" w14:textId="77777777" w:rsidR="00870054" w:rsidRDefault="00870054">
            <w:pPr>
              <w:pStyle w:val="ConsPlusNormal"/>
              <w:jc w:val="center"/>
            </w:pPr>
            <w:r>
              <w:t>200</w:t>
            </w:r>
          </w:p>
        </w:tc>
        <w:tc>
          <w:tcPr>
            <w:tcW w:w="680" w:type="dxa"/>
          </w:tcPr>
          <w:p w14:paraId="4972FFCE" w14:textId="77777777" w:rsidR="00870054" w:rsidRDefault="00870054">
            <w:pPr>
              <w:pStyle w:val="ConsPlusNormal"/>
              <w:jc w:val="center"/>
            </w:pPr>
            <w:r>
              <w:t>09</w:t>
            </w:r>
          </w:p>
        </w:tc>
        <w:tc>
          <w:tcPr>
            <w:tcW w:w="680" w:type="dxa"/>
          </w:tcPr>
          <w:p w14:paraId="5BCC4C03" w14:textId="77777777" w:rsidR="00870054" w:rsidRDefault="00870054">
            <w:pPr>
              <w:pStyle w:val="ConsPlusNormal"/>
              <w:jc w:val="center"/>
            </w:pPr>
            <w:r>
              <w:t>02</w:t>
            </w:r>
          </w:p>
        </w:tc>
        <w:tc>
          <w:tcPr>
            <w:tcW w:w="1701" w:type="dxa"/>
          </w:tcPr>
          <w:p w14:paraId="478D088C" w14:textId="77777777" w:rsidR="00870054" w:rsidRDefault="00870054">
            <w:pPr>
              <w:pStyle w:val="ConsPlusNormal"/>
              <w:jc w:val="center"/>
            </w:pPr>
            <w:r>
              <w:t>817,20</w:t>
            </w:r>
          </w:p>
        </w:tc>
        <w:tc>
          <w:tcPr>
            <w:tcW w:w="1701" w:type="dxa"/>
          </w:tcPr>
          <w:p w14:paraId="088DCD90" w14:textId="77777777" w:rsidR="00870054" w:rsidRDefault="00870054">
            <w:pPr>
              <w:pStyle w:val="ConsPlusNormal"/>
              <w:jc w:val="center"/>
            </w:pPr>
            <w:r>
              <w:t>817,20</w:t>
            </w:r>
          </w:p>
        </w:tc>
        <w:tc>
          <w:tcPr>
            <w:tcW w:w="1701" w:type="dxa"/>
          </w:tcPr>
          <w:p w14:paraId="4313B39A" w14:textId="77777777" w:rsidR="00870054" w:rsidRDefault="00870054">
            <w:pPr>
              <w:pStyle w:val="ConsPlusNormal"/>
              <w:jc w:val="center"/>
            </w:pPr>
            <w:r>
              <w:t>817,20</w:t>
            </w:r>
          </w:p>
        </w:tc>
      </w:tr>
      <w:tr w:rsidR="00870054" w14:paraId="0A5FEA9C" w14:textId="77777777">
        <w:tc>
          <w:tcPr>
            <w:tcW w:w="2835" w:type="dxa"/>
          </w:tcPr>
          <w:p w14:paraId="0DF940B9" w14:textId="77777777" w:rsidR="00870054" w:rsidRDefault="00870054">
            <w:pPr>
              <w:pStyle w:val="ConsPlusNormal"/>
            </w:pPr>
            <w:r>
              <w:t>Финансовое обеспечение выполнения функций государственных учреждений психиатрической службы, оказания услуг, выполнения работ</w:t>
            </w:r>
          </w:p>
        </w:tc>
        <w:tc>
          <w:tcPr>
            <w:tcW w:w="1757" w:type="dxa"/>
          </w:tcPr>
          <w:p w14:paraId="2E34ABDC" w14:textId="77777777" w:rsidR="00870054" w:rsidRDefault="00870054">
            <w:pPr>
              <w:pStyle w:val="ConsPlusNormal"/>
              <w:jc w:val="center"/>
            </w:pPr>
            <w:r>
              <w:t>21 4 02 0059L</w:t>
            </w:r>
          </w:p>
        </w:tc>
        <w:tc>
          <w:tcPr>
            <w:tcW w:w="680" w:type="dxa"/>
          </w:tcPr>
          <w:p w14:paraId="35B1E8AB" w14:textId="77777777" w:rsidR="00870054" w:rsidRDefault="00870054">
            <w:pPr>
              <w:pStyle w:val="ConsPlusNormal"/>
              <w:jc w:val="center"/>
            </w:pPr>
            <w:r>
              <w:t>200</w:t>
            </w:r>
          </w:p>
        </w:tc>
        <w:tc>
          <w:tcPr>
            <w:tcW w:w="680" w:type="dxa"/>
          </w:tcPr>
          <w:p w14:paraId="0537C87C" w14:textId="77777777" w:rsidR="00870054" w:rsidRDefault="00870054">
            <w:pPr>
              <w:pStyle w:val="ConsPlusNormal"/>
              <w:jc w:val="center"/>
            </w:pPr>
            <w:r>
              <w:t>09</w:t>
            </w:r>
          </w:p>
        </w:tc>
        <w:tc>
          <w:tcPr>
            <w:tcW w:w="680" w:type="dxa"/>
          </w:tcPr>
          <w:p w14:paraId="4812E0CA" w14:textId="77777777" w:rsidR="00870054" w:rsidRDefault="00870054">
            <w:pPr>
              <w:pStyle w:val="ConsPlusNormal"/>
              <w:jc w:val="center"/>
            </w:pPr>
            <w:r>
              <w:t>03</w:t>
            </w:r>
          </w:p>
        </w:tc>
        <w:tc>
          <w:tcPr>
            <w:tcW w:w="1701" w:type="dxa"/>
          </w:tcPr>
          <w:p w14:paraId="17467183" w14:textId="77777777" w:rsidR="00870054" w:rsidRDefault="00870054">
            <w:pPr>
              <w:pStyle w:val="ConsPlusNormal"/>
              <w:jc w:val="center"/>
            </w:pPr>
            <w:r>
              <w:t>3877,60</w:t>
            </w:r>
          </w:p>
        </w:tc>
        <w:tc>
          <w:tcPr>
            <w:tcW w:w="1701" w:type="dxa"/>
          </w:tcPr>
          <w:p w14:paraId="047D770D" w14:textId="77777777" w:rsidR="00870054" w:rsidRDefault="00870054">
            <w:pPr>
              <w:pStyle w:val="ConsPlusNormal"/>
              <w:jc w:val="center"/>
            </w:pPr>
            <w:r>
              <w:t>3877,60</w:t>
            </w:r>
          </w:p>
        </w:tc>
        <w:tc>
          <w:tcPr>
            <w:tcW w:w="1701" w:type="dxa"/>
          </w:tcPr>
          <w:p w14:paraId="5C4CD3A3" w14:textId="77777777" w:rsidR="00870054" w:rsidRDefault="00870054">
            <w:pPr>
              <w:pStyle w:val="ConsPlusNormal"/>
              <w:jc w:val="center"/>
            </w:pPr>
            <w:r>
              <w:t>3877,60</w:t>
            </w:r>
          </w:p>
        </w:tc>
      </w:tr>
      <w:tr w:rsidR="00870054" w14:paraId="25E923A5" w14:textId="77777777">
        <w:tc>
          <w:tcPr>
            <w:tcW w:w="2835" w:type="dxa"/>
          </w:tcPr>
          <w:p w14:paraId="1CB826B6" w14:textId="77777777" w:rsidR="00870054" w:rsidRDefault="00870054">
            <w:pPr>
              <w:pStyle w:val="ConsPlusNormal"/>
            </w:pPr>
            <w:r>
              <w:t>Финансовое обеспечение выполнения функций государственных учреждений психиатрической службы, оказания услуг, выполнения работ</w:t>
            </w:r>
          </w:p>
        </w:tc>
        <w:tc>
          <w:tcPr>
            <w:tcW w:w="1757" w:type="dxa"/>
          </w:tcPr>
          <w:p w14:paraId="5FB1C4E5" w14:textId="77777777" w:rsidR="00870054" w:rsidRDefault="00870054">
            <w:pPr>
              <w:pStyle w:val="ConsPlusNormal"/>
              <w:jc w:val="center"/>
            </w:pPr>
            <w:r>
              <w:t>21 4 02 0059L</w:t>
            </w:r>
          </w:p>
        </w:tc>
        <w:tc>
          <w:tcPr>
            <w:tcW w:w="680" w:type="dxa"/>
          </w:tcPr>
          <w:p w14:paraId="41DB688C" w14:textId="77777777" w:rsidR="00870054" w:rsidRDefault="00870054">
            <w:pPr>
              <w:pStyle w:val="ConsPlusNormal"/>
              <w:jc w:val="center"/>
            </w:pPr>
            <w:r>
              <w:t>600</w:t>
            </w:r>
          </w:p>
        </w:tc>
        <w:tc>
          <w:tcPr>
            <w:tcW w:w="680" w:type="dxa"/>
          </w:tcPr>
          <w:p w14:paraId="19469728" w14:textId="77777777" w:rsidR="00870054" w:rsidRDefault="00870054">
            <w:pPr>
              <w:pStyle w:val="ConsPlusNormal"/>
              <w:jc w:val="center"/>
            </w:pPr>
            <w:r>
              <w:t>09</w:t>
            </w:r>
          </w:p>
        </w:tc>
        <w:tc>
          <w:tcPr>
            <w:tcW w:w="680" w:type="dxa"/>
          </w:tcPr>
          <w:p w14:paraId="44219A45" w14:textId="77777777" w:rsidR="00870054" w:rsidRDefault="00870054">
            <w:pPr>
              <w:pStyle w:val="ConsPlusNormal"/>
              <w:jc w:val="center"/>
            </w:pPr>
            <w:r>
              <w:t>01</w:t>
            </w:r>
          </w:p>
        </w:tc>
        <w:tc>
          <w:tcPr>
            <w:tcW w:w="1701" w:type="dxa"/>
          </w:tcPr>
          <w:p w14:paraId="58282082" w14:textId="77777777" w:rsidR="00870054" w:rsidRDefault="00870054">
            <w:pPr>
              <w:pStyle w:val="ConsPlusNormal"/>
              <w:jc w:val="center"/>
            </w:pPr>
            <w:r>
              <w:t>420200,00</w:t>
            </w:r>
          </w:p>
        </w:tc>
        <w:tc>
          <w:tcPr>
            <w:tcW w:w="1701" w:type="dxa"/>
          </w:tcPr>
          <w:p w14:paraId="1673F418" w14:textId="77777777" w:rsidR="00870054" w:rsidRDefault="00870054">
            <w:pPr>
              <w:pStyle w:val="ConsPlusNormal"/>
              <w:jc w:val="center"/>
            </w:pPr>
            <w:r>
              <w:t>447000,00</w:t>
            </w:r>
          </w:p>
        </w:tc>
        <w:tc>
          <w:tcPr>
            <w:tcW w:w="1701" w:type="dxa"/>
          </w:tcPr>
          <w:p w14:paraId="79680087" w14:textId="77777777" w:rsidR="00870054" w:rsidRDefault="00870054">
            <w:pPr>
              <w:pStyle w:val="ConsPlusNormal"/>
              <w:jc w:val="center"/>
            </w:pPr>
            <w:r>
              <w:t>447000,00</w:t>
            </w:r>
          </w:p>
        </w:tc>
      </w:tr>
      <w:tr w:rsidR="00870054" w14:paraId="04DA70DE" w14:textId="77777777">
        <w:tc>
          <w:tcPr>
            <w:tcW w:w="2835" w:type="dxa"/>
          </w:tcPr>
          <w:p w14:paraId="7C093A4B" w14:textId="77777777" w:rsidR="00870054" w:rsidRDefault="00870054">
            <w:pPr>
              <w:pStyle w:val="ConsPlusNormal"/>
            </w:pPr>
            <w:r>
              <w:t>Финансовое обеспечение выполнения функций государственных учреждений психиатрической службы, оказания услуг, выполнения работ</w:t>
            </w:r>
          </w:p>
        </w:tc>
        <w:tc>
          <w:tcPr>
            <w:tcW w:w="1757" w:type="dxa"/>
          </w:tcPr>
          <w:p w14:paraId="090E48C9" w14:textId="77777777" w:rsidR="00870054" w:rsidRDefault="00870054">
            <w:pPr>
              <w:pStyle w:val="ConsPlusNormal"/>
              <w:jc w:val="center"/>
            </w:pPr>
            <w:r>
              <w:t>21 4 02 0059L</w:t>
            </w:r>
          </w:p>
        </w:tc>
        <w:tc>
          <w:tcPr>
            <w:tcW w:w="680" w:type="dxa"/>
          </w:tcPr>
          <w:p w14:paraId="040AEC1D" w14:textId="77777777" w:rsidR="00870054" w:rsidRDefault="00870054">
            <w:pPr>
              <w:pStyle w:val="ConsPlusNormal"/>
              <w:jc w:val="center"/>
            </w:pPr>
            <w:r>
              <w:t>600</w:t>
            </w:r>
          </w:p>
        </w:tc>
        <w:tc>
          <w:tcPr>
            <w:tcW w:w="680" w:type="dxa"/>
          </w:tcPr>
          <w:p w14:paraId="3210C4A4" w14:textId="77777777" w:rsidR="00870054" w:rsidRDefault="00870054">
            <w:pPr>
              <w:pStyle w:val="ConsPlusNormal"/>
              <w:jc w:val="center"/>
            </w:pPr>
            <w:r>
              <w:t>09</w:t>
            </w:r>
          </w:p>
        </w:tc>
        <w:tc>
          <w:tcPr>
            <w:tcW w:w="680" w:type="dxa"/>
          </w:tcPr>
          <w:p w14:paraId="48549295" w14:textId="77777777" w:rsidR="00870054" w:rsidRDefault="00870054">
            <w:pPr>
              <w:pStyle w:val="ConsPlusNormal"/>
              <w:jc w:val="center"/>
            </w:pPr>
            <w:r>
              <w:t>02</w:t>
            </w:r>
          </w:p>
        </w:tc>
        <w:tc>
          <w:tcPr>
            <w:tcW w:w="1701" w:type="dxa"/>
          </w:tcPr>
          <w:p w14:paraId="6F883126" w14:textId="77777777" w:rsidR="00870054" w:rsidRDefault="00870054">
            <w:pPr>
              <w:pStyle w:val="ConsPlusNormal"/>
              <w:jc w:val="center"/>
            </w:pPr>
            <w:r>
              <w:t>42400,00</w:t>
            </w:r>
          </w:p>
        </w:tc>
        <w:tc>
          <w:tcPr>
            <w:tcW w:w="1701" w:type="dxa"/>
          </w:tcPr>
          <w:p w14:paraId="56D26288" w14:textId="77777777" w:rsidR="00870054" w:rsidRDefault="00870054">
            <w:pPr>
              <w:pStyle w:val="ConsPlusNormal"/>
              <w:jc w:val="center"/>
            </w:pPr>
            <w:r>
              <w:t>44729,00</w:t>
            </w:r>
          </w:p>
        </w:tc>
        <w:tc>
          <w:tcPr>
            <w:tcW w:w="1701" w:type="dxa"/>
          </w:tcPr>
          <w:p w14:paraId="601AF29E" w14:textId="77777777" w:rsidR="00870054" w:rsidRDefault="00870054">
            <w:pPr>
              <w:pStyle w:val="ConsPlusNormal"/>
              <w:jc w:val="center"/>
            </w:pPr>
            <w:r>
              <w:t>44729,00</w:t>
            </w:r>
          </w:p>
        </w:tc>
      </w:tr>
      <w:tr w:rsidR="00870054" w14:paraId="357E1BFE" w14:textId="77777777">
        <w:tc>
          <w:tcPr>
            <w:tcW w:w="2835" w:type="dxa"/>
          </w:tcPr>
          <w:p w14:paraId="4B28A37A" w14:textId="77777777" w:rsidR="00870054" w:rsidRDefault="00870054">
            <w:pPr>
              <w:pStyle w:val="ConsPlusNormal"/>
            </w:pPr>
            <w:r>
              <w:t xml:space="preserve">Финансовое обеспечение выполнения функций </w:t>
            </w:r>
            <w:r>
              <w:lastRenderedPageBreak/>
              <w:t>государственных учреждений психиатрической службы, оказания услуг, выполнения работ</w:t>
            </w:r>
          </w:p>
        </w:tc>
        <w:tc>
          <w:tcPr>
            <w:tcW w:w="1757" w:type="dxa"/>
          </w:tcPr>
          <w:p w14:paraId="71146D50" w14:textId="77777777" w:rsidR="00870054" w:rsidRDefault="00870054">
            <w:pPr>
              <w:pStyle w:val="ConsPlusNormal"/>
              <w:jc w:val="center"/>
            </w:pPr>
            <w:r>
              <w:lastRenderedPageBreak/>
              <w:t>21 4 02 0059L</w:t>
            </w:r>
          </w:p>
        </w:tc>
        <w:tc>
          <w:tcPr>
            <w:tcW w:w="680" w:type="dxa"/>
          </w:tcPr>
          <w:p w14:paraId="37B288C7" w14:textId="77777777" w:rsidR="00870054" w:rsidRDefault="00870054">
            <w:pPr>
              <w:pStyle w:val="ConsPlusNormal"/>
              <w:jc w:val="center"/>
            </w:pPr>
            <w:r>
              <w:t>600</w:t>
            </w:r>
          </w:p>
        </w:tc>
        <w:tc>
          <w:tcPr>
            <w:tcW w:w="680" w:type="dxa"/>
          </w:tcPr>
          <w:p w14:paraId="573617BA" w14:textId="77777777" w:rsidR="00870054" w:rsidRDefault="00870054">
            <w:pPr>
              <w:pStyle w:val="ConsPlusNormal"/>
              <w:jc w:val="center"/>
            </w:pPr>
            <w:r>
              <w:t>09</w:t>
            </w:r>
          </w:p>
        </w:tc>
        <w:tc>
          <w:tcPr>
            <w:tcW w:w="680" w:type="dxa"/>
          </w:tcPr>
          <w:p w14:paraId="513927D1" w14:textId="77777777" w:rsidR="00870054" w:rsidRDefault="00870054">
            <w:pPr>
              <w:pStyle w:val="ConsPlusNormal"/>
              <w:jc w:val="center"/>
            </w:pPr>
            <w:r>
              <w:t>03</w:t>
            </w:r>
          </w:p>
        </w:tc>
        <w:tc>
          <w:tcPr>
            <w:tcW w:w="1701" w:type="dxa"/>
          </w:tcPr>
          <w:p w14:paraId="18B95053" w14:textId="77777777" w:rsidR="00870054" w:rsidRDefault="00870054">
            <w:pPr>
              <w:pStyle w:val="ConsPlusNormal"/>
              <w:jc w:val="center"/>
            </w:pPr>
            <w:r>
              <w:t>13500,00</w:t>
            </w:r>
          </w:p>
        </w:tc>
        <w:tc>
          <w:tcPr>
            <w:tcW w:w="1701" w:type="dxa"/>
          </w:tcPr>
          <w:p w14:paraId="184B3A00" w14:textId="77777777" w:rsidR="00870054" w:rsidRDefault="00870054">
            <w:pPr>
              <w:pStyle w:val="ConsPlusNormal"/>
              <w:jc w:val="center"/>
            </w:pPr>
            <w:r>
              <w:t>14300,00</w:t>
            </w:r>
          </w:p>
        </w:tc>
        <w:tc>
          <w:tcPr>
            <w:tcW w:w="1701" w:type="dxa"/>
          </w:tcPr>
          <w:p w14:paraId="18FCCE2C" w14:textId="77777777" w:rsidR="00870054" w:rsidRDefault="00870054">
            <w:pPr>
              <w:pStyle w:val="ConsPlusNormal"/>
              <w:jc w:val="center"/>
            </w:pPr>
            <w:r>
              <w:t>14300,00</w:t>
            </w:r>
          </w:p>
        </w:tc>
      </w:tr>
      <w:tr w:rsidR="00870054" w14:paraId="45776C97" w14:textId="77777777">
        <w:tc>
          <w:tcPr>
            <w:tcW w:w="2835" w:type="dxa"/>
          </w:tcPr>
          <w:p w14:paraId="4204A6FB" w14:textId="77777777" w:rsidR="00870054" w:rsidRDefault="00870054">
            <w:pPr>
              <w:pStyle w:val="ConsPlusNormal"/>
            </w:pPr>
            <w:r>
              <w:t>Финансовое обеспечение выполнения функций государственных учреждений психиатрической службы, оказания услуг, выполнения работ</w:t>
            </w:r>
          </w:p>
        </w:tc>
        <w:tc>
          <w:tcPr>
            <w:tcW w:w="1757" w:type="dxa"/>
          </w:tcPr>
          <w:p w14:paraId="4786BE81" w14:textId="77777777" w:rsidR="00870054" w:rsidRDefault="00870054">
            <w:pPr>
              <w:pStyle w:val="ConsPlusNormal"/>
              <w:jc w:val="center"/>
            </w:pPr>
            <w:r>
              <w:t>21 4 02 0059L</w:t>
            </w:r>
          </w:p>
        </w:tc>
        <w:tc>
          <w:tcPr>
            <w:tcW w:w="680" w:type="dxa"/>
          </w:tcPr>
          <w:p w14:paraId="1747341B" w14:textId="77777777" w:rsidR="00870054" w:rsidRDefault="00870054">
            <w:pPr>
              <w:pStyle w:val="ConsPlusNormal"/>
              <w:jc w:val="center"/>
            </w:pPr>
            <w:r>
              <w:t>800</w:t>
            </w:r>
          </w:p>
        </w:tc>
        <w:tc>
          <w:tcPr>
            <w:tcW w:w="680" w:type="dxa"/>
          </w:tcPr>
          <w:p w14:paraId="21A6B019" w14:textId="77777777" w:rsidR="00870054" w:rsidRDefault="00870054">
            <w:pPr>
              <w:pStyle w:val="ConsPlusNormal"/>
              <w:jc w:val="center"/>
            </w:pPr>
            <w:r>
              <w:t>09</w:t>
            </w:r>
          </w:p>
        </w:tc>
        <w:tc>
          <w:tcPr>
            <w:tcW w:w="680" w:type="dxa"/>
          </w:tcPr>
          <w:p w14:paraId="12BE8314" w14:textId="77777777" w:rsidR="00870054" w:rsidRDefault="00870054">
            <w:pPr>
              <w:pStyle w:val="ConsPlusNormal"/>
              <w:jc w:val="center"/>
            </w:pPr>
            <w:r>
              <w:t>01</w:t>
            </w:r>
          </w:p>
        </w:tc>
        <w:tc>
          <w:tcPr>
            <w:tcW w:w="1701" w:type="dxa"/>
          </w:tcPr>
          <w:p w14:paraId="31B7617F" w14:textId="77777777" w:rsidR="00870054" w:rsidRDefault="00870054">
            <w:pPr>
              <w:pStyle w:val="ConsPlusNormal"/>
              <w:jc w:val="center"/>
            </w:pPr>
            <w:r>
              <w:t>950,00</w:t>
            </w:r>
          </w:p>
        </w:tc>
        <w:tc>
          <w:tcPr>
            <w:tcW w:w="1701" w:type="dxa"/>
          </w:tcPr>
          <w:p w14:paraId="632406B2" w14:textId="77777777" w:rsidR="00870054" w:rsidRDefault="00870054">
            <w:pPr>
              <w:pStyle w:val="ConsPlusNormal"/>
              <w:jc w:val="center"/>
            </w:pPr>
            <w:r>
              <w:t>950,00</w:t>
            </w:r>
          </w:p>
        </w:tc>
        <w:tc>
          <w:tcPr>
            <w:tcW w:w="1701" w:type="dxa"/>
          </w:tcPr>
          <w:p w14:paraId="7821D864" w14:textId="77777777" w:rsidR="00870054" w:rsidRDefault="00870054">
            <w:pPr>
              <w:pStyle w:val="ConsPlusNormal"/>
              <w:jc w:val="center"/>
            </w:pPr>
            <w:r>
              <w:t>950,00</w:t>
            </w:r>
          </w:p>
        </w:tc>
      </w:tr>
      <w:tr w:rsidR="00870054" w14:paraId="07133140" w14:textId="77777777">
        <w:tc>
          <w:tcPr>
            <w:tcW w:w="2835" w:type="dxa"/>
          </w:tcPr>
          <w:p w14:paraId="118DA4DD" w14:textId="77777777" w:rsidR="00870054" w:rsidRDefault="00870054">
            <w:pPr>
              <w:pStyle w:val="ConsPlusNormal"/>
            </w:pPr>
            <w:r>
              <w:t>Финансовое обеспечение выполнения функций государственных учреждений иных специализированных служб, оказания услуг, выполнения работ</w:t>
            </w:r>
          </w:p>
        </w:tc>
        <w:tc>
          <w:tcPr>
            <w:tcW w:w="1757" w:type="dxa"/>
          </w:tcPr>
          <w:p w14:paraId="01FA7B1F" w14:textId="77777777" w:rsidR="00870054" w:rsidRDefault="00870054">
            <w:pPr>
              <w:pStyle w:val="ConsPlusNormal"/>
              <w:jc w:val="center"/>
            </w:pPr>
            <w:r>
              <w:t>21 4 02 0059М</w:t>
            </w:r>
          </w:p>
        </w:tc>
        <w:tc>
          <w:tcPr>
            <w:tcW w:w="680" w:type="dxa"/>
          </w:tcPr>
          <w:p w14:paraId="0151F6A8" w14:textId="77777777" w:rsidR="00870054" w:rsidRDefault="00870054">
            <w:pPr>
              <w:pStyle w:val="ConsPlusNormal"/>
              <w:jc w:val="center"/>
            </w:pPr>
            <w:r>
              <w:t>200</w:t>
            </w:r>
          </w:p>
        </w:tc>
        <w:tc>
          <w:tcPr>
            <w:tcW w:w="680" w:type="dxa"/>
          </w:tcPr>
          <w:p w14:paraId="40704CD2" w14:textId="77777777" w:rsidR="00870054" w:rsidRDefault="00870054">
            <w:pPr>
              <w:pStyle w:val="ConsPlusNormal"/>
              <w:jc w:val="center"/>
            </w:pPr>
            <w:r>
              <w:t>09</w:t>
            </w:r>
          </w:p>
        </w:tc>
        <w:tc>
          <w:tcPr>
            <w:tcW w:w="680" w:type="dxa"/>
          </w:tcPr>
          <w:p w14:paraId="2F3FF132" w14:textId="77777777" w:rsidR="00870054" w:rsidRDefault="00870054">
            <w:pPr>
              <w:pStyle w:val="ConsPlusNormal"/>
              <w:jc w:val="center"/>
            </w:pPr>
            <w:r>
              <w:t>09</w:t>
            </w:r>
          </w:p>
        </w:tc>
        <w:tc>
          <w:tcPr>
            <w:tcW w:w="1701" w:type="dxa"/>
          </w:tcPr>
          <w:p w14:paraId="4314DAE3" w14:textId="77777777" w:rsidR="00870054" w:rsidRDefault="00870054">
            <w:pPr>
              <w:pStyle w:val="ConsPlusNormal"/>
              <w:jc w:val="center"/>
            </w:pPr>
            <w:r>
              <w:t>2106,95</w:t>
            </w:r>
          </w:p>
        </w:tc>
        <w:tc>
          <w:tcPr>
            <w:tcW w:w="1701" w:type="dxa"/>
          </w:tcPr>
          <w:p w14:paraId="121E1A7F" w14:textId="77777777" w:rsidR="00870054" w:rsidRDefault="00870054">
            <w:pPr>
              <w:pStyle w:val="ConsPlusNormal"/>
              <w:jc w:val="center"/>
            </w:pPr>
            <w:r>
              <w:t>0,00</w:t>
            </w:r>
          </w:p>
        </w:tc>
        <w:tc>
          <w:tcPr>
            <w:tcW w:w="1701" w:type="dxa"/>
          </w:tcPr>
          <w:p w14:paraId="27EB406C" w14:textId="77777777" w:rsidR="00870054" w:rsidRDefault="00870054">
            <w:pPr>
              <w:pStyle w:val="ConsPlusNormal"/>
              <w:jc w:val="center"/>
            </w:pPr>
            <w:r>
              <w:t>0,00</w:t>
            </w:r>
          </w:p>
        </w:tc>
      </w:tr>
      <w:tr w:rsidR="00870054" w14:paraId="37F54BC6" w14:textId="77777777">
        <w:tc>
          <w:tcPr>
            <w:tcW w:w="2835" w:type="dxa"/>
          </w:tcPr>
          <w:p w14:paraId="065518B4" w14:textId="77777777" w:rsidR="00870054" w:rsidRDefault="00870054">
            <w:pPr>
              <w:pStyle w:val="ConsPlusNormal"/>
            </w:pPr>
            <w:r>
              <w:t>Финансовое обеспечение выполнения функций государственных учреждений иных специализированных служб, оказания услуг, выполнения работ</w:t>
            </w:r>
          </w:p>
        </w:tc>
        <w:tc>
          <w:tcPr>
            <w:tcW w:w="1757" w:type="dxa"/>
          </w:tcPr>
          <w:p w14:paraId="09A16A91" w14:textId="77777777" w:rsidR="00870054" w:rsidRDefault="00870054">
            <w:pPr>
              <w:pStyle w:val="ConsPlusNormal"/>
              <w:jc w:val="center"/>
            </w:pPr>
            <w:r>
              <w:t>21 4 02 0059М</w:t>
            </w:r>
          </w:p>
        </w:tc>
        <w:tc>
          <w:tcPr>
            <w:tcW w:w="680" w:type="dxa"/>
          </w:tcPr>
          <w:p w14:paraId="1081E07F" w14:textId="77777777" w:rsidR="00870054" w:rsidRDefault="00870054">
            <w:pPr>
              <w:pStyle w:val="ConsPlusNormal"/>
              <w:jc w:val="center"/>
            </w:pPr>
            <w:r>
              <w:t>600</w:t>
            </w:r>
          </w:p>
        </w:tc>
        <w:tc>
          <w:tcPr>
            <w:tcW w:w="680" w:type="dxa"/>
          </w:tcPr>
          <w:p w14:paraId="618E14DE" w14:textId="77777777" w:rsidR="00870054" w:rsidRDefault="00870054">
            <w:pPr>
              <w:pStyle w:val="ConsPlusNormal"/>
              <w:jc w:val="center"/>
            </w:pPr>
            <w:r>
              <w:t>09</w:t>
            </w:r>
          </w:p>
        </w:tc>
        <w:tc>
          <w:tcPr>
            <w:tcW w:w="680" w:type="dxa"/>
          </w:tcPr>
          <w:p w14:paraId="22C37359" w14:textId="77777777" w:rsidR="00870054" w:rsidRDefault="00870054">
            <w:pPr>
              <w:pStyle w:val="ConsPlusNormal"/>
              <w:jc w:val="center"/>
            </w:pPr>
            <w:r>
              <w:t>01</w:t>
            </w:r>
          </w:p>
        </w:tc>
        <w:tc>
          <w:tcPr>
            <w:tcW w:w="1701" w:type="dxa"/>
          </w:tcPr>
          <w:p w14:paraId="3F2CE9FC" w14:textId="77777777" w:rsidR="00870054" w:rsidRDefault="00870054">
            <w:pPr>
              <w:pStyle w:val="ConsPlusNormal"/>
              <w:jc w:val="center"/>
            </w:pPr>
            <w:r>
              <w:t>58005,65</w:t>
            </w:r>
          </w:p>
        </w:tc>
        <w:tc>
          <w:tcPr>
            <w:tcW w:w="1701" w:type="dxa"/>
          </w:tcPr>
          <w:p w14:paraId="39193B6B" w14:textId="77777777" w:rsidR="00870054" w:rsidRDefault="00870054">
            <w:pPr>
              <w:pStyle w:val="ConsPlusNormal"/>
              <w:jc w:val="center"/>
            </w:pPr>
            <w:r>
              <w:t>39400,00</w:t>
            </w:r>
          </w:p>
        </w:tc>
        <w:tc>
          <w:tcPr>
            <w:tcW w:w="1701" w:type="dxa"/>
          </w:tcPr>
          <w:p w14:paraId="18094DAB" w14:textId="77777777" w:rsidR="00870054" w:rsidRDefault="00870054">
            <w:pPr>
              <w:pStyle w:val="ConsPlusNormal"/>
              <w:jc w:val="center"/>
            </w:pPr>
            <w:r>
              <w:t>39400,00</w:t>
            </w:r>
          </w:p>
        </w:tc>
      </w:tr>
      <w:tr w:rsidR="00870054" w14:paraId="6D8D1A5B" w14:textId="77777777">
        <w:tc>
          <w:tcPr>
            <w:tcW w:w="2835" w:type="dxa"/>
          </w:tcPr>
          <w:p w14:paraId="5868BCAD" w14:textId="77777777" w:rsidR="00870054" w:rsidRDefault="00870054">
            <w:pPr>
              <w:pStyle w:val="ConsPlusNormal"/>
            </w:pPr>
            <w:r>
              <w:t xml:space="preserve">Финансовое обеспечение выполнения функций </w:t>
            </w:r>
            <w:r>
              <w:lastRenderedPageBreak/>
              <w:t>государственных учреждений иных специализированных служб, оказания услуг, выполнения работ</w:t>
            </w:r>
          </w:p>
        </w:tc>
        <w:tc>
          <w:tcPr>
            <w:tcW w:w="1757" w:type="dxa"/>
          </w:tcPr>
          <w:p w14:paraId="451B1935" w14:textId="77777777" w:rsidR="00870054" w:rsidRDefault="00870054">
            <w:pPr>
              <w:pStyle w:val="ConsPlusNormal"/>
              <w:jc w:val="center"/>
            </w:pPr>
            <w:r>
              <w:lastRenderedPageBreak/>
              <w:t>21 4 02 0059М</w:t>
            </w:r>
          </w:p>
        </w:tc>
        <w:tc>
          <w:tcPr>
            <w:tcW w:w="680" w:type="dxa"/>
          </w:tcPr>
          <w:p w14:paraId="3BA2D05C" w14:textId="77777777" w:rsidR="00870054" w:rsidRDefault="00870054">
            <w:pPr>
              <w:pStyle w:val="ConsPlusNormal"/>
              <w:jc w:val="center"/>
            </w:pPr>
            <w:r>
              <w:t>600</w:t>
            </w:r>
          </w:p>
        </w:tc>
        <w:tc>
          <w:tcPr>
            <w:tcW w:w="680" w:type="dxa"/>
          </w:tcPr>
          <w:p w14:paraId="7020258C" w14:textId="77777777" w:rsidR="00870054" w:rsidRDefault="00870054">
            <w:pPr>
              <w:pStyle w:val="ConsPlusNormal"/>
              <w:jc w:val="center"/>
            </w:pPr>
            <w:r>
              <w:t>09</w:t>
            </w:r>
          </w:p>
        </w:tc>
        <w:tc>
          <w:tcPr>
            <w:tcW w:w="680" w:type="dxa"/>
          </w:tcPr>
          <w:p w14:paraId="1C4D5AAE" w14:textId="77777777" w:rsidR="00870054" w:rsidRDefault="00870054">
            <w:pPr>
              <w:pStyle w:val="ConsPlusNormal"/>
              <w:jc w:val="center"/>
            </w:pPr>
            <w:r>
              <w:t>03</w:t>
            </w:r>
          </w:p>
        </w:tc>
        <w:tc>
          <w:tcPr>
            <w:tcW w:w="1701" w:type="dxa"/>
          </w:tcPr>
          <w:p w14:paraId="5E9C9190" w14:textId="77777777" w:rsidR="00870054" w:rsidRDefault="00870054">
            <w:pPr>
              <w:pStyle w:val="ConsPlusNormal"/>
              <w:jc w:val="center"/>
            </w:pPr>
            <w:r>
              <w:t>11602,50</w:t>
            </w:r>
          </w:p>
        </w:tc>
        <w:tc>
          <w:tcPr>
            <w:tcW w:w="1701" w:type="dxa"/>
          </w:tcPr>
          <w:p w14:paraId="37891EAD" w14:textId="77777777" w:rsidR="00870054" w:rsidRDefault="00870054">
            <w:pPr>
              <w:pStyle w:val="ConsPlusNormal"/>
              <w:jc w:val="center"/>
            </w:pPr>
            <w:r>
              <w:t>13500,00</w:t>
            </w:r>
          </w:p>
        </w:tc>
        <w:tc>
          <w:tcPr>
            <w:tcW w:w="1701" w:type="dxa"/>
          </w:tcPr>
          <w:p w14:paraId="226A92C3" w14:textId="77777777" w:rsidR="00870054" w:rsidRDefault="00870054">
            <w:pPr>
              <w:pStyle w:val="ConsPlusNormal"/>
              <w:jc w:val="center"/>
            </w:pPr>
            <w:r>
              <w:t>13500,00</w:t>
            </w:r>
          </w:p>
        </w:tc>
      </w:tr>
      <w:tr w:rsidR="00870054" w14:paraId="754515A2" w14:textId="77777777">
        <w:tc>
          <w:tcPr>
            <w:tcW w:w="2835" w:type="dxa"/>
          </w:tcPr>
          <w:p w14:paraId="5938F4E4" w14:textId="77777777" w:rsidR="00870054" w:rsidRDefault="00870054">
            <w:pPr>
              <w:pStyle w:val="ConsPlusNormal"/>
            </w:pPr>
            <w:r>
              <w:t>Финансовое обеспечение выполнения функций государственных учреждений иных специализированных служб, оказания услуг, выполнения работ</w:t>
            </w:r>
          </w:p>
        </w:tc>
        <w:tc>
          <w:tcPr>
            <w:tcW w:w="1757" w:type="dxa"/>
          </w:tcPr>
          <w:p w14:paraId="7917B4F4" w14:textId="77777777" w:rsidR="00870054" w:rsidRDefault="00870054">
            <w:pPr>
              <w:pStyle w:val="ConsPlusNormal"/>
              <w:jc w:val="center"/>
            </w:pPr>
            <w:r>
              <w:t>21 4 02 0059М</w:t>
            </w:r>
          </w:p>
        </w:tc>
        <w:tc>
          <w:tcPr>
            <w:tcW w:w="680" w:type="dxa"/>
          </w:tcPr>
          <w:p w14:paraId="1D85E496" w14:textId="77777777" w:rsidR="00870054" w:rsidRDefault="00870054">
            <w:pPr>
              <w:pStyle w:val="ConsPlusNormal"/>
              <w:jc w:val="center"/>
            </w:pPr>
            <w:r>
              <w:t>600</w:t>
            </w:r>
          </w:p>
        </w:tc>
        <w:tc>
          <w:tcPr>
            <w:tcW w:w="680" w:type="dxa"/>
          </w:tcPr>
          <w:p w14:paraId="349F105B" w14:textId="77777777" w:rsidR="00870054" w:rsidRDefault="00870054">
            <w:pPr>
              <w:pStyle w:val="ConsPlusNormal"/>
              <w:jc w:val="center"/>
            </w:pPr>
            <w:r>
              <w:t>09</w:t>
            </w:r>
          </w:p>
        </w:tc>
        <w:tc>
          <w:tcPr>
            <w:tcW w:w="680" w:type="dxa"/>
          </w:tcPr>
          <w:p w14:paraId="55433FEF" w14:textId="77777777" w:rsidR="00870054" w:rsidRDefault="00870054">
            <w:pPr>
              <w:pStyle w:val="ConsPlusNormal"/>
              <w:jc w:val="center"/>
            </w:pPr>
            <w:r>
              <w:t>09</w:t>
            </w:r>
          </w:p>
        </w:tc>
        <w:tc>
          <w:tcPr>
            <w:tcW w:w="1701" w:type="dxa"/>
          </w:tcPr>
          <w:p w14:paraId="0FF89B9A" w14:textId="77777777" w:rsidR="00870054" w:rsidRDefault="00870054">
            <w:pPr>
              <w:pStyle w:val="ConsPlusNormal"/>
              <w:jc w:val="center"/>
            </w:pPr>
            <w:r>
              <w:t>223995,60</w:t>
            </w:r>
          </w:p>
        </w:tc>
        <w:tc>
          <w:tcPr>
            <w:tcW w:w="1701" w:type="dxa"/>
          </w:tcPr>
          <w:p w14:paraId="4F762C60" w14:textId="77777777" w:rsidR="00870054" w:rsidRDefault="00870054">
            <w:pPr>
              <w:pStyle w:val="ConsPlusNormal"/>
              <w:jc w:val="center"/>
            </w:pPr>
            <w:r>
              <w:t>231556,19</w:t>
            </w:r>
          </w:p>
        </w:tc>
        <w:tc>
          <w:tcPr>
            <w:tcW w:w="1701" w:type="dxa"/>
          </w:tcPr>
          <w:p w14:paraId="03913905" w14:textId="77777777" w:rsidR="00870054" w:rsidRDefault="00870054">
            <w:pPr>
              <w:pStyle w:val="ConsPlusNormal"/>
              <w:jc w:val="center"/>
            </w:pPr>
            <w:r>
              <w:t>231556,19</w:t>
            </w:r>
          </w:p>
        </w:tc>
      </w:tr>
      <w:tr w:rsidR="00870054" w14:paraId="0CA31400" w14:textId="77777777">
        <w:tc>
          <w:tcPr>
            <w:tcW w:w="2835" w:type="dxa"/>
          </w:tcPr>
          <w:p w14:paraId="765BD71E" w14:textId="77777777" w:rsidR="00870054" w:rsidRDefault="00870054">
            <w:pPr>
              <w:pStyle w:val="ConsPlusNormal"/>
            </w:pPr>
            <w:r>
              <w:t>Финансовое обеспечение выполнения функций государственных учреждений наркологической службы, оказания услуг, выполнения работ</w:t>
            </w:r>
          </w:p>
        </w:tc>
        <w:tc>
          <w:tcPr>
            <w:tcW w:w="1757" w:type="dxa"/>
          </w:tcPr>
          <w:p w14:paraId="3C589010" w14:textId="77777777" w:rsidR="00870054" w:rsidRDefault="00870054">
            <w:pPr>
              <w:pStyle w:val="ConsPlusNormal"/>
              <w:jc w:val="center"/>
            </w:pPr>
            <w:r>
              <w:t>21 4 02 0059Н</w:t>
            </w:r>
          </w:p>
        </w:tc>
        <w:tc>
          <w:tcPr>
            <w:tcW w:w="680" w:type="dxa"/>
          </w:tcPr>
          <w:p w14:paraId="2C9B7A86" w14:textId="77777777" w:rsidR="00870054" w:rsidRDefault="00870054">
            <w:pPr>
              <w:pStyle w:val="ConsPlusNormal"/>
              <w:jc w:val="center"/>
            </w:pPr>
            <w:r>
              <w:t>600</w:t>
            </w:r>
          </w:p>
        </w:tc>
        <w:tc>
          <w:tcPr>
            <w:tcW w:w="680" w:type="dxa"/>
          </w:tcPr>
          <w:p w14:paraId="63B82FCF" w14:textId="77777777" w:rsidR="00870054" w:rsidRDefault="00870054">
            <w:pPr>
              <w:pStyle w:val="ConsPlusNormal"/>
              <w:jc w:val="center"/>
            </w:pPr>
            <w:r>
              <w:t>09</w:t>
            </w:r>
          </w:p>
        </w:tc>
        <w:tc>
          <w:tcPr>
            <w:tcW w:w="680" w:type="dxa"/>
          </w:tcPr>
          <w:p w14:paraId="2C0EFCD4" w14:textId="77777777" w:rsidR="00870054" w:rsidRDefault="00870054">
            <w:pPr>
              <w:pStyle w:val="ConsPlusNormal"/>
              <w:jc w:val="center"/>
            </w:pPr>
            <w:r>
              <w:t>01</w:t>
            </w:r>
          </w:p>
        </w:tc>
        <w:tc>
          <w:tcPr>
            <w:tcW w:w="1701" w:type="dxa"/>
          </w:tcPr>
          <w:p w14:paraId="560628AE" w14:textId="77777777" w:rsidR="00870054" w:rsidRDefault="00870054">
            <w:pPr>
              <w:pStyle w:val="ConsPlusNormal"/>
              <w:jc w:val="center"/>
            </w:pPr>
            <w:r>
              <w:t>68840,00</w:t>
            </w:r>
          </w:p>
        </w:tc>
        <w:tc>
          <w:tcPr>
            <w:tcW w:w="1701" w:type="dxa"/>
          </w:tcPr>
          <w:p w14:paraId="455388FB" w14:textId="77777777" w:rsidR="00870054" w:rsidRDefault="00870054">
            <w:pPr>
              <w:pStyle w:val="ConsPlusNormal"/>
              <w:jc w:val="center"/>
            </w:pPr>
            <w:r>
              <w:t>69900,00</w:t>
            </w:r>
          </w:p>
        </w:tc>
        <w:tc>
          <w:tcPr>
            <w:tcW w:w="1701" w:type="dxa"/>
          </w:tcPr>
          <w:p w14:paraId="30BAE2FF" w14:textId="77777777" w:rsidR="00870054" w:rsidRDefault="00870054">
            <w:pPr>
              <w:pStyle w:val="ConsPlusNormal"/>
              <w:jc w:val="center"/>
            </w:pPr>
            <w:r>
              <w:t>69900,00</w:t>
            </w:r>
          </w:p>
        </w:tc>
      </w:tr>
      <w:tr w:rsidR="00870054" w14:paraId="14CDBAFF" w14:textId="77777777">
        <w:tc>
          <w:tcPr>
            <w:tcW w:w="2835" w:type="dxa"/>
          </w:tcPr>
          <w:p w14:paraId="674302CA" w14:textId="77777777" w:rsidR="00870054" w:rsidRDefault="00870054">
            <w:pPr>
              <w:pStyle w:val="ConsPlusNormal"/>
            </w:pPr>
            <w:r>
              <w:t>Финансовое обеспечение выполнения функций государственных учреждений наркологической службы, оказания услуг, выполнения работ</w:t>
            </w:r>
          </w:p>
        </w:tc>
        <w:tc>
          <w:tcPr>
            <w:tcW w:w="1757" w:type="dxa"/>
          </w:tcPr>
          <w:p w14:paraId="10CEE178" w14:textId="77777777" w:rsidR="00870054" w:rsidRDefault="00870054">
            <w:pPr>
              <w:pStyle w:val="ConsPlusNormal"/>
              <w:jc w:val="center"/>
            </w:pPr>
            <w:r>
              <w:t>21 4 02 0059Н</w:t>
            </w:r>
          </w:p>
        </w:tc>
        <w:tc>
          <w:tcPr>
            <w:tcW w:w="680" w:type="dxa"/>
          </w:tcPr>
          <w:p w14:paraId="6BAC6327" w14:textId="77777777" w:rsidR="00870054" w:rsidRDefault="00870054">
            <w:pPr>
              <w:pStyle w:val="ConsPlusNormal"/>
              <w:jc w:val="center"/>
            </w:pPr>
            <w:r>
              <w:t>600</w:t>
            </w:r>
          </w:p>
        </w:tc>
        <w:tc>
          <w:tcPr>
            <w:tcW w:w="680" w:type="dxa"/>
          </w:tcPr>
          <w:p w14:paraId="4F64AF9A" w14:textId="77777777" w:rsidR="00870054" w:rsidRDefault="00870054">
            <w:pPr>
              <w:pStyle w:val="ConsPlusNormal"/>
              <w:jc w:val="center"/>
            </w:pPr>
            <w:r>
              <w:t>09</w:t>
            </w:r>
          </w:p>
        </w:tc>
        <w:tc>
          <w:tcPr>
            <w:tcW w:w="680" w:type="dxa"/>
          </w:tcPr>
          <w:p w14:paraId="64B17817" w14:textId="77777777" w:rsidR="00870054" w:rsidRDefault="00870054">
            <w:pPr>
              <w:pStyle w:val="ConsPlusNormal"/>
              <w:jc w:val="center"/>
            </w:pPr>
            <w:r>
              <w:t>03</w:t>
            </w:r>
          </w:p>
        </w:tc>
        <w:tc>
          <w:tcPr>
            <w:tcW w:w="1701" w:type="dxa"/>
          </w:tcPr>
          <w:p w14:paraId="0758FFB2" w14:textId="77777777" w:rsidR="00870054" w:rsidRDefault="00870054">
            <w:pPr>
              <w:pStyle w:val="ConsPlusNormal"/>
              <w:jc w:val="center"/>
            </w:pPr>
            <w:r>
              <w:t>930,60</w:t>
            </w:r>
          </w:p>
        </w:tc>
        <w:tc>
          <w:tcPr>
            <w:tcW w:w="1701" w:type="dxa"/>
          </w:tcPr>
          <w:p w14:paraId="7C56145F" w14:textId="77777777" w:rsidR="00870054" w:rsidRDefault="00870054">
            <w:pPr>
              <w:pStyle w:val="ConsPlusNormal"/>
              <w:jc w:val="center"/>
            </w:pPr>
            <w:r>
              <w:t>990,00</w:t>
            </w:r>
          </w:p>
        </w:tc>
        <w:tc>
          <w:tcPr>
            <w:tcW w:w="1701" w:type="dxa"/>
          </w:tcPr>
          <w:p w14:paraId="0D587002" w14:textId="77777777" w:rsidR="00870054" w:rsidRDefault="00870054">
            <w:pPr>
              <w:pStyle w:val="ConsPlusNormal"/>
              <w:jc w:val="center"/>
            </w:pPr>
            <w:r>
              <w:t>990,00</w:t>
            </w:r>
          </w:p>
        </w:tc>
      </w:tr>
      <w:tr w:rsidR="00870054" w14:paraId="76AC19E4" w14:textId="77777777">
        <w:tc>
          <w:tcPr>
            <w:tcW w:w="2835" w:type="dxa"/>
          </w:tcPr>
          <w:p w14:paraId="338B79F1" w14:textId="77777777" w:rsidR="00870054" w:rsidRDefault="00870054">
            <w:pPr>
              <w:pStyle w:val="ConsPlusNormal"/>
            </w:pPr>
            <w:r>
              <w:t xml:space="preserve">Финансовое обеспечение выполнения функций </w:t>
            </w:r>
            <w:r>
              <w:lastRenderedPageBreak/>
              <w:t>государственных учреждений службы крови, оказания услуг, выполнения работ</w:t>
            </w:r>
          </w:p>
        </w:tc>
        <w:tc>
          <w:tcPr>
            <w:tcW w:w="1757" w:type="dxa"/>
          </w:tcPr>
          <w:p w14:paraId="08D1D9F6" w14:textId="77777777" w:rsidR="00870054" w:rsidRDefault="00870054">
            <w:pPr>
              <w:pStyle w:val="ConsPlusNormal"/>
              <w:jc w:val="center"/>
            </w:pPr>
            <w:r>
              <w:lastRenderedPageBreak/>
              <w:t>21 4 02 0059Р</w:t>
            </w:r>
          </w:p>
        </w:tc>
        <w:tc>
          <w:tcPr>
            <w:tcW w:w="680" w:type="dxa"/>
          </w:tcPr>
          <w:p w14:paraId="75A369D0" w14:textId="77777777" w:rsidR="00870054" w:rsidRDefault="00870054">
            <w:pPr>
              <w:pStyle w:val="ConsPlusNormal"/>
              <w:jc w:val="center"/>
            </w:pPr>
            <w:r>
              <w:t>600</w:t>
            </w:r>
          </w:p>
        </w:tc>
        <w:tc>
          <w:tcPr>
            <w:tcW w:w="680" w:type="dxa"/>
          </w:tcPr>
          <w:p w14:paraId="191F3A4A" w14:textId="77777777" w:rsidR="00870054" w:rsidRDefault="00870054">
            <w:pPr>
              <w:pStyle w:val="ConsPlusNormal"/>
              <w:jc w:val="center"/>
            </w:pPr>
            <w:r>
              <w:t>09</w:t>
            </w:r>
          </w:p>
        </w:tc>
        <w:tc>
          <w:tcPr>
            <w:tcW w:w="680" w:type="dxa"/>
          </w:tcPr>
          <w:p w14:paraId="5E0BE7BF" w14:textId="77777777" w:rsidR="00870054" w:rsidRDefault="00870054">
            <w:pPr>
              <w:pStyle w:val="ConsPlusNormal"/>
              <w:jc w:val="center"/>
            </w:pPr>
            <w:r>
              <w:t>06</w:t>
            </w:r>
          </w:p>
        </w:tc>
        <w:tc>
          <w:tcPr>
            <w:tcW w:w="1701" w:type="dxa"/>
          </w:tcPr>
          <w:p w14:paraId="09C67371" w14:textId="77777777" w:rsidR="00870054" w:rsidRDefault="00870054">
            <w:pPr>
              <w:pStyle w:val="ConsPlusNormal"/>
              <w:jc w:val="center"/>
            </w:pPr>
            <w:r>
              <w:t>350325,00</w:t>
            </w:r>
          </w:p>
        </w:tc>
        <w:tc>
          <w:tcPr>
            <w:tcW w:w="1701" w:type="dxa"/>
          </w:tcPr>
          <w:p w14:paraId="1D475C7E" w14:textId="77777777" w:rsidR="00870054" w:rsidRDefault="00870054">
            <w:pPr>
              <w:pStyle w:val="ConsPlusNormal"/>
              <w:jc w:val="center"/>
            </w:pPr>
            <w:r>
              <w:t>342293,50</w:t>
            </w:r>
          </w:p>
        </w:tc>
        <w:tc>
          <w:tcPr>
            <w:tcW w:w="1701" w:type="dxa"/>
          </w:tcPr>
          <w:p w14:paraId="55B40837" w14:textId="77777777" w:rsidR="00870054" w:rsidRDefault="00870054">
            <w:pPr>
              <w:pStyle w:val="ConsPlusNormal"/>
              <w:jc w:val="center"/>
            </w:pPr>
            <w:r>
              <w:t>342293,50</w:t>
            </w:r>
          </w:p>
        </w:tc>
      </w:tr>
      <w:tr w:rsidR="00870054" w14:paraId="326E3D81" w14:textId="77777777">
        <w:tc>
          <w:tcPr>
            <w:tcW w:w="2835" w:type="dxa"/>
          </w:tcPr>
          <w:p w14:paraId="436A3FF5" w14:textId="77777777" w:rsidR="00870054" w:rsidRDefault="00870054">
            <w:pPr>
              <w:pStyle w:val="ConsPlusNormal"/>
            </w:pPr>
            <w:r>
              <w:t>Финансовое обеспечение выполнения функций государственных учреждений противотуберкулезной службы, оказания услуг, выполнения работ</w:t>
            </w:r>
          </w:p>
        </w:tc>
        <w:tc>
          <w:tcPr>
            <w:tcW w:w="1757" w:type="dxa"/>
          </w:tcPr>
          <w:p w14:paraId="5E2464DB" w14:textId="77777777" w:rsidR="00870054" w:rsidRDefault="00870054">
            <w:pPr>
              <w:pStyle w:val="ConsPlusNormal"/>
              <w:jc w:val="center"/>
            </w:pPr>
            <w:r>
              <w:t>21 4 02 0059Т</w:t>
            </w:r>
          </w:p>
        </w:tc>
        <w:tc>
          <w:tcPr>
            <w:tcW w:w="680" w:type="dxa"/>
          </w:tcPr>
          <w:p w14:paraId="353E1102" w14:textId="77777777" w:rsidR="00870054" w:rsidRDefault="00870054">
            <w:pPr>
              <w:pStyle w:val="ConsPlusNormal"/>
              <w:jc w:val="center"/>
            </w:pPr>
            <w:r>
              <w:t>600</w:t>
            </w:r>
          </w:p>
        </w:tc>
        <w:tc>
          <w:tcPr>
            <w:tcW w:w="680" w:type="dxa"/>
          </w:tcPr>
          <w:p w14:paraId="291F3F56" w14:textId="77777777" w:rsidR="00870054" w:rsidRDefault="00870054">
            <w:pPr>
              <w:pStyle w:val="ConsPlusNormal"/>
              <w:jc w:val="center"/>
            </w:pPr>
            <w:r>
              <w:t>09</w:t>
            </w:r>
          </w:p>
        </w:tc>
        <w:tc>
          <w:tcPr>
            <w:tcW w:w="680" w:type="dxa"/>
          </w:tcPr>
          <w:p w14:paraId="2ECD9644" w14:textId="77777777" w:rsidR="00870054" w:rsidRDefault="00870054">
            <w:pPr>
              <w:pStyle w:val="ConsPlusNormal"/>
              <w:jc w:val="center"/>
            </w:pPr>
            <w:r>
              <w:t>01</w:t>
            </w:r>
          </w:p>
        </w:tc>
        <w:tc>
          <w:tcPr>
            <w:tcW w:w="1701" w:type="dxa"/>
          </w:tcPr>
          <w:p w14:paraId="200A883F" w14:textId="77777777" w:rsidR="00870054" w:rsidRDefault="00870054">
            <w:pPr>
              <w:pStyle w:val="ConsPlusNormal"/>
              <w:jc w:val="center"/>
            </w:pPr>
            <w:r>
              <w:t>800000,00</w:t>
            </w:r>
          </w:p>
        </w:tc>
        <w:tc>
          <w:tcPr>
            <w:tcW w:w="1701" w:type="dxa"/>
          </w:tcPr>
          <w:p w14:paraId="4F198EAF" w14:textId="77777777" w:rsidR="00870054" w:rsidRDefault="00870054">
            <w:pPr>
              <w:pStyle w:val="ConsPlusNormal"/>
              <w:jc w:val="center"/>
            </w:pPr>
            <w:r>
              <w:t>874935,30</w:t>
            </w:r>
          </w:p>
        </w:tc>
        <w:tc>
          <w:tcPr>
            <w:tcW w:w="1701" w:type="dxa"/>
          </w:tcPr>
          <w:p w14:paraId="2283B973" w14:textId="77777777" w:rsidR="00870054" w:rsidRDefault="00870054">
            <w:pPr>
              <w:pStyle w:val="ConsPlusNormal"/>
              <w:jc w:val="center"/>
            </w:pPr>
            <w:r>
              <w:t>874935,30</w:t>
            </w:r>
          </w:p>
        </w:tc>
      </w:tr>
      <w:tr w:rsidR="00870054" w14:paraId="204FCCA1" w14:textId="77777777">
        <w:tc>
          <w:tcPr>
            <w:tcW w:w="2835" w:type="dxa"/>
          </w:tcPr>
          <w:p w14:paraId="4A3A57B4" w14:textId="77777777" w:rsidR="00870054" w:rsidRDefault="00870054">
            <w:pPr>
              <w:pStyle w:val="ConsPlusNormal"/>
            </w:pPr>
            <w:r>
              <w:t>Финансовое обеспечение выполнения функций государственных учреждений противотуберкулезной службы, оказания услуг, выполнения работ</w:t>
            </w:r>
          </w:p>
        </w:tc>
        <w:tc>
          <w:tcPr>
            <w:tcW w:w="1757" w:type="dxa"/>
          </w:tcPr>
          <w:p w14:paraId="3B436610" w14:textId="77777777" w:rsidR="00870054" w:rsidRDefault="00870054">
            <w:pPr>
              <w:pStyle w:val="ConsPlusNormal"/>
              <w:jc w:val="center"/>
            </w:pPr>
            <w:r>
              <w:t>21 4 02 0059Т</w:t>
            </w:r>
          </w:p>
        </w:tc>
        <w:tc>
          <w:tcPr>
            <w:tcW w:w="680" w:type="dxa"/>
          </w:tcPr>
          <w:p w14:paraId="23AF4D34" w14:textId="77777777" w:rsidR="00870054" w:rsidRDefault="00870054">
            <w:pPr>
              <w:pStyle w:val="ConsPlusNormal"/>
              <w:jc w:val="center"/>
            </w:pPr>
            <w:r>
              <w:t>600</w:t>
            </w:r>
          </w:p>
        </w:tc>
        <w:tc>
          <w:tcPr>
            <w:tcW w:w="680" w:type="dxa"/>
          </w:tcPr>
          <w:p w14:paraId="1731921E" w14:textId="77777777" w:rsidR="00870054" w:rsidRDefault="00870054">
            <w:pPr>
              <w:pStyle w:val="ConsPlusNormal"/>
              <w:jc w:val="center"/>
            </w:pPr>
            <w:r>
              <w:t>09</w:t>
            </w:r>
          </w:p>
        </w:tc>
        <w:tc>
          <w:tcPr>
            <w:tcW w:w="680" w:type="dxa"/>
          </w:tcPr>
          <w:p w14:paraId="63BF54A6" w14:textId="77777777" w:rsidR="00870054" w:rsidRDefault="00870054">
            <w:pPr>
              <w:pStyle w:val="ConsPlusNormal"/>
              <w:jc w:val="center"/>
            </w:pPr>
            <w:r>
              <w:t>03</w:t>
            </w:r>
          </w:p>
        </w:tc>
        <w:tc>
          <w:tcPr>
            <w:tcW w:w="1701" w:type="dxa"/>
          </w:tcPr>
          <w:p w14:paraId="3E1F56A5" w14:textId="77777777" w:rsidR="00870054" w:rsidRDefault="00870054">
            <w:pPr>
              <w:pStyle w:val="ConsPlusNormal"/>
              <w:jc w:val="center"/>
            </w:pPr>
            <w:r>
              <w:t>660,00</w:t>
            </w:r>
          </w:p>
        </w:tc>
        <w:tc>
          <w:tcPr>
            <w:tcW w:w="1701" w:type="dxa"/>
          </w:tcPr>
          <w:p w14:paraId="534BD8D3" w14:textId="77777777" w:rsidR="00870054" w:rsidRDefault="00870054">
            <w:pPr>
              <w:pStyle w:val="ConsPlusNormal"/>
              <w:jc w:val="center"/>
            </w:pPr>
            <w:r>
              <w:t>702,00</w:t>
            </w:r>
          </w:p>
        </w:tc>
        <w:tc>
          <w:tcPr>
            <w:tcW w:w="1701" w:type="dxa"/>
          </w:tcPr>
          <w:p w14:paraId="1FC9EB2C" w14:textId="77777777" w:rsidR="00870054" w:rsidRDefault="00870054">
            <w:pPr>
              <w:pStyle w:val="ConsPlusNormal"/>
              <w:jc w:val="center"/>
            </w:pPr>
            <w:r>
              <w:t>702,00</w:t>
            </w:r>
          </w:p>
        </w:tc>
      </w:tr>
      <w:tr w:rsidR="00870054" w14:paraId="19E97990" w14:textId="77777777">
        <w:tc>
          <w:tcPr>
            <w:tcW w:w="2835" w:type="dxa"/>
          </w:tcPr>
          <w:p w14:paraId="306A0791" w14:textId="77777777" w:rsidR="00870054" w:rsidRDefault="00870054">
            <w:pPr>
              <w:pStyle w:val="ConsPlusNormal"/>
            </w:pPr>
            <w:r>
              <w:t>Совершенствование диагностики и лечения ВИЧ-инфекции и СПИД-ассоциированных заболеваний</w:t>
            </w:r>
          </w:p>
        </w:tc>
        <w:tc>
          <w:tcPr>
            <w:tcW w:w="1757" w:type="dxa"/>
          </w:tcPr>
          <w:p w14:paraId="6EB11FAA" w14:textId="77777777" w:rsidR="00870054" w:rsidRDefault="00870054">
            <w:pPr>
              <w:pStyle w:val="ConsPlusNormal"/>
              <w:jc w:val="center"/>
            </w:pPr>
            <w:r>
              <w:t>21 4 02 80350</w:t>
            </w:r>
          </w:p>
        </w:tc>
        <w:tc>
          <w:tcPr>
            <w:tcW w:w="680" w:type="dxa"/>
          </w:tcPr>
          <w:p w14:paraId="1C189C5E" w14:textId="77777777" w:rsidR="00870054" w:rsidRDefault="00870054">
            <w:pPr>
              <w:pStyle w:val="ConsPlusNormal"/>
              <w:jc w:val="center"/>
            </w:pPr>
            <w:r>
              <w:t>600</w:t>
            </w:r>
          </w:p>
        </w:tc>
        <w:tc>
          <w:tcPr>
            <w:tcW w:w="680" w:type="dxa"/>
          </w:tcPr>
          <w:p w14:paraId="7733934B" w14:textId="77777777" w:rsidR="00870054" w:rsidRDefault="00870054">
            <w:pPr>
              <w:pStyle w:val="ConsPlusNormal"/>
              <w:jc w:val="center"/>
            </w:pPr>
            <w:r>
              <w:t>09</w:t>
            </w:r>
          </w:p>
        </w:tc>
        <w:tc>
          <w:tcPr>
            <w:tcW w:w="680" w:type="dxa"/>
          </w:tcPr>
          <w:p w14:paraId="10A69996" w14:textId="77777777" w:rsidR="00870054" w:rsidRDefault="00870054">
            <w:pPr>
              <w:pStyle w:val="ConsPlusNormal"/>
              <w:jc w:val="center"/>
            </w:pPr>
            <w:r>
              <w:t>01</w:t>
            </w:r>
          </w:p>
        </w:tc>
        <w:tc>
          <w:tcPr>
            <w:tcW w:w="1701" w:type="dxa"/>
          </w:tcPr>
          <w:p w14:paraId="625ED459" w14:textId="77777777" w:rsidR="00870054" w:rsidRDefault="00870054">
            <w:pPr>
              <w:pStyle w:val="ConsPlusNormal"/>
              <w:jc w:val="center"/>
            </w:pPr>
            <w:r>
              <w:t>78700,00</w:t>
            </w:r>
          </w:p>
        </w:tc>
        <w:tc>
          <w:tcPr>
            <w:tcW w:w="1701" w:type="dxa"/>
          </w:tcPr>
          <w:p w14:paraId="6B0557C2" w14:textId="77777777" w:rsidR="00870054" w:rsidRDefault="00870054">
            <w:pPr>
              <w:pStyle w:val="ConsPlusNormal"/>
              <w:jc w:val="center"/>
            </w:pPr>
            <w:r>
              <w:t>78700,00</w:t>
            </w:r>
          </w:p>
        </w:tc>
        <w:tc>
          <w:tcPr>
            <w:tcW w:w="1701" w:type="dxa"/>
          </w:tcPr>
          <w:p w14:paraId="4704B03A" w14:textId="77777777" w:rsidR="00870054" w:rsidRDefault="00870054">
            <w:pPr>
              <w:pStyle w:val="ConsPlusNormal"/>
              <w:jc w:val="center"/>
            </w:pPr>
            <w:r>
              <w:t>78700,00</w:t>
            </w:r>
          </w:p>
        </w:tc>
      </w:tr>
      <w:tr w:rsidR="00870054" w14:paraId="36AEB9C8" w14:textId="77777777">
        <w:tc>
          <w:tcPr>
            <w:tcW w:w="2835" w:type="dxa"/>
          </w:tcPr>
          <w:p w14:paraId="2CE950A5" w14:textId="77777777" w:rsidR="00870054" w:rsidRDefault="00870054">
            <w:pPr>
              <w:pStyle w:val="ConsPlusNormal"/>
            </w:pPr>
            <w:r>
              <w:t>Лечение граждан за пределами республики</w:t>
            </w:r>
          </w:p>
        </w:tc>
        <w:tc>
          <w:tcPr>
            <w:tcW w:w="1757" w:type="dxa"/>
          </w:tcPr>
          <w:p w14:paraId="0DC7A0C9" w14:textId="77777777" w:rsidR="00870054" w:rsidRDefault="00870054">
            <w:pPr>
              <w:pStyle w:val="ConsPlusNormal"/>
              <w:jc w:val="center"/>
            </w:pPr>
            <w:r>
              <w:t>21 4 02 80390</w:t>
            </w:r>
          </w:p>
        </w:tc>
        <w:tc>
          <w:tcPr>
            <w:tcW w:w="680" w:type="dxa"/>
          </w:tcPr>
          <w:p w14:paraId="3E700680" w14:textId="77777777" w:rsidR="00870054" w:rsidRDefault="00870054">
            <w:pPr>
              <w:pStyle w:val="ConsPlusNormal"/>
              <w:jc w:val="center"/>
            </w:pPr>
            <w:r>
              <w:t>200</w:t>
            </w:r>
          </w:p>
        </w:tc>
        <w:tc>
          <w:tcPr>
            <w:tcW w:w="680" w:type="dxa"/>
          </w:tcPr>
          <w:p w14:paraId="6AB64147" w14:textId="77777777" w:rsidR="00870054" w:rsidRDefault="00870054">
            <w:pPr>
              <w:pStyle w:val="ConsPlusNormal"/>
              <w:jc w:val="center"/>
            </w:pPr>
            <w:r>
              <w:t>09</w:t>
            </w:r>
          </w:p>
        </w:tc>
        <w:tc>
          <w:tcPr>
            <w:tcW w:w="680" w:type="dxa"/>
          </w:tcPr>
          <w:p w14:paraId="6CF32665" w14:textId="77777777" w:rsidR="00870054" w:rsidRDefault="00870054">
            <w:pPr>
              <w:pStyle w:val="ConsPlusNormal"/>
              <w:jc w:val="center"/>
            </w:pPr>
            <w:r>
              <w:t>09</w:t>
            </w:r>
          </w:p>
        </w:tc>
        <w:tc>
          <w:tcPr>
            <w:tcW w:w="1701" w:type="dxa"/>
          </w:tcPr>
          <w:p w14:paraId="4714D638" w14:textId="77777777" w:rsidR="00870054" w:rsidRDefault="00870054">
            <w:pPr>
              <w:pStyle w:val="ConsPlusNormal"/>
              <w:jc w:val="center"/>
            </w:pPr>
            <w:r>
              <w:t>24262,50</w:t>
            </w:r>
          </w:p>
        </w:tc>
        <w:tc>
          <w:tcPr>
            <w:tcW w:w="1701" w:type="dxa"/>
          </w:tcPr>
          <w:p w14:paraId="056B00FB" w14:textId="77777777" w:rsidR="00870054" w:rsidRDefault="00870054">
            <w:pPr>
              <w:pStyle w:val="ConsPlusNormal"/>
              <w:jc w:val="center"/>
            </w:pPr>
            <w:r>
              <w:t>24000,00</w:t>
            </w:r>
          </w:p>
        </w:tc>
        <w:tc>
          <w:tcPr>
            <w:tcW w:w="1701" w:type="dxa"/>
          </w:tcPr>
          <w:p w14:paraId="75116077" w14:textId="77777777" w:rsidR="00870054" w:rsidRDefault="00870054">
            <w:pPr>
              <w:pStyle w:val="ConsPlusNormal"/>
              <w:jc w:val="center"/>
            </w:pPr>
            <w:r>
              <w:t>24000,00</w:t>
            </w:r>
          </w:p>
        </w:tc>
      </w:tr>
      <w:tr w:rsidR="00870054" w14:paraId="6B550D3F" w14:textId="77777777">
        <w:tc>
          <w:tcPr>
            <w:tcW w:w="2835" w:type="dxa"/>
          </w:tcPr>
          <w:p w14:paraId="6819ED91" w14:textId="77777777" w:rsidR="00870054" w:rsidRDefault="00870054">
            <w:pPr>
              <w:pStyle w:val="ConsPlusNormal"/>
            </w:pPr>
            <w:r>
              <w:t xml:space="preserve">Реализация мероприятий по предупреждению и </w:t>
            </w:r>
            <w:r>
              <w:lastRenderedPageBreak/>
              <w:t>борьбе с социально значимыми инфекционными заболеваниями (закупка диагностических средств для выявления, определения чувствительности микобактерии туберкулеза и мониторинга лечения лиц, больных туберкулезом с множественной лекарственной устойчивостью возбудителя, в соответствии с перечнем, утвержденным Министерством здравоохранения Российской Федерации, а также медицинских изделий в соответствии со стандартом оснащения, предусмотренным порядком оказания медицинской помощи больным туберкулезом)</w:t>
            </w:r>
          </w:p>
        </w:tc>
        <w:tc>
          <w:tcPr>
            <w:tcW w:w="1757" w:type="dxa"/>
          </w:tcPr>
          <w:p w14:paraId="45BBD18E" w14:textId="77777777" w:rsidR="00870054" w:rsidRDefault="00870054">
            <w:pPr>
              <w:pStyle w:val="ConsPlusNormal"/>
              <w:jc w:val="center"/>
            </w:pPr>
            <w:r>
              <w:lastRenderedPageBreak/>
              <w:t>21 4 02 R2022</w:t>
            </w:r>
          </w:p>
        </w:tc>
        <w:tc>
          <w:tcPr>
            <w:tcW w:w="680" w:type="dxa"/>
          </w:tcPr>
          <w:p w14:paraId="5163146B" w14:textId="77777777" w:rsidR="00870054" w:rsidRDefault="00870054">
            <w:pPr>
              <w:pStyle w:val="ConsPlusNormal"/>
              <w:jc w:val="center"/>
            </w:pPr>
            <w:r>
              <w:t>600</w:t>
            </w:r>
          </w:p>
        </w:tc>
        <w:tc>
          <w:tcPr>
            <w:tcW w:w="680" w:type="dxa"/>
          </w:tcPr>
          <w:p w14:paraId="611332EC" w14:textId="77777777" w:rsidR="00870054" w:rsidRDefault="00870054">
            <w:pPr>
              <w:pStyle w:val="ConsPlusNormal"/>
              <w:jc w:val="center"/>
            </w:pPr>
            <w:r>
              <w:t>09</w:t>
            </w:r>
          </w:p>
        </w:tc>
        <w:tc>
          <w:tcPr>
            <w:tcW w:w="680" w:type="dxa"/>
          </w:tcPr>
          <w:p w14:paraId="389570B6" w14:textId="77777777" w:rsidR="00870054" w:rsidRDefault="00870054">
            <w:pPr>
              <w:pStyle w:val="ConsPlusNormal"/>
              <w:jc w:val="center"/>
            </w:pPr>
            <w:r>
              <w:t>09</w:t>
            </w:r>
          </w:p>
        </w:tc>
        <w:tc>
          <w:tcPr>
            <w:tcW w:w="1701" w:type="dxa"/>
          </w:tcPr>
          <w:p w14:paraId="5811BBF3" w14:textId="77777777" w:rsidR="00870054" w:rsidRDefault="00870054">
            <w:pPr>
              <w:pStyle w:val="ConsPlusNormal"/>
              <w:jc w:val="center"/>
            </w:pPr>
            <w:r>
              <w:t>23909,26</w:t>
            </w:r>
          </w:p>
        </w:tc>
        <w:tc>
          <w:tcPr>
            <w:tcW w:w="1701" w:type="dxa"/>
          </w:tcPr>
          <w:p w14:paraId="3B643E35" w14:textId="77777777" w:rsidR="00870054" w:rsidRDefault="00870054">
            <w:pPr>
              <w:pStyle w:val="ConsPlusNormal"/>
              <w:jc w:val="center"/>
            </w:pPr>
            <w:r>
              <w:t>27082,55</w:t>
            </w:r>
          </w:p>
        </w:tc>
        <w:tc>
          <w:tcPr>
            <w:tcW w:w="1701" w:type="dxa"/>
          </w:tcPr>
          <w:p w14:paraId="0FB3446F" w14:textId="77777777" w:rsidR="00870054" w:rsidRDefault="00870054">
            <w:pPr>
              <w:pStyle w:val="ConsPlusNormal"/>
              <w:jc w:val="center"/>
            </w:pPr>
            <w:r>
              <w:t>27538,09</w:t>
            </w:r>
          </w:p>
        </w:tc>
      </w:tr>
      <w:tr w:rsidR="00870054" w14:paraId="5898DCEA" w14:textId="77777777">
        <w:tc>
          <w:tcPr>
            <w:tcW w:w="2835" w:type="dxa"/>
          </w:tcPr>
          <w:p w14:paraId="38EA0932" w14:textId="77777777" w:rsidR="00870054" w:rsidRDefault="00870054">
            <w:pPr>
              <w:pStyle w:val="ConsPlusNormal"/>
            </w:pPr>
            <w:r>
              <w:lastRenderedPageBreak/>
              <w:t>Реализация мероприятий по предупреждению и борьбе с социально значимыми инфекционными заболеваниями (закупка диагностических средств для выявления и мониторинга лечения лиц, инфицированных вирусами иммунодефицита человека, в том числе в сочетании с вирусами гепатитов B и (или) C)</w:t>
            </w:r>
          </w:p>
        </w:tc>
        <w:tc>
          <w:tcPr>
            <w:tcW w:w="1757" w:type="dxa"/>
          </w:tcPr>
          <w:p w14:paraId="056F9ECE" w14:textId="77777777" w:rsidR="00870054" w:rsidRDefault="00870054">
            <w:pPr>
              <w:pStyle w:val="ConsPlusNormal"/>
              <w:jc w:val="center"/>
            </w:pPr>
            <w:r>
              <w:t>21 4 02 R2023</w:t>
            </w:r>
          </w:p>
        </w:tc>
        <w:tc>
          <w:tcPr>
            <w:tcW w:w="680" w:type="dxa"/>
          </w:tcPr>
          <w:p w14:paraId="262BFDEF" w14:textId="77777777" w:rsidR="00870054" w:rsidRDefault="00870054">
            <w:pPr>
              <w:pStyle w:val="ConsPlusNormal"/>
              <w:jc w:val="center"/>
            </w:pPr>
            <w:r>
              <w:t>600</w:t>
            </w:r>
          </w:p>
        </w:tc>
        <w:tc>
          <w:tcPr>
            <w:tcW w:w="680" w:type="dxa"/>
          </w:tcPr>
          <w:p w14:paraId="00B97D0A" w14:textId="77777777" w:rsidR="00870054" w:rsidRDefault="00870054">
            <w:pPr>
              <w:pStyle w:val="ConsPlusNormal"/>
              <w:jc w:val="center"/>
            </w:pPr>
            <w:r>
              <w:t>09</w:t>
            </w:r>
          </w:p>
        </w:tc>
        <w:tc>
          <w:tcPr>
            <w:tcW w:w="680" w:type="dxa"/>
          </w:tcPr>
          <w:p w14:paraId="66FE997C" w14:textId="77777777" w:rsidR="00870054" w:rsidRDefault="00870054">
            <w:pPr>
              <w:pStyle w:val="ConsPlusNormal"/>
              <w:jc w:val="center"/>
            </w:pPr>
            <w:r>
              <w:t>09</w:t>
            </w:r>
          </w:p>
        </w:tc>
        <w:tc>
          <w:tcPr>
            <w:tcW w:w="1701" w:type="dxa"/>
          </w:tcPr>
          <w:p w14:paraId="5053145F" w14:textId="77777777" w:rsidR="00870054" w:rsidRDefault="00870054">
            <w:pPr>
              <w:pStyle w:val="ConsPlusNormal"/>
              <w:jc w:val="center"/>
            </w:pPr>
            <w:r>
              <w:t>5900,00</w:t>
            </w:r>
          </w:p>
        </w:tc>
        <w:tc>
          <w:tcPr>
            <w:tcW w:w="1701" w:type="dxa"/>
          </w:tcPr>
          <w:p w14:paraId="1E415C27" w14:textId="77777777" w:rsidR="00870054" w:rsidRDefault="00870054">
            <w:pPr>
              <w:pStyle w:val="ConsPlusNormal"/>
              <w:jc w:val="center"/>
            </w:pPr>
            <w:r>
              <w:t>6746,38</w:t>
            </w:r>
          </w:p>
        </w:tc>
        <w:tc>
          <w:tcPr>
            <w:tcW w:w="1701" w:type="dxa"/>
          </w:tcPr>
          <w:p w14:paraId="4C78FD43" w14:textId="77777777" w:rsidR="00870054" w:rsidRDefault="00870054">
            <w:pPr>
              <w:pStyle w:val="ConsPlusNormal"/>
              <w:jc w:val="center"/>
            </w:pPr>
            <w:r>
              <w:t>6914,57</w:t>
            </w:r>
          </w:p>
        </w:tc>
      </w:tr>
      <w:tr w:rsidR="00870054" w14:paraId="11F84F12" w14:textId="77777777">
        <w:tc>
          <w:tcPr>
            <w:tcW w:w="2835" w:type="dxa"/>
          </w:tcPr>
          <w:p w14:paraId="7B5FD439" w14:textId="77777777" w:rsidR="00870054" w:rsidRDefault="00870054">
            <w:pPr>
              <w:pStyle w:val="ConsPlusNormal"/>
            </w:pPr>
            <w:r>
              <w:t>Оказание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
        </w:tc>
        <w:tc>
          <w:tcPr>
            <w:tcW w:w="1757" w:type="dxa"/>
          </w:tcPr>
          <w:p w14:paraId="265D7908" w14:textId="77777777" w:rsidR="00870054" w:rsidRDefault="00870054">
            <w:pPr>
              <w:pStyle w:val="ConsPlusNormal"/>
              <w:jc w:val="center"/>
            </w:pPr>
            <w:r>
              <w:t>21 4 02 R4020</w:t>
            </w:r>
          </w:p>
        </w:tc>
        <w:tc>
          <w:tcPr>
            <w:tcW w:w="680" w:type="dxa"/>
          </w:tcPr>
          <w:p w14:paraId="6AF8F827" w14:textId="77777777" w:rsidR="00870054" w:rsidRDefault="00870054">
            <w:pPr>
              <w:pStyle w:val="ConsPlusNormal"/>
              <w:jc w:val="center"/>
            </w:pPr>
            <w:r>
              <w:t>600</w:t>
            </w:r>
          </w:p>
        </w:tc>
        <w:tc>
          <w:tcPr>
            <w:tcW w:w="680" w:type="dxa"/>
          </w:tcPr>
          <w:p w14:paraId="6C54DE9C" w14:textId="77777777" w:rsidR="00870054" w:rsidRDefault="00870054">
            <w:pPr>
              <w:pStyle w:val="ConsPlusNormal"/>
              <w:jc w:val="center"/>
            </w:pPr>
            <w:r>
              <w:t>09</w:t>
            </w:r>
          </w:p>
        </w:tc>
        <w:tc>
          <w:tcPr>
            <w:tcW w:w="680" w:type="dxa"/>
          </w:tcPr>
          <w:p w14:paraId="0EECFCFD" w14:textId="77777777" w:rsidR="00870054" w:rsidRDefault="00870054">
            <w:pPr>
              <w:pStyle w:val="ConsPlusNormal"/>
              <w:jc w:val="center"/>
            </w:pPr>
            <w:r>
              <w:t>01</w:t>
            </w:r>
          </w:p>
        </w:tc>
        <w:tc>
          <w:tcPr>
            <w:tcW w:w="1701" w:type="dxa"/>
          </w:tcPr>
          <w:p w14:paraId="34B22232" w14:textId="77777777" w:rsidR="00870054" w:rsidRDefault="00870054">
            <w:pPr>
              <w:pStyle w:val="ConsPlusNormal"/>
              <w:jc w:val="center"/>
            </w:pPr>
            <w:r>
              <w:t>525664,80</w:t>
            </w:r>
          </w:p>
        </w:tc>
        <w:tc>
          <w:tcPr>
            <w:tcW w:w="1701" w:type="dxa"/>
          </w:tcPr>
          <w:p w14:paraId="30D6990E" w14:textId="77777777" w:rsidR="00870054" w:rsidRDefault="00870054">
            <w:pPr>
              <w:pStyle w:val="ConsPlusNormal"/>
              <w:jc w:val="center"/>
            </w:pPr>
            <w:r>
              <w:t>486093,46</w:t>
            </w:r>
          </w:p>
        </w:tc>
        <w:tc>
          <w:tcPr>
            <w:tcW w:w="1701" w:type="dxa"/>
          </w:tcPr>
          <w:p w14:paraId="33BA6D1A" w14:textId="77777777" w:rsidR="00870054" w:rsidRDefault="00870054">
            <w:pPr>
              <w:pStyle w:val="ConsPlusNormal"/>
              <w:jc w:val="center"/>
            </w:pPr>
            <w:r>
              <w:t>503693,14</w:t>
            </w:r>
          </w:p>
        </w:tc>
      </w:tr>
      <w:tr w:rsidR="00870054" w14:paraId="673E0A27" w14:textId="77777777">
        <w:tc>
          <w:tcPr>
            <w:tcW w:w="2835" w:type="dxa"/>
          </w:tcPr>
          <w:p w14:paraId="7DFE2A18" w14:textId="77777777" w:rsidR="00870054" w:rsidRDefault="00870054">
            <w:pPr>
              <w:pStyle w:val="ConsPlusNormal"/>
            </w:pPr>
            <w:r>
              <w:t>Комплекс процессных мероприятий "Охрана здоровья матери и ребенка в Республике Дагестан"</w:t>
            </w:r>
          </w:p>
        </w:tc>
        <w:tc>
          <w:tcPr>
            <w:tcW w:w="1757" w:type="dxa"/>
          </w:tcPr>
          <w:p w14:paraId="1AA1E2A4" w14:textId="77777777" w:rsidR="00870054" w:rsidRDefault="00870054">
            <w:pPr>
              <w:pStyle w:val="ConsPlusNormal"/>
              <w:jc w:val="center"/>
            </w:pPr>
            <w:r>
              <w:t>21 4 03</w:t>
            </w:r>
          </w:p>
        </w:tc>
        <w:tc>
          <w:tcPr>
            <w:tcW w:w="680" w:type="dxa"/>
          </w:tcPr>
          <w:p w14:paraId="4F80743C" w14:textId="77777777" w:rsidR="00870054" w:rsidRDefault="00870054">
            <w:pPr>
              <w:pStyle w:val="ConsPlusNormal"/>
            </w:pPr>
          </w:p>
        </w:tc>
        <w:tc>
          <w:tcPr>
            <w:tcW w:w="680" w:type="dxa"/>
          </w:tcPr>
          <w:p w14:paraId="0DF806A7" w14:textId="77777777" w:rsidR="00870054" w:rsidRDefault="00870054">
            <w:pPr>
              <w:pStyle w:val="ConsPlusNormal"/>
            </w:pPr>
          </w:p>
        </w:tc>
        <w:tc>
          <w:tcPr>
            <w:tcW w:w="680" w:type="dxa"/>
          </w:tcPr>
          <w:p w14:paraId="7F23FADF" w14:textId="77777777" w:rsidR="00870054" w:rsidRDefault="00870054">
            <w:pPr>
              <w:pStyle w:val="ConsPlusNormal"/>
            </w:pPr>
          </w:p>
        </w:tc>
        <w:tc>
          <w:tcPr>
            <w:tcW w:w="1701" w:type="dxa"/>
          </w:tcPr>
          <w:p w14:paraId="225C44C9" w14:textId="77777777" w:rsidR="00870054" w:rsidRDefault="00870054">
            <w:pPr>
              <w:pStyle w:val="ConsPlusNormal"/>
              <w:jc w:val="center"/>
            </w:pPr>
            <w:r>
              <w:t>497479,00</w:t>
            </w:r>
          </w:p>
        </w:tc>
        <w:tc>
          <w:tcPr>
            <w:tcW w:w="1701" w:type="dxa"/>
          </w:tcPr>
          <w:p w14:paraId="48C78B97" w14:textId="77777777" w:rsidR="00870054" w:rsidRDefault="00870054">
            <w:pPr>
              <w:pStyle w:val="ConsPlusNormal"/>
              <w:jc w:val="center"/>
            </w:pPr>
            <w:r>
              <w:t>505625,50</w:t>
            </w:r>
          </w:p>
        </w:tc>
        <w:tc>
          <w:tcPr>
            <w:tcW w:w="1701" w:type="dxa"/>
          </w:tcPr>
          <w:p w14:paraId="2A42FF04" w14:textId="77777777" w:rsidR="00870054" w:rsidRDefault="00870054">
            <w:pPr>
              <w:pStyle w:val="ConsPlusNormal"/>
              <w:jc w:val="center"/>
            </w:pPr>
            <w:r>
              <w:t>505625,50</w:t>
            </w:r>
          </w:p>
        </w:tc>
      </w:tr>
      <w:tr w:rsidR="00870054" w14:paraId="1253C42D" w14:textId="77777777">
        <w:tc>
          <w:tcPr>
            <w:tcW w:w="2835" w:type="dxa"/>
          </w:tcPr>
          <w:p w14:paraId="521861DE" w14:textId="77777777" w:rsidR="00870054" w:rsidRDefault="00870054">
            <w:pPr>
              <w:pStyle w:val="ConsPlusNormal"/>
            </w:pPr>
            <w:r>
              <w:lastRenderedPageBreak/>
              <w:t>Финансовое обеспечение выполнения функций государственных учреждений службы детства и родовспоможения, оказания услуг и выполнения работ</w:t>
            </w:r>
          </w:p>
        </w:tc>
        <w:tc>
          <w:tcPr>
            <w:tcW w:w="1757" w:type="dxa"/>
          </w:tcPr>
          <w:p w14:paraId="0C6F6A7A" w14:textId="77777777" w:rsidR="00870054" w:rsidRDefault="00870054">
            <w:pPr>
              <w:pStyle w:val="ConsPlusNormal"/>
              <w:jc w:val="center"/>
            </w:pPr>
            <w:r>
              <w:t>21 4 03 0059G</w:t>
            </w:r>
          </w:p>
        </w:tc>
        <w:tc>
          <w:tcPr>
            <w:tcW w:w="680" w:type="dxa"/>
          </w:tcPr>
          <w:p w14:paraId="29548238" w14:textId="77777777" w:rsidR="00870054" w:rsidRDefault="00870054">
            <w:pPr>
              <w:pStyle w:val="ConsPlusNormal"/>
              <w:jc w:val="center"/>
            </w:pPr>
            <w:r>
              <w:t>600</w:t>
            </w:r>
          </w:p>
        </w:tc>
        <w:tc>
          <w:tcPr>
            <w:tcW w:w="680" w:type="dxa"/>
          </w:tcPr>
          <w:p w14:paraId="2A146527" w14:textId="77777777" w:rsidR="00870054" w:rsidRDefault="00870054">
            <w:pPr>
              <w:pStyle w:val="ConsPlusNormal"/>
              <w:jc w:val="center"/>
            </w:pPr>
            <w:r>
              <w:t>09</w:t>
            </w:r>
          </w:p>
        </w:tc>
        <w:tc>
          <w:tcPr>
            <w:tcW w:w="680" w:type="dxa"/>
          </w:tcPr>
          <w:p w14:paraId="6B795598" w14:textId="77777777" w:rsidR="00870054" w:rsidRDefault="00870054">
            <w:pPr>
              <w:pStyle w:val="ConsPlusNormal"/>
              <w:jc w:val="center"/>
            </w:pPr>
            <w:r>
              <w:t>02</w:t>
            </w:r>
          </w:p>
        </w:tc>
        <w:tc>
          <w:tcPr>
            <w:tcW w:w="1701" w:type="dxa"/>
          </w:tcPr>
          <w:p w14:paraId="28D58C8D" w14:textId="77777777" w:rsidR="00870054" w:rsidRDefault="00870054">
            <w:pPr>
              <w:pStyle w:val="ConsPlusNormal"/>
              <w:jc w:val="center"/>
            </w:pPr>
            <w:r>
              <w:t>123391,30</w:t>
            </w:r>
          </w:p>
        </w:tc>
        <w:tc>
          <w:tcPr>
            <w:tcW w:w="1701" w:type="dxa"/>
          </w:tcPr>
          <w:p w14:paraId="237DB918" w14:textId="77777777" w:rsidR="00870054" w:rsidRDefault="00870054">
            <w:pPr>
              <w:pStyle w:val="ConsPlusNormal"/>
              <w:jc w:val="center"/>
            </w:pPr>
            <w:r>
              <w:t>131071,30</w:t>
            </w:r>
          </w:p>
        </w:tc>
        <w:tc>
          <w:tcPr>
            <w:tcW w:w="1701" w:type="dxa"/>
          </w:tcPr>
          <w:p w14:paraId="29328637" w14:textId="77777777" w:rsidR="00870054" w:rsidRDefault="00870054">
            <w:pPr>
              <w:pStyle w:val="ConsPlusNormal"/>
              <w:jc w:val="center"/>
            </w:pPr>
            <w:r>
              <w:t>131071,30</w:t>
            </w:r>
          </w:p>
        </w:tc>
      </w:tr>
      <w:tr w:rsidR="00870054" w14:paraId="691D09C1" w14:textId="77777777">
        <w:tc>
          <w:tcPr>
            <w:tcW w:w="2835" w:type="dxa"/>
          </w:tcPr>
          <w:p w14:paraId="32999DCF" w14:textId="77777777" w:rsidR="00870054" w:rsidRDefault="00870054">
            <w:pPr>
              <w:pStyle w:val="ConsPlusNormal"/>
            </w:pPr>
            <w:r>
              <w:t>Финансовое обеспечение выполнения функций государственных учреждений службы детства и родовспоможения, оказания услуг и выполнения работ</w:t>
            </w:r>
          </w:p>
        </w:tc>
        <w:tc>
          <w:tcPr>
            <w:tcW w:w="1757" w:type="dxa"/>
          </w:tcPr>
          <w:p w14:paraId="4A47CF29" w14:textId="77777777" w:rsidR="00870054" w:rsidRDefault="00870054">
            <w:pPr>
              <w:pStyle w:val="ConsPlusNormal"/>
              <w:jc w:val="center"/>
            </w:pPr>
            <w:r>
              <w:t>21 4 03 0059G</w:t>
            </w:r>
          </w:p>
        </w:tc>
        <w:tc>
          <w:tcPr>
            <w:tcW w:w="680" w:type="dxa"/>
          </w:tcPr>
          <w:p w14:paraId="3FE3443E" w14:textId="77777777" w:rsidR="00870054" w:rsidRDefault="00870054">
            <w:pPr>
              <w:pStyle w:val="ConsPlusNormal"/>
              <w:jc w:val="center"/>
            </w:pPr>
            <w:r>
              <w:t>600</w:t>
            </w:r>
          </w:p>
        </w:tc>
        <w:tc>
          <w:tcPr>
            <w:tcW w:w="680" w:type="dxa"/>
          </w:tcPr>
          <w:p w14:paraId="0CBDCB07" w14:textId="77777777" w:rsidR="00870054" w:rsidRDefault="00870054">
            <w:pPr>
              <w:pStyle w:val="ConsPlusNormal"/>
              <w:jc w:val="center"/>
            </w:pPr>
            <w:r>
              <w:t>09</w:t>
            </w:r>
          </w:p>
        </w:tc>
        <w:tc>
          <w:tcPr>
            <w:tcW w:w="680" w:type="dxa"/>
          </w:tcPr>
          <w:p w14:paraId="6822907A" w14:textId="77777777" w:rsidR="00870054" w:rsidRDefault="00870054">
            <w:pPr>
              <w:pStyle w:val="ConsPlusNormal"/>
              <w:jc w:val="center"/>
            </w:pPr>
            <w:r>
              <w:t>03</w:t>
            </w:r>
          </w:p>
        </w:tc>
        <w:tc>
          <w:tcPr>
            <w:tcW w:w="1701" w:type="dxa"/>
          </w:tcPr>
          <w:p w14:paraId="110D765C" w14:textId="77777777" w:rsidR="00870054" w:rsidRDefault="00870054">
            <w:pPr>
              <w:pStyle w:val="ConsPlusNormal"/>
              <w:jc w:val="center"/>
            </w:pPr>
            <w:r>
              <w:t>7800,00</w:t>
            </w:r>
          </w:p>
        </w:tc>
        <w:tc>
          <w:tcPr>
            <w:tcW w:w="1701" w:type="dxa"/>
          </w:tcPr>
          <w:p w14:paraId="4C825953" w14:textId="77777777" w:rsidR="00870054" w:rsidRDefault="00870054">
            <w:pPr>
              <w:pStyle w:val="ConsPlusNormal"/>
              <w:jc w:val="center"/>
            </w:pPr>
            <w:r>
              <w:t>8266,50</w:t>
            </w:r>
          </w:p>
        </w:tc>
        <w:tc>
          <w:tcPr>
            <w:tcW w:w="1701" w:type="dxa"/>
          </w:tcPr>
          <w:p w14:paraId="3FA99DF1" w14:textId="77777777" w:rsidR="00870054" w:rsidRDefault="00870054">
            <w:pPr>
              <w:pStyle w:val="ConsPlusNormal"/>
              <w:jc w:val="center"/>
            </w:pPr>
            <w:r>
              <w:t>8266,50</w:t>
            </w:r>
          </w:p>
        </w:tc>
      </w:tr>
      <w:tr w:rsidR="00870054" w14:paraId="40B756E5" w14:textId="77777777">
        <w:tc>
          <w:tcPr>
            <w:tcW w:w="2835" w:type="dxa"/>
          </w:tcPr>
          <w:p w14:paraId="1A0C1DD6" w14:textId="77777777" w:rsidR="00870054" w:rsidRDefault="00870054">
            <w:pPr>
              <w:pStyle w:val="ConsPlusNormal"/>
            </w:pPr>
            <w:r>
              <w:t xml:space="preserve">Совершенствование системы пренатальной диагностики, обеспечения наборами и расходными материалами для проведения расширенного неонатального скрининга новорожденных и диагностики пороков развития, а также аудиологического </w:t>
            </w:r>
            <w:r>
              <w:lastRenderedPageBreak/>
              <w:t>скрининга</w:t>
            </w:r>
          </w:p>
        </w:tc>
        <w:tc>
          <w:tcPr>
            <w:tcW w:w="1757" w:type="dxa"/>
          </w:tcPr>
          <w:p w14:paraId="5DE163B9" w14:textId="77777777" w:rsidR="00870054" w:rsidRDefault="00870054">
            <w:pPr>
              <w:pStyle w:val="ConsPlusNormal"/>
              <w:jc w:val="center"/>
            </w:pPr>
            <w:r>
              <w:lastRenderedPageBreak/>
              <w:t>21 4 03 80370</w:t>
            </w:r>
          </w:p>
        </w:tc>
        <w:tc>
          <w:tcPr>
            <w:tcW w:w="680" w:type="dxa"/>
          </w:tcPr>
          <w:p w14:paraId="2ABB86E7" w14:textId="77777777" w:rsidR="00870054" w:rsidRDefault="00870054">
            <w:pPr>
              <w:pStyle w:val="ConsPlusNormal"/>
              <w:jc w:val="center"/>
            </w:pPr>
            <w:r>
              <w:t>600</w:t>
            </w:r>
          </w:p>
        </w:tc>
        <w:tc>
          <w:tcPr>
            <w:tcW w:w="680" w:type="dxa"/>
          </w:tcPr>
          <w:p w14:paraId="77330576" w14:textId="77777777" w:rsidR="00870054" w:rsidRDefault="00870054">
            <w:pPr>
              <w:pStyle w:val="ConsPlusNormal"/>
              <w:jc w:val="center"/>
            </w:pPr>
            <w:r>
              <w:t>09</w:t>
            </w:r>
          </w:p>
        </w:tc>
        <w:tc>
          <w:tcPr>
            <w:tcW w:w="680" w:type="dxa"/>
          </w:tcPr>
          <w:p w14:paraId="7B656CE2" w14:textId="77777777" w:rsidR="00870054" w:rsidRDefault="00870054">
            <w:pPr>
              <w:pStyle w:val="ConsPlusNormal"/>
              <w:jc w:val="center"/>
            </w:pPr>
            <w:r>
              <w:t>02</w:t>
            </w:r>
          </w:p>
        </w:tc>
        <w:tc>
          <w:tcPr>
            <w:tcW w:w="1701" w:type="dxa"/>
          </w:tcPr>
          <w:p w14:paraId="7D0F2564" w14:textId="77777777" w:rsidR="00870054" w:rsidRDefault="00870054">
            <w:pPr>
              <w:pStyle w:val="ConsPlusNormal"/>
              <w:jc w:val="center"/>
            </w:pPr>
            <w:r>
              <w:t>81015,70</w:t>
            </w:r>
          </w:p>
        </w:tc>
        <w:tc>
          <w:tcPr>
            <w:tcW w:w="1701" w:type="dxa"/>
          </w:tcPr>
          <w:p w14:paraId="491A60F1" w14:textId="77777777" w:rsidR="00870054" w:rsidRDefault="00870054">
            <w:pPr>
              <w:pStyle w:val="ConsPlusNormal"/>
              <w:jc w:val="center"/>
            </w:pPr>
            <w:r>
              <w:t>81015,70</w:t>
            </w:r>
          </w:p>
        </w:tc>
        <w:tc>
          <w:tcPr>
            <w:tcW w:w="1701" w:type="dxa"/>
          </w:tcPr>
          <w:p w14:paraId="1405E1E2" w14:textId="77777777" w:rsidR="00870054" w:rsidRDefault="00870054">
            <w:pPr>
              <w:pStyle w:val="ConsPlusNormal"/>
              <w:jc w:val="center"/>
            </w:pPr>
            <w:r>
              <w:t>81015,70</w:t>
            </w:r>
          </w:p>
        </w:tc>
      </w:tr>
      <w:tr w:rsidR="00870054" w14:paraId="7B32EA72" w14:textId="77777777">
        <w:tc>
          <w:tcPr>
            <w:tcW w:w="2835" w:type="dxa"/>
          </w:tcPr>
          <w:p w14:paraId="548D6715" w14:textId="77777777" w:rsidR="00870054" w:rsidRDefault="00870054">
            <w:pPr>
              <w:pStyle w:val="ConsPlusNormal"/>
            </w:pPr>
            <w:r>
              <w:t>Обеспечение беременных женщин, кормящих матерей, а также детей в возрасте до трех лет бесплатными молочными смесями и другими продуктами детского питания</w:t>
            </w:r>
          </w:p>
        </w:tc>
        <w:tc>
          <w:tcPr>
            <w:tcW w:w="1757" w:type="dxa"/>
          </w:tcPr>
          <w:p w14:paraId="4FB86CF1" w14:textId="77777777" w:rsidR="00870054" w:rsidRDefault="00870054">
            <w:pPr>
              <w:pStyle w:val="ConsPlusNormal"/>
              <w:jc w:val="center"/>
            </w:pPr>
            <w:r>
              <w:t>21 4 03 80700</w:t>
            </w:r>
          </w:p>
        </w:tc>
        <w:tc>
          <w:tcPr>
            <w:tcW w:w="680" w:type="dxa"/>
          </w:tcPr>
          <w:p w14:paraId="71382AFF" w14:textId="77777777" w:rsidR="00870054" w:rsidRDefault="00870054">
            <w:pPr>
              <w:pStyle w:val="ConsPlusNormal"/>
              <w:jc w:val="center"/>
            </w:pPr>
            <w:r>
              <w:t>200</w:t>
            </w:r>
          </w:p>
        </w:tc>
        <w:tc>
          <w:tcPr>
            <w:tcW w:w="680" w:type="dxa"/>
          </w:tcPr>
          <w:p w14:paraId="12D6637D" w14:textId="77777777" w:rsidR="00870054" w:rsidRDefault="00870054">
            <w:pPr>
              <w:pStyle w:val="ConsPlusNormal"/>
              <w:jc w:val="center"/>
            </w:pPr>
            <w:r>
              <w:t>09</w:t>
            </w:r>
          </w:p>
        </w:tc>
        <w:tc>
          <w:tcPr>
            <w:tcW w:w="680" w:type="dxa"/>
          </w:tcPr>
          <w:p w14:paraId="45B366C9" w14:textId="77777777" w:rsidR="00870054" w:rsidRDefault="00870054">
            <w:pPr>
              <w:pStyle w:val="ConsPlusNormal"/>
              <w:jc w:val="center"/>
            </w:pPr>
            <w:r>
              <w:t>02</w:t>
            </w:r>
          </w:p>
        </w:tc>
        <w:tc>
          <w:tcPr>
            <w:tcW w:w="1701" w:type="dxa"/>
          </w:tcPr>
          <w:p w14:paraId="0E7B0597" w14:textId="77777777" w:rsidR="00870054" w:rsidRDefault="00870054">
            <w:pPr>
              <w:pStyle w:val="ConsPlusNormal"/>
              <w:jc w:val="center"/>
            </w:pPr>
            <w:r>
              <w:t>269362,60</w:t>
            </w:r>
          </w:p>
        </w:tc>
        <w:tc>
          <w:tcPr>
            <w:tcW w:w="1701" w:type="dxa"/>
          </w:tcPr>
          <w:p w14:paraId="209219CB" w14:textId="77777777" w:rsidR="00870054" w:rsidRDefault="00870054">
            <w:pPr>
              <w:pStyle w:val="ConsPlusNormal"/>
              <w:jc w:val="center"/>
            </w:pPr>
            <w:r>
              <w:t>269362,60</w:t>
            </w:r>
          </w:p>
        </w:tc>
        <w:tc>
          <w:tcPr>
            <w:tcW w:w="1701" w:type="dxa"/>
          </w:tcPr>
          <w:p w14:paraId="1FF45378" w14:textId="77777777" w:rsidR="00870054" w:rsidRDefault="00870054">
            <w:pPr>
              <w:pStyle w:val="ConsPlusNormal"/>
              <w:jc w:val="center"/>
            </w:pPr>
            <w:r>
              <w:t>269362,60</w:t>
            </w:r>
          </w:p>
        </w:tc>
      </w:tr>
      <w:tr w:rsidR="00870054" w14:paraId="720EE6C6" w14:textId="77777777">
        <w:tc>
          <w:tcPr>
            <w:tcW w:w="2835" w:type="dxa"/>
          </w:tcPr>
          <w:p w14:paraId="6B591F08" w14:textId="77777777" w:rsidR="00870054" w:rsidRDefault="00870054">
            <w:pPr>
              <w:pStyle w:val="ConsPlusNormal"/>
            </w:pPr>
            <w:r>
              <w:t>Обеспечение беременных женщин, кормящих матерей, а также детей в возрасте до трех лет бесплатными молочными смесями и другими продуктами детского питания</w:t>
            </w:r>
          </w:p>
        </w:tc>
        <w:tc>
          <w:tcPr>
            <w:tcW w:w="1757" w:type="dxa"/>
          </w:tcPr>
          <w:p w14:paraId="55086D6A" w14:textId="77777777" w:rsidR="00870054" w:rsidRDefault="00870054">
            <w:pPr>
              <w:pStyle w:val="ConsPlusNormal"/>
              <w:jc w:val="center"/>
            </w:pPr>
            <w:r>
              <w:t>21 4 03 80700</w:t>
            </w:r>
          </w:p>
        </w:tc>
        <w:tc>
          <w:tcPr>
            <w:tcW w:w="680" w:type="dxa"/>
          </w:tcPr>
          <w:p w14:paraId="3F5A70EC" w14:textId="77777777" w:rsidR="00870054" w:rsidRDefault="00870054">
            <w:pPr>
              <w:pStyle w:val="ConsPlusNormal"/>
              <w:jc w:val="center"/>
            </w:pPr>
            <w:r>
              <w:t>600</w:t>
            </w:r>
          </w:p>
        </w:tc>
        <w:tc>
          <w:tcPr>
            <w:tcW w:w="680" w:type="dxa"/>
          </w:tcPr>
          <w:p w14:paraId="0BAAD96A" w14:textId="77777777" w:rsidR="00870054" w:rsidRDefault="00870054">
            <w:pPr>
              <w:pStyle w:val="ConsPlusNormal"/>
              <w:jc w:val="center"/>
            </w:pPr>
            <w:r>
              <w:t>09</w:t>
            </w:r>
          </w:p>
        </w:tc>
        <w:tc>
          <w:tcPr>
            <w:tcW w:w="680" w:type="dxa"/>
          </w:tcPr>
          <w:p w14:paraId="34637C85" w14:textId="77777777" w:rsidR="00870054" w:rsidRDefault="00870054">
            <w:pPr>
              <w:pStyle w:val="ConsPlusNormal"/>
              <w:jc w:val="center"/>
            </w:pPr>
            <w:r>
              <w:t>02</w:t>
            </w:r>
          </w:p>
        </w:tc>
        <w:tc>
          <w:tcPr>
            <w:tcW w:w="1701" w:type="dxa"/>
          </w:tcPr>
          <w:p w14:paraId="67ACB8F4" w14:textId="77777777" w:rsidR="00870054" w:rsidRDefault="00870054">
            <w:pPr>
              <w:pStyle w:val="ConsPlusNormal"/>
              <w:jc w:val="center"/>
            </w:pPr>
            <w:r>
              <w:t>15909,40</w:t>
            </w:r>
          </w:p>
        </w:tc>
        <w:tc>
          <w:tcPr>
            <w:tcW w:w="1701" w:type="dxa"/>
          </w:tcPr>
          <w:p w14:paraId="68406325" w14:textId="77777777" w:rsidR="00870054" w:rsidRDefault="00870054">
            <w:pPr>
              <w:pStyle w:val="ConsPlusNormal"/>
              <w:jc w:val="center"/>
            </w:pPr>
            <w:r>
              <w:t>15909,40</w:t>
            </w:r>
          </w:p>
        </w:tc>
        <w:tc>
          <w:tcPr>
            <w:tcW w:w="1701" w:type="dxa"/>
          </w:tcPr>
          <w:p w14:paraId="092881F9" w14:textId="77777777" w:rsidR="00870054" w:rsidRDefault="00870054">
            <w:pPr>
              <w:pStyle w:val="ConsPlusNormal"/>
              <w:jc w:val="center"/>
            </w:pPr>
            <w:r>
              <w:t>15909,40</w:t>
            </w:r>
          </w:p>
        </w:tc>
      </w:tr>
      <w:tr w:rsidR="00870054" w14:paraId="4AAC5CB7" w14:textId="77777777">
        <w:tc>
          <w:tcPr>
            <w:tcW w:w="2835" w:type="dxa"/>
          </w:tcPr>
          <w:p w14:paraId="40B83869" w14:textId="77777777" w:rsidR="00870054" w:rsidRDefault="00870054">
            <w:pPr>
              <w:pStyle w:val="ConsPlusNormal"/>
            </w:pPr>
            <w:r>
              <w:t>Комплекс процессных мероприятий "Развитие медицинской реабилитации и санаторно-курортного лечения, в том числе детей"</w:t>
            </w:r>
          </w:p>
        </w:tc>
        <w:tc>
          <w:tcPr>
            <w:tcW w:w="1757" w:type="dxa"/>
          </w:tcPr>
          <w:p w14:paraId="7658DEFF" w14:textId="77777777" w:rsidR="00870054" w:rsidRDefault="00870054">
            <w:pPr>
              <w:pStyle w:val="ConsPlusNormal"/>
              <w:jc w:val="center"/>
            </w:pPr>
            <w:r>
              <w:t>21 4 04</w:t>
            </w:r>
          </w:p>
        </w:tc>
        <w:tc>
          <w:tcPr>
            <w:tcW w:w="680" w:type="dxa"/>
          </w:tcPr>
          <w:p w14:paraId="4A6FC815" w14:textId="77777777" w:rsidR="00870054" w:rsidRDefault="00870054">
            <w:pPr>
              <w:pStyle w:val="ConsPlusNormal"/>
            </w:pPr>
          </w:p>
        </w:tc>
        <w:tc>
          <w:tcPr>
            <w:tcW w:w="680" w:type="dxa"/>
          </w:tcPr>
          <w:p w14:paraId="3D5BB9C0" w14:textId="77777777" w:rsidR="00870054" w:rsidRDefault="00870054">
            <w:pPr>
              <w:pStyle w:val="ConsPlusNormal"/>
            </w:pPr>
          </w:p>
        </w:tc>
        <w:tc>
          <w:tcPr>
            <w:tcW w:w="680" w:type="dxa"/>
          </w:tcPr>
          <w:p w14:paraId="02F1D8B7" w14:textId="77777777" w:rsidR="00870054" w:rsidRDefault="00870054">
            <w:pPr>
              <w:pStyle w:val="ConsPlusNormal"/>
            </w:pPr>
          </w:p>
        </w:tc>
        <w:tc>
          <w:tcPr>
            <w:tcW w:w="1701" w:type="dxa"/>
          </w:tcPr>
          <w:p w14:paraId="13138F6B" w14:textId="77777777" w:rsidR="00870054" w:rsidRDefault="00870054">
            <w:pPr>
              <w:pStyle w:val="ConsPlusNormal"/>
              <w:jc w:val="center"/>
            </w:pPr>
            <w:r>
              <w:t>60100,00</w:t>
            </w:r>
          </w:p>
        </w:tc>
        <w:tc>
          <w:tcPr>
            <w:tcW w:w="1701" w:type="dxa"/>
          </w:tcPr>
          <w:p w14:paraId="7071B26B" w14:textId="77777777" w:rsidR="00870054" w:rsidRDefault="00870054">
            <w:pPr>
              <w:pStyle w:val="ConsPlusNormal"/>
              <w:jc w:val="center"/>
            </w:pPr>
            <w:r>
              <w:t>60100,00</w:t>
            </w:r>
          </w:p>
        </w:tc>
        <w:tc>
          <w:tcPr>
            <w:tcW w:w="1701" w:type="dxa"/>
          </w:tcPr>
          <w:p w14:paraId="54D6ACB4" w14:textId="77777777" w:rsidR="00870054" w:rsidRDefault="00870054">
            <w:pPr>
              <w:pStyle w:val="ConsPlusNormal"/>
              <w:jc w:val="center"/>
            </w:pPr>
            <w:r>
              <w:t>60100,00</w:t>
            </w:r>
          </w:p>
        </w:tc>
      </w:tr>
      <w:tr w:rsidR="00870054" w14:paraId="20A0D223" w14:textId="77777777">
        <w:tc>
          <w:tcPr>
            <w:tcW w:w="2835" w:type="dxa"/>
          </w:tcPr>
          <w:p w14:paraId="516DC4D3" w14:textId="77777777" w:rsidR="00870054" w:rsidRDefault="00870054">
            <w:pPr>
              <w:pStyle w:val="ConsPlusNormal"/>
            </w:pPr>
            <w:r>
              <w:t xml:space="preserve">Финансовое обеспечение выполнения функций государственных учреждений службы </w:t>
            </w:r>
            <w:r>
              <w:lastRenderedPageBreak/>
              <w:t>санаторного лечения, оказания услуг и выполнения работ</w:t>
            </w:r>
          </w:p>
        </w:tc>
        <w:tc>
          <w:tcPr>
            <w:tcW w:w="1757" w:type="dxa"/>
          </w:tcPr>
          <w:p w14:paraId="7B24C584" w14:textId="77777777" w:rsidR="00870054" w:rsidRDefault="00870054">
            <w:pPr>
              <w:pStyle w:val="ConsPlusNormal"/>
              <w:jc w:val="center"/>
            </w:pPr>
            <w:r>
              <w:lastRenderedPageBreak/>
              <w:t>21 4 04 0059Ф</w:t>
            </w:r>
          </w:p>
        </w:tc>
        <w:tc>
          <w:tcPr>
            <w:tcW w:w="680" w:type="dxa"/>
          </w:tcPr>
          <w:p w14:paraId="4CBA4440" w14:textId="77777777" w:rsidR="00870054" w:rsidRDefault="00870054">
            <w:pPr>
              <w:pStyle w:val="ConsPlusNormal"/>
              <w:jc w:val="center"/>
            </w:pPr>
            <w:r>
              <w:t>600</w:t>
            </w:r>
          </w:p>
        </w:tc>
        <w:tc>
          <w:tcPr>
            <w:tcW w:w="680" w:type="dxa"/>
          </w:tcPr>
          <w:p w14:paraId="20D9294A" w14:textId="77777777" w:rsidR="00870054" w:rsidRDefault="00870054">
            <w:pPr>
              <w:pStyle w:val="ConsPlusNormal"/>
              <w:jc w:val="center"/>
            </w:pPr>
            <w:r>
              <w:t>09</w:t>
            </w:r>
          </w:p>
        </w:tc>
        <w:tc>
          <w:tcPr>
            <w:tcW w:w="680" w:type="dxa"/>
          </w:tcPr>
          <w:p w14:paraId="4611ADC9" w14:textId="77777777" w:rsidR="00870054" w:rsidRDefault="00870054">
            <w:pPr>
              <w:pStyle w:val="ConsPlusNormal"/>
              <w:jc w:val="center"/>
            </w:pPr>
            <w:r>
              <w:t>05</w:t>
            </w:r>
          </w:p>
        </w:tc>
        <w:tc>
          <w:tcPr>
            <w:tcW w:w="1701" w:type="dxa"/>
          </w:tcPr>
          <w:p w14:paraId="2F44D0D0" w14:textId="77777777" w:rsidR="00870054" w:rsidRDefault="00870054">
            <w:pPr>
              <w:pStyle w:val="ConsPlusNormal"/>
              <w:jc w:val="center"/>
            </w:pPr>
            <w:r>
              <w:t>60100,00</w:t>
            </w:r>
          </w:p>
        </w:tc>
        <w:tc>
          <w:tcPr>
            <w:tcW w:w="1701" w:type="dxa"/>
          </w:tcPr>
          <w:p w14:paraId="7E0B7867" w14:textId="77777777" w:rsidR="00870054" w:rsidRDefault="00870054">
            <w:pPr>
              <w:pStyle w:val="ConsPlusNormal"/>
              <w:jc w:val="center"/>
            </w:pPr>
            <w:r>
              <w:t>60100,00</w:t>
            </w:r>
          </w:p>
        </w:tc>
        <w:tc>
          <w:tcPr>
            <w:tcW w:w="1701" w:type="dxa"/>
          </w:tcPr>
          <w:p w14:paraId="1916F424" w14:textId="77777777" w:rsidR="00870054" w:rsidRDefault="00870054">
            <w:pPr>
              <w:pStyle w:val="ConsPlusNormal"/>
              <w:jc w:val="center"/>
            </w:pPr>
            <w:r>
              <w:t>60100,00</w:t>
            </w:r>
          </w:p>
        </w:tc>
      </w:tr>
      <w:tr w:rsidR="00870054" w14:paraId="066EBEEF" w14:textId="77777777">
        <w:tc>
          <w:tcPr>
            <w:tcW w:w="2835" w:type="dxa"/>
          </w:tcPr>
          <w:p w14:paraId="54AA4003" w14:textId="77777777" w:rsidR="00870054" w:rsidRDefault="00870054">
            <w:pPr>
              <w:pStyle w:val="ConsPlusNormal"/>
            </w:pPr>
            <w:r>
              <w:t>Комплекс процессных мероприятий "Обеспечение отдельных категорий граждан лекарственными препаратами"</w:t>
            </w:r>
          </w:p>
        </w:tc>
        <w:tc>
          <w:tcPr>
            <w:tcW w:w="1757" w:type="dxa"/>
          </w:tcPr>
          <w:p w14:paraId="22668EE1" w14:textId="77777777" w:rsidR="00870054" w:rsidRDefault="00870054">
            <w:pPr>
              <w:pStyle w:val="ConsPlusNormal"/>
              <w:jc w:val="center"/>
            </w:pPr>
            <w:r>
              <w:t>21 4 05</w:t>
            </w:r>
          </w:p>
        </w:tc>
        <w:tc>
          <w:tcPr>
            <w:tcW w:w="680" w:type="dxa"/>
          </w:tcPr>
          <w:p w14:paraId="538414C5" w14:textId="77777777" w:rsidR="00870054" w:rsidRDefault="00870054">
            <w:pPr>
              <w:pStyle w:val="ConsPlusNormal"/>
            </w:pPr>
          </w:p>
        </w:tc>
        <w:tc>
          <w:tcPr>
            <w:tcW w:w="680" w:type="dxa"/>
          </w:tcPr>
          <w:p w14:paraId="0D1DAAE7" w14:textId="77777777" w:rsidR="00870054" w:rsidRDefault="00870054">
            <w:pPr>
              <w:pStyle w:val="ConsPlusNormal"/>
            </w:pPr>
          </w:p>
        </w:tc>
        <w:tc>
          <w:tcPr>
            <w:tcW w:w="680" w:type="dxa"/>
          </w:tcPr>
          <w:p w14:paraId="46321185" w14:textId="77777777" w:rsidR="00870054" w:rsidRDefault="00870054">
            <w:pPr>
              <w:pStyle w:val="ConsPlusNormal"/>
            </w:pPr>
          </w:p>
        </w:tc>
        <w:tc>
          <w:tcPr>
            <w:tcW w:w="1701" w:type="dxa"/>
          </w:tcPr>
          <w:p w14:paraId="09D6FE9A" w14:textId="77777777" w:rsidR="00870054" w:rsidRDefault="00870054">
            <w:pPr>
              <w:pStyle w:val="ConsPlusNormal"/>
              <w:jc w:val="center"/>
            </w:pPr>
            <w:r>
              <w:t>3923785,87</w:t>
            </w:r>
          </w:p>
        </w:tc>
        <w:tc>
          <w:tcPr>
            <w:tcW w:w="1701" w:type="dxa"/>
          </w:tcPr>
          <w:p w14:paraId="17F200E9" w14:textId="77777777" w:rsidR="00870054" w:rsidRDefault="00870054">
            <w:pPr>
              <w:pStyle w:val="ConsPlusNormal"/>
              <w:jc w:val="center"/>
            </w:pPr>
            <w:r>
              <w:t>3945507,10</w:t>
            </w:r>
          </w:p>
        </w:tc>
        <w:tc>
          <w:tcPr>
            <w:tcW w:w="1701" w:type="dxa"/>
          </w:tcPr>
          <w:p w14:paraId="3A19AF81" w14:textId="77777777" w:rsidR="00870054" w:rsidRDefault="00870054">
            <w:pPr>
              <w:pStyle w:val="ConsPlusNormal"/>
              <w:jc w:val="center"/>
            </w:pPr>
            <w:r>
              <w:t>3972648,60</w:t>
            </w:r>
          </w:p>
        </w:tc>
      </w:tr>
      <w:tr w:rsidR="00870054" w14:paraId="17798C2F" w14:textId="77777777">
        <w:tc>
          <w:tcPr>
            <w:tcW w:w="2835" w:type="dxa"/>
          </w:tcPr>
          <w:p w14:paraId="619F8CD9" w14:textId="77777777" w:rsidR="00870054" w:rsidRDefault="00870054">
            <w:pPr>
              <w:pStyle w:val="ConsPlusNormal"/>
            </w:pPr>
            <w:r>
              <w:t>Реализация отдельных полномочий в области лекарственного обеспечения</w:t>
            </w:r>
          </w:p>
        </w:tc>
        <w:tc>
          <w:tcPr>
            <w:tcW w:w="1757" w:type="dxa"/>
          </w:tcPr>
          <w:p w14:paraId="40EB393F" w14:textId="77777777" w:rsidR="00870054" w:rsidRDefault="00870054">
            <w:pPr>
              <w:pStyle w:val="ConsPlusNormal"/>
              <w:jc w:val="center"/>
            </w:pPr>
            <w:r>
              <w:t>21 4 05 51610</w:t>
            </w:r>
          </w:p>
        </w:tc>
        <w:tc>
          <w:tcPr>
            <w:tcW w:w="680" w:type="dxa"/>
          </w:tcPr>
          <w:p w14:paraId="1B000C9E" w14:textId="77777777" w:rsidR="00870054" w:rsidRDefault="00870054">
            <w:pPr>
              <w:pStyle w:val="ConsPlusNormal"/>
              <w:jc w:val="center"/>
            </w:pPr>
            <w:r>
              <w:t>300</w:t>
            </w:r>
          </w:p>
        </w:tc>
        <w:tc>
          <w:tcPr>
            <w:tcW w:w="680" w:type="dxa"/>
          </w:tcPr>
          <w:p w14:paraId="6BF0BDFF" w14:textId="77777777" w:rsidR="00870054" w:rsidRDefault="00870054">
            <w:pPr>
              <w:pStyle w:val="ConsPlusNormal"/>
              <w:jc w:val="center"/>
            </w:pPr>
            <w:r>
              <w:t>09</w:t>
            </w:r>
          </w:p>
        </w:tc>
        <w:tc>
          <w:tcPr>
            <w:tcW w:w="680" w:type="dxa"/>
          </w:tcPr>
          <w:p w14:paraId="0DB5CD1C" w14:textId="77777777" w:rsidR="00870054" w:rsidRDefault="00870054">
            <w:pPr>
              <w:pStyle w:val="ConsPlusNormal"/>
              <w:jc w:val="center"/>
            </w:pPr>
            <w:r>
              <w:t>02</w:t>
            </w:r>
          </w:p>
        </w:tc>
        <w:tc>
          <w:tcPr>
            <w:tcW w:w="1701" w:type="dxa"/>
          </w:tcPr>
          <w:p w14:paraId="128A6D30" w14:textId="77777777" w:rsidR="00870054" w:rsidRDefault="00870054">
            <w:pPr>
              <w:pStyle w:val="ConsPlusNormal"/>
              <w:jc w:val="center"/>
            </w:pPr>
            <w:r>
              <w:t>92724,00</w:t>
            </w:r>
          </w:p>
        </w:tc>
        <w:tc>
          <w:tcPr>
            <w:tcW w:w="1701" w:type="dxa"/>
          </w:tcPr>
          <w:p w14:paraId="638B7EE3" w14:textId="77777777" w:rsidR="00870054" w:rsidRDefault="00870054">
            <w:pPr>
              <w:pStyle w:val="ConsPlusNormal"/>
              <w:jc w:val="center"/>
            </w:pPr>
            <w:r>
              <w:t>92724,00</w:t>
            </w:r>
          </w:p>
        </w:tc>
        <w:tc>
          <w:tcPr>
            <w:tcW w:w="1701" w:type="dxa"/>
          </w:tcPr>
          <w:p w14:paraId="798FA9FF" w14:textId="77777777" w:rsidR="00870054" w:rsidRDefault="00870054">
            <w:pPr>
              <w:pStyle w:val="ConsPlusNormal"/>
              <w:jc w:val="center"/>
            </w:pPr>
            <w:r>
              <w:t>92724,00</w:t>
            </w:r>
          </w:p>
        </w:tc>
      </w:tr>
      <w:tr w:rsidR="00870054" w14:paraId="04D30B2C" w14:textId="77777777">
        <w:tc>
          <w:tcPr>
            <w:tcW w:w="2835" w:type="dxa"/>
          </w:tcPr>
          <w:p w14:paraId="2D0393F5" w14:textId="77777777" w:rsidR="00870054" w:rsidRDefault="00870054">
            <w:pPr>
              <w:pStyle w:val="ConsPlusNormal"/>
            </w:pPr>
            <w:r>
              <w:t>Реализация отдельных полномочий в области лекарственного обеспечения</w:t>
            </w:r>
          </w:p>
        </w:tc>
        <w:tc>
          <w:tcPr>
            <w:tcW w:w="1757" w:type="dxa"/>
          </w:tcPr>
          <w:p w14:paraId="7D4FF046" w14:textId="77777777" w:rsidR="00870054" w:rsidRDefault="00870054">
            <w:pPr>
              <w:pStyle w:val="ConsPlusNormal"/>
              <w:jc w:val="center"/>
            </w:pPr>
            <w:r>
              <w:t>21 4 05 51610</w:t>
            </w:r>
          </w:p>
        </w:tc>
        <w:tc>
          <w:tcPr>
            <w:tcW w:w="680" w:type="dxa"/>
          </w:tcPr>
          <w:p w14:paraId="7EC19833" w14:textId="77777777" w:rsidR="00870054" w:rsidRDefault="00870054">
            <w:pPr>
              <w:pStyle w:val="ConsPlusNormal"/>
              <w:jc w:val="center"/>
            </w:pPr>
            <w:r>
              <w:t>600</w:t>
            </w:r>
          </w:p>
        </w:tc>
        <w:tc>
          <w:tcPr>
            <w:tcW w:w="680" w:type="dxa"/>
          </w:tcPr>
          <w:p w14:paraId="63F8D695" w14:textId="77777777" w:rsidR="00870054" w:rsidRDefault="00870054">
            <w:pPr>
              <w:pStyle w:val="ConsPlusNormal"/>
              <w:jc w:val="center"/>
            </w:pPr>
            <w:r>
              <w:t>09</w:t>
            </w:r>
          </w:p>
        </w:tc>
        <w:tc>
          <w:tcPr>
            <w:tcW w:w="680" w:type="dxa"/>
          </w:tcPr>
          <w:p w14:paraId="5C4D0E49" w14:textId="77777777" w:rsidR="00870054" w:rsidRDefault="00870054">
            <w:pPr>
              <w:pStyle w:val="ConsPlusNormal"/>
              <w:jc w:val="center"/>
            </w:pPr>
            <w:r>
              <w:t>02</w:t>
            </w:r>
          </w:p>
        </w:tc>
        <w:tc>
          <w:tcPr>
            <w:tcW w:w="1701" w:type="dxa"/>
          </w:tcPr>
          <w:p w14:paraId="1329DF8A" w14:textId="77777777" w:rsidR="00870054" w:rsidRDefault="00870054">
            <w:pPr>
              <w:pStyle w:val="ConsPlusNormal"/>
              <w:jc w:val="center"/>
            </w:pPr>
            <w:r>
              <w:t>36116,40</w:t>
            </w:r>
          </w:p>
        </w:tc>
        <w:tc>
          <w:tcPr>
            <w:tcW w:w="1701" w:type="dxa"/>
          </w:tcPr>
          <w:p w14:paraId="48715C84" w14:textId="77777777" w:rsidR="00870054" w:rsidRDefault="00870054">
            <w:pPr>
              <w:pStyle w:val="ConsPlusNormal"/>
              <w:jc w:val="center"/>
            </w:pPr>
            <w:r>
              <w:t>36116,40</w:t>
            </w:r>
          </w:p>
        </w:tc>
        <w:tc>
          <w:tcPr>
            <w:tcW w:w="1701" w:type="dxa"/>
          </w:tcPr>
          <w:p w14:paraId="3FF71450" w14:textId="77777777" w:rsidR="00870054" w:rsidRDefault="00870054">
            <w:pPr>
              <w:pStyle w:val="ConsPlusNormal"/>
              <w:jc w:val="center"/>
            </w:pPr>
            <w:r>
              <w:t>36116,40</w:t>
            </w:r>
          </w:p>
        </w:tc>
      </w:tr>
      <w:tr w:rsidR="00870054" w14:paraId="3B0AE3A2" w14:textId="77777777">
        <w:tc>
          <w:tcPr>
            <w:tcW w:w="2835" w:type="dxa"/>
          </w:tcPr>
          <w:p w14:paraId="2F603CC0" w14:textId="77777777" w:rsidR="00870054" w:rsidRDefault="00870054">
            <w:pPr>
              <w:pStyle w:val="ConsPlusNormal"/>
            </w:pPr>
            <w:r>
              <w:t xml:space="preserve">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w:t>
            </w:r>
            <w:r>
              <w:lastRenderedPageBreak/>
              <w:t>изделиями по рецептам на медицинские изделия, а также специализированными продуктами лечебного питания для детей-инвалидов</w:t>
            </w:r>
          </w:p>
        </w:tc>
        <w:tc>
          <w:tcPr>
            <w:tcW w:w="1757" w:type="dxa"/>
          </w:tcPr>
          <w:p w14:paraId="1A075A35" w14:textId="77777777" w:rsidR="00870054" w:rsidRDefault="00870054">
            <w:pPr>
              <w:pStyle w:val="ConsPlusNormal"/>
              <w:jc w:val="center"/>
            </w:pPr>
            <w:r>
              <w:lastRenderedPageBreak/>
              <w:t>21 4 05 54600</w:t>
            </w:r>
          </w:p>
        </w:tc>
        <w:tc>
          <w:tcPr>
            <w:tcW w:w="680" w:type="dxa"/>
          </w:tcPr>
          <w:p w14:paraId="271C6F88" w14:textId="77777777" w:rsidR="00870054" w:rsidRDefault="00870054">
            <w:pPr>
              <w:pStyle w:val="ConsPlusNormal"/>
              <w:jc w:val="center"/>
            </w:pPr>
            <w:r>
              <w:t>300</w:t>
            </w:r>
          </w:p>
        </w:tc>
        <w:tc>
          <w:tcPr>
            <w:tcW w:w="680" w:type="dxa"/>
          </w:tcPr>
          <w:p w14:paraId="08EF8ACD" w14:textId="77777777" w:rsidR="00870054" w:rsidRDefault="00870054">
            <w:pPr>
              <w:pStyle w:val="ConsPlusNormal"/>
              <w:jc w:val="center"/>
            </w:pPr>
            <w:r>
              <w:t>09</w:t>
            </w:r>
          </w:p>
        </w:tc>
        <w:tc>
          <w:tcPr>
            <w:tcW w:w="680" w:type="dxa"/>
          </w:tcPr>
          <w:p w14:paraId="68AC9E81" w14:textId="77777777" w:rsidR="00870054" w:rsidRDefault="00870054">
            <w:pPr>
              <w:pStyle w:val="ConsPlusNormal"/>
              <w:jc w:val="center"/>
            </w:pPr>
            <w:r>
              <w:t>02</w:t>
            </w:r>
          </w:p>
        </w:tc>
        <w:tc>
          <w:tcPr>
            <w:tcW w:w="1701" w:type="dxa"/>
          </w:tcPr>
          <w:p w14:paraId="4149B85E" w14:textId="77777777" w:rsidR="00870054" w:rsidRDefault="00870054">
            <w:pPr>
              <w:pStyle w:val="ConsPlusNormal"/>
              <w:jc w:val="center"/>
            </w:pPr>
            <w:r>
              <w:t>651985,00</w:t>
            </w:r>
          </w:p>
        </w:tc>
        <w:tc>
          <w:tcPr>
            <w:tcW w:w="1701" w:type="dxa"/>
          </w:tcPr>
          <w:p w14:paraId="4432D181" w14:textId="77777777" w:rsidR="00870054" w:rsidRDefault="00870054">
            <w:pPr>
              <w:pStyle w:val="ConsPlusNormal"/>
              <w:jc w:val="center"/>
            </w:pPr>
            <w:r>
              <w:t>673875,10</w:t>
            </w:r>
          </w:p>
        </w:tc>
        <w:tc>
          <w:tcPr>
            <w:tcW w:w="1701" w:type="dxa"/>
          </w:tcPr>
          <w:p w14:paraId="6C9C1628" w14:textId="77777777" w:rsidR="00870054" w:rsidRDefault="00870054">
            <w:pPr>
              <w:pStyle w:val="ConsPlusNormal"/>
              <w:jc w:val="center"/>
            </w:pPr>
            <w:r>
              <w:t>700874,80</w:t>
            </w:r>
          </w:p>
        </w:tc>
      </w:tr>
      <w:tr w:rsidR="00870054" w14:paraId="60FEC935" w14:textId="77777777">
        <w:tc>
          <w:tcPr>
            <w:tcW w:w="2835" w:type="dxa"/>
          </w:tcPr>
          <w:p w14:paraId="2BCB954B" w14:textId="77777777" w:rsidR="00870054" w:rsidRDefault="00870054">
            <w:pPr>
              <w:pStyle w:val="ConsPlusNormal"/>
            </w:pPr>
            <w:r>
              <w:t>Финансовое обеспечение групп населения и категорий заболеваний, при лечении которых лекарственные средства и изделия медицинского назначения отпускаются по рецептам врачей бесплатно, а также обеспечение лекарственными препаратами и специализированными продуктами лечебного питания для лечения заболеваний, включенных в перечень жизнеугрожающих и хронических прогрессирующих редких (орфанных) заболеваний</w:t>
            </w:r>
          </w:p>
        </w:tc>
        <w:tc>
          <w:tcPr>
            <w:tcW w:w="1757" w:type="dxa"/>
          </w:tcPr>
          <w:p w14:paraId="3C2B371D" w14:textId="77777777" w:rsidR="00870054" w:rsidRDefault="00870054">
            <w:pPr>
              <w:pStyle w:val="ConsPlusNormal"/>
              <w:jc w:val="center"/>
            </w:pPr>
            <w:r>
              <w:t>21 4 05 80100</w:t>
            </w:r>
          </w:p>
        </w:tc>
        <w:tc>
          <w:tcPr>
            <w:tcW w:w="680" w:type="dxa"/>
          </w:tcPr>
          <w:p w14:paraId="60EE1758" w14:textId="77777777" w:rsidR="00870054" w:rsidRDefault="00870054">
            <w:pPr>
              <w:pStyle w:val="ConsPlusNormal"/>
              <w:jc w:val="center"/>
            </w:pPr>
            <w:r>
              <w:t>300</w:t>
            </w:r>
          </w:p>
        </w:tc>
        <w:tc>
          <w:tcPr>
            <w:tcW w:w="680" w:type="dxa"/>
          </w:tcPr>
          <w:p w14:paraId="29027392" w14:textId="77777777" w:rsidR="00870054" w:rsidRDefault="00870054">
            <w:pPr>
              <w:pStyle w:val="ConsPlusNormal"/>
              <w:jc w:val="center"/>
            </w:pPr>
            <w:r>
              <w:t>09</w:t>
            </w:r>
          </w:p>
        </w:tc>
        <w:tc>
          <w:tcPr>
            <w:tcW w:w="680" w:type="dxa"/>
          </w:tcPr>
          <w:p w14:paraId="5E187164" w14:textId="77777777" w:rsidR="00870054" w:rsidRDefault="00870054">
            <w:pPr>
              <w:pStyle w:val="ConsPlusNormal"/>
              <w:jc w:val="center"/>
            </w:pPr>
            <w:r>
              <w:t>09</w:t>
            </w:r>
          </w:p>
        </w:tc>
        <w:tc>
          <w:tcPr>
            <w:tcW w:w="1701" w:type="dxa"/>
          </w:tcPr>
          <w:p w14:paraId="6AC302DC" w14:textId="77777777" w:rsidR="00870054" w:rsidRDefault="00870054">
            <w:pPr>
              <w:pStyle w:val="ConsPlusNormal"/>
              <w:jc w:val="center"/>
            </w:pPr>
            <w:r>
              <w:t>2973826,18</w:t>
            </w:r>
          </w:p>
        </w:tc>
        <w:tc>
          <w:tcPr>
            <w:tcW w:w="1701" w:type="dxa"/>
          </w:tcPr>
          <w:p w14:paraId="5651A396" w14:textId="77777777" w:rsidR="00870054" w:rsidRDefault="00870054">
            <w:pPr>
              <w:pStyle w:val="ConsPlusNormal"/>
              <w:jc w:val="center"/>
            </w:pPr>
            <w:r>
              <w:t>2973289,50</w:t>
            </w:r>
          </w:p>
        </w:tc>
        <w:tc>
          <w:tcPr>
            <w:tcW w:w="1701" w:type="dxa"/>
          </w:tcPr>
          <w:p w14:paraId="14FDA064" w14:textId="77777777" w:rsidR="00870054" w:rsidRDefault="00870054">
            <w:pPr>
              <w:pStyle w:val="ConsPlusNormal"/>
              <w:jc w:val="center"/>
            </w:pPr>
            <w:r>
              <w:t>2973289,50</w:t>
            </w:r>
          </w:p>
        </w:tc>
      </w:tr>
      <w:tr w:rsidR="00870054" w14:paraId="17011C31" w14:textId="77777777">
        <w:tc>
          <w:tcPr>
            <w:tcW w:w="2835" w:type="dxa"/>
          </w:tcPr>
          <w:p w14:paraId="2979EEE4" w14:textId="77777777" w:rsidR="00870054" w:rsidRDefault="00870054">
            <w:pPr>
              <w:pStyle w:val="ConsPlusNormal"/>
            </w:pPr>
            <w:r>
              <w:t xml:space="preserve">Финансовое обеспечение </w:t>
            </w:r>
            <w:r>
              <w:lastRenderedPageBreak/>
              <w:t>групп населения и категорий заболеваний, при лечении которых лекарственные средства и изделия медицинского назначения отпускаются по рецептам врачей бесплатно, а также обеспечение лекарственными препаратами и специализированными продуктами лечебного питания для лечения заболеваний, включенных в перечень жизнеугрожающих и хронических прогрессирующих редких (орфанных) заболеваний</w:t>
            </w:r>
          </w:p>
        </w:tc>
        <w:tc>
          <w:tcPr>
            <w:tcW w:w="1757" w:type="dxa"/>
          </w:tcPr>
          <w:p w14:paraId="45CE653D" w14:textId="77777777" w:rsidR="00870054" w:rsidRDefault="00870054">
            <w:pPr>
              <w:pStyle w:val="ConsPlusNormal"/>
              <w:jc w:val="center"/>
            </w:pPr>
            <w:r>
              <w:lastRenderedPageBreak/>
              <w:t>21 4 05 80100</w:t>
            </w:r>
          </w:p>
        </w:tc>
        <w:tc>
          <w:tcPr>
            <w:tcW w:w="680" w:type="dxa"/>
          </w:tcPr>
          <w:p w14:paraId="1A0EA8C8" w14:textId="77777777" w:rsidR="00870054" w:rsidRDefault="00870054">
            <w:pPr>
              <w:pStyle w:val="ConsPlusNormal"/>
              <w:jc w:val="center"/>
            </w:pPr>
            <w:r>
              <w:t>600</w:t>
            </w:r>
          </w:p>
        </w:tc>
        <w:tc>
          <w:tcPr>
            <w:tcW w:w="680" w:type="dxa"/>
          </w:tcPr>
          <w:p w14:paraId="3F6DCF68" w14:textId="77777777" w:rsidR="00870054" w:rsidRDefault="00870054">
            <w:pPr>
              <w:pStyle w:val="ConsPlusNormal"/>
              <w:jc w:val="center"/>
            </w:pPr>
            <w:r>
              <w:t>09</w:t>
            </w:r>
          </w:p>
        </w:tc>
        <w:tc>
          <w:tcPr>
            <w:tcW w:w="680" w:type="dxa"/>
          </w:tcPr>
          <w:p w14:paraId="72BA9EF2" w14:textId="77777777" w:rsidR="00870054" w:rsidRDefault="00870054">
            <w:pPr>
              <w:pStyle w:val="ConsPlusNormal"/>
              <w:jc w:val="center"/>
            </w:pPr>
            <w:r>
              <w:t>09</w:t>
            </w:r>
          </w:p>
        </w:tc>
        <w:tc>
          <w:tcPr>
            <w:tcW w:w="1701" w:type="dxa"/>
          </w:tcPr>
          <w:p w14:paraId="7C70A5C4" w14:textId="77777777" w:rsidR="00870054" w:rsidRDefault="00870054">
            <w:pPr>
              <w:pStyle w:val="ConsPlusNormal"/>
              <w:jc w:val="center"/>
            </w:pPr>
            <w:r>
              <w:t>163710,50</w:t>
            </w:r>
          </w:p>
        </w:tc>
        <w:tc>
          <w:tcPr>
            <w:tcW w:w="1701" w:type="dxa"/>
          </w:tcPr>
          <w:p w14:paraId="08945A26" w14:textId="77777777" w:rsidR="00870054" w:rsidRDefault="00870054">
            <w:pPr>
              <w:pStyle w:val="ConsPlusNormal"/>
              <w:jc w:val="center"/>
            </w:pPr>
            <w:r>
              <w:t>163710,50</w:t>
            </w:r>
          </w:p>
        </w:tc>
        <w:tc>
          <w:tcPr>
            <w:tcW w:w="1701" w:type="dxa"/>
          </w:tcPr>
          <w:p w14:paraId="3E5326B7" w14:textId="77777777" w:rsidR="00870054" w:rsidRDefault="00870054">
            <w:pPr>
              <w:pStyle w:val="ConsPlusNormal"/>
              <w:jc w:val="center"/>
            </w:pPr>
            <w:r>
              <w:t>163710,50</w:t>
            </w:r>
          </w:p>
        </w:tc>
      </w:tr>
      <w:tr w:rsidR="00870054" w14:paraId="252F1ED6" w14:textId="77777777">
        <w:tc>
          <w:tcPr>
            <w:tcW w:w="2835" w:type="dxa"/>
          </w:tcPr>
          <w:p w14:paraId="20A331E2" w14:textId="77777777" w:rsidR="00870054" w:rsidRDefault="00870054">
            <w:pPr>
              <w:pStyle w:val="ConsPlusNormal"/>
            </w:pPr>
            <w:r>
              <w:t xml:space="preserve">Реализация организационных мероприятий, связанных с обеспечением лиц лекарственными препаратами, предназначенными для лечения больных гемофилией, муковисцидозом, </w:t>
            </w:r>
            <w:r>
              <w:lastRenderedPageBreak/>
              <w:t>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 - Прауэра), а также после трансплантации органов и (или) тканей</w:t>
            </w:r>
          </w:p>
        </w:tc>
        <w:tc>
          <w:tcPr>
            <w:tcW w:w="1757" w:type="dxa"/>
          </w:tcPr>
          <w:p w14:paraId="2FBD79C7" w14:textId="77777777" w:rsidR="00870054" w:rsidRDefault="00870054">
            <w:pPr>
              <w:pStyle w:val="ConsPlusNormal"/>
              <w:jc w:val="center"/>
            </w:pPr>
            <w:r>
              <w:lastRenderedPageBreak/>
              <w:t>21 4 05 R2160</w:t>
            </w:r>
          </w:p>
        </w:tc>
        <w:tc>
          <w:tcPr>
            <w:tcW w:w="680" w:type="dxa"/>
          </w:tcPr>
          <w:p w14:paraId="12F5967F" w14:textId="77777777" w:rsidR="00870054" w:rsidRDefault="00870054">
            <w:pPr>
              <w:pStyle w:val="ConsPlusNormal"/>
              <w:jc w:val="center"/>
            </w:pPr>
            <w:r>
              <w:t>600</w:t>
            </w:r>
          </w:p>
        </w:tc>
        <w:tc>
          <w:tcPr>
            <w:tcW w:w="680" w:type="dxa"/>
          </w:tcPr>
          <w:p w14:paraId="729B3963" w14:textId="77777777" w:rsidR="00870054" w:rsidRDefault="00870054">
            <w:pPr>
              <w:pStyle w:val="ConsPlusNormal"/>
              <w:jc w:val="center"/>
            </w:pPr>
            <w:r>
              <w:t>09</w:t>
            </w:r>
          </w:p>
        </w:tc>
        <w:tc>
          <w:tcPr>
            <w:tcW w:w="680" w:type="dxa"/>
          </w:tcPr>
          <w:p w14:paraId="47F56E18" w14:textId="77777777" w:rsidR="00870054" w:rsidRDefault="00870054">
            <w:pPr>
              <w:pStyle w:val="ConsPlusNormal"/>
              <w:jc w:val="center"/>
            </w:pPr>
            <w:r>
              <w:t>02</w:t>
            </w:r>
          </w:p>
        </w:tc>
        <w:tc>
          <w:tcPr>
            <w:tcW w:w="1701" w:type="dxa"/>
          </w:tcPr>
          <w:p w14:paraId="2D8D748C" w14:textId="77777777" w:rsidR="00870054" w:rsidRDefault="00870054">
            <w:pPr>
              <w:pStyle w:val="ConsPlusNormal"/>
              <w:jc w:val="center"/>
            </w:pPr>
            <w:r>
              <w:t>5423,79</w:t>
            </w:r>
          </w:p>
        </w:tc>
        <w:tc>
          <w:tcPr>
            <w:tcW w:w="1701" w:type="dxa"/>
          </w:tcPr>
          <w:p w14:paraId="26BCF2EE" w14:textId="77777777" w:rsidR="00870054" w:rsidRDefault="00870054">
            <w:pPr>
              <w:pStyle w:val="ConsPlusNormal"/>
              <w:jc w:val="center"/>
            </w:pPr>
            <w:r>
              <w:t>5791,60</w:t>
            </w:r>
          </w:p>
        </w:tc>
        <w:tc>
          <w:tcPr>
            <w:tcW w:w="1701" w:type="dxa"/>
          </w:tcPr>
          <w:p w14:paraId="39C066A8" w14:textId="77777777" w:rsidR="00870054" w:rsidRDefault="00870054">
            <w:pPr>
              <w:pStyle w:val="ConsPlusNormal"/>
              <w:jc w:val="center"/>
            </w:pPr>
            <w:r>
              <w:t>5933,40</w:t>
            </w:r>
          </w:p>
        </w:tc>
      </w:tr>
      <w:tr w:rsidR="00870054" w14:paraId="12686F14" w14:textId="77777777">
        <w:tc>
          <w:tcPr>
            <w:tcW w:w="2835" w:type="dxa"/>
          </w:tcPr>
          <w:p w14:paraId="1BBECF7C" w14:textId="77777777" w:rsidR="00870054" w:rsidRDefault="00870054">
            <w:pPr>
              <w:pStyle w:val="ConsPlusNormal"/>
            </w:pPr>
            <w:r>
              <w:t>Комплекс процессных мероприятий "Кадровое обеспечение системы здравоохранения"</w:t>
            </w:r>
          </w:p>
        </w:tc>
        <w:tc>
          <w:tcPr>
            <w:tcW w:w="1757" w:type="dxa"/>
          </w:tcPr>
          <w:p w14:paraId="022A966D" w14:textId="77777777" w:rsidR="00870054" w:rsidRDefault="00870054">
            <w:pPr>
              <w:pStyle w:val="ConsPlusNormal"/>
              <w:jc w:val="center"/>
            </w:pPr>
            <w:r>
              <w:t>21 4 06</w:t>
            </w:r>
          </w:p>
        </w:tc>
        <w:tc>
          <w:tcPr>
            <w:tcW w:w="680" w:type="dxa"/>
          </w:tcPr>
          <w:p w14:paraId="36D986ED" w14:textId="77777777" w:rsidR="00870054" w:rsidRDefault="00870054">
            <w:pPr>
              <w:pStyle w:val="ConsPlusNormal"/>
            </w:pPr>
          </w:p>
        </w:tc>
        <w:tc>
          <w:tcPr>
            <w:tcW w:w="680" w:type="dxa"/>
          </w:tcPr>
          <w:p w14:paraId="5219F5D6" w14:textId="77777777" w:rsidR="00870054" w:rsidRDefault="00870054">
            <w:pPr>
              <w:pStyle w:val="ConsPlusNormal"/>
            </w:pPr>
          </w:p>
        </w:tc>
        <w:tc>
          <w:tcPr>
            <w:tcW w:w="680" w:type="dxa"/>
          </w:tcPr>
          <w:p w14:paraId="48F8E503" w14:textId="77777777" w:rsidR="00870054" w:rsidRDefault="00870054">
            <w:pPr>
              <w:pStyle w:val="ConsPlusNormal"/>
            </w:pPr>
          </w:p>
        </w:tc>
        <w:tc>
          <w:tcPr>
            <w:tcW w:w="1701" w:type="dxa"/>
          </w:tcPr>
          <w:p w14:paraId="0F768EDE" w14:textId="77777777" w:rsidR="00870054" w:rsidRDefault="00870054">
            <w:pPr>
              <w:pStyle w:val="ConsPlusNormal"/>
              <w:jc w:val="center"/>
            </w:pPr>
            <w:r>
              <w:t>818956,10</w:t>
            </w:r>
          </w:p>
        </w:tc>
        <w:tc>
          <w:tcPr>
            <w:tcW w:w="1701" w:type="dxa"/>
          </w:tcPr>
          <w:p w14:paraId="525387E8" w14:textId="77777777" w:rsidR="00870054" w:rsidRDefault="00870054">
            <w:pPr>
              <w:pStyle w:val="ConsPlusNormal"/>
              <w:jc w:val="center"/>
            </w:pPr>
            <w:r>
              <w:t>818956,10</w:t>
            </w:r>
          </w:p>
        </w:tc>
        <w:tc>
          <w:tcPr>
            <w:tcW w:w="1701" w:type="dxa"/>
          </w:tcPr>
          <w:p w14:paraId="69919E07" w14:textId="77777777" w:rsidR="00870054" w:rsidRDefault="00870054">
            <w:pPr>
              <w:pStyle w:val="ConsPlusNormal"/>
              <w:jc w:val="center"/>
            </w:pPr>
            <w:r>
              <w:t>818956,10</w:t>
            </w:r>
          </w:p>
        </w:tc>
      </w:tr>
      <w:tr w:rsidR="00870054" w14:paraId="56A2A0A4" w14:textId="77777777">
        <w:tc>
          <w:tcPr>
            <w:tcW w:w="2835" w:type="dxa"/>
          </w:tcPr>
          <w:p w14:paraId="4B7A0165" w14:textId="77777777" w:rsidR="00870054" w:rsidRDefault="00870054">
            <w:pPr>
              <w:pStyle w:val="ConsPlusNormal"/>
            </w:pPr>
            <w:r>
              <w:t xml:space="preserve">Финансовое обеспечение выполнения функций государственных </w:t>
            </w:r>
            <w:r>
              <w:lastRenderedPageBreak/>
              <w:t>учреждений, оказания услуг, выполнения работ</w:t>
            </w:r>
          </w:p>
        </w:tc>
        <w:tc>
          <w:tcPr>
            <w:tcW w:w="1757" w:type="dxa"/>
          </w:tcPr>
          <w:p w14:paraId="22946333" w14:textId="77777777" w:rsidR="00870054" w:rsidRDefault="00870054">
            <w:pPr>
              <w:pStyle w:val="ConsPlusNormal"/>
              <w:jc w:val="center"/>
            </w:pPr>
            <w:r>
              <w:lastRenderedPageBreak/>
              <w:t>21 4 06 00590</w:t>
            </w:r>
          </w:p>
        </w:tc>
        <w:tc>
          <w:tcPr>
            <w:tcW w:w="680" w:type="dxa"/>
          </w:tcPr>
          <w:p w14:paraId="31AE5765" w14:textId="77777777" w:rsidR="00870054" w:rsidRDefault="00870054">
            <w:pPr>
              <w:pStyle w:val="ConsPlusNormal"/>
              <w:jc w:val="center"/>
            </w:pPr>
            <w:r>
              <w:t>300</w:t>
            </w:r>
          </w:p>
        </w:tc>
        <w:tc>
          <w:tcPr>
            <w:tcW w:w="680" w:type="dxa"/>
          </w:tcPr>
          <w:p w14:paraId="085B9C8E" w14:textId="77777777" w:rsidR="00870054" w:rsidRDefault="00870054">
            <w:pPr>
              <w:pStyle w:val="ConsPlusNormal"/>
              <w:jc w:val="center"/>
            </w:pPr>
            <w:r>
              <w:t>09</w:t>
            </w:r>
          </w:p>
        </w:tc>
        <w:tc>
          <w:tcPr>
            <w:tcW w:w="680" w:type="dxa"/>
          </w:tcPr>
          <w:p w14:paraId="3D91A56A" w14:textId="77777777" w:rsidR="00870054" w:rsidRDefault="00870054">
            <w:pPr>
              <w:pStyle w:val="ConsPlusNormal"/>
              <w:jc w:val="center"/>
            </w:pPr>
            <w:r>
              <w:t>09</w:t>
            </w:r>
          </w:p>
        </w:tc>
        <w:tc>
          <w:tcPr>
            <w:tcW w:w="1701" w:type="dxa"/>
          </w:tcPr>
          <w:p w14:paraId="1783A555" w14:textId="77777777" w:rsidR="00870054" w:rsidRDefault="00870054">
            <w:pPr>
              <w:pStyle w:val="ConsPlusNormal"/>
              <w:jc w:val="center"/>
            </w:pPr>
            <w:r>
              <w:t>236139,00</w:t>
            </w:r>
          </w:p>
        </w:tc>
        <w:tc>
          <w:tcPr>
            <w:tcW w:w="1701" w:type="dxa"/>
          </w:tcPr>
          <w:p w14:paraId="306A6ED8" w14:textId="77777777" w:rsidR="00870054" w:rsidRDefault="00870054">
            <w:pPr>
              <w:pStyle w:val="ConsPlusNormal"/>
              <w:jc w:val="center"/>
            </w:pPr>
            <w:r>
              <w:t>236139,00</w:t>
            </w:r>
          </w:p>
        </w:tc>
        <w:tc>
          <w:tcPr>
            <w:tcW w:w="1701" w:type="dxa"/>
          </w:tcPr>
          <w:p w14:paraId="7E2B1A73" w14:textId="77777777" w:rsidR="00870054" w:rsidRDefault="00870054">
            <w:pPr>
              <w:pStyle w:val="ConsPlusNormal"/>
              <w:jc w:val="center"/>
            </w:pPr>
            <w:r>
              <w:t>236139,00</w:t>
            </w:r>
          </w:p>
        </w:tc>
      </w:tr>
      <w:tr w:rsidR="00870054" w14:paraId="67BF73E3" w14:textId="77777777">
        <w:tc>
          <w:tcPr>
            <w:tcW w:w="2835" w:type="dxa"/>
          </w:tcPr>
          <w:p w14:paraId="37F99EF4" w14:textId="77777777" w:rsidR="00870054" w:rsidRDefault="00870054">
            <w:pPr>
              <w:pStyle w:val="ConsPlusNormal"/>
            </w:pPr>
            <w:r>
              <w:t>Финансовое обеспечение выполнения функций государственных образовательных учреждений в сфере здравоохранения, оказания услуг, выполнения работ</w:t>
            </w:r>
          </w:p>
        </w:tc>
        <w:tc>
          <w:tcPr>
            <w:tcW w:w="1757" w:type="dxa"/>
          </w:tcPr>
          <w:p w14:paraId="7E53B547" w14:textId="77777777" w:rsidR="00870054" w:rsidRDefault="00870054">
            <w:pPr>
              <w:pStyle w:val="ConsPlusNormal"/>
              <w:jc w:val="center"/>
            </w:pPr>
            <w:r>
              <w:t>21 4 06 0059Q</w:t>
            </w:r>
          </w:p>
        </w:tc>
        <w:tc>
          <w:tcPr>
            <w:tcW w:w="680" w:type="dxa"/>
          </w:tcPr>
          <w:p w14:paraId="6C5E5F4C" w14:textId="77777777" w:rsidR="00870054" w:rsidRDefault="00870054">
            <w:pPr>
              <w:pStyle w:val="ConsPlusNormal"/>
              <w:jc w:val="center"/>
            </w:pPr>
            <w:r>
              <w:t>600</w:t>
            </w:r>
          </w:p>
        </w:tc>
        <w:tc>
          <w:tcPr>
            <w:tcW w:w="680" w:type="dxa"/>
          </w:tcPr>
          <w:p w14:paraId="7B7AE635" w14:textId="77777777" w:rsidR="00870054" w:rsidRDefault="00870054">
            <w:pPr>
              <w:pStyle w:val="ConsPlusNormal"/>
              <w:jc w:val="center"/>
            </w:pPr>
            <w:r>
              <w:t>07</w:t>
            </w:r>
          </w:p>
        </w:tc>
        <w:tc>
          <w:tcPr>
            <w:tcW w:w="680" w:type="dxa"/>
          </w:tcPr>
          <w:p w14:paraId="34DE8C58" w14:textId="77777777" w:rsidR="00870054" w:rsidRDefault="00870054">
            <w:pPr>
              <w:pStyle w:val="ConsPlusNormal"/>
              <w:jc w:val="center"/>
            </w:pPr>
            <w:r>
              <w:t>04</w:t>
            </w:r>
          </w:p>
        </w:tc>
        <w:tc>
          <w:tcPr>
            <w:tcW w:w="1701" w:type="dxa"/>
          </w:tcPr>
          <w:p w14:paraId="58BAE701" w14:textId="77777777" w:rsidR="00870054" w:rsidRDefault="00870054">
            <w:pPr>
              <w:pStyle w:val="ConsPlusNormal"/>
              <w:jc w:val="center"/>
            </w:pPr>
            <w:r>
              <w:t>544517,10</w:t>
            </w:r>
          </w:p>
        </w:tc>
        <w:tc>
          <w:tcPr>
            <w:tcW w:w="1701" w:type="dxa"/>
          </w:tcPr>
          <w:p w14:paraId="153D05CE" w14:textId="77777777" w:rsidR="00870054" w:rsidRDefault="00870054">
            <w:pPr>
              <w:pStyle w:val="ConsPlusNormal"/>
              <w:jc w:val="center"/>
            </w:pPr>
            <w:r>
              <w:t>544517,10</w:t>
            </w:r>
          </w:p>
        </w:tc>
        <w:tc>
          <w:tcPr>
            <w:tcW w:w="1701" w:type="dxa"/>
          </w:tcPr>
          <w:p w14:paraId="61146DA6" w14:textId="77777777" w:rsidR="00870054" w:rsidRDefault="00870054">
            <w:pPr>
              <w:pStyle w:val="ConsPlusNormal"/>
              <w:jc w:val="center"/>
            </w:pPr>
            <w:r>
              <w:t>544517,10</w:t>
            </w:r>
          </w:p>
        </w:tc>
      </w:tr>
      <w:tr w:rsidR="00870054" w14:paraId="5172F17F" w14:textId="77777777">
        <w:tc>
          <w:tcPr>
            <w:tcW w:w="2835" w:type="dxa"/>
          </w:tcPr>
          <w:p w14:paraId="36CDAB99" w14:textId="77777777" w:rsidR="00870054" w:rsidRDefault="00870054">
            <w:pPr>
              <w:pStyle w:val="ConsPlusNormal"/>
            </w:pPr>
            <w:r>
              <w:t>Финансовое обеспечение выполнения функций государственных образовательных учреждений подготовки, переподготовки и повышения квалификации в сфере здравоохранения, оказания услуг и выполнения работ</w:t>
            </w:r>
          </w:p>
        </w:tc>
        <w:tc>
          <w:tcPr>
            <w:tcW w:w="1757" w:type="dxa"/>
          </w:tcPr>
          <w:p w14:paraId="0B3CE826" w14:textId="77777777" w:rsidR="00870054" w:rsidRDefault="00870054">
            <w:pPr>
              <w:pStyle w:val="ConsPlusNormal"/>
              <w:jc w:val="center"/>
            </w:pPr>
            <w:r>
              <w:t>21 4 06 0059Ч</w:t>
            </w:r>
          </w:p>
        </w:tc>
        <w:tc>
          <w:tcPr>
            <w:tcW w:w="680" w:type="dxa"/>
          </w:tcPr>
          <w:p w14:paraId="3AA2ABEF" w14:textId="77777777" w:rsidR="00870054" w:rsidRDefault="00870054">
            <w:pPr>
              <w:pStyle w:val="ConsPlusNormal"/>
              <w:jc w:val="center"/>
            </w:pPr>
            <w:r>
              <w:t>600</w:t>
            </w:r>
          </w:p>
        </w:tc>
        <w:tc>
          <w:tcPr>
            <w:tcW w:w="680" w:type="dxa"/>
          </w:tcPr>
          <w:p w14:paraId="0DAAB729" w14:textId="77777777" w:rsidR="00870054" w:rsidRDefault="00870054">
            <w:pPr>
              <w:pStyle w:val="ConsPlusNormal"/>
              <w:jc w:val="center"/>
            </w:pPr>
            <w:r>
              <w:t>07</w:t>
            </w:r>
          </w:p>
        </w:tc>
        <w:tc>
          <w:tcPr>
            <w:tcW w:w="680" w:type="dxa"/>
          </w:tcPr>
          <w:p w14:paraId="6941505F" w14:textId="77777777" w:rsidR="00870054" w:rsidRDefault="00870054">
            <w:pPr>
              <w:pStyle w:val="ConsPlusNormal"/>
              <w:jc w:val="center"/>
            </w:pPr>
            <w:r>
              <w:t>05</w:t>
            </w:r>
          </w:p>
        </w:tc>
        <w:tc>
          <w:tcPr>
            <w:tcW w:w="1701" w:type="dxa"/>
          </w:tcPr>
          <w:p w14:paraId="09B53A5C" w14:textId="77777777" w:rsidR="00870054" w:rsidRDefault="00870054">
            <w:pPr>
              <w:pStyle w:val="ConsPlusNormal"/>
              <w:jc w:val="center"/>
            </w:pPr>
            <w:r>
              <w:t>38300,00</w:t>
            </w:r>
          </w:p>
        </w:tc>
        <w:tc>
          <w:tcPr>
            <w:tcW w:w="1701" w:type="dxa"/>
          </w:tcPr>
          <w:p w14:paraId="088C99D7" w14:textId="77777777" w:rsidR="00870054" w:rsidRDefault="00870054">
            <w:pPr>
              <w:pStyle w:val="ConsPlusNormal"/>
              <w:jc w:val="center"/>
            </w:pPr>
            <w:r>
              <w:t>38300,00</w:t>
            </w:r>
          </w:p>
        </w:tc>
        <w:tc>
          <w:tcPr>
            <w:tcW w:w="1701" w:type="dxa"/>
          </w:tcPr>
          <w:p w14:paraId="14F68C59" w14:textId="77777777" w:rsidR="00870054" w:rsidRDefault="00870054">
            <w:pPr>
              <w:pStyle w:val="ConsPlusNormal"/>
              <w:jc w:val="center"/>
            </w:pPr>
            <w:r>
              <w:t>38300,00</w:t>
            </w:r>
          </w:p>
        </w:tc>
      </w:tr>
      <w:tr w:rsidR="00870054" w14:paraId="5E59AD51" w14:textId="77777777">
        <w:tc>
          <w:tcPr>
            <w:tcW w:w="2835" w:type="dxa"/>
          </w:tcPr>
          <w:p w14:paraId="41A773B2" w14:textId="77777777" w:rsidR="00870054" w:rsidRDefault="00870054">
            <w:pPr>
              <w:pStyle w:val="ConsPlusNormal"/>
            </w:pPr>
            <w:r>
              <w:t>Комплекс процессных мероприятий "Развитие системы оказания паллиативной медицинской помощи"</w:t>
            </w:r>
          </w:p>
        </w:tc>
        <w:tc>
          <w:tcPr>
            <w:tcW w:w="1757" w:type="dxa"/>
          </w:tcPr>
          <w:p w14:paraId="500E5658" w14:textId="77777777" w:rsidR="00870054" w:rsidRDefault="00870054">
            <w:pPr>
              <w:pStyle w:val="ConsPlusNormal"/>
              <w:jc w:val="center"/>
            </w:pPr>
            <w:r>
              <w:t>21 4 07</w:t>
            </w:r>
          </w:p>
        </w:tc>
        <w:tc>
          <w:tcPr>
            <w:tcW w:w="680" w:type="dxa"/>
          </w:tcPr>
          <w:p w14:paraId="51135046" w14:textId="77777777" w:rsidR="00870054" w:rsidRDefault="00870054">
            <w:pPr>
              <w:pStyle w:val="ConsPlusNormal"/>
            </w:pPr>
          </w:p>
        </w:tc>
        <w:tc>
          <w:tcPr>
            <w:tcW w:w="680" w:type="dxa"/>
          </w:tcPr>
          <w:p w14:paraId="6CFB7341" w14:textId="77777777" w:rsidR="00870054" w:rsidRDefault="00870054">
            <w:pPr>
              <w:pStyle w:val="ConsPlusNormal"/>
            </w:pPr>
          </w:p>
        </w:tc>
        <w:tc>
          <w:tcPr>
            <w:tcW w:w="680" w:type="dxa"/>
          </w:tcPr>
          <w:p w14:paraId="05817F0D" w14:textId="77777777" w:rsidR="00870054" w:rsidRDefault="00870054">
            <w:pPr>
              <w:pStyle w:val="ConsPlusNormal"/>
            </w:pPr>
          </w:p>
        </w:tc>
        <w:tc>
          <w:tcPr>
            <w:tcW w:w="1701" w:type="dxa"/>
          </w:tcPr>
          <w:p w14:paraId="53F3C1B4" w14:textId="77777777" w:rsidR="00870054" w:rsidRDefault="00870054">
            <w:pPr>
              <w:pStyle w:val="ConsPlusNormal"/>
              <w:jc w:val="center"/>
            </w:pPr>
            <w:r>
              <w:t>155068,48</w:t>
            </w:r>
          </w:p>
        </w:tc>
        <w:tc>
          <w:tcPr>
            <w:tcW w:w="1701" w:type="dxa"/>
          </w:tcPr>
          <w:p w14:paraId="495B0822" w14:textId="77777777" w:rsidR="00870054" w:rsidRDefault="00870054">
            <w:pPr>
              <w:pStyle w:val="ConsPlusNormal"/>
              <w:jc w:val="center"/>
            </w:pPr>
            <w:r>
              <w:t>153061,20</w:t>
            </w:r>
          </w:p>
        </w:tc>
        <w:tc>
          <w:tcPr>
            <w:tcW w:w="1701" w:type="dxa"/>
          </w:tcPr>
          <w:p w14:paraId="4453CFDA" w14:textId="77777777" w:rsidR="00870054" w:rsidRDefault="00870054">
            <w:pPr>
              <w:pStyle w:val="ConsPlusNormal"/>
              <w:jc w:val="center"/>
            </w:pPr>
            <w:r>
              <w:t>153061,20</w:t>
            </w:r>
          </w:p>
        </w:tc>
      </w:tr>
      <w:tr w:rsidR="00870054" w14:paraId="6D8E5116" w14:textId="77777777">
        <w:tc>
          <w:tcPr>
            <w:tcW w:w="2835" w:type="dxa"/>
          </w:tcPr>
          <w:p w14:paraId="315AF570" w14:textId="77777777" w:rsidR="00870054" w:rsidRDefault="00870054">
            <w:pPr>
              <w:pStyle w:val="ConsPlusNormal"/>
            </w:pPr>
            <w:r>
              <w:t xml:space="preserve">Финансовое обеспечение выполнения функций </w:t>
            </w:r>
            <w:r>
              <w:lastRenderedPageBreak/>
              <w:t>государственных учреждений, оказания услуг, выполнения работ в условиях стационара паллиативным больным</w:t>
            </w:r>
          </w:p>
        </w:tc>
        <w:tc>
          <w:tcPr>
            <w:tcW w:w="1757" w:type="dxa"/>
          </w:tcPr>
          <w:p w14:paraId="09868A94" w14:textId="77777777" w:rsidR="00870054" w:rsidRDefault="00870054">
            <w:pPr>
              <w:pStyle w:val="ConsPlusNormal"/>
              <w:jc w:val="center"/>
            </w:pPr>
            <w:r>
              <w:lastRenderedPageBreak/>
              <w:t>21 4 07 0059Ш</w:t>
            </w:r>
          </w:p>
        </w:tc>
        <w:tc>
          <w:tcPr>
            <w:tcW w:w="680" w:type="dxa"/>
          </w:tcPr>
          <w:p w14:paraId="097F0EC9" w14:textId="77777777" w:rsidR="00870054" w:rsidRDefault="00870054">
            <w:pPr>
              <w:pStyle w:val="ConsPlusNormal"/>
              <w:jc w:val="center"/>
            </w:pPr>
            <w:r>
              <w:t>600</w:t>
            </w:r>
          </w:p>
        </w:tc>
        <w:tc>
          <w:tcPr>
            <w:tcW w:w="680" w:type="dxa"/>
          </w:tcPr>
          <w:p w14:paraId="6A66DF47" w14:textId="77777777" w:rsidR="00870054" w:rsidRDefault="00870054">
            <w:pPr>
              <w:pStyle w:val="ConsPlusNormal"/>
              <w:jc w:val="center"/>
            </w:pPr>
            <w:r>
              <w:t>09</w:t>
            </w:r>
          </w:p>
        </w:tc>
        <w:tc>
          <w:tcPr>
            <w:tcW w:w="680" w:type="dxa"/>
          </w:tcPr>
          <w:p w14:paraId="079091B8" w14:textId="77777777" w:rsidR="00870054" w:rsidRDefault="00870054">
            <w:pPr>
              <w:pStyle w:val="ConsPlusNormal"/>
              <w:jc w:val="center"/>
            </w:pPr>
            <w:r>
              <w:t>01</w:t>
            </w:r>
          </w:p>
        </w:tc>
        <w:tc>
          <w:tcPr>
            <w:tcW w:w="1701" w:type="dxa"/>
          </w:tcPr>
          <w:p w14:paraId="5032FB09" w14:textId="77777777" w:rsidR="00870054" w:rsidRDefault="00870054">
            <w:pPr>
              <w:pStyle w:val="ConsPlusNormal"/>
              <w:jc w:val="center"/>
            </w:pPr>
            <w:r>
              <w:t>136924,48</w:t>
            </w:r>
          </w:p>
        </w:tc>
        <w:tc>
          <w:tcPr>
            <w:tcW w:w="1701" w:type="dxa"/>
          </w:tcPr>
          <w:p w14:paraId="4ED57524" w14:textId="77777777" w:rsidR="00870054" w:rsidRDefault="00870054">
            <w:pPr>
              <w:pStyle w:val="ConsPlusNormal"/>
              <w:jc w:val="center"/>
            </w:pPr>
            <w:r>
              <w:t>135547,20</w:t>
            </w:r>
          </w:p>
        </w:tc>
        <w:tc>
          <w:tcPr>
            <w:tcW w:w="1701" w:type="dxa"/>
          </w:tcPr>
          <w:p w14:paraId="6DFBBCFE" w14:textId="77777777" w:rsidR="00870054" w:rsidRDefault="00870054">
            <w:pPr>
              <w:pStyle w:val="ConsPlusNormal"/>
              <w:jc w:val="center"/>
            </w:pPr>
            <w:r>
              <w:t>135547,20</w:t>
            </w:r>
          </w:p>
        </w:tc>
      </w:tr>
      <w:tr w:rsidR="00870054" w14:paraId="4B3316B4" w14:textId="77777777">
        <w:tc>
          <w:tcPr>
            <w:tcW w:w="2835" w:type="dxa"/>
          </w:tcPr>
          <w:p w14:paraId="07C999BA"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 на дому паллиативным больным</w:t>
            </w:r>
          </w:p>
        </w:tc>
        <w:tc>
          <w:tcPr>
            <w:tcW w:w="1757" w:type="dxa"/>
          </w:tcPr>
          <w:p w14:paraId="5C1B3B3A" w14:textId="77777777" w:rsidR="00870054" w:rsidRDefault="00870054">
            <w:pPr>
              <w:pStyle w:val="ConsPlusNormal"/>
              <w:jc w:val="center"/>
            </w:pPr>
            <w:r>
              <w:t>21 4 07 0059Щ</w:t>
            </w:r>
          </w:p>
        </w:tc>
        <w:tc>
          <w:tcPr>
            <w:tcW w:w="680" w:type="dxa"/>
          </w:tcPr>
          <w:p w14:paraId="1BBC04ED" w14:textId="77777777" w:rsidR="00870054" w:rsidRDefault="00870054">
            <w:pPr>
              <w:pStyle w:val="ConsPlusNormal"/>
              <w:jc w:val="center"/>
            </w:pPr>
            <w:r>
              <w:t>600</w:t>
            </w:r>
          </w:p>
        </w:tc>
        <w:tc>
          <w:tcPr>
            <w:tcW w:w="680" w:type="dxa"/>
          </w:tcPr>
          <w:p w14:paraId="1715BE4F" w14:textId="77777777" w:rsidR="00870054" w:rsidRDefault="00870054">
            <w:pPr>
              <w:pStyle w:val="ConsPlusNormal"/>
              <w:jc w:val="center"/>
            </w:pPr>
            <w:r>
              <w:t>09</w:t>
            </w:r>
          </w:p>
        </w:tc>
        <w:tc>
          <w:tcPr>
            <w:tcW w:w="680" w:type="dxa"/>
          </w:tcPr>
          <w:p w14:paraId="383297BE" w14:textId="77777777" w:rsidR="00870054" w:rsidRDefault="00870054">
            <w:pPr>
              <w:pStyle w:val="ConsPlusNormal"/>
              <w:jc w:val="center"/>
            </w:pPr>
            <w:r>
              <w:t>02</w:t>
            </w:r>
          </w:p>
        </w:tc>
        <w:tc>
          <w:tcPr>
            <w:tcW w:w="1701" w:type="dxa"/>
          </w:tcPr>
          <w:p w14:paraId="07F432F6" w14:textId="77777777" w:rsidR="00870054" w:rsidRDefault="00870054">
            <w:pPr>
              <w:pStyle w:val="ConsPlusNormal"/>
              <w:jc w:val="center"/>
            </w:pPr>
            <w:r>
              <w:t>18144,00</w:t>
            </w:r>
          </w:p>
        </w:tc>
        <w:tc>
          <w:tcPr>
            <w:tcW w:w="1701" w:type="dxa"/>
          </w:tcPr>
          <w:p w14:paraId="3E53C02A" w14:textId="77777777" w:rsidR="00870054" w:rsidRDefault="00870054">
            <w:pPr>
              <w:pStyle w:val="ConsPlusNormal"/>
              <w:jc w:val="center"/>
            </w:pPr>
            <w:r>
              <w:t>17514,00</w:t>
            </w:r>
          </w:p>
        </w:tc>
        <w:tc>
          <w:tcPr>
            <w:tcW w:w="1701" w:type="dxa"/>
          </w:tcPr>
          <w:p w14:paraId="2DFFD8F6" w14:textId="77777777" w:rsidR="00870054" w:rsidRDefault="00870054">
            <w:pPr>
              <w:pStyle w:val="ConsPlusNormal"/>
              <w:jc w:val="center"/>
            </w:pPr>
            <w:r>
              <w:t>17514,00</w:t>
            </w:r>
          </w:p>
        </w:tc>
      </w:tr>
      <w:tr w:rsidR="00870054" w14:paraId="11ABBDBF" w14:textId="77777777">
        <w:tc>
          <w:tcPr>
            <w:tcW w:w="2835" w:type="dxa"/>
          </w:tcPr>
          <w:p w14:paraId="01FAE038" w14:textId="77777777" w:rsidR="00870054" w:rsidRDefault="00870054">
            <w:pPr>
              <w:pStyle w:val="ConsPlusNormal"/>
            </w:pPr>
            <w:r>
              <w:t>Комплекс процессных мероприятий "Выполнение Территориальной программы обязательного медицинского страхования в Республике Дагестан"</w:t>
            </w:r>
          </w:p>
        </w:tc>
        <w:tc>
          <w:tcPr>
            <w:tcW w:w="1757" w:type="dxa"/>
          </w:tcPr>
          <w:p w14:paraId="10787C3E" w14:textId="77777777" w:rsidR="00870054" w:rsidRDefault="00870054">
            <w:pPr>
              <w:pStyle w:val="ConsPlusNormal"/>
              <w:jc w:val="center"/>
            </w:pPr>
            <w:r>
              <w:t>21 4 08</w:t>
            </w:r>
          </w:p>
        </w:tc>
        <w:tc>
          <w:tcPr>
            <w:tcW w:w="680" w:type="dxa"/>
          </w:tcPr>
          <w:p w14:paraId="79431D54" w14:textId="77777777" w:rsidR="00870054" w:rsidRDefault="00870054">
            <w:pPr>
              <w:pStyle w:val="ConsPlusNormal"/>
            </w:pPr>
          </w:p>
        </w:tc>
        <w:tc>
          <w:tcPr>
            <w:tcW w:w="680" w:type="dxa"/>
          </w:tcPr>
          <w:p w14:paraId="1EC92950" w14:textId="77777777" w:rsidR="00870054" w:rsidRDefault="00870054">
            <w:pPr>
              <w:pStyle w:val="ConsPlusNormal"/>
            </w:pPr>
          </w:p>
        </w:tc>
        <w:tc>
          <w:tcPr>
            <w:tcW w:w="680" w:type="dxa"/>
          </w:tcPr>
          <w:p w14:paraId="2642970A" w14:textId="77777777" w:rsidR="00870054" w:rsidRDefault="00870054">
            <w:pPr>
              <w:pStyle w:val="ConsPlusNormal"/>
            </w:pPr>
          </w:p>
        </w:tc>
        <w:tc>
          <w:tcPr>
            <w:tcW w:w="1701" w:type="dxa"/>
          </w:tcPr>
          <w:p w14:paraId="63A91E37" w14:textId="77777777" w:rsidR="00870054" w:rsidRDefault="00870054">
            <w:pPr>
              <w:pStyle w:val="ConsPlusNormal"/>
              <w:jc w:val="center"/>
            </w:pPr>
            <w:r>
              <w:t>21542599,90</w:t>
            </w:r>
          </w:p>
        </w:tc>
        <w:tc>
          <w:tcPr>
            <w:tcW w:w="1701" w:type="dxa"/>
          </w:tcPr>
          <w:p w14:paraId="69F91E09" w14:textId="77777777" w:rsidR="00870054" w:rsidRDefault="00870054">
            <w:pPr>
              <w:pStyle w:val="ConsPlusNormal"/>
              <w:jc w:val="center"/>
            </w:pPr>
            <w:r>
              <w:t>22949163,90</w:t>
            </w:r>
          </w:p>
        </w:tc>
        <w:tc>
          <w:tcPr>
            <w:tcW w:w="1701" w:type="dxa"/>
          </w:tcPr>
          <w:p w14:paraId="15023B5B" w14:textId="77777777" w:rsidR="00870054" w:rsidRDefault="00870054">
            <w:pPr>
              <w:pStyle w:val="ConsPlusNormal"/>
              <w:jc w:val="center"/>
            </w:pPr>
            <w:r>
              <w:t>24515741,00</w:t>
            </w:r>
          </w:p>
        </w:tc>
      </w:tr>
      <w:tr w:rsidR="00870054" w14:paraId="6156DB57" w14:textId="77777777">
        <w:tc>
          <w:tcPr>
            <w:tcW w:w="2835" w:type="dxa"/>
          </w:tcPr>
          <w:p w14:paraId="049AF7E5" w14:textId="77777777" w:rsidR="00870054" w:rsidRDefault="00870054">
            <w:pPr>
              <w:pStyle w:val="ConsPlusNormal"/>
            </w:pPr>
            <w:r>
              <w:t>Страховые взносы на обязательное медицинское страхование неработающего населения</w:t>
            </w:r>
          </w:p>
        </w:tc>
        <w:tc>
          <w:tcPr>
            <w:tcW w:w="1757" w:type="dxa"/>
          </w:tcPr>
          <w:p w14:paraId="4824C5D0" w14:textId="77777777" w:rsidR="00870054" w:rsidRDefault="00870054">
            <w:pPr>
              <w:pStyle w:val="ConsPlusNormal"/>
              <w:jc w:val="center"/>
            </w:pPr>
            <w:r>
              <w:t>21 4 08 80200</w:t>
            </w:r>
          </w:p>
        </w:tc>
        <w:tc>
          <w:tcPr>
            <w:tcW w:w="680" w:type="dxa"/>
          </w:tcPr>
          <w:p w14:paraId="45C58A30" w14:textId="77777777" w:rsidR="00870054" w:rsidRDefault="00870054">
            <w:pPr>
              <w:pStyle w:val="ConsPlusNormal"/>
              <w:jc w:val="center"/>
            </w:pPr>
            <w:r>
              <w:t>300</w:t>
            </w:r>
          </w:p>
        </w:tc>
        <w:tc>
          <w:tcPr>
            <w:tcW w:w="680" w:type="dxa"/>
          </w:tcPr>
          <w:p w14:paraId="4653342B" w14:textId="77777777" w:rsidR="00870054" w:rsidRDefault="00870054">
            <w:pPr>
              <w:pStyle w:val="ConsPlusNormal"/>
              <w:jc w:val="center"/>
            </w:pPr>
            <w:r>
              <w:t>10</w:t>
            </w:r>
          </w:p>
        </w:tc>
        <w:tc>
          <w:tcPr>
            <w:tcW w:w="680" w:type="dxa"/>
          </w:tcPr>
          <w:p w14:paraId="01054292" w14:textId="77777777" w:rsidR="00870054" w:rsidRDefault="00870054">
            <w:pPr>
              <w:pStyle w:val="ConsPlusNormal"/>
              <w:jc w:val="center"/>
            </w:pPr>
            <w:r>
              <w:t>03</w:t>
            </w:r>
          </w:p>
        </w:tc>
        <w:tc>
          <w:tcPr>
            <w:tcW w:w="1701" w:type="dxa"/>
          </w:tcPr>
          <w:p w14:paraId="41D79290" w14:textId="77777777" w:rsidR="00870054" w:rsidRDefault="00870054">
            <w:pPr>
              <w:pStyle w:val="ConsPlusNormal"/>
              <w:jc w:val="center"/>
            </w:pPr>
            <w:r>
              <w:t>21542599,90</w:t>
            </w:r>
          </w:p>
        </w:tc>
        <w:tc>
          <w:tcPr>
            <w:tcW w:w="1701" w:type="dxa"/>
          </w:tcPr>
          <w:p w14:paraId="061E68A5" w14:textId="77777777" w:rsidR="00870054" w:rsidRDefault="00870054">
            <w:pPr>
              <w:pStyle w:val="ConsPlusNormal"/>
              <w:jc w:val="center"/>
            </w:pPr>
            <w:r>
              <w:t>22949163,90</w:t>
            </w:r>
          </w:p>
        </w:tc>
        <w:tc>
          <w:tcPr>
            <w:tcW w:w="1701" w:type="dxa"/>
          </w:tcPr>
          <w:p w14:paraId="57A14813" w14:textId="77777777" w:rsidR="00870054" w:rsidRDefault="00870054">
            <w:pPr>
              <w:pStyle w:val="ConsPlusNormal"/>
              <w:jc w:val="center"/>
            </w:pPr>
            <w:r>
              <w:t>24515741,00</w:t>
            </w:r>
          </w:p>
        </w:tc>
      </w:tr>
      <w:tr w:rsidR="00870054" w14:paraId="1736C125" w14:textId="77777777">
        <w:tc>
          <w:tcPr>
            <w:tcW w:w="2835" w:type="dxa"/>
          </w:tcPr>
          <w:p w14:paraId="5C297BA9" w14:textId="77777777" w:rsidR="00870054" w:rsidRDefault="00870054">
            <w:pPr>
              <w:pStyle w:val="ConsPlusNormal"/>
            </w:pPr>
            <w:r>
              <w:t xml:space="preserve">Комплекс процессных </w:t>
            </w:r>
            <w:r>
              <w:lastRenderedPageBreak/>
              <w:t>мероприятий "Обеспечение деятельности государственных органов и подведомственных учреждений"</w:t>
            </w:r>
          </w:p>
        </w:tc>
        <w:tc>
          <w:tcPr>
            <w:tcW w:w="1757" w:type="dxa"/>
          </w:tcPr>
          <w:p w14:paraId="3E79E12E" w14:textId="77777777" w:rsidR="00870054" w:rsidRDefault="00870054">
            <w:pPr>
              <w:pStyle w:val="ConsPlusNormal"/>
              <w:jc w:val="center"/>
            </w:pPr>
            <w:r>
              <w:lastRenderedPageBreak/>
              <w:t>21 4 09</w:t>
            </w:r>
          </w:p>
        </w:tc>
        <w:tc>
          <w:tcPr>
            <w:tcW w:w="680" w:type="dxa"/>
          </w:tcPr>
          <w:p w14:paraId="64C072EE" w14:textId="77777777" w:rsidR="00870054" w:rsidRDefault="00870054">
            <w:pPr>
              <w:pStyle w:val="ConsPlusNormal"/>
            </w:pPr>
          </w:p>
        </w:tc>
        <w:tc>
          <w:tcPr>
            <w:tcW w:w="680" w:type="dxa"/>
          </w:tcPr>
          <w:p w14:paraId="460610C4" w14:textId="77777777" w:rsidR="00870054" w:rsidRDefault="00870054">
            <w:pPr>
              <w:pStyle w:val="ConsPlusNormal"/>
            </w:pPr>
          </w:p>
        </w:tc>
        <w:tc>
          <w:tcPr>
            <w:tcW w:w="680" w:type="dxa"/>
          </w:tcPr>
          <w:p w14:paraId="71BE1627" w14:textId="77777777" w:rsidR="00870054" w:rsidRDefault="00870054">
            <w:pPr>
              <w:pStyle w:val="ConsPlusNormal"/>
            </w:pPr>
          </w:p>
        </w:tc>
        <w:tc>
          <w:tcPr>
            <w:tcW w:w="1701" w:type="dxa"/>
          </w:tcPr>
          <w:p w14:paraId="2464C60A" w14:textId="77777777" w:rsidR="00870054" w:rsidRDefault="00870054">
            <w:pPr>
              <w:pStyle w:val="ConsPlusNormal"/>
              <w:jc w:val="center"/>
            </w:pPr>
            <w:r>
              <w:t>459163,91</w:t>
            </w:r>
          </w:p>
        </w:tc>
        <w:tc>
          <w:tcPr>
            <w:tcW w:w="1701" w:type="dxa"/>
          </w:tcPr>
          <w:p w14:paraId="490E2874" w14:textId="77777777" w:rsidR="00870054" w:rsidRDefault="00870054">
            <w:pPr>
              <w:pStyle w:val="ConsPlusNormal"/>
              <w:jc w:val="center"/>
            </w:pPr>
            <w:r>
              <w:t>165157,60</w:t>
            </w:r>
          </w:p>
        </w:tc>
        <w:tc>
          <w:tcPr>
            <w:tcW w:w="1701" w:type="dxa"/>
          </w:tcPr>
          <w:p w14:paraId="3F32B42C" w14:textId="77777777" w:rsidR="00870054" w:rsidRDefault="00870054">
            <w:pPr>
              <w:pStyle w:val="ConsPlusNormal"/>
              <w:jc w:val="center"/>
            </w:pPr>
            <w:r>
              <w:t>165218,90</w:t>
            </w:r>
          </w:p>
        </w:tc>
      </w:tr>
      <w:tr w:rsidR="00870054" w14:paraId="6178FB61" w14:textId="77777777">
        <w:tc>
          <w:tcPr>
            <w:tcW w:w="2835" w:type="dxa"/>
          </w:tcPr>
          <w:p w14:paraId="2A9C7505"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1757" w:type="dxa"/>
          </w:tcPr>
          <w:p w14:paraId="4F420CB8" w14:textId="77777777" w:rsidR="00870054" w:rsidRDefault="00870054">
            <w:pPr>
              <w:pStyle w:val="ConsPlusNormal"/>
              <w:jc w:val="center"/>
            </w:pPr>
            <w:r>
              <w:t>21 4 09 00590</w:t>
            </w:r>
          </w:p>
        </w:tc>
        <w:tc>
          <w:tcPr>
            <w:tcW w:w="680" w:type="dxa"/>
          </w:tcPr>
          <w:p w14:paraId="33EEC8C2" w14:textId="77777777" w:rsidR="00870054" w:rsidRDefault="00870054">
            <w:pPr>
              <w:pStyle w:val="ConsPlusNormal"/>
              <w:jc w:val="center"/>
            </w:pPr>
            <w:r>
              <w:t>100</w:t>
            </w:r>
          </w:p>
        </w:tc>
        <w:tc>
          <w:tcPr>
            <w:tcW w:w="680" w:type="dxa"/>
          </w:tcPr>
          <w:p w14:paraId="6A98931D" w14:textId="77777777" w:rsidR="00870054" w:rsidRDefault="00870054">
            <w:pPr>
              <w:pStyle w:val="ConsPlusNormal"/>
              <w:jc w:val="center"/>
            </w:pPr>
            <w:r>
              <w:t>09</w:t>
            </w:r>
          </w:p>
        </w:tc>
        <w:tc>
          <w:tcPr>
            <w:tcW w:w="680" w:type="dxa"/>
          </w:tcPr>
          <w:p w14:paraId="7A50BB2A" w14:textId="77777777" w:rsidR="00870054" w:rsidRDefault="00870054">
            <w:pPr>
              <w:pStyle w:val="ConsPlusNormal"/>
              <w:jc w:val="center"/>
            </w:pPr>
            <w:r>
              <w:t>09</w:t>
            </w:r>
          </w:p>
        </w:tc>
        <w:tc>
          <w:tcPr>
            <w:tcW w:w="1701" w:type="dxa"/>
          </w:tcPr>
          <w:p w14:paraId="06292F3A" w14:textId="77777777" w:rsidR="00870054" w:rsidRDefault="00870054">
            <w:pPr>
              <w:pStyle w:val="ConsPlusNormal"/>
              <w:jc w:val="center"/>
            </w:pPr>
            <w:r>
              <w:t>26259,80</w:t>
            </w:r>
          </w:p>
        </w:tc>
        <w:tc>
          <w:tcPr>
            <w:tcW w:w="1701" w:type="dxa"/>
          </w:tcPr>
          <w:p w14:paraId="75056603" w14:textId="77777777" w:rsidR="00870054" w:rsidRDefault="00870054">
            <w:pPr>
              <w:pStyle w:val="ConsPlusNormal"/>
              <w:jc w:val="center"/>
            </w:pPr>
            <w:r>
              <w:t>26411,99</w:t>
            </w:r>
          </w:p>
        </w:tc>
        <w:tc>
          <w:tcPr>
            <w:tcW w:w="1701" w:type="dxa"/>
          </w:tcPr>
          <w:p w14:paraId="6B2765CB" w14:textId="77777777" w:rsidR="00870054" w:rsidRDefault="00870054">
            <w:pPr>
              <w:pStyle w:val="ConsPlusNormal"/>
              <w:jc w:val="center"/>
            </w:pPr>
            <w:r>
              <w:t>26411,99</w:t>
            </w:r>
          </w:p>
        </w:tc>
      </w:tr>
      <w:tr w:rsidR="00870054" w14:paraId="0D035074" w14:textId="77777777">
        <w:tc>
          <w:tcPr>
            <w:tcW w:w="2835" w:type="dxa"/>
          </w:tcPr>
          <w:p w14:paraId="7950A1F5"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1757" w:type="dxa"/>
          </w:tcPr>
          <w:p w14:paraId="25623F86" w14:textId="77777777" w:rsidR="00870054" w:rsidRDefault="00870054">
            <w:pPr>
              <w:pStyle w:val="ConsPlusNormal"/>
              <w:jc w:val="center"/>
            </w:pPr>
            <w:r>
              <w:t>21 4 09 00590</w:t>
            </w:r>
          </w:p>
        </w:tc>
        <w:tc>
          <w:tcPr>
            <w:tcW w:w="680" w:type="dxa"/>
          </w:tcPr>
          <w:p w14:paraId="452BB38C" w14:textId="77777777" w:rsidR="00870054" w:rsidRDefault="00870054">
            <w:pPr>
              <w:pStyle w:val="ConsPlusNormal"/>
              <w:jc w:val="center"/>
            </w:pPr>
            <w:r>
              <w:t>200</w:t>
            </w:r>
          </w:p>
        </w:tc>
        <w:tc>
          <w:tcPr>
            <w:tcW w:w="680" w:type="dxa"/>
          </w:tcPr>
          <w:p w14:paraId="3893E0B8" w14:textId="77777777" w:rsidR="00870054" w:rsidRDefault="00870054">
            <w:pPr>
              <w:pStyle w:val="ConsPlusNormal"/>
              <w:jc w:val="center"/>
            </w:pPr>
            <w:r>
              <w:t>09</w:t>
            </w:r>
          </w:p>
        </w:tc>
        <w:tc>
          <w:tcPr>
            <w:tcW w:w="680" w:type="dxa"/>
          </w:tcPr>
          <w:p w14:paraId="1C20CB09" w14:textId="77777777" w:rsidR="00870054" w:rsidRDefault="00870054">
            <w:pPr>
              <w:pStyle w:val="ConsPlusNormal"/>
              <w:jc w:val="center"/>
            </w:pPr>
            <w:r>
              <w:t>09</w:t>
            </w:r>
          </w:p>
        </w:tc>
        <w:tc>
          <w:tcPr>
            <w:tcW w:w="1701" w:type="dxa"/>
          </w:tcPr>
          <w:p w14:paraId="3119EA18" w14:textId="77777777" w:rsidR="00870054" w:rsidRDefault="00870054">
            <w:pPr>
              <w:pStyle w:val="ConsPlusNormal"/>
              <w:jc w:val="center"/>
            </w:pPr>
            <w:r>
              <w:t>3704,60</w:t>
            </w:r>
          </w:p>
        </w:tc>
        <w:tc>
          <w:tcPr>
            <w:tcW w:w="1701" w:type="dxa"/>
          </w:tcPr>
          <w:p w14:paraId="4A365BAE" w14:textId="77777777" w:rsidR="00870054" w:rsidRDefault="00870054">
            <w:pPr>
              <w:pStyle w:val="ConsPlusNormal"/>
              <w:jc w:val="center"/>
            </w:pPr>
            <w:r>
              <w:t>2986,30</w:t>
            </w:r>
          </w:p>
        </w:tc>
        <w:tc>
          <w:tcPr>
            <w:tcW w:w="1701" w:type="dxa"/>
          </w:tcPr>
          <w:p w14:paraId="22680E8F" w14:textId="77777777" w:rsidR="00870054" w:rsidRDefault="00870054">
            <w:pPr>
              <w:pStyle w:val="ConsPlusNormal"/>
              <w:jc w:val="center"/>
            </w:pPr>
            <w:r>
              <w:t>2986,30</w:t>
            </w:r>
          </w:p>
        </w:tc>
      </w:tr>
      <w:tr w:rsidR="00870054" w14:paraId="72CCE3AF" w14:textId="77777777">
        <w:tc>
          <w:tcPr>
            <w:tcW w:w="2835" w:type="dxa"/>
          </w:tcPr>
          <w:p w14:paraId="53323713"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1757" w:type="dxa"/>
          </w:tcPr>
          <w:p w14:paraId="4877B1F0" w14:textId="77777777" w:rsidR="00870054" w:rsidRDefault="00870054">
            <w:pPr>
              <w:pStyle w:val="ConsPlusNormal"/>
              <w:jc w:val="center"/>
            </w:pPr>
            <w:r>
              <w:t>21 4 09 00590</w:t>
            </w:r>
          </w:p>
        </w:tc>
        <w:tc>
          <w:tcPr>
            <w:tcW w:w="680" w:type="dxa"/>
          </w:tcPr>
          <w:p w14:paraId="32F21C74" w14:textId="77777777" w:rsidR="00870054" w:rsidRDefault="00870054">
            <w:pPr>
              <w:pStyle w:val="ConsPlusNormal"/>
              <w:jc w:val="center"/>
            </w:pPr>
            <w:r>
              <w:t>800</w:t>
            </w:r>
          </w:p>
        </w:tc>
        <w:tc>
          <w:tcPr>
            <w:tcW w:w="680" w:type="dxa"/>
          </w:tcPr>
          <w:p w14:paraId="0D3A66EF" w14:textId="77777777" w:rsidR="00870054" w:rsidRDefault="00870054">
            <w:pPr>
              <w:pStyle w:val="ConsPlusNormal"/>
              <w:jc w:val="center"/>
            </w:pPr>
            <w:r>
              <w:t>09</w:t>
            </w:r>
          </w:p>
        </w:tc>
        <w:tc>
          <w:tcPr>
            <w:tcW w:w="680" w:type="dxa"/>
          </w:tcPr>
          <w:p w14:paraId="148B9BAB" w14:textId="77777777" w:rsidR="00870054" w:rsidRDefault="00870054">
            <w:pPr>
              <w:pStyle w:val="ConsPlusNormal"/>
              <w:jc w:val="center"/>
            </w:pPr>
            <w:r>
              <w:t>09</w:t>
            </w:r>
          </w:p>
        </w:tc>
        <w:tc>
          <w:tcPr>
            <w:tcW w:w="1701" w:type="dxa"/>
          </w:tcPr>
          <w:p w14:paraId="4ADFB57A" w14:textId="77777777" w:rsidR="00870054" w:rsidRDefault="00870054">
            <w:pPr>
              <w:pStyle w:val="ConsPlusNormal"/>
              <w:jc w:val="center"/>
            </w:pPr>
            <w:r>
              <w:t>25,00</w:t>
            </w:r>
          </w:p>
        </w:tc>
        <w:tc>
          <w:tcPr>
            <w:tcW w:w="1701" w:type="dxa"/>
          </w:tcPr>
          <w:p w14:paraId="0341F8AB" w14:textId="77777777" w:rsidR="00870054" w:rsidRDefault="00870054">
            <w:pPr>
              <w:pStyle w:val="ConsPlusNormal"/>
              <w:jc w:val="center"/>
            </w:pPr>
            <w:r>
              <w:t>25,00</w:t>
            </w:r>
          </w:p>
        </w:tc>
        <w:tc>
          <w:tcPr>
            <w:tcW w:w="1701" w:type="dxa"/>
          </w:tcPr>
          <w:p w14:paraId="14ED6874" w14:textId="77777777" w:rsidR="00870054" w:rsidRDefault="00870054">
            <w:pPr>
              <w:pStyle w:val="ConsPlusNormal"/>
              <w:jc w:val="center"/>
            </w:pPr>
            <w:r>
              <w:t>25,00</w:t>
            </w:r>
          </w:p>
        </w:tc>
      </w:tr>
      <w:tr w:rsidR="00870054" w14:paraId="76B9D2A1" w14:textId="77777777">
        <w:tc>
          <w:tcPr>
            <w:tcW w:w="2835" w:type="dxa"/>
          </w:tcPr>
          <w:p w14:paraId="3947B499" w14:textId="77777777" w:rsidR="00870054" w:rsidRDefault="00870054">
            <w:pPr>
              <w:pStyle w:val="ConsPlusNormal"/>
            </w:pPr>
            <w:r>
              <w:t>Сопровождение и обеспечение стабильной работы ГИС "РФ ЕГИСЗ РД"</w:t>
            </w:r>
          </w:p>
        </w:tc>
        <w:tc>
          <w:tcPr>
            <w:tcW w:w="1757" w:type="dxa"/>
          </w:tcPr>
          <w:p w14:paraId="0EE82D86" w14:textId="77777777" w:rsidR="00870054" w:rsidRDefault="00870054">
            <w:pPr>
              <w:pStyle w:val="ConsPlusNormal"/>
              <w:jc w:val="center"/>
            </w:pPr>
            <w:r>
              <w:t>21 4 09 0159Р</w:t>
            </w:r>
          </w:p>
        </w:tc>
        <w:tc>
          <w:tcPr>
            <w:tcW w:w="680" w:type="dxa"/>
          </w:tcPr>
          <w:p w14:paraId="7C271C48" w14:textId="77777777" w:rsidR="00870054" w:rsidRDefault="00870054">
            <w:pPr>
              <w:pStyle w:val="ConsPlusNormal"/>
              <w:jc w:val="center"/>
            </w:pPr>
            <w:r>
              <w:t>200</w:t>
            </w:r>
          </w:p>
        </w:tc>
        <w:tc>
          <w:tcPr>
            <w:tcW w:w="680" w:type="dxa"/>
          </w:tcPr>
          <w:p w14:paraId="0374F59D" w14:textId="77777777" w:rsidR="00870054" w:rsidRDefault="00870054">
            <w:pPr>
              <w:pStyle w:val="ConsPlusNormal"/>
              <w:jc w:val="center"/>
            </w:pPr>
            <w:r>
              <w:t>09</w:t>
            </w:r>
          </w:p>
        </w:tc>
        <w:tc>
          <w:tcPr>
            <w:tcW w:w="680" w:type="dxa"/>
          </w:tcPr>
          <w:p w14:paraId="38FF3A76" w14:textId="77777777" w:rsidR="00870054" w:rsidRDefault="00870054">
            <w:pPr>
              <w:pStyle w:val="ConsPlusNormal"/>
              <w:jc w:val="center"/>
            </w:pPr>
            <w:r>
              <w:t>09</w:t>
            </w:r>
          </w:p>
        </w:tc>
        <w:tc>
          <w:tcPr>
            <w:tcW w:w="1701" w:type="dxa"/>
          </w:tcPr>
          <w:p w14:paraId="3272A413" w14:textId="77777777" w:rsidR="00870054" w:rsidRDefault="00870054">
            <w:pPr>
              <w:pStyle w:val="ConsPlusNormal"/>
              <w:jc w:val="center"/>
            </w:pPr>
            <w:r>
              <w:t>293500,00</w:t>
            </w:r>
          </w:p>
        </w:tc>
        <w:tc>
          <w:tcPr>
            <w:tcW w:w="1701" w:type="dxa"/>
          </w:tcPr>
          <w:p w14:paraId="730D3342" w14:textId="77777777" w:rsidR="00870054" w:rsidRDefault="00870054">
            <w:pPr>
              <w:pStyle w:val="ConsPlusNormal"/>
              <w:jc w:val="center"/>
            </w:pPr>
            <w:r>
              <w:t>0,00</w:t>
            </w:r>
          </w:p>
        </w:tc>
        <w:tc>
          <w:tcPr>
            <w:tcW w:w="1701" w:type="dxa"/>
          </w:tcPr>
          <w:p w14:paraId="5C745A52" w14:textId="77777777" w:rsidR="00870054" w:rsidRDefault="00870054">
            <w:pPr>
              <w:pStyle w:val="ConsPlusNormal"/>
              <w:jc w:val="center"/>
            </w:pPr>
            <w:r>
              <w:t>0,00</w:t>
            </w:r>
          </w:p>
        </w:tc>
      </w:tr>
      <w:tr w:rsidR="00870054" w14:paraId="3FC67A7D" w14:textId="77777777">
        <w:tc>
          <w:tcPr>
            <w:tcW w:w="2835" w:type="dxa"/>
          </w:tcPr>
          <w:p w14:paraId="51D25855" w14:textId="77777777" w:rsidR="00870054" w:rsidRDefault="00870054">
            <w:pPr>
              <w:pStyle w:val="ConsPlusNormal"/>
            </w:pPr>
            <w:r>
              <w:t xml:space="preserve">Финансовое обеспечение выполнения функций </w:t>
            </w:r>
            <w:r>
              <w:lastRenderedPageBreak/>
              <w:t>государственных органов</w:t>
            </w:r>
          </w:p>
        </w:tc>
        <w:tc>
          <w:tcPr>
            <w:tcW w:w="1757" w:type="dxa"/>
          </w:tcPr>
          <w:p w14:paraId="0D9399D0" w14:textId="77777777" w:rsidR="00870054" w:rsidRDefault="00870054">
            <w:pPr>
              <w:pStyle w:val="ConsPlusNormal"/>
              <w:jc w:val="center"/>
            </w:pPr>
            <w:r>
              <w:lastRenderedPageBreak/>
              <w:t>21 4 09 20000</w:t>
            </w:r>
          </w:p>
        </w:tc>
        <w:tc>
          <w:tcPr>
            <w:tcW w:w="680" w:type="dxa"/>
          </w:tcPr>
          <w:p w14:paraId="7280675F" w14:textId="77777777" w:rsidR="00870054" w:rsidRDefault="00870054">
            <w:pPr>
              <w:pStyle w:val="ConsPlusNormal"/>
              <w:jc w:val="center"/>
            </w:pPr>
            <w:r>
              <w:t>100</w:t>
            </w:r>
          </w:p>
        </w:tc>
        <w:tc>
          <w:tcPr>
            <w:tcW w:w="680" w:type="dxa"/>
          </w:tcPr>
          <w:p w14:paraId="430AAB29" w14:textId="77777777" w:rsidR="00870054" w:rsidRDefault="00870054">
            <w:pPr>
              <w:pStyle w:val="ConsPlusNormal"/>
              <w:jc w:val="center"/>
            </w:pPr>
            <w:r>
              <w:t>09</w:t>
            </w:r>
          </w:p>
        </w:tc>
        <w:tc>
          <w:tcPr>
            <w:tcW w:w="680" w:type="dxa"/>
          </w:tcPr>
          <w:p w14:paraId="0B552348" w14:textId="77777777" w:rsidR="00870054" w:rsidRDefault="00870054">
            <w:pPr>
              <w:pStyle w:val="ConsPlusNormal"/>
              <w:jc w:val="center"/>
            </w:pPr>
            <w:r>
              <w:t>09</w:t>
            </w:r>
          </w:p>
        </w:tc>
        <w:tc>
          <w:tcPr>
            <w:tcW w:w="1701" w:type="dxa"/>
          </w:tcPr>
          <w:p w14:paraId="5C373D66" w14:textId="77777777" w:rsidR="00870054" w:rsidRDefault="00870054">
            <w:pPr>
              <w:pStyle w:val="ConsPlusNormal"/>
              <w:jc w:val="center"/>
            </w:pPr>
            <w:r>
              <w:t>125989,16</w:t>
            </w:r>
          </w:p>
        </w:tc>
        <w:tc>
          <w:tcPr>
            <w:tcW w:w="1701" w:type="dxa"/>
          </w:tcPr>
          <w:p w14:paraId="4E3B4D64" w14:textId="77777777" w:rsidR="00870054" w:rsidRDefault="00870054">
            <w:pPr>
              <w:pStyle w:val="ConsPlusNormal"/>
              <w:jc w:val="center"/>
            </w:pPr>
            <w:r>
              <w:t>125989,16</w:t>
            </w:r>
          </w:p>
        </w:tc>
        <w:tc>
          <w:tcPr>
            <w:tcW w:w="1701" w:type="dxa"/>
          </w:tcPr>
          <w:p w14:paraId="5414DF47" w14:textId="77777777" w:rsidR="00870054" w:rsidRDefault="00870054">
            <w:pPr>
              <w:pStyle w:val="ConsPlusNormal"/>
              <w:jc w:val="center"/>
            </w:pPr>
            <w:r>
              <w:t>125989,16</w:t>
            </w:r>
          </w:p>
        </w:tc>
      </w:tr>
      <w:tr w:rsidR="00870054" w14:paraId="4479D4CB" w14:textId="77777777">
        <w:tc>
          <w:tcPr>
            <w:tcW w:w="2835" w:type="dxa"/>
          </w:tcPr>
          <w:p w14:paraId="3C55E321" w14:textId="77777777" w:rsidR="00870054" w:rsidRDefault="00870054">
            <w:pPr>
              <w:pStyle w:val="ConsPlusNormal"/>
            </w:pPr>
            <w:r>
              <w:t>Финансовое обеспечение выполнения функций государственных органов</w:t>
            </w:r>
          </w:p>
        </w:tc>
        <w:tc>
          <w:tcPr>
            <w:tcW w:w="1757" w:type="dxa"/>
          </w:tcPr>
          <w:p w14:paraId="45F73B09" w14:textId="77777777" w:rsidR="00870054" w:rsidRDefault="00870054">
            <w:pPr>
              <w:pStyle w:val="ConsPlusNormal"/>
              <w:jc w:val="center"/>
            </w:pPr>
            <w:r>
              <w:t>21 4 09 20000</w:t>
            </w:r>
          </w:p>
        </w:tc>
        <w:tc>
          <w:tcPr>
            <w:tcW w:w="680" w:type="dxa"/>
          </w:tcPr>
          <w:p w14:paraId="38A09E23" w14:textId="77777777" w:rsidR="00870054" w:rsidRDefault="00870054">
            <w:pPr>
              <w:pStyle w:val="ConsPlusNormal"/>
              <w:jc w:val="center"/>
            </w:pPr>
            <w:r>
              <w:t>200</w:t>
            </w:r>
          </w:p>
        </w:tc>
        <w:tc>
          <w:tcPr>
            <w:tcW w:w="680" w:type="dxa"/>
          </w:tcPr>
          <w:p w14:paraId="04DF84B4" w14:textId="77777777" w:rsidR="00870054" w:rsidRDefault="00870054">
            <w:pPr>
              <w:pStyle w:val="ConsPlusNormal"/>
              <w:jc w:val="center"/>
            </w:pPr>
            <w:r>
              <w:t>09</w:t>
            </w:r>
          </w:p>
        </w:tc>
        <w:tc>
          <w:tcPr>
            <w:tcW w:w="680" w:type="dxa"/>
          </w:tcPr>
          <w:p w14:paraId="0DF294A8" w14:textId="77777777" w:rsidR="00870054" w:rsidRDefault="00870054">
            <w:pPr>
              <w:pStyle w:val="ConsPlusNormal"/>
              <w:jc w:val="center"/>
            </w:pPr>
            <w:r>
              <w:t>09</w:t>
            </w:r>
          </w:p>
        </w:tc>
        <w:tc>
          <w:tcPr>
            <w:tcW w:w="1701" w:type="dxa"/>
          </w:tcPr>
          <w:p w14:paraId="2E3DAB67" w14:textId="77777777" w:rsidR="00870054" w:rsidRDefault="00870054">
            <w:pPr>
              <w:pStyle w:val="ConsPlusNormal"/>
              <w:jc w:val="center"/>
            </w:pPr>
            <w:r>
              <w:t>6515,25</w:t>
            </w:r>
          </w:p>
        </w:tc>
        <w:tc>
          <w:tcPr>
            <w:tcW w:w="1701" w:type="dxa"/>
          </w:tcPr>
          <w:p w14:paraId="0EE55501" w14:textId="77777777" w:rsidR="00870054" w:rsidRDefault="00870054">
            <w:pPr>
              <w:pStyle w:val="ConsPlusNormal"/>
              <w:jc w:val="center"/>
            </w:pPr>
            <w:r>
              <w:t>6515,25</w:t>
            </w:r>
          </w:p>
        </w:tc>
        <w:tc>
          <w:tcPr>
            <w:tcW w:w="1701" w:type="dxa"/>
          </w:tcPr>
          <w:p w14:paraId="0EFABEE3" w14:textId="77777777" w:rsidR="00870054" w:rsidRDefault="00870054">
            <w:pPr>
              <w:pStyle w:val="ConsPlusNormal"/>
              <w:jc w:val="center"/>
            </w:pPr>
            <w:r>
              <w:t>6515,25</w:t>
            </w:r>
          </w:p>
        </w:tc>
      </w:tr>
      <w:tr w:rsidR="00870054" w14:paraId="6650C85A" w14:textId="77777777">
        <w:tc>
          <w:tcPr>
            <w:tcW w:w="2835" w:type="dxa"/>
          </w:tcPr>
          <w:p w14:paraId="10E550C8" w14:textId="77777777" w:rsidR="00870054" w:rsidRDefault="00870054">
            <w:pPr>
              <w:pStyle w:val="ConsPlusNormal"/>
            </w:pPr>
            <w:r>
              <w:t>Финансовое обеспечение выполнения функций государственных органов</w:t>
            </w:r>
          </w:p>
        </w:tc>
        <w:tc>
          <w:tcPr>
            <w:tcW w:w="1757" w:type="dxa"/>
          </w:tcPr>
          <w:p w14:paraId="4858C4C0" w14:textId="77777777" w:rsidR="00870054" w:rsidRDefault="00870054">
            <w:pPr>
              <w:pStyle w:val="ConsPlusNormal"/>
              <w:jc w:val="center"/>
            </w:pPr>
            <w:r>
              <w:t>21 4 09 20000</w:t>
            </w:r>
          </w:p>
        </w:tc>
        <w:tc>
          <w:tcPr>
            <w:tcW w:w="680" w:type="dxa"/>
          </w:tcPr>
          <w:p w14:paraId="1080C727" w14:textId="77777777" w:rsidR="00870054" w:rsidRDefault="00870054">
            <w:pPr>
              <w:pStyle w:val="ConsPlusNormal"/>
              <w:jc w:val="center"/>
            </w:pPr>
            <w:r>
              <w:t>800</w:t>
            </w:r>
          </w:p>
        </w:tc>
        <w:tc>
          <w:tcPr>
            <w:tcW w:w="680" w:type="dxa"/>
          </w:tcPr>
          <w:p w14:paraId="3764EEFF" w14:textId="77777777" w:rsidR="00870054" w:rsidRDefault="00870054">
            <w:pPr>
              <w:pStyle w:val="ConsPlusNormal"/>
              <w:jc w:val="center"/>
            </w:pPr>
            <w:r>
              <w:t>09</w:t>
            </w:r>
          </w:p>
        </w:tc>
        <w:tc>
          <w:tcPr>
            <w:tcW w:w="680" w:type="dxa"/>
          </w:tcPr>
          <w:p w14:paraId="36317F95" w14:textId="77777777" w:rsidR="00870054" w:rsidRDefault="00870054">
            <w:pPr>
              <w:pStyle w:val="ConsPlusNormal"/>
              <w:jc w:val="center"/>
            </w:pPr>
            <w:r>
              <w:t>09</w:t>
            </w:r>
          </w:p>
        </w:tc>
        <w:tc>
          <w:tcPr>
            <w:tcW w:w="1701" w:type="dxa"/>
          </w:tcPr>
          <w:p w14:paraId="23F853E4" w14:textId="77777777" w:rsidR="00870054" w:rsidRDefault="00870054">
            <w:pPr>
              <w:pStyle w:val="ConsPlusNormal"/>
              <w:jc w:val="center"/>
            </w:pPr>
            <w:r>
              <w:t>438,20</w:t>
            </w:r>
          </w:p>
        </w:tc>
        <w:tc>
          <w:tcPr>
            <w:tcW w:w="1701" w:type="dxa"/>
          </w:tcPr>
          <w:p w14:paraId="08B726BA" w14:textId="77777777" w:rsidR="00870054" w:rsidRDefault="00870054">
            <w:pPr>
              <w:pStyle w:val="ConsPlusNormal"/>
              <w:jc w:val="center"/>
            </w:pPr>
            <w:r>
              <w:t>438,20</w:t>
            </w:r>
          </w:p>
        </w:tc>
        <w:tc>
          <w:tcPr>
            <w:tcW w:w="1701" w:type="dxa"/>
          </w:tcPr>
          <w:p w14:paraId="75555953" w14:textId="77777777" w:rsidR="00870054" w:rsidRDefault="00870054">
            <w:pPr>
              <w:pStyle w:val="ConsPlusNormal"/>
              <w:jc w:val="center"/>
            </w:pPr>
            <w:r>
              <w:t>438,20</w:t>
            </w:r>
          </w:p>
        </w:tc>
      </w:tr>
      <w:tr w:rsidR="00870054" w14:paraId="6A2766B4" w14:textId="77777777">
        <w:tc>
          <w:tcPr>
            <w:tcW w:w="2835" w:type="dxa"/>
          </w:tcPr>
          <w:p w14:paraId="442300A2" w14:textId="77777777" w:rsidR="00870054" w:rsidRDefault="00870054">
            <w:pPr>
              <w:pStyle w:val="ConsPlusNormal"/>
            </w:pPr>
            <w:r>
              <w:t>Осуществление переданных полномочий Российской Федерации в сфере охраны здоровья (республиканский бюджет)</w:t>
            </w:r>
          </w:p>
        </w:tc>
        <w:tc>
          <w:tcPr>
            <w:tcW w:w="1757" w:type="dxa"/>
          </w:tcPr>
          <w:p w14:paraId="0DDC1BD3" w14:textId="77777777" w:rsidR="00870054" w:rsidRDefault="00870054">
            <w:pPr>
              <w:pStyle w:val="ConsPlusNormal"/>
              <w:jc w:val="center"/>
            </w:pPr>
            <w:r>
              <w:t>21 4 09 29800</w:t>
            </w:r>
          </w:p>
        </w:tc>
        <w:tc>
          <w:tcPr>
            <w:tcW w:w="680" w:type="dxa"/>
          </w:tcPr>
          <w:p w14:paraId="50242061" w14:textId="77777777" w:rsidR="00870054" w:rsidRDefault="00870054">
            <w:pPr>
              <w:pStyle w:val="ConsPlusNormal"/>
              <w:jc w:val="center"/>
            </w:pPr>
            <w:r>
              <w:t>100</w:t>
            </w:r>
          </w:p>
        </w:tc>
        <w:tc>
          <w:tcPr>
            <w:tcW w:w="680" w:type="dxa"/>
          </w:tcPr>
          <w:p w14:paraId="14FB01F5" w14:textId="77777777" w:rsidR="00870054" w:rsidRDefault="00870054">
            <w:pPr>
              <w:pStyle w:val="ConsPlusNormal"/>
              <w:jc w:val="center"/>
            </w:pPr>
            <w:r>
              <w:t>09</w:t>
            </w:r>
          </w:p>
        </w:tc>
        <w:tc>
          <w:tcPr>
            <w:tcW w:w="680" w:type="dxa"/>
          </w:tcPr>
          <w:p w14:paraId="7C86C9E0" w14:textId="77777777" w:rsidR="00870054" w:rsidRDefault="00870054">
            <w:pPr>
              <w:pStyle w:val="ConsPlusNormal"/>
              <w:jc w:val="center"/>
            </w:pPr>
            <w:r>
              <w:t>09</w:t>
            </w:r>
          </w:p>
        </w:tc>
        <w:tc>
          <w:tcPr>
            <w:tcW w:w="1701" w:type="dxa"/>
          </w:tcPr>
          <w:p w14:paraId="59FB8737" w14:textId="77777777" w:rsidR="00870054" w:rsidRDefault="00870054">
            <w:pPr>
              <w:pStyle w:val="ConsPlusNormal"/>
              <w:jc w:val="center"/>
            </w:pPr>
            <w:r>
              <w:t>1229,60</w:t>
            </w:r>
          </w:p>
        </w:tc>
        <w:tc>
          <w:tcPr>
            <w:tcW w:w="1701" w:type="dxa"/>
          </w:tcPr>
          <w:p w14:paraId="217F381A" w14:textId="77777777" w:rsidR="00870054" w:rsidRDefault="00870054">
            <w:pPr>
              <w:pStyle w:val="ConsPlusNormal"/>
              <w:jc w:val="center"/>
            </w:pPr>
            <w:r>
              <w:t>1229,60</w:t>
            </w:r>
          </w:p>
        </w:tc>
        <w:tc>
          <w:tcPr>
            <w:tcW w:w="1701" w:type="dxa"/>
          </w:tcPr>
          <w:p w14:paraId="2897FF3C" w14:textId="77777777" w:rsidR="00870054" w:rsidRDefault="00870054">
            <w:pPr>
              <w:pStyle w:val="ConsPlusNormal"/>
              <w:jc w:val="center"/>
            </w:pPr>
            <w:r>
              <w:t>1229,60</w:t>
            </w:r>
          </w:p>
        </w:tc>
      </w:tr>
      <w:tr w:rsidR="00870054" w14:paraId="4CE10D9E" w14:textId="77777777">
        <w:tc>
          <w:tcPr>
            <w:tcW w:w="2835" w:type="dxa"/>
          </w:tcPr>
          <w:p w14:paraId="049BF34B" w14:textId="77777777" w:rsidR="00870054" w:rsidRDefault="00870054">
            <w:pPr>
              <w:pStyle w:val="ConsPlusNormal"/>
            </w:pPr>
            <w:r>
              <w:t>Осуществление переданных полномочий Российской Федерации в сфере охраны здоровья</w:t>
            </w:r>
          </w:p>
        </w:tc>
        <w:tc>
          <w:tcPr>
            <w:tcW w:w="1757" w:type="dxa"/>
          </w:tcPr>
          <w:p w14:paraId="6DD126EF" w14:textId="77777777" w:rsidR="00870054" w:rsidRDefault="00870054">
            <w:pPr>
              <w:pStyle w:val="ConsPlusNormal"/>
              <w:jc w:val="center"/>
            </w:pPr>
            <w:r>
              <w:t>21 4 09 59800</w:t>
            </w:r>
          </w:p>
        </w:tc>
        <w:tc>
          <w:tcPr>
            <w:tcW w:w="680" w:type="dxa"/>
          </w:tcPr>
          <w:p w14:paraId="0BCFA2DA" w14:textId="77777777" w:rsidR="00870054" w:rsidRDefault="00870054">
            <w:pPr>
              <w:pStyle w:val="ConsPlusNormal"/>
              <w:jc w:val="center"/>
            </w:pPr>
            <w:r>
              <w:t>100</w:t>
            </w:r>
          </w:p>
        </w:tc>
        <w:tc>
          <w:tcPr>
            <w:tcW w:w="680" w:type="dxa"/>
          </w:tcPr>
          <w:p w14:paraId="37A73AC5" w14:textId="77777777" w:rsidR="00870054" w:rsidRDefault="00870054">
            <w:pPr>
              <w:pStyle w:val="ConsPlusNormal"/>
              <w:jc w:val="center"/>
            </w:pPr>
            <w:r>
              <w:t>09</w:t>
            </w:r>
          </w:p>
        </w:tc>
        <w:tc>
          <w:tcPr>
            <w:tcW w:w="680" w:type="dxa"/>
          </w:tcPr>
          <w:p w14:paraId="25866C89" w14:textId="77777777" w:rsidR="00870054" w:rsidRDefault="00870054">
            <w:pPr>
              <w:pStyle w:val="ConsPlusNormal"/>
              <w:jc w:val="center"/>
            </w:pPr>
            <w:r>
              <w:t>09</w:t>
            </w:r>
          </w:p>
        </w:tc>
        <w:tc>
          <w:tcPr>
            <w:tcW w:w="1701" w:type="dxa"/>
          </w:tcPr>
          <w:p w14:paraId="30FE9CDC" w14:textId="77777777" w:rsidR="00870054" w:rsidRDefault="00870054">
            <w:pPr>
              <w:pStyle w:val="ConsPlusNormal"/>
              <w:jc w:val="center"/>
            </w:pPr>
            <w:r>
              <w:t>1502,30</w:t>
            </w:r>
          </w:p>
        </w:tc>
        <w:tc>
          <w:tcPr>
            <w:tcW w:w="1701" w:type="dxa"/>
          </w:tcPr>
          <w:p w14:paraId="32D47CA3" w14:textId="77777777" w:rsidR="00870054" w:rsidRDefault="00870054">
            <w:pPr>
              <w:pStyle w:val="ConsPlusNormal"/>
              <w:jc w:val="center"/>
            </w:pPr>
            <w:r>
              <w:t>1562,10</w:t>
            </w:r>
          </w:p>
        </w:tc>
        <w:tc>
          <w:tcPr>
            <w:tcW w:w="1701" w:type="dxa"/>
          </w:tcPr>
          <w:p w14:paraId="1CBE5574" w14:textId="77777777" w:rsidR="00870054" w:rsidRDefault="00870054">
            <w:pPr>
              <w:pStyle w:val="ConsPlusNormal"/>
              <w:jc w:val="center"/>
            </w:pPr>
            <w:r>
              <w:t>1623,40</w:t>
            </w:r>
          </w:p>
        </w:tc>
      </w:tr>
      <w:tr w:rsidR="00870054" w14:paraId="0844C5C7" w14:textId="77777777">
        <w:tc>
          <w:tcPr>
            <w:tcW w:w="2835" w:type="dxa"/>
          </w:tcPr>
          <w:p w14:paraId="70D4555D" w14:textId="77777777" w:rsidR="00870054" w:rsidRDefault="00870054">
            <w:pPr>
              <w:pStyle w:val="ConsPlusNormal"/>
            </w:pPr>
            <w:r>
              <w:t>Комплекс процессных мероприятий "Укрепление материально-технической базы учреждений здравоохранения"</w:t>
            </w:r>
          </w:p>
        </w:tc>
        <w:tc>
          <w:tcPr>
            <w:tcW w:w="1757" w:type="dxa"/>
          </w:tcPr>
          <w:p w14:paraId="1CDBD15D" w14:textId="77777777" w:rsidR="00870054" w:rsidRDefault="00870054">
            <w:pPr>
              <w:pStyle w:val="ConsPlusNormal"/>
              <w:jc w:val="center"/>
            </w:pPr>
            <w:r>
              <w:t>21 4 10</w:t>
            </w:r>
          </w:p>
        </w:tc>
        <w:tc>
          <w:tcPr>
            <w:tcW w:w="680" w:type="dxa"/>
          </w:tcPr>
          <w:p w14:paraId="37FBAAF0" w14:textId="77777777" w:rsidR="00870054" w:rsidRDefault="00870054">
            <w:pPr>
              <w:pStyle w:val="ConsPlusNormal"/>
            </w:pPr>
          </w:p>
        </w:tc>
        <w:tc>
          <w:tcPr>
            <w:tcW w:w="680" w:type="dxa"/>
          </w:tcPr>
          <w:p w14:paraId="4CD97DF9" w14:textId="77777777" w:rsidR="00870054" w:rsidRDefault="00870054">
            <w:pPr>
              <w:pStyle w:val="ConsPlusNormal"/>
            </w:pPr>
          </w:p>
        </w:tc>
        <w:tc>
          <w:tcPr>
            <w:tcW w:w="680" w:type="dxa"/>
          </w:tcPr>
          <w:p w14:paraId="4EC2898E" w14:textId="77777777" w:rsidR="00870054" w:rsidRDefault="00870054">
            <w:pPr>
              <w:pStyle w:val="ConsPlusNormal"/>
            </w:pPr>
          </w:p>
        </w:tc>
        <w:tc>
          <w:tcPr>
            <w:tcW w:w="1701" w:type="dxa"/>
          </w:tcPr>
          <w:p w14:paraId="1823ED19" w14:textId="77777777" w:rsidR="00870054" w:rsidRDefault="00870054">
            <w:pPr>
              <w:pStyle w:val="ConsPlusNormal"/>
              <w:jc w:val="center"/>
            </w:pPr>
            <w:r>
              <w:t>1265403,94</w:t>
            </w:r>
          </w:p>
        </w:tc>
        <w:tc>
          <w:tcPr>
            <w:tcW w:w="1701" w:type="dxa"/>
          </w:tcPr>
          <w:p w14:paraId="354B89C3" w14:textId="77777777" w:rsidR="00870054" w:rsidRDefault="00870054">
            <w:pPr>
              <w:pStyle w:val="ConsPlusNormal"/>
              <w:jc w:val="center"/>
            </w:pPr>
            <w:r>
              <w:t>0,00</w:t>
            </w:r>
          </w:p>
        </w:tc>
        <w:tc>
          <w:tcPr>
            <w:tcW w:w="1701" w:type="dxa"/>
          </w:tcPr>
          <w:p w14:paraId="2DF0C1BA" w14:textId="77777777" w:rsidR="00870054" w:rsidRDefault="00870054">
            <w:pPr>
              <w:pStyle w:val="ConsPlusNormal"/>
              <w:jc w:val="center"/>
            </w:pPr>
            <w:r>
              <w:t>0,00</w:t>
            </w:r>
          </w:p>
        </w:tc>
      </w:tr>
      <w:tr w:rsidR="00870054" w14:paraId="64B10C67" w14:textId="77777777">
        <w:tc>
          <w:tcPr>
            <w:tcW w:w="2835" w:type="dxa"/>
          </w:tcPr>
          <w:p w14:paraId="51642887" w14:textId="77777777" w:rsidR="00870054" w:rsidRDefault="00870054">
            <w:pPr>
              <w:pStyle w:val="ConsPlusNormal"/>
            </w:pPr>
            <w:r>
              <w:t xml:space="preserve">Финансовое обеспечение мероприятий по укреплению </w:t>
            </w:r>
            <w:r>
              <w:lastRenderedPageBreak/>
              <w:t>материально-технической базы учреждений здравоохранения</w:t>
            </w:r>
          </w:p>
        </w:tc>
        <w:tc>
          <w:tcPr>
            <w:tcW w:w="1757" w:type="dxa"/>
          </w:tcPr>
          <w:p w14:paraId="0A739697" w14:textId="77777777" w:rsidR="00870054" w:rsidRDefault="00870054">
            <w:pPr>
              <w:pStyle w:val="ConsPlusNormal"/>
              <w:jc w:val="center"/>
            </w:pPr>
            <w:r>
              <w:lastRenderedPageBreak/>
              <w:t>21 4 10 80300</w:t>
            </w:r>
          </w:p>
        </w:tc>
        <w:tc>
          <w:tcPr>
            <w:tcW w:w="680" w:type="dxa"/>
          </w:tcPr>
          <w:p w14:paraId="0F64E6A4" w14:textId="77777777" w:rsidR="00870054" w:rsidRDefault="00870054">
            <w:pPr>
              <w:pStyle w:val="ConsPlusNormal"/>
              <w:jc w:val="center"/>
            </w:pPr>
            <w:r>
              <w:t>200</w:t>
            </w:r>
          </w:p>
        </w:tc>
        <w:tc>
          <w:tcPr>
            <w:tcW w:w="680" w:type="dxa"/>
          </w:tcPr>
          <w:p w14:paraId="2CF0D581" w14:textId="77777777" w:rsidR="00870054" w:rsidRDefault="00870054">
            <w:pPr>
              <w:pStyle w:val="ConsPlusNormal"/>
              <w:jc w:val="center"/>
            </w:pPr>
            <w:r>
              <w:t>09</w:t>
            </w:r>
          </w:p>
        </w:tc>
        <w:tc>
          <w:tcPr>
            <w:tcW w:w="680" w:type="dxa"/>
          </w:tcPr>
          <w:p w14:paraId="2E3B8AFC" w14:textId="77777777" w:rsidR="00870054" w:rsidRDefault="00870054">
            <w:pPr>
              <w:pStyle w:val="ConsPlusNormal"/>
              <w:jc w:val="center"/>
            </w:pPr>
            <w:r>
              <w:t>01</w:t>
            </w:r>
          </w:p>
        </w:tc>
        <w:tc>
          <w:tcPr>
            <w:tcW w:w="1701" w:type="dxa"/>
          </w:tcPr>
          <w:p w14:paraId="3D4FA636" w14:textId="77777777" w:rsidR="00870054" w:rsidRDefault="00870054">
            <w:pPr>
              <w:pStyle w:val="ConsPlusNormal"/>
              <w:jc w:val="center"/>
            </w:pPr>
            <w:r>
              <w:t>715731,56</w:t>
            </w:r>
          </w:p>
        </w:tc>
        <w:tc>
          <w:tcPr>
            <w:tcW w:w="1701" w:type="dxa"/>
          </w:tcPr>
          <w:p w14:paraId="33A83617" w14:textId="77777777" w:rsidR="00870054" w:rsidRDefault="00870054">
            <w:pPr>
              <w:pStyle w:val="ConsPlusNormal"/>
              <w:jc w:val="center"/>
            </w:pPr>
            <w:r>
              <w:t>0,00</w:t>
            </w:r>
          </w:p>
        </w:tc>
        <w:tc>
          <w:tcPr>
            <w:tcW w:w="1701" w:type="dxa"/>
          </w:tcPr>
          <w:p w14:paraId="572FED57" w14:textId="77777777" w:rsidR="00870054" w:rsidRDefault="00870054">
            <w:pPr>
              <w:pStyle w:val="ConsPlusNormal"/>
              <w:jc w:val="center"/>
            </w:pPr>
            <w:r>
              <w:t>0,00</w:t>
            </w:r>
          </w:p>
        </w:tc>
      </w:tr>
      <w:tr w:rsidR="00870054" w14:paraId="4ADDE9E9" w14:textId="77777777">
        <w:tc>
          <w:tcPr>
            <w:tcW w:w="2835" w:type="dxa"/>
          </w:tcPr>
          <w:p w14:paraId="7735B789" w14:textId="77777777" w:rsidR="00870054" w:rsidRDefault="00870054">
            <w:pPr>
              <w:pStyle w:val="ConsPlusNormal"/>
            </w:pPr>
            <w:r>
              <w:t>Финансовое обеспечение мероприятий по укреплению материально-технической базы учреждений здравоохранения</w:t>
            </w:r>
          </w:p>
        </w:tc>
        <w:tc>
          <w:tcPr>
            <w:tcW w:w="1757" w:type="dxa"/>
          </w:tcPr>
          <w:p w14:paraId="62CF0717" w14:textId="77777777" w:rsidR="00870054" w:rsidRDefault="00870054">
            <w:pPr>
              <w:pStyle w:val="ConsPlusNormal"/>
              <w:jc w:val="center"/>
            </w:pPr>
            <w:r>
              <w:t>21 4 10 80300</w:t>
            </w:r>
          </w:p>
        </w:tc>
        <w:tc>
          <w:tcPr>
            <w:tcW w:w="680" w:type="dxa"/>
          </w:tcPr>
          <w:p w14:paraId="3B4FF52B" w14:textId="77777777" w:rsidR="00870054" w:rsidRDefault="00870054">
            <w:pPr>
              <w:pStyle w:val="ConsPlusNormal"/>
              <w:jc w:val="center"/>
            </w:pPr>
            <w:r>
              <w:t>200</w:t>
            </w:r>
          </w:p>
        </w:tc>
        <w:tc>
          <w:tcPr>
            <w:tcW w:w="680" w:type="dxa"/>
          </w:tcPr>
          <w:p w14:paraId="057D371C" w14:textId="77777777" w:rsidR="00870054" w:rsidRDefault="00870054">
            <w:pPr>
              <w:pStyle w:val="ConsPlusNormal"/>
              <w:jc w:val="center"/>
            </w:pPr>
            <w:r>
              <w:t>09</w:t>
            </w:r>
          </w:p>
        </w:tc>
        <w:tc>
          <w:tcPr>
            <w:tcW w:w="680" w:type="dxa"/>
          </w:tcPr>
          <w:p w14:paraId="2FB7E166" w14:textId="77777777" w:rsidR="00870054" w:rsidRDefault="00870054">
            <w:pPr>
              <w:pStyle w:val="ConsPlusNormal"/>
              <w:jc w:val="center"/>
            </w:pPr>
            <w:r>
              <w:t>02</w:t>
            </w:r>
          </w:p>
        </w:tc>
        <w:tc>
          <w:tcPr>
            <w:tcW w:w="1701" w:type="dxa"/>
          </w:tcPr>
          <w:p w14:paraId="3C4ED0AF" w14:textId="77777777" w:rsidR="00870054" w:rsidRDefault="00870054">
            <w:pPr>
              <w:pStyle w:val="ConsPlusNormal"/>
              <w:jc w:val="center"/>
            </w:pPr>
            <w:r>
              <w:t>44970,60</w:t>
            </w:r>
          </w:p>
        </w:tc>
        <w:tc>
          <w:tcPr>
            <w:tcW w:w="1701" w:type="dxa"/>
          </w:tcPr>
          <w:p w14:paraId="36A8A01E" w14:textId="77777777" w:rsidR="00870054" w:rsidRDefault="00870054">
            <w:pPr>
              <w:pStyle w:val="ConsPlusNormal"/>
              <w:jc w:val="center"/>
            </w:pPr>
            <w:r>
              <w:t>0,00</w:t>
            </w:r>
          </w:p>
        </w:tc>
        <w:tc>
          <w:tcPr>
            <w:tcW w:w="1701" w:type="dxa"/>
          </w:tcPr>
          <w:p w14:paraId="7E1370DE" w14:textId="77777777" w:rsidR="00870054" w:rsidRDefault="00870054">
            <w:pPr>
              <w:pStyle w:val="ConsPlusNormal"/>
              <w:jc w:val="center"/>
            </w:pPr>
            <w:r>
              <w:t>0,00</w:t>
            </w:r>
          </w:p>
        </w:tc>
      </w:tr>
      <w:tr w:rsidR="00870054" w14:paraId="5DC09BA8" w14:textId="77777777">
        <w:tc>
          <w:tcPr>
            <w:tcW w:w="2835" w:type="dxa"/>
          </w:tcPr>
          <w:p w14:paraId="3E6373D3" w14:textId="77777777" w:rsidR="00870054" w:rsidRDefault="00870054">
            <w:pPr>
              <w:pStyle w:val="ConsPlusNormal"/>
            </w:pPr>
            <w:r>
              <w:t>Финансовое обеспечение мероприятий по укреплению материально-технической базы учреждений здравоохранения</w:t>
            </w:r>
          </w:p>
        </w:tc>
        <w:tc>
          <w:tcPr>
            <w:tcW w:w="1757" w:type="dxa"/>
          </w:tcPr>
          <w:p w14:paraId="085F39E0" w14:textId="77777777" w:rsidR="00870054" w:rsidRDefault="00870054">
            <w:pPr>
              <w:pStyle w:val="ConsPlusNormal"/>
              <w:jc w:val="center"/>
            </w:pPr>
            <w:r>
              <w:t>21 4 10 80300</w:t>
            </w:r>
          </w:p>
        </w:tc>
        <w:tc>
          <w:tcPr>
            <w:tcW w:w="680" w:type="dxa"/>
          </w:tcPr>
          <w:p w14:paraId="483C0025" w14:textId="77777777" w:rsidR="00870054" w:rsidRDefault="00870054">
            <w:pPr>
              <w:pStyle w:val="ConsPlusNormal"/>
              <w:jc w:val="center"/>
            </w:pPr>
            <w:r>
              <w:t>200</w:t>
            </w:r>
          </w:p>
        </w:tc>
        <w:tc>
          <w:tcPr>
            <w:tcW w:w="680" w:type="dxa"/>
          </w:tcPr>
          <w:p w14:paraId="40DE6701" w14:textId="77777777" w:rsidR="00870054" w:rsidRDefault="00870054">
            <w:pPr>
              <w:pStyle w:val="ConsPlusNormal"/>
              <w:jc w:val="center"/>
            </w:pPr>
            <w:r>
              <w:t>09</w:t>
            </w:r>
          </w:p>
        </w:tc>
        <w:tc>
          <w:tcPr>
            <w:tcW w:w="680" w:type="dxa"/>
          </w:tcPr>
          <w:p w14:paraId="2F2269DB" w14:textId="77777777" w:rsidR="00870054" w:rsidRDefault="00870054">
            <w:pPr>
              <w:pStyle w:val="ConsPlusNormal"/>
              <w:jc w:val="center"/>
            </w:pPr>
            <w:r>
              <w:t>09</w:t>
            </w:r>
          </w:p>
        </w:tc>
        <w:tc>
          <w:tcPr>
            <w:tcW w:w="1701" w:type="dxa"/>
          </w:tcPr>
          <w:p w14:paraId="5643BDE4" w14:textId="77777777" w:rsidR="00870054" w:rsidRDefault="00870054">
            <w:pPr>
              <w:pStyle w:val="ConsPlusNormal"/>
              <w:jc w:val="center"/>
            </w:pPr>
            <w:r>
              <w:t>167153,23</w:t>
            </w:r>
          </w:p>
        </w:tc>
        <w:tc>
          <w:tcPr>
            <w:tcW w:w="1701" w:type="dxa"/>
          </w:tcPr>
          <w:p w14:paraId="7FD8AAAB" w14:textId="77777777" w:rsidR="00870054" w:rsidRDefault="00870054">
            <w:pPr>
              <w:pStyle w:val="ConsPlusNormal"/>
              <w:jc w:val="center"/>
            </w:pPr>
            <w:r>
              <w:t>0,00</w:t>
            </w:r>
          </w:p>
        </w:tc>
        <w:tc>
          <w:tcPr>
            <w:tcW w:w="1701" w:type="dxa"/>
          </w:tcPr>
          <w:p w14:paraId="36184FF8" w14:textId="77777777" w:rsidR="00870054" w:rsidRDefault="00870054">
            <w:pPr>
              <w:pStyle w:val="ConsPlusNormal"/>
              <w:jc w:val="center"/>
            </w:pPr>
            <w:r>
              <w:t>0,00</w:t>
            </w:r>
          </w:p>
        </w:tc>
      </w:tr>
      <w:tr w:rsidR="00870054" w14:paraId="2BD3D254" w14:textId="77777777">
        <w:tc>
          <w:tcPr>
            <w:tcW w:w="2835" w:type="dxa"/>
          </w:tcPr>
          <w:p w14:paraId="41206F92" w14:textId="77777777" w:rsidR="00870054" w:rsidRDefault="00870054">
            <w:pPr>
              <w:pStyle w:val="ConsPlusNormal"/>
            </w:pPr>
            <w:r>
              <w:t>Финансовое обеспечение мероприятий по укреплению материально-технической базы учреждений здравоохранения</w:t>
            </w:r>
          </w:p>
        </w:tc>
        <w:tc>
          <w:tcPr>
            <w:tcW w:w="1757" w:type="dxa"/>
          </w:tcPr>
          <w:p w14:paraId="14651154" w14:textId="77777777" w:rsidR="00870054" w:rsidRDefault="00870054">
            <w:pPr>
              <w:pStyle w:val="ConsPlusNormal"/>
              <w:jc w:val="center"/>
            </w:pPr>
            <w:r>
              <w:t>21 4 10 80300</w:t>
            </w:r>
          </w:p>
        </w:tc>
        <w:tc>
          <w:tcPr>
            <w:tcW w:w="680" w:type="dxa"/>
          </w:tcPr>
          <w:p w14:paraId="04567C77" w14:textId="77777777" w:rsidR="00870054" w:rsidRDefault="00870054">
            <w:pPr>
              <w:pStyle w:val="ConsPlusNormal"/>
              <w:jc w:val="center"/>
            </w:pPr>
            <w:r>
              <w:t>600</w:t>
            </w:r>
          </w:p>
        </w:tc>
        <w:tc>
          <w:tcPr>
            <w:tcW w:w="680" w:type="dxa"/>
          </w:tcPr>
          <w:p w14:paraId="04F19682" w14:textId="77777777" w:rsidR="00870054" w:rsidRDefault="00870054">
            <w:pPr>
              <w:pStyle w:val="ConsPlusNormal"/>
              <w:jc w:val="center"/>
            </w:pPr>
            <w:r>
              <w:t>09</w:t>
            </w:r>
          </w:p>
        </w:tc>
        <w:tc>
          <w:tcPr>
            <w:tcW w:w="680" w:type="dxa"/>
          </w:tcPr>
          <w:p w14:paraId="4327B252" w14:textId="77777777" w:rsidR="00870054" w:rsidRDefault="00870054">
            <w:pPr>
              <w:pStyle w:val="ConsPlusNormal"/>
              <w:jc w:val="center"/>
            </w:pPr>
            <w:r>
              <w:t>01</w:t>
            </w:r>
          </w:p>
        </w:tc>
        <w:tc>
          <w:tcPr>
            <w:tcW w:w="1701" w:type="dxa"/>
          </w:tcPr>
          <w:p w14:paraId="64F0DD5C" w14:textId="77777777" w:rsidR="00870054" w:rsidRDefault="00870054">
            <w:pPr>
              <w:pStyle w:val="ConsPlusNormal"/>
              <w:jc w:val="center"/>
            </w:pPr>
            <w:r>
              <w:t>337548,55</w:t>
            </w:r>
          </w:p>
        </w:tc>
        <w:tc>
          <w:tcPr>
            <w:tcW w:w="1701" w:type="dxa"/>
          </w:tcPr>
          <w:p w14:paraId="07691001" w14:textId="77777777" w:rsidR="00870054" w:rsidRDefault="00870054">
            <w:pPr>
              <w:pStyle w:val="ConsPlusNormal"/>
              <w:jc w:val="center"/>
            </w:pPr>
            <w:r>
              <w:t>0,00</w:t>
            </w:r>
          </w:p>
        </w:tc>
        <w:tc>
          <w:tcPr>
            <w:tcW w:w="1701" w:type="dxa"/>
          </w:tcPr>
          <w:p w14:paraId="6497BA52" w14:textId="77777777" w:rsidR="00870054" w:rsidRDefault="00870054">
            <w:pPr>
              <w:pStyle w:val="ConsPlusNormal"/>
              <w:jc w:val="center"/>
            </w:pPr>
            <w:r>
              <w:t>0,00</w:t>
            </w:r>
          </w:p>
        </w:tc>
      </w:tr>
      <w:tr w:rsidR="00870054" w14:paraId="4DD7865F" w14:textId="77777777">
        <w:tc>
          <w:tcPr>
            <w:tcW w:w="2835" w:type="dxa"/>
          </w:tcPr>
          <w:p w14:paraId="7838A1A0" w14:textId="77777777" w:rsidR="00870054" w:rsidRDefault="00870054">
            <w:pPr>
              <w:pStyle w:val="ConsPlusNormal"/>
            </w:pPr>
            <w:r>
              <w:t xml:space="preserve">Государственная </w:t>
            </w:r>
            <w:hyperlink r:id="rId456">
              <w:r>
                <w:rPr>
                  <w:color w:val="0000FF"/>
                </w:rPr>
                <w:t>программа</w:t>
              </w:r>
            </w:hyperlink>
            <w:r>
              <w:t xml:space="preserve"> Республики Дагестан "Социальная поддержка граждан"</w:t>
            </w:r>
          </w:p>
        </w:tc>
        <w:tc>
          <w:tcPr>
            <w:tcW w:w="1757" w:type="dxa"/>
          </w:tcPr>
          <w:p w14:paraId="2F9D7169" w14:textId="77777777" w:rsidR="00870054" w:rsidRDefault="00870054">
            <w:pPr>
              <w:pStyle w:val="ConsPlusNormal"/>
              <w:jc w:val="center"/>
            </w:pPr>
            <w:r>
              <w:t>22</w:t>
            </w:r>
          </w:p>
        </w:tc>
        <w:tc>
          <w:tcPr>
            <w:tcW w:w="680" w:type="dxa"/>
          </w:tcPr>
          <w:p w14:paraId="46148D67" w14:textId="77777777" w:rsidR="00870054" w:rsidRDefault="00870054">
            <w:pPr>
              <w:pStyle w:val="ConsPlusNormal"/>
            </w:pPr>
          </w:p>
        </w:tc>
        <w:tc>
          <w:tcPr>
            <w:tcW w:w="680" w:type="dxa"/>
          </w:tcPr>
          <w:p w14:paraId="1D819478" w14:textId="77777777" w:rsidR="00870054" w:rsidRDefault="00870054">
            <w:pPr>
              <w:pStyle w:val="ConsPlusNormal"/>
            </w:pPr>
          </w:p>
        </w:tc>
        <w:tc>
          <w:tcPr>
            <w:tcW w:w="680" w:type="dxa"/>
          </w:tcPr>
          <w:p w14:paraId="0F29703A" w14:textId="77777777" w:rsidR="00870054" w:rsidRDefault="00870054">
            <w:pPr>
              <w:pStyle w:val="ConsPlusNormal"/>
            </w:pPr>
          </w:p>
        </w:tc>
        <w:tc>
          <w:tcPr>
            <w:tcW w:w="1701" w:type="dxa"/>
          </w:tcPr>
          <w:p w14:paraId="43C31020" w14:textId="77777777" w:rsidR="00870054" w:rsidRDefault="00870054">
            <w:pPr>
              <w:pStyle w:val="ConsPlusNormal"/>
              <w:jc w:val="center"/>
            </w:pPr>
            <w:r>
              <w:t>17042398,18</w:t>
            </w:r>
          </w:p>
        </w:tc>
        <w:tc>
          <w:tcPr>
            <w:tcW w:w="1701" w:type="dxa"/>
          </w:tcPr>
          <w:p w14:paraId="2D4E782A" w14:textId="77777777" w:rsidR="00870054" w:rsidRDefault="00870054">
            <w:pPr>
              <w:pStyle w:val="ConsPlusNormal"/>
              <w:jc w:val="center"/>
            </w:pPr>
            <w:r>
              <w:t>17895475,68</w:t>
            </w:r>
          </w:p>
        </w:tc>
        <w:tc>
          <w:tcPr>
            <w:tcW w:w="1701" w:type="dxa"/>
          </w:tcPr>
          <w:p w14:paraId="3664A33F" w14:textId="77777777" w:rsidR="00870054" w:rsidRDefault="00870054">
            <w:pPr>
              <w:pStyle w:val="ConsPlusNormal"/>
              <w:jc w:val="center"/>
            </w:pPr>
            <w:r>
              <w:t>18363623,90</w:t>
            </w:r>
          </w:p>
        </w:tc>
      </w:tr>
      <w:tr w:rsidR="00870054" w14:paraId="5B899E67" w14:textId="77777777">
        <w:tc>
          <w:tcPr>
            <w:tcW w:w="2835" w:type="dxa"/>
          </w:tcPr>
          <w:p w14:paraId="604AC639" w14:textId="77777777" w:rsidR="00870054" w:rsidRDefault="00870054">
            <w:pPr>
              <w:pStyle w:val="ConsPlusNormal"/>
            </w:pPr>
            <w:r>
              <w:t xml:space="preserve">Региональные проекты, обеспечивающие </w:t>
            </w:r>
            <w:r>
              <w:lastRenderedPageBreak/>
              <w:t>достижение результатов федеральных проектов, входящих в состав национального проекта</w:t>
            </w:r>
          </w:p>
        </w:tc>
        <w:tc>
          <w:tcPr>
            <w:tcW w:w="1757" w:type="dxa"/>
          </w:tcPr>
          <w:p w14:paraId="2FA35F23" w14:textId="77777777" w:rsidR="00870054" w:rsidRDefault="00870054">
            <w:pPr>
              <w:pStyle w:val="ConsPlusNormal"/>
              <w:jc w:val="center"/>
            </w:pPr>
            <w:r>
              <w:lastRenderedPageBreak/>
              <w:t>22 1</w:t>
            </w:r>
          </w:p>
        </w:tc>
        <w:tc>
          <w:tcPr>
            <w:tcW w:w="680" w:type="dxa"/>
          </w:tcPr>
          <w:p w14:paraId="298580CE" w14:textId="77777777" w:rsidR="00870054" w:rsidRDefault="00870054">
            <w:pPr>
              <w:pStyle w:val="ConsPlusNormal"/>
            </w:pPr>
          </w:p>
        </w:tc>
        <w:tc>
          <w:tcPr>
            <w:tcW w:w="680" w:type="dxa"/>
          </w:tcPr>
          <w:p w14:paraId="01AB366E" w14:textId="77777777" w:rsidR="00870054" w:rsidRDefault="00870054">
            <w:pPr>
              <w:pStyle w:val="ConsPlusNormal"/>
            </w:pPr>
          </w:p>
        </w:tc>
        <w:tc>
          <w:tcPr>
            <w:tcW w:w="680" w:type="dxa"/>
          </w:tcPr>
          <w:p w14:paraId="2053DA67" w14:textId="77777777" w:rsidR="00870054" w:rsidRDefault="00870054">
            <w:pPr>
              <w:pStyle w:val="ConsPlusNormal"/>
            </w:pPr>
          </w:p>
        </w:tc>
        <w:tc>
          <w:tcPr>
            <w:tcW w:w="1701" w:type="dxa"/>
          </w:tcPr>
          <w:p w14:paraId="4BEE5CFD" w14:textId="77777777" w:rsidR="00870054" w:rsidRDefault="00870054">
            <w:pPr>
              <w:pStyle w:val="ConsPlusNormal"/>
              <w:jc w:val="center"/>
            </w:pPr>
            <w:r>
              <w:t>1241705,40</w:t>
            </w:r>
          </w:p>
        </w:tc>
        <w:tc>
          <w:tcPr>
            <w:tcW w:w="1701" w:type="dxa"/>
          </w:tcPr>
          <w:p w14:paraId="12722FE7" w14:textId="77777777" w:rsidR="00870054" w:rsidRDefault="00870054">
            <w:pPr>
              <w:pStyle w:val="ConsPlusNormal"/>
              <w:jc w:val="center"/>
            </w:pPr>
            <w:r>
              <w:t>1334085,77</w:t>
            </w:r>
          </w:p>
        </w:tc>
        <w:tc>
          <w:tcPr>
            <w:tcW w:w="1701" w:type="dxa"/>
          </w:tcPr>
          <w:p w14:paraId="41A46A2A" w14:textId="77777777" w:rsidR="00870054" w:rsidRDefault="00870054">
            <w:pPr>
              <w:pStyle w:val="ConsPlusNormal"/>
              <w:jc w:val="center"/>
            </w:pPr>
            <w:r>
              <w:t>1610459,98</w:t>
            </w:r>
          </w:p>
        </w:tc>
      </w:tr>
      <w:tr w:rsidR="00870054" w14:paraId="6DC61CBC" w14:textId="77777777">
        <w:tc>
          <w:tcPr>
            <w:tcW w:w="2835" w:type="dxa"/>
          </w:tcPr>
          <w:p w14:paraId="498ECAC1" w14:textId="77777777" w:rsidR="00870054" w:rsidRDefault="00870054">
            <w:pPr>
              <w:pStyle w:val="ConsPlusNormal"/>
            </w:pPr>
            <w:r>
              <w:t>Региональный проект "Многодетная семья"</w:t>
            </w:r>
          </w:p>
        </w:tc>
        <w:tc>
          <w:tcPr>
            <w:tcW w:w="1757" w:type="dxa"/>
          </w:tcPr>
          <w:p w14:paraId="06053931" w14:textId="77777777" w:rsidR="00870054" w:rsidRDefault="00870054">
            <w:pPr>
              <w:pStyle w:val="ConsPlusNormal"/>
              <w:jc w:val="center"/>
            </w:pPr>
            <w:r>
              <w:t>22 1 Я2</w:t>
            </w:r>
          </w:p>
        </w:tc>
        <w:tc>
          <w:tcPr>
            <w:tcW w:w="680" w:type="dxa"/>
          </w:tcPr>
          <w:p w14:paraId="116FAF92" w14:textId="77777777" w:rsidR="00870054" w:rsidRDefault="00870054">
            <w:pPr>
              <w:pStyle w:val="ConsPlusNormal"/>
            </w:pPr>
          </w:p>
        </w:tc>
        <w:tc>
          <w:tcPr>
            <w:tcW w:w="680" w:type="dxa"/>
          </w:tcPr>
          <w:p w14:paraId="04AF324F" w14:textId="77777777" w:rsidR="00870054" w:rsidRDefault="00870054">
            <w:pPr>
              <w:pStyle w:val="ConsPlusNormal"/>
            </w:pPr>
          </w:p>
        </w:tc>
        <w:tc>
          <w:tcPr>
            <w:tcW w:w="680" w:type="dxa"/>
          </w:tcPr>
          <w:p w14:paraId="5029B200" w14:textId="77777777" w:rsidR="00870054" w:rsidRDefault="00870054">
            <w:pPr>
              <w:pStyle w:val="ConsPlusNormal"/>
            </w:pPr>
          </w:p>
        </w:tc>
        <w:tc>
          <w:tcPr>
            <w:tcW w:w="1701" w:type="dxa"/>
          </w:tcPr>
          <w:p w14:paraId="6A9E97C5" w14:textId="77777777" w:rsidR="00870054" w:rsidRDefault="00870054">
            <w:pPr>
              <w:pStyle w:val="ConsPlusNormal"/>
              <w:jc w:val="center"/>
            </w:pPr>
            <w:r>
              <w:t>1102563,58</w:t>
            </w:r>
          </w:p>
        </w:tc>
        <w:tc>
          <w:tcPr>
            <w:tcW w:w="1701" w:type="dxa"/>
          </w:tcPr>
          <w:p w14:paraId="61313E60" w14:textId="77777777" w:rsidR="00870054" w:rsidRDefault="00870054">
            <w:pPr>
              <w:pStyle w:val="ConsPlusNormal"/>
              <w:jc w:val="center"/>
            </w:pPr>
            <w:r>
              <w:t>1180964,36</w:t>
            </w:r>
          </w:p>
        </w:tc>
        <w:tc>
          <w:tcPr>
            <w:tcW w:w="1701" w:type="dxa"/>
          </w:tcPr>
          <w:p w14:paraId="3932D299" w14:textId="77777777" w:rsidR="00870054" w:rsidRDefault="00870054">
            <w:pPr>
              <w:pStyle w:val="ConsPlusNormal"/>
              <w:jc w:val="center"/>
            </w:pPr>
            <w:r>
              <w:t>1228961,60</w:t>
            </w:r>
          </w:p>
        </w:tc>
      </w:tr>
      <w:tr w:rsidR="00870054" w14:paraId="1ECCA903" w14:textId="77777777">
        <w:tc>
          <w:tcPr>
            <w:tcW w:w="2835" w:type="dxa"/>
          </w:tcPr>
          <w:p w14:paraId="64493A60" w14:textId="77777777" w:rsidR="00870054" w:rsidRDefault="00870054">
            <w:pPr>
              <w:pStyle w:val="ConsPlusNormal"/>
            </w:pPr>
            <w:r>
              <w:t>Оказание государственной социальной помощи на основании социального контракта отдельным категориям граждан</w:t>
            </w:r>
          </w:p>
        </w:tc>
        <w:tc>
          <w:tcPr>
            <w:tcW w:w="1757" w:type="dxa"/>
          </w:tcPr>
          <w:p w14:paraId="68516C3C" w14:textId="77777777" w:rsidR="00870054" w:rsidRDefault="00870054">
            <w:pPr>
              <w:pStyle w:val="ConsPlusNormal"/>
              <w:jc w:val="center"/>
            </w:pPr>
            <w:r>
              <w:t>22 1 Я2 54040</w:t>
            </w:r>
          </w:p>
        </w:tc>
        <w:tc>
          <w:tcPr>
            <w:tcW w:w="680" w:type="dxa"/>
          </w:tcPr>
          <w:p w14:paraId="16B22133" w14:textId="77777777" w:rsidR="00870054" w:rsidRDefault="00870054">
            <w:pPr>
              <w:pStyle w:val="ConsPlusNormal"/>
              <w:jc w:val="center"/>
            </w:pPr>
            <w:r>
              <w:t>200</w:t>
            </w:r>
          </w:p>
        </w:tc>
        <w:tc>
          <w:tcPr>
            <w:tcW w:w="680" w:type="dxa"/>
          </w:tcPr>
          <w:p w14:paraId="4AB06E7A" w14:textId="77777777" w:rsidR="00870054" w:rsidRDefault="00870054">
            <w:pPr>
              <w:pStyle w:val="ConsPlusNormal"/>
              <w:jc w:val="center"/>
            </w:pPr>
            <w:r>
              <w:t>10</w:t>
            </w:r>
          </w:p>
        </w:tc>
        <w:tc>
          <w:tcPr>
            <w:tcW w:w="680" w:type="dxa"/>
          </w:tcPr>
          <w:p w14:paraId="6D8B2D10" w14:textId="77777777" w:rsidR="00870054" w:rsidRDefault="00870054">
            <w:pPr>
              <w:pStyle w:val="ConsPlusNormal"/>
              <w:jc w:val="center"/>
            </w:pPr>
            <w:r>
              <w:t>06</w:t>
            </w:r>
          </w:p>
        </w:tc>
        <w:tc>
          <w:tcPr>
            <w:tcW w:w="1701" w:type="dxa"/>
          </w:tcPr>
          <w:p w14:paraId="0F4CAA7D" w14:textId="77777777" w:rsidR="00870054" w:rsidRDefault="00870054">
            <w:pPr>
              <w:pStyle w:val="ConsPlusNormal"/>
              <w:jc w:val="center"/>
            </w:pPr>
            <w:r>
              <w:t>4550,00</w:t>
            </w:r>
          </w:p>
        </w:tc>
        <w:tc>
          <w:tcPr>
            <w:tcW w:w="1701" w:type="dxa"/>
          </w:tcPr>
          <w:p w14:paraId="0B3531A4" w14:textId="77777777" w:rsidR="00870054" w:rsidRDefault="00870054">
            <w:pPr>
              <w:pStyle w:val="ConsPlusNormal"/>
              <w:jc w:val="center"/>
            </w:pPr>
            <w:r>
              <w:t>4550,00</w:t>
            </w:r>
          </w:p>
        </w:tc>
        <w:tc>
          <w:tcPr>
            <w:tcW w:w="1701" w:type="dxa"/>
          </w:tcPr>
          <w:p w14:paraId="12BE04D9" w14:textId="77777777" w:rsidR="00870054" w:rsidRDefault="00870054">
            <w:pPr>
              <w:pStyle w:val="ConsPlusNormal"/>
              <w:jc w:val="center"/>
            </w:pPr>
            <w:r>
              <w:t>4550,00</w:t>
            </w:r>
          </w:p>
        </w:tc>
      </w:tr>
      <w:tr w:rsidR="00870054" w14:paraId="54DC11B3" w14:textId="77777777">
        <w:tc>
          <w:tcPr>
            <w:tcW w:w="2835" w:type="dxa"/>
          </w:tcPr>
          <w:p w14:paraId="2C7CAA10" w14:textId="77777777" w:rsidR="00870054" w:rsidRDefault="00870054">
            <w:pPr>
              <w:pStyle w:val="ConsPlusNormal"/>
            </w:pPr>
            <w:r>
              <w:t>Оказание государственной социальной помощи на основании социального контракта отдельным категориям граждан</w:t>
            </w:r>
          </w:p>
        </w:tc>
        <w:tc>
          <w:tcPr>
            <w:tcW w:w="1757" w:type="dxa"/>
          </w:tcPr>
          <w:p w14:paraId="4594F6B6" w14:textId="77777777" w:rsidR="00870054" w:rsidRDefault="00870054">
            <w:pPr>
              <w:pStyle w:val="ConsPlusNormal"/>
              <w:jc w:val="center"/>
            </w:pPr>
            <w:r>
              <w:t>22 1 Я2 54040</w:t>
            </w:r>
          </w:p>
        </w:tc>
        <w:tc>
          <w:tcPr>
            <w:tcW w:w="680" w:type="dxa"/>
          </w:tcPr>
          <w:p w14:paraId="7EC98838" w14:textId="77777777" w:rsidR="00870054" w:rsidRDefault="00870054">
            <w:pPr>
              <w:pStyle w:val="ConsPlusNormal"/>
              <w:jc w:val="center"/>
            </w:pPr>
            <w:r>
              <w:t>300</w:t>
            </w:r>
          </w:p>
        </w:tc>
        <w:tc>
          <w:tcPr>
            <w:tcW w:w="680" w:type="dxa"/>
          </w:tcPr>
          <w:p w14:paraId="147BBFF6" w14:textId="77777777" w:rsidR="00870054" w:rsidRDefault="00870054">
            <w:pPr>
              <w:pStyle w:val="ConsPlusNormal"/>
              <w:jc w:val="center"/>
            </w:pPr>
            <w:r>
              <w:t>10</w:t>
            </w:r>
          </w:p>
        </w:tc>
        <w:tc>
          <w:tcPr>
            <w:tcW w:w="680" w:type="dxa"/>
          </w:tcPr>
          <w:p w14:paraId="6A7FFE55" w14:textId="77777777" w:rsidR="00870054" w:rsidRDefault="00870054">
            <w:pPr>
              <w:pStyle w:val="ConsPlusNormal"/>
              <w:jc w:val="center"/>
            </w:pPr>
            <w:r>
              <w:t>06</w:t>
            </w:r>
          </w:p>
        </w:tc>
        <w:tc>
          <w:tcPr>
            <w:tcW w:w="1701" w:type="dxa"/>
          </w:tcPr>
          <w:p w14:paraId="4B4CE509" w14:textId="77777777" w:rsidR="00870054" w:rsidRDefault="00870054">
            <w:pPr>
              <w:pStyle w:val="ConsPlusNormal"/>
              <w:jc w:val="center"/>
            </w:pPr>
            <w:r>
              <w:t>1098013,58</w:t>
            </w:r>
          </w:p>
        </w:tc>
        <w:tc>
          <w:tcPr>
            <w:tcW w:w="1701" w:type="dxa"/>
          </w:tcPr>
          <w:p w14:paraId="5FFB6229" w14:textId="77777777" w:rsidR="00870054" w:rsidRDefault="00870054">
            <w:pPr>
              <w:pStyle w:val="ConsPlusNormal"/>
              <w:jc w:val="center"/>
            </w:pPr>
            <w:r>
              <w:t>1176414,36</w:t>
            </w:r>
          </w:p>
        </w:tc>
        <w:tc>
          <w:tcPr>
            <w:tcW w:w="1701" w:type="dxa"/>
          </w:tcPr>
          <w:p w14:paraId="49F19B35" w14:textId="77777777" w:rsidR="00870054" w:rsidRDefault="00870054">
            <w:pPr>
              <w:pStyle w:val="ConsPlusNormal"/>
              <w:jc w:val="center"/>
            </w:pPr>
            <w:r>
              <w:t>1224411,60</w:t>
            </w:r>
          </w:p>
        </w:tc>
      </w:tr>
      <w:tr w:rsidR="00870054" w14:paraId="25F3DD27" w14:textId="77777777">
        <w:tc>
          <w:tcPr>
            <w:tcW w:w="2835" w:type="dxa"/>
          </w:tcPr>
          <w:p w14:paraId="199FEAE1" w14:textId="77777777" w:rsidR="00870054" w:rsidRDefault="00870054">
            <w:pPr>
              <w:pStyle w:val="ConsPlusNormal"/>
            </w:pPr>
            <w:r>
              <w:t>Региональный проект "Старшее поколение"</w:t>
            </w:r>
          </w:p>
        </w:tc>
        <w:tc>
          <w:tcPr>
            <w:tcW w:w="1757" w:type="dxa"/>
          </w:tcPr>
          <w:p w14:paraId="27026DF7" w14:textId="77777777" w:rsidR="00870054" w:rsidRDefault="00870054">
            <w:pPr>
              <w:pStyle w:val="ConsPlusNormal"/>
              <w:jc w:val="center"/>
            </w:pPr>
            <w:r>
              <w:t>22 1 Я4</w:t>
            </w:r>
          </w:p>
        </w:tc>
        <w:tc>
          <w:tcPr>
            <w:tcW w:w="680" w:type="dxa"/>
          </w:tcPr>
          <w:p w14:paraId="2341675C" w14:textId="77777777" w:rsidR="00870054" w:rsidRDefault="00870054">
            <w:pPr>
              <w:pStyle w:val="ConsPlusNormal"/>
            </w:pPr>
          </w:p>
        </w:tc>
        <w:tc>
          <w:tcPr>
            <w:tcW w:w="680" w:type="dxa"/>
          </w:tcPr>
          <w:p w14:paraId="1F270AF7" w14:textId="77777777" w:rsidR="00870054" w:rsidRDefault="00870054">
            <w:pPr>
              <w:pStyle w:val="ConsPlusNormal"/>
            </w:pPr>
          </w:p>
        </w:tc>
        <w:tc>
          <w:tcPr>
            <w:tcW w:w="680" w:type="dxa"/>
          </w:tcPr>
          <w:p w14:paraId="37DC77B4" w14:textId="77777777" w:rsidR="00870054" w:rsidRDefault="00870054">
            <w:pPr>
              <w:pStyle w:val="ConsPlusNormal"/>
            </w:pPr>
          </w:p>
        </w:tc>
        <w:tc>
          <w:tcPr>
            <w:tcW w:w="1701" w:type="dxa"/>
          </w:tcPr>
          <w:p w14:paraId="1FE9034B" w14:textId="77777777" w:rsidR="00870054" w:rsidRDefault="00870054">
            <w:pPr>
              <w:pStyle w:val="ConsPlusNormal"/>
              <w:jc w:val="center"/>
            </w:pPr>
            <w:r>
              <w:t>139141,82</w:t>
            </w:r>
          </w:p>
        </w:tc>
        <w:tc>
          <w:tcPr>
            <w:tcW w:w="1701" w:type="dxa"/>
          </w:tcPr>
          <w:p w14:paraId="493011FD" w14:textId="77777777" w:rsidR="00870054" w:rsidRDefault="00870054">
            <w:pPr>
              <w:pStyle w:val="ConsPlusNormal"/>
              <w:jc w:val="center"/>
            </w:pPr>
            <w:r>
              <w:t>153121,41</w:t>
            </w:r>
          </w:p>
        </w:tc>
        <w:tc>
          <w:tcPr>
            <w:tcW w:w="1701" w:type="dxa"/>
          </w:tcPr>
          <w:p w14:paraId="542EE429" w14:textId="77777777" w:rsidR="00870054" w:rsidRDefault="00870054">
            <w:pPr>
              <w:pStyle w:val="ConsPlusNormal"/>
              <w:jc w:val="center"/>
            </w:pPr>
            <w:r>
              <w:t>381498,38</w:t>
            </w:r>
          </w:p>
        </w:tc>
      </w:tr>
      <w:tr w:rsidR="00870054" w14:paraId="331E238A" w14:textId="77777777">
        <w:tc>
          <w:tcPr>
            <w:tcW w:w="2835" w:type="dxa"/>
          </w:tcPr>
          <w:p w14:paraId="1777D5FF" w14:textId="77777777" w:rsidR="00870054" w:rsidRDefault="00870054">
            <w:pPr>
              <w:pStyle w:val="ConsPlusNormal"/>
            </w:pPr>
            <w:r>
              <w:t>Создание системы долговременного ухода за гражданами пожилого возраста и инвалидами</w:t>
            </w:r>
          </w:p>
        </w:tc>
        <w:tc>
          <w:tcPr>
            <w:tcW w:w="1757" w:type="dxa"/>
          </w:tcPr>
          <w:p w14:paraId="6B594D48" w14:textId="77777777" w:rsidR="00870054" w:rsidRDefault="00870054">
            <w:pPr>
              <w:pStyle w:val="ConsPlusNormal"/>
              <w:jc w:val="center"/>
            </w:pPr>
            <w:r>
              <w:t>22 1 Я4 51630</w:t>
            </w:r>
          </w:p>
        </w:tc>
        <w:tc>
          <w:tcPr>
            <w:tcW w:w="680" w:type="dxa"/>
          </w:tcPr>
          <w:p w14:paraId="5BF6C575" w14:textId="77777777" w:rsidR="00870054" w:rsidRDefault="00870054">
            <w:pPr>
              <w:pStyle w:val="ConsPlusNormal"/>
              <w:jc w:val="center"/>
            </w:pPr>
            <w:r>
              <w:t>600</w:t>
            </w:r>
          </w:p>
        </w:tc>
        <w:tc>
          <w:tcPr>
            <w:tcW w:w="680" w:type="dxa"/>
          </w:tcPr>
          <w:p w14:paraId="2501EE8D" w14:textId="77777777" w:rsidR="00870054" w:rsidRDefault="00870054">
            <w:pPr>
              <w:pStyle w:val="ConsPlusNormal"/>
              <w:jc w:val="center"/>
            </w:pPr>
            <w:r>
              <w:t>10</w:t>
            </w:r>
          </w:p>
        </w:tc>
        <w:tc>
          <w:tcPr>
            <w:tcW w:w="680" w:type="dxa"/>
          </w:tcPr>
          <w:p w14:paraId="562950EB" w14:textId="77777777" w:rsidR="00870054" w:rsidRDefault="00870054">
            <w:pPr>
              <w:pStyle w:val="ConsPlusNormal"/>
              <w:jc w:val="center"/>
            </w:pPr>
            <w:r>
              <w:t>06</w:t>
            </w:r>
          </w:p>
        </w:tc>
        <w:tc>
          <w:tcPr>
            <w:tcW w:w="1701" w:type="dxa"/>
          </w:tcPr>
          <w:p w14:paraId="0A121BF8" w14:textId="77777777" w:rsidR="00870054" w:rsidRDefault="00870054">
            <w:pPr>
              <w:pStyle w:val="ConsPlusNormal"/>
              <w:jc w:val="center"/>
            </w:pPr>
            <w:r>
              <w:t>139141,82</w:t>
            </w:r>
          </w:p>
        </w:tc>
        <w:tc>
          <w:tcPr>
            <w:tcW w:w="1701" w:type="dxa"/>
          </w:tcPr>
          <w:p w14:paraId="73C7AF57" w14:textId="77777777" w:rsidR="00870054" w:rsidRDefault="00870054">
            <w:pPr>
              <w:pStyle w:val="ConsPlusNormal"/>
              <w:jc w:val="center"/>
            </w:pPr>
            <w:r>
              <w:t>153121,41</w:t>
            </w:r>
          </w:p>
        </w:tc>
        <w:tc>
          <w:tcPr>
            <w:tcW w:w="1701" w:type="dxa"/>
          </w:tcPr>
          <w:p w14:paraId="4E9E89ED" w14:textId="77777777" w:rsidR="00870054" w:rsidRDefault="00870054">
            <w:pPr>
              <w:pStyle w:val="ConsPlusNormal"/>
              <w:jc w:val="center"/>
            </w:pPr>
            <w:r>
              <w:t>381498,38</w:t>
            </w:r>
          </w:p>
        </w:tc>
      </w:tr>
      <w:tr w:rsidR="00870054" w14:paraId="4BC247AB" w14:textId="77777777">
        <w:tc>
          <w:tcPr>
            <w:tcW w:w="2835" w:type="dxa"/>
          </w:tcPr>
          <w:p w14:paraId="264621D4" w14:textId="77777777" w:rsidR="00870054" w:rsidRDefault="00870054">
            <w:pPr>
              <w:pStyle w:val="ConsPlusNormal"/>
            </w:pPr>
            <w:r>
              <w:t>Комплексы процессных мероприятий</w:t>
            </w:r>
          </w:p>
        </w:tc>
        <w:tc>
          <w:tcPr>
            <w:tcW w:w="1757" w:type="dxa"/>
          </w:tcPr>
          <w:p w14:paraId="6B8C7A6F" w14:textId="77777777" w:rsidR="00870054" w:rsidRDefault="00870054">
            <w:pPr>
              <w:pStyle w:val="ConsPlusNormal"/>
              <w:jc w:val="center"/>
            </w:pPr>
            <w:r>
              <w:t>22 4</w:t>
            </w:r>
          </w:p>
        </w:tc>
        <w:tc>
          <w:tcPr>
            <w:tcW w:w="680" w:type="dxa"/>
          </w:tcPr>
          <w:p w14:paraId="0741EBEA" w14:textId="77777777" w:rsidR="00870054" w:rsidRDefault="00870054">
            <w:pPr>
              <w:pStyle w:val="ConsPlusNormal"/>
            </w:pPr>
          </w:p>
        </w:tc>
        <w:tc>
          <w:tcPr>
            <w:tcW w:w="680" w:type="dxa"/>
          </w:tcPr>
          <w:p w14:paraId="07041F97" w14:textId="77777777" w:rsidR="00870054" w:rsidRDefault="00870054">
            <w:pPr>
              <w:pStyle w:val="ConsPlusNormal"/>
            </w:pPr>
          </w:p>
        </w:tc>
        <w:tc>
          <w:tcPr>
            <w:tcW w:w="680" w:type="dxa"/>
          </w:tcPr>
          <w:p w14:paraId="443CA472" w14:textId="77777777" w:rsidR="00870054" w:rsidRDefault="00870054">
            <w:pPr>
              <w:pStyle w:val="ConsPlusNormal"/>
            </w:pPr>
          </w:p>
        </w:tc>
        <w:tc>
          <w:tcPr>
            <w:tcW w:w="1701" w:type="dxa"/>
          </w:tcPr>
          <w:p w14:paraId="657D72EB" w14:textId="77777777" w:rsidR="00870054" w:rsidRDefault="00870054">
            <w:pPr>
              <w:pStyle w:val="ConsPlusNormal"/>
              <w:jc w:val="center"/>
            </w:pPr>
            <w:r>
              <w:t>15800692,78</w:t>
            </w:r>
          </w:p>
        </w:tc>
        <w:tc>
          <w:tcPr>
            <w:tcW w:w="1701" w:type="dxa"/>
          </w:tcPr>
          <w:p w14:paraId="18AE827B" w14:textId="77777777" w:rsidR="00870054" w:rsidRDefault="00870054">
            <w:pPr>
              <w:pStyle w:val="ConsPlusNormal"/>
              <w:jc w:val="center"/>
            </w:pPr>
            <w:r>
              <w:t>16561389,91</w:t>
            </w:r>
          </w:p>
        </w:tc>
        <w:tc>
          <w:tcPr>
            <w:tcW w:w="1701" w:type="dxa"/>
          </w:tcPr>
          <w:p w14:paraId="79D06BBE" w14:textId="77777777" w:rsidR="00870054" w:rsidRDefault="00870054">
            <w:pPr>
              <w:pStyle w:val="ConsPlusNormal"/>
              <w:jc w:val="center"/>
            </w:pPr>
            <w:r>
              <w:t>16753163,92</w:t>
            </w:r>
          </w:p>
        </w:tc>
      </w:tr>
      <w:tr w:rsidR="00870054" w14:paraId="22879FD6" w14:textId="77777777">
        <w:tc>
          <w:tcPr>
            <w:tcW w:w="2835" w:type="dxa"/>
          </w:tcPr>
          <w:p w14:paraId="77443778" w14:textId="77777777" w:rsidR="00870054" w:rsidRDefault="00870054">
            <w:pPr>
              <w:pStyle w:val="ConsPlusNormal"/>
            </w:pPr>
            <w:r>
              <w:lastRenderedPageBreak/>
              <w:t>Комплекс процессных мероприятий "Развитие мер социальной поддержки отдельных категорий граждан"</w:t>
            </w:r>
          </w:p>
        </w:tc>
        <w:tc>
          <w:tcPr>
            <w:tcW w:w="1757" w:type="dxa"/>
          </w:tcPr>
          <w:p w14:paraId="0F10FA52" w14:textId="77777777" w:rsidR="00870054" w:rsidRDefault="00870054">
            <w:pPr>
              <w:pStyle w:val="ConsPlusNormal"/>
              <w:jc w:val="center"/>
            </w:pPr>
            <w:r>
              <w:t>22 4 01</w:t>
            </w:r>
          </w:p>
        </w:tc>
        <w:tc>
          <w:tcPr>
            <w:tcW w:w="680" w:type="dxa"/>
          </w:tcPr>
          <w:p w14:paraId="195FDBDB" w14:textId="77777777" w:rsidR="00870054" w:rsidRDefault="00870054">
            <w:pPr>
              <w:pStyle w:val="ConsPlusNormal"/>
            </w:pPr>
          </w:p>
        </w:tc>
        <w:tc>
          <w:tcPr>
            <w:tcW w:w="680" w:type="dxa"/>
          </w:tcPr>
          <w:p w14:paraId="0D821FA7" w14:textId="77777777" w:rsidR="00870054" w:rsidRDefault="00870054">
            <w:pPr>
              <w:pStyle w:val="ConsPlusNormal"/>
            </w:pPr>
          </w:p>
        </w:tc>
        <w:tc>
          <w:tcPr>
            <w:tcW w:w="680" w:type="dxa"/>
          </w:tcPr>
          <w:p w14:paraId="5404FAE5" w14:textId="77777777" w:rsidR="00870054" w:rsidRDefault="00870054">
            <w:pPr>
              <w:pStyle w:val="ConsPlusNormal"/>
            </w:pPr>
          </w:p>
        </w:tc>
        <w:tc>
          <w:tcPr>
            <w:tcW w:w="1701" w:type="dxa"/>
          </w:tcPr>
          <w:p w14:paraId="5E1A09FE" w14:textId="77777777" w:rsidR="00870054" w:rsidRDefault="00870054">
            <w:pPr>
              <w:pStyle w:val="ConsPlusNormal"/>
              <w:jc w:val="center"/>
            </w:pPr>
            <w:r>
              <w:t>4196554,65</w:t>
            </w:r>
          </w:p>
        </w:tc>
        <w:tc>
          <w:tcPr>
            <w:tcW w:w="1701" w:type="dxa"/>
          </w:tcPr>
          <w:p w14:paraId="27FE3735" w14:textId="77777777" w:rsidR="00870054" w:rsidRDefault="00870054">
            <w:pPr>
              <w:pStyle w:val="ConsPlusNormal"/>
              <w:jc w:val="center"/>
            </w:pPr>
            <w:r>
              <w:t>4116654,21</w:t>
            </w:r>
          </w:p>
        </w:tc>
        <w:tc>
          <w:tcPr>
            <w:tcW w:w="1701" w:type="dxa"/>
          </w:tcPr>
          <w:p w14:paraId="5E98AF3D" w14:textId="77777777" w:rsidR="00870054" w:rsidRDefault="00870054">
            <w:pPr>
              <w:pStyle w:val="ConsPlusNormal"/>
              <w:jc w:val="center"/>
            </w:pPr>
            <w:r>
              <w:t>4117255,60</w:t>
            </w:r>
          </w:p>
        </w:tc>
      </w:tr>
      <w:tr w:rsidR="00870054" w14:paraId="0ED761E0" w14:textId="77777777">
        <w:tc>
          <w:tcPr>
            <w:tcW w:w="2835" w:type="dxa"/>
          </w:tcPr>
          <w:p w14:paraId="480BA511"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1757" w:type="dxa"/>
          </w:tcPr>
          <w:p w14:paraId="01C84C3B" w14:textId="77777777" w:rsidR="00870054" w:rsidRDefault="00870054">
            <w:pPr>
              <w:pStyle w:val="ConsPlusNormal"/>
              <w:jc w:val="center"/>
            </w:pPr>
            <w:r>
              <w:t>22 4 01 00590</w:t>
            </w:r>
          </w:p>
        </w:tc>
        <w:tc>
          <w:tcPr>
            <w:tcW w:w="680" w:type="dxa"/>
          </w:tcPr>
          <w:p w14:paraId="7C2118BF" w14:textId="77777777" w:rsidR="00870054" w:rsidRDefault="00870054">
            <w:pPr>
              <w:pStyle w:val="ConsPlusNormal"/>
              <w:jc w:val="center"/>
            </w:pPr>
            <w:r>
              <w:t>100</w:t>
            </w:r>
          </w:p>
        </w:tc>
        <w:tc>
          <w:tcPr>
            <w:tcW w:w="680" w:type="dxa"/>
          </w:tcPr>
          <w:p w14:paraId="1CBF42C4" w14:textId="77777777" w:rsidR="00870054" w:rsidRDefault="00870054">
            <w:pPr>
              <w:pStyle w:val="ConsPlusNormal"/>
              <w:jc w:val="center"/>
            </w:pPr>
            <w:r>
              <w:t>10</w:t>
            </w:r>
          </w:p>
        </w:tc>
        <w:tc>
          <w:tcPr>
            <w:tcW w:w="680" w:type="dxa"/>
          </w:tcPr>
          <w:p w14:paraId="7071087B" w14:textId="77777777" w:rsidR="00870054" w:rsidRDefault="00870054">
            <w:pPr>
              <w:pStyle w:val="ConsPlusNormal"/>
              <w:jc w:val="center"/>
            </w:pPr>
            <w:r>
              <w:t>06</w:t>
            </w:r>
          </w:p>
        </w:tc>
        <w:tc>
          <w:tcPr>
            <w:tcW w:w="1701" w:type="dxa"/>
          </w:tcPr>
          <w:p w14:paraId="3B5F4820" w14:textId="77777777" w:rsidR="00870054" w:rsidRDefault="00870054">
            <w:pPr>
              <w:pStyle w:val="ConsPlusNormal"/>
              <w:jc w:val="center"/>
            </w:pPr>
            <w:r>
              <w:t>758214,35</w:t>
            </w:r>
          </w:p>
        </w:tc>
        <w:tc>
          <w:tcPr>
            <w:tcW w:w="1701" w:type="dxa"/>
          </w:tcPr>
          <w:p w14:paraId="515ECDC3" w14:textId="77777777" w:rsidR="00870054" w:rsidRDefault="00870054">
            <w:pPr>
              <w:pStyle w:val="ConsPlusNormal"/>
              <w:jc w:val="center"/>
            </w:pPr>
            <w:r>
              <w:t>708314,35</w:t>
            </w:r>
          </w:p>
        </w:tc>
        <w:tc>
          <w:tcPr>
            <w:tcW w:w="1701" w:type="dxa"/>
          </w:tcPr>
          <w:p w14:paraId="3D089F63" w14:textId="77777777" w:rsidR="00870054" w:rsidRDefault="00870054">
            <w:pPr>
              <w:pStyle w:val="ConsPlusNormal"/>
              <w:jc w:val="center"/>
            </w:pPr>
            <w:r>
              <w:t>708314,35</w:t>
            </w:r>
          </w:p>
        </w:tc>
      </w:tr>
      <w:tr w:rsidR="00870054" w14:paraId="13DFEFFA" w14:textId="77777777">
        <w:tc>
          <w:tcPr>
            <w:tcW w:w="2835" w:type="dxa"/>
          </w:tcPr>
          <w:p w14:paraId="77D277BB"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1757" w:type="dxa"/>
          </w:tcPr>
          <w:p w14:paraId="60484B53" w14:textId="77777777" w:rsidR="00870054" w:rsidRDefault="00870054">
            <w:pPr>
              <w:pStyle w:val="ConsPlusNormal"/>
              <w:jc w:val="center"/>
            </w:pPr>
            <w:r>
              <w:t>22 4 01 00590</w:t>
            </w:r>
          </w:p>
        </w:tc>
        <w:tc>
          <w:tcPr>
            <w:tcW w:w="680" w:type="dxa"/>
          </w:tcPr>
          <w:p w14:paraId="507E9BDF" w14:textId="77777777" w:rsidR="00870054" w:rsidRDefault="00870054">
            <w:pPr>
              <w:pStyle w:val="ConsPlusNormal"/>
              <w:jc w:val="center"/>
            </w:pPr>
            <w:r>
              <w:t>200</w:t>
            </w:r>
          </w:p>
        </w:tc>
        <w:tc>
          <w:tcPr>
            <w:tcW w:w="680" w:type="dxa"/>
          </w:tcPr>
          <w:p w14:paraId="242EA95B" w14:textId="77777777" w:rsidR="00870054" w:rsidRDefault="00870054">
            <w:pPr>
              <w:pStyle w:val="ConsPlusNormal"/>
              <w:jc w:val="center"/>
            </w:pPr>
            <w:r>
              <w:t>10</w:t>
            </w:r>
          </w:p>
        </w:tc>
        <w:tc>
          <w:tcPr>
            <w:tcW w:w="680" w:type="dxa"/>
          </w:tcPr>
          <w:p w14:paraId="2D23DEC1" w14:textId="77777777" w:rsidR="00870054" w:rsidRDefault="00870054">
            <w:pPr>
              <w:pStyle w:val="ConsPlusNormal"/>
              <w:jc w:val="center"/>
            </w:pPr>
            <w:r>
              <w:t>06</w:t>
            </w:r>
          </w:p>
        </w:tc>
        <w:tc>
          <w:tcPr>
            <w:tcW w:w="1701" w:type="dxa"/>
          </w:tcPr>
          <w:p w14:paraId="54254BA8" w14:textId="77777777" w:rsidR="00870054" w:rsidRDefault="00870054">
            <w:pPr>
              <w:pStyle w:val="ConsPlusNormal"/>
              <w:jc w:val="center"/>
            </w:pPr>
            <w:r>
              <w:t>62278,33</w:t>
            </w:r>
          </w:p>
        </w:tc>
        <w:tc>
          <w:tcPr>
            <w:tcW w:w="1701" w:type="dxa"/>
          </w:tcPr>
          <w:p w14:paraId="35D4590E" w14:textId="77777777" w:rsidR="00870054" w:rsidRDefault="00870054">
            <w:pPr>
              <w:pStyle w:val="ConsPlusNormal"/>
              <w:jc w:val="center"/>
            </w:pPr>
            <w:r>
              <w:t>56669,93</w:t>
            </w:r>
          </w:p>
        </w:tc>
        <w:tc>
          <w:tcPr>
            <w:tcW w:w="1701" w:type="dxa"/>
          </w:tcPr>
          <w:p w14:paraId="2E692C94" w14:textId="77777777" w:rsidR="00870054" w:rsidRDefault="00870054">
            <w:pPr>
              <w:pStyle w:val="ConsPlusNormal"/>
              <w:jc w:val="center"/>
            </w:pPr>
            <w:r>
              <w:t>56669,93</w:t>
            </w:r>
          </w:p>
        </w:tc>
      </w:tr>
      <w:tr w:rsidR="00870054" w14:paraId="7EE044D7" w14:textId="77777777">
        <w:tc>
          <w:tcPr>
            <w:tcW w:w="2835" w:type="dxa"/>
          </w:tcPr>
          <w:p w14:paraId="110604DE"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1757" w:type="dxa"/>
          </w:tcPr>
          <w:p w14:paraId="2EF57138" w14:textId="77777777" w:rsidR="00870054" w:rsidRDefault="00870054">
            <w:pPr>
              <w:pStyle w:val="ConsPlusNormal"/>
              <w:jc w:val="center"/>
            </w:pPr>
            <w:r>
              <w:t>22 4 01 00590</w:t>
            </w:r>
          </w:p>
        </w:tc>
        <w:tc>
          <w:tcPr>
            <w:tcW w:w="680" w:type="dxa"/>
          </w:tcPr>
          <w:p w14:paraId="19055081" w14:textId="77777777" w:rsidR="00870054" w:rsidRDefault="00870054">
            <w:pPr>
              <w:pStyle w:val="ConsPlusNormal"/>
              <w:jc w:val="center"/>
            </w:pPr>
            <w:r>
              <w:t>800</w:t>
            </w:r>
          </w:p>
        </w:tc>
        <w:tc>
          <w:tcPr>
            <w:tcW w:w="680" w:type="dxa"/>
          </w:tcPr>
          <w:p w14:paraId="7BEE3290" w14:textId="77777777" w:rsidR="00870054" w:rsidRDefault="00870054">
            <w:pPr>
              <w:pStyle w:val="ConsPlusNormal"/>
              <w:jc w:val="center"/>
            </w:pPr>
            <w:r>
              <w:t>10</w:t>
            </w:r>
          </w:p>
        </w:tc>
        <w:tc>
          <w:tcPr>
            <w:tcW w:w="680" w:type="dxa"/>
          </w:tcPr>
          <w:p w14:paraId="7C16A603" w14:textId="77777777" w:rsidR="00870054" w:rsidRDefault="00870054">
            <w:pPr>
              <w:pStyle w:val="ConsPlusNormal"/>
              <w:jc w:val="center"/>
            </w:pPr>
            <w:r>
              <w:t>06</w:t>
            </w:r>
          </w:p>
        </w:tc>
        <w:tc>
          <w:tcPr>
            <w:tcW w:w="1701" w:type="dxa"/>
          </w:tcPr>
          <w:p w14:paraId="0BEBA9EB" w14:textId="77777777" w:rsidR="00870054" w:rsidRDefault="00870054">
            <w:pPr>
              <w:pStyle w:val="ConsPlusNormal"/>
              <w:jc w:val="center"/>
            </w:pPr>
            <w:r>
              <w:t>686,50</w:t>
            </w:r>
          </w:p>
        </w:tc>
        <w:tc>
          <w:tcPr>
            <w:tcW w:w="1701" w:type="dxa"/>
          </w:tcPr>
          <w:p w14:paraId="6AE25457" w14:textId="77777777" w:rsidR="00870054" w:rsidRDefault="00870054">
            <w:pPr>
              <w:pStyle w:val="ConsPlusNormal"/>
              <w:jc w:val="center"/>
            </w:pPr>
            <w:r>
              <w:t>686,50</w:t>
            </w:r>
          </w:p>
        </w:tc>
        <w:tc>
          <w:tcPr>
            <w:tcW w:w="1701" w:type="dxa"/>
          </w:tcPr>
          <w:p w14:paraId="07CA81C0" w14:textId="77777777" w:rsidR="00870054" w:rsidRDefault="00870054">
            <w:pPr>
              <w:pStyle w:val="ConsPlusNormal"/>
              <w:jc w:val="center"/>
            </w:pPr>
            <w:r>
              <w:t>686,50</w:t>
            </w:r>
          </w:p>
        </w:tc>
      </w:tr>
      <w:tr w:rsidR="00870054" w14:paraId="30DBAADA" w14:textId="77777777">
        <w:tc>
          <w:tcPr>
            <w:tcW w:w="2835" w:type="dxa"/>
          </w:tcPr>
          <w:p w14:paraId="7CBDDEBE" w14:textId="77777777" w:rsidR="00870054" w:rsidRDefault="00870054">
            <w:pPr>
              <w:pStyle w:val="ConsPlusNormal"/>
            </w:pPr>
            <w:r>
              <w:t>Финансовое обеспечение выполнения функций государственных органов</w:t>
            </w:r>
          </w:p>
        </w:tc>
        <w:tc>
          <w:tcPr>
            <w:tcW w:w="1757" w:type="dxa"/>
          </w:tcPr>
          <w:p w14:paraId="1B171BEE" w14:textId="77777777" w:rsidR="00870054" w:rsidRDefault="00870054">
            <w:pPr>
              <w:pStyle w:val="ConsPlusNormal"/>
              <w:jc w:val="center"/>
            </w:pPr>
            <w:r>
              <w:t>22 4 01 20000</w:t>
            </w:r>
          </w:p>
        </w:tc>
        <w:tc>
          <w:tcPr>
            <w:tcW w:w="680" w:type="dxa"/>
          </w:tcPr>
          <w:p w14:paraId="60974B81" w14:textId="77777777" w:rsidR="00870054" w:rsidRDefault="00870054">
            <w:pPr>
              <w:pStyle w:val="ConsPlusNormal"/>
              <w:jc w:val="center"/>
            </w:pPr>
            <w:r>
              <w:t>100</w:t>
            </w:r>
          </w:p>
        </w:tc>
        <w:tc>
          <w:tcPr>
            <w:tcW w:w="680" w:type="dxa"/>
          </w:tcPr>
          <w:p w14:paraId="27389019" w14:textId="77777777" w:rsidR="00870054" w:rsidRDefault="00870054">
            <w:pPr>
              <w:pStyle w:val="ConsPlusNormal"/>
              <w:jc w:val="center"/>
            </w:pPr>
            <w:r>
              <w:t>10</w:t>
            </w:r>
          </w:p>
        </w:tc>
        <w:tc>
          <w:tcPr>
            <w:tcW w:w="680" w:type="dxa"/>
          </w:tcPr>
          <w:p w14:paraId="3FFCC8B4" w14:textId="77777777" w:rsidR="00870054" w:rsidRDefault="00870054">
            <w:pPr>
              <w:pStyle w:val="ConsPlusNormal"/>
              <w:jc w:val="center"/>
            </w:pPr>
            <w:r>
              <w:t>06</w:t>
            </w:r>
          </w:p>
        </w:tc>
        <w:tc>
          <w:tcPr>
            <w:tcW w:w="1701" w:type="dxa"/>
          </w:tcPr>
          <w:p w14:paraId="5FAC6F04" w14:textId="77777777" w:rsidR="00870054" w:rsidRDefault="00870054">
            <w:pPr>
              <w:pStyle w:val="ConsPlusNormal"/>
              <w:jc w:val="center"/>
            </w:pPr>
            <w:r>
              <w:t>259380,77</w:t>
            </w:r>
          </w:p>
        </w:tc>
        <w:tc>
          <w:tcPr>
            <w:tcW w:w="1701" w:type="dxa"/>
          </w:tcPr>
          <w:p w14:paraId="752BCD2F" w14:textId="77777777" w:rsidR="00870054" w:rsidRDefault="00870054">
            <w:pPr>
              <w:pStyle w:val="ConsPlusNormal"/>
              <w:jc w:val="center"/>
            </w:pPr>
            <w:r>
              <w:t>259380,77</w:t>
            </w:r>
          </w:p>
        </w:tc>
        <w:tc>
          <w:tcPr>
            <w:tcW w:w="1701" w:type="dxa"/>
          </w:tcPr>
          <w:p w14:paraId="2C6B7106" w14:textId="77777777" w:rsidR="00870054" w:rsidRDefault="00870054">
            <w:pPr>
              <w:pStyle w:val="ConsPlusNormal"/>
              <w:jc w:val="center"/>
            </w:pPr>
            <w:r>
              <w:t>259380,77</w:t>
            </w:r>
          </w:p>
        </w:tc>
      </w:tr>
      <w:tr w:rsidR="00870054" w14:paraId="56B3EF7C" w14:textId="77777777">
        <w:tc>
          <w:tcPr>
            <w:tcW w:w="2835" w:type="dxa"/>
          </w:tcPr>
          <w:p w14:paraId="76364575" w14:textId="77777777" w:rsidR="00870054" w:rsidRDefault="00870054">
            <w:pPr>
              <w:pStyle w:val="ConsPlusNormal"/>
            </w:pPr>
            <w:r>
              <w:t>Финансовое обеспечение выполнения функций государственных органов</w:t>
            </w:r>
          </w:p>
        </w:tc>
        <w:tc>
          <w:tcPr>
            <w:tcW w:w="1757" w:type="dxa"/>
          </w:tcPr>
          <w:p w14:paraId="1B1398A9" w14:textId="77777777" w:rsidR="00870054" w:rsidRDefault="00870054">
            <w:pPr>
              <w:pStyle w:val="ConsPlusNormal"/>
              <w:jc w:val="center"/>
            </w:pPr>
            <w:r>
              <w:t>22 4 01 20000</w:t>
            </w:r>
          </w:p>
        </w:tc>
        <w:tc>
          <w:tcPr>
            <w:tcW w:w="680" w:type="dxa"/>
          </w:tcPr>
          <w:p w14:paraId="59D4484F" w14:textId="77777777" w:rsidR="00870054" w:rsidRDefault="00870054">
            <w:pPr>
              <w:pStyle w:val="ConsPlusNormal"/>
              <w:jc w:val="center"/>
            </w:pPr>
            <w:r>
              <w:t>200</w:t>
            </w:r>
          </w:p>
        </w:tc>
        <w:tc>
          <w:tcPr>
            <w:tcW w:w="680" w:type="dxa"/>
          </w:tcPr>
          <w:p w14:paraId="3FE6F264" w14:textId="77777777" w:rsidR="00870054" w:rsidRDefault="00870054">
            <w:pPr>
              <w:pStyle w:val="ConsPlusNormal"/>
              <w:jc w:val="center"/>
            </w:pPr>
            <w:r>
              <w:t>10</w:t>
            </w:r>
          </w:p>
        </w:tc>
        <w:tc>
          <w:tcPr>
            <w:tcW w:w="680" w:type="dxa"/>
          </w:tcPr>
          <w:p w14:paraId="19EDAB31" w14:textId="77777777" w:rsidR="00870054" w:rsidRDefault="00870054">
            <w:pPr>
              <w:pStyle w:val="ConsPlusNormal"/>
              <w:jc w:val="center"/>
            </w:pPr>
            <w:r>
              <w:t>06</w:t>
            </w:r>
          </w:p>
        </w:tc>
        <w:tc>
          <w:tcPr>
            <w:tcW w:w="1701" w:type="dxa"/>
          </w:tcPr>
          <w:p w14:paraId="4DCD2781" w14:textId="77777777" w:rsidR="00870054" w:rsidRDefault="00870054">
            <w:pPr>
              <w:pStyle w:val="ConsPlusNormal"/>
              <w:jc w:val="center"/>
            </w:pPr>
            <w:r>
              <w:t>19999,86</w:t>
            </w:r>
          </w:p>
        </w:tc>
        <w:tc>
          <w:tcPr>
            <w:tcW w:w="1701" w:type="dxa"/>
          </w:tcPr>
          <w:p w14:paraId="52715C40" w14:textId="77777777" w:rsidR="00870054" w:rsidRDefault="00870054">
            <w:pPr>
              <w:pStyle w:val="ConsPlusNormal"/>
              <w:jc w:val="center"/>
            </w:pPr>
            <w:r>
              <w:t>14389,76</w:t>
            </w:r>
          </w:p>
        </w:tc>
        <w:tc>
          <w:tcPr>
            <w:tcW w:w="1701" w:type="dxa"/>
          </w:tcPr>
          <w:p w14:paraId="61ECDBAA" w14:textId="77777777" w:rsidR="00870054" w:rsidRDefault="00870054">
            <w:pPr>
              <w:pStyle w:val="ConsPlusNormal"/>
              <w:jc w:val="center"/>
            </w:pPr>
            <w:r>
              <w:t>14389,76</w:t>
            </w:r>
          </w:p>
        </w:tc>
      </w:tr>
      <w:tr w:rsidR="00870054" w14:paraId="2A7F3328" w14:textId="77777777">
        <w:tc>
          <w:tcPr>
            <w:tcW w:w="2835" w:type="dxa"/>
          </w:tcPr>
          <w:p w14:paraId="4FF74302" w14:textId="77777777" w:rsidR="00870054" w:rsidRDefault="00870054">
            <w:pPr>
              <w:pStyle w:val="ConsPlusNormal"/>
            </w:pPr>
            <w:r>
              <w:lastRenderedPageBreak/>
              <w:t>Финансовое обеспечение выполнения функций государственных органов</w:t>
            </w:r>
          </w:p>
        </w:tc>
        <w:tc>
          <w:tcPr>
            <w:tcW w:w="1757" w:type="dxa"/>
          </w:tcPr>
          <w:p w14:paraId="5BD29132" w14:textId="77777777" w:rsidR="00870054" w:rsidRDefault="00870054">
            <w:pPr>
              <w:pStyle w:val="ConsPlusNormal"/>
              <w:jc w:val="center"/>
            </w:pPr>
            <w:r>
              <w:t>22 4 01 20000</w:t>
            </w:r>
          </w:p>
        </w:tc>
        <w:tc>
          <w:tcPr>
            <w:tcW w:w="680" w:type="dxa"/>
          </w:tcPr>
          <w:p w14:paraId="38191377" w14:textId="77777777" w:rsidR="00870054" w:rsidRDefault="00870054">
            <w:pPr>
              <w:pStyle w:val="ConsPlusNormal"/>
              <w:jc w:val="center"/>
            </w:pPr>
            <w:r>
              <w:t>800</w:t>
            </w:r>
          </w:p>
        </w:tc>
        <w:tc>
          <w:tcPr>
            <w:tcW w:w="680" w:type="dxa"/>
          </w:tcPr>
          <w:p w14:paraId="350C9014" w14:textId="77777777" w:rsidR="00870054" w:rsidRDefault="00870054">
            <w:pPr>
              <w:pStyle w:val="ConsPlusNormal"/>
              <w:jc w:val="center"/>
            </w:pPr>
            <w:r>
              <w:t>10</w:t>
            </w:r>
          </w:p>
        </w:tc>
        <w:tc>
          <w:tcPr>
            <w:tcW w:w="680" w:type="dxa"/>
          </w:tcPr>
          <w:p w14:paraId="3E000C8F" w14:textId="77777777" w:rsidR="00870054" w:rsidRDefault="00870054">
            <w:pPr>
              <w:pStyle w:val="ConsPlusNormal"/>
              <w:jc w:val="center"/>
            </w:pPr>
            <w:r>
              <w:t>06</w:t>
            </w:r>
          </w:p>
        </w:tc>
        <w:tc>
          <w:tcPr>
            <w:tcW w:w="1701" w:type="dxa"/>
          </w:tcPr>
          <w:p w14:paraId="22EE93C1" w14:textId="77777777" w:rsidR="00870054" w:rsidRDefault="00870054">
            <w:pPr>
              <w:pStyle w:val="ConsPlusNormal"/>
              <w:jc w:val="center"/>
            </w:pPr>
            <w:r>
              <w:t>1659,01</w:t>
            </w:r>
          </w:p>
        </w:tc>
        <w:tc>
          <w:tcPr>
            <w:tcW w:w="1701" w:type="dxa"/>
          </w:tcPr>
          <w:p w14:paraId="35A729BB" w14:textId="77777777" w:rsidR="00870054" w:rsidRDefault="00870054">
            <w:pPr>
              <w:pStyle w:val="ConsPlusNormal"/>
              <w:jc w:val="center"/>
            </w:pPr>
            <w:r>
              <w:t>1659,01</w:t>
            </w:r>
          </w:p>
        </w:tc>
        <w:tc>
          <w:tcPr>
            <w:tcW w:w="1701" w:type="dxa"/>
          </w:tcPr>
          <w:p w14:paraId="68F8C3DF" w14:textId="77777777" w:rsidR="00870054" w:rsidRDefault="00870054">
            <w:pPr>
              <w:pStyle w:val="ConsPlusNormal"/>
              <w:jc w:val="center"/>
            </w:pPr>
            <w:r>
              <w:t>1659,01</w:t>
            </w:r>
          </w:p>
        </w:tc>
      </w:tr>
      <w:tr w:rsidR="00870054" w14:paraId="169BC5FA" w14:textId="77777777">
        <w:tc>
          <w:tcPr>
            <w:tcW w:w="2835" w:type="dxa"/>
          </w:tcPr>
          <w:p w14:paraId="6CDA43A5" w14:textId="77777777" w:rsidR="00870054" w:rsidRDefault="00870054">
            <w:pPr>
              <w:pStyle w:val="ConsPlusNormal"/>
            </w:pPr>
            <w:r>
              <w:t>Ежемесячная доплата к пенсиям лицам, замещавшим государственные должности Республики Дагестан, и пенсия за выслугу лет лицам, замещавшим должности государственной гражданской службы Республики Дагестан</w:t>
            </w:r>
          </w:p>
        </w:tc>
        <w:tc>
          <w:tcPr>
            <w:tcW w:w="1757" w:type="dxa"/>
          </w:tcPr>
          <w:p w14:paraId="0C62010A" w14:textId="77777777" w:rsidR="00870054" w:rsidRDefault="00870054">
            <w:pPr>
              <w:pStyle w:val="ConsPlusNormal"/>
              <w:jc w:val="center"/>
            </w:pPr>
            <w:r>
              <w:t>22 4 01 28960</w:t>
            </w:r>
          </w:p>
        </w:tc>
        <w:tc>
          <w:tcPr>
            <w:tcW w:w="680" w:type="dxa"/>
          </w:tcPr>
          <w:p w14:paraId="26CE85EC" w14:textId="77777777" w:rsidR="00870054" w:rsidRDefault="00870054">
            <w:pPr>
              <w:pStyle w:val="ConsPlusNormal"/>
              <w:jc w:val="center"/>
            </w:pPr>
            <w:r>
              <w:t>200</w:t>
            </w:r>
          </w:p>
        </w:tc>
        <w:tc>
          <w:tcPr>
            <w:tcW w:w="680" w:type="dxa"/>
          </w:tcPr>
          <w:p w14:paraId="5BF4656E" w14:textId="77777777" w:rsidR="00870054" w:rsidRDefault="00870054">
            <w:pPr>
              <w:pStyle w:val="ConsPlusNormal"/>
              <w:jc w:val="center"/>
            </w:pPr>
            <w:r>
              <w:t>10</w:t>
            </w:r>
          </w:p>
        </w:tc>
        <w:tc>
          <w:tcPr>
            <w:tcW w:w="680" w:type="dxa"/>
          </w:tcPr>
          <w:p w14:paraId="49E41DBA" w14:textId="77777777" w:rsidR="00870054" w:rsidRDefault="00870054">
            <w:pPr>
              <w:pStyle w:val="ConsPlusNormal"/>
              <w:jc w:val="center"/>
            </w:pPr>
            <w:r>
              <w:t>01</w:t>
            </w:r>
          </w:p>
        </w:tc>
        <w:tc>
          <w:tcPr>
            <w:tcW w:w="1701" w:type="dxa"/>
          </w:tcPr>
          <w:p w14:paraId="4F555092" w14:textId="77777777" w:rsidR="00870054" w:rsidRDefault="00870054">
            <w:pPr>
              <w:pStyle w:val="ConsPlusNormal"/>
              <w:jc w:val="center"/>
            </w:pPr>
            <w:r>
              <w:t>1140,00</w:t>
            </w:r>
          </w:p>
        </w:tc>
        <w:tc>
          <w:tcPr>
            <w:tcW w:w="1701" w:type="dxa"/>
          </w:tcPr>
          <w:p w14:paraId="1700CF60" w14:textId="77777777" w:rsidR="00870054" w:rsidRDefault="00870054">
            <w:pPr>
              <w:pStyle w:val="ConsPlusNormal"/>
              <w:jc w:val="center"/>
            </w:pPr>
            <w:r>
              <w:t>1140,00</w:t>
            </w:r>
          </w:p>
        </w:tc>
        <w:tc>
          <w:tcPr>
            <w:tcW w:w="1701" w:type="dxa"/>
          </w:tcPr>
          <w:p w14:paraId="152063A7" w14:textId="77777777" w:rsidR="00870054" w:rsidRDefault="00870054">
            <w:pPr>
              <w:pStyle w:val="ConsPlusNormal"/>
              <w:jc w:val="center"/>
            </w:pPr>
            <w:r>
              <w:t>1140,00</w:t>
            </w:r>
          </w:p>
        </w:tc>
      </w:tr>
      <w:tr w:rsidR="00870054" w14:paraId="4A6D980F" w14:textId="77777777">
        <w:tc>
          <w:tcPr>
            <w:tcW w:w="2835" w:type="dxa"/>
          </w:tcPr>
          <w:p w14:paraId="7106C628" w14:textId="77777777" w:rsidR="00870054" w:rsidRDefault="00870054">
            <w:pPr>
              <w:pStyle w:val="ConsPlusNormal"/>
            </w:pPr>
            <w:r>
              <w:t>Ежемесячная доплата к пенсиям лицам, замещавшим государственные должности Республики Дагестан, и пенсия за выслугу лет лицам, замещавшим должности государственной гражданской службы Республики Дагестан</w:t>
            </w:r>
          </w:p>
        </w:tc>
        <w:tc>
          <w:tcPr>
            <w:tcW w:w="1757" w:type="dxa"/>
          </w:tcPr>
          <w:p w14:paraId="2BECF188" w14:textId="77777777" w:rsidR="00870054" w:rsidRDefault="00870054">
            <w:pPr>
              <w:pStyle w:val="ConsPlusNormal"/>
              <w:jc w:val="center"/>
            </w:pPr>
            <w:r>
              <w:t>22 4 01 28960</w:t>
            </w:r>
          </w:p>
        </w:tc>
        <w:tc>
          <w:tcPr>
            <w:tcW w:w="680" w:type="dxa"/>
          </w:tcPr>
          <w:p w14:paraId="3BFAB1C4" w14:textId="77777777" w:rsidR="00870054" w:rsidRDefault="00870054">
            <w:pPr>
              <w:pStyle w:val="ConsPlusNormal"/>
              <w:jc w:val="center"/>
            </w:pPr>
            <w:r>
              <w:t>300</w:t>
            </w:r>
          </w:p>
        </w:tc>
        <w:tc>
          <w:tcPr>
            <w:tcW w:w="680" w:type="dxa"/>
          </w:tcPr>
          <w:p w14:paraId="1B82915C" w14:textId="77777777" w:rsidR="00870054" w:rsidRDefault="00870054">
            <w:pPr>
              <w:pStyle w:val="ConsPlusNormal"/>
              <w:jc w:val="center"/>
            </w:pPr>
            <w:r>
              <w:t>10</w:t>
            </w:r>
          </w:p>
        </w:tc>
        <w:tc>
          <w:tcPr>
            <w:tcW w:w="680" w:type="dxa"/>
          </w:tcPr>
          <w:p w14:paraId="7B0F3223" w14:textId="77777777" w:rsidR="00870054" w:rsidRDefault="00870054">
            <w:pPr>
              <w:pStyle w:val="ConsPlusNormal"/>
              <w:jc w:val="center"/>
            </w:pPr>
            <w:r>
              <w:t>01</w:t>
            </w:r>
          </w:p>
        </w:tc>
        <w:tc>
          <w:tcPr>
            <w:tcW w:w="1701" w:type="dxa"/>
          </w:tcPr>
          <w:p w14:paraId="11036001" w14:textId="77777777" w:rsidR="00870054" w:rsidRDefault="00870054">
            <w:pPr>
              <w:pStyle w:val="ConsPlusNormal"/>
              <w:jc w:val="center"/>
            </w:pPr>
            <w:r>
              <w:t>226628,60</w:t>
            </w:r>
          </w:p>
        </w:tc>
        <w:tc>
          <w:tcPr>
            <w:tcW w:w="1701" w:type="dxa"/>
          </w:tcPr>
          <w:p w14:paraId="4986C06F" w14:textId="77777777" w:rsidR="00870054" w:rsidRDefault="00870054">
            <w:pPr>
              <w:pStyle w:val="ConsPlusNormal"/>
              <w:jc w:val="center"/>
            </w:pPr>
            <w:r>
              <w:t>218916,00</w:t>
            </w:r>
          </w:p>
        </w:tc>
        <w:tc>
          <w:tcPr>
            <w:tcW w:w="1701" w:type="dxa"/>
          </w:tcPr>
          <w:p w14:paraId="51913365" w14:textId="77777777" w:rsidR="00870054" w:rsidRDefault="00870054">
            <w:pPr>
              <w:pStyle w:val="ConsPlusNormal"/>
              <w:jc w:val="center"/>
            </w:pPr>
            <w:r>
              <w:t>218916,00</w:t>
            </w:r>
          </w:p>
        </w:tc>
      </w:tr>
      <w:tr w:rsidR="00870054" w14:paraId="31CCBC71" w14:textId="77777777">
        <w:tc>
          <w:tcPr>
            <w:tcW w:w="2835" w:type="dxa"/>
          </w:tcPr>
          <w:p w14:paraId="696F66A4" w14:textId="77777777" w:rsidR="00870054" w:rsidRDefault="00870054">
            <w:pPr>
              <w:pStyle w:val="ConsPlusNormal"/>
            </w:pPr>
            <w:r>
              <w:t xml:space="preserve">Осуществление переданного полномочия Российской Федерации </w:t>
            </w:r>
            <w:r>
              <w:lastRenderedPageBreak/>
              <w:t>по осуществлению ежегодной денежной выплаты лицам, награжденным нагрудным знаком "Почетный донор России"</w:t>
            </w:r>
          </w:p>
        </w:tc>
        <w:tc>
          <w:tcPr>
            <w:tcW w:w="1757" w:type="dxa"/>
          </w:tcPr>
          <w:p w14:paraId="71C190B2" w14:textId="77777777" w:rsidR="00870054" w:rsidRDefault="00870054">
            <w:pPr>
              <w:pStyle w:val="ConsPlusNormal"/>
              <w:jc w:val="center"/>
            </w:pPr>
            <w:r>
              <w:lastRenderedPageBreak/>
              <w:t>22 4 01 52200</w:t>
            </w:r>
          </w:p>
        </w:tc>
        <w:tc>
          <w:tcPr>
            <w:tcW w:w="680" w:type="dxa"/>
          </w:tcPr>
          <w:p w14:paraId="29D8E4D1" w14:textId="77777777" w:rsidR="00870054" w:rsidRDefault="00870054">
            <w:pPr>
              <w:pStyle w:val="ConsPlusNormal"/>
              <w:jc w:val="center"/>
            </w:pPr>
            <w:r>
              <w:t>200</w:t>
            </w:r>
          </w:p>
        </w:tc>
        <w:tc>
          <w:tcPr>
            <w:tcW w:w="680" w:type="dxa"/>
          </w:tcPr>
          <w:p w14:paraId="00CEEBFD" w14:textId="77777777" w:rsidR="00870054" w:rsidRDefault="00870054">
            <w:pPr>
              <w:pStyle w:val="ConsPlusNormal"/>
              <w:jc w:val="center"/>
            </w:pPr>
            <w:r>
              <w:t>10</w:t>
            </w:r>
          </w:p>
        </w:tc>
        <w:tc>
          <w:tcPr>
            <w:tcW w:w="680" w:type="dxa"/>
          </w:tcPr>
          <w:p w14:paraId="1D3FF605" w14:textId="77777777" w:rsidR="00870054" w:rsidRDefault="00870054">
            <w:pPr>
              <w:pStyle w:val="ConsPlusNormal"/>
              <w:jc w:val="center"/>
            </w:pPr>
            <w:r>
              <w:t>03</w:t>
            </w:r>
          </w:p>
        </w:tc>
        <w:tc>
          <w:tcPr>
            <w:tcW w:w="1701" w:type="dxa"/>
          </w:tcPr>
          <w:p w14:paraId="39CDDEA2" w14:textId="77777777" w:rsidR="00870054" w:rsidRDefault="00870054">
            <w:pPr>
              <w:pStyle w:val="ConsPlusNormal"/>
              <w:jc w:val="center"/>
            </w:pPr>
            <w:r>
              <w:t>94,93</w:t>
            </w:r>
          </w:p>
        </w:tc>
        <w:tc>
          <w:tcPr>
            <w:tcW w:w="1701" w:type="dxa"/>
          </w:tcPr>
          <w:p w14:paraId="29E2B067" w14:textId="77777777" w:rsidR="00870054" w:rsidRDefault="00870054">
            <w:pPr>
              <w:pStyle w:val="ConsPlusNormal"/>
              <w:jc w:val="center"/>
            </w:pPr>
            <w:r>
              <w:t>98,72</w:t>
            </w:r>
          </w:p>
        </w:tc>
        <w:tc>
          <w:tcPr>
            <w:tcW w:w="1701" w:type="dxa"/>
          </w:tcPr>
          <w:p w14:paraId="78961C68" w14:textId="77777777" w:rsidR="00870054" w:rsidRDefault="00870054">
            <w:pPr>
              <w:pStyle w:val="ConsPlusNormal"/>
              <w:jc w:val="center"/>
            </w:pPr>
            <w:r>
              <w:t>102,65</w:t>
            </w:r>
          </w:p>
        </w:tc>
      </w:tr>
      <w:tr w:rsidR="00870054" w14:paraId="49302614" w14:textId="77777777">
        <w:tc>
          <w:tcPr>
            <w:tcW w:w="2835" w:type="dxa"/>
          </w:tcPr>
          <w:p w14:paraId="1665FBDE" w14:textId="77777777" w:rsidR="00870054" w:rsidRDefault="00870054">
            <w:pPr>
              <w:pStyle w:val="ConsPlusNormal"/>
            </w:pPr>
            <w: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1757" w:type="dxa"/>
          </w:tcPr>
          <w:p w14:paraId="617C2BB1" w14:textId="77777777" w:rsidR="00870054" w:rsidRDefault="00870054">
            <w:pPr>
              <w:pStyle w:val="ConsPlusNormal"/>
              <w:jc w:val="center"/>
            </w:pPr>
            <w:r>
              <w:t>22 4 01 52200</w:t>
            </w:r>
          </w:p>
        </w:tc>
        <w:tc>
          <w:tcPr>
            <w:tcW w:w="680" w:type="dxa"/>
          </w:tcPr>
          <w:p w14:paraId="73A52068" w14:textId="77777777" w:rsidR="00870054" w:rsidRDefault="00870054">
            <w:pPr>
              <w:pStyle w:val="ConsPlusNormal"/>
              <w:jc w:val="center"/>
            </w:pPr>
            <w:r>
              <w:t>300</w:t>
            </w:r>
          </w:p>
        </w:tc>
        <w:tc>
          <w:tcPr>
            <w:tcW w:w="680" w:type="dxa"/>
          </w:tcPr>
          <w:p w14:paraId="20D92055" w14:textId="77777777" w:rsidR="00870054" w:rsidRDefault="00870054">
            <w:pPr>
              <w:pStyle w:val="ConsPlusNormal"/>
              <w:jc w:val="center"/>
            </w:pPr>
            <w:r>
              <w:t>10</w:t>
            </w:r>
          </w:p>
        </w:tc>
        <w:tc>
          <w:tcPr>
            <w:tcW w:w="680" w:type="dxa"/>
          </w:tcPr>
          <w:p w14:paraId="44BA1BBE" w14:textId="77777777" w:rsidR="00870054" w:rsidRDefault="00870054">
            <w:pPr>
              <w:pStyle w:val="ConsPlusNormal"/>
              <w:jc w:val="center"/>
            </w:pPr>
            <w:r>
              <w:t>03</w:t>
            </w:r>
          </w:p>
        </w:tc>
        <w:tc>
          <w:tcPr>
            <w:tcW w:w="1701" w:type="dxa"/>
          </w:tcPr>
          <w:p w14:paraId="32C73113" w14:textId="77777777" w:rsidR="00870054" w:rsidRDefault="00870054">
            <w:pPr>
              <w:pStyle w:val="ConsPlusNormal"/>
              <w:jc w:val="center"/>
            </w:pPr>
            <w:r>
              <w:t>18891,47</w:t>
            </w:r>
          </w:p>
        </w:tc>
        <w:tc>
          <w:tcPr>
            <w:tcW w:w="1701" w:type="dxa"/>
          </w:tcPr>
          <w:p w14:paraId="1EB272B5" w14:textId="77777777" w:rsidR="00870054" w:rsidRDefault="00870054">
            <w:pPr>
              <w:pStyle w:val="ConsPlusNormal"/>
              <w:jc w:val="center"/>
            </w:pPr>
            <w:r>
              <w:t>19644,29</w:t>
            </w:r>
          </w:p>
        </w:tc>
        <w:tc>
          <w:tcPr>
            <w:tcW w:w="1701" w:type="dxa"/>
          </w:tcPr>
          <w:p w14:paraId="3EE74433" w14:textId="77777777" w:rsidR="00870054" w:rsidRDefault="00870054">
            <w:pPr>
              <w:pStyle w:val="ConsPlusNormal"/>
              <w:jc w:val="center"/>
            </w:pPr>
            <w:r>
              <w:t>20426,95</w:t>
            </w:r>
          </w:p>
        </w:tc>
      </w:tr>
      <w:tr w:rsidR="00870054" w14:paraId="6E49BE9B" w14:textId="77777777">
        <w:tc>
          <w:tcPr>
            <w:tcW w:w="2835" w:type="dxa"/>
          </w:tcPr>
          <w:p w14:paraId="5731A707" w14:textId="77777777" w:rsidR="00870054" w:rsidRDefault="00870054">
            <w:pPr>
              <w:pStyle w:val="ConsPlusNormal"/>
            </w:pPr>
            <w:r>
              <w:t xml:space="preserve">Выплата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w:t>
            </w:r>
            <w:hyperlink r:id="rId457">
              <w:r>
                <w:rPr>
                  <w:color w:val="0000FF"/>
                </w:rPr>
                <w:t>законом</w:t>
              </w:r>
            </w:hyperlink>
            <w:r>
              <w:t xml:space="preserve"> от 17 сентября 1998 года N 157-ФЗ "Об иммунопрофилактике </w:t>
            </w:r>
            <w:r>
              <w:lastRenderedPageBreak/>
              <w:t>инфекционных болезней"</w:t>
            </w:r>
          </w:p>
        </w:tc>
        <w:tc>
          <w:tcPr>
            <w:tcW w:w="1757" w:type="dxa"/>
          </w:tcPr>
          <w:p w14:paraId="26E1A89D" w14:textId="77777777" w:rsidR="00870054" w:rsidRDefault="00870054">
            <w:pPr>
              <w:pStyle w:val="ConsPlusNormal"/>
              <w:jc w:val="center"/>
            </w:pPr>
            <w:r>
              <w:lastRenderedPageBreak/>
              <w:t>22 4 01 52400</w:t>
            </w:r>
          </w:p>
        </w:tc>
        <w:tc>
          <w:tcPr>
            <w:tcW w:w="680" w:type="dxa"/>
          </w:tcPr>
          <w:p w14:paraId="3A0E462F" w14:textId="77777777" w:rsidR="00870054" w:rsidRDefault="00870054">
            <w:pPr>
              <w:pStyle w:val="ConsPlusNormal"/>
              <w:jc w:val="center"/>
            </w:pPr>
            <w:r>
              <w:t>200</w:t>
            </w:r>
          </w:p>
        </w:tc>
        <w:tc>
          <w:tcPr>
            <w:tcW w:w="680" w:type="dxa"/>
          </w:tcPr>
          <w:p w14:paraId="50A746ED" w14:textId="77777777" w:rsidR="00870054" w:rsidRDefault="00870054">
            <w:pPr>
              <w:pStyle w:val="ConsPlusNormal"/>
              <w:jc w:val="center"/>
            </w:pPr>
            <w:r>
              <w:t>10</w:t>
            </w:r>
          </w:p>
        </w:tc>
        <w:tc>
          <w:tcPr>
            <w:tcW w:w="680" w:type="dxa"/>
          </w:tcPr>
          <w:p w14:paraId="3C58C15F" w14:textId="77777777" w:rsidR="00870054" w:rsidRDefault="00870054">
            <w:pPr>
              <w:pStyle w:val="ConsPlusNormal"/>
              <w:jc w:val="center"/>
            </w:pPr>
            <w:r>
              <w:t>03</w:t>
            </w:r>
          </w:p>
        </w:tc>
        <w:tc>
          <w:tcPr>
            <w:tcW w:w="1701" w:type="dxa"/>
          </w:tcPr>
          <w:p w14:paraId="33FF3A18" w14:textId="77777777" w:rsidR="00870054" w:rsidRDefault="00870054">
            <w:pPr>
              <w:pStyle w:val="ConsPlusNormal"/>
              <w:jc w:val="center"/>
            </w:pPr>
            <w:r>
              <w:t>0,60</w:t>
            </w:r>
          </w:p>
        </w:tc>
        <w:tc>
          <w:tcPr>
            <w:tcW w:w="1701" w:type="dxa"/>
          </w:tcPr>
          <w:p w14:paraId="616489BA" w14:textId="77777777" w:rsidR="00870054" w:rsidRDefault="00870054">
            <w:pPr>
              <w:pStyle w:val="ConsPlusNormal"/>
              <w:jc w:val="center"/>
            </w:pPr>
            <w:r>
              <w:t>0,60</w:t>
            </w:r>
          </w:p>
        </w:tc>
        <w:tc>
          <w:tcPr>
            <w:tcW w:w="1701" w:type="dxa"/>
          </w:tcPr>
          <w:p w14:paraId="69048AB2" w14:textId="77777777" w:rsidR="00870054" w:rsidRDefault="00870054">
            <w:pPr>
              <w:pStyle w:val="ConsPlusNormal"/>
              <w:jc w:val="center"/>
            </w:pPr>
            <w:r>
              <w:t>0,60</w:t>
            </w:r>
          </w:p>
        </w:tc>
      </w:tr>
      <w:tr w:rsidR="00870054" w14:paraId="38C580D6" w14:textId="77777777">
        <w:tc>
          <w:tcPr>
            <w:tcW w:w="2835" w:type="dxa"/>
          </w:tcPr>
          <w:p w14:paraId="1E222863" w14:textId="77777777" w:rsidR="00870054" w:rsidRDefault="00870054">
            <w:pPr>
              <w:pStyle w:val="ConsPlusNormal"/>
            </w:pPr>
            <w:r>
              <w:t xml:space="preserve">Выплата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w:t>
            </w:r>
            <w:hyperlink r:id="rId458">
              <w:r>
                <w:rPr>
                  <w:color w:val="0000FF"/>
                </w:rPr>
                <w:t>законом</w:t>
              </w:r>
            </w:hyperlink>
            <w:r>
              <w:t xml:space="preserve"> от 17 сентября 1998 года N 157-ФЗ "Об иммунопрофилактике инфекционных болезней"</w:t>
            </w:r>
          </w:p>
        </w:tc>
        <w:tc>
          <w:tcPr>
            <w:tcW w:w="1757" w:type="dxa"/>
          </w:tcPr>
          <w:p w14:paraId="1F741CFB" w14:textId="77777777" w:rsidR="00870054" w:rsidRDefault="00870054">
            <w:pPr>
              <w:pStyle w:val="ConsPlusNormal"/>
              <w:jc w:val="center"/>
            </w:pPr>
            <w:r>
              <w:t>22 4 01 52400</w:t>
            </w:r>
          </w:p>
        </w:tc>
        <w:tc>
          <w:tcPr>
            <w:tcW w:w="680" w:type="dxa"/>
          </w:tcPr>
          <w:p w14:paraId="448899CE" w14:textId="77777777" w:rsidR="00870054" w:rsidRDefault="00870054">
            <w:pPr>
              <w:pStyle w:val="ConsPlusNormal"/>
              <w:jc w:val="center"/>
            </w:pPr>
            <w:r>
              <w:t>300</w:t>
            </w:r>
          </w:p>
        </w:tc>
        <w:tc>
          <w:tcPr>
            <w:tcW w:w="680" w:type="dxa"/>
          </w:tcPr>
          <w:p w14:paraId="47815EC2" w14:textId="77777777" w:rsidR="00870054" w:rsidRDefault="00870054">
            <w:pPr>
              <w:pStyle w:val="ConsPlusNormal"/>
              <w:jc w:val="center"/>
            </w:pPr>
            <w:r>
              <w:t>10</w:t>
            </w:r>
          </w:p>
        </w:tc>
        <w:tc>
          <w:tcPr>
            <w:tcW w:w="680" w:type="dxa"/>
          </w:tcPr>
          <w:p w14:paraId="491D1A08" w14:textId="77777777" w:rsidR="00870054" w:rsidRDefault="00870054">
            <w:pPr>
              <w:pStyle w:val="ConsPlusNormal"/>
              <w:jc w:val="center"/>
            </w:pPr>
            <w:r>
              <w:t>03</w:t>
            </w:r>
          </w:p>
        </w:tc>
        <w:tc>
          <w:tcPr>
            <w:tcW w:w="1701" w:type="dxa"/>
          </w:tcPr>
          <w:p w14:paraId="7C7C91C6" w14:textId="77777777" w:rsidR="00870054" w:rsidRDefault="00870054">
            <w:pPr>
              <w:pStyle w:val="ConsPlusNormal"/>
              <w:jc w:val="center"/>
            </w:pPr>
            <w:r>
              <w:t>97,80</w:t>
            </w:r>
          </w:p>
        </w:tc>
        <w:tc>
          <w:tcPr>
            <w:tcW w:w="1701" w:type="dxa"/>
          </w:tcPr>
          <w:p w14:paraId="51F15636" w14:textId="77777777" w:rsidR="00870054" w:rsidRDefault="00870054">
            <w:pPr>
              <w:pStyle w:val="ConsPlusNormal"/>
              <w:jc w:val="center"/>
            </w:pPr>
            <w:r>
              <w:t>101,30</w:t>
            </w:r>
          </w:p>
        </w:tc>
        <w:tc>
          <w:tcPr>
            <w:tcW w:w="1701" w:type="dxa"/>
          </w:tcPr>
          <w:p w14:paraId="32852411" w14:textId="77777777" w:rsidR="00870054" w:rsidRDefault="00870054">
            <w:pPr>
              <w:pStyle w:val="ConsPlusNormal"/>
              <w:jc w:val="center"/>
            </w:pPr>
            <w:r>
              <w:t>105,00</w:t>
            </w:r>
          </w:p>
        </w:tc>
      </w:tr>
      <w:tr w:rsidR="00870054" w14:paraId="0E974819" w14:textId="77777777">
        <w:tc>
          <w:tcPr>
            <w:tcW w:w="2835" w:type="dxa"/>
          </w:tcPr>
          <w:p w14:paraId="0BEC515C" w14:textId="77777777" w:rsidR="00870054" w:rsidRDefault="00870054">
            <w:pPr>
              <w:pStyle w:val="ConsPlusNormal"/>
            </w:pPr>
            <w:r>
              <w:t>Оплата жилищно-коммунальных услуг отдельным категориям граждан</w:t>
            </w:r>
          </w:p>
        </w:tc>
        <w:tc>
          <w:tcPr>
            <w:tcW w:w="1757" w:type="dxa"/>
          </w:tcPr>
          <w:p w14:paraId="03F9F212" w14:textId="77777777" w:rsidR="00870054" w:rsidRDefault="00870054">
            <w:pPr>
              <w:pStyle w:val="ConsPlusNormal"/>
              <w:jc w:val="center"/>
            </w:pPr>
            <w:r>
              <w:t>22 4 01 52500</w:t>
            </w:r>
          </w:p>
        </w:tc>
        <w:tc>
          <w:tcPr>
            <w:tcW w:w="680" w:type="dxa"/>
          </w:tcPr>
          <w:p w14:paraId="26C84022" w14:textId="77777777" w:rsidR="00870054" w:rsidRDefault="00870054">
            <w:pPr>
              <w:pStyle w:val="ConsPlusNormal"/>
              <w:jc w:val="center"/>
            </w:pPr>
            <w:r>
              <w:t>200</w:t>
            </w:r>
          </w:p>
        </w:tc>
        <w:tc>
          <w:tcPr>
            <w:tcW w:w="680" w:type="dxa"/>
          </w:tcPr>
          <w:p w14:paraId="6B51168A" w14:textId="77777777" w:rsidR="00870054" w:rsidRDefault="00870054">
            <w:pPr>
              <w:pStyle w:val="ConsPlusNormal"/>
              <w:jc w:val="center"/>
            </w:pPr>
            <w:r>
              <w:t>10</w:t>
            </w:r>
          </w:p>
        </w:tc>
        <w:tc>
          <w:tcPr>
            <w:tcW w:w="680" w:type="dxa"/>
          </w:tcPr>
          <w:p w14:paraId="20DAA332" w14:textId="77777777" w:rsidR="00870054" w:rsidRDefault="00870054">
            <w:pPr>
              <w:pStyle w:val="ConsPlusNormal"/>
              <w:jc w:val="center"/>
            </w:pPr>
            <w:r>
              <w:t>03</w:t>
            </w:r>
          </w:p>
        </w:tc>
        <w:tc>
          <w:tcPr>
            <w:tcW w:w="1701" w:type="dxa"/>
          </w:tcPr>
          <w:p w14:paraId="7EB380C3" w14:textId="77777777" w:rsidR="00870054" w:rsidRDefault="00870054">
            <w:pPr>
              <w:pStyle w:val="ConsPlusNormal"/>
              <w:jc w:val="center"/>
            </w:pPr>
            <w:r>
              <w:t>7231,96</w:t>
            </w:r>
          </w:p>
        </w:tc>
        <w:tc>
          <w:tcPr>
            <w:tcW w:w="1701" w:type="dxa"/>
          </w:tcPr>
          <w:p w14:paraId="475FC39B" w14:textId="77777777" w:rsidR="00870054" w:rsidRDefault="00870054">
            <w:pPr>
              <w:pStyle w:val="ConsPlusNormal"/>
              <w:jc w:val="center"/>
            </w:pPr>
            <w:r>
              <w:t>7227,96</w:t>
            </w:r>
          </w:p>
        </w:tc>
        <w:tc>
          <w:tcPr>
            <w:tcW w:w="1701" w:type="dxa"/>
          </w:tcPr>
          <w:p w14:paraId="3FDFFA6F" w14:textId="77777777" w:rsidR="00870054" w:rsidRDefault="00870054">
            <w:pPr>
              <w:pStyle w:val="ConsPlusNormal"/>
              <w:jc w:val="center"/>
            </w:pPr>
            <w:r>
              <w:t>7226,70</w:t>
            </w:r>
          </w:p>
        </w:tc>
      </w:tr>
      <w:tr w:rsidR="00870054" w14:paraId="212ABCAD" w14:textId="77777777">
        <w:tc>
          <w:tcPr>
            <w:tcW w:w="2835" w:type="dxa"/>
          </w:tcPr>
          <w:p w14:paraId="5CB59D67" w14:textId="77777777" w:rsidR="00870054" w:rsidRDefault="00870054">
            <w:pPr>
              <w:pStyle w:val="ConsPlusNormal"/>
            </w:pPr>
            <w:r>
              <w:t>Оплата жилищно-коммунальных услуг отдельным категориям граждан</w:t>
            </w:r>
          </w:p>
        </w:tc>
        <w:tc>
          <w:tcPr>
            <w:tcW w:w="1757" w:type="dxa"/>
          </w:tcPr>
          <w:p w14:paraId="3E646CB5" w14:textId="77777777" w:rsidR="00870054" w:rsidRDefault="00870054">
            <w:pPr>
              <w:pStyle w:val="ConsPlusNormal"/>
              <w:jc w:val="center"/>
            </w:pPr>
            <w:r>
              <w:t>22 4 01 52500</w:t>
            </w:r>
          </w:p>
        </w:tc>
        <w:tc>
          <w:tcPr>
            <w:tcW w:w="680" w:type="dxa"/>
          </w:tcPr>
          <w:p w14:paraId="2DAB31FF" w14:textId="77777777" w:rsidR="00870054" w:rsidRDefault="00870054">
            <w:pPr>
              <w:pStyle w:val="ConsPlusNormal"/>
              <w:jc w:val="center"/>
            </w:pPr>
            <w:r>
              <w:t>300</w:t>
            </w:r>
          </w:p>
        </w:tc>
        <w:tc>
          <w:tcPr>
            <w:tcW w:w="680" w:type="dxa"/>
          </w:tcPr>
          <w:p w14:paraId="1BA9E01A" w14:textId="77777777" w:rsidR="00870054" w:rsidRDefault="00870054">
            <w:pPr>
              <w:pStyle w:val="ConsPlusNormal"/>
              <w:jc w:val="center"/>
            </w:pPr>
            <w:r>
              <w:t>10</w:t>
            </w:r>
          </w:p>
        </w:tc>
        <w:tc>
          <w:tcPr>
            <w:tcW w:w="680" w:type="dxa"/>
          </w:tcPr>
          <w:p w14:paraId="5F06FE77" w14:textId="77777777" w:rsidR="00870054" w:rsidRDefault="00870054">
            <w:pPr>
              <w:pStyle w:val="ConsPlusNormal"/>
              <w:jc w:val="center"/>
            </w:pPr>
            <w:r>
              <w:t>03</w:t>
            </w:r>
          </w:p>
        </w:tc>
        <w:tc>
          <w:tcPr>
            <w:tcW w:w="1701" w:type="dxa"/>
          </w:tcPr>
          <w:p w14:paraId="2A5CFDD6" w14:textId="77777777" w:rsidR="00870054" w:rsidRDefault="00870054">
            <w:pPr>
              <w:pStyle w:val="ConsPlusNormal"/>
              <w:jc w:val="center"/>
            </w:pPr>
            <w:r>
              <w:t>843586,54</w:t>
            </w:r>
          </w:p>
        </w:tc>
        <w:tc>
          <w:tcPr>
            <w:tcW w:w="1701" w:type="dxa"/>
          </w:tcPr>
          <w:p w14:paraId="4C82D614" w14:textId="77777777" w:rsidR="00870054" w:rsidRDefault="00870054">
            <w:pPr>
              <w:pStyle w:val="ConsPlusNormal"/>
              <w:jc w:val="center"/>
            </w:pPr>
            <w:r>
              <w:t>843119,65</w:t>
            </w:r>
          </w:p>
        </w:tc>
        <w:tc>
          <w:tcPr>
            <w:tcW w:w="1701" w:type="dxa"/>
          </w:tcPr>
          <w:p w14:paraId="525BA737" w14:textId="77777777" w:rsidR="00870054" w:rsidRDefault="00870054">
            <w:pPr>
              <w:pStyle w:val="ConsPlusNormal"/>
              <w:jc w:val="center"/>
            </w:pPr>
            <w:r>
              <w:t>842973,50</w:t>
            </w:r>
          </w:p>
        </w:tc>
      </w:tr>
      <w:tr w:rsidR="00870054" w14:paraId="00DF6664" w14:textId="77777777">
        <w:tc>
          <w:tcPr>
            <w:tcW w:w="2835" w:type="dxa"/>
          </w:tcPr>
          <w:p w14:paraId="7F950E90" w14:textId="77777777" w:rsidR="00870054" w:rsidRDefault="00870054">
            <w:pPr>
              <w:pStyle w:val="ConsPlusNormal"/>
            </w:pPr>
            <w:r>
              <w:t xml:space="preserve">Социальная поддержка Героев Советского Союза, Героев Российской Федерации и полных </w:t>
            </w:r>
            <w:r>
              <w:lastRenderedPageBreak/>
              <w:t>кавалеров ордена Славы</w:t>
            </w:r>
          </w:p>
        </w:tc>
        <w:tc>
          <w:tcPr>
            <w:tcW w:w="1757" w:type="dxa"/>
          </w:tcPr>
          <w:p w14:paraId="145CA2BA" w14:textId="77777777" w:rsidR="00870054" w:rsidRDefault="00870054">
            <w:pPr>
              <w:pStyle w:val="ConsPlusNormal"/>
              <w:jc w:val="center"/>
            </w:pPr>
            <w:r>
              <w:lastRenderedPageBreak/>
              <w:t>22 4 01 52520</w:t>
            </w:r>
          </w:p>
        </w:tc>
        <w:tc>
          <w:tcPr>
            <w:tcW w:w="680" w:type="dxa"/>
          </w:tcPr>
          <w:p w14:paraId="40DB6926" w14:textId="77777777" w:rsidR="00870054" w:rsidRDefault="00870054">
            <w:pPr>
              <w:pStyle w:val="ConsPlusNormal"/>
              <w:jc w:val="center"/>
            </w:pPr>
            <w:r>
              <w:t>300</w:t>
            </w:r>
          </w:p>
        </w:tc>
        <w:tc>
          <w:tcPr>
            <w:tcW w:w="680" w:type="dxa"/>
          </w:tcPr>
          <w:p w14:paraId="3C5DBDC2" w14:textId="77777777" w:rsidR="00870054" w:rsidRDefault="00870054">
            <w:pPr>
              <w:pStyle w:val="ConsPlusNormal"/>
              <w:jc w:val="center"/>
            </w:pPr>
            <w:r>
              <w:t>10</w:t>
            </w:r>
          </w:p>
        </w:tc>
        <w:tc>
          <w:tcPr>
            <w:tcW w:w="680" w:type="dxa"/>
          </w:tcPr>
          <w:p w14:paraId="734584FA" w14:textId="77777777" w:rsidR="00870054" w:rsidRDefault="00870054">
            <w:pPr>
              <w:pStyle w:val="ConsPlusNormal"/>
              <w:jc w:val="center"/>
            </w:pPr>
            <w:r>
              <w:t>03</w:t>
            </w:r>
          </w:p>
        </w:tc>
        <w:tc>
          <w:tcPr>
            <w:tcW w:w="1701" w:type="dxa"/>
          </w:tcPr>
          <w:p w14:paraId="4D0B724A" w14:textId="77777777" w:rsidR="00870054" w:rsidRDefault="00870054">
            <w:pPr>
              <w:pStyle w:val="ConsPlusNormal"/>
              <w:jc w:val="center"/>
            </w:pPr>
            <w:r>
              <w:t>29,96</w:t>
            </w:r>
          </w:p>
        </w:tc>
        <w:tc>
          <w:tcPr>
            <w:tcW w:w="1701" w:type="dxa"/>
          </w:tcPr>
          <w:p w14:paraId="4B2C6A4E" w14:textId="77777777" w:rsidR="00870054" w:rsidRDefault="00870054">
            <w:pPr>
              <w:pStyle w:val="ConsPlusNormal"/>
              <w:jc w:val="center"/>
            </w:pPr>
            <w:r>
              <w:t>0,00</w:t>
            </w:r>
          </w:p>
        </w:tc>
        <w:tc>
          <w:tcPr>
            <w:tcW w:w="1701" w:type="dxa"/>
          </w:tcPr>
          <w:p w14:paraId="01F721FC" w14:textId="77777777" w:rsidR="00870054" w:rsidRDefault="00870054">
            <w:pPr>
              <w:pStyle w:val="ConsPlusNormal"/>
              <w:jc w:val="center"/>
            </w:pPr>
            <w:r>
              <w:t>0,00</w:t>
            </w:r>
          </w:p>
        </w:tc>
      </w:tr>
      <w:tr w:rsidR="00870054" w14:paraId="0D2D25B8" w14:textId="77777777">
        <w:tc>
          <w:tcPr>
            <w:tcW w:w="2835" w:type="dxa"/>
          </w:tcPr>
          <w:p w14:paraId="1567B365" w14:textId="77777777" w:rsidR="00870054" w:rsidRDefault="00870054">
            <w:pPr>
              <w:pStyle w:val="ConsPlusNormal"/>
            </w:pPr>
            <w:r>
              <w:t>Дополнительное ежемесячное материальное обеспечение гражданам, имеющим особые заслуги перед Республикой Дагестан</w:t>
            </w:r>
          </w:p>
        </w:tc>
        <w:tc>
          <w:tcPr>
            <w:tcW w:w="1757" w:type="dxa"/>
          </w:tcPr>
          <w:p w14:paraId="4659E27B" w14:textId="77777777" w:rsidR="00870054" w:rsidRDefault="00870054">
            <w:pPr>
              <w:pStyle w:val="ConsPlusNormal"/>
              <w:jc w:val="center"/>
            </w:pPr>
            <w:r>
              <w:t>22 4 01 71120</w:t>
            </w:r>
          </w:p>
        </w:tc>
        <w:tc>
          <w:tcPr>
            <w:tcW w:w="680" w:type="dxa"/>
          </w:tcPr>
          <w:p w14:paraId="015269A0" w14:textId="77777777" w:rsidR="00870054" w:rsidRDefault="00870054">
            <w:pPr>
              <w:pStyle w:val="ConsPlusNormal"/>
              <w:jc w:val="center"/>
            </w:pPr>
            <w:r>
              <w:t>200</w:t>
            </w:r>
          </w:p>
        </w:tc>
        <w:tc>
          <w:tcPr>
            <w:tcW w:w="680" w:type="dxa"/>
          </w:tcPr>
          <w:p w14:paraId="51AADC1E" w14:textId="77777777" w:rsidR="00870054" w:rsidRDefault="00870054">
            <w:pPr>
              <w:pStyle w:val="ConsPlusNormal"/>
              <w:jc w:val="center"/>
            </w:pPr>
            <w:r>
              <w:t>10</w:t>
            </w:r>
          </w:p>
        </w:tc>
        <w:tc>
          <w:tcPr>
            <w:tcW w:w="680" w:type="dxa"/>
          </w:tcPr>
          <w:p w14:paraId="22CB3F32" w14:textId="77777777" w:rsidR="00870054" w:rsidRDefault="00870054">
            <w:pPr>
              <w:pStyle w:val="ConsPlusNormal"/>
              <w:jc w:val="center"/>
            </w:pPr>
            <w:r>
              <w:t>03</w:t>
            </w:r>
          </w:p>
        </w:tc>
        <w:tc>
          <w:tcPr>
            <w:tcW w:w="1701" w:type="dxa"/>
          </w:tcPr>
          <w:p w14:paraId="6A442D5D" w14:textId="77777777" w:rsidR="00870054" w:rsidRDefault="00870054">
            <w:pPr>
              <w:pStyle w:val="ConsPlusNormal"/>
              <w:jc w:val="center"/>
            </w:pPr>
            <w:r>
              <w:t>280,00</w:t>
            </w:r>
          </w:p>
        </w:tc>
        <w:tc>
          <w:tcPr>
            <w:tcW w:w="1701" w:type="dxa"/>
          </w:tcPr>
          <w:p w14:paraId="548D3E92" w14:textId="77777777" w:rsidR="00870054" w:rsidRDefault="00870054">
            <w:pPr>
              <w:pStyle w:val="ConsPlusNormal"/>
              <w:jc w:val="center"/>
            </w:pPr>
            <w:r>
              <w:t>280,00</w:t>
            </w:r>
          </w:p>
        </w:tc>
        <w:tc>
          <w:tcPr>
            <w:tcW w:w="1701" w:type="dxa"/>
          </w:tcPr>
          <w:p w14:paraId="49A6558F" w14:textId="77777777" w:rsidR="00870054" w:rsidRDefault="00870054">
            <w:pPr>
              <w:pStyle w:val="ConsPlusNormal"/>
              <w:jc w:val="center"/>
            </w:pPr>
            <w:r>
              <w:t>280,00</w:t>
            </w:r>
          </w:p>
        </w:tc>
      </w:tr>
      <w:tr w:rsidR="00870054" w14:paraId="11EB6ED6" w14:textId="77777777">
        <w:tc>
          <w:tcPr>
            <w:tcW w:w="2835" w:type="dxa"/>
          </w:tcPr>
          <w:p w14:paraId="180CC45C" w14:textId="77777777" w:rsidR="00870054" w:rsidRDefault="00870054">
            <w:pPr>
              <w:pStyle w:val="ConsPlusNormal"/>
            </w:pPr>
            <w:r>
              <w:t>Дополнительное ежемесячное материальное обеспечение гражданам, имеющим особые заслуги перед Республикой Дагестан</w:t>
            </w:r>
          </w:p>
        </w:tc>
        <w:tc>
          <w:tcPr>
            <w:tcW w:w="1757" w:type="dxa"/>
          </w:tcPr>
          <w:p w14:paraId="3CD5BFF5" w14:textId="77777777" w:rsidR="00870054" w:rsidRDefault="00870054">
            <w:pPr>
              <w:pStyle w:val="ConsPlusNormal"/>
              <w:jc w:val="center"/>
            </w:pPr>
            <w:r>
              <w:t>22 4 01 71120</w:t>
            </w:r>
          </w:p>
        </w:tc>
        <w:tc>
          <w:tcPr>
            <w:tcW w:w="680" w:type="dxa"/>
          </w:tcPr>
          <w:p w14:paraId="6F31FF3B" w14:textId="77777777" w:rsidR="00870054" w:rsidRDefault="00870054">
            <w:pPr>
              <w:pStyle w:val="ConsPlusNormal"/>
              <w:jc w:val="center"/>
            </w:pPr>
            <w:r>
              <w:t>300</w:t>
            </w:r>
          </w:p>
        </w:tc>
        <w:tc>
          <w:tcPr>
            <w:tcW w:w="680" w:type="dxa"/>
          </w:tcPr>
          <w:p w14:paraId="6C19637B" w14:textId="77777777" w:rsidR="00870054" w:rsidRDefault="00870054">
            <w:pPr>
              <w:pStyle w:val="ConsPlusNormal"/>
              <w:jc w:val="center"/>
            </w:pPr>
            <w:r>
              <w:t>10</w:t>
            </w:r>
          </w:p>
        </w:tc>
        <w:tc>
          <w:tcPr>
            <w:tcW w:w="680" w:type="dxa"/>
          </w:tcPr>
          <w:p w14:paraId="250A5900" w14:textId="77777777" w:rsidR="00870054" w:rsidRDefault="00870054">
            <w:pPr>
              <w:pStyle w:val="ConsPlusNormal"/>
              <w:jc w:val="center"/>
            </w:pPr>
            <w:r>
              <w:t>03</w:t>
            </w:r>
          </w:p>
        </w:tc>
        <w:tc>
          <w:tcPr>
            <w:tcW w:w="1701" w:type="dxa"/>
          </w:tcPr>
          <w:p w14:paraId="19051D75" w14:textId="77777777" w:rsidR="00870054" w:rsidRDefault="00870054">
            <w:pPr>
              <w:pStyle w:val="ConsPlusNormal"/>
              <w:jc w:val="center"/>
            </w:pPr>
            <w:r>
              <w:t>39420,00</w:t>
            </w:r>
          </w:p>
        </w:tc>
        <w:tc>
          <w:tcPr>
            <w:tcW w:w="1701" w:type="dxa"/>
          </w:tcPr>
          <w:p w14:paraId="7447DDC7" w14:textId="77777777" w:rsidR="00870054" w:rsidRDefault="00870054">
            <w:pPr>
              <w:pStyle w:val="ConsPlusNormal"/>
              <w:jc w:val="center"/>
            </w:pPr>
            <w:r>
              <w:t>39420,00</w:t>
            </w:r>
          </w:p>
        </w:tc>
        <w:tc>
          <w:tcPr>
            <w:tcW w:w="1701" w:type="dxa"/>
          </w:tcPr>
          <w:p w14:paraId="0414180D" w14:textId="77777777" w:rsidR="00870054" w:rsidRDefault="00870054">
            <w:pPr>
              <w:pStyle w:val="ConsPlusNormal"/>
              <w:jc w:val="center"/>
            </w:pPr>
            <w:r>
              <w:t>39420,00</w:t>
            </w:r>
          </w:p>
        </w:tc>
      </w:tr>
      <w:tr w:rsidR="00870054" w14:paraId="5AA9A45C" w14:textId="77777777">
        <w:tc>
          <w:tcPr>
            <w:tcW w:w="2835" w:type="dxa"/>
          </w:tcPr>
          <w:p w14:paraId="1007BF7E" w14:textId="77777777" w:rsidR="00870054" w:rsidRDefault="00870054">
            <w:pPr>
              <w:pStyle w:val="ConsPlusNormal"/>
            </w:pPr>
            <w:r>
              <w:t>Ежемесячная денежная выплата больным фенилкетонурией</w:t>
            </w:r>
          </w:p>
        </w:tc>
        <w:tc>
          <w:tcPr>
            <w:tcW w:w="1757" w:type="dxa"/>
          </w:tcPr>
          <w:p w14:paraId="1449FDA6" w14:textId="77777777" w:rsidR="00870054" w:rsidRDefault="00870054">
            <w:pPr>
              <w:pStyle w:val="ConsPlusNormal"/>
              <w:jc w:val="center"/>
            </w:pPr>
            <w:r>
              <w:t>22 4 01 71130</w:t>
            </w:r>
          </w:p>
        </w:tc>
        <w:tc>
          <w:tcPr>
            <w:tcW w:w="680" w:type="dxa"/>
          </w:tcPr>
          <w:p w14:paraId="7594779C" w14:textId="77777777" w:rsidR="00870054" w:rsidRDefault="00870054">
            <w:pPr>
              <w:pStyle w:val="ConsPlusNormal"/>
              <w:jc w:val="center"/>
            </w:pPr>
            <w:r>
              <w:t>300</w:t>
            </w:r>
          </w:p>
        </w:tc>
        <w:tc>
          <w:tcPr>
            <w:tcW w:w="680" w:type="dxa"/>
          </w:tcPr>
          <w:p w14:paraId="5BBD7F40" w14:textId="77777777" w:rsidR="00870054" w:rsidRDefault="00870054">
            <w:pPr>
              <w:pStyle w:val="ConsPlusNormal"/>
              <w:jc w:val="center"/>
            </w:pPr>
            <w:r>
              <w:t>10</w:t>
            </w:r>
          </w:p>
        </w:tc>
        <w:tc>
          <w:tcPr>
            <w:tcW w:w="680" w:type="dxa"/>
          </w:tcPr>
          <w:p w14:paraId="0FC7A387" w14:textId="77777777" w:rsidR="00870054" w:rsidRDefault="00870054">
            <w:pPr>
              <w:pStyle w:val="ConsPlusNormal"/>
              <w:jc w:val="center"/>
            </w:pPr>
            <w:r>
              <w:t>03</w:t>
            </w:r>
          </w:p>
        </w:tc>
        <w:tc>
          <w:tcPr>
            <w:tcW w:w="1701" w:type="dxa"/>
          </w:tcPr>
          <w:p w14:paraId="78D92D62" w14:textId="77777777" w:rsidR="00870054" w:rsidRDefault="00870054">
            <w:pPr>
              <w:pStyle w:val="ConsPlusNormal"/>
              <w:jc w:val="center"/>
            </w:pPr>
            <w:r>
              <w:t>9180,00</w:t>
            </w:r>
          </w:p>
        </w:tc>
        <w:tc>
          <w:tcPr>
            <w:tcW w:w="1701" w:type="dxa"/>
          </w:tcPr>
          <w:p w14:paraId="3EAF0369" w14:textId="77777777" w:rsidR="00870054" w:rsidRDefault="00870054">
            <w:pPr>
              <w:pStyle w:val="ConsPlusNormal"/>
              <w:jc w:val="center"/>
            </w:pPr>
            <w:r>
              <w:t>9180,00</w:t>
            </w:r>
          </w:p>
        </w:tc>
        <w:tc>
          <w:tcPr>
            <w:tcW w:w="1701" w:type="dxa"/>
          </w:tcPr>
          <w:p w14:paraId="5B22A1E5" w14:textId="77777777" w:rsidR="00870054" w:rsidRDefault="00870054">
            <w:pPr>
              <w:pStyle w:val="ConsPlusNormal"/>
              <w:jc w:val="center"/>
            </w:pPr>
            <w:r>
              <w:t>9180,00</w:t>
            </w:r>
          </w:p>
        </w:tc>
      </w:tr>
      <w:tr w:rsidR="00870054" w14:paraId="5802DD28" w14:textId="77777777">
        <w:tc>
          <w:tcPr>
            <w:tcW w:w="2835" w:type="dxa"/>
          </w:tcPr>
          <w:p w14:paraId="391332EA" w14:textId="77777777" w:rsidR="00870054" w:rsidRDefault="00870054">
            <w:pPr>
              <w:pStyle w:val="ConsPlusNormal"/>
            </w:pPr>
            <w:r>
              <w:t xml:space="preserve">Дополнительные меры по улучшению материального обеспечения участников Великой Отечественной войны 1941 - 1945 годов и бывших несовершеннолетних узников концлагерей, гетто и других мест </w:t>
            </w:r>
            <w:r>
              <w:lastRenderedPageBreak/>
              <w:t>принудительного содержания, созданных фашистами и их союзниками в период Второй мировой войны</w:t>
            </w:r>
          </w:p>
        </w:tc>
        <w:tc>
          <w:tcPr>
            <w:tcW w:w="1757" w:type="dxa"/>
          </w:tcPr>
          <w:p w14:paraId="30951E84" w14:textId="77777777" w:rsidR="00870054" w:rsidRDefault="00870054">
            <w:pPr>
              <w:pStyle w:val="ConsPlusNormal"/>
              <w:jc w:val="center"/>
            </w:pPr>
            <w:r>
              <w:lastRenderedPageBreak/>
              <w:t>22 4 01 71140</w:t>
            </w:r>
          </w:p>
        </w:tc>
        <w:tc>
          <w:tcPr>
            <w:tcW w:w="680" w:type="dxa"/>
          </w:tcPr>
          <w:p w14:paraId="63C069D2" w14:textId="77777777" w:rsidR="00870054" w:rsidRDefault="00870054">
            <w:pPr>
              <w:pStyle w:val="ConsPlusNormal"/>
              <w:jc w:val="center"/>
            </w:pPr>
            <w:r>
              <w:t>200</w:t>
            </w:r>
          </w:p>
        </w:tc>
        <w:tc>
          <w:tcPr>
            <w:tcW w:w="680" w:type="dxa"/>
          </w:tcPr>
          <w:p w14:paraId="67A87C25" w14:textId="77777777" w:rsidR="00870054" w:rsidRDefault="00870054">
            <w:pPr>
              <w:pStyle w:val="ConsPlusNormal"/>
              <w:jc w:val="center"/>
            </w:pPr>
            <w:r>
              <w:t>10</w:t>
            </w:r>
          </w:p>
        </w:tc>
        <w:tc>
          <w:tcPr>
            <w:tcW w:w="680" w:type="dxa"/>
          </w:tcPr>
          <w:p w14:paraId="45AF95FF" w14:textId="77777777" w:rsidR="00870054" w:rsidRDefault="00870054">
            <w:pPr>
              <w:pStyle w:val="ConsPlusNormal"/>
              <w:jc w:val="center"/>
            </w:pPr>
            <w:r>
              <w:t>03</w:t>
            </w:r>
          </w:p>
        </w:tc>
        <w:tc>
          <w:tcPr>
            <w:tcW w:w="1701" w:type="dxa"/>
          </w:tcPr>
          <w:p w14:paraId="7C1A2974" w14:textId="77777777" w:rsidR="00870054" w:rsidRDefault="00870054">
            <w:pPr>
              <w:pStyle w:val="ConsPlusNormal"/>
              <w:jc w:val="center"/>
            </w:pPr>
            <w:r>
              <w:t>33,34</w:t>
            </w:r>
          </w:p>
        </w:tc>
        <w:tc>
          <w:tcPr>
            <w:tcW w:w="1701" w:type="dxa"/>
          </w:tcPr>
          <w:p w14:paraId="12B554D5" w14:textId="77777777" w:rsidR="00870054" w:rsidRDefault="00870054">
            <w:pPr>
              <w:pStyle w:val="ConsPlusNormal"/>
              <w:jc w:val="center"/>
            </w:pPr>
            <w:r>
              <w:t>18,34</w:t>
            </w:r>
          </w:p>
        </w:tc>
        <w:tc>
          <w:tcPr>
            <w:tcW w:w="1701" w:type="dxa"/>
          </w:tcPr>
          <w:p w14:paraId="51843570" w14:textId="77777777" w:rsidR="00870054" w:rsidRDefault="00870054">
            <w:pPr>
              <w:pStyle w:val="ConsPlusNormal"/>
              <w:jc w:val="center"/>
            </w:pPr>
            <w:r>
              <w:t>18,34</w:t>
            </w:r>
          </w:p>
        </w:tc>
      </w:tr>
      <w:tr w:rsidR="00870054" w14:paraId="36CFADDF" w14:textId="77777777">
        <w:tc>
          <w:tcPr>
            <w:tcW w:w="2835" w:type="dxa"/>
          </w:tcPr>
          <w:p w14:paraId="00EB2EB6" w14:textId="77777777" w:rsidR="00870054" w:rsidRDefault="00870054">
            <w:pPr>
              <w:pStyle w:val="ConsPlusNormal"/>
            </w:pPr>
            <w:r>
              <w:t>Дополнительные меры по улучшению материального обеспечения участников Великой Отечественной войны 1941 - 1945 годов и бывших несовершеннолетних узников концлагерей, гетто и других мест принудительного содержания, созданных фашистами и их союзниками в период Второй мировой войны</w:t>
            </w:r>
          </w:p>
        </w:tc>
        <w:tc>
          <w:tcPr>
            <w:tcW w:w="1757" w:type="dxa"/>
          </w:tcPr>
          <w:p w14:paraId="596BB42A" w14:textId="77777777" w:rsidR="00870054" w:rsidRDefault="00870054">
            <w:pPr>
              <w:pStyle w:val="ConsPlusNormal"/>
              <w:jc w:val="center"/>
            </w:pPr>
            <w:r>
              <w:t>22 4 01 71140</w:t>
            </w:r>
          </w:p>
        </w:tc>
        <w:tc>
          <w:tcPr>
            <w:tcW w:w="680" w:type="dxa"/>
          </w:tcPr>
          <w:p w14:paraId="13EB8402" w14:textId="77777777" w:rsidR="00870054" w:rsidRDefault="00870054">
            <w:pPr>
              <w:pStyle w:val="ConsPlusNormal"/>
              <w:jc w:val="center"/>
            </w:pPr>
            <w:r>
              <w:t>300</w:t>
            </w:r>
          </w:p>
        </w:tc>
        <w:tc>
          <w:tcPr>
            <w:tcW w:w="680" w:type="dxa"/>
          </w:tcPr>
          <w:p w14:paraId="4D33EA03" w14:textId="77777777" w:rsidR="00870054" w:rsidRDefault="00870054">
            <w:pPr>
              <w:pStyle w:val="ConsPlusNormal"/>
              <w:jc w:val="center"/>
            </w:pPr>
            <w:r>
              <w:t>10</w:t>
            </w:r>
          </w:p>
        </w:tc>
        <w:tc>
          <w:tcPr>
            <w:tcW w:w="680" w:type="dxa"/>
          </w:tcPr>
          <w:p w14:paraId="5BA55226" w14:textId="77777777" w:rsidR="00870054" w:rsidRDefault="00870054">
            <w:pPr>
              <w:pStyle w:val="ConsPlusNormal"/>
              <w:jc w:val="center"/>
            </w:pPr>
            <w:r>
              <w:t>03</w:t>
            </w:r>
          </w:p>
        </w:tc>
        <w:tc>
          <w:tcPr>
            <w:tcW w:w="1701" w:type="dxa"/>
          </w:tcPr>
          <w:p w14:paraId="704D6C92" w14:textId="77777777" w:rsidR="00870054" w:rsidRDefault="00870054">
            <w:pPr>
              <w:pStyle w:val="ConsPlusNormal"/>
              <w:jc w:val="center"/>
            </w:pPr>
            <w:r>
              <w:t>3393,00</w:t>
            </w:r>
          </w:p>
        </w:tc>
        <w:tc>
          <w:tcPr>
            <w:tcW w:w="1701" w:type="dxa"/>
          </w:tcPr>
          <w:p w14:paraId="654B050A" w14:textId="77777777" w:rsidR="00870054" w:rsidRDefault="00870054">
            <w:pPr>
              <w:pStyle w:val="ConsPlusNormal"/>
              <w:jc w:val="center"/>
            </w:pPr>
            <w:r>
              <w:t>2108,00</w:t>
            </w:r>
          </w:p>
        </w:tc>
        <w:tc>
          <w:tcPr>
            <w:tcW w:w="1701" w:type="dxa"/>
          </w:tcPr>
          <w:p w14:paraId="0A0D2EF9" w14:textId="77777777" w:rsidR="00870054" w:rsidRDefault="00870054">
            <w:pPr>
              <w:pStyle w:val="ConsPlusNormal"/>
              <w:jc w:val="center"/>
            </w:pPr>
            <w:r>
              <w:t>2108,00</w:t>
            </w:r>
          </w:p>
        </w:tc>
      </w:tr>
      <w:tr w:rsidR="00870054" w14:paraId="623E4DC7" w14:textId="77777777">
        <w:tc>
          <w:tcPr>
            <w:tcW w:w="2835" w:type="dxa"/>
          </w:tcPr>
          <w:p w14:paraId="584E0C51" w14:textId="77777777" w:rsidR="00870054" w:rsidRDefault="00870054">
            <w:pPr>
              <w:pStyle w:val="ConsPlusNormal"/>
            </w:pPr>
            <w:r>
              <w:t xml:space="preserve">Выплата социального пособия на погребение умерших, которые не подлежали обязательному социальному страхованию на случай временной нетрудоспособности и в </w:t>
            </w:r>
            <w:r>
              <w:lastRenderedPageBreak/>
              <w:t>связи с материнством на день смерти и не являлись пенсионерами, а также в случае рождения мертвого ребенка по истечении 154 дней беременности, и возмещение стоимости услуг на захоронение указанных категорий умерших граждан, оказываемых специализированными службами по вопросам похоронного дела</w:t>
            </w:r>
          </w:p>
        </w:tc>
        <w:tc>
          <w:tcPr>
            <w:tcW w:w="1757" w:type="dxa"/>
          </w:tcPr>
          <w:p w14:paraId="453B6421" w14:textId="77777777" w:rsidR="00870054" w:rsidRDefault="00870054">
            <w:pPr>
              <w:pStyle w:val="ConsPlusNormal"/>
              <w:jc w:val="center"/>
            </w:pPr>
            <w:r>
              <w:lastRenderedPageBreak/>
              <w:t>22 4 01 71150</w:t>
            </w:r>
          </w:p>
        </w:tc>
        <w:tc>
          <w:tcPr>
            <w:tcW w:w="680" w:type="dxa"/>
          </w:tcPr>
          <w:p w14:paraId="127D24A0" w14:textId="77777777" w:rsidR="00870054" w:rsidRDefault="00870054">
            <w:pPr>
              <w:pStyle w:val="ConsPlusNormal"/>
              <w:jc w:val="center"/>
            </w:pPr>
            <w:r>
              <w:t>200</w:t>
            </w:r>
          </w:p>
        </w:tc>
        <w:tc>
          <w:tcPr>
            <w:tcW w:w="680" w:type="dxa"/>
          </w:tcPr>
          <w:p w14:paraId="65F2D169" w14:textId="77777777" w:rsidR="00870054" w:rsidRDefault="00870054">
            <w:pPr>
              <w:pStyle w:val="ConsPlusNormal"/>
              <w:jc w:val="center"/>
            </w:pPr>
            <w:r>
              <w:t>10</w:t>
            </w:r>
          </w:p>
        </w:tc>
        <w:tc>
          <w:tcPr>
            <w:tcW w:w="680" w:type="dxa"/>
          </w:tcPr>
          <w:p w14:paraId="2F588755" w14:textId="77777777" w:rsidR="00870054" w:rsidRDefault="00870054">
            <w:pPr>
              <w:pStyle w:val="ConsPlusNormal"/>
              <w:jc w:val="center"/>
            </w:pPr>
            <w:r>
              <w:t>03</w:t>
            </w:r>
          </w:p>
        </w:tc>
        <w:tc>
          <w:tcPr>
            <w:tcW w:w="1701" w:type="dxa"/>
          </w:tcPr>
          <w:p w14:paraId="724C87B7" w14:textId="77777777" w:rsidR="00870054" w:rsidRDefault="00870054">
            <w:pPr>
              <w:pStyle w:val="ConsPlusNormal"/>
              <w:jc w:val="center"/>
            </w:pPr>
            <w:r>
              <w:t>153,50</w:t>
            </w:r>
          </w:p>
        </w:tc>
        <w:tc>
          <w:tcPr>
            <w:tcW w:w="1701" w:type="dxa"/>
          </w:tcPr>
          <w:p w14:paraId="7CFF6E63" w14:textId="77777777" w:rsidR="00870054" w:rsidRDefault="00870054">
            <w:pPr>
              <w:pStyle w:val="ConsPlusNormal"/>
              <w:jc w:val="center"/>
            </w:pPr>
            <w:r>
              <w:t>153,50</w:t>
            </w:r>
          </w:p>
        </w:tc>
        <w:tc>
          <w:tcPr>
            <w:tcW w:w="1701" w:type="dxa"/>
          </w:tcPr>
          <w:p w14:paraId="6E3AD65B" w14:textId="77777777" w:rsidR="00870054" w:rsidRDefault="00870054">
            <w:pPr>
              <w:pStyle w:val="ConsPlusNormal"/>
              <w:jc w:val="center"/>
            </w:pPr>
            <w:r>
              <w:t>153,50</w:t>
            </w:r>
          </w:p>
        </w:tc>
      </w:tr>
      <w:tr w:rsidR="00870054" w14:paraId="6895D494" w14:textId="77777777">
        <w:tc>
          <w:tcPr>
            <w:tcW w:w="2835" w:type="dxa"/>
          </w:tcPr>
          <w:p w14:paraId="0B3ABAB7" w14:textId="77777777" w:rsidR="00870054" w:rsidRDefault="00870054">
            <w:pPr>
              <w:pStyle w:val="ConsPlusNormal"/>
            </w:pPr>
            <w:r>
              <w:t xml:space="preserve">Выплата социального пособия на погребение умерших, которые не подлежали обязательному социальному страхованию на случай временной нетрудоспособности и в связи с материнством на день смерти и не являлись пенсионерами, а также в случае рождения мертвого ребенка по истечении 154 </w:t>
            </w:r>
            <w:r>
              <w:lastRenderedPageBreak/>
              <w:t>дней беременности, и возмещение стоимости услуг на захоронение указанных категорий умерших граждан, оказываемых специализированными службами по вопросам похоронного дела</w:t>
            </w:r>
          </w:p>
        </w:tc>
        <w:tc>
          <w:tcPr>
            <w:tcW w:w="1757" w:type="dxa"/>
          </w:tcPr>
          <w:p w14:paraId="6719B5C7" w14:textId="77777777" w:rsidR="00870054" w:rsidRDefault="00870054">
            <w:pPr>
              <w:pStyle w:val="ConsPlusNormal"/>
              <w:jc w:val="center"/>
            </w:pPr>
            <w:r>
              <w:lastRenderedPageBreak/>
              <w:t>22 4 01 71150</w:t>
            </w:r>
          </w:p>
        </w:tc>
        <w:tc>
          <w:tcPr>
            <w:tcW w:w="680" w:type="dxa"/>
          </w:tcPr>
          <w:p w14:paraId="605F6F14" w14:textId="77777777" w:rsidR="00870054" w:rsidRDefault="00870054">
            <w:pPr>
              <w:pStyle w:val="ConsPlusNormal"/>
              <w:jc w:val="center"/>
            </w:pPr>
            <w:r>
              <w:t>300</w:t>
            </w:r>
          </w:p>
        </w:tc>
        <w:tc>
          <w:tcPr>
            <w:tcW w:w="680" w:type="dxa"/>
          </w:tcPr>
          <w:p w14:paraId="48353FA9" w14:textId="77777777" w:rsidR="00870054" w:rsidRDefault="00870054">
            <w:pPr>
              <w:pStyle w:val="ConsPlusNormal"/>
              <w:jc w:val="center"/>
            </w:pPr>
            <w:r>
              <w:t>10</w:t>
            </w:r>
          </w:p>
        </w:tc>
        <w:tc>
          <w:tcPr>
            <w:tcW w:w="680" w:type="dxa"/>
          </w:tcPr>
          <w:p w14:paraId="3DD817BA" w14:textId="77777777" w:rsidR="00870054" w:rsidRDefault="00870054">
            <w:pPr>
              <w:pStyle w:val="ConsPlusNormal"/>
              <w:jc w:val="center"/>
            </w:pPr>
            <w:r>
              <w:t>03</w:t>
            </w:r>
          </w:p>
        </w:tc>
        <w:tc>
          <w:tcPr>
            <w:tcW w:w="1701" w:type="dxa"/>
          </w:tcPr>
          <w:p w14:paraId="2613128A" w14:textId="77777777" w:rsidR="00870054" w:rsidRDefault="00870054">
            <w:pPr>
              <w:pStyle w:val="ConsPlusNormal"/>
              <w:jc w:val="center"/>
            </w:pPr>
            <w:r>
              <w:t>10567,00</w:t>
            </w:r>
          </w:p>
        </w:tc>
        <w:tc>
          <w:tcPr>
            <w:tcW w:w="1701" w:type="dxa"/>
          </w:tcPr>
          <w:p w14:paraId="44BAF50D" w14:textId="77777777" w:rsidR="00870054" w:rsidRDefault="00870054">
            <w:pPr>
              <w:pStyle w:val="ConsPlusNormal"/>
              <w:jc w:val="center"/>
            </w:pPr>
            <w:r>
              <w:t>10567,00</w:t>
            </w:r>
          </w:p>
        </w:tc>
        <w:tc>
          <w:tcPr>
            <w:tcW w:w="1701" w:type="dxa"/>
          </w:tcPr>
          <w:p w14:paraId="5357C10C" w14:textId="77777777" w:rsidR="00870054" w:rsidRDefault="00870054">
            <w:pPr>
              <w:pStyle w:val="ConsPlusNormal"/>
              <w:jc w:val="center"/>
            </w:pPr>
            <w:r>
              <w:t>10567,00</w:t>
            </w:r>
          </w:p>
        </w:tc>
      </w:tr>
      <w:tr w:rsidR="00870054" w14:paraId="4EC73AF3" w14:textId="77777777">
        <w:tc>
          <w:tcPr>
            <w:tcW w:w="2835" w:type="dxa"/>
          </w:tcPr>
          <w:p w14:paraId="57092F32" w14:textId="77777777" w:rsidR="00870054" w:rsidRDefault="00870054">
            <w:pPr>
              <w:pStyle w:val="ConsPlusNormal"/>
            </w:pPr>
            <w:r>
              <w:t>Субсидии специализированным организациям (службам) по вопросам похоронного дела, предоставляющим услуги по погребению, на возмещение затрат, связанных с погребением умерших реабилитированных лиц, а также умерших, личность которых не установлена органами внутренних дел</w:t>
            </w:r>
          </w:p>
        </w:tc>
        <w:tc>
          <w:tcPr>
            <w:tcW w:w="1757" w:type="dxa"/>
          </w:tcPr>
          <w:p w14:paraId="16646D8E" w14:textId="77777777" w:rsidR="00870054" w:rsidRDefault="00870054">
            <w:pPr>
              <w:pStyle w:val="ConsPlusNormal"/>
              <w:jc w:val="center"/>
            </w:pPr>
            <w:r>
              <w:t>22 4 01 71160</w:t>
            </w:r>
          </w:p>
        </w:tc>
        <w:tc>
          <w:tcPr>
            <w:tcW w:w="680" w:type="dxa"/>
          </w:tcPr>
          <w:p w14:paraId="25CB92A4" w14:textId="77777777" w:rsidR="00870054" w:rsidRDefault="00870054">
            <w:pPr>
              <w:pStyle w:val="ConsPlusNormal"/>
              <w:jc w:val="center"/>
            </w:pPr>
            <w:r>
              <w:t>200</w:t>
            </w:r>
          </w:p>
        </w:tc>
        <w:tc>
          <w:tcPr>
            <w:tcW w:w="680" w:type="dxa"/>
          </w:tcPr>
          <w:p w14:paraId="0DC55DF2" w14:textId="77777777" w:rsidR="00870054" w:rsidRDefault="00870054">
            <w:pPr>
              <w:pStyle w:val="ConsPlusNormal"/>
              <w:jc w:val="center"/>
            </w:pPr>
            <w:r>
              <w:t>10</w:t>
            </w:r>
          </w:p>
        </w:tc>
        <w:tc>
          <w:tcPr>
            <w:tcW w:w="680" w:type="dxa"/>
          </w:tcPr>
          <w:p w14:paraId="67B1C183" w14:textId="77777777" w:rsidR="00870054" w:rsidRDefault="00870054">
            <w:pPr>
              <w:pStyle w:val="ConsPlusNormal"/>
              <w:jc w:val="center"/>
            </w:pPr>
            <w:r>
              <w:t>03</w:t>
            </w:r>
          </w:p>
        </w:tc>
        <w:tc>
          <w:tcPr>
            <w:tcW w:w="1701" w:type="dxa"/>
          </w:tcPr>
          <w:p w14:paraId="2959AC10" w14:textId="77777777" w:rsidR="00870054" w:rsidRDefault="00870054">
            <w:pPr>
              <w:pStyle w:val="ConsPlusNormal"/>
              <w:jc w:val="center"/>
            </w:pPr>
            <w:r>
              <w:t>10,00</w:t>
            </w:r>
          </w:p>
        </w:tc>
        <w:tc>
          <w:tcPr>
            <w:tcW w:w="1701" w:type="dxa"/>
          </w:tcPr>
          <w:p w14:paraId="702AA3BF" w14:textId="77777777" w:rsidR="00870054" w:rsidRDefault="00870054">
            <w:pPr>
              <w:pStyle w:val="ConsPlusNormal"/>
              <w:jc w:val="center"/>
            </w:pPr>
            <w:r>
              <w:t>10,00</w:t>
            </w:r>
          </w:p>
        </w:tc>
        <w:tc>
          <w:tcPr>
            <w:tcW w:w="1701" w:type="dxa"/>
          </w:tcPr>
          <w:p w14:paraId="2ED8D099" w14:textId="77777777" w:rsidR="00870054" w:rsidRDefault="00870054">
            <w:pPr>
              <w:pStyle w:val="ConsPlusNormal"/>
              <w:jc w:val="center"/>
            </w:pPr>
            <w:r>
              <w:t>10,00</w:t>
            </w:r>
          </w:p>
        </w:tc>
      </w:tr>
      <w:tr w:rsidR="00870054" w14:paraId="1BDD5737" w14:textId="77777777">
        <w:tc>
          <w:tcPr>
            <w:tcW w:w="2835" w:type="dxa"/>
          </w:tcPr>
          <w:p w14:paraId="4C2D4D0D" w14:textId="77777777" w:rsidR="00870054" w:rsidRDefault="00870054">
            <w:pPr>
              <w:pStyle w:val="ConsPlusNormal"/>
            </w:pPr>
            <w:r>
              <w:t xml:space="preserve">Субсидии специализированным организациям (службам) по вопросам похоронного дела, предоставляющим услуги по погребению, на </w:t>
            </w:r>
            <w:r>
              <w:lastRenderedPageBreak/>
              <w:t>возмещение затрат, связанных с погребением умерших реабилитированных лиц, а также умерших, личность которых не установлена органами внутренних дел</w:t>
            </w:r>
          </w:p>
        </w:tc>
        <w:tc>
          <w:tcPr>
            <w:tcW w:w="1757" w:type="dxa"/>
          </w:tcPr>
          <w:p w14:paraId="00F1BE39" w14:textId="77777777" w:rsidR="00870054" w:rsidRDefault="00870054">
            <w:pPr>
              <w:pStyle w:val="ConsPlusNormal"/>
              <w:jc w:val="center"/>
            </w:pPr>
            <w:r>
              <w:lastRenderedPageBreak/>
              <w:t>22 4 01 71160</w:t>
            </w:r>
          </w:p>
        </w:tc>
        <w:tc>
          <w:tcPr>
            <w:tcW w:w="680" w:type="dxa"/>
          </w:tcPr>
          <w:p w14:paraId="551B43A8" w14:textId="77777777" w:rsidR="00870054" w:rsidRDefault="00870054">
            <w:pPr>
              <w:pStyle w:val="ConsPlusNormal"/>
              <w:jc w:val="center"/>
            </w:pPr>
            <w:r>
              <w:t>300</w:t>
            </w:r>
          </w:p>
        </w:tc>
        <w:tc>
          <w:tcPr>
            <w:tcW w:w="680" w:type="dxa"/>
          </w:tcPr>
          <w:p w14:paraId="11FF71A8" w14:textId="77777777" w:rsidR="00870054" w:rsidRDefault="00870054">
            <w:pPr>
              <w:pStyle w:val="ConsPlusNormal"/>
              <w:jc w:val="center"/>
            </w:pPr>
            <w:r>
              <w:t>10</w:t>
            </w:r>
          </w:p>
        </w:tc>
        <w:tc>
          <w:tcPr>
            <w:tcW w:w="680" w:type="dxa"/>
          </w:tcPr>
          <w:p w14:paraId="0FB7EF02" w14:textId="77777777" w:rsidR="00870054" w:rsidRDefault="00870054">
            <w:pPr>
              <w:pStyle w:val="ConsPlusNormal"/>
              <w:jc w:val="center"/>
            </w:pPr>
            <w:r>
              <w:t>03</w:t>
            </w:r>
          </w:p>
        </w:tc>
        <w:tc>
          <w:tcPr>
            <w:tcW w:w="1701" w:type="dxa"/>
          </w:tcPr>
          <w:p w14:paraId="1E58E350" w14:textId="77777777" w:rsidR="00870054" w:rsidRDefault="00870054">
            <w:pPr>
              <w:pStyle w:val="ConsPlusNormal"/>
              <w:jc w:val="center"/>
            </w:pPr>
            <w:r>
              <w:t>700,00</w:t>
            </w:r>
          </w:p>
        </w:tc>
        <w:tc>
          <w:tcPr>
            <w:tcW w:w="1701" w:type="dxa"/>
          </w:tcPr>
          <w:p w14:paraId="531547C2" w14:textId="77777777" w:rsidR="00870054" w:rsidRDefault="00870054">
            <w:pPr>
              <w:pStyle w:val="ConsPlusNormal"/>
              <w:jc w:val="center"/>
            </w:pPr>
            <w:r>
              <w:t>700,00</w:t>
            </w:r>
          </w:p>
        </w:tc>
        <w:tc>
          <w:tcPr>
            <w:tcW w:w="1701" w:type="dxa"/>
          </w:tcPr>
          <w:p w14:paraId="726EB331" w14:textId="77777777" w:rsidR="00870054" w:rsidRDefault="00870054">
            <w:pPr>
              <w:pStyle w:val="ConsPlusNormal"/>
              <w:jc w:val="center"/>
            </w:pPr>
            <w:r>
              <w:t>700,00</w:t>
            </w:r>
          </w:p>
        </w:tc>
      </w:tr>
      <w:tr w:rsidR="00870054" w14:paraId="4F7B2485" w14:textId="77777777">
        <w:tc>
          <w:tcPr>
            <w:tcW w:w="2835" w:type="dxa"/>
          </w:tcPr>
          <w:p w14:paraId="15678890" w14:textId="77777777" w:rsidR="00870054" w:rsidRDefault="00870054">
            <w:pPr>
              <w:pStyle w:val="ConsPlusNormal"/>
            </w:pPr>
            <w:r>
              <w:t>Субсидии специализированным организациям (службам) по вопросам похоронного дела, предоставляющим услуги по погребению, на возмещение затрат, связанных с погребением умерших реабилитированных лиц, а также умерших, личность которых не установлена органами внутренних дел</w:t>
            </w:r>
          </w:p>
        </w:tc>
        <w:tc>
          <w:tcPr>
            <w:tcW w:w="1757" w:type="dxa"/>
          </w:tcPr>
          <w:p w14:paraId="3FEEBCE7" w14:textId="77777777" w:rsidR="00870054" w:rsidRDefault="00870054">
            <w:pPr>
              <w:pStyle w:val="ConsPlusNormal"/>
              <w:jc w:val="center"/>
            </w:pPr>
            <w:r>
              <w:t>22 4 01 71160</w:t>
            </w:r>
          </w:p>
        </w:tc>
        <w:tc>
          <w:tcPr>
            <w:tcW w:w="680" w:type="dxa"/>
          </w:tcPr>
          <w:p w14:paraId="44D1B36C" w14:textId="77777777" w:rsidR="00870054" w:rsidRDefault="00870054">
            <w:pPr>
              <w:pStyle w:val="ConsPlusNormal"/>
              <w:jc w:val="center"/>
            </w:pPr>
            <w:r>
              <w:t>800</w:t>
            </w:r>
          </w:p>
        </w:tc>
        <w:tc>
          <w:tcPr>
            <w:tcW w:w="680" w:type="dxa"/>
          </w:tcPr>
          <w:p w14:paraId="3BDD1758" w14:textId="77777777" w:rsidR="00870054" w:rsidRDefault="00870054">
            <w:pPr>
              <w:pStyle w:val="ConsPlusNormal"/>
              <w:jc w:val="center"/>
            </w:pPr>
            <w:r>
              <w:t>10</w:t>
            </w:r>
          </w:p>
        </w:tc>
        <w:tc>
          <w:tcPr>
            <w:tcW w:w="680" w:type="dxa"/>
          </w:tcPr>
          <w:p w14:paraId="2BD54E08" w14:textId="77777777" w:rsidR="00870054" w:rsidRDefault="00870054">
            <w:pPr>
              <w:pStyle w:val="ConsPlusNormal"/>
              <w:jc w:val="center"/>
            </w:pPr>
            <w:r>
              <w:t>03</w:t>
            </w:r>
          </w:p>
        </w:tc>
        <w:tc>
          <w:tcPr>
            <w:tcW w:w="1701" w:type="dxa"/>
          </w:tcPr>
          <w:p w14:paraId="311F5230" w14:textId="77777777" w:rsidR="00870054" w:rsidRDefault="00870054">
            <w:pPr>
              <w:pStyle w:val="ConsPlusNormal"/>
              <w:jc w:val="center"/>
            </w:pPr>
            <w:r>
              <w:t>300,00</w:t>
            </w:r>
          </w:p>
        </w:tc>
        <w:tc>
          <w:tcPr>
            <w:tcW w:w="1701" w:type="dxa"/>
          </w:tcPr>
          <w:p w14:paraId="19A0C7A4" w14:textId="77777777" w:rsidR="00870054" w:rsidRDefault="00870054">
            <w:pPr>
              <w:pStyle w:val="ConsPlusNormal"/>
              <w:jc w:val="center"/>
            </w:pPr>
            <w:r>
              <w:t>300,00</w:t>
            </w:r>
          </w:p>
        </w:tc>
        <w:tc>
          <w:tcPr>
            <w:tcW w:w="1701" w:type="dxa"/>
          </w:tcPr>
          <w:p w14:paraId="4817AE00" w14:textId="77777777" w:rsidR="00870054" w:rsidRDefault="00870054">
            <w:pPr>
              <w:pStyle w:val="ConsPlusNormal"/>
              <w:jc w:val="center"/>
            </w:pPr>
            <w:r>
              <w:t>300,00</w:t>
            </w:r>
          </w:p>
        </w:tc>
      </w:tr>
      <w:tr w:rsidR="00870054" w14:paraId="1C32E354" w14:textId="77777777">
        <w:tc>
          <w:tcPr>
            <w:tcW w:w="2835" w:type="dxa"/>
          </w:tcPr>
          <w:p w14:paraId="4234D915" w14:textId="77777777" w:rsidR="00870054" w:rsidRDefault="00870054">
            <w:pPr>
              <w:pStyle w:val="ConsPlusNormal"/>
            </w:pPr>
            <w:r>
              <w:t>Единовременное пособие в случае гибели (смерти) или причинения вреда здоровью народного дружинника в связи с его участием в охране общественного порядка</w:t>
            </w:r>
          </w:p>
        </w:tc>
        <w:tc>
          <w:tcPr>
            <w:tcW w:w="1757" w:type="dxa"/>
          </w:tcPr>
          <w:p w14:paraId="0078E182" w14:textId="77777777" w:rsidR="00870054" w:rsidRDefault="00870054">
            <w:pPr>
              <w:pStyle w:val="ConsPlusNormal"/>
              <w:jc w:val="center"/>
            </w:pPr>
            <w:r>
              <w:t>22 4 01 71170</w:t>
            </w:r>
          </w:p>
        </w:tc>
        <w:tc>
          <w:tcPr>
            <w:tcW w:w="680" w:type="dxa"/>
          </w:tcPr>
          <w:p w14:paraId="386FFAC4" w14:textId="77777777" w:rsidR="00870054" w:rsidRDefault="00870054">
            <w:pPr>
              <w:pStyle w:val="ConsPlusNormal"/>
              <w:jc w:val="center"/>
            </w:pPr>
            <w:r>
              <w:t>300</w:t>
            </w:r>
          </w:p>
        </w:tc>
        <w:tc>
          <w:tcPr>
            <w:tcW w:w="680" w:type="dxa"/>
          </w:tcPr>
          <w:p w14:paraId="3AF3F012" w14:textId="77777777" w:rsidR="00870054" w:rsidRDefault="00870054">
            <w:pPr>
              <w:pStyle w:val="ConsPlusNormal"/>
              <w:jc w:val="center"/>
            </w:pPr>
            <w:r>
              <w:t>10</w:t>
            </w:r>
          </w:p>
        </w:tc>
        <w:tc>
          <w:tcPr>
            <w:tcW w:w="680" w:type="dxa"/>
          </w:tcPr>
          <w:p w14:paraId="3B4DB0B1" w14:textId="77777777" w:rsidR="00870054" w:rsidRDefault="00870054">
            <w:pPr>
              <w:pStyle w:val="ConsPlusNormal"/>
              <w:jc w:val="center"/>
            </w:pPr>
            <w:r>
              <w:t>03</w:t>
            </w:r>
          </w:p>
        </w:tc>
        <w:tc>
          <w:tcPr>
            <w:tcW w:w="1701" w:type="dxa"/>
          </w:tcPr>
          <w:p w14:paraId="2E803B16" w14:textId="77777777" w:rsidR="00870054" w:rsidRDefault="00870054">
            <w:pPr>
              <w:pStyle w:val="ConsPlusNormal"/>
              <w:jc w:val="center"/>
            </w:pPr>
            <w:r>
              <w:t>2080,00</w:t>
            </w:r>
          </w:p>
        </w:tc>
        <w:tc>
          <w:tcPr>
            <w:tcW w:w="1701" w:type="dxa"/>
          </w:tcPr>
          <w:p w14:paraId="08678B18" w14:textId="77777777" w:rsidR="00870054" w:rsidRDefault="00870054">
            <w:pPr>
              <w:pStyle w:val="ConsPlusNormal"/>
              <w:jc w:val="center"/>
            </w:pPr>
            <w:r>
              <w:t>2080,00</w:t>
            </w:r>
          </w:p>
        </w:tc>
        <w:tc>
          <w:tcPr>
            <w:tcW w:w="1701" w:type="dxa"/>
          </w:tcPr>
          <w:p w14:paraId="074FD1DE" w14:textId="77777777" w:rsidR="00870054" w:rsidRDefault="00870054">
            <w:pPr>
              <w:pStyle w:val="ConsPlusNormal"/>
              <w:jc w:val="center"/>
            </w:pPr>
            <w:r>
              <w:t>2080,00</w:t>
            </w:r>
          </w:p>
        </w:tc>
      </w:tr>
      <w:tr w:rsidR="00870054" w14:paraId="0D0E73C9" w14:textId="77777777">
        <w:tc>
          <w:tcPr>
            <w:tcW w:w="2835" w:type="dxa"/>
          </w:tcPr>
          <w:p w14:paraId="6747D166" w14:textId="77777777" w:rsidR="00870054" w:rsidRDefault="00870054">
            <w:pPr>
              <w:pStyle w:val="ConsPlusNormal"/>
            </w:pPr>
            <w:r>
              <w:lastRenderedPageBreak/>
              <w:t>Дополнительные меры социальной поддержки инвалидов и ветеранов боевых действий в Афганистане, членов семей погибших (умерших) инвалидов и ветеранов боевых действий в Афганистане</w:t>
            </w:r>
          </w:p>
        </w:tc>
        <w:tc>
          <w:tcPr>
            <w:tcW w:w="1757" w:type="dxa"/>
          </w:tcPr>
          <w:p w14:paraId="4939259F" w14:textId="77777777" w:rsidR="00870054" w:rsidRDefault="00870054">
            <w:pPr>
              <w:pStyle w:val="ConsPlusNormal"/>
              <w:jc w:val="center"/>
            </w:pPr>
            <w:r>
              <w:t>22 4 01 71180</w:t>
            </w:r>
          </w:p>
        </w:tc>
        <w:tc>
          <w:tcPr>
            <w:tcW w:w="680" w:type="dxa"/>
          </w:tcPr>
          <w:p w14:paraId="3065305C" w14:textId="77777777" w:rsidR="00870054" w:rsidRDefault="00870054">
            <w:pPr>
              <w:pStyle w:val="ConsPlusNormal"/>
              <w:jc w:val="center"/>
            </w:pPr>
            <w:r>
              <w:t>200</w:t>
            </w:r>
          </w:p>
        </w:tc>
        <w:tc>
          <w:tcPr>
            <w:tcW w:w="680" w:type="dxa"/>
          </w:tcPr>
          <w:p w14:paraId="34FD0CF8" w14:textId="77777777" w:rsidR="00870054" w:rsidRDefault="00870054">
            <w:pPr>
              <w:pStyle w:val="ConsPlusNormal"/>
              <w:jc w:val="center"/>
            </w:pPr>
            <w:r>
              <w:t>10</w:t>
            </w:r>
          </w:p>
        </w:tc>
        <w:tc>
          <w:tcPr>
            <w:tcW w:w="680" w:type="dxa"/>
          </w:tcPr>
          <w:p w14:paraId="6AE74DDF" w14:textId="77777777" w:rsidR="00870054" w:rsidRDefault="00870054">
            <w:pPr>
              <w:pStyle w:val="ConsPlusNormal"/>
              <w:jc w:val="center"/>
            </w:pPr>
            <w:r>
              <w:t>03</w:t>
            </w:r>
          </w:p>
        </w:tc>
        <w:tc>
          <w:tcPr>
            <w:tcW w:w="1701" w:type="dxa"/>
          </w:tcPr>
          <w:p w14:paraId="46A364AA" w14:textId="77777777" w:rsidR="00870054" w:rsidRDefault="00870054">
            <w:pPr>
              <w:pStyle w:val="ConsPlusNormal"/>
              <w:jc w:val="center"/>
            </w:pPr>
            <w:r>
              <w:t>23,22</w:t>
            </w:r>
          </w:p>
        </w:tc>
        <w:tc>
          <w:tcPr>
            <w:tcW w:w="1701" w:type="dxa"/>
          </w:tcPr>
          <w:p w14:paraId="0559A2F5" w14:textId="77777777" w:rsidR="00870054" w:rsidRDefault="00870054">
            <w:pPr>
              <w:pStyle w:val="ConsPlusNormal"/>
              <w:jc w:val="center"/>
            </w:pPr>
            <w:r>
              <w:t>23,22</w:t>
            </w:r>
          </w:p>
        </w:tc>
        <w:tc>
          <w:tcPr>
            <w:tcW w:w="1701" w:type="dxa"/>
          </w:tcPr>
          <w:p w14:paraId="5ACD3245" w14:textId="77777777" w:rsidR="00870054" w:rsidRDefault="00870054">
            <w:pPr>
              <w:pStyle w:val="ConsPlusNormal"/>
              <w:jc w:val="center"/>
            </w:pPr>
            <w:r>
              <w:t>23,22</w:t>
            </w:r>
          </w:p>
        </w:tc>
      </w:tr>
      <w:tr w:rsidR="00870054" w14:paraId="51A6DE3E" w14:textId="77777777">
        <w:tc>
          <w:tcPr>
            <w:tcW w:w="2835" w:type="dxa"/>
          </w:tcPr>
          <w:p w14:paraId="7E7C9D03" w14:textId="77777777" w:rsidR="00870054" w:rsidRDefault="00870054">
            <w:pPr>
              <w:pStyle w:val="ConsPlusNormal"/>
            </w:pPr>
            <w:r>
              <w:t>Дополнительные меры социальной поддержки инвалидов и ветеранов боевых действий в Афганистане, членов семей погибших (умерших) инвалидов и ветеранов боевых действий в Афганистане</w:t>
            </w:r>
          </w:p>
        </w:tc>
        <w:tc>
          <w:tcPr>
            <w:tcW w:w="1757" w:type="dxa"/>
          </w:tcPr>
          <w:p w14:paraId="0DA088BC" w14:textId="77777777" w:rsidR="00870054" w:rsidRDefault="00870054">
            <w:pPr>
              <w:pStyle w:val="ConsPlusNormal"/>
              <w:jc w:val="center"/>
            </w:pPr>
            <w:r>
              <w:t>22 4 01 71180</w:t>
            </w:r>
          </w:p>
        </w:tc>
        <w:tc>
          <w:tcPr>
            <w:tcW w:w="680" w:type="dxa"/>
          </w:tcPr>
          <w:p w14:paraId="62AA4586" w14:textId="77777777" w:rsidR="00870054" w:rsidRDefault="00870054">
            <w:pPr>
              <w:pStyle w:val="ConsPlusNormal"/>
              <w:jc w:val="center"/>
            </w:pPr>
            <w:r>
              <w:t>300</w:t>
            </w:r>
          </w:p>
        </w:tc>
        <w:tc>
          <w:tcPr>
            <w:tcW w:w="680" w:type="dxa"/>
          </w:tcPr>
          <w:p w14:paraId="393A0C7B" w14:textId="77777777" w:rsidR="00870054" w:rsidRDefault="00870054">
            <w:pPr>
              <w:pStyle w:val="ConsPlusNormal"/>
              <w:jc w:val="center"/>
            </w:pPr>
            <w:r>
              <w:t>10</w:t>
            </w:r>
          </w:p>
        </w:tc>
        <w:tc>
          <w:tcPr>
            <w:tcW w:w="680" w:type="dxa"/>
          </w:tcPr>
          <w:p w14:paraId="02FDAC9E" w14:textId="77777777" w:rsidR="00870054" w:rsidRDefault="00870054">
            <w:pPr>
              <w:pStyle w:val="ConsPlusNormal"/>
              <w:jc w:val="center"/>
            </w:pPr>
            <w:r>
              <w:t>03</w:t>
            </w:r>
          </w:p>
        </w:tc>
        <w:tc>
          <w:tcPr>
            <w:tcW w:w="1701" w:type="dxa"/>
          </w:tcPr>
          <w:p w14:paraId="58D3EC62" w14:textId="77777777" w:rsidR="00870054" w:rsidRDefault="00870054">
            <w:pPr>
              <w:pStyle w:val="ConsPlusNormal"/>
              <w:jc w:val="center"/>
            </w:pPr>
            <w:r>
              <w:t>3000,00</w:t>
            </w:r>
          </w:p>
        </w:tc>
        <w:tc>
          <w:tcPr>
            <w:tcW w:w="1701" w:type="dxa"/>
          </w:tcPr>
          <w:p w14:paraId="55205447" w14:textId="77777777" w:rsidR="00870054" w:rsidRDefault="00870054">
            <w:pPr>
              <w:pStyle w:val="ConsPlusNormal"/>
              <w:jc w:val="center"/>
            </w:pPr>
            <w:r>
              <w:t>3000,00</w:t>
            </w:r>
          </w:p>
        </w:tc>
        <w:tc>
          <w:tcPr>
            <w:tcW w:w="1701" w:type="dxa"/>
          </w:tcPr>
          <w:p w14:paraId="544E0F1E" w14:textId="77777777" w:rsidR="00870054" w:rsidRDefault="00870054">
            <w:pPr>
              <w:pStyle w:val="ConsPlusNormal"/>
              <w:jc w:val="center"/>
            </w:pPr>
            <w:r>
              <w:t>3000,00</w:t>
            </w:r>
          </w:p>
        </w:tc>
      </w:tr>
      <w:tr w:rsidR="00870054" w14:paraId="52795163" w14:textId="77777777">
        <w:tc>
          <w:tcPr>
            <w:tcW w:w="2835" w:type="dxa"/>
          </w:tcPr>
          <w:p w14:paraId="09A8E364" w14:textId="77777777" w:rsidR="00870054" w:rsidRDefault="00870054">
            <w:pPr>
              <w:pStyle w:val="ConsPlusNormal"/>
            </w:pPr>
            <w:r>
              <w:t>Единовременное пособие в случае гибели или получения работником добровольной пожарной охраны и добровольным пожарным увечья, заболевания, приведших к стойкой утрате трудоспособности</w:t>
            </w:r>
          </w:p>
        </w:tc>
        <w:tc>
          <w:tcPr>
            <w:tcW w:w="1757" w:type="dxa"/>
          </w:tcPr>
          <w:p w14:paraId="2F283843" w14:textId="77777777" w:rsidR="00870054" w:rsidRDefault="00870054">
            <w:pPr>
              <w:pStyle w:val="ConsPlusNormal"/>
              <w:jc w:val="center"/>
            </w:pPr>
            <w:r>
              <w:t>22 4 01 71280</w:t>
            </w:r>
          </w:p>
        </w:tc>
        <w:tc>
          <w:tcPr>
            <w:tcW w:w="680" w:type="dxa"/>
          </w:tcPr>
          <w:p w14:paraId="35034060" w14:textId="77777777" w:rsidR="00870054" w:rsidRDefault="00870054">
            <w:pPr>
              <w:pStyle w:val="ConsPlusNormal"/>
              <w:jc w:val="center"/>
            </w:pPr>
            <w:r>
              <w:t>300</w:t>
            </w:r>
          </w:p>
        </w:tc>
        <w:tc>
          <w:tcPr>
            <w:tcW w:w="680" w:type="dxa"/>
          </w:tcPr>
          <w:p w14:paraId="58C97B24" w14:textId="77777777" w:rsidR="00870054" w:rsidRDefault="00870054">
            <w:pPr>
              <w:pStyle w:val="ConsPlusNormal"/>
              <w:jc w:val="center"/>
            </w:pPr>
            <w:r>
              <w:t>10</w:t>
            </w:r>
          </w:p>
        </w:tc>
        <w:tc>
          <w:tcPr>
            <w:tcW w:w="680" w:type="dxa"/>
          </w:tcPr>
          <w:p w14:paraId="4485ECDE" w14:textId="77777777" w:rsidR="00870054" w:rsidRDefault="00870054">
            <w:pPr>
              <w:pStyle w:val="ConsPlusNormal"/>
              <w:jc w:val="center"/>
            </w:pPr>
            <w:r>
              <w:t>03</w:t>
            </w:r>
          </w:p>
        </w:tc>
        <w:tc>
          <w:tcPr>
            <w:tcW w:w="1701" w:type="dxa"/>
          </w:tcPr>
          <w:p w14:paraId="60DCE3DA" w14:textId="77777777" w:rsidR="00870054" w:rsidRDefault="00870054">
            <w:pPr>
              <w:pStyle w:val="ConsPlusNormal"/>
              <w:jc w:val="center"/>
            </w:pPr>
            <w:r>
              <w:t>2886,30</w:t>
            </w:r>
          </w:p>
        </w:tc>
        <w:tc>
          <w:tcPr>
            <w:tcW w:w="1701" w:type="dxa"/>
          </w:tcPr>
          <w:p w14:paraId="151E0EEB" w14:textId="77777777" w:rsidR="00870054" w:rsidRDefault="00870054">
            <w:pPr>
              <w:pStyle w:val="ConsPlusNormal"/>
              <w:jc w:val="center"/>
            </w:pPr>
            <w:r>
              <w:t>2886,30</w:t>
            </w:r>
          </w:p>
        </w:tc>
        <w:tc>
          <w:tcPr>
            <w:tcW w:w="1701" w:type="dxa"/>
          </w:tcPr>
          <w:p w14:paraId="3D2F165A" w14:textId="77777777" w:rsidR="00870054" w:rsidRDefault="00870054">
            <w:pPr>
              <w:pStyle w:val="ConsPlusNormal"/>
              <w:jc w:val="center"/>
            </w:pPr>
            <w:r>
              <w:t>2886,30</w:t>
            </w:r>
          </w:p>
        </w:tc>
      </w:tr>
      <w:tr w:rsidR="00870054" w14:paraId="252167AE" w14:textId="77777777">
        <w:tc>
          <w:tcPr>
            <w:tcW w:w="2835" w:type="dxa"/>
          </w:tcPr>
          <w:p w14:paraId="133422E0" w14:textId="77777777" w:rsidR="00870054" w:rsidRDefault="00870054">
            <w:pPr>
              <w:pStyle w:val="ConsPlusNormal"/>
            </w:pPr>
            <w:r>
              <w:t xml:space="preserve">Ежемесячная денежная </w:t>
            </w:r>
            <w:r>
              <w:lastRenderedPageBreak/>
              <w:t>выплата ветеранам труда</w:t>
            </w:r>
          </w:p>
        </w:tc>
        <w:tc>
          <w:tcPr>
            <w:tcW w:w="1757" w:type="dxa"/>
          </w:tcPr>
          <w:p w14:paraId="522AB208" w14:textId="77777777" w:rsidR="00870054" w:rsidRDefault="00870054">
            <w:pPr>
              <w:pStyle w:val="ConsPlusNormal"/>
              <w:jc w:val="center"/>
            </w:pPr>
            <w:r>
              <w:lastRenderedPageBreak/>
              <w:t>22 4 01 72003</w:t>
            </w:r>
          </w:p>
        </w:tc>
        <w:tc>
          <w:tcPr>
            <w:tcW w:w="680" w:type="dxa"/>
          </w:tcPr>
          <w:p w14:paraId="4AFCC1C2" w14:textId="77777777" w:rsidR="00870054" w:rsidRDefault="00870054">
            <w:pPr>
              <w:pStyle w:val="ConsPlusNormal"/>
              <w:jc w:val="center"/>
            </w:pPr>
            <w:r>
              <w:t>200</w:t>
            </w:r>
          </w:p>
        </w:tc>
        <w:tc>
          <w:tcPr>
            <w:tcW w:w="680" w:type="dxa"/>
          </w:tcPr>
          <w:p w14:paraId="5DA21C0C" w14:textId="77777777" w:rsidR="00870054" w:rsidRDefault="00870054">
            <w:pPr>
              <w:pStyle w:val="ConsPlusNormal"/>
              <w:jc w:val="center"/>
            </w:pPr>
            <w:r>
              <w:t>10</w:t>
            </w:r>
          </w:p>
        </w:tc>
        <w:tc>
          <w:tcPr>
            <w:tcW w:w="680" w:type="dxa"/>
          </w:tcPr>
          <w:p w14:paraId="2F1AD9C4" w14:textId="77777777" w:rsidR="00870054" w:rsidRDefault="00870054">
            <w:pPr>
              <w:pStyle w:val="ConsPlusNormal"/>
              <w:jc w:val="center"/>
            </w:pPr>
            <w:r>
              <w:t>03</w:t>
            </w:r>
          </w:p>
        </w:tc>
        <w:tc>
          <w:tcPr>
            <w:tcW w:w="1701" w:type="dxa"/>
          </w:tcPr>
          <w:p w14:paraId="34211323" w14:textId="77777777" w:rsidR="00870054" w:rsidRDefault="00870054">
            <w:pPr>
              <w:pStyle w:val="ConsPlusNormal"/>
              <w:jc w:val="center"/>
            </w:pPr>
            <w:r>
              <w:t>4881,13</w:t>
            </w:r>
          </w:p>
        </w:tc>
        <w:tc>
          <w:tcPr>
            <w:tcW w:w="1701" w:type="dxa"/>
          </w:tcPr>
          <w:p w14:paraId="73E804DF" w14:textId="77777777" w:rsidR="00870054" w:rsidRDefault="00870054">
            <w:pPr>
              <w:pStyle w:val="ConsPlusNormal"/>
              <w:jc w:val="center"/>
            </w:pPr>
            <w:r>
              <w:t>4881,13</w:t>
            </w:r>
          </w:p>
        </w:tc>
        <w:tc>
          <w:tcPr>
            <w:tcW w:w="1701" w:type="dxa"/>
          </w:tcPr>
          <w:p w14:paraId="270FD314" w14:textId="77777777" w:rsidR="00870054" w:rsidRDefault="00870054">
            <w:pPr>
              <w:pStyle w:val="ConsPlusNormal"/>
              <w:jc w:val="center"/>
            </w:pPr>
            <w:r>
              <w:t>4881,13</w:t>
            </w:r>
          </w:p>
        </w:tc>
      </w:tr>
      <w:tr w:rsidR="00870054" w14:paraId="220C86E1" w14:textId="77777777">
        <w:tc>
          <w:tcPr>
            <w:tcW w:w="2835" w:type="dxa"/>
          </w:tcPr>
          <w:p w14:paraId="0D9347A5" w14:textId="77777777" w:rsidR="00870054" w:rsidRDefault="00870054">
            <w:pPr>
              <w:pStyle w:val="ConsPlusNormal"/>
            </w:pPr>
            <w:r>
              <w:t>Ежемесячная денежная выплата ветеранам труда</w:t>
            </w:r>
          </w:p>
        </w:tc>
        <w:tc>
          <w:tcPr>
            <w:tcW w:w="1757" w:type="dxa"/>
          </w:tcPr>
          <w:p w14:paraId="663038B7" w14:textId="77777777" w:rsidR="00870054" w:rsidRDefault="00870054">
            <w:pPr>
              <w:pStyle w:val="ConsPlusNormal"/>
              <w:jc w:val="center"/>
            </w:pPr>
            <w:r>
              <w:t>22 4 01 72003</w:t>
            </w:r>
          </w:p>
        </w:tc>
        <w:tc>
          <w:tcPr>
            <w:tcW w:w="680" w:type="dxa"/>
          </w:tcPr>
          <w:p w14:paraId="62FCB206" w14:textId="77777777" w:rsidR="00870054" w:rsidRDefault="00870054">
            <w:pPr>
              <w:pStyle w:val="ConsPlusNormal"/>
              <w:jc w:val="center"/>
            </w:pPr>
            <w:r>
              <w:t>300</w:t>
            </w:r>
          </w:p>
        </w:tc>
        <w:tc>
          <w:tcPr>
            <w:tcW w:w="680" w:type="dxa"/>
          </w:tcPr>
          <w:p w14:paraId="13467F74" w14:textId="77777777" w:rsidR="00870054" w:rsidRDefault="00870054">
            <w:pPr>
              <w:pStyle w:val="ConsPlusNormal"/>
              <w:jc w:val="center"/>
            </w:pPr>
            <w:r>
              <w:t>10</w:t>
            </w:r>
          </w:p>
        </w:tc>
        <w:tc>
          <w:tcPr>
            <w:tcW w:w="680" w:type="dxa"/>
          </w:tcPr>
          <w:p w14:paraId="12942E81" w14:textId="77777777" w:rsidR="00870054" w:rsidRDefault="00870054">
            <w:pPr>
              <w:pStyle w:val="ConsPlusNormal"/>
              <w:jc w:val="center"/>
            </w:pPr>
            <w:r>
              <w:t>03</w:t>
            </w:r>
          </w:p>
        </w:tc>
        <w:tc>
          <w:tcPr>
            <w:tcW w:w="1701" w:type="dxa"/>
          </w:tcPr>
          <w:p w14:paraId="59C8C887" w14:textId="77777777" w:rsidR="00870054" w:rsidRDefault="00870054">
            <w:pPr>
              <w:pStyle w:val="ConsPlusNormal"/>
              <w:jc w:val="center"/>
            </w:pPr>
            <w:r>
              <w:t>419286,00</w:t>
            </w:r>
          </w:p>
        </w:tc>
        <w:tc>
          <w:tcPr>
            <w:tcW w:w="1701" w:type="dxa"/>
          </w:tcPr>
          <w:p w14:paraId="06C1CFB1" w14:textId="77777777" w:rsidR="00870054" w:rsidRDefault="00870054">
            <w:pPr>
              <w:pStyle w:val="ConsPlusNormal"/>
              <w:jc w:val="center"/>
            </w:pPr>
            <w:r>
              <w:t>419286,00</w:t>
            </w:r>
          </w:p>
        </w:tc>
        <w:tc>
          <w:tcPr>
            <w:tcW w:w="1701" w:type="dxa"/>
          </w:tcPr>
          <w:p w14:paraId="54497B50" w14:textId="77777777" w:rsidR="00870054" w:rsidRDefault="00870054">
            <w:pPr>
              <w:pStyle w:val="ConsPlusNormal"/>
              <w:jc w:val="center"/>
            </w:pPr>
            <w:r>
              <w:t>419286,00</w:t>
            </w:r>
          </w:p>
        </w:tc>
      </w:tr>
      <w:tr w:rsidR="00870054" w14:paraId="09A0146F" w14:textId="77777777">
        <w:tc>
          <w:tcPr>
            <w:tcW w:w="2835" w:type="dxa"/>
          </w:tcPr>
          <w:p w14:paraId="559F1EE8" w14:textId="77777777" w:rsidR="00870054" w:rsidRDefault="00870054">
            <w:pPr>
              <w:pStyle w:val="ConsPlusNormal"/>
            </w:pPr>
            <w:r>
              <w:t>Ежемесячная денежная выплата реабилитированным лицам и лицам, признанным пострадавшими от политических репрессий</w:t>
            </w:r>
          </w:p>
        </w:tc>
        <w:tc>
          <w:tcPr>
            <w:tcW w:w="1757" w:type="dxa"/>
          </w:tcPr>
          <w:p w14:paraId="54719AD3" w14:textId="77777777" w:rsidR="00870054" w:rsidRDefault="00870054">
            <w:pPr>
              <w:pStyle w:val="ConsPlusNormal"/>
              <w:jc w:val="center"/>
            </w:pPr>
            <w:r>
              <w:t>22 4 01 72004</w:t>
            </w:r>
          </w:p>
        </w:tc>
        <w:tc>
          <w:tcPr>
            <w:tcW w:w="680" w:type="dxa"/>
          </w:tcPr>
          <w:p w14:paraId="254D63C0" w14:textId="77777777" w:rsidR="00870054" w:rsidRDefault="00870054">
            <w:pPr>
              <w:pStyle w:val="ConsPlusNormal"/>
              <w:jc w:val="center"/>
            </w:pPr>
            <w:r>
              <w:t>200</w:t>
            </w:r>
          </w:p>
        </w:tc>
        <w:tc>
          <w:tcPr>
            <w:tcW w:w="680" w:type="dxa"/>
          </w:tcPr>
          <w:p w14:paraId="24F88116" w14:textId="77777777" w:rsidR="00870054" w:rsidRDefault="00870054">
            <w:pPr>
              <w:pStyle w:val="ConsPlusNormal"/>
              <w:jc w:val="center"/>
            </w:pPr>
            <w:r>
              <w:t>10</w:t>
            </w:r>
          </w:p>
        </w:tc>
        <w:tc>
          <w:tcPr>
            <w:tcW w:w="680" w:type="dxa"/>
          </w:tcPr>
          <w:p w14:paraId="6C7CF5A4" w14:textId="77777777" w:rsidR="00870054" w:rsidRDefault="00870054">
            <w:pPr>
              <w:pStyle w:val="ConsPlusNormal"/>
              <w:jc w:val="center"/>
            </w:pPr>
            <w:r>
              <w:t>03</w:t>
            </w:r>
          </w:p>
        </w:tc>
        <w:tc>
          <w:tcPr>
            <w:tcW w:w="1701" w:type="dxa"/>
          </w:tcPr>
          <w:p w14:paraId="10E88DD1" w14:textId="77777777" w:rsidR="00870054" w:rsidRDefault="00870054">
            <w:pPr>
              <w:pStyle w:val="ConsPlusNormal"/>
              <w:jc w:val="center"/>
            </w:pPr>
            <w:r>
              <w:t>1118,77</w:t>
            </w:r>
          </w:p>
        </w:tc>
        <w:tc>
          <w:tcPr>
            <w:tcW w:w="1701" w:type="dxa"/>
          </w:tcPr>
          <w:p w14:paraId="44953A81" w14:textId="77777777" w:rsidR="00870054" w:rsidRDefault="00870054">
            <w:pPr>
              <w:pStyle w:val="ConsPlusNormal"/>
              <w:jc w:val="center"/>
            </w:pPr>
            <w:r>
              <w:t>1118,77</w:t>
            </w:r>
          </w:p>
        </w:tc>
        <w:tc>
          <w:tcPr>
            <w:tcW w:w="1701" w:type="dxa"/>
          </w:tcPr>
          <w:p w14:paraId="2BF24DD1" w14:textId="77777777" w:rsidR="00870054" w:rsidRDefault="00870054">
            <w:pPr>
              <w:pStyle w:val="ConsPlusNormal"/>
              <w:jc w:val="center"/>
            </w:pPr>
            <w:r>
              <w:t>1118,77</w:t>
            </w:r>
          </w:p>
        </w:tc>
      </w:tr>
      <w:tr w:rsidR="00870054" w14:paraId="38777872" w14:textId="77777777">
        <w:tc>
          <w:tcPr>
            <w:tcW w:w="2835" w:type="dxa"/>
          </w:tcPr>
          <w:p w14:paraId="5D3CA111" w14:textId="77777777" w:rsidR="00870054" w:rsidRDefault="00870054">
            <w:pPr>
              <w:pStyle w:val="ConsPlusNormal"/>
            </w:pPr>
            <w:r>
              <w:t>Ежемесячная денежная выплата реабилитированным лицам и лицам, признанным пострадавшими от политических репрессий</w:t>
            </w:r>
          </w:p>
        </w:tc>
        <w:tc>
          <w:tcPr>
            <w:tcW w:w="1757" w:type="dxa"/>
          </w:tcPr>
          <w:p w14:paraId="79FBF299" w14:textId="77777777" w:rsidR="00870054" w:rsidRDefault="00870054">
            <w:pPr>
              <w:pStyle w:val="ConsPlusNormal"/>
              <w:jc w:val="center"/>
            </w:pPr>
            <w:r>
              <w:t>22 4 01 72004</w:t>
            </w:r>
          </w:p>
        </w:tc>
        <w:tc>
          <w:tcPr>
            <w:tcW w:w="680" w:type="dxa"/>
          </w:tcPr>
          <w:p w14:paraId="5196C739" w14:textId="77777777" w:rsidR="00870054" w:rsidRDefault="00870054">
            <w:pPr>
              <w:pStyle w:val="ConsPlusNormal"/>
              <w:jc w:val="center"/>
            </w:pPr>
            <w:r>
              <w:t>300</w:t>
            </w:r>
          </w:p>
        </w:tc>
        <w:tc>
          <w:tcPr>
            <w:tcW w:w="680" w:type="dxa"/>
          </w:tcPr>
          <w:p w14:paraId="2065C86D" w14:textId="77777777" w:rsidR="00870054" w:rsidRDefault="00870054">
            <w:pPr>
              <w:pStyle w:val="ConsPlusNormal"/>
              <w:jc w:val="center"/>
            </w:pPr>
            <w:r>
              <w:t>10</w:t>
            </w:r>
          </w:p>
        </w:tc>
        <w:tc>
          <w:tcPr>
            <w:tcW w:w="680" w:type="dxa"/>
          </w:tcPr>
          <w:p w14:paraId="7BC6B497" w14:textId="77777777" w:rsidR="00870054" w:rsidRDefault="00870054">
            <w:pPr>
              <w:pStyle w:val="ConsPlusNormal"/>
              <w:jc w:val="center"/>
            </w:pPr>
            <w:r>
              <w:t>03</w:t>
            </w:r>
          </w:p>
        </w:tc>
        <w:tc>
          <w:tcPr>
            <w:tcW w:w="1701" w:type="dxa"/>
          </w:tcPr>
          <w:p w14:paraId="110B1180" w14:textId="77777777" w:rsidR="00870054" w:rsidRDefault="00870054">
            <w:pPr>
              <w:pStyle w:val="ConsPlusNormal"/>
              <w:jc w:val="center"/>
            </w:pPr>
            <w:r>
              <w:t>79684,27</w:t>
            </w:r>
          </w:p>
        </w:tc>
        <w:tc>
          <w:tcPr>
            <w:tcW w:w="1701" w:type="dxa"/>
          </w:tcPr>
          <w:p w14:paraId="70AB0CBA" w14:textId="77777777" w:rsidR="00870054" w:rsidRDefault="00870054">
            <w:pPr>
              <w:pStyle w:val="ConsPlusNormal"/>
              <w:jc w:val="center"/>
            </w:pPr>
            <w:r>
              <w:t>79684,27</w:t>
            </w:r>
          </w:p>
        </w:tc>
        <w:tc>
          <w:tcPr>
            <w:tcW w:w="1701" w:type="dxa"/>
          </w:tcPr>
          <w:p w14:paraId="6D14225F" w14:textId="77777777" w:rsidR="00870054" w:rsidRDefault="00870054">
            <w:pPr>
              <w:pStyle w:val="ConsPlusNormal"/>
              <w:jc w:val="center"/>
            </w:pPr>
            <w:r>
              <w:t>79684,27</w:t>
            </w:r>
          </w:p>
        </w:tc>
      </w:tr>
      <w:tr w:rsidR="00870054" w14:paraId="4E06CC69" w14:textId="77777777">
        <w:tc>
          <w:tcPr>
            <w:tcW w:w="2835" w:type="dxa"/>
          </w:tcPr>
          <w:p w14:paraId="5A547079" w14:textId="77777777" w:rsidR="00870054" w:rsidRDefault="00870054">
            <w:pPr>
              <w:pStyle w:val="ConsPlusNormal"/>
            </w:pPr>
            <w:r>
              <w:t>Ежемесячная денежная выплата труженикам тыла</w:t>
            </w:r>
          </w:p>
        </w:tc>
        <w:tc>
          <w:tcPr>
            <w:tcW w:w="1757" w:type="dxa"/>
          </w:tcPr>
          <w:p w14:paraId="746BC199" w14:textId="77777777" w:rsidR="00870054" w:rsidRDefault="00870054">
            <w:pPr>
              <w:pStyle w:val="ConsPlusNormal"/>
              <w:jc w:val="center"/>
            </w:pPr>
            <w:r>
              <w:t>22 4 01 72005</w:t>
            </w:r>
          </w:p>
        </w:tc>
        <w:tc>
          <w:tcPr>
            <w:tcW w:w="680" w:type="dxa"/>
          </w:tcPr>
          <w:p w14:paraId="64EEFD25" w14:textId="77777777" w:rsidR="00870054" w:rsidRDefault="00870054">
            <w:pPr>
              <w:pStyle w:val="ConsPlusNormal"/>
              <w:jc w:val="center"/>
            </w:pPr>
            <w:r>
              <w:t>200</w:t>
            </w:r>
          </w:p>
        </w:tc>
        <w:tc>
          <w:tcPr>
            <w:tcW w:w="680" w:type="dxa"/>
          </w:tcPr>
          <w:p w14:paraId="3F726A4E" w14:textId="77777777" w:rsidR="00870054" w:rsidRDefault="00870054">
            <w:pPr>
              <w:pStyle w:val="ConsPlusNormal"/>
              <w:jc w:val="center"/>
            </w:pPr>
            <w:r>
              <w:t>10</w:t>
            </w:r>
          </w:p>
        </w:tc>
        <w:tc>
          <w:tcPr>
            <w:tcW w:w="680" w:type="dxa"/>
          </w:tcPr>
          <w:p w14:paraId="23650176" w14:textId="77777777" w:rsidR="00870054" w:rsidRDefault="00870054">
            <w:pPr>
              <w:pStyle w:val="ConsPlusNormal"/>
              <w:jc w:val="center"/>
            </w:pPr>
            <w:r>
              <w:t>03</w:t>
            </w:r>
          </w:p>
        </w:tc>
        <w:tc>
          <w:tcPr>
            <w:tcW w:w="1701" w:type="dxa"/>
          </w:tcPr>
          <w:p w14:paraId="74F5DE83" w14:textId="77777777" w:rsidR="00870054" w:rsidRDefault="00870054">
            <w:pPr>
              <w:pStyle w:val="ConsPlusNormal"/>
              <w:jc w:val="center"/>
            </w:pPr>
            <w:r>
              <w:t>249,08</w:t>
            </w:r>
          </w:p>
        </w:tc>
        <w:tc>
          <w:tcPr>
            <w:tcW w:w="1701" w:type="dxa"/>
          </w:tcPr>
          <w:p w14:paraId="17662ED8" w14:textId="77777777" w:rsidR="00870054" w:rsidRDefault="00870054">
            <w:pPr>
              <w:pStyle w:val="ConsPlusNormal"/>
              <w:jc w:val="center"/>
            </w:pPr>
            <w:r>
              <w:t>249,08</w:t>
            </w:r>
          </w:p>
        </w:tc>
        <w:tc>
          <w:tcPr>
            <w:tcW w:w="1701" w:type="dxa"/>
          </w:tcPr>
          <w:p w14:paraId="461FD3A2" w14:textId="77777777" w:rsidR="00870054" w:rsidRDefault="00870054">
            <w:pPr>
              <w:pStyle w:val="ConsPlusNormal"/>
              <w:jc w:val="center"/>
            </w:pPr>
            <w:r>
              <w:t>249,08</w:t>
            </w:r>
          </w:p>
        </w:tc>
      </w:tr>
      <w:tr w:rsidR="00870054" w14:paraId="6371400E" w14:textId="77777777">
        <w:tc>
          <w:tcPr>
            <w:tcW w:w="2835" w:type="dxa"/>
          </w:tcPr>
          <w:p w14:paraId="75DCBAD2" w14:textId="77777777" w:rsidR="00870054" w:rsidRDefault="00870054">
            <w:pPr>
              <w:pStyle w:val="ConsPlusNormal"/>
            </w:pPr>
            <w:r>
              <w:t>Ежемесячная денежная выплата труженикам тыла</w:t>
            </w:r>
          </w:p>
        </w:tc>
        <w:tc>
          <w:tcPr>
            <w:tcW w:w="1757" w:type="dxa"/>
          </w:tcPr>
          <w:p w14:paraId="2FF812F6" w14:textId="77777777" w:rsidR="00870054" w:rsidRDefault="00870054">
            <w:pPr>
              <w:pStyle w:val="ConsPlusNormal"/>
              <w:jc w:val="center"/>
            </w:pPr>
            <w:r>
              <w:t>22 4 01 72005</w:t>
            </w:r>
          </w:p>
        </w:tc>
        <w:tc>
          <w:tcPr>
            <w:tcW w:w="680" w:type="dxa"/>
          </w:tcPr>
          <w:p w14:paraId="5AFC26D5" w14:textId="77777777" w:rsidR="00870054" w:rsidRDefault="00870054">
            <w:pPr>
              <w:pStyle w:val="ConsPlusNormal"/>
              <w:jc w:val="center"/>
            </w:pPr>
            <w:r>
              <w:t>300</w:t>
            </w:r>
          </w:p>
        </w:tc>
        <w:tc>
          <w:tcPr>
            <w:tcW w:w="680" w:type="dxa"/>
          </w:tcPr>
          <w:p w14:paraId="166A8D74" w14:textId="77777777" w:rsidR="00870054" w:rsidRDefault="00870054">
            <w:pPr>
              <w:pStyle w:val="ConsPlusNormal"/>
              <w:jc w:val="center"/>
            </w:pPr>
            <w:r>
              <w:t>10</w:t>
            </w:r>
          </w:p>
        </w:tc>
        <w:tc>
          <w:tcPr>
            <w:tcW w:w="680" w:type="dxa"/>
          </w:tcPr>
          <w:p w14:paraId="10C146FA" w14:textId="77777777" w:rsidR="00870054" w:rsidRDefault="00870054">
            <w:pPr>
              <w:pStyle w:val="ConsPlusNormal"/>
              <w:jc w:val="center"/>
            </w:pPr>
            <w:r>
              <w:t>03</w:t>
            </w:r>
          </w:p>
        </w:tc>
        <w:tc>
          <w:tcPr>
            <w:tcW w:w="1701" w:type="dxa"/>
          </w:tcPr>
          <w:p w14:paraId="61CCA243" w14:textId="77777777" w:rsidR="00870054" w:rsidRDefault="00870054">
            <w:pPr>
              <w:pStyle w:val="ConsPlusNormal"/>
              <w:jc w:val="center"/>
            </w:pPr>
            <w:r>
              <w:t>17740,80</w:t>
            </w:r>
          </w:p>
        </w:tc>
        <w:tc>
          <w:tcPr>
            <w:tcW w:w="1701" w:type="dxa"/>
          </w:tcPr>
          <w:p w14:paraId="0279BC16" w14:textId="77777777" w:rsidR="00870054" w:rsidRDefault="00870054">
            <w:pPr>
              <w:pStyle w:val="ConsPlusNormal"/>
              <w:jc w:val="center"/>
            </w:pPr>
            <w:r>
              <w:t>17740,80</w:t>
            </w:r>
          </w:p>
        </w:tc>
        <w:tc>
          <w:tcPr>
            <w:tcW w:w="1701" w:type="dxa"/>
          </w:tcPr>
          <w:p w14:paraId="13314002" w14:textId="77777777" w:rsidR="00870054" w:rsidRDefault="00870054">
            <w:pPr>
              <w:pStyle w:val="ConsPlusNormal"/>
              <w:jc w:val="center"/>
            </w:pPr>
            <w:r>
              <w:t>17740,80</w:t>
            </w:r>
          </w:p>
        </w:tc>
      </w:tr>
      <w:tr w:rsidR="00870054" w14:paraId="6775890C" w14:textId="77777777">
        <w:tc>
          <w:tcPr>
            <w:tcW w:w="2835" w:type="dxa"/>
          </w:tcPr>
          <w:p w14:paraId="0AB333D4" w14:textId="77777777" w:rsidR="00870054" w:rsidRDefault="00870054">
            <w:pPr>
              <w:pStyle w:val="ConsPlusNormal"/>
            </w:pPr>
            <w:r>
              <w:t>Ежемесячная денежная выплата по оплате жилого помещения и коммунальных услуг ветеранам труда</w:t>
            </w:r>
          </w:p>
        </w:tc>
        <w:tc>
          <w:tcPr>
            <w:tcW w:w="1757" w:type="dxa"/>
          </w:tcPr>
          <w:p w14:paraId="17D7FE38" w14:textId="77777777" w:rsidR="00870054" w:rsidRDefault="00870054">
            <w:pPr>
              <w:pStyle w:val="ConsPlusNormal"/>
              <w:jc w:val="center"/>
            </w:pPr>
            <w:r>
              <w:t>22 4 01 72007</w:t>
            </w:r>
          </w:p>
        </w:tc>
        <w:tc>
          <w:tcPr>
            <w:tcW w:w="680" w:type="dxa"/>
          </w:tcPr>
          <w:p w14:paraId="544078A5" w14:textId="77777777" w:rsidR="00870054" w:rsidRDefault="00870054">
            <w:pPr>
              <w:pStyle w:val="ConsPlusNormal"/>
              <w:jc w:val="center"/>
            </w:pPr>
            <w:r>
              <w:t>200</w:t>
            </w:r>
          </w:p>
        </w:tc>
        <w:tc>
          <w:tcPr>
            <w:tcW w:w="680" w:type="dxa"/>
          </w:tcPr>
          <w:p w14:paraId="486124A9" w14:textId="77777777" w:rsidR="00870054" w:rsidRDefault="00870054">
            <w:pPr>
              <w:pStyle w:val="ConsPlusNormal"/>
              <w:jc w:val="center"/>
            </w:pPr>
            <w:r>
              <w:t>10</w:t>
            </w:r>
          </w:p>
        </w:tc>
        <w:tc>
          <w:tcPr>
            <w:tcW w:w="680" w:type="dxa"/>
          </w:tcPr>
          <w:p w14:paraId="51C8559D" w14:textId="77777777" w:rsidR="00870054" w:rsidRDefault="00870054">
            <w:pPr>
              <w:pStyle w:val="ConsPlusNormal"/>
              <w:jc w:val="center"/>
            </w:pPr>
            <w:r>
              <w:t>03</w:t>
            </w:r>
          </w:p>
        </w:tc>
        <w:tc>
          <w:tcPr>
            <w:tcW w:w="1701" w:type="dxa"/>
          </w:tcPr>
          <w:p w14:paraId="0D89494C" w14:textId="77777777" w:rsidR="00870054" w:rsidRDefault="00870054">
            <w:pPr>
              <w:pStyle w:val="ConsPlusNormal"/>
              <w:jc w:val="center"/>
            </w:pPr>
            <w:r>
              <w:t>1729,00</w:t>
            </w:r>
          </w:p>
        </w:tc>
        <w:tc>
          <w:tcPr>
            <w:tcW w:w="1701" w:type="dxa"/>
          </w:tcPr>
          <w:p w14:paraId="66CD933E" w14:textId="77777777" w:rsidR="00870054" w:rsidRDefault="00870054">
            <w:pPr>
              <w:pStyle w:val="ConsPlusNormal"/>
              <w:jc w:val="center"/>
            </w:pPr>
            <w:r>
              <w:t>1729,00</w:t>
            </w:r>
          </w:p>
        </w:tc>
        <w:tc>
          <w:tcPr>
            <w:tcW w:w="1701" w:type="dxa"/>
          </w:tcPr>
          <w:p w14:paraId="779698EC" w14:textId="77777777" w:rsidR="00870054" w:rsidRDefault="00870054">
            <w:pPr>
              <w:pStyle w:val="ConsPlusNormal"/>
              <w:jc w:val="center"/>
            </w:pPr>
            <w:r>
              <w:t>1729,00</w:t>
            </w:r>
          </w:p>
        </w:tc>
      </w:tr>
      <w:tr w:rsidR="00870054" w14:paraId="598E8EE4" w14:textId="77777777">
        <w:tc>
          <w:tcPr>
            <w:tcW w:w="2835" w:type="dxa"/>
          </w:tcPr>
          <w:p w14:paraId="2317802E" w14:textId="77777777" w:rsidR="00870054" w:rsidRDefault="00870054">
            <w:pPr>
              <w:pStyle w:val="ConsPlusNormal"/>
            </w:pPr>
            <w:r>
              <w:lastRenderedPageBreak/>
              <w:t>Ежемесячная денежная выплата по оплате жилого помещения и коммунальных услуг ветеранам труда</w:t>
            </w:r>
          </w:p>
        </w:tc>
        <w:tc>
          <w:tcPr>
            <w:tcW w:w="1757" w:type="dxa"/>
          </w:tcPr>
          <w:p w14:paraId="579D30FD" w14:textId="77777777" w:rsidR="00870054" w:rsidRDefault="00870054">
            <w:pPr>
              <w:pStyle w:val="ConsPlusNormal"/>
              <w:jc w:val="center"/>
            </w:pPr>
            <w:r>
              <w:t>22 4 01 72007</w:t>
            </w:r>
          </w:p>
        </w:tc>
        <w:tc>
          <w:tcPr>
            <w:tcW w:w="680" w:type="dxa"/>
          </w:tcPr>
          <w:p w14:paraId="446D304D" w14:textId="77777777" w:rsidR="00870054" w:rsidRDefault="00870054">
            <w:pPr>
              <w:pStyle w:val="ConsPlusNormal"/>
              <w:jc w:val="center"/>
            </w:pPr>
            <w:r>
              <w:t>300</w:t>
            </w:r>
          </w:p>
        </w:tc>
        <w:tc>
          <w:tcPr>
            <w:tcW w:w="680" w:type="dxa"/>
          </w:tcPr>
          <w:p w14:paraId="2BE2E45F" w14:textId="77777777" w:rsidR="00870054" w:rsidRDefault="00870054">
            <w:pPr>
              <w:pStyle w:val="ConsPlusNormal"/>
              <w:jc w:val="center"/>
            </w:pPr>
            <w:r>
              <w:t>10</w:t>
            </w:r>
          </w:p>
        </w:tc>
        <w:tc>
          <w:tcPr>
            <w:tcW w:w="680" w:type="dxa"/>
          </w:tcPr>
          <w:p w14:paraId="3A5FE7A7" w14:textId="77777777" w:rsidR="00870054" w:rsidRDefault="00870054">
            <w:pPr>
              <w:pStyle w:val="ConsPlusNormal"/>
              <w:jc w:val="center"/>
            </w:pPr>
            <w:r>
              <w:t>03</w:t>
            </w:r>
          </w:p>
        </w:tc>
        <w:tc>
          <w:tcPr>
            <w:tcW w:w="1701" w:type="dxa"/>
          </w:tcPr>
          <w:p w14:paraId="0C46D507" w14:textId="77777777" w:rsidR="00870054" w:rsidRDefault="00870054">
            <w:pPr>
              <w:pStyle w:val="ConsPlusNormal"/>
              <w:jc w:val="center"/>
            </w:pPr>
            <w:r>
              <w:t>187692,57</w:t>
            </w:r>
          </w:p>
        </w:tc>
        <w:tc>
          <w:tcPr>
            <w:tcW w:w="1701" w:type="dxa"/>
          </w:tcPr>
          <w:p w14:paraId="14671B7A" w14:textId="77777777" w:rsidR="00870054" w:rsidRDefault="00870054">
            <w:pPr>
              <w:pStyle w:val="ConsPlusNormal"/>
              <w:jc w:val="center"/>
            </w:pPr>
            <w:r>
              <w:t>187692,57</w:t>
            </w:r>
          </w:p>
        </w:tc>
        <w:tc>
          <w:tcPr>
            <w:tcW w:w="1701" w:type="dxa"/>
          </w:tcPr>
          <w:p w14:paraId="5295D80F" w14:textId="77777777" w:rsidR="00870054" w:rsidRDefault="00870054">
            <w:pPr>
              <w:pStyle w:val="ConsPlusNormal"/>
              <w:jc w:val="center"/>
            </w:pPr>
            <w:r>
              <w:t>187692,57</w:t>
            </w:r>
          </w:p>
        </w:tc>
      </w:tr>
      <w:tr w:rsidR="00870054" w14:paraId="317A107D" w14:textId="77777777">
        <w:tc>
          <w:tcPr>
            <w:tcW w:w="2835" w:type="dxa"/>
          </w:tcPr>
          <w:p w14:paraId="4D0C99B1" w14:textId="77777777" w:rsidR="00870054" w:rsidRDefault="00870054">
            <w:pPr>
              <w:pStyle w:val="ConsPlusNormal"/>
            </w:pPr>
            <w:r>
              <w:t>Ежемесячная денежная выплата по оплате жилого помещения и коммунальных услуг реабилитированным лицам и лицам, признанным пострадавшими от политических репрессий</w:t>
            </w:r>
          </w:p>
        </w:tc>
        <w:tc>
          <w:tcPr>
            <w:tcW w:w="1757" w:type="dxa"/>
          </w:tcPr>
          <w:p w14:paraId="77710579" w14:textId="77777777" w:rsidR="00870054" w:rsidRDefault="00870054">
            <w:pPr>
              <w:pStyle w:val="ConsPlusNormal"/>
              <w:jc w:val="center"/>
            </w:pPr>
            <w:r>
              <w:t>22 4 01 72008</w:t>
            </w:r>
          </w:p>
        </w:tc>
        <w:tc>
          <w:tcPr>
            <w:tcW w:w="680" w:type="dxa"/>
          </w:tcPr>
          <w:p w14:paraId="45EBDB8F" w14:textId="77777777" w:rsidR="00870054" w:rsidRDefault="00870054">
            <w:pPr>
              <w:pStyle w:val="ConsPlusNormal"/>
              <w:jc w:val="center"/>
            </w:pPr>
            <w:r>
              <w:t>200</w:t>
            </w:r>
          </w:p>
        </w:tc>
        <w:tc>
          <w:tcPr>
            <w:tcW w:w="680" w:type="dxa"/>
          </w:tcPr>
          <w:p w14:paraId="0452C64F" w14:textId="77777777" w:rsidR="00870054" w:rsidRDefault="00870054">
            <w:pPr>
              <w:pStyle w:val="ConsPlusNormal"/>
              <w:jc w:val="center"/>
            </w:pPr>
            <w:r>
              <w:t>10</w:t>
            </w:r>
          </w:p>
        </w:tc>
        <w:tc>
          <w:tcPr>
            <w:tcW w:w="680" w:type="dxa"/>
          </w:tcPr>
          <w:p w14:paraId="768E7181" w14:textId="77777777" w:rsidR="00870054" w:rsidRDefault="00870054">
            <w:pPr>
              <w:pStyle w:val="ConsPlusNormal"/>
              <w:jc w:val="center"/>
            </w:pPr>
            <w:r>
              <w:t>03</w:t>
            </w:r>
          </w:p>
        </w:tc>
        <w:tc>
          <w:tcPr>
            <w:tcW w:w="1701" w:type="dxa"/>
          </w:tcPr>
          <w:p w14:paraId="51A55387" w14:textId="77777777" w:rsidR="00870054" w:rsidRDefault="00870054">
            <w:pPr>
              <w:pStyle w:val="ConsPlusNormal"/>
              <w:jc w:val="center"/>
            </w:pPr>
            <w:r>
              <w:t>172,00</w:t>
            </w:r>
          </w:p>
        </w:tc>
        <w:tc>
          <w:tcPr>
            <w:tcW w:w="1701" w:type="dxa"/>
          </w:tcPr>
          <w:p w14:paraId="4E825103" w14:textId="77777777" w:rsidR="00870054" w:rsidRDefault="00870054">
            <w:pPr>
              <w:pStyle w:val="ConsPlusNormal"/>
              <w:jc w:val="center"/>
            </w:pPr>
            <w:r>
              <w:t>172,00</w:t>
            </w:r>
          </w:p>
        </w:tc>
        <w:tc>
          <w:tcPr>
            <w:tcW w:w="1701" w:type="dxa"/>
          </w:tcPr>
          <w:p w14:paraId="786ABA4D" w14:textId="77777777" w:rsidR="00870054" w:rsidRDefault="00870054">
            <w:pPr>
              <w:pStyle w:val="ConsPlusNormal"/>
              <w:jc w:val="center"/>
            </w:pPr>
            <w:r>
              <w:t>172,00</w:t>
            </w:r>
          </w:p>
        </w:tc>
      </w:tr>
      <w:tr w:rsidR="00870054" w14:paraId="75E62A39" w14:textId="77777777">
        <w:tc>
          <w:tcPr>
            <w:tcW w:w="2835" w:type="dxa"/>
          </w:tcPr>
          <w:p w14:paraId="32D75045" w14:textId="77777777" w:rsidR="00870054" w:rsidRDefault="00870054">
            <w:pPr>
              <w:pStyle w:val="ConsPlusNormal"/>
            </w:pPr>
            <w:r>
              <w:t>Ежемесячная денежная выплата по оплате жилого помещения и коммунальных услуг реабилитированным лицам и лицам, признанным пострадавшими от политических репрессий</w:t>
            </w:r>
          </w:p>
        </w:tc>
        <w:tc>
          <w:tcPr>
            <w:tcW w:w="1757" w:type="dxa"/>
          </w:tcPr>
          <w:p w14:paraId="092F3E23" w14:textId="77777777" w:rsidR="00870054" w:rsidRDefault="00870054">
            <w:pPr>
              <w:pStyle w:val="ConsPlusNormal"/>
              <w:jc w:val="center"/>
            </w:pPr>
            <w:r>
              <w:t>22 4 01 72008</w:t>
            </w:r>
          </w:p>
        </w:tc>
        <w:tc>
          <w:tcPr>
            <w:tcW w:w="680" w:type="dxa"/>
          </w:tcPr>
          <w:p w14:paraId="746F7ABC" w14:textId="77777777" w:rsidR="00870054" w:rsidRDefault="00870054">
            <w:pPr>
              <w:pStyle w:val="ConsPlusNormal"/>
              <w:jc w:val="center"/>
            </w:pPr>
            <w:r>
              <w:t>300</w:t>
            </w:r>
          </w:p>
        </w:tc>
        <w:tc>
          <w:tcPr>
            <w:tcW w:w="680" w:type="dxa"/>
          </w:tcPr>
          <w:p w14:paraId="73C47D13" w14:textId="77777777" w:rsidR="00870054" w:rsidRDefault="00870054">
            <w:pPr>
              <w:pStyle w:val="ConsPlusNormal"/>
              <w:jc w:val="center"/>
            </w:pPr>
            <w:r>
              <w:t>10</w:t>
            </w:r>
          </w:p>
        </w:tc>
        <w:tc>
          <w:tcPr>
            <w:tcW w:w="680" w:type="dxa"/>
          </w:tcPr>
          <w:p w14:paraId="53FF28A1" w14:textId="77777777" w:rsidR="00870054" w:rsidRDefault="00870054">
            <w:pPr>
              <w:pStyle w:val="ConsPlusNormal"/>
              <w:jc w:val="center"/>
            </w:pPr>
            <w:r>
              <w:t>03</w:t>
            </w:r>
          </w:p>
        </w:tc>
        <w:tc>
          <w:tcPr>
            <w:tcW w:w="1701" w:type="dxa"/>
          </w:tcPr>
          <w:p w14:paraId="7EC68386" w14:textId="77777777" w:rsidR="00870054" w:rsidRDefault="00870054">
            <w:pPr>
              <w:pStyle w:val="ConsPlusNormal"/>
              <w:jc w:val="center"/>
            </w:pPr>
            <w:r>
              <w:t>15356,49</w:t>
            </w:r>
          </w:p>
        </w:tc>
        <w:tc>
          <w:tcPr>
            <w:tcW w:w="1701" w:type="dxa"/>
          </w:tcPr>
          <w:p w14:paraId="20B0A01F" w14:textId="77777777" w:rsidR="00870054" w:rsidRDefault="00870054">
            <w:pPr>
              <w:pStyle w:val="ConsPlusNormal"/>
              <w:jc w:val="center"/>
            </w:pPr>
            <w:r>
              <w:t>15356,49</w:t>
            </w:r>
          </w:p>
        </w:tc>
        <w:tc>
          <w:tcPr>
            <w:tcW w:w="1701" w:type="dxa"/>
          </w:tcPr>
          <w:p w14:paraId="32FB833B" w14:textId="77777777" w:rsidR="00870054" w:rsidRDefault="00870054">
            <w:pPr>
              <w:pStyle w:val="ConsPlusNormal"/>
              <w:jc w:val="center"/>
            </w:pPr>
            <w:r>
              <w:t>15356,49</w:t>
            </w:r>
          </w:p>
        </w:tc>
      </w:tr>
      <w:tr w:rsidR="00870054" w14:paraId="7FBF9123" w14:textId="77777777">
        <w:tc>
          <w:tcPr>
            <w:tcW w:w="2835" w:type="dxa"/>
          </w:tcPr>
          <w:p w14:paraId="19EECAF7" w14:textId="77777777" w:rsidR="00870054" w:rsidRDefault="00870054">
            <w:pPr>
              <w:pStyle w:val="ConsPlusNormal"/>
            </w:pPr>
            <w:r>
              <w:t xml:space="preserve">Ежемесячная денежная выплата отдельным категориям граждан, работающих и проживающих в сельской </w:t>
            </w:r>
            <w:r>
              <w:lastRenderedPageBreak/>
              <w:t>местности и поселках городского типа</w:t>
            </w:r>
          </w:p>
        </w:tc>
        <w:tc>
          <w:tcPr>
            <w:tcW w:w="1757" w:type="dxa"/>
          </w:tcPr>
          <w:p w14:paraId="78ED1BC0" w14:textId="77777777" w:rsidR="00870054" w:rsidRDefault="00870054">
            <w:pPr>
              <w:pStyle w:val="ConsPlusNormal"/>
              <w:jc w:val="center"/>
            </w:pPr>
            <w:r>
              <w:lastRenderedPageBreak/>
              <w:t>22 4 01 72009</w:t>
            </w:r>
          </w:p>
        </w:tc>
        <w:tc>
          <w:tcPr>
            <w:tcW w:w="680" w:type="dxa"/>
          </w:tcPr>
          <w:p w14:paraId="3B4E9387" w14:textId="77777777" w:rsidR="00870054" w:rsidRDefault="00870054">
            <w:pPr>
              <w:pStyle w:val="ConsPlusNormal"/>
              <w:jc w:val="center"/>
            </w:pPr>
            <w:r>
              <w:t>200</w:t>
            </w:r>
          </w:p>
        </w:tc>
        <w:tc>
          <w:tcPr>
            <w:tcW w:w="680" w:type="dxa"/>
          </w:tcPr>
          <w:p w14:paraId="507E88C5" w14:textId="77777777" w:rsidR="00870054" w:rsidRDefault="00870054">
            <w:pPr>
              <w:pStyle w:val="ConsPlusNormal"/>
              <w:jc w:val="center"/>
            </w:pPr>
            <w:r>
              <w:t>10</w:t>
            </w:r>
          </w:p>
        </w:tc>
        <w:tc>
          <w:tcPr>
            <w:tcW w:w="680" w:type="dxa"/>
          </w:tcPr>
          <w:p w14:paraId="2151C888" w14:textId="77777777" w:rsidR="00870054" w:rsidRDefault="00870054">
            <w:pPr>
              <w:pStyle w:val="ConsPlusNormal"/>
              <w:jc w:val="center"/>
            </w:pPr>
            <w:r>
              <w:t>03</w:t>
            </w:r>
          </w:p>
        </w:tc>
        <w:tc>
          <w:tcPr>
            <w:tcW w:w="1701" w:type="dxa"/>
          </w:tcPr>
          <w:p w14:paraId="5986D083" w14:textId="77777777" w:rsidR="00870054" w:rsidRDefault="00870054">
            <w:pPr>
              <w:pStyle w:val="ConsPlusNormal"/>
              <w:jc w:val="center"/>
            </w:pPr>
            <w:r>
              <w:t>5860,00</w:t>
            </w:r>
          </w:p>
        </w:tc>
        <w:tc>
          <w:tcPr>
            <w:tcW w:w="1701" w:type="dxa"/>
          </w:tcPr>
          <w:p w14:paraId="23FA19E4" w14:textId="77777777" w:rsidR="00870054" w:rsidRDefault="00870054">
            <w:pPr>
              <w:pStyle w:val="ConsPlusNormal"/>
              <w:jc w:val="center"/>
            </w:pPr>
            <w:r>
              <w:t>5860,00</w:t>
            </w:r>
          </w:p>
        </w:tc>
        <w:tc>
          <w:tcPr>
            <w:tcW w:w="1701" w:type="dxa"/>
          </w:tcPr>
          <w:p w14:paraId="4CC013AC" w14:textId="77777777" w:rsidR="00870054" w:rsidRDefault="00870054">
            <w:pPr>
              <w:pStyle w:val="ConsPlusNormal"/>
              <w:jc w:val="center"/>
            </w:pPr>
            <w:r>
              <w:t>5860,00</w:t>
            </w:r>
          </w:p>
        </w:tc>
      </w:tr>
      <w:tr w:rsidR="00870054" w14:paraId="306BBF90" w14:textId="77777777">
        <w:tc>
          <w:tcPr>
            <w:tcW w:w="2835" w:type="dxa"/>
          </w:tcPr>
          <w:p w14:paraId="732FDBE1" w14:textId="77777777" w:rsidR="00870054" w:rsidRDefault="00870054">
            <w:pPr>
              <w:pStyle w:val="ConsPlusNormal"/>
            </w:pPr>
            <w:r>
              <w:t>Ежемесячная денежная выплата отдельным категориям граждан, работающих и проживающих в сельской местности и поселках городского типа</w:t>
            </w:r>
          </w:p>
        </w:tc>
        <w:tc>
          <w:tcPr>
            <w:tcW w:w="1757" w:type="dxa"/>
          </w:tcPr>
          <w:p w14:paraId="0E1343CC" w14:textId="77777777" w:rsidR="00870054" w:rsidRDefault="00870054">
            <w:pPr>
              <w:pStyle w:val="ConsPlusNormal"/>
              <w:jc w:val="center"/>
            </w:pPr>
            <w:r>
              <w:t>22 4 01 72009</w:t>
            </w:r>
          </w:p>
        </w:tc>
        <w:tc>
          <w:tcPr>
            <w:tcW w:w="680" w:type="dxa"/>
          </w:tcPr>
          <w:p w14:paraId="141CA2BB" w14:textId="77777777" w:rsidR="00870054" w:rsidRDefault="00870054">
            <w:pPr>
              <w:pStyle w:val="ConsPlusNormal"/>
              <w:jc w:val="center"/>
            </w:pPr>
            <w:r>
              <w:t>300</w:t>
            </w:r>
          </w:p>
        </w:tc>
        <w:tc>
          <w:tcPr>
            <w:tcW w:w="680" w:type="dxa"/>
          </w:tcPr>
          <w:p w14:paraId="299BAD90" w14:textId="77777777" w:rsidR="00870054" w:rsidRDefault="00870054">
            <w:pPr>
              <w:pStyle w:val="ConsPlusNormal"/>
              <w:jc w:val="center"/>
            </w:pPr>
            <w:r>
              <w:t>10</w:t>
            </w:r>
          </w:p>
        </w:tc>
        <w:tc>
          <w:tcPr>
            <w:tcW w:w="680" w:type="dxa"/>
          </w:tcPr>
          <w:p w14:paraId="545E27AE" w14:textId="77777777" w:rsidR="00870054" w:rsidRDefault="00870054">
            <w:pPr>
              <w:pStyle w:val="ConsPlusNormal"/>
              <w:jc w:val="center"/>
            </w:pPr>
            <w:r>
              <w:t>03</w:t>
            </w:r>
          </w:p>
        </w:tc>
        <w:tc>
          <w:tcPr>
            <w:tcW w:w="1701" w:type="dxa"/>
          </w:tcPr>
          <w:p w14:paraId="3B252B28" w14:textId="77777777" w:rsidR="00870054" w:rsidRDefault="00870054">
            <w:pPr>
              <w:pStyle w:val="ConsPlusNormal"/>
              <w:jc w:val="center"/>
            </w:pPr>
            <w:r>
              <w:t>966890,00</w:t>
            </w:r>
          </w:p>
        </w:tc>
        <w:tc>
          <w:tcPr>
            <w:tcW w:w="1701" w:type="dxa"/>
          </w:tcPr>
          <w:p w14:paraId="1BF57B6B" w14:textId="77777777" w:rsidR="00870054" w:rsidRDefault="00870054">
            <w:pPr>
              <w:pStyle w:val="ConsPlusNormal"/>
              <w:jc w:val="center"/>
            </w:pPr>
            <w:r>
              <w:t>966890,00</w:t>
            </w:r>
          </w:p>
        </w:tc>
        <w:tc>
          <w:tcPr>
            <w:tcW w:w="1701" w:type="dxa"/>
          </w:tcPr>
          <w:p w14:paraId="338C8233" w14:textId="77777777" w:rsidR="00870054" w:rsidRDefault="00870054">
            <w:pPr>
              <w:pStyle w:val="ConsPlusNormal"/>
              <w:jc w:val="center"/>
            </w:pPr>
            <w:r>
              <w:t>966890,00</w:t>
            </w:r>
          </w:p>
        </w:tc>
      </w:tr>
      <w:tr w:rsidR="00870054" w14:paraId="5B25D84A" w14:textId="77777777">
        <w:tc>
          <w:tcPr>
            <w:tcW w:w="2835" w:type="dxa"/>
          </w:tcPr>
          <w:p w14:paraId="30A0B368" w14:textId="77777777" w:rsidR="00870054" w:rsidRDefault="00870054">
            <w:pPr>
              <w:pStyle w:val="ConsPlusNormal"/>
            </w:pPr>
            <w:r>
              <w:t>Предоставление гражданам субсидий на оплату жилого помещения и коммунальных услуг</w:t>
            </w:r>
          </w:p>
        </w:tc>
        <w:tc>
          <w:tcPr>
            <w:tcW w:w="1757" w:type="dxa"/>
          </w:tcPr>
          <w:p w14:paraId="200F6A2F" w14:textId="77777777" w:rsidR="00870054" w:rsidRDefault="00870054">
            <w:pPr>
              <w:pStyle w:val="ConsPlusNormal"/>
              <w:jc w:val="center"/>
            </w:pPr>
            <w:r>
              <w:t>22 4 01 72011</w:t>
            </w:r>
          </w:p>
        </w:tc>
        <w:tc>
          <w:tcPr>
            <w:tcW w:w="680" w:type="dxa"/>
          </w:tcPr>
          <w:p w14:paraId="0A6958E8" w14:textId="77777777" w:rsidR="00870054" w:rsidRDefault="00870054">
            <w:pPr>
              <w:pStyle w:val="ConsPlusNormal"/>
              <w:jc w:val="center"/>
            </w:pPr>
            <w:r>
              <w:t>200</w:t>
            </w:r>
          </w:p>
        </w:tc>
        <w:tc>
          <w:tcPr>
            <w:tcW w:w="680" w:type="dxa"/>
          </w:tcPr>
          <w:p w14:paraId="068468DE" w14:textId="77777777" w:rsidR="00870054" w:rsidRDefault="00870054">
            <w:pPr>
              <w:pStyle w:val="ConsPlusNormal"/>
              <w:jc w:val="center"/>
            </w:pPr>
            <w:r>
              <w:t>10</w:t>
            </w:r>
          </w:p>
        </w:tc>
        <w:tc>
          <w:tcPr>
            <w:tcW w:w="680" w:type="dxa"/>
          </w:tcPr>
          <w:p w14:paraId="20B7C30C" w14:textId="77777777" w:rsidR="00870054" w:rsidRDefault="00870054">
            <w:pPr>
              <w:pStyle w:val="ConsPlusNormal"/>
              <w:jc w:val="center"/>
            </w:pPr>
            <w:r>
              <w:t>03</w:t>
            </w:r>
          </w:p>
        </w:tc>
        <w:tc>
          <w:tcPr>
            <w:tcW w:w="1701" w:type="dxa"/>
          </w:tcPr>
          <w:p w14:paraId="44C27841" w14:textId="77777777" w:rsidR="00870054" w:rsidRDefault="00870054">
            <w:pPr>
              <w:pStyle w:val="ConsPlusNormal"/>
              <w:jc w:val="center"/>
            </w:pPr>
            <w:r>
              <w:t>763,16</w:t>
            </w:r>
          </w:p>
        </w:tc>
        <w:tc>
          <w:tcPr>
            <w:tcW w:w="1701" w:type="dxa"/>
          </w:tcPr>
          <w:p w14:paraId="738C27BB" w14:textId="77777777" w:rsidR="00870054" w:rsidRDefault="00870054">
            <w:pPr>
              <w:pStyle w:val="ConsPlusNormal"/>
              <w:jc w:val="center"/>
            </w:pPr>
            <w:r>
              <w:t>763,16</w:t>
            </w:r>
          </w:p>
        </w:tc>
        <w:tc>
          <w:tcPr>
            <w:tcW w:w="1701" w:type="dxa"/>
          </w:tcPr>
          <w:p w14:paraId="62DD3422" w14:textId="77777777" w:rsidR="00870054" w:rsidRDefault="00870054">
            <w:pPr>
              <w:pStyle w:val="ConsPlusNormal"/>
              <w:jc w:val="center"/>
            </w:pPr>
            <w:r>
              <w:t>763,16</w:t>
            </w:r>
          </w:p>
        </w:tc>
      </w:tr>
      <w:tr w:rsidR="00870054" w14:paraId="49896A36" w14:textId="77777777">
        <w:tc>
          <w:tcPr>
            <w:tcW w:w="2835" w:type="dxa"/>
          </w:tcPr>
          <w:p w14:paraId="55E763DA" w14:textId="77777777" w:rsidR="00870054" w:rsidRDefault="00870054">
            <w:pPr>
              <w:pStyle w:val="ConsPlusNormal"/>
            </w:pPr>
            <w:r>
              <w:t>Предоставление гражданам субсидий на оплату жилого помещения и коммунальных услуг</w:t>
            </w:r>
          </w:p>
        </w:tc>
        <w:tc>
          <w:tcPr>
            <w:tcW w:w="1757" w:type="dxa"/>
          </w:tcPr>
          <w:p w14:paraId="28EE7B49" w14:textId="77777777" w:rsidR="00870054" w:rsidRDefault="00870054">
            <w:pPr>
              <w:pStyle w:val="ConsPlusNormal"/>
              <w:jc w:val="center"/>
            </w:pPr>
            <w:r>
              <w:t>22 4 01 72011</w:t>
            </w:r>
          </w:p>
        </w:tc>
        <w:tc>
          <w:tcPr>
            <w:tcW w:w="680" w:type="dxa"/>
          </w:tcPr>
          <w:p w14:paraId="5FFC783C" w14:textId="77777777" w:rsidR="00870054" w:rsidRDefault="00870054">
            <w:pPr>
              <w:pStyle w:val="ConsPlusNormal"/>
              <w:jc w:val="center"/>
            </w:pPr>
            <w:r>
              <w:t>300</w:t>
            </w:r>
          </w:p>
        </w:tc>
        <w:tc>
          <w:tcPr>
            <w:tcW w:w="680" w:type="dxa"/>
          </w:tcPr>
          <w:p w14:paraId="739D7208" w14:textId="77777777" w:rsidR="00870054" w:rsidRDefault="00870054">
            <w:pPr>
              <w:pStyle w:val="ConsPlusNormal"/>
              <w:jc w:val="center"/>
            </w:pPr>
            <w:r>
              <w:t>10</w:t>
            </w:r>
          </w:p>
        </w:tc>
        <w:tc>
          <w:tcPr>
            <w:tcW w:w="680" w:type="dxa"/>
          </w:tcPr>
          <w:p w14:paraId="7A2C8DBF" w14:textId="77777777" w:rsidR="00870054" w:rsidRDefault="00870054">
            <w:pPr>
              <w:pStyle w:val="ConsPlusNormal"/>
              <w:jc w:val="center"/>
            </w:pPr>
            <w:r>
              <w:t>03</w:t>
            </w:r>
          </w:p>
        </w:tc>
        <w:tc>
          <w:tcPr>
            <w:tcW w:w="1701" w:type="dxa"/>
          </w:tcPr>
          <w:p w14:paraId="1A46C782" w14:textId="77777777" w:rsidR="00870054" w:rsidRDefault="00870054">
            <w:pPr>
              <w:pStyle w:val="ConsPlusNormal"/>
              <w:jc w:val="center"/>
            </w:pPr>
            <w:r>
              <w:t>152632,24</w:t>
            </w:r>
          </w:p>
        </w:tc>
        <w:tc>
          <w:tcPr>
            <w:tcW w:w="1701" w:type="dxa"/>
          </w:tcPr>
          <w:p w14:paraId="28608817" w14:textId="77777777" w:rsidR="00870054" w:rsidRDefault="00870054">
            <w:pPr>
              <w:pStyle w:val="ConsPlusNormal"/>
              <w:jc w:val="center"/>
            </w:pPr>
            <w:r>
              <w:t>152632,24</w:t>
            </w:r>
          </w:p>
        </w:tc>
        <w:tc>
          <w:tcPr>
            <w:tcW w:w="1701" w:type="dxa"/>
          </w:tcPr>
          <w:p w14:paraId="1A51A73C" w14:textId="77777777" w:rsidR="00870054" w:rsidRDefault="00870054">
            <w:pPr>
              <w:pStyle w:val="ConsPlusNormal"/>
              <w:jc w:val="center"/>
            </w:pPr>
            <w:r>
              <w:t>152632,24</w:t>
            </w:r>
          </w:p>
        </w:tc>
      </w:tr>
      <w:tr w:rsidR="00870054" w14:paraId="742E8347" w14:textId="77777777">
        <w:tc>
          <w:tcPr>
            <w:tcW w:w="2835" w:type="dxa"/>
          </w:tcPr>
          <w:p w14:paraId="37BC630C" w14:textId="77777777" w:rsidR="00870054" w:rsidRDefault="00870054">
            <w:pPr>
              <w:pStyle w:val="ConsPlusNormal"/>
            </w:pPr>
            <w:r>
              <w:t xml:space="preserve">Ежемесячная денежная выплата по оплате жилого помещения и коммунальных услуг участникам Великой Отечественной войны и приравненным к ним лицам, а также членам семей погибших </w:t>
            </w:r>
            <w:r>
              <w:lastRenderedPageBreak/>
              <w:t>(умерших) инвалидов и ветеранов боевых действий в Афганистане</w:t>
            </w:r>
          </w:p>
        </w:tc>
        <w:tc>
          <w:tcPr>
            <w:tcW w:w="1757" w:type="dxa"/>
          </w:tcPr>
          <w:p w14:paraId="51309D7F" w14:textId="77777777" w:rsidR="00870054" w:rsidRDefault="00870054">
            <w:pPr>
              <w:pStyle w:val="ConsPlusNormal"/>
              <w:jc w:val="center"/>
            </w:pPr>
            <w:r>
              <w:lastRenderedPageBreak/>
              <w:t>22 4 01 72015</w:t>
            </w:r>
          </w:p>
        </w:tc>
        <w:tc>
          <w:tcPr>
            <w:tcW w:w="680" w:type="dxa"/>
          </w:tcPr>
          <w:p w14:paraId="5116FEAE" w14:textId="77777777" w:rsidR="00870054" w:rsidRDefault="00870054">
            <w:pPr>
              <w:pStyle w:val="ConsPlusNormal"/>
              <w:jc w:val="center"/>
            </w:pPr>
            <w:r>
              <w:t>200</w:t>
            </w:r>
          </w:p>
        </w:tc>
        <w:tc>
          <w:tcPr>
            <w:tcW w:w="680" w:type="dxa"/>
          </w:tcPr>
          <w:p w14:paraId="7A35487A" w14:textId="77777777" w:rsidR="00870054" w:rsidRDefault="00870054">
            <w:pPr>
              <w:pStyle w:val="ConsPlusNormal"/>
              <w:jc w:val="center"/>
            </w:pPr>
            <w:r>
              <w:t>10</w:t>
            </w:r>
          </w:p>
        </w:tc>
        <w:tc>
          <w:tcPr>
            <w:tcW w:w="680" w:type="dxa"/>
          </w:tcPr>
          <w:p w14:paraId="692A6668" w14:textId="77777777" w:rsidR="00870054" w:rsidRDefault="00870054">
            <w:pPr>
              <w:pStyle w:val="ConsPlusNormal"/>
              <w:jc w:val="center"/>
            </w:pPr>
            <w:r>
              <w:t>03</w:t>
            </w:r>
          </w:p>
        </w:tc>
        <w:tc>
          <w:tcPr>
            <w:tcW w:w="1701" w:type="dxa"/>
          </w:tcPr>
          <w:p w14:paraId="1AA787D0" w14:textId="77777777" w:rsidR="00870054" w:rsidRDefault="00870054">
            <w:pPr>
              <w:pStyle w:val="ConsPlusNormal"/>
              <w:jc w:val="center"/>
            </w:pPr>
            <w:r>
              <w:t>80,00</w:t>
            </w:r>
          </w:p>
        </w:tc>
        <w:tc>
          <w:tcPr>
            <w:tcW w:w="1701" w:type="dxa"/>
          </w:tcPr>
          <w:p w14:paraId="2811FCD9" w14:textId="77777777" w:rsidR="00870054" w:rsidRDefault="00870054">
            <w:pPr>
              <w:pStyle w:val="ConsPlusNormal"/>
              <w:jc w:val="center"/>
            </w:pPr>
            <w:r>
              <w:t>80,00</w:t>
            </w:r>
          </w:p>
        </w:tc>
        <w:tc>
          <w:tcPr>
            <w:tcW w:w="1701" w:type="dxa"/>
          </w:tcPr>
          <w:p w14:paraId="551DD2D8" w14:textId="77777777" w:rsidR="00870054" w:rsidRDefault="00870054">
            <w:pPr>
              <w:pStyle w:val="ConsPlusNormal"/>
              <w:jc w:val="center"/>
            </w:pPr>
            <w:r>
              <w:t>80,00</w:t>
            </w:r>
          </w:p>
        </w:tc>
      </w:tr>
      <w:tr w:rsidR="00870054" w14:paraId="0F10EC5B" w14:textId="77777777">
        <w:tc>
          <w:tcPr>
            <w:tcW w:w="2835" w:type="dxa"/>
          </w:tcPr>
          <w:p w14:paraId="376F40B1" w14:textId="77777777" w:rsidR="00870054" w:rsidRDefault="00870054">
            <w:pPr>
              <w:pStyle w:val="ConsPlusNormal"/>
            </w:pPr>
            <w:r>
              <w:t>Ежемесячная денежная выплата по оплате жилого помещения и коммунальных услуг участникам Великой Отечественной войны и приравненным к ним лицам, а также членам семей погибших (умерших) инвалидов и ветеранов боевых действий в Афганистане</w:t>
            </w:r>
          </w:p>
        </w:tc>
        <w:tc>
          <w:tcPr>
            <w:tcW w:w="1757" w:type="dxa"/>
          </w:tcPr>
          <w:p w14:paraId="4211908E" w14:textId="77777777" w:rsidR="00870054" w:rsidRDefault="00870054">
            <w:pPr>
              <w:pStyle w:val="ConsPlusNormal"/>
              <w:jc w:val="center"/>
            </w:pPr>
            <w:r>
              <w:t>22 4 01 72015</w:t>
            </w:r>
          </w:p>
        </w:tc>
        <w:tc>
          <w:tcPr>
            <w:tcW w:w="680" w:type="dxa"/>
          </w:tcPr>
          <w:p w14:paraId="36E371A7" w14:textId="77777777" w:rsidR="00870054" w:rsidRDefault="00870054">
            <w:pPr>
              <w:pStyle w:val="ConsPlusNormal"/>
              <w:jc w:val="center"/>
            </w:pPr>
            <w:r>
              <w:t>300</w:t>
            </w:r>
          </w:p>
        </w:tc>
        <w:tc>
          <w:tcPr>
            <w:tcW w:w="680" w:type="dxa"/>
          </w:tcPr>
          <w:p w14:paraId="4E8BD3E2" w14:textId="77777777" w:rsidR="00870054" w:rsidRDefault="00870054">
            <w:pPr>
              <w:pStyle w:val="ConsPlusNormal"/>
              <w:jc w:val="center"/>
            </w:pPr>
            <w:r>
              <w:t>10</w:t>
            </w:r>
          </w:p>
        </w:tc>
        <w:tc>
          <w:tcPr>
            <w:tcW w:w="680" w:type="dxa"/>
          </w:tcPr>
          <w:p w14:paraId="654C5220" w14:textId="77777777" w:rsidR="00870054" w:rsidRDefault="00870054">
            <w:pPr>
              <w:pStyle w:val="ConsPlusNormal"/>
              <w:jc w:val="center"/>
            </w:pPr>
            <w:r>
              <w:t>03</w:t>
            </w:r>
          </w:p>
        </w:tc>
        <w:tc>
          <w:tcPr>
            <w:tcW w:w="1701" w:type="dxa"/>
          </w:tcPr>
          <w:p w14:paraId="3BF78B57" w14:textId="77777777" w:rsidR="00870054" w:rsidRDefault="00870054">
            <w:pPr>
              <w:pStyle w:val="ConsPlusNormal"/>
              <w:jc w:val="center"/>
            </w:pPr>
            <w:r>
              <w:t>10282,88</w:t>
            </w:r>
          </w:p>
        </w:tc>
        <w:tc>
          <w:tcPr>
            <w:tcW w:w="1701" w:type="dxa"/>
          </w:tcPr>
          <w:p w14:paraId="22A949CC" w14:textId="77777777" w:rsidR="00870054" w:rsidRDefault="00870054">
            <w:pPr>
              <w:pStyle w:val="ConsPlusNormal"/>
              <w:jc w:val="center"/>
            </w:pPr>
            <w:r>
              <w:t>10282,88</w:t>
            </w:r>
          </w:p>
        </w:tc>
        <w:tc>
          <w:tcPr>
            <w:tcW w:w="1701" w:type="dxa"/>
          </w:tcPr>
          <w:p w14:paraId="5380CBA2" w14:textId="77777777" w:rsidR="00870054" w:rsidRDefault="00870054">
            <w:pPr>
              <w:pStyle w:val="ConsPlusNormal"/>
              <w:jc w:val="center"/>
            </w:pPr>
            <w:r>
              <w:t>10282,88</w:t>
            </w:r>
          </w:p>
        </w:tc>
      </w:tr>
      <w:tr w:rsidR="00870054" w14:paraId="76345C89" w14:textId="77777777">
        <w:tc>
          <w:tcPr>
            <w:tcW w:w="2835" w:type="dxa"/>
          </w:tcPr>
          <w:p w14:paraId="1748251F" w14:textId="77777777" w:rsidR="00870054" w:rsidRDefault="00870054">
            <w:pPr>
              <w:pStyle w:val="ConsPlusNormal"/>
            </w:pPr>
            <w:r>
              <w:t xml:space="preserve">Ежемесячная денежная выплата по оплате жилого помещения и коммунальных услуг гражданам Российской Федерации, призванным на военную службу по мобилизации в Вооруженные Силы Российской Федерации, а также гражданам Российской Федерации, принимающим участие в специальной военной </w:t>
            </w:r>
            <w:r>
              <w:lastRenderedPageBreak/>
              <w:t>операции на добровольной основе, и членам их семей</w:t>
            </w:r>
          </w:p>
        </w:tc>
        <w:tc>
          <w:tcPr>
            <w:tcW w:w="1757" w:type="dxa"/>
          </w:tcPr>
          <w:p w14:paraId="45C4C35E" w14:textId="77777777" w:rsidR="00870054" w:rsidRDefault="00870054">
            <w:pPr>
              <w:pStyle w:val="ConsPlusNormal"/>
              <w:jc w:val="center"/>
            </w:pPr>
            <w:r>
              <w:lastRenderedPageBreak/>
              <w:t>22 4 01 72020</w:t>
            </w:r>
          </w:p>
        </w:tc>
        <w:tc>
          <w:tcPr>
            <w:tcW w:w="680" w:type="dxa"/>
          </w:tcPr>
          <w:p w14:paraId="2887D454" w14:textId="77777777" w:rsidR="00870054" w:rsidRDefault="00870054">
            <w:pPr>
              <w:pStyle w:val="ConsPlusNormal"/>
              <w:jc w:val="center"/>
            </w:pPr>
            <w:r>
              <w:t>200</w:t>
            </w:r>
          </w:p>
        </w:tc>
        <w:tc>
          <w:tcPr>
            <w:tcW w:w="680" w:type="dxa"/>
          </w:tcPr>
          <w:p w14:paraId="7DE9528F" w14:textId="77777777" w:rsidR="00870054" w:rsidRDefault="00870054">
            <w:pPr>
              <w:pStyle w:val="ConsPlusNormal"/>
              <w:jc w:val="center"/>
            </w:pPr>
            <w:r>
              <w:t>10</w:t>
            </w:r>
          </w:p>
        </w:tc>
        <w:tc>
          <w:tcPr>
            <w:tcW w:w="680" w:type="dxa"/>
          </w:tcPr>
          <w:p w14:paraId="7B11330E" w14:textId="77777777" w:rsidR="00870054" w:rsidRDefault="00870054">
            <w:pPr>
              <w:pStyle w:val="ConsPlusNormal"/>
              <w:jc w:val="center"/>
            </w:pPr>
            <w:r>
              <w:t>03</w:t>
            </w:r>
          </w:p>
        </w:tc>
        <w:tc>
          <w:tcPr>
            <w:tcW w:w="1701" w:type="dxa"/>
          </w:tcPr>
          <w:p w14:paraId="5DE08AB5" w14:textId="77777777" w:rsidR="00870054" w:rsidRDefault="00870054">
            <w:pPr>
              <w:pStyle w:val="ConsPlusNormal"/>
              <w:jc w:val="center"/>
            </w:pPr>
            <w:r>
              <w:t>150,10</w:t>
            </w:r>
          </w:p>
        </w:tc>
        <w:tc>
          <w:tcPr>
            <w:tcW w:w="1701" w:type="dxa"/>
          </w:tcPr>
          <w:p w14:paraId="0A362DE1" w14:textId="77777777" w:rsidR="00870054" w:rsidRDefault="00870054">
            <w:pPr>
              <w:pStyle w:val="ConsPlusNormal"/>
              <w:jc w:val="center"/>
            </w:pPr>
            <w:r>
              <w:t>100,10</w:t>
            </w:r>
          </w:p>
        </w:tc>
        <w:tc>
          <w:tcPr>
            <w:tcW w:w="1701" w:type="dxa"/>
          </w:tcPr>
          <w:p w14:paraId="5B8AC855" w14:textId="77777777" w:rsidR="00870054" w:rsidRDefault="00870054">
            <w:pPr>
              <w:pStyle w:val="ConsPlusNormal"/>
              <w:jc w:val="center"/>
            </w:pPr>
            <w:r>
              <w:t>100,10</w:t>
            </w:r>
          </w:p>
        </w:tc>
      </w:tr>
      <w:tr w:rsidR="00870054" w14:paraId="5E7E19BB" w14:textId="77777777">
        <w:tc>
          <w:tcPr>
            <w:tcW w:w="2835" w:type="dxa"/>
          </w:tcPr>
          <w:p w14:paraId="51CEF70B" w14:textId="77777777" w:rsidR="00870054" w:rsidRDefault="00870054">
            <w:pPr>
              <w:pStyle w:val="ConsPlusNormal"/>
            </w:pPr>
            <w:r>
              <w:t>Ежемесячная денежная выплата по оплате жилого помещения и коммунальных услуг гражданам Российской Федерации, призванным на военную службу по мобилизации в Вооруженные Силы Российской Федерации, а также гражданам Российской Федерации, принимающим участие в специальной военной операции на добровольной основе, и членам их семей</w:t>
            </w:r>
          </w:p>
        </w:tc>
        <w:tc>
          <w:tcPr>
            <w:tcW w:w="1757" w:type="dxa"/>
          </w:tcPr>
          <w:p w14:paraId="0BE843D4" w14:textId="77777777" w:rsidR="00870054" w:rsidRDefault="00870054">
            <w:pPr>
              <w:pStyle w:val="ConsPlusNormal"/>
              <w:jc w:val="center"/>
            </w:pPr>
            <w:r>
              <w:t>22 4 01 72020</w:t>
            </w:r>
          </w:p>
        </w:tc>
        <w:tc>
          <w:tcPr>
            <w:tcW w:w="680" w:type="dxa"/>
          </w:tcPr>
          <w:p w14:paraId="687EE5E5" w14:textId="77777777" w:rsidR="00870054" w:rsidRDefault="00870054">
            <w:pPr>
              <w:pStyle w:val="ConsPlusNormal"/>
              <w:jc w:val="center"/>
            </w:pPr>
            <w:r>
              <w:t>300</w:t>
            </w:r>
          </w:p>
        </w:tc>
        <w:tc>
          <w:tcPr>
            <w:tcW w:w="680" w:type="dxa"/>
          </w:tcPr>
          <w:p w14:paraId="67465FC6" w14:textId="77777777" w:rsidR="00870054" w:rsidRDefault="00870054">
            <w:pPr>
              <w:pStyle w:val="ConsPlusNormal"/>
              <w:jc w:val="center"/>
            </w:pPr>
            <w:r>
              <w:t>10</w:t>
            </w:r>
          </w:p>
        </w:tc>
        <w:tc>
          <w:tcPr>
            <w:tcW w:w="680" w:type="dxa"/>
          </w:tcPr>
          <w:p w14:paraId="11D52A1D" w14:textId="77777777" w:rsidR="00870054" w:rsidRDefault="00870054">
            <w:pPr>
              <w:pStyle w:val="ConsPlusNormal"/>
              <w:jc w:val="center"/>
            </w:pPr>
            <w:r>
              <w:t>03</w:t>
            </w:r>
          </w:p>
        </w:tc>
        <w:tc>
          <w:tcPr>
            <w:tcW w:w="1701" w:type="dxa"/>
          </w:tcPr>
          <w:p w14:paraId="39BD65B0" w14:textId="77777777" w:rsidR="00870054" w:rsidRDefault="00870054">
            <w:pPr>
              <w:pStyle w:val="ConsPlusNormal"/>
              <w:jc w:val="center"/>
            </w:pPr>
            <w:r>
              <w:t>27710,22</w:t>
            </w:r>
          </w:p>
        </w:tc>
        <w:tc>
          <w:tcPr>
            <w:tcW w:w="1701" w:type="dxa"/>
          </w:tcPr>
          <w:p w14:paraId="31F2F1E5" w14:textId="77777777" w:rsidR="00870054" w:rsidRDefault="00870054">
            <w:pPr>
              <w:pStyle w:val="ConsPlusNormal"/>
              <w:jc w:val="center"/>
            </w:pPr>
            <w:r>
              <w:t>17760,22</w:t>
            </w:r>
          </w:p>
        </w:tc>
        <w:tc>
          <w:tcPr>
            <w:tcW w:w="1701" w:type="dxa"/>
          </w:tcPr>
          <w:p w14:paraId="5036B9AE" w14:textId="77777777" w:rsidR="00870054" w:rsidRDefault="00870054">
            <w:pPr>
              <w:pStyle w:val="ConsPlusNormal"/>
              <w:jc w:val="center"/>
            </w:pPr>
            <w:r>
              <w:t>17760,22</w:t>
            </w:r>
          </w:p>
        </w:tc>
      </w:tr>
      <w:tr w:rsidR="00870054" w14:paraId="5DF7FE66" w14:textId="77777777">
        <w:tc>
          <w:tcPr>
            <w:tcW w:w="2835" w:type="dxa"/>
          </w:tcPr>
          <w:p w14:paraId="26AE0CC0" w14:textId="77777777" w:rsidR="00870054" w:rsidRDefault="00870054">
            <w:pPr>
              <w:pStyle w:val="ConsPlusNormal"/>
            </w:pPr>
            <w:r>
              <w:t xml:space="preserve">Предоставление отдельным категориям граждан единовременной денежной выплаты на оплату расходов, связанных с приобретением и установкой </w:t>
            </w:r>
            <w:r>
              <w:lastRenderedPageBreak/>
              <w:t>внутридомового газового оборудования и проведением газопровода внутри земельного участка</w:t>
            </w:r>
          </w:p>
        </w:tc>
        <w:tc>
          <w:tcPr>
            <w:tcW w:w="1757" w:type="dxa"/>
          </w:tcPr>
          <w:p w14:paraId="7E2BF837" w14:textId="77777777" w:rsidR="00870054" w:rsidRDefault="00870054">
            <w:pPr>
              <w:pStyle w:val="ConsPlusNormal"/>
              <w:jc w:val="center"/>
            </w:pPr>
            <w:r>
              <w:lastRenderedPageBreak/>
              <w:t>22 4 01 89300</w:t>
            </w:r>
          </w:p>
        </w:tc>
        <w:tc>
          <w:tcPr>
            <w:tcW w:w="680" w:type="dxa"/>
          </w:tcPr>
          <w:p w14:paraId="77DE4758" w14:textId="77777777" w:rsidR="00870054" w:rsidRDefault="00870054">
            <w:pPr>
              <w:pStyle w:val="ConsPlusNormal"/>
              <w:jc w:val="center"/>
            </w:pPr>
            <w:r>
              <w:t>200</w:t>
            </w:r>
          </w:p>
        </w:tc>
        <w:tc>
          <w:tcPr>
            <w:tcW w:w="680" w:type="dxa"/>
          </w:tcPr>
          <w:p w14:paraId="2563F46E" w14:textId="77777777" w:rsidR="00870054" w:rsidRDefault="00870054">
            <w:pPr>
              <w:pStyle w:val="ConsPlusNormal"/>
              <w:jc w:val="center"/>
            </w:pPr>
            <w:r>
              <w:t>10</w:t>
            </w:r>
          </w:p>
        </w:tc>
        <w:tc>
          <w:tcPr>
            <w:tcW w:w="680" w:type="dxa"/>
          </w:tcPr>
          <w:p w14:paraId="06A4E460" w14:textId="77777777" w:rsidR="00870054" w:rsidRDefault="00870054">
            <w:pPr>
              <w:pStyle w:val="ConsPlusNormal"/>
              <w:jc w:val="center"/>
            </w:pPr>
            <w:r>
              <w:t>03</w:t>
            </w:r>
          </w:p>
        </w:tc>
        <w:tc>
          <w:tcPr>
            <w:tcW w:w="1701" w:type="dxa"/>
          </w:tcPr>
          <w:p w14:paraId="7ED9E421" w14:textId="77777777" w:rsidR="00870054" w:rsidRDefault="00870054">
            <w:pPr>
              <w:pStyle w:val="ConsPlusNormal"/>
              <w:jc w:val="center"/>
            </w:pPr>
            <w:r>
              <w:t>150,00</w:t>
            </w:r>
          </w:p>
        </w:tc>
        <w:tc>
          <w:tcPr>
            <w:tcW w:w="1701" w:type="dxa"/>
          </w:tcPr>
          <w:p w14:paraId="0811BB1B" w14:textId="77777777" w:rsidR="00870054" w:rsidRDefault="00870054">
            <w:pPr>
              <w:pStyle w:val="ConsPlusNormal"/>
              <w:jc w:val="center"/>
            </w:pPr>
            <w:r>
              <w:t>150,00</w:t>
            </w:r>
          </w:p>
        </w:tc>
        <w:tc>
          <w:tcPr>
            <w:tcW w:w="1701" w:type="dxa"/>
          </w:tcPr>
          <w:p w14:paraId="2B43AAB0" w14:textId="77777777" w:rsidR="00870054" w:rsidRDefault="00870054">
            <w:pPr>
              <w:pStyle w:val="ConsPlusNormal"/>
              <w:jc w:val="center"/>
            </w:pPr>
            <w:r>
              <w:t>150,00</w:t>
            </w:r>
          </w:p>
        </w:tc>
      </w:tr>
      <w:tr w:rsidR="00870054" w14:paraId="1D6EA7C4" w14:textId="77777777">
        <w:tc>
          <w:tcPr>
            <w:tcW w:w="2835" w:type="dxa"/>
          </w:tcPr>
          <w:p w14:paraId="0DE76E71" w14:textId="77777777" w:rsidR="00870054" w:rsidRDefault="00870054">
            <w:pPr>
              <w:pStyle w:val="ConsPlusNormal"/>
            </w:pPr>
            <w:r>
              <w:t>Предоставление отдельным категориям граждан единовременной денежной выплаты на оплату расходов, связанных с приобретением и установкой внутридомового газового оборудования и проведением газопровода внутри земельного участка</w:t>
            </w:r>
          </w:p>
        </w:tc>
        <w:tc>
          <w:tcPr>
            <w:tcW w:w="1757" w:type="dxa"/>
          </w:tcPr>
          <w:p w14:paraId="0284A14C" w14:textId="77777777" w:rsidR="00870054" w:rsidRDefault="00870054">
            <w:pPr>
              <w:pStyle w:val="ConsPlusNormal"/>
              <w:jc w:val="center"/>
            </w:pPr>
            <w:r>
              <w:t>22 4 01 89300</w:t>
            </w:r>
          </w:p>
        </w:tc>
        <w:tc>
          <w:tcPr>
            <w:tcW w:w="680" w:type="dxa"/>
          </w:tcPr>
          <w:p w14:paraId="352C9596" w14:textId="77777777" w:rsidR="00870054" w:rsidRDefault="00870054">
            <w:pPr>
              <w:pStyle w:val="ConsPlusNormal"/>
              <w:jc w:val="center"/>
            </w:pPr>
            <w:r>
              <w:t>300</w:t>
            </w:r>
          </w:p>
        </w:tc>
        <w:tc>
          <w:tcPr>
            <w:tcW w:w="680" w:type="dxa"/>
          </w:tcPr>
          <w:p w14:paraId="0A735F15" w14:textId="77777777" w:rsidR="00870054" w:rsidRDefault="00870054">
            <w:pPr>
              <w:pStyle w:val="ConsPlusNormal"/>
              <w:jc w:val="center"/>
            </w:pPr>
            <w:r>
              <w:t>10</w:t>
            </w:r>
          </w:p>
        </w:tc>
        <w:tc>
          <w:tcPr>
            <w:tcW w:w="680" w:type="dxa"/>
          </w:tcPr>
          <w:p w14:paraId="07136CF8" w14:textId="77777777" w:rsidR="00870054" w:rsidRDefault="00870054">
            <w:pPr>
              <w:pStyle w:val="ConsPlusNormal"/>
              <w:jc w:val="center"/>
            </w:pPr>
            <w:r>
              <w:t>03</w:t>
            </w:r>
          </w:p>
        </w:tc>
        <w:tc>
          <w:tcPr>
            <w:tcW w:w="1701" w:type="dxa"/>
          </w:tcPr>
          <w:p w14:paraId="0F480C63" w14:textId="77777777" w:rsidR="00870054" w:rsidRDefault="00870054">
            <w:pPr>
              <w:pStyle w:val="ConsPlusNormal"/>
              <w:jc w:val="center"/>
            </w:pPr>
            <w:r>
              <w:t>30000,00</w:t>
            </w:r>
          </w:p>
        </w:tc>
        <w:tc>
          <w:tcPr>
            <w:tcW w:w="1701" w:type="dxa"/>
          </w:tcPr>
          <w:p w14:paraId="5A0FDE79" w14:textId="77777777" w:rsidR="00870054" w:rsidRDefault="00870054">
            <w:pPr>
              <w:pStyle w:val="ConsPlusNormal"/>
              <w:jc w:val="center"/>
            </w:pPr>
            <w:r>
              <w:t>30000,00</w:t>
            </w:r>
          </w:p>
        </w:tc>
        <w:tc>
          <w:tcPr>
            <w:tcW w:w="1701" w:type="dxa"/>
          </w:tcPr>
          <w:p w14:paraId="2DD69DC0" w14:textId="77777777" w:rsidR="00870054" w:rsidRDefault="00870054">
            <w:pPr>
              <w:pStyle w:val="ConsPlusNormal"/>
              <w:jc w:val="center"/>
            </w:pPr>
            <w:r>
              <w:t>30000,00</w:t>
            </w:r>
          </w:p>
        </w:tc>
      </w:tr>
      <w:tr w:rsidR="00870054" w14:paraId="08D7D562" w14:textId="77777777">
        <w:tc>
          <w:tcPr>
            <w:tcW w:w="2835" w:type="dxa"/>
          </w:tcPr>
          <w:p w14:paraId="3926DBF3" w14:textId="77777777" w:rsidR="00870054" w:rsidRDefault="00870054">
            <w:pPr>
              <w:pStyle w:val="ConsPlusNormal"/>
            </w:pPr>
            <w:r>
              <w:t>Компенсация отдельным категориям граждан оплаты взноса на капитальный ремонт общего имущества в многоквартирном доме</w:t>
            </w:r>
          </w:p>
        </w:tc>
        <w:tc>
          <w:tcPr>
            <w:tcW w:w="1757" w:type="dxa"/>
          </w:tcPr>
          <w:p w14:paraId="22D0D9A3" w14:textId="77777777" w:rsidR="00870054" w:rsidRDefault="00870054">
            <w:pPr>
              <w:pStyle w:val="ConsPlusNormal"/>
              <w:jc w:val="center"/>
            </w:pPr>
            <w:r>
              <w:t>22 4 01 R4620</w:t>
            </w:r>
          </w:p>
        </w:tc>
        <w:tc>
          <w:tcPr>
            <w:tcW w:w="680" w:type="dxa"/>
          </w:tcPr>
          <w:p w14:paraId="413A0C52" w14:textId="77777777" w:rsidR="00870054" w:rsidRDefault="00870054">
            <w:pPr>
              <w:pStyle w:val="ConsPlusNormal"/>
              <w:jc w:val="center"/>
            </w:pPr>
            <w:r>
              <w:t>200</w:t>
            </w:r>
          </w:p>
        </w:tc>
        <w:tc>
          <w:tcPr>
            <w:tcW w:w="680" w:type="dxa"/>
          </w:tcPr>
          <w:p w14:paraId="6AF771EA" w14:textId="77777777" w:rsidR="00870054" w:rsidRDefault="00870054">
            <w:pPr>
              <w:pStyle w:val="ConsPlusNormal"/>
              <w:jc w:val="center"/>
            </w:pPr>
            <w:r>
              <w:t>10</w:t>
            </w:r>
          </w:p>
        </w:tc>
        <w:tc>
          <w:tcPr>
            <w:tcW w:w="680" w:type="dxa"/>
          </w:tcPr>
          <w:p w14:paraId="31DA0CD4" w14:textId="77777777" w:rsidR="00870054" w:rsidRDefault="00870054">
            <w:pPr>
              <w:pStyle w:val="ConsPlusNormal"/>
              <w:jc w:val="center"/>
            </w:pPr>
            <w:r>
              <w:t>03</w:t>
            </w:r>
          </w:p>
        </w:tc>
        <w:tc>
          <w:tcPr>
            <w:tcW w:w="1701" w:type="dxa"/>
          </w:tcPr>
          <w:p w14:paraId="152AED5F" w14:textId="77777777" w:rsidR="00870054" w:rsidRDefault="00870054">
            <w:pPr>
              <w:pStyle w:val="ConsPlusNormal"/>
              <w:jc w:val="center"/>
            </w:pPr>
            <w:r>
              <w:t>21,55</w:t>
            </w:r>
          </w:p>
        </w:tc>
        <w:tc>
          <w:tcPr>
            <w:tcW w:w="1701" w:type="dxa"/>
          </w:tcPr>
          <w:p w14:paraId="2AE10C83" w14:textId="77777777" w:rsidR="00870054" w:rsidRDefault="00870054">
            <w:pPr>
              <w:pStyle w:val="ConsPlusNormal"/>
              <w:jc w:val="center"/>
            </w:pPr>
            <w:r>
              <w:t>21,28</w:t>
            </w:r>
          </w:p>
        </w:tc>
        <w:tc>
          <w:tcPr>
            <w:tcW w:w="1701" w:type="dxa"/>
          </w:tcPr>
          <w:p w14:paraId="16A9BD82" w14:textId="77777777" w:rsidR="00870054" w:rsidRDefault="00870054">
            <w:pPr>
              <w:pStyle w:val="ConsPlusNormal"/>
              <w:jc w:val="center"/>
            </w:pPr>
            <w:r>
              <w:t>20,87</w:t>
            </w:r>
          </w:p>
        </w:tc>
      </w:tr>
      <w:tr w:rsidR="00870054" w14:paraId="6FB3D04A" w14:textId="77777777">
        <w:tc>
          <w:tcPr>
            <w:tcW w:w="2835" w:type="dxa"/>
          </w:tcPr>
          <w:p w14:paraId="5B21CA12" w14:textId="77777777" w:rsidR="00870054" w:rsidRDefault="00870054">
            <w:pPr>
              <w:pStyle w:val="ConsPlusNormal"/>
            </w:pPr>
            <w:r>
              <w:t xml:space="preserve">Компенсация отдельным категориям граждан оплаты взноса на </w:t>
            </w:r>
            <w:r>
              <w:lastRenderedPageBreak/>
              <w:t>капитальный ремонт общего имущества в многоквартирном доме</w:t>
            </w:r>
          </w:p>
        </w:tc>
        <w:tc>
          <w:tcPr>
            <w:tcW w:w="1757" w:type="dxa"/>
          </w:tcPr>
          <w:p w14:paraId="3A51FA98" w14:textId="77777777" w:rsidR="00870054" w:rsidRDefault="00870054">
            <w:pPr>
              <w:pStyle w:val="ConsPlusNormal"/>
              <w:jc w:val="center"/>
            </w:pPr>
            <w:r>
              <w:lastRenderedPageBreak/>
              <w:t>22 4 01 R4620</w:t>
            </w:r>
          </w:p>
        </w:tc>
        <w:tc>
          <w:tcPr>
            <w:tcW w:w="680" w:type="dxa"/>
          </w:tcPr>
          <w:p w14:paraId="76075BD4" w14:textId="77777777" w:rsidR="00870054" w:rsidRDefault="00870054">
            <w:pPr>
              <w:pStyle w:val="ConsPlusNormal"/>
              <w:jc w:val="center"/>
            </w:pPr>
            <w:r>
              <w:t>300</w:t>
            </w:r>
          </w:p>
        </w:tc>
        <w:tc>
          <w:tcPr>
            <w:tcW w:w="680" w:type="dxa"/>
          </w:tcPr>
          <w:p w14:paraId="135AC037" w14:textId="77777777" w:rsidR="00870054" w:rsidRDefault="00870054">
            <w:pPr>
              <w:pStyle w:val="ConsPlusNormal"/>
              <w:jc w:val="center"/>
            </w:pPr>
            <w:r>
              <w:t>10</w:t>
            </w:r>
          </w:p>
        </w:tc>
        <w:tc>
          <w:tcPr>
            <w:tcW w:w="680" w:type="dxa"/>
          </w:tcPr>
          <w:p w14:paraId="1B8CBC8C" w14:textId="77777777" w:rsidR="00870054" w:rsidRDefault="00870054">
            <w:pPr>
              <w:pStyle w:val="ConsPlusNormal"/>
              <w:jc w:val="center"/>
            </w:pPr>
            <w:r>
              <w:t>03</w:t>
            </w:r>
          </w:p>
        </w:tc>
        <w:tc>
          <w:tcPr>
            <w:tcW w:w="1701" w:type="dxa"/>
          </w:tcPr>
          <w:p w14:paraId="012A140A" w14:textId="77777777" w:rsidR="00870054" w:rsidRDefault="00870054">
            <w:pPr>
              <w:pStyle w:val="ConsPlusNormal"/>
              <w:jc w:val="center"/>
            </w:pPr>
            <w:r>
              <w:t>2157,35</w:t>
            </w:r>
          </w:p>
        </w:tc>
        <w:tc>
          <w:tcPr>
            <w:tcW w:w="1701" w:type="dxa"/>
          </w:tcPr>
          <w:p w14:paraId="464F7A8E" w14:textId="77777777" w:rsidR="00870054" w:rsidRDefault="00870054">
            <w:pPr>
              <w:pStyle w:val="ConsPlusNormal"/>
              <w:jc w:val="center"/>
            </w:pPr>
            <w:r>
              <w:t>2129,02</w:t>
            </w:r>
          </w:p>
        </w:tc>
        <w:tc>
          <w:tcPr>
            <w:tcW w:w="1701" w:type="dxa"/>
          </w:tcPr>
          <w:p w14:paraId="721D78E5" w14:textId="77777777" w:rsidR="00870054" w:rsidRDefault="00870054">
            <w:pPr>
              <w:pStyle w:val="ConsPlusNormal"/>
              <w:jc w:val="center"/>
            </w:pPr>
            <w:r>
              <w:t>2087,94</w:t>
            </w:r>
          </w:p>
        </w:tc>
      </w:tr>
      <w:tr w:rsidR="00870054" w14:paraId="685AA67D" w14:textId="77777777">
        <w:tc>
          <w:tcPr>
            <w:tcW w:w="2835" w:type="dxa"/>
          </w:tcPr>
          <w:p w14:paraId="604AA4B0" w14:textId="77777777" w:rsidR="00870054" w:rsidRDefault="00870054">
            <w:pPr>
              <w:pStyle w:val="ConsPlusNormal"/>
            </w:pPr>
            <w:r>
              <w:t>Комплекс процессных мероприятий "Совершенствование социальной поддержки семьи и детей"</w:t>
            </w:r>
          </w:p>
        </w:tc>
        <w:tc>
          <w:tcPr>
            <w:tcW w:w="1757" w:type="dxa"/>
          </w:tcPr>
          <w:p w14:paraId="2A9CCCE1" w14:textId="77777777" w:rsidR="00870054" w:rsidRDefault="00870054">
            <w:pPr>
              <w:pStyle w:val="ConsPlusNormal"/>
              <w:jc w:val="center"/>
            </w:pPr>
            <w:r>
              <w:t>22 4 02</w:t>
            </w:r>
          </w:p>
        </w:tc>
        <w:tc>
          <w:tcPr>
            <w:tcW w:w="680" w:type="dxa"/>
          </w:tcPr>
          <w:p w14:paraId="5C6C9E84" w14:textId="77777777" w:rsidR="00870054" w:rsidRDefault="00870054">
            <w:pPr>
              <w:pStyle w:val="ConsPlusNormal"/>
            </w:pPr>
          </w:p>
        </w:tc>
        <w:tc>
          <w:tcPr>
            <w:tcW w:w="680" w:type="dxa"/>
          </w:tcPr>
          <w:p w14:paraId="4E0A126E" w14:textId="77777777" w:rsidR="00870054" w:rsidRDefault="00870054">
            <w:pPr>
              <w:pStyle w:val="ConsPlusNormal"/>
            </w:pPr>
          </w:p>
        </w:tc>
        <w:tc>
          <w:tcPr>
            <w:tcW w:w="680" w:type="dxa"/>
          </w:tcPr>
          <w:p w14:paraId="7371F60D" w14:textId="77777777" w:rsidR="00870054" w:rsidRDefault="00870054">
            <w:pPr>
              <w:pStyle w:val="ConsPlusNormal"/>
            </w:pPr>
          </w:p>
        </w:tc>
        <w:tc>
          <w:tcPr>
            <w:tcW w:w="1701" w:type="dxa"/>
          </w:tcPr>
          <w:p w14:paraId="75F946BB" w14:textId="77777777" w:rsidR="00870054" w:rsidRDefault="00870054">
            <w:pPr>
              <w:pStyle w:val="ConsPlusNormal"/>
              <w:jc w:val="center"/>
            </w:pPr>
            <w:r>
              <w:t>6551356,36</w:t>
            </w:r>
          </w:p>
        </w:tc>
        <w:tc>
          <w:tcPr>
            <w:tcW w:w="1701" w:type="dxa"/>
          </w:tcPr>
          <w:p w14:paraId="771B776E" w14:textId="77777777" w:rsidR="00870054" w:rsidRDefault="00870054">
            <w:pPr>
              <w:pStyle w:val="ConsPlusNormal"/>
              <w:jc w:val="center"/>
            </w:pPr>
            <w:r>
              <w:t>7186958,32</w:t>
            </w:r>
          </w:p>
        </w:tc>
        <w:tc>
          <w:tcPr>
            <w:tcW w:w="1701" w:type="dxa"/>
          </w:tcPr>
          <w:p w14:paraId="73C1AEC5" w14:textId="77777777" w:rsidR="00870054" w:rsidRDefault="00870054">
            <w:pPr>
              <w:pStyle w:val="ConsPlusNormal"/>
              <w:jc w:val="center"/>
            </w:pPr>
            <w:r>
              <w:t>7396755,62</w:t>
            </w:r>
          </w:p>
        </w:tc>
      </w:tr>
      <w:tr w:rsidR="00870054" w14:paraId="0ACF8AF6" w14:textId="77777777">
        <w:tc>
          <w:tcPr>
            <w:tcW w:w="2835" w:type="dxa"/>
          </w:tcPr>
          <w:p w14:paraId="78B1EB0A" w14:textId="77777777" w:rsidR="00870054" w:rsidRDefault="00870054">
            <w:pPr>
              <w:pStyle w:val="ConsPlusNormal"/>
            </w:pPr>
            <w:r>
              <w:t>Субвенции бюджету Фонда пенсионного и социального страхования Российской Федерации на осуществление выплаты ежемесячного пособия в связи с рождением и воспитанием ребенка</w:t>
            </w:r>
          </w:p>
        </w:tc>
        <w:tc>
          <w:tcPr>
            <w:tcW w:w="1757" w:type="dxa"/>
          </w:tcPr>
          <w:p w14:paraId="5C92D278" w14:textId="77777777" w:rsidR="00870054" w:rsidRDefault="00870054">
            <w:pPr>
              <w:pStyle w:val="ConsPlusNormal"/>
              <w:jc w:val="center"/>
            </w:pPr>
            <w:r>
              <w:t>22 4 02 31460</w:t>
            </w:r>
          </w:p>
        </w:tc>
        <w:tc>
          <w:tcPr>
            <w:tcW w:w="680" w:type="dxa"/>
          </w:tcPr>
          <w:p w14:paraId="07A13EE8" w14:textId="77777777" w:rsidR="00870054" w:rsidRDefault="00870054">
            <w:pPr>
              <w:pStyle w:val="ConsPlusNormal"/>
              <w:jc w:val="center"/>
            </w:pPr>
            <w:r>
              <w:t>500</w:t>
            </w:r>
          </w:p>
        </w:tc>
        <w:tc>
          <w:tcPr>
            <w:tcW w:w="680" w:type="dxa"/>
          </w:tcPr>
          <w:p w14:paraId="4FF700AE" w14:textId="77777777" w:rsidR="00870054" w:rsidRDefault="00870054">
            <w:pPr>
              <w:pStyle w:val="ConsPlusNormal"/>
              <w:jc w:val="center"/>
            </w:pPr>
            <w:r>
              <w:t>10</w:t>
            </w:r>
          </w:p>
        </w:tc>
        <w:tc>
          <w:tcPr>
            <w:tcW w:w="680" w:type="dxa"/>
          </w:tcPr>
          <w:p w14:paraId="51E1E81B" w14:textId="77777777" w:rsidR="00870054" w:rsidRDefault="00870054">
            <w:pPr>
              <w:pStyle w:val="ConsPlusNormal"/>
              <w:jc w:val="center"/>
            </w:pPr>
            <w:r>
              <w:t>04</w:t>
            </w:r>
          </w:p>
        </w:tc>
        <w:tc>
          <w:tcPr>
            <w:tcW w:w="1701" w:type="dxa"/>
          </w:tcPr>
          <w:p w14:paraId="629225EE" w14:textId="77777777" w:rsidR="00870054" w:rsidRDefault="00870054">
            <w:pPr>
              <w:pStyle w:val="ConsPlusNormal"/>
              <w:jc w:val="center"/>
            </w:pPr>
            <w:r>
              <w:t>5939584,80</w:t>
            </w:r>
          </w:p>
        </w:tc>
        <w:tc>
          <w:tcPr>
            <w:tcW w:w="1701" w:type="dxa"/>
          </w:tcPr>
          <w:p w14:paraId="1BC5F84D" w14:textId="77777777" w:rsidR="00870054" w:rsidRDefault="00870054">
            <w:pPr>
              <w:pStyle w:val="ConsPlusNormal"/>
              <w:jc w:val="center"/>
            </w:pPr>
            <w:r>
              <w:t>6575898,60</w:t>
            </w:r>
          </w:p>
        </w:tc>
        <w:tc>
          <w:tcPr>
            <w:tcW w:w="1701" w:type="dxa"/>
          </w:tcPr>
          <w:p w14:paraId="14D35779" w14:textId="77777777" w:rsidR="00870054" w:rsidRDefault="00870054">
            <w:pPr>
              <w:pStyle w:val="ConsPlusNormal"/>
              <w:jc w:val="center"/>
            </w:pPr>
            <w:r>
              <w:t>6785695,90</w:t>
            </w:r>
          </w:p>
        </w:tc>
      </w:tr>
      <w:tr w:rsidR="00870054" w14:paraId="03664D11" w14:textId="77777777">
        <w:tc>
          <w:tcPr>
            <w:tcW w:w="2835" w:type="dxa"/>
          </w:tcPr>
          <w:p w14:paraId="5712B637" w14:textId="77777777" w:rsidR="00870054" w:rsidRDefault="00870054">
            <w:pPr>
              <w:pStyle w:val="ConsPlusNormal"/>
            </w:pPr>
            <w:r>
              <w:t xml:space="preserve">Осуществление переданных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w:t>
            </w:r>
            <w:r>
              <w:lastRenderedPageBreak/>
              <w:t>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1757" w:type="dxa"/>
          </w:tcPr>
          <w:p w14:paraId="03E53453" w14:textId="77777777" w:rsidR="00870054" w:rsidRDefault="00870054">
            <w:pPr>
              <w:pStyle w:val="ConsPlusNormal"/>
              <w:jc w:val="center"/>
            </w:pPr>
            <w:r>
              <w:lastRenderedPageBreak/>
              <w:t>22 4 02 59400</w:t>
            </w:r>
          </w:p>
        </w:tc>
        <w:tc>
          <w:tcPr>
            <w:tcW w:w="680" w:type="dxa"/>
          </w:tcPr>
          <w:p w14:paraId="0B150D8D" w14:textId="77777777" w:rsidR="00870054" w:rsidRDefault="00870054">
            <w:pPr>
              <w:pStyle w:val="ConsPlusNormal"/>
              <w:jc w:val="center"/>
            </w:pPr>
            <w:r>
              <w:t>100</w:t>
            </w:r>
          </w:p>
        </w:tc>
        <w:tc>
          <w:tcPr>
            <w:tcW w:w="680" w:type="dxa"/>
          </w:tcPr>
          <w:p w14:paraId="41B592F2" w14:textId="77777777" w:rsidR="00870054" w:rsidRDefault="00870054">
            <w:pPr>
              <w:pStyle w:val="ConsPlusNormal"/>
              <w:jc w:val="center"/>
            </w:pPr>
            <w:r>
              <w:t>10</w:t>
            </w:r>
          </w:p>
        </w:tc>
        <w:tc>
          <w:tcPr>
            <w:tcW w:w="680" w:type="dxa"/>
          </w:tcPr>
          <w:p w14:paraId="6DD314A5" w14:textId="77777777" w:rsidR="00870054" w:rsidRDefault="00870054">
            <w:pPr>
              <w:pStyle w:val="ConsPlusNormal"/>
              <w:jc w:val="center"/>
            </w:pPr>
            <w:r>
              <w:t>04</w:t>
            </w:r>
          </w:p>
        </w:tc>
        <w:tc>
          <w:tcPr>
            <w:tcW w:w="1701" w:type="dxa"/>
          </w:tcPr>
          <w:p w14:paraId="55CBE9C3" w14:textId="77777777" w:rsidR="00870054" w:rsidRDefault="00870054">
            <w:pPr>
              <w:pStyle w:val="ConsPlusNormal"/>
              <w:jc w:val="center"/>
            </w:pPr>
            <w:r>
              <w:t>84,90</w:t>
            </w:r>
          </w:p>
        </w:tc>
        <w:tc>
          <w:tcPr>
            <w:tcW w:w="1701" w:type="dxa"/>
          </w:tcPr>
          <w:p w14:paraId="0AD3C65E" w14:textId="77777777" w:rsidR="00870054" w:rsidRDefault="00870054">
            <w:pPr>
              <w:pStyle w:val="ConsPlusNormal"/>
              <w:jc w:val="center"/>
            </w:pPr>
            <w:r>
              <w:t>84,90</w:t>
            </w:r>
          </w:p>
        </w:tc>
        <w:tc>
          <w:tcPr>
            <w:tcW w:w="1701" w:type="dxa"/>
          </w:tcPr>
          <w:p w14:paraId="796DC688" w14:textId="77777777" w:rsidR="00870054" w:rsidRDefault="00870054">
            <w:pPr>
              <w:pStyle w:val="ConsPlusNormal"/>
              <w:jc w:val="center"/>
            </w:pPr>
            <w:r>
              <w:t>84,90</w:t>
            </w:r>
          </w:p>
        </w:tc>
      </w:tr>
      <w:tr w:rsidR="00870054" w14:paraId="4837917C" w14:textId="77777777">
        <w:tc>
          <w:tcPr>
            <w:tcW w:w="2835" w:type="dxa"/>
          </w:tcPr>
          <w:p w14:paraId="06A729D2" w14:textId="77777777" w:rsidR="00870054" w:rsidRDefault="00870054">
            <w:pPr>
              <w:pStyle w:val="ConsPlusNormal"/>
            </w:pPr>
            <w:r>
              <w:t>Осуществление выплаты ежемесячного пособия на ребенка</w:t>
            </w:r>
          </w:p>
        </w:tc>
        <w:tc>
          <w:tcPr>
            <w:tcW w:w="1757" w:type="dxa"/>
          </w:tcPr>
          <w:p w14:paraId="55FC09F2" w14:textId="77777777" w:rsidR="00870054" w:rsidRDefault="00870054">
            <w:pPr>
              <w:pStyle w:val="ConsPlusNormal"/>
              <w:jc w:val="center"/>
            </w:pPr>
            <w:r>
              <w:t>22 4 02 71310</w:t>
            </w:r>
          </w:p>
        </w:tc>
        <w:tc>
          <w:tcPr>
            <w:tcW w:w="680" w:type="dxa"/>
          </w:tcPr>
          <w:p w14:paraId="41166CA5" w14:textId="77777777" w:rsidR="00870054" w:rsidRDefault="00870054">
            <w:pPr>
              <w:pStyle w:val="ConsPlusNormal"/>
              <w:jc w:val="center"/>
            </w:pPr>
            <w:r>
              <w:t>200</w:t>
            </w:r>
          </w:p>
        </w:tc>
        <w:tc>
          <w:tcPr>
            <w:tcW w:w="680" w:type="dxa"/>
          </w:tcPr>
          <w:p w14:paraId="1452C6B8" w14:textId="77777777" w:rsidR="00870054" w:rsidRDefault="00870054">
            <w:pPr>
              <w:pStyle w:val="ConsPlusNormal"/>
              <w:jc w:val="center"/>
            </w:pPr>
            <w:r>
              <w:t>10</w:t>
            </w:r>
          </w:p>
        </w:tc>
        <w:tc>
          <w:tcPr>
            <w:tcW w:w="680" w:type="dxa"/>
          </w:tcPr>
          <w:p w14:paraId="469E2CFA" w14:textId="77777777" w:rsidR="00870054" w:rsidRDefault="00870054">
            <w:pPr>
              <w:pStyle w:val="ConsPlusNormal"/>
              <w:jc w:val="center"/>
            </w:pPr>
            <w:r>
              <w:t>04</w:t>
            </w:r>
          </w:p>
        </w:tc>
        <w:tc>
          <w:tcPr>
            <w:tcW w:w="1701" w:type="dxa"/>
          </w:tcPr>
          <w:p w14:paraId="3D304C23" w14:textId="77777777" w:rsidR="00870054" w:rsidRDefault="00870054">
            <w:pPr>
              <w:pStyle w:val="ConsPlusNormal"/>
              <w:jc w:val="center"/>
            </w:pPr>
            <w:r>
              <w:t>9,50</w:t>
            </w:r>
          </w:p>
        </w:tc>
        <w:tc>
          <w:tcPr>
            <w:tcW w:w="1701" w:type="dxa"/>
          </w:tcPr>
          <w:p w14:paraId="00E5A1FA" w14:textId="77777777" w:rsidR="00870054" w:rsidRDefault="00870054">
            <w:pPr>
              <w:pStyle w:val="ConsPlusNormal"/>
              <w:jc w:val="center"/>
            </w:pPr>
            <w:r>
              <w:t>9,50</w:t>
            </w:r>
          </w:p>
        </w:tc>
        <w:tc>
          <w:tcPr>
            <w:tcW w:w="1701" w:type="dxa"/>
          </w:tcPr>
          <w:p w14:paraId="04839D56" w14:textId="77777777" w:rsidR="00870054" w:rsidRDefault="00870054">
            <w:pPr>
              <w:pStyle w:val="ConsPlusNormal"/>
              <w:jc w:val="center"/>
            </w:pPr>
            <w:r>
              <w:t>9,50</w:t>
            </w:r>
          </w:p>
        </w:tc>
      </w:tr>
      <w:tr w:rsidR="00870054" w14:paraId="61CC1AB9" w14:textId="77777777">
        <w:tc>
          <w:tcPr>
            <w:tcW w:w="2835" w:type="dxa"/>
          </w:tcPr>
          <w:p w14:paraId="16D50B96" w14:textId="77777777" w:rsidR="00870054" w:rsidRDefault="00870054">
            <w:pPr>
              <w:pStyle w:val="ConsPlusNormal"/>
            </w:pPr>
            <w:r>
              <w:t>Осуществление выплаты ежемесячного пособия на ребенка</w:t>
            </w:r>
          </w:p>
        </w:tc>
        <w:tc>
          <w:tcPr>
            <w:tcW w:w="1757" w:type="dxa"/>
          </w:tcPr>
          <w:p w14:paraId="062A434D" w14:textId="77777777" w:rsidR="00870054" w:rsidRDefault="00870054">
            <w:pPr>
              <w:pStyle w:val="ConsPlusNormal"/>
              <w:jc w:val="center"/>
            </w:pPr>
            <w:r>
              <w:t>22 4 02 71310</w:t>
            </w:r>
          </w:p>
        </w:tc>
        <w:tc>
          <w:tcPr>
            <w:tcW w:w="680" w:type="dxa"/>
          </w:tcPr>
          <w:p w14:paraId="1E64913B" w14:textId="77777777" w:rsidR="00870054" w:rsidRDefault="00870054">
            <w:pPr>
              <w:pStyle w:val="ConsPlusNormal"/>
              <w:jc w:val="center"/>
            </w:pPr>
            <w:r>
              <w:t>300</w:t>
            </w:r>
          </w:p>
        </w:tc>
        <w:tc>
          <w:tcPr>
            <w:tcW w:w="680" w:type="dxa"/>
          </w:tcPr>
          <w:p w14:paraId="13243703" w14:textId="77777777" w:rsidR="00870054" w:rsidRDefault="00870054">
            <w:pPr>
              <w:pStyle w:val="ConsPlusNormal"/>
              <w:jc w:val="center"/>
            </w:pPr>
            <w:r>
              <w:t>10</w:t>
            </w:r>
          </w:p>
        </w:tc>
        <w:tc>
          <w:tcPr>
            <w:tcW w:w="680" w:type="dxa"/>
          </w:tcPr>
          <w:p w14:paraId="6F5F38DE" w14:textId="77777777" w:rsidR="00870054" w:rsidRDefault="00870054">
            <w:pPr>
              <w:pStyle w:val="ConsPlusNormal"/>
              <w:jc w:val="center"/>
            </w:pPr>
            <w:r>
              <w:t>04</w:t>
            </w:r>
          </w:p>
        </w:tc>
        <w:tc>
          <w:tcPr>
            <w:tcW w:w="1701" w:type="dxa"/>
          </w:tcPr>
          <w:p w14:paraId="33158121" w14:textId="77777777" w:rsidR="00870054" w:rsidRDefault="00870054">
            <w:pPr>
              <w:pStyle w:val="ConsPlusNormal"/>
              <w:jc w:val="center"/>
            </w:pPr>
            <w:r>
              <w:t>18928,30</w:t>
            </w:r>
          </w:p>
        </w:tc>
        <w:tc>
          <w:tcPr>
            <w:tcW w:w="1701" w:type="dxa"/>
          </w:tcPr>
          <w:p w14:paraId="5B0798CB" w14:textId="77777777" w:rsidR="00870054" w:rsidRDefault="00870054">
            <w:pPr>
              <w:pStyle w:val="ConsPlusNormal"/>
              <w:jc w:val="center"/>
            </w:pPr>
            <w:r>
              <w:t>18928,30</w:t>
            </w:r>
          </w:p>
        </w:tc>
        <w:tc>
          <w:tcPr>
            <w:tcW w:w="1701" w:type="dxa"/>
          </w:tcPr>
          <w:p w14:paraId="4D7D7A5D" w14:textId="77777777" w:rsidR="00870054" w:rsidRDefault="00870054">
            <w:pPr>
              <w:pStyle w:val="ConsPlusNormal"/>
              <w:jc w:val="center"/>
            </w:pPr>
            <w:r>
              <w:t>18928,30</w:t>
            </w:r>
          </w:p>
        </w:tc>
      </w:tr>
      <w:tr w:rsidR="00870054" w14:paraId="73D5FC3F" w14:textId="77777777">
        <w:tc>
          <w:tcPr>
            <w:tcW w:w="2835" w:type="dxa"/>
          </w:tcPr>
          <w:p w14:paraId="6E2A1C59" w14:textId="77777777" w:rsidR="00870054" w:rsidRDefault="00870054">
            <w:pPr>
              <w:pStyle w:val="ConsPlusNormal"/>
            </w:pPr>
            <w:r>
              <w:t>Осуществление единовременной денежной выплаты на детей, поступающих в первый класс, из малоимущих многодетных семей</w:t>
            </w:r>
          </w:p>
        </w:tc>
        <w:tc>
          <w:tcPr>
            <w:tcW w:w="1757" w:type="dxa"/>
          </w:tcPr>
          <w:p w14:paraId="608E66CF" w14:textId="77777777" w:rsidR="00870054" w:rsidRDefault="00870054">
            <w:pPr>
              <w:pStyle w:val="ConsPlusNormal"/>
              <w:jc w:val="center"/>
            </w:pPr>
            <w:r>
              <w:t>22 4 02 71320</w:t>
            </w:r>
          </w:p>
        </w:tc>
        <w:tc>
          <w:tcPr>
            <w:tcW w:w="680" w:type="dxa"/>
          </w:tcPr>
          <w:p w14:paraId="520B035E" w14:textId="77777777" w:rsidR="00870054" w:rsidRDefault="00870054">
            <w:pPr>
              <w:pStyle w:val="ConsPlusNormal"/>
              <w:jc w:val="center"/>
            </w:pPr>
            <w:r>
              <w:t>200</w:t>
            </w:r>
          </w:p>
        </w:tc>
        <w:tc>
          <w:tcPr>
            <w:tcW w:w="680" w:type="dxa"/>
          </w:tcPr>
          <w:p w14:paraId="0B8D03C5" w14:textId="77777777" w:rsidR="00870054" w:rsidRDefault="00870054">
            <w:pPr>
              <w:pStyle w:val="ConsPlusNormal"/>
              <w:jc w:val="center"/>
            </w:pPr>
            <w:r>
              <w:t>10</w:t>
            </w:r>
          </w:p>
        </w:tc>
        <w:tc>
          <w:tcPr>
            <w:tcW w:w="680" w:type="dxa"/>
          </w:tcPr>
          <w:p w14:paraId="3BD64F25" w14:textId="77777777" w:rsidR="00870054" w:rsidRDefault="00870054">
            <w:pPr>
              <w:pStyle w:val="ConsPlusNormal"/>
              <w:jc w:val="center"/>
            </w:pPr>
            <w:r>
              <w:t>04</w:t>
            </w:r>
          </w:p>
        </w:tc>
        <w:tc>
          <w:tcPr>
            <w:tcW w:w="1701" w:type="dxa"/>
          </w:tcPr>
          <w:p w14:paraId="27A70939" w14:textId="77777777" w:rsidR="00870054" w:rsidRDefault="00870054">
            <w:pPr>
              <w:pStyle w:val="ConsPlusNormal"/>
              <w:jc w:val="center"/>
            </w:pPr>
            <w:r>
              <w:t>1,18</w:t>
            </w:r>
          </w:p>
        </w:tc>
        <w:tc>
          <w:tcPr>
            <w:tcW w:w="1701" w:type="dxa"/>
          </w:tcPr>
          <w:p w14:paraId="4E198DD2" w14:textId="77777777" w:rsidR="00870054" w:rsidRDefault="00870054">
            <w:pPr>
              <w:pStyle w:val="ConsPlusNormal"/>
              <w:jc w:val="center"/>
            </w:pPr>
            <w:r>
              <w:t>1,18</w:t>
            </w:r>
          </w:p>
        </w:tc>
        <w:tc>
          <w:tcPr>
            <w:tcW w:w="1701" w:type="dxa"/>
          </w:tcPr>
          <w:p w14:paraId="4562A162" w14:textId="77777777" w:rsidR="00870054" w:rsidRDefault="00870054">
            <w:pPr>
              <w:pStyle w:val="ConsPlusNormal"/>
              <w:jc w:val="center"/>
            </w:pPr>
            <w:r>
              <w:t>1,18</w:t>
            </w:r>
          </w:p>
        </w:tc>
      </w:tr>
      <w:tr w:rsidR="00870054" w14:paraId="1A7FEB25" w14:textId="77777777">
        <w:tc>
          <w:tcPr>
            <w:tcW w:w="2835" w:type="dxa"/>
          </w:tcPr>
          <w:p w14:paraId="733B004F" w14:textId="77777777" w:rsidR="00870054" w:rsidRDefault="00870054">
            <w:pPr>
              <w:pStyle w:val="ConsPlusNormal"/>
            </w:pPr>
            <w:r>
              <w:t xml:space="preserve">Осуществление единовременной денежной выплаты на детей, поступающих в первый класс, из малоимущих </w:t>
            </w:r>
            <w:r>
              <w:lastRenderedPageBreak/>
              <w:t>многодетных семей</w:t>
            </w:r>
          </w:p>
        </w:tc>
        <w:tc>
          <w:tcPr>
            <w:tcW w:w="1757" w:type="dxa"/>
          </w:tcPr>
          <w:p w14:paraId="3987C79E" w14:textId="77777777" w:rsidR="00870054" w:rsidRDefault="00870054">
            <w:pPr>
              <w:pStyle w:val="ConsPlusNormal"/>
              <w:jc w:val="center"/>
            </w:pPr>
            <w:r>
              <w:lastRenderedPageBreak/>
              <w:t>22 4 02 71320</w:t>
            </w:r>
          </w:p>
        </w:tc>
        <w:tc>
          <w:tcPr>
            <w:tcW w:w="680" w:type="dxa"/>
          </w:tcPr>
          <w:p w14:paraId="2901C80D" w14:textId="77777777" w:rsidR="00870054" w:rsidRDefault="00870054">
            <w:pPr>
              <w:pStyle w:val="ConsPlusNormal"/>
              <w:jc w:val="center"/>
            </w:pPr>
            <w:r>
              <w:t>300</w:t>
            </w:r>
          </w:p>
        </w:tc>
        <w:tc>
          <w:tcPr>
            <w:tcW w:w="680" w:type="dxa"/>
          </w:tcPr>
          <w:p w14:paraId="4464516C" w14:textId="77777777" w:rsidR="00870054" w:rsidRDefault="00870054">
            <w:pPr>
              <w:pStyle w:val="ConsPlusNormal"/>
              <w:jc w:val="center"/>
            </w:pPr>
            <w:r>
              <w:t>10</w:t>
            </w:r>
          </w:p>
        </w:tc>
        <w:tc>
          <w:tcPr>
            <w:tcW w:w="680" w:type="dxa"/>
          </w:tcPr>
          <w:p w14:paraId="579466A3" w14:textId="77777777" w:rsidR="00870054" w:rsidRDefault="00870054">
            <w:pPr>
              <w:pStyle w:val="ConsPlusNormal"/>
              <w:jc w:val="center"/>
            </w:pPr>
            <w:r>
              <w:t>04</w:t>
            </w:r>
          </w:p>
        </w:tc>
        <w:tc>
          <w:tcPr>
            <w:tcW w:w="1701" w:type="dxa"/>
          </w:tcPr>
          <w:p w14:paraId="73326336" w14:textId="77777777" w:rsidR="00870054" w:rsidRDefault="00870054">
            <w:pPr>
              <w:pStyle w:val="ConsPlusNormal"/>
              <w:jc w:val="center"/>
            </w:pPr>
            <w:r>
              <w:t>7942,22</w:t>
            </w:r>
          </w:p>
        </w:tc>
        <w:tc>
          <w:tcPr>
            <w:tcW w:w="1701" w:type="dxa"/>
          </w:tcPr>
          <w:p w14:paraId="6F151350" w14:textId="77777777" w:rsidR="00870054" w:rsidRDefault="00870054">
            <w:pPr>
              <w:pStyle w:val="ConsPlusNormal"/>
              <w:jc w:val="center"/>
            </w:pPr>
            <w:r>
              <w:t>7942,22</w:t>
            </w:r>
          </w:p>
        </w:tc>
        <w:tc>
          <w:tcPr>
            <w:tcW w:w="1701" w:type="dxa"/>
          </w:tcPr>
          <w:p w14:paraId="1692D847" w14:textId="77777777" w:rsidR="00870054" w:rsidRDefault="00870054">
            <w:pPr>
              <w:pStyle w:val="ConsPlusNormal"/>
              <w:jc w:val="center"/>
            </w:pPr>
            <w:r>
              <w:t>7942,22</w:t>
            </w:r>
          </w:p>
        </w:tc>
      </w:tr>
      <w:tr w:rsidR="00870054" w14:paraId="55B3A238" w14:textId="77777777">
        <w:tc>
          <w:tcPr>
            <w:tcW w:w="2835" w:type="dxa"/>
          </w:tcPr>
          <w:p w14:paraId="386CABA1" w14:textId="77777777" w:rsidR="00870054" w:rsidRDefault="00870054">
            <w:pPr>
              <w:pStyle w:val="ConsPlusNormal"/>
            </w:pPr>
            <w:r>
              <w:t>Осуществление единовременной денежной выплаты семьям при рождении пятого и каждого последующего ребенка, десятого и каждого последующего ребенка, одновременно двух детей, одновременно трех и более детей, а также предоставление малоимущим многодетным семьям, имеющим десять и более детей, автотранспорта (микроавтобуса)</w:t>
            </w:r>
          </w:p>
        </w:tc>
        <w:tc>
          <w:tcPr>
            <w:tcW w:w="1757" w:type="dxa"/>
          </w:tcPr>
          <w:p w14:paraId="3C011A60" w14:textId="77777777" w:rsidR="00870054" w:rsidRDefault="00870054">
            <w:pPr>
              <w:pStyle w:val="ConsPlusNormal"/>
              <w:jc w:val="center"/>
            </w:pPr>
            <w:r>
              <w:t>22 4 02 71330</w:t>
            </w:r>
          </w:p>
        </w:tc>
        <w:tc>
          <w:tcPr>
            <w:tcW w:w="680" w:type="dxa"/>
          </w:tcPr>
          <w:p w14:paraId="115DBB61" w14:textId="77777777" w:rsidR="00870054" w:rsidRDefault="00870054">
            <w:pPr>
              <w:pStyle w:val="ConsPlusNormal"/>
              <w:jc w:val="center"/>
            </w:pPr>
            <w:r>
              <w:t>200</w:t>
            </w:r>
          </w:p>
        </w:tc>
        <w:tc>
          <w:tcPr>
            <w:tcW w:w="680" w:type="dxa"/>
          </w:tcPr>
          <w:p w14:paraId="53EA3E4C" w14:textId="77777777" w:rsidR="00870054" w:rsidRDefault="00870054">
            <w:pPr>
              <w:pStyle w:val="ConsPlusNormal"/>
              <w:jc w:val="center"/>
            </w:pPr>
            <w:r>
              <w:t>10</w:t>
            </w:r>
          </w:p>
        </w:tc>
        <w:tc>
          <w:tcPr>
            <w:tcW w:w="680" w:type="dxa"/>
          </w:tcPr>
          <w:p w14:paraId="5C64BD14" w14:textId="77777777" w:rsidR="00870054" w:rsidRDefault="00870054">
            <w:pPr>
              <w:pStyle w:val="ConsPlusNormal"/>
              <w:jc w:val="center"/>
            </w:pPr>
            <w:r>
              <w:t>04</w:t>
            </w:r>
          </w:p>
        </w:tc>
        <w:tc>
          <w:tcPr>
            <w:tcW w:w="1701" w:type="dxa"/>
          </w:tcPr>
          <w:p w14:paraId="1FB68F72" w14:textId="77777777" w:rsidR="00870054" w:rsidRDefault="00870054">
            <w:pPr>
              <w:pStyle w:val="ConsPlusNormal"/>
              <w:jc w:val="center"/>
            </w:pPr>
            <w:r>
              <w:t>5,64</w:t>
            </w:r>
          </w:p>
        </w:tc>
        <w:tc>
          <w:tcPr>
            <w:tcW w:w="1701" w:type="dxa"/>
          </w:tcPr>
          <w:p w14:paraId="39A9C076" w14:textId="77777777" w:rsidR="00870054" w:rsidRDefault="00870054">
            <w:pPr>
              <w:pStyle w:val="ConsPlusNormal"/>
              <w:jc w:val="center"/>
            </w:pPr>
            <w:r>
              <w:t>5,64</w:t>
            </w:r>
          </w:p>
        </w:tc>
        <w:tc>
          <w:tcPr>
            <w:tcW w:w="1701" w:type="dxa"/>
          </w:tcPr>
          <w:p w14:paraId="4049439D" w14:textId="77777777" w:rsidR="00870054" w:rsidRDefault="00870054">
            <w:pPr>
              <w:pStyle w:val="ConsPlusNormal"/>
              <w:jc w:val="center"/>
            </w:pPr>
            <w:r>
              <w:t>5,64</w:t>
            </w:r>
          </w:p>
        </w:tc>
      </w:tr>
      <w:tr w:rsidR="00870054" w14:paraId="6F8A47A8" w14:textId="77777777">
        <w:tc>
          <w:tcPr>
            <w:tcW w:w="2835" w:type="dxa"/>
          </w:tcPr>
          <w:p w14:paraId="6763236C" w14:textId="77777777" w:rsidR="00870054" w:rsidRDefault="00870054">
            <w:pPr>
              <w:pStyle w:val="ConsPlusNormal"/>
            </w:pPr>
            <w:r>
              <w:t xml:space="preserve">Осуществление единовременной денежной выплаты семьям при рождении пятого и каждого последующего ребенка, десятого и каждого последующего ребенка, одновременно двух детей, одновременно трех и более детей, а </w:t>
            </w:r>
            <w:r>
              <w:lastRenderedPageBreak/>
              <w:t>также предоставление малоимущим многодетным семьям, имеющим десять и более детей, автотранспорта (микроавтобуса)</w:t>
            </w:r>
          </w:p>
        </w:tc>
        <w:tc>
          <w:tcPr>
            <w:tcW w:w="1757" w:type="dxa"/>
          </w:tcPr>
          <w:p w14:paraId="6152C158" w14:textId="77777777" w:rsidR="00870054" w:rsidRDefault="00870054">
            <w:pPr>
              <w:pStyle w:val="ConsPlusNormal"/>
              <w:jc w:val="center"/>
            </w:pPr>
            <w:r>
              <w:lastRenderedPageBreak/>
              <w:t>22 4 02 71330</w:t>
            </w:r>
          </w:p>
        </w:tc>
        <w:tc>
          <w:tcPr>
            <w:tcW w:w="680" w:type="dxa"/>
          </w:tcPr>
          <w:p w14:paraId="3ED04860" w14:textId="77777777" w:rsidR="00870054" w:rsidRDefault="00870054">
            <w:pPr>
              <w:pStyle w:val="ConsPlusNormal"/>
              <w:jc w:val="center"/>
            </w:pPr>
            <w:r>
              <w:t>300</w:t>
            </w:r>
          </w:p>
        </w:tc>
        <w:tc>
          <w:tcPr>
            <w:tcW w:w="680" w:type="dxa"/>
          </w:tcPr>
          <w:p w14:paraId="57756AEF" w14:textId="77777777" w:rsidR="00870054" w:rsidRDefault="00870054">
            <w:pPr>
              <w:pStyle w:val="ConsPlusNormal"/>
              <w:jc w:val="center"/>
            </w:pPr>
            <w:r>
              <w:t>10</w:t>
            </w:r>
          </w:p>
        </w:tc>
        <w:tc>
          <w:tcPr>
            <w:tcW w:w="680" w:type="dxa"/>
          </w:tcPr>
          <w:p w14:paraId="4E94276B" w14:textId="77777777" w:rsidR="00870054" w:rsidRDefault="00870054">
            <w:pPr>
              <w:pStyle w:val="ConsPlusNormal"/>
              <w:jc w:val="center"/>
            </w:pPr>
            <w:r>
              <w:t>04</w:t>
            </w:r>
          </w:p>
        </w:tc>
        <w:tc>
          <w:tcPr>
            <w:tcW w:w="1701" w:type="dxa"/>
          </w:tcPr>
          <w:p w14:paraId="24B9107C" w14:textId="77777777" w:rsidR="00870054" w:rsidRDefault="00870054">
            <w:pPr>
              <w:pStyle w:val="ConsPlusNormal"/>
              <w:jc w:val="center"/>
            </w:pPr>
            <w:r>
              <w:t>46200,00</w:t>
            </w:r>
          </w:p>
        </w:tc>
        <w:tc>
          <w:tcPr>
            <w:tcW w:w="1701" w:type="dxa"/>
          </w:tcPr>
          <w:p w14:paraId="6ABA2C00" w14:textId="77777777" w:rsidR="00870054" w:rsidRDefault="00870054">
            <w:pPr>
              <w:pStyle w:val="ConsPlusNormal"/>
              <w:jc w:val="center"/>
            </w:pPr>
            <w:r>
              <w:t>46200,00</w:t>
            </w:r>
          </w:p>
        </w:tc>
        <w:tc>
          <w:tcPr>
            <w:tcW w:w="1701" w:type="dxa"/>
          </w:tcPr>
          <w:p w14:paraId="0336FCBB" w14:textId="77777777" w:rsidR="00870054" w:rsidRDefault="00870054">
            <w:pPr>
              <w:pStyle w:val="ConsPlusNormal"/>
              <w:jc w:val="center"/>
            </w:pPr>
            <w:r>
              <w:t>46200,00</w:t>
            </w:r>
          </w:p>
        </w:tc>
      </w:tr>
      <w:tr w:rsidR="00870054" w14:paraId="19FFFD6B" w14:textId="77777777">
        <w:tc>
          <w:tcPr>
            <w:tcW w:w="2835" w:type="dxa"/>
          </w:tcPr>
          <w:p w14:paraId="26EBDAF1" w14:textId="77777777" w:rsidR="00870054" w:rsidRDefault="00870054">
            <w:pPr>
              <w:pStyle w:val="ConsPlusNormal"/>
            </w:pPr>
            <w:r>
              <w:t>Осуществление выплаты единовременного денежного поощрения одному из родителей (усыновителей) при награждении орденом "Родительская слава"</w:t>
            </w:r>
          </w:p>
        </w:tc>
        <w:tc>
          <w:tcPr>
            <w:tcW w:w="1757" w:type="dxa"/>
          </w:tcPr>
          <w:p w14:paraId="413B111D" w14:textId="77777777" w:rsidR="00870054" w:rsidRDefault="00870054">
            <w:pPr>
              <w:pStyle w:val="ConsPlusNormal"/>
              <w:jc w:val="center"/>
            </w:pPr>
            <w:r>
              <w:t>22 4 02 71340</w:t>
            </w:r>
          </w:p>
        </w:tc>
        <w:tc>
          <w:tcPr>
            <w:tcW w:w="680" w:type="dxa"/>
          </w:tcPr>
          <w:p w14:paraId="120C5CE8" w14:textId="77777777" w:rsidR="00870054" w:rsidRDefault="00870054">
            <w:pPr>
              <w:pStyle w:val="ConsPlusNormal"/>
              <w:jc w:val="center"/>
            </w:pPr>
            <w:r>
              <w:t>300</w:t>
            </w:r>
          </w:p>
        </w:tc>
        <w:tc>
          <w:tcPr>
            <w:tcW w:w="680" w:type="dxa"/>
          </w:tcPr>
          <w:p w14:paraId="7F54DBD0" w14:textId="77777777" w:rsidR="00870054" w:rsidRDefault="00870054">
            <w:pPr>
              <w:pStyle w:val="ConsPlusNormal"/>
              <w:jc w:val="center"/>
            </w:pPr>
            <w:r>
              <w:t>10</w:t>
            </w:r>
          </w:p>
        </w:tc>
        <w:tc>
          <w:tcPr>
            <w:tcW w:w="680" w:type="dxa"/>
          </w:tcPr>
          <w:p w14:paraId="7581A8DB" w14:textId="77777777" w:rsidR="00870054" w:rsidRDefault="00870054">
            <w:pPr>
              <w:pStyle w:val="ConsPlusNormal"/>
              <w:jc w:val="center"/>
            </w:pPr>
            <w:r>
              <w:t>04</w:t>
            </w:r>
          </w:p>
        </w:tc>
        <w:tc>
          <w:tcPr>
            <w:tcW w:w="1701" w:type="dxa"/>
          </w:tcPr>
          <w:p w14:paraId="0A37C1CA" w14:textId="77777777" w:rsidR="00870054" w:rsidRDefault="00870054">
            <w:pPr>
              <w:pStyle w:val="ConsPlusNormal"/>
              <w:jc w:val="center"/>
            </w:pPr>
            <w:r>
              <w:t>25,00</w:t>
            </w:r>
          </w:p>
        </w:tc>
        <w:tc>
          <w:tcPr>
            <w:tcW w:w="1701" w:type="dxa"/>
          </w:tcPr>
          <w:p w14:paraId="181208F9" w14:textId="77777777" w:rsidR="00870054" w:rsidRDefault="00870054">
            <w:pPr>
              <w:pStyle w:val="ConsPlusNormal"/>
              <w:jc w:val="center"/>
            </w:pPr>
            <w:r>
              <w:t>25,00</w:t>
            </w:r>
          </w:p>
        </w:tc>
        <w:tc>
          <w:tcPr>
            <w:tcW w:w="1701" w:type="dxa"/>
          </w:tcPr>
          <w:p w14:paraId="06EF00D7" w14:textId="77777777" w:rsidR="00870054" w:rsidRDefault="00870054">
            <w:pPr>
              <w:pStyle w:val="ConsPlusNormal"/>
              <w:jc w:val="center"/>
            </w:pPr>
            <w:r>
              <w:t>25,00</w:t>
            </w:r>
          </w:p>
        </w:tc>
      </w:tr>
      <w:tr w:rsidR="00870054" w14:paraId="60B604BD" w14:textId="77777777">
        <w:tc>
          <w:tcPr>
            <w:tcW w:w="2835" w:type="dxa"/>
          </w:tcPr>
          <w:p w14:paraId="0CA9A606" w14:textId="77777777" w:rsidR="00870054" w:rsidRDefault="00870054">
            <w:pPr>
              <w:pStyle w:val="ConsPlusNormal"/>
            </w:pPr>
            <w:r>
              <w:t>Единовременное денежное поощрение лицам, награжденным орденом Матери</w:t>
            </w:r>
          </w:p>
        </w:tc>
        <w:tc>
          <w:tcPr>
            <w:tcW w:w="1757" w:type="dxa"/>
          </w:tcPr>
          <w:p w14:paraId="6352F7D7" w14:textId="77777777" w:rsidR="00870054" w:rsidRDefault="00870054">
            <w:pPr>
              <w:pStyle w:val="ConsPlusNormal"/>
              <w:jc w:val="center"/>
            </w:pPr>
            <w:r>
              <w:t>22 4 02 71350</w:t>
            </w:r>
          </w:p>
        </w:tc>
        <w:tc>
          <w:tcPr>
            <w:tcW w:w="680" w:type="dxa"/>
          </w:tcPr>
          <w:p w14:paraId="00FACDC6" w14:textId="77777777" w:rsidR="00870054" w:rsidRDefault="00870054">
            <w:pPr>
              <w:pStyle w:val="ConsPlusNormal"/>
              <w:jc w:val="center"/>
            </w:pPr>
            <w:r>
              <w:t>300</w:t>
            </w:r>
          </w:p>
        </w:tc>
        <w:tc>
          <w:tcPr>
            <w:tcW w:w="680" w:type="dxa"/>
          </w:tcPr>
          <w:p w14:paraId="30B4D02A" w14:textId="77777777" w:rsidR="00870054" w:rsidRDefault="00870054">
            <w:pPr>
              <w:pStyle w:val="ConsPlusNormal"/>
              <w:jc w:val="center"/>
            </w:pPr>
            <w:r>
              <w:t>10</w:t>
            </w:r>
          </w:p>
        </w:tc>
        <w:tc>
          <w:tcPr>
            <w:tcW w:w="680" w:type="dxa"/>
          </w:tcPr>
          <w:p w14:paraId="23A2ADAF" w14:textId="77777777" w:rsidR="00870054" w:rsidRDefault="00870054">
            <w:pPr>
              <w:pStyle w:val="ConsPlusNormal"/>
              <w:jc w:val="center"/>
            </w:pPr>
            <w:r>
              <w:t>04</w:t>
            </w:r>
          </w:p>
        </w:tc>
        <w:tc>
          <w:tcPr>
            <w:tcW w:w="1701" w:type="dxa"/>
          </w:tcPr>
          <w:p w14:paraId="32EDCA0F" w14:textId="77777777" w:rsidR="00870054" w:rsidRDefault="00870054">
            <w:pPr>
              <w:pStyle w:val="ConsPlusNormal"/>
              <w:jc w:val="center"/>
            </w:pPr>
            <w:r>
              <w:t>500,00</w:t>
            </w:r>
          </w:p>
        </w:tc>
        <w:tc>
          <w:tcPr>
            <w:tcW w:w="1701" w:type="dxa"/>
          </w:tcPr>
          <w:p w14:paraId="676D7B79" w14:textId="77777777" w:rsidR="00870054" w:rsidRDefault="00870054">
            <w:pPr>
              <w:pStyle w:val="ConsPlusNormal"/>
              <w:jc w:val="center"/>
            </w:pPr>
            <w:r>
              <w:t>500,00</w:t>
            </w:r>
          </w:p>
        </w:tc>
        <w:tc>
          <w:tcPr>
            <w:tcW w:w="1701" w:type="dxa"/>
          </w:tcPr>
          <w:p w14:paraId="6E26C73B" w14:textId="77777777" w:rsidR="00870054" w:rsidRDefault="00870054">
            <w:pPr>
              <w:pStyle w:val="ConsPlusNormal"/>
              <w:jc w:val="center"/>
            </w:pPr>
            <w:r>
              <w:t>500,00</w:t>
            </w:r>
          </w:p>
        </w:tc>
      </w:tr>
      <w:tr w:rsidR="00870054" w14:paraId="6D97A4DA" w14:textId="77777777">
        <w:tc>
          <w:tcPr>
            <w:tcW w:w="2835" w:type="dxa"/>
          </w:tcPr>
          <w:p w14:paraId="41E0AC7D" w14:textId="77777777" w:rsidR="00870054" w:rsidRDefault="00870054">
            <w:pPr>
              <w:pStyle w:val="ConsPlusNormal"/>
            </w:pPr>
            <w:r>
              <w:t>Компенсация части стоимости обучения детей из многодетных семей по образовательным программам среднего профессионального образования на платной основе</w:t>
            </w:r>
          </w:p>
        </w:tc>
        <w:tc>
          <w:tcPr>
            <w:tcW w:w="1757" w:type="dxa"/>
          </w:tcPr>
          <w:p w14:paraId="63460B7A" w14:textId="77777777" w:rsidR="00870054" w:rsidRDefault="00870054">
            <w:pPr>
              <w:pStyle w:val="ConsPlusNormal"/>
              <w:jc w:val="center"/>
            </w:pPr>
            <w:r>
              <w:t>22 4 02 71360</w:t>
            </w:r>
          </w:p>
        </w:tc>
        <w:tc>
          <w:tcPr>
            <w:tcW w:w="680" w:type="dxa"/>
          </w:tcPr>
          <w:p w14:paraId="11333FE2" w14:textId="77777777" w:rsidR="00870054" w:rsidRDefault="00870054">
            <w:pPr>
              <w:pStyle w:val="ConsPlusNormal"/>
              <w:jc w:val="center"/>
            </w:pPr>
            <w:r>
              <w:t>200</w:t>
            </w:r>
          </w:p>
        </w:tc>
        <w:tc>
          <w:tcPr>
            <w:tcW w:w="680" w:type="dxa"/>
          </w:tcPr>
          <w:p w14:paraId="76267E8A" w14:textId="77777777" w:rsidR="00870054" w:rsidRDefault="00870054">
            <w:pPr>
              <w:pStyle w:val="ConsPlusNormal"/>
              <w:jc w:val="center"/>
            </w:pPr>
            <w:r>
              <w:t>10</w:t>
            </w:r>
          </w:p>
        </w:tc>
        <w:tc>
          <w:tcPr>
            <w:tcW w:w="680" w:type="dxa"/>
          </w:tcPr>
          <w:p w14:paraId="3DD1723D" w14:textId="77777777" w:rsidR="00870054" w:rsidRDefault="00870054">
            <w:pPr>
              <w:pStyle w:val="ConsPlusNormal"/>
              <w:jc w:val="center"/>
            </w:pPr>
            <w:r>
              <w:t>04</w:t>
            </w:r>
          </w:p>
        </w:tc>
        <w:tc>
          <w:tcPr>
            <w:tcW w:w="1701" w:type="dxa"/>
          </w:tcPr>
          <w:p w14:paraId="27185C9D" w14:textId="77777777" w:rsidR="00870054" w:rsidRDefault="00870054">
            <w:pPr>
              <w:pStyle w:val="ConsPlusNormal"/>
              <w:jc w:val="center"/>
            </w:pPr>
            <w:r>
              <w:t>14,00</w:t>
            </w:r>
          </w:p>
        </w:tc>
        <w:tc>
          <w:tcPr>
            <w:tcW w:w="1701" w:type="dxa"/>
          </w:tcPr>
          <w:p w14:paraId="6CA5AD54" w14:textId="77777777" w:rsidR="00870054" w:rsidRDefault="00870054">
            <w:pPr>
              <w:pStyle w:val="ConsPlusNormal"/>
              <w:jc w:val="center"/>
            </w:pPr>
            <w:r>
              <w:t>14,00</w:t>
            </w:r>
          </w:p>
        </w:tc>
        <w:tc>
          <w:tcPr>
            <w:tcW w:w="1701" w:type="dxa"/>
          </w:tcPr>
          <w:p w14:paraId="2AF7557F" w14:textId="77777777" w:rsidR="00870054" w:rsidRDefault="00870054">
            <w:pPr>
              <w:pStyle w:val="ConsPlusNormal"/>
              <w:jc w:val="center"/>
            </w:pPr>
            <w:r>
              <w:t>14,00</w:t>
            </w:r>
          </w:p>
        </w:tc>
      </w:tr>
      <w:tr w:rsidR="00870054" w14:paraId="3F2B81A8" w14:textId="77777777">
        <w:tc>
          <w:tcPr>
            <w:tcW w:w="2835" w:type="dxa"/>
          </w:tcPr>
          <w:p w14:paraId="6D9C367B" w14:textId="77777777" w:rsidR="00870054" w:rsidRDefault="00870054">
            <w:pPr>
              <w:pStyle w:val="ConsPlusNormal"/>
            </w:pPr>
            <w:r>
              <w:t xml:space="preserve">Компенсация части стоимости обучения </w:t>
            </w:r>
            <w:r>
              <w:lastRenderedPageBreak/>
              <w:t>детей из многодетных семей по образовательным программам среднего профессионального образования на платной основе</w:t>
            </w:r>
          </w:p>
        </w:tc>
        <w:tc>
          <w:tcPr>
            <w:tcW w:w="1757" w:type="dxa"/>
          </w:tcPr>
          <w:p w14:paraId="1CE2ED1E" w14:textId="77777777" w:rsidR="00870054" w:rsidRDefault="00870054">
            <w:pPr>
              <w:pStyle w:val="ConsPlusNormal"/>
              <w:jc w:val="center"/>
            </w:pPr>
            <w:r>
              <w:lastRenderedPageBreak/>
              <w:t>22 4 02 71360</w:t>
            </w:r>
          </w:p>
        </w:tc>
        <w:tc>
          <w:tcPr>
            <w:tcW w:w="680" w:type="dxa"/>
          </w:tcPr>
          <w:p w14:paraId="48AF690C" w14:textId="77777777" w:rsidR="00870054" w:rsidRDefault="00870054">
            <w:pPr>
              <w:pStyle w:val="ConsPlusNormal"/>
              <w:jc w:val="center"/>
            </w:pPr>
            <w:r>
              <w:t>300</w:t>
            </w:r>
          </w:p>
        </w:tc>
        <w:tc>
          <w:tcPr>
            <w:tcW w:w="680" w:type="dxa"/>
          </w:tcPr>
          <w:p w14:paraId="0C5DC056" w14:textId="77777777" w:rsidR="00870054" w:rsidRDefault="00870054">
            <w:pPr>
              <w:pStyle w:val="ConsPlusNormal"/>
              <w:jc w:val="center"/>
            </w:pPr>
            <w:r>
              <w:t>10</w:t>
            </w:r>
          </w:p>
        </w:tc>
        <w:tc>
          <w:tcPr>
            <w:tcW w:w="680" w:type="dxa"/>
          </w:tcPr>
          <w:p w14:paraId="03A867F5" w14:textId="77777777" w:rsidR="00870054" w:rsidRDefault="00870054">
            <w:pPr>
              <w:pStyle w:val="ConsPlusNormal"/>
              <w:jc w:val="center"/>
            </w:pPr>
            <w:r>
              <w:t>04</w:t>
            </w:r>
          </w:p>
        </w:tc>
        <w:tc>
          <w:tcPr>
            <w:tcW w:w="1701" w:type="dxa"/>
          </w:tcPr>
          <w:p w14:paraId="6EA8C4C5" w14:textId="77777777" w:rsidR="00870054" w:rsidRDefault="00870054">
            <w:pPr>
              <w:pStyle w:val="ConsPlusNormal"/>
              <w:jc w:val="center"/>
            </w:pPr>
            <w:r>
              <w:t>17365,00</w:t>
            </w:r>
          </w:p>
        </w:tc>
        <w:tc>
          <w:tcPr>
            <w:tcW w:w="1701" w:type="dxa"/>
          </w:tcPr>
          <w:p w14:paraId="5B919E32" w14:textId="77777777" w:rsidR="00870054" w:rsidRDefault="00870054">
            <w:pPr>
              <w:pStyle w:val="ConsPlusNormal"/>
              <w:jc w:val="center"/>
            </w:pPr>
            <w:r>
              <w:t>17365,00</w:t>
            </w:r>
          </w:p>
        </w:tc>
        <w:tc>
          <w:tcPr>
            <w:tcW w:w="1701" w:type="dxa"/>
          </w:tcPr>
          <w:p w14:paraId="7C6EBBE7" w14:textId="77777777" w:rsidR="00870054" w:rsidRDefault="00870054">
            <w:pPr>
              <w:pStyle w:val="ConsPlusNormal"/>
              <w:jc w:val="center"/>
            </w:pPr>
            <w:r>
              <w:t>17365,00</w:t>
            </w:r>
          </w:p>
        </w:tc>
      </w:tr>
      <w:tr w:rsidR="00870054" w14:paraId="45C077F3" w14:textId="77777777">
        <w:tc>
          <w:tcPr>
            <w:tcW w:w="2835" w:type="dxa"/>
          </w:tcPr>
          <w:p w14:paraId="0319E3E0" w14:textId="77777777" w:rsidR="00870054" w:rsidRDefault="00870054">
            <w:pPr>
              <w:pStyle w:val="ConsPlusNormal"/>
            </w:pPr>
            <w:r>
              <w:t>Социальное обеспечение детей-сирот и детей, оставшихся без попечения родителей, лиц из числа детей-сирот и детей, оставшихся без попечения родителей, обучающихся по имеющим государственную аккредитацию образовательным программам среднего профессионального образования или высшего образования по очной форме обучения</w:t>
            </w:r>
          </w:p>
        </w:tc>
        <w:tc>
          <w:tcPr>
            <w:tcW w:w="1757" w:type="dxa"/>
          </w:tcPr>
          <w:p w14:paraId="1347B3B0" w14:textId="77777777" w:rsidR="00870054" w:rsidRDefault="00870054">
            <w:pPr>
              <w:pStyle w:val="ConsPlusNormal"/>
              <w:jc w:val="center"/>
            </w:pPr>
            <w:r>
              <w:t>22 4 02 71510</w:t>
            </w:r>
          </w:p>
        </w:tc>
        <w:tc>
          <w:tcPr>
            <w:tcW w:w="680" w:type="dxa"/>
          </w:tcPr>
          <w:p w14:paraId="40C519F7" w14:textId="77777777" w:rsidR="00870054" w:rsidRDefault="00870054">
            <w:pPr>
              <w:pStyle w:val="ConsPlusNormal"/>
              <w:jc w:val="center"/>
            </w:pPr>
            <w:r>
              <w:t>300</w:t>
            </w:r>
          </w:p>
        </w:tc>
        <w:tc>
          <w:tcPr>
            <w:tcW w:w="680" w:type="dxa"/>
          </w:tcPr>
          <w:p w14:paraId="6481FDF5" w14:textId="77777777" w:rsidR="00870054" w:rsidRDefault="00870054">
            <w:pPr>
              <w:pStyle w:val="ConsPlusNormal"/>
              <w:jc w:val="center"/>
            </w:pPr>
            <w:r>
              <w:t>10</w:t>
            </w:r>
          </w:p>
        </w:tc>
        <w:tc>
          <w:tcPr>
            <w:tcW w:w="680" w:type="dxa"/>
          </w:tcPr>
          <w:p w14:paraId="69F8890D" w14:textId="77777777" w:rsidR="00870054" w:rsidRDefault="00870054">
            <w:pPr>
              <w:pStyle w:val="ConsPlusNormal"/>
              <w:jc w:val="center"/>
            </w:pPr>
            <w:r>
              <w:t>04</w:t>
            </w:r>
          </w:p>
        </w:tc>
        <w:tc>
          <w:tcPr>
            <w:tcW w:w="1701" w:type="dxa"/>
          </w:tcPr>
          <w:p w14:paraId="7EAEAAE2" w14:textId="77777777" w:rsidR="00870054" w:rsidRDefault="00870054">
            <w:pPr>
              <w:pStyle w:val="ConsPlusNormal"/>
              <w:jc w:val="center"/>
            </w:pPr>
            <w:r>
              <w:t>55332,37</w:t>
            </w:r>
          </w:p>
        </w:tc>
        <w:tc>
          <w:tcPr>
            <w:tcW w:w="1701" w:type="dxa"/>
          </w:tcPr>
          <w:p w14:paraId="0DDEA747" w14:textId="77777777" w:rsidR="00870054" w:rsidRDefault="00870054">
            <w:pPr>
              <w:pStyle w:val="ConsPlusNormal"/>
              <w:jc w:val="center"/>
            </w:pPr>
            <w:r>
              <w:t>54620,53</w:t>
            </w:r>
          </w:p>
        </w:tc>
        <w:tc>
          <w:tcPr>
            <w:tcW w:w="1701" w:type="dxa"/>
          </w:tcPr>
          <w:p w14:paraId="31C3F5FB" w14:textId="77777777" w:rsidR="00870054" w:rsidRDefault="00870054">
            <w:pPr>
              <w:pStyle w:val="ConsPlusNormal"/>
              <w:jc w:val="center"/>
            </w:pPr>
            <w:r>
              <w:t>54620,53</w:t>
            </w:r>
          </w:p>
        </w:tc>
      </w:tr>
      <w:tr w:rsidR="00870054" w14:paraId="2BA8F60A" w14:textId="77777777">
        <w:tc>
          <w:tcPr>
            <w:tcW w:w="2835" w:type="dxa"/>
          </w:tcPr>
          <w:p w14:paraId="03C66FFC" w14:textId="77777777" w:rsidR="00870054" w:rsidRDefault="00870054">
            <w:pPr>
              <w:pStyle w:val="ConsPlusNormal"/>
            </w:pPr>
            <w:r>
              <w:t xml:space="preserve">Ежемесячная выплата денежных средств на содержание детей в семьях опекунов (попечителей), приемных </w:t>
            </w:r>
            <w:r>
              <w:lastRenderedPageBreak/>
              <w:t>семьях, а также на оплату труда приемных родителей</w:t>
            </w:r>
          </w:p>
        </w:tc>
        <w:tc>
          <w:tcPr>
            <w:tcW w:w="1757" w:type="dxa"/>
          </w:tcPr>
          <w:p w14:paraId="6EC2CDB1" w14:textId="77777777" w:rsidR="00870054" w:rsidRDefault="00870054">
            <w:pPr>
              <w:pStyle w:val="ConsPlusNormal"/>
              <w:jc w:val="center"/>
            </w:pPr>
            <w:r>
              <w:lastRenderedPageBreak/>
              <w:t>22 4 02 71520</w:t>
            </w:r>
          </w:p>
        </w:tc>
        <w:tc>
          <w:tcPr>
            <w:tcW w:w="680" w:type="dxa"/>
          </w:tcPr>
          <w:p w14:paraId="4259F384" w14:textId="77777777" w:rsidR="00870054" w:rsidRDefault="00870054">
            <w:pPr>
              <w:pStyle w:val="ConsPlusNormal"/>
              <w:jc w:val="center"/>
            </w:pPr>
            <w:r>
              <w:t>300</w:t>
            </w:r>
          </w:p>
        </w:tc>
        <w:tc>
          <w:tcPr>
            <w:tcW w:w="680" w:type="dxa"/>
          </w:tcPr>
          <w:p w14:paraId="0FDFDE4E" w14:textId="77777777" w:rsidR="00870054" w:rsidRDefault="00870054">
            <w:pPr>
              <w:pStyle w:val="ConsPlusNormal"/>
              <w:jc w:val="center"/>
            </w:pPr>
            <w:r>
              <w:t>10</w:t>
            </w:r>
          </w:p>
        </w:tc>
        <w:tc>
          <w:tcPr>
            <w:tcW w:w="680" w:type="dxa"/>
          </w:tcPr>
          <w:p w14:paraId="1A601787" w14:textId="77777777" w:rsidR="00870054" w:rsidRDefault="00870054">
            <w:pPr>
              <w:pStyle w:val="ConsPlusNormal"/>
              <w:jc w:val="center"/>
            </w:pPr>
            <w:r>
              <w:t>04</w:t>
            </w:r>
          </w:p>
        </w:tc>
        <w:tc>
          <w:tcPr>
            <w:tcW w:w="1701" w:type="dxa"/>
          </w:tcPr>
          <w:p w14:paraId="73734A91" w14:textId="77777777" w:rsidR="00870054" w:rsidRDefault="00870054">
            <w:pPr>
              <w:pStyle w:val="ConsPlusNormal"/>
              <w:jc w:val="center"/>
            </w:pPr>
            <w:r>
              <w:t>234519,70</w:t>
            </w:r>
          </w:p>
        </w:tc>
        <w:tc>
          <w:tcPr>
            <w:tcW w:w="1701" w:type="dxa"/>
          </w:tcPr>
          <w:p w14:paraId="2900832E" w14:textId="77777777" w:rsidR="00870054" w:rsidRDefault="00870054">
            <w:pPr>
              <w:pStyle w:val="ConsPlusNormal"/>
              <w:jc w:val="center"/>
            </w:pPr>
            <w:r>
              <w:t>234519,70</w:t>
            </w:r>
          </w:p>
        </w:tc>
        <w:tc>
          <w:tcPr>
            <w:tcW w:w="1701" w:type="dxa"/>
          </w:tcPr>
          <w:p w14:paraId="13B541C6" w14:textId="77777777" w:rsidR="00870054" w:rsidRDefault="00870054">
            <w:pPr>
              <w:pStyle w:val="ConsPlusNormal"/>
              <w:jc w:val="center"/>
            </w:pPr>
            <w:r>
              <w:t>234519,70</w:t>
            </w:r>
          </w:p>
        </w:tc>
      </w:tr>
      <w:tr w:rsidR="00870054" w14:paraId="3BFC6F0C" w14:textId="77777777">
        <w:tc>
          <w:tcPr>
            <w:tcW w:w="2835" w:type="dxa"/>
          </w:tcPr>
          <w:p w14:paraId="0BF39E73" w14:textId="77777777" w:rsidR="00870054" w:rsidRDefault="00870054">
            <w:pPr>
              <w:pStyle w:val="ConsPlusNormal"/>
            </w:pPr>
            <w:r>
              <w:t>Единовременное денежное пособие гражданам, усыновившим (удочерившим), взявшим под опеку (попечительство), в приемную семью ребенка (детей) из числа детей-сирот и детей, оставшихся без попечения родителей, из организаций для детей-сирот и детей, оставшихся без попечения родителей</w:t>
            </w:r>
          </w:p>
        </w:tc>
        <w:tc>
          <w:tcPr>
            <w:tcW w:w="1757" w:type="dxa"/>
          </w:tcPr>
          <w:p w14:paraId="1C1259D4" w14:textId="77777777" w:rsidR="00870054" w:rsidRDefault="00870054">
            <w:pPr>
              <w:pStyle w:val="ConsPlusNormal"/>
              <w:jc w:val="center"/>
            </w:pPr>
            <w:r>
              <w:t>22 4 02 71530</w:t>
            </w:r>
          </w:p>
        </w:tc>
        <w:tc>
          <w:tcPr>
            <w:tcW w:w="680" w:type="dxa"/>
          </w:tcPr>
          <w:p w14:paraId="070CC866" w14:textId="77777777" w:rsidR="00870054" w:rsidRDefault="00870054">
            <w:pPr>
              <w:pStyle w:val="ConsPlusNormal"/>
              <w:jc w:val="center"/>
            </w:pPr>
            <w:r>
              <w:t>300</w:t>
            </w:r>
          </w:p>
        </w:tc>
        <w:tc>
          <w:tcPr>
            <w:tcW w:w="680" w:type="dxa"/>
          </w:tcPr>
          <w:p w14:paraId="1070B53E" w14:textId="77777777" w:rsidR="00870054" w:rsidRDefault="00870054">
            <w:pPr>
              <w:pStyle w:val="ConsPlusNormal"/>
              <w:jc w:val="center"/>
            </w:pPr>
            <w:r>
              <w:t>10</w:t>
            </w:r>
          </w:p>
        </w:tc>
        <w:tc>
          <w:tcPr>
            <w:tcW w:w="680" w:type="dxa"/>
          </w:tcPr>
          <w:p w14:paraId="4EE5CA3D" w14:textId="77777777" w:rsidR="00870054" w:rsidRDefault="00870054">
            <w:pPr>
              <w:pStyle w:val="ConsPlusNormal"/>
              <w:jc w:val="center"/>
            </w:pPr>
            <w:r>
              <w:t>04</w:t>
            </w:r>
          </w:p>
        </w:tc>
        <w:tc>
          <w:tcPr>
            <w:tcW w:w="1701" w:type="dxa"/>
          </w:tcPr>
          <w:p w14:paraId="608C6145" w14:textId="77777777" w:rsidR="00870054" w:rsidRDefault="00870054">
            <w:pPr>
              <w:pStyle w:val="ConsPlusNormal"/>
              <w:jc w:val="center"/>
            </w:pPr>
            <w:r>
              <w:t>2000,00</w:t>
            </w:r>
          </w:p>
        </w:tc>
        <w:tc>
          <w:tcPr>
            <w:tcW w:w="1701" w:type="dxa"/>
          </w:tcPr>
          <w:p w14:paraId="047C8F7A" w14:textId="77777777" w:rsidR="00870054" w:rsidRDefault="00870054">
            <w:pPr>
              <w:pStyle w:val="ConsPlusNormal"/>
              <w:jc w:val="center"/>
            </w:pPr>
            <w:r>
              <w:t>2000,00</w:t>
            </w:r>
          </w:p>
        </w:tc>
        <w:tc>
          <w:tcPr>
            <w:tcW w:w="1701" w:type="dxa"/>
          </w:tcPr>
          <w:p w14:paraId="3998F504" w14:textId="77777777" w:rsidR="00870054" w:rsidRDefault="00870054">
            <w:pPr>
              <w:pStyle w:val="ConsPlusNormal"/>
              <w:jc w:val="center"/>
            </w:pPr>
            <w:r>
              <w:t>2000,00</w:t>
            </w:r>
          </w:p>
        </w:tc>
      </w:tr>
      <w:tr w:rsidR="00870054" w14:paraId="79CEBC04" w14:textId="77777777">
        <w:tc>
          <w:tcPr>
            <w:tcW w:w="2835" w:type="dxa"/>
          </w:tcPr>
          <w:p w14:paraId="5E3CFBF8" w14:textId="77777777" w:rsidR="00870054" w:rsidRDefault="00870054">
            <w:pPr>
              <w:pStyle w:val="ConsPlusNormal"/>
            </w:pPr>
            <w:r>
              <w:t xml:space="preserve">Компенсация части родительской платы за содержание ребенка в государственных, муниципальных учреждениях и иных образовательных организациях в Республике Дагестан, реализующих основную общеобразовательную программу дошкольного </w:t>
            </w:r>
            <w:r>
              <w:lastRenderedPageBreak/>
              <w:t>образования</w:t>
            </w:r>
          </w:p>
        </w:tc>
        <w:tc>
          <w:tcPr>
            <w:tcW w:w="1757" w:type="dxa"/>
          </w:tcPr>
          <w:p w14:paraId="649B466A" w14:textId="77777777" w:rsidR="00870054" w:rsidRDefault="00870054">
            <w:pPr>
              <w:pStyle w:val="ConsPlusNormal"/>
              <w:jc w:val="center"/>
            </w:pPr>
            <w:r>
              <w:lastRenderedPageBreak/>
              <w:t>22 4 02 71540</w:t>
            </w:r>
          </w:p>
        </w:tc>
        <w:tc>
          <w:tcPr>
            <w:tcW w:w="680" w:type="dxa"/>
          </w:tcPr>
          <w:p w14:paraId="33E92ADF" w14:textId="77777777" w:rsidR="00870054" w:rsidRDefault="00870054">
            <w:pPr>
              <w:pStyle w:val="ConsPlusNormal"/>
              <w:jc w:val="center"/>
            </w:pPr>
            <w:r>
              <w:t>300</w:t>
            </w:r>
          </w:p>
        </w:tc>
        <w:tc>
          <w:tcPr>
            <w:tcW w:w="680" w:type="dxa"/>
          </w:tcPr>
          <w:p w14:paraId="131E891A" w14:textId="77777777" w:rsidR="00870054" w:rsidRDefault="00870054">
            <w:pPr>
              <w:pStyle w:val="ConsPlusNormal"/>
              <w:jc w:val="center"/>
            </w:pPr>
            <w:r>
              <w:t>10</w:t>
            </w:r>
          </w:p>
        </w:tc>
        <w:tc>
          <w:tcPr>
            <w:tcW w:w="680" w:type="dxa"/>
          </w:tcPr>
          <w:p w14:paraId="157E66FE" w14:textId="77777777" w:rsidR="00870054" w:rsidRDefault="00870054">
            <w:pPr>
              <w:pStyle w:val="ConsPlusNormal"/>
              <w:jc w:val="center"/>
            </w:pPr>
            <w:r>
              <w:t>04</w:t>
            </w:r>
          </w:p>
        </w:tc>
        <w:tc>
          <w:tcPr>
            <w:tcW w:w="1701" w:type="dxa"/>
          </w:tcPr>
          <w:p w14:paraId="2D41C8C2" w14:textId="77777777" w:rsidR="00870054" w:rsidRDefault="00870054">
            <w:pPr>
              <w:pStyle w:val="ConsPlusNormal"/>
              <w:jc w:val="center"/>
            </w:pPr>
            <w:r>
              <w:t>1800,00</w:t>
            </w:r>
          </w:p>
        </w:tc>
        <w:tc>
          <w:tcPr>
            <w:tcW w:w="1701" w:type="dxa"/>
          </w:tcPr>
          <w:p w14:paraId="4FBF93F1" w14:textId="77777777" w:rsidR="00870054" w:rsidRDefault="00870054">
            <w:pPr>
              <w:pStyle w:val="ConsPlusNormal"/>
              <w:jc w:val="center"/>
            </w:pPr>
            <w:r>
              <w:t>1800,00</w:t>
            </w:r>
          </w:p>
        </w:tc>
        <w:tc>
          <w:tcPr>
            <w:tcW w:w="1701" w:type="dxa"/>
          </w:tcPr>
          <w:p w14:paraId="039B59C0" w14:textId="77777777" w:rsidR="00870054" w:rsidRDefault="00870054">
            <w:pPr>
              <w:pStyle w:val="ConsPlusNormal"/>
              <w:jc w:val="center"/>
            </w:pPr>
            <w:r>
              <w:t>1800,00</w:t>
            </w:r>
          </w:p>
        </w:tc>
      </w:tr>
      <w:tr w:rsidR="00870054" w14:paraId="36C2A936" w14:textId="77777777">
        <w:tc>
          <w:tcPr>
            <w:tcW w:w="2835" w:type="dxa"/>
          </w:tcPr>
          <w:p w14:paraId="0B0FD82C" w14:textId="77777777" w:rsidR="00870054" w:rsidRDefault="00870054">
            <w:pPr>
              <w:pStyle w:val="ConsPlusNormal"/>
            </w:pPr>
            <w:r>
              <w:t>Компенсация части родительской платы за содержание ребенка в государственных, муниципальных учреждениях и иных образовательных организациях в Республике Дагестан, реализующих основную общеобразовательную программу дошкольного образования</w:t>
            </w:r>
          </w:p>
        </w:tc>
        <w:tc>
          <w:tcPr>
            <w:tcW w:w="1757" w:type="dxa"/>
          </w:tcPr>
          <w:p w14:paraId="79E4C70E" w14:textId="77777777" w:rsidR="00870054" w:rsidRDefault="00870054">
            <w:pPr>
              <w:pStyle w:val="ConsPlusNormal"/>
              <w:jc w:val="center"/>
            </w:pPr>
            <w:r>
              <w:t>22 4 02 71540</w:t>
            </w:r>
          </w:p>
        </w:tc>
        <w:tc>
          <w:tcPr>
            <w:tcW w:w="680" w:type="dxa"/>
          </w:tcPr>
          <w:p w14:paraId="58B55155" w14:textId="77777777" w:rsidR="00870054" w:rsidRDefault="00870054">
            <w:pPr>
              <w:pStyle w:val="ConsPlusNormal"/>
              <w:jc w:val="center"/>
            </w:pPr>
            <w:r>
              <w:t>500</w:t>
            </w:r>
          </w:p>
        </w:tc>
        <w:tc>
          <w:tcPr>
            <w:tcW w:w="680" w:type="dxa"/>
          </w:tcPr>
          <w:p w14:paraId="3EFDFD6D" w14:textId="77777777" w:rsidR="00870054" w:rsidRDefault="00870054">
            <w:pPr>
              <w:pStyle w:val="ConsPlusNormal"/>
              <w:jc w:val="center"/>
            </w:pPr>
            <w:r>
              <w:t>10</w:t>
            </w:r>
          </w:p>
        </w:tc>
        <w:tc>
          <w:tcPr>
            <w:tcW w:w="680" w:type="dxa"/>
          </w:tcPr>
          <w:p w14:paraId="30F00661" w14:textId="77777777" w:rsidR="00870054" w:rsidRDefault="00870054">
            <w:pPr>
              <w:pStyle w:val="ConsPlusNormal"/>
              <w:jc w:val="center"/>
            </w:pPr>
            <w:r>
              <w:t>04</w:t>
            </w:r>
          </w:p>
        </w:tc>
        <w:tc>
          <w:tcPr>
            <w:tcW w:w="1701" w:type="dxa"/>
          </w:tcPr>
          <w:p w14:paraId="03319188" w14:textId="77777777" w:rsidR="00870054" w:rsidRDefault="00870054">
            <w:pPr>
              <w:pStyle w:val="ConsPlusNormal"/>
              <w:jc w:val="center"/>
            </w:pPr>
            <w:r>
              <w:t>123636,70</w:t>
            </w:r>
          </w:p>
        </w:tc>
        <w:tc>
          <w:tcPr>
            <w:tcW w:w="1701" w:type="dxa"/>
          </w:tcPr>
          <w:p w14:paraId="1FA8BD2A" w14:textId="77777777" w:rsidR="00870054" w:rsidRDefault="00870054">
            <w:pPr>
              <w:pStyle w:val="ConsPlusNormal"/>
              <w:jc w:val="center"/>
            </w:pPr>
            <w:r>
              <w:t>123636,70</w:t>
            </w:r>
          </w:p>
        </w:tc>
        <w:tc>
          <w:tcPr>
            <w:tcW w:w="1701" w:type="dxa"/>
          </w:tcPr>
          <w:p w14:paraId="276DB4ED" w14:textId="77777777" w:rsidR="00870054" w:rsidRDefault="00870054">
            <w:pPr>
              <w:pStyle w:val="ConsPlusNormal"/>
              <w:jc w:val="center"/>
            </w:pPr>
            <w:r>
              <w:t>123636,70</w:t>
            </w:r>
          </w:p>
        </w:tc>
      </w:tr>
      <w:tr w:rsidR="00870054" w14:paraId="0E57F1FB" w14:textId="77777777">
        <w:tc>
          <w:tcPr>
            <w:tcW w:w="2835" w:type="dxa"/>
          </w:tcPr>
          <w:p w14:paraId="64E25089" w14:textId="77777777" w:rsidR="00870054" w:rsidRDefault="00870054">
            <w:pPr>
              <w:pStyle w:val="ConsPlusNormal"/>
            </w:pPr>
            <w:r>
              <w:t>Осуществление ежемесячной денежной выплаты по оплате жилого помещения и коммунальных услуг многодетным семьям</w:t>
            </w:r>
          </w:p>
        </w:tc>
        <w:tc>
          <w:tcPr>
            <w:tcW w:w="1757" w:type="dxa"/>
          </w:tcPr>
          <w:p w14:paraId="59388264" w14:textId="77777777" w:rsidR="00870054" w:rsidRDefault="00870054">
            <w:pPr>
              <w:pStyle w:val="ConsPlusNormal"/>
              <w:jc w:val="center"/>
            </w:pPr>
            <w:r>
              <w:t>22 4 02 72055</w:t>
            </w:r>
          </w:p>
        </w:tc>
        <w:tc>
          <w:tcPr>
            <w:tcW w:w="680" w:type="dxa"/>
          </w:tcPr>
          <w:p w14:paraId="67EF225F" w14:textId="77777777" w:rsidR="00870054" w:rsidRDefault="00870054">
            <w:pPr>
              <w:pStyle w:val="ConsPlusNormal"/>
              <w:jc w:val="center"/>
            </w:pPr>
            <w:r>
              <w:t>200</w:t>
            </w:r>
          </w:p>
        </w:tc>
        <w:tc>
          <w:tcPr>
            <w:tcW w:w="680" w:type="dxa"/>
          </w:tcPr>
          <w:p w14:paraId="5C0693DE" w14:textId="77777777" w:rsidR="00870054" w:rsidRDefault="00870054">
            <w:pPr>
              <w:pStyle w:val="ConsPlusNormal"/>
              <w:jc w:val="center"/>
            </w:pPr>
            <w:r>
              <w:t>10</w:t>
            </w:r>
          </w:p>
        </w:tc>
        <w:tc>
          <w:tcPr>
            <w:tcW w:w="680" w:type="dxa"/>
          </w:tcPr>
          <w:p w14:paraId="03638112" w14:textId="77777777" w:rsidR="00870054" w:rsidRDefault="00870054">
            <w:pPr>
              <w:pStyle w:val="ConsPlusNormal"/>
              <w:jc w:val="center"/>
            </w:pPr>
            <w:r>
              <w:t>03</w:t>
            </w:r>
          </w:p>
        </w:tc>
        <w:tc>
          <w:tcPr>
            <w:tcW w:w="1701" w:type="dxa"/>
          </w:tcPr>
          <w:p w14:paraId="1B5B45B7" w14:textId="77777777" w:rsidR="00870054" w:rsidRDefault="00870054">
            <w:pPr>
              <w:pStyle w:val="ConsPlusNormal"/>
              <w:jc w:val="center"/>
            </w:pPr>
            <w:r>
              <w:t>696,80</w:t>
            </w:r>
          </w:p>
        </w:tc>
        <w:tc>
          <w:tcPr>
            <w:tcW w:w="1701" w:type="dxa"/>
          </w:tcPr>
          <w:p w14:paraId="178E3D79" w14:textId="77777777" w:rsidR="00870054" w:rsidRDefault="00870054">
            <w:pPr>
              <w:pStyle w:val="ConsPlusNormal"/>
              <w:jc w:val="center"/>
            </w:pPr>
            <w:r>
              <w:t>696,80</w:t>
            </w:r>
          </w:p>
        </w:tc>
        <w:tc>
          <w:tcPr>
            <w:tcW w:w="1701" w:type="dxa"/>
          </w:tcPr>
          <w:p w14:paraId="46D90314" w14:textId="77777777" w:rsidR="00870054" w:rsidRDefault="00870054">
            <w:pPr>
              <w:pStyle w:val="ConsPlusNormal"/>
              <w:jc w:val="center"/>
            </w:pPr>
            <w:r>
              <w:t>696,80</w:t>
            </w:r>
          </w:p>
        </w:tc>
      </w:tr>
      <w:tr w:rsidR="00870054" w14:paraId="16E4D4A7" w14:textId="77777777">
        <w:tc>
          <w:tcPr>
            <w:tcW w:w="2835" w:type="dxa"/>
          </w:tcPr>
          <w:p w14:paraId="5EEAEA3F" w14:textId="77777777" w:rsidR="00870054" w:rsidRDefault="00870054">
            <w:pPr>
              <w:pStyle w:val="ConsPlusNormal"/>
            </w:pPr>
            <w:r>
              <w:t>Осуществление ежемесячной денежной выплаты по оплате жилого помещения и коммунальных услуг многодетным семьям</w:t>
            </w:r>
          </w:p>
        </w:tc>
        <w:tc>
          <w:tcPr>
            <w:tcW w:w="1757" w:type="dxa"/>
          </w:tcPr>
          <w:p w14:paraId="75295856" w14:textId="77777777" w:rsidR="00870054" w:rsidRDefault="00870054">
            <w:pPr>
              <w:pStyle w:val="ConsPlusNormal"/>
              <w:jc w:val="center"/>
            </w:pPr>
            <w:r>
              <w:t>22 4 02 72055</w:t>
            </w:r>
          </w:p>
        </w:tc>
        <w:tc>
          <w:tcPr>
            <w:tcW w:w="680" w:type="dxa"/>
          </w:tcPr>
          <w:p w14:paraId="4E2ED932" w14:textId="77777777" w:rsidR="00870054" w:rsidRDefault="00870054">
            <w:pPr>
              <w:pStyle w:val="ConsPlusNormal"/>
              <w:jc w:val="center"/>
            </w:pPr>
            <w:r>
              <w:t>300</w:t>
            </w:r>
          </w:p>
        </w:tc>
        <w:tc>
          <w:tcPr>
            <w:tcW w:w="680" w:type="dxa"/>
          </w:tcPr>
          <w:p w14:paraId="764F3A0A" w14:textId="77777777" w:rsidR="00870054" w:rsidRDefault="00870054">
            <w:pPr>
              <w:pStyle w:val="ConsPlusNormal"/>
              <w:jc w:val="center"/>
            </w:pPr>
            <w:r>
              <w:t>10</w:t>
            </w:r>
          </w:p>
        </w:tc>
        <w:tc>
          <w:tcPr>
            <w:tcW w:w="680" w:type="dxa"/>
          </w:tcPr>
          <w:p w14:paraId="58727A88" w14:textId="77777777" w:rsidR="00870054" w:rsidRDefault="00870054">
            <w:pPr>
              <w:pStyle w:val="ConsPlusNormal"/>
              <w:jc w:val="center"/>
            </w:pPr>
            <w:r>
              <w:t>03</w:t>
            </w:r>
          </w:p>
        </w:tc>
        <w:tc>
          <w:tcPr>
            <w:tcW w:w="1701" w:type="dxa"/>
          </w:tcPr>
          <w:p w14:paraId="3AD398A3" w14:textId="77777777" w:rsidR="00870054" w:rsidRDefault="00870054">
            <w:pPr>
              <w:pStyle w:val="ConsPlusNormal"/>
              <w:jc w:val="center"/>
            </w:pPr>
            <w:r>
              <w:t>102705,95</w:t>
            </w:r>
          </w:p>
        </w:tc>
        <w:tc>
          <w:tcPr>
            <w:tcW w:w="1701" w:type="dxa"/>
          </w:tcPr>
          <w:p w14:paraId="629367E6" w14:textId="77777777" w:rsidR="00870054" w:rsidRDefault="00870054">
            <w:pPr>
              <w:pStyle w:val="ConsPlusNormal"/>
              <w:jc w:val="center"/>
            </w:pPr>
            <w:r>
              <w:t>102705,95</w:t>
            </w:r>
          </w:p>
        </w:tc>
        <w:tc>
          <w:tcPr>
            <w:tcW w:w="1701" w:type="dxa"/>
          </w:tcPr>
          <w:p w14:paraId="4C05D5B8" w14:textId="77777777" w:rsidR="00870054" w:rsidRDefault="00870054">
            <w:pPr>
              <w:pStyle w:val="ConsPlusNormal"/>
              <w:jc w:val="center"/>
            </w:pPr>
            <w:r>
              <w:t>102705,95</w:t>
            </w:r>
          </w:p>
        </w:tc>
      </w:tr>
      <w:tr w:rsidR="00870054" w14:paraId="4D94F356" w14:textId="77777777">
        <w:tc>
          <w:tcPr>
            <w:tcW w:w="2835" w:type="dxa"/>
          </w:tcPr>
          <w:p w14:paraId="63BED838" w14:textId="77777777" w:rsidR="00870054" w:rsidRDefault="00870054">
            <w:pPr>
              <w:pStyle w:val="ConsPlusNormal"/>
            </w:pPr>
            <w:r>
              <w:t xml:space="preserve">Перевозка в пределах территории Республики </w:t>
            </w:r>
            <w:r>
              <w:lastRenderedPageBreak/>
              <w:t>Дагестан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1757" w:type="dxa"/>
          </w:tcPr>
          <w:p w14:paraId="2B79B61C" w14:textId="77777777" w:rsidR="00870054" w:rsidRDefault="00870054">
            <w:pPr>
              <w:pStyle w:val="ConsPlusNormal"/>
              <w:jc w:val="center"/>
            </w:pPr>
            <w:r>
              <w:lastRenderedPageBreak/>
              <w:t>22 4 02 89400</w:t>
            </w:r>
          </w:p>
        </w:tc>
        <w:tc>
          <w:tcPr>
            <w:tcW w:w="680" w:type="dxa"/>
          </w:tcPr>
          <w:p w14:paraId="774C1ADF" w14:textId="77777777" w:rsidR="00870054" w:rsidRDefault="00870054">
            <w:pPr>
              <w:pStyle w:val="ConsPlusNormal"/>
              <w:jc w:val="center"/>
            </w:pPr>
            <w:r>
              <w:t>100</w:t>
            </w:r>
          </w:p>
        </w:tc>
        <w:tc>
          <w:tcPr>
            <w:tcW w:w="680" w:type="dxa"/>
          </w:tcPr>
          <w:p w14:paraId="3DAFE0E3" w14:textId="77777777" w:rsidR="00870054" w:rsidRDefault="00870054">
            <w:pPr>
              <w:pStyle w:val="ConsPlusNormal"/>
              <w:jc w:val="center"/>
            </w:pPr>
            <w:r>
              <w:t>10</w:t>
            </w:r>
          </w:p>
        </w:tc>
        <w:tc>
          <w:tcPr>
            <w:tcW w:w="680" w:type="dxa"/>
          </w:tcPr>
          <w:p w14:paraId="1F533251" w14:textId="77777777" w:rsidR="00870054" w:rsidRDefault="00870054">
            <w:pPr>
              <w:pStyle w:val="ConsPlusNormal"/>
              <w:jc w:val="center"/>
            </w:pPr>
            <w:r>
              <w:t>04</w:t>
            </w:r>
          </w:p>
        </w:tc>
        <w:tc>
          <w:tcPr>
            <w:tcW w:w="1701" w:type="dxa"/>
          </w:tcPr>
          <w:p w14:paraId="55BE1CB3" w14:textId="77777777" w:rsidR="00870054" w:rsidRDefault="00870054">
            <w:pPr>
              <w:pStyle w:val="ConsPlusNormal"/>
              <w:jc w:val="center"/>
            </w:pPr>
            <w:r>
              <w:t>4,30</w:t>
            </w:r>
          </w:p>
        </w:tc>
        <w:tc>
          <w:tcPr>
            <w:tcW w:w="1701" w:type="dxa"/>
          </w:tcPr>
          <w:p w14:paraId="795FDF9B" w14:textId="77777777" w:rsidR="00870054" w:rsidRDefault="00870054">
            <w:pPr>
              <w:pStyle w:val="ConsPlusNormal"/>
              <w:jc w:val="center"/>
            </w:pPr>
            <w:r>
              <w:t>4,30</w:t>
            </w:r>
          </w:p>
        </w:tc>
        <w:tc>
          <w:tcPr>
            <w:tcW w:w="1701" w:type="dxa"/>
          </w:tcPr>
          <w:p w14:paraId="6E1242AE" w14:textId="77777777" w:rsidR="00870054" w:rsidRDefault="00870054">
            <w:pPr>
              <w:pStyle w:val="ConsPlusNormal"/>
              <w:jc w:val="center"/>
            </w:pPr>
            <w:r>
              <w:t>4,30</w:t>
            </w:r>
          </w:p>
        </w:tc>
      </w:tr>
      <w:tr w:rsidR="00870054" w14:paraId="6EE404B1" w14:textId="77777777">
        <w:tc>
          <w:tcPr>
            <w:tcW w:w="2835" w:type="dxa"/>
          </w:tcPr>
          <w:p w14:paraId="66481A42" w14:textId="77777777" w:rsidR="00870054" w:rsidRDefault="00870054">
            <w:pPr>
              <w:pStyle w:val="ConsPlusNormal"/>
            </w:pPr>
            <w:r>
              <w:t>Комплекс процессных мероприятий "Модернизация и развитие социального обслуживания населения"</w:t>
            </w:r>
          </w:p>
        </w:tc>
        <w:tc>
          <w:tcPr>
            <w:tcW w:w="1757" w:type="dxa"/>
          </w:tcPr>
          <w:p w14:paraId="77244504" w14:textId="77777777" w:rsidR="00870054" w:rsidRDefault="00870054">
            <w:pPr>
              <w:pStyle w:val="ConsPlusNormal"/>
              <w:jc w:val="center"/>
            </w:pPr>
            <w:r>
              <w:t>22 4 03</w:t>
            </w:r>
          </w:p>
        </w:tc>
        <w:tc>
          <w:tcPr>
            <w:tcW w:w="680" w:type="dxa"/>
          </w:tcPr>
          <w:p w14:paraId="4578B200" w14:textId="77777777" w:rsidR="00870054" w:rsidRDefault="00870054">
            <w:pPr>
              <w:pStyle w:val="ConsPlusNormal"/>
            </w:pPr>
          </w:p>
        </w:tc>
        <w:tc>
          <w:tcPr>
            <w:tcW w:w="680" w:type="dxa"/>
          </w:tcPr>
          <w:p w14:paraId="4251741B" w14:textId="77777777" w:rsidR="00870054" w:rsidRDefault="00870054">
            <w:pPr>
              <w:pStyle w:val="ConsPlusNormal"/>
            </w:pPr>
          </w:p>
        </w:tc>
        <w:tc>
          <w:tcPr>
            <w:tcW w:w="680" w:type="dxa"/>
          </w:tcPr>
          <w:p w14:paraId="49DFFBEF" w14:textId="77777777" w:rsidR="00870054" w:rsidRDefault="00870054">
            <w:pPr>
              <w:pStyle w:val="ConsPlusNormal"/>
            </w:pPr>
          </w:p>
        </w:tc>
        <w:tc>
          <w:tcPr>
            <w:tcW w:w="1701" w:type="dxa"/>
          </w:tcPr>
          <w:p w14:paraId="30D0EEA5" w14:textId="77777777" w:rsidR="00870054" w:rsidRDefault="00870054">
            <w:pPr>
              <w:pStyle w:val="ConsPlusNormal"/>
              <w:jc w:val="center"/>
            </w:pPr>
            <w:r>
              <w:t>4833707,59</w:t>
            </w:r>
          </w:p>
        </w:tc>
        <w:tc>
          <w:tcPr>
            <w:tcW w:w="1701" w:type="dxa"/>
          </w:tcPr>
          <w:p w14:paraId="5A5FFC38" w14:textId="77777777" w:rsidR="00870054" w:rsidRDefault="00870054">
            <w:pPr>
              <w:pStyle w:val="ConsPlusNormal"/>
              <w:jc w:val="center"/>
            </w:pPr>
            <w:r>
              <w:t>5047450,64</w:t>
            </w:r>
          </w:p>
        </w:tc>
        <w:tc>
          <w:tcPr>
            <w:tcW w:w="1701" w:type="dxa"/>
          </w:tcPr>
          <w:p w14:paraId="2F5BC6BD" w14:textId="77777777" w:rsidR="00870054" w:rsidRDefault="00870054">
            <w:pPr>
              <w:pStyle w:val="ConsPlusNormal"/>
              <w:jc w:val="center"/>
            </w:pPr>
            <w:r>
              <w:t>5047450,64</w:t>
            </w:r>
          </w:p>
        </w:tc>
      </w:tr>
      <w:tr w:rsidR="00870054" w14:paraId="4EF183C1" w14:textId="77777777">
        <w:tc>
          <w:tcPr>
            <w:tcW w:w="2835" w:type="dxa"/>
          </w:tcPr>
          <w:p w14:paraId="3C94F7CE"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1757" w:type="dxa"/>
          </w:tcPr>
          <w:p w14:paraId="39F37D44" w14:textId="77777777" w:rsidR="00870054" w:rsidRDefault="00870054">
            <w:pPr>
              <w:pStyle w:val="ConsPlusNormal"/>
              <w:jc w:val="center"/>
            </w:pPr>
            <w:r>
              <w:t>22 4 03 00590</w:t>
            </w:r>
          </w:p>
        </w:tc>
        <w:tc>
          <w:tcPr>
            <w:tcW w:w="680" w:type="dxa"/>
          </w:tcPr>
          <w:p w14:paraId="4D1974F7" w14:textId="77777777" w:rsidR="00870054" w:rsidRDefault="00870054">
            <w:pPr>
              <w:pStyle w:val="ConsPlusNormal"/>
              <w:jc w:val="center"/>
            </w:pPr>
            <w:r>
              <w:t>100</w:t>
            </w:r>
          </w:p>
        </w:tc>
        <w:tc>
          <w:tcPr>
            <w:tcW w:w="680" w:type="dxa"/>
          </w:tcPr>
          <w:p w14:paraId="64A90AB5" w14:textId="77777777" w:rsidR="00870054" w:rsidRDefault="00870054">
            <w:pPr>
              <w:pStyle w:val="ConsPlusNormal"/>
              <w:jc w:val="center"/>
            </w:pPr>
            <w:r>
              <w:t>10</w:t>
            </w:r>
          </w:p>
        </w:tc>
        <w:tc>
          <w:tcPr>
            <w:tcW w:w="680" w:type="dxa"/>
          </w:tcPr>
          <w:p w14:paraId="440CBFEF" w14:textId="77777777" w:rsidR="00870054" w:rsidRDefault="00870054">
            <w:pPr>
              <w:pStyle w:val="ConsPlusNormal"/>
              <w:jc w:val="center"/>
            </w:pPr>
            <w:r>
              <w:t>02</w:t>
            </w:r>
          </w:p>
        </w:tc>
        <w:tc>
          <w:tcPr>
            <w:tcW w:w="1701" w:type="dxa"/>
          </w:tcPr>
          <w:p w14:paraId="382C092B" w14:textId="77777777" w:rsidR="00870054" w:rsidRDefault="00870054">
            <w:pPr>
              <w:pStyle w:val="ConsPlusNormal"/>
              <w:jc w:val="center"/>
            </w:pPr>
            <w:r>
              <w:t>764701,88</w:t>
            </w:r>
          </w:p>
        </w:tc>
        <w:tc>
          <w:tcPr>
            <w:tcW w:w="1701" w:type="dxa"/>
          </w:tcPr>
          <w:p w14:paraId="0C688C31" w14:textId="77777777" w:rsidR="00870054" w:rsidRDefault="00870054">
            <w:pPr>
              <w:pStyle w:val="ConsPlusNormal"/>
              <w:jc w:val="center"/>
            </w:pPr>
            <w:r>
              <w:t>783998,41</w:t>
            </w:r>
          </w:p>
        </w:tc>
        <w:tc>
          <w:tcPr>
            <w:tcW w:w="1701" w:type="dxa"/>
          </w:tcPr>
          <w:p w14:paraId="21D6F7EA" w14:textId="77777777" w:rsidR="00870054" w:rsidRDefault="00870054">
            <w:pPr>
              <w:pStyle w:val="ConsPlusNormal"/>
              <w:jc w:val="center"/>
            </w:pPr>
            <w:r>
              <w:t>783998,41</w:t>
            </w:r>
          </w:p>
        </w:tc>
      </w:tr>
      <w:tr w:rsidR="00870054" w14:paraId="4CFFBB52" w14:textId="77777777">
        <w:tc>
          <w:tcPr>
            <w:tcW w:w="2835" w:type="dxa"/>
          </w:tcPr>
          <w:p w14:paraId="22586259"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1757" w:type="dxa"/>
          </w:tcPr>
          <w:p w14:paraId="33C1C501" w14:textId="77777777" w:rsidR="00870054" w:rsidRDefault="00870054">
            <w:pPr>
              <w:pStyle w:val="ConsPlusNormal"/>
              <w:jc w:val="center"/>
            </w:pPr>
            <w:r>
              <w:t>22 4 03 00590</w:t>
            </w:r>
          </w:p>
        </w:tc>
        <w:tc>
          <w:tcPr>
            <w:tcW w:w="680" w:type="dxa"/>
          </w:tcPr>
          <w:p w14:paraId="2BAF7495" w14:textId="77777777" w:rsidR="00870054" w:rsidRDefault="00870054">
            <w:pPr>
              <w:pStyle w:val="ConsPlusNormal"/>
              <w:jc w:val="center"/>
            </w:pPr>
            <w:r>
              <w:t>200</w:t>
            </w:r>
          </w:p>
        </w:tc>
        <w:tc>
          <w:tcPr>
            <w:tcW w:w="680" w:type="dxa"/>
          </w:tcPr>
          <w:p w14:paraId="05183AF8" w14:textId="77777777" w:rsidR="00870054" w:rsidRDefault="00870054">
            <w:pPr>
              <w:pStyle w:val="ConsPlusNormal"/>
              <w:jc w:val="center"/>
            </w:pPr>
            <w:r>
              <w:t>10</w:t>
            </w:r>
          </w:p>
        </w:tc>
        <w:tc>
          <w:tcPr>
            <w:tcW w:w="680" w:type="dxa"/>
          </w:tcPr>
          <w:p w14:paraId="0D9AF079" w14:textId="77777777" w:rsidR="00870054" w:rsidRDefault="00870054">
            <w:pPr>
              <w:pStyle w:val="ConsPlusNormal"/>
              <w:jc w:val="center"/>
            </w:pPr>
            <w:r>
              <w:t>02</w:t>
            </w:r>
          </w:p>
        </w:tc>
        <w:tc>
          <w:tcPr>
            <w:tcW w:w="1701" w:type="dxa"/>
          </w:tcPr>
          <w:p w14:paraId="0C08042A" w14:textId="77777777" w:rsidR="00870054" w:rsidRDefault="00870054">
            <w:pPr>
              <w:pStyle w:val="ConsPlusNormal"/>
              <w:jc w:val="center"/>
            </w:pPr>
            <w:r>
              <w:t>243951,71</w:t>
            </w:r>
          </w:p>
        </w:tc>
        <w:tc>
          <w:tcPr>
            <w:tcW w:w="1701" w:type="dxa"/>
          </w:tcPr>
          <w:p w14:paraId="2A946732" w14:textId="77777777" w:rsidR="00870054" w:rsidRDefault="00870054">
            <w:pPr>
              <w:pStyle w:val="ConsPlusNormal"/>
              <w:jc w:val="center"/>
            </w:pPr>
            <w:r>
              <w:t>172404,16</w:t>
            </w:r>
          </w:p>
        </w:tc>
        <w:tc>
          <w:tcPr>
            <w:tcW w:w="1701" w:type="dxa"/>
          </w:tcPr>
          <w:p w14:paraId="1A47BBE3" w14:textId="77777777" w:rsidR="00870054" w:rsidRDefault="00870054">
            <w:pPr>
              <w:pStyle w:val="ConsPlusNormal"/>
              <w:jc w:val="center"/>
            </w:pPr>
            <w:r>
              <w:t>172404,16</w:t>
            </w:r>
          </w:p>
        </w:tc>
      </w:tr>
      <w:tr w:rsidR="00870054" w14:paraId="18E6BCB0" w14:textId="77777777">
        <w:tc>
          <w:tcPr>
            <w:tcW w:w="2835" w:type="dxa"/>
          </w:tcPr>
          <w:p w14:paraId="09C21A0D" w14:textId="77777777" w:rsidR="00870054" w:rsidRDefault="00870054">
            <w:pPr>
              <w:pStyle w:val="ConsPlusNormal"/>
            </w:pPr>
            <w:r>
              <w:t xml:space="preserve">Финансовое обеспечение выполнения функций </w:t>
            </w:r>
            <w:r>
              <w:lastRenderedPageBreak/>
              <w:t>государственных учреждений, оказания услуг, выполнения работ</w:t>
            </w:r>
          </w:p>
        </w:tc>
        <w:tc>
          <w:tcPr>
            <w:tcW w:w="1757" w:type="dxa"/>
          </w:tcPr>
          <w:p w14:paraId="766E0F5B" w14:textId="77777777" w:rsidR="00870054" w:rsidRDefault="00870054">
            <w:pPr>
              <w:pStyle w:val="ConsPlusNormal"/>
              <w:jc w:val="center"/>
            </w:pPr>
            <w:r>
              <w:lastRenderedPageBreak/>
              <w:t>22 4 03 00590</w:t>
            </w:r>
          </w:p>
        </w:tc>
        <w:tc>
          <w:tcPr>
            <w:tcW w:w="680" w:type="dxa"/>
          </w:tcPr>
          <w:p w14:paraId="774FFD75" w14:textId="77777777" w:rsidR="00870054" w:rsidRDefault="00870054">
            <w:pPr>
              <w:pStyle w:val="ConsPlusNormal"/>
              <w:jc w:val="center"/>
            </w:pPr>
            <w:r>
              <w:t>300</w:t>
            </w:r>
          </w:p>
        </w:tc>
        <w:tc>
          <w:tcPr>
            <w:tcW w:w="680" w:type="dxa"/>
          </w:tcPr>
          <w:p w14:paraId="52BB64D1" w14:textId="77777777" w:rsidR="00870054" w:rsidRDefault="00870054">
            <w:pPr>
              <w:pStyle w:val="ConsPlusNormal"/>
              <w:jc w:val="center"/>
            </w:pPr>
            <w:r>
              <w:t>10</w:t>
            </w:r>
          </w:p>
        </w:tc>
        <w:tc>
          <w:tcPr>
            <w:tcW w:w="680" w:type="dxa"/>
          </w:tcPr>
          <w:p w14:paraId="7A1794BE" w14:textId="77777777" w:rsidR="00870054" w:rsidRDefault="00870054">
            <w:pPr>
              <w:pStyle w:val="ConsPlusNormal"/>
              <w:jc w:val="center"/>
            </w:pPr>
            <w:r>
              <w:t>02</w:t>
            </w:r>
          </w:p>
        </w:tc>
        <w:tc>
          <w:tcPr>
            <w:tcW w:w="1701" w:type="dxa"/>
          </w:tcPr>
          <w:p w14:paraId="75B22FA9" w14:textId="77777777" w:rsidR="00870054" w:rsidRDefault="00870054">
            <w:pPr>
              <w:pStyle w:val="ConsPlusNormal"/>
              <w:jc w:val="center"/>
            </w:pPr>
            <w:r>
              <w:t>766,05</w:t>
            </w:r>
          </w:p>
        </w:tc>
        <w:tc>
          <w:tcPr>
            <w:tcW w:w="1701" w:type="dxa"/>
          </w:tcPr>
          <w:p w14:paraId="4FDB634D" w14:textId="77777777" w:rsidR="00870054" w:rsidRDefault="00870054">
            <w:pPr>
              <w:pStyle w:val="ConsPlusNormal"/>
              <w:jc w:val="center"/>
            </w:pPr>
            <w:r>
              <w:t>766,05</w:t>
            </w:r>
          </w:p>
        </w:tc>
        <w:tc>
          <w:tcPr>
            <w:tcW w:w="1701" w:type="dxa"/>
          </w:tcPr>
          <w:p w14:paraId="2E7D5305" w14:textId="77777777" w:rsidR="00870054" w:rsidRDefault="00870054">
            <w:pPr>
              <w:pStyle w:val="ConsPlusNormal"/>
              <w:jc w:val="center"/>
            </w:pPr>
            <w:r>
              <w:t>766,05</w:t>
            </w:r>
          </w:p>
        </w:tc>
      </w:tr>
      <w:tr w:rsidR="00870054" w14:paraId="509189C5" w14:textId="77777777">
        <w:tc>
          <w:tcPr>
            <w:tcW w:w="2835" w:type="dxa"/>
          </w:tcPr>
          <w:p w14:paraId="66E1658E"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1757" w:type="dxa"/>
          </w:tcPr>
          <w:p w14:paraId="7001EC93" w14:textId="77777777" w:rsidR="00870054" w:rsidRDefault="00870054">
            <w:pPr>
              <w:pStyle w:val="ConsPlusNormal"/>
              <w:jc w:val="center"/>
            </w:pPr>
            <w:r>
              <w:t>22 4 03 00590</w:t>
            </w:r>
          </w:p>
        </w:tc>
        <w:tc>
          <w:tcPr>
            <w:tcW w:w="680" w:type="dxa"/>
          </w:tcPr>
          <w:p w14:paraId="14DDA423" w14:textId="77777777" w:rsidR="00870054" w:rsidRDefault="00870054">
            <w:pPr>
              <w:pStyle w:val="ConsPlusNormal"/>
              <w:jc w:val="center"/>
            </w:pPr>
            <w:r>
              <w:t>600</w:t>
            </w:r>
          </w:p>
        </w:tc>
        <w:tc>
          <w:tcPr>
            <w:tcW w:w="680" w:type="dxa"/>
          </w:tcPr>
          <w:p w14:paraId="15EE9960" w14:textId="77777777" w:rsidR="00870054" w:rsidRDefault="00870054">
            <w:pPr>
              <w:pStyle w:val="ConsPlusNormal"/>
              <w:jc w:val="center"/>
            </w:pPr>
            <w:r>
              <w:t>10</w:t>
            </w:r>
          </w:p>
        </w:tc>
        <w:tc>
          <w:tcPr>
            <w:tcW w:w="680" w:type="dxa"/>
          </w:tcPr>
          <w:p w14:paraId="7D7EB65D" w14:textId="77777777" w:rsidR="00870054" w:rsidRDefault="00870054">
            <w:pPr>
              <w:pStyle w:val="ConsPlusNormal"/>
              <w:jc w:val="center"/>
            </w:pPr>
            <w:r>
              <w:t>02</w:t>
            </w:r>
          </w:p>
        </w:tc>
        <w:tc>
          <w:tcPr>
            <w:tcW w:w="1701" w:type="dxa"/>
          </w:tcPr>
          <w:p w14:paraId="0126FA5C" w14:textId="77777777" w:rsidR="00870054" w:rsidRDefault="00870054">
            <w:pPr>
              <w:pStyle w:val="ConsPlusNormal"/>
              <w:jc w:val="center"/>
            </w:pPr>
            <w:r>
              <w:t>3813170,92</w:t>
            </w:r>
          </w:p>
        </w:tc>
        <w:tc>
          <w:tcPr>
            <w:tcW w:w="1701" w:type="dxa"/>
          </w:tcPr>
          <w:p w14:paraId="4F5F568A" w14:textId="77777777" w:rsidR="00870054" w:rsidRDefault="00870054">
            <w:pPr>
              <w:pStyle w:val="ConsPlusNormal"/>
              <w:jc w:val="center"/>
            </w:pPr>
            <w:r>
              <w:t>4079164,99</w:t>
            </w:r>
          </w:p>
        </w:tc>
        <w:tc>
          <w:tcPr>
            <w:tcW w:w="1701" w:type="dxa"/>
          </w:tcPr>
          <w:p w14:paraId="1787D20A" w14:textId="77777777" w:rsidR="00870054" w:rsidRDefault="00870054">
            <w:pPr>
              <w:pStyle w:val="ConsPlusNormal"/>
              <w:jc w:val="center"/>
            </w:pPr>
            <w:r>
              <w:t>4079164,99</w:t>
            </w:r>
          </w:p>
        </w:tc>
      </w:tr>
      <w:tr w:rsidR="00870054" w14:paraId="7AE88800" w14:textId="77777777">
        <w:tc>
          <w:tcPr>
            <w:tcW w:w="2835" w:type="dxa"/>
          </w:tcPr>
          <w:p w14:paraId="7A5F36FC"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1757" w:type="dxa"/>
          </w:tcPr>
          <w:p w14:paraId="31CD5B62" w14:textId="77777777" w:rsidR="00870054" w:rsidRDefault="00870054">
            <w:pPr>
              <w:pStyle w:val="ConsPlusNormal"/>
              <w:jc w:val="center"/>
            </w:pPr>
            <w:r>
              <w:t>22 4 03 00590</w:t>
            </w:r>
          </w:p>
        </w:tc>
        <w:tc>
          <w:tcPr>
            <w:tcW w:w="680" w:type="dxa"/>
          </w:tcPr>
          <w:p w14:paraId="2E377F91" w14:textId="77777777" w:rsidR="00870054" w:rsidRDefault="00870054">
            <w:pPr>
              <w:pStyle w:val="ConsPlusNormal"/>
              <w:jc w:val="center"/>
            </w:pPr>
            <w:r>
              <w:t>800</w:t>
            </w:r>
          </w:p>
        </w:tc>
        <w:tc>
          <w:tcPr>
            <w:tcW w:w="680" w:type="dxa"/>
          </w:tcPr>
          <w:p w14:paraId="2225A3A9" w14:textId="77777777" w:rsidR="00870054" w:rsidRDefault="00870054">
            <w:pPr>
              <w:pStyle w:val="ConsPlusNormal"/>
              <w:jc w:val="center"/>
            </w:pPr>
            <w:r>
              <w:t>10</w:t>
            </w:r>
          </w:p>
        </w:tc>
        <w:tc>
          <w:tcPr>
            <w:tcW w:w="680" w:type="dxa"/>
          </w:tcPr>
          <w:p w14:paraId="190456E6" w14:textId="77777777" w:rsidR="00870054" w:rsidRDefault="00870054">
            <w:pPr>
              <w:pStyle w:val="ConsPlusNormal"/>
              <w:jc w:val="center"/>
            </w:pPr>
            <w:r>
              <w:t>02</w:t>
            </w:r>
          </w:p>
        </w:tc>
        <w:tc>
          <w:tcPr>
            <w:tcW w:w="1701" w:type="dxa"/>
          </w:tcPr>
          <w:p w14:paraId="56867A7D" w14:textId="77777777" w:rsidR="00870054" w:rsidRDefault="00870054">
            <w:pPr>
              <w:pStyle w:val="ConsPlusNormal"/>
              <w:jc w:val="center"/>
            </w:pPr>
            <w:r>
              <w:t>2036,73</w:t>
            </w:r>
          </w:p>
        </w:tc>
        <w:tc>
          <w:tcPr>
            <w:tcW w:w="1701" w:type="dxa"/>
          </w:tcPr>
          <w:p w14:paraId="0015EB73" w14:textId="77777777" w:rsidR="00870054" w:rsidRDefault="00870054">
            <w:pPr>
              <w:pStyle w:val="ConsPlusNormal"/>
              <w:jc w:val="center"/>
            </w:pPr>
            <w:r>
              <w:t>2036,73</w:t>
            </w:r>
          </w:p>
        </w:tc>
        <w:tc>
          <w:tcPr>
            <w:tcW w:w="1701" w:type="dxa"/>
          </w:tcPr>
          <w:p w14:paraId="63F64CAD" w14:textId="77777777" w:rsidR="00870054" w:rsidRDefault="00870054">
            <w:pPr>
              <w:pStyle w:val="ConsPlusNormal"/>
              <w:jc w:val="center"/>
            </w:pPr>
            <w:r>
              <w:t>2036,73</w:t>
            </w:r>
          </w:p>
        </w:tc>
      </w:tr>
      <w:tr w:rsidR="00870054" w14:paraId="584A083B" w14:textId="77777777">
        <w:tc>
          <w:tcPr>
            <w:tcW w:w="2835" w:type="dxa"/>
          </w:tcPr>
          <w:p w14:paraId="45B658D8" w14:textId="77777777" w:rsidR="00870054" w:rsidRDefault="00870054">
            <w:pPr>
              <w:pStyle w:val="ConsPlusNormal"/>
            </w:pPr>
            <w:r>
              <w:t>Независимая оценка качества оказания услуг организациями социальной сферы</w:t>
            </w:r>
          </w:p>
        </w:tc>
        <w:tc>
          <w:tcPr>
            <w:tcW w:w="1757" w:type="dxa"/>
          </w:tcPr>
          <w:p w14:paraId="7F7B1F38" w14:textId="77777777" w:rsidR="00870054" w:rsidRDefault="00870054">
            <w:pPr>
              <w:pStyle w:val="ConsPlusNormal"/>
              <w:jc w:val="center"/>
            </w:pPr>
            <w:r>
              <w:t>22 4 03 81810</w:t>
            </w:r>
          </w:p>
        </w:tc>
        <w:tc>
          <w:tcPr>
            <w:tcW w:w="680" w:type="dxa"/>
          </w:tcPr>
          <w:p w14:paraId="3169B5DC" w14:textId="77777777" w:rsidR="00870054" w:rsidRDefault="00870054">
            <w:pPr>
              <w:pStyle w:val="ConsPlusNormal"/>
              <w:jc w:val="center"/>
            </w:pPr>
            <w:r>
              <w:t>200</w:t>
            </w:r>
          </w:p>
        </w:tc>
        <w:tc>
          <w:tcPr>
            <w:tcW w:w="680" w:type="dxa"/>
          </w:tcPr>
          <w:p w14:paraId="3F727EFB" w14:textId="77777777" w:rsidR="00870054" w:rsidRDefault="00870054">
            <w:pPr>
              <w:pStyle w:val="ConsPlusNormal"/>
              <w:jc w:val="center"/>
            </w:pPr>
            <w:r>
              <w:t>10</w:t>
            </w:r>
          </w:p>
        </w:tc>
        <w:tc>
          <w:tcPr>
            <w:tcW w:w="680" w:type="dxa"/>
          </w:tcPr>
          <w:p w14:paraId="267E36A8" w14:textId="77777777" w:rsidR="00870054" w:rsidRDefault="00870054">
            <w:pPr>
              <w:pStyle w:val="ConsPlusNormal"/>
              <w:jc w:val="center"/>
            </w:pPr>
            <w:r>
              <w:t>06</w:t>
            </w:r>
          </w:p>
        </w:tc>
        <w:tc>
          <w:tcPr>
            <w:tcW w:w="1701" w:type="dxa"/>
          </w:tcPr>
          <w:p w14:paraId="53038BD8" w14:textId="77777777" w:rsidR="00870054" w:rsidRDefault="00870054">
            <w:pPr>
              <w:pStyle w:val="ConsPlusNormal"/>
              <w:jc w:val="center"/>
            </w:pPr>
            <w:r>
              <w:t>160,00</w:t>
            </w:r>
          </w:p>
        </w:tc>
        <w:tc>
          <w:tcPr>
            <w:tcW w:w="1701" w:type="dxa"/>
          </w:tcPr>
          <w:p w14:paraId="4A18BBE1" w14:textId="77777777" w:rsidR="00870054" w:rsidRDefault="00870054">
            <w:pPr>
              <w:pStyle w:val="ConsPlusNormal"/>
              <w:jc w:val="center"/>
            </w:pPr>
            <w:r>
              <w:t>0,00</w:t>
            </w:r>
          </w:p>
        </w:tc>
        <w:tc>
          <w:tcPr>
            <w:tcW w:w="1701" w:type="dxa"/>
          </w:tcPr>
          <w:p w14:paraId="31EC7B7C" w14:textId="77777777" w:rsidR="00870054" w:rsidRDefault="00870054">
            <w:pPr>
              <w:pStyle w:val="ConsPlusNormal"/>
              <w:jc w:val="center"/>
            </w:pPr>
            <w:r>
              <w:t>0,00</w:t>
            </w:r>
          </w:p>
        </w:tc>
      </w:tr>
      <w:tr w:rsidR="00870054" w14:paraId="77022864" w14:textId="77777777">
        <w:tc>
          <w:tcPr>
            <w:tcW w:w="2835" w:type="dxa"/>
          </w:tcPr>
          <w:p w14:paraId="2B2AA483" w14:textId="77777777" w:rsidR="00870054" w:rsidRDefault="00870054">
            <w:pPr>
              <w:pStyle w:val="ConsPlusNormal"/>
            </w:pPr>
            <w:r>
              <w:t>Независимая оценка качества оказания услуг организациями социальной сферы</w:t>
            </w:r>
          </w:p>
        </w:tc>
        <w:tc>
          <w:tcPr>
            <w:tcW w:w="1757" w:type="dxa"/>
          </w:tcPr>
          <w:p w14:paraId="1DF610B4" w14:textId="77777777" w:rsidR="00870054" w:rsidRDefault="00870054">
            <w:pPr>
              <w:pStyle w:val="ConsPlusNormal"/>
              <w:jc w:val="center"/>
            </w:pPr>
            <w:r>
              <w:t>22 4 03 81810</w:t>
            </w:r>
          </w:p>
        </w:tc>
        <w:tc>
          <w:tcPr>
            <w:tcW w:w="680" w:type="dxa"/>
          </w:tcPr>
          <w:p w14:paraId="03EB9E70" w14:textId="77777777" w:rsidR="00870054" w:rsidRDefault="00870054">
            <w:pPr>
              <w:pStyle w:val="ConsPlusNormal"/>
              <w:jc w:val="center"/>
            </w:pPr>
            <w:r>
              <w:t>600</w:t>
            </w:r>
          </w:p>
        </w:tc>
        <w:tc>
          <w:tcPr>
            <w:tcW w:w="680" w:type="dxa"/>
          </w:tcPr>
          <w:p w14:paraId="0129E863" w14:textId="77777777" w:rsidR="00870054" w:rsidRDefault="00870054">
            <w:pPr>
              <w:pStyle w:val="ConsPlusNormal"/>
              <w:jc w:val="center"/>
            </w:pPr>
            <w:r>
              <w:t>10</w:t>
            </w:r>
          </w:p>
        </w:tc>
        <w:tc>
          <w:tcPr>
            <w:tcW w:w="680" w:type="dxa"/>
          </w:tcPr>
          <w:p w14:paraId="3FC4CC32" w14:textId="77777777" w:rsidR="00870054" w:rsidRDefault="00870054">
            <w:pPr>
              <w:pStyle w:val="ConsPlusNormal"/>
              <w:jc w:val="center"/>
            </w:pPr>
            <w:r>
              <w:t>06</w:t>
            </w:r>
          </w:p>
        </w:tc>
        <w:tc>
          <w:tcPr>
            <w:tcW w:w="1701" w:type="dxa"/>
          </w:tcPr>
          <w:p w14:paraId="7BDA76C6" w14:textId="77777777" w:rsidR="00870054" w:rsidRDefault="00870054">
            <w:pPr>
              <w:pStyle w:val="ConsPlusNormal"/>
              <w:jc w:val="center"/>
            </w:pPr>
            <w:r>
              <w:t>0,00</w:t>
            </w:r>
          </w:p>
        </w:tc>
        <w:tc>
          <w:tcPr>
            <w:tcW w:w="1701" w:type="dxa"/>
          </w:tcPr>
          <w:p w14:paraId="070B82B8" w14:textId="77777777" w:rsidR="00870054" w:rsidRDefault="00870054">
            <w:pPr>
              <w:pStyle w:val="ConsPlusNormal"/>
              <w:jc w:val="center"/>
            </w:pPr>
            <w:r>
              <w:t>160,00</w:t>
            </w:r>
          </w:p>
        </w:tc>
        <w:tc>
          <w:tcPr>
            <w:tcW w:w="1701" w:type="dxa"/>
          </w:tcPr>
          <w:p w14:paraId="5FA278D3" w14:textId="77777777" w:rsidR="00870054" w:rsidRDefault="00870054">
            <w:pPr>
              <w:pStyle w:val="ConsPlusNormal"/>
              <w:jc w:val="center"/>
            </w:pPr>
            <w:r>
              <w:t>160,00</w:t>
            </w:r>
          </w:p>
        </w:tc>
      </w:tr>
      <w:tr w:rsidR="00870054" w14:paraId="14A7B53A" w14:textId="77777777">
        <w:tc>
          <w:tcPr>
            <w:tcW w:w="2835" w:type="dxa"/>
          </w:tcPr>
          <w:p w14:paraId="28D47A31" w14:textId="77777777" w:rsidR="00870054" w:rsidRDefault="00870054">
            <w:pPr>
              <w:pStyle w:val="ConsPlusNormal"/>
            </w:pPr>
            <w:r>
              <w:t xml:space="preserve">Финансовое обеспечение предоставления социальных услуг негосударственными организациями, индивидуальными </w:t>
            </w:r>
            <w:r>
              <w:lastRenderedPageBreak/>
              <w:t>предпринимателями, социально ориентированными некоммерческими организациями, осуществляющими деятельность по социальному обслуживанию населения</w:t>
            </w:r>
          </w:p>
        </w:tc>
        <w:tc>
          <w:tcPr>
            <w:tcW w:w="1757" w:type="dxa"/>
          </w:tcPr>
          <w:p w14:paraId="7A6078FF" w14:textId="77777777" w:rsidR="00870054" w:rsidRDefault="00870054">
            <w:pPr>
              <w:pStyle w:val="ConsPlusNormal"/>
              <w:jc w:val="center"/>
            </w:pPr>
            <w:r>
              <w:lastRenderedPageBreak/>
              <w:t>22 4 03 81950</w:t>
            </w:r>
          </w:p>
        </w:tc>
        <w:tc>
          <w:tcPr>
            <w:tcW w:w="680" w:type="dxa"/>
          </w:tcPr>
          <w:p w14:paraId="620ECE9D" w14:textId="77777777" w:rsidR="00870054" w:rsidRDefault="00870054">
            <w:pPr>
              <w:pStyle w:val="ConsPlusNormal"/>
              <w:jc w:val="center"/>
            </w:pPr>
            <w:r>
              <w:t>600</w:t>
            </w:r>
          </w:p>
        </w:tc>
        <w:tc>
          <w:tcPr>
            <w:tcW w:w="680" w:type="dxa"/>
          </w:tcPr>
          <w:p w14:paraId="6D19402A" w14:textId="77777777" w:rsidR="00870054" w:rsidRDefault="00870054">
            <w:pPr>
              <w:pStyle w:val="ConsPlusNormal"/>
              <w:jc w:val="center"/>
            </w:pPr>
            <w:r>
              <w:t>10</w:t>
            </w:r>
          </w:p>
        </w:tc>
        <w:tc>
          <w:tcPr>
            <w:tcW w:w="680" w:type="dxa"/>
          </w:tcPr>
          <w:p w14:paraId="7CBF7102" w14:textId="77777777" w:rsidR="00870054" w:rsidRDefault="00870054">
            <w:pPr>
              <w:pStyle w:val="ConsPlusNormal"/>
              <w:jc w:val="center"/>
            </w:pPr>
            <w:r>
              <w:t>02</w:t>
            </w:r>
          </w:p>
        </w:tc>
        <w:tc>
          <w:tcPr>
            <w:tcW w:w="1701" w:type="dxa"/>
          </w:tcPr>
          <w:p w14:paraId="575F4D57" w14:textId="77777777" w:rsidR="00870054" w:rsidRDefault="00870054">
            <w:pPr>
              <w:pStyle w:val="ConsPlusNormal"/>
              <w:jc w:val="center"/>
            </w:pPr>
            <w:r>
              <w:t>8920,30</w:t>
            </w:r>
          </w:p>
        </w:tc>
        <w:tc>
          <w:tcPr>
            <w:tcW w:w="1701" w:type="dxa"/>
          </w:tcPr>
          <w:p w14:paraId="7E26E6EE" w14:textId="77777777" w:rsidR="00870054" w:rsidRDefault="00870054">
            <w:pPr>
              <w:pStyle w:val="ConsPlusNormal"/>
              <w:jc w:val="center"/>
            </w:pPr>
            <w:r>
              <w:t>8920,30</w:t>
            </w:r>
          </w:p>
        </w:tc>
        <w:tc>
          <w:tcPr>
            <w:tcW w:w="1701" w:type="dxa"/>
          </w:tcPr>
          <w:p w14:paraId="357640FB" w14:textId="77777777" w:rsidR="00870054" w:rsidRDefault="00870054">
            <w:pPr>
              <w:pStyle w:val="ConsPlusNormal"/>
              <w:jc w:val="center"/>
            </w:pPr>
            <w:r>
              <w:t>8920,30</w:t>
            </w:r>
          </w:p>
        </w:tc>
      </w:tr>
      <w:tr w:rsidR="00870054" w14:paraId="1B800D3C" w14:textId="77777777">
        <w:tc>
          <w:tcPr>
            <w:tcW w:w="2835" w:type="dxa"/>
          </w:tcPr>
          <w:p w14:paraId="00E035F6" w14:textId="77777777" w:rsidR="00870054" w:rsidRDefault="00870054">
            <w:pPr>
              <w:pStyle w:val="ConsPlusNormal"/>
            </w:pPr>
            <w:r>
              <w:t>Комплекс процессных мероприятий "Повышение эффективности государственной поддержки социально ориентированных некоммерческих организаций"</w:t>
            </w:r>
          </w:p>
        </w:tc>
        <w:tc>
          <w:tcPr>
            <w:tcW w:w="1757" w:type="dxa"/>
          </w:tcPr>
          <w:p w14:paraId="3482C136" w14:textId="77777777" w:rsidR="00870054" w:rsidRDefault="00870054">
            <w:pPr>
              <w:pStyle w:val="ConsPlusNormal"/>
              <w:jc w:val="center"/>
            </w:pPr>
            <w:r>
              <w:t>22 4 04</w:t>
            </w:r>
          </w:p>
        </w:tc>
        <w:tc>
          <w:tcPr>
            <w:tcW w:w="680" w:type="dxa"/>
          </w:tcPr>
          <w:p w14:paraId="173AF9DB" w14:textId="77777777" w:rsidR="00870054" w:rsidRDefault="00870054">
            <w:pPr>
              <w:pStyle w:val="ConsPlusNormal"/>
            </w:pPr>
          </w:p>
        </w:tc>
        <w:tc>
          <w:tcPr>
            <w:tcW w:w="680" w:type="dxa"/>
          </w:tcPr>
          <w:p w14:paraId="4C8FFF3E" w14:textId="77777777" w:rsidR="00870054" w:rsidRDefault="00870054">
            <w:pPr>
              <w:pStyle w:val="ConsPlusNormal"/>
            </w:pPr>
          </w:p>
        </w:tc>
        <w:tc>
          <w:tcPr>
            <w:tcW w:w="680" w:type="dxa"/>
          </w:tcPr>
          <w:p w14:paraId="4B3FC3F4" w14:textId="77777777" w:rsidR="00870054" w:rsidRDefault="00870054">
            <w:pPr>
              <w:pStyle w:val="ConsPlusNormal"/>
            </w:pPr>
          </w:p>
        </w:tc>
        <w:tc>
          <w:tcPr>
            <w:tcW w:w="1701" w:type="dxa"/>
          </w:tcPr>
          <w:p w14:paraId="684D424D" w14:textId="77777777" w:rsidR="00870054" w:rsidRDefault="00870054">
            <w:pPr>
              <w:pStyle w:val="ConsPlusNormal"/>
              <w:jc w:val="center"/>
            </w:pPr>
            <w:r>
              <w:t>132792,71</w:t>
            </w:r>
          </w:p>
        </w:tc>
        <w:tc>
          <w:tcPr>
            <w:tcW w:w="1701" w:type="dxa"/>
          </w:tcPr>
          <w:p w14:paraId="76F57BEE" w14:textId="77777777" w:rsidR="00870054" w:rsidRDefault="00870054">
            <w:pPr>
              <w:pStyle w:val="ConsPlusNormal"/>
              <w:jc w:val="center"/>
            </w:pPr>
            <w:r>
              <w:t>122686,43</w:t>
            </w:r>
          </w:p>
        </w:tc>
        <w:tc>
          <w:tcPr>
            <w:tcW w:w="1701" w:type="dxa"/>
          </w:tcPr>
          <w:p w14:paraId="42A0523F" w14:textId="77777777" w:rsidR="00870054" w:rsidRDefault="00870054">
            <w:pPr>
              <w:pStyle w:val="ConsPlusNormal"/>
              <w:jc w:val="center"/>
            </w:pPr>
            <w:r>
              <w:t>122686,43</w:t>
            </w:r>
          </w:p>
        </w:tc>
      </w:tr>
      <w:tr w:rsidR="00870054" w14:paraId="727B4A3C" w14:textId="77777777">
        <w:tc>
          <w:tcPr>
            <w:tcW w:w="2835" w:type="dxa"/>
          </w:tcPr>
          <w:p w14:paraId="1A88822D" w14:textId="77777777" w:rsidR="00870054" w:rsidRDefault="00870054">
            <w:pPr>
              <w:pStyle w:val="ConsPlusNormal"/>
            </w:pPr>
            <w:r>
              <w:t>Субсидия региональной общественной организации инвалидов и ветеранов Союз "Чернобыль" Республики Дагестан на проведение мероприятий, посвященных 40-й годовщине катастрофы на Чернобыльской АЭС</w:t>
            </w:r>
          </w:p>
        </w:tc>
        <w:tc>
          <w:tcPr>
            <w:tcW w:w="1757" w:type="dxa"/>
          </w:tcPr>
          <w:p w14:paraId="01F6C7DA" w14:textId="77777777" w:rsidR="00870054" w:rsidRDefault="00870054">
            <w:pPr>
              <w:pStyle w:val="ConsPlusNormal"/>
              <w:jc w:val="center"/>
            </w:pPr>
            <w:r>
              <w:t>22 4 04 81910</w:t>
            </w:r>
          </w:p>
        </w:tc>
        <w:tc>
          <w:tcPr>
            <w:tcW w:w="680" w:type="dxa"/>
          </w:tcPr>
          <w:p w14:paraId="735D9EF4" w14:textId="77777777" w:rsidR="00870054" w:rsidRDefault="00870054">
            <w:pPr>
              <w:pStyle w:val="ConsPlusNormal"/>
              <w:jc w:val="center"/>
            </w:pPr>
            <w:r>
              <w:t>600</w:t>
            </w:r>
          </w:p>
        </w:tc>
        <w:tc>
          <w:tcPr>
            <w:tcW w:w="680" w:type="dxa"/>
          </w:tcPr>
          <w:p w14:paraId="69A7EFA6" w14:textId="77777777" w:rsidR="00870054" w:rsidRDefault="00870054">
            <w:pPr>
              <w:pStyle w:val="ConsPlusNormal"/>
              <w:jc w:val="center"/>
            </w:pPr>
            <w:r>
              <w:t>10</w:t>
            </w:r>
          </w:p>
        </w:tc>
        <w:tc>
          <w:tcPr>
            <w:tcW w:w="680" w:type="dxa"/>
          </w:tcPr>
          <w:p w14:paraId="6AA1B18E" w14:textId="77777777" w:rsidR="00870054" w:rsidRDefault="00870054">
            <w:pPr>
              <w:pStyle w:val="ConsPlusNormal"/>
              <w:jc w:val="center"/>
            </w:pPr>
            <w:r>
              <w:t>06</w:t>
            </w:r>
          </w:p>
        </w:tc>
        <w:tc>
          <w:tcPr>
            <w:tcW w:w="1701" w:type="dxa"/>
          </w:tcPr>
          <w:p w14:paraId="58259742" w14:textId="77777777" w:rsidR="00870054" w:rsidRDefault="00870054">
            <w:pPr>
              <w:pStyle w:val="ConsPlusNormal"/>
              <w:jc w:val="center"/>
            </w:pPr>
            <w:r>
              <w:t>3106,28</w:t>
            </w:r>
          </w:p>
        </w:tc>
        <w:tc>
          <w:tcPr>
            <w:tcW w:w="1701" w:type="dxa"/>
          </w:tcPr>
          <w:p w14:paraId="3528B6CA" w14:textId="77777777" w:rsidR="00870054" w:rsidRDefault="00870054">
            <w:pPr>
              <w:pStyle w:val="ConsPlusNormal"/>
              <w:jc w:val="center"/>
            </w:pPr>
            <w:r>
              <w:t>0,00</w:t>
            </w:r>
          </w:p>
        </w:tc>
        <w:tc>
          <w:tcPr>
            <w:tcW w:w="1701" w:type="dxa"/>
          </w:tcPr>
          <w:p w14:paraId="75F927DD" w14:textId="77777777" w:rsidR="00870054" w:rsidRDefault="00870054">
            <w:pPr>
              <w:pStyle w:val="ConsPlusNormal"/>
              <w:jc w:val="center"/>
            </w:pPr>
            <w:r>
              <w:t>0,00</w:t>
            </w:r>
          </w:p>
        </w:tc>
      </w:tr>
      <w:tr w:rsidR="00870054" w14:paraId="282C9E37" w14:textId="77777777">
        <w:tc>
          <w:tcPr>
            <w:tcW w:w="2835" w:type="dxa"/>
          </w:tcPr>
          <w:p w14:paraId="7EDBD0DC" w14:textId="77777777" w:rsidR="00870054" w:rsidRDefault="00870054">
            <w:pPr>
              <w:pStyle w:val="ConsPlusNormal"/>
            </w:pPr>
            <w:r>
              <w:lastRenderedPageBreak/>
              <w:t>Субсидия Дагестанскому региональному отделению Общероссийского общественного фонда "Победа" на финансовое обеспечение деятельности</w:t>
            </w:r>
          </w:p>
        </w:tc>
        <w:tc>
          <w:tcPr>
            <w:tcW w:w="1757" w:type="dxa"/>
          </w:tcPr>
          <w:p w14:paraId="51E88BDF" w14:textId="77777777" w:rsidR="00870054" w:rsidRDefault="00870054">
            <w:pPr>
              <w:pStyle w:val="ConsPlusNormal"/>
              <w:jc w:val="center"/>
            </w:pPr>
            <w:r>
              <w:t>22 4 04 81920</w:t>
            </w:r>
          </w:p>
        </w:tc>
        <w:tc>
          <w:tcPr>
            <w:tcW w:w="680" w:type="dxa"/>
          </w:tcPr>
          <w:p w14:paraId="614ABEE7" w14:textId="77777777" w:rsidR="00870054" w:rsidRDefault="00870054">
            <w:pPr>
              <w:pStyle w:val="ConsPlusNormal"/>
              <w:jc w:val="center"/>
            </w:pPr>
            <w:r>
              <w:t>600</w:t>
            </w:r>
          </w:p>
        </w:tc>
        <w:tc>
          <w:tcPr>
            <w:tcW w:w="680" w:type="dxa"/>
          </w:tcPr>
          <w:p w14:paraId="0B8A9C68" w14:textId="77777777" w:rsidR="00870054" w:rsidRDefault="00870054">
            <w:pPr>
              <w:pStyle w:val="ConsPlusNormal"/>
              <w:jc w:val="center"/>
            </w:pPr>
            <w:r>
              <w:t>10</w:t>
            </w:r>
          </w:p>
        </w:tc>
        <w:tc>
          <w:tcPr>
            <w:tcW w:w="680" w:type="dxa"/>
          </w:tcPr>
          <w:p w14:paraId="5F9EF841" w14:textId="77777777" w:rsidR="00870054" w:rsidRDefault="00870054">
            <w:pPr>
              <w:pStyle w:val="ConsPlusNormal"/>
              <w:jc w:val="center"/>
            </w:pPr>
            <w:r>
              <w:t>06</w:t>
            </w:r>
          </w:p>
        </w:tc>
        <w:tc>
          <w:tcPr>
            <w:tcW w:w="1701" w:type="dxa"/>
          </w:tcPr>
          <w:p w14:paraId="70A6B179" w14:textId="77777777" w:rsidR="00870054" w:rsidRDefault="00870054">
            <w:pPr>
              <w:pStyle w:val="ConsPlusNormal"/>
              <w:jc w:val="center"/>
            </w:pPr>
            <w:r>
              <w:t>3000,00</w:t>
            </w:r>
          </w:p>
        </w:tc>
        <w:tc>
          <w:tcPr>
            <w:tcW w:w="1701" w:type="dxa"/>
          </w:tcPr>
          <w:p w14:paraId="45F36352" w14:textId="77777777" w:rsidR="00870054" w:rsidRDefault="00870054">
            <w:pPr>
              <w:pStyle w:val="ConsPlusNormal"/>
              <w:jc w:val="center"/>
            </w:pPr>
            <w:r>
              <w:t>1000,00</w:t>
            </w:r>
          </w:p>
        </w:tc>
        <w:tc>
          <w:tcPr>
            <w:tcW w:w="1701" w:type="dxa"/>
          </w:tcPr>
          <w:p w14:paraId="25361E14" w14:textId="77777777" w:rsidR="00870054" w:rsidRDefault="00870054">
            <w:pPr>
              <w:pStyle w:val="ConsPlusNormal"/>
              <w:jc w:val="center"/>
            </w:pPr>
            <w:r>
              <w:t>1000,00</w:t>
            </w:r>
          </w:p>
        </w:tc>
      </w:tr>
      <w:tr w:rsidR="00870054" w14:paraId="38C5C35C" w14:textId="77777777">
        <w:tc>
          <w:tcPr>
            <w:tcW w:w="2835" w:type="dxa"/>
          </w:tcPr>
          <w:p w14:paraId="52BE5941" w14:textId="77777777" w:rsidR="00870054" w:rsidRDefault="00870054">
            <w:pPr>
              <w:pStyle w:val="ConsPlusNormal"/>
            </w:pPr>
            <w:r>
              <w:t>Субсидия Дагестанскому региональному отделению Всероссийской общественной организации ветеранов (пенсионеров) войны, труда, Вооруженных Сил и правоохранительных органов на финансовое обеспечение деятельности</w:t>
            </w:r>
          </w:p>
        </w:tc>
        <w:tc>
          <w:tcPr>
            <w:tcW w:w="1757" w:type="dxa"/>
          </w:tcPr>
          <w:p w14:paraId="6B72F212" w14:textId="77777777" w:rsidR="00870054" w:rsidRDefault="00870054">
            <w:pPr>
              <w:pStyle w:val="ConsPlusNormal"/>
              <w:jc w:val="center"/>
            </w:pPr>
            <w:r>
              <w:t>22 4 04 81930</w:t>
            </w:r>
          </w:p>
        </w:tc>
        <w:tc>
          <w:tcPr>
            <w:tcW w:w="680" w:type="dxa"/>
          </w:tcPr>
          <w:p w14:paraId="33BD861D" w14:textId="77777777" w:rsidR="00870054" w:rsidRDefault="00870054">
            <w:pPr>
              <w:pStyle w:val="ConsPlusNormal"/>
              <w:jc w:val="center"/>
            </w:pPr>
            <w:r>
              <w:t>600</w:t>
            </w:r>
          </w:p>
        </w:tc>
        <w:tc>
          <w:tcPr>
            <w:tcW w:w="680" w:type="dxa"/>
          </w:tcPr>
          <w:p w14:paraId="08CEDDD5" w14:textId="77777777" w:rsidR="00870054" w:rsidRDefault="00870054">
            <w:pPr>
              <w:pStyle w:val="ConsPlusNormal"/>
              <w:jc w:val="center"/>
            </w:pPr>
            <w:r>
              <w:t>10</w:t>
            </w:r>
          </w:p>
        </w:tc>
        <w:tc>
          <w:tcPr>
            <w:tcW w:w="680" w:type="dxa"/>
          </w:tcPr>
          <w:p w14:paraId="0320D8F3" w14:textId="77777777" w:rsidR="00870054" w:rsidRDefault="00870054">
            <w:pPr>
              <w:pStyle w:val="ConsPlusNormal"/>
              <w:jc w:val="center"/>
            </w:pPr>
            <w:r>
              <w:t>06</w:t>
            </w:r>
          </w:p>
        </w:tc>
        <w:tc>
          <w:tcPr>
            <w:tcW w:w="1701" w:type="dxa"/>
          </w:tcPr>
          <w:p w14:paraId="1E2F87F8" w14:textId="77777777" w:rsidR="00870054" w:rsidRDefault="00870054">
            <w:pPr>
              <w:pStyle w:val="ConsPlusNormal"/>
              <w:jc w:val="center"/>
            </w:pPr>
            <w:r>
              <w:t>10000,00</w:t>
            </w:r>
          </w:p>
        </w:tc>
        <w:tc>
          <w:tcPr>
            <w:tcW w:w="1701" w:type="dxa"/>
          </w:tcPr>
          <w:p w14:paraId="207FF696" w14:textId="77777777" w:rsidR="00870054" w:rsidRDefault="00870054">
            <w:pPr>
              <w:pStyle w:val="ConsPlusNormal"/>
              <w:jc w:val="center"/>
            </w:pPr>
            <w:r>
              <w:t>5000,00</w:t>
            </w:r>
          </w:p>
        </w:tc>
        <w:tc>
          <w:tcPr>
            <w:tcW w:w="1701" w:type="dxa"/>
          </w:tcPr>
          <w:p w14:paraId="68239987" w14:textId="77777777" w:rsidR="00870054" w:rsidRDefault="00870054">
            <w:pPr>
              <w:pStyle w:val="ConsPlusNormal"/>
              <w:jc w:val="center"/>
            </w:pPr>
            <w:r>
              <w:t>5000,00</w:t>
            </w:r>
          </w:p>
        </w:tc>
      </w:tr>
      <w:tr w:rsidR="00870054" w14:paraId="6BA209AA" w14:textId="77777777">
        <w:tc>
          <w:tcPr>
            <w:tcW w:w="2835" w:type="dxa"/>
          </w:tcPr>
          <w:p w14:paraId="15E468CE" w14:textId="77777777" w:rsidR="00870054" w:rsidRDefault="00870054">
            <w:pPr>
              <w:pStyle w:val="ConsPlusNormal"/>
            </w:pPr>
            <w:r>
              <w:t>Субсидия Дагестанскому региональному социальному фонду "Все вместе" на финансовое обеспечение деятельности</w:t>
            </w:r>
          </w:p>
        </w:tc>
        <w:tc>
          <w:tcPr>
            <w:tcW w:w="1757" w:type="dxa"/>
          </w:tcPr>
          <w:p w14:paraId="76956C24" w14:textId="77777777" w:rsidR="00870054" w:rsidRDefault="00870054">
            <w:pPr>
              <w:pStyle w:val="ConsPlusNormal"/>
              <w:jc w:val="center"/>
            </w:pPr>
            <w:r>
              <w:t>22 4 04 81960</w:t>
            </w:r>
          </w:p>
        </w:tc>
        <w:tc>
          <w:tcPr>
            <w:tcW w:w="680" w:type="dxa"/>
          </w:tcPr>
          <w:p w14:paraId="5D62A1F4" w14:textId="77777777" w:rsidR="00870054" w:rsidRDefault="00870054">
            <w:pPr>
              <w:pStyle w:val="ConsPlusNormal"/>
              <w:jc w:val="center"/>
            </w:pPr>
            <w:r>
              <w:t>600</w:t>
            </w:r>
          </w:p>
        </w:tc>
        <w:tc>
          <w:tcPr>
            <w:tcW w:w="680" w:type="dxa"/>
          </w:tcPr>
          <w:p w14:paraId="2BEBF7AA" w14:textId="77777777" w:rsidR="00870054" w:rsidRDefault="00870054">
            <w:pPr>
              <w:pStyle w:val="ConsPlusNormal"/>
              <w:jc w:val="center"/>
            </w:pPr>
            <w:r>
              <w:t>10</w:t>
            </w:r>
          </w:p>
        </w:tc>
        <w:tc>
          <w:tcPr>
            <w:tcW w:w="680" w:type="dxa"/>
          </w:tcPr>
          <w:p w14:paraId="16890F6D" w14:textId="77777777" w:rsidR="00870054" w:rsidRDefault="00870054">
            <w:pPr>
              <w:pStyle w:val="ConsPlusNormal"/>
              <w:jc w:val="center"/>
            </w:pPr>
            <w:r>
              <w:t>06</w:t>
            </w:r>
          </w:p>
        </w:tc>
        <w:tc>
          <w:tcPr>
            <w:tcW w:w="1701" w:type="dxa"/>
          </w:tcPr>
          <w:p w14:paraId="232173D5" w14:textId="77777777" w:rsidR="00870054" w:rsidRDefault="00870054">
            <w:pPr>
              <w:pStyle w:val="ConsPlusNormal"/>
              <w:jc w:val="center"/>
            </w:pPr>
            <w:r>
              <w:t>100000,00</w:t>
            </w:r>
          </w:p>
        </w:tc>
        <w:tc>
          <w:tcPr>
            <w:tcW w:w="1701" w:type="dxa"/>
          </w:tcPr>
          <w:p w14:paraId="556584CD" w14:textId="77777777" w:rsidR="00870054" w:rsidRDefault="00870054">
            <w:pPr>
              <w:pStyle w:val="ConsPlusNormal"/>
              <w:jc w:val="center"/>
            </w:pPr>
            <w:r>
              <w:t>100000,00</w:t>
            </w:r>
          </w:p>
        </w:tc>
        <w:tc>
          <w:tcPr>
            <w:tcW w:w="1701" w:type="dxa"/>
          </w:tcPr>
          <w:p w14:paraId="32A47ED2" w14:textId="77777777" w:rsidR="00870054" w:rsidRDefault="00870054">
            <w:pPr>
              <w:pStyle w:val="ConsPlusNormal"/>
              <w:jc w:val="center"/>
            </w:pPr>
            <w:r>
              <w:t>100000,00</w:t>
            </w:r>
          </w:p>
        </w:tc>
      </w:tr>
      <w:tr w:rsidR="00870054" w14:paraId="381D39F5" w14:textId="77777777">
        <w:tc>
          <w:tcPr>
            <w:tcW w:w="2835" w:type="dxa"/>
          </w:tcPr>
          <w:p w14:paraId="4259B49F" w14:textId="77777777" w:rsidR="00870054" w:rsidRDefault="00870054">
            <w:pPr>
              <w:pStyle w:val="ConsPlusNormal"/>
            </w:pPr>
            <w:r>
              <w:t xml:space="preserve">Субсидия Дагестанской региональной </w:t>
            </w:r>
            <w:r>
              <w:lastRenderedPageBreak/>
              <w:t>общественной организации "Память гор" на финансовое обеспечение деятельности</w:t>
            </w:r>
          </w:p>
        </w:tc>
        <w:tc>
          <w:tcPr>
            <w:tcW w:w="1757" w:type="dxa"/>
          </w:tcPr>
          <w:p w14:paraId="067306F7" w14:textId="77777777" w:rsidR="00870054" w:rsidRDefault="00870054">
            <w:pPr>
              <w:pStyle w:val="ConsPlusNormal"/>
              <w:jc w:val="center"/>
            </w:pPr>
            <w:r>
              <w:lastRenderedPageBreak/>
              <w:t>22 4 04 81980</w:t>
            </w:r>
          </w:p>
        </w:tc>
        <w:tc>
          <w:tcPr>
            <w:tcW w:w="680" w:type="dxa"/>
          </w:tcPr>
          <w:p w14:paraId="05DEE4FC" w14:textId="77777777" w:rsidR="00870054" w:rsidRDefault="00870054">
            <w:pPr>
              <w:pStyle w:val="ConsPlusNormal"/>
              <w:jc w:val="center"/>
            </w:pPr>
            <w:r>
              <w:t>600</w:t>
            </w:r>
          </w:p>
        </w:tc>
        <w:tc>
          <w:tcPr>
            <w:tcW w:w="680" w:type="dxa"/>
          </w:tcPr>
          <w:p w14:paraId="53035450" w14:textId="77777777" w:rsidR="00870054" w:rsidRDefault="00870054">
            <w:pPr>
              <w:pStyle w:val="ConsPlusNormal"/>
              <w:jc w:val="center"/>
            </w:pPr>
            <w:r>
              <w:t>10</w:t>
            </w:r>
          </w:p>
        </w:tc>
        <w:tc>
          <w:tcPr>
            <w:tcW w:w="680" w:type="dxa"/>
          </w:tcPr>
          <w:p w14:paraId="41C666D1" w14:textId="77777777" w:rsidR="00870054" w:rsidRDefault="00870054">
            <w:pPr>
              <w:pStyle w:val="ConsPlusNormal"/>
              <w:jc w:val="center"/>
            </w:pPr>
            <w:r>
              <w:t>06</w:t>
            </w:r>
          </w:p>
        </w:tc>
        <w:tc>
          <w:tcPr>
            <w:tcW w:w="1701" w:type="dxa"/>
          </w:tcPr>
          <w:p w14:paraId="73632D06" w14:textId="77777777" w:rsidR="00870054" w:rsidRDefault="00870054">
            <w:pPr>
              <w:pStyle w:val="ConsPlusNormal"/>
              <w:jc w:val="center"/>
            </w:pPr>
            <w:r>
              <w:t>16686,43</w:t>
            </w:r>
          </w:p>
        </w:tc>
        <w:tc>
          <w:tcPr>
            <w:tcW w:w="1701" w:type="dxa"/>
          </w:tcPr>
          <w:p w14:paraId="3EC33BDC" w14:textId="77777777" w:rsidR="00870054" w:rsidRDefault="00870054">
            <w:pPr>
              <w:pStyle w:val="ConsPlusNormal"/>
              <w:jc w:val="center"/>
            </w:pPr>
            <w:r>
              <w:t>16686,43</w:t>
            </w:r>
          </w:p>
        </w:tc>
        <w:tc>
          <w:tcPr>
            <w:tcW w:w="1701" w:type="dxa"/>
          </w:tcPr>
          <w:p w14:paraId="62DC4A5A" w14:textId="77777777" w:rsidR="00870054" w:rsidRDefault="00870054">
            <w:pPr>
              <w:pStyle w:val="ConsPlusNormal"/>
              <w:jc w:val="center"/>
            </w:pPr>
            <w:r>
              <w:t>16686,43</w:t>
            </w:r>
          </w:p>
        </w:tc>
      </w:tr>
      <w:tr w:rsidR="00870054" w14:paraId="0DB901F7" w14:textId="77777777">
        <w:tc>
          <w:tcPr>
            <w:tcW w:w="2835" w:type="dxa"/>
          </w:tcPr>
          <w:p w14:paraId="54454EFC" w14:textId="77777777" w:rsidR="00870054" w:rsidRDefault="00870054">
            <w:pPr>
              <w:pStyle w:val="ConsPlusNormal"/>
            </w:pPr>
            <w:r>
              <w:t>Комплекс процессных мероприятий "Формирование системы комплексной реабилитации и абилитации инвалидов, в том числе детей-инвалидов, в Республике Дагестан"</w:t>
            </w:r>
          </w:p>
        </w:tc>
        <w:tc>
          <w:tcPr>
            <w:tcW w:w="1757" w:type="dxa"/>
          </w:tcPr>
          <w:p w14:paraId="01F3F15E" w14:textId="77777777" w:rsidR="00870054" w:rsidRDefault="00870054">
            <w:pPr>
              <w:pStyle w:val="ConsPlusNormal"/>
              <w:jc w:val="center"/>
            </w:pPr>
            <w:r>
              <w:t>22 4 05</w:t>
            </w:r>
          </w:p>
        </w:tc>
        <w:tc>
          <w:tcPr>
            <w:tcW w:w="680" w:type="dxa"/>
          </w:tcPr>
          <w:p w14:paraId="067F5222" w14:textId="77777777" w:rsidR="00870054" w:rsidRDefault="00870054">
            <w:pPr>
              <w:pStyle w:val="ConsPlusNormal"/>
            </w:pPr>
          </w:p>
        </w:tc>
        <w:tc>
          <w:tcPr>
            <w:tcW w:w="680" w:type="dxa"/>
          </w:tcPr>
          <w:p w14:paraId="5D7E918F" w14:textId="77777777" w:rsidR="00870054" w:rsidRDefault="00870054">
            <w:pPr>
              <w:pStyle w:val="ConsPlusNormal"/>
            </w:pPr>
          </w:p>
        </w:tc>
        <w:tc>
          <w:tcPr>
            <w:tcW w:w="680" w:type="dxa"/>
          </w:tcPr>
          <w:p w14:paraId="5BA2F60D" w14:textId="77777777" w:rsidR="00870054" w:rsidRDefault="00870054">
            <w:pPr>
              <w:pStyle w:val="ConsPlusNormal"/>
            </w:pPr>
          </w:p>
        </w:tc>
        <w:tc>
          <w:tcPr>
            <w:tcW w:w="1701" w:type="dxa"/>
          </w:tcPr>
          <w:p w14:paraId="15C63CD9" w14:textId="77777777" w:rsidR="00870054" w:rsidRDefault="00870054">
            <w:pPr>
              <w:pStyle w:val="ConsPlusNormal"/>
              <w:jc w:val="center"/>
            </w:pPr>
            <w:r>
              <w:t>86281,47</w:t>
            </w:r>
          </w:p>
        </w:tc>
        <w:tc>
          <w:tcPr>
            <w:tcW w:w="1701" w:type="dxa"/>
          </w:tcPr>
          <w:p w14:paraId="7119086D" w14:textId="77777777" w:rsidR="00870054" w:rsidRDefault="00870054">
            <w:pPr>
              <w:pStyle w:val="ConsPlusNormal"/>
              <w:jc w:val="center"/>
            </w:pPr>
            <w:r>
              <w:t>87640,31</w:t>
            </w:r>
          </w:p>
        </w:tc>
        <w:tc>
          <w:tcPr>
            <w:tcW w:w="1701" w:type="dxa"/>
          </w:tcPr>
          <w:p w14:paraId="68653542" w14:textId="77777777" w:rsidR="00870054" w:rsidRDefault="00870054">
            <w:pPr>
              <w:pStyle w:val="ConsPlusNormal"/>
              <w:jc w:val="center"/>
            </w:pPr>
            <w:r>
              <w:t>69015,63</w:t>
            </w:r>
          </w:p>
        </w:tc>
      </w:tr>
      <w:tr w:rsidR="00870054" w14:paraId="4AF6C1E0" w14:textId="77777777">
        <w:tc>
          <w:tcPr>
            <w:tcW w:w="2835" w:type="dxa"/>
          </w:tcPr>
          <w:p w14:paraId="0D8D242B" w14:textId="77777777" w:rsidR="00870054" w:rsidRDefault="00870054">
            <w:pPr>
              <w:pStyle w:val="ConsPlusNormal"/>
            </w:pPr>
            <w:r>
              <w:t>Реализация мероприятий в сфере реабилитации и абилитации инвалидов</w:t>
            </w:r>
          </w:p>
        </w:tc>
        <w:tc>
          <w:tcPr>
            <w:tcW w:w="1757" w:type="dxa"/>
          </w:tcPr>
          <w:p w14:paraId="7AB14B60" w14:textId="77777777" w:rsidR="00870054" w:rsidRDefault="00870054">
            <w:pPr>
              <w:pStyle w:val="ConsPlusNormal"/>
              <w:jc w:val="center"/>
            </w:pPr>
            <w:r>
              <w:t>22 4 05 R5140</w:t>
            </w:r>
          </w:p>
        </w:tc>
        <w:tc>
          <w:tcPr>
            <w:tcW w:w="680" w:type="dxa"/>
          </w:tcPr>
          <w:p w14:paraId="7EA5A632" w14:textId="77777777" w:rsidR="00870054" w:rsidRDefault="00870054">
            <w:pPr>
              <w:pStyle w:val="ConsPlusNormal"/>
              <w:jc w:val="center"/>
            </w:pPr>
            <w:r>
              <w:t>200</w:t>
            </w:r>
          </w:p>
        </w:tc>
        <w:tc>
          <w:tcPr>
            <w:tcW w:w="680" w:type="dxa"/>
          </w:tcPr>
          <w:p w14:paraId="33E5C3FA" w14:textId="77777777" w:rsidR="00870054" w:rsidRDefault="00870054">
            <w:pPr>
              <w:pStyle w:val="ConsPlusNormal"/>
              <w:jc w:val="center"/>
            </w:pPr>
            <w:r>
              <w:t>10</w:t>
            </w:r>
          </w:p>
        </w:tc>
        <w:tc>
          <w:tcPr>
            <w:tcW w:w="680" w:type="dxa"/>
          </w:tcPr>
          <w:p w14:paraId="109C1262" w14:textId="77777777" w:rsidR="00870054" w:rsidRDefault="00870054">
            <w:pPr>
              <w:pStyle w:val="ConsPlusNormal"/>
              <w:jc w:val="center"/>
            </w:pPr>
            <w:r>
              <w:t>06</w:t>
            </w:r>
          </w:p>
        </w:tc>
        <w:tc>
          <w:tcPr>
            <w:tcW w:w="1701" w:type="dxa"/>
          </w:tcPr>
          <w:p w14:paraId="4E79F4CB" w14:textId="77777777" w:rsidR="00870054" w:rsidRDefault="00870054">
            <w:pPr>
              <w:pStyle w:val="ConsPlusNormal"/>
              <w:jc w:val="center"/>
            </w:pPr>
            <w:r>
              <w:t>50579,09</w:t>
            </w:r>
          </w:p>
        </w:tc>
        <w:tc>
          <w:tcPr>
            <w:tcW w:w="1701" w:type="dxa"/>
          </w:tcPr>
          <w:p w14:paraId="37B0FC9E" w14:textId="77777777" w:rsidR="00870054" w:rsidRDefault="00870054">
            <w:pPr>
              <w:pStyle w:val="ConsPlusNormal"/>
              <w:jc w:val="center"/>
            </w:pPr>
            <w:r>
              <w:t>50531,91</w:t>
            </w:r>
          </w:p>
        </w:tc>
        <w:tc>
          <w:tcPr>
            <w:tcW w:w="1701" w:type="dxa"/>
          </w:tcPr>
          <w:p w14:paraId="1BD81051" w14:textId="77777777" w:rsidR="00870054" w:rsidRDefault="00870054">
            <w:pPr>
              <w:pStyle w:val="ConsPlusNormal"/>
              <w:jc w:val="center"/>
            </w:pPr>
            <w:r>
              <w:t>37100,74</w:t>
            </w:r>
          </w:p>
        </w:tc>
      </w:tr>
      <w:tr w:rsidR="00870054" w14:paraId="6C0046C5" w14:textId="77777777">
        <w:tc>
          <w:tcPr>
            <w:tcW w:w="2835" w:type="dxa"/>
          </w:tcPr>
          <w:p w14:paraId="77788F08" w14:textId="77777777" w:rsidR="00870054" w:rsidRDefault="00870054">
            <w:pPr>
              <w:pStyle w:val="ConsPlusNormal"/>
            </w:pPr>
            <w:r>
              <w:t>Реализация мероприятий в сфере реабилитации и абилитации инвалидов</w:t>
            </w:r>
          </w:p>
        </w:tc>
        <w:tc>
          <w:tcPr>
            <w:tcW w:w="1757" w:type="dxa"/>
          </w:tcPr>
          <w:p w14:paraId="67140BE2" w14:textId="77777777" w:rsidR="00870054" w:rsidRDefault="00870054">
            <w:pPr>
              <w:pStyle w:val="ConsPlusNormal"/>
              <w:jc w:val="center"/>
            </w:pPr>
            <w:r>
              <w:t>22 4 05 R5140</w:t>
            </w:r>
          </w:p>
        </w:tc>
        <w:tc>
          <w:tcPr>
            <w:tcW w:w="680" w:type="dxa"/>
          </w:tcPr>
          <w:p w14:paraId="0718BF30" w14:textId="77777777" w:rsidR="00870054" w:rsidRDefault="00870054">
            <w:pPr>
              <w:pStyle w:val="ConsPlusNormal"/>
              <w:jc w:val="center"/>
            </w:pPr>
            <w:r>
              <w:t>600</w:t>
            </w:r>
          </w:p>
        </w:tc>
        <w:tc>
          <w:tcPr>
            <w:tcW w:w="680" w:type="dxa"/>
          </w:tcPr>
          <w:p w14:paraId="5B6B3EFF" w14:textId="77777777" w:rsidR="00870054" w:rsidRDefault="00870054">
            <w:pPr>
              <w:pStyle w:val="ConsPlusNormal"/>
              <w:jc w:val="center"/>
            </w:pPr>
            <w:r>
              <w:t>10</w:t>
            </w:r>
          </w:p>
        </w:tc>
        <w:tc>
          <w:tcPr>
            <w:tcW w:w="680" w:type="dxa"/>
          </w:tcPr>
          <w:p w14:paraId="3C5C9D12" w14:textId="77777777" w:rsidR="00870054" w:rsidRDefault="00870054">
            <w:pPr>
              <w:pStyle w:val="ConsPlusNormal"/>
              <w:jc w:val="center"/>
            </w:pPr>
            <w:r>
              <w:t>06</w:t>
            </w:r>
          </w:p>
        </w:tc>
        <w:tc>
          <w:tcPr>
            <w:tcW w:w="1701" w:type="dxa"/>
          </w:tcPr>
          <w:p w14:paraId="48028C9C" w14:textId="77777777" w:rsidR="00870054" w:rsidRDefault="00870054">
            <w:pPr>
              <w:pStyle w:val="ConsPlusNormal"/>
              <w:jc w:val="center"/>
            </w:pPr>
            <w:r>
              <w:t>35702,38</w:t>
            </w:r>
          </w:p>
        </w:tc>
        <w:tc>
          <w:tcPr>
            <w:tcW w:w="1701" w:type="dxa"/>
          </w:tcPr>
          <w:p w14:paraId="24D92B0B" w14:textId="77777777" w:rsidR="00870054" w:rsidRDefault="00870054">
            <w:pPr>
              <w:pStyle w:val="ConsPlusNormal"/>
              <w:jc w:val="center"/>
            </w:pPr>
            <w:r>
              <w:t>37108,40</w:t>
            </w:r>
          </w:p>
        </w:tc>
        <w:tc>
          <w:tcPr>
            <w:tcW w:w="1701" w:type="dxa"/>
          </w:tcPr>
          <w:p w14:paraId="3A550DD4" w14:textId="77777777" w:rsidR="00870054" w:rsidRDefault="00870054">
            <w:pPr>
              <w:pStyle w:val="ConsPlusNormal"/>
              <w:jc w:val="center"/>
            </w:pPr>
            <w:r>
              <w:t>31914,89</w:t>
            </w:r>
          </w:p>
        </w:tc>
      </w:tr>
      <w:tr w:rsidR="00870054" w14:paraId="267690F9" w14:textId="77777777">
        <w:tc>
          <w:tcPr>
            <w:tcW w:w="2835" w:type="dxa"/>
          </w:tcPr>
          <w:p w14:paraId="61A7DBB7" w14:textId="77777777" w:rsidR="00870054" w:rsidRDefault="00870054">
            <w:pPr>
              <w:pStyle w:val="ConsPlusNormal"/>
            </w:pPr>
            <w:r>
              <w:t xml:space="preserve">Государственная </w:t>
            </w:r>
            <w:hyperlink r:id="rId459">
              <w:r>
                <w:rPr>
                  <w:color w:val="0000FF"/>
                </w:rPr>
                <w:t>программа</w:t>
              </w:r>
            </w:hyperlink>
            <w:r>
              <w:t xml:space="preserve"> Республики Дагестан "Содействие занятости населения"</w:t>
            </w:r>
          </w:p>
        </w:tc>
        <w:tc>
          <w:tcPr>
            <w:tcW w:w="1757" w:type="dxa"/>
          </w:tcPr>
          <w:p w14:paraId="7FA4E7E6" w14:textId="77777777" w:rsidR="00870054" w:rsidRDefault="00870054">
            <w:pPr>
              <w:pStyle w:val="ConsPlusNormal"/>
              <w:jc w:val="center"/>
            </w:pPr>
            <w:r>
              <w:t>23</w:t>
            </w:r>
          </w:p>
        </w:tc>
        <w:tc>
          <w:tcPr>
            <w:tcW w:w="680" w:type="dxa"/>
          </w:tcPr>
          <w:p w14:paraId="74615C63" w14:textId="77777777" w:rsidR="00870054" w:rsidRDefault="00870054">
            <w:pPr>
              <w:pStyle w:val="ConsPlusNormal"/>
            </w:pPr>
          </w:p>
        </w:tc>
        <w:tc>
          <w:tcPr>
            <w:tcW w:w="680" w:type="dxa"/>
          </w:tcPr>
          <w:p w14:paraId="5622294A" w14:textId="77777777" w:rsidR="00870054" w:rsidRDefault="00870054">
            <w:pPr>
              <w:pStyle w:val="ConsPlusNormal"/>
            </w:pPr>
          </w:p>
        </w:tc>
        <w:tc>
          <w:tcPr>
            <w:tcW w:w="680" w:type="dxa"/>
          </w:tcPr>
          <w:p w14:paraId="7796E84D" w14:textId="77777777" w:rsidR="00870054" w:rsidRDefault="00870054">
            <w:pPr>
              <w:pStyle w:val="ConsPlusNormal"/>
            </w:pPr>
          </w:p>
        </w:tc>
        <w:tc>
          <w:tcPr>
            <w:tcW w:w="1701" w:type="dxa"/>
          </w:tcPr>
          <w:p w14:paraId="735ACBCE" w14:textId="77777777" w:rsidR="00870054" w:rsidRDefault="00870054">
            <w:pPr>
              <w:pStyle w:val="ConsPlusNormal"/>
              <w:jc w:val="center"/>
            </w:pPr>
            <w:r>
              <w:t>890832,52</w:t>
            </w:r>
          </w:p>
        </w:tc>
        <w:tc>
          <w:tcPr>
            <w:tcW w:w="1701" w:type="dxa"/>
          </w:tcPr>
          <w:p w14:paraId="7D498529" w14:textId="77777777" w:rsidR="00870054" w:rsidRDefault="00870054">
            <w:pPr>
              <w:pStyle w:val="ConsPlusNormal"/>
              <w:jc w:val="center"/>
            </w:pPr>
            <w:r>
              <w:t>1284115,63</w:t>
            </w:r>
          </w:p>
        </w:tc>
        <w:tc>
          <w:tcPr>
            <w:tcW w:w="1701" w:type="dxa"/>
          </w:tcPr>
          <w:p w14:paraId="08866252" w14:textId="77777777" w:rsidR="00870054" w:rsidRDefault="00870054">
            <w:pPr>
              <w:pStyle w:val="ConsPlusNormal"/>
              <w:jc w:val="center"/>
            </w:pPr>
            <w:r>
              <w:t>845941,02</w:t>
            </w:r>
          </w:p>
        </w:tc>
      </w:tr>
      <w:tr w:rsidR="00870054" w14:paraId="393C196D" w14:textId="77777777">
        <w:tc>
          <w:tcPr>
            <w:tcW w:w="2835" w:type="dxa"/>
          </w:tcPr>
          <w:p w14:paraId="2DA4683D" w14:textId="77777777" w:rsidR="00870054" w:rsidRDefault="00870054">
            <w:pPr>
              <w:pStyle w:val="ConsPlusNormal"/>
            </w:pPr>
            <w:r>
              <w:t xml:space="preserve">Региональные проекты, обеспечивающие достижение результатов </w:t>
            </w:r>
            <w:r>
              <w:lastRenderedPageBreak/>
              <w:t>федеральных проектов, входящих в состав национального проекта</w:t>
            </w:r>
          </w:p>
        </w:tc>
        <w:tc>
          <w:tcPr>
            <w:tcW w:w="1757" w:type="dxa"/>
          </w:tcPr>
          <w:p w14:paraId="173FC674" w14:textId="77777777" w:rsidR="00870054" w:rsidRDefault="00870054">
            <w:pPr>
              <w:pStyle w:val="ConsPlusNormal"/>
              <w:jc w:val="center"/>
            </w:pPr>
            <w:r>
              <w:lastRenderedPageBreak/>
              <w:t>23 1</w:t>
            </w:r>
          </w:p>
        </w:tc>
        <w:tc>
          <w:tcPr>
            <w:tcW w:w="680" w:type="dxa"/>
          </w:tcPr>
          <w:p w14:paraId="04ACFEE6" w14:textId="77777777" w:rsidR="00870054" w:rsidRDefault="00870054">
            <w:pPr>
              <w:pStyle w:val="ConsPlusNormal"/>
            </w:pPr>
          </w:p>
        </w:tc>
        <w:tc>
          <w:tcPr>
            <w:tcW w:w="680" w:type="dxa"/>
          </w:tcPr>
          <w:p w14:paraId="7BBB7E37" w14:textId="77777777" w:rsidR="00870054" w:rsidRDefault="00870054">
            <w:pPr>
              <w:pStyle w:val="ConsPlusNormal"/>
            </w:pPr>
          </w:p>
        </w:tc>
        <w:tc>
          <w:tcPr>
            <w:tcW w:w="680" w:type="dxa"/>
          </w:tcPr>
          <w:p w14:paraId="62E5FAD1" w14:textId="77777777" w:rsidR="00870054" w:rsidRDefault="00870054">
            <w:pPr>
              <w:pStyle w:val="ConsPlusNormal"/>
            </w:pPr>
          </w:p>
        </w:tc>
        <w:tc>
          <w:tcPr>
            <w:tcW w:w="1701" w:type="dxa"/>
          </w:tcPr>
          <w:p w14:paraId="2BD40110" w14:textId="77777777" w:rsidR="00870054" w:rsidRDefault="00870054">
            <w:pPr>
              <w:pStyle w:val="ConsPlusNormal"/>
              <w:jc w:val="center"/>
            </w:pPr>
            <w:r>
              <w:t>9949,90</w:t>
            </w:r>
          </w:p>
        </w:tc>
        <w:tc>
          <w:tcPr>
            <w:tcW w:w="1701" w:type="dxa"/>
          </w:tcPr>
          <w:p w14:paraId="7F39942E" w14:textId="77777777" w:rsidR="00870054" w:rsidRDefault="00870054">
            <w:pPr>
              <w:pStyle w:val="ConsPlusNormal"/>
              <w:jc w:val="center"/>
            </w:pPr>
            <w:r>
              <w:t>456478,31</w:t>
            </w:r>
          </w:p>
        </w:tc>
        <w:tc>
          <w:tcPr>
            <w:tcW w:w="1701" w:type="dxa"/>
          </w:tcPr>
          <w:p w14:paraId="5EF6B2F4" w14:textId="77777777" w:rsidR="00870054" w:rsidRDefault="00870054">
            <w:pPr>
              <w:pStyle w:val="ConsPlusNormal"/>
              <w:jc w:val="center"/>
            </w:pPr>
            <w:r>
              <w:t>8937,00</w:t>
            </w:r>
          </w:p>
        </w:tc>
      </w:tr>
      <w:tr w:rsidR="00870054" w14:paraId="2BD6D3DB" w14:textId="77777777">
        <w:tc>
          <w:tcPr>
            <w:tcW w:w="2835" w:type="dxa"/>
          </w:tcPr>
          <w:p w14:paraId="51A83BD2" w14:textId="77777777" w:rsidR="00870054" w:rsidRDefault="00870054">
            <w:pPr>
              <w:pStyle w:val="ConsPlusNormal"/>
            </w:pPr>
            <w:r>
              <w:t>Региональный проект "Управление рынком труда"</w:t>
            </w:r>
          </w:p>
        </w:tc>
        <w:tc>
          <w:tcPr>
            <w:tcW w:w="1757" w:type="dxa"/>
          </w:tcPr>
          <w:p w14:paraId="3E0BBD3B" w14:textId="77777777" w:rsidR="00870054" w:rsidRDefault="00870054">
            <w:pPr>
              <w:pStyle w:val="ConsPlusNormal"/>
              <w:jc w:val="center"/>
            </w:pPr>
            <w:r>
              <w:t>23 1 Л1</w:t>
            </w:r>
          </w:p>
        </w:tc>
        <w:tc>
          <w:tcPr>
            <w:tcW w:w="680" w:type="dxa"/>
          </w:tcPr>
          <w:p w14:paraId="63676762" w14:textId="77777777" w:rsidR="00870054" w:rsidRDefault="00870054">
            <w:pPr>
              <w:pStyle w:val="ConsPlusNormal"/>
            </w:pPr>
          </w:p>
        </w:tc>
        <w:tc>
          <w:tcPr>
            <w:tcW w:w="680" w:type="dxa"/>
          </w:tcPr>
          <w:p w14:paraId="10F60A79" w14:textId="77777777" w:rsidR="00870054" w:rsidRDefault="00870054">
            <w:pPr>
              <w:pStyle w:val="ConsPlusNormal"/>
            </w:pPr>
          </w:p>
        </w:tc>
        <w:tc>
          <w:tcPr>
            <w:tcW w:w="680" w:type="dxa"/>
          </w:tcPr>
          <w:p w14:paraId="49FC7EB3" w14:textId="77777777" w:rsidR="00870054" w:rsidRDefault="00870054">
            <w:pPr>
              <w:pStyle w:val="ConsPlusNormal"/>
            </w:pPr>
          </w:p>
        </w:tc>
        <w:tc>
          <w:tcPr>
            <w:tcW w:w="1701" w:type="dxa"/>
          </w:tcPr>
          <w:p w14:paraId="76958273" w14:textId="77777777" w:rsidR="00870054" w:rsidRDefault="00870054">
            <w:pPr>
              <w:pStyle w:val="ConsPlusNormal"/>
              <w:jc w:val="center"/>
            </w:pPr>
            <w:r>
              <w:t>0,00</w:t>
            </w:r>
          </w:p>
        </w:tc>
        <w:tc>
          <w:tcPr>
            <w:tcW w:w="1701" w:type="dxa"/>
          </w:tcPr>
          <w:p w14:paraId="60BA656B" w14:textId="77777777" w:rsidR="00870054" w:rsidRDefault="00870054">
            <w:pPr>
              <w:pStyle w:val="ConsPlusNormal"/>
              <w:jc w:val="center"/>
            </w:pPr>
            <w:r>
              <w:t>447541,31</w:t>
            </w:r>
          </w:p>
        </w:tc>
        <w:tc>
          <w:tcPr>
            <w:tcW w:w="1701" w:type="dxa"/>
          </w:tcPr>
          <w:p w14:paraId="69D1AC96" w14:textId="77777777" w:rsidR="00870054" w:rsidRDefault="00870054">
            <w:pPr>
              <w:pStyle w:val="ConsPlusNormal"/>
              <w:jc w:val="center"/>
            </w:pPr>
            <w:r>
              <w:t>0,00</w:t>
            </w:r>
          </w:p>
        </w:tc>
      </w:tr>
      <w:tr w:rsidR="00870054" w14:paraId="57761086" w14:textId="77777777">
        <w:tc>
          <w:tcPr>
            <w:tcW w:w="2835" w:type="dxa"/>
          </w:tcPr>
          <w:p w14:paraId="6B8A3878" w14:textId="77777777" w:rsidR="00870054" w:rsidRDefault="00870054">
            <w:pPr>
              <w:pStyle w:val="ConsPlusNormal"/>
            </w:pPr>
            <w:r>
              <w:t>Повышение эффективности службы занятости</w:t>
            </w:r>
          </w:p>
        </w:tc>
        <w:tc>
          <w:tcPr>
            <w:tcW w:w="1757" w:type="dxa"/>
          </w:tcPr>
          <w:p w14:paraId="30A55179" w14:textId="77777777" w:rsidR="00870054" w:rsidRDefault="00870054">
            <w:pPr>
              <w:pStyle w:val="ConsPlusNormal"/>
              <w:jc w:val="center"/>
            </w:pPr>
            <w:r>
              <w:t>23 1 Л1 52910</w:t>
            </w:r>
          </w:p>
        </w:tc>
        <w:tc>
          <w:tcPr>
            <w:tcW w:w="680" w:type="dxa"/>
          </w:tcPr>
          <w:p w14:paraId="51336ECA" w14:textId="77777777" w:rsidR="00870054" w:rsidRDefault="00870054">
            <w:pPr>
              <w:pStyle w:val="ConsPlusNormal"/>
              <w:jc w:val="center"/>
            </w:pPr>
            <w:r>
              <w:t>200</w:t>
            </w:r>
          </w:p>
        </w:tc>
        <w:tc>
          <w:tcPr>
            <w:tcW w:w="680" w:type="dxa"/>
          </w:tcPr>
          <w:p w14:paraId="3D2E2170" w14:textId="77777777" w:rsidR="00870054" w:rsidRDefault="00870054">
            <w:pPr>
              <w:pStyle w:val="ConsPlusNormal"/>
              <w:jc w:val="center"/>
            </w:pPr>
            <w:r>
              <w:t>04</w:t>
            </w:r>
          </w:p>
        </w:tc>
        <w:tc>
          <w:tcPr>
            <w:tcW w:w="680" w:type="dxa"/>
          </w:tcPr>
          <w:p w14:paraId="2DC5884D" w14:textId="77777777" w:rsidR="00870054" w:rsidRDefault="00870054">
            <w:pPr>
              <w:pStyle w:val="ConsPlusNormal"/>
              <w:jc w:val="center"/>
            </w:pPr>
            <w:r>
              <w:t>01</w:t>
            </w:r>
          </w:p>
        </w:tc>
        <w:tc>
          <w:tcPr>
            <w:tcW w:w="1701" w:type="dxa"/>
          </w:tcPr>
          <w:p w14:paraId="0E0AB7CF" w14:textId="77777777" w:rsidR="00870054" w:rsidRDefault="00870054">
            <w:pPr>
              <w:pStyle w:val="ConsPlusNormal"/>
              <w:jc w:val="center"/>
            </w:pPr>
            <w:r>
              <w:t>0,00</w:t>
            </w:r>
          </w:p>
        </w:tc>
        <w:tc>
          <w:tcPr>
            <w:tcW w:w="1701" w:type="dxa"/>
          </w:tcPr>
          <w:p w14:paraId="4C3A3EC4" w14:textId="77777777" w:rsidR="00870054" w:rsidRDefault="00870054">
            <w:pPr>
              <w:pStyle w:val="ConsPlusNormal"/>
              <w:jc w:val="center"/>
            </w:pPr>
            <w:r>
              <w:t>447541,31</w:t>
            </w:r>
          </w:p>
        </w:tc>
        <w:tc>
          <w:tcPr>
            <w:tcW w:w="1701" w:type="dxa"/>
          </w:tcPr>
          <w:p w14:paraId="7186B260" w14:textId="77777777" w:rsidR="00870054" w:rsidRDefault="00870054">
            <w:pPr>
              <w:pStyle w:val="ConsPlusNormal"/>
              <w:jc w:val="center"/>
            </w:pPr>
            <w:r>
              <w:t>0,00</w:t>
            </w:r>
          </w:p>
        </w:tc>
      </w:tr>
      <w:tr w:rsidR="00870054" w14:paraId="4BC2695B" w14:textId="77777777">
        <w:tc>
          <w:tcPr>
            <w:tcW w:w="2835" w:type="dxa"/>
          </w:tcPr>
          <w:p w14:paraId="6764C410" w14:textId="77777777" w:rsidR="00870054" w:rsidRDefault="00870054">
            <w:pPr>
              <w:pStyle w:val="ConsPlusNormal"/>
            </w:pPr>
            <w:r>
              <w:t>Региональный проект "Образование для рынка труда"</w:t>
            </w:r>
          </w:p>
        </w:tc>
        <w:tc>
          <w:tcPr>
            <w:tcW w:w="1757" w:type="dxa"/>
          </w:tcPr>
          <w:p w14:paraId="1FC27C6C" w14:textId="77777777" w:rsidR="00870054" w:rsidRDefault="00870054">
            <w:pPr>
              <w:pStyle w:val="ConsPlusNormal"/>
              <w:jc w:val="center"/>
            </w:pPr>
            <w:r>
              <w:t>23 1 Л2</w:t>
            </w:r>
          </w:p>
        </w:tc>
        <w:tc>
          <w:tcPr>
            <w:tcW w:w="680" w:type="dxa"/>
          </w:tcPr>
          <w:p w14:paraId="032BF036" w14:textId="77777777" w:rsidR="00870054" w:rsidRDefault="00870054">
            <w:pPr>
              <w:pStyle w:val="ConsPlusNormal"/>
            </w:pPr>
          </w:p>
        </w:tc>
        <w:tc>
          <w:tcPr>
            <w:tcW w:w="680" w:type="dxa"/>
          </w:tcPr>
          <w:p w14:paraId="47AB0B34" w14:textId="77777777" w:rsidR="00870054" w:rsidRDefault="00870054">
            <w:pPr>
              <w:pStyle w:val="ConsPlusNormal"/>
            </w:pPr>
          </w:p>
        </w:tc>
        <w:tc>
          <w:tcPr>
            <w:tcW w:w="680" w:type="dxa"/>
          </w:tcPr>
          <w:p w14:paraId="07D99D97" w14:textId="77777777" w:rsidR="00870054" w:rsidRDefault="00870054">
            <w:pPr>
              <w:pStyle w:val="ConsPlusNormal"/>
            </w:pPr>
          </w:p>
        </w:tc>
        <w:tc>
          <w:tcPr>
            <w:tcW w:w="1701" w:type="dxa"/>
          </w:tcPr>
          <w:p w14:paraId="427F7037" w14:textId="77777777" w:rsidR="00870054" w:rsidRDefault="00870054">
            <w:pPr>
              <w:pStyle w:val="ConsPlusNormal"/>
              <w:jc w:val="center"/>
            </w:pPr>
            <w:r>
              <w:t>9949,90</w:t>
            </w:r>
          </w:p>
        </w:tc>
        <w:tc>
          <w:tcPr>
            <w:tcW w:w="1701" w:type="dxa"/>
          </w:tcPr>
          <w:p w14:paraId="2E00B6F6" w14:textId="77777777" w:rsidR="00870054" w:rsidRDefault="00870054">
            <w:pPr>
              <w:pStyle w:val="ConsPlusNormal"/>
              <w:jc w:val="center"/>
            </w:pPr>
            <w:r>
              <w:t>8937,00</w:t>
            </w:r>
          </w:p>
        </w:tc>
        <w:tc>
          <w:tcPr>
            <w:tcW w:w="1701" w:type="dxa"/>
          </w:tcPr>
          <w:p w14:paraId="6C77D20F" w14:textId="77777777" w:rsidR="00870054" w:rsidRDefault="00870054">
            <w:pPr>
              <w:pStyle w:val="ConsPlusNormal"/>
              <w:jc w:val="center"/>
            </w:pPr>
            <w:r>
              <w:t>8937,00</w:t>
            </w:r>
          </w:p>
        </w:tc>
      </w:tr>
      <w:tr w:rsidR="00870054" w14:paraId="1B5FF2A1" w14:textId="77777777">
        <w:tc>
          <w:tcPr>
            <w:tcW w:w="2835" w:type="dxa"/>
          </w:tcPr>
          <w:p w14:paraId="7C50B513" w14:textId="77777777" w:rsidR="00870054" w:rsidRDefault="00870054">
            <w:pPr>
              <w:pStyle w:val="ConsPlusNormal"/>
            </w:pPr>
            <w:r>
              <w:t>Организация профессионального обучения и дополнительного профессионального образования работников организаций оборонно-промышленного комплекса</w:t>
            </w:r>
          </w:p>
        </w:tc>
        <w:tc>
          <w:tcPr>
            <w:tcW w:w="1757" w:type="dxa"/>
          </w:tcPr>
          <w:p w14:paraId="3F3FA51F" w14:textId="77777777" w:rsidR="00870054" w:rsidRDefault="00870054">
            <w:pPr>
              <w:pStyle w:val="ConsPlusNormal"/>
              <w:jc w:val="center"/>
            </w:pPr>
            <w:r>
              <w:t>23 1 Л2 52920</w:t>
            </w:r>
          </w:p>
        </w:tc>
        <w:tc>
          <w:tcPr>
            <w:tcW w:w="680" w:type="dxa"/>
          </w:tcPr>
          <w:p w14:paraId="07AE5CA0" w14:textId="77777777" w:rsidR="00870054" w:rsidRDefault="00870054">
            <w:pPr>
              <w:pStyle w:val="ConsPlusNormal"/>
              <w:jc w:val="center"/>
            </w:pPr>
            <w:r>
              <w:t>800</w:t>
            </w:r>
          </w:p>
        </w:tc>
        <w:tc>
          <w:tcPr>
            <w:tcW w:w="680" w:type="dxa"/>
          </w:tcPr>
          <w:p w14:paraId="472408BE" w14:textId="77777777" w:rsidR="00870054" w:rsidRDefault="00870054">
            <w:pPr>
              <w:pStyle w:val="ConsPlusNormal"/>
              <w:jc w:val="center"/>
            </w:pPr>
            <w:r>
              <w:t>07</w:t>
            </w:r>
          </w:p>
        </w:tc>
        <w:tc>
          <w:tcPr>
            <w:tcW w:w="680" w:type="dxa"/>
          </w:tcPr>
          <w:p w14:paraId="4C7037B7" w14:textId="77777777" w:rsidR="00870054" w:rsidRDefault="00870054">
            <w:pPr>
              <w:pStyle w:val="ConsPlusNormal"/>
              <w:jc w:val="center"/>
            </w:pPr>
            <w:r>
              <w:t>05</w:t>
            </w:r>
          </w:p>
        </w:tc>
        <w:tc>
          <w:tcPr>
            <w:tcW w:w="1701" w:type="dxa"/>
          </w:tcPr>
          <w:p w14:paraId="08164764" w14:textId="77777777" w:rsidR="00870054" w:rsidRDefault="00870054">
            <w:pPr>
              <w:pStyle w:val="ConsPlusNormal"/>
              <w:jc w:val="center"/>
            </w:pPr>
            <w:r>
              <w:t>9949,90</w:t>
            </w:r>
          </w:p>
        </w:tc>
        <w:tc>
          <w:tcPr>
            <w:tcW w:w="1701" w:type="dxa"/>
          </w:tcPr>
          <w:p w14:paraId="59BD8DFC" w14:textId="77777777" w:rsidR="00870054" w:rsidRDefault="00870054">
            <w:pPr>
              <w:pStyle w:val="ConsPlusNormal"/>
              <w:jc w:val="center"/>
            </w:pPr>
            <w:r>
              <w:t>8937,00</w:t>
            </w:r>
          </w:p>
        </w:tc>
        <w:tc>
          <w:tcPr>
            <w:tcW w:w="1701" w:type="dxa"/>
          </w:tcPr>
          <w:p w14:paraId="57FCE166" w14:textId="77777777" w:rsidR="00870054" w:rsidRDefault="00870054">
            <w:pPr>
              <w:pStyle w:val="ConsPlusNormal"/>
              <w:jc w:val="center"/>
            </w:pPr>
            <w:r>
              <w:t>8937,00</w:t>
            </w:r>
          </w:p>
        </w:tc>
      </w:tr>
      <w:tr w:rsidR="00870054" w14:paraId="051B4E59" w14:textId="77777777">
        <w:tc>
          <w:tcPr>
            <w:tcW w:w="2835" w:type="dxa"/>
          </w:tcPr>
          <w:p w14:paraId="4AEBC588" w14:textId="77777777" w:rsidR="00870054" w:rsidRDefault="00870054">
            <w:pPr>
              <w:pStyle w:val="ConsPlusNormal"/>
            </w:pPr>
            <w:r>
              <w:t>Комплексы процессных мероприятий</w:t>
            </w:r>
          </w:p>
        </w:tc>
        <w:tc>
          <w:tcPr>
            <w:tcW w:w="1757" w:type="dxa"/>
          </w:tcPr>
          <w:p w14:paraId="5205D157" w14:textId="77777777" w:rsidR="00870054" w:rsidRDefault="00870054">
            <w:pPr>
              <w:pStyle w:val="ConsPlusNormal"/>
              <w:jc w:val="center"/>
            </w:pPr>
            <w:r>
              <w:t>23 4</w:t>
            </w:r>
          </w:p>
        </w:tc>
        <w:tc>
          <w:tcPr>
            <w:tcW w:w="680" w:type="dxa"/>
          </w:tcPr>
          <w:p w14:paraId="443CD5C4" w14:textId="77777777" w:rsidR="00870054" w:rsidRDefault="00870054">
            <w:pPr>
              <w:pStyle w:val="ConsPlusNormal"/>
            </w:pPr>
          </w:p>
        </w:tc>
        <w:tc>
          <w:tcPr>
            <w:tcW w:w="680" w:type="dxa"/>
          </w:tcPr>
          <w:p w14:paraId="6CE18DE7" w14:textId="77777777" w:rsidR="00870054" w:rsidRDefault="00870054">
            <w:pPr>
              <w:pStyle w:val="ConsPlusNormal"/>
            </w:pPr>
          </w:p>
        </w:tc>
        <w:tc>
          <w:tcPr>
            <w:tcW w:w="680" w:type="dxa"/>
          </w:tcPr>
          <w:p w14:paraId="240DBE9F" w14:textId="77777777" w:rsidR="00870054" w:rsidRDefault="00870054">
            <w:pPr>
              <w:pStyle w:val="ConsPlusNormal"/>
            </w:pPr>
          </w:p>
        </w:tc>
        <w:tc>
          <w:tcPr>
            <w:tcW w:w="1701" w:type="dxa"/>
          </w:tcPr>
          <w:p w14:paraId="3E569C39" w14:textId="77777777" w:rsidR="00870054" w:rsidRDefault="00870054">
            <w:pPr>
              <w:pStyle w:val="ConsPlusNormal"/>
              <w:jc w:val="center"/>
            </w:pPr>
            <w:r>
              <w:t>880882,62</w:t>
            </w:r>
          </w:p>
        </w:tc>
        <w:tc>
          <w:tcPr>
            <w:tcW w:w="1701" w:type="dxa"/>
          </w:tcPr>
          <w:p w14:paraId="1BB414F8" w14:textId="77777777" w:rsidR="00870054" w:rsidRDefault="00870054">
            <w:pPr>
              <w:pStyle w:val="ConsPlusNormal"/>
              <w:jc w:val="center"/>
            </w:pPr>
            <w:r>
              <w:t>827637,32</w:t>
            </w:r>
          </w:p>
        </w:tc>
        <w:tc>
          <w:tcPr>
            <w:tcW w:w="1701" w:type="dxa"/>
          </w:tcPr>
          <w:p w14:paraId="669534E6" w14:textId="77777777" w:rsidR="00870054" w:rsidRDefault="00870054">
            <w:pPr>
              <w:pStyle w:val="ConsPlusNormal"/>
              <w:jc w:val="center"/>
            </w:pPr>
            <w:r>
              <w:t>837004,02</w:t>
            </w:r>
          </w:p>
        </w:tc>
      </w:tr>
      <w:tr w:rsidR="00870054" w14:paraId="4D1B594E" w14:textId="77777777">
        <w:tc>
          <w:tcPr>
            <w:tcW w:w="2835" w:type="dxa"/>
          </w:tcPr>
          <w:p w14:paraId="03996A4D" w14:textId="77777777" w:rsidR="00870054" w:rsidRDefault="00870054">
            <w:pPr>
              <w:pStyle w:val="ConsPlusNormal"/>
            </w:pPr>
            <w:r>
              <w:t xml:space="preserve">Комплекс процессных мероприятий "Активная политика занятости </w:t>
            </w:r>
            <w:r>
              <w:lastRenderedPageBreak/>
              <w:t>населения и социальная поддержка безработных граждан"</w:t>
            </w:r>
          </w:p>
        </w:tc>
        <w:tc>
          <w:tcPr>
            <w:tcW w:w="1757" w:type="dxa"/>
          </w:tcPr>
          <w:p w14:paraId="2F8FC7C4" w14:textId="77777777" w:rsidR="00870054" w:rsidRDefault="00870054">
            <w:pPr>
              <w:pStyle w:val="ConsPlusNormal"/>
              <w:jc w:val="center"/>
            </w:pPr>
            <w:r>
              <w:lastRenderedPageBreak/>
              <w:t>23 4 01</w:t>
            </w:r>
          </w:p>
        </w:tc>
        <w:tc>
          <w:tcPr>
            <w:tcW w:w="680" w:type="dxa"/>
          </w:tcPr>
          <w:p w14:paraId="39EF8218" w14:textId="77777777" w:rsidR="00870054" w:rsidRDefault="00870054">
            <w:pPr>
              <w:pStyle w:val="ConsPlusNormal"/>
            </w:pPr>
          </w:p>
        </w:tc>
        <w:tc>
          <w:tcPr>
            <w:tcW w:w="680" w:type="dxa"/>
          </w:tcPr>
          <w:p w14:paraId="345EAF08" w14:textId="77777777" w:rsidR="00870054" w:rsidRDefault="00870054">
            <w:pPr>
              <w:pStyle w:val="ConsPlusNormal"/>
            </w:pPr>
          </w:p>
        </w:tc>
        <w:tc>
          <w:tcPr>
            <w:tcW w:w="680" w:type="dxa"/>
          </w:tcPr>
          <w:p w14:paraId="2F6D975B" w14:textId="77777777" w:rsidR="00870054" w:rsidRDefault="00870054">
            <w:pPr>
              <w:pStyle w:val="ConsPlusNormal"/>
            </w:pPr>
          </w:p>
        </w:tc>
        <w:tc>
          <w:tcPr>
            <w:tcW w:w="1701" w:type="dxa"/>
          </w:tcPr>
          <w:p w14:paraId="1A54428C" w14:textId="77777777" w:rsidR="00870054" w:rsidRDefault="00870054">
            <w:pPr>
              <w:pStyle w:val="ConsPlusNormal"/>
              <w:jc w:val="center"/>
            </w:pPr>
            <w:r>
              <w:t>880132,62</w:t>
            </w:r>
          </w:p>
        </w:tc>
        <w:tc>
          <w:tcPr>
            <w:tcW w:w="1701" w:type="dxa"/>
          </w:tcPr>
          <w:p w14:paraId="2D89A916" w14:textId="77777777" w:rsidR="00870054" w:rsidRDefault="00870054">
            <w:pPr>
              <w:pStyle w:val="ConsPlusNormal"/>
              <w:jc w:val="center"/>
            </w:pPr>
            <w:r>
              <w:t>826887,32</w:t>
            </w:r>
          </w:p>
        </w:tc>
        <w:tc>
          <w:tcPr>
            <w:tcW w:w="1701" w:type="dxa"/>
          </w:tcPr>
          <w:p w14:paraId="15287BA0" w14:textId="77777777" w:rsidR="00870054" w:rsidRDefault="00870054">
            <w:pPr>
              <w:pStyle w:val="ConsPlusNormal"/>
              <w:jc w:val="center"/>
            </w:pPr>
            <w:r>
              <w:t>836254,02</w:t>
            </w:r>
          </w:p>
        </w:tc>
      </w:tr>
      <w:tr w:rsidR="00870054" w14:paraId="101340D9" w14:textId="77777777">
        <w:tc>
          <w:tcPr>
            <w:tcW w:w="2835" w:type="dxa"/>
          </w:tcPr>
          <w:p w14:paraId="2D3DD74F"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1757" w:type="dxa"/>
          </w:tcPr>
          <w:p w14:paraId="3879C099" w14:textId="77777777" w:rsidR="00870054" w:rsidRDefault="00870054">
            <w:pPr>
              <w:pStyle w:val="ConsPlusNormal"/>
              <w:jc w:val="center"/>
            </w:pPr>
            <w:r>
              <w:t>23 4 01 00590</w:t>
            </w:r>
          </w:p>
        </w:tc>
        <w:tc>
          <w:tcPr>
            <w:tcW w:w="680" w:type="dxa"/>
          </w:tcPr>
          <w:p w14:paraId="31DE91B0" w14:textId="77777777" w:rsidR="00870054" w:rsidRDefault="00870054">
            <w:pPr>
              <w:pStyle w:val="ConsPlusNormal"/>
              <w:jc w:val="center"/>
            </w:pPr>
            <w:r>
              <w:t>100</w:t>
            </w:r>
          </w:p>
        </w:tc>
        <w:tc>
          <w:tcPr>
            <w:tcW w:w="680" w:type="dxa"/>
          </w:tcPr>
          <w:p w14:paraId="4287DA30" w14:textId="77777777" w:rsidR="00870054" w:rsidRDefault="00870054">
            <w:pPr>
              <w:pStyle w:val="ConsPlusNormal"/>
              <w:jc w:val="center"/>
            </w:pPr>
            <w:r>
              <w:t>04</w:t>
            </w:r>
          </w:p>
        </w:tc>
        <w:tc>
          <w:tcPr>
            <w:tcW w:w="680" w:type="dxa"/>
          </w:tcPr>
          <w:p w14:paraId="70CA47B0" w14:textId="77777777" w:rsidR="00870054" w:rsidRDefault="00870054">
            <w:pPr>
              <w:pStyle w:val="ConsPlusNormal"/>
              <w:jc w:val="center"/>
            </w:pPr>
            <w:r>
              <w:t>01</w:t>
            </w:r>
          </w:p>
        </w:tc>
        <w:tc>
          <w:tcPr>
            <w:tcW w:w="1701" w:type="dxa"/>
          </w:tcPr>
          <w:p w14:paraId="1B2D2C7E" w14:textId="77777777" w:rsidR="00870054" w:rsidRDefault="00870054">
            <w:pPr>
              <w:pStyle w:val="ConsPlusNormal"/>
              <w:jc w:val="center"/>
            </w:pPr>
            <w:r>
              <w:t>369509,39</w:t>
            </w:r>
          </w:p>
        </w:tc>
        <w:tc>
          <w:tcPr>
            <w:tcW w:w="1701" w:type="dxa"/>
          </w:tcPr>
          <w:p w14:paraId="2F109380" w14:textId="77777777" w:rsidR="00870054" w:rsidRDefault="00870054">
            <w:pPr>
              <w:pStyle w:val="ConsPlusNormal"/>
              <w:jc w:val="center"/>
            </w:pPr>
            <w:r>
              <w:t>314987,39</w:t>
            </w:r>
          </w:p>
        </w:tc>
        <w:tc>
          <w:tcPr>
            <w:tcW w:w="1701" w:type="dxa"/>
          </w:tcPr>
          <w:p w14:paraId="29F7520B" w14:textId="77777777" w:rsidR="00870054" w:rsidRDefault="00870054">
            <w:pPr>
              <w:pStyle w:val="ConsPlusNormal"/>
              <w:jc w:val="center"/>
            </w:pPr>
            <w:r>
              <w:t>314987,39</w:t>
            </w:r>
          </w:p>
        </w:tc>
      </w:tr>
      <w:tr w:rsidR="00870054" w14:paraId="4D510302" w14:textId="77777777">
        <w:tc>
          <w:tcPr>
            <w:tcW w:w="2835" w:type="dxa"/>
          </w:tcPr>
          <w:p w14:paraId="4DAB77EF"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1757" w:type="dxa"/>
          </w:tcPr>
          <w:p w14:paraId="4624E105" w14:textId="77777777" w:rsidR="00870054" w:rsidRDefault="00870054">
            <w:pPr>
              <w:pStyle w:val="ConsPlusNormal"/>
              <w:jc w:val="center"/>
            </w:pPr>
            <w:r>
              <w:t>23 4 01 00590</w:t>
            </w:r>
          </w:p>
        </w:tc>
        <w:tc>
          <w:tcPr>
            <w:tcW w:w="680" w:type="dxa"/>
          </w:tcPr>
          <w:p w14:paraId="0FD94473" w14:textId="77777777" w:rsidR="00870054" w:rsidRDefault="00870054">
            <w:pPr>
              <w:pStyle w:val="ConsPlusNormal"/>
              <w:jc w:val="center"/>
            </w:pPr>
            <w:r>
              <w:t>200</w:t>
            </w:r>
          </w:p>
        </w:tc>
        <w:tc>
          <w:tcPr>
            <w:tcW w:w="680" w:type="dxa"/>
          </w:tcPr>
          <w:p w14:paraId="1D23BC22" w14:textId="77777777" w:rsidR="00870054" w:rsidRDefault="00870054">
            <w:pPr>
              <w:pStyle w:val="ConsPlusNormal"/>
              <w:jc w:val="center"/>
            </w:pPr>
            <w:r>
              <w:t>04</w:t>
            </w:r>
          </w:p>
        </w:tc>
        <w:tc>
          <w:tcPr>
            <w:tcW w:w="680" w:type="dxa"/>
          </w:tcPr>
          <w:p w14:paraId="7EF51B58" w14:textId="77777777" w:rsidR="00870054" w:rsidRDefault="00870054">
            <w:pPr>
              <w:pStyle w:val="ConsPlusNormal"/>
              <w:jc w:val="center"/>
            </w:pPr>
            <w:r>
              <w:t>01</w:t>
            </w:r>
          </w:p>
        </w:tc>
        <w:tc>
          <w:tcPr>
            <w:tcW w:w="1701" w:type="dxa"/>
          </w:tcPr>
          <w:p w14:paraId="1C270B9D" w14:textId="77777777" w:rsidR="00870054" w:rsidRDefault="00870054">
            <w:pPr>
              <w:pStyle w:val="ConsPlusNormal"/>
              <w:jc w:val="center"/>
            </w:pPr>
            <w:r>
              <w:t>36249,15</w:t>
            </w:r>
          </w:p>
        </w:tc>
        <w:tc>
          <w:tcPr>
            <w:tcW w:w="1701" w:type="dxa"/>
          </w:tcPr>
          <w:p w14:paraId="20F53744" w14:textId="77777777" w:rsidR="00870054" w:rsidRDefault="00870054">
            <w:pPr>
              <w:pStyle w:val="ConsPlusNormal"/>
              <w:jc w:val="center"/>
            </w:pPr>
            <w:r>
              <w:t>31906,45</w:t>
            </w:r>
          </w:p>
        </w:tc>
        <w:tc>
          <w:tcPr>
            <w:tcW w:w="1701" w:type="dxa"/>
          </w:tcPr>
          <w:p w14:paraId="7A55EC23" w14:textId="77777777" w:rsidR="00870054" w:rsidRDefault="00870054">
            <w:pPr>
              <w:pStyle w:val="ConsPlusNormal"/>
              <w:jc w:val="center"/>
            </w:pPr>
            <w:r>
              <w:t>31906,45</w:t>
            </w:r>
          </w:p>
        </w:tc>
      </w:tr>
      <w:tr w:rsidR="00870054" w14:paraId="0B60DAD8" w14:textId="77777777">
        <w:tc>
          <w:tcPr>
            <w:tcW w:w="2835" w:type="dxa"/>
          </w:tcPr>
          <w:p w14:paraId="37ED4D27"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1757" w:type="dxa"/>
          </w:tcPr>
          <w:p w14:paraId="25B59A73" w14:textId="77777777" w:rsidR="00870054" w:rsidRDefault="00870054">
            <w:pPr>
              <w:pStyle w:val="ConsPlusNormal"/>
              <w:jc w:val="center"/>
            </w:pPr>
            <w:r>
              <w:t>23 4 01 00590</w:t>
            </w:r>
          </w:p>
        </w:tc>
        <w:tc>
          <w:tcPr>
            <w:tcW w:w="680" w:type="dxa"/>
          </w:tcPr>
          <w:p w14:paraId="42F2F9FB" w14:textId="77777777" w:rsidR="00870054" w:rsidRDefault="00870054">
            <w:pPr>
              <w:pStyle w:val="ConsPlusNormal"/>
              <w:jc w:val="center"/>
            </w:pPr>
            <w:r>
              <w:t>800</w:t>
            </w:r>
          </w:p>
        </w:tc>
        <w:tc>
          <w:tcPr>
            <w:tcW w:w="680" w:type="dxa"/>
          </w:tcPr>
          <w:p w14:paraId="7E6CE19B" w14:textId="77777777" w:rsidR="00870054" w:rsidRDefault="00870054">
            <w:pPr>
              <w:pStyle w:val="ConsPlusNormal"/>
              <w:jc w:val="center"/>
            </w:pPr>
            <w:r>
              <w:t>04</w:t>
            </w:r>
          </w:p>
        </w:tc>
        <w:tc>
          <w:tcPr>
            <w:tcW w:w="680" w:type="dxa"/>
          </w:tcPr>
          <w:p w14:paraId="3217E5D4" w14:textId="77777777" w:rsidR="00870054" w:rsidRDefault="00870054">
            <w:pPr>
              <w:pStyle w:val="ConsPlusNormal"/>
              <w:jc w:val="center"/>
            </w:pPr>
            <w:r>
              <w:t>01</w:t>
            </w:r>
          </w:p>
        </w:tc>
        <w:tc>
          <w:tcPr>
            <w:tcW w:w="1701" w:type="dxa"/>
          </w:tcPr>
          <w:p w14:paraId="59D8CCDB" w14:textId="77777777" w:rsidR="00870054" w:rsidRDefault="00870054">
            <w:pPr>
              <w:pStyle w:val="ConsPlusNormal"/>
              <w:jc w:val="center"/>
            </w:pPr>
            <w:r>
              <w:t>665,00</w:t>
            </w:r>
          </w:p>
        </w:tc>
        <w:tc>
          <w:tcPr>
            <w:tcW w:w="1701" w:type="dxa"/>
          </w:tcPr>
          <w:p w14:paraId="6D37DB67" w14:textId="77777777" w:rsidR="00870054" w:rsidRDefault="00870054">
            <w:pPr>
              <w:pStyle w:val="ConsPlusNormal"/>
              <w:jc w:val="center"/>
            </w:pPr>
            <w:r>
              <w:t>665,00</w:t>
            </w:r>
          </w:p>
        </w:tc>
        <w:tc>
          <w:tcPr>
            <w:tcW w:w="1701" w:type="dxa"/>
          </w:tcPr>
          <w:p w14:paraId="12E8E333" w14:textId="77777777" w:rsidR="00870054" w:rsidRDefault="00870054">
            <w:pPr>
              <w:pStyle w:val="ConsPlusNormal"/>
              <w:jc w:val="center"/>
            </w:pPr>
            <w:r>
              <w:t>665,00</w:t>
            </w:r>
          </w:p>
        </w:tc>
      </w:tr>
      <w:tr w:rsidR="00870054" w14:paraId="37BF3348" w14:textId="77777777">
        <w:tc>
          <w:tcPr>
            <w:tcW w:w="2835" w:type="dxa"/>
          </w:tcPr>
          <w:p w14:paraId="1DB8569B" w14:textId="77777777" w:rsidR="00870054" w:rsidRDefault="00870054">
            <w:pPr>
              <w:pStyle w:val="ConsPlusNormal"/>
            </w:pPr>
            <w:r>
              <w:t>Социальные выплаты безработным гражданам и иным категориям граждан в соответствии с законодательством о занятости населения</w:t>
            </w:r>
          </w:p>
        </w:tc>
        <w:tc>
          <w:tcPr>
            <w:tcW w:w="1757" w:type="dxa"/>
          </w:tcPr>
          <w:p w14:paraId="43DF2C62" w14:textId="77777777" w:rsidR="00870054" w:rsidRDefault="00870054">
            <w:pPr>
              <w:pStyle w:val="ConsPlusNormal"/>
              <w:jc w:val="center"/>
            </w:pPr>
            <w:r>
              <w:t>23 4 01 52900</w:t>
            </w:r>
          </w:p>
        </w:tc>
        <w:tc>
          <w:tcPr>
            <w:tcW w:w="680" w:type="dxa"/>
          </w:tcPr>
          <w:p w14:paraId="63B68EA8" w14:textId="77777777" w:rsidR="00870054" w:rsidRDefault="00870054">
            <w:pPr>
              <w:pStyle w:val="ConsPlusNormal"/>
              <w:jc w:val="center"/>
            </w:pPr>
            <w:r>
              <w:t>200</w:t>
            </w:r>
          </w:p>
        </w:tc>
        <w:tc>
          <w:tcPr>
            <w:tcW w:w="680" w:type="dxa"/>
          </w:tcPr>
          <w:p w14:paraId="6D8BA1D0" w14:textId="77777777" w:rsidR="00870054" w:rsidRDefault="00870054">
            <w:pPr>
              <w:pStyle w:val="ConsPlusNormal"/>
              <w:jc w:val="center"/>
            </w:pPr>
            <w:r>
              <w:t>10</w:t>
            </w:r>
          </w:p>
        </w:tc>
        <w:tc>
          <w:tcPr>
            <w:tcW w:w="680" w:type="dxa"/>
          </w:tcPr>
          <w:p w14:paraId="20CBA026" w14:textId="77777777" w:rsidR="00870054" w:rsidRDefault="00870054">
            <w:pPr>
              <w:pStyle w:val="ConsPlusNormal"/>
              <w:jc w:val="center"/>
            </w:pPr>
            <w:r>
              <w:t>03</w:t>
            </w:r>
          </w:p>
        </w:tc>
        <w:tc>
          <w:tcPr>
            <w:tcW w:w="1701" w:type="dxa"/>
          </w:tcPr>
          <w:p w14:paraId="3ECBA7BF" w14:textId="77777777" w:rsidR="00870054" w:rsidRDefault="00870054">
            <w:pPr>
              <w:pStyle w:val="ConsPlusNormal"/>
              <w:jc w:val="center"/>
            </w:pPr>
            <w:r>
              <w:t>6314,80</w:t>
            </w:r>
          </w:p>
        </w:tc>
        <w:tc>
          <w:tcPr>
            <w:tcW w:w="1701" w:type="dxa"/>
          </w:tcPr>
          <w:p w14:paraId="25EF3157" w14:textId="77777777" w:rsidR="00870054" w:rsidRDefault="00870054">
            <w:pPr>
              <w:pStyle w:val="ConsPlusNormal"/>
              <w:jc w:val="center"/>
            </w:pPr>
            <w:r>
              <w:t>6398,80</w:t>
            </w:r>
          </w:p>
        </w:tc>
        <w:tc>
          <w:tcPr>
            <w:tcW w:w="1701" w:type="dxa"/>
          </w:tcPr>
          <w:p w14:paraId="6444A01C" w14:textId="77777777" w:rsidR="00870054" w:rsidRDefault="00870054">
            <w:pPr>
              <w:pStyle w:val="ConsPlusNormal"/>
              <w:jc w:val="center"/>
            </w:pPr>
            <w:r>
              <w:t>6538,80</w:t>
            </w:r>
          </w:p>
        </w:tc>
      </w:tr>
      <w:tr w:rsidR="00870054" w14:paraId="5F492E88" w14:textId="77777777">
        <w:tc>
          <w:tcPr>
            <w:tcW w:w="2835" w:type="dxa"/>
          </w:tcPr>
          <w:p w14:paraId="3D1F1438" w14:textId="77777777" w:rsidR="00870054" w:rsidRDefault="00870054">
            <w:pPr>
              <w:pStyle w:val="ConsPlusNormal"/>
            </w:pPr>
            <w:r>
              <w:t xml:space="preserve">Социальные выплаты безработным гражданам и иным категориям </w:t>
            </w:r>
            <w:r>
              <w:lastRenderedPageBreak/>
              <w:t>граждан в соответствии с законодательством о занятости населения</w:t>
            </w:r>
          </w:p>
        </w:tc>
        <w:tc>
          <w:tcPr>
            <w:tcW w:w="1757" w:type="dxa"/>
          </w:tcPr>
          <w:p w14:paraId="6C57719F" w14:textId="77777777" w:rsidR="00870054" w:rsidRDefault="00870054">
            <w:pPr>
              <w:pStyle w:val="ConsPlusNormal"/>
              <w:jc w:val="center"/>
            </w:pPr>
            <w:r>
              <w:lastRenderedPageBreak/>
              <w:t>23 4 01 52900</w:t>
            </w:r>
          </w:p>
        </w:tc>
        <w:tc>
          <w:tcPr>
            <w:tcW w:w="680" w:type="dxa"/>
          </w:tcPr>
          <w:p w14:paraId="71AED353" w14:textId="77777777" w:rsidR="00870054" w:rsidRDefault="00870054">
            <w:pPr>
              <w:pStyle w:val="ConsPlusNormal"/>
              <w:jc w:val="center"/>
            </w:pPr>
            <w:r>
              <w:t>300</w:t>
            </w:r>
          </w:p>
        </w:tc>
        <w:tc>
          <w:tcPr>
            <w:tcW w:w="680" w:type="dxa"/>
          </w:tcPr>
          <w:p w14:paraId="5AEE0D03" w14:textId="77777777" w:rsidR="00870054" w:rsidRDefault="00870054">
            <w:pPr>
              <w:pStyle w:val="ConsPlusNormal"/>
              <w:jc w:val="center"/>
            </w:pPr>
            <w:r>
              <w:t>10</w:t>
            </w:r>
          </w:p>
        </w:tc>
        <w:tc>
          <w:tcPr>
            <w:tcW w:w="680" w:type="dxa"/>
          </w:tcPr>
          <w:p w14:paraId="797621A6" w14:textId="77777777" w:rsidR="00870054" w:rsidRDefault="00870054">
            <w:pPr>
              <w:pStyle w:val="ConsPlusNormal"/>
              <w:jc w:val="center"/>
            </w:pPr>
            <w:r>
              <w:t>03</w:t>
            </w:r>
          </w:p>
        </w:tc>
        <w:tc>
          <w:tcPr>
            <w:tcW w:w="1701" w:type="dxa"/>
          </w:tcPr>
          <w:p w14:paraId="43F5DD48" w14:textId="77777777" w:rsidR="00870054" w:rsidRDefault="00870054">
            <w:pPr>
              <w:pStyle w:val="ConsPlusNormal"/>
              <w:jc w:val="center"/>
            </w:pPr>
            <w:r>
              <w:t>383364,00</w:t>
            </w:r>
          </w:p>
        </w:tc>
        <w:tc>
          <w:tcPr>
            <w:tcW w:w="1701" w:type="dxa"/>
          </w:tcPr>
          <w:p w14:paraId="4A36F649" w14:textId="77777777" w:rsidR="00870054" w:rsidRDefault="00870054">
            <w:pPr>
              <w:pStyle w:val="ConsPlusNormal"/>
              <w:jc w:val="center"/>
            </w:pPr>
            <w:r>
              <w:t>388464,10</w:t>
            </w:r>
          </w:p>
        </w:tc>
        <w:tc>
          <w:tcPr>
            <w:tcW w:w="1701" w:type="dxa"/>
          </w:tcPr>
          <w:p w14:paraId="39933446" w14:textId="77777777" w:rsidR="00870054" w:rsidRDefault="00870054">
            <w:pPr>
              <w:pStyle w:val="ConsPlusNormal"/>
              <w:jc w:val="center"/>
            </w:pPr>
            <w:r>
              <w:t>396965,20</w:t>
            </w:r>
          </w:p>
        </w:tc>
      </w:tr>
      <w:tr w:rsidR="00870054" w14:paraId="3CD2748C" w14:textId="77777777">
        <w:tc>
          <w:tcPr>
            <w:tcW w:w="2835" w:type="dxa"/>
          </w:tcPr>
          <w:p w14:paraId="158AEDBA" w14:textId="77777777" w:rsidR="00870054" w:rsidRDefault="00870054">
            <w:pPr>
              <w:pStyle w:val="ConsPlusNormal"/>
            </w:pPr>
            <w:r>
              <w:t>Социальные выплаты безработным гражданам и иным категориям граждан в соответствии с законодательством о занятости населения</w:t>
            </w:r>
          </w:p>
        </w:tc>
        <w:tc>
          <w:tcPr>
            <w:tcW w:w="1757" w:type="dxa"/>
          </w:tcPr>
          <w:p w14:paraId="0DCEB5A4" w14:textId="77777777" w:rsidR="00870054" w:rsidRDefault="00870054">
            <w:pPr>
              <w:pStyle w:val="ConsPlusNormal"/>
              <w:jc w:val="center"/>
            </w:pPr>
            <w:r>
              <w:t>23 4 01 52900</w:t>
            </w:r>
          </w:p>
        </w:tc>
        <w:tc>
          <w:tcPr>
            <w:tcW w:w="680" w:type="dxa"/>
          </w:tcPr>
          <w:p w14:paraId="4E1B097A" w14:textId="77777777" w:rsidR="00870054" w:rsidRDefault="00870054">
            <w:pPr>
              <w:pStyle w:val="ConsPlusNormal"/>
              <w:jc w:val="center"/>
            </w:pPr>
            <w:r>
              <w:t>500</w:t>
            </w:r>
          </w:p>
        </w:tc>
        <w:tc>
          <w:tcPr>
            <w:tcW w:w="680" w:type="dxa"/>
          </w:tcPr>
          <w:p w14:paraId="7E47704C" w14:textId="77777777" w:rsidR="00870054" w:rsidRDefault="00870054">
            <w:pPr>
              <w:pStyle w:val="ConsPlusNormal"/>
              <w:jc w:val="center"/>
            </w:pPr>
            <w:r>
              <w:t>10</w:t>
            </w:r>
          </w:p>
        </w:tc>
        <w:tc>
          <w:tcPr>
            <w:tcW w:w="680" w:type="dxa"/>
          </w:tcPr>
          <w:p w14:paraId="15AC11CB" w14:textId="77777777" w:rsidR="00870054" w:rsidRDefault="00870054">
            <w:pPr>
              <w:pStyle w:val="ConsPlusNormal"/>
              <w:jc w:val="center"/>
            </w:pPr>
            <w:r>
              <w:t>01</w:t>
            </w:r>
          </w:p>
        </w:tc>
        <w:tc>
          <w:tcPr>
            <w:tcW w:w="1701" w:type="dxa"/>
          </w:tcPr>
          <w:p w14:paraId="053347BB" w14:textId="77777777" w:rsidR="00870054" w:rsidRDefault="00870054">
            <w:pPr>
              <w:pStyle w:val="ConsPlusNormal"/>
              <w:jc w:val="center"/>
            </w:pPr>
            <w:r>
              <w:t>32722,20</w:t>
            </w:r>
          </w:p>
        </w:tc>
        <w:tc>
          <w:tcPr>
            <w:tcW w:w="1701" w:type="dxa"/>
          </w:tcPr>
          <w:p w14:paraId="1B538024" w14:textId="77777777" w:rsidR="00870054" w:rsidRDefault="00870054">
            <w:pPr>
              <w:pStyle w:val="ConsPlusNormal"/>
              <w:jc w:val="center"/>
            </w:pPr>
            <w:r>
              <w:t>33157,50</w:t>
            </w:r>
          </w:p>
        </w:tc>
        <w:tc>
          <w:tcPr>
            <w:tcW w:w="1701" w:type="dxa"/>
          </w:tcPr>
          <w:p w14:paraId="6D67A92F" w14:textId="77777777" w:rsidR="00870054" w:rsidRDefault="00870054">
            <w:pPr>
              <w:pStyle w:val="ConsPlusNormal"/>
              <w:jc w:val="center"/>
            </w:pPr>
            <w:r>
              <w:t>33883,10</w:t>
            </w:r>
          </w:p>
        </w:tc>
      </w:tr>
      <w:tr w:rsidR="00870054" w14:paraId="1CF336A0" w14:textId="77777777">
        <w:tc>
          <w:tcPr>
            <w:tcW w:w="2835" w:type="dxa"/>
          </w:tcPr>
          <w:p w14:paraId="70CDFE17" w14:textId="77777777" w:rsidR="00870054" w:rsidRDefault="00870054">
            <w:pPr>
              <w:pStyle w:val="ConsPlusNormal"/>
            </w:pPr>
            <w:r>
              <w:t>Организация ярмарок вакансий и учебных рабочих мест</w:t>
            </w:r>
          </w:p>
        </w:tc>
        <w:tc>
          <w:tcPr>
            <w:tcW w:w="1757" w:type="dxa"/>
          </w:tcPr>
          <w:p w14:paraId="2999B364" w14:textId="77777777" w:rsidR="00870054" w:rsidRDefault="00870054">
            <w:pPr>
              <w:pStyle w:val="ConsPlusNormal"/>
              <w:jc w:val="center"/>
            </w:pPr>
            <w:r>
              <w:t>23 4 01 81011</w:t>
            </w:r>
          </w:p>
        </w:tc>
        <w:tc>
          <w:tcPr>
            <w:tcW w:w="680" w:type="dxa"/>
          </w:tcPr>
          <w:p w14:paraId="0883C0B3" w14:textId="77777777" w:rsidR="00870054" w:rsidRDefault="00870054">
            <w:pPr>
              <w:pStyle w:val="ConsPlusNormal"/>
              <w:jc w:val="center"/>
            </w:pPr>
            <w:r>
              <w:t>200</w:t>
            </w:r>
          </w:p>
        </w:tc>
        <w:tc>
          <w:tcPr>
            <w:tcW w:w="680" w:type="dxa"/>
          </w:tcPr>
          <w:p w14:paraId="41843D70" w14:textId="77777777" w:rsidR="00870054" w:rsidRDefault="00870054">
            <w:pPr>
              <w:pStyle w:val="ConsPlusNormal"/>
              <w:jc w:val="center"/>
            </w:pPr>
            <w:r>
              <w:t>04</w:t>
            </w:r>
          </w:p>
        </w:tc>
        <w:tc>
          <w:tcPr>
            <w:tcW w:w="680" w:type="dxa"/>
          </w:tcPr>
          <w:p w14:paraId="0935C430" w14:textId="77777777" w:rsidR="00870054" w:rsidRDefault="00870054">
            <w:pPr>
              <w:pStyle w:val="ConsPlusNormal"/>
              <w:jc w:val="center"/>
            </w:pPr>
            <w:r>
              <w:t>01</w:t>
            </w:r>
          </w:p>
        </w:tc>
        <w:tc>
          <w:tcPr>
            <w:tcW w:w="1701" w:type="dxa"/>
          </w:tcPr>
          <w:p w14:paraId="6EB41863" w14:textId="77777777" w:rsidR="00870054" w:rsidRDefault="00870054">
            <w:pPr>
              <w:pStyle w:val="ConsPlusNormal"/>
              <w:jc w:val="center"/>
            </w:pPr>
            <w:r>
              <w:t>3036,45</w:t>
            </w:r>
          </w:p>
        </w:tc>
        <w:tc>
          <w:tcPr>
            <w:tcW w:w="1701" w:type="dxa"/>
          </w:tcPr>
          <w:p w14:paraId="0E187B97" w14:textId="77777777" w:rsidR="00870054" w:rsidRDefault="00870054">
            <w:pPr>
              <w:pStyle w:val="ConsPlusNormal"/>
              <w:jc w:val="center"/>
            </w:pPr>
            <w:r>
              <w:t>3036,45</w:t>
            </w:r>
          </w:p>
        </w:tc>
        <w:tc>
          <w:tcPr>
            <w:tcW w:w="1701" w:type="dxa"/>
          </w:tcPr>
          <w:p w14:paraId="5C49F970" w14:textId="77777777" w:rsidR="00870054" w:rsidRDefault="00870054">
            <w:pPr>
              <w:pStyle w:val="ConsPlusNormal"/>
              <w:jc w:val="center"/>
            </w:pPr>
            <w:r>
              <w:t>3036,45</w:t>
            </w:r>
          </w:p>
        </w:tc>
      </w:tr>
      <w:tr w:rsidR="00870054" w14:paraId="478CB5CC" w14:textId="77777777">
        <w:tc>
          <w:tcPr>
            <w:tcW w:w="2835" w:type="dxa"/>
          </w:tcPr>
          <w:p w14:paraId="3983520C" w14:textId="77777777" w:rsidR="00870054" w:rsidRDefault="00870054">
            <w:pPr>
              <w:pStyle w:val="ConsPlusNormal"/>
            </w:pPr>
            <w:r>
              <w:t xml:space="preserve">Содействие началу осуществления предпринимательской деятельности безработных граждан, включая оказание гражданам, признанным в установленном порядке безработными, и гражданам, признанным в установленном порядке безработными и прошедшим профессиональное обучение или получившим </w:t>
            </w:r>
            <w:r>
              <w:lastRenderedPageBreak/>
              <w:t>дополнительное профессиональное образование по направлению органов службы занятости, единовременной финансовой помощи при 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учет физического лица в качестве налогоплательщика налога на профессиональный доход (оказание консультационных, профориентационных, юридических услуг)</w:t>
            </w:r>
          </w:p>
        </w:tc>
        <w:tc>
          <w:tcPr>
            <w:tcW w:w="1757" w:type="dxa"/>
          </w:tcPr>
          <w:p w14:paraId="7DEF597E" w14:textId="77777777" w:rsidR="00870054" w:rsidRDefault="00870054">
            <w:pPr>
              <w:pStyle w:val="ConsPlusNormal"/>
              <w:jc w:val="center"/>
            </w:pPr>
            <w:r>
              <w:lastRenderedPageBreak/>
              <w:t>23 4 01 81016</w:t>
            </w:r>
          </w:p>
        </w:tc>
        <w:tc>
          <w:tcPr>
            <w:tcW w:w="680" w:type="dxa"/>
          </w:tcPr>
          <w:p w14:paraId="62492D62" w14:textId="77777777" w:rsidR="00870054" w:rsidRDefault="00870054">
            <w:pPr>
              <w:pStyle w:val="ConsPlusNormal"/>
              <w:jc w:val="center"/>
            </w:pPr>
            <w:r>
              <w:t>200</w:t>
            </w:r>
          </w:p>
        </w:tc>
        <w:tc>
          <w:tcPr>
            <w:tcW w:w="680" w:type="dxa"/>
          </w:tcPr>
          <w:p w14:paraId="2C5EF71F" w14:textId="77777777" w:rsidR="00870054" w:rsidRDefault="00870054">
            <w:pPr>
              <w:pStyle w:val="ConsPlusNormal"/>
              <w:jc w:val="center"/>
            </w:pPr>
            <w:r>
              <w:t>04</w:t>
            </w:r>
          </w:p>
        </w:tc>
        <w:tc>
          <w:tcPr>
            <w:tcW w:w="680" w:type="dxa"/>
          </w:tcPr>
          <w:p w14:paraId="523B3707" w14:textId="77777777" w:rsidR="00870054" w:rsidRDefault="00870054">
            <w:pPr>
              <w:pStyle w:val="ConsPlusNormal"/>
              <w:jc w:val="center"/>
            </w:pPr>
            <w:r>
              <w:t>01</w:t>
            </w:r>
          </w:p>
        </w:tc>
        <w:tc>
          <w:tcPr>
            <w:tcW w:w="1701" w:type="dxa"/>
          </w:tcPr>
          <w:p w14:paraId="44BAEE6B" w14:textId="77777777" w:rsidR="00870054" w:rsidRDefault="00870054">
            <w:pPr>
              <w:pStyle w:val="ConsPlusNormal"/>
              <w:jc w:val="center"/>
            </w:pPr>
            <w:r>
              <w:t>69,25</w:t>
            </w:r>
          </w:p>
        </w:tc>
        <w:tc>
          <w:tcPr>
            <w:tcW w:w="1701" w:type="dxa"/>
          </w:tcPr>
          <w:p w14:paraId="525967C5" w14:textId="77777777" w:rsidR="00870054" w:rsidRDefault="00870054">
            <w:pPr>
              <w:pStyle w:val="ConsPlusNormal"/>
              <w:jc w:val="center"/>
            </w:pPr>
            <w:r>
              <w:t>69,25</w:t>
            </w:r>
          </w:p>
        </w:tc>
        <w:tc>
          <w:tcPr>
            <w:tcW w:w="1701" w:type="dxa"/>
          </w:tcPr>
          <w:p w14:paraId="4AEED5CB" w14:textId="77777777" w:rsidR="00870054" w:rsidRDefault="00870054">
            <w:pPr>
              <w:pStyle w:val="ConsPlusNormal"/>
              <w:jc w:val="center"/>
            </w:pPr>
            <w:r>
              <w:t>69,25</w:t>
            </w:r>
          </w:p>
        </w:tc>
      </w:tr>
      <w:tr w:rsidR="00870054" w14:paraId="0EF1E094" w14:textId="77777777">
        <w:tc>
          <w:tcPr>
            <w:tcW w:w="2835" w:type="dxa"/>
          </w:tcPr>
          <w:p w14:paraId="7C271FE8" w14:textId="77777777" w:rsidR="00870054" w:rsidRDefault="00870054">
            <w:pPr>
              <w:pStyle w:val="ConsPlusNormal"/>
            </w:pPr>
            <w:r>
              <w:t xml:space="preserve">Содействие началу </w:t>
            </w:r>
            <w:r>
              <w:lastRenderedPageBreak/>
              <w:t xml:space="preserve">осуществления предпринимательской деятельности безработных граждан, включая оказание гражданам, признанным в установленном порядке безработными, и гражданам, признанным в установленном порядке безработными и прошедшим профессиональное обучение или получившим дополнительное профессиональное образование по направлению органов службы занятости, единовременной финансовой помощи при 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w:t>
            </w:r>
            <w:r>
              <w:lastRenderedPageBreak/>
              <w:t>регистрации крестьянского (фермерского) хозяйства, постановке на учет физического лица в качестве налогоплательщика налога на профессиональный доход (оказание консультационных, профориентационных, юридических услуг)</w:t>
            </w:r>
          </w:p>
        </w:tc>
        <w:tc>
          <w:tcPr>
            <w:tcW w:w="1757" w:type="dxa"/>
          </w:tcPr>
          <w:p w14:paraId="04000E75" w14:textId="77777777" w:rsidR="00870054" w:rsidRDefault="00870054">
            <w:pPr>
              <w:pStyle w:val="ConsPlusNormal"/>
              <w:jc w:val="center"/>
            </w:pPr>
            <w:r>
              <w:lastRenderedPageBreak/>
              <w:t>23 4 01 81016</w:t>
            </w:r>
          </w:p>
        </w:tc>
        <w:tc>
          <w:tcPr>
            <w:tcW w:w="680" w:type="dxa"/>
          </w:tcPr>
          <w:p w14:paraId="113745B2" w14:textId="77777777" w:rsidR="00870054" w:rsidRDefault="00870054">
            <w:pPr>
              <w:pStyle w:val="ConsPlusNormal"/>
              <w:jc w:val="center"/>
            </w:pPr>
            <w:r>
              <w:t>300</w:t>
            </w:r>
          </w:p>
        </w:tc>
        <w:tc>
          <w:tcPr>
            <w:tcW w:w="680" w:type="dxa"/>
          </w:tcPr>
          <w:p w14:paraId="10797111" w14:textId="77777777" w:rsidR="00870054" w:rsidRDefault="00870054">
            <w:pPr>
              <w:pStyle w:val="ConsPlusNormal"/>
              <w:jc w:val="center"/>
            </w:pPr>
            <w:r>
              <w:t>04</w:t>
            </w:r>
          </w:p>
        </w:tc>
        <w:tc>
          <w:tcPr>
            <w:tcW w:w="680" w:type="dxa"/>
          </w:tcPr>
          <w:p w14:paraId="1DF363E2" w14:textId="77777777" w:rsidR="00870054" w:rsidRDefault="00870054">
            <w:pPr>
              <w:pStyle w:val="ConsPlusNormal"/>
              <w:jc w:val="center"/>
            </w:pPr>
            <w:r>
              <w:t>01</w:t>
            </w:r>
          </w:p>
        </w:tc>
        <w:tc>
          <w:tcPr>
            <w:tcW w:w="1701" w:type="dxa"/>
          </w:tcPr>
          <w:p w14:paraId="1D4B8C40" w14:textId="77777777" w:rsidR="00870054" w:rsidRDefault="00870054">
            <w:pPr>
              <w:pStyle w:val="ConsPlusNormal"/>
              <w:jc w:val="center"/>
            </w:pPr>
            <w:r>
              <w:t>13848,91</w:t>
            </w:r>
          </w:p>
        </w:tc>
        <w:tc>
          <w:tcPr>
            <w:tcW w:w="1701" w:type="dxa"/>
          </w:tcPr>
          <w:p w14:paraId="76504119" w14:textId="77777777" w:rsidR="00870054" w:rsidRDefault="00870054">
            <w:pPr>
              <w:pStyle w:val="ConsPlusNormal"/>
              <w:jc w:val="center"/>
            </w:pPr>
            <w:r>
              <w:t>13848,91</w:t>
            </w:r>
          </w:p>
        </w:tc>
        <w:tc>
          <w:tcPr>
            <w:tcW w:w="1701" w:type="dxa"/>
          </w:tcPr>
          <w:p w14:paraId="7FDE51B7" w14:textId="77777777" w:rsidR="00870054" w:rsidRDefault="00870054">
            <w:pPr>
              <w:pStyle w:val="ConsPlusNormal"/>
              <w:jc w:val="center"/>
            </w:pPr>
            <w:r>
              <w:t>13848,91</w:t>
            </w:r>
          </w:p>
        </w:tc>
      </w:tr>
      <w:tr w:rsidR="00870054" w14:paraId="1D0AB92D" w14:textId="77777777">
        <w:tc>
          <w:tcPr>
            <w:tcW w:w="2835" w:type="dxa"/>
          </w:tcPr>
          <w:p w14:paraId="7041546C" w14:textId="77777777" w:rsidR="00870054" w:rsidRDefault="00870054">
            <w:pPr>
              <w:pStyle w:val="ConsPlusNormal"/>
            </w:pPr>
            <w:r>
              <w:lastRenderedPageBreak/>
              <w:t>Субсидии юридическим лицам и индивидуальным предпринимателям на возмещение части затрат, связанных с оборудованием (оснащением) рабочих мест для трудоустройства инвалидов, в том числе инвалидов, использующих кресла-коляски, на оборудованные (оснащенные) для них рабочие места</w:t>
            </w:r>
          </w:p>
        </w:tc>
        <w:tc>
          <w:tcPr>
            <w:tcW w:w="1757" w:type="dxa"/>
          </w:tcPr>
          <w:p w14:paraId="15509817" w14:textId="77777777" w:rsidR="00870054" w:rsidRDefault="00870054">
            <w:pPr>
              <w:pStyle w:val="ConsPlusNormal"/>
              <w:jc w:val="center"/>
            </w:pPr>
            <w:r>
              <w:t>23 4 01 81017</w:t>
            </w:r>
          </w:p>
        </w:tc>
        <w:tc>
          <w:tcPr>
            <w:tcW w:w="680" w:type="dxa"/>
          </w:tcPr>
          <w:p w14:paraId="4FE770B6" w14:textId="77777777" w:rsidR="00870054" w:rsidRDefault="00870054">
            <w:pPr>
              <w:pStyle w:val="ConsPlusNormal"/>
              <w:jc w:val="center"/>
            </w:pPr>
            <w:r>
              <w:t>800</w:t>
            </w:r>
          </w:p>
        </w:tc>
        <w:tc>
          <w:tcPr>
            <w:tcW w:w="680" w:type="dxa"/>
          </w:tcPr>
          <w:p w14:paraId="7CDBE575" w14:textId="77777777" w:rsidR="00870054" w:rsidRDefault="00870054">
            <w:pPr>
              <w:pStyle w:val="ConsPlusNormal"/>
              <w:jc w:val="center"/>
            </w:pPr>
            <w:r>
              <w:t>04</w:t>
            </w:r>
          </w:p>
        </w:tc>
        <w:tc>
          <w:tcPr>
            <w:tcW w:w="680" w:type="dxa"/>
          </w:tcPr>
          <w:p w14:paraId="1AFEB690" w14:textId="77777777" w:rsidR="00870054" w:rsidRDefault="00870054">
            <w:pPr>
              <w:pStyle w:val="ConsPlusNormal"/>
              <w:jc w:val="center"/>
            </w:pPr>
            <w:r>
              <w:t>01</w:t>
            </w:r>
          </w:p>
        </w:tc>
        <w:tc>
          <w:tcPr>
            <w:tcW w:w="1701" w:type="dxa"/>
          </w:tcPr>
          <w:p w14:paraId="38AE6BEF" w14:textId="77777777" w:rsidR="00870054" w:rsidRDefault="00870054">
            <w:pPr>
              <w:pStyle w:val="ConsPlusNormal"/>
              <w:jc w:val="center"/>
            </w:pPr>
            <w:r>
              <w:t>2289,00</w:t>
            </w:r>
          </w:p>
        </w:tc>
        <w:tc>
          <w:tcPr>
            <w:tcW w:w="1701" w:type="dxa"/>
          </w:tcPr>
          <w:p w14:paraId="166F7D74" w14:textId="77777777" w:rsidR="00870054" w:rsidRDefault="00870054">
            <w:pPr>
              <w:pStyle w:val="ConsPlusNormal"/>
              <w:jc w:val="center"/>
            </w:pPr>
            <w:r>
              <w:t>2289,00</w:t>
            </w:r>
          </w:p>
        </w:tc>
        <w:tc>
          <w:tcPr>
            <w:tcW w:w="1701" w:type="dxa"/>
          </w:tcPr>
          <w:p w14:paraId="4E2C8582" w14:textId="77777777" w:rsidR="00870054" w:rsidRDefault="00870054">
            <w:pPr>
              <w:pStyle w:val="ConsPlusNormal"/>
              <w:jc w:val="center"/>
            </w:pPr>
            <w:r>
              <w:t>2289,00</w:t>
            </w:r>
          </w:p>
        </w:tc>
      </w:tr>
      <w:tr w:rsidR="00870054" w14:paraId="5F573034" w14:textId="77777777">
        <w:tc>
          <w:tcPr>
            <w:tcW w:w="2835" w:type="dxa"/>
          </w:tcPr>
          <w:p w14:paraId="3F6EAADF" w14:textId="77777777" w:rsidR="00870054" w:rsidRDefault="00870054">
            <w:pPr>
              <w:pStyle w:val="ConsPlusNormal"/>
            </w:pPr>
            <w:r>
              <w:t xml:space="preserve">Возмещение </w:t>
            </w:r>
            <w:r>
              <w:lastRenderedPageBreak/>
              <w:t>юридическим лицам, образованным общественными организациями инвалидов, части затрат в связи с производством (реализацией) товаров, выполнением работ, оказанием услуг, обеспечивающим проведение мероприятия по содействию занятости инвалидов</w:t>
            </w:r>
          </w:p>
        </w:tc>
        <w:tc>
          <w:tcPr>
            <w:tcW w:w="1757" w:type="dxa"/>
          </w:tcPr>
          <w:p w14:paraId="139DF758" w14:textId="77777777" w:rsidR="00870054" w:rsidRDefault="00870054">
            <w:pPr>
              <w:pStyle w:val="ConsPlusNormal"/>
              <w:jc w:val="center"/>
            </w:pPr>
            <w:r>
              <w:lastRenderedPageBreak/>
              <w:t>23 4 01 81019</w:t>
            </w:r>
          </w:p>
        </w:tc>
        <w:tc>
          <w:tcPr>
            <w:tcW w:w="680" w:type="dxa"/>
          </w:tcPr>
          <w:p w14:paraId="2E26A5A4" w14:textId="77777777" w:rsidR="00870054" w:rsidRDefault="00870054">
            <w:pPr>
              <w:pStyle w:val="ConsPlusNormal"/>
              <w:jc w:val="center"/>
            </w:pPr>
            <w:r>
              <w:t>800</w:t>
            </w:r>
          </w:p>
        </w:tc>
        <w:tc>
          <w:tcPr>
            <w:tcW w:w="680" w:type="dxa"/>
          </w:tcPr>
          <w:p w14:paraId="1BAD40AC" w14:textId="77777777" w:rsidR="00870054" w:rsidRDefault="00870054">
            <w:pPr>
              <w:pStyle w:val="ConsPlusNormal"/>
              <w:jc w:val="center"/>
            </w:pPr>
            <w:r>
              <w:t>04</w:t>
            </w:r>
          </w:p>
        </w:tc>
        <w:tc>
          <w:tcPr>
            <w:tcW w:w="680" w:type="dxa"/>
          </w:tcPr>
          <w:p w14:paraId="6096D3E2" w14:textId="77777777" w:rsidR="00870054" w:rsidRDefault="00870054">
            <w:pPr>
              <w:pStyle w:val="ConsPlusNormal"/>
              <w:jc w:val="center"/>
            </w:pPr>
            <w:r>
              <w:t>01</w:t>
            </w:r>
          </w:p>
        </w:tc>
        <w:tc>
          <w:tcPr>
            <w:tcW w:w="1701" w:type="dxa"/>
          </w:tcPr>
          <w:p w14:paraId="154B774C" w14:textId="77777777" w:rsidR="00870054" w:rsidRDefault="00870054">
            <w:pPr>
              <w:pStyle w:val="ConsPlusNormal"/>
              <w:jc w:val="center"/>
            </w:pPr>
            <w:r>
              <w:t>7187,35</w:t>
            </w:r>
          </w:p>
        </w:tc>
        <w:tc>
          <w:tcPr>
            <w:tcW w:w="1701" w:type="dxa"/>
          </w:tcPr>
          <w:p w14:paraId="0B2C4B32" w14:textId="77777777" w:rsidR="00870054" w:rsidRDefault="00870054">
            <w:pPr>
              <w:pStyle w:val="ConsPlusNormal"/>
              <w:jc w:val="center"/>
            </w:pPr>
            <w:r>
              <w:t>7187,35</w:t>
            </w:r>
          </w:p>
        </w:tc>
        <w:tc>
          <w:tcPr>
            <w:tcW w:w="1701" w:type="dxa"/>
          </w:tcPr>
          <w:p w14:paraId="3D4D7390" w14:textId="77777777" w:rsidR="00870054" w:rsidRDefault="00870054">
            <w:pPr>
              <w:pStyle w:val="ConsPlusNormal"/>
              <w:jc w:val="center"/>
            </w:pPr>
            <w:r>
              <w:t>7187,35</w:t>
            </w:r>
          </w:p>
        </w:tc>
      </w:tr>
      <w:tr w:rsidR="00870054" w14:paraId="1984B958" w14:textId="77777777">
        <w:tc>
          <w:tcPr>
            <w:tcW w:w="2835" w:type="dxa"/>
          </w:tcPr>
          <w:p w14:paraId="2EE13360" w14:textId="77777777" w:rsidR="00870054" w:rsidRDefault="00870054">
            <w:pPr>
              <w:pStyle w:val="ConsPlusNormal"/>
            </w:pPr>
            <w:r>
              <w:t>Организация профессионального обучения и дополнительного образования безработных граждан</w:t>
            </w:r>
          </w:p>
        </w:tc>
        <w:tc>
          <w:tcPr>
            <w:tcW w:w="1757" w:type="dxa"/>
          </w:tcPr>
          <w:p w14:paraId="107CC6B7" w14:textId="77777777" w:rsidR="00870054" w:rsidRDefault="00870054">
            <w:pPr>
              <w:pStyle w:val="ConsPlusNormal"/>
              <w:jc w:val="center"/>
            </w:pPr>
            <w:r>
              <w:t>23 4 01 81022</w:t>
            </w:r>
          </w:p>
        </w:tc>
        <w:tc>
          <w:tcPr>
            <w:tcW w:w="680" w:type="dxa"/>
          </w:tcPr>
          <w:p w14:paraId="1DE00FFB" w14:textId="77777777" w:rsidR="00870054" w:rsidRDefault="00870054">
            <w:pPr>
              <w:pStyle w:val="ConsPlusNormal"/>
              <w:jc w:val="center"/>
            </w:pPr>
            <w:r>
              <w:t>200</w:t>
            </w:r>
          </w:p>
        </w:tc>
        <w:tc>
          <w:tcPr>
            <w:tcW w:w="680" w:type="dxa"/>
          </w:tcPr>
          <w:p w14:paraId="37D1DE2F" w14:textId="77777777" w:rsidR="00870054" w:rsidRDefault="00870054">
            <w:pPr>
              <w:pStyle w:val="ConsPlusNormal"/>
              <w:jc w:val="center"/>
            </w:pPr>
            <w:r>
              <w:t>07</w:t>
            </w:r>
          </w:p>
        </w:tc>
        <w:tc>
          <w:tcPr>
            <w:tcW w:w="680" w:type="dxa"/>
          </w:tcPr>
          <w:p w14:paraId="09458E4A" w14:textId="77777777" w:rsidR="00870054" w:rsidRDefault="00870054">
            <w:pPr>
              <w:pStyle w:val="ConsPlusNormal"/>
              <w:jc w:val="center"/>
            </w:pPr>
            <w:r>
              <w:t>05</w:t>
            </w:r>
          </w:p>
        </w:tc>
        <w:tc>
          <w:tcPr>
            <w:tcW w:w="1701" w:type="dxa"/>
          </w:tcPr>
          <w:p w14:paraId="4C705EDC" w14:textId="77777777" w:rsidR="00870054" w:rsidRDefault="00870054">
            <w:pPr>
              <w:pStyle w:val="ConsPlusNormal"/>
              <w:jc w:val="center"/>
            </w:pPr>
            <w:r>
              <w:t>4250,00</w:t>
            </w:r>
          </w:p>
        </w:tc>
        <w:tc>
          <w:tcPr>
            <w:tcW w:w="1701" w:type="dxa"/>
          </w:tcPr>
          <w:p w14:paraId="0DF3FDAF" w14:textId="77777777" w:rsidR="00870054" w:rsidRDefault="00870054">
            <w:pPr>
              <w:pStyle w:val="ConsPlusNormal"/>
              <w:jc w:val="center"/>
            </w:pPr>
            <w:r>
              <w:t>4250,00</w:t>
            </w:r>
          </w:p>
        </w:tc>
        <w:tc>
          <w:tcPr>
            <w:tcW w:w="1701" w:type="dxa"/>
          </w:tcPr>
          <w:p w14:paraId="6457DB4B" w14:textId="77777777" w:rsidR="00870054" w:rsidRDefault="00870054">
            <w:pPr>
              <w:pStyle w:val="ConsPlusNormal"/>
              <w:jc w:val="center"/>
            </w:pPr>
            <w:r>
              <w:t>4250,00</w:t>
            </w:r>
          </w:p>
        </w:tc>
      </w:tr>
      <w:tr w:rsidR="00870054" w14:paraId="7F9AC398" w14:textId="77777777">
        <w:tc>
          <w:tcPr>
            <w:tcW w:w="2835" w:type="dxa"/>
          </w:tcPr>
          <w:p w14:paraId="13C72A6E" w14:textId="77777777" w:rsidR="00870054" w:rsidRDefault="00870054">
            <w:pPr>
              <w:pStyle w:val="ConsPlusNormal"/>
            </w:pPr>
            <w:r>
              <w:t xml:space="preserve">Субсидии юридическим лицам и индивидуальным предпринимателям на возмещение части затрат в связи с производством (реализацией) товаров, выполнением работ, оказанием услуг, обеспечивающим проведение мероприятий </w:t>
            </w:r>
            <w:r>
              <w:lastRenderedPageBreak/>
              <w:t>по содействию занятости граждан, освобожденных из учреждений, исполняющих наказание в виде лишения свободы, зарегистрированных в органах государственной службы занятости населения Республики Дагестан в целях поиска подходящей работы или в качестве безработных граждан, путем их трудоустройства</w:t>
            </w:r>
          </w:p>
        </w:tc>
        <w:tc>
          <w:tcPr>
            <w:tcW w:w="1757" w:type="dxa"/>
          </w:tcPr>
          <w:p w14:paraId="5AB3800C" w14:textId="77777777" w:rsidR="00870054" w:rsidRDefault="00870054">
            <w:pPr>
              <w:pStyle w:val="ConsPlusNormal"/>
              <w:jc w:val="center"/>
            </w:pPr>
            <w:r>
              <w:lastRenderedPageBreak/>
              <w:t>23 4 01 81110</w:t>
            </w:r>
          </w:p>
        </w:tc>
        <w:tc>
          <w:tcPr>
            <w:tcW w:w="680" w:type="dxa"/>
          </w:tcPr>
          <w:p w14:paraId="33442E24" w14:textId="77777777" w:rsidR="00870054" w:rsidRDefault="00870054">
            <w:pPr>
              <w:pStyle w:val="ConsPlusNormal"/>
              <w:jc w:val="center"/>
            </w:pPr>
            <w:r>
              <w:t>800</w:t>
            </w:r>
          </w:p>
        </w:tc>
        <w:tc>
          <w:tcPr>
            <w:tcW w:w="680" w:type="dxa"/>
          </w:tcPr>
          <w:p w14:paraId="59AAF67D" w14:textId="77777777" w:rsidR="00870054" w:rsidRDefault="00870054">
            <w:pPr>
              <w:pStyle w:val="ConsPlusNormal"/>
              <w:jc w:val="center"/>
            </w:pPr>
            <w:r>
              <w:t>04</w:t>
            </w:r>
          </w:p>
        </w:tc>
        <w:tc>
          <w:tcPr>
            <w:tcW w:w="680" w:type="dxa"/>
          </w:tcPr>
          <w:p w14:paraId="0EBF0A55" w14:textId="77777777" w:rsidR="00870054" w:rsidRDefault="00870054">
            <w:pPr>
              <w:pStyle w:val="ConsPlusNormal"/>
              <w:jc w:val="center"/>
            </w:pPr>
            <w:r>
              <w:t>01</w:t>
            </w:r>
          </w:p>
        </w:tc>
        <w:tc>
          <w:tcPr>
            <w:tcW w:w="1701" w:type="dxa"/>
          </w:tcPr>
          <w:p w14:paraId="51FC0817" w14:textId="77777777" w:rsidR="00870054" w:rsidRDefault="00870054">
            <w:pPr>
              <w:pStyle w:val="ConsPlusNormal"/>
              <w:jc w:val="center"/>
            </w:pPr>
            <w:r>
              <w:t>3339,49</w:t>
            </w:r>
          </w:p>
        </w:tc>
        <w:tc>
          <w:tcPr>
            <w:tcW w:w="1701" w:type="dxa"/>
          </w:tcPr>
          <w:p w14:paraId="4CCF3073" w14:textId="77777777" w:rsidR="00870054" w:rsidRDefault="00870054">
            <w:pPr>
              <w:pStyle w:val="ConsPlusNormal"/>
              <w:jc w:val="center"/>
            </w:pPr>
            <w:r>
              <w:t>3339,49</w:t>
            </w:r>
          </w:p>
        </w:tc>
        <w:tc>
          <w:tcPr>
            <w:tcW w:w="1701" w:type="dxa"/>
          </w:tcPr>
          <w:p w14:paraId="43827A4D" w14:textId="77777777" w:rsidR="00870054" w:rsidRDefault="00870054">
            <w:pPr>
              <w:pStyle w:val="ConsPlusNormal"/>
              <w:jc w:val="center"/>
            </w:pPr>
            <w:r>
              <w:t>3339,49</w:t>
            </w:r>
          </w:p>
        </w:tc>
      </w:tr>
      <w:tr w:rsidR="00870054" w14:paraId="2BBBACB7" w14:textId="77777777">
        <w:tc>
          <w:tcPr>
            <w:tcW w:w="2835" w:type="dxa"/>
          </w:tcPr>
          <w:p w14:paraId="6F4EA670" w14:textId="77777777" w:rsidR="00870054" w:rsidRDefault="00870054">
            <w:pPr>
              <w:pStyle w:val="ConsPlusNormal"/>
            </w:pPr>
            <w:r>
              <w:t xml:space="preserve">Субсидии юридическим лицам и индивидуальным предпринимателям на возмещение части затрат в связи с производством (реализацией) товаров, выполнением работ, оказанием услуг, обеспечивающим проведение мероприятий по содействию временной занятости несовершеннолетних граждан в возрасте от 14 до 18 лет, в том числе состоящих на учете в </w:t>
            </w:r>
            <w:r>
              <w:lastRenderedPageBreak/>
              <w:t>комиссиях по делам несовершеннолетних, и защите их прав при администрациях муниципальных образований, зарегистрированных в органах государственной службы занятости населения Республики Дагестан, путем их трудоустройства</w:t>
            </w:r>
          </w:p>
        </w:tc>
        <w:tc>
          <w:tcPr>
            <w:tcW w:w="1757" w:type="dxa"/>
          </w:tcPr>
          <w:p w14:paraId="3753F938" w14:textId="77777777" w:rsidR="00870054" w:rsidRDefault="00870054">
            <w:pPr>
              <w:pStyle w:val="ConsPlusNormal"/>
              <w:jc w:val="center"/>
            </w:pPr>
            <w:r>
              <w:lastRenderedPageBreak/>
              <w:t>23 4 01 81120</w:t>
            </w:r>
          </w:p>
        </w:tc>
        <w:tc>
          <w:tcPr>
            <w:tcW w:w="680" w:type="dxa"/>
          </w:tcPr>
          <w:p w14:paraId="2B8CADCA" w14:textId="77777777" w:rsidR="00870054" w:rsidRDefault="00870054">
            <w:pPr>
              <w:pStyle w:val="ConsPlusNormal"/>
              <w:jc w:val="center"/>
            </w:pPr>
            <w:r>
              <w:t>800</w:t>
            </w:r>
          </w:p>
        </w:tc>
        <w:tc>
          <w:tcPr>
            <w:tcW w:w="680" w:type="dxa"/>
          </w:tcPr>
          <w:p w14:paraId="4EF3ED0F" w14:textId="77777777" w:rsidR="00870054" w:rsidRDefault="00870054">
            <w:pPr>
              <w:pStyle w:val="ConsPlusNormal"/>
              <w:jc w:val="center"/>
            </w:pPr>
            <w:r>
              <w:t>04</w:t>
            </w:r>
          </w:p>
        </w:tc>
        <w:tc>
          <w:tcPr>
            <w:tcW w:w="680" w:type="dxa"/>
          </w:tcPr>
          <w:p w14:paraId="7EDA27A5" w14:textId="77777777" w:rsidR="00870054" w:rsidRDefault="00870054">
            <w:pPr>
              <w:pStyle w:val="ConsPlusNormal"/>
              <w:jc w:val="center"/>
            </w:pPr>
            <w:r>
              <w:t>01</w:t>
            </w:r>
          </w:p>
        </w:tc>
        <w:tc>
          <w:tcPr>
            <w:tcW w:w="1701" w:type="dxa"/>
          </w:tcPr>
          <w:p w14:paraId="122FE4EC" w14:textId="77777777" w:rsidR="00870054" w:rsidRDefault="00870054">
            <w:pPr>
              <w:pStyle w:val="ConsPlusNormal"/>
              <w:jc w:val="center"/>
            </w:pPr>
            <w:r>
              <w:t>17287,63</w:t>
            </w:r>
          </w:p>
        </w:tc>
        <w:tc>
          <w:tcPr>
            <w:tcW w:w="1701" w:type="dxa"/>
          </w:tcPr>
          <w:p w14:paraId="526DEE80" w14:textId="77777777" w:rsidR="00870054" w:rsidRDefault="00870054">
            <w:pPr>
              <w:pStyle w:val="ConsPlusNormal"/>
              <w:jc w:val="center"/>
            </w:pPr>
            <w:r>
              <w:t>17287,63</w:t>
            </w:r>
          </w:p>
        </w:tc>
        <w:tc>
          <w:tcPr>
            <w:tcW w:w="1701" w:type="dxa"/>
          </w:tcPr>
          <w:p w14:paraId="5E638A40" w14:textId="77777777" w:rsidR="00870054" w:rsidRDefault="00870054">
            <w:pPr>
              <w:pStyle w:val="ConsPlusNormal"/>
              <w:jc w:val="center"/>
            </w:pPr>
            <w:r>
              <w:t>17287,63</w:t>
            </w:r>
          </w:p>
        </w:tc>
      </w:tr>
      <w:tr w:rsidR="00870054" w14:paraId="188BD0DE" w14:textId="77777777">
        <w:tc>
          <w:tcPr>
            <w:tcW w:w="2835" w:type="dxa"/>
          </w:tcPr>
          <w:p w14:paraId="59DDBECC" w14:textId="77777777" w:rsidR="00870054" w:rsidRDefault="00870054">
            <w:pPr>
              <w:pStyle w:val="ConsPlusNormal"/>
            </w:pPr>
            <w:r>
              <w:t>Сопровождение инвалидов молодого возраста при получении ими профессионального образования и содействие в последующем трудоустройстве</w:t>
            </w:r>
          </w:p>
        </w:tc>
        <w:tc>
          <w:tcPr>
            <w:tcW w:w="1757" w:type="dxa"/>
          </w:tcPr>
          <w:p w14:paraId="2AED7B8A" w14:textId="77777777" w:rsidR="00870054" w:rsidRDefault="00870054">
            <w:pPr>
              <w:pStyle w:val="ConsPlusNormal"/>
              <w:jc w:val="center"/>
            </w:pPr>
            <w:r>
              <w:t>23 4 02</w:t>
            </w:r>
          </w:p>
        </w:tc>
        <w:tc>
          <w:tcPr>
            <w:tcW w:w="680" w:type="dxa"/>
          </w:tcPr>
          <w:p w14:paraId="73A93865" w14:textId="77777777" w:rsidR="00870054" w:rsidRDefault="00870054">
            <w:pPr>
              <w:pStyle w:val="ConsPlusNormal"/>
            </w:pPr>
          </w:p>
        </w:tc>
        <w:tc>
          <w:tcPr>
            <w:tcW w:w="680" w:type="dxa"/>
          </w:tcPr>
          <w:p w14:paraId="3DE55DAC" w14:textId="77777777" w:rsidR="00870054" w:rsidRDefault="00870054">
            <w:pPr>
              <w:pStyle w:val="ConsPlusNormal"/>
            </w:pPr>
          </w:p>
        </w:tc>
        <w:tc>
          <w:tcPr>
            <w:tcW w:w="680" w:type="dxa"/>
          </w:tcPr>
          <w:p w14:paraId="23476761" w14:textId="77777777" w:rsidR="00870054" w:rsidRDefault="00870054">
            <w:pPr>
              <w:pStyle w:val="ConsPlusNormal"/>
            </w:pPr>
          </w:p>
        </w:tc>
        <w:tc>
          <w:tcPr>
            <w:tcW w:w="1701" w:type="dxa"/>
          </w:tcPr>
          <w:p w14:paraId="0555AA31" w14:textId="77777777" w:rsidR="00870054" w:rsidRDefault="00870054">
            <w:pPr>
              <w:pStyle w:val="ConsPlusNormal"/>
              <w:jc w:val="center"/>
            </w:pPr>
            <w:r>
              <w:t>750,00</w:t>
            </w:r>
          </w:p>
        </w:tc>
        <w:tc>
          <w:tcPr>
            <w:tcW w:w="1701" w:type="dxa"/>
          </w:tcPr>
          <w:p w14:paraId="426EC4E2" w14:textId="77777777" w:rsidR="00870054" w:rsidRDefault="00870054">
            <w:pPr>
              <w:pStyle w:val="ConsPlusNormal"/>
              <w:jc w:val="center"/>
            </w:pPr>
            <w:r>
              <w:t>750,00</w:t>
            </w:r>
          </w:p>
        </w:tc>
        <w:tc>
          <w:tcPr>
            <w:tcW w:w="1701" w:type="dxa"/>
          </w:tcPr>
          <w:p w14:paraId="2E83FCF3" w14:textId="77777777" w:rsidR="00870054" w:rsidRDefault="00870054">
            <w:pPr>
              <w:pStyle w:val="ConsPlusNormal"/>
              <w:jc w:val="center"/>
            </w:pPr>
            <w:r>
              <w:t>750,00</w:t>
            </w:r>
          </w:p>
        </w:tc>
      </w:tr>
      <w:tr w:rsidR="00870054" w14:paraId="5B2145E4" w14:textId="77777777">
        <w:tc>
          <w:tcPr>
            <w:tcW w:w="2835" w:type="dxa"/>
          </w:tcPr>
          <w:p w14:paraId="46D89F47" w14:textId="77777777" w:rsidR="00870054" w:rsidRDefault="00870054">
            <w:pPr>
              <w:pStyle w:val="ConsPlusNormal"/>
            </w:pPr>
            <w:r>
              <w:t xml:space="preserve">Профессиональное обучение и дополнительное профессиональное образование безработных граждан из числа молодых инвалидов, включая обучение в другой </w:t>
            </w:r>
            <w:r>
              <w:lastRenderedPageBreak/>
              <w:t>местности</w:t>
            </w:r>
          </w:p>
        </w:tc>
        <w:tc>
          <w:tcPr>
            <w:tcW w:w="1757" w:type="dxa"/>
          </w:tcPr>
          <w:p w14:paraId="7F633D55" w14:textId="77777777" w:rsidR="00870054" w:rsidRDefault="00870054">
            <w:pPr>
              <w:pStyle w:val="ConsPlusNormal"/>
              <w:jc w:val="center"/>
            </w:pPr>
            <w:r>
              <w:lastRenderedPageBreak/>
              <w:t>23 4 02 81320</w:t>
            </w:r>
          </w:p>
        </w:tc>
        <w:tc>
          <w:tcPr>
            <w:tcW w:w="680" w:type="dxa"/>
          </w:tcPr>
          <w:p w14:paraId="1D34DE37" w14:textId="77777777" w:rsidR="00870054" w:rsidRDefault="00870054">
            <w:pPr>
              <w:pStyle w:val="ConsPlusNormal"/>
              <w:jc w:val="center"/>
            </w:pPr>
            <w:r>
              <w:t>200</w:t>
            </w:r>
          </w:p>
        </w:tc>
        <w:tc>
          <w:tcPr>
            <w:tcW w:w="680" w:type="dxa"/>
          </w:tcPr>
          <w:p w14:paraId="103DB308" w14:textId="77777777" w:rsidR="00870054" w:rsidRDefault="00870054">
            <w:pPr>
              <w:pStyle w:val="ConsPlusNormal"/>
              <w:jc w:val="center"/>
            </w:pPr>
            <w:r>
              <w:t>07</w:t>
            </w:r>
          </w:p>
        </w:tc>
        <w:tc>
          <w:tcPr>
            <w:tcW w:w="680" w:type="dxa"/>
          </w:tcPr>
          <w:p w14:paraId="2A0A0596" w14:textId="77777777" w:rsidR="00870054" w:rsidRDefault="00870054">
            <w:pPr>
              <w:pStyle w:val="ConsPlusNormal"/>
              <w:jc w:val="center"/>
            </w:pPr>
            <w:r>
              <w:t>05</w:t>
            </w:r>
          </w:p>
        </w:tc>
        <w:tc>
          <w:tcPr>
            <w:tcW w:w="1701" w:type="dxa"/>
          </w:tcPr>
          <w:p w14:paraId="5D851080" w14:textId="77777777" w:rsidR="00870054" w:rsidRDefault="00870054">
            <w:pPr>
              <w:pStyle w:val="ConsPlusNormal"/>
              <w:jc w:val="center"/>
            </w:pPr>
            <w:r>
              <w:t>750,00</w:t>
            </w:r>
          </w:p>
        </w:tc>
        <w:tc>
          <w:tcPr>
            <w:tcW w:w="1701" w:type="dxa"/>
          </w:tcPr>
          <w:p w14:paraId="54D6E381" w14:textId="77777777" w:rsidR="00870054" w:rsidRDefault="00870054">
            <w:pPr>
              <w:pStyle w:val="ConsPlusNormal"/>
              <w:jc w:val="center"/>
            </w:pPr>
            <w:r>
              <w:t>750,00</w:t>
            </w:r>
          </w:p>
        </w:tc>
        <w:tc>
          <w:tcPr>
            <w:tcW w:w="1701" w:type="dxa"/>
          </w:tcPr>
          <w:p w14:paraId="52E2A002" w14:textId="77777777" w:rsidR="00870054" w:rsidRDefault="00870054">
            <w:pPr>
              <w:pStyle w:val="ConsPlusNormal"/>
              <w:jc w:val="center"/>
            </w:pPr>
            <w:r>
              <w:t>750,00</w:t>
            </w:r>
          </w:p>
        </w:tc>
      </w:tr>
      <w:tr w:rsidR="00870054" w14:paraId="77C93FCE" w14:textId="77777777">
        <w:tc>
          <w:tcPr>
            <w:tcW w:w="2835" w:type="dxa"/>
          </w:tcPr>
          <w:p w14:paraId="26831B83" w14:textId="77777777" w:rsidR="00870054" w:rsidRDefault="00870054">
            <w:pPr>
              <w:pStyle w:val="ConsPlusNormal"/>
            </w:pPr>
            <w:r>
              <w:t xml:space="preserve">Государственная </w:t>
            </w:r>
            <w:hyperlink r:id="rId460">
              <w:r>
                <w:rPr>
                  <w:color w:val="0000FF"/>
                </w:rPr>
                <w:t>программа</w:t>
              </w:r>
            </w:hyperlink>
            <w:r>
              <w:t xml:space="preserve"> Республики Дагестан "Развитие физической культуры и спорта в Республике Дагестан"</w:t>
            </w:r>
          </w:p>
        </w:tc>
        <w:tc>
          <w:tcPr>
            <w:tcW w:w="1757" w:type="dxa"/>
          </w:tcPr>
          <w:p w14:paraId="0EC348B5" w14:textId="77777777" w:rsidR="00870054" w:rsidRDefault="00870054">
            <w:pPr>
              <w:pStyle w:val="ConsPlusNormal"/>
              <w:jc w:val="center"/>
            </w:pPr>
            <w:r>
              <w:t>24</w:t>
            </w:r>
          </w:p>
        </w:tc>
        <w:tc>
          <w:tcPr>
            <w:tcW w:w="680" w:type="dxa"/>
          </w:tcPr>
          <w:p w14:paraId="74C9129B" w14:textId="77777777" w:rsidR="00870054" w:rsidRDefault="00870054">
            <w:pPr>
              <w:pStyle w:val="ConsPlusNormal"/>
            </w:pPr>
          </w:p>
        </w:tc>
        <w:tc>
          <w:tcPr>
            <w:tcW w:w="680" w:type="dxa"/>
          </w:tcPr>
          <w:p w14:paraId="60DBAFC1" w14:textId="77777777" w:rsidR="00870054" w:rsidRDefault="00870054">
            <w:pPr>
              <w:pStyle w:val="ConsPlusNormal"/>
            </w:pPr>
          </w:p>
        </w:tc>
        <w:tc>
          <w:tcPr>
            <w:tcW w:w="680" w:type="dxa"/>
          </w:tcPr>
          <w:p w14:paraId="66F26B3C" w14:textId="77777777" w:rsidR="00870054" w:rsidRDefault="00870054">
            <w:pPr>
              <w:pStyle w:val="ConsPlusNormal"/>
            </w:pPr>
          </w:p>
        </w:tc>
        <w:tc>
          <w:tcPr>
            <w:tcW w:w="1701" w:type="dxa"/>
          </w:tcPr>
          <w:p w14:paraId="7D08BAC1" w14:textId="77777777" w:rsidR="00870054" w:rsidRDefault="00870054">
            <w:pPr>
              <w:pStyle w:val="ConsPlusNormal"/>
              <w:jc w:val="center"/>
            </w:pPr>
            <w:r>
              <w:t>5080040,90</w:t>
            </w:r>
          </w:p>
        </w:tc>
        <w:tc>
          <w:tcPr>
            <w:tcW w:w="1701" w:type="dxa"/>
          </w:tcPr>
          <w:p w14:paraId="52F175C6" w14:textId="77777777" w:rsidR="00870054" w:rsidRDefault="00870054">
            <w:pPr>
              <w:pStyle w:val="ConsPlusNormal"/>
              <w:jc w:val="center"/>
            </w:pPr>
            <w:r>
              <w:t>4499622,92</w:t>
            </w:r>
          </w:p>
        </w:tc>
        <w:tc>
          <w:tcPr>
            <w:tcW w:w="1701" w:type="dxa"/>
          </w:tcPr>
          <w:p w14:paraId="144009EB" w14:textId="77777777" w:rsidR="00870054" w:rsidRDefault="00870054">
            <w:pPr>
              <w:pStyle w:val="ConsPlusNormal"/>
              <w:jc w:val="center"/>
            </w:pPr>
            <w:r>
              <w:t>3880788,70</w:t>
            </w:r>
          </w:p>
        </w:tc>
      </w:tr>
      <w:tr w:rsidR="00870054" w14:paraId="7DDC17F8" w14:textId="77777777">
        <w:tc>
          <w:tcPr>
            <w:tcW w:w="2835" w:type="dxa"/>
          </w:tcPr>
          <w:p w14:paraId="7EA1ADF4" w14:textId="77777777" w:rsidR="00870054" w:rsidRDefault="00870054">
            <w:pPr>
              <w:pStyle w:val="ConsPlusNormal"/>
            </w:pPr>
            <w:r>
              <w:t>Региональные проекты, не входящие в состав национального проекта</w:t>
            </w:r>
          </w:p>
        </w:tc>
        <w:tc>
          <w:tcPr>
            <w:tcW w:w="1757" w:type="dxa"/>
          </w:tcPr>
          <w:p w14:paraId="1B9B6E0B" w14:textId="77777777" w:rsidR="00870054" w:rsidRDefault="00870054">
            <w:pPr>
              <w:pStyle w:val="ConsPlusNormal"/>
              <w:jc w:val="center"/>
            </w:pPr>
            <w:r>
              <w:t>24 2</w:t>
            </w:r>
          </w:p>
        </w:tc>
        <w:tc>
          <w:tcPr>
            <w:tcW w:w="680" w:type="dxa"/>
          </w:tcPr>
          <w:p w14:paraId="34D94DF9" w14:textId="77777777" w:rsidR="00870054" w:rsidRDefault="00870054">
            <w:pPr>
              <w:pStyle w:val="ConsPlusNormal"/>
            </w:pPr>
          </w:p>
        </w:tc>
        <w:tc>
          <w:tcPr>
            <w:tcW w:w="680" w:type="dxa"/>
          </w:tcPr>
          <w:p w14:paraId="0F912938" w14:textId="77777777" w:rsidR="00870054" w:rsidRDefault="00870054">
            <w:pPr>
              <w:pStyle w:val="ConsPlusNormal"/>
            </w:pPr>
          </w:p>
        </w:tc>
        <w:tc>
          <w:tcPr>
            <w:tcW w:w="680" w:type="dxa"/>
          </w:tcPr>
          <w:p w14:paraId="4EE70210" w14:textId="77777777" w:rsidR="00870054" w:rsidRDefault="00870054">
            <w:pPr>
              <w:pStyle w:val="ConsPlusNormal"/>
            </w:pPr>
          </w:p>
        </w:tc>
        <w:tc>
          <w:tcPr>
            <w:tcW w:w="1701" w:type="dxa"/>
          </w:tcPr>
          <w:p w14:paraId="0F470CE9" w14:textId="77777777" w:rsidR="00870054" w:rsidRDefault="00870054">
            <w:pPr>
              <w:pStyle w:val="ConsPlusNormal"/>
              <w:jc w:val="center"/>
            </w:pPr>
            <w:r>
              <w:t>1836061,72</w:t>
            </w:r>
          </w:p>
        </w:tc>
        <w:tc>
          <w:tcPr>
            <w:tcW w:w="1701" w:type="dxa"/>
          </w:tcPr>
          <w:p w14:paraId="33C70C1B" w14:textId="77777777" w:rsidR="00870054" w:rsidRDefault="00870054">
            <w:pPr>
              <w:pStyle w:val="ConsPlusNormal"/>
              <w:jc w:val="center"/>
            </w:pPr>
            <w:r>
              <w:t>1305665,39</w:t>
            </w:r>
          </w:p>
        </w:tc>
        <w:tc>
          <w:tcPr>
            <w:tcW w:w="1701" w:type="dxa"/>
          </w:tcPr>
          <w:p w14:paraId="762829E4" w14:textId="77777777" w:rsidR="00870054" w:rsidRDefault="00870054">
            <w:pPr>
              <w:pStyle w:val="ConsPlusNormal"/>
              <w:jc w:val="center"/>
            </w:pPr>
            <w:r>
              <w:t>948831,17</w:t>
            </w:r>
          </w:p>
        </w:tc>
      </w:tr>
      <w:tr w:rsidR="00870054" w14:paraId="01F2E5DB" w14:textId="77777777">
        <w:tc>
          <w:tcPr>
            <w:tcW w:w="2835" w:type="dxa"/>
          </w:tcPr>
          <w:p w14:paraId="7F9086F1" w14:textId="77777777" w:rsidR="00870054" w:rsidRDefault="00870054">
            <w:pPr>
              <w:pStyle w:val="ConsPlusNormal"/>
            </w:pPr>
            <w:r>
              <w:t>Капитальные вложения в объекты государственной собственности Республики Дагестан</w:t>
            </w:r>
          </w:p>
        </w:tc>
        <w:tc>
          <w:tcPr>
            <w:tcW w:w="1757" w:type="dxa"/>
          </w:tcPr>
          <w:p w14:paraId="6695C382" w14:textId="77777777" w:rsidR="00870054" w:rsidRDefault="00870054">
            <w:pPr>
              <w:pStyle w:val="ConsPlusNormal"/>
              <w:jc w:val="center"/>
            </w:pPr>
            <w:r>
              <w:t>24 2 05 41110</w:t>
            </w:r>
          </w:p>
        </w:tc>
        <w:tc>
          <w:tcPr>
            <w:tcW w:w="680" w:type="dxa"/>
          </w:tcPr>
          <w:p w14:paraId="1A7A4B17" w14:textId="77777777" w:rsidR="00870054" w:rsidRDefault="00870054">
            <w:pPr>
              <w:pStyle w:val="ConsPlusNormal"/>
              <w:jc w:val="center"/>
            </w:pPr>
            <w:r>
              <w:t>400</w:t>
            </w:r>
          </w:p>
        </w:tc>
        <w:tc>
          <w:tcPr>
            <w:tcW w:w="680" w:type="dxa"/>
          </w:tcPr>
          <w:p w14:paraId="609F644E" w14:textId="77777777" w:rsidR="00870054" w:rsidRDefault="00870054">
            <w:pPr>
              <w:pStyle w:val="ConsPlusNormal"/>
              <w:jc w:val="center"/>
            </w:pPr>
            <w:r>
              <w:t>11</w:t>
            </w:r>
          </w:p>
        </w:tc>
        <w:tc>
          <w:tcPr>
            <w:tcW w:w="680" w:type="dxa"/>
          </w:tcPr>
          <w:p w14:paraId="5DD7F1F4" w14:textId="77777777" w:rsidR="00870054" w:rsidRDefault="00870054">
            <w:pPr>
              <w:pStyle w:val="ConsPlusNormal"/>
              <w:jc w:val="center"/>
            </w:pPr>
            <w:r>
              <w:t>02</w:t>
            </w:r>
          </w:p>
        </w:tc>
        <w:tc>
          <w:tcPr>
            <w:tcW w:w="1701" w:type="dxa"/>
          </w:tcPr>
          <w:p w14:paraId="406A13E1" w14:textId="77777777" w:rsidR="00870054" w:rsidRDefault="00870054">
            <w:pPr>
              <w:pStyle w:val="ConsPlusNormal"/>
              <w:jc w:val="center"/>
            </w:pPr>
            <w:r>
              <w:t>8599,13</w:t>
            </w:r>
          </w:p>
        </w:tc>
        <w:tc>
          <w:tcPr>
            <w:tcW w:w="1701" w:type="dxa"/>
          </w:tcPr>
          <w:p w14:paraId="40896A57" w14:textId="77777777" w:rsidR="00870054" w:rsidRDefault="00870054">
            <w:pPr>
              <w:pStyle w:val="ConsPlusNormal"/>
              <w:jc w:val="center"/>
            </w:pPr>
            <w:r>
              <w:t>0,00</w:t>
            </w:r>
          </w:p>
        </w:tc>
        <w:tc>
          <w:tcPr>
            <w:tcW w:w="1701" w:type="dxa"/>
          </w:tcPr>
          <w:p w14:paraId="72C17002" w14:textId="77777777" w:rsidR="00870054" w:rsidRDefault="00870054">
            <w:pPr>
              <w:pStyle w:val="ConsPlusNormal"/>
              <w:jc w:val="center"/>
            </w:pPr>
            <w:r>
              <w:t>0,00</w:t>
            </w:r>
          </w:p>
        </w:tc>
      </w:tr>
      <w:tr w:rsidR="00870054" w14:paraId="0B112396" w14:textId="77777777">
        <w:tc>
          <w:tcPr>
            <w:tcW w:w="2835" w:type="dxa"/>
          </w:tcPr>
          <w:p w14:paraId="5E68B00A" w14:textId="77777777" w:rsidR="00870054" w:rsidRDefault="00870054">
            <w:pPr>
              <w:pStyle w:val="ConsPlusNormal"/>
            </w:pPr>
            <w:r>
              <w:t>Капитальные вложения в объекты государственной собственности Республики Дагестан</w:t>
            </w:r>
          </w:p>
        </w:tc>
        <w:tc>
          <w:tcPr>
            <w:tcW w:w="1757" w:type="dxa"/>
          </w:tcPr>
          <w:p w14:paraId="71365349" w14:textId="77777777" w:rsidR="00870054" w:rsidRDefault="00870054">
            <w:pPr>
              <w:pStyle w:val="ConsPlusNormal"/>
              <w:jc w:val="center"/>
            </w:pPr>
            <w:r>
              <w:t>24 2 05 41110</w:t>
            </w:r>
          </w:p>
        </w:tc>
        <w:tc>
          <w:tcPr>
            <w:tcW w:w="680" w:type="dxa"/>
          </w:tcPr>
          <w:p w14:paraId="4C261EB1" w14:textId="77777777" w:rsidR="00870054" w:rsidRDefault="00870054">
            <w:pPr>
              <w:pStyle w:val="ConsPlusNormal"/>
              <w:jc w:val="center"/>
            </w:pPr>
            <w:r>
              <w:t>800</w:t>
            </w:r>
          </w:p>
        </w:tc>
        <w:tc>
          <w:tcPr>
            <w:tcW w:w="680" w:type="dxa"/>
          </w:tcPr>
          <w:p w14:paraId="6D7439D9" w14:textId="77777777" w:rsidR="00870054" w:rsidRDefault="00870054">
            <w:pPr>
              <w:pStyle w:val="ConsPlusNormal"/>
              <w:jc w:val="center"/>
            </w:pPr>
            <w:r>
              <w:t>11</w:t>
            </w:r>
          </w:p>
        </w:tc>
        <w:tc>
          <w:tcPr>
            <w:tcW w:w="680" w:type="dxa"/>
          </w:tcPr>
          <w:p w14:paraId="1EDC39F6" w14:textId="77777777" w:rsidR="00870054" w:rsidRDefault="00870054">
            <w:pPr>
              <w:pStyle w:val="ConsPlusNormal"/>
              <w:jc w:val="center"/>
            </w:pPr>
            <w:r>
              <w:t>02</w:t>
            </w:r>
          </w:p>
        </w:tc>
        <w:tc>
          <w:tcPr>
            <w:tcW w:w="1701" w:type="dxa"/>
          </w:tcPr>
          <w:p w14:paraId="01A85D3A" w14:textId="77777777" w:rsidR="00870054" w:rsidRDefault="00870054">
            <w:pPr>
              <w:pStyle w:val="ConsPlusNormal"/>
              <w:jc w:val="center"/>
            </w:pPr>
            <w:r>
              <w:t>981,60</w:t>
            </w:r>
          </w:p>
        </w:tc>
        <w:tc>
          <w:tcPr>
            <w:tcW w:w="1701" w:type="dxa"/>
          </w:tcPr>
          <w:p w14:paraId="330D18CB" w14:textId="77777777" w:rsidR="00870054" w:rsidRDefault="00870054">
            <w:pPr>
              <w:pStyle w:val="ConsPlusNormal"/>
              <w:jc w:val="center"/>
            </w:pPr>
            <w:r>
              <w:t>0,00</w:t>
            </w:r>
          </w:p>
        </w:tc>
        <w:tc>
          <w:tcPr>
            <w:tcW w:w="1701" w:type="dxa"/>
          </w:tcPr>
          <w:p w14:paraId="187CE95C" w14:textId="77777777" w:rsidR="00870054" w:rsidRDefault="00870054">
            <w:pPr>
              <w:pStyle w:val="ConsPlusNormal"/>
              <w:jc w:val="center"/>
            </w:pPr>
            <w:r>
              <w:t>0,00</w:t>
            </w:r>
          </w:p>
        </w:tc>
      </w:tr>
      <w:tr w:rsidR="00870054" w14:paraId="017612C8" w14:textId="77777777">
        <w:tc>
          <w:tcPr>
            <w:tcW w:w="2835" w:type="dxa"/>
          </w:tcPr>
          <w:p w14:paraId="2B8EF351" w14:textId="77777777" w:rsidR="00870054" w:rsidRDefault="00870054">
            <w:pPr>
              <w:pStyle w:val="ConsPlusNormal"/>
            </w:pPr>
            <w:r>
              <w:t>Капитальные вложения в объекты физической культуры и спорта муниципальной собственности</w:t>
            </w:r>
          </w:p>
        </w:tc>
        <w:tc>
          <w:tcPr>
            <w:tcW w:w="1757" w:type="dxa"/>
          </w:tcPr>
          <w:p w14:paraId="26194700" w14:textId="77777777" w:rsidR="00870054" w:rsidRDefault="00870054">
            <w:pPr>
              <w:pStyle w:val="ConsPlusNormal"/>
              <w:jc w:val="center"/>
            </w:pPr>
            <w:r>
              <w:t>24 2 05 41120</w:t>
            </w:r>
          </w:p>
        </w:tc>
        <w:tc>
          <w:tcPr>
            <w:tcW w:w="680" w:type="dxa"/>
          </w:tcPr>
          <w:p w14:paraId="32C5A1A8" w14:textId="77777777" w:rsidR="00870054" w:rsidRDefault="00870054">
            <w:pPr>
              <w:pStyle w:val="ConsPlusNormal"/>
              <w:jc w:val="center"/>
            </w:pPr>
            <w:r>
              <w:t>400</w:t>
            </w:r>
          </w:p>
        </w:tc>
        <w:tc>
          <w:tcPr>
            <w:tcW w:w="680" w:type="dxa"/>
          </w:tcPr>
          <w:p w14:paraId="62D77346" w14:textId="77777777" w:rsidR="00870054" w:rsidRDefault="00870054">
            <w:pPr>
              <w:pStyle w:val="ConsPlusNormal"/>
              <w:jc w:val="center"/>
            </w:pPr>
            <w:r>
              <w:t>11</w:t>
            </w:r>
          </w:p>
        </w:tc>
        <w:tc>
          <w:tcPr>
            <w:tcW w:w="680" w:type="dxa"/>
          </w:tcPr>
          <w:p w14:paraId="7E6E2053" w14:textId="77777777" w:rsidR="00870054" w:rsidRDefault="00870054">
            <w:pPr>
              <w:pStyle w:val="ConsPlusNormal"/>
              <w:jc w:val="center"/>
            </w:pPr>
            <w:r>
              <w:t>02</w:t>
            </w:r>
          </w:p>
        </w:tc>
        <w:tc>
          <w:tcPr>
            <w:tcW w:w="1701" w:type="dxa"/>
          </w:tcPr>
          <w:p w14:paraId="61DB1B38" w14:textId="77777777" w:rsidR="00870054" w:rsidRDefault="00870054">
            <w:pPr>
              <w:pStyle w:val="ConsPlusNormal"/>
              <w:jc w:val="center"/>
            </w:pPr>
            <w:r>
              <w:t>135870,61</w:t>
            </w:r>
          </w:p>
        </w:tc>
        <w:tc>
          <w:tcPr>
            <w:tcW w:w="1701" w:type="dxa"/>
          </w:tcPr>
          <w:p w14:paraId="2DB011FB" w14:textId="77777777" w:rsidR="00870054" w:rsidRDefault="00870054">
            <w:pPr>
              <w:pStyle w:val="ConsPlusNormal"/>
              <w:jc w:val="center"/>
            </w:pPr>
            <w:r>
              <w:t>0,00</w:t>
            </w:r>
          </w:p>
        </w:tc>
        <w:tc>
          <w:tcPr>
            <w:tcW w:w="1701" w:type="dxa"/>
          </w:tcPr>
          <w:p w14:paraId="56AE8D78" w14:textId="77777777" w:rsidR="00870054" w:rsidRDefault="00870054">
            <w:pPr>
              <w:pStyle w:val="ConsPlusNormal"/>
              <w:jc w:val="center"/>
            </w:pPr>
            <w:r>
              <w:t>0,00</w:t>
            </w:r>
          </w:p>
        </w:tc>
      </w:tr>
      <w:tr w:rsidR="00870054" w14:paraId="7995EAFD" w14:textId="77777777">
        <w:tc>
          <w:tcPr>
            <w:tcW w:w="2835" w:type="dxa"/>
          </w:tcPr>
          <w:p w14:paraId="29BB427F" w14:textId="77777777" w:rsidR="00870054" w:rsidRDefault="00870054">
            <w:pPr>
              <w:pStyle w:val="ConsPlusNormal"/>
            </w:pPr>
            <w:r>
              <w:t>Региональный проект "Бизнес-спринт (Я выбираю спорт)"</w:t>
            </w:r>
          </w:p>
        </w:tc>
        <w:tc>
          <w:tcPr>
            <w:tcW w:w="1757" w:type="dxa"/>
          </w:tcPr>
          <w:p w14:paraId="0FF2D2B0" w14:textId="77777777" w:rsidR="00870054" w:rsidRDefault="00870054">
            <w:pPr>
              <w:pStyle w:val="ConsPlusNormal"/>
              <w:jc w:val="center"/>
            </w:pPr>
            <w:r>
              <w:t>24 2 01</w:t>
            </w:r>
          </w:p>
        </w:tc>
        <w:tc>
          <w:tcPr>
            <w:tcW w:w="680" w:type="dxa"/>
          </w:tcPr>
          <w:p w14:paraId="71897307" w14:textId="77777777" w:rsidR="00870054" w:rsidRDefault="00870054">
            <w:pPr>
              <w:pStyle w:val="ConsPlusNormal"/>
            </w:pPr>
          </w:p>
        </w:tc>
        <w:tc>
          <w:tcPr>
            <w:tcW w:w="680" w:type="dxa"/>
          </w:tcPr>
          <w:p w14:paraId="410EC7DF" w14:textId="77777777" w:rsidR="00870054" w:rsidRDefault="00870054">
            <w:pPr>
              <w:pStyle w:val="ConsPlusNormal"/>
            </w:pPr>
          </w:p>
        </w:tc>
        <w:tc>
          <w:tcPr>
            <w:tcW w:w="680" w:type="dxa"/>
          </w:tcPr>
          <w:p w14:paraId="6F167CAB" w14:textId="77777777" w:rsidR="00870054" w:rsidRDefault="00870054">
            <w:pPr>
              <w:pStyle w:val="ConsPlusNormal"/>
            </w:pPr>
          </w:p>
        </w:tc>
        <w:tc>
          <w:tcPr>
            <w:tcW w:w="1701" w:type="dxa"/>
          </w:tcPr>
          <w:p w14:paraId="4CB990F9" w14:textId="77777777" w:rsidR="00870054" w:rsidRDefault="00870054">
            <w:pPr>
              <w:pStyle w:val="ConsPlusNormal"/>
              <w:jc w:val="center"/>
            </w:pPr>
            <w:r>
              <w:t>183000,00</w:t>
            </w:r>
          </w:p>
        </w:tc>
        <w:tc>
          <w:tcPr>
            <w:tcW w:w="1701" w:type="dxa"/>
          </w:tcPr>
          <w:p w14:paraId="05FB8D2F" w14:textId="77777777" w:rsidR="00870054" w:rsidRDefault="00870054">
            <w:pPr>
              <w:pStyle w:val="ConsPlusNormal"/>
              <w:jc w:val="center"/>
            </w:pPr>
            <w:r>
              <w:t>88000,00</w:t>
            </w:r>
          </w:p>
        </w:tc>
        <w:tc>
          <w:tcPr>
            <w:tcW w:w="1701" w:type="dxa"/>
          </w:tcPr>
          <w:p w14:paraId="1E63E6B2" w14:textId="77777777" w:rsidR="00870054" w:rsidRDefault="00870054">
            <w:pPr>
              <w:pStyle w:val="ConsPlusNormal"/>
              <w:jc w:val="center"/>
            </w:pPr>
            <w:r>
              <w:t>130000,00</w:t>
            </w:r>
          </w:p>
        </w:tc>
      </w:tr>
      <w:tr w:rsidR="00870054" w14:paraId="0A35704A" w14:textId="77777777">
        <w:tc>
          <w:tcPr>
            <w:tcW w:w="2835" w:type="dxa"/>
          </w:tcPr>
          <w:p w14:paraId="0764F22F" w14:textId="77777777" w:rsidR="00870054" w:rsidRDefault="00870054">
            <w:pPr>
              <w:pStyle w:val="ConsPlusNormal"/>
            </w:pPr>
            <w:r>
              <w:lastRenderedPageBreak/>
              <w:t>Закупка и монтаж оборудования для создания "умных" спортивных площадок</w:t>
            </w:r>
          </w:p>
        </w:tc>
        <w:tc>
          <w:tcPr>
            <w:tcW w:w="1757" w:type="dxa"/>
          </w:tcPr>
          <w:p w14:paraId="46ABBBBB" w14:textId="77777777" w:rsidR="00870054" w:rsidRDefault="00870054">
            <w:pPr>
              <w:pStyle w:val="ConsPlusNormal"/>
              <w:jc w:val="center"/>
            </w:pPr>
            <w:r>
              <w:t>24 2 01 R7530</w:t>
            </w:r>
          </w:p>
        </w:tc>
        <w:tc>
          <w:tcPr>
            <w:tcW w:w="680" w:type="dxa"/>
          </w:tcPr>
          <w:p w14:paraId="454DD9C9" w14:textId="77777777" w:rsidR="00870054" w:rsidRDefault="00870054">
            <w:pPr>
              <w:pStyle w:val="ConsPlusNormal"/>
              <w:jc w:val="center"/>
            </w:pPr>
            <w:r>
              <w:t>200</w:t>
            </w:r>
          </w:p>
        </w:tc>
        <w:tc>
          <w:tcPr>
            <w:tcW w:w="680" w:type="dxa"/>
          </w:tcPr>
          <w:p w14:paraId="56A8E097" w14:textId="77777777" w:rsidR="00870054" w:rsidRDefault="00870054">
            <w:pPr>
              <w:pStyle w:val="ConsPlusNormal"/>
              <w:jc w:val="center"/>
            </w:pPr>
            <w:r>
              <w:t>11</w:t>
            </w:r>
          </w:p>
        </w:tc>
        <w:tc>
          <w:tcPr>
            <w:tcW w:w="680" w:type="dxa"/>
          </w:tcPr>
          <w:p w14:paraId="27BCE244" w14:textId="77777777" w:rsidR="00870054" w:rsidRDefault="00870054">
            <w:pPr>
              <w:pStyle w:val="ConsPlusNormal"/>
              <w:jc w:val="center"/>
            </w:pPr>
            <w:r>
              <w:t>02</w:t>
            </w:r>
          </w:p>
        </w:tc>
        <w:tc>
          <w:tcPr>
            <w:tcW w:w="1701" w:type="dxa"/>
          </w:tcPr>
          <w:p w14:paraId="14410347" w14:textId="77777777" w:rsidR="00870054" w:rsidRDefault="00870054">
            <w:pPr>
              <w:pStyle w:val="ConsPlusNormal"/>
              <w:jc w:val="center"/>
            </w:pPr>
            <w:r>
              <w:t>183000,00</w:t>
            </w:r>
          </w:p>
        </w:tc>
        <w:tc>
          <w:tcPr>
            <w:tcW w:w="1701" w:type="dxa"/>
          </w:tcPr>
          <w:p w14:paraId="1D277397" w14:textId="77777777" w:rsidR="00870054" w:rsidRDefault="00870054">
            <w:pPr>
              <w:pStyle w:val="ConsPlusNormal"/>
              <w:jc w:val="center"/>
            </w:pPr>
            <w:r>
              <w:t>88000,00</w:t>
            </w:r>
          </w:p>
        </w:tc>
        <w:tc>
          <w:tcPr>
            <w:tcW w:w="1701" w:type="dxa"/>
          </w:tcPr>
          <w:p w14:paraId="0D8A358F" w14:textId="77777777" w:rsidR="00870054" w:rsidRDefault="00870054">
            <w:pPr>
              <w:pStyle w:val="ConsPlusNormal"/>
              <w:jc w:val="center"/>
            </w:pPr>
            <w:r>
              <w:t>130000,00</w:t>
            </w:r>
          </w:p>
        </w:tc>
      </w:tr>
      <w:tr w:rsidR="00870054" w14:paraId="1B37EFCC" w14:textId="77777777">
        <w:tc>
          <w:tcPr>
            <w:tcW w:w="2835" w:type="dxa"/>
          </w:tcPr>
          <w:p w14:paraId="3F218958" w14:textId="77777777" w:rsidR="00870054" w:rsidRDefault="00870054">
            <w:pPr>
              <w:pStyle w:val="ConsPlusNormal"/>
            </w:pPr>
            <w:r>
              <w:t>Региональный проект "Развитие инфраструктуры в сфере физической культуры и спорта"</w:t>
            </w:r>
          </w:p>
        </w:tc>
        <w:tc>
          <w:tcPr>
            <w:tcW w:w="1757" w:type="dxa"/>
          </w:tcPr>
          <w:p w14:paraId="049ED33C" w14:textId="77777777" w:rsidR="00870054" w:rsidRDefault="00870054">
            <w:pPr>
              <w:pStyle w:val="ConsPlusNormal"/>
              <w:jc w:val="center"/>
            </w:pPr>
            <w:r>
              <w:t>24 2 02</w:t>
            </w:r>
          </w:p>
        </w:tc>
        <w:tc>
          <w:tcPr>
            <w:tcW w:w="680" w:type="dxa"/>
          </w:tcPr>
          <w:p w14:paraId="5C1A453D" w14:textId="77777777" w:rsidR="00870054" w:rsidRDefault="00870054">
            <w:pPr>
              <w:pStyle w:val="ConsPlusNormal"/>
            </w:pPr>
          </w:p>
        </w:tc>
        <w:tc>
          <w:tcPr>
            <w:tcW w:w="680" w:type="dxa"/>
          </w:tcPr>
          <w:p w14:paraId="76DF27F3" w14:textId="77777777" w:rsidR="00870054" w:rsidRDefault="00870054">
            <w:pPr>
              <w:pStyle w:val="ConsPlusNormal"/>
            </w:pPr>
          </w:p>
        </w:tc>
        <w:tc>
          <w:tcPr>
            <w:tcW w:w="680" w:type="dxa"/>
          </w:tcPr>
          <w:p w14:paraId="6A0C799B" w14:textId="77777777" w:rsidR="00870054" w:rsidRDefault="00870054">
            <w:pPr>
              <w:pStyle w:val="ConsPlusNormal"/>
            </w:pPr>
          </w:p>
        </w:tc>
        <w:tc>
          <w:tcPr>
            <w:tcW w:w="1701" w:type="dxa"/>
          </w:tcPr>
          <w:p w14:paraId="7BA21189" w14:textId="77777777" w:rsidR="00870054" w:rsidRDefault="00870054">
            <w:pPr>
              <w:pStyle w:val="ConsPlusNormal"/>
              <w:jc w:val="center"/>
            </w:pPr>
            <w:r>
              <w:t>1419657,22</w:t>
            </w:r>
          </w:p>
        </w:tc>
        <w:tc>
          <w:tcPr>
            <w:tcW w:w="1701" w:type="dxa"/>
          </w:tcPr>
          <w:p w14:paraId="1387B9FF" w14:textId="77777777" w:rsidR="00870054" w:rsidRDefault="00870054">
            <w:pPr>
              <w:pStyle w:val="ConsPlusNormal"/>
              <w:jc w:val="center"/>
            </w:pPr>
            <w:r>
              <w:t>1137434,33</w:t>
            </w:r>
          </w:p>
        </w:tc>
        <w:tc>
          <w:tcPr>
            <w:tcW w:w="1701" w:type="dxa"/>
          </w:tcPr>
          <w:p w14:paraId="58F71D9D" w14:textId="77777777" w:rsidR="00870054" w:rsidRDefault="00870054">
            <w:pPr>
              <w:pStyle w:val="ConsPlusNormal"/>
              <w:jc w:val="center"/>
            </w:pPr>
            <w:r>
              <w:t>737098,94</w:t>
            </w:r>
          </w:p>
        </w:tc>
      </w:tr>
      <w:tr w:rsidR="00870054" w14:paraId="10BCA09D" w14:textId="77777777">
        <w:tc>
          <w:tcPr>
            <w:tcW w:w="2835" w:type="dxa"/>
          </w:tcPr>
          <w:p w14:paraId="4BF71DD4" w14:textId="77777777" w:rsidR="00870054" w:rsidRDefault="00870054">
            <w:pPr>
              <w:pStyle w:val="ConsPlusNormal"/>
            </w:pPr>
            <w:r>
              <w:t>Капитальные вложения в объекты физической культуры и спорта государственной собственности Республики Дагестан в рамках республиканской инвестиционной программы</w:t>
            </w:r>
          </w:p>
        </w:tc>
        <w:tc>
          <w:tcPr>
            <w:tcW w:w="1757" w:type="dxa"/>
          </w:tcPr>
          <w:p w14:paraId="62403B1C" w14:textId="77777777" w:rsidR="00870054" w:rsidRDefault="00870054">
            <w:pPr>
              <w:pStyle w:val="ConsPlusNormal"/>
              <w:jc w:val="center"/>
            </w:pPr>
            <w:r>
              <w:t>24 2 02 4111R</w:t>
            </w:r>
          </w:p>
        </w:tc>
        <w:tc>
          <w:tcPr>
            <w:tcW w:w="680" w:type="dxa"/>
          </w:tcPr>
          <w:p w14:paraId="55288CFE" w14:textId="77777777" w:rsidR="00870054" w:rsidRDefault="00870054">
            <w:pPr>
              <w:pStyle w:val="ConsPlusNormal"/>
              <w:jc w:val="center"/>
            </w:pPr>
            <w:r>
              <w:t>400</w:t>
            </w:r>
          </w:p>
        </w:tc>
        <w:tc>
          <w:tcPr>
            <w:tcW w:w="680" w:type="dxa"/>
          </w:tcPr>
          <w:p w14:paraId="0FB5D4BA" w14:textId="77777777" w:rsidR="00870054" w:rsidRDefault="00870054">
            <w:pPr>
              <w:pStyle w:val="ConsPlusNormal"/>
              <w:jc w:val="center"/>
            </w:pPr>
            <w:r>
              <w:t>11</w:t>
            </w:r>
          </w:p>
        </w:tc>
        <w:tc>
          <w:tcPr>
            <w:tcW w:w="680" w:type="dxa"/>
          </w:tcPr>
          <w:p w14:paraId="4DAE9EFD" w14:textId="77777777" w:rsidR="00870054" w:rsidRDefault="00870054">
            <w:pPr>
              <w:pStyle w:val="ConsPlusNormal"/>
              <w:jc w:val="center"/>
            </w:pPr>
            <w:r>
              <w:t>02</w:t>
            </w:r>
          </w:p>
        </w:tc>
        <w:tc>
          <w:tcPr>
            <w:tcW w:w="1701" w:type="dxa"/>
          </w:tcPr>
          <w:p w14:paraId="3F162B53" w14:textId="77777777" w:rsidR="00870054" w:rsidRDefault="00870054">
            <w:pPr>
              <w:pStyle w:val="ConsPlusNormal"/>
              <w:jc w:val="center"/>
            </w:pPr>
            <w:r>
              <w:t>704352,63</w:t>
            </w:r>
          </w:p>
        </w:tc>
        <w:tc>
          <w:tcPr>
            <w:tcW w:w="1701" w:type="dxa"/>
          </w:tcPr>
          <w:p w14:paraId="5088D9B5" w14:textId="77777777" w:rsidR="00870054" w:rsidRDefault="00870054">
            <w:pPr>
              <w:pStyle w:val="ConsPlusNormal"/>
              <w:jc w:val="center"/>
            </w:pPr>
            <w:r>
              <w:t>885570,07</w:t>
            </w:r>
          </w:p>
        </w:tc>
        <w:tc>
          <w:tcPr>
            <w:tcW w:w="1701" w:type="dxa"/>
          </w:tcPr>
          <w:p w14:paraId="2D14C454" w14:textId="77777777" w:rsidR="00870054" w:rsidRDefault="00870054">
            <w:pPr>
              <w:pStyle w:val="ConsPlusNormal"/>
              <w:jc w:val="center"/>
            </w:pPr>
            <w:r>
              <w:t>0,00</w:t>
            </w:r>
          </w:p>
        </w:tc>
      </w:tr>
      <w:tr w:rsidR="00870054" w14:paraId="72116D14" w14:textId="77777777">
        <w:tc>
          <w:tcPr>
            <w:tcW w:w="2835" w:type="dxa"/>
          </w:tcPr>
          <w:p w14:paraId="2F6A4F33" w14:textId="77777777" w:rsidR="00870054" w:rsidRDefault="00870054">
            <w:pPr>
              <w:pStyle w:val="ConsPlusNormal"/>
            </w:pPr>
            <w:r>
              <w:t>Капитальные вложения в объекты физической культуры и спорта муниципальной собственности в рамках республиканской инвестиционной программы</w:t>
            </w:r>
          </w:p>
        </w:tc>
        <w:tc>
          <w:tcPr>
            <w:tcW w:w="1757" w:type="dxa"/>
          </w:tcPr>
          <w:p w14:paraId="1C6D18CB" w14:textId="77777777" w:rsidR="00870054" w:rsidRDefault="00870054">
            <w:pPr>
              <w:pStyle w:val="ConsPlusNormal"/>
              <w:jc w:val="center"/>
            </w:pPr>
            <w:r>
              <w:t>24 2 02 4112R</w:t>
            </w:r>
          </w:p>
        </w:tc>
        <w:tc>
          <w:tcPr>
            <w:tcW w:w="680" w:type="dxa"/>
          </w:tcPr>
          <w:p w14:paraId="205CDF3E" w14:textId="77777777" w:rsidR="00870054" w:rsidRDefault="00870054">
            <w:pPr>
              <w:pStyle w:val="ConsPlusNormal"/>
              <w:jc w:val="center"/>
            </w:pPr>
            <w:r>
              <w:t>500</w:t>
            </w:r>
          </w:p>
        </w:tc>
        <w:tc>
          <w:tcPr>
            <w:tcW w:w="680" w:type="dxa"/>
          </w:tcPr>
          <w:p w14:paraId="25ED098B" w14:textId="77777777" w:rsidR="00870054" w:rsidRDefault="00870054">
            <w:pPr>
              <w:pStyle w:val="ConsPlusNormal"/>
              <w:jc w:val="center"/>
            </w:pPr>
            <w:r>
              <w:t>11</w:t>
            </w:r>
          </w:p>
        </w:tc>
        <w:tc>
          <w:tcPr>
            <w:tcW w:w="680" w:type="dxa"/>
          </w:tcPr>
          <w:p w14:paraId="1193DFEF" w14:textId="77777777" w:rsidR="00870054" w:rsidRDefault="00870054">
            <w:pPr>
              <w:pStyle w:val="ConsPlusNormal"/>
              <w:jc w:val="center"/>
            </w:pPr>
            <w:r>
              <w:t>02</w:t>
            </w:r>
          </w:p>
        </w:tc>
        <w:tc>
          <w:tcPr>
            <w:tcW w:w="1701" w:type="dxa"/>
          </w:tcPr>
          <w:p w14:paraId="71027D68" w14:textId="77777777" w:rsidR="00870054" w:rsidRDefault="00870054">
            <w:pPr>
              <w:pStyle w:val="ConsPlusNormal"/>
              <w:jc w:val="center"/>
            </w:pPr>
            <w:r>
              <w:t>156000,00</w:t>
            </w:r>
          </w:p>
        </w:tc>
        <w:tc>
          <w:tcPr>
            <w:tcW w:w="1701" w:type="dxa"/>
          </w:tcPr>
          <w:p w14:paraId="0791F7B8" w14:textId="77777777" w:rsidR="00870054" w:rsidRDefault="00870054">
            <w:pPr>
              <w:pStyle w:val="ConsPlusNormal"/>
              <w:jc w:val="center"/>
            </w:pPr>
            <w:r>
              <w:t>0,00</w:t>
            </w:r>
          </w:p>
        </w:tc>
        <w:tc>
          <w:tcPr>
            <w:tcW w:w="1701" w:type="dxa"/>
          </w:tcPr>
          <w:p w14:paraId="05D907EB" w14:textId="77777777" w:rsidR="00870054" w:rsidRDefault="00870054">
            <w:pPr>
              <w:pStyle w:val="ConsPlusNormal"/>
              <w:jc w:val="center"/>
            </w:pPr>
            <w:r>
              <w:t>0,00</w:t>
            </w:r>
          </w:p>
        </w:tc>
      </w:tr>
      <w:tr w:rsidR="00870054" w14:paraId="5BB13D00" w14:textId="77777777">
        <w:tc>
          <w:tcPr>
            <w:tcW w:w="2835" w:type="dxa"/>
          </w:tcPr>
          <w:p w14:paraId="219286A3" w14:textId="77777777" w:rsidR="00870054" w:rsidRDefault="00870054">
            <w:pPr>
              <w:pStyle w:val="ConsPlusNormal"/>
            </w:pPr>
            <w:r>
              <w:t xml:space="preserve">Капитальные вложения в строительство оснований </w:t>
            </w:r>
            <w:r>
              <w:lastRenderedPageBreak/>
              <w:t>для модульных спортивных сооружений</w:t>
            </w:r>
          </w:p>
        </w:tc>
        <w:tc>
          <w:tcPr>
            <w:tcW w:w="1757" w:type="dxa"/>
          </w:tcPr>
          <w:p w14:paraId="0D43E420" w14:textId="77777777" w:rsidR="00870054" w:rsidRDefault="00870054">
            <w:pPr>
              <w:pStyle w:val="ConsPlusNormal"/>
              <w:jc w:val="center"/>
            </w:pPr>
            <w:r>
              <w:lastRenderedPageBreak/>
              <w:t>24 2 02 41210</w:t>
            </w:r>
          </w:p>
        </w:tc>
        <w:tc>
          <w:tcPr>
            <w:tcW w:w="680" w:type="dxa"/>
          </w:tcPr>
          <w:p w14:paraId="009348FD" w14:textId="77777777" w:rsidR="00870054" w:rsidRDefault="00870054">
            <w:pPr>
              <w:pStyle w:val="ConsPlusNormal"/>
              <w:jc w:val="center"/>
            </w:pPr>
            <w:r>
              <w:t>400</w:t>
            </w:r>
          </w:p>
        </w:tc>
        <w:tc>
          <w:tcPr>
            <w:tcW w:w="680" w:type="dxa"/>
          </w:tcPr>
          <w:p w14:paraId="2D63CF94" w14:textId="77777777" w:rsidR="00870054" w:rsidRDefault="00870054">
            <w:pPr>
              <w:pStyle w:val="ConsPlusNormal"/>
              <w:jc w:val="center"/>
            </w:pPr>
            <w:r>
              <w:t>11</w:t>
            </w:r>
          </w:p>
        </w:tc>
        <w:tc>
          <w:tcPr>
            <w:tcW w:w="680" w:type="dxa"/>
          </w:tcPr>
          <w:p w14:paraId="691F270C" w14:textId="77777777" w:rsidR="00870054" w:rsidRDefault="00870054">
            <w:pPr>
              <w:pStyle w:val="ConsPlusNormal"/>
              <w:jc w:val="center"/>
            </w:pPr>
            <w:r>
              <w:t>02</w:t>
            </w:r>
          </w:p>
        </w:tc>
        <w:tc>
          <w:tcPr>
            <w:tcW w:w="1701" w:type="dxa"/>
          </w:tcPr>
          <w:p w14:paraId="6B29EB3C" w14:textId="77777777" w:rsidR="00870054" w:rsidRDefault="00870054">
            <w:pPr>
              <w:pStyle w:val="ConsPlusNormal"/>
              <w:jc w:val="center"/>
            </w:pPr>
            <w:r>
              <w:t>66486,80</w:t>
            </w:r>
          </w:p>
        </w:tc>
        <w:tc>
          <w:tcPr>
            <w:tcW w:w="1701" w:type="dxa"/>
          </w:tcPr>
          <w:p w14:paraId="4232464C" w14:textId="77777777" w:rsidR="00870054" w:rsidRDefault="00870054">
            <w:pPr>
              <w:pStyle w:val="ConsPlusNormal"/>
              <w:jc w:val="center"/>
            </w:pPr>
            <w:r>
              <w:t>0,00</w:t>
            </w:r>
          </w:p>
        </w:tc>
        <w:tc>
          <w:tcPr>
            <w:tcW w:w="1701" w:type="dxa"/>
          </w:tcPr>
          <w:p w14:paraId="1DBFA1DC" w14:textId="77777777" w:rsidR="00870054" w:rsidRDefault="00870054">
            <w:pPr>
              <w:pStyle w:val="ConsPlusNormal"/>
              <w:jc w:val="center"/>
            </w:pPr>
            <w:r>
              <w:t>0,00</w:t>
            </w:r>
          </w:p>
        </w:tc>
      </w:tr>
      <w:tr w:rsidR="00870054" w14:paraId="679A4537" w14:textId="77777777">
        <w:tc>
          <w:tcPr>
            <w:tcW w:w="2835" w:type="dxa"/>
          </w:tcPr>
          <w:p w14:paraId="397E1F2A" w14:textId="77777777" w:rsidR="00870054" w:rsidRDefault="00870054">
            <w:pPr>
              <w:pStyle w:val="ConsPlusNormal"/>
            </w:pPr>
            <w:r>
              <w:t>Капитальные вложения в объекты государственной собственности субъектов Российской Федерации в рамках республиканской инвестиционной программы</w:t>
            </w:r>
          </w:p>
        </w:tc>
        <w:tc>
          <w:tcPr>
            <w:tcW w:w="1757" w:type="dxa"/>
          </w:tcPr>
          <w:p w14:paraId="367E52E5" w14:textId="77777777" w:rsidR="00870054" w:rsidRDefault="00870054">
            <w:pPr>
              <w:pStyle w:val="ConsPlusNormal"/>
              <w:jc w:val="center"/>
            </w:pPr>
            <w:r>
              <w:t>24 2 02 R111R</w:t>
            </w:r>
          </w:p>
        </w:tc>
        <w:tc>
          <w:tcPr>
            <w:tcW w:w="680" w:type="dxa"/>
          </w:tcPr>
          <w:p w14:paraId="273EDD5B" w14:textId="77777777" w:rsidR="00870054" w:rsidRDefault="00870054">
            <w:pPr>
              <w:pStyle w:val="ConsPlusNormal"/>
              <w:jc w:val="center"/>
            </w:pPr>
            <w:r>
              <w:t>400</w:t>
            </w:r>
          </w:p>
        </w:tc>
        <w:tc>
          <w:tcPr>
            <w:tcW w:w="680" w:type="dxa"/>
          </w:tcPr>
          <w:p w14:paraId="31BEAE72" w14:textId="77777777" w:rsidR="00870054" w:rsidRDefault="00870054">
            <w:pPr>
              <w:pStyle w:val="ConsPlusNormal"/>
              <w:jc w:val="center"/>
            </w:pPr>
            <w:r>
              <w:t>11</w:t>
            </w:r>
          </w:p>
        </w:tc>
        <w:tc>
          <w:tcPr>
            <w:tcW w:w="680" w:type="dxa"/>
          </w:tcPr>
          <w:p w14:paraId="7B3722B4" w14:textId="77777777" w:rsidR="00870054" w:rsidRDefault="00870054">
            <w:pPr>
              <w:pStyle w:val="ConsPlusNormal"/>
              <w:jc w:val="center"/>
            </w:pPr>
            <w:r>
              <w:t>02</w:t>
            </w:r>
          </w:p>
        </w:tc>
        <w:tc>
          <w:tcPr>
            <w:tcW w:w="1701" w:type="dxa"/>
          </w:tcPr>
          <w:p w14:paraId="0D3B44B0" w14:textId="77777777" w:rsidR="00870054" w:rsidRDefault="00870054">
            <w:pPr>
              <w:pStyle w:val="ConsPlusNormal"/>
              <w:jc w:val="center"/>
            </w:pPr>
            <w:r>
              <w:t>105263,16</w:t>
            </w:r>
          </w:p>
        </w:tc>
        <w:tc>
          <w:tcPr>
            <w:tcW w:w="1701" w:type="dxa"/>
          </w:tcPr>
          <w:p w14:paraId="35C6B9A1" w14:textId="77777777" w:rsidR="00870054" w:rsidRDefault="00870054">
            <w:pPr>
              <w:pStyle w:val="ConsPlusNormal"/>
              <w:jc w:val="center"/>
            </w:pPr>
            <w:r>
              <w:t>217021,28</w:t>
            </w:r>
          </w:p>
        </w:tc>
        <w:tc>
          <w:tcPr>
            <w:tcW w:w="1701" w:type="dxa"/>
          </w:tcPr>
          <w:p w14:paraId="23CC16FA" w14:textId="77777777" w:rsidR="00870054" w:rsidRDefault="00870054">
            <w:pPr>
              <w:pStyle w:val="ConsPlusNormal"/>
              <w:jc w:val="center"/>
            </w:pPr>
            <w:r>
              <w:t>737098,94</w:t>
            </w:r>
          </w:p>
        </w:tc>
      </w:tr>
      <w:tr w:rsidR="00870054" w14:paraId="3DFF715E" w14:textId="77777777">
        <w:tc>
          <w:tcPr>
            <w:tcW w:w="2835" w:type="dxa"/>
          </w:tcPr>
          <w:p w14:paraId="245E4B5D" w14:textId="77777777" w:rsidR="00870054" w:rsidRDefault="00870054">
            <w:pPr>
              <w:pStyle w:val="ConsPlusNormal"/>
            </w:pPr>
            <w:r>
              <w:t>Создание и модернизация объектов спортивной инфраструктуры региональной собственности (муниципальной собственности) для занятий физической культурой и спортом в рамках республиканской инвестиционной программы</w:t>
            </w:r>
          </w:p>
        </w:tc>
        <w:tc>
          <w:tcPr>
            <w:tcW w:w="1757" w:type="dxa"/>
          </w:tcPr>
          <w:p w14:paraId="507DF657" w14:textId="77777777" w:rsidR="00870054" w:rsidRDefault="00870054">
            <w:pPr>
              <w:pStyle w:val="ConsPlusNormal"/>
              <w:jc w:val="center"/>
            </w:pPr>
            <w:r>
              <w:t>24 2 02 R139R</w:t>
            </w:r>
          </w:p>
        </w:tc>
        <w:tc>
          <w:tcPr>
            <w:tcW w:w="680" w:type="dxa"/>
          </w:tcPr>
          <w:p w14:paraId="0B60535B" w14:textId="77777777" w:rsidR="00870054" w:rsidRDefault="00870054">
            <w:pPr>
              <w:pStyle w:val="ConsPlusNormal"/>
              <w:jc w:val="center"/>
            </w:pPr>
            <w:r>
              <w:t>400</w:t>
            </w:r>
          </w:p>
        </w:tc>
        <w:tc>
          <w:tcPr>
            <w:tcW w:w="680" w:type="dxa"/>
          </w:tcPr>
          <w:p w14:paraId="096A852E" w14:textId="77777777" w:rsidR="00870054" w:rsidRDefault="00870054">
            <w:pPr>
              <w:pStyle w:val="ConsPlusNormal"/>
              <w:jc w:val="center"/>
            </w:pPr>
            <w:r>
              <w:t>11</w:t>
            </w:r>
          </w:p>
        </w:tc>
        <w:tc>
          <w:tcPr>
            <w:tcW w:w="680" w:type="dxa"/>
          </w:tcPr>
          <w:p w14:paraId="5683F540" w14:textId="77777777" w:rsidR="00870054" w:rsidRDefault="00870054">
            <w:pPr>
              <w:pStyle w:val="ConsPlusNormal"/>
              <w:jc w:val="center"/>
            </w:pPr>
            <w:r>
              <w:t>02</w:t>
            </w:r>
          </w:p>
        </w:tc>
        <w:tc>
          <w:tcPr>
            <w:tcW w:w="1701" w:type="dxa"/>
          </w:tcPr>
          <w:p w14:paraId="1F64734A" w14:textId="77777777" w:rsidR="00870054" w:rsidRDefault="00870054">
            <w:pPr>
              <w:pStyle w:val="ConsPlusNormal"/>
              <w:jc w:val="center"/>
            </w:pPr>
            <w:r>
              <w:t>387554,63</w:t>
            </w:r>
          </w:p>
        </w:tc>
        <w:tc>
          <w:tcPr>
            <w:tcW w:w="1701" w:type="dxa"/>
          </w:tcPr>
          <w:p w14:paraId="6BA7ABF5" w14:textId="77777777" w:rsidR="00870054" w:rsidRDefault="00870054">
            <w:pPr>
              <w:pStyle w:val="ConsPlusNormal"/>
              <w:jc w:val="center"/>
            </w:pPr>
            <w:r>
              <w:t>34842,98</w:t>
            </w:r>
          </w:p>
        </w:tc>
        <w:tc>
          <w:tcPr>
            <w:tcW w:w="1701" w:type="dxa"/>
          </w:tcPr>
          <w:p w14:paraId="1A7CBA30" w14:textId="77777777" w:rsidR="00870054" w:rsidRDefault="00870054">
            <w:pPr>
              <w:pStyle w:val="ConsPlusNormal"/>
              <w:jc w:val="center"/>
            </w:pPr>
            <w:r>
              <w:t>0,00</w:t>
            </w:r>
          </w:p>
        </w:tc>
      </w:tr>
      <w:tr w:rsidR="00870054" w14:paraId="2A80F980" w14:textId="77777777">
        <w:tc>
          <w:tcPr>
            <w:tcW w:w="2835" w:type="dxa"/>
          </w:tcPr>
          <w:p w14:paraId="0BAD0A41" w14:textId="77777777" w:rsidR="00870054" w:rsidRDefault="00870054">
            <w:pPr>
              <w:pStyle w:val="ConsPlusNormal"/>
            </w:pPr>
            <w:r>
              <w:t>Региональный проект "Развитие физической культуры и массового спорта"</w:t>
            </w:r>
          </w:p>
        </w:tc>
        <w:tc>
          <w:tcPr>
            <w:tcW w:w="1757" w:type="dxa"/>
          </w:tcPr>
          <w:p w14:paraId="086F10B2" w14:textId="77777777" w:rsidR="00870054" w:rsidRDefault="00870054">
            <w:pPr>
              <w:pStyle w:val="ConsPlusNormal"/>
              <w:jc w:val="center"/>
            </w:pPr>
            <w:r>
              <w:t>24 2 03</w:t>
            </w:r>
          </w:p>
        </w:tc>
        <w:tc>
          <w:tcPr>
            <w:tcW w:w="680" w:type="dxa"/>
          </w:tcPr>
          <w:p w14:paraId="27E02F2B" w14:textId="77777777" w:rsidR="00870054" w:rsidRDefault="00870054">
            <w:pPr>
              <w:pStyle w:val="ConsPlusNormal"/>
            </w:pPr>
          </w:p>
        </w:tc>
        <w:tc>
          <w:tcPr>
            <w:tcW w:w="680" w:type="dxa"/>
          </w:tcPr>
          <w:p w14:paraId="5E7E486E" w14:textId="77777777" w:rsidR="00870054" w:rsidRDefault="00870054">
            <w:pPr>
              <w:pStyle w:val="ConsPlusNormal"/>
            </w:pPr>
          </w:p>
        </w:tc>
        <w:tc>
          <w:tcPr>
            <w:tcW w:w="680" w:type="dxa"/>
          </w:tcPr>
          <w:p w14:paraId="2DAD8C90" w14:textId="77777777" w:rsidR="00870054" w:rsidRDefault="00870054">
            <w:pPr>
              <w:pStyle w:val="ConsPlusNormal"/>
            </w:pPr>
          </w:p>
        </w:tc>
        <w:tc>
          <w:tcPr>
            <w:tcW w:w="1701" w:type="dxa"/>
          </w:tcPr>
          <w:p w14:paraId="75F639AA" w14:textId="77777777" w:rsidR="00870054" w:rsidRDefault="00870054">
            <w:pPr>
              <w:pStyle w:val="ConsPlusNormal"/>
              <w:jc w:val="center"/>
            </w:pPr>
            <w:r>
              <w:t>39482,95</w:t>
            </w:r>
          </w:p>
        </w:tc>
        <w:tc>
          <w:tcPr>
            <w:tcW w:w="1701" w:type="dxa"/>
          </w:tcPr>
          <w:p w14:paraId="020F284C" w14:textId="77777777" w:rsidR="00870054" w:rsidRDefault="00870054">
            <w:pPr>
              <w:pStyle w:val="ConsPlusNormal"/>
              <w:jc w:val="center"/>
            </w:pPr>
            <w:r>
              <w:t>30488,83</w:t>
            </w:r>
          </w:p>
        </w:tc>
        <w:tc>
          <w:tcPr>
            <w:tcW w:w="1701" w:type="dxa"/>
          </w:tcPr>
          <w:p w14:paraId="1A8990B4" w14:textId="77777777" w:rsidR="00870054" w:rsidRDefault="00870054">
            <w:pPr>
              <w:pStyle w:val="ConsPlusNormal"/>
              <w:jc w:val="center"/>
            </w:pPr>
            <w:r>
              <w:t>30795,21</w:t>
            </w:r>
          </w:p>
        </w:tc>
      </w:tr>
      <w:tr w:rsidR="00870054" w14:paraId="67AD1722" w14:textId="77777777">
        <w:tc>
          <w:tcPr>
            <w:tcW w:w="2835" w:type="dxa"/>
          </w:tcPr>
          <w:p w14:paraId="30F05F25" w14:textId="77777777" w:rsidR="00870054" w:rsidRDefault="00870054">
            <w:pPr>
              <w:pStyle w:val="ConsPlusNormal"/>
            </w:pPr>
            <w:r>
              <w:t xml:space="preserve">Субсидии на осуществление </w:t>
            </w:r>
            <w:r>
              <w:lastRenderedPageBreak/>
              <w:t>единовременных компенсационных выплат работникам сферы физической культуры и спорта, прибывшим (переехавшим) на работу в населенные пункты регионов Российской Федерации с числом жителей до 50 тысяч человек</w:t>
            </w:r>
          </w:p>
        </w:tc>
        <w:tc>
          <w:tcPr>
            <w:tcW w:w="1757" w:type="dxa"/>
          </w:tcPr>
          <w:p w14:paraId="107ED866" w14:textId="77777777" w:rsidR="00870054" w:rsidRDefault="00870054">
            <w:pPr>
              <w:pStyle w:val="ConsPlusNormal"/>
              <w:jc w:val="center"/>
            </w:pPr>
            <w:r>
              <w:lastRenderedPageBreak/>
              <w:t>24 2 03 R1430</w:t>
            </w:r>
          </w:p>
        </w:tc>
        <w:tc>
          <w:tcPr>
            <w:tcW w:w="680" w:type="dxa"/>
          </w:tcPr>
          <w:p w14:paraId="6D407F3E" w14:textId="77777777" w:rsidR="00870054" w:rsidRDefault="00870054">
            <w:pPr>
              <w:pStyle w:val="ConsPlusNormal"/>
              <w:jc w:val="center"/>
            </w:pPr>
            <w:r>
              <w:t>300</w:t>
            </w:r>
          </w:p>
        </w:tc>
        <w:tc>
          <w:tcPr>
            <w:tcW w:w="680" w:type="dxa"/>
          </w:tcPr>
          <w:p w14:paraId="5E5E6495" w14:textId="77777777" w:rsidR="00870054" w:rsidRDefault="00870054">
            <w:pPr>
              <w:pStyle w:val="ConsPlusNormal"/>
              <w:jc w:val="center"/>
            </w:pPr>
            <w:r>
              <w:t>11</w:t>
            </w:r>
          </w:p>
        </w:tc>
        <w:tc>
          <w:tcPr>
            <w:tcW w:w="680" w:type="dxa"/>
          </w:tcPr>
          <w:p w14:paraId="66459A18" w14:textId="77777777" w:rsidR="00870054" w:rsidRDefault="00870054">
            <w:pPr>
              <w:pStyle w:val="ConsPlusNormal"/>
              <w:jc w:val="center"/>
            </w:pPr>
            <w:r>
              <w:t>02</w:t>
            </w:r>
          </w:p>
        </w:tc>
        <w:tc>
          <w:tcPr>
            <w:tcW w:w="1701" w:type="dxa"/>
          </w:tcPr>
          <w:p w14:paraId="17356F20" w14:textId="77777777" w:rsidR="00870054" w:rsidRDefault="00870054">
            <w:pPr>
              <w:pStyle w:val="ConsPlusNormal"/>
              <w:jc w:val="center"/>
            </w:pPr>
            <w:r>
              <w:t>4000,00</w:t>
            </w:r>
          </w:p>
        </w:tc>
        <w:tc>
          <w:tcPr>
            <w:tcW w:w="1701" w:type="dxa"/>
          </w:tcPr>
          <w:p w14:paraId="77F4E162" w14:textId="77777777" w:rsidR="00870054" w:rsidRDefault="00870054">
            <w:pPr>
              <w:pStyle w:val="ConsPlusNormal"/>
              <w:jc w:val="center"/>
            </w:pPr>
            <w:r>
              <w:t>4000,00</w:t>
            </w:r>
          </w:p>
        </w:tc>
        <w:tc>
          <w:tcPr>
            <w:tcW w:w="1701" w:type="dxa"/>
          </w:tcPr>
          <w:p w14:paraId="087766BD" w14:textId="77777777" w:rsidR="00870054" w:rsidRDefault="00870054">
            <w:pPr>
              <w:pStyle w:val="ConsPlusNormal"/>
              <w:jc w:val="center"/>
            </w:pPr>
            <w:r>
              <w:t>4000,00</w:t>
            </w:r>
          </w:p>
        </w:tc>
      </w:tr>
      <w:tr w:rsidR="00870054" w14:paraId="322FA796" w14:textId="77777777">
        <w:tc>
          <w:tcPr>
            <w:tcW w:w="2835" w:type="dxa"/>
          </w:tcPr>
          <w:p w14:paraId="765D4F36" w14:textId="77777777" w:rsidR="00870054" w:rsidRDefault="00870054">
            <w:pPr>
              <w:pStyle w:val="ConsPlusNormal"/>
            </w:pPr>
            <w:r>
              <w:t>Оснащение объектов спортивной инфраструктуры спортивно-технологическим оборудованием</w:t>
            </w:r>
          </w:p>
        </w:tc>
        <w:tc>
          <w:tcPr>
            <w:tcW w:w="1757" w:type="dxa"/>
          </w:tcPr>
          <w:p w14:paraId="74B4BEFA" w14:textId="77777777" w:rsidR="00870054" w:rsidRDefault="00870054">
            <w:pPr>
              <w:pStyle w:val="ConsPlusNormal"/>
              <w:jc w:val="center"/>
            </w:pPr>
            <w:r>
              <w:t>24 2 03 R2280</w:t>
            </w:r>
          </w:p>
        </w:tc>
        <w:tc>
          <w:tcPr>
            <w:tcW w:w="680" w:type="dxa"/>
          </w:tcPr>
          <w:p w14:paraId="550F8078" w14:textId="77777777" w:rsidR="00870054" w:rsidRDefault="00870054">
            <w:pPr>
              <w:pStyle w:val="ConsPlusNormal"/>
              <w:jc w:val="center"/>
            </w:pPr>
            <w:r>
              <w:t>200</w:t>
            </w:r>
          </w:p>
        </w:tc>
        <w:tc>
          <w:tcPr>
            <w:tcW w:w="680" w:type="dxa"/>
          </w:tcPr>
          <w:p w14:paraId="4EC05AFA" w14:textId="77777777" w:rsidR="00870054" w:rsidRDefault="00870054">
            <w:pPr>
              <w:pStyle w:val="ConsPlusNormal"/>
              <w:jc w:val="center"/>
            </w:pPr>
            <w:r>
              <w:t>11</w:t>
            </w:r>
          </w:p>
        </w:tc>
        <w:tc>
          <w:tcPr>
            <w:tcW w:w="680" w:type="dxa"/>
          </w:tcPr>
          <w:p w14:paraId="446F0B6D" w14:textId="77777777" w:rsidR="00870054" w:rsidRDefault="00870054">
            <w:pPr>
              <w:pStyle w:val="ConsPlusNormal"/>
              <w:jc w:val="center"/>
            </w:pPr>
            <w:r>
              <w:t>02</w:t>
            </w:r>
          </w:p>
        </w:tc>
        <w:tc>
          <w:tcPr>
            <w:tcW w:w="1701" w:type="dxa"/>
          </w:tcPr>
          <w:p w14:paraId="73162FEF" w14:textId="77777777" w:rsidR="00870054" w:rsidRDefault="00870054">
            <w:pPr>
              <w:pStyle w:val="ConsPlusNormal"/>
              <w:jc w:val="center"/>
            </w:pPr>
            <w:r>
              <w:t>35482,95</w:t>
            </w:r>
          </w:p>
        </w:tc>
        <w:tc>
          <w:tcPr>
            <w:tcW w:w="1701" w:type="dxa"/>
          </w:tcPr>
          <w:p w14:paraId="3539CDC6" w14:textId="77777777" w:rsidR="00870054" w:rsidRDefault="00870054">
            <w:pPr>
              <w:pStyle w:val="ConsPlusNormal"/>
              <w:jc w:val="center"/>
            </w:pPr>
            <w:r>
              <w:t>26488,83</w:t>
            </w:r>
          </w:p>
        </w:tc>
        <w:tc>
          <w:tcPr>
            <w:tcW w:w="1701" w:type="dxa"/>
          </w:tcPr>
          <w:p w14:paraId="0597F8C7" w14:textId="77777777" w:rsidR="00870054" w:rsidRDefault="00870054">
            <w:pPr>
              <w:pStyle w:val="ConsPlusNormal"/>
              <w:jc w:val="center"/>
            </w:pPr>
            <w:r>
              <w:t>26795,21</w:t>
            </w:r>
          </w:p>
        </w:tc>
      </w:tr>
      <w:tr w:rsidR="00870054" w14:paraId="53FDA6E2" w14:textId="77777777">
        <w:tc>
          <w:tcPr>
            <w:tcW w:w="2835" w:type="dxa"/>
          </w:tcPr>
          <w:p w14:paraId="693CEF4B" w14:textId="77777777" w:rsidR="00870054" w:rsidRDefault="00870054">
            <w:pPr>
              <w:pStyle w:val="ConsPlusNormal"/>
            </w:pPr>
            <w:r>
              <w:t>Региональный проект "Развитие спорта высших достижений"</w:t>
            </w:r>
          </w:p>
        </w:tc>
        <w:tc>
          <w:tcPr>
            <w:tcW w:w="1757" w:type="dxa"/>
          </w:tcPr>
          <w:p w14:paraId="61B50D3A" w14:textId="77777777" w:rsidR="00870054" w:rsidRDefault="00870054">
            <w:pPr>
              <w:pStyle w:val="ConsPlusNormal"/>
              <w:jc w:val="center"/>
            </w:pPr>
            <w:r>
              <w:t>24 2 04</w:t>
            </w:r>
          </w:p>
        </w:tc>
        <w:tc>
          <w:tcPr>
            <w:tcW w:w="680" w:type="dxa"/>
          </w:tcPr>
          <w:p w14:paraId="79C94302" w14:textId="77777777" w:rsidR="00870054" w:rsidRDefault="00870054">
            <w:pPr>
              <w:pStyle w:val="ConsPlusNormal"/>
            </w:pPr>
          </w:p>
        </w:tc>
        <w:tc>
          <w:tcPr>
            <w:tcW w:w="680" w:type="dxa"/>
          </w:tcPr>
          <w:p w14:paraId="391C94DE" w14:textId="77777777" w:rsidR="00870054" w:rsidRDefault="00870054">
            <w:pPr>
              <w:pStyle w:val="ConsPlusNormal"/>
            </w:pPr>
          </w:p>
        </w:tc>
        <w:tc>
          <w:tcPr>
            <w:tcW w:w="680" w:type="dxa"/>
          </w:tcPr>
          <w:p w14:paraId="1887ED48" w14:textId="77777777" w:rsidR="00870054" w:rsidRDefault="00870054">
            <w:pPr>
              <w:pStyle w:val="ConsPlusNormal"/>
            </w:pPr>
          </w:p>
        </w:tc>
        <w:tc>
          <w:tcPr>
            <w:tcW w:w="1701" w:type="dxa"/>
          </w:tcPr>
          <w:p w14:paraId="31A69476" w14:textId="77777777" w:rsidR="00870054" w:rsidRDefault="00870054">
            <w:pPr>
              <w:pStyle w:val="ConsPlusNormal"/>
              <w:jc w:val="center"/>
            </w:pPr>
            <w:r>
              <w:t>48470,21</w:t>
            </w:r>
          </w:p>
        </w:tc>
        <w:tc>
          <w:tcPr>
            <w:tcW w:w="1701" w:type="dxa"/>
          </w:tcPr>
          <w:p w14:paraId="5E9A3A46" w14:textId="77777777" w:rsidR="00870054" w:rsidRDefault="00870054">
            <w:pPr>
              <w:pStyle w:val="ConsPlusNormal"/>
              <w:jc w:val="center"/>
            </w:pPr>
            <w:r>
              <w:t>49742,23</w:t>
            </w:r>
          </w:p>
        </w:tc>
        <w:tc>
          <w:tcPr>
            <w:tcW w:w="1701" w:type="dxa"/>
          </w:tcPr>
          <w:p w14:paraId="5DBA6D3D" w14:textId="77777777" w:rsidR="00870054" w:rsidRDefault="00870054">
            <w:pPr>
              <w:pStyle w:val="ConsPlusNormal"/>
              <w:jc w:val="center"/>
            </w:pPr>
            <w:r>
              <w:t>50937,02</w:t>
            </w:r>
          </w:p>
        </w:tc>
      </w:tr>
      <w:tr w:rsidR="00870054" w14:paraId="1FE4CE5B" w14:textId="77777777">
        <w:tc>
          <w:tcPr>
            <w:tcW w:w="2835" w:type="dxa"/>
          </w:tcPr>
          <w:p w14:paraId="44F81141" w14:textId="77777777" w:rsidR="00870054" w:rsidRDefault="00870054">
            <w:pPr>
              <w:pStyle w:val="ConsPlusNormal"/>
            </w:pPr>
            <w:r>
              <w:t>Государственная поддержка организаций, входящих в систему спортивной подготовки</w:t>
            </w:r>
          </w:p>
        </w:tc>
        <w:tc>
          <w:tcPr>
            <w:tcW w:w="1757" w:type="dxa"/>
          </w:tcPr>
          <w:p w14:paraId="7BBACCB1" w14:textId="77777777" w:rsidR="00870054" w:rsidRDefault="00870054">
            <w:pPr>
              <w:pStyle w:val="ConsPlusNormal"/>
              <w:jc w:val="center"/>
            </w:pPr>
            <w:r>
              <w:t>24 2 04 R0810</w:t>
            </w:r>
          </w:p>
        </w:tc>
        <w:tc>
          <w:tcPr>
            <w:tcW w:w="680" w:type="dxa"/>
          </w:tcPr>
          <w:p w14:paraId="484B9996" w14:textId="77777777" w:rsidR="00870054" w:rsidRDefault="00870054">
            <w:pPr>
              <w:pStyle w:val="ConsPlusNormal"/>
              <w:jc w:val="center"/>
            </w:pPr>
            <w:r>
              <w:t>200</w:t>
            </w:r>
          </w:p>
        </w:tc>
        <w:tc>
          <w:tcPr>
            <w:tcW w:w="680" w:type="dxa"/>
          </w:tcPr>
          <w:p w14:paraId="174FEFED" w14:textId="77777777" w:rsidR="00870054" w:rsidRDefault="00870054">
            <w:pPr>
              <w:pStyle w:val="ConsPlusNormal"/>
              <w:jc w:val="center"/>
            </w:pPr>
            <w:r>
              <w:t>11</w:t>
            </w:r>
          </w:p>
        </w:tc>
        <w:tc>
          <w:tcPr>
            <w:tcW w:w="680" w:type="dxa"/>
          </w:tcPr>
          <w:p w14:paraId="70B4282B" w14:textId="77777777" w:rsidR="00870054" w:rsidRDefault="00870054">
            <w:pPr>
              <w:pStyle w:val="ConsPlusNormal"/>
              <w:jc w:val="center"/>
            </w:pPr>
            <w:r>
              <w:t>03</w:t>
            </w:r>
          </w:p>
        </w:tc>
        <w:tc>
          <w:tcPr>
            <w:tcW w:w="1701" w:type="dxa"/>
          </w:tcPr>
          <w:p w14:paraId="4A75E7FD" w14:textId="77777777" w:rsidR="00870054" w:rsidRDefault="00870054">
            <w:pPr>
              <w:pStyle w:val="ConsPlusNormal"/>
              <w:jc w:val="center"/>
            </w:pPr>
            <w:r>
              <w:t>21860,32</w:t>
            </w:r>
          </w:p>
        </w:tc>
        <w:tc>
          <w:tcPr>
            <w:tcW w:w="1701" w:type="dxa"/>
          </w:tcPr>
          <w:p w14:paraId="2851C42E" w14:textId="77777777" w:rsidR="00870054" w:rsidRDefault="00870054">
            <w:pPr>
              <w:pStyle w:val="ConsPlusNormal"/>
              <w:jc w:val="center"/>
            </w:pPr>
            <w:r>
              <w:t>22395,21</w:t>
            </w:r>
          </w:p>
        </w:tc>
        <w:tc>
          <w:tcPr>
            <w:tcW w:w="1701" w:type="dxa"/>
          </w:tcPr>
          <w:p w14:paraId="63DFE86F" w14:textId="77777777" w:rsidR="00870054" w:rsidRDefault="00870054">
            <w:pPr>
              <w:pStyle w:val="ConsPlusNormal"/>
              <w:jc w:val="center"/>
            </w:pPr>
            <w:r>
              <w:t>22903,40</w:t>
            </w:r>
          </w:p>
        </w:tc>
      </w:tr>
      <w:tr w:rsidR="00870054" w14:paraId="095DADD8" w14:textId="77777777">
        <w:tc>
          <w:tcPr>
            <w:tcW w:w="2835" w:type="dxa"/>
          </w:tcPr>
          <w:p w14:paraId="27CD3F58" w14:textId="77777777" w:rsidR="00870054" w:rsidRDefault="00870054">
            <w:pPr>
              <w:pStyle w:val="ConsPlusNormal"/>
            </w:pPr>
            <w:r>
              <w:t xml:space="preserve">Приобретение спортивного оборудования и инвентаря для </w:t>
            </w:r>
            <w:r>
              <w:lastRenderedPageBreak/>
              <w:t>приведения организаций дополнительного образования со специальным наименованием "спортивная школа", использующих в своем наименовании слово "олимпийский" или образованные на его основе слова или словосочетания, в нормативное состояние</w:t>
            </w:r>
          </w:p>
        </w:tc>
        <w:tc>
          <w:tcPr>
            <w:tcW w:w="1757" w:type="dxa"/>
          </w:tcPr>
          <w:p w14:paraId="0803D4FC" w14:textId="77777777" w:rsidR="00870054" w:rsidRDefault="00870054">
            <w:pPr>
              <w:pStyle w:val="ConsPlusNormal"/>
              <w:jc w:val="center"/>
            </w:pPr>
            <w:r>
              <w:lastRenderedPageBreak/>
              <w:t>24 2 04 R2290</w:t>
            </w:r>
          </w:p>
        </w:tc>
        <w:tc>
          <w:tcPr>
            <w:tcW w:w="680" w:type="dxa"/>
          </w:tcPr>
          <w:p w14:paraId="160E7C00" w14:textId="77777777" w:rsidR="00870054" w:rsidRDefault="00870054">
            <w:pPr>
              <w:pStyle w:val="ConsPlusNormal"/>
              <w:jc w:val="center"/>
            </w:pPr>
            <w:r>
              <w:t>200</w:t>
            </w:r>
          </w:p>
        </w:tc>
        <w:tc>
          <w:tcPr>
            <w:tcW w:w="680" w:type="dxa"/>
          </w:tcPr>
          <w:p w14:paraId="44B7C52C" w14:textId="77777777" w:rsidR="00870054" w:rsidRDefault="00870054">
            <w:pPr>
              <w:pStyle w:val="ConsPlusNormal"/>
              <w:jc w:val="center"/>
            </w:pPr>
            <w:r>
              <w:t>11</w:t>
            </w:r>
          </w:p>
        </w:tc>
        <w:tc>
          <w:tcPr>
            <w:tcW w:w="680" w:type="dxa"/>
          </w:tcPr>
          <w:p w14:paraId="5913F32A" w14:textId="77777777" w:rsidR="00870054" w:rsidRDefault="00870054">
            <w:pPr>
              <w:pStyle w:val="ConsPlusNormal"/>
              <w:jc w:val="center"/>
            </w:pPr>
            <w:r>
              <w:t>03</w:t>
            </w:r>
          </w:p>
        </w:tc>
        <w:tc>
          <w:tcPr>
            <w:tcW w:w="1701" w:type="dxa"/>
          </w:tcPr>
          <w:p w14:paraId="6D64655A" w14:textId="77777777" w:rsidR="00870054" w:rsidRDefault="00870054">
            <w:pPr>
              <w:pStyle w:val="ConsPlusNormal"/>
              <w:jc w:val="center"/>
            </w:pPr>
            <w:r>
              <w:t>26609,89</w:t>
            </w:r>
          </w:p>
        </w:tc>
        <w:tc>
          <w:tcPr>
            <w:tcW w:w="1701" w:type="dxa"/>
          </w:tcPr>
          <w:p w14:paraId="3F911865" w14:textId="77777777" w:rsidR="00870054" w:rsidRDefault="00870054">
            <w:pPr>
              <w:pStyle w:val="ConsPlusNormal"/>
              <w:jc w:val="center"/>
            </w:pPr>
            <w:r>
              <w:t>27347,02</w:t>
            </w:r>
          </w:p>
        </w:tc>
        <w:tc>
          <w:tcPr>
            <w:tcW w:w="1701" w:type="dxa"/>
          </w:tcPr>
          <w:p w14:paraId="3C61A758" w14:textId="77777777" w:rsidR="00870054" w:rsidRDefault="00870054">
            <w:pPr>
              <w:pStyle w:val="ConsPlusNormal"/>
              <w:jc w:val="center"/>
            </w:pPr>
            <w:r>
              <w:t>28033,62</w:t>
            </w:r>
          </w:p>
        </w:tc>
      </w:tr>
      <w:tr w:rsidR="00870054" w14:paraId="598A59F4" w14:textId="77777777">
        <w:tc>
          <w:tcPr>
            <w:tcW w:w="2835" w:type="dxa"/>
          </w:tcPr>
          <w:p w14:paraId="69E2E6E5" w14:textId="77777777" w:rsidR="00870054" w:rsidRDefault="00870054">
            <w:pPr>
              <w:pStyle w:val="ConsPlusNormal"/>
            </w:pPr>
            <w:r>
              <w:t>Комплексы процессных мероприятий</w:t>
            </w:r>
          </w:p>
        </w:tc>
        <w:tc>
          <w:tcPr>
            <w:tcW w:w="1757" w:type="dxa"/>
          </w:tcPr>
          <w:p w14:paraId="40C0DE92" w14:textId="77777777" w:rsidR="00870054" w:rsidRDefault="00870054">
            <w:pPr>
              <w:pStyle w:val="ConsPlusNormal"/>
              <w:jc w:val="center"/>
            </w:pPr>
            <w:r>
              <w:t>24 4</w:t>
            </w:r>
          </w:p>
        </w:tc>
        <w:tc>
          <w:tcPr>
            <w:tcW w:w="680" w:type="dxa"/>
          </w:tcPr>
          <w:p w14:paraId="422758C9" w14:textId="77777777" w:rsidR="00870054" w:rsidRDefault="00870054">
            <w:pPr>
              <w:pStyle w:val="ConsPlusNormal"/>
            </w:pPr>
          </w:p>
        </w:tc>
        <w:tc>
          <w:tcPr>
            <w:tcW w:w="680" w:type="dxa"/>
          </w:tcPr>
          <w:p w14:paraId="7A85F760" w14:textId="77777777" w:rsidR="00870054" w:rsidRDefault="00870054">
            <w:pPr>
              <w:pStyle w:val="ConsPlusNormal"/>
            </w:pPr>
          </w:p>
        </w:tc>
        <w:tc>
          <w:tcPr>
            <w:tcW w:w="680" w:type="dxa"/>
          </w:tcPr>
          <w:p w14:paraId="00700E59" w14:textId="77777777" w:rsidR="00870054" w:rsidRDefault="00870054">
            <w:pPr>
              <w:pStyle w:val="ConsPlusNormal"/>
            </w:pPr>
          </w:p>
        </w:tc>
        <w:tc>
          <w:tcPr>
            <w:tcW w:w="1701" w:type="dxa"/>
          </w:tcPr>
          <w:p w14:paraId="65E3122B" w14:textId="77777777" w:rsidR="00870054" w:rsidRDefault="00870054">
            <w:pPr>
              <w:pStyle w:val="ConsPlusNormal"/>
              <w:jc w:val="center"/>
            </w:pPr>
            <w:r>
              <w:t>3243979,18</w:t>
            </w:r>
          </w:p>
        </w:tc>
        <w:tc>
          <w:tcPr>
            <w:tcW w:w="1701" w:type="dxa"/>
          </w:tcPr>
          <w:p w14:paraId="533CF169" w14:textId="77777777" w:rsidR="00870054" w:rsidRDefault="00870054">
            <w:pPr>
              <w:pStyle w:val="ConsPlusNormal"/>
              <w:jc w:val="center"/>
            </w:pPr>
            <w:r>
              <w:t>3193957,53</w:t>
            </w:r>
          </w:p>
        </w:tc>
        <w:tc>
          <w:tcPr>
            <w:tcW w:w="1701" w:type="dxa"/>
          </w:tcPr>
          <w:p w14:paraId="64061CC3" w14:textId="77777777" w:rsidR="00870054" w:rsidRDefault="00870054">
            <w:pPr>
              <w:pStyle w:val="ConsPlusNormal"/>
              <w:jc w:val="center"/>
            </w:pPr>
            <w:r>
              <w:t>2931957,53</w:t>
            </w:r>
          </w:p>
        </w:tc>
      </w:tr>
      <w:tr w:rsidR="00870054" w14:paraId="6DCC54DA" w14:textId="77777777">
        <w:tc>
          <w:tcPr>
            <w:tcW w:w="2835" w:type="dxa"/>
          </w:tcPr>
          <w:p w14:paraId="2BA9BBCF" w14:textId="77777777" w:rsidR="00870054" w:rsidRDefault="00870054">
            <w:pPr>
              <w:pStyle w:val="ConsPlusNormal"/>
            </w:pPr>
            <w:r>
              <w:t>Комплекс процессных мероприятий "Обеспечение деятельности государственного органа"</w:t>
            </w:r>
          </w:p>
        </w:tc>
        <w:tc>
          <w:tcPr>
            <w:tcW w:w="1757" w:type="dxa"/>
          </w:tcPr>
          <w:p w14:paraId="2996C9B2" w14:textId="77777777" w:rsidR="00870054" w:rsidRDefault="00870054">
            <w:pPr>
              <w:pStyle w:val="ConsPlusNormal"/>
              <w:jc w:val="center"/>
            </w:pPr>
            <w:r>
              <w:t>24 4 01</w:t>
            </w:r>
          </w:p>
        </w:tc>
        <w:tc>
          <w:tcPr>
            <w:tcW w:w="680" w:type="dxa"/>
          </w:tcPr>
          <w:p w14:paraId="18C46ECF" w14:textId="77777777" w:rsidR="00870054" w:rsidRDefault="00870054">
            <w:pPr>
              <w:pStyle w:val="ConsPlusNormal"/>
            </w:pPr>
          </w:p>
        </w:tc>
        <w:tc>
          <w:tcPr>
            <w:tcW w:w="680" w:type="dxa"/>
          </w:tcPr>
          <w:p w14:paraId="42DBB711" w14:textId="77777777" w:rsidR="00870054" w:rsidRDefault="00870054">
            <w:pPr>
              <w:pStyle w:val="ConsPlusNormal"/>
            </w:pPr>
          </w:p>
        </w:tc>
        <w:tc>
          <w:tcPr>
            <w:tcW w:w="680" w:type="dxa"/>
          </w:tcPr>
          <w:p w14:paraId="020AE60A" w14:textId="77777777" w:rsidR="00870054" w:rsidRDefault="00870054">
            <w:pPr>
              <w:pStyle w:val="ConsPlusNormal"/>
            </w:pPr>
          </w:p>
        </w:tc>
        <w:tc>
          <w:tcPr>
            <w:tcW w:w="1701" w:type="dxa"/>
          </w:tcPr>
          <w:p w14:paraId="7727BF75" w14:textId="77777777" w:rsidR="00870054" w:rsidRDefault="00870054">
            <w:pPr>
              <w:pStyle w:val="ConsPlusNormal"/>
              <w:jc w:val="center"/>
            </w:pPr>
            <w:r>
              <w:t>99160,58</w:t>
            </w:r>
          </w:p>
        </w:tc>
        <w:tc>
          <w:tcPr>
            <w:tcW w:w="1701" w:type="dxa"/>
          </w:tcPr>
          <w:p w14:paraId="4AE8E3B1" w14:textId="77777777" w:rsidR="00870054" w:rsidRDefault="00870054">
            <w:pPr>
              <w:pStyle w:val="ConsPlusNormal"/>
              <w:jc w:val="center"/>
            </w:pPr>
            <w:r>
              <w:t>91337,39</w:t>
            </w:r>
          </w:p>
        </w:tc>
        <w:tc>
          <w:tcPr>
            <w:tcW w:w="1701" w:type="dxa"/>
          </w:tcPr>
          <w:p w14:paraId="6373D557" w14:textId="77777777" w:rsidR="00870054" w:rsidRDefault="00870054">
            <w:pPr>
              <w:pStyle w:val="ConsPlusNormal"/>
              <w:jc w:val="center"/>
            </w:pPr>
            <w:r>
              <w:t>91337,39</w:t>
            </w:r>
          </w:p>
        </w:tc>
      </w:tr>
      <w:tr w:rsidR="00870054" w14:paraId="22437345" w14:textId="77777777">
        <w:tc>
          <w:tcPr>
            <w:tcW w:w="2835" w:type="dxa"/>
          </w:tcPr>
          <w:p w14:paraId="52E01EC3" w14:textId="77777777" w:rsidR="00870054" w:rsidRDefault="00870054">
            <w:pPr>
              <w:pStyle w:val="ConsPlusNormal"/>
            </w:pPr>
            <w:r>
              <w:t>Финансовое обеспечение выполнения функций государственных органов</w:t>
            </w:r>
          </w:p>
        </w:tc>
        <w:tc>
          <w:tcPr>
            <w:tcW w:w="1757" w:type="dxa"/>
          </w:tcPr>
          <w:p w14:paraId="7B090A82" w14:textId="77777777" w:rsidR="00870054" w:rsidRDefault="00870054">
            <w:pPr>
              <w:pStyle w:val="ConsPlusNormal"/>
              <w:jc w:val="center"/>
            </w:pPr>
            <w:r>
              <w:t>24 4 01 20000</w:t>
            </w:r>
          </w:p>
        </w:tc>
        <w:tc>
          <w:tcPr>
            <w:tcW w:w="680" w:type="dxa"/>
          </w:tcPr>
          <w:p w14:paraId="24E51E1B" w14:textId="77777777" w:rsidR="00870054" w:rsidRDefault="00870054">
            <w:pPr>
              <w:pStyle w:val="ConsPlusNormal"/>
              <w:jc w:val="center"/>
            </w:pPr>
            <w:r>
              <w:t>100</w:t>
            </w:r>
          </w:p>
        </w:tc>
        <w:tc>
          <w:tcPr>
            <w:tcW w:w="680" w:type="dxa"/>
          </w:tcPr>
          <w:p w14:paraId="04C0B579" w14:textId="77777777" w:rsidR="00870054" w:rsidRDefault="00870054">
            <w:pPr>
              <w:pStyle w:val="ConsPlusNormal"/>
              <w:jc w:val="center"/>
            </w:pPr>
            <w:r>
              <w:t>11</w:t>
            </w:r>
          </w:p>
        </w:tc>
        <w:tc>
          <w:tcPr>
            <w:tcW w:w="680" w:type="dxa"/>
          </w:tcPr>
          <w:p w14:paraId="6FFE9741" w14:textId="77777777" w:rsidR="00870054" w:rsidRDefault="00870054">
            <w:pPr>
              <w:pStyle w:val="ConsPlusNormal"/>
              <w:jc w:val="center"/>
            </w:pPr>
            <w:r>
              <w:t>05</w:t>
            </w:r>
          </w:p>
        </w:tc>
        <w:tc>
          <w:tcPr>
            <w:tcW w:w="1701" w:type="dxa"/>
          </w:tcPr>
          <w:p w14:paraId="14FD9094" w14:textId="77777777" w:rsidR="00870054" w:rsidRDefault="00870054">
            <w:pPr>
              <w:pStyle w:val="ConsPlusNormal"/>
              <w:jc w:val="center"/>
            </w:pPr>
            <w:r>
              <w:t>73828,94</w:t>
            </w:r>
          </w:p>
        </w:tc>
        <w:tc>
          <w:tcPr>
            <w:tcW w:w="1701" w:type="dxa"/>
          </w:tcPr>
          <w:p w14:paraId="5EA029E6" w14:textId="77777777" w:rsidR="00870054" w:rsidRDefault="00870054">
            <w:pPr>
              <w:pStyle w:val="ConsPlusNormal"/>
              <w:jc w:val="center"/>
            </w:pPr>
            <w:r>
              <w:t>73828,94</w:t>
            </w:r>
          </w:p>
        </w:tc>
        <w:tc>
          <w:tcPr>
            <w:tcW w:w="1701" w:type="dxa"/>
          </w:tcPr>
          <w:p w14:paraId="417435DF" w14:textId="77777777" w:rsidR="00870054" w:rsidRDefault="00870054">
            <w:pPr>
              <w:pStyle w:val="ConsPlusNormal"/>
              <w:jc w:val="center"/>
            </w:pPr>
            <w:r>
              <w:t>73828,94</w:t>
            </w:r>
          </w:p>
        </w:tc>
      </w:tr>
      <w:tr w:rsidR="00870054" w14:paraId="7818AA9F" w14:textId="77777777">
        <w:tc>
          <w:tcPr>
            <w:tcW w:w="2835" w:type="dxa"/>
          </w:tcPr>
          <w:p w14:paraId="10A9EDF1" w14:textId="77777777" w:rsidR="00870054" w:rsidRDefault="00870054">
            <w:pPr>
              <w:pStyle w:val="ConsPlusNormal"/>
            </w:pPr>
            <w:r>
              <w:t>Финансовое обеспечение выполнения функций государственных органов</w:t>
            </w:r>
          </w:p>
        </w:tc>
        <w:tc>
          <w:tcPr>
            <w:tcW w:w="1757" w:type="dxa"/>
          </w:tcPr>
          <w:p w14:paraId="621A0227" w14:textId="77777777" w:rsidR="00870054" w:rsidRDefault="00870054">
            <w:pPr>
              <w:pStyle w:val="ConsPlusNormal"/>
              <w:jc w:val="center"/>
            </w:pPr>
            <w:r>
              <w:t>24 4 01 20000</w:t>
            </w:r>
          </w:p>
        </w:tc>
        <w:tc>
          <w:tcPr>
            <w:tcW w:w="680" w:type="dxa"/>
          </w:tcPr>
          <w:p w14:paraId="1AD17693" w14:textId="77777777" w:rsidR="00870054" w:rsidRDefault="00870054">
            <w:pPr>
              <w:pStyle w:val="ConsPlusNormal"/>
              <w:jc w:val="center"/>
            </w:pPr>
            <w:r>
              <w:t>200</w:t>
            </w:r>
          </w:p>
        </w:tc>
        <w:tc>
          <w:tcPr>
            <w:tcW w:w="680" w:type="dxa"/>
          </w:tcPr>
          <w:p w14:paraId="70BEA829" w14:textId="77777777" w:rsidR="00870054" w:rsidRDefault="00870054">
            <w:pPr>
              <w:pStyle w:val="ConsPlusNormal"/>
              <w:jc w:val="center"/>
            </w:pPr>
            <w:r>
              <w:t>11</w:t>
            </w:r>
          </w:p>
        </w:tc>
        <w:tc>
          <w:tcPr>
            <w:tcW w:w="680" w:type="dxa"/>
          </w:tcPr>
          <w:p w14:paraId="5D462707" w14:textId="77777777" w:rsidR="00870054" w:rsidRDefault="00870054">
            <w:pPr>
              <w:pStyle w:val="ConsPlusNormal"/>
              <w:jc w:val="center"/>
            </w:pPr>
            <w:r>
              <w:t>05</w:t>
            </w:r>
          </w:p>
        </w:tc>
        <w:tc>
          <w:tcPr>
            <w:tcW w:w="1701" w:type="dxa"/>
          </w:tcPr>
          <w:p w14:paraId="67541461" w14:textId="77777777" w:rsidR="00870054" w:rsidRDefault="00870054">
            <w:pPr>
              <w:pStyle w:val="ConsPlusNormal"/>
              <w:jc w:val="center"/>
            </w:pPr>
            <w:r>
              <w:t>21535,88</w:t>
            </w:r>
          </w:p>
        </w:tc>
        <w:tc>
          <w:tcPr>
            <w:tcW w:w="1701" w:type="dxa"/>
          </w:tcPr>
          <w:p w14:paraId="1F9EA91A" w14:textId="77777777" w:rsidR="00870054" w:rsidRDefault="00870054">
            <w:pPr>
              <w:pStyle w:val="ConsPlusNormal"/>
              <w:jc w:val="center"/>
            </w:pPr>
            <w:r>
              <w:t>13712,69</w:t>
            </w:r>
          </w:p>
        </w:tc>
        <w:tc>
          <w:tcPr>
            <w:tcW w:w="1701" w:type="dxa"/>
          </w:tcPr>
          <w:p w14:paraId="24CA1873" w14:textId="77777777" w:rsidR="00870054" w:rsidRDefault="00870054">
            <w:pPr>
              <w:pStyle w:val="ConsPlusNormal"/>
              <w:jc w:val="center"/>
            </w:pPr>
            <w:r>
              <w:t>13712,69</w:t>
            </w:r>
          </w:p>
        </w:tc>
      </w:tr>
      <w:tr w:rsidR="00870054" w14:paraId="2E550D1A" w14:textId="77777777">
        <w:tc>
          <w:tcPr>
            <w:tcW w:w="2835" w:type="dxa"/>
          </w:tcPr>
          <w:p w14:paraId="65569477" w14:textId="77777777" w:rsidR="00870054" w:rsidRDefault="00870054">
            <w:pPr>
              <w:pStyle w:val="ConsPlusNormal"/>
            </w:pPr>
            <w:r>
              <w:t xml:space="preserve">Финансовое обеспечение </w:t>
            </w:r>
            <w:r>
              <w:lastRenderedPageBreak/>
              <w:t>выполнения функций государственных органов</w:t>
            </w:r>
          </w:p>
        </w:tc>
        <w:tc>
          <w:tcPr>
            <w:tcW w:w="1757" w:type="dxa"/>
          </w:tcPr>
          <w:p w14:paraId="458A7910" w14:textId="77777777" w:rsidR="00870054" w:rsidRDefault="00870054">
            <w:pPr>
              <w:pStyle w:val="ConsPlusNormal"/>
              <w:jc w:val="center"/>
            </w:pPr>
            <w:r>
              <w:lastRenderedPageBreak/>
              <w:t>24 4 01 20000</w:t>
            </w:r>
          </w:p>
        </w:tc>
        <w:tc>
          <w:tcPr>
            <w:tcW w:w="680" w:type="dxa"/>
          </w:tcPr>
          <w:p w14:paraId="6C5340DD" w14:textId="77777777" w:rsidR="00870054" w:rsidRDefault="00870054">
            <w:pPr>
              <w:pStyle w:val="ConsPlusNormal"/>
              <w:jc w:val="center"/>
            </w:pPr>
            <w:r>
              <w:t>800</w:t>
            </w:r>
          </w:p>
        </w:tc>
        <w:tc>
          <w:tcPr>
            <w:tcW w:w="680" w:type="dxa"/>
          </w:tcPr>
          <w:p w14:paraId="50EC4742" w14:textId="77777777" w:rsidR="00870054" w:rsidRDefault="00870054">
            <w:pPr>
              <w:pStyle w:val="ConsPlusNormal"/>
              <w:jc w:val="center"/>
            </w:pPr>
            <w:r>
              <w:t>11</w:t>
            </w:r>
          </w:p>
        </w:tc>
        <w:tc>
          <w:tcPr>
            <w:tcW w:w="680" w:type="dxa"/>
          </w:tcPr>
          <w:p w14:paraId="13769B40" w14:textId="77777777" w:rsidR="00870054" w:rsidRDefault="00870054">
            <w:pPr>
              <w:pStyle w:val="ConsPlusNormal"/>
              <w:jc w:val="center"/>
            </w:pPr>
            <w:r>
              <w:t>05</w:t>
            </w:r>
          </w:p>
        </w:tc>
        <w:tc>
          <w:tcPr>
            <w:tcW w:w="1701" w:type="dxa"/>
          </w:tcPr>
          <w:p w14:paraId="482EABC9" w14:textId="77777777" w:rsidR="00870054" w:rsidRDefault="00870054">
            <w:pPr>
              <w:pStyle w:val="ConsPlusNormal"/>
              <w:jc w:val="center"/>
            </w:pPr>
            <w:r>
              <w:t>3795,76</w:t>
            </w:r>
          </w:p>
        </w:tc>
        <w:tc>
          <w:tcPr>
            <w:tcW w:w="1701" w:type="dxa"/>
          </w:tcPr>
          <w:p w14:paraId="41810713" w14:textId="77777777" w:rsidR="00870054" w:rsidRDefault="00870054">
            <w:pPr>
              <w:pStyle w:val="ConsPlusNormal"/>
              <w:jc w:val="center"/>
            </w:pPr>
            <w:r>
              <w:t>3795,76</w:t>
            </w:r>
          </w:p>
        </w:tc>
        <w:tc>
          <w:tcPr>
            <w:tcW w:w="1701" w:type="dxa"/>
          </w:tcPr>
          <w:p w14:paraId="0DF94191" w14:textId="77777777" w:rsidR="00870054" w:rsidRDefault="00870054">
            <w:pPr>
              <w:pStyle w:val="ConsPlusNormal"/>
              <w:jc w:val="center"/>
            </w:pPr>
            <w:r>
              <w:t>3795,76</w:t>
            </w:r>
          </w:p>
        </w:tc>
      </w:tr>
      <w:tr w:rsidR="00870054" w14:paraId="7783B314" w14:textId="77777777">
        <w:tc>
          <w:tcPr>
            <w:tcW w:w="2835" w:type="dxa"/>
          </w:tcPr>
          <w:p w14:paraId="0FE4657B" w14:textId="77777777" w:rsidR="00870054" w:rsidRDefault="00870054">
            <w:pPr>
              <w:pStyle w:val="ConsPlusNormal"/>
            </w:pPr>
            <w:r>
              <w:t>Комплекс процессных мероприятий "Обеспечение деятельности подведомственных учреждений"</w:t>
            </w:r>
          </w:p>
        </w:tc>
        <w:tc>
          <w:tcPr>
            <w:tcW w:w="1757" w:type="dxa"/>
          </w:tcPr>
          <w:p w14:paraId="4815DAA7" w14:textId="77777777" w:rsidR="00870054" w:rsidRDefault="00870054">
            <w:pPr>
              <w:pStyle w:val="ConsPlusNormal"/>
              <w:jc w:val="center"/>
            </w:pPr>
            <w:r>
              <w:t>24 4 02</w:t>
            </w:r>
          </w:p>
        </w:tc>
        <w:tc>
          <w:tcPr>
            <w:tcW w:w="680" w:type="dxa"/>
          </w:tcPr>
          <w:p w14:paraId="097210A3" w14:textId="77777777" w:rsidR="00870054" w:rsidRDefault="00870054">
            <w:pPr>
              <w:pStyle w:val="ConsPlusNormal"/>
            </w:pPr>
          </w:p>
        </w:tc>
        <w:tc>
          <w:tcPr>
            <w:tcW w:w="680" w:type="dxa"/>
          </w:tcPr>
          <w:p w14:paraId="77F4FA21" w14:textId="77777777" w:rsidR="00870054" w:rsidRDefault="00870054">
            <w:pPr>
              <w:pStyle w:val="ConsPlusNormal"/>
            </w:pPr>
          </w:p>
        </w:tc>
        <w:tc>
          <w:tcPr>
            <w:tcW w:w="680" w:type="dxa"/>
          </w:tcPr>
          <w:p w14:paraId="0C2CB7AE" w14:textId="77777777" w:rsidR="00870054" w:rsidRDefault="00870054">
            <w:pPr>
              <w:pStyle w:val="ConsPlusNormal"/>
            </w:pPr>
          </w:p>
        </w:tc>
        <w:tc>
          <w:tcPr>
            <w:tcW w:w="1701" w:type="dxa"/>
          </w:tcPr>
          <w:p w14:paraId="2A8F5312" w14:textId="77777777" w:rsidR="00870054" w:rsidRDefault="00870054">
            <w:pPr>
              <w:pStyle w:val="ConsPlusNormal"/>
              <w:jc w:val="center"/>
            </w:pPr>
            <w:r>
              <w:t>2335211,17</w:t>
            </w:r>
          </w:p>
        </w:tc>
        <w:tc>
          <w:tcPr>
            <w:tcW w:w="1701" w:type="dxa"/>
          </w:tcPr>
          <w:p w14:paraId="5772B09B" w14:textId="77777777" w:rsidR="00870054" w:rsidRDefault="00870054">
            <w:pPr>
              <w:pStyle w:val="ConsPlusNormal"/>
              <w:jc w:val="center"/>
            </w:pPr>
            <w:r>
              <w:t>2210947,49</w:t>
            </w:r>
          </w:p>
        </w:tc>
        <w:tc>
          <w:tcPr>
            <w:tcW w:w="1701" w:type="dxa"/>
          </w:tcPr>
          <w:p w14:paraId="65EE06B1" w14:textId="77777777" w:rsidR="00870054" w:rsidRDefault="00870054">
            <w:pPr>
              <w:pStyle w:val="ConsPlusNormal"/>
              <w:jc w:val="center"/>
            </w:pPr>
            <w:r>
              <w:t>2210947,49</w:t>
            </w:r>
          </w:p>
        </w:tc>
      </w:tr>
      <w:tr w:rsidR="00870054" w14:paraId="39A48FA1" w14:textId="77777777">
        <w:tc>
          <w:tcPr>
            <w:tcW w:w="2835" w:type="dxa"/>
          </w:tcPr>
          <w:p w14:paraId="1279ECFF"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1757" w:type="dxa"/>
          </w:tcPr>
          <w:p w14:paraId="6A85A74F" w14:textId="77777777" w:rsidR="00870054" w:rsidRDefault="00870054">
            <w:pPr>
              <w:pStyle w:val="ConsPlusNormal"/>
              <w:jc w:val="center"/>
            </w:pPr>
            <w:r>
              <w:t>24 4 02 00590</w:t>
            </w:r>
          </w:p>
        </w:tc>
        <w:tc>
          <w:tcPr>
            <w:tcW w:w="680" w:type="dxa"/>
          </w:tcPr>
          <w:p w14:paraId="24707624" w14:textId="77777777" w:rsidR="00870054" w:rsidRDefault="00870054">
            <w:pPr>
              <w:pStyle w:val="ConsPlusNormal"/>
              <w:jc w:val="center"/>
            </w:pPr>
            <w:r>
              <w:t>100</w:t>
            </w:r>
          </w:p>
        </w:tc>
        <w:tc>
          <w:tcPr>
            <w:tcW w:w="680" w:type="dxa"/>
          </w:tcPr>
          <w:p w14:paraId="097100E6" w14:textId="77777777" w:rsidR="00870054" w:rsidRDefault="00870054">
            <w:pPr>
              <w:pStyle w:val="ConsPlusNormal"/>
              <w:jc w:val="center"/>
            </w:pPr>
            <w:r>
              <w:t>11</w:t>
            </w:r>
          </w:p>
        </w:tc>
        <w:tc>
          <w:tcPr>
            <w:tcW w:w="680" w:type="dxa"/>
          </w:tcPr>
          <w:p w14:paraId="4F3C2569" w14:textId="77777777" w:rsidR="00870054" w:rsidRDefault="00870054">
            <w:pPr>
              <w:pStyle w:val="ConsPlusNormal"/>
              <w:jc w:val="center"/>
            </w:pPr>
            <w:r>
              <w:t>02</w:t>
            </w:r>
          </w:p>
        </w:tc>
        <w:tc>
          <w:tcPr>
            <w:tcW w:w="1701" w:type="dxa"/>
          </w:tcPr>
          <w:p w14:paraId="51740D47" w14:textId="77777777" w:rsidR="00870054" w:rsidRDefault="00870054">
            <w:pPr>
              <w:pStyle w:val="ConsPlusNormal"/>
              <w:jc w:val="center"/>
            </w:pPr>
            <w:r>
              <w:t>20187,94</w:t>
            </w:r>
          </w:p>
        </w:tc>
        <w:tc>
          <w:tcPr>
            <w:tcW w:w="1701" w:type="dxa"/>
          </w:tcPr>
          <w:p w14:paraId="6C2E385A" w14:textId="77777777" w:rsidR="00870054" w:rsidRDefault="00870054">
            <w:pPr>
              <w:pStyle w:val="ConsPlusNormal"/>
              <w:jc w:val="center"/>
            </w:pPr>
            <w:r>
              <w:t>20187,94</w:t>
            </w:r>
          </w:p>
        </w:tc>
        <w:tc>
          <w:tcPr>
            <w:tcW w:w="1701" w:type="dxa"/>
          </w:tcPr>
          <w:p w14:paraId="4434D38D" w14:textId="77777777" w:rsidR="00870054" w:rsidRDefault="00870054">
            <w:pPr>
              <w:pStyle w:val="ConsPlusNormal"/>
              <w:jc w:val="center"/>
            </w:pPr>
            <w:r>
              <w:t>20187,94</w:t>
            </w:r>
          </w:p>
        </w:tc>
      </w:tr>
      <w:tr w:rsidR="00870054" w14:paraId="2C4939B1" w14:textId="77777777">
        <w:tc>
          <w:tcPr>
            <w:tcW w:w="2835" w:type="dxa"/>
          </w:tcPr>
          <w:p w14:paraId="7926F14C"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1757" w:type="dxa"/>
          </w:tcPr>
          <w:p w14:paraId="6603DA55" w14:textId="77777777" w:rsidR="00870054" w:rsidRDefault="00870054">
            <w:pPr>
              <w:pStyle w:val="ConsPlusNormal"/>
              <w:jc w:val="center"/>
            </w:pPr>
            <w:r>
              <w:t>24 4 02 00590</w:t>
            </w:r>
          </w:p>
        </w:tc>
        <w:tc>
          <w:tcPr>
            <w:tcW w:w="680" w:type="dxa"/>
          </w:tcPr>
          <w:p w14:paraId="3CDBD41C" w14:textId="77777777" w:rsidR="00870054" w:rsidRDefault="00870054">
            <w:pPr>
              <w:pStyle w:val="ConsPlusNormal"/>
              <w:jc w:val="center"/>
            </w:pPr>
            <w:r>
              <w:t>200</w:t>
            </w:r>
          </w:p>
        </w:tc>
        <w:tc>
          <w:tcPr>
            <w:tcW w:w="680" w:type="dxa"/>
          </w:tcPr>
          <w:p w14:paraId="5864F8DB" w14:textId="77777777" w:rsidR="00870054" w:rsidRDefault="00870054">
            <w:pPr>
              <w:pStyle w:val="ConsPlusNormal"/>
              <w:jc w:val="center"/>
            </w:pPr>
            <w:r>
              <w:t>11</w:t>
            </w:r>
          </w:p>
        </w:tc>
        <w:tc>
          <w:tcPr>
            <w:tcW w:w="680" w:type="dxa"/>
          </w:tcPr>
          <w:p w14:paraId="34ABDCB9" w14:textId="77777777" w:rsidR="00870054" w:rsidRDefault="00870054">
            <w:pPr>
              <w:pStyle w:val="ConsPlusNormal"/>
              <w:jc w:val="center"/>
            </w:pPr>
            <w:r>
              <w:t>02</w:t>
            </w:r>
          </w:p>
        </w:tc>
        <w:tc>
          <w:tcPr>
            <w:tcW w:w="1701" w:type="dxa"/>
          </w:tcPr>
          <w:p w14:paraId="403F8604" w14:textId="77777777" w:rsidR="00870054" w:rsidRDefault="00870054">
            <w:pPr>
              <w:pStyle w:val="ConsPlusNormal"/>
              <w:jc w:val="center"/>
            </w:pPr>
            <w:r>
              <w:t>5405,51</w:t>
            </w:r>
          </w:p>
        </w:tc>
        <w:tc>
          <w:tcPr>
            <w:tcW w:w="1701" w:type="dxa"/>
          </w:tcPr>
          <w:p w14:paraId="60051501" w14:textId="77777777" w:rsidR="00870054" w:rsidRDefault="00870054">
            <w:pPr>
              <w:pStyle w:val="ConsPlusNormal"/>
              <w:jc w:val="center"/>
            </w:pPr>
            <w:r>
              <w:t>3605,51</w:t>
            </w:r>
          </w:p>
        </w:tc>
        <w:tc>
          <w:tcPr>
            <w:tcW w:w="1701" w:type="dxa"/>
          </w:tcPr>
          <w:p w14:paraId="3E03A121" w14:textId="77777777" w:rsidR="00870054" w:rsidRDefault="00870054">
            <w:pPr>
              <w:pStyle w:val="ConsPlusNormal"/>
              <w:jc w:val="center"/>
            </w:pPr>
            <w:r>
              <w:t>3605,51</w:t>
            </w:r>
          </w:p>
        </w:tc>
      </w:tr>
      <w:tr w:rsidR="00870054" w14:paraId="79D16C28" w14:textId="77777777">
        <w:tc>
          <w:tcPr>
            <w:tcW w:w="2835" w:type="dxa"/>
          </w:tcPr>
          <w:p w14:paraId="103718D1"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1757" w:type="dxa"/>
          </w:tcPr>
          <w:p w14:paraId="2CBFB16A" w14:textId="77777777" w:rsidR="00870054" w:rsidRDefault="00870054">
            <w:pPr>
              <w:pStyle w:val="ConsPlusNormal"/>
              <w:jc w:val="center"/>
            </w:pPr>
            <w:r>
              <w:t>24 4 02 00590</w:t>
            </w:r>
          </w:p>
        </w:tc>
        <w:tc>
          <w:tcPr>
            <w:tcW w:w="680" w:type="dxa"/>
          </w:tcPr>
          <w:p w14:paraId="5105FEC8" w14:textId="77777777" w:rsidR="00870054" w:rsidRDefault="00870054">
            <w:pPr>
              <w:pStyle w:val="ConsPlusNormal"/>
              <w:jc w:val="center"/>
            </w:pPr>
            <w:r>
              <w:t>600</w:t>
            </w:r>
          </w:p>
        </w:tc>
        <w:tc>
          <w:tcPr>
            <w:tcW w:w="680" w:type="dxa"/>
          </w:tcPr>
          <w:p w14:paraId="6E0C1F3D" w14:textId="77777777" w:rsidR="00870054" w:rsidRDefault="00870054">
            <w:pPr>
              <w:pStyle w:val="ConsPlusNormal"/>
              <w:jc w:val="center"/>
            </w:pPr>
            <w:r>
              <w:t>07</w:t>
            </w:r>
          </w:p>
        </w:tc>
        <w:tc>
          <w:tcPr>
            <w:tcW w:w="680" w:type="dxa"/>
          </w:tcPr>
          <w:p w14:paraId="6217462B" w14:textId="77777777" w:rsidR="00870054" w:rsidRDefault="00870054">
            <w:pPr>
              <w:pStyle w:val="ConsPlusNormal"/>
              <w:jc w:val="center"/>
            </w:pPr>
            <w:r>
              <w:t>04</w:t>
            </w:r>
          </w:p>
        </w:tc>
        <w:tc>
          <w:tcPr>
            <w:tcW w:w="1701" w:type="dxa"/>
          </w:tcPr>
          <w:p w14:paraId="31EBC5C0" w14:textId="77777777" w:rsidR="00870054" w:rsidRDefault="00870054">
            <w:pPr>
              <w:pStyle w:val="ConsPlusNormal"/>
              <w:jc w:val="center"/>
            </w:pPr>
            <w:r>
              <w:t>314017,18</w:t>
            </w:r>
          </w:p>
        </w:tc>
        <w:tc>
          <w:tcPr>
            <w:tcW w:w="1701" w:type="dxa"/>
          </w:tcPr>
          <w:p w14:paraId="3D0E2055" w14:textId="77777777" w:rsidR="00870054" w:rsidRDefault="00870054">
            <w:pPr>
              <w:pStyle w:val="ConsPlusNormal"/>
              <w:jc w:val="center"/>
            </w:pPr>
            <w:r>
              <w:t>309454,19</w:t>
            </w:r>
          </w:p>
        </w:tc>
        <w:tc>
          <w:tcPr>
            <w:tcW w:w="1701" w:type="dxa"/>
          </w:tcPr>
          <w:p w14:paraId="61FB1E97" w14:textId="77777777" w:rsidR="00870054" w:rsidRDefault="00870054">
            <w:pPr>
              <w:pStyle w:val="ConsPlusNormal"/>
              <w:jc w:val="center"/>
            </w:pPr>
            <w:r>
              <w:t>309454,19</w:t>
            </w:r>
          </w:p>
        </w:tc>
      </w:tr>
      <w:tr w:rsidR="00870054" w14:paraId="7E6BDD8D" w14:textId="77777777">
        <w:tc>
          <w:tcPr>
            <w:tcW w:w="2835" w:type="dxa"/>
          </w:tcPr>
          <w:p w14:paraId="722F2A8C" w14:textId="77777777" w:rsidR="00870054" w:rsidRDefault="00870054">
            <w:pPr>
              <w:pStyle w:val="ConsPlusNormal"/>
            </w:pPr>
            <w:r>
              <w:t xml:space="preserve">Финансовое обеспечение выполнения функций государственных учреждений, оказания </w:t>
            </w:r>
            <w:r>
              <w:lastRenderedPageBreak/>
              <w:t>услуг, выполнения работ</w:t>
            </w:r>
          </w:p>
        </w:tc>
        <w:tc>
          <w:tcPr>
            <w:tcW w:w="1757" w:type="dxa"/>
          </w:tcPr>
          <w:p w14:paraId="16802BFB" w14:textId="77777777" w:rsidR="00870054" w:rsidRDefault="00870054">
            <w:pPr>
              <w:pStyle w:val="ConsPlusNormal"/>
              <w:jc w:val="center"/>
            </w:pPr>
            <w:r>
              <w:lastRenderedPageBreak/>
              <w:t>24 4 02 00590</w:t>
            </w:r>
          </w:p>
        </w:tc>
        <w:tc>
          <w:tcPr>
            <w:tcW w:w="680" w:type="dxa"/>
          </w:tcPr>
          <w:p w14:paraId="4E23FE0C" w14:textId="77777777" w:rsidR="00870054" w:rsidRDefault="00870054">
            <w:pPr>
              <w:pStyle w:val="ConsPlusNormal"/>
              <w:jc w:val="center"/>
            </w:pPr>
            <w:r>
              <w:t>600</w:t>
            </w:r>
          </w:p>
        </w:tc>
        <w:tc>
          <w:tcPr>
            <w:tcW w:w="680" w:type="dxa"/>
          </w:tcPr>
          <w:p w14:paraId="55D5DF3C" w14:textId="77777777" w:rsidR="00870054" w:rsidRDefault="00870054">
            <w:pPr>
              <w:pStyle w:val="ConsPlusNormal"/>
              <w:jc w:val="center"/>
            </w:pPr>
            <w:r>
              <w:t>11</w:t>
            </w:r>
          </w:p>
        </w:tc>
        <w:tc>
          <w:tcPr>
            <w:tcW w:w="680" w:type="dxa"/>
          </w:tcPr>
          <w:p w14:paraId="08E1E894" w14:textId="77777777" w:rsidR="00870054" w:rsidRDefault="00870054">
            <w:pPr>
              <w:pStyle w:val="ConsPlusNormal"/>
              <w:jc w:val="center"/>
            </w:pPr>
            <w:r>
              <w:t>01</w:t>
            </w:r>
          </w:p>
        </w:tc>
        <w:tc>
          <w:tcPr>
            <w:tcW w:w="1701" w:type="dxa"/>
          </w:tcPr>
          <w:p w14:paraId="5DA418D5" w14:textId="77777777" w:rsidR="00870054" w:rsidRDefault="00870054">
            <w:pPr>
              <w:pStyle w:val="ConsPlusNormal"/>
              <w:jc w:val="center"/>
            </w:pPr>
            <w:r>
              <w:t>8028,60</w:t>
            </w:r>
          </w:p>
        </w:tc>
        <w:tc>
          <w:tcPr>
            <w:tcW w:w="1701" w:type="dxa"/>
          </w:tcPr>
          <w:p w14:paraId="7B597D84" w14:textId="77777777" w:rsidR="00870054" w:rsidRDefault="00870054">
            <w:pPr>
              <w:pStyle w:val="ConsPlusNormal"/>
              <w:jc w:val="center"/>
            </w:pPr>
            <w:r>
              <w:t>0,00</w:t>
            </w:r>
          </w:p>
        </w:tc>
        <w:tc>
          <w:tcPr>
            <w:tcW w:w="1701" w:type="dxa"/>
          </w:tcPr>
          <w:p w14:paraId="33311E80" w14:textId="77777777" w:rsidR="00870054" w:rsidRDefault="00870054">
            <w:pPr>
              <w:pStyle w:val="ConsPlusNormal"/>
              <w:jc w:val="center"/>
            </w:pPr>
            <w:r>
              <w:t>0,00</w:t>
            </w:r>
          </w:p>
        </w:tc>
      </w:tr>
      <w:tr w:rsidR="00870054" w14:paraId="00653668" w14:textId="77777777">
        <w:tc>
          <w:tcPr>
            <w:tcW w:w="2835" w:type="dxa"/>
          </w:tcPr>
          <w:p w14:paraId="0B1F6E40"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1757" w:type="dxa"/>
          </w:tcPr>
          <w:p w14:paraId="4FD542D3" w14:textId="77777777" w:rsidR="00870054" w:rsidRDefault="00870054">
            <w:pPr>
              <w:pStyle w:val="ConsPlusNormal"/>
              <w:jc w:val="center"/>
            </w:pPr>
            <w:r>
              <w:t>24 4 02 00590</w:t>
            </w:r>
          </w:p>
        </w:tc>
        <w:tc>
          <w:tcPr>
            <w:tcW w:w="680" w:type="dxa"/>
          </w:tcPr>
          <w:p w14:paraId="43716D9F" w14:textId="77777777" w:rsidR="00870054" w:rsidRDefault="00870054">
            <w:pPr>
              <w:pStyle w:val="ConsPlusNormal"/>
              <w:jc w:val="center"/>
            </w:pPr>
            <w:r>
              <w:t>600</w:t>
            </w:r>
          </w:p>
        </w:tc>
        <w:tc>
          <w:tcPr>
            <w:tcW w:w="680" w:type="dxa"/>
          </w:tcPr>
          <w:p w14:paraId="718745D9" w14:textId="77777777" w:rsidR="00870054" w:rsidRDefault="00870054">
            <w:pPr>
              <w:pStyle w:val="ConsPlusNormal"/>
              <w:jc w:val="center"/>
            </w:pPr>
            <w:r>
              <w:t>11</w:t>
            </w:r>
          </w:p>
        </w:tc>
        <w:tc>
          <w:tcPr>
            <w:tcW w:w="680" w:type="dxa"/>
          </w:tcPr>
          <w:p w14:paraId="6D8F94E8" w14:textId="77777777" w:rsidR="00870054" w:rsidRDefault="00870054">
            <w:pPr>
              <w:pStyle w:val="ConsPlusNormal"/>
              <w:jc w:val="center"/>
            </w:pPr>
            <w:r>
              <w:t>02</w:t>
            </w:r>
          </w:p>
        </w:tc>
        <w:tc>
          <w:tcPr>
            <w:tcW w:w="1701" w:type="dxa"/>
          </w:tcPr>
          <w:p w14:paraId="38508AE2" w14:textId="77777777" w:rsidR="00870054" w:rsidRDefault="00870054">
            <w:pPr>
              <w:pStyle w:val="ConsPlusNormal"/>
              <w:jc w:val="center"/>
            </w:pPr>
            <w:r>
              <w:t>67238,38</w:t>
            </w:r>
          </w:p>
        </w:tc>
        <w:tc>
          <w:tcPr>
            <w:tcW w:w="1701" w:type="dxa"/>
          </w:tcPr>
          <w:p w14:paraId="04ECCAA9" w14:textId="77777777" w:rsidR="00870054" w:rsidRDefault="00870054">
            <w:pPr>
              <w:pStyle w:val="ConsPlusNormal"/>
              <w:jc w:val="center"/>
            </w:pPr>
            <w:r>
              <w:t>65438,38</w:t>
            </w:r>
          </w:p>
        </w:tc>
        <w:tc>
          <w:tcPr>
            <w:tcW w:w="1701" w:type="dxa"/>
          </w:tcPr>
          <w:p w14:paraId="0B275E9C" w14:textId="77777777" w:rsidR="00870054" w:rsidRDefault="00870054">
            <w:pPr>
              <w:pStyle w:val="ConsPlusNormal"/>
              <w:jc w:val="center"/>
            </w:pPr>
            <w:r>
              <w:t>65438,38</w:t>
            </w:r>
          </w:p>
        </w:tc>
      </w:tr>
      <w:tr w:rsidR="00870054" w14:paraId="7243D44B" w14:textId="77777777">
        <w:tc>
          <w:tcPr>
            <w:tcW w:w="2835" w:type="dxa"/>
          </w:tcPr>
          <w:p w14:paraId="45E4DBF1"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1757" w:type="dxa"/>
          </w:tcPr>
          <w:p w14:paraId="77D6942D" w14:textId="77777777" w:rsidR="00870054" w:rsidRDefault="00870054">
            <w:pPr>
              <w:pStyle w:val="ConsPlusNormal"/>
              <w:jc w:val="center"/>
            </w:pPr>
            <w:r>
              <w:t>24 4 02 00590</w:t>
            </w:r>
          </w:p>
        </w:tc>
        <w:tc>
          <w:tcPr>
            <w:tcW w:w="680" w:type="dxa"/>
          </w:tcPr>
          <w:p w14:paraId="7DFF7296" w14:textId="77777777" w:rsidR="00870054" w:rsidRDefault="00870054">
            <w:pPr>
              <w:pStyle w:val="ConsPlusNormal"/>
              <w:jc w:val="center"/>
            </w:pPr>
            <w:r>
              <w:t>600</w:t>
            </w:r>
          </w:p>
        </w:tc>
        <w:tc>
          <w:tcPr>
            <w:tcW w:w="680" w:type="dxa"/>
          </w:tcPr>
          <w:p w14:paraId="4BDBE897" w14:textId="77777777" w:rsidR="00870054" w:rsidRDefault="00870054">
            <w:pPr>
              <w:pStyle w:val="ConsPlusNormal"/>
              <w:jc w:val="center"/>
            </w:pPr>
            <w:r>
              <w:t>11</w:t>
            </w:r>
          </w:p>
        </w:tc>
        <w:tc>
          <w:tcPr>
            <w:tcW w:w="680" w:type="dxa"/>
          </w:tcPr>
          <w:p w14:paraId="4E76CBAF" w14:textId="77777777" w:rsidR="00870054" w:rsidRDefault="00870054">
            <w:pPr>
              <w:pStyle w:val="ConsPlusNormal"/>
              <w:jc w:val="center"/>
            </w:pPr>
            <w:r>
              <w:t>03</w:t>
            </w:r>
          </w:p>
        </w:tc>
        <w:tc>
          <w:tcPr>
            <w:tcW w:w="1701" w:type="dxa"/>
          </w:tcPr>
          <w:p w14:paraId="3E70E8D1" w14:textId="77777777" w:rsidR="00870054" w:rsidRDefault="00870054">
            <w:pPr>
              <w:pStyle w:val="ConsPlusNormal"/>
              <w:jc w:val="center"/>
            </w:pPr>
            <w:r>
              <w:t>1914342,63</w:t>
            </w:r>
          </w:p>
        </w:tc>
        <w:tc>
          <w:tcPr>
            <w:tcW w:w="1701" w:type="dxa"/>
          </w:tcPr>
          <w:p w14:paraId="0CA07784" w14:textId="77777777" w:rsidR="00870054" w:rsidRDefault="00870054">
            <w:pPr>
              <w:pStyle w:val="ConsPlusNormal"/>
              <w:jc w:val="center"/>
            </w:pPr>
            <w:r>
              <w:t>1806270,54</w:t>
            </w:r>
          </w:p>
        </w:tc>
        <w:tc>
          <w:tcPr>
            <w:tcW w:w="1701" w:type="dxa"/>
          </w:tcPr>
          <w:p w14:paraId="0315B16A" w14:textId="77777777" w:rsidR="00870054" w:rsidRDefault="00870054">
            <w:pPr>
              <w:pStyle w:val="ConsPlusNormal"/>
              <w:jc w:val="center"/>
            </w:pPr>
            <w:r>
              <w:t>1806270,54</w:t>
            </w:r>
          </w:p>
        </w:tc>
      </w:tr>
      <w:tr w:rsidR="00870054" w14:paraId="43150019" w14:textId="77777777">
        <w:tc>
          <w:tcPr>
            <w:tcW w:w="2835" w:type="dxa"/>
          </w:tcPr>
          <w:p w14:paraId="2F344892"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1757" w:type="dxa"/>
          </w:tcPr>
          <w:p w14:paraId="03D0D53F" w14:textId="77777777" w:rsidR="00870054" w:rsidRDefault="00870054">
            <w:pPr>
              <w:pStyle w:val="ConsPlusNormal"/>
              <w:jc w:val="center"/>
            </w:pPr>
            <w:r>
              <w:t>24 4 02 00590</w:t>
            </w:r>
          </w:p>
        </w:tc>
        <w:tc>
          <w:tcPr>
            <w:tcW w:w="680" w:type="dxa"/>
          </w:tcPr>
          <w:p w14:paraId="7D917AF2" w14:textId="77777777" w:rsidR="00870054" w:rsidRDefault="00870054">
            <w:pPr>
              <w:pStyle w:val="ConsPlusNormal"/>
              <w:jc w:val="center"/>
            </w:pPr>
            <w:r>
              <w:t>800</w:t>
            </w:r>
          </w:p>
        </w:tc>
        <w:tc>
          <w:tcPr>
            <w:tcW w:w="680" w:type="dxa"/>
          </w:tcPr>
          <w:p w14:paraId="5126846F" w14:textId="77777777" w:rsidR="00870054" w:rsidRDefault="00870054">
            <w:pPr>
              <w:pStyle w:val="ConsPlusNormal"/>
              <w:jc w:val="center"/>
            </w:pPr>
            <w:r>
              <w:t>11</w:t>
            </w:r>
          </w:p>
        </w:tc>
        <w:tc>
          <w:tcPr>
            <w:tcW w:w="680" w:type="dxa"/>
          </w:tcPr>
          <w:p w14:paraId="4DB36D2A" w14:textId="77777777" w:rsidR="00870054" w:rsidRDefault="00870054">
            <w:pPr>
              <w:pStyle w:val="ConsPlusNormal"/>
              <w:jc w:val="center"/>
            </w:pPr>
            <w:r>
              <w:t>02</w:t>
            </w:r>
          </w:p>
        </w:tc>
        <w:tc>
          <w:tcPr>
            <w:tcW w:w="1701" w:type="dxa"/>
          </w:tcPr>
          <w:p w14:paraId="776FD21A" w14:textId="77777777" w:rsidR="00870054" w:rsidRDefault="00870054">
            <w:pPr>
              <w:pStyle w:val="ConsPlusNormal"/>
              <w:jc w:val="center"/>
            </w:pPr>
            <w:r>
              <w:t>15,73</w:t>
            </w:r>
          </w:p>
        </w:tc>
        <w:tc>
          <w:tcPr>
            <w:tcW w:w="1701" w:type="dxa"/>
          </w:tcPr>
          <w:p w14:paraId="17DC143A" w14:textId="77777777" w:rsidR="00870054" w:rsidRDefault="00870054">
            <w:pPr>
              <w:pStyle w:val="ConsPlusNormal"/>
              <w:jc w:val="center"/>
            </w:pPr>
            <w:r>
              <w:t>15,73</w:t>
            </w:r>
          </w:p>
        </w:tc>
        <w:tc>
          <w:tcPr>
            <w:tcW w:w="1701" w:type="dxa"/>
          </w:tcPr>
          <w:p w14:paraId="7100B462" w14:textId="77777777" w:rsidR="00870054" w:rsidRDefault="00870054">
            <w:pPr>
              <w:pStyle w:val="ConsPlusNormal"/>
              <w:jc w:val="center"/>
            </w:pPr>
            <w:r>
              <w:t>15,73</w:t>
            </w:r>
          </w:p>
        </w:tc>
      </w:tr>
      <w:tr w:rsidR="00870054" w14:paraId="2EB63F3B" w14:textId="77777777">
        <w:tc>
          <w:tcPr>
            <w:tcW w:w="2835" w:type="dxa"/>
          </w:tcPr>
          <w:p w14:paraId="17B19986" w14:textId="77777777" w:rsidR="00870054" w:rsidRDefault="00870054">
            <w:pPr>
              <w:pStyle w:val="ConsPlusNormal"/>
            </w:pPr>
            <w:r>
              <w:t>Выплата стипендий студентам республиканских государственных образовательных учреждений среднего профессионального и высшего образования, обучающимся по очной форме</w:t>
            </w:r>
          </w:p>
        </w:tc>
        <w:tc>
          <w:tcPr>
            <w:tcW w:w="1757" w:type="dxa"/>
          </w:tcPr>
          <w:p w14:paraId="135B6660" w14:textId="77777777" w:rsidR="00870054" w:rsidRDefault="00870054">
            <w:pPr>
              <w:pStyle w:val="ConsPlusNormal"/>
              <w:jc w:val="center"/>
            </w:pPr>
            <w:r>
              <w:t>24 4 02 22440</w:t>
            </w:r>
          </w:p>
        </w:tc>
        <w:tc>
          <w:tcPr>
            <w:tcW w:w="680" w:type="dxa"/>
          </w:tcPr>
          <w:p w14:paraId="3473294C" w14:textId="77777777" w:rsidR="00870054" w:rsidRDefault="00870054">
            <w:pPr>
              <w:pStyle w:val="ConsPlusNormal"/>
              <w:jc w:val="center"/>
            </w:pPr>
            <w:r>
              <w:t>600</w:t>
            </w:r>
          </w:p>
        </w:tc>
        <w:tc>
          <w:tcPr>
            <w:tcW w:w="680" w:type="dxa"/>
          </w:tcPr>
          <w:p w14:paraId="410419D5" w14:textId="77777777" w:rsidR="00870054" w:rsidRDefault="00870054">
            <w:pPr>
              <w:pStyle w:val="ConsPlusNormal"/>
              <w:jc w:val="center"/>
            </w:pPr>
            <w:r>
              <w:t>07</w:t>
            </w:r>
          </w:p>
        </w:tc>
        <w:tc>
          <w:tcPr>
            <w:tcW w:w="680" w:type="dxa"/>
          </w:tcPr>
          <w:p w14:paraId="555FD652" w14:textId="77777777" w:rsidR="00870054" w:rsidRDefault="00870054">
            <w:pPr>
              <w:pStyle w:val="ConsPlusNormal"/>
              <w:jc w:val="center"/>
            </w:pPr>
            <w:r>
              <w:t>04</w:t>
            </w:r>
          </w:p>
        </w:tc>
        <w:tc>
          <w:tcPr>
            <w:tcW w:w="1701" w:type="dxa"/>
          </w:tcPr>
          <w:p w14:paraId="58ADEEBD" w14:textId="77777777" w:rsidR="00870054" w:rsidRDefault="00870054">
            <w:pPr>
              <w:pStyle w:val="ConsPlusNormal"/>
              <w:jc w:val="center"/>
            </w:pPr>
            <w:r>
              <w:t>5975,20</w:t>
            </w:r>
          </w:p>
        </w:tc>
        <w:tc>
          <w:tcPr>
            <w:tcW w:w="1701" w:type="dxa"/>
          </w:tcPr>
          <w:p w14:paraId="23ACB888" w14:textId="77777777" w:rsidR="00870054" w:rsidRDefault="00870054">
            <w:pPr>
              <w:pStyle w:val="ConsPlusNormal"/>
              <w:jc w:val="center"/>
            </w:pPr>
            <w:r>
              <w:t>5975,20</w:t>
            </w:r>
          </w:p>
        </w:tc>
        <w:tc>
          <w:tcPr>
            <w:tcW w:w="1701" w:type="dxa"/>
          </w:tcPr>
          <w:p w14:paraId="342FF427" w14:textId="77777777" w:rsidR="00870054" w:rsidRDefault="00870054">
            <w:pPr>
              <w:pStyle w:val="ConsPlusNormal"/>
              <w:jc w:val="center"/>
            </w:pPr>
            <w:r>
              <w:t>5975,20</w:t>
            </w:r>
          </w:p>
        </w:tc>
      </w:tr>
      <w:tr w:rsidR="00870054" w14:paraId="52855F36" w14:textId="77777777">
        <w:tc>
          <w:tcPr>
            <w:tcW w:w="2835" w:type="dxa"/>
          </w:tcPr>
          <w:p w14:paraId="20A483B7" w14:textId="77777777" w:rsidR="00870054" w:rsidRDefault="00870054">
            <w:pPr>
              <w:pStyle w:val="ConsPlusNormal"/>
            </w:pPr>
            <w:r>
              <w:t xml:space="preserve">Комплекс процессных </w:t>
            </w:r>
            <w:r>
              <w:lastRenderedPageBreak/>
              <w:t>мероприятий "Участие и проведение официальных физкультурных мероприятий и официальных спортивных мероприятий"</w:t>
            </w:r>
          </w:p>
        </w:tc>
        <w:tc>
          <w:tcPr>
            <w:tcW w:w="1757" w:type="dxa"/>
          </w:tcPr>
          <w:p w14:paraId="625DCFAE" w14:textId="77777777" w:rsidR="00870054" w:rsidRDefault="00870054">
            <w:pPr>
              <w:pStyle w:val="ConsPlusNormal"/>
              <w:jc w:val="center"/>
            </w:pPr>
            <w:r>
              <w:lastRenderedPageBreak/>
              <w:t>24 4 03</w:t>
            </w:r>
          </w:p>
        </w:tc>
        <w:tc>
          <w:tcPr>
            <w:tcW w:w="680" w:type="dxa"/>
          </w:tcPr>
          <w:p w14:paraId="43F53C00" w14:textId="77777777" w:rsidR="00870054" w:rsidRDefault="00870054">
            <w:pPr>
              <w:pStyle w:val="ConsPlusNormal"/>
            </w:pPr>
          </w:p>
        </w:tc>
        <w:tc>
          <w:tcPr>
            <w:tcW w:w="680" w:type="dxa"/>
          </w:tcPr>
          <w:p w14:paraId="320B9428" w14:textId="77777777" w:rsidR="00870054" w:rsidRDefault="00870054">
            <w:pPr>
              <w:pStyle w:val="ConsPlusNormal"/>
            </w:pPr>
          </w:p>
        </w:tc>
        <w:tc>
          <w:tcPr>
            <w:tcW w:w="680" w:type="dxa"/>
          </w:tcPr>
          <w:p w14:paraId="013F994D" w14:textId="77777777" w:rsidR="00870054" w:rsidRDefault="00870054">
            <w:pPr>
              <w:pStyle w:val="ConsPlusNormal"/>
            </w:pPr>
          </w:p>
        </w:tc>
        <w:tc>
          <w:tcPr>
            <w:tcW w:w="1701" w:type="dxa"/>
          </w:tcPr>
          <w:p w14:paraId="7FE8DF7B" w14:textId="77777777" w:rsidR="00870054" w:rsidRDefault="00870054">
            <w:pPr>
              <w:pStyle w:val="ConsPlusNormal"/>
              <w:jc w:val="center"/>
            </w:pPr>
            <w:r>
              <w:t>713877,43</w:t>
            </w:r>
          </w:p>
        </w:tc>
        <w:tc>
          <w:tcPr>
            <w:tcW w:w="1701" w:type="dxa"/>
          </w:tcPr>
          <w:p w14:paraId="23D280F3" w14:textId="77777777" w:rsidR="00870054" w:rsidRDefault="00870054">
            <w:pPr>
              <w:pStyle w:val="ConsPlusNormal"/>
              <w:jc w:val="center"/>
            </w:pPr>
            <w:r>
              <w:t>629672,65</w:t>
            </w:r>
          </w:p>
        </w:tc>
        <w:tc>
          <w:tcPr>
            <w:tcW w:w="1701" w:type="dxa"/>
          </w:tcPr>
          <w:p w14:paraId="5DA9B4AE" w14:textId="77777777" w:rsidR="00870054" w:rsidRDefault="00870054">
            <w:pPr>
              <w:pStyle w:val="ConsPlusNormal"/>
              <w:jc w:val="center"/>
            </w:pPr>
            <w:r>
              <w:t>629672,65</w:t>
            </w:r>
          </w:p>
        </w:tc>
      </w:tr>
      <w:tr w:rsidR="00870054" w14:paraId="46A36217" w14:textId="77777777">
        <w:tc>
          <w:tcPr>
            <w:tcW w:w="2835" w:type="dxa"/>
          </w:tcPr>
          <w:p w14:paraId="61A278F3" w14:textId="77777777" w:rsidR="00870054" w:rsidRDefault="00870054">
            <w:pPr>
              <w:pStyle w:val="ConsPlusNormal"/>
            </w:pPr>
            <w:r>
              <w:t>Мероприятия в области официальных республиканских, всероссийских, международных физкультурных и спортивных мероприятий</w:t>
            </w:r>
          </w:p>
        </w:tc>
        <w:tc>
          <w:tcPr>
            <w:tcW w:w="1757" w:type="dxa"/>
          </w:tcPr>
          <w:p w14:paraId="3106F66B" w14:textId="77777777" w:rsidR="00870054" w:rsidRDefault="00870054">
            <w:pPr>
              <w:pStyle w:val="ConsPlusNormal"/>
              <w:jc w:val="center"/>
            </w:pPr>
            <w:r>
              <w:t>24 4 03 87010</w:t>
            </w:r>
          </w:p>
        </w:tc>
        <w:tc>
          <w:tcPr>
            <w:tcW w:w="680" w:type="dxa"/>
          </w:tcPr>
          <w:p w14:paraId="73282F2D" w14:textId="77777777" w:rsidR="00870054" w:rsidRDefault="00870054">
            <w:pPr>
              <w:pStyle w:val="ConsPlusNormal"/>
              <w:jc w:val="center"/>
            </w:pPr>
            <w:r>
              <w:t>100</w:t>
            </w:r>
          </w:p>
        </w:tc>
        <w:tc>
          <w:tcPr>
            <w:tcW w:w="680" w:type="dxa"/>
          </w:tcPr>
          <w:p w14:paraId="67A6B60D" w14:textId="77777777" w:rsidR="00870054" w:rsidRDefault="00870054">
            <w:pPr>
              <w:pStyle w:val="ConsPlusNormal"/>
              <w:jc w:val="center"/>
            </w:pPr>
            <w:r>
              <w:t>11</w:t>
            </w:r>
          </w:p>
        </w:tc>
        <w:tc>
          <w:tcPr>
            <w:tcW w:w="680" w:type="dxa"/>
          </w:tcPr>
          <w:p w14:paraId="01A2EF5C" w14:textId="77777777" w:rsidR="00870054" w:rsidRDefault="00870054">
            <w:pPr>
              <w:pStyle w:val="ConsPlusNormal"/>
              <w:jc w:val="center"/>
            </w:pPr>
            <w:r>
              <w:t>02</w:t>
            </w:r>
          </w:p>
        </w:tc>
        <w:tc>
          <w:tcPr>
            <w:tcW w:w="1701" w:type="dxa"/>
          </w:tcPr>
          <w:p w14:paraId="62C55FB5" w14:textId="77777777" w:rsidR="00870054" w:rsidRDefault="00870054">
            <w:pPr>
              <w:pStyle w:val="ConsPlusNormal"/>
              <w:jc w:val="center"/>
            </w:pPr>
            <w:r>
              <w:t>30847,09</w:t>
            </w:r>
          </w:p>
        </w:tc>
        <w:tc>
          <w:tcPr>
            <w:tcW w:w="1701" w:type="dxa"/>
          </w:tcPr>
          <w:p w14:paraId="48F580F1" w14:textId="77777777" w:rsidR="00870054" w:rsidRDefault="00870054">
            <w:pPr>
              <w:pStyle w:val="ConsPlusNormal"/>
              <w:jc w:val="center"/>
            </w:pPr>
            <w:r>
              <w:t>29847,09</w:t>
            </w:r>
          </w:p>
        </w:tc>
        <w:tc>
          <w:tcPr>
            <w:tcW w:w="1701" w:type="dxa"/>
          </w:tcPr>
          <w:p w14:paraId="0D6068DB" w14:textId="77777777" w:rsidR="00870054" w:rsidRDefault="00870054">
            <w:pPr>
              <w:pStyle w:val="ConsPlusNormal"/>
              <w:jc w:val="center"/>
            </w:pPr>
            <w:r>
              <w:t>29847,09</w:t>
            </w:r>
          </w:p>
        </w:tc>
      </w:tr>
      <w:tr w:rsidR="00870054" w14:paraId="14FEBBAA" w14:textId="77777777">
        <w:tc>
          <w:tcPr>
            <w:tcW w:w="2835" w:type="dxa"/>
          </w:tcPr>
          <w:p w14:paraId="04F6DF9B" w14:textId="77777777" w:rsidR="00870054" w:rsidRDefault="00870054">
            <w:pPr>
              <w:pStyle w:val="ConsPlusNormal"/>
            </w:pPr>
            <w:r>
              <w:t>Мероприятия в области официальных республиканских, всероссийских, международных физкультурных и спортивных мероприятий</w:t>
            </w:r>
          </w:p>
        </w:tc>
        <w:tc>
          <w:tcPr>
            <w:tcW w:w="1757" w:type="dxa"/>
          </w:tcPr>
          <w:p w14:paraId="0DECE938" w14:textId="77777777" w:rsidR="00870054" w:rsidRDefault="00870054">
            <w:pPr>
              <w:pStyle w:val="ConsPlusNormal"/>
              <w:jc w:val="center"/>
            </w:pPr>
            <w:r>
              <w:t>24 4 03 87010</w:t>
            </w:r>
          </w:p>
        </w:tc>
        <w:tc>
          <w:tcPr>
            <w:tcW w:w="680" w:type="dxa"/>
          </w:tcPr>
          <w:p w14:paraId="54BBCDC1" w14:textId="77777777" w:rsidR="00870054" w:rsidRDefault="00870054">
            <w:pPr>
              <w:pStyle w:val="ConsPlusNormal"/>
              <w:jc w:val="center"/>
            </w:pPr>
            <w:r>
              <w:t>100</w:t>
            </w:r>
          </w:p>
        </w:tc>
        <w:tc>
          <w:tcPr>
            <w:tcW w:w="680" w:type="dxa"/>
          </w:tcPr>
          <w:p w14:paraId="43D138BC" w14:textId="77777777" w:rsidR="00870054" w:rsidRDefault="00870054">
            <w:pPr>
              <w:pStyle w:val="ConsPlusNormal"/>
              <w:jc w:val="center"/>
            </w:pPr>
            <w:r>
              <w:t>11</w:t>
            </w:r>
          </w:p>
        </w:tc>
        <w:tc>
          <w:tcPr>
            <w:tcW w:w="680" w:type="dxa"/>
          </w:tcPr>
          <w:p w14:paraId="4C7A530C" w14:textId="77777777" w:rsidR="00870054" w:rsidRDefault="00870054">
            <w:pPr>
              <w:pStyle w:val="ConsPlusNormal"/>
              <w:jc w:val="center"/>
            </w:pPr>
            <w:r>
              <w:t>03</w:t>
            </w:r>
          </w:p>
        </w:tc>
        <w:tc>
          <w:tcPr>
            <w:tcW w:w="1701" w:type="dxa"/>
          </w:tcPr>
          <w:p w14:paraId="0BD0C988" w14:textId="77777777" w:rsidR="00870054" w:rsidRDefault="00870054">
            <w:pPr>
              <w:pStyle w:val="ConsPlusNormal"/>
              <w:jc w:val="center"/>
            </w:pPr>
            <w:r>
              <w:t>24343,50</w:t>
            </w:r>
          </w:p>
        </w:tc>
        <w:tc>
          <w:tcPr>
            <w:tcW w:w="1701" w:type="dxa"/>
          </w:tcPr>
          <w:p w14:paraId="63D01589" w14:textId="77777777" w:rsidR="00870054" w:rsidRDefault="00870054">
            <w:pPr>
              <w:pStyle w:val="ConsPlusNormal"/>
              <w:jc w:val="center"/>
            </w:pPr>
            <w:r>
              <w:t>24343,50</w:t>
            </w:r>
          </w:p>
        </w:tc>
        <w:tc>
          <w:tcPr>
            <w:tcW w:w="1701" w:type="dxa"/>
          </w:tcPr>
          <w:p w14:paraId="40D70C46" w14:textId="77777777" w:rsidR="00870054" w:rsidRDefault="00870054">
            <w:pPr>
              <w:pStyle w:val="ConsPlusNormal"/>
              <w:jc w:val="center"/>
            </w:pPr>
            <w:r>
              <w:t>24343,50</w:t>
            </w:r>
          </w:p>
        </w:tc>
      </w:tr>
      <w:tr w:rsidR="00870054" w14:paraId="5DCD4A9D" w14:textId="77777777">
        <w:tc>
          <w:tcPr>
            <w:tcW w:w="2835" w:type="dxa"/>
          </w:tcPr>
          <w:p w14:paraId="0B722142" w14:textId="77777777" w:rsidR="00870054" w:rsidRDefault="00870054">
            <w:pPr>
              <w:pStyle w:val="ConsPlusNormal"/>
            </w:pPr>
            <w:r>
              <w:t>Мероприятия в области официальных республиканских, всероссийских, международных физкультурных и спортивных мероприятий</w:t>
            </w:r>
          </w:p>
        </w:tc>
        <w:tc>
          <w:tcPr>
            <w:tcW w:w="1757" w:type="dxa"/>
          </w:tcPr>
          <w:p w14:paraId="347292CE" w14:textId="77777777" w:rsidR="00870054" w:rsidRDefault="00870054">
            <w:pPr>
              <w:pStyle w:val="ConsPlusNormal"/>
              <w:jc w:val="center"/>
            </w:pPr>
            <w:r>
              <w:t>24 4 03 87010</w:t>
            </w:r>
          </w:p>
        </w:tc>
        <w:tc>
          <w:tcPr>
            <w:tcW w:w="680" w:type="dxa"/>
          </w:tcPr>
          <w:p w14:paraId="2A76BAA9" w14:textId="77777777" w:rsidR="00870054" w:rsidRDefault="00870054">
            <w:pPr>
              <w:pStyle w:val="ConsPlusNormal"/>
              <w:jc w:val="center"/>
            </w:pPr>
            <w:r>
              <w:t>200</w:t>
            </w:r>
          </w:p>
        </w:tc>
        <w:tc>
          <w:tcPr>
            <w:tcW w:w="680" w:type="dxa"/>
          </w:tcPr>
          <w:p w14:paraId="27E3A65C" w14:textId="77777777" w:rsidR="00870054" w:rsidRDefault="00870054">
            <w:pPr>
              <w:pStyle w:val="ConsPlusNormal"/>
              <w:jc w:val="center"/>
            </w:pPr>
            <w:r>
              <w:t>11</w:t>
            </w:r>
          </w:p>
        </w:tc>
        <w:tc>
          <w:tcPr>
            <w:tcW w:w="680" w:type="dxa"/>
          </w:tcPr>
          <w:p w14:paraId="6371DD67" w14:textId="77777777" w:rsidR="00870054" w:rsidRDefault="00870054">
            <w:pPr>
              <w:pStyle w:val="ConsPlusNormal"/>
              <w:jc w:val="center"/>
            </w:pPr>
            <w:r>
              <w:t>02</w:t>
            </w:r>
          </w:p>
        </w:tc>
        <w:tc>
          <w:tcPr>
            <w:tcW w:w="1701" w:type="dxa"/>
          </w:tcPr>
          <w:p w14:paraId="2247AB49" w14:textId="77777777" w:rsidR="00870054" w:rsidRDefault="00870054">
            <w:pPr>
              <w:pStyle w:val="ConsPlusNormal"/>
              <w:jc w:val="center"/>
            </w:pPr>
            <w:r>
              <w:t>18064,66</w:t>
            </w:r>
          </w:p>
        </w:tc>
        <w:tc>
          <w:tcPr>
            <w:tcW w:w="1701" w:type="dxa"/>
          </w:tcPr>
          <w:p w14:paraId="3282D474" w14:textId="77777777" w:rsidR="00870054" w:rsidRDefault="00870054">
            <w:pPr>
              <w:pStyle w:val="ConsPlusNormal"/>
              <w:jc w:val="center"/>
            </w:pPr>
            <w:r>
              <w:t>9064,66</w:t>
            </w:r>
          </w:p>
        </w:tc>
        <w:tc>
          <w:tcPr>
            <w:tcW w:w="1701" w:type="dxa"/>
          </w:tcPr>
          <w:p w14:paraId="601D442D" w14:textId="77777777" w:rsidR="00870054" w:rsidRDefault="00870054">
            <w:pPr>
              <w:pStyle w:val="ConsPlusNormal"/>
              <w:jc w:val="center"/>
            </w:pPr>
            <w:r>
              <w:t>9064,66</w:t>
            </w:r>
          </w:p>
        </w:tc>
      </w:tr>
      <w:tr w:rsidR="00870054" w14:paraId="0B590E59" w14:textId="77777777">
        <w:tc>
          <w:tcPr>
            <w:tcW w:w="2835" w:type="dxa"/>
          </w:tcPr>
          <w:p w14:paraId="27B441D4" w14:textId="77777777" w:rsidR="00870054" w:rsidRDefault="00870054">
            <w:pPr>
              <w:pStyle w:val="ConsPlusNormal"/>
            </w:pPr>
            <w:r>
              <w:t xml:space="preserve">Мероприятия в области </w:t>
            </w:r>
            <w:r>
              <w:lastRenderedPageBreak/>
              <w:t>официальных республиканских, всероссийских, международных физкультурных и спортивных мероприятий</w:t>
            </w:r>
          </w:p>
        </w:tc>
        <w:tc>
          <w:tcPr>
            <w:tcW w:w="1757" w:type="dxa"/>
          </w:tcPr>
          <w:p w14:paraId="494E1EDB" w14:textId="77777777" w:rsidR="00870054" w:rsidRDefault="00870054">
            <w:pPr>
              <w:pStyle w:val="ConsPlusNormal"/>
              <w:jc w:val="center"/>
            </w:pPr>
            <w:r>
              <w:lastRenderedPageBreak/>
              <w:t>24 4 03 87010</w:t>
            </w:r>
          </w:p>
        </w:tc>
        <w:tc>
          <w:tcPr>
            <w:tcW w:w="680" w:type="dxa"/>
          </w:tcPr>
          <w:p w14:paraId="5502A447" w14:textId="77777777" w:rsidR="00870054" w:rsidRDefault="00870054">
            <w:pPr>
              <w:pStyle w:val="ConsPlusNormal"/>
              <w:jc w:val="center"/>
            </w:pPr>
            <w:r>
              <w:t>200</w:t>
            </w:r>
          </w:p>
        </w:tc>
        <w:tc>
          <w:tcPr>
            <w:tcW w:w="680" w:type="dxa"/>
          </w:tcPr>
          <w:p w14:paraId="61652722" w14:textId="77777777" w:rsidR="00870054" w:rsidRDefault="00870054">
            <w:pPr>
              <w:pStyle w:val="ConsPlusNormal"/>
              <w:jc w:val="center"/>
            </w:pPr>
            <w:r>
              <w:t>11</w:t>
            </w:r>
          </w:p>
        </w:tc>
        <w:tc>
          <w:tcPr>
            <w:tcW w:w="680" w:type="dxa"/>
          </w:tcPr>
          <w:p w14:paraId="009B4069" w14:textId="77777777" w:rsidR="00870054" w:rsidRDefault="00870054">
            <w:pPr>
              <w:pStyle w:val="ConsPlusNormal"/>
              <w:jc w:val="center"/>
            </w:pPr>
            <w:r>
              <w:t>03</w:t>
            </w:r>
          </w:p>
        </w:tc>
        <w:tc>
          <w:tcPr>
            <w:tcW w:w="1701" w:type="dxa"/>
          </w:tcPr>
          <w:p w14:paraId="5F02B5B0" w14:textId="77777777" w:rsidR="00870054" w:rsidRDefault="00870054">
            <w:pPr>
              <w:pStyle w:val="ConsPlusNormal"/>
              <w:jc w:val="center"/>
            </w:pPr>
            <w:r>
              <w:t>28667,19</w:t>
            </w:r>
          </w:p>
        </w:tc>
        <w:tc>
          <w:tcPr>
            <w:tcW w:w="1701" w:type="dxa"/>
          </w:tcPr>
          <w:p w14:paraId="06010DF7" w14:textId="77777777" w:rsidR="00870054" w:rsidRDefault="00870054">
            <w:pPr>
              <w:pStyle w:val="ConsPlusNormal"/>
              <w:jc w:val="center"/>
            </w:pPr>
            <w:r>
              <w:t>28667,19</w:t>
            </w:r>
          </w:p>
        </w:tc>
        <w:tc>
          <w:tcPr>
            <w:tcW w:w="1701" w:type="dxa"/>
          </w:tcPr>
          <w:p w14:paraId="71816052" w14:textId="77777777" w:rsidR="00870054" w:rsidRDefault="00870054">
            <w:pPr>
              <w:pStyle w:val="ConsPlusNormal"/>
              <w:jc w:val="center"/>
            </w:pPr>
            <w:r>
              <w:t>28667,19</w:t>
            </w:r>
          </w:p>
        </w:tc>
      </w:tr>
      <w:tr w:rsidR="00870054" w14:paraId="7B12362D" w14:textId="77777777">
        <w:tc>
          <w:tcPr>
            <w:tcW w:w="2835" w:type="dxa"/>
          </w:tcPr>
          <w:p w14:paraId="728816D0" w14:textId="77777777" w:rsidR="00870054" w:rsidRDefault="00870054">
            <w:pPr>
              <w:pStyle w:val="ConsPlusNormal"/>
            </w:pPr>
            <w:r>
              <w:t>Мероприятия в области официальных республиканских, всероссийских, международных физкультурных и спортивных мероприятий</w:t>
            </w:r>
          </w:p>
        </w:tc>
        <w:tc>
          <w:tcPr>
            <w:tcW w:w="1757" w:type="dxa"/>
          </w:tcPr>
          <w:p w14:paraId="69E02963" w14:textId="77777777" w:rsidR="00870054" w:rsidRDefault="00870054">
            <w:pPr>
              <w:pStyle w:val="ConsPlusNormal"/>
              <w:jc w:val="center"/>
            </w:pPr>
            <w:r>
              <w:t>24 4 03 87010</w:t>
            </w:r>
          </w:p>
        </w:tc>
        <w:tc>
          <w:tcPr>
            <w:tcW w:w="680" w:type="dxa"/>
          </w:tcPr>
          <w:p w14:paraId="57A0B6AC" w14:textId="77777777" w:rsidR="00870054" w:rsidRDefault="00870054">
            <w:pPr>
              <w:pStyle w:val="ConsPlusNormal"/>
              <w:jc w:val="center"/>
            </w:pPr>
            <w:r>
              <w:t>300</w:t>
            </w:r>
          </w:p>
        </w:tc>
        <w:tc>
          <w:tcPr>
            <w:tcW w:w="680" w:type="dxa"/>
          </w:tcPr>
          <w:p w14:paraId="4B8CBA0D" w14:textId="77777777" w:rsidR="00870054" w:rsidRDefault="00870054">
            <w:pPr>
              <w:pStyle w:val="ConsPlusNormal"/>
              <w:jc w:val="center"/>
            </w:pPr>
            <w:r>
              <w:t>11</w:t>
            </w:r>
          </w:p>
        </w:tc>
        <w:tc>
          <w:tcPr>
            <w:tcW w:w="680" w:type="dxa"/>
          </w:tcPr>
          <w:p w14:paraId="70CA6F31" w14:textId="77777777" w:rsidR="00870054" w:rsidRDefault="00870054">
            <w:pPr>
              <w:pStyle w:val="ConsPlusNormal"/>
              <w:jc w:val="center"/>
            </w:pPr>
            <w:r>
              <w:t>02</w:t>
            </w:r>
          </w:p>
        </w:tc>
        <w:tc>
          <w:tcPr>
            <w:tcW w:w="1701" w:type="dxa"/>
          </w:tcPr>
          <w:p w14:paraId="2118AF47" w14:textId="77777777" w:rsidR="00870054" w:rsidRDefault="00870054">
            <w:pPr>
              <w:pStyle w:val="ConsPlusNormal"/>
              <w:jc w:val="center"/>
            </w:pPr>
            <w:r>
              <w:t>2500,00</w:t>
            </w:r>
          </w:p>
        </w:tc>
        <w:tc>
          <w:tcPr>
            <w:tcW w:w="1701" w:type="dxa"/>
          </w:tcPr>
          <w:p w14:paraId="4B08EFAA" w14:textId="77777777" w:rsidR="00870054" w:rsidRDefault="00870054">
            <w:pPr>
              <w:pStyle w:val="ConsPlusNormal"/>
              <w:jc w:val="center"/>
            </w:pPr>
            <w:r>
              <w:t>2500,00</w:t>
            </w:r>
          </w:p>
        </w:tc>
        <w:tc>
          <w:tcPr>
            <w:tcW w:w="1701" w:type="dxa"/>
          </w:tcPr>
          <w:p w14:paraId="30DF216E" w14:textId="77777777" w:rsidR="00870054" w:rsidRDefault="00870054">
            <w:pPr>
              <w:pStyle w:val="ConsPlusNormal"/>
              <w:jc w:val="center"/>
            </w:pPr>
            <w:r>
              <w:t>2500,00</w:t>
            </w:r>
          </w:p>
        </w:tc>
      </w:tr>
      <w:tr w:rsidR="00870054" w14:paraId="796F3488" w14:textId="77777777">
        <w:tc>
          <w:tcPr>
            <w:tcW w:w="2835" w:type="dxa"/>
          </w:tcPr>
          <w:p w14:paraId="04B5458D" w14:textId="77777777" w:rsidR="00870054" w:rsidRDefault="00870054">
            <w:pPr>
              <w:pStyle w:val="ConsPlusNormal"/>
            </w:pPr>
            <w:r>
              <w:t>Мероприятия в области официальных республиканских, всероссийских, международных физкультурных и спортивных мероприятий</w:t>
            </w:r>
          </w:p>
        </w:tc>
        <w:tc>
          <w:tcPr>
            <w:tcW w:w="1757" w:type="dxa"/>
          </w:tcPr>
          <w:p w14:paraId="3939E699" w14:textId="77777777" w:rsidR="00870054" w:rsidRDefault="00870054">
            <w:pPr>
              <w:pStyle w:val="ConsPlusNormal"/>
              <w:jc w:val="center"/>
            </w:pPr>
            <w:r>
              <w:t>24 4 03 87010</w:t>
            </w:r>
          </w:p>
        </w:tc>
        <w:tc>
          <w:tcPr>
            <w:tcW w:w="680" w:type="dxa"/>
          </w:tcPr>
          <w:p w14:paraId="7D505425" w14:textId="77777777" w:rsidR="00870054" w:rsidRDefault="00870054">
            <w:pPr>
              <w:pStyle w:val="ConsPlusNormal"/>
              <w:jc w:val="center"/>
            </w:pPr>
            <w:r>
              <w:t>500</w:t>
            </w:r>
          </w:p>
        </w:tc>
        <w:tc>
          <w:tcPr>
            <w:tcW w:w="680" w:type="dxa"/>
          </w:tcPr>
          <w:p w14:paraId="0DB9041C" w14:textId="77777777" w:rsidR="00870054" w:rsidRDefault="00870054">
            <w:pPr>
              <w:pStyle w:val="ConsPlusNormal"/>
              <w:jc w:val="center"/>
            </w:pPr>
            <w:r>
              <w:t>11</w:t>
            </w:r>
          </w:p>
        </w:tc>
        <w:tc>
          <w:tcPr>
            <w:tcW w:w="680" w:type="dxa"/>
          </w:tcPr>
          <w:p w14:paraId="0DDF529C" w14:textId="77777777" w:rsidR="00870054" w:rsidRDefault="00870054">
            <w:pPr>
              <w:pStyle w:val="ConsPlusNormal"/>
              <w:jc w:val="center"/>
            </w:pPr>
            <w:r>
              <w:t>02</w:t>
            </w:r>
          </w:p>
        </w:tc>
        <w:tc>
          <w:tcPr>
            <w:tcW w:w="1701" w:type="dxa"/>
          </w:tcPr>
          <w:p w14:paraId="4B70D322" w14:textId="77777777" w:rsidR="00870054" w:rsidRDefault="00870054">
            <w:pPr>
              <w:pStyle w:val="ConsPlusNormal"/>
              <w:jc w:val="center"/>
            </w:pPr>
            <w:r>
              <w:t>6000,00</w:t>
            </w:r>
          </w:p>
        </w:tc>
        <w:tc>
          <w:tcPr>
            <w:tcW w:w="1701" w:type="dxa"/>
          </w:tcPr>
          <w:p w14:paraId="42609C7D" w14:textId="77777777" w:rsidR="00870054" w:rsidRDefault="00870054">
            <w:pPr>
              <w:pStyle w:val="ConsPlusNormal"/>
              <w:jc w:val="center"/>
            </w:pPr>
            <w:r>
              <w:t>6000,00</w:t>
            </w:r>
          </w:p>
        </w:tc>
        <w:tc>
          <w:tcPr>
            <w:tcW w:w="1701" w:type="dxa"/>
          </w:tcPr>
          <w:p w14:paraId="0F6038C9" w14:textId="77777777" w:rsidR="00870054" w:rsidRDefault="00870054">
            <w:pPr>
              <w:pStyle w:val="ConsPlusNormal"/>
              <w:jc w:val="center"/>
            </w:pPr>
            <w:r>
              <w:t>6000,00</w:t>
            </w:r>
          </w:p>
        </w:tc>
      </w:tr>
      <w:tr w:rsidR="00870054" w14:paraId="27A9EE6F" w14:textId="77777777">
        <w:tc>
          <w:tcPr>
            <w:tcW w:w="2835" w:type="dxa"/>
          </w:tcPr>
          <w:p w14:paraId="3A3F4A7B" w14:textId="77777777" w:rsidR="00870054" w:rsidRDefault="00870054">
            <w:pPr>
              <w:pStyle w:val="ConsPlusNormal"/>
            </w:pPr>
            <w:r>
              <w:t>Мероприятия в области официальных республиканских, всероссийских, международных физкультурных и спортивных мероприятий</w:t>
            </w:r>
          </w:p>
        </w:tc>
        <w:tc>
          <w:tcPr>
            <w:tcW w:w="1757" w:type="dxa"/>
          </w:tcPr>
          <w:p w14:paraId="29191AF0" w14:textId="77777777" w:rsidR="00870054" w:rsidRDefault="00870054">
            <w:pPr>
              <w:pStyle w:val="ConsPlusNormal"/>
              <w:jc w:val="center"/>
            </w:pPr>
            <w:r>
              <w:t>24 4 03 87010</w:t>
            </w:r>
          </w:p>
        </w:tc>
        <w:tc>
          <w:tcPr>
            <w:tcW w:w="680" w:type="dxa"/>
          </w:tcPr>
          <w:p w14:paraId="432B4340" w14:textId="77777777" w:rsidR="00870054" w:rsidRDefault="00870054">
            <w:pPr>
              <w:pStyle w:val="ConsPlusNormal"/>
              <w:jc w:val="center"/>
            </w:pPr>
            <w:r>
              <w:t>600</w:t>
            </w:r>
          </w:p>
        </w:tc>
        <w:tc>
          <w:tcPr>
            <w:tcW w:w="680" w:type="dxa"/>
          </w:tcPr>
          <w:p w14:paraId="6DBFD4D3" w14:textId="77777777" w:rsidR="00870054" w:rsidRDefault="00870054">
            <w:pPr>
              <w:pStyle w:val="ConsPlusNormal"/>
              <w:jc w:val="center"/>
            </w:pPr>
            <w:r>
              <w:t>11</w:t>
            </w:r>
          </w:p>
        </w:tc>
        <w:tc>
          <w:tcPr>
            <w:tcW w:w="680" w:type="dxa"/>
          </w:tcPr>
          <w:p w14:paraId="7354960A" w14:textId="77777777" w:rsidR="00870054" w:rsidRDefault="00870054">
            <w:pPr>
              <w:pStyle w:val="ConsPlusNormal"/>
              <w:jc w:val="center"/>
            </w:pPr>
            <w:r>
              <w:t>02</w:t>
            </w:r>
          </w:p>
        </w:tc>
        <w:tc>
          <w:tcPr>
            <w:tcW w:w="1701" w:type="dxa"/>
          </w:tcPr>
          <w:p w14:paraId="0F0CF359" w14:textId="77777777" w:rsidR="00870054" w:rsidRDefault="00870054">
            <w:pPr>
              <w:pStyle w:val="ConsPlusNormal"/>
              <w:jc w:val="center"/>
            </w:pPr>
            <w:r>
              <w:t>40643,20</w:t>
            </w:r>
          </w:p>
        </w:tc>
        <w:tc>
          <w:tcPr>
            <w:tcW w:w="1701" w:type="dxa"/>
          </w:tcPr>
          <w:p w14:paraId="7EE05E97" w14:textId="77777777" w:rsidR="00870054" w:rsidRDefault="00870054">
            <w:pPr>
              <w:pStyle w:val="ConsPlusNormal"/>
              <w:jc w:val="center"/>
            </w:pPr>
            <w:r>
              <w:t>30643,20</w:t>
            </w:r>
          </w:p>
        </w:tc>
        <w:tc>
          <w:tcPr>
            <w:tcW w:w="1701" w:type="dxa"/>
          </w:tcPr>
          <w:p w14:paraId="0099CF14" w14:textId="77777777" w:rsidR="00870054" w:rsidRDefault="00870054">
            <w:pPr>
              <w:pStyle w:val="ConsPlusNormal"/>
              <w:jc w:val="center"/>
            </w:pPr>
            <w:r>
              <w:t>30643,20</w:t>
            </w:r>
          </w:p>
        </w:tc>
      </w:tr>
      <w:tr w:rsidR="00870054" w14:paraId="1575F344" w14:textId="77777777">
        <w:tc>
          <w:tcPr>
            <w:tcW w:w="2835" w:type="dxa"/>
          </w:tcPr>
          <w:p w14:paraId="3D2CECB2" w14:textId="77777777" w:rsidR="00870054" w:rsidRDefault="00870054">
            <w:pPr>
              <w:pStyle w:val="ConsPlusNormal"/>
            </w:pPr>
            <w:r>
              <w:t xml:space="preserve">Мероприятия в области </w:t>
            </w:r>
            <w:r>
              <w:lastRenderedPageBreak/>
              <w:t>официальных республиканских, всероссийских, международных физкультурных и спортивных мероприятий</w:t>
            </w:r>
          </w:p>
        </w:tc>
        <w:tc>
          <w:tcPr>
            <w:tcW w:w="1757" w:type="dxa"/>
          </w:tcPr>
          <w:p w14:paraId="7F813BDE" w14:textId="77777777" w:rsidR="00870054" w:rsidRDefault="00870054">
            <w:pPr>
              <w:pStyle w:val="ConsPlusNormal"/>
              <w:jc w:val="center"/>
            </w:pPr>
            <w:r>
              <w:lastRenderedPageBreak/>
              <w:t>24 4 03 87010</w:t>
            </w:r>
          </w:p>
        </w:tc>
        <w:tc>
          <w:tcPr>
            <w:tcW w:w="680" w:type="dxa"/>
          </w:tcPr>
          <w:p w14:paraId="1BE2BC05" w14:textId="77777777" w:rsidR="00870054" w:rsidRDefault="00870054">
            <w:pPr>
              <w:pStyle w:val="ConsPlusNormal"/>
              <w:jc w:val="center"/>
            </w:pPr>
            <w:r>
              <w:t>600</w:t>
            </w:r>
          </w:p>
        </w:tc>
        <w:tc>
          <w:tcPr>
            <w:tcW w:w="680" w:type="dxa"/>
          </w:tcPr>
          <w:p w14:paraId="6453D5C5" w14:textId="77777777" w:rsidR="00870054" w:rsidRDefault="00870054">
            <w:pPr>
              <w:pStyle w:val="ConsPlusNormal"/>
              <w:jc w:val="center"/>
            </w:pPr>
            <w:r>
              <w:t>11</w:t>
            </w:r>
          </w:p>
        </w:tc>
        <w:tc>
          <w:tcPr>
            <w:tcW w:w="680" w:type="dxa"/>
          </w:tcPr>
          <w:p w14:paraId="7F3CCB1E" w14:textId="77777777" w:rsidR="00870054" w:rsidRDefault="00870054">
            <w:pPr>
              <w:pStyle w:val="ConsPlusNormal"/>
              <w:jc w:val="center"/>
            </w:pPr>
            <w:r>
              <w:t>03</w:t>
            </w:r>
          </w:p>
        </w:tc>
        <w:tc>
          <w:tcPr>
            <w:tcW w:w="1701" w:type="dxa"/>
          </w:tcPr>
          <w:p w14:paraId="5A4934F5" w14:textId="77777777" w:rsidR="00870054" w:rsidRDefault="00870054">
            <w:pPr>
              <w:pStyle w:val="ConsPlusNormal"/>
              <w:jc w:val="center"/>
            </w:pPr>
            <w:r>
              <w:t>375765,79</w:t>
            </w:r>
          </w:p>
        </w:tc>
        <w:tc>
          <w:tcPr>
            <w:tcW w:w="1701" w:type="dxa"/>
          </w:tcPr>
          <w:p w14:paraId="45818CF8" w14:textId="77777777" w:rsidR="00870054" w:rsidRDefault="00870054">
            <w:pPr>
              <w:pStyle w:val="ConsPlusNormal"/>
              <w:jc w:val="center"/>
            </w:pPr>
            <w:r>
              <w:t>314363,56</w:t>
            </w:r>
          </w:p>
        </w:tc>
        <w:tc>
          <w:tcPr>
            <w:tcW w:w="1701" w:type="dxa"/>
          </w:tcPr>
          <w:p w14:paraId="1609EA80" w14:textId="77777777" w:rsidR="00870054" w:rsidRDefault="00870054">
            <w:pPr>
              <w:pStyle w:val="ConsPlusNormal"/>
              <w:jc w:val="center"/>
            </w:pPr>
            <w:r>
              <w:t>314363,56</w:t>
            </w:r>
          </w:p>
        </w:tc>
      </w:tr>
      <w:tr w:rsidR="00870054" w14:paraId="1AB670A0" w14:textId="77777777">
        <w:tc>
          <w:tcPr>
            <w:tcW w:w="2835" w:type="dxa"/>
          </w:tcPr>
          <w:p w14:paraId="6902251C" w14:textId="77777777" w:rsidR="00870054" w:rsidRDefault="00870054">
            <w:pPr>
              <w:pStyle w:val="ConsPlusNormal"/>
            </w:pPr>
            <w:r>
              <w:t>Проведение смотра-конкурса на лучшую организацию работы по развитию физической культуры и спорта среди муниципальных образований Республики Дагестан и среди организаций высшего образования в Республике Дагестан</w:t>
            </w:r>
          </w:p>
        </w:tc>
        <w:tc>
          <w:tcPr>
            <w:tcW w:w="1757" w:type="dxa"/>
          </w:tcPr>
          <w:p w14:paraId="12567FDC" w14:textId="77777777" w:rsidR="00870054" w:rsidRDefault="00870054">
            <w:pPr>
              <w:pStyle w:val="ConsPlusNormal"/>
              <w:jc w:val="center"/>
            </w:pPr>
            <w:r>
              <w:t>24 4 03 87011</w:t>
            </w:r>
          </w:p>
        </w:tc>
        <w:tc>
          <w:tcPr>
            <w:tcW w:w="680" w:type="dxa"/>
          </w:tcPr>
          <w:p w14:paraId="1B73E8DA" w14:textId="77777777" w:rsidR="00870054" w:rsidRDefault="00870054">
            <w:pPr>
              <w:pStyle w:val="ConsPlusNormal"/>
              <w:jc w:val="center"/>
            </w:pPr>
            <w:r>
              <w:t>200</w:t>
            </w:r>
          </w:p>
        </w:tc>
        <w:tc>
          <w:tcPr>
            <w:tcW w:w="680" w:type="dxa"/>
          </w:tcPr>
          <w:p w14:paraId="48B8A313" w14:textId="77777777" w:rsidR="00870054" w:rsidRDefault="00870054">
            <w:pPr>
              <w:pStyle w:val="ConsPlusNormal"/>
              <w:jc w:val="center"/>
            </w:pPr>
            <w:r>
              <w:t>11</w:t>
            </w:r>
          </w:p>
        </w:tc>
        <w:tc>
          <w:tcPr>
            <w:tcW w:w="680" w:type="dxa"/>
          </w:tcPr>
          <w:p w14:paraId="6E54EC5D" w14:textId="77777777" w:rsidR="00870054" w:rsidRDefault="00870054">
            <w:pPr>
              <w:pStyle w:val="ConsPlusNormal"/>
              <w:jc w:val="center"/>
            </w:pPr>
            <w:r>
              <w:t>02</w:t>
            </w:r>
          </w:p>
        </w:tc>
        <w:tc>
          <w:tcPr>
            <w:tcW w:w="1701" w:type="dxa"/>
          </w:tcPr>
          <w:p w14:paraId="4AFC8B2B" w14:textId="77777777" w:rsidR="00870054" w:rsidRDefault="00870054">
            <w:pPr>
              <w:pStyle w:val="ConsPlusNormal"/>
              <w:jc w:val="center"/>
            </w:pPr>
            <w:r>
              <w:t>5791,65</w:t>
            </w:r>
          </w:p>
        </w:tc>
        <w:tc>
          <w:tcPr>
            <w:tcW w:w="1701" w:type="dxa"/>
          </w:tcPr>
          <w:p w14:paraId="5573D34D" w14:textId="77777777" w:rsidR="00870054" w:rsidRDefault="00870054">
            <w:pPr>
              <w:pStyle w:val="ConsPlusNormal"/>
              <w:jc w:val="center"/>
            </w:pPr>
            <w:r>
              <w:t>2989,10</w:t>
            </w:r>
          </w:p>
        </w:tc>
        <w:tc>
          <w:tcPr>
            <w:tcW w:w="1701" w:type="dxa"/>
          </w:tcPr>
          <w:p w14:paraId="577E1347" w14:textId="77777777" w:rsidR="00870054" w:rsidRDefault="00870054">
            <w:pPr>
              <w:pStyle w:val="ConsPlusNormal"/>
              <w:jc w:val="center"/>
            </w:pPr>
            <w:r>
              <w:t>2989,10</w:t>
            </w:r>
          </w:p>
        </w:tc>
      </w:tr>
      <w:tr w:rsidR="00870054" w14:paraId="53644B36" w14:textId="77777777">
        <w:tc>
          <w:tcPr>
            <w:tcW w:w="2835" w:type="dxa"/>
          </w:tcPr>
          <w:p w14:paraId="640B57D4" w14:textId="77777777" w:rsidR="00870054" w:rsidRDefault="00870054">
            <w:pPr>
              <w:pStyle w:val="ConsPlusNormal"/>
            </w:pPr>
            <w:r>
              <w:t>Мероприятия в области участия дагестанских спортсменов во всероссийских и международных спортивных соревнованиях</w:t>
            </w:r>
          </w:p>
        </w:tc>
        <w:tc>
          <w:tcPr>
            <w:tcW w:w="1757" w:type="dxa"/>
          </w:tcPr>
          <w:p w14:paraId="22355894" w14:textId="77777777" w:rsidR="00870054" w:rsidRDefault="00870054">
            <w:pPr>
              <w:pStyle w:val="ConsPlusNormal"/>
              <w:jc w:val="center"/>
            </w:pPr>
            <w:r>
              <w:t>24 4 03 87020</w:t>
            </w:r>
          </w:p>
        </w:tc>
        <w:tc>
          <w:tcPr>
            <w:tcW w:w="680" w:type="dxa"/>
          </w:tcPr>
          <w:p w14:paraId="7393E334" w14:textId="77777777" w:rsidR="00870054" w:rsidRDefault="00870054">
            <w:pPr>
              <w:pStyle w:val="ConsPlusNormal"/>
              <w:jc w:val="center"/>
            </w:pPr>
            <w:r>
              <w:t>300</w:t>
            </w:r>
          </w:p>
        </w:tc>
        <w:tc>
          <w:tcPr>
            <w:tcW w:w="680" w:type="dxa"/>
          </w:tcPr>
          <w:p w14:paraId="0B804000" w14:textId="77777777" w:rsidR="00870054" w:rsidRDefault="00870054">
            <w:pPr>
              <w:pStyle w:val="ConsPlusNormal"/>
              <w:jc w:val="center"/>
            </w:pPr>
            <w:r>
              <w:t>11</w:t>
            </w:r>
          </w:p>
        </w:tc>
        <w:tc>
          <w:tcPr>
            <w:tcW w:w="680" w:type="dxa"/>
          </w:tcPr>
          <w:p w14:paraId="5223E816" w14:textId="77777777" w:rsidR="00870054" w:rsidRDefault="00870054">
            <w:pPr>
              <w:pStyle w:val="ConsPlusNormal"/>
              <w:jc w:val="center"/>
            </w:pPr>
            <w:r>
              <w:t>03</w:t>
            </w:r>
          </w:p>
        </w:tc>
        <w:tc>
          <w:tcPr>
            <w:tcW w:w="1701" w:type="dxa"/>
          </w:tcPr>
          <w:p w14:paraId="468B74A6" w14:textId="77777777" w:rsidR="00870054" w:rsidRDefault="00870054">
            <w:pPr>
              <w:pStyle w:val="ConsPlusNormal"/>
              <w:jc w:val="center"/>
            </w:pPr>
            <w:r>
              <w:t>117770,64</w:t>
            </w:r>
          </w:p>
        </w:tc>
        <w:tc>
          <w:tcPr>
            <w:tcW w:w="1701" w:type="dxa"/>
          </w:tcPr>
          <w:p w14:paraId="6F06EA48" w14:textId="77777777" w:rsidR="00870054" w:rsidRDefault="00870054">
            <w:pPr>
              <w:pStyle w:val="ConsPlusNormal"/>
              <w:jc w:val="center"/>
            </w:pPr>
            <w:r>
              <w:t>117770,64</w:t>
            </w:r>
          </w:p>
        </w:tc>
        <w:tc>
          <w:tcPr>
            <w:tcW w:w="1701" w:type="dxa"/>
          </w:tcPr>
          <w:p w14:paraId="7756AE29" w14:textId="77777777" w:rsidR="00870054" w:rsidRDefault="00870054">
            <w:pPr>
              <w:pStyle w:val="ConsPlusNormal"/>
              <w:jc w:val="center"/>
            </w:pPr>
            <w:r>
              <w:t>117770,64</w:t>
            </w:r>
          </w:p>
        </w:tc>
      </w:tr>
      <w:tr w:rsidR="00870054" w14:paraId="306318C4" w14:textId="77777777">
        <w:tc>
          <w:tcPr>
            <w:tcW w:w="2835" w:type="dxa"/>
          </w:tcPr>
          <w:p w14:paraId="49A63B3F" w14:textId="77777777" w:rsidR="00870054" w:rsidRDefault="00870054">
            <w:pPr>
              <w:pStyle w:val="ConsPlusNormal"/>
            </w:pPr>
            <w:r>
              <w:t xml:space="preserve">Мероприятия в области участия дагестанских спортсменов во всероссийских и </w:t>
            </w:r>
            <w:r>
              <w:lastRenderedPageBreak/>
              <w:t>международных спортивных соревнованиях</w:t>
            </w:r>
          </w:p>
        </w:tc>
        <w:tc>
          <w:tcPr>
            <w:tcW w:w="1757" w:type="dxa"/>
          </w:tcPr>
          <w:p w14:paraId="093BB78E" w14:textId="77777777" w:rsidR="00870054" w:rsidRDefault="00870054">
            <w:pPr>
              <w:pStyle w:val="ConsPlusNormal"/>
              <w:jc w:val="center"/>
            </w:pPr>
            <w:r>
              <w:lastRenderedPageBreak/>
              <w:t>24 4 03 87020</w:t>
            </w:r>
          </w:p>
        </w:tc>
        <w:tc>
          <w:tcPr>
            <w:tcW w:w="680" w:type="dxa"/>
          </w:tcPr>
          <w:p w14:paraId="52FD89FE" w14:textId="77777777" w:rsidR="00870054" w:rsidRDefault="00870054">
            <w:pPr>
              <w:pStyle w:val="ConsPlusNormal"/>
              <w:jc w:val="center"/>
            </w:pPr>
            <w:r>
              <w:t>600</w:t>
            </w:r>
          </w:p>
        </w:tc>
        <w:tc>
          <w:tcPr>
            <w:tcW w:w="680" w:type="dxa"/>
          </w:tcPr>
          <w:p w14:paraId="63A3B315" w14:textId="77777777" w:rsidR="00870054" w:rsidRDefault="00870054">
            <w:pPr>
              <w:pStyle w:val="ConsPlusNormal"/>
              <w:jc w:val="center"/>
            </w:pPr>
            <w:r>
              <w:t>11</w:t>
            </w:r>
          </w:p>
        </w:tc>
        <w:tc>
          <w:tcPr>
            <w:tcW w:w="680" w:type="dxa"/>
          </w:tcPr>
          <w:p w14:paraId="1A1A165B" w14:textId="77777777" w:rsidR="00870054" w:rsidRDefault="00870054">
            <w:pPr>
              <w:pStyle w:val="ConsPlusNormal"/>
              <w:jc w:val="center"/>
            </w:pPr>
            <w:r>
              <w:t>03</w:t>
            </w:r>
          </w:p>
        </w:tc>
        <w:tc>
          <w:tcPr>
            <w:tcW w:w="1701" w:type="dxa"/>
          </w:tcPr>
          <w:p w14:paraId="75D85FD8" w14:textId="77777777" w:rsidR="00870054" w:rsidRDefault="00870054">
            <w:pPr>
              <w:pStyle w:val="ConsPlusNormal"/>
              <w:jc w:val="center"/>
            </w:pPr>
            <w:r>
              <w:t>63483,71</w:t>
            </w:r>
          </w:p>
        </w:tc>
        <w:tc>
          <w:tcPr>
            <w:tcW w:w="1701" w:type="dxa"/>
          </w:tcPr>
          <w:p w14:paraId="08E1E9EB" w14:textId="77777777" w:rsidR="00870054" w:rsidRDefault="00870054">
            <w:pPr>
              <w:pStyle w:val="ConsPlusNormal"/>
              <w:jc w:val="center"/>
            </w:pPr>
            <w:r>
              <w:t>63483,71</w:t>
            </w:r>
          </w:p>
        </w:tc>
        <w:tc>
          <w:tcPr>
            <w:tcW w:w="1701" w:type="dxa"/>
          </w:tcPr>
          <w:p w14:paraId="5DD78701" w14:textId="77777777" w:rsidR="00870054" w:rsidRDefault="00870054">
            <w:pPr>
              <w:pStyle w:val="ConsPlusNormal"/>
              <w:jc w:val="center"/>
            </w:pPr>
            <w:r>
              <w:t>63483,71</w:t>
            </w:r>
          </w:p>
        </w:tc>
      </w:tr>
      <w:tr w:rsidR="00870054" w14:paraId="6DC53F1D" w14:textId="77777777">
        <w:tc>
          <w:tcPr>
            <w:tcW w:w="2835" w:type="dxa"/>
          </w:tcPr>
          <w:p w14:paraId="64B9E427" w14:textId="77777777" w:rsidR="00870054" w:rsidRDefault="00870054">
            <w:pPr>
              <w:pStyle w:val="ConsPlusNormal"/>
            </w:pPr>
            <w:r>
              <w:t>Комплекс процессных мероприятий "Развитие футбола в Республике Дагестан"</w:t>
            </w:r>
          </w:p>
        </w:tc>
        <w:tc>
          <w:tcPr>
            <w:tcW w:w="1757" w:type="dxa"/>
          </w:tcPr>
          <w:p w14:paraId="4A729AE9" w14:textId="77777777" w:rsidR="00870054" w:rsidRDefault="00870054">
            <w:pPr>
              <w:pStyle w:val="ConsPlusNormal"/>
              <w:jc w:val="center"/>
            </w:pPr>
            <w:r>
              <w:t>24 4 04</w:t>
            </w:r>
          </w:p>
        </w:tc>
        <w:tc>
          <w:tcPr>
            <w:tcW w:w="680" w:type="dxa"/>
          </w:tcPr>
          <w:p w14:paraId="29ADC851" w14:textId="77777777" w:rsidR="00870054" w:rsidRDefault="00870054">
            <w:pPr>
              <w:pStyle w:val="ConsPlusNormal"/>
            </w:pPr>
          </w:p>
        </w:tc>
        <w:tc>
          <w:tcPr>
            <w:tcW w:w="680" w:type="dxa"/>
          </w:tcPr>
          <w:p w14:paraId="0AEAA5F1" w14:textId="77777777" w:rsidR="00870054" w:rsidRDefault="00870054">
            <w:pPr>
              <w:pStyle w:val="ConsPlusNormal"/>
            </w:pPr>
          </w:p>
        </w:tc>
        <w:tc>
          <w:tcPr>
            <w:tcW w:w="680" w:type="dxa"/>
          </w:tcPr>
          <w:p w14:paraId="66ECD235" w14:textId="77777777" w:rsidR="00870054" w:rsidRDefault="00870054">
            <w:pPr>
              <w:pStyle w:val="ConsPlusNormal"/>
            </w:pPr>
          </w:p>
        </w:tc>
        <w:tc>
          <w:tcPr>
            <w:tcW w:w="1701" w:type="dxa"/>
          </w:tcPr>
          <w:p w14:paraId="26493C48" w14:textId="77777777" w:rsidR="00870054" w:rsidRDefault="00870054">
            <w:pPr>
              <w:pStyle w:val="ConsPlusNormal"/>
              <w:jc w:val="center"/>
            </w:pPr>
            <w:r>
              <w:t>95730,00</w:t>
            </w:r>
          </w:p>
        </w:tc>
        <w:tc>
          <w:tcPr>
            <w:tcW w:w="1701" w:type="dxa"/>
          </w:tcPr>
          <w:p w14:paraId="629A67C0" w14:textId="77777777" w:rsidR="00870054" w:rsidRDefault="00870054">
            <w:pPr>
              <w:pStyle w:val="ConsPlusNormal"/>
              <w:jc w:val="center"/>
            </w:pPr>
            <w:r>
              <w:t>262000,00</w:t>
            </w:r>
          </w:p>
        </w:tc>
        <w:tc>
          <w:tcPr>
            <w:tcW w:w="1701" w:type="dxa"/>
          </w:tcPr>
          <w:p w14:paraId="588B2989" w14:textId="77777777" w:rsidR="00870054" w:rsidRDefault="00870054">
            <w:pPr>
              <w:pStyle w:val="ConsPlusNormal"/>
              <w:jc w:val="center"/>
            </w:pPr>
            <w:r>
              <w:t>0,00</w:t>
            </w:r>
          </w:p>
        </w:tc>
      </w:tr>
      <w:tr w:rsidR="00870054" w14:paraId="3755E927" w14:textId="77777777">
        <w:tc>
          <w:tcPr>
            <w:tcW w:w="2835" w:type="dxa"/>
          </w:tcPr>
          <w:p w14:paraId="43132D47" w14:textId="77777777" w:rsidR="00870054" w:rsidRDefault="00870054">
            <w:pPr>
              <w:pStyle w:val="ConsPlusNormal"/>
            </w:pPr>
            <w:r>
              <w:t>Государственная поддержка Дагестанской региональной общественной организации "Федерация футбола"</w:t>
            </w:r>
          </w:p>
        </w:tc>
        <w:tc>
          <w:tcPr>
            <w:tcW w:w="1757" w:type="dxa"/>
          </w:tcPr>
          <w:p w14:paraId="51BCCC71" w14:textId="77777777" w:rsidR="00870054" w:rsidRDefault="00870054">
            <w:pPr>
              <w:pStyle w:val="ConsPlusNormal"/>
              <w:jc w:val="center"/>
            </w:pPr>
            <w:r>
              <w:t>24 4 04 87034</w:t>
            </w:r>
          </w:p>
        </w:tc>
        <w:tc>
          <w:tcPr>
            <w:tcW w:w="680" w:type="dxa"/>
          </w:tcPr>
          <w:p w14:paraId="52FBE81C" w14:textId="77777777" w:rsidR="00870054" w:rsidRDefault="00870054">
            <w:pPr>
              <w:pStyle w:val="ConsPlusNormal"/>
              <w:jc w:val="center"/>
            </w:pPr>
            <w:r>
              <w:t>600</w:t>
            </w:r>
          </w:p>
        </w:tc>
        <w:tc>
          <w:tcPr>
            <w:tcW w:w="680" w:type="dxa"/>
          </w:tcPr>
          <w:p w14:paraId="25046AF1" w14:textId="77777777" w:rsidR="00870054" w:rsidRDefault="00870054">
            <w:pPr>
              <w:pStyle w:val="ConsPlusNormal"/>
              <w:jc w:val="center"/>
            </w:pPr>
            <w:r>
              <w:t>11</w:t>
            </w:r>
          </w:p>
        </w:tc>
        <w:tc>
          <w:tcPr>
            <w:tcW w:w="680" w:type="dxa"/>
          </w:tcPr>
          <w:p w14:paraId="35876130" w14:textId="77777777" w:rsidR="00870054" w:rsidRDefault="00870054">
            <w:pPr>
              <w:pStyle w:val="ConsPlusNormal"/>
              <w:jc w:val="center"/>
            </w:pPr>
            <w:r>
              <w:t>03</w:t>
            </w:r>
          </w:p>
        </w:tc>
        <w:tc>
          <w:tcPr>
            <w:tcW w:w="1701" w:type="dxa"/>
          </w:tcPr>
          <w:p w14:paraId="25A84CC6" w14:textId="77777777" w:rsidR="00870054" w:rsidRDefault="00870054">
            <w:pPr>
              <w:pStyle w:val="ConsPlusNormal"/>
              <w:jc w:val="center"/>
            </w:pPr>
            <w:r>
              <w:t>7000,00</w:t>
            </w:r>
          </w:p>
        </w:tc>
        <w:tc>
          <w:tcPr>
            <w:tcW w:w="1701" w:type="dxa"/>
          </w:tcPr>
          <w:p w14:paraId="449615B5" w14:textId="77777777" w:rsidR="00870054" w:rsidRDefault="00870054">
            <w:pPr>
              <w:pStyle w:val="ConsPlusNormal"/>
              <w:jc w:val="center"/>
            </w:pPr>
            <w:r>
              <w:t>0,00</w:t>
            </w:r>
          </w:p>
        </w:tc>
        <w:tc>
          <w:tcPr>
            <w:tcW w:w="1701" w:type="dxa"/>
          </w:tcPr>
          <w:p w14:paraId="4CCB890F" w14:textId="77777777" w:rsidR="00870054" w:rsidRDefault="00870054">
            <w:pPr>
              <w:pStyle w:val="ConsPlusNormal"/>
              <w:jc w:val="center"/>
            </w:pPr>
            <w:r>
              <w:t>0,00</w:t>
            </w:r>
          </w:p>
        </w:tc>
      </w:tr>
      <w:tr w:rsidR="00870054" w14:paraId="0262C32F" w14:textId="77777777">
        <w:tc>
          <w:tcPr>
            <w:tcW w:w="2835" w:type="dxa"/>
          </w:tcPr>
          <w:p w14:paraId="75DE5BCD" w14:textId="77777777" w:rsidR="00870054" w:rsidRDefault="00870054">
            <w:pPr>
              <w:pStyle w:val="ConsPlusNormal"/>
            </w:pPr>
            <w:r>
              <w:t>Укрепление материально-технической базы для занятий футболом</w:t>
            </w:r>
          </w:p>
        </w:tc>
        <w:tc>
          <w:tcPr>
            <w:tcW w:w="1757" w:type="dxa"/>
          </w:tcPr>
          <w:p w14:paraId="6E74B11E" w14:textId="77777777" w:rsidR="00870054" w:rsidRDefault="00870054">
            <w:pPr>
              <w:pStyle w:val="ConsPlusNormal"/>
              <w:jc w:val="center"/>
            </w:pPr>
            <w:r>
              <w:t>24 4 04 87040</w:t>
            </w:r>
          </w:p>
        </w:tc>
        <w:tc>
          <w:tcPr>
            <w:tcW w:w="680" w:type="dxa"/>
          </w:tcPr>
          <w:p w14:paraId="0DBBD09A" w14:textId="77777777" w:rsidR="00870054" w:rsidRDefault="00870054">
            <w:pPr>
              <w:pStyle w:val="ConsPlusNormal"/>
              <w:jc w:val="center"/>
            </w:pPr>
            <w:r>
              <w:t>200</w:t>
            </w:r>
          </w:p>
        </w:tc>
        <w:tc>
          <w:tcPr>
            <w:tcW w:w="680" w:type="dxa"/>
          </w:tcPr>
          <w:p w14:paraId="793E4B6E" w14:textId="77777777" w:rsidR="00870054" w:rsidRDefault="00870054">
            <w:pPr>
              <w:pStyle w:val="ConsPlusNormal"/>
              <w:jc w:val="center"/>
            </w:pPr>
            <w:r>
              <w:t>11</w:t>
            </w:r>
          </w:p>
        </w:tc>
        <w:tc>
          <w:tcPr>
            <w:tcW w:w="680" w:type="dxa"/>
          </w:tcPr>
          <w:p w14:paraId="65E0B099" w14:textId="77777777" w:rsidR="00870054" w:rsidRDefault="00870054">
            <w:pPr>
              <w:pStyle w:val="ConsPlusNormal"/>
              <w:jc w:val="center"/>
            </w:pPr>
            <w:r>
              <w:t>02</w:t>
            </w:r>
          </w:p>
        </w:tc>
        <w:tc>
          <w:tcPr>
            <w:tcW w:w="1701" w:type="dxa"/>
          </w:tcPr>
          <w:p w14:paraId="77E3BE50" w14:textId="77777777" w:rsidR="00870054" w:rsidRDefault="00870054">
            <w:pPr>
              <w:pStyle w:val="ConsPlusNormal"/>
              <w:jc w:val="center"/>
            </w:pPr>
            <w:r>
              <w:t>88730,00</w:t>
            </w:r>
          </w:p>
        </w:tc>
        <w:tc>
          <w:tcPr>
            <w:tcW w:w="1701" w:type="dxa"/>
          </w:tcPr>
          <w:p w14:paraId="7708F001" w14:textId="77777777" w:rsidR="00870054" w:rsidRDefault="00870054">
            <w:pPr>
              <w:pStyle w:val="ConsPlusNormal"/>
              <w:jc w:val="center"/>
            </w:pPr>
            <w:r>
              <w:t>262000,00</w:t>
            </w:r>
          </w:p>
        </w:tc>
        <w:tc>
          <w:tcPr>
            <w:tcW w:w="1701" w:type="dxa"/>
          </w:tcPr>
          <w:p w14:paraId="2CEC5AC3" w14:textId="77777777" w:rsidR="00870054" w:rsidRDefault="00870054">
            <w:pPr>
              <w:pStyle w:val="ConsPlusNormal"/>
              <w:jc w:val="center"/>
            </w:pPr>
            <w:r>
              <w:t>0,00</w:t>
            </w:r>
          </w:p>
        </w:tc>
      </w:tr>
      <w:tr w:rsidR="00870054" w14:paraId="7DD0238B" w14:textId="77777777">
        <w:tc>
          <w:tcPr>
            <w:tcW w:w="2835" w:type="dxa"/>
          </w:tcPr>
          <w:p w14:paraId="21E69B79" w14:textId="77777777" w:rsidR="00870054" w:rsidRDefault="00870054">
            <w:pPr>
              <w:pStyle w:val="ConsPlusNormal"/>
            </w:pPr>
            <w:r>
              <w:t xml:space="preserve">Государственная </w:t>
            </w:r>
            <w:hyperlink r:id="rId461">
              <w:r>
                <w:rPr>
                  <w:color w:val="0000FF"/>
                </w:rPr>
                <w:t>программа</w:t>
              </w:r>
            </w:hyperlink>
            <w:r>
              <w:t xml:space="preserve"> Республики Дагестан "Развитие средств массовой информации в Республике Дагестан"</w:t>
            </w:r>
          </w:p>
        </w:tc>
        <w:tc>
          <w:tcPr>
            <w:tcW w:w="1757" w:type="dxa"/>
          </w:tcPr>
          <w:p w14:paraId="26E729AF" w14:textId="77777777" w:rsidR="00870054" w:rsidRDefault="00870054">
            <w:pPr>
              <w:pStyle w:val="ConsPlusNormal"/>
              <w:jc w:val="center"/>
            </w:pPr>
            <w:r>
              <w:t>25</w:t>
            </w:r>
          </w:p>
        </w:tc>
        <w:tc>
          <w:tcPr>
            <w:tcW w:w="680" w:type="dxa"/>
          </w:tcPr>
          <w:p w14:paraId="0D36D5F3" w14:textId="77777777" w:rsidR="00870054" w:rsidRDefault="00870054">
            <w:pPr>
              <w:pStyle w:val="ConsPlusNormal"/>
            </w:pPr>
          </w:p>
        </w:tc>
        <w:tc>
          <w:tcPr>
            <w:tcW w:w="680" w:type="dxa"/>
          </w:tcPr>
          <w:p w14:paraId="0BBA87AC" w14:textId="77777777" w:rsidR="00870054" w:rsidRDefault="00870054">
            <w:pPr>
              <w:pStyle w:val="ConsPlusNormal"/>
            </w:pPr>
          </w:p>
        </w:tc>
        <w:tc>
          <w:tcPr>
            <w:tcW w:w="680" w:type="dxa"/>
          </w:tcPr>
          <w:p w14:paraId="0DF39466" w14:textId="77777777" w:rsidR="00870054" w:rsidRDefault="00870054">
            <w:pPr>
              <w:pStyle w:val="ConsPlusNormal"/>
            </w:pPr>
          </w:p>
        </w:tc>
        <w:tc>
          <w:tcPr>
            <w:tcW w:w="1701" w:type="dxa"/>
          </w:tcPr>
          <w:p w14:paraId="5490C866" w14:textId="77777777" w:rsidR="00870054" w:rsidRDefault="00870054">
            <w:pPr>
              <w:pStyle w:val="ConsPlusNormal"/>
              <w:jc w:val="center"/>
            </w:pPr>
            <w:r>
              <w:t>845862,36</w:t>
            </w:r>
          </w:p>
        </w:tc>
        <w:tc>
          <w:tcPr>
            <w:tcW w:w="1701" w:type="dxa"/>
          </w:tcPr>
          <w:p w14:paraId="5164C580" w14:textId="77777777" w:rsidR="00870054" w:rsidRDefault="00870054">
            <w:pPr>
              <w:pStyle w:val="ConsPlusNormal"/>
              <w:jc w:val="center"/>
            </w:pPr>
            <w:r>
              <w:t>731197,96</w:t>
            </w:r>
          </w:p>
        </w:tc>
        <w:tc>
          <w:tcPr>
            <w:tcW w:w="1701" w:type="dxa"/>
          </w:tcPr>
          <w:p w14:paraId="21F98E2D" w14:textId="77777777" w:rsidR="00870054" w:rsidRDefault="00870054">
            <w:pPr>
              <w:pStyle w:val="ConsPlusNormal"/>
              <w:jc w:val="center"/>
            </w:pPr>
            <w:r>
              <w:t>731197,96</w:t>
            </w:r>
          </w:p>
        </w:tc>
      </w:tr>
      <w:tr w:rsidR="00870054" w14:paraId="2AF6CE20" w14:textId="77777777">
        <w:tc>
          <w:tcPr>
            <w:tcW w:w="2835" w:type="dxa"/>
          </w:tcPr>
          <w:p w14:paraId="34F08B7A" w14:textId="77777777" w:rsidR="00870054" w:rsidRDefault="00870054">
            <w:pPr>
              <w:pStyle w:val="ConsPlusNormal"/>
            </w:pPr>
            <w:r>
              <w:t>Комплексы процессных мероприятий</w:t>
            </w:r>
          </w:p>
        </w:tc>
        <w:tc>
          <w:tcPr>
            <w:tcW w:w="1757" w:type="dxa"/>
          </w:tcPr>
          <w:p w14:paraId="0B238417" w14:textId="77777777" w:rsidR="00870054" w:rsidRDefault="00870054">
            <w:pPr>
              <w:pStyle w:val="ConsPlusNormal"/>
              <w:jc w:val="center"/>
            </w:pPr>
            <w:r>
              <w:t>25 4</w:t>
            </w:r>
          </w:p>
        </w:tc>
        <w:tc>
          <w:tcPr>
            <w:tcW w:w="680" w:type="dxa"/>
          </w:tcPr>
          <w:p w14:paraId="6C8F25BE" w14:textId="77777777" w:rsidR="00870054" w:rsidRDefault="00870054">
            <w:pPr>
              <w:pStyle w:val="ConsPlusNormal"/>
            </w:pPr>
          </w:p>
        </w:tc>
        <w:tc>
          <w:tcPr>
            <w:tcW w:w="680" w:type="dxa"/>
          </w:tcPr>
          <w:p w14:paraId="4AA7DD7D" w14:textId="77777777" w:rsidR="00870054" w:rsidRDefault="00870054">
            <w:pPr>
              <w:pStyle w:val="ConsPlusNormal"/>
            </w:pPr>
          </w:p>
        </w:tc>
        <w:tc>
          <w:tcPr>
            <w:tcW w:w="680" w:type="dxa"/>
          </w:tcPr>
          <w:p w14:paraId="24E8DACE" w14:textId="77777777" w:rsidR="00870054" w:rsidRDefault="00870054">
            <w:pPr>
              <w:pStyle w:val="ConsPlusNormal"/>
            </w:pPr>
          </w:p>
        </w:tc>
        <w:tc>
          <w:tcPr>
            <w:tcW w:w="1701" w:type="dxa"/>
          </w:tcPr>
          <w:p w14:paraId="141ED4E0" w14:textId="77777777" w:rsidR="00870054" w:rsidRDefault="00870054">
            <w:pPr>
              <w:pStyle w:val="ConsPlusNormal"/>
              <w:jc w:val="center"/>
            </w:pPr>
            <w:r>
              <w:t>845862,36</w:t>
            </w:r>
          </w:p>
        </w:tc>
        <w:tc>
          <w:tcPr>
            <w:tcW w:w="1701" w:type="dxa"/>
          </w:tcPr>
          <w:p w14:paraId="7DD94626" w14:textId="77777777" w:rsidR="00870054" w:rsidRDefault="00870054">
            <w:pPr>
              <w:pStyle w:val="ConsPlusNormal"/>
              <w:jc w:val="center"/>
            </w:pPr>
            <w:r>
              <w:t>731197,96</w:t>
            </w:r>
          </w:p>
        </w:tc>
        <w:tc>
          <w:tcPr>
            <w:tcW w:w="1701" w:type="dxa"/>
          </w:tcPr>
          <w:p w14:paraId="13652987" w14:textId="77777777" w:rsidR="00870054" w:rsidRDefault="00870054">
            <w:pPr>
              <w:pStyle w:val="ConsPlusNormal"/>
              <w:jc w:val="center"/>
            </w:pPr>
            <w:r>
              <w:t>731197,96</w:t>
            </w:r>
          </w:p>
        </w:tc>
      </w:tr>
      <w:tr w:rsidR="00870054" w14:paraId="77E01276" w14:textId="77777777">
        <w:tc>
          <w:tcPr>
            <w:tcW w:w="2835" w:type="dxa"/>
          </w:tcPr>
          <w:p w14:paraId="594E704C" w14:textId="77777777" w:rsidR="00870054" w:rsidRDefault="00870054">
            <w:pPr>
              <w:pStyle w:val="ConsPlusNormal"/>
            </w:pPr>
            <w:r>
              <w:t xml:space="preserve">Комплекс процессных мероприятий </w:t>
            </w:r>
            <w:r>
              <w:lastRenderedPageBreak/>
              <w:t>"Обеспечение деятельности государственных органов"</w:t>
            </w:r>
          </w:p>
        </w:tc>
        <w:tc>
          <w:tcPr>
            <w:tcW w:w="1757" w:type="dxa"/>
          </w:tcPr>
          <w:p w14:paraId="3137092C" w14:textId="77777777" w:rsidR="00870054" w:rsidRDefault="00870054">
            <w:pPr>
              <w:pStyle w:val="ConsPlusNormal"/>
              <w:jc w:val="center"/>
            </w:pPr>
            <w:r>
              <w:lastRenderedPageBreak/>
              <w:t>25 4 01</w:t>
            </w:r>
          </w:p>
        </w:tc>
        <w:tc>
          <w:tcPr>
            <w:tcW w:w="680" w:type="dxa"/>
          </w:tcPr>
          <w:p w14:paraId="2767B69A" w14:textId="77777777" w:rsidR="00870054" w:rsidRDefault="00870054">
            <w:pPr>
              <w:pStyle w:val="ConsPlusNormal"/>
            </w:pPr>
          </w:p>
        </w:tc>
        <w:tc>
          <w:tcPr>
            <w:tcW w:w="680" w:type="dxa"/>
          </w:tcPr>
          <w:p w14:paraId="50D4EEB6" w14:textId="77777777" w:rsidR="00870054" w:rsidRDefault="00870054">
            <w:pPr>
              <w:pStyle w:val="ConsPlusNormal"/>
            </w:pPr>
          </w:p>
        </w:tc>
        <w:tc>
          <w:tcPr>
            <w:tcW w:w="680" w:type="dxa"/>
          </w:tcPr>
          <w:p w14:paraId="13D6A1DF" w14:textId="77777777" w:rsidR="00870054" w:rsidRDefault="00870054">
            <w:pPr>
              <w:pStyle w:val="ConsPlusNormal"/>
            </w:pPr>
          </w:p>
        </w:tc>
        <w:tc>
          <w:tcPr>
            <w:tcW w:w="1701" w:type="dxa"/>
          </w:tcPr>
          <w:p w14:paraId="2C0CB51D" w14:textId="77777777" w:rsidR="00870054" w:rsidRDefault="00870054">
            <w:pPr>
              <w:pStyle w:val="ConsPlusNormal"/>
              <w:jc w:val="center"/>
            </w:pPr>
            <w:r>
              <w:t>147371,37</w:t>
            </w:r>
          </w:p>
        </w:tc>
        <w:tc>
          <w:tcPr>
            <w:tcW w:w="1701" w:type="dxa"/>
          </w:tcPr>
          <w:p w14:paraId="7E8CEFD9" w14:textId="77777777" w:rsidR="00870054" w:rsidRDefault="00870054">
            <w:pPr>
              <w:pStyle w:val="ConsPlusNormal"/>
              <w:jc w:val="center"/>
            </w:pPr>
            <w:r>
              <w:t>115790,57</w:t>
            </w:r>
          </w:p>
        </w:tc>
        <w:tc>
          <w:tcPr>
            <w:tcW w:w="1701" w:type="dxa"/>
          </w:tcPr>
          <w:p w14:paraId="7FDA619F" w14:textId="77777777" w:rsidR="00870054" w:rsidRDefault="00870054">
            <w:pPr>
              <w:pStyle w:val="ConsPlusNormal"/>
              <w:jc w:val="center"/>
            </w:pPr>
            <w:r>
              <w:t>115790,57</w:t>
            </w:r>
          </w:p>
        </w:tc>
      </w:tr>
      <w:tr w:rsidR="00870054" w14:paraId="7B7C2EB0" w14:textId="77777777">
        <w:tc>
          <w:tcPr>
            <w:tcW w:w="2835" w:type="dxa"/>
          </w:tcPr>
          <w:p w14:paraId="6A3122E3" w14:textId="77777777" w:rsidR="00870054" w:rsidRDefault="00870054">
            <w:pPr>
              <w:pStyle w:val="ConsPlusNormal"/>
            </w:pPr>
            <w:r>
              <w:t>Финансовое обеспечение выполнения функций государственных органов</w:t>
            </w:r>
          </w:p>
        </w:tc>
        <w:tc>
          <w:tcPr>
            <w:tcW w:w="1757" w:type="dxa"/>
          </w:tcPr>
          <w:p w14:paraId="7A145F90" w14:textId="77777777" w:rsidR="00870054" w:rsidRDefault="00870054">
            <w:pPr>
              <w:pStyle w:val="ConsPlusNormal"/>
              <w:jc w:val="center"/>
            </w:pPr>
            <w:r>
              <w:t>25 4 01 20000</w:t>
            </w:r>
          </w:p>
        </w:tc>
        <w:tc>
          <w:tcPr>
            <w:tcW w:w="680" w:type="dxa"/>
          </w:tcPr>
          <w:p w14:paraId="7AA3163D" w14:textId="77777777" w:rsidR="00870054" w:rsidRDefault="00870054">
            <w:pPr>
              <w:pStyle w:val="ConsPlusNormal"/>
              <w:jc w:val="center"/>
            </w:pPr>
            <w:r>
              <w:t>100</w:t>
            </w:r>
          </w:p>
        </w:tc>
        <w:tc>
          <w:tcPr>
            <w:tcW w:w="680" w:type="dxa"/>
          </w:tcPr>
          <w:p w14:paraId="5D9916F9" w14:textId="77777777" w:rsidR="00870054" w:rsidRDefault="00870054">
            <w:pPr>
              <w:pStyle w:val="ConsPlusNormal"/>
              <w:jc w:val="center"/>
            </w:pPr>
            <w:r>
              <w:t>12</w:t>
            </w:r>
          </w:p>
        </w:tc>
        <w:tc>
          <w:tcPr>
            <w:tcW w:w="680" w:type="dxa"/>
          </w:tcPr>
          <w:p w14:paraId="55132F30" w14:textId="77777777" w:rsidR="00870054" w:rsidRDefault="00870054">
            <w:pPr>
              <w:pStyle w:val="ConsPlusNormal"/>
              <w:jc w:val="center"/>
            </w:pPr>
            <w:r>
              <w:t>04</w:t>
            </w:r>
          </w:p>
        </w:tc>
        <w:tc>
          <w:tcPr>
            <w:tcW w:w="1701" w:type="dxa"/>
          </w:tcPr>
          <w:p w14:paraId="5C063162" w14:textId="77777777" w:rsidR="00870054" w:rsidRDefault="00870054">
            <w:pPr>
              <w:pStyle w:val="ConsPlusNormal"/>
              <w:jc w:val="center"/>
            </w:pPr>
            <w:r>
              <w:t>42107,03</w:t>
            </w:r>
          </w:p>
        </w:tc>
        <w:tc>
          <w:tcPr>
            <w:tcW w:w="1701" w:type="dxa"/>
          </w:tcPr>
          <w:p w14:paraId="74A15A7C" w14:textId="77777777" w:rsidR="00870054" w:rsidRDefault="00870054">
            <w:pPr>
              <w:pStyle w:val="ConsPlusNormal"/>
              <w:jc w:val="center"/>
            </w:pPr>
            <w:r>
              <w:t>41377,03</w:t>
            </w:r>
          </w:p>
        </w:tc>
        <w:tc>
          <w:tcPr>
            <w:tcW w:w="1701" w:type="dxa"/>
          </w:tcPr>
          <w:p w14:paraId="6D1937BD" w14:textId="77777777" w:rsidR="00870054" w:rsidRDefault="00870054">
            <w:pPr>
              <w:pStyle w:val="ConsPlusNormal"/>
              <w:jc w:val="center"/>
            </w:pPr>
            <w:r>
              <w:t>41377,03</w:t>
            </w:r>
          </w:p>
        </w:tc>
      </w:tr>
      <w:tr w:rsidR="00870054" w14:paraId="1E9CB257" w14:textId="77777777">
        <w:tc>
          <w:tcPr>
            <w:tcW w:w="2835" w:type="dxa"/>
          </w:tcPr>
          <w:p w14:paraId="66181ED4" w14:textId="77777777" w:rsidR="00870054" w:rsidRDefault="00870054">
            <w:pPr>
              <w:pStyle w:val="ConsPlusNormal"/>
            </w:pPr>
            <w:r>
              <w:t>Финансовое обеспечение выполнения функций государственных органов</w:t>
            </w:r>
          </w:p>
        </w:tc>
        <w:tc>
          <w:tcPr>
            <w:tcW w:w="1757" w:type="dxa"/>
          </w:tcPr>
          <w:p w14:paraId="4663A5D3" w14:textId="77777777" w:rsidR="00870054" w:rsidRDefault="00870054">
            <w:pPr>
              <w:pStyle w:val="ConsPlusNormal"/>
              <w:jc w:val="center"/>
            </w:pPr>
            <w:r>
              <w:t>25 4 01 20000</w:t>
            </w:r>
          </w:p>
        </w:tc>
        <w:tc>
          <w:tcPr>
            <w:tcW w:w="680" w:type="dxa"/>
          </w:tcPr>
          <w:p w14:paraId="77DD5E53" w14:textId="77777777" w:rsidR="00870054" w:rsidRDefault="00870054">
            <w:pPr>
              <w:pStyle w:val="ConsPlusNormal"/>
              <w:jc w:val="center"/>
            </w:pPr>
            <w:r>
              <w:t>200</w:t>
            </w:r>
          </w:p>
        </w:tc>
        <w:tc>
          <w:tcPr>
            <w:tcW w:w="680" w:type="dxa"/>
          </w:tcPr>
          <w:p w14:paraId="02788BB8" w14:textId="77777777" w:rsidR="00870054" w:rsidRDefault="00870054">
            <w:pPr>
              <w:pStyle w:val="ConsPlusNormal"/>
              <w:jc w:val="center"/>
            </w:pPr>
            <w:r>
              <w:t>12</w:t>
            </w:r>
          </w:p>
        </w:tc>
        <w:tc>
          <w:tcPr>
            <w:tcW w:w="680" w:type="dxa"/>
          </w:tcPr>
          <w:p w14:paraId="6594C52B" w14:textId="77777777" w:rsidR="00870054" w:rsidRDefault="00870054">
            <w:pPr>
              <w:pStyle w:val="ConsPlusNormal"/>
              <w:jc w:val="center"/>
            </w:pPr>
            <w:r>
              <w:t>04</w:t>
            </w:r>
          </w:p>
        </w:tc>
        <w:tc>
          <w:tcPr>
            <w:tcW w:w="1701" w:type="dxa"/>
          </w:tcPr>
          <w:p w14:paraId="175CECBA" w14:textId="77777777" w:rsidR="00870054" w:rsidRDefault="00870054">
            <w:pPr>
              <w:pStyle w:val="ConsPlusNormal"/>
              <w:jc w:val="center"/>
            </w:pPr>
            <w:r>
              <w:t>3041,56</w:t>
            </w:r>
          </w:p>
        </w:tc>
        <w:tc>
          <w:tcPr>
            <w:tcW w:w="1701" w:type="dxa"/>
          </w:tcPr>
          <w:p w14:paraId="62F2477A" w14:textId="77777777" w:rsidR="00870054" w:rsidRDefault="00870054">
            <w:pPr>
              <w:pStyle w:val="ConsPlusNormal"/>
              <w:jc w:val="center"/>
            </w:pPr>
            <w:r>
              <w:t>2190,76</w:t>
            </w:r>
          </w:p>
        </w:tc>
        <w:tc>
          <w:tcPr>
            <w:tcW w:w="1701" w:type="dxa"/>
          </w:tcPr>
          <w:p w14:paraId="03ACFE19" w14:textId="77777777" w:rsidR="00870054" w:rsidRDefault="00870054">
            <w:pPr>
              <w:pStyle w:val="ConsPlusNormal"/>
              <w:jc w:val="center"/>
            </w:pPr>
            <w:r>
              <w:t>2190,76</w:t>
            </w:r>
          </w:p>
        </w:tc>
      </w:tr>
      <w:tr w:rsidR="00870054" w14:paraId="34876F39" w14:textId="77777777">
        <w:tc>
          <w:tcPr>
            <w:tcW w:w="2835" w:type="dxa"/>
          </w:tcPr>
          <w:p w14:paraId="7C72825A" w14:textId="77777777" w:rsidR="00870054" w:rsidRDefault="00870054">
            <w:pPr>
              <w:pStyle w:val="ConsPlusNormal"/>
            </w:pPr>
            <w:r>
              <w:t>Финансовое обеспечение выполнения функций государственных органов</w:t>
            </w:r>
          </w:p>
        </w:tc>
        <w:tc>
          <w:tcPr>
            <w:tcW w:w="1757" w:type="dxa"/>
          </w:tcPr>
          <w:p w14:paraId="4FFFB33A" w14:textId="77777777" w:rsidR="00870054" w:rsidRDefault="00870054">
            <w:pPr>
              <w:pStyle w:val="ConsPlusNormal"/>
              <w:jc w:val="center"/>
            </w:pPr>
            <w:r>
              <w:t>25 4 01 20000</w:t>
            </w:r>
          </w:p>
        </w:tc>
        <w:tc>
          <w:tcPr>
            <w:tcW w:w="680" w:type="dxa"/>
          </w:tcPr>
          <w:p w14:paraId="1F8B8DB7" w14:textId="77777777" w:rsidR="00870054" w:rsidRDefault="00870054">
            <w:pPr>
              <w:pStyle w:val="ConsPlusNormal"/>
              <w:jc w:val="center"/>
            </w:pPr>
            <w:r>
              <w:t>800</w:t>
            </w:r>
          </w:p>
        </w:tc>
        <w:tc>
          <w:tcPr>
            <w:tcW w:w="680" w:type="dxa"/>
          </w:tcPr>
          <w:p w14:paraId="47C8708F" w14:textId="77777777" w:rsidR="00870054" w:rsidRDefault="00870054">
            <w:pPr>
              <w:pStyle w:val="ConsPlusNormal"/>
              <w:jc w:val="center"/>
            </w:pPr>
            <w:r>
              <w:t>12</w:t>
            </w:r>
          </w:p>
        </w:tc>
        <w:tc>
          <w:tcPr>
            <w:tcW w:w="680" w:type="dxa"/>
          </w:tcPr>
          <w:p w14:paraId="6F92F7EF" w14:textId="77777777" w:rsidR="00870054" w:rsidRDefault="00870054">
            <w:pPr>
              <w:pStyle w:val="ConsPlusNormal"/>
              <w:jc w:val="center"/>
            </w:pPr>
            <w:r>
              <w:t>04</w:t>
            </w:r>
          </w:p>
        </w:tc>
        <w:tc>
          <w:tcPr>
            <w:tcW w:w="1701" w:type="dxa"/>
          </w:tcPr>
          <w:p w14:paraId="743E91CB" w14:textId="77777777" w:rsidR="00870054" w:rsidRDefault="00870054">
            <w:pPr>
              <w:pStyle w:val="ConsPlusNormal"/>
              <w:jc w:val="center"/>
            </w:pPr>
            <w:r>
              <w:t>778,85</w:t>
            </w:r>
          </w:p>
        </w:tc>
        <w:tc>
          <w:tcPr>
            <w:tcW w:w="1701" w:type="dxa"/>
          </w:tcPr>
          <w:p w14:paraId="1F6C1042" w14:textId="77777777" w:rsidR="00870054" w:rsidRDefault="00870054">
            <w:pPr>
              <w:pStyle w:val="ConsPlusNormal"/>
              <w:jc w:val="center"/>
            </w:pPr>
            <w:r>
              <w:t>778,85</w:t>
            </w:r>
          </w:p>
        </w:tc>
        <w:tc>
          <w:tcPr>
            <w:tcW w:w="1701" w:type="dxa"/>
          </w:tcPr>
          <w:p w14:paraId="0FB88307" w14:textId="77777777" w:rsidR="00870054" w:rsidRDefault="00870054">
            <w:pPr>
              <w:pStyle w:val="ConsPlusNormal"/>
              <w:jc w:val="center"/>
            </w:pPr>
            <w:r>
              <w:t>778,85</w:t>
            </w:r>
          </w:p>
        </w:tc>
      </w:tr>
      <w:tr w:rsidR="00870054" w14:paraId="0C28C7D4" w14:textId="77777777">
        <w:tc>
          <w:tcPr>
            <w:tcW w:w="2835" w:type="dxa"/>
          </w:tcPr>
          <w:p w14:paraId="4AC2A2B7" w14:textId="77777777" w:rsidR="00870054" w:rsidRDefault="00870054">
            <w:pPr>
              <w:pStyle w:val="ConsPlusNormal"/>
            </w:pPr>
            <w:r>
              <w:t>Субсидия автономной некоммерческой организации "Институт развития новых медиа" на финансовое обеспечение деятельности</w:t>
            </w:r>
          </w:p>
        </w:tc>
        <w:tc>
          <w:tcPr>
            <w:tcW w:w="1757" w:type="dxa"/>
          </w:tcPr>
          <w:p w14:paraId="27E92B7C" w14:textId="77777777" w:rsidR="00870054" w:rsidRDefault="00870054">
            <w:pPr>
              <w:pStyle w:val="ConsPlusNormal"/>
              <w:jc w:val="center"/>
            </w:pPr>
            <w:r>
              <w:t>25 4 01 88600</w:t>
            </w:r>
          </w:p>
        </w:tc>
        <w:tc>
          <w:tcPr>
            <w:tcW w:w="680" w:type="dxa"/>
          </w:tcPr>
          <w:p w14:paraId="37360831" w14:textId="77777777" w:rsidR="00870054" w:rsidRDefault="00870054">
            <w:pPr>
              <w:pStyle w:val="ConsPlusNormal"/>
              <w:jc w:val="center"/>
            </w:pPr>
            <w:r>
              <w:t>600</w:t>
            </w:r>
          </w:p>
        </w:tc>
        <w:tc>
          <w:tcPr>
            <w:tcW w:w="680" w:type="dxa"/>
          </w:tcPr>
          <w:p w14:paraId="2EE518F8" w14:textId="77777777" w:rsidR="00870054" w:rsidRDefault="00870054">
            <w:pPr>
              <w:pStyle w:val="ConsPlusNormal"/>
              <w:jc w:val="center"/>
            </w:pPr>
            <w:r>
              <w:t>12</w:t>
            </w:r>
          </w:p>
        </w:tc>
        <w:tc>
          <w:tcPr>
            <w:tcW w:w="680" w:type="dxa"/>
          </w:tcPr>
          <w:p w14:paraId="25FB9B6A" w14:textId="77777777" w:rsidR="00870054" w:rsidRDefault="00870054">
            <w:pPr>
              <w:pStyle w:val="ConsPlusNormal"/>
              <w:jc w:val="center"/>
            </w:pPr>
            <w:r>
              <w:t>04</w:t>
            </w:r>
          </w:p>
        </w:tc>
        <w:tc>
          <w:tcPr>
            <w:tcW w:w="1701" w:type="dxa"/>
          </w:tcPr>
          <w:p w14:paraId="408609A0" w14:textId="77777777" w:rsidR="00870054" w:rsidRDefault="00870054">
            <w:pPr>
              <w:pStyle w:val="ConsPlusNormal"/>
              <w:jc w:val="center"/>
            </w:pPr>
            <w:r>
              <w:t>101443,93</w:t>
            </w:r>
          </w:p>
        </w:tc>
        <w:tc>
          <w:tcPr>
            <w:tcW w:w="1701" w:type="dxa"/>
          </w:tcPr>
          <w:p w14:paraId="712C09FA" w14:textId="77777777" w:rsidR="00870054" w:rsidRDefault="00870054">
            <w:pPr>
              <w:pStyle w:val="ConsPlusNormal"/>
              <w:jc w:val="center"/>
            </w:pPr>
            <w:r>
              <w:t>71443,93</w:t>
            </w:r>
          </w:p>
        </w:tc>
        <w:tc>
          <w:tcPr>
            <w:tcW w:w="1701" w:type="dxa"/>
          </w:tcPr>
          <w:p w14:paraId="4187A745" w14:textId="77777777" w:rsidR="00870054" w:rsidRDefault="00870054">
            <w:pPr>
              <w:pStyle w:val="ConsPlusNormal"/>
              <w:jc w:val="center"/>
            </w:pPr>
            <w:r>
              <w:t>71443,93</w:t>
            </w:r>
          </w:p>
        </w:tc>
      </w:tr>
      <w:tr w:rsidR="00870054" w14:paraId="5F81659F" w14:textId="77777777">
        <w:tc>
          <w:tcPr>
            <w:tcW w:w="2835" w:type="dxa"/>
          </w:tcPr>
          <w:p w14:paraId="1386C79E" w14:textId="77777777" w:rsidR="00870054" w:rsidRDefault="00870054">
            <w:pPr>
              <w:pStyle w:val="ConsPlusNormal"/>
            </w:pPr>
            <w:r>
              <w:t xml:space="preserve">Комплекс процессных мероприятий "Обеспечение доступности для населения Республики Дагестан актуальной и достоверной информации </w:t>
            </w:r>
            <w:r>
              <w:lastRenderedPageBreak/>
              <w:t>о деятельности органов государственной власти Республики Дагестан"</w:t>
            </w:r>
          </w:p>
        </w:tc>
        <w:tc>
          <w:tcPr>
            <w:tcW w:w="1757" w:type="dxa"/>
          </w:tcPr>
          <w:p w14:paraId="34A4A355" w14:textId="77777777" w:rsidR="00870054" w:rsidRDefault="00870054">
            <w:pPr>
              <w:pStyle w:val="ConsPlusNormal"/>
              <w:jc w:val="center"/>
            </w:pPr>
            <w:r>
              <w:lastRenderedPageBreak/>
              <w:t>25 4 02</w:t>
            </w:r>
          </w:p>
        </w:tc>
        <w:tc>
          <w:tcPr>
            <w:tcW w:w="680" w:type="dxa"/>
          </w:tcPr>
          <w:p w14:paraId="2B1AD0CB" w14:textId="77777777" w:rsidR="00870054" w:rsidRDefault="00870054">
            <w:pPr>
              <w:pStyle w:val="ConsPlusNormal"/>
            </w:pPr>
          </w:p>
        </w:tc>
        <w:tc>
          <w:tcPr>
            <w:tcW w:w="680" w:type="dxa"/>
          </w:tcPr>
          <w:p w14:paraId="3EC8B837" w14:textId="77777777" w:rsidR="00870054" w:rsidRDefault="00870054">
            <w:pPr>
              <w:pStyle w:val="ConsPlusNormal"/>
            </w:pPr>
          </w:p>
        </w:tc>
        <w:tc>
          <w:tcPr>
            <w:tcW w:w="680" w:type="dxa"/>
          </w:tcPr>
          <w:p w14:paraId="354FDFDC" w14:textId="77777777" w:rsidR="00870054" w:rsidRDefault="00870054">
            <w:pPr>
              <w:pStyle w:val="ConsPlusNormal"/>
            </w:pPr>
          </w:p>
        </w:tc>
        <w:tc>
          <w:tcPr>
            <w:tcW w:w="1701" w:type="dxa"/>
          </w:tcPr>
          <w:p w14:paraId="544BD882" w14:textId="77777777" w:rsidR="00870054" w:rsidRDefault="00870054">
            <w:pPr>
              <w:pStyle w:val="ConsPlusNormal"/>
              <w:jc w:val="center"/>
            </w:pPr>
            <w:r>
              <w:t>698490,99</w:t>
            </w:r>
          </w:p>
        </w:tc>
        <w:tc>
          <w:tcPr>
            <w:tcW w:w="1701" w:type="dxa"/>
          </w:tcPr>
          <w:p w14:paraId="7CBDC80B" w14:textId="77777777" w:rsidR="00870054" w:rsidRDefault="00870054">
            <w:pPr>
              <w:pStyle w:val="ConsPlusNormal"/>
              <w:jc w:val="center"/>
            </w:pPr>
            <w:r>
              <w:t>615407,39</w:t>
            </w:r>
          </w:p>
        </w:tc>
        <w:tc>
          <w:tcPr>
            <w:tcW w:w="1701" w:type="dxa"/>
          </w:tcPr>
          <w:p w14:paraId="17B03F84" w14:textId="77777777" w:rsidR="00870054" w:rsidRDefault="00870054">
            <w:pPr>
              <w:pStyle w:val="ConsPlusNormal"/>
              <w:jc w:val="center"/>
            </w:pPr>
            <w:r>
              <w:t>615407,39</w:t>
            </w:r>
          </w:p>
        </w:tc>
      </w:tr>
      <w:tr w:rsidR="00870054" w14:paraId="5531A93E" w14:textId="77777777">
        <w:tc>
          <w:tcPr>
            <w:tcW w:w="2835" w:type="dxa"/>
          </w:tcPr>
          <w:p w14:paraId="02246739"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1757" w:type="dxa"/>
          </w:tcPr>
          <w:p w14:paraId="49989CBF" w14:textId="77777777" w:rsidR="00870054" w:rsidRDefault="00870054">
            <w:pPr>
              <w:pStyle w:val="ConsPlusNormal"/>
              <w:jc w:val="center"/>
            </w:pPr>
            <w:r>
              <w:t>25 4 02 00590</w:t>
            </w:r>
          </w:p>
        </w:tc>
        <w:tc>
          <w:tcPr>
            <w:tcW w:w="680" w:type="dxa"/>
          </w:tcPr>
          <w:p w14:paraId="7EC21737" w14:textId="77777777" w:rsidR="00870054" w:rsidRDefault="00870054">
            <w:pPr>
              <w:pStyle w:val="ConsPlusNormal"/>
              <w:jc w:val="center"/>
            </w:pPr>
            <w:r>
              <w:t>600</w:t>
            </w:r>
          </w:p>
        </w:tc>
        <w:tc>
          <w:tcPr>
            <w:tcW w:w="680" w:type="dxa"/>
          </w:tcPr>
          <w:p w14:paraId="770182ED" w14:textId="77777777" w:rsidR="00870054" w:rsidRDefault="00870054">
            <w:pPr>
              <w:pStyle w:val="ConsPlusNormal"/>
              <w:jc w:val="center"/>
            </w:pPr>
            <w:r>
              <w:t>12</w:t>
            </w:r>
          </w:p>
        </w:tc>
        <w:tc>
          <w:tcPr>
            <w:tcW w:w="680" w:type="dxa"/>
          </w:tcPr>
          <w:p w14:paraId="1008B84F" w14:textId="77777777" w:rsidR="00870054" w:rsidRDefault="00870054">
            <w:pPr>
              <w:pStyle w:val="ConsPlusNormal"/>
              <w:jc w:val="center"/>
            </w:pPr>
            <w:r>
              <w:t>01</w:t>
            </w:r>
          </w:p>
        </w:tc>
        <w:tc>
          <w:tcPr>
            <w:tcW w:w="1701" w:type="dxa"/>
          </w:tcPr>
          <w:p w14:paraId="39936C11" w14:textId="77777777" w:rsidR="00870054" w:rsidRDefault="00870054">
            <w:pPr>
              <w:pStyle w:val="ConsPlusNormal"/>
              <w:jc w:val="center"/>
            </w:pPr>
            <w:r>
              <w:t>170760,48</w:t>
            </w:r>
          </w:p>
        </w:tc>
        <w:tc>
          <w:tcPr>
            <w:tcW w:w="1701" w:type="dxa"/>
          </w:tcPr>
          <w:p w14:paraId="67A598F2" w14:textId="77777777" w:rsidR="00870054" w:rsidRDefault="00870054">
            <w:pPr>
              <w:pStyle w:val="ConsPlusNormal"/>
              <w:jc w:val="center"/>
            </w:pPr>
            <w:r>
              <w:t>140760,48</w:t>
            </w:r>
          </w:p>
        </w:tc>
        <w:tc>
          <w:tcPr>
            <w:tcW w:w="1701" w:type="dxa"/>
          </w:tcPr>
          <w:p w14:paraId="56E974C6" w14:textId="77777777" w:rsidR="00870054" w:rsidRDefault="00870054">
            <w:pPr>
              <w:pStyle w:val="ConsPlusNormal"/>
              <w:jc w:val="center"/>
            </w:pPr>
            <w:r>
              <w:t>140760,48</w:t>
            </w:r>
          </w:p>
        </w:tc>
      </w:tr>
      <w:tr w:rsidR="00870054" w14:paraId="3B891AD9" w14:textId="77777777">
        <w:tc>
          <w:tcPr>
            <w:tcW w:w="2835" w:type="dxa"/>
          </w:tcPr>
          <w:p w14:paraId="6D369D24"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1757" w:type="dxa"/>
          </w:tcPr>
          <w:p w14:paraId="63376450" w14:textId="77777777" w:rsidR="00870054" w:rsidRDefault="00870054">
            <w:pPr>
              <w:pStyle w:val="ConsPlusNormal"/>
              <w:jc w:val="center"/>
            </w:pPr>
            <w:r>
              <w:t>25 4 02 00590</w:t>
            </w:r>
          </w:p>
        </w:tc>
        <w:tc>
          <w:tcPr>
            <w:tcW w:w="680" w:type="dxa"/>
          </w:tcPr>
          <w:p w14:paraId="5F10432D" w14:textId="77777777" w:rsidR="00870054" w:rsidRDefault="00870054">
            <w:pPr>
              <w:pStyle w:val="ConsPlusNormal"/>
              <w:jc w:val="center"/>
            </w:pPr>
            <w:r>
              <w:t>600</w:t>
            </w:r>
          </w:p>
        </w:tc>
        <w:tc>
          <w:tcPr>
            <w:tcW w:w="680" w:type="dxa"/>
          </w:tcPr>
          <w:p w14:paraId="0DEE07B1" w14:textId="77777777" w:rsidR="00870054" w:rsidRDefault="00870054">
            <w:pPr>
              <w:pStyle w:val="ConsPlusNormal"/>
              <w:jc w:val="center"/>
            </w:pPr>
            <w:r>
              <w:t>12</w:t>
            </w:r>
          </w:p>
        </w:tc>
        <w:tc>
          <w:tcPr>
            <w:tcW w:w="680" w:type="dxa"/>
          </w:tcPr>
          <w:p w14:paraId="7FA9CBD1" w14:textId="77777777" w:rsidR="00870054" w:rsidRDefault="00870054">
            <w:pPr>
              <w:pStyle w:val="ConsPlusNormal"/>
              <w:jc w:val="center"/>
            </w:pPr>
            <w:r>
              <w:t>02</w:t>
            </w:r>
          </w:p>
        </w:tc>
        <w:tc>
          <w:tcPr>
            <w:tcW w:w="1701" w:type="dxa"/>
          </w:tcPr>
          <w:p w14:paraId="2FFD0BCF" w14:textId="77777777" w:rsidR="00870054" w:rsidRDefault="00870054">
            <w:pPr>
              <w:pStyle w:val="ConsPlusNormal"/>
              <w:jc w:val="center"/>
            </w:pPr>
            <w:r>
              <w:t>527730,51</w:t>
            </w:r>
          </w:p>
        </w:tc>
        <w:tc>
          <w:tcPr>
            <w:tcW w:w="1701" w:type="dxa"/>
          </w:tcPr>
          <w:p w14:paraId="19BAD9D8" w14:textId="77777777" w:rsidR="00870054" w:rsidRDefault="00870054">
            <w:pPr>
              <w:pStyle w:val="ConsPlusNormal"/>
              <w:jc w:val="center"/>
            </w:pPr>
            <w:r>
              <w:t>474646,91</w:t>
            </w:r>
          </w:p>
        </w:tc>
        <w:tc>
          <w:tcPr>
            <w:tcW w:w="1701" w:type="dxa"/>
          </w:tcPr>
          <w:p w14:paraId="3043FE8C" w14:textId="77777777" w:rsidR="00870054" w:rsidRDefault="00870054">
            <w:pPr>
              <w:pStyle w:val="ConsPlusNormal"/>
              <w:jc w:val="center"/>
            </w:pPr>
            <w:r>
              <w:t>474646,91</w:t>
            </w:r>
          </w:p>
        </w:tc>
      </w:tr>
      <w:tr w:rsidR="00870054" w14:paraId="76933F07" w14:textId="77777777">
        <w:tc>
          <w:tcPr>
            <w:tcW w:w="2835" w:type="dxa"/>
          </w:tcPr>
          <w:p w14:paraId="15D7D672" w14:textId="77777777" w:rsidR="00870054" w:rsidRDefault="00870054">
            <w:pPr>
              <w:pStyle w:val="ConsPlusNormal"/>
            </w:pPr>
            <w:r>
              <w:t xml:space="preserve">Государственная </w:t>
            </w:r>
            <w:hyperlink r:id="rId462">
              <w:r>
                <w:rPr>
                  <w:color w:val="0000FF"/>
                </w:rPr>
                <w:t>программа</w:t>
              </w:r>
            </w:hyperlink>
            <w:r>
              <w:t xml:space="preserve"> Республики Дагестан "Управление региональными и муниципальными финансами Республики Дагестан"</w:t>
            </w:r>
          </w:p>
        </w:tc>
        <w:tc>
          <w:tcPr>
            <w:tcW w:w="1757" w:type="dxa"/>
          </w:tcPr>
          <w:p w14:paraId="144A7E33" w14:textId="77777777" w:rsidR="00870054" w:rsidRDefault="00870054">
            <w:pPr>
              <w:pStyle w:val="ConsPlusNormal"/>
              <w:jc w:val="center"/>
            </w:pPr>
            <w:r>
              <w:t>26</w:t>
            </w:r>
          </w:p>
        </w:tc>
        <w:tc>
          <w:tcPr>
            <w:tcW w:w="680" w:type="dxa"/>
          </w:tcPr>
          <w:p w14:paraId="08D83981" w14:textId="77777777" w:rsidR="00870054" w:rsidRDefault="00870054">
            <w:pPr>
              <w:pStyle w:val="ConsPlusNormal"/>
            </w:pPr>
          </w:p>
        </w:tc>
        <w:tc>
          <w:tcPr>
            <w:tcW w:w="680" w:type="dxa"/>
          </w:tcPr>
          <w:p w14:paraId="6A22CE92" w14:textId="77777777" w:rsidR="00870054" w:rsidRDefault="00870054">
            <w:pPr>
              <w:pStyle w:val="ConsPlusNormal"/>
            </w:pPr>
          </w:p>
        </w:tc>
        <w:tc>
          <w:tcPr>
            <w:tcW w:w="680" w:type="dxa"/>
          </w:tcPr>
          <w:p w14:paraId="545BA688" w14:textId="77777777" w:rsidR="00870054" w:rsidRDefault="00870054">
            <w:pPr>
              <w:pStyle w:val="ConsPlusNormal"/>
            </w:pPr>
          </w:p>
        </w:tc>
        <w:tc>
          <w:tcPr>
            <w:tcW w:w="1701" w:type="dxa"/>
          </w:tcPr>
          <w:p w14:paraId="5B109409" w14:textId="77777777" w:rsidR="00870054" w:rsidRDefault="00870054">
            <w:pPr>
              <w:pStyle w:val="ConsPlusNormal"/>
              <w:jc w:val="center"/>
            </w:pPr>
            <w:r>
              <w:t>13907175,88</w:t>
            </w:r>
          </w:p>
        </w:tc>
        <w:tc>
          <w:tcPr>
            <w:tcW w:w="1701" w:type="dxa"/>
          </w:tcPr>
          <w:p w14:paraId="260BF4F0" w14:textId="77777777" w:rsidR="00870054" w:rsidRDefault="00870054">
            <w:pPr>
              <w:pStyle w:val="ConsPlusNormal"/>
              <w:jc w:val="center"/>
            </w:pPr>
            <w:r>
              <w:t>9489143,63</w:t>
            </w:r>
          </w:p>
        </w:tc>
        <w:tc>
          <w:tcPr>
            <w:tcW w:w="1701" w:type="dxa"/>
          </w:tcPr>
          <w:p w14:paraId="33C06298" w14:textId="77777777" w:rsidR="00870054" w:rsidRDefault="00870054">
            <w:pPr>
              <w:pStyle w:val="ConsPlusNormal"/>
              <w:jc w:val="center"/>
            </w:pPr>
            <w:r>
              <w:t>9544225,89</w:t>
            </w:r>
          </w:p>
        </w:tc>
      </w:tr>
      <w:tr w:rsidR="00870054" w14:paraId="6289151E" w14:textId="77777777">
        <w:tc>
          <w:tcPr>
            <w:tcW w:w="2835" w:type="dxa"/>
          </w:tcPr>
          <w:p w14:paraId="09E5D945" w14:textId="77777777" w:rsidR="00870054" w:rsidRDefault="00870054">
            <w:pPr>
              <w:pStyle w:val="ConsPlusNormal"/>
            </w:pPr>
            <w:r>
              <w:t>Комплексы процессных мероприятий</w:t>
            </w:r>
          </w:p>
        </w:tc>
        <w:tc>
          <w:tcPr>
            <w:tcW w:w="1757" w:type="dxa"/>
          </w:tcPr>
          <w:p w14:paraId="51CCEAEE" w14:textId="77777777" w:rsidR="00870054" w:rsidRDefault="00870054">
            <w:pPr>
              <w:pStyle w:val="ConsPlusNormal"/>
              <w:jc w:val="center"/>
            </w:pPr>
            <w:r>
              <w:t>26 4</w:t>
            </w:r>
          </w:p>
        </w:tc>
        <w:tc>
          <w:tcPr>
            <w:tcW w:w="680" w:type="dxa"/>
          </w:tcPr>
          <w:p w14:paraId="3D5D9583" w14:textId="77777777" w:rsidR="00870054" w:rsidRDefault="00870054">
            <w:pPr>
              <w:pStyle w:val="ConsPlusNormal"/>
            </w:pPr>
          </w:p>
        </w:tc>
        <w:tc>
          <w:tcPr>
            <w:tcW w:w="680" w:type="dxa"/>
          </w:tcPr>
          <w:p w14:paraId="4A3D8F64" w14:textId="77777777" w:rsidR="00870054" w:rsidRDefault="00870054">
            <w:pPr>
              <w:pStyle w:val="ConsPlusNormal"/>
            </w:pPr>
          </w:p>
        </w:tc>
        <w:tc>
          <w:tcPr>
            <w:tcW w:w="680" w:type="dxa"/>
          </w:tcPr>
          <w:p w14:paraId="36B2D023" w14:textId="77777777" w:rsidR="00870054" w:rsidRDefault="00870054">
            <w:pPr>
              <w:pStyle w:val="ConsPlusNormal"/>
            </w:pPr>
          </w:p>
        </w:tc>
        <w:tc>
          <w:tcPr>
            <w:tcW w:w="1701" w:type="dxa"/>
          </w:tcPr>
          <w:p w14:paraId="04E79C45" w14:textId="77777777" w:rsidR="00870054" w:rsidRDefault="00870054">
            <w:pPr>
              <w:pStyle w:val="ConsPlusNormal"/>
              <w:jc w:val="center"/>
            </w:pPr>
            <w:r>
              <w:t>13907175,88</w:t>
            </w:r>
          </w:p>
        </w:tc>
        <w:tc>
          <w:tcPr>
            <w:tcW w:w="1701" w:type="dxa"/>
          </w:tcPr>
          <w:p w14:paraId="4462B678" w14:textId="77777777" w:rsidR="00870054" w:rsidRDefault="00870054">
            <w:pPr>
              <w:pStyle w:val="ConsPlusNormal"/>
              <w:jc w:val="center"/>
            </w:pPr>
            <w:r>
              <w:t>9489143,63</w:t>
            </w:r>
          </w:p>
        </w:tc>
        <w:tc>
          <w:tcPr>
            <w:tcW w:w="1701" w:type="dxa"/>
          </w:tcPr>
          <w:p w14:paraId="19FEE44D" w14:textId="77777777" w:rsidR="00870054" w:rsidRDefault="00870054">
            <w:pPr>
              <w:pStyle w:val="ConsPlusNormal"/>
              <w:jc w:val="center"/>
            </w:pPr>
            <w:r>
              <w:t>9544225,89</w:t>
            </w:r>
          </w:p>
        </w:tc>
      </w:tr>
      <w:tr w:rsidR="00870054" w14:paraId="7BAE24FE" w14:textId="77777777">
        <w:tc>
          <w:tcPr>
            <w:tcW w:w="2835" w:type="dxa"/>
          </w:tcPr>
          <w:p w14:paraId="3FFC141D" w14:textId="77777777" w:rsidR="00870054" w:rsidRDefault="00870054">
            <w:pPr>
              <w:pStyle w:val="ConsPlusNormal"/>
            </w:pPr>
            <w:r>
              <w:t xml:space="preserve">Комплекс процессных мероприятий "Повышение эффективности бюджетных расходов на </w:t>
            </w:r>
            <w:r>
              <w:lastRenderedPageBreak/>
              <w:t>содержание органов государственной власти и администрирование субвенций на осуществление полномочий по первичному воинскому учету органами местного самоуправления муниципальных районов и городских округов"</w:t>
            </w:r>
          </w:p>
        </w:tc>
        <w:tc>
          <w:tcPr>
            <w:tcW w:w="1757" w:type="dxa"/>
          </w:tcPr>
          <w:p w14:paraId="449C6BCF" w14:textId="77777777" w:rsidR="00870054" w:rsidRDefault="00870054">
            <w:pPr>
              <w:pStyle w:val="ConsPlusNormal"/>
              <w:jc w:val="center"/>
            </w:pPr>
            <w:r>
              <w:lastRenderedPageBreak/>
              <w:t>26 4 01</w:t>
            </w:r>
          </w:p>
        </w:tc>
        <w:tc>
          <w:tcPr>
            <w:tcW w:w="680" w:type="dxa"/>
          </w:tcPr>
          <w:p w14:paraId="3FE0C4C8" w14:textId="77777777" w:rsidR="00870054" w:rsidRDefault="00870054">
            <w:pPr>
              <w:pStyle w:val="ConsPlusNormal"/>
            </w:pPr>
          </w:p>
        </w:tc>
        <w:tc>
          <w:tcPr>
            <w:tcW w:w="680" w:type="dxa"/>
          </w:tcPr>
          <w:p w14:paraId="2CEA0BAB" w14:textId="77777777" w:rsidR="00870054" w:rsidRDefault="00870054">
            <w:pPr>
              <w:pStyle w:val="ConsPlusNormal"/>
            </w:pPr>
          </w:p>
        </w:tc>
        <w:tc>
          <w:tcPr>
            <w:tcW w:w="680" w:type="dxa"/>
          </w:tcPr>
          <w:p w14:paraId="29CE5EE3" w14:textId="77777777" w:rsidR="00870054" w:rsidRDefault="00870054">
            <w:pPr>
              <w:pStyle w:val="ConsPlusNormal"/>
            </w:pPr>
          </w:p>
        </w:tc>
        <w:tc>
          <w:tcPr>
            <w:tcW w:w="1701" w:type="dxa"/>
          </w:tcPr>
          <w:p w14:paraId="6D1AF40B" w14:textId="77777777" w:rsidR="00870054" w:rsidRDefault="00870054">
            <w:pPr>
              <w:pStyle w:val="ConsPlusNormal"/>
              <w:jc w:val="center"/>
            </w:pPr>
            <w:r>
              <w:t>252921,90</w:t>
            </w:r>
          </w:p>
        </w:tc>
        <w:tc>
          <w:tcPr>
            <w:tcW w:w="1701" w:type="dxa"/>
          </w:tcPr>
          <w:p w14:paraId="3E113212" w14:textId="77777777" w:rsidR="00870054" w:rsidRDefault="00870054">
            <w:pPr>
              <w:pStyle w:val="ConsPlusNormal"/>
              <w:jc w:val="center"/>
            </w:pPr>
            <w:r>
              <w:t>282198,00</w:t>
            </w:r>
          </w:p>
        </w:tc>
        <w:tc>
          <w:tcPr>
            <w:tcW w:w="1701" w:type="dxa"/>
          </w:tcPr>
          <w:p w14:paraId="34BAC1EB" w14:textId="77777777" w:rsidR="00870054" w:rsidRDefault="00870054">
            <w:pPr>
              <w:pStyle w:val="ConsPlusNormal"/>
              <w:jc w:val="center"/>
            </w:pPr>
            <w:r>
              <w:t>359457,20</w:t>
            </w:r>
          </w:p>
        </w:tc>
      </w:tr>
      <w:tr w:rsidR="00870054" w14:paraId="38E1637E" w14:textId="77777777">
        <w:tc>
          <w:tcPr>
            <w:tcW w:w="2835" w:type="dxa"/>
          </w:tcPr>
          <w:p w14:paraId="62CE0F32" w14:textId="77777777" w:rsidR="00870054" w:rsidRDefault="00870054">
            <w:pPr>
              <w:pStyle w:val="ConsPlusNormal"/>
            </w:pPr>
            <w:r>
              <w:t>Осуществление первичного воинского учета на территориях, где отсутствуют военные комиссариаты</w:t>
            </w:r>
          </w:p>
        </w:tc>
        <w:tc>
          <w:tcPr>
            <w:tcW w:w="1757" w:type="dxa"/>
          </w:tcPr>
          <w:p w14:paraId="1629D2CC" w14:textId="77777777" w:rsidR="00870054" w:rsidRDefault="00870054">
            <w:pPr>
              <w:pStyle w:val="ConsPlusNormal"/>
              <w:jc w:val="center"/>
            </w:pPr>
            <w:r>
              <w:t>26 4 01 51180</w:t>
            </w:r>
          </w:p>
        </w:tc>
        <w:tc>
          <w:tcPr>
            <w:tcW w:w="680" w:type="dxa"/>
          </w:tcPr>
          <w:p w14:paraId="5D88A995" w14:textId="77777777" w:rsidR="00870054" w:rsidRDefault="00870054">
            <w:pPr>
              <w:pStyle w:val="ConsPlusNormal"/>
              <w:jc w:val="center"/>
            </w:pPr>
            <w:r>
              <w:t>500</w:t>
            </w:r>
          </w:p>
        </w:tc>
        <w:tc>
          <w:tcPr>
            <w:tcW w:w="680" w:type="dxa"/>
          </w:tcPr>
          <w:p w14:paraId="5EDEB249" w14:textId="77777777" w:rsidR="00870054" w:rsidRDefault="00870054">
            <w:pPr>
              <w:pStyle w:val="ConsPlusNormal"/>
              <w:jc w:val="center"/>
            </w:pPr>
            <w:r>
              <w:t>02</w:t>
            </w:r>
          </w:p>
        </w:tc>
        <w:tc>
          <w:tcPr>
            <w:tcW w:w="680" w:type="dxa"/>
          </w:tcPr>
          <w:p w14:paraId="206A8FB6" w14:textId="77777777" w:rsidR="00870054" w:rsidRDefault="00870054">
            <w:pPr>
              <w:pStyle w:val="ConsPlusNormal"/>
              <w:jc w:val="center"/>
            </w:pPr>
            <w:r>
              <w:t>03</w:t>
            </w:r>
          </w:p>
        </w:tc>
        <w:tc>
          <w:tcPr>
            <w:tcW w:w="1701" w:type="dxa"/>
          </w:tcPr>
          <w:p w14:paraId="3317EFE4" w14:textId="77777777" w:rsidR="00870054" w:rsidRDefault="00870054">
            <w:pPr>
              <w:pStyle w:val="ConsPlusNormal"/>
              <w:jc w:val="center"/>
            </w:pPr>
            <w:r>
              <w:t>252921,90</w:t>
            </w:r>
          </w:p>
        </w:tc>
        <w:tc>
          <w:tcPr>
            <w:tcW w:w="1701" w:type="dxa"/>
          </w:tcPr>
          <w:p w14:paraId="385ACF33" w14:textId="77777777" w:rsidR="00870054" w:rsidRDefault="00870054">
            <w:pPr>
              <w:pStyle w:val="ConsPlusNormal"/>
              <w:jc w:val="center"/>
            </w:pPr>
            <w:r>
              <w:t>282198,00</w:t>
            </w:r>
          </w:p>
        </w:tc>
        <w:tc>
          <w:tcPr>
            <w:tcW w:w="1701" w:type="dxa"/>
          </w:tcPr>
          <w:p w14:paraId="0ECBBB69" w14:textId="77777777" w:rsidR="00870054" w:rsidRDefault="00870054">
            <w:pPr>
              <w:pStyle w:val="ConsPlusNormal"/>
              <w:jc w:val="center"/>
            </w:pPr>
            <w:r>
              <w:t>359457,20</w:t>
            </w:r>
          </w:p>
        </w:tc>
      </w:tr>
      <w:tr w:rsidR="00870054" w14:paraId="518DEB28" w14:textId="77777777">
        <w:tc>
          <w:tcPr>
            <w:tcW w:w="2835" w:type="dxa"/>
          </w:tcPr>
          <w:p w14:paraId="39B2A307" w14:textId="77777777" w:rsidR="00870054" w:rsidRDefault="00870054">
            <w:pPr>
              <w:pStyle w:val="ConsPlusNormal"/>
            </w:pPr>
            <w:r>
              <w:t>Комплекс процессных мероприятий "Создание условий для эффективного управления муниципальными финансами, повышения устойчивости бюджетов муниципальных образований Республики Дагестан"</w:t>
            </w:r>
          </w:p>
        </w:tc>
        <w:tc>
          <w:tcPr>
            <w:tcW w:w="1757" w:type="dxa"/>
          </w:tcPr>
          <w:p w14:paraId="15251D9C" w14:textId="77777777" w:rsidR="00870054" w:rsidRDefault="00870054">
            <w:pPr>
              <w:pStyle w:val="ConsPlusNormal"/>
              <w:jc w:val="center"/>
            </w:pPr>
            <w:r>
              <w:t>26 4 02</w:t>
            </w:r>
          </w:p>
        </w:tc>
        <w:tc>
          <w:tcPr>
            <w:tcW w:w="680" w:type="dxa"/>
          </w:tcPr>
          <w:p w14:paraId="4BEDA9E3" w14:textId="77777777" w:rsidR="00870054" w:rsidRDefault="00870054">
            <w:pPr>
              <w:pStyle w:val="ConsPlusNormal"/>
            </w:pPr>
          </w:p>
        </w:tc>
        <w:tc>
          <w:tcPr>
            <w:tcW w:w="680" w:type="dxa"/>
          </w:tcPr>
          <w:p w14:paraId="779B367D" w14:textId="77777777" w:rsidR="00870054" w:rsidRDefault="00870054">
            <w:pPr>
              <w:pStyle w:val="ConsPlusNormal"/>
            </w:pPr>
          </w:p>
        </w:tc>
        <w:tc>
          <w:tcPr>
            <w:tcW w:w="680" w:type="dxa"/>
          </w:tcPr>
          <w:p w14:paraId="18864F20" w14:textId="77777777" w:rsidR="00870054" w:rsidRDefault="00870054">
            <w:pPr>
              <w:pStyle w:val="ConsPlusNormal"/>
            </w:pPr>
          </w:p>
        </w:tc>
        <w:tc>
          <w:tcPr>
            <w:tcW w:w="1701" w:type="dxa"/>
          </w:tcPr>
          <w:p w14:paraId="73963FE2" w14:textId="77777777" w:rsidR="00870054" w:rsidRDefault="00870054">
            <w:pPr>
              <w:pStyle w:val="ConsPlusNormal"/>
              <w:jc w:val="center"/>
            </w:pPr>
            <w:r>
              <w:t>12656056,80</w:t>
            </w:r>
          </w:p>
        </w:tc>
        <w:tc>
          <w:tcPr>
            <w:tcW w:w="1701" w:type="dxa"/>
          </w:tcPr>
          <w:p w14:paraId="661DC952" w14:textId="77777777" w:rsidR="00870054" w:rsidRDefault="00870054">
            <w:pPr>
              <w:pStyle w:val="ConsPlusNormal"/>
              <w:jc w:val="center"/>
            </w:pPr>
            <w:r>
              <w:t>8221535,00</w:t>
            </w:r>
          </w:p>
        </w:tc>
        <w:tc>
          <w:tcPr>
            <w:tcW w:w="1701" w:type="dxa"/>
          </w:tcPr>
          <w:p w14:paraId="1FC13152" w14:textId="77777777" w:rsidR="00870054" w:rsidRDefault="00870054">
            <w:pPr>
              <w:pStyle w:val="ConsPlusNormal"/>
              <w:jc w:val="center"/>
            </w:pPr>
            <w:r>
              <w:t>8221535,00</w:t>
            </w:r>
          </w:p>
        </w:tc>
      </w:tr>
      <w:tr w:rsidR="00870054" w14:paraId="364A1C96" w14:textId="77777777">
        <w:tc>
          <w:tcPr>
            <w:tcW w:w="2835" w:type="dxa"/>
          </w:tcPr>
          <w:p w14:paraId="4C834B9A" w14:textId="77777777" w:rsidR="00870054" w:rsidRDefault="00870054">
            <w:pPr>
              <w:pStyle w:val="ConsPlusNormal"/>
            </w:pPr>
            <w:r>
              <w:t xml:space="preserve">Дотации на выравнивание </w:t>
            </w:r>
            <w:r>
              <w:lastRenderedPageBreak/>
              <w:t>бюджетной обеспеченности муниципальных районов (городских округов)</w:t>
            </w:r>
          </w:p>
        </w:tc>
        <w:tc>
          <w:tcPr>
            <w:tcW w:w="1757" w:type="dxa"/>
          </w:tcPr>
          <w:p w14:paraId="63F82644" w14:textId="77777777" w:rsidR="00870054" w:rsidRDefault="00870054">
            <w:pPr>
              <w:pStyle w:val="ConsPlusNormal"/>
              <w:jc w:val="center"/>
            </w:pPr>
            <w:r>
              <w:lastRenderedPageBreak/>
              <w:t>26 4 02 60020</w:t>
            </w:r>
          </w:p>
        </w:tc>
        <w:tc>
          <w:tcPr>
            <w:tcW w:w="680" w:type="dxa"/>
          </w:tcPr>
          <w:p w14:paraId="41E0D7F1" w14:textId="77777777" w:rsidR="00870054" w:rsidRDefault="00870054">
            <w:pPr>
              <w:pStyle w:val="ConsPlusNormal"/>
              <w:jc w:val="center"/>
            </w:pPr>
            <w:r>
              <w:t>500</w:t>
            </w:r>
          </w:p>
        </w:tc>
        <w:tc>
          <w:tcPr>
            <w:tcW w:w="680" w:type="dxa"/>
          </w:tcPr>
          <w:p w14:paraId="69C91F33" w14:textId="77777777" w:rsidR="00870054" w:rsidRDefault="00870054">
            <w:pPr>
              <w:pStyle w:val="ConsPlusNormal"/>
              <w:jc w:val="center"/>
            </w:pPr>
            <w:r>
              <w:t>14</w:t>
            </w:r>
          </w:p>
        </w:tc>
        <w:tc>
          <w:tcPr>
            <w:tcW w:w="680" w:type="dxa"/>
          </w:tcPr>
          <w:p w14:paraId="63BEE1E2" w14:textId="77777777" w:rsidR="00870054" w:rsidRDefault="00870054">
            <w:pPr>
              <w:pStyle w:val="ConsPlusNormal"/>
              <w:jc w:val="center"/>
            </w:pPr>
            <w:r>
              <w:t>01</w:t>
            </w:r>
          </w:p>
        </w:tc>
        <w:tc>
          <w:tcPr>
            <w:tcW w:w="1701" w:type="dxa"/>
          </w:tcPr>
          <w:p w14:paraId="2CEC8CB2" w14:textId="77777777" w:rsidR="00870054" w:rsidRDefault="00870054">
            <w:pPr>
              <w:pStyle w:val="ConsPlusNormal"/>
              <w:jc w:val="center"/>
            </w:pPr>
            <w:r>
              <w:t>9329291,20</w:t>
            </w:r>
          </w:p>
        </w:tc>
        <w:tc>
          <w:tcPr>
            <w:tcW w:w="1701" w:type="dxa"/>
          </w:tcPr>
          <w:p w14:paraId="09DE4A3B" w14:textId="77777777" w:rsidR="00870054" w:rsidRDefault="00870054">
            <w:pPr>
              <w:pStyle w:val="ConsPlusNormal"/>
              <w:jc w:val="center"/>
            </w:pPr>
            <w:r>
              <w:t>6088298,00</w:t>
            </w:r>
          </w:p>
        </w:tc>
        <w:tc>
          <w:tcPr>
            <w:tcW w:w="1701" w:type="dxa"/>
          </w:tcPr>
          <w:p w14:paraId="2FD26A70" w14:textId="77777777" w:rsidR="00870054" w:rsidRDefault="00870054">
            <w:pPr>
              <w:pStyle w:val="ConsPlusNormal"/>
              <w:jc w:val="center"/>
            </w:pPr>
            <w:r>
              <w:t>6088298,00</w:t>
            </w:r>
          </w:p>
        </w:tc>
      </w:tr>
      <w:tr w:rsidR="00870054" w14:paraId="73D92E03" w14:textId="77777777">
        <w:tc>
          <w:tcPr>
            <w:tcW w:w="2835" w:type="dxa"/>
          </w:tcPr>
          <w:p w14:paraId="54376E6C" w14:textId="77777777" w:rsidR="00870054" w:rsidRDefault="00870054">
            <w:pPr>
              <w:pStyle w:val="ConsPlusNormal"/>
            </w:pPr>
            <w:r>
              <w:t>Субвенции муниципальным районам на осуществление государственных полномочий по расчету и предоставлению дотаций на выравнивание бюджетной обеспеченности поселений</w:t>
            </w:r>
          </w:p>
        </w:tc>
        <w:tc>
          <w:tcPr>
            <w:tcW w:w="1757" w:type="dxa"/>
          </w:tcPr>
          <w:p w14:paraId="6D940D75" w14:textId="77777777" w:rsidR="00870054" w:rsidRDefault="00870054">
            <w:pPr>
              <w:pStyle w:val="ConsPlusNormal"/>
              <w:jc w:val="center"/>
            </w:pPr>
            <w:r>
              <w:t>26 4 02 60030</w:t>
            </w:r>
          </w:p>
        </w:tc>
        <w:tc>
          <w:tcPr>
            <w:tcW w:w="680" w:type="dxa"/>
          </w:tcPr>
          <w:p w14:paraId="63D534BE" w14:textId="77777777" w:rsidR="00870054" w:rsidRDefault="00870054">
            <w:pPr>
              <w:pStyle w:val="ConsPlusNormal"/>
              <w:jc w:val="center"/>
            </w:pPr>
            <w:r>
              <w:t>500</w:t>
            </w:r>
          </w:p>
        </w:tc>
        <w:tc>
          <w:tcPr>
            <w:tcW w:w="680" w:type="dxa"/>
          </w:tcPr>
          <w:p w14:paraId="055544F4" w14:textId="77777777" w:rsidR="00870054" w:rsidRDefault="00870054">
            <w:pPr>
              <w:pStyle w:val="ConsPlusNormal"/>
              <w:jc w:val="center"/>
            </w:pPr>
            <w:r>
              <w:t>14</w:t>
            </w:r>
          </w:p>
        </w:tc>
        <w:tc>
          <w:tcPr>
            <w:tcW w:w="680" w:type="dxa"/>
          </w:tcPr>
          <w:p w14:paraId="3342F5A5" w14:textId="77777777" w:rsidR="00870054" w:rsidRDefault="00870054">
            <w:pPr>
              <w:pStyle w:val="ConsPlusNormal"/>
              <w:jc w:val="center"/>
            </w:pPr>
            <w:r>
              <w:t>03</w:t>
            </w:r>
          </w:p>
        </w:tc>
        <w:tc>
          <w:tcPr>
            <w:tcW w:w="1701" w:type="dxa"/>
          </w:tcPr>
          <w:p w14:paraId="2AD68CD7" w14:textId="77777777" w:rsidR="00870054" w:rsidRDefault="00870054">
            <w:pPr>
              <w:pStyle w:val="ConsPlusNormal"/>
              <w:jc w:val="center"/>
            </w:pPr>
            <w:r>
              <w:t>3027563,60</w:t>
            </w:r>
          </w:p>
        </w:tc>
        <w:tc>
          <w:tcPr>
            <w:tcW w:w="1701" w:type="dxa"/>
          </w:tcPr>
          <w:p w14:paraId="03E5DC0A" w14:textId="77777777" w:rsidR="00870054" w:rsidRDefault="00870054">
            <w:pPr>
              <w:pStyle w:val="ConsPlusNormal"/>
              <w:jc w:val="center"/>
            </w:pPr>
            <w:r>
              <w:t>1958237,00</w:t>
            </w:r>
          </w:p>
        </w:tc>
        <w:tc>
          <w:tcPr>
            <w:tcW w:w="1701" w:type="dxa"/>
          </w:tcPr>
          <w:p w14:paraId="24372D7F" w14:textId="77777777" w:rsidR="00870054" w:rsidRDefault="00870054">
            <w:pPr>
              <w:pStyle w:val="ConsPlusNormal"/>
              <w:jc w:val="center"/>
            </w:pPr>
            <w:r>
              <w:t>1958237,00</w:t>
            </w:r>
          </w:p>
        </w:tc>
      </w:tr>
      <w:tr w:rsidR="00870054" w14:paraId="330DCF95" w14:textId="77777777">
        <w:tc>
          <w:tcPr>
            <w:tcW w:w="2835" w:type="dxa"/>
          </w:tcPr>
          <w:p w14:paraId="6DC710DD" w14:textId="77777777" w:rsidR="00870054" w:rsidRDefault="00870054">
            <w:pPr>
              <w:pStyle w:val="ConsPlusNormal"/>
            </w:pPr>
            <w:r>
              <w:t>Дотации на поддержку мер по обеспечению сбалансированности бюджетов муниципальных образований Республики Дагестан в целях, установленных распоряжениями Правительства Республики Дагестан</w:t>
            </w:r>
          </w:p>
        </w:tc>
        <w:tc>
          <w:tcPr>
            <w:tcW w:w="1757" w:type="dxa"/>
          </w:tcPr>
          <w:p w14:paraId="08DEDE28" w14:textId="77777777" w:rsidR="00870054" w:rsidRDefault="00870054">
            <w:pPr>
              <w:pStyle w:val="ConsPlusNormal"/>
              <w:jc w:val="center"/>
            </w:pPr>
            <w:r>
              <w:t>26 4 02 60040</w:t>
            </w:r>
          </w:p>
        </w:tc>
        <w:tc>
          <w:tcPr>
            <w:tcW w:w="680" w:type="dxa"/>
          </w:tcPr>
          <w:p w14:paraId="68FD5F59" w14:textId="77777777" w:rsidR="00870054" w:rsidRDefault="00870054">
            <w:pPr>
              <w:pStyle w:val="ConsPlusNormal"/>
              <w:jc w:val="center"/>
            </w:pPr>
            <w:r>
              <w:t>500</w:t>
            </w:r>
          </w:p>
        </w:tc>
        <w:tc>
          <w:tcPr>
            <w:tcW w:w="680" w:type="dxa"/>
          </w:tcPr>
          <w:p w14:paraId="5B3FC9B9" w14:textId="77777777" w:rsidR="00870054" w:rsidRDefault="00870054">
            <w:pPr>
              <w:pStyle w:val="ConsPlusNormal"/>
              <w:jc w:val="center"/>
            </w:pPr>
            <w:r>
              <w:t>14</w:t>
            </w:r>
          </w:p>
        </w:tc>
        <w:tc>
          <w:tcPr>
            <w:tcW w:w="680" w:type="dxa"/>
          </w:tcPr>
          <w:p w14:paraId="392AA9BB" w14:textId="77777777" w:rsidR="00870054" w:rsidRDefault="00870054">
            <w:pPr>
              <w:pStyle w:val="ConsPlusNormal"/>
              <w:jc w:val="center"/>
            </w:pPr>
            <w:r>
              <w:t>02</w:t>
            </w:r>
          </w:p>
        </w:tc>
        <w:tc>
          <w:tcPr>
            <w:tcW w:w="1701" w:type="dxa"/>
          </w:tcPr>
          <w:p w14:paraId="34BE3783" w14:textId="77777777" w:rsidR="00870054" w:rsidRDefault="00870054">
            <w:pPr>
              <w:pStyle w:val="ConsPlusNormal"/>
              <w:jc w:val="center"/>
            </w:pPr>
            <w:r>
              <w:t>224202,00</w:t>
            </w:r>
          </w:p>
        </w:tc>
        <w:tc>
          <w:tcPr>
            <w:tcW w:w="1701" w:type="dxa"/>
          </w:tcPr>
          <w:p w14:paraId="0064687F" w14:textId="77777777" w:rsidR="00870054" w:rsidRDefault="00870054">
            <w:pPr>
              <w:pStyle w:val="ConsPlusNormal"/>
              <w:jc w:val="center"/>
            </w:pPr>
            <w:r>
              <w:t>100000,00</w:t>
            </w:r>
          </w:p>
        </w:tc>
        <w:tc>
          <w:tcPr>
            <w:tcW w:w="1701" w:type="dxa"/>
          </w:tcPr>
          <w:p w14:paraId="270983B0" w14:textId="77777777" w:rsidR="00870054" w:rsidRDefault="00870054">
            <w:pPr>
              <w:pStyle w:val="ConsPlusNormal"/>
              <w:jc w:val="center"/>
            </w:pPr>
            <w:r>
              <w:t>100000,00</w:t>
            </w:r>
          </w:p>
        </w:tc>
      </w:tr>
      <w:tr w:rsidR="00870054" w14:paraId="348FFF6C" w14:textId="77777777">
        <w:tc>
          <w:tcPr>
            <w:tcW w:w="2835" w:type="dxa"/>
          </w:tcPr>
          <w:p w14:paraId="33E1446C" w14:textId="77777777" w:rsidR="00870054" w:rsidRDefault="00870054">
            <w:pPr>
              <w:pStyle w:val="ConsPlusNormal"/>
            </w:pPr>
            <w:r>
              <w:t xml:space="preserve">Предоставление муниципальным районам (городским округам) </w:t>
            </w:r>
            <w:r>
              <w:lastRenderedPageBreak/>
              <w:t>Республики Дагестан грантов на поощрение достижения наилучших значений показателей деятельности органов местного самоуправления</w:t>
            </w:r>
          </w:p>
        </w:tc>
        <w:tc>
          <w:tcPr>
            <w:tcW w:w="1757" w:type="dxa"/>
          </w:tcPr>
          <w:p w14:paraId="640AAD09" w14:textId="77777777" w:rsidR="00870054" w:rsidRDefault="00870054">
            <w:pPr>
              <w:pStyle w:val="ConsPlusNormal"/>
              <w:jc w:val="center"/>
            </w:pPr>
            <w:r>
              <w:lastRenderedPageBreak/>
              <w:t>26 4 02 60050</w:t>
            </w:r>
          </w:p>
        </w:tc>
        <w:tc>
          <w:tcPr>
            <w:tcW w:w="680" w:type="dxa"/>
          </w:tcPr>
          <w:p w14:paraId="089D2F41" w14:textId="77777777" w:rsidR="00870054" w:rsidRDefault="00870054">
            <w:pPr>
              <w:pStyle w:val="ConsPlusNormal"/>
              <w:jc w:val="center"/>
            </w:pPr>
            <w:r>
              <w:t>500</w:t>
            </w:r>
          </w:p>
        </w:tc>
        <w:tc>
          <w:tcPr>
            <w:tcW w:w="680" w:type="dxa"/>
          </w:tcPr>
          <w:p w14:paraId="112A8331" w14:textId="77777777" w:rsidR="00870054" w:rsidRDefault="00870054">
            <w:pPr>
              <w:pStyle w:val="ConsPlusNormal"/>
              <w:jc w:val="center"/>
            </w:pPr>
            <w:r>
              <w:t>14</w:t>
            </w:r>
          </w:p>
        </w:tc>
        <w:tc>
          <w:tcPr>
            <w:tcW w:w="680" w:type="dxa"/>
          </w:tcPr>
          <w:p w14:paraId="26F7B995" w14:textId="77777777" w:rsidR="00870054" w:rsidRDefault="00870054">
            <w:pPr>
              <w:pStyle w:val="ConsPlusNormal"/>
              <w:jc w:val="center"/>
            </w:pPr>
            <w:r>
              <w:t>03</w:t>
            </w:r>
          </w:p>
        </w:tc>
        <w:tc>
          <w:tcPr>
            <w:tcW w:w="1701" w:type="dxa"/>
          </w:tcPr>
          <w:p w14:paraId="08974740" w14:textId="77777777" w:rsidR="00870054" w:rsidRDefault="00870054">
            <w:pPr>
              <w:pStyle w:val="ConsPlusNormal"/>
              <w:jc w:val="center"/>
            </w:pPr>
            <w:r>
              <w:t>25000,00</w:t>
            </w:r>
          </w:p>
        </w:tc>
        <w:tc>
          <w:tcPr>
            <w:tcW w:w="1701" w:type="dxa"/>
          </w:tcPr>
          <w:p w14:paraId="2E95059E" w14:textId="77777777" w:rsidR="00870054" w:rsidRDefault="00870054">
            <w:pPr>
              <w:pStyle w:val="ConsPlusNormal"/>
              <w:jc w:val="center"/>
            </w:pPr>
            <w:r>
              <w:t>25000,00</w:t>
            </w:r>
          </w:p>
        </w:tc>
        <w:tc>
          <w:tcPr>
            <w:tcW w:w="1701" w:type="dxa"/>
          </w:tcPr>
          <w:p w14:paraId="26054E0D" w14:textId="77777777" w:rsidR="00870054" w:rsidRDefault="00870054">
            <w:pPr>
              <w:pStyle w:val="ConsPlusNormal"/>
              <w:jc w:val="center"/>
            </w:pPr>
            <w:r>
              <w:t>25000,00</w:t>
            </w:r>
          </w:p>
        </w:tc>
      </w:tr>
      <w:tr w:rsidR="00870054" w14:paraId="36D36A4D" w14:textId="77777777">
        <w:tc>
          <w:tcPr>
            <w:tcW w:w="2835" w:type="dxa"/>
          </w:tcPr>
          <w:p w14:paraId="13469CA4" w14:textId="77777777" w:rsidR="00870054" w:rsidRDefault="00870054">
            <w:pPr>
              <w:pStyle w:val="ConsPlusNormal"/>
            </w:pPr>
            <w:r>
              <w:t>Субсидии на реализацию инициативных проектов (инициативное бюджетирование)</w:t>
            </w:r>
          </w:p>
        </w:tc>
        <w:tc>
          <w:tcPr>
            <w:tcW w:w="1757" w:type="dxa"/>
          </w:tcPr>
          <w:p w14:paraId="16F40138" w14:textId="77777777" w:rsidR="00870054" w:rsidRDefault="00870054">
            <w:pPr>
              <w:pStyle w:val="ConsPlusNormal"/>
              <w:jc w:val="center"/>
            </w:pPr>
            <w:r>
              <w:t>26 4 02 60060</w:t>
            </w:r>
          </w:p>
        </w:tc>
        <w:tc>
          <w:tcPr>
            <w:tcW w:w="680" w:type="dxa"/>
          </w:tcPr>
          <w:p w14:paraId="29DF7951" w14:textId="77777777" w:rsidR="00870054" w:rsidRDefault="00870054">
            <w:pPr>
              <w:pStyle w:val="ConsPlusNormal"/>
              <w:jc w:val="center"/>
            </w:pPr>
            <w:r>
              <w:t>500</w:t>
            </w:r>
          </w:p>
        </w:tc>
        <w:tc>
          <w:tcPr>
            <w:tcW w:w="680" w:type="dxa"/>
          </w:tcPr>
          <w:p w14:paraId="7D3DE633" w14:textId="77777777" w:rsidR="00870054" w:rsidRDefault="00870054">
            <w:pPr>
              <w:pStyle w:val="ConsPlusNormal"/>
              <w:jc w:val="center"/>
            </w:pPr>
            <w:r>
              <w:t>14</w:t>
            </w:r>
          </w:p>
        </w:tc>
        <w:tc>
          <w:tcPr>
            <w:tcW w:w="680" w:type="dxa"/>
          </w:tcPr>
          <w:p w14:paraId="4AB52132" w14:textId="77777777" w:rsidR="00870054" w:rsidRDefault="00870054">
            <w:pPr>
              <w:pStyle w:val="ConsPlusNormal"/>
              <w:jc w:val="center"/>
            </w:pPr>
            <w:r>
              <w:t>03</w:t>
            </w:r>
          </w:p>
        </w:tc>
        <w:tc>
          <w:tcPr>
            <w:tcW w:w="1701" w:type="dxa"/>
          </w:tcPr>
          <w:p w14:paraId="21C75FF2" w14:textId="77777777" w:rsidR="00870054" w:rsidRDefault="00870054">
            <w:pPr>
              <w:pStyle w:val="ConsPlusNormal"/>
              <w:jc w:val="center"/>
            </w:pPr>
            <w:r>
              <w:t>50000,00</w:t>
            </w:r>
          </w:p>
        </w:tc>
        <w:tc>
          <w:tcPr>
            <w:tcW w:w="1701" w:type="dxa"/>
          </w:tcPr>
          <w:p w14:paraId="78B88627" w14:textId="77777777" w:rsidR="00870054" w:rsidRDefault="00870054">
            <w:pPr>
              <w:pStyle w:val="ConsPlusNormal"/>
              <w:jc w:val="center"/>
            </w:pPr>
            <w:r>
              <w:t>50000,00</w:t>
            </w:r>
          </w:p>
        </w:tc>
        <w:tc>
          <w:tcPr>
            <w:tcW w:w="1701" w:type="dxa"/>
          </w:tcPr>
          <w:p w14:paraId="59FF6BB2" w14:textId="77777777" w:rsidR="00870054" w:rsidRDefault="00870054">
            <w:pPr>
              <w:pStyle w:val="ConsPlusNormal"/>
              <w:jc w:val="center"/>
            </w:pPr>
            <w:r>
              <w:t>50000,00</w:t>
            </w:r>
          </w:p>
        </w:tc>
      </w:tr>
      <w:tr w:rsidR="00870054" w14:paraId="24D99B18" w14:textId="77777777">
        <w:tc>
          <w:tcPr>
            <w:tcW w:w="2835" w:type="dxa"/>
          </w:tcPr>
          <w:p w14:paraId="67A1CF42" w14:textId="77777777" w:rsidR="00870054" w:rsidRDefault="00870054">
            <w:pPr>
              <w:pStyle w:val="ConsPlusNormal"/>
            </w:pPr>
            <w:r>
              <w:t>Комплекс процессных мероприятий "Управление государственным долгом Республики Дагестан"</w:t>
            </w:r>
          </w:p>
        </w:tc>
        <w:tc>
          <w:tcPr>
            <w:tcW w:w="1757" w:type="dxa"/>
          </w:tcPr>
          <w:p w14:paraId="4598F529" w14:textId="77777777" w:rsidR="00870054" w:rsidRDefault="00870054">
            <w:pPr>
              <w:pStyle w:val="ConsPlusNormal"/>
              <w:jc w:val="center"/>
            </w:pPr>
            <w:r>
              <w:t>26 4 03</w:t>
            </w:r>
          </w:p>
        </w:tc>
        <w:tc>
          <w:tcPr>
            <w:tcW w:w="680" w:type="dxa"/>
          </w:tcPr>
          <w:p w14:paraId="18020C19" w14:textId="77777777" w:rsidR="00870054" w:rsidRDefault="00870054">
            <w:pPr>
              <w:pStyle w:val="ConsPlusNormal"/>
            </w:pPr>
          </w:p>
        </w:tc>
        <w:tc>
          <w:tcPr>
            <w:tcW w:w="680" w:type="dxa"/>
          </w:tcPr>
          <w:p w14:paraId="2196EBA2" w14:textId="77777777" w:rsidR="00870054" w:rsidRDefault="00870054">
            <w:pPr>
              <w:pStyle w:val="ConsPlusNormal"/>
            </w:pPr>
          </w:p>
        </w:tc>
        <w:tc>
          <w:tcPr>
            <w:tcW w:w="680" w:type="dxa"/>
          </w:tcPr>
          <w:p w14:paraId="35DA6372" w14:textId="77777777" w:rsidR="00870054" w:rsidRDefault="00870054">
            <w:pPr>
              <w:pStyle w:val="ConsPlusNormal"/>
            </w:pPr>
          </w:p>
        </w:tc>
        <w:tc>
          <w:tcPr>
            <w:tcW w:w="1701" w:type="dxa"/>
          </w:tcPr>
          <w:p w14:paraId="1625CBBB" w14:textId="77777777" w:rsidR="00870054" w:rsidRDefault="00870054">
            <w:pPr>
              <w:pStyle w:val="ConsPlusNormal"/>
              <w:jc w:val="center"/>
            </w:pPr>
            <w:r>
              <w:t>885147,18</w:t>
            </w:r>
          </w:p>
        </w:tc>
        <w:tc>
          <w:tcPr>
            <w:tcW w:w="1701" w:type="dxa"/>
          </w:tcPr>
          <w:p w14:paraId="43058B11" w14:textId="77777777" w:rsidR="00870054" w:rsidRDefault="00870054">
            <w:pPr>
              <w:pStyle w:val="ConsPlusNormal"/>
              <w:jc w:val="center"/>
            </w:pPr>
            <w:r>
              <w:t>889313,83</w:t>
            </w:r>
          </w:p>
        </w:tc>
        <w:tc>
          <w:tcPr>
            <w:tcW w:w="1701" w:type="dxa"/>
          </w:tcPr>
          <w:p w14:paraId="46B4E59D" w14:textId="77777777" w:rsidR="00870054" w:rsidRDefault="00870054">
            <w:pPr>
              <w:pStyle w:val="ConsPlusNormal"/>
              <w:jc w:val="center"/>
            </w:pPr>
            <w:r>
              <w:t>867136,92</w:t>
            </w:r>
          </w:p>
        </w:tc>
      </w:tr>
      <w:tr w:rsidR="00870054" w14:paraId="2235AD66" w14:textId="77777777">
        <w:tc>
          <w:tcPr>
            <w:tcW w:w="2835" w:type="dxa"/>
          </w:tcPr>
          <w:p w14:paraId="4B1FA024" w14:textId="77777777" w:rsidR="00870054" w:rsidRDefault="00870054">
            <w:pPr>
              <w:pStyle w:val="ConsPlusNormal"/>
            </w:pPr>
            <w:r>
              <w:t>Обеспечение своевременных расчетов по обслуживанию государственного долга Республики Дагестан</w:t>
            </w:r>
          </w:p>
        </w:tc>
        <w:tc>
          <w:tcPr>
            <w:tcW w:w="1757" w:type="dxa"/>
          </w:tcPr>
          <w:p w14:paraId="174F564E" w14:textId="77777777" w:rsidR="00870054" w:rsidRDefault="00870054">
            <w:pPr>
              <w:pStyle w:val="ConsPlusNormal"/>
              <w:jc w:val="center"/>
            </w:pPr>
            <w:r>
              <w:t>26 4 03 27880</w:t>
            </w:r>
          </w:p>
        </w:tc>
        <w:tc>
          <w:tcPr>
            <w:tcW w:w="680" w:type="dxa"/>
          </w:tcPr>
          <w:p w14:paraId="59AE9DEA" w14:textId="77777777" w:rsidR="00870054" w:rsidRDefault="00870054">
            <w:pPr>
              <w:pStyle w:val="ConsPlusNormal"/>
              <w:jc w:val="center"/>
            </w:pPr>
            <w:r>
              <w:t>700</w:t>
            </w:r>
          </w:p>
        </w:tc>
        <w:tc>
          <w:tcPr>
            <w:tcW w:w="680" w:type="dxa"/>
          </w:tcPr>
          <w:p w14:paraId="1AED00F6" w14:textId="77777777" w:rsidR="00870054" w:rsidRDefault="00870054">
            <w:pPr>
              <w:pStyle w:val="ConsPlusNormal"/>
              <w:jc w:val="center"/>
            </w:pPr>
            <w:r>
              <w:t>13</w:t>
            </w:r>
          </w:p>
        </w:tc>
        <w:tc>
          <w:tcPr>
            <w:tcW w:w="680" w:type="dxa"/>
          </w:tcPr>
          <w:p w14:paraId="114AA6E0" w14:textId="77777777" w:rsidR="00870054" w:rsidRDefault="00870054">
            <w:pPr>
              <w:pStyle w:val="ConsPlusNormal"/>
              <w:jc w:val="center"/>
            </w:pPr>
            <w:r>
              <w:t>01</w:t>
            </w:r>
          </w:p>
        </w:tc>
        <w:tc>
          <w:tcPr>
            <w:tcW w:w="1701" w:type="dxa"/>
          </w:tcPr>
          <w:p w14:paraId="77F09A1E" w14:textId="77777777" w:rsidR="00870054" w:rsidRDefault="00870054">
            <w:pPr>
              <w:pStyle w:val="ConsPlusNormal"/>
              <w:jc w:val="center"/>
            </w:pPr>
            <w:r>
              <w:t>885147,18</w:t>
            </w:r>
          </w:p>
        </w:tc>
        <w:tc>
          <w:tcPr>
            <w:tcW w:w="1701" w:type="dxa"/>
          </w:tcPr>
          <w:p w14:paraId="64555A52" w14:textId="77777777" w:rsidR="00870054" w:rsidRDefault="00870054">
            <w:pPr>
              <w:pStyle w:val="ConsPlusNormal"/>
              <w:jc w:val="center"/>
            </w:pPr>
            <w:r>
              <w:t>889313,83</w:t>
            </w:r>
          </w:p>
        </w:tc>
        <w:tc>
          <w:tcPr>
            <w:tcW w:w="1701" w:type="dxa"/>
          </w:tcPr>
          <w:p w14:paraId="3976EB82" w14:textId="77777777" w:rsidR="00870054" w:rsidRDefault="00870054">
            <w:pPr>
              <w:pStyle w:val="ConsPlusNormal"/>
              <w:jc w:val="center"/>
            </w:pPr>
            <w:r>
              <w:t>867136,92</w:t>
            </w:r>
          </w:p>
        </w:tc>
      </w:tr>
      <w:tr w:rsidR="00870054" w14:paraId="3050C0E8" w14:textId="77777777">
        <w:tc>
          <w:tcPr>
            <w:tcW w:w="2835" w:type="dxa"/>
          </w:tcPr>
          <w:p w14:paraId="0049ED5D" w14:textId="77777777" w:rsidR="00870054" w:rsidRDefault="00870054">
            <w:pPr>
              <w:pStyle w:val="ConsPlusNormal"/>
            </w:pPr>
            <w:r>
              <w:t>Комплекс процессных мероприятий "Совершенствование автоматизированной информационной системы управления бюджетным процессом Республики Дагестан"</w:t>
            </w:r>
          </w:p>
        </w:tc>
        <w:tc>
          <w:tcPr>
            <w:tcW w:w="1757" w:type="dxa"/>
          </w:tcPr>
          <w:p w14:paraId="2F23AAF4" w14:textId="77777777" w:rsidR="00870054" w:rsidRDefault="00870054">
            <w:pPr>
              <w:pStyle w:val="ConsPlusNormal"/>
              <w:jc w:val="center"/>
            </w:pPr>
            <w:r>
              <w:t>26 4 04</w:t>
            </w:r>
          </w:p>
        </w:tc>
        <w:tc>
          <w:tcPr>
            <w:tcW w:w="680" w:type="dxa"/>
          </w:tcPr>
          <w:p w14:paraId="066225E4" w14:textId="77777777" w:rsidR="00870054" w:rsidRDefault="00870054">
            <w:pPr>
              <w:pStyle w:val="ConsPlusNormal"/>
            </w:pPr>
          </w:p>
        </w:tc>
        <w:tc>
          <w:tcPr>
            <w:tcW w:w="680" w:type="dxa"/>
          </w:tcPr>
          <w:p w14:paraId="7E54561E" w14:textId="77777777" w:rsidR="00870054" w:rsidRDefault="00870054">
            <w:pPr>
              <w:pStyle w:val="ConsPlusNormal"/>
            </w:pPr>
          </w:p>
        </w:tc>
        <w:tc>
          <w:tcPr>
            <w:tcW w:w="680" w:type="dxa"/>
          </w:tcPr>
          <w:p w14:paraId="0478C93E" w14:textId="77777777" w:rsidR="00870054" w:rsidRDefault="00870054">
            <w:pPr>
              <w:pStyle w:val="ConsPlusNormal"/>
            </w:pPr>
          </w:p>
        </w:tc>
        <w:tc>
          <w:tcPr>
            <w:tcW w:w="1701" w:type="dxa"/>
          </w:tcPr>
          <w:p w14:paraId="28CD0B3E" w14:textId="77777777" w:rsidR="00870054" w:rsidRDefault="00870054">
            <w:pPr>
              <w:pStyle w:val="ConsPlusNormal"/>
              <w:jc w:val="center"/>
            </w:pPr>
            <w:r>
              <w:t>106450,00</w:t>
            </w:r>
          </w:p>
        </w:tc>
        <w:tc>
          <w:tcPr>
            <w:tcW w:w="1701" w:type="dxa"/>
          </w:tcPr>
          <w:p w14:paraId="5D351A72" w14:textId="77777777" w:rsidR="00870054" w:rsidRDefault="00870054">
            <w:pPr>
              <w:pStyle w:val="ConsPlusNormal"/>
              <w:jc w:val="center"/>
            </w:pPr>
            <w:r>
              <w:t>89496,80</w:t>
            </w:r>
          </w:p>
        </w:tc>
        <w:tc>
          <w:tcPr>
            <w:tcW w:w="1701" w:type="dxa"/>
          </w:tcPr>
          <w:p w14:paraId="594467D8" w14:textId="77777777" w:rsidR="00870054" w:rsidRDefault="00870054">
            <w:pPr>
              <w:pStyle w:val="ConsPlusNormal"/>
              <w:jc w:val="center"/>
            </w:pPr>
            <w:r>
              <w:t>89496,77</w:t>
            </w:r>
          </w:p>
        </w:tc>
      </w:tr>
      <w:tr w:rsidR="00870054" w14:paraId="113E7A0A" w14:textId="77777777">
        <w:tc>
          <w:tcPr>
            <w:tcW w:w="2835" w:type="dxa"/>
          </w:tcPr>
          <w:p w14:paraId="25054C4A" w14:textId="77777777" w:rsidR="00870054" w:rsidRDefault="00870054">
            <w:pPr>
              <w:pStyle w:val="ConsPlusNormal"/>
            </w:pPr>
            <w:r>
              <w:lastRenderedPageBreak/>
              <w:t>Обеспечение функционирования и модернизации автоматизированной информационной системы управления бюджетным процессом Республики Дагестан, развитие и модернизация локальной вычислительной сети и рабочих мест Министерства финансов Республики Дагестан, обеспечение работоспособности и безопасности информационных систем, информационной безопасности и защиты данных</w:t>
            </w:r>
          </w:p>
        </w:tc>
        <w:tc>
          <w:tcPr>
            <w:tcW w:w="1757" w:type="dxa"/>
          </w:tcPr>
          <w:p w14:paraId="574C7BB6" w14:textId="77777777" w:rsidR="00870054" w:rsidRDefault="00870054">
            <w:pPr>
              <w:pStyle w:val="ConsPlusNormal"/>
              <w:jc w:val="center"/>
            </w:pPr>
            <w:r>
              <w:t>26 4 04 77700</w:t>
            </w:r>
          </w:p>
        </w:tc>
        <w:tc>
          <w:tcPr>
            <w:tcW w:w="680" w:type="dxa"/>
          </w:tcPr>
          <w:p w14:paraId="2C32E43D" w14:textId="77777777" w:rsidR="00870054" w:rsidRDefault="00870054">
            <w:pPr>
              <w:pStyle w:val="ConsPlusNormal"/>
              <w:jc w:val="center"/>
            </w:pPr>
            <w:r>
              <w:t>200</w:t>
            </w:r>
          </w:p>
        </w:tc>
        <w:tc>
          <w:tcPr>
            <w:tcW w:w="680" w:type="dxa"/>
          </w:tcPr>
          <w:p w14:paraId="376AB9F3" w14:textId="77777777" w:rsidR="00870054" w:rsidRDefault="00870054">
            <w:pPr>
              <w:pStyle w:val="ConsPlusNormal"/>
              <w:jc w:val="center"/>
            </w:pPr>
            <w:r>
              <w:t>01</w:t>
            </w:r>
          </w:p>
        </w:tc>
        <w:tc>
          <w:tcPr>
            <w:tcW w:w="680" w:type="dxa"/>
          </w:tcPr>
          <w:p w14:paraId="146C6530" w14:textId="77777777" w:rsidR="00870054" w:rsidRDefault="00870054">
            <w:pPr>
              <w:pStyle w:val="ConsPlusNormal"/>
              <w:jc w:val="center"/>
            </w:pPr>
            <w:r>
              <w:t>06</w:t>
            </w:r>
          </w:p>
        </w:tc>
        <w:tc>
          <w:tcPr>
            <w:tcW w:w="1701" w:type="dxa"/>
          </w:tcPr>
          <w:p w14:paraId="1D72A7F9" w14:textId="77777777" w:rsidR="00870054" w:rsidRDefault="00870054">
            <w:pPr>
              <w:pStyle w:val="ConsPlusNormal"/>
              <w:jc w:val="center"/>
            </w:pPr>
            <w:r>
              <w:t>106450,00</w:t>
            </w:r>
          </w:p>
        </w:tc>
        <w:tc>
          <w:tcPr>
            <w:tcW w:w="1701" w:type="dxa"/>
          </w:tcPr>
          <w:p w14:paraId="52A2C483" w14:textId="77777777" w:rsidR="00870054" w:rsidRDefault="00870054">
            <w:pPr>
              <w:pStyle w:val="ConsPlusNormal"/>
              <w:jc w:val="center"/>
            </w:pPr>
            <w:r>
              <w:t>89496,80</w:t>
            </w:r>
          </w:p>
        </w:tc>
        <w:tc>
          <w:tcPr>
            <w:tcW w:w="1701" w:type="dxa"/>
          </w:tcPr>
          <w:p w14:paraId="4959B340" w14:textId="77777777" w:rsidR="00870054" w:rsidRDefault="00870054">
            <w:pPr>
              <w:pStyle w:val="ConsPlusNormal"/>
              <w:jc w:val="center"/>
            </w:pPr>
            <w:r>
              <w:t>89496,77</w:t>
            </w:r>
          </w:p>
        </w:tc>
      </w:tr>
      <w:tr w:rsidR="00870054" w14:paraId="2E7C6445" w14:textId="77777777">
        <w:tc>
          <w:tcPr>
            <w:tcW w:w="2835" w:type="dxa"/>
          </w:tcPr>
          <w:p w14:paraId="24DC98AB" w14:textId="77777777" w:rsidR="00870054" w:rsidRDefault="00870054">
            <w:pPr>
              <w:pStyle w:val="ConsPlusNormal"/>
            </w:pPr>
            <w:r>
              <w:t>Комплекс процессных мероприятий "Повышение уровня финансовой грамотности населения Республики Дагестан"</w:t>
            </w:r>
          </w:p>
        </w:tc>
        <w:tc>
          <w:tcPr>
            <w:tcW w:w="1757" w:type="dxa"/>
          </w:tcPr>
          <w:p w14:paraId="3DD99317" w14:textId="77777777" w:rsidR="00870054" w:rsidRDefault="00870054">
            <w:pPr>
              <w:pStyle w:val="ConsPlusNormal"/>
              <w:jc w:val="center"/>
            </w:pPr>
            <w:r>
              <w:t>26 4 05</w:t>
            </w:r>
          </w:p>
        </w:tc>
        <w:tc>
          <w:tcPr>
            <w:tcW w:w="680" w:type="dxa"/>
          </w:tcPr>
          <w:p w14:paraId="5EECB152" w14:textId="77777777" w:rsidR="00870054" w:rsidRDefault="00870054">
            <w:pPr>
              <w:pStyle w:val="ConsPlusNormal"/>
            </w:pPr>
          </w:p>
        </w:tc>
        <w:tc>
          <w:tcPr>
            <w:tcW w:w="680" w:type="dxa"/>
          </w:tcPr>
          <w:p w14:paraId="395B7A12" w14:textId="77777777" w:rsidR="00870054" w:rsidRDefault="00870054">
            <w:pPr>
              <w:pStyle w:val="ConsPlusNormal"/>
            </w:pPr>
          </w:p>
        </w:tc>
        <w:tc>
          <w:tcPr>
            <w:tcW w:w="680" w:type="dxa"/>
          </w:tcPr>
          <w:p w14:paraId="0566D1DE" w14:textId="77777777" w:rsidR="00870054" w:rsidRDefault="00870054">
            <w:pPr>
              <w:pStyle w:val="ConsPlusNormal"/>
            </w:pPr>
          </w:p>
        </w:tc>
        <w:tc>
          <w:tcPr>
            <w:tcW w:w="1701" w:type="dxa"/>
          </w:tcPr>
          <w:p w14:paraId="548DF682" w14:textId="77777777" w:rsidR="00870054" w:rsidRDefault="00870054">
            <w:pPr>
              <w:pStyle w:val="ConsPlusNormal"/>
              <w:jc w:val="center"/>
            </w:pPr>
            <w:r>
              <w:t>6600,00</w:t>
            </w:r>
          </w:p>
        </w:tc>
        <w:tc>
          <w:tcPr>
            <w:tcW w:w="1701" w:type="dxa"/>
          </w:tcPr>
          <w:p w14:paraId="6536B04B" w14:textId="77777777" w:rsidR="00870054" w:rsidRDefault="00870054">
            <w:pPr>
              <w:pStyle w:val="ConsPlusNormal"/>
              <w:jc w:val="center"/>
            </w:pPr>
            <w:r>
              <w:t>6600,00</w:t>
            </w:r>
          </w:p>
        </w:tc>
        <w:tc>
          <w:tcPr>
            <w:tcW w:w="1701" w:type="dxa"/>
          </w:tcPr>
          <w:p w14:paraId="7E1609A1" w14:textId="77777777" w:rsidR="00870054" w:rsidRDefault="00870054">
            <w:pPr>
              <w:pStyle w:val="ConsPlusNormal"/>
              <w:jc w:val="center"/>
            </w:pPr>
            <w:r>
              <w:t>6600,00</w:t>
            </w:r>
          </w:p>
        </w:tc>
      </w:tr>
      <w:tr w:rsidR="00870054" w14:paraId="16716761" w14:textId="77777777">
        <w:tc>
          <w:tcPr>
            <w:tcW w:w="2835" w:type="dxa"/>
          </w:tcPr>
          <w:p w14:paraId="751F6B6D" w14:textId="77777777" w:rsidR="00870054" w:rsidRDefault="00870054">
            <w:pPr>
              <w:pStyle w:val="ConsPlusNormal"/>
            </w:pPr>
            <w:r>
              <w:t xml:space="preserve">Повышение уровня финансовой грамотности </w:t>
            </w:r>
            <w:r>
              <w:lastRenderedPageBreak/>
              <w:t>населения Республики Дагестан</w:t>
            </w:r>
          </w:p>
        </w:tc>
        <w:tc>
          <w:tcPr>
            <w:tcW w:w="1757" w:type="dxa"/>
          </w:tcPr>
          <w:p w14:paraId="516935EC" w14:textId="77777777" w:rsidR="00870054" w:rsidRDefault="00870054">
            <w:pPr>
              <w:pStyle w:val="ConsPlusNormal"/>
              <w:jc w:val="center"/>
            </w:pPr>
            <w:r>
              <w:lastRenderedPageBreak/>
              <w:t>26 4 05 67600</w:t>
            </w:r>
          </w:p>
        </w:tc>
        <w:tc>
          <w:tcPr>
            <w:tcW w:w="680" w:type="dxa"/>
          </w:tcPr>
          <w:p w14:paraId="4C468C5B" w14:textId="77777777" w:rsidR="00870054" w:rsidRDefault="00870054">
            <w:pPr>
              <w:pStyle w:val="ConsPlusNormal"/>
              <w:jc w:val="center"/>
            </w:pPr>
            <w:r>
              <w:t>600</w:t>
            </w:r>
          </w:p>
        </w:tc>
        <w:tc>
          <w:tcPr>
            <w:tcW w:w="680" w:type="dxa"/>
          </w:tcPr>
          <w:p w14:paraId="49834EEF" w14:textId="77777777" w:rsidR="00870054" w:rsidRDefault="00870054">
            <w:pPr>
              <w:pStyle w:val="ConsPlusNormal"/>
              <w:jc w:val="center"/>
            </w:pPr>
            <w:r>
              <w:t>07</w:t>
            </w:r>
          </w:p>
        </w:tc>
        <w:tc>
          <w:tcPr>
            <w:tcW w:w="680" w:type="dxa"/>
          </w:tcPr>
          <w:p w14:paraId="4D77F26D" w14:textId="77777777" w:rsidR="00870054" w:rsidRDefault="00870054">
            <w:pPr>
              <w:pStyle w:val="ConsPlusNormal"/>
              <w:jc w:val="center"/>
            </w:pPr>
            <w:r>
              <w:t>03</w:t>
            </w:r>
          </w:p>
        </w:tc>
        <w:tc>
          <w:tcPr>
            <w:tcW w:w="1701" w:type="dxa"/>
          </w:tcPr>
          <w:p w14:paraId="0D9C2401" w14:textId="77777777" w:rsidR="00870054" w:rsidRDefault="00870054">
            <w:pPr>
              <w:pStyle w:val="ConsPlusNormal"/>
              <w:jc w:val="center"/>
            </w:pPr>
            <w:r>
              <w:t>6600,00</w:t>
            </w:r>
          </w:p>
        </w:tc>
        <w:tc>
          <w:tcPr>
            <w:tcW w:w="1701" w:type="dxa"/>
          </w:tcPr>
          <w:p w14:paraId="3A1DFD20" w14:textId="77777777" w:rsidR="00870054" w:rsidRDefault="00870054">
            <w:pPr>
              <w:pStyle w:val="ConsPlusNormal"/>
              <w:jc w:val="center"/>
            </w:pPr>
            <w:r>
              <w:t>6600,00</w:t>
            </w:r>
          </w:p>
        </w:tc>
        <w:tc>
          <w:tcPr>
            <w:tcW w:w="1701" w:type="dxa"/>
          </w:tcPr>
          <w:p w14:paraId="2B848865" w14:textId="77777777" w:rsidR="00870054" w:rsidRDefault="00870054">
            <w:pPr>
              <w:pStyle w:val="ConsPlusNormal"/>
              <w:jc w:val="center"/>
            </w:pPr>
            <w:r>
              <w:t>6600,00</w:t>
            </w:r>
          </w:p>
        </w:tc>
      </w:tr>
      <w:tr w:rsidR="00870054" w14:paraId="49A58526" w14:textId="77777777">
        <w:tc>
          <w:tcPr>
            <w:tcW w:w="2835" w:type="dxa"/>
          </w:tcPr>
          <w:p w14:paraId="1797C22B" w14:textId="77777777" w:rsidR="00870054" w:rsidRDefault="00870054">
            <w:pPr>
              <w:pStyle w:val="ConsPlusNormal"/>
            </w:pPr>
            <w:r>
              <w:t xml:space="preserve">Государственная </w:t>
            </w:r>
            <w:hyperlink r:id="rId463">
              <w:r>
                <w:rPr>
                  <w:color w:val="0000FF"/>
                </w:rPr>
                <w:t>программа</w:t>
              </w:r>
            </w:hyperlink>
            <w:r>
              <w:t xml:space="preserve"> Республики Дагестан "Реализация государственной национальной политики в Республике Дагестан"</w:t>
            </w:r>
          </w:p>
        </w:tc>
        <w:tc>
          <w:tcPr>
            <w:tcW w:w="1757" w:type="dxa"/>
          </w:tcPr>
          <w:p w14:paraId="34009B80" w14:textId="77777777" w:rsidR="00870054" w:rsidRDefault="00870054">
            <w:pPr>
              <w:pStyle w:val="ConsPlusNormal"/>
              <w:jc w:val="center"/>
            </w:pPr>
            <w:r>
              <w:t>32</w:t>
            </w:r>
          </w:p>
        </w:tc>
        <w:tc>
          <w:tcPr>
            <w:tcW w:w="680" w:type="dxa"/>
          </w:tcPr>
          <w:p w14:paraId="165A59F7" w14:textId="77777777" w:rsidR="00870054" w:rsidRDefault="00870054">
            <w:pPr>
              <w:pStyle w:val="ConsPlusNormal"/>
            </w:pPr>
          </w:p>
        </w:tc>
        <w:tc>
          <w:tcPr>
            <w:tcW w:w="680" w:type="dxa"/>
          </w:tcPr>
          <w:p w14:paraId="233A11C1" w14:textId="77777777" w:rsidR="00870054" w:rsidRDefault="00870054">
            <w:pPr>
              <w:pStyle w:val="ConsPlusNormal"/>
            </w:pPr>
          </w:p>
        </w:tc>
        <w:tc>
          <w:tcPr>
            <w:tcW w:w="680" w:type="dxa"/>
          </w:tcPr>
          <w:p w14:paraId="05C7D55C" w14:textId="77777777" w:rsidR="00870054" w:rsidRDefault="00870054">
            <w:pPr>
              <w:pStyle w:val="ConsPlusNormal"/>
            </w:pPr>
          </w:p>
        </w:tc>
        <w:tc>
          <w:tcPr>
            <w:tcW w:w="1701" w:type="dxa"/>
          </w:tcPr>
          <w:p w14:paraId="5E50DF65" w14:textId="77777777" w:rsidR="00870054" w:rsidRDefault="00870054">
            <w:pPr>
              <w:pStyle w:val="ConsPlusNormal"/>
              <w:jc w:val="center"/>
            </w:pPr>
            <w:r>
              <w:t>208147,81</w:t>
            </w:r>
          </w:p>
        </w:tc>
        <w:tc>
          <w:tcPr>
            <w:tcW w:w="1701" w:type="dxa"/>
          </w:tcPr>
          <w:p w14:paraId="5F970FA3" w14:textId="77777777" w:rsidR="00870054" w:rsidRDefault="00870054">
            <w:pPr>
              <w:pStyle w:val="ConsPlusNormal"/>
              <w:jc w:val="center"/>
            </w:pPr>
            <w:r>
              <w:t>187826,23</w:t>
            </w:r>
          </w:p>
        </w:tc>
        <w:tc>
          <w:tcPr>
            <w:tcW w:w="1701" w:type="dxa"/>
          </w:tcPr>
          <w:p w14:paraId="413FDA46" w14:textId="77777777" w:rsidR="00870054" w:rsidRDefault="00870054">
            <w:pPr>
              <w:pStyle w:val="ConsPlusNormal"/>
              <w:jc w:val="center"/>
            </w:pPr>
            <w:r>
              <w:t>187826,23</w:t>
            </w:r>
          </w:p>
        </w:tc>
      </w:tr>
      <w:tr w:rsidR="00870054" w14:paraId="2E812870" w14:textId="77777777">
        <w:tc>
          <w:tcPr>
            <w:tcW w:w="2835" w:type="dxa"/>
          </w:tcPr>
          <w:p w14:paraId="6DF1D4D9" w14:textId="77777777" w:rsidR="00870054" w:rsidRDefault="00870054">
            <w:pPr>
              <w:pStyle w:val="ConsPlusNormal"/>
            </w:pPr>
            <w:r>
              <w:t>Региональные проекты, не входящие в состав национального проекта</w:t>
            </w:r>
          </w:p>
        </w:tc>
        <w:tc>
          <w:tcPr>
            <w:tcW w:w="1757" w:type="dxa"/>
          </w:tcPr>
          <w:p w14:paraId="717F850F" w14:textId="77777777" w:rsidR="00870054" w:rsidRDefault="00870054">
            <w:pPr>
              <w:pStyle w:val="ConsPlusNormal"/>
              <w:jc w:val="center"/>
            </w:pPr>
            <w:r>
              <w:t>32 2</w:t>
            </w:r>
          </w:p>
        </w:tc>
        <w:tc>
          <w:tcPr>
            <w:tcW w:w="680" w:type="dxa"/>
          </w:tcPr>
          <w:p w14:paraId="442096F2" w14:textId="77777777" w:rsidR="00870054" w:rsidRDefault="00870054">
            <w:pPr>
              <w:pStyle w:val="ConsPlusNormal"/>
            </w:pPr>
          </w:p>
        </w:tc>
        <w:tc>
          <w:tcPr>
            <w:tcW w:w="680" w:type="dxa"/>
          </w:tcPr>
          <w:p w14:paraId="314B9D8D" w14:textId="77777777" w:rsidR="00870054" w:rsidRDefault="00870054">
            <w:pPr>
              <w:pStyle w:val="ConsPlusNormal"/>
            </w:pPr>
          </w:p>
        </w:tc>
        <w:tc>
          <w:tcPr>
            <w:tcW w:w="680" w:type="dxa"/>
          </w:tcPr>
          <w:p w14:paraId="3CE809AF" w14:textId="77777777" w:rsidR="00870054" w:rsidRDefault="00870054">
            <w:pPr>
              <w:pStyle w:val="ConsPlusNormal"/>
            </w:pPr>
          </w:p>
        </w:tc>
        <w:tc>
          <w:tcPr>
            <w:tcW w:w="1701" w:type="dxa"/>
          </w:tcPr>
          <w:p w14:paraId="2CC841C9" w14:textId="77777777" w:rsidR="00870054" w:rsidRDefault="00870054">
            <w:pPr>
              <w:pStyle w:val="ConsPlusNormal"/>
              <w:jc w:val="center"/>
            </w:pPr>
            <w:r>
              <w:t>18000,00</w:t>
            </w:r>
          </w:p>
        </w:tc>
        <w:tc>
          <w:tcPr>
            <w:tcW w:w="1701" w:type="dxa"/>
          </w:tcPr>
          <w:p w14:paraId="1990933D" w14:textId="77777777" w:rsidR="00870054" w:rsidRDefault="00870054">
            <w:pPr>
              <w:pStyle w:val="ConsPlusNormal"/>
              <w:jc w:val="center"/>
            </w:pPr>
            <w:r>
              <w:t>18000,00</w:t>
            </w:r>
          </w:p>
        </w:tc>
        <w:tc>
          <w:tcPr>
            <w:tcW w:w="1701" w:type="dxa"/>
          </w:tcPr>
          <w:p w14:paraId="5A6D4F1E" w14:textId="77777777" w:rsidR="00870054" w:rsidRDefault="00870054">
            <w:pPr>
              <w:pStyle w:val="ConsPlusNormal"/>
              <w:jc w:val="center"/>
            </w:pPr>
            <w:r>
              <w:t>18000,00</w:t>
            </w:r>
          </w:p>
        </w:tc>
      </w:tr>
      <w:tr w:rsidR="00870054" w14:paraId="7D61EC22" w14:textId="77777777">
        <w:tc>
          <w:tcPr>
            <w:tcW w:w="2835" w:type="dxa"/>
          </w:tcPr>
          <w:p w14:paraId="2BF911CD" w14:textId="77777777" w:rsidR="00870054" w:rsidRDefault="00870054">
            <w:pPr>
              <w:pStyle w:val="ConsPlusNormal"/>
            </w:pPr>
            <w:r>
              <w:t>Региональный проект "Взаимодействие с религиозными организациями в Республике Дагестан и их государственная поддержка"</w:t>
            </w:r>
          </w:p>
        </w:tc>
        <w:tc>
          <w:tcPr>
            <w:tcW w:w="1757" w:type="dxa"/>
          </w:tcPr>
          <w:p w14:paraId="0D2CB965" w14:textId="77777777" w:rsidR="00870054" w:rsidRDefault="00870054">
            <w:pPr>
              <w:pStyle w:val="ConsPlusNormal"/>
              <w:jc w:val="center"/>
            </w:pPr>
            <w:r>
              <w:t>32 2 01</w:t>
            </w:r>
          </w:p>
        </w:tc>
        <w:tc>
          <w:tcPr>
            <w:tcW w:w="680" w:type="dxa"/>
          </w:tcPr>
          <w:p w14:paraId="07D11BF4" w14:textId="77777777" w:rsidR="00870054" w:rsidRDefault="00870054">
            <w:pPr>
              <w:pStyle w:val="ConsPlusNormal"/>
            </w:pPr>
          </w:p>
        </w:tc>
        <w:tc>
          <w:tcPr>
            <w:tcW w:w="680" w:type="dxa"/>
          </w:tcPr>
          <w:p w14:paraId="7C2A2552" w14:textId="77777777" w:rsidR="00870054" w:rsidRDefault="00870054">
            <w:pPr>
              <w:pStyle w:val="ConsPlusNormal"/>
            </w:pPr>
          </w:p>
        </w:tc>
        <w:tc>
          <w:tcPr>
            <w:tcW w:w="680" w:type="dxa"/>
          </w:tcPr>
          <w:p w14:paraId="77E6B824" w14:textId="77777777" w:rsidR="00870054" w:rsidRDefault="00870054">
            <w:pPr>
              <w:pStyle w:val="ConsPlusNormal"/>
            </w:pPr>
          </w:p>
        </w:tc>
        <w:tc>
          <w:tcPr>
            <w:tcW w:w="1701" w:type="dxa"/>
          </w:tcPr>
          <w:p w14:paraId="693338EF" w14:textId="77777777" w:rsidR="00870054" w:rsidRDefault="00870054">
            <w:pPr>
              <w:pStyle w:val="ConsPlusNormal"/>
              <w:jc w:val="center"/>
            </w:pPr>
            <w:r>
              <w:t>18000,00</w:t>
            </w:r>
          </w:p>
        </w:tc>
        <w:tc>
          <w:tcPr>
            <w:tcW w:w="1701" w:type="dxa"/>
          </w:tcPr>
          <w:p w14:paraId="6D1C0C67" w14:textId="77777777" w:rsidR="00870054" w:rsidRDefault="00870054">
            <w:pPr>
              <w:pStyle w:val="ConsPlusNormal"/>
              <w:jc w:val="center"/>
            </w:pPr>
            <w:r>
              <w:t>18000,00</w:t>
            </w:r>
          </w:p>
        </w:tc>
        <w:tc>
          <w:tcPr>
            <w:tcW w:w="1701" w:type="dxa"/>
          </w:tcPr>
          <w:p w14:paraId="6814B49D" w14:textId="77777777" w:rsidR="00870054" w:rsidRDefault="00870054">
            <w:pPr>
              <w:pStyle w:val="ConsPlusNormal"/>
              <w:jc w:val="center"/>
            </w:pPr>
            <w:r>
              <w:t>18000,00</w:t>
            </w:r>
          </w:p>
        </w:tc>
      </w:tr>
      <w:tr w:rsidR="00870054" w14:paraId="7E32DED2" w14:textId="77777777">
        <w:tc>
          <w:tcPr>
            <w:tcW w:w="2835" w:type="dxa"/>
          </w:tcPr>
          <w:p w14:paraId="30ACD348" w14:textId="77777777" w:rsidR="00870054" w:rsidRDefault="00870054">
            <w:pPr>
              <w:pStyle w:val="ConsPlusNormal"/>
            </w:pPr>
            <w:r>
              <w:t xml:space="preserve">Предоставление субсидии централизованной исламской религиозной организации "Муфтият Республики Дагестан" на осуществление духовно-просветительской деятельности и реализацию мероприятий </w:t>
            </w:r>
            <w:r>
              <w:lastRenderedPageBreak/>
              <w:t>по противодействию идеологии экстремизма</w:t>
            </w:r>
          </w:p>
        </w:tc>
        <w:tc>
          <w:tcPr>
            <w:tcW w:w="1757" w:type="dxa"/>
          </w:tcPr>
          <w:p w14:paraId="71323F9A" w14:textId="77777777" w:rsidR="00870054" w:rsidRDefault="00870054">
            <w:pPr>
              <w:pStyle w:val="ConsPlusNormal"/>
              <w:jc w:val="center"/>
            </w:pPr>
            <w:r>
              <w:lastRenderedPageBreak/>
              <w:t>32 2 01 77300</w:t>
            </w:r>
          </w:p>
        </w:tc>
        <w:tc>
          <w:tcPr>
            <w:tcW w:w="680" w:type="dxa"/>
          </w:tcPr>
          <w:p w14:paraId="2FBEFDF8" w14:textId="77777777" w:rsidR="00870054" w:rsidRDefault="00870054">
            <w:pPr>
              <w:pStyle w:val="ConsPlusNormal"/>
              <w:jc w:val="center"/>
            </w:pPr>
            <w:r>
              <w:t>600</w:t>
            </w:r>
          </w:p>
        </w:tc>
        <w:tc>
          <w:tcPr>
            <w:tcW w:w="680" w:type="dxa"/>
          </w:tcPr>
          <w:p w14:paraId="4D21D2DB" w14:textId="77777777" w:rsidR="00870054" w:rsidRDefault="00870054">
            <w:pPr>
              <w:pStyle w:val="ConsPlusNormal"/>
              <w:jc w:val="center"/>
            </w:pPr>
            <w:r>
              <w:t>01</w:t>
            </w:r>
          </w:p>
        </w:tc>
        <w:tc>
          <w:tcPr>
            <w:tcW w:w="680" w:type="dxa"/>
          </w:tcPr>
          <w:p w14:paraId="25A30B81" w14:textId="77777777" w:rsidR="00870054" w:rsidRDefault="00870054">
            <w:pPr>
              <w:pStyle w:val="ConsPlusNormal"/>
              <w:jc w:val="center"/>
            </w:pPr>
            <w:r>
              <w:t>13</w:t>
            </w:r>
          </w:p>
        </w:tc>
        <w:tc>
          <w:tcPr>
            <w:tcW w:w="1701" w:type="dxa"/>
          </w:tcPr>
          <w:p w14:paraId="7AFD1592" w14:textId="77777777" w:rsidR="00870054" w:rsidRDefault="00870054">
            <w:pPr>
              <w:pStyle w:val="ConsPlusNormal"/>
              <w:jc w:val="center"/>
            </w:pPr>
            <w:r>
              <w:t>10000,00</w:t>
            </w:r>
          </w:p>
        </w:tc>
        <w:tc>
          <w:tcPr>
            <w:tcW w:w="1701" w:type="dxa"/>
          </w:tcPr>
          <w:p w14:paraId="5A318DB4" w14:textId="77777777" w:rsidR="00870054" w:rsidRDefault="00870054">
            <w:pPr>
              <w:pStyle w:val="ConsPlusNormal"/>
              <w:jc w:val="center"/>
            </w:pPr>
            <w:r>
              <w:t>10000,00</w:t>
            </w:r>
          </w:p>
        </w:tc>
        <w:tc>
          <w:tcPr>
            <w:tcW w:w="1701" w:type="dxa"/>
          </w:tcPr>
          <w:p w14:paraId="3A162269" w14:textId="77777777" w:rsidR="00870054" w:rsidRDefault="00870054">
            <w:pPr>
              <w:pStyle w:val="ConsPlusNormal"/>
              <w:jc w:val="center"/>
            </w:pPr>
            <w:r>
              <w:t>10000,00</w:t>
            </w:r>
          </w:p>
        </w:tc>
      </w:tr>
      <w:tr w:rsidR="00870054" w14:paraId="4D6BB73E" w14:textId="77777777">
        <w:tc>
          <w:tcPr>
            <w:tcW w:w="2835" w:type="dxa"/>
          </w:tcPr>
          <w:p w14:paraId="009B25D7" w14:textId="77777777" w:rsidR="00870054" w:rsidRDefault="00870054">
            <w:pPr>
              <w:pStyle w:val="ConsPlusNormal"/>
            </w:pPr>
            <w:r>
              <w:t>Предоставление субсидии религиозной организации "Махачкалинская епархия Русской православной церкви "Московский Патриархат" на осуществление духовно-просветительской деятельности и реализацию мероприятий по противодействию идеологии экстремизма</w:t>
            </w:r>
          </w:p>
        </w:tc>
        <w:tc>
          <w:tcPr>
            <w:tcW w:w="1757" w:type="dxa"/>
          </w:tcPr>
          <w:p w14:paraId="5B074CD8" w14:textId="77777777" w:rsidR="00870054" w:rsidRDefault="00870054">
            <w:pPr>
              <w:pStyle w:val="ConsPlusNormal"/>
              <w:jc w:val="center"/>
            </w:pPr>
            <w:r>
              <w:t>32 2 01 77400</w:t>
            </w:r>
          </w:p>
        </w:tc>
        <w:tc>
          <w:tcPr>
            <w:tcW w:w="680" w:type="dxa"/>
          </w:tcPr>
          <w:p w14:paraId="421BECF6" w14:textId="77777777" w:rsidR="00870054" w:rsidRDefault="00870054">
            <w:pPr>
              <w:pStyle w:val="ConsPlusNormal"/>
              <w:jc w:val="center"/>
            </w:pPr>
            <w:r>
              <w:t>600</w:t>
            </w:r>
          </w:p>
        </w:tc>
        <w:tc>
          <w:tcPr>
            <w:tcW w:w="680" w:type="dxa"/>
          </w:tcPr>
          <w:p w14:paraId="445E6D49" w14:textId="77777777" w:rsidR="00870054" w:rsidRDefault="00870054">
            <w:pPr>
              <w:pStyle w:val="ConsPlusNormal"/>
              <w:jc w:val="center"/>
            </w:pPr>
            <w:r>
              <w:t>01</w:t>
            </w:r>
          </w:p>
        </w:tc>
        <w:tc>
          <w:tcPr>
            <w:tcW w:w="680" w:type="dxa"/>
          </w:tcPr>
          <w:p w14:paraId="75937424" w14:textId="77777777" w:rsidR="00870054" w:rsidRDefault="00870054">
            <w:pPr>
              <w:pStyle w:val="ConsPlusNormal"/>
              <w:jc w:val="center"/>
            </w:pPr>
            <w:r>
              <w:t>13</w:t>
            </w:r>
          </w:p>
        </w:tc>
        <w:tc>
          <w:tcPr>
            <w:tcW w:w="1701" w:type="dxa"/>
          </w:tcPr>
          <w:p w14:paraId="34DB7520" w14:textId="77777777" w:rsidR="00870054" w:rsidRDefault="00870054">
            <w:pPr>
              <w:pStyle w:val="ConsPlusNormal"/>
              <w:jc w:val="center"/>
            </w:pPr>
            <w:r>
              <w:t>6000,00</w:t>
            </w:r>
          </w:p>
        </w:tc>
        <w:tc>
          <w:tcPr>
            <w:tcW w:w="1701" w:type="dxa"/>
          </w:tcPr>
          <w:p w14:paraId="622923C4" w14:textId="77777777" w:rsidR="00870054" w:rsidRDefault="00870054">
            <w:pPr>
              <w:pStyle w:val="ConsPlusNormal"/>
              <w:jc w:val="center"/>
            </w:pPr>
            <w:r>
              <w:t>6000,00</w:t>
            </w:r>
          </w:p>
        </w:tc>
        <w:tc>
          <w:tcPr>
            <w:tcW w:w="1701" w:type="dxa"/>
          </w:tcPr>
          <w:p w14:paraId="5F4DF98E" w14:textId="77777777" w:rsidR="00870054" w:rsidRDefault="00870054">
            <w:pPr>
              <w:pStyle w:val="ConsPlusNormal"/>
              <w:jc w:val="center"/>
            </w:pPr>
            <w:r>
              <w:t>6000,00</w:t>
            </w:r>
          </w:p>
        </w:tc>
      </w:tr>
      <w:tr w:rsidR="00870054" w14:paraId="44765834" w14:textId="77777777">
        <w:tc>
          <w:tcPr>
            <w:tcW w:w="2835" w:type="dxa"/>
          </w:tcPr>
          <w:p w14:paraId="3861ACA0" w14:textId="77777777" w:rsidR="00870054" w:rsidRDefault="00870054">
            <w:pPr>
              <w:pStyle w:val="ConsPlusNormal"/>
            </w:pPr>
            <w:r>
              <w:t>Предоставление субсидии центральной религиозной организации иудейских общин Республики Дагестан на осуществление духовно-просветительской деятельности и реализацию мероприятий по противодействию идеологии экстремизма</w:t>
            </w:r>
          </w:p>
        </w:tc>
        <w:tc>
          <w:tcPr>
            <w:tcW w:w="1757" w:type="dxa"/>
          </w:tcPr>
          <w:p w14:paraId="16284D92" w14:textId="77777777" w:rsidR="00870054" w:rsidRDefault="00870054">
            <w:pPr>
              <w:pStyle w:val="ConsPlusNormal"/>
              <w:jc w:val="center"/>
            </w:pPr>
            <w:r>
              <w:t>32 2 01 77500</w:t>
            </w:r>
          </w:p>
        </w:tc>
        <w:tc>
          <w:tcPr>
            <w:tcW w:w="680" w:type="dxa"/>
          </w:tcPr>
          <w:p w14:paraId="23348C8B" w14:textId="77777777" w:rsidR="00870054" w:rsidRDefault="00870054">
            <w:pPr>
              <w:pStyle w:val="ConsPlusNormal"/>
              <w:jc w:val="center"/>
            </w:pPr>
            <w:r>
              <w:t>600</w:t>
            </w:r>
          </w:p>
        </w:tc>
        <w:tc>
          <w:tcPr>
            <w:tcW w:w="680" w:type="dxa"/>
          </w:tcPr>
          <w:p w14:paraId="3200744F" w14:textId="77777777" w:rsidR="00870054" w:rsidRDefault="00870054">
            <w:pPr>
              <w:pStyle w:val="ConsPlusNormal"/>
              <w:jc w:val="center"/>
            </w:pPr>
            <w:r>
              <w:t>01</w:t>
            </w:r>
          </w:p>
        </w:tc>
        <w:tc>
          <w:tcPr>
            <w:tcW w:w="680" w:type="dxa"/>
          </w:tcPr>
          <w:p w14:paraId="567ABCEF" w14:textId="77777777" w:rsidR="00870054" w:rsidRDefault="00870054">
            <w:pPr>
              <w:pStyle w:val="ConsPlusNormal"/>
              <w:jc w:val="center"/>
            </w:pPr>
            <w:r>
              <w:t>13</w:t>
            </w:r>
          </w:p>
        </w:tc>
        <w:tc>
          <w:tcPr>
            <w:tcW w:w="1701" w:type="dxa"/>
          </w:tcPr>
          <w:p w14:paraId="3DAF0C8B" w14:textId="77777777" w:rsidR="00870054" w:rsidRDefault="00870054">
            <w:pPr>
              <w:pStyle w:val="ConsPlusNormal"/>
              <w:jc w:val="center"/>
            </w:pPr>
            <w:r>
              <w:t>2000,00</w:t>
            </w:r>
          </w:p>
        </w:tc>
        <w:tc>
          <w:tcPr>
            <w:tcW w:w="1701" w:type="dxa"/>
          </w:tcPr>
          <w:p w14:paraId="7F8103AA" w14:textId="77777777" w:rsidR="00870054" w:rsidRDefault="00870054">
            <w:pPr>
              <w:pStyle w:val="ConsPlusNormal"/>
              <w:jc w:val="center"/>
            </w:pPr>
            <w:r>
              <w:t>2000,00</w:t>
            </w:r>
          </w:p>
        </w:tc>
        <w:tc>
          <w:tcPr>
            <w:tcW w:w="1701" w:type="dxa"/>
          </w:tcPr>
          <w:p w14:paraId="1376826D" w14:textId="77777777" w:rsidR="00870054" w:rsidRDefault="00870054">
            <w:pPr>
              <w:pStyle w:val="ConsPlusNormal"/>
              <w:jc w:val="center"/>
            </w:pPr>
            <w:r>
              <w:t>2000,00</w:t>
            </w:r>
          </w:p>
        </w:tc>
      </w:tr>
      <w:tr w:rsidR="00870054" w14:paraId="3EE09B05" w14:textId="77777777">
        <w:tc>
          <w:tcPr>
            <w:tcW w:w="2835" w:type="dxa"/>
          </w:tcPr>
          <w:p w14:paraId="0B229D1C" w14:textId="77777777" w:rsidR="00870054" w:rsidRDefault="00870054">
            <w:pPr>
              <w:pStyle w:val="ConsPlusNormal"/>
            </w:pPr>
            <w:r>
              <w:t>Комплексы процессных мероприятий</w:t>
            </w:r>
          </w:p>
        </w:tc>
        <w:tc>
          <w:tcPr>
            <w:tcW w:w="1757" w:type="dxa"/>
          </w:tcPr>
          <w:p w14:paraId="49F1E2F5" w14:textId="77777777" w:rsidR="00870054" w:rsidRDefault="00870054">
            <w:pPr>
              <w:pStyle w:val="ConsPlusNormal"/>
              <w:jc w:val="center"/>
            </w:pPr>
            <w:r>
              <w:t>32 4</w:t>
            </w:r>
          </w:p>
        </w:tc>
        <w:tc>
          <w:tcPr>
            <w:tcW w:w="680" w:type="dxa"/>
          </w:tcPr>
          <w:p w14:paraId="5F9CBC26" w14:textId="77777777" w:rsidR="00870054" w:rsidRDefault="00870054">
            <w:pPr>
              <w:pStyle w:val="ConsPlusNormal"/>
            </w:pPr>
          </w:p>
        </w:tc>
        <w:tc>
          <w:tcPr>
            <w:tcW w:w="680" w:type="dxa"/>
          </w:tcPr>
          <w:p w14:paraId="1AEAF445" w14:textId="77777777" w:rsidR="00870054" w:rsidRDefault="00870054">
            <w:pPr>
              <w:pStyle w:val="ConsPlusNormal"/>
            </w:pPr>
          </w:p>
        </w:tc>
        <w:tc>
          <w:tcPr>
            <w:tcW w:w="680" w:type="dxa"/>
          </w:tcPr>
          <w:p w14:paraId="42A9B536" w14:textId="77777777" w:rsidR="00870054" w:rsidRDefault="00870054">
            <w:pPr>
              <w:pStyle w:val="ConsPlusNormal"/>
            </w:pPr>
          </w:p>
        </w:tc>
        <w:tc>
          <w:tcPr>
            <w:tcW w:w="1701" w:type="dxa"/>
          </w:tcPr>
          <w:p w14:paraId="0399B0A9" w14:textId="77777777" w:rsidR="00870054" w:rsidRDefault="00870054">
            <w:pPr>
              <w:pStyle w:val="ConsPlusNormal"/>
              <w:jc w:val="center"/>
            </w:pPr>
            <w:r>
              <w:t>190147,81</w:t>
            </w:r>
          </w:p>
        </w:tc>
        <w:tc>
          <w:tcPr>
            <w:tcW w:w="1701" w:type="dxa"/>
          </w:tcPr>
          <w:p w14:paraId="3A1B0748" w14:textId="77777777" w:rsidR="00870054" w:rsidRDefault="00870054">
            <w:pPr>
              <w:pStyle w:val="ConsPlusNormal"/>
              <w:jc w:val="center"/>
            </w:pPr>
            <w:r>
              <w:t>169826,23</w:t>
            </w:r>
          </w:p>
        </w:tc>
        <w:tc>
          <w:tcPr>
            <w:tcW w:w="1701" w:type="dxa"/>
          </w:tcPr>
          <w:p w14:paraId="39F31E5D" w14:textId="77777777" w:rsidR="00870054" w:rsidRDefault="00870054">
            <w:pPr>
              <w:pStyle w:val="ConsPlusNormal"/>
              <w:jc w:val="center"/>
            </w:pPr>
            <w:r>
              <w:t>169826,23</w:t>
            </w:r>
          </w:p>
        </w:tc>
      </w:tr>
      <w:tr w:rsidR="00870054" w14:paraId="10F3B856" w14:textId="77777777">
        <w:tc>
          <w:tcPr>
            <w:tcW w:w="2835" w:type="dxa"/>
          </w:tcPr>
          <w:p w14:paraId="49A7E25C" w14:textId="77777777" w:rsidR="00870054" w:rsidRDefault="00870054">
            <w:pPr>
              <w:pStyle w:val="ConsPlusNormal"/>
            </w:pPr>
            <w:r>
              <w:lastRenderedPageBreak/>
              <w:t>Комплекс процессных мероприятий "Обеспечение деятельности государственных органов и подведомственных учреждений"</w:t>
            </w:r>
          </w:p>
        </w:tc>
        <w:tc>
          <w:tcPr>
            <w:tcW w:w="1757" w:type="dxa"/>
          </w:tcPr>
          <w:p w14:paraId="48A3D191" w14:textId="77777777" w:rsidR="00870054" w:rsidRDefault="00870054">
            <w:pPr>
              <w:pStyle w:val="ConsPlusNormal"/>
              <w:jc w:val="center"/>
            </w:pPr>
            <w:r>
              <w:t>32 4 01</w:t>
            </w:r>
          </w:p>
        </w:tc>
        <w:tc>
          <w:tcPr>
            <w:tcW w:w="680" w:type="dxa"/>
          </w:tcPr>
          <w:p w14:paraId="4FAB81F7" w14:textId="77777777" w:rsidR="00870054" w:rsidRDefault="00870054">
            <w:pPr>
              <w:pStyle w:val="ConsPlusNormal"/>
            </w:pPr>
          </w:p>
        </w:tc>
        <w:tc>
          <w:tcPr>
            <w:tcW w:w="680" w:type="dxa"/>
          </w:tcPr>
          <w:p w14:paraId="01A5B5DA" w14:textId="77777777" w:rsidR="00870054" w:rsidRDefault="00870054">
            <w:pPr>
              <w:pStyle w:val="ConsPlusNormal"/>
            </w:pPr>
          </w:p>
        </w:tc>
        <w:tc>
          <w:tcPr>
            <w:tcW w:w="680" w:type="dxa"/>
          </w:tcPr>
          <w:p w14:paraId="4D3E2CDC" w14:textId="77777777" w:rsidR="00870054" w:rsidRDefault="00870054">
            <w:pPr>
              <w:pStyle w:val="ConsPlusNormal"/>
            </w:pPr>
          </w:p>
        </w:tc>
        <w:tc>
          <w:tcPr>
            <w:tcW w:w="1701" w:type="dxa"/>
          </w:tcPr>
          <w:p w14:paraId="654BC465" w14:textId="77777777" w:rsidR="00870054" w:rsidRDefault="00870054">
            <w:pPr>
              <w:pStyle w:val="ConsPlusNormal"/>
              <w:jc w:val="center"/>
            </w:pPr>
            <w:r>
              <w:t>107185,00</w:t>
            </w:r>
          </w:p>
        </w:tc>
        <w:tc>
          <w:tcPr>
            <w:tcW w:w="1701" w:type="dxa"/>
          </w:tcPr>
          <w:p w14:paraId="26BA3F25" w14:textId="77777777" w:rsidR="00870054" w:rsidRDefault="00870054">
            <w:pPr>
              <w:pStyle w:val="ConsPlusNormal"/>
              <w:jc w:val="center"/>
            </w:pPr>
            <w:r>
              <w:t>100296,92</w:t>
            </w:r>
          </w:p>
        </w:tc>
        <w:tc>
          <w:tcPr>
            <w:tcW w:w="1701" w:type="dxa"/>
          </w:tcPr>
          <w:p w14:paraId="521529DC" w14:textId="77777777" w:rsidR="00870054" w:rsidRDefault="00870054">
            <w:pPr>
              <w:pStyle w:val="ConsPlusNormal"/>
              <w:jc w:val="center"/>
            </w:pPr>
            <w:r>
              <w:t>100296,92</w:t>
            </w:r>
          </w:p>
        </w:tc>
      </w:tr>
      <w:tr w:rsidR="00870054" w14:paraId="6874A02E" w14:textId="77777777">
        <w:tc>
          <w:tcPr>
            <w:tcW w:w="2835" w:type="dxa"/>
          </w:tcPr>
          <w:p w14:paraId="70F385CB" w14:textId="77777777" w:rsidR="00870054" w:rsidRDefault="00870054">
            <w:pPr>
              <w:pStyle w:val="ConsPlusNormal"/>
            </w:pPr>
            <w:r>
              <w:t>Финансовое обеспечение выполнения функций государственных органов</w:t>
            </w:r>
          </w:p>
        </w:tc>
        <w:tc>
          <w:tcPr>
            <w:tcW w:w="1757" w:type="dxa"/>
          </w:tcPr>
          <w:p w14:paraId="4960B2AF" w14:textId="77777777" w:rsidR="00870054" w:rsidRDefault="00870054">
            <w:pPr>
              <w:pStyle w:val="ConsPlusNormal"/>
              <w:jc w:val="center"/>
            </w:pPr>
            <w:r>
              <w:t>32 4 01 20000</w:t>
            </w:r>
          </w:p>
        </w:tc>
        <w:tc>
          <w:tcPr>
            <w:tcW w:w="680" w:type="dxa"/>
          </w:tcPr>
          <w:p w14:paraId="1DB3B9D2" w14:textId="77777777" w:rsidR="00870054" w:rsidRDefault="00870054">
            <w:pPr>
              <w:pStyle w:val="ConsPlusNormal"/>
              <w:jc w:val="center"/>
            </w:pPr>
            <w:r>
              <w:t>100</w:t>
            </w:r>
          </w:p>
        </w:tc>
        <w:tc>
          <w:tcPr>
            <w:tcW w:w="680" w:type="dxa"/>
          </w:tcPr>
          <w:p w14:paraId="12EC6364" w14:textId="77777777" w:rsidR="00870054" w:rsidRDefault="00870054">
            <w:pPr>
              <w:pStyle w:val="ConsPlusNormal"/>
              <w:jc w:val="center"/>
            </w:pPr>
            <w:r>
              <w:t>01</w:t>
            </w:r>
          </w:p>
        </w:tc>
        <w:tc>
          <w:tcPr>
            <w:tcW w:w="680" w:type="dxa"/>
          </w:tcPr>
          <w:p w14:paraId="11ADAC5A" w14:textId="77777777" w:rsidR="00870054" w:rsidRDefault="00870054">
            <w:pPr>
              <w:pStyle w:val="ConsPlusNormal"/>
              <w:jc w:val="center"/>
            </w:pPr>
            <w:r>
              <w:t>13</w:t>
            </w:r>
          </w:p>
        </w:tc>
        <w:tc>
          <w:tcPr>
            <w:tcW w:w="1701" w:type="dxa"/>
          </w:tcPr>
          <w:p w14:paraId="4EB9B4F0" w14:textId="77777777" w:rsidR="00870054" w:rsidRDefault="00870054">
            <w:pPr>
              <w:pStyle w:val="ConsPlusNormal"/>
              <w:jc w:val="center"/>
            </w:pPr>
            <w:r>
              <w:t>96897,04</w:t>
            </w:r>
          </w:p>
        </w:tc>
        <w:tc>
          <w:tcPr>
            <w:tcW w:w="1701" w:type="dxa"/>
          </w:tcPr>
          <w:p w14:paraId="455F3686" w14:textId="77777777" w:rsidR="00870054" w:rsidRDefault="00870054">
            <w:pPr>
              <w:pStyle w:val="ConsPlusNormal"/>
              <w:jc w:val="center"/>
            </w:pPr>
            <w:r>
              <w:t>92336,52</w:t>
            </w:r>
          </w:p>
        </w:tc>
        <w:tc>
          <w:tcPr>
            <w:tcW w:w="1701" w:type="dxa"/>
          </w:tcPr>
          <w:p w14:paraId="70BB9CA0" w14:textId="77777777" w:rsidR="00870054" w:rsidRDefault="00870054">
            <w:pPr>
              <w:pStyle w:val="ConsPlusNormal"/>
              <w:jc w:val="center"/>
            </w:pPr>
            <w:r>
              <w:t>92336,52</w:t>
            </w:r>
          </w:p>
        </w:tc>
      </w:tr>
      <w:tr w:rsidR="00870054" w14:paraId="2666D2A8" w14:textId="77777777">
        <w:tc>
          <w:tcPr>
            <w:tcW w:w="2835" w:type="dxa"/>
          </w:tcPr>
          <w:p w14:paraId="5D3200DE" w14:textId="77777777" w:rsidR="00870054" w:rsidRDefault="00870054">
            <w:pPr>
              <w:pStyle w:val="ConsPlusNormal"/>
            </w:pPr>
            <w:r>
              <w:t>Финансовое обеспечение выполнения функций государственных органов</w:t>
            </w:r>
          </w:p>
        </w:tc>
        <w:tc>
          <w:tcPr>
            <w:tcW w:w="1757" w:type="dxa"/>
          </w:tcPr>
          <w:p w14:paraId="62581DA9" w14:textId="77777777" w:rsidR="00870054" w:rsidRDefault="00870054">
            <w:pPr>
              <w:pStyle w:val="ConsPlusNormal"/>
              <w:jc w:val="center"/>
            </w:pPr>
            <w:r>
              <w:t>32 4 01 20000</w:t>
            </w:r>
          </w:p>
        </w:tc>
        <w:tc>
          <w:tcPr>
            <w:tcW w:w="680" w:type="dxa"/>
          </w:tcPr>
          <w:p w14:paraId="6976D481" w14:textId="77777777" w:rsidR="00870054" w:rsidRDefault="00870054">
            <w:pPr>
              <w:pStyle w:val="ConsPlusNormal"/>
              <w:jc w:val="center"/>
            </w:pPr>
            <w:r>
              <w:t>200</w:t>
            </w:r>
          </w:p>
        </w:tc>
        <w:tc>
          <w:tcPr>
            <w:tcW w:w="680" w:type="dxa"/>
          </w:tcPr>
          <w:p w14:paraId="0EC33939" w14:textId="77777777" w:rsidR="00870054" w:rsidRDefault="00870054">
            <w:pPr>
              <w:pStyle w:val="ConsPlusNormal"/>
              <w:jc w:val="center"/>
            </w:pPr>
            <w:r>
              <w:t>01</w:t>
            </w:r>
          </w:p>
        </w:tc>
        <w:tc>
          <w:tcPr>
            <w:tcW w:w="680" w:type="dxa"/>
          </w:tcPr>
          <w:p w14:paraId="727709CF" w14:textId="77777777" w:rsidR="00870054" w:rsidRDefault="00870054">
            <w:pPr>
              <w:pStyle w:val="ConsPlusNormal"/>
              <w:jc w:val="center"/>
            </w:pPr>
            <w:r>
              <w:t>13</w:t>
            </w:r>
          </w:p>
        </w:tc>
        <w:tc>
          <w:tcPr>
            <w:tcW w:w="1701" w:type="dxa"/>
          </w:tcPr>
          <w:p w14:paraId="5BC03CB0" w14:textId="77777777" w:rsidR="00870054" w:rsidRDefault="00870054">
            <w:pPr>
              <w:pStyle w:val="ConsPlusNormal"/>
              <w:jc w:val="center"/>
            </w:pPr>
            <w:r>
              <w:t>9718,56</w:t>
            </w:r>
          </w:p>
        </w:tc>
        <w:tc>
          <w:tcPr>
            <w:tcW w:w="1701" w:type="dxa"/>
          </w:tcPr>
          <w:p w14:paraId="78E51AC1" w14:textId="77777777" w:rsidR="00870054" w:rsidRDefault="00870054">
            <w:pPr>
              <w:pStyle w:val="ConsPlusNormal"/>
              <w:jc w:val="center"/>
            </w:pPr>
            <w:r>
              <w:t>7391,00</w:t>
            </w:r>
          </w:p>
        </w:tc>
        <w:tc>
          <w:tcPr>
            <w:tcW w:w="1701" w:type="dxa"/>
          </w:tcPr>
          <w:p w14:paraId="084050C2" w14:textId="77777777" w:rsidR="00870054" w:rsidRDefault="00870054">
            <w:pPr>
              <w:pStyle w:val="ConsPlusNormal"/>
              <w:jc w:val="center"/>
            </w:pPr>
            <w:r>
              <w:t>7391,00</w:t>
            </w:r>
          </w:p>
        </w:tc>
      </w:tr>
      <w:tr w:rsidR="00870054" w14:paraId="501287E6" w14:textId="77777777">
        <w:tc>
          <w:tcPr>
            <w:tcW w:w="2835" w:type="dxa"/>
          </w:tcPr>
          <w:p w14:paraId="51AC4901" w14:textId="77777777" w:rsidR="00870054" w:rsidRDefault="00870054">
            <w:pPr>
              <w:pStyle w:val="ConsPlusNormal"/>
            </w:pPr>
            <w:r>
              <w:t>Финансовое обеспечение выполнения функций государственных органов</w:t>
            </w:r>
          </w:p>
        </w:tc>
        <w:tc>
          <w:tcPr>
            <w:tcW w:w="1757" w:type="dxa"/>
          </w:tcPr>
          <w:p w14:paraId="59797A43" w14:textId="77777777" w:rsidR="00870054" w:rsidRDefault="00870054">
            <w:pPr>
              <w:pStyle w:val="ConsPlusNormal"/>
              <w:jc w:val="center"/>
            </w:pPr>
            <w:r>
              <w:t>32 4 01 20000</w:t>
            </w:r>
          </w:p>
        </w:tc>
        <w:tc>
          <w:tcPr>
            <w:tcW w:w="680" w:type="dxa"/>
          </w:tcPr>
          <w:p w14:paraId="24544072" w14:textId="77777777" w:rsidR="00870054" w:rsidRDefault="00870054">
            <w:pPr>
              <w:pStyle w:val="ConsPlusNormal"/>
              <w:jc w:val="center"/>
            </w:pPr>
            <w:r>
              <w:t>800</w:t>
            </w:r>
          </w:p>
        </w:tc>
        <w:tc>
          <w:tcPr>
            <w:tcW w:w="680" w:type="dxa"/>
          </w:tcPr>
          <w:p w14:paraId="4F3922AA" w14:textId="77777777" w:rsidR="00870054" w:rsidRDefault="00870054">
            <w:pPr>
              <w:pStyle w:val="ConsPlusNormal"/>
              <w:jc w:val="center"/>
            </w:pPr>
            <w:r>
              <w:t>01</w:t>
            </w:r>
          </w:p>
        </w:tc>
        <w:tc>
          <w:tcPr>
            <w:tcW w:w="680" w:type="dxa"/>
          </w:tcPr>
          <w:p w14:paraId="5DF3B803" w14:textId="77777777" w:rsidR="00870054" w:rsidRDefault="00870054">
            <w:pPr>
              <w:pStyle w:val="ConsPlusNormal"/>
              <w:jc w:val="center"/>
            </w:pPr>
            <w:r>
              <w:t>13</w:t>
            </w:r>
          </w:p>
        </w:tc>
        <w:tc>
          <w:tcPr>
            <w:tcW w:w="1701" w:type="dxa"/>
          </w:tcPr>
          <w:p w14:paraId="69E72646" w14:textId="77777777" w:rsidR="00870054" w:rsidRDefault="00870054">
            <w:pPr>
              <w:pStyle w:val="ConsPlusNormal"/>
              <w:jc w:val="center"/>
            </w:pPr>
            <w:r>
              <w:t>569,40</w:t>
            </w:r>
          </w:p>
        </w:tc>
        <w:tc>
          <w:tcPr>
            <w:tcW w:w="1701" w:type="dxa"/>
          </w:tcPr>
          <w:p w14:paraId="63B44DCE" w14:textId="77777777" w:rsidR="00870054" w:rsidRDefault="00870054">
            <w:pPr>
              <w:pStyle w:val="ConsPlusNormal"/>
              <w:jc w:val="center"/>
            </w:pPr>
            <w:r>
              <w:t>569,40</w:t>
            </w:r>
          </w:p>
        </w:tc>
        <w:tc>
          <w:tcPr>
            <w:tcW w:w="1701" w:type="dxa"/>
          </w:tcPr>
          <w:p w14:paraId="1719B3C7" w14:textId="77777777" w:rsidR="00870054" w:rsidRDefault="00870054">
            <w:pPr>
              <w:pStyle w:val="ConsPlusNormal"/>
              <w:jc w:val="center"/>
            </w:pPr>
            <w:r>
              <w:t>569,40</w:t>
            </w:r>
          </w:p>
        </w:tc>
      </w:tr>
      <w:tr w:rsidR="00870054" w14:paraId="2D2CFDD6" w14:textId="77777777">
        <w:tc>
          <w:tcPr>
            <w:tcW w:w="2835" w:type="dxa"/>
          </w:tcPr>
          <w:p w14:paraId="71F45BA4" w14:textId="77777777" w:rsidR="00870054" w:rsidRDefault="00870054">
            <w:pPr>
              <w:pStyle w:val="ConsPlusNormal"/>
            </w:pPr>
            <w:r>
              <w:t>Комплекс процессных мероприятий "Обеспечение деятельности Представительства Республики Дагестан в Санкт-Петербурге"</w:t>
            </w:r>
          </w:p>
        </w:tc>
        <w:tc>
          <w:tcPr>
            <w:tcW w:w="1757" w:type="dxa"/>
          </w:tcPr>
          <w:p w14:paraId="466CA1A8" w14:textId="77777777" w:rsidR="00870054" w:rsidRDefault="00870054">
            <w:pPr>
              <w:pStyle w:val="ConsPlusNormal"/>
              <w:jc w:val="center"/>
            </w:pPr>
            <w:r>
              <w:t>32 4 02</w:t>
            </w:r>
          </w:p>
        </w:tc>
        <w:tc>
          <w:tcPr>
            <w:tcW w:w="680" w:type="dxa"/>
          </w:tcPr>
          <w:p w14:paraId="50828644" w14:textId="77777777" w:rsidR="00870054" w:rsidRDefault="00870054">
            <w:pPr>
              <w:pStyle w:val="ConsPlusNormal"/>
            </w:pPr>
          </w:p>
        </w:tc>
        <w:tc>
          <w:tcPr>
            <w:tcW w:w="680" w:type="dxa"/>
          </w:tcPr>
          <w:p w14:paraId="3A65CF8C" w14:textId="77777777" w:rsidR="00870054" w:rsidRDefault="00870054">
            <w:pPr>
              <w:pStyle w:val="ConsPlusNormal"/>
            </w:pPr>
          </w:p>
        </w:tc>
        <w:tc>
          <w:tcPr>
            <w:tcW w:w="680" w:type="dxa"/>
          </w:tcPr>
          <w:p w14:paraId="6ED7F676" w14:textId="77777777" w:rsidR="00870054" w:rsidRDefault="00870054">
            <w:pPr>
              <w:pStyle w:val="ConsPlusNormal"/>
            </w:pPr>
          </w:p>
        </w:tc>
        <w:tc>
          <w:tcPr>
            <w:tcW w:w="1701" w:type="dxa"/>
          </w:tcPr>
          <w:p w14:paraId="6E170D71" w14:textId="77777777" w:rsidR="00870054" w:rsidRDefault="00870054">
            <w:pPr>
              <w:pStyle w:val="ConsPlusNormal"/>
              <w:jc w:val="center"/>
            </w:pPr>
            <w:r>
              <w:t>10589,32</w:t>
            </w:r>
          </w:p>
        </w:tc>
        <w:tc>
          <w:tcPr>
            <w:tcW w:w="1701" w:type="dxa"/>
          </w:tcPr>
          <w:p w14:paraId="056B9C91" w14:textId="77777777" w:rsidR="00870054" w:rsidRDefault="00870054">
            <w:pPr>
              <w:pStyle w:val="ConsPlusNormal"/>
              <w:jc w:val="center"/>
            </w:pPr>
            <w:r>
              <w:t>11378,74</w:t>
            </w:r>
          </w:p>
        </w:tc>
        <w:tc>
          <w:tcPr>
            <w:tcW w:w="1701" w:type="dxa"/>
          </w:tcPr>
          <w:p w14:paraId="0C622B8A" w14:textId="77777777" w:rsidR="00870054" w:rsidRDefault="00870054">
            <w:pPr>
              <w:pStyle w:val="ConsPlusNormal"/>
              <w:jc w:val="center"/>
            </w:pPr>
            <w:r>
              <w:t>11378,74</w:t>
            </w:r>
          </w:p>
        </w:tc>
      </w:tr>
      <w:tr w:rsidR="00870054" w14:paraId="7E669320" w14:textId="77777777">
        <w:tc>
          <w:tcPr>
            <w:tcW w:w="2835" w:type="dxa"/>
          </w:tcPr>
          <w:p w14:paraId="3212D721" w14:textId="77777777" w:rsidR="00870054" w:rsidRDefault="00870054">
            <w:pPr>
              <w:pStyle w:val="ConsPlusNormal"/>
            </w:pPr>
            <w:r>
              <w:t xml:space="preserve">Финансовое обеспечение выполнения функций государственных учреждений, оказания </w:t>
            </w:r>
            <w:r>
              <w:lastRenderedPageBreak/>
              <w:t>услуг, выполнения работ</w:t>
            </w:r>
          </w:p>
        </w:tc>
        <w:tc>
          <w:tcPr>
            <w:tcW w:w="1757" w:type="dxa"/>
          </w:tcPr>
          <w:p w14:paraId="17D3E568" w14:textId="77777777" w:rsidR="00870054" w:rsidRDefault="00870054">
            <w:pPr>
              <w:pStyle w:val="ConsPlusNormal"/>
              <w:jc w:val="center"/>
            </w:pPr>
            <w:r>
              <w:lastRenderedPageBreak/>
              <w:t>32 4 02 00590</w:t>
            </w:r>
          </w:p>
        </w:tc>
        <w:tc>
          <w:tcPr>
            <w:tcW w:w="680" w:type="dxa"/>
          </w:tcPr>
          <w:p w14:paraId="37148725" w14:textId="77777777" w:rsidR="00870054" w:rsidRDefault="00870054">
            <w:pPr>
              <w:pStyle w:val="ConsPlusNormal"/>
              <w:jc w:val="center"/>
            </w:pPr>
            <w:r>
              <w:t>600</w:t>
            </w:r>
          </w:p>
        </w:tc>
        <w:tc>
          <w:tcPr>
            <w:tcW w:w="680" w:type="dxa"/>
          </w:tcPr>
          <w:p w14:paraId="29917168" w14:textId="77777777" w:rsidR="00870054" w:rsidRDefault="00870054">
            <w:pPr>
              <w:pStyle w:val="ConsPlusNormal"/>
              <w:jc w:val="center"/>
            </w:pPr>
            <w:r>
              <w:t>01</w:t>
            </w:r>
          </w:p>
        </w:tc>
        <w:tc>
          <w:tcPr>
            <w:tcW w:w="680" w:type="dxa"/>
          </w:tcPr>
          <w:p w14:paraId="4BB869E3" w14:textId="77777777" w:rsidR="00870054" w:rsidRDefault="00870054">
            <w:pPr>
              <w:pStyle w:val="ConsPlusNormal"/>
              <w:jc w:val="center"/>
            </w:pPr>
            <w:r>
              <w:t>13</w:t>
            </w:r>
          </w:p>
        </w:tc>
        <w:tc>
          <w:tcPr>
            <w:tcW w:w="1701" w:type="dxa"/>
          </w:tcPr>
          <w:p w14:paraId="7CC311C3" w14:textId="77777777" w:rsidR="00870054" w:rsidRDefault="00870054">
            <w:pPr>
              <w:pStyle w:val="ConsPlusNormal"/>
              <w:jc w:val="center"/>
            </w:pPr>
            <w:r>
              <w:t>10589,32</w:t>
            </w:r>
          </w:p>
        </w:tc>
        <w:tc>
          <w:tcPr>
            <w:tcW w:w="1701" w:type="dxa"/>
          </w:tcPr>
          <w:p w14:paraId="628D600C" w14:textId="77777777" w:rsidR="00870054" w:rsidRDefault="00870054">
            <w:pPr>
              <w:pStyle w:val="ConsPlusNormal"/>
              <w:jc w:val="center"/>
            </w:pPr>
            <w:r>
              <w:t>11378,74</w:t>
            </w:r>
          </w:p>
        </w:tc>
        <w:tc>
          <w:tcPr>
            <w:tcW w:w="1701" w:type="dxa"/>
          </w:tcPr>
          <w:p w14:paraId="64AA9016" w14:textId="77777777" w:rsidR="00870054" w:rsidRDefault="00870054">
            <w:pPr>
              <w:pStyle w:val="ConsPlusNormal"/>
              <w:jc w:val="center"/>
            </w:pPr>
            <w:r>
              <w:t>11378,74</w:t>
            </w:r>
          </w:p>
        </w:tc>
      </w:tr>
      <w:tr w:rsidR="00870054" w14:paraId="2F6927DC" w14:textId="77777777">
        <w:tc>
          <w:tcPr>
            <w:tcW w:w="2835" w:type="dxa"/>
          </w:tcPr>
          <w:p w14:paraId="40272B7C" w14:textId="77777777" w:rsidR="00870054" w:rsidRDefault="00870054">
            <w:pPr>
              <w:pStyle w:val="ConsPlusNormal"/>
            </w:pPr>
            <w:r>
              <w:t>Комплекс процессных мероприятий "Обеспечение деятельности Представительства Республики Дагестан в Ставропольском крае"</w:t>
            </w:r>
          </w:p>
        </w:tc>
        <w:tc>
          <w:tcPr>
            <w:tcW w:w="1757" w:type="dxa"/>
          </w:tcPr>
          <w:p w14:paraId="39BC0D70" w14:textId="77777777" w:rsidR="00870054" w:rsidRDefault="00870054">
            <w:pPr>
              <w:pStyle w:val="ConsPlusNormal"/>
              <w:jc w:val="center"/>
            </w:pPr>
            <w:r>
              <w:t>32 4 03</w:t>
            </w:r>
          </w:p>
        </w:tc>
        <w:tc>
          <w:tcPr>
            <w:tcW w:w="680" w:type="dxa"/>
          </w:tcPr>
          <w:p w14:paraId="7E5C4FE9" w14:textId="77777777" w:rsidR="00870054" w:rsidRDefault="00870054">
            <w:pPr>
              <w:pStyle w:val="ConsPlusNormal"/>
            </w:pPr>
          </w:p>
        </w:tc>
        <w:tc>
          <w:tcPr>
            <w:tcW w:w="680" w:type="dxa"/>
          </w:tcPr>
          <w:p w14:paraId="36728FC3" w14:textId="77777777" w:rsidR="00870054" w:rsidRDefault="00870054">
            <w:pPr>
              <w:pStyle w:val="ConsPlusNormal"/>
            </w:pPr>
          </w:p>
        </w:tc>
        <w:tc>
          <w:tcPr>
            <w:tcW w:w="680" w:type="dxa"/>
          </w:tcPr>
          <w:p w14:paraId="6401F7E4" w14:textId="77777777" w:rsidR="00870054" w:rsidRDefault="00870054">
            <w:pPr>
              <w:pStyle w:val="ConsPlusNormal"/>
            </w:pPr>
          </w:p>
        </w:tc>
        <w:tc>
          <w:tcPr>
            <w:tcW w:w="1701" w:type="dxa"/>
          </w:tcPr>
          <w:p w14:paraId="3A8FCDAE" w14:textId="77777777" w:rsidR="00870054" w:rsidRDefault="00870054">
            <w:pPr>
              <w:pStyle w:val="ConsPlusNormal"/>
              <w:jc w:val="center"/>
            </w:pPr>
            <w:r>
              <w:t>15994,44</w:t>
            </w:r>
          </w:p>
        </w:tc>
        <w:tc>
          <w:tcPr>
            <w:tcW w:w="1701" w:type="dxa"/>
          </w:tcPr>
          <w:p w14:paraId="39D25C9C" w14:textId="77777777" w:rsidR="00870054" w:rsidRDefault="00870054">
            <w:pPr>
              <w:pStyle w:val="ConsPlusNormal"/>
              <w:jc w:val="center"/>
            </w:pPr>
            <w:r>
              <w:t>16393,30</w:t>
            </w:r>
          </w:p>
        </w:tc>
        <w:tc>
          <w:tcPr>
            <w:tcW w:w="1701" w:type="dxa"/>
          </w:tcPr>
          <w:p w14:paraId="5637A2B0" w14:textId="77777777" w:rsidR="00870054" w:rsidRDefault="00870054">
            <w:pPr>
              <w:pStyle w:val="ConsPlusNormal"/>
              <w:jc w:val="center"/>
            </w:pPr>
            <w:r>
              <w:t>16393,30</w:t>
            </w:r>
          </w:p>
        </w:tc>
      </w:tr>
      <w:tr w:rsidR="00870054" w14:paraId="3B26F469" w14:textId="77777777">
        <w:tc>
          <w:tcPr>
            <w:tcW w:w="2835" w:type="dxa"/>
          </w:tcPr>
          <w:p w14:paraId="702AE84E"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1757" w:type="dxa"/>
          </w:tcPr>
          <w:p w14:paraId="391ED9D2" w14:textId="77777777" w:rsidR="00870054" w:rsidRDefault="00870054">
            <w:pPr>
              <w:pStyle w:val="ConsPlusNormal"/>
              <w:jc w:val="center"/>
            </w:pPr>
            <w:r>
              <w:t>32 4 03 00590</w:t>
            </w:r>
          </w:p>
        </w:tc>
        <w:tc>
          <w:tcPr>
            <w:tcW w:w="680" w:type="dxa"/>
          </w:tcPr>
          <w:p w14:paraId="6F970CE7" w14:textId="77777777" w:rsidR="00870054" w:rsidRDefault="00870054">
            <w:pPr>
              <w:pStyle w:val="ConsPlusNormal"/>
              <w:jc w:val="center"/>
            </w:pPr>
            <w:r>
              <w:t>600</w:t>
            </w:r>
          </w:p>
        </w:tc>
        <w:tc>
          <w:tcPr>
            <w:tcW w:w="680" w:type="dxa"/>
          </w:tcPr>
          <w:p w14:paraId="10D6DBED" w14:textId="77777777" w:rsidR="00870054" w:rsidRDefault="00870054">
            <w:pPr>
              <w:pStyle w:val="ConsPlusNormal"/>
              <w:jc w:val="center"/>
            </w:pPr>
            <w:r>
              <w:t>01</w:t>
            </w:r>
          </w:p>
        </w:tc>
        <w:tc>
          <w:tcPr>
            <w:tcW w:w="680" w:type="dxa"/>
          </w:tcPr>
          <w:p w14:paraId="1DBFDD0E" w14:textId="77777777" w:rsidR="00870054" w:rsidRDefault="00870054">
            <w:pPr>
              <w:pStyle w:val="ConsPlusNormal"/>
              <w:jc w:val="center"/>
            </w:pPr>
            <w:r>
              <w:t>13</w:t>
            </w:r>
          </w:p>
        </w:tc>
        <w:tc>
          <w:tcPr>
            <w:tcW w:w="1701" w:type="dxa"/>
          </w:tcPr>
          <w:p w14:paraId="64902046" w14:textId="77777777" w:rsidR="00870054" w:rsidRDefault="00870054">
            <w:pPr>
              <w:pStyle w:val="ConsPlusNormal"/>
              <w:jc w:val="center"/>
            </w:pPr>
            <w:r>
              <w:t>15994,44</w:t>
            </w:r>
          </w:p>
        </w:tc>
        <w:tc>
          <w:tcPr>
            <w:tcW w:w="1701" w:type="dxa"/>
          </w:tcPr>
          <w:p w14:paraId="0833147F" w14:textId="77777777" w:rsidR="00870054" w:rsidRDefault="00870054">
            <w:pPr>
              <w:pStyle w:val="ConsPlusNormal"/>
              <w:jc w:val="center"/>
            </w:pPr>
            <w:r>
              <w:t>16393,30</w:t>
            </w:r>
          </w:p>
        </w:tc>
        <w:tc>
          <w:tcPr>
            <w:tcW w:w="1701" w:type="dxa"/>
          </w:tcPr>
          <w:p w14:paraId="2AA5F14E" w14:textId="77777777" w:rsidR="00870054" w:rsidRDefault="00870054">
            <w:pPr>
              <w:pStyle w:val="ConsPlusNormal"/>
              <w:jc w:val="center"/>
            </w:pPr>
            <w:r>
              <w:t>16393,30</w:t>
            </w:r>
          </w:p>
        </w:tc>
      </w:tr>
      <w:tr w:rsidR="00870054" w14:paraId="2D43C10F" w14:textId="77777777">
        <w:tc>
          <w:tcPr>
            <w:tcW w:w="2835" w:type="dxa"/>
          </w:tcPr>
          <w:p w14:paraId="607B2706" w14:textId="77777777" w:rsidR="00870054" w:rsidRDefault="00870054">
            <w:pPr>
              <w:pStyle w:val="ConsPlusNormal"/>
            </w:pPr>
            <w:r>
              <w:t>Комплекс процессных мероприятий "Обеспечение деятельности аппарата Общественной палаты Республики Дагестан и поддержка общественных организаций"</w:t>
            </w:r>
          </w:p>
        </w:tc>
        <w:tc>
          <w:tcPr>
            <w:tcW w:w="1757" w:type="dxa"/>
          </w:tcPr>
          <w:p w14:paraId="6F950AF0" w14:textId="77777777" w:rsidR="00870054" w:rsidRDefault="00870054">
            <w:pPr>
              <w:pStyle w:val="ConsPlusNormal"/>
              <w:jc w:val="center"/>
            </w:pPr>
            <w:r>
              <w:t>32 4 04</w:t>
            </w:r>
          </w:p>
        </w:tc>
        <w:tc>
          <w:tcPr>
            <w:tcW w:w="680" w:type="dxa"/>
          </w:tcPr>
          <w:p w14:paraId="43D17965" w14:textId="77777777" w:rsidR="00870054" w:rsidRDefault="00870054">
            <w:pPr>
              <w:pStyle w:val="ConsPlusNormal"/>
            </w:pPr>
          </w:p>
        </w:tc>
        <w:tc>
          <w:tcPr>
            <w:tcW w:w="680" w:type="dxa"/>
          </w:tcPr>
          <w:p w14:paraId="562AFA39" w14:textId="77777777" w:rsidR="00870054" w:rsidRDefault="00870054">
            <w:pPr>
              <w:pStyle w:val="ConsPlusNormal"/>
            </w:pPr>
          </w:p>
        </w:tc>
        <w:tc>
          <w:tcPr>
            <w:tcW w:w="680" w:type="dxa"/>
          </w:tcPr>
          <w:p w14:paraId="49CE3113" w14:textId="77777777" w:rsidR="00870054" w:rsidRDefault="00870054">
            <w:pPr>
              <w:pStyle w:val="ConsPlusNormal"/>
            </w:pPr>
          </w:p>
        </w:tc>
        <w:tc>
          <w:tcPr>
            <w:tcW w:w="1701" w:type="dxa"/>
          </w:tcPr>
          <w:p w14:paraId="063D93FA" w14:textId="77777777" w:rsidR="00870054" w:rsidRDefault="00870054">
            <w:pPr>
              <w:pStyle w:val="ConsPlusNormal"/>
              <w:jc w:val="center"/>
            </w:pPr>
            <w:r>
              <w:t>17575,47</w:t>
            </w:r>
          </w:p>
        </w:tc>
        <w:tc>
          <w:tcPr>
            <w:tcW w:w="1701" w:type="dxa"/>
          </w:tcPr>
          <w:p w14:paraId="03628AC8" w14:textId="77777777" w:rsidR="00870054" w:rsidRDefault="00870054">
            <w:pPr>
              <w:pStyle w:val="ConsPlusNormal"/>
              <w:jc w:val="center"/>
            </w:pPr>
            <w:r>
              <w:t>16915,27</w:t>
            </w:r>
          </w:p>
        </w:tc>
        <w:tc>
          <w:tcPr>
            <w:tcW w:w="1701" w:type="dxa"/>
          </w:tcPr>
          <w:p w14:paraId="7672CD88" w14:textId="77777777" w:rsidR="00870054" w:rsidRDefault="00870054">
            <w:pPr>
              <w:pStyle w:val="ConsPlusNormal"/>
              <w:jc w:val="center"/>
            </w:pPr>
            <w:r>
              <w:t>16915,27</w:t>
            </w:r>
          </w:p>
        </w:tc>
      </w:tr>
      <w:tr w:rsidR="00870054" w14:paraId="14B32055" w14:textId="77777777">
        <w:tc>
          <w:tcPr>
            <w:tcW w:w="2835" w:type="dxa"/>
          </w:tcPr>
          <w:p w14:paraId="1B523099"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1757" w:type="dxa"/>
          </w:tcPr>
          <w:p w14:paraId="3B1F1062" w14:textId="77777777" w:rsidR="00870054" w:rsidRDefault="00870054">
            <w:pPr>
              <w:pStyle w:val="ConsPlusNormal"/>
              <w:jc w:val="center"/>
            </w:pPr>
            <w:r>
              <w:t>32 4 04 00590</w:t>
            </w:r>
          </w:p>
        </w:tc>
        <w:tc>
          <w:tcPr>
            <w:tcW w:w="680" w:type="dxa"/>
          </w:tcPr>
          <w:p w14:paraId="31C45F49" w14:textId="77777777" w:rsidR="00870054" w:rsidRDefault="00870054">
            <w:pPr>
              <w:pStyle w:val="ConsPlusNormal"/>
              <w:jc w:val="center"/>
            </w:pPr>
            <w:r>
              <w:t>100</w:t>
            </w:r>
          </w:p>
        </w:tc>
        <w:tc>
          <w:tcPr>
            <w:tcW w:w="680" w:type="dxa"/>
          </w:tcPr>
          <w:p w14:paraId="55884BA2" w14:textId="77777777" w:rsidR="00870054" w:rsidRDefault="00870054">
            <w:pPr>
              <w:pStyle w:val="ConsPlusNormal"/>
              <w:jc w:val="center"/>
            </w:pPr>
            <w:r>
              <w:t>01</w:t>
            </w:r>
          </w:p>
        </w:tc>
        <w:tc>
          <w:tcPr>
            <w:tcW w:w="680" w:type="dxa"/>
          </w:tcPr>
          <w:p w14:paraId="68CA7711" w14:textId="77777777" w:rsidR="00870054" w:rsidRDefault="00870054">
            <w:pPr>
              <w:pStyle w:val="ConsPlusNormal"/>
              <w:jc w:val="center"/>
            </w:pPr>
            <w:r>
              <w:t>13</w:t>
            </w:r>
          </w:p>
        </w:tc>
        <w:tc>
          <w:tcPr>
            <w:tcW w:w="1701" w:type="dxa"/>
          </w:tcPr>
          <w:p w14:paraId="3A46B2A0" w14:textId="77777777" w:rsidR="00870054" w:rsidRDefault="00870054">
            <w:pPr>
              <w:pStyle w:val="ConsPlusNormal"/>
              <w:jc w:val="center"/>
            </w:pPr>
            <w:r>
              <w:t>4718,17</w:t>
            </w:r>
          </w:p>
        </w:tc>
        <w:tc>
          <w:tcPr>
            <w:tcW w:w="1701" w:type="dxa"/>
          </w:tcPr>
          <w:p w14:paraId="453F69BC" w14:textId="77777777" w:rsidR="00870054" w:rsidRDefault="00870054">
            <w:pPr>
              <w:pStyle w:val="ConsPlusNormal"/>
              <w:jc w:val="center"/>
            </w:pPr>
            <w:r>
              <w:t>4534,97</w:t>
            </w:r>
          </w:p>
        </w:tc>
        <w:tc>
          <w:tcPr>
            <w:tcW w:w="1701" w:type="dxa"/>
          </w:tcPr>
          <w:p w14:paraId="2CC82152" w14:textId="77777777" w:rsidR="00870054" w:rsidRDefault="00870054">
            <w:pPr>
              <w:pStyle w:val="ConsPlusNormal"/>
              <w:jc w:val="center"/>
            </w:pPr>
            <w:r>
              <w:t>4534,97</w:t>
            </w:r>
          </w:p>
        </w:tc>
      </w:tr>
      <w:tr w:rsidR="00870054" w14:paraId="430FB3AF" w14:textId="77777777">
        <w:tc>
          <w:tcPr>
            <w:tcW w:w="2835" w:type="dxa"/>
          </w:tcPr>
          <w:p w14:paraId="36EC12AE" w14:textId="77777777" w:rsidR="00870054" w:rsidRDefault="00870054">
            <w:pPr>
              <w:pStyle w:val="ConsPlusNormal"/>
            </w:pPr>
            <w:r>
              <w:lastRenderedPageBreak/>
              <w:t>Финансовое обеспечение выполнения функций государственных учреждений, оказания услуг, выполнения работ</w:t>
            </w:r>
          </w:p>
        </w:tc>
        <w:tc>
          <w:tcPr>
            <w:tcW w:w="1757" w:type="dxa"/>
          </w:tcPr>
          <w:p w14:paraId="199560B9" w14:textId="77777777" w:rsidR="00870054" w:rsidRDefault="00870054">
            <w:pPr>
              <w:pStyle w:val="ConsPlusNormal"/>
              <w:jc w:val="center"/>
            </w:pPr>
            <w:r>
              <w:t>32 4 04 00590</w:t>
            </w:r>
          </w:p>
        </w:tc>
        <w:tc>
          <w:tcPr>
            <w:tcW w:w="680" w:type="dxa"/>
          </w:tcPr>
          <w:p w14:paraId="12AC65F0" w14:textId="77777777" w:rsidR="00870054" w:rsidRDefault="00870054">
            <w:pPr>
              <w:pStyle w:val="ConsPlusNormal"/>
              <w:jc w:val="center"/>
            </w:pPr>
            <w:r>
              <w:t>200</w:t>
            </w:r>
          </w:p>
        </w:tc>
        <w:tc>
          <w:tcPr>
            <w:tcW w:w="680" w:type="dxa"/>
          </w:tcPr>
          <w:p w14:paraId="7ACF5BA9" w14:textId="77777777" w:rsidR="00870054" w:rsidRDefault="00870054">
            <w:pPr>
              <w:pStyle w:val="ConsPlusNormal"/>
              <w:jc w:val="center"/>
            </w:pPr>
            <w:r>
              <w:t>01</w:t>
            </w:r>
          </w:p>
        </w:tc>
        <w:tc>
          <w:tcPr>
            <w:tcW w:w="680" w:type="dxa"/>
          </w:tcPr>
          <w:p w14:paraId="7FFC5A6D" w14:textId="77777777" w:rsidR="00870054" w:rsidRDefault="00870054">
            <w:pPr>
              <w:pStyle w:val="ConsPlusNormal"/>
              <w:jc w:val="center"/>
            </w:pPr>
            <w:r>
              <w:t>13</w:t>
            </w:r>
          </w:p>
        </w:tc>
        <w:tc>
          <w:tcPr>
            <w:tcW w:w="1701" w:type="dxa"/>
          </w:tcPr>
          <w:p w14:paraId="0F260781" w14:textId="77777777" w:rsidR="00870054" w:rsidRDefault="00870054">
            <w:pPr>
              <w:pStyle w:val="ConsPlusNormal"/>
              <w:jc w:val="center"/>
            </w:pPr>
            <w:r>
              <w:t>2181,60</w:t>
            </w:r>
          </w:p>
        </w:tc>
        <w:tc>
          <w:tcPr>
            <w:tcW w:w="1701" w:type="dxa"/>
          </w:tcPr>
          <w:p w14:paraId="40FA95BD" w14:textId="77777777" w:rsidR="00870054" w:rsidRDefault="00870054">
            <w:pPr>
              <w:pStyle w:val="ConsPlusNormal"/>
              <w:jc w:val="center"/>
            </w:pPr>
            <w:r>
              <w:t>2704,60</w:t>
            </w:r>
          </w:p>
        </w:tc>
        <w:tc>
          <w:tcPr>
            <w:tcW w:w="1701" w:type="dxa"/>
          </w:tcPr>
          <w:p w14:paraId="684F3E23" w14:textId="77777777" w:rsidR="00870054" w:rsidRDefault="00870054">
            <w:pPr>
              <w:pStyle w:val="ConsPlusNormal"/>
              <w:jc w:val="center"/>
            </w:pPr>
            <w:r>
              <w:t>2704,60</w:t>
            </w:r>
          </w:p>
        </w:tc>
      </w:tr>
      <w:tr w:rsidR="00870054" w14:paraId="79E2B7F7" w14:textId="77777777">
        <w:tc>
          <w:tcPr>
            <w:tcW w:w="2835" w:type="dxa"/>
          </w:tcPr>
          <w:p w14:paraId="4C6D1ACA"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1757" w:type="dxa"/>
          </w:tcPr>
          <w:p w14:paraId="10A98589" w14:textId="77777777" w:rsidR="00870054" w:rsidRDefault="00870054">
            <w:pPr>
              <w:pStyle w:val="ConsPlusNormal"/>
              <w:jc w:val="center"/>
            </w:pPr>
            <w:r>
              <w:t>32 4 04 00590</w:t>
            </w:r>
          </w:p>
        </w:tc>
        <w:tc>
          <w:tcPr>
            <w:tcW w:w="680" w:type="dxa"/>
          </w:tcPr>
          <w:p w14:paraId="52749D8E" w14:textId="77777777" w:rsidR="00870054" w:rsidRDefault="00870054">
            <w:pPr>
              <w:pStyle w:val="ConsPlusNormal"/>
              <w:jc w:val="center"/>
            </w:pPr>
            <w:r>
              <w:t>800</w:t>
            </w:r>
          </w:p>
        </w:tc>
        <w:tc>
          <w:tcPr>
            <w:tcW w:w="680" w:type="dxa"/>
          </w:tcPr>
          <w:p w14:paraId="5ECD20AF" w14:textId="77777777" w:rsidR="00870054" w:rsidRDefault="00870054">
            <w:pPr>
              <w:pStyle w:val="ConsPlusNormal"/>
              <w:jc w:val="center"/>
            </w:pPr>
            <w:r>
              <w:t>01</w:t>
            </w:r>
          </w:p>
        </w:tc>
        <w:tc>
          <w:tcPr>
            <w:tcW w:w="680" w:type="dxa"/>
          </w:tcPr>
          <w:p w14:paraId="7E6BBA14" w14:textId="77777777" w:rsidR="00870054" w:rsidRDefault="00870054">
            <w:pPr>
              <w:pStyle w:val="ConsPlusNormal"/>
              <w:jc w:val="center"/>
            </w:pPr>
            <w:r>
              <w:t>13</w:t>
            </w:r>
          </w:p>
        </w:tc>
        <w:tc>
          <w:tcPr>
            <w:tcW w:w="1701" w:type="dxa"/>
          </w:tcPr>
          <w:p w14:paraId="05CE8FAC" w14:textId="77777777" w:rsidR="00870054" w:rsidRDefault="00870054">
            <w:pPr>
              <w:pStyle w:val="ConsPlusNormal"/>
              <w:jc w:val="center"/>
            </w:pPr>
            <w:r>
              <w:t>14,00</w:t>
            </w:r>
          </w:p>
        </w:tc>
        <w:tc>
          <w:tcPr>
            <w:tcW w:w="1701" w:type="dxa"/>
          </w:tcPr>
          <w:p w14:paraId="606A7D71" w14:textId="77777777" w:rsidR="00870054" w:rsidRDefault="00870054">
            <w:pPr>
              <w:pStyle w:val="ConsPlusNormal"/>
              <w:jc w:val="center"/>
            </w:pPr>
            <w:r>
              <w:t>14,00</w:t>
            </w:r>
          </w:p>
        </w:tc>
        <w:tc>
          <w:tcPr>
            <w:tcW w:w="1701" w:type="dxa"/>
          </w:tcPr>
          <w:p w14:paraId="705B4E96" w14:textId="77777777" w:rsidR="00870054" w:rsidRDefault="00870054">
            <w:pPr>
              <w:pStyle w:val="ConsPlusNormal"/>
              <w:jc w:val="center"/>
            </w:pPr>
            <w:r>
              <w:t>14,00</w:t>
            </w:r>
          </w:p>
        </w:tc>
      </w:tr>
      <w:tr w:rsidR="00870054" w14:paraId="2DA5C0CC" w14:textId="77777777">
        <w:tc>
          <w:tcPr>
            <w:tcW w:w="2835" w:type="dxa"/>
          </w:tcPr>
          <w:p w14:paraId="09B87918" w14:textId="77777777" w:rsidR="00870054" w:rsidRDefault="00870054">
            <w:pPr>
              <w:pStyle w:val="ConsPlusNormal"/>
            </w:pPr>
            <w:r>
              <w:t>Обеспечение деятельности региональной общественной организации "Региональный центр общественного контроля в сфере жилищно-коммунального хозяйства" Республики Дагестан</w:t>
            </w:r>
          </w:p>
        </w:tc>
        <w:tc>
          <w:tcPr>
            <w:tcW w:w="1757" w:type="dxa"/>
          </w:tcPr>
          <w:p w14:paraId="050A32AA" w14:textId="77777777" w:rsidR="00870054" w:rsidRDefault="00870054">
            <w:pPr>
              <w:pStyle w:val="ConsPlusNormal"/>
              <w:jc w:val="center"/>
            </w:pPr>
            <w:r>
              <w:t>32 4 04 62490</w:t>
            </w:r>
          </w:p>
        </w:tc>
        <w:tc>
          <w:tcPr>
            <w:tcW w:w="680" w:type="dxa"/>
          </w:tcPr>
          <w:p w14:paraId="734645EC" w14:textId="77777777" w:rsidR="00870054" w:rsidRDefault="00870054">
            <w:pPr>
              <w:pStyle w:val="ConsPlusNormal"/>
              <w:jc w:val="center"/>
            </w:pPr>
            <w:r>
              <w:t>600</w:t>
            </w:r>
          </w:p>
        </w:tc>
        <w:tc>
          <w:tcPr>
            <w:tcW w:w="680" w:type="dxa"/>
          </w:tcPr>
          <w:p w14:paraId="69F56857" w14:textId="77777777" w:rsidR="00870054" w:rsidRDefault="00870054">
            <w:pPr>
              <w:pStyle w:val="ConsPlusNormal"/>
              <w:jc w:val="center"/>
            </w:pPr>
            <w:r>
              <w:t>01</w:t>
            </w:r>
          </w:p>
        </w:tc>
        <w:tc>
          <w:tcPr>
            <w:tcW w:w="680" w:type="dxa"/>
          </w:tcPr>
          <w:p w14:paraId="06B0CA52" w14:textId="77777777" w:rsidR="00870054" w:rsidRDefault="00870054">
            <w:pPr>
              <w:pStyle w:val="ConsPlusNormal"/>
              <w:jc w:val="center"/>
            </w:pPr>
            <w:r>
              <w:t>13</w:t>
            </w:r>
          </w:p>
        </w:tc>
        <w:tc>
          <w:tcPr>
            <w:tcW w:w="1701" w:type="dxa"/>
          </w:tcPr>
          <w:p w14:paraId="474E50CE" w14:textId="77777777" w:rsidR="00870054" w:rsidRDefault="00870054">
            <w:pPr>
              <w:pStyle w:val="ConsPlusNormal"/>
              <w:jc w:val="center"/>
            </w:pPr>
            <w:r>
              <w:t>6711,70</w:t>
            </w:r>
          </w:p>
        </w:tc>
        <w:tc>
          <w:tcPr>
            <w:tcW w:w="1701" w:type="dxa"/>
          </w:tcPr>
          <w:p w14:paraId="227EBE56" w14:textId="77777777" w:rsidR="00870054" w:rsidRDefault="00870054">
            <w:pPr>
              <w:pStyle w:val="ConsPlusNormal"/>
              <w:jc w:val="center"/>
            </w:pPr>
            <w:r>
              <w:t>5711,70</w:t>
            </w:r>
          </w:p>
        </w:tc>
        <w:tc>
          <w:tcPr>
            <w:tcW w:w="1701" w:type="dxa"/>
          </w:tcPr>
          <w:p w14:paraId="7358B85D" w14:textId="77777777" w:rsidR="00870054" w:rsidRDefault="00870054">
            <w:pPr>
              <w:pStyle w:val="ConsPlusNormal"/>
              <w:jc w:val="center"/>
            </w:pPr>
            <w:r>
              <w:t>5711,70</w:t>
            </w:r>
          </w:p>
        </w:tc>
      </w:tr>
      <w:tr w:rsidR="00870054" w14:paraId="77614B3D" w14:textId="77777777">
        <w:tc>
          <w:tcPr>
            <w:tcW w:w="2835" w:type="dxa"/>
          </w:tcPr>
          <w:p w14:paraId="4AE21312" w14:textId="77777777" w:rsidR="00870054" w:rsidRDefault="00870054">
            <w:pPr>
              <w:pStyle w:val="ConsPlusNormal"/>
            </w:pPr>
            <w:r>
              <w:t xml:space="preserve">Субсидия автономной некоммерческой организации "Республиканский центр адаптации иностранных граждан и лиц без гражданства" на </w:t>
            </w:r>
            <w:r>
              <w:lastRenderedPageBreak/>
              <w:t>финансовое обеспечение деятельности</w:t>
            </w:r>
          </w:p>
        </w:tc>
        <w:tc>
          <w:tcPr>
            <w:tcW w:w="1757" w:type="dxa"/>
          </w:tcPr>
          <w:p w14:paraId="5E0285E2" w14:textId="77777777" w:rsidR="00870054" w:rsidRDefault="00870054">
            <w:pPr>
              <w:pStyle w:val="ConsPlusNormal"/>
              <w:jc w:val="center"/>
            </w:pPr>
            <w:r>
              <w:lastRenderedPageBreak/>
              <w:t>32 4 04 88680</w:t>
            </w:r>
          </w:p>
        </w:tc>
        <w:tc>
          <w:tcPr>
            <w:tcW w:w="680" w:type="dxa"/>
          </w:tcPr>
          <w:p w14:paraId="21D721F8" w14:textId="77777777" w:rsidR="00870054" w:rsidRDefault="00870054">
            <w:pPr>
              <w:pStyle w:val="ConsPlusNormal"/>
              <w:jc w:val="center"/>
            </w:pPr>
            <w:r>
              <w:t>600</w:t>
            </w:r>
          </w:p>
        </w:tc>
        <w:tc>
          <w:tcPr>
            <w:tcW w:w="680" w:type="dxa"/>
          </w:tcPr>
          <w:p w14:paraId="553EEC07" w14:textId="77777777" w:rsidR="00870054" w:rsidRDefault="00870054">
            <w:pPr>
              <w:pStyle w:val="ConsPlusNormal"/>
              <w:jc w:val="center"/>
            </w:pPr>
            <w:r>
              <w:t>01</w:t>
            </w:r>
          </w:p>
        </w:tc>
        <w:tc>
          <w:tcPr>
            <w:tcW w:w="680" w:type="dxa"/>
          </w:tcPr>
          <w:p w14:paraId="69F1A693" w14:textId="77777777" w:rsidR="00870054" w:rsidRDefault="00870054">
            <w:pPr>
              <w:pStyle w:val="ConsPlusNormal"/>
              <w:jc w:val="center"/>
            </w:pPr>
            <w:r>
              <w:t>13</w:t>
            </w:r>
          </w:p>
        </w:tc>
        <w:tc>
          <w:tcPr>
            <w:tcW w:w="1701" w:type="dxa"/>
          </w:tcPr>
          <w:p w14:paraId="76905407" w14:textId="77777777" w:rsidR="00870054" w:rsidRDefault="00870054">
            <w:pPr>
              <w:pStyle w:val="ConsPlusNormal"/>
              <w:jc w:val="center"/>
            </w:pPr>
            <w:r>
              <w:t>3950,00</w:t>
            </w:r>
          </w:p>
        </w:tc>
        <w:tc>
          <w:tcPr>
            <w:tcW w:w="1701" w:type="dxa"/>
          </w:tcPr>
          <w:p w14:paraId="19F48FB3" w14:textId="77777777" w:rsidR="00870054" w:rsidRDefault="00870054">
            <w:pPr>
              <w:pStyle w:val="ConsPlusNormal"/>
              <w:jc w:val="center"/>
            </w:pPr>
            <w:r>
              <w:t>3950,00</w:t>
            </w:r>
          </w:p>
        </w:tc>
        <w:tc>
          <w:tcPr>
            <w:tcW w:w="1701" w:type="dxa"/>
          </w:tcPr>
          <w:p w14:paraId="563982F1" w14:textId="77777777" w:rsidR="00870054" w:rsidRDefault="00870054">
            <w:pPr>
              <w:pStyle w:val="ConsPlusNormal"/>
              <w:jc w:val="center"/>
            </w:pPr>
            <w:r>
              <w:t>3950,00</w:t>
            </w:r>
          </w:p>
        </w:tc>
      </w:tr>
      <w:tr w:rsidR="00870054" w14:paraId="4119E6D0" w14:textId="77777777">
        <w:tc>
          <w:tcPr>
            <w:tcW w:w="2835" w:type="dxa"/>
          </w:tcPr>
          <w:p w14:paraId="6A904E61" w14:textId="77777777" w:rsidR="00870054" w:rsidRDefault="00870054">
            <w:pPr>
              <w:pStyle w:val="ConsPlusNormal"/>
            </w:pPr>
            <w:r>
              <w:t>Комплекс процессных мероприятий "Совершенствование социального партнерства на территории Республики Дагестан в сфере государственной национальной политики и государственная поддержка казачьих обществ в Республике Дагестан"</w:t>
            </w:r>
          </w:p>
        </w:tc>
        <w:tc>
          <w:tcPr>
            <w:tcW w:w="1757" w:type="dxa"/>
          </w:tcPr>
          <w:p w14:paraId="3D1BDCBE" w14:textId="77777777" w:rsidR="00870054" w:rsidRDefault="00870054">
            <w:pPr>
              <w:pStyle w:val="ConsPlusNormal"/>
              <w:jc w:val="center"/>
            </w:pPr>
            <w:r>
              <w:t>32 4 05</w:t>
            </w:r>
          </w:p>
        </w:tc>
        <w:tc>
          <w:tcPr>
            <w:tcW w:w="680" w:type="dxa"/>
          </w:tcPr>
          <w:p w14:paraId="70F04860" w14:textId="77777777" w:rsidR="00870054" w:rsidRDefault="00870054">
            <w:pPr>
              <w:pStyle w:val="ConsPlusNormal"/>
            </w:pPr>
          </w:p>
        </w:tc>
        <w:tc>
          <w:tcPr>
            <w:tcW w:w="680" w:type="dxa"/>
          </w:tcPr>
          <w:p w14:paraId="4D158588" w14:textId="77777777" w:rsidR="00870054" w:rsidRDefault="00870054">
            <w:pPr>
              <w:pStyle w:val="ConsPlusNormal"/>
            </w:pPr>
          </w:p>
        </w:tc>
        <w:tc>
          <w:tcPr>
            <w:tcW w:w="680" w:type="dxa"/>
          </w:tcPr>
          <w:p w14:paraId="4DB09995" w14:textId="77777777" w:rsidR="00870054" w:rsidRDefault="00870054">
            <w:pPr>
              <w:pStyle w:val="ConsPlusNormal"/>
            </w:pPr>
          </w:p>
        </w:tc>
        <w:tc>
          <w:tcPr>
            <w:tcW w:w="1701" w:type="dxa"/>
          </w:tcPr>
          <w:p w14:paraId="0B00C78B" w14:textId="77777777" w:rsidR="00870054" w:rsidRDefault="00870054">
            <w:pPr>
              <w:pStyle w:val="ConsPlusNormal"/>
              <w:jc w:val="center"/>
            </w:pPr>
            <w:r>
              <w:t>4561,58</w:t>
            </w:r>
          </w:p>
        </w:tc>
        <w:tc>
          <w:tcPr>
            <w:tcW w:w="1701" w:type="dxa"/>
          </w:tcPr>
          <w:p w14:paraId="37F3CDE1" w14:textId="77777777" w:rsidR="00870054" w:rsidRDefault="00870054">
            <w:pPr>
              <w:pStyle w:val="ConsPlusNormal"/>
              <w:jc w:val="center"/>
            </w:pPr>
            <w:r>
              <w:t>0,00</w:t>
            </w:r>
          </w:p>
        </w:tc>
        <w:tc>
          <w:tcPr>
            <w:tcW w:w="1701" w:type="dxa"/>
          </w:tcPr>
          <w:p w14:paraId="1F2DF4ED" w14:textId="77777777" w:rsidR="00870054" w:rsidRDefault="00870054">
            <w:pPr>
              <w:pStyle w:val="ConsPlusNormal"/>
              <w:jc w:val="center"/>
            </w:pPr>
            <w:r>
              <w:t>0,00</w:t>
            </w:r>
          </w:p>
        </w:tc>
      </w:tr>
      <w:tr w:rsidR="00870054" w14:paraId="2D78A2D7" w14:textId="77777777">
        <w:tc>
          <w:tcPr>
            <w:tcW w:w="2835" w:type="dxa"/>
          </w:tcPr>
          <w:p w14:paraId="19B894AE" w14:textId="77777777" w:rsidR="00870054" w:rsidRDefault="00870054">
            <w:pPr>
              <w:pStyle w:val="ConsPlusNormal"/>
            </w:pPr>
            <w:r>
              <w:t xml:space="preserve">Единая субсидия на достижение показателей государственной </w:t>
            </w:r>
            <w:hyperlink r:id="rId464">
              <w:r>
                <w:rPr>
                  <w:color w:val="0000FF"/>
                </w:rPr>
                <w:t>программы</w:t>
              </w:r>
            </w:hyperlink>
            <w:r>
              <w:t xml:space="preserve"> Российской Федерации "Реализация государственной национальной политики" (Мероприятие, направленное на профилактику этнического и религиозного экстремизма)</w:t>
            </w:r>
          </w:p>
        </w:tc>
        <w:tc>
          <w:tcPr>
            <w:tcW w:w="1757" w:type="dxa"/>
          </w:tcPr>
          <w:p w14:paraId="592C85E4" w14:textId="77777777" w:rsidR="00870054" w:rsidRDefault="00870054">
            <w:pPr>
              <w:pStyle w:val="ConsPlusNormal"/>
              <w:jc w:val="center"/>
            </w:pPr>
            <w:r>
              <w:t>32 4 05 R5181</w:t>
            </w:r>
          </w:p>
        </w:tc>
        <w:tc>
          <w:tcPr>
            <w:tcW w:w="680" w:type="dxa"/>
          </w:tcPr>
          <w:p w14:paraId="1C195BE4" w14:textId="77777777" w:rsidR="00870054" w:rsidRDefault="00870054">
            <w:pPr>
              <w:pStyle w:val="ConsPlusNormal"/>
              <w:jc w:val="center"/>
            </w:pPr>
            <w:r>
              <w:t>200</w:t>
            </w:r>
          </w:p>
        </w:tc>
        <w:tc>
          <w:tcPr>
            <w:tcW w:w="680" w:type="dxa"/>
          </w:tcPr>
          <w:p w14:paraId="13E6E810" w14:textId="77777777" w:rsidR="00870054" w:rsidRDefault="00870054">
            <w:pPr>
              <w:pStyle w:val="ConsPlusNormal"/>
              <w:jc w:val="center"/>
            </w:pPr>
            <w:r>
              <w:t>01</w:t>
            </w:r>
          </w:p>
        </w:tc>
        <w:tc>
          <w:tcPr>
            <w:tcW w:w="680" w:type="dxa"/>
          </w:tcPr>
          <w:p w14:paraId="1C616410" w14:textId="77777777" w:rsidR="00870054" w:rsidRDefault="00870054">
            <w:pPr>
              <w:pStyle w:val="ConsPlusNormal"/>
              <w:jc w:val="center"/>
            </w:pPr>
            <w:r>
              <w:t>13</w:t>
            </w:r>
          </w:p>
        </w:tc>
        <w:tc>
          <w:tcPr>
            <w:tcW w:w="1701" w:type="dxa"/>
          </w:tcPr>
          <w:p w14:paraId="5F4880C5" w14:textId="77777777" w:rsidR="00870054" w:rsidRDefault="00870054">
            <w:pPr>
              <w:pStyle w:val="ConsPlusNormal"/>
              <w:jc w:val="center"/>
            </w:pPr>
            <w:r>
              <w:t>3800,00</w:t>
            </w:r>
          </w:p>
        </w:tc>
        <w:tc>
          <w:tcPr>
            <w:tcW w:w="1701" w:type="dxa"/>
          </w:tcPr>
          <w:p w14:paraId="7B80DFED" w14:textId="77777777" w:rsidR="00870054" w:rsidRDefault="00870054">
            <w:pPr>
              <w:pStyle w:val="ConsPlusNormal"/>
              <w:jc w:val="center"/>
            </w:pPr>
            <w:r>
              <w:t>0,00</w:t>
            </w:r>
          </w:p>
        </w:tc>
        <w:tc>
          <w:tcPr>
            <w:tcW w:w="1701" w:type="dxa"/>
          </w:tcPr>
          <w:p w14:paraId="1A1B898D" w14:textId="77777777" w:rsidR="00870054" w:rsidRDefault="00870054">
            <w:pPr>
              <w:pStyle w:val="ConsPlusNormal"/>
              <w:jc w:val="center"/>
            </w:pPr>
            <w:r>
              <w:t>0,00</w:t>
            </w:r>
          </w:p>
        </w:tc>
      </w:tr>
      <w:tr w:rsidR="00870054" w14:paraId="3E3A84F8" w14:textId="77777777">
        <w:tc>
          <w:tcPr>
            <w:tcW w:w="2835" w:type="dxa"/>
          </w:tcPr>
          <w:p w14:paraId="080BE9ED" w14:textId="77777777" w:rsidR="00870054" w:rsidRDefault="00870054">
            <w:pPr>
              <w:pStyle w:val="ConsPlusNormal"/>
            </w:pPr>
            <w:r>
              <w:t xml:space="preserve">Единая субсидия на </w:t>
            </w:r>
            <w:r>
              <w:lastRenderedPageBreak/>
              <w:t xml:space="preserve">достижение показателей государственной </w:t>
            </w:r>
            <w:hyperlink r:id="rId465">
              <w:r>
                <w:rPr>
                  <w:color w:val="0000FF"/>
                </w:rPr>
                <w:t>программы</w:t>
              </w:r>
            </w:hyperlink>
            <w:r>
              <w:t xml:space="preserve"> Российской Федерации "Реализация государственной национальной политики" (Проведение республиканского фестиваля казачьей культуры)</w:t>
            </w:r>
          </w:p>
        </w:tc>
        <w:tc>
          <w:tcPr>
            <w:tcW w:w="1757" w:type="dxa"/>
          </w:tcPr>
          <w:p w14:paraId="4C19D814" w14:textId="77777777" w:rsidR="00870054" w:rsidRDefault="00870054">
            <w:pPr>
              <w:pStyle w:val="ConsPlusNormal"/>
              <w:jc w:val="center"/>
            </w:pPr>
            <w:r>
              <w:lastRenderedPageBreak/>
              <w:t>32 4 05 R518А</w:t>
            </w:r>
          </w:p>
        </w:tc>
        <w:tc>
          <w:tcPr>
            <w:tcW w:w="680" w:type="dxa"/>
          </w:tcPr>
          <w:p w14:paraId="16834CD6" w14:textId="77777777" w:rsidR="00870054" w:rsidRDefault="00870054">
            <w:pPr>
              <w:pStyle w:val="ConsPlusNormal"/>
              <w:jc w:val="center"/>
            </w:pPr>
            <w:r>
              <w:t>200</w:t>
            </w:r>
          </w:p>
        </w:tc>
        <w:tc>
          <w:tcPr>
            <w:tcW w:w="680" w:type="dxa"/>
          </w:tcPr>
          <w:p w14:paraId="462771DA" w14:textId="77777777" w:rsidR="00870054" w:rsidRDefault="00870054">
            <w:pPr>
              <w:pStyle w:val="ConsPlusNormal"/>
              <w:jc w:val="center"/>
            </w:pPr>
            <w:r>
              <w:t>01</w:t>
            </w:r>
          </w:p>
        </w:tc>
        <w:tc>
          <w:tcPr>
            <w:tcW w:w="680" w:type="dxa"/>
          </w:tcPr>
          <w:p w14:paraId="7247964D" w14:textId="77777777" w:rsidR="00870054" w:rsidRDefault="00870054">
            <w:pPr>
              <w:pStyle w:val="ConsPlusNormal"/>
              <w:jc w:val="center"/>
            </w:pPr>
            <w:r>
              <w:t>13</w:t>
            </w:r>
          </w:p>
        </w:tc>
        <w:tc>
          <w:tcPr>
            <w:tcW w:w="1701" w:type="dxa"/>
          </w:tcPr>
          <w:p w14:paraId="3F5E0D92" w14:textId="77777777" w:rsidR="00870054" w:rsidRDefault="00870054">
            <w:pPr>
              <w:pStyle w:val="ConsPlusNormal"/>
              <w:jc w:val="center"/>
            </w:pPr>
            <w:r>
              <w:t>761,58</w:t>
            </w:r>
          </w:p>
        </w:tc>
        <w:tc>
          <w:tcPr>
            <w:tcW w:w="1701" w:type="dxa"/>
          </w:tcPr>
          <w:p w14:paraId="163B6EC9" w14:textId="77777777" w:rsidR="00870054" w:rsidRDefault="00870054">
            <w:pPr>
              <w:pStyle w:val="ConsPlusNormal"/>
              <w:jc w:val="center"/>
            </w:pPr>
            <w:r>
              <w:t>0,00</w:t>
            </w:r>
          </w:p>
        </w:tc>
        <w:tc>
          <w:tcPr>
            <w:tcW w:w="1701" w:type="dxa"/>
          </w:tcPr>
          <w:p w14:paraId="0115D935" w14:textId="77777777" w:rsidR="00870054" w:rsidRDefault="00870054">
            <w:pPr>
              <w:pStyle w:val="ConsPlusNormal"/>
              <w:jc w:val="center"/>
            </w:pPr>
            <w:r>
              <w:t>0,00</w:t>
            </w:r>
          </w:p>
        </w:tc>
      </w:tr>
      <w:tr w:rsidR="00870054" w14:paraId="1ACA3871" w14:textId="77777777">
        <w:tc>
          <w:tcPr>
            <w:tcW w:w="2835" w:type="dxa"/>
          </w:tcPr>
          <w:p w14:paraId="660BF935" w14:textId="77777777" w:rsidR="00870054" w:rsidRDefault="00870054">
            <w:pPr>
              <w:pStyle w:val="ConsPlusNormal"/>
            </w:pPr>
            <w:r>
              <w:t>Комплекс процессных мероприятий "Укрепление единства российской нации, формирование общероссийской гражданской идентичности и этнокультурное развитие народов России"</w:t>
            </w:r>
          </w:p>
        </w:tc>
        <w:tc>
          <w:tcPr>
            <w:tcW w:w="1757" w:type="dxa"/>
          </w:tcPr>
          <w:p w14:paraId="746446C2" w14:textId="77777777" w:rsidR="00870054" w:rsidRDefault="00870054">
            <w:pPr>
              <w:pStyle w:val="ConsPlusNormal"/>
              <w:jc w:val="center"/>
            </w:pPr>
            <w:r>
              <w:t>32 4 06</w:t>
            </w:r>
          </w:p>
        </w:tc>
        <w:tc>
          <w:tcPr>
            <w:tcW w:w="680" w:type="dxa"/>
          </w:tcPr>
          <w:p w14:paraId="45FB7EE1" w14:textId="77777777" w:rsidR="00870054" w:rsidRDefault="00870054">
            <w:pPr>
              <w:pStyle w:val="ConsPlusNormal"/>
            </w:pPr>
          </w:p>
        </w:tc>
        <w:tc>
          <w:tcPr>
            <w:tcW w:w="680" w:type="dxa"/>
          </w:tcPr>
          <w:p w14:paraId="5C3F680F" w14:textId="77777777" w:rsidR="00870054" w:rsidRDefault="00870054">
            <w:pPr>
              <w:pStyle w:val="ConsPlusNormal"/>
            </w:pPr>
          </w:p>
        </w:tc>
        <w:tc>
          <w:tcPr>
            <w:tcW w:w="680" w:type="dxa"/>
          </w:tcPr>
          <w:p w14:paraId="0787FDFD" w14:textId="77777777" w:rsidR="00870054" w:rsidRDefault="00870054">
            <w:pPr>
              <w:pStyle w:val="ConsPlusNormal"/>
            </w:pPr>
          </w:p>
        </w:tc>
        <w:tc>
          <w:tcPr>
            <w:tcW w:w="1701" w:type="dxa"/>
          </w:tcPr>
          <w:p w14:paraId="07279407" w14:textId="77777777" w:rsidR="00870054" w:rsidRDefault="00870054">
            <w:pPr>
              <w:pStyle w:val="ConsPlusNormal"/>
              <w:jc w:val="center"/>
            </w:pPr>
            <w:r>
              <w:t>13900,00</w:t>
            </w:r>
          </w:p>
        </w:tc>
        <w:tc>
          <w:tcPr>
            <w:tcW w:w="1701" w:type="dxa"/>
          </w:tcPr>
          <w:p w14:paraId="14667E1A" w14:textId="77777777" w:rsidR="00870054" w:rsidRDefault="00870054">
            <w:pPr>
              <w:pStyle w:val="ConsPlusNormal"/>
              <w:jc w:val="center"/>
            </w:pPr>
            <w:r>
              <w:t>4500,00</w:t>
            </w:r>
          </w:p>
        </w:tc>
        <w:tc>
          <w:tcPr>
            <w:tcW w:w="1701" w:type="dxa"/>
          </w:tcPr>
          <w:p w14:paraId="3B006FB5" w14:textId="77777777" w:rsidR="00870054" w:rsidRDefault="00870054">
            <w:pPr>
              <w:pStyle w:val="ConsPlusNormal"/>
              <w:jc w:val="center"/>
            </w:pPr>
            <w:r>
              <w:t>4500,00</w:t>
            </w:r>
          </w:p>
        </w:tc>
      </w:tr>
      <w:tr w:rsidR="00870054" w14:paraId="0F5861EB" w14:textId="77777777">
        <w:tc>
          <w:tcPr>
            <w:tcW w:w="2835" w:type="dxa"/>
          </w:tcPr>
          <w:p w14:paraId="5AE3F7AE" w14:textId="77777777" w:rsidR="00870054" w:rsidRDefault="00870054">
            <w:pPr>
              <w:pStyle w:val="ConsPlusNormal"/>
            </w:pPr>
            <w:r>
              <w:t>Субсидия Дагестанской региональной общественной организации "Союз женщин Дагестана" на финансовое обеспечение деятельности</w:t>
            </w:r>
          </w:p>
        </w:tc>
        <w:tc>
          <w:tcPr>
            <w:tcW w:w="1757" w:type="dxa"/>
          </w:tcPr>
          <w:p w14:paraId="76A1A3A0" w14:textId="77777777" w:rsidR="00870054" w:rsidRDefault="00870054">
            <w:pPr>
              <w:pStyle w:val="ConsPlusNormal"/>
              <w:jc w:val="center"/>
            </w:pPr>
            <w:r>
              <w:t>32 4 06 82331</w:t>
            </w:r>
          </w:p>
        </w:tc>
        <w:tc>
          <w:tcPr>
            <w:tcW w:w="680" w:type="dxa"/>
          </w:tcPr>
          <w:p w14:paraId="320F3407" w14:textId="77777777" w:rsidR="00870054" w:rsidRDefault="00870054">
            <w:pPr>
              <w:pStyle w:val="ConsPlusNormal"/>
              <w:jc w:val="center"/>
            </w:pPr>
            <w:r>
              <w:t>600</w:t>
            </w:r>
          </w:p>
        </w:tc>
        <w:tc>
          <w:tcPr>
            <w:tcW w:w="680" w:type="dxa"/>
          </w:tcPr>
          <w:p w14:paraId="0C4BB09C" w14:textId="77777777" w:rsidR="00870054" w:rsidRDefault="00870054">
            <w:pPr>
              <w:pStyle w:val="ConsPlusNormal"/>
              <w:jc w:val="center"/>
            </w:pPr>
            <w:r>
              <w:t>01</w:t>
            </w:r>
          </w:p>
        </w:tc>
        <w:tc>
          <w:tcPr>
            <w:tcW w:w="680" w:type="dxa"/>
          </w:tcPr>
          <w:p w14:paraId="4EC30FC3" w14:textId="77777777" w:rsidR="00870054" w:rsidRDefault="00870054">
            <w:pPr>
              <w:pStyle w:val="ConsPlusNormal"/>
              <w:jc w:val="center"/>
            </w:pPr>
            <w:r>
              <w:t>13</w:t>
            </w:r>
          </w:p>
        </w:tc>
        <w:tc>
          <w:tcPr>
            <w:tcW w:w="1701" w:type="dxa"/>
          </w:tcPr>
          <w:p w14:paraId="2C40836F" w14:textId="77777777" w:rsidR="00870054" w:rsidRDefault="00870054">
            <w:pPr>
              <w:pStyle w:val="ConsPlusNormal"/>
              <w:jc w:val="center"/>
            </w:pPr>
            <w:r>
              <w:t>4500,00</w:t>
            </w:r>
          </w:p>
        </w:tc>
        <w:tc>
          <w:tcPr>
            <w:tcW w:w="1701" w:type="dxa"/>
          </w:tcPr>
          <w:p w14:paraId="41FEF9C3" w14:textId="77777777" w:rsidR="00870054" w:rsidRDefault="00870054">
            <w:pPr>
              <w:pStyle w:val="ConsPlusNormal"/>
              <w:jc w:val="center"/>
            </w:pPr>
            <w:r>
              <w:t>4500,00</w:t>
            </w:r>
          </w:p>
        </w:tc>
        <w:tc>
          <w:tcPr>
            <w:tcW w:w="1701" w:type="dxa"/>
          </w:tcPr>
          <w:p w14:paraId="6DC08FC5" w14:textId="77777777" w:rsidR="00870054" w:rsidRDefault="00870054">
            <w:pPr>
              <w:pStyle w:val="ConsPlusNormal"/>
              <w:jc w:val="center"/>
            </w:pPr>
            <w:r>
              <w:t>4500,00</w:t>
            </w:r>
          </w:p>
        </w:tc>
      </w:tr>
      <w:tr w:rsidR="00870054" w14:paraId="29A5473F" w14:textId="77777777">
        <w:tc>
          <w:tcPr>
            <w:tcW w:w="2835" w:type="dxa"/>
          </w:tcPr>
          <w:p w14:paraId="4CB136D5" w14:textId="77777777" w:rsidR="00870054" w:rsidRDefault="00870054">
            <w:pPr>
              <w:pStyle w:val="ConsPlusNormal"/>
            </w:pPr>
            <w:r>
              <w:t xml:space="preserve">Единая субсидия на </w:t>
            </w:r>
            <w:r>
              <w:lastRenderedPageBreak/>
              <w:t xml:space="preserve">достижение показателей государственной </w:t>
            </w:r>
            <w:hyperlink r:id="rId466">
              <w:r>
                <w:rPr>
                  <w:color w:val="0000FF"/>
                </w:rPr>
                <w:t>программы</w:t>
              </w:r>
            </w:hyperlink>
            <w:r>
              <w:t xml:space="preserve"> Российской Федерации "Реализация государственной национальной политики" (Проведение Форума "Я люблю Россию: Россия - это мы!", посвященного празднованию Дня России)</w:t>
            </w:r>
          </w:p>
        </w:tc>
        <w:tc>
          <w:tcPr>
            <w:tcW w:w="1757" w:type="dxa"/>
          </w:tcPr>
          <w:p w14:paraId="459167A4" w14:textId="77777777" w:rsidR="00870054" w:rsidRDefault="00870054">
            <w:pPr>
              <w:pStyle w:val="ConsPlusNormal"/>
              <w:jc w:val="center"/>
            </w:pPr>
            <w:r>
              <w:lastRenderedPageBreak/>
              <w:t>32 4 06 R5182</w:t>
            </w:r>
          </w:p>
        </w:tc>
        <w:tc>
          <w:tcPr>
            <w:tcW w:w="680" w:type="dxa"/>
          </w:tcPr>
          <w:p w14:paraId="7641C562" w14:textId="77777777" w:rsidR="00870054" w:rsidRDefault="00870054">
            <w:pPr>
              <w:pStyle w:val="ConsPlusNormal"/>
              <w:jc w:val="center"/>
            </w:pPr>
            <w:r>
              <w:t>200</w:t>
            </w:r>
          </w:p>
        </w:tc>
        <w:tc>
          <w:tcPr>
            <w:tcW w:w="680" w:type="dxa"/>
          </w:tcPr>
          <w:p w14:paraId="543E3364" w14:textId="77777777" w:rsidR="00870054" w:rsidRDefault="00870054">
            <w:pPr>
              <w:pStyle w:val="ConsPlusNormal"/>
              <w:jc w:val="center"/>
            </w:pPr>
            <w:r>
              <w:t>01</w:t>
            </w:r>
          </w:p>
        </w:tc>
        <w:tc>
          <w:tcPr>
            <w:tcW w:w="680" w:type="dxa"/>
          </w:tcPr>
          <w:p w14:paraId="714667A8" w14:textId="77777777" w:rsidR="00870054" w:rsidRDefault="00870054">
            <w:pPr>
              <w:pStyle w:val="ConsPlusNormal"/>
              <w:jc w:val="center"/>
            </w:pPr>
            <w:r>
              <w:t>13</w:t>
            </w:r>
          </w:p>
        </w:tc>
        <w:tc>
          <w:tcPr>
            <w:tcW w:w="1701" w:type="dxa"/>
          </w:tcPr>
          <w:p w14:paraId="35037A30" w14:textId="77777777" w:rsidR="00870054" w:rsidRDefault="00870054">
            <w:pPr>
              <w:pStyle w:val="ConsPlusNormal"/>
              <w:jc w:val="center"/>
            </w:pPr>
            <w:r>
              <w:t>700,00</w:t>
            </w:r>
          </w:p>
        </w:tc>
        <w:tc>
          <w:tcPr>
            <w:tcW w:w="1701" w:type="dxa"/>
          </w:tcPr>
          <w:p w14:paraId="61735B7A" w14:textId="77777777" w:rsidR="00870054" w:rsidRDefault="00870054">
            <w:pPr>
              <w:pStyle w:val="ConsPlusNormal"/>
              <w:jc w:val="center"/>
            </w:pPr>
            <w:r>
              <w:t>0,00</w:t>
            </w:r>
          </w:p>
        </w:tc>
        <w:tc>
          <w:tcPr>
            <w:tcW w:w="1701" w:type="dxa"/>
          </w:tcPr>
          <w:p w14:paraId="21894192" w14:textId="77777777" w:rsidR="00870054" w:rsidRDefault="00870054">
            <w:pPr>
              <w:pStyle w:val="ConsPlusNormal"/>
              <w:jc w:val="center"/>
            </w:pPr>
            <w:r>
              <w:t>0,00</w:t>
            </w:r>
          </w:p>
        </w:tc>
      </w:tr>
      <w:tr w:rsidR="00870054" w14:paraId="68D79B45" w14:textId="77777777">
        <w:tc>
          <w:tcPr>
            <w:tcW w:w="2835" w:type="dxa"/>
          </w:tcPr>
          <w:p w14:paraId="44AB011F" w14:textId="77777777" w:rsidR="00870054" w:rsidRDefault="00870054">
            <w:pPr>
              <w:pStyle w:val="ConsPlusNormal"/>
            </w:pPr>
            <w:r>
              <w:t xml:space="preserve">Единая субсидия на достижение показателей государственной </w:t>
            </w:r>
            <w:hyperlink r:id="rId467">
              <w:r>
                <w:rPr>
                  <w:color w:val="0000FF"/>
                </w:rPr>
                <w:t>программы</w:t>
              </w:r>
            </w:hyperlink>
            <w:r>
              <w:t xml:space="preserve"> Российской Федерации "Реализация государственной национальной политики" (Реализация межнационального проекта "Вахта Героев Отечества")</w:t>
            </w:r>
          </w:p>
        </w:tc>
        <w:tc>
          <w:tcPr>
            <w:tcW w:w="1757" w:type="dxa"/>
          </w:tcPr>
          <w:p w14:paraId="6F56D5CE" w14:textId="77777777" w:rsidR="00870054" w:rsidRDefault="00870054">
            <w:pPr>
              <w:pStyle w:val="ConsPlusNormal"/>
              <w:jc w:val="center"/>
            </w:pPr>
            <w:r>
              <w:t>32 4 06 R5183</w:t>
            </w:r>
          </w:p>
        </w:tc>
        <w:tc>
          <w:tcPr>
            <w:tcW w:w="680" w:type="dxa"/>
          </w:tcPr>
          <w:p w14:paraId="71552DFA" w14:textId="77777777" w:rsidR="00870054" w:rsidRDefault="00870054">
            <w:pPr>
              <w:pStyle w:val="ConsPlusNormal"/>
              <w:jc w:val="center"/>
            </w:pPr>
            <w:r>
              <w:t>200</w:t>
            </w:r>
          </w:p>
        </w:tc>
        <w:tc>
          <w:tcPr>
            <w:tcW w:w="680" w:type="dxa"/>
          </w:tcPr>
          <w:p w14:paraId="6BD1D09F" w14:textId="77777777" w:rsidR="00870054" w:rsidRDefault="00870054">
            <w:pPr>
              <w:pStyle w:val="ConsPlusNormal"/>
              <w:jc w:val="center"/>
            </w:pPr>
            <w:r>
              <w:t>01</w:t>
            </w:r>
          </w:p>
        </w:tc>
        <w:tc>
          <w:tcPr>
            <w:tcW w:w="680" w:type="dxa"/>
          </w:tcPr>
          <w:p w14:paraId="6B3D46E4" w14:textId="77777777" w:rsidR="00870054" w:rsidRDefault="00870054">
            <w:pPr>
              <w:pStyle w:val="ConsPlusNormal"/>
              <w:jc w:val="center"/>
            </w:pPr>
            <w:r>
              <w:t>13</w:t>
            </w:r>
          </w:p>
        </w:tc>
        <w:tc>
          <w:tcPr>
            <w:tcW w:w="1701" w:type="dxa"/>
          </w:tcPr>
          <w:p w14:paraId="28D57EA8" w14:textId="77777777" w:rsidR="00870054" w:rsidRDefault="00870054">
            <w:pPr>
              <w:pStyle w:val="ConsPlusNormal"/>
              <w:jc w:val="center"/>
            </w:pPr>
            <w:r>
              <w:t>1700,00</w:t>
            </w:r>
          </w:p>
        </w:tc>
        <w:tc>
          <w:tcPr>
            <w:tcW w:w="1701" w:type="dxa"/>
          </w:tcPr>
          <w:p w14:paraId="2168C72E" w14:textId="77777777" w:rsidR="00870054" w:rsidRDefault="00870054">
            <w:pPr>
              <w:pStyle w:val="ConsPlusNormal"/>
              <w:jc w:val="center"/>
            </w:pPr>
            <w:r>
              <w:t>0,00</w:t>
            </w:r>
          </w:p>
        </w:tc>
        <w:tc>
          <w:tcPr>
            <w:tcW w:w="1701" w:type="dxa"/>
          </w:tcPr>
          <w:p w14:paraId="4BADE283" w14:textId="77777777" w:rsidR="00870054" w:rsidRDefault="00870054">
            <w:pPr>
              <w:pStyle w:val="ConsPlusNormal"/>
              <w:jc w:val="center"/>
            </w:pPr>
            <w:r>
              <w:t>0,00</w:t>
            </w:r>
          </w:p>
        </w:tc>
      </w:tr>
      <w:tr w:rsidR="00870054" w14:paraId="494DE878" w14:textId="77777777">
        <w:tc>
          <w:tcPr>
            <w:tcW w:w="2835" w:type="dxa"/>
          </w:tcPr>
          <w:p w14:paraId="326CA48C" w14:textId="77777777" w:rsidR="00870054" w:rsidRDefault="00870054">
            <w:pPr>
              <w:pStyle w:val="ConsPlusNormal"/>
            </w:pPr>
            <w:r>
              <w:t xml:space="preserve">Единая субсидия на достижение показателей государственной </w:t>
            </w:r>
            <w:hyperlink r:id="rId468">
              <w:r>
                <w:rPr>
                  <w:color w:val="0000FF"/>
                </w:rPr>
                <w:t>программы</w:t>
              </w:r>
            </w:hyperlink>
            <w:r>
              <w:t xml:space="preserve"> Российской Федерации "Реализация государственной национальной политики" </w:t>
            </w:r>
            <w:r>
              <w:lastRenderedPageBreak/>
              <w:t>(Проведение Форума "Сила России в единстве народов", посвященного празднованию Дня народного единства)</w:t>
            </w:r>
          </w:p>
        </w:tc>
        <w:tc>
          <w:tcPr>
            <w:tcW w:w="1757" w:type="dxa"/>
          </w:tcPr>
          <w:p w14:paraId="0CF159B7" w14:textId="77777777" w:rsidR="00870054" w:rsidRDefault="00870054">
            <w:pPr>
              <w:pStyle w:val="ConsPlusNormal"/>
              <w:jc w:val="center"/>
            </w:pPr>
            <w:r>
              <w:lastRenderedPageBreak/>
              <w:t>32 4 06 R5184</w:t>
            </w:r>
          </w:p>
        </w:tc>
        <w:tc>
          <w:tcPr>
            <w:tcW w:w="680" w:type="dxa"/>
          </w:tcPr>
          <w:p w14:paraId="220B8691" w14:textId="77777777" w:rsidR="00870054" w:rsidRDefault="00870054">
            <w:pPr>
              <w:pStyle w:val="ConsPlusNormal"/>
              <w:jc w:val="center"/>
            </w:pPr>
            <w:r>
              <w:t>200</w:t>
            </w:r>
          </w:p>
        </w:tc>
        <w:tc>
          <w:tcPr>
            <w:tcW w:w="680" w:type="dxa"/>
          </w:tcPr>
          <w:p w14:paraId="2F362E49" w14:textId="77777777" w:rsidR="00870054" w:rsidRDefault="00870054">
            <w:pPr>
              <w:pStyle w:val="ConsPlusNormal"/>
              <w:jc w:val="center"/>
            </w:pPr>
            <w:r>
              <w:t>01</w:t>
            </w:r>
          </w:p>
        </w:tc>
        <w:tc>
          <w:tcPr>
            <w:tcW w:w="680" w:type="dxa"/>
          </w:tcPr>
          <w:p w14:paraId="4C9A768B" w14:textId="77777777" w:rsidR="00870054" w:rsidRDefault="00870054">
            <w:pPr>
              <w:pStyle w:val="ConsPlusNormal"/>
              <w:jc w:val="center"/>
            </w:pPr>
            <w:r>
              <w:t>13</w:t>
            </w:r>
          </w:p>
        </w:tc>
        <w:tc>
          <w:tcPr>
            <w:tcW w:w="1701" w:type="dxa"/>
          </w:tcPr>
          <w:p w14:paraId="5CC28C09" w14:textId="77777777" w:rsidR="00870054" w:rsidRDefault="00870054">
            <w:pPr>
              <w:pStyle w:val="ConsPlusNormal"/>
              <w:jc w:val="center"/>
            </w:pPr>
            <w:r>
              <w:t>700,00</w:t>
            </w:r>
          </w:p>
        </w:tc>
        <w:tc>
          <w:tcPr>
            <w:tcW w:w="1701" w:type="dxa"/>
          </w:tcPr>
          <w:p w14:paraId="2E83116F" w14:textId="77777777" w:rsidR="00870054" w:rsidRDefault="00870054">
            <w:pPr>
              <w:pStyle w:val="ConsPlusNormal"/>
              <w:jc w:val="center"/>
            </w:pPr>
            <w:r>
              <w:t>0,00</w:t>
            </w:r>
          </w:p>
        </w:tc>
        <w:tc>
          <w:tcPr>
            <w:tcW w:w="1701" w:type="dxa"/>
          </w:tcPr>
          <w:p w14:paraId="754092D5" w14:textId="77777777" w:rsidR="00870054" w:rsidRDefault="00870054">
            <w:pPr>
              <w:pStyle w:val="ConsPlusNormal"/>
              <w:jc w:val="center"/>
            </w:pPr>
            <w:r>
              <w:t>0,00</w:t>
            </w:r>
          </w:p>
        </w:tc>
      </w:tr>
      <w:tr w:rsidR="00870054" w14:paraId="29E5EF3C" w14:textId="77777777">
        <w:tc>
          <w:tcPr>
            <w:tcW w:w="2835" w:type="dxa"/>
          </w:tcPr>
          <w:p w14:paraId="4CDC1D6F" w14:textId="77777777" w:rsidR="00870054" w:rsidRDefault="00870054">
            <w:pPr>
              <w:pStyle w:val="ConsPlusNormal"/>
            </w:pPr>
            <w:r>
              <w:t xml:space="preserve">Единая субсидия на достижение показателей государственной </w:t>
            </w:r>
            <w:hyperlink r:id="rId469">
              <w:r>
                <w:rPr>
                  <w:color w:val="0000FF"/>
                </w:rPr>
                <w:t>программы</w:t>
              </w:r>
            </w:hyperlink>
            <w:r>
              <w:t xml:space="preserve"> Российской Федерации "Реализация государственной национальной политики" (Подготовка и продвижение видеороликов, направленных на профилактику религиозной нетерпимости, антисемитизма, негативной исторической памяти, в том числе разработка и распространение в социальных сетях информации и материалов)</w:t>
            </w:r>
          </w:p>
        </w:tc>
        <w:tc>
          <w:tcPr>
            <w:tcW w:w="1757" w:type="dxa"/>
          </w:tcPr>
          <w:p w14:paraId="3361FCFF" w14:textId="77777777" w:rsidR="00870054" w:rsidRDefault="00870054">
            <w:pPr>
              <w:pStyle w:val="ConsPlusNormal"/>
              <w:jc w:val="center"/>
            </w:pPr>
            <w:r>
              <w:t>32 4 06 R5185</w:t>
            </w:r>
          </w:p>
        </w:tc>
        <w:tc>
          <w:tcPr>
            <w:tcW w:w="680" w:type="dxa"/>
          </w:tcPr>
          <w:p w14:paraId="51339C07" w14:textId="77777777" w:rsidR="00870054" w:rsidRDefault="00870054">
            <w:pPr>
              <w:pStyle w:val="ConsPlusNormal"/>
              <w:jc w:val="center"/>
            </w:pPr>
            <w:r>
              <w:t>200</w:t>
            </w:r>
          </w:p>
        </w:tc>
        <w:tc>
          <w:tcPr>
            <w:tcW w:w="680" w:type="dxa"/>
          </w:tcPr>
          <w:p w14:paraId="43F586C5" w14:textId="77777777" w:rsidR="00870054" w:rsidRDefault="00870054">
            <w:pPr>
              <w:pStyle w:val="ConsPlusNormal"/>
              <w:jc w:val="center"/>
            </w:pPr>
            <w:r>
              <w:t>01</w:t>
            </w:r>
          </w:p>
        </w:tc>
        <w:tc>
          <w:tcPr>
            <w:tcW w:w="680" w:type="dxa"/>
          </w:tcPr>
          <w:p w14:paraId="3D3FFF52" w14:textId="77777777" w:rsidR="00870054" w:rsidRDefault="00870054">
            <w:pPr>
              <w:pStyle w:val="ConsPlusNormal"/>
              <w:jc w:val="center"/>
            </w:pPr>
            <w:r>
              <w:t>13</w:t>
            </w:r>
          </w:p>
        </w:tc>
        <w:tc>
          <w:tcPr>
            <w:tcW w:w="1701" w:type="dxa"/>
          </w:tcPr>
          <w:p w14:paraId="5B32B8C4" w14:textId="77777777" w:rsidR="00870054" w:rsidRDefault="00870054">
            <w:pPr>
              <w:pStyle w:val="ConsPlusNormal"/>
              <w:jc w:val="center"/>
            </w:pPr>
            <w:r>
              <w:t>800,00</w:t>
            </w:r>
          </w:p>
        </w:tc>
        <w:tc>
          <w:tcPr>
            <w:tcW w:w="1701" w:type="dxa"/>
          </w:tcPr>
          <w:p w14:paraId="43E71816" w14:textId="77777777" w:rsidR="00870054" w:rsidRDefault="00870054">
            <w:pPr>
              <w:pStyle w:val="ConsPlusNormal"/>
              <w:jc w:val="center"/>
            </w:pPr>
            <w:r>
              <w:t>0,00</w:t>
            </w:r>
          </w:p>
        </w:tc>
        <w:tc>
          <w:tcPr>
            <w:tcW w:w="1701" w:type="dxa"/>
          </w:tcPr>
          <w:p w14:paraId="1393D884" w14:textId="77777777" w:rsidR="00870054" w:rsidRDefault="00870054">
            <w:pPr>
              <w:pStyle w:val="ConsPlusNormal"/>
              <w:jc w:val="center"/>
            </w:pPr>
            <w:r>
              <w:t>0,00</w:t>
            </w:r>
          </w:p>
        </w:tc>
      </w:tr>
      <w:tr w:rsidR="00870054" w14:paraId="56E15321" w14:textId="77777777">
        <w:tc>
          <w:tcPr>
            <w:tcW w:w="2835" w:type="dxa"/>
          </w:tcPr>
          <w:p w14:paraId="75179BDF" w14:textId="77777777" w:rsidR="00870054" w:rsidRDefault="00870054">
            <w:pPr>
              <w:pStyle w:val="ConsPlusNormal"/>
            </w:pPr>
            <w:r>
              <w:t xml:space="preserve">Единая субсидия на достижение показателей </w:t>
            </w:r>
            <w:r>
              <w:lastRenderedPageBreak/>
              <w:t xml:space="preserve">государственной </w:t>
            </w:r>
            <w:hyperlink r:id="rId470">
              <w:r>
                <w:rPr>
                  <w:color w:val="0000FF"/>
                </w:rPr>
                <w:t>программы</w:t>
              </w:r>
            </w:hyperlink>
            <w:r>
              <w:t xml:space="preserve"> Российской Федерации "Реализация государственной национальной политики" (Проведение дискуссионных площадок "Религия и современный мир", направленных на сохранение российских духовно-нравственных ценностей, профилактику национальной и религиозной нетерпимости)</w:t>
            </w:r>
          </w:p>
        </w:tc>
        <w:tc>
          <w:tcPr>
            <w:tcW w:w="1757" w:type="dxa"/>
          </w:tcPr>
          <w:p w14:paraId="25C3BA5E" w14:textId="77777777" w:rsidR="00870054" w:rsidRDefault="00870054">
            <w:pPr>
              <w:pStyle w:val="ConsPlusNormal"/>
              <w:jc w:val="center"/>
            </w:pPr>
            <w:r>
              <w:lastRenderedPageBreak/>
              <w:t>32 4 06 R5186</w:t>
            </w:r>
          </w:p>
        </w:tc>
        <w:tc>
          <w:tcPr>
            <w:tcW w:w="680" w:type="dxa"/>
          </w:tcPr>
          <w:p w14:paraId="60D16178" w14:textId="77777777" w:rsidR="00870054" w:rsidRDefault="00870054">
            <w:pPr>
              <w:pStyle w:val="ConsPlusNormal"/>
              <w:jc w:val="center"/>
            </w:pPr>
            <w:r>
              <w:t>200</w:t>
            </w:r>
          </w:p>
        </w:tc>
        <w:tc>
          <w:tcPr>
            <w:tcW w:w="680" w:type="dxa"/>
          </w:tcPr>
          <w:p w14:paraId="5B9510B5" w14:textId="77777777" w:rsidR="00870054" w:rsidRDefault="00870054">
            <w:pPr>
              <w:pStyle w:val="ConsPlusNormal"/>
              <w:jc w:val="center"/>
            </w:pPr>
            <w:r>
              <w:t>01</w:t>
            </w:r>
          </w:p>
        </w:tc>
        <w:tc>
          <w:tcPr>
            <w:tcW w:w="680" w:type="dxa"/>
          </w:tcPr>
          <w:p w14:paraId="00AEE0FA" w14:textId="77777777" w:rsidR="00870054" w:rsidRDefault="00870054">
            <w:pPr>
              <w:pStyle w:val="ConsPlusNormal"/>
              <w:jc w:val="center"/>
            </w:pPr>
            <w:r>
              <w:t>13</w:t>
            </w:r>
          </w:p>
        </w:tc>
        <w:tc>
          <w:tcPr>
            <w:tcW w:w="1701" w:type="dxa"/>
          </w:tcPr>
          <w:p w14:paraId="4FF9758A" w14:textId="77777777" w:rsidR="00870054" w:rsidRDefault="00870054">
            <w:pPr>
              <w:pStyle w:val="ConsPlusNormal"/>
              <w:jc w:val="center"/>
            </w:pPr>
            <w:r>
              <w:t>2000,00</w:t>
            </w:r>
          </w:p>
        </w:tc>
        <w:tc>
          <w:tcPr>
            <w:tcW w:w="1701" w:type="dxa"/>
          </w:tcPr>
          <w:p w14:paraId="301F1B1B" w14:textId="77777777" w:rsidR="00870054" w:rsidRDefault="00870054">
            <w:pPr>
              <w:pStyle w:val="ConsPlusNormal"/>
              <w:jc w:val="center"/>
            </w:pPr>
            <w:r>
              <w:t>0,00</w:t>
            </w:r>
          </w:p>
        </w:tc>
        <w:tc>
          <w:tcPr>
            <w:tcW w:w="1701" w:type="dxa"/>
          </w:tcPr>
          <w:p w14:paraId="345FB64C" w14:textId="77777777" w:rsidR="00870054" w:rsidRDefault="00870054">
            <w:pPr>
              <w:pStyle w:val="ConsPlusNormal"/>
              <w:jc w:val="center"/>
            </w:pPr>
            <w:r>
              <w:t>0,00</w:t>
            </w:r>
          </w:p>
        </w:tc>
      </w:tr>
      <w:tr w:rsidR="00870054" w14:paraId="7B579B0E" w14:textId="77777777">
        <w:tc>
          <w:tcPr>
            <w:tcW w:w="2835" w:type="dxa"/>
          </w:tcPr>
          <w:p w14:paraId="1D3F0ACF" w14:textId="77777777" w:rsidR="00870054" w:rsidRDefault="00870054">
            <w:pPr>
              <w:pStyle w:val="ConsPlusNormal"/>
            </w:pPr>
            <w:r>
              <w:t xml:space="preserve">Единая субсидия на достижение показателей государственной </w:t>
            </w:r>
            <w:hyperlink r:id="rId471">
              <w:r>
                <w:rPr>
                  <w:color w:val="0000FF"/>
                </w:rPr>
                <w:t>программы</w:t>
              </w:r>
            </w:hyperlink>
            <w:r>
              <w:t xml:space="preserve"> Российской Федерации "Реализация государственной национальной политики" (Проведение конференции "Русский язык - язык межнационального общения", посвященной Дню славянской письменности и культуры)</w:t>
            </w:r>
          </w:p>
        </w:tc>
        <w:tc>
          <w:tcPr>
            <w:tcW w:w="1757" w:type="dxa"/>
          </w:tcPr>
          <w:p w14:paraId="168E574E" w14:textId="77777777" w:rsidR="00870054" w:rsidRDefault="00870054">
            <w:pPr>
              <w:pStyle w:val="ConsPlusNormal"/>
              <w:jc w:val="center"/>
            </w:pPr>
            <w:r>
              <w:t>32 4 06 R5187</w:t>
            </w:r>
          </w:p>
        </w:tc>
        <w:tc>
          <w:tcPr>
            <w:tcW w:w="680" w:type="dxa"/>
          </w:tcPr>
          <w:p w14:paraId="6DB81656" w14:textId="77777777" w:rsidR="00870054" w:rsidRDefault="00870054">
            <w:pPr>
              <w:pStyle w:val="ConsPlusNormal"/>
              <w:jc w:val="center"/>
            </w:pPr>
            <w:r>
              <w:t>200</w:t>
            </w:r>
          </w:p>
        </w:tc>
        <w:tc>
          <w:tcPr>
            <w:tcW w:w="680" w:type="dxa"/>
          </w:tcPr>
          <w:p w14:paraId="4A3DDAA0" w14:textId="77777777" w:rsidR="00870054" w:rsidRDefault="00870054">
            <w:pPr>
              <w:pStyle w:val="ConsPlusNormal"/>
              <w:jc w:val="center"/>
            </w:pPr>
            <w:r>
              <w:t>01</w:t>
            </w:r>
          </w:p>
        </w:tc>
        <w:tc>
          <w:tcPr>
            <w:tcW w:w="680" w:type="dxa"/>
          </w:tcPr>
          <w:p w14:paraId="41F90FDB" w14:textId="77777777" w:rsidR="00870054" w:rsidRDefault="00870054">
            <w:pPr>
              <w:pStyle w:val="ConsPlusNormal"/>
              <w:jc w:val="center"/>
            </w:pPr>
            <w:r>
              <w:t>13</w:t>
            </w:r>
          </w:p>
        </w:tc>
        <w:tc>
          <w:tcPr>
            <w:tcW w:w="1701" w:type="dxa"/>
          </w:tcPr>
          <w:p w14:paraId="0AE21556" w14:textId="77777777" w:rsidR="00870054" w:rsidRDefault="00870054">
            <w:pPr>
              <w:pStyle w:val="ConsPlusNormal"/>
              <w:jc w:val="center"/>
            </w:pPr>
            <w:r>
              <w:t>200,00</w:t>
            </w:r>
          </w:p>
        </w:tc>
        <w:tc>
          <w:tcPr>
            <w:tcW w:w="1701" w:type="dxa"/>
          </w:tcPr>
          <w:p w14:paraId="1E593061" w14:textId="77777777" w:rsidR="00870054" w:rsidRDefault="00870054">
            <w:pPr>
              <w:pStyle w:val="ConsPlusNormal"/>
              <w:jc w:val="center"/>
            </w:pPr>
            <w:r>
              <w:t>0,00</w:t>
            </w:r>
          </w:p>
        </w:tc>
        <w:tc>
          <w:tcPr>
            <w:tcW w:w="1701" w:type="dxa"/>
          </w:tcPr>
          <w:p w14:paraId="5EA1AC30" w14:textId="77777777" w:rsidR="00870054" w:rsidRDefault="00870054">
            <w:pPr>
              <w:pStyle w:val="ConsPlusNormal"/>
              <w:jc w:val="center"/>
            </w:pPr>
            <w:r>
              <w:t>0,00</w:t>
            </w:r>
          </w:p>
        </w:tc>
      </w:tr>
      <w:tr w:rsidR="00870054" w14:paraId="71EC3BF2" w14:textId="77777777">
        <w:tc>
          <w:tcPr>
            <w:tcW w:w="2835" w:type="dxa"/>
          </w:tcPr>
          <w:p w14:paraId="6AE45E52" w14:textId="77777777" w:rsidR="00870054" w:rsidRDefault="00870054">
            <w:pPr>
              <w:pStyle w:val="ConsPlusNormal"/>
            </w:pPr>
            <w:r>
              <w:lastRenderedPageBreak/>
              <w:t xml:space="preserve">Единая субсидия на достижение показателей государственной </w:t>
            </w:r>
            <w:hyperlink r:id="rId472">
              <w:r>
                <w:rPr>
                  <w:color w:val="0000FF"/>
                </w:rPr>
                <w:t>программы</w:t>
              </w:r>
            </w:hyperlink>
            <w:r>
              <w:t xml:space="preserve"> Российской Федерации "Реализация государственной национальной политики" (Проведение конференции, посвященной Дню славянской письменности и культуры)</w:t>
            </w:r>
          </w:p>
        </w:tc>
        <w:tc>
          <w:tcPr>
            <w:tcW w:w="1757" w:type="dxa"/>
          </w:tcPr>
          <w:p w14:paraId="560361E7" w14:textId="77777777" w:rsidR="00870054" w:rsidRDefault="00870054">
            <w:pPr>
              <w:pStyle w:val="ConsPlusNormal"/>
              <w:jc w:val="center"/>
            </w:pPr>
            <w:r>
              <w:t>32 4 06 R5188</w:t>
            </w:r>
          </w:p>
        </w:tc>
        <w:tc>
          <w:tcPr>
            <w:tcW w:w="680" w:type="dxa"/>
          </w:tcPr>
          <w:p w14:paraId="5ACFCD55" w14:textId="77777777" w:rsidR="00870054" w:rsidRDefault="00870054">
            <w:pPr>
              <w:pStyle w:val="ConsPlusNormal"/>
              <w:jc w:val="center"/>
            </w:pPr>
            <w:r>
              <w:t>200</w:t>
            </w:r>
          </w:p>
        </w:tc>
        <w:tc>
          <w:tcPr>
            <w:tcW w:w="680" w:type="dxa"/>
          </w:tcPr>
          <w:p w14:paraId="71051DBA" w14:textId="77777777" w:rsidR="00870054" w:rsidRDefault="00870054">
            <w:pPr>
              <w:pStyle w:val="ConsPlusNormal"/>
              <w:jc w:val="center"/>
            </w:pPr>
            <w:r>
              <w:t>01</w:t>
            </w:r>
          </w:p>
        </w:tc>
        <w:tc>
          <w:tcPr>
            <w:tcW w:w="680" w:type="dxa"/>
          </w:tcPr>
          <w:p w14:paraId="6C525F54" w14:textId="77777777" w:rsidR="00870054" w:rsidRDefault="00870054">
            <w:pPr>
              <w:pStyle w:val="ConsPlusNormal"/>
              <w:jc w:val="center"/>
            </w:pPr>
            <w:r>
              <w:t>13</w:t>
            </w:r>
          </w:p>
        </w:tc>
        <w:tc>
          <w:tcPr>
            <w:tcW w:w="1701" w:type="dxa"/>
          </w:tcPr>
          <w:p w14:paraId="2F2015F9" w14:textId="77777777" w:rsidR="00870054" w:rsidRDefault="00870054">
            <w:pPr>
              <w:pStyle w:val="ConsPlusNormal"/>
              <w:jc w:val="center"/>
            </w:pPr>
            <w:r>
              <w:t>300,00</w:t>
            </w:r>
          </w:p>
        </w:tc>
        <w:tc>
          <w:tcPr>
            <w:tcW w:w="1701" w:type="dxa"/>
          </w:tcPr>
          <w:p w14:paraId="7CF7C00E" w14:textId="77777777" w:rsidR="00870054" w:rsidRDefault="00870054">
            <w:pPr>
              <w:pStyle w:val="ConsPlusNormal"/>
              <w:jc w:val="center"/>
            </w:pPr>
            <w:r>
              <w:t>0,00</w:t>
            </w:r>
          </w:p>
        </w:tc>
        <w:tc>
          <w:tcPr>
            <w:tcW w:w="1701" w:type="dxa"/>
          </w:tcPr>
          <w:p w14:paraId="478FC7AE" w14:textId="77777777" w:rsidR="00870054" w:rsidRDefault="00870054">
            <w:pPr>
              <w:pStyle w:val="ConsPlusNormal"/>
              <w:jc w:val="center"/>
            </w:pPr>
            <w:r>
              <w:t>0,00</w:t>
            </w:r>
          </w:p>
        </w:tc>
      </w:tr>
      <w:tr w:rsidR="00870054" w14:paraId="3417B77C" w14:textId="77777777">
        <w:tc>
          <w:tcPr>
            <w:tcW w:w="2835" w:type="dxa"/>
          </w:tcPr>
          <w:p w14:paraId="0EC495AC" w14:textId="77777777" w:rsidR="00870054" w:rsidRDefault="00870054">
            <w:pPr>
              <w:pStyle w:val="ConsPlusNormal"/>
            </w:pPr>
            <w:r>
              <w:t xml:space="preserve">Единая субсидия на достижение показателей государственной </w:t>
            </w:r>
            <w:hyperlink r:id="rId473">
              <w:r>
                <w:rPr>
                  <w:color w:val="0000FF"/>
                </w:rPr>
                <w:t>программы</w:t>
              </w:r>
            </w:hyperlink>
            <w:r>
              <w:t xml:space="preserve"> Российской Федерации "Реализация государственной национальной политики" (Форум межнационального согласия "Российский Кавказ")</w:t>
            </w:r>
          </w:p>
        </w:tc>
        <w:tc>
          <w:tcPr>
            <w:tcW w:w="1757" w:type="dxa"/>
          </w:tcPr>
          <w:p w14:paraId="26AEAA8C" w14:textId="77777777" w:rsidR="00870054" w:rsidRDefault="00870054">
            <w:pPr>
              <w:pStyle w:val="ConsPlusNormal"/>
              <w:jc w:val="center"/>
            </w:pPr>
            <w:r>
              <w:t>32 4 06 R5189</w:t>
            </w:r>
          </w:p>
        </w:tc>
        <w:tc>
          <w:tcPr>
            <w:tcW w:w="680" w:type="dxa"/>
          </w:tcPr>
          <w:p w14:paraId="15D18624" w14:textId="77777777" w:rsidR="00870054" w:rsidRDefault="00870054">
            <w:pPr>
              <w:pStyle w:val="ConsPlusNormal"/>
              <w:jc w:val="center"/>
            </w:pPr>
            <w:r>
              <w:t>200</w:t>
            </w:r>
          </w:p>
        </w:tc>
        <w:tc>
          <w:tcPr>
            <w:tcW w:w="680" w:type="dxa"/>
          </w:tcPr>
          <w:p w14:paraId="2213DF48" w14:textId="77777777" w:rsidR="00870054" w:rsidRDefault="00870054">
            <w:pPr>
              <w:pStyle w:val="ConsPlusNormal"/>
              <w:jc w:val="center"/>
            </w:pPr>
            <w:r>
              <w:t>01</w:t>
            </w:r>
          </w:p>
        </w:tc>
        <w:tc>
          <w:tcPr>
            <w:tcW w:w="680" w:type="dxa"/>
          </w:tcPr>
          <w:p w14:paraId="6F699C94" w14:textId="77777777" w:rsidR="00870054" w:rsidRDefault="00870054">
            <w:pPr>
              <w:pStyle w:val="ConsPlusNormal"/>
              <w:jc w:val="center"/>
            </w:pPr>
            <w:r>
              <w:t>13</w:t>
            </w:r>
          </w:p>
        </w:tc>
        <w:tc>
          <w:tcPr>
            <w:tcW w:w="1701" w:type="dxa"/>
          </w:tcPr>
          <w:p w14:paraId="41A8C849" w14:textId="77777777" w:rsidR="00870054" w:rsidRDefault="00870054">
            <w:pPr>
              <w:pStyle w:val="ConsPlusNormal"/>
              <w:jc w:val="center"/>
            </w:pPr>
            <w:r>
              <w:t>3000,00</w:t>
            </w:r>
          </w:p>
        </w:tc>
        <w:tc>
          <w:tcPr>
            <w:tcW w:w="1701" w:type="dxa"/>
          </w:tcPr>
          <w:p w14:paraId="03186F5E" w14:textId="77777777" w:rsidR="00870054" w:rsidRDefault="00870054">
            <w:pPr>
              <w:pStyle w:val="ConsPlusNormal"/>
              <w:jc w:val="center"/>
            </w:pPr>
            <w:r>
              <w:t>0,00</w:t>
            </w:r>
          </w:p>
        </w:tc>
        <w:tc>
          <w:tcPr>
            <w:tcW w:w="1701" w:type="dxa"/>
          </w:tcPr>
          <w:p w14:paraId="5B750A44" w14:textId="77777777" w:rsidR="00870054" w:rsidRDefault="00870054">
            <w:pPr>
              <w:pStyle w:val="ConsPlusNormal"/>
              <w:jc w:val="center"/>
            </w:pPr>
            <w:r>
              <w:t>0,00</w:t>
            </w:r>
          </w:p>
        </w:tc>
      </w:tr>
      <w:tr w:rsidR="00870054" w14:paraId="1C1E2DC3" w14:textId="77777777">
        <w:tc>
          <w:tcPr>
            <w:tcW w:w="2835" w:type="dxa"/>
          </w:tcPr>
          <w:p w14:paraId="0CE6E64B" w14:textId="77777777" w:rsidR="00870054" w:rsidRDefault="00870054">
            <w:pPr>
              <w:pStyle w:val="ConsPlusNormal"/>
            </w:pPr>
            <w:r>
              <w:t xml:space="preserve">Комплекс процессных мероприятий "Профилактика и противодействие проявлениям экстремизма в </w:t>
            </w:r>
            <w:r>
              <w:lastRenderedPageBreak/>
              <w:t>Республике Дагестан"</w:t>
            </w:r>
          </w:p>
        </w:tc>
        <w:tc>
          <w:tcPr>
            <w:tcW w:w="1757" w:type="dxa"/>
          </w:tcPr>
          <w:p w14:paraId="111D8159" w14:textId="77777777" w:rsidR="00870054" w:rsidRDefault="00870054">
            <w:pPr>
              <w:pStyle w:val="ConsPlusNormal"/>
              <w:jc w:val="center"/>
            </w:pPr>
            <w:r>
              <w:lastRenderedPageBreak/>
              <w:t>32 4 07</w:t>
            </w:r>
          </w:p>
        </w:tc>
        <w:tc>
          <w:tcPr>
            <w:tcW w:w="680" w:type="dxa"/>
          </w:tcPr>
          <w:p w14:paraId="33F7EC5B" w14:textId="77777777" w:rsidR="00870054" w:rsidRDefault="00870054">
            <w:pPr>
              <w:pStyle w:val="ConsPlusNormal"/>
            </w:pPr>
          </w:p>
        </w:tc>
        <w:tc>
          <w:tcPr>
            <w:tcW w:w="680" w:type="dxa"/>
          </w:tcPr>
          <w:p w14:paraId="49331B4D" w14:textId="77777777" w:rsidR="00870054" w:rsidRDefault="00870054">
            <w:pPr>
              <w:pStyle w:val="ConsPlusNormal"/>
            </w:pPr>
          </w:p>
        </w:tc>
        <w:tc>
          <w:tcPr>
            <w:tcW w:w="680" w:type="dxa"/>
          </w:tcPr>
          <w:p w14:paraId="48AB344F" w14:textId="77777777" w:rsidR="00870054" w:rsidRDefault="00870054">
            <w:pPr>
              <w:pStyle w:val="ConsPlusNormal"/>
            </w:pPr>
          </w:p>
        </w:tc>
        <w:tc>
          <w:tcPr>
            <w:tcW w:w="1701" w:type="dxa"/>
          </w:tcPr>
          <w:p w14:paraId="6B02A4A5" w14:textId="77777777" w:rsidR="00870054" w:rsidRDefault="00870054">
            <w:pPr>
              <w:pStyle w:val="ConsPlusNormal"/>
              <w:jc w:val="center"/>
            </w:pPr>
            <w:r>
              <w:t>10342,00</w:t>
            </w:r>
          </w:p>
        </w:tc>
        <w:tc>
          <w:tcPr>
            <w:tcW w:w="1701" w:type="dxa"/>
          </w:tcPr>
          <w:p w14:paraId="5F7347FF" w14:textId="77777777" w:rsidR="00870054" w:rsidRDefault="00870054">
            <w:pPr>
              <w:pStyle w:val="ConsPlusNormal"/>
              <w:jc w:val="center"/>
            </w:pPr>
            <w:r>
              <w:t>10342,00</w:t>
            </w:r>
          </w:p>
        </w:tc>
        <w:tc>
          <w:tcPr>
            <w:tcW w:w="1701" w:type="dxa"/>
          </w:tcPr>
          <w:p w14:paraId="649DFDCA" w14:textId="77777777" w:rsidR="00870054" w:rsidRDefault="00870054">
            <w:pPr>
              <w:pStyle w:val="ConsPlusNormal"/>
              <w:jc w:val="center"/>
            </w:pPr>
            <w:r>
              <w:t>10342,00</w:t>
            </w:r>
          </w:p>
        </w:tc>
      </w:tr>
      <w:tr w:rsidR="00870054" w14:paraId="21045AB1" w14:textId="77777777">
        <w:tc>
          <w:tcPr>
            <w:tcW w:w="2835" w:type="dxa"/>
          </w:tcPr>
          <w:p w14:paraId="4CCE6396" w14:textId="77777777" w:rsidR="00870054" w:rsidRDefault="00870054">
            <w:pPr>
              <w:pStyle w:val="ConsPlusNormal"/>
            </w:pPr>
            <w:r>
              <w:t>Профилактика и противодействие проявлениям экстремизма в Республике Дагестан</w:t>
            </w:r>
          </w:p>
        </w:tc>
        <w:tc>
          <w:tcPr>
            <w:tcW w:w="1757" w:type="dxa"/>
          </w:tcPr>
          <w:p w14:paraId="24CF51DA" w14:textId="77777777" w:rsidR="00870054" w:rsidRDefault="00870054">
            <w:pPr>
              <w:pStyle w:val="ConsPlusNormal"/>
              <w:jc w:val="center"/>
            </w:pPr>
            <w:r>
              <w:t>32 4 07 74710</w:t>
            </w:r>
          </w:p>
        </w:tc>
        <w:tc>
          <w:tcPr>
            <w:tcW w:w="680" w:type="dxa"/>
          </w:tcPr>
          <w:p w14:paraId="4083E24D" w14:textId="77777777" w:rsidR="00870054" w:rsidRDefault="00870054">
            <w:pPr>
              <w:pStyle w:val="ConsPlusNormal"/>
              <w:jc w:val="center"/>
            </w:pPr>
            <w:r>
              <w:t>200</w:t>
            </w:r>
          </w:p>
        </w:tc>
        <w:tc>
          <w:tcPr>
            <w:tcW w:w="680" w:type="dxa"/>
          </w:tcPr>
          <w:p w14:paraId="1E8D701A" w14:textId="77777777" w:rsidR="00870054" w:rsidRDefault="00870054">
            <w:pPr>
              <w:pStyle w:val="ConsPlusNormal"/>
              <w:jc w:val="center"/>
            </w:pPr>
            <w:r>
              <w:t>01</w:t>
            </w:r>
          </w:p>
        </w:tc>
        <w:tc>
          <w:tcPr>
            <w:tcW w:w="680" w:type="dxa"/>
          </w:tcPr>
          <w:p w14:paraId="33125DE7" w14:textId="77777777" w:rsidR="00870054" w:rsidRDefault="00870054">
            <w:pPr>
              <w:pStyle w:val="ConsPlusNormal"/>
              <w:jc w:val="center"/>
            </w:pPr>
            <w:r>
              <w:t>13</w:t>
            </w:r>
          </w:p>
        </w:tc>
        <w:tc>
          <w:tcPr>
            <w:tcW w:w="1701" w:type="dxa"/>
          </w:tcPr>
          <w:p w14:paraId="62A93331" w14:textId="77777777" w:rsidR="00870054" w:rsidRDefault="00870054">
            <w:pPr>
              <w:pStyle w:val="ConsPlusNormal"/>
              <w:jc w:val="center"/>
            </w:pPr>
            <w:r>
              <w:t>6100,00</w:t>
            </w:r>
          </w:p>
        </w:tc>
        <w:tc>
          <w:tcPr>
            <w:tcW w:w="1701" w:type="dxa"/>
          </w:tcPr>
          <w:p w14:paraId="101DDB8F" w14:textId="77777777" w:rsidR="00870054" w:rsidRDefault="00870054">
            <w:pPr>
              <w:pStyle w:val="ConsPlusNormal"/>
              <w:jc w:val="center"/>
            </w:pPr>
            <w:r>
              <w:t>6100,00</w:t>
            </w:r>
          </w:p>
        </w:tc>
        <w:tc>
          <w:tcPr>
            <w:tcW w:w="1701" w:type="dxa"/>
          </w:tcPr>
          <w:p w14:paraId="647CC0FB" w14:textId="77777777" w:rsidR="00870054" w:rsidRDefault="00870054">
            <w:pPr>
              <w:pStyle w:val="ConsPlusNormal"/>
              <w:jc w:val="center"/>
            </w:pPr>
            <w:r>
              <w:t>6100,00</w:t>
            </w:r>
          </w:p>
        </w:tc>
      </w:tr>
      <w:tr w:rsidR="00870054" w14:paraId="724AF4E6" w14:textId="77777777">
        <w:tc>
          <w:tcPr>
            <w:tcW w:w="2835" w:type="dxa"/>
          </w:tcPr>
          <w:p w14:paraId="3F17F54B" w14:textId="77777777" w:rsidR="00870054" w:rsidRDefault="00870054">
            <w:pPr>
              <w:pStyle w:val="ConsPlusNormal"/>
            </w:pPr>
            <w:r>
              <w:t>Профилактика и противодействие проявлениям экстремизма в Республике Дагестан</w:t>
            </w:r>
          </w:p>
        </w:tc>
        <w:tc>
          <w:tcPr>
            <w:tcW w:w="1757" w:type="dxa"/>
          </w:tcPr>
          <w:p w14:paraId="152A128B" w14:textId="77777777" w:rsidR="00870054" w:rsidRDefault="00870054">
            <w:pPr>
              <w:pStyle w:val="ConsPlusNormal"/>
              <w:jc w:val="center"/>
            </w:pPr>
            <w:r>
              <w:t>32 4 07 74710</w:t>
            </w:r>
          </w:p>
        </w:tc>
        <w:tc>
          <w:tcPr>
            <w:tcW w:w="680" w:type="dxa"/>
          </w:tcPr>
          <w:p w14:paraId="0A161F3D" w14:textId="77777777" w:rsidR="00870054" w:rsidRDefault="00870054">
            <w:pPr>
              <w:pStyle w:val="ConsPlusNormal"/>
              <w:jc w:val="center"/>
            </w:pPr>
            <w:r>
              <w:t>600</w:t>
            </w:r>
          </w:p>
        </w:tc>
        <w:tc>
          <w:tcPr>
            <w:tcW w:w="680" w:type="dxa"/>
          </w:tcPr>
          <w:p w14:paraId="0DB9183E" w14:textId="77777777" w:rsidR="00870054" w:rsidRDefault="00870054">
            <w:pPr>
              <w:pStyle w:val="ConsPlusNormal"/>
              <w:jc w:val="center"/>
            </w:pPr>
            <w:r>
              <w:t>01</w:t>
            </w:r>
          </w:p>
        </w:tc>
        <w:tc>
          <w:tcPr>
            <w:tcW w:w="680" w:type="dxa"/>
          </w:tcPr>
          <w:p w14:paraId="10E3B507" w14:textId="77777777" w:rsidR="00870054" w:rsidRDefault="00870054">
            <w:pPr>
              <w:pStyle w:val="ConsPlusNormal"/>
              <w:jc w:val="center"/>
            </w:pPr>
            <w:r>
              <w:t>13</w:t>
            </w:r>
          </w:p>
        </w:tc>
        <w:tc>
          <w:tcPr>
            <w:tcW w:w="1701" w:type="dxa"/>
          </w:tcPr>
          <w:p w14:paraId="0AA4915B" w14:textId="77777777" w:rsidR="00870054" w:rsidRDefault="00870054">
            <w:pPr>
              <w:pStyle w:val="ConsPlusNormal"/>
              <w:jc w:val="center"/>
            </w:pPr>
            <w:r>
              <w:t>4242,00</w:t>
            </w:r>
          </w:p>
        </w:tc>
        <w:tc>
          <w:tcPr>
            <w:tcW w:w="1701" w:type="dxa"/>
          </w:tcPr>
          <w:p w14:paraId="6669124B" w14:textId="77777777" w:rsidR="00870054" w:rsidRDefault="00870054">
            <w:pPr>
              <w:pStyle w:val="ConsPlusNormal"/>
              <w:jc w:val="center"/>
            </w:pPr>
            <w:r>
              <w:t>4242,00</w:t>
            </w:r>
          </w:p>
        </w:tc>
        <w:tc>
          <w:tcPr>
            <w:tcW w:w="1701" w:type="dxa"/>
          </w:tcPr>
          <w:p w14:paraId="67EFB6F6" w14:textId="77777777" w:rsidR="00870054" w:rsidRDefault="00870054">
            <w:pPr>
              <w:pStyle w:val="ConsPlusNormal"/>
              <w:jc w:val="center"/>
            </w:pPr>
            <w:r>
              <w:t>4242,00</w:t>
            </w:r>
          </w:p>
        </w:tc>
      </w:tr>
      <w:tr w:rsidR="00870054" w14:paraId="54857193" w14:textId="77777777">
        <w:tc>
          <w:tcPr>
            <w:tcW w:w="2835" w:type="dxa"/>
          </w:tcPr>
          <w:p w14:paraId="40A20D39" w14:textId="77777777" w:rsidR="00870054" w:rsidRDefault="00870054">
            <w:pPr>
              <w:pStyle w:val="ConsPlusNormal"/>
            </w:pPr>
            <w:r>
              <w:t>Комплекс процессных мероприятий "О поддержке соотечественников за рубежом"</w:t>
            </w:r>
          </w:p>
        </w:tc>
        <w:tc>
          <w:tcPr>
            <w:tcW w:w="1757" w:type="dxa"/>
          </w:tcPr>
          <w:p w14:paraId="23E20C51" w14:textId="77777777" w:rsidR="00870054" w:rsidRDefault="00870054">
            <w:pPr>
              <w:pStyle w:val="ConsPlusNormal"/>
              <w:jc w:val="center"/>
            </w:pPr>
            <w:r>
              <w:t>32 4 08</w:t>
            </w:r>
          </w:p>
        </w:tc>
        <w:tc>
          <w:tcPr>
            <w:tcW w:w="680" w:type="dxa"/>
          </w:tcPr>
          <w:p w14:paraId="31FF3347" w14:textId="77777777" w:rsidR="00870054" w:rsidRDefault="00870054">
            <w:pPr>
              <w:pStyle w:val="ConsPlusNormal"/>
            </w:pPr>
          </w:p>
        </w:tc>
        <w:tc>
          <w:tcPr>
            <w:tcW w:w="680" w:type="dxa"/>
          </w:tcPr>
          <w:p w14:paraId="265EF8F2" w14:textId="77777777" w:rsidR="00870054" w:rsidRDefault="00870054">
            <w:pPr>
              <w:pStyle w:val="ConsPlusNormal"/>
            </w:pPr>
          </w:p>
        </w:tc>
        <w:tc>
          <w:tcPr>
            <w:tcW w:w="680" w:type="dxa"/>
          </w:tcPr>
          <w:p w14:paraId="248120B3" w14:textId="77777777" w:rsidR="00870054" w:rsidRDefault="00870054">
            <w:pPr>
              <w:pStyle w:val="ConsPlusNormal"/>
            </w:pPr>
          </w:p>
        </w:tc>
        <w:tc>
          <w:tcPr>
            <w:tcW w:w="1701" w:type="dxa"/>
          </w:tcPr>
          <w:p w14:paraId="08D04321" w14:textId="77777777" w:rsidR="00870054" w:rsidRDefault="00870054">
            <w:pPr>
              <w:pStyle w:val="ConsPlusNormal"/>
              <w:jc w:val="center"/>
            </w:pPr>
            <w:r>
              <w:t>10000,00</w:t>
            </w:r>
          </w:p>
        </w:tc>
        <w:tc>
          <w:tcPr>
            <w:tcW w:w="1701" w:type="dxa"/>
          </w:tcPr>
          <w:p w14:paraId="38AC0322" w14:textId="77777777" w:rsidR="00870054" w:rsidRDefault="00870054">
            <w:pPr>
              <w:pStyle w:val="ConsPlusNormal"/>
              <w:jc w:val="center"/>
            </w:pPr>
            <w:r>
              <w:t>10000,00</w:t>
            </w:r>
          </w:p>
        </w:tc>
        <w:tc>
          <w:tcPr>
            <w:tcW w:w="1701" w:type="dxa"/>
          </w:tcPr>
          <w:p w14:paraId="3A010765" w14:textId="77777777" w:rsidR="00870054" w:rsidRDefault="00870054">
            <w:pPr>
              <w:pStyle w:val="ConsPlusNormal"/>
              <w:jc w:val="center"/>
            </w:pPr>
            <w:r>
              <w:t>10000,00</w:t>
            </w:r>
          </w:p>
        </w:tc>
      </w:tr>
      <w:tr w:rsidR="00870054" w14:paraId="72113AC9" w14:textId="77777777">
        <w:tc>
          <w:tcPr>
            <w:tcW w:w="2835" w:type="dxa"/>
          </w:tcPr>
          <w:p w14:paraId="1E6303F9" w14:textId="77777777" w:rsidR="00870054" w:rsidRDefault="00870054">
            <w:pPr>
              <w:pStyle w:val="ConsPlusNormal"/>
            </w:pPr>
            <w:r>
              <w:t>Поддержка соотечественников в области культуры, языка и образования, проведение форума</w:t>
            </w:r>
          </w:p>
        </w:tc>
        <w:tc>
          <w:tcPr>
            <w:tcW w:w="1757" w:type="dxa"/>
          </w:tcPr>
          <w:p w14:paraId="579C2CB1" w14:textId="77777777" w:rsidR="00870054" w:rsidRDefault="00870054">
            <w:pPr>
              <w:pStyle w:val="ConsPlusNormal"/>
              <w:jc w:val="center"/>
            </w:pPr>
            <w:r>
              <w:t>32 4 08 75710</w:t>
            </w:r>
          </w:p>
        </w:tc>
        <w:tc>
          <w:tcPr>
            <w:tcW w:w="680" w:type="dxa"/>
          </w:tcPr>
          <w:p w14:paraId="1D6B55D9" w14:textId="77777777" w:rsidR="00870054" w:rsidRDefault="00870054">
            <w:pPr>
              <w:pStyle w:val="ConsPlusNormal"/>
              <w:jc w:val="center"/>
            </w:pPr>
            <w:r>
              <w:t>200</w:t>
            </w:r>
          </w:p>
        </w:tc>
        <w:tc>
          <w:tcPr>
            <w:tcW w:w="680" w:type="dxa"/>
          </w:tcPr>
          <w:p w14:paraId="39C92D9D" w14:textId="77777777" w:rsidR="00870054" w:rsidRDefault="00870054">
            <w:pPr>
              <w:pStyle w:val="ConsPlusNormal"/>
              <w:jc w:val="center"/>
            </w:pPr>
            <w:r>
              <w:t>01</w:t>
            </w:r>
          </w:p>
        </w:tc>
        <w:tc>
          <w:tcPr>
            <w:tcW w:w="680" w:type="dxa"/>
          </w:tcPr>
          <w:p w14:paraId="75E7BA52" w14:textId="77777777" w:rsidR="00870054" w:rsidRDefault="00870054">
            <w:pPr>
              <w:pStyle w:val="ConsPlusNormal"/>
              <w:jc w:val="center"/>
            </w:pPr>
            <w:r>
              <w:t>13</w:t>
            </w:r>
          </w:p>
        </w:tc>
        <w:tc>
          <w:tcPr>
            <w:tcW w:w="1701" w:type="dxa"/>
          </w:tcPr>
          <w:p w14:paraId="55E3D745" w14:textId="77777777" w:rsidR="00870054" w:rsidRDefault="00870054">
            <w:pPr>
              <w:pStyle w:val="ConsPlusNormal"/>
              <w:jc w:val="center"/>
            </w:pPr>
            <w:r>
              <w:t>10000,00</w:t>
            </w:r>
          </w:p>
        </w:tc>
        <w:tc>
          <w:tcPr>
            <w:tcW w:w="1701" w:type="dxa"/>
          </w:tcPr>
          <w:p w14:paraId="20C65918" w14:textId="77777777" w:rsidR="00870054" w:rsidRDefault="00870054">
            <w:pPr>
              <w:pStyle w:val="ConsPlusNormal"/>
              <w:jc w:val="center"/>
            </w:pPr>
            <w:r>
              <w:t>10000,00</w:t>
            </w:r>
          </w:p>
        </w:tc>
        <w:tc>
          <w:tcPr>
            <w:tcW w:w="1701" w:type="dxa"/>
          </w:tcPr>
          <w:p w14:paraId="7454BE30" w14:textId="77777777" w:rsidR="00870054" w:rsidRDefault="00870054">
            <w:pPr>
              <w:pStyle w:val="ConsPlusNormal"/>
              <w:jc w:val="center"/>
            </w:pPr>
            <w:r>
              <w:t>10000,00</w:t>
            </w:r>
          </w:p>
        </w:tc>
      </w:tr>
      <w:tr w:rsidR="00870054" w14:paraId="705E6855" w14:textId="77777777">
        <w:tc>
          <w:tcPr>
            <w:tcW w:w="2835" w:type="dxa"/>
          </w:tcPr>
          <w:p w14:paraId="1A091AE5" w14:textId="77777777" w:rsidR="00870054" w:rsidRDefault="00870054">
            <w:pPr>
              <w:pStyle w:val="ConsPlusNormal"/>
            </w:pPr>
            <w:r>
              <w:t xml:space="preserve">Государственная </w:t>
            </w:r>
            <w:hyperlink r:id="rId474">
              <w:r>
                <w:rPr>
                  <w:color w:val="0000FF"/>
                </w:rPr>
                <w:t>программа</w:t>
              </w:r>
            </w:hyperlink>
            <w:r>
              <w:t xml:space="preserve"> Республики Дагестан "Реализация молодежной политики в Республике Дагестан"</w:t>
            </w:r>
          </w:p>
        </w:tc>
        <w:tc>
          <w:tcPr>
            <w:tcW w:w="1757" w:type="dxa"/>
          </w:tcPr>
          <w:p w14:paraId="6A598FFE" w14:textId="77777777" w:rsidR="00870054" w:rsidRDefault="00870054">
            <w:pPr>
              <w:pStyle w:val="ConsPlusNormal"/>
              <w:jc w:val="center"/>
            </w:pPr>
            <w:r>
              <w:t>33</w:t>
            </w:r>
          </w:p>
        </w:tc>
        <w:tc>
          <w:tcPr>
            <w:tcW w:w="680" w:type="dxa"/>
          </w:tcPr>
          <w:p w14:paraId="08F5E416" w14:textId="77777777" w:rsidR="00870054" w:rsidRDefault="00870054">
            <w:pPr>
              <w:pStyle w:val="ConsPlusNormal"/>
            </w:pPr>
          </w:p>
        </w:tc>
        <w:tc>
          <w:tcPr>
            <w:tcW w:w="680" w:type="dxa"/>
          </w:tcPr>
          <w:p w14:paraId="5C3BC72E" w14:textId="77777777" w:rsidR="00870054" w:rsidRDefault="00870054">
            <w:pPr>
              <w:pStyle w:val="ConsPlusNormal"/>
            </w:pPr>
          </w:p>
        </w:tc>
        <w:tc>
          <w:tcPr>
            <w:tcW w:w="680" w:type="dxa"/>
          </w:tcPr>
          <w:p w14:paraId="7C550979" w14:textId="77777777" w:rsidR="00870054" w:rsidRDefault="00870054">
            <w:pPr>
              <w:pStyle w:val="ConsPlusNormal"/>
            </w:pPr>
          </w:p>
        </w:tc>
        <w:tc>
          <w:tcPr>
            <w:tcW w:w="1701" w:type="dxa"/>
          </w:tcPr>
          <w:p w14:paraId="65595806" w14:textId="77777777" w:rsidR="00870054" w:rsidRDefault="00870054">
            <w:pPr>
              <w:pStyle w:val="ConsPlusNormal"/>
              <w:jc w:val="center"/>
            </w:pPr>
            <w:r>
              <w:t>300743,92</w:t>
            </w:r>
          </w:p>
        </w:tc>
        <w:tc>
          <w:tcPr>
            <w:tcW w:w="1701" w:type="dxa"/>
          </w:tcPr>
          <w:p w14:paraId="2F92BBC4" w14:textId="77777777" w:rsidR="00870054" w:rsidRDefault="00870054">
            <w:pPr>
              <w:pStyle w:val="ConsPlusNormal"/>
              <w:jc w:val="center"/>
            </w:pPr>
            <w:r>
              <w:t>122541,70</w:t>
            </w:r>
          </w:p>
        </w:tc>
        <w:tc>
          <w:tcPr>
            <w:tcW w:w="1701" w:type="dxa"/>
          </w:tcPr>
          <w:p w14:paraId="2B3A2306" w14:textId="77777777" w:rsidR="00870054" w:rsidRDefault="00870054">
            <w:pPr>
              <w:pStyle w:val="ConsPlusNormal"/>
              <w:jc w:val="center"/>
            </w:pPr>
            <w:r>
              <w:t>122541,70</w:t>
            </w:r>
          </w:p>
        </w:tc>
      </w:tr>
      <w:tr w:rsidR="00870054" w14:paraId="3DCBF6F0" w14:textId="77777777">
        <w:tc>
          <w:tcPr>
            <w:tcW w:w="2835" w:type="dxa"/>
          </w:tcPr>
          <w:p w14:paraId="70D565D5" w14:textId="77777777" w:rsidR="00870054" w:rsidRDefault="00870054">
            <w:pPr>
              <w:pStyle w:val="ConsPlusNormal"/>
            </w:pPr>
            <w:r>
              <w:lastRenderedPageBreak/>
              <w:t>Региональные проекты, обеспечивающие достижение результатов федеральных проектов, входящих в состав национального проекта</w:t>
            </w:r>
          </w:p>
        </w:tc>
        <w:tc>
          <w:tcPr>
            <w:tcW w:w="1757" w:type="dxa"/>
          </w:tcPr>
          <w:p w14:paraId="45B09E61" w14:textId="77777777" w:rsidR="00870054" w:rsidRDefault="00870054">
            <w:pPr>
              <w:pStyle w:val="ConsPlusNormal"/>
              <w:jc w:val="center"/>
            </w:pPr>
            <w:r>
              <w:t>33 1</w:t>
            </w:r>
          </w:p>
        </w:tc>
        <w:tc>
          <w:tcPr>
            <w:tcW w:w="680" w:type="dxa"/>
          </w:tcPr>
          <w:p w14:paraId="23B8CEC6" w14:textId="77777777" w:rsidR="00870054" w:rsidRDefault="00870054">
            <w:pPr>
              <w:pStyle w:val="ConsPlusNormal"/>
            </w:pPr>
          </w:p>
        </w:tc>
        <w:tc>
          <w:tcPr>
            <w:tcW w:w="680" w:type="dxa"/>
          </w:tcPr>
          <w:p w14:paraId="03E14C1D" w14:textId="77777777" w:rsidR="00870054" w:rsidRDefault="00870054">
            <w:pPr>
              <w:pStyle w:val="ConsPlusNormal"/>
            </w:pPr>
          </w:p>
        </w:tc>
        <w:tc>
          <w:tcPr>
            <w:tcW w:w="680" w:type="dxa"/>
          </w:tcPr>
          <w:p w14:paraId="7531A144" w14:textId="77777777" w:rsidR="00870054" w:rsidRDefault="00870054">
            <w:pPr>
              <w:pStyle w:val="ConsPlusNormal"/>
            </w:pPr>
          </w:p>
        </w:tc>
        <w:tc>
          <w:tcPr>
            <w:tcW w:w="1701" w:type="dxa"/>
          </w:tcPr>
          <w:p w14:paraId="0C049868" w14:textId="77777777" w:rsidR="00870054" w:rsidRDefault="00870054">
            <w:pPr>
              <w:pStyle w:val="ConsPlusNormal"/>
              <w:jc w:val="center"/>
            </w:pPr>
            <w:r>
              <w:t>153407,67</w:t>
            </w:r>
          </w:p>
        </w:tc>
        <w:tc>
          <w:tcPr>
            <w:tcW w:w="1701" w:type="dxa"/>
          </w:tcPr>
          <w:p w14:paraId="27577412" w14:textId="77777777" w:rsidR="00870054" w:rsidRDefault="00870054">
            <w:pPr>
              <w:pStyle w:val="ConsPlusNormal"/>
              <w:jc w:val="center"/>
            </w:pPr>
            <w:r>
              <w:t>0,00</w:t>
            </w:r>
          </w:p>
        </w:tc>
        <w:tc>
          <w:tcPr>
            <w:tcW w:w="1701" w:type="dxa"/>
          </w:tcPr>
          <w:p w14:paraId="610CA968" w14:textId="77777777" w:rsidR="00870054" w:rsidRDefault="00870054">
            <w:pPr>
              <w:pStyle w:val="ConsPlusNormal"/>
              <w:jc w:val="center"/>
            </w:pPr>
            <w:r>
              <w:t>0,00</w:t>
            </w:r>
          </w:p>
        </w:tc>
      </w:tr>
      <w:tr w:rsidR="00870054" w14:paraId="0934600E" w14:textId="77777777">
        <w:tc>
          <w:tcPr>
            <w:tcW w:w="2835" w:type="dxa"/>
          </w:tcPr>
          <w:p w14:paraId="54CD2E34" w14:textId="77777777" w:rsidR="00870054" w:rsidRDefault="00870054">
            <w:pPr>
              <w:pStyle w:val="ConsPlusNormal"/>
            </w:pPr>
            <w:r>
              <w:t>Реализация программы комплексного развития молодежной политики в субъектах Российской Федерации "Регион для молодых"</w:t>
            </w:r>
          </w:p>
        </w:tc>
        <w:tc>
          <w:tcPr>
            <w:tcW w:w="1757" w:type="dxa"/>
          </w:tcPr>
          <w:p w14:paraId="5E7252A3" w14:textId="77777777" w:rsidR="00870054" w:rsidRDefault="00870054">
            <w:pPr>
              <w:pStyle w:val="ConsPlusNormal"/>
              <w:jc w:val="center"/>
            </w:pPr>
            <w:r>
              <w:t>33 1 Ю1 51160</w:t>
            </w:r>
          </w:p>
        </w:tc>
        <w:tc>
          <w:tcPr>
            <w:tcW w:w="680" w:type="dxa"/>
          </w:tcPr>
          <w:p w14:paraId="62D91792" w14:textId="77777777" w:rsidR="00870054" w:rsidRDefault="00870054">
            <w:pPr>
              <w:pStyle w:val="ConsPlusNormal"/>
              <w:jc w:val="center"/>
            </w:pPr>
            <w:r>
              <w:t>500</w:t>
            </w:r>
          </w:p>
        </w:tc>
        <w:tc>
          <w:tcPr>
            <w:tcW w:w="680" w:type="dxa"/>
          </w:tcPr>
          <w:p w14:paraId="3D6A2C82" w14:textId="77777777" w:rsidR="00870054" w:rsidRDefault="00870054">
            <w:pPr>
              <w:pStyle w:val="ConsPlusNormal"/>
              <w:jc w:val="center"/>
            </w:pPr>
            <w:r>
              <w:t>07</w:t>
            </w:r>
          </w:p>
        </w:tc>
        <w:tc>
          <w:tcPr>
            <w:tcW w:w="680" w:type="dxa"/>
          </w:tcPr>
          <w:p w14:paraId="2D3A435B" w14:textId="77777777" w:rsidR="00870054" w:rsidRDefault="00870054">
            <w:pPr>
              <w:pStyle w:val="ConsPlusNormal"/>
              <w:jc w:val="center"/>
            </w:pPr>
            <w:r>
              <w:t>07</w:t>
            </w:r>
          </w:p>
        </w:tc>
        <w:tc>
          <w:tcPr>
            <w:tcW w:w="1701" w:type="dxa"/>
          </w:tcPr>
          <w:p w14:paraId="2F36C284" w14:textId="77777777" w:rsidR="00870054" w:rsidRDefault="00870054">
            <w:pPr>
              <w:pStyle w:val="ConsPlusNormal"/>
              <w:jc w:val="center"/>
            </w:pPr>
            <w:r>
              <w:t>74793,23</w:t>
            </w:r>
          </w:p>
        </w:tc>
        <w:tc>
          <w:tcPr>
            <w:tcW w:w="1701" w:type="dxa"/>
          </w:tcPr>
          <w:p w14:paraId="62D10E3A" w14:textId="77777777" w:rsidR="00870054" w:rsidRDefault="00870054">
            <w:pPr>
              <w:pStyle w:val="ConsPlusNormal"/>
              <w:jc w:val="center"/>
            </w:pPr>
            <w:r>
              <w:t>0,00</w:t>
            </w:r>
          </w:p>
        </w:tc>
        <w:tc>
          <w:tcPr>
            <w:tcW w:w="1701" w:type="dxa"/>
          </w:tcPr>
          <w:p w14:paraId="091BC3D4" w14:textId="77777777" w:rsidR="00870054" w:rsidRDefault="00870054">
            <w:pPr>
              <w:pStyle w:val="ConsPlusNormal"/>
              <w:jc w:val="center"/>
            </w:pPr>
            <w:r>
              <w:t>0,00</w:t>
            </w:r>
          </w:p>
        </w:tc>
      </w:tr>
      <w:tr w:rsidR="00870054" w14:paraId="47857A44" w14:textId="77777777">
        <w:tc>
          <w:tcPr>
            <w:tcW w:w="2835" w:type="dxa"/>
          </w:tcPr>
          <w:p w14:paraId="3955A9DD" w14:textId="77777777" w:rsidR="00870054" w:rsidRDefault="00870054">
            <w:pPr>
              <w:pStyle w:val="ConsPlusNormal"/>
            </w:pPr>
            <w:r>
              <w:t>Реализация программы комплексного развития молодежной политики в субъектах Российской Федерации "Регион для молодых"</w:t>
            </w:r>
          </w:p>
        </w:tc>
        <w:tc>
          <w:tcPr>
            <w:tcW w:w="1757" w:type="dxa"/>
          </w:tcPr>
          <w:p w14:paraId="266266A4" w14:textId="77777777" w:rsidR="00870054" w:rsidRDefault="00870054">
            <w:pPr>
              <w:pStyle w:val="ConsPlusNormal"/>
              <w:jc w:val="center"/>
            </w:pPr>
            <w:r>
              <w:t>33 1 Ю1 51160</w:t>
            </w:r>
          </w:p>
        </w:tc>
        <w:tc>
          <w:tcPr>
            <w:tcW w:w="680" w:type="dxa"/>
          </w:tcPr>
          <w:p w14:paraId="280875E0" w14:textId="77777777" w:rsidR="00870054" w:rsidRDefault="00870054">
            <w:pPr>
              <w:pStyle w:val="ConsPlusNormal"/>
              <w:jc w:val="center"/>
            </w:pPr>
            <w:r>
              <w:t>600</w:t>
            </w:r>
          </w:p>
        </w:tc>
        <w:tc>
          <w:tcPr>
            <w:tcW w:w="680" w:type="dxa"/>
          </w:tcPr>
          <w:p w14:paraId="679ED31C" w14:textId="77777777" w:rsidR="00870054" w:rsidRDefault="00870054">
            <w:pPr>
              <w:pStyle w:val="ConsPlusNormal"/>
              <w:jc w:val="center"/>
            </w:pPr>
            <w:r>
              <w:t>07</w:t>
            </w:r>
          </w:p>
        </w:tc>
        <w:tc>
          <w:tcPr>
            <w:tcW w:w="680" w:type="dxa"/>
          </w:tcPr>
          <w:p w14:paraId="5315D6FA" w14:textId="77777777" w:rsidR="00870054" w:rsidRDefault="00870054">
            <w:pPr>
              <w:pStyle w:val="ConsPlusNormal"/>
              <w:jc w:val="center"/>
            </w:pPr>
            <w:r>
              <w:t>07</w:t>
            </w:r>
          </w:p>
        </w:tc>
        <w:tc>
          <w:tcPr>
            <w:tcW w:w="1701" w:type="dxa"/>
          </w:tcPr>
          <w:p w14:paraId="07E50DB0" w14:textId="77777777" w:rsidR="00870054" w:rsidRDefault="00870054">
            <w:pPr>
              <w:pStyle w:val="ConsPlusNormal"/>
              <w:jc w:val="center"/>
            </w:pPr>
            <w:r>
              <w:t>72493,23</w:t>
            </w:r>
          </w:p>
        </w:tc>
        <w:tc>
          <w:tcPr>
            <w:tcW w:w="1701" w:type="dxa"/>
          </w:tcPr>
          <w:p w14:paraId="794ADCBF" w14:textId="77777777" w:rsidR="00870054" w:rsidRDefault="00870054">
            <w:pPr>
              <w:pStyle w:val="ConsPlusNormal"/>
              <w:jc w:val="center"/>
            </w:pPr>
            <w:r>
              <w:t>0,00</w:t>
            </w:r>
          </w:p>
        </w:tc>
        <w:tc>
          <w:tcPr>
            <w:tcW w:w="1701" w:type="dxa"/>
          </w:tcPr>
          <w:p w14:paraId="480373FD" w14:textId="77777777" w:rsidR="00870054" w:rsidRDefault="00870054">
            <w:pPr>
              <w:pStyle w:val="ConsPlusNormal"/>
              <w:jc w:val="center"/>
            </w:pPr>
            <w:r>
              <w:t>0,00</w:t>
            </w:r>
          </w:p>
        </w:tc>
      </w:tr>
      <w:tr w:rsidR="00870054" w14:paraId="485AA599" w14:textId="77777777">
        <w:tc>
          <w:tcPr>
            <w:tcW w:w="2835" w:type="dxa"/>
          </w:tcPr>
          <w:p w14:paraId="66B055DF" w14:textId="77777777" w:rsidR="00870054" w:rsidRDefault="00870054">
            <w:pPr>
              <w:pStyle w:val="ConsPlusNormal"/>
            </w:pPr>
            <w:r>
              <w:t>Реализация программы комплексного развития молодежной политики в субъектах Российской Федерации "Регион для молодых"</w:t>
            </w:r>
          </w:p>
        </w:tc>
        <w:tc>
          <w:tcPr>
            <w:tcW w:w="1757" w:type="dxa"/>
          </w:tcPr>
          <w:p w14:paraId="15DB3DAE" w14:textId="77777777" w:rsidR="00870054" w:rsidRDefault="00870054">
            <w:pPr>
              <w:pStyle w:val="ConsPlusNormal"/>
              <w:jc w:val="center"/>
            </w:pPr>
            <w:r>
              <w:t>33 1 Ю1 51160</w:t>
            </w:r>
          </w:p>
        </w:tc>
        <w:tc>
          <w:tcPr>
            <w:tcW w:w="680" w:type="dxa"/>
          </w:tcPr>
          <w:p w14:paraId="16DA04BF" w14:textId="77777777" w:rsidR="00870054" w:rsidRDefault="00870054">
            <w:pPr>
              <w:pStyle w:val="ConsPlusNormal"/>
              <w:jc w:val="center"/>
            </w:pPr>
            <w:r>
              <w:t>800</w:t>
            </w:r>
          </w:p>
        </w:tc>
        <w:tc>
          <w:tcPr>
            <w:tcW w:w="680" w:type="dxa"/>
          </w:tcPr>
          <w:p w14:paraId="44F4C045" w14:textId="77777777" w:rsidR="00870054" w:rsidRDefault="00870054">
            <w:pPr>
              <w:pStyle w:val="ConsPlusNormal"/>
              <w:jc w:val="center"/>
            </w:pPr>
            <w:r>
              <w:t>07</w:t>
            </w:r>
          </w:p>
        </w:tc>
        <w:tc>
          <w:tcPr>
            <w:tcW w:w="680" w:type="dxa"/>
          </w:tcPr>
          <w:p w14:paraId="7C80E956" w14:textId="77777777" w:rsidR="00870054" w:rsidRDefault="00870054">
            <w:pPr>
              <w:pStyle w:val="ConsPlusNormal"/>
              <w:jc w:val="center"/>
            </w:pPr>
            <w:r>
              <w:t>07</w:t>
            </w:r>
          </w:p>
        </w:tc>
        <w:tc>
          <w:tcPr>
            <w:tcW w:w="1701" w:type="dxa"/>
          </w:tcPr>
          <w:p w14:paraId="78847303" w14:textId="77777777" w:rsidR="00870054" w:rsidRDefault="00870054">
            <w:pPr>
              <w:pStyle w:val="ConsPlusNormal"/>
              <w:jc w:val="center"/>
            </w:pPr>
            <w:r>
              <w:t>2300,00</w:t>
            </w:r>
          </w:p>
        </w:tc>
        <w:tc>
          <w:tcPr>
            <w:tcW w:w="1701" w:type="dxa"/>
          </w:tcPr>
          <w:p w14:paraId="0C3D3427" w14:textId="77777777" w:rsidR="00870054" w:rsidRDefault="00870054">
            <w:pPr>
              <w:pStyle w:val="ConsPlusNormal"/>
              <w:jc w:val="center"/>
            </w:pPr>
            <w:r>
              <w:t>0,00</w:t>
            </w:r>
          </w:p>
        </w:tc>
        <w:tc>
          <w:tcPr>
            <w:tcW w:w="1701" w:type="dxa"/>
          </w:tcPr>
          <w:p w14:paraId="23066B9A" w14:textId="77777777" w:rsidR="00870054" w:rsidRDefault="00870054">
            <w:pPr>
              <w:pStyle w:val="ConsPlusNormal"/>
              <w:jc w:val="center"/>
            </w:pPr>
            <w:r>
              <w:t>0,00</w:t>
            </w:r>
          </w:p>
        </w:tc>
      </w:tr>
      <w:tr w:rsidR="00870054" w14:paraId="4E63EE2E" w14:textId="77777777">
        <w:tc>
          <w:tcPr>
            <w:tcW w:w="2835" w:type="dxa"/>
          </w:tcPr>
          <w:p w14:paraId="588FB054" w14:textId="77777777" w:rsidR="00870054" w:rsidRDefault="00870054">
            <w:pPr>
              <w:pStyle w:val="ConsPlusNormal"/>
            </w:pPr>
            <w:r>
              <w:t xml:space="preserve">Реализация практик поддержки добровольчества (волонтерства) по итогам </w:t>
            </w:r>
            <w:r>
              <w:lastRenderedPageBreak/>
              <w:t>проведения ежегодного Всероссийского конкурса лучших региональных практик поддержки и развития добровольчества (волонтерства) "Регион добрых дел"</w:t>
            </w:r>
          </w:p>
        </w:tc>
        <w:tc>
          <w:tcPr>
            <w:tcW w:w="1757" w:type="dxa"/>
          </w:tcPr>
          <w:p w14:paraId="1B6C66E0" w14:textId="77777777" w:rsidR="00870054" w:rsidRDefault="00870054">
            <w:pPr>
              <w:pStyle w:val="ConsPlusNormal"/>
              <w:jc w:val="center"/>
            </w:pPr>
            <w:r>
              <w:lastRenderedPageBreak/>
              <w:t>33 1 Ю2 54120</w:t>
            </w:r>
          </w:p>
        </w:tc>
        <w:tc>
          <w:tcPr>
            <w:tcW w:w="680" w:type="dxa"/>
          </w:tcPr>
          <w:p w14:paraId="28B3697B" w14:textId="77777777" w:rsidR="00870054" w:rsidRDefault="00870054">
            <w:pPr>
              <w:pStyle w:val="ConsPlusNormal"/>
              <w:jc w:val="center"/>
            </w:pPr>
            <w:r>
              <w:t>600</w:t>
            </w:r>
          </w:p>
        </w:tc>
        <w:tc>
          <w:tcPr>
            <w:tcW w:w="680" w:type="dxa"/>
          </w:tcPr>
          <w:p w14:paraId="05E25FD1" w14:textId="77777777" w:rsidR="00870054" w:rsidRDefault="00870054">
            <w:pPr>
              <w:pStyle w:val="ConsPlusNormal"/>
              <w:jc w:val="center"/>
            </w:pPr>
            <w:r>
              <w:t>07</w:t>
            </w:r>
          </w:p>
        </w:tc>
        <w:tc>
          <w:tcPr>
            <w:tcW w:w="680" w:type="dxa"/>
          </w:tcPr>
          <w:p w14:paraId="58827704" w14:textId="77777777" w:rsidR="00870054" w:rsidRDefault="00870054">
            <w:pPr>
              <w:pStyle w:val="ConsPlusNormal"/>
              <w:jc w:val="center"/>
            </w:pPr>
            <w:r>
              <w:t>07</w:t>
            </w:r>
          </w:p>
        </w:tc>
        <w:tc>
          <w:tcPr>
            <w:tcW w:w="1701" w:type="dxa"/>
          </w:tcPr>
          <w:p w14:paraId="201CC718" w14:textId="77777777" w:rsidR="00870054" w:rsidRDefault="00870054">
            <w:pPr>
              <w:pStyle w:val="ConsPlusNormal"/>
              <w:jc w:val="center"/>
            </w:pPr>
            <w:r>
              <w:t>3821,21</w:t>
            </w:r>
          </w:p>
        </w:tc>
        <w:tc>
          <w:tcPr>
            <w:tcW w:w="1701" w:type="dxa"/>
          </w:tcPr>
          <w:p w14:paraId="0B0EBA1D" w14:textId="77777777" w:rsidR="00870054" w:rsidRDefault="00870054">
            <w:pPr>
              <w:pStyle w:val="ConsPlusNormal"/>
              <w:jc w:val="center"/>
            </w:pPr>
            <w:r>
              <w:t>0,00</w:t>
            </w:r>
          </w:p>
        </w:tc>
        <w:tc>
          <w:tcPr>
            <w:tcW w:w="1701" w:type="dxa"/>
          </w:tcPr>
          <w:p w14:paraId="4F06AE92" w14:textId="77777777" w:rsidR="00870054" w:rsidRDefault="00870054">
            <w:pPr>
              <w:pStyle w:val="ConsPlusNormal"/>
              <w:jc w:val="center"/>
            </w:pPr>
            <w:r>
              <w:t>0,00</w:t>
            </w:r>
          </w:p>
        </w:tc>
      </w:tr>
      <w:tr w:rsidR="00870054" w14:paraId="5E9AB098" w14:textId="77777777">
        <w:tc>
          <w:tcPr>
            <w:tcW w:w="2835" w:type="dxa"/>
          </w:tcPr>
          <w:p w14:paraId="6AB53E10" w14:textId="77777777" w:rsidR="00870054" w:rsidRDefault="00870054">
            <w:pPr>
              <w:pStyle w:val="ConsPlusNormal"/>
            </w:pPr>
            <w:r>
              <w:t>Поддержка молодежных инициатив</w:t>
            </w:r>
          </w:p>
        </w:tc>
        <w:tc>
          <w:tcPr>
            <w:tcW w:w="1757" w:type="dxa"/>
          </w:tcPr>
          <w:p w14:paraId="461AE678" w14:textId="77777777" w:rsidR="00870054" w:rsidRDefault="00870054">
            <w:pPr>
              <w:pStyle w:val="ConsPlusNormal"/>
              <w:jc w:val="center"/>
            </w:pPr>
            <w:r>
              <w:t>33 2</w:t>
            </w:r>
          </w:p>
        </w:tc>
        <w:tc>
          <w:tcPr>
            <w:tcW w:w="680" w:type="dxa"/>
          </w:tcPr>
          <w:p w14:paraId="110870B3" w14:textId="77777777" w:rsidR="00870054" w:rsidRDefault="00870054">
            <w:pPr>
              <w:pStyle w:val="ConsPlusNormal"/>
            </w:pPr>
          </w:p>
        </w:tc>
        <w:tc>
          <w:tcPr>
            <w:tcW w:w="680" w:type="dxa"/>
          </w:tcPr>
          <w:p w14:paraId="0BD8341C" w14:textId="77777777" w:rsidR="00870054" w:rsidRDefault="00870054">
            <w:pPr>
              <w:pStyle w:val="ConsPlusNormal"/>
            </w:pPr>
          </w:p>
        </w:tc>
        <w:tc>
          <w:tcPr>
            <w:tcW w:w="680" w:type="dxa"/>
          </w:tcPr>
          <w:p w14:paraId="0053C8AE" w14:textId="77777777" w:rsidR="00870054" w:rsidRDefault="00870054">
            <w:pPr>
              <w:pStyle w:val="ConsPlusNormal"/>
            </w:pPr>
          </w:p>
        </w:tc>
        <w:tc>
          <w:tcPr>
            <w:tcW w:w="1701" w:type="dxa"/>
          </w:tcPr>
          <w:p w14:paraId="294658A9" w14:textId="77777777" w:rsidR="00870054" w:rsidRDefault="00870054">
            <w:pPr>
              <w:pStyle w:val="ConsPlusNormal"/>
              <w:jc w:val="center"/>
            </w:pPr>
            <w:r>
              <w:t>2700,00</w:t>
            </w:r>
          </w:p>
        </w:tc>
        <w:tc>
          <w:tcPr>
            <w:tcW w:w="1701" w:type="dxa"/>
          </w:tcPr>
          <w:p w14:paraId="0AC40DA3" w14:textId="77777777" w:rsidR="00870054" w:rsidRDefault="00870054">
            <w:pPr>
              <w:pStyle w:val="ConsPlusNormal"/>
              <w:jc w:val="center"/>
            </w:pPr>
            <w:r>
              <w:t>0,00</w:t>
            </w:r>
          </w:p>
        </w:tc>
        <w:tc>
          <w:tcPr>
            <w:tcW w:w="1701" w:type="dxa"/>
          </w:tcPr>
          <w:p w14:paraId="1E4BD798" w14:textId="77777777" w:rsidR="00870054" w:rsidRDefault="00870054">
            <w:pPr>
              <w:pStyle w:val="ConsPlusNormal"/>
              <w:jc w:val="center"/>
            </w:pPr>
            <w:r>
              <w:t>0,00</w:t>
            </w:r>
          </w:p>
        </w:tc>
      </w:tr>
      <w:tr w:rsidR="00870054" w14:paraId="47DCDB69" w14:textId="77777777">
        <w:tc>
          <w:tcPr>
            <w:tcW w:w="2835" w:type="dxa"/>
          </w:tcPr>
          <w:p w14:paraId="6F7590E8" w14:textId="77777777" w:rsidR="00870054" w:rsidRDefault="00870054">
            <w:pPr>
              <w:pStyle w:val="ConsPlusNormal"/>
            </w:pPr>
            <w:r>
              <w:t>Региональный проект "Реализация молодежного инициативного бюджетирования в Республике Дагестан"</w:t>
            </w:r>
          </w:p>
        </w:tc>
        <w:tc>
          <w:tcPr>
            <w:tcW w:w="1757" w:type="dxa"/>
          </w:tcPr>
          <w:p w14:paraId="0C44FE62" w14:textId="77777777" w:rsidR="00870054" w:rsidRDefault="00870054">
            <w:pPr>
              <w:pStyle w:val="ConsPlusNormal"/>
              <w:jc w:val="center"/>
            </w:pPr>
            <w:r>
              <w:t>33 2 04</w:t>
            </w:r>
          </w:p>
        </w:tc>
        <w:tc>
          <w:tcPr>
            <w:tcW w:w="680" w:type="dxa"/>
          </w:tcPr>
          <w:p w14:paraId="4DDFB0DF" w14:textId="77777777" w:rsidR="00870054" w:rsidRDefault="00870054">
            <w:pPr>
              <w:pStyle w:val="ConsPlusNormal"/>
            </w:pPr>
          </w:p>
        </w:tc>
        <w:tc>
          <w:tcPr>
            <w:tcW w:w="680" w:type="dxa"/>
          </w:tcPr>
          <w:p w14:paraId="1991287E" w14:textId="77777777" w:rsidR="00870054" w:rsidRDefault="00870054">
            <w:pPr>
              <w:pStyle w:val="ConsPlusNormal"/>
            </w:pPr>
          </w:p>
        </w:tc>
        <w:tc>
          <w:tcPr>
            <w:tcW w:w="680" w:type="dxa"/>
          </w:tcPr>
          <w:p w14:paraId="70CB1634" w14:textId="77777777" w:rsidR="00870054" w:rsidRDefault="00870054">
            <w:pPr>
              <w:pStyle w:val="ConsPlusNormal"/>
            </w:pPr>
          </w:p>
        </w:tc>
        <w:tc>
          <w:tcPr>
            <w:tcW w:w="1701" w:type="dxa"/>
          </w:tcPr>
          <w:p w14:paraId="3A1FBE14" w14:textId="77777777" w:rsidR="00870054" w:rsidRDefault="00870054">
            <w:pPr>
              <w:pStyle w:val="ConsPlusNormal"/>
              <w:jc w:val="center"/>
            </w:pPr>
            <w:r>
              <w:t>2700,00</w:t>
            </w:r>
          </w:p>
        </w:tc>
        <w:tc>
          <w:tcPr>
            <w:tcW w:w="1701" w:type="dxa"/>
          </w:tcPr>
          <w:p w14:paraId="6ECBE266" w14:textId="77777777" w:rsidR="00870054" w:rsidRDefault="00870054">
            <w:pPr>
              <w:pStyle w:val="ConsPlusNormal"/>
              <w:jc w:val="center"/>
            </w:pPr>
            <w:r>
              <w:t>0,00</w:t>
            </w:r>
          </w:p>
        </w:tc>
        <w:tc>
          <w:tcPr>
            <w:tcW w:w="1701" w:type="dxa"/>
          </w:tcPr>
          <w:p w14:paraId="1EB95ACB" w14:textId="77777777" w:rsidR="00870054" w:rsidRDefault="00870054">
            <w:pPr>
              <w:pStyle w:val="ConsPlusNormal"/>
              <w:jc w:val="center"/>
            </w:pPr>
            <w:r>
              <w:t>0,00</w:t>
            </w:r>
          </w:p>
        </w:tc>
      </w:tr>
      <w:tr w:rsidR="00870054" w14:paraId="0236B652" w14:textId="77777777">
        <w:tc>
          <w:tcPr>
            <w:tcW w:w="2835" w:type="dxa"/>
          </w:tcPr>
          <w:p w14:paraId="7EDA37C9" w14:textId="77777777" w:rsidR="00870054" w:rsidRDefault="00870054">
            <w:pPr>
              <w:pStyle w:val="ConsPlusNormal"/>
            </w:pPr>
            <w:r>
              <w:t>Расходы на реализацию проектов молодежного инициативного бюджетирования в Республике Дагестан</w:t>
            </w:r>
          </w:p>
        </w:tc>
        <w:tc>
          <w:tcPr>
            <w:tcW w:w="1757" w:type="dxa"/>
          </w:tcPr>
          <w:p w14:paraId="149B28C3" w14:textId="77777777" w:rsidR="00870054" w:rsidRDefault="00870054">
            <w:pPr>
              <w:pStyle w:val="ConsPlusNormal"/>
              <w:jc w:val="center"/>
            </w:pPr>
            <w:r>
              <w:t>33 2 04 85950</w:t>
            </w:r>
          </w:p>
        </w:tc>
        <w:tc>
          <w:tcPr>
            <w:tcW w:w="680" w:type="dxa"/>
          </w:tcPr>
          <w:p w14:paraId="1F77755E" w14:textId="77777777" w:rsidR="00870054" w:rsidRDefault="00870054">
            <w:pPr>
              <w:pStyle w:val="ConsPlusNormal"/>
              <w:jc w:val="center"/>
            </w:pPr>
            <w:r>
              <w:t>500</w:t>
            </w:r>
          </w:p>
        </w:tc>
        <w:tc>
          <w:tcPr>
            <w:tcW w:w="680" w:type="dxa"/>
          </w:tcPr>
          <w:p w14:paraId="44DE5749" w14:textId="77777777" w:rsidR="00870054" w:rsidRDefault="00870054">
            <w:pPr>
              <w:pStyle w:val="ConsPlusNormal"/>
              <w:jc w:val="center"/>
            </w:pPr>
            <w:r>
              <w:t>07</w:t>
            </w:r>
          </w:p>
        </w:tc>
        <w:tc>
          <w:tcPr>
            <w:tcW w:w="680" w:type="dxa"/>
          </w:tcPr>
          <w:p w14:paraId="20C777F1" w14:textId="77777777" w:rsidR="00870054" w:rsidRDefault="00870054">
            <w:pPr>
              <w:pStyle w:val="ConsPlusNormal"/>
              <w:jc w:val="center"/>
            </w:pPr>
            <w:r>
              <w:t>07</w:t>
            </w:r>
          </w:p>
        </w:tc>
        <w:tc>
          <w:tcPr>
            <w:tcW w:w="1701" w:type="dxa"/>
          </w:tcPr>
          <w:p w14:paraId="1F512C06" w14:textId="77777777" w:rsidR="00870054" w:rsidRDefault="00870054">
            <w:pPr>
              <w:pStyle w:val="ConsPlusNormal"/>
              <w:jc w:val="center"/>
            </w:pPr>
            <w:r>
              <w:t>2700,00</w:t>
            </w:r>
          </w:p>
        </w:tc>
        <w:tc>
          <w:tcPr>
            <w:tcW w:w="1701" w:type="dxa"/>
          </w:tcPr>
          <w:p w14:paraId="0812A2FF" w14:textId="77777777" w:rsidR="00870054" w:rsidRDefault="00870054">
            <w:pPr>
              <w:pStyle w:val="ConsPlusNormal"/>
              <w:jc w:val="center"/>
            </w:pPr>
            <w:r>
              <w:t>0,00</w:t>
            </w:r>
          </w:p>
        </w:tc>
        <w:tc>
          <w:tcPr>
            <w:tcW w:w="1701" w:type="dxa"/>
          </w:tcPr>
          <w:p w14:paraId="4E03C8AF" w14:textId="77777777" w:rsidR="00870054" w:rsidRDefault="00870054">
            <w:pPr>
              <w:pStyle w:val="ConsPlusNormal"/>
              <w:jc w:val="center"/>
            </w:pPr>
            <w:r>
              <w:t>0,00</w:t>
            </w:r>
          </w:p>
        </w:tc>
      </w:tr>
      <w:tr w:rsidR="00870054" w14:paraId="24B0EEC5" w14:textId="77777777">
        <w:tc>
          <w:tcPr>
            <w:tcW w:w="2835" w:type="dxa"/>
          </w:tcPr>
          <w:p w14:paraId="07FD2BFA" w14:textId="77777777" w:rsidR="00870054" w:rsidRDefault="00870054">
            <w:pPr>
              <w:pStyle w:val="ConsPlusNormal"/>
            </w:pPr>
            <w:r>
              <w:t>Комплексы процессных мероприятий</w:t>
            </w:r>
          </w:p>
        </w:tc>
        <w:tc>
          <w:tcPr>
            <w:tcW w:w="1757" w:type="dxa"/>
          </w:tcPr>
          <w:p w14:paraId="168CD48A" w14:textId="77777777" w:rsidR="00870054" w:rsidRDefault="00870054">
            <w:pPr>
              <w:pStyle w:val="ConsPlusNormal"/>
              <w:jc w:val="center"/>
            </w:pPr>
            <w:r>
              <w:t>33 4</w:t>
            </w:r>
          </w:p>
        </w:tc>
        <w:tc>
          <w:tcPr>
            <w:tcW w:w="680" w:type="dxa"/>
          </w:tcPr>
          <w:p w14:paraId="33C27DE1" w14:textId="77777777" w:rsidR="00870054" w:rsidRDefault="00870054">
            <w:pPr>
              <w:pStyle w:val="ConsPlusNormal"/>
            </w:pPr>
          </w:p>
        </w:tc>
        <w:tc>
          <w:tcPr>
            <w:tcW w:w="680" w:type="dxa"/>
          </w:tcPr>
          <w:p w14:paraId="4763DD78" w14:textId="77777777" w:rsidR="00870054" w:rsidRDefault="00870054">
            <w:pPr>
              <w:pStyle w:val="ConsPlusNormal"/>
            </w:pPr>
          </w:p>
        </w:tc>
        <w:tc>
          <w:tcPr>
            <w:tcW w:w="680" w:type="dxa"/>
          </w:tcPr>
          <w:p w14:paraId="5D3413AE" w14:textId="77777777" w:rsidR="00870054" w:rsidRDefault="00870054">
            <w:pPr>
              <w:pStyle w:val="ConsPlusNormal"/>
            </w:pPr>
          </w:p>
        </w:tc>
        <w:tc>
          <w:tcPr>
            <w:tcW w:w="1701" w:type="dxa"/>
          </w:tcPr>
          <w:p w14:paraId="31E3DC85" w14:textId="77777777" w:rsidR="00870054" w:rsidRDefault="00870054">
            <w:pPr>
              <w:pStyle w:val="ConsPlusNormal"/>
              <w:jc w:val="center"/>
            </w:pPr>
            <w:r>
              <w:t>144636,25</w:t>
            </w:r>
          </w:p>
        </w:tc>
        <w:tc>
          <w:tcPr>
            <w:tcW w:w="1701" w:type="dxa"/>
          </w:tcPr>
          <w:p w14:paraId="0D8F99C9" w14:textId="77777777" w:rsidR="00870054" w:rsidRDefault="00870054">
            <w:pPr>
              <w:pStyle w:val="ConsPlusNormal"/>
              <w:jc w:val="center"/>
            </w:pPr>
            <w:r>
              <w:t>122541,70</w:t>
            </w:r>
          </w:p>
        </w:tc>
        <w:tc>
          <w:tcPr>
            <w:tcW w:w="1701" w:type="dxa"/>
          </w:tcPr>
          <w:p w14:paraId="590B61B9" w14:textId="77777777" w:rsidR="00870054" w:rsidRDefault="00870054">
            <w:pPr>
              <w:pStyle w:val="ConsPlusNormal"/>
              <w:jc w:val="center"/>
            </w:pPr>
            <w:r>
              <w:t>122541,70</w:t>
            </w:r>
          </w:p>
        </w:tc>
      </w:tr>
      <w:tr w:rsidR="00870054" w14:paraId="1F5503E8" w14:textId="77777777">
        <w:tc>
          <w:tcPr>
            <w:tcW w:w="2835" w:type="dxa"/>
          </w:tcPr>
          <w:p w14:paraId="32C4B902" w14:textId="77777777" w:rsidR="00870054" w:rsidRDefault="00870054">
            <w:pPr>
              <w:pStyle w:val="ConsPlusNormal"/>
            </w:pPr>
            <w:r>
              <w:t xml:space="preserve">Комплекс процессных мероприятий "Военно-патриотическое воспитание граждан </w:t>
            </w:r>
            <w:r>
              <w:lastRenderedPageBreak/>
              <w:t>Российской Федерации в Республике Дагестан"</w:t>
            </w:r>
          </w:p>
        </w:tc>
        <w:tc>
          <w:tcPr>
            <w:tcW w:w="1757" w:type="dxa"/>
          </w:tcPr>
          <w:p w14:paraId="3FFA5978" w14:textId="77777777" w:rsidR="00870054" w:rsidRDefault="00870054">
            <w:pPr>
              <w:pStyle w:val="ConsPlusNormal"/>
              <w:jc w:val="center"/>
            </w:pPr>
            <w:r>
              <w:lastRenderedPageBreak/>
              <w:t>33 4 01</w:t>
            </w:r>
          </w:p>
        </w:tc>
        <w:tc>
          <w:tcPr>
            <w:tcW w:w="680" w:type="dxa"/>
          </w:tcPr>
          <w:p w14:paraId="02471EF9" w14:textId="77777777" w:rsidR="00870054" w:rsidRDefault="00870054">
            <w:pPr>
              <w:pStyle w:val="ConsPlusNormal"/>
            </w:pPr>
          </w:p>
        </w:tc>
        <w:tc>
          <w:tcPr>
            <w:tcW w:w="680" w:type="dxa"/>
          </w:tcPr>
          <w:p w14:paraId="7D7BE9C8" w14:textId="77777777" w:rsidR="00870054" w:rsidRDefault="00870054">
            <w:pPr>
              <w:pStyle w:val="ConsPlusNormal"/>
            </w:pPr>
          </w:p>
        </w:tc>
        <w:tc>
          <w:tcPr>
            <w:tcW w:w="680" w:type="dxa"/>
          </w:tcPr>
          <w:p w14:paraId="15C487C3" w14:textId="77777777" w:rsidR="00870054" w:rsidRDefault="00870054">
            <w:pPr>
              <w:pStyle w:val="ConsPlusNormal"/>
            </w:pPr>
          </w:p>
        </w:tc>
        <w:tc>
          <w:tcPr>
            <w:tcW w:w="1701" w:type="dxa"/>
          </w:tcPr>
          <w:p w14:paraId="2F98EFD3" w14:textId="77777777" w:rsidR="00870054" w:rsidRDefault="00870054">
            <w:pPr>
              <w:pStyle w:val="ConsPlusNormal"/>
              <w:jc w:val="center"/>
            </w:pPr>
            <w:r>
              <w:t>25670,00</w:t>
            </w:r>
          </w:p>
        </w:tc>
        <w:tc>
          <w:tcPr>
            <w:tcW w:w="1701" w:type="dxa"/>
          </w:tcPr>
          <w:p w14:paraId="19353D08" w14:textId="77777777" w:rsidR="00870054" w:rsidRDefault="00870054">
            <w:pPr>
              <w:pStyle w:val="ConsPlusNormal"/>
              <w:jc w:val="center"/>
            </w:pPr>
            <w:r>
              <w:t>15480,00</w:t>
            </w:r>
          </w:p>
        </w:tc>
        <w:tc>
          <w:tcPr>
            <w:tcW w:w="1701" w:type="dxa"/>
          </w:tcPr>
          <w:p w14:paraId="2A732B68" w14:textId="77777777" w:rsidR="00870054" w:rsidRDefault="00870054">
            <w:pPr>
              <w:pStyle w:val="ConsPlusNormal"/>
              <w:jc w:val="center"/>
            </w:pPr>
            <w:r>
              <w:t>15480,00</w:t>
            </w:r>
          </w:p>
        </w:tc>
      </w:tr>
      <w:tr w:rsidR="00870054" w14:paraId="72A2A853" w14:textId="77777777">
        <w:tc>
          <w:tcPr>
            <w:tcW w:w="2835" w:type="dxa"/>
          </w:tcPr>
          <w:p w14:paraId="1B83ADEE"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 в сфере военно-патриотического воспитания граждан Российской Федерации</w:t>
            </w:r>
          </w:p>
        </w:tc>
        <w:tc>
          <w:tcPr>
            <w:tcW w:w="1757" w:type="dxa"/>
          </w:tcPr>
          <w:p w14:paraId="25B4445A" w14:textId="77777777" w:rsidR="00870054" w:rsidRDefault="00870054">
            <w:pPr>
              <w:pStyle w:val="ConsPlusNormal"/>
              <w:jc w:val="center"/>
            </w:pPr>
            <w:r>
              <w:t>33 4 01 0059V</w:t>
            </w:r>
          </w:p>
        </w:tc>
        <w:tc>
          <w:tcPr>
            <w:tcW w:w="680" w:type="dxa"/>
          </w:tcPr>
          <w:p w14:paraId="0FAEEFB7" w14:textId="77777777" w:rsidR="00870054" w:rsidRDefault="00870054">
            <w:pPr>
              <w:pStyle w:val="ConsPlusNormal"/>
              <w:jc w:val="center"/>
            </w:pPr>
            <w:r>
              <w:t>600</w:t>
            </w:r>
          </w:p>
        </w:tc>
        <w:tc>
          <w:tcPr>
            <w:tcW w:w="680" w:type="dxa"/>
          </w:tcPr>
          <w:p w14:paraId="452EE9BD" w14:textId="77777777" w:rsidR="00870054" w:rsidRDefault="00870054">
            <w:pPr>
              <w:pStyle w:val="ConsPlusNormal"/>
              <w:jc w:val="center"/>
            </w:pPr>
            <w:r>
              <w:t>07</w:t>
            </w:r>
          </w:p>
        </w:tc>
        <w:tc>
          <w:tcPr>
            <w:tcW w:w="680" w:type="dxa"/>
          </w:tcPr>
          <w:p w14:paraId="33C9E295" w14:textId="77777777" w:rsidR="00870054" w:rsidRDefault="00870054">
            <w:pPr>
              <w:pStyle w:val="ConsPlusNormal"/>
              <w:jc w:val="center"/>
            </w:pPr>
            <w:r>
              <w:t>07</w:t>
            </w:r>
          </w:p>
        </w:tc>
        <w:tc>
          <w:tcPr>
            <w:tcW w:w="1701" w:type="dxa"/>
          </w:tcPr>
          <w:p w14:paraId="63064FAF" w14:textId="77777777" w:rsidR="00870054" w:rsidRDefault="00870054">
            <w:pPr>
              <w:pStyle w:val="ConsPlusNormal"/>
              <w:jc w:val="center"/>
            </w:pPr>
            <w:r>
              <w:t>25670,00</w:t>
            </w:r>
          </w:p>
        </w:tc>
        <w:tc>
          <w:tcPr>
            <w:tcW w:w="1701" w:type="dxa"/>
          </w:tcPr>
          <w:p w14:paraId="042BD973" w14:textId="77777777" w:rsidR="00870054" w:rsidRDefault="00870054">
            <w:pPr>
              <w:pStyle w:val="ConsPlusNormal"/>
              <w:jc w:val="center"/>
            </w:pPr>
            <w:r>
              <w:t>15480,00</w:t>
            </w:r>
          </w:p>
        </w:tc>
        <w:tc>
          <w:tcPr>
            <w:tcW w:w="1701" w:type="dxa"/>
          </w:tcPr>
          <w:p w14:paraId="2141C155" w14:textId="77777777" w:rsidR="00870054" w:rsidRDefault="00870054">
            <w:pPr>
              <w:pStyle w:val="ConsPlusNormal"/>
              <w:jc w:val="center"/>
            </w:pPr>
            <w:r>
              <w:t>15480,00</w:t>
            </w:r>
          </w:p>
        </w:tc>
      </w:tr>
      <w:tr w:rsidR="00870054" w14:paraId="0F6C1E7A" w14:textId="77777777">
        <w:tc>
          <w:tcPr>
            <w:tcW w:w="2835" w:type="dxa"/>
          </w:tcPr>
          <w:p w14:paraId="65207F2C" w14:textId="77777777" w:rsidR="00870054" w:rsidRDefault="00870054">
            <w:pPr>
              <w:pStyle w:val="ConsPlusNormal"/>
            </w:pPr>
            <w:r>
              <w:t>Комплекс процессных мероприятий "Поддержка молодежных инициатив в Республике Дагестан"</w:t>
            </w:r>
          </w:p>
        </w:tc>
        <w:tc>
          <w:tcPr>
            <w:tcW w:w="1757" w:type="dxa"/>
          </w:tcPr>
          <w:p w14:paraId="2ABBA11D" w14:textId="77777777" w:rsidR="00870054" w:rsidRDefault="00870054">
            <w:pPr>
              <w:pStyle w:val="ConsPlusNormal"/>
              <w:jc w:val="center"/>
            </w:pPr>
            <w:r>
              <w:t>33 4 02</w:t>
            </w:r>
          </w:p>
        </w:tc>
        <w:tc>
          <w:tcPr>
            <w:tcW w:w="680" w:type="dxa"/>
          </w:tcPr>
          <w:p w14:paraId="7B209F1D" w14:textId="77777777" w:rsidR="00870054" w:rsidRDefault="00870054">
            <w:pPr>
              <w:pStyle w:val="ConsPlusNormal"/>
            </w:pPr>
          </w:p>
        </w:tc>
        <w:tc>
          <w:tcPr>
            <w:tcW w:w="680" w:type="dxa"/>
          </w:tcPr>
          <w:p w14:paraId="2D85039D" w14:textId="77777777" w:rsidR="00870054" w:rsidRDefault="00870054">
            <w:pPr>
              <w:pStyle w:val="ConsPlusNormal"/>
            </w:pPr>
          </w:p>
        </w:tc>
        <w:tc>
          <w:tcPr>
            <w:tcW w:w="680" w:type="dxa"/>
          </w:tcPr>
          <w:p w14:paraId="62E85D0C" w14:textId="77777777" w:rsidR="00870054" w:rsidRDefault="00870054">
            <w:pPr>
              <w:pStyle w:val="ConsPlusNormal"/>
            </w:pPr>
          </w:p>
        </w:tc>
        <w:tc>
          <w:tcPr>
            <w:tcW w:w="1701" w:type="dxa"/>
          </w:tcPr>
          <w:p w14:paraId="07468C59" w14:textId="77777777" w:rsidR="00870054" w:rsidRDefault="00870054">
            <w:pPr>
              <w:pStyle w:val="ConsPlusNormal"/>
              <w:jc w:val="center"/>
            </w:pPr>
            <w:r>
              <w:t>53000,00</w:t>
            </w:r>
          </w:p>
        </w:tc>
        <w:tc>
          <w:tcPr>
            <w:tcW w:w="1701" w:type="dxa"/>
          </w:tcPr>
          <w:p w14:paraId="3882F6E4" w14:textId="77777777" w:rsidR="00870054" w:rsidRDefault="00870054">
            <w:pPr>
              <w:pStyle w:val="ConsPlusNormal"/>
              <w:jc w:val="center"/>
            </w:pPr>
            <w:r>
              <w:t>46450,00</w:t>
            </w:r>
          </w:p>
        </w:tc>
        <w:tc>
          <w:tcPr>
            <w:tcW w:w="1701" w:type="dxa"/>
          </w:tcPr>
          <w:p w14:paraId="13466A63" w14:textId="77777777" w:rsidR="00870054" w:rsidRDefault="00870054">
            <w:pPr>
              <w:pStyle w:val="ConsPlusNormal"/>
              <w:jc w:val="center"/>
            </w:pPr>
            <w:r>
              <w:t>46450,00</w:t>
            </w:r>
          </w:p>
        </w:tc>
      </w:tr>
      <w:tr w:rsidR="00870054" w14:paraId="6ACBE00A" w14:textId="77777777">
        <w:tc>
          <w:tcPr>
            <w:tcW w:w="2835" w:type="dxa"/>
          </w:tcPr>
          <w:p w14:paraId="41D9DEE0"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 в сфере поддержки молодежных инициатив в Республике Дагестан</w:t>
            </w:r>
          </w:p>
        </w:tc>
        <w:tc>
          <w:tcPr>
            <w:tcW w:w="1757" w:type="dxa"/>
          </w:tcPr>
          <w:p w14:paraId="5E4805D3" w14:textId="77777777" w:rsidR="00870054" w:rsidRDefault="00870054">
            <w:pPr>
              <w:pStyle w:val="ConsPlusNormal"/>
              <w:jc w:val="center"/>
            </w:pPr>
            <w:r>
              <w:t>33 4 02 0059U</w:t>
            </w:r>
          </w:p>
        </w:tc>
        <w:tc>
          <w:tcPr>
            <w:tcW w:w="680" w:type="dxa"/>
          </w:tcPr>
          <w:p w14:paraId="0C145050" w14:textId="77777777" w:rsidR="00870054" w:rsidRDefault="00870054">
            <w:pPr>
              <w:pStyle w:val="ConsPlusNormal"/>
              <w:jc w:val="center"/>
            </w:pPr>
            <w:r>
              <w:t>600</w:t>
            </w:r>
          </w:p>
        </w:tc>
        <w:tc>
          <w:tcPr>
            <w:tcW w:w="680" w:type="dxa"/>
          </w:tcPr>
          <w:p w14:paraId="0259CCAE" w14:textId="77777777" w:rsidR="00870054" w:rsidRDefault="00870054">
            <w:pPr>
              <w:pStyle w:val="ConsPlusNormal"/>
              <w:jc w:val="center"/>
            </w:pPr>
            <w:r>
              <w:t>07</w:t>
            </w:r>
          </w:p>
        </w:tc>
        <w:tc>
          <w:tcPr>
            <w:tcW w:w="680" w:type="dxa"/>
          </w:tcPr>
          <w:p w14:paraId="4A0DEADB" w14:textId="77777777" w:rsidR="00870054" w:rsidRDefault="00870054">
            <w:pPr>
              <w:pStyle w:val="ConsPlusNormal"/>
              <w:jc w:val="center"/>
            </w:pPr>
            <w:r>
              <w:t>07</w:t>
            </w:r>
          </w:p>
        </w:tc>
        <w:tc>
          <w:tcPr>
            <w:tcW w:w="1701" w:type="dxa"/>
          </w:tcPr>
          <w:p w14:paraId="12F79D85" w14:textId="77777777" w:rsidR="00870054" w:rsidRDefault="00870054">
            <w:pPr>
              <w:pStyle w:val="ConsPlusNormal"/>
              <w:jc w:val="center"/>
            </w:pPr>
            <w:r>
              <w:t>45600,00</w:t>
            </w:r>
          </w:p>
        </w:tc>
        <w:tc>
          <w:tcPr>
            <w:tcW w:w="1701" w:type="dxa"/>
          </w:tcPr>
          <w:p w14:paraId="4062A626" w14:textId="77777777" w:rsidR="00870054" w:rsidRDefault="00870054">
            <w:pPr>
              <w:pStyle w:val="ConsPlusNormal"/>
              <w:jc w:val="center"/>
            </w:pPr>
            <w:r>
              <w:t>39050,00</w:t>
            </w:r>
          </w:p>
        </w:tc>
        <w:tc>
          <w:tcPr>
            <w:tcW w:w="1701" w:type="dxa"/>
          </w:tcPr>
          <w:p w14:paraId="238CC770" w14:textId="77777777" w:rsidR="00870054" w:rsidRDefault="00870054">
            <w:pPr>
              <w:pStyle w:val="ConsPlusNormal"/>
              <w:jc w:val="center"/>
            </w:pPr>
            <w:r>
              <w:t>39050,00</w:t>
            </w:r>
          </w:p>
        </w:tc>
      </w:tr>
      <w:tr w:rsidR="00870054" w14:paraId="315A0BDE" w14:textId="77777777">
        <w:tc>
          <w:tcPr>
            <w:tcW w:w="2835" w:type="dxa"/>
          </w:tcPr>
          <w:p w14:paraId="2A5EBCFF" w14:textId="77777777" w:rsidR="00870054" w:rsidRDefault="00870054">
            <w:pPr>
              <w:pStyle w:val="ConsPlusNormal"/>
            </w:pPr>
            <w:r>
              <w:t xml:space="preserve">Субсидия автономной некоммерческой организации "Ресурсный центр поддержки </w:t>
            </w:r>
            <w:r>
              <w:lastRenderedPageBreak/>
              <w:t>молодежных добровольческих инициатив "Академия добра" на финансовое обеспечение деятельности, в том числе с оказанием услуг по проведению мероприятий, реализуемых в Республике Дагестан в рамках поддержки молодежных добровольческих инициатив</w:t>
            </w:r>
          </w:p>
        </w:tc>
        <w:tc>
          <w:tcPr>
            <w:tcW w:w="1757" w:type="dxa"/>
          </w:tcPr>
          <w:p w14:paraId="0F8542B4" w14:textId="77777777" w:rsidR="00870054" w:rsidRDefault="00870054">
            <w:pPr>
              <w:pStyle w:val="ConsPlusNormal"/>
              <w:jc w:val="center"/>
            </w:pPr>
            <w:r>
              <w:lastRenderedPageBreak/>
              <w:t>33 4 02 81940</w:t>
            </w:r>
          </w:p>
        </w:tc>
        <w:tc>
          <w:tcPr>
            <w:tcW w:w="680" w:type="dxa"/>
          </w:tcPr>
          <w:p w14:paraId="065CB27C" w14:textId="77777777" w:rsidR="00870054" w:rsidRDefault="00870054">
            <w:pPr>
              <w:pStyle w:val="ConsPlusNormal"/>
              <w:jc w:val="center"/>
            </w:pPr>
            <w:r>
              <w:t>600</w:t>
            </w:r>
          </w:p>
        </w:tc>
        <w:tc>
          <w:tcPr>
            <w:tcW w:w="680" w:type="dxa"/>
          </w:tcPr>
          <w:p w14:paraId="2D37F047" w14:textId="77777777" w:rsidR="00870054" w:rsidRDefault="00870054">
            <w:pPr>
              <w:pStyle w:val="ConsPlusNormal"/>
              <w:jc w:val="center"/>
            </w:pPr>
            <w:r>
              <w:t>07</w:t>
            </w:r>
          </w:p>
        </w:tc>
        <w:tc>
          <w:tcPr>
            <w:tcW w:w="680" w:type="dxa"/>
          </w:tcPr>
          <w:p w14:paraId="5609943B" w14:textId="77777777" w:rsidR="00870054" w:rsidRDefault="00870054">
            <w:pPr>
              <w:pStyle w:val="ConsPlusNormal"/>
              <w:jc w:val="center"/>
            </w:pPr>
            <w:r>
              <w:t>07</w:t>
            </w:r>
          </w:p>
        </w:tc>
        <w:tc>
          <w:tcPr>
            <w:tcW w:w="1701" w:type="dxa"/>
          </w:tcPr>
          <w:p w14:paraId="48887D5D" w14:textId="77777777" w:rsidR="00870054" w:rsidRDefault="00870054">
            <w:pPr>
              <w:pStyle w:val="ConsPlusNormal"/>
              <w:jc w:val="center"/>
            </w:pPr>
            <w:r>
              <w:t>7400,00</w:t>
            </w:r>
          </w:p>
        </w:tc>
        <w:tc>
          <w:tcPr>
            <w:tcW w:w="1701" w:type="dxa"/>
          </w:tcPr>
          <w:p w14:paraId="373E4223" w14:textId="77777777" w:rsidR="00870054" w:rsidRDefault="00870054">
            <w:pPr>
              <w:pStyle w:val="ConsPlusNormal"/>
              <w:jc w:val="center"/>
            </w:pPr>
            <w:r>
              <w:t>7400,00</w:t>
            </w:r>
          </w:p>
        </w:tc>
        <w:tc>
          <w:tcPr>
            <w:tcW w:w="1701" w:type="dxa"/>
          </w:tcPr>
          <w:p w14:paraId="6A7BFB06" w14:textId="77777777" w:rsidR="00870054" w:rsidRDefault="00870054">
            <w:pPr>
              <w:pStyle w:val="ConsPlusNormal"/>
              <w:jc w:val="center"/>
            </w:pPr>
            <w:r>
              <w:t>7400,00</w:t>
            </w:r>
          </w:p>
        </w:tc>
      </w:tr>
      <w:tr w:rsidR="00870054" w14:paraId="43C4D55A" w14:textId="77777777">
        <w:tc>
          <w:tcPr>
            <w:tcW w:w="2835" w:type="dxa"/>
          </w:tcPr>
          <w:p w14:paraId="668612B2" w14:textId="77777777" w:rsidR="00870054" w:rsidRDefault="00870054">
            <w:pPr>
              <w:pStyle w:val="ConsPlusNormal"/>
            </w:pPr>
            <w:r>
              <w:t>Комплекс процессных мероприятий "Обеспечение реализации государственной программы Республики Дагестан "Реализация молодежной политики в Республике Дагестан"</w:t>
            </w:r>
          </w:p>
        </w:tc>
        <w:tc>
          <w:tcPr>
            <w:tcW w:w="1757" w:type="dxa"/>
          </w:tcPr>
          <w:p w14:paraId="408828B5" w14:textId="77777777" w:rsidR="00870054" w:rsidRDefault="00870054">
            <w:pPr>
              <w:pStyle w:val="ConsPlusNormal"/>
              <w:jc w:val="center"/>
            </w:pPr>
            <w:r>
              <w:t>33 4 03</w:t>
            </w:r>
          </w:p>
        </w:tc>
        <w:tc>
          <w:tcPr>
            <w:tcW w:w="680" w:type="dxa"/>
          </w:tcPr>
          <w:p w14:paraId="428E6CC3" w14:textId="77777777" w:rsidR="00870054" w:rsidRDefault="00870054">
            <w:pPr>
              <w:pStyle w:val="ConsPlusNormal"/>
            </w:pPr>
          </w:p>
        </w:tc>
        <w:tc>
          <w:tcPr>
            <w:tcW w:w="680" w:type="dxa"/>
          </w:tcPr>
          <w:p w14:paraId="6CEF59D7" w14:textId="77777777" w:rsidR="00870054" w:rsidRDefault="00870054">
            <w:pPr>
              <w:pStyle w:val="ConsPlusNormal"/>
            </w:pPr>
          </w:p>
        </w:tc>
        <w:tc>
          <w:tcPr>
            <w:tcW w:w="680" w:type="dxa"/>
          </w:tcPr>
          <w:p w14:paraId="3556879D" w14:textId="77777777" w:rsidR="00870054" w:rsidRDefault="00870054">
            <w:pPr>
              <w:pStyle w:val="ConsPlusNormal"/>
            </w:pPr>
          </w:p>
        </w:tc>
        <w:tc>
          <w:tcPr>
            <w:tcW w:w="1701" w:type="dxa"/>
          </w:tcPr>
          <w:p w14:paraId="539D6B46" w14:textId="77777777" w:rsidR="00870054" w:rsidRDefault="00870054">
            <w:pPr>
              <w:pStyle w:val="ConsPlusNormal"/>
              <w:jc w:val="center"/>
            </w:pPr>
            <w:r>
              <w:t>65966,25</w:t>
            </w:r>
          </w:p>
        </w:tc>
        <w:tc>
          <w:tcPr>
            <w:tcW w:w="1701" w:type="dxa"/>
          </w:tcPr>
          <w:p w14:paraId="59294315" w14:textId="77777777" w:rsidR="00870054" w:rsidRDefault="00870054">
            <w:pPr>
              <w:pStyle w:val="ConsPlusNormal"/>
              <w:jc w:val="center"/>
            </w:pPr>
            <w:r>
              <w:t>60611,70</w:t>
            </w:r>
          </w:p>
        </w:tc>
        <w:tc>
          <w:tcPr>
            <w:tcW w:w="1701" w:type="dxa"/>
          </w:tcPr>
          <w:p w14:paraId="1EFF50A0" w14:textId="77777777" w:rsidR="00870054" w:rsidRDefault="00870054">
            <w:pPr>
              <w:pStyle w:val="ConsPlusNormal"/>
              <w:jc w:val="center"/>
            </w:pPr>
            <w:r>
              <w:t>60611,70</w:t>
            </w:r>
          </w:p>
        </w:tc>
      </w:tr>
      <w:tr w:rsidR="00870054" w14:paraId="2377BAA0" w14:textId="77777777">
        <w:tc>
          <w:tcPr>
            <w:tcW w:w="2835" w:type="dxa"/>
          </w:tcPr>
          <w:p w14:paraId="7139C59E"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1757" w:type="dxa"/>
          </w:tcPr>
          <w:p w14:paraId="505F3C21" w14:textId="77777777" w:rsidR="00870054" w:rsidRDefault="00870054">
            <w:pPr>
              <w:pStyle w:val="ConsPlusNormal"/>
              <w:jc w:val="center"/>
            </w:pPr>
            <w:r>
              <w:t>33 4 03 00590</w:t>
            </w:r>
          </w:p>
        </w:tc>
        <w:tc>
          <w:tcPr>
            <w:tcW w:w="680" w:type="dxa"/>
          </w:tcPr>
          <w:p w14:paraId="70929008" w14:textId="77777777" w:rsidR="00870054" w:rsidRDefault="00870054">
            <w:pPr>
              <w:pStyle w:val="ConsPlusNormal"/>
              <w:jc w:val="center"/>
            </w:pPr>
            <w:r>
              <w:t>600</w:t>
            </w:r>
          </w:p>
        </w:tc>
        <w:tc>
          <w:tcPr>
            <w:tcW w:w="680" w:type="dxa"/>
          </w:tcPr>
          <w:p w14:paraId="41AC7F23" w14:textId="77777777" w:rsidR="00870054" w:rsidRDefault="00870054">
            <w:pPr>
              <w:pStyle w:val="ConsPlusNormal"/>
              <w:jc w:val="center"/>
            </w:pPr>
            <w:r>
              <w:t>07</w:t>
            </w:r>
          </w:p>
        </w:tc>
        <w:tc>
          <w:tcPr>
            <w:tcW w:w="680" w:type="dxa"/>
          </w:tcPr>
          <w:p w14:paraId="119641DA" w14:textId="77777777" w:rsidR="00870054" w:rsidRDefault="00870054">
            <w:pPr>
              <w:pStyle w:val="ConsPlusNormal"/>
              <w:jc w:val="center"/>
            </w:pPr>
            <w:r>
              <w:t>07</w:t>
            </w:r>
          </w:p>
        </w:tc>
        <w:tc>
          <w:tcPr>
            <w:tcW w:w="1701" w:type="dxa"/>
          </w:tcPr>
          <w:p w14:paraId="4C68FD65" w14:textId="77777777" w:rsidR="00870054" w:rsidRDefault="00870054">
            <w:pPr>
              <w:pStyle w:val="ConsPlusNormal"/>
              <w:jc w:val="center"/>
            </w:pPr>
            <w:r>
              <w:t>17338,60</w:t>
            </w:r>
          </w:p>
        </w:tc>
        <w:tc>
          <w:tcPr>
            <w:tcW w:w="1701" w:type="dxa"/>
          </w:tcPr>
          <w:p w14:paraId="72CDE42E" w14:textId="77777777" w:rsidR="00870054" w:rsidRDefault="00870054">
            <w:pPr>
              <w:pStyle w:val="ConsPlusNormal"/>
              <w:jc w:val="center"/>
            </w:pPr>
            <w:r>
              <w:t>15042,90</w:t>
            </w:r>
          </w:p>
        </w:tc>
        <w:tc>
          <w:tcPr>
            <w:tcW w:w="1701" w:type="dxa"/>
          </w:tcPr>
          <w:p w14:paraId="5FB7A668" w14:textId="77777777" w:rsidR="00870054" w:rsidRDefault="00870054">
            <w:pPr>
              <w:pStyle w:val="ConsPlusNormal"/>
              <w:jc w:val="center"/>
            </w:pPr>
            <w:r>
              <w:t>15042,90</w:t>
            </w:r>
          </w:p>
        </w:tc>
      </w:tr>
      <w:tr w:rsidR="00870054" w14:paraId="41E9604C" w14:textId="77777777">
        <w:tc>
          <w:tcPr>
            <w:tcW w:w="2835" w:type="dxa"/>
          </w:tcPr>
          <w:p w14:paraId="433F539B" w14:textId="77777777" w:rsidR="00870054" w:rsidRDefault="00870054">
            <w:pPr>
              <w:pStyle w:val="ConsPlusNormal"/>
            </w:pPr>
            <w:r>
              <w:lastRenderedPageBreak/>
              <w:t>Финансовое обеспечение выполнения функций государственных органов</w:t>
            </w:r>
          </w:p>
        </w:tc>
        <w:tc>
          <w:tcPr>
            <w:tcW w:w="1757" w:type="dxa"/>
          </w:tcPr>
          <w:p w14:paraId="6F774616" w14:textId="77777777" w:rsidR="00870054" w:rsidRDefault="00870054">
            <w:pPr>
              <w:pStyle w:val="ConsPlusNormal"/>
              <w:jc w:val="center"/>
            </w:pPr>
            <w:r>
              <w:t>33 4 03 20000</w:t>
            </w:r>
          </w:p>
        </w:tc>
        <w:tc>
          <w:tcPr>
            <w:tcW w:w="680" w:type="dxa"/>
          </w:tcPr>
          <w:p w14:paraId="4DC89F98" w14:textId="77777777" w:rsidR="00870054" w:rsidRDefault="00870054">
            <w:pPr>
              <w:pStyle w:val="ConsPlusNormal"/>
              <w:jc w:val="center"/>
            </w:pPr>
            <w:r>
              <w:t>100</w:t>
            </w:r>
          </w:p>
        </w:tc>
        <w:tc>
          <w:tcPr>
            <w:tcW w:w="680" w:type="dxa"/>
          </w:tcPr>
          <w:p w14:paraId="249F6FC0" w14:textId="77777777" w:rsidR="00870054" w:rsidRDefault="00870054">
            <w:pPr>
              <w:pStyle w:val="ConsPlusNormal"/>
              <w:jc w:val="center"/>
            </w:pPr>
            <w:r>
              <w:t>07</w:t>
            </w:r>
          </w:p>
        </w:tc>
        <w:tc>
          <w:tcPr>
            <w:tcW w:w="680" w:type="dxa"/>
          </w:tcPr>
          <w:p w14:paraId="138ED0F3" w14:textId="77777777" w:rsidR="00870054" w:rsidRDefault="00870054">
            <w:pPr>
              <w:pStyle w:val="ConsPlusNormal"/>
              <w:jc w:val="center"/>
            </w:pPr>
            <w:r>
              <w:t>09</w:t>
            </w:r>
          </w:p>
        </w:tc>
        <w:tc>
          <w:tcPr>
            <w:tcW w:w="1701" w:type="dxa"/>
          </w:tcPr>
          <w:p w14:paraId="68F2B698" w14:textId="77777777" w:rsidR="00870054" w:rsidRDefault="00870054">
            <w:pPr>
              <w:pStyle w:val="ConsPlusNormal"/>
              <w:jc w:val="center"/>
            </w:pPr>
            <w:r>
              <w:t>37785,70</w:t>
            </w:r>
          </w:p>
        </w:tc>
        <w:tc>
          <w:tcPr>
            <w:tcW w:w="1701" w:type="dxa"/>
          </w:tcPr>
          <w:p w14:paraId="4253C786" w14:textId="77777777" w:rsidR="00870054" w:rsidRDefault="00870054">
            <w:pPr>
              <w:pStyle w:val="ConsPlusNormal"/>
              <w:jc w:val="center"/>
            </w:pPr>
            <w:r>
              <w:t>37008,00</w:t>
            </w:r>
          </w:p>
        </w:tc>
        <w:tc>
          <w:tcPr>
            <w:tcW w:w="1701" w:type="dxa"/>
          </w:tcPr>
          <w:p w14:paraId="231A4582" w14:textId="77777777" w:rsidR="00870054" w:rsidRDefault="00870054">
            <w:pPr>
              <w:pStyle w:val="ConsPlusNormal"/>
              <w:jc w:val="center"/>
            </w:pPr>
            <w:r>
              <w:t>37008,00</w:t>
            </w:r>
          </w:p>
        </w:tc>
      </w:tr>
      <w:tr w:rsidR="00870054" w14:paraId="610DC285" w14:textId="77777777">
        <w:tc>
          <w:tcPr>
            <w:tcW w:w="2835" w:type="dxa"/>
          </w:tcPr>
          <w:p w14:paraId="312015CF" w14:textId="77777777" w:rsidR="00870054" w:rsidRDefault="00870054">
            <w:pPr>
              <w:pStyle w:val="ConsPlusNormal"/>
            </w:pPr>
            <w:r>
              <w:t>Финансовое обеспечение выполнения функций государственных органов</w:t>
            </w:r>
          </w:p>
        </w:tc>
        <w:tc>
          <w:tcPr>
            <w:tcW w:w="1757" w:type="dxa"/>
          </w:tcPr>
          <w:p w14:paraId="36F163A4" w14:textId="77777777" w:rsidR="00870054" w:rsidRDefault="00870054">
            <w:pPr>
              <w:pStyle w:val="ConsPlusNormal"/>
              <w:jc w:val="center"/>
            </w:pPr>
            <w:r>
              <w:t>33 4 03 20000</w:t>
            </w:r>
          </w:p>
        </w:tc>
        <w:tc>
          <w:tcPr>
            <w:tcW w:w="680" w:type="dxa"/>
          </w:tcPr>
          <w:p w14:paraId="65886251" w14:textId="77777777" w:rsidR="00870054" w:rsidRDefault="00870054">
            <w:pPr>
              <w:pStyle w:val="ConsPlusNormal"/>
              <w:jc w:val="center"/>
            </w:pPr>
            <w:r>
              <w:t>200</w:t>
            </w:r>
          </w:p>
        </w:tc>
        <w:tc>
          <w:tcPr>
            <w:tcW w:w="680" w:type="dxa"/>
          </w:tcPr>
          <w:p w14:paraId="3C30B22A" w14:textId="77777777" w:rsidR="00870054" w:rsidRDefault="00870054">
            <w:pPr>
              <w:pStyle w:val="ConsPlusNormal"/>
              <w:jc w:val="center"/>
            </w:pPr>
            <w:r>
              <w:t>07</w:t>
            </w:r>
          </w:p>
        </w:tc>
        <w:tc>
          <w:tcPr>
            <w:tcW w:w="680" w:type="dxa"/>
          </w:tcPr>
          <w:p w14:paraId="332FCEF3" w14:textId="77777777" w:rsidR="00870054" w:rsidRDefault="00870054">
            <w:pPr>
              <w:pStyle w:val="ConsPlusNormal"/>
              <w:jc w:val="center"/>
            </w:pPr>
            <w:r>
              <w:t>09</w:t>
            </w:r>
          </w:p>
        </w:tc>
        <w:tc>
          <w:tcPr>
            <w:tcW w:w="1701" w:type="dxa"/>
          </w:tcPr>
          <w:p w14:paraId="4C230403" w14:textId="77777777" w:rsidR="00870054" w:rsidRDefault="00870054">
            <w:pPr>
              <w:pStyle w:val="ConsPlusNormal"/>
              <w:jc w:val="center"/>
            </w:pPr>
            <w:r>
              <w:t>5589,95</w:t>
            </w:r>
          </w:p>
        </w:tc>
        <w:tc>
          <w:tcPr>
            <w:tcW w:w="1701" w:type="dxa"/>
          </w:tcPr>
          <w:p w14:paraId="765DC8B8" w14:textId="77777777" w:rsidR="00870054" w:rsidRDefault="00870054">
            <w:pPr>
              <w:pStyle w:val="ConsPlusNormal"/>
              <w:jc w:val="center"/>
            </w:pPr>
            <w:r>
              <w:t>3410,80</w:t>
            </w:r>
          </w:p>
        </w:tc>
        <w:tc>
          <w:tcPr>
            <w:tcW w:w="1701" w:type="dxa"/>
          </w:tcPr>
          <w:p w14:paraId="06EA2EB0" w14:textId="77777777" w:rsidR="00870054" w:rsidRDefault="00870054">
            <w:pPr>
              <w:pStyle w:val="ConsPlusNormal"/>
              <w:jc w:val="center"/>
            </w:pPr>
            <w:r>
              <w:t>3410,80</w:t>
            </w:r>
          </w:p>
        </w:tc>
      </w:tr>
      <w:tr w:rsidR="00870054" w14:paraId="2F8121B2" w14:textId="77777777">
        <w:tc>
          <w:tcPr>
            <w:tcW w:w="2835" w:type="dxa"/>
          </w:tcPr>
          <w:p w14:paraId="67EC4513" w14:textId="77777777" w:rsidR="00870054" w:rsidRDefault="00870054">
            <w:pPr>
              <w:pStyle w:val="ConsPlusNormal"/>
            </w:pPr>
            <w:r>
              <w:t>Финансовое обеспечение выполнения функций государственных органов</w:t>
            </w:r>
          </w:p>
        </w:tc>
        <w:tc>
          <w:tcPr>
            <w:tcW w:w="1757" w:type="dxa"/>
          </w:tcPr>
          <w:p w14:paraId="6E22E528" w14:textId="77777777" w:rsidR="00870054" w:rsidRDefault="00870054">
            <w:pPr>
              <w:pStyle w:val="ConsPlusNormal"/>
              <w:jc w:val="center"/>
            </w:pPr>
            <w:r>
              <w:t>33 4 03 20000</w:t>
            </w:r>
          </w:p>
        </w:tc>
        <w:tc>
          <w:tcPr>
            <w:tcW w:w="680" w:type="dxa"/>
          </w:tcPr>
          <w:p w14:paraId="4BBE2804" w14:textId="77777777" w:rsidR="00870054" w:rsidRDefault="00870054">
            <w:pPr>
              <w:pStyle w:val="ConsPlusNormal"/>
              <w:jc w:val="center"/>
            </w:pPr>
            <w:r>
              <w:t>800</w:t>
            </w:r>
          </w:p>
        </w:tc>
        <w:tc>
          <w:tcPr>
            <w:tcW w:w="680" w:type="dxa"/>
          </w:tcPr>
          <w:p w14:paraId="5911FE4A" w14:textId="77777777" w:rsidR="00870054" w:rsidRDefault="00870054">
            <w:pPr>
              <w:pStyle w:val="ConsPlusNormal"/>
              <w:jc w:val="center"/>
            </w:pPr>
            <w:r>
              <w:t>07</w:t>
            </w:r>
          </w:p>
        </w:tc>
        <w:tc>
          <w:tcPr>
            <w:tcW w:w="680" w:type="dxa"/>
          </w:tcPr>
          <w:p w14:paraId="225538BF" w14:textId="77777777" w:rsidR="00870054" w:rsidRDefault="00870054">
            <w:pPr>
              <w:pStyle w:val="ConsPlusNormal"/>
              <w:jc w:val="center"/>
            </w:pPr>
            <w:r>
              <w:t>09</w:t>
            </w:r>
          </w:p>
        </w:tc>
        <w:tc>
          <w:tcPr>
            <w:tcW w:w="1701" w:type="dxa"/>
          </w:tcPr>
          <w:p w14:paraId="3A6EC563" w14:textId="77777777" w:rsidR="00870054" w:rsidRDefault="00870054">
            <w:pPr>
              <w:pStyle w:val="ConsPlusNormal"/>
              <w:jc w:val="center"/>
            </w:pPr>
            <w:r>
              <w:t>252,00</w:t>
            </w:r>
          </w:p>
        </w:tc>
        <w:tc>
          <w:tcPr>
            <w:tcW w:w="1701" w:type="dxa"/>
          </w:tcPr>
          <w:p w14:paraId="4697442D" w14:textId="77777777" w:rsidR="00870054" w:rsidRDefault="00870054">
            <w:pPr>
              <w:pStyle w:val="ConsPlusNormal"/>
              <w:jc w:val="center"/>
            </w:pPr>
            <w:r>
              <w:t>150,00</w:t>
            </w:r>
          </w:p>
        </w:tc>
        <w:tc>
          <w:tcPr>
            <w:tcW w:w="1701" w:type="dxa"/>
          </w:tcPr>
          <w:p w14:paraId="341F4AB0" w14:textId="77777777" w:rsidR="00870054" w:rsidRDefault="00870054">
            <w:pPr>
              <w:pStyle w:val="ConsPlusNormal"/>
              <w:jc w:val="center"/>
            </w:pPr>
            <w:r>
              <w:t>150,00</w:t>
            </w:r>
          </w:p>
        </w:tc>
      </w:tr>
      <w:tr w:rsidR="00870054" w14:paraId="7294769A" w14:textId="77777777">
        <w:tc>
          <w:tcPr>
            <w:tcW w:w="2835" w:type="dxa"/>
          </w:tcPr>
          <w:p w14:paraId="07F688C0" w14:textId="77777777" w:rsidR="00870054" w:rsidRDefault="00870054">
            <w:pPr>
              <w:pStyle w:val="ConsPlusNormal"/>
            </w:pPr>
            <w:r>
              <w:t>Субсидия региональному отделению Общероссийского общественно-государственного движения детей и молодежи "Движение первых" Республики Дагестан на финансовое обеспечение деятельности</w:t>
            </w:r>
          </w:p>
        </w:tc>
        <w:tc>
          <w:tcPr>
            <w:tcW w:w="1757" w:type="dxa"/>
          </w:tcPr>
          <w:p w14:paraId="17E8F47C" w14:textId="77777777" w:rsidR="00870054" w:rsidRDefault="00870054">
            <w:pPr>
              <w:pStyle w:val="ConsPlusNormal"/>
              <w:jc w:val="center"/>
            </w:pPr>
            <w:r>
              <w:t>33 4 03 84950</w:t>
            </w:r>
          </w:p>
        </w:tc>
        <w:tc>
          <w:tcPr>
            <w:tcW w:w="680" w:type="dxa"/>
          </w:tcPr>
          <w:p w14:paraId="5EF7FE81" w14:textId="77777777" w:rsidR="00870054" w:rsidRDefault="00870054">
            <w:pPr>
              <w:pStyle w:val="ConsPlusNormal"/>
              <w:jc w:val="center"/>
            </w:pPr>
            <w:r>
              <w:t>600</w:t>
            </w:r>
          </w:p>
        </w:tc>
        <w:tc>
          <w:tcPr>
            <w:tcW w:w="680" w:type="dxa"/>
          </w:tcPr>
          <w:p w14:paraId="6AEB8350" w14:textId="77777777" w:rsidR="00870054" w:rsidRDefault="00870054">
            <w:pPr>
              <w:pStyle w:val="ConsPlusNormal"/>
              <w:jc w:val="center"/>
            </w:pPr>
            <w:r>
              <w:t>07</w:t>
            </w:r>
          </w:p>
        </w:tc>
        <w:tc>
          <w:tcPr>
            <w:tcW w:w="680" w:type="dxa"/>
          </w:tcPr>
          <w:p w14:paraId="681975D8" w14:textId="77777777" w:rsidR="00870054" w:rsidRDefault="00870054">
            <w:pPr>
              <w:pStyle w:val="ConsPlusNormal"/>
              <w:jc w:val="center"/>
            </w:pPr>
            <w:r>
              <w:t>07</w:t>
            </w:r>
          </w:p>
        </w:tc>
        <w:tc>
          <w:tcPr>
            <w:tcW w:w="1701" w:type="dxa"/>
          </w:tcPr>
          <w:p w14:paraId="33CABAF5" w14:textId="77777777" w:rsidR="00870054" w:rsidRDefault="00870054">
            <w:pPr>
              <w:pStyle w:val="ConsPlusNormal"/>
              <w:jc w:val="center"/>
            </w:pPr>
            <w:r>
              <w:t>5000,00</w:t>
            </w:r>
          </w:p>
        </w:tc>
        <w:tc>
          <w:tcPr>
            <w:tcW w:w="1701" w:type="dxa"/>
          </w:tcPr>
          <w:p w14:paraId="03731A88" w14:textId="77777777" w:rsidR="00870054" w:rsidRDefault="00870054">
            <w:pPr>
              <w:pStyle w:val="ConsPlusNormal"/>
              <w:jc w:val="center"/>
            </w:pPr>
            <w:r>
              <w:t>5000,00</w:t>
            </w:r>
          </w:p>
        </w:tc>
        <w:tc>
          <w:tcPr>
            <w:tcW w:w="1701" w:type="dxa"/>
          </w:tcPr>
          <w:p w14:paraId="71CD787E" w14:textId="77777777" w:rsidR="00870054" w:rsidRDefault="00870054">
            <w:pPr>
              <w:pStyle w:val="ConsPlusNormal"/>
              <w:jc w:val="center"/>
            </w:pPr>
            <w:r>
              <w:t>5000,00</w:t>
            </w:r>
          </w:p>
        </w:tc>
      </w:tr>
      <w:tr w:rsidR="00870054" w14:paraId="6B3B60AF" w14:textId="77777777">
        <w:tc>
          <w:tcPr>
            <w:tcW w:w="2835" w:type="dxa"/>
          </w:tcPr>
          <w:p w14:paraId="4496E376" w14:textId="77777777" w:rsidR="00870054" w:rsidRDefault="00870054">
            <w:pPr>
              <w:pStyle w:val="ConsPlusNormal"/>
            </w:pPr>
            <w:r>
              <w:t xml:space="preserve">Государственная </w:t>
            </w:r>
            <w:hyperlink r:id="rId475">
              <w:r>
                <w:rPr>
                  <w:color w:val="0000FF"/>
                </w:rPr>
                <w:t>программа</w:t>
              </w:r>
            </w:hyperlink>
            <w:r>
              <w:t xml:space="preserve"> Республики Дагестан "Развитие туристско-рекреационного комплекса и народных художественных промыслов в Республике </w:t>
            </w:r>
            <w:r>
              <w:lastRenderedPageBreak/>
              <w:t>Дагестан"</w:t>
            </w:r>
          </w:p>
        </w:tc>
        <w:tc>
          <w:tcPr>
            <w:tcW w:w="1757" w:type="dxa"/>
          </w:tcPr>
          <w:p w14:paraId="6BA106E6" w14:textId="77777777" w:rsidR="00870054" w:rsidRDefault="00870054">
            <w:pPr>
              <w:pStyle w:val="ConsPlusNormal"/>
              <w:jc w:val="center"/>
            </w:pPr>
            <w:r>
              <w:lastRenderedPageBreak/>
              <w:t>39</w:t>
            </w:r>
          </w:p>
        </w:tc>
        <w:tc>
          <w:tcPr>
            <w:tcW w:w="680" w:type="dxa"/>
          </w:tcPr>
          <w:p w14:paraId="1B928803" w14:textId="77777777" w:rsidR="00870054" w:rsidRDefault="00870054">
            <w:pPr>
              <w:pStyle w:val="ConsPlusNormal"/>
            </w:pPr>
          </w:p>
        </w:tc>
        <w:tc>
          <w:tcPr>
            <w:tcW w:w="680" w:type="dxa"/>
          </w:tcPr>
          <w:p w14:paraId="5F78A8A4" w14:textId="77777777" w:rsidR="00870054" w:rsidRDefault="00870054">
            <w:pPr>
              <w:pStyle w:val="ConsPlusNormal"/>
            </w:pPr>
          </w:p>
        </w:tc>
        <w:tc>
          <w:tcPr>
            <w:tcW w:w="680" w:type="dxa"/>
          </w:tcPr>
          <w:p w14:paraId="32EA7558" w14:textId="77777777" w:rsidR="00870054" w:rsidRDefault="00870054">
            <w:pPr>
              <w:pStyle w:val="ConsPlusNormal"/>
            </w:pPr>
          </w:p>
        </w:tc>
        <w:tc>
          <w:tcPr>
            <w:tcW w:w="1701" w:type="dxa"/>
          </w:tcPr>
          <w:p w14:paraId="67A47BAC" w14:textId="77777777" w:rsidR="00870054" w:rsidRDefault="00870054">
            <w:pPr>
              <w:pStyle w:val="ConsPlusNormal"/>
              <w:jc w:val="center"/>
            </w:pPr>
            <w:r>
              <w:t>1033781,94</w:t>
            </w:r>
          </w:p>
        </w:tc>
        <w:tc>
          <w:tcPr>
            <w:tcW w:w="1701" w:type="dxa"/>
          </w:tcPr>
          <w:p w14:paraId="2C2952FF" w14:textId="77777777" w:rsidR="00870054" w:rsidRDefault="00870054">
            <w:pPr>
              <w:pStyle w:val="ConsPlusNormal"/>
              <w:jc w:val="center"/>
            </w:pPr>
            <w:r>
              <w:t>960052,03</w:t>
            </w:r>
          </w:p>
        </w:tc>
        <w:tc>
          <w:tcPr>
            <w:tcW w:w="1701" w:type="dxa"/>
          </w:tcPr>
          <w:p w14:paraId="4861CE7D" w14:textId="77777777" w:rsidR="00870054" w:rsidRDefault="00870054">
            <w:pPr>
              <w:pStyle w:val="ConsPlusNormal"/>
              <w:jc w:val="center"/>
            </w:pPr>
            <w:r>
              <w:t>265281,82</w:t>
            </w:r>
          </w:p>
        </w:tc>
      </w:tr>
      <w:tr w:rsidR="00870054" w14:paraId="2F309830" w14:textId="77777777">
        <w:tc>
          <w:tcPr>
            <w:tcW w:w="2835" w:type="dxa"/>
          </w:tcPr>
          <w:p w14:paraId="5FF8FA28" w14:textId="77777777" w:rsidR="00870054" w:rsidRDefault="00870054">
            <w:pPr>
              <w:pStyle w:val="ConsPlusNormal"/>
            </w:pPr>
            <w:r>
              <w:t>Региональные проекты, обеспечивающие достижение результатов федеральных проектов, входящих в состав национального проекта</w:t>
            </w:r>
          </w:p>
        </w:tc>
        <w:tc>
          <w:tcPr>
            <w:tcW w:w="1757" w:type="dxa"/>
          </w:tcPr>
          <w:p w14:paraId="6DA1AF9D" w14:textId="77777777" w:rsidR="00870054" w:rsidRDefault="00870054">
            <w:pPr>
              <w:pStyle w:val="ConsPlusNormal"/>
              <w:jc w:val="center"/>
            </w:pPr>
            <w:r>
              <w:t>39 1</w:t>
            </w:r>
          </w:p>
        </w:tc>
        <w:tc>
          <w:tcPr>
            <w:tcW w:w="680" w:type="dxa"/>
          </w:tcPr>
          <w:p w14:paraId="6EDB0721" w14:textId="77777777" w:rsidR="00870054" w:rsidRDefault="00870054">
            <w:pPr>
              <w:pStyle w:val="ConsPlusNormal"/>
            </w:pPr>
          </w:p>
        </w:tc>
        <w:tc>
          <w:tcPr>
            <w:tcW w:w="680" w:type="dxa"/>
          </w:tcPr>
          <w:p w14:paraId="63AD68CF" w14:textId="77777777" w:rsidR="00870054" w:rsidRDefault="00870054">
            <w:pPr>
              <w:pStyle w:val="ConsPlusNormal"/>
            </w:pPr>
          </w:p>
        </w:tc>
        <w:tc>
          <w:tcPr>
            <w:tcW w:w="680" w:type="dxa"/>
          </w:tcPr>
          <w:p w14:paraId="0E9AB5BA" w14:textId="77777777" w:rsidR="00870054" w:rsidRDefault="00870054">
            <w:pPr>
              <w:pStyle w:val="ConsPlusNormal"/>
            </w:pPr>
          </w:p>
        </w:tc>
        <w:tc>
          <w:tcPr>
            <w:tcW w:w="1701" w:type="dxa"/>
          </w:tcPr>
          <w:p w14:paraId="603A62F5" w14:textId="77777777" w:rsidR="00870054" w:rsidRDefault="00870054">
            <w:pPr>
              <w:pStyle w:val="ConsPlusNormal"/>
              <w:jc w:val="center"/>
            </w:pPr>
            <w:r>
              <w:t>529428,88</w:t>
            </w:r>
          </w:p>
        </w:tc>
        <w:tc>
          <w:tcPr>
            <w:tcW w:w="1701" w:type="dxa"/>
          </w:tcPr>
          <w:p w14:paraId="3AF3284C" w14:textId="77777777" w:rsidR="00870054" w:rsidRDefault="00870054">
            <w:pPr>
              <w:pStyle w:val="ConsPlusNormal"/>
              <w:jc w:val="center"/>
            </w:pPr>
            <w:r>
              <w:t>694770,21</w:t>
            </w:r>
          </w:p>
        </w:tc>
        <w:tc>
          <w:tcPr>
            <w:tcW w:w="1701" w:type="dxa"/>
          </w:tcPr>
          <w:p w14:paraId="1D5DB68A" w14:textId="77777777" w:rsidR="00870054" w:rsidRDefault="00870054">
            <w:pPr>
              <w:pStyle w:val="ConsPlusNormal"/>
              <w:jc w:val="center"/>
            </w:pPr>
            <w:r>
              <w:t>0,00</w:t>
            </w:r>
          </w:p>
        </w:tc>
      </w:tr>
      <w:tr w:rsidR="00870054" w14:paraId="5DF80B70" w14:textId="77777777">
        <w:tc>
          <w:tcPr>
            <w:tcW w:w="2835" w:type="dxa"/>
          </w:tcPr>
          <w:p w14:paraId="764B2AEC" w14:textId="77777777" w:rsidR="00870054" w:rsidRDefault="00870054">
            <w:pPr>
              <w:pStyle w:val="ConsPlusNormal"/>
            </w:pPr>
            <w:r>
              <w:t>Региональный проект "Создание номерного фонда, инфраструктуры и новых точек притяжения" (Республика Дагестан)"</w:t>
            </w:r>
          </w:p>
        </w:tc>
        <w:tc>
          <w:tcPr>
            <w:tcW w:w="1757" w:type="dxa"/>
          </w:tcPr>
          <w:p w14:paraId="3CBA967F" w14:textId="77777777" w:rsidR="00870054" w:rsidRDefault="00870054">
            <w:pPr>
              <w:pStyle w:val="ConsPlusNormal"/>
              <w:jc w:val="center"/>
            </w:pPr>
            <w:r>
              <w:t>39 1 П1</w:t>
            </w:r>
          </w:p>
        </w:tc>
        <w:tc>
          <w:tcPr>
            <w:tcW w:w="680" w:type="dxa"/>
          </w:tcPr>
          <w:p w14:paraId="5D2C5C3A" w14:textId="77777777" w:rsidR="00870054" w:rsidRDefault="00870054">
            <w:pPr>
              <w:pStyle w:val="ConsPlusNormal"/>
            </w:pPr>
          </w:p>
        </w:tc>
        <w:tc>
          <w:tcPr>
            <w:tcW w:w="680" w:type="dxa"/>
          </w:tcPr>
          <w:p w14:paraId="09DB11F6" w14:textId="77777777" w:rsidR="00870054" w:rsidRDefault="00870054">
            <w:pPr>
              <w:pStyle w:val="ConsPlusNormal"/>
            </w:pPr>
          </w:p>
        </w:tc>
        <w:tc>
          <w:tcPr>
            <w:tcW w:w="680" w:type="dxa"/>
          </w:tcPr>
          <w:p w14:paraId="344CCBA1" w14:textId="77777777" w:rsidR="00870054" w:rsidRDefault="00870054">
            <w:pPr>
              <w:pStyle w:val="ConsPlusNormal"/>
            </w:pPr>
          </w:p>
        </w:tc>
        <w:tc>
          <w:tcPr>
            <w:tcW w:w="1701" w:type="dxa"/>
          </w:tcPr>
          <w:p w14:paraId="012CC159" w14:textId="77777777" w:rsidR="00870054" w:rsidRDefault="00870054">
            <w:pPr>
              <w:pStyle w:val="ConsPlusNormal"/>
              <w:jc w:val="center"/>
            </w:pPr>
            <w:r>
              <w:t>529428,88</w:t>
            </w:r>
          </w:p>
        </w:tc>
        <w:tc>
          <w:tcPr>
            <w:tcW w:w="1701" w:type="dxa"/>
          </w:tcPr>
          <w:p w14:paraId="2D022F5A" w14:textId="77777777" w:rsidR="00870054" w:rsidRDefault="00870054">
            <w:pPr>
              <w:pStyle w:val="ConsPlusNormal"/>
              <w:jc w:val="center"/>
            </w:pPr>
            <w:r>
              <w:t>694770,21</w:t>
            </w:r>
          </w:p>
        </w:tc>
        <w:tc>
          <w:tcPr>
            <w:tcW w:w="1701" w:type="dxa"/>
          </w:tcPr>
          <w:p w14:paraId="47DF5621" w14:textId="77777777" w:rsidR="00870054" w:rsidRDefault="00870054">
            <w:pPr>
              <w:pStyle w:val="ConsPlusNormal"/>
              <w:jc w:val="center"/>
            </w:pPr>
            <w:r>
              <w:t>0,00</w:t>
            </w:r>
          </w:p>
        </w:tc>
      </w:tr>
      <w:tr w:rsidR="00870054" w14:paraId="2AE9C0B8" w14:textId="77777777">
        <w:tc>
          <w:tcPr>
            <w:tcW w:w="2835" w:type="dxa"/>
          </w:tcPr>
          <w:p w14:paraId="0FDBA8F3" w14:textId="77777777" w:rsidR="00870054" w:rsidRDefault="00870054">
            <w:pPr>
              <w:pStyle w:val="ConsPlusNormal"/>
            </w:pPr>
            <w:r>
              <w:t>Субсидии на создание модульных некапитальных средств размещения при реализации инвестиционных проектов</w:t>
            </w:r>
          </w:p>
        </w:tc>
        <w:tc>
          <w:tcPr>
            <w:tcW w:w="1757" w:type="dxa"/>
          </w:tcPr>
          <w:p w14:paraId="78ED1CE9" w14:textId="77777777" w:rsidR="00870054" w:rsidRDefault="00870054">
            <w:pPr>
              <w:pStyle w:val="ConsPlusNormal"/>
              <w:jc w:val="center"/>
            </w:pPr>
            <w:r>
              <w:t>39 1 П1 55220</w:t>
            </w:r>
          </w:p>
        </w:tc>
        <w:tc>
          <w:tcPr>
            <w:tcW w:w="680" w:type="dxa"/>
          </w:tcPr>
          <w:p w14:paraId="3B7AFE0C" w14:textId="77777777" w:rsidR="00870054" w:rsidRDefault="00870054">
            <w:pPr>
              <w:pStyle w:val="ConsPlusNormal"/>
              <w:jc w:val="center"/>
            </w:pPr>
            <w:r>
              <w:t>600</w:t>
            </w:r>
          </w:p>
        </w:tc>
        <w:tc>
          <w:tcPr>
            <w:tcW w:w="680" w:type="dxa"/>
          </w:tcPr>
          <w:p w14:paraId="7870DF4F" w14:textId="77777777" w:rsidR="00870054" w:rsidRDefault="00870054">
            <w:pPr>
              <w:pStyle w:val="ConsPlusNormal"/>
              <w:jc w:val="center"/>
            </w:pPr>
            <w:r>
              <w:t>04</w:t>
            </w:r>
          </w:p>
        </w:tc>
        <w:tc>
          <w:tcPr>
            <w:tcW w:w="680" w:type="dxa"/>
          </w:tcPr>
          <w:p w14:paraId="1D33C872" w14:textId="77777777" w:rsidR="00870054" w:rsidRDefault="00870054">
            <w:pPr>
              <w:pStyle w:val="ConsPlusNormal"/>
              <w:jc w:val="center"/>
            </w:pPr>
            <w:r>
              <w:t>12</w:t>
            </w:r>
          </w:p>
        </w:tc>
        <w:tc>
          <w:tcPr>
            <w:tcW w:w="1701" w:type="dxa"/>
          </w:tcPr>
          <w:p w14:paraId="669D82DF" w14:textId="77777777" w:rsidR="00870054" w:rsidRDefault="00870054">
            <w:pPr>
              <w:pStyle w:val="ConsPlusNormal"/>
              <w:jc w:val="center"/>
            </w:pPr>
            <w:r>
              <w:t>15126,26</w:t>
            </w:r>
          </w:p>
        </w:tc>
        <w:tc>
          <w:tcPr>
            <w:tcW w:w="1701" w:type="dxa"/>
          </w:tcPr>
          <w:p w14:paraId="43B28D76" w14:textId="77777777" w:rsidR="00870054" w:rsidRDefault="00870054">
            <w:pPr>
              <w:pStyle w:val="ConsPlusNormal"/>
              <w:jc w:val="center"/>
            </w:pPr>
            <w:r>
              <w:t>24078,59</w:t>
            </w:r>
          </w:p>
        </w:tc>
        <w:tc>
          <w:tcPr>
            <w:tcW w:w="1701" w:type="dxa"/>
          </w:tcPr>
          <w:p w14:paraId="33E9C9A6" w14:textId="77777777" w:rsidR="00870054" w:rsidRDefault="00870054">
            <w:pPr>
              <w:pStyle w:val="ConsPlusNormal"/>
              <w:jc w:val="center"/>
            </w:pPr>
            <w:r>
              <w:t>0,00</w:t>
            </w:r>
          </w:p>
        </w:tc>
      </w:tr>
      <w:tr w:rsidR="00870054" w14:paraId="763CE6C7" w14:textId="77777777">
        <w:tc>
          <w:tcPr>
            <w:tcW w:w="2835" w:type="dxa"/>
          </w:tcPr>
          <w:p w14:paraId="64931D65" w14:textId="77777777" w:rsidR="00870054" w:rsidRDefault="00870054">
            <w:pPr>
              <w:pStyle w:val="ConsPlusNormal"/>
            </w:pPr>
            <w:r>
              <w:t>Субсидии на создание модульных некапитальных средств размещения при реализации инвестиционных проектов</w:t>
            </w:r>
          </w:p>
        </w:tc>
        <w:tc>
          <w:tcPr>
            <w:tcW w:w="1757" w:type="dxa"/>
          </w:tcPr>
          <w:p w14:paraId="7ADBA1A0" w14:textId="77777777" w:rsidR="00870054" w:rsidRDefault="00870054">
            <w:pPr>
              <w:pStyle w:val="ConsPlusNormal"/>
              <w:jc w:val="center"/>
            </w:pPr>
            <w:r>
              <w:t>39 1 П1 55220</w:t>
            </w:r>
          </w:p>
        </w:tc>
        <w:tc>
          <w:tcPr>
            <w:tcW w:w="680" w:type="dxa"/>
          </w:tcPr>
          <w:p w14:paraId="56D47394" w14:textId="77777777" w:rsidR="00870054" w:rsidRDefault="00870054">
            <w:pPr>
              <w:pStyle w:val="ConsPlusNormal"/>
              <w:jc w:val="center"/>
            </w:pPr>
            <w:r>
              <w:t>800</w:t>
            </w:r>
          </w:p>
        </w:tc>
        <w:tc>
          <w:tcPr>
            <w:tcW w:w="680" w:type="dxa"/>
          </w:tcPr>
          <w:p w14:paraId="2F62E9BB" w14:textId="77777777" w:rsidR="00870054" w:rsidRDefault="00870054">
            <w:pPr>
              <w:pStyle w:val="ConsPlusNormal"/>
              <w:jc w:val="center"/>
            </w:pPr>
            <w:r>
              <w:t>04</w:t>
            </w:r>
          </w:p>
        </w:tc>
        <w:tc>
          <w:tcPr>
            <w:tcW w:w="680" w:type="dxa"/>
          </w:tcPr>
          <w:p w14:paraId="00AD732B" w14:textId="77777777" w:rsidR="00870054" w:rsidRDefault="00870054">
            <w:pPr>
              <w:pStyle w:val="ConsPlusNormal"/>
              <w:jc w:val="center"/>
            </w:pPr>
            <w:r>
              <w:t>12</w:t>
            </w:r>
          </w:p>
        </w:tc>
        <w:tc>
          <w:tcPr>
            <w:tcW w:w="1701" w:type="dxa"/>
          </w:tcPr>
          <w:p w14:paraId="1927EFFF" w14:textId="77777777" w:rsidR="00870054" w:rsidRDefault="00870054">
            <w:pPr>
              <w:pStyle w:val="ConsPlusNormal"/>
              <w:jc w:val="center"/>
            </w:pPr>
            <w:r>
              <w:t>421887,47</w:t>
            </w:r>
          </w:p>
        </w:tc>
        <w:tc>
          <w:tcPr>
            <w:tcW w:w="1701" w:type="dxa"/>
          </w:tcPr>
          <w:p w14:paraId="2C2EC608" w14:textId="77777777" w:rsidR="00870054" w:rsidRDefault="00870054">
            <w:pPr>
              <w:pStyle w:val="ConsPlusNormal"/>
              <w:jc w:val="center"/>
            </w:pPr>
            <w:r>
              <w:t>577180,00</w:t>
            </w:r>
          </w:p>
        </w:tc>
        <w:tc>
          <w:tcPr>
            <w:tcW w:w="1701" w:type="dxa"/>
          </w:tcPr>
          <w:p w14:paraId="196FEF52" w14:textId="77777777" w:rsidR="00870054" w:rsidRDefault="00870054">
            <w:pPr>
              <w:pStyle w:val="ConsPlusNormal"/>
              <w:jc w:val="center"/>
            </w:pPr>
            <w:r>
              <w:t>0,00</w:t>
            </w:r>
          </w:p>
        </w:tc>
      </w:tr>
      <w:tr w:rsidR="00870054" w14:paraId="577D6E20" w14:textId="77777777">
        <w:tc>
          <w:tcPr>
            <w:tcW w:w="2835" w:type="dxa"/>
          </w:tcPr>
          <w:p w14:paraId="196E5B84" w14:textId="77777777" w:rsidR="00870054" w:rsidRDefault="00870054">
            <w:pPr>
              <w:pStyle w:val="ConsPlusNormal"/>
            </w:pPr>
            <w:r>
              <w:t xml:space="preserve">Субсидия автономной </w:t>
            </w:r>
            <w:r>
              <w:lastRenderedPageBreak/>
              <w:t>некоммерческой организации "Центр развития туризма и гостеприимства Республики Дагестан" на поддержку и продвижение событийных мероприятий, направленных на развитие туризма в Республике Дагестан</w:t>
            </w:r>
          </w:p>
        </w:tc>
        <w:tc>
          <w:tcPr>
            <w:tcW w:w="1757" w:type="dxa"/>
          </w:tcPr>
          <w:p w14:paraId="39B99286" w14:textId="77777777" w:rsidR="00870054" w:rsidRDefault="00870054">
            <w:pPr>
              <w:pStyle w:val="ConsPlusNormal"/>
              <w:jc w:val="center"/>
            </w:pPr>
            <w:r>
              <w:lastRenderedPageBreak/>
              <w:t>39 1 П1 55580</w:t>
            </w:r>
          </w:p>
        </w:tc>
        <w:tc>
          <w:tcPr>
            <w:tcW w:w="680" w:type="dxa"/>
          </w:tcPr>
          <w:p w14:paraId="1F36E1AB" w14:textId="77777777" w:rsidR="00870054" w:rsidRDefault="00870054">
            <w:pPr>
              <w:pStyle w:val="ConsPlusNormal"/>
              <w:jc w:val="center"/>
            </w:pPr>
            <w:r>
              <w:t>600</w:t>
            </w:r>
          </w:p>
        </w:tc>
        <w:tc>
          <w:tcPr>
            <w:tcW w:w="680" w:type="dxa"/>
          </w:tcPr>
          <w:p w14:paraId="177C1F6F" w14:textId="77777777" w:rsidR="00870054" w:rsidRDefault="00870054">
            <w:pPr>
              <w:pStyle w:val="ConsPlusNormal"/>
              <w:jc w:val="center"/>
            </w:pPr>
            <w:r>
              <w:t>04</w:t>
            </w:r>
          </w:p>
        </w:tc>
        <w:tc>
          <w:tcPr>
            <w:tcW w:w="680" w:type="dxa"/>
          </w:tcPr>
          <w:p w14:paraId="0FCEB5A7" w14:textId="77777777" w:rsidR="00870054" w:rsidRDefault="00870054">
            <w:pPr>
              <w:pStyle w:val="ConsPlusNormal"/>
              <w:jc w:val="center"/>
            </w:pPr>
            <w:r>
              <w:t>12</w:t>
            </w:r>
          </w:p>
        </w:tc>
        <w:tc>
          <w:tcPr>
            <w:tcW w:w="1701" w:type="dxa"/>
          </w:tcPr>
          <w:p w14:paraId="081B705C" w14:textId="77777777" w:rsidR="00870054" w:rsidRDefault="00870054">
            <w:pPr>
              <w:pStyle w:val="ConsPlusNormal"/>
              <w:jc w:val="center"/>
            </w:pPr>
            <w:r>
              <w:t>92415,15</w:t>
            </w:r>
          </w:p>
        </w:tc>
        <w:tc>
          <w:tcPr>
            <w:tcW w:w="1701" w:type="dxa"/>
          </w:tcPr>
          <w:p w14:paraId="1FB21EBD" w14:textId="77777777" w:rsidR="00870054" w:rsidRDefault="00870054">
            <w:pPr>
              <w:pStyle w:val="ConsPlusNormal"/>
              <w:jc w:val="center"/>
            </w:pPr>
            <w:r>
              <w:t>93511,62</w:t>
            </w:r>
          </w:p>
        </w:tc>
        <w:tc>
          <w:tcPr>
            <w:tcW w:w="1701" w:type="dxa"/>
          </w:tcPr>
          <w:p w14:paraId="0F51FDAC" w14:textId="77777777" w:rsidR="00870054" w:rsidRDefault="00870054">
            <w:pPr>
              <w:pStyle w:val="ConsPlusNormal"/>
              <w:jc w:val="center"/>
            </w:pPr>
            <w:r>
              <w:t>0,00</w:t>
            </w:r>
          </w:p>
        </w:tc>
      </w:tr>
      <w:tr w:rsidR="00870054" w14:paraId="49BBF5E8" w14:textId="77777777">
        <w:tc>
          <w:tcPr>
            <w:tcW w:w="2835" w:type="dxa"/>
          </w:tcPr>
          <w:p w14:paraId="01F695C6" w14:textId="77777777" w:rsidR="00870054" w:rsidRDefault="00870054">
            <w:pPr>
              <w:pStyle w:val="ConsPlusNormal"/>
            </w:pPr>
            <w:r>
              <w:t>Региональные проекты, не входящие в состав национального проекта</w:t>
            </w:r>
          </w:p>
        </w:tc>
        <w:tc>
          <w:tcPr>
            <w:tcW w:w="1757" w:type="dxa"/>
          </w:tcPr>
          <w:p w14:paraId="6BDC7FBB" w14:textId="77777777" w:rsidR="00870054" w:rsidRDefault="00870054">
            <w:pPr>
              <w:pStyle w:val="ConsPlusNormal"/>
              <w:jc w:val="center"/>
            </w:pPr>
            <w:r>
              <w:t>39 2</w:t>
            </w:r>
          </w:p>
        </w:tc>
        <w:tc>
          <w:tcPr>
            <w:tcW w:w="680" w:type="dxa"/>
          </w:tcPr>
          <w:p w14:paraId="051D08A0" w14:textId="77777777" w:rsidR="00870054" w:rsidRDefault="00870054">
            <w:pPr>
              <w:pStyle w:val="ConsPlusNormal"/>
            </w:pPr>
          </w:p>
        </w:tc>
        <w:tc>
          <w:tcPr>
            <w:tcW w:w="680" w:type="dxa"/>
          </w:tcPr>
          <w:p w14:paraId="45E08484" w14:textId="77777777" w:rsidR="00870054" w:rsidRDefault="00870054">
            <w:pPr>
              <w:pStyle w:val="ConsPlusNormal"/>
            </w:pPr>
          </w:p>
        </w:tc>
        <w:tc>
          <w:tcPr>
            <w:tcW w:w="680" w:type="dxa"/>
          </w:tcPr>
          <w:p w14:paraId="5148A41A" w14:textId="77777777" w:rsidR="00870054" w:rsidRDefault="00870054">
            <w:pPr>
              <w:pStyle w:val="ConsPlusNormal"/>
            </w:pPr>
          </w:p>
        </w:tc>
        <w:tc>
          <w:tcPr>
            <w:tcW w:w="1701" w:type="dxa"/>
          </w:tcPr>
          <w:p w14:paraId="6ACC65B7" w14:textId="77777777" w:rsidR="00870054" w:rsidRDefault="00870054">
            <w:pPr>
              <w:pStyle w:val="ConsPlusNormal"/>
              <w:jc w:val="center"/>
            </w:pPr>
            <w:r>
              <w:t>70000,00</w:t>
            </w:r>
          </w:p>
        </w:tc>
        <w:tc>
          <w:tcPr>
            <w:tcW w:w="1701" w:type="dxa"/>
          </w:tcPr>
          <w:p w14:paraId="3E670961" w14:textId="77777777" w:rsidR="00870054" w:rsidRDefault="00870054">
            <w:pPr>
              <w:pStyle w:val="ConsPlusNormal"/>
              <w:jc w:val="center"/>
            </w:pPr>
            <w:r>
              <w:t>60000,00</w:t>
            </w:r>
          </w:p>
        </w:tc>
        <w:tc>
          <w:tcPr>
            <w:tcW w:w="1701" w:type="dxa"/>
          </w:tcPr>
          <w:p w14:paraId="11DF974C" w14:textId="77777777" w:rsidR="00870054" w:rsidRDefault="00870054">
            <w:pPr>
              <w:pStyle w:val="ConsPlusNormal"/>
              <w:jc w:val="center"/>
            </w:pPr>
            <w:r>
              <w:t>60000,00</w:t>
            </w:r>
          </w:p>
        </w:tc>
      </w:tr>
      <w:tr w:rsidR="00870054" w14:paraId="3EFD0D1F" w14:textId="77777777">
        <w:tc>
          <w:tcPr>
            <w:tcW w:w="2835" w:type="dxa"/>
          </w:tcPr>
          <w:p w14:paraId="4AD5A111" w14:textId="77777777" w:rsidR="00870054" w:rsidRDefault="00870054">
            <w:pPr>
              <w:pStyle w:val="ConsPlusNormal"/>
            </w:pPr>
            <w:r>
              <w:t>Региональный проект "Государственная поддержка в сфере туризма и народных художественных промыслов"</w:t>
            </w:r>
          </w:p>
        </w:tc>
        <w:tc>
          <w:tcPr>
            <w:tcW w:w="1757" w:type="dxa"/>
          </w:tcPr>
          <w:p w14:paraId="0090F693" w14:textId="77777777" w:rsidR="00870054" w:rsidRDefault="00870054">
            <w:pPr>
              <w:pStyle w:val="ConsPlusNormal"/>
              <w:jc w:val="center"/>
            </w:pPr>
            <w:r>
              <w:t>39 2 01</w:t>
            </w:r>
          </w:p>
        </w:tc>
        <w:tc>
          <w:tcPr>
            <w:tcW w:w="680" w:type="dxa"/>
          </w:tcPr>
          <w:p w14:paraId="5450205F" w14:textId="77777777" w:rsidR="00870054" w:rsidRDefault="00870054">
            <w:pPr>
              <w:pStyle w:val="ConsPlusNormal"/>
            </w:pPr>
          </w:p>
        </w:tc>
        <w:tc>
          <w:tcPr>
            <w:tcW w:w="680" w:type="dxa"/>
          </w:tcPr>
          <w:p w14:paraId="20F6B47B" w14:textId="77777777" w:rsidR="00870054" w:rsidRDefault="00870054">
            <w:pPr>
              <w:pStyle w:val="ConsPlusNormal"/>
            </w:pPr>
          </w:p>
        </w:tc>
        <w:tc>
          <w:tcPr>
            <w:tcW w:w="680" w:type="dxa"/>
          </w:tcPr>
          <w:p w14:paraId="33769B11" w14:textId="77777777" w:rsidR="00870054" w:rsidRDefault="00870054">
            <w:pPr>
              <w:pStyle w:val="ConsPlusNormal"/>
            </w:pPr>
          </w:p>
        </w:tc>
        <w:tc>
          <w:tcPr>
            <w:tcW w:w="1701" w:type="dxa"/>
          </w:tcPr>
          <w:p w14:paraId="6827A07B" w14:textId="77777777" w:rsidR="00870054" w:rsidRDefault="00870054">
            <w:pPr>
              <w:pStyle w:val="ConsPlusNormal"/>
              <w:jc w:val="center"/>
            </w:pPr>
            <w:r>
              <w:t>70000,00</w:t>
            </w:r>
          </w:p>
        </w:tc>
        <w:tc>
          <w:tcPr>
            <w:tcW w:w="1701" w:type="dxa"/>
          </w:tcPr>
          <w:p w14:paraId="53448F8F" w14:textId="77777777" w:rsidR="00870054" w:rsidRDefault="00870054">
            <w:pPr>
              <w:pStyle w:val="ConsPlusNormal"/>
              <w:jc w:val="center"/>
            </w:pPr>
            <w:r>
              <w:t>60000,00</w:t>
            </w:r>
          </w:p>
        </w:tc>
        <w:tc>
          <w:tcPr>
            <w:tcW w:w="1701" w:type="dxa"/>
          </w:tcPr>
          <w:p w14:paraId="08444AFA" w14:textId="77777777" w:rsidR="00870054" w:rsidRDefault="00870054">
            <w:pPr>
              <w:pStyle w:val="ConsPlusNormal"/>
              <w:jc w:val="center"/>
            </w:pPr>
            <w:r>
              <w:t>60000,00</w:t>
            </w:r>
          </w:p>
        </w:tc>
      </w:tr>
      <w:tr w:rsidR="00870054" w14:paraId="5892854C" w14:textId="77777777">
        <w:tc>
          <w:tcPr>
            <w:tcW w:w="2835" w:type="dxa"/>
          </w:tcPr>
          <w:p w14:paraId="0CED2FDD" w14:textId="77777777" w:rsidR="00870054" w:rsidRDefault="00870054">
            <w:pPr>
              <w:pStyle w:val="ConsPlusNormal"/>
            </w:pPr>
            <w:r>
              <w:t xml:space="preserve">Государственная поддержка реализации проектов местных инициатив, направленных на развитие туризма в муниципальных образованиях Республики </w:t>
            </w:r>
            <w:r>
              <w:lastRenderedPageBreak/>
              <w:t>Дагестан</w:t>
            </w:r>
          </w:p>
        </w:tc>
        <w:tc>
          <w:tcPr>
            <w:tcW w:w="1757" w:type="dxa"/>
          </w:tcPr>
          <w:p w14:paraId="0251DD59" w14:textId="77777777" w:rsidR="00870054" w:rsidRDefault="00870054">
            <w:pPr>
              <w:pStyle w:val="ConsPlusNormal"/>
              <w:jc w:val="center"/>
            </w:pPr>
            <w:r>
              <w:lastRenderedPageBreak/>
              <w:t>39 2 01 83120</w:t>
            </w:r>
          </w:p>
        </w:tc>
        <w:tc>
          <w:tcPr>
            <w:tcW w:w="680" w:type="dxa"/>
          </w:tcPr>
          <w:p w14:paraId="19A54B51" w14:textId="77777777" w:rsidR="00870054" w:rsidRDefault="00870054">
            <w:pPr>
              <w:pStyle w:val="ConsPlusNormal"/>
              <w:jc w:val="center"/>
            </w:pPr>
            <w:r>
              <w:t>500</w:t>
            </w:r>
          </w:p>
        </w:tc>
        <w:tc>
          <w:tcPr>
            <w:tcW w:w="680" w:type="dxa"/>
          </w:tcPr>
          <w:p w14:paraId="75472DCE" w14:textId="77777777" w:rsidR="00870054" w:rsidRDefault="00870054">
            <w:pPr>
              <w:pStyle w:val="ConsPlusNormal"/>
              <w:jc w:val="center"/>
            </w:pPr>
            <w:r>
              <w:t>04</w:t>
            </w:r>
          </w:p>
        </w:tc>
        <w:tc>
          <w:tcPr>
            <w:tcW w:w="680" w:type="dxa"/>
          </w:tcPr>
          <w:p w14:paraId="46B51E56" w14:textId="77777777" w:rsidR="00870054" w:rsidRDefault="00870054">
            <w:pPr>
              <w:pStyle w:val="ConsPlusNormal"/>
              <w:jc w:val="center"/>
            </w:pPr>
            <w:r>
              <w:t>12</w:t>
            </w:r>
          </w:p>
        </w:tc>
        <w:tc>
          <w:tcPr>
            <w:tcW w:w="1701" w:type="dxa"/>
          </w:tcPr>
          <w:p w14:paraId="2D59B5AA" w14:textId="77777777" w:rsidR="00870054" w:rsidRDefault="00870054">
            <w:pPr>
              <w:pStyle w:val="ConsPlusNormal"/>
              <w:jc w:val="center"/>
            </w:pPr>
            <w:r>
              <w:t>60000,00</w:t>
            </w:r>
          </w:p>
        </w:tc>
        <w:tc>
          <w:tcPr>
            <w:tcW w:w="1701" w:type="dxa"/>
          </w:tcPr>
          <w:p w14:paraId="659B0E3A" w14:textId="77777777" w:rsidR="00870054" w:rsidRDefault="00870054">
            <w:pPr>
              <w:pStyle w:val="ConsPlusNormal"/>
              <w:jc w:val="center"/>
            </w:pPr>
            <w:r>
              <w:t>60000,00</w:t>
            </w:r>
          </w:p>
        </w:tc>
        <w:tc>
          <w:tcPr>
            <w:tcW w:w="1701" w:type="dxa"/>
          </w:tcPr>
          <w:p w14:paraId="087DAE40" w14:textId="77777777" w:rsidR="00870054" w:rsidRDefault="00870054">
            <w:pPr>
              <w:pStyle w:val="ConsPlusNormal"/>
              <w:jc w:val="center"/>
            </w:pPr>
            <w:r>
              <w:t>60000,00</w:t>
            </w:r>
          </w:p>
        </w:tc>
      </w:tr>
      <w:tr w:rsidR="00870054" w14:paraId="29A0054C" w14:textId="77777777">
        <w:tc>
          <w:tcPr>
            <w:tcW w:w="2835" w:type="dxa"/>
          </w:tcPr>
          <w:p w14:paraId="0810895B" w14:textId="77777777" w:rsidR="00870054" w:rsidRDefault="00870054">
            <w:pPr>
              <w:pStyle w:val="ConsPlusNormal"/>
            </w:pPr>
            <w:r>
              <w:t>Возмещение части затрат производителям изделий народных художественных промыслов на приобретение технологического оборудования и инструментов, сырья и материалов</w:t>
            </w:r>
          </w:p>
        </w:tc>
        <w:tc>
          <w:tcPr>
            <w:tcW w:w="1757" w:type="dxa"/>
          </w:tcPr>
          <w:p w14:paraId="7D722C3D" w14:textId="77777777" w:rsidR="00870054" w:rsidRDefault="00870054">
            <w:pPr>
              <w:pStyle w:val="ConsPlusNormal"/>
              <w:jc w:val="center"/>
            </w:pPr>
            <w:r>
              <w:t>39 2 01 83211</w:t>
            </w:r>
          </w:p>
        </w:tc>
        <w:tc>
          <w:tcPr>
            <w:tcW w:w="680" w:type="dxa"/>
          </w:tcPr>
          <w:p w14:paraId="20182B9B" w14:textId="77777777" w:rsidR="00870054" w:rsidRDefault="00870054">
            <w:pPr>
              <w:pStyle w:val="ConsPlusNormal"/>
              <w:jc w:val="center"/>
            </w:pPr>
            <w:r>
              <w:t>800</w:t>
            </w:r>
          </w:p>
        </w:tc>
        <w:tc>
          <w:tcPr>
            <w:tcW w:w="680" w:type="dxa"/>
          </w:tcPr>
          <w:p w14:paraId="5A4D8E22" w14:textId="77777777" w:rsidR="00870054" w:rsidRDefault="00870054">
            <w:pPr>
              <w:pStyle w:val="ConsPlusNormal"/>
              <w:jc w:val="center"/>
            </w:pPr>
            <w:r>
              <w:t>04</w:t>
            </w:r>
          </w:p>
        </w:tc>
        <w:tc>
          <w:tcPr>
            <w:tcW w:w="680" w:type="dxa"/>
          </w:tcPr>
          <w:p w14:paraId="6C528A5C" w14:textId="77777777" w:rsidR="00870054" w:rsidRDefault="00870054">
            <w:pPr>
              <w:pStyle w:val="ConsPlusNormal"/>
              <w:jc w:val="center"/>
            </w:pPr>
            <w:r>
              <w:t>12</w:t>
            </w:r>
          </w:p>
        </w:tc>
        <w:tc>
          <w:tcPr>
            <w:tcW w:w="1701" w:type="dxa"/>
          </w:tcPr>
          <w:p w14:paraId="3592EDB9" w14:textId="77777777" w:rsidR="00870054" w:rsidRDefault="00870054">
            <w:pPr>
              <w:pStyle w:val="ConsPlusNormal"/>
              <w:jc w:val="center"/>
            </w:pPr>
            <w:r>
              <w:t>10000,00</w:t>
            </w:r>
          </w:p>
        </w:tc>
        <w:tc>
          <w:tcPr>
            <w:tcW w:w="1701" w:type="dxa"/>
          </w:tcPr>
          <w:p w14:paraId="60B6A740" w14:textId="77777777" w:rsidR="00870054" w:rsidRDefault="00870054">
            <w:pPr>
              <w:pStyle w:val="ConsPlusNormal"/>
              <w:jc w:val="center"/>
            </w:pPr>
            <w:r>
              <w:t>0,00</w:t>
            </w:r>
          </w:p>
        </w:tc>
        <w:tc>
          <w:tcPr>
            <w:tcW w:w="1701" w:type="dxa"/>
          </w:tcPr>
          <w:p w14:paraId="5A3B224F" w14:textId="77777777" w:rsidR="00870054" w:rsidRDefault="00870054">
            <w:pPr>
              <w:pStyle w:val="ConsPlusNormal"/>
              <w:jc w:val="center"/>
            </w:pPr>
            <w:r>
              <w:t>0,00</w:t>
            </w:r>
          </w:p>
        </w:tc>
      </w:tr>
      <w:tr w:rsidR="00870054" w14:paraId="572FEFAC" w14:textId="77777777">
        <w:tc>
          <w:tcPr>
            <w:tcW w:w="2835" w:type="dxa"/>
          </w:tcPr>
          <w:p w14:paraId="7AF7EADB" w14:textId="77777777" w:rsidR="00870054" w:rsidRDefault="00870054">
            <w:pPr>
              <w:pStyle w:val="ConsPlusNormal"/>
            </w:pPr>
            <w:r>
              <w:t>Комплексы процессных мероприятий</w:t>
            </w:r>
          </w:p>
        </w:tc>
        <w:tc>
          <w:tcPr>
            <w:tcW w:w="1757" w:type="dxa"/>
          </w:tcPr>
          <w:p w14:paraId="13F9C0E2" w14:textId="77777777" w:rsidR="00870054" w:rsidRDefault="00870054">
            <w:pPr>
              <w:pStyle w:val="ConsPlusNormal"/>
              <w:jc w:val="center"/>
            </w:pPr>
            <w:r>
              <w:t>39 4</w:t>
            </w:r>
          </w:p>
        </w:tc>
        <w:tc>
          <w:tcPr>
            <w:tcW w:w="680" w:type="dxa"/>
          </w:tcPr>
          <w:p w14:paraId="6F69522D" w14:textId="77777777" w:rsidR="00870054" w:rsidRDefault="00870054">
            <w:pPr>
              <w:pStyle w:val="ConsPlusNormal"/>
            </w:pPr>
          </w:p>
        </w:tc>
        <w:tc>
          <w:tcPr>
            <w:tcW w:w="680" w:type="dxa"/>
          </w:tcPr>
          <w:p w14:paraId="36826B67" w14:textId="77777777" w:rsidR="00870054" w:rsidRDefault="00870054">
            <w:pPr>
              <w:pStyle w:val="ConsPlusNormal"/>
            </w:pPr>
          </w:p>
        </w:tc>
        <w:tc>
          <w:tcPr>
            <w:tcW w:w="680" w:type="dxa"/>
          </w:tcPr>
          <w:p w14:paraId="445F2D5A" w14:textId="77777777" w:rsidR="00870054" w:rsidRDefault="00870054">
            <w:pPr>
              <w:pStyle w:val="ConsPlusNormal"/>
            </w:pPr>
          </w:p>
        </w:tc>
        <w:tc>
          <w:tcPr>
            <w:tcW w:w="1701" w:type="dxa"/>
          </w:tcPr>
          <w:p w14:paraId="125BB4DB" w14:textId="77777777" w:rsidR="00870054" w:rsidRDefault="00870054">
            <w:pPr>
              <w:pStyle w:val="ConsPlusNormal"/>
              <w:jc w:val="center"/>
            </w:pPr>
            <w:r>
              <w:t>434353,06</w:t>
            </w:r>
          </w:p>
        </w:tc>
        <w:tc>
          <w:tcPr>
            <w:tcW w:w="1701" w:type="dxa"/>
          </w:tcPr>
          <w:p w14:paraId="63360342" w14:textId="77777777" w:rsidR="00870054" w:rsidRDefault="00870054">
            <w:pPr>
              <w:pStyle w:val="ConsPlusNormal"/>
              <w:jc w:val="center"/>
            </w:pPr>
            <w:r>
              <w:t>205281,82</w:t>
            </w:r>
          </w:p>
        </w:tc>
        <w:tc>
          <w:tcPr>
            <w:tcW w:w="1701" w:type="dxa"/>
          </w:tcPr>
          <w:p w14:paraId="2A27E2AE" w14:textId="77777777" w:rsidR="00870054" w:rsidRDefault="00870054">
            <w:pPr>
              <w:pStyle w:val="ConsPlusNormal"/>
              <w:jc w:val="center"/>
            </w:pPr>
            <w:r>
              <w:t>205281,82</w:t>
            </w:r>
          </w:p>
        </w:tc>
      </w:tr>
      <w:tr w:rsidR="00870054" w14:paraId="13D02111" w14:textId="77777777">
        <w:tc>
          <w:tcPr>
            <w:tcW w:w="2835" w:type="dxa"/>
          </w:tcPr>
          <w:p w14:paraId="650A77BE" w14:textId="77777777" w:rsidR="00870054" w:rsidRDefault="00870054">
            <w:pPr>
              <w:pStyle w:val="ConsPlusNormal"/>
            </w:pPr>
            <w:r>
              <w:t>Комплекс процессных мероприятий "Обеспечение деятельности государственного органа"</w:t>
            </w:r>
          </w:p>
        </w:tc>
        <w:tc>
          <w:tcPr>
            <w:tcW w:w="1757" w:type="dxa"/>
          </w:tcPr>
          <w:p w14:paraId="5DA0A131" w14:textId="77777777" w:rsidR="00870054" w:rsidRDefault="00870054">
            <w:pPr>
              <w:pStyle w:val="ConsPlusNormal"/>
              <w:jc w:val="center"/>
            </w:pPr>
            <w:r>
              <w:t>39 4 01</w:t>
            </w:r>
          </w:p>
        </w:tc>
        <w:tc>
          <w:tcPr>
            <w:tcW w:w="680" w:type="dxa"/>
          </w:tcPr>
          <w:p w14:paraId="7654C797" w14:textId="77777777" w:rsidR="00870054" w:rsidRDefault="00870054">
            <w:pPr>
              <w:pStyle w:val="ConsPlusNormal"/>
            </w:pPr>
          </w:p>
        </w:tc>
        <w:tc>
          <w:tcPr>
            <w:tcW w:w="680" w:type="dxa"/>
          </w:tcPr>
          <w:p w14:paraId="2D79D030" w14:textId="77777777" w:rsidR="00870054" w:rsidRDefault="00870054">
            <w:pPr>
              <w:pStyle w:val="ConsPlusNormal"/>
            </w:pPr>
          </w:p>
        </w:tc>
        <w:tc>
          <w:tcPr>
            <w:tcW w:w="680" w:type="dxa"/>
          </w:tcPr>
          <w:p w14:paraId="35347D4E" w14:textId="77777777" w:rsidR="00870054" w:rsidRDefault="00870054">
            <w:pPr>
              <w:pStyle w:val="ConsPlusNormal"/>
            </w:pPr>
          </w:p>
        </w:tc>
        <w:tc>
          <w:tcPr>
            <w:tcW w:w="1701" w:type="dxa"/>
          </w:tcPr>
          <w:p w14:paraId="39B7F832" w14:textId="77777777" w:rsidR="00870054" w:rsidRDefault="00870054">
            <w:pPr>
              <w:pStyle w:val="ConsPlusNormal"/>
              <w:jc w:val="center"/>
            </w:pPr>
            <w:r>
              <w:t>76494,28</w:t>
            </w:r>
          </w:p>
        </w:tc>
        <w:tc>
          <w:tcPr>
            <w:tcW w:w="1701" w:type="dxa"/>
          </w:tcPr>
          <w:p w14:paraId="61B96E5A" w14:textId="77777777" w:rsidR="00870054" w:rsidRDefault="00870054">
            <w:pPr>
              <w:pStyle w:val="ConsPlusNormal"/>
              <w:jc w:val="center"/>
            </w:pPr>
            <w:r>
              <w:t>75594,28</w:t>
            </w:r>
          </w:p>
        </w:tc>
        <w:tc>
          <w:tcPr>
            <w:tcW w:w="1701" w:type="dxa"/>
          </w:tcPr>
          <w:p w14:paraId="21CB6AE2" w14:textId="77777777" w:rsidR="00870054" w:rsidRDefault="00870054">
            <w:pPr>
              <w:pStyle w:val="ConsPlusNormal"/>
              <w:jc w:val="center"/>
            </w:pPr>
            <w:r>
              <w:t>75594,28</w:t>
            </w:r>
          </w:p>
        </w:tc>
      </w:tr>
      <w:tr w:rsidR="00870054" w14:paraId="173F8998" w14:textId="77777777">
        <w:tc>
          <w:tcPr>
            <w:tcW w:w="2835" w:type="dxa"/>
          </w:tcPr>
          <w:p w14:paraId="32914F29" w14:textId="77777777" w:rsidR="00870054" w:rsidRDefault="00870054">
            <w:pPr>
              <w:pStyle w:val="ConsPlusNormal"/>
            </w:pPr>
            <w:r>
              <w:t>Финансовое обеспечение выполнения функций государственных органов</w:t>
            </w:r>
          </w:p>
        </w:tc>
        <w:tc>
          <w:tcPr>
            <w:tcW w:w="1757" w:type="dxa"/>
          </w:tcPr>
          <w:p w14:paraId="0B96A466" w14:textId="77777777" w:rsidR="00870054" w:rsidRDefault="00870054">
            <w:pPr>
              <w:pStyle w:val="ConsPlusNormal"/>
              <w:jc w:val="center"/>
            </w:pPr>
            <w:r>
              <w:t>39 4 01 20000</w:t>
            </w:r>
          </w:p>
        </w:tc>
        <w:tc>
          <w:tcPr>
            <w:tcW w:w="680" w:type="dxa"/>
          </w:tcPr>
          <w:p w14:paraId="2D2DA1FD" w14:textId="77777777" w:rsidR="00870054" w:rsidRDefault="00870054">
            <w:pPr>
              <w:pStyle w:val="ConsPlusNormal"/>
              <w:jc w:val="center"/>
            </w:pPr>
            <w:r>
              <w:t>100</w:t>
            </w:r>
          </w:p>
        </w:tc>
        <w:tc>
          <w:tcPr>
            <w:tcW w:w="680" w:type="dxa"/>
          </w:tcPr>
          <w:p w14:paraId="4AAC44F2" w14:textId="77777777" w:rsidR="00870054" w:rsidRDefault="00870054">
            <w:pPr>
              <w:pStyle w:val="ConsPlusNormal"/>
              <w:jc w:val="center"/>
            </w:pPr>
            <w:r>
              <w:t>01</w:t>
            </w:r>
          </w:p>
        </w:tc>
        <w:tc>
          <w:tcPr>
            <w:tcW w:w="680" w:type="dxa"/>
          </w:tcPr>
          <w:p w14:paraId="4DDDD02E" w14:textId="77777777" w:rsidR="00870054" w:rsidRDefault="00870054">
            <w:pPr>
              <w:pStyle w:val="ConsPlusNormal"/>
              <w:jc w:val="center"/>
            </w:pPr>
            <w:r>
              <w:t>13</w:t>
            </w:r>
          </w:p>
        </w:tc>
        <w:tc>
          <w:tcPr>
            <w:tcW w:w="1701" w:type="dxa"/>
          </w:tcPr>
          <w:p w14:paraId="51884D80" w14:textId="77777777" w:rsidR="00870054" w:rsidRDefault="00870054">
            <w:pPr>
              <w:pStyle w:val="ConsPlusNormal"/>
              <w:jc w:val="center"/>
            </w:pPr>
            <w:r>
              <w:t>69395,75</w:t>
            </w:r>
          </w:p>
        </w:tc>
        <w:tc>
          <w:tcPr>
            <w:tcW w:w="1701" w:type="dxa"/>
          </w:tcPr>
          <w:p w14:paraId="75120AB4" w14:textId="77777777" w:rsidR="00870054" w:rsidRDefault="00870054">
            <w:pPr>
              <w:pStyle w:val="ConsPlusNormal"/>
              <w:jc w:val="center"/>
            </w:pPr>
            <w:r>
              <w:t>69395,75</w:t>
            </w:r>
          </w:p>
        </w:tc>
        <w:tc>
          <w:tcPr>
            <w:tcW w:w="1701" w:type="dxa"/>
          </w:tcPr>
          <w:p w14:paraId="5031881C" w14:textId="77777777" w:rsidR="00870054" w:rsidRDefault="00870054">
            <w:pPr>
              <w:pStyle w:val="ConsPlusNormal"/>
              <w:jc w:val="center"/>
            </w:pPr>
            <w:r>
              <w:t>69395,75</w:t>
            </w:r>
          </w:p>
        </w:tc>
      </w:tr>
      <w:tr w:rsidR="00870054" w14:paraId="0D445F00" w14:textId="77777777">
        <w:tc>
          <w:tcPr>
            <w:tcW w:w="2835" w:type="dxa"/>
          </w:tcPr>
          <w:p w14:paraId="7B8E4383" w14:textId="77777777" w:rsidR="00870054" w:rsidRDefault="00870054">
            <w:pPr>
              <w:pStyle w:val="ConsPlusNormal"/>
            </w:pPr>
            <w:r>
              <w:t>Финансовое обеспечение выполнения функций государственных органов</w:t>
            </w:r>
          </w:p>
        </w:tc>
        <w:tc>
          <w:tcPr>
            <w:tcW w:w="1757" w:type="dxa"/>
          </w:tcPr>
          <w:p w14:paraId="1BC0FABE" w14:textId="77777777" w:rsidR="00870054" w:rsidRDefault="00870054">
            <w:pPr>
              <w:pStyle w:val="ConsPlusNormal"/>
              <w:jc w:val="center"/>
            </w:pPr>
            <w:r>
              <w:t>39 4 01 20000</w:t>
            </w:r>
          </w:p>
        </w:tc>
        <w:tc>
          <w:tcPr>
            <w:tcW w:w="680" w:type="dxa"/>
          </w:tcPr>
          <w:p w14:paraId="55601221" w14:textId="77777777" w:rsidR="00870054" w:rsidRDefault="00870054">
            <w:pPr>
              <w:pStyle w:val="ConsPlusNormal"/>
              <w:jc w:val="center"/>
            </w:pPr>
            <w:r>
              <w:t>200</w:t>
            </w:r>
          </w:p>
        </w:tc>
        <w:tc>
          <w:tcPr>
            <w:tcW w:w="680" w:type="dxa"/>
          </w:tcPr>
          <w:p w14:paraId="61A46449" w14:textId="77777777" w:rsidR="00870054" w:rsidRDefault="00870054">
            <w:pPr>
              <w:pStyle w:val="ConsPlusNormal"/>
              <w:jc w:val="center"/>
            </w:pPr>
            <w:r>
              <w:t>01</w:t>
            </w:r>
          </w:p>
        </w:tc>
        <w:tc>
          <w:tcPr>
            <w:tcW w:w="680" w:type="dxa"/>
          </w:tcPr>
          <w:p w14:paraId="7AA83EB9" w14:textId="77777777" w:rsidR="00870054" w:rsidRDefault="00870054">
            <w:pPr>
              <w:pStyle w:val="ConsPlusNormal"/>
              <w:jc w:val="center"/>
            </w:pPr>
            <w:r>
              <w:t>13</w:t>
            </w:r>
          </w:p>
        </w:tc>
        <w:tc>
          <w:tcPr>
            <w:tcW w:w="1701" w:type="dxa"/>
          </w:tcPr>
          <w:p w14:paraId="237B493A" w14:textId="77777777" w:rsidR="00870054" w:rsidRDefault="00870054">
            <w:pPr>
              <w:pStyle w:val="ConsPlusNormal"/>
              <w:jc w:val="center"/>
            </w:pPr>
            <w:r>
              <w:t>6630,53</w:t>
            </w:r>
          </w:p>
        </w:tc>
        <w:tc>
          <w:tcPr>
            <w:tcW w:w="1701" w:type="dxa"/>
          </w:tcPr>
          <w:p w14:paraId="4BB50006" w14:textId="77777777" w:rsidR="00870054" w:rsidRDefault="00870054">
            <w:pPr>
              <w:pStyle w:val="ConsPlusNormal"/>
              <w:jc w:val="center"/>
            </w:pPr>
            <w:r>
              <w:t>5730,53</w:t>
            </w:r>
          </w:p>
        </w:tc>
        <w:tc>
          <w:tcPr>
            <w:tcW w:w="1701" w:type="dxa"/>
          </w:tcPr>
          <w:p w14:paraId="79CECABB" w14:textId="77777777" w:rsidR="00870054" w:rsidRDefault="00870054">
            <w:pPr>
              <w:pStyle w:val="ConsPlusNormal"/>
              <w:jc w:val="center"/>
            </w:pPr>
            <w:r>
              <w:t>5730,53</w:t>
            </w:r>
          </w:p>
        </w:tc>
      </w:tr>
      <w:tr w:rsidR="00870054" w14:paraId="26B869B7" w14:textId="77777777">
        <w:tc>
          <w:tcPr>
            <w:tcW w:w="2835" w:type="dxa"/>
          </w:tcPr>
          <w:p w14:paraId="12FD283E" w14:textId="77777777" w:rsidR="00870054" w:rsidRDefault="00870054">
            <w:pPr>
              <w:pStyle w:val="ConsPlusNormal"/>
            </w:pPr>
            <w:r>
              <w:t xml:space="preserve">Финансовое обеспечение выполнения функций </w:t>
            </w:r>
            <w:r>
              <w:lastRenderedPageBreak/>
              <w:t>государственных органов</w:t>
            </w:r>
          </w:p>
        </w:tc>
        <w:tc>
          <w:tcPr>
            <w:tcW w:w="1757" w:type="dxa"/>
          </w:tcPr>
          <w:p w14:paraId="14FD9091" w14:textId="77777777" w:rsidR="00870054" w:rsidRDefault="00870054">
            <w:pPr>
              <w:pStyle w:val="ConsPlusNormal"/>
              <w:jc w:val="center"/>
            </w:pPr>
            <w:r>
              <w:lastRenderedPageBreak/>
              <w:t>39 4 01 20000</w:t>
            </w:r>
          </w:p>
        </w:tc>
        <w:tc>
          <w:tcPr>
            <w:tcW w:w="680" w:type="dxa"/>
          </w:tcPr>
          <w:p w14:paraId="5E9FCD6F" w14:textId="77777777" w:rsidR="00870054" w:rsidRDefault="00870054">
            <w:pPr>
              <w:pStyle w:val="ConsPlusNormal"/>
              <w:jc w:val="center"/>
            </w:pPr>
            <w:r>
              <w:t>800</w:t>
            </w:r>
          </w:p>
        </w:tc>
        <w:tc>
          <w:tcPr>
            <w:tcW w:w="680" w:type="dxa"/>
          </w:tcPr>
          <w:p w14:paraId="33991575" w14:textId="77777777" w:rsidR="00870054" w:rsidRDefault="00870054">
            <w:pPr>
              <w:pStyle w:val="ConsPlusNormal"/>
              <w:jc w:val="center"/>
            </w:pPr>
            <w:r>
              <w:t>01</w:t>
            </w:r>
          </w:p>
        </w:tc>
        <w:tc>
          <w:tcPr>
            <w:tcW w:w="680" w:type="dxa"/>
          </w:tcPr>
          <w:p w14:paraId="12D90631" w14:textId="77777777" w:rsidR="00870054" w:rsidRDefault="00870054">
            <w:pPr>
              <w:pStyle w:val="ConsPlusNormal"/>
              <w:jc w:val="center"/>
            </w:pPr>
            <w:r>
              <w:t>13</w:t>
            </w:r>
          </w:p>
        </w:tc>
        <w:tc>
          <w:tcPr>
            <w:tcW w:w="1701" w:type="dxa"/>
          </w:tcPr>
          <w:p w14:paraId="2ACF53BA" w14:textId="77777777" w:rsidR="00870054" w:rsidRDefault="00870054">
            <w:pPr>
              <w:pStyle w:val="ConsPlusNormal"/>
              <w:jc w:val="center"/>
            </w:pPr>
            <w:r>
              <w:t>468,00</w:t>
            </w:r>
          </w:p>
        </w:tc>
        <w:tc>
          <w:tcPr>
            <w:tcW w:w="1701" w:type="dxa"/>
          </w:tcPr>
          <w:p w14:paraId="6ECBDCCF" w14:textId="77777777" w:rsidR="00870054" w:rsidRDefault="00870054">
            <w:pPr>
              <w:pStyle w:val="ConsPlusNormal"/>
              <w:jc w:val="center"/>
            </w:pPr>
            <w:r>
              <w:t>468,00</w:t>
            </w:r>
          </w:p>
        </w:tc>
        <w:tc>
          <w:tcPr>
            <w:tcW w:w="1701" w:type="dxa"/>
          </w:tcPr>
          <w:p w14:paraId="1DE2F407" w14:textId="77777777" w:rsidR="00870054" w:rsidRDefault="00870054">
            <w:pPr>
              <w:pStyle w:val="ConsPlusNormal"/>
              <w:jc w:val="center"/>
            </w:pPr>
            <w:r>
              <w:t>468,00</w:t>
            </w:r>
          </w:p>
        </w:tc>
      </w:tr>
      <w:tr w:rsidR="00870054" w14:paraId="23C1D740" w14:textId="77777777">
        <w:tc>
          <w:tcPr>
            <w:tcW w:w="2835" w:type="dxa"/>
          </w:tcPr>
          <w:p w14:paraId="0BBC5BAA" w14:textId="77777777" w:rsidR="00870054" w:rsidRDefault="00870054">
            <w:pPr>
              <w:pStyle w:val="ConsPlusNormal"/>
            </w:pPr>
            <w:r>
              <w:t>Комплекс процессных мероприятий "Развитие туристско-рекреационного комплекса в Республике Дагестан"</w:t>
            </w:r>
          </w:p>
        </w:tc>
        <w:tc>
          <w:tcPr>
            <w:tcW w:w="1757" w:type="dxa"/>
          </w:tcPr>
          <w:p w14:paraId="5415357D" w14:textId="77777777" w:rsidR="00870054" w:rsidRDefault="00870054">
            <w:pPr>
              <w:pStyle w:val="ConsPlusNormal"/>
              <w:jc w:val="center"/>
            </w:pPr>
            <w:r>
              <w:t>39 4 02</w:t>
            </w:r>
          </w:p>
        </w:tc>
        <w:tc>
          <w:tcPr>
            <w:tcW w:w="680" w:type="dxa"/>
          </w:tcPr>
          <w:p w14:paraId="4CB1E71C" w14:textId="77777777" w:rsidR="00870054" w:rsidRDefault="00870054">
            <w:pPr>
              <w:pStyle w:val="ConsPlusNormal"/>
            </w:pPr>
          </w:p>
        </w:tc>
        <w:tc>
          <w:tcPr>
            <w:tcW w:w="680" w:type="dxa"/>
          </w:tcPr>
          <w:p w14:paraId="5FFBE9D2" w14:textId="77777777" w:rsidR="00870054" w:rsidRDefault="00870054">
            <w:pPr>
              <w:pStyle w:val="ConsPlusNormal"/>
            </w:pPr>
          </w:p>
        </w:tc>
        <w:tc>
          <w:tcPr>
            <w:tcW w:w="680" w:type="dxa"/>
          </w:tcPr>
          <w:p w14:paraId="5E461686" w14:textId="77777777" w:rsidR="00870054" w:rsidRDefault="00870054">
            <w:pPr>
              <w:pStyle w:val="ConsPlusNormal"/>
            </w:pPr>
          </w:p>
        </w:tc>
        <w:tc>
          <w:tcPr>
            <w:tcW w:w="1701" w:type="dxa"/>
          </w:tcPr>
          <w:p w14:paraId="41DAE879" w14:textId="77777777" w:rsidR="00870054" w:rsidRDefault="00870054">
            <w:pPr>
              <w:pStyle w:val="ConsPlusNormal"/>
              <w:jc w:val="center"/>
            </w:pPr>
            <w:r>
              <w:t>347858,78</w:t>
            </w:r>
          </w:p>
        </w:tc>
        <w:tc>
          <w:tcPr>
            <w:tcW w:w="1701" w:type="dxa"/>
          </w:tcPr>
          <w:p w14:paraId="061542FA" w14:textId="77777777" w:rsidR="00870054" w:rsidRDefault="00870054">
            <w:pPr>
              <w:pStyle w:val="ConsPlusNormal"/>
              <w:jc w:val="center"/>
            </w:pPr>
            <w:r>
              <w:t>119687,54</w:t>
            </w:r>
          </w:p>
        </w:tc>
        <w:tc>
          <w:tcPr>
            <w:tcW w:w="1701" w:type="dxa"/>
          </w:tcPr>
          <w:p w14:paraId="78B71C33" w14:textId="77777777" w:rsidR="00870054" w:rsidRDefault="00870054">
            <w:pPr>
              <w:pStyle w:val="ConsPlusNormal"/>
              <w:jc w:val="center"/>
            </w:pPr>
            <w:r>
              <w:t>119687,54</w:t>
            </w:r>
          </w:p>
        </w:tc>
      </w:tr>
      <w:tr w:rsidR="00870054" w14:paraId="3F6870D0" w14:textId="77777777">
        <w:tc>
          <w:tcPr>
            <w:tcW w:w="2835" w:type="dxa"/>
          </w:tcPr>
          <w:p w14:paraId="5E6B7C81"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1757" w:type="dxa"/>
          </w:tcPr>
          <w:p w14:paraId="5C943AED" w14:textId="77777777" w:rsidR="00870054" w:rsidRDefault="00870054">
            <w:pPr>
              <w:pStyle w:val="ConsPlusNormal"/>
              <w:jc w:val="center"/>
            </w:pPr>
            <w:r>
              <w:t>39 4 02 00590</w:t>
            </w:r>
          </w:p>
        </w:tc>
        <w:tc>
          <w:tcPr>
            <w:tcW w:w="680" w:type="dxa"/>
          </w:tcPr>
          <w:p w14:paraId="3DA57CAD" w14:textId="77777777" w:rsidR="00870054" w:rsidRDefault="00870054">
            <w:pPr>
              <w:pStyle w:val="ConsPlusNormal"/>
              <w:jc w:val="center"/>
            </w:pPr>
            <w:r>
              <w:t>600</w:t>
            </w:r>
          </w:p>
        </w:tc>
        <w:tc>
          <w:tcPr>
            <w:tcW w:w="680" w:type="dxa"/>
          </w:tcPr>
          <w:p w14:paraId="10ACC5E1" w14:textId="77777777" w:rsidR="00870054" w:rsidRDefault="00870054">
            <w:pPr>
              <w:pStyle w:val="ConsPlusNormal"/>
              <w:jc w:val="center"/>
            </w:pPr>
            <w:r>
              <w:t>04</w:t>
            </w:r>
          </w:p>
        </w:tc>
        <w:tc>
          <w:tcPr>
            <w:tcW w:w="680" w:type="dxa"/>
          </w:tcPr>
          <w:p w14:paraId="4F2FF1B9" w14:textId="77777777" w:rsidR="00870054" w:rsidRDefault="00870054">
            <w:pPr>
              <w:pStyle w:val="ConsPlusNormal"/>
              <w:jc w:val="center"/>
            </w:pPr>
            <w:r>
              <w:t>12</w:t>
            </w:r>
          </w:p>
        </w:tc>
        <w:tc>
          <w:tcPr>
            <w:tcW w:w="1701" w:type="dxa"/>
          </w:tcPr>
          <w:p w14:paraId="7D592DC1" w14:textId="77777777" w:rsidR="00870054" w:rsidRDefault="00870054">
            <w:pPr>
              <w:pStyle w:val="ConsPlusNormal"/>
              <w:jc w:val="center"/>
            </w:pPr>
            <w:r>
              <w:t>56040,74</w:t>
            </w:r>
          </w:p>
        </w:tc>
        <w:tc>
          <w:tcPr>
            <w:tcW w:w="1701" w:type="dxa"/>
          </w:tcPr>
          <w:p w14:paraId="613D465D" w14:textId="77777777" w:rsidR="00870054" w:rsidRDefault="00870054">
            <w:pPr>
              <w:pStyle w:val="ConsPlusNormal"/>
              <w:jc w:val="center"/>
            </w:pPr>
            <w:r>
              <w:t>56040,74</w:t>
            </w:r>
          </w:p>
        </w:tc>
        <w:tc>
          <w:tcPr>
            <w:tcW w:w="1701" w:type="dxa"/>
          </w:tcPr>
          <w:p w14:paraId="06C1445E" w14:textId="77777777" w:rsidR="00870054" w:rsidRDefault="00870054">
            <w:pPr>
              <w:pStyle w:val="ConsPlusNormal"/>
              <w:jc w:val="center"/>
            </w:pPr>
            <w:r>
              <w:t>56040,74</w:t>
            </w:r>
          </w:p>
        </w:tc>
      </w:tr>
      <w:tr w:rsidR="00870054" w14:paraId="2F75C34E" w14:textId="77777777">
        <w:tc>
          <w:tcPr>
            <w:tcW w:w="2835" w:type="dxa"/>
          </w:tcPr>
          <w:p w14:paraId="24BCAAEA" w14:textId="77777777" w:rsidR="00870054" w:rsidRDefault="00870054">
            <w:pPr>
              <w:pStyle w:val="ConsPlusNormal"/>
            </w:pPr>
            <w:r>
              <w:t>Финансовое обеспечение выполнения функций государственного бюджетного учреждения Республики Дагестан "Туристический центр Республики Дагестан" на иные цели</w:t>
            </w:r>
          </w:p>
        </w:tc>
        <w:tc>
          <w:tcPr>
            <w:tcW w:w="1757" w:type="dxa"/>
          </w:tcPr>
          <w:p w14:paraId="74F59431" w14:textId="77777777" w:rsidR="00870054" w:rsidRDefault="00870054">
            <w:pPr>
              <w:pStyle w:val="ConsPlusNormal"/>
              <w:jc w:val="center"/>
            </w:pPr>
            <w:r>
              <w:t>39 4 02 0059T</w:t>
            </w:r>
          </w:p>
        </w:tc>
        <w:tc>
          <w:tcPr>
            <w:tcW w:w="680" w:type="dxa"/>
          </w:tcPr>
          <w:p w14:paraId="0C431D0E" w14:textId="77777777" w:rsidR="00870054" w:rsidRDefault="00870054">
            <w:pPr>
              <w:pStyle w:val="ConsPlusNormal"/>
              <w:jc w:val="center"/>
            </w:pPr>
            <w:r>
              <w:t>600</w:t>
            </w:r>
          </w:p>
        </w:tc>
        <w:tc>
          <w:tcPr>
            <w:tcW w:w="680" w:type="dxa"/>
          </w:tcPr>
          <w:p w14:paraId="05BE624E" w14:textId="77777777" w:rsidR="00870054" w:rsidRDefault="00870054">
            <w:pPr>
              <w:pStyle w:val="ConsPlusNormal"/>
              <w:jc w:val="center"/>
            </w:pPr>
            <w:r>
              <w:t>04</w:t>
            </w:r>
          </w:p>
        </w:tc>
        <w:tc>
          <w:tcPr>
            <w:tcW w:w="680" w:type="dxa"/>
          </w:tcPr>
          <w:p w14:paraId="73CDF0FF" w14:textId="77777777" w:rsidR="00870054" w:rsidRDefault="00870054">
            <w:pPr>
              <w:pStyle w:val="ConsPlusNormal"/>
              <w:jc w:val="center"/>
            </w:pPr>
            <w:r>
              <w:t>12</w:t>
            </w:r>
          </w:p>
        </w:tc>
        <w:tc>
          <w:tcPr>
            <w:tcW w:w="1701" w:type="dxa"/>
          </w:tcPr>
          <w:p w14:paraId="3EA35C59" w14:textId="77777777" w:rsidR="00870054" w:rsidRDefault="00870054">
            <w:pPr>
              <w:pStyle w:val="ConsPlusNormal"/>
              <w:jc w:val="center"/>
            </w:pPr>
            <w:r>
              <w:t>232071,24</w:t>
            </w:r>
          </w:p>
        </w:tc>
        <w:tc>
          <w:tcPr>
            <w:tcW w:w="1701" w:type="dxa"/>
          </w:tcPr>
          <w:p w14:paraId="1C1AA9F6" w14:textId="77777777" w:rsidR="00870054" w:rsidRDefault="00870054">
            <w:pPr>
              <w:pStyle w:val="ConsPlusNormal"/>
              <w:jc w:val="center"/>
            </w:pPr>
            <w:r>
              <w:t>18000,00</w:t>
            </w:r>
          </w:p>
        </w:tc>
        <w:tc>
          <w:tcPr>
            <w:tcW w:w="1701" w:type="dxa"/>
          </w:tcPr>
          <w:p w14:paraId="45F6FDDC" w14:textId="77777777" w:rsidR="00870054" w:rsidRDefault="00870054">
            <w:pPr>
              <w:pStyle w:val="ConsPlusNormal"/>
              <w:jc w:val="center"/>
            </w:pPr>
            <w:r>
              <w:t>18000,00</w:t>
            </w:r>
          </w:p>
        </w:tc>
      </w:tr>
      <w:tr w:rsidR="00870054" w14:paraId="2B46C5FB" w14:textId="77777777">
        <w:tc>
          <w:tcPr>
            <w:tcW w:w="2835" w:type="dxa"/>
          </w:tcPr>
          <w:p w14:paraId="53D24DC5" w14:textId="77777777" w:rsidR="00870054" w:rsidRDefault="00870054">
            <w:pPr>
              <w:pStyle w:val="ConsPlusNormal"/>
            </w:pPr>
            <w:r>
              <w:t xml:space="preserve">Государственная поддержка автономной некоммерческой организации "Центр развития туризма и гостеприимства Республики Дагестан" в целях финансового </w:t>
            </w:r>
            <w:r>
              <w:lastRenderedPageBreak/>
              <w:t>обеспечения затрат (части затрат) на обеспечение уставной деятельности</w:t>
            </w:r>
          </w:p>
        </w:tc>
        <w:tc>
          <w:tcPr>
            <w:tcW w:w="1757" w:type="dxa"/>
          </w:tcPr>
          <w:p w14:paraId="45FE4E84" w14:textId="77777777" w:rsidR="00870054" w:rsidRDefault="00870054">
            <w:pPr>
              <w:pStyle w:val="ConsPlusNormal"/>
              <w:jc w:val="center"/>
            </w:pPr>
            <w:r>
              <w:lastRenderedPageBreak/>
              <w:t>39 4 02 83510</w:t>
            </w:r>
          </w:p>
        </w:tc>
        <w:tc>
          <w:tcPr>
            <w:tcW w:w="680" w:type="dxa"/>
          </w:tcPr>
          <w:p w14:paraId="4816F086" w14:textId="77777777" w:rsidR="00870054" w:rsidRDefault="00870054">
            <w:pPr>
              <w:pStyle w:val="ConsPlusNormal"/>
              <w:jc w:val="center"/>
            </w:pPr>
            <w:r>
              <w:t>600</w:t>
            </w:r>
          </w:p>
        </w:tc>
        <w:tc>
          <w:tcPr>
            <w:tcW w:w="680" w:type="dxa"/>
          </w:tcPr>
          <w:p w14:paraId="331624F7" w14:textId="77777777" w:rsidR="00870054" w:rsidRDefault="00870054">
            <w:pPr>
              <w:pStyle w:val="ConsPlusNormal"/>
              <w:jc w:val="center"/>
            </w:pPr>
            <w:r>
              <w:t>04</w:t>
            </w:r>
          </w:p>
        </w:tc>
        <w:tc>
          <w:tcPr>
            <w:tcW w:w="680" w:type="dxa"/>
          </w:tcPr>
          <w:p w14:paraId="7394DADD" w14:textId="77777777" w:rsidR="00870054" w:rsidRDefault="00870054">
            <w:pPr>
              <w:pStyle w:val="ConsPlusNormal"/>
              <w:jc w:val="center"/>
            </w:pPr>
            <w:r>
              <w:t>12</w:t>
            </w:r>
          </w:p>
        </w:tc>
        <w:tc>
          <w:tcPr>
            <w:tcW w:w="1701" w:type="dxa"/>
          </w:tcPr>
          <w:p w14:paraId="309D46E6" w14:textId="77777777" w:rsidR="00870054" w:rsidRDefault="00870054">
            <w:pPr>
              <w:pStyle w:val="ConsPlusNormal"/>
              <w:jc w:val="center"/>
            </w:pPr>
            <w:r>
              <w:t>59746,80</w:t>
            </w:r>
          </w:p>
        </w:tc>
        <w:tc>
          <w:tcPr>
            <w:tcW w:w="1701" w:type="dxa"/>
          </w:tcPr>
          <w:p w14:paraId="1CB5ADB7" w14:textId="77777777" w:rsidR="00870054" w:rsidRDefault="00870054">
            <w:pPr>
              <w:pStyle w:val="ConsPlusNormal"/>
              <w:jc w:val="center"/>
            </w:pPr>
            <w:r>
              <w:t>45646,80</w:t>
            </w:r>
          </w:p>
        </w:tc>
        <w:tc>
          <w:tcPr>
            <w:tcW w:w="1701" w:type="dxa"/>
          </w:tcPr>
          <w:p w14:paraId="00D5F5E3" w14:textId="77777777" w:rsidR="00870054" w:rsidRDefault="00870054">
            <w:pPr>
              <w:pStyle w:val="ConsPlusNormal"/>
              <w:jc w:val="center"/>
            </w:pPr>
            <w:r>
              <w:t>45646,80</w:t>
            </w:r>
          </w:p>
        </w:tc>
      </w:tr>
      <w:tr w:rsidR="00870054" w14:paraId="7C6644D8" w14:textId="77777777">
        <w:tc>
          <w:tcPr>
            <w:tcW w:w="2835" w:type="dxa"/>
          </w:tcPr>
          <w:p w14:paraId="5525F0B8" w14:textId="77777777" w:rsidR="00870054" w:rsidRDefault="00870054">
            <w:pPr>
              <w:pStyle w:val="ConsPlusNormal"/>
            </w:pPr>
            <w:r>
              <w:t>Комплекс процессных мероприятий "Сохранение и развитие народных художественных промыслов и ремесел в Республике Дагестан"</w:t>
            </w:r>
          </w:p>
        </w:tc>
        <w:tc>
          <w:tcPr>
            <w:tcW w:w="1757" w:type="dxa"/>
          </w:tcPr>
          <w:p w14:paraId="2B90B393" w14:textId="77777777" w:rsidR="00870054" w:rsidRDefault="00870054">
            <w:pPr>
              <w:pStyle w:val="ConsPlusNormal"/>
              <w:jc w:val="center"/>
            </w:pPr>
            <w:r>
              <w:t>39 4 03</w:t>
            </w:r>
          </w:p>
        </w:tc>
        <w:tc>
          <w:tcPr>
            <w:tcW w:w="680" w:type="dxa"/>
          </w:tcPr>
          <w:p w14:paraId="6945DFC6" w14:textId="77777777" w:rsidR="00870054" w:rsidRDefault="00870054">
            <w:pPr>
              <w:pStyle w:val="ConsPlusNormal"/>
            </w:pPr>
          </w:p>
        </w:tc>
        <w:tc>
          <w:tcPr>
            <w:tcW w:w="680" w:type="dxa"/>
          </w:tcPr>
          <w:p w14:paraId="38A692CF" w14:textId="77777777" w:rsidR="00870054" w:rsidRDefault="00870054">
            <w:pPr>
              <w:pStyle w:val="ConsPlusNormal"/>
            </w:pPr>
          </w:p>
        </w:tc>
        <w:tc>
          <w:tcPr>
            <w:tcW w:w="680" w:type="dxa"/>
          </w:tcPr>
          <w:p w14:paraId="695AEDE8" w14:textId="77777777" w:rsidR="00870054" w:rsidRDefault="00870054">
            <w:pPr>
              <w:pStyle w:val="ConsPlusNormal"/>
            </w:pPr>
          </w:p>
        </w:tc>
        <w:tc>
          <w:tcPr>
            <w:tcW w:w="1701" w:type="dxa"/>
          </w:tcPr>
          <w:p w14:paraId="6065CDE6" w14:textId="77777777" w:rsidR="00870054" w:rsidRDefault="00870054">
            <w:pPr>
              <w:pStyle w:val="ConsPlusNormal"/>
              <w:jc w:val="center"/>
            </w:pPr>
            <w:r>
              <w:t>10000,00</w:t>
            </w:r>
          </w:p>
        </w:tc>
        <w:tc>
          <w:tcPr>
            <w:tcW w:w="1701" w:type="dxa"/>
          </w:tcPr>
          <w:p w14:paraId="3C98CA9E" w14:textId="77777777" w:rsidR="00870054" w:rsidRDefault="00870054">
            <w:pPr>
              <w:pStyle w:val="ConsPlusNormal"/>
              <w:jc w:val="center"/>
            </w:pPr>
            <w:r>
              <w:t>10000,00</w:t>
            </w:r>
          </w:p>
        </w:tc>
        <w:tc>
          <w:tcPr>
            <w:tcW w:w="1701" w:type="dxa"/>
          </w:tcPr>
          <w:p w14:paraId="4CA1F5FA" w14:textId="77777777" w:rsidR="00870054" w:rsidRDefault="00870054">
            <w:pPr>
              <w:pStyle w:val="ConsPlusNormal"/>
              <w:jc w:val="center"/>
            </w:pPr>
            <w:r>
              <w:t>10000,00</w:t>
            </w:r>
          </w:p>
        </w:tc>
      </w:tr>
      <w:tr w:rsidR="00870054" w14:paraId="60E663FA" w14:textId="77777777">
        <w:tc>
          <w:tcPr>
            <w:tcW w:w="2835" w:type="dxa"/>
          </w:tcPr>
          <w:p w14:paraId="7A6C082E" w14:textId="77777777" w:rsidR="00870054" w:rsidRDefault="00870054">
            <w:pPr>
              <w:pStyle w:val="ConsPlusNormal"/>
            </w:pPr>
            <w:r>
              <w:t>Государственная поддержка автономной некоммерческой организации "Центр развития туризма и гостеприимства Республики Дагестан" в целях финансового обеспечения затрат (части затрат) на реализацию мероприятий, направленных на сохранение и развитие народных художественных промыслов</w:t>
            </w:r>
          </w:p>
        </w:tc>
        <w:tc>
          <w:tcPr>
            <w:tcW w:w="1757" w:type="dxa"/>
          </w:tcPr>
          <w:p w14:paraId="1D82B457" w14:textId="77777777" w:rsidR="00870054" w:rsidRDefault="00870054">
            <w:pPr>
              <w:pStyle w:val="ConsPlusNormal"/>
              <w:jc w:val="center"/>
            </w:pPr>
            <w:r>
              <w:t>39 4 03 83210</w:t>
            </w:r>
          </w:p>
        </w:tc>
        <w:tc>
          <w:tcPr>
            <w:tcW w:w="680" w:type="dxa"/>
          </w:tcPr>
          <w:p w14:paraId="3A4D292D" w14:textId="77777777" w:rsidR="00870054" w:rsidRDefault="00870054">
            <w:pPr>
              <w:pStyle w:val="ConsPlusNormal"/>
              <w:jc w:val="center"/>
            </w:pPr>
            <w:r>
              <w:t>600</w:t>
            </w:r>
          </w:p>
        </w:tc>
        <w:tc>
          <w:tcPr>
            <w:tcW w:w="680" w:type="dxa"/>
          </w:tcPr>
          <w:p w14:paraId="3D316656" w14:textId="77777777" w:rsidR="00870054" w:rsidRDefault="00870054">
            <w:pPr>
              <w:pStyle w:val="ConsPlusNormal"/>
              <w:jc w:val="center"/>
            </w:pPr>
            <w:r>
              <w:t>04</w:t>
            </w:r>
          </w:p>
        </w:tc>
        <w:tc>
          <w:tcPr>
            <w:tcW w:w="680" w:type="dxa"/>
          </w:tcPr>
          <w:p w14:paraId="2B2FB38E" w14:textId="77777777" w:rsidR="00870054" w:rsidRDefault="00870054">
            <w:pPr>
              <w:pStyle w:val="ConsPlusNormal"/>
              <w:jc w:val="center"/>
            </w:pPr>
            <w:r>
              <w:t>12</w:t>
            </w:r>
          </w:p>
        </w:tc>
        <w:tc>
          <w:tcPr>
            <w:tcW w:w="1701" w:type="dxa"/>
          </w:tcPr>
          <w:p w14:paraId="60081EE8" w14:textId="77777777" w:rsidR="00870054" w:rsidRDefault="00870054">
            <w:pPr>
              <w:pStyle w:val="ConsPlusNormal"/>
              <w:jc w:val="center"/>
            </w:pPr>
            <w:r>
              <w:t>10000,00</w:t>
            </w:r>
          </w:p>
        </w:tc>
        <w:tc>
          <w:tcPr>
            <w:tcW w:w="1701" w:type="dxa"/>
          </w:tcPr>
          <w:p w14:paraId="32969FB2" w14:textId="77777777" w:rsidR="00870054" w:rsidRDefault="00870054">
            <w:pPr>
              <w:pStyle w:val="ConsPlusNormal"/>
              <w:jc w:val="center"/>
            </w:pPr>
            <w:r>
              <w:t>10000,00</w:t>
            </w:r>
          </w:p>
        </w:tc>
        <w:tc>
          <w:tcPr>
            <w:tcW w:w="1701" w:type="dxa"/>
          </w:tcPr>
          <w:p w14:paraId="57793B57" w14:textId="77777777" w:rsidR="00870054" w:rsidRDefault="00870054">
            <w:pPr>
              <w:pStyle w:val="ConsPlusNormal"/>
              <w:jc w:val="center"/>
            </w:pPr>
            <w:r>
              <w:t>10000,00</w:t>
            </w:r>
          </w:p>
        </w:tc>
      </w:tr>
      <w:tr w:rsidR="00870054" w14:paraId="5CFC448C" w14:textId="77777777">
        <w:tc>
          <w:tcPr>
            <w:tcW w:w="2835" w:type="dxa"/>
          </w:tcPr>
          <w:p w14:paraId="019652D4" w14:textId="77777777" w:rsidR="00870054" w:rsidRDefault="00870054">
            <w:pPr>
              <w:pStyle w:val="ConsPlusNormal"/>
            </w:pPr>
            <w:r>
              <w:t xml:space="preserve">Государственная </w:t>
            </w:r>
            <w:hyperlink r:id="rId476">
              <w:r>
                <w:rPr>
                  <w:color w:val="0000FF"/>
                </w:rPr>
                <w:t>программа</w:t>
              </w:r>
            </w:hyperlink>
            <w:r>
              <w:t xml:space="preserve"> Республики </w:t>
            </w:r>
            <w:r>
              <w:lastRenderedPageBreak/>
              <w:t>Дагестан "Развитие рыбохозяйственного комплекса Республики Дагестан"</w:t>
            </w:r>
          </w:p>
        </w:tc>
        <w:tc>
          <w:tcPr>
            <w:tcW w:w="1757" w:type="dxa"/>
          </w:tcPr>
          <w:p w14:paraId="7EF43CCB" w14:textId="77777777" w:rsidR="00870054" w:rsidRDefault="00870054">
            <w:pPr>
              <w:pStyle w:val="ConsPlusNormal"/>
              <w:jc w:val="center"/>
            </w:pPr>
            <w:r>
              <w:lastRenderedPageBreak/>
              <w:t>40</w:t>
            </w:r>
          </w:p>
        </w:tc>
        <w:tc>
          <w:tcPr>
            <w:tcW w:w="680" w:type="dxa"/>
          </w:tcPr>
          <w:p w14:paraId="7ACD3746" w14:textId="77777777" w:rsidR="00870054" w:rsidRDefault="00870054">
            <w:pPr>
              <w:pStyle w:val="ConsPlusNormal"/>
            </w:pPr>
          </w:p>
        </w:tc>
        <w:tc>
          <w:tcPr>
            <w:tcW w:w="680" w:type="dxa"/>
          </w:tcPr>
          <w:p w14:paraId="2DCE63A7" w14:textId="77777777" w:rsidR="00870054" w:rsidRDefault="00870054">
            <w:pPr>
              <w:pStyle w:val="ConsPlusNormal"/>
            </w:pPr>
          </w:p>
        </w:tc>
        <w:tc>
          <w:tcPr>
            <w:tcW w:w="680" w:type="dxa"/>
          </w:tcPr>
          <w:p w14:paraId="61D1D4CF" w14:textId="77777777" w:rsidR="00870054" w:rsidRDefault="00870054">
            <w:pPr>
              <w:pStyle w:val="ConsPlusNormal"/>
            </w:pPr>
          </w:p>
        </w:tc>
        <w:tc>
          <w:tcPr>
            <w:tcW w:w="1701" w:type="dxa"/>
          </w:tcPr>
          <w:p w14:paraId="49DDEC8E" w14:textId="77777777" w:rsidR="00870054" w:rsidRDefault="00870054">
            <w:pPr>
              <w:pStyle w:val="ConsPlusNormal"/>
              <w:jc w:val="center"/>
            </w:pPr>
            <w:r>
              <w:t>140898,40</w:t>
            </w:r>
          </w:p>
        </w:tc>
        <w:tc>
          <w:tcPr>
            <w:tcW w:w="1701" w:type="dxa"/>
          </w:tcPr>
          <w:p w14:paraId="61C8D7E1" w14:textId="77777777" w:rsidR="00870054" w:rsidRDefault="00870054">
            <w:pPr>
              <w:pStyle w:val="ConsPlusNormal"/>
              <w:jc w:val="center"/>
            </w:pPr>
            <w:r>
              <w:t>31853,90</w:t>
            </w:r>
          </w:p>
        </w:tc>
        <w:tc>
          <w:tcPr>
            <w:tcW w:w="1701" w:type="dxa"/>
          </w:tcPr>
          <w:p w14:paraId="710EB9D6" w14:textId="77777777" w:rsidR="00870054" w:rsidRDefault="00870054">
            <w:pPr>
              <w:pStyle w:val="ConsPlusNormal"/>
              <w:jc w:val="center"/>
            </w:pPr>
            <w:r>
              <w:t>31853,90</w:t>
            </w:r>
          </w:p>
        </w:tc>
      </w:tr>
      <w:tr w:rsidR="00870054" w14:paraId="689C4254" w14:textId="77777777">
        <w:tc>
          <w:tcPr>
            <w:tcW w:w="2835" w:type="dxa"/>
          </w:tcPr>
          <w:p w14:paraId="54DE87CC" w14:textId="77777777" w:rsidR="00870054" w:rsidRDefault="00870054">
            <w:pPr>
              <w:pStyle w:val="ConsPlusNormal"/>
            </w:pPr>
            <w:r>
              <w:t>Региональные проекты, не входящие в состав национального проекта</w:t>
            </w:r>
          </w:p>
        </w:tc>
        <w:tc>
          <w:tcPr>
            <w:tcW w:w="1757" w:type="dxa"/>
          </w:tcPr>
          <w:p w14:paraId="780C8E3F" w14:textId="77777777" w:rsidR="00870054" w:rsidRDefault="00870054">
            <w:pPr>
              <w:pStyle w:val="ConsPlusNormal"/>
              <w:jc w:val="center"/>
            </w:pPr>
            <w:r>
              <w:t>40 2</w:t>
            </w:r>
          </w:p>
        </w:tc>
        <w:tc>
          <w:tcPr>
            <w:tcW w:w="680" w:type="dxa"/>
          </w:tcPr>
          <w:p w14:paraId="14BA11BB" w14:textId="77777777" w:rsidR="00870054" w:rsidRDefault="00870054">
            <w:pPr>
              <w:pStyle w:val="ConsPlusNormal"/>
            </w:pPr>
          </w:p>
        </w:tc>
        <w:tc>
          <w:tcPr>
            <w:tcW w:w="680" w:type="dxa"/>
          </w:tcPr>
          <w:p w14:paraId="4146FCBD" w14:textId="77777777" w:rsidR="00870054" w:rsidRDefault="00870054">
            <w:pPr>
              <w:pStyle w:val="ConsPlusNormal"/>
            </w:pPr>
          </w:p>
        </w:tc>
        <w:tc>
          <w:tcPr>
            <w:tcW w:w="680" w:type="dxa"/>
          </w:tcPr>
          <w:p w14:paraId="5B5AB547" w14:textId="77777777" w:rsidR="00870054" w:rsidRDefault="00870054">
            <w:pPr>
              <w:pStyle w:val="ConsPlusNormal"/>
            </w:pPr>
          </w:p>
        </w:tc>
        <w:tc>
          <w:tcPr>
            <w:tcW w:w="1701" w:type="dxa"/>
          </w:tcPr>
          <w:p w14:paraId="41E93DBC" w14:textId="77777777" w:rsidR="00870054" w:rsidRDefault="00870054">
            <w:pPr>
              <w:pStyle w:val="ConsPlusNormal"/>
              <w:jc w:val="center"/>
            </w:pPr>
            <w:r>
              <w:t>97560,00</w:t>
            </w:r>
          </w:p>
        </w:tc>
        <w:tc>
          <w:tcPr>
            <w:tcW w:w="1701" w:type="dxa"/>
          </w:tcPr>
          <w:p w14:paraId="2BF22014" w14:textId="77777777" w:rsidR="00870054" w:rsidRDefault="00870054">
            <w:pPr>
              <w:pStyle w:val="ConsPlusNormal"/>
              <w:jc w:val="center"/>
            </w:pPr>
            <w:r>
              <w:t>0,00</w:t>
            </w:r>
          </w:p>
        </w:tc>
        <w:tc>
          <w:tcPr>
            <w:tcW w:w="1701" w:type="dxa"/>
          </w:tcPr>
          <w:p w14:paraId="02C55D63" w14:textId="77777777" w:rsidR="00870054" w:rsidRDefault="00870054">
            <w:pPr>
              <w:pStyle w:val="ConsPlusNormal"/>
              <w:jc w:val="center"/>
            </w:pPr>
            <w:r>
              <w:t>0,00</w:t>
            </w:r>
          </w:p>
        </w:tc>
      </w:tr>
      <w:tr w:rsidR="00870054" w14:paraId="08D52A67" w14:textId="77777777">
        <w:tc>
          <w:tcPr>
            <w:tcW w:w="2835" w:type="dxa"/>
          </w:tcPr>
          <w:p w14:paraId="4DA98688" w14:textId="77777777" w:rsidR="00870054" w:rsidRDefault="00870054">
            <w:pPr>
              <w:pStyle w:val="ConsPlusNormal"/>
            </w:pPr>
            <w:r>
              <w:t>Региональный проект "Развитие рыбохозяйственного комплекса"</w:t>
            </w:r>
          </w:p>
        </w:tc>
        <w:tc>
          <w:tcPr>
            <w:tcW w:w="1757" w:type="dxa"/>
          </w:tcPr>
          <w:p w14:paraId="7B9ADD1B" w14:textId="77777777" w:rsidR="00870054" w:rsidRDefault="00870054">
            <w:pPr>
              <w:pStyle w:val="ConsPlusNormal"/>
              <w:jc w:val="center"/>
            </w:pPr>
            <w:r>
              <w:t>40 2 01</w:t>
            </w:r>
          </w:p>
        </w:tc>
        <w:tc>
          <w:tcPr>
            <w:tcW w:w="680" w:type="dxa"/>
          </w:tcPr>
          <w:p w14:paraId="7F213C81" w14:textId="77777777" w:rsidR="00870054" w:rsidRDefault="00870054">
            <w:pPr>
              <w:pStyle w:val="ConsPlusNormal"/>
            </w:pPr>
          </w:p>
        </w:tc>
        <w:tc>
          <w:tcPr>
            <w:tcW w:w="680" w:type="dxa"/>
          </w:tcPr>
          <w:p w14:paraId="391B300D" w14:textId="77777777" w:rsidR="00870054" w:rsidRDefault="00870054">
            <w:pPr>
              <w:pStyle w:val="ConsPlusNormal"/>
            </w:pPr>
          </w:p>
        </w:tc>
        <w:tc>
          <w:tcPr>
            <w:tcW w:w="680" w:type="dxa"/>
          </w:tcPr>
          <w:p w14:paraId="630F410E" w14:textId="77777777" w:rsidR="00870054" w:rsidRDefault="00870054">
            <w:pPr>
              <w:pStyle w:val="ConsPlusNormal"/>
            </w:pPr>
          </w:p>
        </w:tc>
        <w:tc>
          <w:tcPr>
            <w:tcW w:w="1701" w:type="dxa"/>
          </w:tcPr>
          <w:p w14:paraId="5B3FAA39" w14:textId="77777777" w:rsidR="00870054" w:rsidRDefault="00870054">
            <w:pPr>
              <w:pStyle w:val="ConsPlusNormal"/>
              <w:jc w:val="center"/>
            </w:pPr>
            <w:r>
              <w:t>97560,00</w:t>
            </w:r>
          </w:p>
        </w:tc>
        <w:tc>
          <w:tcPr>
            <w:tcW w:w="1701" w:type="dxa"/>
          </w:tcPr>
          <w:p w14:paraId="34723B61" w14:textId="77777777" w:rsidR="00870054" w:rsidRDefault="00870054">
            <w:pPr>
              <w:pStyle w:val="ConsPlusNormal"/>
              <w:jc w:val="center"/>
            </w:pPr>
            <w:r>
              <w:t>0,00</w:t>
            </w:r>
          </w:p>
        </w:tc>
        <w:tc>
          <w:tcPr>
            <w:tcW w:w="1701" w:type="dxa"/>
          </w:tcPr>
          <w:p w14:paraId="1D5CB695" w14:textId="77777777" w:rsidR="00870054" w:rsidRDefault="00870054">
            <w:pPr>
              <w:pStyle w:val="ConsPlusNormal"/>
              <w:jc w:val="center"/>
            </w:pPr>
            <w:r>
              <w:t>0,00</w:t>
            </w:r>
          </w:p>
        </w:tc>
      </w:tr>
      <w:tr w:rsidR="00870054" w14:paraId="537697F0" w14:textId="77777777">
        <w:tc>
          <w:tcPr>
            <w:tcW w:w="2835" w:type="dxa"/>
          </w:tcPr>
          <w:p w14:paraId="74C874B3" w14:textId="77777777" w:rsidR="00870054" w:rsidRDefault="00870054">
            <w:pPr>
              <w:pStyle w:val="ConsPlusNormal"/>
            </w:pPr>
            <w:r>
              <w:t>Субсидии на возмещение части затрат на проведение мелиоративных работ</w:t>
            </w:r>
          </w:p>
        </w:tc>
        <w:tc>
          <w:tcPr>
            <w:tcW w:w="1757" w:type="dxa"/>
          </w:tcPr>
          <w:p w14:paraId="4931FB93" w14:textId="77777777" w:rsidR="00870054" w:rsidRDefault="00870054">
            <w:pPr>
              <w:pStyle w:val="ConsPlusNormal"/>
              <w:jc w:val="center"/>
            </w:pPr>
            <w:r>
              <w:t>40 2 01 62120</w:t>
            </w:r>
          </w:p>
        </w:tc>
        <w:tc>
          <w:tcPr>
            <w:tcW w:w="680" w:type="dxa"/>
          </w:tcPr>
          <w:p w14:paraId="1D8D1CAF" w14:textId="77777777" w:rsidR="00870054" w:rsidRDefault="00870054">
            <w:pPr>
              <w:pStyle w:val="ConsPlusNormal"/>
              <w:jc w:val="center"/>
            </w:pPr>
            <w:r>
              <w:t>800</w:t>
            </w:r>
          </w:p>
        </w:tc>
        <w:tc>
          <w:tcPr>
            <w:tcW w:w="680" w:type="dxa"/>
          </w:tcPr>
          <w:p w14:paraId="499216BA" w14:textId="77777777" w:rsidR="00870054" w:rsidRDefault="00870054">
            <w:pPr>
              <w:pStyle w:val="ConsPlusNormal"/>
              <w:jc w:val="center"/>
            </w:pPr>
            <w:r>
              <w:t>04</w:t>
            </w:r>
          </w:p>
        </w:tc>
        <w:tc>
          <w:tcPr>
            <w:tcW w:w="680" w:type="dxa"/>
          </w:tcPr>
          <w:p w14:paraId="047EBD68" w14:textId="77777777" w:rsidR="00870054" w:rsidRDefault="00870054">
            <w:pPr>
              <w:pStyle w:val="ConsPlusNormal"/>
              <w:jc w:val="center"/>
            </w:pPr>
            <w:r>
              <w:t>05</w:t>
            </w:r>
          </w:p>
        </w:tc>
        <w:tc>
          <w:tcPr>
            <w:tcW w:w="1701" w:type="dxa"/>
          </w:tcPr>
          <w:p w14:paraId="0D34FE79" w14:textId="77777777" w:rsidR="00870054" w:rsidRDefault="00870054">
            <w:pPr>
              <w:pStyle w:val="ConsPlusNormal"/>
              <w:jc w:val="center"/>
            </w:pPr>
            <w:r>
              <w:t>10000,00</w:t>
            </w:r>
          </w:p>
        </w:tc>
        <w:tc>
          <w:tcPr>
            <w:tcW w:w="1701" w:type="dxa"/>
          </w:tcPr>
          <w:p w14:paraId="45132A91" w14:textId="77777777" w:rsidR="00870054" w:rsidRDefault="00870054">
            <w:pPr>
              <w:pStyle w:val="ConsPlusNormal"/>
              <w:jc w:val="center"/>
            </w:pPr>
            <w:r>
              <w:t>0,00</w:t>
            </w:r>
          </w:p>
        </w:tc>
        <w:tc>
          <w:tcPr>
            <w:tcW w:w="1701" w:type="dxa"/>
          </w:tcPr>
          <w:p w14:paraId="0B54E8E0" w14:textId="77777777" w:rsidR="00870054" w:rsidRDefault="00870054">
            <w:pPr>
              <w:pStyle w:val="ConsPlusNormal"/>
              <w:jc w:val="center"/>
            </w:pPr>
            <w:r>
              <w:t>0,00</w:t>
            </w:r>
          </w:p>
        </w:tc>
      </w:tr>
      <w:tr w:rsidR="00870054" w14:paraId="4892C17B" w14:textId="77777777">
        <w:tc>
          <w:tcPr>
            <w:tcW w:w="2835" w:type="dxa"/>
          </w:tcPr>
          <w:p w14:paraId="07AFC5BB" w14:textId="77777777" w:rsidR="00870054" w:rsidRDefault="00870054">
            <w:pPr>
              <w:pStyle w:val="ConsPlusNormal"/>
            </w:pPr>
            <w:r>
              <w:t>Субсидирование части затрат на приобретение технологического оборудования для выращивания, хранения и переработки водных биологических ресурсов</w:t>
            </w:r>
          </w:p>
        </w:tc>
        <w:tc>
          <w:tcPr>
            <w:tcW w:w="1757" w:type="dxa"/>
          </w:tcPr>
          <w:p w14:paraId="7D414DDA" w14:textId="77777777" w:rsidR="00870054" w:rsidRDefault="00870054">
            <w:pPr>
              <w:pStyle w:val="ConsPlusNormal"/>
              <w:jc w:val="center"/>
            </w:pPr>
            <w:r>
              <w:t>40 2 01 62130</w:t>
            </w:r>
          </w:p>
        </w:tc>
        <w:tc>
          <w:tcPr>
            <w:tcW w:w="680" w:type="dxa"/>
          </w:tcPr>
          <w:p w14:paraId="4D54A9DE" w14:textId="77777777" w:rsidR="00870054" w:rsidRDefault="00870054">
            <w:pPr>
              <w:pStyle w:val="ConsPlusNormal"/>
              <w:jc w:val="center"/>
            </w:pPr>
            <w:r>
              <w:t>800</w:t>
            </w:r>
          </w:p>
        </w:tc>
        <w:tc>
          <w:tcPr>
            <w:tcW w:w="680" w:type="dxa"/>
          </w:tcPr>
          <w:p w14:paraId="44058549" w14:textId="77777777" w:rsidR="00870054" w:rsidRDefault="00870054">
            <w:pPr>
              <w:pStyle w:val="ConsPlusNormal"/>
              <w:jc w:val="center"/>
            </w:pPr>
            <w:r>
              <w:t>04</w:t>
            </w:r>
          </w:p>
        </w:tc>
        <w:tc>
          <w:tcPr>
            <w:tcW w:w="680" w:type="dxa"/>
          </w:tcPr>
          <w:p w14:paraId="22D720FB" w14:textId="77777777" w:rsidR="00870054" w:rsidRDefault="00870054">
            <w:pPr>
              <w:pStyle w:val="ConsPlusNormal"/>
              <w:jc w:val="center"/>
            </w:pPr>
            <w:r>
              <w:t>05</w:t>
            </w:r>
          </w:p>
        </w:tc>
        <w:tc>
          <w:tcPr>
            <w:tcW w:w="1701" w:type="dxa"/>
          </w:tcPr>
          <w:p w14:paraId="32190065" w14:textId="77777777" w:rsidR="00870054" w:rsidRDefault="00870054">
            <w:pPr>
              <w:pStyle w:val="ConsPlusNormal"/>
              <w:jc w:val="center"/>
            </w:pPr>
            <w:r>
              <w:t>47000,00</w:t>
            </w:r>
          </w:p>
        </w:tc>
        <w:tc>
          <w:tcPr>
            <w:tcW w:w="1701" w:type="dxa"/>
          </w:tcPr>
          <w:p w14:paraId="0430F9E9" w14:textId="77777777" w:rsidR="00870054" w:rsidRDefault="00870054">
            <w:pPr>
              <w:pStyle w:val="ConsPlusNormal"/>
              <w:jc w:val="center"/>
            </w:pPr>
            <w:r>
              <w:t>0,00</w:t>
            </w:r>
          </w:p>
        </w:tc>
        <w:tc>
          <w:tcPr>
            <w:tcW w:w="1701" w:type="dxa"/>
          </w:tcPr>
          <w:p w14:paraId="65F0239A" w14:textId="77777777" w:rsidR="00870054" w:rsidRDefault="00870054">
            <w:pPr>
              <w:pStyle w:val="ConsPlusNormal"/>
              <w:jc w:val="center"/>
            </w:pPr>
            <w:r>
              <w:t>0,00</w:t>
            </w:r>
          </w:p>
        </w:tc>
      </w:tr>
      <w:tr w:rsidR="00870054" w14:paraId="10D1272E" w14:textId="77777777">
        <w:tc>
          <w:tcPr>
            <w:tcW w:w="2835" w:type="dxa"/>
          </w:tcPr>
          <w:p w14:paraId="41157329" w14:textId="77777777" w:rsidR="00870054" w:rsidRDefault="00870054">
            <w:pPr>
              <w:pStyle w:val="ConsPlusNormal"/>
            </w:pPr>
            <w:r>
              <w:t>Субсидирование части затрат на приобретение специализированных кормов</w:t>
            </w:r>
          </w:p>
        </w:tc>
        <w:tc>
          <w:tcPr>
            <w:tcW w:w="1757" w:type="dxa"/>
          </w:tcPr>
          <w:p w14:paraId="6EEFBFD0" w14:textId="77777777" w:rsidR="00870054" w:rsidRDefault="00870054">
            <w:pPr>
              <w:pStyle w:val="ConsPlusNormal"/>
              <w:jc w:val="center"/>
            </w:pPr>
            <w:r>
              <w:t>40 2 01 62140</w:t>
            </w:r>
          </w:p>
        </w:tc>
        <w:tc>
          <w:tcPr>
            <w:tcW w:w="680" w:type="dxa"/>
          </w:tcPr>
          <w:p w14:paraId="7E9E792F" w14:textId="77777777" w:rsidR="00870054" w:rsidRDefault="00870054">
            <w:pPr>
              <w:pStyle w:val="ConsPlusNormal"/>
              <w:jc w:val="center"/>
            </w:pPr>
            <w:r>
              <w:t>800</w:t>
            </w:r>
          </w:p>
        </w:tc>
        <w:tc>
          <w:tcPr>
            <w:tcW w:w="680" w:type="dxa"/>
          </w:tcPr>
          <w:p w14:paraId="209BEC33" w14:textId="77777777" w:rsidR="00870054" w:rsidRDefault="00870054">
            <w:pPr>
              <w:pStyle w:val="ConsPlusNormal"/>
              <w:jc w:val="center"/>
            </w:pPr>
            <w:r>
              <w:t>04</w:t>
            </w:r>
          </w:p>
        </w:tc>
        <w:tc>
          <w:tcPr>
            <w:tcW w:w="680" w:type="dxa"/>
          </w:tcPr>
          <w:p w14:paraId="18C11834" w14:textId="77777777" w:rsidR="00870054" w:rsidRDefault="00870054">
            <w:pPr>
              <w:pStyle w:val="ConsPlusNormal"/>
              <w:jc w:val="center"/>
            </w:pPr>
            <w:r>
              <w:t>05</w:t>
            </w:r>
          </w:p>
        </w:tc>
        <w:tc>
          <w:tcPr>
            <w:tcW w:w="1701" w:type="dxa"/>
          </w:tcPr>
          <w:p w14:paraId="42CA34CB" w14:textId="77777777" w:rsidR="00870054" w:rsidRDefault="00870054">
            <w:pPr>
              <w:pStyle w:val="ConsPlusNormal"/>
              <w:jc w:val="center"/>
            </w:pPr>
            <w:r>
              <w:t>12600,00</w:t>
            </w:r>
          </w:p>
        </w:tc>
        <w:tc>
          <w:tcPr>
            <w:tcW w:w="1701" w:type="dxa"/>
          </w:tcPr>
          <w:p w14:paraId="62582889" w14:textId="77777777" w:rsidR="00870054" w:rsidRDefault="00870054">
            <w:pPr>
              <w:pStyle w:val="ConsPlusNormal"/>
              <w:jc w:val="center"/>
            </w:pPr>
            <w:r>
              <w:t>0,00</w:t>
            </w:r>
          </w:p>
        </w:tc>
        <w:tc>
          <w:tcPr>
            <w:tcW w:w="1701" w:type="dxa"/>
          </w:tcPr>
          <w:p w14:paraId="6B17F2F9" w14:textId="77777777" w:rsidR="00870054" w:rsidRDefault="00870054">
            <w:pPr>
              <w:pStyle w:val="ConsPlusNormal"/>
              <w:jc w:val="center"/>
            </w:pPr>
            <w:r>
              <w:t>0,00</w:t>
            </w:r>
          </w:p>
        </w:tc>
      </w:tr>
      <w:tr w:rsidR="00870054" w14:paraId="71408B62" w14:textId="77777777">
        <w:tc>
          <w:tcPr>
            <w:tcW w:w="2835" w:type="dxa"/>
          </w:tcPr>
          <w:p w14:paraId="42D8D8C4" w14:textId="77777777" w:rsidR="00870054" w:rsidRDefault="00870054">
            <w:pPr>
              <w:pStyle w:val="ConsPlusNormal"/>
            </w:pPr>
            <w:r>
              <w:lastRenderedPageBreak/>
              <w:t>Субсидии на возмещение части затрат на приобретение рыбопосадочного материала (оплодотворенной икры, личинок, мальков и т.д.)</w:t>
            </w:r>
          </w:p>
        </w:tc>
        <w:tc>
          <w:tcPr>
            <w:tcW w:w="1757" w:type="dxa"/>
          </w:tcPr>
          <w:p w14:paraId="1400B4DE" w14:textId="77777777" w:rsidR="00870054" w:rsidRDefault="00870054">
            <w:pPr>
              <w:pStyle w:val="ConsPlusNormal"/>
              <w:jc w:val="center"/>
            </w:pPr>
            <w:r>
              <w:t>40 2 01 62150</w:t>
            </w:r>
          </w:p>
        </w:tc>
        <w:tc>
          <w:tcPr>
            <w:tcW w:w="680" w:type="dxa"/>
          </w:tcPr>
          <w:p w14:paraId="7A275E12" w14:textId="77777777" w:rsidR="00870054" w:rsidRDefault="00870054">
            <w:pPr>
              <w:pStyle w:val="ConsPlusNormal"/>
              <w:jc w:val="center"/>
            </w:pPr>
            <w:r>
              <w:t>800</w:t>
            </w:r>
          </w:p>
        </w:tc>
        <w:tc>
          <w:tcPr>
            <w:tcW w:w="680" w:type="dxa"/>
          </w:tcPr>
          <w:p w14:paraId="5350C5EF" w14:textId="77777777" w:rsidR="00870054" w:rsidRDefault="00870054">
            <w:pPr>
              <w:pStyle w:val="ConsPlusNormal"/>
              <w:jc w:val="center"/>
            </w:pPr>
            <w:r>
              <w:t>04</w:t>
            </w:r>
          </w:p>
        </w:tc>
        <w:tc>
          <w:tcPr>
            <w:tcW w:w="680" w:type="dxa"/>
          </w:tcPr>
          <w:p w14:paraId="5CC64328" w14:textId="77777777" w:rsidR="00870054" w:rsidRDefault="00870054">
            <w:pPr>
              <w:pStyle w:val="ConsPlusNormal"/>
              <w:jc w:val="center"/>
            </w:pPr>
            <w:r>
              <w:t>05</w:t>
            </w:r>
          </w:p>
        </w:tc>
        <w:tc>
          <w:tcPr>
            <w:tcW w:w="1701" w:type="dxa"/>
          </w:tcPr>
          <w:p w14:paraId="3D0B2D7F" w14:textId="77777777" w:rsidR="00870054" w:rsidRDefault="00870054">
            <w:pPr>
              <w:pStyle w:val="ConsPlusNormal"/>
              <w:jc w:val="center"/>
            </w:pPr>
            <w:r>
              <w:t>9000,00</w:t>
            </w:r>
          </w:p>
        </w:tc>
        <w:tc>
          <w:tcPr>
            <w:tcW w:w="1701" w:type="dxa"/>
          </w:tcPr>
          <w:p w14:paraId="70DD446A" w14:textId="77777777" w:rsidR="00870054" w:rsidRDefault="00870054">
            <w:pPr>
              <w:pStyle w:val="ConsPlusNormal"/>
              <w:jc w:val="center"/>
            </w:pPr>
            <w:r>
              <w:t>0,00</w:t>
            </w:r>
          </w:p>
        </w:tc>
        <w:tc>
          <w:tcPr>
            <w:tcW w:w="1701" w:type="dxa"/>
          </w:tcPr>
          <w:p w14:paraId="73968A32" w14:textId="77777777" w:rsidR="00870054" w:rsidRDefault="00870054">
            <w:pPr>
              <w:pStyle w:val="ConsPlusNormal"/>
              <w:jc w:val="center"/>
            </w:pPr>
            <w:r>
              <w:t>0,00</w:t>
            </w:r>
          </w:p>
        </w:tc>
      </w:tr>
      <w:tr w:rsidR="00870054" w14:paraId="241437B3" w14:textId="77777777">
        <w:tc>
          <w:tcPr>
            <w:tcW w:w="2835" w:type="dxa"/>
          </w:tcPr>
          <w:p w14:paraId="54302C1B" w14:textId="77777777" w:rsidR="00870054" w:rsidRDefault="00870054">
            <w:pPr>
              <w:pStyle w:val="ConsPlusNormal"/>
            </w:pPr>
            <w:r>
              <w:t>Субсидирование части затрат на вылов (добычу) одного килограмма рыбы, реализованной юридическим лицам или индивидуальным предпринимателям</w:t>
            </w:r>
          </w:p>
        </w:tc>
        <w:tc>
          <w:tcPr>
            <w:tcW w:w="1757" w:type="dxa"/>
          </w:tcPr>
          <w:p w14:paraId="5718EB3D" w14:textId="77777777" w:rsidR="00870054" w:rsidRDefault="00870054">
            <w:pPr>
              <w:pStyle w:val="ConsPlusNormal"/>
              <w:jc w:val="center"/>
            </w:pPr>
            <w:r>
              <w:t>40 2 01 62160</w:t>
            </w:r>
          </w:p>
        </w:tc>
        <w:tc>
          <w:tcPr>
            <w:tcW w:w="680" w:type="dxa"/>
          </w:tcPr>
          <w:p w14:paraId="72055E6C" w14:textId="77777777" w:rsidR="00870054" w:rsidRDefault="00870054">
            <w:pPr>
              <w:pStyle w:val="ConsPlusNormal"/>
              <w:jc w:val="center"/>
            </w:pPr>
            <w:r>
              <w:t>800</w:t>
            </w:r>
          </w:p>
        </w:tc>
        <w:tc>
          <w:tcPr>
            <w:tcW w:w="680" w:type="dxa"/>
          </w:tcPr>
          <w:p w14:paraId="53043837" w14:textId="77777777" w:rsidR="00870054" w:rsidRDefault="00870054">
            <w:pPr>
              <w:pStyle w:val="ConsPlusNormal"/>
              <w:jc w:val="center"/>
            </w:pPr>
            <w:r>
              <w:t>04</w:t>
            </w:r>
          </w:p>
        </w:tc>
        <w:tc>
          <w:tcPr>
            <w:tcW w:w="680" w:type="dxa"/>
          </w:tcPr>
          <w:p w14:paraId="63ED6DDF" w14:textId="77777777" w:rsidR="00870054" w:rsidRDefault="00870054">
            <w:pPr>
              <w:pStyle w:val="ConsPlusNormal"/>
              <w:jc w:val="center"/>
            </w:pPr>
            <w:r>
              <w:t>05</w:t>
            </w:r>
          </w:p>
        </w:tc>
        <w:tc>
          <w:tcPr>
            <w:tcW w:w="1701" w:type="dxa"/>
          </w:tcPr>
          <w:p w14:paraId="269CE053" w14:textId="77777777" w:rsidR="00870054" w:rsidRDefault="00870054">
            <w:pPr>
              <w:pStyle w:val="ConsPlusNormal"/>
              <w:jc w:val="center"/>
            </w:pPr>
            <w:r>
              <w:t>18960,00</w:t>
            </w:r>
          </w:p>
        </w:tc>
        <w:tc>
          <w:tcPr>
            <w:tcW w:w="1701" w:type="dxa"/>
          </w:tcPr>
          <w:p w14:paraId="6B56A199" w14:textId="77777777" w:rsidR="00870054" w:rsidRDefault="00870054">
            <w:pPr>
              <w:pStyle w:val="ConsPlusNormal"/>
              <w:jc w:val="center"/>
            </w:pPr>
            <w:r>
              <w:t>0,00</w:t>
            </w:r>
          </w:p>
        </w:tc>
        <w:tc>
          <w:tcPr>
            <w:tcW w:w="1701" w:type="dxa"/>
          </w:tcPr>
          <w:p w14:paraId="7582556D" w14:textId="77777777" w:rsidR="00870054" w:rsidRDefault="00870054">
            <w:pPr>
              <w:pStyle w:val="ConsPlusNormal"/>
              <w:jc w:val="center"/>
            </w:pPr>
            <w:r>
              <w:t>0,00</w:t>
            </w:r>
          </w:p>
        </w:tc>
      </w:tr>
      <w:tr w:rsidR="00870054" w14:paraId="6B315518" w14:textId="77777777">
        <w:tc>
          <w:tcPr>
            <w:tcW w:w="2835" w:type="dxa"/>
          </w:tcPr>
          <w:p w14:paraId="36A9A6AB" w14:textId="77777777" w:rsidR="00870054" w:rsidRDefault="00870054">
            <w:pPr>
              <w:pStyle w:val="ConsPlusNormal"/>
            </w:pPr>
            <w:r>
              <w:t>Комплексы процессных мероприятий</w:t>
            </w:r>
          </w:p>
        </w:tc>
        <w:tc>
          <w:tcPr>
            <w:tcW w:w="1757" w:type="dxa"/>
          </w:tcPr>
          <w:p w14:paraId="256BC364" w14:textId="77777777" w:rsidR="00870054" w:rsidRDefault="00870054">
            <w:pPr>
              <w:pStyle w:val="ConsPlusNormal"/>
              <w:jc w:val="center"/>
            </w:pPr>
            <w:r>
              <w:t>40 4</w:t>
            </w:r>
          </w:p>
        </w:tc>
        <w:tc>
          <w:tcPr>
            <w:tcW w:w="680" w:type="dxa"/>
          </w:tcPr>
          <w:p w14:paraId="3233A1EE" w14:textId="77777777" w:rsidR="00870054" w:rsidRDefault="00870054">
            <w:pPr>
              <w:pStyle w:val="ConsPlusNormal"/>
            </w:pPr>
          </w:p>
        </w:tc>
        <w:tc>
          <w:tcPr>
            <w:tcW w:w="680" w:type="dxa"/>
          </w:tcPr>
          <w:p w14:paraId="01D7EFB2" w14:textId="77777777" w:rsidR="00870054" w:rsidRDefault="00870054">
            <w:pPr>
              <w:pStyle w:val="ConsPlusNormal"/>
            </w:pPr>
          </w:p>
        </w:tc>
        <w:tc>
          <w:tcPr>
            <w:tcW w:w="680" w:type="dxa"/>
          </w:tcPr>
          <w:p w14:paraId="54133709" w14:textId="77777777" w:rsidR="00870054" w:rsidRDefault="00870054">
            <w:pPr>
              <w:pStyle w:val="ConsPlusNormal"/>
            </w:pPr>
          </w:p>
        </w:tc>
        <w:tc>
          <w:tcPr>
            <w:tcW w:w="1701" w:type="dxa"/>
          </w:tcPr>
          <w:p w14:paraId="00333708" w14:textId="77777777" w:rsidR="00870054" w:rsidRDefault="00870054">
            <w:pPr>
              <w:pStyle w:val="ConsPlusNormal"/>
              <w:jc w:val="center"/>
            </w:pPr>
            <w:r>
              <w:t>43338,40</w:t>
            </w:r>
          </w:p>
        </w:tc>
        <w:tc>
          <w:tcPr>
            <w:tcW w:w="1701" w:type="dxa"/>
          </w:tcPr>
          <w:p w14:paraId="47D2E175" w14:textId="77777777" w:rsidR="00870054" w:rsidRDefault="00870054">
            <w:pPr>
              <w:pStyle w:val="ConsPlusNormal"/>
              <w:jc w:val="center"/>
            </w:pPr>
            <w:r>
              <w:t>31853,90</w:t>
            </w:r>
          </w:p>
        </w:tc>
        <w:tc>
          <w:tcPr>
            <w:tcW w:w="1701" w:type="dxa"/>
          </w:tcPr>
          <w:p w14:paraId="00201E26" w14:textId="77777777" w:rsidR="00870054" w:rsidRDefault="00870054">
            <w:pPr>
              <w:pStyle w:val="ConsPlusNormal"/>
              <w:jc w:val="center"/>
            </w:pPr>
            <w:r>
              <w:t>31853,90</w:t>
            </w:r>
          </w:p>
        </w:tc>
      </w:tr>
      <w:tr w:rsidR="00870054" w14:paraId="7445D744" w14:textId="77777777">
        <w:tc>
          <w:tcPr>
            <w:tcW w:w="2835" w:type="dxa"/>
          </w:tcPr>
          <w:p w14:paraId="5E9A69E3" w14:textId="77777777" w:rsidR="00870054" w:rsidRDefault="00870054">
            <w:pPr>
              <w:pStyle w:val="ConsPlusNormal"/>
            </w:pPr>
            <w:r>
              <w:t>Комплекс процессных мероприятий "Обеспечение деятельности государственного органа и подведомственных учреждений"</w:t>
            </w:r>
          </w:p>
        </w:tc>
        <w:tc>
          <w:tcPr>
            <w:tcW w:w="1757" w:type="dxa"/>
          </w:tcPr>
          <w:p w14:paraId="64DD0E8B" w14:textId="77777777" w:rsidR="00870054" w:rsidRDefault="00870054">
            <w:pPr>
              <w:pStyle w:val="ConsPlusNormal"/>
              <w:jc w:val="center"/>
            </w:pPr>
            <w:r>
              <w:t>40 4 01</w:t>
            </w:r>
          </w:p>
        </w:tc>
        <w:tc>
          <w:tcPr>
            <w:tcW w:w="680" w:type="dxa"/>
          </w:tcPr>
          <w:p w14:paraId="0F83C59D" w14:textId="77777777" w:rsidR="00870054" w:rsidRDefault="00870054">
            <w:pPr>
              <w:pStyle w:val="ConsPlusNormal"/>
            </w:pPr>
          </w:p>
        </w:tc>
        <w:tc>
          <w:tcPr>
            <w:tcW w:w="680" w:type="dxa"/>
          </w:tcPr>
          <w:p w14:paraId="4D40C6B7" w14:textId="77777777" w:rsidR="00870054" w:rsidRDefault="00870054">
            <w:pPr>
              <w:pStyle w:val="ConsPlusNormal"/>
            </w:pPr>
          </w:p>
        </w:tc>
        <w:tc>
          <w:tcPr>
            <w:tcW w:w="680" w:type="dxa"/>
          </w:tcPr>
          <w:p w14:paraId="49143A8A" w14:textId="77777777" w:rsidR="00870054" w:rsidRDefault="00870054">
            <w:pPr>
              <w:pStyle w:val="ConsPlusNormal"/>
            </w:pPr>
          </w:p>
        </w:tc>
        <w:tc>
          <w:tcPr>
            <w:tcW w:w="1701" w:type="dxa"/>
          </w:tcPr>
          <w:p w14:paraId="281694BB" w14:textId="77777777" w:rsidR="00870054" w:rsidRDefault="00870054">
            <w:pPr>
              <w:pStyle w:val="ConsPlusNormal"/>
              <w:jc w:val="center"/>
            </w:pPr>
            <w:r>
              <w:t>43338,40</w:t>
            </w:r>
          </w:p>
        </w:tc>
        <w:tc>
          <w:tcPr>
            <w:tcW w:w="1701" w:type="dxa"/>
          </w:tcPr>
          <w:p w14:paraId="05548030" w14:textId="77777777" w:rsidR="00870054" w:rsidRDefault="00870054">
            <w:pPr>
              <w:pStyle w:val="ConsPlusNormal"/>
              <w:jc w:val="center"/>
            </w:pPr>
            <w:r>
              <w:t>31853,90</w:t>
            </w:r>
          </w:p>
        </w:tc>
        <w:tc>
          <w:tcPr>
            <w:tcW w:w="1701" w:type="dxa"/>
          </w:tcPr>
          <w:p w14:paraId="15C65209" w14:textId="77777777" w:rsidR="00870054" w:rsidRDefault="00870054">
            <w:pPr>
              <w:pStyle w:val="ConsPlusNormal"/>
              <w:jc w:val="center"/>
            </w:pPr>
            <w:r>
              <w:t>31853,90</w:t>
            </w:r>
          </w:p>
        </w:tc>
      </w:tr>
      <w:tr w:rsidR="00870054" w14:paraId="0240DC31" w14:textId="77777777">
        <w:tc>
          <w:tcPr>
            <w:tcW w:w="2835" w:type="dxa"/>
          </w:tcPr>
          <w:p w14:paraId="36604E27"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1757" w:type="dxa"/>
          </w:tcPr>
          <w:p w14:paraId="27A31126" w14:textId="77777777" w:rsidR="00870054" w:rsidRDefault="00870054">
            <w:pPr>
              <w:pStyle w:val="ConsPlusNormal"/>
              <w:jc w:val="center"/>
            </w:pPr>
            <w:r>
              <w:t>40 4 01 00590</w:t>
            </w:r>
          </w:p>
        </w:tc>
        <w:tc>
          <w:tcPr>
            <w:tcW w:w="680" w:type="dxa"/>
          </w:tcPr>
          <w:p w14:paraId="35D5B69F" w14:textId="77777777" w:rsidR="00870054" w:rsidRDefault="00870054">
            <w:pPr>
              <w:pStyle w:val="ConsPlusNormal"/>
              <w:jc w:val="center"/>
            </w:pPr>
            <w:r>
              <w:t>600</w:t>
            </w:r>
          </w:p>
        </w:tc>
        <w:tc>
          <w:tcPr>
            <w:tcW w:w="680" w:type="dxa"/>
          </w:tcPr>
          <w:p w14:paraId="62CBC71A" w14:textId="77777777" w:rsidR="00870054" w:rsidRDefault="00870054">
            <w:pPr>
              <w:pStyle w:val="ConsPlusNormal"/>
              <w:jc w:val="center"/>
            </w:pPr>
            <w:r>
              <w:t>04</w:t>
            </w:r>
          </w:p>
        </w:tc>
        <w:tc>
          <w:tcPr>
            <w:tcW w:w="680" w:type="dxa"/>
          </w:tcPr>
          <w:p w14:paraId="3EA22C61" w14:textId="77777777" w:rsidR="00870054" w:rsidRDefault="00870054">
            <w:pPr>
              <w:pStyle w:val="ConsPlusNormal"/>
              <w:jc w:val="center"/>
            </w:pPr>
            <w:r>
              <w:t>05</w:t>
            </w:r>
          </w:p>
        </w:tc>
        <w:tc>
          <w:tcPr>
            <w:tcW w:w="1701" w:type="dxa"/>
          </w:tcPr>
          <w:p w14:paraId="6E8D4958" w14:textId="77777777" w:rsidR="00870054" w:rsidRDefault="00870054">
            <w:pPr>
              <w:pStyle w:val="ConsPlusNormal"/>
              <w:jc w:val="center"/>
            </w:pPr>
            <w:r>
              <w:t>12625,89</w:t>
            </w:r>
          </w:p>
        </w:tc>
        <w:tc>
          <w:tcPr>
            <w:tcW w:w="1701" w:type="dxa"/>
          </w:tcPr>
          <w:p w14:paraId="3D43B971" w14:textId="77777777" w:rsidR="00870054" w:rsidRDefault="00870054">
            <w:pPr>
              <w:pStyle w:val="ConsPlusNormal"/>
              <w:jc w:val="center"/>
            </w:pPr>
            <w:r>
              <w:t>7498,40</w:t>
            </w:r>
          </w:p>
        </w:tc>
        <w:tc>
          <w:tcPr>
            <w:tcW w:w="1701" w:type="dxa"/>
          </w:tcPr>
          <w:p w14:paraId="6A2E0348" w14:textId="77777777" w:rsidR="00870054" w:rsidRDefault="00870054">
            <w:pPr>
              <w:pStyle w:val="ConsPlusNormal"/>
              <w:jc w:val="center"/>
            </w:pPr>
            <w:r>
              <w:t>7498,40</w:t>
            </w:r>
          </w:p>
        </w:tc>
      </w:tr>
      <w:tr w:rsidR="00870054" w14:paraId="22AA601B" w14:textId="77777777">
        <w:tc>
          <w:tcPr>
            <w:tcW w:w="2835" w:type="dxa"/>
          </w:tcPr>
          <w:p w14:paraId="0D4C0105" w14:textId="77777777" w:rsidR="00870054" w:rsidRDefault="00870054">
            <w:pPr>
              <w:pStyle w:val="ConsPlusNormal"/>
            </w:pPr>
            <w:r>
              <w:lastRenderedPageBreak/>
              <w:t>Финансовое обеспечение выполнения функций государственных органов</w:t>
            </w:r>
          </w:p>
        </w:tc>
        <w:tc>
          <w:tcPr>
            <w:tcW w:w="1757" w:type="dxa"/>
          </w:tcPr>
          <w:p w14:paraId="37CFDFA8" w14:textId="77777777" w:rsidR="00870054" w:rsidRDefault="00870054">
            <w:pPr>
              <w:pStyle w:val="ConsPlusNormal"/>
              <w:jc w:val="center"/>
            </w:pPr>
            <w:r>
              <w:t>40 4 01 20000</w:t>
            </w:r>
          </w:p>
        </w:tc>
        <w:tc>
          <w:tcPr>
            <w:tcW w:w="680" w:type="dxa"/>
          </w:tcPr>
          <w:p w14:paraId="3CC3FB66" w14:textId="77777777" w:rsidR="00870054" w:rsidRDefault="00870054">
            <w:pPr>
              <w:pStyle w:val="ConsPlusNormal"/>
              <w:jc w:val="center"/>
            </w:pPr>
            <w:r>
              <w:t>100</w:t>
            </w:r>
          </w:p>
        </w:tc>
        <w:tc>
          <w:tcPr>
            <w:tcW w:w="680" w:type="dxa"/>
          </w:tcPr>
          <w:p w14:paraId="45905EA2" w14:textId="77777777" w:rsidR="00870054" w:rsidRDefault="00870054">
            <w:pPr>
              <w:pStyle w:val="ConsPlusNormal"/>
              <w:jc w:val="center"/>
            </w:pPr>
            <w:r>
              <w:t>04</w:t>
            </w:r>
          </w:p>
        </w:tc>
        <w:tc>
          <w:tcPr>
            <w:tcW w:w="680" w:type="dxa"/>
          </w:tcPr>
          <w:p w14:paraId="4E8B39E1" w14:textId="77777777" w:rsidR="00870054" w:rsidRDefault="00870054">
            <w:pPr>
              <w:pStyle w:val="ConsPlusNormal"/>
              <w:jc w:val="center"/>
            </w:pPr>
            <w:r>
              <w:t>05</w:t>
            </w:r>
          </w:p>
        </w:tc>
        <w:tc>
          <w:tcPr>
            <w:tcW w:w="1701" w:type="dxa"/>
          </w:tcPr>
          <w:p w14:paraId="4E383C16" w14:textId="77777777" w:rsidR="00870054" w:rsidRDefault="00870054">
            <w:pPr>
              <w:pStyle w:val="ConsPlusNormal"/>
              <w:jc w:val="center"/>
            </w:pPr>
            <w:r>
              <w:t>23232,20</w:t>
            </w:r>
          </w:p>
        </w:tc>
        <w:tc>
          <w:tcPr>
            <w:tcW w:w="1701" w:type="dxa"/>
          </w:tcPr>
          <w:p w14:paraId="5E65FF8B" w14:textId="77777777" w:rsidR="00870054" w:rsidRDefault="00870054">
            <w:pPr>
              <w:pStyle w:val="ConsPlusNormal"/>
              <w:jc w:val="center"/>
            </w:pPr>
            <w:r>
              <w:t>23132,20</w:t>
            </w:r>
          </w:p>
        </w:tc>
        <w:tc>
          <w:tcPr>
            <w:tcW w:w="1701" w:type="dxa"/>
          </w:tcPr>
          <w:p w14:paraId="0A095263" w14:textId="77777777" w:rsidR="00870054" w:rsidRDefault="00870054">
            <w:pPr>
              <w:pStyle w:val="ConsPlusNormal"/>
              <w:jc w:val="center"/>
            </w:pPr>
            <w:r>
              <w:t>23132,20</w:t>
            </w:r>
          </w:p>
        </w:tc>
      </w:tr>
      <w:tr w:rsidR="00870054" w14:paraId="32B2A782" w14:textId="77777777">
        <w:tc>
          <w:tcPr>
            <w:tcW w:w="2835" w:type="dxa"/>
          </w:tcPr>
          <w:p w14:paraId="7D35B1DD" w14:textId="77777777" w:rsidR="00870054" w:rsidRDefault="00870054">
            <w:pPr>
              <w:pStyle w:val="ConsPlusNormal"/>
            </w:pPr>
            <w:r>
              <w:t>Финансовое обеспечение выполнения функций государственных органов</w:t>
            </w:r>
          </w:p>
        </w:tc>
        <w:tc>
          <w:tcPr>
            <w:tcW w:w="1757" w:type="dxa"/>
          </w:tcPr>
          <w:p w14:paraId="0FF5651F" w14:textId="77777777" w:rsidR="00870054" w:rsidRDefault="00870054">
            <w:pPr>
              <w:pStyle w:val="ConsPlusNormal"/>
              <w:jc w:val="center"/>
            </w:pPr>
            <w:r>
              <w:t>40 4 01 20000</w:t>
            </w:r>
          </w:p>
        </w:tc>
        <w:tc>
          <w:tcPr>
            <w:tcW w:w="680" w:type="dxa"/>
          </w:tcPr>
          <w:p w14:paraId="54351739" w14:textId="77777777" w:rsidR="00870054" w:rsidRDefault="00870054">
            <w:pPr>
              <w:pStyle w:val="ConsPlusNormal"/>
              <w:jc w:val="center"/>
            </w:pPr>
            <w:r>
              <w:t>200</w:t>
            </w:r>
          </w:p>
        </w:tc>
        <w:tc>
          <w:tcPr>
            <w:tcW w:w="680" w:type="dxa"/>
          </w:tcPr>
          <w:p w14:paraId="13C8D20E" w14:textId="77777777" w:rsidR="00870054" w:rsidRDefault="00870054">
            <w:pPr>
              <w:pStyle w:val="ConsPlusNormal"/>
              <w:jc w:val="center"/>
            </w:pPr>
            <w:r>
              <w:t>04</w:t>
            </w:r>
          </w:p>
        </w:tc>
        <w:tc>
          <w:tcPr>
            <w:tcW w:w="680" w:type="dxa"/>
          </w:tcPr>
          <w:p w14:paraId="1A2F2F97" w14:textId="77777777" w:rsidR="00870054" w:rsidRDefault="00870054">
            <w:pPr>
              <w:pStyle w:val="ConsPlusNormal"/>
              <w:jc w:val="center"/>
            </w:pPr>
            <w:r>
              <w:t>05</w:t>
            </w:r>
          </w:p>
        </w:tc>
        <w:tc>
          <w:tcPr>
            <w:tcW w:w="1701" w:type="dxa"/>
          </w:tcPr>
          <w:p w14:paraId="1F4178CB" w14:textId="77777777" w:rsidR="00870054" w:rsidRDefault="00870054">
            <w:pPr>
              <w:pStyle w:val="ConsPlusNormal"/>
              <w:jc w:val="center"/>
            </w:pPr>
            <w:r>
              <w:t>1380,31</w:t>
            </w:r>
          </w:p>
        </w:tc>
        <w:tc>
          <w:tcPr>
            <w:tcW w:w="1701" w:type="dxa"/>
          </w:tcPr>
          <w:p w14:paraId="2DC3BB6B" w14:textId="77777777" w:rsidR="00870054" w:rsidRDefault="00870054">
            <w:pPr>
              <w:pStyle w:val="ConsPlusNormal"/>
              <w:jc w:val="center"/>
            </w:pPr>
            <w:r>
              <w:t>1173,30</w:t>
            </w:r>
          </w:p>
        </w:tc>
        <w:tc>
          <w:tcPr>
            <w:tcW w:w="1701" w:type="dxa"/>
          </w:tcPr>
          <w:p w14:paraId="48F9D023" w14:textId="77777777" w:rsidR="00870054" w:rsidRDefault="00870054">
            <w:pPr>
              <w:pStyle w:val="ConsPlusNormal"/>
              <w:jc w:val="center"/>
            </w:pPr>
            <w:r>
              <w:t>1173,30</w:t>
            </w:r>
          </w:p>
        </w:tc>
      </w:tr>
      <w:tr w:rsidR="00870054" w14:paraId="5403C35B" w14:textId="77777777">
        <w:tc>
          <w:tcPr>
            <w:tcW w:w="2835" w:type="dxa"/>
          </w:tcPr>
          <w:p w14:paraId="0AD0E312" w14:textId="77777777" w:rsidR="00870054" w:rsidRDefault="00870054">
            <w:pPr>
              <w:pStyle w:val="ConsPlusNormal"/>
            </w:pPr>
            <w:r>
              <w:t>Финансовое обеспечение выполнения функций государственных органов</w:t>
            </w:r>
          </w:p>
        </w:tc>
        <w:tc>
          <w:tcPr>
            <w:tcW w:w="1757" w:type="dxa"/>
          </w:tcPr>
          <w:p w14:paraId="0AA3EFE6" w14:textId="77777777" w:rsidR="00870054" w:rsidRDefault="00870054">
            <w:pPr>
              <w:pStyle w:val="ConsPlusNormal"/>
              <w:jc w:val="center"/>
            </w:pPr>
            <w:r>
              <w:t>40 4 01 20000</w:t>
            </w:r>
          </w:p>
        </w:tc>
        <w:tc>
          <w:tcPr>
            <w:tcW w:w="680" w:type="dxa"/>
          </w:tcPr>
          <w:p w14:paraId="4E371389" w14:textId="77777777" w:rsidR="00870054" w:rsidRDefault="00870054">
            <w:pPr>
              <w:pStyle w:val="ConsPlusNormal"/>
              <w:jc w:val="center"/>
            </w:pPr>
            <w:r>
              <w:t>800</w:t>
            </w:r>
          </w:p>
        </w:tc>
        <w:tc>
          <w:tcPr>
            <w:tcW w:w="680" w:type="dxa"/>
          </w:tcPr>
          <w:p w14:paraId="31F54576" w14:textId="77777777" w:rsidR="00870054" w:rsidRDefault="00870054">
            <w:pPr>
              <w:pStyle w:val="ConsPlusNormal"/>
              <w:jc w:val="center"/>
            </w:pPr>
            <w:r>
              <w:t>04</w:t>
            </w:r>
          </w:p>
        </w:tc>
        <w:tc>
          <w:tcPr>
            <w:tcW w:w="680" w:type="dxa"/>
          </w:tcPr>
          <w:p w14:paraId="29769FC7" w14:textId="77777777" w:rsidR="00870054" w:rsidRDefault="00870054">
            <w:pPr>
              <w:pStyle w:val="ConsPlusNormal"/>
              <w:jc w:val="center"/>
            </w:pPr>
            <w:r>
              <w:t>05</w:t>
            </w:r>
          </w:p>
        </w:tc>
        <w:tc>
          <w:tcPr>
            <w:tcW w:w="1701" w:type="dxa"/>
          </w:tcPr>
          <w:p w14:paraId="46DC5BF3" w14:textId="77777777" w:rsidR="00870054" w:rsidRDefault="00870054">
            <w:pPr>
              <w:pStyle w:val="ConsPlusNormal"/>
              <w:jc w:val="center"/>
            </w:pPr>
            <w:r>
              <w:t>100,00</w:t>
            </w:r>
          </w:p>
        </w:tc>
        <w:tc>
          <w:tcPr>
            <w:tcW w:w="1701" w:type="dxa"/>
          </w:tcPr>
          <w:p w14:paraId="0EC05E22" w14:textId="77777777" w:rsidR="00870054" w:rsidRDefault="00870054">
            <w:pPr>
              <w:pStyle w:val="ConsPlusNormal"/>
              <w:jc w:val="center"/>
            </w:pPr>
            <w:r>
              <w:t>50,00</w:t>
            </w:r>
          </w:p>
        </w:tc>
        <w:tc>
          <w:tcPr>
            <w:tcW w:w="1701" w:type="dxa"/>
          </w:tcPr>
          <w:p w14:paraId="04E80490" w14:textId="77777777" w:rsidR="00870054" w:rsidRDefault="00870054">
            <w:pPr>
              <w:pStyle w:val="ConsPlusNormal"/>
              <w:jc w:val="center"/>
            </w:pPr>
            <w:r>
              <w:t>50,00</w:t>
            </w:r>
          </w:p>
        </w:tc>
      </w:tr>
      <w:tr w:rsidR="00870054" w14:paraId="74598231" w14:textId="77777777">
        <w:tc>
          <w:tcPr>
            <w:tcW w:w="2835" w:type="dxa"/>
          </w:tcPr>
          <w:p w14:paraId="2F6A58FE" w14:textId="77777777" w:rsidR="00870054" w:rsidRDefault="00870054">
            <w:pPr>
              <w:pStyle w:val="ConsPlusNormal"/>
            </w:pPr>
            <w:r>
              <w:t>Реализация мероприятий по созданию бренда продуктов питания, организации выставочно-ярмарочной деятельности</w:t>
            </w:r>
          </w:p>
        </w:tc>
        <w:tc>
          <w:tcPr>
            <w:tcW w:w="1757" w:type="dxa"/>
          </w:tcPr>
          <w:p w14:paraId="1DE4E76F" w14:textId="77777777" w:rsidR="00870054" w:rsidRDefault="00870054">
            <w:pPr>
              <w:pStyle w:val="ConsPlusNormal"/>
              <w:jc w:val="center"/>
            </w:pPr>
            <w:r>
              <w:t>40 4 01 60680</w:t>
            </w:r>
          </w:p>
        </w:tc>
        <w:tc>
          <w:tcPr>
            <w:tcW w:w="680" w:type="dxa"/>
          </w:tcPr>
          <w:p w14:paraId="718F5B06" w14:textId="77777777" w:rsidR="00870054" w:rsidRDefault="00870054">
            <w:pPr>
              <w:pStyle w:val="ConsPlusNormal"/>
              <w:jc w:val="center"/>
            </w:pPr>
            <w:r>
              <w:t>200</w:t>
            </w:r>
          </w:p>
        </w:tc>
        <w:tc>
          <w:tcPr>
            <w:tcW w:w="680" w:type="dxa"/>
          </w:tcPr>
          <w:p w14:paraId="23A3DCE2" w14:textId="77777777" w:rsidR="00870054" w:rsidRDefault="00870054">
            <w:pPr>
              <w:pStyle w:val="ConsPlusNormal"/>
              <w:jc w:val="center"/>
            </w:pPr>
            <w:r>
              <w:t>04</w:t>
            </w:r>
          </w:p>
        </w:tc>
        <w:tc>
          <w:tcPr>
            <w:tcW w:w="680" w:type="dxa"/>
          </w:tcPr>
          <w:p w14:paraId="605D8C90" w14:textId="77777777" w:rsidR="00870054" w:rsidRDefault="00870054">
            <w:pPr>
              <w:pStyle w:val="ConsPlusNormal"/>
              <w:jc w:val="center"/>
            </w:pPr>
            <w:r>
              <w:t>05</w:t>
            </w:r>
          </w:p>
        </w:tc>
        <w:tc>
          <w:tcPr>
            <w:tcW w:w="1701" w:type="dxa"/>
          </w:tcPr>
          <w:p w14:paraId="7FE64E92" w14:textId="77777777" w:rsidR="00870054" w:rsidRDefault="00870054">
            <w:pPr>
              <w:pStyle w:val="ConsPlusNormal"/>
              <w:jc w:val="center"/>
            </w:pPr>
            <w:r>
              <w:t>6000,00</w:t>
            </w:r>
          </w:p>
        </w:tc>
        <w:tc>
          <w:tcPr>
            <w:tcW w:w="1701" w:type="dxa"/>
          </w:tcPr>
          <w:p w14:paraId="41612436" w14:textId="77777777" w:rsidR="00870054" w:rsidRDefault="00870054">
            <w:pPr>
              <w:pStyle w:val="ConsPlusNormal"/>
              <w:jc w:val="center"/>
            </w:pPr>
            <w:r>
              <w:t>0,00</w:t>
            </w:r>
          </w:p>
        </w:tc>
        <w:tc>
          <w:tcPr>
            <w:tcW w:w="1701" w:type="dxa"/>
          </w:tcPr>
          <w:p w14:paraId="46B6F81E" w14:textId="77777777" w:rsidR="00870054" w:rsidRDefault="00870054">
            <w:pPr>
              <w:pStyle w:val="ConsPlusNormal"/>
              <w:jc w:val="center"/>
            </w:pPr>
            <w:r>
              <w:t>0,00</w:t>
            </w:r>
          </w:p>
        </w:tc>
      </w:tr>
      <w:tr w:rsidR="00870054" w14:paraId="01BC2066" w14:textId="77777777">
        <w:tc>
          <w:tcPr>
            <w:tcW w:w="2835" w:type="dxa"/>
          </w:tcPr>
          <w:p w14:paraId="28E49633" w14:textId="77777777" w:rsidR="00870054" w:rsidRDefault="00870054">
            <w:pPr>
              <w:pStyle w:val="ConsPlusNormal"/>
            </w:pPr>
            <w:r>
              <w:t xml:space="preserve">Государственная </w:t>
            </w:r>
            <w:hyperlink r:id="rId477">
              <w:r>
                <w:rPr>
                  <w:color w:val="0000FF"/>
                </w:rPr>
                <w:t>программа</w:t>
              </w:r>
            </w:hyperlink>
            <w:r>
              <w:t xml:space="preserve"> Республики Дагестан "О противодействии коррупции в Республике Дагестан"</w:t>
            </w:r>
          </w:p>
        </w:tc>
        <w:tc>
          <w:tcPr>
            <w:tcW w:w="1757" w:type="dxa"/>
          </w:tcPr>
          <w:p w14:paraId="6462FADE" w14:textId="77777777" w:rsidR="00870054" w:rsidRDefault="00870054">
            <w:pPr>
              <w:pStyle w:val="ConsPlusNormal"/>
              <w:jc w:val="center"/>
            </w:pPr>
            <w:r>
              <w:t>42</w:t>
            </w:r>
          </w:p>
        </w:tc>
        <w:tc>
          <w:tcPr>
            <w:tcW w:w="680" w:type="dxa"/>
          </w:tcPr>
          <w:p w14:paraId="443EF668" w14:textId="77777777" w:rsidR="00870054" w:rsidRDefault="00870054">
            <w:pPr>
              <w:pStyle w:val="ConsPlusNormal"/>
            </w:pPr>
          </w:p>
        </w:tc>
        <w:tc>
          <w:tcPr>
            <w:tcW w:w="680" w:type="dxa"/>
          </w:tcPr>
          <w:p w14:paraId="3E7FD2DE" w14:textId="77777777" w:rsidR="00870054" w:rsidRDefault="00870054">
            <w:pPr>
              <w:pStyle w:val="ConsPlusNormal"/>
            </w:pPr>
          </w:p>
        </w:tc>
        <w:tc>
          <w:tcPr>
            <w:tcW w:w="680" w:type="dxa"/>
          </w:tcPr>
          <w:p w14:paraId="48C95561" w14:textId="77777777" w:rsidR="00870054" w:rsidRDefault="00870054">
            <w:pPr>
              <w:pStyle w:val="ConsPlusNormal"/>
            </w:pPr>
          </w:p>
        </w:tc>
        <w:tc>
          <w:tcPr>
            <w:tcW w:w="1701" w:type="dxa"/>
          </w:tcPr>
          <w:p w14:paraId="6EDD560F" w14:textId="77777777" w:rsidR="00870054" w:rsidRDefault="00870054">
            <w:pPr>
              <w:pStyle w:val="ConsPlusNormal"/>
              <w:jc w:val="center"/>
            </w:pPr>
            <w:r>
              <w:t>3975,00</w:t>
            </w:r>
          </w:p>
        </w:tc>
        <w:tc>
          <w:tcPr>
            <w:tcW w:w="1701" w:type="dxa"/>
          </w:tcPr>
          <w:p w14:paraId="3C3B65E6" w14:textId="77777777" w:rsidR="00870054" w:rsidRDefault="00870054">
            <w:pPr>
              <w:pStyle w:val="ConsPlusNormal"/>
              <w:jc w:val="center"/>
            </w:pPr>
            <w:r>
              <w:t>3975,00</w:t>
            </w:r>
          </w:p>
        </w:tc>
        <w:tc>
          <w:tcPr>
            <w:tcW w:w="1701" w:type="dxa"/>
          </w:tcPr>
          <w:p w14:paraId="4DC10A7C" w14:textId="77777777" w:rsidR="00870054" w:rsidRDefault="00870054">
            <w:pPr>
              <w:pStyle w:val="ConsPlusNormal"/>
              <w:jc w:val="center"/>
            </w:pPr>
            <w:r>
              <w:t>3975,00</w:t>
            </w:r>
          </w:p>
        </w:tc>
      </w:tr>
      <w:tr w:rsidR="00870054" w14:paraId="26DD8B63" w14:textId="77777777">
        <w:tc>
          <w:tcPr>
            <w:tcW w:w="2835" w:type="dxa"/>
          </w:tcPr>
          <w:p w14:paraId="2933AB5E" w14:textId="77777777" w:rsidR="00870054" w:rsidRDefault="00870054">
            <w:pPr>
              <w:pStyle w:val="ConsPlusNormal"/>
            </w:pPr>
            <w:r>
              <w:t>Комплексы процессных мероприятий</w:t>
            </w:r>
          </w:p>
        </w:tc>
        <w:tc>
          <w:tcPr>
            <w:tcW w:w="1757" w:type="dxa"/>
          </w:tcPr>
          <w:p w14:paraId="3E420579" w14:textId="77777777" w:rsidR="00870054" w:rsidRDefault="00870054">
            <w:pPr>
              <w:pStyle w:val="ConsPlusNormal"/>
              <w:jc w:val="center"/>
            </w:pPr>
            <w:r>
              <w:t>42 4</w:t>
            </w:r>
          </w:p>
        </w:tc>
        <w:tc>
          <w:tcPr>
            <w:tcW w:w="680" w:type="dxa"/>
          </w:tcPr>
          <w:p w14:paraId="05D8D903" w14:textId="77777777" w:rsidR="00870054" w:rsidRDefault="00870054">
            <w:pPr>
              <w:pStyle w:val="ConsPlusNormal"/>
            </w:pPr>
          </w:p>
        </w:tc>
        <w:tc>
          <w:tcPr>
            <w:tcW w:w="680" w:type="dxa"/>
          </w:tcPr>
          <w:p w14:paraId="6B0A0AB3" w14:textId="77777777" w:rsidR="00870054" w:rsidRDefault="00870054">
            <w:pPr>
              <w:pStyle w:val="ConsPlusNormal"/>
            </w:pPr>
          </w:p>
        </w:tc>
        <w:tc>
          <w:tcPr>
            <w:tcW w:w="680" w:type="dxa"/>
          </w:tcPr>
          <w:p w14:paraId="7B496138" w14:textId="77777777" w:rsidR="00870054" w:rsidRDefault="00870054">
            <w:pPr>
              <w:pStyle w:val="ConsPlusNormal"/>
            </w:pPr>
          </w:p>
        </w:tc>
        <w:tc>
          <w:tcPr>
            <w:tcW w:w="1701" w:type="dxa"/>
          </w:tcPr>
          <w:p w14:paraId="4923ACA3" w14:textId="77777777" w:rsidR="00870054" w:rsidRDefault="00870054">
            <w:pPr>
              <w:pStyle w:val="ConsPlusNormal"/>
              <w:jc w:val="center"/>
            </w:pPr>
            <w:r>
              <w:t>3975,00</w:t>
            </w:r>
          </w:p>
        </w:tc>
        <w:tc>
          <w:tcPr>
            <w:tcW w:w="1701" w:type="dxa"/>
          </w:tcPr>
          <w:p w14:paraId="78A2B676" w14:textId="77777777" w:rsidR="00870054" w:rsidRDefault="00870054">
            <w:pPr>
              <w:pStyle w:val="ConsPlusNormal"/>
              <w:jc w:val="center"/>
            </w:pPr>
            <w:r>
              <w:t>3975,00</w:t>
            </w:r>
          </w:p>
        </w:tc>
        <w:tc>
          <w:tcPr>
            <w:tcW w:w="1701" w:type="dxa"/>
          </w:tcPr>
          <w:p w14:paraId="153ED77D" w14:textId="77777777" w:rsidR="00870054" w:rsidRDefault="00870054">
            <w:pPr>
              <w:pStyle w:val="ConsPlusNormal"/>
              <w:jc w:val="center"/>
            </w:pPr>
            <w:r>
              <w:t>3975,00</w:t>
            </w:r>
          </w:p>
        </w:tc>
      </w:tr>
      <w:tr w:rsidR="00870054" w14:paraId="67EF0A6D" w14:textId="77777777">
        <w:tc>
          <w:tcPr>
            <w:tcW w:w="2835" w:type="dxa"/>
          </w:tcPr>
          <w:p w14:paraId="1C39188D" w14:textId="77777777" w:rsidR="00870054" w:rsidRDefault="00870054">
            <w:pPr>
              <w:pStyle w:val="ConsPlusNormal"/>
            </w:pPr>
            <w:r>
              <w:t xml:space="preserve">Комплекс процессных мероприятий "Выявление и устранение причин </w:t>
            </w:r>
            <w:r>
              <w:lastRenderedPageBreak/>
              <w:t>коррупции, противодействие условиям, способствующим ее проявлениям, формирование в обществе нетерпимого отношения к коррупции"</w:t>
            </w:r>
          </w:p>
        </w:tc>
        <w:tc>
          <w:tcPr>
            <w:tcW w:w="1757" w:type="dxa"/>
          </w:tcPr>
          <w:p w14:paraId="556FACEB" w14:textId="77777777" w:rsidR="00870054" w:rsidRDefault="00870054">
            <w:pPr>
              <w:pStyle w:val="ConsPlusNormal"/>
              <w:jc w:val="center"/>
            </w:pPr>
            <w:r>
              <w:lastRenderedPageBreak/>
              <w:t>42 4 01</w:t>
            </w:r>
          </w:p>
        </w:tc>
        <w:tc>
          <w:tcPr>
            <w:tcW w:w="680" w:type="dxa"/>
          </w:tcPr>
          <w:p w14:paraId="38498917" w14:textId="77777777" w:rsidR="00870054" w:rsidRDefault="00870054">
            <w:pPr>
              <w:pStyle w:val="ConsPlusNormal"/>
            </w:pPr>
          </w:p>
        </w:tc>
        <w:tc>
          <w:tcPr>
            <w:tcW w:w="680" w:type="dxa"/>
          </w:tcPr>
          <w:p w14:paraId="781D0966" w14:textId="77777777" w:rsidR="00870054" w:rsidRDefault="00870054">
            <w:pPr>
              <w:pStyle w:val="ConsPlusNormal"/>
            </w:pPr>
          </w:p>
        </w:tc>
        <w:tc>
          <w:tcPr>
            <w:tcW w:w="680" w:type="dxa"/>
          </w:tcPr>
          <w:p w14:paraId="0CFE8A4A" w14:textId="77777777" w:rsidR="00870054" w:rsidRDefault="00870054">
            <w:pPr>
              <w:pStyle w:val="ConsPlusNormal"/>
            </w:pPr>
          </w:p>
        </w:tc>
        <w:tc>
          <w:tcPr>
            <w:tcW w:w="1701" w:type="dxa"/>
          </w:tcPr>
          <w:p w14:paraId="1C0BF2A8" w14:textId="77777777" w:rsidR="00870054" w:rsidRDefault="00870054">
            <w:pPr>
              <w:pStyle w:val="ConsPlusNormal"/>
              <w:jc w:val="center"/>
            </w:pPr>
            <w:r>
              <w:t>3975,00</w:t>
            </w:r>
          </w:p>
        </w:tc>
        <w:tc>
          <w:tcPr>
            <w:tcW w:w="1701" w:type="dxa"/>
          </w:tcPr>
          <w:p w14:paraId="1168CC3C" w14:textId="77777777" w:rsidR="00870054" w:rsidRDefault="00870054">
            <w:pPr>
              <w:pStyle w:val="ConsPlusNormal"/>
              <w:jc w:val="center"/>
            </w:pPr>
            <w:r>
              <w:t>3975,00</w:t>
            </w:r>
          </w:p>
        </w:tc>
        <w:tc>
          <w:tcPr>
            <w:tcW w:w="1701" w:type="dxa"/>
          </w:tcPr>
          <w:p w14:paraId="7C6FCBEC" w14:textId="77777777" w:rsidR="00870054" w:rsidRDefault="00870054">
            <w:pPr>
              <w:pStyle w:val="ConsPlusNormal"/>
              <w:jc w:val="center"/>
            </w:pPr>
            <w:r>
              <w:t>3975,00</w:t>
            </w:r>
          </w:p>
        </w:tc>
      </w:tr>
      <w:tr w:rsidR="00870054" w14:paraId="0CD88039" w14:textId="77777777">
        <w:tc>
          <w:tcPr>
            <w:tcW w:w="2835" w:type="dxa"/>
          </w:tcPr>
          <w:p w14:paraId="586FF4CD" w14:textId="77777777" w:rsidR="00870054" w:rsidRDefault="00870054">
            <w:pPr>
              <w:pStyle w:val="ConsPlusNormal"/>
            </w:pPr>
            <w:r>
              <w:t>Обеспечение мероприятий по противодействию коррупции</w:t>
            </w:r>
          </w:p>
        </w:tc>
        <w:tc>
          <w:tcPr>
            <w:tcW w:w="1757" w:type="dxa"/>
          </w:tcPr>
          <w:p w14:paraId="5A0F4A51" w14:textId="77777777" w:rsidR="00870054" w:rsidRDefault="00870054">
            <w:pPr>
              <w:pStyle w:val="ConsPlusNormal"/>
              <w:jc w:val="center"/>
            </w:pPr>
            <w:r>
              <w:t>42 4 01 72310</w:t>
            </w:r>
          </w:p>
        </w:tc>
        <w:tc>
          <w:tcPr>
            <w:tcW w:w="680" w:type="dxa"/>
          </w:tcPr>
          <w:p w14:paraId="17A2EA35" w14:textId="77777777" w:rsidR="00870054" w:rsidRDefault="00870054">
            <w:pPr>
              <w:pStyle w:val="ConsPlusNormal"/>
              <w:jc w:val="center"/>
            </w:pPr>
            <w:r>
              <w:t>200</w:t>
            </w:r>
          </w:p>
        </w:tc>
        <w:tc>
          <w:tcPr>
            <w:tcW w:w="680" w:type="dxa"/>
          </w:tcPr>
          <w:p w14:paraId="5FFFB27E" w14:textId="77777777" w:rsidR="00870054" w:rsidRDefault="00870054">
            <w:pPr>
              <w:pStyle w:val="ConsPlusNormal"/>
              <w:jc w:val="center"/>
            </w:pPr>
            <w:r>
              <w:t>01</w:t>
            </w:r>
          </w:p>
        </w:tc>
        <w:tc>
          <w:tcPr>
            <w:tcW w:w="680" w:type="dxa"/>
          </w:tcPr>
          <w:p w14:paraId="6F6F714C" w14:textId="77777777" w:rsidR="00870054" w:rsidRDefault="00870054">
            <w:pPr>
              <w:pStyle w:val="ConsPlusNormal"/>
              <w:jc w:val="center"/>
            </w:pPr>
            <w:r>
              <w:t>13</w:t>
            </w:r>
          </w:p>
        </w:tc>
        <w:tc>
          <w:tcPr>
            <w:tcW w:w="1701" w:type="dxa"/>
          </w:tcPr>
          <w:p w14:paraId="215A7589" w14:textId="77777777" w:rsidR="00870054" w:rsidRDefault="00870054">
            <w:pPr>
              <w:pStyle w:val="ConsPlusNormal"/>
              <w:jc w:val="center"/>
            </w:pPr>
            <w:r>
              <w:t>200,00</w:t>
            </w:r>
          </w:p>
        </w:tc>
        <w:tc>
          <w:tcPr>
            <w:tcW w:w="1701" w:type="dxa"/>
          </w:tcPr>
          <w:p w14:paraId="265BC53D" w14:textId="77777777" w:rsidR="00870054" w:rsidRDefault="00870054">
            <w:pPr>
              <w:pStyle w:val="ConsPlusNormal"/>
              <w:jc w:val="center"/>
            </w:pPr>
            <w:r>
              <w:t>200,00</w:t>
            </w:r>
          </w:p>
        </w:tc>
        <w:tc>
          <w:tcPr>
            <w:tcW w:w="1701" w:type="dxa"/>
          </w:tcPr>
          <w:p w14:paraId="29AA7F0B" w14:textId="77777777" w:rsidR="00870054" w:rsidRDefault="00870054">
            <w:pPr>
              <w:pStyle w:val="ConsPlusNormal"/>
              <w:jc w:val="center"/>
            </w:pPr>
            <w:r>
              <w:t>200,00</w:t>
            </w:r>
          </w:p>
        </w:tc>
      </w:tr>
      <w:tr w:rsidR="00870054" w14:paraId="23A1A359" w14:textId="77777777">
        <w:tc>
          <w:tcPr>
            <w:tcW w:w="2835" w:type="dxa"/>
          </w:tcPr>
          <w:p w14:paraId="68BBB929" w14:textId="77777777" w:rsidR="00870054" w:rsidRDefault="00870054">
            <w:pPr>
              <w:pStyle w:val="ConsPlusNormal"/>
            </w:pPr>
            <w:r>
              <w:t>Обеспечение мероприятий по противодействию коррупции</w:t>
            </w:r>
          </w:p>
        </w:tc>
        <w:tc>
          <w:tcPr>
            <w:tcW w:w="1757" w:type="dxa"/>
          </w:tcPr>
          <w:p w14:paraId="04BB4B6A" w14:textId="77777777" w:rsidR="00870054" w:rsidRDefault="00870054">
            <w:pPr>
              <w:pStyle w:val="ConsPlusNormal"/>
              <w:jc w:val="center"/>
            </w:pPr>
            <w:r>
              <w:t>42 4 01 72310</w:t>
            </w:r>
          </w:p>
        </w:tc>
        <w:tc>
          <w:tcPr>
            <w:tcW w:w="680" w:type="dxa"/>
          </w:tcPr>
          <w:p w14:paraId="2048DC1B" w14:textId="77777777" w:rsidR="00870054" w:rsidRDefault="00870054">
            <w:pPr>
              <w:pStyle w:val="ConsPlusNormal"/>
              <w:jc w:val="center"/>
            </w:pPr>
            <w:r>
              <w:t>600</w:t>
            </w:r>
          </w:p>
        </w:tc>
        <w:tc>
          <w:tcPr>
            <w:tcW w:w="680" w:type="dxa"/>
          </w:tcPr>
          <w:p w14:paraId="2630ACEF" w14:textId="77777777" w:rsidR="00870054" w:rsidRDefault="00870054">
            <w:pPr>
              <w:pStyle w:val="ConsPlusNormal"/>
              <w:jc w:val="center"/>
            </w:pPr>
            <w:r>
              <w:t>01</w:t>
            </w:r>
          </w:p>
        </w:tc>
        <w:tc>
          <w:tcPr>
            <w:tcW w:w="680" w:type="dxa"/>
          </w:tcPr>
          <w:p w14:paraId="34671E59" w14:textId="77777777" w:rsidR="00870054" w:rsidRDefault="00870054">
            <w:pPr>
              <w:pStyle w:val="ConsPlusNormal"/>
              <w:jc w:val="center"/>
            </w:pPr>
            <w:r>
              <w:t>13</w:t>
            </w:r>
          </w:p>
        </w:tc>
        <w:tc>
          <w:tcPr>
            <w:tcW w:w="1701" w:type="dxa"/>
          </w:tcPr>
          <w:p w14:paraId="730407C8" w14:textId="77777777" w:rsidR="00870054" w:rsidRDefault="00870054">
            <w:pPr>
              <w:pStyle w:val="ConsPlusNormal"/>
              <w:jc w:val="center"/>
            </w:pPr>
            <w:r>
              <w:t>400,00</w:t>
            </w:r>
          </w:p>
        </w:tc>
        <w:tc>
          <w:tcPr>
            <w:tcW w:w="1701" w:type="dxa"/>
          </w:tcPr>
          <w:p w14:paraId="7CAB807C" w14:textId="77777777" w:rsidR="00870054" w:rsidRDefault="00870054">
            <w:pPr>
              <w:pStyle w:val="ConsPlusNormal"/>
              <w:jc w:val="center"/>
            </w:pPr>
            <w:r>
              <w:t>400,00</w:t>
            </w:r>
          </w:p>
        </w:tc>
        <w:tc>
          <w:tcPr>
            <w:tcW w:w="1701" w:type="dxa"/>
          </w:tcPr>
          <w:p w14:paraId="5A6D0690" w14:textId="77777777" w:rsidR="00870054" w:rsidRDefault="00870054">
            <w:pPr>
              <w:pStyle w:val="ConsPlusNormal"/>
              <w:jc w:val="center"/>
            </w:pPr>
            <w:r>
              <w:t>400,00</w:t>
            </w:r>
          </w:p>
        </w:tc>
      </w:tr>
      <w:tr w:rsidR="00870054" w14:paraId="03B109C5" w14:textId="77777777">
        <w:tc>
          <w:tcPr>
            <w:tcW w:w="2835" w:type="dxa"/>
          </w:tcPr>
          <w:p w14:paraId="0B04496E" w14:textId="77777777" w:rsidR="00870054" w:rsidRDefault="00870054">
            <w:pPr>
              <w:pStyle w:val="ConsPlusNormal"/>
            </w:pPr>
            <w:r>
              <w:t>Оценка состояния коррупции посредством проведения мониторинговых исследований</w:t>
            </w:r>
          </w:p>
        </w:tc>
        <w:tc>
          <w:tcPr>
            <w:tcW w:w="1757" w:type="dxa"/>
          </w:tcPr>
          <w:p w14:paraId="3E81A800" w14:textId="77777777" w:rsidR="00870054" w:rsidRDefault="00870054">
            <w:pPr>
              <w:pStyle w:val="ConsPlusNormal"/>
              <w:jc w:val="center"/>
            </w:pPr>
            <w:r>
              <w:t>42 4 01 72330</w:t>
            </w:r>
          </w:p>
        </w:tc>
        <w:tc>
          <w:tcPr>
            <w:tcW w:w="680" w:type="dxa"/>
          </w:tcPr>
          <w:p w14:paraId="0F16D3D5" w14:textId="77777777" w:rsidR="00870054" w:rsidRDefault="00870054">
            <w:pPr>
              <w:pStyle w:val="ConsPlusNormal"/>
              <w:jc w:val="center"/>
            </w:pPr>
            <w:r>
              <w:t>600</w:t>
            </w:r>
          </w:p>
        </w:tc>
        <w:tc>
          <w:tcPr>
            <w:tcW w:w="680" w:type="dxa"/>
          </w:tcPr>
          <w:p w14:paraId="79C93EF5" w14:textId="77777777" w:rsidR="00870054" w:rsidRDefault="00870054">
            <w:pPr>
              <w:pStyle w:val="ConsPlusNormal"/>
              <w:jc w:val="center"/>
            </w:pPr>
            <w:r>
              <w:t>07</w:t>
            </w:r>
          </w:p>
        </w:tc>
        <w:tc>
          <w:tcPr>
            <w:tcW w:w="680" w:type="dxa"/>
          </w:tcPr>
          <w:p w14:paraId="38814021" w14:textId="77777777" w:rsidR="00870054" w:rsidRDefault="00870054">
            <w:pPr>
              <w:pStyle w:val="ConsPlusNormal"/>
              <w:jc w:val="center"/>
            </w:pPr>
            <w:r>
              <w:t>06</w:t>
            </w:r>
          </w:p>
        </w:tc>
        <w:tc>
          <w:tcPr>
            <w:tcW w:w="1701" w:type="dxa"/>
          </w:tcPr>
          <w:p w14:paraId="51860708" w14:textId="77777777" w:rsidR="00870054" w:rsidRDefault="00870054">
            <w:pPr>
              <w:pStyle w:val="ConsPlusNormal"/>
              <w:jc w:val="center"/>
            </w:pPr>
            <w:r>
              <w:t>440,00</w:t>
            </w:r>
          </w:p>
        </w:tc>
        <w:tc>
          <w:tcPr>
            <w:tcW w:w="1701" w:type="dxa"/>
          </w:tcPr>
          <w:p w14:paraId="1DC89DF7" w14:textId="77777777" w:rsidR="00870054" w:rsidRDefault="00870054">
            <w:pPr>
              <w:pStyle w:val="ConsPlusNormal"/>
              <w:jc w:val="center"/>
            </w:pPr>
            <w:r>
              <w:t>440,00</w:t>
            </w:r>
          </w:p>
        </w:tc>
        <w:tc>
          <w:tcPr>
            <w:tcW w:w="1701" w:type="dxa"/>
          </w:tcPr>
          <w:p w14:paraId="3460E153" w14:textId="77777777" w:rsidR="00870054" w:rsidRDefault="00870054">
            <w:pPr>
              <w:pStyle w:val="ConsPlusNormal"/>
              <w:jc w:val="center"/>
            </w:pPr>
            <w:r>
              <w:t>440,00</w:t>
            </w:r>
          </w:p>
        </w:tc>
      </w:tr>
      <w:tr w:rsidR="00870054" w14:paraId="363FCF74" w14:textId="77777777">
        <w:tc>
          <w:tcPr>
            <w:tcW w:w="2835" w:type="dxa"/>
          </w:tcPr>
          <w:p w14:paraId="39D06B29" w14:textId="77777777" w:rsidR="00870054" w:rsidRDefault="00870054">
            <w:pPr>
              <w:pStyle w:val="ConsPlusNormal"/>
            </w:pPr>
            <w:r>
              <w:t xml:space="preserve">Повышение эффективности мероприятий, направленных на активизацию антикоррупционного обучения и </w:t>
            </w:r>
            <w:r>
              <w:lastRenderedPageBreak/>
              <w:t>антикоррупционной пропаганды, вовлечение ресурсов гражданского общества в противодействие коррупции</w:t>
            </w:r>
          </w:p>
        </w:tc>
        <w:tc>
          <w:tcPr>
            <w:tcW w:w="1757" w:type="dxa"/>
          </w:tcPr>
          <w:p w14:paraId="0BABDE43" w14:textId="77777777" w:rsidR="00870054" w:rsidRDefault="00870054">
            <w:pPr>
              <w:pStyle w:val="ConsPlusNormal"/>
              <w:jc w:val="center"/>
            </w:pPr>
            <w:r>
              <w:lastRenderedPageBreak/>
              <w:t>42 4 01 72340</w:t>
            </w:r>
          </w:p>
        </w:tc>
        <w:tc>
          <w:tcPr>
            <w:tcW w:w="680" w:type="dxa"/>
          </w:tcPr>
          <w:p w14:paraId="5B7A6610" w14:textId="77777777" w:rsidR="00870054" w:rsidRDefault="00870054">
            <w:pPr>
              <w:pStyle w:val="ConsPlusNormal"/>
              <w:jc w:val="center"/>
            </w:pPr>
            <w:r>
              <w:t>200</w:t>
            </w:r>
          </w:p>
        </w:tc>
        <w:tc>
          <w:tcPr>
            <w:tcW w:w="680" w:type="dxa"/>
          </w:tcPr>
          <w:p w14:paraId="01AA56B9" w14:textId="77777777" w:rsidR="00870054" w:rsidRDefault="00870054">
            <w:pPr>
              <w:pStyle w:val="ConsPlusNormal"/>
              <w:jc w:val="center"/>
            </w:pPr>
            <w:r>
              <w:t>01</w:t>
            </w:r>
          </w:p>
        </w:tc>
        <w:tc>
          <w:tcPr>
            <w:tcW w:w="680" w:type="dxa"/>
          </w:tcPr>
          <w:p w14:paraId="7ECDA1B0" w14:textId="77777777" w:rsidR="00870054" w:rsidRDefault="00870054">
            <w:pPr>
              <w:pStyle w:val="ConsPlusNormal"/>
              <w:jc w:val="center"/>
            </w:pPr>
            <w:r>
              <w:t>13</w:t>
            </w:r>
          </w:p>
        </w:tc>
        <w:tc>
          <w:tcPr>
            <w:tcW w:w="1701" w:type="dxa"/>
          </w:tcPr>
          <w:p w14:paraId="31C0DCC4" w14:textId="77777777" w:rsidR="00870054" w:rsidRDefault="00870054">
            <w:pPr>
              <w:pStyle w:val="ConsPlusNormal"/>
              <w:jc w:val="center"/>
            </w:pPr>
            <w:r>
              <w:t>150,00</w:t>
            </w:r>
          </w:p>
        </w:tc>
        <w:tc>
          <w:tcPr>
            <w:tcW w:w="1701" w:type="dxa"/>
          </w:tcPr>
          <w:p w14:paraId="4EE22BEF" w14:textId="77777777" w:rsidR="00870054" w:rsidRDefault="00870054">
            <w:pPr>
              <w:pStyle w:val="ConsPlusNormal"/>
              <w:jc w:val="center"/>
            </w:pPr>
            <w:r>
              <w:t>1110,00</w:t>
            </w:r>
          </w:p>
        </w:tc>
        <w:tc>
          <w:tcPr>
            <w:tcW w:w="1701" w:type="dxa"/>
          </w:tcPr>
          <w:p w14:paraId="55BC5CC5" w14:textId="77777777" w:rsidR="00870054" w:rsidRDefault="00870054">
            <w:pPr>
              <w:pStyle w:val="ConsPlusNormal"/>
              <w:jc w:val="center"/>
            </w:pPr>
            <w:r>
              <w:t>1110,00</w:t>
            </w:r>
          </w:p>
        </w:tc>
      </w:tr>
      <w:tr w:rsidR="00870054" w14:paraId="16805F80" w14:textId="77777777">
        <w:tc>
          <w:tcPr>
            <w:tcW w:w="2835" w:type="dxa"/>
          </w:tcPr>
          <w:p w14:paraId="49065F78" w14:textId="77777777" w:rsidR="00870054" w:rsidRDefault="00870054">
            <w:pPr>
              <w:pStyle w:val="ConsPlusNormal"/>
            </w:pPr>
            <w:r>
              <w:t>Повышение эффективности мероприятий, направленных на активизацию антикоррупционного обучения и антикоррупционной пропаганды, вовлечение ресурсов гражданского общества в противодействие коррупции</w:t>
            </w:r>
          </w:p>
        </w:tc>
        <w:tc>
          <w:tcPr>
            <w:tcW w:w="1757" w:type="dxa"/>
          </w:tcPr>
          <w:p w14:paraId="14895FA1" w14:textId="77777777" w:rsidR="00870054" w:rsidRDefault="00870054">
            <w:pPr>
              <w:pStyle w:val="ConsPlusNormal"/>
              <w:jc w:val="center"/>
            </w:pPr>
            <w:r>
              <w:t>42 4 01 72340</w:t>
            </w:r>
          </w:p>
        </w:tc>
        <w:tc>
          <w:tcPr>
            <w:tcW w:w="680" w:type="dxa"/>
          </w:tcPr>
          <w:p w14:paraId="75265F94" w14:textId="77777777" w:rsidR="00870054" w:rsidRDefault="00870054">
            <w:pPr>
              <w:pStyle w:val="ConsPlusNormal"/>
              <w:jc w:val="center"/>
            </w:pPr>
            <w:r>
              <w:t>300</w:t>
            </w:r>
          </w:p>
        </w:tc>
        <w:tc>
          <w:tcPr>
            <w:tcW w:w="680" w:type="dxa"/>
          </w:tcPr>
          <w:p w14:paraId="5C2DA487" w14:textId="77777777" w:rsidR="00870054" w:rsidRDefault="00870054">
            <w:pPr>
              <w:pStyle w:val="ConsPlusNormal"/>
              <w:jc w:val="center"/>
            </w:pPr>
            <w:r>
              <w:t>01</w:t>
            </w:r>
          </w:p>
        </w:tc>
        <w:tc>
          <w:tcPr>
            <w:tcW w:w="680" w:type="dxa"/>
          </w:tcPr>
          <w:p w14:paraId="5E0DC14F" w14:textId="77777777" w:rsidR="00870054" w:rsidRDefault="00870054">
            <w:pPr>
              <w:pStyle w:val="ConsPlusNormal"/>
              <w:jc w:val="center"/>
            </w:pPr>
            <w:r>
              <w:t>13</w:t>
            </w:r>
          </w:p>
        </w:tc>
        <w:tc>
          <w:tcPr>
            <w:tcW w:w="1701" w:type="dxa"/>
          </w:tcPr>
          <w:p w14:paraId="50BDCD9D" w14:textId="77777777" w:rsidR="00870054" w:rsidRDefault="00870054">
            <w:pPr>
              <w:pStyle w:val="ConsPlusNormal"/>
              <w:jc w:val="center"/>
            </w:pPr>
            <w:r>
              <w:t>0,00</w:t>
            </w:r>
          </w:p>
        </w:tc>
        <w:tc>
          <w:tcPr>
            <w:tcW w:w="1701" w:type="dxa"/>
          </w:tcPr>
          <w:p w14:paraId="1C85D8AE" w14:textId="77777777" w:rsidR="00870054" w:rsidRDefault="00870054">
            <w:pPr>
              <w:pStyle w:val="ConsPlusNormal"/>
              <w:jc w:val="center"/>
            </w:pPr>
            <w:r>
              <w:t>300,00</w:t>
            </w:r>
          </w:p>
        </w:tc>
        <w:tc>
          <w:tcPr>
            <w:tcW w:w="1701" w:type="dxa"/>
          </w:tcPr>
          <w:p w14:paraId="55D63A1D" w14:textId="77777777" w:rsidR="00870054" w:rsidRDefault="00870054">
            <w:pPr>
              <w:pStyle w:val="ConsPlusNormal"/>
              <w:jc w:val="center"/>
            </w:pPr>
            <w:r>
              <w:t>300,00</w:t>
            </w:r>
          </w:p>
        </w:tc>
      </w:tr>
      <w:tr w:rsidR="00870054" w14:paraId="18E3CAD3" w14:textId="77777777">
        <w:tc>
          <w:tcPr>
            <w:tcW w:w="2835" w:type="dxa"/>
          </w:tcPr>
          <w:p w14:paraId="55DC79BB" w14:textId="77777777" w:rsidR="00870054" w:rsidRDefault="00870054">
            <w:pPr>
              <w:pStyle w:val="ConsPlusNormal"/>
            </w:pPr>
            <w:r>
              <w:t xml:space="preserve">Повышение эффективности мероприятий, направленных на активизацию антикоррупционного обучения и антикоррупционной пропаганды, вовлечение ресурсов гражданского </w:t>
            </w:r>
            <w:r>
              <w:lastRenderedPageBreak/>
              <w:t>общества в противодействие коррупции</w:t>
            </w:r>
          </w:p>
        </w:tc>
        <w:tc>
          <w:tcPr>
            <w:tcW w:w="1757" w:type="dxa"/>
          </w:tcPr>
          <w:p w14:paraId="0636D8AC" w14:textId="77777777" w:rsidR="00870054" w:rsidRDefault="00870054">
            <w:pPr>
              <w:pStyle w:val="ConsPlusNormal"/>
              <w:jc w:val="center"/>
            </w:pPr>
            <w:r>
              <w:lastRenderedPageBreak/>
              <w:t>42 4 01 72340</w:t>
            </w:r>
          </w:p>
        </w:tc>
        <w:tc>
          <w:tcPr>
            <w:tcW w:w="680" w:type="dxa"/>
          </w:tcPr>
          <w:p w14:paraId="0122FAE1" w14:textId="77777777" w:rsidR="00870054" w:rsidRDefault="00870054">
            <w:pPr>
              <w:pStyle w:val="ConsPlusNormal"/>
              <w:jc w:val="center"/>
            </w:pPr>
            <w:r>
              <w:t>600</w:t>
            </w:r>
          </w:p>
        </w:tc>
        <w:tc>
          <w:tcPr>
            <w:tcW w:w="680" w:type="dxa"/>
          </w:tcPr>
          <w:p w14:paraId="35FF4CA6" w14:textId="77777777" w:rsidR="00870054" w:rsidRDefault="00870054">
            <w:pPr>
              <w:pStyle w:val="ConsPlusNormal"/>
              <w:jc w:val="center"/>
            </w:pPr>
            <w:r>
              <w:t>01</w:t>
            </w:r>
          </w:p>
        </w:tc>
        <w:tc>
          <w:tcPr>
            <w:tcW w:w="680" w:type="dxa"/>
          </w:tcPr>
          <w:p w14:paraId="1E2C5E04" w14:textId="77777777" w:rsidR="00870054" w:rsidRDefault="00870054">
            <w:pPr>
              <w:pStyle w:val="ConsPlusNormal"/>
              <w:jc w:val="center"/>
            </w:pPr>
            <w:r>
              <w:t>13</w:t>
            </w:r>
          </w:p>
        </w:tc>
        <w:tc>
          <w:tcPr>
            <w:tcW w:w="1701" w:type="dxa"/>
          </w:tcPr>
          <w:p w14:paraId="271F7900" w14:textId="77777777" w:rsidR="00870054" w:rsidRDefault="00870054">
            <w:pPr>
              <w:pStyle w:val="ConsPlusNormal"/>
              <w:jc w:val="center"/>
            </w:pPr>
            <w:r>
              <w:t>1885,00</w:t>
            </w:r>
          </w:p>
        </w:tc>
        <w:tc>
          <w:tcPr>
            <w:tcW w:w="1701" w:type="dxa"/>
          </w:tcPr>
          <w:p w14:paraId="7D71BBA7" w14:textId="77777777" w:rsidR="00870054" w:rsidRDefault="00870054">
            <w:pPr>
              <w:pStyle w:val="ConsPlusNormal"/>
              <w:jc w:val="center"/>
            </w:pPr>
            <w:r>
              <w:t>625,00</w:t>
            </w:r>
          </w:p>
        </w:tc>
        <w:tc>
          <w:tcPr>
            <w:tcW w:w="1701" w:type="dxa"/>
          </w:tcPr>
          <w:p w14:paraId="0F3900E3" w14:textId="77777777" w:rsidR="00870054" w:rsidRDefault="00870054">
            <w:pPr>
              <w:pStyle w:val="ConsPlusNormal"/>
              <w:jc w:val="center"/>
            </w:pPr>
            <w:r>
              <w:t>625,00</w:t>
            </w:r>
          </w:p>
        </w:tc>
      </w:tr>
      <w:tr w:rsidR="00870054" w14:paraId="1F798838" w14:textId="77777777">
        <w:tc>
          <w:tcPr>
            <w:tcW w:w="2835" w:type="dxa"/>
          </w:tcPr>
          <w:p w14:paraId="75E8C9A1" w14:textId="77777777" w:rsidR="00870054" w:rsidRDefault="00870054">
            <w:pPr>
              <w:pStyle w:val="ConsPlusNormal"/>
            </w:pPr>
            <w:r>
              <w:t>Повышение эффективности мероприятий, направленных на активизацию антикоррупционного обучения и антикоррупционной пропаганды, вовлечение ресурсов гражданского общества в противодействие коррупции</w:t>
            </w:r>
          </w:p>
        </w:tc>
        <w:tc>
          <w:tcPr>
            <w:tcW w:w="1757" w:type="dxa"/>
          </w:tcPr>
          <w:p w14:paraId="7E8C228A" w14:textId="77777777" w:rsidR="00870054" w:rsidRDefault="00870054">
            <w:pPr>
              <w:pStyle w:val="ConsPlusNormal"/>
              <w:jc w:val="center"/>
            </w:pPr>
            <w:r>
              <w:t>42 4 01 72340</w:t>
            </w:r>
          </w:p>
        </w:tc>
        <w:tc>
          <w:tcPr>
            <w:tcW w:w="680" w:type="dxa"/>
          </w:tcPr>
          <w:p w14:paraId="61160E7A" w14:textId="77777777" w:rsidR="00870054" w:rsidRDefault="00870054">
            <w:pPr>
              <w:pStyle w:val="ConsPlusNormal"/>
              <w:jc w:val="center"/>
            </w:pPr>
            <w:r>
              <w:t>600</w:t>
            </w:r>
          </w:p>
        </w:tc>
        <w:tc>
          <w:tcPr>
            <w:tcW w:w="680" w:type="dxa"/>
          </w:tcPr>
          <w:p w14:paraId="26365263" w14:textId="77777777" w:rsidR="00870054" w:rsidRDefault="00870054">
            <w:pPr>
              <w:pStyle w:val="ConsPlusNormal"/>
              <w:jc w:val="center"/>
            </w:pPr>
            <w:r>
              <w:t>07</w:t>
            </w:r>
          </w:p>
        </w:tc>
        <w:tc>
          <w:tcPr>
            <w:tcW w:w="680" w:type="dxa"/>
          </w:tcPr>
          <w:p w14:paraId="0D03614E" w14:textId="77777777" w:rsidR="00870054" w:rsidRDefault="00870054">
            <w:pPr>
              <w:pStyle w:val="ConsPlusNormal"/>
              <w:jc w:val="center"/>
            </w:pPr>
            <w:r>
              <w:t>06</w:t>
            </w:r>
          </w:p>
        </w:tc>
        <w:tc>
          <w:tcPr>
            <w:tcW w:w="1701" w:type="dxa"/>
          </w:tcPr>
          <w:p w14:paraId="55B8AFCC" w14:textId="77777777" w:rsidR="00870054" w:rsidRDefault="00870054">
            <w:pPr>
              <w:pStyle w:val="ConsPlusNormal"/>
              <w:jc w:val="center"/>
            </w:pPr>
            <w:r>
              <w:t>900,00</w:t>
            </w:r>
          </w:p>
        </w:tc>
        <w:tc>
          <w:tcPr>
            <w:tcW w:w="1701" w:type="dxa"/>
          </w:tcPr>
          <w:p w14:paraId="293D035F" w14:textId="77777777" w:rsidR="00870054" w:rsidRDefault="00870054">
            <w:pPr>
              <w:pStyle w:val="ConsPlusNormal"/>
              <w:jc w:val="center"/>
            </w:pPr>
            <w:r>
              <w:t>900,00</w:t>
            </w:r>
          </w:p>
        </w:tc>
        <w:tc>
          <w:tcPr>
            <w:tcW w:w="1701" w:type="dxa"/>
          </w:tcPr>
          <w:p w14:paraId="24B71A52" w14:textId="77777777" w:rsidR="00870054" w:rsidRDefault="00870054">
            <w:pPr>
              <w:pStyle w:val="ConsPlusNormal"/>
              <w:jc w:val="center"/>
            </w:pPr>
            <w:r>
              <w:t>900,00</w:t>
            </w:r>
          </w:p>
        </w:tc>
      </w:tr>
      <w:tr w:rsidR="00870054" w14:paraId="673C5437" w14:textId="77777777">
        <w:tc>
          <w:tcPr>
            <w:tcW w:w="2835" w:type="dxa"/>
          </w:tcPr>
          <w:p w14:paraId="146B8A50" w14:textId="77777777" w:rsidR="00870054" w:rsidRDefault="00870054">
            <w:pPr>
              <w:pStyle w:val="ConsPlusNormal"/>
            </w:pPr>
            <w:r>
              <w:t xml:space="preserve">Государственная </w:t>
            </w:r>
            <w:hyperlink r:id="rId478">
              <w:r>
                <w:rPr>
                  <w:color w:val="0000FF"/>
                </w:rPr>
                <w:t>программа</w:t>
              </w:r>
            </w:hyperlink>
            <w:r>
              <w:t xml:space="preserve"> Республики Дагестан "Переселение лакского населения Новолакского района на новое место жительства и восстановление Ауховского района"</w:t>
            </w:r>
          </w:p>
        </w:tc>
        <w:tc>
          <w:tcPr>
            <w:tcW w:w="1757" w:type="dxa"/>
          </w:tcPr>
          <w:p w14:paraId="7CA5DADA" w14:textId="77777777" w:rsidR="00870054" w:rsidRDefault="00870054">
            <w:pPr>
              <w:pStyle w:val="ConsPlusNormal"/>
              <w:jc w:val="center"/>
            </w:pPr>
            <w:r>
              <w:t>44</w:t>
            </w:r>
          </w:p>
        </w:tc>
        <w:tc>
          <w:tcPr>
            <w:tcW w:w="680" w:type="dxa"/>
          </w:tcPr>
          <w:p w14:paraId="01C9DB74" w14:textId="77777777" w:rsidR="00870054" w:rsidRDefault="00870054">
            <w:pPr>
              <w:pStyle w:val="ConsPlusNormal"/>
            </w:pPr>
          </w:p>
        </w:tc>
        <w:tc>
          <w:tcPr>
            <w:tcW w:w="680" w:type="dxa"/>
          </w:tcPr>
          <w:p w14:paraId="37F4A72A" w14:textId="77777777" w:rsidR="00870054" w:rsidRDefault="00870054">
            <w:pPr>
              <w:pStyle w:val="ConsPlusNormal"/>
            </w:pPr>
          </w:p>
        </w:tc>
        <w:tc>
          <w:tcPr>
            <w:tcW w:w="680" w:type="dxa"/>
          </w:tcPr>
          <w:p w14:paraId="3FBDCEAD" w14:textId="77777777" w:rsidR="00870054" w:rsidRDefault="00870054">
            <w:pPr>
              <w:pStyle w:val="ConsPlusNormal"/>
            </w:pPr>
          </w:p>
        </w:tc>
        <w:tc>
          <w:tcPr>
            <w:tcW w:w="1701" w:type="dxa"/>
          </w:tcPr>
          <w:p w14:paraId="6FAE9A36" w14:textId="77777777" w:rsidR="00870054" w:rsidRDefault="00870054">
            <w:pPr>
              <w:pStyle w:val="ConsPlusNormal"/>
              <w:jc w:val="center"/>
            </w:pPr>
            <w:r>
              <w:t>1105034,74</w:t>
            </w:r>
          </w:p>
        </w:tc>
        <w:tc>
          <w:tcPr>
            <w:tcW w:w="1701" w:type="dxa"/>
          </w:tcPr>
          <w:p w14:paraId="185F01E1" w14:textId="77777777" w:rsidR="00870054" w:rsidRDefault="00870054">
            <w:pPr>
              <w:pStyle w:val="ConsPlusNormal"/>
              <w:jc w:val="center"/>
            </w:pPr>
            <w:r>
              <w:t>793730,95</w:t>
            </w:r>
          </w:p>
        </w:tc>
        <w:tc>
          <w:tcPr>
            <w:tcW w:w="1701" w:type="dxa"/>
          </w:tcPr>
          <w:p w14:paraId="0FD7DCBF" w14:textId="77777777" w:rsidR="00870054" w:rsidRDefault="00870054">
            <w:pPr>
              <w:pStyle w:val="ConsPlusNormal"/>
              <w:jc w:val="center"/>
            </w:pPr>
            <w:r>
              <w:t>1474639,99</w:t>
            </w:r>
          </w:p>
        </w:tc>
      </w:tr>
      <w:tr w:rsidR="00870054" w14:paraId="55D0C1F3" w14:textId="77777777">
        <w:tc>
          <w:tcPr>
            <w:tcW w:w="2835" w:type="dxa"/>
          </w:tcPr>
          <w:p w14:paraId="1077B11A" w14:textId="77777777" w:rsidR="00870054" w:rsidRDefault="00870054">
            <w:pPr>
              <w:pStyle w:val="ConsPlusNormal"/>
            </w:pPr>
            <w:r>
              <w:t>Региональные проекты, не входящие в состав национального проекта</w:t>
            </w:r>
          </w:p>
        </w:tc>
        <w:tc>
          <w:tcPr>
            <w:tcW w:w="1757" w:type="dxa"/>
          </w:tcPr>
          <w:p w14:paraId="5AD1F43B" w14:textId="77777777" w:rsidR="00870054" w:rsidRDefault="00870054">
            <w:pPr>
              <w:pStyle w:val="ConsPlusNormal"/>
              <w:jc w:val="center"/>
            </w:pPr>
            <w:r>
              <w:t>44 2</w:t>
            </w:r>
          </w:p>
        </w:tc>
        <w:tc>
          <w:tcPr>
            <w:tcW w:w="680" w:type="dxa"/>
          </w:tcPr>
          <w:p w14:paraId="439367B5" w14:textId="77777777" w:rsidR="00870054" w:rsidRDefault="00870054">
            <w:pPr>
              <w:pStyle w:val="ConsPlusNormal"/>
            </w:pPr>
          </w:p>
        </w:tc>
        <w:tc>
          <w:tcPr>
            <w:tcW w:w="680" w:type="dxa"/>
          </w:tcPr>
          <w:p w14:paraId="08FE504B" w14:textId="77777777" w:rsidR="00870054" w:rsidRDefault="00870054">
            <w:pPr>
              <w:pStyle w:val="ConsPlusNormal"/>
            </w:pPr>
          </w:p>
        </w:tc>
        <w:tc>
          <w:tcPr>
            <w:tcW w:w="680" w:type="dxa"/>
          </w:tcPr>
          <w:p w14:paraId="1F5AEFF1" w14:textId="77777777" w:rsidR="00870054" w:rsidRDefault="00870054">
            <w:pPr>
              <w:pStyle w:val="ConsPlusNormal"/>
            </w:pPr>
          </w:p>
        </w:tc>
        <w:tc>
          <w:tcPr>
            <w:tcW w:w="1701" w:type="dxa"/>
          </w:tcPr>
          <w:p w14:paraId="7EB3A7D8" w14:textId="77777777" w:rsidR="00870054" w:rsidRDefault="00870054">
            <w:pPr>
              <w:pStyle w:val="ConsPlusNormal"/>
              <w:jc w:val="center"/>
            </w:pPr>
            <w:r>
              <w:t>1034590,42</w:t>
            </w:r>
          </w:p>
        </w:tc>
        <w:tc>
          <w:tcPr>
            <w:tcW w:w="1701" w:type="dxa"/>
          </w:tcPr>
          <w:p w14:paraId="4D3B0B9E" w14:textId="77777777" w:rsidR="00870054" w:rsidRDefault="00870054">
            <w:pPr>
              <w:pStyle w:val="ConsPlusNormal"/>
              <w:jc w:val="center"/>
            </w:pPr>
            <w:r>
              <w:t>752093,53</w:t>
            </w:r>
          </w:p>
        </w:tc>
        <w:tc>
          <w:tcPr>
            <w:tcW w:w="1701" w:type="dxa"/>
          </w:tcPr>
          <w:p w14:paraId="6D3999DE" w14:textId="77777777" w:rsidR="00870054" w:rsidRDefault="00870054">
            <w:pPr>
              <w:pStyle w:val="ConsPlusNormal"/>
              <w:jc w:val="center"/>
            </w:pPr>
            <w:r>
              <w:t>1433002,57</w:t>
            </w:r>
          </w:p>
        </w:tc>
      </w:tr>
      <w:tr w:rsidR="00870054" w14:paraId="316C5877" w14:textId="77777777">
        <w:tc>
          <w:tcPr>
            <w:tcW w:w="2835" w:type="dxa"/>
          </w:tcPr>
          <w:p w14:paraId="44AD5B1F" w14:textId="77777777" w:rsidR="00870054" w:rsidRDefault="00870054">
            <w:pPr>
              <w:pStyle w:val="ConsPlusNormal"/>
            </w:pPr>
            <w:r>
              <w:t xml:space="preserve">Региональный проект </w:t>
            </w:r>
            <w:r>
              <w:lastRenderedPageBreak/>
              <w:t>"Развитие инженерной инфраструктуры в селах Ахар, Шушия, Новочуртах, Дучи, Гамиях, Тухчар, Новолакское, Чапаево, Новокули"</w:t>
            </w:r>
          </w:p>
        </w:tc>
        <w:tc>
          <w:tcPr>
            <w:tcW w:w="1757" w:type="dxa"/>
          </w:tcPr>
          <w:p w14:paraId="498D97EB" w14:textId="77777777" w:rsidR="00870054" w:rsidRDefault="00870054">
            <w:pPr>
              <w:pStyle w:val="ConsPlusNormal"/>
              <w:jc w:val="center"/>
            </w:pPr>
            <w:r>
              <w:lastRenderedPageBreak/>
              <w:t>44 2 01</w:t>
            </w:r>
          </w:p>
        </w:tc>
        <w:tc>
          <w:tcPr>
            <w:tcW w:w="680" w:type="dxa"/>
          </w:tcPr>
          <w:p w14:paraId="5809DC2D" w14:textId="77777777" w:rsidR="00870054" w:rsidRDefault="00870054">
            <w:pPr>
              <w:pStyle w:val="ConsPlusNormal"/>
            </w:pPr>
          </w:p>
        </w:tc>
        <w:tc>
          <w:tcPr>
            <w:tcW w:w="680" w:type="dxa"/>
          </w:tcPr>
          <w:p w14:paraId="0D5080F8" w14:textId="77777777" w:rsidR="00870054" w:rsidRDefault="00870054">
            <w:pPr>
              <w:pStyle w:val="ConsPlusNormal"/>
            </w:pPr>
          </w:p>
        </w:tc>
        <w:tc>
          <w:tcPr>
            <w:tcW w:w="680" w:type="dxa"/>
          </w:tcPr>
          <w:p w14:paraId="64705CAB" w14:textId="77777777" w:rsidR="00870054" w:rsidRDefault="00870054">
            <w:pPr>
              <w:pStyle w:val="ConsPlusNormal"/>
            </w:pPr>
          </w:p>
        </w:tc>
        <w:tc>
          <w:tcPr>
            <w:tcW w:w="1701" w:type="dxa"/>
          </w:tcPr>
          <w:p w14:paraId="459FFD43" w14:textId="77777777" w:rsidR="00870054" w:rsidRDefault="00870054">
            <w:pPr>
              <w:pStyle w:val="ConsPlusNormal"/>
              <w:jc w:val="center"/>
            </w:pPr>
            <w:r>
              <w:t>652040,42</w:t>
            </w:r>
          </w:p>
        </w:tc>
        <w:tc>
          <w:tcPr>
            <w:tcW w:w="1701" w:type="dxa"/>
          </w:tcPr>
          <w:p w14:paraId="25C3D7D2" w14:textId="77777777" w:rsidR="00870054" w:rsidRDefault="00870054">
            <w:pPr>
              <w:pStyle w:val="ConsPlusNormal"/>
              <w:jc w:val="center"/>
            </w:pPr>
            <w:r>
              <w:t>322814,91</w:t>
            </w:r>
          </w:p>
        </w:tc>
        <w:tc>
          <w:tcPr>
            <w:tcW w:w="1701" w:type="dxa"/>
          </w:tcPr>
          <w:p w14:paraId="653B5D04" w14:textId="77777777" w:rsidR="00870054" w:rsidRDefault="00870054">
            <w:pPr>
              <w:pStyle w:val="ConsPlusNormal"/>
              <w:jc w:val="center"/>
            </w:pPr>
            <w:r>
              <w:t>910028,00</w:t>
            </w:r>
          </w:p>
        </w:tc>
      </w:tr>
      <w:tr w:rsidR="00870054" w14:paraId="35F0AA59" w14:textId="77777777">
        <w:tc>
          <w:tcPr>
            <w:tcW w:w="2835" w:type="dxa"/>
          </w:tcPr>
          <w:p w14:paraId="248AAA4B" w14:textId="77777777" w:rsidR="00870054" w:rsidRDefault="00870054">
            <w:pPr>
              <w:pStyle w:val="ConsPlusNormal"/>
            </w:pPr>
            <w:r>
              <w:t>Мероприятия по социально-экономическому развитию субъектов Российской Федерации, входящих в состав Северо-Кавказского федерального округа, в рамках республиканской инвестиционной программы</w:t>
            </w:r>
          </w:p>
        </w:tc>
        <w:tc>
          <w:tcPr>
            <w:tcW w:w="1757" w:type="dxa"/>
          </w:tcPr>
          <w:p w14:paraId="76B3C9A6" w14:textId="77777777" w:rsidR="00870054" w:rsidRDefault="00870054">
            <w:pPr>
              <w:pStyle w:val="ConsPlusNormal"/>
              <w:jc w:val="center"/>
            </w:pPr>
            <w:r>
              <w:t>44 2 01 R523R</w:t>
            </w:r>
          </w:p>
        </w:tc>
        <w:tc>
          <w:tcPr>
            <w:tcW w:w="680" w:type="dxa"/>
          </w:tcPr>
          <w:p w14:paraId="6A4BCD4E" w14:textId="77777777" w:rsidR="00870054" w:rsidRDefault="00870054">
            <w:pPr>
              <w:pStyle w:val="ConsPlusNormal"/>
              <w:jc w:val="center"/>
            </w:pPr>
            <w:r>
              <w:t>400</w:t>
            </w:r>
          </w:p>
        </w:tc>
        <w:tc>
          <w:tcPr>
            <w:tcW w:w="680" w:type="dxa"/>
          </w:tcPr>
          <w:p w14:paraId="791007AB" w14:textId="77777777" w:rsidR="00870054" w:rsidRDefault="00870054">
            <w:pPr>
              <w:pStyle w:val="ConsPlusNormal"/>
              <w:jc w:val="center"/>
            </w:pPr>
            <w:r>
              <w:t>05</w:t>
            </w:r>
          </w:p>
        </w:tc>
        <w:tc>
          <w:tcPr>
            <w:tcW w:w="680" w:type="dxa"/>
          </w:tcPr>
          <w:p w14:paraId="77031F42" w14:textId="77777777" w:rsidR="00870054" w:rsidRDefault="00870054">
            <w:pPr>
              <w:pStyle w:val="ConsPlusNormal"/>
              <w:jc w:val="center"/>
            </w:pPr>
            <w:r>
              <w:t>03</w:t>
            </w:r>
          </w:p>
        </w:tc>
        <w:tc>
          <w:tcPr>
            <w:tcW w:w="1701" w:type="dxa"/>
          </w:tcPr>
          <w:p w14:paraId="4DD315CC" w14:textId="77777777" w:rsidR="00870054" w:rsidRDefault="00870054">
            <w:pPr>
              <w:pStyle w:val="ConsPlusNormal"/>
              <w:jc w:val="center"/>
            </w:pPr>
            <w:r>
              <w:t>652040,42</w:t>
            </w:r>
          </w:p>
        </w:tc>
        <w:tc>
          <w:tcPr>
            <w:tcW w:w="1701" w:type="dxa"/>
          </w:tcPr>
          <w:p w14:paraId="35F7FF76" w14:textId="77777777" w:rsidR="00870054" w:rsidRDefault="00870054">
            <w:pPr>
              <w:pStyle w:val="ConsPlusNormal"/>
              <w:jc w:val="center"/>
            </w:pPr>
            <w:r>
              <w:t>322814,91</w:t>
            </w:r>
          </w:p>
        </w:tc>
        <w:tc>
          <w:tcPr>
            <w:tcW w:w="1701" w:type="dxa"/>
          </w:tcPr>
          <w:p w14:paraId="06102F3B" w14:textId="77777777" w:rsidR="00870054" w:rsidRDefault="00870054">
            <w:pPr>
              <w:pStyle w:val="ConsPlusNormal"/>
              <w:jc w:val="center"/>
            </w:pPr>
            <w:r>
              <w:t>910028,00</w:t>
            </w:r>
          </w:p>
        </w:tc>
      </w:tr>
      <w:tr w:rsidR="00870054" w14:paraId="36BEFE77" w14:textId="77777777">
        <w:tc>
          <w:tcPr>
            <w:tcW w:w="2835" w:type="dxa"/>
          </w:tcPr>
          <w:p w14:paraId="6CC3EFD9" w14:textId="77777777" w:rsidR="00870054" w:rsidRDefault="00870054">
            <w:pPr>
              <w:pStyle w:val="ConsPlusNormal"/>
            </w:pPr>
            <w:r>
              <w:t>Региональный проект "Завершение строительства жилья в населенных пунктах переселенческого Новолакского района"</w:t>
            </w:r>
          </w:p>
        </w:tc>
        <w:tc>
          <w:tcPr>
            <w:tcW w:w="1757" w:type="dxa"/>
          </w:tcPr>
          <w:p w14:paraId="33D537AB" w14:textId="77777777" w:rsidR="00870054" w:rsidRDefault="00870054">
            <w:pPr>
              <w:pStyle w:val="ConsPlusNormal"/>
              <w:jc w:val="center"/>
            </w:pPr>
            <w:r>
              <w:t>44 2 02</w:t>
            </w:r>
          </w:p>
        </w:tc>
        <w:tc>
          <w:tcPr>
            <w:tcW w:w="680" w:type="dxa"/>
          </w:tcPr>
          <w:p w14:paraId="15C55AE3" w14:textId="77777777" w:rsidR="00870054" w:rsidRDefault="00870054">
            <w:pPr>
              <w:pStyle w:val="ConsPlusNormal"/>
            </w:pPr>
          </w:p>
        </w:tc>
        <w:tc>
          <w:tcPr>
            <w:tcW w:w="680" w:type="dxa"/>
          </w:tcPr>
          <w:p w14:paraId="4F3C800B" w14:textId="77777777" w:rsidR="00870054" w:rsidRDefault="00870054">
            <w:pPr>
              <w:pStyle w:val="ConsPlusNormal"/>
            </w:pPr>
          </w:p>
        </w:tc>
        <w:tc>
          <w:tcPr>
            <w:tcW w:w="680" w:type="dxa"/>
          </w:tcPr>
          <w:p w14:paraId="5F090E12" w14:textId="77777777" w:rsidR="00870054" w:rsidRDefault="00870054">
            <w:pPr>
              <w:pStyle w:val="ConsPlusNormal"/>
            </w:pPr>
          </w:p>
        </w:tc>
        <w:tc>
          <w:tcPr>
            <w:tcW w:w="1701" w:type="dxa"/>
          </w:tcPr>
          <w:p w14:paraId="796DADD7" w14:textId="77777777" w:rsidR="00870054" w:rsidRDefault="00870054">
            <w:pPr>
              <w:pStyle w:val="ConsPlusNormal"/>
              <w:jc w:val="center"/>
            </w:pPr>
            <w:r>
              <w:t>3000,00</w:t>
            </w:r>
          </w:p>
        </w:tc>
        <w:tc>
          <w:tcPr>
            <w:tcW w:w="1701" w:type="dxa"/>
          </w:tcPr>
          <w:p w14:paraId="7FB3011F" w14:textId="77777777" w:rsidR="00870054" w:rsidRDefault="00870054">
            <w:pPr>
              <w:pStyle w:val="ConsPlusNormal"/>
              <w:jc w:val="center"/>
            </w:pPr>
            <w:r>
              <w:t>0,00</w:t>
            </w:r>
          </w:p>
        </w:tc>
        <w:tc>
          <w:tcPr>
            <w:tcW w:w="1701" w:type="dxa"/>
          </w:tcPr>
          <w:p w14:paraId="113EF162" w14:textId="77777777" w:rsidR="00870054" w:rsidRDefault="00870054">
            <w:pPr>
              <w:pStyle w:val="ConsPlusNormal"/>
              <w:jc w:val="center"/>
            </w:pPr>
            <w:r>
              <w:t>0,00</w:t>
            </w:r>
          </w:p>
        </w:tc>
      </w:tr>
      <w:tr w:rsidR="00870054" w14:paraId="76BB812C" w14:textId="77777777">
        <w:tc>
          <w:tcPr>
            <w:tcW w:w="2835" w:type="dxa"/>
          </w:tcPr>
          <w:p w14:paraId="5834E81B" w14:textId="77777777" w:rsidR="00870054" w:rsidRDefault="00870054">
            <w:pPr>
              <w:pStyle w:val="ConsPlusNormal"/>
            </w:pPr>
            <w:r>
              <w:t xml:space="preserve">Завершение строительства незавершенных жилых домов, строящихся по </w:t>
            </w:r>
            <w:hyperlink r:id="rId479">
              <w:r>
                <w:rPr>
                  <w:color w:val="0000FF"/>
                </w:rPr>
                <w:t>программе</w:t>
              </w:r>
            </w:hyperlink>
            <w:r>
              <w:t xml:space="preserve"> "Переселение </w:t>
            </w:r>
            <w:r>
              <w:lastRenderedPageBreak/>
              <w:t>лакского населения Новолакского района на новое место жительства и восстановление Ауховского района"</w:t>
            </w:r>
          </w:p>
        </w:tc>
        <w:tc>
          <w:tcPr>
            <w:tcW w:w="1757" w:type="dxa"/>
          </w:tcPr>
          <w:p w14:paraId="00B93B97" w14:textId="77777777" w:rsidR="00870054" w:rsidRDefault="00870054">
            <w:pPr>
              <w:pStyle w:val="ConsPlusNormal"/>
              <w:jc w:val="center"/>
            </w:pPr>
            <w:r>
              <w:lastRenderedPageBreak/>
              <w:t>44 2 02 45210</w:t>
            </w:r>
          </w:p>
        </w:tc>
        <w:tc>
          <w:tcPr>
            <w:tcW w:w="680" w:type="dxa"/>
          </w:tcPr>
          <w:p w14:paraId="5D2FB2EC" w14:textId="77777777" w:rsidR="00870054" w:rsidRDefault="00870054">
            <w:pPr>
              <w:pStyle w:val="ConsPlusNormal"/>
              <w:jc w:val="center"/>
            </w:pPr>
            <w:r>
              <w:t>400</w:t>
            </w:r>
          </w:p>
        </w:tc>
        <w:tc>
          <w:tcPr>
            <w:tcW w:w="680" w:type="dxa"/>
          </w:tcPr>
          <w:p w14:paraId="09EFE1E1" w14:textId="77777777" w:rsidR="00870054" w:rsidRDefault="00870054">
            <w:pPr>
              <w:pStyle w:val="ConsPlusNormal"/>
              <w:jc w:val="center"/>
            </w:pPr>
            <w:r>
              <w:t>05</w:t>
            </w:r>
          </w:p>
        </w:tc>
        <w:tc>
          <w:tcPr>
            <w:tcW w:w="680" w:type="dxa"/>
          </w:tcPr>
          <w:p w14:paraId="52B92105" w14:textId="77777777" w:rsidR="00870054" w:rsidRDefault="00870054">
            <w:pPr>
              <w:pStyle w:val="ConsPlusNormal"/>
              <w:jc w:val="center"/>
            </w:pPr>
            <w:r>
              <w:t>01</w:t>
            </w:r>
          </w:p>
        </w:tc>
        <w:tc>
          <w:tcPr>
            <w:tcW w:w="1701" w:type="dxa"/>
          </w:tcPr>
          <w:p w14:paraId="2334A412" w14:textId="77777777" w:rsidR="00870054" w:rsidRDefault="00870054">
            <w:pPr>
              <w:pStyle w:val="ConsPlusNormal"/>
              <w:jc w:val="center"/>
            </w:pPr>
            <w:r>
              <w:t>3000,00</w:t>
            </w:r>
          </w:p>
        </w:tc>
        <w:tc>
          <w:tcPr>
            <w:tcW w:w="1701" w:type="dxa"/>
          </w:tcPr>
          <w:p w14:paraId="3587058E" w14:textId="77777777" w:rsidR="00870054" w:rsidRDefault="00870054">
            <w:pPr>
              <w:pStyle w:val="ConsPlusNormal"/>
              <w:jc w:val="center"/>
            </w:pPr>
            <w:r>
              <w:t>0,00</w:t>
            </w:r>
          </w:p>
        </w:tc>
        <w:tc>
          <w:tcPr>
            <w:tcW w:w="1701" w:type="dxa"/>
          </w:tcPr>
          <w:p w14:paraId="17ECE936" w14:textId="77777777" w:rsidR="00870054" w:rsidRDefault="00870054">
            <w:pPr>
              <w:pStyle w:val="ConsPlusNormal"/>
              <w:jc w:val="center"/>
            </w:pPr>
            <w:r>
              <w:t>0,00</w:t>
            </w:r>
          </w:p>
        </w:tc>
      </w:tr>
      <w:tr w:rsidR="00870054" w14:paraId="331BC6A3" w14:textId="77777777">
        <w:tc>
          <w:tcPr>
            <w:tcW w:w="2835" w:type="dxa"/>
          </w:tcPr>
          <w:p w14:paraId="12577CE8" w14:textId="77777777" w:rsidR="00870054" w:rsidRDefault="00870054">
            <w:pPr>
              <w:pStyle w:val="ConsPlusNormal"/>
            </w:pPr>
            <w:r>
              <w:t>Региональный проект "Строительство объектов образования"</w:t>
            </w:r>
          </w:p>
        </w:tc>
        <w:tc>
          <w:tcPr>
            <w:tcW w:w="1757" w:type="dxa"/>
          </w:tcPr>
          <w:p w14:paraId="415F96F0" w14:textId="77777777" w:rsidR="00870054" w:rsidRDefault="00870054">
            <w:pPr>
              <w:pStyle w:val="ConsPlusNormal"/>
              <w:jc w:val="center"/>
            </w:pPr>
            <w:r>
              <w:t>44 2 03</w:t>
            </w:r>
          </w:p>
        </w:tc>
        <w:tc>
          <w:tcPr>
            <w:tcW w:w="680" w:type="dxa"/>
          </w:tcPr>
          <w:p w14:paraId="0B2E5A0B" w14:textId="77777777" w:rsidR="00870054" w:rsidRDefault="00870054">
            <w:pPr>
              <w:pStyle w:val="ConsPlusNormal"/>
            </w:pPr>
          </w:p>
        </w:tc>
        <w:tc>
          <w:tcPr>
            <w:tcW w:w="680" w:type="dxa"/>
          </w:tcPr>
          <w:p w14:paraId="0C411E35" w14:textId="77777777" w:rsidR="00870054" w:rsidRDefault="00870054">
            <w:pPr>
              <w:pStyle w:val="ConsPlusNormal"/>
            </w:pPr>
          </w:p>
        </w:tc>
        <w:tc>
          <w:tcPr>
            <w:tcW w:w="680" w:type="dxa"/>
          </w:tcPr>
          <w:p w14:paraId="3930924C" w14:textId="77777777" w:rsidR="00870054" w:rsidRDefault="00870054">
            <w:pPr>
              <w:pStyle w:val="ConsPlusNormal"/>
            </w:pPr>
          </w:p>
        </w:tc>
        <w:tc>
          <w:tcPr>
            <w:tcW w:w="1701" w:type="dxa"/>
          </w:tcPr>
          <w:p w14:paraId="17694C8C" w14:textId="77777777" w:rsidR="00870054" w:rsidRDefault="00870054">
            <w:pPr>
              <w:pStyle w:val="ConsPlusNormal"/>
              <w:jc w:val="center"/>
            </w:pPr>
            <w:r>
              <w:t>379550,00</w:t>
            </w:r>
          </w:p>
        </w:tc>
        <w:tc>
          <w:tcPr>
            <w:tcW w:w="1701" w:type="dxa"/>
          </w:tcPr>
          <w:p w14:paraId="3DAA4FA8" w14:textId="77777777" w:rsidR="00870054" w:rsidRDefault="00870054">
            <w:pPr>
              <w:pStyle w:val="ConsPlusNormal"/>
              <w:jc w:val="center"/>
            </w:pPr>
            <w:r>
              <w:t>429278,62</w:t>
            </w:r>
          </w:p>
        </w:tc>
        <w:tc>
          <w:tcPr>
            <w:tcW w:w="1701" w:type="dxa"/>
          </w:tcPr>
          <w:p w14:paraId="49BEADBB" w14:textId="77777777" w:rsidR="00870054" w:rsidRDefault="00870054">
            <w:pPr>
              <w:pStyle w:val="ConsPlusNormal"/>
              <w:jc w:val="center"/>
            </w:pPr>
            <w:r>
              <w:t>522974,57</w:t>
            </w:r>
          </w:p>
        </w:tc>
      </w:tr>
      <w:tr w:rsidR="00870054" w14:paraId="1D35E14F" w14:textId="77777777">
        <w:tc>
          <w:tcPr>
            <w:tcW w:w="2835" w:type="dxa"/>
          </w:tcPr>
          <w:p w14:paraId="4BA01DAD" w14:textId="77777777" w:rsidR="00870054" w:rsidRDefault="00870054">
            <w:pPr>
              <w:pStyle w:val="ConsPlusNormal"/>
            </w:pPr>
            <w:r>
              <w:t>Мероприятия по социально-экономическому развитию субъектов Российской Федерации, входящих в состав Северо-Кавказского федерального округа, в рамках республиканской инвестиционной программы</w:t>
            </w:r>
          </w:p>
        </w:tc>
        <w:tc>
          <w:tcPr>
            <w:tcW w:w="1757" w:type="dxa"/>
          </w:tcPr>
          <w:p w14:paraId="589F541B" w14:textId="77777777" w:rsidR="00870054" w:rsidRDefault="00870054">
            <w:pPr>
              <w:pStyle w:val="ConsPlusNormal"/>
              <w:jc w:val="center"/>
            </w:pPr>
            <w:r>
              <w:t>44 2 03 R523R</w:t>
            </w:r>
          </w:p>
        </w:tc>
        <w:tc>
          <w:tcPr>
            <w:tcW w:w="680" w:type="dxa"/>
          </w:tcPr>
          <w:p w14:paraId="736A7CFA" w14:textId="77777777" w:rsidR="00870054" w:rsidRDefault="00870054">
            <w:pPr>
              <w:pStyle w:val="ConsPlusNormal"/>
              <w:jc w:val="center"/>
            </w:pPr>
            <w:r>
              <w:t>400</w:t>
            </w:r>
          </w:p>
        </w:tc>
        <w:tc>
          <w:tcPr>
            <w:tcW w:w="680" w:type="dxa"/>
          </w:tcPr>
          <w:p w14:paraId="5749759C" w14:textId="77777777" w:rsidR="00870054" w:rsidRDefault="00870054">
            <w:pPr>
              <w:pStyle w:val="ConsPlusNormal"/>
              <w:jc w:val="center"/>
            </w:pPr>
            <w:r>
              <w:t>07</w:t>
            </w:r>
          </w:p>
        </w:tc>
        <w:tc>
          <w:tcPr>
            <w:tcW w:w="680" w:type="dxa"/>
          </w:tcPr>
          <w:p w14:paraId="3831C600" w14:textId="77777777" w:rsidR="00870054" w:rsidRDefault="00870054">
            <w:pPr>
              <w:pStyle w:val="ConsPlusNormal"/>
              <w:jc w:val="center"/>
            </w:pPr>
            <w:r>
              <w:t>02</w:t>
            </w:r>
          </w:p>
        </w:tc>
        <w:tc>
          <w:tcPr>
            <w:tcW w:w="1701" w:type="dxa"/>
          </w:tcPr>
          <w:p w14:paraId="6885D027" w14:textId="77777777" w:rsidR="00870054" w:rsidRDefault="00870054">
            <w:pPr>
              <w:pStyle w:val="ConsPlusNormal"/>
              <w:jc w:val="center"/>
            </w:pPr>
            <w:r>
              <w:t>379550,00</w:t>
            </w:r>
          </w:p>
        </w:tc>
        <w:tc>
          <w:tcPr>
            <w:tcW w:w="1701" w:type="dxa"/>
          </w:tcPr>
          <w:p w14:paraId="708F666B" w14:textId="77777777" w:rsidR="00870054" w:rsidRDefault="00870054">
            <w:pPr>
              <w:pStyle w:val="ConsPlusNormal"/>
              <w:jc w:val="center"/>
            </w:pPr>
            <w:r>
              <w:t>429278,62</w:t>
            </w:r>
          </w:p>
        </w:tc>
        <w:tc>
          <w:tcPr>
            <w:tcW w:w="1701" w:type="dxa"/>
          </w:tcPr>
          <w:p w14:paraId="4859198C" w14:textId="77777777" w:rsidR="00870054" w:rsidRDefault="00870054">
            <w:pPr>
              <w:pStyle w:val="ConsPlusNormal"/>
              <w:jc w:val="center"/>
            </w:pPr>
            <w:r>
              <w:t>522974,57</w:t>
            </w:r>
          </w:p>
        </w:tc>
      </w:tr>
      <w:tr w:rsidR="00870054" w14:paraId="6FFB43D4" w14:textId="77777777">
        <w:tc>
          <w:tcPr>
            <w:tcW w:w="2835" w:type="dxa"/>
          </w:tcPr>
          <w:p w14:paraId="3711582F" w14:textId="77777777" w:rsidR="00870054" w:rsidRDefault="00870054">
            <w:pPr>
              <w:pStyle w:val="ConsPlusNormal"/>
            </w:pPr>
            <w:r>
              <w:t>Комплексы процессных мероприятий</w:t>
            </w:r>
          </w:p>
        </w:tc>
        <w:tc>
          <w:tcPr>
            <w:tcW w:w="1757" w:type="dxa"/>
          </w:tcPr>
          <w:p w14:paraId="2F70DDAA" w14:textId="77777777" w:rsidR="00870054" w:rsidRDefault="00870054">
            <w:pPr>
              <w:pStyle w:val="ConsPlusNormal"/>
              <w:jc w:val="center"/>
            </w:pPr>
            <w:r>
              <w:t>44 4</w:t>
            </w:r>
          </w:p>
        </w:tc>
        <w:tc>
          <w:tcPr>
            <w:tcW w:w="680" w:type="dxa"/>
          </w:tcPr>
          <w:p w14:paraId="17F48D64" w14:textId="77777777" w:rsidR="00870054" w:rsidRDefault="00870054">
            <w:pPr>
              <w:pStyle w:val="ConsPlusNormal"/>
            </w:pPr>
          </w:p>
        </w:tc>
        <w:tc>
          <w:tcPr>
            <w:tcW w:w="680" w:type="dxa"/>
          </w:tcPr>
          <w:p w14:paraId="1BE0E582" w14:textId="77777777" w:rsidR="00870054" w:rsidRDefault="00870054">
            <w:pPr>
              <w:pStyle w:val="ConsPlusNormal"/>
            </w:pPr>
          </w:p>
        </w:tc>
        <w:tc>
          <w:tcPr>
            <w:tcW w:w="680" w:type="dxa"/>
          </w:tcPr>
          <w:p w14:paraId="1DD17E33" w14:textId="77777777" w:rsidR="00870054" w:rsidRDefault="00870054">
            <w:pPr>
              <w:pStyle w:val="ConsPlusNormal"/>
            </w:pPr>
          </w:p>
        </w:tc>
        <w:tc>
          <w:tcPr>
            <w:tcW w:w="1701" w:type="dxa"/>
          </w:tcPr>
          <w:p w14:paraId="08E3396E" w14:textId="77777777" w:rsidR="00870054" w:rsidRDefault="00870054">
            <w:pPr>
              <w:pStyle w:val="ConsPlusNormal"/>
              <w:jc w:val="center"/>
            </w:pPr>
            <w:r>
              <w:t>70444,32</w:t>
            </w:r>
          </w:p>
        </w:tc>
        <w:tc>
          <w:tcPr>
            <w:tcW w:w="1701" w:type="dxa"/>
          </w:tcPr>
          <w:p w14:paraId="101EEEB5" w14:textId="77777777" w:rsidR="00870054" w:rsidRDefault="00870054">
            <w:pPr>
              <w:pStyle w:val="ConsPlusNormal"/>
              <w:jc w:val="center"/>
            </w:pPr>
            <w:r>
              <w:t>41637,42</w:t>
            </w:r>
          </w:p>
        </w:tc>
        <w:tc>
          <w:tcPr>
            <w:tcW w:w="1701" w:type="dxa"/>
          </w:tcPr>
          <w:p w14:paraId="0DB83CA5" w14:textId="77777777" w:rsidR="00870054" w:rsidRDefault="00870054">
            <w:pPr>
              <w:pStyle w:val="ConsPlusNormal"/>
              <w:jc w:val="center"/>
            </w:pPr>
            <w:r>
              <w:t>41637,42</w:t>
            </w:r>
          </w:p>
        </w:tc>
      </w:tr>
      <w:tr w:rsidR="00870054" w14:paraId="2AC2704C" w14:textId="77777777">
        <w:tc>
          <w:tcPr>
            <w:tcW w:w="2835" w:type="dxa"/>
          </w:tcPr>
          <w:p w14:paraId="15661D92" w14:textId="77777777" w:rsidR="00870054" w:rsidRDefault="00870054">
            <w:pPr>
              <w:pStyle w:val="ConsPlusNormal"/>
            </w:pPr>
            <w:r>
              <w:t xml:space="preserve">Комплекс процессных мероприятий "Содержание и эксплуатация объектов коммунального хозяйства и дренажной системы переселенческих </w:t>
            </w:r>
            <w:r>
              <w:lastRenderedPageBreak/>
              <w:t>населенных пунктов Новолакского района"</w:t>
            </w:r>
          </w:p>
        </w:tc>
        <w:tc>
          <w:tcPr>
            <w:tcW w:w="1757" w:type="dxa"/>
          </w:tcPr>
          <w:p w14:paraId="09891FC4" w14:textId="77777777" w:rsidR="00870054" w:rsidRDefault="00870054">
            <w:pPr>
              <w:pStyle w:val="ConsPlusNormal"/>
              <w:jc w:val="center"/>
            </w:pPr>
            <w:r>
              <w:lastRenderedPageBreak/>
              <w:t>44 4 01</w:t>
            </w:r>
          </w:p>
        </w:tc>
        <w:tc>
          <w:tcPr>
            <w:tcW w:w="680" w:type="dxa"/>
          </w:tcPr>
          <w:p w14:paraId="6C945EBE" w14:textId="77777777" w:rsidR="00870054" w:rsidRDefault="00870054">
            <w:pPr>
              <w:pStyle w:val="ConsPlusNormal"/>
            </w:pPr>
          </w:p>
        </w:tc>
        <w:tc>
          <w:tcPr>
            <w:tcW w:w="680" w:type="dxa"/>
          </w:tcPr>
          <w:p w14:paraId="1303963D" w14:textId="77777777" w:rsidR="00870054" w:rsidRDefault="00870054">
            <w:pPr>
              <w:pStyle w:val="ConsPlusNormal"/>
            </w:pPr>
          </w:p>
        </w:tc>
        <w:tc>
          <w:tcPr>
            <w:tcW w:w="680" w:type="dxa"/>
          </w:tcPr>
          <w:p w14:paraId="0BA75557" w14:textId="77777777" w:rsidR="00870054" w:rsidRDefault="00870054">
            <w:pPr>
              <w:pStyle w:val="ConsPlusNormal"/>
            </w:pPr>
          </w:p>
        </w:tc>
        <w:tc>
          <w:tcPr>
            <w:tcW w:w="1701" w:type="dxa"/>
          </w:tcPr>
          <w:p w14:paraId="2D81A068" w14:textId="77777777" w:rsidR="00870054" w:rsidRDefault="00870054">
            <w:pPr>
              <w:pStyle w:val="ConsPlusNormal"/>
              <w:jc w:val="center"/>
            </w:pPr>
            <w:r>
              <w:t>20000,00</w:t>
            </w:r>
          </w:p>
        </w:tc>
        <w:tc>
          <w:tcPr>
            <w:tcW w:w="1701" w:type="dxa"/>
          </w:tcPr>
          <w:p w14:paraId="60F3794A" w14:textId="77777777" w:rsidR="00870054" w:rsidRDefault="00870054">
            <w:pPr>
              <w:pStyle w:val="ConsPlusNormal"/>
              <w:jc w:val="center"/>
            </w:pPr>
            <w:r>
              <w:t>0,00</w:t>
            </w:r>
          </w:p>
        </w:tc>
        <w:tc>
          <w:tcPr>
            <w:tcW w:w="1701" w:type="dxa"/>
          </w:tcPr>
          <w:p w14:paraId="7780FEF8" w14:textId="77777777" w:rsidR="00870054" w:rsidRDefault="00870054">
            <w:pPr>
              <w:pStyle w:val="ConsPlusNormal"/>
              <w:jc w:val="center"/>
            </w:pPr>
            <w:r>
              <w:t>0,00</w:t>
            </w:r>
          </w:p>
        </w:tc>
      </w:tr>
      <w:tr w:rsidR="00870054" w14:paraId="5F0F5D9E" w14:textId="77777777">
        <w:tc>
          <w:tcPr>
            <w:tcW w:w="2835" w:type="dxa"/>
          </w:tcPr>
          <w:p w14:paraId="005AE55C" w14:textId="77777777" w:rsidR="00870054" w:rsidRDefault="00870054">
            <w:pPr>
              <w:pStyle w:val="ConsPlusNormal"/>
            </w:pPr>
            <w:r>
              <w:t>Содержание и эксплуатация гравийных дорог</w:t>
            </w:r>
          </w:p>
        </w:tc>
        <w:tc>
          <w:tcPr>
            <w:tcW w:w="1757" w:type="dxa"/>
          </w:tcPr>
          <w:p w14:paraId="3A1DB46B" w14:textId="77777777" w:rsidR="00870054" w:rsidRDefault="00870054">
            <w:pPr>
              <w:pStyle w:val="ConsPlusNormal"/>
              <w:jc w:val="center"/>
            </w:pPr>
            <w:r>
              <w:t>44 4 01 02000</w:t>
            </w:r>
          </w:p>
        </w:tc>
        <w:tc>
          <w:tcPr>
            <w:tcW w:w="680" w:type="dxa"/>
          </w:tcPr>
          <w:p w14:paraId="209F36FB" w14:textId="77777777" w:rsidR="00870054" w:rsidRDefault="00870054">
            <w:pPr>
              <w:pStyle w:val="ConsPlusNormal"/>
              <w:jc w:val="center"/>
            </w:pPr>
            <w:r>
              <w:t>200</w:t>
            </w:r>
          </w:p>
        </w:tc>
        <w:tc>
          <w:tcPr>
            <w:tcW w:w="680" w:type="dxa"/>
          </w:tcPr>
          <w:p w14:paraId="170CEF56" w14:textId="77777777" w:rsidR="00870054" w:rsidRDefault="00870054">
            <w:pPr>
              <w:pStyle w:val="ConsPlusNormal"/>
              <w:jc w:val="center"/>
            </w:pPr>
            <w:r>
              <w:t>04</w:t>
            </w:r>
          </w:p>
        </w:tc>
        <w:tc>
          <w:tcPr>
            <w:tcW w:w="680" w:type="dxa"/>
          </w:tcPr>
          <w:p w14:paraId="664679E7" w14:textId="77777777" w:rsidR="00870054" w:rsidRDefault="00870054">
            <w:pPr>
              <w:pStyle w:val="ConsPlusNormal"/>
              <w:jc w:val="center"/>
            </w:pPr>
            <w:r>
              <w:t>09</w:t>
            </w:r>
          </w:p>
        </w:tc>
        <w:tc>
          <w:tcPr>
            <w:tcW w:w="1701" w:type="dxa"/>
          </w:tcPr>
          <w:p w14:paraId="38BF6D95" w14:textId="77777777" w:rsidR="00870054" w:rsidRDefault="00870054">
            <w:pPr>
              <w:pStyle w:val="ConsPlusNormal"/>
              <w:jc w:val="center"/>
            </w:pPr>
            <w:r>
              <w:t>11500,00</w:t>
            </w:r>
          </w:p>
        </w:tc>
        <w:tc>
          <w:tcPr>
            <w:tcW w:w="1701" w:type="dxa"/>
          </w:tcPr>
          <w:p w14:paraId="22DBBEBA" w14:textId="77777777" w:rsidR="00870054" w:rsidRDefault="00870054">
            <w:pPr>
              <w:pStyle w:val="ConsPlusNormal"/>
              <w:jc w:val="center"/>
            </w:pPr>
            <w:r>
              <w:t>0,00</w:t>
            </w:r>
          </w:p>
        </w:tc>
        <w:tc>
          <w:tcPr>
            <w:tcW w:w="1701" w:type="dxa"/>
          </w:tcPr>
          <w:p w14:paraId="6330B7FD" w14:textId="77777777" w:rsidR="00870054" w:rsidRDefault="00870054">
            <w:pPr>
              <w:pStyle w:val="ConsPlusNormal"/>
              <w:jc w:val="center"/>
            </w:pPr>
            <w:r>
              <w:t>0,00</w:t>
            </w:r>
          </w:p>
        </w:tc>
      </w:tr>
      <w:tr w:rsidR="00870054" w14:paraId="58E3CC73" w14:textId="77777777">
        <w:tc>
          <w:tcPr>
            <w:tcW w:w="2835" w:type="dxa"/>
          </w:tcPr>
          <w:p w14:paraId="6B876823" w14:textId="77777777" w:rsidR="00870054" w:rsidRDefault="00870054">
            <w:pPr>
              <w:pStyle w:val="ConsPlusNormal"/>
            </w:pPr>
            <w:r>
              <w:t>Содержание и эксплуатация дренажной сети с насосными станциями</w:t>
            </w:r>
          </w:p>
        </w:tc>
        <w:tc>
          <w:tcPr>
            <w:tcW w:w="1757" w:type="dxa"/>
          </w:tcPr>
          <w:p w14:paraId="44B2FC94" w14:textId="77777777" w:rsidR="00870054" w:rsidRDefault="00870054">
            <w:pPr>
              <w:pStyle w:val="ConsPlusNormal"/>
              <w:jc w:val="center"/>
            </w:pPr>
            <w:r>
              <w:t>44 4 01 03000</w:t>
            </w:r>
          </w:p>
        </w:tc>
        <w:tc>
          <w:tcPr>
            <w:tcW w:w="680" w:type="dxa"/>
          </w:tcPr>
          <w:p w14:paraId="219088F8" w14:textId="77777777" w:rsidR="00870054" w:rsidRDefault="00870054">
            <w:pPr>
              <w:pStyle w:val="ConsPlusNormal"/>
              <w:jc w:val="center"/>
            </w:pPr>
            <w:r>
              <w:t>200</w:t>
            </w:r>
          </w:p>
        </w:tc>
        <w:tc>
          <w:tcPr>
            <w:tcW w:w="680" w:type="dxa"/>
          </w:tcPr>
          <w:p w14:paraId="40E34558" w14:textId="77777777" w:rsidR="00870054" w:rsidRDefault="00870054">
            <w:pPr>
              <w:pStyle w:val="ConsPlusNormal"/>
              <w:jc w:val="center"/>
            </w:pPr>
            <w:r>
              <w:t>05</w:t>
            </w:r>
          </w:p>
        </w:tc>
        <w:tc>
          <w:tcPr>
            <w:tcW w:w="680" w:type="dxa"/>
          </w:tcPr>
          <w:p w14:paraId="69E82419" w14:textId="77777777" w:rsidR="00870054" w:rsidRDefault="00870054">
            <w:pPr>
              <w:pStyle w:val="ConsPlusNormal"/>
              <w:jc w:val="center"/>
            </w:pPr>
            <w:r>
              <w:t>02</w:t>
            </w:r>
          </w:p>
        </w:tc>
        <w:tc>
          <w:tcPr>
            <w:tcW w:w="1701" w:type="dxa"/>
          </w:tcPr>
          <w:p w14:paraId="09BDB8D7" w14:textId="77777777" w:rsidR="00870054" w:rsidRDefault="00870054">
            <w:pPr>
              <w:pStyle w:val="ConsPlusNormal"/>
              <w:jc w:val="center"/>
            </w:pPr>
            <w:r>
              <w:t>7500,00</w:t>
            </w:r>
          </w:p>
        </w:tc>
        <w:tc>
          <w:tcPr>
            <w:tcW w:w="1701" w:type="dxa"/>
          </w:tcPr>
          <w:p w14:paraId="4E68B6D8" w14:textId="77777777" w:rsidR="00870054" w:rsidRDefault="00870054">
            <w:pPr>
              <w:pStyle w:val="ConsPlusNormal"/>
              <w:jc w:val="center"/>
            </w:pPr>
            <w:r>
              <w:t>0,00</w:t>
            </w:r>
          </w:p>
        </w:tc>
        <w:tc>
          <w:tcPr>
            <w:tcW w:w="1701" w:type="dxa"/>
          </w:tcPr>
          <w:p w14:paraId="223B52CA" w14:textId="77777777" w:rsidR="00870054" w:rsidRDefault="00870054">
            <w:pPr>
              <w:pStyle w:val="ConsPlusNormal"/>
              <w:jc w:val="center"/>
            </w:pPr>
            <w:r>
              <w:t>0,00</w:t>
            </w:r>
          </w:p>
        </w:tc>
      </w:tr>
      <w:tr w:rsidR="00870054" w14:paraId="2DAAA0B7" w14:textId="77777777">
        <w:tc>
          <w:tcPr>
            <w:tcW w:w="2835" w:type="dxa"/>
          </w:tcPr>
          <w:p w14:paraId="3627330A" w14:textId="77777777" w:rsidR="00870054" w:rsidRDefault="00870054">
            <w:pPr>
              <w:pStyle w:val="ConsPlusNormal"/>
            </w:pPr>
            <w:r>
              <w:t>Содержание и эксплуатация внутрипоселковых сетей водопровода</w:t>
            </w:r>
          </w:p>
        </w:tc>
        <w:tc>
          <w:tcPr>
            <w:tcW w:w="1757" w:type="dxa"/>
          </w:tcPr>
          <w:p w14:paraId="18DDE99E" w14:textId="77777777" w:rsidR="00870054" w:rsidRDefault="00870054">
            <w:pPr>
              <w:pStyle w:val="ConsPlusNormal"/>
              <w:jc w:val="center"/>
            </w:pPr>
            <w:r>
              <w:t>44 4 01 04000</w:t>
            </w:r>
          </w:p>
        </w:tc>
        <w:tc>
          <w:tcPr>
            <w:tcW w:w="680" w:type="dxa"/>
          </w:tcPr>
          <w:p w14:paraId="145803DB" w14:textId="77777777" w:rsidR="00870054" w:rsidRDefault="00870054">
            <w:pPr>
              <w:pStyle w:val="ConsPlusNormal"/>
              <w:jc w:val="center"/>
            </w:pPr>
            <w:r>
              <w:t>200</w:t>
            </w:r>
          </w:p>
        </w:tc>
        <w:tc>
          <w:tcPr>
            <w:tcW w:w="680" w:type="dxa"/>
          </w:tcPr>
          <w:p w14:paraId="0F98978B" w14:textId="77777777" w:rsidR="00870054" w:rsidRDefault="00870054">
            <w:pPr>
              <w:pStyle w:val="ConsPlusNormal"/>
              <w:jc w:val="center"/>
            </w:pPr>
            <w:r>
              <w:t>05</w:t>
            </w:r>
          </w:p>
        </w:tc>
        <w:tc>
          <w:tcPr>
            <w:tcW w:w="680" w:type="dxa"/>
          </w:tcPr>
          <w:p w14:paraId="6BFA5EB3" w14:textId="77777777" w:rsidR="00870054" w:rsidRDefault="00870054">
            <w:pPr>
              <w:pStyle w:val="ConsPlusNormal"/>
              <w:jc w:val="center"/>
            </w:pPr>
            <w:r>
              <w:t>02</w:t>
            </w:r>
          </w:p>
        </w:tc>
        <w:tc>
          <w:tcPr>
            <w:tcW w:w="1701" w:type="dxa"/>
          </w:tcPr>
          <w:p w14:paraId="7F0FE37F" w14:textId="77777777" w:rsidR="00870054" w:rsidRDefault="00870054">
            <w:pPr>
              <w:pStyle w:val="ConsPlusNormal"/>
              <w:jc w:val="center"/>
            </w:pPr>
            <w:r>
              <w:t>1000,00</w:t>
            </w:r>
          </w:p>
        </w:tc>
        <w:tc>
          <w:tcPr>
            <w:tcW w:w="1701" w:type="dxa"/>
          </w:tcPr>
          <w:p w14:paraId="1F9783B0" w14:textId="77777777" w:rsidR="00870054" w:rsidRDefault="00870054">
            <w:pPr>
              <w:pStyle w:val="ConsPlusNormal"/>
              <w:jc w:val="center"/>
            </w:pPr>
            <w:r>
              <w:t>0,00</w:t>
            </w:r>
          </w:p>
        </w:tc>
        <w:tc>
          <w:tcPr>
            <w:tcW w:w="1701" w:type="dxa"/>
          </w:tcPr>
          <w:p w14:paraId="12A3B6DB" w14:textId="77777777" w:rsidR="00870054" w:rsidRDefault="00870054">
            <w:pPr>
              <w:pStyle w:val="ConsPlusNormal"/>
              <w:jc w:val="center"/>
            </w:pPr>
            <w:r>
              <w:t>0,00</w:t>
            </w:r>
          </w:p>
        </w:tc>
      </w:tr>
      <w:tr w:rsidR="00870054" w14:paraId="7191F056" w14:textId="77777777">
        <w:tc>
          <w:tcPr>
            <w:tcW w:w="2835" w:type="dxa"/>
          </w:tcPr>
          <w:p w14:paraId="05E445F4" w14:textId="77777777" w:rsidR="00870054" w:rsidRDefault="00870054">
            <w:pPr>
              <w:pStyle w:val="ConsPlusNormal"/>
            </w:pPr>
            <w:r>
              <w:t>Комплекс процессных мероприятий "Обеспечение деятельности государственных органов и подведомственных учреждений"</w:t>
            </w:r>
          </w:p>
        </w:tc>
        <w:tc>
          <w:tcPr>
            <w:tcW w:w="1757" w:type="dxa"/>
          </w:tcPr>
          <w:p w14:paraId="215C6155" w14:textId="77777777" w:rsidR="00870054" w:rsidRDefault="00870054">
            <w:pPr>
              <w:pStyle w:val="ConsPlusNormal"/>
              <w:jc w:val="center"/>
            </w:pPr>
            <w:r>
              <w:t>44 4 03</w:t>
            </w:r>
          </w:p>
        </w:tc>
        <w:tc>
          <w:tcPr>
            <w:tcW w:w="680" w:type="dxa"/>
          </w:tcPr>
          <w:p w14:paraId="700EBC7D" w14:textId="77777777" w:rsidR="00870054" w:rsidRDefault="00870054">
            <w:pPr>
              <w:pStyle w:val="ConsPlusNormal"/>
            </w:pPr>
          </w:p>
        </w:tc>
        <w:tc>
          <w:tcPr>
            <w:tcW w:w="680" w:type="dxa"/>
          </w:tcPr>
          <w:p w14:paraId="0061F39C" w14:textId="77777777" w:rsidR="00870054" w:rsidRDefault="00870054">
            <w:pPr>
              <w:pStyle w:val="ConsPlusNormal"/>
            </w:pPr>
          </w:p>
        </w:tc>
        <w:tc>
          <w:tcPr>
            <w:tcW w:w="680" w:type="dxa"/>
          </w:tcPr>
          <w:p w14:paraId="48CB663D" w14:textId="77777777" w:rsidR="00870054" w:rsidRDefault="00870054">
            <w:pPr>
              <w:pStyle w:val="ConsPlusNormal"/>
            </w:pPr>
          </w:p>
        </w:tc>
        <w:tc>
          <w:tcPr>
            <w:tcW w:w="1701" w:type="dxa"/>
          </w:tcPr>
          <w:p w14:paraId="3E1DFF57" w14:textId="77777777" w:rsidR="00870054" w:rsidRDefault="00870054">
            <w:pPr>
              <w:pStyle w:val="ConsPlusNormal"/>
              <w:jc w:val="center"/>
            </w:pPr>
            <w:r>
              <w:t>50444,32</w:t>
            </w:r>
          </w:p>
        </w:tc>
        <w:tc>
          <w:tcPr>
            <w:tcW w:w="1701" w:type="dxa"/>
          </w:tcPr>
          <w:p w14:paraId="1FD971EB" w14:textId="77777777" w:rsidR="00870054" w:rsidRDefault="00870054">
            <w:pPr>
              <w:pStyle w:val="ConsPlusNormal"/>
              <w:jc w:val="center"/>
            </w:pPr>
            <w:r>
              <w:t>41637,42</w:t>
            </w:r>
          </w:p>
        </w:tc>
        <w:tc>
          <w:tcPr>
            <w:tcW w:w="1701" w:type="dxa"/>
          </w:tcPr>
          <w:p w14:paraId="73F3F885" w14:textId="77777777" w:rsidR="00870054" w:rsidRDefault="00870054">
            <w:pPr>
              <w:pStyle w:val="ConsPlusNormal"/>
              <w:jc w:val="center"/>
            </w:pPr>
            <w:r>
              <w:t>41637,42</w:t>
            </w:r>
          </w:p>
        </w:tc>
      </w:tr>
      <w:tr w:rsidR="00870054" w14:paraId="0C09A19F" w14:textId="77777777">
        <w:tc>
          <w:tcPr>
            <w:tcW w:w="2835" w:type="dxa"/>
          </w:tcPr>
          <w:p w14:paraId="06BE1459"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1757" w:type="dxa"/>
          </w:tcPr>
          <w:p w14:paraId="451F4C9C" w14:textId="77777777" w:rsidR="00870054" w:rsidRDefault="00870054">
            <w:pPr>
              <w:pStyle w:val="ConsPlusNormal"/>
              <w:jc w:val="center"/>
            </w:pPr>
            <w:r>
              <w:t>44 4 03 00590</w:t>
            </w:r>
          </w:p>
        </w:tc>
        <w:tc>
          <w:tcPr>
            <w:tcW w:w="680" w:type="dxa"/>
          </w:tcPr>
          <w:p w14:paraId="5CCAD1F0" w14:textId="77777777" w:rsidR="00870054" w:rsidRDefault="00870054">
            <w:pPr>
              <w:pStyle w:val="ConsPlusNormal"/>
              <w:jc w:val="center"/>
            </w:pPr>
            <w:r>
              <w:t>100</w:t>
            </w:r>
          </w:p>
        </w:tc>
        <w:tc>
          <w:tcPr>
            <w:tcW w:w="680" w:type="dxa"/>
          </w:tcPr>
          <w:p w14:paraId="6BE4D926" w14:textId="77777777" w:rsidR="00870054" w:rsidRDefault="00870054">
            <w:pPr>
              <w:pStyle w:val="ConsPlusNormal"/>
              <w:jc w:val="center"/>
            </w:pPr>
            <w:r>
              <w:t>05</w:t>
            </w:r>
          </w:p>
        </w:tc>
        <w:tc>
          <w:tcPr>
            <w:tcW w:w="680" w:type="dxa"/>
          </w:tcPr>
          <w:p w14:paraId="456B7566" w14:textId="77777777" w:rsidR="00870054" w:rsidRDefault="00870054">
            <w:pPr>
              <w:pStyle w:val="ConsPlusNormal"/>
              <w:jc w:val="center"/>
            </w:pPr>
            <w:r>
              <w:t>05</w:t>
            </w:r>
          </w:p>
        </w:tc>
        <w:tc>
          <w:tcPr>
            <w:tcW w:w="1701" w:type="dxa"/>
          </w:tcPr>
          <w:p w14:paraId="4683A7CA" w14:textId="77777777" w:rsidR="00870054" w:rsidRDefault="00870054">
            <w:pPr>
              <w:pStyle w:val="ConsPlusNormal"/>
              <w:jc w:val="center"/>
            </w:pPr>
            <w:r>
              <w:t>21730,60</w:t>
            </w:r>
          </w:p>
        </w:tc>
        <w:tc>
          <w:tcPr>
            <w:tcW w:w="1701" w:type="dxa"/>
          </w:tcPr>
          <w:p w14:paraId="43C8D323" w14:textId="77777777" w:rsidR="00870054" w:rsidRDefault="00870054">
            <w:pPr>
              <w:pStyle w:val="ConsPlusNormal"/>
              <w:jc w:val="center"/>
            </w:pPr>
            <w:r>
              <w:t>14363,50</w:t>
            </w:r>
          </w:p>
        </w:tc>
        <w:tc>
          <w:tcPr>
            <w:tcW w:w="1701" w:type="dxa"/>
          </w:tcPr>
          <w:p w14:paraId="0A58CEFE" w14:textId="77777777" w:rsidR="00870054" w:rsidRDefault="00870054">
            <w:pPr>
              <w:pStyle w:val="ConsPlusNormal"/>
              <w:jc w:val="center"/>
            </w:pPr>
            <w:r>
              <w:t>14363,50</w:t>
            </w:r>
          </w:p>
        </w:tc>
      </w:tr>
      <w:tr w:rsidR="00870054" w14:paraId="24386A87" w14:textId="77777777">
        <w:tc>
          <w:tcPr>
            <w:tcW w:w="2835" w:type="dxa"/>
          </w:tcPr>
          <w:p w14:paraId="6889FED7" w14:textId="77777777" w:rsidR="00870054" w:rsidRDefault="00870054">
            <w:pPr>
              <w:pStyle w:val="ConsPlusNormal"/>
            </w:pPr>
            <w:r>
              <w:t xml:space="preserve">Финансовое обеспечение </w:t>
            </w:r>
            <w:r>
              <w:lastRenderedPageBreak/>
              <w:t>выполнения функций государственных учреждений, оказания услуг, выполнения работ</w:t>
            </w:r>
          </w:p>
        </w:tc>
        <w:tc>
          <w:tcPr>
            <w:tcW w:w="1757" w:type="dxa"/>
          </w:tcPr>
          <w:p w14:paraId="11027326" w14:textId="77777777" w:rsidR="00870054" w:rsidRDefault="00870054">
            <w:pPr>
              <w:pStyle w:val="ConsPlusNormal"/>
              <w:jc w:val="center"/>
            </w:pPr>
            <w:r>
              <w:lastRenderedPageBreak/>
              <w:t>44 4 03 00590</w:t>
            </w:r>
          </w:p>
        </w:tc>
        <w:tc>
          <w:tcPr>
            <w:tcW w:w="680" w:type="dxa"/>
          </w:tcPr>
          <w:p w14:paraId="260821A4" w14:textId="77777777" w:rsidR="00870054" w:rsidRDefault="00870054">
            <w:pPr>
              <w:pStyle w:val="ConsPlusNormal"/>
              <w:jc w:val="center"/>
            </w:pPr>
            <w:r>
              <w:t>200</w:t>
            </w:r>
          </w:p>
        </w:tc>
        <w:tc>
          <w:tcPr>
            <w:tcW w:w="680" w:type="dxa"/>
          </w:tcPr>
          <w:p w14:paraId="20FF6A32" w14:textId="77777777" w:rsidR="00870054" w:rsidRDefault="00870054">
            <w:pPr>
              <w:pStyle w:val="ConsPlusNormal"/>
              <w:jc w:val="center"/>
            </w:pPr>
            <w:r>
              <w:t>05</w:t>
            </w:r>
          </w:p>
        </w:tc>
        <w:tc>
          <w:tcPr>
            <w:tcW w:w="680" w:type="dxa"/>
          </w:tcPr>
          <w:p w14:paraId="0199BCEF" w14:textId="77777777" w:rsidR="00870054" w:rsidRDefault="00870054">
            <w:pPr>
              <w:pStyle w:val="ConsPlusNormal"/>
              <w:jc w:val="center"/>
            </w:pPr>
            <w:r>
              <w:t>05</w:t>
            </w:r>
          </w:p>
        </w:tc>
        <w:tc>
          <w:tcPr>
            <w:tcW w:w="1701" w:type="dxa"/>
          </w:tcPr>
          <w:p w14:paraId="01F1DC38" w14:textId="77777777" w:rsidR="00870054" w:rsidRDefault="00870054">
            <w:pPr>
              <w:pStyle w:val="ConsPlusNormal"/>
              <w:jc w:val="center"/>
            </w:pPr>
            <w:r>
              <w:t>1950,81</w:t>
            </w:r>
          </w:p>
        </w:tc>
        <w:tc>
          <w:tcPr>
            <w:tcW w:w="1701" w:type="dxa"/>
          </w:tcPr>
          <w:p w14:paraId="3699F715" w14:textId="77777777" w:rsidR="00870054" w:rsidRDefault="00870054">
            <w:pPr>
              <w:pStyle w:val="ConsPlusNormal"/>
              <w:jc w:val="center"/>
            </w:pPr>
            <w:r>
              <w:t>1635,80</w:t>
            </w:r>
          </w:p>
        </w:tc>
        <w:tc>
          <w:tcPr>
            <w:tcW w:w="1701" w:type="dxa"/>
          </w:tcPr>
          <w:p w14:paraId="4BA8C272" w14:textId="77777777" w:rsidR="00870054" w:rsidRDefault="00870054">
            <w:pPr>
              <w:pStyle w:val="ConsPlusNormal"/>
              <w:jc w:val="center"/>
            </w:pPr>
            <w:r>
              <w:t>1635,80</w:t>
            </w:r>
          </w:p>
        </w:tc>
      </w:tr>
      <w:tr w:rsidR="00870054" w14:paraId="2D4BE57F" w14:textId="77777777">
        <w:tc>
          <w:tcPr>
            <w:tcW w:w="2835" w:type="dxa"/>
          </w:tcPr>
          <w:p w14:paraId="235B9217"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1757" w:type="dxa"/>
          </w:tcPr>
          <w:p w14:paraId="0B00360E" w14:textId="77777777" w:rsidR="00870054" w:rsidRDefault="00870054">
            <w:pPr>
              <w:pStyle w:val="ConsPlusNormal"/>
              <w:jc w:val="center"/>
            </w:pPr>
            <w:r>
              <w:t>44 4 03 00590</w:t>
            </w:r>
          </w:p>
        </w:tc>
        <w:tc>
          <w:tcPr>
            <w:tcW w:w="680" w:type="dxa"/>
          </w:tcPr>
          <w:p w14:paraId="22266552" w14:textId="77777777" w:rsidR="00870054" w:rsidRDefault="00870054">
            <w:pPr>
              <w:pStyle w:val="ConsPlusNormal"/>
              <w:jc w:val="center"/>
            </w:pPr>
            <w:r>
              <w:t>800</w:t>
            </w:r>
          </w:p>
        </w:tc>
        <w:tc>
          <w:tcPr>
            <w:tcW w:w="680" w:type="dxa"/>
          </w:tcPr>
          <w:p w14:paraId="3609B10A" w14:textId="77777777" w:rsidR="00870054" w:rsidRDefault="00870054">
            <w:pPr>
              <w:pStyle w:val="ConsPlusNormal"/>
              <w:jc w:val="center"/>
            </w:pPr>
            <w:r>
              <w:t>05</w:t>
            </w:r>
          </w:p>
        </w:tc>
        <w:tc>
          <w:tcPr>
            <w:tcW w:w="680" w:type="dxa"/>
          </w:tcPr>
          <w:p w14:paraId="2CD99397" w14:textId="77777777" w:rsidR="00870054" w:rsidRDefault="00870054">
            <w:pPr>
              <w:pStyle w:val="ConsPlusNormal"/>
              <w:jc w:val="center"/>
            </w:pPr>
            <w:r>
              <w:t>05</w:t>
            </w:r>
          </w:p>
        </w:tc>
        <w:tc>
          <w:tcPr>
            <w:tcW w:w="1701" w:type="dxa"/>
          </w:tcPr>
          <w:p w14:paraId="31FFE238" w14:textId="77777777" w:rsidR="00870054" w:rsidRDefault="00870054">
            <w:pPr>
              <w:pStyle w:val="ConsPlusNormal"/>
              <w:jc w:val="center"/>
            </w:pPr>
            <w:r>
              <w:t>592,00</w:t>
            </w:r>
          </w:p>
        </w:tc>
        <w:tc>
          <w:tcPr>
            <w:tcW w:w="1701" w:type="dxa"/>
          </w:tcPr>
          <w:p w14:paraId="40965A6E" w14:textId="77777777" w:rsidR="00870054" w:rsidRDefault="00870054">
            <w:pPr>
              <w:pStyle w:val="ConsPlusNormal"/>
              <w:jc w:val="center"/>
            </w:pPr>
            <w:r>
              <w:t>432,00</w:t>
            </w:r>
          </w:p>
        </w:tc>
        <w:tc>
          <w:tcPr>
            <w:tcW w:w="1701" w:type="dxa"/>
          </w:tcPr>
          <w:p w14:paraId="631810DD" w14:textId="77777777" w:rsidR="00870054" w:rsidRDefault="00870054">
            <w:pPr>
              <w:pStyle w:val="ConsPlusNormal"/>
              <w:jc w:val="center"/>
            </w:pPr>
            <w:r>
              <w:t>432,00</w:t>
            </w:r>
          </w:p>
        </w:tc>
      </w:tr>
      <w:tr w:rsidR="00870054" w14:paraId="6810D1D0" w14:textId="77777777">
        <w:tc>
          <w:tcPr>
            <w:tcW w:w="2835" w:type="dxa"/>
          </w:tcPr>
          <w:p w14:paraId="53B0129A" w14:textId="77777777" w:rsidR="00870054" w:rsidRDefault="00870054">
            <w:pPr>
              <w:pStyle w:val="ConsPlusNormal"/>
            </w:pPr>
            <w:r>
              <w:t>Финансовое обеспечение выполнения функций государственных органов</w:t>
            </w:r>
          </w:p>
        </w:tc>
        <w:tc>
          <w:tcPr>
            <w:tcW w:w="1757" w:type="dxa"/>
          </w:tcPr>
          <w:p w14:paraId="24C67324" w14:textId="77777777" w:rsidR="00870054" w:rsidRDefault="00870054">
            <w:pPr>
              <w:pStyle w:val="ConsPlusNormal"/>
              <w:jc w:val="center"/>
            </w:pPr>
            <w:r>
              <w:t>44 4 03 20000</w:t>
            </w:r>
          </w:p>
        </w:tc>
        <w:tc>
          <w:tcPr>
            <w:tcW w:w="680" w:type="dxa"/>
          </w:tcPr>
          <w:p w14:paraId="6C3BF3B5" w14:textId="77777777" w:rsidR="00870054" w:rsidRDefault="00870054">
            <w:pPr>
              <w:pStyle w:val="ConsPlusNormal"/>
              <w:jc w:val="center"/>
            </w:pPr>
            <w:r>
              <w:t>100</w:t>
            </w:r>
          </w:p>
        </w:tc>
        <w:tc>
          <w:tcPr>
            <w:tcW w:w="680" w:type="dxa"/>
          </w:tcPr>
          <w:p w14:paraId="53015978" w14:textId="77777777" w:rsidR="00870054" w:rsidRDefault="00870054">
            <w:pPr>
              <w:pStyle w:val="ConsPlusNormal"/>
              <w:jc w:val="center"/>
            </w:pPr>
            <w:r>
              <w:t>01</w:t>
            </w:r>
          </w:p>
        </w:tc>
        <w:tc>
          <w:tcPr>
            <w:tcW w:w="680" w:type="dxa"/>
          </w:tcPr>
          <w:p w14:paraId="75D22E07" w14:textId="77777777" w:rsidR="00870054" w:rsidRDefault="00870054">
            <w:pPr>
              <w:pStyle w:val="ConsPlusNormal"/>
              <w:jc w:val="center"/>
            </w:pPr>
            <w:r>
              <w:t>13</w:t>
            </w:r>
          </w:p>
        </w:tc>
        <w:tc>
          <w:tcPr>
            <w:tcW w:w="1701" w:type="dxa"/>
          </w:tcPr>
          <w:p w14:paraId="1B3CAFCA" w14:textId="77777777" w:rsidR="00870054" w:rsidRDefault="00870054">
            <w:pPr>
              <w:pStyle w:val="ConsPlusNormal"/>
              <w:jc w:val="center"/>
            </w:pPr>
            <w:r>
              <w:t>23601,22</w:t>
            </w:r>
          </w:p>
        </w:tc>
        <w:tc>
          <w:tcPr>
            <w:tcW w:w="1701" w:type="dxa"/>
          </w:tcPr>
          <w:p w14:paraId="0230ABEF" w14:textId="77777777" w:rsidR="00870054" w:rsidRDefault="00870054">
            <w:pPr>
              <w:pStyle w:val="ConsPlusNormal"/>
              <w:jc w:val="center"/>
            </w:pPr>
            <w:r>
              <w:t>23396,22</w:t>
            </w:r>
          </w:p>
        </w:tc>
        <w:tc>
          <w:tcPr>
            <w:tcW w:w="1701" w:type="dxa"/>
          </w:tcPr>
          <w:p w14:paraId="2040913F" w14:textId="77777777" w:rsidR="00870054" w:rsidRDefault="00870054">
            <w:pPr>
              <w:pStyle w:val="ConsPlusNormal"/>
              <w:jc w:val="center"/>
            </w:pPr>
            <w:r>
              <w:t>23396,22</w:t>
            </w:r>
          </w:p>
        </w:tc>
      </w:tr>
      <w:tr w:rsidR="00870054" w14:paraId="42F125DF" w14:textId="77777777">
        <w:tc>
          <w:tcPr>
            <w:tcW w:w="2835" w:type="dxa"/>
          </w:tcPr>
          <w:p w14:paraId="684E04AF" w14:textId="77777777" w:rsidR="00870054" w:rsidRDefault="00870054">
            <w:pPr>
              <w:pStyle w:val="ConsPlusNormal"/>
            </w:pPr>
            <w:r>
              <w:t>Финансовое обеспечение выполнения функций государственных органов</w:t>
            </w:r>
          </w:p>
        </w:tc>
        <w:tc>
          <w:tcPr>
            <w:tcW w:w="1757" w:type="dxa"/>
          </w:tcPr>
          <w:p w14:paraId="14168B8A" w14:textId="77777777" w:rsidR="00870054" w:rsidRDefault="00870054">
            <w:pPr>
              <w:pStyle w:val="ConsPlusNormal"/>
              <w:jc w:val="center"/>
            </w:pPr>
            <w:r>
              <w:t>44 4 03 20000</w:t>
            </w:r>
          </w:p>
        </w:tc>
        <w:tc>
          <w:tcPr>
            <w:tcW w:w="680" w:type="dxa"/>
          </w:tcPr>
          <w:p w14:paraId="3FF3D811" w14:textId="77777777" w:rsidR="00870054" w:rsidRDefault="00870054">
            <w:pPr>
              <w:pStyle w:val="ConsPlusNormal"/>
              <w:jc w:val="center"/>
            </w:pPr>
            <w:r>
              <w:t>200</w:t>
            </w:r>
          </w:p>
        </w:tc>
        <w:tc>
          <w:tcPr>
            <w:tcW w:w="680" w:type="dxa"/>
          </w:tcPr>
          <w:p w14:paraId="08B4E117" w14:textId="77777777" w:rsidR="00870054" w:rsidRDefault="00870054">
            <w:pPr>
              <w:pStyle w:val="ConsPlusNormal"/>
              <w:jc w:val="center"/>
            </w:pPr>
            <w:r>
              <w:t>01</w:t>
            </w:r>
          </w:p>
        </w:tc>
        <w:tc>
          <w:tcPr>
            <w:tcW w:w="680" w:type="dxa"/>
          </w:tcPr>
          <w:p w14:paraId="1E2BEBD3" w14:textId="77777777" w:rsidR="00870054" w:rsidRDefault="00870054">
            <w:pPr>
              <w:pStyle w:val="ConsPlusNormal"/>
              <w:jc w:val="center"/>
            </w:pPr>
            <w:r>
              <w:t>13</w:t>
            </w:r>
          </w:p>
        </w:tc>
        <w:tc>
          <w:tcPr>
            <w:tcW w:w="1701" w:type="dxa"/>
          </w:tcPr>
          <w:p w14:paraId="1602C789" w14:textId="77777777" w:rsidR="00870054" w:rsidRDefault="00870054">
            <w:pPr>
              <w:pStyle w:val="ConsPlusNormal"/>
              <w:jc w:val="center"/>
            </w:pPr>
            <w:r>
              <w:t>2464,69</w:t>
            </w:r>
          </w:p>
        </w:tc>
        <w:tc>
          <w:tcPr>
            <w:tcW w:w="1701" w:type="dxa"/>
          </w:tcPr>
          <w:p w14:paraId="03AD89FF" w14:textId="77777777" w:rsidR="00870054" w:rsidRDefault="00870054">
            <w:pPr>
              <w:pStyle w:val="ConsPlusNormal"/>
              <w:jc w:val="center"/>
            </w:pPr>
            <w:r>
              <w:t>1704,90</w:t>
            </w:r>
          </w:p>
        </w:tc>
        <w:tc>
          <w:tcPr>
            <w:tcW w:w="1701" w:type="dxa"/>
          </w:tcPr>
          <w:p w14:paraId="3393AA18" w14:textId="77777777" w:rsidR="00870054" w:rsidRDefault="00870054">
            <w:pPr>
              <w:pStyle w:val="ConsPlusNormal"/>
              <w:jc w:val="center"/>
            </w:pPr>
            <w:r>
              <w:t>1704,90</w:t>
            </w:r>
          </w:p>
        </w:tc>
      </w:tr>
      <w:tr w:rsidR="00870054" w14:paraId="446D67C0" w14:textId="77777777">
        <w:tc>
          <w:tcPr>
            <w:tcW w:w="2835" w:type="dxa"/>
          </w:tcPr>
          <w:p w14:paraId="3846BCF8" w14:textId="77777777" w:rsidR="00870054" w:rsidRDefault="00870054">
            <w:pPr>
              <w:pStyle w:val="ConsPlusNormal"/>
            </w:pPr>
            <w:r>
              <w:t>Финансовое обеспечение выполнения функций государственных органов</w:t>
            </w:r>
          </w:p>
        </w:tc>
        <w:tc>
          <w:tcPr>
            <w:tcW w:w="1757" w:type="dxa"/>
          </w:tcPr>
          <w:p w14:paraId="0CCC5196" w14:textId="77777777" w:rsidR="00870054" w:rsidRDefault="00870054">
            <w:pPr>
              <w:pStyle w:val="ConsPlusNormal"/>
              <w:jc w:val="center"/>
            </w:pPr>
            <w:r>
              <w:t>44 4 03 20000</w:t>
            </w:r>
          </w:p>
        </w:tc>
        <w:tc>
          <w:tcPr>
            <w:tcW w:w="680" w:type="dxa"/>
          </w:tcPr>
          <w:p w14:paraId="156292A7" w14:textId="77777777" w:rsidR="00870054" w:rsidRDefault="00870054">
            <w:pPr>
              <w:pStyle w:val="ConsPlusNormal"/>
              <w:jc w:val="center"/>
            </w:pPr>
            <w:r>
              <w:t>800</w:t>
            </w:r>
          </w:p>
        </w:tc>
        <w:tc>
          <w:tcPr>
            <w:tcW w:w="680" w:type="dxa"/>
          </w:tcPr>
          <w:p w14:paraId="01A0DC20" w14:textId="77777777" w:rsidR="00870054" w:rsidRDefault="00870054">
            <w:pPr>
              <w:pStyle w:val="ConsPlusNormal"/>
              <w:jc w:val="center"/>
            </w:pPr>
            <w:r>
              <w:t>01</w:t>
            </w:r>
          </w:p>
        </w:tc>
        <w:tc>
          <w:tcPr>
            <w:tcW w:w="680" w:type="dxa"/>
          </w:tcPr>
          <w:p w14:paraId="132967BB" w14:textId="77777777" w:rsidR="00870054" w:rsidRDefault="00870054">
            <w:pPr>
              <w:pStyle w:val="ConsPlusNormal"/>
              <w:jc w:val="center"/>
            </w:pPr>
            <w:r>
              <w:t>13</w:t>
            </w:r>
          </w:p>
        </w:tc>
        <w:tc>
          <w:tcPr>
            <w:tcW w:w="1701" w:type="dxa"/>
          </w:tcPr>
          <w:p w14:paraId="367D3BF0" w14:textId="77777777" w:rsidR="00870054" w:rsidRDefault="00870054">
            <w:pPr>
              <w:pStyle w:val="ConsPlusNormal"/>
              <w:jc w:val="center"/>
            </w:pPr>
            <w:r>
              <w:t>105,00</w:t>
            </w:r>
          </w:p>
        </w:tc>
        <w:tc>
          <w:tcPr>
            <w:tcW w:w="1701" w:type="dxa"/>
          </w:tcPr>
          <w:p w14:paraId="7D7144B5" w14:textId="77777777" w:rsidR="00870054" w:rsidRDefault="00870054">
            <w:pPr>
              <w:pStyle w:val="ConsPlusNormal"/>
              <w:jc w:val="center"/>
            </w:pPr>
            <w:r>
              <w:t>105,00</w:t>
            </w:r>
          </w:p>
        </w:tc>
        <w:tc>
          <w:tcPr>
            <w:tcW w:w="1701" w:type="dxa"/>
          </w:tcPr>
          <w:p w14:paraId="7D65C617" w14:textId="77777777" w:rsidR="00870054" w:rsidRDefault="00870054">
            <w:pPr>
              <w:pStyle w:val="ConsPlusNormal"/>
              <w:jc w:val="center"/>
            </w:pPr>
            <w:r>
              <w:t>105,00</w:t>
            </w:r>
          </w:p>
        </w:tc>
      </w:tr>
      <w:tr w:rsidR="00870054" w14:paraId="53D65AFE" w14:textId="77777777">
        <w:tc>
          <w:tcPr>
            <w:tcW w:w="2835" w:type="dxa"/>
          </w:tcPr>
          <w:p w14:paraId="34321348" w14:textId="77777777" w:rsidR="00870054" w:rsidRDefault="00870054">
            <w:pPr>
              <w:pStyle w:val="ConsPlusNormal"/>
            </w:pPr>
            <w:r>
              <w:t xml:space="preserve">Государственная </w:t>
            </w:r>
            <w:hyperlink r:id="rId480">
              <w:r>
                <w:rPr>
                  <w:color w:val="0000FF"/>
                </w:rPr>
                <w:t>программа</w:t>
              </w:r>
            </w:hyperlink>
            <w:r>
              <w:t xml:space="preserve"> Республики Дагестан "Государственная охрана, сохранение, использование, популяризация объектов культурного наследия Республики Дагестан"</w:t>
            </w:r>
          </w:p>
        </w:tc>
        <w:tc>
          <w:tcPr>
            <w:tcW w:w="1757" w:type="dxa"/>
          </w:tcPr>
          <w:p w14:paraId="001A8588" w14:textId="77777777" w:rsidR="00870054" w:rsidRDefault="00870054">
            <w:pPr>
              <w:pStyle w:val="ConsPlusNormal"/>
              <w:jc w:val="center"/>
            </w:pPr>
            <w:r>
              <w:t>45</w:t>
            </w:r>
          </w:p>
        </w:tc>
        <w:tc>
          <w:tcPr>
            <w:tcW w:w="680" w:type="dxa"/>
          </w:tcPr>
          <w:p w14:paraId="148153C1" w14:textId="77777777" w:rsidR="00870054" w:rsidRDefault="00870054">
            <w:pPr>
              <w:pStyle w:val="ConsPlusNormal"/>
            </w:pPr>
          </w:p>
        </w:tc>
        <w:tc>
          <w:tcPr>
            <w:tcW w:w="680" w:type="dxa"/>
          </w:tcPr>
          <w:p w14:paraId="4076C012" w14:textId="77777777" w:rsidR="00870054" w:rsidRDefault="00870054">
            <w:pPr>
              <w:pStyle w:val="ConsPlusNormal"/>
            </w:pPr>
          </w:p>
        </w:tc>
        <w:tc>
          <w:tcPr>
            <w:tcW w:w="680" w:type="dxa"/>
          </w:tcPr>
          <w:p w14:paraId="26B35A26" w14:textId="77777777" w:rsidR="00870054" w:rsidRDefault="00870054">
            <w:pPr>
              <w:pStyle w:val="ConsPlusNormal"/>
            </w:pPr>
          </w:p>
        </w:tc>
        <w:tc>
          <w:tcPr>
            <w:tcW w:w="1701" w:type="dxa"/>
          </w:tcPr>
          <w:p w14:paraId="4996272A" w14:textId="77777777" w:rsidR="00870054" w:rsidRDefault="00870054">
            <w:pPr>
              <w:pStyle w:val="ConsPlusNormal"/>
              <w:jc w:val="center"/>
            </w:pPr>
            <w:r>
              <w:t>64923,37</w:t>
            </w:r>
          </w:p>
        </w:tc>
        <w:tc>
          <w:tcPr>
            <w:tcW w:w="1701" w:type="dxa"/>
          </w:tcPr>
          <w:p w14:paraId="20695B6A" w14:textId="77777777" w:rsidR="00870054" w:rsidRDefault="00870054">
            <w:pPr>
              <w:pStyle w:val="ConsPlusNormal"/>
              <w:jc w:val="center"/>
            </w:pPr>
            <w:r>
              <w:t>72059,47</w:t>
            </w:r>
          </w:p>
        </w:tc>
        <w:tc>
          <w:tcPr>
            <w:tcW w:w="1701" w:type="dxa"/>
          </w:tcPr>
          <w:p w14:paraId="04E4AD3B" w14:textId="77777777" w:rsidR="00870054" w:rsidRDefault="00870054">
            <w:pPr>
              <w:pStyle w:val="ConsPlusNormal"/>
              <w:jc w:val="center"/>
            </w:pPr>
            <w:r>
              <w:t>72639,57</w:t>
            </w:r>
          </w:p>
        </w:tc>
      </w:tr>
      <w:tr w:rsidR="00870054" w14:paraId="58B668DF" w14:textId="77777777">
        <w:tc>
          <w:tcPr>
            <w:tcW w:w="2835" w:type="dxa"/>
          </w:tcPr>
          <w:p w14:paraId="616DA2B4" w14:textId="77777777" w:rsidR="00870054" w:rsidRDefault="00870054">
            <w:pPr>
              <w:pStyle w:val="ConsPlusNormal"/>
            </w:pPr>
            <w:r>
              <w:lastRenderedPageBreak/>
              <w:t>Региональный проект, не входящий в состав национального проекта</w:t>
            </w:r>
          </w:p>
        </w:tc>
        <w:tc>
          <w:tcPr>
            <w:tcW w:w="1757" w:type="dxa"/>
          </w:tcPr>
          <w:p w14:paraId="4607CAD4" w14:textId="77777777" w:rsidR="00870054" w:rsidRDefault="00870054">
            <w:pPr>
              <w:pStyle w:val="ConsPlusNormal"/>
              <w:jc w:val="center"/>
            </w:pPr>
            <w:r>
              <w:t>45 2</w:t>
            </w:r>
          </w:p>
        </w:tc>
        <w:tc>
          <w:tcPr>
            <w:tcW w:w="680" w:type="dxa"/>
          </w:tcPr>
          <w:p w14:paraId="33FCEF06" w14:textId="77777777" w:rsidR="00870054" w:rsidRDefault="00870054">
            <w:pPr>
              <w:pStyle w:val="ConsPlusNormal"/>
            </w:pPr>
          </w:p>
        </w:tc>
        <w:tc>
          <w:tcPr>
            <w:tcW w:w="680" w:type="dxa"/>
          </w:tcPr>
          <w:p w14:paraId="096A8203" w14:textId="77777777" w:rsidR="00870054" w:rsidRDefault="00870054">
            <w:pPr>
              <w:pStyle w:val="ConsPlusNormal"/>
            </w:pPr>
          </w:p>
        </w:tc>
        <w:tc>
          <w:tcPr>
            <w:tcW w:w="680" w:type="dxa"/>
          </w:tcPr>
          <w:p w14:paraId="560A75D8" w14:textId="77777777" w:rsidR="00870054" w:rsidRDefault="00870054">
            <w:pPr>
              <w:pStyle w:val="ConsPlusNormal"/>
            </w:pPr>
          </w:p>
        </w:tc>
        <w:tc>
          <w:tcPr>
            <w:tcW w:w="1701" w:type="dxa"/>
          </w:tcPr>
          <w:p w14:paraId="6A57C79E" w14:textId="77777777" w:rsidR="00870054" w:rsidRDefault="00870054">
            <w:pPr>
              <w:pStyle w:val="ConsPlusNormal"/>
              <w:jc w:val="center"/>
            </w:pPr>
            <w:r>
              <w:t>14419,70</w:t>
            </w:r>
          </w:p>
        </w:tc>
        <w:tc>
          <w:tcPr>
            <w:tcW w:w="1701" w:type="dxa"/>
          </w:tcPr>
          <w:p w14:paraId="4491E4AB" w14:textId="77777777" w:rsidR="00870054" w:rsidRDefault="00870054">
            <w:pPr>
              <w:pStyle w:val="ConsPlusNormal"/>
              <w:jc w:val="center"/>
            </w:pPr>
            <w:r>
              <w:t>20869,70</w:t>
            </w:r>
          </w:p>
        </w:tc>
        <w:tc>
          <w:tcPr>
            <w:tcW w:w="1701" w:type="dxa"/>
          </w:tcPr>
          <w:p w14:paraId="2BFE6005" w14:textId="77777777" w:rsidR="00870054" w:rsidRDefault="00870054">
            <w:pPr>
              <w:pStyle w:val="ConsPlusNormal"/>
              <w:jc w:val="center"/>
            </w:pPr>
            <w:r>
              <w:t>20869,70</w:t>
            </w:r>
          </w:p>
        </w:tc>
      </w:tr>
      <w:tr w:rsidR="00870054" w14:paraId="4C3A7B75" w14:textId="77777777">
        <w:tc>
          <w:tcPr>
            <w:tcW w:w="2835" w:type="dxa"/>
          </w:tcPr>
          <w:p w14:paraId="68E210AB" w14:textId="77777777" w:rsidR="00870054" w:rsidRDefault="00870054">
            <w:pPr>
              <w:pStyle w:val="ConsPlusNormal"/>
            </w:pPr>
            <w:r>
              <w:t>Региональный проект "Государственная охрана, популяризация и формирование единого государственного реестра объектов культурного наследия (памятников истории и культуры) народов Российской Федерации"</w:t>
            </w:r>
          </w:p>
        </w:tc>
        <w:tc>
          <w:tcPr>
            <w:tcW w:w="1757" w:type="dxa"/>
          </w:tcPr>
          <w:p w14:paraId="43A67246" w14:textId="77777777" w:rsidR="00870054" w:rsidRDefault="00870054">
            <w:pPr>
              <w:pStyle w:val="ConsPlusNormal"/>
              <w:jc w:val="center"/>
            </w:pPr>
            <w:r>
              <w:t>45 2 01</w:t>
            </w:r>
          </w:p>
        </w:tc>
        <w:tc>
          <w:tcPr>
            <w:tcW w:w="680" w:type="dxa"/>
          </w:tcPr>
          <w:p w14:paraId="637AAE76" w14:textId="77777777" w:rsidR="00870054" w:rsidRDefault="00870054">
            <w:pPr>
              <w:pStyle w:val="ConsPlusNormal"/>
            </w:pPr>
          </w:p>
        </w:tc>
        <w:tc>
          <w:tcPr>
            <w:tcW w:w="680" w:type="dxa"/>
          </w:tcPr>
          <w:p w14:paraId="7483C632" w14:textId="77777777" w:rsidR="00870054" w:rsidRDefault="00870054">
            <w:pPr>
              <w:pStyle w:val="ConsPlusNormal"/>
            </w:pPr>
          </w:p>
        </w:tc>
        <w:tc>
          <w:tcPr>
            <w:tcW w:w="680" w:type="dxa"/>
          </w:tcPr>
          <w:p w14:paraId="7E576A7D" w14:textId="77777777" w:rsidR="00870054" w:rsidRDefault="00870054">
            <w:pPr>
              <w:pStyle w:val="ConsPlusNormal"/>
            </w:pPr>
          </w:p>
        </w:tc>
        <w:tc>
          <w:tcPr>
            <w:tcW w:w="1701" w:type="dxa"/>
          </w:tcPr>
          <w:p w14:paraId="7A9D4733" w14:textId="77777777" w:rsidR="00870054" w:rsidRDefault="00870054">
            <w:pPr>
              <w:pStyle w:val="ConsPlusNormal"/>
              <w:jc w:val="center"/>
            </w:pPr>
            <w:r>
              <w:t>14419,70</w:t>
            </w:r>
          </w:p>
        </w:tc>
        <w:tc>
          <w:tcPr>
            <w:tcW w:w="1701" w:type="dxa"/>
          </w:tcPr>
          <w:p w14:paraId="7EC1713A" w14:textId="77777777" w:rsidR="00870054" w:rsidRDefault="00870054">
            <w:pPr>
              <w:pStyle w:val="ConsPlusNormal"/>
              <w:jc w:val="center"/>
            </w:pPr>
            <w:r>
              <w:t>20869,70</w:t>
            </w:r>
          </w:p>
        </w:tc>
        <w:tc>
          <w:tcPr>
            <w:tcW w:w="1701" w:type="dxa"/>
          </w:tcPr>
          <w:p w14:paraId="5E21A818" w14:textId="77777777" w:rsidR="00870054" w:rsidRDefault="00870054">
            <w:pPr>
              <w:pStyle w:val="ConsPlusNormal"/>
              <w:jc w:val="center"/>
            </w:pPr>
            <w:r>
              <w:t>20869,70</w:t>
            </w:r>
          </w:p>
        </w:tc>
      </w:tr>
      <w:tr w:rsidR="00870054" w14:paraId="4F386A5C" w14:textId="77777777">
        <w:tc>
          <w:tcPr>
            <w:tcW w:w="2835" w:type="dxa"/>
          </w:tcPr>
          <w:p w14:paraId="7A9F1011" w14:textId="77777777" w:rsidR="00870054" w:rsidRDefault="00870054">
            <w:pPr>
              <w:pStyle w:val="ConsPlusNormal"/>
            </w:pPr>
            <w:r>
              <w:t>Реализация мероприятий, направленных на государственную охрану и популяризацию объектов культурного наследия, а также формирование единого государственного реестра</w:t>
            </w:r>
          </w:p>
        </w:tc>
        <w:tc>
          <w:tcPr>
            <w:tcW w:w="1757" w:type="dxa"/>
          </w:tcPr>
          <w:p w14:paraId="433850D7" w14:textId="77777777" w:rsidR="00870054" w:rsidRDefault="00870054">
            <w:pPr>
              <w:pStyle w:val="ConsPlusNormal"/>
              <w:jc w:val="center"/>
            </w:pPr>
            <w:r>
              <w:t>45 2 01 41165</w:t>
            </w:r>
          </w:p>
        </w:tc>
        <w:tc>
          <w:tcPr>
            <w:tcW w:w="680" w:type="dxa"/>
          </w:tcPr>
          <w:p w14:paraId="62821AE6" w14:textId="77777777" w:rsidR="00870054" w:rsidRDefault="00870054">
            <w:pPr>
              <w:pStyle w:val="ConsPlusNormal"/>
              <w:jc w:val="center"/>
            </w:pPr>
            <w:r>
              <w:t>600</w:t>
            </w:r>
          </w:p>
        </w:tc>
        <w:tc>
          <w:tcPr>
            <w:tcW w:w="680" w:type="dxa"/>
          </w:tcPr>
          <w:p w14:paraId="344EDEBE" w14:textId="77777777" w:rsidR="00870054" w:rsidRDefault="00870054">
            <w:pPr>
              <w:pStyle w:val="ConsPlusNormal"/>
              <w:jc w:val="center"/>
            </w:pPr>
            <w:r>
              <w:t>08</w:t>
            </w:r>
          </w:p>
        </w:tc>
        <w:tc>
          <w:tcPr>
            <w:tcW w:w="680" w:type="dxa"/>
          </w:tcPr>
          <w:p w14:paraId="50C3FC29" w14:textId="77777777" w:rsidR="00870054" w:rsidRDefault="00870054">
            <w:pPr>
              <w:pStyle w:val="ConsPlusNormal"/>
              <w:jc w:val="center"/>
            </w:pPr>
            <w:r>
              <w:t>01</w:t>
            </w:r>
          </w:p>
        </w:tc>
        <w:tc>
          <w:tcPr>
            <w:tcW w:w="1701" w:type="dxa"/>
          </w:tcPr>
          <w:p w14:paraId="09AD8245" w14:textId="77777777" w:rsidR="00870054" w:rsidRDefault="00870054">
            <w:pPr>
              <w:pStyle w:val="ConsPlusNormal"/>
              <w:jc w:val="center"/>
            </w:pPr>
            <w:r>
              <w:t>14419,70</w:t>
            </w:r>
          </w:p>
        </w:tc>
        <w:tc>
          <w:tcPr>
            <w:tcW w:w="1701" w:type="dxa"/>
          </w:tcPr>
          <w:p w14:paraId="606B4E95" w14:textId="77777777" w:rsidR="00870054" w:rsidRDefault="00870054">
            <w:pPr>
              <w:pStyle w:val="ConsPlusNormal"/>
              <w:jc w:val="center"/>
            </w:pPr>
            <w:r>
              <w:t>20869,70</w:t>
            </w:r>
          </w:p>
        </w:tc>
        <w:tc>
          <w:tcPr>
            <w:tcW w:w="1701" w:type="dxa"/>
          </w:tcPr>
          <w:p w14:paraId="0FB288D7" w14:textId="77777777" w:rsidR="00870054" w:rsidRDefault="00870054">
            <w:pPr>
              <w:pStyle w:val="ConsPlusNormal"/>
              <w:jc w:val="center"/>
            </w:pPr>
            <w:r>
              <w:t>20869,70</w:t>
            </w:r>
          </w:p>
        </w:tc>
      </w:tr>
      <w:tr w:rsidR="00870054" w14:paraId="57696CF4" w14:textId="77777777">
        <w:tc>
          <w:tcPr>
            <w:tcW w:w="2835" w:type="dxa"/>
          </w:tcPr>
          <w:p w14:paraId="4255257C" w14:textId="77777777" w:rsidR="00870054" w:rsidRDefault="00870054">
            <w:pPr>
              <w:pStyle w:val="ConsPlusNormal"/>
            </w:pPr>
            <w:r>
              <w:t>Комплексы процессных мероприятий</w:t>
            </w:r>
          </w:p>
        </w:tc>
        <w:tc>
          <w:tcPr>
            <w:tcW w:w="1757" w:type="dxa"/>
          </w:tcPr>
          <w:p w14:paraId="578BEC9F" w14:textId="77777777" w:rsidR="00870054" w:rsidRDefault="00870054">
            <w:pPr>
              <w:pStyle w:val="ConsPlusNormal"/>
              <w:jc w:val="center"/>
            </w:pPr>
            <w:r>
              <w:t>45 4</w:t>
            </w:r>
          </w:p>
        </w:tc>
        <w:tc>
          <w:tcPr>
            <w:tcW w:w="680" w:type="dxa"/>
          </w:tcPr>
          <w:p w14:paraId="2E018327" w14:textId="77777777" w:rsidR="00870054" w:rsidRDefault="00870054">
            <w:pPr>
              <w:pStyle w:val="ConsPlusNormal"/>
            </w:pPr>
          </w:p>
        </w:tc>
        <w:tc>
          <w:tcPr>
            <w:tcW w:w="680" w:type="dxa"/>
          </w:tcPr>
          <w:p w14:paraId="0B113E85" w14:textId="77777777" w:rsidR="00870054" w:rsidRDefault="00870054">
            <w:pPr>
              <w:pStyle w:val="ConsPlusNormal"/>
            </w:pPr>
          </w:p>
        </w:tc>
        <w:tc>
          <w:tcPr>
            <w:tcW w:w="680" w:type="dxa"/>
          </w:tcPr>
          <w:p w14:paraId="2F983581" w14:textId="77777777" w:rsidR="00870054" w:rsidRDefault="00870054">
            <w:pPr>
              <w:pStyle w:val="ConsPlusNormal"/>
            </w:pPr>
          </w:p>
        </w:tc>
        <w:tc>
          <w:tcPr>
            <w:tcW w:w="1701" w:type="dxa"/>
          </w:tcPr>
          <w:p w14:paraId="7D4970BF" w14:textId="77777777" w:rsidR="00870054" w:rsidRDefault="00870054">
            <w:pPr>
              <w:pStyle w:val="ConsPlusNormal"/>
              <w:jc w:val="center"/>
            </w:pPr>
            <w:r>
              <w:t>50503,67</w:t>
            </w:r>
          </w:p>
        </w:tc>
        <w:tc>
          <w:tcPr>
            <w:tcW w:w="1701" w:type="dxa"/>
          </w:tcPr>
          <w:p w14:paraId="05775C41" w14:textId="77777777" w:rsidR="00870054" w:rsidRDefault="00870054">
            <w:pPr>
              <w:pStyle w:val="ConsPlusNormal"/>
              <w:jc w:val="center"/>
            </w:pPr>
            <w:r>
              <w:t>51189,77</w:t>
            </w:r>
          </w:p>
        </w:tc>
        <w:tc>
          <w:tcPr>
            <w:tcW w:w="1701" w:type="dxa"/>
          </w:tcPr>
          <w:p w14:paraId="4F1AEFAC" w14:textId="77777777" w:rsidR="00870054" w:rsidRDefault="00870054">
            <w:pPr>
              <w:pStyle w:val="ConsPlusNormal"/>
              <w:jc w:val="center"/>
            </w:pPr>
            <w:r>
              <w:t>51769,87</w:t>
            </w:r>
          </w:p>
        </w:tc>
      </w:tr>
      <w:tr w:rsidR="00870054" w14:paraId="518D4412" w14:textId="77777777">
        <w:tc>
          <w:tcPr>
            <w:tcW w:w="2835" w:type="dxa"/>
          </w:tcPr>
          <w:p w14:paraId="0285B3D2" w14:textId="77777777" w:rsidR="00870054" w:rsidRDefault="00870054">
            <w:pPr>
              <w:pStyle w:val="ConsPlusNormal"/>
            </w:pPr>
            <w:r>
              <w:t xml:space="preserve">Комплекс процессных мероприятий "Обеспечение деятельности государственных органов </w:t>
            </w:r>
            <w:r>
              <w:lastRenderedPageBreak/>
              <w:t>и подведомственных учреждений"</w:t>
            </w:r>
          </w:p>
        </w:tc>
        <w:tc>
          <w:tcPr>
            <w:tcW w:w="1757" w:type="dxa"/>
          </w:tcPr>
          <w:p w14:paraId="5E503755" w14:textId="77777777" w:rsidR="00870054" w:rsidRDefault="00870054">
            <w:pPr>
              <w:pStyle w:val="ConsPlusNormal"/>
              <w:jc w:val="center"/>
            </w:pPr>
            <w:r>
              <w:lastRenderedPageBreak/>
              <w:t>45 4 01</w:t>
            </w:r>
          </w:p>
        </w:tc>
        <w:tc>
          <w:tcPr>
            <w:tcW w:w="680" w:type="dxa"/>
          </w:tcPr>
          <w:p w14:paraId="4667B2FD" w14:textId="77777777" w:rsidR="00870054" w:rsidRDefault="00870054">
            <w:pPr>
              <w:pStyle w:val="ConsPlusNormal"/>
            </w:pPr>
          </w:p>
        </w:tc>
        <w:tc>
          <w:tcPr>
            <w:tcW w:w="680" w:type="dxa"/>
          </w:tcPr>
          <w:p w14:paraId="134A6F1A" w14:textId="77777777" w:rsidR="00870054" w:rsidRDefault="00870054">
            <w:pPr>
              <w:pStyle w:val="ConsPlusNormal"/>
            </w:pPr>
          </w:p>
        </w:tc>
        <w:tc>
          <w:tcPr>
            <w:tcW w:w="680" w:type="dxa"/>
          </w:tcPr>
          <w:p w14:paraId="2994EE18" w14:textId="77777777" w:rsidR="00870054" w:rsidRDefault="00870054">
            <w:pPr>
              <w:pStyle w:val="ConsPlusNormal"/>
            </w:pPr>
          </w:p>
        </w:tc>
        <w:tc>
          <w:tcPr>
            <w:tcW w:w="1701" w:type="dxa"/>
          </w:tcPr>
          <w:p w14:paraId="517EEAA8" w14:textId="77777777" w:rsidR="00870054" w:rsidRDefault="00870054">
            <w:pPr>
              <w:pStyle w:val="ConsPlusNormal"/>
              <w:jc w:val="center"/>
            </w:pPr>
            <w:r>
              <w:t>50503,67</w:t>
            </w:r>
          </w:p>
        </w:tc>
        <w:tc>
          <w:tcPr>
            <w:tcW w:w="1701" w:type="dxa"/>
          </w:tcPr>
          <w:p w14:paraId="0CFD0401" w14:textId="77777777" w:rsidR="00870054" w:rsidRDefault="00870054">
            <w:pPr>
              <w:pStyle w:val="ConsPlusNormal"/>
              <w:jc w:val="center"/>
            </w:pPr>
            <w:r>
              <w:t>51189,77</w:t>
            </w:r>
          </w:p>
        </w:tc>
        <w:tc>
          <w:tcPr>
            <w:tcW w:w="1701" w:type="dxa"/>
          </w:tcPr>
          <w:p w14:paraId="618F4D17" w14:textId="77777777" w:rsidR="00870054" w:rsidRDefault="00870054">
            <w:pPr>
              <w:pStyle w:val="ConsPlusNormal"/>
              <w:jc w:val="center"/>
            </w:pPr>
            <w:r>
              <w:t>51769,87</w:t>
            </w:r>
          </w:p>
        </w:tc>
      </w:tr>
      <w:tr w:rsidR="00870054" w14:paraId="47F6B2D4" w14:textId="77777777">
        <w:tc>
          <w:tcPr>
            <w:tcW w:w="2835" w:type="dxa"/>
          </w:tcPr>
          <w:p w14:paraId="337942C7"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1757" w:type="dxa"/>
          </w:tcPr>
          <w:p w14:paraId="4E0396C5" w14:textId="77777777" w:rsidR="00870054" w:rsidRDefault="00870054">
            <w:pPr>
              <w:pStyle w:val="ConsPlusNormal"/>
              <w:jc w:val="center"/>
            </w:pPr>
            <w:r>
              <w:t>45 4 01 00590</w:t>
            </w:r>
          </w:p>
        </w:tc>
        <w:tc>
          <w:tcPr>
            <w:tcW w:w="680" w:type="dxa"/>
          </w:tcPr>
          <w:p w14:paraId="7ABBF288" w14:textId="77777777" w:rsidR="00870054" w:rsidRDefault="00870054">
            <w:pPr>
              <w:pStyle w:val="ConsPlusNormal"/>
              <w:jc w:val="center"/>
            </w:pPr>
            <w:r>
              <w:t>600</w:t>
            </w:r>
          </w:p>
        </w:tc>
        <w:tc>
          <w:tcPr>
            <w:tcW w:w="680" w:type="dxa"/>
          </w:tcPr>
          <w:p w14:paraId="17544BFC" w14:textId="77777777" w:rsidR="00870054" w:rsidRDefault="00870054">
            <w:pPr>
              <w:pStyle w:val="ConsPlusNormal"/>
              <w:jc w:val="center"/>
            </w:pPr>
            <w:r>
              <w:t>08</w:t>
            </w:r>
          </w:p>
        </w:tc>
        <w:tc>
          <w:tcPr>
            <w:tcW w:w="680" w:type="dxa"/>
          </w:tcPr>
          <w:p w14:paraId="17F3D0B3" w14:textId="77777777" w:rsidR="00870054" w:rsidRDefault="00870054">
            <w:pPr>
              <w:pStyle w:val="ConsPlusNormal"/>
              <w:jc w:val="center"/>
            </w:pPr>
            <w:r>
              <w:t>01</w:t>
            </w:r>
          </w:p>
        </w:tc>
        <w:tc>
          <w:tcPr>
            <w:tcW w:w="1701" w:type="dxa"/>
          </w:tcPr>
          <w:p w14:paraId="7F9A27CF" w14:textId="77777777" w:rsidR="00870054" w:rsidRDefault="00870054">
            <w:pPr>
              <w:pStyle w:val="ConsPlusNormal"/>
              <w:jc w:val="center"/>
            </w:pPr>
            <w:r>
              <w:t>6424,40</w:t>
            </w:r>
          </w:p>
        </w:tc>
        <w:tc>
          <w:tcPr>
            <w:tcW w:w="1701" w:type="dxa"/>
          </w:tcPr>
          <w:p w14:paraId="57F626A9" w14:textId="77777777" w:rsidR="00870054" w:rsidRDefault="00870054">
            <w:pPr>
              <w:pStyle w:val="ConsPlusNormal"/>
              <w:jc w:val="center"/>
            </w:pPr>
            <w:r>
              <w:t>6240,90</w:t>
            </w:r>
          </w:p>
        </w:tc>
        <w:tc>
          <w:tcPr>
            <w:tcW w:w="1701" w:type="dxa"/>
          </w:tcPr>
          <w:p w14:paraId="193601FB" w14:textId="77777777" w:rsidR="00870054" w:rsidRDefault="00870054">
            <w:pPr>
              <w:pStyle w:val="ConsPlusNormal"/>
              <w:jc w:val="center"/>
            </w:pPr>
            <w:r>
              <w:t>6240,90</w:t>
            </w:r>
          </w:p>
        </w:tc>
      </w:tr>
      <w:tr w:rsidR="00870054" w14:paraId="48EE9500" w14:textId="77777777">
        <w:tc>
          <w:tcPr>
            <w:tcW w:w="2835" w:type="dxa"/>
          </w:tcPr>
          <w:p w14:paraId="5E375524" w14:textId="77777777" w:rsidR="00870054" w:rsidRDefault="00870054">
            <w:pPr>
              <w:pStyle w:val="ConsPlusNormal"/>
            </w:pPr>
            <w:r>
              <w:t>Финансовое обеспечение выполнения функций государственных органов</w:t>
            </w:r>
          </w:p>
        </w:tc>
        <w:tc>
          <w:tcPr>
            <w:tcW w:w="1757" w:type="dxa"/>
          </w:tcPr>
          <w:p w14:paraId="0BCA3606" w14:textId="77777777" w:rsidR="00870054" w:rsidRDefault="00870054">
            <w:pPr>
              <w:pStyle w:val="ConsPlusNormal"/>
              <w:jc w:val="center"/>
            </w:pPr>
            <w:r>
              <w:t>45 4 01 20000</w:t>
            </w:r>
          </w:p>
        </w:tc>
        <w:tc>
          <w:tcPr>
            <w:tcW w:w="680" w:type="dxa"/>
          </w:tcPr>
          <w:p w14:paraId="678745E4" w14:textId="77777777" w:rsidR="00870054" w:rsidRDefault="00870054">
            <w:pPr>
              <w:pStyle w:val="ConsPlusNormal"/>
              <w:jc w:val="center"/>
            </w:pPr>
            <w:r>
              <w:t>100</w:t>
            </w:r>
          </w:p>
        </w:tc>
        <w:tc>
          <w:tcPr>
            <w:tcW w:w="680" w:type="dxa"/>
          </w:tcPr>
          <w:p w14:paraId="4B912121" w14:textId="77777777" w:rsidR="00870054" w:rsidRDefault="00870054">
            <w:pPr>
              <w:pStyle w:val="ConsPlusNormal"/>
              <w:jc w:val="center"/>
            </w:pPr>
            <w:r>
              <w:t>08</w:t>
            </w:r>
          </w:p>
        </w:tc>
        <w:tc>
          <w:tcPr>
            <w:tcW w:w="680" w:type="dxa"/>
          </w:tcPr>
          <w:p w14:paraId="19B0DF02" w14:textId="77777777" w:rsidR="00870054" w:rsidRDefault="00870054">
            <w:pPr>
              <w:pStyle w:val="ConsPlusNormal"/>
              <w:jc w:val="center"/>
            </w:pPr>
            <w:r>
              <w:t>04</w:t>
            </w:r>
          </w:p>
        </w:tc>
        <w:tc>
          <w:tcPr>
            <w:tcW w:w="1701" w:type="dxa"/>
          </w:tcPr>
          <w:p w14:paraId="31681869" w14:textId="77777777" w:rsidR="00870054" w:rsidRDefault="00870054">
            <w:pPr>
              <w:pStyle w:val="ConsPlusNormal"/>
              <w:jc w:val="center"/>
            </w:pPr>
            <w:r>
              <w:t>14418,40</w:t>
            </w:r>
          </w:p>
        </w:tc>
        <w:tc>
          <w:tcPr>
            <w:tcW w:w="1701" w:type="dxa"/>
          </w:tcPr>
          <w:p w14:paraId="017D2EF8" w14:textId="77777777" w:rsidR="00870054" w:rsidRDefault="00870054">
            <w:pPr>
              <w:pStyle w:val="ConsPlusNormal"/>
              <w:jc w:val="center"/>
            </w:pPr>
            <w:r>
              <w:t>15461,30</w:t>
            </w:r>
          </w:p>
        </w:tc>
        <w:tc>
          <w:tcPr>
            <w:tcW w:w="1701" w:type="dxa"/>
          </w:tcPr>
          <w:p w14:paraId="3A7F83C3" w14:textId="77777777" w:rsidR="00870054" w:rsidRDefault="00870054">
            <w:pPr>
              <w:pStyle w:val="ConsPlusNormal"/>
              <w:jc w:val="center"/>
            </w:pPr>
            <w:r>
              <w:t>15461,30</w:t>
            </w:r>
          </w:p>
        </w:tc>
      </w:tr>
      <w:tr w:rsidR="00870054" w14:paraId="30ED627E" w14:textId="77777777">
        <w:tc>
          <w:tcPr>
            <w:tcW w:w="2835" w:type="dxa"/>
          </w:tcPr>
          <w:p w14:paraId="03D6F90B" w14:textId="77777777" w:rsidR="00870054" w:rsidRDefault="00870054">
            <w:pPr>
              <w:pStyle w:val="ConsPlusNormal"/>
            </w:pPr>
            <w:r>
              <w:t>Финансовое обеспечение выполнения функций государственных органов</w:t>
            </w:r>
          </w:p>
        </w:tc>
        <w:tc>
          <w:tcPr>
            <w:tcW w:w="1757" w:type="dxa"/>
          </w:tcPr>
          <w:p w14:paraId="691CDEE1" w14:textId="77777777" w:rsidR="00870054" w:rsidRDefault="00870054">
            <w:pPr>
              <w:pStyle w:val="ConsPlusNormal"/>
              <w:jc w:val="center"/>
            </w:pPr>
            <w:r>
              <w:t>45 4 01 20000</w:t>
            </w:r>
          </w:p>
        </w:tc>
        <w:tc>
          <w:tcPr>
            <w:tcW w:w="680" w:type="dxa"/>
          </w:tcPr>
          <w:p w14:paraId="139F4D4F" w14:textId="77777777" w:rsidR="00870054" w:rsidRDefault="00870054">
            <w:pPr>
              <w:pStyle w:val="ConsPlusNormal"/>
              <w:jc w:val="center"/>
            </w:pPr>
            <w:r>
              <w:t>200</w:t>
            </w:r>
          </w:p>
        </w:tc>
        <w:tc>
          <w:tcPr>
            <w:tcW w:w="680" w:type="dxa"/>
          </w:tcPr>
          <w:p w14:paraId="616594EE" w14:textId="77777777" w:rsidR="00870054" w:rsidRDefault="00870054">
            <w:pPr>
              <w:pStyle w:val="ConsPlusNormal"/>
              <w:jc w:val="center"/>
            </w:pPr>
            <w:r>
              <w:t>08</w:t>
            </w:r>
          </w:p>
        </w:tc>
        <w:tc>
          <w:tcPr>
            <w:tcW w:w="680" w:type="dxa"/>
          </w:tcPr>
          <w:p w14:paraId="110F685F" w14:textId="77777777" w:rsidR="00870054" w:rsidRDefault="00870054">
            <w:pPr>
              <w:pStyle w:val="ConsPlusNormal"/>
              <w:jc w:val="center"/>
            </w:pPr>
            <w:r>
              <w:t>04</w:t>
            </w:r>
          </w:p>
        </w:tc>
        <w:tc>
          <w:tcPr>
            <w:tcW w:w="1701" w:type="dxa"/>
          </w:tcPr>
          <w:p w14:paraId="1723CC4C" w14:textId="77777777" w:rsidR="00870054" w:rsidRDefault="00870054">
            <w:pPr>
              <w:pStyle w:val="ConsPlusNormal"/>
              <w:jc w:val="center"/>
            </w:pPr>
            <w:r>
              <w:t>2120,60</w:t>
            </w:r>
          </w:p>
        </w:tc>
        <w:tc>
          <w:tcPr>
            <w:tcW w:w="1701" w:type="dxa"/>
          </w:tcPr>
          <w:p w14:paraId="53613389" w14:textId="77777777" w:rsidR="00870054" w:rsidRDefault="00870054">
            <w:pPr>
              <w:pStyle w:val="ConsPlusNormal"/>
              <w:jc w:val="center"/>
            </w:pPr>
            <w:r>
              <w:t>1401,60</w:t>
            </w:r>
          </w:p>
        </w:tc>
        <w:tc>
          <w:tcPr>
            <w:tcW w:w="1701" w:type="dxa"/>
          </w:tcPr>
          <w:p w14:paraId="5302E3E3" w14:textId="77777777" w:rsidR="00870054" w:rsidRDefault="00870054">
            <w:pPr>
              <w:pStyle w:val="ConsPlusNormal"/>
              <w:jc w:val="center"/>
            </w:pPr>
            <w:r>
              <w:t>1401,60</w:t>
            </w:r>
          </w:p>
        </w:tc>
      </w:tr>
      <w:tr w:rsidR="00870054" w14:paraId="30B12F1A" w14:textId="77777777">
        <w:tc>
          <w:tcPr>
            <w:tcW w:w="2835" w:type="dxa"/>
          </w:tcPr>
          <w:p w14:paraId="1DE84C40" w14:textId="77777777" w:rsidR="00870054" w:rsidRDefault="00870054">
            <w:pPr>
              <w:pStyle w:val="ConsPlusNormal"/>
            </w:pPr>
            <w:r>
              <w:t>Финансовое обеспечение выполнения функций государственных органов</w:t>
            </w:r>
          </w:p>
        </w:tc>
        <w:tc>
          <w:tcPr>
            <w:tcW w:w="1757" w:type="dxa"/>
          </w:tcPr>
          <w:p w14:paraId="73C1E9DF" w14:textId="77777777" w:rsidR="00870054" w:rsidRDefault="00870054">
            <w:pPr>
              <w:pStyle w:val="ConsPlusNormal"/>
              <w:jc w:val="center"/>
            </w:pPr>
            <w:r>
              <w:t>45 4 01 20000</w:t>
            </w:r>
          </w:p>
        </w:tc>
        <w:tc>
          <w:tcPr>
            <w:tcW w:w="680" w:type="dxa"/>
          </w:tcPr>
          <w:p w14:paraId="7135F9CF" w14:textId="77777777" w:rsidR="00870054" w:rsidRDefault="00870054">
            <w:pPr>
              <w:pStyle w:val="ConsPlusNormal"/>
              <w:jc w:val="center"/>
            </w:pPr>
            <w:r>
              <w:t>800</w:t>
            </w:r>
          </w:p>
        </w:tc>
        <w:tc>
          <w:tcPr>
            <w:tcW w:w="680" w:type="dxa"/>
          </w:tcPr>
          <w:p w14:paraId="3EBD6652" w14:textId="77777777" w:rsidR="00870054" w:rsidRDefault="00870054">
            <w:pPr>
              <w:pStyle w:val="ConsPlusNormal"/>
              <w:jc w:val="center"/>
            </w:pPr>
            <w:r>
              <w:t>08</w:t>
            </w:r>
          </w:p>
        </w:tc>
        <w:tc>
          <w:tcPr>
            <w:tcW w:w="680" w:type="dxa"/>
          </w:tcPr>
          <w:p w14:paraId="030B35D4" w14:textId="77777777" w:rsidR="00870054" w:rsidRDefault="00870054">
            <w:pPr>
              <w:pStyle w:val="ConsPlusNormal"/>
              <w:jc w:val="center"/>
            </w:pPr>
            <w:r>
              <w:t>04</w:t>
            </w:r>
          </w:p>
        </w:tc>
        <w:tc>
          <w:tcPr>
            <w:tcW w:w="1701" w:type="dxa"/>
          </w:tcPr>
          <w:p w14:paraId="601CB7EB" w14:textId="77777777" w:rsidR="00870054" w:rsidRDefault="00870054">
            <w:pPr>
              <w:pStyle w:val="ConsPlusNormal"/>
              <w:jc w:val="center"/>
            </w:pPr>
            <w:r>
              <w:t>8,30</w:t>
            </w:r>
          </w:p>
        </w:tc>
        <w:tc>
          <w:tcPr>
            <w:tcW w:w="1701" w:type="dxa"/>
          </w:tcPr>
          <w:p w14:paraId="48C88B2A" w14:textId="77777777" w:rsidR="00870054" w:rsidRDefault="00870054">
            <w:pPr>
              <w:pStyle w:val="ConsPlusNormal"/>
              <w:jc w:val="center"/>
            </w:pPr>
            <w:r>
              <w:t>8,30</w:t>
            </w:r>
          </w:p>
        </w:tc>
        <w:tc>
          <w:tcPr>
            <w:tcW w:w="1701" w:type="dxa"/>
          </w:tcPr>
          <w:p w14:paraId="508F9E1A" w14:textId="77777777" w:rsidR="00870054" w:rsidRDefault="00870054">
            <w:pPr>
              <w:pStyle w:val="ConsPlusNormal"/>
              <w:jc w:val="center"/>
            </w:pPr>
            <w:r>
              <w:t>8,30</w:t>
            </w:r>
          </w:p>
        </w:tc>
      </w:tr>
      <w:tr w:rsidR="00870054" w14:paraId="4E1D8399" w14:textId="77777777">
        <w:tc>
          <w:tcPr>
            <w:tcW w:w="2835" w:type="dxa"/>
          </w:tcPr>
          <w:p w14:paraId="1868C241" w14:textId="77777777" w:rsidR="00870054" w:rsidRDefault="00870054">
            <w:pPr>
              <w:pStyle w:val="ConsPlusNormal"/>
            </w:pPr>
            <w:r>
              <w:t>Осуществление переданных полномочий Российской Федерации в отношении объектов культурного наследия (республиканский бюджет)</w:t>
            </w:r>
          </w:p>
        </w:tc>
        <w:tc>
          <w:tcPr>
            <w:tcW w:w="1757" w:type="dxa"/>
          </w:tcPr>
          <w:p w14:paraId="05F0E7DF" w14:textId="77777777" w:rsidR="00870054" w:rsidRDefault="00870054">
            <w:pPr>
              <w:pStyle w:val="ConsPlusNormal"/>
              <w:jc w:val="center"/>
            </w:pPr>
            <w:r>
              <w:t>45 4 01 29500</w:t>
            </w:r>
          </w:p>
        </w:tc>
        <w:tc>
          <w:tcPr>
            <w:tcW w:w="680" w:type="dxa"/>
          </w:tcPr>
          <w:p w14:paraId="05FC0898" w14:textId="77777777" w:rsidR="00870054" w:rsidRDefault="00870054">
            <w:pPr>
              <w:pStyle w:val="ConsPlusNormal"/>
              <w:jc w:val="center"/>
            </w:pPr>
            <w:r>
              <w:t>100</w:t>
            </w:r>
          </w:p>
        </w:tc>
        <w:tc>
          <w:tcPr>
            <w:tcW w:w="680" w:type="dxa"/>
          </w:tcPr>
          <w:p w14:paraId="30E253A3" w14:textId="77777777" w:rsidR="00870054" w:rsidRDefault="00870054">
            <w:pPr>
              <w:pStyle w:val="ConsPlusNormal"/>
              <w:jc w:val="center"/>
            </w:pPr>
            <w:r>
              <w:t>08</w:t>
            </w:r>
          </w:p>
        </w:tc>
        <w:tc>
          <w:tcPr>
            <w:tcW w:w="680" w:type="dxa"/>
          </w:tcPr>
          <w:p w14:paraId="75AF5254" w14:textId="77777777" w:rsidR="00870054" w:rsidRDefault="00870054">
            <w:pPr>
              <w:pStyle w:val="ConsPlusNormal"/>
              <w:jc w:val="center"/>
            </w:pPr>
            <w:r>
              <w:t>04</w:t>
            </w:r>
          </w:p>
        </w:tc>
        <w:tc>
          <w:tcPr>
            <w:tcW w:w="1701" w:type="dxa"/>
          </w:tcPr>
          <w:p w14:paraId="61F6509B" w14:textId="77777777" w:rsidR="00870054" w:rsidRDefault="00870054">
            <w:pPr>
              <w:pStyle w:val="ConsPlusNormal"/>
              <w:jc w:val="center"/>
            </w:pPr>
            <w:r>
              <w:t>12223,17</w:t>
            </w:r>
          </w:p>
        </w:tc>
        <w:tc>
          <w:tcPr>
            <w:tcW w:w="1701" w:type="dxa"/>
          </w:tcPr>
          <w:p w14:paraId="417F4052" w14:textId="77777777" w:rsidR="00870054" w:rsidRDefault="00870054">
            <w:pPr>
              <w:pStyle w:val="ConsPlusNormal"/>
              <w:jc w:val="center"/>
            </w:pPr>
            <w:r>
              <w:t>12223,17</w:t>
            </w:r>
          </w:p>
        </w:tc>
        <w:tc>
          <w:tcPr>
            <w:tcW w:w="1701" w:type="dxa"/>
          </w:tcPr>
          <w:p w14:paraId="49D366DA" w14:textId="77777777" w:rsidR="00870054" w:rsidRDefault="00870054">
            <w:pPr>
              <w:pStyle w:val="ConsPlusNormal"/>
              <w:jc w:val="center"/>
            </w:pPr>
            <w:r>
              <w:t>12223,17</w:t>
            </w:r>
          </w:p>
        </w:tc>
      </w:tr>
      <w:tr w:rsidR="00870054" w14:paraId="26C1C582" w14:textId="77777777">
        <w:tc>
          <w:tcPr>
            <w:tcW w:w="2835" w:type="dxa"/>
          </w:tcPr>
          <w:p w14:paraId="5D4E6C95" w14:textId="77777777" w:rsidR="00870054" w:rsidRDefault="00870054">
            <w:pPr>
              <w:pStyle w:val="ConsPlusNormal"/>
            </w:pPr>
            <w:r>
              <w:t xml:space="preserve">Осуществление переданных полномочий Российской Федерации в </w:t>
            </w:r>
            <w:r>
              <w:lastRenderedPageBreak/>
              <w:t>отношении объектов культурного наследия</w:t>
            </w:r>
          </w:p>
        </w:tc>
        <w:tc>
          <w:tcPr>
            <w:tcW w:w="1757" w:type="dxa"/>
          </w:tcPr>
          <w:p w14:paraId="24A86E77" w14:textId="77777777" w:rsidR="00870054" w:rsidRDefault="00870054">
            <w:pPr>
              <w:pStyle w:val="ConsPlusNormal"/>
              <w:jc w:val="center"/>
            </w:pPr>
            <w:r>
              <w:lastRenderedPageBreak/>
              <w:t>45 4 01 59500</w:t>
            </w:r>
          </w:p>
        </w:tc>
        <w:tc>
          <w:tcPr>
            <w:tcW w:w="680" w:type="dxa"/>
          </w:tcPr>
          <w:p w14:paraId="6CA29901" w14:textId="77777777" w:rsidR="00870054" w:rsidRDefault="00870054">
            <w:pPr>
              <w:pStyle w:val="ConsPlusNormal"/>
              <w:jc w:val="center"/>
            </w:pPr>
            <w:r>
              <w:t>100</w:t>
            </w:r>
          </w:p>
        </w:tc>
        <w:tc>
          <w:tcPr>
            <w:tcW w:w="680" w:type="dxa"/>
          </w:tcPr>
          <w:p w14:paraId="34D4AA09" w14:textId="77777777" w:rsidR="00870054" w:rsidRDefault="00870054">
            <w:pPr>
              <w:pStyle w:val="ConsPlusNormal"/>
              <w:jc w:val="center"/>
            </w:pPr>
            <w:r>
              <w:t>08</w:t>
            </w:r>
          </w:p>
        </w:tc>
        <w:tc>
          <w:tcPr>
            <w:tcW w:w="680" w:type="dxa"/>
          </w:tcPr>
          <w:p w14:paraId="5D8BD9AF" w14:textId="77777777" w:rsidR="00870054" w:rsidRDefault="00870054">
            <w:pPr>
              <w:pStyle w:val="ConsPlusNormal"/>
              <w:jc w:val="center"/>
            </w:pPr>
            <w:r>
              <w:t>04</w:t>
            </w:r>
          </w:p>
        </w:tc>
        <w:tc>
          <w:tcPr>
            <w:tcW w:w="1701" w:type="dxa"/>
          </w:tcPr>
          <w:p w14:paraId="592AF42D" w14:textId="77777777" w:rsidR="00870054" w:rsidRDefault="00870054">
            <w:pPr>
              <w:pStyle w:val="ConsPlusNormal"/>
              <w:jc w:val="center"/>
            </w:pPr>
            <w:r>
              <w:t>14075,50</w:t>
            </w:r>
          </w:p>
        </w:tc>
        <w:tc>
          <w:tcPr>
            <w:tcW w:w="1701" w:type="dxa"/>
          </w:tcPr>
          <w:p w14:paraId="5FE647E0" w14:textId="77777777" w:rsidR="00870054" w:rsidRDefault="00870054">
            <w:pPr>
              <w:pStyle w:val="ConsPlusNormal"/>
              <w:jc w:val="center"/>
            </w:pPr>
            <w:r>
              <w:t>14613,60</w:t>
            </w:r>
          </w:p>
        </w:tc>
        <w:tc>
          <w:tcPr>
            <w:tcW w:w="1701" w:type="dxa"/>
          </w:tcPr>
          <w:p w14:paraId="20603AF0" w14:textId="77777777" w:rsidR="00870054" w:rsidRDefault="00870054">
            <w:pPr>
              <w:pStyle w:val="ConsPlusNormal"/>
              <w:jc w:val="center"/>
            </w:pPr>
            <w:r>
              <w:t>15173,35</w:t>
            </w:r>
          </w:p>
        </w:tc>
      </w:tr>
      <w:tr w:rsidR="00870054" w14:paraId="273112AD" w14:textId="77777777">
        <w:tc>
          <w:tcPr>
            <w:tcW w:w="2835" w:type="dxa"/>
          </w:tcPr>
          <w:p w14:paraId="72C2C82B" w14:textId="77777777" w:rsidR="00870054" w:rsidRDefault="00870054">
            <w:pPr>
              <w:pStyle w:val="ConsPlusNormal"/>
            </w:pPr>
            <w:r>
              <w:t>Осуществление переданных полномочий Российской Федерации в отношении объектов культурного наследия</w:t>
            </w:r>
          </w:p>
        </w:tc>
        <w:tc>
          <w:tcPr>
            <w:tcW w:w="1757" w:type="dxa"/>
          </w:tcPr>
          <w:p w14:paraId="3585FF73" w14:textId="77777777" w:rsidR="00870054" w:rsidRDefault="00870054">
            <w:pPr>
              <w:pStyle w:val="ConsPlusNormal"/>
              <w:jc w:val="center"/>
            </w:pPr>
            <w:r>
              <w:t>45 4 01 59500</w:t>
            </w:r>
          </w:p>
        </w:tc>
        <w:tc>
          <w:tcPr>
            <w:tcW w:w="680" w:type="dxa"/>
          </w:tcPr>
          <w:p w14:paraId="70A5B2EB" w14:textId="77777777" w:rsidR="00870054" w:rsidRDefault="00870054">
            <w:pPr>
              <w:pStyle w:val="ConsPlusNormal"/>
              <w:jc w:val="center"/>
            </w:pPr>
            <w:r>
              <w:t>200</w:t>
            </w:r>
          </w:p>
        </w:tc>
        <w:tc>
          <w:tcPr>
            <w:tcW w:w="680" w:type="dxa"/>
          </w:tcPr>
          <w:p w14:paraId="1FCDE0E7" w14:textId="77777777" w:rsidR="00870054" w:rsidRDefault="00870054">
            <w:pPr>
              <w:pStyle w:val="ConsPlusNormal"/>
              <w:jc w:val="center"/>
            </w:pPr>
            <w:r>
              <w:t>08</w:t>
            </w:r>
          </w:p>
        </w:tc>
        <w:tc>
          <w:tcPr>
            <w:tcW w:w="680" w:type="dxa"/>
          </w:tcPr>
          <w:p w14:paraId="3839B764" w14:textId="77777777" w:rsidR="00870054" w:rsidRDefault="00870054">
            <w:pPr>
              <w:pStyle w:val="ConsPlusNormal"/>
              <w:jc w:val="center"/>
            </w:pPr>
            <w:r>
              <w:t>04</w:t>
            </w:r>
          </w:p>
        </w:tc>
        <w:tc>
          <w:tcPr>
            <w:tcW w:w="1701" w:type="dxa"/>
          </w:tcPr>
          <w:p w14:paraId="193D3705" w14:textId="77777777" w:rsidR="00870054" w:rsidRDefault="00870054">
            <w:pPr>
              <w:pStyle w:val="ConsPlusNormal"/>
              <w:jc w:val="center"/>
            </w:pPr>
            <w:r>
              <w:t>1233,30</w:t>
            </w:r>
          </w:p>
        </w:tc>
        <w:tc>
          <w:tcPr>
            <w:tcW w:w="1701" w:type="dxa"/>
          </w:tcPr>
          <w:p w14:paraId="5C747D6D" w14:textId="77777777" w:rsidR="00870054" w:rsidRDefault="00870054">
            <w:pPr>
              <w:pStyle w:val="ConsPlusNormal"/>
              <w:jc w:val="center"/>
            </w:pPr>
            <w:r>
              <w:t>1240,90</w:t>
            </w:r>
          </w:p>
        </w:tc>
        <w:tc>
          <w:tcPr>
            <w:tcW w:w="1701" w:type="dxa"/>
          </w:tcPr>
          <w:p w14:paraId="7BFCAACA" w14:textId="77777777" w:rsidR="00870054" w:rsidRDefault="00870054">
            <w:pPr>
              <w:pStyle w:val="ConsPlusNormal"/>
              <w:jc w:val="center"/>
            </w:pPr>
            <w:r>
              <w:t>1261,25</w:t>
            </w:r>
          </w:p>
        </w:tc>
      </w:tr>
      <w:tr w:rsidR="00870054" w14:paraId="2E3D8548" w14:textId="77777777">
        <w:tc>
          <w:tcPr>
            <w:tcW w:w="2835" w:type="dxa"/>
          </w:tcPr>
          <w:p w14:paraId="20A6441A" w14:textId="77777777" w:rsidR="00870054" w:rsidRDefault="00870054">
            <w:pPr>
              <w:pStyle w:val="ConsPlusNormal"/>
            </w:pPr>
            <w:r>
              <w:t xml:space="preserve">Государственная </w:t>
            </w:r>
            <w:hyperlink r:id="rId481">
              <w:r>
                <w:rPr>
                  <w:color w:val="0000FF"/>
                </w:rPr>
                <w:t>программа</w:t>
              </w:r>
            </w:hyperlink>
            <w:r>
              <w:t xml:space="preserve"> Республики Дагестан "Формирование современной городской среды в Республике Дагестан"</w:t>
            </w:r>
          </w:p>
        </w:tc>
        <w:tc>
          <w:tcPr>
            <w:tcW w:w="1757" w:type="dxa"/>
          </w:tcPr>
          <w:p w14:paraId="258F5757" w14:textId="77777777" w:rsidR="00870054" w:rsidRDefault="00870054">
            <w:pPr>
              <w:pStyle w:val="ConsPlusNormal"/>
              <w:jc w:val="center"/>
            </w:pPr>
            <w:r>
              <w:t>46</w:t>
            </w:r>
          </w:p>
        </w:tc>
        <w:tc>
          <w:tcPr>
            <w:tcW w:w="680" w:type="dxa"/>
          </w:tcPr>
          <w:p w14:paraId="0716596F" w14:textId="77777777" w:rsidR="00870054" w:rsidRDefault="00870054">
            <w:pPr>
              <w:pStyle w:val="ConsPlusNormal"/>
            </w:pPr>
          </w:p>
        </w:tc>
        <w:tc>
          <w:tcPr>
            <w:tcW w:w="680" w:type="dxa"/>
          </w:tcPr>
          <w:p w14:paraId="7F71ACF8" w14:textId="77777777" w:rsidR="00870054" w:rsidRDefault="00870054">
            <w:pPr>
              <w:pStyle w:val="ConsPlusNormal"/>
            </w:pPr>
          </w:p>
        </w:tc>
        <w:tc>
          <w:tcPr>
            <w:tcW w:w="680" w:type="dxa"/>
          </w:tcPr>
          <w:p w14:paraId="4705A865" w14:textId="77777777" w:rsidR="00870054" w:rsidRDefault="00870054">
            <w:pPr>
              <w:pStyle w:val="ConsPlusNormal"/>
            </w:pPr>
          </w:p>
        </w:tc>
        <w:tc>
          <w:tcPr>
            <w:tcW w:w="1701" w:type="dxa"/>
          </w:tcPr>
          <w:p w14:paraId="3F19FFBC" w14:textId="77777777" w:rsidR="00870054" w:rsidRDefault="00870054">
            <w:pPr>
              <w:pStyle w:val="ConsPlusNormal"/>
              <w:jc w:val="center"/>
            </w:pPr>
            <w:r>
              <w:t>988429,90</w:t>
            </w:r>
          </w:p>
        </w:tc>
        <w:tc>
          <w:tcPr>
            <w:tcW w:w="1701" w:type="dxa"/>
          </w:tcPr>
          <w:p w14:paraId="6374AF5A" w14:textId="77777777" w:rsidR="00870054" w:rsidRDefault="00870054">
            <w:pPr>
              <w:pStyle w:val="ConsPlusNormal"/>
              <w:jc w:val="center"/>
            </w:pPr>
            <w:r>
              <w:t>852558,28</w:t>
            </w:r>
          </w:p>
        </w:tc>
        <w:tc>
          <w:tcPr>
            <w:tcW w:w="1701" w:type="dxa"/>
          </w:tcPr>
          <w:p w14:paraId="0E780AA8" w14:textId="77777777" w:rsidR="00870054" w:rsidRDefault="00870054">
            <w:pPr>
              <w:pStyle w:val="ConsPlusNormal"/>
              <w:jc w:val="center"/>
            </w:pPr>
            <w:r>
              <w:t>862117,88</w:t>
            </w:r>
          </w:p>
        </w:tc>
      </w:tr>
      <w:tr w:rsidR="00870054" w14:paraId="657ECBBE" w14:textId="77777777">
        <w:tc>
          <w:tcPr>
            <w:tcW w:w="2835" w:type="dxa"/>
          </w:tcPr>
          <w:p w14:paraId="092EE21E" w14:textId="77777777" w:rsidR="00870054" w:rsidRDefault="00870054">
            <w:pPr>
              <w:pStyle w:val="ConsPlusNormal"/>
            </w:pPr>
            <w:r>
              <w:t>Региональные проекты, обеспечивающие достижение результатов федеральных проектов, входящих в состав национального проекта</w:t>
            </w:r>
          </w:p>
        </w:tc>
        <w:tc>
          <w:tcPr>
            <w:tcW w:w="1757" w:type="dxa"/>
          </w:tcPr>
          <w:p w14:paraId="66A54CE6" w14:textId="77777777" w:rsidR="00870054" w:rsidRDefault="00870054">
            <w:pPr>
              <w:pStyle w:val="ConsPlusNormal"/>
              <w:jc w:val="center"/>
            </w:pPr>
            <w:r>
              <w:t>46 1</w:t>
            </w:r>
          </w:p>
        </w:tc>
        <w:tc>
          <w:tcPr>
            <w:tcW w:w="680" w:type="dxa"/>
          </w:tcPr>
          <w:p w14:paraId="6E83EFA4" w14:textId="77777777" w:rsidR="00870054" w:rsidRDefault="00870054">
            <w:pPr>
              <w:pStyle w:val="ConsPlusNormal"/>
            </w:pPr>
          </w:p>
        </w:tc>
        <w:tc>
          <w:tcPr>
            <w:tcW w:w="680" w:type="dxa"/>
          </w:tcPr>
          <w:p w14:paraId="568D497B" w14:textId="77777777" w:rsidR="00870054" w:rsidRDefault="00870054">
            <w:pPr>
              <w:pStyle w:val="ConsPlusNormal"/>
            </w:pPr>
          </w:p>
        </w:tc>
        <w:tc>
          <w:tcPr>
            <w:tcW w:w="680" w:type="dxa"/>
          </w:tcPr>
          <w:p w14:paraId="0548EAE6" w14:textId="77777777" w:rsidR="00870054" w:rsidRDefault="00870054">
            <w:pPr>
              <w:pStyle w:val="ConsPlusNormal"/>
            </w:pPr>
          </w:p>
        </w:tc>
        <w:tc>
          <w:tcPr>
            <w:tcW w:w="1701" w:type="dxa"/>
          </w:tcPr>
          <w:p w14:paraId="59682CA8" w14:textId="77777777" w:rsidR="00870054" w:rsidRDefault="00870054">
            <w:pPr>
              <w:pStyle w:val="ConsPlusNormal"/>
              <w:jc w:val="center"/>
            </w:pPr>
            <w:r>
              <w:t>988429,90</w:t>
            </w:r>
          </w:p>
        </w:tc>
        <w:tc>
          <w:tcPr>
            <w:tcW w:w="1701" w:type="dxa"/>
          </w:tcPr>
          <w:p w14:paraId="0C85FE3A" w14:textId="77777777" w:rsidR="00870054" w:rsidRDefault="00870054">
            <w:pPr>
              <w:pStyle w:val="ConsPlusNormal"/>
              <w:jc w:val="center"/>
            </w:pPr>
            <w:r>
              <w:t>852558,28</w:t>
            </w:r>
          </w:p>
        </w:tc>
        <w:tc>
          <w:tcPr>
            <w:tcW w:w="1701" w:type="dxa"/>
          </w:tcPr>
          <w:p w14:paraId="0B76BEB5" w14:textId="77777777" w:rsidR="00870054" w:rsidRDefault="00870054">
            <w:pPr>
              <w:pStyle w:val="ConsPlusNormal"/>
              <w:jc w:val="center"/>
            </w:pPr>
            <w:r>
              <w:t>862117,88</w:t>
            </w:r>
          </w:p>
        </w:tc>
      </w:tr>
      <w:tr w:rsidR="00870054" w14:paraId="3C46A8E9" w14:textId="77777777">
        <w:tc>
          <w:tcPr>
            <w:tcW w:w="2835" w:type="dxa"/>
          </w:tcPr>
          <w:p w14:paraId="4C5B1562" w14:textId="77777777" w:rsidR="00870054" w:rsidRDefault="00870054">
            <w:pPr>
              <w:pStyle w:val="ConsPlusNormal"/>
            </w:pPr>
            <w:r>
              <w:t>Региональный проект "Формирование современной городской среды"</w:t>
            </w:r>
          </w:p>
        </w:tc>
        <w:tc>
          <w:tcPr>
            <w:tcW w:w="1757" w:type="dxa"/>
          </w:tcPr>
          <w:p w14:paraId="5D5036E1" w14:textId="77777777" w:rsidR="00870054" w:rsidRDefault="00870054">
            <w:pPr>
              <w:pStyle w:val="ConsPlusNormal"/>
              <w:jc w:val="center"/>
            </w:pPr>
            <w:r>
              <w:t>46 1 И4</w:t>
            </w:r>
          </w:p>
        </w:tc>
        <w:tc>
          <w:tcPr>
            <w:tcW w:w="680" w:type="dxa"/>
          </w:tcPr>
          <w:p w14:paraId="69562D41" w14:textId="77777777" w:rsidR="00870054" w:rsidRDefault="00870054">
            <w:pPr>
              <w:pStyle w:val="ConsPlusNormal"/>
            </w:pPr>
          </w:p>
        </w:tc>
        <w:tc>
          <w:tcPr>
            <w:tcW w:w="680" w:type="dxa"/>
          </w:tcPr>
          <w:p w14:paraId="2A12F673" w14:textId="77777777" w:rsidR="00870054" w:rsidRDefault="00870054">
            <w:pPr>
              <w:pStyle w:val="ConsPlusNormal"/>
            </w:pPr>
          </w:p>
        </w:tc>
        <w:tc>
          <w:tcPr>
            <w:tcW w:w="680" w:type="dxa"/>
          </w:tcPr>
          <w:p w14:paraId="34855978" w14:textId="77777777" w:rsidR="00870054" w:rsidRDefault="00870054">
            <w:pPr>
              <w:pStyle w:val="ConsPlusNormal"/>
            </w:pPr>
          </w:p>
        </w:tc>
        <w:tc>
          <w:tcPr>
            <w:tcW w:w="1701" w:type="dxa"/>
          </w:tcPr>
          <w:p w14:paraId="7AC61334" w14:textId="77777777" w:rsidR="00870054" w:rsidRDefault="00870054">
            <w:pPr>
              <w:pStyle w:val="ConsPlusNormal"/>
              <w:jc w:val="center"/>
            </w:pPr>
            <w:r>
              <w:t>988429,90</w:t>
            </w:r>
          </w:p>
        </w:tc>
        <w:tc>
          <w:tcPr>
            <w:tcW w:w="1701" w:type="dxa"/>
          </w:tcPr>
          <w:p w14:paraId="1BDB9E17" w14:textId="77777777" w:rsidR="00870054" w:rsidRDefault="00870054">
            <w:pPr>
              <w:pStyle w:val="ConsPlusNormal"/>
              <w:jc w:val="center"/>
            </w:pPr>
            <w:r>
              <w:t>852558,28</w:t>
            </w:r>
          </w:p>
        </w:tc>
        <w:tc>
          <w:tcPr>
            <w:tcW w:w="1701" w:type="dxa"/>
          </w:tcPr>
          <w:p w14:paraId="534C96EB" w14:textId="77777777" w:rsidR="00870054" w:rsidRDefault="00870054">
            <w:pPr>
              <w:pStyle w:val="ConsPlusNormal"/>
              <w:jc w:val="center"/>
            </w:pPr>
            <w:r>
              <w:t>862117,88</w:t>
            </w:r>
          </w:p>
        </w:tc>
      </w:tr>
      <w:tr w:rsidR="00870054" w14:paraId="22EB491C" w14:textId="77777777">
        <w:tc>
          <w:tcPr>
            <w:tcW w:w="2835" w:type="dxa"/>
          </w:tcPr>
          <w:p w14:paraId="7DCACFED" w14:textId="77777777" w:rsidR="00870054" w:rsidRDefault="00870054">
            <w:pPr>
              <w:pStyle w:val="ConsPlusNormal"/>
            </w:pPr>
            <w:r>
              <w:t xml:space="preserve">Создание комфортной городской среды в малых городах и исторических поселениях - победителях </w:t>
            </w:r>
            <w:r>
              <w:lastRenderedPageBreak/>
              <w:t>Всероссийского конкурса лучших проектов создания комфортной городской среды</w:t>
            </w:r>
          </w:p>
        </w:tc>
        <w:tc>
          <w:tcPr>
            <w:tcW w:w="1757" w:type="dxa"/>
          </w:tcPr>
          <w:p w14:paraId="6897BCC4" w14:textId="77777777" w:rsidR="00870054" w:rsidRDefault="00870054">
            <w:pPr>
              <w:pStyle w:val="ConsPlusNormal"/>
              <w:jc w:val="center"/>
            </w:pPr>
            <w:r>
              <w:lastRenderedPageBreak/>
              <w:t>46 1 И4 54240</w:t>
            </w:r>
          </w:p>
        </w:tc>
        <w:tc>
          <w:tcPr>
            <w:tcW w:w="680" w:type="dxa"/>
          </w:tcPr>
          <w:p w14:paraId="2031AD35" w14:textId="77777777" w:rsidR="00870054" w:rsidRDefault="00870054">
            <w:pPr>
              <w:pStyle w:val="ConsPlusNormal"/>
              <w:jc w:val="center"/>
            </w:pPr>
            <w:r>
              <w:t>500</w:t>
            </w:r>
          </w:p>
        </w:tc>
        <w:tc>
          <w:tcPr>
            <w:tcW w:w="680" w:type="dxa"/>
          </w:tcPr>
          <w:p w14:paraId="2CCE835A" w14:textId="77777777" w:rsidR="00870054" w:rsidRDefault="00870054">
            <w:pPr>
              <w:pStyle w:val="ConsPlusNormal"/>
              <w:jc w:val="center"/>
            </w:pPr>
            <w:r>
              <w:t>05</w:t>
            </w:r>
          </w:p>
        </w:tc>
        <w:tc>
          <w:tcPr>
            <w:tcW w:w="680" w:type="dxa"/>
          </w:tcPr>
          <w:p w14:paraId="0991D6E9" w14:textId="77777777" w:rsidR="00870054" w:rsidRDefault="00870054">
            <w:pPr>
              <w:pStyle w:val="ConsPlusNormal"/>
              <w:jc w:val="center"/>
            </w:pPr>
            <w:r>
              <w:t>05</w:t>
            </w:r>
          </w:p>
        </w:tc>
        <w:tc>
          <w:tcPr>
            <w:tcW w:w="1701" w:type="dxa"/>
          </w:tcPr>
          <w:p w14:paraId="3AEE5980" w14:textId="77777777" w:rsidR="00870054" w:rsidRDefault="00870054">
            <w:pPr>
              <w:pStyle w:val="ConsPlusNormal"/>
              <w:jc w:val="center"/>
            </w:pPr>
            <w:r>
              <w:t>100507,58</w:t>
            </w:r>
          </w:p>
        </w:tc>
        <w:tc>
          <w:tcPr>
            <w:tcW w:w="1701" w:type="dxa"/>
          </w:tcPr>
          <w:p w14:paraId="64EC4775" w14:textId="77777777" w:rsidR="00870054" w:rsidRDefault="00870054">
            <w:pPr>
              <w:pStyle w:val="ConsPlusNormal"/>
              <w:jc w:val="center"/>
            </w:pPr>
            <w:r>
              <w:t>0,00</w:t>
            </w:r>
          </w:p>
        </w:tc>
        <w:tc>
          <w:tcPr>
            <w:tcW w:w="1701" w:type="dxa"/>
          </w:tcPr>
          <w:p w14:paraId="577E4A0A" w14:textId="77777777" w:rsidR="00870054" w:rsidRDefault="00870054">
            <w:pPr>
              <w:pStyle w:val="ConsPlusNormal"/>
              <w:jc w:val="center"/>
            </w:pPr>
            <w:r>
              <w:t>0,00</w:t>
            </w:r>
          </w:p>
        </w:tc>
      </w:tr>
      <w:tr w:rsidR="00870054" w14:paraId="1DB9138A" w14:textId="77777777">
        <w:tc>
          <w:tcPr>
            <w:tcW w:w="2835" w:type="dxa"/>
          </w:tcPr>
          <w:p w14:paraId="37608B18" w14:textId="77777777" w:rsidR="00870054" w:rsidRDefault="00870054">
            <w:pPr>
              <w:pStyle w:val="ConsPlusNormal"/>
            </w:pPr>
            <w:r>
              <w:t>Субсидии на поддержку муниципальных программ формирования современной городской среды</w:t>
            </w:r>
          </w:p>
        </w:tc>
        <w:tc>
          <w:tcPr>
            <w:tcW w:w="1757" w:type="dxa"/>
          </w:tcPr>
          <w:p w14:paraId="0DC4DBFB" w14:textId="77777777" w:rsidR="00870054" w:rsidRDefault="00870054">
            <w:pPr>
              <w:pStyle w:val="ConsPlusNormal"/>
              <w:jc w:val="center"/>
            </w:pPr>
            <w:r>
              <w:t>46 1 И4 55550</w:t>
            </w:r>
          </w:p>
        </w:tc>
        <w:tc>
          <w:tcPr>
            <w:tcW w:w="680" w:type="dxa"/>
          </w:tcPr>
          <w:p w14:paraId="5437F1DE" w14:textId="77777777" w:rsidR="00870054" w:rsidRDefault="00870054">
            <w:pPr>
              <w:pStyle w:val="ConsPlusNormal"/>
              <w:jc w:val="center"/>
            </w:pPr>
            <w:r>
              <w:t>500</w:t>
            </w:r>
          </w:p>
        </w:tc>
        <w:tc>
          <w:tcPr>
            <w:tcW w:w="680" w:type="dxa"/>
          </w:tcPr>
          <w:p w14:paraId="0146A8A5" w14:textId="77777777" w:rsidR="00870054" w:rsidRDefault="00870054">
            <w:pPr>
              <w:pStyle w:val="ConsPlusNormal"/>
              <w:jc w:val="center"/>
            </w:pPr>
            <w:r>
              <w:t>05</w:t>
            </w:r>
          </w:p>
        </w:tc>
        <w:tc>
          <w:tcPr>
            <w:tcW w:w="680" w:type="dxa"/>
          </w:tcPr>
          <w:p w14:paraId="0EC07100" w14:textId="77777777" w:rsidR="00870054" w:rsidRDefault="00870054">
            <w:pPr>
              <w:pStyle w:val="ConsPlusNormal"/>
              <w:jc w:val="center"/>
            </w:pPr>
            <w:r>
              <w:t>03</w:t>
            </w:r>
          </w:p>
        </w:tc>
        <w:tc>
          <w:tcPr>
            <w:tcW w:w="1701" w:type="dxa"/>
          </w:tcPr>
          <w:p w14:paraId="07BBC32E" w14:textId="77777777" w:rsidR="00870054" w:rsidRDefault="00870054">
            <w:pPr>
              <w:pStyle w:val="ConsPlusNormal"/>
              <w:jc w:val="center"/>
            </w:pPr>
            <w:r>
              <w:t>887922,32</w:t>
            </w:r>
          </w:p>
        </w:tc>
        <w:tc>
          <w:tcPr>
            <w:tcW w:w="1701" w:type="dxa"/>
          </w:tcPr>
          <w:p w14:paraId="493B60D6" w14:textId="77777777" w:rsidR="00870054" w:rsidRDefault="00870054">
            <w:pPr>
              <w:pStyle w:val="ConsPlusNormal"/>
              <w:jc w:val="center"/>
            </w:pPr>
            <w:r>
              <w:t>852558,28</w:t>
            </w:r>
          </w:p>
        </w:tc>
        <w:tc>
          <w:tcPr>
            <w:tcW w:w="1701" w:type="dxa"/>
          </w:tcPr>
          <w:p w14:paraId="05FEDEE1" w14:textId="77777777" w:rsidR="00870054" w:rsidRDefault="00870054">
            <w:pPr>
              <w:pStyle w:val="ConsPlusNormal"/>
              <w:jc w:val="center"/>
            </w:pPr>
            <w:r>
              <w:t>862117,88</w:t>
            </w:r>
          </w:p>
        </w:tc>
      </w:tr>
      <w:tr w:rsidR="00870054" w14:paraId="50EF2745" w14:textId="77777777">
        <w:tc>
          <w:tcPr>
            <w:tcW w:w="2835" w:type="dxa"/>
          </w:tcPr>
          <w:p w14:paraId="602F58A4" w14:textId="77777777" w:rsidR="00870054" w:rsidRDefault="00870054">
            <w:pPr>
              <w:pStyle w:val="ConsPlusNormal"/>
            </w:pPr>
            <w:r>
              <w:t xml:space="preserve">Государственная </w:t>
            </w:r>
            <w:hyperlink r:id="rId482">
              <w:r>
                <w:rPr>
                  <w:color w:val="0000FF"/>
                </w:rPr>
                <w:t>программа</w:t>
              </w:r>
            </w:hyperlink>
            <w:r>
              <w:t xml:space="preserve"> Республики Дагестан "Оказание содействия добровольному переселению в Республику Дагестан соотечественников, проживающих за рубежом"</w:t>
            </w:r>
          </w:p>
        </w:tc>
        <w:tc>
          <w:tcPr>
            <w:tcW w:w="1757" w:type="dxa"/>
          </w:tcPr>
          <w:p w14:paraId="13687EAC" w14:textId="77777777" w:rsidR="00870054" w:rsidRDefault="00870054">
            <w:pPr>
              <w:pStyle w:val="ConsPlusNormal"/>
              <w:jc w:val="center"/>
            </w:pPr>
            <w:r>
              <w:t>47</w:t>
            </w:r>
          </w:p>
        </w:tc>
        <w:tc>
          <w:tcPr>
            <w:tcW w:w="680" w:type="dxa"/>
          </w:tcPr>
          <w:p w14:paraId="2AD03FF6" w14:textId="77777777" w:rsidR="00870054" w:rsidRDefault="00870054">
            <w:pPr>
              <w:pStyle w:val="ConsPlusNormal"/>
            </w:pPr>
          </w:p>
        </w:tc>
        <w:tc>
          <w:tcPr>
            <w:tcW w:w="680" w:type="dxa"/>
          </w:tcPr>
          <w:p w14:paraId="1232920B" w14:textId="77777777" w:rsidR="00870054" w:rsidRDefault="00870054">
            <w:pPr>
              <w:pStyle w:val="ConsPlusNormal"/>
            </w:pPr>
          </w:p>
        </w:tc>
        <w:tc>
          <w:tcPr>
            <w:tcW w:w="680" w:type="dxa"/>
          </w:tcPr>
          <w:p w14:paraId="39196306" w14:textId="77777777" w:rsidR="00870054" w:rsidRDefault="00870054">
            <w:pPr>
              <w:pStyle w:val="ConsPlusNormal"/>
            </w:pPr>
          </w:p>
        </w:tc>
        <w:tc>
          <w:tcPr>
            <w:tcW w:w="1701" w:type="dxa"/>
          </w:tcPr>
          <w:p w14:paraId="1DF8AB68" w14:textId="77777777" w:rsidR="00870054" w:rsidRDefault="00870054">
            <w:pPr>
              <w:pStyle w:val="ConsPlusNormal"/>
              <w:jc w:val="center"/>
            </w:pPr>
            <w:r>
              <w:t>742,00</w:t>
            </w:r>
          </w:p>
        </w:tc>
        <w:tc>
          <w:tcPr>
            <w:tcW w:w="1701" w:type="dxa"/>
          </w:tcPr>
          <w:p w14:paraId="67D48088" w14:textId="77777777" w:rsidR="00870054" w:rsidRDefault="00870054">
            <w:pPr>
              <w:pStyle w:val="ConsPlusNormal"/>
              <w:jc w:val="center"/>
            </w:pPr>
            <w:r>
              <w:t>760,00</w:t>
            </w:r>
          </w:p>
        </w:tc>
        <w:tc>
          <w:tcPr>
            <w:tcW w:w="1701" w:type="dxa"/>
          </w:tcPr>
          <w:p w14:paraId="5E53D3BF" w14:textId="77777777" w:rsidR="00870054" w:rsidRDefault="00870054">
            <w:pPr>
              <w:pStyle w:val="ConsPlusNormal"/>
              <w:jc w:val="center"/>
            </w:pPr>
            <w:r>
              <w:t>760,00</w:t>
            </w:r>
          </w:p>
        </w:tc>
      </w:tr>
      <w:tr w:rsidR="00870054" w14:paraId="26A5222B" w14:textId="77777777">
        <w:tc>
          <w:tcPr>
            <w:tcW w:w="2835" w:type="dxa"/>
          </w:tcPr>
          <w:p w14:paraId="01C25697" w14:textId="77777777" w:rsidR="00870054" w:rsidRDefault="00870054">
            <w:pPr>
              <w:pStyle w:val="ConsPlusNormal"/>
            </w:pPr>
            <w:r>
              <w:t>Комплексы процессных мероприятий</w:t>
            </w:r>
          </w:p>
        </w:tc>
        <w:tc>
          <w:tcPr>
            <w:tcW w:w="1757" w:type="dxa"/>
          </w:tcPr>
          <w:p w14:paraId="17808E23" w14:textId="77777777" w:rsidR="00870054" w:rsidRDefault="00870054">
            <w:pPr>
              <w:pStyle w:val="ConsPlusNormal"/>
              <w:jc w:val="center"/>
            </w:pPr>
            <w:r>
              <w:t>47 4</w:t>
            </w:r>
          </w:p>
        </w:tc>
        <w:tc>
          <w:tcPr>
            <w:tcW w:w="680" w:type="dxa"/>
          </w:tcPr>
          <w:p w14:paraId="39D99FCC" w14:textId="77777777" w:rsidR="00870054" w:rsidRDefault="00870054">
            <w:pPr>
              <w:pStyle w:val="ConsPlusNormal"/>
            </w:pPr>
          </w:p>
        </w:tc>
        <w:tc>
          <w:tcPr>
            <w:tcW w:w="680" w:type="dxa"/>
          </w:tcPr>
          <w:p w14:paraId="6CD41FBC" w14:textId="77777777" w:rsidR="00870054" w:rsidRDefault="00870054">
            <w:pPr>
              <w:pStyle w:val="ConsPlusNormal"/>
            </w:pPr>
          </w:p>
        </w:tc>
        <w:tc>
          <w:tcPr>
            <w:tcW w:w="680" w:type="dxa"/>
          </w:tcPr>
          <w:p w14:paraId="20D26C34" w14:textId="77777777" w:rsidR="00870054" w:rsidRDefault="00870054">
            <w:pPr>
              <w:pStyle w:val="ConsPlusNormal"/>
            </w:pPr>
          </w:p>
        </w:tc>
        <w:tc>
          <w:tcPr>
            <w:tcW w:w="1701" w:type="dxa"/>
          </w:tcPr>
          <w:p w14:paraId="438DD8F0" w14:textId="77777777" w:rsidR="00870054" w:rsidRDefault="00870054">
            <w:pPr>
              <w:pStyle w:val="ConsPlusNormal"/>
              <w:jc w:val="center"/>
            </w:pPr>
            <w:r>
              <w:t>742,00</w:t>
            </w:r>
          </w:p>
        </w:tc>
        <w:tc>
          <w:tcPr>
            <w:tcW w:w="1701" w:type="dxa"/>
          </w:tcPr>
          <w:p w14:paraId="33C8450E" w14:textId="77777777" w:rsidR="00870054" w:rsidRDefault="00870054">
            <w:pPr>
              <w:pStyle w:val="ConsPlusNormal"/>
              <w:jc w:val="center"/>
            </w:pPr>
            <w:r>
              <w:t>760,00</w:t>
            </w:r>
          </w:p>
        </w:tc>
        <w:tc>
          <w:tcPr>
            <w:tcW w:w="1701" w:type="dxa"/>
          </w:tcPr>
          <w:p w14:paraId="250E0A12" w14:textId="77777777" w:rsidR="00870054" w:rsidRDefault="00870054">
            <w:pPr>
              <w:pStyle w:val="ConsPlusNormal"/>
              <w:jc w:val="center"/>
            </w:pPr>
            <w:r>
              <w:t>760,00</w:t>
            </w:r>
          </w:p>
        </w:tc>
      </w:tr>
      <w:tr w:rsidR="00870054" w14:paraId="30BB97FF" w14:textId="77777777">
        <w:tc>
          <w:tcPr>
            <w:tcW w:w="2835" w:type="dxa"/>
          </w:tcPr>
          <w:p w14:paraId="281C85FE" w14:textId="77777777" w:rsidR="00870054" w:rsidRDefault="00870054">
            <w:pPr>
              <w:pStyle w:val="ConsPlusNormal"/>
            </w:pPr>
            <w:r>
              <w:t xml:space="preserve">Комплекс процессных мероприятий "Реализация мероприятий, предусмотренных региональной программой </w:t>
            </w:r>
            <w:r>
              <w:lastRenderedPageBreak/>
              <w:t>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1757" w:type="dxa"/>
          </w:tcPr>
          <w:p w14:paraId="694D27DB" w14:textId="77777777" w:rsidR="00870054" w:rsidRDefault="00870054">
            <w:pPr>
              <w:pStyle w:val="ConsPlusNormal"/>
              <w:jc w:val="center"/>
            </w:pPr>
            <w:r>
              <w:lastRenderedPageBreak/>
              <w:t>47 4 01</w:t>
            </w:r>
          </w:p>
        </w:tc>
        <w:tc>
          <w:tcPr>
            <w:tcW w:w="680" w:type="dxa"/>
          </w:tcPr>
          <w:p w14:paraId="4FFEDA71" w14:textId="77777777" w:rsidR="00870054" w:rsidRDefault="00870054">
            <w:pPr>
              <w:pStyle w:val="ConsPlusNormal"/>
            </w:pPr>
          </w:p>
        </w:tc>
        <w:tc>
          <w:tcPr>
            <w:tcW w:w="680" w:type="dxa"/>
          </w:tcPr>
          <w:p w14:paraId="7F0F11BD" w14:textId="77777777" w:rsidR="00870054" w:rsidRDefault="00870054">
            <w:pPr>
              <w:pStyle w:val="ConsPlusNormal"/>
            </w:pPr>
          </w:p>
        </w:tc>
        <w:tc>
          <w:tcPr>
            <w:tcW w:w="680" w:type="dxa"/>
          </w:tcPr>
          <w:p w14:paraId="0028870F" w14:textId="77777777" w:rsidR="00870054" w:rsidRDefault="00870054">
            <w:pPr>
              <w:pStyle w:val="ConsPlusNormal"/>
            </w:pPr>
          </w:p>
        </w:tc>
        <w:tc>
          <w:tcPr>
            <w:tcW w:w="1701" w:type="dxa"/>
          </w:tcPr>
          <w:p w14:paraId="2DD2069E" w14:textId="77777777" w:rsidR="00870054" w:rsidRDefault="00870054">
            <w:pPr>
              <w:pStyle w:val="ConsPlusNormal"/>
              <w:jc w:val="center"/>
            </w:pPr>
            <w:r>
              <w:t>742,00</w:t>
            </w:r>
          </w:p>
        </w:tc>
        <w:tc>
          <w:tcPr>
            <w:tcW w:w="1701" w:type="dxa"/>
          </w:tcPr>
          <w:p w14:paraId="6D54AFC4" w14:textId="77777777" w:rsidR="00870054" w:rsidRDefault="00870054">
            <w:pPr>
              <w:pStyle w:val="ConsPlusNormal"/>
              <w:jc w:val="center"/>
            </w:pPr>
            <w:r>
              <w:t>760,00</w:t>
            </w:r>
          </w:p>
        </w:tc>
        <w:tc>
          <w:tcPr>
            <w:tcW w:w="1701" w:type="dxa"/>
          </w:tcPr>
          <w:p w14:paraId="64E7EEA8" w14:textId="77777777" w:rsidR="00870054" w:rsidRDefault="00870054">
            <w:pPr>
              <w:pStyle w:val="ConsPlusNormal"/>
              <w:jc w:val="center"/>
            </w:pPr>
            <w:r>
              <w:t>760,00</w:t>
            </w:r>
          </w:p>
        </w:tc>
      </w:tr>
      <w:tr w:rsidR="00870054" w14:paraId="3D3F5F79" w14:textId="77777777">
        <w:tc>
          <w:tcPr>
            <w:tcW w:w="2835" w:type="dxa"/>
          </w:tcPr>
          <w:p w14:paraId="27C2D9DF" w14:textId="77777777" w:rsidR="00870054" w:rsidRDefault="00870054">
            <w:pPr>
              <w:pStyle w:val="ConsPlusNormal"/>
            </w:pPr>
            <w:r>
              <w:t xml:space="preserve">Реализация мероприятий, предусмотренных региональной программой переселения, включенной в Государственную </w:t>
            </w:r>
            <w:hyperlink r:id="rId483">
              <w:r>
                <w:rPr>
                  <w:color w:val="0000FF"/>
                </w:rPr>
                <w:t>программу</w:t>
              </w:r>
            </w:hyperlink>
            <w:r>
              <w:t xml:space="preserve"> по оказанию содействия добровольному переселению в Российскую Федерацию соотечественников, проживающих за рубежом</w:t>
            </w:r>
          </w:p>
        </w:tc>
        <w:tc>
          <w:tcPr>
            <w:tcW w:w="1757" w:type="dxa"/>
          </w:tcPr>
          <w:p w14:paraId="792CF761" w14:textId="77777777" w:rsidR="00870054" w:rsidRDefault="00870054">
            <w:pPr>
              <w:pStyle w:val="ConsPlusNormal"/>
              <w:jc w:val="center"/>
            </w:pPr>
            <w:r>
              <w:t>47 4 01 R0860</w:t>
            </w:r>
          </w:p>
        </w:tc>
        <w:tc>
          <w:tcPr>
            <w:tcW w:w="680" w:type="dxa"/>
          </w:tcPr>
          <w:p w14:paraId="4D1B4D5B" w14:textId="77777777" w:rsidR="00870054" w:rsidRDefault="00870054">
            <w:pPr>
              <w:pStyle w:val="ConsPlusNormal"/>
              <w:jc w:val="center"/>
            </w:pPr>
            <w:r>
              <w:t>200</w:t>
            </w:r>
          </w:p>
        </w:tc>
        <w:tc>
          <w:tcPr>
            <w:tcW w:w="680" w:type="dxa"/>
          </w:tcPr>
          <w:p w14:paraId="2B73857C" w14:textId="77777777" w:rsidR="00870054" w:rsidRDefault="00870054">
            <w:pPr>
              <w:pStyle w:val="ConsPlusNormal"/>
              <w:jc w:val="center"/>
            </w:pPr>
            <w:r>
              <w:t>03</w:t>
            </w:r>
          </w:p>
        </w:tc>
        <w:tc>
          <w:tcPr>
            <w:tcW w:w="680" w:type="dxa"/>
          </w:tcPr>
          <w:p w14:paraId="09D4AF55" w14:textId="77777777" w:rsidR="00870054" w:rsidRDefault="00870054">
            <w:pPr>
              <w:pStyle w:val="ConsPlusNormal"/>
              <w:jc w:val="center"/>
            </w:pPr>
            <w:r>
              <w:t>11</w:t>
            </w:r>
          </w:p>
        </w:tc>
        <w:tc>
          <w:tcPr>
            <w:tcW w:w="1701" w:type="dxa"/>
          </w:tcPr>
          <w:p w14:paraId="3F56F5B8" w14:textId="77777777" w:rsidR="00870054" w:rsidRDefault="00870054">
            <w:pPr>
              <w:pStyle w:val="ConsPlusNormal"/>
              <w:jc w:val="center"/>
            </w:pPr>
            <w:r>
              <w:t>69,25</w:t>
            </w:r>
          </w:p>
        </w:tc>
        <w:tc>
          <w:tcPr>
            <w:tcW w:w="1701" w:type="dxa"/>
          </w:tcPr>
          <w:p w14:paraId="061D6346" w14:textId="77777777" w:rsidR="00870054" w:rsidRDefault="00870054">
            <w:pPr>
              <w:pStyle w:val="ConsPlusNormal"/>
              <w:jc w:val="center"/>
            </w:pPr>
            <w:r>
              <w:t>70,96</w:t>
            </w:r>
          </w:p>
        </w:tc>
        <w:tc>
          <w:tcPr>
            <w:tcW w:w="1701" w:type="dxa"/>
          </w:tcPr>
          <w:p w14:paraId="30761639" w14:textId="77777777" w:rsidR="00870054" w:rsidRDefault="00870054">
            <w:pPr>
              <w:pStyle w:val="ConsPlusNormal"/>
              <w:jc w:val="center"/>
            </w:pPr>
            <w:r>
              <w:t>70,96</w:t>
            </w:r>
          </w:p>
        </w:tc>
      </w:tr>
      <w:tr w:rsidR="00870054" w14:paraId="4B64D38B" w14:textId="77777777">
        <w:tc>
          <w:tcPr>
            <w:tcW w:w="2835" w:type="dxa"/>
          </w:tcPr>
          <w:p w14:paraId="433E8BD5" w14:textId="77777777" w:rsidR="00870054" w:rsidRDefault="00870054">
            <w:pPr>
              <w:pStyle w:val="ConsPlusNormal"/>
            </w:pPr>
            <w:r>
              <w:t xml:space="preserve">Реализация мероприятий, предусмотренных региональной программой переселения, включенной </w:t>
            </w:r>
            <w:r>
              <w:lastRenderedPageBreak/>
              <w:t xml:space="preserve">в Государственную </w:t>
            </w:r>
            <w:hyperlink r:id="rId484">
              <w:r>
                <w:rPr>
                  <w:color w:val="0000FF"/>
                </w:rPr>
                <w:t>программу</w:t>
              </w:r>
            </w:hyperlink>
            <w:r>
              <w:t xml:space="preserve"> по оказанию содействия добровольному переселению в Российскую Федерацию соотечественников, проживающих за рубежом</w:t>
            </w:r>
          </w:p>
        </w:tc>
        <w:tc>
          <w:tcPr>
            <w:tcW w:w="1757" w:type="dxa"/>
          </w:tcPr>
          <w:p w14:paraId="51875347" w14:textId="77777777" w:rsidR="00870054" w:rsidRDefault="00870054">
            <w:pPr>
              <w:pStyle w:val="ConsPlusNormal"/>
              <w:jc w:val="center"/>
            </w:pPr>
            <w:r>
              <w:lastRenderedPageBreak/>
              <w:t>47 4 01 R0860</w:t>
            </w:r>
          </w:p>
        </w:tc>
        <w:tc>
          <w:tcPr>
            <w:tcW w:w="680" w:type="dxa"/>
          </w:tcPr>
          <w:p w14:paraId="4F92B005" w14:textId="77777777" w:rsidR="00870054" w:rsidRDefault="00870054">
            <w:pPr>
              <w:pStyle w:val="ConsPlusNormal"/>
              <w:jc w:val="center"/>
            </w:pPr>
            <w:r>
              <w:t>300</w:t>
            </w:r>
          </w:p>
        </w:tc>
        <w:tc>
          <w:tcPr>
            <w:tcW w:w="680" w:type="dxa"/>
          </w:tcPr>
          <w:p w14:paraId="497798DE" w14:textId="77777777" w:rsidR="00870054" w:rsidRDefault="00870054">
            <w:pPr>
              <w:pStyle w:val="ConsPlusNormal"/>
              <w:jc w:val="center"/>
            </w:pPr>
            <w:r>
              <w:t>03</w:t>
            </w:r>
          </w:p>
        </w:tc>
        <w:tc>
          <w:tcPr>
            <w:tcW w:w="680" w:type="dxa"/>
          </w:tcPr>
          <w:p w14:paraId="0C304974" w14:textId="77777777" w:rsidR="00870054" w:rsidRDefault="00870054">
            <w:pPr>
              <w:pStyle w:val="ConsPlusNormal"/>
              <w:jc w:val="center"/>
            </w:pPr>
            <w:r>
              <w:t>11</w:t>
            </w:r>
          </w:p>
        </w:tc>
        <w:tc>
          <w:tcPr>
            <w:tcW w:w="1701" w:type="dxa"/>
          </w:tcPr>
          <w:p w14:paraId="337EA196" w14:textId="77777777" w:rsidR="00870054" w:rsidRDefault="00870054">
            <w:pPr>
              <w:pStyle w:val="ConsPlusNormal"/>
              <w:jc w:val="center"/>
            </w:pPr>
            <w:r>
              <w:t>672,75</w:t>
            </w:r>
          </w:p>
        </w:tc>
        <w:tc>
          <w:tcPr>
            <w:tcW w:w="1701" w:type="dxa"/>
          </w:tcPr>
          <w:p w14:paraId="1C09C50C" w14:textId="77777777" w:rsidR="00870054" w:rsidRDefault="00870054">
            <w:pPr>
              <w:pStyle w:val="ConsPlusNormal"/>
              <w:jc w:val="center"/>
            </w:pPr>
            <w:r>
              <w:t>689,04</w:t>
            </w:r>
          </w:p>
        </w:tc>
        <w:tc>
          <w:tcPr>
            <w:tcW w:w="1701" w:type="dxa"/>
          </w:tcPr>
          <w:p w14:paraId="3DD910C3" w14:textId="77777777" w:rsidR="00870054" w:rsidRDefault="00870054">
            <w:pPr>
              <w:pStyle w:val="ConsPlusNormal"/>
              <w:jc w:val="center"/>
            </w:pPr>
            <w:r>
              <w:t>689,04</w:t>
            </w:r>
          </w:p>
        </w:tc>
      </w:tr>
      <w:tr w:rsidR="00870054" w14:paraId="1297BBC3" w14:textId="77777777">
        <w:tc>
          <w:tcPr>
            <w:tcW w:w="2835" w:type="dxa"/>
          </w:tcPr>
          <w:p w14:paraId="76145901" w14:textId="77777777" w:rsidR="00870054" w:rsidRDefault="00870054">
            <w:pPr>
              <w:pStyle w:val="ConsPlusNormal"/>
            </w:pPr>
            <w:r>
              <w:t xml:space="preserve">Государственная </w:t>
            </w:r>
            <w:hyperlink r:id="rId485">
              <w:r>
                <w:rPr>
                  <w:color w:val="0000FF"/>
                </w:rPr>
                <w:t>программа</w:t>
              </w:r>
            </w:hyperlink>
            <w:r>
              <w:t xml:space="preserve"> Республики Дагестан "Социально-экономическое развитие горных территорий Республики Дагестан"</w:t>
            </w:r>
          </w:p>
        </w:tc>
        <w:tc>
          <w:tcPr>
            <w:tcW w:w="1757" w:type="dxa"/>
          </w:tcPr>
          <w:p w14:paraId="05A76F95" w14:textId="77777777" w:rsidR="00870054" w:rsidRDefault="00870054">
            <w:pPr>
              <w:pStyle w:val="ConsPlusNormal"/>
              <w:jc w:val="center"/>
            </w:pPr>
            <w:r>
              <w:t>48</w:t>
            </w:r>
          </w:p>
        </w:tc>
        <w:tc>
          <w:tcPr>
            <w:tcW w:w="680" w:type="dxa"/>
          </w:tcPr>
          <w:p w14:paraId="0370501E" w14:textId="77777777" w:rsidR="00870054" w:rsidRDefault="00870054">
            <w:pPr>
              <w:pStyle w:val="ConsPlusNormal"/>
            </w:pPr>
          </w:p>
        </w:tc>
        <w:tc>
          <w:tcPr>
            <w:tcW w:w="680" w:type="dxa"/>
          </w:tcPr>
          <w:p w14:paraId="06BE5017" w14:textId="77777777" w:rsidR="00870054" w:rsidRDefault="00870054">
            <w:pPr>
              <w:pStyle w:val="ConsPlusNormal"/>
            </w:pPr>
          </w:p>
        </w:tc>
        <w:tc>
          <w:tcPr>
            <w:tcW w:w="680" w:type="dxa"/>
          </w:tcPr>
          <w:p w14:paraId="4E1336E1" w14:textId="77777777" w:rsidR="00870054" w:rsidRDefault="00870054">
            <w:pPr>
              <w:pStyle w:val="ConsPlusNormal"/>
            </w:pPr>
          </w:p>
        </w:tc>
        <w:tc>
          <w:tcPr>
            <w:tcW w:w="1701" w:type="dxa"/>
          </w:tcPr>
          <w:p w14:paraId="522D3C3D" w14:textId="77777777" w:rsidR="00870054" w:rsidRDefault="00870054">
            <w:pPr>
              <w:pStyle w:val="ConsPlusNormal"/>
              <w:jc w:val="center"/>
            </w:pPr>
            <w:r>
              <w:t>75000,00</w:t>
            </w:r>
          </w:p>
        </w:tc>
        <w:tc>
          <w:tcPr>
            <w:tcW w:w="1701" w:type="dxa"/>
          </w:tcPr>
          <w:p w14:paraId="2C6CDC95" w14:textId="77777777" w:rsidR="00870054" w:rsidRDefault="00870054">
            <w:pPr>
              <w:pStyle w:val="ConsPlusNormal"/>
              <w:jc w:val="center"/>
            </w:pPr>
            <w:r>
              <w:t>75000,00</w:t>
            </w:r>
          </w:p>
        </w:tc>
        <w:tc>
          <w:tcPr>
            <w:tcW w:w="1701" w:type="dxa"/>
          </w:tcPr>
          <w:p w14:paraId="67571399" w14:textId="77777777" w:rsidR="00870054" w:rsidRDefault="00870054">
            <w:pPr>
              <w:pStyle w:val="ConsPlusNormal"/>
              <w:jc w:val="center"/>
            </w:pPr>
            <w:r>
              <w:t>75000,00</w:t>
            </w:r>
          </w:p>
        </w:tc>
      </w:tr>
      <w:tr w:rsidR="00870054" w14:paraId="1C3C8BC7" w14:textId="77777777">
        <w:tc>
          <w:tcPr>
            <w:tcW w:w="2835" w:type="dxa"/>
          </w:tcPr>
          <w:p w14:paraId="620ADFE2" w14:textId="77777777" w:rsidR="00870054" w:rsidRDefault="00870054">
            <w:pPr>
              <w:pStyle w:val="ConsPlusNormal"/>
            </w:pPr>
            <w:r>
              <w:t>Региональные проекты, не входящие в состав национального проекта</w:t>
            </w:r>
          </w:p>
        </w:tc>
        <w:tc>
          <w:tcPr>
            <w:tcW w:w="1757" w:type="dxa"/>
          </w:tcPr>
          <w:p w14:paraId="563BDC35" w14:textId="77777777" w:rsidR="00870054" w:rsidRDefault="00870054">
            <w:pPr>
              <w:pStyle w:val="ConsPlusNormal"/>
              <w:jc w:val="center"/>
            </w:pPr>
            <w:r>
              <w:t>48 2</w:t>
            </w:r>
          </w:p>
        </w:tc>
        <w:tc>
          <w:tcPr>
            <w:tcW w:w="680" w:type="dxa"/>
          </w:tcPr>
          <w:p w14:paraId="517BC7CD" w14:textId="77777777" w:rsidR="00870054" w:rsidRDefault="00870054">
            <w:pPr>
              <w:pStyle w:val="ConsPlusNormal"/>
            </w:pPr>
          </w:p>
        </w:tc>
        <w:tc>
          <w:tcPr>
            <w:tcW w:w="680" w:type="dxa"/>
          </w:tcPr>
          <w:p w14:paraId="14ACE88E" w14:textId="77777777" w:rsidR="00870054" w:rsidRDefault="00870054">
            <w:pPr>
              <w:pStyle w:val="ConsPlusNormal"/>
            </w:pPr>
          </w:p>
        </w:tc>
        <w:tc>
          <w:tcPr>
            <w:tcW w:w="680" w:type="dxa"/>
          </w:tcPr>
          <w:p w14:paraId="48624456" w14:textId="77777777" w:rsidR="00870054" w:rsidRDefault="00870054">
            <w:pPr>
              <w:pStyle w:val="ConsPlusNormal"/>
            </w:pPr>
          </w:p>
        </w:tc>
        <w:tc>
          <w:tcPr>
            <w:tcW w:w="1701" w:type="dxa"/>
          </w:tcPr>
          <w:p w14:paraId="7CE46C48" w14:textId="77777777" w:rsidR="00870054" w:rsidRDefault="00870054">
            <w:pPr>
              <w:pStyle w:val="ConsPlusNormal"/>
              <w:jc w:val="center"/>
            </w:pPr>
            <w:r>
              <w:t>75000,00</w:t>
            </w:r>
          </w:p>
        </w:tc>
        <w:tc>
          <w:tcPr>
            <w:tcW w:w="1701" w:type="dxa"/>
          </w:tcPr>
          <w:p w14:paraId="621B0C93" w14:textId="77777777" w:rsidR="00870054" w:rsidRDefault="00870054">
            <w:pPr>
              <w:pStyle w:val="ConsPlusNormal"/>
              <w:jc w:val="center"/>
            </w:pPr>
            <w:r>
              <w:t>75000,00</w:t>
            </w:r>
          </w:p>
        </w:tc>
        <w:tc>
          <w:tcPr>
            <w:tcW w:w="1701" w:type="dxa"/>
          </w:tcPr>
          <w:p w14:paraId="42BE5E82" w14:textId="77777777" w:rsidR="00870054" w:rsidRDefault="00870054">
            <w:pPr>
              <w:pStyle w:val="ConsPlusNormal"/>
              <w:jc w:val="center"/>
            </w:pPr>
            <w:r>
              <w:t>75000,00</w:t>
            </w:r>
          </w:p>
        </w:tc>
      </w:tr>
      <w:tr w:rsidR="00870054" w14:paraId="7CAAA224" w14:textId="77777777">
        <w:tc>
          <w:tcPr>
            <w:tcW w:w="2835" w:type="dxa"/>
          </w:tcPr>
          <w:p w14:paraId="59CB1002" w14:textId="77777777" w:rsidR="00870054" w:rsidRDefault="00870054">
            <w:pPr>
              <w:pStyle w:val="ConsPlusNormal"/>
            </w:pPr>
            <w:r>
              <w:t>Региональный проект "Поддержка производства промышленной продукции в горных территориях Республики Дагестан"</w:t>
            </w:r>
          </w:p>
        </w:tc>
        <w:tc>
          <w:tcPr>
            <w:tcW w:w="1757" w:type="dxa"/>
          </w:tcPr>
          <w:p w14:paraId="5E31F7D6" w14:textId="77777777" w:rsidR="00870054" w:rsidRDefault="00870054">
            <w:pPr>
              <w:pStyle w:val="ConsPlusNormal"/>
              <w:jc w:val="center"/>
            </w:pPr>
            <w:r>
              <w:t>48 2 01</w:t>
            </w:r>
          </w:p>
        </w:tc>
        <w:tc>
          <w:tcPr>
            <w:tcW w:w="680" w:type="dxa"/>
          </w:tcPr>
          <w:p w14:paraId="3DFDC826" w14:textId="77777777" w:rsidR="00870054" w:rsidRDefault="00870054">
            <w:pPr>
              <w:pStyle w:val="ConsPlusNormal"/>
            </w:pPr>
          </w:p>
        </w:tc>
        <w:tc>
          <w:tcPr>
            <w:tcW w:w="680" w:type="dxa"/>
          </w:tcPr>
          <w:p w14:paraId="4BF439DD" w14:textId="77777777" w:rsidR="00870054" w:rsidRDefault="00870054">
            <w:pPr>
              <w:pStyle w:val="ConsPlusNormal"/>
            </w:pPr>
          </w:p>
        </w:tc>
        <w:tc>
          <w:tcPr>
            <w:tcW w:w="680" w:type="dxa"/>
          </w:tcPr>
          <w:p w14:paraId="735CA7E0" w14:textId="77777777" w:rsidR="00870054" w:rsidRDefault="00870054">
            <w:pPr>
              <w:pStyle w:val="ConsPlusNormal"/>
            </w:pPr>
          </w:p>
        </w:tc>
        <w:tc>
          <w:tcPr>
            <w:tcW w:w="1701" w:type="dxa"/>
          </w:tcPr>
          <w:p w14:paraId="44A13F5A" w14:textId="77777777" w:rsidR="00870054" w:rsidRDefault="00870054">
            <w:pPr>
              <w:pStyle w:val="ConsPlusNormal"/>
              <w:jc w:val="center"/>
            </w:pPr>
            <w:r>
              <w:t>15000,00</w:t>
            </w:r>
          </w:p>
        </w:tc>
        <w:tc>
          <w:tcPr>
            <w:tcW w:w="1701" w:type="dxa"/>
          </w:tcPr>
          <w:p w14:paraId="790826A6" w14:textId="77777777" w:rsidR="00870054" w:rsidRDefault="00870054">
            <w:pPr>
              <w:pStyle w:val="ConsPlusNormal"/>
              <w:jc w:val="center"/>
            </w:pPr>
            <w:r>
              <w:t>15000,00</w:t>
            </w:r>
          </w:p>
        </w:tc>
        <w:tc>
          <w:tcPr>
            <w:tcW w:w="1701" w:type="dxa"/>
          </w:tcPr>
          <w:p w14:paraId="48BFAF08" w14:textId="77777777" w:rsidR="00870054" w:rsidRDefault="00870054">
            <w:pPr>
              <w:pStyle w:val="ConsPlusNormal"/>
              <w:jc w:val="center"/>
            </w:pPr>
            <w:r>
              <w:t>15000,00</w:t>
            </w:r>
          </w:p>
        </w:tc>
      </w:tr>
      <w:tr w:rsidR="00870054" w14:paraId="2155A600" w14:textId="77777777">
        <w:tc>
          <w:tcPr>
            <w:tcW w:w="2835" w:type="dxa"/>
          </w:tcPr>
          <w:p w14:paraId="391B2FEC" w14:textId="77777777" w:rsidR="00870054" w:rsidRDefault="00870054">
            <w:pPr>
              <w:pStyle w:val="ConsPlusNormal"/>
            </w:pPr>
            <w:r>
              <w:t xml:space="preserve">Субсидии на возмещение части затрат на приобретение </w:t>
            </w:r>
            <w:r>
              <w:lastRenderedPageBreak/>
              <w:t>оборудования по производству промышленной продукции в горных территориях Республики Дагестан</w:t>
            </w:r>
          </w:p>
        </w:tc>
        <w:tc>
          <w:tcPr>
            <w:tcW w:w="1757" w:type="dxa"/>
          </w:tcPr>
          <w:p w14:paraId="630A397D" w14:textId="77777777" w:rsidR="00870054" w:rsidRDefault="00870054">
            <w:pPr>
              <w:pStyle w:val="ConsPlusNormal"/>
              <w:jc w:val="center"/>
            </w:pPr>
            <w:r>
              <w:lastRenderedPageBreak/>
              <w:t>48 2 01 82900</w:t>
            </w:r>
          </w:p>
        </w:tc>
        <w:tc>
          <w:tcPr>
            <w:tcW w:w="680" w:type="dxa"/>
          </w:tcPr>
          <w:p w14:paraId="1A4C5890" w14:textId="77777777" w:rsidR="00870054" w:rsidRDefault="00870054">
            <w:pPr>
              <w:pStyle w:val="ConsPlusNormal"/>
              <w:jc w:val="center"/>
            </w:pPr>
            <w:r>
              <w:t>800</w:t>
            </w:r>
          </w:p>
        </w:tc>
        <w:tc>
          <w:tcPr>
            <w:tcW w:w="680" w:type="dxa"/>
          </w:tcPr>
          <w:p w14:paraId="7DEE5238" w14:textId="77777777" w:rsidR="00870054" w:rsidRDefault="00870054">
            <w:pPr>
              <w:pStyle w:val="ConsPlusNormal"/>
              <w:jc w:val="center"/>
            </w:pPr>
            <w:r>
              <w:t>04</w:t>
            </w:r>
          </w:p>
        </w:tc>
        <w:tc>
          <w:tcPr>
            <w:tcW w:w="680" w:type="dxa"/>
          </w:tcPr>
          <w:p w14:paraId="3AD51A3E" w14:textId="77777777" w:rsidR="00870054" w:rsidRDefault="00870054">
            <w:pPr>
              <w:pStyle w:val="ConsPlusNormal"/>
              <w:jc w:val="center"/>
            </w:pPr>
            <w:r>
              <w:t>12</w:t>
            </w:r>
          </w:p>
        </w:tc>
        <w:tc>
          <w:tcPr>
            <w:tcW w:w="1701" w:type="dxa"/>
          </w:tcPr>
          <w:p w14:paraId="1C5C8595" w14:textId="77777777" w:rsidR="00870054" w:rsidRDefault="00870054">
            <w:pPr>
              <w:pStyle w:val="ConsPlusNormal"/>
              <w:jc w:val="center"/>
            </w:pPr>
            <w:r>
              <w:t>15000,00</w:t>
            </w:r>
          </w:p>
        </w:tc>
        <w:tc>
          <w:tcPr>
            <w:tcW w:w="1701" w:type="dxa"/>
          </w:tcPr>
          <w:p w14:paraId="247D5C6E" w14:textId="77777777" w:rsidR="00870054" w:rsidRDefault="00870054">
            <w:pPr>
              <w:pStyle w:val="ConsPlusNormal"/>
              <w:jc w:val="center"/>
            </w:pPr>
            <w:r>
              <w:t>15000,00</w:t>
            </w:r>
          </w:p>
        </w:tc>
        <w:tc>
          <w:tcPr>
            <w:tcW w:w="1701" w:type="dxa"/>
          </w:tcPr>
          <w:p w14:paraId="784F9D62" w14:textId="77777777" w:rsidR="00870054" w:rsidRDefault="00870054">
            <w:pPr>
              <w:pStyle w:val="ConsPlusNormal"/>
              <w:jc w:val="center"/>
            </w:pPr>
            <w:r>
              <w:t>15000,00</w:t>
            </w:r>
          </w:p>
        </w:tc>
      </w:tr>
      <w:tr w:rsidR="00870054" w14:paraId="11B5E63F" w14:textId="77777777">
        <w:tc>
          <w:tcPr>
            <w:tcW w:w="2835" w:type="dxa"/>
          </w:tcPr>
          <w:p w14:paraId="6DCE08F7" w14:textId="77777777" w:rsidR="00870054" w:rsidRDefault="00870054">
            <w:pPr>
              <w:pStyle w:val="ConsPlusNormal"/>
            </w:pPr>
            <w:r>
              <w:t>Региональный проект "Поддержка пищевой и перерабатывающей промышленности в горных территориях Республики Дагестан"</w:t>
            </w:r>
          </w:p>
        </w:tc>
        <w:tc>
          <w:tcPr>
            <w:tcW w:w="1757" w:type="dxa"/>
          </w:tcPr>
          <w:p w14:paraId="143AEA10" w14:textId="77777777" w:rsidR="00870054" w:rsidRDefault="00870054">
            <w:pPr>
              <w:pStyle w:val="ConsPlusNormal"/>
              <w:jc w:val="center"/>
            </w:pPr>
            <w:r>
              <w:t>48 2 02</w:t>
            </w:r>
          </w:p>
        </w:tc>
        <w:tc>
          <w:tcPr>
            <w:tcW w:w="680" w:type="dxa"/>
          </w:tcPr>
          <w:p w14:paraId="333224E1" w14:textId="77777777" w:rsidR="00870054" w:rsidRDefault="00870054">
            <w:pPr>
              <w:pStyle w:val="ConsPlusNormal"/>
            </w:pPr>
          </w:p>
        </w:tc>
        <w:tc>
          <w:tcPr>
            <w:tcW w:w="680" w:type="dxa"/>
          </w:tcPr>
          <w:p w14:paraId="25BDA701" w14:textId="77777777" w:rsidR="00870054" w:rsidRDefault="00870054">
            <w:pPr>
              <w:pStyle w:val="ConsPlusNormal"/>
            </w:pPr>
          </w:p>
        </w:tc>
        <w:tc>
          <w:tcPr>
            <w:tcW w:w="680" w:type="dxa"/>
          </w:tcPr>
          <w:p w14:paraId="77BC8DFA" w14:textId="77777777" w:rsidR="00870054" w:rsidRDefault="00870054">
            <w:pPr>
              <w:pStyle w:val="ConsPlusNormal"/>
            </w:pPr>
          </w:p>
        </w:tc>
        <w:tc>
          <w:tcPr>
            <w:tcW w:w="1701" w:type="dxa"/>
          </w:tcPr>
          <w:p w14:paraId="179FAE01" w14:textId="77777777" w:rsidR="00870054" w:rsidRDefault="00870054">
            <w:pPr>
              <w:pStyle w:val="ConsPlusNormal"/>
              <w:jc w:val="center"/>
            </w:pPr>
            <w:r>
              <w:t>25000,00</w:t>
            </w:r>
          </w:p>
        </w:tc>
        <w:tc>
          <w:tcPr>
            <w:tcW w:w="1701" w:type="dxa"/>
          </w:tcPr>
          <w:p w14:paraId="63E30B57" w14:textId="77777777" w:rsidR="00870054" w:rsidRDefault="00870054">
            <w:pPr>
              <w:pStyle w:val="ConsPlusNormal"/>
              <w:jc w:val="center"/>
            </w:pPr>
            <w:r>
              <w:t>25000,00</w:t>
            </w:r>
          </w:p>
        </w:tc>
        <w:tc>
          <w:tcPr>
            <w:tcW w:w="1701" w:type="dxa"/>
          </w:tcPr>
          <w:p w14:paraId="1837048A" w14:textId="77777777" w:rsidR="00870054" w:rsidRDefault="00870054">
            <w:pPr>
              <w:pStyle w:val="ConsPlusNormal"/>
              <w:jc w:val="center"/>
            </w:pPr>
            <w:r>
              <w:t>25000,00</w:t>
            </w:r>
          </w:p>
        </w:tc>
      </w:tr>
      <w:tr w:rsidR="00870054" w14:paraId="08AC6AC3" w14:textId="77777777">
        <w:tc>
          <w:tcPr>
            <w:tcW w:w="2835" w:type="dxa"/>
          </w:tcPr>
          <w:p w14:paraId="0A4EB6A3" w14:textId="77777777" w:rsidR="00870054" w:rsidRDefault="00870054">
            <w:pPr>
              <w:pStyle w:val="ConsPlusNormal"/>
            </w:pPr>
            <w:r>
              <w:t>Субсидии на возмещение части затрат на приобретение оборудования по производству пищевой продукции и напитков в горных территориях Республики Дагестан</w:t>
            </w:r>
          </w:p>
        </w:tc>
        <w:tc>
          <w:tcPr>
            <w:tcW w:w="1757" w:type="dxa"/>
          </w:tcPr>
          <w:p w14:paraId="08C14417" w14:textId="77777777" w:rsidR="00870054" w:rsidRDefault="00870054">
            <w:pPr>
              <w:pStyle w:val="ConsPlusNormal"/>
              <w:jc w:val="center"/>
            </w:pPr>
            <w:r>
              <w:t>48 2 02 82910</w:t>
            </w:r>
          </w:p>
        </w:tc>
        <w:tc>
          <w:tcPr>
            <w:tcW w:w="680" w:type="dxa"/>
          </w:tcPr>
          <w:p w14:paraId="795DD4A8" w14:textId="77777777" w:rsidR="00870054" w:rsidRDefault="00870054">
            <w:pPr>
              <w:pStyle w:val="ConsPlusNormal"/>
              <w:jc w:val="center"/>
            </w:pPr>
            <w:r>
              <w:t>800</w:t>
            </w:r>
          </w:p>
        </w:tc>
        <w:tc>
          <w:tcPr>
            <w:tcW w:w="680" w:type="dxa"/>
          </w:tcPr>
          <w:p w14:paraId="1FB43AFA" w14:textId="77777777" w:rsidR="00870054" w:rsidRDefault="00870054">
            <w:pPr>
              <w:pStyle w:val="ConsPlusNormal"/>
              <w:jc w:val="center"/>
            </w:pPr>
            <w:r>
              <w:t>04</w:t>
            </w:r>
          </w:p>
        </w:tc>
        <w:tc>
          <w:tcPr>
            <w:tcW w:w="680" w:type="dxa"/>
          </w:tcPr>
          <w:p w14:paraId="60474BBB" w14:textId="77777777" w:rsidR="00870054" w:rsidRDefault="00870054">
            <w:pPr>
              <w:pStyle w:val="ConsPlusNormal"/>
              <w:jc w:val="center"/>
            </w:pPr>
            <w:r>
              <w:t>12</w:t>
            </w:r>
          </w:p>
        </w:tc>
        <w:tc>
          <w:tcPr>
            <w:tcW w:w="1701" w:type="dxa"/>
          </w:tcPr>
          <w:p w14:paraId="2A3126A4" w14:textId="77777777" w:rsidR="00870054" w:rsidRDefault="00870054">
            <w:pPr>
              <w:pStyle w:val="ConsPlusNormal"/>
              <w:jc w:val="center"/>
            </w:pPr>
            <w:r>
              <w:t>25000,00</w:t>
            </w:r>
          </w:p>
        </w:tc>
        <w:tc>
          <w:tcPr>
            <w:tcW w:w="1701" w:type="dxa"/>
          </w:tcPr>
          <w:p w14:paraId="3AA43606" w14:textId="77777777" w:rsidR="00870054" w:rsidRDefault="00870054">
            <w:pPr>
              <w:pStyle w:val="ConsPlusNormal"/>
              <w:jc w:val="center"/>
            </w:pPr>
            <w:r>
              <w:t>25000,00</w:t>
            </w:r>
          </w:p>
        </w:tc>
        <w:tc>
          <w:tcPr>
            <w:tcW w:w="1701" w:type="dxa"/>
          </w:tcPr>
          <w:p w14:paraId="48B952DB" w14:textId="77777777" w:rsidR="00870054" w:rsidRDefault="00870054">
            <w:pPr>
              <w:pStyle w:val="ConsPlusNormal"/>
              <w:jc w:val="center"/>
            </w:pPr>
            <w:r>
              <w:t>25000,00</w:t>
            </w:r>
          </w:p>
        </w:tc>
      </w:tr>
      <w:tr w:rsidR="00870054" w14:paraId="409FA357" w14:textId="77777777">
        <w:tc>
          <w:tcPr>
            <w:tcW w:w="2835" w:type="dxa"/>
          </w:tcPr>
          <w:p w14:paraId="59886E17" w14:textId="77777777" w:rsidR="00870054" w:rsidRDefault="00870054">
            <w:pPr>
              <w:pStyle w:val="ConsPlusNormal"/>
            </w:pPr>
            <w:r>
              <w:t>Региональный проект "Создание условий хранения сельскохозяйственной продукции в горных территориях Республики Дагестан"</w:t>
            </w:r>
          </w:p>
        </w:tc>
        <w:tc>
          <w:tcPr>
            <w:tcW w:w="1757" w:type="dxa"/>
          </w:tcPr>
          <w:p w14:paraId="61F44B7C" w14:textId="77777777" w:rsidR="00870054" w:rsidRDefault="00870054">
            <w:pPr>
              <w:pStyle w:val="ConsPlusNormal"/>
              <w:jc w:val="center"/>
            </w:pPr>
            <w:r>
              <w:t>48 2 03</w:t>
            </w:r>
          </w:p>
        </w:tc>
        <w:tc>
          <w:tcPr>
            <w:tcW w:w="680" w:type="dxa"/>
          </w:tcPr>
          <w:p w14:paraId="7400B9CC" w14:textId="77777777" w:rsidR="00870054" w:rsidRDefault="00870054">
            <w:pPr>
              <w:pStyle w:val="ConsPlusNormal"/>
            </w:pPr>
          </w:p>
        </w:tc>
        <w:tc>
          <w:tcPr>
            <w:tcW w:w="680" w:type="dxa"/>
          </w:tcPr>
          <w:p w14:paraId="5AE4BA93" w14:textId="77777777" w:rsidR="00870054" w:rsidRDefault="00870054">
            <w:pPr>
              <w:pStyle w:val="ConsPlusNormal"/>
            </w:pPr>
          </w:p>
        </w:tc>
        <w:tc>
          <w:tcPr>
            <w:tcW w:w="680" w:type="dxa"/>
          </w:tcPr>
          <w:p w14:paraId="13D66FCC" w14:textId="77777777" w:rsidR="00870054" w:rsidRDefault="00870054">
            <w:pPr>
              <w:pStyle w:val="ConsPlusNormal"/>
            </w:pPr>
          </w:p>
        </w:tc>
        <w:tc>
          <w:tcPr>
            <w:tcW w:w="1701" w:type="dxa"/>
          </w:tcPr>
          <w:p w14:paraId="248BA925" w14:textId="77777777" w:rsidR="00870054" w:rsidRDefault="00870054">
            <w:pPr>
              <w:pStyle w:val="ConsPlusNormal"/>
              <w:jc w:val="center"/>
            </w:pPr>
            <w:r>
              <w:t>10000,00</w:t>
            </w:r>
          </w:p>
        </w:tc>
        <w:tc>
          <w:tcPr>
            <w:tcW w:w="1701" w:type="dxa"/>
          </w:tcPr>
          <w:p w14:paraId="1CE4C796" w14:textId="77777777" w:rsidR="00870054" w:rsidRDefault="00870054">
            <w:pPr>
              <w:pStyle w:val="ConsPlusNormal"/>
              <w:jc w:val="center"/>
            </w:pPr>
            <w:r>
              <w:t>10000,00</w:t>
            </w:r>
          </w:p>
        </w:tc>
        <w:tc>
          <w:tcPr>
            <w:tcW w:w="1701" w:type="dxa"/>
          </w:tcPr>
          <w:p w14:paraId="0FC9827D" w14:textId="77777777" w:rsidR="00870054" w:rsidRDefault="00870054">
            <w:pPr>
              <w:pStyle w:val="ConsPlusNormal"/>
              <w:jc w:val="center"/>
            </w:pPr>
            <w:r>
              <w:t>10000,00</w:t>
            </w:r>
          </w:p>
        </w:tc>
      </w:tr>
      <w:tr w:rsidR="00870054" w14:paraId="71419265" w14:textId="77777777">
        <w:tc>
          <w:tcPr>
            <w:tcW w:w="2835" w:type="dxa"/>
          </w:tcPr>
          <w:p w14:paraId="474A27B5" w14:textId="77777777" w:rsidR="00870054" w:rsidRDefault="00870054">
            <w:pPr>
              <w:pStyle w:val="ConsPlusNormal"/>
            </w:pPr>
            <w:r>
              <w:t xml:space="preserve">Субсидии на возмещение </w:t>
            </w:r>
            <w:r>
              <w:lastRenderedPageBreak/>
              <w:t>части затрат на строительство логистических (оптово-распределительных) центров хранения продукции в горных территориях Республики Дагестан</w:t>
            </w:r>
          </w:p>
        </w:tc>
        <w:tc>
          <w:tcPr>
            <w:tcW w:w="1757" w:type="dxa"/>
          </w:tcPr>
          <w:p w14:paraId="02E22233" w14:textId="77777777" w:rsidR="00870054" w:rsidRDefault="00870054">
            <w:pPr>
              <w:pStyle w:val="ConsPlusNormal"/>
              <w:jc w:val="center"/>
            </w:pPr>
            <w:r>
              <w:lastRenderedPageBreak/>
              <w:t>48 2 03 82920</w:t>
            </w:r>
          </w:p>
        </w:tc>
        <w:tc>
          <w:tcPr>
            <w:tcW w:w="680" w:type="dxa"/>
          </w:tcPr>
          <w:p w14:paraId="3846B108" w14:textId="77777777" w:rsidR="00870054" w:rsidRDefault="00870054">
            <w:pPr>
              <w:pStyle w:val="ConsPlusNormal"/>
              <w:jc w:val="center"/>
            </w:pPr>
            <w:r>
              <w:t>800</w:t>
            </w:r>
          </w:p>
        </w:tc>
        <w:tc>
          <w:tcPr>
            <w:tcW w:w="680" w:type="dxa"/>
          </w:tcPr>
          <w:p w14:paraId="0B0243B9" w14:textId="77777777" w:rsidR="00870054" w:rsidRDefault="00870054">
            <w:pPr>
              <w:pStyle w:val="ConsPlusNormal"/>
              <w:jc w:val="center"/>
            </w:pPr>
            <w:r>
              <w:t>04</w:t>
            </w:r>
          </w:p>
        </w:tc>
        <w:tc>
          <w:tcPr>
            <w:tcW w:w="680" w:type="dxa"/>
          </w:tcPr>
          <w:p w14:paraId="70ECC315" w14:textId="77777777" w:rsidR="00870054" w:rsidRDefault="00870054">
            <w:pPr>
              <w:pStyle w:val="ConsPlusNormal"/>
              <w:jc w:val="center"/>
            </w:pPr>
            <w:r>
              <w:t>12</w:t>
            </w:r>
          </w:p>
        </w:tc>
        <w:tc>
          <w:tcPr>
            <w:tcW w:w="1701" w:type="dxa"/>
          </w:tcPr>
          <w:p w14:paraId="4604E348" w14:textId="77777777" w:rsidR="00870054" w:rsidRDefault="00870054">
            <w:pPr>
              <w:pStyle w:val="ConsPlusNormal"/>
              <w:jc w:val="center"/>
            </w:pPr>
            <w:r>
              <w:t>10000,00</w:t>
            </w:r>
          </w:p>
        </w:tc>
        <w:tc>
          <w:tcPr>
            <w:tcW w:w="1701" w:type="dxa"/>
          </w:tcPr>
          <w:p w14:paraId="4490154D" w14:textId="77777777" w:rsidR="00870054" w:rsidRDefault="00870054">
            <w:pPr>
              <w:pStyle w:val="ConsPlusNormal"/>
              <w:jc w:val="center"/>
            </w:pPr>
            <w:r>
              <w:t>10000,00</w:t>
            </w:r>
          </w:p>
        </w:tc>
        <w:tc>
          <w:tcPr>
            <w:tcW w:w="1701" w:type="dxa"/>
          </w:tcPr>
          <w:p w14:paraId="668E0423" w14:textId="77777777" w:rsidR="00870054" w:rsidRDefault="00870054">
            <w:pPr>
              <w:pStyle w:val="ConsPlusNormal"/>
              <w:jc w:val="center"/>
            </w:pPr>
            <w:r>
              <w:t>10000,00</w:t>
            </w:r>
          </w:p>
        </w:tc>
      </w:tr>
      <w:tr w:rsidR="00870054" w14:paraId="613B533F" w14:textId="77777777">
        <w:tc>
          <w:tcPr>
            <w:tcW w:w="2835" w:type="dxa"/>
          </w:tcPr>
          <w:p w14:paraId="7B9A2B2B" w14:textId="77777777" w:rsidR="00870054" w:rsidRDefault="00870054">
            <w:pPr>
              <w:pStyle w:val="ConsPlusNormal"/>
            </w:pPr>
            <w:r>
              <w:t>Региональный проект "Развитие пчеловодства в горных территориях Республики Дагестан"</w:t>
            </w:r>
          </w:p>
        </w:tc>
        <w:tc>
          <w:tcPr>
            <w:tcW w:w="1757" w:type="dxa"/>
          </w:tcPr>
          <w:p w14:paraId="647701D6" w14:textId="77777777" w:rsidR="00870054" w:rsidRDefault="00870054">
            <w:pPr>
              <w:pStyle w:val="ConsPlusNormal"/>
              <w:jc w:val="center"/>
            </w:pPr>
            <w:r>
              <w:t>48 2 06</w:t>
            </w:r>
          </w:p>
        </w:tc>
        <w:tc>
          <w:tcPr>
            <w:tcW w:w="680" w:type="dxa"/>
          </w:tcPr>
          <w:p w14:paraId="448E5A44" w14:textId="77777777" w:rsidR="00870054" w:rsidRDefault="00870054">
            <w:pPr>
              <w:pStyle w:val="ConsPlusNormal"/>
            </w:pPr>
          </w:p>
        </w:tc>
        <w:tc>
          <w:tcPr>
            <w:tcW w:w="680" w:type="dxa"/>
          </w:tcPr>
          <w:p w14:paraId="2429AF48" w14:textId="77777777" w:rsidR="00870054" w:rsidRDefault="00870054">
            <w:pPr>
              <w:pStyle w:val="ConsPlusNormal"/>
            </w:pPr>
          </w:p>
        </w:tc>
        <w:tc>
          <w:tcPr>
            <w:tcW w:w="680" w:type="dxa"/>
          </w:tcPr>
          <w:p w14:paraId="6E36290E" w14:textId="77777777" w:rsidR="00870054" w:rsidRDefault="00870054">
            <w:pPr>
              <w:pStyle w:val="ConsPlusNormal"/>
            </w:pPr>
          </w:p>
        </w:tc>
        <w:tc>
          <w:tcPr>
            <w:tcW w:w="1701" w:type="dxa"/>
          </w:tcPr>
          <w:p w14:paraId="2ED1FE5D" w14:textId="77777777" w:rsidR="00870054" w:rsidRDefault="00870054">
            <w:pPr>
              <w:pStyle w:val="ConsPlusNormal"/>
              <w:jc w:val="center"/>
            </w:pPr>
            <w:r>
              <w:t>15000,00</w:t>
            </w:r>
          </w:p>
        </w:tc>
        <w:tc>
          <w:tcPr>
            <w:tcW w:w="1701" w:type="dxa"/>
          </w:tcPr>
          <w:p w14:paraId="49180E6D" w14:textId="77777777" w:rsidR="00870054" w:rsidRDefault="00870054">
            <w:pPr>
              <w:pStyle w:val="ConsPlusNormal"/>
              <w:jc w:val="center"/>
            </w:pPr>
            <w:r>
              <w:t>15000,00</w:t>
            </w:r>
          </w:p>
        </w:tc>
        <w:tc>
          <w:tcPr>
            <w:tcW w:w="1701" w:type="dxa"/>
          </w:tcPr>
          <w:p w14:paraId="3AEE40DE" w14:textId="77777777" w:rsidR="00870054" w:rsidRDefault="00870054">
            <w:pPr>
              <w:pStyle w:val="ConsPlusNormal"/>
              <w:jc w:val="center"/>
            </w:pPr>
            <w:r>
              <w:t>15000,00</w:t>
            </w:r>
          </w:p>
        </w:tc>
      </w:tr>
      <w:tr w:rsidR="00870054" w14:paraId="2E2E97A4" w14:textId="77777777">
        <w:tc>
          <w:tcPr>
            <w:tcW w:w="2835" w:type="dxa"/>
          </w:tcPr>
          <w:p w14:paraId="3BF5867B" w14:textId="77777777" w:rsidR="00870054" w:rsidRDefault="00870054">
            <w:pPr>
              <w:pStyle w:val="ConsPlusNormal"/>
            </w:pPr>
            <w:r>
              <w:t>Субсидии на возмещение части затрат, связанных с развитием пчеловодства в горных территориях Республики Дагестан</w:t>
            </w:r>
          </w:p>
        </w:tc>
        <w:tc>
          <w:tcPr>
            <w:tcW w:w="1757" w:type="dxa"/>
          </w:tcPr>
          <w:p w14:paraId="5534FA6B" w14:textId="77777777" w:rsidR="00870054" w:rsidRDefault="00870054">
            <w:pPr>
              <w:pStyle w:val="ConsPlusNormal"/>
              <w:jc w:val="center"/>
            </w:pPr>
            <w:r>
              <w:t>48 2 06 82950</w:t>
            </w:r>
          </w:p>
        </w:tc>
        <w:tc>
          <w:tcPr>
            <w:tcW w:w="680" w:type="dxa"/>
          </w:tcPr>
          <w:p w14:paraId="6C77BDA0" w14:textId="77777777" w:rsidR="00870054" w:rsidRDefault="00870054">
            <w:pPr>
              <w:pStyle w:val="ConsPlusNormal"/>
              <w:jc w:val="center"/>
            </w:pPr>
            <w:r>
              <w:t>800</w:t>
            </w:r>
          </w:p>
        </w:tc>
        <w:tc>
          <w:tcPr>
            <w:tcW w:w="680" w:type="dxa"/>
          </w:tcPr>
          <w:p w14:paraId="48B28C66" w14:textId="77777777" w:rsidR="00870054" w:rsidRDefault="00870054">
            <w:pPr>
              <w:pStyle w:val="ConsPlusNormal"/>
              <w:jc w:val="center"/>
            </w:pPr>
            <w:r>
              <w:t>04</w:t>
            </w:r>
          </w:p>
        </w:tc>
        <w:tc>
          <w:tcPr>
            <w:tcW w:w="680" w:type="dxa"/>
          </w:tcPr>
          <w:p w14:paraId="04C106D7" w14:textId="77777777" w:rsidR="00870054" w:rsidRDefault="00870054">
            <w:pPr>
              <w:pStyle w:val="ConsPlusNormal"/>
              <w:jc w:val="center"/>
            </w:pPr>
            <w:r>
              <w:t>12</w:t>
            </w:r>
          </w:p>
        </w:tc>
        <w:tc>
          <w:tcPr>
            <w:tcW w:w="1701" w:type="dxa"/>
          </w:tcPr>
          <w:p w14:paraId="7C301B27" w14:textId="77777777" w:rsidR="00870054" w:rsidRDefault="00870054">
            <w:pPr>
              <w:pStyle w:val="ConsPlusNormal"/>
              <w:jc w:val="center"/>
            </w:pPr>
            <w:r>
              <w:t>15000,00</w:t>
            </w:r>
          </w:p>
        </w:tc>
        <w:tc>
          <w:tcPr>
            <w:tcW w:w="1701" w:type="dxa"/>
          </w:tcPr>
          <w:p w14:paraId="5C8E9815" w14:textId="77777777" w:rsidR="00870054" w:rsidRDefault="00870054">
            <w:pPr>
              <w:pStyle w:val="ConsPlusNormal"/>
              <w:jc w:val="center"/>
            </w:pPr>
            <w:r>
              <w:t>15000,00</w:t>
            </w:r>
          </w:p>
        </w:tc>
        <w:tc>
          <w:tcPr>
            <w:tcW w:w="1701" w:type="dxa"/>
          </w:tcPr>
          <w:p w14:paraId="656D53A4" w14:textId="77777777" w:rsidR="00870054" w:rsidRDefault="00870054">
            <w:pPr>
              <w:pStyle w:val="ConsPlusNormal"/>
              <w:jc w:val="center"/>
            </w:pPr>
            <w:r>
              <w:t>15000,00</w:t>
            </w:r>
          </w:p>
        </w:tc>
      </w:tr>
      <w:tr w:rsidR="00870054" w14:paraId="700CFDA4" w14:textId="77777777">
        <w:tc>
          <w:tcPr>
            <w:tcW w:w="2835" w:type="dxa"/>
          </w:tcPr>
          <w:p w14:paraId="4C7C38FB" w14:textId="77777777" w:rsidR="00870054" w:rsidRDefault="00870054">
            <w:pPr>
              <w:pStyle w:val="ConsPlusNormal"/>
            </w:pPr>
            <w:r>
              <w:t>Региональный проект "Повышение уровня технической обеспеченности производителей сельскохозяйственной продукции в горных территориях Республики Дагестан"</w:t>
            </w:r>
          </w:p>
        </w:tc>
        <w:tc>
          <w:tcPr>
            <w:tcW w:w="1757" w:type="dxa"/>
          </w:tcPr>
          <w:p w14:paraId="54A2DD2F" w14:textId="77777777" w:rsidR="00870054" w:rsidRDefault="00870054">
            <w:pPr>
              <w:pStyle w:val="ConsPlusNormal"/>
              <w:jc w:val="center"/>
            </w:pPr>
            <w:r>
              <w:t>48 2 07</w:t>
            </w:r>
          </w:p>
        </w:tc>
        <w:tc>
          <w:tcPr>
            <w:tcW w:w="680" w:type="dxa"/>
          </w:tcPr>
          <w:p w14:paraId="070C326A" w14:textId="77777777" w:rsidR="00870054" w:rsidRDefault="00870054">
            <w:pPr>
              <w:pStyle w:val="ConsPlusNormal"/>
            </w:pPr>
          </w:p>
        </w:tc>
        <w:tc>
          <w:tcPr>
            <w:tcW w:w="680" w:type="dxa"/>
          </w:tcPr>
          <w:p w14:paraId="79F6B3EB" w14:textId="77777777" w:rsidR="00870054" w:rsidRDefault="00870054">
            <w:pPr>
              <w:pStyle w:val="ConsPlusNormal"/>
            </w:pPr>
          </w:p>
        </w:tc>
        <w:tc>
          <w:tcPr>
            <w:tcW w:w="680" w:type="dxa"/>
          </w:tcPr>
          <w:p w14:paraId="08612D0B" w14:textId="77777777" w:rsidR="00870054" w:rsidRDefault="00870054">
            <w:pPr>
              <w:pStyle w:val="ConsPlusNormal"/>
            </w:pPr>
          </w:p>
        </w:tc>
        <w:tc>
          <w:tcPr>
            <w:tcW w:w="1701" w:type="dxa"/>
          </w:tcPr>
          <w:p w14:paraId="1309BD6A" w14:textId="77777777" w:rsidR="00870054" w:rsidRDefault="00870054">
            <w:pPr>
              <w:pStyle w:val="ConsPlusNormal"/>
              <w:jc w:val="center"/>
            </w:pPr>
            <w:r>
              <w:t>10000,00</w:t>
            </w:r>
          </w:p>
        </w:tc>
        <w:tc>
          <w:tcPr>
            <w:tcW w:w="1701" w:type="dxa"/>
          </w:tcPr>
          <w:p w14:paraId="77B44ABF" w14:textId="77777777" w:rsidR="00870054" w:rsidRDefault="00870054">
            <w:pPr>
              <w:pStyle w:val="ConsPlusNormal"/>
              <w:jc w:val="center"/>
            </w:pPr>
            <w:r>
              <w:t>10000,00</w:t>
            </w:r>
          </w:p>
        </w:tc>
        <w:tc>
          <w:tcPr>
            <w:tcW w:w="1701" w:type="dxa"/>
          </w:tcPr>
          <w:p w14:paraId="5AA466EA" w14:textId="77777777" w:rsidR="00870054" w:rsidRDefault="00870054">
            <w:pPr>
              <w:pStyle w:val="ConsPlusNormal"/>
              <w:jc w:val="center"/>
            </w:pPr>
            <w:r>
              <w:t>10000,00</w:t>
            </w:r>
          </w:p>
        </w:tc>
      </w:tr>
      <w:tr w:rsidR="00870054" w14:paraId="38A090CC" w14:textId="77777777">
        <w:tc>
          <w:tcPr>
            <w:tcW w:w="2835" w:type="dxa"/>
          </w:tcPr>
          <w:p w14:paraId="3D6B663A" w14:textId="77777777" w:rsidR="00870054" w:rsidRDefault="00870054">
            <w:pPr>
              <w:pStyle w:val="ConsPlusNormal"/>
            </w:pPr>
            <w:r>
              <w:t xml:space="preserve">Субсидии на возмещение части затрат самозанятым </w:t>
            </w:r>
            <w:r>
              <w:lastRenderedPageBreak/>
              <w:t>гражданам, осуществляющим деятельность в сфере производства сельскохозяйственной продукции, на покупку малогабаритной сельскохозяйственной техники</w:t>
            </w:r>
          </w:p>
        </w:tc>
        <w:tc>
          <w:tcPr>
            <w:tcW w:w="1757" w:type="dxa"/>
          </w:tcPr>
          <w:p w14:paraId="5C3D9D67" w14:textId="77777777" w:rsidR="00870054" w:rsidRDefault="00870054">
            <w:pPr>
              <w:pStyle w:val="ConsPlusNormal"/>
              <w:jc w:val="center"/>
            </w:pPr>
            <w:r>
              <w:lastRenderedPageBreak/>
              <w:t>48 2 07 82960</w:t>
            </w:r>
          </w:p>
        </w:tc>
        <w:tc>
          <w:tcPr>
            <w:tcW w:w="680" w:type="dxa"/>
          </w:tcPr>
          <w:p w14:paraId="42CC6C8F" w14:textId="77777777" w:rsidR="00870054" w:rsidRDefault="00870054">
            <w:pPr>
              <w:pStyle w:val="ConsPlusNormal"/>
              <w:jc w:val="center"/>
            </w:pPr>
            <w:r>
              <w:t>800</w:t>
            </w:r>
          </w:p>
        </w:tc>
        <w:tc>
          <w:tcPr>
            <w:tcW w:w="680" w:type="dxa"/>
          </w:tcPr>
          <w:p w14:paraId="376D7242" w14:textId="77777777" w:rsidR="00870054" w:rsidRDefault="00870054">
            <w:pPr>
              <w:pStyle w:val="ConsPlusNormal"/>
              <w:jc w:val="center"/>
            </w:pPr>
            <w:r>
              <w:t>04</w:t>
            </w:r>
          </w:p>
        </w:tc>
        <w:tc>
          <w:tcPr>
            <w:tcW w:w="680" w:type="dxa"/>
          </w:tcPr>
          <w:p w14:paraId="7CC50C50" w14:textId="77777777" w:rsidR="00870054" w:rsidRDefault="00870054">
            <w:pPr>
              <w:pStyle w:val="ConsPlusNormal"/>
              <w:jc w:val="center"/>
            </w:pPr>
            <w:r>
              <w:t>12</w:t>
            </w:r>
          </w:p>
        </w:tc>
        <w:tc>
          <w:tcPr>
            <w:tcW w:w="1701" w:type="dxa"/>
          </w:tcPr>
          <w:p w14:paraId="2E765E10" w14:textId="77777777" w:rsidR="00870054" w:rsidRDefault="00870054">
            <w:pPr>
              <w:pStyle w:val="ConsPlusNormal"/>
              <w:jc w:val="center"/>
            </w:pPr>
            <w:r>
              <w:t>10000,00</w:t>
            </w:r>
          </w:p>
        </w:tc>
        <w:tc>
          <w:tcPr>
            <w:tcW w:w="1701" w:type="dxa"/>
          </w:tcPr>
          <w:p w14:paraId="0E034F2D" w14:textId="77777777" w:rsidR="00870054" w:rsidRDefault="00870054">
            <w:pPr>
              <w:pStyle w:val="ConsPlusNormal"/>
              <w:jc w:val="center"/>
            </w:pPr>
            <w:r>
              <w:t>10000,00</w:t>
            </w:r>
          </w:p>
        </w:tc>
        <w:tc>
          <w:tcPr>
            <w:tcW w:w="1701" w:type="dxa"/>
          </w:tcPr>
          <w:p w14:paraId="30013024" w14:textId="77777777" w:rsidR="00870054" w:rsidRDefault="00870054">
            <w:pPr>
              <w:pStyle w:val="ConsPlusNormal"/>
              <w:jc w:val="center"/>
            </w:pPr>
            <w:r>
              <w:t>10000,00</w:t>
            </w:r>
          </w:p>
        </w:tc>
      </w:tr>
      <w:tr w:rsidR="00870054" w14:paraId="4A8FBAC9" w14:textId="77777777">
        <w:tc>
          <w:tcPr>
            <w:tcW w:w="2835" w:type="dxa"/>
          </w:tcPr>
          <w:p w14:paraId="02DFB309" w14:textId="77777777" w:rsidR="00870054" w:rsidRDefault="00870054">
            <w:pPr>
              <w:pStyle w:val="ConsPlusNormal"/>
            </w:pPr>
            <w:r>
              <w:t xml:space="preserve">Государственная </w:t>
            </w:r>
            <w:hyperlink r:id="rId486">
              <w:r>
                <w:rPr>
                  <w:color w:val="0000FF"/>
                </w:rPr>
                <w:t>программа</w:t>
              </w:r>
            </w:hyperlink>
            <w:r>
              <w:t xml:space="preserve"> Республики Дагестан "Комплексное территориальное развитие муниципального образования "городской округ "город Дербент"</w:t>
            </w:r>
          </w:p>
        </w:tc>
        <w:tc>
          <w:tcPr>
            <w:tcW w:w="1757" w:type="dxa"/>
          </w:tcPr>
          <w:p w14:paraId="5AE41A56" w14:textId="77777777" w:rsidR="00870054" w:rsidRDefault="00870054">
            <w:pPr>
              <w:pStyle w:val="ConsPlusNormal"/>
              <w:jc w:val="center"/>
            </w:pPr>
            <w:r>
              <w:t>49</w:t>
            </w:r>
          </w:p>
        </w:tc>
        <w:tc>
          <w:tcPr>
            <w:tcW w:w="680" w:type="dxa"/>
          </w:tcPr>
          <w:p w14:paraId="7BD34CAD" w14:textId="77777777" w:rsidR="00870054" w:rsidRDefault="00870054">
            <w:pPr>
              <w:pStyle w:val="ConsPlusNormal"/>
            </w:pPr>
          </w:p>
        </w:tc>
        <w:tc>
          <w:tcPr>
            <w:tcW w:w="680" w:type="dxa"/>
          </w:tcPr>
          <w:p w14:paraId="74318E38" w14:textId="77777777" w:rsidR="00870054" w:rsidRDefault="00870054">
            <w:pPr>
              <w:pStyle w:val="ConsPlusNormal"/>
            </w:pPr>
          </w:p>
        </w:tc>
        <w:tc>
          <w:tcPr>
            <w:tcW w:w="680" w:type="dxa"/>
          </w:tcPr>
          <w:p w14:paraId="2C29E079" w14:textId="77777777" w:rsidR="00870054" w:rsidRDefault="00870054">
            <w:pPr>
              <w:pStyle w:val="ConsPlusNormal"/>
            </w:pPr>
          </w:p>
        </w:tc>
        <w:tc>
          <w:tcPr>
            <w:tcW w:w="1701" w:type="dxa"/>
          </w:tcPr>
          <w:p w14:paraId="5D954B9C" w14:textId="77777777" w:rsidR="00870054" w:rsidRDefault="00870054">
            <w:pPr>
              <w:pStyle w:val="ConsPlusNormal"/>
              <w:jc w:val="center"/>
            </w:pPr>
            <w:r>
              <w:t>8585060,23</w:t>
            </w:r>
          </w:p>
        </w:tc>
        <w:tc>
          <w:tcPr>
            <w:tcW w:w="1701" w:type="dxa"/>
          </w:tcPr>
          <w:p w14:paraId="43828EB7" w14:textId="77777777" w:rsidR="00870054" w:rsidRDefault="00870054">
            <w:pPr>
              <w:pStyle w:val="ConsPlusNormal"/>
              <w:jc w:val="center"/>
            </w:pPr>
            <w:r>
              <w:t>7669066,82</w:t>
            </w:r>
          </w:p>
        </w:tc>
        <w:tc>
          <w:tcPr>
            <w:tcW w:w="1701" w:type="dxa"/>
          </w:tcPr>
          <w:p w14:paraId="02A9E3AB" w14:textId="77777777" w:rsidR="00870054" w:rsidRDefault="00870054">
            <w:pPr>
              <w:pStyle w:val="ConsPlusNormal"/>
              <w:jc w:val="center"/>
            </w:pPr>
            <w:r>
              <w:t>11974947,82</w:t>
            </w:r>
          </w:p>
        </w:tc>
      </w:tr>
      <w:tr w:rsidR="00870054" w14:paraId="2494F077" w14:textId="77777777">
        <w:tc>
          <w:tcPr>
            <w:tcW w:w="2835" w:type="dxa"/>
          </w:tcPr>
          <w:p w14:paraId="06FD9C8C" w14:textId="77777777" w:rsidR="00870054" w:rsidRDefault="00870054">
            <w:pPr>
              <w:pStyle w:val="ConsPlusNormal"/>
            </w:pPr>
            <w:r>
              <w:t>Региональные проекты, обеспечивающие достижение результатов федеральных проектов, входящих в состав национального проекта</w:t>
            </w:r>
          </w:p>
        </w:tc>
        <w:tc>
          <w:tcPr>
            <w:tcW w:w="1757" w:type="dxa"/>
          </w:tcPr>
          <w:p w14:paraId="4A6B6413" w14:textId="77777777" w:rsidR="00870054" w:rsidRDefault="00870054">
            <w:pPr>
              <w:pStyle w:val="ConsPlusNormal"/>
              <w:jc w:val="center"/>
            </w:pPr>
            <w:r>
              <w:t>49 1</w:t>
            </w:r>
          </w:p>
        </w:tc>
        <w:tc>
          <w:tcPr>
            <w:tcW w:w="680" w:type="dxa"/>
          </w:tcPr>
          <w:p w14:paraId="14EB161B" w14:textId="77777777" w:rsidR="00870054" w:rsidRDefault="00870054">
            <w:pPr>
              <w:pStyle w:val="ConsPlusNormal"/>
            </w:pPr>
          </w:p>
        </w:tc>
        <w:tc>
          <w:tcPr>
            <w:tcW w:w="680" w:type="dxa"/>
          </w:tcPr>
          <w:p w14:paraId="19BBBE30" w14:textId="77777777" w:rsidR="00870054" w:rsidRDefault="00870054">
            <w:pPr>
              <w:pStyle w:val="ConsPlusNormal"/>
            </w:pPr>
          </w:p>
        </w:tc>
        <w:tc>
          <w:tcPr>
            <w:tcW w:w="680" w:type="dxa"/>
          </w:tcPr>
          <w:p w14:paraId="527BE9A3" w14:textId="77777777" w:rsidR="00870054" w:rsidRDefault="00870054">
            <w:pPr>
              <w:pStyle w:val="ConsPlusNormal"/>
            </w:pPr>
          </w:p>
        </w:tc>
        <w:tc>
          <w:tcPr>
            <w:tcW w:w="1701" w:type="dxa"/>
          </w:tcPr>
          <w:p w14:paraId="76BF06E0" w14:textId="77777777" w:rsidR="00870054" w:rsidRDefault="00870054">
            <w:pPr>
              <w:pStyle w:val="ConsPlusNormal"/>
              <w:jc w:val="center"/>
            </w:pPr>
            <w:r>
              <w:t>1205230,46</w:t>
            </w:r>
          </w:p>
        </w:tc>
        <w:tc>
          <w:tcPr>
            <w:tcW w:w="1701" w:type="dxa"/>
          </w:tcPr>
          <w:p w14:paraId="1977B876" w14:textId="77777777" w:rsidR="00870054" w:rsidRDefault="00870054">
            <w:pPr>
              <w:pStyle w:val="ConsPlusNormal"/>
              <w:jc w:val="center"/>
            </w:pPr>
            <w:r>
              <w:t>2131682,45</w:t>
            </w:r>
          </w:p>
        </w:tc>
        <w:tc>
          <w:tcPr>
            <w:tcW w:w="1701" w:type="dxa"/>
          </w:tcPr>
          <w:p w14:paraId="20EC4EBA" w14:textId="77777777" w:rsidR="00870054" w:rsidRDefault="00870054">
            <w:pPr>
              <w:pStyle w:val="ConsPlusNormal"/>
              <w:jc w:val="center"/>
            </w:pPr>
            <w:r>
              <w:t>360102,02</w:t>
            </w:r>
          </w:p>
        </w:tc>
      </w:tr>
      <w:tr w:rsidR="00870054" w14:paraId="10D54F4A" w14:textId="77777777">
        <w:tc>
          <w:tcPr>
            <w:tcW w:w="2835" w:type="dxa"/>
          </w:tcPr>
          <w:p w14:paraId="00D9D63B" w14:textId="77777777" w:rsidR="00870054" w:rsidRDefault="00870054">
            <w:pPr>
              <w:pStyle w:val="ConsPlusNormal"/>
            </w:pPr>
            <w:r>
              <w:t>Региональный проект "Все лучшее детям"</w:t>
            </w:r>
          </w:p>
        </w:tc>
        <w:tc>
          <w:tcPr>
            <w:tcW w:w="1757" w:type="dxa"/>
          </w:tcPr>
          <w:p w14:paraId="3FFC5679" w14:textId="77777777" w:rsidR="00870054" w:rsidRDefault="00870054">
            <w:pPr>
              <w:pStyle w:val="ConsPlusNormal"/>
              <w:jc w:val="center"/>
            </w:pPr>
            <w:r>
              <w:t>49 1 Ю4</w:t>
            </w:r>
          </w:p>
        </w:tc>
        <w:tc>
          <w:tcPr>
            <w:tcW w:w="680" w:type="dxa"/>
          </w:tcPr>
          <w:p w14:paraId="4E8E2CE9" w14:textId="77777777" w:rsidR="00870054" w:rsidRDefault="00870054">
            <w:pPr>
              <w:pStyle w:val="ConsPlusNormal"/>
            </w:pPr>
          </w:p>
        </w:tc>
        <w:tc>
          <w:tcPr>
            <w:tcW w:w="680" w:type="dxa"/>
          </w:tcPr>
          <w:p w14:paraId="3F5DBA7D" w14:textId="77777777" w:rsidR="00870054" w:rsidRDefault="00870054">
            <w:pPr>
              <w:pStyle w:val="ConsPlusNormal"/>
            </w:pPr>
          </w:p>
        </w:tc>
        <w:tc>
          <w:tcPr>
            <w:tcW w:w="680" w:type="dxa"/>
          </w:tcPr>
          <w:p w14:paraId="09C83112" w14:textId="77777777" w:rsidR="00870054" w:rsidRDefault="00870054">
            <w:pPr>
              <w:pStyle w:val="ConsPlusNormal"/>
            </w:pPr>
          </w:p>
        </w:tc>
        <w:tc>
          <w:tcPr>
            <w:tcW w:w="1701" w:type="dxa"/>
          </w:tcPr>
          <w:p w14:paraId="600F22FB" w14:textId="77777777" w:rsidR="00870054" w:rsidRDefault="00870054">
            <w:pPr>
              <w:pStyle w:val="ConsPlusNormal"/>
              <w:jc w:val="center"/>
            </w:pPr>
            <w:r>
              <w:t>531494,96</w:t>
            </w:r>
          </w:p>
        </w:tc>
        <w:tc>
          <w:tcPr>
            <w:tcW w:w="1701" w:type="dxa"/>
          </w:tcPr>
          <w:p w14:paraId="3FBDCDCD" w14:textId="77777777" w:rsidR="00870054" w:rsidRDefault="00870054">
            <w:pPr>
              <w:pStyle w:val="ConsPlusNormal"/>
              <w:jc w:val="center"/>
            </w:pPr>
            <w:r>
              <w:t>1451061,95</w:t>
            </w:r>
          </w:p>
        </w:tc>
        <w:tc>
          <w:tcPr>
            <w:tcW w:w="1701" w:type="dxa"/>
          </w:tcPr>
          <w:p w14:paraId="6F8D0A69" w14:textId="77777777" w:rsidR="00870054" w:rsidRDefault="00870054">
            <w:pPr>
              <w:pStyle w:val="ConsPlusNormal"/>
              <w:jc w:val="center"/>
            </w:pPr>
            <w:r>
              <w:t>223359,60</w:t>
            </w:r>
          </w:p>
        </w:tc>
      </w:tr>
      <w:tr w:rsidR="00870054" w14:paraId="410B7E2C" w14:textId="77777777">
        <w:tc>
          <w:tcPr>
            <w:tcW w:w="2835" w:type="dxa"/>
          </w:tcPr>
          <w:p w14:paraId="624F8825" w14:textId="77777777" w:rsidR="00870054" w:rsidRDefault="00870054">
            <w:pPr>
              <w:pStyle w:val="ConsPlusNormal"/>
            </w:pPr>
            <w:r>
              <w:t xml:space="preserve">Адресное строительство школ в отдельных населенных пунктах с </w:t>
            </w:r>
            <w:r>
              <w:lastRenderedPageBreak/>
              <w:t>объективно выявленной потребностью инфраструктуры (зданий) школ в рамках республиканской инвестиционной программы</w:t>
            </w:r>
          </w:p>
        </w:tc>
        <w:tc>
          <w:tcPr>
            <w:tcW w:w="1757" w:type="dxa"/>
          </w:tcPr>
          <w:p w14:paraId="2026F179" w14:textId="77777777" w:rsidR="00870054" w:rsidRDefault="00870054">
            <w:pPr>
              <w:pStyle w:val="ConsPlusNormal"/>
              <w:jc w:val="center"/>
            </w:pPr>
            <w:r>
              <w:lastRenderedPageBreak/>
              <w:t>49 1 Ю4 5049R</w:t>
            </w:r>
          </w:p>
        </w:tc>
        <w:tc>
          <w:tcPr>
            <w:tcW w:w="680" w:type="dxa"/>
          </w:tcPr>
          <w:p w14:paraId="110A765E" w14:textId="77777777" w:rsidR="00870054" w:rsidRDefault="00870054">
            <w:pPr>
              <w:pStyle w:val="ConsPlusNormal"/>
              <w:jc w:val="center"/>
            </w:pPr>
            <w:r>
              <w:t>500</w:t>
            </w:r>
          </w:p>
        </w:tc>
        <w:tc>
          <w:tcPr>
            <w:tcW w:w="680" w:type="dxa"/>
          </w:tcPr>
          <w:p w14:paraId="596BAB98" w14:textId="77777777" w:rsidR="00870054" w:rsidRDefault="00870054">
            <w:pPr>
              <w:pStyle w:val="ConsPlusNormal"/>
              <w:jc w:val="center"/>
            </w:pPr>
            <w:r>
              <w:t>07</w:t>
            </w:r>
          </w:p>
        </w:tc>
        <w:tc>
          <w:tcPr>
            <w:tcW w:w="680" w:type="dxa"/>
          </w:tcPr>
          <w:p w14:paraId="12A2CFF2" w14:textId="77777777" w:rsidR="00870054" w:rsidRDefault="00870054">
            <w:pPr>
              <w:pStyle w:val="ConsPlusNormal"/>
              <w:jc w:val="center"/>
            </w:pPr>
            <w:r>
              <w:t>02</w:t>
            </w:r>
          </w:p>
        </w:tc>
        <w:tc>
          <w:tcPr>
            <w:tcW w:w="1701" w:type="dxa"/>
          </w:tcPr>
          <w:p w14:paraId="0B1035B5" w14:textId="77777777" w:rsidR="00870054" w:rsidRDefault="00870054">
            <w:pPr>
              <w:pStyle w:val="ConsPlusNormal"/>
              <w:jc w:val="center"/>
            </w:pPr>
            <w:r>
              <w:t>478345,46</w:t>
            </w:r>
          </w:p>
        </w:tc>
        <w:tc>
          <w:tcPr>
            <w:tcW w:w="1701" w:type="dxa"/>
          </w:tcPr>
          <w:p w14:paraId="07E91C7A" w14:textId="77777777" w:rsidR="00870054" w:rsidRDefault="00870054">
            <w:pPr>
              <w:pStyle w:val="ConsPlusNormal"/>
              <w:jc w:val="center"/>
            </w:pPr>
            <w:r>
              <w:t>531494,95</w:t>
            </w:r>
          </w:p>
        </w:tc>
        <w:tc>
          <w:tcPr>
            <w:tcW w:w="1701" w:type="dxa"/>
          </w:tcPr>
          <w:p w14:paraId="14F61EE2" w14:textId="77777777" w:rsidR="00870054" w:rsidRDefault="00870054">
            <w:pPr>
              <w:pStyle w:val="ConsPlusNormal"/>
              <w:jc w:val="center"/>
            </w:pPr>
            <w:r>
              <w:t>223359,60</w:t>
            </w:r>
          </w:p>
        </w:tc>
      </w:tr>
      <w:tr w:rsidR="00870054" w14:paraId="54B6A1EE" w14:textId="77777777">
        <w:tc>
          <w:tcPr>
            <w:tcW w:w="2835" w:type="dxa"/>
          </w:tcPr>
          <w:p w14:paraId="70F42F0E" w14:textId="77777777" w:rsidR="00870054" w:rsidRDefault="00870054">
            <w:pPr>
              <w:pStyle w:val="ConsPlusNormal"/>
            </w:pPr>
            <w:r>
              <w:t>Адресное строительство школ в отдельных населенных пунктах с объективно выявленной потребностью инфраструктуры (зданий) школ в рамках республиканской инвестиционной программы</w:t>
            </w:r>
          </w:p>
        </w:tc>
        <w:tc>
          <w:tcPr>
            <w:tcW w:w="1757" w:type="dxa"/>
          </w:tcPr>
          <w:p w14:paraId="62BE1A74" w14:textId="77777777" w:rsidR="00870054" w:rsidRDefault="00870054">
            <w:pPr>
              <w:pStyle w:val="ConsPlusNormal"/>
              <w:jc w:val="center"/>
            </w:pPr>
            <w:r>
              <w:t>49 1 Ю4 Д049R</w:t>
            </w:r>
          </w:p>
        </w:tc>
        <w:tc>
          <w:tcPr>
            <w:tcW w:w="680" w:type="dxa"/>
          </w:tcPr>
          <w:p w14:paraId="3209C369" w14:textId="77777777" w:rsidR="00870054" w:rsidRDefault="00870054">
            <w:pPr>
              <w:pStyle w:val="ConsPlusNormal"/>
              <w:jc w:val="center"/>
            </w:pPr>
            <w:r>
              <w:t>500</w:t>
            </w:r>
          </w:p>
        </w:tc>
        <w:tc>
          <w:tcPr>
            <w:tcW w:w="680" w:type="dxa"/>
          </w:tcPr>
          <w:p w14:paraId="3B9A62DE" w14:textId="77777777" w:rsidR="00870054" w:rsidRDefault="00870054">
            <w:pPr>
              <w:pStyle w:val="ConsPlusNormal"/>
              <w:jc w:val="center"/>
            </w:pPr>
            <w:r>
              <w:t>07</w:t>
            </w:r>
          </w:p>
        </w:tc>
        <w:tc>
          <w:tcPr>
            <w:tcW w:w="680" w:type="dxa"/>
          </w:tcPr>
          <w:p w14:paraId="2CCFC2AE" w14:textId="77777777" w:rsidR="00870054" w:rsidRDefault="00870054">
            <w:pPr>
              <w:pStyle w:val="ConsPlusNormal"/>
              <w:jc w:val="center"/>
            </w:pPr>
            <w:r>
              <w:t>02</w:t>
            </w:r>
          </w:p>
        </w:tc>
        <w:tc>
          <w:tcPr>
            <w:tcW w:w="1701" w:type="dxa"/>
          </w:tcPr>
          <w:p w14:paraId="396C537F" w14:textId="77777777" w:rsidR="00870054" w:rsidRDefault="00870054">
            <w:pPr>
              <w:pStyle w:val="ConsPlusNormal"/>
              <w:jc w:val="center"/>
            </w:pPr>
            <w:r>
              <w:t>53149,50</w:t>
            </w:r>
          </w:p>
        </w:tc>
        <w:tc>
          <w:tcPr>
            <w:tcW w:w="1701" w:type="dxa"/>
          </w:tcPr>
          <w:p w14:paraId="0BCBF127" w14:textId="77777777" w:rsidR="00870054" w:rsidRDefault="00870054">
            <w:pPr>
              <w:pStyle w:val="ConsPlusNormal"/>
              <w:jc w:val="center"/>
            </w:pPr>
            <w:r>
              <w:t>919567,00</w:t>
            </w:r>
          </w:p>
        </w:tc>
        <w:tc>
          <w:tcPr>
            <w:tcW w:w="1701" w:type="dxa"/>
          </w:tcPr>
          <w:p w14:paraId="29EF199F" w14:textId="77777777" w:rsidR="00870054" w:rsidRDefault="00870054">
            <w:pPr>
              <w:pStyle w:val="ConsPlusNormal"/>
              <w:jc w:val="center"/>
            </w:pPr>
            <w:r>
              <w:t>0,00</w:t>
            </w:r>
          </w:p>
        </w:tc>
      </w:tr>
      <w:tr w:rsidR="00870054" w14:paraId="13E931EB" w14:textId="77777777">
        <w:tc>
          <w:tcPr>
            <w:tcW w:w="2835" w:type="dxa"/>
          </w:tcPr>
          <w:p w14:paraId="7D6F1800" w14:textId="77777777" w:rsidR="00870054" w:rsidRDefault="00870054">
            <w:pPr>
              <w:pStyle w:val="ConsPlusNormal"/>
            </w:pPr>
            <w:r>
              <w:t>Региональный проект "Поддержка семьи"</w:t>
            </w:r>
          </w:p>
        </w:tc>
        <w:tc>
          <w:tcPr>
            <w:tcW w:w="1757" w:type="dxa"/>
          </w:tcPr>
          <w:p w14:paraId="29F8B176" w14:textId="77777777" w:rsidR="00870054" w:rsidRDefault="00870054">
            <w:pPr>
              <w:pStyle w:val="ConsPlusNormal"/>
              <w:jc w:val="center"/>
            </w:pPr>
            <w:r>
              <w:t>49 1 Я1</w:t>
            </w:r>
          </w:p>
        </w:tc>
        <w:tc>
          <w:tcPr>
            <w:tcW w:w="680" w:type="dxa"/>
          </w:tcPr>
          <w:p w14:paraId="44BCC047" w14:textId="77777777" w:rsidR="00870054" w:rsidRDefault="00870054">
            <w:pPr>
              <w:pStyle w:val="ConsPlusNormal"/>
            </w:pPr>
          </w:p>
        </w:tc>
        <w:tc>
          <w:tcPr>
            <w:tcW w:w="680" w:type="dxa"/>
          </w:tcPr>
          <w:p w14:paraId="1829376A" w14:textId="77777777" w:rsidR="00870054" w:rsidRDefault="00870054">
            <w:pPr>
              <w:pStyle w:val="ConsPlusNormal"/>
            </w:pPr>
          </w:p>
        </w:tc>
        <w:tc>
          <w:tcPr>
            <w:tcW w:w="680" w:type="dxa"/>
          </w:tcPr>
          <w:p w14:paraId="003FAC43" w14:textId="77777777" w:rsidR="00870054" w:rsidRDefault="00870054">
            <w:pPr>
              <w:pStyle w:val="ConsPlusNormal"/>
            </w:pPr>
          </w:p>
        </w:tc>
        <w:tc>
          <w:tcPr>
            <w:tcW w:w="1701" w:type="dxa"/>
          </w:tcPr>
          <w:p w14:paraId="25C03625" w14:textId="77777777" w:rsidR="00870054" w:rsidRDefault="00870054">
            <w:pPr>
              <w:pStyle w:val="ConsPlusNormal"/>
              <w:jc w:val="center"/>
            </w:pPr>
            <w:r>
              <w:t>673735,50</w:t>
            </w:r>
          </w:p>
        </w:tc>
        <w:tc>
          <w:tcPr>
            <w:tcW w:w="1701" w:type="dxa"/>
          </w:tcPr>
          <w:p w14:paraId="59E9FEEF" w14:textId="77777777" w:rsidR="00870054" w:rsidRDefault="00870054">
            <w:pPr>
              <w:pStyle w:val="ConsPlusNormal"/>
              <w:jc w:val="center"/>
            </w:pPr>
            <w:r>
              <w:t>680620,50</w:t>
            </w:r>
          </w:p>
        </w:tc>
        <w:tc>
          <w:tcPr>
            <w:tcW w:w="1701" w:type="dxa"/>
          </w:tcPr>
          <w:p w14:paraId="00E608B8" w14:textId="77777777" w:rsidR="00870054" w:rsidRDefault="00870054">
            <w:pPr>
              <w:pStyle w:val="ConsPlusNormal"/>
              <w:jc w:val="center"/>
            </w:pPr>
            <w:r>
              <w:t>136742,42</w:t>
            </w:r>
          </w:p>
        </w:tc>
      </w:tr>
      <w:tr w:rsidR="00870054" w14:paraId="53A28C5E" w14:textId="77777777">
        <w:tc>
          <w:tcPr>
            <w:tcW w:w="2835" w:type="dxa"/>
          </w:tcPr>
          <w:p w14:paraId="742CCB40" w14:textId="77777777" w:rsidR="00870054" w:rsidRDefault="00870054">
            <w:pPr>
              <w:pStyle w:val="ConsPlusNormal"/>
            </w:pPr>
            <w:r>
              <w:t xml:space="preserve">Адресное строительство детских садов в отдельных населенных пунктах с объективно выявленной потребностью инфраструктуры (зданий) в рамках республиканской </w:t>
            </w:r>
            <w:r>
              <w:lastRenderedPageBreak/>
              <w:t>инвестиционной программы</w:t>
            </w:r>
          </w:p>
        </w:tc>
        <w:tc>
          <w:tcPr>
            <w:tcW w:w="1757" w:type="dxa"/>
          </w:tcPr>
          <w:p w14:paraId="757E5B82" w14:textId="77777777" w:rsidR="00870054" w:rsidRDefault="00870054">
            <w:pPr>
              <w:pStyle w:val="ConsPlusNormal"/>
              <w:jc w:val="center"/>
            </w:pPr>
            <w:r>
              <w:lastRenderedPageBreak/>
              <w:t>49 1 Я1 5054R</w:t>
            </w:r>
          </w:p>
        </w:tc>
        <w:tc>
          <w:tcPr>
            <w:tcW w:w="680" w:type="dxa"/>
          </w:tcPr>
          <w:p w14:paraId="0B897933" w14:textId="77777777" w:rsidR="00870054" w:rsidRDefault="00870054">
            <w:pPr>
              <w:pStyle w:val="ConsPlusNormal"/>
              <w:jc w:val="center"/>
            </w:pPr>
            <w:r>
              <w:t>500</w:t>
            </w:r>
          </w:p>
        </w:tc>
        <w:tc>
          <w:tcPr>
            <w:tcW w:w="680" w:type="dxa"/>
          </w:tcPr>
          <w:p w14:paraId="33FB4D74" w14:textId="77777777" w:rsidR="00870054" w:rsidRDefault="00870054">
            <w:pPr>
              <w:pStyle w:val="ConsPlusNormal"/>
              <w:jc w:val="center"/>
            </w:pPr>
            <w:r>
              <w:t>07</w:t>
            </w:r>
          </w:p>
        </w:tc>
        <w:tc>
          <w:tcPr>
            <w:tcW w:w="680" w:type="dxa"/>
          </w:tcPr>
          <w:p w14:paraId="4AD73042" w14:textId="77777777" w:rsidR="00870054" w:rsidRDefault="00870054">
            <w:pPr>
              <w:pStyle w:val="ConsPlusNormal"/>
              <w:jc w:val="center"/>
            </w:pPr>
            <w:r>
              <w:t>01</w:t>
            </w:r>
          </w:p>
        </w:tc>
        <w:tc>
          <w:tcPr>
            <w:tcW w:w="1701" w:type="dxa"/>
          </w:tcPr>
          <w:p w14:paraId="3C633B01" w14:textId="77777777" w:rsidR="00870054" w:rsidRDefault="00870054">
            <w:pPr>
              <w:pStyle w:val="ConsPlusNormal"/>
              <w:jc w:val="center"/>
            </w:pPr>
            <w:r>
              <w:t>523041,82</w:t>
            </w:r>
          </w:p>
        </w:tc>
        <w:tc>
          <w:tcPr>
            <w:tcW w:w="1701" w:type="dxa"/>
          </w:tcPr>
          <w:p w14:paraId="45DB65D6" w14:textId="77777777" w:rsidR="00870054" w:rsidRDefault="00870054">
            <w:pPr>
              <w:pStyle w:val="ConsPlusNormal"/>
              <w:jc w:val="center"/>
            </w:pPr>
            <w:r>
              <w:t>296735,35</w:t>
            </w:r>
          </w:p>
        </w:tc>
        <w:tc>
          <w:tcPr>
            <w:tcW w:w="1701" w:type="dxa"/>
          </w:tcPr>
          <w:p w14:paraId="0CDE9FBB" w14:textId="77777777" w:rsidR="00870054" w:rsidRDefault="00870054">
            <w:pPr>
              <w:pStyle w:val="ConsPlusNormal"/>
              <w:jc w:val="center"/>
            </w:pPr>
            <w:r>
              <w:t>136742,42</w:t>
            </w:r>
          </w:p>
        </w:tc>
      </w:tr>
      <w:tr w:rsidR="00870054" w14:paraId="5C778D35" w14:textId="77777777">
        <w:tc>
          <w:tcPr>
            <w:tcW w:w="2835" w:type="dxa"/>
          </w:tcPr>
          <w:p w14:paraId="1DEFDE46" w14:textId="77777777" w:rsidR="00870054" w:rsidRDefault="00870054">
            <w:pPr>
              <w:pStyle w:val="ConsPlusNormal"/>
            </w:pPr>
            <w:r>
              <w:t>Адресное строительство детских садов в отдельных населенных пунктах с объективно выявленной потребностью инфраструктуры (зданий) в рамках республиканской инвестиционной программы</w:t>
            </w:r>
          </w:p>
        </w:tc>
        <w:tc>
          <w:tcPr>
            <w:tcW w:w="1757" w:type="dxa"/>
          </w:tcPr>
          <w:p w14:paraId="162EDB08" w14:textId="77777777" w:rsidR="00870054" w:rsidRDefault="00870054">
            <w:pPr>
              <w:pStyle w:val="ConsPlusNormal"/>
              <w:jc w:val="center"/>
            </w:pPr>
            <w:r>
              <w:t>49 1 Я1 Д054R</w:t>
            </w:r>
          </w:p>
        </w:tc>
        <w:tc>
          <w:tcPr>
            <w:tcW w:w="680" w:type="dxa"/>
          </w:tcPr>
          <w:p w14:paraId="1E956CD8" w14:textId="77777777" w:rsidR="00870054" w:rsidRDefault="00870054">
            <w:pPr>
              <w:pStyle w:val="ConsPlusNormal"/>
              <w:jc w:val="center"/>
            </w:pPr>
            <w:r>
              <w:t>500</w:t>
            </w:r>
          </w:p>
        </w:tc>
        <w:tc>
          <w:tcPr>
            <w:tcW w:w="680" w:type="dxa"/>
          </w:tcPr>
          <w:p w14:paraId="657D5104" w14:textId="77777777" w:rsidR="00870054" w:rsidRDefault="00870054">
            <w:pPr>
              <w:pStyle w:val="ConsPlusNormal"/>
              <w:jc w:val="center"/>
            </w:pPr>
            <w:r>
              <w:t>07</w:t>
            </w:r>
          </w:p>
        </w:tc>
        <w:tc>
          <w:tcPr>
            <w:tcW w:w="680" w:type="dxa"/>
          </w:tcPr>
          <w:p w14:paraId="1399E949" w14:textId="77777777" w:rsidR="00870054" w:rsidRDefault="00870054">
            <w:pPr>
              <w:pStyle w:val="ConsPlusNormal"/>
              <w:jc w:val="center"/>
            </w:pPr>
            <w:r>
              <w:t>01</w:t>
            </w:r>
          </w:p>
        </w:tc>
        <w:tc>
          <w:tcPr>
            <w:tcW w:w="1701" w:type="dxa"/>
          </w:tcPr>
          <w:p w14:paraId="12975F67" w14:textId="77777777" w:rsidR="00870054" w:rsidRDefault="00870054">
            <w:pPr>
              <w:pStyle w:val="ConsPlusNormal"/>
              <w:jc w:val="center"/>
            </w:pPr>
            <w:r>
              <w:t>150693,68</w:t>
            </w:r>
          </w:p>
        </w:tc>
        <w:tc>
          <w:tcPr>
            <w:tcW w:w="1701" w:type="dxa"/>
          </w:tcPr>
          <w:p w14:paraId="5433A9A4" w14:textId="77777777" w:rsidR="00870054" w:rsidRDefault="00870054">
            <w:pPr>
              <w:pStyle w:val="ConsPlusNormal"/>
              <w:jc w:val="center"/>
            </w:pPr>
            <w:r>
              <w:t>383885,15</w:t>
            </w:r>
          </w:p>
        </w:tc>
        <w:tc>
          <w:tcPr>
            <w:tcW w:w="1701" w:type="dxa"/>
          </w:tcPr>
          <w:p w14:paraId="5CFFCD65" w14:textId="77777777" w:rsidR="00870054" w:rsidRDefault="00870054">
            <w:pPr>
              <w:pStyle w:val="ConsPlusNormal"/>
              <w:jc w:val="center"/>
            </w:pPr>
            <w:r>
              <w:t>0,00</w:t>
            </w:r>
          </w:p>
        </w:tc>
      </w:tr>
      <w:tr w:rsidR="00870054" w14:paraId="7B789E77" w14:textId="77777777">
        <w:tc>
          <w:tcPr>
            <w:tcW w:w="2835" w:type="dxa"/>
          </w:tcPr>
          <w:p w14:paraId="71710B35" w14:textId="77777777" w:rsidR="00870054" w:rsidRDefault="00870054">
            <w:pPr>
              <w:pStyle w:val="ConsPlusNormal"/>
            </w:pPr>
            <w:r>
              <w:t>Региональные проекты, не входящие в состав национального проекта</w:t>
            </w:r>
          </w:p>
        </w:tc>
        <w:tc>
          <w:tcPr>
            <w:tcW w:w="1757" w:type="dxa"/>
          </w:tcPr>
          <w:p w14:paraId="18C7F21B" w14:textId="77777777" w:rsidR="00870054" w:rsidRDefault="00870054">
            <w:pPr>
              <w:pStyle w:val="ConsPlusNormal"/>
              <w:jc w:val="center"/>
            </w:pPr>
            <w:r>
              <w:t>49 2</w:t>
            </w:r>
          </w:p>
        </w:tc>
        <w:tc>
          <w:tcPr>
            <w:tcW w:w="680" w:type="dxa"/>
          </w:tcPr>
          <w:p w14:paraId="499FC768" w14:textId="77777777" w:rsidR="00870054" w:rsidRDefault="00870054">
            <w:pPr>
              <w:pStyle w:val="ConsPlusNormal"/>
            </w:pPr>
          </w:p>
        </w:tc>
        <w:tc>
          <w:tcPr>
            <w:tcW w:w="680" w:type="dxa"/>
          </w:tcPr>
          <w:p w14:paraId="11B1B335" w14:textId="77777777" w:rsidR="00870054" w:rsidRDefault="00870054">
            <w:pPr>
              <w:pStyle w:val="ConsPlusNormal"/>
            </w:pPr>
          </w:p>
        </w:tc>
        <w:tc>
          <w:tcPr>
            <w:tcW w:w="680" w:type="dxa"/>
          </w:tcPr>
          <w:p w14:paraId="6934A43C" w14:textId="77777777" w:rsidR="00870054" w:rsidRDefault="00870054">
            <w:pPr>
              <w:pStyle w:val="ConsPlusNormal"/>
            </w:pPr>
          </w:p>
        </w:tc>
        <w:tc>
          <w:tcPr>
            <w:tcW w:w="1701" w:type="dxa"/>
          </w:tcPr>
          <w:p w14:paraId="238D838A" w14:textId="77777777" w:rsidR="00870054" w:rsidRDefault="00870054">
            <w:pPr>
              <w:pStyle w:val="ConsPlusNormal"/>
              <w:jc w:val="center"/>
            </w:pPr>
            <w:r>
              <w:t>7379829,77</w:t>
            </w:r>
          </w:p>
        </w:tc>
        <w:tc>
          <w:tcPr>
            <w:tcW w:w="1701" w:type="dxa"/>
          </w:tcPr>
          <w:p w14:paraId="06FC14A3" w14:textId="77777777" w:rsidR="00870054" w:rsidRDefault="00870054">
            <w:pPr>
              <w:pStyle w:val="ConsPlusNormal"/>
              <w:jc w:val="center"/>
            </w:pPr>
            <w:r>
              <w:t>5537384,37</w:t>
            </w:r>
          </w:p>
        </w:tc>
        <w:tc>
          <w:tcPr>
            <w:tcW w:w="1701" w:type="dxa"/>
          </w:tcPr>
          <w:p w14:paraId="0FB059FB" w14:textId="77777777" w:rsidR="00870054" w:rsidRDefault="00870054">
            <w:pPr>
              <w:pStyle w:val="ConsPlusNormal"/>
              <w:jc w:val="center"/>
            </w:pPr>
            <w:r>
              <w:t>11614845,80</w:t>
            </w:r>
          </w:p>
        </w:tc>
      </w:tr>
      <w:tr w:rsidR="00870054" w14:paraId="3C193C67" w14:textId="77777777">
        <w:tc>
          <w:tcPr>
            <w:tcW w:w="2835" w:type="dxa"/>
          </w:tcPr>
          <w:p w14:paraId="5D64227B" w14:textId="77777777" w:rsidR="00870054" w:rsidRDefault="00870054">
            <w:pPr>
              <w:pStyle w:val="ConsPlusNormal"/>
            </w:pPr>
            <w:r>
              <w:t xml:space="preserve">Субсидии на софинансирование капитальных вложений в объекты государственной (муниципальной) собственности субъектов Российской Федерации и (или) софинансирование мероприятий, не относящихся к капитальным вложениям в объекты </w:t>
            </w:r>
            <w:r>
              <w:lastRenderedPageBreak/>
              <w:t>государственной (муниципальной) собственности субъектов Российской Федерации</w:t>
            </w:r>
          </w:p>
        </w:tc>
        <w:tc>
          <w:tcPr>
            <w:tcW w:w="1757" w:type="dxa"/>
          </w:tcPr>
          <w:p w14:paraId="658BAE36" w14:textId="77777777" w:rsidR="00870054" w:rsidRDefault="00870054">
            <w:pPr>
              <w:pStyle w:val="ConsPlusNormal"/>
              <w:jc w:val="center"/>
            </w:pPr>
            <w:r>
              <w:lastRenderedPageBreak/>
              <w:t>49 2 14 R113R</w:t>
            </w:r>
          </w:p>
        </w:tc>
        <w:tc>
          <w:tcPr>
            <w:tcW w:w="680" w:type="dxa"/>
          </w:tcPr>
          <w:p w14:paraId="3AA72C2D" w14:textId="77777777" w:rsidR="00870054" w:rsidRDefault="00870054">
            <w:pPr>
              <w:pStyle w:val="ConsPlusNormal"/>
              <w:jc w:val="center"/>
            </w:pPr>
            <w:r>
              <w:t>500</w:t>
            </w:r>
          </w:p>
        </w:tc>
        <w:tc>
          <w:tcPr>
            <w:tcW w:w="680" w:type="dxa"/>
          </w:tcPr>
          <w:p w14:paraId="3A569D07" w14:textId="77777777" w:rsidR="00870054" w:rsidRDefault="00870054">
            <w:pPr>
              <w:pStyle w:val="ConsPlusNormal"/>
              <w:jc w:val="center"/>
            </w:pPr>
            <w:r>
              <w:t>04</w:t>
            </w:r>
          </w:p>
        </w:tc>
        <w:tc>
          <w:tcPr>
            <w:tcW w:w="680" w:type="dxa"/>
          </w:tcPr>
          <w:p w14:paraId="27D2F7DA" w14:textId="77777777" w:rsidR="00870054" w:rsidRDefault="00870054">
            <w:pPr>
              <w:pStyle w:val="ConsPlusNormal"/>
              <w:jc w:val="center"/>
            </w:pPr>
            <w:r>
              <w:t>09</w:t>
            </w:r>
          </w:p>
        </w:tc>
        <w:tc>
          <w:tcPr>
            <w:tcW w:w="1701" w:type="dxa"/>
          </w:tcPr>
          <w:p w14:paraId="637B25A8" w14:textId="77777777" w:rsidR="00870054" w:rsidRDefault="00870054">
            <w:pPr>
              <w:pStyle w:val="ConsPlusNormal"/>
              <w:jc w:val="center"/>
            </w:pPr>
            <w:r>
              <w:t>1940421,05</w:t>
            </w:r>
          </w:p>
        </w:tc>
        <w:tc>
          <w:tcPr>
            <w:tcW w:w="1701" w:type="dxa"/>
          </w:tcPr>
          <w:p w14:paraId="06609878" w14:textId="77777777" w:rsidR="00870054" w:rsidRDefault="00870054">
            <w:pPr>
              <w:pStyle w:val="ConsPlusNormal"/>
              <w:jc w:val="center"/>
            </w:pPr>
            <w:r>
              <w:t>2160000,00</w:t>
            </w:r>
          </w:p>
        </w:tc>
        <w:tc>
          <w:tcPr>
            <w:tcW w:w="1701" w:type="dxa"/>
          </w:tcPr>
          <w:p w14:paraId="42C5DF6D" w14:textId="77777777" w:rsidR="00870054" w:rsidRDefault="00870054">
            <w:pPr>
              <w:pStyle w:val="ConsPlusNormal"/>
              <w:jc w:val="center"/>
            </w:pPr>
            <w:r>
              <w:t>2396702,13</w:t>
            </w:r>
          </w:p>
        </w:tc>
      </w:tr>
      <w:tr w:rsidR="00870054" w14:paraId="0C5FB099" w14:textId="77777777">
        <w:tc>
          <w:tcPr>
            <w:tcW w:w="2835" w:type="dxa"/>
          </w:tcPr>
          <w:p w14:paraId="2F2F1329" w14:textId="77777777" w:rsidR="00870054" w:rsidRDefault="00870054">
            <w:pPr>
              <w:pStyle w:val="ConsPlusNormal"/>
            </w:pPr>
            <w:r>
              <w:t>Региональный проект "Благоустройство городского округа "город Дербент"</w:t>
            </w:r>
          </w:p>
        </w:tc>
        <w:tc>
          <w:tcPr>
            <w:tcW w:w="1757" w:type="dxa"/>
          </w:tcPr>
          <w:p w14:paraId="3BFEDA45" w14:textId="77777777" w:rsidR="00870054" w:rsidRDefault="00870054">
            <w:pPr>
              <w:pStyle w:val="ConsPlusNormal"/>
              <w:jc w:val="center"/>
            </w:pPr>
            <w:r>
              <w:t>49 2 01</w:t>
            </w:r>
          </w:p>
        </w:tc>
        <w:tc>
          <w:tcPr>
            <w:tcW w:w="680" w:type="dxa"/>
          </w:tcPr>
          <w:p w14:paraId="3B0862C2" w14:textId="77777777" w:rsidR="00870054" w:rsidRDefault="00870054">
            <w:pPr>
              <w:pStyle w:val="ConsPlusNormal"/>
            </w:pPr>
          </w:p>
        </w:tc>
        <w:tc>
          <w:tcPr>
            <w:tcW w:w="680" w:type="dxa"/>
          </w:tcPr>
          <w:p w14:paraId="4BC17036" w14:textId="77777777" w:rsidR="00870054" w:rsidRDefault="00870054">
            <w:pPr>
              <w:pStyle w:val="ConsPlusNormal"/>
            </w:pPr>
          </w:p>
        </w:tc>
        <w:tc>
          <w:tcPr>
            <w:tcW w:w="680" w:type="dxa"/>
          </w:tcPr>
          <w:p w14:paraId="56FAA93F" w14:textId="77777777" w:rsidR="00870054" w:rsidRDefault="00870054">
            <w:pPr>
              <w:pStyle w:val="ConsPlusNormal"/>
            </w:pPr>
          </w:p>
        </w:tc>
        <w:tc>
          <w:tcPr>
            <w:tcW w:w="1701" w:type="dxa"/>
          </w:tcPr>
          <w:p w14:paraId="693BC9B9" w14:textId="77777777" w:rsidR="00870054" w:rsidRDefault="00870054">
            <w:pPr>
              <w:pStyle w:val="ConsPlusNormal"/>
              <w:jc w:val="center"/>
            </w:pPr>
            <w:r>
              <w:t>11871,53</w:t>
            </w:r>
          </w:p>
        </w:tc>
        <w:tc>
          <w:tcPr>
            <w:tcW w:w="1701" w:type="dxa"/>
          </w:tcPr>
          <w:p w14:paraId="35B6B75E" w14:textId="77777777" w:rsidR="00870054" w:rsidRDefault="00870054">
            <w:pPr>
              <w:pStyle w:val="ConsPlusNormal"/>
              <w:jc w:val="center"/>
            </w:pPr>
            <w:r>
              <w:t>0,00</w:t>
            </w:r>
          </w:p>
        </w:tc>
        <w:tc>
          <w:tcPr>
            <w:tcW w:w="1701" w:type="dxa"/>
          </w:tcPr>
          <w:p w14:paraId="3DA55FF9" w14:textId="77777777" w:rsidR="00870054" w:rsidRDefault="00870054">
            <w:pPr>
              <w:pStyle w:val="ConsPlusNormal"/>
              <w:jc w:val="center"/>
            </w:pPr>
            <w:r>
              <w:t>0,00</w:t>
            </w:r>
          </w:p>
        </w:tc>
      </w:tr>
      <w:tr w:rsidR="00870054" w14:paraId="08C637B5" w14:textId="77777777">
        <w:tc>
          <w:tcPr>
            <w:tcW w:w="2835" w:type="dxa"/>
          </w:tcPr>
          <w:p w14:paraId="4E068897" w14:textId="77777777" w:rsidR="00870054" w:rsidRDefault="00870054">
            <w:pPr>
              <w:pStyle w:val="ConsPlusNormal"/>
            </w:pPr>
            <w:r>
              <w:t>Комплексное благоустройство улиц, парков и общественных пространств</w:t>
            </w:r>
          </w:p>
        </w:tc>
        <w:tc>
          <w:tcPr>
            <w:tcW w:w="1757" w:type="dxa"/>
          </w:tcPr>
          <w:p w14:paraId="6BB2ECBC" w14:textId="77777777" w:rsidR="00870054" w:rsidRDefault="00870054">
            <w:pPr>
              <w:pStyle w:val="ConsPlusNormal"/>
              <w:jc w:val="center"/>
            </w:pPr>
            <w:r>
              <w:t>49 2 01 82710</w:t>
            </w:r>
          </w:p>
        </w:tc>
        <w:tc>
          <w:tcPr>
            <w:tcW w:w="680" w:type="dxa"/>
          </w:tcPr>
          <w:p w14:paraId="4A30C702" w14:textId="77777777" w:rsidR="00870054" w:rsidRDefault="00870054">
            <w:pPr>
              <w:pStyle w:val="ConsPlusNormal"/>
              <w:jc w:val="center"/>
            </w:pPr>
            <w:r>
              <w:t>500</w:t>
            </w:r>
          </w:p>
        </w:tc>
        <w:tc>
          <w:tcPr>
            <w:tcW w:w="680" w:type="dxa"/>
          </w:tcPr>
          <w:p w14:paraId="4C4F61FB" w14:textId="77777777" w:rsidR="00870054" w:rsidRDefault="00870054">
            <w:pPr>
              <w:pStyle w:val="ConsPlusNormal"/>
              <w:jc w:val="center"/>
            </w:pPr>
            <w:r>
              <w:t>05</w:t>
            </w:r>
          </w:p>
        </w:tc>
        <w:tc>
          <w:tcPr>
            <w:tcW w:w="680" w:type="dxa"/>
          </w:tcPr>
          <w:p w14:paraId="1C6EB440" w14:textId="77777777" w:rsidR="00870054" w:rsidRDefault="00870054">
            <w:pPr>
              <w:pStyle w:val="ConsPlusNormal"/>
              <w:jc w:val="center"/>
            </w:pPr>
            <w:r>
              <w:t>03</w:t>
            </w:r>
          </w:p>
        </w:tc>
        <w:tc>
          <w:tcPr>
            <w:tcW w:w="1701" w:type="dxa"/>
          </w:tcPr>
          <w:p w14:paraId="5E05BB76" w14:textId="77777777" w:rsidR="00870054" w:rsidRDefault="00870054">
            <w:pPr>
              <w:pStyle w:val="ConsPlusNormal"/>
              <w:jc w:val="center"/>
            </w:pPr>
            <w:r>
              <w:t>11871,53</w:t>
            </w:r>
          </w:p>
        </w:tc>
        <w:tc>
          <w:tcPr>
            <w:tcW w:w="1701" w:type="dxa"/>
          </w:tcPr>
          <w:p w14:paraId="1CF59142" w14:textId="77777777" w:rsidR="00870054" w:rsidRDefault="00870054">
            <w:pPr>
              <w:pStyle w:val="ConsPlusNormal"/>
              <w:jc w:val="center"/>
            </w:pPr>
            <w:r>
              <w:t>0,00</w:t>
            </w:r>
          </w:p>
        </w:tc>
        <w:tc>
          <w:tcPr>
            <w:tcW w:w="1701" w:type="dxa"/>
          </w:tcPr>
          <w:p w14:paraId="13D26054" w14:textId="77777777" w:rsidR="00870054" w:rsidRDefault="00870054">
            <w:pPr>
              <w:pStyle w:val="ConsPlusNormal"/>
              <w:jc w:val="center"/>
            </w:pPr>
            <w:r>
              <w:t>0,00</w:t>
            </w:r>
          </w:p>
        </w:tc>
      </w:tr>
      <w:tr w:rsidR="00870054" w14:paraId="1C58D0B4" w14:textId="77777777">
        <w:tc>
          <w:tcPr>
            <w:tcW w:w="2835" w:type="dxa"/>
          </w:tcPr>
          <w:p w14:paraId="3753CF48" w14:textId="77777777" w:rsidR="00870054" w:rsidRDefault="00870054">
            <w:pPr>
              <w:pStyle w:val="ConsPlusNormal"/>
            </w:pPr>
            <w:r>
              <w:t>Региональный проект "Развитие транспортной системы городского округа "город Дербент"</w:t>
            </w:r>
          </w:p>
        </w:tc>
        <w:tc>
          <w:tcPr>
            <w:tcW w:w="1757" w:type="dxa"/>
          </w:tcPr>
          <w:p w14:paraId="2543BD4C" w14:textId="77777777" w:rsidR="00870054" w:rsidRDefault="00870054">
            <w:pPr>
              <w:pStyle w:val="ConsPlusNormal"/>
              <w:jc w:val="center"/>
            </w:pPr>
            <w:r>
              <w:t>49 2 02</w:t>
            </w:r>
          </w:p>
        </w:tc>
        <w:tc>
          <w:tcPr>
            <w:tcW w:w="680" w:type="dxa"/>
          </w:tcPr>
          <w:p w14:paraId="32C1D2AB" w14:textId="77777777" w:rsidR="00870054" w:rsidRDefault="00870054">
            <w:pPr>
              <w:pStyle w:val="ConsPlusNormal"/>
            </w:pPr>
          </w:p>
        </w:tc>
        <w:tc>
          <w:tcPr>
            <w:tcW w:w="680" w:type="dxa"/>
          </w:tcPr>
          <w:p w14:paraId="50BBBD97" w14:textId="77777777" w:rsidR="00870054" w:rsidRDefault="00870054">
            <w:pPr>
              <w:pStyle w:val="ConsPlusNormal"/>
            </w:pPr>
          </w:p>
        </w:tc>
        <w:tc>
          <w:tcPr>
            <w:tcW w:w="680" w:type="dxa"/>
          </w:tcPr>
          <w:p w14:paraId="4D653108" w14:textId="77777777" w:rsidR="00870054" w:rsidRDefault="00870054">
            <w:pPr>
              <w:pStyle w:val="ConsPlusNormal"/>
            </w:pPr>
          </w:p>
        </w:tc>
        <w:tc>
          <w:tcPr>
            <w:tcW w:w="1701" w:type="dxa"/>
          </w:tcPr>
          <w:p w14:paraId="3E16DE51" w14:textId="77777777" w:rsidR="00870054" w:rsidRDefault="00870054">
            <w:pPr>
              <w:pStyle w:val="ConsPlusNormal"/>
              <w:jc w:val="center"/>
            </w:pPr>
            <w:r>
              <w:t>1290433,29</w:t>
            </w:r>
          </w:p>
        </w:tc>
        <w:tc>
          <w:tcPr>
            <w:tcW w:w="1701" w:type="dxa"/>
          </w:tcPr>
          <w:p w14:paraId="0E5B9E2C" w14:textId="77777777" w:rsidR="00870054" w:rsidRDefault="00870054">
            <w:pPr>
              <w:pStyle w:val="ConsPlusNormal"/>
              <w:jc w:val="center"/>
            </w:pPr>
            <w:r>
              <w:t>556671,34</w:t>
            </w:r>
          </w:p>
        </w:tc>
        <w:tc>
          <w:tcPr>
            <w:tcW w:w="1701" w:type="dxa"/>
          </w:tcPr>
          <w:p w14:paraId="6BCFC22B" w14:textId="77777777" w:rsidR="00870054" w:rsidRDefault="00870054">
            <w:pPr>
              <w:pStyle w:val="ConsPlusNormal"/>
              <w:jc w:val="center"/>
            </w:pPr>
            <w:r>
              <w:t>0,00</w:t>
            </w:r>
          </w:p>
        </w:tc>
      </w:tr>
      <w:tr w:rsidR="00870054" w14:paraId="306D8467" w14:textId="77777777">
        <w:tc>
          <w:tcPr>
            <w:tcW w:w="2835" w:type="dxa"/>
          </w:tcPr>
          <w:p w14:paraId="164B3E38" w14:textId="77777777" w:rsidR="00870054" w:rsidRDefault="00870054">
            <w:pPr>
              <w:pStyle w:val="ConsPlusNormal"/>
            </w:pPr>
            <w:r>
              <w:t>Реконструкция городских улиц с заменой / реконструкцией инженерных коммуникаций</w:t>
            </w:r>
          </w:p>
        </w:tc>
        <w:tc>
          <w:tcPr>
            <w:tcW w:w="1757" w:type="dxa"/>
          </w:tcPr>
          <w:p w14:paraId="5F9E9FFE" w14:textId="77777777" w:rsidR="00870054" w:rsidRDefault="00870054">
            <w:pPr>
              <w:pStyle w:val="ConsPlusNormal"/>
              <w:jc w:val="center"/>
            </w:pPr>
            <w:r>
              <w:t>49 2 02 82720</w:t>
            </w:r>
          </w:p>
        </w:tc>
        <w:tc>
          <w:tcPr>
            <w:tcW w:w="680" w:type="dxa"/>
          </w:tcPr>
          <w:p w14:paraId="636CAF35" w14:textId="77777777" w:rsidR="00870054" w:rsidRDefault="00870054">
            <w:pPr>
              <w:pStyle w:val="ConsPlusNormal"/>
              <w:jc w:val="center"/>
            </w:pPr>
            <w:r>
              <w:t>500</w:t>
            </w:r>
          </w:p>
        </w:tc>
        <w:tc>
          <w:tcPr>
            <w:tcW w:w="680" w:type="dxa"/>
          </w:tcPr>
          <w:p w14:paraId="5B8A7F96" w14:textId="77777777" w:rsidR="00870054" w:rsidRDefault="00870054">
            <w:pPr>
              <w:pStyle w:val="ConsPlusNormal"/>
              <w:jc w:val="center"/>
            </w:pPr>
            <w:r>
              <w:t>04</w:t>
            </w:r>
          </w:p>
        </w:tc>
        <w:tc>
          <w:tcPr>
            <w:tcW w:w="680" w:type="dxa"/>
          </w:tcPr>
          <w:p w14:paraId="6B4D7694" w14:textId="77777777" w:rsidR="00870054" w:rsidRDefault="00870054">
            <w:pPr>
              <w:pStyle w:val="ConsPlusNormal"/>
              <w:jc w:val="center"/>
            </w:pPr>
            <w:r>
              <w:t>09</w:t>
            </w:r>
          </w:p>
        </w:tc>
        <w:tc>
          <w:tcPr>
            <w:tcW w:w="1701" w:type="dxa"/>
          </w:tcPr>
          <w:p w14:paraId="15CB0AD9" w14:textId="77777777" w:rsidR="00870054" w:rsidRDefault="00870054">
            <w:pPr>
              <w:pStyle w:val="ConsPlusNormal"/>
              <w:jc w:val="center"/>
            </w:pPr>
            <w:r>
              <w:t>1090433,29</w:t>
            </w:r>
          </w:p>
        </w:tc>
        <w:tc>
          <w:tcPr>
            <w:tcW w:w="1701" w:type="dxa"/>
          </w:tcPr>
          <w:p w14:paraId="296BDCB5" w14:textId="77777777" w:rsidR="00870054" w:rsidRDefault="00870054">
            <w:pPr>
              <w:pStyle w:val="ConsPlusNormal"/>
              <w:jc w:val="center"/>
            </w:pPr>
            <w:r>
              <w:t>556671,34</w:t>
            </w:r>
          </w:p>
        </w:tc>
        <w:tc>
          <w:tcPr>
            <w:tcW w:w="1701" w:type="dxa"/>
          </w:tcPr>
          <w:p w14:paraId="29FED63C" w14:textId="77777777" w:rsidR="00870054" w:rsidRDefault="00870054">
            <w:pPr>
              <w:pStyle w:val="ConsPlusNormal"/>
              <w:jc w:val="center"/>
            </w:pPr>
            <w:r>
              <w:t>0,00</w:t>
            </w:r>
          </w:p>
        </w:tc>
      </w:tr>
      <w:tr w:rsidR="00870054" w14:paraId="1B554394" w14:textId="77777777">
        <w:tc>
          <w:tcPr>
            <w:tcW w:w="2835" w:type="dxa"/>
          </w:tcPr>
          <w:p w14:paraId="747D3DA1" w14:textId="77777777" w:rsidR="00870054" w:rsidRDefault="00870054">
            <w:pPr>
              <w:pStyle w:val="ConsPlusNormal"/>
            </w:pPr>
            <w:r>
              <w:t>Капитальный ремонт улиц и инженерных сетей города</w:t>
            </w:r>
          </w:p>
        </w:tc>
        <w:tc>
          <w:tcPr>
            <w:tcW w:w="1757" w:type="dxa"/>
          </w:tcPr>
          <w:p w14:paraId="03B23E01" w14:textId="77777777" w:rsidR="00870054" w:rsidRDefault="00870054">
            <w:pPr>
              <w:pStyle w:val="ConsPlusNormal"/>
              <w:jc w:val="center"/>
            </w:pPr>
            <w:r>
              <w:t>49 2 02 82721</w:t>
            </w:r>
          </w:p>
        </w:tc>
        <w:tc>
          <w:tcPr>
            <w:tcW w:w="680" w:type="dxa"/>
          </w:tcPr>
          <w:p w14:paraId="68017138" w14:textId="77777777" w:rsidR="00870054" w:rsidRDefault="00870054">
            <w:pPr>
              <w:pStyle w:val="ConsPlusNormal"/>
              <w:jc w:val="center"/>
            </w:pPr>
            <w:r>
              <w:t>500</w:t>
            </w:r>
          </w:p>
        </w:tc>
        <w:tc>
          <w:tcPr>
            <w:tcW w:w="680" w:type="dxa"/>
          </w:tcPr>
          <w:p w14:paraId="1A616EC7" w14:textId="77777777" w:rsidR="00870054" w:rsidRDefault="00870054">
            <w:pPr>
              <w:pStyle w:val="ConsPlusNormal"/>
              <w:jc w:val="center"/>
            </w:pPr>
            <w:r>
              <w:t>04</w:t>
            </w:r>
          </w:p>
        </w:tc>
        <w:tc>
          <w:tcPr>
            <w:tcW w:w="680" w:type="dxa"/>
          </w:tcPr>
          <w:p w14:paraId="26E37E51" w14:textId="77777777" w:rsidR="00870054" w:rsidRDefault="00870054">
            <w:pPr>
              <w:pStyle w:val="ConsPlusNormal"/>
              <w:jc w:val="center"/>
            </w:pPr>
            <w:r>
              <w:t>09</w:t>
            </w:r>
          </w:p>
        </w:tc>
        <w:tc>
          <w:tcPr>
            <w:tcW w:w="1701" w:type="dxa"/>
          </w:tcPr>
          <w:p w14:paraId="0071C1D8" w14:textId="77777777" w:rsidR="00870054" w:rsidRDefault="00870054">
            <w:pPr>
              <w:pStyle w:val="ConsPlusNormal"/>
              <w:jc w:val="center"/>
            </w:pPr>
            <w:r>
              <w:t>200000,00</w:t>
            </w:r>
          </w:p>
        </w:tc>
        <w:tc>
          <w:tcPr>
            <w:tcW w:w="1701" w:type="dxa"/>
          </w:tcPr>
          <w:p w14:paraId="27263BD6" w14:textId="77777777" w:rsidR="00870054" w:rsidRDefault="00870054">
            <w:pPr>
              <w:pStyle w:val="ConsPlusNormal"/>
              <w:jc w:val="center"/>
            </w:pPr>
            <w:r>
              <w:t>0,00</w:t>
            </w:r>
          </w:p>
        </w:tc>
        <w:tc>
          <w:tcPr>
            <w:tcW w:w="1701" w:type="dxa"/>
          </w:tcPr>
          <w:p w14:paraId="00D23559" w14:textId="77777777" w:rsidR="00870054" w:rsidRDefault="00870054">
            <w:pPr>
              <w:pStyle w:val="ConsPlusNormal"/>
              <w:jc w:val="center"/>
            </w:pPr>
            <w:r>
              <w:t>0,00</w:t>
            </w:r>
          </w:p>
        </w:tc>
      </w:tr>
      <w:tr w:rsidR="00870054" w14:paraId="11DF5F93" w14:textId="77777777">
        <w:tc>
          <w:tcPr>
            <w:tcW w:w="2835" w:type="dxa"/>
          </w:tcPr>
          <w:p w14:paraId="310E555A" w14:textId="77777777" w:rsidR="00870054" w:rsidRDefault="00870054">
            <w:pPr>
              <w:pStyle w:val="ConsPlusNormal"/>
            </w:pPr>
            <w:r>
              <w:t>Региональный проект "Развитие жилищно-</w:t>
            </w:r>
            <w:r>
              <w:lastRenderedPageBreak/>
              <w:t>коммунального хозяйства городского округа "город Дербент"</w:t>
            </w:r>
          </w:p>
        </w:tc>
        <w:tc>
          <w:tcPr>
            <w:tcW w:w="1757" w:type="dxa"/>
          </w:tcPr>
          <w:p w14:paraId="0DED3D75" w14:textId="77777777" w:rsidR="00870054" w:rsidRDefault="00870054">
            <w:pPr>
              <w:pStyle w:val="ConsPlusNormal"/>
              <w:jc w:val="center"/>
            </w:pPr>
            <w:r>
              <w:lastRenderedPageBreak/>
              <w:t>49 2 03</w:t>
            </w:r>
          </w:p>
        </w:tc>
        <w:tc>
          <w:tcPr>
            <w:tcW w:w="680" w:type="dxa"/>
          </w:tcPr>
          <w:p w14:paraId="615B6A39" w14:textId="77777777" w:rsidR="00870054" w:rsidRDefault="00870054">
            <w:pPr>
              <w:pStyle w:val="ConsPlusNormal"/>
            </w:pPr>
          </w:p>
        </w:tc>
        <w:tc>
          <w:tcPr>
            <w:tcW w:w="680" w:type="dxa"/>
          </w:tcPr>
          <w:p w14:paraId="0B06F9CE" w14:textId="77777777" w:rsidR="00870054" w:rsidRDefault="00870054">
            <w:pPr>
              <w:pStyle w:val="ConsPlusNormal"/>
            </w:pPr>
          </w:p>
        </w:tc>
        <w:tc>
          <w:tcPr>
            <w:tcW w:w="680" w:type="dxa"/>
          </w:tcPr>
          <w:p w14:paraId="25AA194C" w14:textId="77777777" w:rsidR="00870054" w:rsidRDefault="00870054">
            <w:pPr>
              <w:pStyle w:val="ConsPlusNormal"/>
            </w:pPr>
          </w:p>
        </w:tc>
        <w:tc>
          <w:tcPr>
            <w:tcW w:w="1701" w:type="dxa"/>
          </w:tcPr>
          <w:p w14:paraId="09993AB3" w14:textId="77777777" w:rsidR="00870054" w:rsidRDefault="00870054">
            <w:pPr>
              <w:pStyle w:val="ConsPlusNormal"/>
              <w:jc w:val="center"/>
            </w:pPr>
            <w:r>
              <w:t>1609850,00</w:t>
            </w:r>
          </w:p>
        </w:tc>
        <w:tc>
          <w:tcPr>
            <w:tcW w:w="1701" w:type="dxa"/>
          </w:tcPr>
          <w:p w14:paraId="566DA072" w14:textId="77777777" w:rsidR="00870054" w:rsidRDefault="00870054">
            <w:pPr>
              <w:pStyle w:val="ConsPlusNormal"/>
              <w:jc w:val="center"/>
            </w:pPr>
            <w:r>
              <w:t>1742003,29</w:t>
            </w:r>
          </w:p>
        </w:tc>
        <w:tc>
          <w:tcPr>
            <w:tcW w:w="1701" w:type="dxa"/>
          </w:tcPr>
          <w:p w14:paraId="46B110D4" w14:textId="77777777" w:rsidR="00870054" w:rsidRDefault="00870054">
            <w:pPr>
              <w:pStyle w:val="ConsPlusNormal"/>
              <w:jc w:val="center"/>
            </w:pPr>
            <w:r>
              <w:t>3883056,43</w:t>
            </w:r>
          </w:p>
        </w:tc>
      </w:tr>
      <w:tr w:rsidR="00870054" w14:paraId="298B8CB4" w14:textId="77777777">
        <w:tc>
          <w:tcPr>
            <w:tcW w:w="2835" w:type="dxa"/>
          </w:tcPr>
          <w:p w14:paraId="4162339D" w14:textId="77777777" w:rsidR="00870054" w:rsidRDefault="00870054">
            <w:pPr>
              <w:pStyle w:val="ConsPlusNormal"/>
            </w:pPr>
            <w:r>
              <w:t>Строительство канализационных очистных сооружений</w:t>
            </w:r>
          </w:p>
        </w:tc>
        <w:tc>
          <w:tcPr>
            <w:tcW w:w="1757" w:type="dxa"/>
          </w:tcPr>
          <w:p w14:paraId="6F62E420" w14:textId="77777777" w:rsidR="00870054" w:rsidRDefault="00870054">
            <w:pPr>
              <w:pStyle w:val="ConsPlusNormal"/>
              <w:jc w:val="center"/>
            </w:pPr>
            <w:r>
              <w:t>49 2 03 82730</w:t>
            </w:r>
          </w:p>
        </w:tc>
        <w:tc>
          <w:tcPr>
            <w:tcW w:w="680" w:type="dxa"/>
          </w:tcPr>
          <w:p w14:paraId="3FD69483" w14:textId="77777777" w:rsidR="00870054" w:rsidRDefault="00870054">
            <w:pPr>
              <w:pStyle w:val="ConsPlusNormal"/>
              <w:jc w:val="center"/>
            </w:pPr>
            <w:r>
              <w:t>500</w:t>
            </w:r>
          </w:p>
        </w:tc>
        <w:tc>
          <w:tcPr>
            <w:tcW w:w="680" w:type="dxa"/>
          </w:tcPr>
          <w:p w14:paraId="260C4D38" w14:textId="77777777" w:rsidR="00870054" w:rsidRDefault="00870054">
            <w:pPr>
              <w:pStyle w:val="ConsPlusNormal"/>
              <w:jc w:val="center"/>
            </w:pPr>
            <w:r>
              <w:t>05</w:t>
            </w:r>
          </w:p>
        </w:tc>
        <w:tc>
          <w:tcPr>
            <w:tcW w:w="680" w:type="dxa"/>
          </w:tcPr>
          <w:p w14:paraId="40FB18D6" w14:textId="77777777" w:rsidR="00870054" w:rsidRDefault="00870054">
            <w:pPr>
              <w:pStyle w:val="ConsPlusNormal"/>
              <w:jc w:val="center"/>
            </w:pPr>
            <w:r>
              <w:t>02</w:t>
            </w:r>
          </w:p>
        </w:tc>
        <w:tc>
          <w:tcPr>
            <w:tcW w:w="1701" w:type="dxa"/>
          </w:tcPr>
          <w:p w14:paraId="7BF4AC1F" w14:textId="77777777" w:rsidR="00870054" w:rsidRDefault="00870054">
            <w:pPr>
              <w:pStyle w:val="ConsPlusNormal"/>
              <w:jc w:val="center"/>
            </w:pPr>
            <w:r>
              <w:t>0,00</w:t>
            </w:r>
          </w:p>
        </w:tc>
        <w:tc>
          <w:tcPr>
            <w:tcW w:w="1701" w:type="dxa"/>
          </w:tcPr>
          <w:p w14:paraId="747C0E0E" w14:textId="77777777" w:rsidR="00870054" w:rsidRDefault="00870054">
            <w:pPr>
              <w:pStyle w:val="ConsPlusNormal"/>
              <w:jc w:val="center"/>
            </w:pPr>
            <w:r>
              <w:t>0,00</w:t>
            </w:r>
          </w:p>
        </w:tc>
        <w:tc>
          <w:tcPr>
            <w:tcW w:w="1701" w:type="dxa"/>
          </w:tcPr>
          <w:p w14:paraId="56342566" w14:textId="77777777" w:rsidR="00870054" w:rsidRDefault="00870054">
            <w:pPr>
              <w:pStyle w:val="ConsPlusNormal"/>
              <w:jc w:val="center"/>
            </w:pPr>
            <w:r>
              <w:t>950000,00</w:t>
            </w:r>
          </w:p>
        </w:tc>
      </w:tr>
      <w:tr w:rsidR="00870054" w14:paraId="283FD5DB" w14:textId="77777777">
        <w:tc>
          <w:tcPr>
            <w:tcW w:w="2835" w:type="dxa"/>
          </w:tcPr>
          <w:p w14:paraId="69A19647" w14:textId="77777777" w:rsidR="00870054" w:rsidRDefault="00870054">
            <w:pPr>
              <w:pStyle w:val="ConsPlusNormal"/>
            </w:pPr>
            <w:r>
              <w:t>Строительство электрических подстанций</w:t>
            </w:r>
          </w:p>
        </w:tc>
        <w:tc>
          <w:tcPr>
            <w:tcW w:w="1757" w:type="dxa"/>
          </w:tcPr>
          <w:p w14:paraId="770F072B" w14:textId="77777777" w:rsidR="00870054" w:rsidRDefault="00870054">
            <w:pPr>
              <w:pStyle w:val="ConsPlusNormal"/>
              <w:jc w:val="center"/>
            </w:pPr>
            <w:r>
              <w:t>49 2 03 82731</w:t>
            </w:r>
          </w:p>
        </w:tc>
        <w:tc>
          <w:tcPr>
            <w:tcW w:w="680" w:type="dxa"/>
          </w:tcPr>
          <w:p w14:paraId="1692F39C" w14:textId="77777777" w:rsidR="00870054" w:rsidRDefault="00870054">
            <w:pPr>
              <w:pStyle w:val="ConsPlusNormal"/>
              <w:jc w:val="center"/>
            </w:pPr>
            <w:r>
              <w:t>500</w:t>
            </w:r>
          </w:p>
        </w:tc>
        <w:tc>
          <w:tcPr>
            <w:tcW w:w="680" w:type="dxa"/>
          </w:tcPr>
          <w:p w14:paraId="1E986C3C" w14:textId="77777777" w:rsidR="00870054" w:rsidRDefault="00870054">
            <w:pPr>
              <w:pStyle w:val="ConsPlusNormal"/>
              <w:jc w:val="center"/>
            </w:pPr>
            <w:r>
              <w:t>05</w:t>
            </w:r>
          </w:p>
        </w:tc>
        <w:tc>
          <w:tcPr>
            <w:tcW w:w="680" w:type="dxa"/>
          </w:tcPr>
          <w:p w14:paraId="587CF4FD" w14:textId="77777777" w:rsidR="00870054" w:rsidRDefault="00870054">
            <w:pPr>
              <w:pStyle w:val="ConsPlusNormal"/>
              <w:jc w:val="center"/>
            </w:pPr>
            <w:r>
              <w:t>02</w:t>
            </w:r>
          </w:p>
        </w:tc>
        <w:tc>
          <w:tcPr>
            <w:tcW w:w="1701" w:type="dxa"/>
          </w:tcPr>
          <w:p w14:paraId="4CCF7AC8" w14:textId="77777777" w:rsidR="00870054" w:rsidRDefault="00870054">
            <w:pPr>
              <w:pStyle w:val="ConsPlusNormal"/>
              <w:jc w:val="center"/>
            </w:pPr>
            <w:r>
              <w:t>869850,00</w:t>
            </w:r>
          </w:p>
        </w:tc>
        <w:tc>
          <w:tcPr>
            <w:tcW w:w="1701" w:type="dxa"/>
          </w:tcPr>
          <w:p w14:paraId="4EA62193" w14:textId="77777777" w:rsidR="00870054" w:rsidRDefault="00870054">
            <w:pPr>
              <w:pStyle w:val="ConsPlusNormal"/>
              <w:jc w:val="center"/>
            </w:pPr>
            <w:r>
              <w:t>869850,00</w:t>
            </w:r>
          </w:p>
        </w:tc>
        <w:tc>
          <w:tcPr>
            <w:tcW w:w="1701" w:type="dxa"/>
          </w:tcPr>
          <w:p w14:paraId="5662D2DA" w14:textId="77777777" w:rsidR="00870054" w:rsidRDefault="00870054">
            <w:pPr>
              <w:pStyle w:val="ConsPlusNormal"/>
              <w:jc w:val="center"/>
            </w:pPr>
            <w:r>
              <w:t>1159800,00</w:t>
            </w:r>
          </w:p>
        </w:tc>
      </w:tr>
      <w:tr w:rsidR="00870054" w14:paraId="247B5348" w14:textId="77777777">
        <w:tc>
          <w:tcPr>
            <w:tcW w:w="2835" w:type="dxa"/>
          </w:tcPr>
          <w:p w14:paraId="33FBF22C" w14:textId="77777777" w:rsidR="00870054" w:rsidRDefault="00870054">
            <w:pPr>
              <w:pStyle w:val="ConsPlusNormal"/>
            </w:pPr>
            <w:r>
              <w:t>Строительство ливневых инженерных сетей и очистных сооружений</w:t>
            </w:r>
          </w:p>
        </w:tc>
        <w:tc>
          <w:tcPr>
            <w:tcW w:w="1757" w:type="dxa"/>
          </w:tcPr>
          <w:p w14:paraId="638663FD" w14:textId="77777777" w:rsidR="00870054" w:rsidRDefault="00870054">
            <w:pPr>
              <w:pStyle w:val="ConsPlusNormal"/>
              <w:jc w:val="center"/>
            </w:pPr>
            <w:r>
              <w:t>49 2 03 82732</w:t>
            </w:r>
          </w:p>
        </w:tc>
        <w:tc>
          <w:tcPr>
            <w:tcW w:w="680" w:type="dxa"/>
          </w:tcPr>
          <w:p w14:paraId="35B6D13B" w14:textId="77777777" w:rsidR="00870054" w:rsidRDefault="00870054">
            <w:pPr>
              <w:pStyle w:val="ConsPlusNormal"/>
              <w:jc w:val="center"/>
            </w:pPr>
            <w:r>
              <w:t>500</w:t>
            </w:r>
          </w:p>
        </w:tc>
        <w:tc>
          <w:tcPr>
            <w:tcW w:w="680" w:type="dxa"/>
          </w:tcPr>
          <w:p w14:paraId="418582A0" w14:textId="77777777" w:rsidR="00870054" w:rsidRDefault="00870054">
            <w:pPr>
              <w:pStyle w:val="ConsPlusNormal"/>
              <w:jc w:val="center"/>
            </w:pPr>
            <w:r>
              <w:t>05</w:t>
            </w:r>
          </w:p>
        </w:tc>
        <w:tc>
          <w:tcPr>
            <w:tcW w:w="680" w:type="dxa"/>
          </w:tcPr>
          <w:p w14:paraId="39F104D3" w14:textId="77777777" w:rsidR="00870054" w:rsidRDefault="00870054">
            <w:pPr>
              <w:pStyle w:val="ConsPlusNormal"/>
              <w:jc w:val="center"/>
            </w:pPr>
            <w:r>
              <w:t>02</w:t>
            </w:r>
          </w:p>
        </w:tc>
        <w:tc>
          <w:tcPr>
            <w:tcW w:w="1701" w:type="dxa"/>
          </w:tcPr>
          <w:p w14:paraId="6E52DE2D" w14:textId="77777777" w:rsidR="00870054" w:rsidRDefault="00870054">
            <w:pPr>
              <w:pStyle w:val="ConsPlusNormal"/>
              <w:jc w:val="center"/>
            </w:pPr>
            <w:r>
              <w:t>0,00</w:t>
            </w:r>
          </w:p>
        </w:tc>
        <w:tc>
          <w:tcPr>
            <w:tcW w:w="1701" w:type="dxa"/>
          </w:tcPr>
          <w:p w14:paraId="7C226825" w14:textId="77777777" w:rsidR="00870054" w:rsidRDefault="00870054">
            <w:pPr>
              <w:pStyle w:val="ConsPlusNormal"/>
              <w:jc w:val="center"/>
            </w:pPr>
            <w:r>
              <w:t>0,00</w:t>
            </w:r>
          </w:p>
        </w:tc>
        <w:tc>
          <w:tcPr>
            <w:tcW w:w="1701" w:type="dxa"/>
          </w:tcPr>
          <w:p w14:paraId="4F0240C3" w14:textId="77777777" w:rsidR="00870054" w:rsidRDefault="00870054">
            <w:pPr>
              <w:pStyle w:val="ConsPlusNormal"/>
              <w:jc w:val="center"/>
            </w:pPr>
            <w:r>
              <w:t>800000,00</w:t>
            </w:r>
          </w:p>
        </w:tc>
      </w:tr>
      <w:tr w:rsidR="00870054" w14:paraId="24456784" w14:textId="77777777">
        <w:tc>
          <w:tcPr>
            <w:tcW w:w="2835" w:type="dxa"/>
          </w:tcPr>
          <w:p w14:paraId="2A36ADDA" w14:textId="77777777" w:rsidR="00870054" w:rsidRDefault="00870054">
            <w:pPr>
              <w:pStyle w:val="ConsPlusNormal"/>
            </w:pPr>
            <w:r>
              <w:t>Реновация городской системы водоснабжения и водоотведения</w:t>
            </w:r>
          </w:p>
        </w:tc>
        <w:tc>
          <w:tcPr>
            <w:tcW w:w="1757" w:type="dxa"/>
          </w:tcPr>
          <w:p w14:paraId="0EB83C9F" w14:textId="77777777" w:rsidR="00870054" w:rsidRDefault="00870054">
            <w:pPr>
              <w:pStyle w:val="ConsPlusNormal"/>
              <w:jc w:val="center"/>
            </w:pPr>
            <w:r>
              <w:t>49 2 03 82733</w:t>
            </w:r>
          </w:p>
        </w:tc>
        <w:tc>
          <w:tcPr>
            <w:tcW w:w="680" w:type="dxa"/>
          </w:tcPr>
          <w:p w14:paraId="4CFA4A9F" w14:textId="77777777" w:rsidR="00870054" w:rsidRDefault="00870054">
            <w:pPr>
              <w:pStyle w:val="ConsPlusNormal"/>
              <w:jc w:val="center"/>
            </w:pPr>
            <w:r>
              <w:t>500</w:t>
            </w:r>
          </w:p>
        </w:tc>
        <w:tc>
          <w:tcPr>
            <w:tcW w:w="680" w:type="dxa"/>
          </w:tcPr>
          <w:p w14:paraId="390D8BB5" w14:textId="77777777" w:rsidR="00870054" w:rsidRDefault="00870054">
            <w:pPr>
              <w:pStyle w:val="ConsPlusNormal"/>
              <w:jc w:val="center"/>
            </w:pPr>
            <w:r>
              <w:t>05</w:t>
            </w:r>
          </w:p>
        </w:tc>
        <w:tc>
          <w:tcPr>
            <w:tcW w:w="680" w:type="dxa"/>
          </w:tcPr>
          <w:p w14:paraId="57B55F57" w14:textId="77777777" w:rsidR="00870054" w:rsidRDefault="00870054">
            <w:pPr>
              <w:pStyle w:val="ConsPlusNormal"/>
              <w:jc w:val="center"/>
            </w:pPr>
            <w:r>
              <w:t>02</w:t>
            </w:r>
          </w:p>
        </w:tc>
        <w:tc>
          <w:tcPr>
            <w:tcW w:w="1701" w:type="dxa"/>
          </w:tcPr>
          <w:p w14:paraId="64177C79" w14:textId="77777777" w:rsidR="00870054" w:rsidRDefault="00870054">
            <w:pPr>
              <w:pStyle w:val="ConsPlusNormal"/>
              <w:jc w:val="center"/>
            </w:pPr>
            <w:r>
              <w:t>340000,00</w:t>
            </w:r>
          </w:p>
        </w:tc>
        <w:tc>
          <w:tcPr>
            <w:tcW w:w="1701" w:type="dxa"/>
          </w:tcPr>
          <w:p w14:paraId="740F0F10" w14:textId="77777777" w:rsidR="00870054" w:rsidRDefault="00870054">
            <w:pPr>
              <w:pStyle w:val="ConsPlusNormal"/>
              <w:jc w:val="center"/>
            </w:pPr>
            <w:r>
              <w:t>472153,29</w:t>
            </w:r>
          </w:p>
        </w:tc>
        <w:tc>
          <w:tcPr>
            <w:tcW w:w="1701" w:type="dxa"/>
          </w:tcPr>
          <w:p w14:paraId="00C1C23E" w14:textId="77777777" w:rsidR="00870054" w:rsidRDefault="00870054">
            <w:pPr>
              <w:pStyle w:val="ConsPlusNormal"/>
              <w:jc w:val="center"/>
            </w:pPr>
            <w:r>
              <w:t>142305,00</w:t>
            </w:r>
          </w:p>
        </w:tc>
      </w:tr>
      <w:tr w:rsidR="00870054" w14:paraId="181C2234" w14:textId="77777777">
        <w:tc>
          <w:tcPr>
            <w:tcW w:w="2835" w:type="dxa"/>
          </w:tcPr>
          <w:p w14:paraId="15A10621" w14:textId="77777777" w:rsidR="00870054" w:rsidRDefault="00870054">
            <w:pPr>
              <w:pStyle w:val="ConsPlusNormal"/>
            </w:pPr>
            <w:r>
              <w:t>Строительство улично-дорожной сети и инженерных коммуникаций в мкр-не "Аваин"</w:t>
            </w:r>
          </w:p>
        </w:tc>
        <w:tc>
          <w:tcPr>
            <w:tcW w:w="1757" w:type="dxa"/>
          </w:tcPr>
          <w:p w14:paraId="5D74D06E" w14:textId="77777777" w:rsidR="00870054" w:rsidRDefault="00870054">
            <w:pPr>
              <w:pStyle w:val="ConsPlusNormal"/>
              <w:jc w:val="center"/>
            </w:pPr>
            <w:r>
              <w:t>49 2 03 82735</w:t>
            </w:r>
          </w:p>
        </w:tc>
        <w:tc>
          <w:tcPr>
            <w:tcW w:w="680" w:type="dxa"/>
          </w:tcPr>
          <w:p w14:paraId="656CE323" w14:textId="77777777" w:rsidR="00870054" w:rsidRDefault="00870054">
            <w:pPr>
              <w:pStyle w:val="ConsPlusNormal"/>
              <w:jc w:val="center"/>
            </w:pPr>
            <w:r>
              <w:t>500</w:t>
            </w:r>
          </w:p>
        </w:tc>
        <w:tc>
          <w:tcPr>
            <w:tcW w:w="680" w:type="dxa"/>
          </w:tcPr>
          <w:p w14:paraId="1D52AFB3" w14:textId="77777777" w:rsidR="00870054" w:rsidRDefault="00870054">
            <w:pPr>
              <w:pStyle w:val="ConsPlusNormal"/>
              <w:jc w:val="center"/>
            </w:pPr>
            <w:r>
              <w:t>05</w:t>
            </w:r>
          </w:p>
        </w:tc>
        <w:tc>
          <w:tcPr>
            <w:tcW w:w="680" w:type="dxa"/>
          </w:tcPr>
          <w:p w14:paraId="082B34C8" w14:textId="77777777" w:rsidR="00870054" w:rsidRDefault="00870054">
            <w:pPr>
              <w:pStyle w:val="ConsPlusNormal"/>
              <w:jc w:val="center"/>
            </w:pPr>
            <w:r>
              <w:t>02</w:t>
            </w:r>
          </w:p>
        </w:tc>
        <w:tc>
          <w:tcPr>
            <w:tcW w:w="1701" w:type="dxa"/>
          </w:tcPr>
          <w:p w14:paraId="7C948C75" w14:textId="77777777" w:rsidR="00870054" w:rsidRDefault="00870054">
            <w:pPr>
              <w:pStyle w:val="ConsPlusNormal"/>
              <w:jc w:val="center"/>
            </w:pPr>
            <w:r>
              <w:t>400000,00</w:t>
            </w:r>
          </w:p>
        </w:tc>
        <w:tc>
          <w:tcPr>
            <w:tcW w:w="1701" w:type="dxa"/>
          </w:tcPr>
          <w:p w14:paraId="69DD605C" w14:textId="77777777" w:rsidR="00870054" w:rsidRDefault="00870054">
            <w:pPr>
              <w:pStyle w:val="ConsPlusNormal"/>
              <w:jc w:val="center"/>
            </w:pPr>
            <w:r>
              <w:t>400000,00</w:t>
            </w:r>
          </w:p>
        </w:tc>
        <w:tc>
          <w:tcPr>
            <w:tcW w:w="1701" w:type="dxa"/>
          </w:tcPr>
          <w:p w14:paraId="6CC68D00" w14:textId="77777777" w:rsidR="00870054" w:rsidRDefault="00870054">
            <w:pPr>
              <w:pStyle w:val="ConsPlusNormal"/>
              <w:jc w:val="center"/>
            </w:pPr>
            <w:r>
              <w:t>830951,43</w:t>
            </w:r>
          </w:p>
        </w:tc>
      </w:tr>
      <w:tr w:rsidR="00870054" w14:paraId="25830432" w14:textId="77777777">
        <w:tc>
          <w:tcPr>
            <w:tcW w:w="2835" w:type="dxa"/>
          </w:tcPr>
          <w:p w14:paraId="0A58D945" w14:textId="77777777" w:rsidR="00870054" w:rsidRDefault="00870054">
            <w:pPr>
              <w:pStyle w:val="ConsPlusNormal"/>
            </w:pPr>
            <w:r>
              <w:t>Региональный проект "Развитие образования городского округа "город Дербент"</w:t>
            </w:r>
          </w:p>
        </w:tc>
        <w:tc>
          <w:tcPr>
            <w:tcW w:w="1757" w:type="dxa"/>
          </w:tcPr>
          <w:p w14:paraId="0D93DE46" w14:textId="77777777" w:rsidR="00870054" w:rsidRDefault="00870054">
            <w:pPr>
              <w:pStyle w:val="ConsPlusNormal"/>
              <w:jc w:val="center"/>
            </w:pPr>
            <w:r>
              <w:t>49 2 04</w:t>
            </w:r>
          </w:p>
        </w:tc>
        <w:tc>
          <w:tcPr>
            <w:tcW w:w="680" w:type="dxa"/>
          </w:tcPr>
          <w:p w14:paraId="7CC2CB5D" w14:textId="77777777" w:rsidR="00870054" w:rsidRDefault="00870054">
            <w:pPr>
              <w:pStyle w:val="ConsPlusNormal"/>
            </w:pPr>
          </w:p>
        </w:tc>
        <w:tc>
          <w:tcPr>
            <w:tcW w:w="680" w:type="dxa"/>
          </w:tcPr>
          <w:p w14:paraId="5800A7DE" w14:textId="77777777" w:rsidR="00870054" w:rsidRDefault="00870054">
            <w:pPr>
              <w:pStyle w:val="ConsPlusNormal"/>
            </w:pPr>
          </w:p>
        </w:tc>
        <w:tc>
          <w:tcPr>
            <w:tcW w:w="680" w:type="dxa"/>
          </w:tcPr>
          <w:p w14:paraId="2C34DDDF" w14:textId="77777777" w:rsidR="00870054" w:rsidRDefault="00870054">
            <w:pPr>
              <w:pStyle w:val="ConsPlusNormal"/>
            </w:pPr>
          </w:p>
        </w:tc>
        <w:tc>
          <w:tcPr>
            <w:tcW w:w="1701" w:type="dxa"/>
          </w:tcPr>
          <w:p w14:paraId="03306EE9" w14:textId="77777777" w:rsidR="00870054" w:rsidRDefault="00870054">
            <w:pPr>
              <w:pStyle w:val="ConsPlusNormal"/>
              <w:jc w:val="center"/>
            </w:pPr>
            <w:r>
              <w:t>1384569,09</w:t>
            </w:r>
          </w:p>
        </w:tc>
        <w:tc>
          <w:tcPr>
            <w:tcW w:w="1701" w:type="dxa"/>
          </w:tcPr>
          <w:p w14:paraId="741B8B47" w14:textId="77777777" w:rsidR="00870054" w:rsidRDefault="00870054">
            <w:pPr>
              <w:pStyle w:val="ConsPlusNormal"/>
              <w:jc w:val="center"/>
            </w:pPr>
            <w:r>
              <w:t>885584,67</w:t>
            </w:r>
          </w:p>
        </w:tc>
        <w:tc>
          <w:tcPr>
            <w:tcW w:w="1701" w:type="dxa"/>
          </w:tcPr>
          <w:p w14:paraId="5FBB0A32" w14:textId="77777777" w:rsidR="00870054" w:rsidRDefault="00870054">
            <w:pPr>
              <w:pStyle w:val="ConsPlusNormal"/>
              <w:jc w:val="center"/>
            </w:pPr>
            <w:r>
              <w:t>593340,81</w:t>
            </w:r>
          </w:p>
        </w:tc>
      </w:tr>
      <w:tr w:rsidR="00870054" w14:paraId="365909B6" w14:textId="77777777">
        <w:tc>
          <w:tcPr>
            <w:tcW w:w="2835" w:type="dxa"/>
          </w:tcPr>
          <w:p w14:paraId="2E44B873" w14:textId="77777777" w:rsidR="00870054" w:rsidRDefault="00870054">
            <w:pPr>
              <w:pStyle w:val="ConsPlusNormal"/>
            </w:pPr>
            <w:r>
              <w:t xml:space="preserve">Создание дополнительных мест в </w:t>
            </w:r>
            <w:r>
              <w:lastRenderedPageBreak/>
              <w:t>сфере дошкольного образования</w:t>
            </w:r>
          </w:p>
        </w:tc>
        <w:tc>
          <w:tcPr>
            <w:tcW w:w="1757" w:type="dxa"/>
          </w:tcPr>
          <w:p w14:paraId="1D64D5CB" w14:textId="77777777" w:rsidR="00870054" w:rsidRDefault="00870054">
            <w:pPr>
              <w:pStyle w:val="ConsPlusNormal"/>
              <w:jc w:val="center"/>
            </w:pPr>
            <w:r>
              <w:lastRenderedPageBreak/>
              <w:t>49 2 04 82740</w:t>
            </w:r>
          </w:p>
        </w:tc>
        <w:tc>
          <w:tcPr>
            <w:tcW w:w="680" w:type="dxa"/>
          </w:tcPr>
          <w:p w14:paraId="406A8132" w14:textId="77777777" w:rsidR="00870054" w:rsidRDefault="00870054">
            <w:pPr>
              <w:pStyle w:val="ConsPlusNormal"/>
              <w:jc w:val="center"/>
            </w:pPr>
            <w:r>
              <w:t>500</w:t>
            </w:r>
          </w:p>
        </w:tc>
        <w:tc>
          <w:tcPr>
            <w:tcW w:w="680" w:type="dxa"/>
          </w:tcPr>
          <w:p w14:paraId="50EB3AB2" w14:textId="77777777" w:rsidR="00870054" w:rsidRDefault="00870054">
            <w:pPr>
              <w:pStyle w:val="ConsPlusNormal"/>
              <w:jc w:val="center"/>
            </w:pPr>
            <w:r>
              <w:t>07</w:t>
            </w:r>
          </w:p>
        </w:tc>
        <w:tc>
          <w:tcPr>
            <w:tcW w:w="680" w:type="dxa"/>
          </w:tcPr>
          <w:p w14:paraId="6B37AF34" w14:textId="77777777" w:rsidR="00870054" w:rsidRDefault="00870054">
            <w:pPr>
              <w:pStyle w:val="ConsPlusNormal"/>
              <w:jc w:val="center"/>
            </w:pPr>
            <w:r>
              <w:t>01</w:t>
            </w:r>
          </w:p>
        </w:tc>
        <w:tc>
          <w:tcPr>
            <w:tcW w:w="1701" w:type="dxa"/>
          </w:tcPr>
          <w:p w14:paraId="52495759" w14:textId="77777777" w:rsidR="00870054" w:rsidRDefault="00870054">
            <w:pPr>
              <w:pStyle w:val="ConsPlusNormal"/>
              <w:jc w:val="center"/>
            </w:pPr>
            <w:r>
              <w:t>66348,21</w:t>
            </w:r>
          </w:p>
        </w:tc>
        <w:tc>
          <w:tcPr>
            <w:tcW w:w="1701" w:type="dxa"/>
          </w:tcPr>
          <w:p w14:paraId="62A8DC1A" w14:textId="77777777" w:rsidR="00870054" w:rsidRDefault="00870054">
            <w:pPr>
              <w:pStyle w:val="ConsPlusNormal"/>
              <w:jc w:val="center"/>
            </w:pPr>
            <w:r>
              <w:t>0,00</w:t>
            </w:r>
          </w:p>
        </w:tc>
        <w:tc>
          <w:tcPr>
            <w:tcW w:w="1701" w:type="dxa"/>
          </w:tcPr>
          <w:p w14:paraId="0310CB6F" w14:textId="77777777" w:rsidR="00870054" w:rsidRDefault="00870054">
            <w:pPr>
              <w:pStyle w:val="ConsPlusNormal"/>
              <w:jc w:val="center"/>
            </w:pPr>
            <w:r>
              <w:t>294780,37</w:t>
            </w:r>
          </w:p>
        </w:tc>
      </w:tr>
      <w:tr w:rsidR="00870054" w14:paraId="0B8CAE16" w14:textId="77777777">
        <w:tc>
          <w:tcPr>
            <w:tcW w:w="2835" w:type="dxa"/>
          </w:tcPr>
          <w:p w14:paraId="10D6614A" w14:textId="77777777" w:rsidR="00870054" w:rsidRDefault="00870054">
            <w:pPr>
              <w:pStyle w:val="ConsPlusNormal"/>
            </w:pPr>
            <w:r>
              <w:t>Реконструкция дошкольных образовательных учреждений</w:t>
            </w:r>
          </w:p>
        </w:tc>
        <w:tc>
          <w:tcPr>
            <w:tcW w:w="1757" w:type="dxa"/>
          </w:tcPr>
          <w:p w14:paraId="0B5F1A05" w14:textId="77777777" w:rsidR="00870054" w:rsidRDefault="00870054">
            <w:pPr>
              <w:pStyle w:val="ConsPlusNormal"/>
              <w:jc w:val="center"/>
            </w:pPr>
            <w:r>
              <w:t>49 2 04 82741</w:t>
            </w:r>
          </w:p>
        </w:tc>
        <w:tc>
          <w:tcPr>
            <w:tcW w:w="680" w:type="dxa"/>
          </w:tcPr>
          <w:p w14:paraId="5A75E5E4" w14:textId="77777777" w:rsidR="00870054" w:rsidRDefault="00870054">
            <w:pPr>
              <w:pStyle w:val="ConsPlusNormal"/>
              <w:jc w:val="center"/>
            </w:pPr>
            <w:r>
              <w:t>500</w:t>
            </w:r>
          </w:p>
        </w:tc>
        <w:tc>
          <w:tcPr>
            <w:tcW w:w="680" w:type="dxa"/>
          </w:tcPr>
          <w:p w14:paraId="78013EE1" w14:textId="77777777" w:rsidR="00870054" w:rsidRDefault="00870054">
            <w:pPr>
              <w:pStyle w:val="ConsPlusNormal"/>
              <w:jc w:val="center"/>
            </w:pPr>
            <w:r>
              <w:t>07</w:t>
            </w:r>
          </w:p>
        </w:tc>
        <w:tc>
          <w:tcPr>
            <w:tcW w:w="680" w:type="dxa"/>
          </w:tcPr>
          <w:p w14:paraId="62D642E2" w14:textId="77777777" w:rsidR="00870054" w:rsidRDefault="00870054">
            <w:pPr>
              <w:pStyle w:val="ConsPlusNormal"/>
              <w:jc w:val="center"/>
            </w:pPr>
            <w:r>
              <w:t>01</w:t>
            </w:r>
          </w:p>
        </w:tc>
        <w:tc>
          <w:tcPr>
            <w:tcW w:w="1701" w:type="dxa"/>
          </w:tcPr>
          <w:p w14:paraId="50D0CFC3" w14:textId="77777777" w:rsidR="00870054" w:rsidRDefault="00870054">
            <w:pPr>
              <w:pStyle w:val="ConsPlusNormal"/>
              <w:jc w:val="center"/>
            </w:pPr>
            <w:r>
              <w:t>324260,34</w:t>
            </w:r>
          </w:p>
        </w:tc>
        <w:tc>
          <w:tcPr>
            <w:tcW w:w="1701" w:type="dxa"/>
          </w:tcPr>
          <w:p w14:paraId="75BF48BF" w14:textId="77777777" w:rsidR="00870054" w:rsidRDefault="00870054">
            <w:pPr>
              <w:pStyle w:val="ConsPlusNormal"/>
              <w:jc w:val="center"/>
            </w:pPr>
            <w:r>
              <w:t>323500,00</w:t>
            </w:r>
          </w:p>
        </w:tc>
        <w:tc>
          <w:tcPr>
            <w:tcW w:w="1701" w:type="dxa"/>
          </w:tcPr>
          <w:p w14:paraId="4656D095" w14:textId="77777777" w:rsidR="00870054" w:rsidRDefault="00870054">
            <w:pPr>
              <w:pStyle w:val="ConsPlusNormal"/>
              <w:jc w:val="center"/>
            </w:pPr>
            <w:r>
              <w:t>150000,00</w:t>
            </w:r>
          </w:p>
        </w:tc>
      </w:tr>
      <w:tr w:rsidR="00870054" w14:paraId="12E5D95B" w14:textId="77777777">
        <w:tc>
          <w:tcPr>
            <w:tcW w:w="2835" w:type="dxa"/>
          </w:tcPr>
          <w:p w14:paraId="2EFF402F" w14:textId="77777777" w:rsidR="00870054" w:rsidRDefault="00870054">
            <w:pPr>
              <w:pStyle w:val="ConsPlusNormal"/>
            </w:pPr>
            <w:r>
              <w:t>Капитальный ремонт общеобразовательных учреждений (с элементами реконструкции и закупкой оборудования)</w:t>
            </w:r>
          </w:p>
        </w:tc>
        <w:tc>
          <w:tcPr>
            <w:tcW w:w="1757" w:type="dxa"/>
          </w:tcPr>
          <w:p w14:paraId="114E1BC6" w14:textId="77777777" w:rsidR="00870054" w:rsidRDefault="00870054">
            <w:pPr>
              <w:pStyle w:val="ConsPlusNormal"/>
              <w:jc w:val="center"/>
            </w:pPr>
            <w:r>
              <w:t>49 2 04 82743</w:t>
            </w:r>
          </w:p>
        </w:tc>
        <w:tc>
          <w:tcPr>
            <w:tcW w:w="680" w:type="dxa"/>
          </w:tcPr>
          <w:p w14:paraId="7C8C4674" w14:textId="77777777" w:rsidR="00870054" w:rsidRDefault="00870054">
            <w:pPr>
              <w:pStyle w:val="ConsPlusNormal"/>
              <w:jc w:val="center"/>
            </w:pPr>
            <w:r>
              <w:t>500</w:t>
            </w:r>
          </w:p>
        </w:tc>
        <w:tc>
          <w:tcPr>
            <w:tcW w:w="680" w:type="dxa"/>
          </w:tcPr>
          <w:p w14:paraId="2C77D3F1" w14:textId="77777777" w:rsidR="00870054" w:rsidRDefault="00870054">
            <w:pPr>
              <w:pStyle w:val="ConsPlusNormal"/>
              <w:jc w:val="center"/>
            </w:pPr>
            <w:r>
              <w:t>07</w:t>
            </w:r>
          </w:p>
        </w:tc>
        <w:tc>
          <w:tcPr>
            <w:tcW w:w="680" w:type="dxa"/>
          </w:tcPr>
          <w:p w14:paraId="0C0A8B83" w14:textId="77777777" w:rsidR="00870054" w:rsidRDefault="00870054">
            <w:pPr>
              <w:pStyle w:val="ConsPlusNormal"/>
              <w:jc w:val="center"/>
            </w:pPr>
            <w:r>
              <w:t>02</w:t>
            </w:r>
          </w:p>
        </w:tc>
        <w:tc>
          <w:tcPr>
            <w:tcW w:w="1701" w:type="dxa"/>
          </w:tcPr>
          <w:p w14:paraId="0B96D498" w14:textId="77777777" w:rsidR="00870054" w:rsidRDefault="00870054">
            <w:pPr>
              <w:pStyle w:val="ConsPlusNormal"/>
              <w:jc w:val="center"/>
            </w:pPr>
            <w:r>
              <w:t>110000,00</w:t>
            </w:r>
          </w:p>
        </w:tc>
        <w:tc>
          <w:tcPr>
            <w:tcW w:w="1701" w:type="dxa"/>
          </w:tcPr>
          <w:p w14:paraId="346680F2" w14:textId="77777777" w:rsidR="00870054" w:rsidRDefault="00870054">
            <w:pPr>
              <w:pStyle w:val="ConsPlusNormal"/>
              <w:jc w:val="center"/>
            </w:pPr>
            <w:r>
              <w:t>130000,00</w:t>
            </w:r>
          </w:p>
        </w:tc>
        <w:tc>
          <w:tcPr>
            <w:tcW w:w="1701" w:type="dxa"/>
          </w:tcPr>
          <w:p w14:paraId="5B6D8074" w14:textId="77777777" w:rsidR="00870054" w:rsidRDefault="00870054">
            <w:pPr>
              <w:pStyle w:val="ConsPlusNormal"/>
              <w:jc w:val="center"/>
            </w:pPr>
            <w:r>
              <w:t>0,00</w:t>
            </w:r>
          </w:p>
        </w:tc>
      </w:tr>
      <w:tr w:rsidR="00870054" w14:paraId="0EAFEBC0" w14:textId="77777777">
        <w:tc>
          <w:tcPr>
            <w:tcW w:w="2835" w:type="dxa"/>
          </w:tcPr>
          <w:p w14:paraId="16D02B2A" w14:textId="77777777" w:rsidR="00870054" w:rsidRDefault="00870054">
            <w:pPr>
              <w:pStyle w:val="ConsPlusNormal"/>
            </w:pPr>
            <w:r>
              <w:t>Реконструкция общеобразовательных учреждений</w:t>
            </w:r>
          </w:p>
        </w:tc>
        <w:tc>
          <w:tcPr>
            <w:tcW w:w="1757" w:type="dxa"/>
          </w:tcPr>
          <w:p w14:paraId="4B149916" w14:textId="77777777" w:rsidR="00870054" w:rsidRDefault="00870054">
            <w:pPr>
              <w:pStyle w:val="ConsPlusNormal"/>
              <w:jc w:val="center"/>
            </w:pPr>
            <w:r>
              <w:t>49 2 04 82744</w:t>
            </w:r>
          </w:p>
        </w:tc>
        <w:tc>
          <w:tcPr>
            <w:tcW w:w="680" w:type="dxa"/>
          </w:tcPr>
          <w:p w14:paraId="7041CEFC" w14:textId="77777777" w:rsidR="00870054" w:rsidRDefault="00870054">
            <w:pPr>
              <w:pStyle w:val="ConsPlusNormal"/>
              <w:jc w:val="center"/>
            </w:pPr>
            <w:r>
              <w:t>500</w:t>
            </w:r>
          </w:p>
        </w:tc>
        <w:tc>
          <w:tcPr>
            <w:tcW w:w="680" w:type="dxa"/>
          </w:tcPr>
          <w:p w14:paraId="27AE8C44" w14:textId="77777777" w:rsidR="00870054" w:rsidRDefault="00870054">
            <w:pPr>
              <w:pStyle w:val="ConsPlusNormal"/>
              <w:jc w:val="center"/>
            </w:pPr>
            <w:r>
              <w:t>07</w:t>
            </w:r>
          </w:p>
        </w:tc>
        <w:tc>
          <w:tcPr>
            <w:tcW w:w="680" w:type="dxa"/>
          </w:tcPr>
          <w:p w14:paraId="6E47C3C6" w14:textId="77777777" w:rsidR="00870054" w:rsidRDefault="00870054">
            <w:pPr>
              <w:pStyle w:val="ConsPlusNormal"/>
              <w:jc w:val="center"/>
            </w:pPr>
            <w:r>
              <w:t>02</w:t>
            </w:r>
          </w:p>
        </w:tc>
        <w:tc>
          <w:tcPr>
            <w:tcW w:w="1701" w:type="dxa"/>
          </w:tcPr>
          <w:p w14:paraId="522E702D" w14:textId="77777777" w:rsidR="00870054" w:rsidRDefault="00870054">
            <w:pPr>
              <w:pStyle w:val="ConsPlusNormal"/>
              <w:jc w:val="center"/>
            </w:pPr>
            <w:r>
              <w:t>250000,00</w:t>
            </w:r>
          </w:p>
        </w:tc>
        <w:tc>
          <w:tcPr>
            <w:tcW w:w="1701" w:type="dxa"/>
          </w:tcPr>
          <w:p w14:paraId="5A9241E4" w14:textId="77777777" w:rsidR="00870054" w:rsidRDefault="00870054">
            <w:pPr>
              <w:pStyle w:val="ConsPlusNormal"/>
              <w:jc w:val="center"/>
            </w:pPr>
            <w:r>
              <w:t>362084,67</w:t>
            </w:r>
          </w:p>
        </w:tc>
        <w:tc>
          <w:tcPr>
            <w:tcW w:w="1701" w:type="dxa"/>
          </w:tcPr>
          <w:p w14:paraId="37F6B5F9" w14:textId="77777777" w:rsidR="00870054" w:rsidRDefault="00870054">
            <w:pPr>
              <w:pStyle w:val="ConsPlusNormal"/>
              <w:jc w:val="center"/>
            </w:pPr>
            <w:r>
              <w:t>50000,00</w:t>
            </w:r>
          </w:p>
        </w:tc>
      </w:tr>
      <w:tr w:rsidR="00870054" w14:paraId="262423B7" w14:textId="77777777">
        <w:tc>
          <w:tcPr>
            <w:tcW w:w="2835" w:type="dxa"/>
          </w:tcPr>
          <w:p w14:paraId="0DF3D382" w14:textId="77777777" w:rsidR="00870054" w:rsidRDefault="00870054">
            <w:pPr>
              <w:pStyle w:val="ConsPlusNormal"/>
            </w:pPr>
            <w:r>
              <w:t>Оснащение оборудованием общеобразовательных учреждений</w:t>
            </w:r>
          </w:p>
        </w:tc>
        <w:tc>
          <w:tcPr>
            <w:tcW w:w="1757" w:type="dxa"/>
          </w:tcPr>
          <w:p w14:paraId="5E05E2E3" w14:textId="77777777" w:rsidR="00870054" w:rsidRDefault="00870054">
            <w:pPr>
              <w:pStyle w:val="ConsPlusNormal"/>
              <w:jc w:val="center"/>
            </w:pPr>
            <w:r>
              <w:t>49 2 04 82745</w:t>
            </w:r>
          </w:p>
        </w:tc>
        <w:tc>
          <w:tcPr>
            <w:tcW w:w="680" w:type="dxa"/>
          </w:tcPr>
          <w:p w14:paraId="22DE154E" w14:textId="77777777" w:rsidR="00870054" w:rsidRDefault="00870054">
            <w:pPr>
              <w:pStyle w:val="ConsPlusNormal"/>
              <w:jc w:val="center"/>
            </w:pPr>
            <w:r>
              <w:t>500</w:t>
            </w:r>
          </w:p>
        </w:tc>
        <w:tc>
          <w:tcPr>
            <w:tcW w:w="680" w:type="dxa"/>
          </w:tcPr>
          <w:p w14:paraId="3CE407F6" w14:textId="77777777" w:rsidR="00870054" w:rsidRDefault="00870054">
            <w:pPr>
              <w:pStyle w:val="ConsPlusNormal"/>
              <w:jc w:val="center"/>
            </w:pPr>
            <w:r>
              <w:t>07</w:t>
            </w:r>
          </w:p>
        </w:tc>
        <w:tc>
          <w:tcPr>
            <w:tcW w:w="680" w:type="dxa"/>
          </w:tcPr>
          <w:p w14:paraId="13122BCE" w14:textId="77777777" w:rsidR="00870054" w:rsidRDefault="00870054">
            <w:pPr>
              <w:pStyle w:val="ConsPlusNormal"/>
              <w:jc w:val="center"/>
            </w:pPr>
            <w:r>
              <w:t>02</w:t>
            </w:r>
          </w:p>
        </w:tc>
        <w:tc>
          <w:tcPr>
            <w:tcW w:w="1701" w:type="dxa"/>
          </w:tcPr>
          <w:p w14:paraId="3B274398" w14:textId="77777777" w:rsidR="00870054" w:rsidRDefault="00870054">
            <w:pPr>
              <w:pStyle w:val="ConsPlusNormal"/>
              <w:jc w:val="center"/>
            </w:pPr>
            <w:r>
              <w:t>118960,54</w:t>
            </w:r>
          </w:p>
        </w:tc>
        <w:tc>
          <w:tcPr>
            <w:tcW w:w="1701" w:type="dxa"/>
          </w:tcPr>
          <w:p w14:paraId="6C58FC2D" w14:textId="77777777" w:rsidR="00870054" w:rsidRDefault="00870054">
            <w:pPr>
              <w:pStyle w:val="ConsPlusNormal"/>
              <w:jc w:val="center"/>
            </w:pPr>
            <w:r>
              <w:t>70000,00</w:t>
            </w:r>
          </w:p>
        </w:tc>
        <w:tc>
          <w:tcPr>
            <w:tcW w:w="1701" w:type="dxa"/>
          </w:tcPr>
          <w:p w14:paraId="2CCF4202" w14:textId="77777777" w:rsidR="00870054" w:rsidRDefault="00870054">
            <w:pPr>
              <w:pStyle w:val="ConsPlusNormal"/>
              <w:jc w:val="center"/>
            </w:pPr>
            <w:r>
              <w:t>0,00</w:t>
            </w:r>
          </w:p>
        </w:tc>
      </w:tr>
      <w:tr w:rsidR="00870054" w14:paraId="45C3B6D0" w14:textId="77777777">
        <w:tc>
          <w:tcPr>
            <w:tcW w:w="2835" w:type="dxa"/>
          </w:tcPr>
          <w:p w14:paraId="537AE6EA" w14:textId="77777777" w:rsidR="00870054" w:rsidRDefault="00870054">
            <w:pPr>
              <w:pStyle w:val="ConsPlusNormal"/>
            </w:pPr>
            <w:r>
              <w:t>Реконструкция объектов в образовательной сфере</w:t>
            </w:r>
          </w:p>
        </w:tc>
        <w:tc>
          <w:tcPr>
            <w:tcW w:w="1757" w:type="dxa"/>
          </w:tcPr>
          <w:p w14:paraId="2CF98B21" w14:textId="77777777" w:rsidR="00870054" w:rsidRDefault="00870054">
            <w:pPr>
              <w:pStyle w:val="ConsPlusNormal"/>
              <w:jc w:val="center"/>
            </w:pPr>
            <w:r>
              <w:t>49 2 04 82746</w:t>
            </w:r>
          </w:p>
        </w:tc>
        <w:tc>
          <w:tcPr>
            <w:tcW w:w="680" w:type="dxa"/>
          </w:tcPr>
          <w:p w14:paraId="7C5B4EF2" w14:textId="77777777" w:rsidR="00870054" w:rsidRDefault="00870054">
            <w:pPr>
              <w:pStyle w:val="ConsPlusNormal"/>
              <w:jc w:val="center"/>
            </w:pPr>
            <w:r>
              <w:t>500</w:t>
            </w:r>
          </w:p>
        </w:tc>
        <w:tc>
          <w:tcPr>
            <w:tcW w:w="680" w:type="dxa"/>
          </w:tcPr>
          <w:p w14:paraId="55F09193" w14:textId="77777777" w:rsidR="00870054" w:rsidRDefault="00870054">
            <w:pPr>
              <w:pStyle w:val="ConsPlusNormal"/>
              <w:jc w:val="center"/>
            </w:pPr>
            <w:r>
              <w:t>07</w:t>
            </w:r>
          </w:p>
        </w:tc>
        <w:tc>
          <w:tcPr>
            <w:tcW w:w="680" w:type="dxa"/>
          </w:tcPr>
          <w:p w14:paraId="090D9164" w14:textId="77777777" w:rsidR="00870054" w:rsidRDefault="00870054">
            <w:pPr>
              <w:pStyle w:val="ConsPlusNormal"/>
              <w:jc w:val="center"/>
            </w:pPr>
            <w:r>
              <w:t>09</w:t>
            </w:r>
          </w:p>
        </w:tc>
        <w:tc>
          <w:tcPr>
            <w:tcW w:w="1701" w:type="dxa"/>
          </w:tcPr>
          <w:p w14:paraId="688F6CC3" w14:textId="77777777" w:rsidR="00870054" w:rsidRDefault="00870054">
            <w:pPr>
              <w:pStyle w:val="ConsPlusNormal"/>
              <w:jc w:val="center"/>
            </w:pPr>
            <w:r>
              <w:t>0,00</w:t>
            </w:r>
          </w:p>
        </w:tc>
        <w:tc>
          <w:tcPr>
            <w:tcW w:w="1701" w:type="dxa"/>
          </w:tcPr>
          <w:p w14:paraId="614C60F6" w14:textId="77777777" w:rsidR="00870054" w:rsidRDefault="00870054">
            <w:pPr>
              <w:pStyle w:val="ConsPlusNormal"/>
              <w:jc w:val="center"/>
            </w:pPr>
            <w:r>
              <w:t>0,00</w:t>
            </w:r>
          </w:p>
        </w:tc>
        <w:tc>
          <w:tcPr>
            <w:tcW w:w="1701" w:type="dxa"/>
          </w:tcPr>
          <w:p w14:paraId="4A309B54" w14:textId="77777777" w:rsidR="00870054" w:rsidRDefault="00870054">
            <w:pPr>
              <w:pStyle w:val="ConsPlusNormal"/>
              <w:jc w:val="center"/>
            </w:pPr>
            <w:r>
              <w:t>98560,44</w:t>
            </w:r>
          </w:p>
        </w:tc>
      </w:tr>
      <w:tr w:rsidR="00870054" w14:paraId="3CD99111" w14:textId="77777777">
        <w:tc>
          <w:tcPr>
            <w:tcW w:w="2835" w:type="dxa"/>
          </w:tcPr>
          <w:p w14:paraId="0049267A" w14:textId="77777777" w:rsidR="00870054" w:rsidRDefault="00870054">
            <w:pPr>
              <w:pStyle w:val="ConsPlusNormal"/>
            </w:pPr>
            <w:r>
              <w:t xml:space="preserve">Создание новых мест в общеобразовательных организациях в связи с ростом числа обучающихся, вызванным </w:t>
            </w:r>
            <w:r>
              <w:lastRenderedPageBreak/>
              <w:t>демографическим фактором, в рамках республиканской инвестиционной программы</w:t>
            </w:r>
          </w:p>
        </w:tc>
        <w:tc>
          <w:tcPr>
            <w:tcW w:w="1757" w:type="dxa"/>
          </w:tcPr>
          <w:p w14:paraId="1155D2CA" w14:textId="77777777" w:rsidR="00870054" w:rsidRDefault="00870054">
            <w:pPr>
              <w:pStyle w:val="ConsPlusNormal"/>
              <w:jc w:val="center"/>
            </w:pPr>
            <w:r>
              <w:lastRenderedPageBreak/>
              <w:t>49 2 04 Д305R</w:t>
            </w:r>
          </w:p>
        </w:tc>
        <w:tc>
          <w:tcPr>
            <w:tcW w:w="680" w:type="dxa"/>
          </w:tcPr>
          <w:p w14:paraId="24845944" w14:textId="77777777" w:rsidR="00870054" w:rsidRDefault="00870054">
            <w:pPr>
              <w:pStyle w:val="ConsPlusNormal"/>
              <w:jc w:val="center"/>
            </w:pPr>
            <w:r>
              <w:t>500</w:t>
            </w:r>
          </w:p>
        </w:tc>
        <w:tc>
          <w:tcPr>
            <w:tcW w:w="680" w:type="dxa"/>
          </w:tcPr>
          <w:p w14:paraId="04614B4C" w14:textId="77777777" w:rsidR="00870054" w:rsidRDefault="00870054">
            <w:pPr>
              <w:pStyle w:val="ConsPlusNormal"/>
              <w:jc w:val="center"/>
            </w:pPr>
            <w:r>
              <w:t>07</w:t>
            </w:r>
          </w:p>
        </w:tc>
        <w:tc>
          <w:tcPr>
            <w:tcW w:w="680" w:type="dxa"/>
          </w:tcPr>
          <w:p w14:paraId="23925424" w14:textId="77777777" w:rsidR="00870054" w:rsidRDefault="00870054">
            <w:pPr>
              <w:pStyle w:val="ConsPlusNormal"/>
              <w:jc w:val="center"/>
            </w:pPr>
            <w:r>
              <w:t>02</w:t>
            </w:r>
          </w:p>
        </w:tc>
        <w:tc>
          <w:tcPr>
            <w:tcW w:w="1701" w:type="dxa"/>
          </w:tcPr>
          <w:p w14:paraId="3FB29F07" w14:textId="77777777" w:rsidR="00870054" w:rsidRDefault="00870054">
            <w:pPr>
              <w:pStyle w:val="ConsPlusNormal"/>
              <w:jc w:val="center"/>
            </w:pPr>
            <w:r>
              <w:t>515000,00</w:t>
            </w:r>
          </w:p>
        </w:tc>
        <w:tc>
          <w:tcPr>
            <w:tcW w:w="1701" w:type="dxa"/>
          </w:tcPr>
          <w:p w14:paraId="428BA0FD" w14:textId="77777777" w:rsidR="00870054" w:rsidRDefault="00870054">
            <w:pPr>
              <w:pStyle w:val="ConsPlusNormal"/>
              <w:jc w:val="center"/>
            </w:pPr>
            <w:r>
              <w:t>0,00</w:t>
            </w:r>
          </w:p>
        </w:tc>
        <w:tc>
          <w:tcPr>
            <w:tcW w:w="1701" w:type="dxa"/>
          </w:tcPr>
          <w:p w14:paraId="01ABF4C3" w14:textId="77777777" w:rsidR="00870054" w:rsidRDefault="00870054">
            <w:pPr>
              <w:pStyle w:val="ConsPlusNormal"/>
              <w:jc w:val="center"/>
            </w:pPr>
            <w:r>
              <w:t>0,00</w:t>
            </w:r>
          </w:p>
        </w:tc>
      </w:tr>
      <w:tr w:rsidR="00870054" w14:paraId="290BA6F4" w14:textId="77777777">
        <w:tc>
          <w:tcPr>
            <w:tcW w:w="2835" w:type="dxa"/>
          </w:tcPr>
          <w:p w14:paraId="019F03D0" w14:textId="77777777" w:rsidR="00870054" w:rsidRDefault="00870054">
            <w:pPr>
              <w:pStyle w:val="ConsPlusNormal"/>
            </w:pPr>
            <w:r>
              <w:t>Региональный проект "Культурная среда городского округа "город Дербент"</w:t>
            </w:r>
          </w:p>
        </w:tc>
        <w:tc>
          <w:tcPr>
            <w:tcW w:w="1757" w:type="dxa"/>
          </w:tcPr>
          <w:p w14:paraId="4C61E361" w14:textId="77777777" w:rsidR="00870054" w:rsidRDefault="00870054">
            <w:pPr>
              <w:pStyle w:val="ConsPlusNormal"/>
              <w:jc w:val="center"/>
            </w:pPr>
            <w:r>
              <w:t>49 2 05</w:t>
            </w:r>
          </w:p>
        </w:tc>
        <w:tc>
          <w:tcPr>
            <w:tcW w:w="680" w:type="dxa"/>
          </w:tcPr>
          <w:p w14:paraId="625CEF82" w14:textId="77777777" w:rsidR="00870054" w:rsidRDefault="00870054">
            <w:pPr>
              <w:pStyle w:val="ConsPlusNormal"/>
            </w:pPr>
          </w:p>
        </w:tc>
        <w:tc>
          <w:tcPr>
            <w:tcW w:w="680" w:type="dxa"/>
          </w:tcPr>
          <w:p w14:paraId="225D296B" w14:textId="77777777" w:rsidR="00870054" w:rsidRDefault="00870054">
            <w:pPr>
              <w:pStyle w:val="ConsPlusNormal"/>
            </w:pPr>
          </w:p>
        </w:tc>
        <w:tc>
          <w:tcPr>
            <w:tcW w:w="680" w:type="dxa"/>
          </w:tcPr>
          <w:p w14:paraId="6B0AA384" w14:textId="77777777" w:rsidR="00870054" w:rsidRDefault="00870054">
            <w:pPr>
              <w:pStyle w:val="ConsPlusNormal"/>
            </w:pPr>
          </w:p>
        </w:tc>
        <w:tc>
          <w:tcPr>
            <w:tcW w:w="1701" w:type="dxa"/>
          </w:tcPr>
          <w:p w14:paraId="12300142" w14:textId="77777777" w:rsidR="00870054" w:rsidRDefault="00870054">
            <w:pPr>
              <w:pStyle w:val="ConsPlusNormal"/>
              <w:jc w:val="center"/>
            </w:pPr>
            <w:r>
              <w:t>1343,28</w:t>
            </w:r>
          </w:p>
        </w:tc>
        <w:tc>
          <w:tcPr>
            <w:tcW w:w="1701" w:type="dxa"/>
          </w:tcPr>
          <w:p w14:paraId="56ACEFA8" w14:textId="77777777" w:rsidR="00870054" w:rsidRDefault="00870054">
            <w:pPr>
              <w:pStyle w:val="ConsPlusNormal"/>
              <w:jc w:val="center"/>
            </w:pPr>
            <w:r>
              <w:t>100000,00</w:t>
            </w:r>
          </w:p>
        </w:tc>
        <w:tc>
          <w:tcPr>
            <w:tcW w:w="1701" w:type="dxa"/>
          </w:tcPr>
          <w:p w14:paraId="4372E017" w14:textId="77777777" w:rsidR="00870054" w:rsidRDefault="00870054">
            <w:pPr>
              <w:pStyle w:val="ConsPlusNormal"/>
              <w:jc w:val="center"/>
            </w:pPr>
            <w:r>
              <w:t>208236,86</w:t>
            </w:r>
          </w:p>
        </w:tc>
      </w:tr>
      <w:tr w:rsidR="00870054" w14:paraId="1767B5B4" w14:textId="77777777">
        <w:tc>
          <w:tcPr>
            <w:tcW w:w="2835" w:type="dxa"/>
          </w:tcPr>
          <w:p w14:paraId="3F1094E4" w14:textId="77777777" w:rsidR="00870054" w:rsidRDefault="00870054">
            <w:pPr>
              <w:pStyle w:val="ConsPlusNormal"/>
            </w:pPr>
            <w:r>
              <w:t>Реконструкция музыкальных школ (с оснащением оборудованием)</w:t>
            </w:r>
          </w:p>
        </w:tc>
        <w:tc>
          <w:tcPr>
            <w:tcW w:w="1757" w:type="dxa"/>
          </w:tcPr>
          <w:p w14:paraId="7A2CB5C8" w14:textId="77777777" w:rsidR="00870054" w:rsidRDefault="00870054">
            <w:pPr>
              <w:pStyle w:val="ConsPlusNormal"/>
              <w:jc w:val="center"/>
            </w:pPr>
            <w:r>
              <w:t>49 2 05 82750</w:t>
            </w:r>
          </w:p>
        </w:tc>
        <w:tc>
          <w:tcPr>
            <w:tcW w:w="680" w:type="dxa"/>
          </w:tcPr>
          <w:p w14:paraId="2046BA63" w14:textId="77777777" w:rsidR="00870054" w:rsidRDefault="00870054">
            <w:pPr>
              <w:pStyle w:val="ConsPlusNormal"/>
              <w:jc w:val="center"/>
            </w:pPr>
            <w:r>
              <w:t>500</w:t>
            </w:r>
          </w:p>
        </w:tc>
        <w:tc>
          <w:tcPr>
            <w:tcW w:w="680" w:type="dxa"/>
          </w:tcPr>
          <w:p w14:paraId="54691DD6" w14:textId="77777777" w:rsidR="00870054" w:rsidRDefault="00870054">
            <w:pPr>
              <w:pStyle w:val="ConsPlusNormal"/>
              <w:jc w:val="center"/>
            </w:pPr>
            <w:r>
              <w:t>07</w:t>
            </w:r>
          </w:p>
        </w:tc>
        <w:tc>
          <w:tcPr>
            <w:tcW w:w="680" w:type="dxa"/>
          </w:tcPr>
          <w:p w14:paraId="5FAA8B95" w14:textId="77777777" w:rsidR="00870054" w:rsidRDefault="00870054">
            <w:pPr>
              <w:pStyle w:val="ConsPlusNormal"/>
              <w:jc w:val="center"/>
            </w:pPr>
            <w:r>
              <w:t>03</w:t>
            </w:r>
          </w:p>
        </w:tc>
        <w:tc>
          <w:tcPr>
            <w:tcW w:w="1701" w:type="dxa"/>
          </w:tcPr>
          <w:p w14:paraId="2CB9C219" w14:textId="77777777" w:rsidR="00870054" w:rsidRDefault="00870054">
            <w:pPr>
              <w:pStyle w:val="ConsPlusNormal"/>
              <w:jc w:val="center"/>
            </w:pPr>
            <w:r>
              <w:t>0,00</w:t>
            </w:r>
          </w:p>
        </w:tc>
        <w:tc>
          <w:tcPr>
            <w:tcW w:w="1701" w:type="dxa"/>
          </w:tcPr>
          <w:p w14:paraId="6D58134B" w14:textId="77777777" w:rsidR="00870054" w:rsidRDefault="00870054">
            <w:pPr>
              <w:pStyle w:val="ConsPlusNormal"/>
              <w:jc w:val="center"/>
            </w:pPr>
            <w:r>
              <w:t>50000,00</w:t>
            </w:r>
          </w:p>
        </w:tc>
        <w:tc>
          <w:tcPr>
            <w:tcW w:w="1701" w:type="dxa"/>
          </w:tcPr>
          <w:p w14:paraId="66E918C2" w14:textId="77777777" w:rsidR="00870054" w:rsidRDefault="00870054">
            <w:pPr>
              <w:pStyle w:val="ConsPlusNormal"/>
              <w:jc w:val="center"/>
            </w:pPr>
            <w:r>
              <w:t>129666,86</w:t>
            </w:r>
          </w:p>
        </w:tc>
      </w:tr>
      <w:tr w:rsidR="00870054" w14:paraId="3ED3F335" w14:textId="77777777">
        <w:tc>
          <w:tcPr>
            <w:tcW w:w="2835" w:type="dxa"/>
          </w:tcPr>
          <w:p w14:paraId="00B26B19" w14:textId="77777777" w:rsidR="00870054" w:rsidRDefault="00870054">
            <w:pPr>
              <w:pStyle w:val="ConsPlusNormal"/>
            </w:pPr>
            <w:r>
              <w:t>Реконструкция дворца детско-юношеского творчества (с оснащением оборудованием)</w:t>
            </w:r>
          </w:p>
        </w:tc>
        <w:tc>
          <w:tcPr>
            <w:tcW w:w="1757" w:type="dxa"/>
          </w:tcPr>
          <w:p w14:paraId="57C3541B" w14:textId="77777777" w:rsidR="00870054" w:rsidRDefault="00870054">
            <w:pPr>
              <w:pStyle w:val="ConsPlusNormal"/>
              <w:jc w:val="center"/>
            </w:pPr>
            <w:r>
              <w:t>49 2 05 82751</w:t>
            </w:r>
          </w:p>
        </w:tc>
        <w:tc>
          <w:tcPr>
            <w:tcW w:w="680" w:type="dxa"/>
          </w:tcPr>
          <w:p w14:paraId="7B7E6839" w14:textId="77777777" w:rsidR="00870054" w:rsidRDefault="00870054">
            <w:pPr>
              <w:pStyle w:val="ConsPlusNormal"/>
              <w:jc w:val="center"/>
            </w:pPr>
            <w:r>
              <w:t>500</w:t>
            </w:r>
          </w:p>
        </w:tc>
        <w:tc>
          <w:tcPr>
            <w:tcW w:w="680" w:type="dxa"/>
          </w:tcPr>
          <w:p w14:paraId="3B7144E6" w14:textId="77777777" w:rsidR="00870054" w:rsidRDefault="00870054">
            <w:pPr>
              <w:pStyle w:val="ConsPlusNormal"/>
              <w:jc w:val="center"/>
            </w:pPr>
            <w:r>
              <w:t>08</w:t>
            </w:r>
          </w:p>
        </w:tc>
        <w:tc>
          <w:tcPr>
            <w:tcW w:w="680" w:type="dxa"/>
          </w:tcPr>
          <w:p w14:paraId="036CFE81" w14:textId="77777777" w:rsidR="00870054" w:rsidRDefault="00870054">
            <w:pPr>
              <w:pStyle w:val="ConsPlusNormal"/>
              <w:jc w:val="center"/>
            </w:pPr>
            <w:r>
              <w:t>01</w:t>
            </w:r>
          </w:p>
        </w:tc>
        <w:tc>
          <w:tcPr>
            <w:tcW w:w="1701" w:type="dxa"/>
          </w:tcPr>
          <w:p w14:paraId="076C5144" w14:textId="77777777" w:rsidR="00870054" w:rsidRDefault="00870054">
            <w:pPr>
              <w:pStyle w:val="ConsPlusNormal"/>
              <w:jc w:val="center"/>
            </w:pPr>
            <w:r>
              <w:t>0,00</w:t>
            </w:r>
          </w:p>
        </w:tc>
        <w:tc>
          <w:tcPr>
            <w:tcW w:w="1701" w:type="dxa"/>
          </w:tcPr>
          <w:p w14:paraId="61764C3B" w14:textId="77777777" w:rsidR="00870054" w:rsidRDefault="00870054">
            <w:pPr>
              <w:pStyle w:val="ConsPlusNormal"/>
              <w:jc w:val="center"/>
            </w:pPr>
            <w:r>
              <w:t>50000,00</w:t>
            </w:r>
          </w:p>
        </w:tc>
        <w:tc>
          <w:tcPr>
            <w:tcW w:w="1701" w:type="dxa"/>
          </w:tcPr>
          <w:p w14:paraId="12576BEC" w14:textId="77777777" w:rsidR="00870054" w:rsidRDefault="00870054">
            <w:pPr>
              <w:pStyle w:val="ConsPlusNormal"/>
              <w:jc w:val="center"/>
            </w:pPr>
            <w:r>
              <w:t>78570,00</w:t>
            </w:r>
          </w:p>
        </w:tc>
      </w:tr>
      <w:tr w:rsidR="00870054" w14:paraId="4243AC5B" w14:textId="77777777">
        <w:tc>
          <w:tcPr>
            <w:tcW w:w="2835" w:type="dxa"/>
          </w:tcPr>
          <w:p w14:paraId="6426141D" w14:textId="77777777" w:rsidR="00870054" w:rsidRDefault="00870054">
            <w:pPr>
              <w:pStyle w:val="ConsPlusNormal"/>
            </w:pPr>
            <w:r>
              <w:t>Оснащение оборудованием объектов в сфере организации досуга, развития, социализации и поддержки молодежи</w:t>
            </w:r>
          </w:p>
        </w:tc>
        <w:tc>
          <w:tcPr>
            <w:tcW w:w="1757" w:type="dxa"/>
          </w:tcPr>
          <w:p w14:paraId="23DE90E7" w14:textId="77777777" w:rsidR="00870054" w:rsidRDefault="00870054">
            <w:pPr>
              <w:pStyle w:val="ConsPlusNormal"/>
              <w:jc w:val="center"/>
            </w:pPr>
            <w:r>
              <w:t>49 2 05 82754</w:t>
            </w:r>
          </w:p>
        </w:tc>
        <w:tc>
          <w:tcPr>
            <w:tcW w:w="680" w:type="dxa"/>
          </w:tcPr>
          <w:p w14:paraId="2C69A4C4" w14:textId="77777777" w:rsidR="00870054" w:rsidRDefault="00870054">
            <w:pPr>
              <w:pStyle w:val="ConsPlusNormal"/>
              <w:jc w:val="center"/>
            </w:pPr>
            <w:r>
              <w:t>500</w:t>
            </w:r>
          </w:p>
        </w:tc>
        <w:tc>
          <w:tcPr>
            <w:tcW w:w="680" w:type="dxa"/>
          </w:tcPr>
          <w:p w14:paraId="6BE2CB8B" w14:textId="77777777" w:rsidR="00870054" w:rsidRDefault="00870054">
            <w:pPr>
              <w:pStyle w:val="ConsPlusNormal"/>
              <w:jc w:val="center"/>
            </w:pPr>
            <w:r>
              <w:t>07</w:t>
            </w:r>
          </w:p>
        </w:tc>
        <w:tc>
          <w:tcPr>
            <w:tcW w:w="680" w:type="dxa"/>
          </w:tcPr>
          <w:p w14:paraId="76A77340" w14:textId="77777777" w:rsidR="00870054" w:rsidRDefault="00870054">
            <w:pPr>
              <w:pStyle w:val="ConsPlusNormal"/>
              <w:jc w:val="center"/>
            </w:pPr>
            <w:r>
              <w:t>07</w:t>
            </w:r>
          </w:p>
        </w:tc>
        <w:tc>
          <w:tcPr>
            <w:tcW w:w="1701" w:type="dxa"/>
          </w:tcPr>
          <w:p w14:paraId="10FD63DA" w14:textId="77777777" w:rsidR="00870054" w:rsidRDefault="00870054">
            <w:pPr>
              <w:pStyle w:val="ConsPlusNormal"/>
              <w:jc w:val="center"/>
            </w:pPr>
            <w:r>
              <w:t>1343,28</w:t>
            </w:r>
          </w:p>
        </w:tc>
        <w:tc>
          <w:tcPr>
            <w:tcW w:w="1701" w:type="dxa"/>
          </w:tcPr>
          <w:p w14:paraId="63EC5093" w14:textId="77777777" w:rsidR="00870054" w:rsidRDefault="00870054">
            <w:pPr>
              <w:pStyle w:val="ConsPlusNormal"/>
              <w:jc w:val="center"/>
            </w:pPr>
            <w:r>
              <w:t>0,00</w:t>
            </w:r>
          </w:p>
        </w:tc>
        <w:tc>
          <w:tcPr>
            <w:tcW w:w="1701" w:type="dxa"/>
          </w:tcPr>
          <w:p w14:paraId="7BDC01F2" w14:textId="77777777" w:rsidR="00870054" w:rsidRDefault="00870054">
            <w:pPr>
              <w:pStyle w:val="ConsPlusNormal"/>
              <w:jc w:val="center"/>
            </w:pPr>
            <w:r>
              <w:t>0,00</w:t>
            </w:r>
          </w:p>
        </w:tc>
      </w:tr>
      <w:tr w:rsidR="00870054" w14:paraId="3CBE8596" w14:textId="77777777">
        <w:tc>
          <w:tcPr>
            <w:tcW w:w="2835" w:type="dxa"/>
          </w:tcPr>
          <w:p w14:paraId="3937FA3F" w14:textId="77777777" w:rsidR="00870054" w:rsidRDefault="00870054">
            <w:pPr>
              <w:pStyle w:val="ConsPlusNormal"/>
            </w:pPr>
            <w:r>
              <w:t>Региональный проект "Развитие спорта в городском округе "город Дербент"</w:t>
            </w:r>
          </w:p>
        </w:tc>
        <w:tc>
          <w:tcPr>
            <w:tcW w:w="1757" w:type="dxa"/>
          </w:tcPr>
          <w:p w14:paraId="33881EE6" w14:textId="77777777" w:rsidR="00870054" w:rsidRDefault="00870054">
            <w:pPr>
              <w:pStyle w:val="ConsPlusNormal"/>
              <w:jc w:val="center"/>
            </w:pPr>
            <w:r>
              <w:t>49 2 06</w:t>
            </w:r>
          </w:p>
        </w:tc>
        <w:tc>
          <w:tcPr>
            <w:tcW w:w="680" w:type="dxa"/>
          </w:tcPr>
          <w:p w14:paraId="0816397F" w14:textId="77777777" w:rsidR="00870054" w:rsidRDefault="00870054">
            <w:pPr>
              <w:pStyle w:val="ConsPlusNormal"/>
            </w:pPr>
          </w:p>
        </w:tc>
        <w:tc>
          <w:tcPr>
            <w:tcW w:w="680" w:type="dxa"/>
          </w:tcPr>
          <w:p w14:paraId="57A86BBE" w14:textId="77777777" w:rsidR="00870054" w:rsidRDefault="00870054">
            <w:pPr>
              <w:pStyle w:val="ConsPlusNormal"/>
            </w:pPr>
          </w:p>
        </w:tc>
        <w:tc>
          <w:tcPr>
            <w:tcW w:w="680" w:type="dxa"/>
          </w:tcPr>
          <w:p w14:paraId="733A311C" w14:textId="77777777" w:rsidR="00870054" w:rsidRDefault="00870054">
            <w:pPr>
              <w:pStyle w:val="ConsPlusNormal"/>
            </w:pPr>
          </w:p>
        </w:tc>
        <w:tc>
          <w:tcPr>
            <w:tcW w:w="1701" w:type="dxa"/>
          </w:tcPr>
          <w:p w14:paraId="1A7AFE41" w14:textId="77777777" w:rsidR="00870054" w:rsidRDefault="00870054">
            <w:pPr>
              <w:pStyle w:val="ConsPlusNormal"/>
              <w:jc w:val="center"/>
            </w:pPr>
            <w:r>
              <w:t>596440,00</w:t>
            </w:r>
          </w:p>
        </w:tc>
        <w:tc>
          <w:tcPr>
            <w:tcW w:w="1701" w:type="dxa"/>
          </w:tcPr>
          <w:p w14:paraId="7B78B97C" w14:textId="77777777" w:rsidR="00870054" w:rsidRDefault="00870054">
            <w:pPr>
              <w:pStyle w:val="ConsPlusNormal"/>
              <w:jc w:val="center"/>
            </w:pPr>
            <w:r>
              <w:t>0,00</w:t>
            </w:r>
          </w:p>
        </w:tc>
        <w:tc>
          <w:tcPr>
            <w:tcW w:w="1701" w:type="dxa"/>
          </w:tcPr>
          <w:p w14:paraId="6170BAE3" w14:textId="77777777" w:rsidR="00870054" w:rsidRDefault="00870054">
            <w:pPr>
              <w:pStyle w:val="ConsPlusNormal"/>
              <w:jc w:val="center"/>
            </w:pPr>
            <w:r>
              <w:t>18000,00</w:t>
            </w:r>
          </w:p>
        </w:tc>
      </w:tr>
      <w:tr w:rsidR="00870054" w14:paraId="188F11EF" w14:textId="77777777">
        <w:tc>
          <w:tcPr>
            <w:tcW w:w="2835" w:type="dxa"/>
          </w:tcPr>
          <w:p w14:paraId="74178D47" w14:textId="77777777" w:rsidR="00870054" w:rsidRDefault="00870054">
            <w:pPr>
              <w:pStyle w:val="ConsPlusNormal"/>
            </w:pPr>
            <w:r>
              <w:lastRenderedPageBreak/>
              <w:t>Ремонт стадионов</w:t>
            </w:r>
          </w:p>
        </w:tc>
        <w:tc>
          <w:tcPr>
            <w:tcW w:w="1757" w:type="dxa"/>
          </w:tcPr>
          <w:p w14:paraId="4693C910" w14:textId="77777777" w:rsidR="00870054" w:rsidRDefault="00870054">
            <w:pPr>
              <w:pStyle w:val="ConsPlusNormal"/>
              <w:jc w:val="center"/>
            </w:pPr>
            <w:r>
              <w:t>49 2 06 82760</w:t>
            </w:r>
          </w:p>
        </w:tc>
        <w:tc>
          <w:tcPr>
            <w:tcW w:w="680" w:type="dxa"/>
          </w:tcPr>
          <w:p w14:paraId="2E9556C9" w14:textId="77777777" w:rsidR="00870054" w:rsidRDefault="00870054">
            <w:pPr>
              <w:pStyle w:val="ConsPlusNormal"/>
              <w:jc w:val="center"/>
            </w:pPr>
            <w:r>
              <w:t>500</w:t>
            </w:r>
          </w:p>
        </w:tc>
        <w:tc>
          <w:tcPr>
            <w:tcW w:w="680" w:type="dxa"/>
          </w:tcPr>
          <w:p w14:paraId="322F2D0B" w14:textId="77777777" w:rsidR="00870054" w:rsidRDefault="00870054">
            <w:pPr>
              <w:pStyle w:val="ConsPlusNormal"/>
              <w:jc w:val="center"/>
            </w:pPr>
            <w:r>
              <w:t>11</w:t>
            </w:r>
          </w:p>
        </w:tc>
        <w:tc>
          <w:tcPr>
            <w:tcW w:w="680" w:type="dxa"/>
          </w:tcPr>
          <w:p w14:paraId="56DFD889" w14:textId="77777777" w:rsidR="00870054" w:rsidRDefault="00870054">
            <w:pPr>
              <w:pStyle w:val="ConsPlusNormal"/>
              <w:jc w:val="center"/>
            </w:pPr>
            <w:r>
              <w:t>02</w:t>
            </w:r>
          </w:p>
        </w:tc>
        <w:tc>
          <w:tcPr>
            <w:tcW w:w="1701" w:type="dxa"/>
          </w:tcPr>
          <w:p w14:paraId="6482DBEE" w14:textId="77777777" w:rsidR="00870054" w:rsidRDefault="00870054">
            <w:pPr>
              <w:pStyle w:val="ConsPlusNormal"/>
              <w:jc w:val="center"/>
            </w:pPr>
            <w:r>
              <w:t>0,00</w:t>
            </w:r>
          </w:p>
        </w:tc>
        <w:tc>
          <w:tcPr>
            <w:tcW w:w="1701" w:type="dxa"/>
          </w:tcPr>
          <w:p w14:paraId="0B3C2357" w14:textId="77777777" w:rsidR="00870054" w:rsidRDefault="00870054">
            <w:pPr>
              <w:pStyle w:val="ConsPlusNormal"/>
              <w:jc w:val="center"/>
            </w:pPr>
            <w:r>
              <w:t>0,00</w:t>
            </w:r>
          </w:p>
        </w:tc>
        <w:tc>
          <w:tcPr>
            <w:tcW w:w="1701" w:type="dxa"/>
          </w:tcPr>
          <w:p w14:paraId="1D2466F9" w14:textId="77777777" w:rsidR="00870054" w:rsidRDefault="00870054">
            <w:pPr>
              <w:pStyle w:val="ConsPlusNormal"/>
              <w:jc w:val="center"/>
            </w:pPr>
            <w:r>
              <w:t>18000,00</w:t>
            </w:r>
          </w:p>
        </w:tc>
      </w:tr>
      <w:tr w:rsidR="00870054" w14:paraId="0E24FE61" w14:textId="77777777">
        <w:tc>
          <w:tcPr>
            <w:tcW w:w="2835" w:type="dxa"/>
          </w:tcPr>
          <w:p w14:paraId="43AFCF7F" w14:textId="77777777" w:rsidR="00870054" w:rsidRDefault="00870054">
            <w:pPr>
              <w:pStyle w:val="ConsPlusNormal"/>
            </w:pPr>
            <w:r>
              <w:t>Мероприятия по социально-экономическому развитию субъектов Российской Федерации, входящих в состав Северо-Кавказского федерального округа, в рамках республиканской инвестиционной программы</w:t>
            </w:r>
          </w:p>
        </w:tc>
        <w:tc>
          <w:tcPr>
            <w:tcW w:w="1757" w:type="dxa"/>
          </w:tcPr>
          <w:p w14:paraId="4AB81487" w14:textId="77777777" w:rsidR="00870054" w:rsidRDefault="00870054">
            <w:pPr>
              <w:pStyle w:val="ConsPlusNormal"/>
              <w:jc w:val="center"/>
            </w:pPr>
            <w:r>
              <w:t>49 2 06 R523R</w:t>
            </w:r>
          </w:p>
        </w:tc>
        <w:tc>
          <w:tcPr>
            <w:tcW w:w="680" w:type="dxa"/>
          </w:tcPr>
          <w:p w14:paraId="12F84D45" w14:textId="77777777" w:rsidR="00870054" w:rsidRDefault="00870054">
            <w:pPr>
              <w:pStyle w:val="ConsPlusNormal"/>
              <w:jc w:val="center"/>
            </w:pPr>
            <w:r>
              <w:t>500</w:t>
            </w:r>
          </w:p>
        </w:tc>
        <w:tc>
          <w:tcPr>
            <w:tcW w:w="680" w:type="dxa"/>
          </w:tcPr>
          <w:p w14:paraId="5AB91BD1" w14:textId="77777777" w:rsidR="00870054" w:rsidRDefault="00870054">
            <w:pPr>
              <w:pStyle w:val="ConsPlusNormal"/>
              <w:jc w:val="center"/>
            </w:pPr>
            <w:r>
              <w:t>11</w:t>
            </w:r>
          </w:p>
        </w:tc>
        <w:tc>
          <w:tcPr>
            <w:tcW w:w="680" w:type="dxa"/>
          </w:tcPr>
          <w:p w14:paraId="0A6D1345" w14:textId="77777777" w:rsidR="00870054" w:rsidRDefault="00870054">
            <w:pPr>
              <w:pStyle w:val="ConsPlusNormal"/>
              <w:jc w:val="center"/>
            </w:pPr>
            <w:r>
              <w:t>02</w:t>
            </w:r>
          </w:p>
        </w:tc>
        <w:tc>
          <w:tcPr>
            <w:tcW w:w="1701" w:type="dxa"/>
          </w:tcPr>
          <w:p w14:paraId="1588F897" w14:textId="77777777" w:rsidR="00870054" w:rsidRDefault="00870054">
            <w:pPr>
              <w:pStyle w:val="ConsPlusNormal"/>
              <w:jc w:val="center"/>
            </w:pPr>
            <w:r>
              <w:t>596440,00</w:t>
            </w:r>
          </w:p>
        </w:tc>
        <w:tc>
          <w:tcPr>
            <w:tcW w:w="1701" w:type="dxa"/>
          </w:tcPr>
          <w:p w14:paraId="42B56703" w14:textId="77777777" w:rsidR="00870054" w:rsidRDefault="00870054">
            <w:pPr>
              <w:pStyle w:val="ConsPlusNormal"/>
              <w:jc w:val="center"/>
            </w:pPr>
            <w:r>
              <w:t>0,00</w:t>
            </w:r>
          </w:p>
        </w:tc>
        <w:tc>
          <w:tcPr>
            <w:tcW w:w="1701" w:type="dxa"/>
          </w:tcPr>
          <w:p w14:paraId="443DB3BC" w14:textId="77777777" w:rsidR="00870054" w:rsidRDefault="00870054">
            <w:pPr>
              <w:pStyle w:val="ConsPlusNormal"/>
              <w:jc w:val="center"/>
            </w:pPr>
            <w:r>
              <w:t>0,00</w:t>
            </w:r>
          </w:p>
        </w:tc>
      </w:tr>
      <w:tr w:rsidR="00870054" w14:paraId="05F29798" w14:textId="77777777">
        <w:tc>
          <w:tcPr>
            <w:tcW w:w="2835" w:type="dxa"/>
          </w:tcPr>
          <w:p w14:paraId="3C3F82DD" w14:textId="77777777" w:rsidR="00870054" w:rsidRDefault="00870054">
            <w:pPr>
              <w:pStyle w:val="ConsPlusNormal"/>
            </w:pPr>
            <w:r>
              <w:t>Региональный проект "Развитие туризма в городском округе "город Дербент"</w:t>
            </w:r>
          </w:p>
        </w:tc>
        <w:tc>
          <w:tcPr>
            <w:tcW w:w="1757" w:type="dxa"/>
          </w:tcPr>
          <w:p w14:paraId="6B8C37E4" w14:textId="77777777" w:rsidR="00870054" w:rsidRDefault="00870054">
            <w:pPr>
              <w:pStyle w:val="ConsPlusNormal"/>
              <w:jc w:val="center"/>
            </w:pPr>
            <w:r>
              <w:t>49 2 07</w:t>
            </w:r>
          </w:p>
        </w:tc>
        <w:tc>
          <w:tcPr>
            <w:tcW w:w="680" w:type="dxa"/>
          </w:tcPr>
          <w:p w14:paraId="7D491D56" w14:textId="77777777" w:rsidR="00870054" w:rsidRDefault="00870054">
            <w:pPr>
              <w:pStyle w:val="ConsPlusNormal"/>
            </w:pPr>
          </w:p>
        </w:tc>
        <w:tc>
          <w:tcPr>
            <w:tcW w:w="680" w:type="dxa"/>
          </w:tcPr>
          <w:p w14:paraId="78F761A7" w14:textId="77777777" w:rsidR="00870054" w:rsidRDefault="00870054">
            <w:pPr>
              <w:pStyle w:val="ConsPlusNormal"/>
            </w:pPr>
          </w:p>
        </w:tc>
        <w:tc>
          <w:tcPr>
            <w:tcW w:w="680" w:type="dxa"/>
          </w:tcPr>
          <w:p w14:paraId="456A35C9" w14:textId="77777777" w:rsidR="00870054" w:rsidRDefault="00870054">
            <w:pPr>
              <w:pStyle w:val="ConsPlusNormal"/>
            </w:pPr>
          </w:p>
        </w:tc>
        <w:tc>
          <w:tcPr>
            <w:tcW w:w="1701" w:type="dxa"/>
          </w:tcPr>
          <w:p w14:paraId="169E2C13" w14:textId="77777777" w:rsidR="00870054" w:rsidRDefault="00870054">
            <w:pPr>
              <w:pStyle w:val="ConsPlusNormal"/>
              <w:jc w:val="center"/>
            </w:pPr>
            <w:r>
              <w:t>0,00</w:t>
            </w:r>
          </w:p>
        </w:tc>
        <w:tc>
          <w:tcPr>
            <w:tcW w:w="1701" w:type="dxa"/>
          </w:tcPr>
          <w:p w14:paraId="4D0D9664" w14:textId="77777777" w:rsidR="00870054" w:rsidRDefault="00870054">
            <w:pPr>
              <w:pStyle w:val="ConsPlusNormal"/>
              <w:jc w:val="center"/>
            </w:pPr>
            <w:r>
              <w:t>0,00</w:t>
            </w:r>
          </w:p>
        </w:tc>
        <w:tc>
          <w:tcPr>
            <w:tcW w:w="1701" w:type="dxa"/>
          </w:tcPr>
          <w:p w14:paraId="1D4F4ABB" w14:textId="77777777" w:rsidR="00870054" w:rsidRDefault="00870054">
            <w:pPr>
              <w:pStyle w:val="ConsPlusNormal"/>
              <w:jc w:val="center"/>
            </w:pPr>
            <w:r>
              <w:t>800000,00</w:t>
            </w:r>
          </w:p>
        </w:tc>
      </w:tr>
      <w:tr w:rsidR="00870054" w14:paraId="1A53D2B4" w14:textId="77777777">
        <w:tc>
          <w:tcPr>
            <w:tcW w:w="2835" w:type="dxa"/>
          </w:tcPr>
          <w:p w14:paraId="46AE4369" w14:textId="77777777" w:rsidR="00870054" w:rsidRDefault="00870054">
            <w:pPr>
              <w:pStyle w:val="ConsPlusNormal"/>
            </w:pPr>
            <w:r>
              <w:t>Строительство канатной дороги</w:t>
            </w:r>
          </w:p>
        </w:tc>
        <w:tc>
          <w:tcPr>
            <w:tcW w:w="1757" w:type="dxa"/>
          </w:tcPr>
          <w:p w14:paraId="265CFEE5" w14:textId="77777777" w:rsidR="00870054" w:rsidRDefault="00870054">
            <w:pPr>
              <w:pStyle w:val="ConsPlusNormal"/>
              <w:jc w:val="center"/>
            </w:pPr>
            <w:r>
              <w:t>49 2 07 82770</w:t>
            </w:r>
          </w:p>
        </w:tc>
        <w:tc>
          <w:tcPr>
            <w:tcW w:w="680" w:type="dxa"/>
          </w:tcPr>
          <w:p w14:paraId="58AB524F" w14:textId="77777777" w:rsidR="00870054" w:rsidRDefault="00870054">
            <w:pPr>
              <w:pStyle w:val="ConsPlusNormal"/>
              <w:jc w:val="center"/>
            </w:pPr>
            <w:r>
              <w:t>500</w:t>
            </w:r>
          </w:p>
        </w:tc>
        <w:tc>
          <w:tcPr>
            <w:tcW w:w="680" w:type="dxa"/>
          </w:tcPr>
          <w:p w14:paraId="3F81869A" w14:textId="77777777" w:rsidR="00870054" w:rsidRDefault="00870054">
            <w:pPr>
              <w:pStyle w:val="ConsPlusNormal"/>
              <w:jc w:val="center"/>
            </w:pPr>
            <w:r>
              <w:t>04</w:t>
            </w:r>
          </w:p>
        </w:tc>
        <w:tc>
          <w:tcPr>
            <w:tcW w:w="680" w:type="dxa"/>
          </w:tcPr>
          <w:p w14:paraId="67159CFB" w14:textId="77777777" w:rsidR="00870054" w:rsidRDefault="00870054">
            <w:pPr>
              <w:pStyle w:val="ConsPlusNormal"/>
              <w:jc w:val="center"/>
            </w:pPr>
            <w:r>
              <w:t>12</w:t>
            </w:r>
          </w:p>
        </w:tc>
        <w:tc>
          <w:tcPr>
            <w:tcW w:w="1701" w:type="dxa"/>
          </w:tcPr>
          <w:p w14:paraId="43343D9F" w14:textId="77777777" w:rsidR="00870054" w:rsidRDefault="00870054">
            <w:pPr>
              <w:pStyle w:val="ConsPlusNormal"/>
              <w:jc w:val="center"/>
            </w:pPr>
            <w:r>
              <w:t>0,00</w:t>
            </w:r>
          </w:p>
        </w:tc>
        <w:tc>
          <w:tcPr>
            <w:tcW w:w="1701" w:type="dxa"/>
          </w:tcPr>
          <w:p w14:paraId="462CE0F1" w14:textId="77777777" w:rsidR="00870054" w:rsidRDefault="00870054">
            <w:pPr>
              <w:pStyle w:val="ConsPlusNormal"/>
              <w:jc w:val="center"/>
            </w:pPr>
            <w:r>
              <w:t>0,00</w:t>
            </w:r>
          </w:p>
        </w:tc>
        <w:tc>
          <w:tcPr>
            <w:tcW w:w="1701" w:type="dxa"/>
          </w:tcPr>
          <w:p w14:paraId="42BE51C5" w14:textId="77777777" w:rsidR="00870054" w:rsidRDefault="00870054">
            <w:pPr>
              <w:pStyle w:val="ConsPlusNormal"/>
              <w:jc w:val="center"/>
            </w:pPr>
            <w:r>
              <w:t>800000,00</w:t>
            </w:r>
          </w:p>
        </w:tc>
      </w:tr>
      <w:tr w:rsidR="00870054" w14:paraId="4CFDFB64" w14:textId="77777777">
        <w:tc>
          <w:tcPr>
            <w:tcW w:w="2835" w:type="dxa"/>
          </w:tcPr>
          <w:p w14:paraId="1CC6F898" w14:textId="77777777" w:rsidR="00870054" w:rsidRDefault="00870054">
            <w:pPr>
              <w:pStyle w:val="ConsPlusNormal"/>
            </w:pPr>
            <w:r>
              <w:t>Региональный проект "Развитие безопасной среды в городском округе "город Дербент"</w:t>
            </w:r>
          </w:p>
        </w:tc>
        <w:tc>
          <w:tcPr>
            <w:tcW w:w="1757" w:type="dxa"/>
          </w:tcPr>
          <w:p w14:paraId="183B9159" w14:textId="77777777" w:rsidR="00870054" w:rsidRDefault="00870054">
            <w:pPr>
              <w:pStyle w:val="ConsPlusNormal"/>
              <w:jc w:val="center"/>
            </w:pPr>
            <w:r>
              <w:t>49 2 08</w:t>
            </w:r>
          </w:p>
        </w:tc>
        <w:tc>
          <w:tcPr>
            <w:tcW w:w="680" w:type="dxa"/>
          </w:tcPr>
          <w:p w14:paraId="4043CAAA" w14:textId="77777777" w:rsidR="00870054" w:rsidRDefault="00870054">
            <w:pPr>
              <w:pStyle w:val="ConsPlusNormal"/>
            </w:pPr>
          </w:p>
        </w:tc>
        <w:tc>
          <w:tcPr>
            <w:tcW w:w="680" w:type="dxa"/>
          </w:tcPr>
          <w:p w14:paraId="03C2B29B" w14:textId="77777777" w:rsidR="00870054" w:rsidRDefault="00870054">
            <w:pPr>
              <w:pStyle w:val="ConsPlusNormal"/>
            </w:pPr>
          </w:p>
        </w:tc>
        <w:tc>
          <w:tcPr>
            <w:tcW w:w="680" w:type="dxa"/>
          </w:tcPr>
          <w:p w14:paraId="5F4A856D" w14:textId="77777777" w:rsidR="00870054" w:rsidRDefault="00870054">
            <w:pPr>
              <w:pStyle w:val="ConsPlusNormal"/>
            </w:pPr>
          </w:p>
        </w:tc>
        <w:tc>
          <w:tcPr>
            <w:tcW w:w="1701" w:type="dxa"/>
          </w:tcPr>
          <w:p w14:paraId="48ED8B60" w14:textId="77777777" w:rsidR="00870054" w:rsidRDefault="00870054">
            <w:pPr>
              <w:pStyle w:val="ConsPlusNormal"/>
              <w:jc w:val="center"/>
            </w:pPr>
            <w:r>
              <w:t>0,00</w:t>
            </w:r>
          </w:p>
        </w:tc>
        <w:tc>
          <w:tcPr>
            <w:tcW w:w="1701" w:type="dxa"/>
          </w:tcPr>
          <w:p w14:paraId="5C08C77A" w14:textId="77777777" w:rsidR="00870054" w:rsidRDefault="00870054">
            <w:pPr>
              <w:pStyle w:val="ConsPlusNormal"/>
              <w:jc w:val="center"/>
            </w:pPr>
            <w:r>
              <w:t>0,00</w:t>
            </w:r>
          </w:p>
        </w:tc>
        <w:tc>
          <w:tcPr>
            <w:tcW w:w="1701" w:type="dxa"/>
          </w:tcPr>
          <w:p w14:paraId="57D978D9" w14:textId="77777777" w:rsidR="00870054" w:rsidRDefault="00870054">
            <w:pPr>
              <w:pStyle w:val="ConsPlusNormal"/>
              <w:jc w:val="center"/>
            </w:pPr>
            <w:r>
              <w:t>490035,10</w:t>
            </w:r>
          </w:p>
        </w:tc>
      </w:tr>
      <w:tr w:rsidR="00870054" w14:paraId="5752E759" w14:textId="77777777">
        <w:tc>
          <w:tcPr>
            <w:tcW w:w="2835" w:type="dxa"/>
          </w:tcPr>
          <w:p w14:paraId="46A20E02" w14:textId="77777777" w:rsidR="00870054" w:rsidRDefault="00870054">
            <w:pPr>
              <w:pStyle w:val="ConsPlusNormal"/>
            </w:pPr>
            <w:r>
              <w:t xml:space="preserve">Создание и внедрение комплекса средств автоматизации аппаратно-программного комплекса в сфере </w:t>
            </w:r>
            <w:r>
              <w:lastRenderedPageBreak/>
              <w:t>общественной безопасности</w:t>
            </w:r>
          </w:p>
        </w:tc>
        <w:tc>
          <w:tcPr>
            <w:tcW w:w="1757" w:type="dxa"/>
          </w:tcPr>
          <w:p w14:paraId="52004508" w14:textId="77777777" w:rsidR="00870054" w:rsidRDefault="00870054">
            <w:pPr>
              <w:pStyle w:val="ConsPlusNormal"/>
              <w:jc w:val="center"/>
            </w:pPr>
            <w:r>
              <w:lastRenderedPageBreak/>
              <w:t>49 2 08 82780</w:t>
            </w:r>
          </w:p>
        </w:tc>
        <w:tc>
          <w:tcPr>
            <w:tcW w:w="680" w:type="dxa"/>
          </w:tcPr>
          <w:p w14:paraId="6F6529BB" w14:textId="77777777" w:rsidR="00870054" w:rsidRDefault="00870054">
            <w:pPr>
              <w:pStyle w:val="ConsPlusNormal"/>
              <w:jc w:val="center"/>
            </w:pPr>
            <w:r>
              <w:t>500</w:t>
            </w:r>
          </w:p>
        </w:tc>
        <w:tc>
          <w:tcPr>
            <w:tcW w:w="680" w:type="dxa"/>
          </w:tcPr>
          <w:p w14:paraId="16FEE55F" w14:textId="77777777" w:rsidR="00870054" w:rsidRDefault="00870054">
            <w:pPr>
              <w:pStyle w:val="ConsPlusNormal"/>
              <w:jc w:val="center"/>
            </w:pPr>
            <w:r>
              <w:t>03</w:t>
            </w:r>
          </w:p>
        </w:tc>
        <w:tc>
          <w:tcPr>
            <w:tcW w:w="680" w:type="dxa"/>
          </w:tcPr>
          <w:p w14:paraId="4BB2197F" w14:textId="77777777" w:rsidR="00870054" w:rsidRDefault="00870054">
            <w:pPr>
              <w:pStyle w:val="ConsPlusNormal"/>
              <w:jc w:val="center"/>
            </w:pPr>
            <w:r>
              <w:t>09</w:t>
            </w:r>
          </w:p>
        </w:tc>
        <w:tc>
          <w:tcPr>
            <w:tcW w:w="1701" w:type="dxa"/>
          </w:tcPr>
          <w:p w14:paraId="0A88E885" w14:textId="77777777" w:rsidR="00870054" w:rsidRDefault="00870054">
            <w:pPr>
              <w:pStyle w:val="ConsPlusNormal"/>
              <w:jc w:val="center"/>
            </w:pPr>
            <w:r>
              <w:t>0,00</w:t>
            </w:r>
          </w:p>
        </w:tc>
        <w:tc>
          <w:tcPr>
            <w:tcW w:w="1701" w:type="dxa"/>
          </w:tcPr>
          <w:p w14:paraId="414CDF74" w14:textId="77777777" w:rsidR="00870054" w:rsidRDefault="00870054">
            <w:pPr>
              <w:pStyle w:val="ConsPlusNormal"/>
              <w:jc w:val="center"/>
            </w:pPr>
            <w:r>
              <w:t>0,00</w:t>
            </w:r>
          </w:p>
        </w:tc>
        <w:tc>
          <w:tcPr>
            <w:tcW w:w="1701" w:type="dxa"/>
          </w:tcPr>
          <w:p w14:paraId="3D253444" w14:textId="77777777" w:rsidR="00870054" w:rsidRDefault="00870054">
            <w:pPr>
              <w:pStyle w:val="ConsPlusNormal"/>
              <w:jc w:val="center"/>
            </w:pPr>
            <w:r>
              <w:t>490035,10</w:t>
            </w:r>
          </w:p>
        </w:tc>
      </w:tr>
      <w:tr w:rsidR="00870054" w14:paraId="3EA44963" w14:textId="77777777">
        <w:tc>
          <w:tcPr>
            <w:tcW w:w="2835" w:type="dxa"/>
          </w:tcPr>
          <w:p w14:paraId="22822896" w14:textId="77777777" w:rsidR="00870054" w:rsidRDefault="00870054">
            <w:pPr>
              <w:pStyle w:val="ConsPlusNormal"/>
            </w:pPr>
            <w:r>
              <w:t>Региональный проект "Развитие здравоохранения городского округа "город Дербент"</w:t>
            </w:r>
          </w:p>
        </w:tc>
        <w:tc>
          <w:tcPr>
            <w:tcW w:w="1757" w:type="dxa"/>
          </w:tcPr>
          <w:p w14:paraId="765BC181" w14:textId="77777777" w:rsidR="00870054" w:rsidRDefault="00870054">
            <w:pPr>
              <w:pStyle w:val="ConsPlusNormal"/>
              <w:jc w:val="center"/>
            </w:pPr>
            <w:r>
              <w:t>49 2 09</w:t>
            </w:r>
          </w:p>
        </w:tc>
        <w:tc>
          <w:tcPr>
            <w:tcW w:w="680" w:type="dxa"/>
          </w:tcPr>
          <w:p w14:paraId="391B68DA" w14:textId="77777777" w:rsidR="00870054" w:rsidRDefault="00870054">
            <w:pPr>
              <w:pStyle w:val="ConsPlusNormal"/>
            </w:pPr>
          </w:p>
        </w:tc>
        <w:tc>
          <w:tcPr>
            <w:tcW w:w="680" w:type="dxa"/>
          </w:tcPr>
          <w:p w14:paraId="6B9237C1" w14:textId="77777777" w:rsidR="00870054" w:rsidRDefault="00870054">
            <w:pPr>
              <w:pStyle w:val="ConsPlusNormal"/>
            </w:pPr>
          </w:p>
        </w:tc>
        <w:tc>
          <w:tcPr>
            <w:tcW w:w="680" w:type="dxa"/>
          </w:tcPr>
          <w:p w14:paraId="6371C8AB" w14:textId="77777777" w:rsidR="00870054" w:rsidRDefault="00870054">
            <w:pPr>
              <w:pStyle w:val="ConsPlusNormal"/>
            </w:pPr>
          </w:p>
        </w:tc>
        <w:tc>
          <w:tcPr>
            <w:tcW w:w="1701" w:type="dxa"/>
          </w:tcPr>
          <w:p w14:paraId="1F2C3525" w14:textId="77777777" w:rsidR="00870054" w:rsidRDefault="00870054">
            <w:pPr>
              <w:pStyle w:val="ConsPlusNormal"/>
              <w:jc w:val="center"/>
            </w:pPr>
            <w:r>
              <w:t>75851,05</w:t>
            </w:r>
          </w:p>
        </w:tc>
        <w:tc>
          <w:tcPr>
            <w:tcW w:w="1701" w:type="dxa"/>
          </w:tcPr>
          <w:p w14:paraId="7DFF8AEE" w14:textId="77777777" w:rsidR="00870054" w:rsidRDefault="00870054">
            <w:pPr>
              <w:pStyle w:val="ConsPlusNormal"/>
              <w:jc w:val="center"/>
            </w:pPr>
            <w:r>
              <w:t>0,00</w:t>
            </w:r>
          </w:p>
        </w:tc>
        <w:tc>
          <w:tcPr>
            <w:tcW w:w="1701" w:type="dxa"/>
          </w:tcPr>
          <w:p w14:paraId="4F81B908" w14:textId="77777777" w:rsidR="00870054" w:rsidRDefault="00870054">
            <w:pPr>
              <w:pStyle w:val="ConsPlusNormal"/>
              <w:jc w:val="center"/>
            </w:pPr>
            <w:r>
              <w:t>2967000,00</w:t>
            </w:r>
          </w:p>
        </w:tc>
      </w:tr>
      <w:tr w:rsidR="00870054" w14:paraId="38055E36" w14:textId="77777777">
        <w:tc>
          <w:tcPr>
            <w:tcW w:w="2835" w:type="dxa"/>
          </w:tcPr>
          <w:p w14:paraId="3FA040DE" w14:textId="77777777" w:rsidR="00870054" w:rsidRDefault="00870054">
            <w:pPr>
              <w:pStyle w:val="ConsPlusNormal"/>
            </w:pPr>
            <w:r>
              <w:t>Строительство объектов здравоохранения в г. Дербенте</w:t>
            </w:r>
          </w:p>
        </w:tc>
        <w:tc>
          <w:tcPr>
            <w:tcW w:w="1757" w:type="dxa"/>
          </w:tcPr>
          <w:p w14:paraId="01E55FB1" w14:textId="77777777" w:rsidR="00870054" w:rsidRDefault="00870054">
            <w:pPr>
              <w:pStyle w:val="ConsPlusNormal"/>
              <w:jc w:val="center"/>
            </w:pPr>
            <w:r>
              <w:t>49 2 09 82790</w:t>
            </w:r>
          </w:p>
        </w:tc>
        <w:tc>
          <w:tcPr>
            <w:tcW w:w="680" w:type="dxa"/>
          </w:tcPr>
          <w:p w14:paraId="5794B103" w14:textId="77777777" w:rsidR="00870054" w:rsidRDefault="00870054">
            <w:pPr>
              <w:pStyle w:val="ConsPlusNormal"/>
              <w:jc w:val="center"/>
            </w:pPr>
            <w:r>
              <w:t>500</w:t>
            </w:r>
          </w:p>
        </w:tc>
        <w:tc>
          <w:tcPr>
            <w:tcW w:w="680" w:type="dxa"/>
          </w:tcPr>
          <w:p w14:paraId="7E57A445" w14:textId="77777777" w:rsidR="00870054" w:rsidRDefault="00870054">
            <w:pPr>
              <w:pStyle w:val="ConsPlusNormal"/>
              <w:jc w:val="center"/>
            </w:pPr>
            <w:r>
              <w:t>09</w:t>
            </w:r>
          </w:p>
        </w:tc>
        <w:tc>
          <w:tcPr>
            <w:tcW w:w="680" w:type="dxa"/>
          </w:tcPr>
          <w:p w14:paraId="0345D64B" w14:textId="77777777" w:rsidR="00870054" w:rsidRDefault="00870054">
            <w:pPr>
              <w:pStyle w:val="ConsPlusNormal"/>
              <w:jc w:val="center"/>
            </w:pPr>
            <w:r>
              <w:t>01</w:t>
            </w:r>
          </w:p>
        </w:tc>
        <w:tc>
          <w:tcPr>
            <w:tcW w:w="1701" w:type="dxa"/>
          </w:tcPr>
          <w:p w14:paraId="293AAC07" w14:textId="77777777" w:rsidR="00870054" w:rsidRDefault="00870054">
            <w:pPr>
              <w:pStyle w:val="ConsPlusNormal"/>
              <w:jc w:val="center"/>
            </w:pPr>
            <w:r>
              <w:t>75851,05</w:t>
            </w:r>
          </w:p>
        </w:tc>
        <w:tc>
          <w:tcPr>
            <w:tcW w:w="1701" w:type="dxa"/>
          </w:tcPr>
          <w:p w14:paraId="4AE64589" w14:textId="77777777" w:rsidR="00870054" w:rsidRDefault="00870054">
            <w:pPr>
              <w:pStyle w:val="ConsPlusNormal"/>
              <w:jc w:val="center"/>
            </w:pPr>
            <w:r>
              <w:t>0,00</w:t>
            </w:r>
          </w:p>
        </w:tc>
        <w:tc>
          <w:tcPr>
            <w:tcW w:w="1701" w:type="dxa"/>
          </w:tcPr>
          <w:p w14:paraId="7F068410" w14:textId="77777777" w:rsidR="00870054" w:rsidRDefault="00870054">
            <w:pPr>
              <w:pStyle w:val="ConsPlusNormal"/>
              <w:jc w:val="center"/>
            </w:pPr>
            <w:r>
              <w:t>2967000,00</w:t>
            </w:r>
          </w:p>
        </w:tc>
      </w:tr>
      <w:tr w:rsidR="00870054" w14:paraId="6BCB490C" w14:textId="77777777">
        <w:tc>
          <w:tcPr>
            <w:tcW w:w="2835" w:type="dxa"/>
          </w:tcPr>
          <w:p w14:paraId="40FC15F5" w14:textId="77777777" w:rsidR="00870054" w:rsidRDefault="00870054">
            <w:pPr>
              <w:pStyle w:val="ConsPlusNormal"/>
            </w:pPr>
            <w:r>
              <w:t>Региональный проект "Обеспечение реализации проектной документации в городском округе "город Дербент"</w:t>
            </w:r>
          </w:p>
        </w:tc>
        <w:tc>
          <w:tcPr>
            <w:tcW w:w="1757" w:type="dxa"/>
          </w:tcPr>
          <w:p w14:paraId="21E337C4" w14:textId="77777777" w:rsidR="00870054" w:rsidRDefault="00870054">
            <w:pPr>
              <w:pStyle w:val="ConsPlusNormal"/>
              <w:jc w:val="center"/>
            </w:pPr>
            <w:r>
              <w:t>49 2 10</w:t>
            </w:r>
          </w:p>
        </w:tc>
        <w:tc>
          <w:tcPr>
            <w:tcW w:w="680" w:type="dxa"/>
          </w:tcPr>
          <w:p w14:paraId="24DF12ED" w14:textId="77777777" w:rsidR="00870054" w:rsidRDefault="00870054">
            <w:pPr>
              <w:pStyle w:val="ConsPlusNormal"/>
            </w:pPr>
          </w:p>
        </w:tc>
        <w:tc>
          <w:tcPr>
            <w:tcW w:w="680" w:type="dxa"/>
          </w:tcPr>
          <w:p w14:paraId="1CE5D4D5" w14:textId="77777777" w:rsidR="00870054" w:rsidRDefault="00870054">
            <w:pPr>
              <w:pStyle w:val="ConsPlusNormal"/>
            </w:pPr>
          </w:p>
        </w:tc>
        <w:tc>
          <w:tcPr>
            <w:tcW w:w="680" w:type="dxa"/>
          </w:tcPr>
          <w:p w14:paraId="3822B4D7" w14:textId="77777777" w:rsidR="00870054" w:rsidRDefault="00870054">
            <w:pPr>
              <w:pStyle w:val="ConsPlusNormal"/>
            </w:pPr>
          </w:p>
        </w:tc>
        <w:tc>
          <w:tcPr>
            <w:tcW w:w="1701" w:type="dxa"/>
          </w:tcPr>
          <w:p w14:paraId="26805E32" w14:textId="77777777" w:rsidR="00870054" w:rsidRDefault="00870054">
            <w:pPr>
              <w:pStyle w:val="ConsPlusNormal"/>
              <w:jc w:val="center"/>
            </w:pPr>
            <w:r>
              <w:t>64216,08</w:t>
            </w:r>
          </w:p>
        </w:tc>
        <w:tc>
          <w:tcPr>
            <w:tcW w:w="1701" w:type="dxa"/>
          </w:tcPr>
          <w:p w14:paraId="25AA5F96" w14:textId="77777777" w:rsidR="00870054" w:rsidRDefault="00870054">
            <w:pPr>
              <w:pStyle w:val="ConsPlusNormal"/>
              <w:jc w:val="center"/>
            </w:pPr>
            <w:r>
              <w:t>93125,07</w:t>
            </w:r>
          </w:p>
        </w:tc>
        <w:tc>
          <w:tcPr>
            <w:tcW w:w="1701" w:type="dxa"/>
          </w:tcPr>
          <w:p w14:paraId="1421B28B" w14:textId="77777777" w:rsidR="00870054" w:rsidRDefault="00870054">
            <w:pPr>
              <w:pStyle w:val="ConsPlusNormal"/>
              <w:jc w:val="center"/>
            </w:pPr>
            <w:r>
              <w:t>98900,00</w:t>
            </w:r>
          </w:p>
        </w:tc>
      </w:tr>
      <w:tr w:rsidR="00870054" w14:paraId="3D1AAFAF" w14:textId="77777777">
        <w:tc>
          <w:tcPr>
            <w:tcW w:w="2835" w:type="dxa"/>
          </w:tcPr>
          <w:p w14:paraId="70BE474B" w14:textId="77777777" w:rsidR="00870054" w:rsidRDefault="00870054">
            <w:pPr>
              <w:pStyle w:val="ConsPlusNormal"/>
            </w:pPr>
            <w:r>
              <w:t>Резерв на обеспечение участия в мероприятиях федеральных и региональных программ, подготовку проектно-сметной документации</w:t>
            </w:r>
          </w:p>
        </w:tc>
        <w:tc>
          <w:tcPr>
            <w:tcW w:w="1757" w:type="dxa"/>
          </w:tcPr>
          <w:p w14:paraId="4EC204DA" w14:textId="77777777" w:rsidR="00870054" w:rsidRDefault="00870054">
            <w:pPr>
              <w:pStyle w:val="ConsPlusNormal"/>
              <w:jc w:val="center"/>
            </w:pPr>
            <w:r>
              <w:t>49 2 10 82700</w:t>
            </w:r>
          </w:p>
        </w:tc>
        <w:tc>
          <w:tcPr>
            <w:tcW w:w="680" w:type="dxa"/>
          </w:tcPr>
          <w:p w14:paraId="0440FBBC" w14:textId="77777777" w:rsidR="00870054" w:rsidRDefault="00870054">
            <w:pPr>
              <w:pStyle w:val="ConsPlusNormal"/>
              <w:jc w:val="center"/>
            </w:pPr>
            <w:r>
              <w:t>800</w:t>
            </w:r>
          </w:p>
        </w:tc>
        <w:tc>
          <w:tcPr>
            <w:tcW w:w="680" w:type="dxa"/>
          </w:tcPr>
          <w:p w14:paraId="4C061B49" w14:textId="77777777" w:rsidR="00870054" w:rsidRDefault="00870054">
            <w:pPr>
              <w:pStyle w:val="ConsPlusNormal"/>
              <w:jc w:val="center"/>
            </w:pPr>
            <w:r>
              <w:t>04</w:t>
            </w:r>
          </w:p>
        </w:tc>
        <w:tc>
          <w:tcPr>
            <w:tcW w:w="680" w:type="dxa"/>
          </w:tcPr>
          <w:p w14:paraId="21519E02" w14:textId="77777777" w:rsidR="00870054" w:rsidRDefault="00870054">
            <w:pPr>
              <w:pStyle w:val="ConsPlusNormal"/>
              <w:jc w:val="center"/>
            </w:pPr>
            <w:r>
              <w:t>12</w:t>
            </w:r>
          </w:p>
        </w:tc>
        <w:tc>
          <w:tcPr>
            <w:tcW w:w="1701" w:type="dxa"/>
          </w:tcPr>
          <w:p w14:paraId="53276813" w14:textId="77777777" w:rsidR="00870054" w:rsidRDefault="00870054">
            <w:pPr>
              <w:pStyle w:val="ConsPlusNormal"/>
              <w:jc w:val="center"/>
            </w:pPr>
            <w:r>
              <w:t>64216,08</w:t>
            </w:r>
          </w:p>
        </w:tc>
        <w:tc>
          <w:tcPr>
            <w:tcW w:w="1701" w:type="dxa"/>
          </w:tcPr>
          <w:p w14:paraId="29D08755" w14:textId="77777777" w:rsidR="00870054" w:rsidRDefault="00870054">
            <w:pPr>
              <w:pStyle w:val="ConsPlusNormal"/>
              <w:jc w:val="center"/>
            </w:pPr>
            <w:r>
              <w:t>93125,07</w:t>
            </w:r>
          </w:p>
        </w:tc>
        <w:tc>
          <w:tcPr>
            <w:tcW w:w="1701" w:type="dxa"/>
          </w:tcPr>
          <w:p w14:paraId="3FE486F8" w14:textId="77777777" w:rsidR="00870054" w:rsidRDefault="00870054">
            <w:pPr>
              <w:pStyle w:val="ConsPlusNormal"/>
              <w:jc w:val="center"/>
            </w:pPr>
            <w:r>
              <w:t>98900,00</w:t>
            </w:r>
          </w:p>
        </w:tc>
      </w:tr>
      <w:tr w:rsidR="00870054" w14:paraId="7990281C" w14:textId="77777777">
        <w:tc>
          <w:tcPr>
            <w:tcW w:w="2835" w:type="dxa"/>
          </w:tcPr>
          <w:p w14:paraId="43D2B360" w14:textId="77777777" w:rsidR="00870054" w:rsidRDefault="00870054">
            <w:pPr>
              <w:pStyle w:val="ConsPlusNormal"/>
            </w:pPr>
            <w:r>
              <w:t xml:space="preserve">Региональный проект "Социально-экономическое развитие субъектов Северо-Кавказского </w:t>
            </w:r>
            <w:r>
              <w:lastRenderedPageBreak/>
              <w:t>федерального округа"</w:t>
            </w:r>
          </w:p>
        </w:tc>
        <w:tc>
          <w:tcPr>
            <w:tcW w:w="1757" w:type="dxa"/>
          </w:tcPr>
          <w:p w14:paraId="05384BCF" w14:textId="77777777" w:rsidR="00870054" w:rsidRDefault="00870054">
            <w:pPr>
              <w:pStyle w:val="ConsPlusNormal"/>
              <w:jc w:val="center"/>
            </w:pPr>
            <w:r>
              <w:lastRenderedPageBreak/>
              <w:t>49 2 11</w:t>
            </w:r>
          </w:p>
        </w:tc>
        <w:tc>
          <w:tcPr>
            <w:tcW w:w="680" w:type="dxa"/>
          </w:tcPr>
          <w:p w14:paraId="5BC1072F" w14:textId="77777777" w:rsidR="00870054" w:rsidRDefault="00870054">
            <w:pPr>
              <w:pStyle w:val="ConsPlusNormal"/>
            </w:pPr>
          </w:p>
        </w:tc>
        <w:tc>
          <w:tcPr>
            <w:tcW w:w="680" w:type="dxa"/>
          </w:tcPr>
          <w:p w14:paraId="173D7EC0" w14:textId="77777777" w:rsidR="00870054" w:rsidRDefault="00870054">
            <w:pPr>
              <w:pStyle w:val="ConsPlusNormal"/>
            </w:pPr>
          </w:p>
        </w:tc>
        <w:tc>
          <w:tcPr>
            <w:tcW w:w="680" w:type="dxa"/>
          </w:tcPr>
          <w:p w14:paraId="2D345C13" w14:textId="77777777" w:rsidR="00870054" w:rsidRDefault="00870054">
            <w:pPr>
              <w:pStyle w:val="ConsPlusNormal"/>
            </w:pPr>
          </w:p>
        </w:tc>
        <w:tc>
          <w:tcPr>
            <w:tcW w:w="1701" w:type="dxa"/>
          </w:tcPr>
          <w:p w14:paraId="4CBD13F4" w14:textId="77777777" w:rsidR="00870054" w:rsidRDefault="00870054">
            <w:pPr>
              <w:pStyle w:val="ConsPlusNormal"/>
              <w:jc w:val="center"/>
            </w:pPr>
            <w:r>
              <w:t>404834,40</w:t>
            </w:r>
          </w:p>
        </w:tc>
        <w:tc>
          <w:tcPr>
            <w:tcW w:w="1701" w:type="dxa"/>
          </w:tcPr>
          <w:p w14:paraId="0CB34352" w14:textId="77777777" w:rsidR="00870054" w:rsidRDefault="00870054">
            <w:pPr>
              <w:pStyle w:val="ConsPlusNormal"/>
              <w:jc w:val="center"/>
            </w:pPr>
            <w:r>
              <w:t>0,00</w:t>
            </w:r>
          </w:p>
        </w:tc>
        <w:tc>
          <w:tcPr>
            <w:tcW w:w="1701" w:type="dxa"/>
          </w:tcPr>
          <w:p w14:paraId="542A65CC" w14:textId="77777777" w:rsidR="00870054" w:rsidRDefault="00870054">
            <w:pPr>
              <w:pStyle w:val="ConsPlusNormal"/>
              <w:jc w:val="center"/>
            </w:pPr>
            <w:r>
              <w:t>159574,47</w:t>
            </w:r>
          </w:p>
        </w:tc>
      </w:tr>
      <w:tr w:rsidR="00870054" w14:paraId="5AFF2653" w14:textId="77777777">
        <w:tc>
          <w:tcPr>
            <w:tcW w:w="2835" w:type="dxa"/>
          </w:tcPr>
          <w:p w14:paraId="2A5FB4AE" w14:textId="77777777" w:rsidR="00870054" w:rsidRDefault="00870054">
            <w:pPr>
              <w:pStyle w:val="ConsPlusNormal"/>
            </w:pPr>
            <w:r>
              <w:t>Мероприятия по социально-экономическому развитию субъектов Российской Федерации, входящих в состав Северо-Кавказского федерального округа, в рамках республиканской инвестиционной программы</w:t>
            </w:r>
          </w:p>
        </w:tc>
        <w:tc>
          <w:tcPr>
            <w:tcW w:w="1757" w:type="dxa"/>
          </w:tcPr>
          <w:p w14:paraId="34A35074" w14:textId="77777777" w:rsidR="00870054" w:rsidRDefault="00870054">
            <w:pPr>
              <w:pStyle w:val="ConsPlusNormal"/>
              <w:jc w:val="center"/>
            </w:pPr>
            <w:r>
              <w:t>49 2 11 R523R</w:t>
            </w:r>
          </w:p>
        </w:tc>
        <w:tc>
          <w:tcPr>
            <w:tcW w:w="680" w:type="dxa"/>
          </w:tcPr>
          <w:p w14:paraId="7852326D" w14:textId="77777777" w:rsidR="00870054" w:rsidRDefault="00870054">
            <w:pPr>
              <w:pStyle w:val="ConsPlusNormal"/>
              <w:jc w:val="center"/>
            </w:pPr>
            <w:r>
              <w:t>500</w:t>
            </w:r>
          </w:p>
        </w:tc>
        <w:tc>
          <w:tcPr>
            <w:tcW w:w="680" w:type="dxa"/>
          </w:tcPr>
          <w:p w14:paraId="046579F6" w14:textId="77777777" w:rsidR="00870054" w:rsidRDefault="00870054">
            <w:pPr>
              <w:pStyle w:val="ConsPlusNormal"/>
              <w:jc w:val="center"/>
            </w:pPr>
            <w:r>
              <w:t>04</w:t>
            </w:r>
          </w:p>
        </w:tc>
        <w:tc>
          <w:tcPr>
            <w:tcW w:w="680" w:type="dxa"/>
          </w:tcPr>
          <w:p w14:paraId="4404774F" w14:textId="77777777" w:rsidR="00870054" w:rsidRDefault="00870054">
            <w:pPr>
              <w:pStyle w:val="ConsPlusNormal"/>
              <w:jc w:val="center"/>
            </w:pPr>
            <w:r>
              <w:t>12</w:t>
            </w:r>
          </w:p>
        </w:tc>
        <w:tc>
          <w:tcPr>
            <w:tcW w:w="1701" w:type="dxa"/>
          </w:tcPr>
          <w:p w14:paraId="7A61DA3A" w14:textId="77777777" w:rsidR="00870054" w:rsidRDefault="00870054">
            <w:pPr>
              <w:pStyle w:val="ConsPlusNormal"/>
              <w:jc w:val="center"/>
            </w:pPr>
            <w:r>
              <w:t>404834,40</w:t>
            </w:r>
          </w:p>
        </w:tc>
        <w:tc>
          <w:tcPr>
            <w:tcW w:w="1701" w:type="dxa"/>
          </w:tcPr>
          <w:p w14:paraId="16FDDCAF" w14:textId="77777777" w:rsidR="00870054" w:rsidRDefault="00870054">
            <w:pPr>
              <w:pStyle w:val="ConsPlusNormal"/>
              <w:jc w:val="center"/>
            </w:pPr>
            <w:r>
              <w:t>0,00</w:t>
            </w:r>
          </w:p>
        </w:tc>
        <w:tc>
          <w:tcPr>
            <w:tcW w:w="1701" w:type="dxa"/>
          </w:tcPr>
          <w:p w14:paraId="2407D18F" w14:textId="77777777" w:rsidR="00870054" w:rsidRDefault="00870054">
            <w:pPr>
              <w:pStyle w:val="ConsPlusNormal"/>
              <w:jc w:val="center"/>
            </w:pPr>
            <w:r>
              <w:t>0,00</w:t>
            </w:r>
          </w:p>
        </w:tc>
      </w:tr>
      <w:tr w:rsidR="00870054" w14:paraId="7ECD924A" w14:textId="77777777">
        <w:tc>
          <w:tcPr>
            <w:tcW w:w="2835" w:type="dxa"/>
          </w:tcPr>
          <w:p w14:paraId="096E3405" w14:textId="77777777" w:rsidR="00870054" w:rsidRDefault="00870054">
            <w:pPr>
              <w:pStyle w:val="ConsPlusNormal"/>
            </w:pPr>
            <w:r>
              <w:t>Мероприятия по социально-экономическому развитию субъектов Российской Федерации, входящих в состав Северо-Кавказского федерального округа, в рамках республиканской инвестиционной программы</w:t>
            </w:r>
          </w:p>
        </w:tc>
        <w:tc>
          <w:tcPr>
            <w:tcW w:w="1757" w:type="dxa"/>
          </w:tcPr>
          <w:p w14:paraId="63CE4C93" w14:textId="77777777" w:rsidR="00870054" w:rsidRDefault="00870054">
            <w:pPr>
              <w:pStyle w:val="ConsPlusNormal"/>
              <w:jc w:val="center"/>
            </w:pPr>
            <w:r>
              <w:t>49 2 11 R523R</w:t>
            </w:r>
          </w:p>
        </w:tc>
        <w:tc>
          <w:tcPr>
            <w:tcW w:w="680" w:type="dxa"/>
          </w:tcPr>
          <w:p w14:paraId="7C5C9C68" w14:textId="77777777" w:rsidR="00870054" w:rsidRDefault="00870054">
            <w:pPr>
              <w:pStyle w:val="ConsPlusNormal"/>
              <w:jc w:val="center"/>
            </w:pPr>
            <w:r>
              <w:t>500</w:t>
            </w:r>
          </w:p>
        </w:tc>
        <w:tc>
          <w:tcPr>
            <w:tcW w:w="680" w:type="dxa"/>
          </w:tcPr>
          <w:p w14:paraId="07E94F66" w14:textId="77777777" w:rsidR="00870054" w:rsidRDefault="00870054">
            <w:pPr>
              <w:pStyle w:val="ConsPlusNormal"/>
              <w:jc w:val="center"/>
            </w:pPr>
            <w:r>
              <w:t>05</w:t>
            </w:r>
          </w:p>
        </w:tc>
        <w:tc>
          <w:tcPr>
            <w:tcW w:w="680" w:type="dxa"/>
          </w:tcPr>
          <w:p w14:paraId="1C97BB39" w14:textId="77777777" w:rsidR="00870054" w:rsidRDefault="00870054">
            <w:pPr>
              <w:pStyle w:val="ConsPlusNormal"/>
              <w:jc w:val="center"/>
            </w:pPr>
            <w:r>
              <w:t>02</w:t>
            </w:r>
          </w:p>
        </w:tc>
        <w:tc>
          <w:tcPr>
            <w:tcW w:w="1701" w:type="dxa"/>
          </w:tcPr>
          <w:p w14:paraId="03F631E8" w14:textId="77777777" w:rsidR="00870054" w:rsidRDefault="00870054">
            <w:pPr>
              <w:pStyle w:val="ConsPlusNormal"/>
              <w:jc w:val="center"/>
            </w:pPr>
            <w:r>
              <w:t>0,00</w:t>
            </w:r>
          </w:p>
        </w:tc>
        <w:tc>
          <w:tcPr>
            <w:tcW w:w="1701" w:type="dxa"/>
          </w:tcPr>
          <w:p w14:paraId="16E54D9A" w14:textId="77777777" w:rsidR="00870054" w:rsidRDefault="00870054">
            <w:pPr>
              <w:pStyle w:val="ConsPlusNormal"/>
              <w:jc w:val="center"/>
            </w:pPr>
            <w:r>
              <w:t>0,00</w:t>
            </w:r>
          </w:p>
        </w:tc>
        <w:tc>
          <w:tcPr>
            <w:tcW w:w="1701" w:type="dxa"/>
          </w:tcPr>
          <w:p w14:paraId="75DEC8E3" w14:textId="77777777" w:rsidR="00870054" w:rsidRDefault="00870054">
            <w:pPr>
              <w:pStyle w:val="ConsPlusNormal"/>
              <w:jc w:val="center"/>
            </w:pPr>
            <w:r>
              <w:t>159574,47</w:t>
            </w:r>
          </w:p>
        </w:tc>
      </w:tr>
      <w:tr w:rsidR="00870054" w14:paraId="4ADD979F" w14:textId="77777777">
        <w:tc>
          <w:tcPr>
            <w:tcW w:w="2835" w:type="dxa"/>
          </w:tcPr>
          <w:p w14:paraId="2F721B64" w14:textId="77777777" w:rsidR="00870054" w:rsidRDefault="00870054">
            <w:pPr>
              <w:pStyle w:val="ConsPlusNormal"/>
            </w:pPr>
            <w:r>
              <w:t xml:space="preserve">Государственная </w:t>
            </w:r>
            <w:hyperlink r:id="rId487">
              <w:r>
                <w:rPr>
                  <w:color w:val="0000FF"/>
                </w:rPr>
                <w:t>программа</w:t>
              </w:r>
            </w:hyperlink>
            <w:r>
              <w:t xml:space="preserve"> Республики Дагестан "Комплексное развитие сельских территорий Республики </w:t>
            </w:r>
            <w:r>
              <w:lastRenderedPageBreak/>
              <w:t>Дагестан"</w:t>
            </w:r>
          </w:p>
        </w:tc>
        <w:tc>
          <w:tcPr>
            <w:tcW w:w="1757" w:type="dxa"/>
          </w:tcPr>
          <w:p w14:paraId="4791A491" w14:textId="77777777" w:rsidR="00870054" w:rsidRDefault="00870054">
            <w:pPr>
              <w:pStyle w:val="ConsPlusNormal"/>
              <w:jc w:val="center"/>
            </w:pPr>
            <w:r>
              <w:lastRenderedPageBreak/>
              <w:t>51</w:t>
            </w:r>
          </w:p>
        </w:tc>
        <w:tc>
          <w:tcPr>
            <w:tcW w:w="680" w:type="dxa"/>
          </w:tcPr>
          <w:p w14:paraId="39633554" w14:textId="77777777" w:rsidR="00870054" w:rsidRDefault="00870054">
            <w:pPr>
              <w:pStyle w:val="ConsPlusNormal"/>
            </w:pPr>
          </w:p>
        </w:tc>
        <w:tc>
          <w:tcPr>
            <w:tcW w:w="680" w:type="dxa"/>
          </w:tcPr>
          <w:p w14:paraId="2E01AB83" w14:textId="77777777" w:rsidR="00870054" w:rsidRDefault="00870054">
            <w:pPr>
              <w:pStyle w:val="ConsPlusNormal"/>
            </w:pPr>
          </w:p>
        </w:tc>
        <w:tc>
          <w:tcPr>
            <w:tcW w:w="680" w:type="dxa"/>
          </w:tcPr>
          <w:p w14:paraId="111D8BD2" w14:textId="77777777" w:rsidR="00870054" w:rsidRDefault="00870054">
            <w:pPr>
              <w:pStyle w:val="ConsPlusNormal"/>
            </w:pPr>
          </w:p>
        </w:tc>
        <w:tc>
          <w:tcPr>
            <w:tcW w:w="1701" w:type="dxa"/>
          </w:tcPr>
          <w:p w14:paraId="3589B8DA" w14:textId="77777777" w:rsidR="00870054" w:rsidRDefault="00870054">
            <w:pPr>
              <w:pStyle w:val="ConsPlusNormal"/>
              <w:jc w:val="center"/>
            </w:pPr>
            <w:r>
              <w:t>520144,25</w:t>
            </w:r>
          </w:p>
        </w:tc>
        <w:tc>
          <w:tcPr>
            <w:tcW w:w="1701" w:type="dxa"/>
          </w:tcPr>
          <w:p w14:paraId="7F855A8F" w14:textId="77777777" w:rsidR="00870054" w:rsidRDefault="00870054">
            <w:pPr>
              <w:pStyle w:val="ConsPlusNormal"/>
              <w:jc w:val="center"/>
            </w:pPr>
            <w:r>
              <w:t>228507,38</w:t>
            </w:r>
          </w:p>
        </w:tc>
        <w:tc>
          <w:tcPr>
            <w:tcW w:w="1701" w:type="dxa"/>
          </w:tcPr>
          <w:p w14:paraId="39F01836" w14:textId="77777777" w:rsidR="00870054" w:rsidRDefault="00870054">
            <w:pPr>
              <w:pStyle w:val="ConsPlusNormal"/>
              <w:jc w:val="center"/>
            </w:pPr>
            <w:r>
              <w:t>244373,85</w:t>
            </w:r>
          </w:p>
        </w:tc>
      </w:tr>
      <w:tr w:rsidR="00870054" w14:paraId="0032F779" w14:textId="77777777">
        <w:tc>
          <w:tcPr>
            <w:tcW w:w="2835" w:type="dxa"/>
          </w:tcPr>
          <w:p w14:paraId="320E9DF5" w14:textId="77777777" w:rsidR="00870054" w:rsidRDefault="00870054">
            <w:pPr>
              <w:pStyle w:val="ConsPlusNormal"/>
            </w:pPr>
            <w:r>
              <w:t>Региональные проекты, не входящие в состав национального проекта</w:t>
            </w:r>
          </w:p>
        </w:tc>
        <w:tc>
          <w:tcPr>
            <w:tcW w:w="1757" w:type="dxa"/>
          </w:tcPr>
          <w:p w14:paraId="75CE88C2" w14:textId="77777777" w:rsidR="00870054" w:rsidRDefault="00870054">
            <w:pPr>
              <w:pStyle w:val="ConsPlusNormal"/>
              <w:jc w:val="center"/>
            </w:pPr>
            <w:r>
              <w:t>51 2</w:t>
            </w:r>
          </w:p>
        </w:tc>
        <w:tc>
          <w:tcPr>
            <w:tcW w:w="680" w:type="dxa"/>
          </w:tcPr>
          <w:p w14:paraId="0F6162A1" w14:textId="77777777" w:rsidR="00870054" w:rsidRDefault="00870054">
            <w:pPr>
              <w:pStyle w:val="ConsPlusNormal"/>
            </w:pPr>
          </w:p>
        </w:tc>
        <w:tc>
          <w:tcPr>
            <w:tcW w:w="680" w:type="dxa"/>
          </w:tcPr>
          <w:p w14:paraId="2611808C" w14:textId="77777777" w:rsidR="00870054" w:rsidRDefault="00870054">
            <w:pPr>
              <w:pStyle w:val="ConsPlusNormal"/>
            </w:pPr>
          </w:p>
        </w:tc>
        <w:tc>
          <w:tcPr>
            <w:tcW w:w="680" w:type="dxa"/>
          </w:tcPr>
          <w:p w14:paraId="087D4E55" w14:textId="77777777" w:rsidR="00870054" w:rsidRDefault="00870054">
            <w:pPr>
              <w:pStyle w:val="ConsPlusNormal"/>
            </w:pPr>
          </w:p>
        </w:tc>
        <w:tc>
          <w:tcPr>
            <w:tcW w:w="1701" w:type="dxa"/>
          </w:tcPr>
          <w:p w14:paraId="4A32D3B1" w14:textId="77777777" w:rsidR="00870054" w:rsidRDefault="00870054">
            <w:pPr>
              <w:pStyle w:val="ConsPlusNormal"/>
              <w:jc w:val="center"/>
            </w:pPr>
            <w:r>
              <w:t>520144,25</w:t>
            </w:r>
          </w:p>
        </w:tc>
        <w:tc>
          <w:tcPr>
            <w:tcW w:w="1701" w:type="dxa"/>
          </w:tcPr>
          <w:p w14:paraId="1AF00BB7" w14:textId="77777777" w:rsidR="00870054" w:rsidRDefault="00870054">
            <w:pPr>
              <w:pStyle w:val="ConsPlusNormal"/>
              <w:jc w:val="center"/>
            </w:pPr>
            <w:r>
              <w:t>228507,38</w:t>
            </w:r>
          </w:p>
        </w:tc>
        <w:tc>
          <w:tcPr>
            <w:tcW w:w="1701" w:type="dxa"/>
          </w:tcPr>
          <w:p w14:paraId="05FE19DD" w14:textId="77777777" w:rsidR="00870054" w:rsidRDefault="00870054">
            <w:pPr>
              <w:pStyle w:val="ConsPlusNormal"/>
              <w:jc w:val="center"/>
            </w:pPr>
            <w:r>
              <w:t>244373,85</w:t>
            </w:r>
          </w:p>
        </w:tc>
      </w:tr>
      <w:tr w:rsidR="00870054" w14:paraId="73A5058F" w14:textId="77777777">
        <w:tc>
          <w:tcPr>
            <w:tcW w:w="2835" w:type="dxa"/>
          </w:tcPr>
          <w:p w14:paraId="3E4C9BAC" w14:textId="77777777" w:rsidR="00870054" w:rsidRDefault="00870054">
            <w:pPr>
              <w:pStyle w:val="ConsPlusNormal"/>
            </w:pPr>
            <w:r>
              <w:t>Региональный проект "Создание условий для обеспечения доступным и комфортным жильем сельского населения"</w:t>
            </w:r>
          </w:p>
        </w:tc>
        <w:tc>
          <w:tcPr>
            <w:tcW w:w="1757" w:type="dxa"/>
          </w:tcPr>
          <w:p w14:paraId="1BFCF09A" w14:textId="77777777" w:rsidR="00870054" w:rsidRDefault="00870054">
            <w:pPr>
              <w:pStyle w:val="ConsPlusNormal"/>
              <w:jc w:val="center"/>
            </w:pPr>
            <w:r>
              <w:t>51 2 01</w:t>
            </w:r>
          </w:p>
        </w:tc>
        <w:tc>
          <w:tcPr>
            <w:tcW w:w="680" w:type="dxa"/>
          </w:tcPr>
          <w:p w14:paraId="51A70103" w14:textId="77777777" w:rsidR="00870054" w:rsidRDefault="00870054">
            <w:pPr>
              <w:pStyle w:val="ConsPlusNormal"/>
            </w:pPr>
          </w:p>
        </w:tc>
        <w:tc>
          <w:tcPr>
            <w:tcW w:w="680" w:type="dxa"/>
          </w:tcPr>
          <w:p w14:paraId="0EDEAB5B" w14:textId="77777777" w:rsidR="00870054" w:rsidRDefault="00870054">
            <w:pPr>
              <w:pStyle w:val="ConsPlusNormal"/>
            </w:pPr>
          </w:p>
        </w:tc>
        <w:tc>
          <w:tcPr>
            <w:tcW w:w="680" w:type="dxa"/>
          </w:tcPr>
          <w:p w14:paraId="0F607EAE" w14:textId="77777777" w:rsidR="00870054" w:rsidRDefault="00870054">
            <w:pPr>
              <w:pStyle w:val="ConsPlusNormal"/>
            </w:pPr>
          </w:p>
        </w:tc>
        <w:tc>
          <w:tcPr>
            <w:tcW w:w="1701" w:type="dxa"/>
          </w:tcPr>
          <w:p w14:paraId="03E88AAB" w14:textId="77777777" w:rsidR="00870054" w:rsidRDefault="00870054">
            <w:pPr>
              <w:pStyle w:val="ConsPlusNormal"/>
              <w:jc w:val="center"/>
            </w:pPr>
            <w:r>
              <w:t>18009,09</w:t>
            </w:r>
          </w:p>
        </w:tc>
        <w:tc>
          <w:tcPr>
            <w:tcW w:w="1701" w:type="dxa"/>
          </w:tcPr>
          <w:p w14:paraId="0B1C711B" w14:textId="77777777" w:rsidR="00870054" w:rsidRDefault="00870054">
            <w:pPr>
              <w:pStyle w:val="ConsPlusNormal"/>
              <w:jc w:val="center"/>
            </w:pPr>
            <w:r>
              <w:t>150527,58</w:t>
            </w:r>
          </w:p>
        </w:tc>
        <w:tc>
          <w:tcPr>
            <w:tcW w:w="1701" w:type="dxa"/>
          </w:tcPr>
          <w:p w14:paraId="5D2BC803" w14:textId="77777777" w:rsidR="00870054" w:rsidRDefault="00870054">
            <w:pPr>
              <w:pStyle w:val="ConsPlusNormal"/>
              <w:jc w:val="center"/>
            </w:pPr>
            <w:r>
              <w:t>158856,57</w:t>
            </w:r>
          </w:p>
        </w:tc>
      </w:tr>
      <w:tr w:rsidR="00870054" w14:paraId="77391450" w14:textId="77777777">
        <w:tc>
          <w:tcPr>
            <w:tcW w:w="2835" w:type="dxa"/>
          </w:tcPr>
          <w:p w14:paraId="1CD3436D" w14:textId="77777777" w:rsidR="00870054" w:rsidRDefault="00870054">
            <w:pPr>
              <w:pStyle w:val="ConsPlusNormal"/>
            </w:pPr>
            <w:r>
              <w:t>Предоставление социальных выплат на строительство (приобретение) жилья гражданам, проживающим на сельских территориях</w:t>
            </w:r>
          </w:p>
        </w:tc>
        <w:tc>
          <w:tcPr>
            <w:tcW w:w="1757" w:type="dxa"/>
          </w:tcPr>
          <w:p w14:paraId="6FCE6577" w14:textId="77777777" w:rsidR="00870054" w:rsidRDefault="00870054">
            <w:pPr>
              <w:pStyle w:val="ConsPlusNormal"/>
              <w:jc w:val="center"/>
            </w:pPr>
            <w:r>
              <w:t>51 2 01 R5761</w:t>
            </w:r>
          </w:p>
        </w:tc>
        <w:tc>
          <w:tcPr>
            <w:tcW w:w="680" w:type="dxa"/>
          </w:tcPr>
          <w:p w14:paraId="5C178143" w14:textId="77777777" w:rsidR="00870054" w:rsidRDefault="00870054">
            <w:pPr>
              <w:pStyle w:val="ConsPlusNormal"/>
              <w:jc w:val="center"/>
            </w:pPr>
            <w:r>
              <w:t>300</w:t>
            </w:r>
          </w:p>
        </w:tc>
        <w:tc>
          <w:tcPr>
            <w:tcW w:w="680" w:type="dxa"/>
          </w:tcPr>
          <w:p w14:paraId="0CC6CB13" w14:textId="77777777" w:rsidR="00870054" w:rsidRDefault="00870054">
            <w:pPr>
              <w:pStyle w:val="ConsPlusNormal"/>
              <w:jc w:val="center"/>
            </w:pPr>
            <w:r>
              <w:t>10</w:t>
            </w:r>
          </w:p>
        </w:tc>
        <w:tc>
          <w:tcPr>
            <w:tcW w:w="680" w:type="dxa"/>
          </w:tcPr>
          <w:p w14:paraId="41694250" w14:textId="77777777" w:rsidR="00870054" w:rsidRDefault="00870054">
            <w:pPr>
              <w:pStyle w:val="ConsPlusNormal"/>
              <w:jc w:val="center"/>
            </w:pPr>
            <w:r>
              <w:t>03</w:t>
            </w:r>
          </w:p>
        </w:tc>
        <w:tc>
          <w:tcPr>
            <w:tcW w:w="1701" w:type="dxa"/>
          </w:tcPr>
          <w:p w14:paraId="7E21C98E" w14:textId="77777777" w:rsidR="00870054" w:rsidRDefault="00870054">
            <w:pPr>
              <w:pStyle w:val="ConsPlusNormal"/>
              <w:jc w:val="center"/>
            </w:pPr>
            <w:r>
              <w:t>18009,09</w:t>
            </w:r>
          </w:p>
        </w:tc>
        <w:tc>
          <w:tcPr>
            <w:tcW w:w="1701" w:type="dxa"/>
          </w:tcPr>
          <w:p w14:paraId="713E4C43" w14:textId="77777777" w:rsidR="00870054" w:rsidRDefault="00870054">
            <w:pPr>
              <w:pStyle w:val="ConsPlusNormal"/>
              <w:jc w:val="center"/>
            </w:pPr>
            <w:r>
              <w:t>150527,58</w:t>
            </w:r>
          </w:p>
        </w:tc>
        <w:tc>
          <w:tcPr>
            <w:tcW w:w="1701" w:type="dxa"/>
          </w:tcPr>
          <w:p w14:paraId="7E0093F5" w14:textId="77777777" w:rsidR="00870054" w:rsidRDefault="00870054">
            <w:pPr>
              <w:pStyle w:val="ConsPlusNormal"/>
              <w:jc w:val="center"/>
            </w:pPr>
            <w:r>
              <w:t>158856,57</w:t>
            </w:r>
          </w:p>
        </w:tc>
      </w:tr>
      <w:tr w:rsidR="00870054" w14:paraId="76157043" w14:textId="77777777">
        <w:tc>
          <w:tcPr>
            <w:tcW w:w="2835" w:type="dxa"/>
          </w:tcPr>
          <w:p w14:paraId="63CD3A12" w14:textId="77777777" w:rsidR="00870054" w:rsidRDefault="00870054">
            <w:pPr>
              <w:pStyle w:val="ConsPlusNormal"/>
            </w:pPr>
            <w:r>
              <w:t>Региональный проект "Благоустройство сельских территорий"</w:t>
            </w:r>
          </w:p>
        </w:tc>
        <w:tc>
          <w:tcPr>
            <w:tcW w:w="1757" w:type="dxa"/>
          </w:tcPr>
          <w:p w14:paraId="5339ABDD" w14:textId="77777777" w:rsidR="00870054" w:rsidRDefault="00870054">
            <w:pPr>
              <w:pStyle w:val="ConsPlusNormal"/>
              <w:jc w:val="center"/>
            </w:pPr>
            <w:r>
              <w:t>51 2 03</w:t>
            </w:r>
          </w:p>
        </w:tc>
        <w:tc>
          <w:tcPr>
            <w:tcW w:w="680" w:type="dxa"/>
          </w:tcPr>
          <w:p w14:paraId="668329A1" w14:textId="77777777" w:rsidR="00870054" w:rsidRDefault="00870054">
            <w:pPr>
              <w:pStyle w:val="ConsPlusNormal"/>
            </w:pPr>
          </w:p>
        </w:tc>
        <w:tc>
          <w:tcPr>
            <w:tcW w:w="680" w:type="dxa"/>
          </w:tcPr>
          <w:p w14:paraId="50E0F85A" w14:textId="77777777" w:rsidR="00870054" w:rsidRDefault="00870054">
            <w:pPr>
              <w:pStyle w:val="ConsPlusNormal"/>
            </w:pPr>
          </w:p>
        </w:tc>
        <w:tc>
          <w:tcPr>
            <w:tcW w:w="680" w:type="dxa"/>
          </w:tcPr>
          <w:p w14:paraId="61A47FFE" w14:textId="77777777" w:rsidR="00870054" w:rsidRDefault="00870054">
            <w:pPr>
              <w:pStyle w:val="ConsPlusNormal"/>
            </w:pPr>
          </w:p>
        </w:tc>
        <w:tc>
          <w:tcPr>
            <w:tcW w:w="1701" w:type="dxa"/>
          </w:tcPr>
          <w:p w14:paraId="7ECF114E" w14:textId="77777777" w:rsidR="00870054" w:rsidRDefault="00870054">
            <w:pPr>
              <w:pStyle w:val="ConsPlusNormal"/>
              <w:jc w:val="center"/>
            </w:pPr>
            <w:r>
              <w:t>10921,52</w:t>
            </w:r>
          </w:p>
        </w:tc>
        <w:tc>
          <w:tcPr>
            <w:tcW w:w="1701" w:type="dxa"/>
          </w:tcPr>
          <w:p w14:paraId="68D7DBF6" w14:textId="77777777" w:rsidR="00870054" w:rsidRDefault="00870054">
            <w:pPr>
              <w:pStyle w:val="ConsPlusNormal"/>
              <w:jc w:val="center"/>
            </w:pPr>
            <w:r>
              <w:t>0,00</w:t>
            </w:r>
          </w:p>
        </w:tc>
        <w:tc>
          <w:tcPr>
            <w:tcW w:w="1701" w:type="dxa"/>
          </w:tcPr>
          <w:p w14:paraId="3C1E6BAC" w14:textId="77777777" w:rsidR="00870054" w:rsidRDefault="00870054">
            <w:pPr>
              <w:pStyle w:val="ConsPlusNormal"/>
              <w:jc w:val="center"/>
            </w:pPr>
            <w:r>
              <w:t>0,00</w:t>
            </w:r>
          </w:p>
        </w:tc>
      </w:tr>
      <w:tr w:rsidR="00870054" w14:paraId="2F83E9A5" w14:textId="77777777">
        <w:tc>
          <w:tcPr>
            <w:tcW w:w="2835" w:type="dxa"/>
          </w:tcPr>
          <w:p w14:paraId="2F809ED2" w14:textId="77777777" w:rsidR="00870054" w:rsidRDefault="00870054">
            <w:pPr>
              <w:pStyle w:val="ConsPlusNormal"/>
            </w:pPr>
            <w:r>
              <w:t>Реализация мероприятий по благоустройству сельских территорий</w:t>
            </w:r>
          </w:p>
        </w:tc>
        <w:tc>
          <w:tcPr>
            <w:tcW w:w="1757" w:type="dxa"/>
          </w:tcPr>
          <w:p w14:paraId="7459A817" w14:textId="77777777" w:rsidR="00870054" w:rsidRDefault="00870054">
            <w:pPr>
              <w:pStyle w:val="ConsPlusNormal"/>
              <w:jc w:val="center"/>
            </w:pPr>
            <w:r>
              <w:t>51 2 03 R5764</w:t>
            </w:r>
          </w:p>
        </w:tc>
        <w:tc>
          <w:tcPr>
            <w:tcW w:w="680" w:type="dxa"/>
          </w:tcPr>
          <w:p w14:paraId="2E927756" w14:textId="77777777" w:rsidR="00870054" w:rsidRDefault="00870054">
            <w:pPr>
              <w:pStyle w:val="ConsPlusNormal"/>
              <w:jc w:val="center"/>
            </w:pPr>
            <w:r>
              <w:t>500</w:t>
            </w:r>
          </w:p>
        </w:tc>
        <w:tc>
          <w:tcPr>
            <w:tcW w:w="680" w:type="dxa"/>
          </w:tcPr>
          <w:p w14:paraId="43F8F72F" w14:textId="77777777" w:rsidR="00870054" w:rsidRDefault="00870054">
            <w:pPr>
              <w:pStyle w:val="ConsPlusNormal"/>
              <w:jc w:val="center"/>
            </w:pPr>
            <w:r>
              <w:t>05</w:t>
            </w:r>
          </w:p>
        </w:tc>
        <w:tc>
          <w:tcPr>
            <w:tcW w:w="680" w:type="dxa"/>
          </w:tcPr>
          <w:p w14:paraId="412F90DA" w14:textId="77777777" w:rsidR="00870054" w:rsidRDefault="00870054">
            <w:pPr>
              <w:pStyle w:val="ConsPlusNormal"/>
              <w:jc w:val="center"/>
            </w:pPr>
            <w:r>
              <w:t>03</w:t>
            </w:r>
          </w:p>
        </w:tc>
        <w:tc>
          <w:tcPr>
            <w:tcW w:w="1701" w:type="dxa"/>
          </w:tcPr>
          <w:p w14:paraId="58D4DFAC" w14:textId="77777777" w:rsidR="00870054" w:rsidRDefault="00870054">
            <w:pPr>
              <w:pStyle w:val="ConsPlusNormal"/>
              <w:jc w:val="center"/>
            </w:pPr>
            <w:r>
              <w:t>10921,52</w:t>
            </w:r>
          </w:p>
        </w:tc>
        <w:tc>
          <w:tcPr>
            <w:tcW w:w="1701" w:type="dxa"/>
          </w:tcPr>
          <w:p w14:paraId="7995B993" w14:textId="77777777" w:rsidR="00870054" w:rsidRDefault="00870054">
            <w:pPr>
              <w:pStyle w:val="ConsPlusNormal"/>
              <w:jc w:val="center"/>
            </w:pPr>
            <w:r>
              <w:t>0,00</w:t>
            </w:r>
          </w:p>
        </w:tc>
        <w:tc>
          <w:tcPr>
            <w:tcW w:w="1701" w:type="dxa"/>
          </w:tcPr>
          <w:p w14:paraId="7FFD3269" w14:textId="77777777" w:rsidR="00870054" w:rsidRDefault="00870054">
            <w:pPr>
              <w:pStyle w:val="ConsPlusNormal"/>
              <w:jc w:val="center"/>
            </w:pPr>
            <w:r>
              <w:t>0,00</w:t>
            </w:r>
          </w:p>
        </w:tc>
      </w:tr>
      <w:tr w:rsidR="00870054" w14:paraId="6777815C" w14:textId="77777777">
        <w:tc>
          <w:tcPr>
            <w:tcW w:w="2835" w:type="dxa"/>
          </w:tcPr>
          <w:p w14:paraId="72A73063" w14:textId="77777777" w:rsidR="00870054" w:rsidRDefault="00870054">
            <w:pPr>
              <w:pStyle w:val="ConsPlusNormal"/>
            </w:pPr>
            <w:r>
              <w:t>Региональный проект "Современный облик сельских территорий"</w:t>
            </w:r>
          </w:p>
        </w:tc>
        <w:tc>
          <w:tcPr>
            <w:tcW w:w="1757" w:type="dxa"/>
          </w:tcPr>
          <w:p w14:paraId="12F830D1" w14:textId="77777777" w:rsidR="00870054" w:rsidRDefault="00870054">
            <w:pPr>
              <w:pStyle w:val="ConsPlusNormal"/>
              <w:jc w:val="center"/>
            </w:pPr>
            <w:r>
              <w:t>51 2 04</w:t>
            </w:r>
          </w:p>
        </w:tc>
        <w:tc>
          <w:tcPr>
            <w:tcW w:w="680" w:type="dxa"/>
          </w:tcPr>
          <w:p w14:paraId="5675764D" w14:textId="77777777" w:rsidR="00870054" w:rsidRDefault="00870054">
            <w:pPr>
              <w:pStyle w:val="ConsPlusNormal"/>
            </w:pPr>
          </w:p>
        </w:tc>
        <w:tc>
          <w:tcPr>
            <w:tcW w:w="680" w:type="dxa"/>
          </w:tcPr>
          <w:p w14:paraId="73484089" w14:textId="77777777" w:rsidR="00870054" w:rsidRDefault="00870054">
            <w:pPr>
              <w:pStyle w:val="ConsPlusNormal"/>
            </w:pPr>
          </w:p>
        </w:tc>
        <w:tc>
          <w:tcPr>
            <w:tcW w:w="680" w:type="dxa"/>
          </w:tcPr>
          <w:p w14:paraId="35E0BC6F" w14:textId="77777777" w:rsidR="00870054" w:rsidRDefault="00870054">
            <w:pPr>
              <w:pStyle w:val="ConsPlusNormal"/>
            </w:pPr>
          </w:p>
        </w:tc>
        <w:tc>
          <w:tcPr>
            <w:tcW w:w="1701" w:type="dxa"/>
          </w:tcPr>
          <w:p w14:paraId="09A9C120" w14:textId="77777777" w:rsidR="00870054" w:rsidRDefault="00870054">
            <w:pPr>
              <w:pStyle w:val="ConsPlusNormal"/>
              <w:jc w:val="center"/>
            </w:pPr>
            <w:r>
              <w:t>491213,64</w:t>
            </w:r>
          </w:p>
        </w:tc>
        <w:tc>
          <w:tcPr>
            <w:tcW w:w="1701" w:type="dxa"/>
          </w:tcPr>
          <w:p w14:paraId="50629116" w14:textId="77777777" w:rsidR="00870054" w:rsidRDefault="00870054">
            <w:pPr>
              <w:pStyle w:val="ConsPlusNormal"/>
              <w:jc w:val="center"/>
            </w:pPr>
            <w:r>
              <w:t>77979,80</w:t>
            </w:r>
          </w:p>
        </w:tc>
        <w:tc>
          <w:tcPr>
            <w:tcW w:w="1701" w:type="dxa"/>
          </w:tcPr>
          <w:p w14:paraId="7064D620" w14:textId="77777777" w:rsidR="00870054" w:rsidRDefault="00870054">
            <w:pPr>
              <w:pStyle w:val="ConsPlusNormal"/>
              <w:jc w:val="center"/>
            </w:pPr>
            <w:r>
              <w:t>85517,28</w:t>
            </w:r>
          </w:p>
        </w:tc>
      </w:tr>
      <w:tr w:rsidR="00870054" w14:paraId="7F4C8B85" w14:textId="77777777">
        <w:tc>
          <w:tcPr>
            <w:tcW w:w="2835" w:type="dxa"/>
          </w:tcPr>
          <w:p w14:paraId="6EAA8A73" w14:textId="77777777" w:rsidR="00870054" w:rsidRDefault="00870054">
            <w:pPr>
              <w:pStyle w:val="ConsPlusNormal"/>
            </w:pPr>
            <w:r>
              <w:t xml:space="preserve">Капитальные вложения в </w:t>
            </w:r>
            <w:r>
              <w:lastRenderedPageBreak/>
              <w:t>объекты государственной собственности Республики Дагестан (плоскостные сооружения)</w:t>
            </w:r>
          </w:p>
        </w:tc>
        <w:tc>
          <w:tcPr>
            <w:tcW w:w="1757" w:type="dxa"/>
          </w:tcPr>
          <w:p w14:paraId="1F8E4A6D" w14:textId="77777777" w:rsidR="00870054" w:rsidRDefault="00870054">
            <w:pPr>
              <w:pStyle w:val="ConsPlusNormal"/>
              <w:jc w:val="center"/>
            </w:pPr>
            <w:r>
              <w:lastRenderedPageBreak/>
              <w:t>51 2 04 4121R</w:t>
            </w:r>
          </w:p>
        </w:tc>
        <w:tc>
          <w:tcPr>
            <w:tcW w:w="680" w:type="dxa"/>
          </w:tcPr>
          <w:p w14:paraId="30C9F9C3" w14:textId="77777777" w:rsidR="00870054" w:rsidRDefault="00870054">
            <w:pPr>
              <w:pStyle w:val="ConsPlusNormal"/>
              <w:jc w:val="center"/>
            </w:pPr>
            <w:r>
              <w:t>400</w:t>
            </w:r>
          </w:p>
        </w:tc>
        <w:tc>
          <w:tcPr>
            <w:tcW w:w="680" w:type="dxa"/>
          </w:tcPr>
          <w:p w14:paraId="4F7F703A" w14:textId="77777777" w:rsidR="00870054" w:rsidRDefault="00870054">
            <w:pPr>
              <w:pStyle w:val="ConsPlusNormal"/>
              <w:jc w:val="center"/>
            </w:pPr>
            <w:r>
              <w:t>11</w:t>
            </w:r>
          </w:p>
        </w:tc>
        <w:tc>
          <w:tcPr>
            <w:tcW w:w="680" w:type="dxa"/>
          </w:tcPr>
          <w:p w14:paraId="6701385C" w14:textId="77777777" w:rsidR="00870054" w:rsidRDefault="00870054">
            <w:pPr>
              <w:pStyle w:val="ConsPlusNormal"/>
              <w:jc w:val="center"/>
            </w:pPr>
            <w:r>
              <w:t>01</w:t>
            </w:r>
          </w:p>
        </w:tc>
        <w:tc>
          <w:tcPr>
            <w:tcW w:w="1701" w:type="dxa"/>
          </w:tcPr>
          <w:p w14:paraId="34DC12B7" w14:textId="77777777" w:rsidR="00870054" w:rsidRDefault="00870054">
            <w:pPr>
              <w:pStyle w:val="ConsPlusNormal"/>
              <w:jc w:val="center"/>
            </w:pPr>
            <w:r>
              <w:t>91987,75</w:t>
            </w:r>
          </w:p>
        </w:tc>
        <w:tc>
          <w:tcPr>
            <w:tcW w:w="1701" w:type="dxa"/>
          </w:tcPr>
          <w:p w14:paraId="79C6C288" w14:textId="77777777" w:rsidR="00870054" w:rsidRDefault="00870054">
            <w:pPr>
              <w:pStyle w:val="ConsPlusNormal"/>
              <w:jc w:val="center"/>
            </w:pPr>
            <w:r>
              <w:t>0,00</w:t>
            </w:r>
          </w:p>
        </w:tc>
        <w:tc>
          <w:tcPr>
            <w:tcW w:w="1701" w:type="dxa"/>
          </w:tcPr>
          <w:p w14:paraId="5921C341" w14:textId="77777777" w:rsidR="00870054" w:rsidRDefault="00870054">
            <w:pPr>
              <w:pStyle w:val="ConsPlusNormal"/>
              <w:jc w:val="center"/>
            </w:pPr>
            <w:r>
              <w:t>0,00</w:t>
            </w:r>
          </w:p>
        </w:tc>
      </w:tr>
      <w:tr w:rsidR="00870054" w14:paraId="05C693E0" w14:textId="77777777">
        <w:tc>
          <w:tcPr>
            <w:tcW w:w="2835" w:type="dxa"/>
          </w:tcPr>
          <w:p w14:paraId="369177A3" w14:textId="77777777" w:rsidR="00870054" w:rsidRDefault="00870054">
            <w:pPr>
              <w:pStyle w:val="ConsPlusNormal"/>
            </w:pPr>
            <w:r>
              <w:t>Капитальные вложения в объекты здравоохранения, оказывающие амбулаторную медицинскую помощь, государственной собственности Республики Дагестан в рамках республиканской инвестиционной программы</w:t>
            </w:r>
          </w:p>
        </w:tc>
        <w:tc>
          <w:tcPr>
            <w:tcW w:w="1757" w:type="dxa"/>
          </w:tcPr>
          <w:p w14:paraId="05A767AF" w14:textId="77777777" w:rsidR="00870054" w:rsidRDefault="00870054">
            <w:pPr>
              <w:pStyle w:val="ConsPlusNormal"/>
              <w:jc w:val="center"/>
            </w:pPr>
            <w:r>
              <w:t>51 2 04 4321R</w:t>
            </w:r>
          </w:p>
        </w:tc>
        <w:tc>
          <w:tcPr>
            <w:tcW w:w="680" w:type="dxa"/>
          </w:tcPr>
          <w:p w14:paraId="02415249" w14:textId="77777777" w:rsidR="00870054" w:rsidRDefault="00870054">
            <w:pPr>
              <w:pStyle w:val="ConsPlusNormal"/>
              <w:jc w:val="center"/>
            </w:pPr>
            <w:r>
              <w:t>400</w:t>
            </w:r>
          </w:p>
        </w:tc>
        <w:tc>
          <w:tcPr>
            <w:tcW w:w="680" w:type="dxa"/>
          </w:tcPr>
          <w:p w14:paraId="1EFE665B" w14:textId="77777777" w:rsidR="00870054" w:rsidRDefault="00870054">
            <w:pPr>
              <w:pStyle w:val="ConsPlusNormal"/>
              <w:jc w:val="center"/>
            </w:pPr>
            <w:r>
              <w:t>09</w:t>
            </w:r>
          </w:p>
        </w:tc>
        <w:tc>
          <w:tcPr>
            <w:tcW w:w="680" w:type="dxa"/>
          </w:tcPr>
          <w:p w14:paraId="20A96E81" w14:textId="77777777" w:rsidR="00870054" w:rsidRDefault="00870054">
            <w:pPr>
              <w:pStyle w:val="ConsPlusNormal"/>
              <w:jc w:val="center"/>
            </w:pPr>
            <w:r>
              <w:t>02</w:t>
            </w:r>
          </w:p>
        </w:tc>
        <w:tc>
          <w:tcPr>
            <w:tcW w:w="1701" w:type="dxa"/>
          </w:tcPr>
          <w:p w14:paraId="1F01133F" w14:textId="77777777" w:rsidR="00870054" w:rsidRDefault="00870054">
            <w:pPr>
              <w:pStyle w:val="ConsPlusNormal"/>
              <w:jc w:val="center"/>
            </w:pPr>
            <w:r>
              <w:t>12000,00</w:t>
            </w:r>
          </w:p>
        </w:tc>
        <w:tc>
          <w:tcPr>
            <w:tcW w:w="1701" w:type="dxa"/>
          </w:tcPr>
          <w:p w14:paraId="074C1D33" w14:textId="77777777" w:rsidR="00870054" w:rsidRDefault="00870054">
            <w:pPr>
              <w:pStyle w:val="ConsPlusNormal"/>
              <w:jc w:val="center"/>
            </w:pPr>
            <w:r>
              <w:t>0,00</w:t>
            </w:r>
          </w:p>
        </w:tc>
        <w:tc>
          <w:tcPr>
            <w:tcW w:w="1701" w:type="dxa"/>
          </w:tcPr>
          <w:p w14:paraId="0E08E1AE" w14:textId="77777777" w:rsidR="00870054" w:rsidRDefault="00870054">
            <w:pPr>
              <w:pStyle w:val="ConsPlusNormal"/>
              <w:jc w:val="center"/>
            </w:pPr>
            <w:r>
              <w:t>0,00</w:t>
            </w:r>
          </w:p>
        </w:tc>
      </w:tr>
      <w:tr w:rsidR="00870054" w14:paraId="3C41A861" w14:textId="77777777">
        <w:tc>
          <w:tcPr>
            <w:tcW w:w="2835" w:type="dxa"/>
          </w:tcPr>
          <w:p w14:paraId="2E23ACAD" w14:textId="77777777" w:rsidR="00870054" w:rsidRDefault="00870054">
            <w:pPr>
              <w:pStyle w:val="ConsPlusNormal"/>
            </w:pPr>
            <w:r>
              <w:t>Капитальные вложения в объекты коммунального хозяйства государственной собственности Республики Дагестан в рамках республиканской инвестиционной программы</w:t>
            </w:r>
          </w:p>
        </w:tc>
        <w:tc>
          <w:tcPr>
            <w:tcW w:w="1757" w:type="dxa"/>
          </w:tcPr>
          <w:p w14:paraId="29A43A72" w14:textId="77777777" w:rsidR="00870054" w:rsidRDefault="00870054">
            <w:pPr>
              <w:pStyle w:val="ConsPlusNormal"/>
              <w:jc w:val="center"/>
            </w:pPr>
            <w:r>
              <w:t>51 2 04 4521R</w:t>
            </w:r>
          </w:p>
        </w:tc>
        <w:tc>
          <w:tcPr>
            <w:tcW w:w="680" w:type="dxa"/>
          </w:tcPr>
          <w:p w14:paraId="1C62F9D6" w14:textId="77777777" w:rsidR="00870054" w:rsidRDefault="00870054">
            <w:pPr>
              <w:pStyle w:val="ConsPlusNormal"/>
              <w:jc w:val="center"/>
            </w:pPr>
            <w:r>
              <w:t>400</w:t>
            </w:r>
          </w:p>
        </w:tc>
        <w:tc>
          <w:tcPr>
            <w:tcW w:w="680" w:type="dxa"/>
          </w:tcPr>
          <w:p w14:paraId="1C175917" w14:textId="77777777" w:rsidR="00870054" w:rsidRDefault="00870054">
            <w:pPr>
              <w:pStyle w:val="ConsPlusNormal"/>
              <w:jc w:val="center"/>
            </w:pPr>
            <w:r>
              <w:t>05</w:t>
            </w:r>
          </w:p>
        </w:tc>
        <w:tc>
          <w:tcPr>
            <w:tcW w:w="680" w:type="dxa"/>
          </w:tcPr>
          <w:p w14:paraId="46C192BC" w14:textId="77777777" w:rsidR="00870054" w:rsidRDefault="00870054">
            <w:pPr>
              <w:pStyle w:val="ConsPlusNormal"/>
              <w:jc w:val="center"/>
            </w:pPr>
            <w:r>
              <w:t>02</w:t>
            </w:r>
          </w:p>
        </w:tc>
        <w:tc>
          <w:tcPr>
            <w:tcW w:w="1701" w:type="dxa"/>
          </w:tcPr>
          <w:p w14:paraId="0B2705CD" w14:textId="77777777" w:rsidR="00870054" w:rsidRDefault="00870054">
            <w:pPr>
              <w:pStyle w:val="ConsPlusNormal"/>
              <w:jc w:val="center"/>
            </w:pPr>
            <w:r>
              <w:t>226855,53</w:t>
            </w:r>
          </w:p>
        </w:tc>
        <w:tc>
          <w:tcPr>
            <w:tcW w:w="1701" w:type="dxa"/>
          </w:tcPr>
          <w:p w14:paraId="7316323B" w14:textId="77777777" w:rsidR="00870054" w:rsidRDefault="00870054">
            <w:pPr>
              <w:pStyle w:val="ConsPlusNormal"/>
              <w:jc w:val="center"/>
            </w:pPr>
            <w:r>
              <w:t>30000,00</w:t>
            </w:r>
          </w:p>
        </w:tc>
        <w:tc>
          <w:tcPr>
            <w:tcW w:w="1701" w:type="dxa"/>
          </w:tcPr>
          <w:p w14:paraId="3591FA72" w14:textId="77777777" w:rsidR="00870054" w:rsidRDefault="00870054">
            <w:pPr>
              <w:pStyle w:val="ConsPlusNormal"/>
              <w:jc w:val="center"/>
            </w:pPr>
            <w:r>
              <w:t>37537,48</w:t>
            </w:r>
          </w:p>
        </w:tc>
      </w:tr>
      <w:tr w:rsidR="00870054" w14:paraId="6216F2F2" w14:textId="77777777">
        <w:tc>
          <w:tcPr>
            <w:tcW w:w="2835" w:type="dxa"/>
          </w:tcPr>
          <w:p w14:paraId="3DE55739" w14:textId="77777777" w:rsidR="00870054" w:rsidRDefault="00870054">
            <w:pPr>
              <w:pStyle w:val="ConsPlusNormal"/>
            </w:pPr>
            <w:r>
              <w:t xml:space="preserve">Капитальные вложения в объекты общего </w:t>
            </w:r>
            <w:r>
              <w:lastRenderedPageBreak/>
              <w:t>образования государственной собственности Республики Дагестан в рамках республиканской инвестиционной программы</w:t>
            </w:r>
          </w:p>
        </w:tc>
        <w:tc>
          <w:tcPr>
            <w:tcW w:w="1757" w:type="dxa"/>
          </w:tcPr>
          <w:p w14:paraId="224FF236" w14:textId="77777777" w:rsidR="00870054" w:rsidRDefault="00870054">
            <w:pPr>
              <w:pStyle w:val="ConsPlusNormal"/>
              <w:jc w:val="center"/>
            </w:pPr>
            <w:r>
              <w:lastRenderedPageBreak/>
              <w:t>51 2 04 4721R</w:t>
            </w:r>
          </w:p>
        </w:tc>
        <w:tc>
          <w:tcPr>
            <w:tcW w:w="680" w:type="dxa"/>
          </w:tcPr>
          <w:p w14:paraId="700BC68C" w14:textId="77777777" w:rsidR="00870054" w:rsidRDefault="00870054">
            <w:pPr>
              <w:pStyle w:val="ConsPlusNormal"/>
              <w:jc w:val="center"/>
            </w:pPr>
            <w:r>
              <w:t>400</w:t>
            </w:r>
          </w:p>
        </w:tc>
        <w:tc>
          <w:tcPr>
            <w:tcW w:w="680" w:type="dxa"/>
          </w:tcPr>
          <w:p w14:paraId="0ECCED43" w14:textId="77777777" w:rsidR="00870054" w:rsidRDefault="00870054">
            <w:pPr>
              <w:pStyle w:val="ConsPlusNormal"/>
              <w:jc w:val="center"/>
            </w:pPr>
            <w:r>
              <w:t>07</w:t>
            </w:r>
          </w:p>
        </w:tc>
        <w:tc>
          <w:tcPr>
            <w:tcW w:w="680" w:type="dxa"/>
          </w:tcPr>
          <w:p w14:paraId="66B6D551" w14:textId="77777777" w:rsidR="00870054" w:rsidRDefault="00870054">
            <w:pPr>
              <w:pStyle w:val="ConsPlusNormal"/>
              <w:jc w:val="center"/>
            </w:pPr>
            <w:r>
              <w:t>02</w:t>
            </w:r>
          </w:p>
        </w:tc>
        <w:tc>
          <w:tcPr>
            <w:tcW w:w="1701" w:type="dxa"/>
          </w:tcPr>
          <w:p w14:paraId="0F226430" w14:textId="77777777" w:rsidR="00870054" w:rsidRDefault="00870054">
            <w:pPr>
              <w:pStyle w:val="ConsPlusNormal"/>
              <w:jc w:val="center"/>
            </w:pPr>
            <w:r>
              <w:t>97922,99</w:t>
            </w:r>
          </w:p>
        </w:tc>
        <w:tc>
          <w:tcPr>
            <w:tcW w:w="1701" w:type="dxa"/>
          </w:tcPr>
          <w:p w14:paraId="356A3E29" w14:textId="77777777" w:rsidR="00870054" w:rsidRDefault="00870054">
            <w:pPr>
              <w:pStyle w:val="ConsPlusNormal"/>
              <w:jc w:val="center"/>
            </w:pPr>
            <w:r>
              <w:t>0,00</w:t>
            </w:r>
          </w:p>
        </w:tc>
        <w:tc>
          <w:tcPr>
            <w:tcW w:w="1701" w:type="dxa"/>
          </w:tcPr>
          <w:p w14:paraId="47DF71A0" w14:textId="77777777" w:rsidR="00870054" w:rsidRDefault="00870054">
            <w:pPr>
              <w:pStyle w:val="ConsPlusNormal"/>
              <w:jc w:val="center"/>
            </w:pPr>
            <w:r>
              <w:t>0,00</w:t>
            </w:r>
          </w:p>
        </w:tc>
      </w:tr>
      <w:tr w:rsidR="00870054" w14:paraId="1812D125" w14:textId="77777777">
        <w:tc>
          <w:tcPr>
            <w:tcW w:w="2835" w:type="dxa"/>
          </w:tcPr>
          <w:p w14:paraId="2573165E" w14:textId="77777777" w:rsidR="00870054" w:rsidRDefault="00870054">
            <w:pPr>
              <w:pStyle w:val="ConsPlusNormal"/>
            </w:pPr>
            <w:r>
              <w:t>Создание современного облика сельских территорий (агломераций)</w:t>
            </w:r>
          </w:p>
        </w:tc>
        <w:tc>
          <w:tcPr>
            <w:tcW w:w="1757" w:type="dxa"/>
          </w:tcPr>
          <w:p w14:paraId="4B2DCF91" w14:textId="77777777" w:rsidR="00870054" w:rsidRDefault="00870054">
            <w:pPr>
              <w:pStyle w:val="ConsPlusNormal"/>
              <w:jc w:val="center"/>
            </w:pPr>
            <w:r>
              <w:t>51 2 04 R5768</w:t>
            </w:r>
          </w:p>
        </w:tc>
        <w:tc>
          <w:tcPr>
            <w:tcW w:w="680" w:type="dxa"/>
          </w:tcPr>
          <w:p w14:paraId="3780C917" w14:textId="77777777" w:rsidR="00870054" w:rsidRDefault="00870054">
            <w:pPr>
              <w:pStyle w:val="ConsPlusNormal"/>
              <w:jc w:val="center"/>
            </w:pPr>
            <w:r>
              <w:t>500</w:t>
            </w:r>
          </w:p>
        </w:tc>
        <w:tc>
          <w:tcPr>
            <w:tcW w:w="680" w:type="dxa"/>
          </w:tcPr>
          <w:p w14:paraId="62AF41E8" w14:textId="77777777" w:rsidR="00870054" w:rsidRDefault="00870054">
            <w:pPr>
              <w:pStyle w:val="ConsPlusNormal"/>
              <w:jc w:val="center"/>
            </w:pPr>
            <w:r>
              <w:t>05</w:t>
            </w:r>
          </w:p>
        </w:tc>
        <w:tc>
          <w:tcPr>
            <w:tcW w:w="680" w:type="dxa"/>
          </w:tcPr>
          <w:p w14:paraId="78805737" w14:textId="77777777" w:rsidR="00870054" w:rsidRDefault="00870054">
            <w:pPr>
              <w:pStyle w:val="ConsPlusNormal"/>
              <w:jc w:val="center"/>
            </w:pPr>
            <w:r>
              <w:t>03</w:t>
            </w:r>
          </w:p>
        </w:tc>
        <w:tc>
          <w:tcPr>
            <w:tcW w:w="1701" w:type="dxa"/>
          </w:tcPr>
          <w:p w14:paraId="6E9ED56F" w14:textId="77777777" w:rsidR="00870054" w:rsidRDefault="00870054">
            <w:pPr>
              <w:pStyle w:val="ConsPlusNormal"/>
              <w:jc w:val="center"/>
            </w:pPr>
            <w:r>
              <w:t>62447,37</w:t>
            </w:r>
          </w:p>
        </w:tc>
        <w:tc>
          <w:tcPr>
            <w:tcW w:w="1701" w:type="dxa"/>
          </w:tcPr>
          <w:p w14:paraId="5E6EF849" w14:textId="77777777" w:rsidR="00870054" w:rsidRDefault="00870054">
            <w:pPr>
              <w:pStyle w:val="ConsPlusNormal"/>
              <w:jc w:val="center"/>
            </w:pPr>
            <w:r>
              <w:t>47979,80</w:t>
            </w:r>
          </w:p>
        </w:tc>
        <w:tc>
          <w:tcPr>
            <w:tcW w:w="1701" w:type="dxa"/>
          </w:tcPr>
          <w:p w14:paraId="6237F730" w14:textId="77777777" w:rsidR="00870054" w:rsidRDefault="00870054">
            <w:pPr>
              <w:pStyle w:val="ConsPlusNormal"/>
              <w:jc w:val="center"/>
            </w:pPr>
            <w:r>
              <w:t>47979,80</w:t>
            </w:r>
          </w:p>
        </w:tc>
      </w:tr>
      <w:tr w:rsidR="00870054" w14:paraId="6DCF1E47" w14:textId="77777777">
        <w:tc>
          <w:tcPr>
            <w:tcW w:w="2835" w:type="dxa"/>
          </w:tcPr>
          <w:p w14:paraId="24EE30B7" w14:textId="77777777" w:rsidR="00870054" w:rsidRDefault="00870054">
            <w:pPr>
              <w:pStyle w:val="ConsPlusNormal"/>
            </w:pPr>
            <w:r>
              <w:t xml:space="preserve">Государственная </w:t>
            </w:r>
            <w:hyperlink r:id="rId488">
              <w:r>
                <w:rPr>
                  <w:color w:val="0000FF"/>
                </w:rPr>
                <w:t>программа</w:t>
              </w:r>
            </w:hyperlink>
            <w:r>
              <w:t xml:space="preserve"> Республики Дагестан "Развитие межрегиональных, международных и внешнеэкономических связей Республики Дагестан"</w:t>
            </w:r>
          </w:p>
        </w:tc>
        <w:tc>
          <w:tcPr>
            <w:tcW w:w="1757" w:type="dxa"/>
          </w:tcPr>
          <w:p w14:paraId="60CF9FC4" w14:textId="77777777" w:rsidR="00870054" w:rsidRDefault="00870054">
            <w:pPr>
              <w:pStyle w:val="ConsPlusNormal"/>
              <w:jc w:val="center"/>
            </w:pPr>
            <w:r>
              <w:t>55</w:t>
            </w:r>
          </w:p>
        </w:tc>
        <w:tc>
          <w:tcPr>
            <w:tcW w:w="680" w:type="dxa"/>
          </w:tcPr>
          <w:p w14:paraId="18310064" w14:textId="77777777" w:rsidR="00870054" w:rsidRDefault="00870054">
            <w:pPr>
              <w:pStyle w:val="ConsPlusNormal"/>
            </w:pPr>
          </w:p>
        </w:tc>
        <w:tc>
          <w:tcPr>
            <w:tcW w:w="680" w:type="dxa"/>
          </w:tcPr>
          <w:p w14:paraId="2AE8BC2B" w14:textId="77777777" w:rsidR="00870054" w:rsidRDefault="00870054">
            <w:pPr>
              <w:pStyle w:val="ConsPlusNormal"/>
            </w:pPr>
          </w:p>
        </w:tc>
        <w:tc>
          <w:tcPr>
            <w:tcW w:w="680" w:type="dxa"/>
          </w:tcPr>
          <w:p w14:paraId="3D878E2B" w14:textId="77777777" w:rsidR="00870054" w:rsidRDefault="00870054">
            <w:pPr>
              <w:pStyle w:val="ConsPlusNormal"/>
            </w:pPr>
          </w:p>
        </w:tc>
        <w:tc>
          <w:tcPr>
            <w:tcW w:w="1701" w:type="dxa"/>
          </w:tcPr>
          <w:p w14:paraId="1465EB94" w14:textId="77777777" w:rsidR="00870054" w:rsidRDefault="00870054">
            <w:pPr>
              <w:pStyle w:val="ConsPlusNormal"/>
              <w:jc w:val="center"/>
            </w:pPr>
            <w:r>
              <w:t>18500,00</w:t>
            </w:r>
          </w:p>
        </w:tc>
        <w:tc>
          <w:tcPr>
            <w:tcW w:w="1701" w:type="dxa"/>
          </w:tcPr>
          <w:p w14:paraId="250B4C15" w14:textId="77777777" w:rsidR="00870054" w:rsidRDefault="00870054">
            <w:pPr>
              <w:pStyle w:val="ConsPlusNormal"/>
              <w:jc w:val="center"/>
            </w:pPr>
            <w:r>
              <w:t>40500,00</w:t>
            </w:r>
          </w:p>
        </w:tc>
        <w:tc>
          <w:tcPr>
            <w:tcW w:w="1701" w:type="dxa"/>
          </w:tcPr>
          <w:p w14:paraId="3D7287C3" w14:textId="77777777" w:rsidR="00870054" w:rsidRDefault="00870054">
            <w:pPr>
              <w:pStyle w:val="ConsPlusNormal"/>
              <w:jc w:val="center"/>
            </w:pPr>
            <w:r>
              <w:t>35500,00</w:t>
            </w:r>
          </w:p>
        </w:tc>
      </w:tr>
      <w:tr w:rsidR="00870054" w14:paraId="4D63B9B1" w14:textId="77777777">
        <w:tc>
          <w:tcPr>
            <w:tcW w:w="2835" w:type="dxa"/>
          </w:tcPr>
          <w:p w14:paraId="3DC96CD9" w14:textId="77777777" w:rsidR="00870054" w:rsidRDefault="00870054">
            <w:pPr>
              <w:pStyle w:val="ConsPlusNormal"/>
            </w:pPr>
            <w:r>
              <w:t>Комплексы процессных мероприятий</w:t>
            </w:r>
          </w:p>
        </w:tc>
        <w:tc>
          <w:tcPr>
            <w:tcW w:w="1757" w:type="dxa"/>
          </w:tcPr>
          <w:p w14:paraId="73619FC3" w14:textId="77777777" w:rsidR="00870054" w:rsidRDefault="00870054">
            <w:pPr>
              <w:pStyle w:val="ConsPlusNormal"/>
              <w:jc w:val="center"/>
            </w:pPr>
            <w:r>
              <w:t>55 4</w:t>
            </w:r>
          </w:p>
        </w:tc>
        <w:tc>
          <w:tcPr>
            <w:tcW w:w="680" w:type="dxa"/>
          </w:tcPr>
          <w:p w14:paraId="033B015E" w14:textId="77777777" w:rsidR="00870054" w:rsidRDefault="00870054">
            <w:pPr>
              <w:pStyle w:val="ConsPlusNormal"/>
            </w:pPr>
          </w:p>
        </w:tc>
        <w:tc>
          <w:tcPr>
            <w:tcW w:w="680" w:type="dxa"/>
          </w:tcPr>
          <w:p w14:paraId="09B01AA4" w14:textId="77777777" w:rsidR="00870054" w:rsidRDefault="00870054">
            <w:pPr>
              <w:pStyle w:val="ConsPlusNormal"/>
            </w:pPr>
          </w:p>
        </w:tc>
        <w:tc>
          <w:tcPr>
            <w:tcW w:w="680" w:type="dxa"/>
          </w:tcPr>
          <w:p w14:paraId="43FAAE7E" w14:textId="77777777" w:rsidR="00870054" w:rsidRDefault="00870054">
            <w:pPr>
              <w:pStyle w:val="ConsPlusNormal"/>
            </w:pPr>
          </w:p>
        </w:tc>
        <w:tc>
          <w:tcPr>
            <w:tcW w:w="1701" w:type="dxa"/>
          </w:tcPr>
          <w:p w14:paraId="0304E8FE" w14:textId="77777777" w:rsidR="00870054" w:rsidRDefault="00870054">
            <w:pPr>
              <w:pStyle w:val="ConsPlusNormal"/>
              <w:jc w:val="center"/>
            </w:pPr>
            <w:r>
              <w:t>18500,00</w:t>
            </w:r>
          </w:p>
        </w:tc>
        <w:tc>
          <w:tcPr>
            <w:tcW w:w="1701" w:type="dxa"/>
          </w:tcPr>
          <w:p w14:paraId="6E6AF891" w14:textId="77777777" w:rsidR="00870054" w:rsidRDefault="00870054">
            <w:pPr>
              <w:pStyle w:val="ConsPlusNormal"/>
              <w:jc w:val="center"/>
            </w:pPr>
            <w:r>
              <w:t>40500,00</w:t>
            </w:r>
          </w:p>
        </w:tc>
        <w:tc>
          <w:tcPr>
            <w:tcW w:w="1701" w:type="dxa"/>
          </w:tcPr>
          <w:p w14:paraId="18CEB789" w14:textId="77777777" w:rsidR="00870054" w:rsidRDefault="00870054">
            <w:pPr>
              <w:pStyle w:val="ConsPlusNormal"/>
              <w:jc w:val="center"/>
            </w:pPr>
            <w:r>
              <w:t>35500,00</w:t>
            </w:r>
          </w:p>
        </w:tc>
      </w:tr>
      <w:tr w:rsidR="00870054" w14:paraId="245FB689" w14:textId="77777777">
        <w:tc>
          <w:tcPr>
            <w:tcW w:w="2835" w:type="dxa"/>
          </w:tcPr>
          <w:p w14:paraId="05D79A9D" w14:textId="77777777" w:rsidR="00870054" w:rsidRDefault="00870054">
            <w:pPr>
              <w:pStyle w:val="ConsPlusNormal"/>
            </w:pPr>
            <w:r>
              <w:t>Комплексы процессных мероприятий "Развитие межрегиональных, международных и внешнеэкономических связей Республики Дагестан"</w:t>
            </w:r>
          </w:p>
        </w:tc>
        <w:tc>
          <w:tcPr>
            <w:tcW w:w="1757" w:type="dxa"/>
          </w:tcPr>
          <w:p w14:paraId="3B532E4F" w14:textId="77777777" w:rsidR="00870054" w:rsidRDefault="00870054">
            <w:pPr>
              <w:pStyle w:val="ConsPlusNormal"/>
              <w:jc w:val="center"/>
            </w:pPr>
            <w:r>
              <w:t>55 4 01</w:t>
            </w:r>
          </w:p>
        </w:tc>
        <w:tc>
          <w:tcPr>
            <w:tcW w:w="680" w:type="dxa"/>
          </w:tcPr>
          <w:p w14:paraId="01246C29" w14:textId="77777777" w:rsidR="00870054" w:rsidRDefault="00870054">
            <w:pPr>
              <w:pStyle w:val="ConsPlusNormal"/>
            </w:pPr>
          </w:p>
        </w:tc>
        <w:tc>
          <w:tcPr>
            <w:tcW w:w="680" w:type="dxa"/>
          </w:tcPr>
          <w:p w14:paraId="6D56241A" w14:textId="77777777" w:rsidR="00870054" w:rsidRDefault="00870054">
            <w:pPr>
              <w:pStyle w:val="ConsPlusNormal"/>
            </w:pPr>
          </w:p>
        </w:tc>
        <w:tc>
          <w:tcPr>
            <w:tcW w:w="680" w:type="dxa"/>
          </w:tcPr>
          <w:p w14:paraId="1CB3F707" w14:textId="77777777" w:rsidR="00870054" w:rsidRDefault="00870054">
            <w:pPr>
              <w:pStyle w:val="ConsPlusNormal"/>
            </w:pPr>
          </w:p>
        </w:tc>
        <w:tc>
          <w:tcPr>
            <w:tcW w:w="1701" w:type="dxa"/>
          </w:tcPr>
          <w:p w14:paraId="3F18970B" w14:textId="77777777" w:rsidR="00870054" w:rsidRDefault="00870054">
            <w:pPr>
              <w:pStyle w:val="ConsPlusNormal"/>
              <w:jc w:val="center"/>
            </w:pPr>
            <w:r>
              <w:t>18500,00</w:t>
            </w:r>
          </w:p>
        </w:tc>
        <w:tc>
          <w:tcPr>
            <w:tcW w:w="1701" w:type="dxa"/>
          </w:tcPr>
          <w:p w14:paraId="2D67501F" w14:textId="77777777" w:rsidR="00870054" w:rsidRDefault="00870054">
            <w:pPr>
              <w:pStyle w:val="ConsPlusNormal"/>
              <w:jc w:val="center"/>
            </w:pPr>
            <w:r>
              <w:t>40500,00</w:t>
            </w:r>
          </w:p>
        </w:tc>
        <w:tc>
          <w:tcPr>
            <w:tcW w:w="1701" w:type="dxa"/>
          </w:tcPr>
          <w:p w14:paraId="6F7987E8" w14:textId="77777777" w:rsidR="00870054" w:rsidRDefault="00870054">
            <w:pPr>
              <w:pStyle w:val="ConsPlusNormal"/>
              <w:jc w:val="center"/>
            </w:pPr>
            <w:r>
              <w:t>35500,00</w:t>
            </w:r>
          </w:p>
        </w:tc>
      </w:tr>
      <w:tr w:rsidR="00870054" w14:paraId="033D1583" w14:textId="77777777">
        <w:tc>
          <w:tcPr>
            <w:tcW w:w="2835" w:type="dxa"/>
          </w:tcPr>
          <w:p w14:paraId="06EA64F0" w14:textId="77777777" w:rsidR="00870054" w:rsidRDefault="00870054">
            <w:pPr>
              <w:pStyle w:val="ConsPlusNormal"/>
            </w:pPr>
            <w:r>
              <w:lastRenderedPageBreak/>
              <w:t>Принятие официальных делегаций иностранных государств и субъектов Российской Федерации на территории Республики Дагестан</w:t>
            </w:r>
          </w:p>
        </w:tc>
        <w:tc>
          <w:tcPr>
            <w:tcW w:w="1757" w:type="dxa"/>
          </w:tcPr>
          <w:p w14:paraId="692F0362" w14:textId="77777777" w:rsidR="00870054" w:rsidRDefault="00870054">
            <w:pPr>
              <w:pStyle w:val="ConsPlusNormal"/>
              <w:jc w:val="center"/>
            </w:pPr>
            <w:r>
              <w:t>55 4 01 82601</w:t>
            </w:r>
          </w:p>
        </w:tc>
        <w:tc>
          <w:tcPr>
            <w:tcW w:w="680" w:type="dxa"/>
          </w:tcPr>
          <w:p w14:paraId="4BA1A948" w14:textId="77777777" w:rsidR="00870054" w:rsidRDefault="00870054">
            <w:pPr>
              <w:pStyle w:val="ConsPlusNormal"/>
              <w:jc w:val="center"/>
            </w:pPr>
            <w:r>
              <w:t>200</w:t>
            </w:r>
          </w:p>
        </w:tc>
        <w:tc>
          <w:tcPr>
            <w:tcW w:w="680" w:type="dxa"/>
          </w:tcPr>
          <w:p w14:paraId="13E81177" w14:textId="77777777" w:rsidR="00870054" w:rsidRDefault="00870054">
            <w:pPr>
              <w:pStyle w:val="ConsPlusNormal"/>
              <w:jc w:val="center"/>
            </w:pPr>
            <w:r>
              <w:t>04</w:t>
            </w:r>
          </w:p>
        </w:tc>
        <w:tc>
          <w:tcPr>
            <w:tcW w:w="680" w:type="dxa"/>
          </w:tcPr>
          <w:p w14:paraId="48F2C1B2" w14:textId="77777777" w:rsidR="00870054" w:rsidRDefault="00870054">
            <w:pPr>
              <w:pStyle w:val="ConsPlusNormal"/>
              <w:jc w:val="center"/>
            </w:pPr>
            <w:r>
              <w:t>12</w:t>
            </w:r>
          </w:p>
        </w:tc>
        <w:tc>
          <w:tcPr>
            <w:tcW w:w="1701" w:type="dxa"/>
          </w:tcPr>
          <w:p w14:paraId="23FD9DBC" w14:textId="77777777" w:rsidR="00870054" w:rsidRDefault="00870054">
            <w:pPr>
              <w:pStyle w:val="ConsPlusNormal"/>
              <w:jc w:val="center"/>
            </w:pPr>
            <w:r>
              <w:t>3500,00</w:t>
            </w:r>
          </w:p>
        </w:tc>
        <w:tc>
          <w:tcPr>
            <w:tcW w:w="1701" w:type="dxa"/>
          </w:tcPr>
          <w:p w14:paraId="5399077E" w14:textId="77777777" w:rsidR="00870054" w:rsidRDefault="00870054">
            <w:pPr>
              <w:pStyle w:val="ConsPlusNormal"/>
              <w:jc w:val="center"/>
            </w:pPr>
            <w:r>
              <w:t>5000,00</w:t>
            </w:r>
          </w:p>
        </w:tc>
        <w:tc>
          <w:tcPr>
            <w:tcW w:w="1701" w:type="dxa"/>
          </w:tcPr>
          <w:p w14:paraId="30C15094" w14:textId="77777777" w:rsidR="00870054" w:rsidRDefault="00870054">
            <w:pPr>
              <w:pStyle w:val="ConsPlusNormal"/>
              <w:jc w:val="center"/>
            </w:pPr>
            <w:r>
              <w:t>5000,00</w:t>
            </w:r>
          </w:p>
        </w:tc>
      </w:tr>
      <w:tr w:rsidR="00870054" w14:paraId="708C5E4C" w14:textId="77777777">
        <w:tc>
          <w:tcPr>
            <w:tcW w:w="2835" w:type="dxa"/>
          </w:tcPr>
          <w:p w14:paraId="596EEA9A" w14:textId="77777777" w:rsidR="00870054" w:rsidRDefault="00870054">
            <w:pPr>
              <w:pStyle w:val="ConsPlusNormal"/>
            </w:pPr>
            <w:r>
              <w:t>Проведение для региональных компаний семинаров, круглых столов по вопросам внешнеэкономического взаимодействия и обмена опытом с привлечением представителей федеральных органов государственной власти, региональной инфраструктуры поддержки экспорта, банковских структур и других организаций, сопутствующих экспортной деятельности</w:t>
            </w:r>
          </w:p>
        </w:tc>
        <w:tc>
          <w:tcPr>
            <w:tcW w:w="1757" w:type="dxa"/>
          </w:tcPr>
          <w:p w14:paraId="0F2AEFA4" w14:textId="77777777" w:rsidR="00870054" w:rsidRDefault="00870054">
            <w:pPr>
              <w:pStyle w:val="ConsPlusNormal"/>
              <w:jc w:val="center"/>
            </w:pPr>
            <w:r>
              <w:t>55 4 01 82603</w:t>
            </w:r>
          </w:p>
        </w:tc>
        <w:tc>
          <w:tcPr>
            <w:tcW w:w="680" w:type="dxa"/>
          </w:tcPr>
          <w:p w14:paraId="7D381AF3" w14:textId="77777777" w:rsidR="00870054" w:rsidRDefault="00870054">
            <w:pPr>
              <w:pStyle w:val="ConsPlusNormal"/>
              <w:jc w:val="center"/>
            </w:pPr>
            <w:r>
              <w:t>200</w:t>
            </w:r>
          </w:p>
        </w:tc>
        <w:tc>
          <w:tcPr>
            <w:tcW w:w="680" w:type="dxa"/>
          </w:tcPr>
          <w:p w14:paraId="6C6EDB34" w14:textId="77777777" w:rsidR="00870054" w:rsidRDefault="00870054">
            <w:pPr>
              <w:pStyle w:val="ConsPlusNormal"/>
              <w:jc w:val="center"/>
            </w:pPr>
            <w:r>
              <w:t>04</w:t>
            </w:r>
          </w:p>
        </w:tc>
        <w:tc>
          <w:tcPr>
            <w:tcW w:w="680" w:type="dxa"/>
          </w:tcPr>
          <w:p w14:paraId="73DC4EB3" w14:textId="77777777" w:rsidR="00870054" w:rsidRDefault="00870054">
            <w:pPr>
              <w:pStyle w:val="ConsPlusNormal"/>
              <w:jc w:val="center"/>
            </w:pPr>
            <w:r>
              <w:t>12</w:t>
            </w:r>
          </w:p>
        </w:tc>
        <w:tc>
          <w:tcPr>
            <w:tcW w:w="1701" w:type="dxa"/>
          </w:tcPr>
          <w:p w14:paraId="65C4301F" w14:textId="77777777" w:rsidR="00870054" w:rsidRDefault="00870054">
            <w:pPr>
              <w:pStyle w:val="ConsPlusNormal"/>
              <w:jc w:val="center"/>
            </w:pPr>
            <w:r>
              <w:t>0,00</w:t>
            </w:r>
          </w:p>
        </w:tc>
        <w:tc>
          <w:tcPr>
            <w:tcW w:w="1701" w:type="dxa"/>
          </w:tcPr>
          <w:p w14:paraId="32770249" w14:textId="77777777" w:rsidR="00870054" w:rsidRDefault="00870054">
            <w:pPr>
              <w:pStyle w:val="ConsPlusNormal"/>
              <w:jc w:val="center"/>
            </w:pPr>
            <w:r>
              <w:t>500,00</w:t>
            </w:r>
          </w:p>
        </w:tc>
        <w:tc>
          <w:tcPr>
            <w:tcW w:w="1701" w:type="dxa"/>
          </w:tcPr>
          <w:p w14:paraId="1A9F6903" w14:textId="77777777" w:rsidR="00870054" w:rsidRDefault="00870054">
            <w:pPr>
              <w:pStyle w:val="ConsPlusNormal"/>
              <w:jc w:val="center"/>
            </w:pPr>
            <w:r>
              <w:t>500,00</w:t>
            </w:r>
          </w:p>
        </w:tc>
      </w:tr>
      <w:tr w:rsidR="00870054" w14:paraId="2FBED8B3" w14:textId="77777777">
        <w:tc>
          <w:tcPr>
            <w:tcW w:w="2835" w:type="dxa"/>
          </w:tcPr>
          <w:p w14:paraId="540A6B04" w14:textId="77777777" w:rsidR="00870054" w:rsidRDefault="00870054">
            <w:pPr>
              <w:pStyle w:val="ConsPlusNormal"/>
            </w:pPr>
            <w:r>
              <w:t xml:space="preserve">Проведение бизнес-миссии в иностранных государствах совместно с представителями экспортно ориентированных </w:t>
            </w:r>
            <w:r>
              <w:lastRenderedPageBreak/>
              <w:t>предприятий Республики Дагестан</w:t>
            </w:r>
          </w:p>
        </w:tc>
        <w:tc>
          <w:tcPr>
            <w:tcW w:w="1757" w:type="dxa"/>
          </w:tcPr>
          <w:p w14:paraId="2EB85763" w14:textId="77777777" w:rsidR="00870054" w:rsidRDefault="00870054">
            <w:pPr>
              <w:pStyle w:val="ConsPlusNormal"/>
              <w:jc w:val="center"/>
            </w:pPr>
            <w:r>
              <w:lastRenderedPageBreak/>
              <w:t>55 4 01 82605</w:t>
            </w:r>
          </w:p>
        </w:tc>
        <w:tc>
          <w:tcPr>
            <w:tcW w:w="680" w:type="dxa"/>
          </w:tcPr>
          <w:p w14:paraId="70FD501F" w14:textId="77777777" w:rsidR="00870054" w:rsidRDefault="00870054">
            <w:pPr>
              <w:pStyle w:val="ConsPlusNormal"/>
              <w:jc w:val="center"/>
            </w:pPr>
            <w:r>
              <w:t>200</w:t>
            </w:r>
          </w:p>
        </w:tc>
        <w:tc>
          <w:tcPr>
            <w:tcW w:w="680" w:type="dxa"/>
          </w:tcPr>
          <w:p w14:paraId="40F7A953" w14:textId="77777777" w:rsidR="00870054" w:rsidRDefault="00870054">
            <w:pPr>
              <w:pStyle w:val="ConsPlusNormal"/>
              <w:jc w:val="center"/>
            </w:pPr>
            <w:r>
              <w:t>04</w:t>
            </w:r>
          </w:p>
        </w:tc>
        <w:tc>
          <w:tcPr>
            <w:tcW w:w="680" w:type="dxa"/>
          </w:tcPr>
          <w:p w14:paraId="7827BCED" w14:textId="77777777" w:rsidR="00870054" w:rsidRDefault="00870054">
            <w:pPr>
              <w:pStyle w:val="ConsPlusNormal"/>
              <w:jc w:val="center"/>
            </w:pPr>
            <w:r>
              <w:t>12</w:t>
            </w:r>
          </w:p>
        </w:tc>
        <w:tc>
          <w:tcPr>
            <w:tcW w:w="1701" w:type="dxa"/>
          </w:tcPr>
          <w:p w14:paraId="2787BFE4" w14:textId="77777777" w:rsidR="00870054" w:rsidRDefault="00870054">
            <w:pPr>
              <w:pStyle w:val="ConsPlusNormal"/>
              <w:jc w:val="center"/>
            </w:pPr>
            <w:r>
              <w:t>5000,00</w:t>
            </w:r>
          </w:p>
        </w:tc>
        <w:tc>
          <w:tcPr>
            <w:tcW w:w="1701" w:type="dxa"/>
          </w:tcPr>
          <w:p w14:paraId="1DD967F8" w14:textId="77777777" w:rsidR="00870054" w:rsidRDefault="00870054">
            <w:pPr>
              <w:pStyle w:val="ConsPlusNormal"/>
              <w:jc w:val="center"/>
            </w:pPr>
            <w:r>
              <w:t>5000,00</w:t>
            </w:r>
          </w:p>
        </w:tc>
        <w:tc>
          <w:tcPr>
            <w:tcW w:w="1701" w:type="dxa"/>
          </w:tcPr>
          <w:p w14:paraId="38765C47" w14:textId="77777777" w:rsidR="00870054" w:rsidRDefault="00870054">
            <w:pPr>
              <w:pStyle w:val="ConsPlusNormal"/>
              <w:jc w:val="center"/>
            </w:pPr>
            <w:r>
              <w:t>5000,00</w:t>
            </w:r>
          </w:p>
        </w:tc>
      </w:tr>
      <w:tr w:rsidR="00870054" w14:paraId="067A1557" w14:textId="77777777">
        <w:tc>
          <w:tcPr>
            <w:tcW w:w="2835" w:type="dxa"/>
          </w:tcPr>
          <w:p w14:paraId="478C1AC0" w14:textId="77777777" w:rsidR="00870054" w:rsidRDefault="00870054">
            <w:pPr>
              <w:pStyle w:val="ConsPlusNormal"/>
            </w:pPr>
            <w:r>
              <w:t>Организация и участие Республики Дагестан в выставках, специализированных форумах, иных мероприятиях на территории Республики Дагестан, а также на территориях субъектов Российской Федерации и иностранных государств</w:t>
            </w:r>
          </w:p>
        </w:tc>
        <w:tc>
          <w:tcPr>
            <w:tcW w:w="1757" w:type="dxa"/>
          </w:tcPr>
          <w:p w14:paraId="64EB1BC7" w14:textId="77777777" w:rsidR="00870054" w:rsidRDefault="00870054">
            <w:pPr>
              <w:pStyle w:val="ConsPlusNormal"/>
              <w:jc w:val="center"/>
            </w:pPr>
            <w:r>
              <w:t>55 4 01 82606</w:t>
            </w:r>
          </w:p>
        </w:tc>
        <w:tc>
          <w:tcPr>
            <w:tcW w:w="680" w:type="dxa"/>
          </w:tcPr>
          <w:p w14:paraId="2A958DF1" w14:textId="77777777" w:rsidR="00870054" w:rsidRDefault="00870054">
            <w:pPr>
              <w:pStyle w:val="ConsPlusNormal"/>
              <w:jc w:val="center"/>
            </w:pPr>
            <w:r>
              <w:t>200</w:t>
            </w:r>
          </w:p>
        </w:tc>
        <w:tc>
          <w:tcPr>
            <w:tcW w:w="680" w:type="dxa"/>
          </w:tcPr>
          <w:p w14:paraId="46731890" w14:textId="77777777" w:rsidR="00870054" w:rsidRDefault="00870054">
            <w:pPr>
              <w:pStyle w:val="ConsPlusNormal"/>
              <w:jc w:val="center"/>
            </w:pPr>
            <w:r>
              <w:t>04</w:t>
            </w:r>
          </w:p>
        </w:tc>
        <w:tc>
          <w:tcPr>
            <w:tcW w:w="680" w:type="dxa"/>
          </w:tcPr>
          <w:p w14:paraId="48822720" w14:textId="77777777" w:rsidR="00870054" w:rsidRDefault="00870054">
            <w:pPr>
              <w:pStyle w:val="ConsPlusNormal"/>
              <w:jc w:val="center"/>
            </w:pPr>
            <w:r>
              <w:t>12</w:t>
            </w:r>
          </w:p>
        </w:tc>
        <w:tc>
          <w:tcPr>
            <w:tcW w:w="1701" w:type="dxa"/>
          </w:tcPr>
          <w:p w14:paraId="4423D629" w14:textId="77777777" w:rsidR="00870054" w:rsidRDefault="00870054">
            <w:pPr>
              <w:pStyle w:val="ConsPlusNormal"/>
              <w:jc w:val="center"/>
            </w:pPr>
            <w:r>
              <w:t>10000,00</w:t>
            </w:r>
          </w:p>
        </w:tc>
        <w:tc>
          <w:tcPr>
            <w:tcW w:w="1701" w:type="dxa"/>
          </w:tcPr>
          <w:p w14:paraId="2DDBAD13" w14:textId="77777777" w:rsidR="00870054" w:rsidRDefault="00870054">
            <w:pPr>
              <w:pStyle w:val="ConsPlusNormal"/>
              <w:jc w:val="center"/>
            </w:pPr>
            <w:r>
              <w:t>25000,00</w:t>
            </w:r>
          </w:p>
        </w:tc>
        <w:tc>
          <w:tcPr>
            <w:tcW w:w="1701" w:type="dxa"/>
          </w:tcPr>
          <w:p w14:paraId="5F8B84FF" w14:textId="77777777" w:rsidR="00870054" w:rsidRDefault="00870054">
            <w:pPr>
              <w:pStyle w:val="ConsPlusNormal"/>
              <w:jc w:val="center"/>
            </w:pPr>
            <w:r>
              <w:t>25000,00</w:t>
            </w:r>
          </w:p>
        </w:tc>
      </w:tr>
      <w:tr w:rsidR="00870054" w14:paraId="0547AB38" w14:textId="77777777">
        <w:tc>
          <w:tcPr>
            <w:tcW w:w="2835" w:type="dxa"/>
          </w:tcPr>
          <w:p w14:paraId="149150E6" w14:textId="77777777" w:rsidR="00870054" w:rsidRDefault="00870054">
            <w:pPr>
              <w:pStyle w:val="ConsPlusNormal"/>
            </w:pPr>
            <w:r>
              <w:t>Издание брошюр, буклетов, подготовка имиджевых и презентационных материалов, в том числе с переводом на иностранные языки, размещение в средствах массовой информации материалов о социально-экономическом потенциале Республики Дагестан, перевод информационных материалов и документов</w:t>
            </w:r>
          </w:p>
        </w:tc>
        <w:tc>
          <w:tcPr>
            <w:tcW w:w="1757" w:type="dxa"/>
          </w:tcPr>
          <w:p w14:paraId="25D93410" w14:textId="77777777" w:rsidR="00870054" w:rsidRDefault="00870054">
            <w:pPr>
              <w:pStyle w:val="ConsPlusNormal"/>
              <w:jc w:val="center"/>
            </w:pPr>
            <w:r>
              <w:t>55 4 01 82607</w:t>
            </w:r>
          </w:p>
        </w:tc>
        <w:tc>
          <w:tcPr>
            <w:tcW w:w="680" w:type="dxa"/>
          </w:tcPr>
          <w:p w14:paraId="18AF1F9C" w14:textId="77777777" w:rsidR="00870054" w:rsidRDefault="00870054">
            <w:pPr>
              <w:pStyle w:val="ConsPlusNormal"/>
              <w:jc w:val="center"/>
            </w:pPr>
            <w:r>
              <w:t>200</w:t>
            </w:r>
          </w:p>
        </w:tc>
        <w:tc>
          <w:tcPr>
            <w:tcW w:w="680" w:type="dxa"/>
          </w:tcPr>
          <w:p w14:paraId="115C5654" w14:textId="77777777" w:rsidR="00870054" w:rsidRDefault="00870054">
            <w:pPr>
              <w:pStyle w:val="ConsPlusNormal"/>
              <w:jc w:val="center"/>
            </w:pPr>
            <w:r>
              <w:t>04</w:t>
            </w:r>
          </w:p>
        </w:tc>
        <w:tc>
          <w:tcPr>
            <w:tcW w:w="680" w:type="dxa"/>
          </w:tcPr>
          <w:p w14:paraId="1E687FE7" w14:textId="77777777" w:rsidR="00870054" w:rsidRDefault="00870054">
            <w:pPr>
              <w:pStyle w:val="ConsPlusNormal"/>
              <w:jc w:val="center"/>
            </w:pPr>
            <w:r>
              <w:t>12</w:t>
            </w:r>
          </w:p>
        </w:tc>
        <w:tc>
          <w:tcPr>
            <w:tcW w:w="1701" w:type="dxa"/>
          </w:tcPr>
          <w:p w14:paraId="29FF7AEA" w14:textId="77777777" w:rsidR="00870054" w:rsidRDefault="00870054">
            <w:pPr>
              <w:pStyle w:val="ConsPlusNormal"/>
              <w:jc w:val="center"/>
            </w:pPr>
            <w:r>
              <w:t>0,00</w:t>
            </w:r>
          </w:p>
        </w:tc>
        <w:tc>
          <w:tcPr>
            <w:tcW w:w="1701" w:type="dxa"/>
          </w:tcPr>
          <w:p w14:paraId="491B2D1D" w14:textId="77777777" w:rsidR="00870054" w:rsidRDefault="00870054">
            <w:pPr>
              <w:pStyle w:val="ConsPlusNormal"/>
              <w:jc w:val="center"/>
            </w:pPr>
            <w:r>
              <w:t>5000,00</w:t>
            </w:r>
          </w:p>
        </w:tc>
        <w:tc>
          <w:tcPr>
            <w:tcW w:w="1701" w:type="dxa"/>
          </w:tcPr>
          <w:p w14:paraId="329E7DAA" w14:textId="77777777" w:rsidR="00870054" w:rsidRDefault="00870054">
            <w:pPr>
              <w:pStyle w:val="ConsPlusNormal"/>
              <w:jc w:val="center"/>
            </w:pPr>
            <w:r>
              <w:t>0,00</w:t>
            </w:r>
          </w:p>
        </w:tc>
      </w:tr>
      <w:tr w:rsidR="00870054" w14:paraId="37B2F186" w14:textId="77777777">
        <w:tc>
          <w:tcPr>
            <w:tcW w:w="2835" w:type="dxa"/>
          </w:tcPr>
          <w:p w14:paraId="29802942" w14:textId="77777777" w:rsidR="00870054" w:rsidRDefault="00870054">
            <w:pPr>
              <w:pStyle w:val="ConsPlusNormal"/>
            </w:pPr>
            <w:r>
              <w:lastRenderedPageBreak/>
              <w:t xml:space="preserve">Государственная </w:t>
            </w:r>
            <w:hyperlink r:id="rId489">
              <w:r>
                <w:rPr>
                  <w:color w:val="0000FF"/>
                </w:rPr>
                <w:t>программа</w:t>
              </w:r>
            </w:hyperlink>
            <w:r>
              <w:t xml:space="preserve"> Республики Дагестан "Юстиция"</w:t>
            </w:r>
          </w:p>
        </w:tc>
        <w:tc>
          <w:tcPr>
            <w:tcW w:w="1757" w:type="dxa"/>
          </w:tcPr>
          <w:p w14:paraId="34BB9F5F" w14:textId="77777777" w:rsidR="00870054" w:rsidRDefault="00870054">
            <w:pPr>
              <w:pStyle w:val="ConsPlusNormal"/>
              <w:jc w:val="center"/>
            </w:pPr>
            <w:r>
              <w:t>57</w:t>
            </w:r>
          </w:p>
        </w:tc>
        <w:tc>
          <w:tcPr>
            <w:tcW w:w="680" w:type="dxa"/>
          </w:tcPr>
          <w:p w14:paraId="1CDDC38D" w14:textId="77777777" w:rsidR="00870054" w:rsidRDefault="00870054">
            <w:pPr>
              <w:pStyle w:val="ConsPlusNormal"/>
            </w:pPr>
          </w:p>
        </w:tc>
        <w:tc>
          <w:tcPr>
            <w:tcW w:w="680" w:type="dxa"/>
          </w:tcPr>
          <w:p w14:paraId="02A3A901" w14:textId="77777777" w:rsidR="00870054" w:rsidRDefault="00870054">
            <w:pPr>
              <w:pStyle w:val="ConsPlusNormal"/>
            </w:pPr>
          </w:p>
        </w:tc>
        <w:tc>
          <w:tcPr>
            <w:tcW w:w="680" w:type="dxa"/>
          </w:tcPr>
          <w:p w14:paraId="5B97485B" w14:textId="77777777" w:rsidR="00870054" w:rsidRDefault="00870054">
            <w:pPr>
              <w:pStyle w:val="ConsPlusNormal"/>
            </w:pPr>
          </w:p>
        </w:tc>
        <w:tc>
          <w:tcPr>
            <w:tcW w:w="1701" w:type="dxa"/>
          </w:tcPr>
          <w:p w14:paraId="55BF9F5B" w14:textId="77777777" w:rsidR="00870054" w:rsidRDefault="00870054">
            <w:pPr>
              <w:pStyle w:val="ConsPlusNormal"/>
              <w:jc w:val="center"/>
            </w:pPr>
            <w:r>
              <w:t>1357780,84</w:t>
            </w:r>
          </w:p>
        </w:tc>
        <w:tc>
          <w:tcPr>
            <w:tcW w:w="1701" w:type="dxa"/>
          </w:tcPr>
          <w:p w14:paraId="33513DCD" w14:textId="77777777" w:rsidR="00870054" w:rsidRDefault="00870054">
            <w:pPr>
              <w:pStyle w:val="ConsPlusNormal"/>
              <w:jc w:val="center"/>
            </w:pPr>
            <w:r>
              <w:t>1303860,05</w:t>
            </w:r>
          </w:p>
        </w:tc>
        <w:tc>
          <w:tcPr>
            <w:tcW w:w="1701" w:type="dxa"/>
          </w:tcPr>
          <w:p w14:paraId="4EBCAFD9" w14:textId="77777777" w:rsidR="00870054" w:rsidRDefault="00870054">
            <w:pPr>
              <w:pStyle w:val="ConsPlusNormal"/>
              <w:jc w:val="center"/>
            </w:pPr>
            <w:r>
              <w:t>1313482,95</w:t>
            </w:r>
          </w:p>
        </w:tc>
      </w:tr>
      <w:tr w:rsidR="00870054" w14:paraId="5F1639E4" w14:textId="77777777">
        <w:tc>
          <w:tcPr>
            <w:tcW w:w="2835" w:type="dxa"/>
          </w:tcPr>
          <w:p w14:paraId="66E8656A" w14:textId="77777777" w:rsidR="00870054" w:rsidRDefault="00870054">
            <w:pPr>
              <w:pStyle w:val="ConsPlusNormal"/>
            </w:pPr>
            <w:r>
              <w:t>Региональные проекты, не входящие в состав национального проекта</w:t>
            </w:r>
          </w:p>
        </w:tc>
        <w:tc>
          <w:tcPr>
            <w:tcW w:w="1757" w:type="dxa"/>
          </w:tcPr>
          <w:p w14:paraId="7C877523" w14:textId="77777777" w:rsidR="00870054" w:rsidRDefault="00870054">
            <w:pPr>
              <w:pStyle w:val="ConsPlusNormal"/>
              <w:jc w:val="center"/>
            </w:pPr>
            <w:r>
              <w:t>57 2</w:t>
            </w:r>
          </w:p>
        </w:tc>
        <w:tc>
          <w:tcPr>
            <w:tcW w:w="680" w:type="dxa"/>
          </w:tcPr>
          <w:p w14:paraId="73A5B38D" w14:textId="77777777" w:rsidR="00870054" w:rsidRDefault="00870054">
            <w:pPr>
              <w:pStyle w:val="ConsPlusNormal"/>
            </w:pPr>
          </w:p>
        </w:tc>
        <w:tc>
          <w:tcPr>
            <w:tcW w:w="680" w:type="dxa"/>
          </w:tcPr>
          <w:p w14:paraId="36E62188" w14:textId="77777777" w:rsidR="00870054" w:rsidRDefault="00870054">
            <w:pPr>
              <w:pStyle w:val="ConsPlusNormal"/>
            </w:pPr>
          </w:p>
        </w:tc>
        <w:tc>
          <w:tcPr>
            <w:tcW w:w="680" w:type="dxa"/>
          </w:tcPr>
          <w:p w14:paraId="35A13B3E" w14:textId="77777777" w:rsidR="00870054" w:rsidRDefault="00870054">
            <w:pPr>
              <w:pStyle w:val="ConsPlusNormal"/>
            </w:pPr>
          </w:p>
        </w:tc>
        <w:tc>
          <w:tcPr>
            <w:tcW w:w="1701" w:type="dxa"/>
          </w:tcPr>
          <w:p w14:paraId="056A9564" w14:textId="77777777" w:rsidR="00870054" w:rsidRDefault="00870054">
            <w:pPr>
              <w:pStyle w:val="ConsPlusNormal"/>
              <w:jc w:val="center"/>
            </w:pPr>
            <w:r>
              <w:t>5650,00</w:t>
            </w:r>
          </w:p>
        </w:tc>
        <w:tc>
          <w:tcPr>
            <w:tcW w:w="1701" w:type="dxa"/>
          </w:tcPr>
          <w:p w14:paraId="64F1C4F7" w14:textId="77777777" w:rsidR="00870054" w:rsidRDefault="00870054">
            <w:pPr>
              <w:pStyle w:val="ConsPlusNormal"/>
              <w:jc w:val="center"/>
            </w:pPr>
            <w:r>
              <w:t>5650,00</w:t>
            </w:r>
          </w:p>
        </w:tc>
        <w:tc>
          <w:tcPr>
            <w:tcW w:w="1701" w:type="dxa"/>
          </w:tcPr>
          <w:p w14:paraId="2A1E14F1" w14:textId="77777777" w:rsidR="00870054" w:rsidRDefault="00870054">
            <w:pPr>
              <w:pStyle w:val="ConsPlusNormal"/>
              <w:jc w:val="center"/>
            </w:pPr>
            <w:r>
              <w:t>5650,00</w:t>
            </w:r>
          </w:p>
        </w:tc>
      </w:tr>
      <w:tr w:rsidR="00870054" w14:paraId="59745B05" w14:textId="77777777">
        <w:tc>
          <w:tcPr>
            <w:tcW w:w="2835" w:type="dxa"/>
          </w:tcPr>
          <w:p w14:paraId="72B7BF95" w14:textId="77777777" w:rsidR="00870054" w:rsidRDefault="00870054">
            <w:pPr>
              <w:pStyle w:val="ConsPlusNormal"/>
            </w:pPr>
            <w:r>
              <w:t>Региональный проект "Повышение правовой культуры населения Республики Дагестан"</w:t>
            </w:r>
          </w:p>
        </w:tc>
        <w:tc>
          <w:tcPr>
            <w:tcW w:w="1757" w:type="dxa"/>
          </w:tcPr>
          <w:p w14:paraId="0E3DBC94" w14:textId="77777777" w:rsidR="00870054" w:rsidRDefault="00870054">
            <w:pPr>
              <w:pStyle w:val="ConsPlusNormal"/>
              <w:jc w:val="center"/>
            </w:pPr>
            <w:r>
              <w:t>57 2 01</w:t>
            </w:r>
          </w:p>
        </w:tc>
        <w:tc>
          <w:tcPr>
            <w:tcW w:w="680" w:type="dxa"/>
          </w:tcPr>
          <w:p w14:paraId="71784092" w14:textId="77777777" w:rsidR="00870054" w:rsidRDefault="00870054">
            <w:pPr>
              <w:pStyle w:val="ConsPlusNormal"/>
            </w:pPr>
          </w:p>
        </w:tc>
        <w:tc>
          <w:tcPr>
            <w:tcW w:w="680" w:type="dxa"/>
          </w:tcPr>
          <w:p w14:paraId="2D5213D5" w14:textId="77777777" w:rsidR="00870054" w:rsidRDefault="00870054">
            <w:pPr>
              <w:pStyle w:val="ConsPlusNormal"/>
            </w:pPr>
          </w:p>
        </w:tc>
        <w:tc>
          <w:tcPr>
            <w:tcW w:w="680" w:type="dxa"/>
          </w:tcPr>
          <w:p w14:paraId="40CF9058" w14:textId="77777777" w:rsidR="00870054" w:rsidRDefault="00870054">
            <w:pPr>
              <w:pStyle w:val="ConsPlusNormal"/>
            </w:pPr>
          </w:p>
        </w:tc>
        <w:tc>
          <w:tcPr>
            <w:tcW w:w="1701" w:type="dxa"/>
          </w:tcPr>
          <w:p w14:paraId="75E1621F" w14:textId="77777777" w:rsidR="00870054" w:rsidRDefault="00870054">
            <w:pPr>
              <w:pStyle w:val="ConsPlusNormal"/>
              <w:jc w:val="center"/>
            </w:pPr>
            <w:r>
              <w:t>5650,00</w:t>
            </w:r>
          </w:p>
        </w:tc>
        <w:tc>
          <w:tcPr>
            <w:tcW w:w="1701" w:type="dxa"/>
          </w:tcPr>
          <w:p w14:paraId="627E3D84" w14:textId="77777777" w:rsidR="00870054" w:rsidRDefault="00870054">
            <w:pPr>
              <w:pStyle w:val="ConsPlusNormal"/>
              <w:jc w:val="center"/>
            </w:pPr>
            <w:r>
              <w:t>5650,00</w:t>
            </w:r>
          </w:p>
        </w:tc>
        <w:tc>
          <w:tcPr>
            <w:tcW w:w="1701" w:type="dxa"/>
          </w:tcPr>
          <w:p w14:paraId="200ACD58" w14:textId="77777777" w:rsidR="00870054" w:rsidRDefault="00870054">
            <w:pPr>
              <w:pStyle w:val="ConsPlusNormal"/>
              <w:jc w:val="center"/>
            </w:pPr>
            <w:r>
              <w:t>5650,00</w:t>
            </w:r>
          </w:p>
        </w:tc>
      </w:tr>
      <w:tr w:rsidR="00870054" w14:paraId="424F3E37" w14:textId="77777777">
        <w:tc>
          <w:tcPr>
            <w:tcW w:w="2835" w:type="dxa"/>
          </w:tcPr>
          <w:p w14:paraId="5FD4B58B" w14:textId="77777777" w:rsidR="00870054" w:rsidRDefault="00870054">
            <w:pPr>
              <w:pStyle w:val="ConsPlusNormal"/>
            </w:pPr>
            <w:r>
              <w:t>Мероприятия, направленные на повышение правовой культуры населения</w:t>
            </w:r>
          </w:p>
        </w:tc>
        <w:tc>
          <w:tcPr>
            <w:tcW w:w="1757" w:type="dxa"/>
          </w:tcPr>
          <w:p w14:paraId="7E457075" w14:textId="77777777" w:rsidR="00870054" w:rsidRDefault="00870054">
            <w:pPr>
              <w:pStyle w:val="ConsPlusNormal"/>
              <w:jc w:val="center"/>
            </w:pPr>
            <w:r>
              <w:t>57 2 01 80510</w:t>
            </w:r>
          </w:p>
        </w:tc>
        <w:tc>
          <w:tcPr>
            <w:tcW w:w="680" w:type="dxa"/>
          </w:tcPr>
          <w:p w14:paraId="48F825F9" w14:textId="77777777" w:rsidR="00870054" w:rsidRDefault="00870054">
            <w:pPr>
              <w:pStyle w:val="ConsPlusNormal"/>
              <w:jc w:val="center"/>
            </w:pPr>
            <w:r>
              <w:t>200</w:t>
            </w:r>
          </w:p>
        </w:tc>
        <w:tc>
          <w:tcPr>
            <w:tcW w:w="680" w:type="dxa"/>
          </w:tcPr>
          <w:p w14:paraId="72D5A9D4" w14:textId="77777777" w:rsidR="00870054" w:rsidRDefault="00870054">
            <w:pPr>
              <w:pStyle w:val="ConsPlusNormal"/>
              <w:jc w:val="center"/>
            </w:pPr>
            <w:r>
              <w:t>01</w:t>
            </w:r>
          </w:p>
        </w:tc>
        <w:tc>
          <w:tcPr>
            <w:tcW w:w="680" w:type="dxa"/>
          </w:tcPr>
          <w:p w14:paraId="09E12B32" w14:textId="77777777" w:rsidR="00870054" w:rsidRDefault="00870054">
            <w:pPr>
              <w:pStyle w:val="ConsPlusNormal"/>
              <w:jc w:val="center"/>
            </w:pPr>
            <w:r>
              <w:t>13</w:t>
            </w:r>
          </w:p>
        </w:tc>
        <w:tc>
          <w:tcPr>
            <w:tcW w:w="1701" w:type="dxa"/>
          </w:tcPr>
          <w:p w14:paraId="1E42D656" w14:textId="77777777" w:rsidR="00870054" w:rsidRDefault="00870054">
            <w:pPr>
              <w:pStyle w:val="ConsPlusNormal"/>
              <w:jc w:val="center"/>
            </w:pPr>
            <w:r>
              <w:t>3650,00</w:t>
            </w:r>
          </w:p>
        </w:tc>
        <w:tc>
          <w:tcPr>
            <w:tcW w:w="1701" w:type="dxa"/>
          </w:tcPr>
          <w:p w14:paraId="05256B6D" w14:textId="77777777" w:rsidR="00870054" w:rsidRDefault="00870054">
            <w:pPr>
              <w:pStyle w:val="ConsPlusNormal"/>
              <w:jc w:val="center"/>
            </w:pPr>
            <w:r>
              <w:t>3650,00</w:t>
            </w:r>
          </w:p>
        </w:tc>
        <w:tc>
          <w:tcPr>
            <w:tcW w:w="1701" w:type="dxa"/>
          </w:tcPr>
          <w:p w14:paraId="0796E155" w14:textId="77777777" w:rsidR="00870054" w:rsidRDefault="00870054">
            <w:pPr>
              <w:pStyle w:val="ConsPlusNormal"/>
              <w:jc w:val="center"/>
            </w:pPr>
            <w:r>
              <w:t>3650,00</w:t>
            </w:r>
          </w:p>
        </w:tc>
      </w:tr>
      <w:tr w:rsidR="00870054" w14:paraId="4636B989" w14:textId="77777777">
        <w:tc>
          <w:tcPr>
            <w:tcW w:w="2835" w:type="dxa"/>
          </w:tcPr>
          <w:p w14:paraId="751290A1" w14:textId="77777777" w:rsidR="00870054" w:rsidRDefault="00870054">
            <w:pPr>
              <w:pStyle w:val="ConsPlusNormal"/>
            </w:pPr>
            <w:r>
              <w:t>Мероприятия, направленные на повышение правовой культуры населения</w:t>
            </w:r>
          </w:p>
        </w:tc>
        <w:tc>
          <w:tcPr>
            <w:tcW w:w="1757" w:type="dxa"/>
          </w:tcPr>
          <w:p w14:paraId="644369B8" w14:textId="77777777" w:rsidR="00870054" w:rsidRDefault="00870054">
            <w:pPr>
              <w:pStyle w:val="ConsPlusNormal"/>
              <w:jc w:val="center"/>
            </w:pPr>
            <w:r>
              <w:t>57 2 01 80510</w:t>
            </w:r>
          </w:p>
        </w:tc>
        <w:tc>
          <w:tcPr>
            <w:tcW w:w="680" w:type="dxa"/>
          </w:tcPr>
          <w:p w14:paraId="093BB427" w14:textId="77777777" w:rsidR="00870054" w:rsidRDefault="00870054">
            <w:pPr>
              <w:pStyle w:val="ConsPlusNormal"/>
              <w:jc w:val="center"/>
            </w:pPr>
            <w:r>
              <w:t>300</w:t>
            </w:r>
          </w:p>
        </w:tc>
        <w:tc>
          <w:tcPr>
            <w:tcW w:w="680" w:type="dxa"/>
          </w:tcPr>
          <w:p w14:paraId="527AFCC1" w14:textId="77777777" w:rsidR="00870054" w:rsidRDefault="00870054">
            <w:pPr>
              <w:pStyle w:val="ConsPlusNormal"/>
              <w:jc w:val="center"/>
            </w:pPr>
            <w:r>
              <w:t>01</w:t>
            </w:r>
          </w:p>
        </w:tc>
        <w:tc>
          <w:tcPr>
            <w:tcW w:w="680" w:type="dxa"/>
          </w:tcPr>
          <w:p w14:paraId="533F67FB" w14:textId="77777777" w:rsidR="00870054" w:rsidRDefault="00870054">
            <w:pPr>
              <w:pStyle w:val="ConsPlusNormal"/>
              <w:jc w:val="center"/>
            </w:pPr>
            <w:r>
              <w:t>13</w:t>
            </w:r>
          </w:p>
        </w:tc>
        <w:tc>
          <w:tcPr>
            <w:tcW w:w="1701" w:type="dxa"/>
          </w:tcPr>
          <w:p w14:paraId="4284E94A" w14:textId="77777777" w:rsidR="00870054" w:rsidRDefault="00870054">
            <w:pPr>
              <w:pStyle w:val="ConsPlusNormal"/>
              <w:jc w:val="center"/>
            </w:pPr>
            <w:r>
              <w:t>100,00</w:t>
            </w:r>
          </w:p>
        </w:tc>
        <w:tc>
          <w:tcPr>
            <w:tcW w:w="1701" w:type="dxa"/>
          </w:tcPr>
          <w:p w14:paraId="7FF6A54E" w14:textId="77777777" w:rsidR="00870054" w:rsidRDefault="00870054">
            <w:pPr>
              <w:pStyle w:val="ConsPlusNormal"/>
              <w:jc w:val="center"/>
            </w:pPr>
            <w:r>
              <w:t>100,00</w:t>
            </w:r>
          </w:p>
        </w:tc>
        <w:tc>
          <w:tcPr>
            <w:tcW w:w="1701" w:type="dxa"/>
          </w:tcPr>
          <w:p w14:paraId="343090FB" w14:textId="77777777" w:rsidR="00870054" w:rsidRDefault="00870054">
            <w:pPr>
              <w:pStyle w:val="ConsPlusNormal"/>
              <w:jc w:val="center"/>
            </w:pPr>
            <w:r>
              <w:t>100,00</w:t>
            </w:r>
          </w:p>
        </w:tc>
      </w:tr>
      <w:tr w:rsidR="00870054" w14:paraId="43680FD6" w14:textId="77777777">
        <w:tc>
          <w:tcPr>
            <w:tcW w:w="2835" w:type="dxa"/>
          </w:tcPr>
          <w:p w14:paraId="3C789A21" w14:textId="77777777" w:rsidR="00870054" w:rsidRDefault="00870054">
            <w:pPr>
              <w:pStyle w:val="ConsPlusNormal"/>
            </w:pPr>
            <w:r>
              <w:t>Мероприятия, направленные на повышение правовой культуры населения</w:t>
            </w:r>
          </w:p>
        </w:tc>
        <w:tc>
          <w:tcPr>
            <w:tcW w:w="1757" w:type="dxa"/>
          </w:tcPr>
          <w:p w14:paraId="79BDCA43" w14:textId="77777777" w:rsidR="00870054" w:rsidRDefault="00870054">
            <w:pPr>
              <w:pStyle w:val="ConsPlusNormal"/>
              <w:jc w:val="center"/>
            </w:pPr>
            <w:r>
              <w:t>57 2 01 80510</w:t>
            </w:r>
          </w:p>
        </w:tc>
        <w:tc>
          <w:tcPr>
            <w:tcW w:w="680" w:type="dxa"/>
          </w:tcPr>
          <w:p w14:paraId="01056A39" w14:textId="77777777" w:rsidR="00870054" w:rsidRDefault="00870054">
            <w:pPr>
              <w:pStyle w:val="ConsPlusNormal"/>
              <w:jc w:val="center"/>
            </w:pPr>
            <w:r>
              <w:t>600</w:t>
            </w:r>
          </w:p>
        </w:tc>
        <w:tc>
          <w:tcPr>
            <w:tcW w:w="680" w:type="dxa"/>
          </w:tcPr>
          <w:p w14:paraId="47C8C62D" w14:textId="77777777" w:rsidR="00870054" w:rsidRDefault="00870054">
            <w:pPr>
              <w:pStyle w:val="ConsPlusNormal"/>
              <w:jc w:val="center"/>
            </w:pPr>
            <w:r>
              <w:t>01</w:t>
            </w:r>
          </w:p>
        </w:tc>
        <w:tc>
          <w:tcPr>
            <w:tcW w:w="680" w:type="dxa"/>
          </w:tcPr>
          <w:p w14:paraId="7C679266" w14:textId="77777777" w:rsidR="00870054" w:rsidRDefault="00870054">
            <w:pPr>
              <w:pStyle w:val="ConsPlusNormal"/>
              <w:jc w:val="center"/>
            </w:pPr>
            <w:r>
              <w:t>13</w:t>
            </w:r>
          </w:p>
        </w:tc>
        <w:tc>
          <w:tcPr>
            <w:tcW w:w="1701" w:type="dxa"/>
          </w:tcPr>
          <w:p w14:paraId="2C68477F" w14:textId="77777777" w:rsidR="00870054" w:rsidRDefault="00870054">
            <w:pPr>
              <w:pStyle w:val="ConsPlusNormal"/>
              <w:jc w:val="center"/>
            </w:pPr>
            <w:r>
              <w:t>1500,00</w:t>
            </w:r>
          </w:p>
        </w:tc>
        <w:tc>
          <w:tcPr>
            <w:tcW w:w="1701" w:type="dxa"/>
          </w:tcPr>
          <w:p w14:paraId="378B911A" w14:textId="77777777" w:rsidR="00870054" w:rsidRDefault="00870054">
            <w:pPr>
              <w:pStyle w:val="ConsPlusNormal"/>
              <w:jc w:val="center"/>
            </w:pPr>
            <w:r>
              <w:t>1500,00</w:t>
            </w:r>
          </w:p>
        </w:tc>
        <w:tc>
          <w:tcPr>
            <w:tcW w:w="1701" w:type="dxa"/>
          </w:tcPr>
          <w:p w14:paraId="004A749B" w14:textId="77777777" w:rsidR="00870054" w:rsidRDefault="00870054">
            <w:pPr>
              <w:pStyle w:val="ConsPlusNormal"/>
              <w:jc w:val="center"/>
            </w:pPr>
            <w:r>
              <w:t>1500,00</w:t>
            </w:r>
          </w:p>
        </w:tc>
      </w:tr>
      <w:tr w:rsidR="00870054" w14:paraId="5396B296" w14:textId="77777777">
        <w:tc>
          <w:tcPr>
            <w:tcW w:w="2835" w:type="dxa"/>
          </w:tcPr>
          <w:p w14:paraId="0A34610F" w14:textId="77777777" w:rsidR="00870054" w:rsidRDefault="00870054">
            <w:pPr>
              <w:pStyle w:val="ConsPlusNormal"/>
            </w:pPr>
            <w:r>
              <w:t>Пополнение библиотечных фондов юридической литературой</w:t>
            </w:r>
          </w:p>
        </w:tc>
        <w:tc>
          <w:tcPr>
            <w:tcW w:w="1757" w:type="dxa"/>
          </w:tcPr>
          <w:p w14:paraId="167C35EC" w14:textId="77777777" w:rsidR="00870054" w:rsidRDefault="00870054">
            <w:pPr>
              <w:pStyle w:val="ConsPlusNormal"/>
              <w:jc w:val="center"/>
            </w:pPr>
            <w:r>
              <w:t>57 2 01 80520</w:t>
            </w:r>
          </w:p>
        </w:tc>
        <w:tc>
          <w:tcPr>
            <w:tcW w:w="680" w:type="dxa"/>
          </w:tcPr>
          <w:p w14:paraId="362D5E6D" w14:textId="77777777" w:rsidR="00870054" w:rsidRDefault="00870054">
            <w:pPr>
              <w:pStyle w:val="ConsPlusNormal"/>
              <w:jc w:val="center"/>
            </w:pPr>
            <w:r>
              <w:t>200</w:t>
            </w:r>
          </w:p>
        </w:tc>
        <w:tc>
          <w:tcPr>
            <w:tcW w:w="680" w:type="dxa"/>
          </w:tcPr>
          <w:p w14:paraId="058C3E36" w14:textId="77777777" w:rsidR="00870054" w:rsidRDefault="00870054">
            <w:pPr>
              <w:pStyle w:val="ConsPlusNormal"/>
              <w:jc w:val="center"/>
            </w:pPr>
            <w:r>
              <w:t>01</w:t>
            </w:r>
          </w:p>
        </w:tc>
        <w:tc>
          <w:tcPr>
            <w:tcW w:w="680" w:type="dxa"/>
          </w:tcPr>
          <w:p w14:paraId="703B6373" w14:textId="77777777" w:rsidR="00870054" w:rsidRDefault="00870054">
            <w:pPr>
              <w:pStyle w:val="ConsPlusNormal"/>
              <w:jc w:val="center"/>
            </w:pPr>
            <w:r>
              <w:t>13</w:t>
            </w:r>
          </w:p>
        </w:tc>
        <w:tc>
          <w:tcPr>
            <w:tcW w:w="1701" w:type="dxa"/>
          </w:tcPr>
          <w:p w14:paraId="316317B5" w14:textId="77777777" w:rsidR="00870054" w:rsidRDefault="00870054">
            <w:pPr>
              <w:pStyle w:val="ConsPlusNormal"/>
              <w:jc w:val="center"/>
            </w:pPr>
            <w:r>
              <w:t>400,00</w:t>
            </w:r>
          </w:p>
        </w:tc>
        <w:tc>
          <w:tcPr>
            <w:tcW w:w="1701" w:type="dxa"/>
          </w:tcPr>
          <w:p w14:paraId="41914801" w14:textId="77777777" w:rsidR="00870054" w:rsidRDefault="00870054">
            <w:pPr>
              <w:pStyle w:val="ConsPlusNormal"/>
              <w:jc w:val="center"/>
            </w:pPr>
            <w:r>
              <w:t>400,00</w:t>
            </w:r>
          </w:p>
        </w:tc>
        <w:tc>
          <w:tcPr>
            <w:tcW w:w="1701" w:type="dxa"/>
          </w:tcPr>
          <w:p w14:paraId="7D84329D" w14:textId="77777777" w:rsidR="00870054" w:rsidRDefault="00870054">
            <w:pPr>
              <w:pStyle w:val="ConsPlusNormal"/>
              <w:jc w:val="center"/>
            </w:pPr>
            <w:r>
              <w:t>400,00</w:t>
            </w:r>
          </w:p>
        </w:tc>
      </w:tr>
      <w:tr w:rsidR="00870054" w14:paraId="27B217E9" w14:textId="77777777">
        <w:tc>
          <w:tcPr>
            <w:tcW w:w="2835" w:type="dxa"/>
          </w:tcPr>
          <w:p w14:paraId="574E0094" w14:textId="77777777" w:rsidR="00870054" w:rsidRDefault="00870054">
            <w:pPr>
              <w:pStyle w:val="ConsPlusNormal"/>
            </w:pPr>
            <w:r>
              <w:lastRenderedPageBreak/>
              <w:t>Комплексы процессных мероприятий</w:t>
            </w:r>
          </w:p>
        </w:tc>
        <w:tc>
          <w:tcPr>
            <w:tcW w:w="1757" w:type="dxa"/>
          </w:tcPr>
          <w:p w14:paraId="667910AB" w14:textId="77777777" w:rsidR="00870054" w:rsidRDefault="00870054">
            <w:pPr>
              <w:pStyle w:val="ConsPlusNormal"/>
              <w:jc w:val="center"/>
            </w:pPr>
            <w:r>
              <w:t>57 4</w:t>
            </w:r>
          </w:p>
        </w:tc>
        <w:tc>
          <w:tcPr>
            <w:tcW w:w="680" w:type="dxa"/>
          </w:tcPr>
          <w:p w14:paraId="4D816755" w14:textId="77777777" w:rsidR="00870054" w:rsidRDefault="00870054">
            <w:pPr>
              <w:pStyle w:val="ConsPlusNormal"/>
            </w:pPr>
          </w:p>
        </w:tc>
        <w:tc>
          <w:tcPr>
            <w:tcW w:w="680" w:type="dxa"/>
          </w:tcPr>
          <w:p w14:paraId="78660157" w14:textId="77777777" w:rsidR="00870054" w:rsidRDefault="00870054">
            <w:pPr>
              <w:pStyle w:val="ConsPlusNormal"/>
            </w:pPr>
          </w:p>
        </w:tc>
        <w:tc>
          <w:tcPr>
            <w:tcW w:w="680" w:type="dxa"/>
          </w:tcPr>
          <w:p w14:paraId="7C4E6229" w14:textId="77777777" w:rsidR="00870054" w:rsidRDefault="00870054">
            <w:pPr>
              <w:pStyle w:val="ConsPlusNormal"/>
            </w:pPr>
          </w:p>
        </w:tc>
        <w:tc>
          <w:tcPr>
            <w:tcW w:w="1701" w:type="dxa"/>
          </w:tcPr>
          <w:p w14:paraId="6618ACF6" w14:textId="77777777" w:rsidR="00870054" w:rsidRDefault="00870054">
            <w:pPr>
              <w:pStyle w:val="ConsPlusNormal"/>
              <w:jc w:val="center"/>
            </w:pPr>
            <w:r>
              <w:t>1352130,84</w:t>
            </w:r>
          </w:p>
        </w:tc>
        <w:tc>
          <w:tcPr>
            <w:tcW w:w="1701" w:type="dxa"/>
          </w:tcPr>
          <w:p w14:paraId="5BB05320" w14:textId="77777777" w:rsidR="00870054" w:rsidRDefault="00870054">
            <w:pPr>
              <w:pStyle w:val="ConsPlusNormal"/>
              <w:jc w:val="center"/>
            </w:pPr>
            <w:r>
              <w:t>1298210,05</w:t>
            </w:r>
          </w:p>
        </w:tc>
        <w:tc>
          <w:tcPr>
            <w:tcW w:w="1701" w:type="dxa"/>
          </w:tcPr>
          <w:p w14:paraId="1671D2D6" w14:textId="77777777" w:rsidR="00870054" w:rsidRDefault="00870054">
            <w:pPr>
              <w:pStyle w:val="ConsPlusNormal"/>
              <w:jc w:val="center"/>
            </w:pPr>
            <w:r>
              <w:t>1307832,95</w:t>
            </w:r>
          </w:p>
        </w:tc>
      </w:tr>
      <w:tr w:rsidR="00870054" w14:paraId="107ABA87" w14:textId="77777777">
        <w:tc>
          <w:tcPr>
            <w:tcW w:w="2835" w:type="dxa"/>
          </w:tcPr>
          <w:p w14:paraId="764C1A03" w14:textId="77777777" w:rsidR="00870054" w:rsidRDefault="00870054">
            <w:pPr>
              <w:pStyle w:val="ConsPlusNormal"/>
            </w:pPr>
            <w:r>
              <w:t>Комплекс процессных мероприятий "Обеспечение деятельности мировых судей Республики Дагестан"</w:t>
            </w:r>
          </w:p>
        </w:tc>
        <w:tc>
          <w:tcPr>
            <w:tcW w:w="1757" w:type="dxa"/>
          </w:tcPr>
          <w:p w14:paraId="608ED328" w14:textId="77777777" w:rsidR="00870054" w:rsidRDefault="00870054">
            <w:pPr>
              <w:pStyle w:val="ConsPlusNormal"/>
              <w:jc w:val="center"/>
            </w:pPr>
            <w:r>
              <w:t>57 4 01</w:t>
            </w:r>
          </w:p>
        </w:tc>
        <w:tc>
          <w:tcPr>
            <w:tcW w:w="680" w:type="dxa"/>
          </w:tcPr>
          <w:p w14:paraId="62479F4A" w14:textId="77777777" w:rsidR="00870054" w:rsidRDefault="00870054">
            <w:pPr>
              <w:pStyle w:val="ConsPlusNormal"/>
            </w:pPr>
          </w:p>
        </w:tc>
        <w:tc>
          <w:tcPr>
            <w:tcW w:w="680" w:type="dxa"/>
          </w:tcPr>
          <w:p w14:paraId="70B6BA17" w14:textId="77777777" w:rsidR="00870054" w:rsidRDefault="00870054">
            <w:pPr>
              <w:pStyle w:val="ConsPlusNormal"/>
            </w:pPr>
          </w:p>
        </w:tc>
        <w:tc>
          <w:tcPr>
            <w:tcW w:w="680" w:type="dxa"/>
          </w:tcPr>
          <w:p w14:paraId="2D0DE6E3" w14:textId="77777777" w:rsidR="00870054" w:rsidRDefault="00870054">
            <w:pPr>
              <w:pStyle w:val="ConsPlusNormal"/>
            </w:pPr>
          </w:p>
        </w:tc>
        <w:tc>
          <w:tcPr>
            <w:tcW w:w="1701" w:type="dxa"/>
          </w:tcPr>
          <w:p w14:paraId="095F66EA" w14:textId="77777777" w:rsidR="00870054" w:rsidRDefault="00870054">
            <w:pPr>
              <w:pStyle w:val="ConsPlusNormal"/>
              <w:jc w:val="center"/>
            </w:pPr>
            <w:r>
              <w:t>800589,29</w:t>
            </w:r>
          </w:p>
        </w:tc>
        <w:tc>
          <w:tcPr>
            <w:tcW w:w="1701" w:type="dxa"/>
          </w:tcPr>
          <w:p w14:paraId="2BFBC752" w14:textId="77777777" w:rsidR="00870054" w:rsidRDefault="00870054">
            <w:pPr>
              <w:pStyle w:val="ConsPlusNormal"/>
              <w:jc w:val="center"/>
            </w:pPr>
            <w:r>
              <w:t>753523,30</w:t>
            </w:r>
          </w:p>
        </w:tc>
        <w:tc>
          <w:tcPr>
            <w:tcW w:w="1701" w:type="dxa"/>
          </w:tcPr>
          <w:p w14:paraId="751A63FC" w14:textId="77777777" w:rsidR="00870054" w:rsidRDefault="00870054">
            <w:pPr>
              <w:pStyle w:val="ConsPlusNormal"/>
              <w:jc w:val="center"/>
            </w:pPr>
            <w:r>
              <w:t>753523,30</w:t>
            </w:r>
          </w:p>
        </w:tc>
      </w:tr>
      <w:tr w:rsidR="00870054" w14:paraId="039A1F01" w14:textId="77777777">
        <w:tc>
          <w:tcPr>
            <w:tcW w:w="2835" w:type="dxa"/>
          </w:tcPr>
          <w:p w14:paraId="4F5289CF"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1757" w:type="dxa"/>
          </w:tcPr>
          <w:p w14:paraId="2C7DAFF4" w14:textId="77777777" w:rsidR="00870054" w:rsidRDefault="00870054">
            <w:pPr>
              <w:pStyle w:val="ConsPlusNormal"/>
              <w:jc w:val="center"/>
            </w:pPr>
            <w:r>
              <w:t>57 4 01 00590</w:t>
            </w:r>
          </w:p>
        </w:tc>
        <w:tc>
          <w:tcPr>
            <w:tcW w:w="680" w:type="dxa"/>
          </w:tcPr>
          <w:p w14:paraId="6CD3F0BD" w14:textId="77777777" w:rsidR="00870054" w:rsidRDefault="00870054">
            <w:pPr>
              <w:pStyle w:val="ConsPlusNormal"/>
              <w:jc w:val="center"/>
            </w:pPr>
            <w:r>
              <w:t>100</w:t>
            </w:r>
          </w:p>
        </w:tc>
        <w:tc>
          <w:tcPr>
            <w:tcW w:w="680" w:type="dxa"/>
          </w:tcPr>
          <w:p w14:paraId="19C77F58" w14:textId="77777777" w:rsidR="00870054" w:rsidRDefault="00870054">
            <w:pPr>
              <w:pStyle w:val="ConsPlusNormal"/>
              <w:jc w:val="center"/>
            </w:pPr>
            <w:r>
              <w:t>01</w:t>
            </w:r>
          </w:p>
        </w:tc>
        <w:tc>
          <w:tcPr>
            <w:tcW w:w="680" w:type="dxa"/>
          </w:tcPr>
          <w:p w14:paraId="156D100A" w14:textId="77777777" w:rsidR="00870054" w:rsidRDefault="00870054">
            <w:pPr>
              <w:pStyle w:val="ConsPlusNormal"/>
              <w:jc w:val="center"/>
            </w:pPr>
            <w:r>
              <w:t>05</w:t>
            </w:r>
          </w:p>
        </w:tc>
        <w:tc>
          <w:tcPr>
            <w:tcW w:w="1701" w:type="dxa"/>
          </w:tcPr>
          <w:p w14:paraId="140D0489" w14:textId="77777777" w:rsidR="00870054" w:rsidRDefault="00870054">
            <w:pPr>
              <w:pStyle w:val="ConsPlusNormal"/>
              <w:jc w:val="center"/>
            </w:pPr>
            <w:r>
              <w:t>168030,20</w:t>
            </w:r>
          </w:p>
        </w:tc>
        <w:tc>
          <w:tcPr>
            <w:tcW w:w="1701" w:type="dxa"/>
          </w:tcPr>
          <w:p w14:paraId="5273B863" w14:textId="77777777" w:rsidR="00870054" w:rsidRDefault="00870054">
            <w:pPr>
              <w:pStyle w:val="ConsPlusNormal"/>
              <w:jc w:val="center"/>
            </w:pPr>
            <w:r>
              <w:t>137997,80</w:t>
            </w:r>
          </w:p>
        </w:tc>
        <w:tc>
          <w:tcPr>
            <w:tcW w:w="1701" w:type="dxa"/>
          </w:tcPr>
          <w:p w14:paraId="3C7585C8" w14:textId="77777777" w:rsidR="00870054" w:rsidRDefault="00870054">
            <w:pPr>
              <w:pStyle w:val="ConsPlusNormal"/>
              <w:jc w:val="center"/>
            </w:pPr>
            <w:r>
              <w:t>137997,80</w:t>
            </w:r>
          </w:p>
        </w:tc>
      </w:tr>
      <w:tr w:rsidR="00870054" w14:paraId="7AA62529" w14:textId="77777777">
        <w:tc>
          <w:tcPr>
            <w:tcW w:w="2835" w:type="dxa"/>
          </w:tcPr>
          <w:p w14:paraId="4AA41891"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1757" w:type="dxa"/>
          </w:tcPr>
          <w:p w14:paraId="144F5D27" w14:textId="77777777" w:rsidR="00870054" w:rsidRDefault="00870054">
            <w:pPr>
              <w:pStyle w:val="ConsPlusNormal"/>
              <w:jc w:val="center"/>
            </w:pPr>
            <w:r>
              <w:t>57 4 01 00590</w:t>
            </w:r>
          </w:p>
        </w:tc>
        <w:tc>
          <w:tcPr>
            <w:tcW w:w="680" w:type="dxa"/>
          </w:tcPr>
          <w:p w14:paraId="43B558EA" w14:textId="77777777" w:rsidR="00870054" w:rsidRDefault="00870054">
            <w:pPr>
              <w:pStyle w:val="ConsPlusNormal"/>
              <w:jc w:val="center"/>
            </w:pPr>
            <w:r>
              <w:t>200</w:t>
            </w:r>
          </w:p>
        </w:tc>
        <w:tc>
          <w:tcPr>
            <w:tcW w:w="680" w:type="dxa"/>
          </w:tcPr>
          <w:p w14:paraId="1F20E83E" w14:textId="77777777" w:rsidR="00870054" w:rsidRDefault="00870054">
            <w:pPr>
              <w:pStyle w:val="ConsPlusNormal"/>
              <w:jc w:val="center"/>
            </w:pPr>
            <w:r>
              <w:t>01</w:t>
            </w:r>
          </w:p>
        </w:tc>
        <w:tc>
          <w:tcPr>
            <w:tcW w:w="680" w:type="dxa"/>
          </w:tcPr>
          <w:p w14:paraId="4C7A6731" w14:textId="77777777" w:rsidR="00870054" w:rsidRDefault="00870054">
            <w:pPr>
              <w:pStyle w:val="ConsPlusNormal"/>
              <w:jc w:val="center"/>
            </w:pPr>
            <w:r>
              <w:t>05</w:t>
            </w:r>
          </w:p>
        </w:tc>
        <w:tc>
          <w:tcPr>
            <w:tcW w:w="1701" w:type="dxa"/>
          </w:tcPr>
          <w:p w14:paraId="0ED5A662" w14:textId="77777777" w:rsidR="00870054" w:rsidRDefault="00870054">
            <w:pPr>
              <w:pStyle w:val="ConsPlusNormal"/>
              <w:jc w:val="center"/>
            </w:pPr>
            <w:r>
              <w:t>200549,18</w:t>
            </w:r>
          </w:p>
        </w:tc>
        <w:tc>
          <w:tcPr>
            <w:tcW w:w="1701" w:type="dxa"/>
          </w:tcPr>
          <w:p w14:paraId="355CC070" w14:textId="77777777" w:rsidR="00870054" w:rsidRDefault="00870054">
            <w:pPr>
              <w:pStyle w:val="ConsPlusNormal"/>
              <w:jc w:val="center"/>
            </w:pPr>
            <w:r>
              <w:t>176305,50</w:t>
            </w:r>
          </w:p>
        </w:tc>
        <w:tc>
          <w:tcPr>
            <w:tcW w:w="1701" w:type="dxa"/>
          </w:tcPr>
          <w:p w14:paraId="424F636D" w14:textId="77777777" w:rsidR="00870054" w:rsidRDefault="00870054">
            <w:pPr>
              <w:pStyle w:val="ConsPlusNormal"/>
              <w:jc w:val="center"/>
            </w:pPr>
            <w:r>
              <w:t>176305,50</w:t>
            </w:r>
          </w:p>
        </w:tc>
      </w:tr>
      <w:tr w:rsidR="00870054" w14:paraId="0C58B235" w14:textId="77777777">
        <w:tc>
          <w:tcPr>
            <w:tcW w:w="2835" w:type="dxa"/>
          </w:tcPr>
          <w:p w14:paraId="52EC8A8F"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1757" w:type="dxa"/>
          </w:tcPr>
          <w:p w14:paraId="578C62BE" w14:textId="77777777" w:rsidR="00870054" w:rsidRDefault="00870054">
            <w:pPr>
              <w:pStyle w:val="ConsPlusNormal"/>
              <w:jc w:val="center"/>
            </w:pPr>
            <w:r>
              <w:t>57 4 01 00590</w:t>
            </w:r>
          </w:p>
        </w:tc>
        <w:tc>
          <w:tcPr>
            <w:tcW w:w="680" w:type="dxa"/>
          </w:tcPr>
          <w:p w14:paraId="3FB50836" w14:textId="77777777" w:rsidR="00870054" w:rsidRDefault="00870054">
            <w:pPr>
              <w:pStyle w:val="ConsPlusNormal"/>
              <w:jc w:val="center"/>
            </w:pPr>
            <w:r>
              <w:t>800</w:t>
            </w:r>
          </w:p>
        </w:tc>
        <w:tc>
          <w:tcPr>
            <w:tcW w:w="680" w:type="dxa"/>
          </w:tcPr>
          <w:p w14:paraId="1F08DCC1" w14:textId="77777777" w:rsidR="00870054" w:rsidRDefault="00870054">
            <w:pPr>
              <w:pStyle w:val="ConsPlusNormal"/>
              <w:jc w:val="center"/>
            </w:pPr>
            <w:r>
              <w:t>01</w:t>
            </w:r>
          </w:p>
        </w:tc>
        <w:tc>
          <w:tcPr>
            <w:tcW w:w="680" w:type="dxa"/>
          </w:tcPr>
          <w:p w14:paraId="3209A97D" w14:textId="77777777" w:rsidR="00870054" w:rsidRDefault="00870054">
            <w:pPr>
              <w:pStyle w:val="ConsPlusNormal"/>
              <w:jc w:val="center"/>
            </w:pPr>
            <w:r>
              <w:t>05</w:t>
            </w:r>
          </w:p>
        </w:tc>
        <w:tc>
          <w:tcPr>
            <w:tcW w:w="1701" w:type="dxa"/>
          </w:tcPr>
          <w:p w14:paraId="37B7DDED" w14:textId="77777777" w:rsidR="00870054" w:rsidRDefault="00870054">
            <w:pPr>
              <w:pStyle w:val="ConsPlusNormal"/>
              <w:jc w:val="center"/>
            </w:pPr>
            <w:r>
              <w:t>200,00</w:t>
            </w:r>
          </w:p>
        </w:tc>
        <w:tc>
          <w:tcPr>
            <w:tcW w:w="1701" w:type="dxa"/>
          </w:tcPr>
          <w:p w14:paraId="23C9ABCF" w14:textId="77777777" w:rsidR="00870054" w:rsidRDefault="00870054">
            <w:pPr>
              <w:pStyle w:val="ConsPlusNormal"/>
              <w:jc w:val="center"/>
            </w:pPr>
            <w:r>
              <w:t>200,00</w:t>
            </w:r>
          </w:p>
        </w:tc>
        <w:tc>
          <w:tcPr>
            <w:tcW w:w="1701" w:type="dxa"/>
          </w:tcPr>
          <w:p w14:paraId="0AD0EE75" w14:textId="77777777" w:rsidR="00870054" w:rsidRDefault="00870054">
            <w:pPr>
              <w:pStyle w:val="ConsPlusNormal"/>
              <w:jc w:val="center"/>
            </w:pPr>
            <w:r>
              <w:t>200,00</w:t>
            </w:r>
          </w:p>
        </w:tc>
      </w:tr>
      <w:tr w:rsidR="00870054" w14:paraId="06635676" w14:textId="77777777">
        <w:tc>
          <w:tcPr>
            <w:tcW w:w="2835" w:type="dxa"/>
          </w:tcPr>
          <w:p w14:paraId="41B95B78" w14:textId="77777777" w:rsidR="00870054" w:rsidRDefault="00870054">
            <w:pPr>
              <w:pStyle w:val="ConsPlusNormal"/>
            </w:pPr>
            <w:r>
              <w:t>Финансовое обеспечение выполнения функций государственных органов</w:t>
            </w:r>
          </w:p>
        </w:tc>
        <w:tc>
          <w:tcPr>
            <w:tcW w:w="1757" w:type="dxa"/>
          </w:tcPr>
          <w:p w14:paraId="7EF6D79E" w14:textId="77777777" w:rsidR="00870054" w:rsidRDefault="00870054">
            <w:pPr>
              <w:pStyle w:val="ConsPlusNormal"/>
              <w:jc w:val="center"/>
            </w:pPr>
            <w:r>
              <w:t>57 4 01 20000</w:t>
            </w:r>
          </w:p>
        </w:tc>
        <w:tc>
          <w:tcPr>
            <w:tcW w:w="680" w:type="dxa"/>
          </w:tcPr>
          <w:p w14:paraId="5EBABE1C" w14:textId="77777777" w:rsidR="00870054" w:rsidRDefault="00870054">
            <w:pPr>
              <w:pStyle w:val="ConsPlusNormal"/>
              <w:jc w:val="center"/>
            </w:pPr>
            <w:r>
              <w:t>100</w:t>
            </w:r>
          </w:p>
        </w:tc>
        <w:tc>
          <w:tcPr>
            <w:tcW w:w="680" w:type="dxa"/>
          </w:tcPr>
          <w:p w14:paraId="3D1C1FCC" w14:textId="77777777" w:rsidR="00870054" w:rsidRDefault="00870054">
            <w:pPr>
              <w:pStyle w:val="ConsPlusNormal"/>
              <w:jc w:val="center"/>
            </w:pPr>
            <w:r>
              <w:t>01</w:t>
            </w:r>
          </w:p>
        </w:tc>
        <w:tc>
          <w:tcPr>
            <w:tcW w:w="680" w:type="dxa"/>
          </w:tcPr>
          <w:p w14:paraId="7AFCB6F6" w14:textId="77777777" w:rsidR="00870054" w:rsidRDefault="00870054">
            <w:pPr>
              <w:pStyle w:val="ConsPlusNormal"/>
              <w:jc w:val="center"/>
            </w:pPr>
            <w:r>
              <w:t>05</w:t>
            </w:r>
          </w:p>
        </w:tc>
        <w:tc>
          <w:tcPr>
            <w:tcW w:w="1701" w:type="dxa"/>
          </w:tcPr>
          <w:p w14:paraId="4C04041C" w14:textId="77777777" w:rsidR="00870054" w:rsidRDefault="00870054">
            <w:pPr>
              <w:pStyle w:val="ConsPlusNormal"/>
              <w:jc w:val="center"/>
            </w:pPr>
            <w:r>
              <w:t>431809,91</w:t>
            </w:r>
          </w:p>
        </w:tc>
        <w:tc>
          <w:tcPr>
            <w:tcW w:w="1701" w:type="dxa"/>
          </w:tcPr>
          <w:p w14:paraId="511E930B" w14:textId="77777777" w:rsidR="00870054" w:rsidRDefault="00870054">
            <w:pPr>
              <w:pStyle w:val="ConsPlusNormal"/>
              <w:jc w:val="center"/>
            </w:pPr>
            <w:r>
              <w:t>439020,00</w:t>
            </w:r>
          </w:p>
        </w:tc>
        <w:tc>
          <w:tcPr>
            <w:tcW w:w="1701" w:type="dxa"/>
          </w:tcPr>
          <w:p w14:paraId="1CFBE3EA" w14:textId="77777777" w:rsidR="00870054" w:rsidRDefault="00870054">
            <w:pPr>
              <w:pStyle w:val="ConsPlusNormal"/>
              <w:jc w:val="center"/>
            </w:pPr>
            <w:r>
              <w:t>439020,00</w:t>
            </w:r>
          </w:p>
        </w:tc>
      </w:tr>
      <w:tr w:rsidR="00870054" w14:paraId="72F062BD" w14:textId="77777777">
        <w:tc>
          <w:tcPr>
            <w:tcW w:w="2835" w:type="dxa"/>
          </w:tcPr>
          <w:p w14:paraId="2BF8A72A" w14:textId="77777777" w:rsidR="00870054" w:rsidRDefault="00870054">
            <w:pPr>
              <w:pStyle w:val="ConsPlusNormal"/>
            </w:pPr>
            <w:r>
              <w:lastRenderedPageBreak/>
              <w:t>Комплекс процессных мероприятий "Обеспечение деятельности государственных органов и подведомственных учреждений"</w:t>
            </w:r>
          </w:p>
        </w:tc>
        <w:tc>
          <w:tcPr>
            <w:tcW w:w="1757" w:type="dxa"/>
          </w:tcPr>
          <w:p w14:paraId="7D31B5DE" w14:textId="77777777" w:rsidR="00870054" w:rsidRDefault="00870054">
            <w:pPr>
              <w:pStyle w:val="ConsPlusNormal"/>
              <w:jc w:val="center"/>
            </w:pPr>
            <w:r>
              <w:t>57 4 02</w:t>
            </w:r>
          </w:p>
        </w:tc>
        <w:tc>
          <w:tcPr>
            <w:tcW w:w="680" w:type="dxa"/>
          </w:tcPr>
          <w:p w14:paraId="771B0E04" w14:textId="77777777" w:rsidR="00870054" w:rsidRDefault="00870054">
            <w:pPr>
              <w:pStyle w:val="ConsPlusNormal"/>
            </w:pPr>
          </w:p>
        </w:tc>
        <w:tc>
          <w:tcPr>
            <w:tcW w:w="680" w:type="dxa"/>
          </w:tcPr>
          <w:p w14:paraId="63F59FC5" w14:textId="77777777" w:rsidR="00870054" w:rsidRDefault="00870054">
            <w:pPr>
              <w:pStyle w:val="ConsPlusNormal"/>
            </w:pPr>
          </w:p>
        </w:tc>
        <w:tc>
          <w:tcPr>
            <w:tcW w:w="680" w:type="dxa"/>
          </w:tcPr>
          <w:p w14:paraId="60FF2D32" w14:textId="77777777" w:rsidR="00870054" w:rsidRDefault="00870054">
            <w:pPr>
              <w:pStyle w:val="ConsPlusNormal"/>
            </w:pPr>
          </w:p>
        </w:tc>
        <w:tc>
          <w:tcPr>
            <w:tcW w:w="1701" w:type="dxa"/>
          </w:tcPr>
          <w:p w14:paraId="3875AED5" w14:textId="77777777" w:rsidR="00870054" w:rsidRDefault="00870054">
            <w:pPr>
              <w:pStyle w:val="ConsPlusNormal"/>
              <w:jc w:val="center"/>
            </w:pPr>
            <w:r>
              <w:t>247161,07</w:t>
            </w:r>
          </w:p>
        </w:tc>
        <w:tc>
          <w:tcPr>
            <w:tcW w:w="1701" w:type="dxa"/>
          </w:tcPr>
          <w:p w14:paraId="15C0E8CA" w14:textId="77777777" w:rsidR="00870054" w:rsidRDefault="00870054">
            <w:pPr>
              <w:pStyle w:val="ConsPlusNormal"/>
              <w:jc w:val="center"/>
            </w:pPr>
            <w:r>
              <w:t>235411,07</w:t>
            </w:r>
          </w:p>
        </w:tc>
        <w:tc>
          <w:tcPr>
            <w:tcW w:w="1701" w:type="dxa"/>
          </w:tcPr>
          <w:p w14:paraId="24AF44D5" w14:textId="77777777" w:rsidR="00870054" w:rsidRDefault="00870054">
            <w:pPr>
              <w:pStyle w:val="ConsPlusNormal"/>
              <w:jc w:val="center"/>
            </w:pPr>
            <w:r>
              <w:t>235411,07</w:t>
            </w:r>
          </w:p>
        </w:tc>
      </w:tr>
      <w:tr w:rsidR="00870054" w14:paraId="4E43060E" w14:textId="77777777">
        <w:tc>
          <w:tcPr>
            <w:tcW w:w="2835" w:type="dxa"/>
          </w:tcPr>
          <w:p w14:paraId="0B08D1D1"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1757" w:type="dxa"/>
          </w:tcPr>
          <w:p w14:paraId="6C65FACB" w14:textId="77777777" w:rsidR="00870054" w:rsidRDefault="00870054">
            <w:pPr>
              <w:pStyle w:val="ConsPlusNormal"/>
              <w:jc w:val="center"/>
            </w:pPr>
            <w:r>
              <w:t>57 4 02 00590</w:t>
            </w:r>
          </w:p>
        </w:tc>
        <w:tc>
          <w:tcPr>
            <w:tcW w:w="680" w:type="dxa"/>
          </w:tcPr>
          <w:p w14:paraId="1F531C9C" w14:textId="77777777" w:rsidR="00870054" w:rsidRDefault="00870054">
            <w:pPr>
              <w:pStyle w:val="ConsPlusNormal"/>
              <w:jc w:val="center"/>
            </w:pPr>
            <w:r>
              <w:t>100</w:t>
            </w:r>
          </w:p>
        </w:tc>
        <w:tc>
          <w:tcPr>
            <w:tcW w:w="680" w:type="dxa"/>
          </w:tcPr>
          <w:p w14:paraId="527D3EA6" w14:textId="77777777" w:rsidR="00870054" w:rsidRDefault="00870054">
            <w:pPr>
              <w:pStyle w:val="ConsPlusNormal"/>
              <w:jc w:val="center"/>
            </w:pPr>
            <w:r>
              <w:t>01</w:t>
            </w:r>
          </w:p>
        </w:tc>
        <w:tc>
          <w:tcPr>
            <w:tcW w:w="680" w:type="dxa"/>
          </w:tcPr>
          <w:p w14:paraId="29D94611" w14:textId="77777777" w:rsidR="00870054" w:rsidRDefault="00870054">
            <w:pPr>
              <w:pStyle w:val="ConsPlusNormal"/>
              <w:jc w:val="center"/>
            </w:pPr>
            <w:r>
              <w:t>13</w:t>
            </w:r>
          </w:p>
        </w:tc>
        <w:tc>
          <w:tcPr>
            <w:tcW w:w="1701" w:type="dxa"/>
          </w:tcPr>
          <w:p w14:paraId="0F61B2E6" w14:textId="77777777" w:rsidR="00870054" w:rsidRDefault="00870054">
            <w:pPr>
              <w:pStyle w:val="ConsPlusNormal"/>
              <w:jc w:val="center"/>
            </w:pPr>
            <w:r>
              <w:t>49525,23</w:t>
            </w:r>
          </w:p>
        </w:tc>
        <w:tc>
          <w:tcPr>
            <w:tcW w:w="1701" w:type="dxa"/>
          </w:tcPr>
          <w:p w14:paraId="3218E84A" w14:textId="77777777" w:rsidR="00870054" w:rsidRDefault="00870054">
            <w:pPr>
              <w:pStyle w:val="ConsPlusNormal"/>
              <w:jc w:val="center"/>
            </w:pPr>
            <w:r>
              <w:t>49525,23</w:t>
            </w:r>
          </w:p>
        </w:tc>
        <w:tc>
          <w:tcPr>
            <w:tcW w:w="1701" w:type="dxa"/>
          </w:tcPr>
          <w:p w14:paraId="00942458" w14:textId="77777777" w:rsidR="00870054" w:rsidRDefault="00870054">
            <w:pPr>
              <w:pStyle w:val="ConsPlusNormal"/>
              <w:jc w:val="center"/>
            </w:pPr>
            <w:r>
              <w:t>49525,23</w:t>
            </w:r>
          </w:p>
        </w:tc>
      </w:tr>
      <w:tr w:rsidR="00870054" w14:paraId="6902B16F" w14:textId="77777777">
        <w:tc>
          <w:tcPr>
            <w:tcW w:w="2835" w:type="dxa"/>
          </w:tcPr>
          <w:p w14:paraId="7C4C28DD"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1757" w:type="dxa"/>
          </w:tcPr>
          <w:p w14:paraId="10C8B387" w14:textId="77777777" w:rsidR="00870054" w:rsidRDefault="00870054">
            <w:pPr>
              <w:pStyle w:val="ConsPlusNormal"/>
              <w:jc w:val="center"/>
            </w:pPr>
            <w:r>
              <w:t>57 4 02 00590</w:t>
            </w:r>
          </w:p>
        </w:tc>
        <w:tc>
          <w:tcPr>
            <w:tcW w:w="680" w:type="dxa"/>
          </w:tcPr>
          <w:p w14:paraId="7E9C04A7" w14:textId="77777777" w:rsidR="00870054" w:rsidRDefault="00870054">
            <w:pPr>
              <w:pStyle w:val="ConsPlusNormal"/>
              <w:jc w:val="center"/>
            </w:pPr>
            <w:r>
              <w:t>200</w:t>
            </w:r>
          </w:p>
        </w:tc>
        <w:tc>
          <w:tcPr>
            <w:tcW w:w="680" w:type="dxa"/>
          </w:tcPr>
          <w:p w14:paraId="426B66DD" w14:textId="77777777" w:rsidR="00870054" w:rsidRDefault="00870054">
            <w:pPr>
              <w:pStyle w:val="ConsPlusNormal"/>
              <w:jc w:val="center"/>
            </w:pPr>
            <w:r>
              <w:t>01</w:t>
            </w:r>
          </w:p>
        </w:tc>
        <w:tc>
          <w:tcPr>
            <w:tcW w:w="680" w:type="dxa"/>
          </w:tcPr>
          <w:p w14:paraId="2D561137" w14:textId="77777777" w:rsidR="00870054" w:rsidRDefault="00870054">
            <w:pPr>
              <w:pStyle w:val="ConsPlusNormal"/>
              <w:jc w:val="center"/>
            </w:pPr>
            <w:r>
              <w:t>13</w:t>
            </w:r>
          </w:p>
        </w:tc>
        <w:tc>
          <w:tcPr>
            <w:tcW w:w="1701" w:type="dxa"/>
          </w:tcPr>
          <w:p w14:paraId="59DF3828" w14:textId="77777777" w:rsidR="00870054" w:rsidRDefault="00870054">
            <w:pPr>
              <w:pStyle w:val="ConsPlusNormal"/>
              <w:jc w:val="center"/>
            </w:pPr>
            <w:r>
              <w:t>50578,24</w:t>
            </w:r>
          </w:p>
        </w:tc>
        <w:tc>
          <w:tcPr>
            <w:tcW w:w="1701" w:type="dxa"/>
          </w:tcPr>
          <w:p w14:paraId="637A33D1" w14:textId="77777777" w:rsidR="00870054" w:rsidRDefault="00870054">
            <w:pPr>
              <w:pStyle w:val="ConsPlusNormal"/>
              <w:jc w:val="center"/>
            </w:pPr>
            <w:r>
              <w:t>44828,24</w:t>
            </w:r>
          </w:p>
        </w:tc>
        <w:tc>
          <w:tcPr>
            <w:tcW w:w="1701" w:type="dxa"/>
          </w:tcPr>
          <w:p w14:paraId="6222B83C" w14:textId="77777777" w:rsidR="00870054" w:rsidRDefault="00870054">
            <w:pPr>
              <w:pStyle w:val="ConsPlusNormal"/>
              <w:jc w:val="center"/>
            </w:pPr>
            <w:r>
              <w:t>44828,24</w:t>
            </w:r>
          </w:p>
        </w:tc>
      </w:tr>
      <w:tr w:rsidR="00870054" w14:paraId="7A930AAC" w14:textId="77777777">
        <w:tc>
          <w:tcPr>
            <w:tcW w:w="2835" w:type="dxa"/>
          </w:tcPr>
          <w:p w14:paraId="275DCEC9"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1757" w:type="dxa"/>
          </w:tcPr>
          <w:p w14:paraId="54D2B83B" w14:textId="77777777" w:rsidR="00870054" w:rsidRDefault="00870054">
            <w:pPr>
              <w:pStyle w:val="ConsPlusNormal"/>
              <w:jc w:val="center"/>
            </w:pPr>
            <w:r>
              <w:t>57 4 02 00590</w:t>
            </w:r>
          </w:p>
        </w:tc>
        <w:tc>
          <w:tcPr>
            <w:tcW w:w="680" w:type="dxa"/>
          </w:tcPr>
          <w:p w14:paraId="32F286A7" w14:textId="77777777" w:rsidR="00870054" w:rsidRDefault="00870054">
            <w:pPr>
              <w:pStyle w:val="ConsPlusNormal"/>
              <w:jc w:val="center"/>
            </w:pPr>
            <w:r>
              <w:t>800</w:t>
            </w:r>
          </w:p>
        </w:tc>
        <w:tc>
          <w:tcPr>
            <w:tcW w:w="680" w:type="dxa"/>
          </w:tcPr>
          <w:p w14:paraId="1D2478A1" w14:textId="77777777" w:rsidR="00870054" w:rsidRDefault="00870054">
            <w:pPr>
              <w:pStyle w:val="ConsPlusNormal"/>
              <w:jc w:val="center"/>
            </w:pPr>
            <w:r>
              <w:t>01</w:t>
            </w:r>
          </w:p>
        </w:tc>
        <w:tc>
          <w:tcPr>
            <w:tcW w:w="680" w:type="dxa"/>
          </w:tcPr>
          <w:p w14:paraId="1B3488AA" w14:textId="77777777" w:rsidR="00870054" w:rsidRDefault="00870054">
            <w:pPr>
              <w:pStyle w:val="ConsPlusNormal"/>
              <w:jc w:val="center"/>
            </w:pPr>
            <w:r>
              <w:t>13</w:t>
            </w:r>
          </w:p>
        </w:tc>
        <w:tc>
          <w:tcPr>
            <w:tcW w:w="1701" w:type="dxa"/>
          </w:tcPr>
          <w:p w14:paraId="496BA2DF" w14:textId="77777777" w:rsidR="00870054" w:rsidRDefault="00870054">
            <w:pPr>
              <w:pStyle w:val="ConsPlusNormal"/>
              <w:jc w:val="center"/>
            </w:pPr>
            <w:r>
              <w:t>320,00</w:t>
            </w:r>
          </w:p>
        </w:tc>
        <w:tc>
          <w:tcPr>
            <w:tcW w:w="1701" w:type="dxa"/>
          </w:tcPr>
          <w:p w14:paraId="415418EF" w14:textId="77777777" w:rsidR="00870054" w:rsidRDefault="00870054">
            <w:pPr>
              <w:pStyle w:val="ConsPlusNormal"/>
              <w:jc w:val="center"/>
            </w:pPr>
            <w:r>
              <w:t>320,00</w:t>
            </w:r>
          </w:p>
        </w:tc>
        <w:tc>
          <w:tcPr>
            <w:tcW w:w="1701" w:type="dxa"/>
          </w:tcPr>
          <w:p w14:paraId="524D4D15" w14:textId="77777777" w:rsidR="00870054" w:rsidRDefault="00870054">
            <w:pPr>
              <w:pStyle w:val="ConsPlusNormal"/>
              <w:jc w:val="center"/>
            </w:pPr>
            <w:r>
              <w:t>320,00</w:t>
            </w:r>
          </w:p>
        </w:tc>
      </w:tr>
      <w:tr w:rsidR="00870054" w14:paraId="22BEAEC8" w14:textId="77777777">
        <w:tc>
          <w:tcPr>
            <w:tcW w:w="2835" w:type="dxa"/>
          </w:tcPr>
          <w:p w14:paraId="760D65D6" w14:textId="77777777" w:rsidR="00870054" w:rsidRDefault="00870054">
            <w:pPr>
              <w:pStyle w:val="ConsPlusNormal"/>
            </w:pPr>
            <w:r>
              <w:t>Финансовое обеспечение выполнения функций государственных органов</w:t>
            </w:r>
          </w:p>
        </w:tc>
        <w:tc>
          <w:tcPr>
            <w:tcW w:w="1757" w:type="dxa"/>
          </w:tcPr>
          <w:p w14:paraId="7B08BE98" w14:textId="77777777" w:rsidR="00870054" w:rsidRDefault="00870054">
            <w:pPr>
              <w:pStyle w:val="ConsPlusNormal"/>
              <w:jc w:val="center"/>
            </w:pPr>
            <w:r>
              <w:t>57 4 02 20000</w:t>
            </w:r>
          </w:p>
        </w:tc>
        <w:tc>
          <w:tcPr>
            <w:tcW w:w="680" w:type="dxa"/>
          </w:tcPr>
          <w:p w14:paraId="1984D72A" w14:textId="77777777" w:rsidR="00870054" w:rsidRDefault="00870054">
            <w:pPr>
              <w:pStyle w:val="ConsPlusNormal"/>
              <w:jc w:val="center"/>
            </w:pPr>
            <w:r>
              <w:t>100</w:t>
            </w:r>
          </w:p>
        </w:tc>
        <w:tc>
          <w:tcPr>
            <w:tcW w:w="680" w:type="dxa"/>
          </w:tcPr>
          <w:p w14:paraId="183F292C" w14:textId="77777777" w:rsidR="00870054" w:rsidRDefault="00870054">
            <w:pPr>
              <w:pStyle w:val="ConsPlusNormal"/>
              <w:jc w:val="center"/>
            </w:pPr>
            <w:r>
              <w:t>01</w:t>
            </w:r>
          </w:p>
        </w:tc>
        <w:tc>
          <w:tcPr>
            <w:tcW w:w="680" w:type="dxa"/>
          </w:tcPr>
          <w:p w14:paraId="4A1B3854" w14:textId="77777777" w:rsidR="00870054" w:rsidRDefault="00870054">
            <w:pPr>
              <w:pStyle w:val="ConsPlusNormal"/>
              <w:jc w:val="center"/>
            </w:pPr>
            <w:r>
              <w:t>13</w:t>
            </w:r>
          </w:p>
        </w:tc>
        <w:tc>
          <w:tcPr>
            <w:tcW w:w="1701" w:type="dxa"/>
          </w:tcPr>
          <w:p w14:paraId="114CC2F7" w14:textId="77777777" w:rsidR="00870054" w:rsidRDefault="00870054">
            <w:pPr>
              <w:pStyle w:val="ConsPlusNormal"/>
              <w:jc w:val="center"/>
            </w:pPr>
            <w:r>
              <w:t>132618,80</w:t>
            </w:r>
          </w:p>
        </w:tc>
        <w:tc>
          <w:tcPr>
            <w:tcW w:w="1701" w:type="dxa"/>
          </w:tcPr>
          <w:p w14:paraId="48E0260B" w14:textId="77777777" w:rsidR="00870054" w:rsidRDefault="00870054">
            <w:pPr>
              <w:pStyle w:val="ConsPlusNormal"/>
              <w:jc w:val="center"/>
            </w:pPr>
            <w:r>
              <w:t>132618,80</w:t>
            </w:r>
          </w:p>
        </w:tc>
        <w:tc>
          <w:tcPr>
            <w:tcW w:w="1701" w:type="dxa"/>
          </w:tcPr>
          <w:p w14:paraId="5A204332" w14:textId="77777777" w:rsidR="00870054" w:rsidRDefault="00870054">
            <w:pPr>
              <w:pStyle w:val="ConsPlusNormal"/>
              <w:jc w:val="center"/>
            </w:pPr>
            <w:r>
              <w:t>132618,80</w:t>
            </w:r>
          </w:p>
        </w:tc>
      </w:tr>
      <w:tr w:rsidR="00870054" w14:paraId="4CE6CE85" w14:textId="77777777">
        <w:tc>
          <w:tcPr>
            <w:tcW w:w="2835" w:type="dxa"/>
          </w:tcPr>
          <w:p w14:paraId="0843EB6D" w14:textId="77777777" w:rsidR="00870054" w:rsidRDefault="00870054">
            <w:pPr>
              <w:pStyle w:val="ConsPlusNormal"/>
            </w:pPr>
            <w:r>
              <w:t xml:space="preserve">Финансовое обеспечение выполнения функций </w:t>
            </w:r>
            <w:r>
              <w:lastRenderedPageBreak/>
              <w:t>государственных органов</w:t>
            </w:r>
          </w:p>
        </w:tc>
        <w:tc>
          <w:tcPr>
            <w:tcW w:w="1757" w:type="dxa"/>
          </w:tcPr>
          <w:p w14:paraId="30AB73FD" w14:textId="77777777" w:rsidR="00870054" w:rsidRDefault="00870054">
            <w:pPr>
              <w:pStyle w:val="ConsPlusNormal"/>
              <w:jc w:val="center"/>
            </w:pPr>
            <w:r>
              <w:lastRenderedPageBreak/>
              <w:t>57 4 02 20000</w:t>
            </w:r>
          </w:p>
        </w:tc>
        <w:tc>
          <w:tcPr>
            <w:tcW w:w="680" w:type="dxa"/>
          </w:tcPr>
          <w:p w14:paraId="3C8D7E03" w14:textId="77777777" w:rsidR="00870054" w:rsidRDefault="00870054">
            <w:pPr>
              <w:pStyle w:val="ConsPlusNormal"/>
              <w:jc w:val="center"/>
            </w:pPr>
            <w:r>
              <w:t>200</w:t>
            </w:r>
          </w:p>
        </w:tc>
        <w:tc>
          <w:tcPr>
            <w:tcW w:w="680" w:type="dxa"/>
          </w:tcPr>
          <w:p w14:paraId="1B280F69" w14:textId="77777777" w:rsidR="00870054" w:rsidRDefault="00870054">
            <w:pPr>
              <w:pStyle w:val="ConsPlusNormal"/>
              <w:jc w:val="center"/>
            </w:pPr>
            <w:r>
              <w:t>01</w:t>
            </w:r>
          </w:p>
        </w:tc>
        <w:tc>
          <w:tcPr>
            <w:tcW w:w="680" w:type="dxa"/>
          </w:tcPr>
          <w:p w14:paraId="6AE3EC35" w14:textId="77777777" w:rsidR="00870054" w:rsidRDefault="00870054">
            <w:pPr>
              <w:pStyle w:val="ConsPlusNormal"/>
              <w:jc w:val="center"/>
            </w:pPr>
            <w:r>
              <w:t>13</w:t>
            </w:r>
          </w:p>
        </w:tc>
        <w:tc>
          <w:tcPr>
            <w:tcW w:w="1701" w:type="dxa"/>
          </w:tcPr>
          <w:p w14:paraId="44E9AEE1" w14:textId="77777777" w:rsidR="00870054" w:rsidRDefault="00870054">
            <w:pPr>
              <w:pStyle w:val="ConsPlusNormal"/>
              <w:jc w:val="center"/>
            </w:pPr>
            <w:r>
              <w:t>13948,80</w:t>
            </w:r>
          </w:p>
        </w:tc>
        <w:tc>
          <w:tcPr>
            <w:tcW w:w="1701" w:type="dxa"/>
          </w:tcPr>
          <w:p w14:paraId="53E6D0DE" w14:textId="77777777" w:rsidR="00870054" w:rsidRDefault="00870054">
            <w:pPr>
              <w:pStyle w:val="ConsPlusNormal"/>
              <w:jc w:val="center"/>
            </w:pPr>
            <w:r>
              <w:t>7948,80</w:t>
            </w:r>
          </w:p>
        </w:tc>
        <w:tc>
          <w:tcPr>
            <w:tcW w:w="1701" w:type="dxa"/>
          </w:tcPr>
          <w:p w14:paraId="58E7BA66" w14:textId="77777777" w:rsidR="00870054" w:rsidRDefault="00870054">
            <w:pPr>
              <w:pStyle w:val="ConsPlusNormal"/>
              <w:jc w:val="center"/>
            </w:pPr>
            <w:r>
              <w:t>7948,80</w:t>
            </w:r>
          </w:p>
        </w:tc>
      </w:tr>
      <w:tr w:rsidR="00870054" w14:paraId="0C66CB16" w14:textId="77777777">
        <w:tc>
          <w:tcPr>
            <w:tcW w:w="2835" w:type="dxa"/>
          </w:tcPr>
          <w:p w14:paraId="4D8D9AA2" w14:textId="77777777" w:rsidR="00870054" w:rsidRDefault="00870054">
            <w:pPr>
              <w:pStyle w:val="ConsPlusNormal"/>
            </w:pPr>
            <w:r>
              <w:t>Финансовое обеспечение выполнения функций государственных органов</w:t>
            </w:r>
          </w:p>
        </w:tc>
        <w:tc>
          <w:tcPr>
            <w:tcW w:w="1757" w:type="dxa"/>
          </w:tcPr>
          <w:p w14:paraId="4C721C48" w14:textId="77777777" w:rsidR="00870054" w:rsidRDefault="00870054">
            <w:pPr>
              <w:pStyle w:val="ConsPlusNormal"/>
              <w:jc w:val="center"/>
            </w:pPr>
            <w:r>
              <w:t>57 4 02 20000</w:t>
            </w:r>
          </w:p>
        </w:tc>
        <w:tc>
          <w:tcPr>
            <w:tcW w:w="680" w:type="dxa"/>
          </w:tcPr>
          <w:p w14:paraId="50B3D16B" w14:textId="77777777" w:rsidR="00870054" w:rsidRDefault="00870054">
            <w:pPr>
              <w:pStyle w:val="ConsPlusNormal"/>
              <w:jc w:val="center"/>
            </w:pPr>
            <w:r>
              <w:t>800</w:t>
            </w:r>
          </w:p>
        </w:tc>
        <w:tc>
          <w:tcPr>
            <w:tcW w:w="680" w:type="dxa"/>
          </w:tcPr>
          <w:p w14:paraId="1D75D8DB" w14:textId="77777777" w:rsidR="00870054" w:rsidRDefault="00870054">
            <w:pPr>
              <w:pStyle w:val="ConsPlusNormal"/>
              <w:jc w:val="center"/>
            </w:pPr>
            <w:r>
              <w:t>01</w:t>
            </w:r>
          </w:p>
        </w:tc>
        <w:tc>
          <w:tcPr>
            <w:tcW w:w="680" w:type="dxa"/>
          </w:tcPr>
          <w:p w14:paraId="4D0CFB03" w14:textId="77777777" w:rsidR="00870054" w:rsidRDefault="00870054">
            <w:pPr>
              <w:pStyle w:val="ConsPlusNormal"/>
              <w:jc w:val="center"/>
            </w:pPr>
            <w:r>
              <w:t>13</w:t>
            </w:r>
          </w:p>
        </w:tc>
        <w:tc>
          <w:tcPr>
            <w:tcW w:w="1701" w:type="dxa"/>
          </w:tcPr>
          <w:p w14:paraId="06067770" w14:textId="77777777" w:rsidR="00870054" w:rsidRDefault="00870054">
            <w:pPr>
              <w:pStyle w:val="ConsPlusNormal"/>
              <w:jc w:val="center"/>
            </w:pPr>
            <w:r>
              <w:t>170,00</w:t>
            </w:r>
          </w:p>
        </w:tc>
        <w:tc>
          <w:tcPr>
            <w:tcW w:w="1701" w:type="dxa"/>
          </w:tcPr>
          <w:p w14:paraId="4120B2E5" w14:textId="77777777" w:rsidR="00870054" w:rsidRDefault="00870054">
            <w:pPr>
              <w:pStyle w:val="ConsPlusNormal"/>
              <w:jc w:val="center"/>
            </w:pPr>
            <w:r>
              <w:t>170,00</w:t>
            </w:r>
          </w:p>
        </w:tc>
        <w:tc>
          <w:tcPr>
            <w:tcW w:w="1701" w:type="dxa"/>
          </w:tcPr>
          <w:p w14:paraId="1E7BBF4E" w14:textId="77777777" w:rsidR="00870054" w:rsidRDefault="00870054">
            <w:pPr>
              <w:pStyle w:val="ConsPlusNormal"/>
              <w:jc w:val="center"/>
            </w:pPr>
            <w:r>
              <w:t>170,00</w:t>
            </w:r>
          </w:p>
        </w:tc>
      </w:tr>
      <w:tr w:rsidR="00870054" w14:paraId="35396F56" w14:textId="77777777">
        <w:tc>
          <w:tcPr>
            <w:tcW w:w="2835" w:type="dxa"/>
          </w:tcPr>
          <w:p w14:paraId="5E89C3DC" w14:textId="77777777" w:rsidR="00870054" w:rsidRDefault="00870054">
            <w:pPr>
              <w:pStyle w:val="ConsPlusNormal"/>
            </w:pPr>
            <w:r>
              <w:t>Комплекс процессных мероприятий "Организация оказания бесплатной юридической помощи гражданам Российской Федерации в рамках государственной системы бесплатной юридической помощи, в том числе оплаты труда адвокатов, оказывающих бесплатную юридическую помощь гражданам в рамках государственной системы бесплатной юридической помощи, и компенсации их расходов на оказание такой помощи"</w:t>
            </w:r>
          </w:p>
        </w:tc>
        <w:tc>
          <w:tcPr>
            <w:tcW w:w="1757" w:type="dxa"/>
          </w:tcPr>
          <w:p w14:paraId="662BC9F4" w14:textId="77777777" w:rsidR="00870054" w:rsidRDefault="00870054">
            <w:pPr>
              <w:pStyle w:val="ConsPlusNormal"/>
              <w:jc w:val="center"/>
            </w:pPr>
            <w:r>
              <w:t>57 4 03</w:t>
            </w:r>
          </w:p>
        </w:tc>
        <w:tc>
          <w:tcPr>
            <w:tcW w:w="680" w:type="dxa"/>
          </w:tcPr>
          <w:p w14:paraId="38EF7939" w14:textId="77777777" w:rsidR="00870054" w:rsidRDefault="00870054">
            <w:pPr>
              <w:pStyle w:val="ConsPlusNormal"/>
            </w:pPr>
          </w:p>
        </w:tc>
        <w:tc>
          <w:tcPr>
            <w:tcW w:w="680" w:type="dxa"/>
          </w:tcPr>
          <w:p w14:paraId="560A428B" w14:textId="77777777" w:rsidR="00870054" w:rsidRDefault="00870054">
            <w:pPr>
              <w:pStyle w:val="ConsPlusNormal"/>
            </w:pPr>
          </w:p>
        </w:tc>
        <w:tc>
          <w:tcPr>
            <w:tcW w:w="680" w:type="dxa"/>
          </w:tcPr>
          <w:p w14:paraId="62A7A93C" w14:textId="77777777" w:rsidR="00870054" w:rsidRDefault="00870054">
            <w:pPr>
              <w:pStyle w:val="ConsPlusNormal"/>
            </w:pPr>
          </w:p>
        </w:tc>
        <w:tc>
          <w:tcPr>
            <w:tcW w:w="1701" w:type="dxa"/>
          </w:tcPr>
          <w:p w14:paraId="55143B5C" w14:textId="77777777" w:rsidR="00870054" w:rsidRDefault="00870054">
            <w:pPr>
              <w:pStyle w:val="ConsPlusNormal"/>
              <w:jc w:val="center"/>
            </w:pPr>
            <w:r>
              <w:t>10286,48</w:t>
            </w:r>
          </w:p>
        </w:tc>
        <w:tc>
          <w:tcPr>
            <w:tcW w:w="1701" w:type="dxa"/>
          </w:tcPr>
          <w:p w14:paraId="04362D17" w14:textId="77777777" w:rsidR="00870054" w:rsidRDefault="00870054">
            <w:pPr>
              <w:pStyle w:val="ConsPlusNormal"/>
              <w:jc w:val="center"/>
            </w:pPr>
            <w:r>
              <w:t>10236,48</w:t>
            </w:r>
          </w:p>
        </w:tc>
        <w:tc>
          <w:tcPr>
            <w:tcW w:w="1701" w:type="dxa"/>
          </w:tcPr>
          <w:p w14:paraId="2D6C77B7" w14:textId="77777777" w:rsidR="00870054" w:rsidRDefault="00870054">
            <w:pPr>
              <w:pStyle w:val="ConsPlusNormal"/>
              <w:jc w:val="center"/>
            </w:pPr>
            <w:r>
              <w:t>10236,48</w:t>
            </w:r>
          </w:p>
        </w:tc>
      </w:tr>
      <w:tr w:rsidR="00870054" w14:paraId="7B0637C4" w14:textId="77777777">
        <w:tc>
          <w:tcPr>
            <w:tcW w:w="2835" w:type="dxa"/>
          </w:tcPr>
          <w:p w14:paraId="7771177F"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1757" w:type="dxa"/>
          </w:tcPr>
          <w:p w14:paraId="489F5A7F" w14:textId="77777777" w:rsidR="00870054" w:rsidRDefault="00870054">
            <w:pPr>
              <w:pStyle w:val="ConsPlusNormal"/>
              <w:jc w:val="center"/>
            </w:pPr>
            <w:r>
              <w:t>57 4 03 00590</w:t>
            </w:r>
          </w:p>
        </w:tc>
        <w:tc>
          <w:tcPr>
            <w:tcW w:w="680" w:type="dxa"/>
          </w:tcPr>
          <w:p w14:paraId="245FA19D" w14:textId="77777777" w:rsidR="00870054" w:rsidRDefault="00870054">
            <w:pPr>
              <w:pStyle w:val="ConsPlusNormal"/>
              <w:jc w:val="center"/>
            </w:pPr>
            <w:r>
              <w:t>100</w:t>
            </w:r>
          </w:p>
        </w:tc>
        <w:tc>
          <w:tcPr>
            <w:tcW w:w="680" w:type="dxa"/>
          </w:tcPr>
          <w:p w14:paraId="03C7D7F5" w14:textId="77777777" w:rsidR="00870054" w:rsidRDefault="00870054">
            <w:pPr>
              <w:pStyle w:val="ConsPlusNormal"/>
              <w:jc w:val="center"/>
            </w:pPr>
            <w:r>
              <w:t>01</w:t>
            </w:r>
          </w:p>
        </w:tc>
        <w:tc>
          <w:tcPr>
            <w:tcW w:w="680" w:type="dxa"/>
          </w:tcPr>
          <w:p w14:paraId="24B49644" w14:textId="77777777" w:rsidR="00870054" w:rsidRDefault="00870054">
            <w:pPr>
              <w:pStyle w:val="ConsPlusNormal"/>
              <w:jc w:val="center"/>
            </w:pPr>
            <w:r>
              <w:t>13</w:t>
            </w:r>
          </w:p>
        </w:tc>
        <w:tc>
          <w:tcPr>
            <w:tcW w:w="1701" w:type="dxa"/>
          </w:tcPr>
          <w:p w14:paraId="3EF57463" w14:textId="77777777" w:rsidR="00870054" w:rsidRDefault="00870054">
            <w:pPr>
              <w:pStyle w:val="ConsPlusNormal"/>
              <w:jc w:val="center"/>
            </w:pPr>
            <w:r>
              <w:t>4810,60</w:t>
            </w:r>
          </w:p>
        </w:tc>
        <w:tc>
          <w:tcPr>
            <w:tcW w:w="1701" w:type="dxa"/>
          </w:tcPr>
          <w:p w14:paraId="697ED0F4" w14:textId="77777777" w:rsidR="00870054" w:rsidRDefault="00870054">
            <w:pPr>
              <w:pStyle w:val="ConsPlusNormal"/>
              <w:jc w:val="center"/>
            </w:pPr>
            <w:r>
              <w:t>4810,60</w:t>
            </w:r>
          </w:p>
        </w:tc>
        <w:tc>
          <w:tcPr>
            <w:tcW w:w="1701" w:type="dxa"/>
          </w:tcPr>
          <w:p w14:paraId="41231C6C" w14:textId="77777777" w:rsidR="00870054" w:rsidRDefault="00870054">
            <w:pPr>
              <w:pStyle w:val="ConsPlusNormal"/>
              <w:jc w:val="center"/>
            </w:pPr>
            <w:r>
              <w:t>4810,60</w:t>
            </w:r>
          </w:p>
        </w:tc>
      </w:tr>
      <w:tr w:rsidR="00870054" w14:paraId="60D5919E" w14:textId="77777777">
        <w:tc>
          <w:tcPr>
            <w:tcW w:w="2835" w:type="dxa"/>
          </w:tcPr>
          <w:p w14:paraId="389666EB" w14:textId="77777777" w:rsidR="00870054" w:rsidRDefault="00870054">
            <w:pPr>
              <w:pStyle w:val="ConsPlusNormal"/>
            </w:pPr>
            <w:r>
              <w:lastRenderedPageBreak/>
              <w:t>Финансовое обеспечение выполнения функций государственных учреждений, оказания услуг, выполнения работ</w:t>
            </w:r>
          </w:p>
        </w:tc>
        <w:tc>
          <w:tcPr>
            <w:tcW w:w="1757" w:type="dxa"/>
          </w:tcPr>
          <w:p w14:paraId="7CF72401" w14:textId="77777777" w:rsidR="00870054" w:rsidRDefault="00870054">
            <w:pPr>
              <w:pStyle w:val="ConsPlusNormal"/>
              <w:jc w:val="center"/>
            </w:pPr>
            <w:r>
              <w:t>57 4 03 00590</w:t>
            </w:r>
          </w:p>
        </w:tc>
        <w:tc>
          <w:tcPr>
            <w:tcW w:w="680" w:type="dxa"/>
          </w:tcPr>
          <w:p w14:paraId="302D2403" w14:textId="77777777" w:rsidR="00870054" w:rsidRDefault="00870054">
            <w:pPr>
              <w:pStyle w:val="ConsPlusNormal"/>
              <w:jc w:val="center"/>
            </w:pPr>
            <w:r>
              <w:t>200</w:t>
            </w:r>
          </w:p>
        </w:tc>
        <w:tc>
          <w:tcPr>
            <w:tcW w:w="680" w:type="dxa"/>
          </w:tcPr>
          <w:p w14:paraId="4ECB656D" w14:textId="77777777" w:rsidR="00870054" w:rsidRDefault="00870054">
            <w:pPr>
              <w:pStyle w:val="ConsPlusNormal"/>
              <w:jc w:val="center"/>
            </w:pPr>
            <w:r>
              <w:t>01</w:t>
            </w:r>
          </w:p>
        </w:tc>
        <w:tc>
          <w:tcPr>
            <w:tcW w:w="680" w:type="dxa"/>
          </w:tcPr>
          <w:p w14:paraId="6BFED45F" w14:textId="77777777" w:rsidR="00870054" w:rsidRDefault="00870054">
            <w:pPr>
              <w:pStyle w:val="ConsPlusNormal"/>
              <w:jc w:val="center"/>
            </w:pPr>
            <w:r>
              <w:t>13</w:t>
            </w:r>
          </w:p>
        </w:tc>
        <w:tc>
          <w:tcPr>
            <w:tcW w:w="1701" w:type="dxa"/>
          </w:tcPr>
          <w:p w14:paraId="2A262F2F" w14:textId="77777777" w:rsidR="00870054" w:rsidRDefault="00870054">
            <w:pPr>
              <w:pStyle w:val="ConsPlusNormal"/>
              <w:jc w:val="center"/>
            </w:pPr>
            <w:r>
              <w:t>614,08</w:t>
            </w:r>
          </w:p>
        </w:tc>
        <w:tc>
          <w:tcPr>
            <w:tcW w:w="1701" w:type="dxa"/>
          </w:tcPr>
          <w:p w14:paraId="15ECDC7E" w14:textId="77777777" w:rsidR="00870054" w:rsidRDefault="00870054">
            <w:pPr>
              <w:pStyle w:val="ConsPlusNormal"/>
              <w:jc w:val="center"/>
            </w:pPr>
            <w:r>
              <w:t>564,08</w:t>
            </w:r>
          </w:p>
        </w:tc>
        <w:tc>
          <w:tcPr>
            <w:tcW w:w="1701" w:type="dxa"/>
          </w:tcPr>
          <w:p w14:paraId="3AD38D03" w14:textId="77777777" w:rsidR="00870054" w:rsidRDefault="00870054">
            <w:pPr>
              <w:pStyle w:val="ConsPlusNormal"/>
              <w:jc w:val="center"/>
            </w:pPr>
            <w:r>
              <w:t>564,08</w:t>
            </w:r>
          </w:p>
        </w:tc>
      </w:tr>
      <w:tr w:rsidR="00870054" w14:paraId="44A56435" w14:textId="77777777">
        <w:tc>
          <w:tcPr>
            <w:tcW w:w="2835" w:type="dxa"/>
          </w:tcPr>
          <w:p w14:paraId="7C4038F4"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1757" w:type="dxa"/>
          </w:tcPr>
          <w:p w14:paraId="46D5F1AF" w14:textId="77777777" w:rsidR="00870054" w:rsidRDefault="00870054">
            <w:pPr>
              <w:pStyle w:val="ConsPlusNormal"/>
              <w:jc w:val="center"/>
            </w:pPr>
            <w:r>
              <w:t>57 4 03 00590</w:t>
            </w:r>
          </w:p>
        </w:tc>
        <w:tc>
          <w:tcPr>
            <w:tcW w:w="680" w:type="dxa"/>
          </w:tcPr>
          <w:p w14:paraId="18A5A8F5" w14:textId="77777777" w:rsidR="00870054" w:rsidRDefault="00870054">
            <w:pPr>
              <w:pStyle w:val="ConsPlusNormal"/>
              <w:jc w:val="center"/>
            </w:pPr>
            <w:r>
              <w:t>800</w:t>
            </w:r>
          </w:p>
        </w:tc>
        <w:tc>
          <w:tcPr>
            <w:tcW w:w="680" w:type="dxa"/>
          </w:tcPr>
          <w:p w14:paraId="264F8570" w14:textId="77777777" w:rsidR="00870054" w:rsidRDefault="00870054">
            <w:pPr>
              <w:pStyle w:val="ConsPlusNormal"/>
              <w:jc w:val="center"/>
            </w:pPr>
            <w:r>
              <w:t>01</w:t>
            </w:r>
          </w:p>
        </w:tc>
        <w:tc>
          <w:tcPr>
            <w:tcW w:w="680" w:type="dxa"/>
          </w:tcPr>
          <w:p w14:paraId="53BEE9A3" w14:textId="77777777" w:rsidR="00870054" w:rsidRDefault="00870054">
            <w:pPr>
              <w:pStyle w:val="ConsPlusNormal"/>
              <w:jc w:val="center"/>
            </w:pPr>
            <w:r>
              <w:t>13</w:t>
            </w:r>
          </w:p>
        </w:tc>
        <w:tc>
          <w:tcPr>
            <w:tcW w:w="1701" w:type="dxa"/>
          </w:tcPr>
          <w:p w14:paraId="5E15E4C9" w14:textId="77777777" w:rsidR="00870054" w:rsidRDefault="00870054">
            <w:pPr>
              <w:pStyle w:val="ConsPlusNormal"/>
              <w:jc w:val="center"/>
            </w:pPr>
            <w:r>
              <w:t>3,00</w:t>
            </w:r>
          </w:p>
        </w:tc>
        <w:tc>
          <w:tcPr>
            <w:tcW w:w="1701" w:type="dxa"/>
          </w:tcPr>
          <w:p w14:paraId="08F6D34E" w14:textId="77777777" w:rsidR="00870054" w:rsidRDefault="00870054">
            <w:pPr>
              <w:pStyle w:val="ConsPlusNormal"/>
              <w:jc w:val="center"/>
            </w:pPr>
            <w:r>
              <w:t>3,00</w:t>
            </w:r>
          </w:p>
        </w:tc>
        <w:tc>
          <w:tcPr>
            <w:tcW w:w="1701" w:type="dxa"/>
          </w:tcPr>
          <w:p w14:paraId="00151A7A" w14:textId="77777777" w:rsidR="00870054" w:rsidRDefault="00870054">
            <w:pPr>
              <w:pStyle w:val="ConsPlusNormal"/>
              <w:jc w:val="center"/>
            </w:pPr>
            <w:r>
              <w:t>3,00</w:t>
            </w:r>
          </w:p>
        </w:tc>
      </w:tr>
      <w:tr w:rsidR="00870054" w14:paraId="465F2E54" w14:textId="77777777">
        <w:tc>
          <w:tcPr>
            <w:tcW w:w="2835" w:type="dxa"/>
          </w:tcPr>
          <w:p w14:paraId="18020D57" w14:textId="77777777" w:rsidR="00870054" w:rsidRDefault="00870054">
            <w:pPr>
              <w:pStyle w:val="ConsPlusNormal"/>
            </w:pPr>
            <w:r>
              <w:t>Оплата труда адвокатов, оказывающих бесплатную юридическую помощь гражданам в рамках государственной системы бесплатной юридической помощи, и компенсация их расходов на оказание бесплатной юридической помощи</w:t>
            </w:r>
          </w:p>
        </w:tc>
        <w:tc>
          <w:tcPr>
            <w:tcW w:w="1757" w:type="dxa"/>
          </w:tcPr>
          <w:p w14:paraId="21C679AE" w14:textId="77777777" w:rsidR="00870054" w:rsidRDefault="00870054">
            <w:pPr>
              <w:pStyle w:val="ConsPlusNormal"/>
              <w:jc w:val="center"/>
            </w:pPr>
            <w:r>
              <w:t>57 4 03 25000</w:t>
            </w:r>
          </w:p>
        </w:tc>
        <w:tc>
          <w:tcPr>
            <w:tcW w:w="680" w:type="dxa"/>
          </w:tcPr>
          <w:p w14:paraId="5636CF18" w14:textId="77777777" w:rsidR="00870054" w:rsidRDefault="00870054">
            <w:pPr>
              <w:pStyle w:val="ConsPlusNormal"/>
              <w:jc w:val="center"/>
            </w:pPr>
            <w:r>
              <w:t>100</w:t>
            </w:r>
          </w:p>
        </w:tc>
        <w:tc>
          <w:tcPr>
            <w:tcW w:w="680" w:type="dxa"/>
          </w:tcPr>
          <w:p w14:paraId="0FB39F1E" w14:textId="77777777" w:rsidR="00870054" w:rsidRDefault="00870054">
            <w:pPr>
              <w:pStyle w:val="ConsPlusNormal"/>
              <w:jc w:val="center"/>
            </w:pPr>
            <w:r>
              <w:t>01</w:t>
            </w:r>
          </w:p>
        </w:tc>
        <w:tc>
          <w:tcPr>
            <w:tcW w:w="680" w:type="dxa"/>
          </w:tcPr>
          <w:p w14:paraId="78EBFBBD" w14:textId="77777777" w:rsidR="00870054" w:rsidRDefault="00870054">
            <w:pPr>
              <w:pStyle w:val="ConsPlusNormal"/>
              <w:jc w:val="center"/>
            </w:pPr>
            <w:r>
              <w:t>13</w:t>
            </w:r>
          </w:p>
        </w:tc>
        <w:tc>
          <w:tcPr>
            <w:tcW w:w="1701" w:type="dxa"/>
          </w:tcPr>
          <w:p w14:paraId="10258A8F" w14:textId="77777777" w:rsidR="00870054" w:rsidRDefault="00870054">
            <w:pPr>
              <w:pStyle w:val="ConsPlusNormal"/>
              <w:jc w:val="center"/>
            </w:pPr>
            <w:r>
              <w:t>1650,00</w:t>
            </w:r>
          </w:p>
        </w:tc>
        <w:tc>
          <w:tcPr>
            <w:tcW w:w="1701" w:type="dxa"/>
          </w:tcPr>
          <w:p w14:paraId="0B413E09" w14:textId="77777777" w:rsidR="00870054" w:rsidRDefault="00870054">
            <w:pPr>
              <w:pStyle w:val="ConsPlusNormal"/>
              <w:jc w:val="center"/>
            </w:pPr>
            <w:r>
              <w:t>1650,00</w:t>
            </w:r>
          </w:p>
        </w:tc>
        <w:tc>
          <w:tcPr>
            <w:tcW w:w="1701" w:type="dxa"/>
          </w:tcPr>
          <w:p w14:paraId="60F58794" w14:textId="77777777" w:rsidR="00870054" w:rsidRDefault="00870054">
            <w:pPr>
              <w:pStyle w:val="ConsPlusNormal"/>
              <w:jc w:val="center"/>
            </w:pPr>
            <w:r>
              <w:t>1650,00</w:t>
            </w:r>
          </w:p>
        </w:tc>
      </w:tr>
      <w:tr w:rsidR="00870054" w14:paraId="03736428" w14:textId="77777777">
        <w:tc>
          <w:tcPr>
            <w:tcW w:w="2835" w:type="dxa"/>
          </w:tcPr>
          <w:p w14:paraId="4C812621" w14:textId="77777777" w:rsidR="00870054" w:rsidRDefault="00870054">
            <w:pPr>
              <w:pStyle w:val="ConsPlusNormal"/>
            </w:pPr>
            <w:r>
              <w:t xml:space="preserve">Оплата труда адвокатов, оказывающих бесплатную юридическую помощь гражданам в рамках государственной системы бесплатной юридической помощи, и компенсация их расходов на оказание </w:t>
            </w:r>
            <w:r>
              <w:lastRenderedPageBreak/>
              <w:t>бесплатной юридической помощи</w:t>
            </w:r>
          </w:p>
        </w:tc>
        <w:tc>
          <w:tcPr>
            <w:tcW w:w="1757" w:type="dxa"/>
          </w:tcPr>
          <w:p w14:paraId="11A0A31F" w14:textId="77777777" w:rsidR="00870054" w:rsidRDefault="00870054">
            <w:pPr>
              <w:pStyle w:val="ConsPlusNormal"/>
              <w:jc w:val="center"/>
            </w:pPr>
            <w:r>
              <w:lastRenderedPageBreak/>
              <w:t>57 4 03 25000</w:t>
            </w:r>
          </w:p>
        </w:tc>
        <w:tc>
          <w:tcPr>
            <w:tcW w:w="680" w:type="dxa"/>
          </w:tcPr>
          <w:p w14:paraId="5A9E9BA6" w14:textId="77777777" w:rsidR="00870054" w:rsidRDefault="00870054">
            <w:pPr>
              <w:pStyle w:val="ConsPlusNormal"/>
              <w:jc w:val="center"/>
            </w:pPr>
            <w:r>
              <w:t>600</w:t>
            </w:r>
          </w:p>
        </w:tc>
        <w:tc>
          <w:tcPr>
            <w:tcW w:w="680" w:type="dxa"/>
          </w:tcPr>
          <w:p w14:paraId="11C622C6" w14:textId="77777777" w:rsidR="00870054" w:rsidRDefault="00870054">
            <w:pPr>
              <w:pStyle w:val="ConsPlusNormal"/>
              <w:jc w:val="center"/>
            </w:pPr>
            <w:r>
              <w:t>01</w:t>
            </w:r>
          </w:p>
        </w:tc>
        <w:tc>
          <w:tcPr>
            <w:tcW w:w="680" w:type="dxa"/>
          </w:tcPr>
          <w:p w14:paraId="7930B5E1" w14:textId="77777777" w:rsidR="00870054" w:rsidRDefault="00870054">
            <w:pPr>
              <w:pStyle w:val="ConsPlusNormal"/>
              <w:jc w:val="center"/>
            </w:pPr>
            <w:r>
              <w:t>13</w:t>
            </w:r>
          </w:p>
        </w:tc>
        <w:tc>
          <w:tcPr>
            <w:tcW w:w="1701" w:type="dxa"/>
          </w:tcPr>
          <w:p w14:paraId="5CBE8288" w14:textId="77777777" w:rsidR="00870054" w:rsidRDefault="00870054">
            <w:pPr>
              <w:pStyle w:val="ConsPlusNormal"/>
              <w:jc w:val="center"/>
            </w:pPr>
            <w:r>
              <w:t>3208,80</w:t>
            </w:r>
          </w:p>
        </w:tc>
        <w:tc>
          <w:tcPr>
            <w:tcW w:w="1701" w:type="dxa"/>
          </w:tcPr>
          <w:p w14:paraId="13A276BF" w14:textId="77777777" w:rsidR="00870054" w:rsidRDefault="00870054">
            <w:pPr>
              <w:pStyle w:val="ConsPlusNormal"/>
              <w:jc w:val="center"/>
            </w:pPr>
            <w:r>
              <w:t>3208,80</w:t>
            </w:r>
          </w:p>
        </w:tc>
        <w:tc>
          <w:tcPr>
            <w:tcW w:w="1701" w:type="dxa"/>
          </w:tcPr>
          <w:p w14:paraId="5AB240F9" w14:textId="77777777" w:rsidR="00870054" w:rsidRDefault="00870054">
            <w:pPr>
              <w:pStyle w:val="ConsPlusNormal"/>
              <w:jc w:val="center"/>
            </w:pPr>
            <w:r>
              <w:t>3208,80</w:t>
            </w:r>
          </w:p>
        </w:tc>
      </w:tr>
      <w:tr w:rsidR="00870054" w14:paraId="19879CF5" w14:textId="77777777">
        <w:tc>
          <w:tcPr>
            <w:tcW w:w="2835" w:type="dxa"/>
          </w:tcPr>
          <w:p w14:paraId="7CD601E2" w14:textId="77777777" w:rsidR="00870054" w:rsidRDefault="00870054">
            <w:pPr>
              <w:pStyle w:val="ConsPlusNormal"/>
            </w:pPr>
            <w:r>
              <w:t>Комплекс процессных мероприятий "Осуществление переданных государственных полномочий Российской Федерации и Республики Дагестан"</w:t>
            </w:r>
          </w:p>
        </w:tc>
        <w:tc>
          <w:tcPr>
            <w:tcW w:w="1757" w:type="dxa"/>
          </w:tcPr>
          <w:p w14:paraId="39133383" w14:textId="77777777" w:rsidR="00870054" w:rsidRDefault="00870054">
            <w:pPr>
              <w:pStyle w:val="ConsPlusNormal"/>
              <w:jc w:val="center"/>
            </w:pPr>
            <w:r>
              <w:t>57 4 04</w:t>
            </w:r>
          </w:p>
        </w:tc>
        <w:tc>
          <w:tcPr>
            <w:tcW w:w="680" w:type="dxa"/>
          </w:tcPr>
          <w:p w14:paraId="30ABFE89" w14:textId="77777777" w:rsidR="00870054" w:rsidRDefault="00870054">
            <w:pPr>
              <w:pStyle w:val="ConsPlusNormal"/>
            </w:pPr>
          </w:p>
        </w:tc>
        <w:tc>
          <w:tcPr>
            <w:tcW w:w="680" w:type="dxa"/>
          </w:tcPr>
          <w:p w14:paraId="51508E5B" w14:textId="77777777" w:rsidR="00870054" w:rsidRDefault="00870054">
            <w:pPr>
              <w:pStyle w:val="ConsPlusNormal"/>
            </w:pPr>
          </w:p>
        </w:tc>
        <w:tc>
          <w:tcPr>
            <w:tcW w:w="680" w:type="dxa"/>
          </w:tcPr>
          <w:p w14:paraId="1A7228EE" w14:textId="77777777" w:rsidR="00870054" w:rsidRDefault="00870054">
            <w:pPr>
              <w:pStyle w:val="ConsPlusNormal"/>
            </w:pPr>
          </w:p>
        </w:tc>
        <w:tc>
          <w:tcPr>
            <w:tcW w:w="1701" w:type="dxa"/>
          </w:tcPr>
          <w:p w14:paraId="2898ED35" w14:textId="77777777" w:rsidR="00870054" w:rsidRDefault="00870054">
            <w:pPr>
              <w:pStyle w:val="ConsPlusNormal"/>
              <w:jc w:val="center"/>
            </w:pPr>
            <w:r>
              <w:t>294094,00</w:t>
            </w:r>
          </w:p>
        </w:tc>
        <w:tc>
          <w:tcPr>
            <w:tcW w:w="1701" w:type="dxa"/>
          </w:tcPr>
          <w:p w14:paraId="0DD0CD51" w14:textId="77777777" w:rsidR="00870054" w:rsidRDefault="00870054">
            <w:pPr>
              <w:pStyle w:val="ConsPlusNormal"/>
              <w:jc w:val="center"/>
            </w:pPr>
            <w:r>
              <w:t>299039,20</w:t>
            </w:r>
          </w:p>
        </w:tc>
        <w:tc>
          <w:tcPr>
            <w:tcW w:w="1701" w:type="dxa"/>
          </w:tcPr>
          <w:p w14:paraId="1E6165B5" w14:textId="77777777" w:rsidR="00870054" w:rsidRDefault="00870054">
            <w:pPr>
              <w:pStyle w:val="ConsPlusNormal"/>
              <w:jc w:val="center"/>
            </w:pPr>
            <w:r>
              <w:t>308662,10</w:t>
            </w:r>
          </w:p>
        </w:tc>
      </w:tr>
      <w:tr w:rsidR="00870054" w14:paraId="258DBEA6" w14:textId="77777777">
        <w:tc>
          <w:tcPr>
            <w:tcW w:w="2835" w:type="dxa"/>
          </w:tcPr>
          <w:p w14:paraId="029D326F" w14:textId="77777777" w:rsidR="00870054" w:rsidRDefault="00870054">
            <w:pPr>
              <w:pStyle w:val="ConsPlusNormal"/>
            </w:pPr>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757" w:type="dxa"/>
          </w:tcPr>
          <w:p w14:paraId="63A46E1D" w14:textId="77777777" w:rsidR="00870054" w:rsidRDefault="00870054">
            <w:pPr>
              <w:pStyle w:val="ConsPlusNormal"/>
              <w:jc w:val="center"/>
            </w:pPr>
            <w:r>
              <w:t>57 4 04 51200</w:t>
            </w:r>
          </w:p>
        </w:tc>
        <w:tc>
          <w:tcPr>
            <w:tcW w:w="680" w:type="dxa"/>
          </w:tcPr>
          <w:p w14:paraId="36214BAB" w14:textId="77777777" w:rsidR="00870054" w:rsidRDefault="00870054">
            <w:pPr>
              <w:pStyle w:val="ConsPlusNormal"/>
              <w:jc w:val="center"/>
            </w:pPr>
            <w:r>
              <w:t>500</w:t>
            </w:r>
          </w:p>
        </w:tc>
        <w:tc>
          <w:tcPr>
            <w:tcW w:w="680" w:type="dxa"/>
          </w:tcPr>
          <w:p w14:paraId="3660B6A3" w14:textId="77777777" w:rsidR="00870054" w:rsidRDefault="00870054">
            <w:pPr>
              <w:pStyle w:val="ConsPlusNormal"/>
              <w:jc w:val="center"/>
            </w:pPr>
            <w:r>
              <w:t>01</w:t>
            </w:r>
          </w:p>
        </w:tc>
        <w:tc>
          <w:tcPr>
            <w:tcW w:w="680" w:type="dxa"/>
          </w:tcPr>
          <w:p w14:paraId="374B6B0D" w14:textId="77777777" w:rsidR="00870054" w:rsidRDefault="00870054">
            <w:pPr>
              <w:pStyle w:val="ConsPlusNormal"/>
              <w:jc w:val="center"/>
            </w:pPr>
            <w:r>
              <w:t>05</w:t>
            </w:r>
          </w:p>
        </w:tc>
        <w:tc>
          <w:tcPr>
            <w:tcW w:w="1701" w:type="dxa"/>
          </w:tcPr>
          <w:p w14:paraId="63569169" w14:textId="77777777" w:rsidR="00870054" w:rsidRDefault="00870054">
            <w:pPr>
              <w:pStyle w:val="ConsPlusNormal"/>
              <w:jc w:val="center"/>
            </w:pPr>
            <w:r>
              <w:t>3715,30</w:t>
            </w:r>
          </w:p>
        </w:tc>
        <w:tc>
          <w:tcPr>
            <w:tcW w:w="1701" w:type="dxa"/>
          </w:tcPr>
          <w:p w14:paraId="0B15521F" w14:textId="77777777" w:rsidR="00870054" w:rsidRDefault="00870054">
            <w:pPr>
              <w:pStyle w:val="ConsPlusNormal"/>
              <w:jc w:val="center"/>
            </w:pPr>
            <w:r>
              <w:t>148,90</w:t>
            </w:r>
          </w:p>
        </w:tc>
        <w:tc>
          <w:tcPr>
            <w:tcW w:w="1701" w:type="dxa"/>
          </w:tcPr>
          <w:p w14:paraId="4BFC3518" w14:textId="77777777" w:rsidR="00870054" w:rsidRDefault="00870054">
            <w:pPr>
              <w:pStyle w:val="ConsPlusNormal"/>
              <w:jc w:val="center"/>
            </w:pPr>
            <w:r>
              <w:t>160,40</w:t>
            </w:r>
          </w:p>
        </w:tc>
      </w:tr>
      <w:tr w:rsidR="00870054" w14:paraId="1B631FDD" w14:textId="77777777">
        <w:tc>
          <w:tcPr>
            <w:tcW w:w="2835" w:type="dxa"/>
          </w:tcPr>
          <w:p w14:paraId="49D7B37B" w14:textId="77777777" w:rsidR="00870054" w:rsidRDefault="00870054">
            <w:pPr>
              <w:pStyle w:val="ConsPlusNormal"/>
            </w:pPr>
            <w:r>
              <w:t>Осуществление переданных полномочий Российской Федерации на государственную регистрацию актов гражданского состояния</w:t>
            </w:r>
          </w:p>
        </w:tc>
        <w:tc>
          <w:tcPr>
            <w:tcW w:w="1757" w:type="dxa"/>
          </w:tcPr>
          <w:p w14:paraId="730D52F7" w14:textId="77777777" w:rsidR="00870054" w:rsidRDefault="00870054">
            <w:pPr>
              <w:pStyle w:val="ConsPlusNormal"/>
              <w:jc w:val="center"/>
            </w:pPr>
            <w:r>
              <w:t>57 4 04 59300</w:t>
            </w:r>
          </w:p>
        </w:tc>
        <w:tc>
          <w:tcPr>
            <w:tcW w:w="680" w:type="dxa"/>
          </w:tcPr>
          <w:p w14:paraId="6134D367" w14:textId="77777777" w:rsidR="00870054" w:rsidRDefault="00870054">
            <w:pPr>
              <w:pStyle w:val="ConsPlusNormal"/>
              <w:jc w:val="center"/>
            </w:pPr>
            <w:r>
              <w:t>100</w:t>
            </w:r>
          </w:p>
        </w:tc>
        <w:tc>
          <w:tcPr>
            <w:tcW w:w="680" w:type="dxa"/>
          </w:tcPr>
          <w:p w14:paraId="429EF20E" w14:textId="77777777" w:rsidR="00870054" w:rsidRDefault="00870054">
            <w:pPr>
              <w:pStyle w:val="ConsPlusNormal"/>
              <w:jc w:val="center"/>
            </w:pPr>
            <w:r>
              <w:t>03</w:t>
            </w:r>
          </w:p>
        </w:tc>
        <w:tc>
          <w:tcPr>
            <w:tcW w:w="680" w:type="dxa"/>
          </w:tcPr>
          <w:p w14:paraId="66B8E28B" w14:textId="77777777" w:rsidR="00870054" w:rsidRDefault="00870054">
            <w:pPr>
              <w:pStyle w:val="ConsPlusNormal"/>
              <w:jc w:val="center"/>
            </w:pPr>
            <w:r>
              <w:t>04</w:t>
            </w:r>
          </w:p>
        </w:tc>
        <w:tc>
          <w:tcPr>
            <w:tcW w:w="1701" w:type="dxa"/>
          </w:tcPr>
          <w:p w14:paraId="5DD7D812" w14:textId="77777777" w:rsidR="00870054" w:rsidRDefault="00870054">
            <w:pPr>
              <w:pStyle w:val="ConsPlusNormal"/>
              <w:jc w:val="center"/>
            </w:pPr>
            <w:r>
              <w:t>158824,90</w:t>
            </w:r>
          </w:p>
        </w:tc>
        <w:tc>
          <w:tcPr>
            <w:tcW w:w="1701" w:type="dxa"/>
          </w:tcPr>
          <w:p w14:paraId="3C8901C2" w14:textId="77777777" w:rsidR="00870054" w:rsidRDefault="00870054">
            <w:pPr>
              <w:pStyle w:val="ConsPlusNormal"/>
              <w:jc w:val="center"/>
            </w:pPr>
            <w:r>
              <w:t>158824,90</w:t>
            </w:r>
          </w:p>
        </w:tc>
        <w:tc>
          <w:tcPr>
            <w:tcW w:w="1701" w:type="dxa"/>
          </w:tcPr>
          <w:p w14:paraId="6F15336F" w14:textId="77777777" w:rsidR="00870054" w:rsidRDefault="00870054">
            <w:pPr>
              <w:pStyle w:val="ConsPlusNormal"/>
              <w:jc w:val="center"/>
            </w:pPr>
            <w:r>
              <w:t>158824,90</w:t>
            </w:r>
          </w:p>
        </w:tc>
      </w:tr>
      <w:tr w:rsidR="00870054" w14:paraId="0A3685DD" w14:textId="77777777">
        <w:tc>
          <w:tcPr>
            <w:tcW w:w="2835" w:type="dxa"/>
          </w:tcPr>
          <w:p w14:paraId="44CA228C" w14:textId="77777777" w:rsidR="00870054" w:rsidRDefault="00870054">
            <w:pPr>
              <w:pStyle w:val="ConsPlusNormal"/>
            </w:pPr>
            <w:r>
              <w:t xml:space="preserve">Осуществление переданных полномочий Российской Федерации на государственную </w:t>
            </w:r>
            <w:r>
              <w:lastRenderedPageBreak/>
              <w:t>регистрацию актов гражданского состояния</w:t>
            </w:r>
          </w:p>
        </w:tc>
        <w:tc>
          <w:tcPr>
            <w:tcW w:w="1757" w:type="dxa"/>
          </w:tcPr>
          <w:p w14:paraId="199C36B8" w14:textId="77777777" w:rsidR="00870054" w:rsidRDefault="00870054">
            <w:pPr>
              <w:pStyle w:val="ConsPlusNormal"/>
              <w:jc w:val="center"/>
            </w:pPr>
            <w:r>
              <w:lastRenderedPageBreak/>
              <w:t>57 4 04 59300</w:t>
            </w:r>
          </w:p>
        </w:tc>
        <w:tc>
          <w:tcPr>
            <w:tcW w:w="680" w:type="dxa"/>
          </w:tcPr>
          <w:p w14:paraId="18EBECDD" w14:textId="77777777" w:rsidR="00870054" w:rsidRDefault="00870054">
            <w:pPr>
              <w:pStyle w:val="ConsPlusNormal"/>
              <w:jc w:val="center"/>
            </w:pPr>
            <w:r>
              <w:t>200</w:t>
            </w:r>
          </w:p>
        </w:tc>
        <w:tc>
          <w:tcPr>
            <w:tcW w:w="680" w:type="dxa"/>
          </w:tcPr>
          <w:p w14:paraId="2DEAA0B8" w14:textId="77777777" w:rsidR="00870054" w:rsidRDefault="00870054">
            <w:pPr>
              <w:pStyle w:val="ConsPlusNormal"/>
              <w:jc w:val="center"/>
            </w:pPr>
            <w:r>
              <w:t>03</w:t>
            </w:r>
          </w:p>
        </w:tc>
        <w:tc>
          <w:tcPr>
            <w:tcW w:w="680" w:type="dxa"/>
          </w:tcPr>
          <w:p w14:paraId="1D2482CB" w14:textId="77777777" w:rsidR="00870054" w:rsidRDefault="00870054">
            <w:pPr>
              <w:pStyle w:val="ConsPlusNormal"/>
              <w:jc w:val="center"/>
            </w:pPr>
            <w:r>
              <w:t>04</w:t>
            </w:r>
          </w:p>
        </w:tc>
        <w:tc>
          <w:tcPr>
            <w:tcW w:w="1701" w:type="dxa"/>
          </w:tcPr>
          <w:p w14:paraId="1CBA7852" w14:textId="77777777" w:rsidR="00870054" w:rsidRDefault="00870054">
            <w:pPr>
              <w:pStyle w:val="ConsPlusNormal"/>
              <w:jc w:val="center"/>
            </w:pPr>
            <w:r>
              <w:t>55800,40</w:t>
            </w:r>
          </w:p>
        </w:tc>
        <w:tc>
          <w:tcPr>
            <w:tcW w:w="1701" w:type="dxa"/>
          </w:tcPr>
          <w:p w14:paraId="38A69BB6" w14:textId="77777777" w:rsidR="00870054" w:rsidRDefault="00870054">
            <w:pPr>
              <w:pStyle w:val="ConsPlusNormal"/>
              <w:jc w:val="center"/>
            </w:pPr>
            <w:r>
              <w:t>64312,00</w:t>
            </w:r>
          </w:p>
        </w:tc>
        <w:tc>
          <w:tcPr>
            <w:tcW w:w="1701" w:type="dxa"/>
          </w:tcPr>
          <w:p w14:paraId="6AB05840" w14:textId="77777777" w:rsidR="00870054" w:rsidRDefault="00870054">
            <w:pPr>
              <w:pStyle w:val="ConsPlusNormal"/>
              <w:jc w:val="center"/>
            </w:pPr>
            <w:r>
              <w:t>73923,40</w:t>
            </w:r>
          </w:p>
        </w:tc>
      </w:tr>
      <w:tr w:rsidR="00870054" w14:paraId="37050377" w14:textId="77777777">
        <w:tc>
          <w:tcPr>
            <w:tcW w:w="2835" w:type="dxa"/>
          </w:tcPr>
          <w:p w14:paraId="68BA375D" w14:textId="77777777" w:rsidR="00870054" w:rsidRDefault="00870054">
            <w:pPr>
              <w:pStyle w:val="ConsPlusNormal"/>
            </w:pPr>
            <w:r>
              <w:t>Осуществление переданных полномочий Российской Федерации на государственную регистрацию актов гражданского состояния</w:t>
            </w:r>
          </w:p>
        </w:tc>
        <w:tc>
          <w:tcPr>
            <w:tcW w:w="1757" w:type="dxa"/>
          </w:tcPr>
          <w:p w14:paraId="4AEAE0F2" w14:textId="77777777" w:rsidR="00870054" w:rsidRDefault="00870054">
            <w:pPr>
              <w:pStyle w:val="ConsPlusNormal"/>
              <w:jc w:val="center"/>
            </w:pPr>
            <w:r>
              <w:t>57 4 04 59300</w:t>
            </w:r>
          </w:p>
        </w:tc>
        <w:tc>
          <w:tcPr>
            <w:tcW w:w="680" w:type="dxa"/>
          </w:tcPr>
          <w:p w14:paraId="2FC48EEA" w14:textId="77777777" w:rsidR="00870054" w:rsidRDefault="00870054">
            <w:pPr>
              <w:pStyle w:val="ConsPlusNormal"/>
              <w:jc w:val="center"/>
            </w:pPr>
            <w:r>
              <w:t>800</w:t>
            </w:r>
          </w:p>
        </w:tc>
        <w:tc>
          <w:tcPr>
            <w:tcW w:w="680" w:type="dxa"/>
          </w:tcPr>
          <w:p w14:paraId="22AB692C" w14:textId="77777777" w:rsidR="00870054" w:rsidRDefault="00870054">
            <w:pPr>
              <w:pStyle w:val="ConsPlusNormal"/>
              <w:jc w:val="center"/>
            </w:pPr>
            <w:r>
              <w:t>03</w:t>
            </w:r>
          </w:p>
        </w:tc>
        <w:tc>
          <w:tcPr>
            <w:tcW w:w="680" w:type="dxa"/>
          </w:tcPr>
          <w:p w14:paraId="24EE7F5F" w14:textId="77777777" w:rsidR="00870054" w:rsidRDefault="00870054">
            <w:pPr>
              <w:pStyle w:val="ConsPlusNormal"/>
              <w:jc w:val="center"/>
            </w:pPr>
            <w:r>
              <w:t>04</w:t>
            </w:r>
          </w:p>
        </w:tc>
        <w:tc>
          <w:tcPr>
            <w:tcW w:w="1701" w:type="dxa"/>
          </w:tcPr>
          <w:p w14:paraId="6C9936CD" w14:textId="77777777" w:rsidR="00870054" w:rsidRDefault="00870054">
            <w:pPr>
              <w:pStyle w:val="ConsPlusNormal"/>
              <w:jc w:val="center"/>
            </w:pPr>
            <w:r>
              <w:t>390,00</w:t>
            </w:r>
          </w:p>
        </w:tc>
        <w:tc>
          <w:tcPr>
            <w:tcW w:w="1701" w:type="dxa"/>
          </w:tcPr>
          <w:p w14:paraId="4CD847C4" w14:textId="77777777" w:rsidR="00870054" w:rsidRDefault="00870054">
            <w:pPr>
              <w:pStyle w:val="ConsPlusNormal"/>
              <w:jc w:val="center"/>
            </w:pPr>
            <w:r>
              <w:t>390,00</w:t>
            </w:r>
          </w:p>
        </w:tc>
        <w:tc>
          <w:tcPr>
            <w:tcW w:w="1701" w:type="dxa"/>
          </w:tcPr>
          <w:p w14:paraId="2045F642" w14:textId="77777777" w:rsidR="00870054" w:rsidRDefault="00870054">
            <w:pPr>
              <w:pStyle w:val="ConsPlusNormal"/>
              <w:jc w:val="center"/>
            </w:pPr>
            <w:r>
              <w:t>390,00</w:t>
            </w:r>
          </w:p>
        </w:tc>
      </w:tr>
      <w:tr w:rsidR="00870054" w14:paraId="3315F9D4" w14:textId="77777777">
        <w:tc>
          <w:tcPr>
            <w:tcW w:w="2835" w:type="dxa"/>
          </w:tcPr>
          <w:p w14:paraId="5662BCA1" w14:textId="77777777" w:rsidR="00870054" w:rsidRDefault="00870054">
            <w:pPr>
              <w:pStyle w:val="ConsPlusNormal"/>
            </w:pPr>
            <w:r>
              <w:t>Осуществление переданных государственных полномочий Республики Дагестан по образованию и осуществлению деятельности административных комиссий</w:t>
            </w:r>
          </w:p>
        </w:tc>
        <w:tc>
          <w:tcPr>
            <w:tcW w:w="1757" w:type="dxa"/>
          </w:tcPr>
          <w:p w14:paraId="24EB4282" w14:textId="77777777" w:rsidR="00870054" w:rsidRDefault="00870054">
            <w:pPr>
              <w:pStyle w:val="ConsPlusNormal"/>
              <w:jc w:val="center"/>
            </w:pPr>
            <w:r>
              <w:t>57 4 04 77710</w:t>
            </w:r>
          </w:p>
        </w:tc>
        <w:tc>
          <w:tcPr>
            <w:tcW w:w="680" w:type="dxa"/>
          </w:tcPr>
          <w:p w14:paraId="70633CC8" w14:textId="77777777" w:rsidR="00870054" w:rsidRDefault="00870054">
            <w:pPr>
              <w:pStyle w:val="ConsPlusNormal"/>
              <w:jc w:val="center"/>
            </w:pPr>
            <w:r>
              <w:t>500</w:t>
            </w:r>
          </w:p>
        </w:tc>
        <w:tc>
          <w:tcPr>
            <w:tcW w:w="680" w:type="dxa"/>
          </w:tcPr>
          <w:p w14:paraId="2A1FB068" w14:textId="77777777" w:rsidR="00870054" w:rsidRDefault="00870054">
            <w:pPr>
              <w:pStyle w:val="ConsPlusNormal"/>
              <w:jc w:val="center"/>
            </w:pPr>
            <w:r>
              <w:t>01</w:t>
            </w:r>
          </w:p>
        </w:tc>
        <w:tc>
          <w:tcPr>
            <w:tcW w:w="680" w:type="dxa"/>
          </w:tcPr>
          <w:p w14:paraId="1CBF410D" w14:textId="77777777" w:rsidR="00870054" w:rsidRDefault="00870054">
            <w:pPr>
              <w:pStyle w:val="ConsPlusNormal"/>
              <w:jc w:val="center"/>
            </w:pPr>
            <w:r>
              <w:t>04</w:t>
            </w:r>
          </w:p>
        </w:tc>
        <w:tc>
          <w:tcPr>
            <w:tcW w:w="1701" w:type="dxa"/>
          </w:tcPr>
          <w:p w14:paraId="702F5D32" w14:textId="77777777" w:rsidR="00870054" w:rsidRDefault="00870054">
            <w:pPr>
              <w:pStyle w:val="ConsPlusNormal"/>
              <w:jc w:val="center"/>
            </w:pPr>
            <w:r>
              <w:t>60645,00</w:t>
            </w:r>
          </w:p>
        </w:tc>
        <w:tc>
          <w:tcPr>
            <w:tcW w:w="1701" w:type="dxa"/>
          </w:tcPr>
          <w:p w14:paraId="64174052" w14:textId="77777777" w:rsidR="00870054" w:rsidRDefault="00870054">
            <w:pPr>
              <w:pStyle w:val="ConsPlusNormal"/>
              <w:jc w:val="center"/>
            </w:pPr>
            <w:r>
              <w:t>60645,00</w:t>
            </w:r>
          </w:p>
        </w:tc>
        <w:tc>
          <w:tcPr>
            <w:tcW w:w="1701" w:type="dxa"/>
          </w:tcPr>
          <w:p w14:paraId="6B0B7F0D" w14:textId="77777777" w:rsidR="00870054" w:rsidRDefault="00870054">
            <w:pPr>
              <w:pStyle w:val="ConsPlusNormal"/>
              <w:jc w:val="center"/>
            </w:pPr>
            <w:r>
              <w:t>60645,00</w:t>
            </w:r>
          </w:p>
        </w:tc>
      </w:tr>
      <w:tr w:rsidR="00870054" w14:paraId="6499BA5E" w14:textId="77777777">
        <w:tc>
          <w:tcPr>
            <w:tcW w:w="2835" w:type="dxa"/>
          </w:tcPr>
          <w:p w14:paraId="6D1E0744" w14:textId="77777777" w:rsidR="00870054" w:rsidRDefault="00870054">
            <w:pPr>
              <w:pStyle w:val="ConsPlusNormal"/>
            </w:pPr>
            <w:r>
              <w:t xml:space="preserve">Осуществление переданных государственных полномочий Республики Дагестан по хранению, комплектованию, учету и использованию архивных документов, относящихся к государственной собственности Республики Дагестан и </w:t>
            </w:r>
            <w:r>
              <w:lastRenderedPageBreak/>
              <w:t>находящихся на территории муниципальных образований</w:t>
            </w:r>
          </w:p>
        </w:tc>
        <w:tc>
          <w:tcPr>
            <w:tcW w:w="1757" w:type="dxa"/>
          </w:tcPr>
          <w:p w14:paraId="34099FF5" w14:textId="77777777" w:rsidR="00870054" w:rsidRDefault="00870054">
            <w:pPr>
              <w:pStyle w:val="ConsPlusNormal"/>
              <w:jc w:val="center"/>
            </w:pPr>
            <w:r>
              <w:lastRenderedPageBreak/>
              <w:t>57 4 04 77730</w:t>
            </w:r>
          </w:p>
        </w:tc>
        <w:tc>
          <w:tcPr>
            <w:tcW w:w="680" w:type="dxa"/>
          </w:tcPr>
          <w:p w14:paraId="704A5557" w14:textId="77777777" w:rsidR="00870054" w:rsidRDefault="00870054">
            <w:pPr>
              <w:pStyle w:val="ConsPlusNormal"/>
              <w:jc w:val="center"/>
            </w:pPr>
            <w:r>
              <w:t>500</w:t>
            </w:r>
          </w:p>
        </w:tc>
        <w:tc>
          <w:tcPr>
            <w:tcW w:w="680" w:type="dxa"/>
          </w:tcPr>
          <w:p w14:paraId="6EB8D48D" w14:textId="77777777" w:rsidR="00870054" w:rsidRDefault="00870054">
            <w:pPr>
              <w:pStyle w:val="ConsPlusNormal"/>
              <w:jc w:val="center"/>
            </w:pPr>
            <w:r>
              <w:t>01</w:t>
            </w:r>
          </w:p>
        </w:tc>
        <w:tc>
          <w:tcPr>
            <w:tcW w:w="680" w:type="dxa"/>
          </w:tcPr>
          <w:p w14:paraId="43BF1F6E" w14:textId="77777777" w:rsidR="00870054" w:rsidRDefault="00870054">
            <w:pPr>
              <w:pStyle w:val="ConsPlusNormal"/>
              <w:jc w:val="center"/>
            </w:pPr>
            <w:r>
              <w:t>13</w:t>
            </w:r>
          </w:p>
        </w:tc>
        <w:tc>
          <w:tcPr>
            <w:tcW w:w="1701" w:type="dxa"/>
          </w:tcPr>
          <w:p w14:paraId="1625A2B2" w14:textId="77777777" w:rsidR="00870054" w:rsidRDefault="00870054">
            <w:pPr>
              <w:pStyle w:val="ConsPlusNormal"/>
              <w:jc w:val="center"/>
            </w:pPr>
            <w:r>
              <w:t>14718,40</w:t>
            </w:r>
          </w:p>
        </w:tc>
        <w:tc>
          <w:tcPr>
            <w:tcW w:w="1701" w:type="dxa"/>
          </w:tcPr>
          <w:p w14:paraId="3CDF3113" w14:textId="77777777" w:rsidR="00870054" w:rsidRDefault="00870054">
            <w:pPr>
              <w:pStyle w:val="ConsPlusNormal"/>
              <w:jc w:val="center"/>
            </w:pPr>
            <w:r>
              <w:t>14718,40</w:t>
            </w:r>
          </w:p>
        </w:tc>
        <w:tc>
          <w:tcPr>
            <w:tcW w:w="1701" w:type="dxa"/>
          </w:tcPr>
          <w:p w14:paraId="596A7866" w14:textId="77777777" w:rsidR="00870054" w:rsidRDefault="00870054">
            <w:pPr>
              <w:pStyle w:val="ConsPlusNormal"/>
              <w:jc w:val="center"/>
            </w:pPr>
            <w:r>
              <w:t>14718,40</w:t>
            </w:r>
          </w:p>
        </w:tc>
      </w:tr>
      <w:tr w:rsidR="00870054" w14:paraId="3FE47779" w14:textId="77777777">
        <w:tc>
          <w:tcPr>
            <w:tcW w:w="2835" w:type="dxa"/>
          </w:tcPr>
          <w:p w14:paraId="788F95C4" w14:textId="77777777" w:rsidR="00870054" w:rsidRDefault="00870054">
            <w:pPr>
              <w:pStyle w:val="ConsPlusNormal"/>
            </w:pPr>
            <w:r>
              <w:t xml:space="preserve">Государственная </w:t>
            </w:r>
            <w:hyperlink r:id="rId490">
              <w:r>
                <w:rPr>
                  <w:color w:val="0000FF"/>
                </w:rPr>
                <w:t>программа</w:t>
              </w:r>
            </w:hyperlink>
            <w:r>
              <w:t xml:space="preserve"> Республики Дагестан "Развитие институтов гражданского общества в Республике Дагестан"</w:t>
            </w:r>
          </w:p>
        </w:tc>
        <w:tc>
          <w:tcPr>
            <w:tcW w:w="1757" w:type="dxa"/>
          </w:tcPr>
          <w:p w14:paraId="37717671" w14:textId="77777777" w:rsidR="00870054" w:rsidRDefault="00870054">
            <w:pPr>
              <w:pStyle w:val="ConsPlusNormal"/>
              <w:jc w:val="center"/>
            </w:pPr>
            <w:r>
              <w:t>59</w:t>
            </w:r>
          </w:p>
        </w:tc>
        <w:tc>
          <w:tcPr>
            <w:tcW w:w="680" w:type="dxa"/>
          </w:tcPr>
          <w:p w14:paraId="16D998CE" w14:textId="77777777" w:rsidR="00870054" w:rsidRDefault="00870054">
            <w:pPr>
              <w:pStyle w:val="ConsPlusNormal"/>
            </w:pPr>
          </w:p>
        </w:tc>
        <w:tc>
          <w:tcPr>
            <w:tcW w:w="680" w:type="dxa"/>
          </w:tcPr>
          <w:p w14:paraId="34C7E2D0" w14:textId="77777777" w:rsidR="00870054" w:rsidRDefault="00870054">
            <w:pPr>
              <w:pStyle w:val="ConsPlusNormal"/>
            </w:pPr>
          </w:p>
        </w:tc>
        <w:tc>
          <w:tcPr>
            <w:tcW w:w="680" w:type="dxa"/>
          </w:tcPr>
          <w:p w14:paraId="73552671" w14:textId="77777777" w:rsidR="00870054" w:rsidRDefault="00870054">
            <w:pPr>
              <w:pStyle w:val="ConsPlusNormal"/>
            </w:pPr>
          </w:p>
        </w:tc>
        <w:tc>
          <w:tcPr>
            <w:tcW w:w="1701" w:type="dxa"/>
          </w:tcPr>
          <w:p w14:paraId="24B0B7EF" w14:textId="77777777" w:rsidR="00870054" w:rsidRDefault="00870054">
            <w:pPr>
              <w:pStyle w:val="ConsPlusNormal"/>
              <w:jc w:val="center"/>
            </w:pPr>
            <w:r>
              <w:t>91768,60</w:t>
            </w:r>
          </w:p>
        </w:tc>
        <w:tc>
          <w:tcPr>
            <w:tcW w:w="1701" w:type="dxa"/>
          </w:tcPr>
          <w:p w14:paraId="2A8D2178" w14:textId="77777777" w:rsidR="00870054" w:rsidRDefault="00870054">
            <w:pPr>
              <w:pStyle w:val="ConsPlusNormal"/>
              <w:jc w:val="center"/>
            </w:pPr>
            <w:r>
              <w:t>91768,60</w:t>
            </w:r>
          </w:p>
        </w:tc>
        <w:tc>
          <w:tcPr>
            <w:tcW w:w="1701" w:type="dxa"/>
          </w:tcPr>
          <w:p w14:paraId="0349C3AD" w14:textId="77777777" w:rsidR="00870054" w:rsidRDefault="00870054">
            <w:pPr>
              <w:pStyle w:val="ConsPlusNormal"/>
              <w:jc w:val="center"/>
            </w:pPr>
            <w:r>
              <w:t>91768,60</w:t>
            </w:r>
          </w:p>
        </w:tc>
      </w:tr>
      <w:tr w:rsidR="00870054" w14:paraId="4967AC7A" w14:textId="77777777">
        <w:tc>
          <w:tcPr>
            <w:tcW w:w="2835" w:type="dxa"/>
          </w:tcPr>
          <w:p w14:paraId="3AC83C92" w14:textId="77777777" w:rsidR="00870054" w:rsidRDefault="00870054">
            <w:pPr>
              <w:pStyle w:val="ConsPlusNormal"/>
            </w:pPr>
            <w:r>
              <w:t>Комплексы процессных мероприятий</w:t>
            </w:r>
          </w:p>
        </w:tc>
        <w:tc>
          <w:tcPr>
            <w:tcW w:w="1757" w:type="dxa"/>
          </w:tcPr>
          <w:p w14:paraId="2EC86ED4" w14:textId="77777777" w:rsidR="00870054" w:rsidRDefault="00870054">
            <w:pPr>
              <w:pStyle w:val="ConsPlusNormal"/>
              <w:jc w:val="center"/>
            </w:pPr>
            <w:r>
              <w:t>59 4</w:t>
            </w:r>
          </w:p>
        </w:tc>
        <w:tc>
          <w:tcPr>
            <w:tcW w:w="680" w:type="dxa"/>
          </w:tcPr>
          <w:p w14:paraId="5A5080EC" w14:textId="77777777" w:rsidR="00870054" w:rsidRDefault="00870054">
            <w:pPr>
              <w:pStyle w:val="ConsPlusNormal"/>
            </w:pPr>
          </w:p>
        </w:tc>
        <w:tc>
          <w:tcPr>
            <w:tcW w:w="680" w:type="dxa"/>
          </w:tcPr>
          <w:p w14:paraId="5D6EC9A1" w14:textId="77777777" w:rsidR="00870054" w:rsidRDefault="00870054">
            <w:pPr>
              <w:pStyle w:val="ConsPlusNormal"/>
            </w:pPr>
          </w:p>
        </w:tc>
        <w:tc>
          <w:tcPr>
            <w:tcW w:w="680" w:type="dxa"/>
          </w:tcPr>
          <w:p w14:paraId="7E3A14E7" w14:textId="77777777" w:rsidR="00870054" w:rsidRDefault="00870054">
            <w:pPr>
              <w:pStyle w:val="ConsPlusNormal"/>
            </w:pPr>
          </w:p>
        </w:tc>
        <w:tc>
          <w:tcPr>
            <w:tcW w:w="1701" w:type="dxa"/>
          </w:tcPr>
          <w:p w14:paraId="1540E5F2" w14:textId="77777777" w:rsidR="00870054" w:rsidRDefault="00870054">
            <w:pPr>
              <w:pStyle w:val="ConsPlusNormal"/>
              <w:jc w:val="center"/>
            </w:pPr>
            <w:r>
              <w:t>91768,60</w:t>
            </w:r>
          </w:p>
        </w:tc>
        <w:tc>
          <w:tcPr>
            <w:tcW w:w="1701" w:type="dxa"/>
          </w:tcPr>
          <w:p w14:paraId="75C22A7C" w14:textId="77777777" w:rsidR="00870054" w:rsidRDefault="00870054">
            <w:pPr>
              <w:pStyle w:val="ConsPlusNormal"/>
              <w:jc w:val="center"/>
            </w:pPr>
            <w:r>
              <w:t>91768,60</w:t>
            </w:r>
          </w:p>
        </w:tc>
        <w:tc>
          <w:tcPr>
            <w:tcW w:w="1701" w:type="dxa"/>
          </w:tcPr>
          <w:p w14:paraId="34E4D261" w14:textId="77777777" w:rsidR="00870054" w:rsidRDefault="00870054">
            <w:pPr>
              <w:pStyle w:val="ConsPlusNormal"/>
              <w:jc w:val="center"/>
            </w:pPr>
            <w:r>
              <w:t>91768,60</w:t>
            </w:r>
          </w:p>
        </w:tc>
      </w:tr>
      <w:tr w:rsidR="00870054" w14:paraId="287F53A4" w14:textId="77777777">
        <w:tc>
          <w:tcPr>
            <w:tcW w:w="2835" w:type="dxa"/>
          </w:tcPr>
          <w:p w14:paraId="2950AAF9" w14:textId="77777777" w:rsidR="00870054" w:rsidRDefault="00870054">
            <w:pPr>
              <w:pStyle w:val="ConsPlusNormal"/>
            </w:pPr>
            <w:r>
              <w:t>Комплекс процессных мероприятий "Поддержка общественных организаций"</w:t>
            </w:r>
          </w:p>
        </w:tc>
        <w:tc>
          <w:tcPr>
            <w:tcW w:w="1757" w:type="dxa"/>
          </w:tcPr>
          <w:p w14:paraId="16BBE674" w14:textId="77777777" w:rsidR="00870054" w:rsidRDefault="00870054">
            <w:pPr>
              <w:pStyle w:val="ConsPlusNormal"/>
              <w:jc w:val="center"/>
            </w:pPr>
            <w:r>
              <w:t>59 4 01</w:t>
            </w:r>
          </w:p>
        </w:tc>
        <w:tc>
          <w:tcPr>
            <w:tcW w:w="680" w:type="dxa"/>
          </w:tcPr>
          <w:p w14:paraId="4184BB5E" w14:textId="77777777" w:rsidR="00870054" w:rsidRDefault="00870054">
            <w:pPr>
              <w:pStyle w:val="ConsPlusNormal"/>
            </w:pPr>
          </w:p>
        </w:tc>
        <w:tc>
          <w:tcPr>
            <w:tcW w:w="680" w:type="dxa"/>
          </w:tcPr>
          <w:p w14:paraId="1C14ED14" w14:textId="77777777" w:rsidR="00870054" w:rsidRDefault="00870054">
            <w:pPr>
              <w:pStyle w:val="ConsPlusNormal"/>
            </w:pPr>
          </w:p>
        </w:tc>
        <w:tc>
          <w:tcPr>
            <w:tcW w:w="680" w:type="dxa"/>
          </w:tcPr>
          <w:p w14:paraId="69D7C944" w14:textId="77777777" w:rsidR="00870054" w:rsidRDefault="00870054">
            <w:pPr>
              <w:pStyle w:val="ConsPlusNormal"/>
            </w:pPr>
          </w:p>
        </w:tc>
        <w:tc>
          <w:tcPr>
            <w:tcW w:w="1701" w:type="dxa"/>
          </w:tcPr>
          <w:p w14:paraId="16512DF7" w14:textId="77777777" w:rsidR="00870054" w:rsidRDefault="00870054">
            <w:pPr>
              <w:pStyle w:val="ConsPlusNormal"/>
              <w:jc w:val="center"/>
            </w:pPr>
            <w:r>
              <w:t>91768,60</w:t>
            </w:r>
          </w:p>
        </w:tc>
        <w:tc>
          <w:tcPr>
            <w:tcW w:w="1701" w:type="dxa"/>
          </w:tcPr>
          <w:p w14:paraId="435D24A9" w14:textId="77777777" w:rsidR="00870054" w:rsidRDefault="00870054">
            <w:pPr>
              <w:pStyle w:val="ConsPlusNormal"/>
              <w:jc w:val="center"/>
            </w:pPr>
            <w:r>
              <w:t>91768,60</w:t>
            </w:r>
          </w:p>
        </w:tc>
        <w:tc>
          <w:tcPr>
            <w:tcW w:w="1701" w:type="dxa"/>
          </w:tcPr>
          <w:p w14:paraId="67544F9E" w14:textId="77777777" w:rsidR="00870054" w:rsidRDefault="00870054">
            <w:pPr>
              <w:pStyle w:val="ConsPlusNormal"/>
              <w:jc w:val="center"/>
            </w:pPr>
            <w:r>
              <w:t>91768,60</w:t>
            </w:r>
          </w:p>
        </w:tc>
      </w:tr>
      <w:tr w:rsidR="00870054" w14:paraId="3E40C1A0" w14:textId="77777777">
        <w:tc>
          <w:tcPr>
            <w:tcW w:w="2835" w:type="dxa"/>
          </w:tcPr>
          <w:p w14:paraId="37B87BFE" w14:textId="77777777" w:rsidR="00870054" w:rsidRDefault="00870054">
            <w:pPr>
              <w:pStyle w:val="ConsPlusNormal"/>
            </w:pPr>
            <w:r>
              <w:t>Субсидия автономной некоммерческой организации "Центр поддержки гражданских инициатив Республики Дагестан" на финансовое обеспечение деятельности</w:t>
            </w:r>
          </w:p>
        </w:tc>
        <w:tc>
          <w:tcPr>
            <w:tcW w:w="1757" w:type="dxa"/>
          </w:tcPr>
          <w:p w14:paraId="3B7988B4" w14:textId="77777777" w:rsidR="00870054" w:rsidRDefault="00870054">
            <w:pPr>
              <w:pStyle w:val="ConsPlusNormal"/>
              <w:jc w:val="center"/>
            </w:pPr>
            <w:r>
              <w:t>59 4 01 88500</w:t>
            </w:r>
          </w:p>
        </w:tc>
        <w:tc>
          <w:tcPr>
            <w:tcW w:w="680" w:type="dxa"/>
          </w:tcPr>
          <w:p w14:paraId="407E3B88" w14:textId="77777777" w:rsidR="00870054" w:rsidRDefault="00870054">
            <w:pPr>
              <w:pStyle w:val="ConsPlusNormal"/>
              <w:jc w:val="center"/>
            </w:pPr>
            <w:r>
              <w:t>600</w:t>
            </w:r>
          </w:p>
        </w:tc>
        <w:tc>
          <w:tcPr>
            <w:tcW w:w="680" w:type="dxa"/>
          </w:tcPr>
          <w:p w14:paraId="45BE9797" w14:textId="77777777" w:rsidR="00870054" w:rsidRDefault="00870054">
            <w:pPr>
              <w:pStyle w:val="ConsPlusNormal"/>
              <w:jc w:val="center"/>
            </w:pPr>
            <w:r>
              <w:t>01</w:t>
            </w:r>
          </w:p>
        </w:tc>
        <w:tc>
          <w:tcPr>
            <w:tcW w:w="680" w:type="dxa"/>
          </w:tcPr>
          <w:p w14:paraId="3BCA44C3" w14:textId="77777777" w:rsidR="00870054" w:rsidRDefault="00870054">
            <w:pPr>
              <w:pStyle w:val="ConsPlusNormal"/>
              <w:jc w:val="center"/>
            </w:pPr>
            <w:r>
              <w:t>13</w:t>
            </w:r>
          </w:p>
        </w:tc>
        <w:tc>
          <w:tcPr>
            <w:tcW w:w="1701" w:type="dxa"/>
          </w:tcPr>
          <w:p w14:paraId="59BCBC90" w14:textId="77777777" w:rsidR="00870054" w:rsidRDefault="00870054">
            <w:pPr>
              <w:pStyle w:val="ConsPlusNormal"/>
              <w:jc w:val="center"/>
            </w:pPr>
            <w:r>
              <w:t>91768,60</w:t>
            </w:r>
          </w:p>
        </w:tc>
        <w:tc>
          <w:tcPr>
            <w:tcW w:w="1701" w:type="dxa"/>
          </w:tcPr>
          <w:p w14:paraId="389AC458" w14:textId="77777777" w:rsidR="00870054" w:rsidRDefault="00870054">
            <w:pPr>
              <w:pStyle w:val="ConsPlusNormal"/>
              <w:jc w:val="center"/>
            </w:pPr>
            <w:r>
              <w:t>91768,60</w:t>
            </w:r>
          </w:p>
        </w:tc>
        <w:tc>
          <w:tcPr>
            <w:tcW w:w="1701" w:type="dxa"/>
          </w:tcPr>
          <w:p w14:paraId="246B2A41" w14:textId="77777777" w:rsidR="00870054" w:rsidRDefault="00870054">
            <w:pPr>
              <w:pStyle w:val="ConsPlusNormal"/>
              <w:jc w:val="center"/>
            </w:pPr>
            <w:r>
              <w:t>91768,60</w:t>
            </w:r>
          </w:p>
        </w:tc>
      </w:tr>
      <w:tr w:rsidR="00870054" w14:paraId="3B22ACE6" w14:textId="77777777">
        <w:tc>
          <w:tcPr>
            <w:tcW w:w="2835" w:type="dxa"/>
          </w:tcPr>
          <w:p w14:paraId="5550F1F0" w14:textId="77777777" w:rsidR="00870054" w:rsidRDefault="00870054">
            <w:pPr>
              <w:pStyle w:val="ConsPlusNormal"/>
            </w:pPr>
            <w:r>
              <w:t xml:space="preserve">Государственная </w:t>
            </w:r>
            <w:hyperlink r:id="rId491">
              <w:r>
                <w:rPr>
                  <w:color w:val="0000FF"/>
                </w:rPr>
                <w:t>программа</w:t>
              </w:r>
            </w:hyperlink>
            <w:r>
              <w:t xml:space="preserve"> Республики </w:t>
            </w:r>
            <w:r>
              <w:lastRenderedPageBreak/>
              <w:t>Дагестан "Развитие топливно-энергетического комплекса Республики Дагестан"</w:t>
            </w:r>
          </w:p>
        </w:tc>
        <w:tc>
          <w:tcPr>
            <w:tcW w:w="1757" w:type="dxa"/>
          </w:tcPr>
          <w:p w14:paraId="1D5E63B9" w14:textId="77777777" w:rsidR="00870054" w:rsidRDefault="00870054">
            <w:pPr>
              <w:pStyle w:val="ConsPlusNormal"/>
              <w:jc w:val="center"/>
            </w:pPr>
            <w:r>
              <w:lastRenderedPageBreak/>
              <w:t>60</w:t>
            </w:r>
          </w:p>
        </w:tc>
        <w:tc>
          <w:tcPr>
            <w:tcW w:w="680" w:type="dxa"/>
          </w:tcPr>
          <w:p w14:paraId="49247A63" w14:textId="77777777" w:rsidR="00870054" w:rsidRDefault="00870054">
            <w:pPr>
              <w:pStyle w:val="ConsPlusNormal"/>
            </w:pPr>
          </w:p>
        </w:tc>
        <w:tc>
          <w:tcPr>
            <w:tcW w:w="680" w:type="dxa"/>
          </w:tcPr>
          <w:p w14:paraId="1777FB10" w14:textId="77777777" w:rsidR="00870054" w:rsidRDefault="00870054">
            <w:pPr>
              <w:pStyle w:val="ConsPlusNormal"/>
            </w:pPr>
          </w:p>
        </w:tc>
        <w:tc>
          <w:tcPr>
            <w:tcW w:w="680" w:type="dxa"/>
          </w:tcPr>
          <w:p w14:paraId="70E75925" w14:textId="77777777" w:rsidR="00870054" w:rsidRDefault="00870054">
            <w:pPr>
              <w:pStyle w:val="ConsPlusNormal"/>
            </w:pPr>
          </w:p>
        </w:tc>
        <w:tc>
          <w:tcPr>
            <w:tcW w:w="1701" w:type="dxa"/>
          </w:tcPr>
          <w:p w14:paraId="7653D374" w14:textId="77777777" w:rsidR="00870054" w:rsidRDefault="00870054">
            <w:pPr>
              <w:pStyle w:val="ConsPlusNormal"/>
              <w:jc w:val="center"/>
            </w:pPr>
            <w:r>
              <w:t>1469837,16</w:t>
            </w:r>
          </w:p>
        </w:tc>
        <w:tc>
          <w:tcPr>
            <w:tcW w:w="1701" w:type="dxa"/>
          </w:tcPr>
          <w:p w14:paraId="08E40274" w14:textId="77777777" w:rsidR="00870054" w:rsidRDefault="00870054">
            <w:pPr>
              <w:pStyle w:val="ConsPlusNormal"/>
              <w:jc w:val="center"/>
            </w:pPr>
            <w:r>
              <w:t>1717445,02</w:t>
            </w:r>
          </w:p>
        </w:tc>
        <w:tc>
          <w:tcPr>
            <w:tcW w:w="1701" w:type="dxa"/>
          </w:tcPr>
          <w:p w14:paraId="2E3ED29D" w14:textId="77777777" w:rsidR="00870054" w:rsidRDefault="00870054">
            <w:pPr>
              <w:pStyle w:val="ConsPlusNormal"/>
              <w:jc w:val="center"/>
            </w:pPr>
            <w:r>
              <w:t>1133644,36</w:t>
            </w:r>
          </w:p>
        </w:tc>
      </w:tr>
      <w:tr w:rsidR="00870054" w14:paraId="4B4F54E3" w14:textId="77777777">
        <w:tc>
          <w:tcPr>
            <w:tcW w:w="2835" w:type="dxa"/>
          </w:tcPr>
          <w:p w14:paraId="3C4FC18E" w14:textId="77777777" w:rsidR="00870054" w:rsidRDefault="00870054">
            <w:pPr>
              <w:pStyle w:val="ConsPlusNormal"/>
            </w:pPr>
            <w:r>
              <w:t>Региональные проекты, не входящие в состав национального проекта</w:t>
            </w:r>
          </w:p>
        </w:tc>
        <w:tc>
          <w:tcPr>
            <w:tcW w:w="1757" w:type="dxa"/>
          </w:tcPr>
          <w:p w14:paraId="5AC141CC" w14:textId="77777777" w:rsidR="00870054" w:rsidRDefault="00870054">
            <w:pPr>
              <w:pStyle w:val="ConsPlusNormal"/>
              <w:jc w:val="center"/>
            </w:pPr>
            <w:r>
              <w:t>60 2</w:t>
            </w:r>
          </w:p>
        </w:tc>
        <w:tc>
          <w:tcPr>
            <w:tcW w:w="680" w:type="dxa"/>
          </w:tcPr>
          <w:p w14:paraId="43060773" w14:textId="77777777" w:rsidR="00870054" w:rsidRDefault="00870054">
            <w:pPr>
              <w:pStyle w:val="ConsPlusNormal"/>
            </w:pPr>
          </w:p>
        </w:tc>
        <w:tc>
          <w:tcPr>
            <w:tcW w:w="680" w:type="dxa"/>
          </w:tcPr>
          <w:p w14:paraId="5958A689" w14:textId="77777777" w:rsidR="00870054" w:rsidRDefault="00870054">
            <w:pPr>
              <w:pStyle w:val="ConsPlusNormal"/>
            </w:pPr>
          </w:p>
        </w:tc>
        <w:tc>
          <w:tcPr>
            <w:tcW w:w="680" w:type="dxa"/>
          </w:tcPr>
          <w:p w14:paraId="38F9B4DB" w14:textId="77777777" w:rsidR="00870054" w:rsidRDefault="00870054">
            <w:pPr>
              <w:pStyle w:val="ConsPlusNormal"/>
            </w:pPr>
          </w:p>
        </w:tc>
        <w:tc>
          <w:tcPr>
            <w:tcW w:w="1701" w:type="dxa"/>
          </w:tcPr>
          <w:p w14:paraId="5E9BFC4A" w14:textId="77777777" w:rsidR="00870054" w:rsidRDefault="00870054">
            <w:pPr>
              <w:pStyle w:val="ConsPlusNormal"/>
              <w:jc w:val="center"/>
            </w:pPr>
            <w:r>
              <w:t>1248657,31</w:t>
            </w:r>
          </w:p>
        </w:tc>
        <w:tc>
          <w:tcPr>
            <w:tcW w:w="1701" w:type="dxa"/>
          </w:tcPr>
          <w:p w14:paraId="212A8EB5" w14:textId="77777777" w:rsidR="00870054" w:rsidRDefault="00870054">
            <w:pPr>
              <w:pStyle w:val="ConsPlusNormal"/>
              <w:jc w:val="center"/>
            </w:pPr>
            <w:r>
              <w:t>1506240,48</w:t>
            </w:r>
          </w:p>
        </w:tc>
        <w:tc>
          <w:tcPr>
            <w:tcW w:w="1701" w:type="dxa"/>
          </w:tcPr>
          <w:p w14:paraId="78B177D6" w14:textId="77777777" w:rsidR="00870054" w:rsidRDefault="00870054">
            <w:pPr>
              <w:pStyle w:val="ConsPlusNormal"/>
              <w:jc w:val="center"/>
            </w:pPr>
            <w:r>
              <w:t>922439,82</w:t>
            </w:r>
          </w:p>
        </w:tc>
      </w:tr>
      <w:tr w:rsidR="00870054" w14:paraId="60CC2708" w14:textId="77777777">
        <w:tc>
          <w:tcPr>
            <w:tcW w:w="2835" w:type="dxa"/>
          </w:tcPr>
          <w:p w14:paraId="3D7863F4" w14:textId="77777777" w:rsidR="00870054" w:rsidRDefault="00870054">
            <w:pPr>
              <w:pStyle w:val="ConsPlusNormal"/>
            </w:pPr>
            <w:r>
              <w:t>Региональный проект "Стимулирование использования газомоторного топлива и развития газозаправочной инфраструктуры в Республике Дагестан"</w:t>
            </w:r>
          </w:p>
        </w:tc>
        <w:tc>
          <w:tcPr>
            <w:tcW w:w="1757" w:type="dxa"/>
          </w:tcPr>
          <w:p w14:paraId="4E9F5929" w14:textId="77777777" w:rsidR="00870054" w:rsidRDefault="00870054">
            <w:pPr>
              <w:pStyle w:val="ConsPlusNormal"/>
              <w:jc w:val="center"/>
            </w:pPr>
            <w:r>
              <w:t>60 2 01</w:t>
            </w:r>
          </w:p>
        </w:tc>
        <w:tc>
          <w:tcPr>
            <w:tcW w:w="680" w:type="dxa"/>
          </w:tcPr>
          <w:p w14:paraId="522C6BB6" w14:textId="77777777" w:rsidR="00870054" w:rsidRDefault="00870054">
            <w:pPr>
              <w:pStyle w:val="ConsPlusNormal"/>
            </w:pPr>
          </w:p>
        </w:tc>
        <w:tc>
          <w:tcPr>
            <w:tcW w:w="680" w:type="dxa"/>
          </w:tcPr>
          <w:p w14:paraId="0D2CFB96" w14:textId="77777777" w:rsidR="00870054" w:rsidRDefault="00870054">
            <w:pPr>
              <w:pStyle w:val="ConsPlusNormal"/>
            </w:pPr>
          </w:p>
        </w:tc>
        <w:tc>
          <w:tcPr>
            <w:tcW w:w="680" w:type="dxa"/>
          </w:tcPr>
          <w:p w14:paraId="11BC7480" w14:textId="77777777" w:rsidR="00870054" w:rsidRDefault="00870054">
            <w:pPr>
              <w:pStyle w:val="ConsPlusNormal"/>
            </w:pPr>
          </w:p>
        </w:tc>
        <w:tc>
          <w:tcPr>
            <w:tcW w:w="1701" w:type="dxa"/>
          </w:tcPr>
          <w:p w14:paraId="05CDFF29" w14:textId="77777777" w:rsidR="00870054" w:rsidRDefault="00870054">
            <w:pPr>
              <w:pStyle w:val="ConsPlusNormal"/>
              <w:jc w:val="center"/>
            </w:pPr>
            <w:r>
              <w:t>8384,21</w:t>
            </w:r>
          </w:p>
        </w:tc>
        <w:tc>
          <w:tcPr>
            <w:tcW w:w="1701" w:type="dxa"/>
          </w:tcPr>
          <w:p w14:paraId="4AC28543" w14:textId="77777777" w:rsidR="00870054" w:rsidRDefault="00870054">
            <w:pPr>
              <w:pStyle w:val="ConsPlusNormal"/>
              <w:jc w:val="center"/>
            </w:pPr>
            <w:r>
              <w:t>81936,38</w:t>
            </w:r>
          </w:p>
        </w:tc>
        <w:tc>
          <w:tcPr>
            <w:tcW w:w="1701" w:type="dxa"/>
          </w:tcPr>
          <w:p w14:paraId="237F2C1D" w14:textId="77777777" w:rsidR="00870054" w:rsidRDefault="00870054">
            <w:pPr>
              <w:pStyle w:val="ConsPlusNormal"/>
              <w:jc w:val="center"/>
            </w:pPr>
            <w:r>
              <w:t>81680,32</w:t>
            </w:r>
          </w:p>
        </w:tc>
      </w:tr>
      <w:tr w:rsidR="00870054" w14:paraId="195B72B4" w14:textId="77777777">
        <w:tc>
          <w:tcPr>
            <w:tcW w:w="2835" w:type="dxa"/>
          </w:tcPr>
          <w:p w14:paraId="13023739" w14:textId="77777777" w:rsidR="00870054" w:rsidRDefault="00870054">
            <w:pPr>
              <w:pStyle w:val="ConsPlusNormal"/>
            </w:pPr>
            <w:r>
              <w:t>Субсидии на возмещение части затрат на развитие заправочной инфраструктуры компримированного природного газа</w:t>
            </w:r>
          </w:p>
        </w:tc>
        <w:tc>
          <w:tcPr>
            <w:tcW w:w="1757" w:type="dxa"/>
          </w:tcPr>
          <w:p w14:paraId="570D4CF6" w14:textId="77777777" w:rsidR="00870054" w:rsidRDefault="00870054">
            <w:pPr>
              <w:pStyle w:val="ConsPlusNormal"/>
              <w:jc w:val="center"/>
            </w:pPr>
            <w:r>
              <w:t>60 2 01 R2610</w:t>
            </w:r>
          </w:p>
        </w:tc>
        <w:tc>
          <w:tcPr>
            <w:tcW w:w="680" w:type="dxa"/>
          </w:tcPr>
          <w:p w14:paraId="344E6F9B" w14:textId="77777777" w:rsidR="00870054" w:rsidRDefault="00870054">
            <w:pPr>
              <w:pStyle w:val="ConsPlusNormal"/>
              <w:jc w:val="center"/>
            </w:pPr>
            <w:r>
              <w:t>800</w:t>
            </w:r>
          </w:p>
        </w:tc>
        <w:tc>
          <w:tcPr>
            <w:tcW w:w="680" w:type="dxa"/>
          </w:tcPr>
          <w:p w14:paraId="401C58E9" w14:textId="77777777" w:rsidR="00870054" w:rsidRDefault="00870054">
            <w:pPr>
              <w:pStyle w:val="ConsPlusNormal"/>
              <w:jc w:val="center"/>
            </w:pPr>
            <w:r>
              <w:t>04</w:t>
            </w:r>
          </w:p>
        </w:tc>
        <w:tc>
          <w:tcPr>
            <w:tcW w:w="680" w:type="dxa"/>
          </w:tcPr>
          <w:p w14:paraId="1A8BC70D" w14:textId="77777777" w:rsidR="00870054" w:rsidRDefault="00870054">
            <w:pPr>
              <w:pStyle w:val="ConsPlusNormal"/>
              <w:jc w:val="center"/>
            </w:pPr>
            <w:r>
              <w:t>02</w:t>
            </w:r>
          </w:p>
        </w:tc>
        <w:tc>
          <w:tcPr>
            <w:tcW w:w="1701" w:type="dxa"/>
          </w:tcPr>
          <w:p w14:paraId="7F60007B" w14:textId="77777777" w:rsidR="00870054" w:rsidRDefault="00870054">
            <w:pPr>
              <w:pStyle w:val="ConsPlusNormal"/>
              <w:jc w:val="center"/>
            </w:pPr>
            <w:r>
              <w:t>0,00</w:t>
            </w:r>
          </w:p>
        </w:tc>
        <w:tc>
          <w:tcPr>
            <w:tcW w:w="1701" w:type="dxa"/>
          </w:tcPr>
          <w:p w14:paraId="20FF68D2" w14:textId="77777777" w:rsidR="00870054" w:rsidRDefault="00870054">
            <w:pPr>
              <w:pStyle w:val="ConsPlusNormal"/>
              <w:jc w:val="center"/>
            </w:pPr>
            <w:r>
              <w:t>72000,00</w:t>
            </w:r>
          </w:p>
        </w:tc>
        <w:tc>
          <w:tcPr>
            <w:tcW w:w="1701" w:type="dxa"/>
          </w:tcPr>
          <w:p w14:paraId="0164F6C4" w14:textId="77777777" w:rsidR="00870054" w:rsidRDefault="00870054">
            <w:pPr>
              <w:pStyle w:val="ConsPlusNormal"/>
              <w:jc w:val="center"/>
            </w:pPr>
            <w:r>
              <w:t>72000,00</w:t>
            </w:r>
          </w:p>
        </w:tc>
      </w:tr>
      <w:tr w:rsidR="00870054" w14:paraId="3F300A18" w14:textId="77777777">
        <w:tc>
          <w:tcPr>
            <w:tcW w:w="2835" w:type="dxa"/>
          </w:tcPr>
          <w:p w14:paraId="644C3164" w14:textId="77777777" w:rsidR="00870054" w:rsidRDefault="00870054">
            <w:pPr>
              <w:pStyle w:val="ConsPlusNormal"/>
            </w:pPr>
            <w:r>
              <w:t xml:space="preserve">Субсидии на возмещение части затрат на реализацию мероприятий по поддержке переоборудования существующей </w:t>
            </w:r>
            <w:r>
              <w:lastRenderedPageBreak/>
              <w:t>автомобильной техники, включая общественный транспорт и коммунальную технику, для использования природного газа в качестве топлива</w:t>
            </w:r>
          </w:p>
        </w:tc>
        <w:tc>
          <w:tcPr>
            <w:tcW w:w="1757" w:type="dxa"/>
          </w:tcPr>
          <w:p w14:paraId="5A0FB20A" w14:textId="77777777" w:rsidR="00870054" w:rsidRDefault="00870054">
            <w:pPr>
              <w:pStyle w:val="ConsPlusNormal"/>
              <w:jc w:val="center"/>
            </w:pPr>
            <w:r>
              <w:lastRenderedPageBreak/>
              <w:t>60 2 01 R2760</w:t>
            </w:r>
          </w:p>
        </w:tc>
        <w:tc>
          <w:tcPr>
            <w:tcW w:w="680" w:type="dxa"/>
          </w:tcPr>
          <w:p w14:paraId="272E1096" w14:textId="77777777" w:rsidR="00870054" w:rsidRDefault="00870054">
            <w:pPr>
              <w:pStyle w:val="ConsPlusNormal"/>
              <w:jc w:val="center"/>
            </w:pPr>
            <w:r>
              <w:t>800</w:t>
            </w:r>
          </w:p>
        </w:tc>
        <w:tc>
          <w:tcPr>
            <w:tcW w:w="680" w:type="dxa"/>
          </w:tcPr>
          <w:p w14:paraId="2D3F1400" w14:textId="77777777" w:rsidR="00870054" w:rsidRDefault="00870054">
            <w:pPr>
              <w:pStyle w:val="ConsPlusNormal"/>
              <w:jc w:val="center"/>
            </w:pPr>
            <w:r>
              <w:t>04</w:t>
            </w:r>
          </w:p>
        </w:tc>
        <w:tc>
          <w:tcPr>
            <w:tcW w:w="680" w:type="dxa"/>
          </w:tcPr>
          <w:p w14:paraId="67EEFEBE" w14:textId="77777777" w:rsidR="00870054" w:rsidRDefault="00870054">
            <w:pPr>
              <w:pStyle w:val="ConsPlusNormal"/>
              <w:jc w:val="center"/>
            </w:pPr>
            <w:r>
              <w:t>02</w:t>
            </w:r>
          </w:p>
        </w:tc>
        <w:tc>
          <w:tcPr>
            <w:tcW w:w="1701" w:type="dxa"/>
          </w:tcPr>
          <w:p w14:paraId="56AFA872" w14:textId="77777777" w:rsidR="00870054" w:rsidRDefault="00870054">
            <w:pPr>
              <w:pStyle w:val="ConsPlusNormal"/>
              <w:jc w:val="center"/>
            </w:pPr>
            <w:r>
              <w:t>8384,21</w:t>
            </w:r>
          </w:p>
        </w:tc>
        <w:tc>
          <w:tcPr>
            <w:tcW w:w="1701" w:type="dxa"/>
          </w:tcPr>
          <w:p w14:paraId="2BDE0D0F" w14:textId="77777777" w:rsidR="00870054" w:rsidRDefault="00870054">
            <w:pPr>
              <w:pStyle w:val="ConsPlusNormal"/>
              <w:jc w:val="center"/>
            </w:pPr>
            <w:r>
              <w:t>9936,38</w:t>
            </w:r>
          </w:p>
        </w:tc>
        <w:tc>
          <w:tcPr>
            <w:tcW w:w="1701" w:type="dxa"/>
          </w:tcPr>
          <w:p w14:paraId="00A7C4A8" w14:textId="77777777" w:rsidR="00870054" w:rsidRDefault="00870054">
            <w:pPr>
              <w:pStyle w:val="ConsPlusNormal"/>
              <w:jc w:val="center"/>
            </w:pPr>
            <w:r>
              <w:t>9680,32</w:t>
            </w:r>
          </w:p>
        </w:tc>
      </w:tr>
      <w:tr w:rsidR="00870054" w14:paraId="2DE1DB62" w14:textId="77777777">
        <w:tc>
          <w:tcPr>
            <w:tcW w:w="2835" w:type="dxa"/>
          </w:tcPr>
          <w:p w14:paraId="310002E1" w14:textId="77777777" w:rsidR="00870054" w:rsidRDefault="00870054">
            <w:pPr>
              <w:pStyle w:val="ConsPlusNormal"/>
            </w:pPr>
            <w:r>
              <w:t>Региональный проект "Газификация населенных пунктов Республики Дагестан"</w:t>
            </w:r>
          </w:p>
        </w:tc>
        <w:tc>
          <w:tcPr>
            <w:tcW w:w="1757" w:type="dxa"/>
          </w:tcPr>
          <w:p w14:paraId="687B2D9B" w14:textId="77777777" w:rsidR="00870054" w:rsidRDefault="00870054">
            <w:pPr>
              <w:pStyle w:val="ConsPlusNormal"/>
              <w:jc w:val="center"/>
            </w:pPr>
            <w:r>
              <w:t>60 2 03</w:t>
            </w:r>
          </w:p>
        </w:tc>
        <w:tc>
          <w:tcPr>
            <w:tcW w:w="680" w:type="dxa"/>
          </w:tcPr>
          <w:p w14:paraId="5891722B" w14:textId="77777777" w:rsidR="00870054" w:rsidRDefault="00870054">
            <w:pPr>
              <w:pStyle w:val="ConsPlusNormal"/>
            </w:pPr>
          </w:p>
        </w:tc>
        <w:tc>
          <w:tcPr>
            <w:tcW w:w="680" w:type="dxa"/>
          </w:tcPr>
          <w:p w14:paraId="5ED5B3CF" w14:textId="77777777" w:rsidR="00870054" w:rsidRDefault="00870054">
            <w:pPr>
              <w:pStyle w:val="ConsPlusNormal"/>
            </w:pPr>
          </w:p>
        </w:tc>
        <w:tc>
          <w:tcPr>
            <w:tcW w:w="680" w:type="dxa"/>
          </w:tcPr>
          <w:p w14:paraId="47600462" w14:textId="77777777" w:rsidR="00870054" w:rsidRDefault="00870054">
            <w:pPr>
              <w:pStyle w:val="ConsPlusNormal"/>
            </w:pPr>
          </w:p>
        </w:tc>
        <w:tc>
          <w:tcPr>
            <w:tcW w:w="1701" w:type="dxa"/>
          </w:tcPr>
          <w:p w14:paraId="49950AED" w14:textId="77777777" w:rsidR="00870054" w:rsidRDefault="00870054">
            <w:pPr>
              <w:pStyle w:val="ConsPlusNormal"/>
              <w:jc w:val="center"/>
            </w:pPr>
            <w:r>
              <w:t>1240273,10</w:t>
            </w:r>
          </w:p>
        </w:tc>
        <w:tc>
          <w:tcPr>
            <w:tcW w:w="1701" w:type="dxa"/>
          </w:tcPr>
          <w:p w14:paraId="75D11271" w14:textId="77777777" w:rsidR="00870054" w:rsidRDefault="00870054">
            <w:pPr>
              <w:pStyle w:val="ConsPlusNormal"/>
              <w:jc w:val="center"/>
            </w:pPr>
            <w:r>
              <w:t>1424304,10</w:t>
            </w:r>
          </w:p>
        </w:tc>
        <w:tc>
          <w:tcPr>
            <w:tcW w:w="1701" w:type="dxa"/>
          </w:tcPr>
          <w:p w14:paraId="70BD6BEA" w14:textId="77777777" w:rsidR="00870054" w:rsidRDefault="00870054">
            <w:pPr>
              <w:pStyle w:val="ConsPlusNormal"/>
              <w:jc w:val="center"/>
            </w:pPr>
            <w:r>
              <w:t>840759,50</w:t>
            </w:r>
          </w:p>
        </w:tc>
      </w:tr>
      <w:tr w:rsidR="00870054" w14:paraId="67DBD8E1" w14:textId="77777777">
        <w:tc>
          <w:tcPr>
            <w:tcW w:w="2835" w:type="dxa"/>
          </w:tcPr>
          <w:p w14:paraId="4CA9FD51" w14:textId="77777777" w:rsidR="00870054" w:rsidRDefault="00870054">
            <w:pPr>
              <w:pStyle w:val="ConsPlusNormal"/>
            </w:pPr>
            <w:r>
              <w:t>Разработка схемы газоснабжения и газификации Республики Дагестан</w:t>
            </w:r>
          </w:p>
        </w:tc>
        <w:tc>
          <w:tcPr>
            <w:tcW w:w="1757" w:type="dxa"/>
          </w:tcPr>
          <w:p w14:paraId="3067E78A" w14:textId="77777777" w:rsidR="00870054" w:rsidRDefault="00870054">
            <w:pPr>
              <w:pStyle w:val="ConsPlusNormal"/>
              <w:jc w:val="center"/>
            </w:pPr>
            <w:r>
              <w:t>60 2 03 05110</w:t>
            </w:r>
          </w:p>
        </w:tc>
        <w:tc>
          <w:tcPr>
            <w:tcW w:w="680" w:type="dxa"/>
          </w:tcPr>
          <w:p w14:paraId="1D2A6E2E" w14:textId="77777777" w:rsidR="00870054" w:rsidRDefault="00870054">
            <w:pPr>
              <w:pStyle w:val="ConsPlusNormal"/>
              <w:jc w:val="center"/>
            </w:pPr>
            <w:r>
              <w:t>200</w:t>
            </w:r>
          </w:p>
        </w:tc>
        <w:tc>
          <w:tcPr>
            <w:tcW w:w="680" w:type="dxa"/>
          </w:tcPr>
          <w:p w14:paraId="7FD19467" w14:textId="77777777" w:rsidR="00870054" w:rsidRDefault="00870054">
            <w:pPr>
              <w:pStyle w:val="ConsPlusNormal"/>
              <w:jc w:val="center"/>
            </w:pPr>
            <w:r>
              <w:t>04</w:t>
            </w:r>
          </w:p>
        </w:tc>
        <w:tc>
          <w:tcPr>
            <w:tcW w:w="680" w:type="dxa"/>
          </w:tcPr>
          <w:p w14:paraId="26372E61" w14:textId="77777777" w:rsidR="00870054" w:rsidRDefault="00870054">
            <w:pPr>
              <w:pStyle w:val="ConsPlusNormal"/>
              <w:jc w:val="center"/>
            </w:pPr>
            <w:r>
              <w:t>02</w:t>
            </w:r>
          </w:p>
        </w:tc>
        <w:tc>
          <w:tcPr>
            <w:tcW w:w="1701" w:type="dxa"/>
          </w:tcPr>
          <w:p w14:paraId="2DFAF590" w14:textId="77777777" w:rsidR="00870054" w:rsidRDefault="00870054">
            <w:pPr>
              <w:pStyle w:val="ConsPlusNormal"/>
              <w:jc w:val="center"/>
            </w:pPr>
            <w:r>
              <w:t>54000,00</w:t>
            </w:r>
          </w:p>
        </w:tc>
        <w:tc>
          <w:tcPr>
            <w:tcW w:w="1701" w:type="dxa"/>
          </w:tcPr>
          <w:p w14:paraId="0FAB633E" w14:textId="77777777" w:rsidR="00870054" w:rsidRDefault="00870054">
            <w:pPr>
              <w:pStyle w:val="ConsPlusNormal"/>
              <w:jc w:val="center"/>
            </w:pPr>
            <w:r>
              <w:t>0,00</w:t>
            </w:r>
          </w:p>
        </w:tc>
        <w:tc>
          <w:tcPr>
            <w:tcW w:w="1701" w:type="dxa"/>
          </w:tcPr>
          <w:p w14:paraId="3D0AF167" w14:textId="77777777" w:rsidR="00870054" w:rsidRDefault="00870054">
            <w:pPr>
              <w:pStyle w:val="ConsPlusNormal"/>
              <w:jc w:val="center"/>
            </w:pPr>
            <w:r>
              <w:t>0,00</w:t>
            </w:r>
          </w:p>
        </w:tc>
      </w:tr>
      <w:tr w:rsidR="00870054" w14:paraId="6B10178A" w14:textId="77777777">
        <w:tc>
          <w:tcPr>
            <w:tcW w:w="2835" w:type="dxa"/>
          </w:tcPr>
          <w:p w14:paraId="781C0F1E" w14:textId="77777777" w:rsidR="00870054" w:rsidRDefault="00870054">
            <w:pPr>
              <w:pStyle w:val="ConsPlusNormal"/>
            </w:pPr>
            <w:r>
              <w:t>Капитальные вложения в объекты государственной собственности Республики Дагестан в рамках республиканской инвестиционной программы</w:t>
            </w:r>
          </w:p>
        </w:tc>
        <w:tc>
          <w:tcPr>
            <w:tcW w:w="1757" w:type="dxa"/>
          </w:tcPr>
          <w:p w14:paraId="677CFADE" w14:textId="77777777" w:rsidR="00870054" w:rsidRDefault="00870054">
            <w:pPr>
              <w:pStyle w:val="ConsPlusNormal"/>
              <w:jc w:val="center"/>
            </w:pPr>
            <w:r>
              <w:t>60 2 03 4551R</w:t>
            </w:r>
          </w:p>
        </w:tc>
        <w:tc>
          <w:tcPr>
            <w:tcW w:w="680" w:type="dxa"/>
          </w:tcPr>
          <w:p w14:paraId="40B0F1FC" w14:textId="77777777" w:rsidR="00870054" w:rsidRDefault="00870054">
            <w:pPr>
              <w:pStyle w:val="ConsPlusNormal"/>
              <w:jc w:val="center"/>
            </w:pPr>
            <w:r>
              <w:t>400</w:t>
            </w:r>
          </w:p>
        </w:tc>
        <w:tc>
          <w:tcPr>
            <w:tcW w:w="680" w:type="dxa"/>
          </w:tcPr>
          <w:p w14:paraId="5F403A7E" w14:textId="77777777" w:rsidR="00870054" w:rsidRDefault="00870054">
            <w:pPr>
              <w:pStyle w:val="ConsPlusNormal"/>
              <w:jc w:val="center"/>
            </w:pPr>
            <w:r>
              <w:t>05</w:t>
            </w:r>
          </w:p>
        </w:tc>
        <w:tc>
          <w:tcPr>
            <w:tcW w:w="680" w:type="dxa"/>
          </w:tcPr>
          <w:p w14:paraId="3E10EDD5" w14:textId="77777777" w:rsidR="00870054" w:rsidRDefault="00870054">
            <w:pPr>
              <w:pStyle w:val="ConsPlusNormal"/>
              <w:jc w:val="center"/>
            </w:pPr>
            <w:r>
              <w:t>05</w:t>
            </w:r>
          </w:p>
        </w:tc>
        <w:tc>
          <w:tcPr>
            <w:tcW w:w="1701" w:type="dxa"/>
          </w:tcPr>
          <w:p w14:paraId="2A80DA19" w14:textId="77777777" w:rsidR="00870054" w:rsidRDefault="00870054">
            <w:pPr>
              <w:pStyle w:val="ConsPlusNormal"/>
              <w:jc w:val="center"/>
            </w:pPr>
            <w:r>
              <w:t>1186273,10</w:t>
            </w:r>
          </w:p>
        </w:tc>
        <w:tc>
          <w:tcPr>
            <w:tcW w:w="1701" w:type="dxa"/>
          </w:tcPr>
          <w:p w14:paraId="2C3BC321" w14:textId="77777777" w:rsidR="00870054" w:rsidRDefault="00870054">
            <w:pPr>
              <w:pStyle w:val="ConsPlusNormal"/>
              <w:jc w:val="center"/>
            </w:pPr>
            <w:r>
              <w:t>1424304,10</w:t>
            </w:r>
          </w:p>
        </w:tc>
        <w:tc>
          <w:tcPr>
            <w:tcW w:w="1701" w:type="dxa"/>
          </w:tcPr>
          <w:p w14:paraId="0BB99EDC" w14:textId="77777777" w:rsidR="00870054" w:rsidRDefault="00870054">
            <w:pPr>
              <w:pStyle w:val="ConsPlusNormal"/>
              <w:jc w:val="center"/>
            </w:pPr>
            <w:r>
              <w:t>840759,50</w:t>
            </w:r>
          </w:p>
        </w:tc>
      </w:tr>
      <w:tr w:rsidR="00870054" w14:paraId="7D9AA234" w14:textId="77777777">
        <w:tc>
          <w:tcPr>
            <w:tcW w:w="2835" w:type="dxa"/>
          </w:tcPr>
          <w:p w14:paraId="6363FD1F" w14:textId="77777777" w:rsidR="00870054" w:rsidRDefault="00870054">
            <w:pPr>
              <w:pStyle w:val="ConsPlusNormal"/>
            </w:pPr>
            <w:r>
              <w:t>Комплексы процессных мероприятий</w:t>
            </w:r>
          </w:p>
        </w:tc>
        <w:tc>
          <w:tcPr>
            <w:tcW w:w="1757" w:type="dxa"/>
          </w:tcPr>
          <w:p w14:paraId="0DF26EFF" w14:textId="77777777" w:rsidR="00870054" w:rsidRDefault="00870054">
            <w:pPr>
              <w:pStyle w:val="ConsPlusNormal"/>
              <w:jc w:val="center"/>
            </w:pPr>
            <w:r>
              <w:t>60 4</w:t>
            </w:r>
          </w:p>
        </w:tc>
        <w:tc>
          <w:tcPr>
            <w:tcW w:w="680" w:type="dxa"/>
          </w:tcPr>
          <w:p w14:paraId="2898F339" w14:textId="77777777" w:rsidR="00870054" w:rsidRDefault="00870054">
            <w:pPr>
              <w:pStyle w:val="ConsPlusNormal"/>
            </w:pPr>
          </w:p>
        </w:tc>
        <w:tc>
          <w:tcPr>
            <w:tcW w:w="680" w:type="dxa"/>
          </w:tcPr>
          <w:p w14:paraId="0EB7893B" w14:textId="77777777" w:rsidR="00870054" w:rsidRDefault="00870054">
            <w:pPr>
              <w:pStyle w:val="ConsPlusNormal"/>
            </w:pPr>
          </w:p>
        </w:tc>
        <w:tc>
          <w:tcPr>
            <w:tcW w:w="680" w:type="dxa"/>
          </w:tcPr>
          <w:p w14:paraId="321866C3" w14:textId="77777777" w:rsidR="00870054" w:rsidRDefault="00870054">
            <w:pPr>
              <w:pStyle w:val="ConsPlusNormal"/>
            </w:pPr>
          </w:p>
        </w:tc>
        <w:tc>
          <w:tcPr>
            <w:tcW w:w="1701" w:type="dxa"/>
          </w:tcPr>
          <w:p w14:paraId="6D2B27DF" w14:textId="77777777" w:rsidR="00870054" w:rsidRDefault="00870054">
            <w:pPr>
              <w:pStyle w:val="ConsPlusNormal"/>
              <w:jc w:val="center"/>
            </w:pPr>
            <w:r>
              <w:t>221179,85</w:t>
            </w:r>
          </w:p>
        </w:tc>
        <w:tc>
          <w:tcPr>
            <w:tcW w:w="1701" w:type="dxa"/>
          </w:tcPr>
          <w:p w14:paraId="2BA57878" w14:textId="77777777" w:rsidR="00870054" w:rsidRDefault="00870054">
            <w:pPr>
              <w:pStyle w:val="ConsPlusNormal"/>
              <w:jc w:val="center"/>
            </w:pPr>
            <w:r>
              <w:t>211204,54</w:t>
            </w:r>
          </w:p>
        </w:tc>
        <w:tc>
          <w:tcPr>
            <w:tcW w:w="1701" w:type="dxa"/>
          </w:tcPr>
          <w:p w14:paraId="060B6126" w14:textId="77777777" w:rsidR="00870054" w:rsidRDefault="00870054">
            <w:pPr>
              <w:pStyle w:val="ConsPlusNormal"/>
              <w:jc w:val="center"/>
            </w:pPr>
            <w:r>
              <w:t>211204,54</w:t>
            </w:r>
          </w:p>
        </w:tc>
      </w:tr>
      <w:tr w:rsidR="00870054" w14:paraId="37DED2B0" w14:textId="77777777">
        <w:tc>
          <w:tcPr>
            <w:tcW w:w="2835" w:type="dxa"/>
          </w:tcPr>
          <w:p w14:paraId="304D95F5" w14:textId="77777777" w:rsidR="00870054" w:rsidRDefault="00870054">
            <w:pPr>
              <w:pStyle w:val="ConsPlusNormal"/>
            </w:pPr>
            <w:r>
              <w:t xml:space="preserve">Комплекс процессных мероприятий "Обеспечение </w:t>
            </w:r>
            <w:r>
              <w:lastRenderedPageBreak/>
              <w:t>деятельности государственного органа"</w:t>
            </w:r>
          </w:p>
        </w:tc>
        <w:tc>
          <w:tcPr>
            <w:tcW w:w="1757" w:type="dxa"/>
          </w:tcPr>
          <w:p w14:paraId="2B7EB597" w14:textId="77777777" w:rsidR="00870054" w:rsidRDefault="00870054">
            <w:pPr>
              <w:pStyle w:val="ConsPlusNormal"/>
              <w:jc w:val="center"/>
            </w:pPr>
            <w:r>
              <w:lastRenderedPageBreak/>
              <w:t>60 4 01</w:t>
            </w:r>
          </w:p>
        </w:tc>
        <w:tc>
          <w:tcPr>
            <w:tcW w:w="680" w:type="dxa"/>
          </w:tcPr>
          <w:p w14:paraId="370936AD" w14:textId="77777777" w:rsidR="00870054" w:rsidRDefault="00870054">
            <w:pPr>
              <w:pStyle w:val="ConsPlusNormal"/>
            </w:pPr>
          </w:p>
        </w:tc>
        <w:tc>
          <w:tcPr>
            <w:tcW w:w="680" w:type="dxa"/>
          </w:tcPr>
          <w:p w14:paraId="778355FF" w14:textId="77777777" w:rsidR="00870054" w:rsidRDefault="00870054">
            <w:pPr>
              <w:pStyle w:val="ConsPlusNormal"/>
            </w:pPr>
          </w:p>
        </w:tc>
        <w:tc>
          <w:tcPr>
            <w:tcW w:w="680" w:type="dxa"/>
          </w:tcPr>
          <w:p w14:paraId="04871EF6" w14:textId="77777777" w:rsidR="00870054" w:rsidRDefault="00870054">
            <w:pPr>
              <w:pStyle w:val="ConsPlusNormal"/>
            </w:pPr>
          </w:p>
        </w:tc>
        <w:tc>
          <w:tcPr>
            <w:tcW w:w="1701" w:type="dxa"/>
          </w:tcPr>
          <w:p w14:paraId="4EBB78A4" w14:textId="77777777" w:rsidR="00870054" w:rsidRDefault="00870054">
            <w:pPr>
              <w:pStyle w:val="ConsPlusNormal"/>
              <w:jc w:val="center"/>
            </w:pPr>
            <w:r>
              <w:t>139087,58</w:t>
            </w:r>
          </w:p>
        </w:tc>
        <w:tc>
          <w:tcPr>
            <w:tcW w:w="1701" w:type="dxa"/>
          </w:tcPr>
          <w:p w14:paraId="09100B0A" w14:textId="77777777" w:rsidR="00870054" w:rsidRDefault="00870054">
            <w:pPr>
              <w:pStyle w:val="ConsPlusNormal"/>
              <w:jc w:val="center"/>
            </w:pPr>
            <w:r>
              <w:t>133968,85</w:t>
            </w:r>
          </w:p>
        </w:tc>
        <w:tc>
          <w:tcPr>
            <w:tcW w:w="1701" w:type="dxa"/>
          </w:tcPr>
          <w:p w14:paraId="478441D8" w14:textId="77777777" w:rsidR="00870054" w:rsidRDefault="00870054">
            <w:pPr>
              <w:pStyle w:val="ConsPlusNormal"/>
              <w:jc w:val="center"/>
            </w:pPr>
            <w:r>
              <w:t>133968,85</w:t>
            </w:r>
          </w:p>
        </w:tc>
      </w:tr>
      <w:tr w:rsidR="00870054" w14:paraId="1054EFEC" w14:textId="77777777">
        <w:tc>
          <w:tcPr>
            <w:tcW w:w="2835" w:type="dxa"/>
          </w:tcPr>
          <w:p w14:paraId="7A456DE5" w14:textId="77777777" w:rsidR="00870054" w:rsidRDefault="00870054">
            <w:pPr>
              <w:pStyle w:val="ConsPlusNormal"/>
            </w:pPr>
            <w:r>
              <w:t>Финансовое обеспечение выполнения функций государственных органов</w:t>
            </w:r>
          </w:p>
        </w:tc>
        <w:tc>
          <w:tcPr>
            <w:tcW w:w="1757" w:type="dxa"/>
          </w:tcPr>
          <w:p w14:paraId="5495E0BA" w14:textId="77777777" w:rsidR="00870054" w:rsidRDefault="00870054">
            <w:pPr>
              <w:pStyle w:val="ConsPlusNormal"/>
              <w:jc w:val="center"/>
            </w:pPr>
            <w:r>
              <w:t>60 4 01 20000</w:t>
            </w:r>
          </w:p>
        </w:tc>
        <w:tc>
          <w:tcPr>
            <w:tcW w:w="680" w:type="dxa"/>
          </w:tcPr>
          <w:p w14:paraId="14DB2733" w14:textId="77777777" w:rsidR="00870054" w:rsidRDefault="00870054">
            <w:pPr>
              <w:pStyle w:val="ConsPlusNormal"/>
              <w:jc w:val="center"/>
            </w:pPr>
            <w:r>
              <w:t>100</w:t>
            </w:r>
          </w:p>
        </w:tc>
        <w:tc>
          <w:tcPr>
            <w:tcW w:w="680" w:type="dxa"/>
          </w:tcPr>
          <w:p w14:paraId="367B8B05" w14:textId="77777777" w:rsidR="00870054" w:rsidRDefault="00870054">
            <w:pPr>
              <w:pStyle w:val="ConsPlusNormal"/>
              <w:jc w:val="center"/>
            </w:pPr>
            <w:r>
              <w:t>04</w:t>
            </w:r>
          </w:p>
        </w:tc>
        <w:tc>
          <w:tcPr>
            <w:tcW w:w="680" w:type="dxa"/>
          </w:tcPr>
          <w:p w14:paraId="3C912133" w14:textId="77777777" w:rsidR="00870054" w:rsidRDefault="00870054">
            <w:pPr>
              <w:pStyle w:val="ConsPlusNormal"/>
              <w:jc w:val="center"/>
            </w:pPr>
            <w:r>
              <w:t>02</w:t>
            </w:r>
          </w:p>
        </w:tc>
        <w:tc>
          <w:tcPr>
            <w:tcW w:w="1701" w:type="dxa"/>
          </w:tcPr>
          <w:p w14:paraId="26B367F6" w14:textId="77777777" w:rsidR="00870054" w:rsidRDefault="00870054">
            <w:pPr>
              <w:pStyle w:val="ConsPlusNormal"/>
              <w:jc w:val="center"/>
            </w:pPr>
            <w:r>
              <w:t>120645,15</w:t>
            </w:r>
          </w:p>
        </w:tc>
        <w:tc>
          <w:tcPr>
            <w:tcW w:w="1701" w:type="dxa"/>
          </w:tcPr>
          <w:p w14:paraId="4BA81851" w14:textId="77777777" w:rsidR="00870054" w:rsidRDefault="00870054">
            <w:pPr>
              <w:pStyle w:val="ConsPlusNormal"/>
              <w:jc w:val="center"/>
            </w:pPr>
            <w:r>
              <w:t>120167,35</w:t>
            </w:r>
          </w:p>
        </w:tc>
        <w:tc>
          <w:tcPr>
            <w:tcW w:w="1701" w:type="dxa"/>
          </w:tcPr>
          <w:p w14:paraId="0AB9AE00" w14:textId="77777777" w:rsidR="00870054" w:rsidRDefault="00870054">
            <w:pPr>
              <w:pStyle w:val="ConsPlusNormal"/>
              <w:jc w:val="center"/>
            </w:pPr>
            <w:r>
              <w:t>120167,35</w:t>
            </w:r>
          </w:p>
        </w:tc>
      </w:tr>
      <w:tr w:rsidR="00870054" w14:paraId="7C95FBF1" w14:textId="77777777">
        <w:tc>
          <w:tcPr>
            <w:tcW w:w="2835" w:type="dxa"/>
          </w:tcPr>
          <w:p w14:paraId="2584F3DF" w14:textId="77777777" w:rsidR="00870054" w:rsidRDefault="00870054">
            <w:pPr>
              <w:pStyle w:val="ConsPlusNormal"/>
            </w:pPr>
            <w:r>
              <w:t>Финансовое обеспечение выполнения функций государственных органов</w:t>
            </w:r>
          </w:p>
        </w:tc>
        <w:tc>
          <w:tcPr>
            <w:tcW w:w="1757" w:type="dxa"/>
          </w:tcPr>
          <w:p w14:paraId="788C8242" w14:textId="77777777" w:rsidR="00870054" w:rsidRDefault="00870054">
            <w:pPr>
              <w:pStyle w:val="ConsPlusNormal"/>
              <w:jc w:val="center"/>
            </w:pPr>
            <w:r>
              <w:t>60 4 01 20000</w:t>
            </w:r>
          </w:p>
        </w:tc>
        <w:tc>
          <w:tcPr>
            <w:tcW w:w="680" w:type="dxa"/>
          </w:tcPr>
          <w:p w14:paraId="416E0C6C" w14:textId="77777777" w:rsidR="00870054" w:rsidRDefault="00870054">
            <w:pPr>
              <w:pStyle w:val="ConsPlusNormal"/>
              <w:jc w:val="center"/>
            </w:pPr>
            <w:r>
              <w:t>200</w:t>
            </w:r>
          </w:p>
        </w:tc>
        <w:tc>
          <w:tcPr>
            <w:tcW w:w="680" w:type="dxa"/>
          </w:tcPr>
          <w:p w14:paraId="35DF5B2F" w14:textId="77777777" w:rsidR="00870054" w:rsidRDefault="00870054">
            <w:pPr>
              <w:pStyle w:val="ConsPlusNormal"/>
              <w:jc w:val="center"/>
            </w:pPr>
            <w:r>
              <w:t>04</w:t>
            </w:r>
          </w:p>
        </w:tc>
        <w:tc>
          <w:tcPr>
            <w:tcW w:w="680" w:type="dxa"/>
          </w:tcPr>
          <w:p w14:paraId="54B9ECA5" w14:textId="77777777" w:rsidR="00870054" w:rsidRDefault="00870054">
            <w:pPr>
              <w:pStyle w:val="ConsPlusNormal"/>
              <w:jc w:val="center"/>
            </w:pPr>
            <w:r>
              <w:t>02</w:t>
            </w:r>
          </w:p>
        </w:tc>
        <w:tc>
          <w:tcPr>
            <w:tcW w:w="1701" w:type="dxa"/>
          </w:tcPr>
          <w:p w14:paraId="7BB85639" w14:textId="77777777" w:rsidR="00870054" w:rsidRDefault="00870054">
            <w:pPr>
              <w:pStyle w:val="ConsPlusNormal"/>
              <w:jc w:val="center"/>
            </w:pPr>
            <w:r>
              <w:t>18092,43</w:t>
            </w:r>
          </w:p>
        </w:tc>
        <w:tc>
          <w:tcPr>
            <w:tcW w:w="1701" w:type="dxa"/>
          </w:tcPr>
          <w:p w14:paraId="69D0B234" w14:textId="77777777" w:rsidR="00870054" w:rsidRDefault="00870054">
            <w:pPr>
              <w:pStyle w:val="ConsPlusNormal"/>
              <w:jc w:val="center"/>
            </w:pPr>
            <w:r>
              <w:t>13451,50</w:t>
            </w:r>
          </w:p>
        </w:tc>
        <w:tc>
          <w:tcPr>
            <w:tcW w:w="1701" w:type="dxa"/>
          </w:tcPr>
          <w:p w14:paraId="06516B82" w14:textId="77777777" w:rsidR="00870054" w:rsidRDefault="00870054">
            <w:pPr>
              <w:pStyle w:val="ConsPlusNormal"/>
              <w:jc w:val="center"/>
            </w:pPr>
            <w:r>
              <w:t>13451,50</w:t>
            </w:r>
          </w:p>
        </w:tc>
      </w:tr>
      <w:tr w:rsidR="00870054" w14:paraId="2C6DE639" w14:textId="77777777">
        <w:tc>
          <w:tcPr>
            <w:tcW w:w="2835" w:type="dxa"/>
          </w:tcPr>
          <w:p w14:paraId="20EF42B7" w14:textId="77777777" w:rsidR="00870054" w:rsidRDefault="00870054">
            <w:pPr>
              <w:pStyle w:val="ConsPlusNormal"/>
            </w:pPr>
            <w:r>
              <w:t>Финансовое обеспечение выполнения функций государственных органов</w:t>
            </w:r>
          </w:p>
        </w:tc>
        <w:tc>
          <w:tcPr>
            <w:tcW w:w="1757" w:type="dxa"/>
          </w:tcPr>
          <w:p w14:paraId="15DF2B31" w14:textId="77777777" w:rsidR="00870054" w:rsidRDefault="00870054">
            <w:pPr>
              <w:pStyle w:val="ConsPlusNormal"/>
              <w:jc w:val="center"/>
            </w:pPr>
            <w:r>
              <w:t>60 4 01 20000</w:t>
            </w:r>
          </w:p>
        </w:tc>
        <w:tc>
          <w:tcPr>
            <w:tcW w:w="680" w:type="dxa"/>
          </w:tcPr>
          <w:p w14:paraId="2D88BFEF" w14:textId="77777777" w:rsidR="00870054" w:rsidRDefault="00870054">
            <w:pPr>
              <w:pStyle w:val="ConsPlusNormal"/>
              <w:jc w:val="center"/>
            </w:pPr>
            <w:r>
              <w:t>800</w:t>
            </w:r>
          </w:p>
        </w:tc>
        <w:tc>
          <w:tcPr>
            <w:tcW w:w="680" w:type="dxa"/>
          </w:tcPr>
          <w:p w14:paraId="7237F216" w14:textId="77777777" w:rsidR="00870054" w:rsidRDefault="00870054">
            <w:pPr>
              <w:pStyle w:val="ConsPlusNormal"/>
              <w:jc w:val="center"/>
            </w:pPr>
            <w:r>
              <w:t>04</w:t>
            </w:r>
          </w:p>
        </w:tc>
        <w:tc>
          <w:tcPr>
            <w:tcW w:w="680" w:type="dxa"/>
          </w:tcPr>
          <w:p w14:paraId="674F3405" w14:textId="77777777" w:rsidR="00870054" w:rsidRDefault="00870054">
            <w:pPr>
              <w:pStyle w:val="ConsPlusNormal"/>
              <w:jc w:val="center"/>
            </w:pPr>
            <w:r>
              <w:t>02</w:t>
            </w:r>
          </w:p>
        </w:tc>
        <w:tc>
          <w:tcPr>
            <w:tcW w:w="1701" w:type="dxa"/>
          </w:tcPr>
          <w:p w14:paraId="648B91BC" w14:textId="77777777" w:rsidR="00870054" w:rsidRDefault="00870054">
            <w:pPr>
              <w:pStyle w:val="ConsPlusNormal"/>
              <w:jc w:val="center"/>
            </w:pPr>
            <w:r>
              <w:t>350,00</w:t>
            </w:r>
          </w:p>
        </w:tc>
        <w:tc>
          <w:tcPr>
            <w:tcW w:w="1701" w:type="dxa"/>
          </w:tcPr>
          <w:p w14:paraId="5962C50B" w14:textId="77777777" w:rsidR="00870054" w:rsidRDefault="00870054">
            <w:pPr>
              <w:pStyle w:val="ConsPlusNormal"/>
              <w:jc w:val="center"/>
            </w:pPr>
            <w:r>
              <w:t>350,00</w:t>
            </w:r>
          </w:p>
        </w:tc>
        <w:tc>
          <w:tcPr>
            <w:tcW w:w="1701" w:type="dxa"/>
          </w:tcPr>
          <w:p w14:paraId="3D2E187A" w14:textId="77777777" w:rsidR="00870054" w:rsidRDefault="00870054">
            <w:pPr>
              <w:pStyle w:val="ConsPlusNormal"/>
              <w:jc w:val="center"/>
            </w:pPr>
            <w:r>
              <w:t>350,00</w:t>
            </w:r>
          </w:p>
        </w:tc>
      </w:tr>
      <w:tr w:rsidR="00870054" w14:paraId="49551B70" w14:textId="77777777">
        <w:tc>
          <w:tcPr>
            <w:tcW w:w="2835" w:type="dxa"/>
          </w:tcPr>
          <w:p w14:paraId="0F25F3C0" w14:textId="77777777" w:rsidR="00870054" w:rsidRDefault="00870054">
            <w:pPr>
              <w:pStyle w:val="ConsPlusNormal"/>
            </w:pPr>
            <w:r>
              <w:t>Комплекс процессных мероприятий "Обеспечение деятельности подведомственных учреждений"</w:t>
            </w:r>
          </w:p>
        </w:tc>
        <w:tc>
          <w:tcPr>
            <w:tcW w:w="1757" w:type="dxa"/>
          </w:tcPr>
          <w:p w14:paraId="3E04B476" w14:textId="77777777" w:rsidR="00870054" w:rsidRDefault="00870054">
            <w:pPr>
              <w:pStyle w:val="ConsPlusNormal"/>
              <w:jc w:val="center"/>
            </w:pPr>
            <w:r>
              <w:t>60 4 02</w:t>
            </w:r>
          </w:p>
        </w:tc>
        <w:tc>
          <w:tcPr>
            <w:tcW w:w="680" w:type="dxa"/>
          </w:tcPr>
          <w:p w14:paraId="558BF70C" w14:textId="77777777" w:rsidR="00870054" w:rsidRDefault="00870054">
            <w:pPr>
              <w:pStyle w:val="ConsPlusNormal"/>
            </w:pPr>
          </w:p>
        </w:tc>
        <w:tc>
          <w:tcPr>
            <w:tcW w:w="680" w:type="dxa"/>
          </w:tcPr>
          <w:p w14:paraId="75915B93" w14:textId="77777777" w:rsidR="00870054" w:rsidRDefault="00870054">
            <w:pPr>
              <w:pStyle w:val="ConsPlusNormal"/>
            </w:pPr>
          </w:p>
        </w:tc>
        <w:tc>
          <w:tcPr>
            <w:tcW w:w="680" w:type="dxa"/>
          </w:tcPr>
          <w:p w14:paraId="64731CE6" w14:textId="77777777" w:rsidR="00870054" w:rsidRDefault="00870054">
            <w:pPr>
              <w:pStyle w:val="ConsPlusNormal"/>
            </w:pPr>
          </w:p>
        </w:tc>
        <w:tc>
          <w:tcPr>
            <w:tcW w:w="1701" w:type="dxa"/>
          </w:tcPr>
          <w:p w14:paraId="2F287F31" w14:textId="77777777" w:rsidR="00870054" w:rsidRDefault="00870054">
            <w:pPr>
              <w:pStyle w:val="ConsPlusNormal"/>
              <w:jc w:val="center"/>
            </w:pPr>
            <w:r>
              <w:t>82092,27</w:t>
            </w:r>
          </w:p>
        </w:tc>
        <w:tc>
          <w:tcPr>
            <w:tcW w:w="1701" w:type="dxa"/>
          </w:tcPr>
          <w:p w14:paraId="3FA45A43" w14:textId="77777777" w:rsidR="00870054" w:rsidRDefault="00870054">
            <w:pPr>
              <w:pStyle w:val="ConsPlusNormal"/>
              <w:jc w:val="center"/>
            </w:pPr>
            <w:r>
              <w:t>77235,69</w:t>
            </w:r>
          </w:p>
        </w:tc>
        <w:tc>
          <w:tcPr>
            <w:tcW w:w="1701" w:type="dxa"/>
          </w:tcPr>
          <w:p w14:paraId="1F277F8E" w14:textId="77777777" w:rsidR="00870054" w:rsidRDefault="00870054">
            <w:pPr>
              <w:pStyle w:val="ConsPlusNormal"/>
              <w:jc w:val="center"/>
            </w:pPr>
            <w:r>
              <w:t>77235,69</w:t>
            </w:r>
          </w:p>
        </w:tc>
      </w:tr>
      <w:tr w:rsidR="00870054" w14:paraId="4E969092" w14:textId="77777777">
        <w:tc>
          <w:tcPr>
            <w:tcW w:w="2835" w:type="dxa"/>
          </w:tcPr>
          <w:p w14:paraId="610A8202"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1757" w:type="dxa"/>
          </w:tcPr>
          <w:p w14:paraId="6B2A7D43" w14:textId="77777777" w:rsidR="00870054" w:rsidRDefault="00870054">
            <w:pPr>
              <w:pStyle w:val="ConsPlusNormal"/>
              <w:jc w:val="center"/>
            </w:pPr>
            <w:r>
              <w:t>60 4 02 00590</w:t>
            </w:r>
          </w:p>
        </w:tc>
        <w:tc>
          <w:tcPr>
            <w:tcW w:w="680" w:type="dxa"/>
          </w:tcPr>
          <w:p w14:paraId="58145AD1" w14:textId="77777777" w:rsidR="00870054" w:rsidRDefault="00870054">
            <w:pPr>
              <w:pStyle w:val="ConsPlusNormal"/>
              <w:jc w:val="center"/>
            </w:pPr>
            <w:r>
              <w:t>100</w:t>
            </w:r>
          </w:p>
        </w:tc>
        <w:tc>
          <w:tcPr>
            <w:tcW w:w="680" w:type="dxa"/>
          </w:tcPr>
          <w:p w14:paraId="1FECD7EC" w14:textId="77777777" w:rsidR="00870054" w:rsidRDefault="00870054">
            <w:pPr>
              <w:pStyle w:val="ConsPlusNormal"/>
              <w:jc w:val="center"/>
            </w:pPr>
            <w:r>
              <w:t>05</w:t>
            </w:r>
          </w:p>
        </w:tc>
        <w:tc>
          <w:tcPr>
            <w:tcW w:w="680" w:type="dxa"/>
          </w:tcPr>
          <w:p w14:paraId="5C2443F6" w14:textId="77777777" w:rsidR="00870054" w:rsidRDefault="00870054">
            <w:pPr>
              <w:pStyle w:val="ConsPlusNormal"/>
              <w:jc w:val="center"/>
            </w:pPr>
            <w:r>
              <w:t>05</w:t>
            </w:r>
          </w:p>
        </w:tc>
        <w:tc>
          <w:tcPr>
            <w:tcW w:w="1701" w:type="dxa"/>
          </w:tcPr>
          <w:p w14:paraId="76501C4A" w14:textId="77777777" w:rsidR="00870054" w:rsidRDefault="00870054">
            <w:pPr>
              <w:pStyle w:val="ConsPlusNormal"/>
              <w:jc w:val="center"/>
            </w:pPr>
            <w:r>
              <w:t>20433,93</w:t>
            </w:r>
          </w:p>
        </w:tc>
        <w:tc>
          <w:tcPr>
            <w:tcW w:w="1701" w:type="dxa"/>
          </w:tcPr>
          <w:p w14:paraId="7A5A409C" w14:textId="77777777" w:rsidR="00870054" w:rsidRDefault="00870054">
            <w:pPr>
              <w:pStyle w:val="ConsPlusNormal"/>
              <w:jc w:val="center"/>
            </w:pPr>
            <w:r>
              <w:t>15586,30</w:t>
            </w:r>
          </w:p>
        </w:tc>
        <w:tc>
          <w:tcPr>
            <w:tcW w:w="1701" w:type="dxa"/>
          </w:tcPr>
          <w:p w14:paraId="736D9914" w14:textId="77777777" w:rsidR="00870054" w:rsidRDefault="00870054">
            <w:pPr>
              <w:pStyle w:val="ConsPlusNormal"/>
              <w:jc w:val="center"/>
            </w:pPr>
            <w:r>
              <w:t>15586,30</w:t>
            </w:r>
          </w:p>
        </w:tc>
      </w:tr>
      <w:tr w:rsidR="00870054" w14:paraId="0E96014F" w14:textId="77777777">
        <w:tc>
          <w:tcPr>
            <w:tcW w:w="2835" w:type="dxa"/>
          </w:tcPr>
          <w:p w14:paraId="01351812" w14:textId="77777777" w:rsidR="00870054" w:rsidRDefault="00870054">
            <w:pPr>
              <w:pStyle w:val="ConsPlusNormal"/>
            </w:pPr>
            <w:r>
              <w:t xml:space="preserve">Финансовое обеспечение выполнения функций государственных учреждений, оказания </w:t>
            </w:r>
            <w:r>
              <w:lastRenderedPageBreak/>
              <w:t>услуг, выполнения работ</w:t>
            </w:r>
          </w:p>
        </w:tc>
        <w:tc>
          <w:tcPr>
            <w:tcW w:w="1757" w:type="dxa"/>
          </w:tcPr>
          <w:p w14:paraId="6CE914A5" w14:textId="77777777" w:rsidR="00870054" w:rsidRDefault="00870054">
            <w:pPr>
              <w:pStyle w:val="ConsPlusNormal"/>
              <w:jc w:val="center"/>
            </w:pPr>
            <w:r>
              <w:lastRenderedPageBreak/>
              <w:t>60 4 02 00590</w:t>
            </w:r>
          </w:p>
        </w:tc>
        <w:tc>
          <w:tcPr>
            <w:tcW w:w="680" w:type="dxa"/>
          </w:tcPr>
          <w:p w14:paraId="44CA014B" w14:textId="77777777" w:rsidR="00870054" w:rsidRDefault="00870054">
            <w:pPr>
              <w:pStyle w:val="ConsPlusNormal"/>
              <w:jc w:val="center"/>
            </w:pPr>
            <w:r>
              <w:t>200</w:t>
            </w:r>
          </w:p>
        </w:tc>
        <w:tc>
          <w:tcPr>
            <w:tcW w:w="680" w:type="dxa"/>
          </w:tcPr>
          <w:p w14:paraId="14A0694C" w14:textId="77777777" w:rsidR="00870054" w:rsidRDefault="00870054">
            <w:pPr>
              <w:pStyle w:val="ConsPlusNormal"/>
              <w:jc w:val="center"/>
            </w:pPr>
            <w:r>
              <w:t>05</w:t>
            </w:r>
          </w:p>
        </w:tc>
        <w:tc>
          <w:tcPr>
            <w:tcW w:w="680" w:type="dxa"/>
          </w:tcPr>
          <w:p w14:paraId="68F45449" w14:textId="77777777" w:rsidR="00870054" w:rsidRDefault="00870054">
            <w:pPr>
              <w:pStyle w:val="ConsPlusNormal"/>
              <w:jc w:val="center"/>
            </w:pPr>
            <w:r>
              <w:t>05</w:t>
            </w:r>
          </w:p>
        </w:tc>
        <w:tc>
          <w:tcPr>
            <w:tcW w:w="1701" w:type="dxa"/>
          </w:tcPr>
          <w:p w14:paraId="00525FE5" w14:textId="77777777" w:rsidR="00870054" w:rsidRDefault="00870054">
            <w:pPr>
              <w:pStyle w:val="ConsPlusNormal"/>
              <w:jc w:val="center"/>
            </w:pPr>
            <w:r>
              <w:t>3558,34</w:t>
            </w:r>
          </w:p>
        </w:tc>
        <w:tc>
          <w:tcPr>
            <w:tcW w:w="1701" w:type="dxa"/>
          </w:tcPr>
          <w:p w14:paraId="733592D4" w14:textId="77777777" w:rsidR="00870054" w:rsidRDefault="00870054">
            <w:pPr>
              <w:pStyle w:val="ConsPlusNormal"/>
              <w:jc w:val="center"/>
            </w:pPr>
            <w:r>
              <w:t>3620,30</w:t>
            </w:r>
          </w:p>
        </w:tc>
        <w:tc>
          <w:tcPr>
            <w:tcW w:w="1701" w:type="dxa"/>
          </w:tcPr>
          <w:p w14:paraId="694EC986" w14:textId="77777777" w:rsidR="00870054" w:rsidRDefault="00870054">
            <w:pPr>
              <w:pStyle w:val="ConsPlusNormal"/>
              <w:jc w:val="center"/>
            </w:pPr>
            <w:r>
              <w:t>3620,30</w:t>
            </w:r>
          </w:p>
        </w:tc>
      </w:tr>
      <w:tr w:rsidR="00870054" w14:paraId="535F2C18" w14:textId="77777777">
        <w:tc>
          <w:tcPr>
            <w:tcW w:w="2835" w:type="dxa"/>
          </w:tcPr>
          <w:p w14:paraId="2BBCEF32"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1757" w:type="dxa"/>
          </w:tcPr>
          <w:p w14:paraId="0A310D2F" w14:textId="77777777" w:rsidR="00870054" w:rsidRDefault="00870054">
            <w:pPr>
              <w:pStyle w:val="ConsPlusNormal"/>
              <w:jc w:val="center"/>
            </w:pPr>
            <w:r>
              <w:t>60 4 02 00590</w:t>
            </w:r>
          </w:p>
        </w:tc>
        <w:tc>
          <w:tcPr>
            <w:tcW w:w="680" w:type="dxa"/>
          </w:tcPr>
          <w:p w14:paraId="16D38A82" w14:textId="77777777" w:rsidR="00870054" w:rsidRDefault="00870054">
            <w:pPr>
              <w:pStyle w:val="ConsPlusNormal"/>
              <w:jc w:val="center"/>
            </w:pPr>
            <w:r>
              <w:t>800</w:t>
            </w:r>
          </w:p>
        </w:tc>
        <w:tc>
          <w:tcPr>
            <w:tcW w:w="680" w:type="dxa"/>
          </w:tcPr>
          <w:p w14:paraId="4C756D2D" w14:textId="77777777" w:rsidR="00870054" w:rsidRDefault="00870054">
            <w:pPr>
              <w:pStyle w:val="ConsPlusNormal"/>
              <w:jc w:val="center"/>
            </w:pPr>
            <w:r>
              <w:t>05</w:t>
            </w:r>
          </w:p>
        </w:tc>
        <w:tc>
          <w:tcPr>
            <w:tcW w:w="680" w:type="dxa"/>
          </w:tcPr>
          <w:p w14:paraId="4FEA29EB" w14:textId="77777777" w:rsidR="00870054" w:rsidRDefault="00870054">
            <w:pPr>
              <w:pStyle w:val="ConsPlusNormal"/>
              <w:jc w:val="center"/>
            </w:pPr>
            <w:r>
              <w:t>05</w:t>
            </w:r>
          </w:p>
        </w:tc>
        <w:tc>
          <w:tcPr>
            <w:tcW w:w="1701" w:type="dxa"/>
          </w:tcPr>
          <w:p w14:paraId="6556FCA7" w14:textId="77777777" w:rsidR="00870054" w:rsidRDefault="00870054">
            <w:pPr>
              <w:pStyle w:val="ConsPlusNormal"/>
              <w:jc w:val="center"/>
            </w:pPr>
            <w:r>
              <w:t>58100,00</w:t>
            </w:r>
          </w:p>
        </w:tc>
        <w:tc>
          <w:tcPr>
            <w:tcW w:w="1701" w:type="dxa"/>
          </w:tcPr>
          <w:p w14:paraId="55277C2B" w14:textId="77777777" w:rsidR="00870054" w:rsidRDefault="00870054">
            <w:pPr>
              <w:pStyle w:val="ConsPlusNormal"/>
              <w:jc w:val="center"/>
            </w:pPr>
            <w:r>
              <w:t>58029,09</w:t>
            </w:r>
          </w:p>
        </w:tc>
        <w:tc>
          <w:tcPr>
            <w:tcW w:w="1701" w:type="dxa"/>
          </w:tcPr>
          <w:p w14:paraId="66D34DDE" w14:textId="77777777" w:rsidR="00870054" w:rsidRDefault="00870054">
            <w:pPr>
              <w:pStyle w:val="ConsPlusNormal"/>
              <w:jc w:val="center"/>
            </w:pPr>
            <w:r>
              <w:t>58029,09</w:t>
            </w:r>
          </w:p>
        </w:tc>
      </w:tr>
      <w:tr w:rsidR="00870054" w14:paraId="22B98ED6" w14:textId="77777777">
        <w:tc>
          <w:tcPr>
            <w:tcW w:w="2835" w:type="dxa"/>
          </w:tcPr>
          <w:p w14:paraId="052B6485" w14:textId="77777777" w:rsidR="00870054" w:rsidRDefault="00870054">
            <w:pPr>
              <w:pStyle w:val="ConsPlusNormal"/>
            </w:pPr>
            <w:r>
              <w:t xml:space="preserve">Государственная </w:t>
            </w:r>
            <w:hyperlink r:id="rId492">
              <w:r>
                <w:rPr>
                  <w:color w:val="0000FF"/>
                </w:rPr>
                <w:t>программа</w:t>
              </w:r>
            </w:hyperlink>
            <w:r>
              <w:t xml:space="preserve"> Республики Дагестан "Обеспечение развития и реализации городским округом "город Махачкала" функций столицы Республики Дагестан"</w:t>
            </w:r>
          </w:p>
        </w:tc>
        <w:tc>
          <w:tcPr>
            <w:tcW w:w="1757" w:type="dxa"/>
          </w:tcPr>
          <w:p w14:paraId="6CBC06F3" w14:textId="77777777" w:rsidR="00870054" w:rsidRDefault="00870054">
            <w:pPr>
              <w:pStyle w:val="ConsPlusNormal"/>
              <w:jc w:val="center"/>
            </w:pPr>
            <w:r>
              <w:t>62</w:t>
            </w:r>
          </w:p>
        </w:tc>
        <w:tc>
          <w:tcPr>
            <w:tcW w:w="680" w:type="dxa"/>
          </w:tcPr>
          <w:p w14:paraId="046380CE" w14:textId="77777777" w:rsidR="00870054" w:rsidRDefault="00870054">
            <w:pPr>
              <w:pStyle w:val="ConsPlusNormal"/>
            </w:pPr>
          </w:p>
        </w:tc>
        <w:tc>
          <w:tcPr>
            <w:tcW w:w="680" w:type="dxa"/>
          </w:tcPr>
          <w:p w14:paraId="7851214B" w14:textId="77777777" w:rsidR="00870054" w:rsidRDefault="00870054">
            <w:pPr>
              <w:pStyle w:val="ConsPlusNormal"/>
            </w:pPr>
          </w:p>
        </w:tc>
        <w:tc>
          <w:tcPr>
            <w:tcW w:w="680" w:type="dxa"/>
          </w:tcPr>
          <w:p w14:paraId="5B773EDE" w14:textId="77777777" w:rsidR="00870054" w:rsidRDefault="00870054">
            <w:pPr>
              <w:pStyle w:val="ConsPlusNormal"/>
            </w:pPr>
          </w:p>
        </w:tc>
        <w:tc>
          <w:tcPr>
            <w:tcW w:w="1701" w:type="dxa"/>
          </w:tcPr>
          <w:p w14:paraId="08B3B7F9" w14:textId="77777777" w:rsidR="00870054" w:rsidRDefault="00870054">
            <w:pPr>
              <w:pStyle w:val="ConsPlusNormal"/>
              <w:jc w:val="center"/>
            </w:pPr>
            <w:r>
              <w:t>602106,20</w:t>
            </w:r>
          </w:p>
        </w:tc>
        <w:tc>
          <w:tcPr>
            <w:tcW w:w="1701" w:type="dxa"/>
          </w:tcPr>
          <w:p w14:paraId="71A57F74" w14:textId="77777777" w:rsidR="00870054" w:rsidRDefault="00870054">
            <w:pPr>
              <w:pStyle w:val="ConsPlusNormal"/>
              <w:jc w:val="center"/>
            </w:pPr>
            <w:r>
              <w:t>1286965,00</w:t>
            </w:r>
          </w:p>
        </w:tc>
        <w:tc>
          <w:tcPr>
            <w:tcW w:w="1701" w:type="dxa"/>
          </w:tcPr>
          <w:p w14:paraId="75178796" w14:textId="77777777" w:rsidR="00870054" w:rsidRDefault="00870054">
            <w:pPr>
              <w:pStyle w:val="ConsPlusNormal"/>
              <w:jc w:val="center"/>
            </w:pPr>
            <w:r>
              <w:t>1111025,00</w:t>
            </w:r>
          </w:p>
        </w:tc>
      </w:tr>
      <w:tr w:rsidR="00870054" w14:paraId="2C9A5321" w14:textId="77777777">
        <w:tc>
          <w:tcPr>
            <w:tcW w:w="2835" w:type="dxa"/>
          </w:tcPr>
          <w:p w14:paraId="43A97FA2" w14:textId="77777777" w:rsidR="00870054" w:rsidRDefault="00870054">
            <w:pPr>
              <w:pStyle w:val="ConsPlusNormal"/>
            </w:pPr>
            <w:r>
              <w:t>Региональные проекты, не входящие в состав национального проекта</w:t>
            </w:r>
          </w:p>
        </w:tc>
        <w:tc>
          <w:tcPr>
            <w:tcW w:w="1757" w:type="dxa"/>
          </w:tcPr>
          <w:p w14:paraId="58924629" w14:textId="77777777" w:rsidR="00870054" w:rsidRDefault="00870054">
            <w:pPr>
              <w:pStyle w:val="ConsPlusNormal"/>
              <w:jc w:val="center"/>
            </w:pPr>
            <w:r>
              <w:t>62 2</w:t>
            </w:r>
          </w:p>
        </w:tc>
        <w:tc>
          <w:tcPr>
            <w:tcW w:w="680" w:type="dxa"/>
          </w:tcPr>
          <w:p w14:paraId="7E9A8AB4" w14:textId="77777777" w:rsidR="00870054" w:rsidRDefault="00870054">
            <w:pPr>
              <w:pStyle w:val="ConsPlusNormal"/>
            </w:pPr>
          </w:p>
        </w:tc>
        <w:tc>
          <w:tcPr>
            <w:tcW w:w="680" w:type="dxa"/>
          </w:tcPr>
          <w:p w14:paraId="09C8063E" w14:textId="77777777" w:rsidR="00870054" w:rsidRDefault="00870054">
            <w:pPr>
              <w:pStyle w:val="ConsPlusNormal"/>
            </w:pPr>
          </w:p>
        </w:tc>
        <w:tc>
          <w:tcPr>
            <w:tcW w:w="680" w:type="dxa"/>
          </w:tcPr>
          <w:p w14:paraId="59A42CE6" w14:textId="77777777" w:rsidR="00870054" w:rsidRDefault="00870054">
            <w:pPr>
              <w:pStyle w:val="ConsPlusNormal"/>
            </w:pPr>
          </w:p>
        </w:tc>
        <w:tc>
          <w:tcPr>
            <w:tcW w:w="1701" w:type="dxa"/>
          </w:tcPr>
          <w:p w14:paraId="0A5B4C20" w14:textId="77777777" w:rsidR="00870054" w:rsidRDefault="00870054">
            <w:pPr>
              <w:pStyle w:val="ConsPlusNormal"/>
              <w:jc w:val="center"/>
            </w:pPr>
            <w:r>
              <w:t>602106,20</w:t>
            </w:r>
          </w:p>
        </w:tc>
        <w:tc>
          <w:tcPr>
            <w:tcW w:w="1701" w:type="dxa"/>
          </w:tcPr>
          <w:p w14:paraId="6B840F8F" w14:textId="77777777" w:rsidR="00870054" w:rsidRDefault="00870054">
            <w:pPr>
              <w:pStyle w:val="ConsPlusNormal"/>
              <w:jc w:val="center"/>
            </w:pPr>
            <w:r>
              <w:t>1286965,00</w:t>
            </w:r>
          </w:p>
        </w:tc>
        <w:tc>
          <w:tcPr>
            <w:tcW w:w="1701" w:type="dxa"/>
          </w:tcPr>
          <w:p w14:paraId="4455DA09" w14:textId="77777777" w:rsidR="00870054" w:rsidRDefault="00870054">
            <w:pPr>
              <w:pStyle w:val="ConsPlusNormal"/>
              <w:jc w:val="center"/>
            </w:pPr>
            <w:r>
              <w:t>1111025,00</w:t>
            </w:r>
          </w:p>
        </w:tc>
      </w:tr>
      <w:tr w:rsidR="00870054" w14:paraId="5AF7EB02" w14:textId="77777777">
        <w:tc>
          <w:tcPr>
            <w:tcW w:w="2835" w:type="dxa"/>
          </w:tcPr>
          <w:p w14:paraId="3773D3E2" w14:textId="77777777" w:rsidR="00870054" w:rsidRDefault="00870054">
            <w:pPr>
              <w:pStyle w:val="ConsPlusNormal"/>
            </w:pPr>
            <w:r>
              <w:t>Регулирование тарифов на перевозку пассажиров</w:t>
            </w:r>
          </w:p>
        </w:tc>
        <w:tc>
          <w:tcPr>
            <w:tcW w:w="1757" w:type="dxa"/>
          </w:tcPr>
          <w:p w14:paraId="71945619" w14:textId="77777777" w:rsidR="00870054" w:rsidRDefault="00870054">
            <w:pPr>
              <w:pStyle w:val="ConsPlusNormal"/>
              <w:jc w:val="center"/>
            </w:pPr>
            <w:r>
              <w:t>62 2 02 82821</w:t>
            </w:r>
          </w:p>
        </w:tc>
        <w:tc>
          <w:tcPr>
            <w:tcW w:w="680" w:type="dxa"/>
          </w:tcPr>
          <w:p w14:paraId="62B7E47B" w14:textId="77777777" w:rsidR="00870054" w:rsidRDefault="00870054">
            <w:pPr>
              <w:pStyle w:val="ConsPlusNormal"/>
              <w:jc w:val="center"/>
            </w:pPr>
            <w:r>
              <w:t>200</w:t>
            </w:r>
          </w:p>
        </w:tc>
        <w:tc>
          <w:tcPr>
            <w:tcW w:w="680" w:type="dxa"/>
          </w:tcPr>
          <w:p w14:paraId="43C53600" w14:textId="77777777" w:rsidR="00870054" w:rsidRDefault="00870054">
            <w:pPr>
              <w:pStyle w:val="ConsPlusNormal"/>
              <w:jc w:val="center"/>
            </w:pPr>
            <w:r>
              <w:t>04</w:t>
            </w:r>
          </w:p>
        </w:tc>
        <w:tc>
          <w:tcPr>
            <w:tcW w:w="680" w:type="dxa"/>
          </w:tcPr>
          <w:p w14:paraId="7FB56661" w14:textId="77777777" w:rsidR="00870054" w:rsidRDefault="00870054">
            <w:pPr>
              <w:pStyle w:val="ConsPlusNormal"/>
              <w:jc w:val="center"/>
            </w:pPr>
            <w:r>
              <w:t>08</w:t>
            </w:r>
          </w:p>
        </w:tc>
        <w:tc>
          <w:tcPr>
            <w:tcW w:w="1701" w:type="dxa"/>
          </w:tcPr>
          <w:p w14:paraId="6D2582E8" w14:textId="77777777" w:rsidR="00870054" w:rsidRDefault="00870054">
            <w:pPr>
              <w:pStyle w:val="ConsPlusNormal"/>
              <w:jc w:val="center"/>
            </w:pPr>
            <w:r>
              <w:t>194750,00</w:t>
            </w:r>
          </w:p>
        </w:tc>
        <w:tc>
          <w:tcPr>
            <w:tcW w:w="1701" w:type="dxa"/>
          </w:tcPr>
          <w:p w14:paraId="531BFF3B" w14:textId="77777777" w:rsidR="00870054" w:rsidRDefault="00870054">
            <w:pPr>
              <w:pStyle w:val="ConsPlusNormal"/>
              <w:jc w:val="center"/>
            </w:pPr>
            <w:r>
              <w:t>194750,00</w:t>
            </w:r>
          </w:p>
        </w:tc>
        <w:tc>
          <w:tcPr>
            <w:tcW w:w="1701" w:type="dxa"/>
          </w:tcPr>
          <w:p w14:paraId="741B6B7F" w14:textId="77777777" w:rsidR="00870054" w:rsidRDefault="00870054">
            <w:pPr>
              <w:pStyle w:val="ConsPlusNormal"/>
              <w:jc w:val="center"/>
            </w:pPr>
            <w:r>
              <w:t>194750,00</w:t>
            </w:r>
          </w:p>
        </w:tc>
      </w:tr>
      <w:tr w:rsidR="00870054" w14:paraId="6EBE95C2" w14:textId="77777777">
        <w:tc>
          <w:tcPr>
            <w:tcW w:w="2835" w:type="dxa"/>
          </w:tcPr>
          <w:p w14:paraId="73FF9FF0" w14:textId="77777777" w:rsidR="00870054" w:rsidRDefault="00870054">
            <w:pPr>
              <w:pStyle w:val="ConsPlusNormal"/>
            </w:pPr>
            <w:r>
              <w:t>Капитальный ремонт и благоустройство автомобильных дорог</w:t>
            </w:r>
          </w:p>
        </w:tc>
        <w:tc>
          <w:tcPr>
            <w:tcW w:w="1757" w:type="dxa"/>
          </w:tcPr>
          <w:p w14:paraId="30A7AFD4" w14:textId="77777777" w:rsidR="00870054" w:rsidRDefault="00870054">
            <w:pPr>
              <w:pStyle w:val="ConsPlusNormal"/>
              <w:jc w:val="center"/>
            </w:pPr>
            <w:r>
              <w:t>62 2 02 82822</w:t>
            </w:r>
          </w:p>
        </w:tc>
        <w:tc>
          <w:tcPr>
            <w:tcW w:w="680" w:type="dxa"/>
          </w:tcPr>
          <w:p w14:paraId="2C111263" w14:textId="77777777" w:rsidR="00870054" w:rsidRDefault="00870054">
            <w:pPr>
              <w:pStyle w:val="ConsPlusNormal"/>
              <w:jc w:val="center"/>
            </w:pPr>
            <w:r>
              <w:t>500</w:t>
            </w:r>
          </w:p>
        </w:tc>
        <w:tc>
          <w:tcPr>
            <w:tcW w:w="680" w:type="dxa"/>
          </w:tcPr>
          <w:p w14:paraId="25FB268D" w14:textId="77777777" w:rsidR="00870054" w:rsidRDefault="00870054">
            <w:pPr>
              <w:pStyle w:val="ConsPlusNormal"/>
              <w:jc w:val="center"/>
            </w:pPr>
            <w:r>
              <w:t>04</w:t>
            </w:r>
          </w:p>
        </w:tc>
        <w:tc>
          <w:tcPr>
            <w:tcW w:w="680" w:type="dxa"/>
          </w:tcPr>
          <w:p w14:paraId="2F02A6BF" w14:textId="77777777" w:rsidR="00870054" w:rsidRDefault="00870054">
            <w:pPr>
              <w:pStyle w:val="ConsPlusNormal"/>
              <w:jc w:val="center"/>
            </w:pPr>
            <w:r>
              <w:t>09</w:t>
            </w:r>
          </w:p>
        </w:tc>
        <w:tc>
          <w:tcPr>
            <w:tcW w:w="1701" w:type="dxa"/>
          </w:tcPr>
          <w:p w14:paraId="13C3B7B8" w14:textId="77777777" w:rsidR="00870054" w:rsidRDefault="00870054">
            <w:pPr>
              <w:pStyle w:val="ConsPlusNormal"/>
              <w:jc w:val="center"/>
            </w:pPr>
            <w:r>
              <w:t>114475,00</w:t>
            </w:r>
          </w:p>
        </w:tc>
        <w:tc>
          <w:tcPr>
            <w:tcW w:w="1701" w:type="dxa"/>
          </w:tcPr>
          <w:p w14:paraId="566BC883" w14:textId="77777777" w:rsidR="00870054" w:rsidRDefault="00870054">
            <w:pPr>
              <w:pStyle w:val="ConsPlusNormal"/>
              <w:jc w:val="center"/>
            </w:pPr>
            <w:r>
              <w:t>760000,00</w:t>
            </w:r>
          </w:p>
        </w:tc>
        <w:tc>
          <w:tcPr>
            <w:tcW w:w="1701" w:type="dxa"/>
          </w:tcPr>
          <w:p w14:paraId="7FF82C0B" w14:textId="77777777" w:rsidR="00870054" w:rsidRDefault="00870054">
            <w:pPr>
              <w:pStyle w:val="ConsPlusNormal"/>
              <w:jc w:val="center"/>
            </w:pPr>
            <w:r>
              <w:t>779000,00</w:t>
            </w:r>
          </w:p>
        </w:tc>
      </w:tr>
      <w:tr w:rsidR="00870054" w14:paraId="0DD8CB62" w14:textId="77777777">
        <w:tc>
          <w:tcPr>
            <w:tcW w:w="2835" w:type="dxa"/>
          </w:tcPr>
          <w:p w14:paraId="208425BF" w14:textId="77777777" w:rsidR="00870054" w:rsidRDefault="00870054">
            <w:pPr>
              <w:pStyle w:val="ConsPlusNormal"/>
            </w:pPr>
            <w:r>
              <w:t>Развитие инфраструктуры в области обращения с животными</w:t>
            </w:r>
          </w:p>
        </w:tc>
        <w:tc>
          <w:tcPr>
            <w:tcW w:w="1757" w:type="dxa"/>
          </w:tcPr>
          <w:p w14:paraId="08A8C404" w14:textId="77777777" w:rsidR="00870054" w:rsidRDefault="00870054">
            <w:pPr>
              <w:pStyle w:val="ConsPlusNormal"/>
              <w:jc w:val="center"/>
            </w:pPr>
            <w:r>
              <w:t>62 2 03 82830</w:t>
            </w:r>
          </w:p>
        </w:tc>
        <w:tc>
          <w:tcPr>
            <w:tcW w:w="680" w:type="dxa"/>
          </w:tcPr>
          <w:p w14:paraId="4D7486B3" w14:textId="77777777" w:rsidR="00870054" w:rsidRDefault="00870054">
            <w:pPr>
              <w:pStyle w:val="ConsPlusNormal"/>
              <w:jc w:val="center"/>
            </w:pPr>
            <w:r>
              <w:t>500</w:t>
            </w:r>
          </w:p>
        </w:tc>
        <w:tc>
          <w:tcPr>
            <w:tcW w:w="680" w:type="dxa"/>
          </w:tcPr>
          <w:p w14:paraId="0A60522E" w14:textId="77777777" w:rsidR="00870054" w:rsidRDefault="00870054">
            <w:pPr>
              <w:pStyle w:val="ConsPlusNormal"/>
              <w:jc w:val="center"/>
            </w:pPr>
            <w:r>
              <w:t>04</w:t>
            </w:r>
          </w:p>
        </w:tc>
        <w:tc>
          <w:tcPr>
            <w:tcW w:w="680" w:type="dxa"/>
          </w:tcPr>
          <w:p w14:paraId="2C3D5753" w14:textId="77777777" w:rsidR="00870054" w:rsidRDefault="00870054">
            <w:pPr>
              <w:pStyle w:val="ConsPlusNormal"/>
              <w:jc w:val="center"/>
            </w:pPr>
            <w:r>
              <w:t>12</w:t>
            </w:r>
          </w:p>
        </w:tc>
        <w:tc>
          <w:tcPr>
            <w:tcW w:w="1701" w:type="dxa"/>
          </w:tcPr>
          <w:p w14:paraId="484BCFDD" w14:textId="77777777" w:rsidR="00870054" w:rsidRDefault="00870054">
            <w:pPr>
              <w:pStyle w:val="ConsPlusNormal"/>
              <w:jc w:val="center"/>
            </w:pPr>
            <w:r>
              <w:t>47500,00</w:t>
            </w:r>
          </w:p>
        </w:tc>
        <w:tc>
          <w:tcPr>
            <w:tcW w:w="1701" w:type="dxa"/>
          </w:tcPr>
          <w:p w14:paraId="1F721A6B" w14:textId="77777777" w:rsidR="00870054" w:rsidRDefault="00870054">
            <w:pPr>
              <w:pStyle w:val="ConsPlusNormal"/>
              <w:jc w:val="center"/>
            </w:pPr>
            <w:r>
              <w:t>65740,00</w:t>
            </w:r>
          </w:p>
        </w:tc>
        <w:tc>
          <w:tcPr>
            <w:tcW w:w="1701" w:type="dxa"/>
          </w:tcPr>
          <w:p w14:paraId="776C3922" w14:textId="77777777" w:rsidR="00870054" w:rsidRDefault="00870054">
            <w:pPr>
              <w:pStyle w:val="ConsPlusNormal"/>
              <w:jc w:val="center"/>
            </w:pPr>
            <w:r>
              <w:t>0,00</w:t>
            </w:r>
          </w:p>
        </w:tc>
      </w:tr>
      <w:tr w:rsidR="00870054" w14:paraId="6974A4D1" w14:textId="77777777">
        <w:tc>
          <w:tcPr>
            <w:tcW w:w="2835" w:type="dxa"/>
          </w:tcPr>
          <w:p w14:paraId="50FF3628" w14:textId="77777777" w:rsidR="00870054" w:rsidRDefault="00870054">
            <w:pPr>
              <w:pStyle w:val="ConsPlusNormal"/>
            </w:pPr>
            <w:r>
              <w:t xml:space="preserve">Резерв на обеспечение </w:t>
            </w:r>
            <w:r>
              <w:lastRenderedPageBreak/>
              <w:t>участия в мероприятиях федеральных и региональных программ, подготовку проектно-сметной документации</w:t>
            </w:r>
          </w:p>
        </w:tc>
        <w:tc>
          <w:tcPr>
            <w:tcW w:w="1757" w:type="dxa"/>
          </w:tcPr>
          <w:p w14:paraId="69CD8847" w14:textId="77777777" w:rsidR="00870054" w:rsidRDefault="00870054">
            <w:pPr>
              <w:pStyle w:val="ConsPlusNormal"/>
              <w:jc w:val="center"/>
            </w:pPr>
            <w:r>
              <w:lastRenderedPageBreak/>
              <w:t>62 2 04 82800</w:t>
            </w:r>
          </w:p>
        </w:tc>
        <w:tc>
          <w:tcPr>
            <w:tcW w:w="680" w:type="dxa"/>
          </w:tcPr>
          <w:p w14:paraId="0CF1ED47" w14:textId="77777777" w:rsidR="00870054" w:rsidRDefault="00870054">
            <w:pPr>
              <w:pStyle w:val="ConsPlusNormal"/>
              <w:jc w:val="center"/>
            </w:pPr>
            <w:r>
              <w:t>800</w:t>
            </w:r>
          </w:p>
        </w:tc>
        <w:tc>
          <w:tcPr>
            <w:tcW w:w="680" w:type="dxa"/>
          </w:tcPr>
          <w:p w14:paraId="38287C55" w14:textId="77777777" w:rsidR="00870054" w:rsidRDefault="00870054">
            <w:pPr>
              <w:pStyle w:val="ConsPlusNormal"/>
              <w:jc w:val="center"/>
            </w:pPr>
            <w:r>
              <w:t>04</w:t>
            </w:r>
          </w:p>
        </w:tc>
        <w:tc>
          <w:tcPr>
            <w:tcW w:w="680" w:type="dxa"/>
          </w:tcPr>
          <w:p w14:paraId="0436A3EC" w14:textId="77777777" w:rsidR="00870054" w:rsidRDefault="00870054">
            <w:pPr>
              <w:pStyle w:val="ConsPlusNormal"/>
              <w:jc w:val="center"/>
            </w:pPr>
            <w:r>
              <w:t>12</w:t>
            </w:r>
          </w:p>
        </w:tc>
        <w:tc>
          <w:tcPr>
            <w:tcW w:w="1701" w:type="dxa"/>
          </w:tcPr>
          <w:p w14:paraId="3F3B3C72" w14:textId="77777777" w:rsidR="00870054" w:rsidRDefault="00870054">
            <w:pPr>
              <w:pStyle w:val="ConsPlusNormal"/>
              <w:jc w:val="center"/>
            </w:pPr>
            <w:r>
              <w:t>245381,20</w:t>
            </w:r>
          </w:p>
        </w:tc>
        <w:tc>
          <w:tcPr>
            <w:tcW w:w="1701" w:type="dxa"/>
          </w:tcPr>
          <w:p w14:paraId="5E8AC597" w14:textId="77777777" w:rsidR="00870054" w:rsidRDefault="00870054">
            <w:pPr>
              <w:pStyle w:val="ConsPlusNormal"/>
              <w:jc w:val="center"/>
            </w:pPr>
            <w:r>
              <w:t>6650,00</w:t>
            </w:r>
          </w:p>
        </w:tc>
        <w:tc>
          <w:tcPr>
            <w:tcW w:w="1701" w:type="dxa"/>
          </w:tcPr>
          <w:p w14:paraId="0CCB2C71" w14:textId="77777777" w:rsidR="00870054" w:rsidRDefault="00870054">
            <w:pPr>
              <w:pStyle w:val="ConsPlusNormal"/>
              <w:jc w:val="center"/>
            </w:pPr>
            <w:r>
              <w:t>0,00</w:t>
            </w:r>
          </w:p>
        </w:tc>
      </w:tr>
      <w:tr w:rsidR="00870054" w14:paraId="60A2666B" w14:textId="77777777">
        <w:tc>
          <w:tcPr>
            <w:tcW w:w="2835" w:type="dxa"/>
          </w:tcPr>
          <w:p w14:paraId="3AE3E7DA" w14:textId="77777777" w:rsidR="00870054" w:rsidRDefault="00870054">
            <w:pPr>
              <w:pStyle w:val="ConsPlusNormal"/>
            </w:pPr>
            <w:r>
              <w:t>Региональный проект "Комплексное благоустройство общественных пространств и модернизация системы ливневых коммуникаций города Махачкалы"</w:t>
            </w:r>
          </w:p>
        </w:tc>
        <w:tc>
          <w:tcPr>
            <w:tcW w:w="1757" w:type="dxa"/>
          </w:tcPr>
          <w:p w14:paraId="54426EAF" w14:textId="77777777" w:rsidR="00870054" w:rsidRDefault="00870054">
            <w:pPr>
              <w:pStyle w:val="ConsPlusNormal"/>
              <w:jc w:val="center"/>
            </w:pPr>
            <w:r>
              <w:t>62 2 01</w:t>
            </w:r>
          </w:p>
        </w:tc>
        <w:tc>
          <w:tcPr>
            <w:tcW w:w="680" w:type="dxa"/>
          </w:tcPr>
          <w:p w14:paraId="139D1D46" w14:textId="77777777" w:rsidR="00870054" w:rsidRDefault="00870054">
            <w:pPr>
              <w:pStyle w:val="ConsPlusNormal"/>
            </w:pPr>
          </w:p>
        </w:tc>
        <w:tc>
          <w:tcPr>
            <w:tcW w:w="680" w:type="dxa"/>
          </w:tcPr>
          <w:p w14:paraId="0D78B6E9" w14:textId="77777777" w:rsidR="00870054" w:rsidRDefault="00870054">
            <w:pPr>
              <w:pStyle w:val="ConsPlusNormal"/>
            </w:pPr>
          </w:p>
        </w:tc>
        <w:tc>
          <w:tcPr>
            <w:tcW w:w="680" w:type="dxa"/>
          </w:tcPr>
          <w:p w14:paraId="6B0DD020" w14:textId="77777777" w:rsidR="00870054" w:rsidRDefault="00870054">
            <w:pPr>
              <w:pStyle w:val="ConsPlusNormal"/>
            </w:pPr>
          </w:p>
        </w:tc>
        <w:tc>
          <w:tcPr>
            <w:tcW w:w="1701" w:type="dxa"/>
          </w:tcPr>
          <w:p w14:paraId="0BF64068" w14:textId="77777777" w:rsidR="00870054" w:rsidRDefault="00870054">
            <w:pPr>
              <w:pStyle w:val="ConsPlusNormal"/>
              <w:jc w:val="center"/>
            </w:pPr>
            <w:r>
              <w:t>0,00</w:t>
            </w:r>
          </w:p>
        </w:tc>
        <w:tc>
          <w:tcPr>
            <w:tcW w:w="1701" w:type="dxa"/>
          </w:tcPr>
          <w:p w14:paraId="0111951A" w14:textId="77777777" w:rsidR="00870054" w:rsidRDefault="00870054">
            <w:pPr>
              <w:pStyle w:val="ConsPlusNormal"/>
              <w:jc w:val="center"/>
            </w:pPr>
            <w:r>
              <w:t>259825,00</w:t>
            </w:r>
          </w:p>
        </w:tc>
        <w:tc>
          <w:tcPr>
            <w:tcW w:w="1701" w:type="dxa"/>
          </w:tcPr>
          <w:p w14:paraId="1A91A638" w14:textId="77777777" w:rsidR="00870054" w:rsidRDefault="00870054">
            <w:pPr>
              <w:pStyle w:val="ConsPlusNormal"/>
              <w:jc w:val="center"/>
            </w:pPr>
            <w:r>
              <w:t>137275,00</w:t>
            </w:r>
          </w:p>
        </w:tc>
      </w:tr>
      <w:tr w:rsidR="00870054" w14:paraId="1E6F13AD" w14:textId="77777777">
        <w:tc>
          <w:tcPr>
            <w:tcW w:w="2835" w:type="dxa"/>
          </w:tcPr>
          <w:p w14:paraId="5140056D" w14:textId="77777777" w:rsidR="00870054" w:rsidRDefault="00870054">
            <w:pPr>
              <w:pStyle w:val="ConsPlusNormal"/>
            </w:pPr>
            <w:r>
              <w:t>Комплексное благоустройство улиц, парков и общественных пространств</w:t>
            </w:r>
          </w:p>
        </w:tc>
        <w:tc>
          <w:tcPr>
            <w:tcW w:w="1757" w:type="dxa"/>
          </w:tcPr>
          <w:p w14:paraId="201D13FF" w14:textId="77777777" w:rsidR="00870054" w:rsidRDefault="00870054">
            <w:pPr>
              <w:pStyle w:val="ConsPlusNormal"/>
              <w:jc w:val="center"/>
            </w:pPr>
            <w:r>
              <w:t>62 2 01 82810</w:t>
            </w:r>
          </w:p>
        </w:tc>
        <w:tc>
          <w:tcPr>
            <w:tcW w:w="680" w:type="dxa"/>
          </w:tcPr>
          <w:p w14:paraId="1694D89C" w14:textId="77777777" w:rsidR="00870054" w:rsidRDefault="00870054">
            <w:pPr>
              <w:pStyle w:val="ConsPlusNormal"/>
              <w:jc w:val="center"/>
            </w:pPr>
            <w:r>
              <w:t>500</w:t>
            </w:r>
          </w:p>
        </w:tc>
        <w:tc>
          <w:tcPr>
            <w:tcW w:w="680" w:type="dxa"/>
          </w:tcPr>
          <w:p w14:paraId="67468A46" w14:textId="77777777" w:rsidR="00870054" w:rsidRDefault="00870054">
            <w:pPr>
              <w:pStyle w:val="ConsPlusNormal"/>
              <w:jc w:val="center"/>
            </w:pPr>
            <w:r>
              <w:t>05</w:t>
            </w:r>
          </w:p>
        </w:tc>
        <w:tc>
          <w:tcPr>
            <w:tcW w:w="680" w:type="dxa"/>
          </w:tcPr>
          <w:p w14:paraId="183382B6" w14:textId="77777777" w:rsidR="00870054" w:rsidRDefault="00870054">
            <w:pPr>
              <w:pStyle w:val="ConsPlusNormal"/>
              <w:jc w:val="center"/>
            </w:pPr>
            <w:r>
              <w:t>03</w:t>
            </w:r>
          </w:p>
        </w:tc>
        <w:tc>
          <w:tcPr>
            <w:tcW w:w="1701" w:type="dxa"/>
          </w:tcPr>
          <w:p w14:paraId="0B2A4D72" w14:textId="77777777" w:rsidR="00870054" w:rsidRDefault="00870054">
            <w:pPr>
              <w:pStyle w:val="ConsPlusNormal"/>
              <w:jc w:val="center"/>
            </w:pPr>
            <w:r>
              <w:t>0,00</w:t>
            </w:r>
          </w:p>
        </w:tc>
        <w:tc>
          <w:tcPr>
            <w:tcW w:w="1701" w:type="dxa"/>
          </w:tcPr>
          <w:p w14:paraId="70E9D345" w14:textId="77777777" w:rsidR="00870054" w:rsidRDefault="00870054">
            <w:pPr>
              <w:pStyle w:val="ConsPlusNormal"/>
              <w:jc w:val="center"/>
            </w:pPr>
            <w:r>
              <w:t>259825,00</w:t>
            </w:r>
          </w:p>
        </w:tc>
        <w:tc>
          <w:tcPr>
            <w:tcW w:w="1701" w:type="dxa"/>
          </w:tcPr>
          <w:p w14:paraId="555AFB7F" w14:textId="77777777" w:rsidR="00870054" w:rsidRDefault="00870054">
            <w:pPr>
              <w:pStyle w:val="ConsPlusNormal"/>
              <w:jc w:val="center"/>
            </w:pPr>
            <w:r>
              <w:t>137275,00</w:t>
            </w:r>
          </w:p>
        </w:tc>
      </w:tr>
      <w:tr w:rsidR="00870054" w14:paraId="2794CFDD" w14:textId="77777777">
        <w:tc>
          <w:tcPr>
            <w:tcW w:w="2835" w:type="dxa"/>
          </w:tcPr>
          <w:p w14:paraId="265293D7" w14:textId="77777777" w:rsidR="00870054" w:rsidRDefault="00870054">
            <w:pPr>
              <w:pStyle w:val="ConsPlusNormal"/>
            </w:pPr>
            <w:r>
              <w:t>Обеспечение функционирования Администрации Главы и Правительства Республики Дагестан</w:t>
            </w:r>
          </w:p>
        </w:tc>
        <w:tc>
          <w:tcPr>
            <w:tcW w:w="1757" w:type="dxa"/>
          </w:tcPr>
          <w:p w14:paraId="48FE573A" w14:textId="77777777" w:rsidR="00870054" w:rsidRDefault="00870054">
            <w:pPr>
              <w:pStyle w:val="ConsPlusNormal"/>
              <w:jc w:val="center"/>
            </w:pPr>
            <w:r>
              <w:t>88</w:t>
            </w:r>
          </w:p>
        </w:tc>
        <w:tc>
          <w:tcPr>
            <w:tcW w:w="680" w:type="dxa"/>
          </w:tcPr>
          <w:p w14:paraId="606527C8" w14:textId="77777777" w:rsidR="00870054" w:rsidRDefault="00870054">
            <w:pPr>
              <w:pStyle w:val="ConsPlusNormal"/>
            </w:pPr>
          </w:p>
        </w:tc>
        <w:tc>
          <w:tcPr>
            <w:tcW w:w="680" w:type="dxa"/>
          </w:tcPr>
          <w:p w14:paraId="23B40A16" w14:textId="77777777" w:rsidR="00870054" w:rsidRDefault="00870054">
            <w:pPr>
              <w:pStyle w:val="ConsPlusNormal"/>
            </w:pPr>
          </w:p>
        </w:tc>
        <w:tc>
          <w:tcPr>
            <w:tcW w:w="680" w:type="dxa"/>
          </w:tcPr>
          <w:p w14:paraId="4CF3AD15" w14:textId="77777777" w:rsidR="00870054" w:rsidRDefault="00870054">
            <w:pPr>
              <w:pStyle w:val="ConsPlusNormal"/>
            </w:pPr>
          </w:p>
        </w:tc>
        <w:tc>
          <w:tcPr>
            <w:tcW w:w="1701" w:type="dxa"/>
          </w:tcPr>
          <w:p w14:paraId="3B43D638" w14:textId="77777777" w:rsidR="00870054" w:rsidRDefault="00870054">
            <w:pPr>
              <w:pStyle w:val="ConsPlusNormal"/>
              <w:jc w:val="center"/>
            </w:pPr>
            <w:r>
              <w:t>1715823,48</w:t>
            </w:r>
          </w:p>
        </w:tc>
        <w:tc>
          <w:tcPr>
            <w:tcW w:w="1701" w:type="dxa"/>
          </w:tcPr>
          <w:p w14:paraId="347E0925" w14:textId="77777777" w:rsidR="00870054" w:rsidRDefault="00870054">
            <w:pPr>
              <w:pStyle w:val="ConsPlusNormal"/>
              <w:jc w:val="center"/>
            </w:pPr>
            <w:r>
              <w:t>1276479,84</w:t>
            </w:r>
          </w:p>
        </w:tc>
        <w:tc>
          <w:tcPr>
            <w:tcW w:w="1701" w:type="dxa"/>
          </w:tcPr>
          <w:p w14:paraId="6231B25F" w14:textId="77777777" w:rsidR="00870054" w:rsidRDefault="00870054">
            <w:pPr>
              <w:pStyle w:val="ConsPlusNormal"/>
              <w:jc w:val="center"/>
            </w:pPr>
            <w:r>
              <w:t>1276479,84</w:t>
            </w:r>
          </w:p>
        </w:tc>
      </w:tr>
      <w:tr w:rsidR="00870054" w14:paraId="640E0707" w14:textId="77777777">
        <w:tc>
          <w:tcPr>
            <w:tcW w:w="2835" w:type="dxa"/>
          </w:tcPr>
          <w:p w14:paraId="12F7139A" w14:textId="77777777" w:rsidR="00870054" w:rsidRDefault="00870054">
            <w:pPr>
              <w:pStyle w:val="ConsPlusNormal"/>
            </w:pPr>
            <w:r>
              <w:t>Глава Республики Дагестан</w:t>
            </w:r>
          </w:p>
        </w:tc>
        <w:tc>
          <w:tcPr>
            <w:tcW w:w="1757" w:type="dxa"/>
          </w:tcPr>
          <w:p w14:paraId="2BB7A4E8" w14:textId="77777777" w:rsidR="00870054" w:rsidRDefault="00870054">
            <w:pPr>
              <w:pStyle w:val="ConsPlusNormal"/>
              <w:jc w:val="center"/>
            </w:pPr>
            <w:r>
              <w:t>88 1</w:t>
            </w:r>
          </w:p>
        </w:tc>
        <w:tc>
          <w:tcPr>
            <w:tcW w:w="680" w:type="dxa"/>
          </w:tcPr>
          <w:p w14:paraId="3F3E2755" w14:textId="77777777" w:rsidR="00870054" w:rsidRDefault="00870054">
            <w:pPr>
              <w:pStyle w:val="ConsPlusNormal"/>
            </w:pPr>
          </w:p>
        </w:tc>
        <w:tc>
          <w:tcPr>
            <w:tcW w:w="680" w:type="dxa"/>
          </w:tcPr>
          <w:p w14:paraId="4E77B38E" w14:textId="77777777" w:rsidR="00870054" w:rsidRDefault="00870054">
            <w:pPr>
              <w:pStyle w:val="ConsPlusNormal"/>
            </w:pPr>
          </w:p>
        </w:tc>
        <w:tc>
          <w:tcPr>
            <w:tcW w:w="680" w:type="dxa"/>
          </w:tcPr>
          <w:p w14:paraId="613039F5" w14:textId="77777777" w:rsidR="00870054" w:rsidRDefault="00870054">
            <w:pPr>
              <w:pStyle w:val="ConsPlusNormal"/>
            </w:pPr>
          </w:p>
        </w:tc>
        <w:tc>
          <w:tcPr>
            <w:tcW w:w="1701" w:type="dxa"/>
          </w:tcPr>
          <w:p w14:paraId="122C5103" w14:textId="77777777" w:rsidR="00870054" w:rsidRDefault="00870054">
            <w:pPr>
              <w:pStyle w:val="ConsPlusNormal"/>
              <w:jc w:val="center"/>
            </w:pPr>
            <w:r>
              <w:t>1041,60</w:t>
            </w:r>
          </w:p>
        </w:tc>
        <w:tc>
          <w:tcPr>
            <w:tcW w:w="1701" w:type="dxa"/>
          </w:tcPr>
          <w:p w14:paraId="492C8DDF" w14:textId="77777777" w:rsidR="00870054" w:rsidRDefault="00870054">
            <w:pPr>
              <w:pStyle w:val="ConsPlusNormal"/>
              <w:jc w:val="center"/>
            </w:pPr>
            <w:r>
              <w:t>0,00</w:t>
            </w:r>
          </w:p>
        </w:tc>
        <w:tc>
          <w:tcPr>
            <w:tcW w:w="1701" w:type="dxa"/>
          </w:tcPr>
          <w:p w14:paraId="4D4B7D2D" w14:textId="77777777" w:rsidR="00870054" w:rsidRDefault="00870054">
            <w:pPr>
              <w:pStyle w:val="ConsPlusNormal"/>
              <w:jc w:val="center"/>
            </w:pPr>
            <w:r>
              <w:t>0,00</w:t>
            </w:r>
          </w:p>
        </w:tc>
      </w:tr>
      <w:tr w:rsidR="00870054" w14:paraId="6E528DB6" w14:textId="77777777">
        <w:tc>
          <w:tcPr>
            <w:tcW w:w="2835" w:type="dxa"/>
          </w:tcPr>
          <w:p w14:paraId="09309607" w14:textId="77777777" w:rsidR="00870054" w:rsidRDefault="00870054">
            <w:pPr>
              <w:pStyle w:val="ConsPlusNormal"/>
            </w:pPr>
            <w:r>
              <w:t>Финансовое обеспечение выполнения функций государственных органов</w:t>
            </w:r>
          </w:p>
        </w:tc>
        <w:tc>
          <w:tcPr>
            <w:tcW w:w="1757" w:type="dxa"/>
          </w:tcPr>
          <w:p w14:paraId="27F82F09" w14:textId="77777777" w:rsidR="00870054" w:rsidRDefault="00870054">
            <w:pPr>
              <w:pStyle w:val="ConsPlusNormal"/>
              <w:jc w:val="center"/>
            </w:pPr>
            <w:r>
              <w:t>88 1 00 20000</w:t>
            </w:r>
          </w:p>
        </w:tc>
        <w:tc>
          <w:tcPr>
            <w:tcW w:w="680" w:type="dxa"/>
          </w:tcPr>
          <w:p w14:paraId="7731315A" w14:textId="77777777" w:rsidR="00870054" w:rsidRDefault="00870054">
            <w:pPr>
              <w:pStyle w:val="ConsPlusNormal"/>
              <w:jc w:val="center"/>
            </w:pPr>
            <w:r>
              <w:t>100</w:t>
            </w:r>
          </w:p>
        </w:tc>
        <w:tc>
          <w:tcPr>
            <w:tcW w:w="680" w:type="dxa"/>
          </w:tcPr>
          <w:p w14:paraId="353F35AB" w14:textId="77777777" w:rsidR="00870054" w:rsidRDefault="00870054">
            <w:pPr>
              <w:pStyle w:val="ConsPlusNormal"/>
              <w:jc w:val="center"/>
            </w:pPr>
            <w:r>
              <w:t>01</w:t>
            </w:r>
          </w:p>
        </w:tc>
        <w:tc>
          <w:tcPr>
            <w:tcW w:w="680" w:type="dxa"/>
          </w:tcPr>
          <w:p w14:paraId="54FAB138" w14:textId="77777777" w:rsidR="00870054" w:rsidRDefault="00870054">
            <w:pPr>
              <w:pStyle w:val="ConsPlusNormal"/>
              <w:jc w:val="center"/>
            </w:pPr>
            <w:r>
              <w:t>02</w:t>
            </w:r>
          </w:p>
        </w:tc>
        <w:tc>
          <w:tcPr>
            <w:tcW w:w="1701" w:type="dxa"/>
          </w:tcPr>
          <w:p w14:paraId="306D91DA" w14:textId="77777777" w:rsidR="00870054" w:rsidRDefault="00870054">
            <w:pPr>
              <w:pStyle w:val="ConsPlusNormal"/>
              <w:jc w:val="center"/>
            </w:pPr>
            <w:r>
              <w:t>1041,60</w:t>
            </w:r>
          </w:p>
        </w:tc>
        <w:tc>
          <w:tcPr>
            <w:tcW w:w="1701" w:type="dxa"/>
          </w:tcPr>
          <w:p w14:paraId="7681303C" w14:textId="77777777" w:rsidR="00870054" w:rsidRDefault="00870054">
            <w:pPr>
              <w:pStyle w:val="ConsPlusNormal"/>
              <w:jc w:val="center"/>
            </w:pPr>
            <w:r>
              <w:t>0,00</w:t>
            </w:r>
          </w:p>
        </w:tc>
        <w:tc>
          <w:tcPr>
            <w:tcW w:w="1701" w:type="dxa"/>
          </w:tcPr>
          <w:p w14:paraId="5524580B" w14:textId="77777777" w:rsidR="00870054" w:rsidRDefault="00870054">
            <w:pPr>
              <w:pStyle w:val="ConsPlusNormal"/>
              <w:jc w:val="center"/>
            </w:pPr>
            <w:r>
              <w:t>0,00</w:t>
            </w:r>
          </w:p>
        </w:tc>
      </w:tr>
      <w:tr w:rsidR="00870054" w14:paraId="3566EBBA" w14:textId="77777777">
        <w:tc>
          <w:tcPr>
            <w:tcW w:w="2835" w:type="dxa"/>
          </w:tcPr>
          <w:p w14:paraId="701378A6" w14:textId="77777777" w:rsidR="00870054" w:rsidRDefault="00870054">
            <w:pPr>
              <w:pStyle w:val="ConsPlusNormal"/>
            </w:pPr>
            <w:r>
              <w:lastRenderedPageBreak/>
              <w:t>Председатель Правительства Республики Дагестан и его заместители</w:t>
            </w:r>
          </w:p>
        </w:tc>
        <w:tc>
          <w:tcPr>
            <w:tcW w:w="1757" w:type="dxa"/>
          </w:tcPr>
          <w:p w14:paraId="36086A1F" w14:textId="77777777" w:rsidR="00870054" w:rsidRDefault="00870054">
            <w:pPr>
              <w:pStyle w:val="ConsPlusNormal"/>
              <w:jc w:val="center"/>
            </w:pPr>
            <w:r>
              <w:t>88 2</w:t>
            </w:r>
          </w:p>
        </w:tc>
        <w:tc>
          <w:tcPr>
            <w:tcW w:w="680" w:type="dxa"/>
          </w:tcPr>
          <w:p w14:paraId="7BDBFDCD" w14:textId="77777777" w:rsidR="00870054" w:rsidRDefault="00870054">
            <w:pPr>
              <w:pStyle w:val="ConsPlusNormal"/>
            </w:pPr>
          </w:p>
        </w:tc>
        <w:tc>
          <w:tcPr>
            <w:tcW w:w="680" w:type="dxa"/>
          </w:tcPr>
          <w:p w14:paraId="41A499CF" w14:textId="77777777" w:rsidR="00870054" w:rsidRDefault="00870054">
            <w:pPr>
              <w:pStyle w:val="ConsPlusNormal"/>
            </w:pPr>
          </w:p>
        </w:tc>
        <w:tc>
          <w:tcPr>
            <w:tcW w:w="680" w:type="dxa"/>
          </w:tcPr>
          <w:p w14:paraId="62AD693F" w14:textId="77777777" w:rsidR="00870054" w:rsidRDefault="00870054">
            <w:pPr>
              <w:pStyle w:val="ConsPlusNormal"/>
            </w:pPr>
          </w:p>
        </w:tc>
        <w:tc>
          <w:tcPr>
            <w:tcW w:w="1701" w:type="dxa"/>
          </w:tcPr>
          <w:p w14:paraId="31AB87EE" w14:textId="77777777" w:rsidR="00870054" w:rsidRDefault="00870054">
            <w:pPr>
              <w:pStyle w:val="ConsPlusNormal"/>
              <w:jc w:val="center"/>
            </w:pPr>
            <w:r>
              <w:t>48515,57</w:t>
            </w:r>
          </w:p>
        </w:tc>
        <w:tc>
          <w:tcPr>
            <w:tcW w:w="1701" w:type="dxa"/>
          </w:tcPr>
          <w:p w14:paraId="1C8A7A79" w14:textId="77777777" w:rsidR="00870054" w:rsidRDefault="00870054">
            <w:pPr>
              <w:pStyle w:val="ConsPlusNormal"/>
              <w:jc w:val="center"/>
            </w:pPr>
            <w:r>
              <w:t>48515,57</w:t>
            </w:r>
          </w:p>
        </w:tc>
        <w:tc>
          <w:tcPr>
            <w:tcW w:w="1701" w:type="dxa"/>
          </w:tcPr>
          <w:p w14:paraId="0789329A" w14:textId="77777777" w:rsidR="00870054" w:rsidRDefault="00870054">
            <w:pPr>
              <w:pStyle w:val="ConsPlusNormal"/>
              <w:jc w:val="center"/>
            </w:pPr>
            <w:r>
              <w:t>48515,57</w:t>
            </w:r>
          </w:p>
        </w:tc>
      </w:tr>
      <w:tr w:rsidR="00870054" w14:paraId="2666EC0B" w14:textId="77777777">
        <w:tc>
          <w:tcPr>
            <w:tcW w:w="2835" w:type="dxa"/>
          </w:tcPr>
          <w:p w14:paraId="486E17BC" w14:textId="77777777" w:rsidR="00870054" w:rsidRDefault="00870054">
            <w:pPr>
              <w:pStyle w:val="ConsPlusNormal"/>
            </w:pPr>
            <w:r>
              <w:t>Финансовое обеспечение выполнения функций государственных органов</w:t>
            </w:r>
          </w:p>
        </w:tc>
        <w:tc>
          <w:tcPr>
            <w:tcW w:w="1757" w:type="dxa"/>
          </w:tcPr>
          <w:p w14:paraId="429166FB" w14:textId="77777777" w:rsidR="00870054" w:rsidRDefault="00870054">
            <w:pPr>
              <w:pStyle w:val="ConsPlusNormal"/>
              <w:jc w:val="center"/>
            </w:pPr>
            <w:r>
              <w:t>88 2 00 20000</w:t>
            </w:r>
          </w:p>
        </w:tc>
        <w:tc>
          <w:tcPr>
            <w:tcW w:w="680" w:type="dxa"/>
          </w:tcPr>
          <w:p w14:paraId="5F28834C" w14:textId="77777777" w:rsidR="00870054" w:rsidRDefault="00870054">
            <w:pPr>
              <w:pStyle w:val="ConsPlusNormal"/>
              <w:jc w:val="center"/>
            </w:pPr>
            <w:r>
              <w:t>100</w:t>
            </w:r>
          </w:p>
        </w:tc>
        <w:tc>
          <w:tcPr>
            <w:tcW w:w="680" w:type="dxa"/>
          </w:tcPr>
          <w:p w14:paraId="3041EBD4" w14:textId="77777777" w:rsidR="00870054" w:rsidRDefault="00870054">
            <w:pPr>
              <w:pStyle w:val="ConsPlusNormal"/>
              <w:jc w:val="center"/>
            </w:pPr>
            <w:r>
              <w:t>01</w:t>
            </w:r>
          </w:p>
        </w:tc>
        <w:tc>
          <w:tcPr>
            <w:tcW w:w="680" w:type="dxa"/>
          </w:tcPr>
          <w:p w14:paraId="6C00E919" w14:textId="77777777" w:rsidR="00870054" w:rsidRDefault="00870054">
            <w:pPr>
              <w:pStyle w:val="ConsPlusNormal"/>
              <w:jc w:val="center"/>
            </w:pPr>
            <w:r>
              <w:t>04</w:t>
            </w:r>
          </w:p>
        </w:tc>
        <w:tc>
          <w:tcPr>
            <w:tcW w:w="1701" w:type="dxa"/>
          </w:tcPr>
          <w:p w14:paraId="79FB500D" w14:textId="77777777" w:rsidR="00870054" w:rsidRDefault="00870054">
            <w:pPr>
              <w:pStyle w:val="ConsPlusNormal"/>
              <w:jc w:val="center"/>
            </w:pPr>
            <w:r>
              <w:t>48515,57</w:t>
            </w:r>
          </w:p>
        </w:tc>
        <w:tc>
          <w:tcPr>
            <w:tcW w:w="1701" w:type="dxa"/>
          </w:tcPr>
          <w:p w14:paraId="393AF92F" w14:textId="77777777" w:rsidR="00870054" w:rsidRDefault="00870054">
            <w:pPr>
              <w:pStyle w:val="ConsPlusNormal"/>
              <w:jc w:val="center"/>
            </w:pPr>
            <w:r>
              <w:t>48515,57</w:t>
            </w:r>
          </w:p>
        </w:tc>
        <w:tc>
          <w:tcPr>
            <w:tcW w:w="1701" w:type="dxa"/>
          </w:tcPr>
          <w:p w14:paraId="267660A9" w14:textId="77777777" w:rsidR="00870054" w:rsidRDefault="00870054">
            <w:pPr>
              <w:pStyle w:val="ConsPlusNormal"/>
              <w:jc w:val="center"/>
            </w:pPr>
            <w:r>
              <w:t>48515,57</w:t>
            </w:r>
          </w:p>
        </w:tc>
      </w:tr>
      <w:tr w:rsidR="00870054" w14:paraId="6B84945D" w14:textId="77777777">
        <w:tc>
          <w:tcPr>
            <w:tcW w:w="2835" w:type="dxa"/>
          </w:tcPr>
          <w:p w14:paraId="557A21C2" w14:textId="77777777" w:rsidR="00870054" w:rsidRDefault="00870054">
            <w:pPr>
              <w:pStyle w:val="ConsPlusNormal"/>
            </w:pPr>
            <w:r>
              <w:t>Обеспечение деятельности Администрации Главы и Правительства Республики Дагестан</w:t>
            </w:r>
          </w:p>
        </w:tc>
        <w:tc>
          <w:tcPr>
            <w:tcW w:w="1757" w:type="dxa"/>
          </w:tcPr>
          <w:p w14:paraId="496DFF6B" w14:textId="77777777" w:rsidR="00870054" w:rsidRDefault="00870054">
            <w:pPr>
              <w:pStyle w:val="ConsPlusNormal"/>
              <w:jc w:val="center"/>
            </w:pPr>
            <w:r>
              <w:t>88 3</w:t>
            </w:r>
          </w:p>
        </w:tc>
        <w:tc>
          <w:tcPr>
            <w:tcW w:w="680" w:type="dxa"/>
          </w:tcPr>
          <w:p w14:paraId="1BEC93F3" w14:textId="77777777" w:rsidR="00870054" w:rsidRDefault="00870054">
            <w:pPr>
              <w:pStyle w:val="ConsPlusNormal"/>
            </w:pPr>
          </w:p>
        </w:tc>
        <w:tc>
          <w:tcPr>
            <w:tcW w:w="680" w:type="dxa"/>
          </w:tcPr>
          <w:p w14:paraId="5DF49037" w14:textId="77777777" w:rsidR="00870054" w:rsidRDefault="00870054">
            <w:pPr>
              <w:pStyle w:val="ConsPlusNormal"/>
            </w:pPr>
          </w:p>
        </w:tc>
        <w:tc>
          <w:tcPr>
            <w:tcW w:w="680" w:type="dxa"/>
          </w:tcPr>
          <w:p w14:paraId="0A4D7E00" w14:textId="77777777" w:rsidR="00870054" w:rsidRDefault="00870054">
            <w:pPr>
              <w:pStyle w:val="ConsPlusNormal"/>
            </w:pPr>
          </w:p>
        </w:tc>
        <w:tc>
          <w:tcPr>
            <w:tcW w:w="1701" w:type="dxa"/>
          </w:tcPr>
          <w:p w14:paraId="59E78EAE" w14:textId="77777777" w:rsidR="00870054" w:rsidRDefault="00870054">
            <w:pPr>
              <w:pStyle w:val="ConsPlusNormal"/>
              <w:jc w:val="center"/>
            </w:pPr>
            <w:r>
              <w:t>973167,94</w:t>
            </w:r>
          </w:p>
        </w:tc>
        <w:tc>
          <w:tcPr>
            <w:tcW w:w="1701" w:type="dxa"/>
          </w:tcPr>
          <w:p w14:paraId="23598A65" w14:textId="77777777" w:rsidR="00870054" w:rsidRDefault="00870054">
            <w:pPr>
              <w:pStyle w:val="ConsPlusNormal"/>
              <w:jc w:val="center"/>
            </w:pPr>
            <w:r>
              <w:t>870884,46</w:t>
            </w:r>
          </w:p>
        </w:tc>
        <w:tc>
          <w:tcPr>
            <w:tcW w:w="1701" w:type="dxa"/>
          </w:tcPr>
          <w:p w14:paraId="3D1F0EB9" w14:textId="77777777" w:rsidR="00870054" w:rsidRDefault="00870054">
            <w:pPr>
              <w:pStyle w:val="ConsPlusNormal"/>
              <w:jc w:val="center"/>
            </w:pPr>
            <w:r>
              <w:t>870884,46</w:t>
            </w:r>
          </w:p>
        </w:tc>
      </w:tr>
      <w:tr w:rsidR="00870054" w14:paraId="17EEE62C" w14:textId="77777777">
        <w:tc>
          <w:tcPr>
            <w:tcW w:w="2835" w:type="dxa"/>
          </w:tcPr>
          <w:p w14:paraId="583CA6B9" w14:textId="77777777" w:rsidR="00870054" w:rsidRDefault="00870054">
            <w:pPr>
              <w:pStyle w:val="ConsPlusNormal"/>
            </w:pPr>
            <w:r>
              <w:t>Финансовое обеспечение выполнения функций государственных органов</w:t>
            </w:r>
          </w:p>
        </w:tc>
        <w:tc>
          <w:tcPr>
            <w:tcW w:w="1757" w:type="dxa"/>
          </w:tcPr>
          <w:p w14:paraId="29D4F9A0" w14:textId="77777777" w:rsidR="00870054" w:rsidRDefault="00870054">
            <w:pPr>
              <w:pStyle w:val="ConsPlusNormal"/>
              <w:jc w:val="center"/>
            </w:pPr>
            <w:r>
              <w:t>88 3 00 20000</w:t>
            </w:r>
          </w:p>
        </w:tc>
        <w:tc>
          <w:tcPr>
            <w:tcW w:w="680" w:type="dxa"/>
          </w:tcPr>
          <w:p w14:paraId="6A79309C" w14:textId="77777777" w:rsidR="00870054" w:rsidRDefault="00870054">
            <w:pPr>
              <w:pStyle w:val="ConsPlusNormal"/>
              <w:jc w:val="center"/>
            </w:pPr>
            <w:r>
              <w:t>100</w:t>
            </w:r>
          </w:p>
        </w:tc>
        <w:tc>
          <w:tcPr>
            <w:tcW w:w="680" w:type="dxa"/>
          </w:tcPr>
          <w:p w14:paraId="464AC76F" w14:textId="77777777" w:rsidR="00870054" w:rsidRDefault="00870054">
            <w:pPr>
              <w:pStyle w:val="ConsPlusNormal"/>
              <w:jc w:val="center"/>
            </w:pPr>
            <w:r>
              <w:t>01</w:t>
            </w:r>
          </w:p>
        </w:tc>
        <w:tc>
          <w:tcPr>
            <w:tcW w:w="680" w:type="dxa"/>
          </w:tcPr>
          <w:p w14:paraId="3DD1C358" w14:textId="77777777" w:rsidR="00870054" w:rsidRDefault="00870054">
            <w:pPr>
              <w:pStyle w:val="ConsPlusNormal"/>
              <w:jc w:val="center"/>
            </w:pPr>
            <w:r>
              <w:t>04</w:t>
            </w:r>
          </w:p>
        </w:tc>
        <w:tc>
          <w:tcPr>
            <w:tcW w:w="1701" w:type="dxa"/>
          </w:tcPr>
          <w:p w14:paraId="333FCE87" w14:textId="77777777" w:rsidR="00870054" w:rsidRDefault="00870054">
            <w:pPr>
              <w:pStyle w:val="ConsPlusNormal"/>
              <w:jc w:val="center"/>
            </w:pPr>
            <w:r>
              <w:t>845431,84</w:t>
            </w:r>
          </w:p>
        </w:tc>
        <w:tc>
          <w:tcPr>
            <w:tcW w:w="1701" w:type="dxa"/>
          </w:tcPr>
          <w:p w14:paraId="31E2D66E" w14:textId="77777777" w:rsidR="00870054" w:rsidRDefault="00870054">
            <w:pPr>
              <w:pStyle w:val="ConsPlusNormal"/>
              <w:jc w:val="center"/>
            </w:pPr>
            <w:r>
              <w:t>815266,84</w:t>
            </w:r>
          </w:p>
        </w:tc>
        <w:tc>
          <w:tcPr>
            <w:tcW w:w="1701" w:type="dxa"/>
          </w:tcPr>
          <w:p w14:paraId="6648F514" w14:textId="77777777" w:rsidR="00870054" w:rsidRDefault="00870054">
            <w:pPr>
              <w:pStyle w:val="ConsPlusNormal"/>
              <w:jc w:val="center"/>
            </w:pPr>
            <w:r>
              <w:t>815266,84</w:t>
            </w:r>
          </w:p>
        </w:tc>
      </w:tr>
      <w:tr w:rsidR="00870054" w14:paraId="32E37467" w14:textId="77777777">
        <w:tc>
          <w:tcPr>
            <w:tcW w:w="2835" w:type="dxa"/>
          </w:tcPr>
          <w:p w14:paraId="4300DAA9" w14:textId="77777777" w:rsidR="00870054" w:rsidRDefault="00870054">
            <w:pPr>
              <w:pStyle w:val="ConsPlusNormal"/>
            </w:pPr>
            <w:r>
              <w:t>Финансовое обеспечение выполнения функций государственных органов</w:t>
            </w:r>
          </w:p>
        </w:tc>
        <w:tc>
          <w:tcPr>
            <w:tcW w:w="1757" w:type="dxa"/>
          </w:tcPr>
          <w:p w14:paraId="12D15379" w14:textId="77777777" w:rsidR="00870054" w:rsidRDefault="00870054">
            <w:pPr>
              <w:pStyle w:val="ConsPlusNormal"/>
              <w:jc w:val="center"/>
            </w:pPr>
            <w:r>
              <w:t>88 3 00 20000</w:t>
            </w:r>
          </w:p>
        </w:tc>
        <w:tc>
          <w:tcPr>
            <w:tcW w:w="680" w:type="dxa"/>
          </w:tcPr>
          <w:p w14:paraId="037C06C7" w14:textId="77777777" w:rsidR="00870054" w:rsidRDefault="00870054">
            <w:pPr>
              <w:pStyle w:val="ConsPlusNormal"/>
              <w:jc w:val="center"/>
            </w:pPr>
            <w:r>
              <w:t>200</w:t>
            </w:r>
          </w:p>
        </w:tc>
        <w:tc>
          <w:tcPr>
            <w:tcW w:w="680" w:type="dxa"/>
          </w:tcPr>
          <w:p w14:paraId="481CAE26" w14:textId="77777777" w:rsidR="00870054" w:rsidRDefault="00870054">
            <w:pPr>
              <w:pStyle w:val="ConsPlusNormal"/>
              <w:jc w:val="center"/>
            </w:pPr>
            <w:r>
              <w:t>01</w:t>
            </w:r>
          </w:p>
        </w:tc>
        <w:tc>
          <w:tcPr>
            <w:tcW w:w="680" w:type="dxa"/>
          </w:tcPr>
          <w:p w14:paraId="0F51C7F1" w14:textId="77777777" w:rsidR="00870054" w:rsidRDefault="00870054">
            <w:pPr>
              <w:pStyle w:val="ConsPlusNormal"/>
              <w:jc w:val="center"/>
            </w:pPr>
            <w:r>
              <w:t>04</w:t>
            </w:r>
          </w:p>
        </w:tc>
        <w:tc>
          <w:tcPr>
            <w:tcW w:w="1701" w:type="dxa"/>
          </w:tcPr>
          <w:p w14:paraId="4F701DC0" w14:textId="77777777" w:rsidR="00870054" w:rsidRDefault="00870054">
            <w:pPr>
              <w:pStyle w:val="ConsPlusNormal"/>
              <w:jc w:val="center"/>
            </w:pPr>
            <w:r>
              <w:t>123344,10</w:t>
            </w:r>
          </w:p>
        </w:tc>
        <w:tc>
          <w:tcPr>
            <w:tcW w:w="1701" w:type="dxa"/>
          </w:tcPr>
          <w:p w14:paraId="1B32273E" w14:textId="77777777" w:rsidR="00870054" w:rsidRDefault="00870054">
            <w:pPr>
              <w:pStyle w:val="ConsPlusNormal"/>
              <w:jc w:val="center"/>
            </w:pPr>
            <w:r>
              <w:t>49345,62</w:t>
            </w:r>
          </w:p>
        </w:tc>
        <w:tc>
          <w:tcPr>
            <w:tcW w:w="1701" w:type="dxa"/>
          </w:tcPr>
          <w:p w14:paraId="6E183CDA" w14:textId="77777777" w:rsidR="00870054" w:rsidRDefault="00870054">
            <w:pPr>
              <w:pStyle w:val="ConsPlusNormal"/>
              <w:jc w:val="center"/>
            </w:pPr>
            <w:r>
              <w:t>49345,62</w:t>
            </w:r>
          </w:p>
        </w:tc>
      </w:tr>
      <w:tr w:rsidR="00870054" w14:paraId="77FB2443" w14:textId="77777777">
        <w:tc>
          <w:tcPr>
            <w:tcW w:w="2835" w:type="dxa"/>
          </w:tcPr>
          <w:p w14:paraId="5AF55AF9" w14:textId="77777777" w:rsidR="00870054" w:rsidRDefault="00870054">
            <w:pPr>
              <w:pStyle w:val="ConsPlusNormal"/>
            </w:pPr>
            <w:r>
              <w:t>Финансовое обеспечение выполнения функций государственных органов</w:t>
            </w:r>
          </w:p>
        </w:tc>
        <w:tc>
          <w:tcPr>
            <w:tcW w:w="1757" w:type="dxa"/>
          </w:tcPr>
          <w:p w14:paraId="11AFEE35" w14:textId="77777777" w:rsidR="00870054" w:rsidRDefault="00870054">
            <w:pPr>
              <w:pStyle w:val="ConsPlusNormal"/>
              <w:jc w:val="center"/>
            </w:pPr>
            <w:r>
              <w:t>88 3 00 20000</w:t>
            </w:r>
          </w:p>
        </w:tc>
        <w:tc>
          <w:tcPr>
            <w:tcW w:w="680" w:type="dxa"/>
          </w:tcPr>
          <w:p w14:paraId="25522260" w14:textId="77777777" w:rsidR="00870054" w:rsidRDefault="00870054">
            <w:pPr>
              <w:pStyle w:val="ConsPlusNormal"/>
              <w:jc w:val="center"/>
            </w:pPr>
            <w:r>
              <w:t>300</w:t>
            </w:r>
          </w:p>
        </w:tc>
        <w:tc>
          <w:tcPr>
            <w:tcW w:w="680" w:type="dxa"/>
          </w:tcPr>
          <w:p w14:paraId="5AFD7C6A" w14:textId="77777777" w:rsidR="00870054" w:rsidRDefault="00870054">
            <w:pPr>
              <w:pStyle w:val="ConsPlusNormal"/>
              <w:jc w:val="center"/>
            </w:pPr>
            <w:r>
              <w:t>01</w:t>
            </w:r>
          </w:p>
        </w:tc>
        <w:tc>
          <w:tcPr>
            <w:tcW w:w="680" w:type="dxa"/>
          </w:tcPr>
          <w:p w14:paraId="499AC98C" w14:textId="77777777" w:rsidR="00870054" w:rsidRDefault="00870054">
            <w:pPr>
              <w:pStyle w:val="ConsPlusNormal"/>
              <w:jc w:val="center"/>
            </w:pPr>
            <w:r>
              <w:t>04</w:t>
            </w:r>
          </w:p>
        </w:tc>
        <w:tc>
          <w:tcPr>
            <w:tcW w:w="1701" w:type="dxa"/>
          </w:tcPr>
          <w:p w14:paraId="5232CDEF" w14:textId="77777777" w:rsidR="00870054" w:rsidRDefault="00870054">
            <w:pPr>
              <w:pStyle w:val="ConsPlusNormal"/>
              <w:jc w:val="center"/>
            </w:pPr>
            <w:r>
              <w:t>192,00</w:t>
            </w:r>
          </w:p>
        </w:tc>
        <w:tc>
          <w:tcPr>
            <w:tcW w:w="1701" w:type="dxa"/>
          </w:tcPr>
          <w:p w14:paraId="02132E02" w14:textId="77777777" w:rsidR="00870054" w:rsidRDefault="00870054">
            <w:pPr>
              <w:pStyle w:val="ConsPlusNormal"/>
              <w:jc w:val="center"/>
            </w:pPr>
            <w:r>
              <w:t>72,00</w:t>
            </w:r>
          </w:p>
        </w:tc>
        <w:tc>
          <w:tcPr>
            <w:tcW w:w="1701" w:type="dxa"/>
          </w:tcPr>
          <w:p w14:paraId="34D8B095" w14:textId="77777777" w:rsidR="00870054" w:rsidRDefault="00870054">
            <w:pPr>
              <w:pStyle w:val="ConsPlusNormal"/>
              <w:jc w:val="center"/>
            </w:pPr>
            <w:r>
              <w:t>72,00</w:t>
            </w:r>
          </w:p>
        </w:tc>
      </w:tr>
      <w:tr w:rsidR="00870054" w14:paraId="1ADA4FB8" w14:textId="77777777">
        <w:tc>
          <w:tcPr>
            <w:tcW w:w="2835" w:type="dxa"/>
          </w:tcPr>
          <w:p w14:paraId="78AB10E7" w14:textId="77777777" w:rsidR="00870054" w:rsidRDefault="00870054">
            <w:pPr>
              <w:pStyle w:val="ConsPlusNormal"/>
            </w:pPr>
            <w:r>
              <w:t>Финансовое обеспечение выполнения функций государственных органов</w:t>
            </w:r>
          </w:p>
        </w:tc>
        <w:tc>
          <w:tcPr>
            <w:tcW w:w="1757" w:type="dxa"/>
          </w:tcPr>
          <w:p w14:paraId="55B463C7" w14:textId="77777777" w:rsidR="00870054" w:rsidRDefault="00870054">
            <w:pPr>
              <w:pStyle w:val="ConsPlusNormal"/>
              <w:jc w:val="center"/>
            </w:pPr>
            <w:r>
              <w:t>88 3 00 20000</w:t>
            </w:r>
          </w:p>
        </w:tc>
        <w:tc>
          <w:tcPr>
            <w:tcW w:w="680" w:type="dxa"/>
          </w:tcPr>
          <w:p w14:paraId="0464BEDC" w14:textId="77777777" w:rsidR="00870054" w:rsidRDefault="00870054">
            <w:pPr>
              <w:pStyle w:val="ConsPlusNormal"/>
              <w:jc w:val="center"/>
            </w:pPr>
            <w:r>
              <w:t>800</w:t>
            </w:r>
          </w:p>
        </w:tc>
        <w:tc>
          <w:tcPr>
            <w:tcW w:w="680" w:type="dxa"/>
          </w:tcPr>
          <w:p w14:paraId="27FAB12D" w14:textId="77777777" w:rsidR="00870054" w:rsidRDefault="00870054">
            <w:pPr>
              <w:pStyle w:val="ConsPlusNormal"/>
              <w:jc w:val="center"/>
            </w:pPr>
            <w:r>
              <w:t>01</w:t>
            </w:r>
          </w:p>
        </w:tc>
        <w:tc>
          <w:tcPr>
            <w:tcW w:w="680" w:type="dxa"/>
          </w:tcPr>
          <w:p w14:paraId="576BC81D" w14:textId="77777777" w:rsidR="00870054" w:rsidRDefault="00870054">
            <w:pPr>
              <w:pStyle w:val="ConsPlusNormal"/>
              <w:jc w:val="center"/>
            </w:pPr>
            <w:r>
              <w:t>04</w:t>
            </w:r>
          </w:p>
        </w:tc>
        <w:tc>
          <w:tcPr>
            <w:tcW w:w="1701" w:type="dxa"/>
          </w:tcPr>
          <w:p w14:paraId="5CE8E649" w14:textId="77777777" w:rsidR="00870054" w:rsidRDefault="00870054">
            <w:pPr>
              <w:pStyle w:val="ConsPlusNormal"/>
              <w:jc w:val="center"/>
            </w:pPr>
            <w:r>
              <w:t>4200,00</w:t>
            </w:r>
          </w:p>
        </w:tc>
        <w:tc>
          <w:tcPr>
            <w:tcW w:w="1701" w:type="dxa"/>
          </w:tcPr>
          <w:p w14:paraId="6DD771FB" w14:textId="77777777" w:rsidR="00870054" w:rsidRDefault="00870054">
            <w:pPr>
              <w:pStyle w:val="ConsPlusNormal"/>
              <w:jc w:val="center"/>
            </w:pPr>
            <w:r>
              <w:t>6200,00</w:t>
            </w:r>
          </w:p>
        </w:tc>
        <w:tc>
          <w:tcPr>
            <w:tcW w:w="1701" w:type="dxa"/>
          </w:tcPr>
          <w:p w14:paraId="7D3CA6DC" w14:textId="77777777" w:rsidR="00870054" w:rsidRDefault="00870054">
            <w:pPr>
              <w:pStyle w:val="ConsPlusNormal"/>
              <w:jc w:val="center"/>
            </w:pPr>
            <w:r>
              <w:t>6200,00</w:t>
            </w:r>
          </w:p>
        </w:tc>
      </w:tr>
      <w:tr w:rsidR="00870054" w14:paraId="25F8B4F4" w14:textId="77777777">
        <w:tc>
          <w:tcPr>
            <w:tcW w:w="2835" w:type="dxa"/>
          </w:tcPr>
          <w:p w14:paraId="4430FAD1" w14:textId="77777777" w:rsidR="00870054" w:rsidRDefault="00870054">
            <w:pPr>
              <w:pStyle w:val="ConsPlusNormal"/>
            </w:pPr>
            <w:r>
              <w:t xml:space="preserve">Обеспечение деятельности </w:t>
            </w:r>
            <w:r>
              <w:lastRenderedPageBreak/>
              <w:t>государственных учреждений</w:t>
            </w:r>
          </w:p>
        </w:tc>
        <w:tc>
          <w:tcPr>
            <w:tcW w:w="1757" w:type="dxa"/>
          </w:tcPr>
          <w:p w14:paraId="26130DE0" w14:textId="77777777" w:rsidR="00870054" w:rsidRDefault="00870054">
            <w:pPr>
              <w:pStyle w:val="ConsPlusNormal"/>
              <w:jc w:val="center"/>
            </w:pPr>
            <w:r>
              <w:lastRenderedPageBreak/>
              <w:t>88 4</w:t>
            </w:r>
          </w:p>
        </w:tc>
        <w:tc>
          <w:tcPr>
            <w:tcW w:w="680" w:type="dxa"/>
          </w:tcPr>
          <w:p w14:paraId="44081E12" w14:textId="77777777" w:rsidR="00870054" w:rsidRDefault="00870054">
            <w:pPr>
              <w:pStyle w:val="ConsPlusNormal"/>
            </w:pPr>
          </w:p>
        </w:tc>
        <w:tc>
          <w:tcPr>
            <w:tcW w:w="680" w:type="dxa"/>
          </w:tcPr>
          <w:p w14:paraId="06766E43" w14:textId="77777777" w:rsidR="00870054" w:rsidRDefault="00870054">
            <w:pPr>
              <w:pStyle w:val="ConsPlusNormal"/>
            </w:pPr>
          </w:p>
        </w:tc>
        <w:tc>
          <w:tcPr>
            <w:tcW w:w="680" w:type="dxa"/>
          </w:tcPr>
          <w:p w14:paraId="0870AC07" w14:textId="77777777" w:rsidR="00870054" w:rsidRDefault="00870054">
            <w:pPr>
              <w:pStyle w:val="ConsPlusNormal"/>
            </w:pPr>
          </w:p>
        </w:tc>
        <w:tc>
          <w:tcPr>
            <w:tcW w:w="1701" w:type="dxa"/>
          </w:tcPr>
          <w:p w14:paraId="6584380C" w14:textId="77777777" w:rsidR="00870054" w:rsidRDefault="00870054">
            <w:pPr>
              <w:pStyle w:val="ConsPlusNormal"/>
              <w:jc w:val="center"/>
            </w:pPr>
            <w:r>
              <w:t>693098,37</w:t>
            </w:r>
          </w:p>
        </w:tc>
        <w:tc>
          <w:tcPr>
            <w:tcW w:w="1701" w:type="dxa"/>
          </w:tcPr>
          <w:p w14:paraId="1C670458" w14:textId="77777777" w:rsidR="00870054" w:rsidRDefault="00870054">
            <w:pPr>
              <w:pStyle w:val="ConsPlusNormal"/>
              <w:jc w:val="center"/>
            </w:pPr>
            <w:r>
              <w:t>357079,81</w:t>
            </w:r>
          </w:p>
        </w:tc>
        <w:tc>
          <w:tcPr>
            <w:tcW w:w="1701" w:type="dxa"/>
          </w:tcPr>
          <w:p w14:paraId="371E7198" w14:textId="77777777" w:rsidR="00870054" w:rsidRDefault="00870054">
            <w:pPr>
              <w:pStyle w:val="ConsPlusNormal"/>
              <w:jc w:val="center"/>
            </w:pPr>
            <w:r>
              <w:t>357079,81</w:t>
            </w:r>
          </w:p>
        </w:tc>
      </w:tr>
      <w:tr w:rsidR="00870054" w14:paraId="1FC6B5BD" w14:textId="77777777">
        <w:tc>
          <w:tcPr>
            <w:tcW w:w="2835" w:type="dxa"/>
          </w:tcPr>
          <w:p w14:paraId="5142BB39"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1757" w:type="dxa"/>
          </w:tcPr>
          <w:p w14:paraId="08155799" w14:textId="77777777" w:rsidR="00870054" w:rsidRDefault="00870054">
            <w:pPr>
              <w:pStyle w:val="ConsPlusNormal"/>
              <w:jc w:val="center"/>
            </w:pPr>
            <w:r>
              <w:t>88 4 00 00590</w:t>
            </w:r>
          </w:p>
        </w:tc>
        <w:tc>
          <w:tcPr>
            <w:tcW w:w="680" w:type="dxa"/>
          </w:tcPr>
          <w:p w14:paraId="35CE2C8C" w14:textId="77777777" w:rsidR="00870054" w:rsidRDefault="00870054">
            <w:pPr>
              <w:pStyle w:val="ConsPlusNormal"/>
              <w:jc w:val="center"/>
            </w:pPr>
            <w:r>
              <w:t>100</w:t>
            </w:r>
          </w:p>
        </w:tc>
        <w:tc>
          <w:tcPr>
            <w:tcW w:w="680" w:type="dxa"/>
          </w:tcPr>
          <w:p w14:paraId="418FD7E4" w14:textId="77777777" w:rsidR="00870054" w:rsidRDefault="00870054">
            <w:pPr>
              <w:pStyle w:val="ConsPlusNormal"/>
              <w:jc w:val="center"/>
            </w:pPr>
            <w:r>
              <w:t>01</w:t>
            </w:r>
          </w:p>
        </w:tc>
        <w:tc>
          <w:tcPr>
            <w:tcW w:w="680" w:type="dxa"/>
          </w:tcPr>
          <w:p w14:paraId="465A2849" w14:textId="77777777" w:rsidR="00870054" w:rsidRDefault="00870054">
            <w:pPr>
              <w:pStyle w:val="ConsPlusNormal"/>
              <w:jc w:val="center"/>
            </w:pPr>
            <w:r>
              <w:t>13</w:t>
            </w:r>
          </w:p>
        </w:tc>
        <w:tc>
          <w:tcPr>
            <w:tcW w:w="1701" w:type="dxa"/>
          </w:tcPr>
          <w:p w14:paraId="0BC845ED" w14:textId="77777777" w:rsidR="00870054" w:rsidRDefault="00870054">
            <w:pPr>
              <w:pStyle w:val="ConsPlusNormal"/>
              <w:jc w:val="center"/>
            </w:pPr>
            <w:r>
              <w:t>202785,72</w:t>
            </w:r>
          </w:p>
        </w:tc>
        <w:tc>
          <w:tcPr>
            <w:tcW w:w="1701" w:type="dxa"/>
          </w:tcPr>
          <w:p w14:paraId="1D2F3A90" w14:textId="77777777" w:rsidR="00870054" w:rsidRDefault="00870054">
            <w:pPr>
              <w:pStyle w:val="ConsPlusNormal"/>
              <w:jc w:val="center"/>
            </w:pPr>
            <w:r>
              <w:t>193748,20</w:t>
            </w:r>
          </w:p>
        </w:tc>
        <w:tc>
          <w:tcPr>
            <w:tcW w:w="1701" w:type="dxa"/>
          </w:tcPr>
          <w:p w14:paraId="37E67942" w14:textId="77777777" w:rsidR="00870054" w:rsidRDefault="00870054">
            <w:pPr>
              <w:pStyle w:val="ConsPlusNormal"/>
              <w:jc w:val="center"/>
            </w:pPr>
            <w:r>
              <w:t>193748,20</w:t>
            </w:r>
          </w:p>
        </w:tc>
      </w:tr>
      <w:tr w:rsidR="00870054" w14:paraId="7786E344" w14:textId="77777777">
        <w:tc>
          <w:tcPr>
            <w:tcW w:w="2835" w:type="dxa"/>
          </w:tcPr>
          <w:p w14:paraId="2536E88E"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1757" w:type="dxa"/>
          </w:tcPr>
          <w:p w14:paraId="468461B5" w14:textId="77777777" w:rsidR="00870054" w:rsidRDefault="00870054">
            <w:pPr>
              <w:pStyle w:val="ConsPlusNormal"/>
              <w:jc w:val="center"/>
            </w:pPr>
            <w:r>
              <w:t>88 4 00 00590</w:t>
            </w:r>
          </w:p>
        </w:tc>
        <w:tc>
          <w:tcPr>
            <w:tcW w:w="680" w:type="dxa"/>
          </w:tcPr>
          <w:p w14:paraId="5FA53997" w14:textId="77777777" w:rsidR="00870054" w:rsidRDefault="00870054">
            <w:pPr>
              <w:pStyle w:val="ConsPlusNormal"/>
              <w:jc w:val="center"/>
            </w:pPr>
            <w:r>
              <w:t>200</w:t>
            </w:r>
          </w:p>
        </w:tc>
        <w:tc>
          <w:tcPr>
            <w:tcW w:w="680" w:type="dxa"/>
          </w:tcPr>
          <w:p w14:paraId="609F31B7" w14:textId="77777777" w:rsidR="00870054" w:rsidRDefault="00870054">
            <w:pPr>
              <w:pStyle w:val="ConsPlusNormal"/>
              <w:jc w:val="center"/>
            </w:pPr>
            <w:r>
              <w:t>01</w:t>
            </w:r>
          </w:p>
        </w:tc>
        <w:tc>
          <w:tcPr>
            <w:tcW w:w="680" w:type="dxa"/>
          </w:tcPr>
          <w:p w14:paraId="56432DD8" w14:textId="77777777" w:rsidR="00870054" w:rsidRDefault="00870054">
            <w:pPr>
              <w:pStyle w:val="ConsPlusNormal"/>
              <w:jc w:val="center"/>
            </w:pPr>
            <w:r>
              <w:t>13</w:t>
            </w:r>
          </w:p>
        </w:tc>
        <w:tc>
          <w:tcPr>
            <w:tcW w:w="1701" w:type="dxa"/>
          </w:tcPr>
          <w:p w14:paraId="6A4294AD" w14:textId="77777777" w:rsidR="00870054" w:rsidRDefault="00870054">
            <w:pPr>
              <w:pStyle w:val="ConsPlusNormal"/>
              <w:jc w:val="center"/>
            </w:pPr>
            <w:r>
              <w:t>120239,94</w:t>
            </w:r>
          </w:p>
        </w:tc>
        <w:tc>
          <w:tcPr>
            <w:tcW w:w="1701" w:type="dxa"/>
          </w:tcPr>
          <w:p w14:paraId="174EAF8E" w14:textId="77777777" w:rsidR="00870054" w:rsidRDefault="00870054">
            <w:pPr>
              <w:pStyle w:val="ConsPlusNormal"/>
              <w:jc w:val="center"/>
            </w:pPr>
            <w:r>
              <w:t>44597,60</w:t>
            </w:r>
          </w:p>
        </w:tc>
        <w:tc>
          <w:tcPr>
            <w:tcW w:w="1701" w:type="dxa"/>
          </w:tcPr>
          <w:p w14:paraId="40B193FB" w14:textId="77777777" w:rsidR="00870054" w:rsidRDefault="00870054">
            <w:pPr>
              <w:pStyle w:val="ConsPlusNormal"/>
              <w:jc w:val="center"/>
            </w:pPr>
            <w:r>
              <w:t>44597,60</w:t>
            </w:r>
          </w:p>
        </w:tc>
      </w:tr>
      <w:tr w:rsidR="00870054" w14:paraId="51A836E2" w14:textId="77777777">
        <w:tc>
          <w:tcPr>
            <w:tcW w:w="2835" w:type="dxa"/>
          </w:tcPr>
          <w:p w14:paraId="0CC994CD"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1757" w:type="dxa"/>
          </w:tcPr>
          <w:p w14:paraId="2C5E41EF" w14:textId="77777777" w:rsidR="00870054" w:rsidRDefault="00870054">
            <w:pPr>
              <w:pStyle w:val="ConsPlusNormal"/>
              <w:jc w:val="center"/>
            </w:pPr>
            <w:r>
              <w:t>88 4 00 00590</w:t>
            </w:r>
          </w:p>
        </w:tc>
        <w:tc>
          <w:tcPr>
            <w:tcW w:w="680" w:type="dxa"/>
          </w:tcPr>
          <w:p w14:paraId="37142FE9" w14:textId="77777777" w:rsidR="00870054" w:rsidRDefault="00870054">
            <w:pPr>
              <w:pStyle w:val="ConsPlusNormal"/>
              <w:jc w:val="center"/>
            </w:pPr>
            <w:r>
              <w:t>600</w:t>
            </w:r>
          </w:p>
        </w:tc>
        <w:tc>
          <w:tcPr>
            <w:tcW w:w="680" w:type="dxa"/>
          </w:tcPr>
          <w:p w14:paraId="1C7EDF6E" w14:textId="77777777" w:rsidR="00870054" w:rsidRDefault="00870054">
            <w:pPr>
              <w:pStyle w:val="ConsPlusNormal"/>
              <w:jc w:val="center"/>
            </w:pPr>
            <w:r>
              <w:t>07</w:t>
            </w:r>
          </w:p>
        </w:tc>
        <w:tc>
          <w:tcPr>
            <w:tcW w:w="680" w:type="dxa"/>
          </w:tcPr>
          <w:p w14:paraId="4A4E3403" w14:textId="77777777" w:rsidR="00870054" w:rsidRDefault="00870054">
            <w:pPr>
              <w:pStyle w:val="ConsPlusNormal"/>
              <w:jc w:val="center"/>
            </w:pPr>
            <w:r>
              <w:t>05</w:t>
            </w:r>
          </w:p>
        </w:tc>
        <w:tc>
          <w:tcPr>
            <w:tcW w:w="1701" w:type="dxa"/>
          </w:tcPr>
          <w:p w14:paraId="352E21A5" w14:textId="77777777" w:rsidR="00870054" w:rsidRDefault="00870054">
            <w:pPr>
              <w:pStyle w:val="ConsPlusNormal"/>
              <w:jc w:val="center"/>
            </w:pPr>
            <w:r>
              <w:t>20148,90</w:t>
            </w:r>
          </w:p>
        </w:tc>
        <w:tc>
          <w:tcPr>
            <w:tcW w:w="1701" w:type="dxa"/>
          </w:tcPr>
          <w:p w14:paraId="45CD8684" w14:textId="77777777" w:rsidR="00870054" w:rsidRDefault="00870054">
            <w:pPr>
              <w:pStyle w:val="ConsPlusNormal"/>
              <w:jc w:val="center"/>
            </w:pPr>
            <w:r>
              <w:t>7425,55</w:t>
            </w:r>
          </w:p>
        </w:tc>
        <w:tc>
          <w:tcPr>
            <w:tcW w:w="1701" w:type="dxa"/>
          </w:tcPr>
          <w:p w14:paraId="78AE4C0B" w14:textId="77777777" w:rsidR="00870054" w:rsidRDefault="00870054">
            <w:pPr>
              <w:pStyle w:val="ConsPlusNormal"/>
              <w:jc w:val="center"/>
            </w:pPr>
            <w:r>
              <w:t>7425,55</w:t>
            </w:r>
          </w:p>
        </w:tc>
      </w:tr>
      <w:tr w:rsidR="00870054" w14:paraId="1A429A13" w14:textId="77777777">
        <w:tc>
          <w:tcPr>
            <w:tcW w:w="2835" w:type="dxa"/>
          </w:tcPr>
          <w:p w14:paraId="3D4E63BA"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1757" w:type="dxa"/>
          </w:tcPr>
          <w:p w14:paraId="0354B86E" w14:textId="77777777" w:rsidR="00870054" w:rsidRDefault="00870054">
            <w:pPr>
              <w:pStyle w:val="ConsPlusNormal"/>
              <w:jc w:val="center"/>
            </w:pPr>
            <w:r>
              <w:t>88 4 00 00590</w:t>
            </w:r>
          </w:p>
        </w:tc>
        <w:tc>
          <w:tcPr>
            <w:tcW w:w="680" w:type="dxa"/>
          </w:tcPr>
          <w:p w14:paraId="64340FFA" w14:textId="77777777" w:rsidR="00870054" w:rsidRDefault="00870054">
            <w:pPr>
              <w:pStyle w:val="ConsPlusNormal"/>
              <w:jc w:val="center"/>
            </w:pPr>
            <w:r>
              <w:t>800</w:t>
            </w:r>
          </w:p>
        </w:tc>
        <w:tc>
          <w:tcPr>
            <w:tcW w:w="680" w:type="dxa"/>
          </w:tcPr>
          <w:p w14:paraId="3C55D69E" w14:textId="77777777" w:rsidR="00870054" w:rsidRDefault="00870054">
            <w:pPr>
              <w:pStyle w:val="ConsPlusNormal"/>
              <w:jc w:val="center"/>
            </w:pPr>
            <w:r>
              <w:t>01</w:t>
            </w:r>
          </w:p>
        </w:tc>
        <w:tc>
          <w:tcPr>
            <w:tcW w:w="680" w:type="dxa"/>
          </w:tcPr>
          <w:p w14:paraId="4417525A" w14:textId="77777777" w:rsidR="00870054" w:rsidRDefault="00870054">
            <w:pPr>
              <w:pStyle w:val="ConsPlusNormal"/>
              <w:jc w:val="center"/>
            </w:pPr>
            <w:r>
              <w:t>13</w:t>
            </w:r>
          </w:p>
        </w:tc>
        <w:tc>
          <w:tcPr>
            <w:tcW w:w="1701" w:type="dxa"/>
          </w:tcPr>
          <w:p w14:paraId="4DBF1033" w14:textId="77777777" w:rsidR="00870054" w:rsidRDefault="00870054">
            <w:pPr>
              <w:pStyle w:val="ConsPlusNormal"/>
              <w:jc w:val="center"/>
            </w:pPr>
            <w:r>
              <w:t>2221,00</w:t>
            </w:r>
          </w:p>
        </w:tc>
        <w:tc>
          <w:tcPr>
            <w:tcW w:w="1701" w:type="dxa"/>
          </w:tcPr>
          <w:p w14:paraId="35DD55A3" w14:textId="77777777" w:rsidR="00870054" w:rsidRDefault="00870054">
            <w:pPr>
              <w:pStyle w:val="ConsPlusNormal"/>
              <w:jc w:val="center"/>
            </w:pPr>
            <w:r>
              <w:t>2100,00</w:t>
            </w:r>
          </w:p>
        </w:tc>
        <w:tc>
          <w:tcPr>
            <w:tcW w:w="1701" w:type="dxa"/>
          </w:tcPr>
          <w:p w14:paraId="072B1148" w14:textId="77777777" w:rsidR="00870054" w:rsidRDefault="00870054">
            <w:pPr>
              <w:pStyle w:val="ConsPlusNormal"/>
              <w:jc w:val="center"/>
            </w:pPr>
            <w:r>
              <w:t>2100,00</w:t>
            </w:r>
          </w:p>
        </w:tc>
      </w:tr>
      <w:tr w:rsidR="00870054" w14:paraId="50B13406" w14:textId="77777777">
        <w:tc>
          <w:tcPr>
            <w:tcW w:w="2835" w:type="dxa"/>
          </w:tcPr>
          <w:p w14:paraId="081D971C" w14:textId="77777777" w:rsidR="00870054" w:rsidRDefault="00870054">
            <w:pPr>
              <w:pStyle w:val="ConsPlusNormal"/>
            </w:pPr>
            <w:r>
              <w:t xml:space="preserve">Финансовое обеспечение выполнения функций государственных учреждений, оказания услуг, выполнения работ </w:t>
            </w:r>
            <w:r>
              <w:lastRenderedPageBreak/>
              <w:t>по осуществлению деятельности Администрации Главы и Правительства Республики Дагестан</w:t>
            </w:r>
          </w:p>
        </w:tc>
        <w:tc>
          <w:tcPr>
            <w:tcW w:w="1757" w:type="dxa"/>
          </w:tcPr>
          <w:p w14:paraId="723AB63B" w14:textId="77777777" w:rsidR="00870054" w:rsidRDefault="00870054">
            <w:pPr>
              <w:pStyle w:val="ConsPlusNormal"/>
              <w:jc w:val="center"/>
            </w:pPr>
            <w:r>
              <w:lastRenderedPageBreak/>
              <w:t>88 4 00 0059Э</w:t>
            </w:r>
          </w:p>
        </w:tc>
        <w:tc>
          <w:tcPr>
            <w:tcW w:w="680" w:type="dxa"/>
          </w:tcPr>
          <w:p w14:paraId="516DE3F4" w14:textId="77777777" w:rsidR="00870054" w:rsidRDefault="00870054">
            <w:pPr>
              <w:pStyle w:val="ConsPlusNormal"/>
              <w:jc w:val="center"/>
            </w:pPr>
            <w:r>
              <w:t>400</w:t>
            </w:r>
          </w:p>
        </w:tc>
        <w:tc>
          <w:tcPr>
            <w:tcW w:w="680" w:type="dxa"/>
          </w:tcPr>
          <w:p w14:paraId="7FCEDE7B" w14:textId="77777777" w:rsidR="00870054" w:rsidRDefault="00870054">
            <w:pPr>
              <w:pStyle w:val="ConsPlusNormal"/>
              <w:jc w:val="center"/>
            </w:pPr>
            <w:r>
              <w:t>01</w:t>
            </w:r>
          </w:p>
        </w:tc>
        <w:tc>
          <w:tcPr>
            <w:tcW w:w="680" w:type="dxa"/>
          </w:tcPr>
          <w:p w14:paraId="3E3A0287" w14:textId="77777777" w:rsidR="00870054" w:rsidRDefault="00870054">
            <w:pPr>
              <w:pStyle w:val="ConsPlusNormal"/>
              <w:jc w:val="center"/>
            </w:pPr>
            <w:r>
              <w:t>13</w:t>
            </w:r>
          </w:p>
        </w:tc>
        <w:tc>
          <w:tcPr>
            <w:tcW w:w="1701" w:type="dxa"/>
          </w:tcPr>
          <w:p w14:paraId="527FD9F8" w14:textId="77777777" w:rsidR="00870054" w:rsidRDefault="00870054">
            <w:pPr>
              <w:pStyle w:val="ConsPlusNormal"/>
              <w:jc w:val="center"/>
            </w:pPr>
            <w:r>
              <w:t>81117,21</w:t>
            </w:r>
          </w:p>
        </w:tc>
        <w:tc>
          <w:tcPr>
            <w:tcW w:w="1701" w:type="dxa"/>
          </w:tcPr>
          <w:p w14:paraId="0DD9F2A3" w14:textId="77777777" w:rsidR="00870054" w:rsidRDefault="00870054">
            <w:pPr>
              <w:pStyle w:val="ConsPlusNormal"/>
              <w:jc w:val="center"/>
            </w:pPr>
            <w:r>
              <w:t>0,00</w:t>
            </w:r>
          </w:p>
        </w:tc>
        <w:tc>
          <w:tcPr>
            <w:tcW w:w="1701" w:type="dxa"/>
          </w:tcPr>
          <w:p w14:paraId="7D3E0E22" w14:textId="77777777" w:rsidR="00870054" w:rsidRDefault="00870054">
            <w:pPr>
              <w:pStyle w:val="ConsPlusNormal"/>
              <w:jc w:val="center"/>
            </w:pPr>
            <w:r>
              <w:t>0,00</w:t>
            </w:r>
          </w:p>
        </w:tc>
      </w:tr>
      <w:tr w:rsidR="00870054" w14:paraId="52F3F19F" w14:textId="77777777">
        <w:tc>
          <w:tcPr>
            <w:tcW w:w="2835" w:type="dxa"/>
          </w:tcPr>
          <w:p w14:paraId="3925A5D1"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 по осуществлению деятельности Администрации Главы и Правительства Республики Дагестан</w:t>
            </w:r>
          </w:p>
        </w:tc>
        <w:tc>
          <w:tcPr>
            <w:tcW w:w="1757" w:type="dxa"/>
          </w:tcPr>
          <w:p w14:paraId="74572262" w14:textId="77777777" w:rsidR="00870054" w:rsidRDefault="00870054">
            <w:pPr>
              <w:pStyle w:val="ConsPlusNormal"/>
              <w:jc w:val="center"/>
            </w:pPr>
            <w:r>
              <w:t>88 4 00 0059Э</w:t>
            </w:r>
          </w:p>
        </w:tc>
        <w:tc>
          <w:tcPr>
            <w:tcW w:w="680" w:type="dxa"/>
          </w:tcPr>
          <w:p w14:paraId="4DCEF32D" w14:textId="77777777" w:rsidR="00870054" w:rsidRDefault="00870054">
            <w:pPr>
              <w:pStyle w:val="ConsPlusNormal"/>
              <w:jc w:val="center"/>
            </w:pPr>
            <w:r>
              <w:t>600</w:t>
            </w:r>
          </w:p>
        </w:tc>
        <w:tc>
          <w:tcPr>
            <w:tcW w:w="680" w:type="dxa"/>
          </w:tcPr>
          <w:p w14:paraId="1753DCA4" w14:textId="77777777" w:rsidR="00870054" w:rsidRDefault="00870054">
            <w:pPr>
              <w:pStyle w:val="ConsPlusNormal"/>
              <w:jc w:val="center"/>
            </w:pPr>
            <w:r>
              <w:t>01</w:t>
            </w:r>
          </w:p>
        </w:tc>
        <w:tc>
          <w:tcPr>
            <w:tcW w:w="680" w:type="dxa"/>
          </w:tcPr>
          <w:p w14:paraId="07444A83" w14:textId="77777777" w:rsidR="00870054" w:rsidRDefault="00870054">
            <w:pPr>
              <w:pStyle w:val="ConsPlusNormal"/>
              <w:jc w:val="center"/>
            </w:pPr>
            <w:r>
              <w:t>13</w:t>
            </w:r>
          </w:p>
        </w:tc>
        <w:tc>
          <w:tcPr>
            <w:tcW w:w="1701" w:type="dxa"/>
          </w:tcPr>
          <w:p w14:paraId="61EB2947" w14:textId="77777777" w:rsidR="00870054" w:rsidRDefault="00870054">
            <w:pPr>
              <w:pStyle w:val="ConsPlusNormal"/>
              <w:jc w:val="center"/>
            </w:pPr>
            <w:r>
              <w:t>181378,30</w:t>
            </w:r>
          </w:p>
        </w:tc>
        <w:tc>
          <w:tcPr>
            <w:tcW w:w="1701" w:type="dxa"/>
          </w:tcPr>
          <w:p w14:paraId="159B70A6" w14:textId="77777777" w:rsidR="00870054" w:rsidRDefault="00870054">
            <w:pPr>
              <w:pStyle w:val="ConsPlusNormal"/>
              <w:jc w:val="center"/>
            </w:pPr>
            <w:r>
              <w:t>72744,30</w:t>
            </w:r>
          </w:p>
        </w:tc>
        <w:tc>
          <w:tcPr>
            <w:tcW w:w="1701" w:type="dxa"/>
          </w:tcPr>
          <w:p w14:paraId="073D3A58" w14:textId="77777777" w:rsidR="00870054" w:rsidRDefault="00870054">
            <w:pPr>
              <w:pStyle w:val="ConsPlusNormal"/>
              <w:jc w:val="center"/>
            </w:pPr>
            <w:r>
              <w:t>72744,30</w:t>
            </w:r>
          </w:p>
        </w:tc>
      </w:tr>
      <w:tr w:rsidR="00870054" w14:paraId="2624E450" w14:textId="77777777">
        <w:tc>
          <w:tcPr>
            <w:tcW w:w="2835" w:type="dxa"/>
          </w:tcPr>
          <w:p w14:paraId="73894EAE"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 в сфере межнациональных отношений</w:t>
            </w:r>
          </w:p>
        </w:tc>
        <w:tc>
          <w:tcPr>
            <w:tcW w:w="1757" w:type="dxa"/>
          </w:tcPr>
          <w:p w14:paraId="759C54F4" w14:textId="77777777" w:rsidR="00870054" w:rsidRDefault="00870054">
            <w:pPr>
              <w:pStyle w:val="ConsPlusNormal"/>
              <w:jc w:val="center"/>
            </w:pPr>
            <w:r>
              <w:t>88 4 00 0059Я</w:t>
            </w:r>
          </w:p>
        </w:tc>
        <w:tc>
          <w:tcPr>
            <w:tcW w:w="680" w:type="dxa"/>
          </w:tcPr>
          <w:p w14:paraId="09741CA4" w14:textId="77777777" w:rsidR="00870054" w:rsidRDefault="00870054">
            <w:pPr>
              <w:pStyle w:val="ConsPlusNormal"/>
              <w:jc w:val="center"/>
            </w:pPr>
            <w:r>
              <w:t>600</w:t>
            </w:r>
          </w:p>
        </w:tc>
        <w:tc>
          <w:tcPr>
            <w:tcW w:w="680" w:type="dxa"/>
          </w:tcPr>
          <w:p w14:paraId="467B66C4" w14:textId="77777777" w:rsidR="00870054" w:rsidRDefault="00870054">
            <w:pPr>
              <w:pStyle w:val="ConsPlusNormal"/>
              <w:jc w:val="center"/>
            </w:pPr>
            <w:r>
              <w:t>01</w:t>
            </w:r>
          </w:p>
        </w:tc>
        <w:tc>
          <w:tcPr>
            <w:tcW w:w="680" w:type="dxa"/>
          </w:tcPr>
          <w:p w14:paraId="072246F9" w14:textId="77777777" w:rsidR="00870054" w:rsidRDefault="00870054">
            <w:pPr>
              <w:pStyle w:val="ConsPlusNormal"/>
              <w:jc w:val="center"/>
            </w:pPr>
            <w:r>
              <w:t>13</w:t>
            </w:r>
          </w:p>
        </w:tc>
        <w:tc>
          <w:tcPr>
            <w:tcW w:w="1701" w:type="dxa"/>
          </w:tcPr>
          <w:p w14:paraId="490962CC" w14:textId="77777777" w:rsidR="00870054" w:rsidRDefault="00870054">
            <w:pPr>
              <w:pStyle w:val="ConsPlusNormal"/>
              <w:jc w:val="center"/>
            </w:pPr>
            <w:r>
              <w:t>59401,61</w:t>
            </w:r>
          </w:p>
        </w:tc>
        <w:tc>
          <w:tcPr>
            <w:tcW w:w="1701" w:type="dxa"/>
          </w:tcPr>
          <w:p w14:paraId="082009A0" w14:textId="77777777" w:rsidR="00870054" w:rsidRDefault="00870054">
            <w:pPr>
              <w:pStyle w:val="ConsPlusNormal"/>
              <w:jc w:val="center"/>
            </w:pPr>
            <w:r>
              <w:t>21828,00</w:t>
            </w:r>
          </w:p>
        </w:tc>
        <w:tc>
          <w:tcPr>
            <w:tcW w:w="1701" w:type="dxa"/>
          </w:tcPr>
          <w:p w14:paraId="501DE69D" w14:textId="77777777" w:rsidR="00870054" w:rsidRDefault="00870054">
            <w:pPr>
              <w:pStyle w:val="ConsPlusNormal"/>
              <w:jc w:val="center"/>
            </w:pPr>
            <w:r>
              <w:t>21828,00</w:t>
            </w:r>
          </w:p>
        </w:tc>
      </w:tr>
      <w:tr w:rsidR="00870054" w14:paraId="4028480B" w14:textId="77777777">
        <w:tc>
          <w:tcPr>
            <w:tcW w:w="2835" w:type="dxa"/>
          </w:tcPr>
          <w:p w14:paraId="70578B47" w14:textId="77777777" w:rsidR="00870054" w:rsidRDefault="00870054">
            <w:pPr>
              <w:pStyle w:val="ConsPlusNormal"/>
            </w:pPr>
            <w:r>
              <w:t>Финансовое обеспечение деятельности Центра по поддержке ветеранов и участников специальной военной операции</w:t>
            </w:r>
          </w:p>
        </w:tc>
        <w:tc>
          <w:tcPr>
            <w:tcW w:w="1757" w:type="dxa"/>
          </w:tcPr>
          <w:p w14:paraId="6987282A" w14:textId="77777777" w:rsidR="00870054" w:rsidRDefault="00870054">
            <w:pPr>
              <w:pStyle w:val="ConsPlusNormal"/>
              <w:jc w:val="center"/>
            </w:pPr>
            <w:r>
              <w:t>88 4 00 02590</w:t>
            </w:r>
          </w:p>
        </w:tc>
        <w:tc>
          <w:tcPr>
            <w:tcW w:w="680" w:type="dxa"/>
          </w:tcPr>
          <w:p w14:paraId="011CB964" w14:textId="77777777" w:rsidR="00870054" w:rsidRDefault="00870054">
            <w:pPr>
              <w:pStyle w:val="ConsPlusNormal"/>
              <w:jc w:val="center"/>
            </w:pPr>
            <w:r>
              <w:t>100</w:t>
            </w:r>
          </w:p>
        </w:tc>
        <w:tc>
          <w:tcPr>
            <w:tcW w:w="680" w:type="dxa"/>
          </w:tcPr>
          <w:p w14:paraId="4600D48B" w14:textId="77777777" w:rsidR="00870054" w:rsidRDefault="00870054">
            <w:pPr>
              <w:pStyle w:val="ConsPlusNormal"/>
              <w:jc w:val="center"/>
            </w:pPr>
            <w:r>
              <w:t>01</w:t>
            </w:r>
          </w:p>
        </w:tc>
        <w:tc>
          <w:tcPr>
            <w:tcW w:w="680" w:type="dxa"/>
          </w:tcPr>
          <w:p w14:paraId="28E6C093" w14:textId="77777777" w:rsidR="00870054" w:rsidRDefault="00870054">
            <w:pPr>
              <w:pStyle w:val="ConsPlusNormal"/>
              <w:jc w:val="center"/>
            </w:pPr>
            <w:r>
              <w:t>13</w:t>
            </w:r>
          </w:p>
        </w:tc>
        <w:tc>
          <w:tcPr>
            <w:tcW w:w="1701" w:type="dxa"/>
          </w:tcPr>
          <w:p w14:paraId="377691CF" w14:textId="77777777" w:rsidR="00870054" w:rsidRDefault="00870054">
            <w:pPr>
              <w:pStyle w:val="ConsPlusNormal"/>
              <w:jc w:val="center"/>
            </w:pPr>
            <w:r>
              <w:t>17307,35</w:t>
            </w:r>
          </w:p>
        </w:tc>
        <w:tc>
          <w:tcPr>
            <w:tcW w:w="1701" w:type="dxa"/>
          </w:tcPr>
          <w:p w14:paraId="5AC473D6" w14:textId="77777777" w:rsidR="00870054" w:rsidRDefault="00870054">
            <w:pPr>
              <w:pStyle w:val="ConsPlusNormal"/>
              <w:jc w:val="center"/>
            </w:pPr>
            <w:r>
              <w:t>12207,16</w:t>
            </w:r>
          </w:p>
        </w:tc>
        <w:tc>
          <w:tcPr>
            <w:tcW w:w="1701" w:type="dxa"/>
          </w:tcPr>
          <w:p w14:paraId="3D9CB714" w14:textId="77777777" w:rsidR="00870054" w:rsidRDefault="00870054">
            <w:pPr>
              <w:pStyle w:val="ConsPlusNormal"/>
              <w:jc w:val="center"/>
            </w:pPr>
            <w:r>
              <w:t>12207,16</w:t>
            </w:r>
          </w:p>
        </w:tc>
      </w:tr>
      <w:tr w:rsidR="00870054" w14:paraId="1AECEC53" w14:textId="77777777">
        <w:tc>
          <w:tcPr>
            <w:tcW w:w="2835" w:type="dxa"/>
          </w:tcPr>
          <w:p w14:paraId="6460964D" w14:textId="77777777" w:rsidR="00870054" w:rsidRDefault="00870054">
            <w:pPr>
              <w:pStyle w:val="ConsPlusNormal"/>
            </w:pPr>
            <w:r>
              <w:lastRenderedPageBreak/>
              <w:t>Финансовое обеспечение деятельности Центра по поддержке ветеранов и участников специальной военной операции</w:t>
            </w:r>
          </w:p>
        </w:tc>
        <w:tc>
          <w:tcPr>
            <w:tcW w:w="1757" w:type="dxa"/>
          </w:tcPr>
          <w:p w14:paraId="6872ECAD" w14:textId="77777777" w:rsidR="00870054" w:rsidRDefault="00870054">
            <w:pPr>
              <w:pStyle w:val="ConsPlusNormal"/>
              <w:jc w:val="center"/>
            </w:pPr>
            <w:r>
              <w:t>88 4 00 02590</w:t>
            </w:r>
          </w:p>
        </w:tc>
        <w:tc>
          <w:tcPr>
            <w:tcW w:w="680" w:type="dxa"/>
          </w:tcPr>
          <w:p w14:paraId="1BEE877C" w14:textId="77777777" w:rsidR="00870054" w:rsidRDefault="00870054">
            <w:pPr>
              <w:pStyle w:val="ConsPlusNormal"/>
              <w:jc w:val="center"/>
            </w:pPr>
            <w:r>
              <w:t>200</w:t>
            </w:r>
          </w:p>
        </w:tc>
        <w:tc>
          <w:tcPr>
            <w:tcW w:w="680" w:type="dxa"/>
          </w:tcPr>
          <w:p w14:paraId="28D06356" w14:textId="77777777" w:rsidR="00870054" w:rsidRDefault="00870054">
            <w:pPr>
              <w:pStyle w:val="ConsPlusNormal"/>
              <w:jc w:val="center"/>
            </w:pPr>
            <w:r>
              <w:t>01</w:t>
            </w:r>
          </w:p>
        </w:tc>
        <w:tc>
          <w:tcPr>
            <w:tcW w:w="680" w:type="dxa"/>
          </w:tcPr>
          <w:p w14:paraId="5D7F9210" w14:textId="77777777" w:rsidR="00870054" w:rsidRDefault="00870054">
            <w:pPr>
              <w:pStyle w:val="ConsPlusNormal"/>
              <w:jc w:val="center"/>
            </w:pPr>
            <w:r>
              <w:t>13</w:t>
            </w:r>
          </w:p>
        </w:tc>
        <w:tc>
          <w:tcPr>
            <w:tcW w:w="1701" w:type="dxa"/>
          </w:tcPr>
          <w:p w14:paraId="02135605" w14:textId="77777777" w:rsidR="00870054" w:rsidRDefault="00870054">
            <w:pPr>
              <w:pStyle w:val="ConsPlusNormal"/>
              <w:jc w:val="center"/>
            </w:pPr>
            <w:r>
              <w:t>8498,34</w:t>
            </w:r>
          </w:p>
        </w:tc>
        <w:tc>
          <w:tcPr>
            <w:tcW w:w="1701" w:type="dxa"/>
          </w:tcPr>
          <w:p w14:paraId="3AD7A800" w14:textId="77777777" w:rsidR="00870054" w:rsidRDefault="00870054">
            <w:pPr>
              <w:pStyle w:val="ConsPlusNormal"/>
              <w:jc w:val="center"/>
            </w:pPr>
            <w:r>
              <w:t>2429,00</w:t>
            </w:r>
          </w:p>
        </w:tc>
        <w:tc>
          <w:tcPr>
            <w:tcW w:w="1701" w:type="dxa"/>
          </w:tcPr>
          <w:p w14:paraId="7E54EBF4" w14:textId="77777777" w:rsidR="00870054" w:rsidRDefault="00870054">
            <w:pPr>
              <w:pStyle w:val="ConsPlusNormal"/>
              <w:jc w:val="center"/>
            </w:pPr>
            <w:r>
              <w:t>2429,00</w:t>
            </w:r>
          </w:p>
        </w:tc>
      </w:tr>
      <w:tr w:rsidR="00870054" w14:paraId="352806AC" w14:textId="77777777">
        <w:tc>
          <w:tcPr>
            <w:tcW w:w="2835" w:type="dxa"/>
          </w:tcPr>
          <w:p w14:paraId="0E32E939" w14:textId="77777777" w:rsidR="00870054" w:rsidRDefault="00870054">
            <w:pPr>
              <w:pStyle w:val="ConsPlusNormal"/>
            </w:pPr>
            <w:r>
              <w:t>Аппарат Народного Собрания Республики Дагестан</w:t>
            </w:r>
          </w:p>
        </w:tc>
        <w:tc>
          <w:tcPr>
            <w:tcW w:w="1757" w:type="dxa"/>
          </w:tcPr>
          <w:p w14:paraId="5229E49B" w14:textId="77777777" w:rsidR="00870054" w:rsidRDefault="00870054">
            <w:pPr>
              <w:pStyle w:val="ConsPlusNormal"/>
              <w:jc w:val="center"/>
            </w:pPr>
            <w:r>
              <w:t>91</w:t>
            </w:r>
          </w:p>
        </w:tc>
        <w:tc>
          <w:tcPr>
            <w:tcW w:w="680" w:type="dxa"/>
          </w:tcPr>
          <w:p w14:paraId="2C33F14A" w14:textId="77777777" w:rsidR="00870054" w:rsidRDefault="00870054">
            <w:pPr>
              <w:pStyle w:val="ConsPlusNormal"/>
            </w:pPr>
          </w:p>
        </w:tc>
        <w:tc>
          <w:tcPr>
            <w:tcW w:w="680" w:type="dxa"/>
          </w:tcPr>
          <w:p w14:paraId="5FBC7BB2" w14:textId="77777777" w:rsidR="00870054" w:rsidRDefault="00870054">
            <w:pPr>
              <w:pStyle w:val="ConsPlusNormal"/>
            </w:pPr>
          </w:p>
        </w:tc>
        <w:tc>
          <w:tcPr>
            <w:tcW w:w="680" w:type="dxa"/>
          </w:tcPr>
          <w:p w14:paraId="5CE2575F" w14:textId="77777777" w:rsidR="00870054" w:rsidRDefault="00870054">
            <w:pPr>
              <w:pStyle w:val="ConsPlusNormal"/>
            </w:pPr>
          </w:p>
        </w:tc>
        <w:tc>
          <w:tcPr>
            <w:tcW w:w="1701" w:type="dxa"/>
          </w:tcPr>
          <w:p w14:paraId="723EAD14" w14:textId="77777777" w:rsidR="00870054" w:rsidRDefault="00870054">
            <w:pPr>
              <w:pStyle w:val="ConsPlusNormal"/>
              <w:jc w:val="center"/>
            </w:pPr>
            <w:r>
              <w:t>402660,08</w:t>
            </w:r>
          </w:p>
        </w:tc>
        <w:tc>
          <w:tcPr>
            <w:tcW w:w="1701" w:type="dxa"/>
          </w:tcPr>
          <w:p w14:paraId="6982C2BD" w14:textId="77777777" w:rsidR="00870054" w:rsidRDefault="00870054">
            <w:pPr>
              <w:pStyle w:val="ConsPlusNormal"/>
              <w:jc w:val="center"/>
            </w:pPr>
            <w:r>
              <w:t>379025,29</w:t>
            </w:r>
          </w:p>
        </w:tc>
        <w:tc>
          <w:tcPr>
            <w:tcW w:w="1701" w:type="dxa"/>
          </w:tcPr>
          <w:p w14:paraId="5875AAD8" w14:textId="77777777" w:rsidR="00870054" w:rsidRDefault="00870054">
            <w:pPr>
              <w:pStyle w:val="ConsPlusNormal"/>
              <w:jc w:val="center"/>
            </w:pPr>
            <w:r>
              <w:t>379025,29</w:t>
            </w:r>
          </w:p>
        </w:tc>
      </w:tr>
      <w:tr w:rsidR="00870054" w14:paraId="57F88299" w14:textId="77777777">
        <w:tc>
          <w:tcPr>
            <w:tcW w:w="2835" w:type="dxa"/>
          </w:tcPr>
          <w:p w14:paraId="5B94C508" w14:textId="77777777" w:rsidR="00870054" w:rsidRDefault="00870054">
            <w:pPr>
              <w:pStyle w:val="ConsPlusNormal"/>
            </w:pPr>
            <w:r>
              <w:t>Председатель Народного Собрания Республики Дагестан</w:t>
            </w:r>
          </w:p>
        </w:tc>
        <w:tc>
          <w:tcPr>
            <w:tcW w:w="1757" w:type="dxa"/>
          </w:tcPr>
          <w:p w14:paraId="7557A7DC" w14:textId="77777777" w:rsidR="00870054" w:rsidRDefault="00870054">
            <w:pPr>
              <w:pStyle w:val="ConsPlusNormal"/>
              <w:jc w:val="center"/>
            </w:pPr>
            <w:r>
              <w:t>91 1</w:t>
            </w:r>
          </w:p>
        </w:tc>
        <w:tc>
          <w:tcPr>
            <w:tcW w:w="680" w:type="dxa"/>
          </w:tcPr>
          <w:p w14:paraId="3ECF889A" w14:textId="77777777" w:rsidR="00870054" w:rsidRDefault="00870054">
            <w:pPr>
              <w:pStyle w:val="ConsPlusNormal"/>
            </w:pPr>
          </w:p>
        </w:tc>
        <w:tc>
          <w:tcPr>
            <w:tcW w:w="680" w:type="dxa"/>
          </w:tcPr>
          <w:p w14:paraId="3AB84227" w14:textId="77777777" w:rsidR="00870054" w:rsidRDefault="00870054">
            <w:pPr>
              <w:pStyle w:val="ConsPlusNormal"/>
            </w:pPr>
          </w:p>
        </w:tc>
        <w:tc>
          <w:tcPr>
            <w:tcW w:w="680" w:type="dxa"/>
          </w:tcPr>
          <w:p w14:paraId="49CEB393" w14:textId="77777777" w:rsidR="00870054" w:rsidRDefault="00870054">
            <w:pPr>
              <w:pStyle w:val="ConsPlusNormal"/>
            </w:pPr>
          </w:p>
        </w:tc>
        <w:tc>
          <w:tcPr>
            <w:tcW w:w="1701" w:type="dxa"/>
          </w:tcPr>
          <w:p w14:paraId="19CBED57" w14:textId="77777777" w:rsidR="00870054" w:rsidRDefault="00870054">
            <w:pPr>
              <w:pStyle w:val="ConsPlusNormal"/>
              <w:jc w:val="center"/>
            </w:pPr>
            <w:r>
              <w:t>6582,50</w:t>
            </w:r>
          </w:p>
        </w:tc>
        <w:tc>
          <w:tcPr>
            <w:tcW w:w="1701" w:type="dxa"/>
          </w:tcPr>
          <w:p w14:paraId="3F5CDB67" w14:textId="77777777" w:rsidR="00870054" w:rsidRDefault="00870054">
            <w:pPr>
              <w:pStyle w:val="ConsPlusNormal"/>
              <w:jc w:val="center"/>
            </w:pPr>
            <w:r>
              <w:t>6582,50</w:t>
            </w:r>
          </w:p>
        </w:tc>
        <w:tc>
          <w:tcPr>
            <w:tcW w:w="1701" w:type="dxa"/>
          </w:tcPr>
          <w:p w14:paraId="6859CC1E" w14:textId="77777777" w:rsidR="00870054" w:rsidRDefault="00870054">
            <w:pPr>
              <w:pStyle w:val="ConsPlusNormal"/>
              <w:jc w:val="center"/>
            </w:pPr>
            <w:r>
              <w:t>6582,50</w:t>
            </w:r>
          </w:p>
        </w:tc>
      </w:tr>
      <w:tr w:rsidR="00870054" w14:paraId="2E9ED139" w14:textId="77777777">
        <w:tc>
          <w:tcPr>
            <w:tcW w:w="2835" w:type="dxa"/>
          </w:tcPr>
          <w:p w14:paraId="73B71067" w14:textId="77777777" w:rsidR="00870054" w:rsidRDefault="00870054">
            <w:pPr>
              <w:pStyle w:val="ConsPlusNormal"/>
            </w:pPr>
            <w:r>
              <w:t>Финансовое обеспечение выполнения функций государственных органов</w:t>
            </w:r>
          </w:p>
        </w:tc>
        <w:tc>
          <w:tcPr>
            <w:tcW w:w="1757" w:type="dxa"/>
          </w:tcPr>
          <w:p w14:paraId="50FD440A" w14:textId="77777777" w:rsidR="00870054" w:rsidRDefault="00870054">
            <w:pPr>
              <w:pStyle w:val="ConsPlusNormal"/>
              <w:jc w:val="center"/>
            </w:pPr>
            <w:r>
              <w:t>91 1 00 20000</w:t>
            </w:r>
          </w:p>
        </w:tc>
        <w:tc>
          <w:tcPr>
            <w:tcW w:w="680" w:type="dxa"/>
          </w:tcPr>
          <w:p w14:paraId="1F2820F5" w14:textId="77777777" w:rsidR="00870054" w:rsidRDefault="00870054">
            <w:pPr>
              <w:pStyle w:val="ConsPlusNormal"/>
              <w:jc w:val="center"/>
            </w:pPr>
            <w:r>
              <w:t>100</w:t>
            </w:r>
          </w:p>
        </w:tc>
        <w:tc>
          <w:tcPr>
            <w:tcW w:w="680" w:type="dxa"/>
          </w:tcPr>
          <w:p w14:paraId="61850B01" w14:textId="77777777" w:rsidR="00870054" w:rsidRDefault="00870054">
            <w:pPr>
              <w:pStyle w:val="ConsPlusNormal"/>
              <w:jc w:val="center"/>
            </w:pPr>
            <w:r>
              <w:t>01</w:t>
            </w:r>
          </w:p>
        </w:tc>
        <w:tc>
          <w:tcPr>
            <w:tcW w:w="680" w:type="dxa"/>
          </w:tcPr>
          <w:p w14:paraId="48040173" w14:textId="77777777" w:rsidR="00870054" w:rsidRDefault="00870054">
            <w:pPr>
              <w:pStyle w:val="ConsPlusNormal"/>
              <w:jc w:val="center"/>
            </w:pPr>
            <w:r>
              <w:t>03</w:t>
            </w:r>
          </w:p>
        </w:tc>
        <w:tc>
          <w:tcPr>
            <w:tcW w:w="1701" w:type="dxa"/>
          </w:tcPr>
          <w:p w14:paraId="5CB87BAE" w14:textId="77777777" w:rsidR="00870054" w:rsidRDefault="00870054">
            <w:pPr>
              <w:pStyle w:val="ConsPlusNormal"/>
              <w:jc w:val="center"/>
            </w:pPr>
            <w:r>
              <w:t>6582,50</w:t>
            </w:r>
          </w:p>
        </w:tc>
        <w:tc>
          <w:tcPr>
            <w:tcW w:w="1701" w:type="dxa"/>
          </w:tcPr>
          <w:p w14:paraId="2C6DB96C" w14:textId="77777777" w:rsidR="00870054" w:rsidRDefault="00870054">
            <w:pPr>
              <w:pStyle w:val="ConsPlusNormal"/>
              <w:jc w:val="center"/>
            </w:pPr>
            <w:r>
              <w:t>6582,50</w:t>
            </w:r>
          </w:p>
        </w:tc>
        <w:tc>
          <w:tcPr>
            <w:tcW w:w="1701" w:type="dxa"/>
          </w:tcPr>
          <w:p w14:paraId="086F3DB4" w14:textId="77777777" w:rsidR="00870054" w:rsidRDefault="00870054">
            <w:pPr>
              <w:pStyle w:val="ConsPlusNormal"/>
              <w:jc w:val="center"/>
            </w:pPr>
            <w:r>
              <w:t>6582,50</w:t>
            </w:r>
          </w:p>
        </w:tc>
      </w:tr>
      <w:tr w:rsidR="00870054" w14:paraId="167CCC58" w14:textId="77777777">
        <w:tc>
          <w:tcPr>
            <w:tcW w:w="2835" w:type="dxa"/>
          </w:tcPr>
          <w:p w14:paraId="1DCD3F57" w14:textId="77777777" w:rsidR="00870054" w:rsidRDefault="00870054">
            <w:pPr>
              <w:pStyle w:val="ConsPlusNormal"/>
            </w:pPr>
            <w:r>
              <w:t>Обеспечение деятельности Аппарата Народного Собрания Республики Дагестан</w:t>
            </w:r>
          </w:p>
        </w:tc>
        <w:tc>
          <w:tcPr>
            <w:tcW w:w="1757" w:type="dxa"/>
          </w:tcPr>
          <w:p w14:paraId="6603B8F5" w14:textId="77777777" w:rsidR="00870054" w:rsidRDefault="00870054">
            <w:pPr>
              <w:pStyle w:val="ConsPlusNormal"/>
              <w:jc w:val="center"/>
            </w:pPr>
            <w:r>
              <w:t>91 2</w:t>
            </w:r>
          </w:p>
        </w:tc>
        <w:tc>
          <w:tcPr>
            <w:tcW w:w="680" w:type="dxa"/>
          </w:tcPr>
          <w:p w14:paraId="37DB6C5E" w14:textId="77777777" w:rsidR="00870054" w:rsidRDefault="00870054">
            <w:pPr>
              <w:pStyle w:val="ConsPlusNormal"/>
            </w:pPr>
          </w:p>
        </w:tc>
        <w:tc>
          <w:tcPr>
            <w:tcW w:w="680" w:type="dxa"/>
          </w:tcPr>
          <w:p w14:paraId="77D9120F" w14:textId="77777777" w:rsidR="00870054" w:rsidRDefault="00870054">
            <w:pPr>
              <w:pStyle w:val="ConsPlusNormal"/>
            </w:pPr>
          </w:p>
        </w:tc>
        <w:tc>
          <w:tcPr>
            <w:tcW w:w="680" w:type="dxa"/>
          </w:tcPr>
          <w:p w14:paraId="5D96C754" w14:textId="77777777" w:rsidR="00870054" w:rsidRDefault="00870054">
            <w:pPr>
              <w:pStyle w:val="ConsPlusNormal"/>
            </w:pPr>
          </w:p>
        </w:tc>
        <w:tc>
          <w:tcPr>
            <w:tcW w:w="1701" w:type="dxa"/>
          </w:tcPr>
          <w:p w14:paraId="7C69C158" w14:textId="77777777" w:rsidR="00870054" w:rsidRDefault="00870054">
            <w:pPr>
              <w:pStyle w:val="ConsPlusNormal"/>
              <w:jc w:val="center"/>
            </w:pPr>
            <w:r>
              <w:t>237331,10</w:t>
            </w:r>
          </w:p>
        </w:tc>
        <w:tc>
          <w:tcPr>
            <w:tcW w:w="1701" w:type="dxa"/>
          </w:tcPr>
          <w:p w14:paraId="002B5963" w14:textId="77777777" w:rsidR="00870054" w:rsidRDefault="00870054">
            <w:pPr>
              <w:pStyle w:val="ConsPlusNormal"/>
              <w:jc w:val="center"/>
            </w:pPr>
            <w:r>
              <w:t>214096,31</w:t>
            </w:r>
          </w:p>
        </w:tc>
        <w:tc>
          <w:tcPr>
            <w:tcW w:w="1701" w:type="dxa"/>
          </w:tcPr>
          <w:p w14:paraId="1A10EDBB" w14:textId="77777777" w:rsidR="00870054" w:rsidRDefault="00870054">
            <w:pPr>
              <w:pStyle w:val="ConsPlusNormal"/>
              <w:jc w:val="center"/>
            </w:pPr>
            <w:r>
              <w:t>214096,31</w:t>
            </w:r>
          </w:p>
        </w:tc>
      </w:tr>
      <w:tr w:rsidR="00870054" w14:paraId="22A0BAF0" w14:textId="77777777">
        <w:tc>
          <w:tcPr>
            <w:tcW w:w="2835" w:type="dxa"/>
          </w:tcPr>
          <w:p w14:paraId="4CB810A9" w14:textId="77777777" w:rsidR="00870054" w:rsidRDefault="00870054">
            <w:pPr>
              <w:pStyle w:val="ConsPlusNormal"/>
            </w:pPr>
            <w:r>
              <w:t>Финансовое обеспечение выполнения функций государственных органов</w:t>
            </w:r>
          </w:p>
        </w:tc>
        <w:tc>
          <w:tcPr>
            <w:tcW w:w="1757" w:type="dxa"/>
          </w:tcPr>
          <w:p w14:paraId="4C63F45F" w14:textId="77777777" w:rsidR="00870054" w:rsidRDefault="00870054">
            <w:pPr>
              <w:pStyle w:val="ConsPlusNormal"/>
              <w:jc w:val="center"/>
            </w:pPr>
            <w:r>
              <w:t>91 2 00 20000</w:t>
            </w:r>
          </w:p>
        </w:tc>
        <w:tc>
          <w:tcPr>
            <w:tcW w:w="680" w:type="dxa"/>
          </w:tcPr>
          <w:p w14:paraId="31A2CFC8" w14:textId="77777777" w:rsidR="00870054" w:rsidRDefault="00870054">
            <w:pPr>
              <w:pStyle w:val="ConsPlusNormal"/>
              <w:jc w:val="center"/>
            </w:pPr>
            <w:r>
              <w:t>100</w:t>
            </w:r>
          </w:p>
        </w:tc>
        <w:tc>
          <w:tcPr>
            <w:tcW w:w="680" w:type="dxa"/>
          </w:tcPr>
          <w:p w14:paraId="4E09FB61" w14:textId="77777777" w:rsidR="00870054" w:rsidRDefault="00870054">
            <w:pPr>
              <w:pStyle w:val="ConsPlusNormal"/>
              <w:jc w:val="center"/>
            </w:pPr>
            <w:r>
              <w:t>01</w:t>
            </w:r>
          </w:p>
        </w:tc>
        <w:tc>
          <w:tcPr>
            <w:tcW w:w="680" w:type="dxa"/>
          </w:tcPr>
          <w:p w14:paraId="6FFD9C44" w14:textId="77777777" w:rsidR="00870054" w:rsidRDefault="00870054">
            <w:pPr>
              <w:pStyle w:val="ConsPlusNormal"/>
              <w:jc w:val="center"/>
            </w:pPr>
            <w:r>
              <w:t>03</w:t>
            </w:r>
          </w:p>
        </w:tc>
        <w:tc>
          <w:tcPr>
            <w:tcW w:w="1701" w:type="dxa"/>
          </w:tcPr>
          <w:p w14:paraId="6F60C959" w14:textId="77777777" w:rsidR="00870054" w:rsidRDefault="00870054">
            <w:pPr>
              <w:pStyle w:val="ConsPlusNormal"/>
              <w:jc w:val="center"/>
            </w:pPr>
            <w:r>
              <w:t>204508,30</w:t>
            </w:r>
          </w:p>
        </w:tc>
        <w:tc>
          <w:tcPr>
            <w:tcW w:w="1701" w:type="dxa"/>
          </w:tcPr>
          <w:p w14:paraId="6F1943DB" w14:textId="77777777" w:rsidR="00870054" w:rsidRDefault="00870054">
            <w:pPr>
              <w:pStyle w:val="ConsPlusNormal"/>
              <w:jc w:val="center"/>
            </w:pPr>
            <w:r>
              <w:t>202943,11</w:t>
            </w:r>
          </w:p>
        </w:tc>
        <w:tc>
          <w:tcPr>
            <w:tcW w:w="1701" w:type="dxa"/>
          </w:tcPr>
          <w:p w14:paraId="374D1162" w14:textId="77777777" w:rsidR="00870054" w:rsidRDefault="00870054">
            <w:pPr>
              <w:pStyle w:val="ConsPlusNormal"/>
              <w:jc w:val="center"/>
            </w:pPr>
            <w:r>
              <w:t>202943,11</w:t>
            </w:r>
          </w:p>
        </w:tc>
      </w:tr>
      <w:tr w:rsidR="00870054" w14:paraId="338D9CA0" w14:textId="77777777">
        <w:tc>
          <w:tcPr>
            <w:tcW w:w="2835" w:type="dxa"/>
          </w:tcPr>
          <w:p w14:paraId="0B3056F7" w14:textId="77777777" w:rsidR="00870054" w:rsidRDefault="00870054">
            <w:pPr>
              <w:pStyle w:val="ConsPlusNormal"/>
            </w:pPr>
            <w:r>
              <w:t>Финансовое обеспечение выполнения функций государственных органов</w:t>
            </w:r>
          </w:p>
        </w:tc>
        <w:tc>
          <w:tcPr>
            <w:tcW w:w="1757" w:type="dxa"/>
          </w:tcPr>
          <w:p w14:paraId="58850A09" w14:textId="77777777" w:rsidR="00870054" w:rsidRDefault="00870054">
            <w:pPr>
              <w:pStyle w:val="ConsPlusNormal"/>
              <w:jc w:val="center"/>
            </w:pPr>
            <w:r>
              <w:t>91 2 00 20000</w:t>
            </w:r>
          </w:p>
        </w:tc>
        <w:tc>
          <w:tcPr>
            <w:tcW w:w="680" w:type="dxa"/>
          </w:tcPr>
          <w:p w14:paraId="02DEDFFA" w14:textId="77777777" w:rsidR="00870054" w:rsidRDefault="00870054">
            <w:pPr>
              <w:pStyle w:val="ConsPlusNormal"/>
              <w:jc w:val="center"/>
            </w:pPr>
            <w:r>
              <w:t>200</w:t>
            </w:r>
          </w:p>
        </w:tc>
        <w:tc>
          <w:tcPr>
            <w:tcW w:w="680" w:type="dxa"/>
          </w:tcPr>
          <w:p w14:paraId="3B433218" w14:textId="77777777" w:rsidR="00870054" w:rsidRDefault="00870054">
            <w:pPr>
              <w:pStyle w:val="ConsPlusNormal"/>
              <w:jc w:val="center"/>
            </w:pPr>
            <w:r>
              <w:t>01</w:t>
            </w:r>
          </w:p>
        </w:tc>
        <w:tc>
          <w:tcPr>
            <w:tcW w:w="680" w:type="dxa"/>
          </w:tcPr>
          <w:p w14:paraId="1BE58602" w14:textId="77777777" w:rsidR="00870054" w:rsidRDefault="00870054">
            <w:pPr>
              <w:pStyle w:val="ConsPlusNormal"/>
              <w:jc w:val="center"/>
            </w:pPr>
            <w:r>
              <w:t>03</w:t>
            </w:r>
          </w:p>
        </w:tc>
        <w:tc>
          <w:tcPr>
            <w:tcW w:w="1701" w:type="dxa"/>
          </w:tcPr>
          <w:p w14:paraId="4F52C98D" w14:textId="77777777" w:rsidR="00870054" w:rsidRDefault="00870054">
            <w:pPr>
              <w:pStyle w:val="ConsPlusNormal"/>
              <w:jc w:val="center"/>
            </w:pPr>
            <w:r>
              <w:t>32572,80</w:t>
            </w:r>
          </w:p>
        </w:tc>
        <w:tc>
          <w:tcPr>
            <w:tcW w:w="1701" w:type="dxa"/>
          </w:tcPr>
          <w:p w14:paraId="360B035C" w14:textId="77777777" w:rsidR="00870054" w:rsidRDefault="00870054">
            <w:pPr>
              <w:pStyle w:val="ConsPlusNormal"/>
              <w:jc w:val="center"/>
            </w:pPr>
            <w:r>
              <w:t>10903,20</w:t>
            </w:r>
          </w:p>
        </w:tc>
        <w:tc>
          <w:tcPr>
            <w:tcW w:w="1701" w:type="dxa"/>
          </w:tcPr>
          <w:p w14:paraId="5F8CB1CB" w14:textId="77777777" w:rsidR="00870054" w:rsidRDefault="00870054">
            <w:pPr>
              <w:pStyle w:val="ConsPlusNormal"/>
              <w:jc w:val="center"/>
            </w:pPr>
            <w:r>
              <w:t>10903,20</w:t>
            </w:r>
          </w:p>
        </w:tc>
      </w:tr>
      <w:tr w:rsidR="00870054" w14:paraId="5146FF9F" w14:textId="77777777">
        <w:tc>
          <w:tcPr>
            <w:tcW w:w="2835" w:type="dxa"/>
          </w:tcPr>
          <w:p w14:paraId="5ABE84D5" w14:textId="77777777" w:rsidR="00870054" w:rsidRDefault="00870054">
            <w:pPr>
              <w:pStyle w:val="ConsPlusNormal"/>
            </w:pPr>
            <w:r>
              <w:t xml:space="preserve">Финансовое обеспечение выполнения функций </w:t>
            </w:r>
            <w:r>
              <w:lastRenderedPageBreak/>
              <w:t>государственных органов</w:t>
            </w:r>
          </w:p>
        </w:tc>
        <w:tc>
          <w:tcPr>
            <w:tcW w:w="1757" w:type="dxa"/>
          </w:tcPr>
          <w:p w14:paraId="59FACFFF" w14:textId="77777777" w:rsidR="00870054" w:rsidRDefault="00870054">
            <w:pPr>
              <w:pStyle w:val="ConsPlusNormal"/>
              <w:jc w:val="center"/>
            </w:pPr>
            <w:r>
              <w:lastRenderedPageBreak/>
              <w:t>91 2 00 20000</w:t>
            </w:r>
          </w:p>
        </w:tc>
        <w:tc>
          <w:tcPr>
            <w:tcW w:w="680" w:type="dxa"/>
          </w:tcPr>
          <w:p w14:paraId="060A43B4" w14:textId="77777777" w:rsidR="00870054" w:rsidRDefault="00870054">
            <w:pPr>
              <w:pStyle w:val="ConsPlusNormal"/>
              <w:jc w:val="center"/>
            </w:pPr>
            <w:r>
              <w:t>800</w:t>
            </w:r>
          </w:p>
        </w:tc>
        <w:tc>
          <w:tcPr>
            <w:tcW w:w="680" w:type="dxa"/>
          </w:tcPr>
          <w:p w14:paraId="52D4109A" w14:textId="77777777" w:rsidR="00870054" w:rsidRDefault="00870054">
            <w:pPr>
              <w:pStyle w:val="ConsPlusNormal"/>
              <w:jc w:val="center"/>
            </w:pPr>
            <w:r>
              <w:t>01</w:t>
            </w:r>
          </w:p>
        </w:tc>
        <w:tc>
          <w:tcPr>
            <w:tcW w:w="680" w:type="dxa"/>
          </w:tcPr>
          <w:p w14:paraId="2C8DD756" w14:textId="77777777" w:rsidR="00870054" w:rsidRDefault="00870054">
            <w:pPr>
              <w:pStyle w:val="ConsPlusNormal"/>
              <w:jc w:val="center"/>
            </w:pPr>
            <w:r>
              <w:t>03</w:t>
            </w:r>
          </w:p>
        </w:tc>
        <w:tc>
          <w:tcPr>
            <w:tcW w:w="1701" w:type="dxa"/>
          </w:tcPr>
          <w:p w14:paraId="588ACD97" w14:textId="77777777" w:rsidR="00870054" w:rsidRDefault="00870054">
            <w:pPr>
              <w:pStyle w:val="ConsPlusNormal"/>
              <w:jc w:val="center"/>
            </w:pPr>
            <w:r>
              <w:t>250,00</w:t>
            </w:r>
          </w:p>
        </w:tc>
        <w:tc>
          <w:tcPr>
            <w:tcW w:w="1701" w:type="dxa"/>
          </w:tcPr>
          <w:p w14:paraId="5FFE0168" w14:textId="77777777" w:rsidR="00870054" w:rsidRDefault="00870054">
            <w:pPr>
              <w:pStyle w:val="ConsPlusNormal"/>
              <w:jc w:val="center"/>
            </w:pPr>
            <w:r>
              <w:t>250,00</w:t>
            </w:r>
          </w:p>
        </w:tc>
        <w:tc>
          <w:tcPr>
            <w:tcW w:w="1701" w:type="dxa"/>
          </w:tcPr>
          <w:p w14:paraId="2E88CDAC" w14:textId="77777777" w:rsidR="00870054" w:rsidRDefault="00870054">
            <w:pPr>
              <w:pStyle w:val="ConsPlusNormal"/>
              <w:jc w:val="center"/>
            </w:pPr>
            <w:r>
              <w:t>250,00</w:t>
            </w:r>
          </w:p>
        </w:tc>
      </w:tr>
      <w:tr w:rsidR="00870054" w14:paraId="19310324" w14:textId="77777777">
        <w:tc>
          <w:tcPr>
            <w:tcW w:w="2835" w:type="dxa"/>
          </w:tcPr>
          <w:p w14:paraId="2BC9632F" w14:textId="77777777" w:rsidR="00870054" w:rsidRDefault="00870054">
            <w:pPr>
              <w:pStyle w:val="ConsPlusNormal"/>
            </w:pPr>
            <w:r>
              <w:t>Депутаты Народного Собрания Республики Дагестан</w:t>
            </w:r>
          </w:p>
        </w:tc>
        <w:tc>
          <w:tcPr>
            <w:tcW w:w="1757" w:type="dxa"/>
          </w:tcPr>
          <w:p w14:paraId="67EED58B" w14:textId="77777777" w:rsidR="00870054" w:rsidRDefault="00870054">
            <w:pPr>
              <w:pStyle w:val="ConsPlusNormal"/>
              <w:jc w:val="center"/>
            </w:pPr>
            <w:r>
              <w:t>91 3</w:t>
            </w:r>
          </w:p>
        </w:tc>
        <w:tc>
          <w:tcPr>
            <w:tcW w:w="680" w:type="dxa"/>
          </w:tcPr>
          <w:p w14:paraId="50831CAC" w14:textId="77777777" w:rsidR="00870054" w:rsidRDefault="00870054">
            <w:pPr>
              <w:pStyle w:val="ConsPlusNormal"/>
            </w:pPr>
          </w:p>
        </w:tc>
        <w:tc>
          <w:tcPr>
            <w:tcW w:w="680" w:type="dxa"/>
          </w:tcPr>
          <w:p w14:paraId="50EFD0E5" w14:textId="77777777" w:rsidR="00870054" w:rsidRDefault="00870054">
            <w:pPr>
              <w:pStyle w:val="ConsPlusNormal"/>
            </w:pPr>
          </w:p>
        </w:tc>
        <w:tc>
          <w:tcPr>
            <w:tcW w:w="680" w:type="dxa"/>
          </w:tcPr>
          <w:p w14:paraId="1B2DB5F0" w14:textId="77777777" w:rsidR="00870054" w:rsidRDefault="00870054">
            <w:pPr>
              <w:pStyle w:val="ConsPlusNormal"/>
            </w:pPr>
          </w:p>
        </w:tc>
        <w:tc>
          <w:tcPr>
            <w:tcW w:w="1701" w:type="dxa"/>
          </w:tcPr>
          <w:p w14:paraId="43A97C5F" w14:textId="77777777" w:rsidR="00870054" w:rsidRDefault="00870054">
            <w:pPr>
              <w:pStyle w:val="ConsPlusNormal"/>
              <w:jc w:val="center"/>
            </w:pPr>
            <w:r>
              <w:t>158746,48</w:t>
            </w:r>
          </w:p>
        </w:tc>
        <w:tc>
          <w:tcPr>
            <w:tcW w:w="1701" w:type="dxa"/>
          </w:tcPr>
          <w:p w14:paraId="58152D97" w14:textId="77777777" w:rsidR="00870054" w:rsidRDefault="00870054">
            <w:pPr>
              <w:pStyle w:val="ConsPlusNormal"/>
              <w:jc w:val="center"/>
            </w:pPr>
            <w:r>
              <w:t>158346,48</w:t>
            </w:r>
          </w:p>
        </w:tc>
        <w:tc>
          <w:tcPr>
            <w:tcW w:w="1701" w:type="dxa"/>
          </w:tcPr>
          <w:p w14:paraId="3F82D4F8" w14:textId="77777777" w:rsidR="00870054" w:rsidRDefault="00870054">
            <w:pPr>
              <w:pStyle w:val="ConsPlusNormal"/>
              <w:jc w:val="center"/>
            </w:pPr>
            <w:r>
              <w:t>158346,48</w:t>
            </w:r>
          </w:p>
        </w:tc>
      </w:tr>
      <w:tr w:rsidR="00870054" w14:paraId="2256FDF3" w14:textId="77777777">
        <w:tc>
          <w:tcPr>
            <w:tcW w:w="2835" w:type="dxa"/>
          </w:tcPr>
          <w:p w14:paraId="085235C7" w14:textId="77777777" w:rsidR="00870054" w:rsidRDefault="00870054">
            <w:pPr>
              <w:pStyle w:val="ConsPlusNormal"/>
            </w:pPr>
            <w:r>
              <w:t>Финансовое обеспечение выполнения функций государственных органов</w:t>
            </w:r>
          </w:p>
        </w:tc>
        <w:tc>
          <w:tcPr>
            <w:tcW w:w="1757" w:type="dxa"/>
          </w:tcPr>
          <w:p w14:paraId="54E5C186" w14:textId="77777777" w:rsidR="00870054" w:rsidRDefault="00870054">
            <w:pPr>
              <w:pStyle w:val="ConsPlusNormal"/>
              <w:jc w:val="center"/>
            </w:pPr>
            <w:r>
              <w:t>91 3 00 20000</w:t>
            </w:r>
          </w:p>
        </w:tc>
        <w:tc>
          <w:tcPr>
            <w:tcW w:w="680" w:type="dxa"/>
          </w:tcPr>
          <w:p w14:paraId="0D3E0E4B" w14:textId="77777777" w:rsidR="00870054" w:rsidRDefault="00870054">
            <w:pPr>
              <w:pStyle w:val="ConsPlusNormal"/>
              <w:jc w:val="center"/>
            </w:pPr>
            <w:r>
              <w:t>100</w:t>
            </w:r>
          </w:p>
        </w:tc>
        <w:tc>
          <w:tcPr>
            <w:tcW w:w="680" w:type="dxa"/>
          </w:tcPr>
          <w:p w14:paraId="20B71A35" w14:textId="77777777" w:rsidR="00870054" w:rsidRDefault="00870054">
            <w:pPr>
              <w:pStyle w:val="ConsPlusNormal"/>
              <w:jc w:val="center"/>
            </w:pPr>
            <w:r>
              <w:t>01</w:t>
            </w:r>
          </w:p>
        </w:tc>
        <w:tc>
          <w:tcPr>
            <w:tcW w:w="680" w:type="dxa"/>
          </w:tcPr>
          <w:p w14:paraId="2B751741" w14:textId="77777777" w:rsidR="00870054" w:rsidRDefault="00870054">
            <w:pPr>
              <w:pStyle w:val="ConsPlusNormal"/>
              <w:jc w:val="center"/>
            </w:pPr>
            <w:r>
              <w:t>03</w:t>
            </w:r>
          </w:p>
        </w:tc>
        <w:tc>
          <w:tcPr>
            <w:tcW w:w="1701" w:type="dxa"/>
          </w:tcPr>
          <w:p w14:paraId="4609F4B3" w14:textId="77777777" w:rsidR="00870054" w:rsidRDefault="00870054">
            <w:pPr>
              <w:pStyle w:val="ConsPlusNormal"/>
              <w:jc w:val="center"/>
            </w:pPr>
            <w:r>
              <w:t>158746,48</w:t>
            </w:r>
          </w:p>
        </w:tc>
        <w:tc>
          <w:tcPr>
            <w:tcW w:w="1701" w:type="dxa"/>
          </w:tcPr>
          <w:p w14:paraId="06FD59F0" w14:textId="77777777" w:rsidR="00870054" w:rsidRDefault="00870054">
            <w:pPr>
              <w:pStyle w:val="ConsPlusNormal"/>
              <w:jc w:val="center"/>
            </w:pPr>
            <w:r>
              <w:t>158346,48</w:t>
            </w:r>
          </w:p>
        </w:tc>
        <w:tc>
          <w:tcPr>
            <w:tcW w:w="1701" w:type="dxa"/>
          </w:tcPr>
          <w:p w14:paraId="406FF6AC" w14:textId="77777777" w:rsidR="00870054" w:rsidRDefault="00870054">
            <w:pPr>
              <w:pStyle w:val="ConsPlusNormal"/>
              <w:jc w:val="center"/>
            </w:pPr>
            <w:r>
              <w:t>158346,48</w:t>
            </w:r>
          </w:p>
        </w:tc>
      </w:tr>
      <w:tr w:rsidR="00870054" w14:paraId="0D1FCCD5" w14:textId="77777777">
        <w:tc>
          <w:tcPr>
            <w:tcW w:w="2835" w:type="dxa"/>
          </w:tcPr>
          <w:p w14:paraId="7E592878" w14:textId="77777777" w:rsidR="00870054" w:rsidRDefault="00870054">
            <w:pPr>
              <w:pStyle w:val="ConsPlusNormal"/>
            </w:pPr>
            <w:r>
              <w:t>Счетная палата Республики Дагестан</w:t>
            </w:r>
          </w:p>
        </w:tc>
        <w:tc>
          <w:tcPr>
            <w:tcW w:w="1757" w:type="dxa"/>
          </w:tcPr>
          <w:p w14:paraId="3D727197" w14:textId="77777777" w:rsidR="00870054" w:rsidRDefault="00870054">
            <w:pPr>
              <w:pStyle w:val="ConsPlusNormal"/>
              <w:jc w:val="center"/>
            </w:pPr>
            <w:r>
              <w:t>93</w:t>
            </w:r>
          </w:p>
        </w:tc>
        <w:tc>
          <w:tcPr>
            <w:tcW w:w="680" w:type="dxa"/>
          </w:tcPr>
          <w:p w14:paraId="6A7C7A35" w14:textId="77777777" w:rsidR="00870054" w:rsidRDefault="00870054">
            <w:pPr>
              <w:pStyle w:val="ConsPlusNormal"/>
            </w:pPr>
          </w:p>
        </w:tc>
        <w:tc>
          <w:tcPr>
            <w:tcW w:w="680" w:type="dxa"/>
          </w:tcPr>
          <w:p w14:paraId="4469209D" w14:textId="77777777" w:rsidR="00870054" w:rsidRDefault="00870054">
            <w:pPr>
              <w:pStyle w:val="ConsPlusNormal"/>
            </w:pPr>
          </w:p>
        </w:tc>
        <w:tc>
          <w:tcPr>
            <w:tcW w:w="680" w:type="dxa"/>
          </w:tcPr>
          <w:p w14:paraId="10150D51" w14:textId="77777777" w:rsidR="00870054" w:rsidRDefault="00870054">
            <w:pPr>
              <w:pStyle w:val="ConsPlusNormal"/>
            </w:pPr>
          </w:p>
        </w:tc>
        <w:tc>
          <w:tcPr>
            <w:tcW w:w="1701" w:type="dxa"/>
          </w:tcPr>
          <w:p w14:paraId="12AC8D95" w14:textId="77777777" w:rsidR="00870054" w:rsidRDefault="00870054">
            <w:pPr>
              <w:pStyle w:val="ConsPlusNormal"/>
              <w:jc w:val="center"/>
            </w:pPr>
            <w:r>
              <w:t>267389,51</w:t>
            </w:r>
          </w:p>
        </w:tc>
        <w:tc>
          <w:tcPr>
            <w:tcW w:w="1701" w:type="dxa"/>
          </w:tcPr>
          <w:p w14:paraId="00C0469A" w14:textId="77777777" w:rsidR="00870054" w:rsidRDefault="00870054">
            <w:pPr>
              <w:pStyle w:val="ConsPlusNormal"/>
              <w:jc w:val="center"/>
            </w:pPr>
            <w:r>
              <w:t>278204,28</w:t>
            </w:r>
          </w:p>
        </w:tc>
        <w:tc>
          <w:tcPr>
            <w:tcW w:w="1701" w:type="dxa"/>
          </w:tcPr>
          <w:p w14:paraId="6B6141A2" w14:textId="77777777" w:rsidR="00870054" w:rsidRDefault="00870054">
            <w:pPr>
              <w:pStyle w:val="ConsPlusNormal"/>
              <w:jc w:val="center"/>
            </w:pPr>
            <w:r>
              <w:t>278204,28</w:t>
            </w:r>
          </w:p>
        </w:tc>
      </w:tr>
      <w:tr w:rsidR="00870054" w14:paraId="5294D700" w14:textId="77777777">
        <w:tc>
          <w:tcPr>
            <w:tcW w:w="2835" w:type="dxa"/>
          </w:tcPr>
          <w:p w14:paraId="1801B277" w14:textId="77777777" w:rsidR="00870054" w:rsidRDefault="00870054">
            <w:pPr>
              <w:pStyle w:val="ConsPlusNormal"/>
            </w:pPr>
            <w:r>
              <w:t>Обеспечение деятельности Счетной палаты Республики Дагестан</w:t>
            </w:r>
          </w:p>
        </w:tc>
        <w:tc>
          <w:tcPr>
            <w:tcW w:w="1757" w:type="dxa"/>
          </w:tcPr>
          <w:p w14:paraId="142843B8" w14:textId="77777777" w:rsidR="00870054" w:rsidRDefault="00870054">
            <w:pPr>
              <w:pStyle w:val="ConsPlusNormal"/>
              <w:jc w:val="center"/>
            </w:pPr>
            <w:r>
              <w:t>93 7</w:t>
            </w:r>
          </w:p>
        </w:tc>
        <w:tc>
          <w:tcPr>
            <w:tcW w:w="680" w:type="dxa"/>
          </w:tcPr>
          <w:p w14:paraId="67BA9E11" w14:textId="77777777" w:rsidR="00870054" w:rsidRDefault="00870054">
            <w:pPr>
              <w:pStyle w:val="ConsPlusNormal"/>
            </w:pPr>
          </w:p>
        </w:tc>
        <w:tc>
          <w:tcPr>
            <w:tcW w:w="680" w:type="dxa"/>
          </w:tcPr>
          <w:p w14:paraId="7D4EE32A" w14:textId="77777777" w:rsidR="00870054" w:rsidRDefault="00870054">
            <w:pPr>
              <w:pStyle w:val="ConsPlusNormal"/>
            </w:pPr>
          </w:p>
        </w:tc>
        <w:tc>
          <w:tcPr>
            <w:tcW w:w="680" w:type="dxa"/>
          </w:tcPr>
          <w:p w14:paraId="566DBF2A" w14:textId="77777777" w:rsidR="00870054" w:rsidRDefault="00870054">
            <w:pPr>
              <w:pStyle w:val="ConsPlusNormal"/>
            </w:pPr>
          </w:p>
        </w:tc>
        <w:tc>
          <w:tcPr>
            <w:tcW w:w="1701" w:type="dxa"/>
          </w:tcPr>
          <w:p w14:paraId="4B4B804E" w14:textId="77777777" w:rsidR="00870054" w:rsidRDefault="00870054">
            <w:pPr>
              <w:pStyle w:val="ConsPlusNormal"/>
              <w:jc w:val="center"/>
            </w:pPr>
            <w:r>
              <w:t>267389,51</w:t>
            </w:r>
          </w:p>
        </w:tc>
        <w:tc>
          <w:tcPr>
            <w:tcW w:w="1701" w:type="dxa"/>
          </w:tcPr>
          <w:p w14:paraId="2A860635" w14:textId="77777777" w:rsidR="00870054" w:rsidRDefault="00870054">
            <w:pPr>
              <w:pStyle w:val="ConsPlusNormal"/>
              <w:jc w:val="center"/>
            </w:pPr>
            <w:r>
              <w:t>278204,28</w:t>
            </w:r>
          </w:p>
        </w:tc>
        <w:tc>
          <w:tcPr>
            <w:tcW w:w="1701" w:type="dxa"/>
          </w:tcPr>
          <w:p w14:paraId="72A8D8DF" w14:textId="77777777" w:rsidR="00870054" w:rsidRDefault="00870054">
            <w:pPr>
              <w:pStyle w:val="ConsPlusNormal"/>
              <w:jc w:val="center"/>
            </w:pPr>
            <w:r>
              <w:t>278204,28</w:t>
            </w:r>
          </w:p>
        </w:tc>
      </w:tr>
      <w:tr w:rsidR="00870054" w14:paraId="351069D6" w14:textId="77777777">
        <w:tc>
          <w:tcPr>
            <w:tcW w:w="2835" w:type="dxa"/>
          </w:tcPr>
          <w:p w14:paraId="3308FBBC" w14:textId="77777777" w:rsidR="00870054" w:rsidRDefault="00870054">
            <w:pPr>
              <w:pStyle w:val="ConsPlusNormal"/>
            </w:pPr>
            <w:r>
              <w:t>Финансовое обеспечение выполнения функций государственных органов</w:t>
            </w:r>
          </w:p>
        </w:tc>
        <w:tc>
          <w:tcPr>
            <w:tcW w:w="1757" w:type="dxa"/>
          </w:tcPr>
          <w:p w14:paraId="7AAE21E0" w14:textId="77777777" w:rsidR="00870054" w:rsidRDefault="00870054">
            <w:pPr>
              <w:pStyle w:val="ConsPlusNormal"/>
              <w:jc w:val="center"/>
            </w:pPr>
            <w:r>
              <w:t>93 7 00 20000</w:t>
            </w:r>
          </w:p>
        </w:tc>
        <w:tc>
          <w:tcPr>
            <w:tcW w:w="680" w:type="dxa"/>
          </w:tcPr>
          <w:p w14:paraId="055692A1" w14:textId="77777777" w:rsidR="00870054" w:rsidRDefault="00870054">
            <w:pPr>
              <w:pStyle w:val="ConsPlusNormal"/>
              <w:jc w:val="center"/>
            </w:pPr>
            <w:r>
              <w:t>100</w:t>
            </w:r>
          </w:p>
        </w:tc>
        <w:tc>
          <w:tcPr>
            <w:tcW w:w="680" w:type="dxa"/>
          </w:tcPr>
          <w:p w14:paraId="6543CE87" w14:textId="77777777" w:rsidR="00870054" w:rsidRDefault="00870054">
            <w:pPr>
              <w:pStyle w:val="ConsPlusNormal"/>
              <w:jc w:val="center"/>
            </w:pPr>
            <w:r>
              <w:t>01</w:t>
            </w:r>
          </w:p>
        </w:tc>
        <w:tc>
          <w:tcPr>
            <w:tcW w:w="680" w:type="dxa"/>
          </w:tcPr>
          <w:p w14:paraId="7556F90A" w14:textId="77777777" w:rsidR="00870054" w:rsidRDefault="00870054">
            <w:pPr>
              <w:pStyle w:val="ConsPlusNormal"/>
              <w:jc w:val="center"/>
            </w:pPr>
            <w:r>
              <w:t>06</w:t>
            </w:r>
          </w:p>
        </w:tc>
        <w:tc>
          <w:tcPr>
            <w:tcW w:w="1701" w:type="dxa"/>
          </w:tcPr>
          <w:p w14:paraId="249CF955" w14:textId="77777777" w:rsidR="00870054" w:rsidRDefault="00870054">
            <w:pPr>
              <w:pStyle w:val="ConsPlusNormal"/>
              <w:jc w:val="center"/>
            </w:pPr>
            <w:r>
              <w:t>235287,80</w:t>
            </w:r>
          </w:p>
        </w:tc>
        <w:tc>
          <w:tcPr>
            <w:tcW w:w="1701" w:type="dxa"/>
          </w:tcPr>
          <w:p w14:paraId="3515FFBB" w14:textId="77777777" w:rsidR="00870054" w:rsidRDefault="00870054">
            <w:pPr>
              <w:pStyle w:val="ConsPlusNormal"/>
              <w:jc w:val="center"/>
            </w:pPr>
            <w:r>
              <w:t>247366,97</w:t>
            </w:r>
          </w:p>
        </w:tc>
        <w:tc>
          <w:tcPr>
            <w:tcW w:w="1701" w:type="dxa"/>
          </w:tcPr>
          <w:p w14:paraId="28007836" w14:textId="77777777" w:rsidR="00870054" w:rsidRDefault="00870054">
            <w:pPr>
              <w:pStyle w:val="ConsPlusNormal"/>
              <w:jc w:val="center"/>
            </w:pPr>
            <w:r>
              <w:t>247366,97</w:t>
            </w:r>
          </w:p>
        </w:tc>
      </w:tr>
      <w:tr w:rsidR="00870054" w14:paraId="47894412" w14:textId="77777777">
        <w:tc>
          <w:tcPr>
            <w:tcW w:w="2835" w:type="dxa"/>
          </w:tcPr>
          <w:p w14:paraId="51B915C0" w14:textId="77777777" w:rsidR="00870054" w:rsidRDefault="00870054">
            <w:pPr>
              <w:pStyle w:val="ConsPlusNormal"/>
            </w:pPr>
            <w:r>
              <w:t>Финансовое обеспечение выполнения функций государственных органов</w:t>
            </w:r>
          </w:p>
        </w:tc>
        <w:tc>
          <w:tcPr>
            <w:tcW w:w="1757" w:type="dxa"/>
          </w:tcPr>
          <w:p w14:paraId="44844CE1" w14:textId="77777777" w:rsidR="00870054" w:rsidRDefault="00870054">
            <w:pPr>
              <w:pStyle w:val="ConsPlusNormal"/>
              <w:jc w:val="center"/>
            </w:pPr>
            <w:r>
              <w:t>93 7 00 20000</w:t>
            </w:r>
          </w:p>
        </w:tc>
        <w:tc>
          <w:tcPr>
            <w:tcW w:w="680" w:type="dxa"/>
          </w:tcPr>
          <w:p w14:paraId="22861D52" w14:textId="77777777" w:rsidR="00870054" w:rsidRDefault="00870054">
            <w:pPr>
              <w:pStyle w:val="ConsPlusNormal"/>
              <w:jc w:val="center"/>
            </w:pPr>
            <w:r>
              <w:t>200</w:t>
            </w:r>
          </w:p>
        </w:tc>
        <w:tc>
          <w:tcPr>
            <w:tcW w:w="680" w:type="dxa"/>
          </w:tcPr>
          <w:p w14:paraId="0E1F9481" w14:textId="77777777" w:rsidR="00870054" w:rsidRDefault="00870054">
            <w:pPr>
              <w:pStyle w:val="ConsPlusNormal"/>
              <w:jc w:val="center"/>
            </w:pPr>
            <w:r>
              <w:t>01</w:t>
            </w:r>
          </w:p>
        </w:tc>
        <w:tc>
          <w:tcPr>
            <w:tcW w:w="680" w:type="dxa"/>
          </w:tcPr>
          <w:p w14:paraId="6C90D7CD" w14:textId="77777777" w:rsidR="00870054" w:rsidRDefault="00870054">
            <w:pPr>
              <w:pStyle w:val="ConsPlusNormal"/>
              <w:jc w:val="center"/>
            </w:pPr>
            <w:r>
              <w:t>06</w:t>
            </w:r>
          </w:p>
        </w:tc>
        <w:tc>
          <w:tcPr>
            <w:tcW w:w="1701" w:type="dxa"/>
          </w:tcPr>
          <w:p w14:paraId="0BB3C37E" w14:textId="77777777" w:rsidR="00870054" w:rsidRDefault="00870054">
            <w:pPr>
              <w:pStyle w:val="ConsPlusNormal"/>
              <w:jc w:val="center"/>
            </w:pPr>
            <w:r>
              <w:t>31901,71</w:t>
            </w:r>
          </w:p>
        </w:tc>
        <w:tc>
          <w:tcPr>
            <w:tcW w:w="1701" w:type="dxa"/>
          </w:tcPr>
          <w:p w14:paraId="0A5F8188" w14:textId="77777777" w:rsidR="00870054" w:rsidRDefault="00870054">
            <w:pPr>
              <w:pStyle w:val="ConsPlusNormal"/>
              <w:jc w:val="center"/>
            </w:pPr>
            <w:r>
              <w:t>30637,31</w:t>
            </w:r>
          </w:p>
        </w:tc>
        <w:tc>
          <w:tcPr>
            <w:tcW w:w="1701" w:type="dxa"/>
          </w:tcPr>
          <w:p w14:paraId="0CF90032" w14:textId="77777777" w:rsidR="00870054" w:rsidRDefault="00870054">
            <w:pPr>
              <w:pStyle w:val="ConsPlusNormal"/>
              <w:jc w:val="center"/>
            </w:pPr>
            <w:r>
              <w:t>30637,31</w:t>
            </w:r>
          </w:p>
        </w:tc>
      </w:tr>
      <w:tr w:rsidR="00870054" w14:paraId="31EB122C" w14:textId="77777777">
        <w:tc>
          <w:tcPr>
            <w:tcW w:w="2835" w:type="dxa"/>
          </w:tcPr>
          <w:p w14:paraId="7805526F" w14:textId="77777777" w:rsidR="00870054" w:rsidRDefault="00870054">
            <w:pPr>
              <w:pStyle w:val="ConsPlusNormal"/>
            </w:pPr>
            <w:r>
              <w:t>Финансовое обеспечение выполнения функций государственных органов</w:t>
            </w:r>
          </w:p>
        </w:tc>
        <w:tc>
          <w:tcPr>
            <w:tcW w:w="1757" w:type="dxa"/>
          </w:tcPr>
          <w:p w14:paraId="7F385BBD" w14:textId="77777777" w:rsidR="00870054" w:rsidRDefault="00870054">
            <w:pPr>
              <w:pStyle w:val="ConsPlusNormal"/>
              <w:jc w:val="center"/>
            </w:pPr>
            <w:r>
              <w:t>93 7 00 20000</w:t>
            </w:r>
          </w:p>
        </w:tc>
        <w:tc>
          <w:tcPr>
            <w:tcW w:w="680" w:type="dxa"/>
          </w:tcPr>
          <w:p w14:paraId="302465C3" w14:textId="77777777" w:rsidR="00870054" w:rsidRDefault="00870054">
            <w:pPr>
              <w:pStyle w:val="ConsPlusNormal"/>
              <w:jc w:val="center"/>
            </w:pPr>
            <w:r>
              <w:t>800</w:t>
            </w:r>
          </w:p>
        </w:tc>
        <w:tc>
          <w:tcPr>
            <w:tcW w:w="680" w:type="dxa"/>
          </w:tcPr>
          <w:p w14:paraId="7F60A64E" w14:textId="77777777" w:rsidR="00870054" w:rsidRDefault="00870054">
            <w:pPr>
              <w:pStyle w:val="ConsPlusNormal"/>
              <w:jc w:val="center"/>
            </w:pPr>
            <w:r>
              <w:t>01</w:t>
            </w:r>
          </w:p>
        </w:tc>
        <w:tc>
          <w:tcPr>
            <w:tcW w:w="680" w:type="dxa"/>
          </w:tcPr>
          <w:p w14:paraId="39D8EE94" w14:textId="77777777" w:rsidR="00870054" w:rsidRDefault="00870054">
            <w:pPr>
              <w:pStyle w:val="ConsPlusNormal"/>
              <w:jc w:val="center"/>
            </w:pPr>
            <w:r>
              <w:t>06</w:t>
            </w:r>
          </w:p>
        </w:tc>
        <w:tc>
          <w:tcPr>
            <w:tcW w:w="1701" w:type="dxa"/>
          </w:tcPr>
          <w:p w14:paraId="52458180" w14:textId="77777777" w:rsidR="00870054" w:rsidRDefault="00870054">
            <w:pPr>
              <w:pStyle w:val="ConsPlusNormal"/>
              <w:jc w:val="center"/>
            </w:pPr>
            <w:r>
              <w:t>200,00</w:t>
            </w:r>
          </w:p>
        </w:tc>
        <w:tc>
          <w:tcPr>
            <w:tcW w:w="1701" w:type="dxa"/>
          </w:tcPr>
          <w:p w14:paraId="4F85EE41" w14:textId="77777777" w:rsidR="00870054" w:rsidRDefault="00870054">
            <w:pPr>
              <w:pStyle w:val="ConsPlusNormal"/>
              <w:jc w:val="center"/>
            </w:pPr>
            <w:r>
              <w:t>200,00</w:t>
            </w:r>
          </w:p>
        </w:tc>
        <w:tc>
          <w:tcPr>
            <w:tcW w:w="1701" w:type="dxa"/>
          </w:tcPr>
          <w:p w14:paraId="60121CE3" w14:textId="77777777" w:rsidR="00870054" w:rsidRDefault="00870054">
            <w:pPr>
              <w:pStyle w:val="ConsPlusNormal"/>
              <w:jc w:val="center"/>
            </w:pPr>
            <w:r>
              <w:t>200,00</w:t>
            </w:r>
          </w:p>
        </w:tc>
      </w:tr>
      <w:tr w:rsidR="00870054" w14:paraId="2D54F529" w14:textId="77777777">
        <w:tc>
          <w:tcPr>
            <w:tcW w:w="2835" w:type="dxa"/>
          </w:tcPr>
          <w:p w14:paraId="2224F66E" w14:textId="77777777" w:rsidR="00870054" w:rsidRDefault="00870054">
            <w:pPr>
              <w:pStyle w:val="ConsPlusNormal"/>
            </w:pPr>
            <w:r>
              <w:t xml:space="preserve">Обеспечение деятельности Избирательной комиссии </w:t>
            </w:r>
            <w:r>
              <w:lastRenderedPageBreak/>
              <w:t>Республики Дагестан</w:t>
            </w:r>
          </w:p>
        </w:tc>
        <w:tc>
          <w:tcPr>
            <w:tcW w:w="1757" w:type="dxa"/>
          </w:tcPr>
          <w:p w14:paraId="7F0EA8A2" w14:textId="77777777" w:rsidR="00870054" w:rsidRDefault="00870054">
            <w:pPr>
              <w:pStyle w:val="ConsPlusNormal"/>
              <w:jc w:val="center"/>
            </w:pPr>
            <w:r>
              <w:lastRenderedPageBreak/>
              <w:t>97</w:t>
            </w:r>
          </w:p>
        </w:tc>
        <w:tc>
          <w:tcPr>
            <w:tcW w:w="680" w:type="dxa"/>
          </w:tcPr>
          <w:p w14:paraId="70684469" w14:textId="77777777" w:rsidR="00870054" w:rsidRDefault="00870054">
            <w:pPr>
              <w:pStyle w:val="ConsPlusNormal"/>
            </w:pPr>
          </w:p>
        </w:tc>
        <w:tc>
          <w:tcPr>
            <w:tcW w:w="680" w:type="dxa"/>
          </w:tcPr>
          <w:p w14:paraId="6B157032" w14:textId="77777777" w:rsidR="00870054" w:rsidRDefault="00870054">
            <w:pPr>
              <w:pStyle w:val="ConsPlusNormal"/>
            </w:pPr>
          </w:p>
        </w:tc>
        <w:tc>
          <w:tcPr>
            <w:tcW w:w="680" w:type="dxa"/>
          </w:tcPr>
          <w:p w14:paraId="307E1857" w14:textId="77777777" w:rsidR="00870054" w:rsidRDefault="00870054">
            <w:pPr>
              <w:pStyle w:val="ConsPlusNormal"/>
            </w:pPr>
          </w:p>
        </w:tc>
        <w:tc>
          <w:tcPr>
            <w:tcW w:w="1701" w:type="dxa"/>
          </w:tcPr>
          <w:p w14:paraId="707883EA" w14:textId="77777777" w:rsidR="00870054" w:rsidRDefault="00870054">
            <w:pPr>
              <w:pStyle w:val="ConsPlusNormal"/>
              <w:jc w:val="center"/>
            </w:pPr>
            <w:r>
              <w:t>288205,16</w:t>
            </w:r>
          </w:p>
        </w:tc>
        <w:tc>
          <w:tcPr>
            <w:tcW w:w="1701" w:type="dxa"/>
          </w:tcPr>
          <w:p w14:paraId="5A699EB1" w14:textId="77777777" w:rsidR="00870054" w:rsidRDefault="00870054">
            <w:pPr>
              <w:pStyle w:val="ConsPlusNormal"/>
              <w:jc w:val="center"/>
            </w:pPr>
            <w:r>
              <w:t>280090,91</w:t>
            </w:r>
          </w:p>
        </w:tc>
        <w:tc>
          <w:tcPr>
            <w:tcW w:w="1701" w:type="dxa"/>
          </w:tcPr>
          <w:p w14:paraId="20F9E1B7" w14:textId="77777777" w:rsidR="00870054" w:rsidRDefault="00870054">
            <w:pPr>
              <w:pStyle w:val="ConsPlusNormal"/>
              <w:jc w:val="center"/>
            </w:pPr>
            <w:r>
              <w:t>280090,91</w:t>
            </w:r>
          </w:p>
        </w:tc>
      </w:tr>
      <w:tr w:rsidR="00870054" w14:paraId="3559ADDD" w14:textId="77777777">
        <w:tc>
          <w:tcPr>
            <w:tcW w:w="2835" w:type="dxa"/>
          </w:tcPr>
          <w:p w14:paraId="2F4DEAE8" w14:textId="77777777" w:rsidR="00870054" w:rsidRDefault="00870054">
            <w:pPr>
              <w:pStyle w:val="ConsPlusNormal"/>
            </w:pPr>
            <w:r>
              <w:t>Иные непрограммные мероприятия</w:t>
            </w:r>
          </w:p>
        </w:tc>
        <w:tc>
          <w:tcPr>
            <w:tcW w:w="1757" w:type="dxa"/>
          </w:tcPr>
          <w:p w14:paraId="5B3984EC" w14:textId="77777777" w:rsidR="00870054" w:rsidRDefault="00870054">
            <w:pPr>
              <w:pStyle w:val="ConsPlusNormal"/>
              <w:jc w:val="center"/>
            </w:pPr>
            <w:r>
              <w:t>97 В</w:t>
            </w:r>
          </w:p>
        </w:tc>
        <w:tc>
          <w:tcPr>
            <w:tcW w:w="680" w:type="dxa"/>
          </w:tcPr>
          <w:p w14:paraId="48AD25E1" w14:textId="77777777" w:rsidR="00870054" w:rsidRDefault="00870054">
            <w:pPr>
              <w:pStyle w:val="ConsPlusNormal"/>
            </w:pPr>
          </w:p>
        </w:tc>
        <w:tc>
          <w:tcPr>
            <w:tcW w:w="680" w:type="dxa"/>
          </w:tcPr>
          <w:p w14:paraId="359301E7" w14:textId="77777777" w:rsidR="00870054" w:rsidRDefault="00870054">
            <w:pPr>
              <w:pStyle w:val="ConsPlusNormal"/>
            </w:pPr>
          </w:p>
        </w:tc>
        <w:tc>
          <w:tcPr>
            <w:tcW w:w="680" w:type="dxa"/>
          </w:tcPr>
          <w:p w14:paraId="63BCDA99" w14:textId="77777777" w:rsidR="00870054" w:rsidRDefault="00870054">
            <w:pPr>
              <w:pStyle w:val="ConsPlusNormal"/>
            </w:pPr>
          </w:p>
        </w:tc>
        <w:tc>
          <w:tcPr>
            <w:tcW w:w="1701" w:type="dxa"/>
          </w:tcPr>
          <w:p w14:paraId="5F1B1E0F" w14:textId="77777777" w:rsidR="00870054" w:rsidRDefault="00870054">
            <w:pPr>
              <w:pStyle w:val="ConsPlusNormal"/>
              <w:jc w:val="center"/>
            </w:pPr>
            <w:r>
              <w:t>288205,16</w:t>
            </w:r>
          </w:p>
        </w:tc>
        <w:tc>
          <w:tcPr>
            <w:tcW w:w="1701" w:type="dxa"/>
          </w:tcPr>
          <w:p w14:paraId="2E5D16AB" w14:textId="77777777" w:rsidR="00870054" w:rsidRDefault="00870054">
            <w:pPr>
              <w:pStyle w:val="ConsPlusNormal"/>
              <w:jc w:val="center"/>
            </w:pPr>
            <w:r>
              <w:t>280090,91</w:t>
            </w:r>
          </w:p>
        </w:tc>
        <w:tc>
          <w:tcPr>
            <w:tcW w:w="1701" w:type="dxa"/>
          </w:tcPr>
          <w:p w14:paraId="443B6334" w14:textId="77777777" w:rsidR="00870054" w:rsidRDefault="00870054">
            <w:pPr>
              <w:pStyle w:val="ConsPlusNormal"/>
              <w:jc w:val="center"/>
            </w:pPr>
            <w:r>
              <w:t>280090,91</w:t>
            </w:r>
          </w:p>
        </w:tc>
      </w:tr>
      <w:tr w:rsidR="00870054" w14:paraId="063337DA" w14:textId="77777777">
        <w:tc>
          <w:tcPr>
            <w:tcW w:w="2835" w:type="dxa"/>
          </w:tcPr>
          <w:p w14:paraId="4C6FC74F" w14:textId="77777777" w:rsidR="00870054" w:rsidRDefault="00870054">
            <w:pPr>
              <w:pStyle w:val="ConsPlusNormal"/>
            </w:pPr>
            <w:r>
              <w:t>Финансовое обеспечение выполнения функций государственных органов</w:t>
            </w:r>
          </w:p>
        </w:tc>
        <w:tc>
          <w:tcPr>
            <w:tcW w:w="1757" w:type="dxa"/>
          </w:tcPr>
          <w:p w14:paraId="773DFB3C" w14:textId="77777777" w:rsidR="00870054" w:rsidRDefault="00870054">
            <w:pPr>
              <w:pStyle w:val="ConsPlusNormal"/>
              <w:jc w:val="center"/>
            </w:pPr>
            <w:r>
              <w:t>97 В 00 20000</w:t>
            </w:r>
          </w:p>
        </w:tc>
        <w:tc>
          <w:tcPr>
            <w:tcW w:w="680" w:type="dxa"/>
          </w:tcPr>
          <w:p w14:paraId="1FDC2F53" w14:textId="77777777" w:rsidR="00870054" w:rsidRDefault="00870054">
            <w:pPr>
              <w:pStyle w:val="ConsPlusNormal"/>
              <w:jc w:val="center"/>
            </w:pPr>
            <w:r>
              <w:t>100</w:t>
            </w:r>
          </w:p>
        </w:tc>
        <w:tc>
          <w:tcPr>
            <w:tcW w:w="680" w:type="dxa"/>
          </w:tcPr>
          <w:p w14:paraId="5D1046D0" w14:textId="77777777" w:rsidR="00870054" w:rsidRDefault="00870054">
            <w:pPr>
              <w:pStyle w:val="ConsPlusNormal"/>
              <w:jc w:val="center"/>
            </w:pPr>
            <w:r>
              <w:t>01</w:t>
            </w:r>
          </w:p>
        </w:tc>
        <w:tc>
          <w:tcPr>
            <w:tcW w:w="680" w:type="dxa"/>
          </w:tcPr>
          <w:p w14:paraId="5479743A" w14:textId="77777777" w:rsidR="00870054" w:rsidRDefault="00870054">
            <w:pPr>
              <w:pStyle w:val="ConsPlusNormal"/>
              <w:jc w:val="center"/>
            </w:pPr>
            <w:r>
              <w:t>07</w:t>
            </w:r>
          </w:p>
        </w:tc>
        <w:tc>
          <w:tcPr>
            <w:tcW w:w="1701" w:type="dxa"/>
          </w:tcPr>
          <w:p w14:paraId="526CA6AB" w14:textId="77777777" w:rsidR="00870054" w:rsidRDefault="00870054">
            <w:pPr>
              <w:pStyle w:val="ConsPlusNormal"/>
              <w:jc w:val="center"/>
            </w:pPr>
            <w:r>
              <w:t>147414,66</w:t>
            </w:r>
          </w:p>
        </w:tc>
        <w:tc>
          <w:tcPr>
            <w:tcW w:w="1701" w:type="dxa"/>
          </w:tcPr>
          <w:p w14:paraId="2D42C08B" w14:textId="77777777" w:rsidR="00870054" w:rsidRDefault="00870054">
            <w:pPr>
              <w:pStyle w:val="ConsPlusNormal"/>
              <w:jc w:val="center"/>
            </w:pPr>
            <w:r>
              <w:t>143124,81</w:t>
            </w:r>
          </w:p>
        </w:tc>
        <w:tc>
          <w:tcPr>
            <w:tcW w:w="1701" w:type="dxa"/>
          </w:tcPr>
          <w:p w14:paraId="74E166D7" w14:textId="77777777" w:rsidR="00870054" w:rsidRDefault="00870054">
            <w:pPr>
              <w:pStyle w:val="ConsPlusNormal"/>
              <w:jc w:val="center"/>
            </w:pPr>
            <w:r>
              <w:t>143124,81</w:t>
            </w:r>
          </w:p>
        </w:tc>
      </w:tr>
      <w:tr w:rsidR="00870054" w14:paraId="53666232" w14:textId="77777777">
        <w:tc>
          <w:tcPr>
            <w:tcW w:w="2835" w:type="dxa"/>
          </w:tcPr>
          <w:p w14:paraId="75F24F7A" w14:textId="77777777" w:rsidR="00870054" w:rsidRDefault="00870054">
            <w:pPr>
              <w:pStyle w:val="ConsPlusNormal"/>
            </w:pPr>
            <w:r>
              <w:t>Финансовое обеспечение выполнения функций государственных органов</w:t>
            </w:r>
          </w:p>
        </w:tc>
        <w:tc>
          <w:tcPr>
            <w:tcW w:w="1757" w:type="dxa"/>
          </w:tcPr>
          <w:p w14:paraId="6BDFFEBE" w14:textId="77777777" w:rsidR="00870054" w:rsidRDefault="00870054">
            <w:pPr>
              <w:pStyle w:val="ConsPlusNormal"/>
              <w:jc w:val="center"/>
            </w:pPr>
            <w:r>
              <w:t>97 В 00 20000</w:t>
            </w:r>
          </w:p>
        </w:tc>
        <w:tc>
          <w:tcPr>
            <w:tcW w:w="680" w:type="dxa"/>
          </w:tcPr>
          <w:p w14:paraId="0B3CAFF2" w14:textId="77777777" w:rsidR="00870054" w:rsidRDefault="00870054">
            <w:pPr>
              <w:pStyle w:val="ConsPlusNormal"/>
              <w:jc w:val="center"/>
            </w:pPr>
            <w:r>
              <w:t>200</w:t>
            </w:r>
          </w:p>
        </w:tc>
        <w:tc>
          <w:tcPr>
            <w:tcW w:w="680" w:type="dxa"/>
          </w:tcPr>
          <w:p w14:paraId="32368033" w14:textId="77777777" w:rsidR="00870054" w:rsidRDefault="00870054">
            <w:pPr>
              <w:pStyle w:val="ConsPlusNormal"/>
              <w:jc w:val="center"/>
            </w:pPr>
            <w:r>
              <w:t>01</w:t>
            </w:r>
          </w:p>
        </w:tc>
        <w:tc>
          <w:tcPr>
            <w:tcW w:w="680" w:type="dxa"/>
          </w:tcPr>
          <w:p w14:paraId="6FE10196" w14:textId="77777777" w:rsidR="00870054" w:rsidRDefault="00870054">
            <w:pPr>
              <w:pStyle w:val="ConsPlusNormal"/>
              <w:jc w:val="center"/>
            </w:pPr>
            <w:r>
              <w:t>07</w:t>
            </w:r>
          </w:p>
        </w:tc>
        <w:tc>
          <w:tcPr>
            <w:tcW w:w="1701" w:type="dxa"/>
          </w:tcPr>
          <w:p w14:paraId="2606C843" w14:textId="77777777" w:rsidR="00870054" w:rsidRDefault="00870054">
            <w:pPr>
              <w:pStyle w:val="ConsPlusNormal"/>
              <w:jc w:val="center"/>
            </w:pPr>
            <w:r>
              <w:t>27028,50</w:t>
            </w:r>
          </w:p>
        </w:tc>
        <w:tc>
          <w:tcPr>
            <w:tcW w:w="1701" w:type="dxa"/>
          </w:tcPr>
          <w:p w14:paraId="6D3D740D" w14:textId="77777777" w:rsidR="00870054" w:rsidRDefault="00870054">
            <w:pPr>
              <w:pStyle w:val="ConsPlusNormal"/>
              <w:jc w:val="center"/>
            </w:pPr>
            <w:r>
              <w:t>23124,10</w:t>
            </w:r>
          </w:p>
        </w:tc>
        <w:tc>
          <w:tcPr>
            <w:tcW w:w="1701" w:type="dxa"/>
          </w:tcPr>
          <w:p w14:paraId="6999FC06" w14:textId="77777777" w:rsidR="00870054" w:rsidRDefault="00870054">
            <w:pPr>
              <w:pStyle w:val="ConsPlusNormal"/>
              <w:jc w:val="center"/>
            </w:pPr>
            <w:r>
              <w:t>23124,10</w:t>
            </w:r>
          </w:p>
        </w:tc>
      </w:tr>
      <w:tr w:rsidR="00870054" w14:paraId="7F4FD7D6" w14:textId="77777777">
        <w:tc>
          <w:tcPr>
            <w:tcW w:w="2835" w:type="dxa"/>
          </w:tcPr>
          <w:p w14:paraId="19D20736" w14:textId="77777777" w:rsidR="00870054" w:rsidRDefault="00870054">
            <w:pPr>
              <w:pStyle w:val="ConsPlusNormal"/>
            </w:pPr>
            <w:r>
              <w:t>Финансовое обеспечение выполнения функций государственных органов</w:t>
            </w:r>
          </w:p>
        </w:tc>
        <w:tc>
          <w:tcPr>
            <w:tcW w:w="1757" w:type="dxa"/>
          </w:tcPr>
          <w:p w14:paraId="296B5D70" w14:textId="77777777" w:rsidR="00870054" w:rsidRDefault="00870054">
            <w:pPr>
              <w:pStyle w:val="ConsPlusNormal"/>
              <w:jc w:val="center"/>
            </w:pPr>
            <w:r>
              <w:t>97 В 00 20000</w:t>
            </w:r>
          </w:p>
        </w:tc>
        <w:tc>
          <w:tcPr>
            <w:tcW w:w="680" w:type="dxa"/>
          </w:tcPr>
          <w:p w14:paraId="16EC5BB8" w14:textId="77777777" w:rsidR="00870054" w:rsidRDefault="00870054">
            <w:pPr>
              <w:pStyle w:val="ConsPlusNormal"/>
              <w:jc w:val="center"/>
            </w:pPr>
            <w:r>
              <w:t>800</w:t>
            </w:r>
          </w:p>
        </w:tc>
        <w:tc>
          <w:tcPr>
            <w:tcW w:w="680" w:type="dxa"/>
          </w:tcPr>
          <w:p w14:paraId="04876702" w14:textId="77777777" w:rsidR="00870054" w:rsidRDefault="00870054">
            <w:pPr>
              <w:pStyle w:val="ConsPlusNormal"/>
              <w:jc w:val="center"/>
            </w:pPr>
            <w:r>
              <w:t>01</w:t>
            </w:r>
          </w:p>
        </w:tc>
        <w:tc>
          <w:tcPr>
            <w:tcW w:w="680" w:type="dxa"/>
          </w:tcPr>
          <w:p w14:paraId="59875DF0" w14:textId="77777777" w:rsidR="00870054" w:rsidRDefault="00870054">
            <w:pPr>
              <w:pStyle w:val="ConsPlusNormal"/>
              <w:jc w:val="center"/>
            </w:pPr>
            <w:r>
              <w:t>07</w:t>
            </w:r>
          </w:p>
        </w:tc>
        <w:tc>
          <w:tcPr>
            <w:tcW w:w="1701" w:type="dxa"/>
          </w:tcPr>
          <w:p w14:paraId="392BB274" w14:textId="77777777" w:rsidR="00870054" w:rsidRDefault="00870054">
            <w:pPr>
              <w:pStyle w:val="ConsPlusNormal"/>
              <w:jc w:val="center"/>
            </w:pPr>
            <w:r>
              <w:t>20,00</w:t>
            </w:r>
          </w:p>
        </w:tc>
        <w:tc>
          <w:tcPr>
            <w:tcW w:w="1701" w:type="dxa"/>
          </w:tcPr>
          <w:p w14:paraId="5C69E60E" w14:textId="77777777" w:rsidR="00870054" w:rsidRDefault="00870054">
            <w:pPr>
              <w:pStyle w:val="ConsPlusNormal"/>
              <w:jc w:val="center"/>
            </w:pPr>
            <w:r>
              <w:t>100,00</w:t>
            </w:r>
          </w:p>
        </w:tc>
        <w:tc>
          <w:tcPr>
            <w:tcW w:w="1701" w:type="dxa"/>
          </w:tcPr>
          <w:p w14:paraId="65AB7FB9" w14:textId="77777777" w:rsidR="00870054" w:rsidRDefault="00870054">
            <w:pPr>
              <w:pStyle w:val="ConsPlusNormal"/>
              <w:jc w:val="center"/>
            </w:pPr>
            <w:r>
              <w:t>100,00</w:t>
            </w:r>
          </w:p>
        </w:tc>
      </w:tr>
      <w:tr w:rsidR="00870054" w14:paraId="2AEE3FDF" w14:textId="77777777">
        <w:tc>
          <w:tcPr>
            <w:tcW w:w="2835" w:type="dxa"/>
          </w:tcPr>
          <w:p w14:paraId="351821B5" w14:textId="77777777" w:rsidR="00870054" w:rsidRDefault="00870054">
            <w:pPr>
              <w:pStyle w:val="ConsPlusNormal"/>
            </w:pPr>
            <w:r>
              <w:t>Обеспечение деятельности территориальных органов</w:t>
            </w:r>
          </w:p>
        </w:tc>
        <w:tc>
          <w:tcPr>
            <w:tcW w:w="1757" w:type="dxa"/>
          </w:tcPr>
          <w:p w14:paraId="79D1E50E" w14:textId="77777777" w:rsidR="00870054" w:rsidRDefault="00870054">
            <w:pPr>
              <w:pStyle w:val="ConsPlusNormal"/>
              <w:jc w:val="center"/>
            </w:pPr>
            <w:r>
              <w:t>97 В 00 22000</w:t>
            </w:r>
          </w:p>
        </w:tc>
        <w:tc>
          <w:tcPr>
            <w:tcW w:w="680" w:type="dxa"/>
          </w:tcPr>
          <w:p w14:paraId="044D5528" w14:textId="77777777" w:rsidR="00870054" w:rsidRDefault="00870054">
            <w:pPr>
              <w:pStyle w:val="ConsPlusNormal"/>
              <w:jc w:val="center"/>
            </w:pPr>
            <w:r>
              <w:t>100</w:t>
            </w:r>
          </w:p>
        </w:tc>
        <w:tc>
          <w:tcPr>
            <w:tcW w:w="680" w:type="dxa"/>
          </w:tcPr>
          <w:p w14:paraId="25C897CE" w14:textId="77777777" w:rsidR="00870054" w:rsidRDefault="00870054">
            <w:pPr>
              <w:pStyle w:val="ConsPlusNormal"/>
              <w:jc w:val="center"/>
            </w:pPr>
            <w:r>
              <w:t>01</w:t>
            </w:r>
          </w:p>
        </w:tc>
        <w:tc>
          <w:tcPr>
            <w:tcW w:w="680" w:type="dxa"/>
          </w:tcPr>
          <w:p w14:paraId="1B747D20" w14:textId="77777777" w:rsidR="00870054" w:rsidRDefault="00870054">
            <w:pPr>
              <w:pStyle w:val="ConsPlusNormal"/>
              <w:jc w:val="center"/>
            </w:pPr>
            <w:r>
              <w:t>07</w:t>
            </w:r>
          </w:p>
        </w:tc>
        <w:tc>
          <w:tcPr>
            <w:tcW w:w="1701" w:type="dxa"/>
          </w:tcPr>
          <w:p w14:paraId="5EF0EC72" w14:textId="77777777" w:rsidR="00870054" w:rsidRDefault="00870054">
            <w:pPr>
              <w:pStyle w:val="ConsPlusNormal"/>
              <w:jc w:val="center"/>
            </w:pPr>
            <w:r>
              <w:t>113742,00</w:t>
            </w:r>
          </w:p>
        </w:tc>
        <w:tc>
          <w:tcPr>
            <w:tcW w:w="1701" w:type="dxa"/>
          </w:tcPr>
          <w:p w14:paraId="5BABB79D" w14:textId="77777777" w:rsidR="00870054" w:rsidRDefault="00870054">
            <w:pPr>
              <w:pStyle w:val="ConsPlusNormal"/>
              <w:jc w:val="center"/>
            </w:pPr>
            <w:r>
              <w:t>113742,00</w:t>
            </w:r>
          </w:p>
        </w:tc>
        <w:tc>
          <w:tcPr>
            <w:tcW w:w="1701" w:type="dxa"/>
          </w:tcPr>
          <w:p w14:paraId="65AFF8F2" w14:textId="77777777" w:rsidR="00870054" w:rsidRDefault="00870054">
            <w:pPr>
              <w:pStyle w:val="ConsPlusNormal"/>
              <w:jc w:val="center"/>
            </w:pPr>
            <w:r>
              <w:t>113742,00</w:t>
            </w:r>
          </w:p>
        </w:tc>
      </w:tr>
      <w:tr w:rsidR="00870054" w14:paraId="5EB34300" w14:textId="77777777">
        <w:tc>
          <w:tcPr>
            <w:tcW w:w="2835" w:type="dxa"/>
          </w:tcPr>
          <w:p w14:paraId="11150D54" w14:textId="77777777" w:rsidR="00870054" w:rsidRDefault="00870054">
            <w:pPr>
              <w:pStyle w:val="ConsPlusNormal"/>
            </w:pPr>
            <w:r>
              <w:t>Обеспечение деятельности государственных учреждений</w:t>
            </w:r>
          </w:p>
        </w:tc>
        <w:tc>
          <w:tcPr>
            <w:tcW w:w="1757" w:type="dxa"/>
          </w:tcPr>
          <w:p w14:paraId="6FAD15A5" w14:textId="77777777" w:rsidR="00870054" w:rsidRDefault="00870054">
            <w:pPr>
              <w:pStyle w:val="ConsPlusNormal"/>
              <w:jc w:val="center"/>
            </w:pPr>
            <w:r>
              <w:t>98</w:t>
            </w:r>
          </w:p>
        </w:tc>
        <w:tc>
          <w:tcPr>
            <w:tcW w:w="680" w:type="dxa"/>
          </w:tcPr>
          <w:p w14:paraId="5E245BBE" w14:textId="77777777" w:rsidR="00870054" w:rsidRDefault="00870054">
            <w:pPr>
              <w:pStyle w:val="ConsPlusNormal"/>
            </w:pPr>
          </w:p>
        </w:tc>
        <w:tc>
          <w:tcPr>
            <w:tcW w:w="680" w:type="dxa"/>
          </w:tcPr>
          <w:p w14:paraId="33E06B28" w14:textId="77777777" w:rsidR="00870054" w:rsidRDefault="00870054">
            <w:pPr>
              <w:pStyle w:val="ConsPlusNormal"/>
            </w:pPr>
          </w:p>
        </w:tc>
        <w:tc>
          <w:tcPr>
            <w:tcW w:w="680" w:type="dxa"/>
          </w:tcPr>
          <w:p w14:paraId="437B9CEC" w14:textId="77777777" w:rsidR="00870054" w:rsidRDefault="00870054">
            <w:pPr>
              <w:pStyle w:val="ConsPlusNormal"/>
            </w:pPr>
          </w:p>
        </w:tc>
        <w:tc>
          <w:tcPr>
            <w:tcW w:w="1701" w:type="dxa"/>
          </w:tcPr>
          <w:p w14:paraId="783FD6D5" w14:textId="77777777" w:rsidR="00870054" w:rsidRDefault="00870054">
            <w:pPr>
              <w:pStyle w:val="ConsPlusNormal"/>
              <w:jc w:val="center"/>
            </w:pPr>
            <w:r>
              <w:t>10369,32</w:t>
            </w:r>
          </w:p>
        </w:tc>
        <w:tc>
          <w:tcPr>
            <w:tcW w:w="1701" w:type="dxa"/>
          </w:tcPr>
          <w:p w14:paraId="4421A60F" w14:textId="77777777" w:rsidR="00870054" w:rsidRDefault="00870054">
            <w:pPr>
              <w:pStyle w:val="ConsPlusNormal"/>
              <w:jc w:val="center"/>
            </w:pPr>
            <w:r>
              <w:t>10369,32</w:t>
            </w:r>
          </w:p>
        </w:tc>
        <w:tc>
          <w:tcPr>
            <w:tcW w:w="1701" w:type="dxa"/>
          </w:tcPr>
          <w:p w14:paraId="59EC70E1" w14:textId="77777777" w:rsidR="00870054" w:rsidRDefault="00870054">
            <w:pPr>
              <w:pStyle w:val="ConsPlusNormal"/>
              <w:jc w:val="center"/>
            </w:pPr>
            <w:r>
              <w:t>10369,32</w:t>
            </w:r>
          </w:p>
        </w:tc>
      </w:tr>
      <w:tr w:rsidR="00870054" w14:paraId="058315B7" w14:textId="77777777">
        <w:tc>
          <w:tcPr>
            <w:tcW w:w="2835" w:type="dxa"/>
          </w:tcPr>
          <w:p w14:paraId="1E1E39FC" w14:textId="77777777" w:rsidR="00870054" w:rsidRDefault="00870054">
            <w:pPr>
              <w:pStyle w:val="ConsPlusNormal"/>
            </w:pPr>
            <w:r>
              <w:t>Иные непрограммные мероприятия</w:t>
            </w:r>
          </w:p>
        </w:tc>
        <w:tc>
          <w:tcPr>
            <w:tcW w:w="1757" w:type="dxa"/>
          </w:tcPr>
          <w:p w14:paraId="08A32A01" w14:textId="77777777" w:rsidR="00870054" w:rsidRDefault="00870054">
            <w:pPr>
              <w:pStyle w:val="ConsPlusNormal"/>
              <w:jc w:val="center"/>
            </w:pPr>
            <w:r>
              <w:t>98 8</w:t>
            </w:r>
          </w:p>
        </w:tc>
        <w:tc>
          <w:tcPr>
            <w:tcW w:w="680" w:type="dxa"/>
          </w:tcPr>
          <w:p w14:paraId="768F1757" w14:textId="77777777" w:rsidR="00870054" w:rsidRDefault="00870054">
            <w:pPr>
              <w:pStyle w:val="ConsPlusNormal"/>
            </w:pPr>
          </w:p>
        </w:tc>
        <w:tc>
          <w:tcPr>
            <w:tcW w:w="680" w:type="dxa"/>
          </w:tcPr>
          <w:p w14:paraId="6A7F6089" w14:textId="77777777" w:rsidR="00870054" w:rsidRDefault="00870054">
            <w:pPr>
              <w:pStyle w:val="ConsPlusNormal"/>
            </w:pPr>
          </w:p>
        </w:tc>
        <w:tc>
          <w:tcPr>
            <w:tcW w:w="680" w:type="dxa"/>
          </w:tcPr>
          <w:p w14:paraId="33A75265" w14:textId="77777777" w:rsidR="00870054" w:rsidRDefault="00870054">
            <w:pPr>
              <w:pStyle w:val="ConsPlusNormal"/>
            </w:pPr>
          </w:p>
        </w:tc>
        <w:tc>
          <w:tcPr>
            <w:tcW w:w="1701" w:type="dxa"/>
          </w:tcPr>
          <w:p w14:paraId="3510B260" w14:textId="77777777" w:rsidR="00870054" w:rsidRDefault="00870054">
            <w:pPr>
              <w:pStyle w:val="ConsPlusNormal"/>
              <w:jc w:val="center"/>
            </w:pPr>
            <w:r>
              <w:t>10369,32</w:t>
            </w:r>
          </w:p>
        </w:tc>
        <w:tc>
          <w:tcPr>
            <w:tcW w:w="1701" w:type="dxa"/>
          </w:tcPr>
          <w:p w14:paraId="5C97E3DE" w14:textId="77777777" w:rsidR="00870054" w:rsidRDefault="00870054">
            <w:pPr>
              <w:pStyle w:val="ConsPlusNormal"/>
              <w:jc w:val="center"/>
            </w:pPr>
            <w:r>
              <w:t>10369,32</w:t>
            </w:r>
          </w:p>
        </w:tc>
        <w:tc>
          <w:tcPr>
            <w:tcW w:w="1701" w:type="dxa"/>
          </w:tcPr>
          <w:p w14:paraId="4A0D9111" w14:textId="77777777" w:rsidR="00870054" w:rsidRDefault="00870054">
            <w:pPr>
              <w:pStyle w:val="ConsPlusNormal"/>
              <w:jc w:val="center"/>
            </w:pPr>
            <w:r>
              <w:t>10369,32</w:t>
            </w:r>
          </w:p>
        </w:tc>
      </w:tr>
      <w:tr w:rsidR="00870054" w14:paraId="357DBED2" w14:textId="77777777">
        <w:tc>
          <w:tcPr>
            <w:tcW w:w="2835" w:type="dxa"/>
          </w:tcPr>
          <w:p w14:paraId="10E4CD79" w14:textId="77777777" w:rsidR="00870054" w:rsidRDefault="00870054">
            <w:pPr>
              <w:pStyle w:val="ConsPlusNormal"/>
            </w:pPr>
            <w:r>
              <w:t xml:space="preserve">Финансовое обеспечение выполнения функций государственных учреждений, оказания </w:t>
            </w:r>
            <w:r>
              <w:lastRenderedPageBreak/>
              <w:t>услуг, выполнения работ</w:t>
            </w:r>
          </w:p>
        </w:tc>
        <w:tc>
          <w:tcPr>
            <w:tcW w:w="1757" w:type="dxa"/>
          </w:tcPr>
          <w:p w14:paraId="34AB5314" w14:textId="77777777" w:rsidR="00870054" w:rsidRDefault="00870054">
            <w:pPr>
              <w:pStyle w:val="ConsPlusNormal"/>
              <w:jc w:val="center"/>
            </w:pPr>
            <w:r>
              <w:lastRenderedPageBreak/>
              <w:t>98 8 00 00590</w:t>
            </w:r>
          </w:p>
        </w:tc>
        <w:tc>
          <w:tcPr>
            <w:tcW w:w="680" w:type="dxa"/>
          </w:tcPr>
          <w:p w14:paraId="2B9F01FB" w14:textId="77777777" w:rsidR="00870054" w:rsidRDefault="00870054">
            <w:pPr>
              <w:pStyle w:val="ConsPlusNormal"/>
              <w:jc w:val="center"/>
            </w:pPr>
            <w:r>
              <w:t>100</w:t>
            </w:r>
          </w:p>
        </w:tc>
        <w:tc>
          <w:tcPr>
            <w:tcW w:w="680" w:type="dxa"/>
          </w:tcPr>
          <w:p w14:paraId="0E1BBA40" w14:textId="77777777" w:rsidR="00870054" w:rsidRDefault="00870054">
            <w:pPr>
              <w:pStyle w:val="ConsPlusNormal"/>
              <w:jc w:val="center"/>
            </w:pPr>
            <w:r>
              <w:t>01</w:t>
            </w:r>
          </w:p>
        </w:tc>
        <w:tc>
          <w:tcPr>
            <w:tcW w:w="680" w:type="dxa"/>
          </w:tcPr>
          <w:p w14:paraId="58C4E857" w14:textId="77777777" w:rsidR="00870054" w:rsidRDefault="00870054">
            <w:pPr>
              <w:pStyle w:val="ConsPlusNormal"/>
              <w:jc w:val="center"/>
            </w:pPr>
            <w:r>
              <w:t>13</w:t>
            </w:r>
          </w:p>
        </w:tc>
        <w:tc>
          <w:tcPr>
            <w:tcW w:w="1701" w:type="dxa"/>
          </w:tcPr>
          <w:p w14:paraId="15122933" w14:textId="77777777" w:rsidR="00870054" w:rsidRDefault="00870054">
            <w:pPr>
              <w:pStyle w:val="ConsPlusNormal"/>
              <w:jc w:val="center"/>
            </w:pPr>
            <w:r>
              <w:t>8786,00</w:t>
            </w:r>
          </w:p>
        </w:tc>
        <w:tc>
          <w:tcPr>
            <w:tcW w:w="1701" w:type="dxa"/>
          </w:tcPr>
          <w:p w14:paraId="74C349F6" w14:textId="77777777" w:rsidR="00870054" w:rsidRDefault="00870054">
            <w:pPr>
              <w:pStyle w:val="ConsPlusNormal"/>
              <w:jc w:val="center"/>
            </w:pPr>
            <w:r>
              <w:t>8786,00</w:t>
            </w:r>
          </w:p>
        </w:tc>
        <w:tc>
          <w:tcPr>
            <w:tcW w:w="1701" w:type="dxa"/>
          </w:tcPr>
          <w:p w14:paraId="02F96AAA" w14:textId="77777777" w:rsidR="00870054" w:rsidRDefault="00870054">
            <w:pPr>
              <w:pStyle w:val="ConsPlusNormal"/>
              <w:jc w:val="center"/>
            </w:pPr>
            <w:r>
              <w:t>8786,00</w:t>
            </w:r>
          </w:p>
        </w:tc>
      </w:tr>
      <w:tr w:rsidR="00870054" w14:paraId="58033580" w14:textId="77777777">
        <w:tc>
          <w:tcPr>
            <w:tcW w:w="2835" w:type="dxa"/>
          </w:tcPr>
          <w:p w14:paraId="340E4793"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1757" w:type="dxa"/>
          </w:tcPr>
          <w:p w14:paraId="22DC8F3F" w14:textId="77777777" w:rsidR="00870054" w:rsidRDefault="00870054">
            <w:pPr>
              <w:pStyle w:val="ConsPlusNormal"/>
              <w:jc w:val="center"/>
            </w:pPr>
            <w:r>
              <w:t>98 8 00 00590</w:t>
            </w:r>
          </w:p>
        </w:tc>
        <w:tc>
          <w:tcPr>
            <w:tcW w:w="680" w:type="dxa"/>
          </w:tcPr>
          <w:p w14:paraId="02702A40" w14:textId="77777777" w:rsidR="00870054" w:rsidRDefault="00870054">
            <w:pPr>
              <w:pStyle w:val="ConsPlusNormal"/>
              <w:jc w:val="center"/>
            </w:pPr>
            <w:r>
              <w:t>200</w:t>
            </w:r>
          </w:p>
        </w:tc>
        <w:tc>
          <w:tcPr>
            <w:tcW w:w="680" w:type="dxa"/>
          </w:tcPr>
          <w:p w14:paraId="24117BDE" w14:textId="77777777" w:rsidR="00870054" w:rsidRDefault="00870054">
            <w:pPr>
              <w:pStyle w:val="ConsPlusNormal"/>
              <w:jc w:val="center"/>
            </w:pPr>
            <w:r>
              <w:t>01</w:t>
            </w:r>
          </w:p>
        </w:tc>
        <w:tc>
          <w:tcPr>
            <w:tcW w:w="680" w:type="dxa"/>
          </w:tcPr>
          <w:p w14:paraId="4DC9CA58" w14:textId="77777777" w:rsidR="00870054" w:rsidRDefault="00870054">
            <w:pPr>
              <w:pStyle w:val="ConsPlusNormal"/>
              <w:jc w:val="center"/>
            </w:pPr>
            <w:r>
              <w:t>13</w:t>
            </w:r>
          </w:p>
        </w:tc>
        <w:tc>
          <w:tcPr>
            <w:tcW w:w="1701" w:type="dxa"/>
          </w:tcPr>
          <w:p w14:paraId="51646284" w14:textId="77777777" w:rsidR="00870054" w:rsidRDefault="00870054">
            <w:pPr>
              <w:pStyle w:val="ConsPlusNormal"/>
              <w:jc w:val="center"/>
            </w:pPr>
            <w:r>
              <w:t>1551,32</w:t>
            </w:r>
          </w:p>
        </w:tc>
        <w:tc>
          <w:tcPr>
            <w:tcW w:w="1701" w:type="dxa"/>
          </w:tcPr>
          <w:p w14:paraId="132445E9" w14:textId="77777777" w:rsidR="00870054" w:rsidRDefault="00870054">
            <w:pPr>
              <w:pStyle w:val="ConsPlusNormal"/>
              <w:jc w:val="center"/>
            </w:pPr>
            <w:r>
              <w:t>1551,32</w:t>
            </w:r>
          </w:p>
        </w:tc>
        <w:tc>
          <w:tcPr>
            <w:tcW w:w="1701" w:type="dxa"/>
          </w:tcPr>
          <w:p w14:paraId="719ABAF5" w14:textId="77777777" w:rsidR="00870054" w:rsidRDefault="00870054">
            <w:pPr>
              <w:pStyle w:val="ConsPlusNormal"/>
              <w:jc w:val="center"/>
            </w:pPr>
            <w:r>
              <w:t>1551,32</w:t>
            </w:r>
          </w:p>
        </w:tc>
      </w:tr>
      <w:tr w:rsidR="00870054" w14:paraId="1E687A86" w14:textId="77777777">
        <w:tc>
          <w:tcPr>
            <w:tcW w:w="2835" w:type="dxa"/>
          </w:tcPr>
          <w:p w14:paraId="0E2849F1"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1757" w:type="dxa"/>
          </w:tcPr>
          <w:p w14:paraId="3AA95F3E" w14:textId="77777777" w:rsidR="00870054" w:rsidRDefault="00870054">
            <w:pPr>
              <w:pStyle w:val="ConsPlusNormal"/>
              <w:jc w:val="center"/>
            </w:pPr>
            <w:r>
              <w:t>98 8 00 00590</w:t>
            </w:r>
          </w:p>
        </w:tc>
        <w:tc>
          <w:tcPr>
            <w:tcW w:w="680" w:type="dxa"/>
          </w:tcPr>
          <w:p w14:paraId="0EB7AC50" w14:textId="77777777" w:rsidR="00870054" w:rsidRDefault="00870054">
            <w:pPr>
              <w:pStyle w:val="ConsPlusNormal"/>
              <w:jc w:val="center"/>
            </w:pPr>
            <w:r>
              <w:t>800</w:t>
            </w:r>
          </w:p>
        </w:tc>
        <w:tc>
          <w:tcPr>
            <w:tcW w:w="680" w:type="dxa"/>
          </w:tcPr>
          <w:p w14:paraId="375A23EC" w14:textId="77777777" w:rsidR="00870054" w:rsidRDefault="00870054">
            <w:pPr>
              <w:pStyle w:val="ConsPlusNormal"/>
              <w:jc w:val="center"/>
            </w:pPr>
            <w:r>
              <w:t>01</w:t>
            </w:r>
          </w:p>
        </w:tc>
        <w:tc>
          <w:tcPr>
            <w:tcW w:w="680" w:type="dxa"/>
          </w:tcPr>
          <w:p w14:paraId="1820EAAE" w14:textId="77777777" w:rsidR="00870054" w:rsidRDefault="00870054">
            <w:pPr>
              <w:pStyle w:val="ConsPlusNormal"/>
              <w:jc w:val="center"/>
            </w:pPr>
            <w:r>
              <w:t>13</w:t>
            </w:r>
          </w:p>
        </w:tc>
        <w:tc>
          <w:tcPr>
            <w:tcW w:w="1701" w:type="dxa"/>
          </w:tcPr>
          <w:p w14:paraId="41D7D5CD" w14:textId="77777777" w:rsidR="00870054" w:rsidRDefault="00870054">
            <w:pPr>
              <w:pStyle w:val="ConsPlusNormal"/>
              <w:jc w:val="center"/>
            </w:pPr>
            <w:r>
              <w:t>32,00</w:t>
            </w:r>
          </w:p>
        </w:tc>
        <w:tc>
          <w:tcPr>
            <w:tcW w:w="1701" w:type="dxa"/>
          </w:tcPr>
          <w:p w14:paraId="1031E2FB" w14:textId="77777777" w:rsidR="00870054" w:rsidRDefault="00870054">
            <w:pPr>
              <w:pStyle w:val="ConsPlusNormal"/>
              <w:jc w:val="center"/>
            </w:pPr>
            <w:r>
              <w:t>32,00</w:t>
            </w:r>
          </w:p>
        </w:tc>
        <w:tc>
          <w:tcPr>
            <w:tcW w:w="1701" w:type="dxa"/>
          </w:tcPr>
          <w:p w14:paraId="64DD71ED" w14:textId="77777777" w:rsidR="00870054" w:rsidRDefault="00870054">
            <w:pPr>
              <w:pStyle w:val="ConsPlusNormal"/>
              <w:jc w:val="center"/>
            </w:pPr>
            <w:r>
              <w:t>32,00</w:t>
            </w:r>
          </w:p>
        </w:tc>
      </w:tr>
      <w:tr w:rsidR="00870054" w14:paraId="657F2ED2" w14:textId="77777777">
        <w:tc>
          <w:tcPr>
            <w:tcW w:w="2835" w:type="dxa"/>
          </w:tcPr>
          <w:p w14:paraId="29312FF6" w14:textId="77777777" w:rsidR="00870054" w:rsidRDefault="00870054">
            <w:pPr>
              <w:pStyle w:val="ConsPlusNormal"/>
            </w:pPr>
            <w:r>
              <w:t>Реализация функций органов государственной власти Республики Дагестан</w:t>
            </w:r>
          </w:p>
        </w:tc>
        <w:tc>
          <w:tcPr>
            <w:tcW w:w="1757" w:type="dxa"/>
          </w:tcPr>
          <w:p w14:paraId="5F09BC91" w14:textId="77777777" w:rsidR="00870054" w:rsidRDefault="00870054">
            <w:pPr>
              <w:pStyle w:val="ConsPlusNormal"/>
              <w:jc w:val="center"/>
            </w:pPr>
            <w:r>
              <w:t>99</w:t>
            </w:r>
          </w:p>
        </w:tc>
        <w:tc>
          <w:tcPr>
            <w:tcW w:w="680" w:type="dxa"/>
          </w:tcPr>
          <w:p w14:paraId="1393FC77" w14:textId="77777777" w:rsidR="00870054" w:rsidRDefault="00870054">
            <w:pPr>
              <w:pStyle w:val="ConsPlusNormal"/>
            </w:pPr>
          </w:p>
        </w:tc>
        <w:tc>
          <w:tcPr>
            <w:tcW w:w="680" w:type="dxa"/>
          </w:tcPr>
          <w:p w14:paraId="2F492963" w14:textId="77777777" w:rsidR="00870054" w:rsidRDefault="00870054">
            <w:pPr>
              <w:pStyle w:val="ConsPlusNormal"/>
            </w:pPr>
          </w:p>
        </w:tc>
        <w:tc>
          <w:tcPr>
            <w:tcW w:w="680" w:type="dxa"/>
          </w:tcPr>
          <w:p w14:paraId="24C591BC" w14:textId="77777777" w:rsidR="00870054" w:rsidRDefault="00870054">
            <w:pPr>
              <w:pStyle w:val="ConsPlusNormal"/>
            </w:pPr>
          </w:p>
        </w:tc>
        <w:tc>
          <w:tcPr>
            <w:tcW w:w="1701" w:type="dxa"/>
          </w:tcPr>
          <w:p w14:paraId="4A7499CF" w14:textId="77777777" w:rsidR="00870054" w:rsidRDefault="00870054">
            <w:pPr>
              <w:pStyle w:val="ConsPlusNormal"/>
              <w:jc w:val="center"/>
            </w:pPr>
            <w:r>
              <w:t>15786133,94</w:t>
            </w:r>
          </w:p>
        </w:tc>
        <w:tc>
          <w:tcPr>
            <w:tcW w:w="1701" w:type="dxa"/>
          </w:tcPr>
          <w:p w14:paraId="763D8319" w14:textId="77777777" w:rsidR="00870054" w:rsidRDefault="00870054">
            <w:pPr>
              <w:pStyle w:val="ConsPlusNormal"/>
              <w:jc w:val="center"/>
            </w:pPr>
            <w:r>
              <w:t>4126695,99</w:t>
            </w:r>
          </w:p>
        </w:tc>
        <w:tc>
          <w:tcPr>
            <w:tcW w:w="1701" w:type="dxa"/>
          </w:tcPr>
          <w:p w14:paraId="30DB3B50" w14:textId="77777777" w:rsidR="00870054" w:rsidRDefault="00870054">
            <w:pPr>
              <w:pStyle w:val="ConsPlusNormal"/>
              <w:jc w:val="center"/>
            </w:pPr>
            <w:r>
              <w:t>5438388,87</w:t>
            </w:r>
          </w:p>
        </w:tc>
      </w:tr>
      <w:tr w:rsidR="00870054" w14:paraId="077F9C0C" w14:textId="77777777">
        <w:tc>
          <w:tcPr>
            <w:tcW w:w="2835" w:type="dxa"/>
          </w:tcPr>
          <w:p w14:paraId="5B34286C" w14:textId="77777777" w:rsidR="00870054" w:rsidRDefault="00870054">
            <w:pPr>
              <w:pStyle w:val="ConsPlusNormal"/>
            </w:pPr>
            <w:r>
              <w:t>Иные непрограммные мероприятия</w:t>
            </w:r>
          </w:p>
        </w:tc>
        <w:tc>
          <w:tcPr>
            <w:tcW w:w="1757" w:type="dxa"/>
          </w:tcPr>
          <w:p w14:paraId="7AFF93EB" w14:textId="77777777" w:rsidR="00870054" w:rsidRDefault="00870054">
            <w:pPr>
              <w:pStyle w:val="ConsPlusNormal"/>
              <w:jc w:val="center"/>
            </w:pPr>
            <w:r>
              <w:t>99 8</w:t>
            </w:r>
          </w:p>
        </w:tc>
        <w:tc>
          <w:tcPr>
            <w:tcW w:w="680" w:type="dxa"/>
          </w:tcPr>
          <w:p w14:paraId="39DA92A9" w14:textId="77777777" w:rsidR="00870054" w:rsidRDefault="00870054">
            <w:pPr>
              <w:pStyle w:val="ConsPlusNormal"/>
            </w:pPr>
          </w:p>
        </w:tc>
        <w:tc>
          <w:tcPr>
            <w:tcW w:w="680" w:type="dxa"/>
          </w:tcPr>
          <w:p w14:paraId="113933A4" w14:textId="77777777" w:rsidR="00870054" w:rsidRDefault="00870054">
            <w:pPr>
              <w:pStyle w:val="ConsPlusNormal"/>
            </w:pPr>
          </w:p>
        </w:tc>
        <w:tc>
          <w:tcPr>
            <w:tcW w:w="680" w:type="dxa"/>
          </w:tcPr>
          <w:p w14:paraId="5A7ED0AD" w14:textId="77777777" w:rsidR="00870054" w:rsidRDefault="00870054">
            <w:pPr>
              <w:pStyle w:val="ConsPlusNormal"/>
            </w:pPr>
          </w:p>
        </w:tc>
        <w:tc>
          <w:tcPr>
            <w:tcW w:w="1701" w:type="dxa"/>
          </w:tcPr>
          <w:p w14:paraId="4E185C3B" w14:textId="77777777" w:rsidR="00870054" w:rsidRDefault="00870054">
            <w:pPr>
              <w:pStyle w:val="ConsPlusNormal"/>
              <w:jc w:val="center"/>
            </w:pPr>
            <w:r>
              <w:t>1072771,91</w:t>
            </w:r>
          </w:p>
        </w:tc>
        <w:tc>
          <w:tcPr>
            <w:tcW w:w="1701" w:type="dxa"/>
          </w:tcPr>
          <w:p w14:paraId="1797260B" w14:textId="77777777" w:rsidR="00870054" w:rsidRDefault="00870054">
            <w:pPr>
              <w:pStyle w:val="ConsPlusNormal"/>
              <w:jc w:val="center"/>
            </w:pPr>
            <w:r>
              <w:t>964693,53</w:t>
            </w:r>
          </w:p>
        </w:tc>
        <w:tc>
          <w:tcPr>
            <w:tcW w:w="1701" w:type="dxa"/>
          </w:tcPr>
          <w:p w14:paraId="1C9B28F9" w14:textId="77777777" w:rsidR="00870054" w:rsidRDefault="00870054">
            <w:pPr>
              <w:pStyle w:val="ConsPlusNormal"/>
              <w:jc w:val="center"/>
            </w:pPr>
            <w:r>
              <w:t>884293,53</w:t>
            </w:r>
          </w:p>
        </w:tc>
      </w:tr>
      <w:tr w:rsidR="00870054" w14:paraId="6E27499A" w14:textId="77777777">
        <w:tc>
          <w:tcPr>
            <w:tcW w:w="2835" w:type="dxa"/>
          </w:tcPr>
          <w:p w14:paraId="459225B1" w14:textId="77777777" w:rsidR="00870054" w:rsidRDefault="00870054">
            <w:pPr>
              <w:pStyle w:val="ConsPlusNormal"/>
            </w:pPr>
            <w:r>
              <w:t>Финансовое обеспечение выполнения функций государственных органов</w:t>
            </w:r>
          </w:p>
        </w:tc>
        <w:tc>
          <w:tcPr>
            <w:tcW w:w="1757" w:type="dxa"/>
          </w:tcPr>
          <w:p w14:paraId="12BCCD06" w14:textId="77777777" w:rsidR="00870054" w:rsidRDefault="00870054">
            <w:pPr>
              <w:pStyle w:val="ConsPlusNormal"/>
              <w:jc w:val="center"/>
            </w:pPr>
            <w:r>
              <w:t>99 8 00 20000</w:t>
            </w:r>
          </w:p>
        </w:tc>
        <w:tc>
          <w:tcPr>
            <w:tcW w:w="680" w:type="dxa"/>
          </w:tcPr>
          <w:p w14:paraId="70120ADC" w14:textId="77777777" w:rsidR="00870054" w:rsidRDefault="00870054">
            <w:pPr>
              <w:pStyle w:val="ConsPlusNormal"/>
              <w:jc w:val="center"/>
            </w:pPr>
            <w:r>
              <w:t>100</w:t>
            </w:r>
          </w:p>
        </w:tc>
        <w:tc>
          <w:tcPr>
            <w:tcW w:w="680" w:type="dxa"/>
          </w:tcPr>
          <w:p w14:paraId="7F379626" w14:textId="77777777" w:rsidR="00870054" w:rsidRDefault="00870054">
            <w:pPr>
              <w:pStyle w:val="ConsPlusNormal"/>
              <w:jc w:val="center"/>
            </w:pPr>
            <w:r>
              <w:t>01</w:t>
            </w:r>
          </w:p>
        </w:tc>
        <w:tc>
          <w:tcPr>
            <w:tcW w:w="680" w:type="dxa"/>
          </w:tcPr>
          <w:p w14:paraId="1288364E" w14:textId="77777777" w:rsidR="00870054" w:rsidRDefault="00870054">
            <w:pPr>
              <w:pStyle w:val="ConsPlusNormal"/>
              <w:jc w:val="center"/>
            </w:pPr>
            <w:r>
              <w:t>06</w:t>
            </w:r>
          </w:p>
        </w:tc>
        <w:tc>
          <w:tcPr>
            <w:tcW w:w="1701" w:type="dxa"/>
          </w:tcPr>
          <w:p w14:paraId="0E98039D" w14:textId="77777777" w:rsidR="00870054" w:rsidRDefault="00870054">
            <w:pPr>
              <w:pStyle w:val="ConsPlusNormal"/>
              <w:jc w:val="center"/>
            </w:pPr>
            <w:r>
              <w:t>214093,03</w:t>
            </w:r>
          </w:p>
        </w:tc>
        <w:tc>
          <w:tcPr>
            <w:tcW w:w="1701" w:type="dxa"/>
          </w:tcPr>
          <w:p w14:paraId="78CF5721" w14:textId="77777777" w:rsidR="00870054" w:rsidRDefault="00870054">
            <w:pPr>
              <w:pStyle w:val="ConsPlusNormal"/>
              <w:jc w:val="center"/>
            </w:pPr>
            <w:r>
              <w:t>214093,03</w:t>
            </w:r>
          </w:p>
        </w:tc>
        <w:tc>
          <w:tcPr>
            <w:tcW w:w="1701" w:type="dxa"/>
          </w:tcPr>
          <w:p w14:paraId="454E7690" w14:textId="77777777" w:rsidR="00870054" w:rsidRDefault="00870054">
            <w:pPr>
              <w:pStyle w:val="ConsPlusNormal"/>
              <w:jc w:val="center"/>
            </w:pPr>
            <w:r>
              <w:t>214093,03</w:t>
            </w:r>
          </w:p>
        </w:tc>
      </w:tr>
      <w:tr w:rsidR="00870054" w14:paraId="165643B6" w14:textId="77777777">
        <w:tc>
          <w:tcPr>
            <w:tcW w:w="2835" w:type="dxa"/>
          </w:tcPr>
          <w:p w14:paraId="743F8A3C" w14:textId="77777777" w:rsidR="00870054" w:rsidRDefault="00870054">
            <w:pPr>
              <w:pStyle w:val="ConsPlusNormal"/>
            </w:pPr>
            <w:r>
              <w:t>Финансовое обеспечение выполнения функций государственных органов</w:t>
            </w:r>
          </w:p>
        </w:tc>
        <w:tc>
          <w:tcPr>
            <w:tcW w:w="1757" w:type="dxa"/>
          </w:tcPr>
          <w:p w14:paraId="44A71236" w14:textId="77777777" w:rsidR="00870054" w:rsidRDefault="00870054">
            <w:pPr>
              <w:pStyle w:val="ConsPlusNormal"/>
              <w:jc w:val="center"/>
            </w:pPr>
            <w:r>
              <w:t>99 8 00 20000</w:t>
            </w:r>
          </w:p>
        </w:tc>
        <w:tc>
          <w:tcPr>
            <w:tcW w:w="680" w:type="dxa"/>
          </w:tcPr>
          <w:p w14:paraId="5872898B" w14:textId="77777777" w:rsidR="00870054" w:rsidRDefault="00870054">
            <w:pPr>
              <w:pStyle w:val="ConsPlusNormal"/>
              <w:jc w:val="center"/>
            </w:pPr>
            <w:r>
              <w:t>100</w:t>
            </w:r>
          </w:p>
        </w:tc>
        <w:tc>
          <w:tcPr>
            <w:tcW w:w="680" w:type="dxa"/>
          </w:tcPr>
          <w:p w14:paraId="3D1370DD" w14:textId="77777777" w:rsidR="00870054" w:rsidRDefault="00870054">
            <w:pPr>
              <w:pStyle w:val="ConsPlusNormal"/>
              <w:jc w:val="center"/>
            </w:pPr>
            <w:r>
              <w:t>01</w:t>
            </w:r>
          </w:p>
        </w:tc>
        <w:tc>
          <w:tcPr>
            <w:tcW w:w="680" w:type="dxa"/>
          </w:tcPr>
          <w:p w14:paraId="2DDDA02F" w14:textId="77777777" w:rsidR="00870054" w:rsidRDefault="00870054">
            <w:pPr>
              <w:pStyle w:val="ConsPlusNormal"/>
              <w:jc w:val="center"/>
            </w:pPr>
            <w:r>
              <w:t>13</w:t>
            </w:r>
          </w:p>
        </w:tc>
        <w:tc>
          <w:tcPr>
            <w:tcW w:w="1701" w:type="dxa"/>
          </w:tcPr>
          <w:p w14:paraId="2A56F302" w14:textId="77777777" w:rsidR="00870054" w:rsidRDefault="00870054">
            <w:pPr>
              <w:pStyle w:val="ConsPlusNormal"/>
              <w:jc w:val="center"/>
            </w:pPr>
            <w:r>
              <w:t>356039,67</w:t>
            </w:r>
          </w:p>
        </w:tc>
        <w:tc>
          <w:tcPr>
            <w:tcW w:w="1701" w:type="dxa"/>
          </w:tcPr>
          <w:p w14:paraId="64B55596" w14:textId="77777777" w:rsidR="00870054" w:rsidRDefault="00870054">
            <w:pPr>
              <w:pStyle w:val="ConsPlusNormal"/>
              <w:jc w:val="center"/>
            </w:pPr>
            <w:r>
              <w:t>356039,67</w:t>
            </w:r>
          </w:p>
        </w:tc>
        <w:tc>
          <w:tcPr>
            <w:tcW w:w="1701" w:type="dxa"/>
          </w:tcPr>
          <w:p w14:paraId="1BA14EBC" w14:textId="77777777" w:rsidR="00870054" w:rsidRDefault="00870054">
            <w:pPr>
              <w:pStyle w:val="ConsPlusNormal"/>
              <w:jc w:val="center"/>
            </w:pPr>
            <w:r>
              <w:t>356039,67</w:t>
            </w:r>
          </w:p>
        </w:tc>
      </w:tr>
      <w:tr w:rsidR="00870054" w14:paraId="0DD8B6DC" w14:textId="77777777">
        <w:tc>
          <w:tcPr>
            <w:tcW w:w="2835" w:type="dxa"/>
          </w:tcPr>
          <w:p w14:paraId="0670668D" w14:textId="77777777" w:rsidR="00870054" w:rsidRDefault="00870054">
            <w:pPr>
              <w:pStyle w:val="ConsPlusNormal"/>
            </w:pPr>
            <w:r>
              <w:t>Финансовое обеспечение выполнения функций государственных органов</w:t>
            </w:r>
          </w:p>
        </w:tc>
        <w:tc>
          <w:tcPr>
            <w:tcW w:w="1757" w:type="dxa"/>
          </w:tcPr>
          <w:p w14:paraId="211AE300" w14:textId="77777777" w:rsidR="00870054" w:rsidRDefault="00870054">
            <w:pPr>
              <w:pStyle w:val="ConsPlusNormal"/>
              <w:jc w:val="center"/>
            </w:pPr>
            <w:r>
              <w:t>99 8 00 20000</w:t>
            </w:r>
          </w:p>
        </w:tc>
        <w:tc>
          <w:tcPr>
            <w:tcW w:w="680" w:type="dxa"/>
          </w:tcPr>
          <w:p w14:paraId="1F833E2F" w14:textId="77777777" w:rsidR="00870054" w:rsidRDefault="00870054">
            <w:pPr>
              <w:pStyle w:val="ConsPlusNormal"/>
              <w:jc w:val="center"/>
            </w:pPr>
            <w:r>
              <w:t>100</w:t>
            </w:r>
          </w:p>
        </w:tc>
        <w:tc>
          <w:tcPr>
            <w:tcW w:w="680" w:type="dxa"/>
          </w:tcPr>
          <w:p w14:paraId="08F559FC" w14:textId="77777777" w:rsidR="00870054" w:rsidRDefault="00870054">
            <w:pPr>
              <w:pStyle w:val="ConsPlusNormal"/>
              <w:jc w:val="center"/>
            </w:pPr>
            <w:r>
              <w:t>05</w:t>
            </w:r>
          </w:p>
        </w:tc>
        <w:tc>
          <w:tcPr>
            <w:tcW w:w="680" w:type="dxa"/>
          </w:tcPr>
          <w:p w14:paraId="4789C1E8" w14:textId="77777777" w:rsidR="00870054" w:rsidRDefault="00870054">
            <w:pPr>
              <w:pStyle w:val="ConsPlusNormal"/>
              <w:jc w:val="center"/>
            </w:pPr>
            <w:r>
              <w:t>05</w:t>
            </w:r>
          </w:p>
        </w:tc>
        <w:tc>
          <w:tcPr>
            <w:tcW w:w="1701" w:type="dxa"/>
          </w:tcPr>
          <w:p w14:paraId="0AE0C550" w14:textId="77777777" w:rsidR="00870054" w:rsidRDefault="00870054">
            <w:pPr>
              <w:pStyle w:val="ConsPlusNormal"/>
              <w:jc w:val="center"/>
            </w:pPr>
            <w:r>
              <w:t>79444,09</w:t>
            </w:r>
          </w:p>
        </w:tc>
        <w:tc>
          <w:tcPr>
            <w:tcW w:w="1701" w:type="dxa"/>
          </w:tcPr>
          <w:p w14:paraId="6BFE5458" w14:textId="77777777" w:rsidR="00870054" w:rsidRDefault="00870054">
            <w:pPr>
              <w:pStyle w:val="ConsPlusNormal"/>
              <w:jc w:val="center"/>
            </w:pPr>
            <w:r>
              <w:t>79334,09</w:t>
            </w:r>
          </w:p>
        </w:tc>
        <w:tc>
          <w:tcPr>
            <w:tcW w:w="1701" w:type="dxa"/>
          </w:tcPr>
          <w:p w14:paraId="16F69C59" w14:textId="77777777" w:rsidR="00870054" w:rsidRDefault="00870054">
            <w:pPr>
              <w:pStyle w:val="ConsPlusNormal"/>
              <w:jc w:val="center"/>
            </w:pPr>
            <w:r>
              <w:t>79334,09</w:t>
            </w:r>
          </w:p>
        </w:tc>
      </w:tr>
      <w:tr w:rsidR="00870054" w14:paraId="541F211C" w14:textId="77777777">
        <w:tc>
          <w:tcPr>
            <w:tcW w:w="2835" w:type="dxa"/>
          </w:tcPr>
          <w:p w14:paraId="4DEBD60F" w14:textId="77777777" w:rsidR="00870054" w:rsidRDefault="00870054">
            <w:pPr>
              <w:pStyle w:val="ConsPlusNormal"/>
            </w:pPr>
            <w:r>
              <w:lastRenderedPageBreak/>
              <w:t>Финансовое обеспечение выполнения функций государственных органов</w:t>
            </w:r>
          </w:p>
        </w:tc>
        <w:tc>
          <w:tcPr>
            <w:tcW w:w="1757" w:type="dxa"/>
          </w:tcPr>
          <w:p w14:paraId="6B7FE9DE" w14:textId="77777777" w:rsidR="00870054" w:rsidRDefault="00870054">
            <w:pPr>
              <w:pStyle w:val="ConsPlusNormal"/>
              <w:jc w:val="center"/>
            </w:pPr>
            <w:r>
              <w:t>99 8 00 20000</w:t>
            </w:r>
          </w:p>
        </w:tc>
        <w:tc>
          <w:tcPr>
            <w:tcW w:w="680" w:type="dxa"/>
          </w:tcPr>
          <w:p w14:paraId="253BE37C" w14:textId="77777777" w:rsidR="00870054" w:rsidRDefault="00870054">
            <w:pPr>
              <w:pStyle w:val="ConsPlusNormal"/>
              <w:jc w:val="center"/>
            </w:pPr>
            <w:r>
              <w:t>200</w:t>
            </w:r>
          </w:p>
        </w:tc>
        <w:tc>
          <w:tcPr>
            <w:tcW w:w="680" w:type="dxa"/>
          </w:tcPr>
          <w:p w14:paraId="0592CD03" w14:textId="77777777" w:rsidR="00870054" w:rsidRDefault="00870054">
            <w:pPr>
              <w:pStyle w:val="ConsPlusNormal"/>
              <w:jc w:val="center"/>
            </w:pPr>
            <w:r>
              <w:t>01</w:t>
            </w:r>
          </w:p>
        </w:tc>
        <w:tc>
          <w:tcPr>
            <w:tcW w:w="680" w:type="dxa"/>
          </w:tcPr>
          <w:p w14:paraId="6BCFB212" w14:textId="77777777" w:rsidR="00870054" w:rsidRDefault="00870054">
            <w:pPr>
              <w:pStyle w:val="ConsPlusNormal"/>
              <w:jc w:val="center"/>
            </w:pPr>
            <w:r>
              <w:t>06</w:t>
            </w:r>
          </w:p>
        </w:tc>
        <w:tc>
          <w:tcPr>
            <w:tcW w:w="1701" w:type="dxa"/>
          </w:tcPr>
          <w:p w14:paraId="19EF4F68" w14:textId="77777777" w:rsidR="00870054" w:rsidRDefault="00870054">
            <w:pPr>
              <w:pStyle w:val="ConsPlusNormal"/>
              <w:jc w:val="center"/>
            </w:pPr>
            <w:r>
              <w:t>16894,17</w:t>
            </w:r>
          </w:p>
        </w:tc>
        <w:tc>
          <w:tcPr>
            <w:tcW w:w="1701" w:type="dxa"/>
          </w:tcPr>
          <w:p w14:paraId="0CC60DCB" w14:textId="77777777" w:rsidR="00870054" w:rsidRDefault="00870054">
            <w:pPr>
              <w:pStyle w:val="ConsPlusNormal"/>
              <w:jc w:val="center"/>
            </w:pPr>
            <w:r>
              <w:t>11254,17</w:t>
            </w:r>
          </w:p>
        </w:tc>
        <w:tc>
          <w:tcPr>
            <w:tcW w:w="1701" w:type="dxa"/>
          </w:tcPr>
          <w:p w14:paraId="250BE363" w14:textId="77777777" w:rsidR="00870054" w:rsidRDefault="00870054">
            <w:pPr>
              <w:pStyle w:val="ConsPlusNormal"/>
              <w:jc w:val="center"/>
            </w:pPr>
            <w:r>
              <w:t>11254,17</w:t>
            </w:r>
          </w:p>
        </w:tc>
      </w:tr>
      <w:tr w:rsidR="00870054" w14:paraId="486ACA72" w14:textId="77777777">
        <w:tc>
          <w:tcPr>
            <w:tcW w:w="2835" w:type="dxa"/>
          </w:tcPr>
          <w:p w14:paraId="49460856" w14:textId="77777777" w:rsidR="00870054" w:rsidRDefault="00870054">
            <w:pPr>
              <w:pStyle w:val="ConsPlusNormal"/>
            </w:pPr>
            <w:r>
              <w:t>Финансовое обеспечение выполнения функций государственных органов</w:t>
            </w:r>
          </w:p>
        </w:tc>
        <w:tc>
          <w:tcPr>
            <w:tcW w:w="1757" w:type="dxa"/>
          </w:tcPr>
          <w:p w14:paraId="1EBAAAEE" w14:textId="77777777" w:rsidR="00870054" w:rsidRDefault="00870054">
            <w:pPr>
              <w:pStyle w:val="ConsPlusNormal"/>
              <w:jc w:val="center"/>
            </w:pPr>
            <w:r>
              <w:t>99 8 00 20000</w:t>
            </w:r>
          </w:p>
        </w:tc>
        <w:tc>
          <w:tcPr>
            <w:tcW w:w="680" w:type="dxa"/>
          </w:tcPr>
          <w:p w14:paraId="7A3C1E36" w14:textId="77777777" w:rsidR="00870054" w:rsidRDefault="00870054">
            <w:pPr>
              <w:pStyle w:val="ConsPlusNormal"/>
              <w:jc w:val="center"/>
            </w:pPr>
            <w:r>
              <w:t>200</w:t>
            </w:r>
          </w:p>
        </w:tc>
        <w:tc>
          <w:tcPr>
            <w:tcW w:w="680" w:type="dxa"/>
          </w:tcPr>
          <w:p w14:paraId="6F5FEED5" w14:textId="77777777" w:rsidR="00870054" w:rsidRDefault="00870054">
            <w:pPr>
              <w:pStyle w:val="ConsPlusNormal"/>
              <w:jc w:val="center"/>
            </w:pPr>
            <w:r>
              <w:t>01</w:t>
            </w:r>
          </w:p>
        </w:tc>
        <w:tc>
          <w:tcPr>
            <w:tcW w:w="680" w:type="dxa"/>
          </w:tcPr>
          <w:p w14:paraId="4E5A4CE7" w14:textId="77777777" w:rsidR="00870054" w:rsidRDefault="00870054">
            <w:pPr>
              <w:pStyle w:val="ConsPlusNormal"/>
              <w:jc w:val="center"/>
            </w:pPr>
            <w:r>
              <w:t>13</w:t>
            </w:r>
          </w:p>
        </w:tc>
        <w:tc>
          <w:tcPr>
            <w:tcW w:w="1701" w:type="dxa"/>
          </w:tcPr>
          <w:p w14:paraId="79450691" w14:textId="77777777" w:rsidR="00870054" w:rsidRDefault="00870054">
            <w:pPr>
              <w:pStyle w:val="ConsPlusNormal"/>
              <w:jc w:val="center"/>
            </w:pPr>
            <w:r>
              <w:t>74943,69</w:t>
            </w:r>
          </w:p>
        </w:tc>
        <w:tc>
          <w:tcPr>
            <w:tcW w:w="1701" w:type="dxa"/>
          </w:tcPr>
          <w:p w14:paraId="6819E1E8" w14:textId="77777777" w:rsidR="00870054" w:rsidRDefault="00870054">
            <w:pPr>
              <w:pStyle w:val="ConsPlusNormal"/>
              <w:jc w:val="center"/>
            </w:pPr>
            <w:r>
              <w:t>68422,69</w:t>
            </w:r>
          </w:p>
        </w:tc>
        <w:tc>
          <w:tcPr>
            <w:tcW w:w="1701" w:type="dxa"/>
          </w:tcPr>
          <w:p w14:paraId="43FC7D96" w14:textId="77777777" w:rsidR="00870054" w:rsidRDefault="00870054">
            <w:pPr>
              <w:pStyle w:val="ConsPlusNormal"/>
              <w:jc w:val="center"/>
            </w:pPr>
            <w:r>
              <w:t>68422,69</w:t>
            </w:r>
          </w:p>
        </w:tc>
      </w:tr>
      <w:tr w:rsidR="00870054" w14:paraId="0A90B51E" w14:textId="77777777">
        <w:tc>
          <w:tcPr>
            <w:tcW w:w="2835" w:type="dxa"/>
          </w:tcPr>
          <w:p w14:paraId="43E540EB" w14:textId="77777777" w:rsidR="00870054" w:rsidRDefault="00870054">
            <w:pPr>
              <w:pStyle w:val="ConsPlusNormal"/>
            </w:pPr>
            <w:r>
              <w:t>Финансовое обеспечение выполнения функций государственных органов</w:t>
            </w:r>
          </w:p>
        </w:tc>
        <w:tc>
          <w:tcPr>
            <w:tcW w:w="1757" w:type="dxa"/>
          </w:tcPr>
          <w:p w14:paraId="4CF8587A" w14:textId="77777777" w:rsidR="00870054" w:rsidRDefault="00870054">
            <w:pPr>
              <w:pStyle w:val="ConsPlusNormal"/>
              <w:jc w:val="center"/>
            </w:pPr>
            <w:r>
              <w:t>99 8 00 20000</w:t>
            </w:r>
          </w:p>
        </w:tc>
        <w:tc>
          <w:tcPr>
            <w:tcW w:w="680" w:type="dxa"/>
          </w:tcPr>
          <w:p w14:paraId="6E6729BE" w14:textId="77777777" w:rsidR="00870054" w:rsidRDefault="00870054">
            <w:pPr>
              <w:pStyle w:val="ConsPlusNormal"/>
              <w:jc w:val="center"/>
            </w:pPr>
            <w:r>
              <w:t>200</w:t>
            </w:r>
          </w:p>
        </w:tc>
        <w:tc>
          <w:tcPr>
            <w:tcW w:w="680" w:type="dxa"/>
          </w:tcPr>
          <w:p w14:paraId="06B94DAC" w14:textId="77777777" w:rsidR="00870054" w:rsidRDefault="00870054">
            <w:pPr>
              <w:pStyle w:val="ConsPlusNormal"/>
              <w:jc w:val="center"/>
            </w:pPr>
            <w:r>
              <w:t>05</w:t>
            </w:r>
          </w:p>
        </w:tc>
        <w:tc>
          <w:tcPr>
            <w:tcW w:w="680" w:type="dxa"/>
          </w:tcPr>
          <w:p w14:paraId="0DE5657A" w14:textId="77777777" w:rsidR="00870054" w:rsidRDefault="00870054">
            <w:pPr>
              <w:pStyle w:val="ConsPlusNormal"/>
              <w:jc w:val="center"/>
            </w:pPr>
            <w:r>
              <w:t>05</w:t>
            </w:r>
          </w:p>
        </w:tc>
        <w:tc>
          <w:tcPr>
            <w:tcW w:w="1701" w:type="dxa"/>
          </w:tcPr>
          <w:p w14:paraId="3472B052" w14:textId="77777777" w:rsidR="00870054" w:rsidRDefault="00870054">
            <w:pPr>
              <w:pStyle w:val="ConsPlusNormal"/>
              <w:jc w:val="center"/>
            </w:pPr>
            <w:r>
              <w:t>18475,30</w:t>
            </w:r>
          </w:p>
        </w:tc>
        <w:tc>
          <w:tcPr>
            <w:tcW w:w="1701" w:type="dxa"/>
          </w:tcPr>
          <w:p w14:paraId="2EE2F9B4" w14:textId="77777777" w:rsidR="00870054" w:rsidRDefault="00870054">
            <w:pPr>
              <w:pStyle w:val="ConsPlusNormal"/>
              <w:jc w:val="center"/>
            </w:pPr>
            <w:r>
              <w:t>3171,40</w:t>
            </w:r>
          </w:p>
        </w:tc>
        <w:tc>
          <w:tcPr>
            <w:tcW w:w="1701" w:type="dxa"/>
          </w:tcPr>
          <w:p w14:paraId="549245E8" w14:textId="77777777" w:rsidR="00870054" w:rsidRDefault="00870054">
            <w:pPr>
              <w:pStyle w:val="ConsPlusNormal"/>
              <w:jc w:val="center"/>
            </w:pPr>
            <w:r>
              <w:t>3171,40</w:t>
            </w:r>
          </w:p>
        </w:tc>
      </w:tr>
      <w:tr w:rsidR="00870054" w14:paraId="331AC4DF" w14:textId="77777777">
        <w:tc>
          <w:tcPr>
            <w:tcW w:w="2835" w:type="dxa"/>
          </w:tcPr>
          <w:p w14:paraId="6C80FF96" w14:textId="77777777" w:rsidR="00870054" w:rsidRDefault="00870054">
            <w:pPr>
              <w:pStyle w:val="ConsPlusNormal"/>
            </w:pPr>
            <w:r>
              <w:t>Финансовое обеспечение выполнения функций государственных органов</w:t>
            </w:r>
          </w:p>
        </w:tc>
        <w:tc>
          <w:tcPr>
            <w:tcW w:w="1757" w:type="dxa"/>
          </w:tcPr>
          <w:p w14:paraId="2BDA0678" w14:textId="77777777" w:rsidR="00870054" w:rsidRDefault="00870054">
            <w:pPr>
              <w:pStyle w:val="ConsPlusNormal"/>
              <w:jc w:val="center"/>
            </w:pPr>
            <w:r>
              <w:t>99 8 00 20000</w:t>
            </w:r>
          </w:p>
        </w:tc>
        <w:tc>
          <w:tcPr>
            <w:tcW w:w="680" w:type="dxa"/>
          </w:tcPr>
          <w:p w14:paraId="6636EF80" w14:textId="77777777" w:rsidR="00870054" w:rsidRDefault="00870054">
            <w:pPr>
              <w:pStyle w:val="ConsPlusNormal"/>
              <w:jc w:val="center"/>
            </w:pPr>
            <w:r>
              <w:t>800</w:t>
            </w:r>
          </w:p>
        </w:tc>
        <w:tc>
          <w:tcPr>
            <w:tcW w:w="680" w:type="dxa"/>
          </w:tcPr>
          <w:p w14:paraId="648EED65" w14:textId="77777777" w:rsidR="00870054" w:rsidRDefault="00870054">
            <w:pPr>
              <w:pStyle w:val="ConsPlusNormal"/>
              <w:jc w:val="center"/>
            </w:pPr>
            <w:r>
              <w:t>01</w:t>
            </w:r>
          </w:p>
        </w:tc>
        <w:tc>
          <w:tcPr>
            <w:tcW w:w="680" w:type="dxa"/>
          </w:tcPr>
          <w:p w14:paraId="5A362B1C" w14:textId="77777777" w:rsidR="00870054" w:rsidRDefault="00870054">
            <w:pPr>
              <w:pStyle w:val="ConsPlusNormal"/>
              <w:jc w:val="center"/>
            </w:pPr>
            <w:r>
              <w:t>06</w:t>
            </w:r>
          </w:p>
        </w:tc>
        <w:tc>
          <w:tcPr>
            <w:tcW w:w="1701" w:type="dxa"/>
          </w:tcPr>
          <w:p w14:paraId="6B20AED4" w14:textId="77777777" w:rsidR="00870054" w:rsidRDefault="00870054">
            <w:pPr>
              <w:pStyle w:val="ConsPlusNormal"/>
              <w:jc w:val="center"/>
            </w:pPr>
            <w:r>
              <w:t>314,10</w:t>
            </w:r>
          </w:p>
        </w:tc>
        <w:tc>
          <w:tcPr>
            <w:tcW w:w="1701" w:type="dxa"/>
          </w:tcPr>
          <w:p w14:paraId="5FDFFD2A" w14:textId="77777777" w:rsidR="00870054" w:rsidRDefault="00870054">
            <w:pPr>
              <w:pStyle w:val="ConsPlusNormal"/>
              <w:jc w:val="center"/>
            </w:pPr>
            <w:r>
              <w:t>314,10</w:t>
            </w:r>
          </w:p>
        </w:tc>
        <w:tc>
          <w:tcPr>
            <w:tcW w:w="1701" w:type="dxa"/>
          </w:tcPr>
          <w:p w14:paraId="2F0021BB" w14:textId="77777777" w:rsidR="00870054" w:rsidRDefault="00870054">
            <w:pPr>
              <w:pStyle w:val="ConsPlusNormal"/>
              <w:jc w:val="center"/>
            </w:pPr>
            <w:r>
              <w:t>314,10</w:t>
            </w:r>
          </w:p>
        </w:tc>
      </w:tr>
      <w:tr w:rsidR="00870054" w14:paraId="5FC3502D" w14:textId="77777777">
        <w:tc>
          <w:tcPr>
            <w:tcW w:w="2835" w:type="dxa"/>
          </w:tcPr>
          <w:p w14:paraId="24FF72DC" w14:textId="77777777" w:rsidR="00870054" w:rsidRDefault="00870054">
            <w:pPr>
              <w:pStyle w:val="ConsPlusNormal"/>
            </w:pPr>
            <w:r>
              <w:t>Финансовое обеспечение выполнения функций государственных органов</w:t>
            </w:r>
          </w:p>
        </w:tc>
        <w:tc>
          <w:tcPr>
            <w:tcW w:w="1757" w:type="dxa"/>
          </w:tcPr>
          <w:p w14:paraId="76E61F36" w14:textId="77777777" w:rsidR="00870054" w:rsidRDefault="00870054">
            <w:pPr>
              <w:pStyle w:val="ConsPlusNormal"/>
              <w:jc w:val="center"/>
            </w:pPr>
            <w:r>
              <w:t>99 8 00 20000</w:t>
            </w:r>
          </w:p>
        </w:tc>
        <w:tc>
          <w:tcPr>
            <w:tcW w:w="680" w:type="dxa"/>
          </w:tcPr>
          <w:p w14:paraId="75484AC8" w14:textId="77777777" w:rsidR="00870054" w:rsidRDefault="00870054">
            <w:pPr>
              <w:pStyle w:val="ConsPlusNormal"/>
              <w:jc w:val="center"/>
            </w:pPr>
            <w:r>
              <w:t>800</w:t>
            </w:r>
          </w:p>
        </w:tc>
        <w:tc>
          <w:tcPr>
            <w:tcW w:w="680" w:type="dxa"/>
          </w:tcPr>
          <w:p w14:paraId="7169D7B5" w14:textId="77777777" w:rsidR="00870054" w:rsidRDefault="00870054">
            <w:pPr>
              <w:pStyle w:val="ConsPlusNormal"/>
              <w:jc w:val="center"/>
            </w:pPr>
            <w:r>
              <w:t>01</w:t>
            </w:r>
          </w:p>
        </w:tc>
        <w:tc>
          <w:tcPr>
            <w:tcW w:w="680" w:type="dxa"/>
          </w:tcPr>
          <w:p w14:paraId="0485411B" w14:textId="77777777" w:rsidR="00870054" w:rsidRDefault="00870054">
            <w:pPr>
              <w:pStyle w:val="ConsPlusNormal"/>
              <w:jc w:val="center"/>
            </w:pPr>
            <w:r>
              <w:t>13</w:t>
            </w:r>
          </w:p>
        </w:tc>
        <w:tc>
          <w:tcPr>
            <w:tcW w:w="1701" w:type="dxa"/>
          </w:tcPr>
          <w:p w14:paraId="071F5026" w14:textId="77777777" w:rsidR="00870054" w:rsidRDefault="00870054">
            <w:pPr>
              <w:pStyle w:val="ConsPlusNormal"/>
              <w:jc w:val="center"/>
            </w:pPr>
            <w:r>
              <w:t>3099,77</w:t>
            </w:r>
          </w:p>
        </w:tc>
        <w:tc>
          <w:tcPr>
            <w:tcW w:w="1701" w:type="dxa"/>
          </w:tcPr>
          <w:p w14:paraId="57528324" w14:textId="77777777" w:rsidR="00870054" w:rsidRDefault="00870054">
            <w:pPr>
              <w:pStyle w:val="ConsPlusNormal"/>
              <w:jc w:val="center"/>
            </w:pPr>
            <w:r>
              <w:t>3049,77</w:t>
            </w:r>
          </w:p>
        </w:tc>
        <w:tc>
          <w:tcPr>
            <w:tcW w:w="1701" w:type="dxa"/>
          </w:tcPr>
          <w:p w14:paraId="137DE4E8" w14:textId="77777777" w:rsidR="00870054" w:rsidRDefault="00870054">
            <w:pPr>
              <w:pStyle w:val="ConsPlusNormal"/>
              <w:jc w:val="center"/>
            </w:pPr>
            <w:r>
              <w:t>3049,77</w:t>
            </w:r>
          </w:p>
        </w:tc>
      </w:tr>
      <w:tr w:rsidR="00870054" w14:paraId="3CF84581" w14:textId="77777777">
        <w:tc>
          <w:tcPr>
            <w:tcW w:w="2835" w:type="dxa"/>
          </w:tcPr>
          <w:p w14:paraId="62E7BB84" w14:textId="77777777" w:rsidR="00870054" w:rsidRDefault="00870054">
            <w:pPr>
              <w:pStyle w:val="ConsPlusNormal"/>
            </w:pPr>
            <w:r>
              <w:t>Финансовое обеспечение выполнения функций государственных органов</w:t>
            </w:r>
          </w:p>
        </w:tc>
        <w:tc>
          <w:tcPr>
            <w:tcW w:w="1757" w:type="dxa"/>
          </w:tcPr>
          <w:p w14:paraId="6F11A9BE" w14:textId="77777777" w:rsidR="00870054" w:rsidRDefault="00870054">
            <w:pPr>
              <w:pStyle w:val="ConsPlusNormal"/>
              <w:jc w:val="center"/>
            </w:pPr>
            <w:r>
              <w:t>99 8 00 20000</w:t>
            </w:r>
          </w:p>
        </w:tc>
        <w:tc>
          <w:tcPr>
            <w:tcW w:w="680" w:type="dxa"/>
          </w:tcPr>
          <w:p w14:paraId="13A9C25B" w14:textId="77777777" w:rsidR="00870054" w:rsidRDefault="00870054">
            <w:pPr>
              <w:pStyle w:val="ConsPlusNormal"/>
              <w:jc w:val="center"/>
            </w:pPr>
            <w:r>
              <w:t>800</w:t>
            </w:r>
          </w:p>
        </w:tc>
        <w:tc>
          <w:tcPr>
            <w:tcW w:w="680" w:type="dxa"/>
          </w:tcPr>
          <w:p w14:paraId="7291D8EC" w14:textId="77777777" w:rsidR="00870054" w:rsidRDefault="00870054">
            <w:pPr>
              <w:pStyle w:val="ConsPlusNormal"/>
              <w:jc w:val="center"/>
            </w:pPr>
            <w:r>
              <w:t>05</w:t>
            </w:r>
          </w:p>
        </w:tc>
        <w:tc>
          <w:tcPr>
            <w:tcW w:w="680" w:type="dxa"/>
          </w:tcPr>
          <w:p w14:paraId="603BDAF5" w14:textId="77777777" w:rsidR="00870054" w:rsidRDefault="00870054">
            <w:pPr>
              <w:pStyle w:val="ConsPlusNormal"/>
              <w:jc w:val="center"/>
            </w:pPr>
            <w:r>
              <w:t>05</w:t>
            </w:r>
          </w:p>
        </w:tc>
        <w:tc>
          <w:tcPr>
            <w:tcW w:w="1701" w:type="dxa"/>
          </w:tcPr>
          <w:p w14:paraId="734BC157" w14:textId="77777777" w:rsidR="00870054" w:rsidRDefault="00870054">
            <w:pPr>
              <w:pStyle w:val="ConsPlusNormal"/>
              <w:jc w:val="center"/>
            </w:pPr>
            <w:r>
              <w:t>58,00</w:t>
            </w:r>
          </w:p>
        </w:tc>
        <w:tc>
          <w:tcPr>
            <w:tcW w:w="1701" w:type="dxa"/>
          </w:tcPr>
          <w:p w14:paraId="3C452CBA" w14:textId="77777777" w:rsidR="00870054" w:rsidRDefault="00870054">
            <w:pPr>
              <w:pStyle w:val="ConsPlusNormal"/>
              <w:jc w:val="center"/>
            </w:pPr>
            <w:r>
              <w:t>58,00</w:t>
            </w:r>
          </w:p>
        </w:tc>
        <w:tc>
          <w:tcPr>
            <w:tcW w:w="1701" w:type="dxa"/>
          </w:tcPr>
          <w:p w14:paraId="44D1BACE" w14:textId="77777777" w:rsidR="00870054" w:rsidRDefault="00870054">
            <w:pPr>
              <w:pStyle w:val="ConsPlusNormal"/>
              <w:jc w:val="center"/>
            </w:pPr>
            <w:r>
              <w:t>58,00</w:t>
            </w:r>
          </w:p>
        </w:tc>
      </w:tr>
      <w:tr w:rsidR="00870054" w14:paraId="71A26658" w14:textId="77777777">
        <w:tc>
          <w:tcPr>
            <w:tcW w:w="2835" w:type="dxa"/>
          </w:tcPr>
          <w:p w14:paraId="1B8F4972" w14:textId="77777777" w:rsidR="00870054" w:rsidRDefault="00870054">
            <w:pPr>
              <w:pStyle w:val="ConsPlusNormal"/>
            </w:pPr>
            <w:r>
              <w:t>Финансовое обеспечение выполнения функций представительства</w:t>
            </w:r>
          </w:p>
        </w:tc>
        <w:tc>
          <w:tcPr>
            <w:tcW w:w="1757" w:type="dxa"/>
          </w:tcPr>
          <w:p w14:paraId="63015D40" w14:textId="77777777" w:rsidR="00870054" w:rsidRDefault="00870054">
            <w:pPr>
              <w:pStyle w:val="ConsPlusNormal"/>
              <w:jc w:val="center"/>
            </w:pPr>
            <w:r>
              <w:t>99 8 00 2000И</w:t>
            </w:r>
          </w:p>
        </w:tc>
        <w:tc>
          <w:tcPr>
            <w:tcW w:w="680" w:type="dxa"/>
          </w:tcPr>
          <w:p w14:paraId="46633AFD" w14:textId="77777777" w:rsidR="00870054" w:rsidRDefault="00870054">
            <w:pPr>
              <w:pStyle w:val="ConsPlusNormal"/>
              <w:jc w:val="center"/>
            </w:pPr>
            <w:r>
              <w:t>100</w:t>
            </w:r>
          </w:p>
        </w:tc>
        <w:tc>
          <w:tcPr>
            <w:tcW w:w="680" w:type="dxa"/>
          </w:tcPr>
          <w:p w14:paraId="67DAD479" w14:textId="77777777" w:rsidR="00870054" w:rsidRDefault="00870054">
            <w:pPr>
              <w:pStyle w:val="ConsPlusNormal"/>
              <w:jc w:val="center"/>
            </w:pPr>
            <w:r>
              <w:t>01</w:t>
            </w:r>
          </w:p>
        </w:tc>
        <w:tc>
          <w:tcPr>
            <w:tcW w:w="680" w:type="dxa"/>
          </w:tcPr>
          <w:p w14:paraId="51161A9F" w14:textId="77777777" w:rsidR="00870054" w:rsidRDefault="00870054">
            <w:pPr>
              <w:pStyle w:val="ConsPlusNormal"/>
              <w:jc w:val="center"/>
            </w:pPr>
            <w:r>
              <w:t>13</w:t>
            </w:r>
          </w:p>
        </w:tc>
        <w:tc>
          <w:tcPr>
            <w:tcW w:w="1701" w:type="dxa"/>
          </w:tcPr>
          <w:p w14:paraId="5808187B" w14:textId="77777777" w:rsidR="00870054" w:rsidRDefault="00870054">
            <w:pPr>
              <w:pStyle w:val="ConsPlusNormal"/>
              <w:jc w:val="center"/>
            </w:pPr>
            <w:r>
              <w:t>2689,90</w:t>
            </w:r>
          </w:p>
        </w:tc>
        <w:tc>
          <w:tcPr>
            <w:tcW w:w="1701" w:type="dxa"/>
          </w:tcPr>
          <w:p w14:paraId="49A014E7" w14:textId="77777777" w:rsidR="00870054" w:rsidRDefault="00870054">
            <w:pPr>
              <w:pStyle w:val="ConsPlusNormal"/>
              <w:jc w:val="center"/>
            </w:pPr>
            <w:r>
              <w:t>2689,90</w:t>
            </w:r>
          </w:p>
        </w:tc>
        <w:tc>
          <w:tcPr>
            <w:tcW w:w="1701" w:type="dxa"/>
          </w:tcPr>
          <w:p w14:paraId="1D4EC32D" w14:textId="77777777" w:rsidR="00870054" w:rsidRDefault="00870054">
            <w:pPr>
              <w:pStyle w:val="ConsPlusNormal"/>
              <w:jc w:val="center"/>
            </w:pPr>
            <w:r>
              <w:t>2689,90</w:t>
            </w:r>
          </w:p>
        </w:tc>
      </w:tr>
      <w:tr w:rsidR="00870054" w14:paraId="6B479F2B" w14:textId="77777777">
        <w:tc>
          <w:tcPr>
            <w:tcW w:w="2835" w:type="dxa"/>
          </w:tcPr>
          <w:p w14:paraId="7E3D255E" w14:textId="77777777" w:rsidR="00870054" w:rsidRDefault="00870054">
            <w:pPr>
              <w:pStyle w:val="ConsPlusNormal"/>
            </w:pPr>
            <w:r>
              <w:t>Финансовое обеспечение выполнения функций представительства</w:t>
            </w:r>
          </w:p>
        </w:tc>
        <w:tc>
          <w:tcPr>
            <w:tcW w:w="1757" w:type="dxa"/>
          </w:tcPr>
          <w:p w14:paraId="0ACF7A77" w14:textId="77777777" w:rsidR="00870054" w:rsidRDefault="00870054">
            <w:pPr>
              <w:pStyle w:val="ConsPlusNormal"/>
              <w:jc w:val="center"/>
            </w:pPr>
            <w:r>
              <w:t>99 8 00 2000И</w:t>
            </w:r>
          </w:p>
        </w:tc>
        <w:tc>
          <w:tcPr>
            <w:tcW w:w="680" w:type="dxa"/>
          </w:tcPr>
          <w:p w14:paraId="5499EFAF" w14:textId="77777777" w:rsidR="00870054" w:rsidRDefault="00870054">
            <w:pPr>
              <w:pStyle w:val="ConsPlusNormal"/>
              <w:jc w:val="center"/>
            </w:pPr>
            <w:r>
              <w:t>200</w:t>
            </w:r>
          </w:p>
        </w:tc>
        <w:tc>
          <w:tcPr>
            <w:tcW w:w="680" w:type="dxa"/>
          </w:tcPr>
          <w:p w14:paraId="308CFF37" w14:textId="77777777" w:rsidR="00870054" w:rsidRDefault="00870054">
            <w:pPr>
              <w:pStyle w:val="ConsPlusNormal"/>
              <w:jc w:val="center"/>
            </w:pPr>
            <w:r>
              <w:t>01</w:t>
            </w:r>
          </w:p>
        </w:tc>
        <w:tc>
          <w:tcPr>
            <w:tcW w:w="680" w:type="dxa"/>
          </w:tcPr>
          <w:p w14:paraId="2C27B760" w14:textId="77777777" w:rsidR="00870054" w:rsidRDefault="00870054">
            <w:pPr>
              <w:pStyle w:val="ConsPlusNormal"/>
              <w:jc w:val="center"/>
            </w:pPr>
            <w:r>
              <w:t>13</w:t>
            </w:r>
          </w:p>
        </w:tc>
        <w:tc>
          <w:tcPr>
            <w:tcW w:w="1701" w:type="dxa"/>
          </w:tcPr>
          <w:p w14:paraId="0AB2A1EA" w14:textId="77777777" w:rsidR="00870054" w:rsidRDefault="00870054">
            <w:pPr>
              <w:pStyle w:val="ConsPlusNormal"/>
              <w:jc w:val="center"/>
            </w:pPr>
            <w:r>
              <w:t>3332,49</w:t>
            </w:r>
          </w:p>
        </w:tc>
        <w:tc>
          <w:tcPr>
            <w:tcW w:w="1701" w:type="dxa"/>
          </w:tcPr>
          <w:p w14:paraId="01FA3ECA" w14:textId="77777777" w:rsidR="00870054" w:rsidRDefault="00870054">
            <w:pPr>
              <w:pStyle w:val="ConsPlusNormal"/>
              <w:jc w:val="center"/>
            </w:pPr>
            <w:r>
              <w:t>3332,49</w:t>
            </w:r>
          </w:p>
        </w:tc>
        <w:tc>
          <w:tcPr>
            <w:tcW w:w="1701" w:type="dxa"/>
          </w:tcPr>
          <w:p w14:paraId="7847885F" w14:textId="77777777" w:rsidR="00870054" w:rsidRDefault="00870054">
            <w:pPr>
              <w:pStyle w:val="ConsPlusNormal"/>
              <w:jc w:val="center"/>
            </w:pPr>
            <w:r>
              <w:t>3332,49</w:t>
            </w:r>
          </w:p>
        </w:tc>
      </w:tr>
      <w:tr w:rsidR="00870054" w14:paraId="1AF18FB6" w14:textId="77777777">
        <w:tc>
          <w:tcPr>
            <w:tcW w:w="2835" w:type="dxa"/>
          </w:tcPr>
          <w:p w14:paraId="35B232BA" w14:textId="77777777" w:rsidR="00870054" w:rsidRDefault="00870054">
            <w:pPr>
              <w:pStyle w:val="ConsPlusNormal"/>
            </w:pPr>
            <w:r>
              <w:t xml:space="preserve">Финансовое обеспечение </w:t>
            </w:r>
            <w:r>
              <w:lastRenderedPageBreak/>
              <w:t>выполнения функций представительства</w:t>
            </w:r>
          </w:p>
        </w:tc>
        <w:tc>
          <w:tcPr>
            <w:tcW w:w="1757" w:type="dxa"/>
          </w:tcPr>
          <w:p w14:paraId="1050D806" w14:textId="77777777" w:rsidR="00870054" w:rsidRDefault="00870054">
            <w:pPr>
              <w:pStyle w:val="ConsPlusNormal"/>
              <w:jc w:val="center"/>
            </w:pPr>
            <w:r>
              <w:lastRenderedPageBreak/>
              <w:t>99 8 00 2000И</w:t>
            </w:r>
          </w:p>
        </w:tc>
        <w:tc>
          <w:tcPr>
            <w:tcW w:w="680" w:type="dxa"/>
          </w:tcPr>
          <w:p w14:paraId="087C187A" w14:textId="77777777" w:rsidR="00870054" w:rsidRDefault="00870054">
            <w:pPr>
              <w:pStyle w:val="ConsPlusNormal"/>
              <w:jc w:val="center"/>
            </w:pPr>
            <w:r>
              <w:t>800</w:t>
            </w:r>
          </w:p>
        </w:tc>
        <w:tc>
          <w:tcPr>
            <w:tcW w:w="680" w:type="dxa"/>
          </w:tcPr>
          <w:p w14:paraId="1BC3BFF0" w14:textId="77777777" w:rsidR="00870054" w:rsidRDefault="00870054">
            <w:pPr>
              <w:pStyle w:val="ConsPlusNormal"/>
              <w:jc w:val="center"/>
            </w:pPr>
            <w:r>
              <w:t>01</w:t>
            </w:r>
          </w:p>
        </w:tc>
        <w:tc>
          <w:tcPr>
            <w:tcW w:w="680" w:type="dxa"/>
          </w:tcPr>
          <w:p w14:paraId="3FA715D5" w14:textId="77777777" w:rsidR="00870054" w:rsidRDefault="00870054">
            <w:pPr>
              <w:pStyle w:val="ConsPlusNormal"/>
              <w:jc w:val="center"/>
            </w:pPr>
            <w:r>
              <w:t>13</w:t>
            </w:r>
          </w:p>
        </w:tc>
        <w:tc>
          <w:tcPr>
            <w:tcW w:w="1701" w:type="dxa"/>
          </w:tcPr>
          <w:p w14:paraId="07FD5656" w14:textId="77777777" w:rsidR="00870054" w:rsidRDefault="00870054">
            <w:pPr>
              <w:pStyle w:val="ConsPlusNormal"/>
              <w:jc w:val="center"/>
            </w:pPr>
            <w:r>
              <w:t>20,00</w:t>
            </w:r>
          </w:p>
        </w:tc>
        <w:tc>
          <w:tcPr>
            <w:tcW w:w="1701" w:type="dxa"/>
          </w:tcPr>
          <w:p w14:paraId="1CE5DF6F" w14:textId="77777777" w:rsidR="00870054" w:rsidRDefault="00870054">
            <w:pPr>
              <w:pStyle w:val="ConsPlusNormal"/>
              <w:jc w:val="center"/>
            </w:pPr>
            <w:r>
              <w:t>20,00</w:t>
            </w:r>
          </w:p>
        </w:tc>
        <w:tc>
          <w:tcPr>
            <w:tcW w:w="1701" w:type="dxa"/>
          </w:tcPr>
          <w:p w14:paraId="39B97606" w14:textId="77777777" w:rsidR="00870054" w:rsidRDefault="00870054">
            <w:pPr>
              <w:pStyle w:val="ConsPlusNormal"/>
              <w:jc w:val="center"/>
            </w:pPr>
            <w:r>
              <w:t>20,00</w:t>
            </w:r>
          </w:p>
        </w:tc>
      </w:tr>
      <w:tr w:rsidR="00870054" w14:paraId="75E4E650" w14:textId="77777777">
        <w:tc>
          <w:tcPr>
            <w:tcW w:w="2835" w:type="dxa"/>
          </w:tcPr>
          <w:p w14:paraId="4022F031" w14:textId="77777777" w:rsidR="00870054" w:rsidRDefault="00870054">
            <w:pPr>
              <w:pStyle w:val="ConsPlusNormal"/>
            </w:pPr>
            <w:r>
              <w:t>Обеспечение деятельности депутатов Государственной Думы и их помощников в избирательных округах</w:t>
            </w:r>
          </w:p>
        </w:tc>
        <w:tc>
          <w:tcPr>
            <w:tcW w:w="1757" w:type="dxa"/>
          </w:tcPr>
          <w:p w14:paraId="17654EB0" w14:textId="77777777" w:rsidR="00870054" w:rsidRDefault="00870054">
            <w:pPr>
              <w:pStyle w:val="ConsPlusNormal"/>
              <w:jc w:val="center"/>
            </w:pPr>
            <w:r>
              <w:t>99 8 00 51410</w:t>
            </w:r>
          </w:p>
        </w:tc>
        <w:tc>
          <w:tcPr>
            <w:tcW w:w="680" w:type="dxa"/>
          </w:tcPr>
          <w:p w14:paraId="248862F9" w14:textId="77777777" w:rsidR="00870054" w:rsidRDefault="00870054">
            <w:pPr>
              <w:pStyle w:val="ConsPlusNormal"/>
              <w:jc w:val="center"/>
            </w:pPr>
            <w:r>
              <w:t>100</w:t>
            </w:r>
          </w:p>
        </w:tc>
        <w:tc>
          <w:tcPr>
            <w:tcW w:w="680" w:type="dxa"/>
          </w:tcPr>
          <w:p w14:paraId="1F49A44E" w14:textId="77777777" w:rsidR="00870054" w:rsidRDefault="00870054">
            <w:pPr>
              <w:pStyle w:val="ConsPlusNormal"/>
              <w:jc w:val="center"/>
            </w:pPr>
            <w:r>
              <w:t>01</w:t>
            </w:r>
          </w:p>
        </w:tc>
        <w:tc>
          <w:tcPr>
            <w:tcW w:w="680" w:type="dxa"/>
          </w:tcPr>
          <w:p w14:paraId="67310080" w14:textId="77777777" w:rsidR="00870054" w:rsidRDefault="00870054">
            <w:pPr>
              <w:pStyle w:val="ConsPlusNormal"/>
              <w:jc w:val="center"/>
            </w:pPr>
            <w:r>
              <w:t>03</w:t>
            </w:r>
          </w:p>
        </w:tc>
        <w:tc>
          <w:tcPr>
            <w:tcW w:w="1701" w:type="dxa"/>
          </w:tcPr>
          <w:p w14:paraId="5DED293B" w14:textId="77777777" w:rsidR="00870054" w:rsidRDefault="00870054">
            <w:pPr>
              <w:pStyle w:val="ConsPlusNormal"/>
              <w:jc w:val="center"/>
            </w:pPr>
            <w:r>
              <w:t>29706,34</w:t>
            </w:r>
          </w:p>
        </w:tc>
        <w:tc>
          <w:tcPr>
            <w:tcW w:w="1701" w:type="dxa"/>
          </w:tcPr>
          <w:p w14:paraId="6E53AA80" w14:textId="77777777" w:rsidR="00870054" w:rsidRDefault="00870054">
            <w:pPr>
              <w:pStyle w:val="ConsPlusNormal"/>
              <w:jc w:val="center"/>
            </w:pPr>
            <w:r>
              <w:t>29706,34</w:t>
            </w:r>
          </w:p>
        </w:tc>
        <w:tc>
          <w:tcPr>
            <w:tcW w:w="1701" w:type="dxa"/>
          </w:tcPr>
          <w:p w14:paraId="1AC0EA30" w14:textId="77777777" w:rsidR="00870054" w:rsidRDefault="00870054">
            <w:pPr>
              <w:pStyle w:val="ConsPlusNormal"/>
              <w:jc w:val="center"/>
            </w:pPr>
            <w:r>
              <w:t>29706,34</w:t>
            </w:r>
          </w:p>
        </w:tc>
      </w:tr>
      <w:tr w:rsidR="00870054" w14:paraId="54CCFAFA" w14:textId="77777777">
        <w:tc>
          <w:tcPr>
            <w:tcW w:w="2835" w:type="dxa"/>
          </w:tcPr>
          <w:p w14:paraId="696471B6" w14:textId="77777777" w:rsidR="00870054" w:rsidRDefault="00870054">
            <w:pPr>
              <w:pStyle w:val="ConsPlusNormal"/>
            </w:pPr>
            <w:r>
              <w:t>Обеспечение деятельности депутатов Государственной Думы и их помощников в избирательных округах</w:t>
            </w:r>
          </w:p>
        </w:tc>
        <w:tc>
          <w:tcPr>
            <w:tcW w:w="1757" w:type="dxa"/>
          </w:tcPr>
          <w:p w14:paraId="4D6B4DA0" w14:textId="77777777" w:rsidR="00870054" w:rsidRDefault="00870054">
            <w:pPr>
              <w:pStyle w:val="ConsPlusNormal"/>
              <w:jc w:val="center"/>
            </w:pPr>
            <w:r>
              <w:t>99 8 00 51410</w:t>
            </w:r>
          </w:p>
        </w:tc>
        <w:tc>
          <w:tcPr>
            <w:tcW w:w="680" w:type="dxa"/>
          </w:tcPr>
          <w:p w14:paraId="288DCC4B" w14:textId="77777777" w:rsidR="00870054" w:rsidRDefault="00870054">
            <w:pPr>
              <w:pStyle w:val="ConsPlusNormal"/>
              <w:jc w:val="center"/>
            </w:pPr>
            <w:r>
              <w:t>200</w:t>
            </w:r>
          </w:p>
        </w:tc>
        <w:tc>
          <w:tcPr>
            <w:tcW w:w="680" w:type="dxa"/>
          </w:tcPr>
          <w:p w14:paraId="62E31290" w14:textId="77777777" w:rsidR="00870054" w:rsidRDefault="00870054">
            <w:pPr>
              <w:pStyle w:val="ConsPlusNormal"/>
              <w:jc w:val="center"/>
            </w:pPr>
            <w:r>
              <w:t>01</w:t>
            </w:r>
          </w:p>
        </w:tc>
        <w:tc>
          <w:tcPr>
            <w:tcW w:w="680" w:type="dxa"/>
          </w:tcPr>
          <w:p w14:paraId="3C4C1CCB" w14:textId="77777777" w:rsidR="00870054" w:rsidRDefault="00870054">
            <w:pPr>
              <w:pStyle w:val="ConsPlusNormal"/>
              <w:jc w:val="center"/>
            </w:pPr>
            <w:r>
              <w:t>03</w:t>
            </w:r>
          </w:p>
        </w:tc>
        <w:tc>
          <w:tcPr>
            <w:tcW w:w="1701" w:type="dxa"/>
          </w:tcPr>
          <w:p w14:paraId="4EF96299" w14:textId="77777777" w:rsidR="00870054" w:rsidRDefault="00870054">
            <w:pPr>
              <w:pStyle w:val="ConsPlusNormal"/>
              <w:jc w:val="center"/>
            </w:pPr>
            <w:r>
              <w:t>18622,06</w:t>
            </w:r>
          </w:p>
        </w:tc>
        <w:tc>
          <w:tcPr>
            <w:tcW w:w="1701" w:type="dxa"/>
          </w:tcPr>
          <w:p w14:paraId="50487307" w14:textId="77777777" w:rsidR="00870054" w:rsidRDefault="00870054">
            <w:pPr>
              <w:pStyle w:val="ConsPlusNormal"/>
              <w:jc w:val="center"/>
            </w:pPr>
            <w:r>
              <w:t>9311,03</w:t>
            </w:r>
          </w:p>
        </w:tc>
        <w:tc>
          <w:tcPr>
            <w:tcW w:w="1701" w:type="dxa"/>
          </w:tcPr>
          <w:p w14:paraId="0671BF85" w14:textId="77777777" w:rsidR="00870054" w:rsidRDefault="00870054">
            <w:pPr>
              <w:pStyle w:val="ConsPlusNormal"/>
              <w:jc w:val="center"/>
            </w:pPr>
            <w:r>
              <w:t>9311,03</w:t>
            </w:r>
          </w:p>
        </w:tc>
      </w:tr>
      <w:tr w:rsidR="00870054" w14:paraId="7ADDE1B8" w14:textId="77777777">
        <w:tc>
          <w:tcPr>
            <w:tcW w:w="2835" w:type="dxa"/>
          </w:tcPr>
          <w:p w14:paraId="56C5225C" w14:textId="77777777" w:rsidR="00870054" w:rsidRDefault="00870054">
            <w:pPr>
              <w:pStyle w:val="ConsPlusNormal"/>
            </w:pPr>
            <w:r>
              <w:t>Обеспечение сенаторов Российской Федерации и их помощников в субъектах Российской Федерации</w:t>
            </w:r>
          </w:p>
        </w:tc>
        <w:tc>
          <w:tcPr>
            <w:tcW w:w="1757" w:type="dxa"/>
          </w:tcPr>
          <w:p w14:paraId="63C3FF95" w14:textId="77777777" w:rsidR="00870054" w:rsidRDefault="00870054">
            <w:pPr>
              <w:pStyle w:val="ConsPlusNormal"/>
              <w:jc w:val="center"/>
            </w:pPr>
            <w:r>
              <w:t>99 8 00 51420</w:t>
            </w:r>
          </w:p>
        </w:tc>
        <w:tc>
          <w:tcPr>
            <w:tcW w:w="680" w:type="dxa"/>
          </w:tcPr>
          <w:p w14:paraId="7130E100" w14:textId="77777777" w:rsidR="00870054" w:rsidRDefault="00870054">
            <w:pPr>
              <w:pStyle w:val="ConsPlusNormal"/>
              <w:jc w:val="center"/>
            </w:pPr>
            <w:r>
              <w:t>100</w:t>
            </w:r>
          </w:p>
        </w:tc>
        <w:tc>
          <w:tcPr>
            <w:tcW w:w="680" w:type="dxa"/>
          </w:tcPr>
          <w:p w14:paraId="7B34B016" w14:textId="77777777" w:rsidR="00870054" w:rsidRDefault="00870054">
            <w:pPr>
              <w:pStyle w:val="ConsPlusNormal"/>
              <w:jc w:val="center"/>
            </w:pPr>
            <w:r>
              <w:t>01</w:t>
            </w:r>
          </w:p>
        </w:tc>
        <w:tc>
          <w:tcPr>
            <w:tcW w:w="680" w:type="dxa"/>
          </w:tcPr>
          <w:p w14:paraId="2F543C32" w14:textId="77777777" w:rsidR="00870054" w:rsidRDefault="00870054">
            <w:pPr>
              <w:pStyle w:val="ConsPlusNormal"/>
              <w:jc w:val="center"/>
            </w:pPr>
            <w:r>
              <w:t>03</w:t>
            </w:r>
          </w:p>
        </w:tc>
        <w:tc>
          <w:tcPr>
            <w:tcW w:w="1701" w:type="dxa"/>
          </w:tcPr>
          <w:p w14:paraId="4D961BE9" w14:textId="77777777" w:rsidR="00870054" w:rsidRDefault="00870054">
            <w:pPr>
              <w:pStyle w:val="ConsPlusNormal"/>
              <w:jc w:val="center"/>
            </w:pPr>
            <w:r>
              <w:t>4005,50</w:t>
            </w:r>
          </w:p>
        </w:tc>
        <w:tc>
          <w:tcPr>
            <w:tcW w:w="1701" w:type="dxa"/>
          </w:tcPr>
          <w:p w14:paraId="12B99A01" w14:textId="77777777" w:rsidR="00870054" w:rsidRDefault="00870054">
            <w:pPr>
              <w:pStyle w:val="ConsPlusNormal"/>
              <w:jc w:val="center"/>
            </w:pPr>
            <w:r>
              <w:t>4005,50</w:t>
            </w:r>
          </w:p>
        </w:tc>
        <w:tc>
          <w:tcPr>
            <w:tcW w:w="1701" w:type="dxa"/>
          </w:tcPr>
          <w:p w14:paraId="7555E277" w14:textId="77777777" w:rsidR="00870054" w:rsidRDefault="00870054">
            <w:pPr>
              <w:pStyle w:val="ConsPlusNormal"/>
              <w:jc w:val="center"/>
            </w:pPr>
            <w:r>
              <w:t>4005,50</w:t>
            </w:r>
          </w:p>
        </w:tc>
      </w:tr>
      <w:tr w:rsidR="00870054" w14:paraId="2F9BA7CD" w14:textId="77777777">
        <w:tc>
          <w:tcPr>
            <w:tcW w:w="2835" w:type="dxa"/>
          </w:tcPr>
          <w:p w14:paraId="2D293EAA" w14:textId="77777777" w:rsidR="00870054" w:rsidRDefault="00870054">
            <w:pPr>
              <w:pStyle w:val="ConsPlusNormal"/>
            </w:pPr>
            <w:r>
              <w:t>Обеспечение сенаторов Российской Федерации и их помощников в субъектах Российской Федерации</w:t>
            </w:r>
          </w:p>
        </w:tc>
        <w:tc>
          <w:tcPr>
            <w:tcW w:w="1757" w:type="dxa"/>
          </w:tcPr>
          <w:p w14:paraId="2255CC1D" w14:textId="77777777" w:rsidR="00870054" w:rsidRDefault="00870054">
            <w:pPr>
              <w:pStyle w:val="ConsPlusNormal"/>
              <w:jc w:val="center"/>
            </w:pPr>
            <w:r>
              <w:t>99 8 00 51420</w:t>
            </w:r>
          </w:p>
        </w:tc>
        <w:tc>
          <w:tcPr>
            <w:tcW w:w="680" w:type="dxa"/>
          </w:tcPr>
          <w:p w14:paraId="50842B88" w14:textId="77777777" w:rsidR="00870054" w:rsidRDefault="00870054">
            <w:pPr>
              <w:pStyle w:val="ConsPlusNormal"/>
              <w:jc w:val="center"/>
            </w:pPr>
            <w:r>
              <w:t>200</w:t>
            </w:r>
          </w:p>
        </w:tc>
        <w:tc>
          <w:tcPr>
            <w:tcW w:w="680" w:type="dxa"/>
          </w:tcPr>
          <w:p w14:paraId="7986E6AE" w14:textId="77777777" w:rsidR="00870054" w:rsidRDefault="00870054">
            <w:pPr>
              <w:pStyle w:val="ConsPlusNormal"/>
              <w:jc w:val="center"/>
            </w:pPr>
            <w:r>
              <w:t>01</w:t>
            </w:r>
          </w:p>
        </w:tc>
        <w:tc>
          <w:tcPr>
            <w:tcW w:w="680" w:type="dxa"/>
          </w:tcPr>
          <w:p w14:paraId="474C9F17" w14:textId="77777777" w:rsidR="00870054" w:rsidRDefault="00870054">
            <w:pPr>
              <w:pStyle w:val="ConsPlusNormal"/>
              <w:jc w:val="center"/>
            </w:pPr>
            <w:r>
              <w:t>03</w:t>
            </w:r>
          </w:p>
        </w:tc>
        <w:tc>
          <w:tcPr>
            <w:tcW w:w="1701" w:type="dxa"/>
          </w:tcPr>
          <w:p w14:paraId="61801530" w14:textId="77777777" w:rsidR="00870054" w:rsidRDefault="00870054">
            <w:pPr>
              <w:pStyle w:val="ConsPlusNormal"/>
              <w:jc w:val="center"/>
            </w:pPr>
            <w:r>
              <w:t>680,00</w:t>
            </w:r>
          </w:p>
        </w:tc>
        <w:tc>
          <w:tcPr>
            <w:tcW w:w="1701" w:type="dxa"/>
          </w:tcPr>
          <w:p w14:paraId="09B9B87E" w14:textId="77777777" w:rsidR="00870054" w:rsidRDefault="00870054">
            <w:pPr>
              <w:pStyle w:val="ConsPlusNormal"/>
              <w:jc w:val="center"/>
            </w:pPr>
            <w:r>
              <w:t>340,00</w:t>
            </w:r>
          </w:p>
        </w:tc>
        <w:tc>
          <w:tcPr>
            <w:tcW w:w="1701" w:type="dxa"/>
          </w:tcPr>
          <w:p w14:paraId="34E77C63" w14:textId="77777777" w:rsidR="00870054" w:rsidRDefault="00870054">
            <w:pPr>
              <w:pStyle w:val="ConsPlusNormal"/>
              <w:jc w:val="center"/>
            </w:pPr>
            <w:r>
              <w:t>340,00</w:t>
            </w:r>
          </w:p>
        </w:tc>
      </w:tr>
      <w:tr w:rsidR="00870054" w14:paraId="17D23996" w14:textId="77777777">
        <w:tc>
          <w:tcPr>
            <w:tcW w:w="2835" w:type="dxa"/>
          </w:tcPr>
          <w:p w14:paraId="0181220B" w14:textId="77777777" w:rsidR="00870054" w:rsidRDefault="00870054">
            <w:pPr>
              <w:pStyle w:val="ConsPlusNormal"/>
            </w:pPr>
            <w:r>
              <w:t>Обеспечение деятельности Совета старейшин при Главе Республики Дагестан</w:t>
            </w:r>
          </w:p>
        </w:tc>
        <w:tc>
          <w:tcPr>
            <w:tcW w:w="1757" w:type="dxa"/>
          </w:tcPr>
          <w:p w14:paraId="5203A6CF" w14:textId="77777777" w:rsidR="00870054" w:rsidRDefault="00870054">
            <w:pPr>
              <w:pStyle w:val="ConsPlusNormal"/>
              <w:jc w:val="center"/>
            </w:pPr>
            <w:r>
              <w:t>99 8 00 99120</w:t>
            </w:r>
          </w:p>
        </w:tc>
        <w:tc>
          <w:tcPr>
            <w:tcW w:w="680" w:type="dxa"/>
          </w:tcPr>
          <w:p w14:paraId="7123307C" w14:textId="77777777" w:rsidR="00870054" w:rsidRDefault="00870054">
            <w:pPr>
              <w:pStyle w:val="ConsPlusNormal"/>
              <w:jc w:val="center"/>
            </w:pPr>
            <w:r>
              <w:t>200</w:t>
            </w:r>
          </w:p>
        </w:tc>
        <w:tc>
          <w:tcPr>
            <w:tcW w:w="680" w:type="dxa"/>
          </w:tcPr>
          <w:p w14:paraId="6E07EFD1" w14:textId="77777777" w:rsidR="00870054" w:rsidRDefault="00870054">
            <w:pPr>
              <w:pStyle w:val="ConsPlusNormal"/>
              <w:jc w:val="center"/>
            </w:pPr>
            <w:r>
              <w:t>01</w:t>
            </w:r>
          </w:p>
        </w:tc>
        <w:tc>
          <w:tcPr>
            <w:tcW w:w="680" w:type="dxa"/>
          </w:tcPr>
          <w:p w14:paraId="41881EFC" w14:textId="77777777" w:rsidR="00870054" w:rsidRDefault="00870054">
            <w:pPr>
              <w:pStyle w:val="ConsPlusNormal"/>
              <w:jc w:val="center"/>
            </w:pPr>
            <w:r>
              <w:t>13</w:t>
            </w:r>
          </w:p>
        </w:tc>
        <w:tc>
          <w:tcPr>
            <w:tcW w:w="1701" w:type="dxa"/>
          </w:tcPr>
          <w:p w14:paraId="1E197F58" w14:textId="77777777" w:rsidR="00870054" w:rsidRDefault="00870054">
            <w:pPr>
              <w:pStyle w:val="ConsPlusNormal"/>
              <w:jc w:val="center"/>
            </w:pPr>
            <w:r>
              <w:t>3000,00</w:t>
            </w:r>
          </w:p>
        </w:tc>
        <w:tc>
          <w:tcPr>
            <w:tcW w:w="1701" w:type="dxa"/>
          </w:tcPr>
          <w:p w14:paraId="5337059F" w14:textId="77777777" w:rsidR="00870054" w:rsidRDefault="00870054">
            <w:pPr>
              <w:pStyle w:val="ConsPlusNormal"/>
              <w:jc w:val="center"/>
            </w:pPr>
            <w:r>
              <w:t>0,00</w:t>
            </w:r>
          </w:p>
        </w:tc>
        <w:tc>
          <w:tcPr>
            <w:tcW w:w="1701" w:type="dxa"/>
          </w:tcPr>
          <w:p w14:paraId="00DF7683" w14:textId="77777777" w:rsidR="00870054" w:rsidRDefault="00870054">
            <w:pPr>
              <w:pStyle w:val="ConsPlusNormal"/>
              <w:jc w:val="center"/>
            </w:pPr>
            <w:r>
              <w:t>0,00</w:t>
            </w:r>
          </w:p>
        </w:tc>
      </w:tr>
      <w:tr w:rsidR="00870054" w14:paraId="14B448FC" w14:textId="77777777">
        <w:tc>
          <w:tcPr>
            <w:tcW w:w="2835" w:type="dxa"/>
          </w:tcPr>
          <w:p w14:paraId="76F7F998" w14:textId="77777777" w:rsidR="00870054" w:rsidRDefault="00870054">
            <w:pPr>
              <w:pStyle w:val="ConsPlusNormal"/>
            </w:pPr>
            <w:r>
              <w:lastRenderedPageBreak/>
              <w:t>Финансовое обеспечение выполнения функций государственных органов и учреждений</w:t>
            </w:r>
          </w:p>
        </w:tc>
        <w:tc>
          <w:tcPr>
            <w:tcW w:w="1757" w:type="dxa"/>
          </w:tcPr>
          <w:p w14:paraId="222F3A36" w14:textId="77777777" w:rsidR="00870054" w:rsidRDefault="00870054">
            <w:pPr>
              <w:pStyle w:val="ConsPlusNormal"/>
              <w:jc w:val="center"/>
            </w:pPr>
            <w:r>
              <w:t>99 8 00 99900</w:t>
            </w:r>
          </w:p>
        </w:tc>
        <w:tc>
          <w:tcPr>
            <w:tcW w:w="680" w:type="dxa"/>
          </w:tcPr>
          <w:p w14:paraId="08D900C3" w14:textId="77777777" w:rsidR="00870054" w:rsidRDefault="00870054">
            <w:pPr>
              <w:pStyle w:val="ConsPlusNormal"/>
              <w:jc w:val="center"/>
            </w:pPr>
            <w:r>
              <w:t>200</w:t>
            </w:r>
          </w:p>
        </w:tc>
        <w:tc>
          <w:tcPr>
            <w:tcW w:w="680" w:type="dxa"/>
          </w:tcPr>
          <w:p w14:paraId="07FEF5D6" w14:textId="77777777" w:rsidR="00870054" w:rsidRDefault="00870054">
            <w:pPr>
              <w:pStyle w:val="ConsPlusNormal"/>
              <w:jc w:val="center"/>
            </w:pPr>
            <w:r>
              <w:t>01</w:t>
            </w:r>
          </w:p>
        </w:tc>
        <w:tc>
          <w:tcPr>
            <w:tcW w:w="680" w:type="dxa"/>
          </w:tcPr>
          <w:p w14:paraId="5B29C0AC" w14:textId="77777777" w:rsidR="00870054" w:rsidRDefault="00870054">
            <w:pPr>
              <w:pStyle w:val="ConsPlusNormal"/>
              <w:jc w:val="center"/>
            </w:pPr>
            <w:r>
              <w:t>13</w:t>
            </w:r>
          </w:p>
        </w:tc>
        <w:tc>
          <w:tcPr>
            <w:tcW w:w="1701" w:type="dxa"/>
          </w:tcPr>
          <w:p w14:paraId="6BD16D95" w14:textId="77777777" w:rsidR="00870054" w:rsidRDefault="00870054">
            <w:pPr>
              <w:pStyle w:val="ConsPlusNormal"/>
              <w:jc w:val="center"/>
            </w:pPr>
            <w:r>
              <w:t>56026,70</w:t>
            </w:r>
          </w:p>
        </w:tc>
        <w:tc>
          <w:tcPr>
            <w:tcW w:w="1701" w:type="dxa"/>
          </w:tcPr>
          <w:p w14:paraId="5C65EAEF" w14:textId="77777777" w:rsidR="00870054" w:rsidRDefault="00870054">
            <w:pPr>
              <w:pStyle w:val="ConsPlusNormal"/>
              <w:jc w:val="center"/>
            </w:pPr>
            <w:r>
              <w:t>11202,85</w:t>
            </w:r>
          </w:p>
        </w:tc>
        <w:tc>
          <w:tcPr>
            <w:tcW w:w="1701" w:type="dxa"/>
          </w:tcPr>
          <w:p w14:paraId="4CF2ABC3" w14:textId="77777777" w:rsidR="00870054" w:rsidRDefault="00870054">
            <w:pPr>
              <w:pStyle w:val="ConsPlusNormal"/>
              <w:jc w:val="center"/>
            </w:pPr>
            <w:r>
              <w:t>11202,85</w:t>
            </w:r>
          </w:p>
        </w:tc>
      </w:tr>
      <w:tr w:rsidR="00870054" w14:paraId="7DE59EB0" w14:textId="77777777">
        <w:tc>
          <w:tcPr>
            <w:tcW w:w="2835" w:type="dxa"/>
          </w:tcPr>
          <w:p w14:paraId="6360A9A9" w14:textId="77777777" w:rsidR="00870054" w:rsidRDefault="00870054">
            <w:pPr>
              <w:pStyle w:val="ConsPlusNormal"/>
            </w:pPr>
            <w:r>
              <w:t>Финансовое обеспечение выполнения функций государственных органов и учреждений</w:t>
            </w:r>
          </w:p>
        </w:tc>
        <w:tc>
          <w:tcPr>
            <w:tcW w:w="1757" w:type="dxa"/>
          </w:tcPr>
          <w:p w14:paraId="0E59A87E" w14:textId="77777777" w:rsidR="00870054" w:rsidRDefault="00870054">
            <w:pPr>
              <w:pStyle w:val="ConsPlusNormal"/>
              <w:jc w:val="center"/>
            </w:pPr>
            <w:r>
              <w:t>99 8 00 99900</w:t>
            </w:r>
          </w:p>
        </w:tc>
        <w:tc>
          <w:tcPr>
            <w:tcW w:w="680" w:type="dxa"/>
          </w:tcPr>
          <w:p w14:paraId="20A19310" w14:textId="77777777" w:rsidR="00870054" w:rsidRDefault="00870054">
            <w:pPr>
              <w:pStyle w:val="ConsPlusNormal"/>
              <w:jc w:val="center"/>
            </w:pPr>
            <w:r>
              <w:t>200</w:t>
            </w:r>
          </w:p>
        </w:tc>
        <w:tc>
          <w:tcPr>
            <w:tcW w:w="680" w:type="dxa"/>
          </w:tcPr>
          <w:p w14:paraId="71938382" w14:textId="77777777" w:rsidR="00870054" w:rsidRDefault="00870054">
            <w:pPr>
              <w:pStyle w:val="ConsPlusNormal"/>
              <w:jc w:val="center"/>
            </w:pPr>
            <w:r>
              <w:t>04</w:t>
            </w:r>
          </w:p>
        </w:tc>
        <w:tc>
          <w:tcPr>
            <w:tcW w:w="680" w:type="dxa"/>
          </w:tcPr>
          <w:p w14:paraId="432902FE" w14:textId="77777777" w:rsidR="00870054" w:rsidRDefault="00870054">
            <w:pPr>
              <w:pStyle w:val="ConsPlusNormal"/>
              <w:jc w:val="center"/>
            </w:pPr>
            <w:r>
              <w:t>10</w:t>
            </w:r>
          </w:p>
        </w:tc>
        <w:tc>
          <w:tcPr>
            <w:tcW w:w="1701" w:type="dxa"/>
          </w:tcPr>
          <w:p w14:paraId="1764B25A" w14:textId="77777777" w:rsidR="00870054" w:rsidRDefault="00870054">
            <w:pPr>
              <w:pStyle w:val="ConsPlusNormal"/>
              <w:jc w:val="center"/>
            </w:pPr>
            <w:r>
              <w:t>100000,00</w:t>
            </w:r>
          </w:p>
        </w:tc>
        <w:tc>
          <w:tcPr>
            <w:tcW w:w="1701" w:type="dxa"/>
          </w:tcPr>
          <w:p w14:paraId="0D1AE5A3" w14:textId="77777777" w:rsidR="00870054" w:rsidRDefault="00870054">
            <w:pPr>
              <w:pStyle w:val="ConsPlusNormal"/>
              <w:jc w:val="center"/>
            </w:pPr>
            <w:r>
              <w:t>80400,00</w:t>
            </w:r>
          </w:p>
        </w:tc>
        <w:tc>
          <w:tcPr>
            <w:tcW w:w="1701" w:type="dxa"/>
          </w:tcPr>
          <w:p w14:paraId="5BE867DE" w14:textId="77777777" w:rsidR="00870054" w:rsidRDefault="00870054">
            <w:pPr>
              <w:pStyle w:val="ConsPlusNormal"/>
              <w:jc w:val="center"/>
            </w:pPr>
            <w:r>
              <w:t>0,00</w:t>
            </w:r>
          </w:p>
        </w:tc>
      </w:tr>
      <w:tr w:rsidR="00870054" w14:paraId="36132655" w14:textId="77777777">
        <w:tc>
          <w:tcPr>
            <w:tcW w:w="2835" w:type="dxa"/>
          </w:tcPr>
          <w:p w14:paraId="6D05CD7B" w14:textId="77777777" w:rsidR="00870054" w:rsidRDefault="00870054">
            <w:pPr>
              <w:pStyle w:val="ConsPlusNormal"/>
            </w:pPr>
            <w:r>
              <w:t>Финансовое обеспечение выполнения функций государственных органов и учреждений</w:t>
            </w:r>
          </w:p>
        </w:tc>
        <w:tc>
          <w:tcPr>
            <w:tcW w:w="1757" w:type="dxa"/>
          </w:tcPr>
          <w:p w14:paraId="12A8D827" w14:textId="77777777" w:rsidR="00870054" w:rsidRDefault="00870054">
            <w:pPr>
              <w:pStyle w:val="ConsPlusNormal"/>
              <w:jc w:val="center"/>
            </w:pPr>
            <w:r>
              <w:t>99 8 00 99900</w:t>
            </w:r>
          </w:p>
        </w:tc>
        <w:tc>
          <w:tcPr>
            <w:tcW w:w="680" w:type="dxa"/>
          </w:tcPr>
          <w:p w14:paraId="72791C5E" w14:textId="77777777" w:rsidR="00870054" w:rsidRDefault="00870054">
            <w:pPr>
              <w:pStyle w:val="ConsPlusNormal"/>
              <w:jc w:val="center"/>
            </w:pPr>
            <w:r>
              <w:t>300</w:t>
            </w:r>
          </w:p>
        </w:tc>
        <w:tc>
          <w:tcPr>
            <w:tcW w:w="680" w:type="dxa"/>
          </w:tcPr>
          <w:p w14:paraId="2B4237F0" w14:textId="77777777" w:rsidR="00870054" w:rsidRDefault="00870054">
            <w:pPr>
              <w:pStyle w:val="ConsPlusNormal"/>
              <w:jc w:val="center"/>
            </w:pPr>
            <w:r>
              <w:t>01</w:t>
            </w:r>
          </w:p>
        </w:tc>
        <w:tc>
          <w:tcPr>
            <w:tcW w:w="680" w:type="dxa"/>
          </w:tcPr>
          <w:p w14:paraId="2668BA58" w14:textId="77777777" w:rsidR="00870054" w:rsidRDefault="00870054">
            <w:pPr>
              <w:pStyle w:val="ConsPlusNormal"/>
              <w:jc w:val="center"/>
            </w:pPr>
            <w:r>
              <w:t>13</w:t>
            </w:r>
          </w:p>
        </w:tc>
        <w:tc>
          <w:tcPr>
            <w:tcW w:w="1701" w:type="dxa"/>
          </w:tcPr>
          <w:p w14:paraId="1AC198BD" w14:textId="77777777" w:rsidR="00870054" w:rsidRDefault="00870054">
            <w:pPr>
              <w:pStyle w:val="ConsPlusNormal"/>
              <w:jc w:val="center"/>
            </w:pPr>
            <w:r>
              <w:t>91327,10</w:t>
            </w:r>
          </w:p>
        </w:tc>
        <w:tc>
          <w:tcPr>
            <w:tcW w:w="1701" w:type="dxa"/>
          </w:tcPr>
          <w:p w14:paraId="100D4B2D" w14:textId="77777777" w:rsidR="00870054" w:rsidRDefault="00870054">
            <w:pPr>
              <w:pStyle w:val="ConsPlusNormal"/>
              <w:jc w:val="center"/>
            </w:pPr>
            <w:r>
              <w:t>87948,50</w:t>
            </w:r>
          </w:p>
        </w:tc>
        <w:tc>
          <w:tcPr>
            <w:tcW w:w="1701" w:type="dxa"/>
          </w:tcPr>
          <w:p w14:paraId="6909BFE2" w14:textId="77777777" w:rsidR="00870054" w:rsidRDefault="00870054">
            <w:pPr>
              <w:pStyle w:val="ConsPlusNormal"/>
              <w:jc w:val="center"/>
            </w:pPr>
            <w:r>
              <w:t>87948,50</w:t>
            </w:r>
          </w:p>
        </w:tc>
      </w:tr>
      <w:tr w:rsidR="00870054" w14:paraId="2C546682" w14:textId="77777777">
        <w:tc>
          <w:tcPr>
            <w:tcW w:w="2835" w:type="dxa"/>
          </w:tcPr>
          <w:p w14:paraId="17B24D91" w14:textId="77777777" w:rsidR="00870054" w:rsidRDefault="00870054">
            <w:pPr>
              <w:pStyle w:val="ConsPlusNormal"/>
            </w:pPr>
            <w:r>
              <w:t>Иные непрограммные мероприятия</w:t>
            </w:r>
          </w:p>
        </w:tc>
        <w:tc>
          <w:tcPr>
            <w:tcW w:w="1757" w:type="dxa"/>
          </w:tcPr>
          <w:p w14:paraId="2E56807B" w14:textId="77777777" w:rsidR="00870054" w:rsidRDefault="00870054">
            <w:pPr>
              <w:pStyle w:val="ConsPlusNormal"/>
              <w:jc w:val="center"/>
            </w:pPr>
            <w:r>
              <w:t>99 9</w:t>
            </w:r>
          </w:p>
        </w:tc>
        <w:tc>
          <w:tcPr>
            <w:tcW w:w="680" w:type="dxa"/>
          </w:tcPr>
          <w:p w14:paraId="478BA921" w14:textId="77777777" w:rsidR="00870054" w:rsidRDefault="00870054">
            <w:pPr>
              <w:pStyle w:val="ConsPlusNormal"/>
            </w:pPr>
          </w:p>
        </w:tc>
        <w:tc>
          <w:tcPr>
            <w:tcW w:w="680" w:type="dxa"/>
          </w:tcPr>
          <w:p w14:paraId="53E4248A" w14:textId="77777777" w:rsidR="00870054" w:rsidRDefault="00870054">
            <w:pPr>
              <w:pStyle w:val="ConsPlusNormal"/>
            </w:pPr>
          </w:p>
        </w:tc>
        <w:tc>
          <w:tcPr>
            <w:tcW w:w="680" w:type="dxa"/>
          </w:tcPr>
          <w:p w14:paraId="725A9BE5" w14:textId="77777777" w:rsidR="00870054" w:rsidRDefault="00870054">
            <w:pPr>
              <w:pStyle w:val="ConsPlusNormal"/>
            </w:pPr>
          </w:p>
        </w:tc>
        <w:tc>
          <w:tcPr>
            <w:tcW w:w="1701" w:type="dxa"/>
          </w:tcPr>
          <w:p w14:paraId="191B9143" w14:textId="77777777" w:rsidR="00870054" w:rsidRDefault="00870054">
            <w:pPr>
              <w:pStyle w:val="ConsPlusNormal"/>
              <w:jc w:val="center"/>
            </w:pPr>
            <w:r>
              <w:t>14713362,03</w:t>
            </w:r>
          </w:p>
        </w:tc>
        <w:tc>
          <w:tcPr>
            <w:tcW w:w="1701" w:type="dxa"/>
          </w:tcPr>
          <w:p w14:paraId="51A06E90" w14:textId="77777777" w:rsidR="00870054" w:rsidRDefault="00870054">
            <w:pPr>
              <w:pStyle w:val="ConsPlusNormal"/>
              <w:jc w:val="center"/>
            </w:pPr>
            <w:r>
              <w:t>3162002,46</w:t>
            </w:r>
          </w:p>
        </w:tc>
        <w:tc>
          <w:tcPr>
            <w:tcW w:w="1701" w:type="dxa"/>
          </w:tcPr>
          <w:p w14:paraId="12BE5F22" w14:textId="77777777" w:rsidR="00870054" w:rsidRDefault="00870054">
            <w:pPr>
              <w:pStyle w:val="ConsPlusNormal"/>
              <w:jc w:val="center"/>
            </w:pPr>
            <w:r>
              <w:t>4554095,34</w:t>
            </w:r>
          </w:p>
        </w:tc>
      </w:tr>
      <w:tr w:rsidR="00870054" w14:paraId="5B83186B" w14:textId="77777777">
        <w:tc>
          <w:tcPr>
            <w:tcW w:w="2835" w:type="dxa"/>
          </w:tcPr>
          <w:p w14:paraId="3CED43D2" w14:textId="77777777" w:rsidR="00870054" w:rsidRDefault="00870054">
            <w:pPr>
              <w:pStyle w:val="ConsPlusNormal"/>
            </w:pPr>
            <w:r>
              <w:t>Финансовое обеспечение расходов. связанных с командированием педагогических работников общеобразовательных и иных организаций Республики Дагестан на территорию Запорожской области</w:t>
            </w:r>
          </w:p>
        </w:tc>
        <w:tc>
          <w:tcPr>
            <w:tcW w:w="1757" w:type="dxa"/>
          </w:tcPr>
          <w:p w14:paraId="754FAAC6" w14:textId="77777777" w:rsidR="00870054" w:rsidRDefault="00870054">
            <w:pPr>
              <w:pStyle w:val="ConsPlusNormal"/>
              <w:jc w:val="center"/>
            </w:pPr>
            <w:r>
              <w:t>99 9 00 01501</w:t>
            </w:r>
          </w:p>
        </w:tc>
        <w:tc>
          <w:tcPr>
            <w:tcW w:w="680" w:type="dxa"/>
          </w:tcPr>
          <w:p w14:paraId="0C5765D2" w14:textId="77777777" w:rsidR="00870054" w:rsidRDefault="00870054">
            <w:pPr>
              <w:pStyle w:val="ConsPlusNormal"/>
              <w:jc w:val="center"/>
            </w:pPr>
            <w:r>
              <w:t>500</w:t>
            </w:r>
          </w:p>
        </w:tc>
        <w:tc>
          <w:tcPr>
            <w:tcW w:w="680" w:type="dxa"/>
          </w:tcPr>
          <w:p w14:paraId="0FE9CE62" w14:textId="77777777" w:rsidR="00870054" w:rsidRDefault="00870054">
            <w:pPr>
              <w:pStyle w:val="ConsPlusNormal"/>
              <w:jc w:val="center"/>
            </w:pPr>
            <w:r>
              <w:t>07</w:t>
            </w:r>
          </w:p>
        </w:tc>
        <w:tc>
          <w:tcPr>
            <w:tcW w:w="680" w:type="dxa"/>
          </w:tcPr>
          <w:p w14:paraId="179F35B5" w14:textId="77777777" w:rsidR="00870054" w:rsidRDefault="00870054">
            <w:pPr>
              <w:pStyle w:val="ConsPlusNormal"/>
              <w:jc w:val="center"/>
            </w:pPr>
            <w:r>
              <w:t>02</w:t>
            </w:r>
          </w:p>
        </w:tc>
        <w:tc>
          <w:tcPr>
            <w:tcW w:w="1701" w:type="dxa"/>
          </w:tcPr>
          <w:p w14:paraId="51DC2BC2" w14:textId="77777777" w:rsidR="00870054" w:rsidRDefault="00870054">
            <w:pPr>
              <w:pStyle w:val="ConsPlusNormal"/>
              <w:jc w:val="center"/>
            </w:pPr>
            <w:r>
              <w:t>39601,38</w:t>
            </w:r>
          </w:p>
        </w:tc>
        <w:tc>
          <w:tcPr>
            <w:tcW w:w="1701" w:type="dxa"/>
          </w:tcPr>
          <w:p w14:paraId="06878480" w14:textId="77777777" w:rsidR="00870054" w:rsidRDefault="00870054">
            <w:pPr>
              <w:pStyle w:val="ConsPlusNormal"/>
              <w:jc w:val="center"/>
            </w:pPr>
            <w:r>
              <w:t>0,00</w:t>
            </w:r>
          </w:p>
        </w:tc>
        <w:tc>
          <w:tcPr>
            <w:tcW w:w="1701" w:type="dxa"/>
          </w:tcPr>
          <w:p w14:paraId="17F2DFDE" w14:textId="77777777" w:rsidR="00870054" w:rsidRDefault="00870054">
            <w:pPr>
              <w:pStyle w:val="ConsPlusNormal"/>
              <w:jc w:val="center"/>
            </w:pPr>
            <w:r>
              <w:t>0,00</w:t>
            </w:r>
          </w:p>
        </w:tc>
      </w:tr>
      <w:tr w:rsidR="00870054" w14:paraId="3687CFDF" w14:textId="77777777">
        <w:tc>
          <w:tcPr>
            <w:tcW w:w="2835" w:type="dxa"/>
          </w:tcPr>
          <w:p w14:paraId="4F4CB9BB" w14:textId="77777777" w:rsidR="00870054" w:rsidRDefault="00870054">
            <w:pPr>
              <w:pStyle w:val="ConsPlusNormal"/>
            </w:pPr>
            <w:r>
              <w:t xml:space="preserve">Финансовое обеспечение расходов, связанных с командированием </w:t>
            </w:r>
            <w:r>
              <w:lastRenderedPageBreak/>
              <w:t>педагогических работников общеобразовательных и иных организаций Республики Дагестан на территорию Запорожской области</w:t>
            </w:r>
          </w:p>
        </w:tc>
        <w:tc>
          <w:tcPr>
            <w:tcW w:w="1757" w:type="dxa"/>
          </w:tcPr>
          <w:p w14:paraId="4D7E143F" w14:textId="77777777" w:rsidR="00870054" w:rsidRDefault="00870054">
            <w:pPr>
              <w:pStyle w:val="ConsPlusNormal"/>
              <w:jc w:val="center"/>
            </w:pPr>
            <w:r>
              <w:lastRenderedPageBreak/>
              <w:t>99 9 00 01501</w:t>
            </w:r>
          </w:p>
        </w:tc>
        <w:tc>
          <w:tcPr>
            <w:tcW w:w="680" w:type="dxa"/>
          </w:tcPr>
          <w:p w14:paraId="78DBA281" w14:textId="77777777" w:rsidR="00870054" w:rsidRDefault="00870054">
            <w:pPr>
              <w:pStyle w:val="ConsPlusNormal"/>
              <w:jc w:val="center"/>
            </w:pPr>
            <w:r>
              <w:t>500</w:t>
            </w:r>
          </w:p>
        </w:tc>
        <w:tc>
          <w:tcPr>
            <w:tcW w:w="680" w:type="dxa"/>
          </w:tcPr>
          <w:p w14:paraId="1CF6251A" w14:textId="77777777" w:rsidR="00870054" w:rsidRDefault="00870054">
            <w:pPr>
              <w:pStyle w:val="ConsPlusNormal"/>
              <w:jc w:val="center"/>
            </w:pPr>
            <w:r>
              <w:t>07</w:t>
            </w:r>
          </w:p>
        </w:tc>
        <w:tc>
          <w:tcPr>
            <w:tcW w:w="680" w:type="dxa"/>
          </w:tcPr>
          <w:p w14:paraId="29FA2233" w14:textId="77777777" w:rsidR="00870054" w:rsidRDefault="00870054">
            <w:pPr>
              <w:pStyle w:val="ConsPlusNormal"/>
              <w:jc w:val="center"/>
            </w:pPr>
            <w:r>
              <w:t>03</w:t>
            </w:r>
          </w:p>
        </w:tc>
        <w:tc>
          <w:tcPr>
            <w:tcW w:w="1701" w:type="dxa"/>
          </w:tcPr>
          <w:p w14:paraId="7BFECA80" w14:textId="77777777" w:rsidR="00870054" w:rsidRDefault="00870054">
            <w:pPr>
              <w:pStyle w:val="ConsPlusNormal"/>
              <w:jc w:val="center"/>
            </w:pPr>
            <w:r>
              <w:t>3909,51</w:t>
            </w:r>
          </w:p>
        </w:tc>
        <w:tc>
          <w:tcPr>
            <w:tcW w:w="1701" w:type="dxa"/>
          </w:tcPr>
          <w:p w14:paraId="78AB97BE" w14:textId="77777777" w:rsidR="00870054" w:rsidRDefault="00870054">
            <w:pPr>
              <w:pStyle w:val="ConsPlusNormal"/>
              <w:jc w:val="center"/>
            </w:pPr>
            <w:r>
              <w:t>0,00</w:t>
            </w:r>
          </w:p>
        </w:tc>
        <w:tc>
          <w:tcPr>
            <w:tcW w:w="1701" w:type="dxa"/>
          </w:tcPr>
          <w:p w14:paraId="69E94EFB" w14:textId="77777777" w:rsidR="00870054" w:rsidRDefault="00870054">
            <w:pPr>
              <w:pStyle w:val="ConsPlusNormal"/>
              <w:jc w:val="center"/>
            </w:pPr>
            <w:r>
              <w:t>0,00</w:t>
            </w:r>
          </w:p>
        </w:tc>
      </w:tr>
      <w:tr w:rsidR="00870054" w14:paraId="2C8B5AAC" w14:textId="77777777">
        <w:tc>
          <w:tcPr>
            <w:tcW w:w="2835" w:type="dxa"/>
          </w:tcPr>
          <w:p w14:paraId="133E6BF1" w14:textId="77777777" w:rsidR="00870054" w:rsidRDefault="00870054">
            <w:pPr>
              <w:pStyle w:val="ConsPlusNormal"/>
            </w:pPr>
            <w:r>
              <w:t>Финансовое обеспечение расходов, связанных с командированием педагогических работников общеобразовательных и иных организаций Республики Дагестан на территорию Запорожской области</w:t>
            </w:r>
          </w:p>
        </w:tc>
        <w:tc>
          <w:tcPr>
            <w:tcW w:w="1757" w:type="dxa"/>
          </w:tcPr>
          <w:p w14:paraId="5CBFAC6E" w14:textId="77777777" w:rsidR="00870054" w:rsidRDefault="00870054">
            <w:pPr>
              <w:pStyle w:val="ConsPlusNormal"/>
              <w:jc w:val="center"/>
            </w:pPr>
            <w:r>
              <w:t>99 9 00 01501</w:t>
            </w:r>
          </w:p>
        </w:tc>
        <w:tc>
          <w:tcPr>
            <w:tcW w:w="680" w:type="dxa"/>
          </w:tcPr>
          <w:p w14:paraId="4046D46C" w14:textId="77777777" w:rsidR="00870054" w:rsidRDefault="00870054">
            <w:pPr>
              <w:pStyle w:val="ConsPlusNormal"/>
              <w:jc w:val="center"/>
            </w:pPr>
            <w:r>
              <w:t>500</w:t>
            </w:r>
          </w:p>
        </w:tc>
        <w:tc>
          <w:tcPr>
            <w:tcW w:w="680" w:type="dxa"/>
          </w:tcPr>
          <w:p w14:paraId="7850129D" w14:textId="77777777" w:rsidR="00870054" w:rsidRDefault="00870054">
            <w:pPr>
              <w:pStyle w:val="ConsPlusNormal"/>
              <w:jc w:val="center"/>
            </w:pPr>
            <w:r>
              <w:t>07</w:t>
            </w:r>
          </w:p>
        </w:tc>
        <w:tc>
          <w:tcPr>
            <w:tcW w:w="680" w:type="dxa"/>
          </w:tcPr>
          <w:p w14:paraId="32E71A01" w14:textId="77777777" w:rsidR="00870054" w:rsidRDefault="00870054">
            <w:pPr>
              <w:pStyle w:val="ConsPlusNormal"/>
              <w:jc w:val="center"/>
            </w:pPr>
            <w:r>
              <w:t>09</w:t>
            </w:r>
          </w:p>
        </w:tc>
        <w:tc>
          <w:tcPr>
            <w:tcW w:w="1701" w:type="dxa"/>
          </w:tcPr>
          <w:p w14:paraId="66DD73B3" w14:textId="77777777" w:rsidR="00870054" w:rsidRDefault="00870054">
            <w:pPr>
              <w:pStyle w:val="ConsPlusNormal"/>
              <w:jc w:val="center"/>
            </w:pPr>
            <w:r>
              <w:t>3787,19</w:t>
            </w:r>
          </w:p>
        </w:tc>
        <w:tc>
          <w:tcPr>
            <w:tcW w:w="1701" w:type="dxa"/>
          </w:tcPr>
          <w:p w14:paraId="58AC83FA" w14:textId="77777777" w:rsidR="00870054" w:rsidRDefault="00870054">
            <w:pPr>
              <w:pStyle w:val="ConsPlusNormal"/>
              <w:jc w:val="center"/>
            </w:pPr>
            <w:r>
              <w:t>0,00</w:t>
            </w:r>
          </w:p>
        </w:tc>
        <w:tc>
          <w:tcPr>
            <w:tcW w:w="1701" w:type="dxa"/>
          </w:tcPr>
          <w:p w14:paraId="6D4FE183" w14:textId="77777777" w:rsidR="00870054" w:rsidRDefault="00870054">
            <w:pPr>
              <w:pStyle w:val="ConsPlusNormal"/>
              <w:jc w:val="center"/>
            </w:pPr>
            <w:r>
              <w:t>0,00</w:t>
            </w:r>
          </w:p>
        </w:tc>
      </w:tr>
      <w:tr w:rsidR="00870054" w14:paraId="51AA0829" w14:textId="77777777">
        <w:tc>
          <w:tcPr>
            <w:tcW w:w="2835" w:type="dxa"/>
          </w:tcPr>
          <w:p w14:paraId="79224A87" w14:textId="77777777" w:rsidR="00870054" w:rsidRDefault="00870054">
            <w:pPr>
              <w:pStyle w:val="ConsPlusNormal"/>
            </w:pPr>
            <w:r>
              <w:t>Предоставление субсидии Агентству информации и печати РД на погашение задолженности ГАУ РД "Дагпечать"</w:t>
            </w:r>
          </w:p>
        </w:tc>
        <w:tc>
          <w:tcPr>
            <w:tcW w:w="1757" w:type="dxa"/>
          </w:tcPr>
          <w:p w14:paraId="33921946" w14:textId="77777777" w:rsidR="00870054" w:rsidRDefault="00870054">
            <w:pPr>
              <w:pStyle w:val="ConsPlusNormal"/>
              <w:jc w:val="center"/>
            </w:pPr>
            <w:r>
              <w:t>99 9 00 01591</w:t>
            </w:r>
          </w:p>
        </w:tc>
        <w:tc>
          <w:tcPr>
            <w:tcW w:w="680" w:type="dxa"/>
          </w:tcPr>
          <w:p w14:paraId="06E07291" w14:textId="77777777" w:rsidR="00870054" w:rsidRDefault="00870054">
            <w:pPr>
              <w:pStyle w:val="ConsPlusNormal"/>
              <w:jc w:val="center"/>
            </w:pPr>
            <w:r>
              <w:t>600</w:t>
            </w:r>
          </w:p>
        </w:tc>
        <w:tc>
          <w:tcPr>
            <w:tcW w:w="680" w:type="dxa"/>
          </w:tcPr>
          <w:p w14:paraId="6B97D9DF" w14:textId="77777777" w:rsidR="00870054" w:rsidRDefault="00870054">
            <w:pPr>
              <w:pStyle w:val="ConsPlusNormal"/>
              <w:jc w:val="center"/>
            </w:pPr>
            <w:r>
              <w:t>12</w:t>
            </w:r>
          </w:p>
        </w:tc>
        <w:tc>
          <w:tcPr>
            <w:tcW w:w="680" w:type="dxa"/>
          </w:tcPr>
          <w:p w14:paraId="3B8E3EDE" w14:textId="77777777" w:rsidR="00870054" w:rsidRDefault="00870054">
            <w:pPr>
              <w:pStyle w:val="ConsPlusNormal"/>
              <w:jc w:val="center"/>
            </w:pPr>
            <w:r>
              <w:t>02</w:t>
            </w:r>
          </w:p>
        </w:tc>
        <w:tc>
          <w:tcPr>
            <w:tcW w:w="1701" w:type="dxa"/>
          </w:tcPr>
          <w:p w14:paraId="5B0E920E" w14:textId="77777777" w:rsidR="00870054" w:rsidRDefault="00870054">
            <w:pPr>
              <w:pStyle w:val="ConsPlusNormal"/>
              <w:jc w:val="center"/>
            </w:pPr>
            <w:r>
              <w:t>5251,07</w:t>
            </w:r>
          </w:p>
        </w:tc>
        <w:tc>
          <w:tcPr>
            <w:tcW w:w="1701" w:type="dxa"/>
          </w:tcPr>
          <w:p w14:paraId="590600E5" w14:textId="77777777" w:rsidR="00870054" w:rsidRDefault="00870054">
            <w:pPr>
              <w:pStyle w:val="ConsPlusNormal"/>
              <w:jc w:val="center"/>
            </w:pPr>
            <w:r>
              <w:t>0,00</w:t>
            </w:r>
          </w:p>
        </w:tc>
        <w:tc>
          <w:tcPr>
            <w:tcW w:w="1701" w:type="dxa"/>
          </w:tcPr>
          <w:p w14:paraId="565D3AEA" w14:textId="77777777" w:rsidR="00870054" w:rsidRDefault="00870054">
            <w:pPr>
              <w:pStyle w:val="ConsPlusNormal"/>
              <w:jc w:val="center"/>
            </w:pPr>
            <w:r>
              <w:t>0,00</w:t>
            </w:r>
          </w:p>
        </w:tc>
      </w:tr>
      <w:tr w:rsidR="00870054" w14:paraId="34E0E497" w14:textId="77777777">
        <w:tc>
          <w:tcPr>
            <w:tcW w:w="2835" w:type="dxa"/>
          </w:tcPr>
          <w:p w14:paraId="0307EEFB" w14:textId="77777777" w:rsidR="00870054" w:rsidRDefault="00870054">
            <w:pPr>
              <w:pStyle w:val="ConsPlusNormal"/>
            </w:pPr>
            <w:r>
              <w:t xml:space="preserve">Погашение задолженности на предоставление гражданам социальных выплат на компенсацию </w:t>
            </w:r>
            <w:r>
              <w:lastRenderedPageBreak/>
              <w:t>части расходов по оплате процентов по ипотечному жилищному кредиту (займу)</w:t>
            </w:r>
          </w:p>
        </w:tc>
        <w:tc>
          <w:tcPr>
            <w:tcW w:w="1757" w:type="dxa"/>
          </w:tcPr>
          <w:p w14:paraId="6267BDBE" w14:textId="77777777" w:rsidR="00870054" w:rsidRDefault="00870054">
            <w:pPr>
              <w:pStyle w:val="ConsPlusNormal"/>
              <w:jc w:val="center"/>
            </w:pPr>
            <w:r>
              <w:lastRenderedPageBreak/>
              <w:t>99 9 00 15100</w:t>
            </w:r>
          </w:p>
        </w:tc>
        <w:tc>
          <w:tcPr>
            <w:tcW w:w="680" w:type="dxa"/>
          </w:tcPr>
          <w:p w14:paraId="40E70275" w14:textId="77777777" w:rsidR="00870054" w:rsidRDefault="00870054">
            <w:pPr>
              <w:pStyle w:val="ConsPlusNormal"/>
              <w:jc w:val="center"/>
            </w:pPr>
            <w:r>
              <w:t>300</w:t>
            </w:r>
          </w:p>
        </w:tc>
        <w:tc>
          <w:tcPr>
            <w:tcW w:w="680" w:type="dxa"/>
          </w:tcPr>
          <w:p w14:paraId="79562A93" w14:textId="77777777" w:rsidR="00870054" w:rsidRDefault="00870054">
            <w:pPr>
              <w:pStyle w:val="ConsPlusNormal"/>
              <w:jc w:val="center"/>
            </w:pPr>
            <w:r>
              <w:t>05</w:t>
            </w:r>
          </w:p>
        </w:tc>
        <w:tc>
          <w:tcPr>
            <w:tcW w:w="680" w:type="dxa"/>
          </w:tcPr>
          <w:p w14:paraId="79AC5511" w14:textId="77777777" w:rsidR="00870054" w:rsidRDefault="00870054">
            <w:pPr>
              <w:pStyle w:val="ConsPlusNormal"/>
              <w:jc w:val="center"/>
            </w:pPr>
            <w:r>
              <w:t>01</w:t>
            </w:r>
          </w:p>
        </w:tc>
        <w:tc>
          <w:tcPr>
            <w:tcW w:w="1701" w:type="dxa"/>
          </w:tcPr>
          <w:p w14:paraId="63485D31" w14:textId="77777777" w:rsidR="00870054" w:rsidRDefault="00870054">
            <w:pPr>
              <w:pStyle w:val="ConsPlusNormal"/>
              <w:jc w:val="center"/>
            </w:pPr>
            <w:r>
              <w:t>88630,00</w:t>
            </w:r>
          </w:p>
        </w:tc>
        <w:tc>
          <w:tcPr>
            <w:tcW w:w="1701" w:type="dxa"/>
          </w:tcPr>
          <w:p w14:paraId="6A2C0FEB" w14:textId="77777777" w:rsidR="00870054" w:rsidRDefault="00870054">
            <w:pPr>
              <w:pStyle w:val="ConsPlusNormal"/>
              <w:jc w:val="center"/>
            </w:pPr>
            <w:r>
              <w:t>0,00</w:t>
            </w:r>
          </w:p>
        </w:tc>
        <w:tc>
          <w:tcPr>
            <w:tcW w:w="1701" w:type="dxa"/>
          </w:tcPr>
          <w:p w14:paraId="376B9286" w14:textId="77777777" w:rsidR="00870054" w:rsidRDefault="00870054">
            <w:pPr>
              <w:pStyle w:val="ConsPlusNormal"/>
              <w:jc w:val="center"/>
            </w:pPr>
            <w:r>
              <w:t>0,00</w:t>
            </w:r>
          </w:p>
        </w:tc>
      </w:tr>
      <w:tr w:rsidR="00870054" w14:paraId="6DE1990C" w14:textId="77777777">
        <w:tc>
          <w:tcPr>
            <w:tcW w:w="2835" w:type="dxa"/>
          </w:tcPr>
          <w:p w14:paraId="32AE3A64" w14:textId="77777777" w:rsidR="00870054" w:rsidRDefault="00870054">
            <w:pPr>
              <w:pStyle w:val="ConsPlusNormal"/>
            </w:pPr>
            <w:r>
              <w:t>Погашение задолженности на предоставление гражданам социальных выплат на компенсацию части расходов по оплате процентов по ипотечному жилищному кредиту (займу)</w:t>
            </w:r>
          </w:p>
        </w:tc>
        <w:tc>
          <w:tcPr>
            <w:tcW w:w="1757" w:type="dxa"/>
          </w:tcPr>
          <w:p w14:paraId="6102D762" w14:textId="77777777" w:rsidR="00870054" w:rsidRDefault="00870054">
            <w:pPr>
              <w:pStyle w:val="ConsPlusNormal"/>
              <w:jc w:val="center"/>
            </w:pPr>
            <w:r>
              <w:t>99 9 00 15100</w:t>
            </w:r>
          </w:p>
        </w:tc>
        <w:tc>
          <w:tcPr>
            <w:tcW w:w="680" w:type="dxa"/>
          </w:tcPr>
          <w:p w14:paraId="450DA843" w14:textId="77777777" w:rsidR="00870054" w:rsidRDefault="00870054">
            <w:pPr>
              <w:pStyle w:val="ConsPlusNormal"/>
              <w:jc w:val="center"/>
            </w:pPr>
            <w:r>
              <w:t>800</w:t>
            </w:r>
          </w:p>
        </w:tc>
        <w:tc>
          <w:tcPr>
            <w:tcW w:w="680" w:type="dxa"/>
          </w:tcPr>
          <w:p w14:paraId="37FCEE21" w14:textId="77777777" w:rsidR="00870054" w:rsidRDefault="00870054">
            <w:pPr>
              <w:pStyle w:val="ConsPlusNormal"/>
              <w:jc w:val="center"/>
            </w:pPr>
            <w:r>
              <w:t>01</w:t>
            </w:r>
          </w:p>
        </w:tc>
        <w:tc>
          <w:tcPr>
            <w:tcW w:w="680" w:type="dxa"/>
          </w:tcPr>
          <w:p w14:paraId="7D482F04" w14:textId="77777777" w:rsidR="00870054" w:rsidRDefault="00870054">
            <w:pPr>
              <w:pStyle w:val="ConsPlusNormal"/>
              <w:jc w:val="center"/>
            </w:pPr>
            <w:r>
              <w:t>13</w:t>
            </w:r>
          </w:p>
        </w:tc>
        <w:tc>
          <w:tcPr>
            <w:tcW w:w="1701" w:type="dxa"/>
          </w:tcPr>
          <w:p w14:paraId="5540B426" w14:textId="77777777" w:rsidR="00870054" w:rsidRDefault="00870054">
            <w:pPr>
              <w:pStyle w:val="ConsPlusNormal"/>
              <w:jc w:val="center"/>
            </w:pPr>
            <w:r>
              <w:t>11370,00</w:t>
            </w:r>
          </w:p>
        </w:tc>
        <w:tc>
          <w:tcPr>
            <w:tcW w:w="1701" w:type="dxa"/>
          </w:tcPr>
          <w:p w14:paraId="2E4BEDD9" w14:textId="77777777" w:rsidR="00870054" w:rsidRDefault="00870054">
            <w:pPr>
              <w:pStyle w:val="ConsPlusNormal"/>
              <w:jc w:val="center"/>
            </w:pPr>
            <w:r>
              <w:t>100000,00</w:t>
            </w:r>
          </w:p>
        </w:tc>
        <w:tc>
          <w:tcPr>
            <w:tcW w:w="1701" w:type="dxa"/>
          </w:tcPr>
          <w:p w14:paraId="31F061B8" w14:textId="77777777" w:rsidR="00870054" w:rsidRDefault="00870054">
            <w:pPr>
              <w:pStyle w:val="ConsPlusNormal"/>
              <w:jc w:val="center"/>
            </w:pPr>
            <w:r>
              <w:t>100000,00</w:t>
            </w:r>
          </w:p>
        </w:tc>
      </w:tr>
      <w:tr w:rsidR="00870054" w14:paraId="10DA01DD" w14:textId="77777777">
        <w:tc>
          <w:tcPr>
            <w:tcW w:w="2835" w:type="dxa"/>
          </w:tcPr>
          <w:p w14:paraId="02B94CF6" w14:textId="77777777" w:rsidR="00870054" w:rsidRDefault="00870054">
            <w:pPr>
              <w:pStyle w:val="ConsPlusNormal"/>
            </w:pPr>
            <w:r>
              <w:t>Погашение задолженности на предоставление гражданам социальных выплат на приобретение жилых помещений в отношении категории граждан, страдающих тяжелыми формами хронических заболеваний</w:t>
            </w:r>
          </w:p>
        </w:tc>
        <w:tc>
          <w:tcPr>
            <w:tcW w:w="1757" w:type="dxa"/>
          </w:tcPr>
          <w:p w14:paraId="19CA268D" w14:textId="77777777" w:rsidR="00870054" w:rsidRDefault="00870054">
            <w:pPr>
              <w:pStyle w:val="ConsPlusNormal"/>
              <w:jc w:val="center"/>
            </w:pPr>
            <w:r>
              <w:t>99 9 00 15310</w:t>
            </w:r>
          </w:p>
        </w:tc>
        <w:tc>
          <w:tcPr>
            <w:tcW w:w="680" w:type="dxa"/>
          </w:tcPr>
          <w:p w14:paraId="7B35B701" w14:textId="77777777" w:rsidR="00870054" w:rsidRDefault="00870054">
            <w:pPr>
              <w:pStyle w:val="ConsPlusNormal"/>
              <w:jc w:val="center"/>
            </w:pPr>
            <w:r>
              <w:t>400</w:t>
            </w:r>
          </w:p>
        </w:tc>
        <w:tc>
          <w:tcPr>
            <w:tcW w:w="680" w:type="dxa"/>
          </w:tcPr>
          <w:p w14:paraId="56BA92A7" w14:textId="77777777" w:rsidR="00870054" w:rsidRDefault="00870054">
            <w:pPr>
              <w:pStyle w:val="ConsPlusNormal"/>
              <w:jc w:val="center"/>
            </w:pPr>
            <w:r>
              <w:t>05</w:t>
            </w:r>
          </w:p>
        </w:tc>
        <w:tc>
          <w:tcPr>
            <w:tcW w:w="680" w:type="dxa"/>
          </w:tcPr>
          <w:p w14:paraId="4E990315" w14:textId="77777777" w:rsidR="00870054" w:rsidRDefault="00870054">
            <w:pPr>
              <w:pStyle w:val="ConsPlusNormal"/>
              <w:jc w:val="center"/>
            </w:pPr>
            <w:r>
              <w:t>01</w:t>
            </w:r>
          </w:p>
        </w:tc>
        <w:tc>
          <w:tcPr>
            <w:tcW w:w="1701" w:type="dxa"/>
          </w:tcPr>
          <w:p w14:paraId="5F18247A" w14:textId="77777777" w:rsidR="00870054" w:rsidRDefault="00870054">
            <w:pPr>
              <w:pStyle w:val="ConsPlusNormal"/>
              <w:jc w:val="center"/>
            </w:pPr>
            <w:r>
              <w:t>104150,48</w:t>
            </w:r>
          </w:p>
        </w:tc>
        <w:tc>
          <w:tcPr>
            <w:tcW w:w="1701" w:type="dxa"/>
          </w:tcPr>
          <w:p w14:paraId="3C3C5315" w14:textId="77777777" w:rsidR="00870054" w:rsidRDefault="00870054">
            <w:pPr>
              <w:pStyle w:val="ConsPlusNormal"/>
              <w:jc w:val="center"/>
            </w:pPr>
            <w:r>
              <w:t>0,00</w:t>
            </w:r>
          </w:p>
        </w:tc>
        <w:tc>
          <w:tcPr>
            <w:tcW w:w="1701" w:type="dxa"/>
          </w:tcPr>
          <w:p w14:paraId="714C22A5" w14:textId="77777777" w:rsidR="00870054" w:rsidRDefault="00870054">
            <w:pPr>
              <w:pStyle w:val="ConsPlusNormal"/>
              <w:jc w:val="center"/>
            </w:pPr>
            <w:r>
              <w:t>0,00</w:t>
            </w:r>
          </w:p>
        </w:tc>
      </w:tr>
      <w:tr w:rsidR="00870054" w14:paraId="05C8047D" w14:textId="77777777">
        <w:tc>
          <w:tcPr>
            <w:tcW w:w="2835" w:type="dxa"/>
          </w:tcPr>
          <w:p w14:paraId="168640BF" w14:textId="77777777" w:rsidR="00870054" w:rsidRDefault="00870054">
            <w:pPr>
              <w:pStyle w:val="ConsPlusNormal"/>
            </w:pPr>
            <w:r>
              <w:t>Переподготовка и повышение квалификации кадров для организаций народного хозяйства</w:t>
            </w:r>
          </w:p>
        </w:tc>
        <w:tc>
          <w:tcPr>
            <w:tcW w:w="1757" w:type="dxa"/>
          </w:tcPr>
          <w:p w14:paraId="376EA179" w14:textId="77777777" w:rsidR="00870054" w:rsidRDefault="00870054">
            <w:pPr>
              <w:pStyle w:val="ConsPlusNormal"/>
              <w:jc w:val="center"/>
            </w:pPr>
            <w:r>
              <w:t>99 9 00 20400</w:t>
            </w:r>
          </w:p>
        </w:tc>
        <w:tc>
          <w:tcPr>
            <w:tcW w:w="680" w:type="dxa"/>
          </w:tcPr>
          <w:p w14:paraId="2A3580BD" w14:textId="77777777" w:rsidR="00870054" w:rsidRDefault="00870054">
            <w:pPr>
              <w:pStyle w:val="ConsPlusNormal"/>
              <w:jc w:val="center"/>
            </w:pPr>
            <w:r>
              <w:t>200</w:t>
            </w:r>
          </w:p>
        </w:tc>
        <w:tc>
          <w:tcPr>
            <w:tcW w:w="680" w:type="dxa"/>
          </w:tcPr>
          <w:p w14:paraId="6198AE12" w14:textId="77777777" w:rsidR="00870054" w:rsidRDefault="00870054">
            <w:pPr>
              <w:pStyle w:val="ConsPlusNormal"/>
              <w:jc w:val="center"/>
            </w:pPr>
            <w:r>
              <w:t>07</w:t>
            </w:r>
          </w:p>
        </w:tc>
        <w:tc>
          <w:tcPr>
            <w:tcW w:w="680" w:type="dxa"/>
          </w:tcPr>
          <w:p w14:paraId="395AD975" w14:textId="77777777" w:rsidR="00870054" w:rsidRDefault="00870054">
            <w:pPr>
              <w:pStyle w:val="ConsPlusNormal"/>
              <w:jc w:val="center"/>
            </w:pPr>
            <w:r>
              <w:t>05</w:t>
            </w:r>
          </w:p>
        </w:tc>
        <w:tc>
          <w:tcPr>
            <w:tcW w:w="1701" w:type="dxa"/>
          </w:tcPr>
          <w:p w14:paraId="6D552D13" w14:textId="77777777" w:rsidR="00870054" w:rsidRDefault="00870054">
            <w:pPr>
              <w:pStyle w:val="ConsPlusNormal"/>
              <w:jc w:val="center"/>
            </w:pPr>
            <w:r>
              <w:t>1447,00</w:t>
            </w:r>
          </w:p>
        </w:tc>
        <w:tc>
          <w:tcPr>
            <w:tcW w:w="1701" w:type="dxa"/>
          </w:tcPr>
          <w:p w14:paraId="77AF2E5B" w14:textId="77777777" w:rsidR="00870054" w:rsidRDefault="00870054">
            <w:pPr>
              <w:pStyle w:val="ConsPlusNormal"/>
              <w:jc w:val="center"/>
            </w:pPr>
            <w:r>
              <w:t>1447,00</w:t>
            </w:r>
          </w:p>
        </w:tc>
        <w:tc>
          <w:tcPr>
            <w:tcW w:w="1701" w:type="dxa"/>
          </w:tcPr>
          <w:p w14:paraId="16924E06" w14:textId="77777777" w:rsidR="00870054" w:rsidRDefault="00870054">
            <w:pPr>
              <w:pStyle w:val="ConsPlusNormal"/>
              <w:jc w:val="center"/>
            </w:pPr>
            <w:r>
              <w:t>1447,00</w:t>
            </w:r>
          </w:p>
        </w:tc>
      </w:tr>
      <w:tr w:rsidR="00870054" w14:paraId="19F225E0" w14:textId="77777777">
        <w:tc>
          <w:tcPr>
            <w:tcW w:w="2835" w:type="dxa"/>
          </w:tcPr>
          <w:p w14:paraId="6560EDC0" w14:textId="77777777" w:rsidR="00870054" w:rsidRDefault="00870054">
            <w:pPr>
              <w:pStyle w:val="ConsPlusNormal"/>
            </w:pPr>
            <w:r>
              <w:lastRenderedPageBreak/>
              <w:t>Резервный фонд Правительства Республики Дагестан по предупреждению и ликвидации чрезвычайных ситуаций и последствий стихийных бедствий</w:t>
            </w:r>
          </w:p>
        </w:tc>
        <w:tc>
          <w:tcPr>
            <w:tcW w:w="1757" w:type="dxa"/>
          </w:tcPr>
          <w:p w14:paraId="528DBD62" w14:textId="77777777" w:rsidR="00870054" w:rsidRDefault="00870054">
            <w:pPr>
              <w:pStyle w:val="ConsPlusNormal"/>
              <w:jc w:val="center"/>
            </w:pPr>
            <w:r>
              <w:t>99 9 00 20670</w:t>
            </w:r>
          </w:p>
        </w:tc>
        <w:tc>
          <w:tcPr>
            <w:tcW w:w="680" w:type="dxa"/>
          </w:tcPr>
          <w:p w14:paraId="22A74241" w14:textId="77777777" w:rsidR="00870054" w:rsidRDefault="00870054">
            <w:pPr>
              <w:pStyle w:val="ConsPlusNormal"/>
              <w:jc w:val="center"/>
            </w:pPr>
            <w:r>
              <w:t>800</w:t>
            </w:r>
          </w:p>
        </w:tc>
        <w:tc>
          <w:tcPr>
            <w:tcW w:w="680" w:type="dxa"/>
          </w:tcPr>
          <w:p w14:paraId="05A56F70" w14:textId="77777777" w:rsidR="00870054" w:rsidRDefault="00870054">
            <w:pPr>
              <w:pStyle w:val="ConsPlusNormal"/>
              <w:jc w:val="center"/>
            </w:pPr>
            <w:r>
              <w:t>01</w:t>
            </w:r>
          </w:p>
        </w:tc>
        <w:tc>
          <w:tcPr>
            <w:tcW w:w="680" w:type="dxa"/>
          </w:tcPr>
          <w:p w14:paraId="36B0DB87" w14:textId="77777777" w:rsidR="00870054" w:rsidRDefault="00870054">
            <w:pPr>
              <w:pStyle w:val="ConsPlusNormal"/>
              <w:jc w:val="center"/>
            </w:pPr>
            <w:r>
              <w:t>11</w:t>
            </w:r>
          </w:p>
        </w:tc>
        <w:tc>
          <w:tcPr>
            <w:tcW w:w="1701" w:type="dxa"/>
          </w:tcPr>
          <w:p w14:paraId="39E29A97" w14:textId="77777777" w:rsidR="00870054" w:rsidRDefault="00870054">
            <w:pPr>
              <w:pStyle w:val="ConsPlusNormal"/>
              <w:jc w:val="center"/>
            </w:pPr>
            <w:r>
              <w:t>100000,00</w:t>
            </w:r>
          </w:p>
        </w:tc>
        <w:tc>
          <w:tcPr>
            <w:tcW w:w="1701" w:type="dxa"/>
          </w:tcPr>
          <w:p w14:paraId="455176CF" w14:textId="77777777" w:rsidR="00870054" w:rsidRDefault="00870054">
            <w:pPr>
              <w:pStyle w:val="ConsPlusNormal"/>
              <w:jc w:val="center"/>
            </w:pPr>
            <w:r>
              <w:t>100000,00</w:t>
            </w:r>
          </w:p>
        </w:tc>
        <w:tc>
          <w:tcPr>
            <w:tcW w:w="1701" w:type="dxa"/>
          </w:tcPr>
          <w:p w14:paraId="6147C8E0" w14:textId="77777777" w:rsidR="00870054" w:rsidRDefault="00870054">
            <w:pPr>
              <w:pStyle w:val="ConsPlusNormal"/>
              <w:jc w:val="center"/>
            </w:pPr>
            <w:r>
              <w:t>100000,00</w:t>
            </w:r>
          </w:p>
        </w:tc>
      </w:tr>
      <w:tr w:rsidR="00870054" w14:paraId="674DA116" w14:textId="77777777">
        <w:tc>
          <w:tcPr>
            <w:tcW w:w="2835" w:type="dxa"/>
          </w:tcPr>
          <w:p w14:paraId="79A3B672" w14:textId="77777777" w:rsidR="00870054" w:rsidRDefault="00870054">
            <w:pPr>
              <w:pStyle w:val="ConsPlusNormal"/>
            </w:pPr>
            <w:r>
              <w:t>Резервный фонд Правительства Республики Дагестан</w:t>
            </w:r>
          </w:p>
        </w:tc>
        <w:tc>
          <w:tcPr>
            <w:tcW w:w="1757" w:type="dxa"/>
          </w:tcPr>
          <w:p w14:paraId="189B3CD6" w14:textId="77777777" w:rsidR="00870054" w:rsidRDefault="00870054">
            <w:pPr>
              <w:pStyle w:val="ConsPlusNormal"/>
              <w:jc w:val="center"/>
            </w:pPr>
            <w:r>
              <w:t>99 9 00 20680</w:t>
            </w:r>
          </w:p>
        </w:tc>
        <w:tc>
          <w:tcPr>
            <w:tcW w:w="680" w:type="dxa"/>
          </w:tcPr>
          <w:p w14:paraId="16799651" w14:textId="77777777" w:rsidR="00870054" w:rsidRDefault="00870054">
            <w:pPr>
              <w:pStyle w:val="ConsPlusNormal"/>
              <w:jc w:val="center"/>
            </w:pPr>
            <w:r>
              <w:t>800</w:t>
            </w:r>
          </w:p>
        </w:tc>
        <w:tc>
          <w:tcPr>
            <w:tcW w:w="680" w:type="dxa"/>
          </w:tcPr>
          <w:p w14:paraId="51885A38" w14:textId="77777777" w:rsidR="00870054" w:rsidRDefault="00870054">
            <w:pPr>
              <w:pStyle w:val="ConsPlusNormal"/>
              <w:jc w:val="center"/>
            </w:pPr>
            <w:r>
              <w:t>01</w:t>
            </w:r>
          </w:p>
        </w:tc>
        <w:tc>
          <w:tcPr>
            <w:tcW w:w="680" w:type="dxa"/>
          </w:tcPr>
          <w:p w14:paraId="76FA0A68" w14:textId="77777777" w:rsidR="00870054" w:rsidRDefault="00870054">
            <w:pPr>
              <w:pStyle w:val="ConsPlusNormal"/>
              <w:jc w:val="center"/>
            </w:pPr>
            <w:r>
              <w:t>11</w:t>
            </w:r>
          </w:p>
        </w:tc>
        <w:tc>
          <w:tcPr>
            <w:tcW w:w="1701" w:type="dxa"/>
          </w:tcPr>
          <w:p w14:paraId="716E1F7B" w14:textId="77777777" w:rsidR="00870054" w:rsidRDefault="00870054">
            <w:pPr>
              <w:pStyle w:val="ConsPlusNormal"/>
              <w:jc w:val="center"/>
            </w:pPr>
            <w:r>
              <w:t>100000,00</w:t>
            </w:r>
          </w:p>
        </w:tc>
        <w:tc>
          <w:tcPr>
            <w:tcW w:w="1701" w:type="dxa"/>
          </w:tcPr>
          <w:p w14:paraId="28BA9A83" w14:textId="77777777" w:rsidR="00870054" w:rsidRDefault="00870054">
            <w:pPr>
              <w:pStyle w:val="ConsPlusNormal"/>
              <w:jc w:val="center"/>
            </w:pPr>
            <w:r>
              <w:t>100000,00</w:t>
            </w:r>
          </w:p>
        </w:tc>
        <w:tc>
          <w:tcPr>
            <w:tcW w:w="1701" w:type="dxa"/>
          </w:tcPr>
          <w:p w14:paraId="19C64B90" w14:textId="77777777" w:rsidR="00870054" w:rsidRDefault="00870054">
            <w:pPr>
              <w:pStyle w:val="ConsPlusNormal"/>
              <w:jc w:val="center"/>
            </w:pPr>
            <w:r>
              <w:t>100000,00</w:t>
            </w:r>
          </w:p>
        </w:tc>
      </w:tr>
      <w:tr w:rsidR="00870054" w14:paraId="2210ACE4" w14:textId="77777777">
        <w:tc>
          <w:tcPr>
            <w:tcW w:w="2835" w:type="dxa"/>
          </w:tcPr>
          <w:p w14:paraId="2829B7AA" w14:textId="77777777" w:rsidR="00870054" w:rsidRDefault="00870054">
            <w:pPr>
              <w:pStyle w:val="ConsPlusNormal"/>
            </w:pPr>
            <w:r>
              <w:t>Резервный фонд Республики Дагестан</w:t>
            </w:r>
          </w:p>
        </w:tc>
        <w:tc>
          <w:tcPr>
            <w:tcW w:w="1757" w:type="dxa"/>
          </w:tcPr>
          <w:p w14:paraId="6377B319" w14:textId="77777777" w:rsidR="00870054" w:rsidRDefault="00870054">
            <w:pPr>
              <w:pStyle w:val="ConsPlusNormal"/>
              <w:jc w:val="center"/>
            </w:pPr>
            <w:r>
              <w:t>99 9 00 20690</w:t>
            </w:r>
          </w:p>
        </w:tc>
        <w:tc>
          <w:tcPr>
            <w:tcW w:w="680" w:type="dxa"/>
          </w:tcPr>
          <w:p w14:paraId="021EA4B8" w14:textId="77777777" w:rsidR="00870054" w:rsidRDefault="00870054">
            <w:pPr>
              <w:pStyle w:val="ConsPlusNormal"/>
              <w:jc w:val="center"/>
            </w:pPr>
            <w:r>
              <w:t>800</w:t>
            </w:r>
          </w:p>
        </w:tc>
        <w:tc>
          <w:tcPr>
            <w:tcW w:w="680" w:type="dxa"/>
          </w:tcPr>
          <w:p w14:paraId="6CA1EA21" w14:textId="77777777" w:rsidR="00870054" w:rsidRDefault="00870054">
            <w:pPr>
              <w:pStyle w:val="ConsPlusNormal"/>
              <w:jc w:val="center"/>
            </w:pPr>
            <w:r>
              <w:t>01</w:t>
            </w:r>
          </w:p>
        </w:tc>
        <w:tc>
          <w:tcPr>
            <w:tcW w:w="680" w:type="dxa"/>
          </w:tcPr>
          <w:p w14:paraId="1A9FD22E" w14:textId="77777777" w:rsidR="00870054" w:rsidRDefault="00870054">
            <w:pPr>
              <w:pStyle w:val="ConsPlusNormal"/>
              <w:jc w:val="center"/>
            </w:pPr>
            <w:r>
              <w:t>11</w:t>
            </w:r>
          </w:p>
        </w:tc>
        <w:tc>
          <w:tcPr>
            <w:tcW w:w="1701" w:type="dxa"/>
          </w:tcPr>
          <w:p w14:paraId="004EDF32" w14:textId="77777777" w:rsidR="00870054" w:rsidRDefault="00870054">
            <w:pPr>
              <w:pStyle w:val="ConsPlusNormal"/>
              <w:jc w:val="center"/>
            </w:pPr>
            <w:r>
              <w:t>8523782,88</w:t>
            </w:r>
          </w:p>
        </w:tc>
        <w:tc>
          <w:tcPr>
            <w:tcW w:w="1701" w:type="dxa"/>
          </w:tcPr>
          <w:p w14:paraId="6CD52248" w14:textId="77777777" w:rsidR="00870054" w:rsidRDefault="00870054">
            <w:pPr>
              <w:pStyle w:val="ConsPlusNormal"/>
              <w:jc w:val="center"/>
            </w:pPr>
            <w:r>
              <w:t>0,00</w:t>
            </w:r>
          </w:p>
        </w:tc>
        <w:tc>
          <w:tcPr>
            <w:tcW w:w="1701" w:type="dxa"/>
          </w:tcPr>
          <w:p w14:paraId="479108F0" w14:textId="77777777" w:rsidR="00870054" w:rsidRDefault="00870054">
            <w:pPr>
              <w:pStyle w:val="ConsPlusNormal"/>
              <w:jc w:val="center"/>
            </w:pPr>
            <w:r>
              <w:t>0,00</w:t>
            </w:r>
          </w:p>
        </w:tc>
      </w:tr>
      <w:tr w:rsidR="00870054" w14:paraId="4FAF3062" w14:textId="77777777">
        <w:tc>
          <w:tcPr>
            <w:tcW w:w="2835" w:type="dxa"/>
          </w:tcPr>
          <w:p w14:paraId="74C5682A" w14:textId="77777777" w:rsidR="00870054" w:rsidRDefault="00870054">
            <w:pPr>
              <w:pStyle w:val="ConsPlusNormal"/>
            </w:pPr>
            <w:r>
              <w:t>Реализация мероприятий республиканской программы развития "Доблесть гор" для участников и ветеранов специальной военной операции</w:t>
            </w:r>
          </w:p>
        </w:tc>
        <w:tc>
          <w:tcPr>
            <w:tcW w:w="1757" w:type="dxa"/>
          </w:tcPr>
          <w:p w14:paraId="5439FC15" w14:textId="77777777" w:rsidR="00870054" w:rsidRDefault="00870054">
            <w:pPr>
              <w:pStyle w:val="ConsPlusNormal"/>
              <w:jc w:val="center"/>
            </w:pPr>
            <w:r>
              <w:t>99 9 00 20850</w:t>
            </w:r>
          </w:p>
        </w:tc>
        <w:tc>
          <w:tcPr>
            <w:tcW w:w="680" w:type="dxa"/>
          </w:tcPr>
          <w:p w14:paraId="4F888FF7" w14:textId="77777777" w:rsidR="00870054" w:rsidRDefault="00870054">
            <w:pPr>
              <w:pStyle w:val="ConsPlusNormal"/>
              <w:jc w:val="center"/>
            </w:pPr>
            <w:r>
              <w:t>200</w:t>
            </w:r>
          </w:p>
        </w:tc>
        <w:tc>
          <w:tcPr>
            <w:tcW w:w="680" w:type="dxa"/>
          </w:tcPr>
          <w:p w14:paraId="4507C482" w14:textId="77777777" w:rsidR="00870054" w:rsidRDefault="00870054">
            <w:pPr>
              <w:pStyle w:val="ConsPlusNormal"/>
              <w:jc w:val="center"/>
            </w:pPr>
            <w:r>
              <w:t>01</w:t>
            </w:r>
          </w:p>
        </w:tc>
        <w:tc>
          <w:tcPr>
            <w:tcW w:w="680" w:type="dxa"/>
          </w:tcPr>
          <w:p w14:paraId="560A7788" w14:textId="77777777" w:rsidR="00870054" w:rsidRDefault="00870054">
            <w:pPr>
              <w:pStyle w:val="ConsPlusNormal"/>
              <w:jc w:val="center"/>
            </w:pPr>
            <w:r>
              <w:t>13</w:t>
            </w:r>
          </w:p>
        </w:tc>
        <w:tc>
          <w:tcPr>
            <w:tcW w:w="1701" w:type="dxa"/>
          </w:tcPr>
          <w:p w14:paraId="6A98811C" w14:textId="77777777" w:rsidR="00870054" w:rsidRDefault="00870054">
            <w:pPr>
              <w:pStyle w:val="ConsPlusNormal"/>
              <w:jc w:val="center"/>
            </w:pPr>
            <w:r>
              <w:t>13000,00</w:t>
            </w:r>
          </w:p>
        </w:tc>
        <w:tc>
          <w:tcPr>
            <w:tcW w:w="1701" w:type="dxa"/>
          </w:tcPr>
          <w:p w14:paraId="779DEDCE" w14:textId="77777777" w:rsidR="00870054" w:rsidRDefault="00870054">
            <w:pPr>
              <w:pStyle w:val="ConsPlusNormal"/>
              <w:jc w:val="center"/>
            </w:pPr>
            <w:r>
              <w:t>0,00</w:t>
            </w:r>
          </w:p>
        </w:tc>
        <w:tc>
          <w:tcPr>
            <w:tcW w:w="1701" w:type="dxa"/>
          </w:tcPr>
          <w:p w14:paraId="00B8E17D" w14:textId="77777777" w:rsidR="00870054" w:rsidRDefault="00870054">
            <w:pPr>
              <w:pStyle w:val="ConsPlusNormal"/>
              <w:jc w:val="center"/>
            </w:pPr>
            <w:r>
              <w:t>0,00</w:t>
            </w:r>
          </w:p>
        </w:tc>
      </w:tr>
      <w:tr w:rsidR="00870054" w14:paraId="3498D047" w14:textId="77777777">
        <w:tc>
          <w:tcPr>
            <w:tcW w:w="2835" w:type="dxa"/>
          </w:tcPr>
          <w:p w14:paraId="0EDFED62" w14:textId="77777777" w:rsidR="00870054" w:rsidRDefault="00870054">
            <w:pPr>
              <w:pStyle w:val="ConsPlusNormal"/>
            </w:pPr>
            <w:r>
              <w:t>Выполнение работ по разработке проекта зон охраны объектов культурного наследия и требований к градостроительным регламентам</w:t>
            </w:r>
          </w:p>
        </w:tc>
        <w:tc>
          <w:tcPr>
            <w:tcW w:w="1757" w:type="dxa"/>
          </w:tcPr>
          <w:p w14:paraId="3FA27602" w14:textId="77777777" w:rsidR="00870054" w:rsidRDefault="00870054">
            <w:pPr>
              <w:pStyle w:val="ConsPlusNormal"/>
              <w:jc w:val="center"/>
            </w:pPr>
            <w:r>
              <w:t>99 9 00 40010</w:t>
            </w:r>
          </w:p>
        </w:tc>
        <w:tc>
          <w:tcPr>
            <w:tcW w:w="680" w:type="dxa"/>
          </w:tcPr>
          <w:p w14:paraId="56960769" w14:textId="77777777" w:rsidR="00870054" w:rsidRDefault="00870054">
            <w:pPr>
              <w:pStyle w:val="ConsPlusNormal"/>
              <w:jc w:val="center"/>
            </w:pPr>
            <w:r>
              <w:t>400</w:t>
            </w:r>
          </w:p>
        </w:tc>
        <w:tc>
          <w:tcPr>
            <w:tcW w:w="680" w:type="dxa"/>
          </w:tcPr>
          <w:p w14:paraId="54A73B6F" w14:textId="77777777" w:rsidR="00870054" w:rsidRDefault="00870054">
            <w:pPr>
              <w:pStyle w:val="ConsPlusNormal"/>
              <w:jc w:val="center"/>
            </w:pPr>
            <w:r>
              <w:t>01</w:t>
            </w:r>
          </w:p>
        </w:tc>
        <w:tc>
          <w:tcPr>
            <w:tcW w:w="680" w:type="dxa"/>
          </w:tcPr>
          <w:p w14:paraId="2E9FE791" w14:textId="77777777" w:rsidR="00870054" w:rsidRDefault="00870054">
            <w:pPr>
              <w:pStyle w:val="ConsPlusNormal"/>
              <w:jc w:val="center"/>
            </w:pPr>
            <w:r>
              <w:t>13</w:t>
            </w:r>
          </w:p>
        </w:tc>
        <w:tc>
          <w:tcPr>
            <w:tcW w:w="1701" w:type="dxa"/>
          </w:tcPr>
          <w:p w14:paraId="47838223" w14:textId="77777777" w:rsidR="00870054" w:rsidRDefault="00870054">
            <w:pPr>
              <w:pStyle w:val="ConsPlusNormal"/>
              <w:jc w:val="center"/>
            </w:pPr>
            <w:r>
              <w:t>5500,00</w:t>
            </w:r>
          </w:p>
        </w:tc>
        <w:tc>
          <w:tcPr>
            <w:tcW w:w="1701" w:type="dxa"/>
          </w:tcPr>
          <w:p w14:paraId="1B24581A" w14:textId="77777777" w:rsidR="00870054" w:rsidRDefault="00870054">
            <w:pPr>
              <w:pStyle w:val="ConsPlusNormal"/>
              <w:jc w:val="center"/>
            </w:pPr>
            <w:r>
              <w:t>0,00</w:t>
            </w:r>
          </w:p>
        </w:tc>
        <w:tc>
          <w:tcPr>
            <w:tcW w:w="1701" w:type="dxa"/>
          </w:tcPr>
          <w:p w14:paraId="5C5499B0" w14:textId="77777777" w:rsidR="00870054" w:rsidRDefault="00870054">
            <w:pPr>
              <w:pStyle w:val="ConsPlusNormal"/>
              <w:jc w:val="center"/>
            </w:pPr>
            <w:r>
              <w:t>0,00</w:t>
            </w:r>
          </w:p>
        </w:tc>
      </w:tr>
      <w:tr w:rsidR="00870054" w14:paraId="33CC4A05" w14:textId="77777777">
        <w:tc>
          <w:tcPr>
            <w:tcW w:w="2835" w:type="dxa"/>
          </w:tcPr>
          <w:p w14:paraId="657AF760" w14:textId="77777777" w:rsidR="00870054" w:rsidRDefault="00870054">
            <w:pPr>
              <w:pStyle w:val="ConsPlusNormal"/>
            </w:pPr>
            <w:r>
              <w:lastRenderedPageBreak/>
              <w:t>Создание объектов социального и производственного комплексов, в том числе объектов общегражданского назначения, жилья, инфраструктуры, и иных объектов за счет средств некоммерческой организации "Фонд развития моногородов"</w:t>
            </w:r>
          </w:p>
        </w:tc>
        <w:tc>
          <w:tcPr>
            <w:tcW w:w="1757" w:type="dxa"/>
          </w:tcPr>
          <w:p w14:paraId="397117EF" w14:textId="77777777" w:rsidR="00870054" w:rsidRDefault="00870054">
            <w:pPr>
              <w:pStyle w:val="ConsPlusNormal"/>
              <w:jc w:val="center"/>
            </w:pPr>
            <w:r>
              <w:t>99 9 00 40091</w:t>
            </w:r>
          </w:p>
        </w:tc>
        <w:tc>
          <w:tcPr>
            <w:tcW w:w="680" w:type="dxa"/>
          </w:tcPr>
          <w:p w14:paraId="42B0018B" w14:textId="77777777" w:rsidR="00870054" w:rsidRDefault="00870054">
            <w:pPr>
              <w:pStyle w:val="ConsPlusNormal"/>
              <w:jc w:val="center"/>
            </w:pPr>
            <w:r>
              <w:t>200</w:t>
            </w:r>
          </w:p>
        </w:tc>
        <w:tc>
          <w:tcPr>
            <w:tcW w:w="680" w:type="dxa"/>
          </w:tcPr>
          <w:p w14:paraId="7538038A" w14:textId="77777777" w:rsidR="00870054" w:rsidRDefault="00870054">
            <w:pPr>
              <w:pStyle w:val="ConsPlusNormal"/>
              <w:jc w:val="center"/>
            </w:pPr>
            <w:r>
              <w:t>04</w:t>
            </w:r>
          </w:p>
        </w:tc>
        <w:tc>
          <w:tcPr>
            <w:tcW w:w="680" w:type="dxa"/>
          </w:tcPr>
          <w:p w14:paraId="00ECC15E" w14:textId="77777777" w:rsidR="00870054" w:rsidRDefault="00870054">
            <w:pPr>
              <w:pStyle w:val="ConsPlusNormal"/>
              <w:jc w:val="center"/>
            </w:pPr>
            <w:r>
              <w:t>09</w:t>
            </w:r>
          </w:p>
        </w:tc>
        <w:tc>
          <w:tcPr>
            <w:tcW w:w="1701" w:type="dxa"/>
          </w:tcPr>
          <w:p w14:paraId="15C2ECEC" w14:textId="77777777" w:rsidR="00870054" w:rsidRDefault="00870054">
            <w:pPr>
              <w:pStyle w:val="ConsPlusNormal"/>
              <w:jc w:val="center"/>
            </w:pPr>
            <w:r>
              <w:t>27500,00</w:t>
            </w:r>
          </w:p>
        </w:tc>
        <w:tc>
          <w:tcPr>
            <w:tcW w:w="1701" w:type="dxa"/>
          </w:tcPr>
          <w:p w14:paraId="7207CEEF" w14:textId="77777777" w:rsidR="00870054" w:rsidRDefault="00870054">
            <w:pPr>
              <w:pStyle w:val="ConsPlusNormal"/>
              <w:jc w:val="center"/>
            </w:pPr>
            <w:r>
              <w:t>0,00</w:t>
            </w:r>
          </w:p>
        </w:tc>
        <w:tc>
          <w:tcPr>
            <w:tcW w:w="1701" w:type="dxa"/>
          </w:tcPr>
          <w:p w14:paraId="309A8AD1" w14:textId="77777777" w:rsidR="00870054" w:rsidRDefault="00870054">
            <w:pPr>
              <w:pStyle w:val="ConsPlusNormal"/>
              <w:jc w:val="center"/>
            </w:pPr>
            <w:r>
              <w:t>0,00</w:t>
            </w:r>
          </w:p>
        </w:tc>
      </w:tr>
      <w:tr w:rsidR="00870054" w14:paraId="148ABD9D" w14:textId="77777777">
        <w:tc>
          <w:tcPr>
            <w:tcW w:w="2835" w:type="dxa"/>
          </w:tcPr>
          <w:p w14:paraId="3F407057" w14:textId="77777777" w:rsidR="00870054" w:rsidRDefault="00870054">
            <w:pPr>
              <w:pStyle w:val="ConsPlusNormal"/>
            </w:pPr>
            <w:r>
              <w:t>Создание объектов социального и производственного комплексов, в том числе объектов общегражданского назначения, жилья, инфраструктуры, и иных объектов за счет средств некоммерческой организации "Фонд развития моногородов"</w:t>
            </w:r>
          </w:p>
        </w:tc>
        <w:tc>
          <w:tcPr>
            <w:tcW w:w="1757" w:type="dxa"/>
          </w:tcPr>
          <w:p w14:paraId="2622A13C" w14:textId="77777777" w:rsidR="00870054" w:rsidRDefault="00870054">
            <w:pPr>
              <w:pStyle w:val="ConsPlusNormal"/>
              <w:jc w:val="center"/>
            </w:pPr>
            <w:r>
              <w:t>99 9 00 40091</w:t>
            </w:r>
          </w:p>
        </w:tc>
        <w:tc>
          <w:tcPr>
            <w:tcW w:w="680" w:type="dxa"/>
          </w:tcPr>
          <w:p w14:paraId="1990364B" w14:textId="77777777" w:rsidR="00870054" w:rsidRDefault="00870054">
            <w:pPr>
              <w:pStyle w:val="ConsPlusNormal"/>
              <w:jc w:val="center"/>
            </w:pPr>
            <w:r>
              <w:t>400</w:t>
            </w:r>
          </w:p>
        </w:tc>
        <w:tc>
          <w:tcPr>
            <w:tcW w:w="680" w:type="dxa"/>
          </w:tcPr>
          <w:p w14:paraId="4C7F9743" w14:textId="77777777" w:rsidR="00870054" w:rsidRDefault="00870054">
            <w:pPr>
              <w:pStyle w:val="ConsPlusNormal"/>
              <w:jc w:val="center"/>
            </w:pPr>
            <w:r>
              <w:t>04</w:t>
            </w:r>
          </w:p>
        </w:tc>
        <w:tc>
          <w:tcPr>
            <w:tcW w:w="680" w:type="dxa"/>
          </w:tcPr>
          <w:p w14:paraId="55DAD222" w14:textId="77777777" w:rsidR="00870054" w:rsidRDefault="00870054">
            <w:pPr>
              <w:pStyle w:val="ConsPlusNormal"/>
              <w:jc w:val="center"/>
            </w:pPr>
            <w:r>
              <w:t>09</w:t>
            </w:r>
          </w:p>
        </w:tc>
        <w:tc>
          <w:tcPr>
            <w:tcW w:w="1701" w:type="dxa"/>
          </w:tcPr>
          <w:p w14:paraId="46BC58AA" w14:textId="77777777" w:rsidR="00870054" w:rsidRDefault="00870054">
            <w:pPr>
              <w:pStyle w:val="ConsPlusNormal"/>
              <w:jc w:val="center"/>
            </w:pPr>
            <w:r>
              <w:t>163209,30</w:t>
            </w:r>
          </w:p>
        </w:tc>
        <w:tc>
          <w:tcPr>
            <w:tcW w:w="1701" w:type="dxa"/>
          </w:tcPr>
          <w:p w14:paraId="42A24454" w14:textId="77777777" w:rsidR="00870054" w:rsidRDefault="00870054">
            <w:pPr>
              <w:pStyle w:val="ConsPlusNormal"/>
              <w:jc w:val="center"/>
            </w:pPr>
            <w:r>
              <w:t>0,00</w:t>
            </w:r>
          </w:p>
        </w:tc>
        <w:tc>
          <w:tcPr>
            <w:tcW w:w="1701" w:type="dxa"/>
          </w:tcPr>
          <w:p w14:paraId="66242ACC" w14:textId="77777777" w:rsidR="00870054" w:rsidRDefault="00870054">
            <w:pPr>
              <w:pStyle w:val="ConsPlusNormal"/>
              <w:jc w:val="center"/>
            </w:pPr>
            <w:r>
              <w:t>0,00</w:t>
            </w:r>
          </w:p>
        </w:tc>
      </w:tr>
      <w:tr w:rsidR="00870054" w14:paraId="5E407BB0" w14:textId="77777777">
        <w:tc>
          <w:tcPr>
            <w:tcW w:w="2835" w:type="dxa"/>
          </w:tcPr>
          <w:p w14:paraId="2998D9EC" w14:textId="77777777" w:rsidR="00870054" w:rsidRDefault="00870054">
            <w:pPr>
              <w:pStyle w:val="ConsPlusNormal"/>
            </w:pPr>
            <w:r>
              <w:t xml:space="preserve">Создание объектов социального и производственного комплексов, в том числе объектов </w:t>
            </w:r>
            <w:r>
              <w:lastRenderedPageBreak/>
              <w:t>общегражданского назначения, жилья, инфраструктуры, и иных объектов в рамках республиканской инвестиционной программы</w:t>
            </w:r>
          </w:p>
        </w:tc>
        <w:tc>
          <w:tcPr>
            <w:tcW w:w="1757" w:type="dxa"/>
          </w:tcPr>
          <w:p w14:paraId="67ECFAD0" w14:textId="77777777" w:rsidR="00870054" w:rsidRDefault="00870054">
            <w:pPr>
              <w:pStyle w:val="ConsPlusNormal"/>
              <w:jc w:val="center"/>
            </w:pPr>
            <w:r>
              <w:lastRenderedPageBreak/>
              <w:t>99 9 00 4009R</w:t>
            </w:r>
          </w:p>
        </w:tc>
        <w:tc>
          <w:tcPr>
            <w:tcW w:w="680" w:type="dxa"/>
          </w:tcPr>
          <w:p w14:paraId="095EF3BA" w14:textId="77777777" w:rsidR="00870054" w:rsidRDefault="00870054">
            <w:pPr>
              <w:pStyle w:val="ConsPlusNormal"/>
              <w:jc w:val="center"/>
            </w:pPr>
            <w:r>
              <w:t>400</w:t>
            </w:r>
          </w:p>
        </w:tc>
        <w:tc>
          <w:tcPr>
            <w:tcW w:w="680" w:type="dxa"/>
          </w:tcPr>
          <w:p w14:paraId="1AB8EB35" w14:textId="77777777" w:rsidR="00870054" w:rsidRDefault="00870054">
            <w:pPr>
              <w:pStyle w:val="ConsPlusNormal"/>
              <w:jc w:val="center"/>
            </w:pPr>
            <w:r>
              <w:t>07</w:t>
            </w:r>
          </w:p>
        </w:tc>
        <w:tc>
          <w:tcPr>
            <w:tcW w:w="680" w:type="dxa"/>
          </w:tcPr>
          <w:p w14:paraId="4324126A" w14:textId="77777777" w:rsidR="00870054" w:rsidRDefault="00870054">
            <w:pPr>
              <w:pStyle w:val="ConsPlusNormal"/>
              <w:jc w:val="center"/>
            </w:pPr>
            <w:r>
              <w:t>06</w:t>
            </w:r>
          </w:p>
        </w:tc>
        <w:tc>
          <w:tcPr>
            <w:tcW w:w="1701" w:type="dxa"/>
          </w:tcPr>
          <w:p w14:paraId="59E35542" w14:textId="77777777" w:rsidR="00870054" w:rsidRDefault="00870054">
            <w:pPr>
              <w:pStyle w:val="ConsPlusNormal"/>
              <w:jc w:val="center"/>
            </w:pPr>
            <w:r>
              <w:t>174418,05</w:t>
            </w:r>
          </w:p>
        </w:tc>
        <w:tc>
          <w:tcPr>
            <w:tcW w:w="1701" w:type="dxa"/>
          </w:tcPr>
          <w:p w14:paraId="014A9C46" w14:textId="77777777" w:rsidR="00870054" w:rsidRDefault="00870054">
            <w:pPr>
              <w:pStyle w:val="ConsPlusNormal"/>
              <w:jc w:val="center"/>
            </w:pPr>
            <w:r>
              <w:t>59500,00</w:t>
            </w:r>
          </w:p>
        </w:tc>
        <w:tc>
          <w:tcPr>
            <w:tcW w:w="1701" w:type="dxa"/>
          </w:tcPr>
          <w:p w14:paraId="2659CDFF" w14:textId="77777777" w:rsidR="00870054" w:rsidRDefault="00870054">
            <w:pPr>
              <w:pStyle w:val="ConsPlusNormal"/>
              <w:jc w:val="center"/>
            </w:pPr>
            <w:r>
              <w:t>0,00</w:t>
            </w:r>
          </w:p>
        </w:tc>
      </w:tr>
      <w:tr w:rsidR="00870054" w14:paraId="2330E16D" w14:textId="77777777">
        <w:tc>
          <w:tcPr>
            <w:tcW w:w="2835" w:type="dxa"/>
          </w:tcPr>
          <w:p w14:paraId="6AD6024A" w14:textId="77777777" w:rsidR="00870054" w:rsidRDefault="00870054">
            <w:pPr>
              <w:pStyle w:val="ConsPlusNormal"/>
            </w:pPr>
            <w:r>
              <w:t>Создание объектов социального и производственного комплексов, в том числе объектов общегражданского назначения, жилья, инфраструктуры, и иных объектов в рамках республиканской инвестиционной программы</w:t>
            </w:r>
          </w:p>
        </w:tc>
        <w:tc>
          <w:tcPr>
            <w:tcW w:w="1757" w:type="dxa"/>
          </w:tcPr>
          <w:p w14:paraId="2F22AFE5" w14:textId="77777777" w:rsidR="00870054" w:rsidRDefault="00870054">
            <w:pPr>
              <w:pStyle w:val="ConsPlusNormal"/>
              <w:jc w:val="center"/>
            </w:pPr>
            <w:r>
              <w:t>99 9 00 4009R</w:t>
            </w:r>
          </w:p>
        </w:tc>
        <w:tc>
          <w:tcPr>
            <w:tcW w:w="680" w:type="dxa"/>
          </w:tcPr>
          <w:p w14:paraId="60C2A3F4" w14:textId="77777777" w:rsidR="00870054" w:rsidRDefault="00870054">
            <w:pPr>
              <w:pStyle w:val="ConsPlusNormal"/>
              <w:jc w:val="center"/>
            </w:pPr>
            <w:r>
              <w:t>800</w:t>
            </w:r>
          </w:p>
        </w:tc>
        <w:tc>
          <w:tcPr>
            <w:tcW w:w="680" w:type="dxa"/>
          </w:tcPr>
          <w:p w14:paraId="2618B796" w14:textId="77777777" w:rsidR="00870054" w:rsidRDefault="00870054">
            <w:pPr>
              <w:pStyle w:val="ConsPlusNormal"/>
              <w:jc w:val="center"/>
            </w:pPr>
            <w:r>
              <w:t>04</w:t>
            </w:r>
          </w:p>
        </w:tc>
        <w:tc>
          <w:tcPr>
            <w:tcW w:w="680" w:type="dxa"/>
          </w:tcPr>
          <w:p w14:paraId="1D47B735" w14:textId="77777777" w:rsidR="00870054" w:rsidRDefault="00870054">
            <w:pPr>
              <w:pStyle w:val="ConsPlusNormal"/>
              <w:jc w:val="center"/>
            </w:pPr>
            <w:r>
              <w:t>12</w:t>
            </w:r>
          </w:p>
        </w:tc>
        <w:tc>
          <w:tcPr>
            <w:tcW w:w="1701" w:type="dxa"/>
          </w:tcPr>
          <w:p w14:paraId="634C2B31" w14:textId="77777777" w:rsidR="00870054" w:rsidRDefault="00870054">
            <w:pPr>
              <w:pStyle w:val="ConsPlusNormal"/>
              <w:jc w:val="center"/>
            </w:pPr>
            <w:r>
              <w:t>258995,43</w:t>
            </w:r>
          </w:p>
        </w:tc>
        <w:tc>
          <w:tcPr>
            <w:tcW w:w="1701" w:type="dxa"/>
          </w:tcPr>
          <w:p w14:paraId="7C21E6D1" w14:textId="77777777" w:rsidR="00870054" w:rsidRDefault="00870054">
            <w:pPr>
              <w:pStyle w:val="ConsPlusNormal"/>
              <w:jc w:val="center"/>
            </w:pPr>
            <w:r>
              <w:t>199999,94</w:t>
            </w:r>
          </w:p>
        </w:tc>
        <w:tc>
          <w:tcPr>
            <w:tcW w:w="1701" w:type="dxa"/>
          </w:tcPr>
          <w:p w14:paraId="3BA0CEF8" w14:textId="77777777" w:rsidR="00870054" w:rsidRDefault="00870054">
            <w:pPr>
              <w:pStyle w:val="ConsPlusNormal"/>
              <w:jc w:val="center"/>
            </w:pPr>
            <w:r>
              <w:t>142057,61</w:t>
            </w:r>
          </w:p>
        </w:tc>
      </w:tr>
      <w:tr w:rsidR="00870054" w14:paraId="67BF85EA" w14:textId="77777777">
        <w:tc>
          <w:tcPr>
            <w:tcW w:w="2835" w:type="dxa"/>
          </w:tcPr>
          <w:p w14:paraId="2544EA91" w14:textId="77777777" w:rsidR="00870054" w:rsidRDefault="00870054">
            <w:pPr>
              <w:pStyle w:val="ConsPlusNormal"/>
            </w:pPr>
            <w:r>
              <w:t>Субсидии на реализацию проектов инициатив муниципальных образований Республики Дагестан</w:t>
            </w:r>
          </w:p>
        </w:tc>
        <w:tc>
          <w:tcPr>
            <w:tcW w:w="1757" w:type="dxa"/>
          </w:tcPr>
          <w:p w14:paraId="5FE77997" w14:textId="77777777" w:rsidR="00870054" w:rsidRDefault="00870054">
            <w:pPr>
              <w:pStyle w:val="ConsPlusNormal"/>
              <w:jc w:val="center"/>
            </w:pPr>
            <w:r>
              <w:t>99 9 00 41120</w:t>
            </w:r>
          </w:p>
        </w:tc>
        <w:tc>
          <w:tcPr>
            <w:tcW w:w="680" w:type="dxa"/>
          </w:tcPr>
          <w:p w14:paraId="4E30898B" w14:textId="77777777" w:rsidR="00870054" w:rsidRDefault="00870054">
            <w:pPr>
              <w:pStyle w:val="ConsPlusNormal"/>
              <w:jc w:val="center"/>
            </w:pPr>
            <w:r>
              <w:t>500</w:t>
            </w:r>
          </w:p>
        </w:tc>
        <w:tc>
          <w:tcPr>
            <w:tcW w:w="680" w:type="dxa"/>
          </w:tcPr>
          <w:p w14:paraId="371984B8" w14:textId="77777777" w:rsidR="00870054" w:rsidRDefault="00870054">
            <w:pPr>
              <w:pStyle w:val="ConsPlusNormal"/>
              <w:jc w:val="center"/>
            </w:pPr>
            <w:r>
              <w:t>04</w:t>
            </w:r>
          </w:p>
        </w:tc>
        <w:tc>
          <w:tcPr>
            <w:tcW w:w="680" w:type="dxa"/>
          </w:tcPr>
          <w:p w14:paraId="69055DE9" w14:textId="77777777" w:rsidR="00870054" w:rsidRDefault="00870054">
            <w:pPr>
              <w:pStyle w:val="ConsPlusNormal"/>
              <w:jc w:val="center"/>
            </w:pPr>
            <w:r>
              <w:t>05</w:t>
            </w:r>
          </w:p>
        </w:tc>
        <w:tc>
          <w:tcPr>
            <w:tcW w:w="1701" w:type="dxa"/>
          </w:tcPr>
          <w:p w14:paraId="0DF09009" w14:textId="77777777" w:rsidR="00870054" w:rsidRDefault="00870054">
            <w:pPr>
              <w:pStyle w:val="ConsPlusNormal"/>
              <w:jc w:val="center"/>
            </w:pPr>
            <w:r>
              <w:t>3149,99</w:t>
            </w:r>
          </w:p>
        </w:tc>
        <w:tc>
          <w:tcPr>
            <w:tcW w:w="1701" w:type="dxa"/>
          </w:tcPr>
          <w:p w14:paraId="60D25B52" w14:textId="77777777" w:rsidR="00870054" w:rsidRDefault="00870054">
            <w:pPr>
              <w:pStyle w:val="ConsPlusNormal"/>
              <w:jc w:val="center"/>
            </w:pPr>
            <w:r>
              <w:t>0,00</w:t>
            </w:r>
          </w:p>
        </w:tc>
        <w:tc>
          <w:tcPr>
            <w:tcW w:w="1701" w:type="dxa"/>
          </w:tcPr>
          <w:p w14:paraId="01063F85" w14:textId="77777777" w:rsidR="00870054" w:rsidRDefault="00870054">
            <w:pPr>
              <w:pStyle w:val="ConsPlusNormal"/>
              <w:jc w:val="center"/>
            </w:pPr>
            <w:r>
              <w:t>0,00</w:t>
            </w:r>
          </w:p>
        </w:tc>
      </w:tr>
      <w:tr w:rsidR="00870054" w14:paraId="03B3082B" w14:textId="77777777">
        <w:tc>
          <w:tcPr>
            <w:tcW w:w="2835" w:type="dxa"/>
          </w:tcPr>
          <w:p w14:paraId="39814F7B" w14:textId="77777777" w:rsidR="00870054" w:rsidRDefault="00870054">
            <w:pPr>
              <w:pStyle w:val="ConsPlusNormal"/>
            </w:pPr>
            <w:r>
              <w:t xml:space="preserve">Субсидии на реализацию проектов инициатив муниципальных образований Республики </w:t>
            </w:r>
            <w:r>
              <w:lastRenderedPageBreak/>
              <w:t>Дагестан</w:t>
            </w:r>
          </w:p>
        </w:tc>
        <w:tc>
          <w:tcPr>
            <w:tcW w:w="1757" w:type="dxa"/>
          </w:tcPr>
          <w:p w14:paraId="30D2EF16" w14:textId="77777777" w:rsidR="00870054" w:rsidRDefault="00870054">
            <w:pPr>
              <w:pStyle w:val="ConsPlusNormal"/>
              <w:jc w:val="center"/>
            </w:pPr>
            <w:r>
              <w:lastRenderedPageBreak/>
              <w:t>99 9 00 41120</w:t>
            </w:r>
          </w:p>
        </w:tc>
        <w:tc>
          <w:tcPr>
            <w:tcW w:w="680" w:type="dxa"/>
          </w:tcPr>
          <w:p w14:paraId="272AEAD2" w14:textId="77777777" w:rsidR="00870054" w:rsidRDefault="00870054">
            <w:pPr>
              <w:pStyle w:val="ConsPlusNormal"/>
              <w:jc w:val="center"/>
            </w:pPr>
            <w:r>
              <w:t>500</w:t>
            </w:r>
          </w:p>
        </w:tc>
        <w:tc>
          <w:tcPr>
            <w:tcW w:w="680" w:type="dxa"/>
          </w:tcPr>
          <w:p w14:paraId="347F4D3C" w14:textId="77777777" w:rsidR="00870054" w:rsidRDefault="00870054">
            <w:pPr>
              <w:pStyle w:val="ConsPlusNormal"/>
              <w:jc w:val="center"/>
            </w:pPr>
            <w:r>
              <w:t>04</w:t>
            </w:r>
          </w:p>
        </w:tc>
        <w:tc>
          <w:tcPr>
            <w:tcW w:w="680" w:type="dxa"/>
          </w:tcPr>
          <w:p w14:paraId="12C2D390" w14:textId="77777777" w:rsidR="00870054" w:rsidRDefault="00870054">
            <w:pPr>
              <w:pStyle w:val="ConsPlusNormal"/>
              <w:jc w:val="center"/>
            </w:pPr>
            <w:r>
              <w:t>09</w:t>
            </w:r>
          </w:p>
        </w:tc>
        <w:tc>
          <w:tcPr>
            <w:tcW w:w="1701" w:type="dxa"/>
          </w:tcPr>
          <w:p w14:paraId="573AE9D8" w14:textId="77777777" w:rsidR="00870054" w:rsidRDefault="00870054">
            <w:pPr>
              <w:pStyle w:val="ConsPlusNormal"/>
              <w:jc w:val="center"/>
            </w:pPr>
            <w:r>
              <w:t>44704,77</w:t>
            </w:r>
          </w:p>
        </w:tc>
        <w:tc>
          <w:tcPr>
            <w:tcW w:w="1701" w:type="dxa"/>
          </w:tcPr>
          <w:p w14:paraId="0A29D598" w14:textId="77777777" w:rsidR="00870054" w:rsidRDefault="00870054">
            <w:pPr>
              <w:pStyle w:val="ConsPlusNormal"/>
              <w:jc w:val="center"/>
            </w:pPr>
            <w:r>
              <w:t>0,00</w:t>
            </w:r>
          </w:p>
        </w:tc>
        <w:tc>
          <w:tcPr>
            <w:tcW w:w="1701" w:type="dxa"/>
          </w:tcPr>
          <w:p w14:paraId="01F3DEB2" w14:textId="77777777" w:rsidR="00870054" w:rsidRDefault="00870054">
            <w:pPr>
              <w:pStyle w:val="ConsPlusNormal"/>
              <w:jc w:val="center"/>
            </w:pPr>
            <w:r>
              <w:t>0,00</w:t>
            </w:r>
          </w:p>
        </w:tc>
      </w:tr>
      <w:tr w:rsidR="00870054" w14:paraId="2662571A" w14:textId="77777777">
        <w:tc>
          <w:tcPr>
            <w:tcW w:w="2835" w:type="dxa"/>
          </w:tcPr>
          <w:p w14:paraId="064D0144" w14:textId="77777777" w:rsidR="00870054" w:rsidRDefault="00870054">
            <w:pPr>
              <w:pStyle w:val="ConsPlusNormal"/>
            </w:pPr>
            <w:r>
              <w:t>Субсидии на реализацию проектов инициатив муниципальных образований Республики Дагестан</w:t>
            </w:r>
          </w:p>
        </w:tc>
        <w:tc>
          <w:tcPr>
            <w:tcW w:w="1757" w:type="dxa"/>
          </w:tcPr>
          <w:p w14:paraId="5336352E" w14:textId="77777777" w:rsidR="00870054" w:rsidRDefault="00870054">
            <w:pPr>
              <w:pStyle w:val="ConsPlusNormal"/>
              <w:jc w:val="center"/>
            </w:pPr>
            <w:r>
              <w:t>99 9 00 41120</w:t>
            </w:r>
          </w:p>
        </w:tc>
        <w:tc>
          <w:tcPr>
            <w:tcW w:w="680" w:type="dxa"/>
          </w:tcPr>
          <w:p w14:paraId="61A30C17" w14:textId="77777777" w:rsidR="00870054" w:rsidRDefault="00870054">
            <w:pPr>
              <w:pStyle w:val="ConsPlusNormal"/>
              <w:jc w:val="center"/>
            </w:pPr>
            <w:r>
              <w:t>500</w:t>
            </w:r>
          </w:p>
        </w:tc>
        <w:tc>
          <w:tcPr>
            <w:tcW w:w="680" w:type="dxa"/>
          </w:tcPr>
          <w:p w14:paraId="4713B442" w14:textId="77777777" w:rsidR="00870054" w:rsidRDefault="00870054">
            <w:pPr>
              <w:pStyle w:val="ConsPlusNormal"/>
              <w:jc w:val="center"/>
            </w:pPr>
            <w:r>
              <w:t>05</w:t>
            </w:r>
          </w:p>
        </w:tc>
        <w:tc>
          <w:tcPr>
            <w:tcW w:w="680" w:type="dxa"/>
          </w:tcPr>
          <w:p w14:paraId="59F72303" w14:textId="77777777" w:rsidR="00870054" w:rsidRDefault="00870054">
            <w:pPr>
              <w:pStyle w:val="ConsPlusNormal"/>
              <w:jc w:val="center"/>
            </w:pPr>
            <w:r>
              <w:t>02</w:t>
            </w:r>
          </w:p>
        </w:tc>
        <w:tc>
          <w:tcPr>
            <w:tcW w:w="1701" w:type="dxa"/>
          </w:tcPr>
          <w:p w14:paraId="79071E86" w14:textId="77777777" w:rsidR="00870054" w:rsidRDefault="00870054">
            <w:pPr>
              <w:pStyle w:val="ConsPlusNormal"/>
              <w:jc w:val="center"/>
            </w:pPr>
            <w:r>
              <w:t>38763,36</w:t>
            </w:r>
          </w:p>
        </w:tc>
        <w:tc>
          <w:tcPr>
            <w:tcW w:w="1701" w:type="dxa"/>
          </w:tcPr>
          <w:p w14:paraId="212B0539" w14:textId="77777777" w:rsidR="00870054" w:rsidRDefault="00870054">
            <w:pPr>
              <w:pStyle w:val="ConsPlusNormal"/>
              <w:jc w:val="center"/>
            </w:pPr>
            <w:r>
              <w:t>0,00</w:t>
            </w:r>
          </w:p>
        </w:tc>
        <w:tc>
          <w:tcPr>
            <w:tcW w:w="1701" w:type="dxa"/>
          </w:tcPr>
          <w:p w14:paraId="0A743001" w14:textId="77777777" w:rsidR="00870054" w:rsidRDefault="00870054">
            <w:pPr>
              <w:pStyle w:val="ConsPlusNormal"/>
              <w:jc w:val="center"/>
            </w:pPr>
            <w:r>
              <w:t>0,00</w:t>
            </w:r>
          </w:p>
        </w:tc>
      </w:tr>
      <w:tr w:rsidR="00870054" w14:paraId="7F696ACD" w14:textId="77777777">
        <w:tc>
          <w:tcPr>
            <w:tcW w:w="2835" w:type="dxa"/>
          </w:tcPr>
          <w:p w14:paraId="25B457E3" w14:textId="77777777" w:rsidR="00870054" w:rsidRDefault="00870054">
            <w:pPr>
              <w:pStyle w:val="ConsPlusNormal"/>
            </w:pPr>
            <w:r>
              <w:t>Субсидии на реализацию проектов инициатив муниципальных образований Республики Дагестан</w:t>
            </w:r>
          </w:p>
        </w:tc>
        <w:tc>
          <w:tcPr>
            <w:tcW w:w="1757" w:type="dxa"/>
          </w:tcPr>
          <w:p w14:paraId="129C7855" w14:textId="77777777" w:rsidR="00870054" w:rsidRDefault="00870054">
            <w:pPr>
              <w:pStyle w:val="ConsPlusNormal"/>
              <w:jc w:val="center"/>
            </w:pPr>
            <w:r>
              <w:t>99 9 00 41120</w:t>
            </w:r>
          </w:p>
        </w:tc>
        <w:tc>
          <w:tcPr>
            <w:tcW w:w="680" w:type="dxa"/>
          </w:tcPr>
          <w:p w14:paraId="17C118B1" w14:textId="77777777" w:rsidR="00870054" w:rsidRDefault="00870054">
            <w:pPr>
              <w:pStyle w:val="ConsPlusNormal"/>
              <w:jc w:val="center"/>
            </w:pPr>
            <w:r>
              <w:t>500</w:t>
            </w:r>
          </w:p>
        </w:tc>
        <w:tc>
          <w:tcPr>
            <w:tcW w:w="680" w:type="dxa"/>
          </w:tcPr>
          <w:p w14:paraId="65DD0089" w14:textId="77777777" w:rsidR="00870054" w:rsidRDefault="00870054">
            <w:pPr>
              <w:pStyle w:val="ConsPlusNormal"/>
              <w:jc w:val="center"/>
            </w:pPr>
            <w:r>
              <w:t>05</w:t>
            </w:r>
          </w:p>
        </w:tc>
        <w:tc>
          <w:tcPr>
            <w:tcW w:w="680" w:type="dxa"/>
          </w:tcPr>
          <w:p w14:paraId="6A6A777C" w14:textId="77777777" w:rsidR="00870054" w:rsidRDefault="00870054">
            <w:pPr>
              <w:pStyle w:val="ConsPlusNormal"/>
              <w:jc w:val="center"/>
            </w:pPr>
            <w:r>
              <w:t>03</w:t>
            </w:r>
          </w:p>
        </w:tc>
        <w:tc>
          <w:tcPr>
            <w:tcW w:w="1701" w:type="dxa"/>
          </w:tcPr>
          <w:p w14:paraId="1176C995" w14:textId="77777777" w:rsidR="00870054" w:rsidRDefault="00870054">
            <w:pPr>
              <w:pStyle w:val="ConsPlusNormal"/>
              <w:jc w:val="center"/>
            </w:pPr>
            <w:r>
              <w:t>67263,67</w:t>
            </w:r>
          </w:p>
        </w:tc>
        <w:tc>
          <w:tcPr>
            <w:tcW w:w="1701" w:type="dxa"/>
          </w:tcPr>
          <w:p w14:paraId="1520246F" w14:textId="77777777" w:rsidR="00870054" w:rsidRDefault="00870054">
            <w:pPr>
              <w:pStyle w:val="ConsPlusNormal"/>
              <w:jc w:val="center"/>
            </w:pPr>
            <w:r>
              <w:t>0,00</w:t>
            </w:r>
          </w:p>
        </w:tc>
        <w:tc>
          <w:tcPr>
            <w:tcW w:w="1701" w:type="dxa"/>
          </w:tcPr>
          <w:p w14:paraId="0D227EDC" w14:textId="77777777" w:rsidR="00870054" w:rsidRDefault="00870054">
            <w:pPr>
              <w:pStyle w:val="ConsPlusNormal"/>
              <w:jc w:val="center"/>
            </w:pPr>
            <w:r>
              <w:t>0,00</w:t>
            </w:r>
          </w:p>
        </w:tc>
      </w:tr>
      <w:tr w:rsidR="00870054" w14:paraId="6462537D" w14:textId="77777777">
        <w:tc>
          <w:tcPr>
            <w:tcW w:w="2835" w:type="dxa"/>
          </w:tcPr>
          <w:p w14:paraId="0A33331C" w14:textId="77777777" w:rsidR="00870054" w:rsidRDefault="00870054">
            <w:pPr>
              <w:pStyle w:val="ConsPlusNormal"/>
            </w:pPr>
            <w:r>
              <w:t>Субсидии на реализацию проектов инициатив муниципальных образований Республики Дагестан</w:t>
            </w:r>
          </w:p>
        </w:tc>
        <w:tc>
          <w:tcPr>
            <w:tcW w:w="1757" w:type="dxa"/>
          </w:tcPr>
          <w:p w14:paraId="693C7DBB" w14:textId="77777777" w:rsidR="00870054" w:rsidRDefault="00870054">
            <w:pPr>
              <w:pStyle w:val="ConsPlusNormal"/>
              <w:jc w:val="center"/>
            </w:pPr>
            <w:r>
              <w:t>99 9 00 41120</w:t>
            </w:r>
          </w:p>
        </w:tc>
        <w:tc>
          <w:tcPr>
            <w:tcW w:w="680" w:type="dxa"/>
          </w:tcPr>
          <w:p w14:paraId="50B0507D" w14:textId="77777777" w:rsidR="00870054" w:rsidRDefault="00870054">
            <w:pPr>
              <w:pStyle w:val="ConsPlusNormal"/>
              <w:jc w:val="center"/>
            </w:pPr>
            <w:r>
              <w:t>500</w:t>
            </w:r>
          </w:p>
        </w:tc>
        <w:tc>
          <w:tcPr>
            <w:tcW w:w="680" w:type="dxa"/>
          </w:tcPr>
          <w:p w14:paraId="170CB849" w14:textId="77777777" w:rsidR="00870054" w:rsidRDefault="00870054">
            <w:pPr>
              <w:pStyle w:val="ConsPlusNormal"/>
              <w:jc w:val="center"/>
            </w:pPr>
            <w:r>
              <w:t>07</w:t>
            </w:r>
          </w:p>
        </w:tc>
        <w:tc>
          <w:tcPr>
            <w:tcW w:w="680" w:type="dxa"/>
          </w:tcPr>
          <w:p w14:paraId="5E067912" w14:textId="77777777" w:rsidR="00870054" w:rsidRDefault="00870054">
            <w:pPr>
              <w:pStyle w:val="ConsPlusNormal"/>
              <w:jc w:val="center"/>
            </w:pPr>
            <w:r>
              <w:t>01</w:t>
            </w:r>
          </w:p>
        </w:tc>
        <w:tc>
          <w:tcPr>
            <w:tcW w:w="1701" w:type="dxa"/>
          </w:tcPr>
          <w:p w14:paraId="395F9C5A" w14:textId="77777777" w:rsidR="00870054" w:rsidRDefault="00870054">
            <w:pPr>
              <w:pStyle w:val="ConsPlusNormal"/>
              <w:jc w:val="center"/>
            </w:pPr>
            <w:r>
              <w:t>15252,21</w:t>
            </w:r>
          </w:p>
        </w:tc>
        <w:tc>
          <w:tcPr>
            <w:tcW w:w="1701" w:type="dxa"/>
          </w:tcPr>
          <w:p w14:paraId="23FE095B" w14:textId="77777777" w:rsidR="00870054" w:rsidRDefault="00870054">
            <w:pPr>
              <w:pStyle w:val="ConsPlusNormal"/>
              <w:jc w:val="center"/>
            </w:pPr>
            <w:r>
              <w:t>0,00</w:t>
            </w:r>
          </w:p>
        </w:tc>
        <w:tc>
          <w:tcPr>
            <w:tcW w:w="1701" w:type="dxa"/>
          </w:tcPr>
          <w:p w14:paraId="63B9A7AC" w14:textId="77777777" w:rsidR="00870054" w:rsidRDefault="00870054">
            <w:pPr>
              <w:pStyle w:val="ConsPlusNormal"/>
              <w:jc w:val="center"/>
            </w:pPr>
            <w:r>
              <w:t>0,00</w:t>
            </w:r>
          </w:p>
        </w:tc>
      </w:tr>
      <w:tr w:rsidR="00870054" w14:paraId="58476E2B" w14:textId="77777777">
        <w:tc>
          <w:tcPr>
            <w:tcW w:w="2835" w:type="dxa"/>
          </w:tcPr>
          <w:p w14:paraId="2B29D2BB" w14:textId="77777777" w:rsidR="00870054" w:rsidRDefault="00870054">
            <w:pPr>
              <w:pStyle w:val="ConsPlusNormal"/>
            </w:pPr>
            <w:r>
              <w:t>Субсидии на реализацию проектов инициатив муниципальных образований Республики Дагестан</w:t>
            </w:r>
          </w:p>
        </w:tc>
        <w:tc>
          <w:tcPr>
            <w:tcW w:w="1757" w:type="dxa"/>
          </w:tcPr>
          <w:p w14:paraId="7E860E1F" w14:textId="77777777" w:rsidR="00870054" w:rsidRDefault="00870054">
            <w:pPr>
              <w:pStyle w:val="ConsPlusNormal"/>
              <w:jc w:val="center"/>
            </w:pPr>
            <w:r>
              <w:t>99 9 00 41120</w:t>
            </w:r>
          </w:p>
        </w:tc>
        <w:tc>
          <w:tcPr>
            <w:tcW w:w="680" w:type="dxa"/>
          </w:tcPr>
          <w:p w14:paraId="77D8B252" w14:textId="77777777" w:rsidR="00870054" w:rsidRDefault="00870054">
            <w:pPr>
              <w:pStyle w:val="ConsPlusNormal"/>
              <w:jc w:val="center"/>
            </w:pPr>
            <w:r>
              <w:t>500</w:t>
            </w:r>
          </w:p>
        </w:tc>
        <w:tc>
          <w:tcPr>
            <w:tcW w:w="680" w:type="dxa"/>
          </w:tcPr>
          <w:p w14:paraId="4F3DE5C1" w14:textId="77777777" w:rsidR="00870054" w:rsidRDefault="00870054">
            <w:pPr>
              <w:pStyle w:val="ConsPlusNormal"/>
              <w:jc w:val="center"/>
            </w:pPr>
            <w:r>
              <w:t>07</w:t>
            </w:r>
          </w:p>
        </w:tc>
        <w:tc>
          <w:tcPr>
            <w:tcW w:w="680" w:type="dxa"/>
          </w:tcPr>
          <w:p w14:paraId="14A40198" w14:textId="77777777" w:rsidR="00870054" w:rsidRDefault="00870054">
            <w:pPr>
              <w:pStyle w:val="ConsPlusNormal"/>
              <w:jc w:val="center"/>
            </w:pPr>
            <w:r>
              <w:t>02</w:t>
            </w:r>
          </w:p>
        </w:tc>
        <w:tc>
          <w:tcPr>
            <w:tcW w:w="1701" w:type="dxa"/>
          </w:tcPr>
          <w:p w14:paraId="72DDEDF2" w14:textId="77777777" w:rsidR="00870054" w:rsidRDefault="00870054">
            <w:pPr>
              <w:pStyle w:val="ConsPlusNormal"/>
              <w:jc w:val="center"/>
            </w:pPr>
            <w:r>
              <w:t>11879,88</w:t>
            </w:r>
          </w:p>
        </w:tc>
        <w:tc>
          <w:tcPr>
            <w:tcW w:w="1701" w:type="dxa"/>
          </w:tcPr>
          <w:p w14:paraId="46FE52ED" w14:textId="77777777" w:rsidR="00870054" w:rsidRDefault="00870054">
            <w:pPr>
              <w:pStyle w:val="ConsPlusNormal"/>
              <w:jc w:val="center"/>
            </w:pPr>
            <w:r>
              <w:t>0,00</w:t>
            </w:r>
          </w:p>
        </w:tc>
        <w:tc>
          <w:tcPr>
            <w:tcW w:w="1701" w:type="dxa"/>
          </w:tcPr>
          <w:p w14:paraId="25C02B3C" w14:textId="77777777" w:rsidR="00870054" w:rsidRDefault="00870054">
            <w:pPr>
              <w:pStyle w:val="ConsPlusNormal"/>
              <w:jc w:val="center"/>
            </w:pPr>
            <w:r>
              <w:t>0,00</w:t>
            </w:r>
          </w:p>
        </w:tc>
      </w:tr>
      <w:tr w:rsidR="00870054" w14:paraId="10B46BAD" w14:textId="77777777">
        <w:tc>
          <w:tcPr>
            <w:tcW w:w="2835" w:type="dxa"/>
          </w:tcPr>
          <w:p w14:paraId="475A4B80" w14:textId="77777777" w:rsidR="00870054" w:rsidRDefault="00870054">
            <w:pPr>
              <w:pStyle w:val="ConsPlusNormal"/>
            </w:pPr>
            <w:r>
              <w:t>Субсидии на реализацию проектов инициатив муниципальных образований Республики Дагестан</w:t>
            </w:r>
          </w:p>
        </w:tc>
        <w:tc>
          <w:tcPr>
            <w:tcW w:w="1757" w:type="dxa"/>
          </w:tcPr>
          <w:p w14:paraId="6E0F4C35" w14:textId="77777777" w:rsidR="00870054" w:rsidRDefault="00870054">
            <w:pPr>
              <w:pStyle w:val="ConsPlusNormal"/>
              <w:jc w:val="center"/>
            </w:pPr>
            <w:r>
              <w:t>99 9 00 41120</w:t>
            </w:r>
          </w:p>
        </w:tc>
        <w:tc>
          <w:tcPr>
            <w:tcW w:w="680" w:type="dxa"/>
          </w:tcPr>
          <w:p w14:paraId="5BEB7DDF" w14:textId="77777777" w:rsidR="00870054" w:rsidRDefault="00870054">
            <w:pPr>
              <w:pStyle w:val="ConsPlusNormal"/>
              <w:jc w:val="center"/>
            </w:pPr>
            <w:r>
              <w:t>500</w:t>
            </w:r>
          </w:p>
        </w:tc>
        <w:tc>
          <w:tcPr>
            <w:tcW w:w="680" w:type="dxa"/>
          </w:tcPr>
          <w:p w14:paraId="7448AE26" w14:textId="77777777" w:rsidR="00870054" w:rsidRDefault="00870054">
            <w:pPr>
              <w:pStyle w:val="ConsPlusNormal"/>
              <w:jc w:val="center"/>
            </w:pPr>
            <w:r>
              <w:t>07</w:t>
            </w:r>
          </w:p>
        </w:tc>
        <w:tc>
          <w:tcPr>
            <w:tcW w:w="680" w:type="dxa"/>
          </w:tcPr>
          <w:p w14:paraId="234DD55A" w14:textId="77777777" w:rsidR="00870054" w:rsidRDefault="00870054">
            <w:pPr>
              <w:pStyle w:val="ConsPlusNormal"/>
              <w:jc w:val="center"/>
            </w:pPr>
            <w:r>
              <w:t>03</w:t>
            </w:r>
          </w:p>
        </w:tc>
        <w:tc>
          <w:tcPr>
            <w:tcW w:w="1701" w:type="dxa"/>
          </w:tcPr>
          <w:p w14:paraId="7BFEA6BF" w14:textId="77777777" w:rsidR="00870054" w:rsidRDefault="00870054">
            <w:pPr>
              <w:pStyle w:val="ConsPlusNormal"/>
              <w:jc w:val="center"/>
            </w:pPr>
            <w:r>
              <w:t>8800,00</w:t>
            </w:r>
          </w:p>
        </w:tc>
        <w:tc>
          <w:tcPr>
            <w:tcW w:w="1701" w:type="dxa"/>
          </w:tcPr>
          <w:p w14:paraId="734FF168" w14:textId="77777777" w:rsidR="00870054" w:rsidRDefault="00870054">
            <w:pPr>
              <w:pStyle w:val="ConsPlusNormal"/>
              <w:jc w:val="center"/>
            </w:pPr>
            <w:r>
              <w:t>0,00</w:t>
            </w:r>
          </w:p>
        </w:tc>
        <w:tc>
          <w:tcPr>
            <w:tcW w:w="1701" w:type="dxa"/>
          </w:tcPr>
          <w:p w14:paraId="5CED2515" w14:textId="77777777" w:rsidR="00870054" w:rsidRDefault="00870054">
            <w:pPr>
              <w:pStyle w:val="ConsPlusNormal"/>
              <w:jc w:val="center"/>
            </w:pPr>
            <w:r>
              <w:t>0,00</w:t>
            </w:r>
          </w:p>
        </w:tc>
      </w:tr>
      <w:tr w:rsidR="00870054" w14:paraId="644A20FF" w14:textId="77777777">
        <w:tc>
          <w:tcPr>
            <w:tcW w:w="2835" w:type="dxa"/>
          </w:tcPr>
          <w:p w14:paraId="7493858A" w14:textId="77777777" w:rsidR="00870054" w:rsidRDefault="00870054">
            <w:pPr>
              <w:pStyle w:val="ConsPlusNormal"/>
            </w:pPr>
            <w:r>
              <w:lastRenderedPageBreak/>
              <w:t>Субсидии на реализацию проектов инициатив муниципальных образований Республики Дагестан</w:t>
            </w:r>
          </w:p>
        </w:tc>
        <w:tc>
          <w:tcPr>
            <w:tcW w:w="1757" w:type="dxa"/>
          </w:tcPr>
          <w:p w14:paraId="5A76FA17" w14:textId="77777777" w:rsidR="00870054" w:rsidRDefault="00870054">
            <w:pPr>
              <w:pStyle w:val="ConsPlusNormal"/>
              <w:jc w:val="center"/>
            </w:pPr>
            <w:r>
              <w:t>99 9 00 41120</w:t>
            </w:r>
          </w:p>
        </w:tc>
        <w:tc>
          <w:tcPr>
            <w:tcW w:w="680" w:type="dxa"/>
          </w:tcPr>
          <w:p w14:paraId="2165210B" w14:textId="77777777" w:rsidR="00870054" w:rsidRDefault="00870054">
            <w:pPr>
              <w:pStyle w:val="ConsPlusNormal"/>
              <w:jc w:val="center"/>
            </w:pPr>
            <w:r>
              <w:t>500</w:t>
            </w:r>
          </w:p>
        </w:tc>
        <w:tc>
          <w:tcPr>
            <w:tcW w:w="680" w:type="dxa"/>
          </w:tcPr>
          <w:p w14:paraId="3FB170EC" w14:textId="77777777" w:rsidR="00870054" w:rsidRDefault="00870054">
            <w:pPr>
              <w:pStyle w:val="ConsPlusNormal"/>
              <w:jc w:val="center"/>
            </w:pPr>
            <w:r>
              <w:t>08</w:t>
            </w:r>
          </w:p>
        </w:tc>
        <w:tc>
          <w:tcPr>
            <w:tcW w:w="680" w:type="dxa"/>
          </w:tcPr>
          <w:p w14:paraId="1545E3FB" w14:textId="77777777" w:rsidR="00870054" w:rsidRDefault="00870054">
            <w:pPr>
              <w:pStyle w:val="ConsPlusNormal"/>
              <w:jc w:val="center"/>
            </w:pPr>
            <w:r>
              <w:t>01</w:t>
            </w:r>
          </w:p>
        </w:tc>
        <w:tc>
          <w:tcPr>
            <w:tcW w:w="1701" w:type="dxa"/>
          </w:tcPr>
          <w:p w14:paraId="3547CA48" w14:textId="77777777" w:rsidR="00870054" w:rsidRDefault="00870054">
            <w:pPr>
              <w:pStyle w:val="ConsPlusNormal"/>
              <w:jc w:val="center"/>
            </w:pPr>
            <w:r>
              <w:t>6226,93</w:t>
            </w:r>
          </w:p>
        </w:tc>
        <w:tc>
          <w:tcPr>
            <w:tcW w:w="1701" w:type="dxa"/>
          </w:tcPr>
          <w:p w14:paraId="1E280B8B" w14:textId="77777777" w:rsidR="00870054" w:rsidRDefault="00870054">
            <w:pPr>
              <w:pStyle w:val="ConsPlusNormal"/>
              <w:jc w:val="center"/>
            </w:pPr>
            <w:r>
              <w:t>0,00</w:t>
            </w:r>
          </w:p>
        </w:tc>
        <w:tc>
          <w:tcPr>
            <w:tcW w:w="1701" w:type="dxa"/>
          </w:tcPr>
          <w:p w14:paraId="014F8FBE" w14:textId="77777777" w:rsidR="00870054" w:rsidRDefault="00870054">
            <w:pPr>
              <w:pStyle w:val="ConsPlusNormal"/>
              <w:jc w:val="center"/>
            </w:pPr>
            <w:r>
              <w:t>0,00</w:t>
            </w:r>
          </w:p>
        </w:tc>
      </w:tr>
      <w:tr w:rsidR="00870054" w14:paraId="1F617366" w14:textId="77777777">
        <w:tc>
          <w:tcPr>
            <w:tcW w:w="2835" w:type="dxa"/>
          </w:tcPr>
          <w:p w14:paraId="0AE0C097" w14:textId="77777777" w:rsidR="00870054" w:rsidRDefault="00870054">
            <w:pPr>
              <w:pStyle w:val="ConsPlusNormal"/>
            </w:pPr>
            <w:r>
              <w:t>Субсидии на реализацию проектов инициатив муниципальных образований Республики Дагестан</w:t>
            </w:r>
          </w:p>
        </w:tc>
        <w:tc>
          <w:tcPr>
            <w:tcW w:w="1757" w:type="dxa"/>
          </w:tcPr>
          <w:p w14:paraId="6B4919A6" w14:textId="77777777" w:rsidR="00870054" w:rsidRDefault="00870054">
            <w:pPr>
              <w:pStyle w:val="ConsPlusNormal"/>
              <w:jc w:val="center"/>
            </w:pPr>
            <w:r>
              <w:t>99 9 00 41120</w:t>
            </w:r>
          </w:p>
        </w:tc>
        <w:tc>
          <w:tcPr>
            <w:tcW w:w="680" w:type="dxa"/>
          </w:tcPr>
          <w:p w14:paraId="6E69E95E" w14:textId="77777777" w:rsidR="00870054" w:rsidRDefault="00870054">
            <w:pPr>
              <w:pStyle w:val="ConsPlusNormal"/>
              <w:jc w:val="center"/>
            </w:pPr>
            <w:r>
              <w:t>500</w:t>
            </w:r>
          </w:p>
        </w:tc>
        <w:tc>
          <w:tcPr>
            <w:tcW w:w="680" w:type="dxa"/>
          </w:tcPr>
          <w:p w14:paraId="702AA2EC" w14:textId="77777777" w:rsidR="00870054" w:rsidRDefault="00870054">
            <w:pPr>
              <w:pStyle w:val="ConsPlusNormal"/>
              <w:jc w:val="center"/>
            </w:pPr>
            <w:r>
              <w:t>11</w:t>
            </w:r>
          </w:p>
        </w:tc>
        <w:tc>
          <w:tcPr>
            <w:tcW w:w="680" w:type="dxa"/>
          </w:tcPr>
          <w:p w14:paraId="2EB9279B" w14:textId="77777777" w:rsidR="00870054" w:rsidRDefault="00870054">
            <w:pPr>
              <w:pStyle w:val="ConsPlusNormal"/>
              <w:jc w:val="center"/>
            </w:pPr>
            <w:r>
              <w:t>01</w:t>
            </w:r>
          </w:p>
        </w:tc>
        <w:tc>
          <w:tcPr>
            <w:tcW w:w="1701" w:type="dxa"/>
          </w:tcPr>
          <w:p w14:paraId="10312021" w14:textId="77777777" w:rsidR="00870054" w:rsidRDefault="00870054">
            <w:pPr>
              <w:pStyle w:val="ConsPlusNormal"/>
              <w:jc w:val="center"/>
            </w:pPr>
            <w:r>
              <w:t>3956,40</w:t>
            </w:r>
          </w:p>
        </w:tc>
        <w:tc>
          <w:tcPr>
            <w:tcW w:w="1701" w:type="dxa"/>
          </w:tcPr>
          <w:p w14:paraId="47AA5C04" w14:textId="77777777" w:rsidR="00870054" w:rsidRDefault="00870054">
            <w:pPr>
              <w:pStyle w:val="ConsPlusNormal"/>
              <w:jc w:val="center"/>
            </w:pPr>
            <w:r>
              <w:t>0,00</w:t>
            </w:r>
          </w:p>
        </w:tc>
        <w:tc>
          <w:tcPr>
            <w:tcW w:w="1701" w:type="dxa"/>
          </w:tcPr>
          <w:p w14:paraId="6D98F0F9" w14:textId="77777777" w:rsidR="00870054" w:rsidRDefault="00870054">
            <w:pPr>
              <w:pStyle w:val="ConsPlusNormal"/>
              <w:jc w:val="center"/>
            </w:pPr>
            <w:r>
              <w:t>0,00</w:t>
            </w:r>
          </w:p>
        </w:tc>
      </w:tr>
      <w:tr w:rsidR="00870054" w14:paraId="5AF470F9" w14:textId="77777777">
        <w:tc>
          <w:tcPr>
            <w:tcW w:w="2835" w:type="dxa"/>
          </w:tcPr>
          <w:p w14:paraId="7894DC1B" w14:textId="77777777" w:rsidR="00870054" w:rsidRDefault="00870054">
            <w:pPr>
              <w:pStyle w:val="ConsPlusNormal"/>
            </w:pPr>
            <w:r>
              <w:t>Субсидии на реализацию проектов инициатив муниципальных образований Республики Дагестан</w:t>
            </w:r>
          </w:p>
        </w:tc>
        <w:tc>
          <w:tcPr>
            <w:tcW w:w="1757" w:type="dxa"/>
          </w:tcPr>
          <w:p w14:paraId="01CCDFAA" w14:textId="77777777" w:rsidR="00870054" w:rsidRDefault="00870054">
            <w:pPr>
              <w:pStyle w:val="ConsPlusNormal"/>
              <w:jc w:val="center"/>
            </w:pPr>
            <w:r>
              <w:t>99 9 00 41120</w:t>
            </w:r>
          </w:p>
        </w:tc>
        <w:tc>
          <w:tcPr>
            <w:tcW w:w="680" w:type="dxa"/>
          </w:tcPr>
          <w:p w14:paraId="2BAD26F2" w14:textId="77777777" w:rsidR="00870054" w:rsidRDefault="00870054">
            <w:pPr>
              <w:pStyle w:val="ConsPlusNormal"/>
              <w:jc w:val="center"/>
            </w:pPr>
            <w:r>
              <w:t>500</w:t>
            </w:r>
          </w:p>
        </w:tc>
        <w:tc>
          <w:tcPr>
            <w:tcW w:w="680" w:type="dxa"/>
          </w:tcPr>
          <w:p w14:paraId="2CBBCF82" w14:textId="77777777" w:rsidR="00870054" w:rsidRDefault="00870054">
            <w:pPr>
              <w:pStyle w:val="ConsPlusNormal"/>
              <w:jc w:val="center"/>
            </w:pPr>
            <w:r>
              <w:t>14</w:t>
            </w:r>
          </w:p>
        </w:tc>
        <w:tc>
          <w:tcPr>
            <w:tcW w:w="680" w:type="dxa"/>
          </w:tcPr>
          <w:p w14:paraId="3C14848B" w14:textId="77777777" w:rsidR="00870054" w:rsidRDefault="00870054">
            <w:pPr>
              <w:pStyle w:val="ConsPlusNormal"/>
              <w:jc w:val="center"/>
            </w:pPr>
            <w:r>
              <w:t>03</w:t>
            </w:r>
          </w:p>
        </w:tc>
        <w:tc>
          <w:tcPr>
            <w:tcW w:w="1701" w:type="dxa"/>
          </w:tcPr>
          <w:p w14:paraId="7A2DABEC" w14:textId="77777777" w:rsidR="00870054" w:rsidRDefault="00870054">
            <w:pPr>
              <w:pStyle w:val="ConsPlusNormal"/>
              <w:jc w:val="center"/>
            </w:pPr>
            <w:r>
              <w:t>50002,79</w:t>
            </w:r>
          </w:p>
        </w:tc>
        <w:tc>
          <w:tcPr>
            <w:tcW w:w="1701" w:type="dxa"/>
          </w:tcPr>
          <w:p w14:paraId="45297E5C" w14:textId="77777777" w:rsidR="00870054" w:rsidRDefault="00870054">
            <w:pPr>
              <w:pStyle w:val="ConsPlusNormal"/>
              <w:jc w:val="center"/>
            </w:pPr>
            <w:r>
              <w:t>200000,00</w:t>
            </w:r>
          </w:p>
        </w:tc>
        <w:tc>
          <w:tcPr>
            <w:tcW w:w="1701" w:type="dxa"/>
          </w:tcPr>
          <w:p w14:paraId="63E1728D" w14:textId="77777777" w:rsidR="00870054" w:rsidRDefault="00870054">
            <w:pPr>
              <w:pStyle w:val="ConsPlusNormal"/>
              <w:jc w:val="center"/>
            </w:pPr>
            <w:r>
              <w:t>200000,00</w:t>
            </w:r>
          </w:p>
        </w:tc>
      </w:tr>
      <w:tr w:rsidR="00870054" w14:paraId="2FF57D5C" w14:textId="77777777">
        <w:tc>
          <w:tcPr>
            <w:tcW w:w="2835" w:type="dxa"/>
          </w:tcPr>
          <w:p w14:paraId="6E9EF3EB" w14:textId="77777777" w:rsidR="00870054" w:rsidRDefault="00870054">
            <w:pPr>
              <w:pStyle w:val="ConsPlusNormal"/>
            </w:pPr>
            <w:r>
              <w:t>Субсидии на реализацию мероприятий по повышению устойчивости жилых домов, основных объектов и систем жизнеобеспечения в сейсмических районах Российской Федерации</w:t>
            </w:r>
          </w:p>
        </w:tc>
        <w:tc>
          <w:tcPr>
            <w:tcW w:w="1757" w:type="dxa"/>
          </w:tcPr>
          <w:p w14:paraId="63007B0D" w14:textId="77777777" w:rsidR="00870054" w:rsidRDefault="00870054">
            <w:pPr>
              <w:pStyle w:val="ConsPlusNormal"/>
              <w:jc w:val="center"/>
            </w:pPr>
            <w:r>
              <w:t>99 9 00 55400</w:t>
            </w:r>
          </w:p>
        </w:tc>
        <w:tc>
          <w:tcPr>
            <w:tcW w:w="680" w:type="dxa"/>
          </w:tcPr>
          <w:p w14:paraId="247D8528" w14:textId="77777777" w:rsidR="00870054" w:rsidRDefault="00870054">
            <w:pPr>
              <w:pStyle w:val="ConsPlusNormal"/>
              <w:jc w:val="center"/>
            </w:pPr>
            <w:r>
              <w:t>800</w:t>
            </w:r>
          </w:p>
        </w:tc>
        <w:tc>
          <w:tcPr>
            <w:tcW w:w="680" w:type="dxa"/>
          </w:tcPr>
          <w:p w14:paraId="7E6A046D" w14:textId="77777777" w:rsidR="00870054" w:rsidRDefault="00870054">
            <w:pPr>
              <w:pStyle w:val="ConsPlusNormal"/>
              <w:jc w:val="center"/>
            </w:pPr>
            <w:r>
              <w:t>07</w:t>
            </w:r>
          </w:p>
        </w:tc>
        <w:tc>
          <w:tcPr>
            <w:tcW w:w="680" w:type="dxa"/>
          </w:tcPr>
          <w:p w14:paraId="4438D2F1" w14:textId="77777777" w:rsidR="00870054" w:rsidRDefault="00870054">
            <w:pPr>
              <w:pStyle w:val="ConsPlusNormal"/>
              <w:jc w:val="center"/>
            </w:pPr>
            <w:r>
              <w:t>02</w:t>
            </w:r>
          </w:p>
        </w:tc>
        <w:tc>
          <w:tcPr>
            <w:tcW w:w="1701" w:type="dxa"/>
          </w:tcPr>
          <w:p w14:paraId="53013F71" w14:textId="77777777" w:rsidR="00870054" w:rsidRDefault="00870054">
            <w:pPr>
              <w:pStyle w:val="ConsPlusNormal"/>
              <w:jc w:val="center"/>
            </w:pPr>
            <w:r>
              <w:t>6031,57</w:t>
            </w:r>
          </w:p>
        </w:tc>
        <w:tc>
          <w:tcPr>
            <w:tcW w:w="1701" w:type="dxa"/>
          </w:tcPr>
          <w:p w14:paraId="71EBAE5C" w14:textId="77777777" w:rsidR="00870054" w:rsidRDefault="00870054">
            <w:pPr>
              <w:pStyle w:val="ConsPlusNormal"/>
              <w:jc w:val="center"/>
            </w:pPr>
            <w:r>
              <w:t>0,00</w:t>
            </w:r>
          </w:p>
        </w:tc>
        <w:tc>
          <w:tcPr>
            <w:tcW w:w="1701" w:type="dxa"/>
          </w:tcPr>
          <w:p w14:paraId="798CF73B" w14:textId="77777777" w:rsidR="00870054" w:rsidRDefault="00870054">
            <w:pPr>
              <w:pStyle w:val="ConsPlusNormal"/>
              <w:jc w:val="center"/>
            </w:pPr>
            <w:r>
              <w:t>0,00</w:t>
            </w:r>
          </w:p>
        </w:tc>
      </w:tr>
      <w:tr w:rsidR="00870054" w14:paraId="4108455B" w14:textId="77777777">
        <w:tc>
          <w:tcPr>
            <w:tcW w:w="2835" w:type="dxa"/>
          </w:tcPr>
          <w:p w14:paraId="77D6EDB0" w14:textId="77777777" w:rsidR="00870054" w:rsidRDefault="00870054">
            <w:pPr>
              <w:pStyle w:val="ConsPlusNormal"/>
            </w:pPr>
            <w:r>
              <w:t xml:space="preserve">Субвенция федеральному бюджету на осуществление части переданных полномочий по составлению </w:t>
            </w:r>
            <w:r>
              <w:lastRenderedPageBreak/>
              <w:t>протоколов об административных правонарушениях, посягающих на общественный порядок и общественную безопасность</w:t>
            </w:r>
          </w:p>
        </w:tc>
        <w:tc>
          <w:tcPr>
            <w:tcW w:w="1757" w:type="dxa"/>
          </w:tcPr>
          <w:p w14:paraId="0B696CC8" w14:textId="77777777" w:rsidR="00870054" w:rsidRDefault="00870054">
            <w:pPr>
              <w:pStyle w:val="ConsPlusNormal"/>
              <w:jc w:val="center"/>
            </w:pPr>
            <w:r>
              <w:lastRenderedPageBreak/>
              <w:t>99 9 00 57010</w:t>
            </w:r>
          </w:p>
        </w:tc>
        <w:tc>
          <w:tcPr>
            <w:tcW w:w="680" w:type="dxa"/>
          </w:tcPr>
          <w:p w14:paraId="667EE13D" w14:textId="77777777" w:rsidR="00870054" w:rsidRDefault="00870054">
            <w:pPr>
              <w:pStyle w:val="ConsPlusNormal"/>
              <w:jc w:val="center"/>
            </w:pPr>
            <w:r>
              <w:t>500</w:t>
            </w:r>
          </w:p>
        </w:tc>
        <w:tc>
          <w:tcPr>
            <w:tcW w:w="680" w:type="dxa"/>
          </w:tcPr>
          <w:p w14:paraId="2C93BDEC" w14:textId="77777777" w:rsidR="00870054" w:rsidRDefault="00870054">
            <w:pPr>
              <w:pStyle w:val="ConsPlusNormal"/>
              <w:jc w:val="center"/>
            </w:pPr>
            <w:r>
              <w:t>01</w:t>
            </w:r>
          </w:p>
        </w:tc>
        <w:tc>
          <w:tcPr>
            <w:tcW w:w="680" w:type="dxa"/>
          </w:tcPr>
          <w:p w14:paraId="3AE9DBA1" w14:textId="77777777" w:rsidR="00870054" w:rsidRDefault="00870054">
            <w:pPr>
              <w:pStyle w:val="ConsPlusNormal"/>
              <w:jc w:val="center"/>
            </w:pPr>
            <w:r>
              <w:t>13</w:t>
            </w:r>
          </w:p>
        </w:tc>
        <w:tc>
          <w:tcPr>
            <w:tcW w:w="1701" w:type="dxa"/>
          </w:tcPr>
          <w:p w14:paraId="389B819C" w14:textId="77777777" w:rsidR="00870054" w:rsidRDefault="00870054">
            <w:pPr>
              <w:pStyle w:val="ConsPlusNormal"/>
              <w:jc w:val="center"/>
            </w:pPr>
            <w:r>
              <w:t>394,50</w:t>
            </w:r>
          </w:p>
        </w:tc>
        <w:tc>
          <w:tcPr>
            <w:tcW w:w="1701" w:type="dxa"/>
          </w:tcPr>
          <w:p w14:paraId="40C81A82" w14:textId="77777777" w:rsidR="00870054" w:rsidRDefault="00870054">
            <w:pPr>
              <w:pStyle w:val="ConsPlusNormal"/>
              <w:jc w:val="center"/>
            </w:pPr>
            <w:r>
              <w:t>394,50</w:t>
            </w:r>
          </w:p>
        </w:tc>
        <w:tc>
          <w:tcPr>
            <w:tcW w:w="1701" w:type="dxa"/>
          </w:tcPr>
          <w:p w14:paraId="57ADC916" w14:textId="77777777" w:rsidR="00870054" w:rsidRDefault="00870054">
            <w:pPr>
              <w:pStyle w:val="ConsPlusNormal"/>
              <w:jc w:val="center"/>
            </w:pPr>
            <w:r>
              <w:t>394,50</w:t>
            </w:r>
          </w:p>
        </w:tc>
      </w:tr>
      <w:tr w:rsidR="00870054" w14:paraId="3D763721" w14:textId="77777777">
        <w:tc>
          <w:tcPr>
            <w:tcW w:w="2835" w:type="dxa"/>
          </w:tcPr>
          <w:p w14:paraId="75599144" w14:textId="77777777" w:rsidR="00870054" w:rsidRDefault="00870054">
            <w:pPr>
              <w:pStyle w:val="ConsPlusNormal"/>
            </w:pPr>
            <w:r>
              <w:t>Мероприятия по созданию системы оповещения в Докузпаринском районе</w:t>
            </w:r>
          </w:p>
        </w:tc>
        <w:tc>
          <w:tcPr>
            <w:tcW w:w="1757" w:type="dxa"/>
          </w:tcPr>
          <w:p w14:paraId="0826DC69" w14:textId="77777777" w:rsidR="00870054" w:rsidRDefault="00870054">
            <w:pPr>
              <w:pStyle w:val="ConsPlusNormal"/>
              <w:jc w:val="center"/>
            </w:pPr>
            <w:r>
              <w:t>99 9 00 60675</w:t>
            </w:r>
          </w:p>
        </w:tc>
        <w:tc>
          <w:tcPr>
            <w:tcW w:w="680" w:type="dxa"/>
          </w:tcPr>
          <w:p w14:paraId="55E2619D" w14:textId="77777777" w:rsidR="00870054" w:rsidRDefault="00870054">
            <w:pPr>
              <w:pStyle w:val="ConsPlusNormal"/>
              <w:jc w:val="center"/>
            </w:pPr>
            <w:r>
              <w:t>500</w:t>
            </w:r>
          </w:p>
        </w:tc>
        <w:tc>
          <w:tcPr>
            <w:tcW w:w="680" w:type="dxa"/>
          </w:tcPr>
          <w:p w14:paraId="68C7AA16" w14:textId="77777777" w:rsidR="00870054" w:rsidRDefault="00870054">
            <w:pPr>
              <w:pStyle w:val="ConsPlusNormal"/>
              <w:jc w:val="center"/>
            </w:pPr>
            <w:r>
              <w:t>03</w:t>
            </w:r>
          </w:p>
        </w:tc>
        <w:tc>
          <w:tcPr>
            <w:tcW w:w="680" w:type="dxa"/>
          </w:tcPr>
          <w:p w14:paraId="4ED4F6F7" w14:textId="77777777" w:rsidR="00870054" w:rsidRDefault="00870054">
            <w:pPr>
              <w:pStyle w:val="ConsPlusNormal"/>
              <w:jc w:val="center"/>
            </w:pPr>
            <w:r>
              <w:t>10</w:t>
            </w:r>
          </w:p>
        </w:tc>
        <w:tc>
          <w:tcPr>
            <w:tcW w:w="1701" w:type="dxa"/>
          </w:tcPr>
          <w:p w14:paraId="5B134DED" w14:textId="77777777" w:rsidR="00870054" w:rsidRDefault="00870054">
            <w:pPr>
              <w:pStyle w:val="ConsPlusNormal"/>
              <w:jc w:val="center"/>
            </w:pPr>
            <w:r>
              <w:t>18000,00</w:t>
            </w:r>
          </w:p>
        </w:tc>
        <w:tc>
          <w:tcPr>
            <w:tcW w:w="1701" w:type="dxa"/>
          </w:tcPr>
          <w:p w14:paraId="0EA16208" w14:textId="77777777" w:rsidR="00870054" w:rsidRDefault="00870054">
            <w:pPr>
              <w:pStyle w:val="ConsPlusNormal"/>
              <w:jc w:val="center"/>
            </w:pPr>
            <w:r>
              <w:t>0,00</w:t>
            </w:r>
          </w:p>
        </w:tc>
        <w:tc>
          <w:tcPr>
            <w:tcW w:w="1701" w:type="dxa"/>
          </w:tcPr>
          <w:p w14:paraId="603A73B8" w14:textId="77777777" w:rsidR="00870054" w:rsidRDefault="00870054">
            <w:pPr>
              <w:pStyle w:val="ConsPlusNormal"/>
              <w:jc w:val="center"/>
            </w:pPr>
            <w:r>
              <w:t>0,00</w:t>
            </w:r>
          </w:p>
        </w:tc>
      </w:tr>
      <w:tr w:rsidR="00870054" w14:paraId="3EDDF726" w14:textId="77777777">
        <w:tc>
          <w:tcPr>
            <w:tcW w:w="2835" w:type="dxa"/>
          </w:tcPr>
          <w:p w14:paraId="7B2DCC4B" w14:textId="77777777" w:rsidR="00870054" w:rsidRDefault="00870054">
            <w:pPr>
              <w:pStyle w:val="ConsPlusNormal"/>
            </w:pPr>
            <w:r>
              <w:t>Обеспечение проведения капитального ремонта муниципальных домов культуры в с. Джаба и с. Курукал Ахтынского района</w:t>
            </w:r>
          </w:p>
        </w:tc>
        <w:tc>
          <w:tcPr>
            <w:tcW w:w="1757" w:type="dxa"/>
          </w:tcPr>
          <w:p w14:paraId="27035B40" w14:textId="77777777" w:rsidR="00870054" w:rsidRDefault="00870054">
            <w:pPr>
              <w:pStyle w:val="ConsPlusNormal"/>
              <w:jc w:val="center"/>
            </w:pPr>
            <w:r>
              <w:t>99 9 00 60892</w:t>
            </w:r>
          </w:p>
        </w:tc>
        <w:tc>
          <w:tcPr>
            <w:tcW w:w="680" w:type="dxa"/>
          </w:tcPr>
          <w:p w14:paraId="46D05F6C" w14:textId="77777777" w:rsidR="00870054" w:rsidRDefault="00870054">
            <w:pPr>
              <w:pStyle w:val="ConsPlusNormal"/>
              <w:jc w:val="center"/>
            </w:pPr>
            <w:r>
              <w:t>500</w:t>
            </w:r>
          </w:p>
        </w:tc>
        <w:tc>
          <w:tcPr>
            <w:tcW w:w="680" w:type="dxa"/>
          </w:tcPr>
          <w:p w14:paraId="42E97C6A" w14:textId="77777777" w:rsidR="00870054" w:rsidRDefault="00870054">
            <w:pPr>
              <w:pStyle w:val="ConsPlusNormal"/>
              <w:jc w:val="center"/>
            </w:pPr>
            <w:r>
              <w:t>08</w:t>
            </w:r>
          </w:p>
        </w:tc>
        <w:tc>
          <w:tcPr>
            <w:tcW w:w="680" w:type="dxa"/>
          </w:tcPr>
          <w:p w14:paraId="1256C19B" w14:textId="77777777" w:rsidR="00870054" w:rsidRDefault="00870054">
            <w:pPr>
              <w:pStyle w:val="ConsPlusNormal"/>
              <w:jc w:val="center"/>
            </w:pPr>
            <w:r>
              <w:t>01</w:t>
            </w:r>
          </w:p>
        </w:tc>
        <w:tc>
          <w:tcPr>
            <w:tcW w:w="1701" w:type="dxa"/>
          </w:tcPr>
          <w:p w14:paraId="254E1BA5" w14:textId="77777777" w:rsidR="00870054" w:rsidRDefault="00870054">
            <w:pPr>
              <w:pStyle w:val="ConsPlusNormal"/>
              <w:jc w:val="center"/>
            </w:pPr>
            <w:r>
              <w:t>22725,51</w:t>
            </w:r>
          </w:p>
        </w:tc>
        <w:tc>
          <w:tcPr>
            <w:tcW w:w="1701" w:type="dxa"/>
          </w:tcPr>
          <w:p w14:paraId="40875598" w14:textId="77777777" w:rsidR="00870054" w:rsidRDefault="00870054">
            <w:pPr>
              <w:pStyle w:val="ConsPlusNormal"/>
              <w:jc w:val="center"/>
            </w:pPr>
            <w:r>
              <w:t>0,00</w:t>
            </w:r>
          </w:p>
        </w:tc>
        <w:tc>
          <w:tcPr>
            <w:tcW w:w="1701" w:type="dxa"/>
          </w:tcPr>
          <w:p w14:paraId="22EB7B17" w14:textId="77777777" w:rsidR="00870054" w:rsidRDefault="00870054">
            <w:pPr>
              <w:pStyle w:val="ConsPlusNormal"/>
              <w:jc w:val="center"/>
            </w:pPr>
            <w:r>
              <w:t>0,00</w:t>
            </w:r>
          </w:p>
        </w:tc>
      </w:tr>
      <w:tr w:rsidR="00870054" w14:paraId="6FF08A6A" w14:textId="77777777">
        <w:tc>
          <w:tcPr>
            <w:tcW w:w="2835" w:type="dxa"/>
          </w:tcPr>
          <w:p w14:paraId="645F45D1" w14:textId="77777777" w:rsidR="00870054" w:rsidRDefault="00870054">
            <w:pPr>
              <w:pStyle w:val="ConsPlusNormal"/>
            </w:pPr>
            <w:r>
              <w:t>Обеспечение проведения капитального ремонта здания Детской школы искусств в с. Бежта Бежтинского участка</w:t>
            </w:r>
          </w:p>
        </w:tc>
        <w:tc>
          <w:tcPr>
            <w:tcW w:w="1757" w:type="dxa"/>
          </w:tcPr>
          <w:p w14:paraId="36065B09" w14:textId="77777777" w:rsidR="00870054" w:rsidRDefault="00870054">
            <w:pPr>
              <w:pStyle w:val="ConsPlusNormal"/>
              <w:jc w:val="center"/>
            </w:pPr>
            <w:r>
              <w:t>99 9 00 60893</w:t>
            </w:r>
          </w:p>
        </w:tc>
        <w:tc>
          <w:tcPr>
            <w:tcW w:w="680" w:type="dxa"/>
          </w:tcPr>
          <w:p w14:paraId="2CDF48A1" w14:textId="77777777" w:rsidR="00870054" w:rsidRDefault="00870054">
            <w:pPr>
              <w:pStyle w:val="ConsPlusNormal"/>
              <w:jc w:val="center"/>
            </w:pPr>
            <w:r>
              <w:t>500</w:t>
            </w:r>
          </w:p>
        </w:tc>
        <w:tc>
          <w:tcPr>
            <w:tcW w:w="680" w:type="dxa"/>
          </w:tcPr>
          <w:p w14:paraId="0CF21299" w14:textId="77777777" w:rsidR="00870054" w:rsidRDefault="00870054">
            <w:pPr>
              <w:pStyle w:val="ConsPlusNormal"/>
              <w:jc w:val="center"/>
            </w:pPr>
            <w:r>
              <w:t>07</w:t>
            </w:r>
          </w:p>
        </w:tc>
        <w:tc>
          <w:tcPr>
            <w:tcW w:w="680" w:type="dxa"/>
          </w:tcPr>
          <w:p w14:paraId="3DC01D59" w14:textId="77777777" w:rsidR="00870054" w:rsidRDefault="00870054">
            <w:pPr>
              <w:pStyle w:val="ConsPlusNormal"/>
              <w:jc w:val="center"/>
            </w:pPr>
            <w:r>
              <w:t>03</w:t>
            </w:r>
          </w:p>
        </w:tc>
        <w:tc>
          <w:tcPr>
            <w:tcW w:w="1701" w:type="dxa"/>
          </w:tcPr>
          <w:p w14:paraId="0E32A7CB" w14:textId="77777777" w:rsidR="00870054" w:rsidRDefault="00870054">
            <w:pPr>
              <w:pStyle w:val="ConsPlusNormal"/>
              <w:jc w:val="center"/>
            </w:pPr>
            <w:r>
              <w:t>18846,00</w:t>
            </w:r>
          </w:p>
        </w:tc>
        <w:tc>
          <w:tcPr>
            <w:tcW w:w="1701" w:type="dxa"/>
          </w:tcPr>
          <w:p w14:paraId="485BBCA9" w14:textId="77777777" w:rsidR="00870054" w:rsidRDefault="00870054">
            <w:pPr>
              <w:pStyle w:val="ConsPlusNormal"/>
              <w:jc w:val="center"/>
            </w:pPr>
            <w:r>
              <w:t>0,00</w:t>
            </w:r>
          </w:p>
        </w:tc>
        <w:tc>
          <w:tcPr>
            <w:tcW w:w="1701" w:type="dxa"/>
          </w:tcPr>
          <w:p w14:paraId="026175CA" w14:textId="77777777" w:rsidR="00870054" w:rsidRDefault="00870054">
            <w:pPr>
              <w:pStyle w:val="ConsPlusNormal"/>
              <w:jc w:val="center"/>
            </w:pPr>
            <w:r>
              <w:t>0,00</w:t>
            </w:r>
          </w:p>
        </w:tc>
      </w:tr>
      <w:tr w:rsidR="00870054" w14:paraId="61DDFB1B" w14:textId="77777777">
        <w:tc>
          <w:tcPr>
            <w:tcW w:w="2835" w:type="dxa"/>
          </w:tcPr>
          <w:p w14:paraId="79FB0203" w14:textId="77777777" w:rsidR="00870054" w:rsidRDefault="00870054">
            <w:pPr>
              <w:pStyle w:val="ConsPlusNormal"/>
            </w:pPr>
            <w:r>
              <w:t xml:space="preserve">Предоставление субсидии религиозной организации "Махачкалинская епархия Русской православной церкви "Московский </w:t>
            </w:r>
            <w:r>
              <w:lastRenderedPageBreak/>
              <w:t>Патриархат" на проведение работ по сохранению объектов культурного наследия</w:t>
            </w:r>
          </w:p>
        </w:tc>
        <w:tc>
          <w:tcPr>
            <w:tcW w:w="1757" w:type="dxa"/>
          </w:tcPr>
          <w:p w14:paraId="2D892773" w14:textId="77777777" w:rsidR="00870054" w:rsidRDefault="00870054">
            <w:pPr>
              <w:pStyle w:val="ConsPlusNormal"/>
              <w:jc w:val="center"/>
            </w:pPr>
            <w:r>
              <w:lastRenderedPageBreak/>
              <w:t>99 9 00 60896</w:t>
            </w:r>
          </w:p>
        </w:tc>
        <w:tc>
          <w:tcPr>
            <w:tcW w:w="680" w:type="dxa"/>
          </w:tcPr>
          <w:p w14:paraId="01BB3216" w14:textId="77777777" w:rsidR="00870054" w:rsidRDefault="00870054">
            <w:pPr>
              <w:pStyle w:val="ConsPlusNormal"/>
              <w:jc w:val="center"/>
            </w:pPr>
            <w:r>
              <w:t>600</w:t>
            </w:r>
          </w:p>
        </w:tc>
        <w:tc>
          <w:tcPr>
            <w:tcW w:w="680" w:type="dxa"/>
          </w:tcPr>
          <w:p w14:paraId="057D182A" w14:textId="77777777" w:rsidR="00870054" w:rsidRDefault="00870054">
            <w:pPr>
              <w:pStyle w:val="ConsPlusNormal"/>
              <w:jc w:val="center"/>
            </w:pPr>
            <w:r>
              <w:t>08</w:t>
            </w:r>
          </w:p>
        </w:tc>
        <w:tc>
          <w:tcPr>
            <w:tcW w:w="680" w:type="dxa"/>
          </w:tcPr>
          <w:p w14:paraId="2B14B025" w14:textId="77777777" w:rsidR="00870054" w:rsidRDefault="00870054">
            <w:pPr>
              <w:pStyle w:val="ConsPlusNormal"/>
              <w:jc w:val="center"/>
            </w:pPr>
            <w:r>
              <w:t>01</w:t>
            </w:r>
          </w:p>
        </w:tc>
        <w:tc>
          <w:tcPr>
            <w:tcW w:w="1701" w:type="dxa"/>
          </w:tcPr>
          <w:p w14:paraId="53B63E58" w14:textId="77777777" w:rsidR="00870054" w:rsidRDefault="00870054">
            <w:pPr>
              <w:pStyle w:val="ConsPlusNormal"/>
              <w:jc w:val="center"/>
            </w:pPr>
            <w:r>
              <w:t>100000,00</w:t>
            </w:r>
          </w:p>
        </w:tc>
        <w:tc>
          <w:tcPr>
            <w:tcW w:w="1701" w:type="dxa"/>
          </w:tcPr>
          <w:p w14:paraId="1182886E" w14:textId="77777777" w:rsidR="00870054" w:rsidRDefault="00870054">
            <w:pPr>
              <w:pStyle w:val="ConsPlusNormal"/>
              <w:jc w:val="center"/>
            </w:pPr>
            <w:r>
              <w:t>150000,00</w:t>
            </w:r>
          </w:p>
        </w:tc>
        <w:tc>
          <w:tcPr>
            <w:tcW w:w="1701" w:type="dxa"/>
          </w:tcPr>
          <w:p w14:paraId="57B8A6A5" w14:textId="77777777" w:rsidR="00870054" w:rsidRDefault="00870054">
            <w:pPr>
              <w:pStyle w:val="ConsPlusNormal"/>
              <w:jc w:val="center"/>
            </w:pPr>
            <w:r>
              <w:t>0,00</w:t>
            </w:r>
          </w:p>
        </w:tc>
      </w:tr>
      <w:tr w:rsidR="00870054" w14:paraId="301CD1D6" w14:textId="77777777">
        <w:tc>
          <w:tcPr>
            <w:tcW w:w="2835" w:type="dxa"/>
          </w:tcPr>
          <w:p w14:paraId="1BF71B9E" w14:textId="77777777" w:rsidR="00870054" w:rsidRDefault="00870054">
            <w:pPr>
              <w:pStyle w:val="ConsPlusNormal"/>
            </w:pPr>
            <w:r>
              <w:t>Иной межбюджетный трансферт бюджету муниципального района "Дахадаевский район" на проведение мероприятий по сохранению объекта культурного наследия "Мост" середины XIX в., расположенного в сел. Кунки Дахадаевского района</w:t>
            </w:r>
          </w:p>
        </w:tc>
        <w:tc>
          <w:tcPr>
            <w:tcW w:w="1757" w:type="dxa"/>
          </w:tcPr>
          <w:p w14:paraId="71EB49F2" w14:textId="77777777" w:rsidR="00870054" w:rsidRDefault="00870054">
            <w:pPr>
              <w:pStyle w:val="ConsPlusNormal"/>
              <w:jc w:val="center"/>
            </w:pPr>
            <w:r>
              <w:t>99 9 00 60897</w:t>
            </w:r>
          </w:p>
        </w:tc>
        <w:tc>
          <w:tcPr>
            <w:tcW w:w="680" w:type="dxa"/>
          </w:tcPr>
          <w:p w14:paraId="6A80C90A" w14:textId="77777777" w:rsidR="00870054" w:rsidRDefault="00870054">
            <w:pPr>
              <w:pStyle w:val="ConsPlusNormal"/>
              <w:jc w:val="center"/>
            </w:pPr>
            <w:r>
              <w:t>500</w:t>
            </w:r>
          </w:p>
        </w:tc>
        <w:tc>
          <w:tcPr>
            <w:tcW w:w="680" w:type="dxa"/>
          </w:tcPr>
          <w:p w14:paraId="69AD75D9" w14:textId="77777777" w:rsidR="00870054" w:rsidRDefault="00870054">
            <w:pPr>
              <w:pStyle w:val="ConsPlusNormal"/>
              <w:jc w:val="center"/>
            </w:pPr>
            <w:r>
              <w:t>08</w:t>
            </w:r>
          </w:p>
        </w:tc>
        <w:tc>
          <w:tcPr>
            <w:tcW w:w="680" w:type="dxa"/>
          </w:tcPr>
          <w:p w14:paraId="3E8EF148" w14:textId="77777777" w:rsidR="00870054" w:rsidRDefault="00870054">
            <w:pPr>
              <w:pStyle w:val="ConsPlusNormal"/>
              <w:jc w:val="center"/>
            </w:pPr>
            <w:r>
              <w:t>01</w:t>
            </w:r>
          </w:p>
        </w:tc>
        <w:tc>
          <w:tcPr>
            <w:tcW w:w="1701" w:type="dxa"/>
          </w:tcPr>
          <w:p w14:paraId="0CCB1CC5" w14:textId="77777777" w:rsidR="00870054" w:rsidRDefault="00870054">
            <w:pPr>
              <w:pStyle w:val="ConsPlusNormal"/>
              <w:jc w:val="center"/>
            </w:pPr>
            <w:r>
              <w:t>14900,00</w:t>
            </w:r>
          </w:p>
        </w:tc>
        <w:tc>
          <w:tcPr>
            <w:tcW w:w="1701" w:type="dxa"/>
          </w:tcPr>
          <w:p w14:paraId="671B5B39" w14:textId="77777777" w:rsidR="00870054" w:rsidRDefault="00870054">
            <w:pPr>
              <w:pStyle w:val="ConsPlusNormal"/>
              <w:jc w:val="center"/>
            </w:pPr>
            <w:r>
              <w:t>0,00</w:t>
            </w:r>
          </w:p>
        </w:tc>
        <w:tc>
          <w:tcPr>
            <w:tcW w:w="1701" w:type="dxa"/>
          </w:tcPr>
          <w:p w14:paraId="1F87999D" w14:textId="77777777" w:rsidR="00870054" w:rsidRDefault="00870054">
            <w:pPr>
              <w:pStyle w:val="ConsPlusNormal"/>
              <w:jc w:val="center"/>
            </w:pPr>
            <w:r>
              <w:t>0,00</w:t>
            </w:r>
          </w:p>
        </w:tc>
      </w:tr>
      <w:tr w:rsidR="00870054" w14:paraId="56E43261" w14:textId="77777777">
        <w:tc>
          <w:tcPr>
            <w:tcW w:w="2835" w:type="dxa"/>
          </w:tcPr>
          <w:p w14:paraId="5CAAC240" w14:textId="77777777" w:rsidR="00870054" w:rsidRDefault="00870054">
            <w:pPr>
              <w:pStyle w:val="ConsPlusNormal"/>
            </w:pPr>
            <w:r>
              <w:t>Субсидия Дагестанскому некоммерческому фонду "Моя страна - моя история" на финансовое обеспечение деятельности</w:t>
            </w:r>
          </w:p>
        </w:tc>
        <w:tc>
          <w:tcPr>
            <w:tcW w:w="1757" w:type="dxa"/>
          </w:tcPr>
          <w:p w14:paraId="1DEB0458" w14:textId="77777777" w:rsidR="00870054" w:rsidRDefault="00870054">
            <w:pPr>
              <w:pStyle w:val="ConsPlusNormal"/>
              <w:jc w:val="center"/>
            </w:pPr>
            <w:r>
              <w:t>99 9 00 62460</w:t>
            </w:r>
          </w:p>
        </w:tc>
        <w:tc>
          <w:tcPr>
            <w:tcW w:w="680" w:type="dxa"/>
          </w:tcPr>
          <w:p w14:paraId="5C125771" w14:textId="77777777" w:rsidR="00870054" w:rsidRDefault="00870054">
            <w:pPr>
              <w:pStyle w:val="ConsPlusNormal"/>
              <w:jc w:val="center"/>
            </w:pPr>
            <w:r>
              <w:t>600</w:t>
            </w:r>
          </w:p>
        </w:tc>
        <w:tc>
          <w:tcPr>
            <w:tcW w:w="680" w:type="dxa"/>
          </w:tcPr>
          <w:p w14:paraId="46B18216" w14:textId="77777777" w:rsidR="00870054" w:rsidRDefault="00870054">
            <w:pPr>
              <w:pStyle w:val="ConsPlusNormal"/>
              <w:jc w:val="center"/>
            </w:pPr>
            <w:r>
              <w:t>08</w:t>
            </w:r>
          </w:p>
        </w:tc>
        <w:tc>
          <w:tcPr>
            <w:tcW w:w="680" w:type="dxa"/>
          </w:tcPr>
          <w:p w14:paraId="22D85F62" w14:textId="77777777" w:rsidR="00870054" w:rsidRDefault="00870054">
            <w:pPr>
              <w:pStyle w:val="ConsPlusNormal"/>
              <w:jc w:val="center"/>
            </w:pPr>
            <w:r>
              <w:t>04</w:t>
            </w:r>
          </w:p>
        </w:tc>
        <w:tc>
          <w:tcPr>
            <w:tcW w:w="1701" w:type="dxa"/>
          </w:tcPr>
          <w:p w14:paraId="61D000D3" w14:textId="77777777" w:rsidR="00870054" w:rsidRDefault="00870054">
            <w:pPr>
              <w:pStyle w:val="ConsPlusNormal"/>
              <w:jc w:val="center"/>
            </w:pPr>
            <w:r>
              <w:t>119678,27</w:t>
            </w:r>
          </w:p>
        </w:tc>
        <w:tc>
          <w:tcPr>
            <w:tcW w:w="1701" w:type="dxa"/>
          </w:tcPr>
          <w:p w14:paraId="03BC90C6" w14:textId="77777777" w:rsidR="00870054" w:rsidRDefault="00870054">
            <w:pPr>
              <w:pStyle w:val="ConsPlusNormal"/>
              <w:jc w:val="center"/>
            </w:pPr>
            <w:r>
              <w:t>80599,40</w:t>
            </w:r>
          </w:p>
        </w:tc>
        <w:tc>
          <w:tcPr>
            <w:tcW w:w="1701" w:type="dxa"/>
          </w:tcPr>
          <w:p w14:paraId="740AA18A" w14:textId="77777777" w:rsidR="00870054" w:rsidRDefault="00870054">
            <w:pPr>
              <w:pStyle w:val="ConsPlusNormal"/>
              <w:jc w:val="center"/>
            </w:pPr>
            <w:r>
              <w:t>80599,40</w:t>
            </w:r>
          </w:p>
        </w:tc>
      </w:tr>
      <w:tr w:rsidR="00870054" w14:paraId="5ED2D85B" w14:textId="77777777">
        <w:tc>
          <w:tcPr>
            <w:tcW w:w="2835" w:type="dxa"/>
          </w:tcPr>
          <w:p w14:paraId="0B6D87D6" w14:textId="77777777" w:rsidR="00870054" w:rsidRDefault="00870054">
            <w:pPr>
              <w:pStyle w:val="ConsPlusNormal"/>
            </w:pPr>
            <w:r>
              <w:t>Независимая оценка качества оказания услуг организациями социальной сферы</w:t>
            </w:r>
          </w:p>
        </w:tc>
        <w:tc>
          <w:tcPr>
            <w:tcW w:w="1757" w:type="dxa"/>
          </w:tcPr>
          <w:p w14:paraId="0400D2FF" w14:textId="77777777" w:rsidR="00870054" w:rsidRDefault="00870054">
            <w:pPr>
              <w:pStyle w:val="ConsPlusNormal"/>
              <w:jc w:val="center"/>
            </w:pPr>
            <w:r>
              <w:t>99 9 00 81810</w:t>
            </w:r>
          </w:p>
        </w:tc>
        <w:tc>
          <w:tcPr>
            <w:tcW w:w="680" w:type="dxa"/>
          </w:tcPr>
          <w:p w14:paraId="2EAB213B" w14:textId="77777777" w:rsidR="00870054" w:rsidRDefault="00870054">
            <w:pPr>
              <w:pStyle w:val="ConsPlusNormal"/>
              <w:jc w:val="center"/>
            </w:pPr>
            <w:r>
              <w:t>200</w:t>
            </w:r>
          </w:p>
        </w:tc>
        <w:tc>
          <w:tcPr>
            <w:tcW w:w="680" w:type="dxa"/>
          </w:tcPr>
          <w:p w14:paraId="7626AECB" w14:textId="77777777" w:rsidR="00870054" w:rsidRDefault="00870054">
            <w:pPr>
              <w:pStyle w:val="ConsPlusNormal"/>
              <w:jc w:val="center"/>
            </w:pPr>
            <w:r>
              <w:t>08</w:t>
            </w:r>
          </w:p>
        </w:tc>
        <w:tc>
          <w:tcPr>
            <w:tcW w:w="680" w:type="dxa"/>
          </w:tcPr>
          <w:p w14:paraId="450CA432" w14:textId="77777777" w:rsidR="00870054" w:rsidRDefault="00870054">
            <w:pPr>
              <w:pStyle w:val="ConsPlusNormal"/>
              <w:jc w:val="center"/>
            </w:pPr>
            <w:r>
              <w:t>04</w:t>
            </w:r>
          </w:p>
        </w:tc>
        <w:tc>
          <w:tcPr>
            <w:tcW w:w="1701" w:type="dxa"/>
          </w:tcPr>
          <w:p w14:paraId="1103F526" w14:textId="77777777" w:rsidR="00870054" w:rsidRDefault="00870054">
            <w:pPr>
              <w:pStyle w:val="ConsPlusNormal"/>
              <w:jc w:val="center"/>
            </w:pPr>
            <w:r>
              <w:t>60,00</w:t>
            </w:r>
          </w:p>
        </w:tc>
        <w:tc>
          <w:tcPr>
            <w:tcW w:w="1701" w:type="dxa"/>
          </w:tcPr>
          <w:p w14:paraId="5FE06441" w14:textId="77777777" w:rsidR="00870054" w:rsidRDefault="00870054">
            <w:pPr>
              <w:pStyle w:val="ConsPlusNormal"/>
              <w:jc w:val="center"/>
            </w:pPr>
            <w:r>
              <w:t>60,00</w:t>
            </w:r>
          </w:p>
        </w:tc>
        <w:tc>
          <w:tcPr>
            <w:tcW w:w="1701" w:type="dxa"/>
          </w:tcPr>
          <w:p w14:paraId="3E730D52" w14:textId="77777777" w:rsidR="00870054" w:rsidRDefault="00870054">
            <w:pPr>
              <w:pStyle w:val="ConsPlusNormal"/>
              <w:jc w:val="center"/>
            </w:pPr>
            <w:r>
              <w:t>60,00</w:t>
            </w:r>
          </w:p>
        </w:tc>
      </w:tr>
      <w:tr w:rsidR="00870054" w14:paraId="7ECE2030" w14:textId="77777777">
        <w:tc>
          <w:tcPr>
            <w:tcW w:w="2835" w:type="dxa"/>
          </w:tcPr>
          <w:p w14:paraId="59C30588" w14:textId="77777777" w:rsidR="00870054" w:rsidRDefault="00870054">
            <w:pPr>
              <w:pStyle w:val="ConsPlusNormal"/>
            </w:pPr>
            <w:r>
              <w:t xml:space="preserve">Независимая оценка качества оказания услуг организациями </w:t>
            </w:r>
            <w:r>
              <w:lastRenderedPageBreak/>
              <w:t>социальной сферы</w:t>
            </w:r>
          </w:p>
        </w:tc>
        <w:tc>
          <w:tcPr>
            <w:tcW w:w="1757" w:type="dxa"/>
          </w:tcPr>
          <w:p w14:paraId="29B81085" w14:textId="77777777" w:rsidR="00870054" w:rsidRDefault="00870054">
            <w:pPr>
              <w:pStyle w:val="ConsPlusNormal"/>
              <w:jc w:val="center"/>
            </w:pPr>
            <w:r>
              <w:lastRenderedPageBreak/>
              <w:t>99 9 00 81810</w:t>
            </w:r>
          </w:p>
        </w:tc>
        <w:tc>
          <w:tcPr>
            <w:tcW w:w="680" w:type="dxa"/>
          </w:tcPr>
          <w:p w14:paraId="155E7731" w14:textId="77777777" w:rsidR="00870054" w:rsidRDefault="00870054">
            <w:pPr>
              <w:pStyle w:val="ConsPlusNormal"/>
              <w:jc w:val="center"/>
            </w:pPr>
            <w:r>
              <w:t>200</w:t>
            </w:r>
          </w:p>
        </w:tc>
        <w:tc>
          <w:tcPr>
            <w:tcW w:w="680" w:type="dxa"/>
          </w:tcPr>
          <w:p w14:paraId="640F411B" w14:textId="77777777" w:rsidR="00870054" w:rsidRDefault="00870054">
            <w:pPr>
              <w:pStyle w:val="ConsPlusNormal"/>
              <w:jc w:val="center"/>
            </w:pPr>
            <w:r>
              <w:t>09</w:t>
            </w:r>
          </w:p>
        </w:tc>
        <w:tc>
          <w:tcPr>
            <w:tcW w:w="680" w:type="dxa"/>
          </w:tcPr>
          <w:p w14:paraId="38418C64" w14:textId="77777777" w:rsidR="00870054" w:rsidRDefault="00870054">
            <w:pPr>
              <w:pStyle w:val="ConsPlusNormal"/>
              <w:jc w:val="center"/>
            </w:pPr>
            <w:r>
              <w:t>09</w:t>
            </w:r>
          </w:p>
        </w:tc>
        <w:tc>
          <w:tcPr>
            <w:tcW w:w="1701" w:type="dxa"/>
          </w:tcPr>
          <w:p w14:paraId="45B39B2A" w14:textId="77777777" w:rsidR="00870054" w:rsidRDefault="00870054">
            <w:pPr>
              <w:pStyle w:val="ConsPlusNormal"/>
              <w:jc w:val="center"/>
            </w:pPr>
            <w:r>
              <w:t>600,00</w:t>
            </w:r>
          </w:p>
        </w:tc>
        <w:tc>
          <w:tcPr>
            <w:tcW w:w="1701" w:type="dxa"/>
          </w:tcPr>
          <w:p w14:paraId="16547500" w14:textId="77777777" w:rsidR="00870054" w:rsidRDefault="00870054">
            <w:pPr>
              <w:pStyle w:val="ConsPlusNormal"/>
              <w:jc w:val="center"/>
            </w:pPr>
            <w:r>
              <w:t>600,00</w:t>
            </w:r>
          </w:p>
        </w:tc>
        <w:tc>
          <w:tcPr>
            <w:tcW w:w="1701" w:type="dxa"/>
          </w:tcPr>
          <w:p w14:paraId="41193334" w14:textId="77777777" w:rsidR="00870054" w:rsidRDefault="00870054">
            <w:pPr>
              <w:pStyle w:val="ConsPlusNormal"/>
              <w:jc w:val="center"/>
            </w:pPr>
            <w:r>
              <w:t>600,00</w:t>
            </w:r>
          </w:p>
        </w:tc>
      </w:tr>
      <w:tr w:rsidR="00870054" w14:paraId="40D0B5C5" w14:textId="77777777">
        <w:tc>
          <w:tcPr>
            <w:tcW w:w="2835" w:type="dxa"/>
          </w:tcPr>
          <w:p w14:paraId="44B5CA86" w14:textId="77777777" w:rsidR="00870054" w:rsidRDefault="00870054">
            <w:pPr>
              <w:pStyle w:val="ConsPlusNormal"/>
            </w:pPr>
            <w:r>
              <w:t>Субсидия автономной некоммерческой организации по адаптации и ресоциализации детей и подростков "Ритм жизни" на финансовое обеспечение деятельности</w:t>
            </w:r>
          </w:p>
        </w:tc>
        <w:tc>
          <w:tcPr>
            <w:tcW w:w="1757" w:type="dxa"/>
          </w:tcPr>
          <w:p w14:paraId="0D273E8A" w14:textId="77777777" w:rsidR="00870054" w:rsidRDefault="00870054">
            <w:pPr>
              <w:pStyle w:val="ConsPlusNormal"/>
              <w:jc w:val="center"/>
            </w:pPr>
            <w:r>
              <w:t>99 9 00 81870</w:t>
            </w:r>
          </w:p>
        </w:tc>
        <w:tc>
          <w:tcPr>
            <w:tcW w:w="680" w:type="dxa"/>
          </w:tcPr>
          <w:p w14:paraId="3596EF07" w14:textId="77777777" w:rsidR="00870054" w:rsidRDefault="00870054">
            <w:pPr>
              <w:pStyle w:val="ConsPlusNormal"/>
              <w:jc w:val="center"/>
            </w:pPr>
            <w:r>
              <w:t>600</w:t>
            </w:r>
          </w:p>
        </w:tc>
        <w:tc>
          <w:tcPr>
            <w:tcW w:w="680" w:type="dxa"/>
          </w:tcPr>
          <w:p w14:paraId="7A5CB08A" w14:textId="77777777" w:rsidR="00870054" w:rsidRDefault="00870054">
            <w:pPr>
              <w:pStyle w:val="ConsPlusNormal"/>
              <w:jc w:val="center"/>
            </w:pPr>
            <w:r>
              <w:t>07</w:t>
            </w:r>
          </w:p>
        </w:tc>
        <w:tc>
          <w:tcPr>
            <w:tcW w:w="680" w:type="dxa"/>
          </w:tcPr>
          <w:p w14:paraId="50ED8588" w14:textId="77777777" w:rsidR="00870054" w:rsidRDefault="00870054">
            <w:pPr>
              <w:pStyle w:val="ConsPlusNormal"/>
              <w:jc w:val="center"/>
            </w:pPr>
            <w:r>
              <w:t>09</w:t>
            </w:r>
          </w:p>
        </w:tc>
        <w:tc>
          <w:tcPr>
            <w:tcW w:w="1701" w:type="dxa"/>
          </w:tcPr>
          <w:p w14:paraId="4328A5B9" w14:textId="77777777" w:rsidR="00870054" w:rsidRDefault="00870054">
            <w:pPr>
              <w:pStyle w:val="ConsPlusNormal"/>
              <w:jc w:val="center"/>
            </w:pPr>
            <w:r>
              <w:t>4500,00</w:t>
            </w:r>
          </w:p>
        </w:tc>
        <w:tc>
          <w:tcPr>
            <w:tcW w:w="1701" w:type="dxa"/>
          </w:tcPr>
          <w:p w14:paraId="096A7297" w14:textId="77777777" w:rsidR="00870054" w:rsidRDefault="00870054">
            <w:pPr>
              <w:pStyle w:val="ConsPlusNormal"/>
              <w:jc w:val="center"/>
            </w:pPr>
            <w:r>
              <w:t>4500,00</w:t>
            </w:r>
          </w:p>
        </w:tc>
        <w:tc>
          <w:tcPr>
            <w:tcW w:w="1701" w:type="dxa"/>
          </w:tcPr>
          <w:p w14:paraId="53BAD02A" w14:textId="77777777" w:rsidR="00870054" w:rsidRDefault="00870054">
            <w:pPr>
              <w:pStyle w:val="ConsPlusNormal"/>
              <w:jc w:val="center"/>
            </w:pPr>
            <w:r>
              <w:t>4500,00</w:t>
            </w:r>
          </w:p>
        </w:tc>
      </w:tr>
      <w:tr w:rsidR="00870054" w14:paraId="2E1ACA2A" w14:textId="77777777">
        <w:tc>
          <w:tcPr>
            <w:tcW w:w="2835" w:type="dxa"/>
          </w:tcPr>
          <w:p w14:paraId="21DA3098" w14:textId="77777777" w:rsidR="00870054" w:rsidRDefault="00870054">
            <w:pPr>
              <w:pStyle w:val="ConsPlusNormal"/>
            </w:pPr>
            <w:r>
              <w:t>Организация, проведение и участие спортивных команд в официальных спортивных соревнованиях, физкультурных мероприятиях, учебно-тренировочных мероприятиях, а также в других спортивных мероприятиях и соревнованиях</w:t>
            </w:r>
          </w:p>
        </w:tc>
        <w:tc>
          <w:tcPr>
            <w:tcW w:w="1757" w:type="dxa"/>
          </w:tcPr>
          <w:p w14:paraId="4A86EB85" w14:textId="77777777" w:rsidR="00870054" w:rsidRDefault="00870054">
            <w:pPr>
              <w:pStyle w:val="ConsPlusNormal"/>
              <w:jc w:val="center"/>
            </w:pPr>
            <w:r>
              <w:t>99 9 00 87110</w:t>
            </w:r>
          </w:p>
        </w:tc>
        <w:tc>
          <w:tcPr>
            <w:tcW w:w="680" w:type="dxa"/>
          </w:tcPr>
          <w:p w14:paraId="35061EEA" w14:textId="77777777" w:rsidR="00870054" w:rsidRDefault="00870054">
            <w:pPr>
              <w:pStyle w:val="ConsPlusNormal"/>
              <w:jc w:val="center"/>
            </w:pPr>
            <w:r>
              <w:t>800</w:t>
            </w:r>
          </w:p>
        </w:tc>
        <w:tc>
          <w:tcPr>
            <w:tcW w:w="680" w:type="dxa"/>
          </w:tcPr>
          <w:p w14:paraId="46DCC96E" w14:textId="77777777" w:rsidR="00870054" w:rsidRDefault="00870054">
            <w:pPr>
              <w:pStyle w:val="ConsPlusNormal"/>
              <w:jc w:val="center"/>
            </w:pPr>
            <w:r>
              <w:t>11</w:t>
            </w:r>
          </w:p>
        </w:tc>
        <w:tc>
          <w:tcPr>
            <w:tcW w:w="680" w:type="dxa"/>
          </w:tcPr>
          <w:p w14:paraId="1F28534F" w14:textId="77777777" w:rsidR="00870054" w:rsidRDefault="00870054">
            <w:pPr>
              <w:pStyle w:val="ConsPlusNormal"/>
              <w:jc w:val="center"/>
            </w:pPr>
            <w:r>
              <w:t>03</w:t>
            </w:r>
          </w:p>
        </w:tc>
        <w:tc>
          <w:tcPr>
            <w:tcW w:w="1701" w:type="dxa"/>
          </w:tcPr>
          <w:p w14:paraId="6910C913" w14:textId="77777777" w:rsidR="00870054" w:rsidRDefault="00870054">
            <w:pPr>
              <w:pStyle w:val="ConsPlusNormal"/>
              <w:jc w:val="center"/>
            </w:pPr>
            <w:r>
              <w:t>543000,00</w:t>
            </w:r>
          </w:p>
        </w:tc>
        <w:tc>
          <w:tcPr>
            <w:tcW w:w="1701" w:type="dxa"/>
          </w:tcPr>
          <w:p w14:paraId="43FED3C4" w14:textId="77777777" w:rsidR="00870054" w:rsidRDefault="00870054">
            <w:pPr>
              <w:pStyle w:val="ConsPlusNormal"/>
              <w:jc w:val="center"/>
            </w:pPr>
            <w:r>
              <w:t>0,00</w:t>
            </w:r>
          </w:p>
        </w:tc>
        <w:tc>
          <w:tcPr>
            <w:tcW w:w="1701" w:type="dxa"/>
          </w:tcPr>
          <w:p w14:paraId="220ED554" w14:textId="77777777" w:rsidR="00870054" w:rsidRDefault="00870054">
            <w:pPr>
              <w:pStyle w:val="ConsPlusNormal"/>
              <w:jc w:val="center"/>
            </w:pPr>
            <w:r>
              <w:t>0,00</w:t>
            </w:r>
          </w:p>
        </w:tc>
      </w:tr>
      <w:tr w:rsidR="00870054" w14:paraId="661FF2C4" w14:textId="77777777">
        <w:tc>
          <w:tcPr>
            <w:tcW w:w="2835" w:type="dxa"/>
          </w:tcPr>
          <w:p w14:paraId="54CA6E25" w14:textId="77777777" w:rsidR="00870054" w:rsidRDefault="00870054">
            <w:pPr>
              <w:pStyle w:val="ConsPlusNormal"/>
            </w:pPr>
            <w:r>
              <w:t xml:space="preserve">Выплата денежного поощрения победителям Республиканского конкурса на лучшую подготовку граждан к военной службе, </w:t>
            </w:r>
            <w:r>
              <w:lastRenderedPageBreak/>
              <w:t>организацию и проведение призыва на военную службу</w:t>
            </w:r>
          </w:p>
        </w:tc>
        <w:tc>
          <w:tcPr>
            <w:tcW w:w="1757" w:type="dxa"/>
          </w:tcPr>
          <w:p w14:paraId="74F066D1" w14:textId="77777777" w:rsidR="00870054" w:rsidRDefault="00870054">
            <w:pPr>
              <w:pStyle w:val="ConsPlusNormal"/>
              <w:jc w:val="center"/>
            </w:pPr>
            <w:r>
              <w:lastRenderedPageBreak/>
              <w:t>99 9 00 99910</w:t>
            </w:r>
          </w:p>
        </w:tc>
        <w:tc>
          <w:tcPr>
            <w:tcW w:w="680" w:type="dxa"/>
          </w:tcPr>
          <w:p w14:paraId="45A556E9" w14:textId="77777777" w:rsidR="00870054" w:rsidRDefault="00870054">
            <w:pPr>
              <w:pStyle w:val="ConsPlusNormal"/>
              <w:jc w:val="center"/>
            </w:pPr>
            <w:r>
              <w:t>800</w:t>
            </w:r>
          </w:p>
        </w:tc>
        <w:tc>
          <w:tcPr>
            <w:tcW w:w="680" w:type="dxa"/>
          </w:tcPr>
          <w:p w14:paraId="73041390" w14:textId="77777777" w:rsidR="00870054" w:rsidRDefault="00870054">
            <w:pPr>
              <w:pStyle w:val="ConsPlusNormal"/>
              <w:jc w:val="center"/>
            </w:pPr>
            <w:r>
              <w:t>01</w:t>
            </w:r>
          </w:p>
        </w:tc>
        <w:tc>
          <w:tcPr>
            <w:tcW w:w="680" w:type="dxa"/>
          </w:tcPr>
          <w:p w14:paraId="7E6F833B" w14:textId="77777777" w:rsidR="00870054" w:rsidRDefault="00870054">
            <w:pPr>
              <w:pStyle w:val="ConsPlusNormal"/>
              <w:jc w:val="center"/>
            </w:pPr>
            <w:r>
              <w:t>13</w:t>
            </w:r>
          </w:p>
        </w:tc>
        <w:tc>
          <w:tcPr>
            <w:tcW w:w="1701" w:type="dxa"/>
          </w:tcPr>
          <w:p w14:paraId="170A5B75" w14:textId="77777777" w:rsidR="00870054" w:rsidRDefault="00870054">
            <w:pPr>
              <w:pStyle w:val="ConsPlusNormal"/>
              <w:jc w:val="center"/>
            </w:pPr>
            <w:r>
              <w:t>60,00</w:t>
            </w:r>
          </w:p>
        </w:tc>
        <w:tc>
          <w:tcPr>
            <w:tcW w:w="1701" w:type="dxa"/>
          </w:tcPr>
          <w:p w14:paraId="03635613" w14:textId="77777777" w:rsidR="00870054" w:rsidRDefault="00870054">
            <w:pPr>
              <w:pStyle w:val="ConsPlusNormal"/>
              <w:jc w:val="center"/>
            </w:pPr>
            <w:r>
              <w:t>60,00</w:t>
            </w:r>
          </w:p>
        </w:tc>
        <w:tc>
          <w:tcPr>
            <w:tcW w:w="1701" w:type="dxa"/>
          </w:tcPr>
          <w:p w14:paraId="14E9BDB8" w14:textId="77777777" w:rsidR="00870054" w:rsidRDefault="00870054">
            <w:pPr>
              <w:pStyle w:val="ConsPlusNormal"/>
              <w:jc w:val="center"/>
            </w:pPr>
            <w:r>
              <w:t>60,00</w:t>
            </w:r>
          </w:p>
        </w:tc>
      </w:tr>
      <w:tr w:rsidR="00870054" w14:paraId="03AA0C7B" w14:textId="77777777">
        <w:tc>
          <w:tcPr>
            <w:tcW w:w="2835" w:type="dxa"/>
          </w:tcPr>
          <w:p w14:paraId="72B12882" w14:textId="77777777" w:rsidR="00870054" w:rsidRDefault="00870054">
            <w:pPr>
              <w:pStyle w:val="ConsPlusNormal"/>
            </w:pPr>
            <w:r>
              <w:t>Расходы на мероприятия, связанные с изменением функций и полномочий главных распорядителей, получателей бюджетных средств, их упразднением</w:t>
            </w:r>
          </w:p>
        </w:tc>
        <w:tc>
          <w:tcPr>
            <w:tcW w:w="1757" w:type="dxa"/>
          </w:tcPr>
          <w:p w14:paraId="116C053B" w14:textId="77777777" w:rsidR="00870054" w:rsidRDefault="00870054">
            <w:pPr>
              <w:pStyle w:val="ConsPlusNormal"/>
              <w:jc w:val="center"/>
            </w:pPr>
            <w:r>
              <w:t>99 9 00 99920</w:t>
            </w:r>
          </w:p>
        </w:tc>
        <w:tc>
          <w:tcPr>
            <w:tcW w:w="680" w:type="dxa"/>
          </w:tcPr>
          <w:p w14:paraId="7811619A" w14:textId="77777777" w:rsidR="00870054" w:rsidRDefault="00870054">
            <w:pPr>
              <w:pStyle w:val="ConsPlusNormal"/>
              <w:jc w:val="center"/>
            </w:pPr>
            <w:r>
              <w:t>800</w:t>
            </w:r>
          </w:p>
        </w:tc>
        <w:tc>
          <w:tcPr>
            <w:tcW w:w="680" w:type="dxa"/>
          </w:tcPr>
          <w:p w14:paraId="4DDA417D" w14:textId="77777777" w:rsidR="00870054" w:rsidRDefault="00870054">
            <w:pPr>
              <w:pStyle w:val="ConsPlusNormal"/>
              <w:jc w:val="center"/>
            </w:pPr>
            <w:r>
              <w:t>01</w:t>
            </w:r>
          </w:p>
        </w:tc>
        <w:tc>
          <w:tcPr>
            <w:tcW w:w="680" w:type="dxa"/>
          </w:tcPr>
          <w:p w14:paraId="490F2BA8" w14:textId="77777777" w:rsidR="00870054" w:rsidRDefault="00870054">
            <w:pPr>
              <w:pStyle w:val="ConsPlusNormal"/>
              <w:jc w:val="center"/>
            </w:pPr>
            <w:r>
              <w:t>13</w:t>
            </w:r>
          </w:p>
        </w:tc>
        <w:tc>
          <w:tcPr>
            <w:tcW w:w="1701" w:type="dxa"/>
          </w:tcPr>
          <w:p w14:paraId="660A9E4D" w14:textId="77777777" w:rsidR="00870054" w:rsidRDefault="00870054">
            <w:pPr>
              <w:pStyle w:val="ConsPlusNormal"/>
              <w:jc w:val="center"/>
            </w:pPr>
            <w:r>
              <w:t>35000,00</w:t>
            </w:r>
          </w:p>
        </w:tc>
        <w:tc>
          <w:tcPr>
            <w:tcW w:w="1701" w:type="dxa"/>
          </w:tcPr>
          <w:p w14:paraId="4067DABF" w14:textId="77777777" w:rsidR="00870054" w:rsidRDefault="00870054">
            <w:pPr>
              <w:pStyle w:val="ConsPlusNormal"/>
              <w:jc w:val="center"/>
            </w:pPr>
            <w:r>
              <w:t>35000,00</w:t>
            </w:r>
          </w:p>
        </w:tc>
        <w:tc>
          <w:tcPr>
            <w:tcW w:w="1701" w:type="dxa"/>
          </w:tcPr>
          <w:p w14:paraId="6B3FA501" w14:textId="77777777" w:rsidR="00870054" w:rsidRDefault="00870054">
            <w:pPr>
              <w:pStyle w:val="ConsPlusNormal"/>
              <w:jc w:val="center"/>
            </w:pPr>
            <w:r>
              <w:t>35000,00</w:t>
            </w:r>
          </w:p>
        </w:tc>
      </w:tr>
      <w:tr w:rsidR="00870054" w14:paraId="14D5E0D3" w14:textId="77777777">
        <w:tc>
          <w:tcPr>
            <w:tcW w:w="2835" w:type="dxa"/>
          </w:tcPr>
          <w:p w14:paraId="2DAD7A90" w14:textId="77777777" w:rsidR="00870054" w:rsidRDefault="00870054">
            <w:pPr>
              <w:pStyle w:val="ConsPlusNormal"/>
            </w:pPr>
            <w:r>
              <w:t>Уплата членского взноса в межрегиональные организации (ассоциации) субъектов Российской Федерации</w:t>
            </w:r>
          </w:p>
        </w:tc>
        <w:tc>
          <w:tcPr>
            <w:tcW w:w="1757" w:type="dxa"/>
          </w:tcPr>
          <w:p w14:paraId="7343C2C5" w14:textId="77777777" w:rsidR="00870054" w:rsidRDefault="00870054">
            <w:pPr>
              <w:pStyle w:val="ConsPlusNormal"/>
              <w:jc w:val="center"/>
            </w:pPr>
            <w:r>
              <w:t>99 9 00 99930</w:t>
            </w:r>
          </w:p>
        </w:tc>
        <w:tc>
          <w:tcPr>
            <w:tcW w:w="680" w:type="dxa"/>
          </w:tcPr>
          <w:p w14:paraId="09940551" w14:textId="77777777" w:rsidR="00870054" w:rsidRDefault="00870054">
            <w:pPr>
              <w:pStyle w:val="ConsPlusNormal"/>
              <w:jc w:val="center"/>
            </w:pPr>
            <w:r>
              <w:t>800</w:t>
            </w:r>
          </w:p>
        </w:tc>
        <w:tc>
          <w:tcPr>
            <w:tcW w:w="680" w:type="dxa"/>
          </w:tcPr>
          <w:p w14:paraId="0E9CB0BF" w14:textId="77777777" w:rsidR="00870054" w:rsidRDefault="00870054">
            <w:pPr>
              <w:pStyle w:val="ConsPlusNormal"/>
              <w:jc w:val="center"/>
            </w:pPr>
            <w:r>
              <w:t>01</w:t>
            </w:r>
          </w:p>
        </w:tc>
        <w:tc>
          <w:tcPr>
            <w:tcW w:w="680" w:type="dxa"/>
          </w:tcPr>
          <w:p w14:paraId="2C354B55" w14:textId="77777777" w:rsidR="00870054" w:rsidRDefault="00870054">
            <w:pPr>
              <w:pStyle w:val="ConsPlusNormal"/>
              <w:jc w:val="center"/>
            </w:pPr>
            <w:r>
              <w:t>13</w:t>
            </w:r>
          </w:p>
        </w:tc>
        <w:tc>
          <w:tcPr>
            <w:tcW w:w="1701" w:type="dxa"/>
          </w:tcPr>
          <w:p w14:paraId="1397BB59" w14:textId="77777777" w:rsidR="00870054" w:rsidRDefault="00870054">
            <w:pPr>
              <w:pStyle w:val="ConsPlusNormal"/>
              <w:jc w:val="center"/>
            </w:pPr>
            <w:r>
              <w:t>50,00</w:t>
            </w:r>
          </w:p>
        </w:tc>
        <w:tc>
          <w:tcPr>
            <w:tcW w:w="1701" w:type="dxa"/>
          </w:tcPr>
          <w:p w14:paraId="3EFAF30A" w14:textId="77777777" w:rsidR="00870054" w:rsidRDefault="00870054">
            <w:pPr>
              <w:pStyle w:val="ConsPlusNormal"/>
              <w:jc w:val="center"/>
            </w:pPr>
            <w:r>
              <w:t>50,00</w:t>
            </w:r>
          </w:p>
        </w:tc>
        <w:tc>
          <w:tcPr>
            <w:tcW w:w="1701" w:type="dxa"/>
          </w:tcPr>
          <w:p w14:paraId="3C4A98D4" w14:textId="77777777" w:rsidR="00870054" w:rsidRDefault="00870054">
            <w:pPr>
              <w:pStyle w:val="ConsPlusNormal"/>
              <w:jc w:val="center"/>
            </w:pPr>
            <w:r>
              <w:t>50,00</w:t>
            </w:r>
          </w:p>
        </w:tc>
      </w:tr>
      <w:tr w:rsidR="00870054" w14:paraId="5B22A433" w14:textId="77777777">
        <w:tc>
          <w:tcPr>
            <w:tcW w:w="2835" w:type="dxa"/>
          </w:tcPr>
          <w:p w14:paraId="6C1EB007" w14:textId="77777777" w:rsidR="00870054" w:rsidRDefault="00870054">
            <w:pPr>
              <w:pStyle w:val="ConsPlusNormal"/>
            </w:pPr>
            <w:r>
              <w:t>Обязательное государственное страхование государственных гражданских служащих Республики Дагестан</w:t>
            </w:r>
          </w:p>
        </w:tc>
        <w:tc>
          <w:tcPr>
            <w:tcW w:w="1757" w:type="dxa"/>
          </w:tcPr>
          <w:p w14:paraId="7053F147" w14:textId="77777777" w:rsidR="00870054" w:rsidRDefault="00870054">
            <w:pPr>
              <w:pStyle w:val="ConsPlusNormal"/>
              <w:jc w:val="center"/>
            </w:pPr>
            <w:r>
              <w:t>99 9 00 99950</w:t>
            </w:r>
          </w:p>
        </w:tc>
        <w:tc>
          <w:tcPr>
            <w:tcW w:w="680" w:type="dxa"/>
          </w:tcPr>
          <w:p w14:paraId="5F5C30FE" w14:textId="77777777" w:rsidR="00870054" w:rsidRDefault="00870054">
            <w:pPr>
              <w:pStyle w:val="ConsPlusNormal"/>
              <w:jc w:val="center"/>
            </w:pPr>
            <w:r>
              <w:t>800</w:t>
            </w:r>
          </w:p>
        </w:tc>
        <w:tc>
          <w:tcPr>
            <w:tcW w:w="680" w:type="dxa"/>
          </w:tcPr>
          <w:p w14:paraId="6ED07862" w14:textId="77777777" w:rsidR="00870054" w:rsidRDefault="00870054">
            <w:pPr>
              <w:pStyle w:val="ConsPlusNormal"/>
              <w:jc w:val="center"/>
            </w:pPr>
            <w:r>
              <w:t>01</w:t>
            </w:r>
          </w:p>
        </w:tc>
        <w:tc>
          <w:tcPr>
            <w:tcW w:w="680" w:type="dxa"/>
          </w:tcPr>
          <w:p w14:paraId="4EA727F5" w14:textId="77777777" w:rsidR="00870054" w:rsidRDefault="00870054">
            <w:pPr>
              <w:pStyle w:val="ConsPlusNormal"/>
              <w:jc w:val="center"/>
            </w:pPr>
            <w:r>
              <w:t>13</w:t>
            </w:r>
          </w:p>
        </w:tc>
        <w:tc>
          <w:tcPr>
            <w:tcW w:w="1701" w:type="dxa"/>
          </w:tcPr>
          <w:p w14:paraId="7DB4D29E" w14:textId="77777777" w:rsidR="00870054" w:rsidRDefault="00870054">
            <w:pPr>
              <w:pStyle w:val="ConsPlusNormal"/>
              <w:jc w:val="center"/>
            </w:pPr>
            <w:r>
              <w:t>25500,00</w:t>
            </w:r>
          </w:p>
        </w:tc>
        <w:tc>
          <w:tcPr>
            <w:tcW w:w="1701" w:type="dxa"/>
          </w:tcPr>
          <w:p w14:paraId="1D00F7D4" w14:textId="77777777" w:rsidR="00870054" w:rsidRDefault="00870054">
            <w:pPr>
              <w:pStyle w:val="ConsPlusNormal"/>
              <w:jc w:val="center"/>
            </w:pPr>
            <w:r>
              <w:t>25500,00</w:t>
            </w:r>
          </w:p>
        </w:tc>
        <w:tc>
          <w:tcPr>
            <w:tcW w:w="1701" w:type="dxa"/>
          </w:tcPr>
          <w:p w14:paraId="49304061" w14:textId="77777777" w:rsidR="00870054" w:rsidRDefault="00870054">
            <w:pPr>
              <w:pStyle w:val="ConsPlusNormal"/>
              <w:jc w:val="center"/>
            </w:pPr>
            <w:r>
              <w:t>25500,00</w:t>
            </w:r>
          </w:p>
        </w:tc>
      </w:tr>
      <w:tr w:rsidR="00870054" w14:paraId="65FF137A" w14:textId="77777777">
        <w:tc>
          <w:tcPr>
            <w:tcW w:w="2835" w:type="dxa"/>
          </w:tcPr>
          <w:p w14:paraId="5B0225FF" w14:textId="77777777" w:rsidR="00870054" w:rsidRDefault="00870054">
            <w:pPr>
              <w:pStyle w:val="ConsPlusNormal"/>
            </w:pPr>
            <w:r>
              <w:t xml:space="preserve">Предоставление субсидии без увеличения уставного капитала акционерному обществу "Корпорация развития Дагестана" в целях финансового обеспечения затрат на участие </w:t>
            </w:r>
            <w:r>
              <w:lastRenderedPageBreak/>
              <w:t>Республики Дагестан в форумах</w:t>
            </w:r>
          </w:p>
        </w:tc>
        <w:tc>
          <w:tcPr>
            <w:tcW w:w="1757" w:type="dxa"/>
          </w:tcPr>
          <w:p w14:paraId="7C788FEF" w14:textId="77777777" w:rsidR="00870054" w:rsidRDefault="00870054">
            <w:pPr>
              <w:pStyle w:val="ConsPlusNormal"/>
              <w:jc w:val="center"/>
            </w:pPr>
            <w:r>
              <w:lastRenderedPageBreak/>
              <w:t>99 9 00 99966</w:t>
            </w:r>
          </w:p>
        </w:tc>
        <w:tc>
          <w:tcPr>
            <w:tcW w:w="680" w:type="dxa"/>
          </w:tcPr>
          <w:p w14:paraId="3836BE08" w14:textId="77777777" w:rsidR="00870054" w:rsidRDefault="00870054">
            <w:pPr>
              <w:pStyle w:val="ConsPlusNormal"/>
              <w:jc w:val="center"/>
            </w:pPr>
            <w:r>
              <w:t>800</w:t>
            </w:r>
          </w:p>
        </w:tc>
        <w:tc>
          <w:tcPr>
            <w:tcW w:w="680" w:type="dxa"/>
          </w:tcPr>
          <w:p w14:paraId="27251CA3" w14:textId="77777777" w:rsidR="00870054" w:rsidRDefault="00870054">
            <w:pPr>
              <w:pStyle w:val="ConsPlusNormal"/>
              <w:jc w:val="center"/>
            </w:pPr>
            <w:r>
              <w:t>04</w:t>
            </w:r>
          </w:p>
        </w:tc>
        <w:tc>
          <w:tcPr>
            <w:tcW w:w="680" w:type="dxa"/>
          </w:tcPr>
          <w:p w14:paraId="55C869FD" w14:textId="77777777" w:rsidR="00870054" w:rsidRDefault="00870054">
            <w:pPr>
              <w:pStyle w:val="ConsPlusNormal"/>
              <w:jc w:val="center"/>
            </w:pPr>
            <w:r>
              <w:t>12</w:t>
            </w:r>
          </w:p>
        </w:tc>
        <w:tc>
          <w:tcPr>
            <w:tcW w:w="1701" w:type="dxa"/>
          </w:tcPr>
          <w:p w14:paraId="0496E169" w14:textId="77777777" w:rsidR="00870054" w:rsidRDefault="00870054">
            <w:pPr>
              <w:pStyle w:val="ConsPlusNormal"/>
              <w:jc w:val="center"/>
            </w:pPr>
            <w:r>
              <w:t>131176,29</w:t>
            </w:r>
          </w:p>
        </w:tc>
        <w:tc>
          <w:tcPr>
            <w:tcW w:w="1701" w:type="dxa"/>
          </w:tcPr>
          <w:p w14:paraId="2B522C19" w14:textId="77777777" w:rsidR="00870054" w:rsidRDefault="00870054">
            <w:pPr>
              <w:pStyle w:val="ConsPlusNormal"/>
              <w:jc w:val="center"/>
            </w:pPr>
            <w:r>
              <w:t>0,00</w:t>
            </w:r>
          </w:p>
        </w:tc>
        <w:tc>
          <w:tcPr>
            <w:tcW w:w="1701" w:type="dxa"/>
          </w:tcPr>
          <w:p w14:paraId="0A728258" w14:textId="77777777" w:rsidR="00870054" w:rsidRDefault="00870054">
            <w:pPr>
              <w:pStyle w:val="ConsPlusNormal"/>
              <w:jc w:val="center"/>
            </w:pPr>
            <w:r>
              <w:t>0,00</w:t>
            </w:r>
          </w:p>
        </w:tc>
      </w:tr>
      <w:tr w:rsidR="00870054" w14:paraId="0F602A43" w14:textId="77777777">
        <w:tc>
          <w:tcPr>
            <w:tcW w:w="2835" w:type="dxa"/>
          </w:tcPr>
          <w:p w14:paraId="059B214A" w14:textId="77777777" w:rsidR="00870054" w:rsidRDefault="00870054">
            <w:pPr>
              <w:pStyle w:val="ConsPlusNormal"/>
            </w:pPr>
            <w:r>
              <w:t>Расходы на исполнение решений, принятых судебными органами</w:t>
            </w:r>
          </w:p>
        </w:tc>
        <w:tc>
          <w:tcPr>
            <w:tcW w:w="1757" w:type="dxa"/>
          </w:tcPr>
          <w:p w14:paraId="2B58D1ED" w14:textId="77777777" w:rsidR="00870054" w:rsidRDefault="00870054">
            <w:pPr>
              <w:pStyle w:val="ConsPlusNormal"/>
              <w:jc w:val="center"/>
            </w:pPr>
            <w:r>
              <w:t>99 9 00 99970</w:t>
            </w:r>
          </w:p>
        </w:tc>
        <w:tc>
          <w:tcPr>
            <w:tcW w:w="680" w:type="dxa"/>
          </w:tcPr>
          <w:p w14:paraId="097A33DD" w14:textId="77777777" w:rsidR="00870054" w:rsidRDefault="00870054">
            <w:pPr>
              <w:pStyle w:val="ConsPlusNormal"/>
              <w:jc w:val="center"/>
            </w:pPr>
            <w:r>
              <w:t>800</w:t>
            </w:r>
          </w:p>
        </w:tc>
        <w:tc>
          <w:tcPr>
            <w:tcW w:w="680" w:type="dxa"/>
          </w:tcPr>
          <w:p w14:paraId="302452B1" w14:textId="77777777" w:rsidR="00870054" w:rsidRDefault="00870054">
            <w:pPr>
              <w:pStyle w:val="ConsPlusNormal"/>
              <w:jc w:val="center"/>
            </w:pPr>
            <w:r>
              <w:t>01</w:t>
            </w:r>
          </w:p>
        </w:tc>
        <w:tc>
          <w:tcPr>
            <w:tcW w:w="680" w:type="dxa"/>
          </w:tcPr>
          <w:p w14:paraId="7C852CFC" w14:textId="77777777" w:rsidR="00870054" w:rsidRDefault="00870054">
            <w:pPr>
              <w:pStyle w:val="ConsPlusNormal"/>
              <w:jc w:val="center"/>
            </w:pPr>
            <w:r>
              <w:t>13</w:t>
            </w:r>
          </w:p>
        </w:tc>
        <w:tc>
          <w:tcPr>
            <w:tcW w:w="1701" w:type="dxa"/>
          </w:tcPr>
          <w:p w14:paraId="1C1BB3D7" w14:textId="77777777" w:rsidR="00870054" w:rsidRDefault="00870054">
            <w:pPr>
              <w:pStyle w:val="ConsPlusNormal"/>
              <w:jc w:val="center"/>
            </w:pPr>
            <w:r>
              <w:t>30090,00</w:t>
            </w:r>
          </w:p>
        </w:tc>
        <w:tc>
          <w:tcPr>
            <w:tcW w:w="1701" w:type="dxa"/>
          </w:tcPr>
          <w:p w14:paraId="6DCEEEFB" w14:textId="77777777" w:rsidR="00870054" w:rsidRDefault="00870054">
            <w:pPr>
              <w:pStyle w:val="ConsPlusNormal"/>
              <w:jc w:val="center"/>
            </w:pPr>
            <w:r>
              <w:t>30090,00</w:t>
            </w:r>
          </w:p>
        </w:tc>
        <w:tc>
          <w:tcPr>
            <w:tcW w:w="1701" w:type="dxa"/>
          </w:tcPr>
          <w:p w14:paraId="36B31602" w14:textId="77777777" w:rsidR="00870054" w:rsidRDefault="00870054">
            <w:pPr>
              <w:pStyle w:val="ConsPlusNormal"/>
              <w:jc w:val="center"/>
            </w:pPr>
            <w:r>
              <w:t>30090,00</w:t>
            </w:r>
          </w:p>
        </w:tc>
      </w:tr>
      <w:tr w:rsidR="00870054" w14:paraId="2E16BBC3" w14:textId="77777777">
        <w:tc>
          <w:tcPr>
            <w:tcW w:w="2835" w:type="dxa"/>
          </w:tcPr>
          <w:p w14:paraId="77421684" w14:textId="77777777" w:rsidR="00870054" w:rsidRDefault="00870054">
            <w:pPr>
              <w:pStyle w:val="ConsPlusNormal"/>
            </w:pPr>
            <w:r>
              <w:t>Расходы на исполнение решений, принятых судебными органами</w:t>
            </w:r>
          </w:p>
        </w:tc>
        <w:tc>
          <w:tcPr>
            <w:tcW w:w="1757" w:type="dxa"/>
          </w:tcPr>
          <w:p w14:paraId="3D66BF6A" w14:textId="77777777" w:rsidR="00870054" w:rsidRDefault="00870054">
            <w:pPr>
              <w:pStyle w:val="ConsPlusNormal"/>
              <w:jc w:val="center"/>
            </w:pPr>
            <w:r>
              <w:t>99 9 00 99970</w:t>
            </w:r>
          </w:p>
        </w:tc>
        <w:tc>
          <w:tcPr>
            <w:tcW w:w="680" w:type="dxa"/>
          </w:tcPr>
          <w:p w14:paraId="29CA09EB" w14:textId="77777777" w:rsidR="00870054" w:rsidRDefault="00870054">
            <w:pPr>
              <w:pStyle w:val="ConsPlusNormal"/>
              <w:jc w:val="center"/>
            </w:pPr>
            <w:r>
              <w:t>800</w:t>
            </w:r>
          </w:p>
        </w:tc>
        <w:tc>
          <w:tcPr>
            <w:tcW w:w="680" w:type="dxa"/>
          </w:tcPr>
          <w:p w14:paraId="46EB4FFE" w14:textId="77777777" w:rsidR="00870054" w:rsidRDefault="00870054">
            <w:pPr>
              <w:pStyle w:val="ConsPlusNormal"/>
              <w:jc w:val="center"/>
            </w:pPr>
            <w:r>
              <w:t>09</w:t>
            </w:r>
          </w:p>
        </w:tc>
        <w:tc>
          <w:tcPr>
            <w:tcW w:w="680" w:type="dxa"/>
          </w:tcPr>
          <w:p w14:paraId="4C689206" w14:textId="77777777" w:rsidR="00870054" w:rsidRDefault="00870054">
            <w:pPr>
              <w:pStyle w:val="ConsPlusNormal"/>
              <w:jc w:val="center"/>
            </w:pPr>
            <w:r>
              <w:t>09</w:t>
            </w:r>
          </w:p>
        </w:tc>
        <w:tc>
          <w:tcPr>
            <w:tcW w:w="1701" w:type="dxa"/>
          </w:tcPr>
          <w:p w14:paraId="62B6C658" w14:textId="77777777" w:rsidR="00870054" w:rsidRDefault="00870054">
            <w:pPr>
              <w:pStyle w:val="ConsPlusNormal"/>
              <w:jc w:val="center"/>
            </w:pPr>
            <w:r>
              <w:t>37,50</w:t>
            </w:r>
          </w:p>
        </w:tc>
        <w:tc>
          <w:tcPr>
            <w:tcW w:w="1701" w:type="dxa"/>
          </w:tcPr>
          <w:p w14:paraId="18E419D4" w14:textId="77777777" w:rsidR="00870054" w:rsidRDefault="00870054">
            <w:pPr>
              <w:pStyle w:val="ConsPlusNormal"/>
              <w:jc w:val="center"/>
            </w:pPr>
            <w:r>
              <w:t>0,00</w:t>
            </w:r>
          </w:p>
        </w:tc>
        <w:tc>
          <w:tcPr>
            <w:tcW w:w="1701" w:type="dxa"/>
          </w:tcPr>
          <w:p w14:paraId="01BF9729" w14:textId="77777777" w:rsidR="00870054" w:rsidRDefault="00870054">
            <w:pPr>
              <w:pStyle w:val="ConsPlusNormal"/>
              <w:jc w:val="center"/>
            </w:pPr>
            <w:r>
              <w:t>0,00</w:t>
            </w:r>
          </w:p>
        </w:tc>
      </w:tr>
      <w:tr w:rsidR="00870054" w14:paraId="40FF26B4" w14:textId="77777777">
        <w:tc>
          <w:tcPr>
            <w:tcW w:w="2835" w:type="dxa"/>
          </w:tcPr>
          <w:p w14:paraId="392E06B4" w14:textId="77777777" w:rsidR="00870054" w:rsidRDefault="00870054">
            <w:pPr>
              <w:pStyle w:val="ConsPlusNormal"/>
            </w:pPr>
            <w:r>
              <w:t>Вклад в денежной форме в имущество АО "Единый оператор Республики Дагестан в сфере водоснабжения и водоотведения" в виде субсидий без увеличения его уставного капитала и изменения номинальной стоимости акций</w:t>
            </w:r>
          </w:p>
        </w:tc>
        <w:tc>
          <w:tcPr>
            <w:tcW w:w="1757" w:type="dxa"/>
          </w:tcPr>
          <w:p w14:paraId="35C3F039" w14:textId="77777777" w:rsidR="00870054" w:rsidRDefault="00870054">
            <w:pPr>
              <w:pStyle w:val="ConsPlusNormal"/>
              <w:jc w:val="center"/>
            </w:pPr>
            <w:r>
              <w:t>99 9 00 99980</w:t>
            </w:r>
          </w:p>
        </w:tc>
        <w:tc>
          <w:tcPr>
            <w:tcW w:w="680" w:type="dxa"/>
          </w:tcPr>
          <w:p w14:paraId="38E38377" w14:textId="77777777" w:rsidR="00870054" w:rsidRDefault="00870054">
            <w:pPr>
              <w:pStyle w:val="ConsPlusNormal"/>
              <w:jc w:val="center"/>
            </w:pPr>
            <w:r>
              <w:t>800</w:t>
            </w:r>
          </w:p>
        </w:tc>
        <w:tc>
          <w:tcPr>
            <w:tcW w:w="680" w:type="dxa"/>
          </w:tcPr>
          <w:p w14:paraId="0B372E05" w14:textId="77777777" w:rsidR="00870054" w:rsidRDefault="00870054">
            <w:pPr>
              <w:pStyle w:val="ConsPlusNormal"/>
              <w:jc w:val="center"/>
            </w:pPr>
            <w:r>
              <w:t>05</w:t>
            </w:r>
          </w:p>
        </w:tc>
        <w:tc>
          <w:tcPr>
            <w:tcW w:w="680" w:type="dxa"/>
          </w:tcPr>
          <w:p w14:paraId="5EED3BB9" w14:textId="77777777" w:rsidR="00870054" w:rsidRDefault="00870054">
            <w:pPr>
              <w:pStyle w:val="ConsPlusNormal"/>
              <w:jc w:val="center"/>
            </w:pPr>
            <w:r>
              <w:t>05</w:t>
            </w:r>
          </w:p>
        </w:tc>
        <w:tc>
          <w:tcPr>
            <w:tcW w:w="1701" w:type="dxa"/>
          </w:tcPr>
          <w:p w14:paraId="4E19141A" w14:textId="77777777" w:rsidR="00870054" w:rsidRDefault="00870054">
            <w:pPr>
              <w:pStyle w:val="ConsPlusNormal"/>
              <w:jc w:val="center"/>
            </w:pPr>
            <w:r>
              <w:t>200000,00</w:t>
            </w:r>
          </w:p>
        </w:tc>
        <w:tc>
          <w:tcPr>
            <w:tcW w:w="1701" w:type="dxa"/>
          </w:tcPr>
          <w:p w14:paraId="332518DD" w14:textId="77777777" w:rsidR="00870054" w:rsidRDefault="00870054">
            <w:pPr>
              <w:pStyle w:val="ConsPlusNormal"/>
              <w:jc w:val="center"/>
            </w:pPr>
            <w:r>
              <w:t>0,00</w:t>
            </w:r>
          </w:p>
        </w:tc>
        <w:tc>
          <w:tcPr>
            <w:tcW w:w="1701" w:type="dxa"/>
          </w:tcPr>
          <w:p w14:paraId="3137B3F2" w14:textId="77777777" w:rsidR="00870054" w:rsidRDefault="00870054">
            <w:pPr>
              <w:pStyle w:val="ConsPlusNormal"/>
              <w:jc w:val="center"/>
            </w:pPr>
            <w:r>
              <w:t>0,00</w:t>
            </w:r>
          </w:p>
        </w:tc>
      </w:tr>
      <w:tr w:rsidR="00870054" w14:paraId="2AE3A347" w14:textId="77777777">
        <w:tc>
          <w:tcPr>
            <w:tcW w:w="2835" w:type="dxa"/>
          </w:tcPr>
          <w:p w14:paraId="177C8E6D" w14:textId="77777777" w:rsidR="00870054" w:rsidRDefault="00870054">
            <w:pPr>
              <w:pStyle w:val="ConsPlusNormal"/>
            </w:pPr>
            <w:r>
              <w:t>Реализация направления расходов по иным непрограммным мероприятиям в рамках непрограммного направления деятельности</w:t>
            </w:r>
          </w:p>
        </w:tc>
        <w:tc>
          <w:tcPr>
            <w:tcW w:w="1757" w:type="dxa"/>
          </w:tcPr>
          <w:p w14:paraId="2070A692" w14:textId="77777777" w:rsidR="00870054" w:rsidRDefault="00870054">
            <w:pPr>
              <w:pStyle w:val="ConsPlusNormal"/>
              <w:jc w:val="center"/>
            </w:pPr>
            <w:r>
              <w:t>99 9 00 99990</w:t>
            </w:r>
          </w:p>
        </w:tc>
        <w:tc>
          <w:tcPr>
            <w:tcW w:w="680" w:type="dxa"/>
          </w:tcPr>
          <w:p w14:paraId="1CB2E0A5" w14:textId="77777777" w:rsidR="00870054" w:rsidRDefault="00870054">
            <w:pPr>
              <w:pStyle w:val="ConsPlusNormal"/>
              <w:jc w:val="center"/>
            </w:pPr>
            <w:r>
              <w:t>500</w:t>
            </w:r>
          </w:p>
        </w:tc>
        <w:tc>
          <w:tcPr>
            <w:tcW w:w="680" w:type="dxa"/>
          </w:tcPr>
          <w:p w14:paraId="1560D6DC" w14:textId="77777777" w:rsidR="00870054" w:rsidRDefault="00870054">
            <w:pPr>
              <w:pStyle w:val="ConsPlusNormal"/>
              <w:jc w:val="center"/>
            </w:pPr>
            <w:r>
              <w:t>05</w:t>
            </w:r>
          </w:p>
        </w:tc>
        <w:tc>
          <w:tcPr>
            <w:tcW w:w="680" w:type="dxa"/>
          </w:tcPr>
          <w:p w14:paraId="3F1F8340" w14:textId="77777777" w:rsidR="00870054" w:rsidRDefault="00870054">
            <w:pPr>
              <w:pStyle w:val="ConsPlusNormal"/>
              <w:jc w:val="center"/>
            </w:pPr>
            <w:r>
              <w:t>02</w:t>
            </w:r>
          </w:p>
        </w:tc>
        <w:tc>
          <w:tcPr>
            <w:tcW w:w="1701" w:type="dxa"/>
          </w:tcPr>
          <w:p w14:paraId="36FAF31C" w14:textId="77777777" w:rsidR="00870054" w:rsidRDefault="00870054">
            <w:pPr>
              <w:pStyle w:val="ConsPlusNormal"/>
              <w:jc w:val="center"/>
            </w:pPr>
            <w:r>
              <w:t>10000,00</w:t>
            </w:r>
          </w:p>
        </w:tc>
        <w:tc>
          <w:tcPr>
            <w:tcW w:w="1701" w:type="dxa"/>
          </w:tcPr>
          <w:p w14:paraId="544D503D" w14:textId="77777777" w:rsidR="00870054" w:rsidRDefault="00870054">
            <w:pPr>
              <w:pStyle w:val="ConsPlusNormal"/>
              <w:jc w:val="center"/>
            </w:pPr>
            <w:r>
              <w:t>0,00</w:t>
            </w:r>
          </w:p>
        </w:tc>
        <w:tc>
          <w:tcPr>
            <w:tcW w:w="1701" w:type="dxa"/>
          </w:tcPr>
          <w:p w14:paraId="350C108C" w14:textId="77777777" w:rsidR="00870054" w:rsidRDefault="00870054">
            <w:pPr>
              <w:pStyle w:val="ConsPlusNormal"/>
              <w:jc w:val="center"/>
            </w:pPr>
            <w:r>
              <w:t>0,00</w:t>
            </w:r>
          </w:p>
        </w:tc>
      </w:tr>
      <w:tr w:rsidR="00870054" w14:paraId="0E26AB8F" w14:textId="77777777">
        <w:tc>
          <w:tcPr>
            <w:tcW w:w="2835" w:type="dxa"/>
          </w:tcPr>
          <w:p w14:paraId="79FB9B27" w14:textId="77777777" w:rsidR="00870054" w:rsidRDefault="00870054">
            <w:pPr>
              <w:pStyle w:val="ConsPlusNormal"/>
            </w:pPr>
            <w:r>
              <w:t xml:space="preserve">Реализация направления расходов по иным </w:t>
            </w:r>
            <w:r>
              <w:lastRenderedPageBreak/>
              <w:t>непрограммным мероприятиям в рамках непрограммного направления деятельности</w:t>
            </w:r>
          </w:p>
        </w:tc>
        <w:tc>
          <w:tcPr>
            <w:tcW w:w="1757" w:type="dxa"/>
          </w:tcPr>
          <w:p w14:paraId="447C287F" w14:textId="77777777" w:rsidR="00870054" w:rsidRDefault="00870054">
            <w:pPr>
              <w:pStyle w:val="ConsPlusNormal"/>
              <w:jc w:val="center"/>
            </w:pPr>
            <w:r>
              <w:lastRenderedPageBreak/>
              <w:t>99 9 00 99990</w:t>
            </w:r>
          </w:p>
        </w:tc>
        <w:tc>
          <w:tcPr>
            <w:tcW w:w="680" w:type="dxa"/>
          </w:tcPr>
          <w:p w14:paraId="6A2A5764" w14:textId="77777777" w:rsidR="00870054" w:rsidRDefault="00870054">
            <w:pPr>
              <w:pStyle w:val="ConsPlusNormal"/>
              <w:jc w:val="center"/>
            </w:pPr>
            <w:r>
              <w:t>500</w:t>
            </w:r>
          </w:p>
        </w:tc>
        <w:tc>
          <w:tcPr>
            <w:tcW w:w="680" w:type="dxa"/>
          </w:tcPr>
          <w:p w14:paraId="75678D90" w14:textId="77777777" w:rsidR="00870054" w:rsidRDefault="00870054">
            <w:pPr>
              <w:pStyle w:val="ConsPlusNormal"/>
              <w:jc w:val="center"/>
            </w:pPr>
            <w:r>
              <w:t>05</w:t>
            </w:r>
          </w:p>
        </w:tc>
        <w:tc>
          <w:tcPr>
            <w:tcW w:w="680" w:type="dxa"/>
          </w:tcPr>
          <w:p w14:paraId="20AEBF48" w14:textId="77777777" w:rsidR="00870054" w:rsidRDefault="00870054">
            <w:pPr>
              <w:pStyle w:val="ConsPlusNormal"/>
              <w:jc w:val="center"/>
            </w:pPr>
            <w:r>
              <w:t>03</w:t>
            </w:r>
          </w:p>
        </w:tc>
        <w:tc>
          <w:tcPr>
            <w:tcW w:w="1701" w:type="dxa"/>
          </w:tcPr>
          <w:p w14:paraId="6AECEB45" w14:textId="77777777" w:rsidR="00870054" w:rsidRDefault="00870054">
            <w:pPr>
              <w:pStyle w:val="ConsPlusNormal"/>
              <w:jc w:val="center"/>
            </w:pPr>
            <w:r>
              <w:t>55000,00</w:t>
            </w:r>
          </w:p>
        </w:tc>
        <w:tc>
          <w:tcPr>
            <w:tcW w:w="1701" w:type="dxa"/>
          </w:tcPr>
          <w:p w14:paraId="1E0AA629" w14:textId="77777777" w:rsidR="00870054" w:rsidRDefault="00870054">
            <w:pPr>
              <w:pStyle w:val="ConsPlusNormal"/>
              <w:jc w:val="center"/>
            </w:pPr>
            <w:r>
              <w:t>0,00</w:t>
            </w:r>
          </w:p>
        </w:tc>
        <w:tc>
          <w:tcPr>
            <w:tcW w:w="1701" w:type="dxa"/>
          </w:tcPr>
          <w:p w14:paraId="1995428C" w14:textId="77777777" w:rsidR="00870054" w:rsidRDefault="00870054">
            <w:pPr>
              <w:pStyle w:val="ConsPlusNormal"/>
              <w:jc w:val="center"/>
            </w:pPr>
            <w:r>
              <w:t>0,00</w:t>
            </w:r>
          </w:p>
        </w:tc>
      </w:tr>
      <w:tr w:rsidR="00870054" w14:paraId="330EEF43" w14:textId="77777777">
        <w:tc>
          <w:tcPr>
            <w:tcW w:w="2835" w:type="dxa"/>
          </w:tcPr>
          <w:p w14:paraId="7C90575A" w14:textId="77777777" w:rsidR="00870054" w:rsidRDefault="00870054">
            <w:pPr>
              <w:pStyle w:val="ConsPlusNormal"/>
            </w:pPr>
            <w:r>
              <w:t>Реализация направления расходов по иным непрограммным мероприятиям в рамках непрограммного направления деятельности</w:t>
            </w:r>
          </w:p>
        </w:tc>
        <w:tc>
          <w:tcPr>
            <w:tcW w:w="1757" w:type="dxa"/>
          </w:tcPr>
          <w:p w14:paraId="4873FFB2" w14:textId="77777777" w:rsidR="00870054" w:rsidRDefault="00870054">
            <w:pPr>
              <w:pStyle w:val="ConsPlusNormal"/>
              <w:jc w:val="center"/>
            </w:pPr>
            <w:r>
              <w:t>99 9 00 99990</w:t>
            </w:r>
          </w:p>
        </w:tc>
        <w:tc>
          <w:tcPr>
            <w:tcW w:w="680" w:type="dxa"/>
          </w:tcPr>
          <w:p w14:paraId="25252E00" w14:textId="77777777" w:rsidR="00870054" w:rsidRDefault="00870054">
            <w:pPr>
              <w:pStyle w:val="ConsPlusNormal"/>
              <w:jc w:val="center"/>
            </w:pPr>
            <w:r>
              <w:t>600</w:t>
            </w:r>
          </w:p>
        </w:tc>
        <w:tc>
          <w:tcPr>
            <w:tcW w:w="680" w:type="dxa"/>
          </w:tcPr>
          <w:p w14:paraId="1E6283C7" w14:textId="77777777" w:rsidR="00870054" w:rsidRDefault="00870054">
            <w:pPr>
              <w:pStyle w:val="ConsPlusNormal"/>
              <w:jc w:val="center"/>
            </w:pPr>
            <w:r>
              <w:t>05</w:t>
            </w:r>
          </w:p>
        </w:tc>
        <w:tc>
          <w:tcPr>
            <w:tcW w:w="680" w:type="dxa"/>
          </w:tcPr>
          <w:p w14:paraId="44663199" w14:textId="77777777" w:rsidR="00870054" w:rsidRDefault="00870054">
            <w:pPr>
              <w:pStyle w:val="ConsPlusNormal"/>
              <w:jc w:val="center"/>
            </w:pPr>
            <w:r>
              <w:t>02</w:t>
            </w:r>
          </w:p>
        </w:tc>
        <w:tc>
          <w:tcPr>
            <w:tcW w:w="1701" w:type="dxa"/>
          </w:tcPr>
          <w:p w14:paraId="1F899F4A" w14:textId="77777777" w:rsidR="00870054" w:rsidRDefault="00870054">
            <w:pPr>
              <w:pStyle w:val="ConsPlusNormal"/>
              <w:jc w:val="center"/>
            </w:pPr>
            <w:r>
              <w:t>20313,00</w:t>
            </w:r>
          </w:p>
        </w:tc>
        <w:tc>
          <w:tcPr>
            <w:tcW w:w="1701" w:type="dxa"/>
          </w:tcPr>
          <w:p w14:paraId="7DB09227" w14:textId="77777777" w:rsidR="00870054" w:rsidRDefault="00870054">
            <w:pPr>
              <w:pStyle w:val="ConsPlusNormal"/>
              <w:jc w:val="center"/>
            </w:pPr>
            <w:r>
              <w:t>0,00</w:t>
            </w:r>
          </w:p>
        </w:tc>
        <w:tc>
          <w:tcPr>
            <w:tcW w:w="1701" w:type="dxa"/>
          </w:tcPr>
          <w:p w14:paraId="79E3CBD0" w14:textId="77777777" w:rsidR="00870054" w:rsidRDefault="00870054">
            <w:pPr>
              <w:pStyle w:val="ConsPlusNormal"/>
              <w:jc w:val="center"/>
            </w:pPr>
            <w:r>
              <w:t>0,00</w:t>
            </w:r>
          </w:p>
        </w:tc>
      </w:tr>
      <w:tr w:rsidR="00870054" w14:paraId="486478FB" w14:textId="77777777">
        <w:tc>
          <w:tcPr>
            <w:tcW w:w="2835" w:type="dxa"/>
          </w:tcPr>
          <w:p w14:paraId="5EFDAB30" w14:textId="77777777" w:rsidR="00870054" w:rsidRDefault="00870054">
            <w:pPr>
              <w:pStyle w:val="ConsPlusNormal"/>
            </w:pPr>
            <w:r>
              <w:t>Реализация направления расходов по иным непрограммным мероприятиям в рамках непрограммного направления деятельности</w:t>
            </w:r>
          </w:p>
        </w:tc>
        <w:tc>
          <w:tcPr>
            <w:tcW w:w="1757" w:type="dxa"/>
          </w:tcPr>
          <w:p w14:paraId="449D4613" w14:textId="77777777" w:rsidR="00870054" w:rsidRDefault="00870054">
            <w:pPr>
              <w:pStyle w:val="ConsPlusNormal"/>
              <w:jc w:val="center"/>
            </w:pPr>
            <w:r>
              <w:t>99 9 00 99990</w:t>
            </w:r>
          </w:p>
        </w:tc>
        <w:tc>
          <w:tcPr>
            <w:tcW w:w="680" w:type="dxa"/>
          </w:tcPr>
          <w:p w14:paraId="6096277C" w14:textId="77777777" w:rsidR="00870054" w:rsidRDefault="00870054">
            <w:pPr>
              <w:pStyle w:val="ConsPlusNormal"/>
              <w:jc w:val="center"/>
            </w:pPr>
            <w:r>
              <w:t>800</w:t>
            </w:r>
          </w:p>
        </w:tc>
        <w:tc>
          <w:tcPr>
            <w:tcW w:w="680" w:type="dxa"/>
          </w:tcPr>
          <w:p w14:paraId="7B759F0D" w14:textId="77777777" w:rsidR="00870054" w:rsidRDefault="00870054">
            <w:pPr>
              <w:pStyle w:val="ConsPlusNormal"/>
              <w:jc w:val="center"/>
            </w:pPr>
            <w:r>
              <w:t>01</w:t>
            </w:r>
          </w:p>
        </w:tc>
        <w:tc>
          <w:tcPr>
            <w:tcW w:w="680" w:type="dxa"/>
          </w:tcPr>
          <w:p w14:paraId="6A63C236" w14:textId="77777777" w:rsidR="00870054" w:rsidRDefault="00870054">
            <w:pPr>
              <w:pStyle w:val="ConsPlusNormal"/>
              <w:jc w:val="center"/>
            </w:pPr>
            <w:r>
              <w:t>13</w:t>
            </w:r>
          </w:p>
        </w:tc>
        <w:tc>
          <w:tcPr>
            <w:tcW w:w="1701" w:type="dxa"/>
          </w:tcPr>
          <w:p w14:paraId="101E81A3" w14:textId="77777777" w:rsidR="00870054" w:rsidRDefault="00870054">
            <w:pPr>
              <w:pStyle w:val="ConsPlusNormal"/>
              <w:jc w:val="center"/>
            </w:pPr>
            <w:r>
              <w:t>200000,00</w:t>
            </w:r>
          </w:p>
        </w:tc>
        <w:tc>
          <w:tcPr>
            <w:tcW w:w="1701" w:type="dxa"/>
          </w:tcPr>
          <w:p w14:paraId="7D6012E4" w14:textId="77777777" w:rsidR="00870054" w:rsidRDefault="00870054">
            <w:pPr>
              <w:pStyle w:val="ConsPlusNormal"/>
              <w:jc w:val="center"/>
            </w:pPr>
            <w:r>
              <w:t>200000,00</w:t>
            </w:r>
          </w:p>
        </w:tc>
        <w:tc>
          <w:tcPr>
            <w:tcW w:w="1701" w:type="dxa"/>
          </w:tcPr>
          <w:p w14:paraId="69C1BC5F" w14:textId="77777777" w:rsidR="00870054" w:rsidRDefault="00870054">
            <w:pPr>
              <w:pStyle w:val="ConsPlusNormal"/>
              <w:jc w:val="center"/>
            </w:pPr>
            <w:r>
              <w:t>200000,00</w:t>
            </w:r>
          </w:p>
        </w:tc>
      </w:tr>
      <w:tr w:rsidR="00870054" w14:paraId="76310231" w14:textId="77777777">
        <w:tc>
          <w:tcPr>
            <w:tcW w:w="2835" w:type="dxa"/>
          </w:tcPr>
          <w:p w14:paraId="5182014F" w14:textId="77777777" w:rsidR="00870054" w:rsidRDefault="00870054">
            <w:pPr>
              <w:pStyle w:val="ConsPlusNormal"/>
            </w:pPr>
            <w:r>
              <w:t>Реализация направления расходов по иным непрограммным мероприятиям в рамках непрограммного направления деятельности</w:t>
            </w:r>
          </w:p>
        </w:tc>
        <w:tc>
          <w:tcPr>
            <w:tcW w:w="1757" w:type="dxa"/>
          </w:tcPr>
          <w:p w14:paraId="03792286" w14:textId="77777777" w:rsidR="00870054" w:rsidRDefault="00870054">
            <w:pPr>
              <w:pStyle w:val="ConsPlusNormal"/>
              <w:jc w:val="center"/>
            </w:pPr>
            <w:r>
              <w:t>99 9 00 99990</w:t>
            </w:r>
          </w:p>
        </w:tc>
        <w:tc>
          <w:tcPr>
            <w:tcW w:w="680" w:type="dxa"/>
          </w:tcPr>
          <w:p w14:paraId="592E1498" w14:textId="77777777" w:rsidR="00870054" w:rsidRDefault="00870054">
            <w:pPr>
              <w:pStyle w:val="ConsPlusNormal"/>
              <w:jc w:val="center"/>
            </w:pPr>
            <w:r>
              <w:t>800</w:t>
            </w:r>
          </w:p>
        </w:tc>
        <w:tc>
          <w:tcPr>
            <w:tcW w:w="680" w:type="dxa"/>
          </w:tcPr>
          <w:p w14:paraId="57D8E19C" w14:textId="77777777" w:rsidR="00870054" w:rsidRDefault="00870054">
            <w:pPr>
              <w:pStyle w:val="ConsPlusNormal"/>
              <w:jc w:val="center"/>
            </w:pPr>
            <w:r>
              <w:t>04</w:t>
            </w:r>
          </w:p>
        </w:tc>
        <w:tc>
          <w:tcPr>
            <w:tcW w:w="680" w:type="dxa"/>
          </w:tcPr>
          <w:p w14:paraId="36540812" w14:textId="77777777" w:rsidR="00870054" w:rsidRDefault="00870054">
            <w:pPr>
              <w:pStyle w:val="ConsPlusNormal"/>
              <w:jc w:val="center"/>
            </w:pPr>
            <w:r>
              <w:t>12</w:t>
            </w:r>
          </w:p>
        </w:tc>
        <w:tc>
          <w:tcPr>
            <w:tcW w:w="1701" w:type="dxa"/>
          </w:tcPr>
          <w:p w14:paraId="50C671AE" w14:textId="77777777" w:rsidR="00870054" w:rsidRDefault="00870054">
            <w:pPr>
              <w:pStyle w:val="ConsPlusNormal"/>
              <w:jc w:val="center"/>
            </w:pPr>
            <w:r>
              <w:t>120675,25</w:t>
            </w:r>
          </w:p>
        </w:tc>
        <w:tc>
          <w:tcPr>
            <w:tcW w:w="1701" w:type="dxa"/>
          </w:tcPr>
          <w:p w14:paraId="68040390" w14:textId="77777777" w:rsidR="00870054" w:rsidRDefault="00870054">
            <w:pPr>
              <w:pStyle w:val="ConsPlusNormal"/>
              <w:jc w:val="center"/>
            </w:pPr>
            <w:r>
              <w:t>150000,01</w:t>
            </w:r>
          </w:p>
        </w:tc>
        <w:tc>
          <w:tcPr>
            <w:tcW w:w="1701" w:type="dxa"/>
          </w:tcPr>
          <w:p w14:paraId="7D09A5F7" w14:textId="77777777" w:rsidR="00870054" w:rsidRDefault="00870054">
            <w:pPr>
              <w:pStyle w:val="ConsPlusNormal"/>
              <w:jc w:val="center"/>
            </w:pPr>
            <w:r>
              <w:t>150000,00</w:t>
            </w:r>
          </w:p>
        </w:tc>
      </w:tr>
      <w:tr w:rsidR="00870054" w14:paraId="7B13D225" w14:textId="77777777">
        <w:tc>
          <w:tcPr>
            <w:tcW w:w="2835" w:type="dxa"/>
          </w:tcPr>
          <w:p w14:paraId="512E0F9B" w14:textId="77777777" w:rsidR="00870054" w:rsidRDefault="00870054">
            <w:pPr>
              <w:pStyle w:val="ConsPlusNormal"/>
            </w:pPr>
            <w:r>
              <w:t xml:space="preserve">Реализация направления расходов по иным </w:t>
            </w:r>
            <w:r>
              <w:lastRenderedPageBreak/>
              <w:t>непрограммным мероприятиям в рамках непрограммного направления деятельности</w:t>
            </w:r>
          </w:p>
        </w:tc>
        <w:tc>
          <w:tcPr>
            <w:tcW w:w="1757" w:type="dxa"/>
          </w:tcPr>
          <w:p w14:paraId="6F19863F" w14:textId="77777777" w:rsidR="00870054" w:rsidRDefault="00870054">
            <w:pPr>
              <w:pStyle w:val="ConsPlusNormal"/>
              <w:jc w:val="center"/>
            </w:pPr>
            <w:r>
              <w:lastRenderedPageBreak/>
              <w:t>99 9 00 99990</w:t>
            </w:r>
          </w:p>
        </w:tc>
        <w:tc>
          <w:tcPr>
            <w:tcW w:w="680" w:type="dxa"/>
          </w:tcPr>
          <w:p w14:paraId="41401007" w14:textId="77777777" w:rsidR="00870054" w:rsidRDefault="00870054">
            <w:pPr>
              <w:pStyle w:val="ConsPlusNormal"/>
              <w:jc w:val="center"/>
            </w:pPr>
            <w:r>
              <w:t>800</w:t>
            </w:r>
          </w:p>
        </w:tc>
        <w:tc>
          <w:tcPr>
            <w:tcW w:w="680" w:type="dxa"/>
          </w:tcPr>
          <w:p w14:paraId="51B3C12C" w14:textId="77777777" w:rsidR="00870054" w:rsidRDefault="00870054">
            <w:pPr>
              <w:pStyle w:val="ConsPlusNormal"/>
              <w:jc w:val="center"/>
            </w:pPr>
            <w:r>
              <w:t>05</w:t>
            </w:r>
          </w:p>
        </w:tc>
        <w:tc>
          <w:tcPr>
            <w:tcW w:w="680" w:type="dxa"/>
          </w:tcPr>
          <w:p w14:paraId="78068CA6" w14:textId="77777777" w:rsidR="00870054" w:rsidRDefault="00870054">
            <w:pPr>
              <w:pStyle w:val="ConsPlusNormal"/>
              <w:jc w:val="center"/>
            </w:pPr>
            <w:r>
              <w:t>02</w:t>
            </w:r>
          </w:p>
        </w:tc>
        <w:tc>
          <w:tcPr>
            <w:tcW w:w="1701" w:type="dxa"/>
          </w:tcPr>
          <w:p w14:paraId="2E4EAA13" w14:textId="77777777" w:rsidR="00870054" w:rsidRDefault="00870054">
            <w:pPr>
              <w:pStyle w:val="ConsPlusNormal"/>
              <w:jc w:val="center"/>
            </w:pPr>
            <w:r>
              <w:t>700000,00</w:t>
            </w:r>
          </w:p>
        </w:tc>
        <w:tc>
          <w:tcPr>
            <w:tcW w:w="1701" w:type="dxa"/>
          </w:tcPr>
          <w:p w14:paraId="1ADF78CA" w14:textId="77777777" w:rsidR="00870054" w:rsidRDefault="00870054">
            <w:pPr>
              <w:pStyle w:val="ConsPlusNormal"/>
              <w:jc w:val="center"/>
            </w:pPr>
            <w:r>
              <w:t>0,00</w:t>
            </w:r>
          </w:p>
        </w:tc>
        <w:tc>
          <w:tcPr>
            <w:tcW w:w="1701" w:type="dxa"/>
          </w:tcPr>
          <w:p w14:paraId="0A29A7B7" w14:textId="77777777" w:rsidR="00870054" w:rsidRDefault="00870054">
            <w:pPr>
              <w:pStyle w:val="ConsPlusNormal"/>
              <w:jc w:val="center"/>
            </w:pPr>
            <w:r>
              <w:t>0,00</w:t>
            </w:r>
          </w:p>
        </w:tc>
      </w:tr>
      <w:tr w:rsidR="00870054" w14:paraId="0D1CEDDE" w14:textId="77777777">
        <w:tc>
          <w:tcPr>
            <w:tcW w:w="2835" w:type="dxa"/>
          </w:tcPr>
          <w:p w14:paraId="4271DE43" w14:textId="77777777" w:rsidR="00870054" w:rsidRDefault="00870054">
            <w:pPr>
              <w:pStyle w:val="ConsPlusNormal"/>
            </w:pPr>
            <w:r>
              <w:t>Реализация направления расходов по иным непрограммным мероприятиям в рамках непрограммного направления деятельности</w:t>
            </w:r>
          </w:p>
        </w:tc>
        <w:tc>
          <w:tcPr>
            <w:tcW w:w="1757" w:type="dxa"/>
          </w:tcPr>
          <w:p w14:paraId="25687DE4" w14:textId="77777777" w:rsidR="00870054" w:rsidRDefault="00870054">
            <w:pPr>
              <w:pStyle w:val="ConsPlusNormal"/>
              <w:jc w:val="center"/>
            </w:pPr>
            <w:r>
              <w:t>99 9 00 99990</w:t>
            </w:r>
          </w:p>
        </w:tc>
        <w:tc>
          <w:tcPr>
            <w:tcW w:w="680" w:type="dxa"/>
          </w:tcPr>
          <w:p w14:paraId="34B26D98" w14:textId="77777777" w:rsidR="00870054" w:rsidRDefault="00870054">
            <w:pPr>
              <w:pStyle w:val="ConsPlusNormal"/>
              <w:jc w:val="center"/>
            </w:pPr>
            <w:r>
              <w:t>800</w:t>
            </w:r>
          </w:p>
        </w:tc>
        <w:tc>
          <w:tcPr>
            <w:tcW w:w="680" w:type="dxa"/>
          </w:tcPr>
          <w:p w14:paraId="3C232AEC" w14:textId="77777777" w:rsidR="00870054" w:rsidRDefault="00870054">
            <w:pPr>
              <w:pStyle w:val="ConsPlusNormal"/>
              <w:jc w:val="center"/>
            </w:pPr>
            <w:r>
              <w:t>05</w:t>
            </w:r>
          </w:p>
        </w:tc>
        <w:tc>
          <w:tcPr>
            <w:tcW w:w="680" w:type="dxa"/>
          </w:tcPr>
          <w:p w14:paraId="2C327D3F" w14:textId="77777777" w:rsidR="00870054" w:rsidRDefault="00870054">
            <w:pPr>
              <w:pStyle w:val="ConsPlusNormal"/>
              <w:jc w:val="center"/>
            </w:pPr>
            <w:r>
              <w:t>05</w:t>
            </w:r>
          </w:p>
        </w:tc>
        <w:tc>
          <w:tcPr>
            <w:tcW w:w="1701" w:type="dxa"/>
          </w:tcPr>
          <w:p w14:paraId="27FBA7BD" w14:textId="77777777" w:rsidR="00870054" w:rsidRDefault="00870054">
            <w:pPr>
              <w:pStyle w:val="ConsPlusNormal"/>
              <w:jc w:val="center"/>
            </w:pPr>
            <w:r>
              <w:t>0,00</w:t>
            </w:r>
          </w:p>
        </w:tc>
        <w:tc>
          <w:tcPr>
            <w:tcW w:w="1701" w:type="dxa"/>
          </w:tcPr>
          <w:p w14:paraId="7C5ECCEE" w14:textId="77777777" w:rsidR="00870054" w:rsidRDefault="00870054">
            <w:pPr>
              <w:pStyle w:val="ConsPlusNormal"/>
              <w:jc w:val="center"/>
            </w:pPr>
            <w:r>
              <w:t>46200,00</w:t>
            </w:r>
          </w:p>
        </w:tc>
        <w:tc>
          <w:tcPr>
            <w:tcW w:w="1701" w:type="dxa"/>
          </w:tcPr>
          <w:p w14:paraId="5BE8CD68" w14:textId="77777777" w:rsidR="00870054" w:rsidRDefault="00870054">
            <w:pPr>
              <w:pStyle w:val="ConsPlusNormal"/>
              <w:jc w:val="center"/>
            </w:pPr>
            <w:r>
              <w:t>107812,00</w:t>
            </w:r>
          </w:p>
        </w:tc>
      </w:tr>
      <w:tr w:rsidR="00870054" w14:paraId="6DFBB3E3" w14:textId="77777777">
        <w:tc>
          <w:tcPr>
            <w:tcW w:w="2835" w:type="dxa"/>
          </w:tcPr>
          <w:p w14:paraId="29DE2462" w14:textId="77777777" w:rsidR="00870054" w:rsidRDefault="00870054">
            <w:pPr>
              <w:pStyle w:val="ConsPlusNormal"/>
            </w:pPr>
            <w:r>
              <w:t>Подготовка управленческих кадров для организаций народного хозяйства Российской Федерации</w:t>
            </w:r>
          </w:p>
        </w:tc>
        <w:tc>
          <w:tcPr>
            <w:tcW w:w="1757" w:type="dxa"/>
          </w:tcPr>
          <w:p w14:paraId="4A26890F" w14:textId="77777777" w:rsidR="00870054" w:rsidRDefault="00870054">
            <w:pPr>
              <w:pStyle w:val="ConsPlusNormal"/>
              <w:jc w:val="center"/>
            </w:pPr>
            <w:r>
              <w:t>99 9 00 R0660</w:t>
            </w:r>
          </w:p>
        </w:tc>
        <w:tc>
          <w:tcPr>
            <w:tcW w:w="680" w:type="dxa"/>
          </w:tcPr>
          <w:p w14:paraId="4364ECE6" w14:textId="77777777" w:rsidR="00870054" w:rsidRDefault="00870054">
            <w:pPr>
              <w:pStyle w:val="ConsPlusNormal"/>
              <w:jc w:val="center"/>
            </w:pPr>
            <w:r>
              <w:t>200</w:t>
            </w:r>
          </w:p>
        </w:tc>
        <w:tc>
          <w:tcPr>
            <w:tcW w:w="680" w:type="dxa"/>
          </w:tcPr>
          <w:p w14:paraId="11E11557" w14:textId="77777777" w:rsidR="00870054" w:rsidRDefault="00870054">
            <w:pPr>
              <w:pStyle w:val="ConsPlusNormal"/>
              <w:jc w:val="center"/>
            </w:pPr>
            <w:r>
              <w:t>07</w:t>
            </w:r>
          </w:p>
        </w:tc>
        <w:tc>
          <w:tcPr>
            <w:tcW w:w="680" w:type="dxa"/>
          </w:tcPr>
          <w:p w14:paraId="02FC5FA9" w14:textId="77777777" w:rsidR="00870054" w:rsidRDefault="00870054">
            <w:pPr>
              <w:pStyle w:val="ConsPlusNormal"/>
              <w:jc w:val="center"/>
            </w:pPr>
            <w:r>
              <w:t>05</w:t>
            </w:r>
          </w:p>
        </w:tc>
        <w:tc>
          <w:tcPr>
            <w:tcW w:w="1701" w:type="dxa"/>
          </w:tcPr>
          <w:p w14:paraId="26EE7A96" w14:textId="77777777" w:rsidR="00870054" w:rsidRDefault="00870054">
            <w:pPr>
              <w:pStyle w:val="ConsPlusNormal"/>
              <w:jc w:val="center"/>
            </w:pPr>
            <w:r>
              <w:t>263,34</w:t>
            </w:r>
          </w:p>
        </w:tc>
        <w:tc>
          <w:tcPr>
            <w:tcW w:w="1701" w:type="dxa"/>
          </w:tcPr>
          <w:p w14:paraId="25E19C12" w14:textId="77777777" w:rsidR="00870054" w:rsidRDefault="00870054">
            <w:pPr>
              <w:pStyle w:val="ConsPlusNormal"/>
              <w:jc w:val="center"/>
            </w:pPr>
            <w:r>
              <w:t>263,34</w:t>
            </w:r>
          </w:p>
        </w:tc>
        <w:tc>
          <w:tcPr>
            <w:tcW w:w="1701" w:type="dxa"/>
          </w:tcPr>
          <w:p w14:paraId="5B2D2545" w14:textId="77777777" w:rsidR="00870054" w:rsidRDefault="00870054">
            <w:pPr>
              <w:pStyle w:val="ConsPlusNormal"/>
              <w:jc w:val="center"/>
            </w:pPr>
            <w:r>
              <w:t>263,34</w:t>
            </w:r>
          </w:p>
        </w:tc>
      </w:tr>
      <w:tr w:rsidR="00870054" w14:paraId="119B9DCC" w14:textId="77777777">
        <w:tc>
          <w:tcPr>
            <w:tcW w:w="2835" w:type="dxa"/>
          </w:tcPr>
          <w:p w14:paraId="6C30F3EA" w14:textId="77777777" w:rsidR="00870054" w:rsidRDefault="00870054">
            <w:pPr>
              <w:pStyle w:val="ConsPlusNormal"/>
            </w:pPr>
            <w:r>
              <w:t xml:space="preserve">Предоставление субсидии АО "Корпорация развития Дагестана" на увеличение уставного капитала дочерней организации - ООО "Республиканский экологический оператор" для обеспечения ввода в эксплуатацию объектов обработки, </w:t>
            </w:r>
            <w:r>
              <w:lastRenderedPageBreak/>
              <w:t>обезвреживания, утилизации и захоронения твердых коммунальных отходов</w:t>
            </w:r>
          </w:p>
        </w:tc>
        <w:tc>
          <w:tcPr>
            <w:tcW w:w="1757" w:type="dxa"/>
          </w:tcPr>
          <w:p w14:paraId="2D0A39F1" w14:textId="77777777" w:rsidR="00870054" w:rsidRDefault="00870054">
            <w:pPr>
              <w:pStyle w:val="ConsPlusNormal"/>
              <w:jc w:val="center"/>
            </w:pPr>
            <w:r>
              <w:lastRenderedPageBreak/>
              <w:t>99 9 00 Д7901</w:t>
            </w:r>
          </w:p>
        </w:tc>
        <w:tc>
          <w:tcPr>
            <w:tcW w:w="680" w:type="dxa"/>
          </w:tcPr>
          <w:p w14:paraId="7C5D959C" w14:textId="77777777" w:rsidR="00870054" w:rsidRDefault="00870054">
            <w:pPr>
              <w:pStyle w:val="ConsPlusNormal"/>
              <w:jc w:val="center"/>
            </w:pPr>
            <w:r>
              <w:t>800</w:t>
            </w:r>
          </w:p>
        </w:tc>
        <w:tc>
          <w:tcPr>
            <w:tcW w:w="680" w:type="dxa"/>
          </w:tcPr>
          <w:p w14:paraId="2D417151" w14:textId="77777777" w:rsidR="00870054" w:rsidRDefault="00870054">
            <w:pPr>
              <w:pStyle w:val="ConsPlusNormal"/>
              <w:jc w:val="center"/>
            </w:pPr>
            <w:r>
              <w:t>04</w:t>
            </w:r>
          </w:p>
        </w:tc>
        <w:tc>
          <w:tcPr>
            <w:tcW w:w="680" w:type="dxa"/>
          </w:tcPr>
          <w:p w14:paraId="42A4FCC7" w14:textId="77777777" w:rsidR="00870054" w:rsidRDefault="00870054">
            <w:pPr>
              <w:pStyle w:val="ConsPlusNormal"/>
              <w:jc w:val="center"/>
            </w:pPr>
            <w:r>
              <w:t>12</w:t>
            </w:r>
          </w:p>
        </w:tc>
        <w:tc>
          <w:tcPr>
            <w:tcW w:w="1701" w:type="dxa"/>
          </w:tcPr>
          <w:p w14:paraId="4E823BA7" w14:textId="77777777" w:rsidR="00870054" w:rsidRDefault="00870054">
            <w:pPr>
              <w:pStyle w:val="ConsPlusNormal"/>
              <w:jc w:val="center"/>
            </w:pPr>
            <w:r>
              <w:t>1626296,51</w:t>
            </w:r>
          </w:p>
        </w:tc>
        <w:tc>
          <w:tcPr>
            <w:tcW w:w="1701" w:type="dxa"/>
          </w:tcPr>
          <w:p w14:paraId="75375BF1" w14:textId="77777777" w:rsidR="00870054" w:rsidRDefault="00870054">
            <w:pPr>
              <w:pStyle w:val="ConsPlusNormal"/>
              <w:jc w:val="center"/>
            </w:pPr>
            <w:r>
              <w:t>0,00</w:t>
            </w:r>
          </w:p>
        </w:tc>
        <w:tc>
          <w:tcPr>
            <w:tcW w:w="1701" w:type="dxa"/>
          </w:tcPr>
          <w:p w14:paraId="67CF2A6E" w14:textId="77777777" w:rsidR="00870054" w:rsidRDefault="00870054">
            <w:pPr>
              <w:pStyle w:val="ConsPlusNormal"/>
              <w:jc w:val="center"/>
            </w:pPr>
            <w:r>
              <w:t>0,00</w:t>
            </w:r>
          </w:p>
        </w:tc>
      </w:tr>
      <w:tr w:rsidR="00870054" w14:paraId="691BC91E" w14:textId="77777777">
        <w:tc>
          <w:tcPr>
            <w:tcW w:w="2835" w:type="dxa"/>
          </w:tcPr>
          <w:p w14:paraId="1A015ACD" w14:textId="77777777" w:rsidR="00870054" w:rsidRDefault="00870054">
            <w:pPr>
              <w:pStyle w:val="ConsPlusNormal"/>
            </w:pPr>
            <w:r>
              <w:t>Предоставление субсидии акционерному обществу "Корпорация развития Дагестана" в форме предоставления взноса в уставный капитал дочерней организации - ООО "Республиканский экологический оператор" в целях обеспечения уставной деятельности</w:t>
            </w:r>
          </w:p>
        </w:tc>
        <w:tc>
          <w:tcPr>
            <w:tcW w:w="1757" w:type="dxa"/>
          </w:tcPr>
          <w:p w14:paraId="41052D16" w14:textId="77777777" w:rsidR="00870054" w:rsidRDefault="00870054">
            <w:pPr>
              <w:pStyle w:val="ConsPlusNormal"/>
              <w:jc w:val="center"/>
            </w:pPr>
            <w:r>
              <w:t>99 9 00 Д7902</w:t>
            </w:r>
          </w:p>
        </w:tc>
        <w:tc>
          <w:tcPr>
            <w:tcW w:w="680" w:type="dxa"/>
          </w:tcPr>
          <w:p w14:paraId="7E9F6AD2" w14:textId="77777777" w:rsidR="00870054" w:rsidRDefault="00870054">
            <w:pPr>
              <w:pStyle w:val="ConsPlusNormal"/>
              <w:jc w:val="center"/>
            </w:pPr>
            <w:r>
              <w:t>800</w:t>
            </w:r>
          </w:p>
        </w:tc>
        <w:tc>
          <w:tcPr>
            <w:tcW w:w="680" w:type="dxa"/>
          </w:tcPr>
          <w:p w14:paraId="44D20595" w14:textId="77777777" w:rsidR="00870054" w:rsidRDefault="00870054">
            <w:pPr>
              <w:pStyle w:val="ConsPlusNormal"/>
              <w:jc w:val="center"/>
            </w:pPr>
            <w:r>
              <w:t>04</w:t>
            </w:r>
          </w:p>
        </w:tc>
        <w:tc>
          <w:tcPr>
            <w:tcW w:w="680" w:type="dxa"/>
          </w:tcPr>
          <w:p w14:paraId="482CF261" w14:textId="77777777" w:rsidR="00870054" w:rsidRDefault="00870054">
            <w:pPr>
              <w:pStyle w:val="ConsPlusNormal"/>
              <w:jc w:val="center"/>
            </w:pPr>
            <w:r>
              <w:t>12</w:t>
            </w:r>
          </w:p>
        </w:tc>
        <w:tc>
          <w:tcPr>
            <w:tcW w:w="1701" w:type="dxa"/>
          </w:tcPr>
          <w:p w14:paraId="7F5B577D" w14:textId="77777777" w:rsidR="00870054" w:rsidRDefault="00870054">
            <w:pPr>
              <w:pStyle w:val="ConsPlusNormal"/>
              <w:jc w:val="center"/>
            </w:pPr>
            <w:r>
              <w:t>715000,00</w:t>
            </w:r>
          </w:p>
        </w:tc>
        <w:tc>
          <w:tcPr>
            <w:tcW w:w="1701" w:type="dxa"/>
          </w:tcPr>
          <w:p w14:paraId="6E3857F5" w14:textId="77777777" w:rsidR="00870054" w:rsidRDefault="00870054">
            <w:pPr>
              <w:pStyle w:val="ConsPlusNormal"/>
              <w:jc w:val="center"/>
            </w:pPr>
            <w:r>
              <w:t>0,00</w:t>
            </w:r>
          </w:p>
        </w:tc>
        <w:tc>
          <w:tcPr>
            <w:tcW w:w="1701" w:type="dxa"/>
          </w:tcPr>
          <w:p w14:paraId="02935475" w14:textId="77777777" w:rsidR="00870054" w:rsidRDefault="00870054">
            <w:pPr>
              <w:pStyle w:val="ConsPlusNormal"/>
              <w:jc w:val="center"/>
            </w:pPr>
            <w:r>
              <w:t>0,00</w:t>
            </w:r>
          </w:p>
        </w:tc>
      </w:tr>
      <w:tr w:rsidR="00870054" w14:paraId="343CEBA1" w14:textId="77777777">
        <w:tc>
          <w:tcPr>
            <w:tcW w:w="2835" w:type="dxa"/>
          </w:tcPr>
          <w:p w14:paraId="69FF8214" w14:textId="77777777" w:rsidR="00870054" w:rsidRDefault="00870054">
            <w:pPr>
              <w:pStyle w:val="ConsPlusNormal"/>
            </w:pPr>
            <w:r>
              <w:t xml:space="preserve">Создание, хранение, использование и восполнение резерва материальных ресурсов для ликвидации чрезвычайных ситуаций на территории Республики Дагестан и на осуществление полномочий, указанных в </w:t>
            </w:r>
            <w:hyperlink r:id="rId493">
              <w:r>
                <w:rPr>
                  <w:color w:val="0000FF"/>
                </w:rPr>
                <w:t>пункте 1</w:t>
              </w:r>
            </w:hyperlink>
            <w:r>
              <w:t xml:space="preserve"> распоряжения Правительства Республики Дагестан от </w:t>
            </w:r>
            <w:r>
              <w:lastRenderedPageBreak/>
              <w:t>24 октября 2022 г. N 472-р</w:t>
            </w:r>
          </w:p>
        </w:tc>
        <w:tc>
          <w:tcPr>
            <w:tcW w:w="1757" w:type="dxa"/>
          </w:tcPr>
          <w:p w14:paraId="0A2E259E" w14:textId="77777777" w:rsidR="00870054" w:rsidRDefault="00870054">
            <w:pPr>
              <w:pStyle w:val="ConsPlusNormal"/>
              <w:jc w:val="center"/>
            </w:pPr>
            <w:r>
              <w:lastRenderedPageBreak/>
              <w:t>99 9 00 Ф9222</w:t>
            </w:r>
          </w:p>
        </w:tc>
        <w:tc>
          <w:tcPr>
            <w:tcW w:w="680" w:type="dxa"/>
          </w:tcPr>
          <w:p w14:paraId="2765C48A" w14:textId="77777777" w:rsidR="00870054" w:rsidRDefault="00870054">
            <w:pPr>
              <w:pStyle w:val="ConsPlusNormal"/>
              <w:jc w:val="center"/>
            </w:pPr>
            <w:r>
              <w:t>200</w:t>
            </w:r>
          </w:p>
        </w:tc>
        <w:tc>
          <w:tcPr>
            <w:tcW w:w="680" w:type="dxa"/>
          </w:tcPr>
          <w:p w14:paraId="0631A712" w14:textId="77777777" w:rsidR="00870054" w:rsidRDefault="00870054">
            <w:pPr>
              <w:pStyle w:val="ConsPlusNormal"/>
              <w:jc w:val="center"/>
            </w:pPr>
            <w:r>
              <w:t>03</w:t>
            </w:r>
          </w:p>
        </w:tc>
        <w:tc>
          <w:tcPr>
            <w:tcW w:w="680" w:type="dxa"/>
          </w:tcPr>
          <w:p w14:paraId="39E31536" w14:textId="77777777" w:rsidR="00870054" w:rsidRDefault="00870054">
            <w:pPr>
              <w:pStyle w:val="ConsPlusNormal"/>
              <w:jc w:val="center"/>
            </w:pPr>
            <w:r>
              <w:t>14</w:t>
            </w:r>
          </w:p>
        </w:tc>
        <w:tc>
          <w:tcPr>
            <w:tcW w:w="1701" w:type="dxa"/>
          </w:tcPr>
          <w:p w14:paraId="57B190E2" w14:textId="77777777" w:rsidR="00870054" w:rsidRDefault="00870054">
            <w:pPr>
              <w:pStyle w:val="ConsPlusNormal"/>
              <w:jc w:val="center"/>
            </w:pPr>
            <w:r>
              <w:t>100000,00</w:t>
            </w:r>
          </w:p>
        </w:tc>
        <w:tc>
          <w:tcPr>
            <w:tcW w:w="1701" w:type="dxa"/>
          </w:tcPr>
          <w:p w14:paraId="521006E4" w14:textId="77777777" w:rsidR="00870054" w:rsidRDefault="00870054">
            <w:pPr>
              <w:pStyle w:val="ConsPlusNormal"/>
              <w:jc w:val="center"/>
            </w:pPr>
            <w:r>
              <w:t>0,00</w:t>
            </w:r>
          </w:p>
        </w:tc>
        <w:tc>
          <w:tcPr>
            <w:tcW w:w="1701" w:type="dxa"/>
          </w:tcPr>
          <w:p w14:paraId="4BE53C08" w14:textId="77777777" w:rsidR="00870054" w:rsidRDefault="00870054">
            <w:pPr>
              <w:pStyle w:val="ConsPlusNormal"/>
              <w:jc w:val="center"/>
            </w:pPr>
            <w:r>
              <w:t>0,00</w:t>
            </w:r>
          </w:p>
        </w:tc>
      </w:tr>
      <w:tr w:rsidR="00870054" w14:paraId="719E43A1" w14:textId="77777777">
        <w:tc>
          <w:tcPr>
            <w:tcW w:w="2835" w:type="dxa"/>
          </w:tcPr>
          <w:p w14:paraId="20284879" w14:textId="77777777" w:rsidR="00870054" w:rsidRDefault="00870054">
            <w:pPr>
              <w:pStyle w:val="ConsPlusNormal"/>
            </w:pPr>
            <w:r>
              <w:t>Стипендии в целях поощрения особых заслуг</w:t>
            </w:r>
          </w:p>
        </w:tc>
        <w:tc>
          <w:tcPr>
            <w:tcW w:w="1757" w:type="dxa"/>
          </w:tcPr>
          <w:p w14:paraId="4470FA49" w14:textId="77777777" w:rsidR="00870054" w:rsidRDefault="00870054">
            <w:pPr>
              <w:pStyle w:val="ConsPlusNormal"/>
              <w:jc w:val="center"/>
            </w:pPr>
            <w:r>
              <w:t>99 9 01</w:t>
            </w:r>
          </w:p>
        </w:tc>
        <w:tc>
          <w:tcPr>
            <w:tcW w:w="680" w:type="dxa"/>
          </w:tcPr>
          <w:p w14:paraId="3D3EA26E" w14:textId="77777777" w:rsidR="00870054" w:rsidRDefault="00870054">
            <w:pPr>
              <w:pStyle w:val="ConsPlusNormal"/>
            </w:pPr>
          </w:p>
        </w:tc>
        <w:tc>
          <w:tcPr>
            <w:tcW w:w="680" w:type="dxa"/>
          </w:tcPr>
          <w:p w14:paraId="26EA1C9F" w14:textId="77777777" w:rsidR="00870054" w:rsidRDefault="00870054">
            <w:pPr>
              <w:pStyle w:val="ConsPlusNormal"/>
            </w:pPr>
          </w:p>
        </w:tc>
        <w:tc>
          <w:tcPr>
            <w:tcW w:w="680" w:type="dxa"/>
          </w:tcPr>
          <w:p w14:paraId="7E58BE40" w14:textId="77777777" w:rsidR="00870054" w:rsidRDefault="00870054">
            <w:pPr>
              <w:pStyle w:val="ConsPlusNormal"/>
            </w:pPr>
          </w:p>
        </w:tc>
        <w:tc>
          <w:tcPr>
            <w:tcW w:w="1701" w:type="dxa"/>
          </w:tcPr>
          <w:p w14:paraId="2D8789D3" w14:textId="77777777" w:rsidR="00870054" w:rsidRDefault="00870054">
            <w:pPr>
              <w:pStyle w:val="ConsPlusNormal"/>
              <w:jc w:val="center"/>
            </w:pPr>
            <w:r>
              <w:t>14112,00</w:t>
            </w:r>
          </w:p>
        </w:tc>
        <w:tc>
          <w:tcPr>
            <w:tcW w:w="1701" w:type="dxa"/>
          </w:tcPr>
          <w:p w14:paraId="43BF1EC5" w14:textId="77777777" w:rsidR="00870054" w:rsidRDefault="00870054">
            <w:pPr>
              <w:pStyle w:val="ConsPlusNormal"/>
              <w:jc w:val="center"/>
            </w:pPr>
            <w:r>
              <w:t>8700,00</w:t>
            </w:r>
          </w:p>
        </w:tc>
        <w:tc>
          <w:tcPr>
            <w:tcW w:w="1701" w:type="dxa"/>
          </w:tcPr>
          <w:p w14:paraId="160C5179" w14:textId="77777777" w:rsidR="00870054" w:rsidRDefault="00870054">
            <w:pPr>
              <w:pStyle w:val="ConsPlusNormal"/>
              <w:jc w:val="center"/>
            </w:pPr>
            <w:r>
              <w:t>8700,00</w:t>
            </w:r>
          </w:p>
        </w:tc>
      </w:tr>
      <w:tr w:rsidR="00870054" w14:paraId="4B9A149C" w14:textId="77777777">
        <w:tc>
          <w:tcPr>
            <w:tcW w:w="2835" w:type="dxa"/>
          </w:tcPr>
          <w:p w14:paraId="5F956BED" w14:textId="77777777" w:rsidR="00870054" w:rsidRDefault="00870054">
            <w:pPr>
              <w:pStyle w:val="ConsPlusNormal"/>
            </w:pPr>
            <w:r>
              <w:t>Стипендии в целях поощрения особых заслуг работников культуры и искусства, студентов, ординаторов и аспирантов в развитии дагестанской и отечественной науки, образования, культуры и искусства, а также выдающихся деятелей культуры и искусства, талантливых молодых авторов литературных, музыкальных и художественных произведений</w:t>
            </w:r>
          </w:p>
        </w:tc>
        <w:tc>
          <w:tcPr>
            <w:tcW w:w="1757" w:type="dxa"/>
          </w:tcPr>
          <w:p w14:paraId="025A476E" w14:textId="77777777" w:rsidR="00870054" w:rsidRDefault="00870054">
            <w:pPr>
              <w:pStyle w:val="ConsPlusNormal"/>
              <w:jc w:val="center"/>
            </w:pPr>
            <w:r>
              <w:t>99 9 01 60860</w:t>
            </w:r>
          </w:p>
        </w:tc>
        <w:tc>
          <w:tcPr>
            <w:tcW w:w="680" w:type="dxa"/>
          </w:tcPr>
          <w:p w14:paraId="5C7302C1" w14:textId="77777777" w:rsidR="00870054" w:rsidRDefault="00870054">
            <w:pPr>
              <w:pStyle w:val="ConsPlusNormal"/>
              <w:jc w:val="center"/>
            </w:pPr>
            <w:r>
              <w:t>300</w:t>
            </w:r>
          </w:p>
        </w:tc>
        <w:tc>
          <w:tcPr>
            <w:tcW w:w="680" w:type="dxa"/>
          </w:tcPr>
          <w:p w14:paraId="433D7E02" w14:textId="77777777" w:rsidR="00870054" w:rsidRDefault="00870054">
            <w:pPr>
              <w:pStyle w:val="ConsPlusNormal"/>
              <w:jc w:val="center"/>
            </w:pPr>
            <w:r>
              <w:t>07</w:t>
            </w:r>
          </w:p>
        </w:tc>
        <w:tc>
          <w:tcPr>
            <w:tcW w:w="680" w:type="dxa"/>
          </w:tcPr>
          <w:p w14:paraId="2917DFAE" w14:textId="77777777" w:rsidR="00870054" w:rsidRDefault="00870054">
            <w:pPr>
              <w:pStyle w:val="ConsPlusNormal"/>
              <w:jc w:val="center"/>
            </w:pPr>
            <w:r>
              <w:t>09</w:t>
            </w:r>
          </w:p>
        </w:tc>
        <w:tc>
          <w:tcPr>
            <w:tcW w:w="1701" w:type="dxa"/>
          </w:tcPr>
          <w:p w14:paraId="13ECDE98" w14:textId="77777777" w:rsidR="00870054" w:rsidRDefault="00870054">
            <w:pPr>
              <w:pStyle w:val="ConsPlusNormal"/>
              <w:jc w:val="center"/>
            </w:pPr>
            <w:r>
              <w:t>6304,00</w:t>
            </w:r>
          </w:p>
        </w:tc>
        <w:tc>
          <w:tcPr>
            <w:tcW w:w="1701" w:type="dxa"/>
          </w:tcPr>
          <w:p w14:paraId="01243288" w14:textId="77777777" w:rsidR="00870054" w:rsidRDefault="00870054">
            <w:pPr>
              <w:pStyle w:val="ConsPlusNormal"/>
              <w:jc w:val="center"/>
            </w:pPr>
            <w:r>
              <w:t>0,00</w:t>
            </w:r>
          </w:p>
        </w:tc>
        <w:tc>
          <w:tcPr>
            <w:tcW w:w="1701" w:type="dxa"/>
          </w:tcPr>
          <w:p w14:paraId="64B33F8E" w14:textId="77777777" w:rsidR="00870054" w:rsidRDefault="00870054">
            <w:pPr>
              <w:pStyle w:val="ConsPlusNormal"/>
              <w:jc w:val="center"/>
            </w:pPr>
            <w:r>
              <w:t>0,00</w:t>
            </w:r>
          </w:p>
        </w:tc>
      </w:tr>
      <w:tr w:rsidR="00870054" w14:paraId="198873D6" w14:textId="77777777">
        <w:tc>
          <w:tcPr>
            <w:tcW w:w="2835" w:type="dxa"/>
          </w:tcPr>
          <w:p w14:paraId="71158ACC" w14:textId="77777777" w:rsidR="00870054" w:rsidRDefault="00870054">
            <w:pPr>
              <w:pStyle w:val="ConsPlusNormal"/>
            </w:pPr>
            <w:r>
              <w:t xml:space="preserve">Стипендии в целях поощрения особых заслуг работников культуры и искусства, студентов, ординаторов и аспирантов в развитии дагестанской и отечественной науки, </w:t>
            </w:r>
            <w:r>
              <w:lastRenderedPageBreak/>
              <w:t>образования, культуры и искусства, а также выдающихся деятелей культуры и искусства, талантливых молодых авторов литературных, музыкальных и художественных произведений</w:t>
            </w:r>
          </w:p>
        </w:tc>
        <w:tc>
          <w:tcPr>
            <w:tcW w:w="1757" w:type="dxa"/>
          </w:tcPr>
          <w:p w14:paraId="627AA40D" w14:textId="77777777" w:rsidR="00870054" w:rsidRDefault="00870054">
            <w:pPr>
              <w:pStyle w:val="ConsPlusNormal"/>
              <w:jc w:val="center"/>
            </w:pPr>
            <w:r>
              <w:lastRenderedPageBreak/>
              <w:t>99 9 01 60860</w:t>
            </w:r>
          </w:p>
        </w:tc>
        <w:tc>
          <w:tcPr>
            <w:tcW w:w="680" w:type="dxa"/>
          </w:tcPr>
          <w:p w14:paraId="15F46EF3" w14:textId="77777777" w:rsidR="00870054" w:rsidRDefault="00870054">
            <w:pPr>
              <w:pStyle w:val="ConsPlusNormal"/>
              <w:jc w:val="center"/>
            </w:pPr>
            <w:r>
              <w:t>800</w:t>
            </w:r>
          </w:p>
        </w:tc>
        <w:tc>
          <w:tcPr>
            <w:tcW w:w="680" w:type="dxa"/>
          </w:tcPr>
          <w:p w14:paraId="5D512D27" w14:textId="77777777" w:rsidR="00870054" w:rsidRDefault="00870054">
            <w:pPr>
              <w:pStyle w:val="ConsPlusNormal"/>
              <w:jc w:val="center"/>
            </w:pPr>
            <w:r>
              <w:t>07</w:t>
            </w:r>
          </w:p>
        </w:tc>
        <w:tc>
          <w:tcPr>
            <w:tcW w:w="680" w:type="dxa"/>
          </w:tcPr>
          <w:p w14:paraId="0E3E18F2" w14:textId="77777777" w:rsidR="00870054" w:rsidRDefault="00870054">
            <w:pPr>
              <w:pStyle w:val="ConsPlusNormal"/>
              <w:jc w:val="center"/>
            </w:pPr>
            <w:r>
              <w:t>09</w:t>
            </w:r>
          </w:p>
        </w:tc>
        <w:tc>
          <w:tcPr>
            <w:tcW w:w="1701" w:type="dxa"/>
          </w:tcPr>
          <w:p w14:paraId="7F4FC557" w14:textId="77777777" w:rsidR="00870054" w:rsidRDefault="00870054">
            <w:pPr>
              <w:pStyle w:val="ConsPlusNormal"/>
              <w:jc w:val="center"/>
            </w:pPr>
            <w:r>
              <w:t>7808,00</w:t>
            </w:r>
          </w:p>
        </w:tc>
        <w:tc>
          <w:tcPr>
            <w:tcW w:w="1701" w:type="dxa"/>
          </w:tcPr>
          <w:p w14:paraId="32529B1C" w14:textId="77777777" w:rsidR="00870054" w:rsidRDefault="00870054">
            <w:pPr>
              <w:pStyle w:val="ConsPlusNormal"/>
              <w:jc w:val="center"/>
            </w:pPr>
            <w:r>
              <w:t>8700,00</w:t>
            </w:r>
          </w:p>
        </w:tc>
        <w:tc>
          <w:tcPr>
            <w:tcW w:w="1701" w:type="dxa"/>
          </w:tcPr>
          <w:p w14:paraId="2615486E" w14:textId="77777777" w:rsidR="00870054" w:rsidRDefault="00870054">
            <w:pPr>
              <w:pStyle w:val="ConsPlusNormal"/>
              <w:jc w:val="center"/>
            </w:pPr>
            <w:r>
              <w:t>8700,00</w:t>
            </w:r>
          </w:p>
        </w:tc>
      </w:tr>
      <w:tr w:rsidR="00870054" w14:paraId="75D33E8A" w14:textId="77777777">
        <w:tc>
          <w:tcPr>
            <w:tcW w:w="2835" w:type="dxa"/>
          </w:tcPr>
          <w:p w14:paraId="22D0A459" w14:textId="77777777" w:rsidR="00870054" w:rsidRDefault="00870054">
            <w:pPr>
              <w:pStyle w:val="ConsPlusNormal"/>
            </w:pPr>
            <w:r>
              <w:t>Премии в целях поощрения особых заслуг</w:t>
            </w:r>
          </w:p>
        </w:tc>
        <w:tc>
          <w:tcPr>
            <w:tcW w:w="1757" w:type="dxa"/>
          </w:tcPr>
          <w:p w14:paraId="393DA860" w14:textId="77777777" w:rsidR="00870054" w:rsidRDefault="00870054">
            <w:pPr>
              <w:pStyle w:val="ConsPlusNormal"/>
              <w:jc w:val="center"/>
            </w:pPr>
            <w:r>
              <w:t>99 9 02</w:t>
            </w:r>
          </w:p>
        </w:tc>
        <w:tc>
          <w:tcPr>
            <w:tcW w:w="680" w:type="dxa"/>
          </w:tcPr>
          <w:p w14:paraId="0D712DA4" w14:textId="77777777" w:rsidR="00870054" w:rsidRDefault="00870054">
            <w:pPr>
              <w:pStyle w:val="ConsPlusNormal"/>
            </w:pPr>
          </w:p>
        </w:tc>
        <w:tc>
          <w:tcPr>
            <w:tcW w:w="680" w:type="dxa"/>
          </w:tcPr>
          <w:p w14:paraId="49F099FC" w14:textId="77777777" w:rsidR="00870054" w:rsidRDefault="00870054">
            <w:pPr>
              <w:pStyle w:val="ConsPlusNormal"/>
            </w:pPr>
          </w:p>
        </w:tc>
        <w:tc>
          <w:tcPr>
            <w:tcW w:w="680" w:type="dxa"/>
          </w:tcPr>
          <w:p w14:paraId="2E50353C" w14:textId="77777777" w:rsidR="00870054" w:rsidRDefault="00870054">
            <w:pPr>
              <w:pStyle w:val="ConsPlusNormal"/>
            </w:pPr>
          </w:p>
        </w:tc>
        <w:tc>
          <w:tcPr>
            <w:tcW w:w="1701" w:type="dxa"/>
          </w:tcPr>
          <w:p w14:paraId="56170CB9" w14:textId="77777777" w:rsidR="00870054" w:rsidRDefault="00870054">
            <w:pPr>
              <w:pStyle w:val="ConsPlusNormal"/>
              <w:jc w:val="center"/>
            </w:pPr>
            <w:r>
              <w:t>1500,00</w:t>
            </w:r>
          </w:p>
        </w:tc>
        <w:tc>
          <w:tcPr>
            <w:tcW w:w="1701" w:type="dxa"/>
          </w:tcPr>
          <w:p w14:paraId="4D4FEB73" w14:textId="77777777" w:rsidR="00870054" w:rsidRDefault="00870054">
            <w:pPr>
              <w:pStyle w:val="ConsPlusNormal"/>
              <w:jc w:val="center"/>
            </w:pPr>
            <w:r>
              <w:t>7245,00</w:t>
            </w:r>
          </w:p>
        </w:tc>
        <w:tc>
          <w:tcPr>
            <w:tcW w:w="1701" w:type="dxa"/>
          </w:tcPr>
          <w:p w14:paraId="0E08773E" w14:textId="77777777" w:rsidR="00870054" w:rsidRDefault="00870054">
            <w:pPr>
              <w:pStyle w:val="ConsPlusNormal"/>
              <w:jc w:val="center"/>
            </w:pPr>
            <w:r>
              <w:t>1500,00</w:t>
            </w:r>
          </w:p>
        </w:tc>
      </w:tr>
      <w:tr w:rsidR="00870054" w14:paraId="30A80499" w14:textId="77777777">
        <w:tc>
          <w:tcPr>
            <w:tcW w:w="2835" w:type="dxa"/>
          </w:tcPr>
          <w:p w14:paraId="44133D1A" w14:textId="77777777" w:rsidR="00870054" w:rsidRDefault="00870054">
            <w:pPr>
              <w:pStyle w:val="ConsPlusNormal"/>
            </w:pPr>
            <w:r>
              <w:t xml:space="preserve">Премии в целях поощрения особых заслуг ученых, работников культуры и искусства в развитии дагестанской и отечественной науки, культуры и искусства, их просветительской и воспитательной деятельности, за значительный вклад в сохранение и развитие народного творчества и традиционной культуры, за достижения в области профессионального музыкального искусства, а также за создание </w:t>
            </w:r>
            <w:r>
              <w:lastRenderedPageBreak/>
              <w:t>наиболее талантливых произведений в области поэзии</w:t>
            </w:r>
          </w:p>
        </w:tc>
        <w:tc>
          <w:tcPr>
            <w:tcW w:w="1757" w:type="dxa"/>
          </w:tcPr>
          <w:p w14:paraId="311BE9C9" w14:textId="77777777" w:rsidR="00870054" w:rsidRDefault="00870054">
            <w:pPr>
              <w:pStyle w:val="ConsPlusNormal"/>
              <w:jc w:val="center"/>
            </w:pPr>
            <w:r>
              <w:lastRenderedPageBreak/>
              <w:t>99 9 02 61620</w:t>
            </w:r>
          </w:p>
        </w:tc>
        <w:tc>
          <w:tcPr>
            <w:tcW w:w="680" w:type="dxa"/>
          </w:tcPr>
          <w:p w14:paraId="16E4879C" w14:textId="77777777" w:rsidR="00870054" w:rsidRDefault="00870054">
            <w:pPr>
              <w:pStyle w:val="ConsPlusNormal"/>
              <w:jc w:val="center"/>
            </w:pPr>
            <w:r>
              <w:t>800</w:t>
            </w:r>
          </w:p>
        </w:tc>
        <w:tc>
          <w:tcPr>
            <w:tcW w:w="680" w:type="dxa"/>
          </w:tcPr>
          <w:p w14:paraId="58331901" w14:textId="77777777" w:rsidR="00870054" w:rsidRDefault="00870054">
            <w:pPr>
              <w:pStyle w:val="ConsPlusNormal"/>
              <w:jc w:val="center"/>
            </w:pPr>
            <w:r>
              <w:t>07</w:t>
            </w:r>
          </w:p>
        </w:tc>
        <w:tc>
          <w:tcPr>
            <w:tcW w:w="680" w:type="dxa"/>
          </w:tcPr>
          <w:p w14:paraId="3B531115" w14:textId="77777777" w:rsidR="00870054" w:rsidRDefault="00870054">
            <w:pPr>
              <w:pStyle w:val="ConsPlusNormal"/>
              <w:jc w:val="center"/>
            </w:pPr>
            <w:r>
              <w:t>09</w:t>
            </w:r>
          </w:p>
        </w:tc>
        <w:tc>
          <w:tcPr>
            <w:tcW w:w="1701" w:type="dxa"/>
          </w:tcPr>
          <w:p w14:paraId="7CC324AC" w14:textId="77777777" w:rsidR="00870054" w:rsidRDefault="00870054">
            <w:pPr>
              <w:pStyle w:val="ConsPlusNormal"/>
              <w:jc w:val="center"/>
            </w:pPr>
            <w:r>
              <w:t>1500,00</w:t>
            </w:r>
          </w:p>
        </w:tc>
        <w:tc>
          <w:tcPr>
            <w:tcW w:w="1701" w:type="dxa"/>
          </w:tcPr>
          <w:p w14:paraId="6562D6B7" w14:textId="77777777" w:rsidR="00870054" w:rsidRDefault="00870054">
            <w:pPr>
              <w:pStyle w:val="ConsPlusNormal"/>
              <w:jc w:val="center"/>
            </w:pPr>
            <w:r>
              <w:t>7245,00</w:t>
            </w:r>
          </w:p>
        </w:tc>
        <w:tc>
          <w:tcPr>
            <w:tcW w:w="1701" w:type="dxa"/>
          </w:tcPr>
          <w:p w14:paraId="1BD40A9E" w14:textId="77777777" w:rsidR="00870054" w:rsidRDefault="00870054">
            <w:pPr>
              <w:pStyle w:val="ConsPlusNormal"/>
              <w:jc w:val="center"/>
            </w:pPr>
            <w:r>
              <w:t>1500,00</w:t>
            </w:r>
          </w:p>
        </w:tc>
      </w:tr>
      <w:tr w:rsidR="00870054" w14:paraId="085CD272" w14:textId="77777777">
        <w:tc>
          <w:tcPr>
            <w:tcW w:w="2835" w:type="dxa"/>
          </w:tcPr>
          <w:p w14:paraId="38C53A13" w14:textId="77777777" w:rsidR="00870054" w:rsidRDefault="00870054">
            <w:pPr>
              <w:pStyle w:val="ConsPlusNormal"/>
            </w:pPr>
            <w:r>
              <w:t>Единовременное денежное поощрение лицам, награжденным орденом "За заслуги перед Республикой Дагестан"</w:t>
            </w:r>
          </w:p>
        </w:tc>
        <w:tc>
          <w:tcPr>
            <w:tcW w:w="1757" w:type="dxa"/>
          </w:tcPr>
          <w:p w14:paraId="0151B23D" w14:textId="77777777" w:rsidR="00870054" w:rsidRDefault="00870054">
            <w:pPr>
              <w:pStyle w:val="ConsPlusNormal"/>
              <w:jc w:val="center"/>
            </w:pPr>
            <w:r>
              <w:t>99 9 22</w:t>
            </w:r>
          </w:p>
        </w:tc>
        <w:tc>
          <w:tcPr>
            <w:tcW w:w="680" w:type="dxa"/>
          </w:tcPr>
          <w:p w14:paraId="362F7EA4" w14:textId="77777777" w:rsidR="00870054" w:rsidRDefault="00870054">
            <w:pPr>
              <w:pStyle w:val="ConsPlusNormal"/>
            </w:pPr>
          </w:p>
        </w:tc>
        <w:tc>
          <w:tcPr>
            <w:tcW w:w="680" w:type="dxa"/>
          </w:tcPr>
          <w:p w14:paraId="571A210F" w14:textId="77777777" w:rsidR="00870054" w:rsidRDefault="00870054">
            <w:pPr>
              <w:pStyle w:val="ConsPlusNormal"/>
            </w:pPr>
          </w:p>
        </w:tc>
        <w:tc>
          <w:tcPr>
            <w:tcW w:w="680" w:type="dxa"/>
          </w:tcPr>
          <w:p w14:paraId="20732CB2" w14:textId="77777777" w:rsidR="00870054" w:rsidRDefault="00870054">
            <w:pPr>
              <w:pStyle w:val="ConsPlusNormal"/>
            </w:pPr>
          </w:p>
        </w:tc>
        <w:tc>
          <w:tcPr>
            <w:tcW w:w="1701" w:type="dxa"/>
          </w:tcPr>
          <w:p w14:paraId="7D865FE2" w14:textId="77777777" w:rsidR="00870054" w:rsidRDefault="00870054">
            <w:pPr>
              <w:pStyle w:val="ConsPlusNormal"/>
              <w:jc w:val="center"/>
            </w:pPr>
            <w:r>
              <w:t>5000,00</w:t>
            </w:r>
          </w:p>
        </w:tc>
        <w:tc>
          <w:tcPr>
            <w:tcW w:w="1701" w:type="dxa"/>
          </w:tcPr>
          <w:p w14:paraId="27195C49" w14:textId="77777777" w:rsidR="00870054" w:rsidRDefault="00870054">
            <w:pPr>
              <w:pStyle w:val="ConsPlusNormal"/>
              <w:jc w:val="center"/>
            </w:pPr>
            <w:r>
              <w:t>5000,00</w:t>
            </w:r>
          </w:p>
        </w:tc>
        <w:tc>
          <w:tcPr>
            <w:tcW w:w="1701" w:type="dxa"/>
          </w:tcPr>
          <w:p w14:paraId="12F627AD" w14:textId="77777777" w:rsidR="00870054" w:rsidRDefault="00870054">
            <w:pPr>
              <w:pStyle w:val="ConsPlusNormal"/>
              <w:jc w:val="center"/>
            </w:pPr>
            <w:r>
              <w:t>5000,00</w:t>
            </w:r>
          </w:p>
        </w:tc>
      </w:tr>
      <w:tr w:rsidR="00870054" w14:paraId="6088C584" w14:textId="77777777">
        <w:tc>
          <w:tcPr>
            <w:tcW w:w="2835" w:type="dxa"/>
          </w:tcPr>
          <w:p w14:paraId="6C021489" w14:textId="77777777" w:rsidR="00870054" w:rsidRDefault="00870054">
            <w:pPr>
              <w:pStyle w:val="ConsPlusNormal"/>
            </w:pPr>
            <w:r>
              <w:t>Выплата единовременного денежного поощрения лицам, награжденным орденом "За заслуги перед Республикой Дагестан"</w:t>
            </w:r>
          </w:p>
        </w:tc>
        <w:tc>
          <w:tcPr>
            <w:tcW w:w="1757" w:type="dxa"/>
          </w:tcPr>
          <w:p w14:paraId="26DAC3A8" w14:textId="77777777" w:rsidR="00870054" w:rsidRDefault="00870054">
            <w:pPr>
              <w:pStyle w:val="ConsPlusNormal"/>
              <w:jc w:val="center"/>
            </w:pPr>
            <w:r>
              <w:t>99 9 22 23200</w:t>
            </w:r>
          </w:p>
        </w:tc>
        <w:tc>
          <w:tcPr>
            <w:tcW w:w="680" w:type="dxa"/>
          </w:tcPr>
          <w:p w14:paraId="3190CF7C" w14:textId="77777777" w:rsidR="00870054" w:rsidRDefault="00870054">
            <w:pPr>
              <w:pStyle w:val="ConsPlusNormal"/>
              <w:jc w:val="center"/>
            </w:pPr>
            <w:r>
              <w:t>300</w:t>
            </w:r>
          </w:p>
        </w:tc>
        <w:tc>
          <w:tcPr>
            <w:tcW w:w="680" w:type="dxa"/>
          </w:tcPr>
          <w:p w14:paraId="1B749E84" w14:textId="77777777" w:rsidR="00870054" w:rsidRDefault="00870054">
            <w:pPr>
              <w:pStyle w:val="ConsPlusNormal"/>
              <w:jc w:val="center"/>
            </w:pPr>
            <w:r>
              <w:t>10</w:t>
            </w:r>
          </w:p>
        </w:tc>
        <w:tc>
          <w:tcPr>
            <w:tcW w:w="680" w:type="dxa"/>
          </w:tcPr>
          <w:p w14:paraId="63F1F8F4" w14:textId="77777777" w:rsidR="00870054" w:rsidRDefault="00870054">
            <w:pPr>
              <w:pStyle w:val="ConsPlusNormal"/>
              <w:jc w:val="center"/>
            </w:pPr>
            <w:r>
              <w:t>03</w:t>
            </w:r>
          </w:p>
        </w:tc>
        <w:tc>
          <w:tcPr>
            <w:tcW w:w="1701" w:type="dxa"/>
          </w:tcPr>
          <w:p w14:paraId="54E8A206" w14:textId="77777777" w:rsidR="00870054" w:rsidRDefault="00870054">
            <w:pPr>
              <w:pStyle w:val="ConsPlusNormal"/>
              <w:jc w:val="center"/>
            </w:pPr>
            <w:r>
              <w:t>5000,00</w:t>
            </w:r>
          </w:p>
        </w:tc>
        <w:tc>
          <w:tcPr>
            <w:tcW w:w="1701" w:type="dxa"/>
          </w:tcPr>
          <w:p w14:paraId="7B9CA3E8" w14:textId="77777777" w:rsidR="00870054" w:rsidRDefault="00870054">
            <w:pPr>
              <w:pStyle w:val="ConsPlusNormal"/>
              <w:jc w:val="center"/>
            </w:pPr>
            <w:r>
              <w:t>5000,00</w:t>
            </w:r>
          </w:p>
        </w:tc>
        <w:tc>
          <w:tcPr>
            <w:tcW w:w="1701" w:type="dxa"/>
          </w:tcPr>
          <w:p w14:paraId="4348F26B" w14:textId="77777777" w:rsidR="00870054" w:rsidRDefault="00870054">
            <w:pPr>
              <w:pStyle w:val="ConsPlusNormal"/>
              <w:jc w:val="center"/>
            </w:pPr>
            <w:r>
              <w:t>5000,00</w:t>
            </w:r>
          </w:p>
        </w:tc>
      </w:tr>
      <w:tr w:rsidR="00870054" w14:paraId="70C27C00" w14:textId="77777777">
        <w:tc>
          <w:tcPr>
            <w:tcW w:w="2835" w:type="dxa"/>
          </w:tcPr>
          <w:p w14:paraId="7A0E4033" w14:textId="77777777" w:rsidR="00870054" w:rsidRDefault="00870054">
            <w:pPr>
              <w:pStyle w:val="ConsPlusNormal"/>
            </w:pPr>
            <w:r>
              <w:t>Иные непрограммные мероприятия</w:t>
            </w:r>
          </w:p>
        </w:tc>
        <w:tc>
          <w:tcPr>
            <w:tcW w:w="1757" w:type="dxa"/>
          </w:tcPr>
          <w:p w14:paraId="0FC1F046" w14:textId="77777777" w:rsidR="00870054" w:rsidRDefault="00870054">
            <w:pPr>
              <w:pStyle w:val="ConsPlusNormal"/>
              <w:jc w:val="center"/>
            </w:pPr>
            <w:r>
              <w:t>99 9 99</w:t>
            </w:r>
          </w:p>
        </w:tc>
        <w:tc>
          <w:tcPr>
            <w:tcW w:w="680" w:type="dxa"/>
          </w:tcPr>
          <w:p w14:paraId="1E2B57C4" w14:textId="77777777" w:rsidR="00870054" w:rsidRDefault="00870054">
            <w:pPr>
              <w:pStyle w:val="ConsPlusNormal"/>
            </w:pPr>
          </w:p>
        </w:tc>
        <w:tc>
          <w:tcPr>
            <w:tcW w:w="680" w:type="dxa"/>
          </w:tcPr>
          <w:p w14:paraId="7FD2C5BA" w14:textId="77777777" w:rsidR="00870054" w:rsidRDefault="00870054">
            <w:pPr>
              <w:pStyle w:val="ConsPlusNormal"/>
            </w:pPr>
          </w:p>
        </w:tc>
        <w:tc>
          <w:tcPr>
            <w:tcW w:w="680" w:type="dxa"/>
          </w:tcPr>
          <w:p w14:paraId="53F8745E" w14:textId="77777777" w:rsidR="00870054" w:rsidRDefault="00870054">
            <w:pPr>
              <w:pStyle w:val="ConsPlusNormal"/>
            </w:pPr>
          </w:p>
        </w:tc>
        <w:tc>
          <w:tcPr>
            <w:tcW w:w="1701" w:type="dxa"/>
          </w:tcPr>
          <w:p w14:paraId="7D952777" w14:textId="77777777" w:rsidR="00870054" w:rsidRDefault="00870054">
            <w:pPr>
              <w:pStyle w:val="ConsPlusNormal"/>
              <w:jc w:val="center"/>
            </w:pPr>
            <w:r>
              <w:t>0,00</w:t>
            </w:r>
          </w:p>
        </w:tc>
        <w:tc>
          <w:tcPr>
            <w:tcW w:w="1701" w:type="dxa"/>
          </w:tcPr>
          <w:p w14:paraId="5E1800F5" w14:textId="77777777" w:rsidR="00870054" w:rsidRDefault="00870054">
            <w:pPr>
              <w:pStyle w:val="ConsPlusNormal"/>
              <w:jc w:val="center"/>
            </w:pPr>
            <w:r>
              <w:t>1656793,27</w:t>
            </w:r>
          </w:p>
        </w:tc>
        <w:tc>
          <w:tcPr>
            <w:tcW w:w="1701" w:type="dxa"/>
          </w:tcPr>
          <w:p w14:paraId="59E9933D" w14:textId="77777777" w:rsidR="00870054" w:rsidRDefault="00870054">
            <w:pPr>
              <w:pStyle w:val="ConsPlusNormal"/>
              <w:jc w:val="center"/>
            </w:pPr>
            <w:r>
              <w:t>3260461,49</w:t>
            </w:r>
          </w:p>
        </w:tc>
      </w:tr>
      <w:tr w:rsidR="00870054" w14:paraId="3D68F5A7" w14:textId="77777777">
        <w:tc>
          <w:tcPr>
            <w:tcW w:w="2835" w:type="dxa"/>
          </w:tcPr>
          <w:p w14:paraId="701BFAF7" w14:textId="77777777" w:rsidR="00870054" w:rsidRDefault="00870054">
            <w:pPr>
              <w:pStyle w:val="ConsPlusNormal"/>
            </w:pPr>
            <w:r>
              <w:t>Условно утвержденные расходы</w:t>
            </w:r>
          </w:p>
        </w:tc>
        <w:tc>
          <w:tcPr>
            <w:tcW w:w="1757" w:type="dxa"/>
          </w:tcPr>
          <w:p w14:paraId="7C77D661" w14:textId="77777777" w:rsidR="00870054" w:rsidRDefault="00870054">
            <w:pPr>
              <w:pStyle w:val="ConsPlusNormal"/>
              <w:jc w:val="center"/>
            </w:pPr>
            <w:r>
              <w:t>99 9 99 99999</w:t>
            </w:r>
          </w:p>
        </w:tc>
        <w:tc>
          <w:tcPr>
            <w:tcW w:w="680" w:type="dxa"/>
          </w:tcPr>
          <w:p w14:paraId="1C6842CC" w14:textId="77777777" w:rsidR="00870054" w:rsidRDefault="00870054">
            <w:pPr>
              <w:pStyle w:val="ConsPlusNormal"/>
            </w:pPr>
          </w:p>
        </w:tc>
        <w:tc>
          <w:tcPr>
            <w:tcW w:w="680" w:type="dxa"/>
          </w:tcPr>
          <w:p w14:paraId="66D753D0" w14:textId="77777777" w:rsidR="00870054" w:rsidRDefault="00870054">
            <w:pPr>
              <w:pStyle w:val="ConsPlusNormal"/>
            </w:pPr>
          </w:p>
        </w:tc>
        <w:tc>
          <w:tcPr>
            <w:tcW w:w="680" w:type="dxa"/>
          </w:tcPr>
          <w:p w14:paraId="6DB74C3E" w14:textId="77777777" w:rsidR="00870054" w:rsidRDefault="00870054">
            <w:pPr>
              <w:pStyle w:val="ConsPlusNormal"/>
              <w:jc w:val="center"/>
            </w:pPr>
            <w:r>
              <w:t>99</w:t>
            </w:r>
          </w:p>
        </w:tc>
        <w:tc>
          <w:tcPr>
            <w:tcW w:w="1701" w:type="dxa"/>
          </w:tcPr>
          <w:p w14:paraId="2BF4E621" w14:textId="77777777" w:rsidR="00870054" w:rsidRDefault="00870054">
            <w:pPr>
              <w:pStyle w:val="ConsPlusNormal"/>
              <w:jc w:val="center"/>
            </w:pPr>
            <w:r>
              <w:t>0,00</w:t>
            </w:r>
          </w:p>
        </w:tc>
        <w:tc>
          <w:tcPr>
            <w:tcW w:w="1701" w:type="dxa"/>
          </w:tcPr>
          <w:p w14:paraId="6D2D4059" w14:textId="77777777" w:rsidR="00870054" w:rsidRDefault="00870054">
            <w:pPr>
              <w:pStyle w:val="ConsPlusNormal"/>
              <w:jc w:val="center"/>
            </w:pPr>
            <w:r>
              <w:t>1656793,27</w:t>
            </w:r>
          </w:p>
        </w:tc>
        <w:tc>
          <w:tcPr>
            <w:tcW w:w="1701" w:type="dxa"/>
          </w:tcPr>
          <w:p w14:paraId="7C0A97A8" w14:textId="77777777" w:rsidR="00870054" w:rsidRDefault="00870054">
            <w:pPr>
              <w:pStyle w:val="ConsPlusNormal"/>
              <w:jc w:val="center"/>
            </w:pPr>
            <w:r>
              <w:t>3260461,49</w:t>
            </w:r>
          </w:p>
        </w:tc>
      </w:tr>
      <w:tr w:rsidR="00870054" w14:paraId="2645CCB3" w14:textId="77777777">
        <w:tc>
          <w:tcPr>
            <w:tcW w:w="2835" w:type="dxa"/>
          </w:tcPr>
          <w:p w14:paraId="7EA4D79D" w14:textId="77777777" w:rsidR="00870054" w:rsidRDefault="00870054">
            <w:pPr>
              <w:pStyle w:val="ConsPlusNormal"/>
            </w:pPr>
            <w:r>
              <w:t>Обеспечение деятельности Уполномоченного по правам человека в Республике Дагестан</w:t>
            </w:r>
          </w:p>
        </w:tc>
        <w:tc>
          <w:tcPr>
            <w:tcW w:w="1757" w:type="dxa"/>
          </w:tcPr>
          <w:p w14:paraId="14F09AF9" w14:textId="77777777" w:rsidR="00870054" w:rsidRDefault="00870054">
            <w:pPr>
              <w:pStyle w:val="ConsPlusNormal"/>
              <w:jc w:val="center"/>
            </w:pPr>
            <w:r>
              <w:t>9Б</w:t>
            </w:r>
          </w:p>
        </w:tc>
        <w:tc>
          <w:tcPr>
            <w:tcW w:w="680" w:type="dxa"/>
          </w:tcPr>
          <w:p w14:paraId="6D75FC86" w14:textId="77777777" w:rsidR="00870054" w:rsidRDefault="00870054">
            <w:pPr>
              <w:pStyle w:val="ConsPlusNormal"/>
            </w:pPr>
          </w:p>
        </w:tc>
        <w:tc>
          <w:tcPr>
            <w:tcW w:w="680" w:type="dxa"/>
          </w:tcPr>
          <w:p w14:paraId="6265981D" w14:textId="77777777" w:rsidR="00870054" w:rsidRDefault="00870054">
            <w:pPr>
              <w:pStyle w:val="ConsPlusNormal"/>
            </w:pPr>
          </w:p>
        </w:tc>
        <w:tc>
          <w:tcPr>
            <w:tcW w:w="680" w:type="dxa"/>
          </w:tcPr>
          <w:p w14:paraId="6E897F0D" w14:textId="77777777" w:rsidR="00870054" w:rsidRDefault="00870054">
            <w:pPr>
              <w:pStyle w:val="ConsPlusNormal"/>
            </w:pPr>
          </w:p>
        </w:tc>
        <w:tc>
          <w:tcPr>
            <w:tcW w:w="1701" w:type="dxa"/>
          </w:tcPr>
          <w:p w14:paraId="2BDC12DB" w14:textId="77777777" w:rsidR="00870054" w:rsidRDefault="00870054">
            <w:pPr>
              <w:pStyle w:val="ConsPlusNormal"/>
              <w:jc w:val="center"/>
            </w:pPr>
            <w:r>
              <w:t>31446,78</w:t>
            </w:r>
          </w:p>
        </w:tc>
        <w:tc>
          <w:tcPr>
            <w:tcW w:w="1701" w:type="dxa"/>
          </w:tcPr>
          <w:p w14:paraId="34CC1C39" w14:textId="77777777" w:rsidR="00870054" w:rsidRDefault="00870054">
            <w:pPr>
              <w:pStyle w:val="ConsPlusNormal"/>
              <w:jc w:val="center"/>
            </w:pPr>
            <w:r>
              <w:t>29016,58</w:t>
            </w:r>
          </w:p>
        </w:tc>
        <w:tc>
          <w:tcPr>
            <w:tcW w:w="1701" w:type="dxa"/>
          </w:tcPr>
          <w:p w14:paraId="1563872F" w14:textId="77777777" w:rsidR="00870054" w:rsidRDefault="00870054">
            <w:pPr>
              <w:pStyle w:val="ConsPlusNormal"/>
              <w:jc w:val="center"/>
            </w:pPr>
            <w:r>
              <w:t>29016,58</w:t>
            </w:r>
          </w:p>
        </w:tc>
      </w:tr>
      <w:tr w:rsidR="00870054" w14:paraId="67BC027D" w14:textId="77777777">
        <w:tc>
          <w:tcPr>
            <w:tcW w:w="2835" w:type="dxa"/>
          </w:tcPr>
          <w:p w14:paraId="5ECAB276" w14:textId="77777777" w:rsidR="00870054" w:rsidRDefault="00870054">
            <w:pPr>
              <w:pStyle w:val="ConsPlusNormal"/>
            </w:pPr>
            <w:r>
              <w:t xml:space="preserve">Иные непрограммные </w:t>
            </w:r>
            <w:r>
              <w:lastRenderedPageBreak/>
              <w:t>мероприятия</w:t>
            </w:r>
          </w:p>
        </w:tc>
        <w:tc>
          <w:tcPr>
            <w:tcW w:w="1757" w:type="dxa"/>
          </w:tcPr>
          <w:p w14:paraId="212D44FE" w14:textId="77777777" w:rsidR="00870054" w:rsidRDefault="00870054">
            <w:pPr>
              <w:pStyle w:val="ConsPlusNormal"/>
              <w:jc w:val="center"/>
            </w:pPr>
            <w:r>
              <w:lastRenderedPageBreak/>
              <w:t>9Б 8</w:t>
            </w:r>
          </w:p>
        </w:tc>
        <w:tc>
          <w:tcPr>
            <w:tcW w:w="680" w:type="dxa"/>
          </w:tcPr>
          <w:p w14:paraId="60BC7BDE" w14:textId="77777777" w:rsidR="00870054" w:rsidRDefault="00870054">
            <w:pPr>
              <w:pStyle w:val="ConsPlusNormal"/>
            </w:pPr>
          </w:p>
        </w:tc>
        <w:tc>
          <w:tcPr>
            <w:tcW w:w="680" w:type="dxa"/>
          </w:tcPr>
          <w:p w14:paraId="39E8EB4F" w14:textId="77777777" w:rsidR="00870054" w:rsidRDefault="00870054">
            <w:pPr>
              <w:pStyle w:val="ConsPlusNormal"/>
            </w:pPr>
          </w:p>
        </w:tc>
        <w:tc>
          <w:tcPr>
            <w:tcW w:w="680" w:type="dxa"/>
          </w:tcPr>
          <w:p w14:paraId="3798129C" w14:textId="77777777" w:rsidR="00870054" w:rsidRDefault="00870054">
            <w:pPr>
              <w:pStyle w:val="ConsPlusNormal"/>
            </w:pPr>
          </w:p>
        </w:tc>
        <w:tc>
          <w:tcPr>
            <w:tcW w:w="1701" w:type="dxa"/>
          </w:tcPr>
          <w:p w14:paraId="600ECD80" w14:textId="77777777" w:rsidR="00870054" w:rsidRDefault="00870054">
            <w:pPr>
              <w:pStyle w:val="ConsPlusNormal"/>
              <w:jc w:val="center"/>
            </w:pPr>
            <w:r>
              <w:t>31446,78</w:t>
            </w:r>
          </w:p>
        </w:tc>
        <w:tc>
          <w:tcPr>
            <w:tcW w:w="1701" w:type="dxa"/>
          </w:tcPr>
          <w:p w14:paraId="32EE97BE" w14:textId="77777777" w:rsidR="00870054" w:rsidRDefault="00870054">
            <w:pPr>
              <w:pStyle w:val="ConsPlusNormal"/>
              <w:jc w:val="center"/>
            </w:pPr>
            <w:r>
              <w:t>29016,58</w:t>
            </w:r>
          </w:p>
        </w:tc>
        <w:tc>
          <w:tcPr>
            <w:tcW w:w="1701" w:type="dxa"/>
          </w:tcPr>
          <w:p w14:paraId="0640319D" w14:textId="77777777" w:rsidR="00870054" w:rsidRDefault="00870054">
            <w:pPr>
              <w:pStyle w:val="ConsPlusNormal"/>
              <w:jc w:val="center"/>
            </w:pPr>
            <w:r>
              <w:t>29016,58</w:t>
            </w:r>
          </w:p>
        </w:tc>
      </w:tr>
      <w:tr w:rsidR="00870054" w14:paraId="36BE43CA" w14:textId="77777777">
        <w:tc>
          <w:tcPr>
            <w:tcW w:w="2835" w:type="dxa"/>
          </w:tcPr>
          <w:p w14:paraId="32B866ED" w14:textId="77777777" w:rsidR="00870054" w:rsidRDefault="00870054">
            <w:pPr>
              <w:pStyle w:val="ConsPlusNormal"/>
            </w:pPr>
            <w:r>
              <w:t>Финансовое обеспечение выполнения функций государственных органов</w:t>
            </w:r>
          </w:p>
        </w:tc>
        <w:tc>
          <w:tcPr>
            <w:tcW w:w="1757" w:type="dxa"/>
          </w:tcPr>
          <w:p w14:paraId="6751730E" w14:textId="77777777" w:rsidR="00870054" w:rsidRDefault="00870054">
            <w:pPr>
              <w:pStyle w:val="ConsPlusNormal"/>
              <w:jc w:val="center"/>
            </w:pPr>
            <w:r>
              <w:t>9Б 8 00 20000</w:t>
            </w:r>
          </w:p>
        </w:tc>
        <w:tc>
          <w:tcPr>
            <w:tcW w:w="680" w:type="dxa"/>
          </w:tcPr>
          <w:p w14:paraId="3AB7BB93" w14:textId="77777777" w:rsidR="00870054" w:rsidRDefault="00870054">
            <w:pPr>
              <w:pStyle w:val="ConsPlusNormal"/>
              <w:jc w:val="center"/>
            </w:pPr>
            <w:r>
              <w:t>100</w:t>
            </w:r>
          </w:p>
        </w:tc>
        <w:tc>
          <w:tcPr>
            <w:tcW w:w="680" w:type="dxa"/>
          </w:tcPr>
          <w:p w14:paraId="35A3C7ED" w14:textId="77777777" w:rsidR="00870054" w:rsidRDefault="00870054">
            <w:pPr>
              <w:pStyle w:val="ConsPlusNormal"/>
              <w:jc w:val="center"/>
            </w:pPr>
            <w:r>
              <w:t>01</w:t>
            </w:r>
          </w:p>
        </w:tc>
        <w:tc>
          <w:tcPr>
            <w:tcW w:w="680" w:type="dxa"/>
          </w:tcPr>
          <w:p w14:paraId="67399A8C" w14:textId="77777777" w:rsidR="00870054" w:rsidRDefault="00870054">
            <w:pPr>
              <w:pStyle w:val="ConsPlusNormal"/>
              <w:jc w:val="center"/>
            </w:pPr>
            <w:r>
              <w:t>13</w:t>
            </w:r>
          </w:p>
        </w:tc>
        <w:tc>
          <w:tcPr>
            <w:tcW w:w="1701" w:type="dxa"/>
          </w:tcPr>
          <w:p w14:paraId="27EAE9B1" w14:textId="77777777" w:rsidR="00870054" w:rsidRDefault="00870054">
            <w:pPr>
              <w:pStyle w:val="ConsPlusNormal"/>
              <w:jc w:val="center"/>
            </w:pPr>
            <w:r>
              <w:t>27205,45</w:t>
            </w:r>
          </w:p>
        </w:tc>
        <w:tc>
          <w:tcPr>
            <w:tcW w:w="1701" w:type="dxa"/>
          </w:tcPr>
          <w:p w14:paraId="7A13F64D" w14:textId="77777777" w:rsidR="00870054" w:rsidRDefault="00870054">
            <w:pPr>
              <w:pStyle w:val="ConsPlusNormal"/>
              <w:jc w:val="center"/>
            </w:pPr>
            <w:r>
              <w:t>26839,98</w:t>
            </w:r>
          </w:p>
        </w:tc>
        <w:tc>
          <w:tcPr>
            <w:tcW w:w="1701" w:type="dxa"/>
          </w:tcPr>
          <w:p w14:paraId="6ADCE15B" w14:textId="77777777" w:rsidR="00870054" w:rsidRDefault="00870054">
            <w:pPr>
              <w:pStyle w:val="ConsPlusNormal"/>
              <w:jc w:val="center"/>
            </w:pPr>
            <w:r>
              <w:t>26839,98</w:t>
            </w:r>
          </w:p>
        </w:tc>
      </w:tr>
      <w:tr w:rsidR="00870054" w14:paraId="10757E89" w14:textId="77777777">
        <w:tc>
          <w:tcPr>
            <w:tcW w:w="2835" w:type="dxa"/>
          </w:tcPr>
          <w:p w14:paraId="3C3B6D3B" w14:textId="77777777" w:rsidR="00870054" w:rsidRDefault="00870054">
            <w:pPr>
              <w:pStyle w:val="ConsPlusNormal"/>
            </w:pPr>
            <w:r>
              <w:t>Финансовое обеспечение выполнения функций государственных органов</w:t>
            </w:r>
          </w:p>
        </w:tc>
        <w:tc>
          <w:tcPr>
            <w:tcW w:w="1757" w:type="dxa"/>
          </w:tcPr>
          <w:p w14:paraId="4EDA49E6" w14:textId="77777777" w:rsidR="00870054" w:rsidRDefault="00870054">
            <w:pPr>
              <w:pStyle w:val="ConsPlusNormal"/>
              <w:jc w:val="center"/>
            </w:pPr>
            <w:r>
              <w:t>9Б 8 00 20000</w:t>
            </w:r>
          </w:p>
        </w:tc>
        <w:tc>
          <w:tcPr>
            <w:tcW w:w="680" w:type="dxa"/>
          </w:tcPr>
          <w:p w14:paraId="2751D1C0" w14:textId="77777777" w:rsidR="00870054" w:rsidRDefault="00870054">
            <w:pPr>
              <w:pStyle w:val="ConsPlusNormal"/>
              <w:jc w:val="center"/>
            </w:pPr>
            <w:r>
              <w:t>200</w:t>
            </w:r>
          </w:p>
        </w:tc>
        <w:tc>
          <w:tcPr>
            <w:tcW w:w="680" w:type="dxa"/>
          </w:tcPr>
          <w:p w14:paraId="08E87A63" w14:textId="77777777" w:rsidR="00870054" w:rsidRDefault="00870054">
            <w:pPr>
              <w:pStyle w:val="ConsPlusNormal"/>
              <w:jc w:val="center"/>
            </w:pPr>
            <w:r>
              <w:t>01</w:t>
            </w:r>
          </w:p>
        </w:tc>
        <w:tc>
          <w:tcPr>
            <w:tcW w:w="680" w:type="dxa"/>
          </w:tcPr>
          <w:p w14:paraId="59ABCDF4" w14:textId="77777777" w:rsidR="00870054" w:rsidRDefault="00870054">
            <w:pPr>
              <w:pStyle w:val="ConsPlusNormal"/>
              <w:jc w:val="center"/>
            </w:pPr>
            <w:r>
              <w:t>13</w:t>
            </w:r>
          </w:p>
        </w:tc>
        <w:tc>
          <w:tcPr>
            <w:tcW w:w="1701" w:type="dxa"/>
          </w:tcPr>
          <w:p w14:paraId="2F08E701" w14:textId="77777777" w:rsidR="00870054" w:rsidRDefault="00870054">
            <w:pPr>
              <w:pStyle w:val="ConsPlusNormal"/>
              <w:jc w:val="center"/>
            </w:pPr>
            <w:r>
              <w:t>4201,33</w:t>
            </w:r>
          </w:p>
        </w:tc>
        <w:tc>
          <w:tcPr>
            <w:tcW w:w="1701" w:type="dxa"/>
          </w:tcPr>
          <w:p w14:paraId="0392D148" w14:textId="77777777" w:rsidR="00870054" w:rsidRDefault="00870054">
            <w:pPr>
              <w:pStyle w:val="ConsPlusNormal"/>
              <w:jc w:val="center"/>
            </w:pPr>
            <w:r>
              <w:t>2136,60</w:t>
            </w:r>
          </w:p>
        </w:tc>
        <w:tc>
          <w:tcPr>
            <w:tcW w:w="1701" w:type="dxa"/>
          </w:tcPr>
          <w:p w14:paraId="3273684F" w14:textId="77777777" w:rsidR="00870054" w:rsidRDefault="00870054">
            <w:pPr>
              <w:pStyle w:val="ConsPlusNormal"/>
              <w:jc w:val="center"/>
            </w:pPr>
            <w:r>
              <w:t>2136,60</w:t>
            </w:r>
          </w:p>
        </w:tc>
      </w:tr>
      <w:tr w:rsidR="00870054" w14:paraId="69706FFB" w14:textId="77777777">
        <w:tc>
          <w:tcPr>
            <w:tcW w:w="2835" w:type="dxa"/>
          </w:tcPr>
          <w:p w14:paraId="06840D76" w14:textId="77777777" w:rsidR="00870054" w:rsidRDefault="00870054">
            <w:pPr>
              <w:pStyle w:val="ConsPlusNormal"/>
            </w:pPr>
            <w:r>
              <w:t>Финансовое обеспечение выполнения функций государственных органов</w:t>
            </w:r>
          </w:p>
        </w:tc>
        <w:tc>
          <w:tcPr>
            <w:tcW w:w="1757" w:type="dxa"/>
          </w:tcPr>
          <w:p w14:paraId="13052A7B" w14:textId="77777777" w:rsidR="00870054" w:rsidRDefault="00870054">
            <w:pPr>
              <w:pStyle w:val="ConsPlusNormal"/>
              <w:jc w:val="center"/>
            </w:pPr>
            <w:r>
              <w:t>9Б 8 00 20000</w:t>
            </w:r>
          </w:p>
        </w:tc>
        <w:tc>
          <w:tcPr>
            <w:tcW w:w="680" w:type="dxa"/>
          </w:tcPr>
          <w:p w14:paraId="483B7684" w14:textId="77777777" w:rsidR="00870054" w:rsidRDefault="00870054">
            <w:pPr>
              <w:pStyle w:val="ConsPlusNormal"/>
              <w:jc w:val="center"/>
            </w:pPr>
            <w:r>
              <w:t>800</w:t>
            </w:r>
          </w:p>
        </w:tc>
        <w:tc>
          <w:tcPr>
            <w:tcW w:w="680" w:type="dxa"/>
          </w:tcPr>
          <w:p w14:paraId="2C3E8AE2" w14:textId="77777777" w:rsidR="00870054" w:rsidRDefault="00870054">
            <w:pPr>
              <w:pStyle w:val="ConsPlusNormal"/>
              <w:jc w:val="center"/>
            </w:pPr>
            <w:r>
              <w:t>01</w:t>
            </w:r>
          </w:p>
        </w:tc>
        <w:tc>
          <w:tcPr>
            <w:tcW w:w="680" w:type="dxa"/>
          </w:tcPr>
          <w:p w14:paraId="7662CD46" w14:textId="77777777" w:rsidR="00870054" w:rsidRDefault="00870054">
            <w:pPr>
              <w:pStyle w:val="ConsPlusNormal"/>
              <w:jc w:val="center"/>
            </w:pPr>
            <w:r>
              <w:t>13</w:t>
            </w:r>
          </w:p>
        </w:tc>
        <w:tc>
          <w:tcPr>
            <w:tcW w:w="1701" w:type="dxa"/>
          </w:tcPr>
          <w:p w14:paraId="4769FA14" w14:textId="77777777" w:rsidR="00870054" w:rsidRDefault="00870054">
            <w:pPr>
              <w:pStyle w:val="ConsPlusNormal"/>
              <w:jc w:val="center"/>
            </w:pPr>
            <w:r>
              <w:t>40,00</w:t>
            </w:r>
          </w:p>
        </w:tc>
        <w:tc>
          <w:tcPr>
            <w:tcW w:w="1701" w:type="dxa"/>
          </w:tcPr>
          <w:p w14:paraId="47ABB0A6" w14:textId="77777777" w:rsidR="00870054" w:rsidRDefault="00870054">
            <w:pPr>
              <w:pStyle w:val="ConsPlusNormal"/>
              <w:jc w:val="center"/>
            </w:pPr>
            <w:r>
              <w:t>40,00</w:t>
            </w:r>
          </w:p>
        </w:tc>
        <w:tc>
          <w:tcPr>
            <w:tcW w:w="1701" w:type="dxa"/>
          </w:tcPr>
          <w:p w14:paraId="20A4B2EA" w14:textId="77777777" w:rsidR="00870054" w:rsidRDefault="00870054">
            <w:pPr>
              <w:pStyle w:val="ConsPlusNormal"/>
              <w:jc w:val="center"/>
            </w:pPr>
            <w:r>
              <w:t>40,00</w:t>
            </w:r>
          </w:p>
        </w:tc>
      </w:tr>
      <w:tr w:rsidR="00870054" w14:paraId="711DE0BA" w14:textId="77777777">
        <w:tc>
          <w:tcPr>
            <w:tcW w:w="2835" w:type="dxa"/>
          </w:tcPr>
          <w:p w14:paraId="1984DA23" w14:textId="77777777" w:rsidR="00870054" w:rsidRDefault="00870054">
            <w:pPr>
              <w:pStyle w:val="ConsPlusNormal"/>
            </w:pPr>
            <w:r>
              <w:t>Обеспечение деятельности Уполномоченного по защите прав предпринимателей в Республике Дагестан</w:t>
            </w:r>
          </w:p>
        </w:tc>
        <w:tc>
          <w:tcPr>
            <w:tcW w:w="1757" w:type="dxa"/>
          </w:tcPr>
          <w:p w14:paraId="18B11E0D" w14:textId="77777777" w:rsidR="00870054" w:rsidRDefault="00870054">
            <w:pPr>
              <w:pStyle w:val="ConsPlusNormal"/>
              <w:jc w:val="center"/>
            </w:pPr>
            <w:r>
              <w:t>9В</w:t>
            </w:r>
          </w:p>
        </w:tc>
        <w:tc>
          <w:tcPr>
            <w:tcW w:w="680" w:type="dxa"/>
          </w:tcPr>
          <w:p w14:paraId="5DDA8813" w14:textId="77777777" w:rsidR="00870054" w:rsidRDefault="00870054">
            <w:pPr>
              <w:pStyle w:val="ConsPlusNormal"/>
            </w:pPr>
          </w:p>
        </w:tc>
        <w:tc>
          <w:tcPr>
            <w:tcW w:w="680" w:type="dxa"/>
          </w:tcPr>
          <w:p w14:paraId="23A33950" w14:textId="77777777" w:rsidR="00870054" w:rsidRDefault="00870054">
            <w:pPr>
              <w:pStyle w:val="ConsPlusNormal"/>
            </w:pPr>
          </w:p>
        </w:tc>
        <w:tc>
          <w:tcPr>
            <w:tcW w:w="680" w:type="dxa"/>
          </w:tcPr>
          <w:p w14:paraId="47DA87EE" w14:textId="77777777" w:rsidR="00870054" w:rsidRDefault="00870054">
            <w:pPr>
              <w:pStyle w:val="ConsPlusNormal"/>
            </w:pPr>
          </w:p>
        </w:tc>
        <w:tc>
          <w:tcPr>
            <w:tcW w:w="1701" w:type="dxa"/>
          </w:tcPr>
          <w:p w14:paraId="259D9572" w14:textId="77777777" w:rsidR="00870054" w:rsidRDefault="00870054">
            <w:pPr>
              <w:pStyle w:val="ConsPlusNormal"/>
              <w:jc w:val="center"/>
            </w:pPr>
            <w:r>
              <w:t>27202,49</w:t>
            </w:r>
          </w:p>
        </w:tc>
        <w:tc>
          <w:tcPr>
            <w:tcW w:w="1701" w:type="dxa"/>
          </w:tcPr>
          <w:p w14:paraId="297B040B" w14:textId="77777777" w:rsidR="00870054" w:rsidRDefault="00870054">
            <w:pPr>
              <w:pStyle w:val="ConsPlusNormal"/>
              <w:jc w:val="center"/>
            </w:pPr>
            <w:r>
              <w:t>26182,80</w:t>
            </w:r>
          </w:p>
        </w:tc>
        <w:tc>
          <w:tcPr>
            <w:tcW w:w="1701" w:type="dxa"/>
          </w:tcPr>
          <w:p w14:paraId="6F56D45D" w14:textId="77777777" w:rsidR="00870054" w:rsidRDefault="00870054">
            <w:pPr>
              <w:pStyle w:val="ConsPlusNormal"/>
              <w:jc w:val="center"/>
            </w:pPr>
            <w:r>
              <w:t>26182,80</w:t>
            </w:r>
          </w:p>
        </w:tc>
      </w:tr>
      <w:tr w:rsidR="00870054" w14:paraId="040098CB" w14:textId="77777777">
        <w:tc>
          <w:tcPr>
            <w:tcW w:w="2835" w:type="dxa"/>
          </w:tcPr>
          <w:p w14:paraId="224343F9" w14:textId="77777777" w:rsidR="00870054" w:rsidRDefault="00870054">
            <w:pPr>
              <w:pStyle w:val="ConsPlusNormal"/>
            </w:pPr>
            <w:r>
              <w:t>Иные непрограммные мероприятия</w:t>
            </w:r>
          </w:p>
        </w:tc>
        <w:tc>
          <w:tcPr>
            <w:tcW w:w="1757" w:type="dxa"/>
          </w:tcPr>
          <w:p w14:paraId="09935970" w14:textId="77777777" w:rsidR="00870054" w:rsidRDefault="00870054">
            <w:pPr>
              <w:pStyle w:val="ConsPlusNormal"/>
              <w:jc w:val="center"/>
            </w:pPr>
            <w:r>
              <w:t>9В 8</w:t>
            </w:r>
          </w:p>
        </w:tc>
        <w:tc>
          <w:tcPr>
            <w:tcW w:w="680" w:type="dxa"/>
          </w:tcPr>
          <w:p w14:paraId="74DAD714" w14:textId="77777777" w:rsidR="00870054" w:rsidRDefault="00870054">
            <w:pPr>
              <w:pStyle w:val="ConsPlusNormal"/>
            </w:pPr>
          </w:p>
        </w:tc>
        <w:tc>
          <w:tcPr>
            <w:tcW w:w="680" w:type="dxa"/>
          </w:tcPr>
          <w:p w14:paraId="0A7A1FB7" w14:textId="77777777" w:rsidR="00870054" w:rsidRDefault="00870054">
            <w:pPr>
              <w:pStyle w:val="ConsPlusNormal"/>
            </w:pPr>
          </w:p>
        </w:tc>
        <w:tc>
          <w:tcPr>
            <w:tcW w:w="680" w:type="dxa"/>
          </w:tcPr>
          <w:p w14:paraId="0A1F764B" w14:textId="77777777" w:rsidR="00870054" w:rsidRDefault="00870054">
            <w:pPr>
              <w:pStyle w:val="ConsPlusNormal"/>
            </w:pPr>
          </w:p>
        </w:tc>
        <w:tc>
          <w:tcPr>
            <w:tcW w:w="1701" w:type="dxa"/>
          </w:tcPr>
          <w:p w14:paraId="7409C14F" w14:textId="77777777" w:rsidR="00870054" w:rsidRDefault="00870054">
            <w:pPr>
              <w:pStyle w:val="ConsPlusNormal"/>
              <w:jc w:val="center"/>
            </w:pPr>
            <w:r>
              <w:t>27202,49</w:t>
            </w:r>
          </w:p>
        </w:tc>
        <w:tc>
          <w:tcPr>
            <w:tcW w:w="1701" w:type="dxa"/>
          </w:tcPr>
          <w:p w14:paraId="3549D807" w14:textId="77777777" w:rsidR="00870054" w:rsidRDefault="00870054">
            <w:pPr>
              <w:pStyle w:val="ConsPlusNormal"/>
              <w:jc w:val="center"/>
            </w:pPr>
            <w:r>
              <w:t>26182,80</w:t>
            </w:r>
          </w:p>
        </w:tc>
        <w:tc>
          <w:tcPr>
            <w:tcW w:w="1701" w:type="dxa"/>
          </w:tcPr>
          <w:p w14:paraId="6CF166C6" w14:textId="77777777" w:rsidR="00870054" w:rsidRDefault="00870054">
            <w:pPr>
              <w:pStyle w:val="ConsPlusNormal"/>
              <w:jc w:val="center"/>
            </w:pPr>
            <w:r>
              <w:t>26182,80</w:t>
            </w:r>
          </w:p>
        </w:tc>
      </w:tr>
      <w:tr w:rsidR="00870054" w14:paraId="74279718" w14:textId="77777777">
        <w:tc>
          <w:tcPr>
            <w:tcW w:w="2835" w:type="dxa"/>
          </w:tcPr>
          <w:p w14:paraId="25F255BA" w14:textId="77777777" w:rsidR="00870054" w:rsidRDefault="00870054">
            <w:pPr>
              <w:pStyle w:val="ConsPlusNormal"/>
            </w:pPr>
            <w:r>
              <w:t>Финансовое обеспечение выполнения функций государственных органов</w:t>
            </w:r>
          </w:p>
        </w:tc>
        <w:tc>
          <w:tcPr>
            <w:tcW w:w="1757" w:type="dxa"/>
          </w:tcPr>
          <w:p w14:paraId="5CCF79F7" w14:textId="77777777" w:rsidR="00870054" w:rsidRDefault="00870054">
            <w:pPr>
              <w:pStyle w:val="ConsPlusNormal"/>
              <w:jc w:val="center"/>
            </w:pPr>
            <w:r>
              <w:t>9В 8 00 20000</w:t>
            </w:r>
          </w:p>
        </w:tc>
        <w:tc>
          <w:tcPr>
            <w:tcW w:w="680" w:type="dxa"/>
          </w:tcPr>
          <w:p w14:paraId="1E86D7D1" w14:textId="77777777" w:rsidR="00870054" w:rsidRDefault="00870054">
            <w:pPr>
              <w:pStyle w:val="ConsPlusNormal"/>
              <w:jc w:val="center"/>
            </w:pPr>
            <w:r>
              <w:t>100</w:t>
            </w:r>
          </w:p>
        </w:tc>
        <w:tc>
          <w:tcPr>
            <w:tcW w:w="680" w:type="dxa"/>
          </w:tcPr>
          <w:p w14:paraId="361233A9" w14:textId="77777777" w:rsidR="00870054" w:rsidRDefault="00870054">
            <w:pPr>
              <w:pStyle w:val="ConsPlusNormal"/>
              <w:jc w:val="center"/>
            </w:pPr>
            <w:r>
              <w:t>01</w:t>
            </w:r>
          </w:p>
        </w:tc>
        <w:tc>
          <w:tcPr>
            <w:tcW w:w="680" w:type="dxa"/>
          </w:tcPr>
          <w:p w14:paraId="73549FDA" w14:textId="77777777" w:rsidR="00870054" w:rsidRDefault="00870054">
            <w:pPr>
              <w:pStyle w:val="ConsPlusNormal"/>
              <w:jc w:val="center"/>
            </w:pPr>
            <w:r>
              <w:t>13</w:t>
            </w:r>
          </w:p>
        </w:tc>
        <w:tc>
          <w:tcPr>
            <w:tcW w:w="1701" w:type="dxa"/>
          </w:tcPr>
          <w:p w14:paraId="108556A6" w14:textId="77777777" w:rsidR="00870054" w:rsidRDefault="00870054">
            <w:pPr>
              <w:pStyle w:val="ConsPlusNormal"/>
              <w:jc w:val="center"/>
            </w:pPr>
            <w:r>
              <w:t>20248,70</w:t>
            </w:r>
          </w:p>
        </w:tc>
        <w:tc>
          <w:tcPr>
            <w:tcW w:w="1701" w:type="dxa"/>
          </w:tcPr>
          <w:p w14:paraId="6659D9DF" w14:textId="77777777" w:rsidR="00870054" w:rsidRDefault="00870054">
            <w:pPr>
              <w:pStyle w:val="ConsPlusNormal"/>
              <w:jc w:val="center"/>
            </w:pPr>
            <w:r>
              <w:t>19769,50</w:t>
            </w:r>
          </w:p>
        </w:tc>
        <w:tc>
          <w:tcPr>
            <w:tcW w:w="1701" w:type="dxa"/>
          </w:tcPr>
          <w:p w14:paraId="2008295D" w14:textId="77777777" w:rsidR="00870054" w:rsidRDefault="00870054">
            <w:pPr>
              <w:pStyle w:val="ConsPlusNormal"/>
              <w:jc w:val="center"/>
            </w:pPr>
            <w:r>
              <w:t>19769,50</w:t>
            </w:r>
          </w:p>
        </w:tc>
      </w:tr>
      <w:tr w:rsidR="00870054" w14:paraId="2D2E78FC" w14:textId="77777777">
        <w:tc>
          <w:tcPr>
            <w:tcW w:w="2835" w:type="dxa"/>
          </w:tcPr>
          <w:p w14:paraId="2DDC6A68" w14:textId="77777777" w:rsidR="00870054" w:rsidRDefault="00870054">
            <w:pPr>
              <w:pStyle w:val="ConsPlusNormal"/>
            </w:pPr>
            <w:r>
              <w:t>Финансовое обеспечение выполнения функций государственных органов</w:t>
            </w:r>
          </w:p>
        </w:tc>
        <w:tc>
          <w:tcPr>
            <w:tcW w:w="1757" w:type="dxa"/>
          </w:tcPr>
          <w:p w14:paraId="7BEAE6D4" w14:textId="77777777" w:rsidR="00870054" w:rsidRDefault="00870054">
            <w:pPr>
              <w:pStyle w:val="ConsPlusNormal"/>
              <w:jc w:val="center"/>
            </w:pPr>
            <w:r>
              <w:t>9В 8 00 20000</w:t>
            </w:r>
          </w:p>
        </w:tc>
        <w:tc>
          <w:tcPr>
            <w:tcW w:w="680" w:type="dxa"/>
          </w:tcPr>
          <w:p w14:paraId="7DA6450E" w14:textId="77777777" w:rsidR="00870054" w:rsidRDefault="00870054">
            <w:pPr>
              <w:pStyle w:val="ConsPlusNormal"/>
              <w:jc w:val="center"/>
            </w:pPr>
            <w:r>
              <w:t>200</w:t>
            </w:r>
          </w:p>
        </w:tc>
        <w:tc>
          <w:tcPr>
            <w:tcW w:w="680" w:type="dxa"/>
          </w:tcPr>
          <w:p w14:paraId="6EB4159B" w14:textId="77777777" w:rsidR="00870054" w:rsidRDefault="00870054">
            <w:pPr>
              <w:pStyle w:val="ConsPlusNormal"/>
              <w:jc w:val="center"/>
            </w:pPr>
            <w:r>
              <w:t>01</w:t>
            </w:r>
          </w:p>
        </w:tc>
        <w:tc>
          <w:tcPr>
            <w:tcW w:w="680" w:type="dxa"/>
          </w:tcPr>
          <w:p w14:paraId="0DADCE54" w14:textId="77777777" w:rsidR="00870054" w:rsidRDefault="00870054">
            <w:pPr>
              <w:pStyle w:val="ConsPlusNormal"/>
              <w:jc w:val="center"/>
            </w:pPr>
            <w:r>
              <w:t>13</w:t>
            </w:r>
          </w:p>
        </w:tc>
        <w:tc>
          <w:tcPr>
            <w:tcW w:w="1701" w:type="dxa"/>
          </w:tcPr>
          <w:p w14:paraId="5FD11919" w14:textId="77777777" w:rsidR="00870054" w:rsidRDefault="00870054">
            <w:pPr>
              <w:pStyle w:val="ConsPlusNormal"/>
              <w:jc w:val="center"/>
            </w:pPr>
            <w:r>
              <w:t>3555,79</w:t>
            </w:r>
          </w:p>
        </w:tc>
        <w:tc>
          <w:tcPr>
            <w:tcW w:w="1701" w:type="dxa"/>
          </w:tcPr>
          <w:p w14:paraId="73BCB0D7" w14:textId="77777777" w:rsidR="00870054" w:rsidRDefault="00870054">
            <w:pPr>
              <w:pStyle w:val="ConsPlusNormal"/>
              <w:jc w:val="center"/>
            </w:pPr>
            <w:r>
              <w:t>3015,30</w:t>
            </w:r>
          </w:p>
        </w:tc>
        <w:tc>
          <w:tcPr>
            <w:tcW w:w="1701" w:type="dxa"/>
          </w:tcPr>
          <w:p w14:paraId="28D9235D" w14:textId="77777777" w:rsidR="00870054" w:rsidRDefault="00870054">
            <w:pPr>
              <w:pStyle w:val="ConsPlusNormal"/>
              <w:jc w:val="center"/>
            </w:pPr>
            <w:r>
              <w:t>3015,30</w:t>
            </w:r>
          </w:p>
        </w:tc>
      </w:tr>
      <w:tr w:rsidR="00870054" w14:paraId="1C26248F" w14:textId="77777777">
        <w:tc>
          <w:tcPr>
            <w:tcW w:w="2835" w:type="dxa"/>
          </w:tcPr>
          <w:p w14:paraId="6AE418FC" w14:textId="77777777" w:rsidR="00870054" w:rsidRDefault="00870054">
            <w:pPr>
              <w:pStyle w:val="ConsPlusNormal"/>
            </w:pPr>
            <w:r>
              <w:t xml:space="preserve">Финансовое обеспечение </w:t>
            </w:r>
            <w:r>
              <w:lastRenderedPageBreak/>
              <w:t>выполнения функций государственных органов</w:t>
            </w:r>
          </w:p>
        </w:tc>
        <w:tc>
          <w:tcPr>
            <w:tcW w:w="1757" w:type="dxa"/>
          </w:tcPr>
          <w:p w14:paraId="4B9F79A7" w14:textId="77777777" w:rsidR="00870054" w:rsidRDefault="00870054">
            <w:pPr>
              <w:pStyle w:val="ConsPlusNormal"/>
              <w:jc w:val="center"/>
            </w:pPr>
            <w:r>
              <w:lastRenderedPageBreak/>
              <w:t>9В 8 00 20000</w:t>
            </w:r>
          </w:p>
        </w:tc>
        <w:tc>
          <w:tcPr>
            <w:tcW w:w="680" w:type="dxa"/>
          </w:tcPr>
          <w:p w14:paraId="400ACA1E" w14:textId="77777777" w:rsidR="00870054" w:rsidRDefault="00870054">
            <w:pPr>
              <w:pStyle w:val="ConsPlusNormal"/>
              <w:jc w:val="center"/>
            </w:pPr>
            <w:r>
              <w:t>800</w:t>
            </w:r>
          </w:p>
        </w:tc>
        <w:tc>
          <w:tcPr>
            <w:tcW w:w="680" w:type="dxa"/>
          </w:tcPr>
          <w:p w14:paraId="78F8C18E" w14:textId="77777777" w:rsidR="00870054" w:rsidRDefault="00870054">
            <w:pPr>
              <w:pStyle w:val="ConsPlusNormal"/>
              <w:jc w:val="center"/>
            </w:pPr>
            <w:r>
              <w:t>01</w:t>
            </w:r>
          </w:p>
        </w:tc>
        <w:tc>
          <w:tcPr>
            <w:tcW w:w="680" w:type="dxa"/>
          </w:tcPr>
          <w:p w14:paraId="7A264A8F" w14:textId="77777777" w:rsidR="00870054" w:rsidRDefault="00870054">
            <w:pPr>
              <w:pStyle w:val="ConsPlusNormal"/>
              <w:jc w:val="center"/>
            </w:pPr>
            <w:r>
              <w:t>13</w:t>
            </w:r>
          </w:p>
        </w:tc>
        <w:tc>
          <w:tcPr>
            <w:tcW w:w="1701" w:type="dxa"/>
          </w:tcPr>
          <w:p w14:paraId="2A075865" w14:textId="77777777" w:rsidR="00870054" w:rsidRDefault="00870054">
            <w:pPr>
              <w:pStyle w:val="ConsPlusNormal"/>
              <w:jc w:val="center"/>
            </w:pPr>
            <w:r>
              <w:t>10,00</w:t>
            </w:r>
          </w:p>
        </w:tc>
        <w:tc>
          <w:tcPr>
            <w:tcW w:w="1701" w:type="dxa"/>
          </w:tcPr>
          <w:p w14:paraId="76D6EBB0" w14:textId="77777777" w:rsidR="00870054" w:rsidRDefault="00870054">
            <w:pPr>
              <w:pStyle w:val="ConsPlusNormal"/>
              <w:jc w:val="center"/>
            </w:pPr>
            <w:r>
              <w:t>10,00</w:t>
            </w:r>
          </w:p>
        </w:tc>
        <w:tc>
          <w:tcPr>
            <w:tcW w:w="1701" w:type="dxa"/>
          </w:tcPr>
          <w:p w14:paraId="2E1CA657" w14:textId="77777777" w:rsidR="00870054" w:rsidRDefault="00870054">
            <w:pPr>
              <w:pStyle w:val="ConsPlusNormal"/>
              <w:jc w:val="center"/>
            </w:pPr>
            <w:r>
              <w:t>10,00</w:t>
            </w:r>
          </w:p>
        </w:tc>
      </w:tr>
      <w:tr w:rsidR="00870054" w14:paraId="14ED87BA" w14:textId="77777777">
        <w:tc>
          <w:tcPr>
            <w:tcW w:w="2835" w:type="dxa"/>
          </w:tcPr>
          <w:p w14:paraId="7E554A54" w14:textId="77777777" w:rsidR="00870054" w:rsidRDefault="00870054">
            <w:pPr>
              <w:pStyle w:val="ConsPlusNormal"/>
            </w:pPr>
            <w:r>
              <w:t>Субсидия автономной некоммерческой организации "Центр общественных процедур "Бизнес против коррупции в Республике Дагестан" на организацию деятельности общественной приемной Уполномоченного по защите прав предпринимателей в Республике Дагестан</w:t>
            </w:r>
          </w:p>
        </w:tc>
        <w:tc>
          <w:tcPr>
            <w:tcW w:w="1757" w:type="dxa"/>
          </w:tcPr>
          <w:p w14:paraId="29116430" w14:textId="77777777" w:rsidR="00870054" w:rsidRDefault="00870054">
            <w:pPr>
              <w:pStyle w:val="ConsPlusNormal"/>
              <w:jc w:val="center"/>
            </w:pPr>
            <w:r>
              <w:t>9В 8 00 89000</w:t>
            </w:r>
          </w:p>
        </w:tc>
        <w:tc>
          <w:tcPr>
            <w:tcW w:w="680" w:type="dxa"/>
          </w:tcPr>
          <w:p w14:paraId="1B3D6007" w14:textId="77777777" w:rsidR="00870054" w:rsidRDefault="00870054">
            <w:pPr>
              <w:pStyle w:val="ConsPlusNormal"/>
              <w:jc w:val="center"/>
            </w:pPr>
            <w:r>
              <w:t>600</w:t>
            </w:r>
          </w:p>
        </w:tc>
        <w:tc>
          <w:tcPr>
            <w:tcW w:w="680" w:type="dxa"/>
          </w:tcPr>
          <w:p w14:paraId="1C99B72D" w14:textId="77777777" w:rsidR="00870054" w:rsidRDefault="00870054">
            <w:pPr>
              <w:pStyle w:val="ConsPlusNormal"/>
              <w:jc w:val="center"/>
            </w:pPr>
            <w:r>
              <w:t>01</w:t>
            </w:r>
          </w:p>
        </w:tc>
        <w:tc>
          <w:tcPr>
            <w:tcW w:w="680" w:type="dxa"/>
          </w:tcPr>
          <w:p w14:paraId="5014E987" w14:textId="77777777" w:rsidR="00870054" w:rsidRDefault="00870054">
            <w:pPr>
              <w:pStyle w:val="ConsPlusNormal"/>
              <w:jc w:val="center"/>
            </w:pPr>
            <w:r>
              <w:t>13</w:t>
            </w:r>
          </w:p>
        </w:tc>
        <w:tc>
          <w:tcPr>
            <w:tcW w:w="1701" w:type="dxa"/>
          </w:tcPr>
          <w:p w14:paraId="4D4FB204" w14:textId="77777777" w:rsidR="00870054" w:rsidRDefault="00870054">
            <w:pPr>
              <w:pStyle w:val="ConsPlusNormal"/>
              <w:jc w:val="center"/>
            </w:pPr>
            <w:r>
              <w:t>3388,00</w:t>
            </w:r>
          </w:p>
        </w:tc>
        <w:tc>
          <w:tcPr>
            <w:tcW w:w="1701" w:type="dxa"/>
          </w:tcPr>
          <w:p w14:paraId="056D125B" w14:textId="77777777" w:rsidR="00870054" w:rsidRDefault="00870054">
            <w:pPr>
              <w:pStyle w:val="ConsPlusNormal"/>
              <w:jc w:val="center"/>
            </w:pPr>
            <w:r>
              <w:t>3388,00</w:t>
            </w:r>
          </w:p>
        </w:tc>
        <w:tc>
          <w:tcPr>
            <w:tcW w:w="1701" w:type="dxa"/>
          </w:tcPr>
          <w:p w14:paraId="4465EACD" w14:textId="77777777" w:rsidR="00870054" w:rsidRDefault="00870054">
            <w:pPr>
              <w:pStyle w:val="ConsPlusNormal"/>
              <w:jc w:val="center"/>
            </w:pPr>
            <w:r>
              <w:t>3388,00";</w:t>
            </w:r>
          </w:p>
        </w:tc>
      </w:tr>
    </w:tbl>
    <w:p w14:paraId="777CA875" w14:textId="77777777" w:rsidR="00870054" w:rsidRDefault="00870054">
      <w:pPr>
        <w:pStyle w:val="ConsPlusNormal"/>
        <w:sectPr w:rsidR="00870054" w:rsidSect="00870054">
          <w:pgSz w:w="16838" w:h="11905" w:orient="landscape"/>
          <w:pgMar w:top="1701" w:right="1134" w:bottom="850" w:left="1134" w:header="0" w:footer="0" w:gutter="0"/>
          <w:cols w:space="720"/>
          <w:titlePg/>
        </w:sectPr>
      </w:pPr>
    </w:p>
    <w:p w14:paraId="0457920F" w14:textId="77777777" w:rsidR="00870054" w:rsidRDefault="00870054">
      <w:pPr>
        <w:pStyle w:val="ConsPlusNormal"/>
        <w:jc w:val="both"/>
      </w:pPr>
    </w:p>
    <w:p w14:paraId="2E8AFF2D" w14:textId="77777777" w:rsidR="00870054" w:rsidRDefault="00870054">
      <w:pPr>
        <w:pStyle w:val="ConsPlusNormal"/>
        <w:ind w:firstLine="540"/>
        <w:jc w:val="both"/>
      </w:pPr>
      <w:r>
        <w:t xml:space="preserve">13) </w:t>
      </w:r>
      <w:hyperlink r:id="rId494">
        <w:r>
          <w:rPr>
            <w:color w:val="0000FF"/>
          </w:rPr>
          <w:t>приложение N 7</w:t>
        </w:r>
      </w:hyperlink>
      <w:r>
        <w:t xml:space="preserve"> изложить в следующей редакции:</w:t>
      </w:r>
    </w:p>
    <w:p w14:paraId="256C1DE4" w14:textId="77777777" w:rsidR="00870054" w:rsidRDefault="00870054">
      <w:pPr>
        <w:pStyle w:val="ConsPlusNormal"/>
        <w:jc w:val="both"/>
      </w:pPr>
    </w:p>
    <w:p w14:paraId="3FC384AD" w14:textId="77777777" w:rsidR="00870054" w:rsidRDefault="00870054">
      <w:pPr>
        <w:pStyle w:val="ConsPlusNormal"/>
        <w:jc w:val="right"/>
      </w:pPr>
      <w:r>
        <w:t>"Приложение N 7</w:t>
      </w:r>
    </w:p>
    <w:p w14:paraId="4AC5BA50" w14:textId="77777777" w:rsidR="00870054" w:rsidRDefault="00870054">
      <w:pPr>
        <w:pStyle w:val="ConsPlusNormal"/>
        <w:jc w:val="right"/>
      </w:pPr>
      <w:r>
        <w:t>к Закону Республики Дагестан</w:t>
      </w:r>
    </w:p>
    <w:p w14:paraId="1E896442" w14:textId="77777777" w:rsidR="00870054" w:rsidRDefault="00870054">
      <w:pPr>
        <w:pStyle w:val="ConsPlusNormal"/>
        <w:jc w:val="right"/>
      </w:pPr>
      <w:r>
        <w:t>"О республиканском бюджете</w:t>
      </w:r>
    </w:p>
    <w:p w14:paraId="17D7FF9C" w14:textId="77777777" w:rsidR="00870054" w:rsidRDefault="00870054">
      <w:pPr>
        <w:pStyle w:val="ConsPlusNormal"/>
        <w:jc w:val="right"/>
      </w:pPr>
      <w:r>
        <w:t>Республики Дагестан на 2026 год</w:t>
      </w:r>
    </w:p>
    <w:p w14:paraId="5475D006" w14:textId="77777777" w:rsidR="00870054" w:rsidRDefault="00870054">
      <w:pPr>
        <w:pStyle w:val="ConsPlusNormal"/>
        <w:jc w:val="right"/>
      </w:pPr>
      <w:r>
        <w:t>и на плановый период 2027 и 2028 годов"</w:t>
      </w:r>
    </w:p>
    <w:p w14:paraId="46BA538A" w14:textId="77777777" w:rsidR="00870054" w:rsidRDefault="00870054">
      <w:pPr>
        <w:pStyle w:val="ConsPlusNormal"/>
        <w:jc w:val="both"/>
      </w:pPr>
    </w:p>
    <w:p w14:paraId="7523BB68" w14:textId="77777777" w:rsidR="00870054" w:rsidRDefault="00870054">
      <w:pPr>
        <w:pStyle w:val="ConsPlusNormal"/>
        <w:jc w:val="center"/>
      </w:pPr>
      <w:r>
        <w:t>РАСПРЕДЕЛЕНИЕ БЮДЖЕТНЫХ АССИГНОВАНИЙ НА РЕАЛИЗАЦИЮ</w:t>
      </w:r>
    </w:p>
    <w:p w14:paraId="76D982A8" w14:textId="77777777" w:rsidR="00870054" w:rsidRDefault="00870054">
      <w:pPr>
        <w:pStyle w:val="ConsPlusNormal"/>
        <w:jc w:val="center"/>
      </w:pPr>
      <w:r>
        <w:t>ГОСУДАРСТВЕННЫХ ПРОГРАММ РЕСПУБЛИКИ ДАГЕСТАН, ФИНАНСИРУЕМЫХ</w:t>
      </w:r>
    </w:p>
    <w:p w14:paraId="11766D3B" w14:textId="77777777" w:rsidR="00870054" w:rsidRDefault="00870054">
      <w:pPr>
        <w:pStyle w:val="ConsPlusNormal"/>
        <w:jc w:val="center"/>
      </w:pPr>
      <w:r>
        <w:t>ИЗ РЕСПУБЛИКАНСКОГО БЮДЖЕТА РЕСПУБЛИКИ ДАГЕСТАН, НА 2026 ГОД</w:t>
      </w:r>
    </w:p>
    <w:p w14:paraId="07493034" w14:textId="77777777" w:rsidR="00870054" w:rsidRDefault="00870054">
      <w:pPr>
        <w:pStyle w:val="ConsPlusNormal"/>
        <w:jc w:val="center"/>
      </w:pPr>
      <w:r>
        <w:t>И НА ПЛАНОВЫЙ ПЕРИОД 2027 И 2028 ГОДОВ</w:t>
      </w:r>
    </w:p>
    <w:p w14:paraId="1DCADE1C" w14:textId="77777777" w:rsidR="00870054" w:rsidRDefault="00870054">
      <w:pPr>
        <w:pStyle w:val="ConsPlusNormal"/>
        <w:jc w:val="both"/>
      </w:pPr>
    </w:p>
    <w:p w14:paraId="0AB799E3" w14:textId="77777777" w:rsidR="00870054" w:rsidRDefault="00870054">
      <w:pPr>
        <w:pStyle w:val="ConsPlusNormal"/>
        <w:jc w:val="right"/>
      </w:pPr>
      <w:r>
        <w:t>(тыс. рублей)</w:t>
      </w:r>
    </w:p>
    <w:p w14:paraId="40975868" w14:textId="77777777" w:rsidR="00870054" w:rsidRDefault="00870054">
      <w:pPr>
        <w:pStyle w:val="ConsPlusNormal"/>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35"/>
        <w:gridCol w:w="1701"/>
        <w:gridCol w:w="1701"/>
        <w:gridCol w:w="1701"/>
        <w:gridCol w:w="1701"/>
      </w:tblGrid>
      <w:tr w:rsidR="00870054" w14:paraId="7DB93369" w14:textId="77777777">
        <w:tc>
          <w:tcPr>
            <w:tcW w:w="2835" w:type="dxa"/>
          </w:tcPr>
          <w:p w14:paraId="09275770" w14:textId="77777777" w:rsidR="00870054" w:rsidRDefault="00870054">
            <w:pPr>
              <w:pStyle w:val="ConsPlusNormal"/>
              <w:jc w:val="center"/>
            </w:pPr>
            <w:r>
              <w:t>Наименование</w:t>
            </w:r>
          </w:p>
        </w:tc>
        <w:tc>
          <w:tcPr>
            <w:tcW w:w="1701" w:type="dxa"/>
          </w:tcPr>
          <w:p w14:paraId="45522C5E" w14:textId="77777777" w:rsidR="00870054" w:rsidRDefault="00870054">
            <w:pPr>
              <w:pStyle w:val="ConsPlusNormal"/>
              <w:jc w:val="center"/>
            </w:pPr>
            <w:r>
              <w:t>ЦСР</w:t>
            </w:r>
          </w:p>
        </w:tc>
        <w:tc>
          <w:tcPr>
            <w:tcW w:w="1701" w:type="dxa"/>
          </w:tcPr>
          <w:p w14:paraId="7C7CF354" w14:textId="77777777" w:rsidR="00870054" w:rsidRDefault="00870054">
            <w:pPr>
              <w:pStyle w:val="ConsPlusNormal"/>
              <w:jc w:val="center"/>
            </w:pPr>
            <w:r>
              <w:t>2026 год</w:t>
            </w:r>
          </w:p>
        </w:tc>
        <w:tc>
          <w:tcPr>
            <w:tcW w:w="1701" w:type="dxa"/>
          </w:tcPr>
          <w:p w14:paraId="608FCDE8" w14:textId="77777777" w:rsidR="00870054" w:rsidRDefault="00870054">
            <w:pPr>
              <w:pStyle w:val="ConsPlusNormal"/>
              <w:jc w:val="center"/>
            </w:pPr>
            <w:r>
              <w:t>2027 год</w:t>
            </w:r>
          </w:p>
        </w:tc>
        <w:tc>
          <w:tcPr>
            <w:tcW w:w="1701" w:type="dxa"/>
          </w:tcPr>
          <w:p w14:paraId="07DB28CF" w14:textId="77777777" w:rsidR="00870054" w:rsidRDefault="00870054">
            <w:pPr>
              <w:pStyle w:val="ConsPlusNormal"/>
              <w:jc w:val="center"/>
            </w:pPr>
            <w:r>
              <w:t>2028 год</w:t>
            </w:r>
          </w:p>
        </w:tc>
      </w:tr>
      <w:tr w:rsidR="00870054" w14:paraId="5A9FE52B" w14:textId="77777777">
        <w:tc>
          <w:tcPr>
            <w:tcW w:w="2835" w:type="dxa"/>
          </w:tcPr>
          <w:p w14:paraId="44F63569" w14:textId="77777777" w:rsidR="00870054" w:rsidRDefault="00870054">
            <w:pPr>
              <w:pStyle w:val="ConsPlusNormal"/>
              <w:jc w:val="center"/>
            </w:pPr>
            <w:r>
              <w:t>1</w:t>
            </w:r>
          </w:p>
        </w:tc>
        <w:tc>
          <w:tcPr>
            <w:tcW w:w="1701" w:type="dxa"/>
          </w:tcPr>
          <w:p w14:paraId="346BD722" w14:textId="77777777" w:rsidR="00870054" w:rsidRDefault="00870054">
            <w:pPr>
              <w:pStyle w:val="ConsPlusNormal"/>
              <w:jc w:val="center"/>
            </w:pPr>
            <w:r>
              <w:t>2</w:t>
            </w:r>
          </w:p>
        </w:tc>
        <w:tc>
          <w:tcPr>
            <w:tcW w:w="1701" w:type="dxa"/>
          </w:tcPr>
          <w:p w14:paraId="282912F6" w14:textId="77777777" w:rsidR="00870054" w:rsidRDefault="00870054">
            <w:pPr>
              <w:pStyle w:val="ConsPlusNormal"/>
              <w:jc w:val="center"/>
            </w:pPr>
            <w:r>
              <w:t>3</w:t>
            </w:r>
          </w:p>
        </w:tc>
        <w:tc>
          <w:tcPr>
            <w:tcW w:w="1701" w:type="dxa"/>
          </w:tcPr>
          <w:p w14:paraId="4AC93884" w14:textId="77777777" w:rsidR="00870054" w:rsidRDefault="00870054">
            <w:pPr>
              <w:pStyle w:val="ConsPlusNormal"/>
              <w:jc w:val="center"/>
            </w:pPr>
            <w:r>
              <w:t>4</w:t>
            </w:r>
          </w:p>
        </w:tc>
        <w:tc>
          <w:tcPr>
            <w:tcW w:w="1701" w:type="dxa"/>
          </w:tcPr>
          <w:p w14:paraId="2489EEEE" w14:textId="77777777" w:rsidR="00870054" w:rsidRDefault="00870054">
            <w:pPr>
              <w:pStyle w:val="ConsPlusNormal"/>
              <w:jc w:val="center"/>
            </w:pPr>
            <w:r>
              <w:t>5</w:t>
            </w:r>
          </w:p>
        </w:tc>
      </w:tr>
      <w:tr w:rsidR="00870054" w14:paraId="51F65E35" w14:textId="77777777">
        <w:tc>
          <w:tcPr>
            <w:tcW w:w="2835" w:type="dxa"/>
          </w:tcPr>
          <w:p w14:paraId="4327921D" w14:textId="77777777" w:rsidR="00870054" w:rsidRDefault="00870054">
            <w:pPr>
              <w:pStyle w:val="ConsPlusNormal"/>
            </w:pPr>
            <w:r>
              <w:t>ВСЕГО</w:t>
            </w:r>
          </w:p>
        </w:tc>
        <w:tc>
          <w:tcPr>
            <w:tcW w:w="1701" w:type="dxa"/>
          </w:tcPr>
          <w:p w14:paraId="601D472A" w14:textId="77777777" w:rsidR="00870054" w:rsidRDefault="00870054">
            <w:pPr>
              <w:pStyle w:val="ConsPlusNormal"/>
            </w:pPr>
          </w:p>
        </w:tc>
        <w:tc>
          <w:tcPr>
            <w:tcW w:w="1701" w:type="dxa"/>
          </w:tcPr>
          <w:p w14:paraId="5E3FEDEC" w14:textId="77777777" w:rsidR="00870054" w:rsidRDefault="00870054">
            <w:pPr>
              <w:pStyle w:val="ConsPlusNormal"/>
              <w:jc w:val="center"/>
            </w:pPr>
            <w:r>
              <w:t>226462679,84</w:t>
            </w:r>
          </w:p>
        </w:tc>
        <w:tc>
          <w:tcPr>
            <w:tcW w:w="1701" w:type="dxa"/>
          </w:tcPr>
          <w:p w14:paraId="55976481" w14:textId="77777777" w:rsidR="00870054" w:rsidRDefault="00870054">
            <w:pPr>
              <w:pStyle w:val="ConsPlusNormal"/>
              <w:jc w:val="center"/>
            </w:pPr>
            <w:r>
              <w:t>182596100,78</w:t>
            </w:r>
          </w:p>
        </w:tc>
        <w:tc>
          <w:tcPr>
            <w:tcW w:w="1701" w:type="dxa"/>
          </w:tcPr>
          <w:p w14:paraId="2BF786AD" w14:textId="77777777" w:rsidR="00870054" w:rsidRDefault="00870054">
            <w:pPr>
              <w:pStyle w:val="ConsPlusNormal"/>
              <w:jc w:val="center"/>
            </w:pPr>
            <w:r>
              <w:t>186105603,01</w:t>
            </w:r>
          </w:p>
        </w:tc>
      </w:tr>
      <w:tr w:rsidR="00870054" w14:paraId="121E8F4D" w14:textId="77777777">
        <w:tc>
          <w:tcPr>
            <w:tcW w:w="2835" w:type="dxa"/>
          </w:tcPr>
          <w:p w14:paraId="7388FC67" w14:textId="77777777" w:rsidR="00870054" w:rsidRDefault="00870054">
            <w:pPr>
              <w:pStyle w:val="ConsPlusNormal"/>
            </w:pPr>
            <w:r>
              <w:t xml:space="preserve">Государственная </w:t>
            </w:r>
            <w:hyperlink r:id="rId495">
              <w:r>
                <w:rPr>
                  <w:color w:val="0000FF"/>
                </w:rPr>
                <w:t>программа</w:t>
              </w:r>
            </w:hyperlink>
            <w:r>
              <w:t xml:space="preserve"> Республики Дагестан "Развитие государственной гражданской службы Республики Дагестан, государственная поддержка развития муниципальной службы в </w:t>
            </w:r>
            <w:r>
              <w:lastRenderedPageBreak/>
              <w:t>Республике Дагестан"</w:t>
            </w:r>
          </w:p>
        </w:tc>
        <w:tc>
          <w:tcPr>
            <w:tcW w:w="1701" w:type="dxa"/>
          </w:tcPr>
          <w:p w14:paraId="694803DC" w14:textId="77777777" w:rsidR="00870054" w:rsidRDefault="00870054">
            <w:pPr>
              <w:pStyle w:val="ConsPlusNormal"/>
              <w:jc w:val="center"/>
            </w:pPr>
            <w:r>
              <w:lastRenderedPageBreak/>
              <w:t>01</w:t>
            </w:r>
          </w:p>
        </w:tc>
        <w:tc>
          <w:tcPr>
            <w:tcW w:w="1701" w:type="dxa"/>
          </w:tcPr>
          <w:p w14:paraId="0AC90649" w14:textId="77777777" w:rsidR="00870054" w:rsidRDefault="00870054">
            <w:pPr>
              <w:pStyle w:val="ConsPlusNormal"/>
              <w:jc w:val="center"/>
            </w:pPr>
            <w:r>
              <w:t>11640,47</w:t>
            </w:r>
          </w:p>
        </w:tc>
        <w:tc>
          <w:tcPr>
            <w:tcW w:w="1701" w:type="dxa"/>
          </w:tcPr>
          <w:p w14:paraId="5D02DF8E" w14:textId="77777777" w:rsidR="00870054" w:rsidRDefault="00870054">
            <w:pPr>
              <w:pStyle w:val="ConsPlusNormal"/>
              <w:jc w:val="center"/>
            </w:pPr>
            <w:r>
              <w:t>11640,47</w:t>
            </w:r>
          </w:p>
        </w:tc>
        <w:tc>
          <w:tcPr>
            <w:tcW w:w="1701" w:type="dxa"/>
          </w:tcPr>
          <w:p w14:paraId="52473DE6" w14:textId="77777777" w:rsidR="00870054" w:rsidRDefault="00870054">
            <w:pPr>
              <w:pStyle w:val="ConsPlusNormal"/>
              <w:jc w:val="center"/>
            </w:pPr>
            <w:r>
              <w:t>11640,47</w:t>
            </w:r>
          </w:p>
        </w:tc>
      </w:tr>
      <w:tr w:rsidR="00870054" w14:paraId="6A557733" w14:textId="77777777">
        <w:tc>
          <w:tcPr>
            <w:tcW w:w="2835" w:type="dxa"/>
          </w:tcPr>
          <w:p w14:paraId="396C4248" w14:textId="77777777" w:rsidR="00870054" w:rsidRDefault="00870054">
            <w:pPr>
              <w:pStyle w:val="ConsPlusNormal"/>
            </w:pPr>
            <w:r>
              <w:t>Комплексы процессных мероприятий</w:t>
            </w:r>
          </w:p>
        </w:tc>
        <w:tc>
          <w:tcPr>
            <w:tcW w:w="1701" w:type="dxa"/>
          </w:tcPr>
          <w:p w14:paraId="09379EAC" w14:textId="77777777" w:rsidR="00870054" w:rsidRDefault="00870054">
            <w:pPr>
              <w:pStyle w:val="ConsPlusNormal"/>
              <w:jc w:val="center"/>
            </w:pPr>
            <w:r>
              <w:t>01 4</w:t>
            </w:r>
          </w:p>
        </w:tc>
        <w:tc>
          <w:tcPr>
            <w:tcW w:w="1701" w:type="dxa"/>
          </w:tcPr>
          <w:p w14:paraId="35CEF025" w14:textId="77777777" w:rsidR="00870054" w:rsidRDefault="00870054">
            <w:pPr>
              <w:pStyle w:val="ConsPlusNormal"/>
              <w:jc w:val="center"/>
            </w:pPr>
            <w:r>
              <w:t>11640,47</w:t>
            </w:r>
          </w:p>
        </w:tc>
        <w:tc>
          <w:tcPr>
            <w:tcW w:w="1701" w:type="dxa"/>
          </w:tcPr>
          <w:p w14:paraId="5EDF961A" w14:textId="77777777" w:rsidR="00870054" w:rsidRDefault="00870054">
            <w:pPr>
              <w:pStyle w:val="ConsPlusNormal"/>
              <w:jc w:val="center"/>
            </w:pPr>
            <w:r>
              <w:t>11640,47</w:t>
            </w:r>
          </w:p>
        </w:tc>
        <w:tc>
          <w:tcPr>
            <w:tcW w:w="1701" w:type="dxa"/>
          </w:tcPr>
          <w:p w14:paraId="428E5B68" w14:textId="77777777" w:rsidR="00870054" w:rsidRDefault="00870054">
            <w:pPr>
              <w:pStyle w:val="ConsPlusNormal"/>
              <w:jc w:val="center"/>
            </w:pPr>
            <w:r>
              <w:t>11640,47</w:t>
            </w:r>
          </w:p>
        </w:tc>
      </w:tr>
      <w:tr w:rsidR="00870054" w14:paraId="6F3AE6E2" w14:textId="77777777">
        <w:tc>
          <w:tcPr>
            <w:tcW w:w="2835" w:type="dxa"/>
          </w:tcPr>
          <w:p w14:paraId="6BCAD83C" w14:textId="77777777" w:rsidR="00870054" w:rsidRDefault="00870054">
            <w:pPr>
              <w:pStyle w:val="ConsPlusNormal"/>
            </w:pPr>
            <w:r>
              <w:t>Комплекс процессных мероприятий "Дополнительное профессиональное образование государственных гражданских служащих и муниципальных служащих"</w:t>
            </w:r>
          </w:p>
        </w:tc>
        <w:tc>
          <w:tcPr>
            <w:tcW w:w="1701" w:type="dxa"/>
          </w:tcPr>
          <w:p w14:paraId="5FD66789" w14:textId="77777777" w:rsidR="00870054" w:rsidRDefault="00870054">
            <w:pPr>
              <w:pStyle w:val="ConsPlusNormal"/>
              <w:jc w:val="center"/>
            </w:pPr>
            <w:r>
              <w:t>01 4 01</w:t>
            </w:r>
          </w:p>
        </w:tc>
        <w:tc>
          <w:tcPr>
            <w:tcW w:w="1701" w:type="dxa"/>
          </w:tcPr>
          <w:p w14:paraId="3F4EE8C8" w14:textId="77777777" w:rsidR="00870054" w:rsidRDefault="00870054">
            <w:pPr>
              <w:pStyle w:val="ConsPlusNormal"/>
              <w:jc w:val="center"/>
            </w:pPr>
            <w:r>
              <w:t>11640,47</w:t>
            </w:r>
          </w:p>
        </w:tc>
        <w:tc>
          <w:tcPr>
            <w:tcW w:w="1701" w:type="dxa"/>
          </w:tcPr>
          <w:p w14:paraId="51451DB7" w14:textId="77777777" w:rsidR="00870054" w:rsidRDefault="00870054">
            <w:pPr>
              <w:pStyle w:val="ConsPlusNormal"/>
              <w:jc w:val="center"/>
            </w:pPr>
            <w:r>
              <w:t>11640,47</w:t>
            </w:r>
          </w:p>
        </w:tc>
        <w:tc>
          <w:tcPr>
            <w:tcW w:w="1701" w:type="dxa"/>
          </w:tcPr>
          <w:p w14:paraId="6391E63F" w14:textId="77777777" w:rsidR="00870054" w:rsidRDefault="00870054">
            <w:pPr>
              <w:pStyle w:val="ConsPlusNormal"/>
              <w:jc w:val="center"/>
            </w:pPr>
            <w:r>
              <w:t>11640,47</w:t>
            </w:r>
          </w:p>
        </w:tc>
      </w:tr>
      <w:tr w:rsidR="00870054" w14:paraId="0E3E06F9" w14:textId="77777777">
        <w:tc>
          <w:tcPr>
            <w:tcW w:w="2835" w:type="dxa"/>
          </w:tcPr>
          <w:p w14:paraId="41B870CD" w14:textId="77777777" w:rsidR="00870054" w:rsidRDefault="00870054">
            <w:pPr>
              <w:pStyle w:val="ConsPlusNormal"/>
            </w:pPr>
            <w:r>
              <w:t>Техническое сопровождение сайта Республиканского портала государственной службы и кадров</w:t>
            </w:r>
          </w:p>
        </w:tc>
        <w:tc>
          <w:tcPr>
            <w:tcW w:w="1701" w:type="dxa"/>
          </w:tcPr>
          <w:p w14:paraId="5BCC3652" w14:textId="77777777" w:rsidR="00870054" w:rsidRDefault="00870054">
            <w:pPr>
              <w:pStyle w:val="ConsPlusNormal"/>
              <w:jc w:val="center"/>
            </w:pPr>
            <w:r>
              <w:t>01 4 01 79110</w:t>
            </w:r>
          </w:p>
        </w:tc>
        <w:tc>
          <w:tcPr>
            <w:tcW w:w="1701" w:type="dxa"/>
          </w:tcPr>
          <w:p w14:paraId="444CDD6D" w14:textId="77777777" w:rsidR="00870054" w:rsidRDefault="00870054">
            <w:pPr>
              <w:pStyle w:val="ConsPlusNormal"/>
              <w:jc w:val="center"/>
            </w:pPr>
            <w:r>
              <w:t>150,00</w:t>
            </w:r>
          </w:p>
        </w:tc>
        <w:tc>
          <w:tcPr>
            <w:tcW w:w="1701" w:type="dxa"/>
          </w:tcPr>
          <w:p w14:paraId="53D77F2E" w14:textId="77777777" w:rsidR="00870054" w:rsidRDefault="00870054">
            <w:pPr>
              <w:pStyle w:val="ConsPlusNormal"/>
              <w:jc w:val="center"/>
            </w:pPr>
            <w:r>
              <w:t>150,00</w:t>
            </w:r>
          </w:p>
        </w:tc>
        <w:tc>
          <w:tcPr>
            <w:tcW w:w="1701" w:type="dxa"/>
          </w:tcPr>
          <w:p w14:paraId="0D36E6B9" w14:textId="77777777" w:rsidR="00870054" w:rsidRDefault="00870054">
            <w:pPr>
              <w:pStyle w:val="ConsPlusNormal"/>
              <w:jc w:val="center"/>
            </w:pPr>
            <w:r>
              <w:t>150,00</w:t>
            </w:r>
          </w:p>
        </w:tc>
      </w:tr>
      <w:tr w:rsidR="00870054" w14:paraId="79111CDE" w14:textId="77777777">
        <w:tc>
          <w:tcPr>
            <w:tcW w:w="2835" w:type="dxa"/>
          </w:tcPr>
          <w:p w14:paraId="7C9E4809" w14:textId="77777777" w:rsidR="00870054" w:rsidRDefault="00870054">
            <w:pPr>
              <w:pStyle w:val="ConsPlusNormal"/>
            </w:pPr>
            <w:r>
              <w:t>Повышение профессионального уровня гражданских служащих</w:t>
            </w:r>
          </w:p>
        </w:tc>
        <w:tc>
          <w:tcPr>
            <w:tcW w:w="1701" w:type="dxa"/>
          </w:tcPr>
          <w:p w14:paraId="5F3E6958" w14:textId="77777777" w:rsidR="00870054" w:rsidRDefault="00870054">
            <w:pPr>
              <w:pStyle w:val="ConsPlusNormal"/>
              <w:jc w:val="center"/>
            </w:pPr>
            <w:r>
              <w:t>01 4 01 79120</w:t>
            </w:r>
          </w:p>
        </w:tc>
        <w:tc>
          <w:tcPr>
            <w:tcW w:w="1701" w:type="dxa"/>
          </w:tcPr>
          <w:p w14:paraId="785C3A58" w14:textId="77777777" w:rsidR="00870054" w:rsidRDefault="00870054">
            <w:pPr>
              <w:pStyle w:val="ConsPlusNormal"/>
              <w:jc w:val="center"/>
            </w:pPr>
            <w:r>
              <w:t>5292,29</w:t>
            </w:r>
          </w:p>
        </w:tc>
        <w:tc>
          <w:tcPr>
            <w:tcW w:w="1701" w:type="dxa"/>
          </w:tcPr>
          <w:p w14:paraId="053738F5" w14:textId="77777777" w:rsidR="00870054" w:rsidRDefault="00870054">
            <w:pPr>
              <w:pStyle w:val="ConsPlusNormal"/>
              <w:jc w:val="center"/>
            </w:pPr>
            <w:r>
              <w:t>5292,29</w:t>
            </w:r>
          </w:p>
        </w:tc>
        <w:tc>
          <w:tcPr>
            <w:tcW w:w="1701" w:type="dxa"/>
          </w:tcPr>
          <w:p w14:paraId="3290D390" w14:textId="77777777" w:rsidR="00870054" w:rsidRDefault="00870054">
            <w:pPr>
              <w:pStyle w:val="ConsPlusNormal"/>
              <w:jc w:val="center"/>
            </w:pPr>
            <w:r>
              <w:t>5292,29</w:t>
            </w:r>
          </w:p>
        </w:tc>
      </w:tr>
      <w:tr w:rsidR="00870054" w14:paraId="7CEAF054" w14:textId="77777777">
        <w:tc>
          <w:tcPr>
            <w:tcW w:w="2835" w:type="dxa"/>
          </w:tcPr>
          <w:p w14:paraId="208D5D86" w14:textId="77777777" w:rsidR="00870054" w:rsidRDefault="00870054">
            <w:pPr>
              <w:pStyle w:val="ConsPlusNormal"/>
            </w:pPr>
            <w:r>
              <w:t>Повышение профессионального уровня муниципальных служащих</w:t>
            </w:r>
          </w:p>
        </w:tc>
        <w:tc>
          <w:tcPr>
            <w:tcW w:w="1701" w:type="dxa"/>
          </w:tcPr>
          <w:p w14:paraId="6A498E4E" w14:textId="77777777" w:rsidR="00870054" w:rsidRDefault="00870054">
            <w:pPr>
              <w:pStyle w:val="ConsPlusNormal"/>
              <w:jc w:val="center"/>
            </w:pPr>
            <w:r>
              <w:t>01 4 01 79130</w:t>
            </w:r>
          </w:p>
        </w:tc>
        <w:tc>
          <w:tcPr>
            <w:tcW w:w="1701" w:type="dxa"/>
          </w:tcPr>
          <w:p w14:paraId="22E5421F" w14:textId="77777777" w:rsidR="00870054" w:rsidRDefault="00870054">
            <w:pPr>
              <w:pStyle w:val="ConsPlusNormal"/>
              <w:jc w:val="center"/>
            </w:pPr>
            <w:r>
              <w:t>6198,18</w:t>
            </w:r>
          </w:p>
        </w:tc>
        <w:tc>
          <w:tcPr>
            <w:tcW w:w="1701" w:type="dxa"/>
          </w:tcPr>
          <w:p w14:paraId="5026556F" w14:textId="77777777" w:rsidR="00870054" w:rsidRDefault="00870054">
            <w:pPr>
              <w:pStyle w:val="ConsPlusNormal"/>
              <w:jc w:val="center"/>
            </w:pPr>
            <w:r>
              <w:t>6198,18</w:t>
            </w:r>
          </w:p>
        </w:tc>
        <w:tc>
          <w:tcPr>
            <w:tcW w:w="1701" w:type="dxa"/>
          </w:tcPr>
          <w:p w14:paraId="69A869AD" w14:textId="77777777" w:rsidR="00870054" w:rsidRDefault="00870054">
            <w:pPr>
              <w:pStyle w:val="ConsPlusNormal"/>
              <w:jc w:val="center"/>
            </w:pPr>
            <w:r>
              <w:t>6198,18</w:t>
            </w:r>
          </w:p>
        </w:tc>
      </w:tr>
      <w:tr w:rsidR="00870054" w14:paraId="3FB99602" w14:textId="77777777">
        <w:tc>
          <w:tcPr>
            <w:tcW w:w="2835" w:type="dxa"/>
          </w:tcPr>
          <w:p w14:paraId="5C12C897" w14:textId="77777777" w:rsidR="00870054" w:rsidRDefault="00870054">
            <w:pPr>
              <w:pStyle w:val="ConsPlusNormal"/>
            </w:pPr>
            <w:r>
              <w:t xml:space="preserve">Государственная </w:t>
            </w:r>
            <w:hyperlink r:id="rId496">
              <w:r>
                <w:rPr>
                  <w:color w:val="0000FF"/>
                </w:rPr>
                <w:t>программа</w:t>
              </w:r>
            </w:hyperlink>
            <w:r>
              <w:t xml:space="preserve"> Республики Дагестан "Цифровой Дагестан"</w:t>
            </w:r>
          </w:p>
        </w:tc>
        <w:tc>
          <w:tcPr>
            <w:tcW w:w="1701" w:type="dxa"/>
          </w:tcPr>
          <w:p w14:paraId="57A62F48" w14:textId="77777777" w:rsidR="00870054" w:rsidRDefault="00870054">
            <w:pPr>
              <w:pStyle w:val="ConsPlusNormal"/>
              <w:jc w:val="center"/>
            </w:pPr>
            <w:r>
              <w:lastRenderedPageBreak/>
              <w:t>03</w:t>
            </w:r>
          </w:p>
        </w:tc>
        <w:tc>
          <w:tcPr>
            <w:tcW w:w="1701" w:type="dxa"/>
          </w:tcPr>
          <w:p w14:paraId="1D70C29D" w14:textId="77777777" w:rsidR="00870054" w:rsidRDefault="00870054">
            <w:pPr>
              <w:pStyle w:val="ConsPlusNormal"/>
              <w:jc w:val="center"/>
            </w:pPr>
            <w:r>
              <w:t>1987489,56</w:t>
            </w:r>
          </w:p>
        </w:tc>
        <w:tc>
          <w:tcPr>
            <w:tcW w:w="1701" w:type="dxa"/>
          </w:tcPr>
          <w:p w14:paraId="09E6B244" w14:textId="77777777" w:rsidR="00870054" w:rsidRDefault="00870054">
            <w:pPr>
              <w:pStyle w:val="ConsPlusNormal"/>
              <w:jc w:val="center"/>
            </w:pPr>
            <w:r>
              <w:t>1893276,52</w:t>
            </w:r>
          </w:p>
        </w:tc>
        <w:tc>
          <w:tcPr>
            <w:tcW w:w="1701" w:type="dxa"/>
          </w:tcPr>
          <w:p w14:paraId="72519B24" w14:textId="77777777" w:rsidR="00870054" w:rsidRDefault="00870054">
            <w:pPr>
              <w:pStyle w:val="ConsPlusNormal"/>
              <w:jc w:val="center"/>
            </w:pPr>
            <w:r>
              <w:t>1437915,89</w:t>
            </w:r>
          </w:p>
        </w:tc>
      </w:tr>
      <w:tr w:rsidR="00870054" w14:paraId="5C7F27C8" w14:textId="77777777">
        <w:tc>
          <w:tcPr>
            <w:tcW w:w="2835" w:type="dxa"/>
          </w:tcPr>
          <w:p w14:paraId="4DBCB426" w14:textId="77777777" w:rsidR="00870054" w:rsidRDefault="00870054">
            <w:pPr>
              <w:pStyle w:val="ConsPlusNormal"/>
            </w:pPr>
            <w:r>
              <w:t>Региональные проекты, обеспечивающие достижение результатов федеральных проектов, входящих в состав национального проекта</w:t>
            </w:r>
          </w:p>
        </w:tc>
        <w:tc>
          <w:tcPr>
            <w:tcW w:w="1701" w:type="dxa"/>
          </w:tcPr>
          <w:p w14:paraId="5B580572" w14:textId="77777777" w:rsidR="00870054" w:rsidRDefault="00870054">
            <w:pPr>
              <w:pStyle w:val="ConsPlusNormal"/>
              <w:jc w:val="center"/>
            </w:pPr>
            <w:r>
              <w:t>03 1</w:t>
            </w:r>
          </w:p>
        </w:tc>
        <w:tc>
          <w:tcPr>
            <w:tcW w:w="1701" w:type="dxa"/>
          </w:tcPr>
          <w:p w14:paraId="5AD5D8FA" w14:textId="77777777" w:rsidR="00870054" w:rsidRDefault="00870054">
            <w:pPr>
              <w:pStyle w:val="ConsPlusNormal"/>
              <w:jc w:val="center"/>
            </w:pPr>
            <w:r>
              <w:t>358200,89</w:t>
            </w:r>
          </w:p>
        </w:tc>
        <w:tc>
          <w:tcPr>
            <w:tcW w:w="1701" w:type="dxa"/>
          </w:tcPr>
          <w:p w14:paraId="58F1E49B" w14:textId="77777777" w:rsidR="00870054" w:rsidRDefault="00870054">
            <w:pPr>
              <w:pStyle w:val="ConsPlusNormal"/>
              <w:jc w:val="center"/>
            </w:pPr>
            <w:r>
              <w:t>372609,99</w:t>
            </w:r>
          </w:p>
        </w:tc>
        <w:tc>
          <w:tcPr>
            <w:tcW w:w="1701" w:type="dxa"/>
          </w:tcPr>
          <w:p w14:paraId="52DBFCD4" w14:textId="77777777" w:rsidR="00870054" w:rsidRDefault="00870054">
            <w:pPr>
              <w:pStyle w:val="ConsPlusNormal"/>
              <w:jc w:val="center"/>
            </w:pPr>
            <w:r>
              <w:t>107627,81</w:t>
            </w:r>
          </w:p>
        </w:tc>
      </w:tr>
      <w:tr w:rsidR="00870054" w14:paraId="06CACB32" w14:textId="77777777">
        <w:tc>
          <w:tcPr>
            <w:tcW w:w="2835" w:type="dxa"/>
          </w:tcPr>
          <w:p w14:paraId="15260A89" w14:textId="77777777" w:rsidR="00870054" w:rsidRDefault="00870054">
            <w:pPr>
              <w:pStyle w:val="ConsPlusNormal"/>
            </w:pPr>
            <w:r>
              <w:t>Региональный проект "Цифровые платформы в отраслях социальной сферы"</w:t>
            </w:r>
          </w:p>
        </w:tc>
        <w:tc>
          <w:tcPr>
            <w:tcW w:w="1701" w:type="dxa"/>
          </w:tcPr>
          <w:p w14:paraId="6F6EEC4E" w14:textId="77777777" w:rsidR="00870054" w:rsidRDefault="00870054">
            <w:pPr>
              <w:pStyle w:val="ConsPlusNormal"/>
              <w:jc w:val="center"/>
            </w:pPr>
            <w:r>
              <w:t>03 1 Ц2</w:t>
            </w:r>
          </w:p>
        </w:tc>
        <w:tc>
          <w:tcPr>
            <w:tcW w:w="1701" w:type="dxa"/>
          </w:tcPr>
          <w:p w14:paraId="0D6C5191" w14:textId="77777777" w:rsidR="00870054" w:rsidRDefault="00870054">
            <w:pPr>
              <w:pStyle w:val="ConsPlusNormal"/>
              <w:jc w:val="center"/>
            </w:pPr>
            <w:r>
              <w:t>358200,89</w:t>
            </w:r>
          </w:p>
        </w:tc>
        <w:tc>
          <w:tcPr>
            <w:tcW w:w="1701" w:type="dxa"/>
          </w:tcPr>
          <w:p w14:paraId="0F81EA71" w14:textId="77777777" w:rsidR="00870054" w:rsidRDefault="00870054">
            <w:pPr>
              <w:pStyle w:val="ConsPlusNormal"/>
              <w:jc w:val="center"/>
            </w:pPr>
            <w:r>
              <w:t>358649,08</w:t>
            </w:r>
          </w:p>
        </w:tc>
        <w:tc>
          <w:tcPr>
            <w:tcW w:w="1701" w:type="dxa"/>
          </w:tcPr>
          <w:p w14:paraId="060B9E76" w14:textId="77777777" w:rsidR="00870054" w:rsidRDefault="00870054">
            <w:pPr>
              <w:pStyle w:val="ConsPlusNormal"/>
              <w:jc w:val="center"/>
            </w:pPr>
            <w:r>
              <w:t>107627,81</w:t>
            </w:r>
          </w:p>
        </w:tc>
      </w:tr>
      <w:tr w:rsidR="00870054" w14:paraId="6FC1727D" w14:textId="77777777">
        <w:tc>
          <w:tcPr>
            <w:tcW w:w="2835" w:type="dxa"/>
          </w:tcPr>
          <w:p w14:paraId="2CE1E4BA" w14:textId="77777777" w:rsidR="00870054" w:rsidRDefault="00870054">
            <w:pPr>
              <w:pStyle w:val="ConsPlusNormal"/>
            </w:pPr>
            <w:r>
              <w:t xml:space="preserve">Формирование ИТ-инфраструктуры в государственных и муниципальных образовательных организациях для обеспечения в помещениях безопасного доступа к государственным, муниципальным и иным информационным системам, а также к информационно-телекоммуникационной </w:t>
            </w:r>
            <w:r>
              <w:lastRenderedPageBreak/>
              <w:t>сети "Интернет"</w:t>
            </w:r>
          </w:p>
        </w:tc>
        <w:tc>
          <w:tcPr>
            <w:tcW w:w="1701" w:type="dxa"/>
          </w:tcPr>
          <w:p w14:paraId="711089CF" w14:textId="77777777" w:rsidR="00870054" w:rsidRDefault="00870054">
            <w:pPr>
              <w:pStyle w:val="ConsPlusNormal"/>
              <w:jc w:val="center"/>
            </w:pPr>
            <w:r>
              <w:lastRenderedPageBreak/>
              <w:t>03 1 Ц2 55450</w:t>
            </w:r>
          </w:p>
        </w:tc>
        <w:tc>
          <w:tcPr>
            <w:tcW w:w="1701" w:type="dxa"/>
          </w:tcPr>
          <w:p w14:paraId="2283CD07" w14:textId="77777777" w:rsidR="00870054" w:rsidRDefault="00870054">
            <w:pPr>
              <w:pStyle w:val="ConsPlusNormal"/>
              <w:jc w:val="center"/>
            </w:pPr>
            <w:r>
              <w:t>18702,41</w:t>
            </w:r>
          </w:p>
        </w:tc>
        <w:tc>
          <w:tcPr>
            <w:tcW w:w="1701" w:type="dxa"/>
          </w:tcPr>
          <w:p w14:paraId="355D3EB7" w14:textId="77777777" w:rsidR="00870054" w:rsidRDefault="00870054">
            <w:pPr>
              <w:pStyle w:val="ConsPlusNormal"/>
              <w:jc w:val="center"/>
            </w:pPr>
            <w:r>
              <w:t>35359,38</w:t>
            </w:r>
          </w:p>
        </w:tc>
        <w:tc>
          <w:tcPr>
            <w:tcW w:w="1701" w:type="dxa"/>
          </w:tcPr>
          <w:p w14:paraId="553BBCA9" w14:textId="77777777" w:rsidR="00870054" w:rsidRDefault="00870054">
            <w:pPr>
              <w:pStyle w:val="ConsPlusNormal"/>
              <w:jc w:val="center"/>
            </w:pPr>
            <w:r>
              <w:t>60626,29</w:t>
            </w:r>
          </w:p>
        </w:tc>
      </w:tr>
      <w:tr w:rsidR="00870054" w14:paraId="52656168" w14:textId="77777777">
        <w:tc>
          <w:tcPr>
            <w:tcW w:w="2835" w:type="dxa"/>
          </w:tcPr>
          <w:p w14:paraId="6B52101B" w14:textId="77777777" w:rsidR="00870054" w:rsidRDefault="00870054">
            <w:pPr>
              <w:pStyle w:val="ConsPlusNormal"/>
            </w:pPr>
            <w:r>
              <w:t>Обеспечение образовательных организаций планшетными компьютерами для работы учителей с электронными журналами и электронным образовательным контентом</w:t>
            </w:r>
          </w:p>
        </w:tc>
        <w:tc>
          <w:tcPr>
            <w:tcW w:w="1701" w:type="dxa"/>
          </w:tcPr>
          <w:p w14:paraId="4640CED3" w14:textId="77777777" w:rsidR="00870054" w:rsidRDefault="00870054">
            <w:pPr>
              <w:pStyle w:val="ConsPlusNormal"/>
              <w:jc w:val="center"/>
            </w:pPr>
            <w:r>
              <w:t>03 1 Ц2 55520</w:t>
            </w:r>
          </w:p>
        </w:tc>
        <w:tc>
          <w:tcPr>
            <w:tcW w:w="1701" w:type="dxa"/>
          </w:tcPr>
          <w:p w14:paraId="3F4B4799" w14:textId="77777777" w:rsidR="00870054" w:rsidRDefault="00870054">
            <w:pPr>
              <w:pStyle w:val="ConsPlusNormal"/>
              <w:jc w:val="center"/>
            </w:pPr>
            <w:r>
              <w:t>339498,48</w:t>
            </w:r>
          </w:p>
        </w:tc>
        <w:tc>
          <w:tcPr>
            <w:tcW w:w="1701" w:type="dxa"/>
          </w:tcPr>
          <w:p w14:paraId="46069558" w14:textId="77777777" w:rsidR="00870054" w:rsidRDefault="00870054">
            <w:pPr>
              <w:pStyle w:val="ConsPlusNormal"/>
              <w:jc w:val="center"/>
            </w:pPr>
            <w:r>
              <w:t>323289,70</w:t>
            </w:r>
          </w:p>
        </w:tc>
        <w:tc>
          <w:tcPr>
            <w:tcW w:w="1701" w:type="dxa"/>
          </w:tcPr>
          <w:p w14:paraId="059C25DE" w14:textId="77777777" w:rsidR="00870054" w:rsidRDefault="00870054">
            <w:pPr>
              <w:pStyle w:val="ConsPlusNormal"/>
              <w:jc w:val="center"/>
            </w:pPr>
            <w:r>
              <w:t>47001,52</w:t>
            </w:r>
          </w:p>
        </w:tc>
      </w:tr>
      <w:tr w:rsidR="00870054" w14:paraId="356AFC76" w14:textId="77777777">
        <w:tc>
          <w:tcPr>
            <w:tcW w:w="2835" w:type="dxa"/>
          </w:tcPr>
          <w:p w14:paraId="1656AF9F" w14:textId="77777777" w:rsidR="00870054" w:rsidRDefault="00870054">
            <w:pPr>
              <w:pStyle w:val="ConsPlusNormal"/>
            </w:pPr>
            <w:r>
              <w:t>Региональный проект "Цифровое государственное управление"</w:t>
            </w:r>
          </w:p>
        </w:tc>
        <w:tc>
          <w:tcPr>
            <w:tcW w:w="1701" w:type="dxa"/>
          </w:tcPr>
          <w:p w14:paraId="169C1C43" w14:textId="77777777" w:rsidR="00870054" w:rsidRDefault="00870054">
            <w:pPr>
              <w:pStyle w:val="ConsPlusNormal"/>
              <w:jc w:val="center"/>
            </w:pPr>
            <w:r>
              <w:t>03 1 Ц4</w:t>
            </w:r>
          </w:p>
        </w:tc>
        <w:tc>
          <w:tcPr>
            <w:tcW w:w="1701" w:type="dxa"/>
          </w:tcPr>
          <w:p w14:paraId="7DF50456" w14:textId="77777777" w:rsidR="00870054" w:rsidRDefault="00870054">
            <w:pPr>
              <w:pStyle w:val="ConsPlusNormal"/>
              <w:jc w:val="center"/>
            </w:pPr>
            <w:r>
              <w:t>0,00</w:t>
            </w:r>
          </w:p>
        </w:tc>
        <w:tc>
          <w:tcPr>
            <w:tcW w:w="1701" w:type="dxa"/>
          </w:tcPr>
          <w:p w14:paraId="3BB45AD1" w14:textId="77777777" w:rsidR="00870054" w:rsidRDefault="00870054">
            <w:pPr>
              <w:pStyle w:val="ConsPlusNormal"/>
              <w:jc w:val="center"/>
            </w:pPr>
            <w:r>
              <w:t>13960,91</w:t>
            </w:r>
          </w:p>
        </w:tc>
        <w:tc>
          <w:tcPr>
            <w:tcW w:w="1701" w:type="dxa"/>
          </w:tcPr>
          <w:p w14:paraId="110CDC45" w14:textId="77777777" w:rsidR="00870054" w:rsidRDefault="00870054">
            <w:pPr>
              <w:pStyle w:val="ConsPlusNormal"/>
              <w:jc w:val="center"/>
            </w:pPr>
            <w:r>
              <w:t>0,00</w:t>
            </w:r>
          </w:p>
        </w:tc>
      </w:tr>
      <w:tr w:rsidR="00870054" w14:paraId="0F7AC211" w14:textId="77777777">
        <w:tc>
          <w:tcPr>
            <w:tcW w:w="2835" w:type="dxa"/>
          </w:tcPr>
          <w:p w14:paraId="646419F3" w14:textId="77777777" w:rsidR="00870054" w:rsidRDefault="00870054">
            <w:pPr>
              <w:pStyle w:val="ConsPlusNormal"/>
            </w:pPr>
            <w:r>
              <w:t>Развитие региональных информационных систем в целях интеграции с витриной данных органов государственной власти и органов управления государственными внебюджетными фондами</w:t>
            </w:r>
          </w:p>
        </w:tc>
        <w:tc>
          <w:tcPr>
            <w:tcW w:w="1701" w:type="dxa"/>
          </w:tcPr>
          <w:p w14:paraId="6F446C5F" w14:textId="77777777" w:rsidR="00870054" w:rsidRDefault="00870054">
            <w:pPr>
              <w:pStyle w:val="ConsPlusNormal"/>
              <w:jc w:val="center"/>
            </w:pPr>
            <w:r>
              <w:t>03 1 Ц4 55440</w:t>
            </w:r>
          </w:p>
        </w:tc>
        <w:tc>
          <w:tcPr>
            <w:tcW w:w="1701" w:type="dxa"/>
          </w:tcPr>
          <w:p w14:paraId="2EFE6456" w14:textId="77777777" w:rsidR="00870054" w:rsidRDefault="00870054">
            <w:pPr>
              <w:pStyle w:val="ConsPlusNormal"/>
              <w:jc w:val="center"/>
            </w:pPr>
            <w:r>
              <w:t>0,00</w:t>
            </w:r>
          </w:p>
        </w:tc>
        <w:tc>
          <w:tcPr>
            <w:tcW w:w="1701" w:type="dxa"/>
          </w:tcPr>
          <w:p w14:paraId="705BF967" w14:textId="77777777" w:rsidR="00870054" w:rsidRDefault="00870054">
            <w:pPr>
              <w:pStyle w:val="ConsPlusNormal"/>
              <w:jc w:val="center"/>
            </w:pPr>
            <w:r>
              <w:t>13960,91</w:t>
            </w:r>
          </w:p>
        </w:tc>
        <w:tc>
          <w:tcPr>
            <w:tcW w:w="1701" w:type="dxa"/>
          </w:tcPr>
          <w:p w14:paraId="137BCD2C" w14:textId="77777777" w:rsidR="00870054" w:rsidRDefault="00870054">
            <w:pPr>
              <w:pStyle w:val="ConsPlusNormal"/>
              <w:jc w:val="center"/>
            </w:pPr>
            <w:r>
              <w:t>0,00</w:t>
            </w:r>
          </w:p>
        </w:tc>
      </w:tr>
      <w:tr w:rsidR="00870054" w14:paraId="28726308" w14:textId="77777777">
        <w:tc>
          <w:tcPr>
            <w:tcW w:w="2835" w:type="dxa"/>
          </w:tcPr>
          <w:p w14:paraId="7373B8AD" w14:textId="77777777" w:rsidR="00870054" w:rsidRDefault="00870054">
            <w:pPr>
              <w:pStyle w:val="ConsPlusNormal"/>
            </w:pPr>
            <w:r>
              <w:t>Комплексы процессных мероприятий</w:t>
            </w:r>
          </w:p>
        </w:tc>
        <w:tc>
          <w:tcPr>
            <w:tcW w:w="1701" w:type="dxa"/>
          </w:tcPr>
          <w:p w14:paraId="3980AF06" w14:textId="77777777" w:rsidR="00870054" w:rsidRDefault="00870054">
            <w:pPr>
              <w:pStyle w:val="ConsPlusNormal"/>
              <w:jc w:val="center"/>
            </w:pPr>
            <w:r>
              <w:t>03 4</w:t>
            </w:r>
          </w:p>
        </w:tc>
        <w:tc>
          <w:tcPr>
            <w:tcW w:w="1701" w:type="dxa"/>
          </w:tcPr>
          <w:p w14:paraId="18C73B7E" w14:textId="77777777" w:rsidR="00870054" w:rsidRDefault="00870054">
            <w:pPr>
              <w:pStyle w:val="ConsPlusNormal"/>
              <w:jc w:val="center"/>
            </w:pPr>
            <w:r>
              <w:t>1629288,67</w:t>
            </w:r>
          </w:p>
        </w:tc>
        <w:tc>
          <w:tcPr>
            <w:tcW w:w="1701" w:type="dxa"/>
          </w:tcPr>
          <w:p w14:paraId="2E422119" w14:textId="77777777" w:rsidR="00870054" w:rsidRDefault="00870054">
            <w:pPr>
              <w:pStyle w:val="ConsPlusNormal"/>
              <w:jc w:val="center"/>
            </w:pPr>
            <w:r>
              <w:t>1520666,53</w:t>
            </w:r>
          </w:p>
        </w:tc>
        <w:tc>
          <w:tcPr>
            <w:tcW w:w="1701" w:type="dxa"/>
          </w:tcPr>
          <w:p w14:paraId="39FC8B22" w14:textId="77777777" w:rsidR="00870054" w:rsidRDefault="00870054">
            <w:pPr>
              <w:pStyle w:val="ConsPlusNormal"/>
              <w:jc w:val="center"/>
            </w:pPr>
            <w:r>
              <w:t>1330288,08</w:t>
            </w:r>
          </w:p>
        </w:tc>
      </w:tr>
      <w:tr w:rsidR="00870054" w14:paraId="171B08D7" w14:textId="77777777">
        <w:tc>
          <w:tcPr>
            <w:tcW w:w="2835" w:type="dxa"/>
          </w:tcPr>
          <w:p w14:paraId="474DEEEA" w14:textId="77777777" w:rsidR="00870054" w:rsidRDefault="00870054">
            <w:pPr>
              <w:pStyle w:val="ConsPlusNormal"/>
            </w:pPr>
            <w:r>
              <w:lastRenderedPageBreak/>
              <w:t>Комплекс процессных мероприятий "Обеспечение деятельности государственных органов и подведомственных учреждений"</w:t>
            </w:r>
          </w:p>
        </w:tc>
        <w:tc>
          <w:tcPr>
            <w:tcW w:w="1701" w:type="dxa"/>
          </w:tcPr>
          <w:p w14:paraId="13D36C04" w14:textId="77777777" w:rsidR="00870054" w:rsidRDefault="00870054">
            <w:pPr>
              <w:pStyle w:val="ConsPlusNormal"/>
              <w:jc w:val="center"/>
            </w:pPr>
            <w:r>
              <w:t>03 4 01</w:t>
            </w:r>
          </w:p>
        </w:tc>
        <w:tc>
          <w:tcPr>
            <w:tcW w:w="1701" w:type="dxa"/>
          </w:tcPr>
          <w:p w14:paraId="30E3833C" w14:textId="77777777" w:rsidR="00870054" w:rsidRDefault="00870054">
            <w:pPr>
              <w:pStyle w:val="ConsPlusNormal"/>
              <w:jc w:val="center"/>
            </w:pPr>
            <w:r>
              <w:t>1260194,40</w:t>
            </w:r>
          </w:p>
        </w:tc>
        <w:tc>
          <w:tcPr>
            <w:tcW w:w="1701" w:type="dxa"/>
          </w:tcPr>
          <w:p w14:paraId="232E6DF7" w14:textId="77777777" w:rsidR="00870054" w:rsidRDefault="00870054">
            <w:pPr>
              <w:pStyle w:val="ConsPlusNormal"/>
              <w:jc w:val="center"/>
            </w:pPr>
            <w:r>
              <w:t>1128268,08</w:t>
            </w:r>
          </w:p>
        </w:tc>
        <w:tc>
          <w:tcPr>
            <w:tcW w:w="1701" w:type="dxa"/>
          </w:tcPr>
          <w:p w14:paraId="473D560D" w14:textId="77777777" w:rsidR="00870054" w:rsidRDefault="00870054">
            <w:pPr>
              <w:pStyle w:val="ConsPlusNormal"/>
              <w:jc w:val="center"/>
            </w:pPr>
            <w:r>
              <w:t>1128268,08</w:t>
            </w:r>
          </w:p>
        </w:tc>
      </w:tr>
      <w:tr w:rsidR="00870054" w14:paraId="526FC930" w14:textId="77777777">
        <w:tc>
          <w:tcPr>
            <w:tcW w:w="2835" w:type="dxa"/>
          </w:tcPr>
          <w:p w14:paraId="032EEAF6" w14:textId="77777777" w:rsidR="00870054" w:rsidRDefault="00870054">
            <w:pPr>
              <w:pStyle w:val="ConsPlusNormal"/>
            </w:pPr>
            <w:r>
              <w:t>Финансовое обеспечение материально-технического оснащения Центра управления регионом Республики Дагестан</w:t>
            </w:r>
          </w:p>
        </w:tc>
        <w:tc>
          <w:tcPr>
            <w:tcW w:w="1701" w:type="dxa"/>
          </w:tcPr>
          <w:p w14:paraId="39F8A474" w14:textId="77777777" w:rsidR="00870054" w:rsidRDefault="00870054">
            <w:pPr>
              <w:pStyle w:val="ConsPlusNormal"/>
              <w:jc w:val="center"/>
            </w:pPr>
            <w:r>
              <w:t>03 4 01 00200</w:t>
            </w:r>
          </w:p>
        </w:tc>
        <w:tc>
          <w:tcPr>
            <w:tcW w:w="1701" w:type="dxa"/>
          </w:tcPr>
          <w:p w14:paraId="12C9BBC1" w14:textId="77777777" w:rsidR="00870054" w:rsidRDefault="00870054">
            <w:pPr>
              <w:pStyle w:val="ConsPlusNormal"/>
              <w:jc w:val="center"/>
            </w:pPr>
            <w:r>
              <w:t>4000,00</w:t>
            </w:r>
          </w:p>
        </w:tc>
        <w:tc>
          <w:tcPr>
            <w:tcW w:w="1701" w:type="dxa"/>
          </w:tcPr>
          <w:p w14:paraId="60349BC6" w14:textId="77777777" w:rsidR="00870054" w:rsidRDefault="00870054">
            <w:pPr>
              <w:pStyle w:val="ConsPlusNormal"/>
              <w:jc w:val="center"/>
            </w:pPr>
            <w:r>
              <w:t>3000,00</w:t>
            </w:r>
          </w:p>
        </w:tc>
        <w:tc>
          <w:tcPr>
            <w:tcW w:w="1701" w:type="dxa"/>
          </w:tcPr>
          <w:p w14:paraId="5D48F1C4" w14:textId="77777777" w:rsidR="00870054" w:rsidRDefault="00870054">
            <w:pPr>
              <w:pStyle w:val="ConsPlusNormal"/>
              <w:jc w:val="center"/>
            </w:pPr>
            <w:r>
              <w:t>3000,00</w:t>
            </w:r>
          </w:p>
        </w:tc>
      </w:tr>
      <w:tr w:rsidR="00870054" w14:paraId="62C4D5CE" w14:textId="77777777">
        <w:tc>
          <w:tcPr>
            <w:tcW w:w="2835" w:type="dxa"/>
          </w:tcPr>
          <w:p w14:paraId="2586203D"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1701" w:type="dxa"/>
          </w:tcPr>
          <w:p w14:paraId="258F89EC" w14:textId="77777777" w:rsidR="00870054" w:rsidRDefault="00870054">
            <w:pPr>
              <w:pStyle w:val="ConsPlusNormal"/>
              <w:jc w:val="center"/>
            </w:pPr>
            <w:r>
              <w:t>03 4 01 00590</w:t>
            </w:r>
          </w:p>
        </w:tc>
        <w:tc>
          <w:tcPr>
            <w:tcW w:w="1701" w:type="dxa"/>
          </w:tcPr>
          <w:p w14:paraId="0EAADA56" w14:textId="77777777" w:rsidR="00870054" w:rsidRDefault="00870054">
            <w:pPr>
              <w:pStyle w:val="ConsPlusNormal"/>
              <w:jc w:val="center"/>
            </w:pPr>
            <w:r>
              <w:t>1175166,26</w:t>
            </w:r>
          </w:p>
        </w:tc>
        <w:tc>
          <w:tcPr>
            <w:tcW w:w="1701" w:type="dxa"/>
          </w:tcPr>
          <w:p w14:paraId="4B86C02D" w14:textId="77777777" w:rsidR="00870054" w:rsidRDefault="00870054">
            <w:pPr>
              <w:pStyle w:val="ConsPlusNormal"/>
              <w:jc w:val="center"/>
            </w:pPr>
            <w:r>
              <w:t>1048104,78</w:t>
            </w:r>
          </w:p>
        </w:tc>
        <w:tc>
          <w:tcPr>
            <w:tcW w:w="1701" w:type="dxa"/>
          </w:tcPr>
          <w:p w14:paraId="0B875B43" w14:textId="77777777" w:rsidR="00870054" w:rsidRDefault="00870054">
            <w:pPr>
              <w:pStyle w:val="ConsPlusNormal"/>
              <w:jc w:val="center"/>
            </w:pPr>
            <w:r>
              <w:t>1048104,78</w:t>
            </w:r>
          </w:p>
        </w:tc>
      </w:tr>
      <w:tr w:rsidR="00870054" w14:paraId="5DC3EB30" w14:textId="77777777">
        <w:tc>
          <w:tcPr>
            <w:tcW w:w="2835" w:type="dxa"/>
          </w:tcPr>
          <w:p w14:paraId="344B3014" w14:textId="77777777" w:rsidR="00870054" w:rsidRDefault="00870054">
            <w:pPr>
              <w:pStyle w:val="ConsPlusNormal"/>
            </w:pPr>
            <w:r>
              <w:t>Финансовое обеспечение выполнения функций государственных органов</w:t>
            </w:r>
          </w:p>
        </w:tc>
        <w:tc>
          <w:tcPr>
            <w:tcW w:w="1701" w:type="dxa"/>
          </w:tcPr>
          <w:p w14:paraId="43804CDA" w14:textId="77777777" w:rsidR="00870054" w:rsidRDefault="00870054">
            <w:pPr>
              <w:pStyle w:val="ConsPlusNormal"/>
              <w:jc w:val="center"/>
            </w:pPr>
            <w:r>
              <w:t>03 4 01 20000</w:t>
            </w:r>
          </w:p>
        </w:tc>
        <w:tc>
          <w:tcPr>
            <w:tcW w:w="1701" w:type="dxa"/>
          </w:tcPr>
          <w:p w14:paraId="2C111C04" w14:textId="77777777" w:rsidR="00870054" w:rsidRDefault="00870054">
            <w:pPr>
              <w:pStyle w:val="ConsPlusNormal"/>
              <w:jc w:val="center"/>
            </w:pPr>
            <w:r>
              <w:t>81028,14</w:t>
            </w:r>
          </w:p>
        </w:tc>
        <w:tc>
          <w:tcPr>
            <w:tcW w:w="1701" w:type="dxa"/>
          </w:tcPr>
          <w:p w14:paraId="276C909C" w14:textId="77777777" w:rsidR="00870054" w:rsidRDefault="00870054">
            <w:pPr>
              <w:pStyle w:val="ConsPlusNormal"/>
              <w:jc w:val="center"/>
            </w:pPr>
            <w:r>
              <w:t>77163,30</w:t>
            </w:r>
          </w:p>
        </w:tc>
        <w:tc>
          <w:tcPr>
            <w:tcW w:w="1701" w:type="dxa"/>
          </w:tcPr>
          <w:p w14:paraId="0AF46B45" w14:textId="77777777" w:rsidR="00870054" w:rsidRDefault="00870054">
            <w:pPr>
              <w:pStyle w:val="ConsPlusNormal"/>
              <w:jc w:val="center"/>
            </w:pPr>
            <w:r>
              <w:t>77163,30</w:t>
            </w:r>
          </w:p>
        </w:tc>
      </w:tr>
      <w:tr w:rsidR="00870054" w14:paraId="2EB54A38" w14:textId="77777777">
        <w:tc>
          <w:tcPr>
            <w:tcW w:w="2835" w:type="dxa"/>
          </w:tcPr>
          <w:p w14:paraId="40228853" w14:textId="77777777" w:rsidR="00870054" w:rsidRDefault="00870054">
            <w:pPr>
              <w:pStyle w:val="ConsPlusNormal"/>
            </w:pPr>
            <w:r>
              <w:t>Комплекс процессных мероприятий "Формирование экосистемы для цифровой экономики"</w:t>
            </w:r>
          </w:p>
        </w:tc>
        <w:tc>
          <w:tcPr>
            <w:tcW w:w="1701" w:type="dxa"/>
          </w:tcPr>
          <w:p w14:paraId="07D4A39C" w14:textId="77777777" w:rsidR="00870054" w:rsidRDefault="00870054">
            <w:pPr>
              <w:pStyle w:val="ConsPlusNormal"/>
              <w:jc w:val="center"/>
            </w:pPr>
            <w:r>
              <w:t>03 4 02</w:t>
            </w:r>
          </w:p>
        </w:tc>
        <w:tc>
          <w:tcPr>
            <w:tcW w:w="1701" w:type="dxa"/>
          </w:tcPr>
          <w:p w14:paraId="039547C8" w14:textId="77777777" w:rsidR="00870054" w:rsidRDefault="00870054">
            <w:pPr>
              <w:pStyle w:val="ConsPlusNormal"/>
              <w:jc w:val="center"/>
            </w:pPr>
            <w:r>
              <w:t>369094,27</w:t>
            </w:r>
          </w:p>
        </w:tc>
        <w:tc>
          <w:tcPr>
            <w:tcW w:w="1701" w:type="dxa"/>
          </w:tcPr>
          <w:p w14:paraId="10EF684D" w14:textId="77777777" w:rsidR="00870054" w:rsidRDefault="00870054">
            <w:pPr>
              <w:pStyle w:val="ConsPlusNormal"/>
              <w:jc w:val="center"/>
            </w:pPr>
            <w:r>
              <w:t>392398,45</w:t>
            </w:r>
          </w:p>
        </w:tc>
        <w:tc>
          <w:tcPr>
            <w:tcW w:w="1701" w:type="dxa"/>
          </w:tcPr>
          <w:p w14:paraId="4B80FEA1" w14:textId="77777777" w:rsidR="00870054" w:rsidRDefault="00870054">
            <w:pPr>
              <w:pStyle w:val="ConsPlusNormal"/>
              <w:jc w:val="center"/>
            </w:pPr>
            <w:r>
              <w:t>202020,00</w:t>
            </w:r>
          </w:p>
        </w:tc>
      </w:tr>
      <w:tr w:rsidR="00870054" w14:paraId="556E0C0B" w14:textId="77777777">
        <w:tc>
          <w:tcPr>
            <w:tcW w:w="2835" w:type="dxa"/>
          </w:tcPr>
          <w:p w14:paraId="7BED171D" w14:textId="77777777" w:rsidR="00870054" w:rsidRDefault="00870054">
            <w:pPr>
              <w:pStyle w:val="ConsPlusNormal"/>
            </w:pPr>
            <w:r>
              <w:t xml:space="preserve">Обеспечение </w:t>
            </w:r>
            <w:r>
              <w:lastRenderedPageBreak/>
              <w:t>возможности получения государственных и муниципальных услуг в электронном виде и развитие межведомственного электронного взаимодействия</w:t>
            </w:r>
          </w:p>
        </w:tc>
        <w:tc>
          <w:tcPr>
            <w:tcW w:w="1701" w:type="dxa"/>
          </w:tcPr>
          <w:p w14:paraId="519CAC65" w14:textId="77777777" w:rsidR="00870054" w:rsidRDefault="00870054">
            <w:pPr>
              <w:pStyle w:val="ConsPlusNormal"/>
              <w:jc w:val="center"/>
            </w:pPr>
            <w:r>
              <w:lastRenderedPageBreak/>
              <w:t>03 4 02 00010</w:t>
            </w:r>
          </w:p>
        </w:tc>
        <w:tc>
          <w:tcPr>
            <w:tcW w:w="1701" w:type="dxa"/>
          </w:tcPr>
          <w:p w14:paraId="028E7816" w14:textId="77777777" w:rsidR="00870054" w:rsidRDefault="00870054">
            <w:pPr>
              <w:pStyle w:val="ConsPlusNormal"/>
              <w:jc w:val="center"/>
            </w:pPr>
            <w:r>
              <w:t>3150,00</w:t>
            </w:r>
          </w:p>
        </w:tc>
        <w:tc>
          <w:tcPr>
            <w:tcW w:w="1701" w:type="dxa"/>
          </w:tcPr>
          <w:p w14:paraId="2EA18BDB" w14:textId="77777777" w:rsidR="00870054" w:rsidRDefault="00870054">
            <w:pPr>
              <w:pStyle w:val="ConsPlusNormal"/>
              <w:jc w:val="center"/>
            </w:pPr>
            <w:r>
              <w:t>3150,00</w:t>
            </w:r>
          </w:p>
        </w:tc>
        <w:tc>
          <w:tcPr>
            <w:tcW w:w="1701" w:type="dxa"/>
          </w:tcPr>
          <w:p w14:paraId="067F1C51" w14:textId="77777777" w:rsidR="00870054" w:rsidRDefault="00870054">
            <w:pPr>
              <w:pStyle w:val="ConsPlusNormal"/>
              <w:jc w:val="center"/>
            </w:pPr>
            <w:r>
              <w:t>3150,00</w:t>
            </w:r>
          </w:p>
        </w:tc>
      </w:tr>
      <w:tr w:rsidR="00870054" w14:paraId="271FE3DA" w14:textId="77777777">
        <w:tc>
          <w:tcPr>
            <w:tcW w:w="2835" w:type="dxa"/>
          </w:tcPr>
          <w:p w14:paraId="79D0D9CF" w14:textId="77777777" w:rsidR="00870054" w:rsidRDefault="00870054">
            <w:pPr>
              <w:pStyle w:val="ConsPlusNormal"/>
            </w:pPr>
            <w:r>
              <w:t>Внедрение, развитие и поддержка цифровых технологий и платформенных решений</w:t>
            </w:r>
          </w:p>
        </w:tc>
        <w:tc>
          <w:tcPr>
            <w:tcW w:w="1701" w:type="dxa"/>
          </w:tcPr>
          <w:p w14:paraId="5C40D5E8" w14:textId="77777777" w:rsidR="00870054" w:rsidRDefault="00870054">
            <w:pPr>
              <w:pStyle w:val="ConsPlusNormal"/>
              <w:jc w:val="center"/>
            </w:pPr>
            <w:r>
              <w:t>03 4 02 00020</w:t>
            </w:r>
          </w:p>
        </w:tc>
        <w:tc>
          <w:tcPr>
            <w:tcW w:w="1701" w:type="dxa"/>
          </w:tcPr>
          <w:p w14:paraId="3E5AFAED" w14:textId="77777777" w:rsidR="00870054" w:rsidRDefault="00870054">
            <w:pPr>
              <w:pStyle w:val="ConsPlusNormal"/>
              <w:jc w:val="center"/>
            </w:pPr>
            <w:r>
              <w:t>20650,00</w:t>
            </w:r>
          </w:p>
        </w:tc>
        <w:tc>
          <w:tcPr>
            <w:tcW w:w="1701" w:type="dxa"/>
          </w:tcPr>
          <w:p w14:paraId="4359212D" w14:textId="77777777" w:rsidR="00870054" w:rsidRDefault="00870054">
            <w:pPr>
              <w:pStyle w:val="ConsPlusNormal"/>
              <w:jc w:val="center"/>
            </w:pPr>
            <w:r>
              <w:t>20650,00</w:t>
            </w:r>
          </w:p>
        </w:tc>
        <w:tc>
          <w:tcPr>
            <w:tcW w:w="1701" w:type="dxa"/>
          </w:tcPr>
          <w:p w14:paraId="4D5A9556" w14:textId="77777777" w:rsidR="00870054" w:rsidRDefault="00870054">
            <w:pPr>
              <w:pStyle w:val="ConsPlusNormal"/>
              <w:jc w:val="center"/>
            </w:pPr>
            <w:r>
              <w:t>20650,00</w:t>
            </w:r>
          </w:p>
        </w:tc>
      </w:tr>
      <w:tr w:rsidR="00870054" w14:paraId="04879432" w14:textId="77777777">
        <w:tc>
          <w:tcPr>
            <w:tcW w:w="2835" w:type="dxa"/>
          </w:tcPr>
          <w:p w14:paraId="0D74F359" w14:textId="77777777" w:rsidR="00870054" w:rsidRDefault="00870054">
            <w:pPr>
              <w:pStyle w:val="ConsPlusNormal"/>
            </w:pPr>
            <w:r>
              <w:t>Развитие и техническое сопровождение Единой информационной системы электронного документооборота</w:t>
            </w:r>
          </w:p>
        </w:tc>
        <w:tc>
          <w:tcPr>
            <w:tcW w:w="1701" w:type="dxa"/>
          </w:tcPr>
          <w:p w14:paraId="5AA845F1" w14:textId="77777777" w:rsidR="00870054" w:rsidRDefault="00870054">
            <w:pPr>
              <w:pStyle w:val="ConsPlusNormal"/>
              <w:jc w:val="center"/>
            </w:pPr>
            <w:r>
              <w:t>03 4 02 00030</w:t>
            </w:r>
          </w:p>
        </w:tc>
        <w:tc>
          <w:tcPr>
            <w:tcW w:w="1701" w:type="dxa"/>
          </w:tcPr>
          <w:p w14:paraId="049019A1" w14:textId="77777777" w:rsidR="00870054" w:rsidRDefault="00870054">
            <w:pPr>
              <w:pStyle w:val="ConsPlusNormal"/>
              <w:jc w:val="center"/>
            </w:pPr>
            <w:r>
              <w:t>12000,00</w:t>
            </w:r>
          </w:p>
        </w:tc>
        <w:tc>
          <w:tcPr>
            <w:tcW w:w="1701" w:type="dxa"/>
          </w:tcPr>
          <w:p w14:paraId="2733D842" w14:textId="77777777" w:rsidR="00870054" w:rsidRDefault="00870054">
            <w:pPr>
              <w:pStyle w:val="ConsPlusNormal"/>
              <w:jc w:val="center"/>
            </w:pPr>
            <w:r>
              <w:t>12000,00</w:t>
            </w:r>
          </w:p>
        </w:tc>
        <w:tc>
          <w:tcPr>
            <w:tcW w:w="1701" w:type="dxa"/>
          </w:tcPr>
          <w:p w14:paraId="0AFC1A3F" w14:textId="77777777" w:rsidR="00870054" w:rsidRDefault="00870054">
            <w:pPr>
              <w:pStyle w:val="ConsPlusNormal"/>
              <w:jc w:val="center"/>
            </w:pPr>
            <w:r>
              <w:t>12000,00</w:t>
            </w:r>
          </w:p>
        </w:tc>
      </w:tr>
      <w:tr w:rsidR="00870054" w14:paraId="11EB4F11" w14:textId="77777777">
        <w:tc>
          <w:tcPr>
            <w:tcW w:w="2835" w:type="dxa"/>
          </w:tcPr>
          <w:p w14:paraId="604CE335" w14:textId="77777777" w:rsidR="00870054" w:rsidRDefault="00870054">
            <w:pPr>
              <w:pStyle w:val="ConsPlusNormal"/>
            </w:pPr>
            <w:r>
              <w:t>Проведение мероприятий, направленных на популяризацию отрасли информационных технологий и связи</w:t>
            </w:r>
          </w:p>
        </w:tc>
        <w:tc>
          <w:tcPr>
            <w:tcW w:w="1701" w:type="dxa"/>
          </w:tcPr>
          <w:p w14:paraId="00B54611" w14:textId="77777777" w:rsidR="00870054" w:rsidRDefault="00870054">
            <w:pPr>
              <w:pStyle w:val="ConsPlusNormal"/>
              <w:jc w:val="center"/>
            </w:pPr>
            <w:r>
              <w:t>03 4 02 00040</w:t>
            </w:r>
          </w:p>
        </w:tc>
        <w:tc>
          <w:tcPr>
            <w:tcW w:w="1701" w:type="dxa"/>
          </w:tcPr>
          <w:p w14:paraId="454DBD89" w14:textId="77777777" w:rsidR="00870054" w:rsidRDefault="00870054">
            <w:pPr>
              <w:pStyle w:val="ConsPlusNormal"/>
              <w:jc w:val="center"/>
            </w:pPr>
            <w:r>
              <w:t>11000,00</w:t>
            </w:r>
          </w:p>
        </w:tc>
        <w:tc>
          <w:tcPr>
            <w:tcW w:w="1701" w:type="dxa"/>
          </w:tcPr>
          <w:p w14:paraId="526D15EC" w14:textId="77777777" w:rsidR="00870054" w:rsidRDefault="00870054">
            <w:pPr>
              <w:pStyle w:val="ConsPlusNormal"/>
              <w:jc w:val="center"/>
            </w:pPr>
            <w:r>
              <w:t>11000,00</w:t>
            </w:r>
          </w:p>
        </w:tc>
        <w:tc>
          <w:tcPr>
            <w:tcW w:w="1701" w:type="dxa"/>
          </w:tcPr>
          <w:p w14:paraId="3DEEEC48" w14:textId="77777777" w:rsidR="00870054" w:rsidRDefault="00870054">
            <w:pPr>
              <w:pStyle w:val="ConsPlusNormal"/>
              <w:jc w:val="center"/>
            </w:pPr>
            <w:r>
              <w:t>11000,00</w:t>
            </w:r>
          </w:p>
        </w:tc>
      </w:tr>
      <w:tr w:rsidR="00870054" w14:paraId="7184C906" w14:textId="77777777">
        <w:tc>
          <w:tcPr>
            <w:tcW w:w="2835" w:type="dxa"/>
          </w:tcPr>
          <w:p w14:paraId="0B44E88A" w14:textId="77777777" w:rsidR="00870054" w:rsidRDefault="00870054">
            <w:pPr>
              <w:pStyle w:val="ConsPlusNormal"/>
            </w:pPr>
            <w:r>
              <w:t xml:space="preserve">Обеспечение работы информационной инфраструктуры для информационных систем и ресурсов с учетом </w:t>
            </w:r>
            <w:r>
              <w:lastRenderedPageBreak/>
              <w:t>требований по защите информации</w:t>
            </w:r>
          </w:p>
        </w:tc>
        <w:tc>
          <w:tcPr>
            <w:tcW w:w="1701" w:type="dxa"/>
          </w:tcPr>
          <w:p w14:paraId="6D99B3CC" w14:textId="77777777" w:rsidR="00870054" w:rsidRDefault="00870054">
            <w:pPr>
              <w:pStyle w:val="ConsPlusNormal"/>
              <w:jc w:val="center"/>
            </w:pPr>
            <w:r>
              <w:lastRenderedPageBreak/>
              <w:t>03 4 02 00050</w:t>
            </w:r>
          </w:p>
        </w:tc>
        <w:tc>
          <w:tcPr>
            <w:tcW w:w="1701" w:type="dxa"/>
          </w:tcPr>
          <w:p w14:paraId="3C9385C2" w14:textId="77777777" w:rsidR="00870054" w:rsidRDefault="00870054">
            <w:pPr>
              <w:pStyle w:val="ConsPlusNormal"/>
              <w:jc w:val="center"/>
            </w:pPr>
            <w:r>
              <w:t>322294,27</w:t>
            </w:r>
          </w:p>
        </w:tc>
        <w:tc>
          <w:tcPr>
            <w:tcW w:w="1701" w:type="dxa"/>
          </w:tcPr>
          <w:p w14:paraId="027F25A4" w14:textId="77777777" w:rsidR="00870054" w:rsidRDefault="00870054">
            <w:pPr>
              <w:pStyle w:val="ConsPlusNormal"/>
              <w:jc w:val="center"/>
            </w:pPr>
            <w:r>
              <w:t>345598,45</w:t>
            </w:r>
          </w:p>
        </w:tc>
        <w:tc>
          <w:tcPr>
            <w:tcW w:w="1701" w:type="dxa"/>
          </w:tcPr>
          <w:p w14:paraId="62D3C6F6" w14:textId="77777777" w:rsidR="00870054" w:rsidRDefault="00870054">
            <w:pPr>
              <w:pStyle w:val="ConsPlusNormal"/>
              <w:jc w:val="center"/>
            </w:pPr>
            <w:r>
              <w:t>155220,00</w:t>
            </w:r>
          </w:p>
        </w:tc>
      </w:tr>
      <w:tr w:rsidR="00870054" w14:paraId="428D17E6" w14:textId="77777777">
        <w:tc>
          <w:tcPr>
            <w:tcW w:w="2835" w:type="dxa"/>
          </w:tcPr>
          <w:p w14:paraId="0E20CD1D" w14:textId="77777777" w:rsidR="00870054" w:rsidRDefault="00870054">
            <w:pPr>
              <w:pStyle w:val="ConsPlusNormal"/>
            </w:pPr>
            <w:r>
              <w:t xml:space="preserve">Государственная </w:t>
            </w:r>
            <w:hyperlink r:id="rId497">
              <w:r>
                <w:rPr>
                  <w:color w:val="0000FF"/>
                </w:rPr>
                <w:t>программа</w:t>
              </w:r>
            </w:hyperlink>
            <w:r>
              <w:t xml:space="preserve"> Республики Дагестан "Обеспечение общественного порядка и противодействие преступности в Республике Дагестан"</w:t>
            </w:r>
          </w:p>
        </w:tc>
        <w:tc>
          <w:tcPr>
            <w:tcW w:w="1701" w:type="dxa"/>
          </w:tcPr>
          <w:p w14:paraId="1B699499" w14:textId="77777777" w:rsidR="00870054" w:rsidRDefault="00870054">
            <w:pPr>
              <w:pStyle w:val="ConsPlusNormal"/>
              <w:jc w:val="center"/>
            </w:pPr>
            <w:r>
              <w:t>06</w:t>
            </w:r>
          </w:p>
        </w:tc>
        <w:tc>
          <w:tcPr>
            <w:tcW w:w="1701" w:type="dxa"/>
          </w:tcPr>
          <w:p w14:paraId="3C767ADD" w14:textId="77777777" w:rsidR="00870054" w:rsidRDefault="00870054">
            <w:pPr>
              <w:pStyle w:val="ConsPlusNormal"/>
              <w:jc w:val="center"/>
            </w:pPr>
            <w:r>
              <w:t>22796,50</w:t>
            </w:r>
          </w:p>
        </w:tc>
        <w:tc>
          <w:tcPr>
            <w:tcW w:w="1701" w:type="dxa"/>
          </w:tcPr>
          <w:p w14:paraId="28543C7D" w14:textId="77777777" w:rsidR="00870054" w:rsidRDefault="00870054">
            <w:pPr>
              <w:pStyle w:val="ConsPlusNormal"/>
              <w:jc w:val="center"/>
            </w:pPr>
            <w:r>
              <w:t>22796,50</w:t>
            </w:r>
          </w:p>
        </w:tc>
        <w:tc>
          <w:tcPr>
            <w:tcW w:w="1701" w:type="dxa"/>
          </w:tcPr>
          <w:p w14:paraId="42A156D6" w14:textId="77777777" w:rsidR="00870054" w:rsidRDefault="00870054">
            <w:pPr>
              <w:pStyle w:val="ConsPlusNormal"/>
              <w:jc w:val="center"/>
            </w:pPr>
            <w:r>
              <w:t>22796,50</w:t>
            </w:r>
          </w:p>
        </w:tc>
      </w:tr>
      <w:tr w:rsidR="00870054" w14:paraId="3CAD0358" w14:textId="77777777">
        <w:tc>
          <w:tcPr>
            <w:tcW w:w="2835" w:type="dxa"/>
          </w:tcPr>
          <w:p w14:paraId="39DAA953" w14:textId="77777777" w:rsidR="00870054" w:rsidRDefault="00870054">
            <w:pPr>
              <w:pStyle w:val="ConsPlusNormal"/>
            </w:pPr>
            <w:r>
              <w:t>Региональные проекты, не входящие в состав национального проекта</w:t>
            </w:r>
          </w:p>
        </w:tc>
        <w:tc>
          <w:tcPr>
            <w:tcW w:w="1701" w:type="dxa"/>
          </w:tcPr>
          <w:p w14:paraId="149E95AB" w14:textId="77777777" w:rsidR="00870054" w:rsidRDefault="00870054">
            <w:pPr>
              <w:pStyle w:val="ConsPlusNormal"/>
              <w:jc w:val="center"/>
            </w:pPr>
            <w:r>
              <w:t>06 2</w:t>
            </w:r>
          </w:p>
        </w:tc>
        <w:tc>
          <w:tcPr>
            <w:tcW w:w="1701" w:type="dxa"/>
          </w:tcPr>
          <w:p w14:paraId="22E083A9" w14:textId="77777777" w:rsidR="00870054" w:rsidRDefault="00870054">
            <w:pPr>
              <w:pStyle w:val="ConsPlusNormal"/>
              <w:jc w:val="center"/>
            </w:pPr>
            <w:r>
              <w:t>22796,50</w:t>
            </w:r>
          </w:p>
        </w:tc>
        <w:tc>
          <w:tcPr>
            <w:tcW w:w="1701" w:type="dxa"/>
          </w:tcPr>
          <w:p w14:paraId="1A27A943" w14:textId="77777777" w:rsidR="00870054" w:rsidRDefault="00870054">
            <w:pPr>
              <w:pStyle w:val="ConsPlusNormal"/>
              <w:jc w:val="center"/>
            </w:pPr>
            <w:r>
              <w:t>22796,50</w:t>
            </w:r>
          </w:p>
        </w:tc>
        <w:tc>
          <w:tcPr>
            <w:tcW w:w="1701" w:type="dxa"/>
          </w:tcPr>
          <w:p w14:paraId="7E953206" w14:textId="77777777" w:rsidR="00870054" w:rsidRDefault="00870054">
            <w:pPr>
              <w:pStyle w:val="ConsPlusNormal"/>
              <w:jc w:val="center"/>
            </w:pPr>
            <w:r>
              <w:t>22796,50</w:t>
            </w:r>
          </w:p>
        </w:tc>
      </w:tr>
      <w:tr w:rsidR="00870054" w14:paraId="5F8553BC" w14:textId="77777777">
        <w:tc>
          <w:tcPr>
            <w:tcW w:w="2835" w:type="dxa"/>
          </w:tcPr>
          <w:p w14:paraId="546627DA" w14:textId="77777777" w:rsidR="00870054" w:rsidRDefault="00870054">
            <w:pPr>
              <w:pStyle w:val="ConsPlusNormal"/>
            </w:pPr>
            <w:r>
              <w:t>Региональный проект "Обеспечение общественного порядка и противодействие преступности в Республике Дагестан"</w:t>
            </w:r>
          </w:p>
        </w:tc>
        <w:tc>
          <w:tcPr>
            <w:tcW w:w="1701" w:type="dxa"/>
          </w:tcPr>
          <w:p w14:paraId="6E13AAB6" w14:textId="77777777" w:rsidR="00870054" w:rsidRDefault="00870054">
            <w:pPr>
              <w:pStyle w:val="ConsPlusNormal"/>
              <w:jc w:val="center"/>
            </w:pPr>
            <w:r>
              <w:t>06 2 01</w:t>
            </w:r>
          </w:p>
        </w:tc>
        <w:tc>
          <w:tcPr>
            <w:tcW w:w="1701" w:type="dxa"/>
          </w:tcPr>
          <w:p w14:paraId="03890421" w14:textId="77777777" w:rsidR="00870054" w:rsidRDefault="00870054">
            <w:pPr>
              <w:pStyle w:val="ConsPlusNormal"/>
              <w:jc w:val="center"/>
            </w:pPr>
            <w:r>
              <w:t>17996,50</w:t>
            </w:r>
          </w:p>
        </w:tc>
        <w:tc>
          <w:tcPr>
            <w:tcW w:w="1701" w:type="dxa"/>
          </w:tcPr>
          <w:p w14:paraId="3A700AC7" w14:textId="77777777" w:rsidR="00870054" w:rsidRDefault="00870054">
            <w:pPr>
              <w:pStyle w:val="ConsPlusNormal"/>
              <w:jc w:val="center"/>
            </w:pPr>
            <w:r>
              <w:t>17996,50</w:t>
            </w:r>
          </w:p>
        </w:tc>
        <w:tc>
          <w:tcPr>
            <w:tcW w:w="1701" w:type="dxa"/>
          </w:tcPr>
          <w:p w14:paraId="775A553F" w14:textId="77777777" w:rsidR="00870054" w:rsidRDefault="00870054">
            <w:pPr>
              <w:pStyle w:val="ConsPlusNormal"/>
              <w:jc w:val="center"/>
            </w:pPr>
            <w:r>
              <w:t>17996,50</w:t>
            </w:r>
          </w:p>
        </w:tc>
      </w:tr>
      <w:tr w:rsidR="00870054" w14:paraId="16F2ECB1" w14:textId="77777777">
        <w:tc>
          <w:tcPr>
            <w:tcW w:w="2835" w:type="dxa"/>
          </w:tcPr>
          <w:p w14:paraId="18EA4B43" w14:textId="77777777" w:rsidR="00870054" w:rsidRDefault="00870054">
            <w:pPr>
              <w:pStyle w:val="ConsPlusNormal"/>
            </w:pPr>
            <w:r>
              <w:t>Обеспечение общественного порядка и противодействие преступности</w:t>
            </w:r>
          </w:p>
        </w:tc>
        <w:tc>
          <w:tcPr>
            <w:tcW w:w="1701" w:type="dxa"/>
          </w:tcPr>
          <w:p w14:paraId="6F55F565" w14:textId="77777777" w:rsidR="00870054" w:rsidRDefault="00870054">
            <w:pPr>
              <w:pStyle w:val="ConsPlusNormal"/>
              <w:jc w:val="center"/>
            </w:pPr>
            <w:r>
              <w:t>06 2 01 80410</w:t>
            </w:r>
          </w:p>
        </w:tc>
        <w:tc>
          <w:tcPr>
            <w:tcW w:w="1701" w:type="dxa"/>
          </w:tcPr>
          <w:p w14:paraId="4FB41C66" w14:textId="77777777" w:rsidR="00870054" w:rsidRDefault="00870054">
            <w:pPr>
              <w:pStyle w:val="ConsPlusNormal"/>
              <w:jc w:val="center"/>
            </w:pPr>
            <w:r>
              <w:t>4096,50</w:t>
            </w:r>
          </w:p>
        </w:tc>
        <w:tc>
          <w:tcPr>
            <w:tcW w:w="1701" w:type="dxa"/>
          </w:tcPr>
          <w:p w14:paraId="4BB266DF" w14:textId="77777777" w:rsidR="00870054" w:rsidRDefault="00870054">
            <w:pPr>
              <w:pStyle w:val="ConsPlusNormal"/>
              <w:jc w:val="center"/>
            </w:pPr>
            <w:r>
              <w:t>4096,50</w:t>
            </w:r>
          </w:p>
        </w:tc>
        <w:tc>
          <w:tcPr>
            <w:tcW w:w="1701" w:type="dxa"/>
          </w:tcPr>
          <w:p w14:paraId="16214F7B" w14:textId="77777777" w:rsidR="00870054" w:rsidRDefault="00870054">
            <w:pPr>
              <w:pStyle w:val="ConsPlusNormal"/>
              <w:jc w:val="center"/>
            </w:pPr>
            <w:r>
              <w:t>4096,50</w:t>
            </w:r>
          </w:p>
        </w:tc>
      </w:tr>
      <w:tr w:rsidR="00870054" w14:paraId="00912306" w14:textId="77777777">
        <w:tc>
          <w:tcPr>
            <w:tcW w:w="2835" w:type="dxa"/>
          </w:tcPr>
          <w:p w14:paraId="006EEEF6" w14:textId="77777777" w:rsidR="00870054" w:rsidRDefault="00870054">
            <w:pPr>
              <w:pStyle w:val="ConsPlusNormal"/>
            </w:pPr>
            <w:r>
              <w:t>Выкуп у населения добровольно сдаваемого огнестрельного оружия, боеприпасов и взрывчатых веществ</w:t>
            </w:r>
          </w:p>
        </w:tc>
        <w:tc>
          <w:tcPr>
            <w:tcW w:w="1701" w:type="dxa"/>
          </w:tcPr>
          <w:p w14:paraId="3AD210BC" w14:textId="77777777" w:rsidR="00870054" w:rsidRDefault="00870054">
            <w:pPr>
              <w:pStyle w:val="ConsPlusNormal"/>
              <w:jc w:val="center"/>
            </w:pPr>
            <w:r>
              <w:t>06 2 01 80420</w:t>
            </w:r>
          </w:p>
        </w:tc>
        <w:tc>
          <w:tcPr>
            <w:tcW w:w="1701" w:type="dxa"/>
          </w:tcPr>
          <w:p w14:paraId="27D8CD13" w14:textId="77777777" w:rsidR="00870054" w:rsidRDefault="00870054">
            <w:pPr>
              <w:pStyle w:val="ConsPlusNormal"/>
              <w:jc w:val="center"/>
            </w:pPr>
            <w:r>
              <w:t>5000,00</w:t>
            </w:r>
          </w:p>
        </w:tc>
        <w:tc>
          <w:tcPr>
            <w:tcW w:w="1701" w:type="dxa"/>
          </w:tcPr>
          <w:p w14:paraId="43400980" w14:textId="77777777" w:rsidR="00870054" w:rsidRDefault="00870054">
            <w:pPr>
              <w:pStyle w:val="ConsPlusNormal"/>
              <w:jc w:val="center"/>
            </w:pPr>
            <w:r>
              <w:t>5000,00</w:t>
            </w:r>
          </w:p>
        </w:tc>
        <w:tc>
          <w:tcPr>
            <w:tcW w:w="1701" w:type="dxa"/>
          </w:tcPr>
          <w:p w14:paraId="0AB944CD" w14:textId="77777777" w:rsidR="00870054" w:rsidRDefault="00870054">
            <w:pPr>
              <w:pStyle w:val="ConsPlusNormal"/>
              <w:jc w:val="center"/>
            </w:pPr>
            <w:r>
              <w:t>5000,00</w:t>
            </w:r>
          </w:p>
        </w:tc>
      </w:tr>
      <w:tr w:rsidR="00870054" w14:paraId="10252C35" w14:textId="77777777">
        <w:tc>
          <w:tcPr>
            <w:tcW w:w="2835" w:type="dxa"/>
          </w:tcPr>
          <w:p w14:paraId="5AF959A5" w14:textId="77777777" w:rsidR="00870054" w:rsidRDefault="00870054">
            <w:pPr>
              <w:pStyle w:val="ConsPlusNormal"/>
            </w:pPr>
            <w:r>
              <w:lastRenderedPageBreak/>
              <w:t>Проведение конкурсов "Лучший участковый уполномоченный полиции", "Лучший инспектор полиции по делам несовершеннолетних" и "Лучший сотрудник патрульно-постовой службы полиции"</w:t>
            </w:r>
          </w:p>
        </w:tc>
        <w:tc>
          <w:tcPr>
            <w:tcW w:w="1701" w:type="dxa"/>
          </w:tcPr>
          <w:p w14:paraId="2AF0FF30" w14:textId="77777777" w:rsidR="00870054" w:rsidRDefault="00870054">
            <w:pPr>
              <w:pStyle w:val="ConsPlusNormal"/>
              <w:jc w:val="center"/>
            </w:pPr>
            <w:r>
              <w:t>06 2 01 80430</w:t>
            </w:r>
          </w:p>
        </w:tc>
        <w:tc>
          <w:tcPr>
            <w:tcW w:w="1701" w:type="dxa"/>
          </w:tcPr>
          <w:p w14:paraId="7A7A971F" w14:textId="77777777" w:rsidR="00870054" w:rsidRDefault="00870054">
            <w:pPr>
              <w:pStyle w:val="ConsPlusNormal"/>
              <w:jc w:val="center"/>
            </w:pPr>
            <w:r>
              <w:t>1800,00</w:t>
            </w:r>
          </w:p>
        </w:tc>
        <w:tc>
          <w:tcPr>
            <w:tcW w:w="1701" w:type="dxa"/>
          </w:tcPr>
          <w:p w14:paraId="4C04736D" w14:textId="77777777" w:rsidR="00870054" w:rsidRDefault="00870054">
            <w:pPr>
              <w:pStyle w:val="ConsPlusNormal"/>
              <w:jc w:val="center"/>
            </w:pPr>
            <w:r>
              <w:t>1800,00</w:t>
            </w:r>
          </w:p>
        </w:tc>
        <w:tc>
          <w:tcPr>
            <w:tcW w:w="1701" w:type="dxa"/>
          </w:tcPr>
          <w:p w14:paraId="61CCFD7A" w14:textId="77777777" w:rsidR="00870054" w:rsidRDefault="00870054">
            <w:pPr>
              <w:pStyle w:val="ConsPlusNormal"/>
              <w:jc w:val="center"/>
            </w:pPr>
            <w:r>
              <w:t>1800,00</w:t>
            </w:r>
          </w:p>
        </w:tc>
      </w:tr>
      <w:tr w:rsidR="00870054" w14:paraId="4C6D7DD0" w14:textId="77777777">
        <w:tc>
          <w:tcPr>
            <w:tcW w:w="2835" w:type="dxa"/>
          </w:tcPr>
          <w:p w14:paraId="7D1D9C88" w14:textId="77777777" w:rsidR="00870054" w:rsidRDefault="00870054">
            <w:pPr>
              <w:pStyle w:val="ConsPlusNormal"/>
            </w:pPr>
            <w:r>
              <w:t>Материально-техническое оснащение штабов народных дружин в муниципальных образованиях Республики Дагестан</w:t>
            </w:r>
          </w:p>
        </w:tc>
        <w:tc>
          <w:tcPr>
            <w:tcW w:w="1701" w:type="dxa"/>
          </w:tcPr>
          <w:p w14:paraId="740AFED8" w14:textId="77777777" w:rsidR="00870054" w:rsidRDefault="00870054">
            <w:pPr>
              <w:pStyle w:val="ConsPlusNormal"/>
              <w:jc w:val="center"/>
            </w:pPr>
            <w:r>
              <w:t>06 2 01 80440</w:t>
            </w:r>
          </w:p>
        </w:tc>
        <w:tc>
          <w:tcPr>
            <w:tcW w:w="1701" w:type="dxa"/>
          </w:tcPr>
          <w:p w14:paraId="64DFA4F8" w14:textId="77777777" w:rsidR="00870054" w:rsidRDefault="00870054">
            <w:pPr>
              <w:pStyle w:val="ConsPlusNormal"/>
              <w:jc w:val="center"/>
            </w:pPr>
            <w:r>
              <w:t>1500,00</w:t>
            </w:r>
          </w:p>
        </w:tc>
        <w:tc>
          <w:tcPr>
            <w:tcW w:w="1701" w:type="dxa"/>
          </w:tcPr>
          <w:p w14:paraId="72C8ABB6" w14:textId="77777777" w:rsidR="00870054" w:rsidRDefault="00870054">
            <w:pPr>
              <w:pStyle w:val="ConsPlusNormal"/>
              <w:jc w:val="center"/>
            </w:pPr>
            <w:r>
              <w:t>1500,00</w:t>
            </w:r>
          </w:p>
        </w:tc>
        <w:tc>
          <w:tcPr>
            <w:tcW w:w="1701" w:type="dxa"/>
          </w:tcPr>
          <w:p w14:paraId="17705B5B" w14:textId="77777777" w:rsidR="00870054" w:rsidRDefault="00870054">
            <w:pPr>
              <w:pStyle w:val="ConsPlusNormal"/>
              <w:jc w:val="center"/>
            </w:pPr>
            <w:r>
              <w:t>1500,00</w:t>
            </w:r>
          </w:p>
        </w:tc>
      </w:tr>
      <w:tr w:rsidR="00870054" w14:paraId="377174AB" w14:textId="77777777">
        <w:tc>
          <w:tcPr>
            <w:tcW w:w="2835" w:type="dxa"/>
          </w:tcPr>
          <w:p w14:paraId="1F80608B" w14:textId="77777777" w:rsidR="00870054" w:rsidRDefault="00870054">
            <w:pPr>
              <w:pStyle w:val="ConsPlusNormal"/>
            </w:pPr>
            <w:r>
              <w:t>Обеспечение средствами связи органов внутренних дел</w:t>
            </w:r>
          </w:p>
        </w:tc>
        <w:tc>
          <w:tcPr>
            <w:tcW w:w="1701" w:type="dxa"/>
          </w:tcPr>
          <w:p w14:paraId="1B046F05" w14:textId="77777777" w:rsidR="00870054" w:rsidRDefault="00870054">
            <w:pPr>
              <w:pStyle w:val="ConsPlusNormal"/>
              <w:jc w:val="center"/>
            </w:pPr>
            <w:r>
              <w:t>06 2 01 80450</w:t>
            </w:r>
          </w:p>
        </w:tc>
        <w:tc>
          <w:tcPr>
            <w:tcW w:w="1701" w:type="dxa"/>
          </w:tcPr>
          <w:p w14:paraId="1423C0FA" w14:textId="77777777" w:rsidR="00870054" w:rsidRDefault="00870054">
            <w:pPr>
              <w:pStyle w:val="ConsPlusNormal"/>
              <w:jc w:val="center"/>
            </w:pPr>
            <w:r>
              <w:t>5600,00</w:t>
            </w:r>
          </w:p>
        </w:tc>
        <w:tc>
          <w:tcPr>
            <w:tcW w:w="1701" w:type="dxa"/>
          </w:tcPr>
          <w:p w14:paraId="3AAEE61A" w14:textId="77777777" w:rsidR="00870054" w:rsidRDefault="00870054">
            <w:pPr>
              <w:pStyle w:val="ConsPlusNormal"/>
              <w:jc w:val="center"/>
            </w:pPr>
            <w:r>
              <w:t>5600,00</w:t>
            </w:r>
          </w:p>
        </w:tc>
        <w:tc>
          <w:tcPr>
            <w:tcW w:w="1701" w:type="dxa"/>
          </w:tcPr>
          <w:p w14:paraId="62BE3E86" w14:textId="77777777" w:rsidR="00870054" w:rsidRDefault="00870054">
            <w:pPr>
              <w:pStyle w:val="ConsPlusNormal"/>
              <w:jc w:val="center"/>
            </w:pPr>
            <w:r>
              <w:t>5600,00</w:t>
            </w:r>
          </w:p>
        </w:tc>
      </w:tr>
      <w:tr w:rsidR="00870054" w14:paraId="3FD5F98B" w14:textId="77777777">
        <w:tc>
          <w:tcPr>
            <w:tcW w:w="2835" w:type="dxa"/>
          </w:tcPr>
          <w:p w14:paraId="1695A3BC" w14:textId="77777777" w:rsidR="00870054" w:rsidRDefault="00870054">
            <w:pPr>
              <w:pStyle w:val="ConsPlusNormal"/>
            </w:pPr>
            <w:r>
              <w:t>Региональный проект "Профилактика правонарушений и преступлений несовершеннолетних в Республике Дагестан"</w:t>
            </w:r>
          </w:p>
        </w:tc>
        <w:tc>
          <w:tcPr>
            <w:tcW w:w="1701" w:type="dxa"/>
          </w:tcPr>
          <w:p w14:paraId="05B70E16" w14:textId="77777777" w:rsidR="00870054" w:rsidRDefault="00870054">
            <w:pPr>
              <w:pStyle w:val="ConsPlusNormal"/>
              <w:jc w:val="center"/>
            </w:pPr>
            <w:r>
              <w:t>06 2 03</w:t>
            </w:r>
          </w:p>
        </w:tc>
        <w:tc>
          <w:tcPr>
            <w:tcW w:w="1701" w:type="dxa"/>
          </w:tcPr>
          <w:p w14:paraId="5AA40A9A" w14:textId="77777777" w:rsidR="00870054" w:rsidRDefault="00870054">
            <w:pPr>
              <w:pStyle w:val="ConsPlusNormal"/>
              <w:jc w:val="center"/>
            </w:pPr>
            <w:r>
              <w:t>4800,00</w:t>
            </w:r>
          </w:p>
        </w:tc>
        <w:tc>
          <w:tcPr>
            <w:tcW w:w="1701" w:type="dxa"/>
          </w:tcPr>
          <w:p w14:paraId="6237A104" w14:textId="77777777" w:rsidR="00870054" w:rsidRDefault="00870054">
            <w:pPr>
              <w:pStyle w:val="ConsPlusNormal"/>
              <w:jc w:val="center"/>
            </w:pPr>
            <w:r>
              <w:t>4800,00</w:t>
            </w:r>
          </w:p>
        </w:tc>
        <w:tc>
          <w:tcPr>
            <w:tcW w:w="1701" w:type="dxa"/>
          </w:tcPr>
          <w:p w14:paraId="0B2905F3" w14:textId="77777777" w:rsidR="00870054" w:rsidRDefault="00870054">
            <w:pPr>
              <w:pStyle w:val="ConsPlusNormal"/>
              <w:jc w:val="center"/>
            </w:pPr>
            <w:r>
              <w:t>4800,00</w:t>
            </w:r>
          </w:p>
        </w:tc>
      </w:tr>
      <w:tr w:rsidR="00870054" w14:paraId="4BA53F56" w14:textId="77777777">
        <w:tc>
          <w:tcPr>
            <w:tcW w:w="2835" w:type="dxa"/>
          </w:tcPr>
          <w:p w14:paraId="0ED3212A" w14:textId="77777777" w:rsidR="00870054" w:rsidRDefault="00870054">
            <w:pPr>
              <w:pStyle w:val="ConsPlusNormal"/>
            </w:pPr>
            <w:r>
              <w:t xml:space="preserve">Совершенствование подготовки и квалификации </w:t>
            </w:r>
            <w:r>
              <w:lastRenderedPageBreak/>
              <w:t>работников системы профилактики безнадзорности и правонарушений несовершеннолетних</w:t>
            </w:r>
          </w:p>
        </w:tc>
        <w:tc>
          <w:tcPr>
            <w:tcW w:w="1701" w:type="dxa"/>
          </w:tcPr>
          <w:p w14:paraId="54AC0FAA" w14:textId="77777777" w:rsidR="00870054" w:rsidRDefault="00870054">
            <w:pPr>
              <w:pStyle w:val="ConsPlusNormal"/>
              <w:jc w:val="center"/>
            </w:pPr>
            <w:r>
              <w:lastRenderedPageBreak/>
              <w:t>06 2 03 80610</w:t>
            </w:r>
          </w:p>
        </w:tc>
        <w:tc>
          <w:tcPr>
            <w:tcW w:w="1701" w:type="dxa"/>
          </w:tcPr>
          <w:p w14:paraId="67E1CA91" w14:textId="77777777" w:rsidR="00870054" w:rsidRDefault="00870054">
            <w:pPr>
              <w:pStyle w:val="ConsPlusNormal"/>
              <w:jc w:val="center"/>
            </w:pPr>
            <w:r>
              <w:t>1550,00</w:t>
            </w:r>
          </w:p>
        </w:tc>
        <w:tc>
          <w:tcPr>
            <w:tcW w:w="1701" w:type="dxa"/>
          </w:tcPr>
          <w:p w14:paraId="5C250666" w14:textId="77777777" w:rsidR="00870054" w:rsidRDefault="00870054">
            <w:pPr>
              <w:pStyle w:val="ConsPlusNormal"/>
              <w:jc w:val="center"/>
            </w:pPr>
            <w:r>
              <w:t>1550,00</w:t>
            </w:r>
          </w:p>
        </w:tc>
        <w:tc>
          <w:tcPr>
            <w:tcW w:w="1701" w:type="dxa"/>
          </w:tcPr>
          <w:p w14:paraId="13735C36" w14:textId="77777777" w:rsidR="00870054" w:rsidRDefault="00870054">
            <w:pPr>
              <w:pStyle w:val="ConsPlusNormal"/>
              <w:jc w:val="center"/>
            </w:pPr>
            <w:r>
              <w:t>1550,00</w:t>
            </w:r>
          </w:p>
        </w:tc>
      </w:tr>
      <w:tr w:rsidR="00870054" w14:paraId="6E1B7A94" w14:textId="77777777">
        <w:tc>
          <w:tcPr>
            <w:tcW w:w="2835" w:type="dxa"/>
          </w:tcPr>
          <w:p w14:paraId="1D7B972B" w14:textId="77777777" w:rsidR="00870054" w:rsidRDefault="00870054">
            <w:pPr>
              <w:pStyle w:val="ConsPlusNormal"/>
            </w:pPr>
            <w:r>
              <w:t>Осуществление индивидуального подхода к исправлению девиантных форм поведения несовершеннолетних, обеспечение защиты прав и законных интересов детей, оставшихся без попечения родителей</w:t>
            </w:r>
          </w:p>
        </w:tc>
        <w:tc>
          <w:tcPr>
            <w:tcW w:w="1701" w:type="dxa"/>
          </w:tcPr>
          <w:p w14:paraId="296306B1" w14:textId="77777777" w:rsidR="00870054" w:rsidRDefault="00870054">
            <w:pPr>
              <w:pStyle w:val="ConsPlusNormal"/>
              <w:jc w:val="center"/>
            </w:pPr>
            <w:r>
              <w:t>06 2 03 80620</w:t>
            </w:r>
          </w:p>
        </w:tc>
        <w:tc>
          <w:tcPr>
            <w:tcW w:w="1701" w:type="dxa"/>
          </w:tcPr>
          <w:p w14:paraId="5704855F" w14:textId="77777777" w:rsidR="00870054" w:rsidRDefault="00870054">
            <w:pPr>
              <w:pStyle w:val="ConsPlusNormal"/>
              <w:jc w:val="center"/>
            </w:pPr>
            <w:r>
              <w:t>250,00</w:t>
            </w:r>
          </w:p>
        </w:tc>
        <w:tc>
          <w:tcPr>
            <w:tcW w:w="1701" w:type="dxa"/>
          </w:tcPr>
          <w:p w14:paraId="637D7BE1" w14:textId="77777777" w:rsidR="00870054" w:rsidRDefault="00870054">
            <w:pPr>
              <w:pStyle w:val="ConsPlusNormal"/>
              <w:jc w:val="center"/>
            </w:pPr>
            <w:r>
              <w:t>250,00</w:t>
            </w:r>
          </w:p>
        </w:tc>
        <w:tc>
          <w:tcPr>
            <w:tcW w:w="1701" w:type="dxa"/>
          </w:tcPr>
          <w:p w14:paraId="600655EE" w14:textId="77777777" w:rsidR="00870054" w:rsidRDefault="00870054">
            <w:pPr>
              <w:pStyle w:val="ConsPlusNormal"/>
              <w:jc w:val="center"/>
            </w:pPr>
            <w:r>
              <w:t>250,00</w:t>
            </w:r>
          </w:p>
        </w:tc>
      </w:tr>
      <w:tr w:rsidR="00870054" w14:paraId="20A32B27" w14:textId="77777777">
        <w:tc>
          <w:tcPr>
            <w:tcW w:w="2835" w:type="dxa"/>
          </w:tcPr>
          <w:p w14:paraId="2F3A67EB" w14:textId="77777777" w:rsidR="00870054" w:rsidRDefault="00870054">
            <w:pPr>
              <w:pStyle w:val="ConsPlusNormal"/>
            </w:pPr>
            <w:r>
              <w:t>Организация досуга и занятости несовершеннолетних, находящихся на различных видах профилактического учета</w:t>
            </w:r>
          </w:p>
        </w:tc>
        <w:tc>
          <w:tcPr>
            <w:tcW w:w="1701" w:type="dxa"/>
          </w:tcPr>
          <w:p w14:paraId="6EB1686D" w14:textId="77777777" w:rsidR="00870054" w:rsidRDefault="00870054">
            <w:pPr>
              <w:pStyle w:val="ConsPlusNormal"/>
              <w:jc w:val="center"/>
            </w:pPr>
            <w:r>
              <w:t>06 2 03 80630</w:t>
            </w:r>
          </w:p>
        </w:tc>
        <w:tc>
          <w:tcPr>
            <w:tcW w:w="1701" w:type="dxa"/>
          </w:tcPr>
          <w:p w14:paraId="2700176F" w14:textId="77777777" w:rsidR="00870054" w:rsidRDefault="00870054">
            <w:pPr>
              <w:pStyle w:val="ConsPlusNormal"/>
              <w:jc w:val="center"/>
            </w:pPr>
            <w:r>
              <w:t>800,00</w:t>
            </w:r>
          </w:p>
        </w:tc>
        <w:tc>
          <w:tcPr>
            <w:tcW w:w="1701" w:type="dxa"/>
          </w:tcPr>
          <w:p w14:paraId="498FBE49" w14:textId="77777777" w:rsidR="00870054" w:rsidRDefault="00870054">
            <w:pPr>
              <w:pStyle w:val="ConsPlusNormal"/>
              <w:jc w:val="center"/>
            </w:pPr>
            <w:r>
              <w:t>800,00</w:t>
            </w:r>
          </w:p>
        </w:tc>
        <w:tc>
          <w:tcPr>
            <w:tcW w:w="1701" w:type="dxa"/>
          </w:tcPr>
          <w:p w14:paraId="2A83E2DE" w14:textId="77777777" w:rsidR="00870054" w:rsidRDefault="00870054">
            <w:pPr>
              <w:pStyle w:val="ConsPlusNormal"/>
              <w:jc w:val="center"/>
            </w:pPr>
            <w:r>
              <w:t>800,00</w:t>
            </w:r>
          </w:p>
        </w:tc>
      </w:tr>
      <w:tr w:rsidR="00870054" w14:paraId="5A2C80F5" w14:textId="77777777">
        <w:tc>
          <w:tcPr>
            <w:tcW w:w="2835" w:type="dxa"/>
          </w:tcPr>
          <w:p w14:paraId="2EBB3C1A" w14:textId="77777777" w:rsidR="00870054" w:rsidRDefault="00870054">
            <w:pPr>
              <w:pStyle w:val="ConsPlusNormal"/>
            </w:pPr>
            <w:r>
              <w:t>Профилактика безнадзорности и правонарушений среди несовершеннолетних, формирование здорового образа жизни</w:t>
            </w:r>
          </w:p>
        </w:tc>
        <w:tc>
          <w:tcPr>
            <w:tcW w:w="1701" w:type="dxa"/>
          </w:tcPr>
          <w:p w14:paraId="5FFD8F7B" w14:textId="77777777" w:rsidR="00870054" w:rsidRDefault="00870054">
            <w:pPr>
              <w:pStyle w:val="ConsPlusNormal"/>
              <w:jc w:val="center"/>
            </w:pPr>
            <w:r>
              <w:t>06 2 03 80640</w:t>
            </w:r>
          </w:p>
        </w:tc>
        <w:tc>
          <w:tcPr>
            <w:tcW w:w="1701" w:type="dxa"/>
          </w:tcPr>
          <w:p w14:paraId="1D7639F4" w14:textId="77777777" w:rsidR="00870054" w:rsidRDefault="00870054">
            <w:pPr>
              <w:pStyle w:val="ConsPlusNormal"/>
              <w:jc w:val="center"/>
            </w:pPr>
            <w:r>
              <w:t>1800,00</w:t>
            </w:r>
          </w:p>
        </w:tc>
        <w:tc>
          <w:tcPr>
            <w:tcW w:w="1701" w:type="dxa"/>
          </w:tcPr>
          <w:p w14:paraId="5B99F811" w14:textId="77777777" w:rsidR="00870054" w:rsidRDefault="00870054">
            <w:pPr>
              <w:pStyle w:val="ConsPlusNormal"/>
              <w:jc w:val="center"/>
            </w:pPr>
            <w:r>
              <w:t>1800,00</w:t>
            </w:r>
          </w:p>
        </w:tc>
        <w:tc>
          <w:tcPr>
            <w:tcW w:w="1701" w:type="dxa"/>
          </w:tcPr>
          <w:p w14:paraId="3CCE8762" w14:textId="77777777" w:rsidR="00870054" w:rsidRDefault="00870054">
            <w:pPr>
              <w:pStyle w:val="ConsPlusNormal"/>
              <w:jc w:val="center"/>
            </w:pPr>
            <w:r>
              <w:t>1800,00</w:t>
            </w:r>
          </w:p>
        </w:tc>
      </w:tr>
      <w:tr w:rsidR="00870054" w14:paraId="6329F79F" w14:textId="77777777">
        <w:tc>
          <w:tcPr>
            <w:tcW w:w="2835" w:type="dxa"/>
          </w:tcPr>
          <w:p w14:paraId="785C2658" w14:textId="77777777" w:rsidR="00870054" w:rsidRDefault="00870054">
            <w:pPr>
              <w:pStyle w:val="ConsPlusNormal"/>
            </w:pPr>
            <w:r>
              <w:t xml:space="preserve">Проведение </w:t>
            </w:r>
            <w:r>
              <w:lastRenderedPageBreak/>
              <w:t>профилактических мероприятий по патриотическому воспитанию и недопущению распространения радикальной идеологии среди молодежи</w:t>
            </w:r>
          </w:p>
        </w:tc>
        <w:tc>
          <w:tcPr>
            <w:tcW w:w="1701" w:type="dxa"/>
          </w:tcPr>
          <w:p w14:paraId="0237FB07" w14:textId="77777777" w:rsidR="00870054" w:rsidRDefault="00870054">
            <w:pPr>
              <w:pStyle w:val="ConsPlusNormal"/>
              <w:jc w:val="center"/>
            </w:pPr>
            <w:r>
              <w:lastRenderedPageBreak/>
              <w:t>06 2 03 80660</w:t>
            </w:r>
          </w:p>
        </w:tc>
        <w:tc>
          <w:tcPr>
            <w:tcW w:w="1701" w:type="dxa"/>
          </w:tcPr>
          <w:p w14:paraId="38A5F52A" w14:textId="77777777" w:rsidR="00870054" w:rsidRDefault="00870054">
            <w:pPr>
              <w:pStyle w:val="ConsPlusNormal"/>
              <w:jc w:val="center"/>
            </w:pPr>
            <w:r>
              <w:t>400,00</w:t>
            </w:r>
          </w:p>
        </w:tc>
        <w:tc>
          <w:tcPr>
            <w:tcW w:w="1701" w:type="dxa"/>
          </w:tcPr>
          <w:p w14:paraId="51BB19E3" w14:textId="77777777" w:rsidR="00870054" w:rsidRDefault="00870054">
            <w:pPr>
              <w:pStyle w:val="ConsPlusNormal"/>
              <w:jc w:val="center"/>
            </w:pPr>
            <w:r>
              <w:t>400,00</w:t>
            </w:r>
          </w:p>
        </w:tc>
        <w:tc>
          <w:tcPr>
            <w:tcW w:w="1701" w:type="dxa"/>
          </w:tcPr>
          <w:p w14:paraId="11DCEAD7" w14:textId="77777777" w:rsidR="00870054" w:rsidRDefault="00870054">
            <w:pPr>
              <w:pStyle w:val="ConsPlusNormal"/>
              <w:jc w:val="center"/>
            </w:pPr>
            <w:r>
              <w:t>400,00</w:t>
            </w:r>
          </w:p>
        </w:tc>
      </w:tr>
      <w:tr w:rsidR="00870054" w14:paraId="0339E07F" w14:textId="77777777">
        <w:tc>
          <w:tcPr>
            <w:tcW w:w="2835" w:type="dxa"/>
          </w:tcPr>
          <w:p w14:paraId="5C0D6D78" w14:textId="77777777" w:rsidR="00870054" w:rsidRDefault="00870054">
            <w:pPr>
              <w:pStyle w:val="ConsPlusNormal"/>
            </w:pPr>
            <w:r>
              <w:t xml:space="preserve">Государственная </w:t>
            </w:r>
            <w:hyperlink r:id="rId498">
              <w:r>
                <w:rPr>
                  <w:color w:val="0000FF"/>
                </w:rPr>
                <w:t>программа</w:t>
              </w:r>
            </w:hyperlink>
            <w:r>
              <w:t xml:space="preserve"> Республики Дагестан "Защита населения и территорий от чрезвычайных ситуаций, обеспечение пожарной безопасности и безопасности людей на водных объектах в Республике Дагестан"</w:t>
            </w:r>
          </w:p>
        </w:tc>
        <w:tc>
          <w:tcPr>
            <w:tcW w:w="1701" w:type="dxa"/>
          </w:tcPr>
          <w:p w14:paraId="0A2D8537" w14:textId="77777777" w:rsidR="00870054" w:rsidRDefault="00870054">
            <w:pPr>
              <w:pStyle w:val="ConsPlusNormal"/>
              <w:jc w:val="center"/>
            </w:pPr>
            <w:r>
              <w:t>07</w:t>
            </w:r>
          </w:p>
        </w:tc>
        <w:tc>
          <w:tcPr>
            <w:tcW w:w="1701" w:type="dxa"/>
          </w:tcPr>
          <w:p w14:paraId="0F5C42AF" w14:textId="77777777" w:rsidR="00870054" w:rsidRDefault="00870054">
            <w:pPr>
              <w:pStyle w:val="ConsPlusNormal"/>
              <w:jc w:val="center"/>
            </w:pPr>
            <w:r>
              <w:t>2267521,35</w:t>
            </w:r>
          </w:p>
        </w:tc>
        <w:tc>
          <w:tcPr>
            <w:tcW w:w="1701" w:type="dxa"/>
          </w:tcPr>
          <w:p w14:paraId="6176F3C9" w14:textId="77777777" w:rsidR="00870054" w:rsidRDefault="00870054">
            <w:pPr>
              <w:pStyle w:val="ConsPlusNormal"/>
              <w:jc w:val="center"/>
            </w:pPr>
            <w:r>
              <w:t>2190013,74</w:t>
            </w:r>
          </w:p>
        </w:tc>
        <w:tc>
          <w:tcPr>
            <w:tcW w:w="1701" w:type="dxa"/>
          </w:tcPr>
          <w:p w14:paraId="2B735969" w14:textId="77777777" w:rsidR="00870054" w:rsidRDefault="00870054">
            <w:pPr>
              <w:pStyle w:val="ConsPlusNormal"/>
              <w:jc w:val="center"/>
            </w:pPr>
            <w:r>
              <w:t>2833630,82</w:t>
            </w:r>
          </w:p>
        </w:tc>
      </w:tr>
      <w:tr w:rsidR="00870054" w14:paraId="157ED38F" w14:textId="77777777">
        <w:tc>
          <w:tcPr>
            <w:tcW w:w="2835" w:type="dxa"/>
          </w:tcPr>
          <w:p w14:paraId="5E662953" w14:textId="77777777" w:rsidR="00870054" w:rsidRDefault="00870054">
            <w:pPr>
              <w:pStyle w:val="ConsPlusNormal"/>
            </w:pPr>
            <w:r>
              <w:t>Региональные проекты, не входящие в состав национального проекта</w:t>
            </w:r>
          </w:p>
        </w:tc>
        <w:tc>
          <w:tcPr>
            <w:tcW w:w="1701" w:type="dxa"/>
          </w:tcPr>
          <w:p w14:paraId="104C300C" w14:textId="77777777" w:rsidR="00870054" w:rsidRDefault="00870054">
            <w:pPr>
              <w:pStyle w:val="ConsPlusNormal"/>
              <w:jc w:val="center"/>
            </w:pPr>
            <w:r>
              <w:t>07 2</w:t>
            </w:r>
          </w:p>
        </w:tc>
        <w:tc>
          <w:tcPr>
            <w:tcW w:w="1701" w:type="dxa"/>
          </w:tcPr>
          <w:p w14:paraId="55DBED23" w14:textId="77777777" w:rsidR="00870054" w:rsidRDefault="00870054">
            <w:pPr>
              <w:pStyle w:val="ConsPlusNormal"/>
              <w:jc w:val="center"/>
            </w:pPr>
            <w:r>
              <w:t>285839,16</w:t>
            </w:r>
          </w:p>
        </w:tc>
        <w:tc>
          <w:tcPr>
            <w:tcW w:w="1701" w:type="dxa"/>
          </w:tcPr>
          <w:p w14:paraId="71253B11" w14:textId="77777777" w:rsidR="00870054" w:rsidRDefault="00870054">
            <w:pPr>
              <w:pStyle w:val="ConsPlusNormal"/>
              <w:jc w:val="center"/>
            </w:pPr>
            <w:r>
              <w:t>457788,84</w:t>
            </w:r>
          </w:p>
        </w:tc>
        <w:tc>
          <w:tcPr>
            <w:tcW w:w="1701" w:type="dxa"/>
          </w:tcPr>
          <w:p w14:paraId="3C57F5D5" w14:textId="77777777" w:rsidR="00870054" w:rsidRDefault="00870054">
            <w:pPr>
              <w:pStyle w:val="ConsPlusNormal"/>
              <w:jc w:val="center"/>
            </w:pPr>
            <w:r>
              <w:t>1101405,92</w:t>
            </w:r>
          </w:p>
        </w:tc>
      </w:tr>
      <w:tr w:rsidR="00870054" w14:paraId="52545323" w14:textId="77777777">
        <w:tc>
          <w:tcPr>
            <w:tcW w:w="2835" w:type="dxa"/>
          </w:tcPr>
          <w:p w14:paraId="3D86CCFF" w14:textId="77777777" w:rsidR="00870054" w:rsidRDefault="00870054">
            <w:pPr>
              <w:pStyle w:val="ConsPlusNormal"/>
            </w:pPr>
            <w:r>
              <w:t>Региональный проект "Обеспечение безопасности людей на водных объектах и совершенствование поисково-спасательных служб"</w:t>
            </w:r>
          </w:p>
        </w:tc>
        <w:tc>
          <w:tcPr>
            <w:tcW w:w="1701" w:type="dxa"/>
          </w:tcPr>
          <w:p w14:paraId="77732761" w14:textId="77777777" w:rsidR="00870054" w:rsidRDefault="00870054">
            <w:pPr>
              <w:pStyle w:val="ConsPlusNormal"/>
              <w:jc w:val="center"/>
            </w:pPr>
            <w:r>
              <w:t>07 2 02</w:t>
            </w:r>
          </w:p>
        </w:tc>
        <w:tc>
          <w:tcPr>
            <w:tcW w:w="1701" w:type="dxa"/>
          </w:tcPr>
          <w:p w14:paraId="17BA9ECA" w14:textId="77777777" w:rsidR="00870054" w:rsidRDefault="00870054">
            <w:pPr>
              <w:pStyle w:val="ConsPlusNormal"/>
              <w:jc w:val="center"/>
            </w:pPr>
            <w:r>
              <w:t>79025,16</w:t>
            </w:r>
          </w:p>
        </w:tc>
        <w:tc>
          <w:tcPr>
            <w:tcW w:w="1701" w:type="dxa"/>
          </w:tcPr>
          <w:p w14:paraId="6D6A6A3F" w14:textId="77777777" w:rsidR="00870054" w:rsidRDefault="00870054">
            <w:pPr>
              <w:pStyle w:val="ConsPlusNormal"/>
              <w:jc w:val="center"/>
            </w:pPr>
            <w:r>
              <w:t>250974,84</w:t>
            </w:r>
          </w:p>
        </w:tc>
        <w:tc>
          <w:tcPr>
            <w:tcW w:w="1701" w:type="dxa"/>
          </w:tcPr>
          <w:p w14:paraId="267ADBF0" w14:textId="77777777" w:rsidR="00870054" w:rsidRDefault="00870054">
            <w:pPr>
              <w:pStyle w:val="ConsPlusNormal"/>
              <w:jc w:val="center"/>
            </w:pPr>
            <w:r>
              <w:t>894591,92</w:t>
            </w:r>
          </w:p>
        </w:tc>
      </w:tr>
      <w:tr w:rsidR="00870054" w14:paraId="09C7FE5E" w14:textId="77777777">
        <w:tc>
          <w:tcPr>
            <w:tcW w:w="2835" w:type="dxa"/>
          </w:tcPr>
          <w:p w14:paraId="08065476" w14:textId="77777777" w:rsidR="00870054" w:rsidRDefault="00870054">
            <w:pPr>
              <w:pStyle w:val="ConsPlusNormal"/>
            </w:pPr>
            <w:r>
              <w:lastRenderedPageBreak/>
              <w:t>Капитальные вложения в объекты государственной собственности в сфере защиты населения и территорий от чрезвычайных ситуаций природного и техногенного характера, пожарная безопасность</w:t>
            </w:r>
          </w:p>
        </w:tc>
        <w:tc>
          <w:tcPr>
            <w:tcW w:w="1701" w:type="dxa"/>
          </w:tcPr>
          <w:p w14:paraId="75E2F82C" w14:textId="77777777" w:rsidR="00870054" w:rsidRDefault="00870054">
            <w:pPr>
              <w:pStyle w:val="ConsPlusNormal"/>
              <w:jc w:val="center"/>
            </w:pPr>
            <w:r>
              <w:t>07 2 02 43010</w:t>
            </w:r>
          </w:p>
        </w:tc>
        <w:tc>
          <w:tcPr>
            <w:tcW w:w="1701" w:type="dxa"/>
          </w:tcPr>
          <w:p w14:paraId="1F57B0DD" w14:textId="77777777" w:rsidR="00870054" w:rsidRDefault="00870054">
            <w:pPr>
              <w:pStyle w:val="ConsPlusNormal"/>
              <w:jc w:val="center"/>
            </w:pPr>
            <w:r>
              <w:t>79025,16</w:t>
            </w:r>
          </w:p>
        </w:tc>
        <w:tc>
          <w:tcPr>
            <w:tcW w:w="1701" w:type="dxa"/>
          </w:tcPr>
          <w:p w14:paraId="0228D1F3" w14:textId="77777777" w:rsidR="00870054" w:rsidRDefault="00870054">
            <w:pPr>
              <w:pStyle w:val="ConsPlusNormal"/>
              <w:jc w:val="center"/>
            </w:pPr>
            <w:r>
              <w:t>250974,84</w:t>
            </w:r>
          </w:p>
        </w:tc>
        <w:tc>
          <w:tcPr>
            <w:tcW w:w="1701" w:type="dxa"/>
          </w:tcPr>
          <w:p w14:paraId="730B0B93" w14:textId="77777777" w:rsidR="00870054" w:rsidRDefault="00870054">
            <w:pPr>
              <w:pStyle w:val="ConsPlusNormal"/>
              <w:jc w:val="center"/>
            </w:pPr>
            <w:r>
              <w:t>894591,92</w:t>
            </w:r>
          </w:p>
        </w:tc>
      </w:tr>
      <w:tr w:rsidR="00870054" w14:paraId="07F848AC" w14:textId="77777777">
        <w:tc>
          <w:tcPr>
            <w:tcW w:w="2835" w:type="dxa"/>
          </w:tcPr>
          <w:p w14:paraId="58761F35" w14:textId="77777777" w:rsidR="00870054" w:rsidRDefault="00870054">
            <w:pPr>
              <w:pStyle w:val="ConsPlusNormal"/>
            </w:pPr>
            <w:r>
              <w:t>Региональный проект "Совершенствование гражданской обороны"</w:t>
            </w:r>
          </w:p>
        </w:tc>
        <w:tc>
          <w:tcPr>
            <w:tcW w:w="1701" w:type="dxa"/>
          </w:tcPr>
          <w:p w14:paraId="469823E6" w14:textId="77777777" w:rsidR="00870054" w:rsidRDefault="00870054">
            <w:pPr>
              <w:pStyle w:val="ConsPlusNormal"/>
              <w:jc w:val="center"/>
            </w:pPr>
            <w:r>
              <w:t>07 2 03</w:t>
            </w:r>
          </w:p>
        </w:tc>
        <w:tc>
          <w:tcPr>
            <w:tcW w:w="1701" w:type="dxa"/>
          </w:tcPr>
          <w:p w14:paraId="55A5FAC1" w14:textId="77777777" w:rsidR="00870054" w:rsidRDefault="00870054">
            <w:pPr>
              <w:pStyle w:val="ConsPlusNormal"/>
              <w:jc w:val="center"/>
            </w:pPr>
            <w:r>
              <w:t>206814,00</w:t>
            </w:r>
          </w:p>
        </w:tc>
        <w:tc>
          <w:tcPr>
            <w:tcW w:w="1701" w:type="dxa"/>
          </w:tcPr>
          <w:p w14:paraId="5B91B3E6" w14:textId="77777777" w:rsidR="00870054" w:rsidRDefault="00870054">
            <w:pPr>
              <w:pStyle w:val="ConsPlusNormal"/>
              <w:jc w:val="center"/>
            </w:pPr>
            <w:r>
              <w:t>206814,00</w:t>
            </w:r>
          </w:p>
        </w:tc>
        <w:tc>
          <w:tcPr>
            <w:tcW w:w="1701" w:type="dxa"/>
          </w:tcPr>
          <w:p w14:paraId="7FAF6D12" w14:textId="77777777" w:rsidR="00870054" w:rsidRDefault="00870054">
            <w:pPr>
              <w:pStyle w:val="ConsPlusNormal"/>
              <w:jc w:val="center"/>
            </w:pPr>
            <w:r>
              <w:t>206814,00</w:t>
            </w:r>
          </w:p>
        </w:tc>
      </w:tr>
      <w:tr w:rsidR="00870054" w14:paraId="3B12F72C" w14:textId="77777777">
        <w:tc>
          <w:tcPr>
            <w:tcW w:w="2835" w:type="dxa"/>
          </w:tcPr>
          <w:p w14:paraId="5B08AF25" w14:textId="77777777" w:rsidR="00870054" w:rsidRDefault="00870054">
            <w:pPr>
              <w:pStyle w:val="ConsPlusNormal"/>
            </w:pPr>
            <w:r>
              <w:t>Пополнение и содержание складов гражданской обороны</w:t>
            </w:r>
          </w:p>
        </w:tc>
        <w:tc>
          <w:tcPr>
            <w:tcW w:w="1701" w:type="dxa"/>
          </w:tcPr>
          <w:p w14:paraId="77341546" w14:textId="77777777" w:rsidR="00870054" w:rsidRDefault="00870054">
            <w:pPr>
              <w:pStyle w:val="ConsPlusNormal"/>
              <w:jc w:val="center"/>
            </w:pPr>
            <w:r>
              <w:t>07 2 03 77550</w:t>
            </w:r>
          </w:p>
        </w:tc>
        <w:tc>
          <w:tcPr>
            <w:tcW w:w="1701" w:type="dxa"/>
          </w:tcPr>
          <w:p w14:paraId="242121C8" w14:textId="77777777" w:rsidR="00870054" w:rsidRDefault="00870054">
            <w:pPr>
              <w:pStyle w:val="ConsPlusNormal"/>
              <w:jc w:val="center"/>
            </w:pPr>
            <w:r>
              <w:t>206814,00</w:t>
            </w:r>
          </w:p>
        </w:tc>
        <w:tc>
          <w:tcPr>
            <w:tcW w:w="1701" w:type="dxa"/>
          </w:tcPr>
          <w:p w14:paraId="2619B92B" w14:textId="77777777" w:rsidR="00870054" w:rsidRDefault="00870054">
            <w:pPr>
              <w:pStyle w:val="ConsPlusNormal"/>
              <w:jc w:val="center"/>
            </w:pPr>
            <w:r>
              <w:t>206814,00</w:t>
            </w:r>
          </w:p>
        </w:tc>
        <w:tc>
          <w:tcPr>
            <w:tcW w:w="1701" w:type="dxa"/>
          </w:tcPr>
          <w:p w14:paraId="43E17359" w14:textId="77777777" w:rsidR="00870054" w:rsidRDefault="00870054">
            <w:pPr>
              <w:pStyle w:val="ConsPlusNormal"/>
              <w:jc w:val="center"/>
            </w:pPr>
            <w:r>
              <w:t>206814,00</w:t>
            </w:r>
          </w:p>
        </w:tc>
      </w:tr>
      <w:tr w:rsidR="00870054" w14:paraId="535CEB8B" w14:textId="77777777">
        <w:tc>
          <w:tcPr>
            <w:tcW w:w="2835" w:type="dxa"/>
          </w:tcPr>
          <w:p w14:paraId="61A124A8" w14:textId="77777777" w:rsidR="00870054" w:rsidRDefault="00870054">
            <w:pPr>
              <w:pStyle w:val="ConsPlusNormal"/>
            </w:pPr>
            <w:r>
              <w:t>Комплексы процессных мероприятий</w:t>
            </w:r>
          </w:p>
        </w:tc>
        <w:tc>
          <w:tcPr>
            <w:tcW w:w="1701" w:type="dxa"/>
          </w:tcPr>
          <w:p w14:paraId="7E081A6B" w14:textId="77777777" w:rsidR="00870054" w:rsidRDefault="00870054">
            <w:pPr>
              <w:pStyle w:val="ConsPlusNormal"/>
              <w:jc w:val="center"/>
            </w:pPr>
            <w:r>
              <w:t>07 4</w:t>
            </w:r>
          </w:p>
        </w:tc>
        <w:tc>
          <w:tcPr>
            <w:tcW w:w="1701" w:type="dxa"/>
          </w:tcPr>
          <w:p w14:paraId="17EA6F76" w14:textId="77777777" w:rsidR="00870054" w:rsidRDefault="00870054">
            <w:pPr>
              <w:pStyle w:val="ConsPlusNormal"/>
              <w:jc w:val="center"/>
            </w:pPr>
            <w:r>
              <w:t>1981682,19</w:t>
            </w:r>
          </w:p>
        </w:tc>
        <w:tc>
          <w:tcPr>
            <w:tcW w:w="1701" w:type="dxa"/>
          </w:tcPr>
          <w:p w14:paraId="17C2CD9F" w14:textId="77777777" w:rsidR="00870054" w:rsidRDefault="00870054">
            <w:pPr>
              <w:pStyle w:val="ConsPlusNormal"/>
              <w:jc w:val="center"/>
            </w:pPr>
            <w:r>
              <w:t>1732224,90</w:t>
            </w:r>
          </w:p>
        </w:tc>
        <w:tc>
          <w:tcPr>
            <w:tcW w:w="1701" w:type="dxa"/>
          </w:tcPr>
          <w:p w14:paraId="275718BE" w14:textId="77777777" w:rsidR="00870054" w:rsidRDefault="00870054">
            <w:pPr>
              <w:pStyle w:val="ConsPlusNormal"/>
              <w:jc w:val="center"/>
            </w:pPr>
            <w:r>
              <w:t>1732224,90</w:t>
            </w:r>
          </w:p>
        </w:tc>
      </w:tr>
      <w:tr w:rsidR="00870054" w14:paraId="31ABE744" w14:textId="77777777">
        <w:tc>
          <w:tcPr>
            <w:tcW w:w="2835" w:type="dxa"/>
          </w:tcPr>
          <w:p w14:paraId="2EC50804" w14:textId="77777777" w:rsidR="00870054" w:rsidRDefault="00870054">
            <w:pPr>
              <w:pStyle w:val="ConsPlusNormal"/>
            </w:pPr>
            <w:r>
              <w:t>Комплекс процессных мероприятий "Обеспечение деятельности государственных органов"</w:t>
            </w:r>
          </w:p>
        </w:tc>
        <w:tc>
          <w:tcPr>
            <w:tcW w:w="1701" w:type="dxa"/>
          </w:tcPr>
          <w:p w14:paraId="57D15718" w14:textId="77777777" w:rsidR="00870054" w:rsidRDefault="00870054">
            <w:pPr>
              <w:pStyle w:val="ConsPlusNormal"/>
              <w:jc w:val="center"/>
            </w:pPr>
            <w:r>
              <w:t>07 4 01</w:t>
            </w:r>
          </w:p>
        </w:tc>
        <w:tc>
          <w:tcPr>
            <w:tcW w:w="1701" w:type="dxa"/>
          </w:tcPr>
          <w:p w14:paraId="1507252A" w14:textId="77777777" w:rsidR="00870054" w:rsidRDefault="00870054">
            <w:pPr>
              <w:pStyle w:val="ConsPlusNormal"/>
              <w:jc w:val="center"/>
            </w:pPr>
            <w:r>
              <w:t>52141,58</w:t>
            </w:r>
          </w:p>
        </w:tc>
        <w:tc>
          <w:tcPr>
            <w:tcW w:w="1701" w:type="dxa"/>
          </w:tcPr>
          <w:p w14:paraId="4E296FE2" w14:textId="77777777" w:rsidR="00870054" w:rsidRDefault="00870054">
            <w:pPr>
              <w:pStyle w:val="ConsPlusNormal"/>
              <w:jc w:val="center"/>
            </w:pPr>
            <w:r>
              <w:t>51126,80</w:t>
            </w:r>
          </w:p>
        </w:tc>
        <w:tc>
          <w:tcPr>
            <w:tcW w:w="1701" w:type="dxa"/>
          </w:tcPr>
          <w:p w14:paraId="26B610B6" w14:textId="77777777" w:rsidR="00870054" w:rsidRDefault="00870054">
            <w:pPr>
              <w:pStyle w:val="ConsPlusNormal"/>
              <w:jc w:val="center"/>
            </w:pPr>
            <w:r>
              <w:t>51126,80</w:t>
            </w:r>
          </w:p>
        </w:tc>
      </w:tr>
      <w:tr w:rsidR="00870054" w14:paraId="59767541" w14:textId="77777777">
        <w:tc>
          <w:tcPr>
            <w:tcW w:w="2835" w:type="dxa"/>
          </w:tcPr>
          <w:p w14:paraId="2AD3EAAE" w14:textId="77777777" w:rsidR="00870054" w:rsidRDefault="00870054">
            <w:pPr>
              <w:pStyle w:val="ConsPlusNormal"/>
            </w:pPr>
            <w:r>
              <w:t>Финансовое обеспечение выполнения функций государственных органов</w:t>
            </w:r>
          </w:p>
        </w:tc>
        <w:tc>
          <w:tcPr>
            <w:tcW w:w="1701" w:type="dxa"/>
          </w:tcPr>
          <w:p w14:paraId="1EDED9EC" w14:textId="77777777" w:rsidR="00870054" w:rsidRDefault="00870054">
            <w:pPr>
              <w:pStyle w:val="ConsPlusNormal"/>
              <w:jc w:val="center"/>
            </w:pPr>
            <w:r>
              <w:t>07 4 01 20000</w:t>
            </w:r>
          </w:p>
        </w:tc>
        <w:tc>
          <w:tcPr>
            <w:tcW w:w="1701" w:type="dxa"/>
          </w:tcPr>
          <w:p w14:paraId="665AFBDD" w14:textId="77777777" w:rsidR="00870054" w:rsidRDefault="00870054">
            <w:pPr>
              <w:pStyle w:val="ConsPlusNormal"/>
              <w:jc w:val="center"/>
            </w:pPr>
            <w:r>
              <w:t>52141,58</w:t>
            </w:r>
          </w:p>
        </w:tc>
        <w:tc>
          <w:tcPr>
            <w:tcW w:w="1701" w:type="dxa"/>
          </w:tcPr>
          <w:p w14:paraId="4B7D31EA" w14:textId="77777777" w:rsidR="00870054" w:rsidRDefault="00870054">
            <w:pPr>
              <w:pStyle w:val="ConsPlusNormal"/>
              <w:jc w:val="center"/>
            </w:pPr>
            <w:r>
              <w:t>51126,80</w:t>
            </w:r>
          </w:p>
        </w:tc>
        <w:tc>
          <w:tcPr>
            <w:tcW w:w="1701" w:type="dxa"/>
          </w:tcPr>
          <w:p w14:paraId="1CF0B5AD" w14:textId="77777777" w:rsidR="00870054" w:rsidRDefault="00870054">
            <w:pPr>
              <w:pStyle w:val="ConsPlusNormal"/>
              <w:jc w:val="center"/>
            </w:pPr>
            <w:r>
              <w:t>51126,80</w:t>
            </w:r>
          </w:p>
        </w:tc>
      </w:tr>
      <w:tr w:rsidR="00870054" w14:paraId="2F24A270" w14:textId="77777777">
        <w:tc>
          <w:tcPr>
            <w:tcW w:w="2835" w:type="dxa"/>
          </w:tcPr>
          <w:p w14:paraId="307D1C6D" w14:textId="77777777" w:rsidR="00870054" w:rsidRDefault="00870054">
            <w:pPr>
              <w:pStyle w:val="ConsPlusNormal"/>
            </w:pPr>
            <w:r>
              <w:lastRenderedPageBreak/>
              <w:t>Комплекс процессных мероприятий "Обеспечение функционирования системы защиты населения и безопасности людей на водных объектах"</w:t>
            </w:r>
          </w:p>
        </w:tc>
        <w:tc>
          <w:tcPr>
            <w:tcW w:w="1701" w:type="dxa"/>
          </w:tcPr>
          <w:p w14:paraId="4AB844F5" w14:textId="77777777" w:rsidR="00870054" w:rsidRDefault="00870054">
            <w:pPr>
              <w:pStyle w:val="ConsPlusNormal"/>
              <w:jc w:val="center"/>
            </w:pPr>
            <w:r>
              <w:t>07 4 02</w:t>
            </w:r>
          </w:p>
        </w:tc>
        <w:tc>
          <w:tcPr>
            <w:tcW w:w="1701" w:type="dxa"/>
          </w:tcPr>
          <w:p w14:paraId="1A3A5029" w14:textId="77777777" w:rsidR="00870054" w:rsidRDefault="00870054">
            <w:pPr>
              <w:pStyle w:val="ConsPlusNormal"/>
              <w:jc w:val="center"/>
            </w:pPr>
            <w:r>
              <w:t>444023,32</w:t>
            </w:r>
          </w:p>
        </w:tc>
        <w:tc>
          <w:tcPr>
            <w:tcW w:w="1701" w:type="dxa"/>
          </w:tcPr>
          <w:p w14:paraId="4A21F09D" w14:textId="77777777" w:rsidR="00870054" w:rsidRDefault="00870054">
            <w:pPr>
              <w:pStyle w:val="ConsPlusNormal"/>
              <w:jc w:val="center"/>
            </w:pPr>
            <w:r>
              <w:t>377563,10</w:t>
            </w:r>
          </w:p>
        </w:tc>
        <w:tc>
          <w:tcPr>
            <w:tcW w:w="1701" w:type="dxa"/>
          </w:tcPr>
          <w:p w14:paraId="131887F6" w14:textId="77777777" w:rsidR="00870054" w:rsidRDefault="00870054">
            <w:pPr>
              <w:pStyle w:val="ConsPlusNormal"/>
              <w:jc w:val="center"/>
            </w:pPr>
            <w:r>
              <w:t>377563,10</w:t>
            </w:r>
          </w:p>
        </w:tc>
      </w:tr>
      <w:tr w:rsidR="00870054" w14:paraId="6B5FCDEE" w14:textId="77777777">
        <w:tc>
          <w:tcPr>
            <w:tcW w:w="2835" w:type="dxa"/>
          </w:tcPr>
          <w:p w14:paraId="2B7873C3"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1701" w:type="dxa"/>
          </w:tcPr>
          <w:p w14:paraId="46FDC7D9" w14:textId="77777777" w:rsidR="00870054" w:rsidRDefault="00870054">
            <w:pPr>
              <w:pStyle w:val="ConsPlusNormal"/>
              <w:jc w:val="center"/>
            </w:pPr>
            <w:r>
              <w:t>07 4 02 00590</w:t>
            </w:r>
          </w:p>
        </w:tc>
        <w:tc>
          <w:tcPr>
            <w:tcW w:w="1701" w:type="dxa"/>
          </w:tcPr>
          <w:p w14:paraId="10E898AA" w14:textId="77777777" w:rsidR="00870054" w:rsidRDefault="00870054">
            <w:pPr>
              <w:pStyle w:val="ConsPlusNormal"/>
              <w:jc w:val="center"/>
            </w:pPr>
            <w:r>
              <w:t>444023,32</w:t>
            </w:r>
          </w:p>
        </w:tc>
        <w:tc>
          <w:tcPr>
            <w:tcW w:w="1701" w:type="dxa"/>
          </w:tcPr>
          <w:p w14:paraId="46357A83" w14:textId="77777777" w:rsidR="00870054" w:rsidRDefault="00870054">
            <w:pPr>
              <w:pStyle w:val="ConsPlusNormal"/>
              <w:jc w:val="center"/>
            </w:pPr>
            <w:r>
              <w:t>377563,10</w:t>
            </w:r>
          </w:p>
        </w:tc>
        <w:tc>
          <w:tcPr>
            <w:tcW w:w="1701" w:type="dxa"/>
          </w:tcPr>
          <w:p w14:paraId="0CA9DBBE" w14:textId="77777777" w:rsidR="00870054" w:rsidRDefault="00870054">
            <w:pPr>
              <w:pStyle w:val="ConsPlusNormal"/>
              <w:jc w:val="center"/>
            </w:pPr>
            <w:r>
              <w:t>377563,10</w:t>
            </w:r>
          </w:p>
        </w:tc>
      </w:tr>
      <w:tr w:rsidR="00870054" w14:paraId="1FF7DD9D" w14:textId="77777777">
        <w:tc>
          <w:tcPr>
            <w:tcW w:w="2835" w:type="dxa"/>
          </w:tcPr>
          <w:p w14:paraId="556C0F5B" w14:textId="77777777" w:rsidR="00870054" w:rsidRDefault="00870054">
            <w:pPr>
              <w:pStyle w:val="ConsPlusNormal"/>
            </w:pPr>
            <w:r>
              <w:t>Комплекс процессных мероприятий "Обеспечение службы вызова экстренных и оперативных служб по единому номеру - 112"</w:t>
            </w:r>
          </w:p>
        </w:tc>
        <w:tc>
          <w:tcPr>
            <w:tcW w:w="1701" w:type="dxa"/>
          </w:tcPr>
          <w:p w14:paraId="2D96057A" w14:textId="77777777" w:rsidR="00870054" w:rsidRDefault="00870054">
            <w:pPr>
              <w:pStyle w:val="ConsPlusNormal"/>
              <w:jc w:val="center"/>
            </w:pPr>
            <w:r>
              <w:t>07 4 04</w:t>
            </w:r>
          </w:p>
        </w:tc>
        <w:tc>
          <w:tcPr>
            <w:tcW w:w="1701" w:type="dxa"/>
          </w:tcPr>
          <w:p w14:paraId="6F5CF6FA" w14:textId="77777777" w:rsidR="00870054" w:rsidRDefault="00870054">
            <w:pPr>
              <w:pStyle w:val="ConsPlusNormal"/>
              <w:jc w:val="center"/>
            </w:pPr>
            <w:r>
              <w:t>267812,22</w:t>
            </w:r>
          </w:p>
        </w:tc>
        <w:tc>
          <w:tcPr>
            <w:tcW w:w="1701" w:type="dxa"/>
          </w:tcPr>
          <w:p w14:paraId="5C7BD6F8" w14:textId="77777777" w:rsidR="00870054" w:rsidRDefault="00870054">
            <w:pPr>
              <w:pStyle w:val="ConsPlusNormal"/>
              <w:jc w:val="center"/>
            </w:pPr>
            <w:r>
              <w:t>133530,30</w:t>
            </w:r>
          </w:p>
        </w:tc>
        <w:tc>
          <w:tcPr>
            <w:tcW w:w="1701" w:type="dxa"/>
          </w:tcPr>
          <w:p w14:paraId="15F2D591" w14:textId="77777777" w:rsidR="00870054" w:rsidRDefault="00870054">
            <w:pPr>
              <w:pStyle w:val="ConsPlusNormal"/>
              <w:jc w:val="center"/>
            </w:pPr>
            <w:r>
              <w:t>133530,30</w:t>
            </w:r>
          </w:p>
        </w:tc>
      </w:tr>
      <w:tr w:rsidR="00870054" w14:paraId="5FAECD4C" w14:textId="77777777">
        <w:tc>
          <w:tcPr>
            <w:tcW w:w="2835" w:type="dxa"/>
          </w:tcPr>
          <w:p w14:paraId="02FDA3E2"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1701" w:type="dxa"/>
          </w:tcPr>
          <w:p w14:paraId="5784D264" w14:textId="77777777" w:rsidR="00870054" w:rsidRDefault="00870054">
            <w:pPr>
              <w:pStyle w:val="ConsPlusNormal"/>
              <w:jc w:val="center"/>
            </w:pPr>
            <w:r>
              <w:t>07 4 04 00590</w:t>
            </w:r>
          </w:p>
        </w:tc>
        <w:tc>
          <w:tcPr>
            <w:tcW w:w="1701" w:type="dxa"/>
          </w:tcPr>
          <w:p w14:paraId="1D883680" w14:textId="77777777" w:rsidR="00870054" w:rsidRDefault="00870054">
            <w:pPr>
              <w:pStyle w:val="ConsPlusNormal"/>
              <w:jc w:val="center"/>
            </w:pPr>
            <w:r>
              <w:t>267812,22</w:t>
            </w:r>
          </w:p>
        </w:tc>
        <w:tc>
          <w:tcPr>
            <w:tcW w:w="1701" w:type="dxa"/>
          </w:tcPr>
          <w:p w14:paraId="0D9F93C3" w14:textId="77777777" w:rsidR="00870054" w:rsidRDefault="00870054">
            <w:pPr>
              <w:pStyle w:val="ConsPlusNormal"/>
              <w:jc w:val="center"/>
            </w:pPr>
            <w:r>
              <w:t>133530,30</w:t>
            </w:r>
          </w:p>
        </w:tc>
        <w:tc>
          <w:tcPr>
            <w:tcW w:w="1701" w:type="dxa"/>
          </w:tcPr>
          <w:p w14:paraId="3DF4495A" w14:textId="77777777" w:rsidR="00870054" w:rsidRDefault="00870054">
            <w:pPr>
              <w:pStyle w:val="ConsPlusNormal"/>
              <w:jc w:val="center"/>
            </w:pPr>
            <w:r>
              <w:t>133530,30</w:t>
            </w:r>
          </w:p>
        </w:tc>
      </w:tr>
      <w:tr w:rsidR="00870054" w14:paraId="770C2B46" w14:textId="77777777">
        <w:tc>
          <w:tcPr>
            <w:tcW w:w="2835" w:type="dxa"/>
          </w:tcPr>
          <w:p w14:paraId="5006C103" w14:textId="77777777" w:rsidR="00870054" w:rsidRDefault="00870054">
            <w:pPr>
              <w:pStyle w:val="ConsPlusNormal"/>
            </w:pPr>
            <w:r>
              <w:t xml:space="preserve">Комплекс процессных мероприятий "Обеспечение деятельности </w:t>
            </w:r>
            <w:r>
              <w:lastRenderedPageBreak/>
              <w:t>государственной противопожарной службы"</w:t>
            </w:r>
          </w:p>
        </w:tc>
        <w:tc>
          <w:tcPr>
            <w:tcW w:w="1701" w:type="dxa"/>
          </w:tcPr>
          <w:p w14:paraId="2E277937" w14:textId="77777777" w:rsidR="00870054" w:rsidRDefault="00870054">
            <w:pPr>
              <w:pStyle w:val="ConsPlusNormal"/>
              <w:jc w:val="center"/>
            </w:pPr>
            <w:r>
              <w:lastRenderedPageBreak/>
              <w:t>07 4 05</w:t>
            </w:r>
          </w:p>
        </w:tc>
        <w:tc>
          <w:tcPr>
            <w:tcW w:w="1701" w:type="dxa"/>
          </w:tcPr>
          <w:p w14:paraId="3B6206C0" w14:textId="77777777" w:rsidR="00870054" w:rsidRDefault="00870054">
            <w:pPr>
              <w:pStyle w:val="ConsPlusNormal"/>
              <w:jc w:val="center"/>
            </w:pPr>
            <w:r>
              <w:t>621904,75</w:t>
            </w:r>
          </w:p>
        </w:tc>
        <w:tc>
          <w:tcPr>
            <w:tcW w:w="1701" w:type="dxa"/>
          </w:tcPr>
          <w:p w14:paraId="3AA9D070" w14:textId="77777777" w:rsidR="00870054" w:rsidRDefault="00870054">
            <w:pPr>
              <w:pStyle w:val="ConsPlusNormal"/>
              <w:jc w:val="center"/>
            </w:pPr>
            <w:r>
              <w:t>591696,00</w:t>
            </w:r>
          </w:p>
        </w:tc>
        <w:tc>
          <w:tcPr>
            <w:tcW w:w="1701" w:type="dxa"/>
          </w:tcPr>
          <w:p w14:paraId="1FAE269D" w14:textId="77777777" w:rsidR="00870054" w:rsidRDefault="00870054">
            <w:pPr>
              <w:pStyle w:val="ConsPlusNormal"/>
              <w:jc w:val="center"/>
            </w:pPr>
            <w:r>
              <w:t>591696,00</w:t>
            </w:r>
          </w:p>
        </w:tc>
      </w:tr>
      <w:tr w:rsidR="00870054" w14:paraId="62641739" w14:textId="77777777">
        <w:tc>
          <w:tcPr>
            <w:tcW w:w="2835" w:type="dxa"/>
          </w:tcPr>
          <w:p w14:paraId="28E51F42"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1701" w:type="dxa"/>
          </w:tcPr>
          <w:p w14:paraId="78ECE025" w14:textId="77777777" w:rsidR="00870054" w:rsidRDefault="00870054">
            <w:pPr>
              <w:pStyle w:val="ConsPlusNormal"/>
              <w:jc w:val="center"/>
            </w:pPr>
            <w:r>
              <w:t>07 4 05 00590</w:t>
            </w:r>
          </w:p>
        </w:tc>
        <w:tc>
          <w:tcPr>
            <w:tcW w:w="1701" w:type="dxa"/>
          </w:tcPr>
          <w:p w14:paraId="325FDBFC" w14:textId="77777777" w:rsidR="00870054" w:rsidRDefault="00870054">
            <w:pPr>
              <w:pStyle w:val="ConsPlusNormal"/>
              <w:jc w:val="center"/>
            </w:pPr>
            <w:r>
              <w:t>621904,75</w:t>
            </w:r>
          </w:p>
        </w:tc>
        <w:tc>
          <w:tcPr>
            <w:tcW w:w="1701" w:type="dxa"/>
          </w:tcPr>
          <w:p w14:paraId="228725CB" w14:textId="77777777" w:rsidR="00870054" w:rsidRDefault="00870054">
            <w:pPr>
              <w:pStyle w:val="ConsPlusNormal"/>
              <w:jc w:val="center"/>
            </w:pPr>
            <w:r>
              <w:t>591696,00</w:t>
            </w:r>
          </w:p>
        </w:tc>
        <w:tc>
          <w:tcPr>
            <w:tcW w:w="1701" w:type="dxa"/>
          </w:tcPr>
          <w:p w14:paraId="35C1AF05" w14:textId="77777777" w:rsidR="00870054" w:rsidRDefault="00870054">
            <w:pPr>
              <w:pStyle w:val="ConsPlusNormal"/>
              <w:jc w:val="center"/>
            </w:pPr>
            <w:r>
              <w:t>591696,00</w:t>
            </w:r>
          </w:p>
        </w:tc>
      </w:tr>
      <w:tr w:rsidR="00870054" w14:paraId="1A8A0C43" w14:textId="77777777">
        <w:tc>
          <w:tcPr>
            <w:tcW w:w="2835" w:type="dxa"/>
          </w:tcPr>
          <w:p w14:paraId="34DBDFB1" w14:textId="77777777" w:rsidR="00870054" w:rsidRDefault="00870054">
            <w:pPr>
              <w:pStyle w:val="ConsPlusNormal"/>
            </w:pPr>
            <w:r>
              <w:t>Комплекс процессных мероприятий "Обеспечение повышения квалификации в сфере гражданской обороны и защиты населения"</w:t>
            </w:r>
          </w:p>
        </w:tc>
        <w:tc>
          <w:tcPr>
            <w:tcW w:w="1701" w:type="dxa"/>
          </w:tcPr>
          <w:p w14:paraId="7221580C" w14:textId="77777777" w:rsidR="00870054" w:rsidRDefault="00870054">
            <w:pPr>
              <w:pStyle w:val="ConsPlusNormal"/>
              <w:jc w:val="center"/>
            </w:pPr>
            <w:r>
              <w:t>07 4 06</w:t>
            </w:r>
          </w:p>
        </w:tc>
        <w:tc>
          <w:tcPr>
            <w:tcW w:w="1701" w:type="dxa"/>
          </w:tcPr>
          <w:p w14:paraId="043BC0E5" w14:textId="77777777" w:rsidR="00870054" w:rsidRDefault="00870054">
            <w:pPr>
              <w:pStyle w:val="ConsPlusNormal"/>
              <w:jc w:val="center"/>
            </w:pPr>
            <w:r>
              <w:t>31996,13</w:t>
            </w:r>
          </w:p>
        </w:tc>
        <w:tc>
          <w:tcPr>
            <w:tcW w:w="1701" w:type="dxa"/>
          </w:tcPr>
          <w:p w14:paraId="0363C07A" w14:textId="77777777" w:rsidR="00870054" w:rsidRDefault="00870054">
            <w:pPr>
              <w:pStyle w:val="ConsPlusNormal"/>
              <w:jc w:val="center"/>
            </w:pPr>
            <w:r>
              <w:t>27755,70</w:t>
            </w:r>
          </w:p>
        </w:tc>
        <w:tc>
          <w:tcPr>
            <w:tcW w:w="1701" w:type="dxa"/>
          </w:tcPr>
          <w:p w14:paraId="24DBAD0A" w14:textId="77777777" w:rsidR="00870054" w:rsidRDefault="00870054">
            <w:pPr>
              <w:pStyle w:val="ConsPlusNormal"/>
              <w:jc w:val="center"/>
            </w:pPr>
            <w:r>
              <w:t>27755,70</w:t>
            </w:r>
          </w:p>
        </w:tc>
      </w:tr>
      <w:tr w:rsidR="00870054" w14:paraId="7DDA7749" w14:textId="77777777">
        <w:tc>
          <w:tcPr>
            <w:tcW w:w="2835" w:type="dxa"/>
          </w:tcPr>
          <w:p w14:paraId="3D051F96"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1701" w:type="dxa"/>
          </w:tcPr>
          <w:p w14:paraId="08998EA5" w14:textId="77777777" w:rsidR="00870054" w:rsidRDefault="00870054">
            <w:pPr>
              <w:pStyle w:val="ConsPlusNormal"/>
              <w:jc w:val="center"/>
            </w:pPr>
            <w:r>
              <w:t>07 4 06 00590</w:t>
            </w:r>
          </w:p>
        </w:tc>
        <w:tc>
          <w:tcPr>
            <w:tcW w:w="1701" w:type="dxa"/>
          </w:tcPr>
          <w:p w14:paraId="0601F88E" w14:textId="77777777" w:rsidR="00870054" w:rsidRDefault="00870054">
            <w:pPr>
              <w:pStyle w:val="ConsPlusNormal"/>
              <w:jc w:val="center"/>
            </w:pPr>
            <w:r>
              <w:t>31996,13</w:t>
            </w:r>
          </w:p>
        </w:tc>
        <w:tc>
          <w:tcPr>
            <w:tcW w:w="1701" w:type="dxa"/>
          </w:tcPr>
          <w:p w14:paraId="14A9244C" w14:textId="77777777" w:rsidR="00870054" w:rsidRDefault="00870054">
            <w:pPr>
              <w:pStyle w:val="ConsPlusNormal"/>
              <w:jc w:val="center"/>
            </w:pPr>
            <w:r>
              <w:t>27755,70</w:t>
            </w:r>
          </w:p>
        </w:tc>
        <w:tc>
          <w:tcPr>
            <w:tcW w:w="1701" w:type="dxa"/>
          </w:tcPr>
          <w:p w14:paraId="37E240BD" w14:textId="77777777" w:rsidR="00870054" w:rsidRDefault="00870054">
            <w:pPr>
              <w:pStyle w:val="ConsPlusNormal"/>
              <w:jc w:val="center"/>
            </w:pPr>
            <w:r>
              <w:t>27755,70</w:t>
            </w:r>
          </w:p>
        </w:tc>
      </w:tr>
      <w:tr w:rsidR="00870054" w14:paraId="15BD65BA" w14:textId="77777777">
        <w:tc>
          <w:tcPr>
            <w:tcW w:w="2835" w:type="dxa"/>
          </w:tcPr>
          <w:p w14:paraId="411F298D" w14:textId="77777777" w:rsidR="00870054" w:rsidRDefault="00870054">
            <w:pPr>
              <w:pStyle w:val="ConsPlusNormal"/>
            </w:pPr>
            <w:r>
              <w:t>Комплекс процессных мероприятий "Создание, хранение, использование и восполнение резерва материальных ресурсов для ликвидации чрезвычайных ситуаций природного и техногенного характера"</w:t>
            </w:r>
          </w:p>
        </w:tc>
        <w:tc>
          <w:tcPr>
            <w:tcW w:w="1701" w:type="dxa"/>
          </w:tcPr>
          <w:p w14:paraId="6389CDC7" w14:textId="77777777" w:rsidR="00870054" w:rsidRDefault="00870054">
            <w:pPr>
              <w:pStyle w:val="ConsPlusNormal"/>
              <w:jc w:val="center"/>
            </w:pPr>
            <w:r>
              <w:t>07 4 07</w:t>
            </w:r>
          </w:p>
        </w:tc>
        <w:tc>
          <w:tcPr>
            <w:tcW w:w="1701" w:type="dxa"/>
          </w:tcPr>
          <w:p w14:paraId="38A8370A" w14:textId="77777777" w:rsidR="00870054" w:rsidRDefault="00870054">
            <w:pPr>
              <w:pStyle w:val="ConsPlusNormal"/>
              <w:jc w:val="center"/>
            </w:pPr>
            <w:r>
              <w:t>41804,19</w:t>
            </w:r>
          </w:p>
        </w:tc>
        <w:tc>
          <w:tcPr>
            <w:tcW w:w="1701" w:type="dxa"/>
          </w:tcPr>
          <w:p w14:paraId="28545C1E" w14:textId="77777777" w:rsidR="00870054" w:rsidRDefault="00870054">
            <w:pPr>
              <w:pStyle w:val="ConsPlusNormal"/>
              <w:jc w:val="center"/>
            </w:pPr>
            <w:r>
              <w:t>28553,00</w:t>
            </w:r>
          </w:p>
        </w:tc>
        <w:tc>
          <w:tcPr>
            <w:tcW w:w="1701" w:type="dxa"/>
          </w:tcPr>
          <w:p w14:paraId="475EAA70" w14:textId="77777777" w:rsidR="00870054" w:rsidRDefault="00870054">
            <w:pPr>
              <w:pStyle w:val="ConsPlusNormal"/>
              <w:jc w:val="center"/>
            </w:pPr>
            <w:r>
              <w:t>28553,00</w:t>
            </w:r>
          </w:p>
        </w:tc>
      </w:tr>
      <w:tr w:rsidR="00870054" w14:paraId="2C6E8C0D" w14:textId="77777777">
        <w:tc>
          <w:tcPr>
            <w:tcW w:w="2835" w:type="dxa"/>
          </w:tcPr>
          <w:p w14:paraId="1DF45EA6" w14:textId="77777777" w:rsidR="00870054" w:rsidRDefault="00870054">
            <w:pPr>
              <w:pStyle w:val="ConsPlusNormal"/>
            </w:pPr>
            <w:r>
              <w:lastRenderedPageBreak/>
              <w:t>Финансовое обеспечение выполнения функций государственных учреждений, оказания услуг, выполнения работ</w:t>
            </w:r>
          </w:p>
        </w:tc>
        <w:tc>
          <w:tcPr>
            <w:tcW w:w="1701" w:type="dxa"/>
          </w:tcPr>
          <w:p w14:paraId="42DFC41F" w14:textId="77777777" w:rsidR="00870054" w:rsidRDefault="00870054">
            <w:pPr>
              <w:pStyle w:val="ConsPlusNormal"/>
              <w:jc w:val="center"/>
            </w:pPr>
            <w:r>
              <w:t>07 4 07 00590</w:t>
            </w:r>
          </w:p>
        </w:tc>
        <w:tc>
          <w:tcPr>
            <w:tcW w:w="1701" w:type="dxa"/>
          </w:tcPr>
          <w:p w14:paraId="1D73AD7C" w14:textId="77777777" w:rsidR="00870054" w:rsidRDefault="00870054">
            <w:pPr>
              <w:pStyle w:val="ConsPlusNormal"/>
              <w:jc w:val="center"/>
            </w:pPr>
            <w:r>
              <w:t>41804,19</w:t>
            </w:r>
          </w:p>
        </w:tc>
        <w:tc>
          <w:tcPr>
            <w:tcW w:w="1701" w:type="dxa"/>
          </w:tcPr>
          <w:p w14:paraId="79D327D0" w14:textId="77777777" w:rsidR="00870054" w:rsidRDefault="00870054">
            <w:pPr>
              <w:pStyle w:val="ConsPlusNormal"/>
              <w:jc w:val="center"/>
            </w:pPr>
            <w:r>
              <w:t>28553,00</w:t>
            </w:r>
          </w:p>
        </w:tc>
        <w:tc>
          <w:tcPr>
            <w:tcW w:w="1701" w:type="dxa"/>
          </w:tcPr>
          <w:p w14:paraId="34AB587D" w14:textId="77777777" w:rsidR="00870054" w:rsidRDefault="00870054">
            <w:pPr>
              <w:pStyle w:val="ConsPlusNormal"/>
              <w:jc w:val="center"/>
            </w:pPr>
            <w:r>
              <w:t>28553,00</w:t>
            </w:r>
          </w:p>
        </w:tc>
      </w:tr>
      <w:tr w:rsidR="00870054" w14:paraId="0656D107" w14:textId="77777777">
        <w:tc>
          <w:tcPr>
            <w:tcW w:w="2835" w:type="dxa"/>
          </w:tcPr>
          <w:p w14:paraId="27FFA3FE" w14:textId="77777777" w:rsidR="00870054" w:rsidRDefault="00870054">
            <w:pPr>
              <w:pStyle w:val="ConsPlusNormal"/>
            </w:pPr>
            <w:r>
              <w:t>Комплекс процессных мероприятий "Реализация мер по построению (развитию), внедрению и эксплуатации аппаратно-программного комплекса "Безопасный город"</w:t>
            </w:r>
          </w:p>
        </w:tc>
        <w:tc>
          <w:tcPr>
            <w:tcW w:w="1701" w:type="dxa"/>
          </w:tcPr>
          <w:p w14:paraId="154315E0" w14:textId="77777777" w:rsidR="00870054" w:rsidRDefault="00870054">
            <w:pPr>
              <w:pStyle w:val="ConsPlusNormal"/>
              <w:jc w:val="center"/>
            </w:pPr>
            <w:r>
              <w:t>07 4 09</w:t>
            </w:r>
          </w:p>
        </w:tc>
        <w:tc>
          <w:tcPr>
            <w:tcW w:w="1701" w:type="dxa"/>
          </w:tcPr>
          <w:p w14:paraId="49AAFA9B" w14:textId="77777777" w:rsidR="00870054" w:rsidRDefault="00870054">
            <w:pPr>
              <w:pStyle w:val="ConsPlusNormal"/>
              <w:jc w:val="center"/>
            </w:pPr>
            <w:r>
              <w:t>522000,00</w:t>
            </w:r>
          </w:p>
        </w:tc>
        <w:tc>
          <w:tcPr>
            <w:tcW w:w="1701" w:type="dxa"/>
          </w:tcPr>
          <w:p w14:paraId="3F5CEA0B" w14:textId="77777777" w:rsidR="00870054" w:rsidRDefault="00870054">
            <w:pPr>
              <w:pStyle w:val="ConsPlusNormal"/>
              <w:jc w:val="center"/>
            </w:pPr>
            <w:r>
              <w:t>522000,00</w:t>
            </w:r>
          </w:p>
        </w:tc>
        <w:tc>
          <w:tcPr>
            <w:tcW w:w="1701" w:type="dxa"/>
          </w:tcPr>
          <w:p w14:paraId="6A8B8AC0" w14:textId="77777777" w:rsidR="00870054" w:rsidRDefault="00870054">
            <w:pPr>
              <w:pStyle w:val="ConsPlusNormal"/>
              <w:jc w:val="center"/>
            </w:pPr>
            <w:r>
              <w:t>522000,00</w:t>
            </w:r>
          </w:p>
        </w:tc>
      </w:tr>
      <w:tr w:rsidR="00870054" w14:paraId="16491398" w14:textId="77777777">
        <w:tc>
          <w:tcPr>
            <w:tcW w:w="2835" w:type="dxa"/>
          </w:tcPr>
          <w:p w14:paraId="4B9DB4E3" w14:textId="77777777" w:rsidR="00870054" w:rsidRDefault="00870054">
            <w:pPr>
              <w:pStyle w:val="ConsPlusNormal"/>
            </w:pPr>
            <w:r>
              <w:t>Плата концедента в рамках заключенного концессионного соглашения</w:t>
            </w:r>
          </w:p>
        </w:tc>
        <w:tc>
          <w:tcPr>
            <w:tcW w:w="1701" w:type="dxa"/>
          </w:tcPr>
          <w:p w14:paraId="7C313CE8" w14:textId="77777777" w:rsidR="00870054" w:rsidRDefault="00870054">
            <w:pPr>
              <w:pStyle w:val="ConsPlusNormal"/>
              <w:jc w:val="center"/>
            </w:pPr>
            <w:r>
              <w:t>07 4 09 89585</w:t>
            </w:r>
          </w:p>
        </w:tc>
        <w:tc>
          <w:tcPr>
            <w:tcW w:w="1701" w:type="dxa"/>
          </w:tcPr>
          <w:p w14:paraId="07FA8553" w14:textId="77777777" w:rsidR="00870054" w:rsidRDefault="00870054">
            <w:pPr>
              <w:pStyle w:val="ConsPlusNormal"/>
              <w:jc w:val="center"/>
            </w:pPr>
            <w:r>
              <w:t>522000,00</w:t>
            </w:r>
          </w:p>
        </w:tc>
        <w:tc>
          <w:tcPr>
            <w:tcW w:w="1701" w:type="dxa"/>
          </w:tcPr>
          <w:p w14:paraId="30D96A24" w14:textId="77777777" w:rsidR="00870054" w:rsidRDefault="00870054">
            <w:pPr>
              <w:pStyle w:val="ConsPlusNormal"/>
              <w:jc w:val="center"/>
            </w:pPr>
            <w:r>
              <w:t>522000,00</w:t>
            </w:r>
          </w:p>
        </w:tc>
        <w:tc>
          <w:tcPr>
            <w:tcW w:w="1701" w:type="dxa"/>
          </w:tcPr>
          <w:p w14:paraId="1FC9A845" w14:textId="77777777" w:rsidR="00870054" w:rsidRDefault="00870054">
            <w:pPr>
              <w:pStyle w:val="ConsPlusNormal"/>
              <w:jc w:val="center"/>
            </w:pPr>
            <w:r>
              <w:t>522000,00</w:t>
            </w:r>
          </w:p>
        </w:tc>
      </w:tr>
      <w:tr w:rsidR="00870054" w14:paraId="596049FB" w14:textId="77777777">
        <w:tc>
          <w:tcPr>
            <w:tcW w:w="2835" w:type="dxa"/>
          </w:tcPr>
          <w:p w14:paraId="0C816E5C" w14:textId="77777777" w:rsidR="00870054" w:rsidRDefault="00870054">
            <w:pPr>
              <w:pStyle w:val="ConsPlusNormal"/>
            </w:pPr>
            <w:r>
              <w:t xml:space="preserve">Государственная </w:t>
            </w:r>
            <w:hyperlink r:id="rId499">
              <w:r>
                <w:rPr>
                  <w:color w:val="0000FF"/>
                </w:rPr>
                <w:t>программа</w:t>
              </w:r>
            </w:hyperlink>
            <w:r>
              <w:t xml:space="preserve"> Республики Дагестан "Экономическое развитие Республики Дагестан, включая создание благоприятного предпринимательского и инвестиционного климата"</w:t>
            </w:r>
          </w:p>
        </w:tc>
        <w:tc>
          <w:tcPr>
            <w:tcW w:w="1701" w:type="dxa"/>
          </w:tcPr>
          <w:p w14:paraId="5C73857A" w14:textId="77777777" w:rsidR="00870054" w:rsidRDefault="00870054">
            <w:pPr>
              <w:pStyle w:val="ConsPlusNormal"/>
              <w:jc w:val="center"/>
            </w:pPr>
            <w:r>
              <w:t>08</w:t>
            </w:r>
          </w:p>
        </w:tc>
        <w:tc>
          <w:tcPr>
            <w:tcW w:w="1701" w:type="dxa"/>
          </w:tcPr>
          <w:p w14:paraId="56D49327" w14:textId="77777777" w:rsidR="00870054" w:rsidRDefault="00870054">
            <w:pPr>
              <w:pStyle w:val="ConsPlusNormal"/>
              <w:jc w:val="center"/>
            </w:pPr>
            <w:r>
              <w:t>199340,69</w:t>
            </w:r>
          </w:p>
        </w:tc>
        <w:tc>
          <w:tcPr>
            <w:tcW w:w="1701" w:type="dxa"/>
          </w:tcPr>
          <w:p w14:paraId="341E2658" w14:textId="77777777" w:rsidR="00870054" w:rsidRDefault="00870054">
            <w:pPr>
              <w:pStyle w:val="ConsPlusNormal"/>
              <w:jc w:val="center"/>
            </w:pPr>
            <w:r>
              <w:t>85453,16</w:t>
            </w:r>
          </w:p>
        </w:tc>
        <w:tc>
          <w:tcPr>
            <w:tcW w:w="1701" w:type="dxa"/>
          </w:tcPr>
          <w:p w14:paraId="03B1DC62" w14:textId="77777777" w:rsidR="00870054" w:rsidRDefault="00870054">
            <w:pPr>
              <w:pStyle w:val="ConsPlusNormal"/>
              <w:jc w:val="center"/>
            </w:pPr>
            <w:r>
              <w:t>85779,42</w:t>
            </w:r>
          </w:p>
        </w:tc>
      </w:tr>
      <w:tr w:rsidR="00870054" w14:paraId="7A5BF6B1" w14:textId="77777777">
        <w:tc>
          <w:tcPr>
            <w:tcW w:w="2835" w:type="dxa"/>
          </w:tcPr>
          <w:p w14:paraId="5E030CBB" w14:textId="77777777" w:rsidR="00870054" w:rsidRDefault="00870054">
            <w:pPr>
              <w:pStyle w:val="ConsPlusNormal"/>
            </w:pPr>
            <w:r>
              <w:t xml:space="preserve">Региональные проекты, обеспечивающие </w:t>
            </w:r>
            <w:r>
              <w:lastRenderedPageBreak/>
              <w:t>достижение результатов федеральных проектов, входящих в состав национального проекта</w:t>
            </w:r>
          </w:p>
        </w:tc>
        <w:tc>
          <w:tcPr>
            <w:tcW w:w="1701" w:type="dxa"/>
          </w:tcPr>
          <w:p w14:paraId="360C4703" w14:textId="77777777" w:rsidR="00870054" w:rsidRDefault="00870054">
            <w:pPr>
              <w:pStyle w:val="ConsPlusNormal"/>
              <w:jc w:val="center"/>
            </w:pPr>
            <w:r>
              <w:lastRenderedPageBreak/>
              <w:t>08 1</w:t>
            </w:r>
          </w:p>
        </w:tc>
        <w:tc>
          <w:tcPr>
            <w:tcW w:w="1701" w:type="dxa"/>
          </w:tcPr>
          <w:p w14:paraId="100D1935" w14:textId="77777777" w:rsidR="00870054" w:rsidRDefault="00870054">
            <w:pPr>
              <w:pStyle w:val="ConsPlusNormal"/>
              <w:jc w:val="center"/>
            </w:pPr>
            <w:r>
              <w:t>38356,16</w:t>
            </w:r>
          </w:p>
        </w:tc>
        <w:tc>
          <w:tcPr>
            <w:tcW w:w="1701" w:type="dxa"/>
          </w:tcPr>
          <w:p w14:paraId="618CB4EF" w14:textId="77777777" w:rsidR="00870054" w:rsidRDefault="00870054">
            <w:pPr>
              <w:pStyle w:val="ConsPlusNormal"/>
              <w:jc w:val="center"/>
            </w:pPr>
            <w:r>
              <w:t>38793,94</w:t>
            </w:r>
          </w:p>
        </w:tc>
        <w:tc>
          <w:tcPr>
            <w:tcW w:w="1701" w:type="dxa"/>
          </w:tcPr>
          <w:p w14:paraId="6E0614E1" w14:textId="77777777" w:rsidR="00870054" w:rsidRDefault="00870054">
            <w:pPr>
              <w:pStyle w:val="ConsPlusNormal"/>
              <w:jc w:val="center"/>
            </w:pPr>
            <w:r>
              <w:t>39120,20</w:t>
            </w:r>
          </w:p>
        </w:tc>
      </w:tr>
      <w:tr w:rsidR="00870054" w14:paraId="7312023E" w14:textId="77777777">
        <w:tc>
          <w:tcPr>
            <w:tcW w:w="2835" w:type="dxa"/>
          </w:tcPr>
          <w:p w14:paraId="3513E75A" w14:textId="77777777" w:rsidR="00870054" w:rsidRDefault="00870054">
            <w:pPr>
              <w:pStyle w:val="ConsPlusNormal"/>
            </w:pPr>
            <w:r>
              <w:t>Региональный проект "Малое и среднее предпринимательство и поддержка индивидуальной предпринимательской инициативы"</w:t>
            </w:r>
          </w:p>
        </w:tc>
        <w:tc>
          <w:tcPr>
            <w:tcW w:w="1701" w:type="dxa"/>
          </w:tcPr>
          <w:p w14:paraId="579F35B2" w14:textId="77777777" w:rsidR="00870054" w:rsidRDefault="00870054">
            <w:pPr>
              <w:pStyle w:val="ConsPlusNormal"/>
              <w:jc w:val="center"/>
            </w:pPr>
            <w:r>
              <w:t>08 1 Э1</w:t>
            </w:r>
          </w:p>
        </w:tc>
        <w:tc>
          <w:tcPr>
            <w:tcW w:w="1701" w:type="dxa"/>
          </w:tcPr>
          <w:p w14:paraId="11DBCAE1" w14:textId="77777777" w:rsidR="00870054" w:rsidRDefault="00870054">
            <w:pPr>
              <w:pStyle w:val="ConsPlusNormal"/>
              <w:jc w:val="center"/>
            </w:pPr>
            <w:r>
              <w:t>38356,16</w:t>
            </w:r>
          </w:p>
        </w:tc>
        <w:tc>
          <w:tcPr>
            <w:tcW w:w="1701" w:type="dxa"/>
          </w:tcPr>
          <w:p w14:paraId="3802CBB7" w14:textId="77777777" w:rsidR="00870054" w:rsidRDefault="00870054">
            <w:pPr>
              <w:pStyle w:val="ConsPlusNormal"/>
              <w:jc w:val="center"/>
            </w:pPr>
            <w:r>
              <w:t>38793,94</w:t>
            </w:r>
          </w:p>
        </w:tc>
        <w:tc>
          <w:tcPr>
            <w:tcW w:w="1701" w:type="dxa"/>
          </w:tcPr>
          <w:p w14:paraId="5E4E0B3D" w14:textId="77777777" w:rsidR="00870054" w:rsidRDefault="00870054">
            <w:pPr>
              <w:pStyle w:val="ConsPlusNormal"/>
              <w:jc w:val="center"/>
            </w:pPr>
            <w:r>
              <w:t>39120,20</w:t>
            </w:r>
          </w:p>
        </w:tc>
      </w:tr>
      <w:tr w:rsidR="00870054" w14:paraId="1ED1480F" w14:textId="77777777">
        <w:tc>
          <w:tcPr>
            <w:tcW w:w="2835" w:type="dxa"/>
          </w:tcPr>
          <w:p w14:paraId="14ECF19F" w14:textId="77777777" w:rsidR="00870054" w:rsidRDefault="00870054">
            <w:pPr>
              <w:pStyle w:val="ConsPlusNormal"/>
            </w:pPr>
            <w:r>
              <w:t>Государственная поддержка малого и среднего предпринимательства в субъектах Российской Федерации</w:t>
            </w:r>
          </w:p>
        </w:tc>
        <w:tc>
          <w:tcPr>
            <w:tcW w:w="1701" w:type="dxa"/>
          </w:tcPr>
          <w:p w14:paraId="60FE2638" w14:textId="77777777" w:rsidR="00870054" w:rsidRDefault="00870054">
            <w:pPr>
              <w:pStyle w:val="ConsPlusNormal"/>
              <w:jc w:val="center"/>
            </w:pPr>
            <w:r>
              <w:t>08 1 Э1 55270</w:t>
            </w:r>
          </w:p>
        </w:tc>
        <w:tc>
          <w:tcPr>
            <w:tcW w:w="1701" w:type="dxa"/>
          </w:tcPr>
          <w:p w14:paraId="110D1ACC" w14:textId="77777777" w:rsidR="00870054" w:rsidRDefault="00870054">
            <w:pPr>
              <w:pStyle w:val="ConsPlusNormal"/>
              <w:jc w:val="center"/>
            </w:pPr>
            <w:r>
              <w:t>38356,16</w:t>
            </w:r>
          </w:p>
        </w:tc>
        <w:tc>
          <w:tcPr>
            <w:tcW w:w="1701" w:type="dxa"/>
          </w:tcPr>
          <w:p w14:paraId="3EC9BF87" w14:textId="77777777" w:rsidR="00870054" w:rsidRDefault="00870054">
            <w:pPr>
              <w:pStyle w:val="ConsPlusNormal"/>
              <w:jc w:val="center"/>
            </w:pPr>
            <w:r>
              <w:t>38793,94</w:t>
            </w:r>
          </w:p>
        </w:tc>
        <w:tc>
          <w:tcPr>
            <w:tcW w:w="1701" w:type="dxa"/>
          </w:tcPr>
          <w:p w14:paraId="5CC57974" w14:textId="77777777" w:rsidR="00870054" w:rsidRDefault="00870054">
            <w:pPr>
              <w:pStyle w:val="ConsPlusNormal"/>
              <w:jc w:val="center"/>
            </w:pPr>
            <w:r>
              <w:t>39120,20</w:t>
            </w:r>
          </w:p>
        </w:tc>
      </w:tr>
      <w:tr w:rsidR="00870054" w14:paraId="316DD034" w14:textId="77777777">
        <w:tc>
          <w:tcPr>
            <w:tcW w:w="2835" w:type="dxa"/>
          </w:tcPr>
          <w:p w14:paraId="5DC63706" w14:textId="77777777" w:rsidR="00870054" w:rsidRDefault="00870054">
            <w:pPr>
              <w:pStyle w:val="ConsPlusNormal"/>
            </w:pPr>
            <w:r>
              <w:t>Региональные проекты, не входящие в состав национального проекта</w:t>
            </w:r>
          </w:p>
        </w:tc>
        <w:tc>
          <w:tcPr>
            <w:tcW w:w="1701" w:type="dxa"/>
          </w:tcPr>
          <w:p w14:paraId="1839B746" w14:textId="77777777" w:rsidR="00870054" w:rsidRDefault="00870054">
            <w:pPr>
              <w:pStyle w:val="ConsPlusNormal"/>
              <w:jc w:val="center"/>
            </w:pPr>
            <w:r>
              <w:t>08 2</w:t>
            </w:r>
          </w:p>
        </w:tc>
        <w:tc>
          <w:tcPr>
            <w:tcW w:w="1701" w:type="dxa"/>
          </w:tcPr>
          <w:p w14:paraId="7938C6F4" w14:textId="77777777" w:rsidR="00870054" w:rsidRDefault="00870054">
            <w:pPr>
              <w:pStyle w:val="ConsPlusNormal"/>
              <w:jc w:val="center"/>
            </w:pPr>
            <w:r>
              <w:t>65250,00</w:t>
            </w:r>
          </w:p>
        </w:tc>
        <w:tc>
          <w:tcPr>
            <w:tcW w:w="1701" w:type="dxa"/>
          </w:tcPr>
          <w:p w14:paraId="12356645" w14:textId="77777777" w:rsidR="00870054" w:rsidRDefault="00870054">
            <w:pPr>
              <w:pStyle w:val="ConsPlusNormal"/>
              <w:jc w:val="center"/>
            </w:pPr>
            <w:r>
              <w:t>0,00</w:t>
            </w:r>
          </w:p>
        </w:tc>
        <w:tc>
          <w:tcPr>
            <w:tcW w:w="1701" w:type="dxa"/>
          </w:tcPr>
          <w:p w14:paraId="25A120A3" w14:textId="77777777" w:rsidR="00870054" w:rsidRDefault="00870054">
            <w:pPr>
              <w:pStyle w:val="ConsPlusNormal"/>
              <w:jc w:val="center"/>
            </w:pPr>
            <w:r>
              <w:t>0,00</w:t>
            </w:r>
          </w:p>
        </w:tc>
      </w:tr>
      <w:tr w:rsidR="00870054" w14:paraId="59D70981" w14:textId="77777777">
        <w:tc>
          <w:tcPr>
            <w:tcW w:w="2835" w:type="dxa"/>
          </w:tcPr>
          <w:p w14:paraId="5CD91D33" w14:textId="77777777" w:rsidR="00870054" w:rsidRDefault="00870054">
            <w:pPr>
              <w:pStyle w:val="ConsPlusNormal"/>
            </w:pPr>
            <w:r>
              <w:t>Региональный проект "Оказание финансовой поддержки субъектам малого и среднего предпринимательства"</w:t>
            </w:r>
          </w:p>
        </w:tc>
        <w:tc>
          <w:tcPr>
            <w:tcW w:w="1701" w:type="dxa"/>
          </w:tcPr>
          <w:p w14:paraId="10422438" w14:textId="77777777" w:rsidR="00870054" w:rsidRDefault="00870054">
            <w:pPr>
              <w:pStyle w:val="ConsPlusNormal"/>
              <w:jc w:val="center"/>
            </w:pPr>
            <w:r>
              <w:t>08 2 01</w:t>
            </w:r>
          </w:p>
        </w:tc>
        <w:tc>
          <w:tcPr>
            <w:tcW w:w="1701" w:type="dxa"/>
          </w:tcPr>
          <w:p w14:paraId="54742107" w14:textId="77777777" w:rsidR="00870054" w:rsidRDefault="00870054">
            <w:pPr>
              <w:pStyle w:val="ConsPlusNormal"/>
              <w:jc w:val="center"/>
            </w:pPr>
            <w:r>
              <w:t>44250,00</w:t>
            </w:r>
          </w:p>
        </w:tc>
        <w:tc>
          <w:tcPr>
            <w:tcW w:w="1701" w:type="dxa"/>
          </w:tcPr>
          <w:p w14:paraId="0623FB96" w14:textId="77777777" w:rsidR="00870054" w:rsidRDefault="00870054">
            <w:pPr>
              <w:pStyle w:val="ConsPlusNormal"/>
              <w:jc w:val="center"/>
            </w:pPr>
            <w:r>
              <w:t>0,00</w:t>
            </w:r>
          </w:p>
        </w:tc>
        <w:tc>
          <w:tcPr>
            <w:tcW w:w="1701" w:type="dxa"/>
          </w:tcPr>
          <w:p w14:paraId="2D776E81" w14:textId="77777777" w:rsidR="00870054" w:rsidRDefault="00870054">
            <w:pPr>
              <w:pStyle w:val="ConsPlusNormal"/>
              <w:jc w:val="center"/>
            </w:pPr>
            <w:r>
              <w:t>0,00</w:t>
            </w:r>
          </w:p>
        </w:tc>
      </w:tr>
      <w:tr w:rsidR="00870054" w14:paraId="3ABF65D5" w14:textId="77777777">
        <w:tc>
          <w:tcPr>
            <w:tcW w:w="2835" w:type="dxa"/>
          </w:tcPr>
          <w:p w14:paraId="29946E02" w14:textId="77777777" w:rsidR="00870054" w:rsidRDefault="00870054">
            <w:pPr>
              <w:pStyle w:val="ConsPlusNormal"/>
            </w:pPr>
            <w:r>
              <w:t xml:space="preserve">Субсидии на возмещение части затрат субъектам </w:t>
            </w:r>
            <w:r>
              <w:lastRenderedPageBreak/>
              <w:t>малого и среднего предпринимательства, связанных с уплатой процентов по кредитам</w:t>
            </w:r>
          </w:p>
        </w:tc>
        <w:tc>
          <w:tcPr>
            <w:tcW w:w="1701" w:type="dxa"/>
          </w:tcPr>
          <w:p w14:paraId="3E4D1BE4" w14:textId="77777777" w:rsidR="00870054" w:rsidRDefault="00870054">
            <w:pPr>
              <w:pStyle w:val="ConsPlusNormal"/>
              <w:jc w:val="center"/>
            </w:pPr>
            <w:r>
              <w:lastRenderedPageBreak/>
              <w:t>08 2 01 15271</w:t>
            </w:r>
          </w:p>
        </w:tc>
        <w:tc>
          <w:tcPr>
            <w:tcW w:w="1701" w:type="dxa"/>
          </w:tcPr>
          <w:p w14:paraId="2F33D983" w14:textId="77777777" w:rsidR="00870054" w:rsidRDefault="00870054">
            <w:pPr>
              <w:pStyle w:val="ConsPlusNormal"/>
              <w:jc w:val="center"/>
            </w:pPr>
            <w:r>
              <w:t>16000,00</w:t>
            </w:r>
          </w:p>
        </w:tc>
        <w:tc>
          <w:tcPr>
            <w:tcW w:w="1701" w:type="dxa"/>
          </w:tcPr>
          <w:p w14:paraId="732C4EB4" w14:textId="77777777" w:rsidR="00870054" w:rsidRDefault="00870054">
            <w:pPr>
              <w:pStyle w:val="ConsPlusNormal"/>
              <w:jc w:val="center"/>
            </w:pPr>
            <w:r>
              <w:t>0,00</w:t>
            </w:r>
          </w:p>
        </w:tc>
        <w:tc>
          <w:tcPr>
            <w:tcW w:w="1701" w:type="dxa"/>
          </w:tcPr>
          <w:p w14:paraId="05D4409C" w14:textId="77777777" w:rsidR="00870054" w:rsidRDefault="00870054">
            <w:pPr>
              <w:pStyle w:val="ConsPlusNormal"/>
              <w:jc w:val="center"/>
            </w:pPr>
            <w:r>
              <w:t>0,00</w:t>
            </w:r>
          </w:p>
        </w:tc>
      </w:tr>
      <w:tr w:rsidR="00870054" w14:paraId="53C04468" w14:textId="77777777">
        <w:tc>
          <w:tcPr>
            <w:tcW w:w="2835" w:type="dxa"/>
          </w:tcPr>
          <w:p w14:paraId="5BB268F4" w14:textId="77777777" w:rsidR="00870054" w:rsidRDefault="00870054">
            <w:pPr>
              <w:pStyle w:val="ConsPlusNormal"/>
            </w:pPr>
            <w:r>
              <w:t>Субсидии на возмещение части затрат субъектов малого и среднего предпринимательства, связанных с уплатой первого взноса при заключении договора лизинга оборудования (за исключением предназначенного для осуществления оптовой и розничной торговой деятельности), техники и транспортных средств (за исключением легковых автомобилей и воздушных судов)</w:t>
            </w:r>
          </w:p>
        </w:tc>
        <w:tc>
          <w:tcPr>
            <w:tcW w:w="1701" w:type="dxa"/>
          </w:tcPr>
          <w:p w14:paraId="66714AE7" w14:textId="77777777" w:rsidR="00870054" w:rsidRDefault="00870054">
            <w:pPr>
              <w:pStyle w:val="ConsPlusNormal"/>
              <w:jc w:val="center"/>
            </w:pPr>
            <w:r>
              <w:t>08 2 01 15272</w:t>
            </w:r>
          </w:p>
        </w:tc>
        <w:tc>
          <w:tcPr>
            <w:tcW w:w="1701" w:type="dxa"/>
          </w:tcPr>
          <w:p w14:paraId="23538033" w14:textId="77777777" w:rsidR="00870054" w:rsidRDefault="00870054">
            <w:pPr>
              <w:pStyle w:val="ConsPlusNormal"/>
              <w:jc w:val="center"/>
            </w:pPr>
            <w:r>
              <w:t>20000,00</w:t>
            </w:r>
          </w:p>
        </w:tc>
        <w:tc>
          <w:tcPr>
            <w:tcW w:w="1701" w:type="dxa"/>
          </w:tcPr>
          <w:p w14:paraId="5569D6CE" w14:textId="77777777" w:rsidR="00870054" w:rsidRDefault="00870054">
            <w:pPr>
              <w:pStyle w:val="ConsPlusNormal"/>
              <w:jc w:val="center"/>
            </w:pPr>
            <w:r>
              <w:t>0,00</w:t>
            </w:r>
          </w:p>
        </w:tc>
        <w:tc>
          <w:tcPr>
            <w:tcW w:w="1701" w:type="dxa"/>
          </w:tcPr>
          <w:p w14:paraId="5862721A" w14:textId="77777777" w:rsidR="00870054" w:rsidRDefault="00870054">
            <w:pPr>
              <w:pStyle w:val="ConsPlusNormal"/>
              <w:jc w:val="center"/>
            </w:pPr>
            <w:r>
              <w:t>0,00</w:t>
            </w:r>
          </w:p>
        </w:tc>
      </w:tr>
      <w:tr w:rsidR="00870054" w14:paraId="2567184A" w14:textId="77777777">
        <w:tc>
          <w:tcPr>
            <w:tcW w:w="2835" w:type="dxa"/>
          </w:tcPr>
          <w:p w14:paraId="120D3861" w14:textId="77777777" w:rsidR="00870054" w:rsidRDefault="00870054">
            <w:pPr>
              <w:pStyle w:val="ConsPlusNormal"/>
            </w:pPr>
            <w:r>
              <w:t>Субсидии на возмещение части затрат субъектам малого и среднего предпринимательства, связанных с участием в выставочно-ярмарочных мероприятиях</w:t>
            </w:r>
          </w:p>
        </w:tc>
        <w:tc>
          <w:tcPr>
            <w:tcW w:w="1701" w:type="dxa"/>
          </w:tcPr>
          <w:p w14:paraId="2038989D" w14:textId="77777777" w:rsidR="00870054" w:rsidRDefault="00870054">
            <w:pPr>
              <w:pStyle w:val="ConsPlusNormal"/>
              <w:jc w:val="center"/>
            </w:pPr>
            <w:r>
              <w:t>08 2 01 15273</w:t>
            </w:r>
          </w:p>
        </w:tc>
        <w:tc>
          <w:tcPr>
            <w:tcW w:w="1701" w:type="dxa"/>
          </w:tcPr>
          <w:p w14:paraId="36437B6E" w14:textId="77777777" w:rsidR="00870054" w:rsidRDefault="00870054">
            <w:pPr>
              <w:pStyle w:val="ConsPlusNormal"/>
              <w:jc w:val="center"/>
            </w:pPr>
            <w:r>
              <w:t>3750,00</w:t>
            </w:r>
          </w:p>
        </w:tc>
        <w:tc>
          <w:tcPr>
            <w:tcW w:w="1701" w:type="dxa"/>
          </w:tcPr>
          <w:p w14:paraId="55E2EDDF" w14:textId="77777777" w:rsidR="00870054" w:rsidRDefault="00870054">
            <w:pPr>
              <w:pStyle w:val="ConsPlusNormal"/>
              <w:jc w:val="center"/>
            </w:pPr>
            <w:r>
              <w:t>0,00</w:t>
            </w:r>
          </w:p>
        </w:tc>
        <w:tc>
          <w:tcPr>
            <w:tcW w:w="1701" w:type="dxa"/>
          </w:tcPr>
          <w:p w14:paraId="7DCC65B7" w14:textId="77777777" w:rsidR="00870054" w:rsidRDefault="00870054">
            <w:pPr>
              <w:pStyle w:val="ConsPlusNormal"/>
              <w:jc w:val="center"/>
            </w:pPr>
            <w:r>
              <w:t>0,00</w:t>
            </w:r>
          </w:p>
        </w:tc>
      </w:tr>
      <w:tr w:rsidR="00870054" w14:paraId="2C16F687" w14:textId="77777777">
        <w:tc>
          <w:tcPr>
            <w:tcW w:w="2835" w:type="dxa"/>
          </w:tcPr>
          <w:p w14:paraId="7F1B9DA1" w14:textId="77777777" w:rsidR="00870054" w:rsidRDefault="00870054">
            <w:pPr>
              <w:pStyle w:val="ConsPlusNormal"/>
            </w:pPr>
            <w:r>
              <w:lastRenderedPageBreak/>
              <w:t>Субсидии на возмещение части затрат субъектам малого и среднего предпринимательства в области социального предпринимательства</w:t>
            </w:r>
          </w:p>
        </w:tc>
        <w:tc>
          <w:tcPr>
            <w:tcW w:w="1701" w:type="dxa"/>
          </w:tcPr>
          <w:p w14:paraId="617B2604" w14:textId="77777777" w:rsidR="00870054" w:rsidRDefault="00870054">
            <w:pPr>
              <w:pStyle w:val="ConsPlusNormal"/>
              <w:jc w:val="center"/>
            </w:pPr>
            <w:r>
              <w:t>08 2 01 15274</w:t>
            </w:r>
          </w:p>
        </w:tc>
        <w:tc>
          <w:tcPr>
            <w:tcW w:w="1701" w:type="dxa"/>
          </w:tcPr>
          <w:p w14:paraId="4C6E6376" w14:textId="77777777" w:rsidR="00870054" w:rsidRDefault="00870054">
            <w:pPr>
              <w:pStyle w:val="ConsPlusNormal"/>
              <w:jc w:val="center"/>
            </w:pPr>
            <w:r>
              <w:t>1500,00</w:t>
            </w:r>
          </w:p>
        </w:tc>
        <w:tc>
          <w:tcPr>
            <w:tcW w:w="1701" w:type="dxa"/>
          </w:tcPr>
          <w:p w14:paraId="41EA70F2" w14:textId="77777777" w:rsidR="00870054" w:rsidRDefault="00870054">
            <w:pPr>
              <w:pStyle w:val="ConsPlusNormal"/>
              <w:jc w:val="center"/>
            </w:pPr>
            <w:r>
              <w:t>0,00</w:t>
            </w:r>
          </w:p>
        </w:tc>
        <w:tc>
          <w:tcPr>
            <w:tcW w:w="1701" w:type="dxa"/>
          </w:tcPr>
          <w:p w14:paraId="59FBCDE7" w14:textId="77777777" w:rsidR="00870054" w:rsidRDefault="00870054">
            <w:pPr>
              <w:pStyle w:val="ConsPlusNormal"/>
              <w:jc w:val="center"/>
            </w:pPr>
            <w:r>
              <w:t>0,00</w:t>
            </w:r>
          </w:p>
        </w:tc>
      </w:tr>
      <w:tr w:rsidR="00870054" w14:paraId="3DFC60FA" w14:textId="77777777">
        <w:tc>
          <w:tcPr>
            <w:tcW w:w="2835" w:type="dxa"/>
          </w:tcPr>
          <w:p w14:paraId="07FC6A32" w14:textId="77777777" w:rsidR="00870054" w:rsidRDefault="00870054">
            <w:pPr>
              <w:pStyle w:val="ConsPlusNormal"/>
            </w:pPr>
            <w:r>
              <w:t>Предоставление субсидий субъектам малого и среднего предпринимательства для субсидирования части затрат, связанных с приобретением оборудования</w:t>
            </w:r>
          </w:p>
        </w:tc>
        <w:tc>
          <w:tcPr>
            <w:tcW w:w="1701" w:type="dxa"/>
          </w:tcPr>
          <w:p w14:paraId="7982A8C6" w14:textId="77777777" w:rsidR="00870054" w:rsidRDefault="00870054">
            <w:pPr>
              <w:pStyle w:val="ConsPlusNormal"/>
              <w:jc w:val="center"/>
            </w:pPr>
            <w:r>
              <w:t>08 2 01 15276</w:t>
            </w:r>
          </w:p>
        </w:tc>
        <w:tc>
          <w:tcPr>
            <w:tcW w:w="1701" w:type="dxa"/>
          </w:tcPr>
          <w:p w14:paraId="24919F01" w14:textId="77777777" w:rsidR="00870054" w:rsidRDefault="00870054">
            <w:pPr>
              <w:pStyle w:val="ConsPlusNormal"/>
              <w:jc w:val="center"/>
            </w:pPr>
            <w:r>
              <w:t>3000,00</w:t>
            </w:r>
          </w:p>
        </w:tc>
        <w:tc>
          <w:tcPr>
            <w:tcW w:w="1701" w:type="dxa"/>
          </w:tcPr>
          <w:p w14:paraId="018DB293" w14:textId="77777777" w:rsidR="00870054" w:rsidRDefault="00870054">
            <w:pPr>
              <w:pStyle w:val="ConsPlusNormal"/>
              <w:jc w:val="center"/>
            </w:pPr>
            <w:r>
              <w:t>0,00</w:t>
            </w:r>
          </w:p>
        </w:tc>
        <w:tc>
          <w:tcPr>
            <w:tcW w:w="1701" w:type="dxa"/>
          </w:tcPr>
          <w:p w14:paraId="34085046" w14:textId="77777777" w:rsidR="00870054" w:rsidRDefault="00870054">
            <w:pPr>
              <w:pStyle w:val="ConsPlusNormal"/>
              <w:jc w:val="center"/>
            </w:pPr>
            <w:r>
              <w:t>0,00</w:t>
            </w:r>
          </w:p>
        </w:tc>
      </w:tr>
      <w:tr w:rsidR="00870054" w14:paraId="736BD376" w14:textId="77777777">
        <w:tc>
          <w:tcPr>
            <w:tcW w:w="2835" w:type="dxa"/>
          </w:tcPr>
          <w:p w14:paraId="16212A1B" w14:textId="77777777" w:rsidR="00870054" w:rsidRDefault="00870054">
            <w:pPr>
              <w:pStyle w:val="ConsPlusNormal"/>
            </w:pPr>
            <w:r>
              <w:t>Региональный проект "Формирование финансовых механизмов привлечения инвестиций в Республику Дагестан"</w:t>
            </w:r>
          </w:p>
        </w:tc>
        <w:tc>
          <w:tcPr>
            <w:tcW w:w="1701" w:type="dxa"/>
          </w:tcPr>
          <w:p w14:paraId="11591059" w14:textId="77777777" w:rsidR="00870054" w:rsidRDefault="00870054">
            <w:pPr>
              <w:pStyle w:val="ConsPlusNormal"/>
              <w:jc w:val="center"/>
            </w:pPr>
            <w:r>
              <w:t>08 2 02</w:t>
            </w:r>
          </w:p>
        </w:tc>
        <w:tc>
          <w:tcPr>
            <w:tcW w:w="1701" w:type="dxa"/>
          </w:tcPr>
          <w:p w14:paraId="20D4E533" w14:textId="77777777" w:rsidR="00870054" w:rsidRDefault="00870054">
            <w:pPr>
              <w:pStyle w:val="ConsPlusNormal"/>
              <w:jc w:val="center"/>
            </w:pPr>
            <w:r>
              <w:t>20000,00</w:t>
            </w:r>
          </w:p>
        </w:tc>
        <w:tc>
          <w:tcPr>
            <w:tcW w:w="1701" w:type="dxa"/>
          </w:tcPr>
          <w:p w14:paraId="22699837" w14:textId="77777777" w:rsidR="00870054" w:rsidRDefault="00870054">
            <w:pPr>
              <w:pStyle w:val="ConsPlusNormal"/>
              <w:jc w:val="center"/>
            </w:pPr>
            <w:r>
              <w:t>0,00</w:t>
            </w:r>
          </w:p>
        </w:tc>
        <w:tc>
          <w:tcPr>
            <w:tcW w:w="1701" w:type="dxa"/>
          </w:tcPr>
          <w:p w14:paraId="480142C8" w14:textId="77777777" w:rsidR="00870054" w:rsidRDefault="00870054">
            <w:pPr>
              <w:pStyle w:val="ConsPlusNormal"/>
              <w:jc w:val="center"/>
            </w:pPr>
            <w:r>
              <w:t>0,00</w:t>
            </w:r>
          </w:p>
        </w:tc>
      </w:tr>
      <w:tr w:rsidR="00870054" w14:paraId="36A6ED63" w14:textId="77777777">
        <w:tc>
          <w:tcPr>
            <w:tcW w:w="2835" w:type="dxa"/>
          </w:tcPr>
          <w:p w14:paraId="0A9C49C9" w14:textId="77777777" w:rsidR="00870054" w:rsidRDefault="00870054">
            <w:pPr>
              <w:pStyle w:val="ConsPlusNormal"/>
            </w:pPr>
            <w:r>
              <w:t>Субсидии на возмещение части затрат на создание объектов инженерной инфраструктуры в рамках реализации инвестиционного проекта</w:t>
            </w:r>
          </w:p>
        </w:tc>
        <w:tc>
          <w:tcPr>
            <w:tcW w:w="1701" w:type="dxa"/>
          </w:tcPr>
          <w:p w14:paraId="28C7577F" w14:textId="77777777" w:rsidR="00870054" w:rsidRDefault="00870054">
            <w:pPr>
              <w:pStyle w:val="ConsPlusNormal"/>
              <w:jc w:val="center"/>
            </w:pPr>
            <w:r>
              <w:t>08 2 02 10652</w:t>
            </w:r>
          </w:p>
        </w:tc>
        <w:tc>
          <w:tcPr>
            <w:tcW w:w="1701" w:type="dxa"/>
          </w:tcPr>
          <w:p w14:paraId="027474D0" w14:textId="77777777" w:rsidR="00870054" w:rsidRDefault="00870054">
            <w:pPr>
              <w:pStyle w:val="ConsPlusNormal"/>
              <w:jc w:val="center"/>
            </w:pPr>
            <w:r>
              <w:t>20000,00</w:t>
            </w:r>
          </w:p>
        </w:tc>
        <w:tc>
          <w:tcPr>
            <w:tcW w:w="1701" w:type="dxa"/>
          </w:tcPr>
          <w:p w14:paraId="48B20297" w14:textId="77777777" w:rsidR="00870054" w:rsidRDefault="00870054">
            <w:pPr>
              <w:pStyle w:val="ConsPlusNormal"/>
              <w:jc w:val="center"/>
            </w:pPr>
            <w:r>
              <w:t>0,00</w:t>
            </w:r>
          </w:p>
        </w:tc>
        <w:tc>
          <w:tcPr>
            <w:tcW w:w="1701" w:type="dxa"/>
          </w:tcPr>
          <w:p w14:paraId="701A2915" w14:textId="77777777" w:rsidR="00870054" w:rsidRDefault="00870054">
            <w:pPr>
              <w:pStyle w:val="ConsPlusNormal"/>
              <w:jc w:val="center"/>
            </w:pPr>
            <w:r>
              <w:t>0,00</w:t>
            </w:r>
          </w:p>
        </w:tc>
      </w:tr>
      <w:tr w:rsidR="00870054" w14:paraId="358AB029" w14:textId="77777777">
        <w:tc>
          <w:tcPr>
            <w:tcW w:w="2835" w:type="dxa"/>
          </w:tcPr>
          <w:p w14:paraId="3CEDB207" w14:textId="77777777" w:rsidR="00870054" w:rsidRDefault="00870054">
            <w:pPr>
              <w:pStyle w:val="ConsPlusNormal"/>
            </w:pPr>
            <w:r>
              <w:t>Региональный проект "Подготовка кадров в сфере государственно-</w:t>
            </w:r>
            <w:r>
              <w:lastRenderedPageBreak/>
              <w:t>частного партнерства и контрольно-надзорной деятельности"</w:t>
            </w:r>
          </w:p>
        </w:tc>
        <w:tc>
          <w:tcPr>
            <w:tcW w:w="1701" w:type="dxa"/>
          </w:tcPr>
          <w:p w14:paraId="05D37FD4" w14:textId="77777777" w:rsidR="00870054" w:rsidRDefault="00870054">
            <w:pPr>
              <w:pStyle w:val="ConsPlusNormal"/>
              <w:jc w:val="center"/>
            </w:pPr>
            <w:r>
              <w:lastRenderedPageBreak/>
              <w:t>08 2 03</w:t>
            </w:r>
          </w:p>
        </w:tc>
        <w:tc>
          <w:tcPr>
            <w:tcW w:w="1701" w:type="dxa"/>
          </w:tcPr>
          <w:p w14:paraId="1DDB8DDB" w14:textId="77777777" w:rsidR="00870054" w:rsidRDefault="00870054">
            <w:pPr>
              <w:pStyle w:val="ConsPlusNormal"/>
              <w:jc w:val="center"/>
            </w:pPr>
            <w:r>
              <w:t>1000,00</w:t>
            </w:r>
          </w:p>
        </w:tc>
        <w:tc>
          <w:tcPr>
            <w:tcW w:w="1701" w:type="dxa"/>
          </w:tcPr>
          <w:p w14:paraId="0ADDD9FC" w14:textId="77777777" w:rsidR="00870054" w:rsidRDefault="00870054">
            <w:pPr>
              <w:pStyle w:val="ConsPlusNormal"/>
              <w:jc w:val="center"/>
            </w:pPr>
            <w:r>
              <w:t>0,00</w:t>
            </w:r>
          </w:p>
        </w:tc>
        <w:tc>
          <w:tcPr>
            <w:tcW w:w="1701" w:type="dxa"/>
          </w:tcPr>
          <w:p w14:paraId="7C0060B3" w14:textId="77777777" w:rsidR="00870054" w:rsidRDefault="00870054">
            <w:pPr>
              <w:pStyle w:val="ConsPlusNormal"/>
              <w:jc w:val="center"/>
            </w:pPr>
            <w:r>
              <w:t>0,00</w:t>
            </w:r>
          </w:p>
        </w:tc>
      </w:tr>
      <w:tr w:rsidR="00870054" w14:paraId="0265A262" w14:textId="77777777">
        <w:tc>
          <w:tcPr>
            <w:tcW w:w="2835" w:type="dxa"/>
          </w:tcPr>
          <w:p w14:paraId="2494D58F" w14:textId="77777777" w:rsidR="00870054" w:rsidRDefault="00870054">
            <w:pPr>
              <w:pStyle w:val="ConsPlusNormal"/>
            </w:pPr>
            <w:r>
              <w:t>Обучение представителей органов государственного и муниципального управления основам и механизмам ГЧП путем проведения обучающих семинаров с привлечением ведущих специалистов в области ГЧП</w:t>
            </w:r>
          </w:p>
        </w:tc>
        <w:tc>
          <w:tcPr>
            <w:tcW w:w="1701" w:type="dxa"/>
          </w:tcPr>
          <w:p w14:paraId="7CD19F6B" w14:textId="77777777" w:rsidR="00870054" w:rsidRDefault="00870054">
            <w:pPr>
              <w:pStyle w:val="ConsPlusNormal"/>
              <w:jc w:val="center"/>
            </w:pPr>
            <w:r>
              <w:t>08 2 03 10659</w:t>
            </w:r>
          </w:p>
        </w:tc>
        <w:tc>
          <w:tcPr>
            <w:tcW w:w="1701" w:type="dxa"/>
          </w:tcPr>
          <w:p w14:paraId="10DDCF39" w14:textId="77777777" w:rsidR="00870054" w:rsidRDefault="00870054">
            <w:pPr>
              <w:pStyle w:val="ConsPlusNormal"/>
              <w:jc w:val="center"/>
            </w:pPr>
            <w:r>
              <w:t>1000,00</w:t>
            </w:r>
          </w:p>
        </w:tc>
        <w:tc>
          <w:tcPr>
            <w:tcW w:w="1701" w:type="dxa"/>
          </w:tcPr>
          <w:p w14:paraId="28638138" w14:textId="77777777" w:rsidR="00870054" w:rsidRDefault="00870054">
            <w:pPr>
              <w:pStyle w:val="ConsPlusNormal"/>
              <w:jc w:val="center"/>
            </w:pPr>
            <w:r>
              <w:t>0,00</w:t>
            </w:r>
          </w:p>
        </w:tc>
        <w:tc>
          <w:tcPr>
            <w:tcW w:w="1701" w:type="dxa"/>
          </w:tcPr>
          <w:p w14:paraId="0C610E13" w14:textId="77777777" w:rsidR="00870054" w:rsidRDefault="00870054">
            <w:pPr>
              <w:pStyle w:val="ConsPlusNormal"/>
              <w:jc w:val="center"/>
            </w:pPr>
            <w:r>
              <w:t>0,00</w:t>
            </w:r>
          </w:p>
        </w:tc>
      </w:tr>
      <w:tr w:rsidR="00870054" w14:paraId="1897E1F8" w14:textId="77777777">
        <w:tc>
          <w:tcPr>
            <w:tcW w:w="2835" w:type="dxa"/>
          </w:tcPr>
          <w:p w14:paraId="101334EA" w14:textId="77777777" w:rsidR="00870054" w:rsidRDefault="00870054">
            <w:pPr>
              <w:pStyle w:val="ConsPlusNormal"/>
            </w:pPr>
            <w:r>
              <w:t>Комплексы процессных мероприятий</w:t>
            </w:r>
          </w:p>
        </w:tc>
        <w:tc>
          <w:tcPr>
            <w:tcW w:w="1701" w:type="dxa"/>
          </w:tcPr>
          <w:p w14:paraId="4BE1A809" w14:textId="77777777" w:rsidR="00870054" w:rsidRDefault="00870054">
            <w:pPr>
              <w:pStyle w:val="ConsPlusNormal"/>
              <w:jc w:val="center"/>
            </w:pPr>
            <w:r>
              <w:t>08 4</w:t>
            </w:r>
          </w:p>
        </w:tc>
        <w:tc>
          <w:tcPr>
            <w:tcW w:w="1701" w:type="dxa"/>
          </w:tcPr>
          <w:p w14:paraId="2AF84680" w14:textId="77777777" w:rsidR="00870054" w:rsidRDefault="00870054">
            <w:pPr>
              <w:pStyle w:val="ConsPlusNormal"/>
              <w:jc w:val="center"/>
            </w:pPr>
            <w:r>
              <w:t>95734,53</w:t>
            </w:r>
          </w:p>
        </w:tc>
        <w:tc>
          <w:tcPr>
            <w:tcW w:w="1701" w:type="dxa"/>
          </w:tcPr>
          <w:p w14:paraId="11B55F30" w14:textId="77777777" w:rsidR="00870054" w:rsidRDefault="00870054">
            <w:pPr>
              <w:pStyle w:val="ConsPlusNormal"/>
              <w:jc w:val="center"/>
            </w:pPr>
            <w:r>
              <w:t>46659,22</w:t>
            </w:r>
          </w:p>
        </w:tc>
        <w:tc>
          <w:tcPr>
            <w:tcW w:w="1701" w:type="dxa"/>
          </w:tcPr>
          <w:p w14:paraId="7611813C" w14:textId="77777777" w:rsidR="00870054" w:rsidRDefault="00870054">
            <w:pPr>
              <w:pStyle w:val="ConsPlusNormal"/>
              <w:jc w:val="center"/>
            </w:pPr>
            <w:r>
              <w:t>46659,22</w:t>
            </w:r>
          </w:p>
        </w:tc>
      </w:tr>
      <w:tr w:rsidR="00870054" w14:paraId="7221399B" w14:textId="77777777">
        <w:tc>
          <w:tcPr>
            <w:tcW w:w="2835" w:type="dxa"/>
          </w:tcPr>
          <w:p w14:paraId="15C4B4A6" w14:textId="77777777" w:rsidR="00870054" w:rsidRDefault="00870054">
            <w:pPr>
              <w:pStyle w:val="ConsPlusNormal"/>
            </w:pPr>
            <w:r>
              <w:t>Комплекс процессных мероприятий "Обеспечение деятельности государственного органа"</w:t>
            </w:r>
          </w:p>
        </w:tc>
        <w:tc>
          <w:tcPr>
            <w:tcW w:w="1701" w:type="dxa"/>
          </w:tcPr>
          <w:p w14:paraId="3652F7B5" w14:textId="77777777" w:rsidR="00870054" w:rsidRDefault="00870054">
            <w:pPr>
              <w:pStyle w:val="ConsPlusNormal"/>
              <w:jc w:val="center"/>
            </w:pPr>
            <w:r>
              <w:t>08 4 01</w:t>
            </w:r>
          </w:p>
        </w:tc>
        <w:tc>
          <w:tcPr>
            <w:tcW w:w="1701" w:type="dxa"/>
          </w:tcPr>
          <w:p w14:paraId="27F5A576" w14:textId="77777777" w:rsidR="00870054" w:rsidRDefault="00870054">
            <w:pPr>
              <w:pStyle w:val="ConsPlusNormal"/>
              <w:jc w:val="center"/>
            </w:pPr>
            <w:r>
              <w:t>39324,08</w:t>
            </w:r>
          </w:p>
        </w:tc>
        <w:tc>
          <w:tcPr>
            <w:tcW w:w="1701" w:type="dxa"/>
          </w:tcPr>
          <w:p w14:paraId="15D95704" w14:textId="77777777" w:rsidR="00870054" w:rsidRDefault="00870054">
            <w:pPr>
              <w:pStyle w:val="ConsPlusNormal"/>
              <w:jc w:val="center"/>
            </w:pPr>
            <w:r>
              <w:t>39324,08</w:t>
            </w:r>
          </w:p>
        </w:tc>
        <w:tc>
          <w:tcPr>
            <w:tcW w:w="1701" w:type="dxa"/>
          </w:tcPr>
          <w:p w14:paraId="4DEC024E" w14:textId="77777777" w:rsidR="00870054" w:rsidRDefault="00870054">
            <w:pPr>
              <w:pStyle w:val="ConsPlusNormal"/>
              <w:jc w:val="center"/>
            </w:pPr>
            <w:r>
              <w:t>39324,08</w:t>
            </w:r>
          </w:p>
        </w:tc>
      </w:tr>
      <w:tr w:rsidR="00870054" w14:paraId="62C9AEB7" w14:textId="77777777">
        <w:tc>
          <w:tcPr>
            <w:tcW w:w="2835" w:type="dxa"/>
          </w:tcPr>
          <w:p w14:paraId="7FABF640" w14:textId="77777777" w:rsidR="00870054" w:rsidRDefault="00870054">
            <w:pPr>
              <w:pStyle w:val="ConsPlusNormal"/>
            </w:pPr>
            <w:r>
              <w:t>Финансовое обеспечение выполнения функций государственных органов</w:t>
            </w:r>
          </w:p>
        </w:tc>
        <w:tc>
          <w:tcPr>
            <w:tcW w:w="1701" w:type="dxa"/>
          </w:tcPr>
          <w:p w14:paraId="0312FAB4" w14:textId="77777777" w:rsidR="00870054" w:rsidRDefault="00870054">
            <w:pPr>
              <w:pStyle w:val="ConsPlusNormal"/>
              <w:jc w:val="center"/>
            </w:pPr>
            <w:r>
              <w:t>08 4 01 20000</w:t>
            </w:r>
          </w:p>
        </w:tc>
        <w:tc>
          <w:tcPr>
            <w:tcW w:w="1701" w:type="dxa"/>
          </w:tcPr>
          <w:p w14:paraId="0A286BD7" w14:textId="77777777" w:rsidR="00870054" w:rsidRDefault="00870054">
            <w:pPr>
              <w:pStyle w:val="ConsPlusNormal"/>
              <w:jc w:val="center"/>
            </w:pPr>
            <w:r>
              <w:t>39324,08</w:t>
            </w:r>
          </w:p>
        </w:tc>
        <w:tc>
          <w:tcPr>
            <w:tcW w:w="1701" w:type="dxa"/>
          </w:tcPr>
          <w:p w14:paraId="4BBDBD2C" w14:textId="77777777" w:rsidR="00870054" w:rsidRDefault="00870054">
            <w:pPr>
              <w:pStyle w:val="ConsPlusNormal"/>
              <w:jc w:val="center"/>
            </w:pPr>
            <w:r>
              <w:t>39324,08</w:t>
            </w:r>
          </w:p>
        </w:tc>
        <w:tc>
          <w:tcPr>
            <w:tcW w:w="1701" w:type="dxa"/>
          </w:tcPr>
          <w:p w14:paraId="490F15F2" w14:textId="77777777" w:rsidR="00870054" w:rsidRDefault="00870054">
            <w:pPr>
              <w:pStyle w:val="ConsPlusNormal"/>
              <w:jc w:val="center"/>
            </w:pPr>
            <w:r>
              <w:t>39324,08</w:t>
            </w:r>
          </w:p>
        </w:tc>
      </w:tr>
      <w:tr w:rsidR="00870054" w14:paraId="42BC283E" w14:textId="77777777">
        <w:tc>
          <w:tcPr>
            <w:tcW w:w="2835" w:type="dxa"/>
          </w:tcPr>
          <w:p w14:paraId="6E409F75" w14:textId="77777777" w:rsidR="00870054" w:rsidRDefault="00870054">
            <w:pPr>
              <w:pStyle w:val="ConsPlusNormal"/>
            </w:pPr>
            <w:r>
              <w:t xml:space="preserve">Комплекс процессных мероприятий "Формирование и поддержка </w:t>
            </w:r>
            <w:r>
              <w:lastRenderedPageBreak/>
              <w:t>привлекательного имиджа Республики Дагестан"</w:t>
            </w:r>
          </w:p>
        </w:tc>
        <w:tc>
          <w:tcPr>
            <w:tcW w:w="1701" w:type="dxa"/>
          </w:tcPr>
          <w:p w14:paraId="40324ACF" w14:textId="77777777" w:rsidR="00870054" w:rsidRDefault="00870054">
            <w:pPr>
              <w:pStyle w:val="ConsPlusNormal"/>
              <w:jc w:val="center"/>
            </w:pPr>
            <w:r>
              <w:lastRenderedPageBreak/>
              <w:t>08 4 02</w:t>
            </w:r>
          </w:p>
        </w:tc>
        <w:tc>
          <w:tcPr>
            <w:tcW w:w="1701" w:type="dxa"/>
          </w:tcPr>
          <w:p w14:paraId="646CB20D" w14:textId="77777777" w:rsidR="00870054" w:rsidRDefault="00870054">
            <w:pPr>
              <w:pStyle w:val="ConsPlusNormal"/>
              <w:jc w:val="center"/>
            </w:pPr>
            <w:r>
              <w:t>15300,00</w:t>
            </w:r>
          </w:p>
        </w:tc>
        <w:tc>
          <w:tcPr>
            <w:tcW w:w="1701" w:type="dxa"/>
          </w:tcPr>
          <w:p w14:paraId="38F7882C" w14:textId="77777777" w:rsidR="00870054" w:rsidRDefault="00870054">
            <w:pPr>
              <w:pStyle w:val="ConsPlusNormal"/>
              <w:jc w:val="center"/>
            </w:pPr>
            <w:r>
              <w:t>0,00</w:t>
            </w:r>
          </w:p>
        </w:tc>
        <w:tc>
          <w:tcPr>
            <w:tcW w:w="1701" w:type="dxa"/>
          </w:tcPr>
          <w:p w14:paraId="0B2FC599" w14:textId="77777777" w:rsidR="00870054" w:rsidRDefault="00870054">
            <w:pPr>
              <w:pStyle w:val="ConsPlusNormal"/>
              <w:jc w:val="center"/>
            </w:pPr>
            <w:r>
              <w:t>0,00</w:t>
            </w:r>
          </w:p>
        </w:tc>
      </w:tr>
      <w:tr w:rsidR="00870054" w14:paraId="130CC77B" w14:textId="77777777">
        <w:tc>
          <w:tcPr>
            <w:tcW w:w="2835" w:type="dxa"/>
          </w:tcPr>
          <w:p w14:paraId="4760AC10" w14:textId="77777777" w:rsidR="00870054" w:rsidRDefault="00870054">
            <w:pPr>
              <w:pStyle w:val="ConsPlusNormal"/>
            </w:pPr>
            <w:r>
              <w:t>Информационная поддержка субъектов малого и среднего предпринимательства, разработка и издание печатных материалов, буклетов, брошюр, листовок и др., в том числе через выпуск телепередач, радиопрограмм, фильмов, издание газет, журналов</w:t>
            </w:r>
          </w:p>
        </w:tc>
        <w:tc>
          <w:tcPr>
            <w:tcW w:w="1701" w:type="dxa"/>
          </w:tcPr>
          <w:p w14:paraId="62B5BDF9" w14:textId="77777777" w:rsidR="00870054" w:rsidRDefault="00870054">
            <w:pPr>
              <w:pStyle w:val="ConsPlusNormal"/>
              <w:jc w:val="center"/>
            </w:pPr>
            <w:r>
              <w:t>08 4 02 15279</w:t>
            </w:r>
          </w:p>
        </w:tc>
        <w:tc>
          <w:tcPr>
            <w:tcW w:w="1701" w:type="dxa"/>
          </w:tcPr>
          <w:p w14:paraId="7145E354" w14:textId="77777777" w:rsidR="00870054" w:rsidRDefault="00870054">
            <w:pPr>
              <w:pStyle w:val="ConsPlusNormal"/>
              <w:jc w:val="center"/>
            </w:pPr>
            <w:r>
              <w:t>3000,00</w:t>
            </w:r>
          </w:p>
        </w:tc>
        <w:tc>
          <w:tcPr>
            <w:tcW w:w="1701" w:type="dxa"/>
          </w:tcPr>
          <w:p w14:paraId="212F009C" w14:textId="77777777" w:rsidR="00870054" w:rsidRDefault="00870054">
            <w:pPr>
              <w:pStyle w:val="ConsPlusNormal"/>
              <w:jc w:val="center"/>
            </w:pPr>
            <w:r>
              <w:t>0,00</w:t>
            </w:r>
          </w:p>
        </w:tc>
        <w:tc>
          <w:tcPr>
            <w:tcW w:w="1701" w:type="dxa"/>
          </w:tcPr>
          <w:p w14:paraId="23371426" w14:textId="77777777" w:rsidR="00870054" w:rsidRDefault="00870054">
            <w:pPr>
              <w:pStyle w:val="ConsPlusNormal"/>
              <w:jc w:val="center"/>
            </w:pPr>
            <w:r>
              <w:t>0,00</w:t>
            </w:r>
          </w:p>
        </w:tc>
      </w:tr>
      <w:tr w:rsidR="00870054" w14:paraId="53F2F86A" w14:textId="77777777">
        <w:tc>
          <w:tcPr>
            <w:tcW w:w="2835" w:type="dxa"/>
          </w:tcPr>
          <w:p w14:paraId="6C4D6CB5" w14:textId="77777777" w:rsidR="00870054" w:rsidRDefault="00870054">
            <w:pPr>
              <w:pStyle w:val="ConsPlusNormal"/>
            </w:pPr>
            <w:r>
              <w:t>Подготовка и изготовление презентационных, рекламных и методических материалов (сборники, брошюры, фото- и видеоматериалы, диски для лазерных систем), приобретение сувенирной продукции</w:t>
            </w:r>
          </w:p>
        </w:tc>
        <w:tc>
          <w:tcPr>
            <w:tcW w:w="1701" w:type="dxa"/>
          </w:tcPr>
          <w:p w14:paraId="71505057" w14:textId="77777777" w:rsidR="00870054" w:rsidRDefault="00870054">
            <w:pPr>
              <w:pStyle w:val="ConsPlusNormal"/>
              <w:jc w:val="center"/>
            </w:pPr>
            <w:r>
              <w:t>08 4 02 1527Д</w:t>
            </w:r>
          </w:p>
        </w:tc>
        <w:tc>
          <w:tcPr>
            <w:tcW w:w="1701" w:type="dxa"/>
          </w:tcPr>
          <w:p w14:paraId="31270BB9" w14:textId="77777777" w:rsidR="00870054" w:rsidRDefault="00870054">
            <w:pPr>
              <w:pStyle w:val="ConsPlusNormal"/>
              <w:jc w:val="center"/>
            </w:pPr>
            <w:r>
              <w:t>2000,00</w:t>
            </w:r>
          </w:p>
        </w:tc>
        <w:tc>
          <w:tcPr>
            <w:tcW w:w="1701" w:type="dxa"/>
          </w:tcPr>
          <w:p w14:paraId="41F98442" w14:textId="77777777" w:rsidR="00870054" w:rsidRDefault="00870054">
            <w:pPr>
              <w:pStyle w:val="ConsPlusNormal"/>
              <w:jc w:val="center"/>
            </w:pPr>
            <w:r>
              <w:t>0,00</w:t>
            </w:r>
          </w:p>
        </w:tc>
        <w:tc>
          <w:tcPr>
            <w:tcW w:w="1701" w:type="dxa"/>
          </w:tcPr>
          <w:p w14:paraId="1C53BFD4" w14:textId="77777777" w:rsidR="00870054" w:rsidRDefault="00870054">
            <w:pPr>
              <w:pStyle w:val="ConsPlusNormal"/>
              <w:jc w:val="center"/>
            </w:pPr>
            <w:r>
              <w:t>0,00</w:t>
            </w:r>
          </w:p>
        </w:tc>
      </w:tr>
      <w:tr w:rsidR="00870054" w14:paraId="36A3730B" w14:textId="77777777">
        <w:tc>
          <w:tcPr>
            <w:tcW w:w="2835" w:type="dxa"/>
          </w:tcPr>
          <w:p w14:paraId="2B30D087" w14:textId="77777777" w:rsidR="00870054" w:rsidRDefault="00870054">
            <w:pPr>
              <w:pStyle w:val="ConsPlusNormal"/>
            </w:pPr>
            <w:r>
              <w:t xml:space="preserve">Обновление и </w:t>
            </w:r>
            <w:r>
              <w:lastRenderedPageBreak/>
              <w:t>сопровождение инвестиционного портала и Инвестиционной карты Республики Дагестан</w:t>
            </w:r>
          </w:p>
        </w:tc>
        <w:tc>
          <w:tcPr>
            <w:tcW w:w="1701" w:type="dxa"/>
          </w:tcPr>
          <w:p w14:paraId="0ABC929A" w14:textId="77777777" w:rsidR="00870054" w:rsidRDefault="00870054">
            <w:pPr>
              <w:pStyle w:val="ConsPlusNormal"/>
              <w:jc w:val="center"/>
            </w:pPr>
            <w:r>
              <w:lastRenderedPageBreak/>
              <w:t>08 4 02 1527И</w:t>
            </w:r>
          </w:p>
        </w:tc>
        <w:tc>
          <w:tcPr>
            <w:tcW w:w="1701" w:type="dxa"/>
          </w:tcPr>
          <w:p w14:paraId="7F50E353" w14:textId="77777777" w:rsidR="00870054" w:rsidRDefault="00870054">
            <w:pPr>
              <w:pStyle w:val="ConsPlusNormal"/>
              <w:jc w:val="center"/>
            </w:pPr>
            <w:r>
              <w:t>1500,00</w:t>
            </w:r>
          </w:p>
        </w:tc>
        <w:tc>
          <w:tcPr>
            <w:tcW w:w="1701" w:type="dxa"/>
          </w:tcPr>
          <w:p w14:paraId="5D2DEEFF" w14:textId="77777777" w:rsidR="00870054" w:rsidRDefault="00870054">
            <w:pPr>
              <w:pStyle w:val="ConsPlusNormal"/>
              <w:jc w:val="center"/>
            </w:pPr>
            <w:r>
              <w:t>0,00</w:t>
            </w:r>
          </w:p>
        </w:tc>
        <w:tc>
          <w:tcPr>
            <w:tcW w:w="1701" w:type="dxa"/>
          </w:tcPr>
          <w:p w14:paraId="4636929D" w14:textId="77777777" w:rsidR="00870054" w:rsidRDefault="00870054">
            <w:pPr>
              <w:pStyle w:val="ConsPlusNormal"/>
              <w:jc w:val="center"/>
            </w:pPr>
            <w:r>
              <w:t>0,00</w:t>
            </w:r>
          </w:p>
        </w:tc>
      </w:tr>
      <w:tr w:rsidR="00870054" w14:paraId="251AB2D9" w14:textId="77777777">
        <w:tc>
          <w:tcPr>
            <w:tcW w:w="2835" w:type="dxa"/>
          </w:tcPr>
          <w:p w14:paraId="378136F3" w14:textId="77777777" w:rsidR="00870054" w:rsidRDefault="00870054">
            <w:pPr>
              <w:pStyle w:val="ConsPlusNormal"/>
            </w:pPr>
            <w:r>
              <w:t>Обеспечение деятельности интернет-портала для предпринимателей</w:t>
            </w:r>
          </w:p>
        </w:tc>
        <w:tc>
          <w:tcPr>
            <w:tcW w:w="1701" w:type="dxa"/>
          </w:tcPr>
          <w:p w14:paraId="7325ECD4" w14:textId="77777777" w:rsidR="00870054" w:rsidRDefault="00870054">
            <w:pPr>
              <w:pStyle w:val="ConsPlusNormal"/>
              <w:jc w:val="center"/>
            </w:pPr>
            <w:r>
              <w:t>08 4 02 1527П</w:t>
            </w:r>
          </w:p>
        </w:tc>
        <w:tc>
          <w:tcPr>
            <w:tcW w:w="1701" w:type="dxa"/>
          </w:tcPr>
          <w:p w14:paraId="10FB7814" w14:textId="77777777" w:rsidR="00870054" w:rsidRDefault="00870054">
            <w:pPr>
              <w:pStyle w:val="ConsPlusNormal"/>
              <w:jc w:val="center"/>
            </w:pPr>
            <w:r>
              <w:t>1500,00</w:t>
            </w:r>
          </w:p>
        </w:tc>
        <w:tc>
          <w:tcPr>
            <w:tcW w:w="1701" w:type="dxa"/>
          </w:tcPr>
          <w:p w14:paraId="1A3A62DF" w14:textId="77777777" w:rsidR="00870054" w:rsidRDefault="00870054">
            <w:pPr>
              <w:pStyle w:val="ConsPlusNormal"/>
              <w:jc w:val="center"/>
            </w:pPr>
            <w:r>
              <w:t>0,00</w:t>
            </w:r>
          </w:p>
        </w:tc>
        <w:tc>
          <w:tcPr>
            <w:tcW w:w="1701" w:type="dxa"/>
          </w:tcPr>
          <w:p w14:paraId="4CEFC30D" w14:textId="77777777" w:rsidR="00870054" w:rsidRDefault="00870054">
            <w:pPr>
              <w:pStyle w:val="ConsPlusNormal"/>
              <w:jc w:val="center"/>
            </w:pPr>
            <w:r>
              <w:t>0,00</w:t>
            </w:r>
          </w:p>
        </w:tc>
      </w:tr>
      <w:tr w:rsidR="00870054" w14:paraId="3EAB20D1" w14:textId="77777777">
        <w:tc>
          <w:tcPr>
            <w:tcW w:w="2835" w:type="dxa"/>
          </w:tcPr>
          <w:p w14:paraId="0C4C029B" w14:textId="77777777" w:rsidR="00870054" w:rsidRDefault="00870054">
            <w:pPr>
              <w:pStyle w:val="ConsPlusNormal"/>
            </w:pPr>
            <w:r>
              <w:t>Размещение информации об инвестиционном потенциале Республики Дагестан в СМИ</w:t>
            </w:r>
          </w:p>
        </w:tc>
        <w:tc>
          <w:tcPr>
            <w:tcW w:w="1701" w:type="dxa"/>
          </w:tcPr>
          <w:p w14:paraId="5B0CAAA1" w14:textId="77777777" w:rsidR="00870054" w:rsidRDefault="00870054">
            <w:pPr>
              <w:pStyle w:val="ConsPlusNormal"/>
              <w:jc w:val="center"/>
            </w:pPr>
            <w:r>
              <w:t>08 4 02 1527Р</w:t>
            </w:r>
          </w:p>
        </w:tc>
        <w:tc>
          <w:tcPr>
            <w:tcW w:w="1701" w:type="dxa"/>
          </w:tcPr>
          <w:p w14:paraId="0FFAD6C8" w14:textId="77777777" w:rsidR="00870054" w:rsidRDefault="00870054">
            <w:pPr>
              <w:pStyle w:val="ConsPlusNormal"/>
              <w:jc w:val="center"/>
            </w:pPr>
            <w:r>
              <w:t>1500,00</w:t>
            </w:r>
          </w:p>
        </w:tc>
        <w:tc>
          <w:tcPr>
            <w:tcW w:w="1701" w:type="dxa"/>
          </w:tcPr>
          <w:p w14:paraId="250E668A" w14:textId="77777777" w:rsidR="00870054" w:rsidRDefault="00870054">
            <w:pPr>
              <w:pStyle w:val="ConsPlusNormal"/>
              <w:jc w:val="center"/>
            </w:pPr>
            <w:r>
              <w:t>0,00</w:t>
            </w:r>
          </w:p>
        </w:tc>
        <w:tc>
          <w:tcPr>
            <w:tcW w:w="1701" w:type="dxa"/>
          </w:tcPr>
          <w:p w14:paraId="3480723B" w14:textId="77777777" w:rsidR="00870054" w:rsidRDefault="00870054">
            <w:pPr>
              <w:pStyle w:val="ConsPlusNormal"/>
              <w:jc w:val="center"/>
            </w:pPr>
            <w:r>
              <w:t>0,00</w:t>
            </w:r>
          </w:p>
        </w:tc>
      </w:tr>
      <w:tr w:rsidR="00870054" w14:paraId="349ED12A" w14:textId="77777777">
        <w:tc>
          <w:tcPr>
            <w:tcW w:w="2835" w:type="dxa"/>
          </w:tcPr>
          <w:p w14:paraId="4616D488" w14:textId="77777777" w:rsidR="00870054" w:rsidRDefault="00870054">
            <w:pPr>
              <w:pStyle w:val="ConsPlusNormal"/>
            </w:pPr>
            <w:r>
              <w:t>Организация и проведение форумов, конференций, брифингов, съездов, круглых столов, семинаров и др.</w:t>
            </w:r>
          </w:p>
        </w:tc>
        <w:tc>
          <w:tcPr>
            <w:tcW w:w="1701" w:type="dxa"/>
          </w:tcPr>
          <w:p w14:paraId="74E440BE" w14:textId="77777777" w:rsidR="00870054" w:rsidRDefault="00870054">
            <w:pPr>
              <w:pStyle w:val="ConsPlusNormal"/>
              <w:jc w:val="center"/>
            </w:pPr>
            <w:r>
              <w:t>08 4 02 1527Ф</w:t>
            </w:r>
          </w:p>
        </w:tc>
        <w:tc>
          <w:tcPr>
            <w:tcW w:w="1701" w:type="dxa"/>
          </w:tcPr>
          <w:p w14:paraId="7394A2F8" w14:textId="77777777" w:rsidR="00870054" w:rsidRDefault="00870054">
            <w:pPr>
              <w:pStyle w:val="ConsPlusNormal"/>
              <w:jc w:val="center"/>
            </w:pPr>
            <w:r>
              <w:t>800,00</w:t>
            </w:r>
          </w:p>
        </w:tc>
        <w:tc>
          <w:tcPr>
            <w:tcW w:w="1701" w:type="dxa"/>
          </w:tcPr>
          <w:p w14:paraId="283CFE4E" w14:textId="77777777" w:rsidR="00870054" w:rsidRDefault="00870054">
            <w:pPr>
              <w:pStyle w:val="ConsPlusNormal"/>
              <w:jc w:val="center"/>
            </w:pPr>
            <w:r>
              <w:t>0,00</w:t>
            </w:r>
          </w:p>
        </w:tc>
        <w:tc>
          <w:tcPr>
            <w:tcW w:w="1701" w:type="dxa"/>
          </w:tcPr>
          <w:p w14:paraId="46F4B3B4" w14:textId="77777777" w:rsidR="00870054" w:rsidRDefault="00870054">
            <w:pPr>
              <w:pStyle w:val="ConsPlusNormal"/>
              <w:jc w:val="center"/>
            </w:pPr>
            <w:r>
              <w:t>0,00</w:t>
            </w:r>
          </w:p>
        </w:tc>
      </w:tr>
      <w:tr w:rsidR="00870054" w14:paraId="187E7552" w14:textId="77777777">
        <w:tc>
          <w:tcPr>
            <w:tcW w:w="2835" w:type="dxa"/>
          </w:tcPr>
          <w:p w14:paraId="4BCB0AC1" w14:textId="77777777" w:rsidR="00870054" w:rsidRDefault="00870054">
            <w:pPr>
              <w:pStyle w:val="ConsPlusNormal"/>
            </w:pPr>
            <w:r>
              <w:t>Финансовое обеспечение презентационно-выставочной деятельности</w:t>
            </w:r>
          </w:p>
        </w:tc>
        <w:tc>
          <w:tcPr>
            <w:tcW w:w="1701" w:type="dxa"/>
          </w:tcPr>
          <w:p w14:paraId="4768676D" w14:textId="77777777" w:rsidR="00870054" w:rsidRDefault="00870054">
            <w:pPr>
              <w:pStyle w:val="ConsPlusNormal"/>
              <w:jc w:val="center"/>
            </w:pPr>
            <w:r>
              <w:t>08 4 02 88800</w:t>
            </w:r>
          </w:p>
        </w:tc>
        <w:tc>
          <w:tcPr>
            <w:tcW w:w="1701" w:type="dxa"/>
          </w:tcPr>
          <w:p w14:paraId="0B54AE39" w14:textId="77777777" w:rsidR="00870054" w:rsidRDefault="00870054">
            <w:pPr>
              <w:pStyle w:val="ConsPlusNormal"/>
              <w:jc w:val="center"/>
            </w:pPr>
            <w:r>
              <w:t>5000,00</w:t>
            </w:r>
          </w:p>
        </w:tc>
        <w:tc>
          <w:tcPr>
            <w:tcW w:w="1701" w:type="dxa"/>
          </w:tcPr>
          <w:p w14:paraId="4AAC6A38" w14:textId="77777777" w:rsidR="00870054" w:rsidRDefault="00870054">
            <w:pPr>
              <w:pStyle w:val="ConsPlusNormal"/>
              <w:jc w:val="center"/>
            </w:pPr>
            <w:r>
              <w:t>0,00</w:t>
            </w:r>
          </w:p>
        </w:tc>
        <w:tc>
          <w:tcPr>
            <w:tcW w:w="1701" w:type="dxa"/>
          </w:tcPr>
          <w:p w14:paraId="5373B1F2" w14:textId="77777777" w:rsidR="00870054" w:rsidRDefault="00870054">
            <w:pPr>
              <w:pStyle w:val="ConsPlusNormal"/>
              <w:jc w:val="center"/>
            </w:pPr>
            <w:r>
              <w:t>0,00</w:t>
            </w:r>
          </w:p>
        </w:tc>
      </w:tr>
      <w:tr w:rsidR="00870054" w14:paraId="539B1AF2" w14:textId="77777777">
        <w:tc>
          <w:tcPr>
            <w:tcW w:w="2835" w:type="dxa"/>
          </w:tcPr>
          <w:p w14:paraId="46678D8D" w14:textId="77777777" w:rsidR="00870054" w:rsidRDefault="00870054">
            <w:pPr>
              <w:pStyle w:val="ConsPlusNormal"/>
            </w:pPr>
            <w:r>
              <w:t xml:space="preserve">Комплекс процессных мероприятий "Создание и развитие инфраструктуры поддержки субъектов МСП, деятельность которой направлена на </w:t>
            </w:r>
            <w:r>
              <w:lastRenderedPageBreak/>
              <w:t>оказание финансовой, консультационной, образовательной и имущественной поддержки"</w:t>
            </w:r>
          </w:p>
        </w:tc>
        <w:tc>
          <w:tcPr>
            <w:tcW w:w="1701" w:type="dxa"/>
          </w:tcPr>
          <w:p w14:paraId="0DAE2DFF" w14:textId="77777777" w:rsidR="00870054" w:rsidRDefault="00870054">
            <w:pPr>
              <w:pStyle w:val="ConsPlusNormal"/>
              <w:jc w:val="center"/>
            </w:pPr>
            <w:r>
              <w:lastRenderedPageBreak/>
              <w:t>08 4 03</w:t>
            </w:r>
          </w:p>
        </w:tc>
        <w:tc>
          <w:tcPr>
            <w:tcW w:w="1701" w:type="dxa"/>
          </w:tcPr>
          <w:p w14:paraId="6E2745F5" w14:textId="77777777" w:rsidR="00870054" w:rsidRDefault="00870054">
            <w:pPr>
              <w:pStyle w:val="ConsPlusNormal"/>
              <w:jc w:val="center"/>
            </w:pPr>
            <w:r>
              <w:t>41110,45</w:t>
            </w:r>
          </w:p>
        </w:tc>
        <w:tc>
          <w:tcPr>
            <w:tcW w:w="1701" w:type="dxa"/>
          </w:tcPr>
          <w:p w14:paraId="73B3BC4A" w14:textId="77777777" w:rsidR="00870054" w:rsidRDefault="00870054">
            <w:pPr>
              <w:pStyle w:val="ConsPlusNormal"/>
              <w:jc w:val="center"/>
            </w:pPr>
            <w:r>
              <w:t>7335,14</w:t>
            </w:r>
          </w:p>
        </w:tc>
        <w:tc>
          <w:tcPr>
            <w:tcW w:w="1701" w:type="dxa"/>
          </w:tcPr>
          <w:p w14:paraId="514B5F7D" w14:textId="77777777" w:rsidR="00870054" w:rsidRDefault="00870054">
            <w:pPr>
              <w:pStyle w:val="ConsPlusNormal"/>
              <w:jc w:val="center"/>
            </w:pPr>
            <w:r>
              <w:t>7335,14</w:t>
            </w:r>
          </w:p>
        </w:tc>
      </w:tr>
      <w:tr w:rsidR="00870054" w14:paraId="76A6D70F" w14:textId="77777777">
        <w:tc>
          <w:tcPr>
            <w:tcW w:w="2835" w:type="dxa"/>
          </w:tcPr>
          <w:p w14:paraId="00659C45" w14:textId="77777777" w:rsidR="00870054" w:rsidRDefault="00870054">
            <w:pPr>
              <w:pStyle w:val="ConsPlusNormal"/>
            </w:pPr>
            <w:r>
              <w:t>Финансовое обеспечение выполнения функций, оказания услуг, выполнения работ ГАУ РД "Учебно-производственный комбинат" в целях профессионального обучения граждан, желающих организовать предпринимательскую деятельность</w:t>
            </w:r>
          </w:p>
        </w:tc>
        <w:tc>
          <w:tcPr>
            <w:tcW w:w="1701" w:type="dxa"/>
          </w:tcPr>
          <w:p w14:paraId="5528BB30" w14:textId="77777777" w:rsidR="00870054" w:rsidRDefault="00870054">
            <w:pPr>
              <w:pStyle w:val="ConsPlusNormal"/>
              <w:jc w:val="center"/>
            </w:pPr>
            <w:r>
              <w:t>08 4 03 0059У</w:t>
            </w:r>
          </w:p>
        </w:tc>
        <w:tc>
          <w:tcPr>
            <w:tcW w:w="1701" w:type="dxa"/>
          </w:tcPr>
          <w:p w14:paraId="16A1FC27" w14:textId="77777777" w:rsidR="00870054" w:rsidRDefault="00870054">
            <w:pPr>
              <w:pStyle w:val="ConsPlusNormal"/>
              <w:jc w:val="center"/>
            </w:pPr>
            <w:r>
              <w:t>8151,69</w:t>
            </w:r>
          </w:p>
        </w:tc>
        <w:tc>
          <w:tcPr>
            <w:tcW w:w="1701" w:type="dxa"/>
          </w:tcPr>
          <w:p w14:paraId="5F53329E" w14:textId="77777777" w:rsidR="00870054" w:rsidRDefault="00870054">
            <w:pPr>
              <w:pStyle w:val="ConsPlusNormal"/>
              <w:jc w:val="center"/>
            </w:pPr>
            <w:r>
              <w:t>0,00</w:t>
            </w:r>
          </w:p>
        </w:tc>
        <w:tc>
          <w:tcPr>
            <w:tcW w:w="1701" w:type="dxa"/>
          </w:tcPr>
          <w:p w14:paraId="15C9B80F" w14:textId="77777777" w:rsidR="00870054" w:rsidRDefault="00870054">
            <w:pPr>
              <w:pStyle w:val="ConsPlusNormal"/>
              <w:jc w:val="center"/>
            </w:pPr>
            <w:r>
              <w:t>0,00</w:t>
            </w:r>
          </w:p>
        </w:tc>
      </w:tr>
      <w:tr w:rsidR="00870054" w14:paraId="64D2BC81" w14:textId="77777777">
        <w:tc>
          <w:tcPr>
            <w:tcW w:w="2835" w:type="dxa"/>
          </w:tcPr>
          <w:p w14:paraId="799562D1" w14:textId="77777777" w:rsidR="00870054" w:rsidRDefault="00870054">
            <w:pPr>
              <w:pStyle w:val="ConsPlusNormal"/>
            </w:pPr>
            <w:r>
              <w:t>Финансовое обеспечение выполнения функций, оказания услуг, выполнения работ ГАУ РД "Центр поддержки предпринимательства в Республике Дагестан"</w:t>
            </w:r>
          </w:p>
        </w:tc>
        <w:tc>
          <w:tcPr>
            <w:tcW w:w="1701" w:type="dxa"/>
          </w:tcPr>
          <w:p w14:paraId="72FCDC3E" w14:textId="77777777" w:rsidR="00870054" w:rsidRDefault="00870054">
            <w:pPr>
              <w:pStyle w:val="ConsPlusNormal"/>
              <w:jc w:val="center"/>
            </w:pPr>
            <w:r>
              <w:t>08 4 03 0059Ц</w:t>
            </w:r>
          </w:p>
        </w:tc>
        <w:tc>
          <w:tcPr>
            <w:tcW w:w="1701" w:type="dxa"/>
          </w:tcPr>
          <w:p w14:paraId="699A1B26" w14:textId="77777777" w:rsidR="00870054" w:rsidRDefault="00870054">
            <w:pPr>
              <w:pStyle w:val="ConsPlusNormal"/>
              <w:jc w:val="center"/>
            </w:pPr>
            <w:r>
              <w:t>25247,06</w:t>
            </w:r>
          </w:p>
        </w:tc>
        <w:tc>
          <w:tcPr>
            <w:tcW w:w="1701" w:type="dxa"/>
          </w:tcPr>
          <w:p w14:paraId="58107EE8" w14:textId="77777777" w:rsidR="00870054" w:rsidRDefault="00870054">
            <w:pPr>
              <w:pStyle w:val="ConsPlusNormal"/>
              <w:jc w:val="center"/>
            </w:pPr>
            <w:r>
              <w:t>0,00</w:t>
            </w:r>
          </w:p>
        </w:tc>
        <w:tc>
          <w:tcPr>
            <w:tcW w:w="1701" w:type="dxa"/>
          </w:tcPr>
          <w:p w14:paraId="0BE17F06" w14:textId="77777777" w:rsidR="00870054" w:rsidRDefault="00870054">
            <w:pPr>
              <w:pStyle w:val="ConsPlusNormal"/>
              <w:jc w:val="center"/>
            </w:pPr>
            <w:r>
              <w:t>0,00</w:t>
            </w:r>
          </w:p>
        </w:tc>
      </w:tr>
      <w:tr w:rsidR="00870054" w14:paraId="2ACE7458" w14:textId="77777777">
        <w:tc>
          <w:tcPr>
            <w:tcW w:w="2835" w:type="dxa"/>
          </w:tcPr>
          <w:p w14:paraId="03968AF7" w14:textId="77777777" w:rsidR="00870054" w:rsidRDefault="00870054">
            <w:pPr>
              <w:pStyle w:val="ConsPlusNormal"/>
            </w:pPr>
            <w:r>
              <w:t>Государственная поддержка АНО "Центр поддержки экспорта Республики Дагестан"</w:t>
            </w:r>
          </w:p>
        </w:tc>
        <w:tc>
          <w:tcPr>
            <w:tcW w:w="1701" w:type="dxa"/>
          </w:tcPr>
          <w:p w14:paraId="415DE100" w14:textId="77777777" w:rsidR="00870054" w:rsidRDefault="00870054">
            <w:pPr>
              <w:pStyle w:val="ConsPlusNormal"/>
              <w:jc w:val="center"/>
            </w:pPr>
            <w:r>
              <w:t>08 4 03 88900</w:t>
            </w:r>
          </w:p>
        </w:tc>
        <w:tc>
          <w:tcPr>
            <w:tcW w:w="1701" w:type="dxa"/>
          </w:tcPr>
          <w:p w14:paraId="498D8A7A" w14:textId="77777777" w:rsidR="00870054" w:rsidRDefault="00870054">
            <w:pPr>
              <w:pStyle w:val="ConsPlusNormal"/>
              <w:jc w:val="center"/>
            </w:pPr>
            <w:r>
              <w:t>7711,70</w:t>
            </w:r>
          </w:p>
        </w:tc>
        <w:tc>
          <w:tcPr>
            <w:tcW w:w="1701" w:type="dxa"/>
          </w:tcPr>
          <w:p w14:paraId="56063D1D" w14:textId="77777777" w:rsidR="00870054" w:rsidRDefault="00870054">
            <w:pPr>
              <w:pStyle w:val="ConsPlusNormal"/>
              <w:jc w:val="center"/>
            </w:pPr>
            <w:r>
              <w:t>7335,14</w:t>
            </w:r>
          </w:p>
        </w:tc>
        <w:tc>
          <w:tcPr>
            <w:tcW w:w="1701" w:type="dxa"/>
          </w:tcPr>
          <w:p w14:paraId="486376B9" w14:textId="77777777" w:rsidR="00870054" w:rsidRDefault="00870054">
            <w:pPr>
              <w:pStyle w:val="ConsPlusNormal"/>
              <w:jc w:val="center"/>
            </w:pPr>
            <w:r>
              <w:t>7335,14</w:t>
            </w:r>
          </w:p>
        </w:tc>
      </w:tr>
      <w:tr w:rsidR="00870054" w14:paraId="08A2D938" w14:textId="77777777">
        <w:tc>
          <w:tcPr>
            <w:tcW w:w="2835" w:type="dxa"/>
          </w:tcPr>
          <w:p w14:paraId="4D522557" w14:textId="77777777" w:rsidR="00870054" w:rsidRDefault="00870054">
            <w:pPr>
              <w:pStyle w:val="ConsPlusNormal"/>
            </w:pPr>
            <w:r>
              <w:lastRenderedPageBreak/>
              <w:t xml:space="preserve">Государственная </w:t>
            </w:r>
            <w:hyperlink r:id="rId500">
              <w:r>
                <w:rPr>
                  <w:color w:val="0000FF"/>
                </w:rPr>
                <w:t>программа</w:t>
              </w:r>
            </w:hyperlink>
            <w:r>
              <w:t xml:space="preserve"> Республики Дагестан "Развитие промышленности и повышение ее конкурентоспособности"</w:t>
            </w:r>
          </w:p>
        </w:tc>
        <w:tc>
          <w:tcPr>
            <w:tcW w:w="1701" w:type="dxa"/>
          </w:tcPr>
          <w:p w14:paraId="636F5E7C" w14:textId="77777777" w:rsidR="00870054" w:rsidRDefault="00870054">
            <w:pPr>
              <w:pStyle w:val="ConsPlusNormal"/>
              <w:jc w:val="center"/>
            </w:pPr>
            <w:r>
              <w:t>09</w:t>
            </w:r>
          </w:p>
        </w:tc>
        <w:tc>
          <w:tcPr>
            <w:tcW w:w="1701" w:type="dxa"/>
          </w:tcPr>
          <w:p w14:paraId="428899C2" w14:textId="77777777" w:rsidR="00870054" w:rsidRDefault="00870054">
            <w:pPr>
              <w:pStyle w:val="ConsPlusNormal"/>
              <w:jc w:val="center"/>
            </w:pPr>
            <w:r>
              <w:t>476904,94</w:t>
            </w:r>
          </w:p>
        </w:tc>
        <w:tc>
          <w:tcPr>
            <w:tcW w:w="1701" w:type="dxa"/>
          </w:tcPr>
          <w:p w14:paraId="0D7F71BC" w14:textId="77777777" w:rsidR="00870054" w:rsidRDefault="00870054">
            <w:pPr>
              <w:pStyle w:val="ConsPlusNormal"/>
              <w:jc w:val="center"/>
            </w:pPr>
            <w:r>
              <w:t>1114706,75</w:t>
            </w:r>
          </w:p>
        </w:tc>
        <w:tc>
          <w:tcPr>
            <w:tcW w:w="1701" w:type="dxa"/>
          </w:tcPr>
          <w:p w14:paraId="6D3AECFF" w14:textId="77777777" w:rsidR="00870054" w:rsidRDefault="00870054">
            <w:pPr>
              <w:pStyle w:val="ConsPlusNormal"/>
              <w:jc w:val="center"/>
            </w:pPr>
            <w:r>
              <w:t>446621,64</w:t>
            </w:r>
          </w:p>
        </w:tc>
      </w:tr>
      <w:tr w:rsidR="00870054" w14:paraId="2FB26737" w14:textId="77777777">
        <w:tc>
          <w:tcPr>
            <w:tcW w:w="2835" w:type="dxa"/>
          </w:tcPr>
          <w:p w14:paraId="6A73E014" w14:textId="77777777" w:rsidR="00870054" w:rsidRDefault="00870054">
            <w:pPr>
              <w:pStyle w:val="ConsPlusNormal"/>
            </w:pPr>
            <w:r>
              <w:t>Региональные проекты, обеспечивающие достижение результатов федеральных проектов, входящих в состав национального проекта</w:t>
            </w:r>
          </w:p>
        </w:tc>
        <w:tc>
          <w:tcPr>
            <w:tcW w:w="1701" w:type="dxa"/>
          </w:tcPr>
          <w:p w14:paraId="7A685BF1" w14:textId="77777777" w:rsidR="00870054" w:rsidRDefault="00870054">
            <w:pPr>
              <w:pStyle w:val="ConsPlusNormal"/>
              <w:jc w:val="center"/>
            </w:pPr>
            <w:r>
              <w:t>09 1</w:t>
            </w:r>
          </w:p>
        </w:tc>
        <w:tc>
          <w:tcPr>
            <w:tcW w:w="1701" w:type="dxa"/>
          </w:tcPr>
          <w:p w14:paraId="109C3659" w14:textId="77777777" w:rsidR="00870054" w:rsidRDefault="00870054">
            <w:pPr>
              <w:pStyle w:val="ConsPlusNormal"/>
              <w:jc w:val="center"/>
            </w:pPr>
            <w:r>
              <w:t>0,00</w:t>
            </w:r>
          </w:p>
        </w:tc>
        <w:tc>
          <w:tcPr>
            <w:tcW w:w="1701" w:type="dxa"/>
          </w:tcPr>
          <w:p w14:paraId="53DDA94E" w14:textId="77777777" w:rsidR="00870054" w:rsidRDefault="00870054">
            <w:pPr>
              <w:pStyle w:val="ConsPlusNormal"/>
              <w:jc w:val="center"/>
            </w:pPr>
            <w:r>
              <w:t>668085,11</w:t>
            </w:r>
          </w:p>
        </w:tc>
        <w:tc>
          <w:tcPr>
            <w:tcW w:w="1701" w:type="dxa"/>
          </w:tcPr>
          <w:p w14:paraId="79B4FF48" w14:textId="77777777" w:rsidR="00870054" w:rsidRDefault="00870054">
            <w:pPr>
              <w:pStyle w:val="ConsPlusNormal"/>
              <w:jc w:val="center"/>
            </w:pPr>
            <w:r>
              <w:t>0,00</w:t>
            </w:r>
          </w:p>
        </w:tc>
      </w:tr>
      <w:tr w:rsidR="00870054" w14:paraId="49ACEC36" w14:textId="77777777">
        <w:tc>
          <w:tcPr>
            <w:tcW w:w="2835" w:type="dxa"/>
          </w:tcPr>
          <w:p w14:paraId="6A2E7EC5" w14:textId="77777777" w:rsidR="00870054" w:rsidRDefault="00870054">
            <w:pPr>
              <w:pStyle w:val="ConsPlusNormal"/>
            </w:pPr>
            <w:r>
              <w:t>Региональный проект "Разработка, стандартизация и серийное производство беспилотных авиационных систем и их комплектующих"</w:t>
            </w:r>
          </w:p>
        </w:tc>
        <w:tc>
          <w:tcPr>
            <w:tcW w:w="1701" w:type="dxa"/>
          </w:tcPr>
          <w:p w14:paraId="14C24AF3" w14:textId="77777777" w:rsidR="00870054" w:rsidRDefault="00870054">
            <w:pPr>
              <w:pStyle w:val="ConsPlusNormal"/>
              <w:jc w:val="center"/>
            </w:pPr>
            <w:r>
              <w:t>09 1 Y5</w:t>
            </w:r>
          </w:p>
        </w:tc>
        <w:tc>
          <w:tcPr>
            <w:tcW w:w="1701" w:type="dxa"/>
          </w:tcPr>
          <w:p w14:paraId="7CC1F7A8" w14:textId="77777777" w:rsidR="00870054" w:rsidRDefault="00870054">
            <w:pPr>
              <w:pStyle w:val="ConsPlusNormal"/>
              <w:jc w:val="center"/>
            </w:pPr>
            <w:r>
              <w:t>0,00</w:t>
            </w:r>
          </w:p>
        </w:tc>
        <w:tc>
          <w:tcPr>
            <w:tcW w:w="1701" w:type="dxa"/>
          </w:tcPr>
          <w:p w14:paraId="3846EEC1" w14:textId="77777777" w:rsidR="00870054" w:rsidRDefault="00870054">
            <w:pPr>
              <w:pStyle w:val="ConsPlusNormal"/>
              <w:jc w:val="center"/>
            </w:pPr>
            <w:r>
              <w:t>668085,11</w:t>
            </w:r>
          </w:p>
        </w:tc>
        <w:tc>
          <w:tcPr>
            <w:tcW w:w="1701" w:type="dxa"/>
          </w:tcPr>
          <w:p w14:paraId="14422C5F" w14:textId="77777777" w:rsidR="00870054" w:rsidRDefault="00870054">
            <w:pPr>
              <w:pStyle w:val="ConsPlusNormal"/>
              <w:jc w:val="center"/>
            </w:pPr>
            <w:r>
              <w:t>0,00</w:t>
            </w:r>
          </w:p>
        </w:tc>
      </w:tr>
      <w:tr w:rsidR="00870054" w14:paraId="0522E46B" w14:textId="77777777">
        <w:tc>
          <w:tcPr>
            <w:tcW w:w="2835" w:type="dxa"/>
          </w:tcPr>
          <w:p w14:paraId="09EEBA33" w14:textId="77777777" w:rsidR="00870054" w:rsidRDefault="00870054">
            <w:pPr>
              <w:pStyle w:val="ConsPlusNormal"/>
            </w:pPr>
            <w:r>
              <w:t xml:space="preserve">Субсидии бюджетам субъектов Российской Федерации в целях создания сети научно-производственных центров испытаний и компетенций в области развития технологий беспилотных </w:t>
            </w:r>
            <w:r>
              <w:lastRenderedPageBreak/>
              <w:t>авиационных систем</w:t>
            </w:r>
          </w:p>
        </w:tc>
        <w:tc>
          <w:tcPr>
            <w:tcW w:w="1701" w:type="dxa"/>
          </w:tcPr>
          <w:p w14:paraId="2669DD31" w14:textId="77777777" w:rsidR="00870054" w:rsidRDefault="00870054">
            <w:pPr>
              <w:pStyle w:val="ConsPlusNormal"/>
              <w:jc w:val="center"/>
            </w:pPr>
            <w:r>
              <w:lastRenderedPageBreak/>
              <w:t>09 1 Y5 66225</w:t>
            </w:r>
          </w:p>
        </w:tc>
        <w:tc>
          <w:tcPr>
            <w:tcW w:w="1701" w:type="dxa"/>
          </w:tcPr>
          <w:p w14:paraId="46577026" w14:textId="77777777" w:rsidR="00870054" w:rsidRDefault="00870054">
            <w:pPr>
              <w:pStyle w:val="ConsPlusNormal"/>
              <w:jc w:val="center"/>
            </w:pPr>
            <w:r>
              <w:t>0,00</w:t>
            </w:r>
          </w:p>
        </w:tc>
        <w:tc>
          <w:tcPr>
            <w:tcW w:w="1701" w:type="dxa"/>
          </w:tcPr>
          <w:p w14:paraId="2376495C" w14:textId="77777777" w:rsidR="00870054" w:rsidRDefault="00870054">
            <w:pPr>
              <w:pStyle w:val="ConsPlusNormal"/>
              <w:jc w:val="center"/>
            </w:pPr>
            <w:r>
              <w:t>668085,11</w:t>
            </w:r>
          </w:p>
        </w:tc>
        <w:tc>
          <w:tcPr>
            <w:tcW w:w="1701" w:type="dxa"/>
          </w:tcPr>
          <w:p w14:paraId="0BE902F3" w14:textId="77777777" w:rsidR="00870054" w:rsidRDefault="00870054">
            <w:pPr>
              <w:pStyle w:val="ConsPlusNormal"/>
              <w:jc w:val="center"/>
            </w:pPr>
            <w:r>
              <w:t>0,00</w:t>
            </w:r>
          </w:p>
        </w:tc>
      </w:tr>
      <w:tr w:rsidR="00870054" w14:paraId="1F7EC433" w14:textId="77777777">
        <w:tc>
          <w:tcPr>
            <w:tcW w:w="2835" w:type="dxa"/>
          </w:tcPr>
          <w:p w14:paraId="26A1A2EE" w14:textId="77777777" w:rsidR="00870054" w:rsidRDefault="00870054">
            <w:pPr>
              <w:pStyle w:val="ConsPlusNormal"/>
            </w:pPr>
            <w:r>
              <w:t>Региональные проекты, не входящие в состав национального проекта</w:t>
            </w:r>
          </w:p>
        </w:tc>
        <w:tc>
          <w:tcPr>
            <w:tcW w:w="1701" w:type="dxa"/>
          </w:tcPr>
          <w:p w14:paraId="21F457EF" w14:textId="77777777" w:rsidR="00870054" w:rsidRDefault="00870054">
            <w:pPr>
              <w:pStyle w:val="ConsPlusNormal"/>
              <w:jc w:val="center"/>
            </w:pPr>
            <w:r>
              <w:t>09 2</w:t>
            </w:r>
          </w:p>
        </w:tc>
        <w:tc>
          <w:tcPr>
            <w:tcW w:w="1701" w:type="dxa"/>
          </w:tcPr>
          <w:p w14:paraId="35DE2CA3" w14:textId="77777777" w:rsidR="00870054" w:rsidRDefault="00870054">
            <w:pPr>
              <w:pStyle w:val="ConsPlusNormal"/>
              <w:jc w:val="center"/>
            </w:pPr>
            <w:r>
              <w:t>356712,30</w:t>
            </w:r>
          </w:p>
        </w:tc>
        <w:tc>
          <w:tcPr>
            <w:tcW w:w="1701" w:type="dxa"/>
          </w:tcPr>
          <w:p w14:paraId="276347A0" w14:textId="77777777" w:rsidR="00870054" w:rsidRDefault="00870054">
            <w:pPr>
              <w:pStyle w:val="ConsPlusNormal"/>
              <w:jc w:val="center"/>
            </w:pPr>
            <w:r>
              <w:t>327432,00</w:t>
            </w:r>
          </w:p>
        </w:tc>
        <w:tc>
          <w:tcPr>
            <w:tcW w:w="1701" w:type="dxa"/>
          </w:tcPr>
          <w:p w14:paraId="26BF99DF" w14:textId="77777777" w:rsidR="00870054" w:rsidRDefault="00870054">
            <w:pPr>
              <w:pStyle w:val="ConsPlusNormal"/>
              <w:jc w:val="center"/>
            </w:pPr>
            <w:r>
              <w:t>327432,00</w:t>
            </w:r>
          </w:p>
        </w:tc>
      </w:tr>
      <w:tr w:rsidR="00870054" w14:paraId="440C81F9" w14:textId="77777777">
        <w:tc>
          <w:tcPr>
            <w:tcW w:w="2835" w:type="dxa"/>
          </w:tcPr>
          <w:p w14:paraId="5D39973E" w14:textId="77777777" w:rsidR="00870054" w:rsidRDefault="00870054">
            <w:pPr>
              <w:pStyle w:val="ConsPlusNormal"/>
            </w:pPr>
            <w:r>
              <w:t>Региональный проект "Создание благоприятных условий для развития промышленности Республики Дагестан"</w:t>
            </w:r>
          </w:p>
        </w:tc>
        <w:tc>
          <w:tcPr>
            <w:tcW w:w="1701" w:type="dxa"/>
          </w:tcPr>
          <w:p w14:paraId="056C00A4" w14:textId="77777777" w:rsidR="00870054" w:rsidRDefault="00870054">
            <w:pPr>
              <w:pStyle w:val="ConsPlusNormal"/>
              <w:jc w:val="center"/>
            </w:pPr>
            <w:r>
              <w:t>09 2 01</w:t>
            </w:r>
          </w:p>
        </w:tc>
        <w:tc>
          <w:tcPr>
            <w:tcW w:w="1701" w:type="dxa"/>
          </w:tcPr>
          <w:p w14:paraId="1B614243" w14:textId="77777777" w:rsidR="00870054" w:rsidRDefault="00870054">
            <w:pPr>
              <w:pStyle w:val="ConsPlusNormal"/>
              <w:jc w:val="center"/>
            </w:pPr>
            <w:r>
              <w:t>176280,30</w:t>
            </w:r>
          </w:p>
        </w:tc>
        <w:tc>
          <w:tcPr>
            <w:tcW w:w="1701" w:type="dxa"/>
          </w:tcPr>
          <w:p w14:paraId="7D37BE08" w14:textId="77777777" w:rsidR="00870054" w:rsidRDefault="00870054">
            <w:pPr>
              <w:pStyle w:val="ConsPlusNormal"/>
              <w:jc w:val="center"/>
            </w:pPr>
            <w:r>
              <w:t>172000,00</w:t>
            </w:r>
          </w:p>
        </w:tc>
        <w:tc>
          <w:tcPr>
            <w:tcW w:w="1701" w:type="dxa"/>
          </w:tcPr>
          <w:p w14:paraId="5E8233DD" w14:textId="77777777" w:rsidR="00870054" w:rsidRDefault="00870054">
            <w:pPr>
              <w:pStyle w:val="ConsPlusNormal"/>
              <w:jc w:val="center"/>
            </w:pPr>
            <w:r>
              <w:t>172000,00</w:t>
            </w:r>
          </w:p>
        </w:tc>
      </w:tr>
      <w:tr w:rsidR="00870054" w14:paraId="4909F83D" w14:textId="77777777">
        <w:tc>
          <w:tcPr>
            <w:tcW w:w="2835" w:type="dxa"/>
          </w:tcPr>
          <w:p w14:paraId="2EE2FB62" w14:textId="77777777" w:rsidR="00870054" w:rsidRDefault="00870054">
            <w:pPr>
              <w:pStyle w:val="ConsPlusNormal"/>
            </w:pPr>
            <w:r>
              <w:t>Субсидии на возмещение части затрат на продвижение отечественной продукции легкой промышленности на электронных торговых площадках и (или) на оплату услуг по созданию собственного интернет-магазина</w:t>
            </w:r>
          </w:p>
        </w:tc>
        <w:tc>
          <w:tcPr>
            <w:tcW w:w="1701" w:type="dxa"/>
          </w:tcPr>
          <w:p w14:paraId="54D2B4D8" w14:textId="77777777" w:rsidR="00870054" w:rsidRDefault="00870054">
            <w:pPr>
              <w:pStyle w:val="ConsPlusNormal"/>
              <w:jc w:val="center"/>
            </w:pPr>
            <w:r>
              <w:t>09 2 01 85910</w:t>
            </w:r>
          </w:p>
        </w:tc>
        <w:tc>
          <w:tcPr>
            <w:tcW w:w="1701" w:type="dxa"/>
          </w:tcPr>
          <w:p w14:paraId="32709EEE" w14:textId="77777777" w:rsidR="00870054" w:rsidRDefault="00870054">
            <w:pPr>
              <w:pStyle w:val="ConsPlusNormal"/>
              <w:jc w:val="center"/>
            </w:pPr>
            <w:r>
              <w:t>0,00</w:t>
            </w:r>
          </w:p>
        </w:tc>
        <w:tc>
          <w:tcPr>
            <w:tcW w:w="1701" w:type="dxa"/>
          </w:tcPr>
          <w:p w14:paraId="258DEFD9" w14:textId="77777777" w:rsidR="00870054" w:rsidRDefault="00870054">
            <w:pPr>
              <w:pStyle w:val="ConsPlusNormal"/>
              <w:jc w:val="center"/>
            </w:pPr>
            <w:r>
              <w:t>2000,00</w:t>
            </w:r>
          </w:p>
        </w:tc>
        <w:tc>
          <w:tcPr>
            <w:tcW w:w="1701" w:type="dxa"/>
          </w:tcPr>
          <w:p w14:paraId="51371413" w14:textId="77777777" w:rsidR="00870054" w:rsidRDefault="00870054">
            <w:pPr>
              <w:pStyle w:val="ConsPlusNormal"/>
              <w:jc w:val="center"/>
            </w:pPr>
            <w:r>
              <w:t>2000,00</w:t>
            </w:r>
          </w:p>
        </w:tc>
      </w:tr>
      <w:tr w:rsidR="00870054" w14:paraId="1C9B83E4" w14:textId="77777777">
        <w:tc>
          <w:tcPr>
            <w:tcW w:w="2835" w:type="dxa"/>
          </w:tcPr>
          <w:p w14:paraId="1E85261C" w14:textId="77777777" w:rsidR="00870054" w:rsidRDefault="00870054">
            <w:pPr>
              <w:pStyle w:val="ConsPlusNormal"/>
            </w:pPr>
            <w:r>
              <w:t xml:space="preserve">Субсидии на возмещение части затрат, связанных с приобретением нового оборудования для промышленных предприятий Республики Дагестан, а также с разработкой и внедрением </w:t>
            </w:r>
            <w:r>
              <w:lastRenderedPageBreak/>
              <w:t>инновационных технологий, научно-исследовательских работ и опытно-конструкторских разработок</w:t>
            </w:r>
          </w:p>
        </w:tc>
        <w:tc>
          <w:tcPr>
            <w:tcW w:w="1701" w:type="dxa"/>
          </w:tcPr>
          <w:p w14:paraId="7513D3DD" w14:textId="77777777" w:rsidR="00870054" w:rsidRDefault="00870054">
            <w:pPr>
              <w:pStyle w:val="ConsPlusNormal"/>
              <w:jc w:val="center"/>
            </w:pPr>
            <w:r>
              <w:lastRenderedPageBreak/>
              <w:t>09 2 01 85911</w:t>
            </w:r>
          </w:p>
        </w:tc>
        <w:tc>
          <w:tcPr>
            <w:tcW w:w="1701" w:type="dxa"/>
          </w:tcPr>
          <w:p w14:paraId="14B3C15F" w14:textId="77777777" w:rsidR="00870054" w:rsidRDefault="00870054">
            <w:pPr>
              <w:pStyle w:val="ConsPlusNormal"/>
              <w:jc w:val="center"/>
            </w:pPr>
            <w:r>
              <w:t>52000,00</w:t>
            </w:r>
          </w:p>
        </w:tc>
        <w:tc>
          <w:tcPr>
            <w:tcW w:w="1701" w:type="dxa"/>
          </w:tcPr>
          <w:p w14:paraId="4F0E0532" w14:textId="77777777" w:rsidR="00870054" w:rsidRDefault="00870054">
            <w:pPr>
              <w:pStyle w:val="ConsPlusNormal"/>
              <w:jc w:val="center"/>
            </w:pPr>
            <w:r>
              <w:t>70000,00</w:t>
            </w:r>
          </w:p>
        </w:tc>
        <w:tc>
          <w:tcPr>
            <w:tcW w:w="1701" w:type="dxa"/>
          </w:tcPr>
          <w:p w14:paraId="67EA2508" w14:textId="77777777" w:rsidR="00870054" w:rsidRDefault="00870054">
            <w:pPr>
              <w:pStyle w:val="ConsPlusNormal"/>
              <w:jc w:val="center"/>
            </w:pPr>
            <w:r>
              <w:t>70000,00</w:t>
            </w:r>
          </w:p>
        </w:tc>
      </w:tr>
      <w:tr w:rsidR="00870054" w14:paraId="1E9AE059" w14:textId="77777777">
        <w:tc>
          <w:tcPr>
            <w:tcW w:w="2835" w:type="dxa"/>
          </w:tcPr>
          <w:p w14:paraId="151F8F75" w14:textId="77777777" w:rsidR="00870054" w:rsidRDefault="00870054">
            <w:pPr>
              <w:pStyle w:val="ConsPlusNormal"/>
            </w:pPr>
            <w:r>
              <w:t>Субсидии на возмещение части затрат промышленных предприятий, связанных с приобретением нового оборудования для переработки шерсти и шкур животных</w:t>
            </w:r>
          </w:p>
        </w:tc>
        <w:tc>
          <w:tcPr>
            <w:tcW w:w="1701" w:type="dxa"/>
          </w:tcPr>
          <w:p w14:paraId="76CF35DF" w14:textId="77777777" w:rsidR="00870054" w:rsidRDefault="00870054">
            <w:pPr>
              <w:pStyle w:val="ConsPlusNormal"/>
              <w:jc w:val="center"/>
            </w:pPr>
            <w:r>
              <w:t>09 2 01 85921</w:t>
            </w:r>
          </w:p>
        </w:tc>
        <w:tc>
          <w:tcPr>
            <w:tcW w:w="1701" w:type="dxa"/>
          </w:tcPr>
          <w:p w14:paraId="065298F6" w14:textId="77777777" w:rsidR="00870054" w:rsidRDefault="00870054">
            <w:pPr>
              <w:pStyle w:val="ConsPlusNormal"/>
              <w:jc w:val="center"/>
            </w:pPr>
            <w:r>
              <w:t>100000,00</w:t>
            </w:r>
          </w:p>
        </w:tc>
        <w:tc>
          <w:tcPr>
            <w:tcW w:w="1701" w:type="dxa"/>
          </w:tcPr>
          <w:p w14:paraId="29C2CD0A" w14:textId="77777777" w:rsidR="00870054" w:rsidRDefault="00870054">
            <w:pPr>
              <w:pStyle w:val="ConsPlusNormal"/>
              <w:jc w:val="center"/>
            </w:pPr>
            <w:r>
              <w:t>100000,00</w:t>
            </w:r>
          </w:p>
        </w:tc>
        <w:tc>
          <w:tcPr>
            <w:tcW w:w="1701" w:type="dxa"/>
          </w:tcPr>
          <w:p w14:paraId="3140D0E6" w14:textId="77777777" w:rsidR="00870054" w:rsidRDefault="00870054">
            <w:pPr>
              <w:pStyle w:val="ConsPlusNormal"/>
              <w:jc w:val="center"/>
            </w:pPr>
            <w:r>
              <w:t>100000,00</w:t>
            </w:r>
          </w:p>
        </w:tc>
      </w:tr>
      <w:tr w:rsidR="00870054" w14:paraId="5A6B98F2" w14:textId="77777777">
        <w:tc>
          <w:tcPr>
            <w:tcW w:w="2835" w:type="dxa"/>
          </w:tcPr>
          <w:p w14:paraId="369D732D" w14:textId="77777777" w:rsidR="00870054" w:rsidRDefault="00870054">
            <w:pPr>
              <w:pStyle w:val="ConsPlusNormal"/>
            </w:pPr>
            <w:r>
              <w:t>Субсидии на возмещение части затрат промышленных предприятий, связанных с приобретением нового оборудования</w:t>
            </w:r>
          </w:p>
        </w:tc>
        <w:tc>
          <w:tcPr>
            <w:tcW w:w="1701" w:type="dxa"/>
          </w:tcPr>
          <w:p w14:paraId="51584BB4" w14:textId="77777777" w:rsidR="00870054" w:rsidRDefault="00870054">
            <w:pPr>
              <w:pStyle w:val="ConsPlusNormal"/>
              <w:jc w:val="center"/>
            </w:pPr>
            <w:r>
              <w:t>09 2 01 R5911</w:t>
            </w:r>
          </w:p>
        </w:tc>
        <w:tc>
          <w:tcPr>
            <w:tcW w:w="1701" w:type="dxa"/>
          </w:tcPr>
          <w:p w14:paraId="435D27BC" w14:textId="77777777" w:rsidR="00870054" w:rsidRDefault="00870054">
            <w:pPr>
              <w:pStyle w:val="ConsPlusNormal"/>
              <w:jc w:val="center"/>
            </w:pPr>
            <w:r>
              <w:t>24280,30</w:t>
            </w:r>
          </w:p>
        </w:tc>
        <w:tc>
          <w:tcPr>
            <w:tcW w:w="1701" w:type="dxa"/>
          </w:tcPr>
          <w:p w14:paraId="67CA2DFD" w14:textId="77777777" w:rsidR="00870054" w:rsidRDefault="00870054">
            <w:pPr>
              <w:pStyle w:val="ConsPlusNormal"/>
              <w:jc w:val="center"/>
            </w:pPr>
            <w:r>
              <w:t>0,00</w:t>
            </w:r>
          </w:p>
        </w:tc>
        <w:tc>
          <w:tcPr>
            <w:tcW w:w="1701" w:type="dxa"/>
          </w:tcPr>
          <w:p w14:paraId="525322D1" w14:textId="77777777" w:rsidR="00870054" w:rsidRDefault="00870054">
            <w:pPr>
              <w:pStyle w:val="ConsPlusNormal"/>
              <w:jc w:val="center"/>
            </w:pPr>
            <w:r>
              <w:t>0,00</w:t>
            </w:r>
          </w:p>
        </w:tc>
      </w:tr>
      <w:tr w:rsidR="00870054" w14:paraId="23E2D022" w14:textId="77777777">
        <w:tc>
          <w:tcPr>
            <w:tcW w:w="2835" w:type="dxa"/>
          </w:tcPr>
          <w:p w14:paraId="6CD760C4" w14:textId="77777777" w:rsidR="00870054" w:rsidRDefault="00870054">
            <w:pPr>
              <w:pStyle w:val="ConsPlusNormal"/>
            </w:pPr>
            <w:r>
              <w:t>Региональный проект "Развитие инфраструктуры и совершенствование работы институтов развития промышленной деятельности"</w:t>
            </w:r>
          </w:p>
        </w:tc>
        <w:tc>
          <w:tcPr>
            <w:tcW w:w="1701" w:type="dxa"/>
          </w:tcPr>
          <w:p w14:paraId="1DA82BC7" w14:textId="77777777" w:rsidR="00870054" w:rsidRDefault="00870054">
            <w:pPr>
              <w:pStyle w:val="ConsPlusNormal"/>
              <w:jc w:val="center"/>
            </w:pPr>
            <w:r>
              <w:t>09 2 02</w:t>
            </w:r>
          </w:p>
        </w:tc>
        <w:tc>
          <w:tcPr>
            <w:tcW w:w="1701" w:type="dxa"/>
          </w:tcPr>
          <w:p w14:paraId="57A42C69" w14:textId="77777777" w:rsidR="00870054" w:rsidRDefault="00870054">
            <w:pPr>
              <w:pStyle w:val="ConsPlusNormal"/>
              <w:jc w:val="center"/>
            </w:pPr>
            <w:r>
              <w:t>125000,00</w:t>
            </w:r>
          </w:p>
        </w:tc>
        <w:tc>
          <w:tcPr>
            <w:tcW w:w="1701" w:type="dxa"/>
          </w:tcPr>
          <w:p w14:paraId="50489E0C" w14:textId="77777777" w:rsidR="00870054" w:rsidRDefault="00870054">
            <w:pPr>
              <w:pStyle w:val="ConsPlusNormal"/>
              <w:jc w:val="center"/>
            </w:pPr>
            <w:r>
              <w:t>100000,00</w:t>
            </w:r>
          </w:p>
        </w:tc>
        <w:tc>
          <w:tcPr>
            <w:tcW w:w="1701" w:type="dxa"/>
          </w:tcPr>
          <w:p w14:paraId="0CE40D67" w14:textId="77777777" w:rsidR="00870054" w:rsidRDefault="00870054">
            <w:pPr>
              <w:pStyle w:val="ConsPlusNormal"/>
              <w:jc w:val="center"/>
            </w:pPr>
            <w:r>
              <w:t>100000,00</w:t>
            </w:r>
          </w:p>
        </w:tc>
      </w:tr>
      <w:tr w:rsidR="00870054" w14:paraId="3DE3B95C" w14:textId="77777777">
        <w:tc>
          <w:tcPr>
            <w:tcW w:w="2835" w:type="dxa"/>
          </w:tcPr>
          <w:p w14:paraId="4F57662B" w14:textId="77777777" w:rsidR="00870054" w:rsidRDefault="00870054">
            <w:pPr>
              <w:pStyle w:val="ConsPlusNormal"/>
            </w:pPr>
            <w:r>
              <w:t xml:space="preserve">Финансовое обеспечение </w:t>
            </w:r>
            <w:r>
              <w:lastRenderedPageBreak/>
              <w:t>деятельности (докапитализация) Фонда развития промышленности Республики Дагестан</w:t>
            </w:r>
          </w:p>
        </w:tc>
        <w:tc>
          <w:tcPr>
            <w:tcW w:w="1701" w:type="dxa"/>
          </w:tcPr>
          <w:p w14:paraId="66F753D7" w14:textId="77777777" w:rsidR="00870054" w:rsidRDefault="00870054">
            <w:pPr>
              <w:pStyle w:val="ConsPlusNormal"/>
              <w:jc w:val="center"/>
            </w:pPr>
            <w:r>
              <w:lastRenderedPageBreak/>
              <w:t>09 2 02 85912</w:t>
            </w:r>
          </w:p>
        </w:tc>
        <w:tc>
          <w:tcPr>
            <w:tcW w:w="1701" w:type="dxa"/>
          </w:tcPr>
          <w:p w14:paraId="39583F3D" w14:textId="77777777" w:rsidR="00870054" w:rsidRDefault="00870054">
            <w:pPr>
              <w:pStyle w:val="ConsPlusNormal"/>
              <w:jc w:val="center"/>
            </w:pPr>
            <w:r>
              <w:t>50000,00</w:t>
            </w:r>
          </w:p>
        </w:tc>
        <w:tc>
          <w:tcPr>
            <w:tcW w:w="1701" w:type="dxa"/>
          </w:tcPr>
          <w:p w14:paraId="097EE2BA" w14:textId="77777777" w:rsidR="00870054" w:rsidRDefault="00870054">
            <w:pPr>
              <w:pStyle w:val="ConsPlusNormal"/>
              <w:jc w:val="center"/>
            </w:pPr>
            <w:r>
              <w:t>100000,00</w:t>
            </w:r>
          </w:p>
        </w:tc>
        <w:tc>
          <w:tcPr>
            <w:tcW w:w="1701" w:type="dxa"/>
          </w:tcPr>
          <w:p w14:paraId="63CCABB2" w14:textId="77777777" w:rsidR="00870054" w:rsidRDefault="00870054">
            <w:pPr>
              <w:pStyle w:val="ConsPlusNormal"/>
              <w:jc w:val="center"/>
            </w:pPr>
            <w:r>
              <w:t>100000,00</w:t>
            </w:r>
          </w:p>
        </w:tc>
      </w:tr>
      <w:tr w:rsidR="00870054" w14:paraId="5E06EAC6" w14:textId="77777777">
        <w:tc>
          <w:tcPr>
            <w:tcW w:w="2835" w:type="dxa"/>
          </w:tcPr>
          <w:p w14:paraId="644AD543" w14:textId="77777777" w:rsidR="00870054" w:rsidRDefault="00870054">
            <w:pPr>
              <w:pStyle w:val="ConsPlusNormal"/>
            </w:pPr>
            <w:r>
              <w:t>Реализация мероприятий, связанных с финансовым обеспечением деятельности (докапитализация) Фонда развития промышленности Республики Дагестан</w:t>
            </w:r>
          </w:p>
        </w:tc>
        <w:tc>
          <w:tcPr>
            <w:tcW w:w="1701" w:type="dxa"/>
          </w:tcPr>
          <w:p w14:paraId="25E45930" w14:textId="77777777" w:rsidR="00870054" w:rsidRDefault="00870054">
            <w:pPr>
              <w:pStyle w:val="ConsPlusNormal"/>
              <w:jc w:val="center"/>
            </w:pPr>
            <w:r>
              <w:t>09 2 02 R5912</w:t>
            </w:r>
          </w:p>
        </w:tc>
        <w:tc>
          <w:tcPr>
            <w:tcW w:w="1701" w:type="dxa"/>
          </w:tcPr>
          <w:p w14:paraId="443E44DA" w14:textId="77777777" w:rsidR="00870054" w:rsidRDefault="00870054">
            <w:pPr>
              <w:pStyle w:val="ConsPlusNormal"/>
              <w:jc w:val="center"/>
            </w:pPr>
            <w:r>
              <w:t>75000,00</w:t>
            </w:r>
          </w:p>
        </w:tc>
        <w:tc>
          <w:tcPr>
            <w:tcW w:w="1701" w:type="dxa"/>
          </w:tcPr>
          <w:p w14:paraId="23E444CD" w14:textId="77777777" w:rsidR="00870054" w:rsidRDefault="00870054">
            <w:pPr>
              <w:pStyle w:val="ConsPlusNormal"/>
              <w:jc w:val="center"/>
            </w:pPr>
            <w:r>
              <w:t>0,00</w:t>
            </w:r>
          </w:p>
        </w:tc>
        <w:tc>
          <w:tcPr>
            <w:tcW w:w="1701" w:type="dxa"/>
          </w:tcPr>
          <w:p w14:paraId="07302BA4" w14:textId="77777777" w:rsidR="00870054" w:rsidRDefault="00870054">
            <w:pPr>
              <w:pStyle w:val="ConsPlusNormal"/>
              <w:jc w:val="center"/>
            </w:pPr>
            <w:r>
              <w:t>0,00</w:t>
            </w:r>
          </w:p>
        </w:tc>
      </w:tr>
      <w:tr w:rsidR="00870054" w14:paraId="6CCC2957" w14:textId="77777777">
        <w:tc>
          <w:tcPr>
            <w:tcW w:w="2835" w:type="dxa"/>
          </w:tcPr>
          <w:p w14:paraId="4A69909C" w14:textId="77777777" w:rsidR="00870054" w:rsidRDefault="00870054">
            <w:pPr>
              <w:pStyle w:val="ConsPlusNormal"/>
            </w:pPr>
            <w:r>
              <w:t>Региональный проект "Содержание, обслуживание и эксплуатация инфраструктурных объектов, созданных Республикой Дагестан"</w:t>
            </w:r>
          </w:p>
        </w:tc>
        <w:tc>
          <w:tcPr>
            <w:tcW w:w="1701" w:type="dxa"/>
          </w:tcPr>
          <w:p w14:paraId="4EDD92FA" w14:textId="77777777" w:rsidR="00870054" w:rsidRDefault="00870054">
            <w:pPr>
              <w:pStyle w:val="ConsPlusNormal"/>
              <w:jc w:val="center"/>
            </w:pPr>
            <w:r>
              <w:t>09 2 03</w:t>
            </w:r>
          </w:p>
        </w:tc>
        <w:tc>
          <w:tcPr>
            <w:tcW w:w="1701" w:type="dxa"/>
          </w:tcPr>
          <w:p w14:paraId="255C66A6" w14:textId="77777777" w:rsidR="00870054" w:rsidRDefault="00870054">
            <w:pPr>
              <w:pStyle w:val="ConsPlusNormal"/>
              <w:jc w:val="center"/>
            </w:pPr>
            <w:r>
              <w:t>55432,00</w:t>
            </w:r>
          </w:p>
        </w:tc>
        <w:tc>
          <w:tcPr>
            <w:tcW w:w="1701" w:type="dxa"/>
          </w:tcPr>
          <w:p w14:paraId="64DAC25F" w14:textId="77777777" w:rsidR="00870054" w:rsidRDefault="00870054">
            <w:pPr>
              <w:pStyle w:val="ConsPlusNormal"/>
              <w:jc w:val="center"/>
            </w:pPr>
            <w:r>
              <w:t>55432,00</w:t>
            </w:r>
          </w:p>
        </w:tc>
        <w:tc>
          <w:tcPr>
            <w:tcW w:w="1701" w:type="dxa"/>
          </w:tcPr>
          <w:p w14:paraId="375FAF12" w14:textId="77777777" w:rsidR="00870054" w:rsidRDefault="00870054">
            <w:pPr>
              <w:pStyle w:val="ConsPlusNormal"/>
              <w:jc w:val="center"/>
            </w:pPr>
            <w:r>
              <w:t>55432,00</w:t>
            </w:r>
          </w:p>
        </w:tc>
      </w:tr>
      <w:tr w:rsidR="00870054" w14:paraId="3A5AE4D5" w14:textId="77777777">
        <w:tc>
          <w:tcPr>
            <w:tcW w:w="2835" w:type="dxa"/>
          </w:tcPr>
          <w:p w14:paraId="6F5AECB5" w14:textId="77777777" w:rsidR="00870054" w:rsidRDefault="00870054">
            <w:pPr>
              <w:pStyle w:val="ConsPlusNormal"/>
            </w:pPr>
            <w:r>
              <w:t>Субсидии на финансовое обеспечение затрат на содержание, обслуживание и эксплуатацию инфраструктурных объектов, созданных Республикой Дагестан</w:t>
            </w:r>
          </w:p>
        </w:tc>
        <w:tc>
          <w:tcPr>
            <w:tcW w:w="1701" w:type="dxa"/>
          </w:tcPr>
          <w:p w14:paraId="0E37D092" w14:textId="77777777" w:rsidR="00870054" w:rsidRDefault="00870054">
            <w:pPr>
              <w:pStyle w:val="ConsPlusNormal"/>
              <w:jc w:val="center"/>
            </w:pPr>
            <w:r>
              <w:t>09 2 03 80990</w:t>
            </w:r>
          </w:p>
        </w:tc>
        <w:tc>
          <w:tcPr>
            <w:tcW w:w="1701" w:type="dxa"/>
          </w:tcPr>
          <w:p w14:paraId="0E492B69" w14:textId="77777777" w:rsidR="00870054" w:rsidRDefault="00870054">
            <w:pPr>
              <w:pStyle w:val="ConsPlusNormal"/>
              <w:jc w:val="center"/>
            </w:pPr>
            <w:r>
              <w:t>55432,00</w:t>
            </w:r>
          </w:p>
        </w:tc>
        <w:tc>
          <w:tcPr>
            <w:tcW w:w="1701" w:type="dxa"/>
          </w:tcPr>
          <w:p w14:paraId="281321BB" w14:textId="77777777" w:rsidR="00870054" w:rsidRDefault="00870054">
            <w:pPr>
              <w:pStyle w:val="ConsPlusNormal"/>
              <w:jc w:val="center"/>
            </w:pPr>
            <w:r>
              <w:t>55432,00</w:t>
            </w:r>
          </w:p>
        </w:tc>
        <w:tc>
          <w:tcPr>
            <w:tcW w:w="1701" w:type="dxa"/>
          </w:tcPr>
          <w:p w14:paraId="0101BA76" w14:textId="77777777" w:rsidR="00870054" w:rsidRDefault="00870054">
            <w:pPr>
              <w:pStyle w:val="ConsPlusNormal"/>
              <w:jc w:val="center"/>
            </w:pPr>
            <w:r>
              <w:t>55432,00</w:t>
            </w:r>
          </w:p>
        </w:tc>
      </w:tr>
      <w:tr w:rsidR="00870054" w14:paraId="474DBC53" w14:textId="77777777">
        <w:tc>
          <w:tcPr>
            <w:tcW w:w="2835" w:type="dxa"/>
          </w:tcPr>
          <w:p w14:paraId="4C09A069" w14:textId="77777777" w:rsidR="00870054" w:rsidRDefault="00870054">
            <w:pPr>
              <w:pStyle w:val="ConsPlusNormal"/>
            </w:pPr>
            <w:r>
              <w:lastRenderedPageBreak/>
              <w:t>Комплексы процессных мероприятий</w:t>
            </w:r>
          </w:p>
        </w:tc>
        <w:tc>
          <w:tcPr>
            <w:tcW w:w="1701" w:type="dxa"/>
          </w:tcPr>
          <w:p w14:paraId="285BCA11" w14:textId="77777777" w:rsidR="00870054" w:rsidRDefault="00870054">
            <w:pPr>
              <w:pStyle w:val="ConsPlusNormal"/>
              <w:jc w:val="center"/>
            </w:pPr>
            <w:r>
              <w:t>09 4</w:t>
            </w:r>
          </w:p>
        </w:tc>
        <w:tc>
          <w:tcPr>
            <w:tcW w:w="1701" w:type="dxa"/>
          </w:tcPr>
          <w:p w14:paraId="6463B38F" w14:textId="77777777" w:rsidR="00870054" w:rsidRDefault="00870054">
            <w:pPr>
              <w:pStyle w:val="ConsPlusNormal"/>
              <w:jc w:val="center"/>
            </w:pPr>
            <w:r>
              <w:t>120192,64</w:t>
            </w:r>
          </w:p>
        </w:tc>
        <w:tc>
          <w:tcPr>
            <w:tcW w:w="1701" w:type="dxa"/>
          </w:tcPr>
          <w:p w14:paraId="5FEC566E" w14:textId="77777777" w:rsidR="00870054" w:rsidRDefault="00870054">
            <w:pPr>
              <w:pStyle w:val="ConsPlusNormal"/>
              <w:jc w:val="center"/>
            </w:pPr>
            <w:r>
              <w:t>119189,64</w:t>
            </w:r>
          </w:p>
        </w:tc>
        <w:tc>
          <w:tcPr>
            <w:tcW w:w="1701" w:type="dxa"/>
          </w:tcPr>
          <w:p w14:paraId="08BC9FDE" w14:textId="77777777" w:rsidR="00870054" w:rsidRDefault="00870054">
            <w:pPr>
              <w:pStyle w:val="ConsPlusNormal"/>
              <w:jc w:val="center"/>
            </w:pPr>
            <w:r>
              <w:t>119189,64</w:t>
            </w:r>
          </w:p>
        </w:tc>
      </w:tr>
      <w:tr w:rsidR="00870054" w14:paraId="336050FE" w14:textId="77777777">
        <w:tc>
          <w:tcPr>
            <w:tcW w:w="2835" w:type="dxa"/>
          </w:tcPr>
          <w:p w14:paraId="0C3E8A3B" w14:textId="77777777" w:rsidR="00870054" w:rsidRDefault="00870054">
            <w:pPr>
              <w:pStyle w:val="ConsPlusNormal"/>
            </w:pPr>
            <w:r>
              <w:t>Комплекс процессных мероприятий "Обеспечение деятельности государственного органа"</w:t>
            </w:r>
          </w:p>
        </w:tc>
        <w:tc>
          <w:tcPr>
            <w:tcW w:w="1701" w:type="dxa"/>
          </w:tcPr>
          <w:p w14:paraId="5649B740" w14:textId="77777777" w:rsidR="00870054" w:rsidRDefault="00870054">
            <w:pPr>
              <w:pStyle w:val="ConsPlusNormal"/>
              <w:jc w:val="center"/>
            </w:pPr>
            <w:r>
              <w:t>09 4 01</w:t>
            </w:r>
          </w:p>
        </w:tc>
        <w:tc>
          <w:tcPr>
            <w:tcW w:w="1701" w:type="dxa"/>
          </w:tcPr>
          <w:p w14:paraId="6507E678" w14:textId="77777777" w:rsidR="00870054" w:rsidRDefault="00870054">
            <w:pPr>
              <w:pStyle w:val="ConsPlusNormal"/>
              <w:jc w:val="center"/>
            </w:pPr>
            <w:r>
              <w:t>110192,64</w:t>
            </w:r>
          </w:p>
        </w:tc>
        <w:tc>
          <w:tcPr>
            <w:tcW w:w="1701" w:type="dxa"/>
          </w:tcPr>
          <w:p w14:paraId="7B2169B9" w14:textId="77777777" w:rsidR="00870054" w:rsidRDefault="00870054">
            <w:pPr>
              <w:pStyle w:val="ConsPlusNormal"/>
              <w:jc w:val="center"/>
            </w:pPr>
            <w:r>
              <w:t>109189,64</w:t>
            </w:r>
          </w:p>
        </w:tc>
        <w:tc>
          <w:tcPr>
            <w:tcW w:w="1701" w:type="dxa"/>
          </w:tcPr>
          <w:p w14:paraId="4BE1E022" w14:textId="77777777" w:rsidR="00870054" w:rsidRDefault="00870054">
            <w:pPr>
              <w:pStyle w:val="ConsPlusNormal"/>
              <w:jc w:val="center"/>
            </w:pPr>
            <w:r>
              <w:t>109189,64</w:t>
            </w:r>
          </w:p>
        </w:tc>
      </w:tr>
      <w:tr w:rsidR="00870054" w14:paraId="012EBC6F" w14:textId="77777777">
        <w:tc>
          <w:tcPr>
            <w:tcW w:w="2835" w:type="dxa"/>
          </w:tcPr>
          <w:p w14:paraId="110FF58C" w14:textId="77777777" w:rsidR="00870054" w:rsidRDefault="00870054">
            <w:pPr>
              <w:pStyle w:val="ConsPlusNormal"/>
            </w:pPr>
            <w:r>
              <w:t>Финансовое обеспечение выполнения функций государственных органов</w:t>
            </w:r>
          </w:p>
        </w:tc>
        <w:tc>
          <w:tcPr>
            <w:tcW w:w="1701" w:type="dxa"/>
          </w:tcPr>
          <w:p w14:paraId="2C4BA419" w14:textId="77777777" w:rsidR="00870054" w:rsidRDefault="00870054">
            <w:pPr>
              <w:pStyle w:val="ConsPlusNormal"/>
              <w:jc w:val="center"/>
            </w:pPr>
            <w:r>
              <w:t>09 4 01 20000</w:t>
            </w:r>
          </w:p>
        </w:tc>
        <w:tc>
          <w:tcPr>
            <w:tcW w:w="1701" w:type="dxa"/>
          </w:tcPr>
          <w:p w14:paraId="6CE31B4F" w14:textId="77777777" w:rsidR="00870054" w:rsidRDefault="00870054">
            <w:pPr>
              <w:pStyle w:val="ConsPlusNormal"/>
              <w:jc w:val="center"/>
            </w:pPr>
            <w:r>
              <w:t>110192,64</w:t>
            </w:r>
          </w:p>
        </w:tc>
        <w:tc>
          <w:tcPr>
            <w:tcW w:w="1701" w:type="dxa"/>
          </w:tcPr>
          <w:p w14:paraId="5F9BA9CC" w14:textId="77777777" w:rsidR="00870054" w:rsidRDefault="00870054">
            <w:pPr>
              <w:pStyle w:val="ConsPlusNormal"/>
              <w:jc w:val="center"/>
            </w:pPr>
            <w:r>
              <w:t>109189,64</w:t>
            </w:r>
          </w:p>
        </w:tc>
        <w:tc>
          <w:tcPr>
            <w:tcW w:w="1701" w:type="dxa"/>
          </w:tcPr>
          <w:p w14:paraId="71CDD9F0" w14:textId="77777777" w:rsidR="00870054" w:rsidRDefault="00870054">
            <w:pPr>
              <w:pStyle w:val="ConsPlusNormal"/>
              <w:jc w:val="center"/>
            </w:pPr>
            <w:r>
              <w:t>109189,64</w:t>
            </w:r>
          </w:p>
        </w:tc>
      </w:tr>
      <w:tr w:rsidR="00870054" w14:paraId="574D9A72" w14:textId="77777777">
        <w:tc>
          <w:tcPr>
            <w:tcW w:w="2835" w:type="dxa"/>
          </w:tcPr>
          <w:p w14:paraId="78FFA5B1" w14:textId="77777777" w:rsidR="00870054" w:rsidRDefault="00870054">
            <w:pPr>
              <w:pStyle w:val="ConsPlusNormal"/>
            </w:pPr>
            <w:r>
              <w:t>Комплекс процессных мероприятий "Организация и проведение фестивалей, выставок, ярмарок товаров и услуг с участием местных товаропроизводителей"</w:t>
            </w:r>
          </w:p>
        </w:tc>
        <w:tc>
          <w:tcPr>
            <w:tcW w:w="1701" w:type="dxa"/>
          </w:tcPr>
          <w:p w14:paraId="0284806D" w14:textId="77777777" w:rsidR="00870054" w:rsidRDefault="00870054">
            <w:pPr>
              <w:pStyle w:val="ConsPlusNormal"/>
              <w:jc w:val="center"/>
            </w:pPr>
            <w:r>
              <w:t>09 4 02</w:t>
            </w:r>
          </w:p>
        </w:tc>
        <w:tc>
          <w:tcPr>
            <w:tcW w:w="1701" w:type="dxa"/>
          </w:tcPr>
          <w:p w14:paraId="303F7DB0" w14:textId="77777777" w:rsidR="00870054" w:rsidRDefault="00870054">
            <w:pPr>
              <w:pStyle w:val="ConsPlusNormal"/>
              <w:jc w:val="center"/>
            </w:pPr>
            <w:r>
              <w:t>10000,00</w:t>
            </w:r>
          </w:p>
        </w:tc>
        <w:tc>
          <w:tcPr>
            <w:tcW w:w="1701" w:type="dxa"/>
          </w:tcPr>
          <w:p w14:paraId="0EC5833D" w14:textId="77777777" w:rsidR="00870054" w:rsidRDefault="00870054">
            <w:pPr>
              <w:pStyle w:val="ConsPlusNormal"/>
              <w:jc w:val="center"/>
            </w:pPr>
            <w:r>
              <w:t>10000,00</w:t>
            </w:r>
          </w:p>
        </w:tc>
        <w:tc>
          <w:tcPr>
            <w:tcW w:w="1701" w:type="dxa"/>
          </w:tcPr>
          <w:p w14:paraId="4A486B6A" w14:textId="77777777" w:rsidR="00870054" w:rsidRDefault="00870054">
            <w:pPr>
              <w:pStyle w:val="ConsPlusNormal"/>
              <w:jc w:val="center"/>
            </w:pPr>
            <w:r>
              <w:t>10000,00</w:t>
            </w:r>
          </w:p>
        </w:tc>
      </w:tr>
      <w:tr w:rsidR="00870054" w14:paraId="1CE38216" w14:textId="77777777">
        <w:tc>
          <w:tcPr>
            <w:tcW w:w="2835" w:type="dxa"/>
          </w:tcPr>
          <w:p w14:paraId="572AF88E" w14:textId="77777777" w:rsidR="00870054" w:rsidRDefault="00870054">
            <w:pPr>
              <w:pStyle w:val="ConsPlusNormal"/>
            </w:pPr>
            <w:r>
              <w:t>Реализация мероприятий по развитию торговли в Республике Дагестан</w:t>
            </w:r>
          </w:p>
        </w:tc>
        <w:tc>
          <w:tcPr>
            <w:tcW w:w="1701" w:type="dxa"/>
          </w:tcPr>
          <w:p w14:paraId="268E4411" w14:textId="77777777" w:rsidR="00870054" w:rsidRDefault="00870054">
            <w:pPr>
              <w:pStyle w:val="ConsPlusNormal"/>
              <w:jc w:val="center"/>
            </w:pPr>
            <w:r>
              <w:t>09 4 02 85840</w:t>
            </w:r>
          </w:p>
        </w:tc>
        <w:tc>
          <w:tcPr>
            <w:tcW w:w="1701" w:type="dxa"/>
          </w:tcPr>
          <w:p w14:paraId="3AD609E8" w14:textId="77777777" w:rsidR="00870054" w:rsidRDefault="00870054">
            <w:pPr>
              <w:pStyle w:val="ConsPlusNormal"/>
              <w:jc w:val="center"/>
            </w:pPr>
            <w:r>
              <w:t>10000,00</w:t>
            </w:r>
          </w:p>
        </w:tc>
        <w:tc>
          <w:tcPr>
            <w:tcW w:w="1701" w:type="dxa"/>
          </w:tcPr>
          <w:p w14:paraId="4046D8EE" w14:textId="77777777" w:rsidR="00870054" w:rsidRDefault="00870054">
            <w:pPr>
              <w:pStyle w:val="ConsPlusNormal"/>
              <w:jc w:val="center"/>
            </w:pPr>
            <w:r>
              <w:t>10000,00</w:t>
            </w:r>
          </w:p>
        </w:tc>
        <w:tc>
          <w:tcPr>
            <w:tcW w:w="1701" w:type="dxa"/>
          </w:tcPr>
          <w:p w14:paraId="78FCFF85" w14:textId="77777777" w:rsidR="00870054" w:rsidRDefault="00870054">
            <w:pPr>
              <w:pStyle w:val="ConsPlusNormal"/>
              <w:jc w:val="center"/>
            </w:pPr>
            <w:r>
              <w:t>10000,00</w:t>
            </w:r>
          </w:p>
        </w:tc>
      </w:tr>
      <w:tr w:rsidR="00870054" w14:paraId="265B5B37" w14:textId="77777777">
        <w:tc>
          <w:tcPr>
            <w:tcW w:w="2835" w:type="dxa"/>
          </w:tcPr>
          <w:p w14:paraId="5F0247B4" w14:textId="77777777" w:rsidR="00870054" w:rsidRDefault="00870054">
            <w:pPr>
              <w:pStyle w:val="ConsPlusNormal"/>
            </w:pPr>
            <w:r>
              <w:t xml:space="preserve">Государственная </w:t>
            </w:r>
            <w:hyperlink r:id="rId501">
              <w:r>
                <w:rPr>
                  <w:color w:val="0000FF"/>
                </w:rPr>
                <w:t>программа</w:t>
              </w:r>
            </w:hyperlink>
            <w:r>
              <w:t xml:space="preserve"> Республики Дагестан "Комплексная программа противодействия идеологии терроризма в </w:t>
            </w:r>
            <w:r>
              <w:lastRenderedPageBreak/>
              <w:t>Республике Дагестан"</w:t>
            </w:r>
          </w:p>
        </w:tc>
        <w:tc>
          <w:tcPr>
            <w:tcW w:w="1701" w:type="dxa"/>
          </w:tcPr>
          <w:p w14:paraId="7585A9B1" w14:textId="77777777" w:rsidR="00870054" w:rsidRDefault="00870054">
            <w:pPr>
              <w:pStyle w:val="ConsPlusNormal"/>
              <w:jc w:val="center"/>
            </w:pPr>
            <w:r>
              <w:lastRenderedPageBreak/>
              <w:t>10</w:t>
            </w:r>
          </w:p>
        </w:tc>
        <w:tc>
          <w:tcPr>
            <w:tcW w:w="1701" w:type="dxa"/>
          </w:tcPr>
          <w:p w14:paraId="23CBDB52" w14:textId="77777777" w:rsidR="00870054" w:rsidRDefault="00870054">
            <w:pPr>
              <w:pStyle w:val="ConsPlusNormal"/>
              <w:jc w:val="center"/>
            </w:pPr>
            <w:r>
              <w:t>30788,80</w:t>
            </w:r>
          </w:p>
        </w:tc>
        <w:tc>
          <w:tcPr>
            <w:tcW w:w="1701" w:type="dxa"/>
          </w:tcPr>
          <w:p w14:paraId="5EA9A18B" w14:textId="77777777" w:rsidR="00870054" w:rsidRDefault="00870054">
            <w:pPr>
              <w:pStyle w:val="ConsPlusNormal"/>
              <w:jc w:val="center"/>
            </w:pPr>
            <w:r>
              <w:t>30788,80</w:t>
            </w:r>
          </w:p>
        </w:tc>
        <w:tc>
          <w:tcPr>
            <w:tcW w:w="1701" w:type="dxa"/>
          </w:tcPr>
          <w:p w14:paraId="2CA739A6" w14:textId="77777777" w:rsidR="00870054" w:rsidRDefault="00870054">
            <w:pPr>
              <w:pStyle w:val="ConsPlusNormal"/>
              <w:jc w:val="center"/>
            </w:pPr>
            <w:r>
              <w:t>30788,80</w:t>
            </w:r>
          </w:p>
        </w:tc>
      </w:tr>
      <w:tr w:rsidR="00870054" w14:paraId="0BBB29A6" w14:textId="77777777">
        <w:tc>
          <w:tcPr>
            <w:tcW w:w="2835" w:type="dxa"/>
          </w:tcPr>
          <w:p w14:paraId="19C71284" w14:textId="77777777" w:rsidR="00870054" w:rsidRDefault="00870054">
            <w:pPr>
              <w:pStyle w:val="ConsPlusNormal"/>
            </w:pPr>
            <w:r>
              <w:t>Комплексы процессных мероприятий</w:t>
            </w:r>
          </w:p>
        </w:tc>
        <w:tc>
          <w:tcPr>
            <w:tcW w:w="1701" w:type="dxa"/>
          </w:tcPr>
          <w:p w14:paraId="051E1B03" w14:textId="77777777" w:rsidR="00870054" w:rsidRDefault="00870054">
            <w:pPr>
              <w:pStyle w:val="ConsPlusNormal"/>
              <w:jc w:val="center"/>
            </w:pPr>
            <w:r>
              <w:t>10 4</w:t>
            </w:r>
          </w:p>
        </w:tc>
        <w:tc>
          <w:tcPr>
            <w:tcW w:w="1701" w:type="dxa"/>
          </w:tcPr>
          <w:p w14:paraId="6EFEF962" w14:textId="77777777" w:rsidR="00870054" w:rsidRDefault="00870054">
            <w:pPr>
              <w:pStyle w:val="ConsPlusNormal"/>
              <w:jc w:val="center"/>
            </w:pPr>
            <w:r>
              <w:t>30788,80</w:t>
            </w:r>
          </w:p>
        </w:tc>
        <w:tc>
          <w:tcPr>
            <w:tcW w:w="1701" w:type="dxa"/>
          </w:tcPr>
          <w:p w14:paraId="46B226C0" w14:textId="77777777" w:rsidR="00870054" w:rsidRDefault="00870054">
            <w:pPr>
              <w:pStyle w:val="ConsPlusNormal"/>
              <w:jc w:val="center"/>
            </w:pPr>
            <w:r>
              <w:t>30788,80</w:t>
            </w:r>
          </w:p>
        </w:tc>
        <w:tc>
          <w:tcPr>
            <w:tcW w:w="1701" w:type="dxa"/>
          </w:tcPr>
          <w:p w14:paraId="3B858139" w14:textId="77777777" w:rsidR="00870054" w:rsidRDefault="00870054">
            <w:pPr>
              <w:pStyle w:val="ConsPlusNormal"/>
              <w:jc w:val="center"/>
            </w:pPr>
            <w:r>
              <w:t>30788,80</w:t>
            </w:r>
          </w:p>
        </w:tc>
      </w:tr>
      <w:tr w:rsidR="00870054" w14:paraId="353EBDA6" w14:textId="77777777">
        <w:tc>
          <w:tcPr>
            <w:tcW w:w="2835" w:type="dxa"/>
          </w:tcPr>
          <w:p w14:paraId="263972CA" w14:textId="77777777" w:rsidR="00870054" w:rsidRDefault="00870054">
            <w:pPr>
              <w:pStyle w:val="ConsPlusNormal"/>
            </w:pPr>
            <w:r>
              <w:t>Комплекс процессных мероприятий "Профилактика идеологии терроризма"</w:t>
            </w:r>
          </w:p>
        </w:tc>
        <w:tc>
          <w:tcPr>
            <w:tcW w:w="1701" w:type="dxa"/>
          </w:tcPr>
          <w:p w14:paraId="04F56CAE" w14:textId="77777777" w:rsidR="00870054" w:rsidRDefault="00870054">
            <w:pPr>
              <w:pStyle w:val="ConsPlusNormal"/>
              <w:jc w:val="center"/>
            </w:pPr>
            <w:r>
              <w:t>10 4 01</w:t>
            </w:r>
          </w:p>
        </w:tc>
        <w:tc>
          <w:tcPr>
            <w:tcW w:w="1701" w:type="dxa"/>
          </w:tcPr>
          <w:p w14:paraId="5656F2A7" w14:textId="77777777" w:rsidR="00870054" w:rsidRDefault="00870054">
            <w:pPr>
              <w:pStyle w:val="ConsPlusNormal"/>
              <w:jc w:val="center"/>
            </w:pPr>
            <w:r>
              <w:t>5130,00</w:t>
            </w:r>
          </w:p>
        </w:tc>
        <w:tc>
          <w:tcPr>
            <w:tcW w:w="1701" w:type="dxa"/>
          </w:tcPr>
          <w:p w14:paraId="60A7C749" w14:textId="77777777" w:rsidR="00870054" w:rsidRDefault="00870054">
            <w:pPr>
              <w:pStyle w:val="ConsPlusNormal"/>
              <w:jc w:val="center"/>
            </w:pPr>
            <w:r>
              <w:t>4630,00</w:t>
            </w:r>
          </w:p>
        </w:tc>
        <w:tc>
          <w:tcPr>
            <w:tcW w:w="1701" w:type="dxa"/>
          </w:tcPr>
          <w:p w14:paraId="1F951476" w14:textId="77777777" w:rsidR="00870054" w:rsidRDefault="00870054">
            <w:pPr>
              <w:pStyle w:val="ConsPlusNormal"/>
              <w:jc w:val="center"/>
            </w:pPr>
            <w:r>
              <w:t>4630,00</w:t>
            </w:r>
          </w:p>
        </w:tc>
      </w:tr>
      <w:tr w:rsidR="00870054" w14:paraId="580636E0" w14:textId="77777777">
        <w:tc>
          <w:tcPr>
            <w:tcW w:w="2835" w:type="dxa"/>
          </w:tcPr>
          <w:p w14:paraId="42FE476C" w14:textId="77777777" w:rsidR="00870054" w:rsidRDefault="00870054">
            <w:pPr>
              <w:pStyle w:val="ConsPlusNormal"/>
            </w:pPr>
            <w:r>
              <w:t>Реализация мероприятий по профилактике идеологии терроризма</w:t>
            </w:r>
          </w:p>
        </w:tc>
        <w:tc>
          <w:tcPr>
            <w:tcW w:w="1701" w:type="dxa"/>
          </w:tcPr>
          <w:p w14:paraId="3006C3F7" w14:textId="77777777" w:rsidR="00870054" w:rsidRDefault="00870054">
            <w:pPr>
              <w:pStyle w:val="ConsPlusNormal"/>
              <w:jc w:val="center"/>
            </w:pPr>
            <w:r>
              <w:t>10 4 01 73100</w:t>
            </w:r>
          </w:p>
        </w:tc>
        <w:tc>
          <w:tcPr>
            <w:tcW w:w="1701" w:type="dxa"/>
          </w:tcPr>
          <w:p w14:paraId="0E98AA62" w14:textId="77777777" w:rsidR="00870054" w:rsidRDefault="00870054">
            <w:pPr>
              <w:pStyle w:val="ConsPlusNormal"/>
              <w:jc w:val="center"/>
            </w:pPr>
            <w:r>
              <w:t>5130,00</w:t>
            </w:r>
          </w:p>
        </w:tc>
        <w:tc>
          <w:tcPr>
            <w:tcW w:w="1701" w:type="dxa"/>
          </w:tcPr>
          <w:p w14:paraId="11CD284D" w14:textId="77777777" w:rsidR="00870054" w:rsidRDefault="00870054">
            <w:pPr>
              <w:pStyle w:val="ConsPlusNormal"/>
              <w:jc w:val="center"/>
            </w:pPr>
            <w:r>
              <w:t>4630,00</w:t>
            </w:r>
          </w:p>
        </w:tc>
        <w:tc>
          <w:tcPr>
            <w:tcW w:w="1701" w:type="dxa"/>
          </w:tcPr>
          <w:p w14:paraId="068FDC61" w14:textId="77777777" w:rsidR="00870054" w:rsidRDefault="00870054">
            <w:pPr>
              <w:pStyle w:val="ConsPlusNormal"/>
              <w:jc w:val="center"/>
            </w:pPr>
            <w:r>
              <w:t>4630,00</w:t>
            </w:r>
          </w:p>
        </w:tc>
      </w:tr>
      <w:tr w:rsidR="00870054" w14:paraId="06FEB888" w14:textId="77777777">
        <w:tc>
          <w:tcPr>
            <w:tcW w:w="2835" w:type="dxa"/>
          </w:tcPr>
          <w:p w14:paraId="01740DB7" w14:textId="77777777" w:rsidR="00870054" w:rsidRDefault="00870054">
            <w:pPr>
              <w:pStyle w:val="ConsPlusNormal"/>
            </w:pPr>
            <w:r>
              <w:t>Комплекс процессных мероприятий "Антитеррористическое сознание"</w:t>
            </w:r>
          </w:p>
        </w:tc>
        <w:tc>
          <w:tcPr>
            <w:tcW w:w="1701" w:type="dxa"/>
          </w:tcPr>
          <w:p w14:paraId="5C3ECCE4" w14:textId="77777777" w:rsidR="00870054" w:rsidRDefault="00870054">
            <w:pPr>
              <w:pStyle w:val="ConsPlusNormal"/>
              <w:jc w:val="center"/>
            </w:pPr>
            <w:r>
              <w:t>10 4 02</w:t>
            </w:r>
          </w:p>
        </w:tc>
        <w:tc>
          <w:tcPr>
            <w:tcW w:w="1701" w:type="dxa"/>
          </w:tcPr>
          <w:p w14:paraId="7047357F" w14:textId="77777777" w:rsidR="00870054" w:rsidRDefault="00870054">
            <w:pPr>
              <w:pStyle w:val="ConsPlusNormal"/>
              <w:jc w:val="center"/>
            </w:pPr>
            <w:r>
              <w:t>7910,00</w:t>
            </w:r>
          </w:p>
        </w:tc>
        <w:tc>
          <w:tcPr>
            <w:tcW w:w="1701" w:type="dxa"/>
          </w:tcPr>
          <w:p w14:paraId="76DC394D" w14:textId="77777777" w:rsidR="00870054" w:rsidRDefault="00870054">
            <w:pPr>
              <w:pStyle w:val="ConsPlusNormal"/>
              <w:jc w:val="center"/>
            </w:pPr>
            <w:r>
              <w:t>9610,00</w:t>
            </w:r>
          </w:p>
        </w:tc>
        <w:tc>
          <w:tcPr>
            <w:tcW w:w="1701" w:type="dxa"/>
          </w:tcPr>
          <w:p w14:paraId="798F3C06" w14:textId="77777777" w:rsidR="00870054" w:rsidRDefault="00870054">
            <w:pPr>
              <w:pStyle w:val="ConsPlusNormal"/>
              <w:jc w:val="center"/>
            </w:pPr>
            <w:r>
              <w:t>9610,00</w:t>
            </w:r>
          </w:p>
        </w:tc>
      </w:tr>
      <w:tr w:rsidR="00870054" w14:paraId="4597E363" w14:textId="77777777">
        <w:tc>
          <w:tcPr>
            <w:tcW w:w="2835" w:type="dxa"/>
          </w:tcPr>
          <w:p w14:paraId="74F9E0BE" w14:textId="77777777" w:rsidR="00870054" w:rsidRDefault="00870054">
            <w:pPr>
              <w:pStyle w:val="ConsPlusNormal"/>
            </w:pPr>
            <w:r>
              <w:t>Реализация мероприятий, направленных на формирование антитеррористического сознания</w:t>
            </w:r>
          </w:p>
        </w:tc>
        <w:tc>
          <w:tcPr>
            <w:tcW w:w="1701" w:type="dxa"/>
          </w:tcPr>
          <w:p w14:paraId="312FC0BA" w14:textId="77777777" w:rsidR="00870054" w:rsidRDefault="00870054">
            <w:pPr>
              <w:pStyle w:val="ConsPlusNormal"/>
              <w:jc w:val="center"/>
            </w:pPr>
            <w:r>
              <w:t>10 4 02 73200</w:t>
            </w:r>
          </w:p>
        </w:tc>
        <w:tc>
          <w:tcPr>
            <w:tcW w:w="1701" w:type="dxa"/>
          </w:tcPr>
          <w:p w14:paraId="10016209" w14:textId="77777777" w:rsidR="00870054" w:rsidRDefault="00870054">
            <w:pPr>
              <w:pStyle w:val="ConsPlusNormal"/>
              <w:jc w:val="center"/>
            </w:pPr>
            <w:r>
              <w:t>7910,00</w:t>
            </w:r>
          </w:p>
        </w:tc>
        <w:tc>
          <w:tcPr>
            <w:tcW w:w="1701" w:type="dxa"/>
          </w:tcPr>
          <w:p w14:paraId="201AAB2B" w14:textId="77777777" w:rsidR="00870054" w:rsidRDefault="00870054">
            <w:pPr>
              <w:pStyle w:val="ConsPlusNormal"/>
              <w:jc w:val="center"/>
            </w:pPr>
            <w:r>
              <w:t>9610,00</w:t>
            </w:r>
          </w:p>
        </w:tc>
        <w:tc>
          <w:tcPr>
            <w:tcW w:w="1701" w:type="dxa"/>
          </w:tcPr>
          <w:p w14:paraId="3A25576E" w14:textId="77777777" w:rsidR="00870054" w:rsidRDefault="00870054">
            <w:pPr>
              <w:pStyle w:val="ConsPlusNormal"/>
              <w:jc w:val="center"/>
            </w:pPr>
            <w:r>
              <w:t>9610,00</w:t>
            </w:r>
          </w:p>
        </w:tc>
      </w:tr>
      <w:tr w:rsidR="00870054" w14:paraId="58E76106" w14:textId="77777777">
        <w:tc>
          <w:tcPr>
            <w:tcW w:w="2835" w:type="dxa"/>
          </w:tcPr>
          <w:p w14:paraId="6EFB314B" w14:textId="77777777" w:rsidR="00870054" w:rsidRDefault="00870054">
            <w:pPr>
              <w:pStyle w:val="ConsPlusNormal"/>
            </w:pPr>
            <w:r>
              <w:t>Комплекс процессных мероприятий "Повышение результативности противодействия идеологии терроризма"</w:t>
            </w:r>
          </w:p>
        </w:tc>
        <w:tc>
          <w:tcPr>
            <w:tcW w:w="1701" w:type="dxa"/>
          </w:tcPr>
          <w:p w14:paraId="359EEC67" w14:textId="77777777" w:rsidR="00870054" w:rsidRDefault="00870054">
            <w:pPr>
              <w:pStyle w:val="ConsPlusNormal"/>
              <w:jc w:val="center"/>
            </w:pPr>
            <w:r>
              <w:t>10 4 03</w:t>
            </w:r>
          </w:p>
        </w:tc>
        <w:tc>
          <w:tcPr>
            <w:tcW w:w="1701" w:type="dxa"/>
          </w:tcPr>
          <w:p w14:paraId="2CE00376" w14:textId="77777777" w:rsidR="00870054" w:rsidRDefault="00870054">
            <w:pPr>
              <w:pStyle w:val="ConsPlusNormal"/>
              <w:jc w:val="center"/>
            </w:pPr>
            <w:r>
              <w:t>17748,80</w:t>
            </w:r>
          </w:p>
        </w:tc>
        <w:tc>
          <w:tcPr>
            <w:tcW w:w="1701" w:type="dxa"/>
          </w:tcPr>
          <w:p w14:paraId="28F189C1" w14:textId="77777777" w:rsidR="00870054" w:rsidRDefault="00870054">
            <w:pPr>
              <w:pStyle w:val="ConsPlusNormal"/>
              <w:jc w:val="center"/>
            </w:pPr>
            <w:r>
              <w:t>16548,80</w:t>
            </w:r>
          </w:p>
        </w:tc>
        <w:tc>
          <w:tcPr>
            <w:tcW w:w="1701" w:type="dxa"/>
          </w:tcPr>
          <w:p w14:paraId="553E7A51" w14:textId="77777777" w:rsidR="00870054" w:rsidRDefault="00870054">
            <w:pPr>
              <w:pStyle w:val="ConsPlusNormal"/>
              <w:jc w:val="center"/>
            </w:pPr>
            <w:r>
              <w:t>16548,80</w:t>
            </w:r>
          </w:p>
        </w:tc>
      </w:tr>
      <w:tr w:rsidR="00870054" w14:paraId="09A15463" w14:textId="77777777">
        <w:tc>
          <w:tcPr>
            <w:tcW w:w="2835" w:type="dxa"/>
          </w:tcPr>
          <w:p w14:paraId="3F81F6BA" w14:textId="77777777" w:rsidR="00870054" w:rsidRDefault="00870054">
            <w:pPr>
              <w:pStyle w:val="ConsPlusNormal"/>
            </w:pPr>
            <w:r>
              <w:t xml:space="preserve">Реализация мероприятий </w:t>
            </w:r>
            <w:r>
              <w:lastRenderedPageBreak/>
              <w:t>на повышение результативности противодействия идеологии терроризма</w:t>
            </w:r>
          </w:p>
        </w:tc>
        <w:tc>
          <w:tcPr>
            <w:tcW w:w="1701" w:type="dxa"/>
          </w:tcPr>
          <w:p w14:paraId="77E30559" w14:textId="77777777" w:rsidR="00870054" w:rsidRDefault="00870054">
            <w:pPr>
              <w:pStyle w:val="ConsPlusNormal"/>
              <w:jc w:val="center"/>
            </w:pPr>
            <w:r>
              <w:lastRenderedPageBreak/>
              <w:t>10 4 03 73300</w:t>
            </w:r>
          </w:p>
        </w:tc>
        <w:tc>
          <w:tcPr>
            <w:tcW w:w="1701" w:type="dxa"/>
          </w:tcPr>
          <w:p w14:paraId="5B5127FC" w14:textId="77777777" w:rsidR="00870054" w:rsidRDefault="00870054">
            <w:pPr>
              <w:pStyle w:val="ConsPlusNormal"/>
              <w:jc w:val="center"/>
            </w:pPr>
            <w:r>
              <w:t>17748,80</w:t>
            </w:r>
          </w:p>
        </w:tc>
        <w:tc>
          <w:tcPr>
            <w:tcW w:w="1701" w:type="dxa"/>
          </w:tcPr>
          <w:p w14:paraId="5377C3BD" w14:textId="77777777" w:rsidR="00870054" w:rsidRDefault="00870054">
            <w:pPr>
              <w:pStyle w:val="ConsPlusNormal"/>
              <w:jc w:val="center"/>
            </w:pPr>
            <w:r>
              <w:t>16548,80</w:t>
            </w:r>
          </w:p>
        </w:tc>
        <w:tc>
          <w:tcPr>
            <w:tcW w:w="1701" w:type="dxa"/>
          </w:tcPr>
          <w:p w14:paraId="349D17A8" w14:textId="77777777" w:rsidR="00870054" w:rsidRDefault="00870054">
            <w:pPr>
              <w:pStyle w:val="ConsPlusNormal"/>
              <w:jc w:val="center"/>
            </w:pPr>
            <w:r>
              <w:t>16548,80</w:t>
            </w:r>
          </w:p>
        </w:tc>
      </w:tr>
      <w:tr w:rsidR="00870054" w14:paraId="3E5EAB39" w14:textId="77777777">
        <w:tc>
          <w:tcPr>
            <w:tcW w:w="2835" w:type="dxa"/>
          </w:tcPr>
          <w:p w14:paraId="0D2F10F7" w14:textId="77777777" w:rsidR="00870054" w:rsidRDefault="00870054">
            <w:pPr>
              <w:pStyle w:val="ConsPlusNormal"/>
            </w:pPr>
            <w:r>
              <w:t xml:space="preserve">Государственная </w:t>
            </w:r>
            <w:hyperlink r:id="rId502">
              <w:r>
                <w:rPr>
                  <w:color w:val="0000FF"/>
                </w:rPr>
                <w:t>программа</w:t>
              </w:r>
            </w:hyperlink>
            <w:r>
              <w:t xml:space="preserve"> Республики Дагестан "Управление государственным имуществом Республики Дагестан"</w:t>
            </w:r>
          </w:p>
        </w:tc>
        <w:tc>
          <w:tcPr>
            <w:tcW w:w="1701" w:type="dxa"/>
          </w:tcPr>
          <w:p w14:paraId="61AA93A4" w14:textId="77777777" w:rsidR="00870054" w:rsidRDefault="00870054">
            <w:pPr>
              <w:pStyle w:val="ConsPlusNormal"/>
              <w:jc w:val="center"/>
            </w:pPr>
            <w:r>
              <w:t>11</w:t>
            </w:r>
          </w:p>
        </w:tc>
        <w:tc>
          <w:tcPr>
            <w:tcW w:w="1701" w:type="dxa"/>
          </w:tcPr>
          <w:p w14:paraId="67EEF875" w14:textId="77777777" w:rsidR="00870054" w:rsidRDefault="00870054">
            <w:pPr>
              <w:pStyle w:val="ConsPlusNormal"/>
              <w:jc w:val="center"/>
            </w:pPr>
            <w:r>
              <w:t>608544,19</w:t>
            </w:r>
          </w:p>
        </w:tc>
        <w:tc>
          <w:tcPr>
            <w:tcW w:w="1701" w:type="dxa"/>
          </w:tcPr>
          <w:p w14:paraId="55BE8056" w14:textId="77777777" w:rsidR="00870054" w:rsidRDefault="00870054">
            <w:pPr>
              <w:pStyle w:val="ConsPlusNormal"/>
              <w:jc w:val="center"/>
            </w:pPr>
            <w:r>
              <w:t>263824,77</w:t>
            </w:r>
          </w:p>
        </w:tc>
        <w:tc>
          <w:tcPr>
            <w:tcW w:w="1701" w:type="dxa"/>
          </w:tcPr>
          <w:p w14:paraId="084E494C" w14:textId="77777777" w:rsidR="00870054" w:rsidRDefault="00870054">
            <w:pPr>
              <w:pStyle w:val="ConsPlusNormal"/>
              <w:jc w:val="center"/>
            </w:pPr>
            <w:r>
              <w:t>263824,77</w:t>
            </w:r>
          </w:p>
        </w:tc>
      </w:tr>
      <w:tr w:rsidR="00870054" w14:paraId="5FAFC598" w14:textId="77777777">
        <w:tc>
          <w:tcPr>
            <w:tcW w:w="2835" w:type="dxa"/>
          </w:tcPr>
          <w:p w14:paraId="50DB6F8A" w14:textId="77777777" w:rsidR="00870054" w:rsidRDefault="00870054">
            <w:pPr>
              <w:pStyle w:val="ConsPlusNormal"/>
            </w:pPr>
            <w:r>
              <w:t>Региональные проекты, не входящие в состав национального проекта</w:t>
            </w:r>
          </w:p>
        </w:tc>
        <w:tc>
          <w:tcPr>
            <w:tcW w:w="1701" w:type="dxa"/>
          </w:tcPr>
          <w:p w14:paraId="0D52E611" w14:textId="77777777" w:rsidR="00870054" w:rsidRDefault="00870054">
            <w:pPr>
              <w:pStyle w:val="ConsPlusNormal"/>
              <w:jc w:val="center"/>
            </w:pPr>
            <w:r>
              <w:t>11 2</w:t>
            </w:r>
          </w:p>
        </w:tc>
        <w:tc>
          <w:tcPr>
            <w:tcW w:w="1701" w:type="dxa"/>
          </w:tcPr>
          <w:p w14:paraId="4050C0FD" w14:textId="77777777" w:rsidR="00870054" w:rsidRDefault="00870054">
            <w:pPr>
              <w:pStyle w:val="ConsPlusNormal"/>
              <w:jc w:val="center"/>
            </w:pPr>
            <w:r>
              <w:t>324798,32</w:t>
            </w:r>
          </w:p>
        </w:tc>
        <w:tc>
          <w:tcPr>
            <w:tcW w:w="1701" w:type="dxa"/>
          </w:tcPr>
          <w:p w14:paraId="75088731" w14:textId="77777777" w:rsidR="00870054" w:rsidRDefault="00870054">
            <w:pPr>
              <w:pStyle w:val="ConsPlusNormal"/>
              <w:jc w:val="center"/>
            </w:pPr>
            <w:r>
              <w:t>0,00</w:t>
            </w:r>
          </w:p>
        </w:tc>
        <w:tc>
          <w:tcPr>
            <w:tcW w:w="1701" w:type="dxa"/>
          </w:tcPr>
          <w:p w14:paraId="63376879" w14:textId="77777777" w:rsidR="00870054" w:rsidRDefault="00870054">
            <w:pPr>
              <w:pStyle w:val="ConsPlusNormal"/>
              <w:jc w:val="center"/>
            </w:pPr>
            <w:r>
              <w:t>0,00</w:t>
            </w:r>
          </w:p>
        </w:tc>
      </w:tr>
      <w:tr w:rsidR="00870054" w14:paraId="294D3B14" w14:textId="77777777">
        <w:tc>
          <w:tcPr>
            <w:tcW w:w="2835" w:type="dxa"/>
          </w:tcPr>
          <w:p w14:paraId="753C37AD" w14:textId="77777777" w:rsidR="00870054" w:rsidRDefault="00870054">
            <w:pPr>
              <w:pStyle w:val="ConsPlusNormal"/>
            </w:pPr>
            <w:r>
              <w:t>Региональный проект "Наполнение Единого государственного реестра недвижимости необходимыми сведениями"</w:t>
            </w:r>
          </w:p>
        </w:tc>
        <w:tc>
          <w:tcPr>
            <w:tcW w:w="1701" w:type="dxa"/>
          </w:tcPr>
          <w:p w14:paraId="2230D16C" w14:textId="77777777" w:rsidR="00870054" w:rsidRDefault="00870054">
            <w:pPr>
              <w:pStyle w:val="ConsPlusNormal"/>
              <w:jc w:val="center"/>
            </w:pPr>
            <w:r>
              <w:t>11 2 01</w:t>
            </w:r>
          </w:p>
        </w:tc>
        <w:tc>
          <w:tcPr>
            <w:tcW w:w="1701" w:type="dxa"/>
          </w:tcPr>
          <w:p w14:paraId="45DEF387" w14:textId="77777777" w:rsidR="00870054" w:rsidRDefault="00870054">
            <w:pPr>
              <w:pStyle w:val="ConsPlusNormal"/>
              <w:jc w:val="center"/>
            </w:pPr>
            <w:r>
              <w:t>323298,32</w:t>
            </w:r>
          </w:p>
        </w:tc>
        <w:tc>
          <w:tcPr>
            <w:tcW w:w="1701" w:type="dxa"/>
          </w:tcPr>
          <w:p w14:paraId="15314CF9" w14:textId="77777777" w:rsidR="00870054" w:rsidRDefault="00870054">
            <w:pPr>
              <w:pStyle w:val="ConsPlusNormal"/>
              <w:jc w:val="center"/>
            </w:pPr>
            <w:r>
              <w:t>0,00</w:t>
            </w:r>
          </w:p>
        </w:tc>
        <w:tc>
          <w:tcPr>
            <w:tcW w:w="1701" w:type="dxa"/>
          </w:tcPr>
          <w:p w14:paraId="1F62B883" w14:textId="77777777" w:rsidR="00870054" w:rsidRDefault="00870054">
            <w:pPr>
              <w:pStyle w:val="ConsPlusNormal"/>
              <w:jc w:val="center"/>
            </w:pPr>
            <w:r>
              <w:t>0,00</w:t>
            </w:r>
          </w:p>
        </w:tc>
      </w:tr>
      <w:tr w:rsidR="00870054" w14:paraId="46F79BDD" w14:textId="77777777">
        <w:tc>
          <w:tcPr>
            <w:tcW w:w="2835" w:type="dxa"/>
          </w:tcPr>
          <w:p w14:paraId="12E03EAB" w14:textId="77777777" w:rsidR="00870054" w:rsidRDefault="00870054">
            <w:pPr>
              <w:pStyle w:val="ConsPlusNormal"/>
            </w:pPr>
            <w:r>
              <w:t>Проведение работ по созданию электронной картографической подосновы Республики Дагестан</w:t>
            </w:r>
          </w:p>
        </w:tc>
        <w:tc>
          <w:tcPr>
            <w:tcW w:w="1701" w:type="dxa"/>
          </w:tcPr>
          <w:p w14:paraId="3FD0D5C7" w14:textId="77777777" w:rsidR="00870054" w:rsidRDefault="00870054">
            <w:pPr>
              <w:pStyle w:val="ConsPlusNormal"/>
              <w:jc w:val="center"/>
            </w:pPr>
            <w:r>
              <w:t>11 2 01 85120</w:t>
            </w:r>
          </w:p>
        </w:tc>
        <w:tc>
          <w:tcPr>
            <w:tcW w:w="1701" w:type="dxa"/>
          </w:tcPr>
          <w:p w14:paraId="49A5FAD9" w14:textId="77777777" w:rsidR="00870054" w:rsidRDefault="00870054">
            <w:pPr>
              <w:pStyle w:val="ConsPlusNormal"/>
              <w:jc w:val="center"/>
            </w:pPr>
            <w:r>
              <w:t>50000,00</w:t>
            </w:r>
          </w:p>
        </w:tc>
        <w:tc>
          <w:tcPr>
            <w:tcW w:w="1701" w:type="dxa"/>
          </w:tcPr>
          <w:p w14:paraId="7F954293" w14:textId="77777777" w:rsidR="00870054" w:rsidRDefault="00870054">
            <w:pPr>
              <w:pStyle w:val="ConsPlusNormal"/>
              <w:jc w:val="center"/>
            </w:pPr>
            <w:r>
              <w:t>0,00</w:t>
            </w:r>
          </w:p>
        </w:tc>
        <w:tc>
          <w:tcPr>
            <w:tcW w:w="1701" w:type="dxa"/>
          </w:tcPr>
          <w:p w14:paraId="1C280940" w14:textId="77777777" w:rsidR="00870054" w:rsidRDefault="00870054">
            <w:pPr>
              <w:pStyle w:val="ConsPlusNormal"/>
              <w:jc w:val="center"/>
            </w:pPr>
            <w:r>
              <w:t>0,00</w:t>
            </w:r>
          </w:p>
        </w:tc>
      </w:tr>
      <w:tr w:rsidR="00870054" w14:paraId="62179E36" w14:textId="77777777">
        <w:tc>
          <w:tcPr>
            <w:tcW w:w="2835" w:type="dxa"/>
          </w:tcPr>
          <w:p w14:paraId="24234F4B" w14:textId="77777777" w:rsidR="00870054" w:rsidRDefault="00870054">
            <w:pPr>
              <w:pStyle w:val="ConsPlusNormal"/>
            </w:pPr>
            <w:r>
              <w:t xml:space="preserve">Проведение кадастровых и землеустроительных (в отношении земельных </w:t>
            </w:r>
            <w:r>
              <w:lastRenderedPageBreak/>
              <w:t>участков) работ в отношении объектов недвижимого имущества, включая земельные участки, находящихся в собственности Республики Дагестан, и их охранных зон (в случаях, предусмотренных законодательством) и внесение сведений о них в Единый государственный реестр недвижимости</w:t>
            </w:r>
          </w:p>
        </w:tc>
        <w:tc>
          <w:tcPr>
            <w:tcW w:w="1701" w:type="dxa"/>
          </w:tcPr>
          <w:p w14:paraId="79A5BA32" w14:textId="77777777" w:rsidR="00870054" w:rsidRDefault="00870054">
            <w:pPr>
              <w:pStyle w:val="ConsPlusNormal"/>
              <w:jc w:val="center"/>
            </w:pPr>
            <w:r>
              <w:lastRenderedPageBreak/>
              <w:t>11 2 01 85130</w:t>
            </w:r>
          </w:p>
        </w:tc>
        <w:tc>
          <w:tcPr>
            <w:tcW w:w="1701" w:type="dxa"/>
          </w:tcPr>
          <w:p w14:paraId="65E51B14" w14:textId="77777777" w:rsidR="00870054" w:rsidRDefault="00870054">
            <w:pPr>
              <w:pStyle w:val="ConsPlusNormal"/>
              <w:jc w:val="center"/>
            </w:pPr>
            <w:r>
              <w:t>223298,32</w:t>
            </w:r>
          </w:p>
        </w:tc>
        <w:tc>
          <w:tcPr>
            <w:tcW w:w="1701" w:type="dxa"/>
          </w:tcPr>
          <w:p w14:paraId="214CC57B" w14:textId="77777777" w:rsidR="00870054" w:rsidRDefault="00870054">
            <w:pPr>
              <w:pStyle w:val="ConsPlusNormal"/>
              <w:jc w:val="center"/>
            </w:pPr>
            <w:r>
              <w:t>0,00</w:t>
            </w:r>
          </w:p>
        </w:tc>
        <w:tc>
          <w:tcPr>
            <w:tcW w:w="1701" w:type="dxa"/>
          </w:tcPr>
          <w:p w14:paraId="1940B2CA" w14:textId="77777777" w:rsidR="00870054" w:rsidRDefault="00870054">
            <w:pPr>
              <w:pStyle w:val="ConsPlusNormal"/>
              <w:jc w:val="center"/>
            </w:pPr>
            <w:r>
              <w:t>0,00</w:t>
            </w:r>
          </w:p>
        </w:tc>
      </w:tr>
      <w:tr w:rsidR="00870054" w14:paraId="11BD0607" w14:textId="77777777">
        <w:tc>
          <w:tcPr>
            <w:tcW w:w="2835" w:type="dxa"/>
          </w:tcPr>
          <w:p w14:paraId="3F1D6B9D" w14:textId="77777777" w:rsidR="00870054" w:rsidRDefault="00870054">
            <w:pPr>
              <w:pStyle w:val="ConsPlusNormal"/>
            </w:pPr>
            <w:r>
              <w:t>Предоставление субсидий на проведение работ по описанию границ населенных пунктов и территориальных зон, а также внесению в ЕГРН сведений</w:t>
            </w:r>
          </w:p>
        </w:tc>
        <w:tc>
          <w:tcPr>
            <w:tcW w:w="1701" w:type="dxa"/>
          </w:tcPr>
          <w:p w14:paraId="66B63263" w14:textId="77777777" w:rsidR="00870054" w:rsidRDefault="00870054">
            <w:pPr>
              <w:pStyle w:val="ConsPlusNormal"/>
              <w:jc w:val="center"/>
            </w:pPr>
            <w:r>
              <w:t>11 2 01 85140</w:t>
            </w:r>
          </w:p>
        </w:tc>
        <w:tc>
          <w:tcPr>
            <w:tcW w:w="1701" w:type="dxa"/>
          </w:tcPr>
          <w:p w14:paraId="76B7DD53" w14:textId="77777777" w:rsidR="00870054" w:rsidRDefault="00870054">
            <w:pPr>
              <w:pStyle w:val="ConsPlusNormal"/>
              <w:jc w:val="center"/>
            </w:pPr>
            <w:r>
              <w:t>50000,00</w:t>
            </w:r>
          </w:p>
        </w:tc>
        <w:tc>
          <w:tcPr>
            <w:tcW w:w="1701" w:type="dxa"/>
          </w:tcPr>
          <w:p w14:paraId="06B29F6F" w14:textId="77777777" w:rsidR="00870054" w:rsidRDefault="00870054">
            <w:pPr>
              <w:pStyle w:val="ConsPlusNormal"/>
              <w:jc w:val="center"/>
            </w:pPr>
            <w:r>
              <w:t>0,00</w:t>
            </w:r>
          </w:p>
        </w:tc>
        <w:tc>
          <w:tcPr>
            <w:tcW w:w="1701" w:type="dxa"/>
          </w:tcPr>
          <w:p w14:paraId="0D9B168E" w14:textId="77777777" w:rsidR="00870054" w:rsidRDefault="00870054">
            <w:pPr>
              <w:pStyle w:val="ConsPlusNormal"/>
              <w:jc w:val="center"/>
            </w:pPr>
            <w:r>
              <w:t>0,00</w:t>
            </w:r>
          </w:p>
        </w:tc>
      </w:tr>
      <w:tr w:rsidR="00870054" w14:paraId="32409F6C" w14:textId="77777777">
        <w:tc>
          <w:tcPr>
            <w:tcW w:w="2835" w:type="dxa"/>
          </w:tcPr>
          <w:p w14:paraId="1B9CF61D" w14:textId="77777777" w:rsidR="00870054" w:rsidRDefault="00870054">
            <w:pPr>
              <w:pStyle w:val="ConsPlusNormal"/>
            </w:pPr>
            <w:r>
              <w:t xml:space="preserve">Региональный проект "Создание автоматизированной системы учета и управления объектами недвижимости государственной </w:t>
            </w:r>
            <w:r>
              <w:lastRenderedPageBreak/>
              <w:t>собственности Республики Дагестан"</w:t>
            </w:r>
          </w:p>
        </w:tc>
        <w:tc>
          <w:tcPr>
            <w:tcW w:w="1701" w:type="dxa"/>
          </w:tcPr>
          <w:p w14:paraId="6F9A7985" w14:textId="77777777" w:rsidR="00870054" w:rsidRDefault="00870054">
            <w:pPr>
              <w:pStyle w:val="ConsPlusNormal"/>
              <w:jc w:val="center"/>
            </w:pPr>
            <w:r>
              <w:lastRenderedPageBreak/>
              <w:t>11 2 02</w:t>
            </w:r>
          </w:p>
        </w:tc>
        <w:tc>
          <w:tcPr>
            <w:tcW w:w="1701" w:type="dxa"/>
          </w:tcPr>
          <w:p w14:paraId="1434CBFF" w14:textId="77777777" w:rsidR="00870054" w:rsidRDefault="00870054">
            <w:pPr>
              <w:pStyle w:val="ConsPlusNormal"/>
              <w:jc w:val="center"/>
            </w:pPr>
            <w:r>
              <w:t>1500,00</w:t>
            </w:r>
          </w:p>
        </w:tc>
        <w:tc>
          <w:tcPr>
            <w:tcW w:w="1701" w:type="dxa"/>
          </w:tcPr>
          <w:p w14:paraId="48829FAC" w14:textId="77777777" w:rsidR="00870054" w:rsidRDefault="00870054">
            <w:pPr>
              <w:pStyle w:val="ConsPlusNormal"/>
              <w:jc w:val="center"/>
            </w:pPr>
            <w:r>
              <w:t>0,00</w:t>
            </w:r>
          </w:p>
        </w:tc>
        <w:tc>
          <w:tcPr>
            <w:tcW w:w="1701" w:type="dxa"/>
          </w:tcPr>
          <w:p w14:paraId="56345F80" w14:textId="77777777" w:rsidR="00870054" w:rsidRDefault="00870054">
            <w:pPr>
              <w:pStyle w:val="ConsPlusNormal"/>
              <w:jc w:val="center"/>
            </w:pPr>
            <w:r>
              <w:t>0,00</w:t>
            </w:r>
          </w:p>
        </w:tc>
      </w:tr>
      <w:tr w:rsidR="00870054" w14:paraId="1A8FCD57" w14:textId="77777777">
        <w:tc>
          <w:tcPr>
            <w:tcW w:w="2835" w:type="dxa"/>
          </w:tcPr>
          <w:p w14:paraId="7430B79D" w14:textId="77777777" w:rsidR="00870054" w:rsidRDefault="00870054">
            <w:pPr>
              <w:pStyle w:val="ConsPlusNormal"/>
            </w:pPr>
            <w:r>
              <w:t>Разработка (закупка) автоматизированных систем (баз данных) учета объектов недвижимости, обеспечивающих автоматизацию и информационную поддержку управления недвижимостью</w:t>
            </w:r>
          </w:p>
        </w:tc>
        <w:tc>
          <w:tcPr>
            <w:tcW w:w="1701" w:type="dxa"/>
          </w:tcPr>
          <w:p w14:paraId="0C0109E2" w14:textId="77777777" w:rsidR="00870054" w:rsidRDefault="00870054">
            <w:pPr>
              <w:pStyle w:val="ConsPlusNormal"/>
              <w:jc w:val="center"/>
            </w:pPr>
            <w:r>
              <w:t>11 2 02 85150</w:t>
            </w:r>
          </w:p>
        </w:tc>
        <w:tc>
          <w:tcPr>
            <w:tcW w:w="1701" w:type="dxa"/>
          </w:tcPr>
          <w:p w14:paraId="1EE4E2B8" w14:textId="77777777" w:rsidR="00870054" w:rsidRDefault="00870054">
            <w:pPr>
              <w:pStyle w:val="ConsPlusNormal"/>
              <w:jc w:val="center"/>
            </w:pPr>
            <w:r>
              <w:t>1500,00</w:t>
            </w:r>
          </w:p>
        </w:tc>
        <w:tc>
          <w:tcPr>
            <w:tcW w:w="1701" w:type="dxa"/>
          </w:tcPr>
          <w:p w14:paraId="4DDA687C" w14:textId="77777777" w:rsidR="00870054" w:rsidRDefault="00870054">
            <w:pPr>
              <w:pStyle w:val="ConsPlusNormal"/>
              <w:jc w:val="center"/>
            </w:pPr>
            <w:r>
              <w:t>0,00</w:t>
            </w:r>
          </w:p>
        </w:tc>
        <w:tc>
          <w:tcPr>
            <w:tcW w:w="1701" w:type="dxa"/>
          </w:tcPr>
          <w:p w14:paraId="4EE74D5D" w14:textId="77777777" w:rsidR="00870054" w:rsidRDefault="00870054">
            <w:pPr>
              <w:pStyle w:val="ConsPlusNormal"/>
              <w:jc w:val="center"/>
            </w:pPr>
            <w:r>
              <w:t>0,00</w:t>
            </w:r>
          </w:p>
        </w:tc>
      </w:tr>
      <w:tr w:rsidR="00870054" w14:paraId="6FBC1FC6" w14:textId="77777777">
        <w:tc>
          <w:tcPr>
            <w:tcW w:w="2835" w:type="dxa"/>
          </w:tcPr>
          <w:p w14:paraId="19C5534E" w14:textId="77777777" w:rsidR="00870054" w:rsidRDefault="00870054">
            <w:pPr>
              <w:pStyle w:val="ConsPlusNormal"/>
            </w:pPr>
            <w:r>
              <w:t>Комплексы процессных мероприятий</w:t>
            </w:r>
          </w:p>
        </w:tc>
        <w:tc>
          <w:tcPr>
            <w:tcW w:w="1701" w:type="dxa"/>
          </w:tcPr>
          <w:p w14:paraId="4219A2DD" w14:textId="77777777" w:rsidR="00870054" w:rsidRDefault="00870054">
            <w:pPr>
              <w:pStyle w:val="ConsPlusNormal"/>
              <w:jc w:val="center"/>
            </w:pPr>
            <w:r>
              <w:t>11 4</w:t>
            </w:r>
          </w:p>
        </w:tc>
        <w:tc>
          <w:tcPr>
            <w:tcW w:w="1701" w:type="dxa"/>
          </w:tcPr>
          <w:p w14:paraId="6C89D5B8" w14:textId="77777777" w:rsidR="00870054" w:rsidRDefault="00870054">
            <w:pPr>
              <w:pStyle w:val="ConsPlusNormal"/>
              <w:jc w:val="center"/>
            </w:pPr>
            <w:r>
              <w:t>283745,87</w:t>
            </w:r>
          </w:p>
        </w:tc>
        <w:tc>
          <w:tcPr>
            <w:tcW w:w="1701" w:type="dxa"/>
          </w:tcPr>
          <w:p w14:paraId="7ED8E116" w14:textId="77777777" w:rsidR="00870054" w:rsidRDefault="00870054">
            <w:pPr>
              <w:pStyle w:val="ConsPlusNormal"/>
              <w:jc w:val="center"/>
            </w:pPr>
            <w:r>
              <w:t>263824,77</w:t>
            </w:r>
          </w:p>
        </w:tc>
        <w:tc>
          <w:tcPr>
            <w:tcW w:w="1701" w:type="dxa"/>
          </w:tcPr>
          <w:p w14:paraId="614002E6" w14:textId="77777777" w:rsidR="00870054" w:rsidRDefault="00870054">
            <w:pPr>
              <w:pStyle w:val="ConsPlusNormal"/>
              <w:jc w:val="center"/>
            </w:pPr>
            <w:r>
              <w:t>263824,77</w:t>
            </w:r>
          </w:p>
        </w:tc>
      </w:tr>
      <w:tr w:rsidR="00870054" w14:paraId="19390DDD" w14:textId="77777777">
        <w:tc>
          <w:tcPr>
            <w:tcW w:w="2835" w:type="dxa"/>
          </w:tcPr>
          <w:p w14:paraId="1F1BD030" w14:textId="77777777" w:rsidR="00870054" w:rsidRDefault="00870054">
            <w:pPr>
              <w:pStyle w:val="ConsPlusNormal"/>
            </w:pPr>
            <w:r>
              <w:t>Комплекс процессных мероприятий "Обеспечение деятельности государственного органа"</w:t>
            </w:r>
          </w:p>
        </w:tc>
        <w:tc>
          <w:tcPr>
            <w:tcW w:w="1701" w:type="dxa"/>
          </w:tcPr>
          <w:p w14:paraId="090E9297" w14:textId="77777777" w:rsidR="00870054" w:rsidRDefault="00870054">
            <w:pPr>
              <w:pStyle w:val="ConsPlusNormal"/>
              <w:jc w:val="center"/>
            </w:pPr>
            <w:r>
              <w:t>11 4 01</w:t>
            </w:r>
          </w:p>
        </w:tc>
        <w:tc>
          <w:tcPr>
            <w:tcW w:w="1701" w:type="dxa"/>
          </w:tcPr>
          <w:p w14:paraId="0F1A5378" w14:textId="77777777" w:rsidR="00870054" w:rsidRDefault="00870054">
            <w:pPr>
              <w:pStyle w:val="ConsPlusNormal"/>
              <w:jc w:val="center"/>
            </w:pPr>
            <w:r>
              <w:t>144470,27</w:t>
            </w:r>
          </w:p>
        </w:tc>
        <w:tc>
          <w:tcPr>
            <w:tcW w:w="1701" w:type="dxa"/>
          </w:tcPr>
          <w:p w14:paraId="0000E74F" w14:textId="77777777" w:rsidR="00870054" w:rsidRDefault="00870054">
            <w:pPr>
              <w:pStyle w:val="ConsPlusNormal"/>
              <w:jc w:val="center"/>
            </w:pPr>
            <w:r>
              <w:t>143506,77</w:t>
            </w:r>
          </w:p>
        </w:tc>
        <w:tc>
          <w:tcPr>
            <w:tcW w:w="1701" w:type="dxa"/>
          </w:tcPr>
          <w:p w14:paraId="3DB66477" w14:textId="77777777" w:rsidR="00870054" w:rsidRDefault="00870054">
            <w:pPr>
              <w:pStyle w:val="ConsPlusNormal"/>
              <w:jc w:val="center"/>
            </w:pPr>
            <w:r>
              <w:t>143506,77</w:t>
            </w:r>
          </w:p>
        </w:tc>
      </w:tr>
      <w:tr w:rsidR="00870054" w14:paraId="2A692208" w14:textId="77777777">
        <w:tc>
          <w:tcPr>
            <w:tcW w:w="2835" w:type="dxa"/>
          </w:tcPr>
          <w:p w14:paraId="3CD59660" w14:textId="77777777" w:rsidR="00870054" w:rsidRDefault="00870054">
            <w:pPr>
              <w:pStyle w:val="ConsPlusNormal"/>
            </w:pPr>
            <w:r>
              <w:t>Финансовое обеспечение выполнения функций государственных органов</w:t>
            </w:r>
          </w:p>
        </w:tc>
        <w:tc>
          <w:tcPr>
            <w:tcW w:w="1701" w:type="dxa"/>
          </w:tcPr>
          <w:p w14:paraId="68F6B877" w14:textId="77777777" w:rsidR="00870054" w:rsidRDefault="00870054">
            <w:pPr>
              <w:pStyle w:val="ConsPlusNormal"/>
              <w:jc w:val="center"/>
            </w:pPr>
            <w:r>
              <w:t>11 4 01 20000</w:t>
            </w:r>
          </w:p>
        </w:tc>
        <w:tc>
          <w:tcPr>
            <w:tcW w:w="1701" w:type="dxa"/>
          </w:tcPr>
          <w:p w14:paraId="5C0F9408" w14:textId="77777777" w:rsidR="00870054" w:rsidRDefault="00870054">
            <w:pPr>
              <w:pStyle w:val="ConsPlusNormal"/>
              <w:jc w:val="center"/>
            </w:pPr>
            <w:r>
              <w:t>144470,27</w:t>
            </w:r>
          </w:p>
        </w:tc>
        <w:tc>
          <w:tcPr>
            <w:tcW w:w="1701" w:type="dxa"/>
          </w:tcPr>
          <w:p w14:paraId="5CAED8D6" w14:textId="77777777" w:rsidR="00870054" w:rsidRDefault="00870054">
            <w:pPr>
              <w:pStyle w:val="ConsPlusNormal"/>
              <w:jc w:val="center"/>
            </w:pPr>
            <w:r>
              <w:t>143506,77</w:t>
            </w:r>
          </w:p>
        </w:tc>
        <w:tc>
          <w:tcPr>
            <w:tcW w:w="1701" w:type="dxa"/>
          </w:tcPr>
          <w:p w14:paraId="3AC17318" w14:textId="77777777" w:rsidR="00870054" w:rsidRDefault="00870054">
            <w:pPr>
              <w:pStyle w:val="ConsPlusNormal"/>
              <w:jc w:val="center"/>
            </w:pPr>
            <w:r>
              <w:t>143506,77</w:t>
            </w:r>
          </w:p>
        </w:tc>
      </w:tr>
      <w:tr w:rsidR="00870054" w14:paraId="32B80695" w14:textId="77777777">
        <w:tc>
          <w:tcPr>
            <w:tcW w:w="2835" w:type="dxa"/>
          </w:tcPr>
          <w:p w14:paraId="1E4B5D3B" w14:textId="77777777" w:rsidR="00870054" w:rsidRDefault="00870054">
            <w:pPr>
              <w:pStyle w:val="ConsPlusNormal"/>
            </w:pPr>
            <w:r>
              <w:t>Комплекс процессных мероприятий "Обеспечение деятельности подведомственных учреждений"</w:t>
            </w:r>
          </w:p>
        </w:tc>
        <w:tc>
          <w:tcPr>
            <w:tcW w:w="1701" w:type="dxa"/>
          </w:tcPr>
          <w:p w14:paraId="4C446F7C" w14:textId="77777777" w:rsidR="00870054" w:rsidRDefault="00870054">
            <w:pPr>
              <w:pStyle w:val="ConsPlusNormal"/>
              <w:jc w:val="center"/>
            </w:pPr>
            <w:r>
              <w:t>11 4 02</w:t>
            </w:r>
          </w:p>
        </w:tc>
        <w:tc>
          <w:tcPr>
            <w:tcW w:w="1701" w:type="dxa"/>
          </w:tcPr>
          <w:p w14:paraId="7875B3B9" w14:textId="77777777" w:rsidR="00870054" w:rsidRDefault="00870054">
            <w:pPr>
              <w:pStyle w:val="ConsPlusNormal"/>
              <w:jc w:val="center"/>
            </w:pPr>
            <w:r>
              <w:t>129579,10</w:t>
            </w:r>
          </w:p>
        </w:tc>
        <w:tc>
          <w:tcPr>
            <w:tcW w:w="1701" w:type="dxa"/>
          </w:tcPr>
          <w:p w14:paraId="567CAB94" w14:textId="77777777" w:rsidR="00870054" w:rsidRDefault="00870054">
            <w:pPr>
              <w:pStyle w:val="ConsPlusNormal"/>
              <w:jc w:val="center"/>
            </w:pPr>
            <w:r>
              <w:t>120318,00</w:t>
            </w:r>
          </w:p>
        </w:tc>
        <w:tc>
          <w:tcPr>
            <w:tcW w:w="1701" w:type="dxa"/>
          </w:tcPr>
          <w:p w14:paraId="07CF31D9" w14:textId="77777777" w:rsidR="00870054" w:rsidRDefault="00870054">
            <w:pPr>
              <w:pStyle w:val="ConsPlusNormal"/>
              <w:jc w:val="center"/>
            </w:pPr>
            <w:r>
              <w:t>120318,00</w:t>
            </w:r>
          </w:p>
        </w:tc>
      </w:tr>
      <w:tr w:rsidR="00870054" w14:paraId="06877F97" w14:textId="77777777">
        <w:tc>
          <w:tcPr>
            <w:tcW w:w="2835" w:type="dxa"/>
          </w:tcPr>
          <w:p w14:paraId="58E1572C" w14:textId="77777777" w:rsidR="00870054" w:rsidRDefault="00870054">
            <w:pPr>
              <w:pStyle w:val="ConsPlusNormal"/>
            </w:pPr>
            <w:r>
              <w:lastRenderedPageBreak/>
              <w:t>Финансовое обеспечение выполнения функций государственных учреждений, оказания услуг, выполнения работ</w:t>
            </w:r>
          </w:p>
        </w:tc>
        <w:tc>
          <w:tcPr>
            <w:tcW w:w="1701" w:type="dxa"/>
          </w:tcPr>
          <w:p w14:paraId="57DA130B" w14:textId="77777777" w:rsidR="00870054" w:rsidRDefault="00870054">
            <w:pPr>
              <w:pStyle w:val="ConsPlusNormal"/>
              <w:jc w:val="center"/>
            </w:pPr>
            <w:r>
              <w:t>11 4 02 00590</w:t>
            </w:r>
          </w:p>
        </w:tc>
        <w:tc>
          <w:tcPr>
            <w:tcW w:w="1701" w:type="dxa"/>
          </w:tcPr>
          <w:p w14:paraId="64196197" w14:textId="77777777" w:rsidR="00870054" w:rsidRDefault="00870054">
            <w:pPr>
              <w:pStyle w:val="ConsPlusNormal"/>
              <w:jc w:val="center"/>
            </w:pPr>
            <w:r>
              <w:t>129579,10</w:t>
            </w:r>
          </w:p>
        </w:tc>
        <w:tc>
          <w:tcPr>
            <w:tcW w:w="1701" w:type="dxa"/>
          </w:tcPr>
          <w:p w14:paraId="3CC1BA78" w14:textId="77777777" w:rsidR="00870054" w:rsidRDefault="00870054">
            <w:pPr>
              <w:pStyle w:val="ConsPlusNormal"/>
              <w:jc w:val="center"/>
            </w:pPr>
            <w:r>
              <w:t>120318,00</w:t>
            </w:r>
          </w:p>
        </w:tc>
        <w:tc>
          <w:tcPr>
            <w:tcW w:w="1701" w:type="dxa"/>
          </w:tcPr>
          <w:p w14:paraId="6F1B548C" w14:textId="77777777" w:rsidR="00870054" w:rsidRDefault="00870054">
            <w:pPr>
              <w:pStyle w:val="ConsPlusNormal"/>
              <w:jc w:val="center"/>
            </w:pPr>
            <w:r>
              <w:t>120318,00</w:t>
            </w:r>
          </w:p>
        </w:tc>
      </w:tr>
      <w:tr w:rsidR="00870054" w14:paraId="17F937B4" w14:textId="77777777">
        <w:tc>
          <w:tcPr>
            <w:tcW w:w="2835" w:type="dxa"/>
          </w:tcPr>
          <w:p w14:paraId="173679BB" w14:textId="77777777" w:rsidR="00870054" w:rsidRDefault="00870054">
            <w:pPr>
              <w:pStyle w:val="ConsPlusNormal"/>
            </w:pPr>
            <w:r>
              <w:t>Комплекс процессных мероприятий "Содержание и охрана имущества казны Республики Дагестан"</w:t>
            </w:r>
          </w:p>
        </w:tc>
        <w:tc>
          <w:tcPr>
            <w:tcW w:w="1701" w:type="dxa"/>
          </w:tcPr>
          <w:p w14:paraId="1FE8C56A" w14:textId="77777777" w:rsidR="00870054" w:rsidRDefault="00870054">
            <w:pPr>
              <w:pStyle w:val="ConsPlusNormal"/>
              <w:jc w:val="center"/>
            </w:pPr>
            <w:r>
              <w:t>11 4 04</w:t>
            </w:r>
          </w:p>
        </w:tc>
        <w:tc>
          <w:tcPr>
            <w:tcW w:w="1701" w:type="dxa"/>
          </w:tcPr>
          <w:p w14:paraId="3FEA3C1D" w14:textId="77777777" w:rsidR="00870054" w:rsidRDefault="00870054">
            <w:pPr>
              <w:pStyle w:val="ConsPlusNormal"/>
              <w:jc w:val="center"/>
            </w:pPr>
            <w:r>
              <w:t>1160,00</w:t>
            </w:r>
          </w:p>
        </w:tc>
        <w:tc>
          <w:tcPr>
            <w:tcW w:w="1701" w:type="dxa"/>
          </w:tcPr>
          <w:p w14:paraId="1810FEC0" w14:textId="77777777" w:rsidR="00870054" w:rsidRDefault="00870054">
            <w:pPr>
              <w:pStyle w:val="ConsPlusNormal"/>
              <w:jc w:val="center"/>
            </w:pPr>
            <w:r>
              <w:t>0,00</w:t>
            </w:r>
          </w:p>
        </w:tc>
        <w:tc>
          <w:tcPr>
            <w:tcW w:w="1701" w:type="dxa"/>
          </w:tcPr>
          <w:p w14:paraId="5F09D9E6" w14:textId="77777777" w:rsidR="00870054" w:rsidRDefault="00870054">
            <w:pPr>
              <w:pStyle w:val="ConsPlusNormal"/>
              <w:jc w:val="center"/>
            </w:pPr>
            <w:r>
              <w:t>0,00</w:t>
            </w:r>
          </w:p>
        </w:tc>
      </w:tr>
      <w:tr w:rsidR="00870054" w14:paraId="708C3BC9" w14:textId="77777777">
        <w:tc>
          <w:tcPr>
            <w:tcW w:w="2835" w:type="dxa"/>
          </w:tcPr>
          <w:p w14:paraId="4EDAC47D" w14:textId="77777777" w:rsidR="00870054" w:rsidRDefault="00870054">
            <w:pPr>
              <w:pStyle w:val="ConsPlusNormal"/>
            </w:pPr>
            <w:r>
              <w:t>Финансовое обеспечение выполнения мероприятий по содержанию и охране имущества казны Республики Дагестан</w:t>
            </w:r>
          </w:p>
        </w:tc>
        <w:tc>
          <w:tcPr>
            <w:tcW w:w="1701" w:type="dxa"/>
          </w:tcPr>
          <w:p w14:paraId="39B0CFEB" w14:textId="77777777" w:rsidR="00870054" w:rsidRDefault="00870054">
            <w:pPr>
              <w:pStyle w:val="ConsPlusNormal"/>
              <w:jc w:val="center"/>
            </w:pPr>
            <w:r>
              <w:t>11 4 04 85220</w:t>
            </w:r>
          </w:p>
        </w:tc>
        <w:tc>
          <w:tcPr>
            <w:tcW w:w="1701" w:type="dxa"/>
          </w:tcPr>
          <w:p w14:paraId="4F254269" w14:textId="77777777" w:rsidR="00870054" w:rsidRDefault="00870054">
            <w:pPr>
              <w:pStyle w:val="ConsPlusNormal"/>
              <w:jc w:val="center"/>
            </w:pPr>
            <w:r>
              <w:t>1160,00</w:t>
            </w:r>
          </w:p>
        </w:tc>
        <w:tc>
          <w:tcPr>
            <w:tcW w:w="1701" w:type="dxa"/>
          </w:tcPr>
          <w:p w14:paraId="6371A064" w14:textId="77777777" w:rsidR="00870054" w:rsidRDefault="00870054">
            <w:pPr>
              <w:pStyle w:val="ConsPlusNormal"/>
              <w:jc w:val="center"/>
            </w:pPr>
            <w:r>
              <w:t>0,00</w:t>
            </w:r>
          </w:p>
        </w:tc>
        <w:tc>
          <w:tcPr>
            <w:tcW w:w="1701" w:type="dxa"/>
          </w:tcPr>
          <w:p w14:paraId="19230BE6" w14:textId="77777777" w:rsidR="00870054" w:rsidRDefault="00870054">
            <w:pPr>
              <w:pStyle w:val="ConsPlusNormal"/>
              <w:jc w:val="center"/>
            </w:pPr>
            <w:r>
              <w:t>0,00</w:t>
            </w:r>
          </w:p>
        </w:tc>
      </w:tr>
      <w:tr w:rsidR="00870054" w14:paraId="3AA85F01" w14:textId="77777777">
        <w:tc>
          <w:tcPr>
            <w:tcW w:w="2835" w:type="dxa"/>
          </w:tcPr>
          <w:p w14:paraId="4EDE87ED" w14:textId="77777777" w:rsidR="00870054" w:rsidRDefault="00870054">
            <w:pPr>
              <w:pStyle w:val="ConsPlusNormal"/>
            </w:pPr>
            <w:r>
              <w:t>Комплекс процессных мероприятий "Оценка рыночной стоимости имущества для целей приватизации и совершения сделок"</w:t>
            </w:r>
          </w:p>
        </w:tc>
        <w:tc>
          <w:tcPr>
            <w:tcW w:w="1701" w:type="dxa"/>
          </w:tcPr>
          <w:p w14:paraId="4A117D51" w14:textId="77777777" w:rsidR="00870054" w:rsidRDefault="00870054">
            <w:pPr>
              <w:pStyle w:val="ConsPlusNormal"/>
              <w:jc w:val="center"/>
            </w:pPr>
            <w:r>
              <w:t>11 4 05</w:t>
            </w:r>
          </w:p>
        </w:tc>
        <w:tc>
          <w:tcPr>
            <w:tcW w:w="1701" w:type="dxa"/>
          </w:tcPr>
          <w:p w14:paraId="1C016DAF" w14:textId="77777777" w:rsidR="00870054" w:rsidRDefault="00870054">
            <w:pPr>
              <w:pStyle w:val="ConsPlusNormal"/>
              <w:jc w:val="center"/>
            </w:pPr>
            <w:r>
              <w:t>5036,50</w:t>
            </w:r>
          </w:p>
        </w:tc>
        <w:tc>
          <w:tcPr>
            <w:tcW w:w="1701" w:type="dxa"/>
          </w:tcPr>
          <w:p w14:paraId="7DD9A391" w14:textId="77777777" w:rsidR="00870054" w:rsidRDefault="00870054">
            <w:pPr>
              <w:pStyle w:val="ConsPlusNormal"/>
              <w:jc w:val="center"/>
            </w:pPr>
            <w:r>
              <w:t>0,00</w:t>
            </w:r>
          </w:p>
        </w:tc>
        <w:tc>
          <w:tcPr>
            <w:tcW w:w="1701" w:type="dxa"/>
          </w:tcPr>
          <w:p w14:paraId="2164FF71" w14:textId="77777777" w:rsidR="00870054" w:rsidRDefault="00870054">
            <w:pPr>
              <w:pStyle w:val="ConsPlusNormal"/>
              <w:jc w:val="center"/>
            </w:pPr>
            <w:r>
              <w:t>0,00</w:t>
            </w:r>
          </w:p>
        </w:tc>
      </w:tr>
      <w:tr w:rsidR="00870054" w14:paraId="497496D1" w14:textId="77777777">
        <w:tc>
          <w:tcPr>
            <w:tcW w:w="2835" w:type="dxa"/>
          </w:tcPr>
          <w:p w14:paraId="685171BE" w14:textId="77777777" w:rsidR="00870054" w:rsidRDefault="00870054">
            <w:pPr>
              <w:pStyle w:val="ConsPlusNormal"/>
            </w:pPr>
            <w:r>
              <w:t>Финансовое обеспечение выполнения мероприятия по проведению оценки рыночной стоимости имущества для целей приватизации и совершения сделок</w:t>
            </w:r>
          </w:p>
        </w:tc>
        <w:tc>
          <w:tcPr>
            <w:tcW w:w="1701" w:type="dxa"/>
          </w:tcPr>
          <w:p w14:paraId="178571B3" w14:textId="77777777" w:rsidR="00870054" w:rsidRDefault="00870054">
            <w:pPr>
              <w:pStyle w:val="ConsPlusNormal"/>
              <w:jc w:val="center"/>
            </w:pPr>
            <w:r>
              <w:t>11 4 05 85230</w:t>
            </w:r>
          </w:p>
        </w:tc>
        <w:tc>
          <w:tcPr>
            <w:tcW w:w="1701" w:type="dxa"/>
          </w:tcPr>
          <w:p w14:paraId="7567942D" w14:textId="77777777" w:rsidR="00870054" w:rsidRDefault="00870054">
            <w:pPr>
              <w:pStyle w:val="ConsPlusNormal"/>
              <w:jc w:val="center"/>
            </w:pPr>
            <w:r>
              <w:t>5036,50</w:t>
            </w:r>
          </w:p>
        </w:tc>
        <w:tc>
          <w:tcPr>
            <w:tcW w:w="1701" w:type="dxa"/>
          </w:tcPr>
          <w:p w14:paraId="21AC6C60" w14:textId="77777777" w:rsidR="00870054" w:rsidRDefault="00870054">
            <w:pPr>
              <w:pStyle w:val="ConsPlusNormal"/>
              <w:jc w:val="center"/>
            </w:pPr>
            <w:r>
              <w:t>0,00</w:t>
            </w:r>
          </w:p>
        </w:tc>
        <w:tc>
          <w:tcPr>
            <w:tcW w:w="1701" w:type="dxa"/>
          </w:tcPr>
          <w:p w14:paraId="6EC6533F" w14:textId="77777777" w:rsidR="00870054" w:rsidRDefault="00870054">
            <w:pPr>
              <w:pStyle w:val="ConsPlusNormal"/>
              <w:jc w:val="center"/>
            </w:pPr>
            <w:r>
              <w:t>0,00</w:t>
            </w:r>
          </w:p>
        </w:tc>
      </w:tr>
      <w:tr w:rsidR="00870054" w14:paraId="502755AE" w14:textId="77777777">
        <w:tc>
          <w:tcPr>
            <w:tcW w:w="2835" w:type="dxa"/>
          </w:tcPr>
          <w:p w14:paraId="18CA9E61" w14:textId="77777777" w:rsidR="00870054" w:rsidRDefault="00870054">
            <w:pPr>
              <w:pStyle w:val="ConsPlusNormal"/>
            </w:pPr>
            <w:r>
              <w:lastRenderedPageBreak/>
              <w:t>Комплекс процессных мероприятий "Создание архива документов в отношении государственного имущества Республики Дагестан и его использования и распоряжения"</w:t>
            </w:r>
          </w:p>
        </w:tc>
        <w:tc>
          <w:tcPr>
            <w:tcW w:w="1701" w:type="dxa"/>
          </w:tcPr>
          <w:p w14:paraId="302AA989" w14:textId="77777777" w:rsidR="00870054" w:rsidRDefault="00870054">
            <w:pPr>
              <w:pStyle w:val="ConsPlusNormal"/>
              <w:jc w:val="center"/>
            </w:pPr>
            <w:r>
              <w:t>11 4 06</w:t>
            </w:r>
          </w:p>
        </w:tc>
        <w:tc>
          <w:tcPr>
            <w:tcW w:w="1701" w:type="dxa"/>
          </w:tcPr>
          <w:p w14:paraId="6FB6AC62" w14:textId="77777777" w:rsidR="00870054" w:rsidRDefault="00870054">
            <w:pPr>
              <w:pStyle w:val="ConsPlusNormal"/>
              <w:jc w:val="center"/>
            </w:pPr>
            <w:r>
              <w:t>500,00</w:t>
            </w:r>
          </w:p>
        </w:tc>
        <w:tc>
          <w:tcPr>
            <w:tcW w:w="1701" w:type="dxa"/>
          </w:tcPr>
          <w:p w14:paraId="4E000D9B" w14:textId="77777777" w:rsidR="00870054" w:rsidRDefault="00870054">
            <w:pPr>
              <w:pStyle w:val="ConsPlusNormal"/>
              <w:jc w:val="center"/>
            </w:pPr>
            <w:r>
              <w:t>0,00</w:t>
            </w:r>
          </w:p>
        </w:tc>
        <w:tc>
          <w:tcPr>
            <w:tcW w:w="1701" w:type="dxa"/>
          </w:tcPr>
          <w:p w14:paraId="7316E3A0" w14:textId="77777777" w:rsidR="00870054" w:rsidRDefault="00870054">
            <w:pPr>
              <w:pStyle w:val="ConsPlusNormal"/>
              <w:jc w:val="center"/>
            </w:pPr>
            <w:r>
              <w:t>0,00</w:t>
            </w:r>
          </w:p>
        </w:tc>
      </w:tr>
      <w:tr w:rsidR="00870054" w14:paraId="0448E645" w14:textId="77777777">
        <w:tc>
          <w:tcPr>
            <w:tcW w:w="2835" w:type="dxa"/>
          </w:tcPr>
          <w:p w14:paraId="100EC510" w14:textId="77777777" w:rsidR="00870054" w:rsidRDefault="00870054">
            <w:pPr>
              <w:pStyle w:val="ConsPlusNormal"/>
            </w:pPr>
            <w:r>
              <w:t>Финансовое обеспечение выполнения мероприятий по созданию архива документов в отношении государственного имущества Республики Дагестан и его использования и распоряжения</w:t>
            </w:r>
          </w:p>
        </w:tc>
        <w:tc>
          <w:tcPr>
            <w:tcW w:w="1701" w:type="dxa"/>
          </w:tcPr>
          <w:p w14:paraId="21AAA9EA" w14:textId="77777777" w:rsidR="00870054" w:rsidRDefault="00870054">
            <w:pPr>
              <w:pStyle w:val="ConsPlusNormal"/>
              <w:jc w:val="center"/>
            </w:pPr>
            <w:r>
              <w:t>11 4 06 85240</w:t>
            </w:r>
          </w:p>
        </w:tc>
        <w:tc>
          <w:tcPr>
            <w:tcW w:w="1701" w:type="dxa"/>
          </w:tcPr>
          <w:p w14:paraId="2B454B34" w14:textId="77777777" w:rsidR="00870054" w:rsidRDefault="00870054">
            <w:pPr>
              <w:pStyle w:val="ConsPlusNormal"/>
              <w:jc w:val="center"/>
            </w:pPr>
            <w:r>
              <w:t>500,00</w:t>
            </w:r>
          </w:p>
        </w:tc>
        <w:tc>
          <w:tcPr>
            <w:tcW w:w="1701" w:type="dxa"/>
          </w:tcPr>
          <w:p w14:paraId="1C62D186" w14:textId="77777777" w:rsidR="00870054" w:rsidRDefault="00870054">
            <w:pPr>
              <w:pStyle w:val="ConsPlusNormal"/>
              <w:jc w:val="center"/>
            </w:pPr>
            <w:r>
              <w:t>0,00</w:t>
            </w:r>
          </w:p>
        </w:tc>
        <w:tc>
          <w:tcPr>
            <w:tcW w:w="1701" w:type="dxa"/>
          </w:tcPr>
          <w:p w14:paraId="160CCE09" w14:textId="77777777" w:rsidR="00870054" w:rsidRDefault="00870054">
            <w:pPr>
              <w:pStyle w:val="ConsPlusNormal"/>
              <w:jc w:val="center"/>
            </w:pPr>
            <w:r>
              <w:t>0,00</w:t>
            </w:r>
          </w:p>
        </w:tc>
      </w:tr>
      <w:tr w:rsidR="00870054" w14:paraId="6936A428" w14:textId="77777777">
        <w:tc>
          <w:tcPr>
            <w:tcW w:w="2835" w:type="dxa"/>
          </w:tcPr>
          <w:p w14:paraId="7BB6A4FA" w14:textId="77777777" w:rsidR="00870054" w:rsidRDefault="00870054">
            <w:pPr>
              <w:pStyle w:val="ConsPlusNormal"/>
            </w:pPr>
            <w:r>
              <w:t>Комплекс процессного мероприятия "Обеспечение деятельности научно-образовательного центра компетенций в сфере земельно-имущественных отношений"</w:t>
            </w:r>
          </w:p>
        </w:tc>
        <w:tc>
          <w:tcPr>
            <w:tcW w:w="1701" w:type="dxa"/>
          </w:tcPr>
          <w:p w14:paraId="28E408B4" w14:textId="77777777" w:rsidR="00870054" w:rsidRDefault="00870054">
            <w:pPr>
              <w:pStyle w:val="ConsPlusNormal"/>
              <w:jc w:val="center"/>
            </w:pPr>
            <w:r>
              <w:t>11 4 07</w:t>
            </w:r>
          </w:p>
        </w:tc>
        <w:tc>
          <w:tcPr>
            <w:tcW w:w="1701" w:type="dxa"/>
          </w:tcPr>
          <w:p w14:paraId="4F2E9ADC" w14:textId="77777777" w:rsidR="00870054" w:rsidRDefault="00870054">
            <w:pPr>
              <w:pStyle w:val="ConsPlusNormal"/>
              <w:jc w:val="center"/>
            </w:pPr>
            <w:r>
              <w:t>3000,00</w:t>
            </w:r>
          </w:p>
        </w:tc>
        <w:tc>
          <w:tcPr>
            <w:tcW w:w="1701" w:type="dxa"/>
          </w:tcPr>
          <w:p w14:paraId="49F7CFF9" w14:textId="77777777" w:rsidR="00870054" w:rsidRDefault="00870054">
            <w:pPr>
              <w:pStyle w:val="ConsPlusNormal"/>
              <w:jc w:val="center"/>
            </w:pPr>
            <w:r>
              <w:t>0,00</w:t>
            </w:r>
          </w:p>
        </w:tc>
        <w:tc>
          <w:tcPr>
            <w:tcW w:w="1701" w:type="dxa"/>
          </w:tcPr>
          <w:p w14:paraId="42F26C6F" w14:textId="77777777" w:rsidR="00870054" w:rsidRDefault="00870054">
            <w:pPr>
              <w:pStyle w:val="ConsPlusNormal"/>
              <w:jc w:val="center"/>
            </w:pPr>
            <w:r>
              <w:t>0,00</w:t>
            </w:r>
          </w:p>
        </w:tc>
      </w:tr>
      <w:tr w:rsidR="00870054" w14:paraId="35991B41" w14:textId="77777777">
        <w:tc>
          <w:tcPr>
            <w:tcW w:w="2835" w:type="dxa"/>
          </w:tcPr>
          <w:p w14:paraId="70447775" w14:textId="77777777" w:rsidR="00870054" w:rsidRDefault="00870054">
            <w:pPr>
              <w:pStyle w:val="ConsPlusNormal"/>
            </w:pPr>
            <w:r>
              <w:t xml:space="preserve">Финансовое обеспечение </w:t>
            </w:r>
            <w:r>
              <w:lastRenderedPageBreak/>
              <w:t>деятельности научно-образовательного центра компетенций в сфере земельно-имущественных отношений на базе государственного автономного образовательного учреждения Республики Дагестан "Дагестанский государственный университет народного хозяйства"</w:t>
            </w:r>
          </w:p>
        </w:tc>
        <w:tc>
          <w:tcPr>
            <w:tcW w:w="1701" w:type="dxa"/>
          </w:tcPr>
          <w:p w14:paraId="0DA7B70C" w14:textId="77777777" w:rsidR="00870054" w:rsidRDefault="00870054">
            <w:pPr>
              <w:pStyle w:val="ConsPlusNormal"/>
              <w:jc w:val="center"/>
            </w:pPr>
            <w:r>
              <w:lastRenderedPageBreak/>
              <w:t>11 4 07 85250</w:t>
            </w:r>
          </w:p>
        </w:tc>
        <w:tc>
          <w:tcPr>
            <w:tcW w:w="1701" w:type="dxa"/>
          </w:tcPr>
          <w:p w14:paraId="7625FE6E" w14:textId="77777777" w:rsidR="00870054" w:rsidRDefault="00870054">
            <w:pPr>
              <w:pStyle w:val="ConsPlusNormal"/>
              <w:jc w:val="center"/>
            </w:pPr>
            <w:r>
              <w:t>3000,00</w:t>
            </w:r>
          </w:p>
        </w:tc>
        <w:tc>
          <w:tcPr>
            <w:tcW w:w="1701" w:type="dxa"/>
          </w:tcPr>
          <w:p w14:paraId="2A9EAF35" w14:textId="77777777" w:rsidR="00870054" w:rsidRDefault="00870054">
            <w:pPr>
              <w:pStyle w:val="ConsPlusNormal"/>
              <w:jc w:val="center"/>
            </w:pPr>
            <w:r>
              <w:t>0,00</w:t>
            </w:r>
          </w:p>
        </w:tc>
        <w:tc>
          <w:tcPr>
            <w:tcW w:w="1701" w:type="dxa"/>
          </w:tcPr>
          <w:p w14:paraId="24B457CD" w14:textId="77777777" w:rsidR="00870054" w:rsidRDefault="00870054">
            <w:pPr>
              <w:pStyle w:val="ConsPlusNormal"/>
              <w:jc w:val="center"/>
            </w:pPr>
            <w:r>
              <w:t>0,00</w:t>
            </w:r>
          </w:p>
        </w:tc>
      </w:tr>
      <w:tr w:rsidR="00870054" w14:paraId="48A08FD5" w14:textId="77777777">
        <w:tc>
          <w:tcPr>
            <w:tcW w:w="2835" w:type="dxa"/>
          </w:tcPr>
          <w:p w14:paraId="4DB766E7" w14:textId="77777777" w:rsidR="00870054" w:rsidRDefault="00870054">
            <w:pPr>
              <w:pStyle w:val="ConsPlusNormal"/>
            </w:pPr>
            <w:r>
              <w:t xml:space="preserve">Государственная </w:t>
            </w:r>
            <w:hyperlink r:id="rId503">
              <w:r>
                <w:rPr>
                  <w:color w:val="0000FF"/>
                </w:rPr>
                <w:t>программа</w:t>
              </w:r>
            </w:hyperlink>
            <w:r>
              <w:t xml:space="preserve"> Республики Дагестан "Развитие сельского хозяйства и регулирование рынков сельскохозяйственной продукции, сырья и продовольствия"</w:t>
            </w:r>
          </w:p>
        </w:tc>
        <w:tc>
          <w:tcPr>
            <w:tcW w:w="1701" w:type="dxa"/>
          </w:tcPr>
          <w:p w14:paraId="0FF3810A" w14:textId="77777777" w:rsidR="00870054" w:rsidRDefault="00870054">
            <w:pPr>
              <w:pStyle w:val="ConsPlusNormal"/>
              <w:jc w:val="center"/>
            </w:pPr>
            <w:r>
              <w:t>14</w:t>
            </w:r>
          </w:p>
        </w:tc>
        <w:tc>
          <w:tcPr>
            <w:tcW w:w="1701" w:type="dxa"/>
          </w:tcPr>
          <w:p w14:paraId="0BAA1D4D" w14:textId="77777777" w:rsidR="00870054" w:rsidRDefault="00870054">
            <w:pPr>
              <w:pStyle w:val="ConsPlusNormal"/>
              <w:jc w:val="center"/>
            </w:pPr>
            <w:r>
              <w:t>6188532,76</w:t>
            </w:r>
          </w:p>
        </w:tc>
        <w:tc>
          <w:tcPr>
            <w:tcW w:w="1701" w:type="dxa"/>
          </w:tcPr>
          <w:p w14:paraId="1832BD16" w14:textId="77777777" w:rsidR="00870054" w:rsidRDefault="00870054">
            <w:pPr>
              <w:pStyle w:val="ConsPlusNormal"/>
              <w:jc w:val="center"/>
            </w:pPr>
            <w:r>
              <w:t>4115370,15</w:t>
            </w:r>
          </w:p>
        </w:tc>
        <w:tc>
          <w:tcPr>
            <w:tcW w:w="1701" w:type="dxa"/>
          </w:tcPr>
          <w:p w14:paraId="6D8CAB9D" w14:textId="77777777" w:rsidR="00870054" w:rsidRDefault="00870054">
            <w:pPr>
              <w:pStyle w:val="ConsPlusNormal"/>
              <w:jc w:val="center"/>
            </w:pPr>
            <w:r>
              <w:t>4287496,43</w:t>
            </w:r>
          </w:p>
        </w:tc>
      </w:tr>
      <w:tr w:rsidR="00870054" w14:paraId="03096619" w14:textId="77777777">
        <w:tc>
          <w:tcPr>
            <w:tcW w:w="2835" w:type="dxa"/>
          </w:tcPr>
          <w:p w14:paraId="52BACA80" w14:textId="77777777" w:rsidR="00870054" w:rsidRDefault="00870054">
            <w:pPr>
              <w:pStyle w:val="ConsPlusNormal"/>
            </w:pPr>
            <w:r>
              <w:t>Региональные проекты, обеспечивающие достижение результатов федеральных проектов, входящих в состав национального проекта</w:t>
            </w:r>
          </w:p>
        </w:tc>
        <w:tc>
          <w:tcPr>
            <w:tcW w:w="1701" w:type="dxa"/>
          </w:tcPr>
          <w:p w14:paraId="62F76E75" w14:textId="77777777" w:rsidR="00870054" w:rsidRDefault="00870054">
            <w:pPr>
              <w:pStyle w:val="ConsPlusNormal"/>
              <w:jc w:val="center"/>
            </w:pPr>
            <w:r>
              <w:t>14 1</w:t>
            </w:r>
          </w:p>
        </w:tc>
        <w:tc>
          <w:tcPr>
            <w:tcW w:w="1701" w:type="dxa"/>
          </w:tcPr>
          <w:p w14:paraId="4955762A" w14:textId="77777777" w:rsidR="00870054" w:rsidRDefault="00870054">
            <w:pPr>
              <w:pStyle w:val="ConsPlusNormal"/>
              <w:jc w:val="center"/>
            </w:pPr>
            <w:r>
              <w:t>112145,66</w:t>
            </w:r>
          </w:p>
        </w:tc>
        <w:tc>
          <w:tcPr>
            <w:tcW w:w="1701" w:type="dxa"/>
          </w:tcPr>
          <w:p w14:paraId="6EA3062B" w14:textId="77777777" w:rsidR="00870054" w:rsidRDefault="00870054">
            <w:pPr>
              <w:pStyle w:val="ConsPlusNormal"/>
              <w:jc w:val="center"/>
            </w:pPr>
            <w:r>
              <w:t>115343,13</w:t>
            </w:r>
          </w:p>
        </w:tc>
        <w:tc>
          <w:tcPr>
            <w:tcW w:w="1701" w:type="dxa"/>
          </w:tcPr>
          <w:p w14:paraId="7F308273" w14:textId="77777777" w:rsidR="00870054" w:rsidRDefault="00870054">
            <w:pPr>
              <w:pStyle w:val="ConsPlusNormal"/>
              <w:jc w:val="center"/>
            </w:pPr>
            <w:r>
              <w:t>140595,76</w:t>
            </w:r>
          </w:p>
        </w:tc>
      </w:tr>
      <w:tr w:rsidR="00870054" w14:paraId="46C0AE0A" w14:textId="77777777">
        <w:tc>
          <w:tcPr>
            <w:tcW w:w="2835" w:type="dxa"/>
          </w:tcPr>
          <w:p w14:paraId="1A9E8B5A" w14:textId="77777777" w:rsidR="00870054" w:rsidRDefault="00870054">
            <w:pPr>
              <w:pStyle w:val="ConsPlusNormal"/>
            </w:pPr>
            <w:r>
              <w:lastRenderedPageBreak/>
              <w:t>Основное мероприятие "Развитие отдельных подотраслей животноводства"</w:t>
            </w:r>
          </w:p>
        </w:tc>
        <w:tc>
          <w:tcPr>
            <w:tcW w:w="1701" w:type="dxa"/>
          </w:tcPr>
          <w:p w14:paraId="4F54AD00" w14:textId="77777777" w:rsidR="00870054" w:rsidRDefault="00870054">
            <w:pPr>
              <w:pStyle w:val="ConsPlusNormal"/>
              <w:jc w:val="center"/>
            </w:pPr>
            <w:r>
              <w:t>14 1 06</w:t>
            </w:r>
          </w:p>
        </w:tc>
        <w:tc>
          <w:tcPr>
            <w:tcW w:w="1701" w:type="dxa"/>
          </w:tcPr>
          <w:p w14:paraId="7E7DB768" w14:textId="77777777" w:rsidR="00870054" w:rsidRDefault="00870054">
            <w:pPr>
              <w:pStyle w:val="ConsPlusNormal"/>
              <w:jc w:val="center"/>
            </w:pPr>
            <w:r>
              <w:t>20000,00</w:t>
            </w:r>
          </w:p>
        </w:tc>
        <w:tc>
          <w:tcPr>
            <w:tcW w:w="1701" w:type="dxa"/>
          </w:tcPr>
          <w:p w14:paraId="37F20BE4" w14:textId="77777777" w:rsidR="00870054" w:rsidRDefault="00870054">
            <w:pPr>
              <w:pStyle w:val="ConsPlusNormal"/>
              <w:jc w:val="center"/>
            </w:pPr>
            <w:r>
              <w:t>0,00</w:t>
            </w:r>
          </w:p>
        </w:tc>
        <w:tc>
          <w:tcPr>
            <w:tcW w:w="1701" w:type="dxa"/>
          </w:tcPr>
          <w:p w14:paraId="5BBEEE16" w14:textId="77777777" w:rsidR="00870054" w:rsidRDefault="00870054">
            <w:pPr>
              <w:pStyle w:val="ConsPlusNormal"/>
              <w:jc w:val="center"/>
            </w:pPr>
            <w:r>
              <w:t>0,00</w:t>
            </w:r>
          </w:p>
        </w:tc>
      </w:tr>
      <w:tr w:rsidR="00870054" w14:paraId="199AB595" w14:textId="77777777">
        <w:tc>
          <w:tcPr>
            <w:tcW w:w="2835" w:type="dxa"/>
          </w:tcPr>
          <w:p w14:paraId="68E18C9F" w14:textId="77777777" w:rsidR="00870054" w:rsidRDefault="00870054">
            <w:pPr>
              <w:pStyle w:val="ConsPlusNormal"/>
            </w:pPr>
            <w:r>
              <w:t>Субсидии на развитие птицеводства</w:t>
            </w:r>
          </w:p>
        </w:tc>
        <w:tc>
          <w:tcPr>
            <w:tcW w:w="1701" w:type="dxa"/>
          </w:tcPr>
          <w:p w14:paraId="2FDCAB8B" w14:textId="77777777" w:rsidR="00870054" w:rsidRDefault="00870054">
            <w:pPr>
              <w:pStyle w:val="ConsPlusNormal"/>
              <w:jc w:val="center"/>
            </w:pPr>
            <w:r>
              <w:t>14 1 06 5508Б</w:t>
            </w:r>
          </w:p>
        </w:tc>
        <w:tc>
          <w:tcPr>
            <w:tcW w:w="1701" w:type="dxa"/>
          </w:tcPr>
          <w:p w14:paraId="3FADD008" w14:textId="77777777" w:rsidR="00870054" w:rsidRDefault="00870054">
            <w:pPr>
              <w:pStyle w:val="ConsPlusNormal"/>
              <w:jc w:val="center"/>
            </w:pPr>
            <w:r>
              <w:t>20000,00</w:t>
            </w:r>
          </w:p>
        </w:tc>
        <w:tc>
          <w:tcPr>
            <w:tcW w:w="1701" w:type="dxa"/>
          </w:tcPr>
          <w:p w14:paraId="0A12A943" w14:textId="77777777" w:rsidR="00870054" w:rsidRDefault="00870054">
            <w:pPr>
              <w:pStyle w:val="ConsPlusNormal"/>
              <w:jc w:val="center"/>
            </w:pPr>
            <w:r>
              <w:t>0,00</w:t>
            </w:r>
          </w:p>
        </w:tc>
        <w:tc>
          <w:tcPr>
            <w:tcW w:w="1701" w:type="dxa"/>
          </w:tcPr>
          <w:p w14:paraId="08F42777" w14:textId="77777777" w:rsidR="00870054" w:rsidRDefault="00870054">
            <w:pPr>
              <w:pStyle w:val="ConsPlusNormal"/>
              <w:jc w:val="center"/>
            </w:pPr>
            <w:r>
              <w:t>0,00</w:t>
            </w:r>
          </w:p>
        </w:tc>
      </w:tr>
      <w:tr w:rsidR="00870054" w14:paraId="7C0168C8" w14:textId="77777777">
        <w:tc>
          <w:tcPr>
            <w:tcW w:w="2835" w:type="dxa"/>
          </w:tcPr>
          <w:p w14:paraId="5F34D531" w14:textId="77777777" w:rsidR="00870054" w:rsidRDefault="00870054">
            <w:pPr>
              <w:pStyle w:val="ConsPlusNormal"/>
            </w:pPr>
            <w:r>
              <w:t>Региональный проект "Кадры в агропромышленном комплексе"</w:t>
            </w:r>
          </w:p>
        </w:tc>
        <w:tc>
          <w:tcPr>
            <w:tcW w:w="1701" w:type="dxa"/>
          </w:tcPr>
          <w:p w14:paraId="08E39E42" w14:textId="77777777" w:rsidR="00870054" w:rsidRDefault="00870054">
            <w:pPr>
              <w:pStyle w:val="ConsPlusNormal"/>
              <w:jc w:val="center"/>
            </w:pPr>
            <w:r>
              <w:t>14 1 Е4</w:t>
            </w:r>
          </w:p>
        </w:tc>
        <w:tc>
          <w:tcPr>
            <w:tcW w:w="1701" w:type="dxa"/>
          </w:tcPr>
          <w:p w14:paraId="1F3AFB35" w14:textId="77777777" w:rsidR="00870054" w:rsidRDefault="00870054">
            <w:pPr>
              <w:pStyle w:val="ConsPlusNormal"/>
              <w:jc w:val="center"/>
            </w:pPr>
            <w:r>
              <w:t>92145,66</w:t>
            </w:r>
          </w:p>
        </w:tc>
        <w:tc>
          <w:tcPr>
            <w:tcW w:w="1701" w:type="dxa"/>
          </w:tcPr>
          <w:p w14:paraId="34C3E0B1" w14:textId="77777777" w:rsidR="00870054" w:rsidRDefault="00870054">
            <w:pPr>
              <w:pStyle w:val="ConsPlusNormal"/>
              <w:jc w:val="center"/>
            </w:pPr>
            <w:r>
              <w:t>115343,13</w:t>
            </w:r>
          </w:p>
        </w:tc>
        <w:tc>
          <w:tcPr>
            <w:tcW w:w="1701" w:type="dxa"/>
          </w:tcPr>
          <w:p w14:paraId="598FC83B" w14:textId="77777777" w:rsidR="00870054" w:rsidRDefault="00870054">
            <w:pPr>
              <w:pStyle w:val="ConsPlusNormal"/>
              <w:jc w:val="center"/>
            </w:pPr>
            <w:r>
              <w:t>140595,76</w:t>
            </w:r>
          </w:p>
        </w:tc>
      </w:tr>
      <w:tr w:rsidR="00870054" w14:paraId="1643D76D" w14:textId="77777777">
        <w:tc>
          <w:tcPr>
            <w:tcW w:w="2835" w:type="dxa"/>
          </w:tcPr>
          <w:p w14:paraId="5D1DA954" w14:textId="77777777" w:rsidR="00870054" w:rsidRDefault="00870054">
            <w:pPr>
              <w:pStyle w:val="ConsPlusNormal"/>
            </w:pPr>
            <w:r>
              <w:t>Субсидии на возмещение части затрат по содействию повышению кадровой обеспеченности предприятий агропромышленного комплекса</w:t>
            </w:r>
          </w:p>
        </w:tc>
        <w:tc>
          <w:tcPr>
            <w:tcW w:w="1701" w:type="dxa"/>
          </w:tcPr>
          <w:p w14:paraId="55F5F247" w14:textId="77777777" w:rsidR="00870054" w:rsidRDefault="00870054">
            <w:pPr>
              <w:pStyle w:val="ConsPlusNormal"/>
              <w:jc w:val="center"/>
            </w:pPr>
            <w:r>
              <w:t>14 1 Е4 55330</w:t>
            </w:r>
          </w:p>
        </w:tc>
        <w:tc>
          <w:tcPr>
            <w:tcW w:w="1701" w:type="dxa"/>
          </w:tcPr>
          <w:p w14:paraId="575C63CF" w14:textId="77777777" w:rsidR="00870054" w:rsidRDefault="00870054">
            <w:pPr>
              <w:pStyle w:val="ConsPlusNormal"/>
              <w:jc w:val="center"/>
            </w:pPr>
            <w:r>
              <w:t>92145,66</w:t>
            </w:r>
          </w:p>
        </w:tc>
        <w:tc>
          <w:tcPr>
            <w:tcW w:w="1701" w:type="dxa"/>
          </w:tcPr>
          <w:p w14:paraId="0E6DEA1F" w14:textId="77777777" w:rsidR="00870054" w:rsidRDefault="00870054">
            <w:pPr>
              <w:pStyle w:val="ConsPlusNormal"/>
              <w:jc w:val="center"/>
            </w:pPr>
            <w:r>
              <w:t>115343,13</w:t>
            </w:r>
          </w:p>
        </w:tc>
        <w:tc>
          <w:tcPr>
            <w:tcW w:w="1701" w:type="dxa"/>
          </w:tcPr>
          <w:p w14:paraId="29BB6CA6" w14:textId="77777777" w:rsidR="00870054" w:rsidRDefault="00870054">
            <w:pPr>
              <w:pStyle w:val="ConsPlusNormal"/>
              <w:jc w:val="center"/>
            </w:pPr>
            <w:r>
              <w:t>140595,76</w:t>
            </w:r>
          </w:p>
        </w:tc>
      </w:tr>
      <w:tr w:rsidR="00870054" w14:paraId="4E716288" w14:textId="77777777">
        <w:tc>
          <w:tcPr>
            <w:tcW w:w="2835" w:type="dxa"/>
          </w:tcPr>
          <w:p w14:paraId="43AC3023" w14:textId="77777777" w:rsidR="00870054" w:rsidRDefault="00870054">
            <w:pPr>
              <w:pStyle w:val="ConsPlusNormal"/>
            </w:pPr>
            <w:r>
              <w:t>Региональные проекты, не входящие в состав национального проекта</w:t>
            </w:r>
          </w:p>
        </w:tc>
        <w:tc>
          <w:tcPr>
            <w:tcW w:w="1701" w:type="dxa"/>
          </w:tcPr>
          <w:p w14:paraId="3FBF89C1" w14:textId="77777777" w:rsidR="00870054" w:rsidRDefault="00870054">
            <w:pPr>
              <w:pStyle w:val="ConsPlusNormal"/>
              <w:jc w:val="center"/>
            </w:pPr>
            <w:r>
              <w:t>14 2</w:t>
            </w:r>
          </w:p>
        </w:tc>
        <w:tc>
          <w:tcPr>
            <w:tcW w:w="1701" w:type="dxa"/>
          </w:tcPr>
          <w:p w14:paraId="32147F31" w14:textId="77777777" w:rsidR="00870054" w:rsidRDefault="00870054">
            <w:pPr>
              <w:pStyle w:val="ConsPlusNormal"/>
              <w:jc w:val="center"/>
            </w:pPr>
            <w:r>
              <w:t>3563015,06</w:t>
            </w:r>
          </w:p>
        </w:tc>
        <w:tc>
          <w:tcPr>
            <w:tcW w:w="1701" w:type="dxa"/>
          </w:tcPr>
          <w:p w14:paraId="5760389E" w14:textId="77777777" w:rsidR="00870054" w:rsidRDefault="00870054">
            <w:pPr>
              <w:pStyle w:val="ConsPlusNormal"/>
              <w:jc w:val="center"/>
            </w:pPr>
            <w:r>
              <w:t>2098374,15</w:t>
            </w:r>
          </w:p>
        </w:tc>
        <w:tc>
          <w:tcPr>
            <w:tcW w:w="1701" w:type="dxa"/>
          </w:tcPr>
          <w:p w14:paraId="2168D99F" w14:textId="77777777" w:rsidR="00870054" w:rsidRDefault="00870054">
            <w:pPr>
              <w:pStyle w:val="ConsPlusNormal"/>
              <w:jc w:val="center"/>
            </w:pPr>
            <w:r>
              <w:t>2245224,80</w:t>
            </w:r>
          </w:p>
        </w:tc>
      </w:tr>
      <w:tr w:rsidR="00870054" w14:paraId="5DA2F761" w14:textId="77777777">
        <w:tc>
          <w:tcPr>
            <w:tcW w:w="2835" w:type="dxa"/>
          </w:tcPr>
          <w:p w14:paraId="6EDDD6F7" w14:textId="77777777" w:rsidR="00870054" w:rsidRDefault="00870054">
            <w:pPr>
              <w:pStyle w:val="ConsPlusNormal"/>
            </w:pPr>
            <w:r>
              <w:t>Региональный проект "Развитие отраслей в агропромышленном комплексе"</w:t>
            </w:r>
          </w:p>
        </w:tc>
        <w:tc>
          <w:tcPr>
            <w:tcW w:w="1701" w:type="dxa"/>
          </w:tcPr>
          <w:p w14:paraId="4F8CC095" w14:textId="77777777" w:rsidR="00870054" w:rsidRDefault="00870054">
            <w:pPr>
              <w:pStyle w:val="ConsPlusNormal"/>
              <w:jc w:val="center"/>
            </w:pPr>
            <w:r>
              <w:t>14 2 01</w:t>
            </w:r>
          </w:p>
        </w:tc>
        <w:tc>
          <w:tcPr>
            <w:tcW w:w="1701" w:type="dxa"/>
          </w:tcPr>
          <w:p w14:paraId="65C501E6" w14:textId="77777777" w:rsidR="00870054" w:rsidRDefault="00870054">
            <w:pPr>
              <w:pStyle w:val="ConsPlusNormal"/>
              <w:jc w:val="center"/>
            </w:pPr>
            <w:r>
              <w:t>1986470,74</w:t>
            </w:r>
          </w:p>
        </w:tc>
        <w:tc>
          <w:tcPr>
            <w:tcW w:w="1701" w:type="dxa"/>
          </w:tcPr>
          <w:p w14:paraId="51E6B25D" w14:textId="77777777" w:rsidR="00870054" w:rsidRDefault="00870054">
            <w:pPr>
              <w:pStyle w:val="ConsPlusNormal"/>
              <w:jc w:val="center"/>
            </w:pPr>
            <w:r>
              <w:t>1497787,13</w:t>
            </w:r>
          </w:p>
        </w:tc>
        <w:tc>
          <w:tcPr>
            <w:tcW w:w="1701" w:type="dxa"/>
          </w:tcPr>
          <w:p w14:paraId="1A558383" w14:textId="77777777" w:rsidR="00870054" w:rsidRDefault="00870054">
            <w:pPr>
              <w:pStyle w:val="ConsPlusNormal"/>
              <w:jc w:val="center"/>
            </w:pPr>
            <w:r>
              <w:t>1631758,84</w:t>
            </w:r>
          </w:p>
        </w:tc>
      </w:tr>
      <w:tr w:rsidR="00870054" w14:paraId="7A9C3D3A" w14:textId="77777777">
        <w:tc>
          <w:tcPr>
            <w:tcW w:w="2835" w:type="dxa"/>
          </w:tcPr>
          <w:p w14:paraId="4FF92652" w14:textId="77777777" w:rsidR="00870054" w:rsidRDefault="00870054">
            <w:pPr>
              <w:pStyle w:val="ConsPlusNormal"/>
            </w:pPr>
            <w:r>
              <w:t xml:space="preserve">Субсидии на возмещение части затрат на развитие </w:t>
            </w:r>
            <w:r>
              <w:lastRenderedPageBreak/>
              <w:t>переработки сельскохозяйственной продукции</w:t>
            </w:r>
          </w:p>
        </w:tc>
        <w:tc>
          <w:tcPr>
            <w:tcW w:w="1701" w:type="dxa"/>
          </w:tcPr>
          <w:p w14:paraId="243FE8B7" w14:textId="77777777" w:rsidR="00870054" w:rsidRDefault="00870054">
            <w:pPr>
              <w:pStyle w:val="ConsPlusNormal"/>
              <w:jc w:val="center"/>
            </w:pPr>
            <w:r>
              <w:lastRenderedPageBreak/>
              <w:t>14 2 01 60660</w:t>
            </w:r>
          </w:p>
        </w:tc>
        <w:tc>
          <w:tcPr>
            <w:tcW w:w="1701" w:type="dxa"/>
          </w:tcPr>
          <w:p w14:paraId="42CF6E8D" w14:textId="77777777" w:rsidR="00870054" w:rsidRDefault="00870054">
            <w:pPr>
              <w:pStyle w:val="ConsPlusNormal"/>
              <w:jc w:val="center"/>
            </w:pPr>
            <w:r>
              <w:t>50000,00</w:t>
            </w:r>
          </w:p>
        </w:tc>
        <w:tc>
          <w:tcPr>
            <w:tcW w:w="1701" w:type="dxa"/>
          </w:tcPr>
          <w:p w14:paraId="2AD0E84C" w14:textId="77777777" w:rsidR="00870054" w:rsidRDefault="00870054">
            <w:pPr>
              <w:pStyle w:val="ConsPlusNormal"/>
              <w:jc w:val="center"/>
            </w:pPr>
            <w:r>
              <w:t>0,00</w:t>
            </w:r>
          </w:p>
        </w:tc>
        <w:tc>
          <w:tcPr>
            <w:tcW w:w="1701" w:type="dxa"/>
          </w:tcPr>
          <w:p w14:paraId="2B6C739E" w14:textId="77777777" w:rsidR="00870054" w:rsidRDefault="00870054">
            <w:pPr>
              <w:pStyle w:val="ConsPlusNormal"/>
              <w:jc w:val="center"/>
            </w:pPr>
            <w:r>
              <w:t>0,00</w:t>
            </w:r>
          </w:p>
        </w:tc>
      </w:tr>
      <w:tr w:rsidR="00870054" w14:paraId="4993B082" w14:textId="77777777">
        <w:tc>
          <w:tcPr>
            <w:tcW w:w="2835" w:type="dxa"/>
          </w:tcPr>
          <w:p w14:paraId="56E5C930" w14:textId="77777777" w:rsidR="00870054" w:rsidRDefault="00870054">
            <w:pPr>
              <w:pStyle w:val="ConsPlusNormal"/>
            </w:pPr>
            <w:r>
              <w:t>Субсидии на возмещение части затрат на строительство и (или) реконструкцию и (или) модернизацию молочно-товарных комплексов (ферм)</w:t>
            </w:r>
          </w:p>
        </w:tc>
        <w:tc>
          <w:tcPr>
            <w:tcW w:w="1701" w:type="dxa"/>
          </w:tcPr>
          <w:p w14:paraId="48641EAA" w14:textId="77777777" w:rsidR="00870054" w:rsidRDefault="00870054">
            <w:pPr>
              <w:pStyle w:val="ConsPlusNormal"/>
              <w:jc w:val="center"/>
            </w:pPr>
            <w:r>
              <w:t>14 2 01 64720</w:t>
            </w:r>
          </w:p>
        </w:tc>
        <w:tc>
          <w:tcPr>
            <w:tcW w:w="1701" w:type="dxa"/>
          </w:tcPr>
          <w:p w14:paraId="43F92CA2" w14:textId="77777777" w:rsidR="00870054" w:rsidRDefault="00870054">
            <w:pPr>
              <w:pStyle w:val="ConsPlusNormal"/>
              <w:jc w:val="center"/>
            </w:pPr>
            <w:r>
              <w:t>50000,00</w:t>
            </w:r>
          </w:p>
        </w:tc>
        <w:tc>
          <w:tcPr>
            <w:tcW w:w="1701" w:type="dxa"/>
          </w:tcPr>
          <w:p w14:paraId="49322AA1" w14:textId="77777777" w:rsidR="00870054" w:rsidRDefault="00870054">
            <w:pPr>
              <w:pStyle w:val="ConsPlusNormal"/>
              <w:jc w:val="center"/>
            </w:pPr>
            <w:r>
              <w:t>0,00</w:t>
            </w:r>
          </w:p>
        </w:tc>
        <w:tc>
          <w:tcPr>
            <w:tcW w:w="1701" w:type="dxa"/>
          </w:tcPr>
          <w:p w14:paraId="249A2BEC" w14:textId="77777777" w:rsidR="00870054" w:rsidRDefault="00870054">
            <w:pPr>
              <w:pStyle w:val="ConsPlusNormal"/>
              <w:jc w:val="center"/>
            </w:pPr>
            <w:r>
              <w:t>0,00</w:t>
            </w:r>
          </w:p>
        </w:tc>
      </w:tr>
      <w:tr w:rsidR="00870054" w14:paraId="5ACEFE02" w14:textId="77777777">
        <w:tc>
          <w:tcPr>
            <w:tcW w:w="2835" w:type="dxa"/>
          </w:tcPr>
          <w:p w14:paraId="41E758C6" w14:textId="77777777" w:rsidR="00870054" w:rsidRDefault="00870054">
            <w:pPr>
              <w:pStyle w:val="ConsPlusNormal"/>
            </w:pPr>
            <w:r>
              <w:t>Субсидии на возмещение части затрат на развитие пчеловодства</w:t>
            </w:r>
          </w:p>
        </w:tc>
        <w:tc>
          <w:tcPr>
            <w:tcW w:w="1701" w:type="dxa"/>
          </w:tcPr>
          <w:p w14:paraId="63456CD5" w14:textId="77777777" w:rsidR="00870054" w:rsidRDefault="00870054">
            <w:pPr>
              <w:pStyle w:val="ConsPlusNormal"/>
              <w:jc w:val="center"/>
            </w:pPr>
            <w:r>
              <w:t>14 2 01 6508В</w:t>
            </w:r>
          </w:p>
        </w:tc>
        <w:tc>
          <w:tcPr>
            <w:tcW w:w="1701" w:type="dxa"/>
          </w:tcPr>
          <w:p w14:paraId="796D1D76" w14:textId="77777777" w:rsidR="00870054" w:rsidRDefault="00870054">
            <w:pPr>
              <w:pStyle w:val="ConsPlusNormal"/>
              <w:jc w:val="center"/>
            </w:pPr>
            <w:r>
              <w:t>10000,00</w:t>
            </w:r>
          </w:p>
        </w:tc>
        <w:tc>
          <w:tcPr>
            <w:tcW w:w="1701" w:type="dxa"/>
          </w:tcPr>
          <w:p w14:paraId="6A104242" w14:textId="77777777" w:rsidR="00870054" w:rsidRDefault="00870054">
            <w:pPr>
              <w:pStyle w:val="ConsPlusNormal"/>
              <w:jc w:val="center"/>
            </w:pPr>
            <w:r>
              <w:t>0,00</w:t>
            </w:r>
          </w:p>
        </w:tc>
        <w:tc>
          <w:tcPr>
            <w:tcW w:w="1701" w:type="dxa"/>
          </w:tcPr>
          <w:p w14:paraId="0CCACAB3" w14:textId="77777777" w:rsidR="00870054" w:rsidRDefault="00870054">
            <w:pPr>
              <w:pStyle w:val="ConsPlusNormal"/>
              <w:jc w:val="center"/>
            </w:pPr>
            <w:r>
              <w:t>0,00</w:t>
            </w:r>
          </w:p>
        </w:tc>
      </w:tr>
      <w:tr w:rsidR="00870054" w14:paraId="3DAB7178" w14:textId="77777777">
        <w:tc>
          <w:tcPr>
            <w:tcW w:w="2835" w:type="dxa"/>
          </w:tcPr>
          <w:p w14:paraId="51F3696B" w14:textId="77777777" w:rsidR="00870054" w:rsidRDefault="00870054">
            <w:pPr>
              <w:pStyle w:val="ConsPlusNormal"/>
            </w:pPr>
            <w:r>
              <w:t>Реализация мероприятий Плана научно-технического обеспечения развития сельского хозяйства Республики Дагестан</w:t>
            </w:r>
          </w:p>
        </w:tc>
        <w:tc>
          <w:tcPr>
            <w:tcW w:w="1701" w:type="dxa"/>
          </w:tcPr>
          <w:p w14:paraId="02200DC9" w14:textId="77777777" w:rsidR="00870054" w:rsidRDefault="00870054">
            <w:pPr>
              <w:pStyle w:val="ConsPlusNormal"/>
              <w:jc w:val="center"/>
            </w:pPr>
            <w:r>
              <w:t>14 2 01 70111</w:t>
            </w:r>
          </w:p>
        </w:tc>
        <w:tc>
          <w:tcPr>
            <w:tcW w:w="1701" w:type="dxa"/>
          </w:tcPr>
          <w:p w14:paraId="22BD7851" w14:textId="77777777" w:rsidR="00870054" w:rsidRDefault="00870054">
            <w:pPr>
              <w:pStyle w:val="ConsPlusNormal"/>
              <w:jc w:val="center"/>
            </w:pPr>
            <w:r>
              <w:t>7500,00</w:t>
            </w:r>
          </w:p>
        </w:tc>
        <w:tc>
          <w:tcPr>
            <w:tcW w:w="1701" w:type="dxa"/>
          </w:tcPr>
          <w:p w14:paraId="59BD79EB" w14:textId="77777777" w:rsidR="00870054" w:rsidRDefault="00870054">
            <w:pPr>
              <w:pStyle w:val="ConsPlusNormal"/>
              <w:jc w:val="center"/>
            </w:pPr>
            <w:r>
              <w:t>0,00</w:t>
            </w:r>
          </w:p>
        </w:tc>
        <w:tc>
          <w:tcPr>
            <w:tcW w:w="1701" w:type="dxa"/>
          </w:tcPr>
          <w:p w14:paraId="54FB0995" w14:textId="77777777" w:rsidR="00870054" w:rsidRDefault="00870054">
            <w:pPr>
              <w:pStyle w:val="ConsPlusNormal"/>
              <w:jc w:val="center"/>
            </w:pPr>
            <w:r>
              <w:t>0,00</w:t>
            </w:r>
          </w:p>
        </w:tc>
      </w:tr>
      <w:tr w:rsidR="00870054" w14:paraId="3F800F94" w14:textId="77777777">
        <w:tc>
          <w:tcPr>
            <w:tcW w:w="2835" w:type="dxa"/>
          </w:tcPr>
          <w:p w14:paraId="752CE859" w14:textId="77777777" w:rsidR="00870054" w:rsidRDefault="00870054">
            <w:pPr>
              <w:pStyle w:val="ConsPlusNormal"/>
            </w:pPr>
            <w:r>
              <w:t xml:space="preserve">Субсидии на возмещение части затрат на стимулирование увеличения производства картофеля и овощей (достигнут объем высева элитного и (или) оригинального семенного картофеля и овощных </w:t>
            </w:r>
            <w:r>
              <w:lastRenderedPageBreak/>
              <w:t>культур)</w:t>
            </w:r>
          </w:p>
        </w:tc>
        <w:tc>
          <w:tcPr>
            <w:tcW w:w="1701" w:type="dxa"/>
          </w:tcPr>
          <w:p w14:paraId="56DAA3C7" w14:textId="77777777" w:rsidR="00870054" w:rsidRDefault="00870054">
            <w:pPr>
              <w:pStyle w:val="ConsPlusNormal"/>
              <w:jc w:val="center"/>
            </w:pPr>
            <w:r>
              <w:lastRenderedPageBreak/>
              <w:t>14 2 01 R0142</w:t>
            </w:r>
          </w:p>
        </w:tc>
        <w:tc>
          <w:tcPr>
            <w:tcW w:w="1701" w:type="dxa"/>
          </w:tcPr>
          <w:p w14:paraId="1CC9F677" w14:textId="77777777" w:rsidR="00870054" w:rsidRDefault="00870054">
            <w:pPr>
              <w:pStyle w:val="ConsPlusNormal"/>
              <w:jc w:val="center"/>
            </w:pPr>
            <w:r>
              <w:t>892,00</w:t>
            </w:r>
          </w:p>
        </w:tc>
        <w:tc>
          <w:tcPr>
            <w:tcW w:w="1701" w:type="dxa"/>
          </w:tcPr>
          <w:p w14:paraId="0B00FFA9" w14:textId="77777777" w:rsidR="00870054" w:rsidRDefault="00870054">
            <w:pPr>
              <w:pStyle w:val="ConsPlusNormal"/>
              <w:jc w:val="center"/>
            </w:pPr>
            <w:r>
              <w:t>914,36</w:t>
            </w:r>
          </w:p>
        </w:tc>
        <w:tc>
          <w:tcPr>
            <w:tcW w:w="1701" w:type="dxa"/>
          </w:tcPr>
          <w:p w14:paraId="405CB45C" w14:textId="77777777" w:rsidR="00870054" w:rsidRDefault="00870054">
            <w:pPr>
              <w:pStyle w:val="ConsPlusNormal"/>
              <w:jc w:val="center"/>
            </w:pPr>
            <w:r>
              <w:t>914,36</w:t>
            </w:r>
          </w:p>
        </w:tc>
      </w:tr>
      <w:tr w:rsidR="00870054" w14:paraId="6D087EEE" w14:textId="77777777">
        <w:tc>
          <w:tcPr>
            <w:tcW w:w="2835" w:type="dxa"/>
          </w:tcPr>
          <w:p w14:paraId="2EE278A8" w14:textId="77777777" w:rsidR="00870054" w:rsidRDefault="00870054">
            <w:pPr>
              <w:pStyle w:val="ConsPlusNormal"/>
            </w:pPr>
            <w:r>
              <w:t>Субсидии на возмещение части затрат на стимулирование увеличения производства картофеля и овощей (посевная площадь под картофелем в СХО, КФХ и ИП)</w:t>
            </w:r>
          </w:p>
        </w:tc>
        <w:tc>
          <w:tcPr>
            <w:tcW w:w="1701" w:type="dxa"/>
          </w:tcPr>
          <w:p w14:paraId="413BA158" w14:textId="77777777" w:rsidR="00870054" w:rsidRDefault="00870054">
            <w:pPr>
              <w:pStyle w:val="ConsPlusNormal"/>
              <w:jc w:val="center"/>
            </w:pPr>
            <w:r>
              <w:t>14 2 01 R0143</w:t>
            </w:r>
          </w:p>
        </w:tc>
        <w:tc>
          <w:tcPr>
            <w:tcW w:w="1701" w:type="dxa"/>
          </w:tcPr>
          <w:p w14:paraId="27A97E6B" w14:textId="77777777" w:rsidR="00870054" w:rsidRDefault="00870054">
            <w:pPr>
              <w:pStyle w:val="ConsPlusNormal"/>
              <w:jc w:val="center"/>
            </w:pPr>
            <w:r>
              <w:t>964,84</w:t>
            </w:r>
          </w:p>
        </w:tc>
        <w:tc>
          <w:tcPr>
            <w:tcW w:w="1701" w:type="dxa"/>
          </w:tcPr>
          <w:p w14:paraId="2C63935B" w14:textId="77777777" w:rsidR="00870054" w:rsidRDefault="00870054">
            <w:pPr>
              <w:pStyle w:val="ConsPlusNormal"/>
              <w:jc w:val="center"/>
            </w:pPr>
            <w:r>
              <w:t>979,89</w:t>
            </w:r>
          </w:p>
        </w:tc>
        <w:tc>
          <w:tcPr>
            <w:tcW w:w="1701" w:type="dxa"/>
          </w:tcPr>
          <w:p w14:paraId="0318E4A7" w14:textId="77777777" w:rsidR="00870054" w:rsidRDefault="00870054">
            <w:pPr>
              <w:pStyle w:val="ConsPlusNormal"/>
              <w:jc w:val="center"/>
            </w:pPr>
            <w:r>
              <w:t>993,62</w:t>
            </w:r>
          </w:p>
        </w:tc>
      </w:tr>
      <w:tr w:rsidR="00870054" w14:paraId="771A30FC" w14:textId="77777777">
        <w:tc>
          <w:tcPr>
            <w:tcW w:w="2835" w:type="dxa"/>
          </w:tcPr>
          <w:p w14:paraId="79FA6D5E" w14:textId="77777777" w:rsidR="00870054" w:rsidRDefault="00870054">
            <w:pPr>
              <w:pStyle w:val="ConsPlusNormal"/>
            </w:pPr>
            <w:r>
              <w:t>Субсидии на возмещение части затрат на стимулирование увеличения производства картофеля и овощей (посевная площадь под овощами открытого грунта в СХО, КФХ и ИП)</w:t>
            </w:r>
          </w:p>
        </w:tc>
        <w:tc>
          <w:tcPr>
            <w:tcW w:w="1701" w:type="dxa"/>
          </w:tcPr>
          <w:p w14:paraId="17429820" w14:textId="77777777" w:rsidR="00870054" w:rsidRDefault="00870054">
            <w:pPr>
              <w:pStyle w:val="ConsPlusNormal"/>
              <w:jc w:val="center"/>
            </w:pPr>
            <w:r>
              <w:t>14 2 01 R0144</w:t>
            </w:r>
          </w:p>
        </w:tc>
        <w:tc>
          <w:tcPr>
            <w:tcW w:w="1701" w:type="dxa"/>
          </w:tcPr>
          <w:p w14:paraId="70D2C988" w14:textId="77777777" w:rsidR="00870054" w:rsidRDefault="00870054">
            <w:pPr>
              <w:pStyle w:val="ConsPlusNormal"/>
              <w:jc w:val="center"/>
            </w:pPr>
            <w:r>
              <w:t>3819,79</w:t>
            </w:r>
          </w:p>
        </w:tc>
        <w:tc>
          <w:tcPr>
            <w:tcW w:w="1701" w:type="dxa"/>
          </w:tcPr>
          <w:p w14:paraId="618A524D" w14:textId="77777777" w:rsidR="00870054" w:rsidRDefault="00870054">
            <w:pPr>
              <w:pStyle w:val="ConsPlusNormal"/>
              <w:jc w:val="center"/>
            </w:pPr>
            <w:r>
              <w:t>3988,40</w:t>
            </w:r>
          </w:p>
        </w:tc>
        <w:tc>
          <w:tcPr>
            <w:tcW w:w="1701" w:type="dxa"/>
          </w:tcPr>
          <w:p w14:paraId="12844365" w14:textId="77777777" w:rsidR="00870054" w:rsidRDefault="00870054">
            <w:pPr>
              <w:pStyle w:val="ConsPlusNormal"/>
              <w:jc w:val="center"/>
            </w:pPr>
            <w:r>
              <w:t>3917,23</w:t>
            </w:r>
          </w:p>
        </w:tc>
      </w:tr>
      <w:tr w:rsidR="00870054" w14:paraId="592E80B1" w14:textId="77777777">
        <w:tc>
          <w:tcPr>
            <w:tcW w:w="2835" w:type="dxa"/>
          </w:tcPr>
          <w:p w14:paraId="42D635B3" w14:textId="77777777" w:rsidR="00870054" w:rsidRDefault="00870054">
            <w:pPr>
              <w:pStyle w:val="ConsPlusNormal"/>
            </w:pPr>
            <w:r>
              <w:t>Субсидии на возмещение части затрат на стимулирование увеличения производства картофеля и овощей (произведено картофеля в СХО, КФХ и ИП)</w:t>
            </w:r>
          </w:p>
        </w:tc>
        <w:tc>
          <w:tcPr>
            <w:tcW w:w="1701" w:type="dxa"/>
          </w:tcPr>
          <w:p w14:paraId="2ED6DB23" w14:textId="77777777" w:rsidR="00870054" w:rsidRDefault="00870054">
            <w:pPr>
              <w:pStyle w:val="ConsPlusNormal"/>
              <w:jc w:val="center"/>
            </w:pPr>
            <w:r>
              <w:t>14 2 01 R0145</w:t>
            </w:r>
          </w:p>
        </w:tc>
        <w:tc>
          <w:tcPr>
            <w:tcW w:w="1701" w:type="dxa"/>
          </w:tcPr>
          <w:p w14:paraId="03A18FA8" w14:textId="77777777" w:rsidR="00870054" w:rsidRDefault="00870054">
            <w:pPr>
              <w:pStyle w:val="ConsPlusNormal"/>
              <w:jc w:val="center"/>
            </w:pPr>
            <w:r>
              <w:t>3553,79</w:t>
            </w:r>
          </w:p>
        </w:tc>
        <w:tc>
          <w:tcPr>
            <w:tcW w:w="1701" w:type="dxa"/>
          </w:tcPr>
          <w:p w14:paraId="6810CD83" w14:textId="77777777" w:rsidR="00870054" w:rsidRDefault="00870054">
            <w:pPr>
              <w:pStyle w:val="ConsPlusNormal"/>
              <w:jc w:val="center"/>
            </w:pPr>
            <w:r>
              <w:t>3670,11</w:t>
            </w:r>
          </w:p>
        </w:tc>
        <w:tc>
          <w:tcPr>
            <w:tcW w:w="1701" w:type="dxa"/>
          </w:tcPr>
          <w:p w14:paraId="67A8FE3E" w14:textId="77777777" w:rsidR="00870054" w:rsidRDefault="00870054">
            <w:pPr>
              <w:pStyle w:val="ConsPlusNormal"/>
              <w:jc w:val="center"/>
            </w:pPr>
            <w:r>
              <w:t>3670,11</w:t>
            </w:r>
          </w:p>
        </w:tc>
      </w:tr>
      <w:tr w:rsidR="00870054" w14:paraId="3C3FA95B" w14:textId="77777777">
        <w:tc>
          <w:tcPr>
            <w:tcW w:w="2835" w:type="dxa"/>
          </w:tcPr>
          <w:p w14:paraId="680BDCEA" w14:textId="77777777" w:rsidR="00870054" w:rsidRDefault="00870054">
            <w:pPr>
              <w:pStyle w:val="ConsPlusNormal"/>
            </w:pPr>
            <w:r>
              <w:t xml:space="preserve">Субсидии на возмещение части затрат на стимулирование увеличения производства </w:t>
            </w:r>
            <w:r>
              <w:lastRenderedPageBreak/>
              <w:t>картофеля и овощей (произведено овощей открытого грунта в СХО, КФХ и ИП)</w:t>
            </w:r>
          </w:p>
        </w:tc>
        <w:tc>
          <w:tcPr>
            <w:tcW w:w="1701" w:type="dxa"/>
          </w:tcPr>
          <w:p w14:paraId="2A26FC50" w14:textId="77777777" w:rsidR="00870054" w:rsidRDefault="00870054">
            <w:pPr>
              <w:pStyle w:val="ConsPlusNormal"/>
              <w:jc w:val="center"/>
            </w:pPr>
            <w:r>
              <w:lastRenderedPageBreak/>
              <w:t>14 2 01 R0146</w:t>
            </w:r>
          </w:p>
        </w:tc>
        <w:tc>
          <w:tcPr>
            <w:tcW w:w="1701" w:type="dxa"/>
          </w:tcPr>
          <w:p w14:paraId="34AA53D8" w14:textId="77777777" w:rsidR="00870054" w:rsidRDefault="00870054">
            <w:pPr>
              <w:pStyle w:val="ConsPlusNormal"/>
              <w:jc w:val="center"/>
            </w:pPr>
            <w:r>
              <w:t>20369,79</w:t>
            </w:r>
          </w:p>
        </w:tc>
        <w:tc>
          <w:tcPr>
            <w:tcW w:w="1701" w:type="dxa"/>
          </w:tcPr>
          <w:p w14:paraId="055F4397" w14:textId="77777777" w:rsidR="00870054" w:rsidRDefault="00870054">
            <w:pPr>
              <w:pStyle w:val="ConsPlusNormal"/>
              <w:jc w:val="center"/>
            </w:pPr>
            <w:r>
              <w:t>20420,32</w:t>
            </w:r>
          </w:p>
        </w:tc>
        <w:tc>
          <w:tcPr>
            <w:tcW w:w="1701" w:type="dxa"/>
          </w:tcPr>
          <w:p w14:paraId="32B09B39" w14:textId="77777777" w:rsidR="00870054" w:rsidRDefault="00870054">
            <w:pPr>
              <w:pStyle w:val="ConsPlusNormal"/>
              <w:jc w:val="center"/>
            </w:pPr>
            <w:r>
              <w:t>20871,70</w:t>
            </w:r>
          </w:p>
        </w:tc>
      </w:tr>
      <w:tr w:rsidR="00870054" w14:paraId="47EF8C1D" w14:textId="77777777">
        <w:tc>
          <w:tcPr>
            <w:tcW w:w="2835" w:type="dxa"/>
          </w:tcPr>
          <w:p w14:paraId="7150E51E" w14:textId="77777777" w:rsidR="00870054" w:rsidRDefault="00870054">
            <w:pPr>
              <w:pStyle w:val="ConsPlusNormal"/>
            </w:pPr>
            <w:r>
              <w:t>Финансовое обеспечение деятельности центра компетенции по оказанию информационно-консультационных услуг в сфере сельскохозяйственной кооперации и поддержки фермеров</w:t>
            </w:r>
          </w:p>
        </w:tc>
        <w:tc>
          <w:tcPr>
            <w:tcW w:w="1701" w:type="dxa"/>
          </w:tcPr>
          <w:p w14:paraId="4772A0AA" w14:textId="77777777" w:rsidR="00870054" w:rsidRDefault="00870054">
            <w:pPr>
              <w:pStyle w:val="ConsPlusNormal"/>
              <w:jc w:val="center"/>
            </w:pPr>
            <w:r>
              <w:t>14 2 01 R0160</w:t>
            </w:r>
          </w:p>
        </w:tc>
        <w:tc>
          <w:tcPr>
            <w:tcW w:w="1701" w:type="dxa"/>
          </w:tcPr>
          <w:p w14:paraId="138A81D6" w14:textId="77777777" w:rsidR="00870054" w:rsidRDefault="00870054">
            <w:pPr>
              <w:pStyle w:val="ConsPlusNormal"/>
              <w:jc w:val="center"/>
            </w:pPr>
            <w:r>
              <w:t>3002,46</w:t>
            </w:r>
          </w:p>
        </w:tc>
        <w:tc>
          <w:tcPr>
            <w:tcW w:w="1701" w:type="dxa"/>
          </w:tcPr>
          <w:p w14:paraId="43A3ADAF" w14:textId="77777777" w:rsidR="00870054" w:rsidRDefault="00870054">
            <w:pPr>
              <w:pStyle w:val="ConsPlusNormal"/>
              <w:jc w:val="center"/>
            </w:pPr>
            <w:r>
              <w:t>3034,40</w:t>
            </w:r>
          </w:p>
        </w:tc>
        <w:tc>
          <w:tcPr>
            <w:tcW w:w="1701" w:type="dxa"/>
          </w:tcPr>
          <w:p w14:paraId="794ADC3A" w14:textId="77777777" w:rsidR="00870054" w:rsidRDefault="00870054">
            <w:pPr>
              <w:pStyle w:val="ConsPlusNormal"/>
              <w:jc w:val="center"/>
            </w:pPr>
            <w:r>
              <w:t>3034,40</w:t>
            </w:r>
          </w:p>
        </w:tc>
      </w:tr>
      <w:tr w:rsidR="00870054" w14:paraId="569CE686" w14:textId="77777777">
        <w:tc>
          <w:tcPr>
            <w:tcW w:w="2835" w:type="dxa"/>
          </w:tcPr>
          <w:p w14:paraId="4BDF15DE" w14:textId="77777777" w:rsidR="00870054" w:rsidRDefault="00870054">
            <w:pPr>
              <w:pStyle w:val="ConsPlusNormal"/>
            </w:pPr>
            <w:r>
              <w:t>Развитие проектов фермерских хозяйств</w:t>
            </w:r>
          </w:p>
        </w:tc>
        <w:tc>
          <w:tcPr>
            <w:tcW w:w="1701" w:type="dxa"/>
          </w:tcPr>
          <w:p w14:paraId="4856BD9D" w14:textId="77777777" w:rsidR="00870054" w:rsidRDefault="00870054">
            <w:pPr>
              <w:pStyle w:val="ConsPlusNormal"/>
              <w:jc w:val="center"/>
            </w:pPr>
            <w:r>
              <w:t>14 2 01 R0161</w:t>
            </w:r>
          </w:p>
        </w:tc>
        <w:tc>
          <w:tcPr>
            <w:tcW w:w="1701" w:type="dxa"/>
          </w:tcPr>
          <w:p w14:paraId="42B51351" w14:textId="77777777" w:rsidR="00870054" w:rsidRDefault="00870054">
            <w:pPr>
              <w:pStyle w:val="ConsPlusNormal"/>
              <w:jc w:val="center"/>
            </w:pPr>
            <w:r>
              <w:t>238922,72</w:t>
            </w:r>
          </w:p>
        </w:tc>
        <w:tc>
          <w:tcPr>
            <w:tcW w:w="1701" w:type="dxa"/>
          </w:tcPr>
          <w:p w14:paraId="37B2D7C1" w14:textId="77777777" w:rsidR="00870054" w:rsidRDefault="00870054">
            <w:pPr>
              <w:pStyle w:val="ConsPlusNormal"/>
              <w:jc w:val="center"/>
            </w:pPr>
            <w:r>
              <w:t>43420,92</w:t>
            </w:r>
          </w:p>
        </w:tc>
        <w:tc>
          <w:tcPr>
            <w:tcW w:w="1701" w:type="dxa"/>
          </w:tcPr>
          <w:p w14:paraId="630BCBF8" w14:textId="77777777" w:rsidR="00870054" w:rsidRDefault="00870054">
            <w:pPr>
              <w:pStyle w:val="ConsPlusNormal"/>
              <w:jc w:val="center"/>
            </w:pPr>
            <w:r>
              <w:t>43420,92</w:t>
            </w:r>
          </w:p>
        </w:tc>
      </w:tr>
      <w:tr w:rsidR="00870054" w14:paraId="19358AC6" w14:textId="77777777">
        <w:tc>
          <w:tcPr>
            <w:tcW w:w="2835" w:type="dxa"/>
          </w:tcPr>
          <w:p w14:paraId="5C447F11" w14:textId="77777777" w:rsidR="00870054" w:rsidRDefault="00870054">
            <w:pPr>
              <w:pStyle w:val="ConsPlusNormal"/>
            </w:pPr>
            <w:r>
              <w:t>Развитие проектов сельскохозяйственных потребительских кооперативов</w:t>
            </w:r>
          </w:p>
        </w:tc>
        <w:tc>
          <w:tcPr>
            <w:tcW w:w="1701" w:type="dxa"/>
          </w:tcPr>
          <w:p w14:paraId="4ACB8797" w14:textId="77777777" w:rsidR="00870054" w:rsidRDefault="00870054">
            <w:pPr>
              <w:pStyle w:val="ConsPlusNormal"/>
              <w:jc w:val="center"/>
            </w:pPr>
            <w:r>
              <w:t>14 2 01 R0162</w:t>
            </w:r>
          </w:p>
        </w:tc>
        <w:tc>
          <w:tcPr>
            <w:tcW w:w="1701" w:type="dxa"/>
          </w:tcPr>
          <w:p w14:paraId="7D1D9294" w14:textId="77777777" w:rsidR="00870054" w:rsidRDefault="00870054">
            <w:pPr>
              <w:pStyle w:val="ConsPlusNormal"/>
              <w:jc w:val="center"/>
            </w:pPr>
            <w:r>
              <w:t>110828,91</w:t>
            </w:r>
          </w:p>
        </w:tc>
        <w:tc>
          <w:tcPr>
            <w:tcW w:w="1701" w:type="dxa"/>
          </w:tcPr>
          <w:p w14:paraId="728D3917" w14:textId="77777777" w:rsidR="00870054" w:rsidRDefault="00870054">
            <w:pPr>
              <w:pStyle w:val="ConsPlusNormal"/>
              <w:jc w:val="center"/>
            </w:pPr>
            <w:r>
              <w:t>0,00</w:t>
            </w:r>
          </w:p>
        </w:tc>
        <w:tc>
          <w:tcPr>
            <w:tcW w:w="1701" w:type="dxa"/>
          </w:tcPr>
          <w:p w14:paraId="2ED414FA" w14:textId="77777777" w:rsidR="00870054" w:rsidRDefault="00870054">
            <w:pPr>
              <w:pStyle w:val="ConsPlusNormal"/>
              <w:jc w:val="center"/>
            </w:pPr>
            <w:r>
              <w:t>0,00</w:t>
            </w:r>
          </w:p>
        </w:tc>
      </w:tr>
      <w:tr w:rsidR="00870054" w14:paraId="1BF4A83C" w14:textId="77777777">
        <w:tc>
          <w:tcPr>
            <w:tcW w:w="2835" w:type="dxa"/>
          </w:tcPr>
          <w:p w14:paraId="36197A23" w14:textId="77777777" w:rsidR="00870054" w:rsidRDefault="00870054">
            <w:pPr>
              <w:pStyle w:val="ConsPlusNormal"/>
            </w:pPr>
            <w:r>
              <w:t>Развитие проектов фермерских хозяйств, созданных участниками и ветеранами специальной военной операции</w:t>
            </w:r>
          </w:p>
        </w:tc>
        <w:tc>
          <w:tcPr>
            <w:tcW w:w="1701" w:type="dxa"/>
          </w:tcPr>
          <w:p w14:paraId="0A6F7100" w14:textId="77777777" w:rsidR="00870054" w:rsidRDefault="00870054">
            <w:pPr>
              <w:pStyle w:val="ConsPlusNormal"/>
              <w:jc w:val="center"/>
            </w:pPr>
            <w:r>
              <w:t>14 2 01 R0163</w:t>
            </w:r>
          </w:p>
        </w:tc>
        <w:tc>
          <w:tcPr>
            <w:tcW w:w="1701" w:type="dxa"/>
          </w:tcPr>
          <w:p w14:paraId="704ED022" w14:textId="77777777" w:rsidR="00870054" w:rsidRDefault="00870054">
            <w:pPr>
              <w:pStyle w:val="ConsPlusNormal"/>
              <w:jc w:val="center"/>
            </w:pPr>
            <w:r>
              <w:t>26560,65</w:t>
            </w:r>
          </w:p>
        </w:tc>
        <w:tc>
          <w:tcPr>
            <w:tcW w:w="1701" w:type="dxa"/>
          </w:tcPr>
          <w:p w14:paraId="1A939EF7" w14:textId="77777777" w:rsidR="00870054" w:rsidRDefault="00870054">
            <w:pPr>
              <w:pStyle w:val="ConsPlusNormal"/>
              <w:jc w:val="center"/>
            </w:pPr>
            <w:r>
              <w:t>0,00</w:t>
            </w:r>
          </w:p>
        </w:tc>
        <w:tc>
          <w:tcPr>
            <w:tcW w:w="1701" w:type="dxa"/>
          </w:tcPr>
          <w:p w14:paraId="2C4631E3" w14:textId="77777777" w:rsidR="00870054" w:rsidRDefault="00870054">
            <w:pPr>
              <w:pStyle w:val="ConsPlusNormal"/>
              <w:jc w:val="center"/>
            </w:pPr>
            <w:r>
              <w:t>0,00</w:t>
            </w:r>
          </w:p>
        </w:tc>
      </w:tr>
      <w:tr w:rsidR="00870054" w14:paraId="231A5C88" w14:textId="77777777">
        <w:tc>
          <w:tcPr>
            <w:tcW w:w="2835" w:type="dxa"/>
          </w:tcPr>
          <w:p w14:paraId="13E6C650" w14:textId="77777777" w:rsidR="00870054" w:rsidRDefault="00870054">
            <w:pPr>
              <w:pStyle w:val="ConsPlusNormal"/>
            </w:pPr>
            <w:r>
              <w:t xml:space="preserve">Субсидии на финансовое обеспечение </w:t>
            </w:r>
            <w:r>
              <w:lastRenderedPageBreak/>
              <w:t>(возмещение) затрат на развитие сельского туризма</w:t>
            </w:r>
          </w:p>
        </w:tc>
        <w:tc>
          <w:tcPr>
            <w:tcW w:w="1701" w:type="dxa"/>
          </w:tcPr>
          <w:p w14:paraId="1752AD9A" w14:textId="77777777" w:rsidR="00870054" w:rsidRDefault="00870054">
            <w:pPr>
              <w:pStyle w:val="ConsPlusNormal"/>
              <w:jc w:val="center"/>
            </w:pPr>
            <w:r>
              <w:lastRenderedPageBreak/>
              <w:t>14 2 01 R3410</w:t>
            </w:r>
          </w:p>
        </w:tc>
        <w:tc>
          <w:tcPr>
            <w:tcW w:w="1701" w:type="dxa"/>
          </w:tcPr>
          <w:p w14:paraId="59DAABCF" w14:textId="77777777" w:rsidR="00870054" w:rsidRDefault="00870054">
            <w:pPr>
              <w:pStyle w:val="ConsPlusNormal"/>
              <w:jc w:val="center"/>
            </w:pPr>
            <w:r>
              <w:t>83332,63</w:t>
            </w:r>
          </w:p>
        </w:tc>
        <w:tc>
          <w:tcPr>
            <w:tcW w:w="1701" w:type="dxa"/>
          </w:tcPr>
          <w:p w14:paraId="34FE0D40" w14:textId="77777777" w:rsidR="00870054" w:rsidRDefault="00870054">
            <w:pPr>
              <w:pStyle w:val="ConsPlusNormal"/>
              <w:jc w:val="center"/>
            </w:pPr>
            <w:r>
              <w:t>31231,91</w:t>
            </w:r>
          </w:p>
        </w:tc>
        <w:tc>
          <w:tcPr>
            <w:tcW w:w="1701" w:type="dxa"/>
          </w:tcPr>
          <w:p w14:paraId="114F1D0E" w14:textId="77777777" w:rsidR="00870054" w:rsidRDefault="00870054">
            <w:pPr>
              <w:pStyle w:val="ConsPlusNormal"/>
              <w:jc w:val="center"/>
            </w:pPr>
            <w:r>
              <w:t>12060,64</w:t>
            </w:r>
          </w:p>
        </w:tc>
      </w:tr>
      <w:tr w:rsidR="00870054" w14:paraId="694431AC" w14:textId="77777777">
        <w:tc>
          <w:tcPr>
            <w:tcW w:w="2835" w:type="dxa"/>
          </w:tcPr>
          <w:p w14:paraId="455C9AF5" w14:textId="77777777" w:rsidR="00870054" w:rsidRDefault="00870054">
            <w:pPr>
              <w:pStyle w:val="ConsPlusNormal"/>
            </w:pPr>
            <w:r>
              <w:t>Субсидии на возмещение части затрат на производство и реализацию зерновых культур</w:t>
            </w:r>
          </w:p>
        </w:tc>
        <w:tc>
          <w:tcPr>
            <w:tcW w:w="1701" w:type="dxa"/>
          </w:tcPr>
          <w:p w14:paraId="0CB182C5" w14:textId="77777777" w:rsidR="00870054" w:rsidRDefault="00870054">
            <w:pPr>
              <w:pStyle w:val="ConsPlusNormal"/>
              <w:jc w:val="center"/>
            </w:pPr>
            <w:r>
              <w:t>14 2 01 R3580</w:t>
            </w:r>
          </w:p>
        </w:tc>
        <w:tc>
          <w:tcPr>
            <w:tcW w:w="1701" w:type="dxa"/>
          </w:tcPr>
          <w:p w14:paraId="10F28A46" w14:textId="77777777" w:rsidR="00870054" w:rsidRDefault="00870054">
            <w:pPr>
              <w:pStyle w:val="ConsPlusNormal"/>
              <w:jc w:val="center"/>
            </w:pPr>
            <w:r>
              <w:t>15353,26</w:t>
            </w:r>
          </w:p>
        </w:tc>
        <w:tc>
          <w:tcPr>
            <w:tcW w:w="1701" w:type="dxa"/>
          </w:tcPr>
          <w:p w14:paraId="43AF5694" w14:textId="77777777" w:rsidR="00870054" w:rsidRDefault="00870054">
            <w:pPr>
              <w:pStyle w:val="ConsPlusNormal"/>
              <w:jc w:val="center"/>
            </w:pPr>
            <w:r>
              <w:t>15571,38</w:t>
            </w:r>
          </w:p>
        </w:tc>
        <w:tc>
          <w:tcPr>
            <w:tcW w:w="1701" w:type="dxa"/>
          </w:tcPr>
          <w:p w14:paraId="3899399E" w14:textId="77777777" w:rsidR="00870054" w:rsidRDefault="00870054">
            <w:pPr>
              <w:pStyle w:val="ConsPlusNormal"/>
              <w:jc w:val="center"/>
            </w:pPr>
            <w:r>
              <w:t>15754,89</w:t>
            </w:r>
          </w:p>
        </w:tc>
      </w:tr>
      <w:tr w:rsidR="00870054" w14:paraId="01B1A46E" w14:textId="77777777">
        <w:tc>
          <w:tcPr>
            <w:tcW w:w="2835" w:type="dxa"/>
          </w:tcPr>
          <w:p w14:paraId="78327410" w14:textId="77777777" w:rsidR="00870054" w:rsidRDefault="00870054">
            <w:pPr>
              <w:pStyle w:val="ConsPlusNormal"/>
            </w:pPr>
            <w:r>
              <w:t>Поддержка элитного семеноводства и (или) на приобретение семян, произведенных в рамках Федеральной научно-технической программы</w:t>
            </w:r>
          </w:p>
        </w:tc>
        <w:tc>
          <w:tcPr>
            <w:tcW w:w="1701" w:type="dxa"/>
          </w:tcPr>
          <w:p w14:paraId="429B8F2F" w14:textId="77777777" w:rsidR="00870054" w:rsidRDefault="00870054">
            <w:pPr>
              <w:pStyle w:val="ConsPlusNormal"/>
              <w:jc w:val="center"/>
            </w:pPr>
            <w:r>
              <w:t>14 2 01 R5011</w:t>
            </w:r>
          </w:p>
        </w:tc>
        <w:tc>
          <w:tcPr>
            <w:tcW w:w="1701" w:type="dxa"/>
          </w:tcPr>
          <w:p w14:paraId="64D0E433" w14:textId="77777777" w:rsidR="00870054" w:rsidRDefault="00870054">
            <w:pPr>
              <w:pStyle w:val="ConsPlusNormal"/>
              <w:jc w:val="center"/>
            </w:pPr>
            <w:r>
              <w:t>3225,26</w:t>
            </w:r>
          </w:p>
        </w:tc>
        <w:tc>
          <w:tcPr>
            <w:tcW w:w="1701" w:type="dxa"/>
          </w:tcPr>
          <w:p w14:paraId="3CCF6879" w14:textId="77777777" w:rsidR="00870054" w:rsidRDefault="00870054">
            <w:pPr>
              <w:pStyle w:val="ConsPlusNormal"/>
              <w:jc w:val="center"/>
            </w:pPr>
            <w:r>
              <w:t>3260,11</w:t>
            </w:r>
          </w:p>
        </w:tc>
        <w:tc>
          <w:tcPr>
            <w:tcW w:w="1701" w:type="dxa"/>
          </w:tcPr>
          <w:p w14:paraId="7BE7ABAA" w14:textId="77777777" w:rsidR="00870054" w:rsidRDefault="00870054">
            <w:pPr>
              <w:pStyle w:val="ConsPlusNormal"/>
              <w:jc w:val="center"/>
            </w:pPr>
            <w:r>
              <w:t>3260,11</w:t>
            </w:r>
          </w:p>
        </w:tc>
      </w:tr>
      <w:tr w:rsidR="00870054" w14:paraId="262BDE27" w14:textId="77777777">
        <w:tc>
          <w:tcPr>
            <w:tcW w:w="2835" w:type="dxa"/>
          </w:tcPr>
          <w:p w14:paraId="16FDB341" w14:textId="77777777" w:rsidR="00870054" w:rsidRDefault="00870054">
            <w:pPr>
              <w:pStyle w:val="ConsPlusNormal"/>
            </w:pPr>
            <w:r>
              <w:t>Поддержка развития овцеводства, козоводства и производства шерсти (произведено и реализовано отечественным перерабатывающим организациям шерсти, полученной от тонкорунных и полутонкорунных пород овец)</w:t>
            </w:r>
          </w:p>
        </w:tc>
        <w:tc>
          <w:tcPr>
            <w:tcW w:w="1701" w:type="dxa"/>
          </w:tcPr>
          <w:p w14:paraId="1DD28D4C" w14:textId="77777777" w:rsidR="00870054" w:rsidRDefault="00870054">
            <w:pPr>
              <w:pStyle w:val="ConsPlusNormal"/>
              <w:jc w:val="center"/>
            </w:pPr>
            <w:r>
              <w:t>14 2 01 R5014</w:t>
            </w:r>
          </w:p>
        </w:tc>
        <w:tc>
          <w:tcPr>
            <w:tcW w:w="1701" w:type="dxa"/>
          </w:tcPr>
          <w:p w14:paraId="31836E6F" w14:textId="77777777" w:rsidR="00870054" w:rsidRDefault="00870054">
            <w:pPr>
              <w:pStyle w:val="ConsPlusNormal"/>
              <w:jc w:val="center"/>
            </w:pPr>
            <w:r>
              <w:t>84210,53</w:t>
            </w:r>
          </w:p>
        </w:tc>
        <w:tc>
          <w:tcPr>
            <w:tcW w:w="1701" w:type="dxa"/>
          </w:tcPr>
          <w:p w14:paraId="1A30594A" w14:textId="77777777" w:rsidR="00870054" w:rsidRDefault="00870054">
            <w:pPr>
              <w:pStyle w:val="ConsPlusNormal"/>
              <w:jc w:val="center"/>
            </w:pPr>
            <w:r>
              <w:t>85106,38</w:t>
            </w:r>
          </w:p>
        </w:tc>
        <w:tc>
          <w:tcPr>
            <w:tcW w:w="1701" w:type="dxa"/>
          </w:tcPr>
          <w:p w14:paraId="4BDE31DE" w14:textId="77777777" w:rsidR="00870054" w:rsidRDefault="00870054">
            <w:pPr>
              <w:pStyle w:val="ConsPlusNormal"/>
              <w:jc w:val="center"/>
            </w:pPr>
            <w:r>
              <w:t>85106,38</w:t>
            </w:r>
          </w:p>
        </w:tc>
      </w:tr>
      <w:tr w:rsidR="00870054" w14:paraId="78424C29" w14:textId="77777777">
        <w:tc>
          <w:tcPr>
            <w:tcW w:w="2835" w:type="dxa"/>
          </w:tcPr>
          <w:p w14:paraId="7BF64319" w14:textId="77777777" w:rsidR="00870054" w:rsidRDefault="00870054">
            <w:pPr>
              <w:pStyle w:val="ConsPlusNormal"/>
            </w:pPr>
            <w:r>
              <w:t>Поддержка производства продукции плодово-</w:t>
            </w:r>
            <w:r>
              <w:lastRenderedPageBreak/>
              <w:t>ягодных насаждений, включая посадочный материал, закладку и уход за многолетними насаждениями (кроме виноградников), включая питомники (заложено многолетних насаждений (за исключением виноградников), за исключением питомников)</w:t>
            </w:r>
          </w:p>
        </w:tc>
        <w:tc>
          <w:tcPr>
            <w:tcW w:w="1701" w:type="dxa"/>
          </w:tcPr>
          <w:p w14:paraId="31791A7B" w14:textId="77777777" w:rsidR="00870054" w:rsidRDefault="00870054">
            <w:pPr>
              <w:pStyle w:val="ConsPlusNormal"/>
              <w:jc w:val="center"/>
            </w:pPr>
            <w:r>
              <w:lastRenderedPageBreak/>
              <w:t>14 2 01 R5017</w:t>
            </w:r>
          </w:p>
        </w:tc>
        <w:tc>
          <w:tcPr>
            <w:tcW w:w="1701" w:type="dxa"/>
          </w:tcPr>
          <w:p w14:paraId="0DF9B907" w14:textId="77777777" w:rsidR="00870054" w:rsidRDefault="00870054">
            <w:pPr>
              <w:pStyle w:val="ConsPlusNormal"/>
              <w:jc w:val="center"/>
            </w:pPr>
            <w:r>
              <w:t>323234,11</w:t>
            </w:r>
          </w:p>
        </w:tc>
        <w:tc>
          <w:tcPr>
            <w:tcW w:w="1701" w:type="dxa"/>
          </w:tcPr>
          <w:p w14:paraId="403BFAF0" w14:textId="77777777" w:rsidR="00870054" w:rsidRDefault="00870054">
            <w:pPr>
              <w:pStyle w:val="ConsPlusNormal"/>
              <w:jc w:val="center"/>
            </w:pPr>
            <w:r>
              <w:t>326075,21</w:t>
            </w:r>
          </w:p>
        </w:tc>
        <w:tc>
          <w:tcPr>
            <w:tcW w:w="1701" w:type="dxa"/>
          </w:tcPr>
          <w:p w14:paraId="5816A845" w14:textId="77777777" w:rsidR="00870054" w:rsidRDefault="00870054">
            <w:pPr>
              <w:pStyle w:val="ConsPlusNormal"/>
              <w:jc w:val="center"/>
            </w:pPr>
            <w:r>
              <w:t>328306,06</w:t>
            </w:r>
          </w:p>
        </w:tc>
      </w:tr>
      <w:tr w:rsidR="00870054" w14:paraId="3F84ECF8" w14:textId="77777777">
        <w:tc>
          <w:tcPr>
            <w:tcW w:w="2835" w:type="dxa"/>
          </w:tcPr>
          <w:p w14:paraId="2270ACB8" w14:textId="77777777" w:rsidR="00870054" w:rsidRDefault="00870054">
            <w:pPr>
              <w:pStyle w:val="ConsPlusNormal"/>
            </w:pPr>
            <w:r>
              <w:t>Поддержка производства молока</w:t>
            </w:r>
          </w:p>
        </w:tc>
        <w:tc>
          <w:tcPr>
            <w:tcW w:w="1701" w:type="dxa"/>
          </w:tcPr>
          <w:p w14:paraId="579ED101" w14:textId="77777777" w:rsidR="00870054" w:rsidRDefault="00870054">
            <w:pPr>
              <w:pStyle w:val="ConsPlusNormal"/>
              <w:jc w:val="center"/>
            </w:pPr>
            <w:r>
              <w:t>14 2 01 R5018</w:t>
            </w:r>
          </w:p>
        </w:tc>
        <w:tc>
          <w:tcPr>
            <w:tcW w:w="1701" w:type="dxa"/>
          </w:tcPr>
          <w:p w14:paraId="02C4FC1E" w14:textId="77777777" w:rsidR="00870054" w:rsidRDefault="00870054">
            <w:pPr>
              <w:pStyle w:val="ConsPlusNormal"/>
              <w:jc w:val="center"/>
            </w:pPr>
            <w:r>
              <w:t>201656,53</w:t>
            </w:r>
          </w:p>
        </w:tc>
        <w:tc>
          <w:tcPr>
            <w:tcW w:w="1701" w:type="dxa"/>
          </w:tcPr>
          <w:p w14:paraId="5A08BBD3" w14:textId="77777777" w:rsidR="00870054" w:rsidRDefault="00870054">
            <w:pPr>
              <w:pStyle w:val="ConsPlusNormal"/>
              <w:jc w:val="center"/>
            </w:pPr>
            <w:r>
              <w:t>205865,21</w:t>
            </w:r>
          </w:p>
        </w:tc>
        <w:tc>
          <w:tcPr>
            <w:tcW w:w="1701" w:type="dxa"/>
          </w:tcPr>
          <w:p w14:paraId="1C1A7EF3" w14:textId="77777777" w:rsidR="00870054" w:rsidRDefault="00870054">
            <w:pPr>
              <w:pStyle w:val="ConsPlusNormal"/>
              <w:jc w:val="center"/>
            </w:pPr>
            <w:r>
              <w:t>355237,45</w:t>
            </w:r>
          </w:p>
        </w:tc>
      </w:tr>
      <w:tr w:rsidR="00870054" w14:paraId="095DD2FC" w14:textId="77777777">
        <w:tc>
          <w:tcPr>
            <w:tcW w:w="2835" w:type="dxa"/>
          </w:tcPr>
          <w:p w14:paraId="6983C4E0" w14:textId="77777777" w:rsidR="00870054" w:rsidRDefault="00870054">
            <w:pPr>
              <w:pStyle w:val="ConsPlusNormal"/>
            </w:pPr>
            <w:r>
              <w:t>Поддержка развития овцеводства, козоводства и производства шерсти (реализовано овец и коз на убой (в живом весе)</w:t>
            </w:r>
          </w:p>
        </w:tc>
        <w:tc>
          <w:tcPr>
            <w:tcW w:w="1701" w:type="dxa"/>
          </w:tcPr>
          <w:p w14:paraId="7F24BCF5" w14:textId="77777777" w:rsidR="00870054" w:rsidRDefault="00870054">
            <w:pPr>
              <w:pStyle w:val="ConsPlusNormal"/>
              <w:jc w:val="center"/>
            </w:pPr>
            <w:r>
              <w:t>14 2 01 R5019</w:t>
            </w:r>
          </w:p>
        </w:tc>
        <w:tc>
          <w:tcPr>
            <w:tcW w:w="1701" w:type="dxa"/>
          </w:tcPr>
          <w:p w14:paraId="3F71FF4F" w14:textId="77777777" w:rsidR="00870054" w:rsidRDefault="00870054">
            <w:pPr>
              <w:pStyle w:val="ConsPlusNormal"/>
              <w:jc w:val="center"/>
            </w:pPr>
            <w:r>
              <w:t>477108,11</w:t>
            </w:r>
          </w:p>
        </w:tc>
        <w:tc>
          <w:tcPr>
            <w:tcW w:w="1701" w:type="dxa"/>
          </w:tcPr>
          <w:p w14:paraId="135C60BB" w14:textId="77777777" w:rsidR="00870054" w:rsidRDefault="00870054">
            <w:pPr>
              <w:pStyle w:val="ConsPlusNormal"/>
              <w:jc w:val="center"/>
            </w:pPr>
            <w:r>
              <w:t>479386,60</w:t>
            </w:r>
          </w:p>
        </w:tc>
        <w:tc>
          <w:tcPr>
            <w:tcW w:w="1701" w:type="dxa"/>
          </w:tcPr>
          <w:p w14:paraId="59F7900B" w14:textId="77777777" w:rsidR="00870054" w:rsidRDefault="00870054">
            <w:pPr>
              <w:pStyle w:val="ConsPlusNormal"/>
              <w:jc w:val="center"/>
            </w:pPr>
            <w:r>
              <w:t>480349,04</w:t>
            </w:r>
          </w:p>
        </w:tc>
      </w:tr>
      <w:tr w:rsidR="00870054" w14:paraId="05BC0AD6" w14:textId="77777777">
        <w:tc>
          <w:tcPr>
            <w:tcW w:w="2835" w:type="dxa"/>
          </w:tcPr>
          <w:p w14:paraId="6F73D0FB" w14:textId="77777777" w:rsidR="00870054" w:rsidRDefault="00870054">
            <w:pPr>
              <w:pStyle w:val="ConsPlusNormal"/>
            </w:pPr>
            <w:r>
              <w:t xml:space="preserve">Поддержка селекционных мероприятий в племенном животноводстве (достигнута численность племенного маточного поголовья сельскохозяйственных </w:t>
            </w:r>
            <w:r>
              <w:lastRenderedPageBreak/>
              <w:t>животных в пересчете на условные головы (за исключением племенного маточного поголовья крупного рогатого скота)</w:t>
            </w:r>
          </w:p>
        </w:tc>
        <w:tc>
          <w:tcPr>
            <w:tcW w:w="1701" w:type="dxa"/>
          </w:tcPr>
          <w:p w14:paraId="4925194E" w14:textId="77777777" w:rsidR="00870054" w:rsidRDefault="00870054">
            <w:pPr>
              <w:pStyle w:val="ConsPlusNormal"/>
              <w:jc w:val="center"/>
            </w:pPr>
            <w:r>
              <w:lastRenderedPageBreak/>
              <w:t>14 2 01 R501А</w:t>
            </w:r>
          </w:p>
        </w:tc>
        <w:tc>
          <w:tcPr>
            <w:tcW w:w="1701" w:type="dxa"/>
          </w:tcPr>
          <w:p w14:paraId="2F48A35F" w14:textId="77777777" w:rsidR="00870054" w:rsidRDefault="00870054">
            <w:pPr>
              <w:pStyle w:val="ConsPlusNormal"/>
              <w:jc w:val="center"/>
            </w:pPr>
            <w:r>
              <w:t>108853,58</w:t>
            </w:r>
          </w:p>
        </w:tc>
        <w:tc>
          <w:tcPr>
            <w:tcW w:w="1701" w:type="dxa"/>
          </w:tcPr>
          <w:p w14:paraId="10B04BC8" w14:textId="77777777" w:rsidR="00870054" w:rsidRDefault="00870054">
            <w:pPr>
              <w:pStyle w:val="ConsPlusNormal"/>
              <w:jc w:val="center"/>
            </w:pPr>
            <w:r>
              <w:t>110045,21</w:t>
            </w:r>
          </w:p>
        </w:tc>
        <w:tc>
          <w:tcPr>
            <w:tcW w:w="1701" w:type="dxa"/>
          </w:tcPr>
          <w:p w14:paraId="5657EA15" w14:textId="77777777" w:rsidR="00870054" w:rsidRDefault="00870054">
            <w:pPr>
              <w:pStyle w:val="ConsPlusNormal"/>
              <w:jc w:val="center"/>
            </w:pPr>
            <w:r>
              <w:t>110045,21</w:t>
            </w:r>
          </w:p>
        </w:tc>
      </w:tr>
      <w:tr w:rsidR="00870054" w14:paraId="6720EA29" w14:textId="77777777">
        <w:tc>
          <w:tcPr>
            <w:tcW w:w="2835" w:type="dxa"/>
          </w:tcPr>
          <w:p w14:paraId="19F87A1A" w14:textId="77777777" w:rsidR="00870054" w:rsidRDefault="00870054">
            <w:pPr>
              <w:pStyle w:val="ConsPlusNormal"/>
            </w:pPr>
            <w:r>
              <w:t>Поддержка селекционных мероприятий в племенном животноводстве (достигнута численность племенного молодняка сельскохозяйственных животных, приобретенного в племенных хозяйствах, зарегистрированных в государственном племенном регистре, в пересчете на условные головы)</w:t>
            </w:r>
          </w:p>
        </w:tc>
        <w:tc>
          <w:tcPr>
            <w:tcW w:w="1701" w:type="dxa"/>
          </w:tcPr>
          <w:p w14:paraId="6C71006C" w14:textId="77777777" w:rsidR="00870054" w:rsidRDefault="00870054">
            <w:pPr>
              <w:pStyle w:val="ConsPlusNormal"/>
              <w:jc w:val="center"/>
            </w:pPr>
            <w:r>
              <w:t>14 2 01 R501Б</w:t>
            </w:r>
          </w:p>
        </w:tc>
        <w:tc>
          <w:tcPr>
            <w:tcW w:w="1701" w:type="dxa"/>
          </w:tcPr>
          <w:p w14:paraId="462A2C4A" w14:textId="77777777" w:rsidR="00870054" w:rsidRDefault="00870054">
            <w:pPr>
              <w:pStyle w:val="ConsPlusNormal"/>
              <w:jc w:val="center"/>
            </w:pPr>
            <w:r>
              <w:t>15789,47</w:t>
            </w:r>
          </w:p>
        </w:tc>
        <w:tc>
          <w:tcPr>
            <w:tcW w:w="1701" w:type="dxa"/>
          </w:tcPr>
          <w:p w14:paraId="5AF1F2DD" w14:textId="77777777" w:rsidR="00870054" w:rsidRDefault="00870054">
            <w:pPr>
              <w:pStyle w:val="ConsPlusNormal"/>
              <w:jc w:val="center"/>
            </w:pPr>
            <w:r>
              <w:t>15957,45</w:t>
            </w:r>
          </w:p>
        </w:tc>
        <w:tc>
          <w:tcPr>
            <w:tcW w:w="1701" w:type="dxa"/>
          </w:tcPr>
          <w:p w14:paraId="0EFEFC47" w14:textId="77777777" w:rsidR="00870054" w:rsidRDefault="00870054">
            <w:pPr>
              <w:pStyle w:val="ConsPlusNormal"/>
              <w:jc w:val="center"/>
            </w:pPr>
            <w:r>
              <w:t>15957,45</w:t>
            </w:r>
          </w:p>
        </w:tc>
      </w:tr>
      <w:tr w:rsidR="00870054" w14:paraId="444BA879" w14:textId="77777777">
        <w:tc>
          <w:tcPr>
            <w:tcW w:w="2835" w:type="dxa"/>
          </w:tcPr>
          <w:p w14:paraId="74C413D6" w14:textId="77777777" w:rsidR="00870054" w:rsidRDefault="00870054">
            <w:pPr>
              <w:pStyle w:val="ConsPlusNormal"/>
            </w:pPr>
            <w:r>
              <w:t xml:space="preserve">Поддержка селекционных мероприятий в племенном животноводстве (достигнута численность племенного маточного поголовья крупного </w:t>
            </w:r>
            <w:r>
              <w:lastRenderedPageBreak/>
              <w:t>рогатого скота в пересчете на условные головы)</w:t>
            </w:r>
          </w:p>
        </w:tc>
        <w:tc>
          <w:tcPr>
            <w:tcW w:w="1701" w:type="dxa"/>
          </w:tcPr>
          <w:p w14:paraId="2139FCFE" w14:textId="77777777" w:rsidR="00870054" w:rsidRDefault="00870054">
            <w:pPr>
              <w:pStyle w:val="ConsPlusNormal"/>
              <w:jc w:val="center"/>
            </w:pPr>
            <w:r>
              <w:lastRenderedPageBreak/>
              <w:t>14 2 01 R501Д</w:t>
            </w:r>
          </w:p>
        </w:tc>
        <w:tc>
          <w:tcPr>
            <w:tcW w:w="1701" w:type="dxa"/>
          </w:tcPr>
          <w:p w14:paraId="48AB66AD" w14:textId="77777777" w:rsidR="00870054" w:rsidRDefault="00870054">
            <w:pPr>
              <w:pStyle w:val="ConsPlusNormal"/>
              <w:jc w:val="center"/>
            </w:pPr>
            <w:r>
              <w:t>73684,21</w:t>
            </w:r>
          </w:p>
        </w:tc>
        <w:tc>
          <w:tcPr>
            <w:tcW w:w="1701" w:type="dxa"/>
          </w:tcPr>
          <w:p w14:paraId="728EE2D8" w14:textId="77777777" w:rsidR="00870054" w:rsidRDefault="00870054">
            <w:pPr>
              <w:pStyle w:val="ConsPlusNormal"/>
              <w:jc w:val="center"/>
            </w:pPr>
            <w:r>
              <w:t>74468,09</w:t>
            </w:r>
          </w:p>
        </w:tc>
        <w:tc>
          <w:tcPr>
            <w:tcW w:w="1701" w:type="dxa"/>
          </w:tcPr>
          <w:p w14:paraId="6EA17D2A" w14:textId="77777777" w:rsidR="00870054" w:rsidRDefault="00870054">
            <w:pPr>
              <w:pStyle w:val="ConsPlusNormal"/>
              <w:jc w:val="center"/>
            </w:pPr>
            <w:r>
              <w:t>74468,09</w:t>
            </w:r>
          </w:p>
        </w:tc>
      </w:tr>
      <w:tr w:rsidR="00870054" w14:paraId="7E93B1F5" w14:textId="77777777">
        <w:tc>
          <w:tcPr>
            <w:tcW w:w="2835" w:type="dxa"/>
          </w:tcPr>
          <w:p w14:paraId="258AF94F" w14:textId="77777777" w:rsidR="00870054" w:rsidRDefault="00870054">
            <w:pPr>
              <w:pStyle w:val="ConsPlusNormal"/>
            </w:pPr>
            <w:r>
              <w:t>Поддержка сельскохозяйственного страхования в области животноводства</w:t>
            </w:r>
          </w:p>
        </w:tc>
        <w:tc>
          <w:tcPr>
            <w:tcW w:w="1701" w:type="dxa"/>
          </w:tcPr>
          <w:p w14:paraId="5F8B0CE3" w14:textId="77777777" w:rsidR="00870054" w:rsidRDefault="00870054">
            <w:pPr>
              <w:pStyle w:val="ConsPlusNormal"/>
              <w:jc w:val="center"/>
            </w:pPr>
            <w:r>
              <w:t>14 2 01 R501Ж</w:t>
            </w:r>
          </w:p>
        </w:tc>
        <w:tc>
          <w:tcPr>
            <w:tcW w:w="1701" w:type="dxa"/>
          </w:tcPr>
          <w:p w14:paraId="747A3B5A" w14:textId="77777777" w:rsidR="00870054" w:rsidRDefault="00870054">
            <w:pPr>
              <w:pStyle w:val="ConsPlusNormal"/>
              <w:jc w:val="center"/>
            </w:pPr>
            <w:r>
              <w:t>7713,37</w:t>
            </w:r>
          </w:p>
        </w:tc>
        <w:tc>
          <w:tcPr>
            <w:tcW w:w="1701" w:type="dxa"/>
          </w:tcPr>
          <w:p w14:paraId="1043D233" w14:textId="77777777" w:rsidR="00870054" w:rsidRDefault="00870054">
            <w:pPr>
              <w:pStyle w:val="ConsPlusNormal"/>
              <w:jc w:val="center"/>
            </w:pPr>
            <w:r>
              <w:t>7795,43</w:t>
            </w:r>
          </w:p>
        </w:tc>
        <w:tc>
          <w:tcPr>
            <w:tcW w:w="1701" w:type="dxa"/>
          </w:tcPr>
          <w:p w14:paraId="14E3B497" w14:textId="77777777" w:rsidR="00870054" w:rsidRDefault="00870054">
            <w:pPr>
              <w:pStyle w:val="ConsPlusNormal"/>
              <w:jc w:val="center"/>
            </w:pPr>
            <w:r>
              <w:t>7795,43</w:t>
            </w:r>
          </w:p>
        </w:tc>
      </w:tr>
      <w:tr w:rsidR="00870054" w14:paraId="755C1F38" w14:textId="77777777">
        <w:tc>
          <w:tcPr>
            <w:tcW w:w="2835" w:type="dxa"/>
          </w:tcPr>
          <w:p w14:paraId="031F118C" w14:textId="77777777" w:rsidR="00870054" w:rsidRDefault="00870054">
            <w:pPr>
              <w:pStyle w:val="ConsPlusNormal"/>
            </w:pPr>
            <w:r>
              <w:t>Поддержка сельскохозяйственного страхования в области растениеводства</w:t>
            </w:r>
          </w:p>
        </w:tc>
        <w:tc>
          <w:tcPr>
            <w:tcW w:w="1701" w:type="dxa"/>
          </w:tcPr>
          <w:p w14:paraId="59F0DFFB" w14:textId="77777777" w:rsidR="00870054" w:rsidRDefault="00870054">
            <w:pPr>
              <w:pStyle w:val="ConsPlusNormal"/>
              <w:jc w:val="center"/>
            </w:pPr>
            <w:r>
              <w:t>14 2 01 R501К</w:t>
            </w:r>
          </w:p>
        </w:tc>
        <w:tc>
          <w:tcPr>
            <w:tcW w:w="1701" w:type="dxa"/>
          </w:tcPr>
          <w:p w14:paraId="08CD7BE7" w14:textId="77777777" w:rsidR="00870054" w:rsidRDefault="00870054">
            <w:pPr>
              <w:pStyle w:val="ConsPlusNormal"/>
              <w:jc w:val="center"/>
            </w:pPr>
            <w:r>
              <w:t>3789,47</w:t>
            </w:r>
          </w:p>
        </w:tc>
        <w:tc>
          <w:tcPr>
            <w:tcW w:w="1701" w:type="dxa"/>
          </w:tcPr>
          <w:p w14:paraId="4E16FD9F" w14:textId="77777777" w:rsidR="00870054" w:rsidRDefault="00870054">
            <w:pPr>
              <w:pStyle w:val="ConsPlusNormal"/>
              <w:jc w:val="center"/>
            </w:pPr>
            <w:r>
              <w:t>3829,79</w:t>
            </w:r>
          </w:p>
        </w:tc>
        <w:tc>
          <w:tcPr>
            <w:tcW w:w="1701" w:type="dxa"/>
          </w:tcPr>
          <w:p w14:paraId="630C9926" w14:textId="77777777" w:rsidR="00870054" w:rsidRDefault="00870054">
            <w:pPr>
              <w:pStyle w:val="ConsPlusNormal"/>
              <w:jc w:val="center"/>
            </w:pPr>
            <w:r>
              <w:t>3829,79</w:t>
            </w:r>
          </w:p>
        </w:tc>
      </w:tr>
      <w:tr w:rsidR="00870054" w14:paraId="522ABCAA" w14:textId="77777777">
        <w:tc>
          <w:tcPr>
            <w:tcW w:w="2835" w:type="dxa"/>
          </w:tcPr>
          <w:p w14:paraId="6A268E11" w14:textId="77777777" w:rsidR="00870054" w:rsidRDefault="00870054">
            <w:pPr>
              <w:pStyle w:val="ConsPlusNormal"/>
            </w:pPr>
            <w:r>
              <w:t>Поддержка производства продукции плодово-ягодных насаждений, включая посадочный материал, закладку и уход за многолетними насаждениями (кроме виноградников), включая питомники (заложено питомников (кроме виноградных)</w:t>
            </w:r>
          </w:p>
        </w:tc>
        <w:tc>
          <w:tcPr>
            <w:tcW w:w="1701" w:type="dxa"/>
          </w:tcPr>
          <w:p w14:paraId="64252393" w14:textId="77777777" w:rsidR="00870054" w:rsidRDefault="00870054">
            <w:pPr>
              <w:pStyle w:val="ConsPlusNormal"/>
              <w:jc w:val="center"/>
            </w:pPr>
            <w:r>
              <w:t>14 2 01 R501П</w:t>
            </w:r>
          </w:p>
        </w:tc>
        <w:tc>
          <w:tcPr>
            <w:tcW w:w="1701" w:type="dxa"/>
          </w:tcPr>
          <w:p w14:paraId="7FD2B2D6" w14:textId="77777777" w:rsidR="00870054" w:rsidRDefault="00870054">
            <w:pPr>
              <w:pStyle w:val="ConsPlusNormal"/>
              <w:jc w:val="center"/>
            </w:pPr>
            <w:r>
              <w:t>9473,68</w:t>
            </w:r>
          </w:p>
        </w:tc>
        <w:tc>
          <w:tcPr>
            <w:tcW w:w="1701" w:type="dxa"/>
          </w:tcPr>
          <w:p w14:paraId="5123C649" w14:textId="77777777" w:rsidR="00870054" w:rsidRDefault="00870054">
            <w:pPr>
              <w:pStyle w:val="ConsPlusNormal"/>
              <w:jc w:val="center"/>
            </w:pPr>
            <w:r>
              <w:t>9574,47</w:t>
            </w:r>
          </w:p>
        </w:tc>
        <w:tc>
          <w:tcPr>
            <w:tcW w:w="1701" w:type="dxa"/>
          </w:tcPr>
          <w:p w14:paraId="647AB2D0" w14:textId="77777777" w:rsidR="00870054" w:rsidRDefault="00870054">
            <w:pPr>
              <w:pStyle w:val="ConsPlusNormal"/>
              <w:jc w:val="center"/>
            </w:pPr>
            <w:r>
              <w:t>9574,47</w:t>
            </w:r>
          </w:p>
        </w:tc>
      </w:tr>
      <w:tr w:rsidR="00870054" w14:paraId="1CA6FE68" w14:textId="77777777">
        <w:tc>
          <w:tcPr>
            <w:tcW w:w="2835" w:type="dxa"/>
          </w:tcPr>
          <w:p w14:paraId="4C949D33" w14:textId="77777777" w:rsidR="00870054" w:rsidRDefault="00870054">
            <w:pPr>
              <w:pStyle w:val="ConsPlusNormal"/>
            </w:pPr>
            <w:r>
              <w:t xml:space="preserve">Поддержка производства продукции плодово-ягодных насаждений, включая посадочный материал, закладку и уход за многолетними </w:t>
            </w:r>
            <w:r>
              <w:lastRenderedPageBreak/>
              <w:t>насаждениями (кроме виноградников), включая питомники (проведены уходные работы за многолетними насаждениями (за исключением виноградников) до вступления в товарное плодоношение, но не более 3 лет с момента закладки для садов интенсивного типа)</w:t>
            </w:r>
          </w:p>
        </w:tc>
        <w:tc>
          <w:tcPr>
            <w:tcW w:w="1701" w:type="dxa"/>
          </w:tcPr>
          <w:p w14:paraId="7C5F8664" w14:textId="77777777" w:rsidR="00870054" w:rsidRDefault="00870054">
            <w:pPr>
              <w:pStyle w:val="ConsPlusNormal"/>
              <w:jc w:val="center"/>
            </w:pPr>
            <w:r>
              <w:lastRenderedPageBreak/>
              <w:t>14 2 01 R501У</w:t>
            </w:r>
          </w:p>
        </w:tc>
        <w:tc>
          <w:tcPr>
            <w:tcW w:w="1701" w:type="dxa"/>
          </w:tcPr>
          <w:p w14:paraId="77B39480" w14:textId="77777777" w:rsidR="00870054" w:rsidRDefault="00870054">
            <w:pPr>
              <w:pStyle w:val="ConsPlusNormal"/>
              <w:jc w:val="center"/>
            </w:pPr>
            <w:r>
              <w:t>52631,58</w:t>
            </w:r>
          </w:p>
        </w:tc>
        <w:tc>
          <w:tcPr>
            <w:tcW w:w="1701" w:type="dxa"/>
          </w:tcPr>
          <w:p w14:paraId="3F54DB2D" w14:textId="77777777" w:rsidR="00870054" w:rsidRDefault="00870054">
            <w:pPr>
              <w:pStyle w:val="ConsPlusNormal"/>
              <w:jc w:val="center"/>
            </w:pPr>
            <w:r>
              <w:t>53191,49</w:t>
            </w:r>
          </w:p>
        </w:tc>
        <w:tc>
          <w:tcPr>
            <w:tcW w:w="1701" w:type="dxa"/>
          </w:tcPr>
          <w:p w14:paraId="35691DBF" w14:textId="77777777" w:rsidR="00870054" w:rsidRDefault="00870054">
            <w:pPr>
              <w:pStyle w:val="ConsPlusNormal"/>
              <w:jc w:val="center"/>
            </w:pPr>
            <w:r>
              <w:t>53191,49</w:t>
            </w:r>
          </w:p>
        </w:tc>
      </w:tr>
      <w:tr w:rsidR="00870054" w14:paraId="733781EC" w14:textId="77777777">
        <w:tc>
          <w:tcPr>
            <w:tcW w:w="2835" w:type="dxa"/>
          </w:tcPr>
          <w:p w14:paraId="4D7AA356" w14:textId="77777777" w:rsidR="00870054" w:rsidRDefault="00870054">
            <w:pPr>
              <w:pStyle w:val="ConsPlusNormal"/>
            </w:pPr>
            <w:r>
              <w:t>Региональный проект "Эффективное вовлечение в оборот земель сельскохозяйственного назначения и развитие мелиоративного комплекса"</w:t>
            </w:r>
          </w:p>
        </w:tc>
        <w:tc>
          <w:tcPr>
            <w:tcW w:w="1701" w:type="dxa"/>
          </w:tcPr>
          <w:p w14:paraId="74D905FC" w14:textId="77777777" w:rsidR="00870054" w:rsidRDefault="00870054">
            <w:pPr>
              <w:pStyle w:val="ConsPlusNormal"/>
              <w:jc w:val="center"/>
            </w:pPr>
            <w:r>
              <w:t>14 2 02</w:t>
            </w:r>
          </w:p>
        </w:tc>
        <w:tc>
          <w:tcPr>
            <w:tcW w:w="1701" w:type="dxa"/>
          </w:tcPr>
          <w:p w14:paraId="44C79C64" w14:textId="77777777" w:rsidR="00870054" w:rsidRDefault="00870054">
            <w:pPr>
              <w:pStyle w:val="ConsPlusNormal"/>
              <w:jc w:val="center"/>
            </w:pPr>
            <w:r>
              <w:t>693834,11</w:t>
            </w:r>
          </w:p>
        </w:tc>
        <w:tc>
          <w:tcPr>
            <w:tcW w:w="1701" w:type="dxa"/>
          </w:tcPr>
          <w:p w14:paraId="38C78E4E" w14:textId="77777777" w:rsidR="00870054" w:rsidRDefault="00870054">
            <w:pPr>
              <w:pStyle w:val="ConsPlusNormal"/>
              <w:jc w:val="center"/>
            </w:pPr>
            <w:r>
              <w:t>0,00</w:t>
            </w:r>
          </w:p>
        </w:tc>
        <w:tc>
          <w:tcPr>
            <w:tcW w:w="1701" w:type="dxa"/>
          </w:tcPr>
          <w:p w14:paraId="5AAB2857" w14:textId="77777777" w:rsidR="00870054" w:rsidRDefault="00870054">
            <w:pPr>
              <w:pStyle w:val="ConsPlusNormal"/>
              <w:jc w:val="center"/>
            </w:pPr>
            <w:r>
              <w:t>0,00</w:t>
            </w:r>
          </w:p>
        </w:tc>
      </w:tr>
      <w:tr w:rsidR="00870054" w14:paraId="67560374" w14:textId="77777777">
        <w:tc>
          <w:tcPr>
            <w:tcW w:w="2835" w:type="dxa"/>
          </w:tcPr>
          <w:p w14:paraId="33801F4A" w14:textId="77777777" w:rsidR="00870054" w:rsidRDefault="00870054">
            <w:pPr>
              <w:pStyle w:val="ConsPlusNormal"/>
            </w:pPr>
            <w:r>
              <w:t xml:space="preserve">Субсидии на возмещение части затрат на строительство, реконструкцию и техническое перевооружение мелиоративных систем общего и </w:t>
            </w:r>
            <w:r>
              <w:lastRenderedPageBreak/>
              <w:t>индивидуального пользования и отдельно расположенных гидротехнических сооружений</w:t>
            </w:r>
          </w:p>
        </w:tc>
        <w:tc>
          <w:tcPr>
            <w:tcW w:w="1701" w:type="dxa"/>
          </w:tcPr>
          <w:p w14:paraId="553D2ABB" w14:textId="77777777" w:rsidR="00870054" w:rsidRDefault="00870054">
            <w:pPr>
              <w:pStyle w:val="ConsPlusNormal"/>
              <w:jc w:val="center"/>
            </w:pPr>
            <w:r>
              <w:lastRenderedPageBreak/>
              <w:t>14 2 02 R5980</w:t>
            </w:r>
          </w:p>
        </w:tc>
        <w:tc>
          <w:tcPr>
            <w:tcW w:w="1701" w:type="dxa"/>
          </w:tcPr>
          <w:p w14:paraId="269D2166" w14:textId="77777777" w:rsidR="00870054" w:rsidRDefault="00870054">
            <w:pPr>
              <w:pStyle w:val="ConsPlusNormal"/>
              <w:jc w:val="center"/>
            </w:pPr>
            <w:r>
              <w:t>317097,26</w:t>
            </w:r>
          </w:p>
        </w:tc>
        <w:tc>
          <w:tcPr>
            <w:tcW w:w="1701" w:type="dxa"/>
          </w:tcPr>
          <w:p w14:paraId="75171B3F" w14:textId="77777777" w:rsidR="00870054" w:rsidRDefault="00870054">
            <w:pPr>
              <w:pStyle w:val="ConsPlusNormal"/>
              <w:jc w:val="center"/>
            </w:pPr>
            <w:r>
              <w:t>0,00</w:t>
            </w:r>
          </w:p>
        </w:tc>
        <w:tc>
          <w:tcPr>
            <w:tcW w:w="1701" w:type="dxa"/>
          </w:tcPr>
          <w:p w14:paraId="127D2DE2" w14:textId="77777777" w:rsidR="00870054" w:rsidRDefault="00870054">
            <w:pPr>
              <w:pStyle w:val="ConsPlusNormal"/>
              <w:jc w:val="center"/>
            </w:pPr>
            <w:r>
              <w:t>0,00</w:t>
            </w:r>
          </w:p>
        </w:tc>
      </w:tr>
      <w:tr w:rsidR="00870054" w14:paraId="7F9C63FA" w14:textId="77777777">
        <w:tc>
          <w:tcPr>
            <w:tcW w:w="2835" w:type="dxa"/>
          </w:tcPr>
          <w:p w14:paraId="69CF5680" w14:textId="77777777" w:rsidR="00870054" w:rsidRDefault="00870054">
            <w:pPr>
              <w:pStyle w:val="ConsPlusNormal"/>
            </w:pPr>
            <w:r>
              <w:t>Субсидии на возмещение части затрат на агролесомелиоративные и фитомелиоративные мероприятия на Черных землях и Кизлярских пастбищах</w:t>
            </w:r>
          </w:p>
        </w:tc>
        <w:tc>
          <w:tcPr>
            <w:tcW w:w="1701" w:type="dxa"/>
          </w:tcPr>
          <w:p w14:paraId="523652C7" w14:textId="77777777" w:rsidR="00870054" w:rsidRDefault="00870054">
            <w:pPr>
              <w:pStyle w:val="ConsPlusNormal"/>
              <w:jc w:val="center"/>
            </w:pPr>
            <w:r>
              <w:t>14 2 02 R5981</w:t>
            </w:r>
          </w:p>
        </w:tc>
        <w:tc>
          <w:tcPr>
            <w:tcW w:w="1701" w:type="dxa"/>
          </w:tcPr>
          <w:p w14:paraId="091273D0" w14:textId="77777777" w:rsidR="00870054" w:rsidRDefault="00870054">
            <w:pPr>
              <w:pStyle w:val="ConsPlusNormal"/>
              <w:jc w:val="center"/>
            </w:pPr>
            <w:r>
              <w:t>166210,53</w:t>
            </w:r>
          </w:p>
        </w:tc>
        <w:tc>
          <w:tcPr>
            <w:tcW w:w="1701" w:type="dxa"/>
          </w:tcPr>
          <w:p w14:paraId="23F1AC09" w14:textId="77777777" w:rsidR="00870054" w:rsidRDefault="00870054">
            <w:pPr>
              <w:pStyle w:val="ConsPlusNormal"/>
              <w:jc w:val="center"/>
            </w:pPr>
            <w:r>
              <w:t>0,00</w:t>
            </w:r>
          </w:p>
        </w:tc>
        <w:tc>
          <w:tcPr>
            <w:tcW w:w="1701" w:type="dxa"/>
          </w:tcPr>
          <w:p w14:paraId="096194F6" w14:textId="77777777" w:rsidR="00870054" w:rsidRDefault="00870054">
            <w:pPr>
              <w:pStyle w:val="ConsPlusNormal"/>
              <w:jc w:val="center"/>
            </w:pPr>
            <w:r>
              <w:t>0,00</w:t>
            </w:r>
          </w:p>
        </w:tc>
      </w:tr>
      <w:tr w:rsidR="00870054" w14:paraId="562B4452" w14:textId="77777777">
        <w:tc>
          <w:tcPr>
            <w:tcW w:w="2835" w:type="dxa"/>
          </w:tcPr>
          <w:p w14:paraId="2DB45A05" w14:textId="77777777" w:rsidR="00870054" w:rsidRDefault="00870054">
            <w:pPr>
              <w:pStyle w:val="ConsPlusNormal"/>
            </w:pPr>
            <w:r>
              <w:t>Субсидии на возмещение части затрат на культуртехнические мероприятия</w:t>
            </w:r>
          </w:p>
        </w:tc>
        <w:tc>
          <w:tcPr>
            <w:tcW w:w="1701" w:type="dxa"/>
          </w:tcPr>
          <w:p w14:paraId="7AEE3061" w14:textId="77777777" w:rsidR="00870054" w:rsidRDefault="00870054">
            <w:pPr>
              <w:pStyle w:val="ConsPlusNormal"/>
              <w:jc w:val="center"/>
            </w:pPr>
            <w:r>
              <w:t>14 2 02 R5982</w:t>
            </w:r>
          </w:p>
        </w:tc>
        <w:tc>
          <w:tcPr>
            <w:tcW w:w="1701" w:type="dxa"/>
          </w:tcPr>
          <w:p w14:paraId="1EC2ECC8" w14:textId="77777777" w:rsidR="00870054" w:rsidRDefault="00870054">
            <w:pPr>
              <w:pStyle w:val="ConsPlusNormal"/>
              <w:jc w:val="center"/>
            </w:pPr>
            <w:r>
              <w:t>210526,32</w:t>
            </w:r>
          </w:p>
        </w:tc>
        <w:tc>
          <w:tcPr>
            <w:tcW w:w="1701" w:type="dxa"/>
          </w:tcPr>
          <w:p w14:paraId="37026BBB" w14:textId="77777777" w:rsidR="00870054" w:rsidRDefault="00870054">
            <w:pPr>
              <w:pStyle w:val="ConsPlusNormal"/>
              <w:jc w:val="center"/>
            </w:pPr>
            <w:r>
              <w:t>0,00</w:t>
            </w:r>
          </w:p>
        </w:tc>
        <w:tc>
          <w:tcPr>
            <w:tcW w:w="1701" w:type="dxa"/>
          </w:tcPr>
          <w:p w14:paraId="72EBABD0" w14:textId="77777777" w:rsidR="00870054" w:rsidRDefault="00870054">
            <w:pPr>
              <w:pStyle w:val="ConsPlusNormal"/>
              <w:jc w:val="center"/>
            </w:pPr>
            <w:r>
              <w:t>0,00</w:t>
            </w:r>
          </w:p>
        </w:tc>
      </w:tr>
      <w:tr w:rsidR="00870054" w14:paraId="3A140AC0" w14:textId="77777777">
        <w:tc>
          <w:tcPr>
            <w:tcW w:w="2835" w:type="dxa"/>
          </w:tcPr>
          <w:p w14:paraId="54E8DE12" w14:textId="77777777" w:rsidR="00870054" w:rsidRDefault="00870054">
            <w:pPr>
              <w:pStyle w:val="ConsPlusNormal"/>
            </w:pPr>
            <w:r>
              <w:t>Региональный проект "Стимулирование развития виноградарства и виноделия"</w:t>
            </w:r>
          </w:p>
        </w:tc>
        <w:tc>
          <w:tcPr>
            <w:tcW w:w="1701" w:type="dxa"/>
          </w:tcPr>
          <w:p w14:paraId="049C420B" w14:textId="77777777" w:rsidR="00870054" w:rsidRDefault="00870054">
            <w:pPr>
              <w:pStyle w:val="ConsPlusNormal"/>
              <w:jc w:val="center"/>
            </w:pPr>
            <w:r>
              <w:t>14 2 03</w:t>
            </w:r>
          </w:p>
        </w:tc>
        <w:tc>
          <w:tcPr>
            <w:tcW w:w="1701" w:type="dxa"/>
          </w:tcPr>
          <w:p w14:paraId="799E49E1" w14:textId="77777777" w:rsidR="00870054" w:rsidRDefault="00870054">
            <w:pPr>
              <w:pStyle w:val="ConsPlusNormal"/>
              <w:jc w:val="center"/>
            </w:pPr>
            <w:r>
              <w:t>882710,21</w:t>
            </w:r>
          </w:p>
        </w:tc>
        <w:tc>
          <w:tcPr>
            <w:tcW w:w="1701" w:type="dxa"/>
          </w:tcPr>
          <w:p w14:paraId="48852B2F" w14:textId="77777777" w:rsidR="00870054" w:rsidRDefault="00870054">
            <w:pPr>
              <w:pStyle w:val="ConsPlusNormal"/>
              <w:jc w:val="center"/>
            </w:pPr>
            <w:r>
              <w:t>600587,02</w:t>
            </w:r>
          </w:p>
        </w:tc>
        <w:tc>
          <w:tcPr>
            <w:tcW w:w="1701" w:type="dxa"/>
          </w:tcPr>
          <w:p w14:paraId="37D67A06" w14:textId="77777777" w:rsidR="00870054" w:rsidRDefault="00870054">
            <w:pPr>
              <w:pStyle w:val="ConsPlusNormal"/>
              <w:jc w:val="center"/>
            </w:pPr>
            <w:r>
              <w:t>613465,96</w:t>
            </w:r>
          </w:p>
        </w:tc>
      </w:tr>
      <w:tr w:rsidR="00870054" w14:paraId="5F9E63EB" w14:textId="77777777">
        <w:tc>
          <w:tcPr>
            <w:tcW w:w="2835" w:type="dxa"/>
          </w:tcPr>
          <w:p w14:paraId="2DED4809" w14:textId="77777777" w:rsidR="00870054" w:rsidRDefault="00870054">
            <w:pPr>
              <w:pStyle w:val="ConsPlusNormal"/>
            </w:pPr>
            <w:r>
              <w:t>Субсидии на возмещение части затрат на стимулирование развития виноградарства и виноделия</w:t>
            </w:r>
          </w:p>
        </w:tc>
        <w:tc>
          <w:tcPr>
            <w:tcW w:w="1701" w:type="dxa"/>
          </w:tcPr>
          <w:p w14:paraId="02F14469" w14:textId="77777777" w:rsidR="00870054" w:rsidRDefault="00870054">
            <w:pPr>
              <w:pStyle w:val="ConsPlusNormal"/>
              <w:jc w:val="center"/>
            </w:pPr>
            <w:r>
              <w:t>14 2 03 R3400</w:t>
            </w:r>
          </w:p>
        </w:tc>
        <w:tc>
          <w:tcPr>
            <w:tcW w:w="1701" w:type="dxa"/>
          </w:tcPr>
          <w:p w14:paraId="7CDA1A07" w14:textId="77777777" w:rsidR="00870054" w:rsidRDefault="00870054">
            <w:pPr>
              <w:pStyle w:val="ConsPlusNormal"/>
              <w:jc w:val="center"/>
            </w:pPr>
            <w:r>
              <w:t>882710,21</w:t>
            </w:r>
          </w:p>
        </w:tc>
        <w:tc>
          <w:tcPr>
            <w:tcW w:w="1701" w:type="dxa"/>
          </w:tcPr>
          <w:p w14:paraId="56256CFD" w14:textId="77777777" w:rsidR="00870054" w:rsidRDefault="00870054">
            <w:pPr>
              <w:pStyle w:val="ConsPlusNormal"/>
              <w:jc w:val="center"/>
            </w:pPr>
            <w:r>
              <w:t>600587,02</w:t>
            </w:r>
          </w:p>
        </w:tc>
        <w:tc>
          <w:tcPr>
            <w:tcW w:w="1701" w:type="dxa"/>
          </w:tcPr>
          <w:p w14:paraId="74D30CC9" w14:textId="77777777" w:rsidR="00870054" w:rsidRDefault="00870054">
            <w:pPr>
              <w:pStyle w:val="ConsPlusNormal"/>
              <w:jc w:val="center"/>
            </w:pPr>
            <w:r>
              <w:t>613465,96</w:t>
            </w:r>
          </w:p>
        </w:tc>
      </w:tr>
      <w:tr w:rsidR="00870054" w14:paraId="1F195AAB" w14:textId="77777777">
        <w:tc>
          <w:tcPr>
            <w:tcW w:w="2835" w:type="dxa"/>
          </w:tcPr>
          <w:p w14:paraId="5A6C1399" w14:textId="77777777" w:rsidR="00870054" w:rsidRDefault="00870054">
            <w:pPr>
              <w:pStyle w:val="ConsPlusNormal"/>
            </w:pPr>
            <w:r>
              <w:t>Комплексы процессных мероприятий</w:t>
            </w:r>
          </w:p>
        </w:tc>
        <w:tc>
          <w:tcPr>
            <w:tcW w:w="1701" w:type="dxa"/>
          </w:tcPr>
          <w:p w14:paraId="7F38BDA1" w14:textId="77777777" w:rsidR="00870054" w:rsidRDefault="00870054">
            <w:pPr>
              <w:pStyle w:val="ConsPlusNormal"/>
              <w:jc w:val="center"/>
            </w:pPr>
            <w:r>
              <w:t>14 4</w:t>
            </w:r>
          </w:p>
        </w:tc>
        <w:tc>
          <w:tcPr>
            <w:tcW w:w="1701" w:type="dxa"/>
          </w:tcPr>
          <w:p w14:paraId="3ECFBCA7" w14:textId="77777777" w:rsidR="00870054" w:rsidRDefault="00870054">
            <w:pPr>
              <w:pStyle w:val="ConsPlusNormal"/>
              <w:jc w:val="center"/>
            </w:pPr>
            <w:r>
              <w:t>2513372,04</w:t>
            </w:r>
          </w:p>
        </w:tc>
        <w:tc>
          <w:tcPr>
            <w:tcW w:w="1701" w:type="dxa"/>
          </w:tcPr>
          <w:p w14:paraId="4285338D" w14:textId="77777777" w:rsidR="00870054" w:rsidRDefault="00870054">
            <w:pPr>
              <w:pStyle w:val="ConsPlusNormal"/>
              <w:jc w:val="center"/>
            </w:pPr>
            <w:r>
              <w:t>1901652,87</w:t>
            </w:r>
          </w:p>
        </w:tc>
        <w:tc>
          <w:tcPr>
            <w:tcW w:w="1701" w:type="dxa"/>
          </w:tcPr>
          <w:p w14:paraId="0B177CBF" w14:textId="77777777" w:rsidR="00870054" w:rsidRDefault="00870054">
            <w:pPr>
              <w:pStyle w:val="ConsPlusNormal"/>
              <w:jc w:val="center"/>
            </w:pPr>
            <w:r>
              <w:t>1901675,87</w:t>
            </w:r>
          </w:p>
        </w:tc>
      </w:tr>
      <w:tr w:rsidR="00870054" w14:paraId="4AA7D32D" w14:textId="77777777">
        <w:tc>
          <w:tcPr>
            <w:tcW w:w="2835" w:type="dxa"/>
          </w:tcPr>
          <w:p w14:paraId="2AB81D33" w14:textId="77777777" w:rsidR="00870054" w:rsidRDefault="00870054">
            <w:pPr>
              <w:pStyle w:val="ConsPlusNormal"/>
            </w:pPr>
            <w:r>
              <w:lastRenderedPageBreak/>
              <w:t>Комплекс процессных мероприятий "Обеспечение деятельности государственного органа, подведомственных государственных учреждений в сельском хозяйстве и сельскохозяйственных мероприятий"</w:t>
            </w:r>
          </w:p>
        </w:tc>
        <w:tc>
          <w:tcPr>
            <w:tcW w:w="1701" w:type="dxa"/>
          </w:tcPr>
          <w:p w14:paraId="74450783" w14:textId="77777777" w:rsidR="00870054" w:rsidRDefault="00870054">
            <w:pPr>
              <w:pStyle w:val="ConsPlusNormal"/>
              <w:jc w:val="center"/>
            </w:pPr>
            <w:r>
              <w:t>14 4 01</w:t>
            </w:r>
          </w:p>
        </w:tc>
        <w:tc>
          <w:tcPr>
            <w:tcW w:w="1701" w:type="dxa"/>
          </w:tcPr>
          <w:p w14:paraId="173E3290" w14:textId="77777777" w:rsidR="00870054" w:rsidRDefault="00870054">
            <w:pPr>
              <w:pStyle w:val="ConsPlusNormal"/>
              <w:jc w:val="center"/>
            </w:pPr>
            <w:r>
              <w:t>302412,34</w:t>
            </w:r>
          </w:p>
        </w:tc>
        <w:tc>
          <w:tcPr>
            <w:tcW w:w="1701" w:type="dxa"/>
          </w:tcPr>
          <w:p w14:paraId="48268F76" w14:textId="77777777" w:rsidR="00870054" w:rsidRDefault="00870054">
            <w:pPr>
              <w:pStyle w:val="ConsPlusNormal"/>
              <w:jc w:val="center"/>
            </w:pPr>
            <w:r>
              <w:t>211632,75</w:t>
            </w:r>
          </w:p>
        </w:tc>
        <w:tc>
          <w:tcPr>
            <w:tcW w:w="1701" w:type="dxa"/>
          </w:tcPr>
          <w:p w14:paraId="0A5A70D8" w14:textId="77777777" w:rsidR="00870054" w:rsidRDefault="00870054">
            <w:pPr>
              <w:pStyle w:val="ConsPlusNormal"/>
              <w:jc w:val="center"/>
            </w:pPr>
            <w:r>
              <w:t>211632,75</w:t>
            </w:r>
          </w:p>
        </w:tc>
      </w:tr>
      <w:tr w:rsidR="00870054" w14:paraId="73283C67" w14:textId="77777777">
        <w:tc>
          <w:tcPr>
            <w:tcW w:w="2835" w:type="dxa"/>
          </w:tcPr>
          <w:p w14:paraId="235D54D8" w14:textId="77777777" w:rsidR="00870054" w:rsidRDefault="00870054">
            <w:pPr>
              <w:pStyle w:val="ConsPlusNormal"/>
            </w:pPr>
            <w:r>
              <w:t>Финансовое обеспечение выполнения функций ГКУ РД "Агрострой"</w:t>
            </w:r>
          </w:p>
        </w:tc>
        <w:tc>
          <w:tcPr>
            <w:tcW w:w="1701" w:type="dxa"/>
          </w:tcPr>
          <w:p w14:paraId="4E8CA0BC" w14:textId="77777777" w:rsidR="00870054" w:rsidRDefault="00870054">
            <w:pPr>
              <w:pStyle w:val="ConsPlusNormal"/>
              <w:jc w:val="center"/>
            </w:pPr>
            <w:r>
              <w:t>14 4 01 0059А</w:t>
            </w:r>
          </w:p>
        </w:tc>
        <w:tc>
          <w:tcPr>
            <w:tcW w:w="1701" w:type="dxa"/>
          </w:tcPr>
          <w:p w14:paraId="03FF23F8" w14:textId="77777777" w:rsidR="00870054" w:rsidRDefault="00870054">
            <w:pPr>
              <w:pStyle w:val="ConsPlusNormal"/>
              <w:jc w:val="center"/>
            </w:pPr>
            <w:r>
              <w:t>33656,33</w:t>
            </w:r>
          </w:p>
        </w:tc>
        <w:tc>
          <w:tcPr>
            <w:tcW w:w="1701" w:type="dxa"/>
          </w:tcPr>
          <w:p w14:paraId="6E138222" w14:textId="77777777" w:rsidR="00870054" w:rsidRDefault="00870054">
            <w:pPr>
              <w:pStyle w:val="ConsPlusNormal"/>
              <w:jc w:val="center"/>
            </w:pPr>
            <w:r>
              <w:t>14889,09</w:t>
            </w:r>
          </w:p>
        </w:tc>
        <w:tc>
          <w:tcPr>
            <w:tcW w:w="1701" w:type="dxa"/>
          </w:tcPr>
          <w:p w14:paraId="7D745686" w14:textId="77777777" w:rsidR="00870054" w:rsidRDefault="00870054">
            <w:pPr>
              <w:pStyle w:val="ConsPlusNormal"/>
              <w:jc w:val="center"/>
            </w:pPr>
            <w:r>
              <w:t>14889,09</w:t>
            </w:r>
          </w:p>
        </w:tc>
      </w:tr>
      <w:tr w:rsidR="00870054" w14:paraId="683AAC41" w14:textId="77777777">
        <w:tc>
          <w:tcPr>
            <w:tcW w:w="2835" w:type="dxa"/>
          </w:tcPr>
          <w:p w14:paraId="69A220A5" w14:textId="77777777" w:rsidR="00870054" w:rsidRDefault="00870054">
            <w:pPr>
              <w:pStyle w:val="ConsPlusNormal"/>
            </w:pPr>
            <w:r>
              <w:t>Финансовое обеспечение выполнения функций ГБУ РД "Информационно-консультационная служба"</w:t>
            </w:r>
          </w:p>
        </w:tc>
        <w:tc>
          <w:tcPr>
            <w:tcW w:w="1701" w:type="dxa"/>
          </w:tcPr>
          <w:p w14:paraId="0BCB4312" w14:textId="77777777" w:rsidR="00870054" w:rsidRDefault="00870054">
            <w:pPr>
              <w:pStyle w:val="ConsPlusNormal"/>
              <w:jc w:val="center"/>
            </w:pPr>
            <w:r>
              <w:t>14 4 01 0059В</w:t>
            </w:r>
          </w:p>
        </w:tc>
        <w:tc>
          <w:tcPr>
            <w:tcW w:w="1701" w:type="dxa"/>
          </w:tcPr>
          <w:p w14:paraId="0FD8B6F3" w14:textId="77777777" w:rsidR="00870054" w:rsidRDefault="00870054">
            <w:pPr>
              <w:pStyle w:val="ConsPlusNormal"/>
              <w:jc w:val="center"/>
            </w:pPr>
            <w:r>
              <w:t>9441,93</w:t>
            </w:r>
          </w:p>
        </w:tc>
        <w:tc>
          <w:tcPr>
            <w:tcW w:w="1701" w:type="dxa"/>
          </w:tcPr>
          <w:p w14:paraId="07EF3E9B" w14:textId="77777777" w:rsidR="00870054" w:rsidRDefault="00870054">
            <w:pPr>
              <w:pStyle w:val="ConsPlusNormal"/>
              <w:jc w:val="center"/>
            </w:pPr>
            <w:r>
              <w:t>8020,32</w:t>
            </w:r>
          </w:p>
        </w:tc>
        <w:tc>
          <w:tcPr>
            <w:tcW w:w="1701" w:type="dxa"/>
          </w:tcPr>
          <w:p w14:paraId="004167E0" w14:textId="77777777" w:rsidR="00870054" w:rsidRDefault="00870054">
            <w:pPr>
              <w:pStyle w:val="ConsPlusNormal"/>
              <w:jc w:val="center"/>
            </w:pPr>
            <w:r>
              <w:t>8020,32</w:t>
            </w:r>
          </w:p>
        </w:tc>
      </w:tr>
      <w:tr w:rsidR="00870054" w14:paraId="016ED3F9" w14:textId="77777777">
        <w:tc>
          <w:tcPr>
            <w:tcW w:w="2835" w:type="dxa"/>
          </w:tcPr>
          <w:p w14:paraId="2DEF1614" w14:textId="77777777" w:rsidR="00870054" w:rsidRDefault="00870054">
            <w:pPr>
              <w:pStyle w:val="ConsPlusNormal"/>
            </w:pPr>
            <w:r>
              <w:t>Финансовое обеспечение выполнения функций ГБУ РД "Заводская конюшня "Дагестанская" с племенным конным заводом"</w:t>
            </w:r>
          </w:p>
        </w:tc>
        <w:tc>
          <w:tcPr>
            <w:tcW w:w="1701" w:type="dxa"/>
          </w:tcPr>
          <w:p w14:paraId="482EC4AC" w14:textId="77777777" w:rsidR="00870054" w:rsidRDefault="00870054">
            <w:pPr>
              <w:pStyle w:val="ConsPlusNormal"/>
              <w:jc w:val="center"/>
            </w:pPr>
            <w:r>
              <w:t>14 4 01 0059Г</w:t>
            </w:r>
          </w:p>
        </w:tc>
        <w:tc>
          <w:tcPr>
            <w:tcW w:w="1701" w:type="dxa"/>
          </w:tcPr>
          <w:p w14:paraId="453BD84B" w14:textId="77777777" w:rsidR="00870054" w:rsidRDefault="00870054">
            <w:pPr>
              <w:pStyle w:val="ConsPlusNormal"/>
              <w:jc w:val="center"/>
            </w:pPr>
            <w:r>
              <w:t>27979,24</w:t>
            </w:r>
          </w:p>
        </w:tc>
        <w:tc>
          <w:tcPr>
            <w:tcW w:w="1701" w:type="dxa"/>
          </w:tcPr>
          <w:p w14:paraId="23E59EF9" w14:textId="77777777" w:rsidR="00870054" w:rsidRDefault="00870054">
            <w:pPr>
              <w:pStyle w:val="ConsPlusNormal"/>
              <w:jc w:val="center"/>
            </w:pPr>
            <w:r>
              <w:t>10954,43</w:t>
            </w:r>
          </w:p>
        </w:tc>
        <w:tc>
          <w:tcPr>
            <w:tcW w:w="1701" w:type="dxa"/>
          </w:tcPr>
          <w:p w14:paraId="3B10753F" w14:textId="77777777" w:rsidR="00870054" w:rsidRDefault="00870054">
            <w:pPr>
              <w:pStyle w:val="ConsPlusNormal"/>
              <w:jc w:val="center"/>
            </w:pPr>
            <w:r>
              <w:t>10954,43</w:t>
            </w:r>
          </w:p>
        </w:tc>
      </w:tr>
      <w:tr w:rsidR="00870054" w14:paraId="4AD780A7" w14:textId="77777777">
        <w:tc>
          <w:tcPr>
            <w:tcW w:w="2835" w:type="dxa"/>
          </w:tcPr>
          <w:p w14:paraId="13C6A205" w14:textId="77777777" w:rsidR="00870054" w:rsidRDefault="00870054">
            <w:pPr>
              <w:pStyle w:val="ConsPlusNormal"/>
            </w:pPr>
            <w:r>
              <w:t xml:space="preserve">Финансовое обеспечение выполнения функций ГКУ РД "Республиканское </w:t>
            </w:r>
            <w:r>
              <w:lastRenderedPageBreak/>
              <w:t>управление отгонного животноводства"</w:t>
            </w:r>
          </w:p>
        </w:tc>
        <w:tc>
          <w:tcPr>
            <w:tcW w:w="1701" w:type="dxa"/>
          </w:tcPr>
          <w:p w14:paraId="464253E3" w14:textId="77777777" w:rsidR="00870054" w:rsidRDefault="00870054">
            <w:pPr>
              <w:pStyle w:val="ConsPlusNormal"/>
              <w:jc w:val="center"/>
            </w:pPr>
            <w:r>
              <w:lastRenderedPageBreak/>
              <w:t>14 4 01 0059Е</w:t>
            </w:r>
          </w:p>
        </w:tc>
        <w:tc>
          <w:tcPr>
            <w:tcW w:w="1701" w:type="dxa"/>
          </w:tcPr>
          <w:p w14:paraId="79990809" w14:textId="77777777" w:rsidR="00870054" w:rsidRDefault="00870054">
            <w:pPr>
              <w:pStyle w:val="ConsPlusNormal"/>
              <w:jc w:val="center"/>
            </w:pPr>
            <w:r>
              <w:t>33837,70</w:t>
            </w:r>
          </w:p>
        </w:tc>
        <w:tc>
          <w:tcPr>
            <w:tcW w:w="1701" w:type="dxa"/>
          </w:tcPr>
          <w:p w14:paraId="7ED63E3F" w14:textId="77777777" w:rsidR="00870054" w:rsidRDefault="00870054">
            <w:pPr>
              <w:pStyle w:val="ConsPlusNormal"/>
              <w:jc w:val="center"/>
            </w:pPr>
            <w:r>
              <w:t>28417,47</w:t>
            </w:r>
          </w:p>
        </w:tc>
        <w:tc>
          <w:tcPr>
            <w:tcW w:w="1701" w:type="dxa"/>
          </w:tcPr>
          <w:p w14:paraId="7C1EF630" w14:textId="77777777" w:rsidR="00870054" w:rsidRDefault="00870054">
            <w:pPr>
              <w:pStyle w:val="ConsPlusNormal"/>
              <w:jc w:val="center"/>
            </w:pPr>
            <w:r>
              <w:t>28417,47</w:t>
            </w:r>
          </w:p>
        </w:tc>
      </w:tr>
      <w:tr w:rsidR="00870054" w14:paraId="7E3FDD2A" w14:textId="77777777">
        <w:tc>
          <w:tcPr>
            <w:tcW w:w="2835" w:type="dxa"/>
          </w:tcPr>
          <w:p w14:paraId="486F7231" w14:textId="77777777" w:rsidR="00870054" w:rsidRDefault="00870054">
            <w:pPr>
              <w:pStyle w:val="ConsPlusNormal"/>
            </w:pPr>
            <w:r>
              <w:t>Финансовое обеспечение выполнения функций государственных органов</w:t>
            </w:r>
          </w:p>
        </w:tc>
        <w:tc>
          <w:tcPr>
            <w:tcW w:w="1701" w:type="dxa"/>
          </w:tcPr>
          <w:p w14:paraId="767C8E60" w14:textId="77777777" w:rsidR="00870054" w:rsidRDefault="00870054">
            <w:pPr>
              <w:pStyle w:val="ConsPlusNormal"/>
              <w:jc w:val="center"/>
            </w:pPr>
            <w:r>
              <w:t>14 4 01 20000</w:t>
            </w:r>
          </w:p>
        </w:tc>
        <w:tc>
          <w:tcPr>
            <w:tcW w:w="1701" w:type="dxa"/>
          </w:tcPr>
          <w:p w14:paraId="236EEB25" w14:textId="77777777" w:rsidR="00870054" w:rsidRDefault="00870054">
            <w:pPr>
              <w:pStyle w:val="ConsPlusNormal"/>
              <w:jc w:val="center"/>
            </w:pPr>
            <w:r>
              <w:t>162497,14</w:t>
            </w:r>
          </w:p>
        </w:tc>
        <w:tc>
          <w:tcPr>
            <w:tcW w:w="1701" w:type="dxa"/>
          </w:tcPr>
          <w:p w14:paraId="713F9E10" w14:textId="77777777" w:rsidR="00870054" w:rsidRDefault="00870054">
            <w:pPr>
              <w:pStyle w:val="ConsPlusNormal"/>
              <w:jc w:val="center"/>
            </w:pPr>
            <w:r>
              <w:t>149351,44</w:t>
            </w:r>
          </w:p>
        </w:tc>
        <w:tc>
          <w:tcPr>
            <w:tcW w:w="1701" w:type="dxa"/>
          </w:tcPr>
          <w:p w14:paraId="309FD1C9" w14:textId="77777777" w:rsidR="00870054" w:rsidRDefault="00870054">
            <w:pPr>
              <w:pStyle w:val="ConsPlusNormal"/>
              <w:jc w:val="center"/>
            </w:pPr>
            <w:r>
              <w:t>149351,44</w:t>
            </w:r>
          </w:p>
        </w:tc>
      </w:tr>
      <w:tr w:rsidR="00870054" w14:paraId="5F8F7183" w14:textId="77777777">
        <w:tc>
          <w:tcPr>
            <w:tcW w:w="2835" w:type="dxa"/>
          </w:tcPr>
          <w:p w14:paraId="73148998" w14:textId="77777777" w:rsidR="00870054" w:rsidRDefault="00870054">
            <w:pPr>
              <w:pStyle w:val="ConsPlusNormal"/>
            </w:pPr>
            <w:r>
              <w:t>Реализация мероприятий по борьбе с саранчой</w:t>
            </w:r>
          </w:p>
        </w:tc>
        <w:tc>
          <w:tcPr>
            <w:tcW w:w="1701" w:type="dxa"/>
          </w:tcPr>
          <w:p w14:paraId="75EF7770" w14:textId="77777777" w:rsidR="00870054" w:rsidRDefault="00870054">
            <w:pPr>
              <w:pStyle w:val="ConsPlusNormal"/>
              <w:jc w:val="center"/>
            </w:pPr>
            <w:r>
              <w:t>14 4 01 60460</w:t>
            </w:r>
          </w:p>
        </w:tc>
        <w:tc>
          <w:tcPr>
            <w:tcW w:w="1701" w:type="dxa"/>
          </w:tcPr>
          <w:p w14:paraId="7EC60130" w14:textId="77777777" w:rsidR="00870054" w:rsidRDefault="00870054">
            <w:pPr>
              <w:pStyle w:val="ConsPlusNormal"/>
              <w:jc w:val="center"/>
            </w:pPr>
            <w:r>
              <w:t>25000,00</w:t>
            </w:r>
          </w:p>
        </w:tc>
        <w:tc>
          <w:tcPr>
            <w:tcW w:w="1701" w:type="dxa"/>
          </w:tcPr>
          <w:p w14:paraId="0D28983C" w14:textId="77777777" w:rsidR="00870054" w:rsidRDefault="00870054">
            <w:pPr>
              <w:pStyle w:val="ConsPlusNormal"/>
              <w:jc w:val="center"/>
            </w:pPr>
            <w:r>
              <w:t>0,00</w:t>
            </w:r>
          </w:p>
        </w:tc>
        <w:tc>
          <w:tcPr>
            <w:tcW w:w="1701" w:type="dxa"/>
          </w:tcPr>
          <w:p w14:paraId="6964EAC5" w14:textId="77777777" w:rsidR="00870054" w:rsidRDefault="00870054">
            <w:pPr>
              <w:pStyle w:val="ConsPlusNormal"/>
              <w:jc w:val="center"/>
            </w:pPr>
            <w:r>
              <w:t>0,00</w:t>
            </w:r>
          </w:p>
        </w:tc>
      </w:tr>
      <w:tr w:rsidR="00870054" w14:paraId="596D6C9C" w14:textId="77777777">
        <w:tc>
          <w:tcPr>
            <w:tcW w:w="2835" w:type="dxa"/>
          </w:tcPr>
          <w:p w14:paraId="1D02A8A7" w14:textId="77777777" w:rsidR="00870054" w:rsidRDefault="00870054">
            <w:pPr>
              <w:pStyle w:val="ConsPlusNormal"/>
            </w:pPr>
            <w:r>
              <w:t>Реализация мероприятий по созданию бренда продуктов питания, организации выставочно-ярмарочной деятельности</w:t>
            </w:r>
          </w:p>
        </w:tc>
        <w:tc>
          <w:tcPr>
            <w:tcW w:w="1701" w:type="dxa"/>
          </w:tcPr>
          <w:p w14:paraId="0A0CBE07" w14:textId="77777777" w:rsidR="00870054" w:rsidRDefault="00870054">
            <w:pPr>
              <w:pStyle w:val="ConsPlusNormal"/>
              <w:jc w:val="center"/>
            </w:pPr>
            <w:r>
              <w:t>14 4 01 60680</w:t>
            </w:r>
          </w:p>
        </w:tc>
        <w:tc>
          <w:tcPr>
            <w:tcW w:w="1701" w:type="dxa"/>
          </w:tcPr>
          <w:p w14:paraId="25E2BE3A" w14:textId="77777777" w:rsidR="00870054" w:rsidRDefault="00870054">
            <w:pPr>
              <w:pStyle w:val="ConsPlusNormal"/>
              <w:jc w:val="center"/>
            </w:pPr>
            <w:r>
              <w:t>10000,00</w:t>
            </w:r>
          </w:p>
        </w:tc>
        <w:tc>
          <w:tcPr>
            <w:tcW w:w="1701" w:type="dxa"/>
          </w:tcPr>
          <w:p w14:paraId="06A88CF1" w14:textId="77777777" w:rsidR="00870054" w:rsidRDefault="00870054">
            <w:pPr>
              <w:pStyle w:val="ConsPlusNormal"/>
              <w:jc w:val="center"/>
            </w:pPr>
            <w:r>
              <w:t>0,00</w:t>
            </w:r>
          </w:p>
        </w:tc>
        <w:tc>
          <w:tcPr>
            <w:tcW w:w="1701" w:type="dxa"/>
          </w:tcPr>
          <w:p w14:paraId="0B33B32D" w14:textId="77777777" w:rsidR="00870054" w:rsidRDefault="00870054">
            <w:pPr>
              <w:pStyle w:val="ConsPlusNormal"/>
              <w:jc w:val="center"/>
            </w:pPr>
            <w:r>
              <w:t>0,00</w:t>
            </w:r>
          </w:p>
        </w:tc>
      </w:tr>
      <w:tr w:rsidR="00870054" w14:paraId="5361356F" w14:textId="77777777">
        <w:tc>
          <w:tcPr>
            <w:tcW w:w="2835" w:type="dxa"/>
          </w:tcPr>
          <w:p w14:paraId="55EC7D67" w14:textId="77777777" w:rsidR="00870054" w:rsidRDefault="00870054">
            <w:pPr>
              <w:pStyle w:val="ConsPlusNormal"/>
            </w:pPr>
            <w:r>
              <w:t>Комплекс процессных мероприятий "Обеспечение деятельности государственного органа и подведомственных государственных учреждений в сфере ветеринарии"</w:t>
            </w:r>
          </w:p>
        </w:tc>
        <w:tc>
          <w:tcPr>
            <w:tcW w:w="1701" w:type="dxa"/>
          </w:tcPr>
          <w:p w14:paraId="6C93C55C" w14:textId="77777777" w:rsidR="00870054" w:rsidRDefault="00870054">
            <w:pPr>
              <w:pStyle w:val="ConsPlusNormal"/>
              <w:jc w:val="center"/>
            </w:pPr>
            <w:r>
              <w:t>14 4 02</w:t>
            </w:r>
          </w:p>
        </w:tc>
        <w:tc>
          <w:tcPr>
            <w:tcW w:w="1701" w:type="dxa"/>
          </w:tcPr>
          <w:p w14:paraId="7C075EAB" w14:textId="77777777" w:rsidR="00870054" w:rsidRDefault="00870054">
            <w:pPr>
              <w:pStyle w:val="ConsPlusNormal"/>
              <w:jc w:val="center"/>
            </w:pPr>
            <w:r>
              <w:t>2132613,82</w:t>
            </w:r>
          </w:p>
        </w:tc>
        <w:tc>
          <w:tcPr>
            <w:tcW w:w="1701" w:type="dxa"/>
          </w:tcPr>
          <w:p w14:paraId="41C7B6E3" w14:textId="77777777" w:rsidR="00870054" w:rsidRDefault="00870054">
            <w:pPr>
              <w:pStyle w:val="ConsPlusNormal"/>
              <w:jc w:val="center"/>
            </w:pPr>
            <w:r>
              <w:t>1622068,38</w:t>
            </w:r>
          </w:p>
        </w:tc>
        <w:tc>
          <w:tcPr>
            <w:tcW w:w="1701" w:type="dxa"/>
          </w:tcPr>
          <w:p w14:paraId="25C00A8B" w14:textId="77777777" w:rsidR="00870054" w:rsidRDefault="00870054">
            <w:pPr>
              <w:pStyle w:val="ConsPlusNormal"/>
              <w:jc w:val="center"/>
            </w:pPr>
            <w:r>
              <w:t>1622068,38</w:t>
            </w:r>
          </w:p>
        </w:tc>
      </w:tr>
      <w:tr w:rsidR="00870054" w14:paraId="0C2E4933" w14:textId="77777777">
        <w:tc>
          <w:tcPr>
            <w:tcW w:w="2835" w:type="dxa"/>
          </w:tcPr>
          <w:p w14:paraId="534BD357"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1701" w:type="dxa"/>
          </w:tcPr>
          <w:p w14:paraId="1EF79FA7" w14:textId="77777777" w:rsidR="00870054" w:rsidRDefault="00870054">
            <w:pPr>
              <w:pStyle w:val="ConsPlusNormal"/>
              <w:jc w:val="center"/>
            </w:pPr>
            <w:r>
              <w:t>14 4 02 00590</w:t>
            </w:r>
          </w:p>
        </w:tc>
        <w:tc>
          <w:tcPr>
            <w:tcW w:w="1701" w:type="dxa"/>
          </w:tcPr>
          <w:p w14:paraId="1CB4847D" w14:textId="77777777" w:rsidR="00870054" w:rsidRDefault="00870054">
            <w:pPr>
              <w:pStyle w:val="ConsPlusNormal"/>
              <w:jc w:val="center"/>
            </w:pPr>
            <w:r>
              <w:t>1903185,93</w:t>
            </w:r>
          </w:p>
        </w:tc>
        <w:tc>
          <w:tcPr>
            <w:tcW w:w="1701" w:type="dxa"/>
          </w:tcPr>
          <w:p w14:paraId="544B7970" w14:textId="77777777" w:rsidR="00870054" w:rsidRDefault="00870054">
            <w:pPr>
              <w:pStyle w:val="ConsPlusNormal"/>
              <w:jc w:val="center"/>
            </w:pPr>
            <w:r>
              <w:t>1611256,20</w:t>
            </w:r>
          </w:p>
        </w:tc>
        <w:tc>
          <w:tcPr>
            <w:tcW w:w="1701" w:type="dxa"/>
          </w:tcPr>
          <w:p w14:paraId="6E7EA935" w14:textId="77777777" w:rsidR="00870054" w:rsidRDefault="00870054">
            <w:pPr>
              <w:pStyle w:val="ConsPlusNormal"/>
              <w:jc w:val="center"/>
            </w:pPr>
            <w:r>
              <w:t>1611256,20</w:t>
            </w:r>
          </w:p>
        </w:tc>
      </w:tr>
      <w:tr w:rsidR="00870054" w14:paraId="20D53426" w14:textId="77777777">
        <w:tc>
          <w:tcPr>
            <w:tcW w:w="2835" w:type="dxa"/>
          </w:tcPr>
          <w:p w14:paraId="66BACF37" w14:textId="77777777" w:rsidR="00870054" w:rsidRDefault="00870054">
            <w:pPr>
              <w:pStyle w:val="ConsPlusNormal"/>
            </w:pPr>
            <w:r>
              <w:lastRenderedPageBreak/>
              <w:t>Финансовое обеспечение выполнения функций государственных органов</w:t>
            </w:r>
          </w:p>
        </w:tc>
        <w:tc>
          <w:tcPr>
            <w:tcW w:w="1701" w:type="dxa"/>
          </w:tcPr>
          <w:p w14:paraId="27AC58D5" w14:textId="77777777" w:rsidR="00870054" w:rsidRDefault="00870054">
            <w:pPr>
              <w:pStyle w:val="ConsPlusNormal"/>
              <w:jc w:val="center"/>
            </w:pPr>
            <w:r>
              <w:t>14 4 02 20000</w:t>
            </w:r>
          </w:p>
        </w:tc>
        <w:tc>
          <w:tcPr>
            <w:tcW w:w="1701" w:type="dxa"/>
          </w:tcPr>
          <w:p w14:paraId="19D8B3C8" w14:textId="77777777" w:rsidR="00870054" w:rsidRDefault="00870054">
            <w:pPr>
              <w:pStyle w:val="ConsPlusNormal"/>
              <w:jc w:val="center"/>
            </w:pPr>
            <w:r>
              <w:t>34427,89</w:t>
            </w:r>
          </w:p>
        </w:tc>
        <w:tc>
          <w:tcPr>
            <w:tcW w:w="1701" w:type="dxa"/>
          </w:tcPr>
          <w:p w14:paraId="2975AF50" w14:textId="77777777" w:rsidR="00870054" w:rsidRDefault="00870054">
            <w:pPr>
              <w:pStyle w:val="ConsPlusNormal"/>
              <w:jc w:val="center"/>
            </w:pPr>
            <w:r>
              <w:t>10812,18</w:t>
            </w:r>
          </w:p>
        </w:tc>
        <w:tc>
          <w:tcPr>
            <w:tcW w:w="1701" w:type="dxa"/>
          </w:tcPr>
          <w:p w14:paraId="22D3579F" w14:textId="77777777" w:rsidR="00870054" w:rsidRDefault="00870054">
            <w:pPr>
              <w:pStyle w:val="ConsPlusNormal"/>
              <w:jc w:val="center"/>
            </w:pPr>
            <w:r>
              <w:t>10812,18</w:t>
            </w:r>
          </w:p>
        </w:tc>
      </w:tr>
      <w:tr w:rsidR="00870054" w14:paraId="5A855531" w14:textId="77777777">
        <w:tc>
          <w:tcPr>
            <w:tcW w:w="2835" w:type="dxa"/>
          </w:tcPr>
          <w:p w14:paraId="2E3E50ED" w14:textId="77777777" w:rsidR="00870054" w:rsidRDefault="00870054">
            <w:pPr>
              <w:pStyle w:val="ConsPlusNormal"/>
            </w:pPr>
            <w:r>
              <w:t>Обеспечение проведения организационных и противоэпизоотических мероприятий (поставка в Республику Дагестан лекарственных средств и препаратов для ветеринарного применения)</w:t>
            </w:r>
          </w:p>
        </w:tc>
        <w:tc>
          <w:tcPr>
            <w:tcW w:w="1701" w:type="dxa"/>
          </w:tcPr>
          <w:p w14:paraId="27B353A3" w14:textId="77777777" w:rsidR="00870054" w:rsidRDefault="00870054">
            <w:pPr>
              <w:pStyle w:val="ConsPlusNormal"/>
              <w:jc w:val="center"/>
            </w:pPr>
            <w:r>
              <w:t>14 4 02 62210</w:t>
            </w:r>
          </w:p>
        </w:tc>
        <w:tc>
          <w:tcPr>
            <w:tcW w:w="1701" w:type="dxa"/>
          </w:tcPr>
          <w:p w14:paraId="259C6F41" w14:textId="77777777" w:rsidR="00870054" w:rsidRDefault="00870054">
            <w:pPr>
              <w:pStyle w:val="ConsPlusNormal"/>
              <w:jc w:val="center"/>
            </w:pPr>
            <w:r>
              <w:t>186000,00</w:t>
            </w:r>
          </w:p>
        </w:tc>
        <w:tc>
          <w:tcPr>
            <w:tcW w:w="1701" w:type="dxa"/>
          </w:tcPr>
          <w:p w14:paraId="7D64DEAF" w14:textId="77777777" w:rsidR="00870054" w:rsidRDefault="00870054">
            <w:pPr>
              <w:pStyle w:val="ConsPlusNormal"/>
              <w:jc w:val="center"/>
            </w:pPr>
            <w:r>
              <w:t>0,00</w:t>
            </w:r>
          </w:p>
        </w:tc>
        <w:tc>
          <w:tcPr>
            <w:tcW w:w="1701" w:type="dxa"/>
          </w:tcPr>
          <w:p w14:paraId="21BFEA1E" w14:textId="77777777" w:rsidR="00870054" w:rsidRDefault="00870054">
            <w:pPr>
              <w:pStyle w:val="ConsPlusNormal"/>
              <w:jc w:val="center"/>
            </w:pPr>
            <w:r>
              <w:t>0,00</w:t>
            </w:r>
          </w:p>
        </w:tc>
      </w:tr>
      <w:tr w:rsidR="00870054" w14:paraId="08C6C926" w14:textId="77777777">
        <w:tc>
          <w:tcPr>
            <w:tcW w:w="2835" w:type="dxa"/>
          </w:tcPr>
          <w:p w14:paraId="48221FE7" w14:textId="77777777" w:rsidR="00870054" w:rsidRDefault="00870054">
            <w:pPr>
              <w:pStyle w:val="ConsPlusNormal"/>
            </w:pPr>
            <w:r>
              <w:t>Предупреждение бесконтрольного завоза скота и распространения бруцеллеза в Республике Дагестан, ветеринарная экспертиза и сертификация продукции животноводства</w:t>
            </w:r>
          </w:p>
        </w:tc>
        <w:tc>
          <w:tcPr>
            <w:tcW w:w="1701" w:type="dxa"/>
          </w:tcPr>
          <w:p w14:paraId="602EB85C" w14:textId="77777777" w:rsidR="00870054" w:rsidRDefault="00870054">
            <w:pPr>
              <w:pStyle w:val="ConsPlusNormal"/>
              <w:jc w:val="center"/>
            </w:pPr>
            <w:r>
              <w:t>14 4 02 70100</w:t>
            </w:r>
          </w:p>
        </w:tc>
        <w:tc>
          <w:tcPr>
            <w:tcW w:w="1701" w:type="dxa"/>
          </w:tcPr>
          <w:p w14:paraId="7B637A49" w14:textId="77777777" w:rsidR="00870054" w:rsidRDefault="00870054">
            <w:pPr>
              <w:pStyle w:val="ConsPlusNormal"/>
              <w:jc w:val="center"/>
            </w:pPr>
            <w:r>
              <w:t>9000,00</w:t>
            </w:r>
          </w:p>
        </w:tc>
        <w:tc>
          <w:tcPr>
            <w:tcW w:w="1701" w:type="dxa"/>
          </w:tcPr>
          <w:p w14:paraId="32572CB2" w14:textId="77777777" w:rsidR="00870054" w:rsidRDefault="00870054">
            <w:pPr>
              <w:pStyle w:val="ConsPlusNormal"/>
              <w:jc w:val="center"/>
            </w:pPr>
            <w:r>
              <w:t>0,00</w:t>
            </w:r>
          </w:p>
        </w:tc>
        <w:tc>
          <w:tcPr>
            <w:tcW w:w="1701" w:type="dxa"/>
          </w:tcPr>
          <w:p w14:paraId="555A6AFA" w14:textId="77777777" w:rsidR="00870054" w:rsidRDefault="00870054">
            <w:pPr>
              <w:pStyle w:val="ConsPlusNormal"/>
              <w:jc w:val="center"/>
            </w:pPr>
            <w:r>
              <w:t>0,00</w:t>
            </w:r>
          </w:p>
        </w:tc>
      </w:tr>
      <w:tr w:rsidR="00870054" w14:paraId="20E89723" w14:textId="77777777">
        <w:tc>
          <w:tcPr>
            <w:tcW w:w="2835" w:type="dxa"/>
          </w:tcPr>
          <w:p w14:paraId="4D1F5F7E" w14:textId="77777777" w:rsidR="00870054" w:rsidRDefault="00870054">
            <w:pPr>
              <w:pStyle w:val="ConsPlusNormal"/>
            </w:pPr>
            <w:r>
              <w:t>Комплекс процессных мероприятий "Обеспечение выполнения функций управления в виноградарстве и виноделии"</w:t>
            </w:r>
          </w:p>
        </w:tc>
        <w:tc>
          <w:tcPr>
            <w:tcW w:w="1701" w:type="dxa"/>
          </w:tcPr>
          <w:p w14:paraId="479F3073" w14:textId="77777777" w:rsidR="00870054" w:rsidRDefault="00870054">
            <w:pPr>
              <w:pStyle w:val="ConsPlusNormal"/>
              <w:jc w:val="center"/>
            </w:pPr>
            <w:r>
              <w:t>14 4 03</w:t>
            </w:r>
          </w:p>
        </w:tc>
        <w:tc>
          <w:tcPr>
            <w:tcW w:w="1701" w:type="dxa"/>
          </w:tcPr>
          <w:p w14:paraId="41129726" w14:textId="77777777" w:rsidR="00870054" w:rsidRDefault="00870054">
            <w:pPr>
              <w:pStyle w:val="ConsPlusNormal"/>
              <w:jc w:val="center"/>
            </w:pPr>
            <w:r>
              <w:t>34441,43</w:t>
            </w:r>
          </w:p>
        </w:tc>
        <w:tc>
          <w:tcPr>
            <w:tcW w:w="1701" w:type="dxa"/>
          </w:tcPr>
          <w:p w14:paraId="013D71D0" w14:textId="77777777" w:rsidR="00870054" w:rsidRDefault="00870054">
            <w:pPr>
              <w:pStyle w:val="ConsPlusNormal"/>
              <w:jc w:val="center"/>
            </w:pPr>
            <w:r>
              <w:t>37951,74</w:t>
            </w:r>
          </w:p>
        </w:tc>
        <w:tc>
          <w:tcPr>
            <w:tcW w:w="1701" w:type="dxa"/>
          </w:tcPr>
          <w:p w14:paraId="2D43E658" w14:textId="77777777" w:rsidR="00870054" w:rsidRDefault="00870054">
            <w:pPr>
              <w:pStyle w:val="ConsPlusNormal"/>
              <w:jc w:val="center"/>
            </w:pPr>
            <w:r>
              <w:t>37974,74</w:t>
            </w:r>
          </w:p>
        </w:tc>
      </w:tr>
      <w:tr w:rsidR="00870054" w14:paraId="7D269D27" w14:textId="77777777">
        <w:tc>
          <w:tcPr>
            <w:tcW w:w="2835" w:type="dxa"/>
          </w:tcPr>
          <w:p w14:paraId="15FADE8A" w14:textId="77777777" w:rsidR="00870054" w:rsidRDefault="00870054">
            <w:pPr>
              <w:pStyle w:val="ConsPlusNormal"/>
            </w:pPr>
            <w:r>
              <w:t xml:space="preserve">Финансовое обеспечение </w:t>
            </w:r>
            <w:r>
              <w:lastRenderedPageBreak/>
              <w:t>выполнения функций государственных органов</w:t>
            </w:r>
          </w:p>
        </w:tc>
        <w:tc>
          <w:tcPr>
            <w:tcW w:w="1701" w:type="dxa"/>
          </w:tcPr>
          <w:p w14:paraId="54381488" w14:textId="77777777" w:rsidR="00870054" w:rsidRDefault="00870054">
            <w:pPr>
              <w:pStyle w:val="ConsPlusNormal"/>
              <w:jc w:val="center"/>
            </w:pPr>
            <w:r>
              <w:lastRenderedPageBreak/>
              <w:t>14 4 03 20000</w:t>
            </w:r>
          </w:p>
        </w:tc>
        <w:tc>
          <w:tcPr>
            <w:tcW w:w="1701" w:type="dxa"/>
          </w:tcPr>
          <w:p w14:paraId="0678970A" w14:textId="77777777" w:rsidR="00870054" w:rsidRDefault="00870054">
            <w:pPr>
              <w:pStyle w:val="ConsPlusNormal"/>
              <w:jc w:val="center"/>
            </w:pPr>
            <w:r>
              <w:t>34441,43</w:t>
            </w:r>
          </w:p>
        </w:tc>
        <w:tc>
          <w:tcPr>
            <w:tcW w:w="1701" w:type="dxa"/>
          </w:tcPr>
          <w:p w14:paraId="5B470C89" w14:textId="77777777" w:rsidR="00870054" w:rsidRDefault="00870054">
            <w:pPr>
              <w:pStyle w:val="ConsPlusNormal"/>
              <w:jc w:val="center"/>
            </w:pPr>
            <w:r>
              <w:t>37951,74</w:t>
            </w:r>
          </w:p>
        </w:tc>
        <w:tc>
          <w:tcPr>
            <w:tcW w:w="1701" w:type="dxa"/>
          </w:tcPr>
          <w:p w14:paraId="4FB8BC8F" w14:textId="77777777" w:rsidR="00870054" w:rsidRDefault="00870054">
            <w:pPr>
              <w:pStyle w:val="ConsPlusNormal"/>
              <w:jc w:val="center"/>
            </w:pPr>
            <w:r>
              <w:t>37974,74</w:t>
            </w:r>
          </w:p>
        </w:tc>
      </w:tr>
      <w:tr w:rsidR="00870054" w14:paraId="1C6041A7" w14:textId="77777777">
        <w:tc>
          <w:tcPr>
            <w:tcW w:w="2835" w:type="dxa"/>
          </w:tcPr>
          <w:p w14:paraId="4D67CDE3" w14:textId="77777777" w:rsidR="00870054" w:rsidRDefault="00870054">
            <w:pPr>
              <w:pStyle w:val="ConsPlusNormal"/>
            </w:pPr>
            <w:r>
              <w:t>Комплекс процессных мероприятий "Профилактика и ликвидация лейкоза крупного рогатого скота в хозяйствах Республики Дагестан"</w:t>
            </w:r>
          </w:p>
        </w:tc>
        <w:tc>
          <w:tcPr>
            <w:tcW w:w="1701" w:type="dxa"/>
          </w:tcPr>
          <w:p w14:paraId="22526CE3" w14:textId="77777777" w:rsidR="00870054" w:rsidRDefault="00870054">
            <w:pPr>
              <w:pStyle w:val="ConsPlusNormal"/>
              <w:jc w:val="center"/>
            </w:pPr>
            <w:r>
              <w:t>14 4 04</w:t>
            </w:r>
          </w:p>
        </w:tc>
        <w:tc>
          <w:tcPr>
            <w:tcW w:w="1701" w:type="dxa"/>
          </w:tcPr>
          <w:p w14:paraId="4F27F7C3" w14:textId="77777777" w:rsidR="00870054" w:rsidRDefault="00870054">
            <w:pPr>
              <w:pStyle w:val="ConsPlusNormal"/>
              <w:jc w:val="center"/>
            </w:pPr>
            <w:r>
              <w:t>5000,00</w:t>
            </w:r>
          </w:p>
        </w:tc>
        <w:tc>
          <w:tcPr>
            <w:tcW w:w="1701" w:type="dxa"/>
          </w:tcPr>
          <w:p w14:paraId="4B58CFA0" w14:textId="77777777" w:rsidR="00870054" w:rsidRDefault="00870054">
            <w:pPr>
              <w:pStyle w:val="ConsPlusNormal"/>
              <w:jc w:val="center"/>
            </w:pPr>
            <w:r>
              <w:t>0,00</w:t>
            </w:r>
          </w:p>
        </w:tc>
        <w:tc>
          <w:tcPr>
            <w:tcW w:w="1701" w:type="dxa"/>
          </w:tcPr>
          <w:p w14:paraId="29221A86" w14:textId="77777777" w:rsidR="00870054" w:rsidRDefault="00870054">
            <w:pPr>
              <w:pStyle w:val="ConsPlusNormal"/>
              <w:jc w:val="center"/>
            </w:pPr>
            <w:r>
              <w:t>0,00</w:t>
            </w:r>
          </w:p>
        </w:tc>
      </w:tr>
      <w:tr w:rsidR="00870054" w14:paraId="4B5C4599" w14:textId="77777777">
        <w:tc>
          <w:tcPr>
            <w:tcW w:w="2835" w:type="dxa"/>
          </w:tcPr>
          <w:p w14:paraId="33C35546" w14:textId="77777777" w:rsidR="00870054" w:rsidRDefault="00870054">
            <w:pPr>
              <w:pStyle w:val="ConsPlusNormal"/>
            </w:pPr>
            <w:r>
              <w:t>Возмещение части затрат на приобретение крупного рогатого скота молочного направления для замены поголовья крупного рогатого скота, больного лейкозом</w:t>
            </w:r>
          </w:p>
        </w:tc>
        <w:tc>
          <w:tcPr>
            <w:tcW w:w="1701" w:type="dxa"/>
          </w:tcPr>
          <w:p w14:paraId="67AB1B58" w14:textId="77777777" w:rsidR="00870054" w:rsidRDefault="00870054">
            <w:pPr>
              <w:pStyle w:val="ConsPlusNormal"/>
              <w:jc w:val="center"/>
            </w:pPr>
            <w:r>
              <w:t>14 4 04 80040</w:t>
            </w:r>
          </w:p>
        </w:tc>
        <w:tc>
          <w:tcPr>
            <w:tcW w:w="1701" w:type="dxa"/>
          </w:tcPr>
          <w:p w14:paraId="2A44F2A9" w14:textId="77777777" w:rsidR="00870054" w:rsidRDefault="00870054">
            <w:pPr>
              <w:pStyle w:val="ConsPlusNormal"/>
              <w:jc w:val="center"/>
            </w:pPr>
            <w:r>
              <w:t>5000,00</w:t>
            </w:r>
          </w:p>
        </w:tc>
        <w:tc>
          <w:tcPr>
            <w:tcW w:w="1701" w:type="dxa"/>
          </w:tcPr>
          <w:p w14:paraId="321E0241" w14:textId="77777777" w:rsidR="00870054" w:rsidRDefault="00870054">
            <w:pPr>
              <w:pStyle w:val="ConsPlusNormal"/>
              <w:jc w:val="center"/>
            </w:pPr>
            <w:r>
              <w:t>0,00</w:t>
            </w:r>
          </w:p>
        </w:tc>
        <w:tc>
          <w:tcPr>
            <w:tcW w:w="1701" w:type="dxa"/>
          </w:tcPr>
          <w:p w14:paraId="44494EAE" w14:textId="77777777" w:rsidR="00870054" w:rsidRDefault="00870054">
            <w:pPr>
              <w:pStyle w:val="ConsPlusNormal"/>
              <w:jc w:val="center"/>
            </w:pPr>
            <w:r>
              <w:t>0,00</w:t>
            </w:r>
          </w:p>
        </w:tc>
      </w:tr>
      <w:tr w:rsidR="00870054" w14:paraId="08D2A9C5" w14:textId="77777777">
        <w:tc>
          <w:tcPr>
            <w:tcW w:w="2835" w:type="dxa"/>
          </w:tcPr>
          <w:p w14:paraId="2DE6D700" w14:textId="77777777" w:rsidR="00870054" w:rsidRDefault="00870054">
            <w:pPr>
              <w:pStyle w:val="ConsPlusNormal"/>
            </w:pPr>
            <w:r>
              <w:t>Комплекс процессных мероприятий "Обеспечение защиты населения от бродячих животных"</w:t>
            </w:r>
          </w:p>
        </w:tc>
        <w:tc>
          <w:tcPr>
            <w:tcW w:w="1701" w:type="dxa"/>
          </w:tcPr>
          <w:p w14:paraId="0BD2DB5E" w14:textId="77777777" w:rsidR="00870054" w:rsidRDefault="00870054">
            <w:pPr>
              <w:pStyle w:val="ConsPlusNormal"/>
              <w:jc w:val="center"/>
            </w:pPr>
            <w:r>
              <w:t>14 4 05</w:t>
            </w:r>
          </w:p>
        </w:tc>
        <w:tc>
          <w:tcPr>
            <w:tcW w:w="1701" w:type="dxa"/>
          </w:tcPr>
          <w:p w14:paraId="333659C0" w14:textId="77777777" w:rsidR="00870054" w:rsidRDefault="00870054">
            <w:pPr>
              <w:pStyle w:val="ConsPlusNormal"/>
              <w:jc w:val="center"/>
            </w:pPr>
            <w:r>
              <w:t>38904,45</w:t>
            </w:r>
          </w:p>
        </w:tc>
        <w:tc>
          <w:tcPr>
            <w:tcW w:w="1701" w:type="dxa"/>
          </w:tcPr>
          <w:p w14:paraId="471DE1DB" w14:textId="77777777" w:rsidR="00870054" w:rsidRDefault="00870054">
            <w:pPr>
              <w:pStyle w:val="ConsPlusNormal"/>
              <w:jc w:val="center"/>
            </w:pPr>
            <w:r>
              <w:t>30000,00</w:t>
            </w:r>
          </w:p>
        </w:tc>
        <w:tc>
          <w:tcPr>
            <w:tcW w:w="1701" w:type="dxa"/>
          </w:tcPr>
          <w:p w14:paraId="606E76DB" w14:textId="77777777" w:rsidR="00870054" w:rsidRDefault="00870054">
            <w:pPr>
              <w:pStyle w:val="ConsPlusNormal"/>
              <w:jc w:val="center"/>
            </w:pPr>
            <w:r>
              <w:t>30000,00</w:t>
            </w:r>
          </w:p>
        </w:tc>
      </w:tr>
      <w:tr w:rsidR="00870054" w14:paraId="750795EE" w14:textId="77777777">
        <w:tc>
          <w:tcPr>
            <w:tcW w:w="2835" w:type="dxa"/>
          </w:tcPr>
          <w:p w14:paraId="14C7A7DC" w14:textId="77777777" w:rsidR="00870054" w:rsidRDefault="00870054">
            <w:pPr>
              <w:pStyle w:val="ConsPlusNormal"/>
            </w:pPr>
            <w:r>
              <w:t>Проведение мероприятий по отлову и содержанию животных без владельцев</w:t>
            </w:r>
          </w:p>
        </w:tc>
        <w:tc>
          <w:tcPr>
            <w:tcW w:w="1701" w:type="dxa"/>
          </w:tcPr>
          <w:p w14:paraId="4A7F6CBA" w14:textId="77777777" w:rsidR="00870054" w:rsidRDefault="00870054">
            <w:pPr>
              <w:pStyle w:val="ConsPlusNormal"/>
              <w:jc w:val="center"/>
            </w:pPr>
            <w:r>
              <w:t>14 4 05 64600</w:t>
            </w:r>
          </w:p>
        </w:tc>
        <w:tc>
          <w:tcPr>
            <w:tcW w:w="1701" w:type="dxa"/>
          </w:tcPr>
          <w:p w14:paraId="157AF231" w14:textId="77777777" w:rsidR="00870054" w:rsidRDefault="00870054">
            <w:pPr>
              <w:pStyle w:val="ConsPlusNormal"/>
              <w:jc w:val="center"/>
            </w:pPr>
            <w:r>
              <w:t>38904,45</w:t>
            </w:r>
          </w:p>
        </w:tc>
        <w:tc>
          <w:tcPr>
            <w:tcW w:w="1701" w:type="dxa"/>
          </w:tcPr>
          <w:p w14:paraId="28A9F461" w14:textId="77777777" w:rsidR="00870054" w:rsidRDefault="00870054">
            <w:pPr>
              <w:pStyle w:val="ConsPlusNormal"/>
              <w:jc w:val="center"/>
            </w:pPr>
            <w:r>
              <w:t>30000,00</w:t>
            </w:r>
          </w:p>
        </w:tc>
        <w:tc>
          <w:tcPr>
            <w:tcW w:w="1701" w:type="dxa"/>
          </w:tcPr>
          <w:p w14:paraId="1B10F805" w14:textId="77777777" w:rsidR="00870054" w:rsidRDefault="00870054">
            <w:pPr>
              <w:pStyle w:val="ConsPlusNormal"/>
              <w:jc w:val="center"/>
            </w:pPr>
            <w:r>
              <w:t>30000,00</w:t>
            </w:r>
          </w:p>
        </w:tc>
      </w:tr>
      <w:tr w:rsidR="00870054" w14:paraId="22362881" w14:textId="77777777">
        <w:tc>
          <w:tcPr>
            <w:tcW w:w="2835" w:type="dxa"/>
          </w:tcPr>
          <w:p w14:paraId="3F0FBB8E" w14:textId="77777777" w:rsidR="00870054" w:rsidRDefault="00870054">
            <w:pPr>
              <w:pStyle w:val="ConsPlusNormal"/>
            </w:pPr>
            <w:r>
              <w:t xml:space="preserve">Государственная </w:t>
            </w:r>
            <w:hyperlink r:id="rId504">
              <w:r>
                <w:rPr>
                  <w:color w:val="0000FF"/>
                </w:rPr>
                <w:t>программа</w:t>
              </w:r>
            </w:hyperlink>
            <w:r>
              <w:t xml:space="preserve"> Республики Дагестан "Развитие </w:t>
            </w:r>
            <w:r>
              <w:lastRenderedPageBreak/>
              <w:t>транспортного комплекса Республики Дагестан"</w:t>
            </w:r>
          </w:p>
        </w:tc>
        <w:tc>
          <w:tcPr>
            <w:tcW w:w="1701" w:type="dxa"/>
          </w:tcPr>
          <w:p w14:paraId="599B063C" w14:textId="77777777" w:rsidR="00870054" w:rsidRDefault="00870054">
            <w:pPr>
              <w:pStyle w:val="ConsPlusNormal"/>
              <w:jc w:val="center"/>
            </w:pPr>
            <w:r>
              <w:lastRenderedPageBreak/>
              <w:t>15</w:t>
            </w:r>
          </w:p>
        </w:tc>
        <w:tc>
          <w:tcPr>
            <w:tcW w:w="1701" w:type="dxa"/>
          </w:tcPr>
          <w:p w14:paraId="2B4B08DC" w14:textId="77777777" w:rsidR="00870054" w:rsidRDefault="00870054">
            <w:pPr>
              <w:pStyle w:val="ConsPlusNormal"/>
              <w:jc w:val="center"/>
            </w:pPr>
            <w:r>
              <w:t>28768578,51</w:t>
            </w:r>
          </w:p>
        </w:tc>
        <w:tc>
          <w:tcPr>
            <w:tcW w:w="1701" w:type="dxa"/>
          </w:tcPr>
          <w:p w14:paraId="789FAA53" w14:textId="77777777" w:rsidR="00870054" w:rsidRDefault="00870054">
            <w:pPr>
              <w:pStyle w:val="ConsPlusNormal"/>
              <w:jc w:val="center"/>
            </w:pPr>
            <w:r>
              <w:t>27238843,16</w:t>
            </w:r>
          </w:p>
        </w:tc>
        <w:tc>
          <w:tcPr>
            <w:tcW w:w="1701" w:type="dxa"/>
          </w:tcPr>
          <w:p w14:paraId="20561A28" w14:textId="77777777" w:rsidR="00870054" w:rsidRDefault="00870054">
            <w:pPr>
              <w:pStyle w:val="ConsPlusNormal"/>
              <w:jc w:val="center"/>
            </w:pPr>
            <w:r>
              <w:t>25367498,59</w:t>
            </w:r>
          </w:p>
        </w:tc>
      </w:tr>
      <w:tr w:rsidR="00870054" w14:paraId="264535B6" w14:textId="77777777">
        <w:tc>
          <w:tcPr>
            <w:tcW w:w="2835" w:type="dxa"/>
          </w:tcPr>
          <w:p w14:paraId="12BCAAA4" w14:textId="77777777" w:rsidR="00870054" w:rsidRDefault="00870054">
            <w:pPr>
              <w:pStyle w:val="ConsPlusNormal"/>
            </w:pPr>
            <w:r>
              <w:t>Региональные проекты, обеспечивающие достижение результатов федеральных проектов, входящих в состав национального проекта</w:t>
            </w:r>
          </w:p>
        </w:tc>
        <w:tc>
          <w:tcPr>
            <w:tcW w:w="1701" w:type="dxa"/>
          </w:tcPr>
          <w:p w14:paraId="6AEB1DE2" w14:textId="77777777" w:rsidR="00870054" w:rsidRDefault="00870054">
            <w:pPr>
              <w:pStyle w:val="ConsPlusNormal"/>
              <w:jc w:val="center"/>
            </w:pPr>
            <w:r>
              <w:t>15 1</w:t>
            </w:r>
          </w:p>
        </w:tc>
        <w:tc>
          <w:tcPr>
            <w:tcW w:w="1701" w:type="dxa"/>
          </w:tcPr>
          <w:p w14:paraId="58E64BCE" w14:textId="77777777" w:rsidR="00870054" w:rsidRDefault="00870054">
            <w:pPr>
              <w:pStyle w:val="ConsPlusNormal"/>
              <w:jc w:val="center"/>
            </w:pPr>
            <w:r>
              <w:t>10022504,14</w:t>
            </w:r>
          </w:p>
        </w:tc>
        <w:tc>
          <w:tcPr>
            <w:tcW w:w="1701" w:type="dxa"/>
          </w:tcPr>
          <w:p w14:paraId="15F6FC79" w14:textId="77777777" w:rsidR="00870054" w:rsidRDefault="00870054">
            <w:pPr>
              <w:pStyle w:val="ConsPlusNormal"/>
              <w:jc w:val="center"/>
            </w:pPr>
            <w:r>
              <w:t>7621283,50</w:t>
            </w:r>
          </w:p>
        </w:tc>
        <w:tc>
          <w:tcPr>
            <w:tcW w:w="1701" w:type="dxa"/>
          </w:tcPr>
          <w:p w14:paraId="3F40713E" w14:textId="77777777" w:rsidR="00870054" w:rsidRDefault="00870054">
            <w:pPr>
              <w:pStyle w:val="ConsPlusNormal"/>
              <w:jc w:val="center"/>
            </w:pPr>
            <w:r>
              <w:t>4938958,36</w:t>
            </w:r>
          </w:p>
        </w:tc>
      </w:tr>
      <w:tr w:rsidR="00870054" w14:paraId="44B7D328" w14:textId="77777777">
        <w:tc>
          <w:tcPr>
            <w:tcW w:w="2835" w:type="dxa"/>
          </w:tcPr>
          <w:p w14:paraId="482A46F5" w14:textId="77777777" w:rsidR="00870054" w:rsidRDefault="00870054">
            <w:pPr>
              <w:pStyle w:val="ConsPlusNormal"/>
            </w:pPr>
            <w:r>
              <w:t>Субсидии на обновление общественного транспорта</w:t>
            </w:r>
          </w:p>
        </w:tc>
        <w:tc>
          <w:tcPr>
            <w:tcW w:w="1701" w:type="dxa"/>
          </w:tcPr>
          <w:p w14:paraId="18F0F58E" w14:textId="77777777" w:rsidR="00870054" w:rsidRDefault="00870054">
            <w:pPr>
              <w:pStyle w:val="ConsPlusNormal"/>
              <w:jc w:val="center"/>
            </w:pPr>
            <w:r>
              <w:t>15 1 И6 54430</w:t>
            </w:r>
          </w:p>
        </w:tc>
        <w:tc>
          <w:tcPr>
            <w:tcW w:w="1701" w:type="dxa"/>
          </w:tcPr>
          <w:p w14:paraId="6F09062D" w14:textId="77777777" w:rsidR="00870054" w:rsidRDefault="00870054">
            <w:pPr>
              <w:pStyle w:val="ConsPlusNormal"/>
              <w:jc w:val="center"/>
            </w:pPr>
            <w:r>
              <w:t>350090,81</w:t>
            </w:r>
          </w:p>
        </w:tc>
        <w:tc>
          <w:tcPr>
            <w:tcW w:w="1701" w:type="dxa"/>
          </w:tcPr>
          <w:p w14:paraId="483ED206" w14:textId="77777777" w:rsidR="00870054" w:rsidRDefault="00870054">
            <w:pPr>
              <w:pStyle w:val="ConsPlusNormal"/>
              <w:jc w:val="center"/>
            </w:pPr>
            <w:r>
              <w:t>426993,23</w:t>
            </w:r>
          </w:p>
        </w:tc>
        <w:tc>
          <w:tcPr>
            <w:tcW w:w="1701" w:type="dxa"/>
          </w:tcPr>
          <w:p w14:paraId="2D0C1CC1" w14:textId="77777777" w:rsidR="00870054" w:rsidRDefault="00870054">
            <w:pPr>
              <w:pStyle w:val="ConsPlusNormal"/>
              <w:jc w:val="center"/>
            </w:pPr>
            <w:r>
              <w:t>629806,46</w:t>
            </w:r>
          </w:p>
        </w:tc>
      </w:tr>
      <w:tr w:rsidR="00870054" w14:paraId="5FD36997" w14:textId="77777777">
        <w:tc>
          <w:tcPr>
            <w:tcW w:w="2835" w:type="dxa"/>
          </w:tcPr>
          <w:p w14:paraId="5B2C8477" w14:textId="77777777" w:rsidR="00870054" w:rsidRDefault="00870054">
            <w:pPr>
              <w:pStyle w:val="ConsPlusNormal"/>
            </w:pPr>
            <w:r>
              <w:t>Региональный проект "Региональная и местная дорожная сеть"</w:t>
            </w:r>
          </w:p>
        </w:tc>
        <w:tc>
          <w:tcPr>
            <w:tcW w:w="1701" w:type="dxa"/>
          </w:tcPr>
          <w:p w14:paraId="55E2A863" w14:textId="77777777" w:rsidR="00870054" w:rsidRDefault="00870054">
            <w:pPr>
              <w:pStyle w:val="ConsPlusNormal"/>
              <w:jc w:val="center"/>
            </w:pPr>
            <w:r>
              <w:t>15 1 И8</w:t>
            </w:r>
          </w:p>
        </w:tc>
        <w:tc>
          <w:tcPr>
            <w:tcW w:w="1701" w:type="dxa"/>
          </w:tcPr>
          <w:p w14:paraId="7362D207" w14:textId="77777777" w:rsidR="00870054" w:rsidRDefault="00870054">
            <w:pPr>
              <w:pStyle w:val="ConsPlusNormal"/>
              <w:jc w:val="center"/>
            </w:pPr>
            <w:r>
              <w:t>9625965,15</w:t>
            </w:r>
          </w:p>
        </w:tc>
        <w:tc>
          <w:tcPr>
            <w:tcW w:w="1701" w:type="dxa"/>
          </w:tcPr>
          <w:p w14:paraId="31203E3F" w14:textId="77777777" w:rsidR="00870054" w:rsidRDefault="00870054">
            <w:pPr>
              <w:pStyle w:val="ConsPlusNormal"/>
              <w:jc w:val="center"/>
            </w:pPr>
            <w:r>
              <w:t>7047996,63</w:t>
            </w:r>
          </w:p>
        </w:tc>
        <w:tc>
          <w:tcPr>
            <w:tcW w:w="1701" w:type="dxa"/>
          </w:tcPr>
          <w:p w14:paraId="3D00B959" w14:textId="77777777" w:rsidR="00870054" w:rsidRDefault="00870054">
            <w:pPr>
              <w:pStyle w:val="ConsPlusNormal"/>
              <w:jc w:val="center"/>
            </w:pPr>
            <w:r>
              <w:t>4161297,25</w:t>
            </w:r>
          </w:p>
        </w:tc>
      </w:tr>
      <w:tr w:rsidR="00870054" w14:paraId="474FF2A8" w14:textId="77777777">
        <w:tc>
          <w:tcPr>
            <w:tcW w:w="2835" w:type="dxa"/>
          </w:tcPr>
          <w:p w14:paraId="4C86B307" w14:textId="77777777" w:rsidR="00870054" w:rsidRDefault="00870054">
            <w:pPr>
              <w:pStyle w:val="ConsPlusNormal"/>
            </w:pPr>
            <w:r>
              <w:t>Субсидии на развитие и приведение в нормативное состояние автомобильных дорог регионального или межмуниципального, местного значения, включающих искусственные дорожные сооружения на них, а также дорожной сети городских агломераций</w:t>
            </w:r>
          </w:p>
        </w:tc>
        <w:tc>
          <w:tcPr>
            <w:tcW w:w="1701" w:type="dxa"/>
          </w:tcPr>
          <w:p w14:paraId="668EDFF8" w14:textId="77777777" w:rsidR="00870054" w:rsidRDefault="00870054">
            <w:pPr>
              <w:pStyle w:val="ConsPlusNormal"/>
              <w:jc w:val="center"/>
            </w:pPr>
            <w:r>
              <w:t>15 1 И8 54471</w:t>
            </w:r>
          </w:p>
        </w:tc>
        <w:tc>
          <w:tcPr>
            <w:tcW w:w="1701" w:type="dxa"/>
          </w:tcPr>
          <w:p w14:paraId="1233116D" w14:textId="77777777" w:rsidR="00870054" w:rsidRDefault="00870054">
            <w:pPr>
              <w:pStyle w:val="ConsPlusNormal"/>
              <w:jc w:val="center"/>
            </w:pPr>
            <w:r>
              <w:t>1460440,86</w:t>
            </w:r>
          </w:p>
        </w:tc>
        <w:tc>
          <w:tcPr>
            <w:tcW w:w="1701" w:type="dxa"/>
          </w:tcPr>
          <w:p w14:paraId="4C303E64" w14:textId="77777777" w:rsidR="00870054" w:rsidRDefault="00870054">
            <w:pPr>
              <w:pStyle w:val="ConsPlusNormal"/>
              <w:jc w:val="center"/>
            </w:pPr>
            <w:r>
              <w:t>2534630,30</w:t>
            </w:r>
          </w:p>
        </w:tc>
        <w:tc>
          <w:tcPr>
            <w:tcW w:w="1701" w:type="dxa"/>
          </w:tcPr>
          <w:p w14:paraId="71D65A37" w14:textId="77777777" w:rsidR="00870054" w:rsidRDefault="00870054">
            <w:pPr>
              <w:pStyle w:val="ConsPlusNormal"/>
              <w:jc w:val="center"/>
            </w:pPr>
            <w:r>
              <w:t>2871297,25</w:t>
            </w:r>
          </w:p>
        </w:tc>
      </w:tr>
      <w:tr w:rsidR="00870054" w14:paraId="2FDF71EF" w14:textId="77777777">
        <w:tc>
          <w:tcPr>
            <w:tcW w:w="2835" w:type="dxa"/>
          </w:tcPr>
          <w:p w14:paraId="611CE87A" w14:textId="77777777" w:rsidR="00870054" w:rsidRDefault="00870054">
            <w:pPr>
              <w:pStyle w:val="ConsPlusNormal"/>
            </w:pPr>
            <w:r>
              <w:t xml:space="preserve">Субсидии на </w:t>
            </w:r>
            <w:r>
              <w:lastRenderedPageBreak/>
              <w:t>осуществление строительства и реконструкции автомобильных дорог регионального или межмуниципального, местного значения, искусственных дорожных сооружений</w:t>
            </w:r>
          </w:p>
        </w:tc>
        <w:tc>
          <w:tcPr>
            <w:tcW w:w="1701" w:type="dxa"/>
          </w:tcPr>
          <w:p w14:paraId="2D0F7B2B" w14:textId="77777777" w:rsidR="00870054" w:rsidRDefault="00870054">
            <w:pPr>
              <w:pStyle w:val="ConsPlusNormal"/>
              <w:jc w:val="center"/>
            </w:pPr>
            <w:r>
              <w:lastRenderedPageBreak/>
              <w:t>15 1 И8 54472</w:t>
            </w:r>
          </w:p>
        </w:tc>
        <w:tc>
          <w:tcPr>
            <w:tcW w:w="1701" w:type="dxa"/>
          </w:tcPr>
          <w:p w14:paraId="45F4FB36" w14:textId="77777777" w:rsidR="00870054" w:rsidRDefault="00870054">
            <w:pPr>
              <w:pStyle w:val="ConsPlusNormal"/>
              <w:jc w:val="center"/>
            </w:pPr>
            <w:r>
              <w:t>6280503,42</w:t>
            </w:r>
          </w:p>
        </w:tc>
        <w:tc>
          <w:tcPr>
            <w:tcW w:w="1701" w:type="dxa"/>
          </w:tcPr>
          <w:p w14:paraId="6256113E" w14:textId="77777777" w:rsidR="00870054" w:rsidRDefault="00870054">
            <w:pPr>
              <w:pStyle w:val="ConsPlusNormal"/>
              <w:jc w:val="center"/>
            </w:pPr>
            <w:r>
              <w:t>3397341,82</w:t>
            </w:r>
          </w:p>
        </w:tc>
        <w:tc>
          <w:tcPr>
            <w:tcW w:w="1701" w:type="dxa"/>
          </w:tcPr>
          <w:p w14:paraId="1AE0746E" w14:textId="77777777" w:rsidR="00870054" w:rsidRDefault="00870054">
            <w:pPr>
              <w:pStyle w:val="ConsPlusNormal"/>
              <w:jc w:val="center"/>
            </w:pPr>
            <w:r>
              <w:t>0,00</w:t>
            </w:r>
          </w:p>
        </w:tc>
      </w:tr>
      <w:tr w:rsidR="00870054" w14:paraId="139AC40E" w14:textId="77777777">
        <w:tc>
          <w:tcPr>
            <w:tcW w:w="2835" w:type="dxa"/>
          </w:tcPr>
          <w:p w14:paraId="2A22ACBA" w14:textId="77777777" w:rsidR="00870054" w:rsidRDefault="00870054">
            <w:pPr>
              <w:pStyle w:val="ConsPlusNormal"/>
            </w:pPr>
            <w:r>
              <w:t>Приведение в нормативное состояние автомобильных дорог регионального или межмуниципального, местного значения и искусственных дорожных сооружений на них, а также дорожной сети городских агломераций</w:t>
            </w:r>
          </w:p>
        </w:tc>
        <w:tc>
          <w:tcPr>
            <w:tcW w:w="1701" w:type="dxa"/>
          </w:tcPr>
          <w:p w14:paraId="0F491951" w14:textId="77777777" w:rsidR="00870054" w:rsidRDefault="00870054">
            <w:pPr>
              <w:pStyle w:val="ConsPlusNormal"/>
              <w:jc w:val="center"/>
            </w:pPr>
            <w:r>
              <w:t>15 1 И8 Д4471</w:t>
            </w:r>
          </w:p>
        </w:tc>
        <w:tc>
          <w:tcPr>
            <w:tcW w:w="1701" w:type="dxa"/>
          </w:tcPr>
          <w:p w14:paraId="025CDF51" w14:textId="77777777" w:rsidR="00870054" w:rsidRDefault="00870054">
            <w:pPr>
              <w:pStyle w:val="ConsPlusNormal"/>
              <w:jc w:val="center"/>
            </w:pPr>
            <w:r>
              <w:t>1885020,87</w:t>
            </w:r>
          </w:p>
        </w:tc>
        <w:tc>
          <w:tcPr>
            <w:tcW w:w="1701" w:type="dxa"/>
          </w:tcPr>
          <w:p w14:paraId="3FEFE451" w14:textId="77777777" w:rsidR="00870054" w:rsidRDefault="00870054">
            <w:pPr>
              <w:pStyle w:val="ConsPlusNormal"/>
              <w:jc w:val="center"/>
            </w:pPr>
            <w:r>
              <w:t>1116024,51</w:t>
            </w:r>
          </w:p>
        </w:tc>
        <w:tc>
          <w:tcPr>
            <w:tcW w:w="1701" w:type="dxa"/>
          </w:tcPr>
          <w:p w14:paraId="7116D29D" w14:textId="77777777" w:rsidR="00870054" w:rsidRDefault="00870054">
            <w:pPr>
              <w:pStyle w:val="ConsPlusNormal"/>
              <w:jc w:val="center"/>
            </w:pPr>
            <w:r>
              <w:t>1290000,00</w:t>
            </w:r>
          </w:p>
        </w:tc>
      </w:tr>
      <w:tr w:rsidR="00870054" w14:paraId="5AC62EEC" w14:textId="77777777">
        <w:tc>
          <w:tcPr>
            <w:tcW w:w="2835" w:type="dxa"/>
          </w:tcPr>
          <w:p w14:paraId="335FF9AB" w14:textId="77777777" w:rsidR="00870054" w:rsidRDefault="00870054">
            <w:pPr>
              <w:pStyle w:val="ConsPlusNormal"/>
            </w:pPr>
            <w:r>
              <w:t>Региональный проект "Общесистемные меры развития дорожного хозяйства"</w:t>
            </w:r>
          </w:p>
        </w:tc>
        <w:tc>
          <w:tcPr>
            <w:tcW w:w="1701" w:type="dxa"/>
          </w:tcPr>
          <w:p w14:paraId="03F9F1E3" w14:textId="77777777" w:rsidR="00870054" w:rsidRDefault="00870054">
            <w:pPr>
              <w:pStyle w:val="ConsPlusNormal"/>
              <w:jc w:val="center"/>
            </w:pPr>
            <w:r>
              <w:t>15 1 И9</w:t>
            </w:r>
          </w:p>
        </w:tc>
        <w:tc>
          <w:tcPr>
            <w:tcW w:w="1701" w:type="dxa"/>
          </w:tcPr>
          <w:p w14:paraId="26C13FFF" w14:textId="77777777" w:rsidR="00870054" w:rsidRDefault="00870054">
            <w:pPr>
              <w:pStyle w:val="ConsPlusNormal"/>
              <w:jc w:val="center"/>
            </w:pPr>
            <w:r>
              <w:t>46448,18</w:t>
            </w:r>
          </w:p>
        </w:tc>
        <w:tc>
          <w:tcPr>
            <w:tcW w:w="1701" w:type="dxa"/>
          </w:tcPr>
          <w:p w14:paraId="5EC0EBC2" w14:textId="77777777" w:rsidR="00870054" w:rsidRDefault="00870054">
            <w:pPr>
              <w:pStyle w:val="ConsPlusNormal"/>
              <w:jc w:val="center"/>
            </w:pPr>
            <w:r>
              <w:t>146293,64</w:t>
            </w:r>
          </w:p>
        </w:tc>
        <w:tc>
          <w:tcPr>
            <w:tcW w:w="1701" w:type="dxa"/>
          </w:tcPr>
          <w:p w14:paraId="2A214E50" w14:textId="77777777" w:rsidR="00870054" w:rsidRDefault="00870054">
            <w:pPr>
              <w:pStyle w:val="ConsPlusNormal"/>
              <w:jc w:val="center"/>
            </w:pPr>
            <w:r>
              <w:t>147854,65</w:t>
            </w:r>
          </w:p>
        </w:tc>
      </w:tr>
      <w:tr w:rsidR="00870054" w14:paraId="6A9BAFC3" w14:textId="77777777">
        <w:tc>
          <w:tcPr>
            <w:tcW w:w="2835" w:type="dxa"/>
          </w:tcPr>
          <w:p w14:paraId="0003081A" w14:textId="77777777" w:rsidR="00870054" w:rsidRDefault="00870054">
            <w:pPr>
              <w:pStyle w:val="ConsPlusNormal"/>
            </w:pPr>
            <w:r>
              <w:t xml:space="preserve">Субсидии на внедрение интеллектуальных транспортных систем, предусматривающих автоматизацию </w:t>
            </w:r>
            <w:r>
              <w:lastRenderedPageBreak/>
              <w:t>процессов управления дорожным движением в городских агломерациях, включающих города с населением свыше 300 тысяч человек</w:t>
            </w:r>
          </w:p>
        </w:tc>
        <w:tc>
          <w:tcPr>
            <w:tcW w:w="1701" w:type="dxa"/>
          </w:tcPr>
          <w:p w14:paraId="0F5A844C" w14:textId="77777777" w:rsidR="00870054" w:rsidRDefault="00870054">
            <w:pPr>
              <w:pStyle w:val="ConsPlusNormal"/>
              <w:jc w:val="center"/>
            </w:pPr>
            <w:r>
              <w:lastRenderedPageBreak/>
              <w:t>15 1 И9 54180</w:t>
            </w:r>
          </w:p>
        </w:tc>
        <w:tc>
          <w:tcPr>
            <w:tcW w:w="1701" w:type="dxa"/>
          </w:tcPr>
          <w:p w14:paraId="1E920997" w14:textId="77777777" w:rsidR="00870054" w:rsidRDefault="00870054">
            <w:pPr>
              <w:pStyle w:val="ConsPlusNormal"/>
              <w:jc w:val="center"/>
            </w:pPr>
            <w:r>
              <w:t>46448,18</w:t>
            </w:r>
          </w:p>
        </w:tc>
        <w:tc>
          <w:tcPr>
            <w:tcW w:w="1701" w:type="dxa"/>
          </w:tcPr>
          <w:p w14:paraId="6386AD13" w14:textId="77777777" w:rsidR="00870054" w:rsidRDefault="00870054">
            <w:pPr>
              <w:pStyle w:val="ConsPlusNormal"/>
              <w:jc w:val="center"/>
            </w:pPr>
            <w:r>
              <w:t>146293,64</w:t>
            </w:r>
          </w:p>
        </w:tc>
        <w:tc>
          <w:tcPr>
            <w:tcW w:w="1701" w:type="dxa"/>
          </w:tcPr>
          <w:p w14:paraId="40AA9179" w14:textId="77777777" w:rsidR="00870054" w:rsidRDefault="00870054">
            <w:pPr>
              <w:pStyle w:val="ConsPlusNormal"/>
              <w:jc w:val="center"/>
            </w:pPr>
            <w:r>
              <w:t>147854,65</w:t>
            </w:r>
          </w:p>
        </w:tc>
      </w:tr>
      <w:tr w:rsidR="00870054" w14:paraId="7B911CD3" w14:textId="77777777">
        <w:tc>
          <w:tcPr>
            <w:tcW w:w="2835" w:type="dxa"/>
          </w:tcPr>
          <w:p w14:paraId="71B2BFC0" w14:textId="77777777" w:rsidR="00870054" w:rsidRDefault="00870054">
            <w:pPr>
              <w:pStyle w:val="ConsPlusNormal"/>
            </w:pPr>
            <w:r>
              <w:t>Региональные проекты, не входящие в состав национального проекта</w:t>
            </w:r>
          </w:p>
        </w:tc>
        <w:tc>
          <w:tcPr>
            <w:tcW w:w="1701" w:type="dxa"/>
          </w:tcPr>
          <w:p w14:paraId="717328E0" w14:textId="77777777" w:rsidR="00870054" w:rsidRDefault="00870054">
            <w:pPr>
              <w:pStyle w:val="ConsPlusNormal"/>
              <w:jc w:val="center"/>
            </w:pPr>
            <w:r>
              <w:t>15 2</w:t>
            </w:r>
          </w:p>
        </w:tc>
        <w:tc>
          <w:tcPr>
            <w:tcW w:w="1701" w:type="dxa"/>
          </w:tcPr>
          <w:p w14:paraId="69F40A97" w14:textId="77777777" w:rsidR="00870054" w:rsidRDefault="00870054">
            <w:pPr>
              <w:pStyle w:val="ConsPlusNormal"/>
              <w:jc w:val="center"/>
            </w:pPr>
            <w:r>
              <w:t>5016653,05</w:t>
            </w:r>
          </w:p>
        </w:tc>
        <w:tc>
          <w:tcPr>
            <w:tcW w:w="1701" w:type="dxa"/>
          </w:tcPr>
          <w:p w14:paraId="52472E60" w14:textId="77777777" w:rsidR="00870054" w:rsidRDefault="00870054">
            <w:pPr>
              <w:pStyle w:val="ConsPlusNormal"/>
              <w:jc w:val="center"/>
            </w:pPr>
            <w:r>
              <w:t>4374070,75</w:t>
            </w:r>
          </w:p>
        </w:tc>
        <w:tc>
          <w:tcPr>
            <w:tcW w:w="1701" w:type="dxa"/>
          </w:tcPr>
          <w:p w14:paraId="0FCB0BD1" w14:textId="77777777" w:rsidR="00870054" w:rsidRDefault="00870054">
            <w:pPr>
              <w:pStyle w:val="ConsPlusNormal"/>
              <w:jc w:val="center"/>
            </w:pPr>
            <w:r>
              <w:t>4374070,75</w:t>
            </w:r>
          </w:p>
        </w:tc>
      </w:tr>
      <w:tr w:rsidR="00870054" w14:paraId="2A7FD8A9" w14:textId="77777777">
        <w:tc>
          <w:tcPr>
            <w:tcW w:w="2835" w:type="dxa"/>
          </w:tcPr>
          <w:p w14:paraId="090BCAEF" w14:textId="77777777" w:rsidR="00870054" w:rsidRDefault="00870054">
            <w:pPr>
              <w:pStyle w:val="ConsPlusNormal"/>
            </w:pPr>
            <w:r>
              <w:t>Региональный проект "Осуществление дорожной деятельности по строительству и реконструкции автомобильных дорог общего пользования регионального, межмуниципального и местного значения и искусственных сооружений на них"</w:t>
            </w:r>
          </w:p>
        </w:tc>
        <w:tc>
          <w:tcPr>
            <w:tcW w:w="1701" w:type="dxa"/>
          </w:tcPr>
          <w:p w14:paraId="2474E51A" w14:textId="77777777" w:rsidR="00870054" w:rsidRDefault="00870054">
            <w:pPr>
              <w:pStyle w:val="ConsPlusNormal"/>
              <w:jc w:val="center"/>
            </w:pPr>
            <w:r>
              <w:t>15 2 01</w:t>
            </w:r>
          </w:p>
        </w:tc>
        <w:tc>
          <w:tcPr>
            <w:tcW w:w="1701" w:type="dxa"/>
          </w:tcPr>
          <w:p w14:paraId="3385EBB7" w14:textId="77777777" w:rsidR="00870054" w:rsidRDefault="00870054">
            <w:pPr>
              <w:pStyle w:val="ConsPlusNormal"/>
              <w:jc w:val="center"/>
            </w:pPr>
            <w:r>
              <w:t>3984166,00</w:t>
            </w:r>
          </w:p>
        </w:tc>
        <w:tc>
          <w:tcPr>
            <w:tcW w:w="1701" w:type="dxa"/>
          </w:tcPr>
          <w:p w14:paraId="33B09A15" w14:textId="77777777" w:rsidR="00870054" w:rsidRDefault="00870054">
            <w:pPr>
              <w:pStyle w:val="ConsPlusNormal"/>
              <w:jc w:val="center"/>
            </w:pPr>
            <w:r>
              <w:t>4374070,75</w:t>
            </w:r>
          </w:p>
        </w:tc>
        <w:tc>
          <w:tcPr>
            <w:tcW w:w="1701" w:type="dxa"/>
          </w:tcPr>
          <w:p w14:paraId="1913DFDD" w14:textId="77777777" w:rsidR="00870054" w:rsidRDefault="00870054">
            <w:pPr>
              <w:pStyle w:val="ConsPlusNormal"/>
              <w:jc w:val="center"/>
            </w:pPr>
            <w:r>
              <w:t>4374070,75</w:t>
            </w:r>
          </w:p>
        </w:tc>
      </w:tr>
      <w:tr w:rsidR="00870054" w14:paraId="1CB34753" w14:textId="77777777">
        <w:tc>
          <w:tcPr>
            <w:tcW w:w="2835" w:type="dxa"/>
          </w:tcPr>
          <w:p w14:paraId="05A787CA" w14:textId="77777777" w:rsidR="00870054" w:rsidRDefault="00870054">
            <w:pPr>
              <w:pStyle w:val="ConsPlusNormal"/>
            </w:pPr>
            <w:r>
              <w:t xml:space="preserve">Финансовое обеспечение выполнения мероприятий по строительству и реконструкции автомобильных дорог общего пользования регионального, </w:t>
            </w:r>
            <w:r>
              <w:lastRenderedPageBreak/>
              <w:t>межмуниципального и местного значения и искусственных сооружений на них</w:t>
            </w:r>
          </w:p>
        </w:tc>
        <w:tc>
          <w:tcPr>
            <w:tcW w:w="1701" w:type="dxa"/>
          </w:tcPr>
          <w:p w14:paraId="0711134C" w14:textId="77777777" w:rsidR="00870054" w:rsidRDefault="00870054">
            <w:pPr>
              <w:pStyle w:val="ConsPlusNormal"/>
              <w:jc w:val="center"/>
            </w:pPr>
            <w:r>
              <w:lastRenderedPageBreak/>
              <w:t>15 2 01 20763</w:t>
            </w:r>
          </w:p>
        </w:tc>
        <w:tc>
          <w:tcPr>
            <w:tcW w:w="1701" w:type="dxa"/>
          </w:tcPr>
          <w:p w14:paraId="351E05F4" w14:textId="77777777" w:rsidR="00870054" w:rsidRDefault="00870054">
            <w:pPr>
              <w:pStyle w:val="ConsPlusNormal"/>
              <w:jc w:val="center"/>
            </w:pPr>
            <w:r>
              <w:t>3984166,00</w:t>
            </w:r>
          </w:p>
        </w:tc>
        <w:tc>
          <w:tcPr>
            <w:tcW w:w="1701" w:type="dxa"/>
          </w:tcPr>
          <w:p w14:paraId="5BD73615" w14:textId="77777777" w:rsidR="00870054" w:rsidRDefault="00870054">
            <w:pPr>
              <w:pStyle w:val="ConsPlusNormal"/>
              <w:jc w:val="center"/>
            </w:pPr>
            <w:r>
              <w:t>4374070,75</w:t>
            </w:r>
          </w:p>
        </w:tc>
        <w:tc>
          <w:tcPr>
            <w:tcW w:w="1701" w:type="dxa"/>
          </w:tcPr>
          <w:p w14:paraId="6A42B8AA" w14:textId="77777777" w:rsidR="00870054" w:rsidRDefault="00870054">
            <w:pPr>
              <w:pStyle w:val="ConsPlusNormal"/>
              <w:jc w:val="center"/>
            </w:pPr>
            <w:r>
              <w:t>4374070,75</w:t>
            </w:r>
          </w:p>
        </w:tc>
      </w:tr>
      <w:tr w:rsidR="00870054" w14:paraId="03395357" w14:textId="77777777">
        <w:tc>
          <w:tcPr>
            <w:tcW w:w="2835" w:type="dxa"/>
          </w:tcPr>
          <w:p w14:paraId="24C3EE68" w14:textId="77777777" w:rsidR="00870054" w:rsidRDefault="00870054">
            <w:pPr>
              <w:pStyle w:val="ConsPlusNormal"/>
            </w:pPr>
            <w:r>
              <w:t>Региональный проект "Содействие развитию автомобильных дорог общего пользования регионального, межмуниципального и местного значения"</w:t>
            </w:r>
          </w:p>
        </w:tc>
        <w:tc>
          <w:tcPr>
            <w:tcW w:w="1701" w:type="dxa"/>
          </w:tcPr>
          <w:p w14:paraId="0B9DC88D" w14:textId="77777777" w:rsidR="00870054" w:rsidRDefault="00870054">
            <w:pPr>
              <w:pStyle w:val="ConsPlusNormal"/>
              <w:jc w:val="center"/>
            </w:pPr>
            <w:r>
              <w:t>15 2 02</w:t>
            </w:r>
          </w:p>
        </w:tc>
        <w:tc>
          <w:tcPr>
            <w:tcW w:w="1701" w:type="dxa"/>
          </w:tcPr>
          <w:p w14:paraId="3F23889D" w14:textId="77777777" w:rsidR="00870054" w:rsidRDefault="00870054">
            <w:pPr>
              <w:pStyle w:val="ConsPlusNormal"/>
              <w:jc w:val="center"/>
            </w:pPr>
            <w:r>
              <w:t>1032487,05</w:t>
            </w:r>
          </w:p>
        </w:tc>
        <w:tc>
          <w:tcPr>
            <w:tcW w:w="1701" w:type="dxa"/>
          </w:tcPr>
          <w:p w14:paraId="513CBC23" w14:textId="77777777" w:rsidR="00870054" w:rsidRDefault="00870054">
            <w:pPr>
              <w:pStyle w:val="ConsPlusNormal"/>
              <w:jc w:val="center"/>
            </w:pPr>
            <w:r>
              <w:t>0,00</w:t>
            </w:r>
          </w:p>
        </w:tc>
        <w:tc>
          <w:tcPr>
            <w:tcW w:w="1701" w:type="dxa"/>
          </w:tcPr>
          <w:p w14:paraId="220A6109" w14:textId="77777777" w:rsidR="00870054" w:rsidRDefault="00870054">
            <w:pPr>
              <w:pStyle w:val="ConsPlusNormal"/>
              <w:jc w:val="center"/>
            </w:pPr>
            <w:r>
              <w:t>0,00</w:t>
            </w:r>
          </w:p>
        </w:tc>
      </w:tr>
      <w:tr w:rsidR="00870054" w14:paraId="0B75ADEC" w14:textId="77777777">
        <w:tc>
          <w:tcPr>
            <w:tcW w:w="2835" w:type="dxa"/>
          </w:tcPr>
          <w:p w14:paraId="493EE581" w14:textId="77777777" w:rsidR="00870054" w:rsidRDefault="00870054">
            <w:pPr>
              <w:pStyle w:val="ConsPlusNormal"/>
            </w:pPr>
            <w:r>
              <w:t>Финансовое обеспечение мероприятий по строительству и реконструкции автомобильных дорог общего пользования регионального, межмуниципального и местного значения</w:t>
            </w:r>
          </w:p>
        </w:tc>
        <w:tc>
          <w:tcPr>
            <w:tcW w:w="1701" w:type="dxa"/>
          </w:tcPr>
          <w:p w14:paraId="0CF768D9" w14:textId="77777777" w:rsidR="00870054" w:rsidRDefault="00870054">
            <w:pPr>
              <w:pStyle w:val="ConsPlusNormal"/>
              <w:jc w:val="center"/>
            </w:pPr>
            <w:r>
              <w:t>15 2 02 54160</w:t>
            </w:r>
          </w:p>
        </w:tc>
        <w:tc>
          <w:tcPr>
            <w:tcW w:w="1701" w:type="dxa"/>
          </w:tcPr>
          <w:p w14:paraId="0A7E154B" w14:textId="77777777" w:rsidR="00870054" w:rsidRDefault="00870054">
            <w:pPr>
              <w:pStyle w:val="ConsPlusNormal"/>
              <w:jc w:val="center"/>
            </w:pPr>
            <w:r>
              <w:t>1032487,05</w:t>
            </w:r>
          </w:p>
        </w:tc>
        <w:tc>
          <w:tcPr>
            <w:tcW w:w="1701" w:type="dxa"/>
          </w:tcPr>
          <w:p w14:paraId="22038429" w14:textId="77777777" w:rsidR="00870054" w:rsidRDefault="00870054">
            <w:pPr>
              <w:pStyle w:val="ConsPlusNormal"/>
              <w:jc w:val="center"/>
            </w:pPr>
            <w:r>
              <w:t>0,00</w:t>
            </w:r>
          </w:p>
        </w:tc>
        <w:tc>
          <w:tcPr>
            <w:tcW w:w="1701" w:type="dxa"/>
          </w:tcPr>
          <w:p w14:paraId="7BF1EF49" w14:textId="77777777" w:rsidR="00870054" w:rsidRDefault="00870054">
            <w:pPr>
              <w:pStyle w:val="ConsPlusNormal"/>
              <w:jc w:val="center"/>
            </w:pPr>
            <w:r>
              <w:t>0,00</w:t>
            </w:r>
          </w:p>
        </w:tc>
      </w:tr>
      <w:tr w:rsidR="00870054" w14:paraId="2BE0085E" w14:textId="77777777">
        <w:tc>
          <w:tcPr>
            <w:tcW w:w="2835" w:type="dxa"/>
          </w:tcPr>
          <w:p w14:paraId="3C9DE783" w14:textId="77777777" w:rsidR="00870054" w:rsidRDefault="00870054">
            <w:pPr>
              <w:pStyle w:val="ConsPlusNormal"/>
            </w:pPr>
            <w:r>
              <w:t>Комплексы процессных мероприятий</w:t>
            </w:r>
          </w:p>
        </w:tc>
        <w:tc>
          <w:tcPr>
            <w:tcW w:w="1701" w:type="dxa"/>
          </w:tcPr>
          <w:p w14:paraId="10C76FF3" w14:textId="77777777" w:rsidR="00870054" w:rsidRDefault="00870054">
            <w:pPr>
              <w:pStyle w:val="ConsPlusNormal"/>
              <w:jc w:val="center"/>
            </w:pPr>
            <w:r>
              <w:t>15 4</w:t>
            </w:r>
          </w:p>
        </w:tc>
        <w:tc>
          <w:tcPr>
            <w:tcW w:w="1701" w:type="dxa"/>
          </w:tcPr>
          <w:p w14:paraId="4E1E6B35" w14:textId="77777777" w:rsidR="00870054" w:rsidRDefault="00870054">
            <w:pPr>
              <w:pStyle w:val="ConsPlusNormal"/>
              <w:jc w:val="center"/>
            </w:pPr>
            <w:r>
              <w:t>13729421,32</w:t>
            </w:r>
          </w:p>
        </w:tc>
        <w:tc>
          <w:tcPr>
            <w:tcW w:w="1701" w:type="dxa"/>
          </w:tcPr>
          <w:p w14:paraId="0003B75C" w14:textId="77777777" w:rsidR="00870054" w:rsidRDefault="00870054">
            <w:pPr>
              <w:pStyle w:val="ConsPlusNormal"/>
              <w:jc w:val="center"/>
            </w:pPr>
            <w:r>
              <w:t>15243488,91</w:t>
            </w:r>
          </w:p>
        </w:tc>
        <w:tc>
          <w:tcPr>
            <w:tcW w:w="1701" w:type="dxa"/>
          </w:tcPr>
          <w:p w14:paraId="299DF580" w14:textId="77777777" w:rsidR="00870054" w:rsidRDefault="00870054">
            <w:pPr>
              <w:pStyle w:val="ConsPlusNormal"/>
              <w:jc w:val="center"/>
            </w:pPr>
            <w:r>
              <w:t>16054469,48</w:t>
            </w:r>
          </w:p>
        </w:tc>
      </w:tr>
      <w:tr w:rsidR="00870054" w14:paraId="59C94012" w14:textId="77777777">
        <w:tc>
          <w:tcPr>
            <w:tcW w:w="2835" w:type="dxa"/>
          </w:tcPr>
          <w:p w14:paraId="4CADCFC8" w14:textId="77777777" w:rsidR="00870054" w:rsidRDefault="00870054">
            <w:pPr>
              <w:pStyle w:val="ConsPlusNormal"/>
            </w:pPr>
            <w:r>
              <w:t>Комплекс процессных мероприятий "Обеспечение деятельности государственных органов"</w:t>
            </w:r>
          </w:p>
        </w:tc>
        <w:tc>
          <w:tcPr>
            <w:tcW w:w="1701" w:type="dxa"/>
          </w:tcPr>
          <w:p w14:paraId="430914BE" w14:textId="77777777" w:rsidR="00870054" w:rsidRDefault="00870054">
            <w:pPr>
              <w:pStyle w:val="ConsPlusNormal"/>
              <w:jc w:val="center"/>
            </w:pPr>
            <w:r>
              <w:t>15 4 01</w:t>
            </w:r>
          </w:p>
        </w:tc>
        <w:tc>
          <w:tcPr>
            <w:tcW w:w="1701" w:type="dxa"/>
          </w:tcPr>
          <w:p w14:paraId="4E6DA087" w14:textId="77777777" w:rsidR="00870054" w:rsidRDefault="00870054">
            <w:pPr>
              <w:pStyle w:val="ConsPlusNormal"/>
              <w:jc w:val="center"/>
            </w:pPr>
            <w:r>
              <w:t>139148,13</w:t>
            </w:r>
          </w:p>
        </w:tc>
        <w:tc>
          <w:tcPr>
            <w:tcW w:w="1701" w:type="dxa"/>
          </w:tcPr>
          <w:p w14:paraId="5EB43D46" w14:textId="77777777" w:rsidR="00870054" w:rsidRDefault="00870054">
            <w:pPr>
              <w:pStyle w:val="ConsPlusNormal"/>
              <w:jc w:val="center"/>
            </w:pPr>
            <w:r>
              <w:t>139148,13</w:t>
            </w:r>
          </w:p>
        </w:tc>
        <w:tc>
          <w:tcPr>
            <w:tcW w:w="1701" w:type="dxa"/>
          </w:tcPr>
          <w:p w14:paraId="439F854A" w14:textId="77777777" w:rsidR="00870054" w:rsidRDefault="00870054">
            <w:pPr>
              <w:pStyle w:val="ConsPlusNormal"/>
              <w:jc w:val="center"/>
            </w:pPr>
            <w:r>
              <w:t>139148,13</w:t>
            </w:r>
          </w:p>
        </w:tc>
      </w:tr>
      <w:tr w:rsidR="00870054" w14:paraId="73353FE9" w14:textId="77777777">
        <w:tc>
          <w:tcPr>
            <w:tcW w:w="2835" w:type="dxa"/>
          </w:tcPr>
          <w:p w14:paraId="18ABEABA" w14:textId="77777777" w:rsidR="00870054" w:rsidRDefault="00870054">
            <w:pPr>
              <w:pStyle w:val="ConsPlusNormal"/>
            </w:pPr>
            <w:r>
              <w:lastRenderedPageBreak/>
              <w:t>Финансовое обеспечение выполнения функций государственных органов</w:t>
            </w:r>
          </w:p>
        </w:tc>
        <w:tc>
          <w:tcPr>
            <w:tcW w:w="1701" w:type="dxa"/>
          </w:tcPr>
          <w:p w14:paraId="1658A289" w14:textId="77777777" w:rsidR="00870054" w:rsidRDefault="00870054">
            <w:pPr>
              <w:pStyle w:val="ConsPlusNormal"/>
              <w:jc w:val="center"/>
            </w:pPr>
            <w:r>
              <w:t>15 4 01 20000</w:t>
            </w:r>
          </w:p>
        </w:tc>
        <w:tc>
          <w:tcPr>
            <w:tcW w:w="1701" w:type="dxa"/>
          </w:tcPr>
          <w:p w14:paraId="616027C0" w14:textId="77777777" w:rsidR="00870054" w:rsidRDefault="00870054">
            <w:pPr>
              <w:pStyle w:val="ConsPlusNormal"/>
              <w:jc w:val="center"/>
            </w:pPr>
            <w:r>
              <w:t>139148,13</w:t>
            </w:r>
          </w:p>
        </w:tc>
        <w:tc>
          <w:tcPr>
            <w:tcW w:w="1701" w:type="dxa"/>
          </w:tcPr>
          <w:p w14:paraId="40E1E39E" w14:textId="77777777" w:rsidR="00870054" w:rsidRDefault="00870054">
            <w:pPr>
              <w:pStyle w:val="ConsPlusNormal"/>
              <w:jc w:val="center"/>
            </w:pPr>
            <w:r>
              <w:t>139148,13</w:t>
            </w:r>
          </w:p>
        </w:tc>
        <w:tc>
          <w:tcPr>
            <w:tcW w:w="1701" w:type="dxa"/>
          </w:tcPr>
          <w:p w14:paraId="34E5E955" w14:textId="77777777" w:rsidR="00870054" w:rsidRDefault="00870054">
            <w:pPr>
              <w:pStyle w:val="ConsPlusNormal"/>
              <w:jc w:val="center"/>
            </w:pPr>
            <w:r>
              <w:t>139148,13</w:t>
            </w:r>
          </w:p>
        </w:tc>
      </w:tr>
      <w:tr w:rsidR="00870054" w14:paraId="4CEF149A" w14:textId="77777777">
        <w:tc>
          <w:tcPr>
            <w:tcW w:w="2835" w:type="dxa"/>
          </w:tcPr>
          <w:p w14:paraId="5CE1CC46" w14:textId="77777777" w:rsidR="00870054" w:rsidRDefault="00870054">
            <w:pPr>
              <w:pStyle w:val="ConsPlusNormal"/>
            </w:pPr>
            <w:r>
              <w:t>Комплекс процессных мероприятий "Обеспечение деятельности подведомственных учреждений"</w:t>
            </w:r>
          </w:p>
        </w:tc>
        <w:tc>
          <w:tcPr>
            <w:tcW w:w="1701" w:type="dxa"/>
          </w:tcPr>
          <w:p w14:paraId="5D66725E" w14:textId="77777777" w:rsidR="00870054" w:rsidRDefault="00870054">
            <w:pPr>
              <w:pStyle w:val="ConsPlusNormal"/>
              <w:jc w:val="center"/>
            </w:pPr>
            <w:r>
              <w:t>15 4 02</w:t>
            </w:r>
          </w:p>
        </w:tc>
        <w:tc>
          <w:tcPr>
            <w:tcW w:w="1701" w:type="dxa"/>
          </w:tcPr>
          <w:p w14:paraId="3E3E714A" w14:textId="77777777" w:rsidR="00870054" w:rsidRDefault="00870054">
            <w:pPr>
              <w:pStyle w:val="ConsPlusNormal"/>
              <w:jc w:val="center"/>
            </w:pPr>
            <w:r>
              <w:t>270664,87</w:t>
            </w:r>
          </w:p>
        </w:tc>
        <w:tc>
          <w:tcPr>
            <w:tcW w:w="1701" w:type="dxa"/>
          </w:tcPr>
          <w:p w14:paraId="7C8D085C" w14:textId="77777777" w:rsidR="00870054" w:rsidRDefault="00870054">
            <w:pPr>
              <w:pStyle w:val="ConsPlusNormal"/>
              <w:jc w:val="center"/>
            </w:pPr>
            <w:r>
              <w:t>270664,87</w:t>
            </w:r>
          </w:p>
        </w:tc>
        <w:tc>
          <w:tcPr>
            <w:tcW w:w="1701" w:type="dxa"/>
          </w:tcPr>
          <w:p w14:paraId="4986A184" w14:textId="77777777" w:rsidR="00870054" w:rsidRDefault="00870054">
            <w:pPr>
              <w:pStyle w:val="ConsPlusNormal"/>
              <w:jc w:val="center"/>
            </w:pPr>
            <w:r>
              <w:t>270664,87</w:t>
            </w:r>
          </w:p>
        </w:tc>
      </w:tr>
      <w:tr w:rsidR="00870054" w14:paraId="58A2E510" w14:textId="77777777">
        <w:tc>
          <w:tcPr>
            <w:tcW w:w="2835" w:type="dxa"/>
          </w:tcPr>
          <w:p w14:paraId="0AF63503" w14:textId="77777777" w:rsidR="00870054" w:rsidRDefault="00870054">
            <w:pPr>
              <w:pStyle w:val="ConsPlusNormal"/>
            </w:pPr>
            <w:r>
              <w:t>Финансовое обеспечение выполнения функций ГКУ "Дагавтодор"</w:t>
            </w:r>
          </w:p>
        </w:tc>
        <w:tc>
          <w:tcPr>
            <w:tcW w:w="1701" w:type="dxa"/>
          </w:tcPr>
          <w:p w14:paraId="225C5822" w14:textId="77777777" w:rsidR="00870054" w:rsidRDefault="00870054">
            <w:pPr>
              <w:pStyle w:val="ConsPlusNormal"/>
              <w:jc w:val="center"/>
            </w:pPr>
            <w:r>
              <w:t>15 4 02 0059A</w:t>
            </w:r>
          </w:p>
        </w:tc>
        <w:tc>
          <w:tcPr>
            <w:tcW w:w="1701" w:type="dxa"/>
          </w:tcPr>
          <w:p w14:paraId="4BADD1FD" w14:textId="77777777" w:rsidR="00870054" w:rsidRDefault="00870054">
            <w:pPr>
              <w:pStyle w:val="ConsPlusNormal"/>
              <w:jc w:val="center"/>
            </w:pPr>
            <w:r>
              <w:t>193954,97</w:t>
            </w:r>
          </w:p>
        </w:tc>
        <w:tc>
          <w:tcPr>
            <w:tcW w:w="1701" w:type="dxa"/>
          </w:tcPr>
          <w:p w14:paraId="665DB53E" w14:textId="77777777" w:rsidR="00870054" w:rsidRDefault="00870054">
            <w:pPr>
              <w:pStyle w:val="ConsPlusNormal"/>
              <w:jc w:val="center"/>
            </w:pPr>
            <w:r>
              <w:t>193954,97</w:t>
            </w:r>
          </w:p>
        </w:tc>
        <w:tc>
          <w:tcPr>
            <w:tcW w:w="1701" w:type="dxa"/>
          </w:tcPr>
          <w:p w14:paraId="33FEFFAA" w14:textId="77777777" w:rsidR="00870054" w:rsidRDefault="00870054">
            <w:pPr>
              <w:pStyle w:val="ConsPlusNormal"/>
              <w:jc w:val="center"/>
            </w:pPr>
            <w:r>
              <w:t>193954,97</w:t>
            </w:r>
          </w:p>
        </w:tc>
      </w:tr>
      <w:tr w:rsidR="00870054" w14:paraId="47EB1952" w14:textId="77777777">
        <w:tc>
          <w:tcPr>
            <w:tcW w:w="2835" w:type="dxa"/>
          </w:tcPr>
          <w:p w14:paraId="7C3A7B83" w14:textId="77777777" w:rsidR="00870054" w:rsidRDefault="00870054">
            <w:pPr>
              <w:pStyle w:val="ConsPlusNormal"/>
            </w:pPr>
            <w:r>
              <w:t>Финансовое обеспечение выполнения функций ГКУ "ЦОДД"</w:t>
            </w:r>
          </w:p>
        </w:tc>
        <w:tc>
          <w:tcPr>
            <w:tcW w:w="1701" w:type="dxa"/>
          </w:tcPr>
          <w:p w14:paraId="6AA15596" w14:textId="77777777" w:rsidR="00870054" w:rsidRDefault="00870054">
            <w:pPr>
              <w:pStyle w:val="ConsPlusNormal"/>
              <w:jc w:val="center"/>
            </w:pPr>
            <w:r>
              <w:t>15 4 02 0059E</w:t>
            </w:r>
          </w:p>
        </w:tc>
        <w:tc>
          <w:tcPr>
            <w:tcW w:w="1701" w:type="dxa"/>
          </w:tcPr>
          <w:p w14:paraId="4A5D4537" w14:textId="77777777" w:rsidR="00870054" w:rsidRDefault="00870054">
            <w:pPr>
              <w:pStyle w:val="ConsPlusNormal"/>
              <w:jc w:val="center"/>
            </w:pPr>
            <w:r>
              <w:t>76709,90</w:t>
            </w:r>
          </w:p>
        </w:tc>
        <w:tc>
          <w:tcPr>
            <w:tcW w:w="1701" w:type="dxa"/>
          </w:tcPr>
          <w:p w14:paraId="77353421" w14:textId="77777777" w:rsidR="00870054" w:rsidRDefault="00870054">
            <w:pPr>
              <w:pStyle w:val="ConsPlusNormal"/>
              <w:jc w:val="center"/>
            </w:pPr>
            <w:r>
              <w:t>76709,90</w:t>
            </w:r>
          </w:p>
        </w:tc>
        <w:tc>
          <w:tcPr>
            <w:tcW w:w="1701" w:type="dxa"/>
          </w:tcPr>
          <w:p w14:paraId="4F1DDE6F" w14:textId="77777777" w:rsidR="00870054" w:rsidRDefault="00870054">
            <w:pPr>
              <w:pStyle w:val="ConsPlusNormal"/>
              <w:jc w:val="center"/>
            </w:pPr>
            <w:r>
              <w:t>76709,90</w:t>
            </w:r>
          </w:p>
        </w:tc>
      </w:tr>
      <w:tr w:rsidR="00870054" w14:paraId="39CCEC1F" w14:textId="77777777">
        <w:tc>
          <w:tcPr>
            <w:tcW w:w="2835" w:type="dxa"/>
          </w:tcPr>
          <w:p w14:paraId="21374631" w14:textId="77777777" w:rsidR="00870054" w:rsidRDefault="00870054">
            <w:pPr>
              <w:pStyle w:val="ConsPlusNormal"/>
            </w:pPr>
            <w:r>
              <w:t>Финансовое оздоровление предприятий транспортного комплекса</w:t>
            </w:r>
          </w:p>
        </w:tc>
        <w:tc>
          <w:tcPr>
            <w:tcW w:w="1701" w:type="dxa"/>
          </w:tcPr>
          <w:p w14:paraId="608C92C0" w14:textId="77777777" w:rsidR="00870054" w:rsidRDefault="00870054">
            <w:pPr>
              <w:pStyle w:val="ConsPlusNormal"/>
              <w:jc w:val="center"/>
            </w:pPr>
            <w:r>
              <w:t>15 4 03</w:t>
            </w:r>
          </w:p>
        </w:tc>
        <w:tc>
          <w:tcPr>
            <w:tcW w:w="1701" w:type="dxa"/>
          </w:tcPr>
          <w:p w14:paraId="0BE6BE7F" w14:textId="77777777" w:rsidR="00870054" w:rsidRDefault="00870054">
            <w:pPr>
              <w:pStyle w:val="ConsPlusNormal"/>
              <w:jc w:val="center"/>
            </w:pPr>
            <w:r>
              <w:t>6984521,20</w:t>
            </w:r>
          </w:p>
        </w:tc>
        <w:tc>
          <w:tcPr>
            <w:tcW w:w="1701" w:type="dxa"/>
          </w:tcPr>
          <w:p w14:paraId="2E26D372" w14:textId="77777777" w:rsidR="00870054" w:rsidRDefault="00870054">
            <w:pPr>
              <w:pStyle w:val="ConsPlusNormal"/>
              <w:jc w:val="center"/>
            </w:pPr>
            <w:r>
              <w:t>6807068,51</w:t>
            </w:r>
          </w:p>
        </w:tc>
        <w:tc>
          <w:tcPr>
            <w:tcW w:w="1701" w:type="dxa"/>
          </w:tcPr>
          <w:p w14:paraId="228A96EE" w14:textId="77777777" w:rsidR="00870054" w:rsidRDefault="00870054">
            <w:pPr>
              <w:pStyle w:val="ConsPlusNormal"/>
              <w:jc w:val="center"/>
            </w:pPr>
            <w:r>
              <w:t>7112567,80</w:t>
            </w:r>
          </w:p>
        </w:tc>
      </w:tr>
      <w:tr w:rsidR="00870054" w14:paraId="20B9A40C" w14:textId="77777777">
        <w:tc>
          <w:tcPr>
            <w:tcW w:w="2835" w:type="dxa"/>
          </w:tcPr>
          <w:p w14:paraId="058B3BEE" w14:textId="77777777" w:rsidR="00870054" w:rsidRDefault="00870054">
            <w:pPr>
              <w:pStyle w:val="ConsPlusNormal"/>
            </w:pPr>
            <w:r>
              <w:t xml:space="preserve">Финансовое обеспечение выполнения мероприятий по капитальному ремонту, ремонту и содержанию автомобильных дорог общего пользования регионального, </w:t>
            </w:r>
            <w:r>
              <w:lastRenderedPageBreak/>
              <w:t>межмуниципального и местного значения и искусственных сооружений на них</w:t>
            </w:r>
          </w:p>
        </w:tc>
        <w:tc>
          <w:tcPr>
            <w:tcW w:w="1701" w:type="dxa"/>
          </w:tcPr>
          <w:p w14:paraId="4986C4B2" w14:textId="77777777" w:rsidR="00870054" w:rsidRDefault="00870054">
            <w:pPr>
              <w:pStyle w:val="ConsPlusNormal"/>
              <w:jc w:val="center"/>
            </w:pPr>
            <w:r>
              <w:lastRenderedPageBreak/>
              <w:t>15 4 03 20762</w:t>
            </w:r>
          </w:p>
        </w:tc>
        <w:tc>
          <w:tcPr>
            <w:tcW w:w="1701" w:type="dxa"/>
          </w:tcPr>
          <w:p w14:paraId="5234B316" w14:textId="77777777" w:rsidR="00870054" w:rsidRDefault="00870054">
            <w:pPr>
              <w:pStyle w:val="ConsPlusNormal"/>
              <w:jc w:val="center"/>
            </w:pPr>
            <w:r>
              <w:t>6984521,20</w:t>
            </w:r>
          </w:p>
        </w:tc>
        <w:tc>
          <w:tcPr>
            <w:tcW w:w="1701" w:type="dxa"/>
          </w:tcPr>
          <w:p w14:paraId="4AC72557" w14:textId="77777777" w:rsidR="00870054" w:rsidRDefault="00870054">
            <w:pPr>
              <w:pStyle w:val="ConsPlusNormal"/>
              <w:jc w:val="center"/>
            </w:pPr>
            <w:r>
              <w:t>6807068,51</w:t>
            </w:r>
          </w:p>
        </w:tc>
        <w:tc>
          <w:tcPr>
            <w:tcW w:w="1701" w:type="dxa"/>
          </w:tcPr>
          <w:p w14:paraId="54F045FB" w14:textId="77777777" w:rsidR="00870054" w:rsidRDefault="00870054">
            <w:pPr>
              <w:pStyle w:val="ConsPlusNormal"/>
              <w:jc w:val="center"/>
            </w:pPr>
            <w:r>
              <w:t>7112567,80</w:t>
            </w:r>
          </w:p>
        </w:tc>
      </w:tr>
      <w:tr w:rsidR="00870054" w14:paraId="5FE4EA99" w14:textId="77777777">
        <w:tc>
          <w:tcPr>
            <w:tcW w:w="2835" w:type="dxa"/>
          </w:tcPr>
          <w:p w14:paraId="0CD72F7D" w14:textId="77777777" w:rsidR="00870054" w:rsidRDefault="00870054">
            <w:pPr>
              <w:pStyle w:val="ConsPlusNormal"/>
            </w:pPr>
            <w:r>
              <w:t>Комплекс процессных мероприятий "Обеспечение безопасности и сохранности имущества дорожного хозяйства"</w:t>
            </w:r>
          </w:p>
        </w:tc>
        <w:tc>
          <w:tcPr>
            <w:tcW w:w="1701" w:type="dxa"/>
          </w:tcPr>
          <w:p w14:paraId="36457AB2" w14:textId="77777777" w:rsidR="00870054" w:rsidRDefault="00870054">
            <w:pPr>
              <w:pStyle w:val="ConsPlusNormal"/>
              <w:jc w:val="center"/>
            </w:pPr>
            <w:r>
              <w:t>15 4 04</w:t>
            </w:r>
          </w:p>
        </w:tc>
        <w:tc>
          <w:tcPr>
            <w:tcW w:w="1701" w:type="dxa"/>
          </w:tcPr>
          <w:p w14:paraId="2280BF8E" w14:textId="77777777" w:rsidR="00870054" w:rsidRDefault="00870054">
            <w:pPr>
              <w:pStyle w:val="ConsPlusNormal"/>
              <w:jc w:val="center"/>
            </w:pPr>
            <w:r>
              <w:t>3515097,65</w:t>
            </w:r>
          </w:p>
        </w:tc>
        <w:tc>
          <w:tcPr>
            <w:tcW w:w="1701" w:type="dxa"/>
          </w:tcPr>
          <w:p w14:paraId="4041699A" w14:textId="77777777" w:rsidR="00870054" w:rsidRDefault="00870054">
            <w:pPr>
              <w:pStyle w:val="ConsPlusNormal"/>
              <w:jc w:val="center"/>
            </w:pPr>
            <w:r>
              <w:t>5098000,00</w:t>
            </w:r>
          </w:p>
        </w:tc>
        <w:tc>
          <w:tcPr>
            <w:tcW w:w="1701" w:type="dxa"/>
          </w:tcPr>
          <w:p w14:paraId="287D0992" w14:textId="77777777" w:rsidR="00870054" w:rsidRDefault="00870054">
            <w:pPr>
              <w:pStyle w:val="ConsPlusNormal"/>
              <w:jc w:val="center"/>
            </w:pPr>
            <w:r>
              <w:t>5602000,00</w:t>
            </w:r>
          </w:p>
        </w:tc>
      </w:tr>
      <w:tr w:rsidR="00870054" w14:paraId="4D42F98E" w14:textId="77777777">
        <w:tc>
          <w:tcPr>
            <w:tcW w:w="2835" w:type="dxa"/>
          </w:tcPr>
          <w:p w14:paraId="6C08D123" w14:textId="77777777" w:rsidR="00870054" w:rsidRDefault="00870054">
            <w:pPr>
              <w:pStyle w:val="ConsPlusNormal"/>
            </w:pPr>
            <w:r>
              <w:t>Финансовое обеспечение выполнения мероприятий по обеспечению безопасности и сохранности имущества дорожного хозяйства</w:t>
            </w:r>
          </w:p>
        </w:tc>
        <w:tc>
          <w:tcPr>
            <w:tcW w:w="1701" w:type="dxa"/>
          </w:tcPr>
          <w:p w14:paraId="294C1896" w14:textId="77777777" w:rsidR="00870054" w:rsidRDefault="00870054">
            <w:pPr>
              <w:pStyle w:val="ConsPlusNormal"/>
              <w:jc w:val="center"/>
            </w:pPr>
            <w:r>
              <w:t>15 4 04 20761</w:t>
            </w:r>
          </w:p>
        </w:tc>
        <w:tc>
          <w:tcPr>
            <w:tcW w:w="1701" w:type="dxa"/>
          </w:tcPr>
          <w:p w14:paraId="6758097B" w14:textId="77777777" w:rsidR="00870054" w:rsidRDefault="00870054">
            <w:pPr>
              <w:pStyle w:val="ConsPlusNormal"/>
              <w:jc w:val="center"/>
            </w:pPr>
            <w:r>
              <w:t>3515097,65</w:t>
            </w:r>
          </w:p>
        </w:tc>
        <w:tc>
          <w:tcPr>
            <w:tcW w:w="1701" w:type="dxa"/>
          </w:tcPr>
          <w:p w14:paraId="3770AF77" w14:textId="77777777" w:rsidR="00870054" w:rsidRDefault="00870054">
            <w:pPr>
              <w:pStyle w:val="ConsPlusNormal"/>
              <w:jc w:val="center"/>
            </w:pPr>
            <w:r>
              <w:t>5098000,00</w:t>
            </w:r>
          </w:p>
        </w:tc>
        <w:tc>
          <w:tcPr>
            <w:tcW w:w="1701" w:type="dxa"/>
          </w:tcPr>
          <w:p w14:paraId="790844C4" w14:textId="77777777" w:rsidR="00870054" w:rsidRDefault="00870054">
            <w:pPr>
              <w:pStyle w:val="ConsPlusNormal"/>
              <w:jc w:val="center"/>
            </w:pPr>
            <w:r>
              <w:t>5602000,00</w:t>
            </w:r>
          </w:p>
        </w:tc>
      </w:tr>
      <w:tr w:rsidR="00870054" w14:paraId="5E01FDED" w14:textId="77777777">
        <w:tc>
          <w:tcPr>
            <w:tcW w:w="2835" w:type="dxa"/>
          </w:tcPr>
          <w:p w14:paraId="1D6C9B39" w14:textId="77777777" w:rsidR="00870054" w:rsidRDefault="00870054">
            <w:pPr>
              <w:pStyle w:val="ConsPlusNormal"/>
            </w:pPr>
            <w:r>
              <w:t>Комплекс процессных мероприятий "Субсидии на поддержку дорожной деятельности муниципальных образований за счет средств республиканского бюджета"</w:t>
            </w:r>
          </w:p>
        </w:tc>
        <w:tc>
          <w:tcPr>
            <w:tcW w:w="1701" w:type="dxa"/>
          </w:tcPr>
          <w:p w14:paraId="6A8B9CFE" w14:textId="77777777" w:rsidR="00870054" w:rsidRDefault="00870054">
            <w:pPr>
              <w:pStyle w:val="ConsPlusNormal"/>
              <w:jc w:val="center"/>
            </w:pPr>
            <w:r>
              <w:t>15 4 05</w:t>
            </w:r>
          </w:p>
        </w:tc>
        <w:tc>
          <w:tcPr>
            <w:tcW w:w="1701" w:type="dxa"/>
          </w:tcPr>
          <w:p w14:paraId="09129A76" w14:textId="77777777" w:rsidR="00870054" w:rsidRDefault="00870054">
            <w:pPr>
              <w:pStyle w:val="ConsPlusNormal"/>
              <w:jc w:val="center"/>
            </w:pPr>
            <w:r>
              <w:t>1838220,97</w:t>
            </w:r>
          </w:p>
        </w:tc>
        <w:tc>
          <w:tcPr>
            <w:tcW w:w="1701" w:type="dxa"/>
          </w:tcPr>
          <w:p w14:paraId="29BC60B5" w14:textId="77777777" w:rsidR="00870054" w:rsidRDefault="00870054">
            <w:pPr>
              <w:pStyle w:val="ConsPlusNormal"/>
              <w:jc w:val="center"/>
            </w:pPr>
            <w:r>
              <w:t>2065418,00</w:t>
            </w:r>
          </w:p>
        </w:tc>
        <w:tc>
          <w:tcPr>
            <w:tcW w:w="1701" w:type="dxa"/>
          </w:tcPr>
          <w:p w14:paraId="3AD6D04D" w14:textId="77777777" w:rsidR="00870054" w:rsidRDefault="00870054">
            <w:pPr>
              <w:pStyle w:val="ConsPlusNormal"/>
              <w:jc w:val="center"/>
            </w:pPr>
            <w:r>
              <w:t>2066899,28</w:t>
            </w:r>
          </w:p>
        </w:tc>
      </w:tr>
      <w:tr w:rsidR="00870054" w14:paraId="431E2C69" w14:textId="77777777">
        <w:tc>
          <w:tcPr>
            <w:tcW w:w="2835" w:type="dxa"/>
          </w:tcPr>
          <w:p w14:paraId="0D7752C7" w14:textId="77777777" w:rsidR="00870054" w:rsidRDefault="00870054">
            <w:pPr>
              <w:pStyle w:val="ConsPlusNormal"/>
            </w:pPr>
            <w:r>
              <w:t xml:space="preserve">Финансовое обеспечение выполнения мероприятий на поддержку дорожной деятельности </w:t>
            </w:r>
            <w:r>
              <w:lastRenderedPageBreak/>
              <w:t>муниципальных образований за счет средств республиканского бюджета</w:t>
            </w:r>
          </w:p>
        </w:tc>
        <w:tc>
          <w:tcPr>
            <w:tcW w:w="1701" w:type="dxa"/>
          </w:tcPr>
          <w:p w14:paraId="35AF626D" w14:textId="77777777" w:rsidR="00870054" w:rsidRDefault="00870054">
            <w:pPr>
              <w:pStyle w:val="ConsPlusNormal"/>
              <w:jc w:val="center"/>
            </w:pPr>
            <w:r>
              <w:lastRenderedPageBreak/>
              <w:t>15 4 05 20760</w:t>
            </w:r>
          </w:p>
        </w:tc>
        <w:tc>
          <w:tcPr>
            <w:tcW w:w="1701" w:type="dxa"/>
          </w:tcPr>
          <w:p w14:paraId="245FCA0A" w14:textId="77777777" w:rsidR="00870054" w:rsidRDefault="00870054">
            <w:pPr>
              <w:pStyle w:val="ConsPlusNormal"/>
              <w:jc w:val="center"/>
            </w:pPr>
            <w:r>
              <w:t>1838220,97</w:t>
            </w:r>
          </w:p>
        </w:tc>
        <w:tc>
          <w:tcPr>
            <w:tcW w:w="1701" w:type="dxa"/>
          </w:tcPr>
          <w:p w14:paraId="09D69E54" w14:textId="77777777" w:rsidR="00870054" w:rsidRDefault="00870054">
            <w:pPr>
              <w:pStyle w:val="ConsPlusNormal"/>
              <w:jc w:val="center"/>
            </w:pPr>
            <w:r>
              <w:t>2065418,00</w:t>
            </w:r>
          </w:p>
        </w:tc>
        <w:tc>
          <w:tcPr>
            <w:tcW w:w="1701" w:type="dxa"/>
          </w:tcPr>
          <w:p w14:paraId="0984B4F1" w14:textId="77777777" w:rsidR="00870054" w:rsidRDefault="00870054">
            <w:pPr>
              <w:pStyle w:val="ConsPlusNormal"/>
              <w:jc w:val="center"/>
            </w:pPr>
            <w:r>
              <w:t>2066899,28</w:t>
            </w:r>
          </w:p>
        </w:tc>
      </w:tr>
      <w:tr w:rsidR="00870054" w14:paraId="100B9E77" w14:textId="77777777">
        <w:tc>
          <w:tcPr>
            <w:tcW w:w="2835" w:type="dxa"/>
          </w:tcPr>
          <w:p w14:paraId="779A8E16" w14:textId="77777777" w:rsidR="00870054" w:rsidRDefault="00870054">
            <w:pPr>
              <w:pStyle w:val="ConsPlusNormal"/>
            </w:pPr>
            <w:r>
              <w:t>Комплекс процессных мероприятий "Субсидирование мероприятий железнодорожного и воздушного транспорта"</w:t>
            </w:r>
          </w:p>
        </w:tc>
        <w:tc>
          <w:tcPr>
            <w:tcW w:w="1701" w:type="dxa"/>
          </w:tcPr>
          <w:p w14:paraId="7F49C8F1" w14:textId="77777777" w:rsidR="00870054" w:rsidRDefault="00870054">
            <w:pPr>
              <w:pStyle w:val="ConsPlusNormal"/>
              <w:jc w:val="center"/>
            </w:pPr>
            <w:r>
              <w:t>15 4 06</w:t>
            </w:r>
          </w:p>
        </w:tc>
        <w:tc>
          <w:tcPr>
            <w:tcW w:w="1701" w:type="dxa"/>
          </w:tcPr>
          <w:p w14:paraId="4CAEB591" w14:textId="77777777" w:rsidR="00870054" w:rsidRDefault="00870054">
            <w:pPr>
              <w:pStyle w:val="ConsPlusNormal"/>
              <w:jc w:val="center"/>
            </w:pPr>
            <w:r>
              <w:t>781728,50</w:t>
            </w:r>
          </w:p>
        </w:tc>
        <w:tc>
          <w:tcPr>
            <w:tcW w:w="1701" w:type="dxa"/>
          </w:tcPr>
          <w:p w14:paraId="65786ACB" w14:textId="77777777" w:rsidR="00870054" w:rsidRDefault="00870054">
            <w:pPr>
              <w:pStyle w:val="ConsPlusNormal"/>
              <w:jc w:val="center"/>
            </w:pPr>
            <w:r>
              <w:t>663149,40</w:t>
            </w:r>
          </w:p>
        </w:tc>
        <w:tc>
          <w:tcPr>
            <w:tcW w:w="1701" w:type="dxa"/>
          </w:tcPr>
          <w:p w14:paraId="57A5D5E5" w14:textId="77777777" w:rsidR="00870054" w:rsidRDefault="00870054">
            <w:pPr>
              <w:pStyle w:val="ConsPlusNormal"/>
              <w:jc w:val="center"/>
            </w:pPr>
            <w:r>
              <w:t>663149,40</w:t>
            </w:r>
          </w:p>
        </w:tc>
      </w:tr>
      <w:tr w:rsidR="00870054" w14:paraId="04D2DB08" w14:textId="77777777">
        <w:tc>
          <w:tcPr>
            <w:tcW w:w="2835" w:type="dxa"/>
          </w:tcPr>
          <w:p w14:paraId="28CB00C4" w14:textId="77777777" w:rsidR="00870054" w:rsidRDefault="00870054">
            <w:pPr>
              <w:pStyle w:val="ConsPlusNormal"/>
            </w:pPr>
            <w:r>
              <w:t>Субсидии на возмещение недополученных доходов, возникших вследствие государственного регулирования тарифов в области железнодорожного транспорта</w:t>
            </w:r>
          </w:p>
        </w:tc>
        <w:tc>
          <w:tcPr>
            <w:tcW w:w="1701" w:type="dxa"/>
          </w:tcPr>
          <w:p w14:paraId="0EE92843" w14:textId="77777777" w:rsidR="00870054" w:rsidRDefault="00870054">
            <w:pPr>
              <w:pStyle w:val="ConsPlusNormal"/>
              <w:jc w:val="center"/>
            </w:pPr>
            <w:r>
              <w:t>15 4 06 60810</w:t>
            </w:r>
          </w:p>
        </w:tc>
        <w:tc>
          <w:tcPr>
            <w:tcW w:w="1701" w:type="dxa"/>
          </w:tcPr>
          <w:p w14:paraId="21BA49A4" w14:textId="77777777" w:rsidR="00870054" w:rsidRDefault="00870054">
            <w:pPr>
              <w:pStyle w:val="ConsPlusNormal"/>
              <w:jc w:val="center"/>
            </w:pPr>
            <w:r>
              <w:t>519933,60</w:t>
            </w:r>
          </w:p>
        </w:tc>
        <w:tc>
          <w:tcPr>
            <w:tcW w:w="1701" w:type="dxa"/>
          </w:tcPr>
          <w:p w14:paraId="02A7CE02" w14:textId="77777777" w:rsidR="00870054" w:rsidRDefault="00870054">
            <w:pPr>
              <w:pStyle w:val="ConsPlusNormal"/>
              <w:jc w:val="center"/>
            </w:pPr>
            <w:r>
              <w:t>472100,00</w:t>
            </w:r>
          </w:p>
        </w:tc>
        <w:tc>
          <w:tcPr>
            <w:tcW w:w="1701" w:type="dxa"/>
          </w:tcPr>
          <w:p w14:paraId="7A96C364" w14:textId="77777777" w:rsidR="00870054" w:rsidRDefault="00870054">
            <w:pPr>
              <w:pStyle w:val="ConsPlusNormal"/>
              <w:jc w:val="center"/>
            </w:pPr>
            <w:r>
              <w:t>472100,00</w:t>
            </w:r>
          </w:p>
        </w:tc>
      </w:tr>
      <w:tr w:rsidR="00870054" w14:paraId="1CAD7C41" w14:textId="77777777">
        <w:tc>
          <w:tcPr>
            <w:tcW w:w="2835" w:type="dxa"/>
          </w:tcPr>
          <w:p w14:paraId="28296426" w14:textId="77777777" w:rsidR="00870054" w:rsidRDefault="00870054">
            <w:pPr>
              <w:pStyle w:val="ConsPlusNormal"/>
            </w:pPr>
            <w:r>
              <w:t>Субсидии на возмещение недополученных доходов, возникших вследствие государственного регулирования тарифов в области воздушного транспорта</w:t>
            </w:r>
          </w:p>
        </w:tc>
        <w:tc>
          <w:tcPr>
            <w:tcW w:w="1701" w:type="dxa"/>
          </w:tcPr>
          <w:p w14:paraId="56F3E004" w14:textId="77777777" w:rsidR="00870054" w:rsidRDefault="00870054">
            <w:pPr>
              <w:pStyle w:val="ConsPlusNormal"/>
              <w:jc w:val="center"/>
            </w:pPr>
            <w:r>
              <w:t>15 4 06 60820</w:t>
            </w:r>
          </w:p>
        </w:tc>
        <w:tc>
          <w:tcPr>
            <w:tcW w:w="1701" w:type="dxa"/>
          </w:tcPr>
          <w:p w14:paraId="64E5EDF7" w14:textId="77777777" w:rsidR="00870054" w:rsidRDefault="00870054">
            <w:pPr>
              <w:pStyle w:val="ConsPlusNormal"/>
              <w:jc w:val="center"/>
            </w:pPr>
            <w:r>
              <w:t>261794,90</w:t>
            </w:r>
          </w:p>
        </w:tc>
        <w:tc>
          <w:tcPr>
            <w:tcW w:w="1701" w:type="dxa"/>
          </w:tcPr>
          <w:p w14:paraId="63E707E0" w14:textId="77777777" w:rsidR="00870054" w:rsidRDefault="00870054">
            <w:pPr>
              <w:pStyle w:val="ConsPlusNormal"/>
              <w:jc w:val="center"/>
            </w:pPr>
            <w:r>
              <w:t>191049,40</w:t>
            </w:r>
          </w:p>
        </w:tc>
        <w:tc>
          <w:tcPr>
            <w:tcW w:w="1701" w:type="dxa"/>
          </w:tcPr>
          <w:p w14:paraId="312612D6" w14:textId="77777777" w:rsidR="00870054" w:rsidRDefault="00870054">
            <w:pPr>
              <w:pStyle w:val="ConsPlusNormal"/>
              <w:jc w:val="center"/>
            </w:pPr>
            <w:r>
              <w:t>191049,40</w:t>
            </w:r>
          </w:p>
        </w:tc>
      </w:tr>
      <w:tr w:rsidR="00870054" w14:paraId="04EC618C" w14:textId="77777777">
        <w:tc>
          <w:tcPr>
            <w:tcW w:w="2835" w:type="dxa"/>
          </w:tcPr>
          <w:p w14:paraId="46847B4A" w14:textId="77777777" w:rsidR="00870054" w:rsidRDefault="00870054">
            <w:pPr>
              <w:pStyle w:val="ConsPlusNormal"/>
            </w:pPr>
            <w:r>
              <w:t xml:space="preserve">Комплекс процессных </w:t>
            </w:r>
            <w:r>
              <w:lastRenderedPageBreak/>
              <w:t>мероприятий "Транспортное обслуживание общественно-политических и иных мероприятий республиканского значения"</w:t>
            </w:r>
          </w:p>
        </w:tc>
        <w:tc>
          <w:tcPr>
            <w:tcW w:w="1701" w:type="dxa"/>
          </w:tcPr>
          <w:p w14:paraId="637AB021" w14:textId="77777777" w:rsidR="00870054" w:rsidRDefault="00870054">
            <w:pPr>
              <w:pStyle w:val="ConsPlusNormal"/>
              <w:jc w:val="center"/>
            </w:pPr>
            <w:r>
              <w:lastRenderedPageBreak/>
              <w:t>15 4 07</w:t>
            </w:r>
          </w:p>
        </w:tc>
        <w:tc>
          <w:tcPr>
            <w:tcW w:w="1701" w:type="dxa"/>
          </w:tcPr>
          <w:p w14:paraId="74C3D18E" w14:textId="77777777" w:rsidR="00870054" w:rsidRDefault="00870054">
            <w:pPr>
              <w:pStyle w:val="ConsPlusNormal"/>
              <w:jc w:val="center"/>
            </w:pPr>
            <w:r>
              <w:t>58000,00</w:t>
            </w:r>
          </w:p>
        </w:tc>
        <w:tc>
          <w:tcPr>
            <w:tcW w:w="1701" w:type="dxa"/>
          </w:tcPr>
          <w:p w14:paraId="174B2030" w14:textId="77777777" w:rsidR="00870054" w:rsidRDefault="00870054">
            <w:pPr>
              <w:pStyle w:val="ConsPlusNormal"/>
              <w:jc w:val="center"/>
            </w:pPr>
            <w:r>
              <w:t>58000,00</w:t>
            </w:r>
          </w:p>
        </w:tc>
        <w:tc>
          <w:tcPr>
            <w:tcW w:w="1701" w:type="dxa"/>
          </w:tcPr>
          <w:p w14:paraId="381E7E9F" w14:textId="77777777" w:rsidR="00870054" w:rsidRDefault="00870054">
            <w:pPr>
              <w:pStyle w:val="ConsPlusNormal"/>
              <w:jc w:val="center"/>
            </w:pPr>
            <w:r>
              <w:t>58000,00</w:t>
            </w:r>
          </w:p>
        </w:tc>
      </w:tr>
      <w:tr w:rsidR="00870054" w14:paraId="2D508D10" w14:textId="77777777">
        <w:tc>
          <w:tcPr>
            <w:tcW w:w="2835" w:type="dxa"/>
          </w:tcPr>
          <w:p w14:paraId="7B66EBC8" w14:textId="77777777" w:rsidR="00870054" w:rsidRDefault="00870054">
            <w:pPr>
              <w:pStyle w:val="ConsPlusNormal"/>
            </w:pPr>
            <w:r>
              <w:t>Транспортное обслуживание общественно-политических и иных мероприятий республиканского значения</w:t>
            </w:r>
          </w:p>
        </w:tc>
        <w:tc>
          <w:tcPr>
            <w:tcW w:w="1701" w:type="dxa"/>
          </w:tcPr>
          <w:p w14:paraId="36705324" w14:textId="77777777" w:rsidR="00870054" w:rsidRDefault="00870054">
            <w:pPr>
              <w:pStyle w:val="ConsPlusNormal"/>
              <w:jc w:val="center"/>
            </w:pPr>
            <w:r>
              <w:t>15 4 07 79200</w:t>
            </w:r>
          </w:p>
        </w:tc>
        <w:tc>
          <w:tcPr>
            <w:tcW w:w="1701" w:type="dxa"/>
          </w:tcPr>
          <w:p w14:paraId="0E324CBF" w14:textId="77777777" w:rsidR="00870054" w:rsidRDefault="00870054">
            <w:pPr>
              <w:pStyle w:val="ConsPlusNormal"/>
              <w:jc w:val="center"/>
            </w:pPr>
            <w:r>
              <w:t>58000,00</w:t>
            </w:r>
          </w:p>
        </w:tc>
        <w:tc>
          <w:tcPr>
            <w:tcW w:w="1701" w:type="dxa"/>
          </w:tcPr>
          <w:p w14:paraId="3AB6E57F" w14:textId="77777777" w:rsidR="00870054" w:rsidRDefault="00870054">
            <w:pPr>
              <w:pStyle w:val="ConsPlusNormal"/>
              <w:jc w:val="center"/>
            </w:pPr>
            <w:r>
              <w:t>58000,00</w:t>
            </w:r>
          </w:p>
        </w:tc>
        <w:tc>
          <w:tcPr>
            <w:tcW w:w="1701" w:type="dxa"/>
          </w:tcPr>
          <w:p w14:paraId="158F1620" w14:textId="77777777" w:rsidR="00870054" w:rsidRDefault="00870054">
            <w:pPr>
              <w:pStyle w:val="ConsPlusNormal"/>
              <w:jc w:val="center"/>
            </w:pPr>
            <w:r>
              <w:t>58000,00</w:t>
            </w:r>
          </w:p>
        </w:tc>
      </w:tr>
      <w:tr w:rsidR="00870054" w14:paraId="0B60AA94" w14:textId="77777777">
        <w:tc>
          <w:tcPr>
            <w:tcW w:w="2835" w:type="dxa"/>
          </w:tcPr>
          <w:p w14:paraId="06406493" w14:textId="77777777" w:rsidR="00870054" w:rsidRDefault="00870054">
            <w:pPr>
              <w:pStyle w:val="ConsPlusNormal"/>
            </w:pPr>
            <w:r>
              <w:t>Комплекс процессных мероприятий "Повышение безопасности дорожного движения"</w:t>
            </w:r>
          </w:p>
        </w:tc>
        <w:tc>
          <w:tcPr>
            <w:tcW w:w="1701" w:type="dxa"/>
          </w:tcPr>
          <w:p w14:paraId="6F5F12FF" w14:textId="77777777" w:rsidR="00870054" w:rsidRDefault="00870054">
            <w:pPr>
              <w:pStyle w:val="ConsPlusNormal"/>
              <w:jc w:val="center"/>
            </w:pPr>
            <w:r>
              <w:t>15 4 08</w:t>
            </w:r>
          </w:p>
        </w:tc>
        <w:tc>
          <w:tcPr>
            <w:tcW w:w="1701" w:type="dxa"/>
          </w:tcPr>
          <w:p w14:paraId="2D68B84C" w14:textId="77777777" w:rsidR="00870054" w:rsidRDefault="00870054">
            <w:pPr>
              <w:pStyle w:val="ConsPlusNormal"/>
              <w:jc w:val="center"/>
            </w:pPr>
            <w:r>
              <w:t>142040,00</w:t>
            </w:r>
          </w:p>
        </w:tc>
        <w:tc>
          <w:tcPr>
            <w:tcW w:w="1701" w:type="dxa"/>
          </w:tcPr>
          <w:p w14:paraId="25731899" w14:textId="77777777" w:rsidR="00870054" w:rsidRDefault="00870054">
            <w:pPr>
              <w:pStyle w:val="ConsPlusNormal"/>
              <w:jc w:val="center"/>
            </w:pPr>
            <w:r>
              <w:t>142040,00</w:t>
            </w:r>
          </w:p>
        </w:tc>
        <w:tc>
          <w:tcPr>
            <w:tcW w:w="1701" w:type="dxa"/>
          </w:tcPr>
          <w:p w14:paraId="4B836904" w14:textId="77777777" w:rsidR="00870054" w:rsidRDefault="00870054">
            <w:pPr>
              <w:pStyle w:val="ConsPlusNormal"/>
              <w:jc w:val="center"/>
            </w:pPr>
            <w:r>
              <w:t>142040,00</w:t>
            </w:r>
          </w:p>
        </w:tc>
      </w:tr>
      <w:tr w:rsidR="00870054" w14:paraId="76BCFD41" w14:textId="77777777">
        <w:tc>
          <w:tcPr>
            <w:tcW w:w="2835" w:type="dxa"/>
          </w:tcPr>
          <w:p w14:paraId="167CA75E" w14:textId="77777777" w:rsidR="00870054" w:rsidRDefault="00870054">
            <w:pPr>
              <w:pStyle w:val="ConsPlusNormal"/>
            </w:pPr>
            <w:r>
              <w:t>Финансовое обеспечение выполнения мероприятий по повышению безопасности дорожного движения</w:t>
            </w:r>
          </w:p>
        </w:tc>
        <w:tc>
          <w:tcPr>
            <w:tcW w:w="1701" w:type="dxa"/>
          </w:tcPr>
          <w:p w14:paraId="472D6C15" w14:textId="77777777" w:rsidR="00870054" w:rsidRDefault="00870054">
            <w:pPr>
              <w:pStyle w:val="ConsPlusNormal"/>
              <w:jc w:val="center"/>
            </w:pPr>
            <w:r>
              <w:t>15 4 08 79300</w:t>
            </w:r>
          </w:p>
        </w:tc>
        <w:tc>
          <w:tcPr>
            <w:tcW w:w="1701" w:type="dxa"/>
          </w:tcPr>
          <w:p w14:paraId="34983E8A" w14:textId="77777777" w:rsidR="00870054" w:rsidRDefault="00870054">
            <w:pPr>
              <w:pStyle w:val="ConsPlusNormal"/>
              <w:jc w:val="center"/>
            </w:pPr>
            <w:r>
              <w:t>142040,00</w:t>
            </w:r>
          </w:p>
        </w:tc>
        <w:tc>
          <w:tcPr>
            <w:tcW w:w="1701" w:type="dxa"/>
          </w:tcPr>
          <w:p w14:paraId="4FA416F6" w14:textId="77777777" w:rsidR="00870054" w:rsidRDefault="00870054">
            <w:pPr>
              <w:pStyle w:val="ConsPlusNormal"/>
              <w:jc w:val="center"/>
            </w:pPr>
            <w:r>
              <w:t>142040,00</w:t>
            </w:r>
          </w:p>
        </w:tc>
        <w:tc>
          <w:tcPr>
            <w:tcW w:w="1701" w:type="dxa"/>
          </w:tcPr>
          <w:p w14:paraId="6511CB9C" w14:textId="77777777" w:rsidR="00870054" w:rsidRDefault="00870054">
            <w:pPr>
              <w:pStyle w:val="ConsPlusNormal"/>
              <w:jc w:val="center"/>
            </w:pPr>
            <w:r>
              <w:t>142040,00</w:t>
            </w:r>
          </w:p>
        </w:tc>
      </w:tr>
      <w:tr w:rsidR="00870054" w14:paraId="5E1E5DC3" w14:textId="77777777">
        <w:tc>
          <w:tcPr>
            <w:tcW w:w="2835" w:type="dxa"/>
          </w:tcPr>
          <w:p w14:paraId="4B4CA1CC" w14:textId="77777777" w:rsidR="00870054" w:rsidRDefault="00870054">
            <w:pPr>
              <w:pStyle w:val="ConsPlusNormal"/>
            </w:pPr>
            <w:r>
              <w:t xml:space="preserve">Государственная </w:t>
            </w:r>
            <w:hyperlink r:id="rId505">
              <w:r>
                <w:rPr>
                  <w:color w:val="0000FF"/>
                </w:rPr>
                <w:t>программа</w:t>
              </w:r>
            </w:hyperlink>
            <w:r>
              <w:t xml:space="preserve"> Республики Дагестан "Развитие </w:t>
            </w:r>
            <w:r>
              <w:lastRenderedPageBreak/>
              <w:t>строительной отрасли и жилищно-коммунального хозяйства Республики Дагестан"</w:t>
            </w:r>
          </w:p>
        </w:tc>
        <w:tc>
          <w:tcPr>
            <w:tcW w:w="1701" w:type="dxa"/>
          </w:tcPr>
          <w:p w14:paraId="55E7DA43" w14:textId="77777777" w:rsidR="00870054" w:rsidRDefault="00870054">
            <w:pPr>
              <w:pStyle w:val="ConsPlusNormal"/>
              <w:jc w:val="center"/>
            </w:pPr>
            <w:r>
              <w:lastRenderedPageBreak/>
              <w:t>16</w:t>
            </w:r>
          </w:p>
        </w:tc>
        <w:tc>
          <w:tcPr>
            <w:tcW w:w="1701" w:type="dxa"/>
          </w:tcPr>
          <w:p w14:paraId="3AAD1D4C" w14:textId="77777777" w:rsidR="00870054" w:rsidRDefault="00870054">
            <w:pPr>
              <w:pStyle w:val="ConsPlusNormal"/>
              <w:jc w:val="center"/>
            </w:pPr>
            <w:r>
              <w:t>21953342,87</w:t>
            </w:r>
          </w:p>
        </w:tc>
        <w:tc>
          <w:tcPr>
            <w:tcW w:w="1701" w:type="dxa"/>
          </w:tcPr>
          <w:p w14:paraId="1E49C819" w14:textId="77777777" w:rsidR="00870054" w:rsidRDefault="00870054">
            <w:pPr>
              <w:pStyle w:val="ConsPlusNormal"/>
              <w:jc w:val="center"/>
            </w:pPr>
            <w:r>
              <w:t>8197676,61</w:t>
            </w:r>
          </w:p>
        </w:tc>
        <w:tc>
          <w:tcPr>
            <w:tcW w:w="1701" w:type="dxa"/>
          </w:tcPr>
          <w:p w14:paraId="0F8E389B" w14:textId="77777777" w:rsidR="00870054" w:rsidRDefault="00870054">
            <w:pPr>
              <w:pStyle w:val="ConsPlusNormal"/>
              <w:jc w:val="center"/>
            </w:pPr>
            <w:r>
              <w:t>7368484,18</w:t>
            </w:r>
          </w:p>
        </w:tc>
      </w:tr>
      <w:tr w:rsidR="00870054" w14:paraId="3CD85A4D" w14:textId="77777777">
        <w:tc>
          <w:tcPr>
            <w:tcW w:w="2835" w:type="dxa"/>
          </w:tcPr>
          <w:p w14:paraId="4DFFD84E" w14:textId="77777777" w:rsidR="00870054" w:rsidRDefault="00870054">
            <w:pPr>
              <w:pStyle w:val="ConsPlusNormal"/>
            </w:pPr>
            <w:r>
              <w:t>Региональные проекты, обеспечивающие достижение результатов федеральных проектов, входящих в состав национального проекта</w:t>
            </w:r>
          </w:p>
        </w:tc>
        <w:tc>
          <w:tcPr>
            <w:tcW w:w="1701" w:type="dxa"/>
          </w:tcPr>
          <w:p w14:paraId="6B1A19B3" w14:textId="77777777" w:rsidR="00870054" w:rsidRDefault="00870054">
            <w:pPr>
              <w:pStyle w:val="ConsPlusNormal"/>
              <w:jc w:val="center"/>
            </w:pPr>
            <w:r>
              <w:t>16 1</w:t>
            </w:r>
          </w:p>
        </w:tc>
        <w:tc>
          <w:tcPr>
            <w:tcW w:w="1701" w:type="dxa"/>
          </w:tcPr>
          <w:p w14:paraId="6358E169" w14:textId="77777777" w:rsidR="00870054" w:rsidRDefault="00870054">
            <w:pPr>
              <w:pStyle w:val="ConsPlusNormal"/>
              <w:jc w:val="center"/>
            </w:pPr>
            <w:r>
              <w:t>1414808,66</w:t>
            </w:r>
          </w:p>
        </w:tc>
        <w:tc>
          <w:tcPr>
            <w:tcW w:w="1701" w:type="dxa"/>
          </w:tcPr>
          <w:p w14:paraId="63CC5CDF" w14:textId="77777777" w:rsidR="00870054" w:rsidRDefault="00870054">
            <w:pPr>
              <w:pStyle w:val="ConsPlusNormal"/>
              <w:jc w:val="center"/>
            </w:pPr>
            <w:r>
              <w:t>1840525,01</w:t>
            </w:r>
          </w:p>
        </w:tc>
        <w:tc>
          <w:tcPr>
            <w:tcW w:w="1701" w:type="dxa"/>
          </w:tcPr>
          <w:p w14:paraId="3213CE26" w14:textId="77777777" w:rsidR="00870054" w:rsidRDefault="00870054">
            <w:pPr>
              <w:pStyle w:val="ConsPlusNormal"/>
              <w:jc w:val="center"/>
            </w:pPr>
            <w:r>
              <w:t>3168543,55</w:t>
            </w:r>
          </w:p>
        </w:tc>
      </w:tr>
      <w:tr w:rsidR="00870054" w14:paraId="0512123A" w14:textId="77777777">
        <w:tc>
          <w:tcPr>
            <w:tcW w:w="2835" w:type="dxa"/>
          </w:tcPr>
          <w:p w14:paraId="530D1549" w14:textId="77777777" w:rsidR="00870054" w:rsidRDefault="00870054">
            <w:pPr>
              <w:pStyle w:val="ConsPlusNormal"/>
            </w:pPr>
            <w:r>
              <w:t>Региональный проект "Комплексное развитие территорий"</w:t>
            </w:r>
          </w:p>
        </w:tc>
        <w:tc>
          <w:tcPr>
            <w:tcW w:w="1701" w:type="dxa"/>
          </w:tcPr>
          <w:p w14:paraId="37F67F24" w14:textId="77777777" w:rsidR="00870054" w:rsidRDefault="00870054">
            <w:pPr>
              <w:pStyle w:val="ConsPlusNormal"/>
              <w:jc w:val="center"/>
            </w:pPr>
            <w:r>
              <w:t>16 1 И2</w:t>
            </w:r>
          </w:p>
        </w:tc>
        <w:tc>
          <w:tcPr>
            <w:tcW w:w="1701" w:type="dxa"/>
          </w:tcPr>
          <w:p w14:paraId="067857F5" w14:textId="77777777" w:rsidR="00870054" w:rsidRDefault="00870054">
            <w:pPr>
              <w:pStyle w:val="ConsPlusNormal"/>
              <w:jc w:val="center"/>
            </w:pPr>
            <w:r>
              <w:t>664593,04</w:t>
            </w:r>
          </w:p>
        </w:tc>
        <w:tc>
          <w:tcPr>
            <w:tcW w:w="1701" w:type="dxa"/>
          </w:tcPr>
          <w:p w14:paraId="51D2F73E" w14:textId="77777777" w:rsidR="00870054" w:rsidRDefault="00870054">
            <w:pPr>
              <w:pStyle w:val="ConsPlusNormal"/>
              <w:jc w:val="center"/>
            </w:pPr>
            <w:r>
              <w:t>499860,71</w:t>
            </w:r>
          </w:p>
        </w:tc>
        <w:tc>
          <w:tcPr>
            <w:tcW w:w="1701" w:type="dxa"/>
          </w:tcPr>
          <w:p w14:paraId="2563E9EE" w14:textId="77777777" w:rsidR="00870054" w:rsidRDefault="00870054">
            <w:pPr>
              <w:pStyle w:val="ConsPlusNormal"/>
              <w:jc w:val="center"/>
            </w:pPr>
            <w:r>
              <w:t>1133340,00</w:t>
            </w:r>
          </w:p>
        </w:tc>
      </w:tr>
      <w:tr w:rsidR="00870054" w14:paraId="28317132" w14:textId="77777777">
        <w:tc>
          <w:tcPr>
            <w:tcW w:w="2835" w:type="dxa"/>
          </w:tcPr>
          <w:p w14:paraId="2151E87B" w14:textId="77777777" w:rsidR="00870054" w:rsidRDefault="00870054">
            <w:pPr>
              <w:pStyle w:val="ConsPlusNormal"/>
            </w:pPr>
            <w:r>
              <w:t>Реализация проектов комплексного развития территорий</w:t>
            </w:r>
          </w:p>
        </w:tc>
        <w:tc>
          <w:tcPr>
            <w:tcW w:w="1701" w:type="dxa"/>
          </w:tcPr>
          <w:p w14:paraId="5E506D01" w14:textId="77777777" w:rsidR="00870054" w:rsidRDefault="00870054">
            <w:pPr>
              <w:pStyle w:val="ConsPlusNormal"/>
              <w:jc w:val="center"/>
            </w:pPr>
            <w:r>
              <w:t>16 1 И2 53180</w:t>
            </w:r>
          </w:p>
        </w:tc>
        <w:tc>
          <w:tcPr>
            <w:tcW w:w="1701" w:type="dxa"/>
          </w:tcPr>
          <w:p w14:paraId="4E72B3A7" w14:textId="77777777" w:rsidR="00870054" w:rsidRDefault="00870054">
            <w:pPr>
              <w:pStyle w:val="ConsPlusNormal"/>
              <w:jc w:val="center"/>
            </w:pPr>
            <w:r>
              <w:t>422857,48</w:t>
            </w:r>
          </w:p>
        </w:tc>
        <w:tc>
          <w:tcPr>
            <w:tcW w:w="1701" w:type="dxa"/>
          </w:tcPr>
          <w:p w14:paraId="2162E3EA" w14:textId="77777777" w:rsidR="00870054" w:rsidRDefault="00870054">
            <w:pPr>
              <w:pStyle w:val="ConsPlusNormal"/>
              <w:jc w:val="center"/>
            </w:pPr>
            <w:r>
              <w:t>499860,71</w:t>
            </w:r>
          </w:p>
        </w:tc>
        <w:tc>
          <w:tcPr>
            <w:tcW w:w="1701" w:type="dxa"/>
          </w:tcPr>
          <w:p w14:paraId="69CE3E1B" w14:textId="77777777" w:rsidR="00870054" w:rsidRDefault="00870054">
            <w:pPr>
              <w:pStyle w:val="ConsPlusNormal"/>
              <w:jc w:val="center"/>
            </w:pPr>
            <w:r>
              <w:t>1133340,00</w:t>
            </w:r>
          </w:p>
        </w:tc>
      </w:tr>
      <w:tr w:rsidR="00870054" w14:paraId="095AF6E4" w14:textId="77777777">
        <w:tc>
          <w:tcPr>
            <w:tcW w:w="2835" w:type="dxa"/>
          </w:tcPr>
          <w:p w14:paraId="0BD04769" w14:textId="77777777" w:rsidR="00870054" w:rsidRDefault="00870054">
            <w:pPr>
              <w:pStyle w:val="ConsPlusNormal"/>
            </w:pPr>
            <w:r>
              <w:t>Обеспечение мероприятий по переселению граждан из аварийного жилищного фонда за счет средств бюджетов</w:t>
            </w:r>
          </w:p>
        </w:tc>
        <w:tc>
          <w:tcPr>
            <w:tcW w:w="1701" w:type="dxa"/>
          </w:tcPr>
          <w:p w14:paraId="50503C1E" w14:textId="77777777" w:rsidR="00870054" w:rsidRDefault="00870054">
            <w:pPr>
              <w:pStyle w:val="ConsPlusNormal"/>
              <w:jc w:val="center"/>
            </w:pPr>
            <w:r>
              <w:t>16 1 И2 67484</w:t>
            </w:r>
          </w:p>
        </w:tc>
        <w:tc>
          <w:tcPr>
            <w:tcW w:w="1701" w:type="dxa"/>
          </w:tcPr>
          <w:p w14:paraId="311F34D9" w14:textId="77777777" w:rsidR="00870054" w:rsidRDefault="00870054">
            <w:pPr>
              <w:pStyle w:val="ConsPlusNormal"/>
              <w:jc w:val="center"/>
            </w:pPr>
            <w:r>
              <w:t>241735,56</w:t>
            </w:r>
          </w:p>
        </w:tc>
        <w:tc>
          <w:tcPr>
            <w:tcW w:w="1701" w:type="dxa"/>
          </w:tcPr>
          <w:p w14:paraId="153B3C88" w14:textId="77777777" w:rsidR="00870054" w:rsidRDefault="00870054">
            <w:pPr>
              <w:pStyle w:val="ConsPlusNormal"/>
              <w:jc w:val="center"/>
            </w:pPr>
            <w:r>
              <w:t>0,00</w:t>
            </w:r>
          </w:p>
        </w:tc>
        <w:tc>
          <w:tcPr>
            <w:tcW w:w="1701" w:type="dxa"/>
          </w:tcPr>
          <w:p w14:paraId="1C8DDCC3" w14:textId="77777777" w:rsidR="00870054" w:rsidRDefault="00870054">
            <w:pPr>
              <w:pStyle w:val="ConsPlusNormal"/>
              <w:jc w:val="center"/>
            </w:pPr>
            <w:r>
              <w:t>0,00</w:t>
            </w:r>
          </w:p>
        </w:tc>
      </w:tr>
      <w:tr w:rsidR="00870054" w14:paraId="29529D80" w14:textId="77777777">
        <w:tc>
          <w:tcPr>
            <w:tcW w:w="2835" w:type="dxa"/>
          </w:tcPr>
          <w:p w14:paraId="01BE3856" w14:textId="77777777" w:rsidR="00870054" w:rsidRDefault="00870054">
            <w:pPr>
              <w:pStyle w:val="ConsPlusNormal"/>
            </w:pPr>
            <w:r>
              <w:t>Региональный проект "Модернизация коммунальной инфраструктуры"</w:t>
            </w:r>
          </w:p>
        </w:tc>
        <w:tc>
          <w:tcPr>
            <w:tcW w:w="1701" w:type="dxa"/>
          </w:tcPr>
          <w:p w14:paraId="7983F4DC" w14:textId="77777777" w:rsidR="00870054" w:rsidRDefault="00870054">
            <w:pPr>
              <w:pStyle w:val="ConsPlusNormal"/>
              <w:jc w:val="center"/>
            </w:pPr>
            <w:r>
              <w:t>16 1 И3</w:t>
            </w:r>
          </w:p>
        </w:tc>
        <w:tc>
          <w:tcPr>
            <w:tcW w:w="1701" w:type="dxa"/>
          </w:tcPr>
          <w:p w14:paraId="56558FEA" w14:textId="77777777" w:rsidR="00870054" w:rsidRDefault="00870054">
            <w:pPr>
              <w:pStyle w:val="ConsPlusNormal"/>
              <w:jc w:val="center"/>
            </w:pPr>
            <w:r>
              <w:t>750215,62</w:t>
            </w:r>
          </w:p>
        </w:tc>
        <w:tc>
          <w:tcPr>
            <w:tcW w:w="1701" w:type="dxa"/>
          </w:tcPr>
          <w:p w14:paraId="2B7ED575" w14:textId="77777777" w:rsidR="00870054" w:rsidRDefault="00870054">
            <w:pPr>
              <w:pStyle w:val="ConsPlusNormal"/>
              <w:jc w:val="center"/>
            </w:pPr>
            <w:r>
              <w:t>1340664,30</w:t>
            </w:r>
          </w:p>
        </w:tc>
        <w:tc>
          <w:tcPr>
            <w:tcW w:w="1701" w:type="dxa"/>
          </w:tcPr>
          <w:p w14:paraId="3BCFADFD" w14:textId="77777777" w:rsidR="00870054" w:rsidRDefault="00870054">
            <w:pPr>
              <w:pStyle w:val="ConsPlusNormal"/>
              <w:jc w:val="center"/>
            </w:pPr>
            <w:r>
              <w:t>2035203,55</w:t>
            </w:r>
          </w:p>
        </w:tc>
      </w:tr>
      <w:tr w:rsidR="00870054" w14:paraId="12CFEF8C" w14:textId="77777777">
        <w:tc>
          <w:tcPr>
            <w:tcW w:w="2835" w:type="dxa"/>
          </w:tcPr>
          <w:p w14:paraId="61710220" w14:textId="77777777" w:rsidR="00870054" w:rsidRDefault="00870054">
            <w:pPr>
              <w:pStyle w:val="ConsPlusNormal"/>
            </w:pPr>
            <w:r>
              <w:lastRenderedPageBreak/>
              <w:t xml:space="preserve">Субсидии на осуществление капитальных вложений в объекты капитального строительства государственной (муниципальной) собственности автономным учреждениям в рамках реализации государственной </w:t>
            </w:r>
            <w:hyperlink r:id="rId506">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w:t>
            </w:r>
          </w:p>
        </w:tc>
        <w:tc>
          <w:tcPr>
            <w:tcW w:w="1701" w:type="dxa"/>
          </w:tcPr>
          <w:p w14:paraId="476B8288" w14:textId="77777777" w:rsidR="00870054" w:rsidRDefault="00870054">
            <w:pPr>
              <w:pStyle w:val="ConsPlusNormal"/>
              <w:jc w:val="center"/>
            </w:pPr>
            <w:r>
              <w:t>16 1 И3 5154R</w:t>
            </w:r>
          </w:p>
        </w:tc>
        <w:tc>
          <w:tcPr>
            <w:tcW w:w="1701" w:type="dxa"/>
          </w:tcPr>
          <w:p w14:paraId="027B6D62" w14:textId="77777777" w:rsidR="00870054" w:rsidRDefault="00870054">
            <w:pPr>
              <w:pStyle w:val="ConsPlusNormal"/>
              <w:jc w:val="center"/>
            </w:pPr>
            <w:r>
              <w:t>750215,62</w:t>
            </w:r>
          </w:p>
        </w:tc>
        <w:tc>
          <w:tcPr>
            <w:tcW w:w="1701" w:type="dxa"/>
          </w:tcPr>
          <w:p w14:paraId="541FF123" w14:textId="77777777" w:rsidR="00870054" w:rsidRDefault="00870054">
            <w:pPr>
              <w:pStyle w:val="ConsPlusNormal"/>
              <w:jc w:val="center"/>
            </w:pPr>
            <w:r>
              <w:t>1340664,30</w:t>
            </w:r>
          </w:p>
        </w:tc>
        <w:tc>
          <w:tcPr>
            <w:tcW w:w="1701" w:type="dxa"/>
          </w:tcPr>
          <w:p w14:paraId="6872AFD2" w14:textId="77777777" w:rsidR="00870054" w:rsidRDefault="00870054">
            <w:pPr>
              <w:pStyle w:val="ConsPlusNormal"/>
              <w:jc w:val="center"/>
            </w:pPr>
            <w:r>
              <w:t>2035203,55</w:t>
            </w:r>
          </w:p>
        </w:tc>
      </w:tr>
      <w:tr w:rsidR="00870054" w14:paraId="16B48DF1" w14:textId="77777777">
        <w:tc>
          <w:tcPr>
            <w:tcW w:w="2835" w:type="dxa"/>
          </w:tcPr>
          <w:p w14:paraId="4E2582AF" w14:textId="77777777" w:rsidR="00870054" w:rsidRDefault="00870054">
            <w:pPr>
              <w:pStyle w:val="ConsPlusNormal"/>
            </w:pPr>
            <w:r>
              <w:t>Региональные проекты, не входящие в состав национального проекта</w:t>
            </w:r>
          </w:p>
        </w:tc>
        <w:tc>
          <w:tcPr>
            <w:tcW w:w="1701" w:type="dxa"/>
          </w:tcPr>
          <w:p w14:paraId="10134F97" w14:textId="77777777" w:rsidR="00870054" w:rsidRDefault="00870054">
            <w:pPr>
              <w:pStyle w:val="ConsPlusNormal"/>
              <w:jc w:val="center"/>
            </w:pPr>
            <w:r>
              <w:t>16 2</w:t>
            </w:r>
          </w:p>
        </w:tc>
        <w:tc>
          <w:tcPr>
            <w:tcW w:w="1701" w:type="dxa"/>
          </w:tcPr>
          <w:p w14:paraId="4FE1096E" w14:textId="77777777" w:rsidR="00870054" w:rsidRDefault="00870054">
            <w:pPr>
              <w:pStyle w:val="ConsPlusNormal"/>
              <w:jc w:val="center"/>
            </w:pPr>
            <w:r>
              <w:t>20000035,03</w:t>
            </w:r>
          </w:p>
        </w:tc>
        <w:tc>
          <w:tcPr>
            <w:tcW w:w="1701" w:type="dxa"/>
          </w:tcPr>
          <w:p w14:paraId="073395EF" w14:textId="77777777" w:rsidR="00870054" w:rsidRDefault="00870054">
            <w:pPr>
              <w:pStyle w:val="ConsPlusNormal"/>
              <w:jc w:val="center"/>
            </w:pPr>
            <w:r>
              <w:t>5916696,29</w:t>
            </w:r>
          </w:p>
        </w:tc>
        <w:tc>
          <w:tcPr>
            <w:tcW w:w="1701" w:type="dxa"/>
          </w:tcPr>
          <w:p w14:paraId="610BA48D" w14:textId="77777777" w:rsidR="00870054" w:rsidRDefault="00870054">
            <w:pPr>
              <w:pStyle w:val="ConsPlusNormal"/>
              <w:jc w:val="center"/>
            </w:pPr>
            <w:r>
              <w:t>3759485,32</w:t>
            </w:r>
          </w:p>
        </w:tc>
      </w:tr>
      <w:tr w:rsidR="00870054" w14:paraId="74CABE7D" w14:textId="77777777">
        <w:tc>
          <w:tcPr>
            <w:tcW w:w="2835" w:type="dxa"/>
          </w:tcPr>
          <w:p w14:paraId="27B60C6D" w14:textId="77777777" w:rsidR="00870054" w:rsidRDefault="00870054">
            <w:pPr>
              <w:pStyle w:val="ConsPlusNormal"/>
            </w:pPr>
            <w:r>
              <w:t>Региональный проект "Обеспечение жильем молодых семей в Республике Дагестан"</w:t>
            </w:r>
          </w:p>
        </w:tc>
        <w:tc>
          <w:tcPr>
            <w:tcW w:w="1701" w:type="dxa"/>
          </w:tcPr>
          <w:p w14:paraId="0E077C14" w14:textId="77777777" w:rsidR="00870054" w:rsidRDefault="00870054">
            <w:pPr>
              <w:pStyle w:val="ConsPlusNormal"/>
              <w:jc w:val="center"/>
            </w:pPr>
            <w:r>
              <w:t>16 2 01</w:t>
            </w:r>
          </w:p>
        </w:tc>
        <w:tc>
          <w:tcPr>
            <w:tcW w:w="1701" w:type="dxa"/>
          </w:tcPr>
          <w:p w14:paraId="502FD3DF" w14:textId="77777777" w:rsidR="00870054" w:rsidRDefault="00870054">
            <w:pPr>
              <w:pStyle w:val="ConsPlusNormal"/>
              <w:jc w:val="center"/>
            </w:pPr>
            <w:r>
              <w:t>130275,26</w:t>
            </w:r>
          </w:p>
        </w:tc>
        <w:tc>
          <w:tcPr>
            <w:tcW w:w="1701" w:type="dxa"/>
          </w:tcPr>
          <w:p w14:paraId="55DFEC39" w14:textId="77777777" w:rsidR="00870054" w:rsidRDefault="00870054">
            <w:pPr>
              <w:pStyle w:val="ConsPlusNormal"/>
              <w:jc w:val="center"/>
            </w:pPr>
            <w:r>
              <w:t>151229,04</w:t>
            </w:r>
          </w:p>
        </w:tc>
        <w:tc>
          <w:tcPr>
            <w:tcW w:w="1701" w:type="dxa"/>
          </w:tcPr>
          <w:p w14:paraId="0A763B39" w14:textId="77777777" w:rsidR="00870054" w:rsidRDefault="00870054">
            <w:pPr>
              <w:pStyle w:val="ConsPlusNormal"/>
              <w:jc w:val="center"/>
            </w:pPr>
            <w:r>
              <w:t>145757,98</w:t>
            </w:r>
          </w:p>
        </w:tc>
      </w:tr>
      <w:tr w:rsidR="00870054" w14:paraId="44195CE2" w14:textId="77777777">
        <w:tc>
          <w:tcPr>
            <w:tcW w:w="2835" w:type="dxa"/>
          </w:tcPr>
          <w:p w14:paraId="20FAB7E0" w14:textId="77777777" w:rsidR="00870054" w:rsidRDefault="00870054">
            <w:pPr>
              <w:pStyle w:val="ConsPlusNormal"/>
            </w:pPr>
            <w:r>
              <w:t xml:space="preserve">Реализация мероприятий по обеспечению жильем </w:t>
            </w:r>
            <w:r>
              <w:lastRenderedPageBreak/>
              <w:t>молодых семей</w:t>
            </w:r>
          </w:p>
        </w:tc>
        <w:tc>
          <w:tcPr>
            <w:tcW w:w="1701" w:type="dxa"/>
          </w:tcPr>
          <w:p w14:paraId="4D6CC698" w14:textId="77777777" w:rsidR="00870054" w:rsidRDefault="00870054">
            <w:pPr>
              <w:pStyle w:val="ConsPlusNormal"/>
              <w:jc w:val="center"/>
            </w:pPr>
            <w:r>
              <w:lastRenderedPageBreak/>
              <w:t>16 2 01 R4970</w:t>
            </w:r>
          </w:p>
        </w:tc>
        <w:tc>
          <w:tcPr>
            <w:tcW w:w="1701" w:type="dxa"/>
          </w:tcPr>
          <w:p w14:paraId="610B943A" w14:textId="77777777" w:rsidR="00870054" w:rsidRDefault="00870054">
            <w:pPr>
              <w:pStyle w:val="ConsPlusNormal"/>
              <w:jc w:val="center"/>
            </w:pPr>
            <w:r>
              <w:t>130275,26</w:t>
            </w:r>
          </w:p>
        </w:tc>
        <w:tc>
          <w:tcPr>
            <w:tcW w:w="1701" w:type="dxa"/>
          </w:tcPr>
          <w:p w14:paraId="14425B33" w14:textId="77777777" w:rsidR="00870054" w:rsidRDefault="00870054">
            <w:pPr>
              <w:pStyle w:val="ConsPlusNormal"/>
              <w:jc w:val="center"/>
            </w:pPr>
            <w:r>
              <w:t>151229,04</w:t>
            </w:r>
          </w:p>
        </w:tc>
        <w:tc>
          <w:tcPr>
            <w:tcW w:w="1701" w:type="dxa"/>
          </w:tcPr>
          <w:p w14:paraId="50B17D1B" w14:textId="77777777" w:rsidR="00870054" w:rsidRDefault="00870054">
            <w:pPr>
              <w:pStyle w:val="ConsPlusNormal"/>
              <w:jc w:val="center"/>
            </w:pPr>
            <w:r>
              <w:t>145757,98</w:t>
            </w:r>
          </w:p>
        </w:tc>
      </w:tr>
      <w:tr w:rsidR="00870054" w14:paraId="5FDA13AC" w14:textId="77777777">
        <w:tc>
          <w:tcPr>
            <w:tcW w:w="2835" w:type="dxa"/>
          </w:tcPr>
          <w:p w14:paraId="1C0D2F68" w14:textId="77777777" w:rsidR="00870054" w:rsidRDefault="00870054">
            <w:pPr>
              <w:pStyle w:val="ConsPlusNormal"/>
            </w:pPr>
            <w:r>
              <w:t>Региональный проект "Обеспечение жильем отдельных категорий граждан"</w:t>
            </w:r>
          </w:p>
        </w:tc>
        <w:tc>
          <w:tcPr>
            <w:tcW w:w="1701" w:type="dxa"/>
          </w:tcPr>
          <w:p w14:paraId="40E07270" w14:textId="77777777" w:rsidR="00870054" w:rsidRDefault="00870054">
            <w:pPr>
              <w:pStyle w:val="ConsPlusNormal"/>
              <w:jc w:val="center"/>
            </w:pPr>
            <w:r>
              <w:t>16 2 02</w:t>
            </w:r>
          </w:p>
        </w:tc>
        <w:tc>
          <w:tcPr>
            <w:tcW w:w="1701" w:type="dxa"/>
          </w:tcPr>
          <w:p w14:paraId="7D92FB5D" w14:textId="77777777" w:rsidR="00870054" w:rsidRDefault="00870054">
            <w:pPr>
              <w:pStyle w:val="ConsPlusNormal"/>
              <w:jc w:val="center"/>
            </w:pPr>
            <w:r>
              <w:t>661635,20</w:t>
            </w:r>
          </w:p>
        </w:tc>
        <w:tc>
          <w:tcPr>
            <w:tcW w:w="1701" w:type="dxa"/>
          </w:tcPr>
          <w:p w14:paraId="0AC22656" w14:textId="77777777" w:rsidR="00870054" w:rsidRDefault="00870054">
            <w:pPr>
              <w:pStyle w:val="ConsPlusNormal"/>
              <w:jc w:val="center"/>
            </w:pPr>
            <w:r>
              <w:t>663532,30</w:t>
            </w:r>
          </w:p>
        </w:tc>
        <w:tc>
          <w:tcPr>
            <w:tcW w:w="1701" w:type="dxa"/>
          </w:tcPr>
          <w:p w14:paraId="554554FB" w14:textId="77777777" w:rsidR="00870054" w:rsidRDefault="00870054">
            <w:pPr>
              <w:pStyle w:val="ConsPlusNormal"/>
              <w:jc w:val="center"/>
            </w:pPr>
            <w:r>
              <w:t>589554,00</w:t>
            </w:r>
          </w:p>
        </w:tc>
      </w:tr>
      <w:tr w:rsidR="00870054" w14:paraId="03DA5EA7" w14:textId="77777777">
        <w:tc>
          <w:tcPr>
            <w:tcW w:w="2835" w:type="dxa"/>
          </w:tcPr>
          <w:p w14:paraId="4C319C4E" w14:textId="77777777" w:rsidR="00870054" w:rsidRDefault="00870054">
            <w:pPr>
              <w:pStyle w:val="ConsPlusNormal"/>
            </w:pPr>
            <w:r>
              <w:t>Социальное обеспечение и иные выплаты населению</w:t>
            </w:r>
          </w:p>
        </w:tc>
        <w:tc>
          <w:tcPr>
            <w:tcW w:w="1701" w:type="dxa"/>
          </w:tcPr>
          <w:p w14:paraId="2646289D" w14:textId="77777777" w:rsidR="00870054" w:rsidRDefault="00870054">
            <w:pPr>
              <w:pStyle w:val="ConsPlusNormal"/>
              <w:jc w:val="center"/>
            </w:pPr>
            <w:r>
              <w:t>16 2 02 15300</w:t>
            </w:r>
          </w:p>
        </w:tc>
        <w:tc>
          <w:tcPr>
            <w:tcW w:w="1701" w:type="dxa"/>
          </w:tcPr>
          <w:p w14:paraId="6C90E56D" w14:textId="77777777" w:rsidR="00870054" w:rsidRDefault="00870054">
            <w:pPr>
              <w:pStyle w:val="ConsPlusNormal"/>
              <w:jc w:val="center"/>
            </w:pPr>
            <w:r>
              <w:t>402571,20</w:t>
            </w:r>
          </w:p>
        </w:tc>
        <w:tc>
          <w:tcPr>
            <w:tcW w:w="1701" w:type="dxa"/>
          </w:tcPr>
          <w:p w14:paraId="0DBE7100" w14:textId="77777777" w:rsidR="00870054" w:rsidRDefault="00870054">
            <w:pPr>
              <w:pStyle w:val="ConsPlusNormal"/>
              <w:jc w:val="center"/>
            </w:pPr>
            <w:r>
              <w:t>403442,40</w:t>
            </w:r>
          </w:p>
        </w:tc>
        <w:tc>
          <w:tcPr>
            <w:tcW w:w="1701" w:type="dxa"/>
          </w:tcPr>
          <w:p w14:paraId="5E01BDC7" w14:textId="77777777" w:rsidR="00870054" w:rsidRDefault="00870054">
            <w:pPr>
              <w:pStyle w:val="ConsPlusNormal"/>
              <w:jc w:val="center"/>
            </w:pPr>
            <w:r>
              <w:t>353483,20</w:t>
            </w:r>
          </w:p>
        </w:tc>
      </w:tr>
      <w:tr w:rsidR="00870054" w14:paraId="418CB613" w14:textId="77777777">
        <w:tc>
          <w:tcPr>
            <w:tcW w:w="2835" w:type="dxa"/>
          </w:tcPr>
          <w:p w14:paraId="6B6DDA99" w14:textId="77777777" w:rsidR="00870054" w:rsidRDefault="00870054">
            <w:pPr>
              <w:pStyle w:val="ConsPlusNormal"/>
            </w:pPr>
            <w:r>
              <w:t xml:space="preserve">Осуществление полномочий по обеспечению жильем отдельных категорий граждан, установленных Федеральным </w:t>
            </w:r>
            <w:hyperlink r:id="rId507">
              <w:r>
                <w:rPr>
                  <w:color w:val="0000FF"/>
                </w:rPr>
                <w:t>законом</w:t>
              </w:r>
            </w:hyperlink>
            <w:r>
              <w:t xml:space="preserve"> от 12 января 1995 года N 5-ФЗ "О ветеранах", в соответствии с </w:t>
            </w:r>
            <w:hyperlink r:id="rId508">
              <w:r>
                <w:rPr>
                  <w:color w:val="0000FF"/>
                </w:rPr>
                <w:t>Указом</w:t>
              </w:r>
            </w:hyperlink>
            <w:r>
              <w:t xml:space="preserve"> Президента Российской Федерации от 7 мая 2008 года N 714 "Об обеспечении жильем ветеранов Великой Отечественной войны 1941 - 1945 годов"</w:t>
            </w:r>
          </w:p>
        </w:tc>
        <w:tc>
          <w:tcPr>
            <w:tcW w:w="1701" w:type="dxa"/>
          </w:tcPr>
          <w:p w14:paraId="706806AE" w14:textId="77777777" w:rsidR="00870054" w:rsidRDefault="00870054">
            <w:pPr>
              <w:pStyle w:val="ConsPlusNormal"/>
              <w:jc w:val="center"/>
            </w:pPr>
            <w:r>
              <w:t>16 2 02 51340</w:t>
            </w:r>
          </w:p>
        </w:tc>
        <w:tc>
          <w:tcPr>
            <w:tcW w:w="1701" w:type="dxa"/>
          </w:tcPr>
          <w:p w14:paraId="61D53F04" w14:textId="77777777" w:rsidR="00870054" w:rsidRDefault="00870054">
            <w:pPr>
              <w:pStyle w:val="ConsPlusNormal"/>
              <w:jc w:val="center"/>
            </w:pPr>
            <w:r>
              <w:t>15874,10</w:t>
            </w:r>
          </w:p>
        </w:tc>
        <w:tc>
          <w:tcPr>
            <w:tcW w:w="1701" w:type="dxa"/>
          </w:tcPr>
          <w:p w14:paraId="4CDF5564" w14:textId="77777777" w:rsidR="00870054" w:rsidRDefault="00870054">
            <w:pPr>
              <w:pStyle w:val="ConsPlusNormal"/>
              <w:jc w:val="center"/>
            </w:pPr>
            <w:r>
              <w:t>15775,50</w:t>
            </w:r>
          </w:p>
        </w:tc>
        <w:tc>
          <w:tcPr>
            <w:tcW w:w="1701" w:type="dxa"/>
          </w:tcPr>
          <w:p w14:paraId="2EDBCE79" w14:textId="77777777" w:rsidR="00870054" w:rsidRDefault="00870054">
            <w:pPr>
              <w:pStyle w:val="ConsPlusNormal"/>
              <w:jc w:val="center"/>
            </w:pPr>
            <w:r>
              <w:t>15637,00</w:t>
            </w:r>
          </w:p>
        </w:tc>
      </w:tr>
      <w:tr w:rsidR="00870054" w14:paraId="28078C05" w14:textId="77777777">
        <w:tc>
          <w:tcPr>
            <w:tcW w:w="2835" w:type="dxa"/>
          </w:tcPr>
          <w:p w14:paraId="4E31C0A2" w14:textId="77777777" w:rsidR="00870054" w:rsidRDefault="00870054">
            <w:pPr>
              <w:pStyle w:val="ConsPlusNormal"/>
            </w:pPr>
            <w:r>
              <w:t xml:space="preserve">Осуществление полномочий по обеспечению жильем отдельных категорий </w:t>
            </w:r>
            <w:r>
              <w:lastRenderedPageBreak/>
              <w:t xml:space="preserve">граждан, установленных Федеральным </w:t>
            </w:r>
            <w:hyperlink r:id="rId509">
              <w:r>
                <w:rPr>
                  <w:color w:val="0000FF"/>
                </w:rPr>
                <w:t>законом</w:t>
              </w:r>
            </w:hyperlink>
            <w:r>
              <w:t xml:space="preserve"> от 12 января 1995 года N 5-ФЗ "О ветеранах"</w:t>
            </w:r>
          </w:p>
        </w:tc>
        <w:tc>
          <w:tcPr>
            <w:tcW w:w="1701" w:type="dxa"/>
          </w:tcPr>
          <w:p w14:paraId="65B7D680" w14:textId="77777777" w:rsidR="00870054" w:rsidRDefault="00870054">
            <w:pPr>
              <w:pStyle w:val="ConsPlusNormal"/>
              <w:jc w:val="center"/>
            </w:pPr>
            <w:r>
              <w:lastRenderedPageBreak/>
              <w:t>16 2 02 51350</w:t>
            </w:r>
          </w:p>
        </w:tc>
        <w:tc>
          <w:tcPr>
            <w:tcW w:w="1701" w:type="dxa"/>
          </w:tcPr>
          <w:p w14:paraId="58ACC98F" w14:textId="77777777" w:rsidR="00870054" w:rsidRDefault="00870054">
            <w:pPr>
              <w:pStyle w:val="ConsPlusNormal"/>
              <w:jc w:val="center"/>
            </w:pPr>
            <w:r>
              <w:t>102571,20</w:t>
            </w:r>
          </w:p>
        </w:tc>
        <w:tc>
          <w:tcPr>
            <w:tcW w:w="1701" w:type="dxa"/>
          </w:tcPr>
          <w:p w14:paraId="77BD63B7" w14:textId="77777777" w:rsidR="00870054" w:rsidRDefault="00870054">
            <w:pPr>
              <w:pStyle w:val="ConsPlusNormal"/>
              <w:jc w:val="center"/>
            </w:pPr>
            <w:r>
              <w:t>103442,40</w:t>
            </w:r>
          </w:p>
        </w:tc>
        <w:tc>
          <w:tcPr>
            <w:tcW w:w="1701" w:type="dxa"/>
          </w:tcPr>
          <w:p w14:paraId="37A74B7B" w14:textId="77777777" w:rsidR="00870054" w:rsidRDefault="00870054">
            <w:pPr>
              <w:pStyle w:val="ConsPlusNormal"/>
              <w:jc w:val="center"/>
            </w:pPr>
            <w:r>
              <w:t>53483,20</w:t>
            </w:r>
          </w:p>
        </w:tc>
      </w:tr>
      <w:tr w:rsidR="00870054" w14:paraId="3C272D99" w14:textId="77777777">
        <w:tc>
          <w:tcPr>
            <w:tcW w:w="2835" w:type="dxa"/>
          </w:tcPr>
          <w:p w14:paraId="44936998" w14:textId="77777777" w:rsidR="00870054" w:rsidRDefault="00870054">
            <w:pPr>
              <w:pStyle w:val="ConsPlusNormal"/>
            </w:pPr>
            <w:r>
              <w:t xml:space="preserve">Осуществление полномочий по обеспечению жильем отдельных категорий граждан, установленных Федеральным </w:t>
            </w:r>
            <w:hyperlink r:id="rId510">
              <w:r>
                <w:rPr>
                  <w:color w:val="0000FF"/>
                </w:rPr>
                <w:t>законом</w:t>
              </w:r>
            </w:hyperlink>
            <w:r>
              <w:t xml:space="preserve"> от 24 ноября 1995 года N 181-ФЗ "О социальной защите инвалидов в Российской Федерации"</w:t>
            </w:r>
          </w:p>
        </w:tc>
        <w:tc>
          <w:tcPr>
            <w:tcW w:w="1701" w:type="dxa"/>
          </w:tcPr>
          <w:p w14:paraId="6646B486" w14:textId="77777777" w:rsidR="00870054" w:rsidRDefault="00870054">
            <w:pPr>
              <w:pStyle w:val="ConsPlusNormal"/>
              <w:jc w:val="center"/>
            </w:pPr>
            <w:r>
              <w:t>16 2 02 51760</w:t>
            </w:r>
          </w:p>
        </w:tc>
        <w:tc>
          <w:tcPr>
            <w:tcW w:w="1701" w:type="dxa"/>
          </w:tcPr>
          <w:p w14:paraId="41885D62" w14:textId="77777777" w:rsidR="00870054" w:rsidRDefault="00870054">
            <w:pPr>
              <w:pStyle w:val="ConsPlusNormal"/>
              <w:jc w:val="center"/>
            </w:pPr>
            <w:r>
              <w:t>140618,70</w:t>
            </w:r>
          </w:p>
        </w:tc>
        <w:tc>
          <w:tcPr>
            <w:tcW w:w="1701" w:type="dxa"/>
          </w:tcPr>
          <w:p w14:paraId="2773573D" w14:textId="77777777" w:rsidR="00870054" w:rsidRDefault="00870054">
            <w:pPr>
              <w:pStyle w:val="ConsPlusNormal"/>
              <w:jc w:val="center"/>
            </w:pPr>
            <w:r>
              <w:t>140872,00</w:t>
            </w:r>
          </w:p>
        </w:tc>
        <w:tc>
          <w:tcPr>
            <w:tcW w:w="1701" w:type="dxa"/>
          </w:tcPr>
          <w:p w14:paraId="0EE68273" w14:textId="77777777" w:rsidR="00870054" w:rsidRDefault="00870054">
            <w:pPr>
              <w:pStyle w:val="ConsPlusNormal"/>
              <w:jc w:val="center"/>
            </w:pPr>
            <w:r>
              <w:t>166950,60</w:t>
            </w:r>
          </w:p>
        </w:tc>
      </w:tr>
      <w:tr w:rsidR="00870054" w14:paraId="7E15E0D8" w14:textId="77777777">
        <w:tc>
          <w:tcPr>
            <w:tcW w:w="2835" w:type="dxa"/>
          </w:tcPr>
          <w:p w14:paraId="460D2CC9" w14:textId="77777777" w:rsidR="00870054" w:rsidRDefault="00870054">
            <w:pPr>
              <w:pStyle w:val="ConsPlusNormal"/>
            </w:pPr>
            <w:r>
              <w:t>Региональный проект "Поэтапная ликвидация накопившейся задолженности по обеспечению жилыми помещениями детей-сирот и детей, оставшихся без попечения родителей, на территории Республики Дагестан на период до 2030 года"</w:t>
            </w:r>
          </w:p>
        </w:tc>
        <w:tc>
          <w:tcPr>
            <w:tcW w:w="1701" w:type="dxa"/>
          </w:tcPr>
          <w:p w14:paraId="027BEB92" w14:textId="77777777" w:rsidR="00870054" w:rsidRDefault="00870054">
            <w:pPr>
              <w:pStyle w:val="ConsPlusNormal"/>
              <w:jc w:val="center"/>
            </w:pPr>
            <w:r>
              <w:t>16 2 03</w:t>
            </w:r>
          </w:p>
        </w:tc>
        <w:tc>
          <w:tcPr>
            <w:tcW w:w="1701" w:type="dxa"/>
          </w:tcPr>
          <w:p w14:paraId="6708FDA1" w14:textId="77777777" w:rsidR="00870054" w:rsidRDefault="00870054">
            <w:pPr>
              <w:pStyle w:val="ConsPlusNormal"/>
              <w:jc w:val="center"/>
            </w:pPr>
            <w:r>
              <w:t>813568,60</w:t>
            </w:r>
          </w:p>
        </w:tc>
        <w:tc>
          <w:tcPr>
            <w:tcW w:w="1701" w:type="dxa"/>
          </w:tcPr>
          <w:p w14:paraId="5EF6EF2B" w14:textId="77777777" w:rsidR="00870054" w:rsidRDefault="00870054">
            <w:pPr>
              <w:pStyle w:val="ConsPlusNormal"/>
              <w:jc w:val="center"/>
            </w:pPr>
            <w:r>
              <w:t>814492,02</w:t>
            </w:r>
          </w:p>
        </w:tc>
        <w:tc>
          <w:tcPr>
            <w:tcW w:w="1701" w:type="dxa"/>
          </w:tcPr>
          <w:p w14:paraId="424221C2" w14:textId="77777777" w:rsidR="00870054" w:rsidRDefault="00870054">
            <w:pPr>
              <w:pStyle w:val="ConsPlusNormal"/>
              <w:jc w:val="center"/>
            </w:pPr>
            <w:r>
              <w:t>817856,61</w:t>
            </w:r>
          </w:p>
        </w:tc>
      </w:tr>
      <w:tr w:rsidR="00870054" w14:paraId="3F15A712" w14:textId="77777777">
        <w:tc>
          <w:tcPr>
            <w:tcW w:w="2835" w:type="dxa"/>
          </w:tcPr>
          <w:p w14:paraId="285FC8B7" w14:textId="77777777" w:rsidR="00870054" w:rsidRDefault="00870054">
            <w:pPr>
              <w:pStyle w:val="ConsPlusNormal"/>
            </w:pPr>
            <w:r>
              <w:t>Предоставление жилых помещений детям-</w:t>
            </w:r>
            <w:r>
              <w:lastRenderedPageBreak/>
              <w:t>сиротам и детям, оставшимся без попечения родителей, лицам из их числа по договорам найма специализированных жилых помещений за счет средств республиканского бюджета Республики Дагестан</w:t>
            </w:r>
          </w:p>
        </w:tc>
        <w:tc>
          <w:tcPr>
            <w:tcW w:w="1701" w:type="dxa"/>
          </w:tcPr>
          <w:p w14:paraId="7DA3CCE6" w14:textId="77777777" w:rsidR="00870054" w:rsidRDefault="00870054">
            <w:pPr>
              <w:pStyle w:val="ConsPlusNormal"/>
              <w:jc w:val="center"/>
            </w:pPr>
            <w:r>
              <w:lastRenderedPageBreak/>
              <w:t>16 2 03 40820</w:t>
            </w:r>
          </w:p>
        </w:tc>
        <w:tc>
          <w:tcPr>
            <w:tcW w:w="1701" w:type="dxa"/>
          </w:tcPr>
          <w:p w14:paraId="0FF88B25" w14:textId="77777777" w:rsidR="00870054" w:rsidRDefault="00870054">
            <w:pPr>
              <w:pStyle w:val="ConsPlusNormal"/>
              <w:jc w:val="center"/>
            </w:pPr>
            <w:r>
              <w:t>570083,32</w:t>
            </w:r>
          </w:p>
        </w:tc>
        <w:tc>
          <w:tcPr>
            <w:tcW w:w="1701" w:type="dxa"/>
          </w:tcPr>
          <w:p w14:paraId="4CFEBA05" w14:textId="77777777" w:rsidR="00870054" w:rsidRDefault="00870054">
            <w:pPr>
              <w:pStyle w:val="ConsPlusNormal"/>
              <w:jc w:val="center"/>
            </w:pPr>
            <w:r>
              <w:t>569658,38</w:t>
            </w:r>
          </w:p>
        </w:tc>
        <w:tc>
          <w:tcPr>
            <w:tcW w:w="1701" w:type="dxa"/>
          </w:tcPr>
          <w:p w14:paraId="633338C4" w14:textId="77777777" w:rsidR="00870054" w:rsidRDefault="00870054">
            <w:pPr>
              <w:pStyle w:val="ConsPlusNormal"/>
              <w:jc w:val="center"/>
            </w:pPr>
            <w:r>
              <w:t>569658,38</w:t>
            </w:r>
          </w:p>
        </w:tc>
      </w:tr>
      <w:tr w:rsidR="00870054" w14:paraId="5352CFBB" w14:textId="77777777">
        <w:tc>
          <w:tcPr>
            <w:tcW w:w="2835" w:type="dxa"/>
          </w:tcPr>
          <w:p w14:paraId="3CB73EA6" w14:textId="77777777" w:rsidR="00870054" w:rsidRDefault="00870054">
            <w:pPr>
              <w:pStyle w:val="ConsPlusNormal"/>
            </w:pPr>
            <w: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701" w:type="dxa"/>
          </w:tcPr>
          <w:p w14:paraId="5CEB295D" w14:textId="77777777" w:rsidR="00870054" w:rsidRDefault="00870054">
            <w:pPr>
              <w:pStyle w:val="ConsPlusNormal"/>
              <w:jc w:val="center"/>
            </w:pPr>
            <w:r>
              <w:t>16 2 03 R0820</w:t>
            </w:r>
          </w:p>
        </w:tc>
        <w:tc>
          <w:tcPr>
            <w:tcW w:w="1701" w:type="dxa"/>
          </w:tcPr>
          <w:p w14:paraId="449EC46E" w14:textId="77777777" w:rsidR="00870054" w:rsidRDefault="00870054">
            <w:pPr>
              <w:pStyle w:val="ConsPlusNormal"/>
              <w:jc w:val="center"/>
            </w:pPr>
            <w:r>
              <w:t>243485,28</w:t>
            </w:r>
          </w:p>
        </w:tc>
        <w:tc>
          <w:tcPr>
            <w:tcW w:w="1701" w:type="dxa"/>
          </w:tcPr>
          <w:p w14:paraId="19E27C2A" w14:textId="77777777" w:rsidR="00870054" w:rsidRDefault="00870054">
            <w:pPr>
              <w:pStyle w:val="ConsPlusNormal"/>
              <w:jc w:val="center"/>
            </w:pPr>
            <w:r>
              <w:t>244833,64</w:t>
            </w:r>
          </w:p>
        </w:tc>
        <w:tc>
          <w:tcPr>
            <w:tcW w:w="1701" w:type="dxa"/>
          </w:tcPr>
          <w:p w14:paraId="20C226AF" w14:textId="77777777" w:rsidR="00870054" w:rsidRDefault="00870054">
            <w:pPr>
              <w:pStyle w:val="ConsPlusNormal"/>
              <w:jc w:val="center"/>
            </w:pPr>
            <w:r>
              <w:t>248198,23</w:t>
            </w:r>
          </w:p>
        </w:tc>
      </w:tr>
      <w:tr w:rsidR="00870054" w14:paraId="4304E704" w14:textId="77777777">
        <w:tc>
          <w:tcPr>
            <w:tcW w:w="2835" w:type="dxa"/>
          </w:tcPr>
          <w:p w14:paraId="2AF80FB4" w14:textId="77777777" w:rsidR="00870054" w:rsidRDefault="00870054">
            <w:pPr>
              <w:pStyle w:val="ConsPlusNormal"/>
            </w:pPr>
            <w:r>
              <w:t>Региональный проект "Повышение сейсмоустойчивости жилых домов, основных объектов и систем жизнеобеспечения Республики Дагестан"</w:t>
            </w:r>
          </w:p>
        </w:tc>
        <w:tc>
          <w:tcPr>
            <w:tcW w:w="1701" w:type="dxa"/>
          </w:tcPr>
          <w:p w14:paraId="097F2CE8" w14:textId="77777777" w:rsidR="00870054" w:rsidRDefault="00870054">
            <w:pPr>
              <w:pStyle w:val="ConsPlusNormal"/>
              <w:jc w:val="center"/>
            </w:pPr>
            <w:r>
              <w:t>16 2 04</w:t>
            </w:r>
          </w:p>
        </w:tc>
        <w:tc>
          <w:tcPr>
            <w:tcW w:w="1701" w:type="dxa"/>
          </w:tcPr>
          <w:p w14:paraId="6EEA82D1" w14:textId="77777777" w:rsidR="00870054" w:rsidRDefault="00870054">
            <w:pPr>
              <w:pStyle w:val="ConsPlusNormal"/>
              <w:jc w:val="center"/>
            </w:pPr>
            <w:r>
              <w:t>246342,90</w:t>
            </w:r>
          </w:p>
        </w:tc>
        <w:tc>
          <w:tcPr>
            <w:tcW w:w="1701" w:type="dxa"/>
          </w:tcPr>
          <w:p w14:paraId="35A97128" w14:textId="77777777" w:rsidR="00870054" w:rsidRDefault="00870054">
            <w:pPr>
              <w:pStyle w:val="ConsPlusNormal"/>
              <w:jc w:val="center"/>
            </w:pPr>
            <w:r>
              <w:t>0,00</w:t>
            </w:r>
          </w:p>
        </w:tc>
        <w:tc>
          <w:tcPr>
            <w:tcW w:w="1701" w:type="dxa"/>
          </w:tcPr>
          <w:p w14:paraId="4066CE4B" w14:textId="77777777" w:rsidR="00870054" w:rsidRDefault="00870054">
            <w:pPr>
              <w:pStyle w:val="ConsPlusNormal"/>
              <w:jc w:val="center"/>
            </w:pPr>
            <w:r>
              <w:t>0,00</w:t>
            </w:r>
          </w:p>
        </w:tc>
      </w:tr>
      <w:tr w:rsidR="00870054" w14:paraId="7ACD42F4" w14:textId="77777777">
        <w:tc>
          <w:tcPr>
            <w:tcW w:w="2835" w:type="dxa"/>
          </w:tcPr>
          <w:p w14:paraId="2E1F6124" w14:textId="77777777" w:rsidR="00870054" w:rsidRDefault="00870054">
            <w:pPr>
              <w:pStyle w:val="ConsPlusNormal"/>
            </w:pPr>
            <w:r>
              <w:t xml:space="preserve">Реализация мероприятий по повышению </w:t>
            </w:r>
            <w:r>
              <w:lastRenderedPageBreak/>
              <w:t>устойчивости жилых домов, основных объектов и систем жизнеобеспечения в сейсмических районах</w:t>
            </w:r>
          </w:p>
        </w:tc>
        <w:tc>
          <w:tcPr>
            <w:tcW w:w="1701" w:type="dxa"/>
          </w:tcPr>
          <w:p w14:paraId="04DE7002" w14:textId="77777777" w:rsidR="00870054" w:rsidRDefault="00870054">
            <w:pPr>
              <w:pStyle w:val="ConsPlusNormal"/>
              <w:jc w:val="center"/>
            </w:pPr>
            <w:r>
              <w:lastRenderedPageBreak/>
              <w:t>16 2 04 R540R</w:t>
            </w:r>
          </w:p>
        </w:tc>
        <w:tc>
          <w:tcPr>
            <w:tcW w:w="1701" w:type="dxa"/>
          </w:tcPr>
          <w:p w14:paraId="647BAC9B" w14:textId="77777777" w:rsidR="00870054" w:rsidRDefault="00870054">
            <w:pPr>
              <w:pStyle w:val="ConsPlusNormal"/>
              <w:jc w:val="center"/>
            </w:pPr>
            <w:r>
              <w:t>246342,90</w:t>
            </w:r>
          </w:p>
        </w:tc>
        <w:tc>
          <w:tcPr>
            <w:tcW w:w="1701" w:type="dxa"/>
          </w:tcPr>
          <w:p w14:paraId="779992C4" w14:textId="77777777" w:rsidR="00870054" w:rsidRDefault="00870054">
            <w:pPr>
              <w:pStyle w:val="ConsPlusNormal"/>
              <w:jc w:val="center"/>
            </w:pPr>
            <w:r>
              <w:t>0,00</w:t>
            </w:r>
          </w:p>
        </w:tc>
        <w:tc>
          <w:tcPr>
            <w:tcW w:w="1701" w:type="dxa"/>
          </w:tcPr>
          <w:p w14:paraId="59A06EF3" w14:textId="77777777" w:rsidR="00870054" w:rsidRDefault="00870054">
            <w:pPr>
              <w:pStyle w:val="ConsPlusNormal"/>
              <w:jc w:val="center"/>
            </w:pPr>
            <w:r>
              <w:t>0,00</w:t>
            </w:r>
          </w:p>
        </w:tc>
      </w:tr>
      <w:tr w:rsidR="00870054" w14:paraId="3E3CA767" w14:textId="77777777">
        <w:tc>
          <w:tcPr>
            <w:tcW w:w="2835" w:type="dxa"/>
          </w:tcPr>
          <w:p w14:paraId="2F8E9350" w14:textId="77777777" w:rsidR="00870054" w:rsidRDefault="00870054">
            <w:pPr>
              <w:pStyle w:val="ConsPlusNormal"/>
            </w:pPr>
            <w:r>
              <w:t>Региональный проект "Создание условий для обеспечения качественными услугами жилищно-коммунального хозяйства населения Республики Дагестан"</w:t>
            </w:r>
          </w:p>
        </w:tc>
        <w:tc>
          <w:tcPr>
            <w:tcW w:w="1701" w:type="dxa"/>
          </w:tcPr>
          <w:p w14:paraId="0BB62388" w14:textId="77777777" w:rsidR="00870054" w:rsidRDefault="00870054">
            <w:pPr>
              <w:pStyle w:val="ConsPlusNormal"/>
              <w:jc w:val="center"/>
            </w:pPr>
            <w:r>
              <w:t>16 2 05</w:t>
            </w:r>
          </w:p>
        </w:tc>
        <w:tc>
          <w:tcPr>
            <w:tcW w:w="1701" w:type="dxa"/>
          </w:tcPr>
          <w:p w14:paraId="657DC61C" w14:textId="77777777" w:rsidR="00870054" w:rsidRDefault="00870054">
            <w:pPr>
              <w:pStyle w:val="ConsPlusNormal"/>
              <w:jc w:val="center"/>
            </w:pPr>
            <w:r>
              <w:t>18021863,07</w:t>
            </w:r>
          </w:p>
        </w:tc>
        <w:tc>
          <w:tcPr>
            <w:tcW w:w="1701" w:type="dxa"/>
          </w:tcPr>
          <w:p w14:paraId="252618BC" w14:textId="77777777" w:rsidR="00870054" w:rsidRDefault="00870054">
            <w:pPr>
              <w:pStyle w:val="ConsPlusNormal"/>
              <w:jc w:val="center"/>
            </w:pPr>
            <w:r>
              <w:t>4274267,93</w:t>
            </w:r>
          </w:p>
        </w:tc>
        <w:tc>
          <w:tcPr>
            <w:tcW w:w="1701" w:type="dxa"/>
          </w:tcPr>
          <w:p w14:paraId="418FA1BD" w14:textId="77777777" w:rsidR="00870054" w:rsidRDefault="00870054">
            <w:pPr>
              <w:pStyle w:val="ConsPlusNormal"/>
              <w:jc w:val="center"/>
            </w:pPr>
            <w:r>
              <w:t>2193141,73</w:t>
            </w:r>
          </w:p>
        </w:tc>
      </w:tr>
      <w:tr w:rsidR="00870054" w14:paraId="22B2916C" w14:textId="77777777">
        <w:tc>
          <w:tcPr>
            <w:tcW w:w="2835" w:type="dxa"/>
          </w:tcPr>
          <w:p w14:paraId="37EEE8CB" w14:textId="77777777" w:rsidR="00870054" w:rsidRDefault="00870054">
            <w:pPr>
              <w:pStyle w:val="ConsPlusNormal"/>
            </w:pPr>
            <w:r>
              <w:t>Капитальные вложения в объекты коммунального хозяйства государственной собственности Республики Дагестан в рамках республиканской инвестиционной программы</w:t>
            </w:r>
          </w:p>
        </w:tc>
        <w:tc>
          <w:tcPr>
            <w:tcW w:w="1701" w:type="dxa"/>
          </w:tcPr>
          <w:p w14:paraId="63658D6F" w14:textId="77777777" w:rsidR="00870054" w:rsidRDefault="00870054">
            <w:pPr>
              <w:pStyle w:val="ConsPlusNormal"/>
              <w:jc w:val="center"/>
            </w:pPr>
            <w:r>
              <w:t>16 2 05 4521R</w:t>
            </w:r>
          </w:p>
        </w:tc>
        <w:tc>
          <w:tcPr>
            <w:tcW w:w="1701" w:type="dxa"/>
          </w:tcPr>
          <w:p w14:paraId="49EFC56C" w14:textId="77777777" w:rsidR="00870054" w:rsidRDefault="00870054">
            <w:pPr>
              <w:pStyle w:val="ConsPlusNormal"/>
              <w:jc w:val="center"/>
            </w:pPr>
            <w:r>
              <w:t>752842,64</w:t>
            </w:r>
          </w:p>
        </w:tc>
        <w:tc>
          <w:tcPr>
            <w:tcW w:w="1701" w:type="dxa"/>
          </w:tcPr>
          <w:p w14:paraId="0E75A1DF" w14:textId="77777777" w:rsidR="00870054" w:rsidRDefault="00870054">
            <w:pPr>
              <w:pStyle w:val="ConsPlusNormal"/>
              <w:jc w:val="center"/>
            </w:pPr>
            <w:r>
              <w:t>2053965,51</w:t>
            </w:r>
          </w:p>
        </w:tc>
        <w:tc>
          <w:tcPr>
            <w:tcW w:w="1701" w:type="dxa"/>
          </w:tcPr>
          <w:p w14:paraId="51CF8F20" w14:textId="77777777" w:rsidR="00870054" w:rsidRDefault="00870054">
            <w:pPr>
              <w:pStyle w:val="ConsPlusNormal"/>
              <w:jc w:val="center"/>
            </w:pPr>
            <w:r>
              <w:t>469920,02</w:t>
            </w:r>
          </w:p>
        </w:tc>
      </w:tr>
      <w:tr w:rsidR="00870054" w14:paraId="03590D5A" w14:textId="77777777">
        <w:tc>
          <w:tcPr>
            <w:tcW w:w="2835" w:type="dxa"/>
          </w:tcPr>
          <w:p w14:paraId="3781AB0F" w14:textId="77777777" w:rsidR="00870054" w:rsidRDefault="00870054">
            <w:pPr>
              <w:pStyle w:val="ConsPlusNormal"/>
            </w:pPr>
            <w:r>
              <w:t xml:space="preserve">Капитальные вложения в объекты коммунального хозяйства муниципальной собственности Республики Дагестан в рамках республиканской инвестиционной </w:t>
            </w:r>
            <w:r>
              <w:lastRenderedPageBreak/>
              <w:t>программы</w:t>
            </w:r>
          </w:p>
        </w:tc>
        <w:tc>
          <w:tcPr>
            <w:tcW w:w="1701" w:type="dxa"/>
          </w:tcPr>
          <w:p w14:paraId="048C3B97" w14:textId="77777777" w:rsidR="00870054" w:rsidRDefault="00870054">
            <w:pPr>
              <w:pStyle w:val="ConsPlusNormal"/>
              <w:jc w:val="center"/>
            </w:pPr>
            <w:r>
              <w:lastRenderedPageBreak/>
              <w:t>16 2 05 4522R</w:t>
            </w:r>
          </w:p>
        </w:tc>
        <w:tc>
          <w:tcPr>
            <w:tcW w:w="1701" w:type="dxa"/>
          </w:tcPr>
          <w:p w14:paraId="12D6BADE" w14:textId="77777777" w:rsidR="00870054" w:rsidRDefault="00870054">
            <w:pPr>
              <w:pStyle w:val="ConsPlusNormal"/>
              <w:jc w:val="center"/>
            </w:pPr>
            <w:r>
              <w:t>488889,02</w:t>
            </w:r>
          </w:p>
        </w:tc>
        <w:tc>
          <w:tcPr>
            <w:tcW w:w="1701" w:type="dxa"/>
          </w:tcPr>
          <w:p w14:paraId="52CB942A" w14:textId="77777777" w:rsidR="00870054" w:rsidRDefault="00870054">
            <w:pPr>
              <w:pStyle w:val="ConsPlusNormal"/>
              <w:jc w:val="center"/>
            </w:pPr>
            <w:r>
              <w:t>248735,31</w:t>
            </w:r>
          </w:p>
        </w:tc>
        <w:tc>
          <w:tcPr>
            <w:tcW w:w="1701" w:type="dxa"/>
          </w:tcPr>
          <w:p w14:paraId="66FFEDF7" w14:textId="77777777" w:rsidR="00870054" w:rsidRDefault="00870054">
            <w:pPr>
              <w:pStyle w:val="ConsPlusNormal"/>
              <w:jc w:val="center"/>
            </w:pPr>
            <w:r>
              <w:t>432060,71</w:t>
            </w:r>
          </w:p>
        </w:tc>
      </w:tr>
      <w:tr w:rsidR="00870054" w14:paraId="6257EB75" w14:textId="77777777">
        <w:tc>
          <w:tcPr>
            <w:tcW w:w="2835" w:type="dxa"/>
          </w:tcPr>
          <w:p w14:paraId="0A61E966" w14:textId="77777777" w:rsidR="00870054" w:rsidRDefault="00870054">
            <w:pPr>
              <w:pStyle w:val="ConsPlusNormal"/>
            </w:pPr>
            <w:r>
              <w:t>Обеспечение мероприятий по модернизации систем коммунальной инфраструктуры за счет средств, поступивших от государственной корпорации - имущественный взнос Российской Федерации в публично-правовую компанию "Фонд развития территорий"</w:t>
            </w:r>
          </w:p>
        </w:tc>
        <w:tc>
          <w:tcPr>
            <w:tcW w:w="1701" w:type="dxa"/>
          </w:tcPr>
          <w:p w14:paraId="6943AE44" w14:textId="77777777" w:rsidR="00870054" w:rsidRDefault="00870054">
            <w:pPr>
              <w:pStyle w:val="ConsPlusNormal"/>
              <w:jc w:val="center"/>
            </w:pPr>
            <w:r>
              <w:t>16 2 05 67394</w:t>
            </w:r>
          </w:p>
        </w:tc>
        <w:tc>
          <w:tcPr>
            <w:tcW w:w="1701" w:type="dxa"/>
          </w:tcPr>
          <w:p w14:paraId="64815A17" w14:textId="77777777" w:rsidR="00870054" w:rsidRDefault="00870054">
            <w:pPr>
              <w:pStyle w:val="ConsPlusNormal"/>
              <w:jc w:val="center"/>
            </w:pPr>
            <w:r>
              <w:t>1504750,07</w:t>
            </w:r>
          </w:p>
        </w:tc>
        <w:tc>
          <w:tcPr>
            <w:tcW w:w="1701" w:type="dxa"/>
          </w:tcPr>
          <w:p w14:paraId="516A1A11" w14:textId="77777777" w:rsidR="00870054" w:rsidRDefault="00870054">
            <w:pPr>
              <w:pStyle w:val="ConsPlusNormal"/>
              <w:jc w:val="center"/>
            </w:pPr>
            <w:r>
              <w:t>0,00</w:t>
            </w:r>
          </w:p>
        </w:tc>
        <w:tc>
          <w:tcPr>
            <w:tcW w:w="1701" w:type="dxa"/>
          </w:tcPr>
          <w:p w14:paraId="6E76E5B9" w14:textId="77777777" w:rsidR="00870054" w:rsidRDefault="00870054">
            <w:pPr>
              <w:pStyle w:val="ConsPlusNormal"/>
              <w:jc w:val="center"/>
            </w:pPr>
            <w:r>
              <w:t>0,00</w:t>
            </w:r>
          </w:p>
        </w:tc>
      </w:tr>
      <w:tr w:rsidR="00870054" w14:paraId="1B3A6B77" w14:textId="77777777">
        <w:tc>
          <w:tcPr>
            <w:tcW w:w="2835" w:type="dxa"/>
          </w:tcPr>
          <w:p w14:paraId="61F0CE14" w14:textId="77777777" w:rsidR="00870054" w:rsidRDefault="00870054">
            <w:pPr>
              <w:pStyle w:val="ConsPlusNormal"/>
            </w:pPr>
            <w:r>
              <w:t>Обеспечение мероприятий по модернизации систем коммунальной инфраструктуры за счет средств республиканского бюджета</w:t>
            </w:r>
          </w:p>
        </w:tc>
        <w:tc>
          <w:tcPr>
            <w:tcW w:w="1701" w:type="dxa"/>
          </w:tcPr>
          <w:p w14:paraId="6E1EC8A7" w14:textId="77777777" w:rsidR="00870054" w:rsidRDefault="00870054">
            <w:pPr>
              <w:pStyle w:val="ConsPlusNormal"/>
              <w:jc w:val="center"/>
            </w:pPr>
            <w:r>
              <w:t>16 2 05 67395</w:t>
            </w:r>
          </w:p>
        </w:tc>
        <w:tc>
          <w:tcPr>
            <w:tcW w:w="1701" w:type="dxa"/>
          </w:tcPr>
          <w:p w14:paraId="2E04A462" w14:textId="77777777" w:rsidR="00870054" w:rsidRDefault="00870054">
            <w:pPr>
              <w:pStyle w:val="ConsPlusNormal"/>
              <w:jc w:val="center"/>
            </w:pPr>
            <w:r>
              <w:t>202379,84</w:t>
            </w:r>
          </w:p>
        </w:tc>
        <w:tc>
          <w:tcPr>
            <w:tcW w:w="1701" w:type="dxa"/>
          </w:tcPr>
          <w:p w14:paraId="032304DE" w14:textId="77777777" w:rsidR="00870054" w:rsidRDefault="00870054">
            <w:pPr>
              <w:pStyle w:val="ConsPlusNormal"/>
              <w:jc w:val="center"/>
            </w:pPr>
            <w:r>
              <w:t>0,00</w:t>
            </w:r>
          </w:p>
        </w:tc>
        <w:tc>
          <w:tcPr>
            <w:tcW w:w="1701" w:type="dxa"/>
          </w:tcPr>
          <w:p w14:paraId="717E7424" w14:textId="77777777" w:rsidR="00870054" w:rsidRDefault="00870054">
            <w:pPr>
              <w:pStyle w:val="ConsPlusNormal"/>
              <w:jc w:val="center"/>
            </w:pPr>
            <w:r>
              <w:t>0,00</w:t>
            </w:r>
          </w:p>
        </w:tc>
      </w:tr>
      <w:tr w:rsidR="00870054" w14:paraId="0EDC6F15" w14:textId="77777777">
        <w:tc>
          <w:tcPr>
            <w:tcW w:w="2835" w:type="dxa"/>
          </w:tcPr>
          <w:p w14:paraId="2B396B4E" w14:textId="77777777" w:rsidR="00870054" w:rsidRDefault="00870054">
            <w:pPr>
              <w:pStyle w:val="ConsPlusNormal"/>
            </w:pPr>
            <w:r>
              <w:t>Капитальные вложения на реализацию инвестиционных проектов</w:t>
            </w:r>
          </w:p>
        </w:tc>
        <w:tc>
          <w:tcPr>
            <w:tcW w:w="1701" w:type="dxa"/>
          </w:tcPr>
          <w:p w14:paraId="54D65638" w14:textId="77777777" w:rsidR="00870054" w:rsidRDefault="00870054">
            <w:pPr>
              <w:pStyle w:val="ConsPlusNormal"/>
              <w:jc w:val="center"/>
            </w:pPr>
            <w:r>
              <w:t>16 2 05 97000</w:t>
            </w:r>
          </w:p>
        </w:tc>
        <w:tc>
          <w:tcPr>
            <w:tcW w:w="1701" w:type="dxa"/>
          </w:tcPr>
          <w:p w14:paraId="3DB675BD" w14:textId="77777777" w:rsidR="00870054" w:rsidRDefault="00870054">
            <w:pPr>
              <w:pStyle w:val="ConsPlusNormal"/>
              <w:jc w:val="center"/>
            </w:pPr>
            <w:r>
              <w:t>8590000,00</w:t>
            </w:r>
          </w:p>
        </w:tc>
        <w:tc>
          <w:tcPr>
            <w:tcW w:w="1701" w:type="dxa"/>
          </w:tcPr>
          <w:p w14:paraId="1BCFB3DF" w14:textId="77777777" w:rsidR="00870054" w:rsidRDefault="00870054">
            <w:pPr>
              <w:pStyle w:val="ConsPlusNormal"/>
              <w:jc w:val="center"/>
            </w:pPr>
            <w:r>
              <w:t>0,00</w:t>
            </w:r>
          </w:p>
        </w:tc>
        <w:tc>
          <w:tcPr>
            <w:tcW w:w="1701" w:type="dxa"/>
          </w:tcPr>
          <w:p w14:paraId="0A342E2F" w14:textId="77777777" w:rsidR="00870054" w:rsidRDefault="00870054">
            <w:pPr>
              <w:pStyle w:val="ConsPlusNormal"/>
              <w:jc w:val="center"/>
            </w:pPr>
            <w:r>
              <w:t>0,00</w:t>
            </w:r>
          </w:p>
        </w:tc>
      </w:tr>
      <w:tr w:rsidR="00870054" w14:paraId="0E632EBE" w14:textId="77777777">
        <w:tc>
          <w:tcPr>
            <w:tcW w:w="2835" w:type="dxa"/>
          </w:tcPr>
          <w:p w14:paraId="399E4056" w14:textId="77777777" w:rsidR="00870054" w:rsidRDefault="00870054">
            <w:pPr>
              <w:pStyle w:val="ConsPlusNormal"/>
            </w:pPr>
            <w:r>
              <w:t xml:space="preserve">Средства казначейского инфраструктурного кредита в соответствии с </w:t>
            </w:r>
            <w:hyperlink r:id="rId511">
              <w:r>
                <w:rPr>
                  <w:color w:val="0000FF"/>
                </w:rPr>
                <w:t>пунктом 7</w:t>
              </w:r>
            </w:hyperlink>
            <w:r>
              <w:t xml:space="preserve"> Правил предоставления Федеральным казначейством бюджетам субъектов Российской Федерации бюджетных кредитов на финансовое обеспечение реализации инфраструктурных проектов за счет временно свободных средств единого счета федерального бюджета, а также их использования и возврата, утвержденных постановлением Правительства Российской Федерации от 25 января 2025 г. N 48, с учетом решений президиума Правительственной комиссии по региональному развитию в Российской Федерации от 5 августа 2025 г. N 99пр, от 11 сентября 2025 г. N 126пр и от 2 октября 2025 г. N 143пр</w:t>
            </w:r>
          </w:p>
        </w:tc>
        <w:tc>
          <w:tcPr>
            <w:tcW w:w="1701" w:type="dxa"/>
          </w:tcPr>
          <w:p w14:paraId="0716F691" w14:textId="77777777" w:rsidR="00870054" w:rsidRDefault="00870054">
            <w:pPr>
              <w:pStyle w:val="ConsPlusNormal"/>
              <w:jc w:val="center"/>
            </w:pPr>
            <w:r>
              <w:lastRenderedPageBreak/>
              <w:t>16 2 05 97500</w:t>
            </w:r>
          </w:p>
        </w:tc>
        <w:tc>
          <w:tcPr>
            <w:tcW w:w="1701" w:type="dxa"/>
          </w:tcPr>
          <w:p w14:paraId="16FDCB8E" w14:textId="77777777" w:rsidR="00870054" w:rsidRDefault="00870054">
            <w:pPr>
              <w:pStyle w:val="ConsPlusNormal"/>
              <w:jc w:val="center"/>
            </w:pPr>
            <w:r>
              <w:t>2689939,81</w:t>
            </w:r>
          </w:p>
        </w:tc>
        <w:tc>
          <w:tcPr>
            <w:tcW w:w="1701" w:type="dxa"/>
          </w:tcPr>
          <w:p w14:paraId="2176C6E0" w14:textId="77777777" w:rsidR="00870054" w:rsidRDefault="00870054">
            <w:pPr>
              <w:pStyle w:val="ConsPlusNormal"/>
              <w:jc w:val="center"/>
            </w:pPr>
            <w:r>
              <w:t>1575850,91</w:t>
            </w:r>
          </w:p>
        </w:tc>
        <w:tc>
          <w:tcPr>
            <w:tcW w:w="1701" w:type="dxa"/>
          </w:tcPr>
          <w:p w14:paraId="64B8535E" w14:textId="77777777" w:rsidR="00870054" w:rsidRDefault="00870054">
            <w:pPr>
              <w:pStyle w:val="ConsPlusNormal"/>
              <w:jc w:val="center"/>
            </w:pPr>
            <w:r>
              <w:t>1291161,00</w:t>
            </w:r>
          </w:p>
        </w:tc>
      </w:tr>
      <w:tr w:rsidR="00870054" w14:paraId="7A9A11AC" w14:textId="77777777">
        <w:tc>
          <w:tcPr>
            <w:tcW w:w="2835" w:type="dxa"/>
          </w:tcPr>
          <w:p w14:paraId="0E04F097" w14:textId="77777777" w:rsidR="00870054" w:rsidRDefault="00870054">
            <w:pPr>
              <w:pStyle w:val="ConsPlusNormal"/>
            </w:pPr>
            <w:r>
              <w:t xml:space="preserve">Проектирование и </w:t>
            </w:r>
            <w:r>
              <w:lastRenderedPageBreak/>
              <w:t>строительство магистрального водовода Чиркей-Махачкала-Каспийск за счет высвобождаемых средств по списанию двух третей задолженности по бюджетным кредитам</w:t>
            </w:r>
          </w:p>
        </w:tc>
        <w:tc>
          <w:tcPr>
            <w:tcW w:w="1701" w:type="dxa"/>
          </w:tcPr>
          <w:p w14:paraId="6E8E81DB" w14:textId="77777777" w:rsidR="00870054" w:rsidRDefault="00870054">
            <w:pPr>
              <w:pStyle w:val="ConsPlusNormal"/>
              <w:jc w:val="center"/>
            </w:pPr>
            <w:r>
              <w:lastRenderedPageBreak/>
              <w:t>16 2 05 98611</w:t>
            </w:r>
          </w:p>
        </w:tc>
        <w:tc>
          <w:tcPr>
            <w:tcW w:w="1701" w:type="dxa"/>
          </w:tcPr>
          <w:p w14:paraId="6C18A6D1" w14:textId="77777777" w:rsidR="00870054" w:rsidRDefault="00870054">
            <w:pPr>
              <w:pStyle w:val="ConsPlusNormal"/>
              <w:jc w:val="center"/>
            </w:pPr>
            <w:r>
              <w:t>2424579,90</w:t>
            </w:r>
          </w:p>
        </w:tc>
        <w:tc>
          <w:tcPr>
            <w:tcW w:w="1701" w:type="dxa"/>
          </w:tcPr>
          <w:p w14:paraId="08C48E4D" w14:textId="77777777" w:rsidR="00870054" w:rsidRDefault="00870054">
            <w:pPr>
              <w:pStyle w:val="ConsPlusNormal"/>
              <w:jc w:val="center"/>
            </w:pPr>
            <w:r>
              <w:t>0,00</w:t>
            </w:r>
          </w:p>
        </w:tc>
        <w:tc>
          <w:tcPr>
            <w:tcW w:w="1701" w:type="dxa"/>
          </w:tcPr>
          <w:p w14:paraId="7793C283" w14:textId="77777777" w:rsidR="00870054" w:rsidRDefault="00870054">
            <w:pPr>
              <w:pStyle w:val="ConsPlusNormal"/>
              <w:jc w:val="center"/>
            </w:pPr>
            <w:r>
              <w:t>0,00</w:t>
            </w:r>
          </w:p>
        </w:tc>
      </w:tr>
      <w:tr w:rsidR="00870054" w14:paraId="0B28055F" w14:textId="77777777">
        <w:tc>
          <w:tcPr>
            <w:tcW w:w="2835" w:type="dxa"/>
          </w:tcPr>
          <w:p w14:paraId="03A4FDE2" w14:textId="77777777" w:rsidR="00870054" w:rsidRDefault="00870054">
            <w:pPr>
              <w:pStyle w:val="ConsPlusNormal"/>
            </w:pPr>
            <w:r>
              <w:t>Мероприятия по социально-экономическому развитию субъектов Российской Федерации, входящих в состав Северо-Кавказского федерального округа, в рамках республиканской инвестиционной программы</w:t>
            </w:r>
          </w:p>
        </w:tc>
        <w:tc>
          <w:tcPr>
            <w:tcW w:w="1701" w:type="dxa"/>
          </w:tcPr>
          <w:p w14:paraId="6BAC6718" w14:textId="77777777" w:rsidR="00870054" w:rsidRDefault="00870054">
            <w:pPr>
              <w:pStyle w:val="ConsPlusNormal"/>
              <w:jc w:val="center"/>
            </w:pPr>
            <w:r>
              <w:t>16 2 05 R523R</w:t>
            </w:r>
          </w:p>
        </w:tc>
        <w:tc>
          <w:tcPr>
            <w:tcW w:w="1701" w:type="dxa"/>
          </w:tcPr>
          <w:p w14:paraId="4FFBF310" w14:textId="77777777" w:rsidR="00870054" w:rsidRDefault="00870054">
            <w:pPr>
              <w:pStyle w:val="ConsPlusNormal"/>
              <w:jc w:val="center"/>
            </w:pPr>
            <w:r>
              <w:t>536381,79</w:t>
            </w:r>
          </w:p>
        </w:tc>
        <w:tc>
          <w:tcPr>
            <w:tcW w:w="1701" w:type="dxa"/>
          </w:tcPr>
          <w:p w14:paraId="0FA883A8" w14:textId="77777777" w:rsidR="00870054" w:rsidRDefault="00870054">
            <w:pPr>
              <w:pStyle w:val="ConsPlusNormal"/>
              <w:jc w:val="center"/>
            </w:pPr>
            <w:r>
              <w:t>395716,20</w:t>
            </w:r>
          </w:p>
        </w:tc>
        <w:tc>
          <w:tcPr>
            <w:tcW w:w="1701" w:type="dxa"/>
          </w:tcPr>
          <w:p w14:paraId="4ECF8B83" w14:textId="77777777" w:rsidR="00870054" w:rsidRDefault="00870054">
            <w:pPr>
              <w:pStyle w:val="ConsPlusNormal"/>
              <w:jc w:val="center"/>
            </w:pPr>
            <w:r>
              <w:t>0,00</w:t>
            </w:r>
          </w:p>
        </w:tc>
      </w:tr>
      <w:tr w:rsidR="00870054" w14:paraId="0FBC4779" w14:textId="77777777">
        <w:tc>
          <w:tcPr>
            <w:tcW w:w="2835" w:type="dxa"/>
          </w:tcPr>
          <w:p w14:paraId="1962CCC1" w14:textId="77777777" w:rsidR="00870054" w:rsidRDefault="00870054">
            <w:pPr>
              <w:pStyle w:val="ConsPlusNormal"/>
            </w:pPr>
            <w:r>
              <w:t>Реализация мероприятий в рамках региональной программы устойчивого экономического развития предприятий энергетики и жилищно-коммунального хозяйства</w:t>
            </w:r>
          </w:p>
        </w:tc>
        <w:tc>
          <w:tcPr>
            <w:tcW w:w="1701" w:type="dxa"/>
          </w:tcPr>
          <w:p w14:paraId="7E55C746" w14:textId="77777777" w:rsidR="00870054" w:rsidRDefault="00870054">
            <w:pPr>
              <w:pStyle w:val="ConsPlusNormal"/>
              <w:jc w:val="center"/>
            </w:pPr>
            <w:r>
              <w:t>16 2 05 R8130</w:t>
            </w:r>
          </w:p>
        </w:tc>
        <w:tc>
          <w:tcPr>
            <w:tcW w:w="1701" w:type="dxa"/>
          </w:tcPr>
          <w:p w14:paraId="3BCACD5A" w14:textId="77777777" w:rsidR="00870054" w:rsidRDefault="00870054">
            <w:pPr>
              <w:pStyle w:val="ConsPlusNormal"/>
              <w:jc w:val="center"/>
            </w:pPr>
            <w:r>
              <w:t>832100,00</w:t>
            </w:r>
          </w:p>
        </w:tc>
        <w:tc>
          <w:tcPr>
            <w:tcW w:w="1701" w:type="dxa"/>
          </w:tcPr>
          <w:p w14:paraId="6E34D886" w14:textId="77777777" w:rsidR="00870054" w:rsidRDefault="00870054">
            <w:pPr>
              <w:pStyle w:val="ConsPlusNormal"/>
              <w:jc w:val="center"/>
            </w:pPr>
            <w:r>
              <w:t>0,00</w:t>
            </w:r>
          </w:p>
        </w:tc>
        <w:tc>
          <w:tcPr>
            <w:tcW w:w="1701" w:type="dxa"/>
          </w:tcPr>
          <w:p w14:paraId="7C637CEB" w14:textId="77777777" w:rsidR="00870054" w:rsidRDefault="00870054">
            <w:pPr>
              <w:pStyle w:val="ConsPlusNormal"/>
              <w:jc w:val="center"/>
            </w:pPr>
            <w:r>
              <w:t>0,00</w:t>
            </w:r>
          </w:p>
        </w:tc>
      </w:tr>
      <w:tr w:rsidR="00870054" w14:paraId="34195C8A" w14:textId="77777777">
        <w:tc>
          <w:tcPr>
            <w:tcW w:w="2835" w:type="dxa"/>
          </w:tcPr>
          <w:p w14:paraId="450EA96D" w14:textId="77777777" w:rsidR="00870054" w:rsidRDefault="00870054">
            <w:pPr>
              <w:pStyle w:val="ConsPlusNormal"/>
            </w:pPr>
            <w:r>
              <w:t xml:space="preserve">Региональный проект "Обеспечение жильем </w:t>
            </w:r>
            <w:r>
              <w:lastRenderedPageBreak/>
              <w:t>государственных гражданских служащих Республики Дагестан"</w:t>
            </w:r>
          </w:p>
        </w:tc>
        <w:tc>
          <w:tcPr>
            <w:tcW w:w="1701" w:type="dxa"/>
          </w:tcPr>
          <w:p w14:paraId="5E86847A" w14:textId="77777777" w:rsidR="00870054" w:rsidRDefault="00870054">
            <w:pPr>
              <w:pStyle w:val="ConsPlusNormal"/>
              <w:jc w:val="center"/>
            </w:pPr>
            <w:r>
              <w:lastRenderedPageBreak/>
              <w:t>16 2 06</w:t>
            </w:r>
          </w:p>
        </w:tc>
        <w:tc>
          <w:tcPr>
            <w:tcW w:w="1701" w:type="dxa"/>
          </w:tcPr>
          <w:p w14:paraId="699519E7" w14:textId="77777777" w:rsidR="00870054" w:rsidRDefault="00870054">
            <w:pPr>
              <w:pStyle w:val="ConsPlusNormal"/>
              <w:jc w:val="center"/>
            </w:pPr>
            <w:r>
              <w:t>26350,00</w:t>
            </w:r>
          </w:p>
        </w:tc>
        <w:tc>
          <w:tcPr>
            <w:tcW w:w="1701" w:type="dxa"/>
          </w:tcPr>
          <w:p w14:paraId="180FAE1A" w14:textId="77777777" w:rsidR="00870054" w:rsidRDefault="00870054">
            <w:pPr>
              <w:pStyle w:val="ConsPlusNormal"/>
              <w:jc w:val="center"/>
            </w:pPr>
            <w:r>
              <w:t>13175,00</w:t>
            </w:r>
          </w:p>
        </w:tc>
        <w:tc>
          <w:tcPr>
            <w:tcW w:w="1701" w:type="dxa"/>
          </w:tcPr>
          <w:p w14:paraId="2C96E69A" w14:textId="77777777" w:rsidR="00870054" w:rsidRDefault="00870054">
            <w:pPr>
              <w:pStyle w:val="ConsPlusNormal"/>
              <w:jc w:val="center"/>
            </w:pPr>
            <w:r>
              <w:t>13175,00</w:t>
            </w:r>
          </w:p>
        </w:tc>
      </w:tr>
      <w:tr w:rsidR="00870054" w14:paraId="75836E77" w14:textId="77777777">
        <w:tc>
          <w:tcPr>
            <w:tcW w:w="2835" w:type="dxa"/>
          </w:tcPr>
          <w:p w14:paraId="4BFFF59F" w14:textId="77777777" w:rsidR="00870054" w:rsidRDefault="00870054">
            <w:pPr>
              <w:pStyle w:val="ConsPlusNormal"/>
            </w:pPr>
            <w:r>
              <w:t>Предоставление жилья государственным гражданским служащим Республики Дагестан, техническому персоналу органов государственной власти Республики Дагестан</w:t>
            </w:r>
          </w:p>
        </w:tc>
        <w:tc>
          <w:tcPr>
            <w:tcW w:w="1701" w:type="dxa"/>
          </w:tcPr>
          <w:p w14:paraId="357EA649" w14:textId="77777777" w:rsidR="00870054" w:rsidRDefault="00870054">
            <w:pPr>
              <w:pStyle w:val="ConsPlusNormal"/>
              <w:jc w:val="center"/>
            </w:pPr>
            <w:r>
              <w:t>16 2 06 15400</w:t>
            </w:r>
          </w:p>
        </w:tc>
        <w:tc>
          <w:tcPr>
            <w:tcW w:w="1701" w:type="dxa"/>
          </w:tcPr>
          <w:p w14:paraId="56BE09F9" w14:textId="77777777" w:rsidR="00870054" w:rsidRDefault="00870054">
            <w:pPr>
              <w:pStyle w:val="ConsPlusNormal"/>
              <w:jc w:val="center"/>
            </w:pPr>
            <w:r>
              <w:t>26350,00</w:t>
            </w:r>
          </w:p>
        </w:tc>
        <w:tc>
          <w:tcPr>
            <w:tcW w:w="1701" w:type="dxa"/>
          </w:tcPr>
          <w:p w14:paraId="53916BEC" w14:textId="77777777" w:rsidR="00870054" w:rsidRDefault="00870054">
            <w:pPr>
              <w:pStyle w:val="ConsPlusNormal"/>
              <w:jc w:val="center"/>
            </w:pPr>
            <w:r>
              <w:t>13175,00</w:t>
            </w:r>
          </w:p>
        </w:tc>
        <w:tc>
          <w:tcPr>
            <w:tcW w:w="1701" w:type="dxa"/>
          </w:tcPr>
          <w:p w14:paraId="0CE62E1B" w14:textId="77777777" w:rsidR="00870054" w:rsidRDefault="00870054">
            <w:pPr>
              <w:pStyle w:val="ConsPlusNormal"/>
              <w:jc w:val="center"/>
            </w:pPr>
            <w:r>
              <w:t>13175,00</w:t>
            </w:r>
          </w:p>
        </w:tc>
      </w:tr>
      <w:tr w:rsidR="00870054" w14:paraId="562255B0" w14:textId="77777777">
        <w:tc>
          <w:tcPr>
            <w:tcW w:w="2835" w:type="dxa"/>
          </w:tcPr>
          <w:p w14:paraId="4E31AEF6" w14:textId="77777777" w:rsidR="00870054" w:rsidRDefault="00870054">
            <w:pPr>
              <w:pStyle w:val="ConsPlusNormal"/>
            </w:pPr>
            <w:r>
              <w:t>Региональный проект "Капитальный ремонт общего имущества в многоквартирных домах"</w:t>
            </w:r>
          </w:p>
        </w:tc>
        <w:tc>
          <w:tcPr>
            <w:tcW w:w="1701" w:type="dxa"/>
          </w:tcPr>
          <w:p w14:paraId="6311E437" w14:textId="77777777" w:rsidR="00870054" w:rsidRDefault="00870054">
            <w:pPr>
              <w:pStyle w:val="ConsPlusNormal"/>
              <w:jc w:val="center"/>
            </w:pPr>
            <w:r>
              <w:t>16 2 07</w:t>
            </w:r>
          </w:p>
        </w:tc>
        <w:tc>
          <w:tcPr>
            <w:tcW w:w="1701" w:type="dxa"/>
          </w:tcPr>
          <w:p w14:paraId="406CEB72" w14:textId="77777777" w:rsidR="00870054" w:rsidRDefault="00870054">
            <w:pPr>
              <w:pStyle w:val="ConsPlusNormal"/>
              <w:jc w:val="center"/>
            </w:pPr>
            <w:r>
              <w:t>100000,00</w:t>
            </w:r>
          </w:p>
        </w:tc>
        <w:tc>
          <w:tcPr>
            <w:tcW w:w="1701" w:type="dxa"/>
          </w:tcPr>
          <w:p w14:paraId="2D91499C" w14:textId="77777777" w:rsidR="00870054" w:rsidRDefault="00870054">
            <w:pPr>
              <w:pStyle w:val="ConsPlusNormal"/>
              <w:jc w:val="center"/>
            </w:pPr>
            <w:r>
              <w:t>0,00</w:t>
            </w:r>
          </w:p>
        </w:tc>
        <w:tc>
          <w:tcPr>
            <w:tcW w:w="1701" w:type="dxa"/>
          </w:tcPr>
          <w:p w14:paraId="39C1AD4E" w14:textId="77777777" w:rsidR="00870054" w:rsidRDefault="00870054">
            <w:pPr>
              <w:pStyle w:val="ConsPlusNormal"/>
              <w:jc w:val="center"/>
            </w:pPr>
            <w:r>
              <w:t>0,00</w:t>
            </w:r>
          </w:p>
        </w:tc>
      </w:tr>
      <w:tr w:rsidR="00870054" w14:paraId="60D97C0A" w14:textId="77777777">
        <w:tc>
          <w:tcPr>
            <w:tcW w:w="2835" w:type="dxa"/>
          </w:tcPr>
          <w:p w14:paraId="7E3E1E4B" w14:textId="77777777" w:rsidR="00870054" w:rsidRDefault="00870054">
            <w:pPr>
              <w:pStyle w:val="ConsPlusNormal"/>
            </w:pPr>
            <w:r>
              <w:t>Замена лифтового оборудования в многоквартирных домах за счет высвобождаемых средств по списанию двух третей задолженности по бюджетным кредитам</w:t>
            </w:r>
          </w:p>
        </w:tc>
        <w:tc>
          <w:tcPr>
            <w:tcW w:w="1701" w:type="dxa"/>
          </w:tcPr>
          <w:p w14:paraId="301D2FE3" w14:textId="77777777" w:rsidR="00870054" w:rsidRDefault="00870054">
            <w:pPr>
              <w:pStyle w:val="ConsPlusNormal"/>
              <w:jc w:val="center"/>
            </w:pPr>
            <w:r>
              <w:t>16 2 07 69611</w:t>
            </w:r>
          </w:p>
        </w:tc>
        <w:tc>
          <w:tcPr>
            <w:tcW w:w="1701" w:type="dxa"/>
          </w:tcPr>
          <w:p w14:paraId="6AC2EF0E" w14:textId="77777777" w:rsidR="00870054" w:rsidRDefault="00870054">
            <w:pPr>
              <w:pStyle w:val="ConsPlusNormal"/>
              <w:jc w:val="center"/>
            </w:pPr>
            <w:r>
              <w:t>100000,00</w:t>
            </w:r>
          </w:p>
        </w:tc>
        <w:tc>
          <w:tcPr>
            <w:tcW w:w="1701" w:type="dxa"/>
          </w:tcPr>
          <w:p w14:paraId="5359D2E3" w14:textId="77777777" w:rsidR="00870054" w:rsidRDefault="00870054">
            <w:pPr>
              <w:pStyle w:val="ConsPlusNormal"/>
              <w:jc w:val="center"/>
            </w:pPr>
            <w:r>
              <w:t>0,00</w:t>
            </w:r>
          </w:p>
        </w:tc>
        <w:tc>
          <w:tcPr>
            <w:tcW w:w="1701" w:type="dxa"/>
          </w:tcPr>
          <w:p w14:paraId="37FC3066" w14:textId="77777777" w:rsidR="00870054" w:rsidRDefault="00870054">
            <w:pPr>
              <w:pStyle w:val="ConsPlusNormal"/>
              <w:jc w:val="center"/>
            </w:pPr>
            <w:r>
              <w:t>0,00</w:t>
            </w:r>
          </w:p>
        </w:tc>
      </w:tr>
      <w:tr w:rsidR="00870054" w14:paraId="11AC8181" w14:textId="77777777">
        <w:tc>
          <w:tcPr>
            <w:tcW w:w="2835" w:type="dxa"/>
          </w:tcPr>
          <w:p w14:paraId="12787450" w14:textId="77777777" w:rsidR="00870054" w:rsidRDefault="00870054">
            <w:pPr>
              <w:pStyle w:val="ConsPlusNormal"/>
            </w:pPr>
            <w:r>
              <w:t>Комплексы процессных мероприятий</w:t>
            </w:r>
          </w:p>
        </w:tc>
        <w:tc>
          <w:tcPr>
            <w:tcW w:w="1701" w:type="dxa"/>
          </w:tcPr>
          <w:p w14:paraId="3212CB06" w14:textId="77777777" w:rsidR="00870054" w:rsidRDefault="00870054">
            <w:pPr>
              <w:pStyle w:val="ConsPlusNormal"/>
              <w:jc w:val="center"/>
            </w:pPr>
            <w:r>
              <w:t>16 4</w:t>
            </w:r>
          </w:p>
        </w:tc>
        <w:tc>
          <w:tcPr>
            <w:tcW w:w="1701" w:type="dxa"/>
          </w:tcPr>
          <w:p w14:paraId="1603743B" w14:textId="77777777" w:rsidR="00870054" w:rsidRDefault="00870054">
            <w:pPr>
              <w:pStyle w:val="ConsPlusNormal"/>
              <w:jc w:val="center"/>
            </w:pPr>
            <w:r>
              <w:t>538499,18</w:t>
            </w:r>
          </w:p>
        </w:tc>
        <w:tc>
          <w:tcPr>
            <w:tcW w:w="1701" w:type="dxa"/>
          </w:tcPr>
          <w:p w14:paraId="1D8EC71D" w14:textId="77777777" w:rsidR="00870054" w:rsidRDefault="00870054">
            <w:pPr>
              <w:pStyle w:val="ConsPlusNormal"/>
              <w:jc w:val="center"/>
            </w:pPr>
            <w:r>
              <w:t>440455,31</w:t>
            </w:r>
          </w:p>
        </w:tc>
        <w:tc>
          <w:tcPr>
            <w:tcW w:w="1701" w:type="dxa"/>
          </w:tcPr>
          <w:p w14:paraId="0979688C" w14:textId="77777777" w:rsidR="00870054" w:rsidRDefault="00870054">
            <w:pPr>
              <w:pStyle w:val="ConsPlusNormal"/>
              <w:jc w:val="center"/>
            </w:pPr>
            <w:r>
              <w:t>440455,31</w:t>
            </w:r>
          </w:p>
        </w:tc>
      </w:tr>
      <w:tr w:rsidR="00870054" w14:paraId="2B924DA9" w14:textId="77777777">
        <w:tc>
          <w:tcPr>
            <w:tcW w:w="2835" w:type="dxa"/>
          </w:tcPr>
          <w:p w14:paraId="21F0DFA6" w14:textId="77777777" w:rsidR="00870054" w:rsidRDefault="00870054">
            <w:pPr>
              <w:pStyle w:val="ConsPlusNormal"/>
            </w:pPr>
            <w:r>
              <w:t xml:space="preserve">Комплекс процессных мероприятий "Обеспечение </w:t>
            </w:r>
            <w:r>
              <w:lastRenderedPageBreak/>
              <w:t>деятельности государственных органов"</w:t>
            </w:r>
          </w:p>
        </w:tc>
        <w:tc>
          <w:tcPr>
            <w:tcW w:w="1701" w:type="dxa"/>
          </w:tcPr>
          <w:p w14:paraId="30C0961B" w14:textId="77777777" w:rsidR="00870054" w:rsidRDefault="00870054">
            <w:pPr>
              <w:pStyle w:val="ConsPlusNormal"/>
              <w:jc w:val="center"/>
            </w:pPr>
            <w:r>
              <w:lastRenderedPageBreak/>
              <w:t>16 4 01</w:t>
            </w:r>
          </w:p>
        </w:tc>
        <w:tc>
          <w:tcPr>
            <w:tcW w:w="1701" w:type="dxa"/>
          </w:tcPr>
          <w:p w14:paraId="674B697D" w14:textId="77777777" w:rsidR="00870054" w:rsidRDefault="00870054">
            <w:pPr>
              <w:pStyle w:val="ConsPlusNormal"/>
              <w:jc w:val="center"/>
            </w:pPr>
            <w:r>
              <w:t>268983,61</w:t>
            </w:r>
          </w:p>
        </w:tc>
        <w:tc>
          <w:tcPr>
            <w:tcW w:w="1701" w:type="dxa"/>
          </w:tcPr>
          <w:p w14:paraId="531ADEE3" w14:textId="77777777" w:rsidR="00870054" w:rsidRDefault="00870054">
            <w:pPr>
              <w:pStyle w:val="ConsPlusNormal"/>
              <w:jc w:val="center"/>
            </w:pPr>
            <w:r>
              <w:t>215139,10</w:t>
            </w:r>
          </w:p>
        </w:tc>
        <w:tc>
          <w:tcPr>
            <w:tcW w:w="1701" w:type="dxa"/>
          </w:tcPr>
          <w:p w14:paraId="48E59BAE" w14:textId="77777777" w:rsidR="00870054" w:rsidRDefault="00870054">
            <w:pPr>
              <w:pStyle w:val="ConsPlusNormal"/>
              <w:jc w:val="center"/>
            </w:pPr>
            <w:r>
              <w:t>215139,10</w:t>
            </w:r>
          </w:p>
        </w:tc>
      </w:tr>
      <w:tr w:rsidR="00870054" w14:paraId="48B2D9D0" w14:textId="77777777">
        <w:tc>
          <w:tcPr>
            <w:tcW w:w="2835" w:type="dxa"/>
          </w:tcPr>
          <w:p w14:paraId="26BA1201" w14:textId="77777777" w:rsidR="00870054" w:rsidRDefault="00870054">
            <w:pPr>
              <w:pStyle w:val="ConsPlusNormal"/>
            </w:pPr>
            <w:r>
              <w:t>Финансовое обеспечение выполнения функций государственных органов</w:t>
            </w:r>
          </w:p>
        </w:tc>
        <w:tc>
          <w:tcPr>
            <w:tcW w:w="1701" w:type="dxa"/>
          </w:tcPr>
          <w:p w14:paraId="4B518063" w14:textId="77777777" w:rsidR="00870054" w:rsidRDefault="00870054">
            <w:pPr>
              <w:pStyle w:val="ConsPlusNormal"/>
              <w:jc w:val="center"/>
            </w:pPr>
            <w:r>
              <w:t>16 4 01 20000</w:t>
            </w:r>
          </w:p>
        </w:tc>
        <w:tc>
          <w:tcPr>
            <w:tcW w:w="1701" w:type="dxa"/>
          </w:tcPr>
          <w:p w14:paraId="10B72F82" w14:textId="77777777" w:rsidR="00870054" w:rsidRDefault="00870054">
            <w:pPr>
              <w:pStyle w:val="ConsPlusNormal"/>
              <w:jc w:val="center"/>
            </w:pPr>
            <w:r>
              <w:t>222653,61</w:t>
            </w:r>
          </w:p>
        </w:tc>
        <w:tc>
          <w:tcPr>
            <w:tcW w:w="1701" w:type="dxa"/>
          </w:tcPr>
          <w:p w14:paraId="5EA64406" w14:textId="77777777" w:rsidR="00870054" w:rsidRDefault="00870054">
            <w:pPr>
              <w:pStyle w:val="ConsPlusNormal"/>
              <w:jc w:val="center"/>
            </w:pPr>
            <w:r>
              <w:t>215139,10</w:t>
            </w:r>
          </w:p>
        </w:tc>
        <w:tc>
          <w:tcPr>
            <w:tcW w:w="1701" w:type="dxa"/>
          </w:tcPr>
          <w:p w14:paraId="2B8C840E" w14:textId="77777777" w:rsidR="00870054" w:rsidRDefault="00870054">
            <w:pPr>
              <w:pStyle w:val="ConsPlusNormal"/>
              <w:jc w:val="center"/>
            </w:pPr>
            <w:r>
              <w:t>215139,10</w:t>
            </w:r>
          </w:p>
        </w:tc>
      </w:tr>
      <w:tr w:rsidR="00870054" w14:paraId="52DDCA6F" w14:textId="77777777">
        <w:tc>
          <w:tcPr>
            <w:tcW w:w="2835" w:type="dxa"/>
          </w:tcPr>
          <w:p w14:paraId="105ADA68" w14:textId="77777777" w:rsidR="00870054" w:rsidRDefault="00870054">
            <w:pPr>
              <w:pStyle w:val="ConsPlusNormal"/>
            </w:pPr>
            <w:r>
              <w:t>Финансовое обеспечение мероприятий по цифровизации</w:t>
            </w:r>
          </w:p>
        </w:tc>
        <w:tc>
          <w:tcPr>
            <w:tcW w:w="1701" w:type="dxa"/>
          </w:tcPr>
          <w:p w14:paraId="08797318" w14:textId="77777777" w:rsidR="00870054" w:rsidRDefault="00870054">
            <w:pPr>
              <w:pStyle w:val="ConsPlusNormal"/>
              <w:jc w:val="center"/>
            </w:pPr>
            <w:r>
              <w:t>16 4 01 20070</w:t>
            </w:r>
          </w:p>
        </w:tc>
        <w:tc>
          <w:tcPr>
            <w:tcW w:w="1701" w:type="dxa"/>
          </w:tcPr>
          <w:p w14:paraId="364112BF" w14:textId="77777777" w:rsidR="00870054" w:rsidRDefault="00870054">
            <w:pPr>
              <w:pStyle w:val="ConsPlusNormal"/>
              <w:jc w:val="center"/>
            </w:pPr>
            <w:r>
              <w:t>46330,00</w:t>
            </w:r>
          </w:p>
        </w:tc>
        <w:tc>
          <w:tcPr>
            <w:tcW w:w="1701" w:type="dxa"/>
          </w:tcPr>
          <w:p w14:paraId="7978F79C" w14:textId="77777777" w:rsidR="00870054" w:rsidRDefault="00870054">
            <w:pPr>
              <w:pStyle w:val="ConsPlusNormal"/>
              <w:jc w:val="center"/>
            </w:pPr>
            <w:r>
              <w:t>0,00</w:t>
            </w:r>
          </w:p>
        </w:tc>
        <w:tc>
          <w:tcPr>
            <w:tcW w:w="1701" w:type="dxa"/>
          </w:tcPr>
          <w:p w14:paraId="30C00DCA" w14:textId="77777777" w:rsidR="00870054" w:rsidRDefault="00870054">
            <w:pPr>
              <w:pStyle w:val="ConsPlusNormal"/>
              <w:jc w:val="center"/>
            </w:pPr>
            <w:r>
              <w:t>0,00</w:t>
            </w:r>
          </w:p>
        </w:tc>
      </w:tr>
      <w:tr w:rsidR="00870054" w14:paraId="4DDE5964" w14:textId="77777777">
        <w:tc>
          <w:tcPr>
            <w:tcW w:w="2835" w:type="dxa"/>
          </w:tcPr>
          <w:p w14:paraId="21ABEC2D" w14:textId="77777777" w:rsidR="00870054" w:rsidRDefault="00870054">
            <w:pPr>
              <w:pStyle w:val="ConsPlusNormal"/>
            </w:pPr>
            <w:r>
              <w:t>Комплекс процессных мероприятий "Обеспечение деятельности подведомственных учреждений"</w:t>
            </w:r>
          </w:p>
        </w:tc>
        <w:tc>
          <w:tcPr>
            <w:tcW w:w="1701" w:type="dxa"/>
          </w:tcPr>
          <w:p w14:paraId="5B904ABF" w14:textId="77777777" w:rsidR="00870054" w:rsidRDefault="00870054">
            <w:pPr>
              <w:pStyle w:val="ConsPlusNormal"/>
              <w:jc w:val="center"/>
            </w:pPr>
            <w:r>
              <w:t>16 4 02</w:t>
            </w:r>
          </w:p>
        </w:tc>
        <w:tc>
          <w:tcPr>
            <w:tcW w:w="1701" w:type="dxa"/>
          </w:tcPr>
          <w:p w14:paraId="49905767" w14:textId="77777777" w:rsidR="00870054" w:rsidRDefault="00870054">
            <w:pPr>
              <w:pStyle w:val="ConsPlusNormal"/>
              <w:jc w:val="center"/>
            </w:pPr>
            <w:r>
              <w:t>269515,57</w:t>
            </w:r>
          </w:p>
        </w:tc>
        <w:tc>
          <w:tcPr>
            <w:tcW w:w="1701" w:type="dxa"/>
          </w:tcPr>
          <w:p w14:paraId="4175F857" w14:textId="77777777" w:rsidR="00870054" w:rsidRDefault="00870054">
            <w:pPr>
              <w:pStyle w:val="ConsPlusNormal"/>
              <w:jc w:val="center"/>
            </w:pPr>
            <w:r>
              <w:t>225316,21</w:t>
            </w:r>
          </w:p>
        </w:tc>
        <w:tc>
          <w:tcPr>
            <w:tcW w:w="1701" w:type="dxa"/>
          </w:tcPr>
          <w:p w14:paraId="65C4E6FD" w14:textId="77777777" w:rsidR="00870054" w:rsidRDefault="00870054">
            <w:pPr>
              <w:pStyle w:val="ConsPlusNormal"/>
              <w:jc w:val="center"/>
            </w:pPr>
            <w:r>
              <w:t>225316,21</w:t>
            </w:r>
          </w:p>
        </w:tc>
      </w:tr>
      <w:tr w:rsidR="00870054" w14:paraId="6BF993BF" w14:textId="77777777">
        <w:tc>
          <w:tcPr>
            <w:tcW w:w="2835" w:type="dxa"/>
          </w:tcPr>
          <w:p w14:paraId="6618373B"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1701" w:type="dxa"/>
          </w:tcPr>
          <w:p w14:paraId="4A0BAD79" w14:textId="77777777" w:rsidR="00870054" w:rsidRDefault="00870054">
            <w:pPr>
              <w:pStyle w:val="ConsPlusNormal"/>
              <w:jc w:val="center"/>
            </w:pPr>
            <w:r>
              <w:t>16 4 02 00590</w:t>
            </w:r>
          </w:p>
        </w:tc>
        <w:tc>
          <w:tcPr>
            <w:tcW w:w="1701" w:type="dxa"/>
          </w:tcPr>
          <w:p w14:paraId="3D0AC908" w14:textId="77777777" w:rsidR="00870054" w:rsidRDefault="00870054">
            <w:pPr>
              <w:pStyle w:val="ConsPlusNormal"/>
              <w:jc w:val="center"/>
            </w:pPr>
            <w:r>
              <w:t>80787,47</w:t>
            </w:r>
          </w:p>
        </w:tc>
        <w:tc>
          <w:tcPr>
            <w:tcW w:w="1701" w:type="dxa"/>
          </w:tcPr>
          <w:p w14:paraId="61CF1C15" w14:textId="77777777" w:rsidR="00870054" w:rsidRDefault="00870054">
            <w:pPr>
              <w:pStyle w:val="ConsPlusNormal"/>
              <w:jc w:val="center"/>
            </w:pPr>
            <w:r>
              <w:t>76246,51</w:t>
            </w:r>
          </w:p>
        </w:tc>
        <w:tc>
          <w:tcPr>
            <w:tcW w:w="1701" w:type="dxa"/>
          </w:tcPr>
          <w:p w14:paraId="61754C36" w14:textId="77777777" w:rsidR="00870054" w:rsidRDefault="00870054">
            <w:pPr>
              <w:pStyle w:val="ConsPlusNormal"/>
              <w:jc w:val="center"/>
            </w:pPr>
            <w:r>
              <w:t>76246,51</w:t>
            </w:r>
          </w:p>
        </w:tc>
      </w:tr>
      <w:tr w:rsidR="00870054" w14:paraId="23FAA463" w14:textId="77777777">
        <w:tc>
          <w:tcPr>
            <w:tcW w:w="2835" w:type="dxa"/>
          </w:tcPr>
          <w:p w14:paraId="60A60850" w14:textId="77777777" w:rsidR="00870054" w:rsidRDefault="00870054">
            <w:pPr>
              <w:pStyle w:val="ConsPlusNormal"/>
            </w:pPr>
            <w:r>
              <w:t>Финансовое обеспечение выполнения функций ГБУ РД "Дирекция по развитию жилищного строительства в Республике Дагестан"</w:t>
            </w:r>
          </w:p>
        </w:tc>
        <w:tc>
          <w:tcPr>
            <w:tcW w:w="1701" w:type="dxa"/>
          </w:tcPr>
          <w:p w14:paraId="5C99BDB4" w14:textId="77777777" w:rsidR="00870054" w:rsidRDefault="00870054">
            <w:pPr>
              <w:pStyle w:val="ConsPlusNormal"/>
              <w:jc w:val="center"/>
            </w:pPr>
            <w:r>
              <w:t>16 4 02 0059W</w:t>
            </w:r>
          </w:p>
        </w:tc>
        <w:tc>
          <w:tcPr>
            <w:tcW w:w="1701" w:type="dxa"/>
          </w:tcPr>
          <w:p w14:paraId="110F77AA" w14:textId="77777777" w:rsidR="00870054" w:rsidRDefault="00870054">
            <w:pPr>
              <w:pStyle w:val="ConsPlusNormal"/>
              <w:jc w:val="center"/>
            </w:pPr>
            <w:r>
              <w:t>18074,94</w:t>
            </w:r>
          </w:p>
        </w:tc>
        <w:tc>
          <w:tcPr>
            <w:tcW w:w="1701" w:type="dxa"/>
          </w:tcPr>
          <w:p w14:paraId="196E5CFF" w14:textId="77777777" w:rsidR="00870054" w:rsidRDefault="00870054">
            <w:pPr>
              <w:pStyle w:val="ConsPlusNormal"/>
              <w:jc w:val="center"/>
            </w:pPr>
            <w:r>
              <w:t>18424,80</w:t>
            </w:r>
          </w:p>
        </w:tc>
        <w:tc>
          <w:tcPr>
            <w:tcW w:w="1701" w:type="dxa"/>
          </w:tcPr>
          <w:p w14:paraId="39F26ADE" w14:textId="77777777" w:rsidR="00870054" w:rsidRDefault="00870054">
            <w:pPr>
              <w:pStyle w:val="ConsPlusNormal"/>
              <w:jc w:val="center"/>
            </w:pPr>
            <w:r>
              <w:t>18424,80</w:t>
            </w:r>
          </w:p>
        </w:tc>
      </w:tr>
      <w:tr w:rsidR="00870054" w14:paraId="4EDA4C7C" w14:textId="77777777">
        <w:tc>
          <w:tcPr>
            <w:tcW w:w="2835" w:type="dxa"/>
          </w:tcPr>
          <w:p w14:paraId="6181265B" w14:textId="77777777" w:rsidR="00870054" w:rsidRDefault="00870054">
            <w:pPr>
              <w:pStyle w:val="ConsPlusNormal"/>
            </w:pPr>
            <w:r>
              <w:lastRenderedPageBreak/>
              <w:t>Финансовое обеспечение выполнения функций ГАУ РД "Дирекция по реализации инфраструктурных программ в Республике Дагестан"</w:t>
            </w:r>
          </w:p>
        </w:tc>
        <w:tc>
          <w:tcPr>
            <w:tcW w:w="1701" w:type="dxa"/>
          </w:tcPr>
          <w:p w14:paraId="32A95A55" w14:textId="77777777" w:rsidR="00870054" w:rsidRDefault="00870054">
            <w:pPr>
              <w:pStyle w:val="ConsPlusNormal"/>
              <w:jc w:val="center"/>
            </w:pPr>
            <w:r>
              <w:t>16 4 02 0059Y</w:t>
            </w:r>
          </w:p>
        </w:tc>
        <w:tc>
          <w:tcPr>
            <w:tcW w:w="1701" w:type="dxa"/>
          </w:tcPr>
          <w:p w14:paraId="25FB5096" w14:textId="77777777" w:rsidR="00870054" w:rsidRDefault="00870054">
            <w:pPr>
              <w:pStyle w:val="ConsPlusNormal"/>
              <w:jc w:val="center"/>
            </w:pPr>
            <w:r>
              <w:t>37475,98</w:t>
            </w:r>
          </w:p>
        </w:tc>
        <w:tc>
          <w:tcPr>
            <w:tcW w:w="1701" w:type="dxa"/>
          </w:tcPr>
          <w:p w14:paraId="354F5EF0" w14:textId="77777777" w:rsidR="00870054" w:rsidRDefault="00870054">
            <w:pPr>
              <w:pStyle w:val="ConsPlusNormal"/>
              <w:jc w:val="center"/>
            </w:pPr>
            <w:r>
              <w:t>39510,90</w:t>
            </w:r>
          </w:p>
        </w:tc>
        <w:tc>
          <w:tcPr>
            <w:tcW w:w="1701" w:type="dxa"/>
          </w:tcPr>
          <w:p w14:paraId="40F9EBDD" w14:textId="77777777" w:rsidR="00870054" w:rsidRDefault="00870054">
            <w:pPr>
              <w:pStyle w:val="ConsPlusNormal"/>
              <w:jc w:val="center"/>
            </w:pPr>
            <w:r>
              <w:t>39510,90</w:t>
            </w:r>
          </w:p>
        </w:tc>
      </w:tr>
      <w:tr w:rsidR="00870054" w14:paraId="440FD44F" w14:textId="77777777">
        <w:tc>
          <w:tcPr>
            <w:tcW w:w="2835" w:type="dxa"/>
          </w:tcPr>
          <w:p w14:paraId="27B50AAA" w14:textId="77777777" w:rsidR="00870054" w:rsidRDefault="00870054">
            <w:pPr>
              <w:pStyle w:val="ConsPlusNormal"/>
            </w:pPr>
            <w:r>
              <w:t>Обеспечение деятельности Дагестанского некоммерческого фонда капитального ремонта общего имущества в многоквартирных домах</w:t>
            </w:r>
          </w:p>
        </w:tc>
        <w:tc>
          <w:tcPr>
            <w:tcW w:w="1701" w:type="dxa"/>
          </w:tcPr>
          <w:p w14:paraId="6766D886" w14:textId="77777777" w:rsidR="00870054" w:rsidRDefault="00870054">
            <w:pPr>
              <w:pStyle w:val="ConsPlusNormal"/>
              <w:jc w:val="center"/>
            </w:pPr>
            <w:r>
              <w:t>16 4 02 62450</w:t>
            </w:r>
          </w:p>
        </w:tc>
        <w:tc>
          <w:tcPr>
            <w:tcW w:w="1701" w:type="dxa"/>
          </w:tcPr>
          <w:p w14:paraId="6F8D726E" w14:textId="77777777" w:rsidR="00870054" w:rsidRDefault="00870054">
            <w:pPr>
              <w:pStyle w:val="ConsPlusNormal"/>
              <w:jc w:val="center"/>
            </w:pPr>
            <w:r>
              <w:t>124422,09</w:t>
            </w:r>
          </w:p>
        </w:tc>
        <w:tc>
          <w:tcPr>
            <w:tcW w:w="1701" w:type="dxa"/>
          </w:tcPr>
          <w:p w14:paraId="206BD96D" w14:textId="77777777" w:rsidR="00870054" w:rsidRDefault="00870054">
            <w:pPr>
              <w:pStyle w:val="ConsPlusNormal"/>
              <w:jc w:val="center"/>
            </w:pPr>
            <w:r>
              <w:t>82735,60</w:t>
            </w:r>
          </w:p>
        </w:tc>
        <w:tc>
          <w:tcPr>
            <w:tcW w:w="1701" w:type="dxa"/>
          </w:tcPr>
          <w:p w14:paraId="648100FD" w14:textId="77777777" w:rsidR="00870054" w:rsidRDefault="00870054">
            <w:pPr>
              <w:pStyle w:val="ConsPlusNormal"/>
              <w:jc w:val="center"/>
            </w:pPr>
            <w:r>
              <w:t>82735,60</w:t>
            </w:r>
          </w:p>
        </w:tc>
      </w:tr>
      <w:tr w:rsidR="00870054" w14:paraId="14130822" w14:textId="77777777">
        <w:tc>
          <w:tcPr>
            <w:tcW w:w="2835" w:type="dxa"/>
          </w:tcPr>
          <w:p w14:paraId="2E50B1D8" w14:textId="77777777" w:rsidR="00870054" w:rsidRDefault="00870054">
            <w:pPr>
              <w:pStyle w:val="ConsPlusNormal"/>
            </w:pPr>
            <w:r>
              <w:t>Обеспечение деятельности Дагестанского фонда по урегулированию обязательств застройщиков перед участниками долевого строительства</w:t>
            </w:r>
          </w:p>
        </w:tc>
        <w:tc>
          <w:tcPr>
            <w:tcW w:w="1701" w:type="dxa"/>
          </w:tcPr>
          <w:p w14:paraId="68C36875" w14:textId="77777777" w:rsidR="00870054" w:rsidRDefault="00870054">
            <w:pPr>
              <w:pStyle w:val="ConsPlusNormal"/>
              <w:jc w:val="center"/>
            </w:pPr>
            <w:r>
              <w:t>16 4 02 62470</w:t>
            </w:r>
          </w:p>
        </w:tc>
        <w:tc>
          <w:tcPr>
            <w:tcW w:w="1701" w:type="dxa"/>
          </w:tcPr>
          <w:p w14:paraId="2B8B4B2A" w14:textId="77777777" w:rsidR="00870054" w:rsidRDefault="00870054">
            <w:pPr>
              <w:pStyle w:val="ConsPlusNormal"/>
              <w:jc w:val="center"/>
            </w:pPr>
            <w:r>
              <w:t>8755,09</w:t>
            </w:r>
          </w:p>
        </w:tc>
        <w:tc>
          <w:tcPr>
            <w:tcW w:w="1701" w:type="dxa"/>
          </w:tcPr>
          <w:p w14:paraId="19CF4B00" w14:textId="77777777" w:rsidR="00870054" w:rsidRDefault="00870054">
            <w:pPr>
              <w:pStyle w:val="ConsPlusNormal"/>
              <w:jc w:val="center"/>
            </w:pPr>
            <w:r>
              <w:t>8398,40</w:t>
            </w:r>
          </w:p>
        </w:tc>
        <w:tc>
          <w:tcPr>
            <w:tcW w:w="1701" w:type="dxa"/>
          </w:tcPr>
          <w:p w14:paraId="407CF014" w14:textId="77777777" w:rsidR="00870054" w:rsidRDefault="00870054">
            <w:pPr>
              <w:pStyle w:val="ConsPlusNormal"/>
              <w:jc w:val="center"/>
            </w:pPr>
            <w:r>
              <w:t>8398,40</w:t>
            </w:r>
          </w:p>
        </w:tc>
      </w:tr>
      <w:tr w:rsidR="00870054" w14:paraId="180E19E1" w14:textId="77777777">
        <w:tc>
          <w:tcPr>
            <w:tcW w:w="2835" w:type="dxa"/>
          </w:tcPr>
          <w:p w14:paraId="392BC42A" w14:textId="77777777" w:rsidR="00870054" w:rsidRDefault="00870054">
            <w:pPr>
              <w:pStyle w:val="ConsPlusNormal"/>
            </w:pPr>
            <w:r>
              <w:t xml:space="preserve">Государственная </w:t>
            </w:r>
            <w:hyperlink r:id="rId512">
              <w:r>
                <w:rPr>
                  <w:color w:val="0000FF"/>
                </w:rPr>
                <w:t>программа</w:t>
              </w:r>
            </w:hyperlink>
            <w:r>
              <w:t xml:space="preserve"> Республики Дагестан "Развитие лесного хозяйства Республики Дагестан"</w:t>
            </w:r>
          </w:p>
        </w:tc>
        <w:tc>
          <w:tcPr>
            <w:tcW w:w="1701" w:type="dxa"/>
          </w:tcPr>
          <w:p w14:paraId="5F11417E" w14:textId="77777777" w:rsidR="00870054" w:rsidRDefault="00870054">
            <w:pPr>
              <w:pStyle w:val="ConsPlusNormal"/>
              <w:jc w:val="center"/>
            </w:pPr>
            <w:r>
              <w:t>17</w:t>
            </w:r>
          </w:p>
        </w:tc>
        <w:tc>
          <w:tcPr>
            <w:tcW w:w="1701" w:type="dxa"/>
          </w:tcPr>
          <w:p w14:paraId="340A6E7E" w14:textId="77777777" w:rsidR="00870054" w:rsidRDefault="00870054">
            <w:pPr>
              <w:pStyle w:val="ConsPlusNormal"/>
              <w:jc w:val="center"/>
            </w:pPr>
            <w:r>
              <w:t>457459,92</w:t>
            </w:r>
          </w:p>
        </w:tc>
        <w:tc>
          <w:tcPr>
            <w:tcW w:w="1701" w:type="dxa"/>
          </w:tcPr>
          <w:p w14:paraId="0F3DAAF2" w14:textId="77777777" w:rsidR="00870054" w:rsidRDefault="00870054">
            <w:pPr>
              <w:pStyle w:val="ConsPlusNormal"/>
              <w:jc w:val="center"/>
            </w:pPr>
            <w:r>
              <w:t>392957,06</w:t>
            </w:r>
          </w:p>
        </w:tc>
        <w:tc>
          <w:tcPr>
            <w:tcW w:w="1701" w:type="dxa"/>
          </w:tcPr>
          <w:p w14:paraId="4BD3D137" w14:textId="77777777" w:rsidR="00870054" w:rsidRDefault="00870054">
            <w:pPr>
              <w:pStyle w:val="ConsPlusNormal"/>
              <w:jc w:val="center"/>
            </w:pPr>
            <w:r>
              <w:t>426959,76</w:t>
            </w:r>
          </w:p>
        </w:tc>
      </w:tr>
      <w:tr w:rsidR="00870054" w14:paraId="6295AC8F" w14:textId="77777777">
        <w:tc>
          <w:tcPr>
            <w:tcW w:w="2835" w:type="dxa"/>
          </w:tcPr>
          <w:p w14:paraId="7003799E" w14:textId="77777777" w:rsidR="00870054" w:rsidRDefault="00870054">
            <w:pPr>
              <w:pStyle w:val="ConsPlusNormal"/>
            </w:pPr>
            <w:r>
              <w:t xml:space="preserve">Региональные проекты, </w:t>
            </w:r>
            <w:r>
              <w:lastRenderedPageBreak/>
              <w:t>обеспечивающие достижение результатов федеральных проектов, входящих в состав национального проекта</w:t>
            </w:r>
          </w:p>
        </w:tc>
        <w:tc>
          <w:tcPr>
            <w:tcW w:w="1701" w:type="dxa"/>
          </w:tcPr>
          <w:p w14:paraId="505D9B08" w14:textId="77777777" w:rsidR="00870054" w:rsidRDefault="00870054">
            <w:pPr>
              <w:pStyle w:val="ConsPlusNormal"/>
              <w:jc w:val="center"/>
            </w:pPr>
            <w:r>
              <w:lastRenderedPageBreak/>
              <w:t>17 1</w:t>
            </w:r>
          </w:p>
        </w:tc>
        <w:tc>
          <w:tcPr>
            <w:tcW w:w="1701" w:type="dxa"/>
          </w:tcPr>
          <w:p w14:paraId="32116CD5" w14:textId="77777777" w:rsidR="00870054" w:rsidRDefault="00870054">
            <w:pPr>
              <w:pStyle w:val="ConsPlusNormal"/>
              <w:jc w:val="center"/>
            </w:pPr>
            <w:r>
              <w:t>83926,50</w:t>
            </w:r>
          </w:p>
        </w:tc>
        <w:tc>
          <w:tcPr>
            <w:tcW w:w="1701" w:type="dxa"/>
          </w:tcPr>
          <w:p w14:paraId="6188E292" w14:textId="77777777" w:rsidR="00870054" w:rsidRDefault="00870054">
            <w:pPr>
              <w:pStyle w:val="ConsPlusNormal"/>
              <w:jc w:val="center"/>
            </w:pPr>
            <w:r>
              <w:t>37485,00</w:t>
            </w:r>
          </w:p>
        </w:tc>
        <w:tc>
          <w:tcPr>
            <w:tcW w:w="1701" w:type="dxa"/>
          </w:tcPr>
          <w:p w14:paraId="5B68E7E9" w14:textId="77777777" w:rsidR="00870054" w:rsidRDefault="00870054">
            <w:pPr>
              <w:pStyle w:val="ConsPlusNormal"/>
              <w:jc w:val="center"/>
            </w:pPr>
            <w:r>
              <w:t>76143,30</w:t>
            </w:r>
          </w:p>
        </w:tc>
      </w:tr>
      <w:tr w:rsidR="00870054" w14:paraId="2648A555" w14:textId="77777777">
        <w:tc>
          <w:tcPr>
            <w:tcW w:w="2835" w:type="dxa"/>
          </w:tcPr>
          <w:p w14:paraId="2309DEC4" w14:textId="77777777" w:rsidR="00870054" w:rsidRDefault="00870054">
            <w:pPr>
              <w:pStyle w:val="ConsPlusNormal"/>
            </w:pPr>
            <w:r>
              <w:t>Региональный проект "Сохранение лесов"</w:t>
            </w:r>
          </w:p>
        </w:tc>
        <w:tc>
          <w:tcPr>
            <w:tcW w:w="1701" w:type="dxa"/>
          </w:tcPr>
          <w:p w14:paraId="4CB3BF7F" w14:textId="77777777" w:rsidR="00870054" w:rsidRDefault="00870054">
            <w:pPr>
              <w:pStyle w:val="ConsPlusNormal"/>
              <w:jc w:val="center"/>
            </w:pPr>
            <w:r>
              <w:t>17 1 Ч6</w:t>
            </w:r>
          </w:p>
        </w:tc>
        <w:tc>
          <w:tcPr>
            <w:tcW w:w="1701" w:type="dxa"/>
          </w:tcPr>
          <w:p w14:paraId="26C6511E" w14:textId="77777777" w:rsidR="00870054" w:rsidRDefault="00870054">
            <w:pPr>
              <w:pStyle w:val="ConsPlusNormal"/>
              <w:jc w:val="center"/>
            </w:pPr>
            <w:r>
              <w:t>83926,50</w:t>
            </w:r>
          </w:p>
        </w:tc>
        <w:tc>
          <w:tcPr>
            <w:tcW w:w="1701" w:type="dxa"/>
          </w:tcPr>
          <w:p w14:paraId="2122A78B" w14:textId="77777777" w:rsidR="00870054" w:rsidRDefault="00870054">
            <w:pPr>
              <w:pStyle w:val="ConsPlusNormal"/>
              <w:jc w:val="center"/>
            </w:pPr>
            <w:r>
              <w:t>37485,00</w:t>
            </w:r>
          </w:p>
        </w:tc>
        <w:tc>
          <w:tcPr>
            <w:tcW w:w="1701" w:type="dxa"/>
          </w:tcPr>
          <w:p w14:paraId="49824973" w14:textId="77777777" w:rsidR="00870054" w:rsidRDefault="00870054">
            <w:pPr>
              <w:pStyle w:val="ConsPlusNormal"/>
              <w:jc w:val="center"/>
            </w:pPr>
            <w:r>
              <w:t>76143,30</w:t>
            </w:r>
          </w:p>
        </w:tc>
      </w:tr>
      <w:tr w:rsidR="00870054" w14:paraId="633D9781" w14:textId="77777777">
        <w:tc>
          <w:tcPr>
            <w:tcW w:w="2835" w:type="dxa"/>
          </w:tcPr>
          <w:p w14:paraId="4BFB7E94" w14:textId="77777777" w:rsidR="00870054" w:rsidRDefault="00870054">
            <w:pPr>
              <w:pStyle w:val="ConsPlusNormal"/>
            </w:pPr>
            <w:r>
              <w:t>Создание и развитие (модернизация) объектов лесного семеноводства и питомнических хозяйств</w:t>
            </w:r>
          </w:p>
        </w:tc>
        <w:tc>
          <w:tcPr>
            <w:tcW w:w="1701" w:type="dxa"/>
          </w:tcPr>
          <w:p w14:paraId="0A33BF4C" w14:textId="77777777" w:rsidR="00870054" w:rsidRDefault="00870054">
            <w:pPr>
              <w:pStyle w:val="ConsPlusNormal"/>
              <w:jc w:val="center"/>
            </w:pPr>
            <w:r>
              <w:t>17 1 Ч6 50630</w:t>
            </w:r>
          </w:p>
        </w:tc>
        <w:tc>
          <w:tcPr>
            <w:tcW w:w="1701" w:type="dxa"/>
          </w:tcPr>
          <w:p w14:paraId="7E3E7DAE" w14:textId="77777777" w:rsidR="00870054" w:rsidRDefault="00870054">
            <w:pPr>
              <w:pStyle w:val="ConsPlusNormal"/>
              <w:jc w:val="center"/>
            </w:pPr>
            <w:r>
              <w:t>40793,50</w:t>
            </w:r>
          </w:p>
        </w:tc>
        <w:tc>
          <w:tcPr>
            <w:tcW w:w="1701" w:type="dxa"/>
          </w:tcPr>
          <w:p w14:paraId="3E686975" w14:textId="77777777" w:rsidR="00870054" w:rsidRDefault="00870054">
            <w:pPr>
              <w:pStyle w:val="ConsPlusNormal"/>
              <w:jc w:val="center"/>
            </w:pPr>
            <w:r>
              <w:t>1577,60</w:t>
            </w:r>
          </w:p>
        </w:tc>
        <w:tc>
          <w:tcPr>
            <w:tcW w:w="1701" w:type="dxa"/>
          </w:tcPr>
          <w:p w14:paraId="46A2810D" w14:textId="77777777" w:rsidR="00870054" w:rsidRDefault="00870054">
            <w:pPr>
              <w:pStyle w:val="ConsPlusNormal"/>
              <w:jc w:val="center"/>
            </w:pPr>
            <w:r>
              <w:t>5710,80</w:t>
            </w:r>
          </w:p>
        </w:tc>
      </w:tr>
      <w:tr w:rsidR="00870054" w14:paraId="6FE4B215" w14:textId="77777777">
        <w:tc>
          <w:tcPr>
            <w:tcW w:w="2835" w:type="dxa"/>
          </w:tcPr>
          <w:p w14:paraId="4CEA0A27" w14:textId="77777777" w:rsidR="00870054" w:rsidRDefault="00870054">
            <w:pPr>
              <w:pStyle w:val="ConsPlusNormal"/>
            </w:pPr>
            <w:r>
              <w:t>Реализация мероприятий по уходу за лесными культурами</w:t>
            </w:r>
          </w:p>
        </w:tc>
        <w:tc>
          <w:tcPr>
            <w:tcW w:w="1701" w:type="dxa"/>
          </w:tcPr>
          <w:p w14:paraId="49944F49" w14:textId="77777777" w:rsidR="00870054" w:rsidRDefault="00870054">
            <w:pPr>
              <w:pStyle w:val="ConsPlusNormal"/>
              <w:jc w:val="center"/>
            </w:pPr>
            <w:r>
              <w:t>17 1 Ч6 50690</w:t>
            </w:r>
          </w:p>
        </w:tc>
        <w:tc>
          <w:tcPr>
            <w:tcW w:w="1701" w:type="dxa"/>
          </w:tcPr>
          <w:p w14:paraId="59B28A8B" w14:textId="77777777" w:rsidR="00870054" w:rsidRDefault="00870054">
            <w:pPr>
              <w:pStyle w:val="ConsPlusNormal"/>
              <w:jc w:val="center"/>
            </w:pPr>
            <w:r>
              <w:t>0,00</w:t>
            </w:r>
          </w:p>
        </w:tc>
        <w:tc>
          <w:tcPr>
            <w:tcW w:w="1701" w:type="dxa"/>
          </w:tcPr>
          <w:p w14:paraId="3179ED55" w14:textId="77777777" w:rsidR="00870054" w:rsidRDefault="00870054">
            <w:pPr>
              <w:pStyle w:val="ConsPlusNormal"/>
              <w:jc w:val="center"/>
            </w:pPr>
            <w:r>
              <w:t>12,30</w:t>
            </w:r>
          </w:p>
        </w:tc>
        <w:tc>
          <w:tcPr>
            <w:tcW w:w="1701" w:type="dxa"/>
          </w:tcPr>
          <w:p w14:paraId="2D92B2DE" w14:textId="77777777" w:rsidR="00870054" w:rsidRDefault="00870054">
            <w:pPr>
              <w:pStyle w:val="ConsPlusNormal"/>
              <w:jc w:val="center"/>
            </w:pPr>
            <w:r>
              <w:t>12,30</w:t>
            </w:r>
          </w:p>
        </w:tc>
      </w:tr>
      <w:tr w:rsidR="00870054" w14:paraId="0665ACA5" w14:textId="77777777">
        <w:tc>
          <w:tcPr>
            <w:tcW w:w="2835" w:type="dxa"/>
          </w:tcPr>
          <w:p w14:paraId="3390BBC0" w14:textId="77777777" w:rsidR="00870054" w:rsidRDefault="00870054">
            <w:pPr>
              <w:pStyle w:val="ConsPlusNormal"/>
            </w:pPr>
            <w:r>
              <w:t>Увеличение площади лесовосстановления</w:t>
            </w:r>
          </w:p>
        </w:tc>
        <w:tc>
          <w:tcPr>
            <w:tcW w:w="1701" w:type="dxa"/>
          </w:tcPr>
          <w:p w14:paraId="527F92C9" w14:textId="77777777" w:rsidR="00870054" w:rsidRDefault="00870054">
            <w:pPr>
              <w:pStyle w:val="ConsPlusNormal"/>
              <w:jc w:val="center"/>
            </w:pPr>
            <w:r>
              <w:t>17 1 Ч6 54290</w:t>
            </w:r>
          </w:p>
        </w:tc>
        <w:tc>
          <w:tcPr>
            <w:tcW w:w="1701" w:type="dxa"/>
          </w:tcPr>
          <w:p w14:paraId="032F014A" w14:textId="77777777" w:rsidR="00870054" w:rsidRDefault="00870054">
            <w:pPr>
              <w:pStyle w:val="ConsPlusNormal"/>
              <w:jc w:val="center"/>
            </w:pPr>
            <w:r>
              <w:t>19889,70</w:t>
            </w:r>
          </w:p>
        </w:tc>
        <w:tc>
          <w:tcPr>
            <w:tcW w:w="1701" w:type="dxa"/>
          </w:tcPr>
          <w:p w14:paraId="3D51264F" w14:textId="77777777" w:rsidR="00870054" w:rsidRDefault="00870054">
            <w:pPr>
              <w:pStyle w:val="ConsPlusNormal"/>
              <w:jc w:val="center"/>
            </w:pPr>
            <w:r>
              <w:t>15270,60</w:t>
            </w:r>
          </w:p>
        </w:tc>
        <w:tc>
          <w:tcPr>
            <w:tcW w:w="1701" w:type="dxa"/>
          </w:tcPr>
          <w:p w14:paraId="6D3787E7" w14:textId="77777777" w:rsidR="00870054" w:rsidRDefault="00870054">
            <w:pPr>
              <w:pStyle w:val="ConsPlusNormal"/>
              <w:jc w:val="center"/>
            </w:pPr>
            <w:r>
              <w:t>22223,40</w:t>
            </w:r>
          </w:p>
        </w:tc>
      </w:tr>
      <w:tr w:rsidR="00870054" w14:paraId="0E26F33D" w14:textId="77777777">
        <w:tc>
          <w:tcPr>
            <w:tcW w:w="2835" w:type="dxa"/>
          </w:tcPr>
          <w:p w14:paraId="059CF602" w14:textId="77777777" w:rsidR="00870054" w:rsidRDefault="00870054">
            <w:pPr>
              <w:pStyle w:val="ConsPlusNormal"/>
            </w:pPr>
            <w:r>
              <w:t>Формирование запаса лесных семян для лесовосстановления</w:t>
            </w:r>
          </w:p>
        </w:tc>
        <w:tc>
          <w:tcPr>
            <w:tcW w:w="1701" w:type="dxa"/>
          </w:tcPr>
          <w:p w14:paraId="719669D0" w14:textId="77777777" w:rsidR="00870054" w:rsidRDefault="00870054">
            <w:pPr>
              <w:pStyle w:val="ConsPlusNormal"/>
              <w:jc w:val="center"/>
            </w:pPr>
            <w:r>
              <w:t>17 1 Ч6 54310</w:t>
            </w:r>
          </w:p>
        </w:tc>
        <w:tc>
          <w:tcPr>
            <w:tcW w:w="1701" w:type="dxa"/>
          </w:tcPr>
          <w:p w14:paraId="32664E85" w14:textId="77777777" w:rsidR="00870054" w:rsidRDefault="00870054">
            <w:pPr>
              <w:pStyle w:val="ConsPlusNormal"/>
              <w:jc w:val="center"/>
            </w:pPr>
            <w:r>
              <w:t>949,10</w:t>
            </w:r>
          </w:p>
        </w:tc>
        <w:tc>
          <w:tcPr>
            <w:tcW w:w="1701" w:type="dxa"/>
          </w:tcPr>
          <w:p w14:paraId="19DF04D5" w14:textId="77777777" w:rsidR="00870054" w:rsidRDefault="00870054">
            <w:pPr>
              <w:pStyle w:val="ConsPlusNormal"/>
              <w:jc w:val="center"/>
            </w:pPr>
            <w:r>
              <w:t>1064,70</w:t>
            </w:r>
          </w:p>
        </w:tc>
        <w:tc>
          <w:tcPr>
            <w:tcW w:w="1701" w:type="dxa"/>
          </w:tcPr>
          <w:p w14:paraId="1BC921EB" w14:textId="77777777" w:rsidR="00870054" w:rsidRDefault="00870054">
            <w:pPr>
              <w:pStyle w:val="ConsPlusNormal"/>
              <w:jc w:val="center"/>
            </w:pPr>
            <w:r>
              <w:t>1205,70</w:t>
            </w:r>
          </w:p>
        </w:tc>
      </w:tr>
      <w:tr w:rsidR="00870054" w14:paraId="1E0F13EB" w14:textId="77777777">
        <w:tc>
          <w:tcPr>
            <w:tcW w:w="2835" w:type="dxa"/>
          </w:tcPr>
          <w:p w14:paraId="074E2DDA" w14:textId="77777777" w:rsidR="00870054" w:rsidRDefault="00870054">
            <w:pPr>
              <w:pStyle w:val="ConsPlusNormal"/>
            </w:pPr>
            <w:r>
              <w:t xml:space="preserve">Оснащение специализированных учреждений органов государственной власти субъектов Российской Федерации лесопожарной техникой и </w:t>
            </w:r>
            <w:r>
              <w:lastRenderedPageBreak/>
              <w:t>оборудованием для проведения комплекса мероприятий по охране лесов от пожаров</w:t>
            </w:r>
          </w:p>
        </w:tc>
        <w:tc>
          <w:tcPr>
            <w:tcW w:w="1701" w:type="dxa"/>
          </w:tcPr>
          <w:p w14:paraId="5D41AAA2" w14:textId="77777777" w:rsidR="00870054" w:rsidRDefault="00870054">
            <w:pPr>
              <w:pStyle w:val="ConsPlusNormal"/>
              <w:jc w:val="center"/>
            </w:pPr>
            <w:r>
              <w:lastRenderedPageBreak/>
              <w:t>17 1 Ч6 54320</w:t>
            </w:r>
          </w:p>
        </w:tc>
        <w:tc>
          <w:tcPr>
            <w:tcW w:w="1701" w:type="dxa"/>
          </w:tcPr>
          <w:p w14:paraId="3B3BE9A9" w14:textId="77777777" w:rsidR="00870054" w:rsidRDefault="00870054">
            <w:pPr>
              <w:pStyle w:val="ConsPlusNormal"/>
              <w:jc w:val="center"/>
            </w:pPr>
            <w:r>
              <w:t>22294,20</w:t>
            </w:r>
          </w:p>
        </w:tc>
        <w:tc>
          <w:tcPr>
            <w:tcW w:w="1701" w:type="dxa"/>
          </w:tcPr>
          <w:p w14:paraId="047FC5F3" w14:textId="77777777" w:rsidR="00870054" w:rsidRDefault="00870054">
            <w:pPr>
              <w:pStyle w:val="ConsPlusNormal"/>
              <w:jc w:val="center"/>
            </w:pPr>
            <w:r>
              <w:t>19559,80</w:t>
            </w:r>
          </w:p>
        </w:tc>
        <w:tc>
          <w:tcPr>
            <w:tcW w:w="1701" w:type="dxa"/>
          </w:tcPr>
          <w:p w14:paraId="34D9AEAE" w14:textId="77777777" w:rsidR="00870054" w:rsidRDefault="00870054">
            <w:pPr>
              <w:pStyle w:val="ConsPlusNormal"/>
              <w:jc w:val="center"/>
            </w:pPr>
            <w:r>
              <w:t>46991,10</w:t>
            </w:r>
          </w:p>
        </w:tc>
      </w:tr>
      <w:tr w:rsidR="00870054" w14:paraId="5CE2A176" w14:textId="77777777">
        <w:tc>
          <w:tcPr>
            <w:tcW w:w="2835" w:type="dxa"/>
          </w:tcPr>
          <w:p w14:paraId="437BD585" w14:textId="77777777" w:rsidR="00870054" w:rsidRDefault="00870054">
            <w:pPr>
              <w:pStyle w:val="ConsPlusNormal"/>
            </w:pPr>
            <w:r>
              <w:t>Комплексы процессных мероприятий</w:t>
            </w:r>
          </w:p>
        </w:tc>
        <w:tc>
          <w:tcPr>
            <w:tcW w:w="1701" w:type="dxa"/>
          </w:tcPr>
          <w:p w14:paraId="00BB1D2C" w14:textId="77777777" w:rsidR="00870054" w:rsidRDefault="00870054">
            <w:pPr>
              <w:pStyle w:val="ConsPlusNormal"/>
              <w:jc w:val="center"/>
            </w:pPr>
            <w:r>
              <w:t>17 4</w:t>
            </w:r>
          </w:p>
        </w:tc>
        <w:tc>
          <w:tcPr>
            <w:tcW w:w="1701" w:type="dxa"/>
          </w:tcPr>
          <w:p w14:paraId="255AC9E6" w14:textId="77777777" w:rsidR="00870054" w:rsidRDefault="00870054">
            <w:pPr>
              <w:pStyle w:val="ConsPlusNormal"/>
              <w:jc w:val="center"/>
            </w:pPr>
            <w:r>
              <w:t>373533,42</w:t>
            </w:r>
          </w:p>
        </w:tc>
        <w:tc>
          <w:tcPr>
            <w:tcW w:w="1701" w:type="dxa"/>
          </w:tcPr>
          <w:p w14:paraId="270036C7" w14:textId="77777777" w:rsidR="00870054" w:rsidRDefault="00870054">
            <w:pPr>
              <w:pStyle w:val="ConsPlusNormal"/>
              <w:jc w:val="center"/>
            </w:pPr>
            <w:r>
              <w:t>355472,06</w:t>
            </w:r>
          </w:p>
        </w:tc>
        <w:tc>
          <w:tcPr>
            <w:tcW w:w="1701" w:type="dxa"/>
          </w:tcPr>
          <w:p w14:paraId="4E423471" w14:textId="77777777" w:rsidR="00870054" w:rsidRDefault="00870054">
            <w:pPr>
              <w:pStyle w:val="ConsPlusNormal"/>
              <w:jc w:val="center"/>
            </w:pPr>
            <w:r>
              <w:t>350816,46</w:t>
            </w:r>
          </w:p>
        </w:tc>
      </w:tr>
      <w:tr w:rsidR="00870054" w14:paraId="428BE45B" w14:textId="77777777">
        <w:tc>
          <w:tcPr>
            <w:tcW w:w="2835" w:type="dxa"/>
          </w:tcPr>
          <w:p w14:paraId="7D591C42" w14:textId="77777777" w:rsidR="00870054" w:rsidRDefault="00870054">
            <w:pPr>
              <w:pStyle w:val="ConsPlusNormal"/>
            </w:pPr>
            <w:r>
              <w:t>Комплекс процессных мероприятий "Охрана лесов от пожаров и тушение пожаров"</w:t>
            </w:r>
          </w:p>
        </w:tc>
        <w:tc>
          <w:tcPr>
            <w:tcW w:w="1701" w:type="dxa"/>
          </w:tcPr>
          <w:p w14:paraId="5E9DFB7F" w14:textId="77777777" w:rsidR="00870054" w:rsidRDefault="00870054">
            <w:pPr>
              <w:pStyle w:val="ConsPlusNormal"/>
              <w:jc w:val="center"/>
            </w:pPr>
            <w:r>
              <w:t>17 4 01</w:t>
            </w:r>
          </w:p>
        </w:tc>
        <w:tc>
          <w:tcPr>
            <w:tcW w:w="1701" w:type="dxa"/>
          </w:tcPr>
          <w:p w14:paraId="6DC62A26" w14:textId="77777777" w:rsidR="00870054" w:rsidRDefault="00870054">
            <w:pPr>
              <w:pStyle w:val="ConsPlusNormal"/>
              <w:jc w:val="center"/>
            </w:pPr>
            <w:r>
              <w:t>52471,19</w:t>
            </w:r>
          </w:p>
        </w:tc>
        <w:tc>
          <w:tcPr>
            <w:tcW w:w="1701" w:type="dxa"/>
          </w:tcPr>
          <w:p w14:paraId="664BED09" w14:textId="77777777" w:rsidR="00870054" w:rsidRDefault="00870054">
            <w:pPr>
              <w:pStyle w:val="ConsPlusNormal"/>
              <w:jc w:val="center"/>
            </w:pPr>
            <w:r>
              <w:t>41430,30</w:t>
            </w:r>
          </w:p>
        </w:tc>
        <w:tc>
          <w:tcPr>
            <w:tcW w:w="1701" w:type="dxa"/>
          </w:tcPr>
          <w:p w14:paraId="09D16E94" w14:textId="77777777" w:rsidR="00870054" w:rsidRDefault="00870054">
            <w:pPr>
              <w:pStyle w:val="ConsPlusNormal"/>
              <w:jc w:val="center"/>
            </w:pPr>
            <w:r>
              <w:t>41860,40</w:t>
            </w:r>
          </w:p>
        </w:tc>
      </w:tr>
      <w:tr w:rsidR="00870054" w14:paraId="2C382080" w14:textId="77777777">
        <w:tc>
          <w:tcPr>
            <w:tcW w:w="2835" w:type="dxa"/>
          </w:tcPr>
          <w:p w14:paraId="0BC44091"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1701" w:type="dxa"/>
          </w:tcPr>
          <w:p w14:paraId="02EDB56C" w14:textId="77777777" w:rsidR="00870054" w:rsidRDefault="00870054">
            <w:pPr>
              <w:pStyle w:val="ConsPlusNormal"/>
              <w:jc w:val="center"/>
            </w:pPr>
            <w:r>
              <w:t>17 4 01 00590</w:t>
            </w:r>
          </w:p>
        </w:tc>
        <w:tc>
          <w:tcPr>
            <w:tcW w:w="1701" w:type="dxa"/>
          </w:tcPr>
          <w:p w14:paraId="7455B34B" w14:textId="77777777" w:rsidR="00870054" w:rsidRDefault="00870054">
            <w:pPr>
              <w:pStyle w:val="ConsPlusNormal"/>
              <w:jc w:val="center"/>
            </w:pPr>
            <w:r>
              <w:t>17387,09</w:t>
            </w:r>
          </w:p>
        </w:tc>
        <w:tc>
          <w:tcPr>
            <w:tcW w:w="1701" w:type="dxa"/>
          </w:tcPr>
          <w:p w14:paraId="16CC33E5" w14:textId="77777777" w:rsidR="00870054" w:rsidRDefault="00870054">
            <w:pPr>
              <w:pStyle w:val="ConsPlusNormal"/>
              <w:jc w:val="center"/>
            </w:pPr>
            <w:r>
              <w:t>6182,90</w:t>
            </w:r>
          </w:p>
        </w:tc>
        <w:tc>
          <w:tcPr>
            <w:tcW w:w="1701" w:type="dxa"/>
          </w:tcPr>
          <w:p w14:paraId="32EF951C" w14:textId="77777777" w:rsidR="00870054" w:rsidRDefault="00870054">
            <w:pPr>
              <w:pStyle w:val="ConsPlusNormal"/>
              <w:jc w:val="center"/>
            </w:pPr>
            <w:r>
              <w:t>6182,90</w:t>
            </w:r>
          </w:p>
        </w:tc>
      </w:tr>
      <w:tr w:rsidR="00870054" w14:paraId="52B6EED3" w14:textId="77777777">
        <w:tc>
          <w:tcPr>
            <w:tcW w:w="2835" w:type="dxa"/>
          </w:tcPr>
          <w:p w14:paraId="0043935D" w14:textId="77777777" w:rsidR="00870054" w:rsidRDefault="00870054">
            <w:pPr>
              <w:pStyle w:val="ConsPlusNormal"/>
            </w:pPr>
            <w:r>
              <w:t>Осуществление мер пожарной безопасности и тушение лесных пожаров</w:t>
            </w:r>
          </w:p>
        </w:tc>
        <w:tc>
          <w:tcPr>
            <w:tcW w:w="1701" w:type="dxa"/>
          </w:tcPr>
          <w:p w14:paraId="3B79077D" w14:textId="77777777" w:rsidR="00870054" w:rsidRDefault="00870054">
            <w:pPr>
              <w:pStyle w:val="ConsPlusNormal"/>
              <w:jc w:val="center"/>
            </w:pPr>
            <w:r>
              <w:t>17 4 01 53450</w:t>
            </w:r>
          </w:p>
        </w:tc>
        <w:tc>
          <w:tcPr>
            <w:tcW w:w="1701" w:type="dxa"/>
          </w:tcPr>
          <w:p w14:paraId="2D2122CD" w14:textId="77777777" w:rsidR="00870054" w:rsidRDefault="00870054">
            <w:pPr>
              <w:pStyle w:val="ConsPlusNormal"/>
              <w:jc w:val="center"/>
            </w:pPr>
            <w:r>
              <w:t>35084,10</w:t>
            </w:r>
          </w:p>
        </w:tc>
        <w:tc>
          <w:tcPr>
            <w:tcW w:w="1701" w:type="dxa"/>
          </w:tcPr>
          <w:p w14:paraId="6B40D2E9" w14:textId="77777777" w:rsidR="00870054" w:rsidRDefault="00870054">
            <w:pPr>
              <w:pStyle w:val="ConsPlusNormal"/>
              <w:jc w:val="center"/>
            </w:pPr>
            <w:r>
              <w:t>35247,40</w:t>
            </w:r>
          </w:p>
        </w:tc>
        <w:tc>
          <w:tcPr>
            <w:tcW w:w="1701" w:type="dxa"/>
          </w:tcPr>
          <w:p w14:paraId="30E81694" w14:textId="77777777" w:rsidR="00870054" w:rsidRDefault="00870054">
            <w:pPr>
              <w:pStyle w:val="ConsPlusNormal"/>
              <w:jc w:val="center"/>
            </w:pPr>
            <w:r>
              <w:t>35677,50</w:t>
            </w:r>
          </w:p>
        </w:tc>
      </w:tr>
      <w:tr w:rsidR="00870054" w14:paraId="39235594" w14:textId="77777777">
        <w:tc>
          <w:tcPr>
            <w:tcW w:w="2835" w:type="dxa"/>
          </w:tcPr>
          <w:p w14:paraId="4EF5044B" w14:textId="77777777" w:rsidR="00870054" w:rsidRDefault="00870054">
            <w:pPr>
              <w:pStyle w:val="ConsPlusNormal"/>
            </w:pPr>
            <w:r>
              <w:t>Комплекс процессных мероприятий "Организация использования, защиты и воспроизводства лесов"</w:t>
            </w:r>
          </w:p>
        </w:tc>
        <w:tc>
          <w:tcPr>
            <w:tcW w:w="1701" w:type="dxa"/>
          </w:tcPr>
          <w:p w14:paraId="28B2A3D0" w14:textId="77777777" w:rsidR="00870054" w:rsidRDefault="00870054">
            <w:pPr>
              <w:pStyle w:val="ConsPlusNormal"/>
              <w:jc w:val="center"/>
            </w:pPr>
            <w:r>
              <w:t>17 4 02</w:t>
            </w:r>
          </w:p>
        </w:tc>
        <w:tc>
          <w:tcPr>
            <w:tcW w:w="1701" w:type="dxa"/>
          </w:tcPr>
          <w:p w14:paraId="684331FC" w14:textId="77777777" w:rsidR="00870054" w:rsidRDefault="00870054">
            <w:pPr>
              <w:pStyle w:val="ConsPlusNormal"/>
              <w:jc w:val="center"/>
            </w:pPr>
            <w:r>
              <w:t>26300,31</w:t>
            </w:r>
          </w:p>
        </w:tc>
        <w:tc>
          <w:tcPr>
            <w:tcW w:w="1701" w:type="dxa"/>
          </w:tcPr>
          <w:p w14:paraId="74E17F10" w14:textId="77777777" w:rsidR="00870054" w:rsidRDefault="00870054">
            <w:pPr>
              <w:pStyle w:val="ConsPlusNormal"/>
              <w:jc w:val="center"/>
            </w:pPr>
            <w:r>
              <w:t>27882,80</w:t>
            </w:r>
          </w:p>
        </w:tc>
        <w:tc>
          <w:tcPr>
            <w:tcW w:w="1701" w:type="dxa"/>
          </w:tcPr>
          <w:p w14:paraId="09D485F2" w14:textId="77777777" w:rsidR="00870054" w:rsidRDefault="00870054">
            <w:pPr>
              <w:pStyle w:val="ConsPlusNormal"/>
              <w:jc w:val="center"/>
            </w:pPr>
            <w:r>
              <w:t>37327,90</w:t>
            </w:r>
          </w:p>
        </w:tc>
      </w:tr>
      <w:tr w:rsidR="00870054" w14:paraId="554E7532" w14:textId="77777777">
        <w:tc>
          <w:tcPr>
            <w:tcW w:w="2835" w:type="dxa"/>
          </w:tcPr>
          <w:p w14:paraId="1B96DF3E" w14:textId="77777777" w:rsidR="00870054" w:rsidRDefault="00870054">
            <w:pPr>
              <w:pStyle w:val="ConsPlusNormal"/>
            </w:pPr>
            <w:r>
              <w:t xml:space="preserve">Финансовое обеспечение выполнения функций государственных </w:t>
            </w:r>
            <w:r>
              <w:lastRenderedPageBreak/>
              <w:t>учреждений, оказания услуг, выполнения работ</w:t>
            </w:r>
          </w:p>
        </w:tc>
        <w:tc>
          <w:tcPr>
            <w:tcW w:w="1701" w:type="dxa"/>
          </w:tcPr>
          <w:p w14:paraId="05FF0426" w14:textId="77777777" w:rsidR="00870054" w:rsidRDefault="00870054">
            <w:pPr>
              <w:pStyle w:val="ConsPlusNormal"/>
              <w:jc w:val="center"/>
            </w:pPr>
            <w:r>
              <w:lastRenderedPageBreak/>
              <w:t>17 4 02 00590</w:t>
            </w:r>
          </w:p>
        </w:tc>
        <w:tc>
          <w:tcPr>
            <w:tcW w:w="1701" w:type="dxa"/>
          </w:tcPr>
          <w:p w14:paraId="234EE93E" w14:textId="77777777" w:rsidR="00870054" w:rsidRDefault="00870054">
            <w:pPr>
              <w:pStyle w:val="ConsPlusNormal"/>
              <w:jc w:val="center"/>
            </w:pPr>
            <w:r>
              <w:t>6553,61</w:t>
            </w:r>
          </w:p>
        </w:tc>
        <w:tc>
          <w:tcPr>
            <w:tcW w:w="1701" w:type="dxa"/>
          </w:tcPr>
          <w:p w14:paraId="2556B549" w14:textId="77777777" w:rsidR="00870054" w:rsidRDefault="00870054">
            <w:pPr>
              <w:pStyle w:val="ConsPlusNormal"/>
              <w:jc w:val="center"/>
            </w:pPr>
            <w:r>
              <w:t>6054,70</w:t>
            </w:r>
          </w:p>
        </w:tc>
        <w:tc>
          <w:tcPr>
            <w:tcW w:w="1701" w:type="dxa"/>
          </w:tcPr>
          <w:p w14:paraId="0A75691F" w14:textId="77777777" w:rsidR="00870054" w:rsidRDefault="00870054">
            <w:pPr>
              <w:pStyle w:val="ConsPlusNormal"/>
              <w:jc w:val="center"/>
            </w:pPr>
            <w:r>
              <w:t>6054,70</w:t>
            </w:r>
          </w:p>
        </w:tc>
      </w:tr>
      <w:tr w:rsidR="00870054" w14:paraId="669A4E18" w14:textId="77777777">
        <w:tc>
          <w:tcPr>
            <w:tcW w:w="2835" w:type="dxa"/>
          </w:tcPr>
          <w:p w14:paraId="3DF2DC13" w14:textId="77777777" w:rsidR="00870054" w:rsidRDefault="00870054">
            <w:pPr>
              <w:pStyle w:val="ConsPlusNormal"/>
            </w:pPr>
            <w:r>
              <w:t>Осуществление отдельных полномочий в области лесных отношений</w:t>
            </w:r>
          </w:p>
        </w:tc>
        <w:tc>
          <w:tcPr>
            <w:tcW w:w="1701" w:type="dxa"/>
          </w:tcPr>
          <w:p w14:paraId="28F1A7BC" w14:textId="77777777" w:rsidR="00870054" w:rsidRDefault="00870054">
            <w:pPr>
              <w:pStyle w:val="ConsPlusNormal"/>
              <w:jc w:val="center"/>
            </w:pPr>
            <w:r>
              <w:t>17 4 02 51290</w:t>
            </w:r>
          </w:p>
        </w:tc>
        <w:tc>
          <w:tcPr>
            <w:tcW w:w="1701" w:type="dxa"/>
          </w:tcPr>
          <w:p w14:paraId="59BCA12D" w14:textId="77777777" w:rsidR="00870054" w:rsidRDefault="00870054">
            <w:pPr>
              <w:pStyle w:val="ConsPlusNormal"/>
              <w:jc w:val="center"/>
            </w:pPr>
            <w:r>
              <w:t>19746,70</w:t>
            </w:r>
          </w:p>
        </w:tc>
        <w:tc>
          <w:tcPr>
            <w:tcW w:w="1701" w:type="dxa"/>
          </w:tcPr>
          <w:p w14:paraId="348018EF" w14:textId="77777777" w:rsidR="00870054" w:rsidRDefault="00870054">
            <w:pPr>
              <w:pStyle w:val="ConsPlusNormal"/>
              <w:jc w:val="center"/>
            </w:pPr>
            <w:r>
              <w:t>21828,10</w:t>
            </w:r>
          </w:p>
        </w:tc>
        <w:tc>
          <w:tcPr>
            <w:tcW w:w="1701" w:type="dxa"/>
          </w:tcPr>
          <w:p w14:paraId="31495DA5" w14:textId="77777777" w:rsidR="00870054" w:rsidRDefault="00870054">
            <w:pPr>
              <w:pStyle w:val="ConsPlusNormal"/>
              <w:jc w:val="center"/>
            </w:pPr>
            <w:r>
              <w:t>31273,20</w:t>
            </w:r>
          </w:p>
        </w:tc>
      </w:tr>
      <w:tr w:rsidR="00870054" w14:paraId="744D7980" w14:textId="77777777">
        <w:tc>
          <w:tcPr>
            <w:tcW w:w="2835" w:type="dxa"/>
          </w:tcPr>
          <w:p w14:paraId="48B2CFAD" w14:textId="77777777" w:rsidR="00870054" w:rsidRDefault="00870054">
            <w:pPr>
              <w:pStyle w:val="ConsPlusNormal"/>
            </w:pPr>
            <w:r>
              <w:t>Комплекс процессных мероприятий "Обеспечение деятельности государственного органа и подведомственных учреждений"</w:t>
            </w:r>
          </w:p>
        </w:tc>
        <w:tc>
          <w:tcPr>
            <w:tcW w:w="1701" w:type="dxa"/>
          </w:tcPr>
          <w:p w14:paraId="0ED5FB57" w14:textId="77777777" w:rsidR="00870054" w:rsidRDefault="00870054">
            <w:pPr>
              <w:pStyle w:val="ConsPlusNormal"/>
              <w:jc w:val="center"/>
            </w:pPr>
            <w:r>
              <w:t>17 4 03</w:t>
            </w:r>
          </w:p>
        </w:tc>
        <w:tc>
          <w:tcPr>
            <w:tcW w:w="1701" w:type="dxa"/>
          </w:tcPr>
          <w:p w14:paraId="4217E3C4" w14:textId="77777777" w:rsidR="00870054" w:rsidRDefault="00870054">
            <w:pPr>
              <w:pStyle w:val="ConsPlusNormal"/>
              <w:jc w:val="center"/>
            </w:pPr>
            <w:r>
              <w:t>294761,92</w:t>
            </w:r>
          </w:p>
        </w:tc>
        <w:tc>
          <w:tcPr>
            <w:tcW w:w="1701" w:type="dxa"/>
          </w:tcPr>
          <w:p w14:paraId="2989A1A8" w14:textId="77777777" w:rsidR="00870054" w:rsidRDefault="00870054">
            <w:pPr>
              <w:pStyle w:val="ConsPlusNormal"/>
              <w:jc w:val="center"/>
            </w:pPr>
            <w:r>
              <w:t>286158,96</w:t>
            </w:r>
          </w:p>
        </w:tc>
        <w:tc>
          <w:tcPr>
            <w:tcW w:w="1701" w:type="dxa"/>
          </w:tcPr>
          <w:p w14:paraId="200B8080" w14:textId="77777777" w:rsidR="00870054" w:rsidRDefault="00870054">
            <w:pPr>
              <w:pStyle w:val="ConsPlusNormal"/>
              <w:jc w:val="center"/>
            </w:pPr>
            <w:r>
              <w:t>271628,16</w:t>
            </w:r>
          </w:p>
        </w:tc>
      </w:tr>
      <w:tr w:rsidR="00870054" w14:paraId="7D526A28" w14:textId="77777777">
        <w:tc>
          <w:tcPr>
            <w:tcW w:w="2835" w:type="dxa"/>
          </w:tcPr>
          <w:p w14:paraId="5B3B1CE2"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1701" w:type="dxa"/>
          </w:tcPr>
          <w:p w14:paraId="05CFEDD6" w14:textId="77777777" w:rsidR="00870054" w:rsidRDefault="00870054">
            <w:pPr>
              <w:pStyle w:val="ConsPlusNormal"/>
              <w:jc w:val="center"/>
            </w:pPr>
            <w:r>
              <w:t>17 4 03 00590</w:t>
            </w:r>
          </w:p>
        </w:tc>
        <w:tc>
          <w:tcPr>
            <w:tcW w:w="1701" w:type="dxa"/>
          </w:tcPr>
          <w:p w14:paraId="14E3D528" w14:textId="77777777" w:rsidR="00870054" w:rsidRDefault="00870054">
            <w:pPr>
              <w:pStyle w:val="ConsPlusNormal"/>
              <w:jc w:val="center"/>
            </w:pPr>
            <w:r>
              <w:t>26010,62</w:t>
            </w:r>
          </w:p>
        </w:tc>
        <w:tc>
          <w:tcPr>
            <w:tcW w:w="1701" w:type="dxa"/>
          </w:tcPr>
          <w:p w14:paraId="03750BAB" w14:textId="77777777" w:rsidR="00870054" w:rsidRDefault="00870054">
            <w:pPr>
              <w:pStyle w:val="ConsPlusNormal"/>
              <w:jc w:val="center"/>
            </w:pPr>
            <w:r>
              <w:t>19126,56</w:t>
            </w:r>
          </w:p>
        </w:tc>
        <w:tc>
          <w:tcPr>
            <w:tcW w:w="1701" w:type="dxa"/>
          </w:tcPr>
          <w:p w14:paraId="3C4D5213" w14:textId="77777777" w:rsidR="00870054" w:rsidRDefault="00870054">
            <w:pPr>
              <w:pStyle w:val="ConsPlusNormal"/>
              <w:jc w:val="center"/>
            </w:pPr>
            <w:r>
              <w:t>19126,56</w:t>
            </w:r>
          </w:p>
        </w:tc>
      </w:tr>
      <w:tr w:rsidR="00870054" w14:paraId="76191F3B" w14:textId="77777777">
        <w:tc>
          <w:tcPr>
            <w:tcW w:w="2835" w:type="dxa"/>
          </w:tcPr>
          <w:p w14:paraId="5DBF76C4" w14:textId="77777777" w:rsidR="00870054" w:rsidRDefault="00870054">
            <w:pPr>
              <w:pStyle w:val="ConsPlusNormal"/>
            </w:pPr>
            <w:r>
              <w:t>Финансовое обеспечение выполнения функций государственных органов</w:t>
            </w:r>
          </w:p>
        </w:tc>
        <w:tc>
          <w:tcPr>
            <w:tcW w:w="1701" w:type="dxa"/>
          </w:tcPr>
          <w:p w14:paraId="153C2F52" w14:textId="77777777" w:rsidR="00870054" w:rsidRDefault="00870054">
            <w:pPr>
              <w:pStyle w:val="ConsPlusNormal"/>
              <w:jc w:val="center"/>
            </w:pPr>
            <w:r>
              <w:t>17 4 03 20000</w:t>
            </w:r>
          </w:p>
        </w:tc>
        <w:tc>
          <w:tcPr>
            <w:tcW w:w="1701" w:type="dxa"/>
          </w:tcPr>
          <w:p w14:paraId="40F028C4" w14:textId="77777777" w:rsidR="00870054" w:rsidRDefault="00870054">
            <w:pPr>
              <w:pStyle w:val="ConsPlusNormal"/>
              <w:jc w:val="center"/>
            </w:pPr>
            <w:r>
              <w:t>41278,80</w:t>
            </w:r>
          </w:p>
        </w:tc>
        <w:tc>
          <w:tcPr>
            <w:tcW w:w="1701" w:type="dxa"/>
          </w:tcPr>
          <w:p w14:paraId="5858C816" w14:textId="77777777" w:rsidR="00870054" w:rsidRDefault="00870054">
            <w:pPr>
              <w:pStyle w:val="ConsPlusNormal"/>
              <w:jc w:val="center"/>
            </w:pPr>
            <w:r>
              <w:t>30690,00</w:t>
            </w:r>
          </w:p>
        </w:tc>
        <w:tc>
          <w:tcPr>
            <w:tcW w:w="1701" w:type="dxa"/>
          </w:tcPr>
          <w:p w14:paraId="6100C882" w14:textId="77777777" w:rsidR="00870054" w:rsidRDefault="00870054">
            <w:pPr>
              <w:pStyle w:val="ConsPlusNormal"/>
              <w:jc w:val="center"/>
            </w:pPr>
            <w:r>
              <w:t>30690,00</w:t>
            </w:r>
          </w:p>
        </w:tc>
      </w:tr>
      <w:tr w:rsidR="00870054" w14:paraId="51F163F2" w14:textId="77777777">
        <w:tc>
          <w:tcPr>
            <w:tcW w:w="2835" w:type="dxa"/>
          </w:tcPr>
          <w:p w14:paraId="3CD00BE0" w14:textId="77777777" w:rsidR="00870054" w:rsidRDefault="00870054">
            <w:pPr>
              <w:pStyle w:val="ConsPlusNormal"/>
            </w:pPr>
            <w:r>
              <w:t>Осуществление отдельных полномочий в области лесных отношений</w:t>
            </w:r>
          </w:p>
        </w:tc>
        <w:tc>
          <w:tcPr>
            <w:tcW w:w="1701" w:type="dxa"/>
          </w:tcPr>
          <w:p w14:paraId="14646A84" w14:textId="77777777" w:rsidR="00870054" w:rsidRDefault="00870054">
            <w:pPr>
              <w:pStyle w:val="ConsPlusNormal"/>
              <w:jc w:val="center"/>
            </w:pPr>
            <w:r>
              <w:t>17 4 03 51290</w:t>
            </w:r>
          </w:p>
        </w:tc>
        <w:tc>
          <w:tcPr>
            <w:tcW w:w="1701" w:type="dxa"/>
          </w:tcPr>
          <w:p w14:paraId="6B571122" w14:textId="77777777" w:rsidR="00870054" w:rsidRDefault="00870054">
            <w:pPr>
              <w:pStyle w:val="ConsPlusNormal"/>
              <w:jc w:val="center"/>
            </w:pPr>
            <w:r>
              <w:t>227472,50</w:t>
            </w:r>
          </w:p>
        </w:tc>
        <w:tc>
          <w:tcPr>
            <w:tcW w:w="1701" w:type="dxa"/>
          </w:tcPr>
          <w:p w14:paraId="063934A0" w14:textId="77777777" w:rsidR="00870054" w:rsidRDefault="00870054">
            <w:pPr>
              <w:pStyle w:val="ConsPlusNormal"/>
              <w:jc w:val="center"/>
            </w:pPr>
            <w:r>
              <w:t>236342,40</w:t>
            </w:r>
          </w:p>
        </w:tc>
        <w:tc>
          <w:tcPr>
            <w:tcW w:w="1701" w:type="dxa"/>
          </w:tcPr>
          <w:p w14:paraId="5BA4878F" w14:textId="77777777" w:rsidR="00870054" w:rsidRDefault="00870054">
            <w:pPr>
              <w:pStyle w:val="ConsPlusNormal"/>
              <w:jc w:val="center"/>
            </w:pPr>
            <w:r>
              <w:t>221811,60</w:t>
            </w:r>
          </w:p>
        </w:tc>
      </w:tr>
      <w:tr w:rsidR="00870054" w14:paraId="542A2158" w14:textId="77777777">
        <w:tc>
          <w:tcPr>
            <w:tcW w:w="2835" w:type="dxa"/>
          </w:tcPr>
          <w:p w14:paraId="34942371" w14:textId="77777777" w:rsidR="00870054" w:rsidRDefault="00870054">
            <w:pPr>
              <w:pStyle w:val="ConsPlusNormal"/>
            </w:pPr>
            <w:r>
              <w:t xml:space="preserve">Государственная </w:t>
            </w:r>
            <w:hyperlink r:id="rId513">
              <w:r>
                <w:rPr>
                  <w:color w:val="0000FF"/>
                </w:rPr>
                <w:t>программа</w:t>
              </w:r>
            </w:hyperlink>
            <w:r>
              <w:t xml:space="preserve"> Республики Дагестан "Охрана окружающей среды в Республике Дагестан"</w:t>
            </w:r>
          </w:p>
        </w:tc>
        <w:tc>
          <w:tcPr>
            <w:tcW w:w="1701" w:type="dxa"/>
          </w:tcPr>
          <w:p w14:paraId="32206870" w14:textId="77777777" w:rsidR="00870054" w:rsidRDefault="00870054">
            <w:pPr>
              <w:pStyle w:val="ConsPlusNormal"/>
              <w:jc w:val="center"/>
            </w:pPr>
            <w:r>
              <w:lastRenderedPageBreak/>
              <w:t>18</w:t>
            </w:r>
          </w:p>
        </w:tc>
        <w:tc>
          <w:tcPr>
            <w:tcW w:w="1701" w:type="dxa"/>
          </w:tcPr>
          <w:p w14:paraId="205367FB" w14:textId="77777777" w:rsidR="00870054" w:rsidRDefault="00870054">
            <w:pPr>
              <w:pStyle w:val="ConsPlusNormal"/>
              <w:jc w:val="center"/>
            </w:pPr>
            <w:r>
              <w:t>695294,85</w:t>
            </w:r>
          </w:p>
        </w:tc>
        <w:tc>
          <w:tcPr>
            <w:tcW w:w="1701" w:type="dxa"/>
          </w:tcPr>
          <w:p w14:paraId="3AC8D31D" w14:textId="77777777" w:rsidR="00870054" w:rsidRDefault="00870054">
            <w:pPr>
              <w:pStyle w:val="ConsPlusNormal"/>
              <w:jc w:val="center"/>
            </w:pPr>
            <w:r>
              <w:t>387679,49</w:t>
            </w:r>
          </w:p>
        </w:tc>
        <w:tc>
          <w:tcPr>
            <w:tcW w:w="1701" w:type="dxa"/>
          </w:tcPr>
          <w:p w14:paraId="4557CB96" w14:textId="77777777" w:rsidR="00870054" w:rsidRDefault="00870054">
            <w:pPr>
              <w:pStyle w:val="ConsPlusNormal"/>
              <w:jc w:val="center"/>
            </w:pPr>
            <w:r>
              <w:t>426329,04</w:t>
            </w:r>
          </w:p>
        </w:tc>
      </w:tr>
      <w:tr w:rsidR="00870054" w14:paraId="42F5586E" w14:textId="77777777">
        <w:tc>
          <w:tcPr>
            <w:tcW w:w="2835" w:type="dxa"/>
          </w:tcPr>
          <w:p w14:paraId="6F4DFD5D" w14:textId="77777777" w:rsidR="00870054" w:rsidRDefault="00870054">
            <w:pPr>
              <w:pStyle w:val="ConsPlusNormal"/>
            </w:pPr>
            <w:r>
              <w:t>Региональные проекты, не входящие в состав национального проекта</w:t>
            </w:r>
          </w:p>
        </w:tc>
        <w:tc>
          <w:tcPr>
            <w:tcW w:w="1701" w:type="dxa"/>
          </w:tcPr>
          <w:p w14:paraId="1DFDD52B" w14:textId="77777777" w:rsidR="00870054" w:rsidRDefault="00870054">
            <w:pPr>
              <w:pStyle w:val="ConsPlusNormal"/>
              <w:jc w:val="center"/>
            </w:pPr>
            <w:r>
              <w:t>18 2</w:t>
            </w:r>
          </w:p>
        </w:tc>
        <w:tc>
          <w:tcPr>
            <w:tcW w:w="1701" w:type="dxa"/>
          </w:tcPr>
          <w:p w14:paraId="2DE79A2E" w14:textId="77777777" w:rsidR="00870054" w:rsidRDefault="00870054">
            <w:pPr>
              <w:pStyle w:val="ConsPlusNormal"/>
              <w:jc w:val="center"/>
            </w:pPr>
            <w:r>
              <w:t>34000,00</w:t>
            </w:r>
          </w:p>
        </w:tc>
        <w:tc>
          <w:tcPr>
            <w:tcW w:w="1701" w:type="dxa"/>
          </w:tcPr>
          <w:p w14:paraId="29129C19" w14:textId="77777777" w:rsidR="00870054" w:rsidRDefault="00870054">
            <w:pPr>
              <w:pStyle w:val="ConsPlusNormal"/>
              <w:jc w:val="center"/>
            </w:pPr>
            <w:r>
              <w:t>0,00</w:t>
            </w:r>
          </w:p>
        </w:tc>
        <w:tc>
          <w:tcPr>
            <w:tcW w:w="1701" w:type="dxa"/>
          </w:tcPr>
          <w:p w14:paraId="49FB2633" w14:textId="77777777" w:rsidR="00870054" w:rsidRDefault="00870054">
            <w:pPr>
              <w:pStyle w:val="ConsPlusNormal"/>
              <w:jc w:val="center"/>
            </w:pPr>
            <w:r>
              <w:t>0,00</w:t>
            </w:r>
          </w:p>
        </w:tc>
      </w:tr>
      <w:tr w:rsidR="00870054" w14:paraId="00B6B64C" w14:textId="77777777">
        <w:tc>
          <w:tcPr>
            <w:tcW w:w="2835" w:type="dxa"/>
          </w:tcPr>
          <w:p w14:paraId="594E4EFF" w14:textId="77777777" w:rsidR="00870054" w:rsidRDefault="00870054">
            <w:pPr>
              <w:pStyle w:val="ConsPlusNormal"/>
            </w:pPr>
            <w:r>
              <w:t>Региональный проект "Управление отходами в Республике Дагестан"</w:t>
            </w:r>
          </w:p>
        </w:tc>
        <w:tc>
          <w:tcPr>
            <w:tcW w:w="1701" w:type="dxa"/>
          </w:tcPr>
          <w:p w14:paraId="2C398114" w14:textId="77777777" w:rsidR="00870054" w:rsidRDefault="00870054">
            <w:pPr>
              <w:pStyle w:val="ConsPlusNormal"/>
              <w:jc w:val="center"/>
            </w:pPr>
            <w:r>
              <w:t>18 2 02</w:t>
            </w:r>
          </w:p>
        </w:tc>
        <w:tc>
          <w:tcPr>
            <w:tcW w:w="1701" w:type="dxa"/>
          </w:tcPr>
          <w:p w14:paraId="35199A15" w14:textId="77777777" w:rsidR="00870054" w:rsidRDefault="00870054">
            <w:pPr>
              <w:pStyle w:val="ConsPlusNormal"/>
              <w:jc w:val="center"/>
            </w:pPr>
            <w:r>
              <w:t>34000,00</w:t>
            </w:r>
          </w:p>
        </w:tc>
        <w:tc>
          <w:tcPr>
            <w:tcW w:w="1701" w:type="dxa"/>
          </w:tcPr>
          <w:p w14:paraId="3238EBD9" w14:textId="77777777" w:rsidR="00870054" w:rsidRDefault="00870054">
            <w:pPr>
              <w:pStyle w:val="ConsPlusNormal"/>
              <w:jc w:val="center"/>
            </w:pPr>
            <w:r>
              <w:t>0,00</w:t>
            </w:r>
          </w:p>
        </w:tc>
        <w:tc>
          <w:tcPr>
            <w:tcW w:w="1701" w:type="dxa"/>
          </w:tcPr>
          <w:p w14:paraId="4CBCC3F7" w14:textId="77777777" w:rsidR="00870054" w:rsidRDefault="00870054">
            <w:pPr>
              <w:pStyle w:val="ConsPlusNormal"/>
              <w:jc w:val="center"/>
            </w:pPr>
            <w:r>
              <w:t>0,00</w:t>
            </w:r>
          </w:p>
        </w:tc>
      </w:tr>
      <w:tr w:rsidR="00870054" w14:paraId="6300CD48" w14:textId="77777777">
        <w:tc>
          <w:tcPr>
            <w:tcW w:w="2835" w:type="dxa"/>
          </w:tcPr>
          <w:p w14:paraId="7C7C33BC" w14:textId="77777777" w:rsidR="00870054" w:rsidRDefault="00870054">
            <w:pPr>
              <w:pStyle w:val="ConsPlusNormal"/>
            </w:pPr>
            <w:r>
              <w:t>Разработка проектно-сметной документации по рекультивации объектов накопленного экологического вреда</w:t>
            </w:r>
          </w:p>
        </w:tc>
        <w:tc>
          <w:tcPr>
            <w:tcW w:w="1701" w:type="dxa"/>
          </w:tcPr>
          <w:p w14:paraId="43D9A0FE" w14:textId="77777777" w:rsidR="00870054" w:rsidRDefault="00870054">
            <w:pPr>
              <w:pStyle w:val="ConsPlusNormal"/>
              <w:jc w:val="center"/>
            </w:pPr>
            <w:r>
              <w:t>18 2 02 82420</w:t>
            </w:r>
          </w:p>
        </w:tc>
        <w:tc>
          <w:tcPr>
            <w:tcW w:w="1701" w:type="dxa"/>
          </w:tcPr>
          <w:p w14:paraId="0F0212A8" w14:textId="77777777" w:rsidR="00870054" w:rsidRDefault="00870054">
            <w:pPr>
              <w:pStyle w:val="ConsPlusNormal"/>
              <w:jc w:val="center"/>
            </w:pPr>
            <w:r>
              <w:t>34000,00</w:t>
            </w:r>
          </w:p>
        </w:tc>
        <w:tc>
          <w:tcPr>
            <w:tcW w:w="1701" w:type="dxa"/>
          </w:tcPr>
          <w:p w14:paraId="5D927D76" w14:textId="77777777" w:rsidR="00870054" w:rsidRDefault="00870054">
            <w:pPr>
              <w:pStyle w:val="ConsPlusNormal"/>
              <w:jc w:val="center"/>
            </w:pPr>
            <w:r>
              <w:t>0,00</w:t>
            </w:r>
          </w:p>
        </w:tc>
        <w:tc>
          <w:tcPr>
            <w:tcW w:w="1701" w:type="dxa"/>
          </w:tcPr>
          <w:p w14:paraId="57E40E2E" w14:textId="77777777" w:rsidR="00870054" w:rsidRDefault="00870054">
            <w:pPr>
              <w:pStyle w:val="ConsPlusNormal"/>
              <w:jc w:val="center"/>
            </w:pPr>
            <w:r>
              <w:t>0,00</w:t>
            </w:r>
          </w:p>
        </w:tc>
      </w:tr>
      <w:tr w:rsidR="00870054" w14:paraId="2A044AC7" w14:textId="77777777">
        <w:tc>
          <w:tcPr>
            <w:tcW w:w="2835" w:type="dxa"/>
          </w:tcPr>
          <w:p w14:paraId="30D02371" w14:textId="77777777" w:rsidR="00870054" w:rsidRDefault="00870054">
            <w:pPr>
              <w:pStyle w:val="ConsPlusNormal"/>
            </w:pPr>
            <w:r>
              <w:t>Комплексы процессных мероприятий</w:t>
            </w:r>
          </w:p>
        </w:tc>
        <w:tc>
          <w:tcPr>
            <w:tcW w:w="1701" w:type="dxa"/>
          </w:tcPr>
          <w:p w14:paraId="3BEC6930" w14:textId="77777777" w:rsidR="00870054" w:rsidRDefault="00870054">
            <w:pPr>
              <w:pStyle w:val="ConsPlusNormal"/>
              <w:jc w:val="center"/>
            </w:pPr>
            <w:r>
              <w:t>18 4</w:t>
            </w:r>
          </w:p>
        </w:tc>
        <w:tc>
          <w:tcPr>
            <w:tcW w:w="1701" w:type="dxa"/>
          </w:tcPr>
          <w:p w14:paraId="778C26AF" w14:textId="77777777" w:rsidR="00870054" w:rsidRDefault="00870054">
            <w:pPr>
              <w:pStyle w:val="ConsPlusNormal"/>
              <w:jc w:val="center"/>
            </w:pPr>
            <w:r>
              <w:t>661294,85</w:t>
            </w:r>
          </w:p>
        </w:tc>
        <w:tc>
          <w:tcPr>
            <w:tcW w:w="1701" w:type="dxa"/>
          </w:tcPr>
          <w:p w14:paraId="56B4F604" w14:textId="77777777" w:rsidR="00870054" w:rsidRDefault="00870054">
            <w:pPr>
              <w:pStyle w:val="ConsPlusNormal"/>
              <w:jc w:val="center"/>
            </w:pPr>
            <w:r>
              <w:t>387679,49</w:t>
            </w:r>
          </w:p>
        </w:tc>
        <w:tc>
          <w:tcPr>
            <w:tcW w:w="1701" w:type="dxa"/>
          </w:tcPr>
          <w:p w14:paraId="774EEDC3" w14:textId="77777777" w:rsidR="00870054" w:rsidRDefault="00870054">
            <w:pPr>
              <w:pStyle w:val="ConsPlusNormal"/>
              <w:jc w:val="center"/>
            </w:pPr>
            <w:r>
              <w:t>426329,04</w:t>
            </w:r>
          </w:p>
        </w:tc>
      </w:tr>
      <w:tr w:rsidR="00870054" w14:paraId="58FFAEBC" w14:textId="77777777">
        <w:tc>
          <w:tcPr>
            <w:tcW w:w="2835" w:type="dxa"/>
          </w:tcPr>
          <w:p w14:paraId="01B56E5E" w14:textId="77777777" w:rsidR="00870054" w:rsidRDefault="00870054">
            <w:pPr>
              <w:pStyle w:val="ConsPlusNormal"/>
            </w:pPr>
            <w:r>
              <w:t>Комплекс процессных мероприятий "Охрана и воспроизводство объектов животного мира и среды их обитания в Республике Дагестан"</w:t>
            </w:r>
          </w:p>
        </w:tc>
        <w:tc>
          <w:tcPr>
            <w:tcW w:w="1701" w:type="dxa"/>
          </w:tcPr>
          <w:p w14:paraId="2857B6DC" w14:textId="77777777" w:rsidR="00870054" w:rsidRDefault="00870054">
            <w:pPr>
              <w:pStyle w:val="ConsPlusNormal"/>
              <w:jc w:val="center"/>
            </w:pPr>
            <w:r>
              <w:t>18 4 01</w:t>
            </w:r>
          </w:p>
        </w:tc>
        <w:tc>
          <w:tcPr>
            <w:tcW w:w="1701" w:type="dxa"/>
          </w:tcPr>
          <w:p w14:paraId="480EDDEE" w14:textId="77777777" w:rsidR="00870054" w:rsidRDefault="00870054">
            <w:pPr>
              <w:pStyle w:val="ConsPlusNormal"/>
              <w:jc w:val="center"/>
            </w:pPr>
            <w:r>
              <w:t>50083,30</w:t>
            </w:r>
          </w:p>
        </w:tc>
        <w:tc>
          <w:tcPr>
            <w:tcW w:w="1701" w:type="dxa"/>
          </w:tcPr>
          <w:p w14:paraId="7D64D34A" w14:textId="77777777" w:rsidR="00870054" w:rsidRDefault="00870054">
            <w:pPr>
              <w:pStyle w:val="ConsPlusNormal"/>
              <w:jc w:val="center"/>
            </w:pPr>
            <w:r>
              <w:t>38027,40</w:t>
            </w:r>
          </w:p>
        </w:tc>
        <w:tc>
          <w:tcPr>
            <w:tcW w:w="1701" w:type="dxa"/>
          </w:tcPr>
          <w:p w14:paraId="200ACA4D" w14:textId="77777777" w:rsidR="00870054" w:rsidRDefault="00870054">
            <w:pPr>
              <w:pStyle w:val="ConsPlusNormal"/>
              <w:jc w:val="center"/>
            </w:pPr>
            <w:r>
              <w:t>38791,40</w:t>
            </w:r>
          </w:p>
        </w:tc>
      </w:tr>
      <w:tr w:rsidR="00870054" w14:paraId="1D9F29FD" w14:textId="77777777">
        <w:tc>
          <w:tcPr>
            <w:tcW w:w="2835" w:type="dxa"/>
          </w:tcPr>
          <w:p w14:paraId="63DF3611" w14:textId="77777777" w:rsidR="00870054" w:rsidRDefault="00870054">
            <w:pPr>
              <w:pStyle w:val="ConsPlusNormal"/>
            </w:pPr>
            <w:r>
              <w:t xml:space="preserve">Осуществление переданных полномочий Российской Федерации в </w:t>
            </w:r>
            <w:r>
              <w:lastRenderedPageBreak/>
              <w:t>области охраны и использования охотничьих ресурсов (республиканский бюджет)</w:t>
            </w:r>
          </w:p>
        </w:tc>
        <w:tc>
          <w:tcPr>
            <w:tcW w:w="1701" w:type="dxa"/>
          </w:tcPr>
          <w:p w14:paraId="052A06DE" w14:textId="77777777" w:rsidR="00870054" w:rsidRDefault="00870054">
            <w:pPr>
              <w:pStyle w:val="ConsPlusNormal"/>
              <w:jc w:val="center"/>
            </w:pPr>
            <w:r>
              <w:lastRenderedPageBreak/>
              <w:t>18 4 01 29700</w:t>
            </w:r>
          </w:p>
        </w:tc>
        <w:tc>
          <w:tcPr>
            <w:tcW w:w="1701" w:type="dxa"/>
          </w:tcPr>
          <w:p w14:paraId="38561A36" w14:textId="77777777" w:rsidR="00870054" w:rsidRDefault="00870054">
            <w:pPr>
              <w:pStyle w:val="ConsPlusNormal"/>
              <w:jc w:val="center"/>
            </w:pPr>
            <w:r>
              <w:t>16852,20</w:t>
            </w:r>
          </w:p>
        </w:tc>
        <w:tc>
          <w:tcPr>
            <w:tcW w:w="1701" w:type="dxa"/>
          </w:tcPr>
          <w:p w14:paraId="5A385FDC" w14:textId="77777777" w:rsidR="00870054" w:rsidRDefault="00870054">
            <w:pPr>
              <w:pStyle w:val="ConsPlusNormal"/>
              <w:jc w:val="center"/>
            </w:pPr>
            <w:r>
              <w:t>16852,20</w:t>
            </w:r>
          </w:p>
        </w:tc>
        <w:tc>
          <w:tcPr>
            <w:tcW w:w="1701" w:type="dxa"/>
          </w:tcPr>
          <w:p w14:paraId="3FC25762" w14:textId="77777777" w:rsidR="00870054" w:rsidRDefault="00870054">
            <w:pPr>
              <w:pStyle w:val="ConsPlusNormal"/>
              <w:jc w:val="center"/>
            </w:pPr>
            <w:r>
              <w:t>16852,20</w:t>
            </w:r>
          </w:p>
        </w:tc>
      </w:tr>
      <w:tr w:rsidR="00870054" w14:paraId="6FFA42E9" w14:textId="77777777">
        <w:tc>
          <w:tcPr>
            <w:tcW w:w="2835" w:type="dxa"/>
          </w:tcPr>
          <w:p w14:paraId="7E1A8B26" w14:textId="77777777" w:rsidR="00870054" w:rsidRDefault="00870054">
            <w:pPr>
              <w:pStyle w:val="ConsPlusNormal"/>
            </w:pPr>
            <w:r>
              <w:t>Осуществление переданных полномочий Российской Федерации в области организации, регулирования и охраны водных биологических ресурсов</w:t>
            </w:r>
          </w:p>
        </w:tc>
        <w:tc>
          <w:tcPr>
            <w:tcW w:w="1701" w:type="dxa"/>
          </w:tcPr>
          <w:p w14:paraId="5B593281" w14:textId="77777777" w:rsidR="00870054" w:rsidRDefault="00870054">
            <w:pPr>
              <w:pStyle w:val="ConsPlusNormal"/>
              <w:jc w:val="center"/>
            </w:pPr>
            <w:r>
              <w:t>18 4 01 59100</w:t>
            </w:r>
          </w:p>
        </w:tc>
        <w:tc>
          <w:tcPr>
            <w:tcW w:w="1701" w:type="dxa"/>
          </w:tcPr>
          <w:p w14:paraId="07F368E4" w14:textId="77777777" w:rsidR="00870054" w:rsidRDefault="00870054">
            <w:pPr>
              <w:pStyle w:val="ConsPlusNormal"/>
              <w:jc w:val="center"/>
            </w:pPr>
            <w:r>
              <w:t>38,90</w:t>
            </w:r>
          </w:p>
        </w:tc>
        <w:tc>
          <w:tcPr>
            <w:tcW w:w="1701" w:type="dxa"/>
          </w:tcPr>
          <w:p w14:paraId="200BA721" w14:textId="77777777" w:rsidR="00870054" w:rsidRDefault="00870054">
            <w:pPr>
              <w:pStyle w:val="ConsPlusNormal"/>
              <w:jc w:val="center"/>
            </w:pPr>
            <w:r>
              <w:t>38,90</w:t>
            </w:r>
          </w:p>
        </w:tc>
        <w:tc>
          <w:tcPr>
            <w:tcW w:w="1701" w:type="dxa"/>
          </w:tcPr>
          <w:p w14:paraId="7A176E95" w14:textId="77777777" w:rsidR="00870054" w:rsidRDefault="00870054">
            <w:pPr>
              <w:pStyle w:val="ConsPlusNormal"/>
              <w:jc w:val="center"/>
            </w:pPr>
            <w:r>
              <w:t>38,90</w:t>
            </w:r>
          </w:p>
        </w:tc>
      </w:tr>
      <w:tr w:rsidR="00870054" w14:paraId="42B932D4" w14:textId="77777777">
        <w:tc>
          <w:tcPr>
            <w:tcW w:w="2835" w:type="dxa"/>
          </w:tcPr>
          <w:p w14:paraId="6EE5DD5A" w14:textId="77777777" w:rsidR="00870054" w:rsidRDefault="00870054">
            <w:pPr>
              <w:pStyle w:val="ConsPlusNormal"/>
            </w:pPr>
            <w: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1701" w:type="dxa"/>
          </w:tcPr>
          <w:p w14:paraId="0369B784" w14:textId="77777777" w:rsidR="00870054" w:rsidRDefault="00870054">
            <w:pPr>
              <w:pStyle w:val="ConsPlusNormal"/>
              <w:jc w:val="center"/>
            </w:pPr>
            <w:r>
              <w:t>18 4 01 59200</w:t>
            </w:r>
          </w:p>
        </w:tc>
        <w:tc>
          <w:tcPr>
            <w:tcW w:w="1701" w:type="dxa"/>
          </w:tcPr>
          <w:p w14:paraId="09B1F323" w14:textId="77777777" w:rsidR="00870054" w:rsidRDefault="00870054">
            <w:pPr>
              <w:pStyle w:val="ConsPlusNormal"/>
              <w:jc w:val="center"/>
            </w:pPr>
            <w:r>
              <w:t>164,90</w:t>
            </w:r>
          </w:p>
        </w:tc>
        <w:tc>
          <w:tcPr>
            <w:tcW w:w="1701" w:type="dxa"/>
          </w:tcPr>
          <w:p w14:paraId="0AC93154" w14:textId="77777777" w:rsidR="00870054" w:rsidRDefault="00870054">
            <w:pPr>
              <w:pStyle w:val="ConsPlusNormal"/>
              <w:jc w:val="center"/>
            </w:pPr>
            <w:r>
              <w:t>164,90</w:t>
            </w:r>
          </w:p>
        </w:tc>
        <w:tc>
          <w:tcPr>
            <w:tcW w:w="1701" w:type="dxa"/>
          </w:tcPr>
          <w:p w14:paraId="63760C0D" w14:textId="77777777" w:rsidR="00870054" w:rsidRDefault="00870054">
            <w:pPr>
              <w:pStyle w:val="ConsPlusNormal"/>
              <w:jc w:val="center"/>
            </w:pPr>
            <w:r>
              <w:t>164,90</w:t>
            </w:r>
          </w:p>
        </w:tc>
      </w:tr>
      <w:tr w:rsidR="00870054" w14:paraId="553A4BEA" w14:textId="77777777">
        <w:tc>
          <w:tcPr>
            <w:tcW w:w="2835" w:type="dxa"/>
          </w:tcPr>
          <w:p w14:paraId="55DFBC44" w14:textId="77777777" w:rsidR="00870054" w:rsidRDefault="00870054">
            <w:pPr>
              <w:pStyle w:val="ConsPlusNormal"/>
            </w:pPr>
            <w:r>
              <w:t>Осуществление переданных полномочий Российской Федерации в области охраны и использования охотничьих ресурсов</w:t>
            </w:r>
          </w:p>
        </w:tc>
        <w:tc>
          <w:tcPr>
            <w:tcW w:w="1701" w:type="dxa"/>
          </w:tcPr>
          <w:p w14:paraId="034660F6" w14:textId="77777777" w:rsidR="00870054" w:rsidRDefault="00870054">
            <w:pPr>
              <w:pStyle w:val="ConsPlusNormal"/>
              <w:jc w:val="center"/>
            </w:pPr>
            <w:r>
              <w:t>18 4 01 59700</w:t>
            </w:r>
          </w:p>
        </w:tc>
        <w:tc>
          <w:tcPr>
            <w:tcW w:w="1701" w:type="dxa"/>
          </w:tcPr>
          <w:p w14:paraId="3E027231" w14:textId="77777777" w:rsidR="00870054" w:rsidRDefault="00870054">
            <w:pPr>
              <w:pStyle w:val="ConsPlusNormal"/>
              <w:jc w:val="center"/>
            </w:pPr>
            <w:r>
              <w:t>20247,30</w:t>
            </w:r>
          </w:p>
        </w:tc>
        <w:tc>
          <w:tcPr>
            <w:tcW w:w="1701" w:type="dxa"/>
          </w:tcPr>
          <w:p w14:paraId="7EE39DD0" w14:textId="77777777" w:rsidR="00870054" w:rsidRDefault="00870054">
            <w:pPr>
              <w:pStyle w:val="ConsPlusNormal"/>
              <w:jc w:val="center"/>
            </w:pPr>
            <w:r>
              <w:t>20971,40</w:t>
            </w:r>
          </w:p>
        </w:tc>
        <w:tc>
          <w:tcPr>
            <w:tcW w:w="1701" w:type="dxa"/>
          </w:tcPr>
          <w:p w14:paraId="7D2A2780" w14:textId="77777777" w:rsidR="00870054" w:rsidRDefault="00870054">
            <w:pPr>
              <w:pStyle w:val="ConsPlusNormal"/>
              <w:jc w:val="center"/>
            </w:pPr>
            <w:r>
              <w:t>21735,40</w:t>
            </w:r>
          </w:p>
        </w:tc>
      </w:tr>
      <w:tr w:rsidR="00870054" w14:paraId="4368314F" w14:textId="77777777">
        <w:tc>
          <w:tcPr>
            <w:tcW w:w="2835" w:type="dxa"/>
          </w:tcPr>
          <w:p w14:paraId="387F37EF" w14:textId="77777777" w:rsidR="00870054" w:rsidRDefault="00870054">
            <w:pPr>
              <w:pStyle w:val="ConsPlusNormal"/>
            </w:pPr>
            <w:r>
              <w:t xml:space="preserve">Обеспечение охраны и </w:t>
            </w:r>
            <w:r>
              <w:lastRenderedPageBreak/>
              <w:t>контроля за использованием объектов животного мира, воспроизводство объектов животного мира</w:t>
            </w:r>
          </w:p>
        </w:tc>
        <w:tc>
          <w:tcPr>
            <w:tcW w:w="1701" w:type="dxa"/>
          </w:tcPr>
          <w:p w14:paraId="0391A332" w14:textId="77777777" w:rsidR="00870054" w:rsidRDefault="00870054">
            <w:pPr>
              <w:pStyle w:val="ConsPlusNormal"/>
              <w:jc w:val="center"/>
            </w:pPr>
            <w:r>
              <w:lastRenderedPageBreak/>
              <w:t>18 4 01 60310</w:t>
            </w:r>
          </w:p>
        </w:tc>
        <w:tc>
          <w:tcPr>
            <w:tcW w:w="1701" w:type="dxa"/>
          </w:tcPr>
          <w:p w14:paraId="052E60B4" w14:textId="77777777" w:rsidR="00870054" w:rsidRDefault="00870054">
            <w:pPr>
              <w:pStyle w:val="ConsPlusNormal"/>
              <w:jc w:val="center"/>
            </w:pPr>
            <w:r>
              <w:t>12780,00</w:t>
            </w:r>
          </w:p>
        </w:tc>
        <w:tc>
          <w:tcPr>
            <w:tcW w:w="1701" w:type="dxa"/>
          </w:tcPr>
          <w:p w14:paraId="5F407AF5" w14:textId="77777777" w:rsidR="00870054" w:rsidRDefault="00870054">
            <w:pPr>
              <w:pStyle w:val="ConsPlusNormal"/>
              <w:jc w:val="center"/>
            </w:pPr>
            <w:r>
              <w:t>0,00</w:t>
            </w:r>
          </w:p>
        </w:tc>
        <w:tc>
          <w:tcPr>
            <w:tcW w:w="1701" w:type="dxa"/>
          </w:tcPr>
          <w:p w14:paraId="47B9F13B" w14:textId="77777777" w:rsidR="00870054" w:rsidRDefault="00870054">
            <w:pPr>
              <w:pStyle w:val="ConsPlusNormal"/>
              <w:jc w:val="center"/>
            </w:pPr>
            <w:r>
              <w:t>0,00</w:t>
            </w:r>
          </w:p>
        </w:tc>
      </w:tr>
      <w:tr w:rsidR="00870054" w14:paraId="68F7E21A" w14:textId="77777777">
        <w:tc>
          <w:tcPr>
            <w:tcW w:w="2835" w:type="dxa"/>
          </w:tcPr>
          <w:p w14:paraId="0F388B7A" w14:textId="77777777" w:rsidR="00870054" w:rsidRDefault="00870054">
            <w:pPr>
              <w:pStyle w:val="ConsPlusNormal"/>
            </w:pPr>
            <w:r>
              <w:t>Комплекс процессных мероприятий "Развитие минерально-сырьевой базы Республики Дагестан"</w:t>
            </w:r>
          </w:p>
        </w:tc>
        <w:tc>
          <w:tcPr>
            <w:tcW w:w="1701" w:type="dxa"/>
          </w:tcPr>
          <w:p w14:paraId="074B90C1" w14:textId="77777777" w:rsidR="00870054" w:rsidRDefault="00870054">
            <w:pPr>
              <w:pStyle w:val="ConsPlusNormal"/>
              <w:jc w:val="center"/>
            </w:pPr>
            <w:r>
              <w:t>18 4 02</w:t>
            </w:r>
          </w:p>
        </w:tc>
        <w:tc>
          <w:tcPr>
            <w:tcW w:w="1701" w:type="dxa"/>
          </w:tcPr>
          <w:p w14:paraId="78FCEFE3" w14:textId="77777777" w:rsidR="00870054" w:rsidRDefault="00870054">
            <w:pPr>
              <w:pStyle w:val="ConsPlusNormal"/>
              <w:jc w:val="center"/>
            </w:pPr>
            <w:r>
              <w:t>2300,00</w:t>
            </w:r>
          </w:p>
        </w:tc>
        <w:tc>
          <w:tcPr>
            <w:tcW w:w="1701" w:type="dxa"/>
          </w:tcPr>
          <w:p w14:paraId="1A8BC503" w14:textId="77777777" w:rsidR="00870054" w:rsidRDefault="00870054">
            <w:pPr>
              <w:pStyle w:val="ConsPlusNormal"/>
              <w:jc w:val="center"/>
            </w:pPr>
            <w:r>
              <w:t>0,00</w:t>
            </w:r>
          </w:p>
        </w:tc>
        <w:tc>
          <w:tcPr>
            <w:tcW w:w="1701" w:type="dxa"/>
          </w:tcPr>
          <w:p w14:paraId="7F11CD24" w14:textId="77777777" w:rsidR="00870054" w:rsidRDefault="00870054">
            <w:pPr>
              <w:pStyle w:val="ConsPlusNormal"/>
              <w:jc w:val="center"/>
            </w:pPr>
            <w:r>
              <w:t>0,00</w:t>
            </w:r>
          </w:p>
        </w:tc>
      </w:tr>
      <w:tr w:rsidR="00870054" w14:paraId="303F74DC" w14:textId="77777777">
        <w:tc>
          <w:tcPr>
            <w:tcW w:w="2835" w:type="dxa"/>
          </w:tcPr>
          <w:p w14:paraId="08A9DB63" w14:textId="77777777" w:rsidR="00870054" w:rsidRDefault="00870054">
            <w:pPr>
              <w:pStyle w:val="ConsPlusNormal"/>
            </w:pPr>
            <w:r>
              <w:t>Рациональное использование, воспроизводство и поддержка сырьевой базы предприятий, обеспечивающих текущие потребности республики в ликвидных видах общераспространенных полезных ископаемых</w:t>
            </w:r>
          </w:p>
        </w:tc>
        <w:tc>
          <w:tcPr>
            <w:tcW w:w="1701" w:type="dxa"/>
          </w:tcPr>
          <w:p w14:paraId="77521391" w14:textId="77777777" w:rsidR="00870054" w:rsidRDefault="00870054">
            <w:pPr>
              <w:pStyle w:val="ConsPlusNormal"/>
              <w:jc w:val="center"/>
            </w:pPr>
            <w:r>
              <w:t>18 4 02 60200</w:t>
            </w:r>
          </w:p>
        </w:tc>
        <w:tc>
          <w:tcPr>
            <w:tcW w:w="1701" w:type="dxa"/>
          </w:tcPr>
          <w:p w14:paraId="22C5A122" w14:textId="77777777" w:rsidR="00870054" w:rsidRDefault="00870054">
            <w:pPr>
              <w:pStyle w:val="ConsPlusNormal"/>
              <w:jc w:val="center"/>
            </w:pPr>
            <w:r>
              <w:t>2300,00</w:t>
            </w:r>
          </w:p>
        </w:tc>
        <w:tc>
          <w:tcPr>
            <w:tcW w:w="1701" w:type="dxa"/>
          </w:tcPr>
          <w:p w14:paraId="12C347C8" w14:textId="77777777" w:rsidR="00870054" w:rsidRDefault="00870054">
            <w:pPr>
              <w:pStyle w:val="ConsPlusNormal"/>
              <w:jc w:val="center"/>
            </w:pPr>
            <w:r>
              <w:t>0,00</w:t>
            </w:r>
          </w:p>
        </w:tc>
        <w:tc>
          <w:tcPr>
            <w:tcW w:w="1701" w:type="dxa"/>
          </w:tcPr>
          <w:p w14:paraId="68A5807F" w14:textId="77777777" w:rsidR="00870054" w:rsidRDefault="00870054">
            <w:pPr>
              <w:pStyle w:val="ConsPlusNormal"/>
              <w:jc w:val="center"/>
            </w:pPr>
            <w:r>
              <w:t>0,00</w:t>
            </w:r>
          </w:p>
        </w:tc>
      </w:tr>
      <w:tr w:rsidR="00870054" w14:paraId="28EDE096" w14:textId="77777777">
        <w:tc>
          <w:tcPr>
            <w:tcW w:w="2835" w:type="dxa"/>
          </w:tcPr>
          <w:p w14:paraId="0D72E4E8" w14:textId="77777777" w:rsidR="00870054" w:rsidRDefault="00870054">
            <w:pPr>
              <w:pStyle w:val="ConsPlusNormal"/>
            </w:pPr>
            <w:r>
              <w:t>Комплекс процессных мероприятий "Экологическое образование и просвещение населения Республики Дагестан"</w:t>
            </w:r>
          </w:p>
        </w:tc>
        <w:tc>
          <w:tcPr>
            <w:tcW w:w="1701" w:type="dxa"/>
          </w:tcPr>
          <w:p w14:paraId="0BC4489D" w14:textId="77777777" w:rsidR="00870054" w:rsidRDefault="00870054">
            <w:pPr>
              <w:pStyle w:val="ConsPlusNormal"/>
              <w:jc w:val="center"/>
            </w:pPr>
            <w:r>
              <w:t>18 4 03</w:t>
            </w:r>
          </w:p>
        </w:tc>
        <w:tc>
          <w:tcPr>
            <w:tcW w:w="1701" w:type="dxa"/>
          </w:tcPr>
          <w:p w14:paraId="04226896" w14:textId="77777777" w:rsidR="00870054" w:rsidRDefault="00870054">
            <w:pPr>
              <w:pStyle w:val="ConsPlusNormal"/>
              <w:jc w:val="center"/>
            </w:pPr>
            <w:r>
              <w:t>3000,00</w:t>
            </w:r>
          </w:p>
        </w:tc>
        <w:tc>
          <w:tcPr>
            <w:tcW w:w="1701" w:type="dxa"/>
          </w:tcPr>
          <w:p w14:paraId="3712E2CA" w14:textId="77777777" w:rsidR="00870054" w:rsidRDefault="00870054">
            <w:pPr>
              <w:pStyle w:val="ConsPlusNormal"/>
              <w:jc w:val="center"/>
            </w:pPr>
            <w:r>
              <w:t>0,00</w:t>
            </w:r>
          </w:p>
        </w:tc>
        <w:tc>
          <w:tcPr>
            <w:tcW w:w="1701" w:type="dxa"/>
          </w:tcPr>
          <w:p w14:paraId="6A931DDF" w14:textId="77777777" w:rsidR="00870054" w:rsidRDefault="00870054">
            <w:pPr>
              <w:pStyle w:val="ConsPlusNormal"/>
              <w:jc w:val="center"/>
            </w:pPr>
            <w:r>
              <w:t>0,00</w:t>
            </w:r>
          </w:p>
        </w:tc>
      </w:tr>
      <w:tr w:rsidR="00870054" w14:paraId="3ED2E926" w14:textId="77777777">
        <w:tc>
          <w:tcPr>
            <w:tcW w:w="2835" w:type="dxa"/>
          </w:tcPr>
          <w:p w14:paraId="48CD9589" w14:textId="77777777" w:rsidR="00870054" w:rsidRDefault="00870054">
            <w:pPr>
              <w:pStyle w:val="ConsPlusNormal"/>
            </w:pPr>
            <w:r>
              <w:t xml:space="preserve">Аналитическое и инструментальное </w:t>
            </w:r>
            <w:r>
              <w:lastRenderedPageBreak/>
              <w:t>сопровождение контрольных (надзорных) мероприятий</w:t>
            </w:r>
          </w:p>
        </w:tc>
        <w:tc>
          <w:tcPr>
            <w:tcW w:w="1701" w:type="dxa"/>
          </w:tcPr>
          <w:p w14:paraId="11EE87B5" w14:textId="77777777" w:rsidR="00870054" w:rsidRDefault="00870054">
            <w:pPr>
              <w:pStyle w:val="ConsPlusNormal"/>
              <w:jc w:val="center"/>
            </w:pPr>
            <w:r>
              <w:lastRenderedPageBreak/>
              <w:t>18 4 03 60303</w:t>
            </w:r>
          </w:p>
        </w:tc>
        <w:tc>
          <w:tcPr>
            <w:tcW w:w="1701" w:type="dxa"/>
          </w:tcPr>
          <w:p w14:paraId="06D8E38E" w14:textId="77777777" w:rsidR="00870054" w:rsidRDefault="00870054">
            <w:pPr>
              <w:pStyle w:val="ConsPlusNormal"/>
              <w:jc w:val="center"/>
            </w:pPr>
            <w:r>
              <w:t>3000,00</w:t>
            </w:r>
          </w:p>
        </w:tc>
        <w:tc>
          <w:tcPr>
            <w:tcW w:w="1701" w:type="dxa"/>
          </w:tcPr>
          <w:p w14:paraId="499E65EC" w14:textId="77777777" w:rsidR="00870054" w:rsidRDefault="00870054">
            <w:pPr>
              <w:pStyle w:val="ConsPlusNormal"/>
              <w:jc w:val="center"/>
            </w:pPr>
            <w:r>
              <w:t>0,00</w:t>
            </w:r>
          </w:p>
        </w:tc>
        <w:tc>
          <w:tcPr>
            <w:tcW w:w="1701" w:type="dxa"/>
          </w:tcPr>
          <w:p w14:paraId="5CB8F66F" w14:textId="77777777" w:rsidR="00870054" w:rsidRDefault="00870054">
            <w:pPr>
              <w:pStyle w:val="ConsPlusNormal"/>
              <w:jc w:val="center"/>
            </w:pPr>
            <w:r>
              <w:t>0,00</w:t>
            </w:r>
          </w:p>
        </w:tc>
      </w:tr>
      <w:tr w:rsidR="00870054" w14:paraId="17B4953E" w14:textId="77777777">
        <w:tc>
          <w:tcPr>
            <w:tcW w:w="2835" w:type="dxa"/>
          </w:tcPr>
          <w:p w14:paraId="3C473511" w14:textId="77777777" w:rsidR="00870054" w:rsidRDefault="00870054">
            <w:pPr>
              <w:pStyle w:val="ConsPlusNormal"/>
            </w:pPr>
            <w:r>
              <w:t>Комплекс процессных мероприятий "Развитие водохозяйственного комплекса"</w:t>
            </w:r>
          </w:p>
        </w:tc>
        <w:tc>
          <w:tcPr>
            <w:tcW w:w="1701" w:type="dxa"/>
          </w:tcPr>
          <w:p w14:paraId="12CB93FC" w14:textId="77777777" w:rsidR="00870054" w:rsidRDefault="00870054">
            <w:pPr>
              <w:pStyle w:val="ConsPlusNormal"/>
              <w:jc w:val="center"/>
            </w:pPr>
            <w:r>
              <w:t>18 4 04</w:t>
            </w:r>
          </w:p>
        </w:tc>
        <w:tc>
          <w:tcPr>
            <w:tcW w:w="1701" w:type="dxa"/>
          </w:tcPr>
          <w:p w14:paraId="26F8F6FA" w14:textId="77777777" w:rsidR="00870054" w:rsidRDefault="00870054">
            <w:pPr>
              <w:pStyle w:val="ConsPlusNormal"/>
              <w:jc w:val="center"/>
            </w:pPr>
            <w:r>
              <w:t>264190,86</w:t>
            </w:r>
          </w:p>
        </w:tc>
        <w:tc>
          <w:tcPr>
            <w:tcW w:w="1701" w:type="dxa"/>
          </w:tcPr>
          <w:p w14:paraId="382792C9" w14:textId="77777777" w:rsidR="00870054" w:rsidRDefault="00870054">
            <w:pPr>
              <w:pStyle w:val="ConsPlusNormal"/>
              <w:jc w:val="center"/>
            </w:pPr>
            <w:r>
              <w:t>62485,60</w:t>
            </w:r>
          </w:p>
        </w:tc>
        <w:tc>
          <w:tcPr>
            <w:tcW w:w="1701" w:type="dxa"/>
          </w:tcPr>
          <w:p w14:paraId="61370B2D" w14:textId="77777777" w:rsidR="00870054" w:rsidRDefault="00870054">
            <w:pPr>
              <w:pStyle w:val="ConsPlusNormal"/>
              <w:jc w:val="center"/>
            </w:pPr>
            <w:r>
              <w:t>100371,15</w:t>
            </w:r>
          </w:p>
        </w:tc>
      </w:tr>
      <w:tr w:rsidR="00870054" w14:paraId="032147EC" w14:textId="77777777">
        <w:tc>
          <w:tcPr>
            <w:tcW w:w="2835" w:type="dxa"/>
          </w:tcPr>
          <w:p w14:paraId="05CE217A" w14:textId="77777777" w:rsidR="00870054" w:rsidRDefault="00870054">
            <w:pPr>
              <w:pStyle w:val="ConsPlusNormal"/>
            </w:pPr>
            <w:r>
              <w:t>Осуществление отдельных полномочий в области водных отношений</w:t>
            </w:r>
          </w:p>
        </w:tc>
        <w:tc>
          <w:tcPr>
            <w:tcW w:w="1701" w:type="dxa"/>
          </w:tcPr>
          <w:p w14:paraId="4FE6F067" w14:textId="77777777" w:rsidR="00870054" w:rsidRDefault="00870054">
            <w:pPr>
              <w:pStyle w:val="ConsPlusNormal"/>
              <w:jc w:val="center"/>
            </w:pPr>
            <w:r>
              <w:t>18 4 04 51280</w:t>
            </w:r>
          </w:p>
        </w:tc>
        <w:tc>
          <w:tcPr>
            <w:tcW w:w="1701" w:type="dxa"/>
          </w:tcPr>
          <w:p w14:paraId="69A18A43" w14:textId="77777777" w:rsidR="00870054" w:rsidRDefault="00870054">
            <w:pPr>
              <w:pStyle w:val="ConsPlusNormal"/>
              <w:jc w:val="center"/>
            </w:pPr>
            <w:r>
              <w:t>67121,00</w:t>
            </w:r>
          </w:p>
        </w:tc>
        <w:tc>
          <w:tcPr>
            <w:tcW w:w="1701" w:type="dxa"/>
          </w:tcPr>
          <w:p w14:paraId="75422D4A" w14:textId="77777777" w:rsidR="00870054" w:rsidRDefault="00870054">
            <w:pPr>
              <w:pStyle w:val="ConsPlusNormal"/>
              <w:jc w:val="center"/>
            </w:pPr>
            <w:r>
              <w:t>46525,60</w:t>
            </w:r>
          </w:p>
        </w:tc>
        <w:tc>
          <w:tcPr>
            <w:tcW w:w="1701" w:type="dxa"/>
          </w:tcPr>
          <w:p w14:paraId="06D060E1" w14:textId="77777777" w:rsidR="00870054" w:rsidRDefault="00870054">
            <w:pPr>
              <w:pStyle w:val="ConsPlusNormal"/>
              <w:jc w:val="center"/>
            </w:pPr>
            <w:r>
              <w:t>29725,40</w:t>
            </w:r>
          </w:p>
        </w:tc>
      </w:tr>
      <w:tr w:rsidR="00870054" w14:paraId="3BB63812" w14:textId="77777777">
        <w:tc>
          <w:tcPr>
            <w:tcW w:w="2835" w:type="dxa"/>
          </w:tcPr>
          <w:p w14:paraId="2ED0D458" w14:textId="77777777" w:rsidR="00870054" w:rsidRDefault="00870054">
            <w:pPr>
              <w:pStyle w:val="ConsPlusNormal"/>
            </w:pPr>
            <w:r>
              <w:t>Обеспечение защиты населения и объектов экономики от негативного воздействия вод, восстановление и экологическая реабилитация водных объектов</w:t>
            </w:r>
          </w:p>
        </w:tc>
        <w:tc>
          <w:tcPr>
            <w:tcW w:w="1701" w:type="dxa"/>
          </w:tcPr>
          <w:p w14:paraId="1C6F02E0" w14:textId="77777777" w:rsidR="00870054" w:rsidRDefault="00870054">
            <w:pPr>
              <w:pStyle w:val="ConsPlusNormal"/>
              <w:jc w:val="center"/>
            </w:pPr>
            <w:r>
              <w:t>18 4 04 60630</w:t>
            </w:r>
          </w:p>
        </w:tc>
        <w:tc>
          <w:tcPr>
            <w:tcW w:w="1701" w:type="dxa"/>
          </w:tcPr>
          <w:p w14:paraId="69CDF9C1" w14:textId="77777777" w:rsidR="00870054" w:rsidRDefault="00870054">
            <w:pPr>
              <w:pStyle w:val="ConsPlusNormal"/>
              <w:jc w:val="center"/>
            </w:pPr>
            <w:r>
              <w:t>107921,54</w:t>
            </w:r>
          </w:p>
        </w:tc>
        <w:tc>
          <w:tcPr>
            <w:tcW w:w="1701" w:type="dxa"/>
          </w:tcPr>
          <w:p w14:paraId="1DF34BAA" w14:textId="77777777" w:rsidR="00870054" w:rsidRDefault="00870054">
            <w:pPr>
              <w:pStyle w:val="ConsPlusNormal"/>
              <w:jc w:val="center"/>
            </w:pPr>
            <w:r>
              <w:t>15960,00</w:t>
            </w:r>
          </w:p>
        </w:tc>
        <w:tc>
          <w:tcPr>
            <w:tcW w:w="1701" w:type="dxa"/>
          </w:tcPr>
          <w:p w14:paraId="19AA777A" w14:textId="77777777" w:rsidR="00870054" w:rsidRDefault="00870054">
            <w:pPr>
              <w:pStyle w:val="ConsPlusNormal"/>
              <w:jc w:val="center"/>
            </w:pPr>
            <w:r>
              <w:t>0,00</w:t>
            </w:r>
          </w:p>
        </w:tc>
      </w:tr>
      <w:tr w:rsidR="00870054" w14:paraId="2FC74EB0" w14:textId="77777777">
        <w:tc>
          <w:tcPr>
            <w:tcW w:w="2835" w:type="dxa"/>
          </w:tcPr>
          <w:p w14:paraId="5891DF95" w14:textId="77777777" w:rsidR="00870054" w:rsidRDefault="00870054">
            <w:pPr>
              <w:pStyle w:val="ConsPlusNormal"/>
            </w:pPr>
            <w:r>
              <w:t>Мероприятия в области использования и охраны водных объектов</w:t>
            </w:r>
          </w:p>
        </w:tc>
        <w:tc>
          <w:tcPr>
            <w:tcW w:w="1701" w:type="dxa"/>
          </w:tcPr>
          <w:p w14:paraId="6F3B372F" w14:textId="77777777" w:rsidR="00870054" w:rsidRDefault="00870054">
            <w:pPr>
              <w:pStyle w:val="ConsPlusNormal"/>
              <w:jc w:val="center"/>
            </w:pPr>
            <w:r>
              <w:t>18 4 04 R0650</w:t>
            </w:r>
          </w:p>
        </w:tc>
        <w:tc>
          <w:tcPr>
            <w:tcW w:w="1701" w:type="dxa"/>
          </w:tcPr>
          <w:p w14:paraId="4DC10108" w14:textId="77777777" w:rsidR="00870054" w:rsidRDefault="00870054">
            <w:pPr>
              <w:pStyle w:val="ConsPlusNormal"/>
              <w:jc w:val="center"/>
            </w:pPr>
            <w:r>
              <w:t>89148,32</w:t>
            </w:r>
          </w:p>
        </w:tc>
        <w:tc>
          <w:tcPr>
            <w:tcW w:w="1701" w:type="dxa"/>
          </w:tcPr>
          <w:p w14:paraId="00516C99" w14:textId="77777777" w:rsidR="00870054" w:rsidRDefault="00870054">
            <w:pPr>
              <w:pStyle w:val="ConsPlusNormal"/>
              <w:jc w:val="center"/>
            </w:pPr>
            <w:r>
              <w:t>0,00</w:t>
            </w:r>
          </w:p>
        </w:tc>
        <w:tc>
          <w:tcPr>
            <w:tcW w:w="1701" w:type="dxa"/>
          </w:tcPr>
          <w:p w14:paraId="4EBFD125" w14:textId="77777777" w:rsidR="00870054" w:rsidRDefault="00870054">
            <w:pPr>
              <w:pStyle w:val="ConsPlusNormal"/>
              <w:jc w:val="center"/>
            </w:pPr>
            <w:r>
              <w:t>70645,75</w:t>
            </w:r>
          </w:p>
        </w:tc>
      </w:tr>
      <w:tr w:rsidR="00870054" w14:paraId="215AB7E7" w14:textId="77777777">
        <w:tc>
          <w:tcPr>
            <w:tcW w:w="2835" w:type="dxa"/>
          </w:tcPr>
          <w:p w14:paraId="0C227A6D" w14:textId="77777777" w:rsidR="00870054" w:rsidRDefault="00870054">
            <w:pPr>
              <w:pStyle w:val="ConsPlusNormal"/>
            </w:pPr>
            <w:r>
              <w:t xml:space="preserve">Комплекс процессных мероприятий "Обеспечение деятельности аппарата и подведомственных </w:t>
            </w:r>
            <w:r>
              <w:lastRenderedPageBreak/>
              <w:t>учреждений"</w:t>
            </w:r>
          </w:p>
        </w:tc>
        <w:tc>
          <w:tcPr>
            <w:tcW w:w="1701" w:type="dxa"/>
          </w:tcPr>
          <w:p w14:paraId="21BF5BD3" w14:textId="77777777" w:rsidR="00870054" w:rsidRDefault="00870054">
            <w:pPr>
              <w:pStyle w:val="ConsPlusNormal"/>
              <w:jc w:val="center"/>
            </w:pPr>
            <w:r>
              <w:lastRenderedPageBreak/>
              <w:t>18 4 05</w:t>
            </w:r>
          </w:p>
        </w:tc>
        <w:tc>
          <w:tcPr>
            <w:tcW w:w="1701" w:type="dxa"/>
          </w:tcPr>
          <w:p w14:paraId="45327848" w14:textId="77777777" w:rsidR="00870054" w:rsidRDefault="00870054">
            <w:pPr>
              <w:pStyle w:val="ConsPlusNormal"/>
              <w:jc w:val="center"/>
            </w:pPr>
            <w:r>
              <w:t>299020,69</w:t>
            </w:r>
          </w:p>
        </w:tc>
        <w:tc>
          <w:tcPr>
            <w:tcW w:w="1701" w:type="dxa"/>
          </w:tcPr>
          <w:p w14:paraId="3C3D38B3" w14:textId="77777777" w:rsidR="00870054" w:rsidRDefault="00870054">
            <w:pPr>
              <w:pStyle w:val="ConsPlusNormal"/>
              <w:jc w:val="center"/>
            </w:pPr>
            <w:r>
              <w:t>287166,49</w:t>
            </w:r>
          </w:p>
        </w:tc>
        <w:tc>
          <w:tcPr>
            <w:tcW w:w="1701" w:type="dxa"/>
          </w:tcPr>
          <w:p w14:paraId="13B4FD00" w14:textId="77777777" w:rsidR="00870054" w:rsidRDefault="00870054">
            <w:pPr>
              <w:pStyle w:val="ConsPlusNormal"/>
              <w:jc w:val="center"/>
            </w:pPr>
            <w:r>
              <w:t>287166,49</w:t>
            </w:r>
          </w:p>
        </w:tc>
      </w:tr>
      <w:tr w:rsidR="00870054" w14:paraId="07DC28B2" w14:textId="77777777">
        <w:tc>
          <w:tcPr>
            <w:tcW w:w="2835" w:type="dxa"/>
          </w:tcPr>
          <w:p w14:paraId="304DD6A9" w14:textId="77777777" w:rsidR="00870054" w:rsidRDefault="00870054">
            <w:pPr>
              <w:pStyle w:val="ConsPlusNormal"/>
            </w:pPr>
            <w:r>
              <w:t>Финансовое обеспечение функций ГБУ РД "Дирекция ООПТ, охраны животного мира и водных биоресурсов"</w:t>
            </w:r>
          </w:p>
        </w:tc>
        <w:tc>
          <w:tcPr>
            <w:tcW w:w="1701" w:type="dxa"/>
          </w:tcPr>
          <w:p w14:paraId="3530DEA6" w14:textId="77777777" w:rsidR="00870054" w:rsidRDefault="00870054">
            <w:pPr>
              <w:pStyle w:val="ConsPlusNormal"/>
              <w:jc w:val="center"/>
            </w:pPr>
            <w:r>
              <w:t>18 4 05 0059J</w:t>
            </w:r>
          </w:p>
        </w:tc>
        <w:tc>
          <w:tcPr>
            <w:tcW w:w="1701" w:type="dxa"/>
          </w:tcPr>
          <w:p w14:paraId="2EDA4432" w14:textId="77777777" w:rsidR="00870054" w:rsidRDefault="00870054">
            <w:pPr>
              <w:pStyle w:val="ConsPlusNormal"/>
              <w:jc w:val="center"/>
            </w:pPr>
            <w:r>
              <w:t>53296,20</w:t>
            </w:r>
          </w:p>
        </w:tc>
        <w:tc>
          <w:tcPr>
            <w:tcW w:w="1701" w:type="dxa"/>
          </w:tcPr>
          <w:p w14:paraId="06770D5B" w14:textId="77777777" w:rsidR="00870054" w:rsidRDefault="00870054">
            <w:pPr>
              <w:pStyle w:val="ConsPlusNormal"/>
              <w:jc w:val="center"/>
            </w:pPr>
            <w:r>
              <w:t>37448,62</w:t>
            </w:r>
          </w:p>
        </w:tc>
        <w:tc>
          <w:tcPr>
            <w:tcW w:w="1701" w:type="dxa"/>
          </w:tcPr>
          <w:p w14:paraId="204811B6" w14:textId="77777777" w:rsidR="00870054" w:rsidRDefault="00870054">
            <w:pPr>
              <w:pStyle w:val="ConsPlusNormal"/>
              <w:jc w:val="center"/>
            </w:pPr>
            <w:r>
              <w:t>37448,62</w:t>
            </w:r>
          </w:p>
        </w:tc>
      </w:tr>
      <w:tr w:rsidR="00870054" w14:paraId="72EB5169" w14:textId="77777777">
        <w:tc>
          <w:tcPr>
            <w:tcW w:w="2835" w:type="dxa"/>
          </w:tcPr>
          <w:p w14:paraId="2411E346" w14:textId="77777777" w:rsidR="00870054" w:rsidRDefault="00870054">
            <w:pPr>
              <w:pStyle w:val="ConsPlusNormal"/>
            </w:pPr>
            <w:r>
              <w:t>Финансовое обеспечение функций ГКУ РД "Дагводсервис"</w:t>
            </w:r>
          </w:p>
        </w:tc>
        <w:tc>
          <w:tcPr>
            <w:tcW w:w="1701" w:type="dxa"/>
          </w:tcPr>
          <w:p w14:paraId="5D48A728" w14:textId="77777777" w:rsidR="00870054" w:rsidRDefault="00870054">
            <w:pPr>
              <w:pStyle w:val="ConsPlusNormal"/>
              <w:jc w:val="center"/>
            </w:pPr>
            <w:r>
              <w:t>18 4 05 0059Ж</w:t>
            </w:r>
          </w:p>
        </w:tc>
        <w:tc>
          <w:tcPr>
            <w:tcW w:w="1701" w:type="dxa"/>
          </w:tcPr>
          <w:p w14:paraId="4741823F" w14:textId="77777777" w:rsidR="00870054" w:rsidRDefault="00870054">
            <w:pPr>
              <w:pStyle w:val="ConsPlusNormal"/>
              <w:jc w:val="center"/>
            </w:pPr>
            <w:r>
              <w:t>38761,15</w:t>
            </w:r>
          </w:p>
        </w:tc>
        <w:tc>
          <w:tcPr>
            <w:tcW w:w="1701" w:type="dxa"/>
          </w:tcPr>
          <w:p w14:paraId="372E8720" w14:textId="77777777" w:rsidR="00870054" w:rsidRDefault="00870054">
            <w:pPr>
              <w:pStyle w:val="ConsPlusNormal"/>
              <w:jc w:val="center"/>
            </w:pPr>
            <w:r>
              <w:t>62462,37</w:t>
            </w:r>
          </w:p>
        </w:tc>
        <w:tc>
          <w:tcPr>
            <w:tcW w:w="1701" w:type="dxa"/>
          </w:tcPr>
          <w:p w14:paraId="0F02A11B" w14:textId="77777777" w:rsidR="00870054" w:rsidRDefault="00870054">
            <w:pPr>
              <w:pStyle w:val="ConsPlusNormal"/>
              <w:jc w:val="center"/>
            </w:pPr>
            <w:r>
              <w:t>62462,37</w:t>
            </w:r>
          </w:p>
        </w:tc>
      </w:tr>
      <w:tr w:rsidR="00870054" w14:paraId="188FE6EF" w14:textId="77777777">
        <w:tc>
          <w:tcPr>
            <w:tcW w:w="2835" w:type="dxa"/>
          </w:tcPr>
          <w:p w14:paraId="489F29B9" w14:textId="77777777" w:rsidR="00870054" w:rsidRDefault="00870054">
            <w:pPr>
              <w:pStyle w:val="ConsPlusNormal"/>
            </w:pPr>
            <w:r>
              <w:t>Финансовое обеспечение функций ГБУ РД "Центр геологической информации, геолого-экологических изысканий и лабораторных измерений"</w:t>
            </w:r>
          </w:p>
        </w:tc>
        <w:tc>
          <w:tcPr>
            <w:tcW w:w="1701" w:type="dxa"/>
          </w:tcPr>
          <w:p w14:paraId="1D106C5C" w14:textId="77777777" w:rsidR="00870054" w:rsidRDefault="00870054">
            <w:pPr>
              <w:pStyle w:val="ConsPlusNormal"/>
              <w:jc w:val="center"/>
            </w:pPr>
            <w:r>
              <w:t>18 4 05 0059И</w:t>
            </w:r>
          </w:p>
        </w:tc>
        <w:tc>
          <w:tcPr>
            <w:tcW w:w="1701" w:type="dxa"/>
          </w:tcPr>
          <w:p w14:paraId="1A19CA35" w14:textId="77777777" w:rsidR="00870054" w:rsidRDefault="00870054">
            <w:pPr>
              <w:pStyle w:val="ConsPlusNormal"/>
              <w:jc w:val="center"/>
            </w:pPr>
            <w:r>
              <w:t>9389,62</w:t>
            </w:r>
          </w:p>
        </w:tc>
        <w:tc>
          <w:tcPr>
            <w:tcW w:w="1701" w:type="dxa"/>
          </w:tcPr>
          <w:p w14:paraId="6A6F235A" w14:textId="77777777" w:rsidR="00870054" w:rsidRDefault="00870054">
            <w:pPr>
              <w:pStyle w:val="ConsPlusNormal"/>
              <w:jc w:val="center"/>
            </w:pPr>
            <w:r>
              <w:t>8060,20</w:t>
            </w:r>
          </w:p>
        </w:tc>
        <w:tc>
          <w:tcPr>
            <w:tcW w:w="1701" w:type="dxa"/>
          </w:tcPr>
          <w:p w14:paraId="44AC1434" w14:textId="77777777" w:rsidR="00870054" w:rsidRDefault="00870054">
            <w:pPr>
              <w:pStyle w:val="ConsPlusNormal"/>
              <w:jc w:val="center"/>
            </w:pPr>
            <w:r>
              <w:t>8060,20</w:t>
            </w:r>
          </w:p>
        </w:tc>
      </w:tr>
      <w:tr w:rsidR="00870054" w14:paraId="622DAEF3" w14:textId="77777777">
        <w:tc>
          <w:tcPr>
            <w:tcW w:w="2835" w:type="dxa"/>
          </w:tcPr>
          <w:p w14:paraId="639B22B5" w14:textId="77777777" w:rsidR="00870054" w:rsidRDefault="00870054">
            <w:pPr>
              <w:pStyle w:val="ConsPlusNormal"/>
            </w:pPr>
            <w:r>
              <w:t>Финансовое обеспечение функций ГБУ РД "Дирекция природного парка "Верхний Гуниб"</w:t>
            </w:r>
          </w:p>
        </w:tc>
        <w:tc>
          <w:tcPr>
            <w:tcW w:w="1701" w:type="dxa"/>
          </w:tcPr>
          <w:p w14:paraId="518F6952" w14:textId="77777777" w:rsidR="00870054" w:rsidRDefault="00870054">
            <w:pPr>
              <w:pStyle w:val="ConsPlusNormal"/>
              <w:jc w:val="center"/>
            </w:pPr>
            <w:r>
              <w:t>18 4 05 0059К</w:t>
            </w:r>
          </w:p>
        </w:tc>
        <w:tc>
          <w:tcPr>
            <w:tcW w:w="1701" w:type="dxa"/>
          </w:tcPr>
          <w:p w14:paraId="05C85A64" w14:textId="77777777" w:rsidR="00870054" w:rsidRDefault="00870054">
            <w:pPr>
              <w:pStyle w:val="ConsPlusNormal"/>
              <w:jc w:val="center"/>
            </w:pPr>
            <w:r>
              <w:t>11246,00</w:t>
            </w:r>
          </w:p>
        </w:tc>
        <w:tc>
          <w:tcPr>
            <w:tcW w:w="1701" w:type="dxa"/>
          </w:tcPr>
          <w:p w14:paraId="72405B82" w14:textId="77777777" w:rsidR="00870054" w:rsidRDefault="00870054">
            <w:pPr>
              <w:pStyle w:val="ConsPlusNormal"/>
              <w:jc w:val="center"/>
            </w:pPr>
            <w:r>
              <w:t>6896,60</w:t>
            </w:r>
          </w:p>
        </w:tc>
        <w:tc>
          <w:tcPr>
            <w:tcW w:w="1701" w:type="dxa"/>
          </w:tcPr>
          <w:p w14:paraId="2A03785F" w14:textId="77777777" w:rsidR="00870054" w:rsidRDefault="00870054">
            <w:pPr>
              <w:pStyle w:val="ConsPlusNormal"/>
              <w:jc w:val="center"/>
            </w:pPr>
            <w:r>
              <w:t>6896,60</w:t>
            </w:r>
          </w:p>
        </w:tc>
      </w:tr>
      <w:tr w:rsidR="00870054" w14:paraId="055D1025" w14:textId="77777777">
        <w:tc>
          <w:tcPr>
            <w:tcW w:w="2835" w:type="dxa"/>
          </w:tcPr>
          <w:p w14:paraId="0D9D8356" w14:textId="77777777" w:rsidR="00870054" w:rsidRDefault="00870054">
            <w:pPr>
              <w:pStyle w:val="ConsPlusNormal"/>
            </w:pPr>
            <w:r>
              <w:t>Финансовое обеспечение выполнения функций государственных органов</w:t>
            </w:r>
          </w:p>
        </w:tc>
        <w:tc>
          <w:tcPr>
            <w:tcW w:w="1701" w:type="dxa"/>
          </w:tcPr>
          <w:p w14:paraId="6EC432A9" w14:textId="77777777" w:rsidR="00870054" w:rsidRDefault="00870054">
            <w:pPr>
              <w:pStyle w:val="ConsPlusNormal"/>
              <w:jc w:val="center"/>
            </w:pPr>
            <w:r>
              <w:t>18 4 05 20000</w:t>
            </w:r>
          </w:p>
        </w:tc>
        <w:tc>
          <w:tcPr>
            <w:tcW w:w="1701" w:type="dxa"/>
          </w:tcPr>
          <w:p w14:paraId="77D874FA" w14:textId="77777777" w:rsidR="00870054" w:rsidRDefault="00870054">
            <w:pPr>
              <w:pStyle w:val="ConsPlusNormal"/>
              <w:jc w:val="center"/>
            </w:pPr>
            <w:r>
              <w:t>186327,72</w:t>
            </w:r>
          </w:p>
        </w:tc>
        <w:tc>
          <w:tcPr>
            <w:tcW w:w="1701" w:type="dxa"/>
          </w:tcPr>
          <w:p w14:paraId="460C9720" w14:textId="77777777" w:rsidR="00870054" w:rsidRDefault="00870054">
            <w:pPr>
              <w:pStyle w:val="ConsPlusNormal"/>
              <w:jc w:val="center"/>
            </w:pPr>
            <w:r>
              <w:t>172298,70</w:t>
            </w:r>
          </w:p>
        </w:tc>
        <w:tc>
          <w:tcPr>
            <w:tcW w:w="1701" w:type="dxa"/>
          </w:tcPr>
          <w:p w14:paraId="6C0E8DA6" w14:textId="77777777" w:rsidR="00870054" w:rsidRDefault="00870054">
            <w:pPr>
              <w:pStyle w:val="ConsPlusNormal"/>
              <w:jc w:val="center"/>
            </w:pPr>
            <w:r>
              <w:t>172298,70</w:t>
            </w:r>
          </w:p>
        </w:tc>
      </w:tr>
      <w:tr w:rsidR="00870054" w14:paraId="289214A2" w14:textId="77777777">
        <w:tc>
          <w:tcPr>
            <w:tcW w:w="2835" w:type="dxa"/>
          </w:tcPr>
          <w:p w14:paraId="5E411236" w14:textId="77777777" w:rsidR="00870054" w:rsidRDefault="00870054">
            <w:pPr>
              <w:pStyle w:val="ConsPlusNormal"/>
            </w:pPr>
            <w:r>
              <w:t xml:space="preserve">Комплекс процессных мероприятий "Управление отходами в </w:t>
            </w:r>
            <w:r>
              <w:lastRenderedPageBreak/>
              <w:t>Республике Дагестан"</w:t>
            </w:r>
          </w:p>
        </w:tc>
        <w:tc>
          <w:tcPr>
            <w:tcW w:w="1701" w:type="dxa"/>
          </w:tcPr>
          <w:p w14:paraId="0164995B" w14:textId="77777777" w:rsidR="00870054" w:rsidRDefault="00870054">
            <w:pPr>
              <w:pStyle w:val="ConsPlusNormal"/>
              <w:jc w:val="center"/>
            </w:pPr>
            <w:r>
              <w:lastRenderedPageBreak/>
              <w:t>18 4 07</w:t>
            </w:r>
          </w:p>
        </w:tc>
        <w:tc>
          <w:tcPr>
            <w:tcW w:w="1701" w:type="dxa"/>
          </w:tcPr>
          <w:p w14:paraId="0B5BF594" w14:textId="77777777" w:rsidR="00870054" w:rsidRDefault="00870054">
            <w:pPr>
              <w:pStyle w:val="ConsPlusNormal"/>
              <w:jc w:val="center"/>
            </w:pPr>
            <w:r>
              <w:t>42700,00</w:t>
            </w:r>
          </w:p>
        </w:tc>
        <w:tc>
          <w:tcPr>
            <w:tcW w:w="1701" w:type="dxa"/>
          </w:tcPr>
          <w:p w14:paraId="61E8E71C" w14:textId="77777777" w:rsidR="00870054" w:rsidRDefault="00870054">
            <w:pPr>
              <w:pStyle w:val="ConsPlusNormal"/>
              <w:jc w:val="center"/>
            </w:pPr>
            <w:r>
              <w:t>0,00</w:t>
            </w:r>
          </w:p>
        </w:tc>
        <w:tc>
          <w:tcPr>
            <w:tcW w:w="1701" w:type="dxa"/>
          </w:tcPr>
          <w:p w14:paraId="3EF7194A" w14:textId="77777777" w:rsidR="00870054" w:rsidRDefault="00870054">
            <w:pPr>
              <w:pStyle w:val="ConsPlusNormal"/>
              <w:jc w:val="center"/>
            </w:pPr>
            <w:r>
              <w:t>0,00</w:t>
            </w:r>
          </w:p>
        </w:tc>
      </w:tr>
      <w:tr w:rsidR="00870054" w14:paraId="58FA460C" w14:textId="77777777">
        <w:tc>
          <w:tcPr>
            <w:tcW w:w="2835" w:type="dxa"/>
          </w:tcPr>
          <w:p w14:paraId="072E6226" w14:textId="77777777" w:rsidR="00870054" w:rsidRDefault="00870054">
            <w:pPr>
              <w:pStyle w:val="ConsPlusNormal"/>
            </w:pPr>
            <w:r>
              <w:t>Разработка территориальной схемы по обращению с отходами Республики Дагестан</w:t>
            </w:r>
          </w:p>
        </w:tc>
        <w:tc>
          <w:tcPr>
            <w:tcW w:w="1701" w:type="dxa"/>
          </w:tcPr>
          <w:p w14:paraId="1977F05F" w14:textId="77777777" w:rsidR="00870054" w:rsidRDefault="00870054">
            <w:pPr>
              <w:pStyle w:val="ConsPlusNormal"/>
              <w:jc w:val="center"/>
            </w:pPr>
            <w:r>
              <w:t>18 4 07 60600</w:t>
            </w:r>
          </w:p>
        </w:tc>
        <w:tc>
          <w:tcPr>
            <w:tcW w:w="1701" w:type="dxa"/>
          </w:tcPr>
          <w:p w14:paraId="294D3891" w14:textId="77777777" w:rsidR="00870054" w:rsidRDefault="00870054">
            <w:pPr>
              <w:pStyle w:val="ConsPlusNormal"/>
              <w:jc w:val="center"/>
            </w:pPr>
            <w:r>
              <w:t>42700,00</w:t>
            </w:r>
          </w:p>
        </w:tc>
        <w:tc>
          <w:tcPr>
            <w:tcW w:w="1701" w:type="dxa"/>
          </w:tcPr>
          <w:p w14:paraId="127FD42B" w14:textId="77777777" w:rsidR="00870054" w:rsidRDefault="00870054">
            <w:pPr>
              <w:pStyle w:val="ConsPlusNormal"/>
              <w:jc w:val="center"/>
            </w:pPr>
            <w:r>
              <w:t>0,00</w:t>
            </w:r>
          </w:p>
        </w:tc>
        <w:tc>
          <w:tcPr>
            <w:tcW w:w="1701" w:type="dxa"/>
          </w:tcPr>
          <w:p w14:paraId="4CFB1FA8" w14:textId="77777777" w:rsidR="00870054" w:rsidRDefault="00870054">
            <w:pPr>
              <w:pStyle w:val="ConsPlusNormal"/>
              <w:jc w:val="center"/>
            </w:pPr>
            <w:r>
              <w:t>0,00</w:t>
            </w:r>
          </w:p>
        </w:tc>
      </w:tr>
      <w:tr w:rsidR="00870054" w14:paraId="3648910A" w14:textId="77777777">
        <w:tc>
          <w:tcPr>
            <w:tcW w:w="2835" w:type="dxa"/>
          </w:tcPr>
          <w:p w14:paraId="145E2848" w14:textId="77777777" w:rsidR="00870054" w:rsidRDefault="00870054">
            <w:pPr>
              <w:pStyle w:val="ConsPlusNormal"/>
            </w:pPr>
            <w:r>
              <w:t xml:space="preserve">Государственная </w:t>
            </w:r>
            <w:hyperlink r:id="rId514">
              <w:r>
                <w:rPr>
                  <w:color w:val="0000FF"/>
                </w:rPr>
                <w:t>программа</w:t>
              </w:r>
            </w:hyperlink>
            <w:r>
              <w:t xml:space="preserve"> Республики Дагестан "Развитие образования в Республике Дагестан"</w:t>
            </w:r>
          </w:p>
        </w:tc>
        <w:tc>
          <w:tcPr>
            <w:tcW w:w="1701" w:type="dxa"/>
          </w:tcPr>
          <w:p w14:paraId="7B3C1789" w14:textId="77777777" w:rsidR="00870054" w:rsidRDefault="00870054">
            <w:pPr>
              <w:pStyle w:val="ConsPlusNormal"/>
              <w:jc w:val="center"/>
            </w:pPr>
            <w:r>
              <w:t>19</w:t>
            </w:r>
          </w:p>
        </w:tc>
        <w:tc>
          <w:tcPr>
            <w:tcW w:w="1701" w:type="dxa"/>
          </w:tcPr>
          <w:p w14:paraId="4B5FEA9D" w14:textId="77777777" w:rsidR="00870054" w:rsidRDefault="00870054">
            <w:pPr>
              <w:pStyle w:val="ConsPlusNormal"/>
              <w:jc w:val="center"/>
            </w:pPr>
            <w:r>
              <w:t>68242473,73</w:t>
            </w:r>
          </w:p>
        </w:tc>
        <w:tc>
          <w:tcPr>
            <w:tcW w:w="1701" w:type="dxa"/>
          </w:tcPr>
          <w:p w14:paraId="39B86F03" w14:textId="77777777" w:rsidR="00870054" w:rsidRDefault="00870054">
            <w:pPr>
              <w:pStyle w:val="ConsPlusNormal"/>
              <w:jc w:val="center"/>
            </w:pPr>
            <w:r>
              <w:t>46506604,30</w:t>
            </w:r>
          </w:p>
        </w:tc>
        <w:tc>
          <w:tcPr>
            <w:tcW w:w="1701" w:type="dxa"/>
          </w:tcPr>
          <w:p w14:paraId="7387A818" w14:textId="77777777" w:rsidR="00870054" w:rsidRDefault="00870054">
            <w:pPr>
              <w:pStyle w:val="ConsPlusNormal"/>
              <w:jc w:val="center"/>
            </w:pPr>
            <w:r>
              <w:t>45641811,06</w:t>
            </w:r>
          </w:p>
        </w:tc>
      </w:tr>
      <w:tr w:rsidR="00870054" w14:paraId="6FC40B58" w14:textId="77777777">
        <w:tc>
          <w:tcPr>
            <w:tcW w:w="2835" w:type="dxa"/>
          </w:tcPr>
          <w:p w14:paraId="18F0EAE7" w14:textId="77777777" w:rsidR="00870054" w:rsidRDefault="00870054">
            <w:pPr>
              <w:pStyle w:val="ConsPlusNormal"/>
            </w:pPr>
            <w:r>
              <w:t>Региональные проекты, обеспечивающие достижение результатов федеральных проектов, входящих в состав национального проекта</w:t>
            </w:r>
          </w:p>
        </w:tc>
        <w:tc>
          <w:tcPr>
            <w:tcW w:w="1701" w:type="dxa"/>
          </w:tcPr>
          <w:p w14:paraId="6D705138" w14:textId="77777777" w:rsidR="00870054" w:rsidRDefault="00870054">
            <w:pPr>
              <w:pStyle w:val="ConsPlusNormal"/>
              <w:jc w:val="center"/>
            </w:pPr>
            <w:r>
              <w:t>19 1</w:t>
            </w:r>
          </w:p>
        </w:tc>
        <w:tc>
          <w:tcPr>
            <w:tcW w:w="1701" w:type="dxa"/>
          </w:tcPr>
          <w:p w14:paraId="08E8BF1E" w14:textId="77777777" w:rsidR="00870054" w:rsidRDefault="00870054">
            <w:pPr>
              <w:pStyle w:val="ConsPlusNormal"/>
              <w:jc w:val="center"/>
            </w:pPr>
            <w:r>
              <w:t>5660453,96</w:t>
            </w:r>
          </w:p>
        </w:tc>
        <w:tc>
          <w:tcPr>
            <w:tcW w:w="1701" w:type="dxa"/>
          </w:tcPr>
          <w:p w14:paraId="63F8996B" w14:textId="77777777" w:rsidR="00870054" w:rsidRDefault="00870054">
            <w:pPr>
              <w:pStyle w:val="ConsPlusNormal"/>
              <w:jc w:val="center"/>
            </w:pPr>
            <w:r>
              <w:t>6795289,51</w:t>
            </w:r>
          </w:p>
        </w:tc>
        <w:tc>
          <w:tcPr>
            <w:tcW w:w="1701" w:type="dxa"/>
          </w:tcPr>
          <w:p w14:paraId="53228E90" w14:textId="77777777" w:rsidR="00870054" w:rsidRDefault="00870054">
            <w:pPr>
              <w:pStyle w:val="ConsPlusNormal"/>
              <w:jc w:val="center"/>
            </w:pPr>
            <w:r>
              <w:t>5460550,90</w:t>
            </w:r>
          </w:p>
        </w:tc>
      </w:tr>
      <w:tr w:rsidR="00870054" w14:paraId="4AA3DD9F" w14:textId="77777777">
        <w:tc>
          <w:tcPr>
            <w:tcW w:w="2835" w:type="dxa"/>
          </w:tcPr>
          <w:p w14:paraId="4EF4116D" w14:textId="77777777" w:rsidR="00870054" w:rsidRDefault="00870054">
            <w:pPr>
              <w:pStyle w:val="ConsPlusNormal"/>
            </w:pPr>
            <w:r>
              <w:t>Региональный проект "Все лучшее детям"</w:t>
            </w:r>
          </w:p>
        </w:tc>
        <w:tc>
          <w:tcPr>
            <w:tcW w:w="1701" w:type="dxa"/>
          </w:tcPr>
          <w:p w14:paraId="044D5027" w14:textId="77777777" w:rsidR="00870054" w:rsidRDefault="00870054">
            <w:pPr>
              <w:pStyle w:val="ConsPlusNormal"/>
              <w:jc w:val="center"/>
            </w:pPr>
            <w:r>
              <w:t>19 1 Ю4</w:t>
            </w:r>
          </w:p>
        </w:tc>
        <w:tc>
          <w:tcPr>
            <w:tcW w:w="1701" w:type="dxa"/>
          </w:tcPr>
          <w:p w14:paraId="25089B92" w14:textId="77777777" w:rsidR="00870054" w:rsidRDefault="00870054">
            <w:pPr>
              <w:pStyle w:val="ConsPlusNormal"/>
              <w:jc w:val="center"/>
            </w:pPr>
            <w:r>
              <w:t>1310026,14</w:t>
            </w:r>
          </w:p>
        </w:tc>
        <w:tc>
          <w:tcPr>
            <w:tcW w:w="1701" w:type="dxa"/>
          </w:tcPr>
          <w:p w14:paraId="5644FABE" w14:textId="77777777" w:rsidR="00870054" w:rsidRDefault="00870054">
            <w:pPr>
              <w:pStyle w:val="ConsPlusNormal"/>
              <w:jc w:val="center"/>
            </w:pPr>
            <w:r>
              <w:t>2115669,59</w:t>
            </w:r>
          </w:p>
        </w:tc>
        <w:tc>
          <w:tcPr>
            <w:tcW w:w="1701" w:type="dxa"/>
          </w:tcPr>
          <w:p w14:paraId="2F542889" w14:textId="77777777" w:rsidR="00870054" w:rsidRDefault="00870054">
            <w:pPr>
              <w:pStyle w:val="ConsPlusNormal"/>
              <w:jc w:val="center"/>
            </w:pPr>
            <w:r>
              <w:t>1395272,12</w:t>
            </w:r>
          </w:p>
        </w:tc>
      </w:tr>
      <w:tr w:rsidR="00870054" w14:paraId="64B77FC4" w14:textId="77777777">
        <w:tc>
          <w:tcPr>
            <w:tcW w:w="2835" w:type="dxa"/>
          </w:tcPr>
          <w:p w14:paraId="0B79EC0A" w14:textId="77777777" w:rsidR="00870054" w:rsidRDefault="00870054">
            <w:pPr>
              <w:pStyle w:val="ConsPlusNormal"/>
            </w:pPr>
            <w:r>
              <w:t xml:space="preserve">Субсидии на адресное строительство школ в отдельных населенных пунктах с объективно выявленной потребностью инфраструктуры (зданий) школ в рамках </w:t>
            </w:r>
            <w:r>
              <w:lastRenderedPageBreak/>
              <w:t>республиканской инвестиционной программы</w:t>
            </w:r>
          </w:p>
        </w:tc>
        <w:tc>
          <w:tcPr>
            <w:tcW w:w="1701" w:type="dxa"/>
          </w:tcPr>
          <w:p w14:paraId="5F60F5DA" w14:textId="77777777" w:rsidR="00870054" w:rsidRDefault="00870054">
            <w:pPr>
              <w:pStyle w:val="ConsPlusNormal"/>
              <w:jc w:val="center"/>
            </w:pPr>
            <w:r>
              <w:lastRenderedPageBreak/>
              <w:t>19 1 Ю4 5049R</w:t>
            </w:r>
          </w:p>
        </w:tc>
        <w:tc>
          <w:tcPr>
            <w:tcW w:w="1701" w:type="dxa"/>
          </w:tcPr>
          <w:p w14:paraId="25C48B35" w14:textId="77777777" w:rsidR="00870054" w:rsidRDefault="00870054">
            <w:pPr>
              <w:pStyle w:val="ConsPlusNormal"/>
              <w:jc w:val="center"/>
            </w:pPr>
            <w:r>
              <w:t>201024,55</w:t>
            </w:r>
          </w:p>
        </w:tc>
        <w:tc>
          <w:tcPr>
            <w:tcW w:w="1701" w:type="dxa"/>
          </w:tcPr>
          <w:p w14:paraId="001D3006" w14:textId="77777777" w:rsidR="00870054" w:rsidRDefault="00870054">
            <w:pPr>
              <w:pStyle w:val="ConsPlusNormal"/>
              <w:jc w:val="center"/>
            </w:pPr>
            <w:r>
              <w:t>353259,60</w:t>
            </w:r>
          </w:p>
        </w:tc>
        <w:tc>
          <w:tcPr>
            <w:tcW w:w="1701" w:type="dxa"/>
          </w:tcPr>
          <w:p w14:paraId="7AC7F965" w14:textId="77777777" w:rsidR="00870054" w:rsidRDefault="00870054">
            <w:pPr>
              <w:pStyle w:val="ConsPlusNormal"/>
              <w:jc w:val="center"/>
            </w:pPr>
            <w:r>
              <w:t>1395272,12</w:t>
            </w:r>
          </w:p>
        </w:tc>
      </w:tr>
      <w:tr w:rsidR="00870054" w14:paraId="5822ACD1" w14:textId="77777777">
        <w:tc>
          <w:tcPr>
            <w:tcW w:w="2835" w:type="dxa"/>
          </w:tcPr>
          <w:p w14:paraId="6EAD75F7" w14:textId="77777777" w:rsidR="00870054" w:rsidRDefault="00870054">
            <w:pPr>
              <w:pStyle w:val="ConsPlusNormal"/>
            </w:pPr>
            <w:r>
              <w:t>Оснащение общеобразовательных организаций средствами обучения и воспитания для реализации учебных предметов</w:t>
            </w:r>
          </w:p>
        </w:tc>
        <w:tc>
          <w:tcPr>
            <w:tcW w:w="1701" w:type="dxa"/>
          </w:tcPr>
          <w:p w14:paraId="0F9376ED" w14:textId="77777777" w:rsidR="00870054" w:rsidRDefault="00870054">
            <w:pPr>
              <w:pStyle w:val="ConsPlusNormal"/>
              <w:jc w:val="center"/>
            </w:pPr>
            <w:r>
              <w:t>19 1 Ю4 55590</w:t>
            </w:r>
          </w:p>
        </w:tc>
        <w:tc>
          <w:tcPr>
            <w:tcW w:w="1701" w:type="dxa"/>
          </w:tcPr>
          <w:p w14:paraId="27460EAF" w14:textId="77777777" w:rsidR="00870054" w:rsidRDefault="00870054">
            <w:pPr>
              <w:pStyle w:val="ConsPlusNormal"/>
              <w:jc w:val="center"/>
            </w:pPr>
            <w:r>
              <w:t>167046,06</w:t>
            </w:r>
          </w:p>
        </w:tc>
        <w:tc>
          <w:tcPr>
            <w:tcW w:w="1701" w:type="dxa"/>
          </w:tcPr>
          <w:p w14:paraId="45AE05F9" w14:textId="77777777" w:rsidR="00870054" w:rsidRDefault="00870054">
            <w:pPr>
              <w:pStyle w:val="ConsPlusNormal"/>
              <w:jc w:val="center"/>
            </w:pPr>
            <w:r>
              <w:t>0,00</w:t>
            </w:r>
          </w:p>
        </w:tc>
        <w:tc>
          <w:tcPr>
            <w:tcW w:w="1701" w:type="dxa"/>
          </w:tcPr>
          <w:p w14:paraId="4027F65A" w14:textId="77777777" w:rsidR="00870054" w:rsidRDefault="00870054">
            <w:pPr>
              <w:pStyle w:val="ConsPlusNormal"/>
              <w:jc w:val="center"/>
            </w:pPr>
            <w:r>
              <w:t>0,00</w:t>
            </w:r>
          </w:p>
        </w:tc>
      </w:tr>
      <w:tr w:rsidR="00870054" w14:paraId="6BB9A9B7" w14:textId="77777777">
        <w:tc>
          <w:tcPr>
            <w:tcW w:w="2835" w:type="dxa"/>
          </w:tcPr>
          <w:p w14:paraId="454CAAC3" w14:textId="77777777" w:rsidR="00870054" w:rsidRDefault="00870054">
            <w:pPr>
              <w:pStyle w:val="ConsPlusNormal"/>
            </w:pPr>
            <w:r>
              <w:t>Реализация мероприятий по модернизации школьных систем образования</w:t>
            </w:r>
          </w:p>
        </w:tc>
        <w:tc>
          <w:tcPr>
            <w:tcW w:w="1701" w:type="dxa"/>
          </w:tcPr>
          <w:p w14:paraId="293FD6B4" w14:textId="77777777" w:rsidR="00870054" w:rsidRDefault="00870054">
            <w:pPr>
              <w:pStyle w:val="ConsPlusNormal"/>
              <w:jc w:val="center"/>
            </w:pPr>
            <w:r>
              <w:t>19 1 Ю4 57500</w:t>
            </w:r>
          </w:p>
        </w:tc>
        <w:tc>
          <w:tcPr>
            <w:tcW w:w="1701" w:type="dxa"/>
          </w:tcPr>
          <w:p w14:paraId="111C8565" w14:textId="77777777" w:rsidR="00870054" w:rsidRDefault="00870054">
            <w:pPr>
              <w:pStyle w:val="ConsPlusNormal"/>
              <w:jc w:val="center"/>
            </w:pPr>
            <w:r>
              <w:t>919619,47</w:t>
            </w:r>
          </w:p>
        </w:tc>
        <w:tc>
          <w:tcPr>
            <w:tcW w:w="1701" w:type="dxa"/>
          </w:tcPr>
          <w:p w14:paraId="0E362A8B" w14:textId="77777777" w:rsidR="00870054" w:rsidRDefault="00870054">
            <w:pPr>
              <w:pStyle w:val="ConsPlusNormal"/>
              <w:jc w:val="center"/>
            </w:pPr>
            <w:r>
              <w:t>883218,94</w:t>
            </w:r>
          </w:p>
        </w:tc>
        <w:tc>
          <w:tcPr>
            <w:tcW w:w="1701" w:type="dxa"/>
          </w:tcPr>
          <w:p w14:paraId="4F0AC879" w14:textId="77777777" w:rsidR="00870054" w:rsidRDefault="00870054">
            <w:pPr>
              <w:pStyle w:val="ConsPlusNormal"/>
              <w:jc w:val="center"/>
            </w:pPr>
            <w:r>
              <w:t>0,00</w:t>
            </w:r>
          </w:p>
        </w:tc>
      </w:tr>
      <w:tr w:rsidR="00870054" w14:paraId="310DEABD" w14:textId="77777777">
        <w:tc>
          <w:tcPr>
            <w:tcW w:w="2835" w:type="dxa"/>
          </w:tcPr>
          <w:p w14:paraId="4CB0B090" w14:textId="77777777" w:rsidR="00870054" w:rsidRDefault="00870054">
            <w:pPr>
              <w:pStyle w:val="ConsPlusNormal"/>
            </w:pPr>
            <w:r>
              <w:t>Адресное строительство школ в отдельных населенных пунктах с объективно выявленной потребностью инфраструктуры (зданий) школ в рамках республиканской инвестиционной программы</w:t>
            </w:r>
          </w:p>
        </w:tc>
        <w:tc>
          <w:tcPr>
            <w:tcW w:w="1701" w:type="dxa"/>
          </w:tcPr>
          <w:p w14:paraId="3172717C" w14:textId="77777777" w:rsidR="00870054" w:rsidRDefault="00870054">
            <w:pPr>
              <w:pStyle w:val="ConsPlusNormal"/>
              <w:jc w:val="center"/>
            </w:pPr>
            <w:r>
              <w:t>19 1 Ю4 Д049R</w:t>
            </w:r>
          </w:p>
        </w:tc>
        <w:tc>
          <w:tcPr>
            <w:tcW w:w="1701" w:type="dxa"/>
          </w:tcPr>
          <w:p w14:paraId="0E786E7A" w14:textId="77777777" w:rsidR="00870054" w:rsidRDefault="00870054">
            <w:pPr>
              <w:pStyle w:val="ConsPlusNormal"/>
              <w:jc w:val="center"/>
            </w:pPr>
            <w:r>
              <w:t>22336,06</w:t>
            </w:r>
          </w:p>
        </w:tc>
        <w:tc>
          <w:tcPr>
            <w:tcW w:w="1701" w:type="dxa"/>
          </w:tcPr>
          <w:p w14:paraId="3D32FC49" w14:textId="77777777" w:rsidR="00870054" w:rsidRDefault="00870054">
            <w:pPr>
              <w:pStyle w:val="ConsPlusNormal"/>
              <w:jc w:val="center"/>
            </w:pPr>
            <w:r>
              <w:t>879191,05</w:t>
            </w:r>
          </w:p>
        </w:tc>
        <w:tc>
          <w:tcPr>
            <w:tcW w:w="1701" w:type="dxa"/>
          </w:tcPr>
          <w:p w14:paraId="68055EAC" w14:textId="77777777" w:rsidR="00870054" w:rsidRDefault="00870054">
            <w:pPr>
              <w:pStyle w:val="ConsPlusNormal"/>
              <w:jc w:val="center"/>
            </w:pPr>
            <w:r>
              <w:t>0,00</w:t>
            </w:r>
          </w:p>
        </w:tc>
      </w:tr>
      <w:tr w:rsidR="00870054" w14:paraId="6F655B82" w14:textId="77777777">
        <w:tc>
          <w:tcPr>
            <w:tcW w:w="2835" w:type="dxa"/>
          </w:tcPr>
          <w:p w14:paraId="7DF330F8" w14:textId="77777777" w:rsidR="00870054" w:rsidRDefault="00870054">
            <w:pPr>
              <w:pStyle w:val="ConsPlusNormal"/>
            </w:pPr>
            <w:r>
              <w:t>Региональный проект "Педагоги и наставники"</w:t>
            </w:r>
          </w:p>
        </w:tc>
        <w:tc>
          <w:tcPr>
            <w:tcW w:w="1701" w:type="dxa"/>
          </w:tcPr>
          <w:p w14:paraId="75AA91E7" w14:textId="77777777" w:rsidR="00870054" w:rsidRDefault="00870054">
            <w:pPr>
              <w:pStyle w:val="ConsPlusNormal"/>
              <w:jc w:val="center"/>
            </w:pPr>
            <w:r>
              <w:t>19 1 Ю6</w:t>
            </w:r>
          </w:p>
        </w:tc>
        <w:tc>
          <w:tcPr>
            <w:tcW w:w="1701" w:type="dxa"/>
          </w:tcPr>
          <w:p w14:paraId="2BAC35D8" w14:textId="77777777" w:rsidR="00870054" w:rsidRDefault="00870054">
            <w:pPr>
              <w:pStyle w:val="ConsPlusNormal"/>
              <w:jc w:val="center"/>
            </w:pPr>
            <w:r>
              <w:t>3879366,02</w:t>
            </w:r>
          </w:p>
        </w:tc>
        <w:tc>
          <w:tcPr>
            <w:tcW w:w="1701" w:type="dxa"/>
          </w:tcPr>
          <w:p w14:paraId="089A5ABE" w14:textId="77777777" w:rsidR="00870054" w:rsidRDefault="00870054">
            <w:pPr>
              <w:pStyle w:val="ConsPlusNormal"/>
              <w:jc w:val="center"/>
            </w:pPr>
            <w:r>
              <w:t>4058689,89</w:t>
            </w:r>
          </w:p>
        </w:tc>
        <w:tc>
          <w:tcPr>
            <w:tcW w:w="1701" w:type="dxa"/>
          </w:tcPr>
          <w:p w14:paraId="2497D223" w14:textId="77777777" w:rsidR="00870054" w:rsidRDefault="00870054">
            <w:pPr>
              <w:pStyle w:val="ConsPlusNormal"/>
              <w:jc w:val="center"/>
            </w:pPr>
            <w:r>
              <w:t>4065278,78</w:t>
            </w:r>
          </w:p>
        </w:tc>
      </w:tr>
      <w:tr w:rsidR="00870054" w14:paraId="73814D5F" w14:textId="77777777">
        <w:tc>
          <w:tcPr>
            <w:tcW w:w="2835" w:type="dxa"/>
          </w:tcPr>
          <w:p w14:paraId="1E747F6B" w14:textId="77777777" w:rsidR="00870054" w:rsidRDefault="00870054">
            <w:pPr>
              <w:pStyle w:val="ConsPlusNormal"/>
            </w:pPr>
            <w:r>
              <w:t xml:space="preserve">Обеспечение выплат ежемесячного денежного </w:t>
            </w:r>
            <w:r>
              <w:lastRenderedPageBreak/>
              <w:t>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701" w:type="dxa"/>
          </w:tcPr>
          <w:p w14:paraId="7648E2A4" w14:textId="77777777" w:rsidR="00870054" w:rsidRDefault="00870054">
            <w:pPr>
              <w:pStyle w:val="ConsPlusNormal"/>
              <w:jc w:val="center"/>
            </w:pPr>
            <w:r>
              <w:lastRenderedPageBreak/>
              <w:t>19 1 Ю6 50500</w:t>
            </w:r>
          </w:p>
        </w:tc>
        <w:tc>
          <w:tcPr>
            <w:tcW w:w="1701" w:type="dxa"/>
          </w:tcPr>
          <w:p w14:paraId="652BA550" w14:textId="77777777" w:rsidR="00870054" w:rsidRDefault="00870054">
            <w:pPr>
              <w:pStyle w:val="ConsPlusNormal"/>
              <w:jc w:val="center"/>
            </w:pPr>
            <w:r>
              <w:t>67236,17</w:t>
            </w:r>
          </w:p>
        </w:tc>
        <w:tc>
          <w:tcPr>
            <w:tcW w:w="1701" w:type="dxa"/>
          </w:tcPr>
          <w:p w14:paraId="5671D217" w14:textId="77777777" w:rsidR="00870054" w:rsidRDefault="00870054">
            <w:pPr>
              <w:pStyle w:val="ConsPlusNormal"/>
              <w:jc w:val="center"/>
            </w:pPr>
            <w:r>
              <w:t>122058,80</w:t>
            </w:r>
          </w:p>
        </w:tc>
        <w:tc>
          <w:tcPr>
            <w:tcW w:w="1701" w:type="dxa"/>
          </w:tcPr>
          <w:p w14:paraId="6795A900" w14:textId="77777777" w:rsidR="00870054" w:rsidRDefault="00870054">
            <w:pPr>
              <w:pStyle w:val="ConsPlusNormal"/>
              <w:jc w:val="center"/>
            </w:pPr>
            <w:r>
              <w:t>121991,30</w:t>
            </w:r>
          </w:p>
        </w:tc>
      </w:tr>
      <w:tr w:rsidR="00870054" w14:paraId="35F05914" w14:textId="77777777">
        <w:tc>
          <w:tcPr>
            <w:tcW w:w="2835" w:type="dxa"/>
          </w:tcPr>
          <w:p w14:paraId="428236B0" w14:textId="77777777" w:rsidR="00870054" w:rsidRDefault="00870054">
            <w:pPr>
              <w:pStyle w:val="ConsPlusNormal"/>
            </w:pPr>
            <w:r>
              <w:t xml:space="preserve">Проведение мероприятий по обеспечению деятельности советников директора по воспитанию и взаимодействию с детскими общественными объединениями в </w:t>
            </w:r>
            <w:r>
              <w:lastRenderedPageBreak/>
              <w:t>общеобразовательных организациях</w:t>
            </w:r>
          </w:p>
        </w:tc>
        <w:tc>
          <w:tcPr>
            <w:tcW w:w="1701" w:type="dxa"/>
          </w:tcPr>
          <w:p w14:paraId="1878DD79" w14:textId="77777777" w:rsidR="00870054" w:rsidRDefault="00870054">
            <w:pPr>
              <w:pStyle w:val="ConsPlusNormal"/>
              <w:jc w:val="center"/>
            </w:pPr>
            <w:r>
              <w:lastRenderedPageBreak/>
              <w:t>19 1 Ю6 51790</w:t>
            </w:r>
          </w:p>
        </w:tc>
        <w:tc>
          <w:tcPr>
            <w:tcW w:w="1701" w:type="dxa"/>
          </w:tcPr>
          <w:p w14:paraId="6FD53522" w14:textId="77777777" w:rsidR="00870054" w:rsidRDefault="00870054">
            <w:pPr>
              <w:pStyle w:val="ConsPlusNormal"/>
              <w:jc w:val="center"/>
            </w:pPr>
            <w:r>
              <w:t>148994,95</w:t>
            </w:r>
          </w:p>
        </w:tc>
        <w:tc>
          <w:tcPr>
            <w:tcW w:w="1701" w:type="dxa"/>
          </w:tcPr>
          <w:p w14:paraId="616452CF" w14:textId="77777777" w:rsidR="00870054" w:rsidRDefault="00870054">
            <w:pPr>
              <w:pStyle w:val="ConsPlusNormal"/>
              <w:jc w:val="center"/>
            </w:pPr>
            <w:r>
              <w:t>270268,18</w:t>
            </w:r>
          </w:p>
        </w:tc>
        <w:tc>
          <w:tcPr>
            <w:tcW w:w="1701" w:type="dxa"/>
          </w:tcPr>
          <w:p w14:paraId="60C9B9F8" w14:textId="77777777" w:rsidR="00870054" w:rsidRDefault="00870054">
            <w:pPr>
              <w:pStyle w:val="ConsPlusNormal"/>
              <w:jc w:val="center"/>
            </w:pPr>
            <w:r>
              <w:t>273617,98</w:t>
            </w:r>
          </w:p>
        </w:tc>
      </w:tr>
      <w:tr w:rsidR="00870054" w14:paraId="56C233BD" w14:textId="77777777">
        <w:tc>
          <w:tcPr>
            <w:tcW w:w="2835" w:type="dxa"/>
          </w:tcPr>
          <w:p w14:paraId="60962303" w14:textId="77777777" w:rsidR="00870054" w:rsidRDefault="00870054">
            <w:pPr>
              <w:pStyle w:val="ConsPlusNormal"/>
            </w:pPr>
            <w:r>
              <w:t>Единовременные компенсационные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1701" w:type="dxa"/>
          </w:tcPr>
          <w:p w14:paraId="7ACA269E" w14:textId="77777777" w:rsidR="00870054" w:rsidRDefault="00870054">
            <w:pPr>
              <w:pStyle w:val="ConsPlusNormal"/>
              <w:jc w:val="center"/>
            </w:pPr>
            <w:r>
              <w:t>19 1 Ю6 52560</w:t>
            </w:r>
          </w:p>
        </w:tc>
        <w:tc>
          <w:tcPr>
            <w:tcW w:w="1701" w:type="dxa"/>
          </w:tcPr>
          <w:p w14:paraId="38387741" w14:textId="77777777" w:rsidR="00870054" w:rsidRDefault="00870054">
            <w:pPr>
              <w:pStyle w:val="ConsPlusNormal"/>
              <w:jc w:val="center"/>
            </w:pPr>
            <w:r>
              <w:t>30000,00</w:t>
            </w:r>
          </w:p>
        </w:tc>
        <w:tc>
          <w:tcPr>
            <w:tcW w:w="1701" w:type="dxa"/>
          </w:tcPr>
          <w:p w14:paraId="6943DC31" w14:textId="77777777" w:rsidR="00870054" w:rsidRDefault="00870054">
            <w:pPr>
              <w:pStyle w:val="ConsPlusNormal"/>
              <w:jc w:val="center"/>
            </w:pPr>
            <w:r>
              <w:t>40000,00</w:t>
            </w:r>
          </w:p>
        </w:tc>
        <w:tc>
          <w:tcPr>
            <w:tcW w:w="1701" w:type="dxa"/>
          </w:tcPr>
          <w:p w14:paraId="6B632CFF" w14:textId="77777777" w:rsidR="00870054" w:rsidRDefault="00870054">
            <w:pPr>
              <w:pStyle w:val="ConsPlusNormal"/>
              <w:jc w:val="center"/>
            </w:pPr>
            <w:r>
              <w:t>50000,00</w:t>
            </w:r>
          </w:p>
        </w:tc>
      </w:tr>
      <w:tr w:rsidR="00870054" w14:paraId="3FC39468" w14:textId="77777777">
        <w:tc>
          <w:tcPr>
            <w:tcW w:w="2835" w:type="dxa"/>
          </w:tcPr>
          <w:p w14:paraId="7347B24C" w14:textId="77777777" w:rsidR="00870054" w:rsidRDefault="00870054">
            <w:pPr>
              <w:pStyle w:val="ConsPlusNormal"/>
            </w:pPr>
            <w:r>
              <w:t xml:space="preserve">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w:t>
            </w:r>
            <w:r>
              <w:lastRenderedPageBreak/>
              <w:t>образовательные программы среднего общего образования</w:t>
            </w:r>
          </w:p>
        </w:tc>
        <w:tc>
          <w:tcPr>
            <w:tcW w:w="1701" w:type="dxa"/>
          </w:tcPr>
          <w:p w14:paraId="2090093E" w14:textId="77777777" w:rsidR="00870054" w:rsidRDefault="00870054">
            <w:pPr>
              <w:pStyle w:val="ConsPlusNormal"/>
              <w:jc w:val="center"/>
            </w:pPr>
            <w:r>
              <w:lastRenderedPageBreak/>
              <w:t>19 1 Ю6 53030</w:t>
            </w:r>
          </w:p>
        </w:tc>
        <w:tc>
          <w:tcPr>
            <w:tcW w:w="1701" w:type="dxa"/>
          </w:tcPr>
          <w:p w14:paraId="50BF5E46" w14:textId="77777777" w:rsidR="00870054" w:rsidRDefault="00870054">
            <w:pPr>
              <w:pStyle w:val="ConsPlusNormal"/>
              <w:jc w:val="center"/>
            </w:pPr>
            <w:r>
              <w:t>3498874,80</w:t>
            </w:r>
          </w:p>
        </w:tc>
        <w:tc>
          <w:tcPr>
            <w:tcW w:w="1701" w:type="dxa"/>
          </w:tcPr>
          <w:p w14:paraId="58907999" w14:textId="77777777" w:rsidR="00870054" w:rsidRDefault="00870054">
            <w:pPr>
              <w:pStyle w:val="ConsPlusNormal"/>
              <w:jc w:val="center"/>
            </w:pPr>
            <w:r>
              <w:t>3491945,31</w:t>
            </w:r>
          </w:p>
        </w:tc>
        <w:tc>
          <w:tcPr>
            <w:tcW w:w="1701" w:type="dxa"/>
          </w:tcPr>
          <w:p w14:paraId="3995B813" w14:textId="77777777" w:rsidR="00870054" w:rsidRDefault="00870054">
            <w:pPr>
              <w:pStyle w:val="ConsPlusNormal"/>
              <w:jc w:val="center"/>
            </w:pPr>
            <w:r>
              <w:t>3485094,40</w:t>
            </w:r>
          </w:p>
        </w:tc>
      </w:tr>
      <w:tr w:rsidR="00870054" w14:paraId="48D0C8BA" w14:textId="77777777">
        <w:tc>
          <w:tcPr>
            <w:tcW w:w="2835" w:type="dxa"/>
          </w:tcPr>
          <w:p w14:paraId="4D213C03" w14:textId="77777777" w:rsidR="00870054" w:rsidRDefault="00870054">
            <w:pPr>
              <w:pStyle w:val="ConsPlusNormal"/>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города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701" w:type="dxa"/>
          </w:tcPr>
          <w:p w14:paraId="0F081DF4" w14:textId="77777777" w:rsidR="00870054" w:rsidRDefault="00870054">
            <w:pPr>
              <w:pStyle w:val="ConsPlusNormal"/>
              <w:jc w:val="center"/>
            </w:pPr>
            <w:r>
              <w:t>19 1 Ю6 53630</w:t>
            </w:r>
          </w:p>
        </w:tc>
        <w:tc>
          <w:tcPr>
            <w:tcW w:w="1701" w:type="dxa"/>
          </w:tcPr>
          <w:p w14:paraId="4571CB78" w14:textId="77777777" w:rsidR="00870054" w:rsidRDefault="00870054">
            <w:pPr>
              <w:pStyle w:val="ConsPlusNormal"/>
              <w:jc w:val="center"/>
            </w:pPr>
            <w:r>
              <w:t>134260,10</w:t>
            </w:r>
          </w:p>
        </w:tc>
        <w:tc>
          <w:tcPr>
            <w:tcW w:w="1701" w:type="dxa"/>
          </w:tcPr>
          <w:p w14:paraId="39978C6B" w14:textId="77777777" w:rsidR="00870054" w:rsidRDefault="00870054">
            <w:pPr>
              <w:pStyle w:val="ConsPlusNormal"/>
              <w:jc w:val="center"/>
            </w:pPr>
            <w:r>
              <w:t>134417,60</w:t>
            </w:r>
          </w:p>
        </w:tc>
        <w:tc>
          <w:tcPr>
            <w:tcW w:w="1701" w:type="dxa"/>
          </w:tcPr>
          <w:p w14:paraId="05F2A5D6" w14:textId="77777777" w:rsidR="00870054" w:rsidRDefault="00870054">
            <w:pPr>
              <w:pStyle w:val="ConsPlusNormal"/>
              <w:jc w:val="center"/>
            </w:pPr>
            <w:r>
              <w:t>134575,10</w:t>
            </w:r>
          </w:p>
        </w:tc>
      </w:tr>
      <w:tr w:rsidR="00870054" w14:paraId="685FB9DD" w14:textId="77777777">
        <w:tc>
          <w:tcPr>
            <w:tcW w:w="2835" w:type="dxa"/>
          </w:tcPr>
          <w:p w14:paraId="0CB15413" w14:textId="77777777" w:rsidR="00870054" w:rsidRDefault="00870054">
            <w:pPr>
              <w:pStyle w:val="ConsPlusNormal"/>
            </w:pPr>
            <w:r>
              <w:t>Региональный проект "Профессионалитет"</w:t>
            </w:r>
          </w:p>
        </w:tc>
        <w:tc>
          <w:tcPr>
            <w:tcW w:w="1701" w:type="dxa"/>
          </w:tcPr>
          <w:p w14:paraId="09F321D7" w14:textId="77777777" w:rsidR="00870054" w:rsidRDefault="00870054">
            <w:pPr>
              <w:pStyle w:val="ConsPlusNormal"/>
              <w:jc w:val="center"/>
            </w:pPr>
            <w:r>
              <w:t>19 1 Ю9</w:t>
            </w:r>
          </w:p>
        </w:tc>
        <w:tc>
          <w:tcPr>
            <w:tcW w:w="1701" w:type="dxa"/>
          </w:tcPr>
          <w:p w14:paraId="4F65ECC7" w14:textId="77777777" w:rsidR="00870054" w:rsidRDefault="00870054">
            <w:pPr>
              <w:pStyle w:val="ConsPlusNormal"/>
              <w:jc w:val="center"/>
            </w:pPr>
            <w:r>
              <w:t>32057,07</w:t>
            </w:r>
          </w:p>
        </w:tc>
        <w:tc>
          <w:tcPr>
            <w:tcW w:w="1701" w:type="dxa"/>
          </w:tcPr>
          <w:p w14:paraId="14396690" w14:textId="77777777" w:rsidR="00870054" w:rsidRDefault="00870054">
            <w:pPr>
              <w:pStyle w:val="ConsPlusNormal"/>
              <w:jc w:val="center"/>
            </w:pPr>
            <w:r>
              <w:t>100432,73</w:t>
            </w:r>
          </w:p>
        </w:tc>
        <w:tc>
          <w:tcPr>
            <w:tcW w:w="1701" w:type="dxa"/>
          </w:tcPr>
          <w:p w14:paraId="792054BC" w14:textId="77777777" w:rsidR="00870054" w:rsidRDefault="00870054">
            <w:pPr>
              <w:pStyle w:val="ConsPlusNormal"/>
              <w:jc w:val="center"/>
            </w:pPr>
            <w:r>
              <w:t>0,00</w:t>
            </w:r>
          </w:p>
        </w:tc>
      </w:tr>
      <w:tr w:rsidR="00870054" w14:paraId="567B81F1" w14:textId="77777777">
        <w:tc>
          <w:tcPr>
            <w:tcW w:w="2835" w:type="dxa"/>
          </w:tcPr>
          <w:p w14:paraId="3B6A4002" w14:textId="77777777" w:rsidR="00870054" w:rsidRDefault="00870054">
            <w:pPr>
              <w:pStyle w:val="ConsPlusNormal"/>
            </w:pPr>
            <w:r>
              <w:lastRenderedPageBreak/>
              <w:t>Преобразование учебных корпусов и общежитий колледжей как неотъемлемой части учебно-производственного комплекса</w:t>
            </w:r>
          </w:p>
        </w:tc>
        <w:tc>
          <w:tcPr>
            <w:tcW w:w="1701" w:type="dxa"/>
          </w:tcPr>
          <w:p w14:paraId="762655B4" w14:textId="77777777" w:rsidR="00870054" w:rsidRDefault="00870054">
            <w:pPr>
              <w:pStyle w:val="ConsPlusNormal"/>
              <w:jc w:val="center"/>
            </w:pPr>
            <w:r>
              <w:t>19 1 Ю9 50520</w:t>
            </w:r>
          </w:p>
        </w:tc>
        <w:tc>
          <w:tcPr>
            <w:tcW w:w="1701" w:type="dxa"/>
          </w:tcPr>
          <w:p w14:paraId="37B2D772" w14:textId="77777777" w:rsidR="00870054" w:rsidRDefault="00870054">
            <w:pPr>
              <w:pStyle w:val="ConsPlusNormal"/>
              <w:jc w:val="center"/>
            </w:pPr>
            <w:r>
              <w:t>32057,07</w:t>
            </w:r>
          </w:p>
        </w:tc>
        <w:tc>
          <w:tcPr>
            <w:tcW w:w="1701" w:type="dxa"/>
          </w:tcPr>
          <w:p w14:paraId="63001065" w14:textId="77777777" w:rsidR="00870054" w:rsidRDefault="00870054">
            <w:pPr>
              <w:pStyle w:val="ConsPlusNormal"/>
              <w:jc w:val="center"/>
            </w:pPr>
            <w:r>
              <w:t>100432,73</w:t>
            </w:r>
          </w:p>
        </w:tc>
        <w:tc>
          <w:tcPr>
            <w:tcW w:w="1701" w:type="dxa"/>
          </w:tcPr>
          <w:p w14:paraId="1481E6AF" w14:textId="77777777" w:rsidR="00870054" w:rsidRDefault="00870054">
            <w:pPr>
              <w:pStyle w:val="ConsPlusNormal"/>
              <w:jc w:val="center"/>
            </w:pPr>
            <w:r>
              <w:t>0,00</w:t>
            </w:r>
          </w:p>
        </w:tc>
      </w:tr>
      <w:tr w:rsidR="00870054" w14:paraId="7712AADF" w14:textId="77777777">
        <w:tc>
          <w:tcPr>
            <w:tcW w:w="2835" w:type="dxa"/>
          </w:tcPr>
          <w:p w14:paraId="5B34E77F" w14:textId="77777777" w:rsidR="00870054" w:rsidRDefault="00870054">
            <w:pPr>
              <w:pStyle w:val="ConsPlusNormal"/>
            </w:pPr>
            <w:r>
              <w:t>Региональный проект "Поддержка семьи"</w:t>
            </w:r>
          </w:p>
        </w:tc>
        <w:tc>
          <w:tcPr>
            <w:tcW w:w="1701" w:type="dxa"/>
          </w:tcPr>
          <w:p w14:paraId="17A1D106" w14:textId="77777777" w:rsidR="00870054" w:rsidRDefault="00870054">
            <w:pPr>
              <w:pStyle w:val="ConsPlusNormal"/>
              <w:jc w:val="center"/>
            </w:pPr>
            <w:r>
              <w:t>19 1 Я1</w:t>
            </w:r>
          </w:p>
        </w:tc>
        <w:tc>
          <w:tcPr>
            <w:tcW w:w="1701" w:type="dxa"/>
          </w:tcPr>
          <w:p w14:paraId="35DC9D82" w14:textId="77777777" w:rsidR="00870054" w:rsidRDefault="00870054">
            <w:pPr>
              <w:pStyle w:val="ConsPlusNormal"/>
              <w:jc w:val="center"/>
            </w:pPr>
            <w:r>
              <w:t>439004,73</w:t>
            </w:r>
          </w:p>
        </w:tc>
        <w:tc>
          <w:tcPr>
            <w:tcW w:w="1701" w:type="dxa"/>
          </w:tcPr>
          <w:p w14:paraId="6B936542" w14:textId="77777777" w:rsidR="00870054" w:rsidRDefault="00870054">
            <w:pPr>
              <w:pStyle w:val="ConsPlusNormal"/>
              <w:jc w:val="center"/>
            </w:pPr>
            <w:r>
              <w:t>520497,30</w:t>
            </w:r>
          </w:p>
        </w:tc>
        <w:tc>
          <w:tcPr>
            <w:tcW w:w="1701" w:type="dxa"/>
          </w:tcPr>
          <w:p w14:paraId="10A07770" w14:textId="77777777" w:rsidR="00870054" w:rsidRDefault="00870054">
            <w:pPr>
              <w:pStyle w:val="ConsPlusNormal"/>
              <w:jc w:val="center"/>
            </w:pPr>
            <w:r>
              <w:t>0,00</w:t>
            </w:r>
          </w:p>
        </w:tc>
      </w:tr>
      <w:tr w:rsidR="00870054" w14:paraId="32CE7489" w14:textId="77777777">
        <w:tc>
          <w:tcPr>
            <w:tcW w:w="2835" w:type="dxa"/>
          </w:tcPr>
          <w:p w14:paraId="22322D24" w14:textId="77777777" w:rsidR="00870054" w:rsidRDefault="00870054">
            <w:pPr>
              <w:pStyle w:val="ConsPlusNormal"/>
            </w:pPr>
            <w:r>
              <w:t>Адресное строительство детских садов в отдельных населенных пунктах с объективно выявленной потребностью инфраструктуры (зданий) в рамках республиканской инвестиционной программы</w:t>
            </w:r>
          </w:p>
        </w:tc>
        <w:tc>
          <w:tcPr>
            <w:tcW w:w="1701" w:type="dxa"/>
          </w:tcPr>
          <w:p w14:paraId="79FA88EE" w14:textId="77777777" w:rsidR="00870054" w:rsidRDefault="00870054">
            <w:pPr>
              <w:pStyle w:val="ConsPlusNormal"/>
              <w:jc w:val="center"/>
            </w:pPr>
            <w:r>
              <w:t>19 1 Я1 5054R</w:t>
            </w:r>
          </w:p>
        </w:tc>
        <w:tc>
          <w:tcPr>
            <w:tcW w:w="1701" w:type="dxa"/>
          </w:tcPr>
          <w:p w14:paraId="1B63FDE9" w14:textId="77777777" w:rsidR="00870054" w:rsidRDefault="00870054">
            <w:pPr>
              <w:pStyle w:val="ConsPlusNormal"/>
              <w:jc w:val="center"/>
            </w:pPr>
            <w:r>
              <w:t>64636,36</w:t>
            </w:r>
          </w:p>
        </w:tc>
        <w:tc>
          <w:tcPr>
            <w:tcW w:w="1701" w:type="dxa"/>
          </w:tcPr>
          <w:p w14:paraId="66109967" w14:textId="77777777" w:rsidR="00870054" w:rsidRDefault="00870054">
            <w:pPr>
              <w:pStyle w:val="ConsPlusNormal"/>
              <w:jc w:val="center"/>
            </w:pPr>
            <w:r>
              <w:t>71818,18</w:t>
            </w:r>
          </w:p>
        </w:tc>
        <w:tc>
          <w:tcPr>
            <w:tcW w:w="1701" w:type="dxa"/>
          </w:tcPr>
          <w:p w14:paraId="25D9E261" w14:textId="77777777" w:rsidR="00870054" w:rsidRDefault="00870054">
            <w:pPr>
              <w:pStyle w:val="ConsPlusNormal"/>
              <w:jc w:val="center"/>
            </w:pPr>
            <w:r>
              <w:t>0,00</w:t>
            </w:r>
          </w:p>
        </w:tc>
      </w:tr>
      <w:tr w:rsidR="00870054" w14:paraId="03C3ED98" w14:textId="77777777">
        <w:tc>
          <w:tcPr>
            <w:tcW w:w="2835" w:type="dxa"/>
          </w:tcPr>
          <w:p w14:paraId="355988AE" w14:textId="77777777" w:rsidR="00870054" w:rsidRDefault="00870054">
            <w:pPr>
              <w:pStyle w:val="ConsPlusNormal"/>
            </w:pPr>
            <w:r>
              <w:t xml:space="preserve">Капитальный ремонт и оснащение образовательных организаций, осуществляющих образовательную деятельность по образовательным </w:t>
            </w:r>
            <w:r>
              <w:lastRenderedPageBreak/>
              <w:t>программам дошкольного образования</w:t>
            </w:r>
          </w:p>
        </w:tc>
        <w:tc>
          <w:tcPr>
            <w:tcW w:w="1701" w:type="dxa"/>
          </w:tcPr>
          <w:p w14:paraId="46DD5E0B" w14:textId="77777777" w:rsidR="00870054" w:rsidRDefault="00870054">
            <w:pPr>
              <w:pStyle w:val="ConsPlusNormal"/>
              <w:jc w:val="center"/>
            </w:pPr>
            <w:r>
              <w:lastRenderedPageBreak/>
              <w:t>19 1 Я1 53150</w:t>
            </w:r>
          </w:p>
        </w:tc>
        <w:tc>
          <w:tcPr>
            <w:tcW w:w="1701" w:type="dxa"/>
          </w:tcPr>
          <w:p w14:paraId="356D95E0" w14:textId="77777777" w:rsidR="00870054" w:rsidRDefault="00870054">
            <w:pPr>
              <w:pStyle w:val="ConsPlusNormal"/>
              <w:jc w:val="center"/>
            </w:pPr>
            <w:r>
              <w:t>291165,55</w:t>
            </w:r>
          </w:p>
        </w:tc>
        <w:tc>
          <w:tcPr>
            <w:tcW w:w="1701" w:type="dxa"/>
          </w:tcPr>
          <w:p w14:paraId="481B8FF6" w14:textId="77777777" w:rsidR="00870054" w:rsidRDefault="00870054">
            <w:pPr>
              <w:pStyle w:val="ConsPlusNormal"/>
              <w:jc w:val="center"/>
            </w:pPr>
            <w:r>
              <w:t>267730,20</w:t>
            </w:r>
          </w:p>
        </w:tc>
        <w:tc>
          <w:tcPr>
            <w:tcW w:w="1701" w:type="dxa"/>
          </w:tcPr>
          <w:p w14:paraId="646EA52F" w14:textId="77777777" w:rsidR="00870054" w:rsidRDefault="00870054">
            <w:pPr>
              <w:pStyle w:val="ConsPlusNormal"/>
              <w:jc w:val="center"/>
            </w:pPr>
            <w:r>
              <w:t>0,00</w:t>
            </w:r>
          </w:p>
        </w:tc>
      </w:tr>
      <w:tr w:rsidR="00870054" w14:paraId="2FF03CE8" w14:textId="77777777">
        <w:tc>
          <w:tcPr>
            <w:tcW w:w="2835" w:type="dxa"/>
          </w:tcPr>
          <w:p w14:paraId="0E7E9AD1" w14:textId="77777777" w:rsidR="00870054" w:rsidRDefault="00870054">
            <w:pPr>
              <w:pStyle w:val="ConsPlusNormal"/>
            </w:pPr>
            <w:r>
              <w:t>Адресное строительство детских садов в отдельных населенных пунктах с объективно выявленной потребностью инфраструктуры (зданий) в рамках республиканской инвестиционной программы</w:t>
            </w:r>
          </w:p>
        </w:tc>
        <w:tc>
          <w:tcPr>
            <w:tcW w:w="1701" w:type="dxa"/>
          </w:tcPr>
          <w:p w14:paraId="2A05F90D" w14:textId="77777777" w:rsidR="00870054" w:rsidRDefault="00870054">
            <w:pPr>
              <w:pStyle w:val="ConsPlusNormal"/>
              <w:jc w:val="center"/>
            </w:pPr>
            <w:r>
              <w:t>19 1 Я1 Д054R</w:t>
            </w:r>
          </w:p>
        </w:tc>
        <w:tc>
          <w:tcPr>
            <w:tcW w:w="1701" w:type="dxa"/>
          </w:tcPr>
          <w:p w14:paraId="4230393F" w14:textId="77777777" w:rsidR="00870054" w:rsidRDefault="00870054">
            <w:pPr>
              <w:pStyle w:val="ConsPlusNormal"/>
              <w:jc w:val="center"/>
            </w:pPr>
            <w:r>
              <w:t>83202,82</w:t>
            </w:r>
          </w:p>
        </w:tc>
        <w:tc>
          <w:tcPr>
            <w:tcW w:w="1701" w:type="dxa"/>
          </w:tcPr>
          <w:p w14:paraId="4F10F157" w14:textId="77777777" w:rsidR="00870054" w:rsidRDefault="00870054">
            <w:pPr>
              <w:pStyle w:val="ConsPlusNormal"/>
              <w:jc w:val="center"/>
            </w:pPr>
            <w:r>
              <w:t>180948,92</w:t>
            </w:r>
          </w:p>
        </w:tc>
        <w:tc>
          <w:tcPr>
            <w:tcW w:w="1701" w:type="dxa"/>
          </w:tcPr>
          <w:p w14:paraId="58076D12" w14:textId="77777777" w:rsidR="00870054" w:rsidRDefault="00870054">
            <w:pPr>
              <w:pStyle w:val="ConsPlusNormal"/>
              <w:jc w:val="center"/>
            </w:pPr>
            <w:r>
              <w:t>0,00</w:t>
            </w:r>
          </w:p>
        </w:tc>
      </w:tr>
      <w:tr w:rsidR="00870054" w14:paraId="277E2F38" w14:textId="77777777">
        <w:tc>
          <w:tcPr>
            <w:tcW w:w="2835" w:type="dxa"/>
          </w:tcPr>
          <w:p w14:paraId="2E5D634E" w14:textId="77777777" w:rsidR="00870054" w:rsidRDefault="00870054">
            <w:pPr>
              <w:pStyle w:val="ConsPlusNormal"/>
            </w:pPr>
            <w:r>
              <w:t>Региональные проекты, не входящие в состав национального проекта</w:t>
            </w:r>
          </w:p>
        </w:tc>
        <w:tc>
          <w:tcPr>
            <w:tcW w:w="1701" w:type="dxa"/>
          </w:tcPr>
          <w:p w14:paraId="4FB764B4" w14:textId="77777777" w:rsidR="00870054" w:rsidRDefault="00870054">
            <w:pPr>
              <w:pStyle w:val="ConsPlusNormal"/>
              <w:jc w:val="center"/>
            </w:pPr>
            <w:r>
              <w:t>19 2</w:t>
            </w:r>
          </w:p>
        </w:tc>
        <w:tc>
          <w:tcPr>
            <w:tcW w:w="1701" w:type="dxa"/>
          </w:tcPr>
          <w:p w14:paraId="499F1E2A" w14:textId="77777777" w:rsidR="00870054" w:rsidRDefault="00870054">
            <w:pPr>
              <w:pStyle w:val="ConsPlusNormal"/>
              <w:jc w:val="center"/>
            </w:pPr>
            <w:r>
              <w:t>3083936,27</w:t>
            </w:r>
          </w:p>
        </w:tc>
        <w:tc>
          <w:tcPr>
            <w:tcW w:w="1701" w:type="dxa"/>
          </w:tcPr>
          <w:p w14:paraId="785503C0" w14:textId="77777777" w:rsidR="00870054" w:rsidRDefault="00870054">
            <w:pPr>
              <w:pStyle w:val="ConsPlusNormal"/>
              <w:jc w:val="center"/>
            </w:pPr>
            <w:r>
              <w:t>5771156,54</w:t>
            </w:r>
          </w:p>
        </w:tc>
        <w:tc>
          <w:tcPr>
            <w:tcW w:w="1701" w:type="dxa"/>
          </w:tcPr>
          <w:p w14:paraId="707DDC6D" w14:textId="77777777" w:rsidR="00870054" w:rsidRDefault="00870054">
            <w:pPr>
              <w:pStyle w:val="ConsPlusNormal"/>
              <w:jc w:val="center"/>
            </w:pPr>
            <w:r>
              <w:t>4895591,60</w:t>
            </w:r>
          </w:p>
        </w:tc>
      </w:tr>
      <w:tr w:rsidR="00870054" w14:paraId="346B21DE" w14:textId="77777777">
        <w:tc>
          <w:tcPr>
            <w:tcW w:w="2835" w:type="dxa"/>
          </w:tcPr>
          <w:p w14:paraId="2EE6474B" w14:textId="77777777" w:rsidR="00870054" w:rsidRDefault="00870054">
            <w:pPr>
              <w:pStyle w:val="ConsPlusNormal"/>
            </w:pPr>
            <w:r>
              <w:t>Региональный проект "Строительство и модернизация объектов образования"</w:t>
            </w:r>
          </w:p>
        </w:tc>
        <w:tc>
          <w:tcPr>
            <w:tcW w:w="1701" w:type="dxa"/>
          </w:tcPr>
          <w:p w14:paraId="5349DAD1" w14:textId="77777777" w:rsidR="00870054" w:rsidRDefault="00870054">
            <w:pPr>
              <w:pStyle w:val="ConsPlusNormal"/>
              <w:jc w:val="center"/>
            </w:pPr>
            <w:r>
              <w:t>19 2 01</w:t>
            </w:r>
          </w:p>
        </w:tc>
        <w:tc>
          <w:tcPr>
            <w:tcW w:w="1701" w:type="dxa"/>
          </w:tcPr>
          <w:p w14:paraId="535C6435" w14:textId="77777777" w:rsidR="00870054" w:rsidRDefault="00870054">
            <w:pPr>
              <w:pStyle w:val="ConsPlusNormal"/>
              <w:jc w:val="center"/>
            </w:pPr>
            <w:r>
              <w:t>3083936,27</w:t>
            </w:r>
          </w:p>
        </w:tc>
        <w:tc>
          <w:tcPr>
            <w:tcW w:w="1701" w:type="dxa"/>
          </w:tcPr>
          <w:p w14:paraId="1A7D2EC1" w14:textId="77777777" w:rsidR="00870054" w:rsidRDefault="00870054">
            <w:pPr>
              <w:pStyle w:val="ConsPlusNormal"/>
              <w:jc w:val="center"/>
            </w:pPr>
            <w:r>
              <w:t>5771156,54</w:t>
            </w:r>
          </w:p>
        </w:tc>
        <w:tc>
          <w:tcPr>
            <w:tcW w:w="1701" w:type="dxa"/>
          </w:tcPr>
          <w:p w14:paraId="4F77725C" w14:textId="77777777" w:rsidR="00870054" w:rsidRDefault="00870054">
            <w:pPr>
              <w:pStyle w:val="ConsPlusNormal"/>
              <w:jc w:val="center"/>
            </w:pPr>
            <w:r>
              <w:t>4895591,60</w:t>
            </w:r>
          </w:p>
        </w:tc>
      </w:tr>
      <w:tr w:rsidR="00870054" w14:paraId="44272E44" w14:textId="77777777">
        <w:tc>
          <w:tcPr>
            <w:tcW w:w="2835" w:type="dxa"/>
          </w:tcPr>
          <w:p w14:paraId="0CFF1173" w14:textId="77777777" w:rsidR="00870054" w:rsidRDefault="00870054">
            <w:pPr>
              <w:pStyle w:val="ConsPlusNormal"/>
            </w:pPr>
            <w:r>
              <w:t xml:space="preserve">Капитальные вложения в объекты общего образования государственной собственности Республики Дагестан в рамках республиканской </w:t>
            </w:r>
            <w:r>
              <w:lastRenderedPageBreak/>
              <w:t>инвестиционной программы</w:t>
            </w:r>
          </w:p>
        </w:tc>
        <w:tc>
          <w:tcPr>
            <w:tcW w:w="1701" w:type="dxa"/>
          </w:tcPr>
          <w:p w14:paraId="304D2D6A" w14:textId="77777777" w:rsidR="00870054" w:rsidRDefault="00870054">
            <w:pPr>
              <w:pStyle w:val="ConsPlusNormal"/>
              <w:jc w:val="center"/>
            </w:pPr>
            <w:r>
              <w:lastRenderedPageBreak/>
              <w:t>19 2 01 4721R</w:t>
            </w:r>
          </w:p>
        </w:tc>
        <w:tc>
          <w:tcPr>
            <w:tcW w:w="1701" w:type="dxa"/>
          </w:tcPr>
          <w:p w14:paraId="1BD3FDAC" w14:textId="77777777" w:rsidR="00870054" w:rsidRDefault="00870054">
            <w:pPr>
              <w:pStyle w:val="ConsPlusNormal"/>
              <w:jc w:val="center"/>
            </w:pPr>
            <w:r>
              <w:t>1180146,95</w:t>
            </w:r>
          </w:p>
        </w:tc>
        <w:tc>
          <w:tcPr>
            <w:tcW w:w="1701" w:type="dxa"/>
          </w:tcPr>
          <w:p w14:paraId="2EB771DF" w14:textId="77777777" w:rsidR="00870054" w:rsidRDefault="00870054">
            <w:pPr>
              <w:pStyle w:val="ConsPlusNormal"/>
              <w:jc w:val="center"/>
            </w:pPr>
            <w:r>
              <w:t>1957651,64</w:t>
            </w:r>
          </w:p>
        </w:tc>
        <w:tc>
          <w:tcPr>
            <w:tcW w:w="1701" w:type="dxa"/>
          </w:tcPr>
          <w:p w14:paraId="4E984F4D" w14:textId="77777777" w:rsidR="00870054" w:rsidRDefault="00870054">
            <w:pPr>
              <w:pStyle w:val="ConsPlusNormal"/>
              <w:jc w:val="center"/>
            </w:pPr>
            <w:r>
              <w:t>1119115,08</w:t>
            </w:r>
          </w:p>
        </w:tc>
      </w:tr>
      <w:tr w:rsidR="00870054" w14:paraId="2C9C32E8" w14:textId="77777777">
        <w:tc>
          <w:tcPr>
            <w:tcW w:w="2835" w:type="dxa"/>
          </w:tcPr>
          <w:p w14:paraId="2E26B2C2" w14:textId="77777777" w:rsidR="00870054" w:rsidRDefault="00870054">
            <w:pPr>
              <w:pStyle w:val="ConsPlusNormal"/>
            </w:pPr>
            <w:r>
              <w:t>Капитальные вложения в объекты общего образования муниципальной собственности в рамках республиканской инвестиционной программы</w:t>
            </w:r>
          </w:p>
        </w:tc>
        <w:tc>
          <w:tcPr>
            <w:tcW w:w="1701" w:type="dxa"/>
          </w:tcPr>
          <w:p w14:paraId="1DA47DF7" w14:textId="77777777" w:rsidR="00870054" w:rsidRDefault="00870054">
            <w:pPr>
              <w:pStyle w:val="ConsPlusNormal"/>
              <w:jc w:val="center"/>
            </w:pPr>
            <w:r>
              <w:t>19 2 01 4722R</w:t>
            </w:r>
          </w:p>
        </w:tc>
        <w:tc>
          <w:tcPr>
            <w:tcW w:w="1701" w:type="dxa"/>
          </w:tcPr>
          <w:p w14:paraId="4A813D21" w14:textId="77777777" w:rsidR="00870054" w:rsidRDefault="00870054">
            <w:pPr>
              <w:pStyle w:val="ConsPlusNormal"/>
              <w:jc w:val="center"/>
            </w:pPr>
            <w:r>
              <w:t>243193,08</w:t>
            </w:r>
          </w:p>
        </w:tc>
        <w:tc>
          <w:tcPr>
            <w:tcW w:w="1701" w:type="dxa"/>
          </w:tcPr>
          <w:p w14:paraId="5B12F101" w14:textId="77777777" w:rsidR="00870054" w:rsidRDefault="00870054">
            <w:pPr>
              <w:pStyle w:val="ConsPlusNormal"/>
              <w:jc w:val="center"/>
            </w:pPr>
            <w:r>
              <w:t>966602,89</w:t>
            </w:r>
          </w:p>
        </w:tc>
        <w:tc>
          <w:tcPr>
            <w:tcW w:w="1701" w:type="dxa"/>
          </w:tcPr>
          <w:p w14:paraId="00B4A14A" w14:textId="77777777" w:rsidR="00870054" w:rsidRDefault="00870054">
            <w:pPr>
              <w:pStyle w:val="ConsPlusNormal"/>
              <w:jc w:val="center"/>
            </w:pPr>
            <w:r>
              <w:t>2176476,52</w:t>
            </w:r>
          </w:p>
        </w:tc>
      </w:tr>
      <w:tr w:rsidR="00870054" w14:paraId="5DD8E10C" w14:textId="77777777">
        <w:tc>
          <w:tcPr>
            <w:tcW w:w="2835" w:type="dxa"/>
          </w:tcPr>
          <w:p w14:paraId="7F59A966" w14:textId="77777777" w:rsidR="00870054" w:rsidRDefault="00870054">
            <w:pPr>
              <w:pStyle w:val="ConsPlusNormal"/>
            </w:pPr>
            <w:r>
              <w:t>Капитальные вложения в объекты дополнительного образования государственной собственности Республики Дагестан в рамках республиканской инвестиционной программы</w:t>
            </w:r>
          </w:p>
        </w:tc>
        <w:tc>
          <w:tcPr>
            <w:tcW w:w="1701" w:type="dxa"/>
          </w:tcPr>
          <w:p w14:paraId="2DC49F76" w14:textId="77777777" w:rsidR="00870054" w:rsidRDefault="00870054">
            <w:pPr>
              <w:pStyle w:val="ConsPlusNormal"/>
              <w:jc w:val="center"/>
            </w:pPr>
            <w:r>
              <w:t>19 2 01 4731R</w:t>
            </w:r>
          </w:p>
        </w:tc>
        <w:tc>
          <w:tcPr>
            <w:tcW w:w="1701" w:type="dxa"/>
          </w:tcPr>
          <w:p w14:paraId="6B26353A" w14:textId="77777777" w:rsidR="00870054" w:rsidRDefault="00870054">
            <w:pPr>
              <w:pStyle w:val="ConsPlusNormal"/>
              <w:jc w:val="center"/>
            </w:pPr>
            <w:r>
              <w:t>337000,00</w:t>
            </w:r>
          </w:p>
        </w:tc>
        <w:tc>
          <w:tcPr>
            <w:tcW w:w="1701" w:type="dxa"/>
          </w:tcPr>
          <w:p w14:paraId="33D4D739" w14:textId="77777777" w:rsidR="00870054" w:rsidRDefault="00870054">
            <w:pPr>
              <w:pStyle w:val="ConsPlusNormal"/>
              <w:jc w:val="center"/>
            </w:pPr>
            <w:r>
              <w:t>2103162,12</w:t>
            </w:r>
          </w:p>
        </w:tc>
        <w:tc>
          <w:tcPr>
            <w:tcW w:w="1701" w:type="dxa"/>
          </w:tcPr>
          <w:p w14:paraId="075187F1" w14:textId="77777777" w:rsidR="00870054" w:rsidRDefault="00870054">
            <w:pPr>
              <w:pStyle w:val="ConsPlusNormal"/>
              <w:jc w:val="center"/>
            </w:pPr>
            <w:r>
              <w:t>1600000,00</w:t>
            </w:r>
          </w:p>
        </w:tc>
      </w:tr>
      <w:tr w:rsidR="00870054" w14:paraId="22D77F48" w14:textId="77777777">
        <w:tc>
          <w:tcPr>
            <w:tcW w:w="2835" w:type="dxa"/>
          </w:tcPr>
          <w:p w14:paraId="643E618C" w14:textId="77777777" w:rsidR="00870054" w:rsidRDefault="00870054">
            <w:pPr>
              <w:pStyle w:val="ConsPlusNormal"/>
            </w:pPr>
            <w:r>
              <w:t xml:space="preserve">Создание дополнительных мест для детей в возрасте от 1,5 до 3 лет в образовательных организациях, осуществляющих образовательную деятельность по </w:t>
            </w:r>
            <w:r>
              <w:lastRenderedPageBreak/>
              <w:t>образовательным программам дошкольного образования за счет средств республиканского бюджета Республики Дагестан в рамках республиканской инвестиционной программы</w:t>
            </w:r>
          </w:p>
        </w:tc>
        <w:tc>
          <w:tcPr>
            <w:tcW w:w="1701" w:type="dxa"/>
          </w:tcPr>
          <w:p w14:paraId="4831300B" w14:textId="77777777" w:rsidR="00870054" w:rsidRDefault="00870054">
            <w:pPr>
              <w:pStyle w:val="ConsPlusNormal"/>
              <w:jc w:val="center"/>
            </w:pPr>
            <w:r>
              <w:lastRenderedPageBreak/>
              <w:t>19 2 01 Д232R</w:t>
            </w:r>
          </w:p>
        </w:tc>
        <w:tc>
          <w:tcPr>
            <w:tcW w:w="1701" w:type="dxa"/>
          </w:tcPr>
          <w:p w14:paraId="220CFD53" w14:textId="77777777" w:rsidR="00870054" w:rsidRDefault="00870054">
            <w:pPr>
              <w:pStyle w:val="ConsPlusNormal"/>
              <w:jc w:val="center"/>
            </w:pPr>
            <w:r>
              <w:t>10182,42</w:t>
            </w:r>
          </w:p>
        </w:tc>
        <w:tc>
          <w:tcPr>
            <w:tcW w:w="1701" w:type="dxa"/>
          </w:tcPr>
          <w:p w14:paraId="675F1F22" w14:textId="77777777" w:rsidR="00870054" w:rsidRDefault="00870054">
            <w:pPr>
              <w:pStyle w:val="ConsPlusNormal"/>
              <w:jc w:val="center"/>
            </w:pPr>
            <w:r>
              <w:t>0,00</w:t>
            </w:r>
          </w:p>
        </w:tc>
        <w:tc>
          <w:tcPr>
            <w:tcW w:w="1701" w:type="dxa"/>
          </w:tcPr>
          <w:p w14:paraId="473A4E37" w14:textId="77777777" w:rsidR="00870054" w:rsidRDefault="00870054">
            <w:pPr>
              <w:pStyle w:val="ConsPlusNormal"/>
              <w:jc w:val="center"/>
            </w:pPr>
            <w:r>
              <w:t>0,00</w:t>
            </w:r>
          </w:p>
        </w:tc>
      </w:tr>
      <w:tr w:rsidR="00870054" w14:paraId="081445BF" w14:textId="77777777">
        <w:tc>
          <w:tcPr>
            <w:tcW w:w="2835" w:type="dxa"/>
          </w:tcPr>
          <w:p w14:paraId="403AA4D4" w14:textId="77777777" w:rsidR="00870054" w:rsidRDefault="00870054">
            <w:pPr>
              <w:pStyle w:val="ConsPlusNormal"/>
            </w:pPr>
            <w:r>
              <w:t>Модернизация инфраструктуры общего образования в отдельных субъектах Российской Федерации в рамках республиканской инвестиционной программы</w:t>
            </w:r>
          </w:p>
        </w:tc>
        <w:tc>
          <w:tcPr>
            <w:tcW w:w="1701" w:type="dxa"/>
          </w:tcPr>
          <w:p w14:paraId="24D23148" w14:textId="77777777" w:rsidR="00870054" w:rsidRDefault="00870054">
            <w:pPr>
              <w:pStyle w:val="ConsPlusNormal"/>
              <w:jc w:val="center"/>
            </w:pPr>
            <w:r>
              <w:t>19 2 01 Д239R</w:t>
            </w:r>
          </w:p>
        </w:tc>
        <w:tc>
          <w:tcPr>
            <w:tcW w:w="1701" w:type="dxa"/>
          </w:tcPr>
          <w:p w14:paraId="2EB96FF3" w14:textId="77777777" w:rsidR="00870054" w:rsidRDefault="00870054">
            <w:pPr>
              <w:pStyle w:val="ConsPlusNormal"/>
              <w:jc w:val="center"/>
            </w:pPr>
            <w:r>
              <w:t>78810,00</w:t>
            </w:r>
          </w:p>
        </w:tc>
        <w:tc>
          <w:tcPr>
            <w:tcW w:w="1701" w:type="dxa"/>
          </w:tcPr>
          <w:p w14:paraId="1B087A1F" w14:textId="77777777" w:rsidR="00870054" w:rsidRDefault="00870054">
            <w:pPr>
              <w:pStyle w:val="ConsPlusNormal"/>
              <w:jc w:val="center"/>
            </w:pPr>
            <w:r>
              <w:t>0,00</w:t>
            </w:r>
          </w:p>
        </w:tc>
        <w:tc>
          <w:tcPr>
            <w:tcW w:w="1701" w:type="dxa"/>
          </w:tcPr>
          <w:p w14:paraId="2F41BD9F" w14:textId="77777777" w:rsidR="00870054" w:rsidRDefault="00870054">
            <w:pPr>
              <w:pStyle w:val="ConsPlusNormal"/>
              <w:jc w:val="center"/>
            </w:pPr>
            <w:r>
              <w:t>0,00</w:t>
            </w:r>
          </w:p>
        </w:tc>
      </w:tr>
      <w:tr w:rsidR="00870054" w14:paraId="04F1BA89" w14:textId="77777777">
        <w:tc>
          <w:tcPr>
            <w:tcW w:w="2835" w:type="dxa"/>
          </w:tcPr>
          <w:p w14:paraId="0CC460B8" w14:textId="77777777" w:rsidR="00870054" w:rsidRDefault="00870054">
            <w:pPr>
              <w:pStyle w:val="ConsPlusNormal"/>
            </w:pPr>
            <w:r>
              <w:t>Создание новых мест в общеобразовательных организациях в связи с ростом числа обучающихся, вызванным демографическим фактором, в рамках республиканской инвестиционной программы</w:t>
            </w:r>
          </w:p>
        </w:tc>
        <w:tc>
          <w:tcPr>
            <w:tcW w:w="1701" w:type="dxa"/>
          </w:tcPr>
          <w:p w14:paraId="64BF2C63" w14:textId="77777777" w:rsidR="00870054" w:rsidRDefault="00870054">
            <w:pPr>
              <w:pStyle w:val="ConsPlusNormal"/>
              <w:jc w:val="center"/>
            </w:pPr>
            <w:r>
              <w:t>19 2 01 Д305R</w:t>
            </w:r>
          </w:p>
        </w:tc>
        <w:tc>
          <w:tcPr>
            <w:tcW w:w="1701" w:type="dxa"/>
          </w:tcPr>
          <w:p w14:paraId="1516BEFD" w14:textId="77777777" w:rsidR="00870054" w:rsidRDefault="00870054">
            <w:pPr>
              <w:pStyle w:val="ConsPlusNormal"/>
              <w:jc w:val="center"/>
            </w:pPr>
            <w:r>
              <w:t>541477,35</w:t>
            </w:r>
          </w:p>
        </w:tc>
        <w:tc>
          <w:tcPr>
            <w:tcW w:w="1701" w:type="dxa"/>
          </w:tcPr>
          <w:p w14:paraId="24A9AE67" w14:textId="77777777" w:rsidR="00870054" w:rsidRDefault="00870054">
            <w:pPr>
              <w:pStyle w:val="ConsPlusNormal"/>
              <w:jc w:val="center"/>
            </w:pPr>
            <w:r>
              <w:t>323804,85</w:t>
            </w:r>
          </w:p>
        </w:tc>
        <w:tc>
          <w:tcPr>
            <w:tcW w:w="1701" w:type="dxa"/>
          </w:tcPr>
          <w:p w14:paraId="1C946BA1" w14:textId="77777777" w:rsidR="00870054" w:rsidRDefault="00870054">
            <w:pPr>
              <w:pStyle w:val="ConsPlusNormal"/>
              <w:jc w:val="center"/>
            </w:pPr>
            <w:r>
              <w:t>0,00</w:t>
            </w:r>
          </w:p>
        </w:tc>
      </w:tr>
      <w:tr w:rsidR="00870054" w14:paraId="665901F7" w14:textId="77777777">
        <w:tc>
          <w:tcPr>
            <w:tcW w:w="2835" w:type="dxa"/>
          </w:tcPr>
          <w:p w14:paraId="488DD257" w14:textId="77777777" w:rsidR="00870054" w:rsidRDefault="00870054">
            <w:pPr>
              <w:pStyle w:val="ConsPlusNormal"/>
            </w:pPr>
            <w:r>
              <w:lastRenderedPageBreak/>
              <w:t>Создание новых мест в общеобразовательных организациях в целях ликвидации третьей смены обучения и формирование условий для получения качественного общего образования в рамках республиканской инвестиционной программы</w:t>
            </w:r>
          </w:p>
        </w:tc>
        <w:tc>
          <w:tcPr>
            <w:tcW w:w="1701" w:type="dxa"/>
          </w:tcPr>
          <w:p w14:paraId="03CB32C5" w14:textId="77777777" w:rsidR="00870054" w:rsidRDefault="00870054">
            <w:pPr>
              <w:pStyle w:val="ConsPlusNormal"/>
              <w:jc w:val="center"/>
            </w:pPr>
            <w:r>
              <w:t>19 2 01 Д490R</w:t>
            </w:r>
          </w:p>
        </w:tc>
        <w:tc>
          <w:tcPr>
            <w:tcW w:w="1701" w:type="dxa"/>
          </w:tcPr>
          <w:p w14:paraId="256756E8" w14:textId="77777777" w:rsidR="00870054" w:rsidRDefault="00870054">
            <w:pPr>
              <w:pStyle w:val="ConsPlusNormal"/>
              <w:jc w:val="center"/>
            </w:pPr>
            <w:r>
              <w:t>693126,47</w:t>
            </w:r>
          </w:p>
        </w:tc>
        <w:tc>
          <w:tcPr>
            <w:tcW w:w="1701" w:type="dxa"/>
          </w:tcPr>
          <w:p w14:paraId="087DC39F" w14:textId="77777777" w:rsidR="00870054" w:rsidRDefault="00870054">
            <w:pPr>
              <w:pStyle w:val="ConsPlusNormal"/>
              <w:jc w:val="center"/>
            </w:pPr>
            <w:r>
              <w:t>419935,04</w:t>
            </w:r>
          </w:p>
        </w:tc>
        <w:tc>
          <w:tcPr>
            <w:tcW w:w="1701" w:type="dxa"/>
          </w:tcPr>
          <w:p w14:paraId="5BC66D39" w14:textId="77777777" w:rsidR="00870054" w:rsidRDefault="00870054">
            <w:pPr>
              <w:pStyle w:val="ConsPlusNormal"/>
              <w:jc w:val="center"/>
            </w:pPr>
            <w:r>
              <w:t>0,00</w:t>
            </w:r>
          </w:p>
        </w:tc>
      </w:tr>
      <w:tr w:rsidR="00870054" w14:paraId="2009D408" w14:textId="77777777">
        <w:tc>
          <w:tcPr>
            <w:tcW w:w="2835" w:type="dxa"/>
          </w:tcPr>
          <w:p w14:paraId="7FAD4DE6" w14:textId="77777777" w:rsidR="00870054" w:rsidRDefault="00870054">
            <w:pPr>
              <w:pStyle w:val="ConsPlusNormal"/>
            </w:pPr>
            <w:r>
              <w:t>Комплексы процессных мероприятий</w:t>
            </w:r>
          </w:p>
        </w:tc>
        <w:tc>
          <w:tcPr>
            <w:tcW w:w="1701" w:type="dxa"/>
          </w:tcPr>
          <w:p w14:paraId="36926359" w14:textId="77777777" w:rsidR="00870054" w:rsidRDefault="00870054">
            <w:pPr>
              <w:pStyle w:val="ConsPlusNormal"/>
              <w:jc w:val="center"/>
            </w:pPr>
            <w:r>
              <w:t>19 4</w:t>
            </w:r>
          </w:p>
        </w:tc>
        <w:tc>
          <w:tcPr>
            <w:tcW w:w="1701" w:type="dxa"/>
          </w:tcPr>
          <w:p w14:paraId="28FA0B4D" w14:textId="77777777" w:rsidR="00870054" w:rsidRDefault="00870054">
            <w:pPr>
              <w:pStyle w:val="ConsPlusNormal"/>
              <w:jc w:val="center"/>
            </w:pPr>
            <w:r>
              <w:t>59498083,50</w:t>
            </w:r>
          </w:p>
        </w:tc>
        <w:tc>
          <w:tcPr>
            <w:tcW w:w="1701" w:type="dxa"/>
          </w:tcPr>
          <w:p w14:paraId="1B9044C5" w14:textId="77777777" w:rsidR="00870054" w:rsidRDefault="00870054">
            <w:pPr>
              <w:pStyle w:val="ConsPlusNormal"/>
              <w:jc w:val="center"/>
            </w:pPr>
            <w:r>
              <w:t>33940158,25</w:t>
            </w:r>
          </w:p>
        </w:tc>
        <w:tc>
          <w:tcPr>
            <w:tcW w:w="1701" w:type="dxa"/>
          </w:tcPr>
          <w:p w14:paraId="08AAEB19" w14:textId="77777777" w:rsidR="00870054" w:rsidRDefault="00870054">
            <w:pPr>
              <w:pStyle w:val="ConsPlusNormal"/>
              <w:jc w:val="center"/>
            </w:pPr>
            <w:r>
              <w:t>35285668,56</w:t>
            </w:r>
          </w:p>
        </w:tc>
      </w:tr>
      <w:tr w:rsidR="00870054" w14:paraId="78047461" w14:textId="77777777">
        <w:tc>
          <w:tcPr>
            <w:tcW w:w="2835" w:type="dxa"/>
          </w:tcPr>
          <w:p w14:paraId="3418085B" w14:textId="77777777" w:rsidR="00870054" w:rsidRDefault="00870054">
            <w:pPr>
              <w:pStyle w:val="ConsPlusNormal"/>
            </w:pPr>
            <w:r>
              <w:t>Комплекс процессных мероприятий "Развитие дошкольного образования детей"</w:t>
            </w:r>
          </w:p>
        </w:tc>
        <w:tc>
          <w:tcPr>
            <w:tcW w:w="1701" w:type="dxa"/>
          </w:tcPr>
          <w:p w14:paraId="19054F8C" w14:textId="77777777" w:rsidR="00870054" w:rsidRDefault="00870054">
            <w:pPr>
              <w:pStyle w:val="ConsPlusNormal"/>
              <w:jc w:val="center"/>
            </w:pPr>
            <w:r>
              <w:t>19 4 01</w:t>
            </w:r>
          </w:p>
        </w:tc>
        <w:tc>
          <w:tcPr>
            <w:tcW w:w="1701" w:type="dxa"/>
          </w:tcPr>
          <w:p w14:paraId="7BC96215" w14:textId="77777777" w:rsidR="00870054" w:rsidRDefault="00870054">
            <w:pPr>
              <w:pStyle w:val="ConsPlusNormal"/>
              <w:jc w:val="center"/>
            </w:pPr>
            <w:r>
              <w:t>10852044,66</w:t>
            </w:r>
          </w:p>
        </w:tc>
        <w:tc>
          <w:tcPr>
            <w:tcW w:w="1701" w:type="dxa"/>
          </w:tcPr>
          <w:p w14:paraId="77C4B09E" w14:textId="77777777" w:rsidR="00870054" w:rsidRDefault="00870054">
            <w:pPr>
              <w:pStyle w:val="ConsPlusNormal"/>
              <w:jc w:val="center"/>
            </w:pPr>
            <w:r>
              <w:t>6549027,29</w:t>
            </w:r>
          </w:p>
        </w:tc>
        <w:tc>
          <w:tcPr>
            <w:tcW w:w="1701" w:type="dxa"/>
          </w:tcPr>
          <w:p w14:paraId="4FB89A4E" w14:textId="77777777" w:rsidR="00870054" w:rsidRDefault="00870054">
            <w:pPr>
              <w:pStyle w:val="ConsPlusNormal"/>
              <w:jc w:val="center"/>
            </w:pPr>
            <w:r>
              <w:t>6549027,29</w:t>
            </w:r>
          </w:p>
        </w:tc>
      </w:tr>
      <w:tr w:rsidR="00870054" w14:paraId="755C5750" w14:textId="77777777">
        <w:tc>
          <w:tcPr>
            <w:tcW w:w="2835" w:type="dxa"/>
          </w:tcPr>
          <w:p w14:paraId="5DF1A978" w14:textId="77777777" w:rsidR="00870054" w:rsidRDefault="00870054">
            <w:pPr>
              <w:pStyle w:val="ConsPlusNormal"/>
            </w:pPr>
            <w:r>
              <w:t>Обеспечение деятельности государственных учреждений, реализующих программы дошкольного образования</w:t>
            </w:r>
          </w:p>
        </w:tc>
        <w:tc>
          <w:tcPr>
            <w:tcW w:w="1701" w:type="dxa"/>
          </w:tcPr>
          <w:p w14:paraId="1AFF40BB" w14:textId="77777777" w:rsidR="00870054" w:rsidRDefault="00870054">
            <w:pPr>
              <w:pStyle w:val="ConsPlusNormal"/>
              <w:jc w:val="center"/>
            </w:pPr>
            <w:r>
              <w:t>19 4 01 00591</w:t>
            </w:r>
          </w:p>
        </w:tc>
        <w:tc>
          <w:tcPr>
            <w:tcW w:w="1701" w:type="dxa"/>
          </w:tcPr>
          <w:p w14:paraId="4D62FB22" w14:textId="77777777" w:rsidR="00870054" w:rsidRDefault="00870054">
            <w:pPr>
              <w:pStyle w:val="ConsPlusNormal"/>
              <w:jc w:val="center"/>
            </w:pPr>
            <w:r>
              <w:t>446780,28</w:t>
            </w:r>
          </w:p>
        </w:tc>
        <w:tc>
          <w:tcPr>
            <w:tcW w:w="1701" w:type="dxa"/>
          </w:tcPr>
          <w:p w14:paraId="69491FD7" w14:textId="77777777" w:rsidR="00870054" w:rsidRDefault="00870054">
            <w:pPr>
              <w:pStyle w:val="ConsPlusNormal"/>
              <w:jc w:val="center"/>
            </w:pPr>
            <w:r>
              <w:t>461119,36</w:t>
            </w:r>
          </w:p>
        </w:tc>
        <w:tc>
          <w:tcPr>
            <w:tcW w:w="1701" w:type="dxa"/>
          </w:tcPr>
          <w:p w14:paraId="355768CD" w14:textId="77777777" w:rsidR="00870054" w:rsidRDefault="00870054">
            <w:pPr>
              <w:pStyle w:val="ConsPlusNormal"/>
              <w:jc w:val="center"/>
            </w:pPr>
            <w:r>
              <w:t>461119,36</w:t>
            </w:r>
          </w:p>
        </w:tc>
      </w:tr>
      <w:tr w:rsidR="00870054" w14:paraId="2C1E9290" w14:textId="77777777">
        <w:tc>
          <w:tcPr>
            <w:tcW w:w="2835" w:type="dxa"/>
          </w:tcPr>
          <w:p w14:paraId="728E85E8" w14:textId="77777777" w:rsidR="00870054" w:rsidRDefault="00870054">
            <w:pPr>
              <w:pStyle w:val="ConsPlusNormal"/>
            </w:pPr>
            <w:r>
              <w:t xml:space="preserve">Модернизация инфраструктуры дошкольного </w:t>
            </w:r>
            <w:r>
              <w:lastRenderedPageBreak/>
              <w:t>образования</w:t>
            </w:r>
          </w:p>
        </w:tc>
        <w:tc>
          <w:tcPr>
            <w:tcW w:w="1701" w:type="dxa"/>
          </w:tcPr>
          <w:p w14:paraId="60B3FA35" w14:textId="77777777" w:rsidR="00870054" w:rsidRDefault="00870054">
            <w:pPr>
              <w:pStyle w:val="ConsPlusNormal"/>
              <w:jc w:val="center"/>
            </w:pPr>
            <w:r>
              <w:lastRenderedPageBreak/>
              <w:t>19 4 01 01561</w:t>
            </w:r>
          </w:p>
        </w:tc>
        <w:tc>
          <w:tcPr>
            <w:tcW w:w="1701" w:type="dxa"/>
          </w:tcPr>
          <w:p w14:paraId="7392B6DE" w14:textId="77777777" w:rsidR="00870054" w:rsidRDefault="00870054">
            <w:pPr>
              <w:pStyle w:val="ConsPlusNormal"/>
              <w:jc w:val="center"/>
            </w:pPr>
            <w:r>
              <w:t>104794,55</w:t>
            </w:r>
          </w:p>
        </w:tc>
        <w:tc>
          <w:tcPr>
            <w:tcW w:w="1701" w:type="dxa"/>
          </w:tcPr>
          <w:p w14:paraId="5E7E46E7" w14:textId="77777777" w:rsidR="00870054" w:rsidRDefault="00870054">
            <w:pPr>
              <w:pStyle w:val="ConsPlusNormal"/>
              <w:jc w:val="center"/>
            </w:pPr>
            <w:r>
              <w:t>0,00</w:t>
            </w:r>
          </w:p>
        </w:tc>
        <w:tc>
          <w:tcPr>
            <w:tcW w:w="1701" w:type="dxa"/>
          </w:tcPr>
          <w:p w14:paraId="2D72E742" w14:textId="77777777" w:rsidR="00870054" w:rsidRDefault="00870054">
            <w:pPr>
              <w:pStyle w:val="ConsPlusNormal"/>
              <w:jc w:val="center"/>
            </w:pPr>
            <w:r>
              <w:t>0,00</w:t>
            </w:r>
          </w:p>
        </w:tc>
      </w:tr>
      <w:tr w:rsidR="00870054" w14:paraId="597D66C8" w14:textId="77777777">
        <w:tc>
          <w:tcPr>
            <w:tcW w:w="2835" w:type="dxa"/>
          </w:tcPr>
          <w:p w14:paraId="2BE97202" w14:textId="77777777" w:rsidR="00870054" w:rsidRDefault="00870054">
            <w:pPr>
              <w:pStyle w:val="ConsPlusNormal"/>
            </w:pPr>
            <w:r>
              <w:t>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701" w:type="dxa"/>
          </w:tcPr>
          <w:p w14:paraId="35C78C72" w14:textId="77777777" w:rsidR="00870054" w:rsidRDefault="00870054">
            <w:pPr>
              <w:pStyle w:val="ConsPlusNormal"/>
              <w:jc w:val="center"/>
            </w:pPr>
            <w:r>
              <w:t>19 4 01 2201Г</w:t>
            </w:r>
          </w:p>
        </w:tc>
        <w:tc>
          <w:tcPr>
            <w:tcW w:w="1701" w:type="dxa"/>
          </w:tcPr>
          <w:p w14:paraId="4363C376" w14:textId="77777777" w:rsidR="00870054" w:rsidRDefault="00870054">
            <w:pPr>
              <w:pStyle w:val="ConsPlusNormal"/>
              <w:jc w:val="center"/>
            </w:pPr>
            <w:r>
              <w:t>9926163,00</w:t>
            </w:r>
          </w:p>
        </w:tc>
        <w:tc>
          <w:tcPr>
            <w:tcW w:w="1701" w:type="dxa"/>
          </w:tcPr>
          <w:p w14:paraId="654E5BBC" w14:textId="77777777" w:rsidR="00870054" w:rsidRDefault="00870054">
            <w:pPr>
              <w:pStyle w:val="ConsPlusNormal"/>
              <w:jc w:val="center"/>
            </w:pPr>
            <w:r>
              <w:t>5713601,10</w:t>
            </w:r>
          </w:p>
        </w:tc>
        <w:tc>
          <w:tcPr>
            <w:tcW w:w="1701" w:type="dxa"/>
          </w:tcPr>
          <w:p w14:paraId="0A221B49" w14:textId="77777777" w:rsidR="00870054" w:rsidRDefault="00870054">
            <w:pPr>
              <w:pStyle w:val="ConsPlusNormal"/>
              <w:jc w:val="center"/>
            </w:pPr>
            <w:r>
              <w:t>5713601,10</w:t>
            </w:r>
          </w:p>
        </w:tc>
      </w:tr>
      <w:tr w:rsidR="00870054" w14:paraId="6AC719F8" w14:textId="77777777">
        <w:tc>
          <w:tcPr>
            <w:tcW w:w="2835" w:type="dxa"/>
          </w:tcPr>
          <w:p w14:paraId="3ADCE764" w14:textId="77777777" w:rsidR="00870054" w:rsidRDefault="00870054">
            <w:pPr>
              <w:pStyle w:val="ConsPlusNormal"/>
            </w:pPr>
            <w:r>
              <w:t xml:space="preserve">Субсидии частным дошкольным образовательным организациям, частным общеобразовательным организациям и индивидуальным предпринимателям на </w:t>
            </w:r>
            <w:r>
              <w:lastRenderedPageBreak/>
              <w:t>возмещение затрат по предоставлению дошкольного образования</w:t>
            </w:r>
          </w:p>
        </w:tc>
        <w:tc>
          <w:tcPr>
            <w:tcW w:w="1701" w:type="dxa"/>
          </w:tcPr>
          <w:p w14:paraId="47A5ADE9" w14:textId="77777777" w:rsidR="00870054" w:rsidRDefault="00870054">
            <w:pPr>
              <w:pStyle w:val="ConsPlusNormal"/>
              <w:jc w:val="center"/>
            </w:pPr>
            <w:r>
              <w:lastRenderedPageBreak/>
              <w:t>19 4 01 8185Ч</w:t>
            </w:r>
          </w:p>
        </w:tc>
        <w:tc>
          <w:tcPr>
            <w:tcW w:w="1701" w:type="dxa"/>
          </w:tcPr>
          <w:p w14:paraId="3A0DA188" w14:textId="77777777" w:rsidR="00870054" w:rsidRDefault="00870054">
            <w:pPr>
              <w:pStyle w:val="ConsPlusNormal"/>
              <w:jc w:val="center"/>
            </w:pPr>
            <w:r>
              <w:t>374306,83</w:t>
            </w:r>
          </w:p>
        </w:tc>
        <w:tc>
          <w:tcPr>
            <w:tcW w:w="1701" w:type="dxa"/>
          </w:tcPr>
          <w:p w14:paraId="37FAA8BC" w14:textId="77777777" w:rsidR="00870054" w:rsidRDefault="00870054">
            <w:pPr>
              <w:pStyle w:val="ConsPlusNormal"/>
              <w:jc w:val="center"/>
            </w:pPr>
            <w:r>
              <w:t>374306,83</w:t>
            </w:r>
          </w:p>
        </w:tc>
        <w:tc>
          <w:tcPr>
            <w:tcW w:w="1701" w:type="dxa"/>
          </w:tcPr>
          <w:p w14:paraId="26281555" w14:textId="77777777" w:rsidR="00870054" w:rsidRDefault="00870054">
            <w:pPr>
              <w:pStyle w:val="ConsPlusNormal"/>
              <w:jc w:val="center"/>
            </w:pPr>
            <w:r>
              <w:t>374306,83</w:t>
            </w:r>
          </w:p>
        </w:tc>
      </w:tr>
      <w:tr w:rsidR="00870054" w14:paraId="33E42378" w14:textId="77777777">
        <w:tc>
          <w:tcPr>
            <w:tcW w:w="2835" w:type="dxa"/>
          </w:tcPr>
          <w:p w14:paraId="733C32DB" w14:textId="77777777" w:rsidR="00870054" w:rsidRDefault="00870054">
            <w:pPr>
              <w:pStyle w:val="ConsPlusNormal"/>
            </w:pPr>
            <w:r>
              <w:t>Комплекс процессных мероприятий "Развитие образования в общеобразовательных учреждениях"</w:t>
            </w:r>
          </w:p>
        </w:tc>
        <w:tc>
          <w:tcPr>
            <w:tcW w:w="1701" w:type="dxa"/>
          </w:tcPr>
          <w:p w14:paraId="6777EDD2" w14:textId="77777777" w:rsidR="00870054" w:rsidRDefault="00870054">
            <w:pPr>
              <w:pStyle w:val="ConsPlusNormal"/>
              <w:jc w:val="center"/>
            </w:pPr>
            <w:r>
              <w:t>19 4 02</w:t>
            </w:r>
          </w:p>
        </w:tc>
        <w:tc>
          <w:tcPr>
            <w:tcW w:w="1701" w:type="dxa"/>
          </w:tcPr>
          <w:p w14:paraId="7EEB91A3" w14:textId="77777777" w:rsidR="00870054" w:rsidRDefault="00870054">
            <w:pPr>
              <w:pStyle w:val="ConsPlusNormal"/>
              <w:jc w:val="center"/>
            </w:pPr>
            <w:r>
              <w:t>43757257,94</w:t>
            </w:r>
          </w:p>
        </w:tc>
        <w:tc>
          <w:tcPr>
            <w:tcW w:w="1701" w:type="dxa"/>
          </w:tcPr>
          <w:p w14:paraId="2E3F2030" w14:textId="77777777" w:rsidR="00870054" w:rsidRDefault="00870054">
            <w:pPr>
              <w:pStyle w:val="ConsPlusNormal"/>
              <w:jc w:val="center"/>
            </w:pPr>
            <w:r>
              <w:t>23081181,50</w:t>
            </w:r>
          </w:p>
        </w:tc>
        <w:tc>
          <w:tcPr>
            <w:tcW w:w="1701" w:type="dxa"/>
          </w:tcPr>
          <w:p w14:paraId="46C2A296" w14:textId="77777777" w:rsidR="00870054" w:rsidRDefault="00870054">
            <w:pPr>
              <w:pStyle w:val="ConsPlusNormal"/>
              <w:jc w:val="center"/>
            </w:pPr>
            <w:r>
              <w:t>24439627,39</w:t>
            </w:r>
          </w:p>
        </w:tc>
      </w:tr>
      <w:tr w:rsidR="00870054" w14:paraId="3A2E87F8" w14:textId="77777777">
        <w:tc>
          <w:tcPr>
            <w:tcW w:w="2835" w:type="dxa"/>
          </w:tcPr>
          <w:p w14:paraId="5231774D" w14:textId="77777777" w:rsidR="00870054" w:rsidRDefault="00870054">
            <w:pPr>
              <w:pStyle w:val="ConsPlusNormal"/>
            </w:pPr>
            <w:r>
              <w:t>Обеспечение деятельности государственных учреждений, реализующих программы общего образования</w:t>
            </w:r>
          </w:p>
        </w:tc>
        <w:tc>
          <w:tcPr>
            <w:tcW w:w="1701" w:type="dxa"/>
          </w:tcPr>
          <w:p w14:paraId="4EBAB477" w14:textId="77777777" w:rsidR="00870054" w:rsidRDefault="00870054">
            <w:pPr>
              <w:pStyle w:val="ConsPlusNormal"/>
              <w:jc w:val="center"/>
            </w:pPr>
            <w:r>
              <w:t>19 4 02 00592</w:t>
            </w:r>
          </w:p>
        </w:tc>
        <w:tc>
          <w:tcPr>
            <w:tcW w:w="1701" w:type="dxa"/>
          </w:tcPr>
          <w:p w14:paraId="6BAA1DDB" w14:textId="77777777" w:rsidR="00870054" w:rsidRDefault="00870054">
            <w:pPr>
              <w:pStyle w:val="ConsPlusNormal"/>
              <w:jc w:val="center"/>
            </w:pPr>
            <w:r>
              <w:t>3449117,95</w:t>
            </w:r>
          </w:p>
        </w:tc>
        <w:tc>
          <w:tcPr>
            <w:tcW w:w="1701" w:type="dxa"/>
          </w:tcPr>
          <w:p w14:paraId="78485896" w14:textId="77777777" w:rsidR="00870054" w:rsidRDefault="00870054">
            <w:pPr>
              <w:pStyle w:val="ConsPlusNormal"/>
              <w:jc w:val="center"/>
            </w:pPr>
            <w:r>
              <w:t>3471169,18</w:t>
            </w:r>
          </w:p>
        </w:tc>
        <w:tc>
          <w:tcPr>
            <w:tcW w:w="1701" w:type="dxa"/>
          </w:tcPr>
          <w:p w14:paraId="0A7B606A" w14:textId="77777777" w:rsidR="00870054" w:rsidRDefault="00870054">
            <w:pPr>
              <w:pStyle w:val="ConsPlusNormal"/>
              <w:jc w:val="center"/>
            </w:pPr>
            <w:r>
              <w:t>3471169,18</w:t>
            </w:r>
          </w:p>
        </w:tc>
      </w:tr>
      <w:tr w:rsidR="00870054" w14:paraId="199C52CC" w14:textId="77777777">
        <w:tc>
          <w:tcPr>
            <w:tcW w:w="2835" w:type="dxa"/>
          </w:tcPr>
          <w:p w14:paraId="2622F72F" w14:textId="77777777" w:rsidR="00870054" w:rsidRDefault="00870054">
            <w:pPr>
              <w:pStyle w:val="ConsPlusNormal"/>
            </w:pPr>
            <w:r>
              <w:t>Обеспечение деятельности подведомственных учреждений, осуществляющих психолого-медико-педагогическую консультацию обучающихся</w:t>
            </w:r>
          </w:p>
        </w:tc>
        <w:tc>
          <w:tcPr>
            <w:tcW w:w="1701" w:type="dxa"/>
          </w:tcPr>
          <w:p w14:paraId="2671817F" w14:textId="77777777" w:rsidR="00870054" w:rsidRDefault="00870054">
            <w:pPr>
              <w:pStyle w:val="ConsPlusNormal"/>
              <w:jc w:val="center"/>
            </w:pPr>
            <w:r>
              <w:t>19 4 02 0059П</w:t>
            </w:r>
          </w:p>
        </w:tc>
        <w:tc>
          <w:tcPr>
            <w:tcW w:w="1701" w:type="dxa"/>
          </w:tcPr>
          <w:p w14:paraId="6B819A2F" w14:textId="77777777" w:rsidR="00870054" w:rsidRDefault="00870054">
            <w:pPr>
              <w:pStyle w:val="ConsPlusNormal"/>
              <w:jc w:val="center"/>
            </w:pPr>
            <w:r>
              <w:t>25771,70</w:t>
            </w:r>
          </w:p>
        </w:tc>
        <w:tc>
          <w:tcPr>
            <w:tcW w:w="1701" w:type="dxa"/>
          </w:tcPr>
          <w:p w14:paraId="6604EDFD" w14:textId="77777777" w:rsidR="00870054" w:rsidRDefault="00870054">
            <w:pPr>
              <w:pStyle w:val="ConsPlusNormal"/>
              <w:jc w:val="center"/>
            </w:pPr>
            <w:r>
              <w:t>25771,70</w:t>
            </w:r>
          </w:p>
        </w:tc>
        <w:tc>
          <w:tcPr>
            <w:tcW w:w="1701" w:type="dxa"/>
          </w:tcPr>
          <w:p w14:paraId="662AF8EC" w14:textId="77777777" w:rsidR="00870054" w:rsidRDefault="00870054">
            <w:pPr>
              <w:pStyle w:val="ConsPlusNormal"/>
              <w:jc w:val="center"/>
            </w:pPr>
            <w:r>
              <w:t>25771,70</w:t>
            </w:r>
          </w:p>
        </w:tc>
      </w:tr>
      <w:tr w:rsidR="00870054" w14:paraId="549F43FC" w14:textId="77777777">
        <w:tc>
          <w:tcPr>
            <w:tcW w:w="2835" w:type="dxa"/>
          </w:tcPr>
          <w:p w14:paraId="1D212684" w14:textId="77777777" w:rsidR="00870054" w:rsidRDefault="00870054">
            <w:pPr>
              <w:pStyle w:val="ConsPlusNormal"/>
            </w:pPr>
            <w:r>
              <w:t>Модернизация инфраструктуры общего образования</w:t>
            </w:r>
          </w:p>
        </w:tc>
        <w:tc>
          <w:tcPr>
            <w:tcW w:w="1701" w:type="dxa"/>
          </w:tcPr>
          <w:p w14:paraId="1BCF5798" w14:textId="77777777" w:rsidR="00870054" w:rsidRDefault="00870054">
            <w:pPr>
              <w:pStyle w:val="ConsPlusNormal"/>
              <w:jc w:val="center"/>
            </w:pPr>
            <w:r>
              <w:t>19 4 02 01562</w:t>
            </w:r>
          </w:p>
        </w:tc>
        <w:tc>
          <w:tcPr>
            <w:tcW w:w="1701" w:type="dxa"/>
          </w:tcPr>
          <w:p w14:paraId="7C601A30" w14:textId="77777777" w:rsidR="00870054" w:rsidRDefault="00870054">
            <w:pPr>
              <w:pStyle w:val="ConsPlusNormal"/>
              <w:jc w:val="center"/>
            </w:pPr>
            <w:r>
              <w:t>852824,35</w:t>
            </w:r>
          </w:p>
        </w:tc>
        <w:tc>
          <w:tcPr>
            <w:tcW w:w="1701" w:type="dxa"/>
          </w:tcPr>
          <w:p w14:paraId="0DD99794" w14:textId="77777777" w:rsidR="00870054" w:rsidRDefault="00870054">
            <w:pPr>
              <w:pStyle w:val="ConsPlusNormal"/>
              <w:jc w:val="center"/>
            </w:pPr>
            <w:r>
              <w:t>0,00</w:t>
            </w:r>
          </w:p>
        </w:tc>
        <w:tc>
          <w:tcPr>
            <w:tcW w:w="1701" w:type="dxa"/>
          </w:tcPr>
          <w:p w14:paraId="6F98D138" w14:textId="77777777" w:rsidR="00870054" w:rsidRDefault="00870054">
            <w:pPr>
              <w:pStyle w:val="ConsPlusNormal"/>
              <w:jc w:val="center"/>
            </w:pPr>
            <w:r>
              <w:t>0,00</w:t>
            </w:r>
          </w:p>
        </w:tc>
      </w:tr>
      <w:tr w:rsidR="00870054" w14:paraId="648B8179" w14:textId="77777777">
        <w:tc>
          <w:tcPr>
            <w:tcW w:w="2835" w:type="dxa"/>
          </w:tcPr>
          <w:p w14:paraId="7CFFF116" w14:textId="77777777" w:rsidR="00870054" w:rsidRDefault="00870054">
            <w:pPr>
              <w:pStyle w:val="ConsPlusNormal"/>
            </w:pPr>
            <w:r>
              <w:lastRenderedPageBreak/>
              <w:t xml:space="preserve">Обеспечение государственных гарантий реализации прав на получение общедоступного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(за исключением расходов на содержание зданий и оплату коммунальных услуг), в соответствии с нормативами, </w:t>
            </w:r>
            <w:r>
              <w:lastRenderedPageBreak/>
              <w:t>определяемыми органами государственной власти субъектов Российской Федерации</w:t>
            </w:r>
          </w:p>
        </w:tc>
        <w:tc>
          <w:tcPr>
            <w:tcW w:w="1701" w:type="dxa"/>
          </w:tcPr>
          <w:p w14:paraId="01D0D155" w14:textId="77777777" w:rsidR="00870054" w:rsidRDefault="00870054">
            <w:pPr>
              <w:pStyle w:val="ConsPlusNormal"/>
              <w:jc w:val="center"/>
            </w:pPr>
            <w:r>
              <w:lastRenderedPageBreak/>
              <w:t>19 4 02 2202Г</w:t>
            </w:r>
          </w:p>
        </w:tc>
        <w:tc>
          <w:tcPr>
            <w:tcW w:w="1701" w:type="dxa"/>
          </w:tcPr>
          <w:p w14:paraId="42FB5291" w14:textId="77777777" w:rsidR="00870054" w:rsidRDefault="00870054">
            <w:pPr>
              <w:pStyle w:val="ConsPlusNormal"/>
              <w:jc w:val="center"/>
            </w:pPr>
            <w:r>
              <w:t>35457698,00</w:t>
            </w:r>
          </w:p>
        </w:tc>
        <w:tc>
          <w:tcPr>
            <w:tcW w:w="1701" w:type="dxa"/>
          </w:tcPr>
          <w:p w14:paraId="3E9B505B" w14:textId="77777777" w:rsidR="00870054" w:rsidRDefault="00870054">
            <w:pPr>
              <w:pStyle w:val="ConsPlusNormal"/>
              <w:jc w:val="center"/>
            </w:pPr>
            <w:r>
              <w:t>15957743,85</w:t>
            </w:r>
          </w:p>
        </w:tc>
        <w:tc>
          <w:tcPr>
            <w:tcW w:w="1701" w:type="dxa"/>
          </w:tcPr>
          <w:p w14:paraId="67668F12" w14:textId="77777777" w:rsidR="00870054" w:rsidRDefault="00870054">
            <w:pPr>
              <w:pStyle w:val="ConsPlusNormal"/>
              <w:jc w:val="center"/>
            </w:pPr>
            <w:r>
              <w:t>17326712,72</w:t>
            </w:r>
          </w:p>
        </w:tc>
      </w:tr>
      <w:tr w:rsidR="00870054" w14:paraId="449B4D0B" w14:textId="77777777">
        <w:tc>
          <w:tcPr>
            <w:tcW w:w="2835" w:type="dxa"/>
          </w:tcPr>
          <w:p w14:paraId="56F2FA4A" w14:textId="77777777" w:rsidR="00870054" w:rsidRDefault="00870054">
            <w:pPr>
              <w:pStyle w:val="ConsPlusNormal"/>
            </w:pPr>
            <w:r>
              <w:t>Приобретение учебников и учебной литературы для общеобразовательных школ</w:t>
            </w:r>
          </w:p>
        </w:tc>
        <w:tc>
          <w:tcPr>
            <w:tcW w:w="1701" w:type="dxa"/>
          </w:tcPr>
          <w:p w14:paraId="4278C1F9" w14:textId="77777777" w:rsidR="00870054" w:rsidRDefault="00870054">
            <w:pPr>
              <w:pStyle w:val="ConsPlusNormal"/>
              <w:jc w:val="center"/>
            </w:pPr>
            <w:r>
              <w:t>19 4 02 2202У</w:t>
            </w:r>
          </w:p>
        </w:tc>
        <w:tc>
          <w:tcPr>
            <w:tcW w:w="1701" w:type="dxa"/>
          </w:tcPr>
          <w:p w14:paraId="2DB6462C" w14:textId="77777777" w:rsidR="00870054" w:rsidRDefault="00870054">
            <w:pPr>
              <w:pStyle w:val="ConsPlusNormal"/>
              <w:jc w:val="center"/>
            </w:pPr>
            <w:r>
              <w:t>147001,58</w:t>
            </w:r>
          </w:p>
        </w:tc>
        <w:tc>
          <w:tcPr>
            <w:tcW w:w="1701" w:type="dxa"/>
          </w:tcPr>
          <w:p w14:paraId="44AEE239" w14:textId="77777777" w:rsidR="00870054" w:rsidRDefault="00870054">
            <w:pPr>
              <w:pStyle w:val="ConsPlusNormal"/>
              <w:jc w:val="center"/>
            </w:pPr>
            <w:r>
              <w:t>0,00</w:t>
            </w:r>
          </w:p>
        </w:tc>
        <w:tc>
          <w:tcPr>
            <w:tcW w:w="1701" w:type="dxa"/>
          </w:tcPr>
          <w:p w14:paraId="04296F31" w14:textId="77777777" w:rsidR="00870054" w:rsidRDefault="00870054">
            <w:pPr>
              <w:pStyle w:val="ConsPlusNormal"/>
              <w:jc w:val="center"/>
            </w:pPr>
            <w:r>
              <w:t>0,00</w:t>
            </w:r>
          </w:p>
        </w:tc>
      </w:tr>
      <w:tr w:rsidR="00870054" w14:paraId="15D749A8" w14:textId="77777777">
        <w:tc>
          <w:tcPr>
            <w:tcW w:w="2835" w:type="dxa"/>
          </w:tcPr>
          <w:p w14:paraId="14E77936" w14:textId="77777777" w:rsidR="00870054" w:rsidRDefault="00870054">
            <w:pPr>
              <w:pStyle w:val="ConsPlusNormal"/>
            </w:pPr>
            <w:r>
              <w:t>Приобретение аттестатов для выпускников 9 и 11 классов государственных и муниципальных общеобразовательных организаций</w:t>
            </w:r>
          </w:p>
        </w:tc>
        <w:tc>
          <w:tcPr>
            <w:tcW w:w="1701" w:type="dxa"/>
          </w:tcPr>
          <w:p w14:paraId="0F21DAC5" w14:textId="77777777" w:rsidR="00870054" w:rsidRDefault="00870054">
            <w:pPr>
              <w:pStyle w:val="ConsPlusNormal"/>
              <w:jc w:val="center"/>
            </w:pPr>
            <w:r>
              <w:t>19 4 02 22030</w:t>
            </w:r>
          </w:p>
        </w:tc>
        <w:tc>
          <w:tcPr>
            <w:tcW w:w="1701" w:type="dxa"/>
          </w:tcPr>
          <w:p w14:paraId="20D27C5A" w14:textId="77777777" w:rsidR="00870054" w:rsidRDefault="00870054">
            <w:pPr>
              <w:pStyle w:val="ConsPlusNormal"/>
              <w:jc w:val="center"/>
            </w:pPr>
            <w:r>
              <w:t>20000,00</w:t>
            </w:r>
          </w:p>
        </w:tc>
        <w:tc>
          <w:tcPr>
            <w:tcW w:w="1701" w:type="dxa"/>
          </w:tcPr>
          <w:p w14:paraId="45F958CB" w14:textId="77777777" w:rsidR="00870054" w:rsidRDefault="00870054">
            <w:pPr>
              <w:pStyle w:val="ConsPlusNormal"/>
              <w:jc w:val="center"/>
            </w:pPr>
            <w:r>
              <w:t>0,00</w:t>
            </w:r>
          </w:p>
        </w:tc>
        <w:tc>
          <w:tcPr>
            <w:tcW w:w="1701" w:type="dxa"/>
          </w:tcPr>
          <w:p w14:paraId="09D04442" w14:textId="77777777" w:rsidR="00870054" w:rsidRDefault="00870054">
            <w:pPr>
              <w:pStyle w:val="ConsPlusNormal"/>
              <w:jc w:val="center"/>
            </w:pPr>
            <w:r>
              <w:t>0,00</w:t>
            </w:r>
          </w:p>
        </w:tc>
      </w:tr>
      <w:tr w:rsidR="00870054" w14:paraId="57C5F325" w14:textId="77777777">
        <w:tc>
          <w:tcPr>
            <w:tcW w:w="2835" w:type="dxa"/>
          </w:tcPr>
          <w:p w14:paraId="7F3175EA" w14:textId="77777777" w:rsidR="00870054" w:rsidRDefault="00870054">
            <w:pPr>
              <w:pStyle w:val="ConsPlusNormal"/>
            </w:pPr>
            <w:r>
              <w:t>Выплата компенсации педагогическим работникам, привлекаемым к проведению государственной итоговой аттестации</w:t>
            </w:r>
          </w:p>
        </w:tc>
        <w:tc>
          <w:tcPr>
            <w:tcW w:w="1701" w:type="dxa"/>
          </w:tcPr>
          <w:p w14:paraId="27858194" w14:textId="77777777" w:rsidR="00870054" w:rsidRDefault="00870054">
            <w:pPr>
              <w:pStyle w:val="ConsPlusNormal"/>
              <w:jc w:val="center"/>
            </w:pPr>
            <w:r>
              <w:t>19 4 02 2207А</w:t>
            </w:r>
          </w:p>
        </w:tc>
        <w:tc>
          <w:tcPr>
            <w:tcW w:w="1701" w:type="dxa"/>
          </w:tcPr>
          <w:p w14:paraId="47C8D013" w14:textId="77777777" w:rsidR="00870054" w:rsidRDefault="00870054">
            <w:pPr>
              <w:pStyle w:val="ConsPlusNormal"/>
              <w:jc w:val="center"/>
            </w:pPr>
            <w:r>
              <w:t>38838,89</w:t>
            </w:r>
          </w:p>
        </w:tc>
        <w:tc>
          <w:tcPr>
            <w:tcW w:w="1701" w:type="dxa"/>
          </w:tcPr>
          <w:p w14:paraId="7DE3436A" w14:textId="77777777" w:rsidR="00870054" w:rsidRDefault="00870054">
            <w:pPr>
              <w:pStyle w:val="ConsPlusNormal"/>
              <w:jc w:val="center"/>
            </w:pPr>
            <w:r>
              <w:t>38838,89</w:t>
            </w:r>
          </w:p>
        </w:tc>
        <w:tc>
          <w:tcPr>
            <w:tcW w:w="1701" w:type="dxa"/>
          </w:tcPr>
          <w:p w14:paraId="129E2389" w14:textId="77777777" w:rsidR="00870054" w:rsidRDefault="00870054">
            <w:pPr>
              <w:pStyle w:val="ConsPlusNormal"/>
              <w:jc w:val="center"/>
            </w:pPr>
            <w:r>
              <w:t>38838,89</w:t>
            </w:r>
          </w:p>
        </w:tc>
      </w:tr>
      <w:tr w:rsidR="00870054" w14:paraId="66B1C21F" w14:textId="77777777">
        <w:tc>
          <w:tcPr>
            <w:tcW w:w="2835" w:type="dxa"/>
          </w:tcPr>
          <w:p w14:paraId="600DAB01" w14:textId="77777777" w:rsidR="00870054" w:rsidRDefault="00870054">
            <w:pPr>
              <w:pStyle w:val="ConsPlusNormal"/>
            </w:pPr>
            <w:r>
              <w:t xml:space="preserve">Субсидия Дагестанской региональной общественной организации помощи инвалидам "Жизнь без слез" на содержание и </w:t>
            </w:r>
            <w:r>
              <w:lastRenderedPageBreak/>
              <w:t>обучение детей-инвалидов</w:t>
            </w:r>
          </w:p>
        </w:tc>
        <w:tc>
          <w:tcPr>
            <w:tcW w:w="1701" w:type="dxa"/>
          </w:tcPr>
          <w:p w14:paraId="07663A08" w14:textId="77777777" w:rsidR="00870054" w:rsidRDefault="00870054">
            <w:pPr>
              <w:pStyle w:val="ConsPlusNormal"/>
              <w:jc w:val="center"/>
            </w:pPr>
            <w:r>
              <w:lastRenderedPageBreak/>
              <w:t>19 4 02 81840</w:t>
            </w:r>
          </w:p>
        </w:tc>
        <w:tc>
          <w:tcPr>
            <w:tcW w:w="1701" w:type="dxa"/>
          </w:tcPr>
          <w:p w14:paraId="77CCF143" w14:textId="77777777" w:rsidR="00870054" w:rsidRDefault="00870054">
            <w:pPr>
              <w:pStyle w:val="ConsPlusNormal"/>
              <w:jc w:val="center"/>
            </w:pPr>
            <w:r>
              <w:t>161665,12</w:t>
            </w:r>
          </w:p>
        </w:tc>
        <w:tc>
          <w:tcPr>
            <w:tcW w:w="1701" w:type="dxa"/>
          </w:tcPr>
          <w:p w14:paraId="0C508590" w14:textId="77777777" w:rsidR="00870054" w:rsidRDefault="00870054">
            <w:pPr>
              <w:pStyle w:val="ConsPlusNormal"/>
              <w:jc w:val="center"/>
            </w:pPr>
            <w:r>
              <w:t>116131,89</w:t>
            </w:r>
          </w:p>
        </w:tc>
        <w:tc>
          <w:tcPr>
            <w:tcW w:w="1701" w:type="dxa"/>
          </w:tcPr>
          <w:p w14:paraId="0820A049" w14:textId="77777777" w:rsidR="00870054" w:rsidRDefault="00870054">
            <w:pPr>
              <w:pStyle w:val="ConsPlusNormal"/>
              <w:jc w:val="center"/>
            </w:pPr>
            <w:r>
              <w:t>116131,89</w:t>
            </w:r>
          </w:p>
        </w:tc>
      </w:tr>
      <w:tr w:rsidR="00870054" w14:paraId="24E2984A" w14:textId="77777777">
        <w:tc>
          <w:tcPr>
            <w:tcW w:w="2835" w:type="dxa"/>
          </w:tcPr>
          <w:p w14:paraId="4C71028B" w14:textId="77777777" w:rsidR="00870054" w:rsidRDefault="00870054">
            <w:pPr>
              <w:pStyle w:val="ConsPlusNormal"/>
            </w:pPr>
            <w:r>
              <w:t>Выплата денежной компенсации на обеспечение бесплатным двухразовым питанием (завтрак и обед) обучающихся с ограниченными возможностями здоровья, в том числе детей-инвалидов, осваивающих основные общеобразовательные программы на дому</w:t>
            </w:r>
          </w:p>
        </w:tc>
        <w:tc>
          <w:tcPr>
            <w:tcW w:w="1701" w:type="dxa"/>
          </w:tcPr>
          <w:p w14:paraId="267B5BD3" w14:textId="77777777" w:rsidR="00870054" w:rsidRDefault="00870054">
            <w:pPr>
              <w:pStyle w:val="ConsPlusNormal"/>
              <w:jc w:val="center"/>
            </w:pPr>
            <w:r>
              <w:t>19 4 02 8185И</w:t>
            </w:r>
          </w:p>
        </w:tc>
        <w:tc>
          <w:tcPr>
            <w:tcW w:w="1701" w:type="dxa"/>
          </w:tcPr>
          <w:p w14:paraId="657E7282" w14:textId="77777777" w:rsidR="00870054" w:rsidRDefault="00870054">
            <w:pPr>
              <w:pStyle w:val="ConsPlusNormal"/>
              <w:jc w:val="center"/>
            </w:pPr>
            <w:r>
              <w:t>112220,75</w:t>
            </w:r>
          </w:p>
        </w:tc>
        <w:tc>
          <w:tcPr>
            <w:tcW w:w="1701" w:type="dxa"/>
          </w:tcPr>
          <w:p w14:paraId="3EFBE2A8" w14:textId="77777777" w:rsidR="00870054" w:rsidRDefault="00870054">
            <w:pPr>
              <w:pStyle w:val="ConsPlusNormal"/>
              <w:jc w:val="center"/>
            </w:pPr>
            <w:r>
              <w:t>112220,74</w:t>
            </w:r>
          </w:p>
        </w:tc>
        <w:tc>
          <w:tcPr>
            <w:tcW w:w="1701" w:type="dxa"/>
          </w:tcPr>
          <w:p w14:paraId="6033236B" w14:textId="77777777" w:rsidR="00870054" w:rsidRDefault="00870054">
            <w:pPr>
              <w:pStyle w:val="ConsPlusNormal"/>
              <w:jc w:val="center"/>
            </w:pPr>
            <w:r>
              <w:t>112220,74</w:t>
            </w:r>
          </w:p>
        </w:tc>
      </w:tr>
      <w:tr w:rsidR="00870054" w14:paraId="23DBA816" w14:textId="77777777">
        <w:tc>
          <w:tcPr>
            <w:tcW w:w="2835" w:type="dxa"/>
          </w:tcPr>
          <w:p w14:paraId="23F90F40" w14:textId="77777777" w:rsidR="00870054" w:rsidRDefault="00870054">
            <w:pPr>
              <w:pStyle w:val="ConsPlusNormal"/>
            </w:pPr>
            <w:r>
              <w:t>Организация бесплатного горячего питания учащихся льготной категории детей в государственных и муниципальных общеобразовательных организациях</w:t>
            </w:r>
          </w:p>
        </w:tc>
        <w:tc>
          <w:tcPr>
            <w:tcW w:w="1701" w:type="dxa"/>
          </w:tcPr>
          <w:p w14:paraId="24CABEDA" w14:textId="77777777" w:rsidR="00870054" w:rsidRDefault="00870054">
            <w:pPr>
              <w:pStyle w:val="ConsPlusNormal"/>
              <w:jc w:val="center"/>
            </w:pPr>
            <w:r>
              <w:t>19 4 02 8185С</w:t>
            </w:r>
          </w:p>
        </w:tc>
        <w:tc>
          <w:tcPr>
            <w:tcW w:w="1701" w:type="dxa"/>
          </w:tcPr>
          <w:p w14:paraId="1108784E" w14:textId="77777777" w:rsidR="00870054" w:rsidRDefault="00870054">
            <w:pPr>
              <w:pStyle w:val="ConsPlusNormal"/>
              <w:jc w:val="center"/>
            </w:pPr>
            <w:r>
              <w:t>172620,05</w:t>
            </w:r>
          </w:p>
        </w:tc>
        <w:tc>
          <w:tcPr>
            <w:tcW w:w="1701" w:type="dxa"/>
          </w:tcPr>
          <w:p w14:paraId="0CFC0A47" w14:textId="77777777" w:rsidR="00870054" w:rsidRDefault="00870054">
            <w:pPr>
              <w:pStyle w:val="ConsPlusNormal"/>
              <w:jc w:val="center"/>
            </w:pPr>
            <w:r>
              <w:t>80025,06</w:t>
            </w:r>
          </w:p>
        </w:tc>
        <w:tc>
          <w:tcPr>
            <w:tcW w:w="1701" w:type="dxa"/>
          </w:tcPr>
          <w:p w14:paraId="3C22F346" w14:textId="77777777" w:rsidR="00870054" w:rsidRDefault="00870054">
            <w:pPr>
              <w:pStyle w:val="ConsPlusNormal"/>
              <w:jc w:val="center"/>
            </w:pPr>
            <w:r>
              <w:t>80025,06</w:t>
            </w:r>
          </w:p>
        </w:tc>
      </w:tr>
      <w:tr w:rsidR="00870054" w14:paraId="3C9E2AFB" w14:textId="77777777">
        <w:tc>
          <w:tcPr>
            <w:tcW w:w="2835" w:type="dxa"/>
          </w:tcPr>
          <w:p w14:paraId="3CCC1DCC" w14:textId="77777777" w:rsidR="00870054" w:rsidRDefault="00870054">
            <w:pPr>
              <w:pStyle w:val="ConsPlusNormal"/>
            </w:pPr>
            <w:r>
              <w:t xml:space="preserve">Субсидии частным общеобразовательным организациям и индивидуальным предпринимателям на </w:t>
            </w:r>
            <w:r>
              <w:lastRenderedPageBreak/>
              <w:t>возмещение затрат по предоставлению начального общего, основного общего, среднего общего образования</w:t>
            </w:r>
          </w:p>
        </w:tc>
        <w:tc>
          <w:tcPr>
            <w:tcW w:w="1701" w:type="dxa"/>
          </w:tcPr>
          <w:p w14:paraId="7D9FF1B9" w14:textId="77777777" w:rsidR="00870054" w:rsidRDefault="00870054">
            <w:pPr>
              <w:pStyle w:val="ConsPlusNormal"/>
              <w:jc w:val="center"/>
            </w:pPr>
            <w:r>
              <w:lastRenderedPageBreak/>
              <w:t>19 4 02 8186Ч</w:t>
            </w:r>
          </w:p>
        </w:tc>
        <w:tc>
          <w:tcPr>
            <w:tcW w:w="1701" w:type="dxa"/>
          </w:tcPr>
          <w:p w14:paraId="7C094582" w14:textId="77777777" w:rsidR="00870054" w:rsidRDefault="00870054">
            <w:pPr>
              <w:pStyle w:val="ConsPlusNormal"/>
              <w:jc w:val="center"/>
            </w:pPr>
            <w:r>
              <w:t>298745,51</w:t>
            </w:r>
          </w:p>
        </w:tc>
        <w:tc>
          <w:tcPr>
            <w:tcW w:w="1701" w:type="dxa"/>
          </w:tcPr>
          <w:p w14:paraId="0ABC7D72" w14:textId="77777777" w:rsidR="00870054" w:rsidRDefault="00870054">
            <w:pPr>
              <w:pStyle w:val="ConsPlusNormal"/>
              <w:jc w:val="center"/>
            </w:pPr>
            <w:r>
              <w:t>298745,51</w:t>
            </w:r>
          </w:p>
        </w:tc>
        <w:tc>
          <w:tcPr>
            <w:tcW w:w="1701" w:type="dxa"/>
          </w:tcPr>
          <w:p w14:paraId="7C254392" w14:textId="77777777" w:rsidR="00870054" w:rsidRDefault="00870054">
            <w:pPr>
              <w:pStyle w:val="ConsPlusNormal"/>
              <w:jc w:val="center"/>
            </w:pPr>
            <w:r>
              <w:t>298745,51</w:t>
            </w:r>
          </w:p>
        </w:tc>
      </w:tr>
      <w:tr w:rsidR="00870054" w14:paraId="3CA290C6" w14:textId="77777777">
        <w:tc>
          <w:tcPr>
            <w:tcW w:w="2835" w:type="dxa"/>
          </w:tcPr>
          <w:p w14:paraId="1AE3AB3D" w14:textId="77777777" w:rsidR="00870054" w:rsidRDefault="00870054">
            <w:pPr>
              <w:pStyle w:val="ConsPlusNormal"/>
            </w:pPr>
            <w:r>
              <w:t>Приобретение быстровозводимых модульных учебных корпусов</w:t>
            </w:r>
          </w:p>
        </w:tc>
        <w:tc>
          <w:tcPr>
            <w:tcW w:w="1701" w:type="dxa"/>
          </w:tcPr>
          <w:p w14:paraId="2B2D04A6" w14:textId="77777777" w:rsidR="00870054" w:rsidRDefault="00870054">
            <w:pPr>
              <w:pStyle w:val="ConsPlusNormal"/>
              <w:jc w:val="center"/>
            </w:pPr>
            <w:r>
              <w:t>19 4 02 837МК</w:t>
            </w:r>
          </w:p>
        </w:tc>
        <w:tc>
          <w:tcPr>
            <w:tcW w:w="1701" w:type="dxa"/>
          </w:tcPr>
          <w:p w14:paraId="791824B3" w14:textId="77777777" w:rsidR="00870054" w:rsidRDefault="00870054">
            <w:pPr>
              <w:pStyle w:val="ConsPlusNormal"/>
              <w:jc w:val="center"/>
            </w:pPr>
            <w:r>
              <w:t>29360,35</w:t>
            </w:r>
          </w:p>
        </w:tc>
        <w:tc>
          <w:tcPr>
            <w:tcW w:w="1701" w:type="dxa"/>
          </w:tcPr>
          <w:p w14:paraId="2E44E369" w14:textId="77777777" w:rsidR="00870054" w:rsidRDefault="00870054">
            <w:pPr>
              <w:pStyle w:val="ConsPlusNormal"/>
              <w:jc w:val="center"/>
            </w:pPr>
            <w:r>
              <w:t>0,00</w:t>
            </w:r>
          </w:p>
        </w:tc>
        <w:tc>
          <w:tcPr>
            <w:tcW w:w="1701" w:type="dxa"/>
          </w:tcPr>
          <w:p w14:paraId="23D4FAB4" w14:textId="77777777" w:rsidR="00870054" w:rsidRDefault="00870054">
            <w:pPr>
              <w:pStyle w:val="ConsPlusNormal"/>
              <w:jc w:val="center"/>
            </w:pPr>
            <w:r>
              <w:t>0,00</w:t>
            </w:r>
          </w:p>
        </w:tc>
      </w:tr>
      <w:tr w:rsidR="00870054" w14:paraId="587B30D7" w14:textId="77777777">
        <w:tc>
          <w:tcPr>
            <w:tcW w:w="2835" w:type="dxa"/>
          </w:tcPr>
          <w:p w14:paraId="4398DD69" w14:textId="77777777" w:rsidR="00870054" w:rsidRDefault="00870054">
            <w:pPr>
              <w:pStyle w:val="ConsPlusNormal"/>
            </w:pPr>
            <w: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701" w:type="dxa"/>
          </w:tcPr>
          <w:p w14:paraId="5A72EB0C" w14:textId="77777777" w:rsidR="00870054" w:rsidRDefault="00870054">
            <w:pPr>
              <w:pStyle w:val="ConsPlusNormal"/>
              <w:jc w:val="center"/>
            </w:pPr>
            <w:r>
              <w:t>19 4 02 R3040</w:t>
            </w:r>
          </w:p>
        </w:tc>
        <w:tc>
          <w:tcPr>
            <w:tcW w:w="1701" w:type="dxa"/>
          </w:tcPr>
          <w:p w14:paraId="05B00667" w14:textId="77777777" w:rsidR="00870054" w:rsidRDefault="00870054">
            <w:pPr>
              <w:pStyle w:val="ConsPlusNormal"/>
              <w:jc w:val="center"/>
            </w:pPr>
            <w:r>
              <w:t>2991393,69</w:t>
            </w:r>
          </w:p>
        </w:tc>
        <w:tc>
          <w:tcPr>
            <w:tcW w:w="1701" w:type="dxa"/>
          </w:tcPr>
          <w:p w14:paraId="4CF24521" w14:textId="77777777" w:rsidR="00870054" w:rsidRDefault="00870054">
            <w:pPr>
              <w:pStyle w:val="ConsPlusNormal"/>
              <w:jc w:val="center"/>
            </w:pPr>
            <w:r>
              <w:t>2980534,68</w:t>
            </w:r>
          </w:p>
        </w:tc>
        <w:tc>
          <w:tcPr>
            <w:tcW w:w="1701" w:type="dxa"/>
          </w:tcPr>
          <w:p w14:paraId="0552E72C" w14:textId="77777777" w:rsidR="00870054" w:rsidRDefault="00870054">
            <w:pPr>
              <w:pStyle w:val="ConsPlusNormal"/>
              <w:jc w:val="center"/>
            </w:pPr>
            <w:r>
              <w:t>2970011,70</w:t>
            </w:r>
          </w:p>
        </w:tc>
      </w:tr>
      <w:tr w:rsidR="00870054" w14:paraId="3054EE30" w14:textId="77777777">
        <w:tc>
          <w:tcPr>
            <w:tcW w:w="2835" w:type="dxa"/>
          </w:tcPr>
          <w:p w14:paraId="090D883E" w14:textId="77777777" w:rsidR="00870054" w:rsidRDefault="00870054">
            <w:pPr>
              <w:pStyle w:val="ConsPlusNormal"/>
            </w:pPr>
            <w:r>
              <w:t>Комплекс процессных мероприятий "Развитие дополнительного образования детей и молодежи"</w:t>
            </w:r>
          </w:p>
        </w:tc>
        <w:tc>
          <w:tcPr>
            <w:tcW w:w="1701" w:type="dxa"/>
          </w:tcPr>
          <w:p w14:paraId="673067B8" w14:textId="77777777" w:rsidR="00870054" w:rsidRDefault="00870054">
            <w:pPr>
              <w:pStyle w:val="ConsPlusNormal"/>
              <w:jc w:val="center"/>
            </w:pPr>
            <w:r>
              <w:t>19 4 03</w:t>
            </w:r>
          </w:p>
        </w:tc>
        <w:tc>
          <w:tcPr>
            <w:tcW w:w="1701" w:type="dxa"/>
          </w:tcPr>
          <w:p w14:paraId="4707FCB2" w14:textId="77777777" w:rsidR="00870054" w:rsidRDefault="00870054">
            <w:pPr>
              <w:pStyle w:val="ConsPlusNormal"/>
              <w:jc w:val="center"/>
            </w:pPr>
            <w:r>
              <w:t>762877,61</w:t>
            </w:r>
          </w:p>
        </w:tc>
        <w:tc>
          <w:tcPr>
            <w:tcW w:w="1701" w:type="dxa"/>
          </w:tcPr>
          <w:p w14:paraId="1876265D" w14:textId="77777777" w:rsidR="00870054" w:rsidRDefault="00870054">
            <w:pPr>
              <w:pStyle w:val="ConsPlusNormal"/>
              <w:jc w:val="center"/>
            </w:pPr>
            <w:r>
              <w:t>715856,31</w:t>
            </w:r>
          </w:p>
        </w:tc>
        <w:tc>
          <w:tcPr>
            <w:tcW w:w="1701" w:type="dxa"/>
          </w:tcPr>
          <w:p w14:paraId="07AA6E44" w14:textId="77777777" w:rsidR="00870054" w:rsidRDefault="00870054">
            <w:pPr>
              <w:pStyle w:val="ConsPlusNormal"/>
              <w:jc w:val="center"/>
            </w:pPr>
            <w:r>
              <w:t>715856,31</w:t>
            </w:r>
          </w:p>
        </w:tc>
      </w:tr>
      <w:tr w:rsidR="00870054" w14:paraId="35F1DFB8" w14:textId="77777777">
        <w:tc>
          <w:tcPr>
            <w:tcW w:w="2835" w:type="dxa"/>
          </w:tcPr>
          <w:p w14:paraId="454265DA" w14:textId="77777777" w:rsidR="00870054" w:rsidRDefault="00870054">
            <w:pPr>
              <w:pStyle w:val="ConsPlusNormal"/>
            </w:pPr>
            <w:r>
              <w:t xml:space="preserve">Обеспечение деятельности государственных учреждений, </w:t>
            </w:r>
            <w:r>
              <w:lastRenderedPageBreak/>
              <w:t>реализующих программы дополнительного образования детей</w:t>
            </w:r>
          </w:p>
        </w:tc>
        <w:tc>
          <w:tcPr>
            <w:tcW w:w="1701" w:type="dxa"/>
          </w:tcPr>
          <w:p w14:paraId="1F4A41CD" w14:textId="77777777" w:rsidR="00870054" w:rsidRDefault="00870054">
            <w:pPr>
              <w:pStyle w:val="ConsPlusNormal"/>
              <w:jc w:val="center"/>
            </w:pPr>
            <w:r>
              <w:lastRenderedPageBreak/>
              <w:t>19 4 03 00593</w:t>
            </w:r>
          </w:p>
        </w:tc>
        <w:tc>
          <w:tcPr>
            <w:tcW w:w="1701" w:type="dxa"/>
          </w:tcPr>
          <w:p w14:paraId="7ECB14A2" w14:textId="77777777" w:rsidR="00870054" w:rsidRDefault="00870054">
            <w:pPr>
              <w:pStyle w:val="ConsPlusNormal"/>
              <w:jc w:val="center"/>
            </w:pPr>
            <w:r>
              <w:t>753918,81</w:t>
            </w:r>
          </w:p>
        </w:tc>
        <w:tc>
          <w:tcPr>
            <w:tcW w:w="1701" w:type="dxa"/>
          </w:tcPr>
          <w:p w14:paraId="4FE38FC6" w14:textId="77777777" w:rsidR="00870054" w:rsidRDefault="00870054">
            <w:pPr>
              <w:pStyle w:val="ConsPlusNormal"/>
              <w:jc w:val="center"/>
            </w:pPr>
            <w:r>
              <w:t>706897,51</w:t>
            </w:r>
          </w:p>
        </w:tc>
        <w:tc>
          <w:tcPr>
            <w:tcW w:w="1701" w:type="dxa"/>
          </w:tcPr>
          <w:p w14:paraId="680F81C2" w14:textId="77777777" w:rsidR="00870054" w:rsidRDefault="00870054">
            <w:pPr>
              <w:pStyle w:val="ConsPlusNormal"/>
              <w:jc w:val="center"/>
            </w:pPr>
            <w:r>
              <w:t>706897,51</w:t>
            </w:r>
          </w:p>
        </w:tc>
      </w:tr>
      <w:tr w:rsidR="00870054" w14:paraId="4852EF57" w14:textId="77777777">
        <w:tc>
          <w:tcPr>
            <w:tcW w:w="2835" w:type="dxa"/>
          </w:tcPr>
          <w:p w14:paraId="1B20736F" w14:textId="77777777" w:rsidR="00870054" w:rsidRDefault="00870054">
            <w:pPr>
              <w:pStyle w:val="ConsPlusNormal"/>
            </w:pPr>
            <w:r>
              <w:t>Поддержка одаренных детей и учреждений, работающих с одаренными детьми</w:t>
            </w:r>
          </w:p>
        </w:tc>
        <w:tc>
          <w:tcPr>
            <w:tcW w:w="1701" w:type="dxa"/>
          </w:tcPr>
          <w:p w14:paraId="46F917C8" w14:textId="77777777" w:rsidR="00870054" w:rsidRDefault="00870054">
            <w:pPr>
              <w:pStyle w:val="ConsPlusNormal"/>
              <w:jc w:val="center"/>
            </w:pPr>
            <w:r>
              <w:t>19 4 03 22120</w:t>
            </w:r>
          </w:p>
        </w:tc>
        <w:tc>
          <w:tcPr>
            <w:tcW w:w="1701" w:type="dxa"/>
          </w:tcPr>
          <w:p w14:paraId="5D121ECF" w14:textId="77777777" w:rsidR="00870054" w:rsidRDefault="00870054">
            <w:pPr>
              <w:pStyle w:val="ConsPlusNormal"/>
              <w:jc w:val="center"/>
            </w:pPr>
            <w:r>
              <w:t>8958,80</w:t>
            </w:r>
          </w:p>
        </w:tc>
        <w:tc>
          <w:tcPr>
            <w:tcW w:w="1701" w:type="dxa"/>
          </w:tcPr>
          <w:p w14:paraId="1B34CC29" w14:textId="77777777" w:rsidR="00870054" w:rsidRDefault="00870054">
            <w:pPr>
              <w:pStyle w:val="ConsPlusNormal"/>
              <w:jc w:val="center"/>
            </w:pPr>
            <w:r>
              <w:t>8958,80</w:t>
            </w:r>
          </w:p>
        </w:tc>
        <w:tc>
          <w:tcPr>
            <w:tcW w:w="1701" w:type="dxa"/>
          </w:tcPr>
          <w:p w14:paraId="5388F605" w14:textId="77777777" w:rsidR="00870054" w:rsidRDefault="00870054">
            <w:pPr>
              <w:pStyle w:val="ConsPlusNormal"/>
              <w:jc w:val="center"/>
            </w:pPr>
            <w:r>
              <w:t>8958,80</w:t>
            </w:r>
          </w:p>
        </w:tc>
      </w:tr>
      <w:tr w:rsidR="00870054" w14:paraId="516E6682" w14:textId="77777777">
        <w:tc>
          <w:tcPr>
            <w:tcW w:w="2835" w:type="dxa"/>
          </w:tcPr>
          <w:p w14:paraId="30B4A80F" w14:textId="77777777" w:rsidR="00870054" w:rsidRDefault="00870054">
            <w:pPr>
              <w:pStyle w:val="ConsPlusNormal"/>
            </w:pPr>
            <w:r>
              <w:t>Комплекс процессных мероприятий "Развитие среднего профессионального образования"</w:t>
            </w:r>
          </w:p>
        </w:tc>
        <w:tc>
          <w:tcPr>
            <w:tcW w:w="1701" w:type="dxa"/>
          </w:tcPr>
          <w:p w14:paraId="1DA01DEB" w14:textId="77777777" w:rsidR="00870054" w:rsidRDefault="00870054">
            <w:pPr>
              <w:pStyle w:val="ConsPlusNormal"/>
              <w:jc w:val="center"/>
            </w:pPr>
            <w:r>
              <w:t>19 4 04</w:t>
            </w:r>
          </w:p>
        </w:tc>
        <w:tc>
          <w:tcPr>
            <w:tcW w:w="1701" w:type="dxa"/>
          </w:tcPr>
          <w:p w14:paraId="22A88B60" w14:textId="77777777" w:rsidR="00870054" w:rsidRDefault="00870054">
            <w:pPr>
              <w:pStyle w:val="ConsPlusNormal"/>
              <w:jc w:val="center"/>
            </w:pPr>
            <w:r>
              <w:t>2544938,06</w:t>
            </w:r>
          </w:p>
        </w:tc>
        <w:tc>
          <w:tcPr>
            <w:tcW w:w="1701" w:type="dxa"/>
          </w:tcPr>
          <w:p w14:paraId="36F7B4E5" w14:textId="77777777" w:rsidR="00870054" w:rsidRDefault="00870054">
            <w:pPr>
              <w:pStyle w:val="ConsPlusNormal"/>
              <w:jc w:val="center"/>
            </w:pPr>
            <w:r>
              <w:t>2155481,41</w:t>
            </w:r>
          </w:p>
        </w:tc>
        <w:tc>
          <w:tcPr>
            <w:tcW w:w="1701" w:type="dxa"/>
          </w:tcPr>
          <w:p w14:paraId="57E398EB" w14:textId="77777777" w:rsidR="00870054" w:rsidRDefault="00870054">
            <w:pPr>
              <w:pStyle w:val="ConsPlusNormal"/>
              <w:jc w:val="center"/>
            </w:pPr>
            <w:r>
              <w:t>2155481,41</w:t>
            </w:r>
          </w:p>
        </w:tc>
      </w:tr>
      <w:tr w:rsidR="00870054" w14:paraId="48D94ABA" w14:textId="77777777">
        <w:tc>
          <w:tcPr>
            <w:tcW w:w="2835" w:type="dxa"/>
          </w:tcPr>
          <w:p w14:paraId="135F5BBA" w14:textId="77777777" w:rsidR="00870054" w:rsidRDefault="00870054">
            <w:pPr>
              <w:pStyle w:val="ConsPlusNormal"/>
            </w:pPr>
            <w:r>
              <w:t>Обеспечение деятельности государственных учреждений, реализующих программы среднего профессионального образования</w:t>
            </w:r>
          </w:p>
        </w:tc>
        <w:tc>
          <w:tcPr>
            <w:tcW w:w="1701" w:type="dxa"/>
          </w:tcPr>
          <w:p w14:paraId="4C4EA185" w14:textId="77777777" w:rsidR="00870054" w:rsidRDefault="00870054">
            <w:pPr>
              <w:pStyle w:val="ConsPlusNormal"/>
              <w:jc w:val="center"/>
            </w:pPr>
            <w:r>
              <w:t>19 4 04 00594</w:t>
            </w:r>
          </w:p>
        </w:tc>
        <w:tc>
          <w:tcPr>
            <w:tcW w:w="1701" w:type="dxa"/>
          </w:tcPr>
          <w:p w14:paraId="7F9758EF" w14:textId="77777777" w:rsidR="00870054" w:rsidRDefault="00870054">
            <w:pPr>
              <w:pStyle w:val="ConsPlusNormal"/>
              <w:jc w:val="center"/>
            </w:pPr>
            <w:r>
              <w:t>2329075,44</w:t>
            </w:r>
          </w:p>
        </w:tc>
        <w:tc>
          <w:tcPr>
            <w:tcW w:w="1701" w:type="dxa"/>
          </w:tcPr>
          <w:p w14:paraId="6C3BBF0F" w14:textId="77777777" w:rsidR="00870054" w:rsidRDefault="00870054">
            <w:pPr>
              <w:pStyle w:val="ConsPlusNormal"/>
              <w:jc w:val="center"/>
            </w:pPr>
            <w:r>
              <w:t>2090726,01</w:t>
            </w:r>
          </w:p>
        </w:tc>
        <w:tc>
          <w:tcPr>
            <w:tcW w:w="1701" w:type="dxa"/>
          </w:tcPr>
          <w:p w14:paraId="4B1D9491" w14:textId="77777777" w:rsidR="00870054" w:rsidRDefault="00870054">
            <w:pPr>
              <w:pStyle w:val="ConsPlusNormal"/>
              <w:jc w:val="center"/>
            </w:pPr>
            <w:r>
              <w:t>2090726,01</w:t>
            </w:r>
          </w:p>
        </w:tc>
      </w:tr>
      <w:tr w:rsidR="00870054" w14:paraId="16A1D0DE" w14:textId="77777777">
        <w:tc>
          <w:tcPr>
            <w:tcW w:w="2835" w:type="dxa"/>
          </w:tcPr>
          <w:p w14:paraId="5314A96C" w14:textId="77777777" w:rsidR="00870054" w:rsidRDefault="00870054">
            <w:pPr>
              <w:pStyle w:val="ConsPlusNormal"/>
            </w:pPr>
            <w:r>
              <w:t xml:space="preserve">Выплата стипендий студентам республиканских государственных образовательных учреждений среднего профессионального и высшего образования, </w:t>
            </w:r>
            <w:r>
              <w:lastRenderedPageBreak/>
              <w:t>обучающимся по очной форме</w:t>
            </w:r>
          </w:p>
        </w:tc>
        <w:tc>
          <w:tcPr>
            <w:tcW w:w="1701" w:type="dxa"/>
          </w:tcPr>
          <w:p w14:paraId="5AB464A2" w14:textId="77777777" w:rsidR="00870054" w:rsidRDefault="00870054">
            <w:pPr>
              <w:pStyle w:val="ConsPlusNormal"/>
              <w:jc w:val="center"/>
            </w:pPr>
            <w:r>
              <w:lastRenderedPageBreak/>
              <w:t>19 4 04 22440</w:t>
            </w:r>
          </w:p>
        </w:tc>
        <w:tc>
          <w:tcPr>
            <w:tcW w:w="1701" w:type="dxa"/>
          </w:tcPr>
          <w:p w14:paraId="558570DE" w14:textId="77777777" w:rsidR="00870054" w:rsidRDefault="00870054">
            <w:pPr>
              <w:pStyle w:val="ConsPlusNormal"/>
              <w:jc w:val="center"/>
            </w:pPr>
            <w:r>
              <w:t>61833,90</w:t>
            </w:r>
          </w:p>
        </w:tc>
        <w:tc>
          <w:tcPr>
            <w:tcW w:w="1701" w:type="dxa"/>
          </w:tcPr>
          <w:p w14:paraId="7B47E291" w14:textId="77777777" w:rsidR="00870054" w:rsidRDefault="00870054">
            <w:pPr>
              <w:pStyle w:val="ConsPlusNormal"/>
              <w:jc w:val="center"/>
            </w:pPr>
            <w:r>
              <w:t>64755,40</w:t>
            </w:r>
          </w:p>
        </w:tc>
        <w:tc>
          <w:tcPr>
            <w:tcW w:w="1701" w:type="dxa"/>
          </w:tcPr>
          <w:p w14:paraId="0FCBC06D" w14:textId="77777777" w:rsidR="00870054" w:rsidRDefault="00870054">
            <w:pPr>
              <w:pStyle w:val="ConsPlusNormal"/>
              <w:jc w:val="center"/>
            </w:pPr>
            <w:r>
              <w:t>64755,40</w:t>
            </w:r>
          </w:p>
        </w:tc>
      </w:tr>
      <w:tr w:rsidR="00870054" w14:paraId="704C2B29" w14:textId="77777777">
        <w:tc>
          <w:tcPr>
            <w:tcW w:w="2835" w:type="dxa"/>
          </w:tcPr>
          <w:p w14:paraId="58D6A220" w14:textId="77777777" w:rsidR="00870054" w:rsidRDefault="00870054">
            <w:pPr>
              <w:pStyle w:val="ConsPlusNormal"/>
            </w:pPr>
            <w:r>
              <w:t>Субсидии частным образовательным учреждениям, реализующим программы среднего профессионального образования</w:t>
            </w:r>
          </w:p>
        </w:tc>
        <w:tc>
          <w:tcPr>
            <w:tcW w:w="1701" w:type="dxa"/>
          </w:tcPr>
          <w:p w14:paraId="3D16786C" w14:textId="77777777" w:rsidR="00870054" w:rsidRDefault="00870054">
            <w:pPr>
              <w:pStyle w:val="ConsPlusNormal"/>
              <w:jc w:val="center"/>
            </w:pPr>
            <w:r>
              <w:t>19 4 04 8187Ч</w:t>
            </w:r>
          </w:p>
        </w:tc>
        <w:tc>
          <w:tcPr>
            <w:tcW w:w="1701" w:type="dxa"/>
          </w:tcPr>
          <w:p w14:paraId="22169610" w14:textId="77777777" w:rsidR="00870054" w:rsidRDefault="00870054">
            <w:pPr>
              <w:pStyle w:val="ConsPlusNormal"/>
              <w:jc w:val="center"/>
            </w:pPr>
            <w:r>
              <w:t>154028,72</w:t>
            </w:r>
          </w:p>
        </w:tc>
        <w:tc>
          <w:tcPr>
            <w:tcW w:w="1701" w:type="dxa"/>
          </w:tcPr>
          <w:p w14:paraId="57879A95" w14:textId="77777777" w:rsidR="00870054" w:rsidRDefault="00870054">
            <w:pPr>
              <w:pStyle w:val="ConsPlusNormal"/>
              <w:jc w:val="center"/>
            </w:pPr>
            <w:r>
              <w:t>0,00</w:t>
            </w:r>
          </w:p>
        </w:tc>
        <w:tc>
          <w:tcPr>
            <w:tcW w:w="1701" w:type="dxa"/>
          </w:tcPr>
          <w:p w14:paraId="08423DDE" w14:textId="77777777" w:rsidR="00870054" w:rsidRDefault="00870054">
            <w:pPr>
              <w:pStyle w:val="ConsPlusNormal"/>
              <w:jc w:val="center"/>
            </w:pPr>
            <w:r>
              <w:t>0,00</w:t>
            </w:r>
          </w:p>
        </w:tc>
      </w:tr>
      <w:tr w:rsidR="00870054" w14:paraId="20A8D912" w14:textId="77777777">
        <w:tc>
          <w:tcPr>
            <w:tcW w:w="2835" w:type="dxa"/>
          </w:tcPr>
          <w:p w14:paraId="3520C8F8" w14:textId="77777777" w:rsidR="00870054" w:rsidRDefault="00870054">
            <w:pPr>
              <w:pStyle w:val="ConsPlusNormal"/>
            </w:pPr>
            <w:r>
              <w:t>Комплекс процессных мероприятий "Профессиональная подготовка, переподготовка и повышение квалификации"</w:t>
            </w:r>
          </w:p>
        </w:tc>
        <w:tc>
          <w:tcPr>
            <w:tcW w:w="1701" w:type="dxa"/>
          </w:tcPr>
          <w:p w14:paraId="45CA9C59" w14:textId="77777777" w:rsidR="00870054" w:rsidRDefault="00870054">
            <w:pPr>
              <w:pStyle w:val="ConsPlusNormal"/>
              <w:jc w:val="center"/>
            </w:pPr>
            <w:r>
              <w:t>19 4 05</w:t>
            </w:r>
          </w:p>
        </w:tc>
        <w:tc>
          <w:tcPr>
            <w:tcW w:w="1701" w:type="dxa"/>
          </w:tcPr>
          <w:p w14:paraId="08DCDC66" w14:textId="77777777" w:rsidR="00870054" w:rsidRDefault="00870054">
            <w:pPr>
              <w:pStyle w:val="ConsPlusNormal"/>
              <w:jc w:val="center"/>
            </w:pPr>
            <w:r>
              <w:t>293770,39</w:t>
            </w:r>
          </w:p>
        </w:tc>
        <w:tc>
          <w:tcPr>
            <w:tcW w:w="1701" w:type="dxa"/>
          </w:tcPr>
          <w:p w14:paraId="1BFFF545" w14:textId="77777777" w:rsidR="00870054" w:rsidRDefault="00870054">
            <w:pPr>
              <w:pStyle w:val="ConsPlusNormal"/>
              <w:jc w:val="center"/>
            </w:pPr>
            <w:r>
              <w:t>295284,67</w:t>
            </w:r>
          </w:p>
        </w:tc>
        <w:tc>
          <w:tcPr>
            <w:tcW w:w="1701" w:type="dxa"/>
          </w:tcPr>
          <w:p w14:paraId="45712518" w14:textId="77777777" w:rsidR="00870054" w:rsidRDefault="00870054">
            <w:pPr>
              <w:pStyle w:val="ConsPlusNormal"/>
              <w:jc w:val="center"/>
            </w:pPr>
            <w:r>
              <w:t>295284,67</w:t>
            </w:r>
          </w:p>
        </w:tc>
      </w:tr>
      <w:tr w:rsidR="00870054" w14:paraId="73275B95" w14:textId="77777777">
        <w:tc>
          <w:tcPr>
            <w:tcW w:w="2835" w:type="dxa"/>
          </w:tcPr>
          <w:p w14:paraId="089C48BB" w14:textId="77777777" w:rsidR="00870054" w:rsidRDefault="00870054">
            <w:pPr>
              <w:pStyle w:val="ConsPlusNormal"/>
            </w:pPr>
            <w:r>
              <w:t>Обеспечение деятельности государственных учреждений, осуществляющих профессиональную подготовку, переподготовку и повышение квалификации</w:t>
            </w:r>
          </w:p>
        </w:tc>
        <w:tc>
          <w:tcPr>
            <w:tcW w:w="1701" w:type="dxa"/>
          </w:tcPr>
          <w:p w14:paraId="6E9EE275" w14:textId="77777777" w:rsidR="00870054" w:rsidRDefault="00870054">
            <w:pPr>
              <w:pStyle w:val="ConsPlusNormal"/>
              <w:jc w:val="center"/>
            </w:pPr>
            <w:r>
              <w:t>19 4 05 00595</w:t>
            </w:r>
          </w:p>
        </w:tc>
        <w:tc>
          <w:tcPr>
            <w:tcW w:w="1701" w:type="dxa"/>
          </w:tcPr>
          <w:p w14:paraId="60628901" w14:textId="77777777" w:rsidR="00870054" w:rsidRDefault="00870054">
            <w:pPr>
              <w:pStyle w:val="ConsPlusNormal"/>
              <w:jc w:val="center"/>
            </w:pPr>
            <w:r>
              <w:t>293770,39</w:t>
            </w:r>
          </w:p>
        </w:tc>
        <w:tc>
          <w:tcPr>
            <w:tcW w:w="1701" w:type="dxa"/>
          </w:tcPr>
          <w:p w14:paraId="3F2ED7C9" w14:textId="77777777" w:rsidR="00870054" w:rsidRDefault="00870054">
            <w:pPr>
              <w:pStyle w:val="ConsPlusNormal"/>
              <w:jc w:val="center"/>
            </w:pPr>
            <w:r>
              <w:t>295284,67</w:t>
            </w:r>
          </w:p>
        </w:tc>
        <w:tc>
          <w:tcPr>
            <w:tcW w:w="1701" w:type="dxa"/>
          </w:tcPr>
          <w:p w14:paraId="03190D7E" w14:textId="77777777" w:rsidR="00870054" w:rsidRDefault="00870054">
            <w:pPr>
              <w:pStyle w:val="ConsPlusNormal"/>
              <w:jc w:val="center"/>
            </w:pPr>
            <w:r>
              <w:t>295284,67</w:t>
            </w:r>
          </w:p>
        </w:tc>
      </w:tr>
      <w:tr w:rsidR="00870054" w14:paraId="0F6E65A5" w14:textId="77777777">
        <w:tc>
          <w:tcPr>
            <w:tcW w:w="2835" w:type="dxa"/>
          </w:tcPr>
          <w:p w14:paraId="47F167E7" w14:textId="77777777" w:rsidR="00870054" w:rsidRDefault="00870054">
            <w:pPr>
              <w:pStyle w:val="ConsPlusNormal"/>
            </w:pPr>
            <w:r>
              <w:t xml:space="preserve">Комплекс процессных мероприятий "Развитие </w:t>
            </w:r>
            <w:r>
              <w:lastRenderedPageBreak/>
              <w:t>высшего профессионального образования"</w:t>
            </w:r>
          </w:p>
        </w:tc>
        <w:tc>
          <w:tcPr>
            <w:tcW w:w="1701" w:type="dxa"/>
          </w:tcPr>
          <w:p w14:paraId="132BF4BE" w14:textId="77777777" w:rsidR="00870054" w:rsidRDefault="00870054">
            <w:pPr>
              <w:pStyle w:val="ConsPlusNormal"/>
              <w:jc w:val="center"/>
            </w:pPr>
            <w:r>
              <w:lastRenderedPageBreak/>
              <w:t>19 4 06</w:t>
            </w:r>
          </w:p>
        </w:tc>
        <w:tc>
          <w:tcPr>
            <w:tcW w:w="1701" w:type="dxa"/>
          </w:tcPr>
          <w:p w14:paraId="1858DF1D" w14:textId="77777777" w:rsidR="00870054" w:rsidRDefault="00870054">
            <w:pPr>
              <w:pStyle w:val="ConsPlusNormal"/>
              <w:jc w:val="center"/>
            </w:pPr>
            <w:r>
              <w:t>318143,00</w:t>
            </w:r>
          </w:p>
        </w:tc>
        <w:tc>
          <w:tcPr>
            <w:tcW w:w="1701" w:type="dxa"/>
          </w:tcPr>
          <w:p w14:paraId="247416F5" w14:textId="77777777" w:rsidR="00870054" w:rsidRDefault="00870054">
            <w:pPr>
              <w:pStyle w:val="ConsPlusNormal"/>
              <w:jc w:val="center"/>
            </w:pPr>
            <w:r>
              <w:t>316143,00</w:t>
            </w:r>
          </w:p>
        </w:tc>
        <w:tc>
          <w:tcPr>
            <w:tcW w:w="1701" w:type="dxa"/>
          </w:tcPr>
          <w:p w14:paraId="14A16A0E" w14:textId="77777777" w:rsidR="00870054" w:rsidRDefault="00870054">
            <w:pPr>
              <w:pStyle w:val="ConsPlusNormal"/>
              <w:jc w:val="center"/>
            </w:pPr>
            <w:r>
              <w:t>316143,00</w:t>
            </w:r>
          </w:p>
        </w:tc>
      </w:tr>
      <w:tr w:rsidR="00870054" w14:paraId="7334E3E1" w14:textId="77777777">
        <w:tc>
          <w:tcPr>
            <w:tcW w:w="2835" w:type="dxa"/>
          </w:tcPr>
          <w:p w14:paraId="193E1428" w14:textId="77777777" w:rsidR="00870054" w:rsidRDefault="00870054">
            <w:pPr>
              <w:pStyle w:val="ConsPlusNormal"/>
            </w:pPr>
            <w:r>
              <w:t>Обеспечение деятельности подведомственных учреждений, реализующих программы высшего профессионального образования</w:t>
            </w:r>
          </w:p>
        </w:tc>
        <w:tc>
          <w:tcPr>
            <w:tcW w:w="1701" w:type="dxa"/>
          </w:tcPr>
          <w:p w14:paraId="7D97F242" w14:textId="77777777" w:rsidR="00870054" w:rsidRDefault="00870054">
            <w:pPr>
              <w:pStyle w:val="ConsPlusNormal"/>
              <w:jc w:val="center"/>
            </w:pPr>
            <w:r>
              <w:t>19 4 06 00596</w:t>
            </w:r>
          </w:p>
        </w:tc>
        <w:tc>
          <w:tcPr>
            <w:tcW w:w="1701" w:type="dxa"/>
          </w:tcPr>
          <w:p w14:paraId="4935C2DD" w14:textId="77777777" w:rsidR="00870054" w:rsidRDefault="00870054">
            <w:pPr>
              <w:pStyle w:val="ConsPlusNormal"/>
              <w:jc w:val="center"/>
            </w:pPr>
            <w:r>
              <w:t>232590,90</w:t>
            </w:r>
          </w:p>
        </w:tc>
        <w:tc>
          <w:tcPr>
            <w:tcW w:w="1701" w:type="dxa"/>
          </w:tcPr>
          <w:p w14:paraId="2E817FEA" w14:textId="77777777" w:rsidR="00870054" w:rsidRDefault="00870054">
            <w:pPr>
              <w:pStyle w:val="ConsPlusNormal"/>
              <w:jc w:val="center"/>
            </w:pPr>
            <w:r>
              <w:t>230590,90</w:t>
            </w:r>
          </w:p>
        </w:tc>
        <w:tc>
          <w:tcPr>
            <w:tcW w:w="1701" w:type="dxa"/>
          </w:tcPr>
          <w:p w14:paraId="3914EF80" w14:textId="77777777" w:rsidR="00870054" w:rsidRDefault="00870054">
            <w:pPr>
              <w:pStyle w:val="ConsPlusNormal"/>
              <w:jc w:val="center"/>
            </w:pPr>
            <w:r>
              <w:t>230590,90</w:t>
            </w:r>
          </w:p>
        </w:tc>
      </w:tr>
      <w:tr w:rsidR="00870054" w14:paraId="75A3B559" w14:textId="77777777">
        <w:tc>
          <w:tcPr>
            <w:tcW w:w="2835" w:type="dxa"/>
          </w:tcPr>
          <w:p w14:paraId="4F171B89" w14:textId="77777777" w:rsidR="00870054" w:rsidRDefault="00870054">
            <w:pPr>
              <w:pStyle w:val="ConsPlusNormal"/>
            </w:pPr>
            <w:r>
              <w:t>Выплата стипендий студентам республиканских государственных образовательных учреждений среднего профессионального и высшего образования, обучающимся по очной форме</w:t>
            </w:r>
          </w:p>
        </w:tc>
        <w:tc>
          <w:tcPr>
            <w:tcW w:w="1701" w:type="dxa"/>
          </w:tcPr>
          <w:p w14:paraId="448826B8" w14:textId="77777777" w:rsidR="00870054" w:rsidRDefault="00870054">
            <w:pPr>
              <w:pStyle w:val="ConsPlusNormal"/>
              <w:jc w:val="center"/>
            </w:pPr>
            <w:r>
              <w:t>19 4 06 22440</w:t>
            </w:r>
          </w:p>
        </w:tc>
        <w:tc>
          <w:tcPr>
            <w:tcW w:w="1701" w:type="dxa"/>
          </w:tcPr>
          <w:p w14:paraId="3642336A" w14:textId="77777777" w:rsidR="00870054" w:rsidRDefault="00870054">
            <w:pPr>
              <w:pStyle w:val="ConsPlusNormal"/>
              <w:jc w:val="center"/>
            </w:pPr>
            <w:r>
              <w:t>55052,10</w:t>
            </w:r>
          </w:p>
        </w:tc>
        <w:tc>
          <w:tcPr>
            <w:tcW w:w="1701" w:type="dxa"/>
          </w:tcPr>
          <w:p w14:paraId="24BB49CB" w14:textId="77777777" w:rsidR="00870054" w:rsidRDefault="00870054">
            <w:pPr>
              <w:pStyle w:val="ConsPlusNormal"/>
              <w:jc w:val="center"/>
            </w:pPr>
            <w:r>
              <w:t>55052,10</w:t>
            </w:r>
          </w:p>
        </w:tc>
        <w:tc>
          <w:tcPr>
            <w:tcW w:w="1701" w:type="dxa"/>
          </w:tcPr>
          <w:p w14:paraId="400AB3E2" w14:textId="77777777" w:rsidR="00870054" w:rsidRDefault="00870054">
            <w:pPr>
              <w:pStyle w:val="ConsPlusNormal"/>
              <w:jc w:val="center"/>
            </w:pPr>
            <w:r>
              <w:t>55052,10</w:t>
            </w:r>
          </w:p>
        </w:tc>
      </w:tr>
      <w:tr w:rsidR="00870054" w14:paraId="760B18BF" w14:textId="77777777">
        <w:tc>
          <w:tcPr>
            <w:tcW w:w="2835" w:type="dxa"/>
          </w:tcPr>
          <w:p w14:paraId="247105C7" w14:textId="77777777" w:rsidR="00870054" w:rsidRDefault="00870054">
            <w:pPr>
              <w:pStyle w:val="ConsPlusNormal"/>
            </w:pPr>
            <w:r>
              <w:t xml:space="preserve">Гранты в форме субсидий на проведение фундаментальных научных исследований и поисковых научных исследований малыми отдельными научными </w:t>
            </w:r>
            <w:r>
              <w:lastRenderedPageBreak/>
              <w:t>группами</w:t>
            </w:r>
          </w:p>
        </w:tc>
        <w:tc>
          <w:tcPr>
            <w:tcW w:w="1701" w:type="dxa"/>
          </w:tcPr>
          <w:p w14:paraId="1EF7733E" w14:textId="77777777" w:rsidR="00870054" w:rsidRDefault="00870054">
            <w:pPr>
              <w:pStyle w:val="ConsPlusNormal"/>
              <w:jc w:val="center"/>
            </w:pPr>
            <w:r>
              <w:lastRenderedPageBreak/>
              <w:t>19 4 06 22610</w:t>
            </w:r>
          </w:p>
        </w:tc>
        <w:tc>
          <w:tcPr>
            <w:tcW w:w="1701" w:type="dxa"/>
          </w:tcPr>
          <w:p w14:paraId="160CE419" w14:textId="77777777" w:rsidR="00870054" w:rsidRDefault="00870054">
            <w:pPr>
              <w:pStyle w:val="ConsPlusNormal"/>
              <w:jc w:val="center"/>
            </w:pPr>
            <w:r>
              <w:t>25000,00</w:t>
            </w:r>
          </w:p>
        </w:tc>
        <w:tc>
          <w:tcPr>
            <w:tcW w:w="1701" w:type="dxa"/>
          </w:tcPr>
          <w:p w14:paraId="07974D01" w14:textId="77777777" w:rsidR="00870054" w:rsidRDefault="00870054">
            <w:pPr>
              <w:pStyle w:val="ConsPlusNormal"/>
              <w:jc w:val="center"/>
            </w:pPr>
            <w:r>
              <w:t>25000,00</w:t>
            </w:r>
          </w:p>
        </w:tc>
        <w:tc>
          <w:tcPr>
            <w:tcW w:w="1701" w:type="dxa"/>
          </w:tcPr>
          <w:p w14:paraId="5271E280" w14:textId="77777777" w:rsidR="00870054" w:rsidRDefault="00870054">
            <w:pPr>
              <w:pStyle w:val="ConsPlusNormal"/>
              <w:jc w:val="center"/>
            </w:pPr>
            <w:r>
              <w:t>25000,00</w:t>
            </w:r>
          </w:p>
        </w:tc>
      </w:tr>
      <w:tr w:rsidR="00870054" w14:paraId="4971817D" w14:textId="77777777">
        <w:tc>
          <w:tcPr>
            <w:tcW w:w="2835" w:type="dxa"/>
          </w:tcPr>
          <w:p w14:paraId="22C145D5" w14:textId="77777777" w:rsidR="00870054" w:rsidRDefault="00870054">
            <w:pPr>
              <w:pStyle w:val="ConsPlusNormal"/>
            </w:pPr>
            <w:r>
              <w:t>Именные стипендии Главы Республики Дагестан для молодых ученых</w:t>
            </w:r>
          </w:p>
        </w:tc>
        <w:tc>
          <w:tcPr>
            <w:tcW w:w="1701" w:type="dxa"/>
          </w:tcPr>
          <w:p w14:paraId="6BA0CC53" w14:textId="77777777" w:rsidR="00870054" w:rsidRDefault="00870054">
            <w:pPr>
              <w:pStyle w:val="ConsPlusNormal"/>
              <w:jc w:val="center"/>
            </w:pPr>
            <w:r>
              <w:t>19 4 06 22620</w:t>
            </w:r>
          </w:p>
        </w:tc>
        <w:tc>
          <w:tcPr>
            <w:tcW w:w="1701" w:type="dxa"/>
          </w:tcPr>
          <w:p w14:paraId="12CB8517" w14:textId="77777777" w:rsidR="00870054" w:rsidRDefault="00870054">
            <w:pPr>
              <w:pStyle w:val="ConsPlusNormal"/>
              <w:jc w:val="center"/>
            </w:pPr>
            <w:r>
              <w:t>5500,00</w:t>
            </w:r>
          </w:p>
        </w:tc>
        <w:tc>
          <w:tcPr>
            <w:tcW w:w="1701" w:type="dxa"/>
          </w:tcPr>
          <w:p w14:paraId="24BD7D6D" w14:textId="77777777" w:rsidR="00870054" w:rsidRDefault="00870054">
            <w:pPr>
              <w:pStyle w:val="ConsPlusNormal"/>
              <w:jc w:val="center"/>
            </w:pPr>
            <w:r>
              <w:t>5500,00</w:t>
            </w:r>
          </w:p>
        </w:tc>
        <w:tc>
          <w:tcPr>
            <w:tcW w:w="1701" w:type="dxa"/>
          </w:tcPr>
          <w:p w14:paraId="14818FAC" w14:textId="77777777" w:rsidR="00870054" w:rsidRDefault="00870054">
            <w:pPr>
              <w:pStyle w:val="ConsPlusNormal"/>
              <w:jc w:val="center"/>
            </w:pPr>
            <w:r>
              <w:t>5500,00</w:t>
            </w:r>
          </w:p>
        </w:tc>
      </w:tr>
      <w:tr w:rsidR="00870054" w14:paraId="60723697" w14:textId="77777777">
        <w:tc>
          <w:tcPr>
            <w:tcW w:w="2835" w:type="dxa"/>
          </w:tcPr>
          <w:p w14:paraId="2281879B" w14:textId="77777777" w:rsidR="00870054" w:rsidRDefault="00870054">
            <w:pPr>
              <w:pStyle w:val="ConsPlusNormal"/>
            </w:pPr>
            <w:r>
              <w:t>Комплекс процессных мероприятий "Организация отдыха и оздоровления детей, подростков и молодежи"</w:t>
            </w:r>
          </w:p>
        </w:tc>
        <w:tc>
          <w:tcPr>
            <w:tcW w:w="1701" w:type="dxa"/>
          </w:tcPr>
          <w:p w14:paraId="5E3C0E10" w14:textId="77777777" w:rsidR="00870054" w:rsidRDefault="00870054">
            <w:pPr>
              <w:pStyle w:val="ConsPlusNormal"/>
              <w:jc w:val="center"/>
            </w:pPr>
            <w:r>
              <w:t>19 4 07</w:t>
            </w:r>
          </w:p>
        </w:tc>
        <w:tc>
          <w:tcPr>
            <w:tcW w:w="1701" w:type="dxa"/>
          </w:tcPr>
          <w:p w14:paraId="40F463F7" w14:textId="77777777" w:rsidR="00870054" w:rsidRDefault="00870054">
            <w:pPr>
              <w:pStyle w:val="ConsPlusNormal"/>
              <w:jc w:val="center"/>
            </w:pPr>
            <w:r>
              <w:t>429482,01</w:t>
            </w:r>
          </w:p>
        </w:tc>
        <w:tc>
          <w:tcPr>
            <w:tcW w:w="1701" w:type="dxa"/>
          </w:tcPr>
          <w:p w14:paraId="7AABC0A3" w14:textId="77777777" w:rsidR="00870054" w:rsidRDefault="00870054">
            <w:pPr>
              <w:pStyle w:val="ConsPlusNormal"/>
              <w:jc w:val="center"/>
            </w:pPr>
            <w:r>
              <w:t>412698,91</w:t>
            </w:r>
          </w:p>
        </w:tc>
        <w:tc>
          <w:tcPr>
            <w:tcW w:w="1701" w:type="dxa"/>
          </w:tcPr>
          <w:p w14:paraId="2A0A191D" w14:textId="77777777" w:rsidR="00870054" w:rsidRDefault="00870054">
            <w:pPr>
              <w:pStyle w:val="ConsPlusNormal"/>
              <w:jc w:val="center"/>
            </w:pPr>
            <w:r>
              <w:t>412698,91</w:t>
            </w:r>
          </w:p>
        </w:tc>
      </w:tr>
      <w:tr w:rsidR="00870054" w14:paraId="53B4BDE4" w14:textId="77777777">
        <w:tc>
          <w:tcPr>
            <w:tcW w:w="2835" w:type="dxa"/>
          </w:tcPr>
          <w:p w14:paraId="18A51C85" w14:textId="77777777" w:rsidR="00870054" w:rsidRDefault="00870054">
            <w:pPr>
              <w:pStyle w:val="ConsPlusNormal"/>
            </w:pPr>
            <w:r>
              <w:t>Организация проведения детской оздоровительной кампании</w:t>
            </w:r>
          </w:p>
        </w:tc>
        <w:tc>
          <w:tcPr>
            <w:tcW w:w="1701" w:type="dxa"/>
          </w:tcPr>
          <w:p w14:paraId="1143CFBE" w14:textId="77777777" w:rsidR="00870054" w:rsidRDefault="00870054">
            <w:pPr>
              <w:pStyle w:val="ConsPlusNormal"/>
              <w:jc w:val="center"/>
            </w:pPr>
            <w:r>
              <w:t>19 4 07 2209Л</w:t>
            </w:r>
          </w:p>
        </w:tc>
        <w:tc>
          <w:tcPr>
            <w:tcW w:w="1701" w:type="dxa"/>
          </w:tcPr>
          <w:p w14:paraId="7185730E" w14:textId="77777777" w:rsidR="00870054" w:rsidRDefault="00870054">
            <w:pPr>
              <w:pStyle w:val="ConsPlusNormal"/>
              <w:jc w:val="center"/>
            </w:pPr>
            <w:r>
              <w:t>429482,01</w:t>
            </w:r>
          </w:p>
        </w:tc>
        <w:tc>
          <w:tcPr>
            <w:tcW w:w="1701" w:type="dxa"/>
          </w:tcPr>
          <w:p w14:paraId="279BC16B" w14:textId="77777777" w:rsidR="00870054" w:rsidRDefault="00870054">
            <w:pPr>
              <w:pStyle w:val="ConsPlusNormal"/>
              <w:jc w:val="center"/>
            </w:pPr>
            <w:r>
              <w:t>412698,91</w:t>
            </w:r>
          </w:p>
        </w:tc>
        <w:tc>
          <w:tcPr>
            <w:tcW w:w="1701" w:type="dxa"/>
          </w:tcPr>
          <w:p w14:paraId="1D57FDEA" w14:textId="77777777" w:rsidR="00870054" w:rsidRDefault="00870054">
            <w:pPr>
              <w:pStyle w:val="ConsPlusNormal"/>
              <w:jc w:val="center"/>
            </w:pPr>
            <w:r>
              <w:t>412698,91</w:t>
            </w:r>
          </w:p>
        </w:tc>
      </w:tr>
      <w:tr w:rsidR="00870054" w14:paraId="61991B2E" w14:textId="77777777">
        <w:tc>
          <w:tcPr>
            <w:tcW w:w="2835" w:type="dxa"/>
          </w:tcPr>
          <w:p w14:paraId="57E5C365" w14:textId="77777777" w:rsidR="00870054" w:rsidRDefault="00870054">
            <w:pPr>
              <w:pStyle w:val="ConsPlusNormal"/>
            </w:pPr>
            <w:r>
              <w:t>Комплекс процессных мероприятий "Прикладные научные исследования в области образования"</w:t>
            </w:r>
          </w:p>
        </w:tc>
        <w:tc>
          <w:tcPr>
            <w:tcW w:w="1701" w:type="dxa"/>
          </w:tcPr>
          <w:p w14:paraId="2485E54A" w14:textId="77777777" w:rsidR="00870054" w:rsidRDefault="00870054">
            <w:pPr>
              <w:pStyle w:val="ConsPlusNormal"/>
              <w:jc w:val="center"/>
            </w:pPr>
            <w:r>
              <w:t>19 4 08</w:t>
            </w:r>
          </w:p>
        </w:tc>
        <w:tc>
          <w:tcPr>
            <w:tcW w:w="1701" w:type="dxa"/>
          </w:tcPr>
          <w:p w14:paraId="3FBA1B6E" w14:textId="77777777" w:rsidR="00870054" w:rsidRDefault="00870054">
            <w:pPr>
              <w:pStyle w:val="ConsPlusNormal"/>
              <w:jc w:val="center"/>
            </w:pPr>
            <w:r>
              <w:t>50858,50</w:t>
            </w:r>
          </w:p>
        </w:tc>
        <w:tc>
          <w:tcPr>
            <w:tcW w:w="1701" w:type="dxa"/>
          </w:tcPr>
          <w:p w14:paraId="61BB12BE" w14:textId="77777777" w:rsidR="00870054" w:rsidRDefault="00870054">
            <w:pPr>
              <w:pStyle w:val="ConsPlusNormal"/>
              <w:jc w:val="center"/>
            </w:pPr>
            <w:r>
              <w:t>44730,26</w:t>
            </w:r>
          </w:p>
        </w:tc>
        <w:tc>
          <w:tcPr>
            <w:tcW w:w="1701" w:type="dxa"/>
          </w:tcPr>
          <w:p w14:paraId="60CADD4F" w14:textId="77777777" w:rsidR="00870054" w:rsidRDefault="00870054">
            <w:pPr>
              <w:pStyle w:val="ConsPlusNormal"/>
              <w:jc w:val="center"/>
            </w:pPr>
            <w:r>
              <w:t>44730,26</w:t>
            </w:r>
          </w:p>
        </w:tc>
      </w:tr>
      <w:tr w:rsidR="00870054" w14:paraId="7A9A8C12" w14:textId="77777777">
        <w:tc>
          <w:tcPr>
            <w:tcW w:w="2835" w:type="dxa"/>
          </w:tcPr>
          <w:p w14:paraId="49B49ABD" w14:textId="77777777" w:rsidR="00870054" w:rsidRDefault="00870054">
            <w:pPr>
              <w:pStyle w:val="ConsPlusNormal"/>
            </w:pPr>
            <w:r>
              <w:t>Обеспечение деятельности государственных учреждений, осуществляющих прикладные научные исследования в области образования</w:t>
            </w:r>
          </w:p>
        </w:tc>
        <w:tc>
          <w:tcPr>
            <w:tcW w:w="1701" w:type="dxa"/>
          </w:tcPr>
          <w:p w14:paraId="30A11522" w14:textId="77777777" w:rsidR="00870054" w:rsidRDefault="00870054">
            <w:pPr>
              <w:pStyle w:val="ConsPlusNormal"/>
              <w:jc w:val="center"/>
            </w:pPr>
            <w:r>
              <w:t>19 4 08 00598</w:t>
            </w:r>
          </w:p>
        </w:tc>
        <w:tc>
          <w:tcPr>
            <w:tcW w:w="1701" w:type="dxa"/>
          </w:tcPr>
          <w:p w14:paraId="2EB49657" w14:textId="77777777" w:rsidR="00870054" w:rsidRDefault="00870054">
            <w:pPr>
              <w:pStyle w:val="ConsPlusNormal"/>
              <w:jc w:val="center"/>
            </w:pPr>
            <w:r>
              <w:t>45858,50</w:t>
            </w:r>
          </w:p>
        </w:tc>
        <w:tc>
          <w:tcPr>
            <w:tcW w:w="1701" w:type="dxa"/>
          </w:tcPr>
          <w:p w14:paraId="60F84B0A" w14:textId="77777777" w:rsidR="00870054" w:rsidRDefault="00870054">
            <w:pPr>
              <w:pStyle w:val="ConsPlusNormal"/>
              <w:jc w:val="center"/>
            </w:pPr>
            <w:r>
              <w:t>39730,26</w:t>
            </w:r>
          </w:p>
        </w:tc>
        <w:tc>
          <w:tcPr>
            <w:tcW w:w="1701" w:type="dxa"/>
          </w:tcPr>
          <w:p w14:paraId="3063AAC1" w14:textId="77777777" w:rsidR="00870054" w:rsidRDefault="00870054">
            <w:pPr>
              <w:pStyle w:val="ConsPlusNormal"/>
              <w:jc w:val="center"/>
            </w:pPr>
            <w:r>
              <w:t>39730,26</w:t>
            </w:r>
          </w:p>
        </w:tc>
      </w:tr>
      <w:tr w:rsidR="00870054" w14:paraId="3D3AAEF0" w14:textId="77777777">
        <w:tc>
          <w:tcPr>
            <w:tcW w:w="2835" w:type="dxa"/>
          </w:tcPr>
          <w:p w14:paraId="15FC8634" w14:textId="77777777" w:rsidR="00870054" w:rsidRDefault="00870054">
            <w:pPr>
              <w:pStyle w:val="ConsPlusNormal"/>
            </w:pPr>
            <w:r>
              <w:lastRenderedPageBreak/>
              <w:t>Реализация мероприятий по поддержке русского языка</w:t>
            </w:r>
          </w:p>
        </w:tc>
        <w:tc>
          <w:tcPr>
            <w:tcW w:w="1701" w:type="dxa"/>
          </w:tcPr>
          <w:p w14:paraId="13B52F84" w14:textId="77777777" w:rsidR="00870054" w:rsidRDefault="00870054">
            <w:pPr>
              <w:pStyle w:val="ConsPlusNormal"/>
              <w:jc w:val="center"/>
            </w:pPr>
            <w:r>
              <w:t>19 4 08 2208Р</w:t>
            </w:r>
          </w:p>
        </w:tc>
        <w:tc>
          <w:tcPr>
            <w:tcW w:w="1701" w:type="dxa"/>
          </w:tcPr>
          <w:p w14:paraId="28EC9E64" w14:textId="77777777" w:rsidR="00870054" w:rsidRDefault="00870054">
            <w:pPr>
              <w:pStyle w:val="ConsPlusNormal"/>
              <w:jc w:val="center"/>
            </w:pPr>
            <w:r>
              <w:t>5000,00</w:t>
            </w:r>
          </w:p>
        </w:tc>
        <w:tc>
          <w:tcPr>
            <w:tcW w:w="1701" w:type="dxa"/>
          </w:tcPr>
          <w:p w14:paraId="18852817" w14:textId="77777777" w:rsidR="00870054" w:rsidRDefault="00870054">
            <w:pPr>
              <w:pStyle w:val="ConsPlusNormal"/>
              <w:jc w:val="center"/>
            </w:pPr>
            <w:r>
              <w:t>5000,00</w:t>
            </w:r>
          </w:p>
        </w:tc>
        <w:tc>
          <w:tcPr>
            <w:tcW w:w="1701" w:type="dxa"/>
          </w:tcPr>
          <w:p w14:paraId="475FB1F4" w14:textId="77777777" w:rsidR="00870054" w:rsidRDefault="00870054">
            <w:pPr>
              <w:pStyle w:val="ConsPlusNormal"/>
              <w:jc w:val="center"/>
            </w:pPr>
            <w:r>
              <w:t>5000,00</w:t>
            </w:r>
          </w:p>
        </w:tc>
      </w:tr>
      <w:tr w:rsidR="00870054" w14:paraId="3FDC0560" w14:textId="77777777">
        <w:tc>
          <w:tcPr>
            <w:tcW w:w="2835" w:type="dxa"/>
          </w:tcPr>
          <w:p w14:paraId="0F560A1A" w14:textId="77777777" w:rsidR="00870054" w:rsidRDefault="00870054">
            <w:pPr>
              <w:pStyle w:val="ConsPlusNormal"/>
            </w:pPr>
            <w:r>
              <w:t>Комплекс процессных мероприятий "Обеспечение деятельности государственного органа"</w:t>
            </w:r>
          </w:p>
        </w:tc>
        <w:tc>
          <w:tcPr>
            <w:tcW w:w="1701" w:type="dxa"/>
          </w:tcPr>
          <w:p w14:paraId="72CE43E9" w14:textId="77777777" w:rsidR="00870054" w:rsidRDefault="00870054">
            <w:pPr>
              <w:pStyle w:val="ConsPlusNormal"/>
              <w:jc w:val="center"/>
            </w:pPr>
            <w:r>
              <w:t>19 4 09</w:t>
            </w:r>
          </w:p>
        </w:tc>
        <w:tc>
          <w:tcPr>
            <w:tcW w:w="1701" w:type="dxa"/>
          </w:tcPr>
          <w:p w14:paraId="6E1031E2" w14:textId="77777777" w:rsidR="00870054" w:rsidRDefault="00870054">
            <w:pPr>
              <w:pStyle w:val="ConsPlusNormal"/>
              <w:jc w:val="center"/>
            </w:pPr>
            <w:r>
              <w:t>488711,33</w:t>
            </w:r>
          </w:p>
        </w:tc>
        <w:tc>
          <w:tcPr>
            <w:tcW w:w="1701" w:type="dxa"/>
          </w:tcPr>
          <w:p w14:paraId="7E56AF32" w14:textId="77777777" w:rsidR="00870054" w:rsidRDefault="00870054">
            <w:pPr>
              <w:pStyle w:val="ConsPlusNormal"/>
              <w:jc w:val="center"/>
            </w:pPr>
            <w:r>
              <w:t>369754,90</w:t>
            </w:r>
          </w:p>
        </w:tc>
        <w:tc>
          <w:tcPr>
            <w:tcW w:w="1701" w:type="dxa"/>
          </w:tcPr>
          <w:p w14:paraId="5E8C1A5B" w14:textId="77777777" w:rsidR="00870054" w:rsidRDefault="00870054">
            <w:pPr>
              <w:pStyle w:val="ConsPlusNormal"/>
              <w:jc w:val="center"/>
            </w:pPr>
            <w:r>
              <w:t>356819,32</w:t>
            </w:r>
          </w:p>
        </w:tc>
      </w:tr>
      <w:tr w:rsidR="00870054" w14:paraId="3F83BB3F" w14:textId="77777777">
        <w:tc>
          <w:tcPr>
            <w:tcW w:w="2835" w:type="dxa"/>
          </w:tcPr>
          <w:p w14:paraId="76C7186D" w14:textId="77777777" w:rsidR="00870054" w:rsidRDefault="00870054">
            <w:pPr>
              <w:pStyle w:val="ConsPlusNormal"/>
            </w:pPr>
            <w:r>
              <w:t>Обеспечение деятельности государственных учреждений, не являющихся образовательными учреждениями</w:t>
            </w:r>
          </w:p>
        </w:tc>
        <w:tc>
          <w:tcPr>
            <w:tcW w:w="1701" w:type="dxa"/>
          </w:tcPr>
          <w:p w14:paraId="4F0104A8" w14:textId="77777777" w:rsidR="00870054" w:rsidRDefault="00870054">
            <w:pPr>
              <w:pStyle w:val="ConsPlusNormal"/>
              <w:jc w:val="center"/>
            </w:pPr>
            <w:r>
              <w:t>19 4 09 00599</w:t>
            </w:r>
          </w:p>
        </w:tc>
        <w:tc>
          <w:tcPr>
            <w:tcW w:w="1701" w:type="dxa"/>
          </w:tcPr>
          <w:p w14:paraId="751C92FF" w14:textId="77777777" w:rsidR="00870054" w:rsidRDefault="00870054">
            <w:pPr>
              <w:pStyle w:val="ConsPlusNormal"/>
              <w:jc w:val="center"/>
            </w:pPr>
            <w:r>
              <w:t>116196,47</w:t>
            </w:r>
          </w:p>
        </w:tc>
        <w:tc>
          <w:tcPr>
            <w:tcW w:w="1701" w:type="dxa"/>
          </w:tcPr>
          <w:p w14:paraId="6440250A" w14:textId="77777777" w:rsidR="00870054" w:rsidRDefault="00870054">
            <w:pPr>
              <w:pStyle w:val="ConsPlusNormal"/>
              <w:jc w:val="center"/>
            </w:pPr>
            <w:r>
              <w:t>111781,26</w:t>
            </w:r>
          </w:p>
        </w:tc>
        <w:tc>
          <w:tcPr>
            <w:tcW w:w="1701" w:type="dxa"/>
          </w:tcPr>
          <w:p w14:paraId="0BD9D9C3" w14:textId="77777777" w:rsidR="00870054" w:rsidRDefault="00870054">
            <w:pPr>
              <w:pStyle w:val="ConsPlusNormal"/>
              <w:jc w:val="center"/>
            </w:pPr>
            <w:r>
              <w:t>111781,26</w:t>
            </w:r>
          </w:p>
        </w:tc>
      </w:tr>
      <w:tr w:rsidR="00870054" w14:paraId="7646ECA4" w14:textId="77777777">
        <w:tc>
          <w:tcPr>
            <w:tcW w:w="2835" w:type="dxa"/>
          </w:tcPr>
          <w:p w14:paraId="3BB33C93" w14:textId="77777777" w:rsidR="00870054" w:rsidRDefault="00870054">
            <w:pPr>
              <w:pStyle w:val="ConsPlusNormal"/>
            </w:pPr>
            <w:r>
              <w:t>Финансовое обеспечение выполнения функций государственных органов</w:t>
            </w:r>
          </w:p>
        </w:tc>
        <w:tc>
          <w:tcPr>
            <w:tcW w:w="1701" w:type="dxa"/>
          </w:tcPr>
          <w:p w14:paraId="6627A153" w14:textId="77777777" w:rsidR="00870054" w:rsidRDefault="00870054">
            <w:pPr>
              <w:pStyle w:val="ConsPlusNormal"/>
              <w:jc w:val="center"/>
            </w:pPr>
            <w:r>
              <w:t>19 4 09 20000</w:t>
            </w:r>
          </w:p>
        </w:tc>
        <w:tc>
          <w:tcPr>
            <w:tcW w:w="1701" w:type="dxa"/>
          </w:tcPr>
          <w:p w14:paraId="1964E9C3" w14:textId="77777777" w:rsidR="00870054" w:rsidRDefault="00870054">
            <w:pPr>
              <w:pStyle w:val="ConsPlusNormal"/>
              <w:jc w:val="center"/>
            </w:pPr>
            <w:r>
              <w:t>158326,47</w:t>
            </w:r>
          </w:p>
        </w:tc>
        <w:tc>
          <w:tcPr>
            <w:tcW w:w="1701" w:type="dxa"/>
          </w:tcPr>
          <w:p w14:paraId="4F6893F0" w14:textId="77777777" w:rsidR="00870054" w:rsidRDefault="00870054">
            <w:pPr>
              <w:pStyle w:val="ConsPlusNormal"/>
              <w:jc w:val="center"/>
            </w:pPr>
            <w:r>
              <w:t>144011,45</w:t>
            </w:r>
          </w:p>
        </w:tc>
        <w:tc>
          <w:tcPr>
            <w:tcW w:w="1701" w:type="dxa"/>
          </w:tcPr>
          <w:p w14:paraId="7A003D91" w14:textId="77777777" w:rsidR="00870054" w:rsidRDefault="00870054">
            <w:pPr>
              <w:pStyle w:val="ConsPlusNormal"/>
              <w:jc w:val="center"/>
            </w:pPr>
            <w:r>
              <w:t>144011,45</w:t>
            </w:r>
          </w:p>
        </w:tc>
      </w:tr>
      <w:tr w:rsidR="00870054" w14:paraId="48E7C2A9" w14:textId="77777777">
        <w:tc>
          <w:tcPr>
            <w:tcW w:w="2835" w:type="dxa"/>
          </w:tcPr>
          <w:p w14:paraId="19F15148" w14:textId="77777777" w:rsidR="00870054" w:rsidRDefault="00870054">
            <w:pPr>
              <w:pStyle w:val="ConsPlusNormal"/>
            </w:pPr>
            <w:r>
              <w:t>Осуществление переданных полномочий Российской Федерации в сфере образования (республиканский бюджет)</w:t>
            </w:r>
          </w:p>
        </w:tc>
        <w:tc>
          <w:tcPr>
            <w:tcW w:w="1701" w:type="dxa"/>
          </w:tcPr>
          <w:p w14:paraId="59C7FAD1" w14:textId="77777777" w:rsidR="00870054" w:rsidRDefault="00870054">
            <w:pPr>
              <w:pStyle w:val="ConsPlusNormal"/>
              <w:jc w:val="center"/>
            </w:pPr>
            <w:r>
              <w:t>19 4 09 29900</w:t>
            </w:r>
          </w:p>
        </w:tc>
        <w:tc>
          <w:tcPr>
            <w:tcW w:w="1701" w:type="dxa"/>
          </w:tcPr>
          <w:p w14:paraId="67EDFE96" w14:textId="77777777" w:rsidR="00870054" w:rsidRDefault="00870054">
            <w:pPr>
              <w:pStyle w:val="ConsPlusNormal"/>
              <w:jc w:val="center"/>
            </w:pPr>
            <w:r>
              <w:t>19650,49</w:t>
            </w:r>
          </w:p>
        </w:tc>
        <w:tc>
          <w:tcPr>
            <w:tcW w:w="1701" w:type="dxa"/>
          </w:tcPr>
          <w:p w14:paraId="304CB874" w14:textId="77777777" w:rsidR="00870054" w:rsidRDefault="00870054">
            <w:pPr>
              <w:pStyle w:val="ConsPlusNormal"/>
              <w:jc w:val="center"/>
            </w:pPr>
            <w:r>
              <w:t>13693,00</w:t>
            </w:r>
          </w:p>
        </w:tc>
        <w:tc>
          <w:tcPr>
            <w:tcW w:w="1701" w:type="dxa"/>
          </w:tcPr>
          <w:p w14:paraId="0A4D0C91" w14:textId="77777777" w:rsidR="00870054" w:rsidRDefault="00870054">
            <w:pPr>
              <w:pStyle w:val="ConsPlusNormal"/>
              <w:jc w:val="center"/>
            </w:pPr>
            <w:r>
              <w:t>0,00</w:t>
            </w:r>
          </w:p>
        </w:tc>
      </w:tr>
      <w:tr w:rsidR="00870054" w14:paraId="2829C247" w14:textId="77777777">
        <w:tc>
          <w:tcPr>
            <w:tcW w:w="2835" w:type="dxa"/>
          </w:tcPr>
          <w:p w14:paraId="7E2398C5" w14:textId="77777777" w:rsidR="00870054" w:rsidRDefault="00870054">
            <w:pPr>
              <w:pStyle w:val="ConsPlusNormal"/>
            </w:pPr>
            <w:r>
              <w:t xml:space="preserve">Осуществление переданных полномочий Российской Федерации в </w:t>
            </w:r>
            <w:r>
              <w:lastRenderedPageBreak/>
              <w:t>сфере образования</w:t>
            </w:r>
          </w:p>
        </w:tc>
        <w:tc>
          <w:tcPr>
            <w:tcW w:w="1701" w:type="dxa"/>
          </w:tcPr>
          <w:p w14:paraId="36A8B36E" w14:textId="77777777" w:rsidR="00870054" w:rsidRDefault="00870054">
            <w:pPr>
              <w:pStyle w:val="ConsPlusNormal"/>
              <w:jc w:val="center"/>
            </w:pPr>
            <w:r>
              <w:lastRenderedPageBreak/>
              <w:t>19 4 09 59900</w:t>
            </w:r>
          </w:p>
        </w:tc>
        <w:tc>
          <w:tcPr>
            <w:tcW w:w="1701" w:type="dxa"/>
          </w:tcPr>
          <w:p w14:paraId="00F8522A" w14:textId="77777777" w:rsidR="00870054" w:rsidRDefault="00870054">
            <w:pPr>
              <w:pStyle w:val="ConsPlusNormal"/>
              <w:jc w:val="center"/>
            </w:pPr>
            <w:r>
              <w:t>20396,70</w:t>
            </w:r>
          </w:p>
        </w:tc>
        <w:tc>
          <w:tcPr>
            <w:tcW w:w="1701" w:type="dxa"/>
          </w:tcPr>
          <w:p w14:paraId="5174C882" w14:textId="77777777" w:rsidR="00870054" w:rsidRDefault="00870054">
            <w:pPr>
              <w:pStyle w:val="ConsPlusNormal"/>
              <w:jc w:val="center"/>
            </w:pPr>
            <w:r>
              <w:t>21110,19</w:t>
            </w:r>
          </w:p>
        </w:tc>
        <w:tc>
          <w:tcPr>
            <w:tcW w:w="1701" w:type="dxa"/>
          </w:tcPr>
          <w:p w14:paraId="083D065D" w14:textId="77777777" w:rsidR="00870054" w:rsidRDefault="00870054">
            <w:pPr>
              <w:pStyle w:val="ConsPlusNormal"/>
              <w:jc w:val="center"/>
            </w:pPr>
            <w:r>
              <w:t>21867,61</w:t>
            </w:r>
          </w:p>
        </w:tc>
      </w:tr>
      <w:tr w:rsidR="00870054" w14:paraId="0587C8E7" w14:textId="77777777">
        <w:tc>
          <w:tcPr>
            <w:tcW w:w="2835" w:type="dxa"/>
          </w:tcPr>
          <w:p w14:paraId="650EE2E0" w14:textId="77777777" w:rsidR="00870054" w:rsidRDefault="00870054">
            <w:pPr>
              <w:pStyle w:val="ConsPlusNormal"/>
            </w:pPr>
            <w:r>
              <w:t>Осуществление переданных государственных полномочий Республики Дагестан по образованию и осуществлению деятельности комиссий по делам несовершеннолетних и защите их прав</w:t>
            </w:r>
          </w:p>
        </w:tc>
        <w:tc>
          <w:tcPr>
            <w:tcW w:w="1701" w:type="dxa"/>
          </w:tcPr>
          <w:p w14:paraId="0722975A" w14:textId="77777777" w:rsidR="00870054" w:rsidRDefault="00870054">
            <w:pPr>
              <w:pStyle w:val="ConsPlusNormal"/>
              <w:jc w:val="center"/>
            </w:pPr>
            <w:r>
              <w:t>19 4 09 77720</w:t>
            </w:r>
          </w:p>
        </w:tc>
        <w:tc>
          <w:tcPr>
            <w:tcW w:w="1701" w:type="dxa"/>
          </w:tcPr>
          <w:p w14:paraId="5515015B" w14:textId="77777777" w:rsidR="00870054" w:rsidRDefault="00870054">
            <w:pPr>
              <w:pStyle w:val="ConsPlusNormal"/>
              <w:jc w:val="center"/>
            </w:pPr>
            <w:r>
              <w:t>78159,00</w:t>
            </w:r>
          </w:p>
        </w:tc>
        <w:tc>
          <w:tcPr>
            <w:tcW w:w="1701" w:type="dxa"/>
          </w:tcPr>
          <w:p w14:paraId="21E1D99A" w14:textId="77777777" w:rsidR="00870054" w:rsidRDefault="00870054">
            <w:pPr>
              <w:pStyle w:val="ConsPlusNormal"/>
              <w:jc w:val="center"/>
            </w:pPr>
            <w:r>
              <w:t>78159,00</w:t>
            </w:r>
          </w:p>
        </w:tc>
        <w:tc>
          <w:tcPr>
            <w:tcW w:w="1701" w:type="dxa"/>
          </w:tcPr>
          <w:p w14:paraId="70659EBE" w14:textId="77777777" w:rsidR="00870054" w:rsidRDefault="00870054">
            <w:pPr>
              <w:pStyle w:val="ConsPlusNormal"/>
              <w:jc w:val="center"/>
            </w:pPr>
            <w:r>
              <w:t>78159,00</w:t>
            </w:r>
          </w:p>
        </w:tc>
      </w:tr>
      <w:tr w:rsidR="00870054" w14:paraId="4ED789CA" w14:textId="77777777">
        <w:tc>
          <w:tcPr>
            <w:tcW w:w="2835" w:type="dxa"/>
          </w:tcPr>
          <w:p w14:paraId="4532EC5B" w14:textId="77777777" w:rsidR="00870054" w:rsidRDefault="00870054">
            <w:pPr>
              <w:pStyle w:val="ConsPlusNormal"/>
            </w:pPr>
            <w:r>
              <w:t>Независимая оценка качества оказания услуг организациями социальной сферы</w:t>
            </w:r>
          </w:p>
        </w:tc>
        <w:tc>
          <w:tcPr>
            <w:tcW w:w="1701" w:type="dxa"/>
          </w:tcPr>
          <w:p w14:paraId="4DA23FDE" w14:textId="77777777" w:rsidR="00870054" w:rsidRDefault="00870054">
            <w:pPr>
              <w:pStyle w:val="ConsPlusNormal"/>
              <w:jc w:val="center"/>
            </w:pPr>
            <w:r>
              <w:t>19 4 09 81810</w:t>
            </w:r>
          </w:p>
        </w:tc>
        <w:tc>
          <w:tcPr>
            <w:tcW w:w="1701" w:type="dxa"/>
          </w:tcPr>
          <w:p w14:paraId="6478F533" w14:textId="77777777" w:rsidR="00870054" w:rsidRDefault="00870054">
            <w:pPr>
              <w:pStyle w:val="ConsPlusNormal"/>
              <w:jc w:val="center"/>
            </w:pPr>
            <w:r>
              <w:t>1000,00</w:t>
            </w:r>
          </w:p>
        </w:tc>
        <w:tc>
          <w:tcPr>
            <w:tcW w:w="1701" w:type="dxa"/>
          </w:tcPr>
          <w:p w14:paraId="0F637F4B" w14:textId="77777777" w:rsidR="00870054" w:rsidRDefault="00870054">
            <w:pPr>
              <w:pStyle w:val="ConsPlusNormal"/>
              <w:jc w:val="center"/>
            </w:pPr>
            <w:r>
              <w:t>1000,00</w:t>
            </w:r>
          </w:p>
        </w:tc>
        <w:tc>
          <w:tcPr>
            <w:tcW w:w="1701" w:type="dxa"/>
          </w:tcPr>
          <w:p w14:paraId="77172AF2" w14:textId="77777777" w:rsidR="00870054" w:rsidRDefault="00870054">
            <w:pPr>
              <w:pStyle w:val="ConsPlusNormal"/>
              <w:jc w:val="center"/>
            </w:pPr>
            <w:r>
              <w:t>1000,00</w:t>
            </w:r>
          </w:p>
        </w:tc>
      </w:tr>
      <w:tr w:rsidR="00870054" w14:paraId="206648BF" w14:textId="77777777">
        <w:tc>
          <w:tcPr>
            <w:tcW w:w="2835" w:type="dxa"/>
          </w:tcPr>
          <w:p w14:paraId="3DCDD83C" w14:textId="77777777" w:rsidR="00870054" w:rsidRDefault="00870054">
            <w:pPr>
              <w:pStyle w:val="ConsPlusNormal"/>
            </w:pPr>
            <w:r>
              <w:t>Финансовое обеспечение затрат образовательных учреждений. связанных с охраной специализированными организациями</w:t>
            </w:r>
          </w:p>
        </w:tc>
        <w:tc>
          <w:tcPr>
            <w:tcW w:w="1701" w:type="dxa"/>
          </w:tcPr>
          <w:p w14:paraId="1CED4513" w14:textId="77777777" w:rsidR="00870054" w:rsidRDefault="00870054">
            <w:pPr>
              <w:pStyle w:val="ConsPlusNormal"/>
              <w:jc w:val="center"/>
            </w:pPr>
            <w:r>
              <w:t>19 4 09 81811</w:t>
            </w:r>
          </w:p>
        </w:tc>
        <w:tc>
          <w:tcPr>
            <w:tcW w:w="1701" w:type="dxa"/>
          </w:tcPr>
          <w:p w14:paraId="557FA41F" w14:textId="77777777" w:rsidR="00870054" w:rsidRDefault="00870054">
            <w:pPr>
              <w:pStyle w:val="ConsPlusNormal"/>
              <w:jc w:val="center"/>
            </w:pPr>
            <w:r>
              <w:t>94982,20</w:t>
            </w:r>
          </w:p>
        </w:tc>
        <w:tc>
          <w:tcPr>
            <w:tcW w:w="1701" w:type="dxa"/>
          </w:tcPr>
          <w:p w14:paraId="1CC81846" w14:textId="77777777" w:rsidR="00870054" w:rsidRDefault="00870054">
            <w:pPr>
              <w:pStyle w:val="ConsPlusNormal"/>
              <w:jc w:val="center"/>
            </w:pPr>
            <w:r>
              <w:t>0,00</w:t>
            </w:r>
          </w:p>
        </w:tc>
        <w:tc>
          <w:tcPr>
            <w:tcW w:w="1701" w:type="dxa"/>
          </w:tcPr>
          <w:p w14:paraId="4357F532" w14:textId="77777777" w:rsidR="00870054" w:rsidRDefault="00870054">
            <w:pPr>
              <w:pStyle w:val="ConsPlusNormal"/>
              <w:jc w:val="center"/>
            </w:pPr>
            <w:r>
              <w:t>0,00</w:t>
            </w:r>
          </w:p>
        </w:tc>
      </w:tr>
      <w:tr w:rsidR="00870054" w14:paraId="3310A7D4" w14:textId="77777777">
        <w:tc>
          <w:tcPr>
            <w:tcW w:w="2835" w:type="dxa"/>
          </w:tcPr>
          <w:p w14:paraId="0F01891A" w14:textId="77777777" w:rsidR="00870054" w:rsidRDefault="00870054">
            <w:pPr>
              <w:pStyle w:val="ConsPlusNormal"/>
            </w:pPr>
            <w:r>
              <w:t xml:space="preserve">Государственная </w:t>
            </w:r>
            <w:hyperlink r:id="rId515">
              <w:r>
                <w:rPr>
                  <w:color w:val="0000FF"/>
                </w:rPr>
                <w:t>программа</w:t>
              </w:r>
            </w:hyperlink>
            <w:r>
              <w:t xml:space="preserve"> Республики Дагестан "Развитие культуры в Республике Дагестан"</w:t>
            </w:r>
          </w:p>
        </w:tc>
        <w:tc>
          <w:tcPr>
            <w:tcW w:w="1701" w:type="dxa"/>
          </w:tcPr>
          <w:p w14:paraId="48F56963" w14:textId="77777777" w:rsidR="00870054" w:rsidRDefault="00870054">
            <w:pPr>
              <w:pStyle w:val="ConsPlusNormal"/>
              <w:jc w:val="center"/>
            </w:pPr>
            <w:r>
              <w:t>20</w:t>
            </w:r>
          </w:p>
        </w:tc>
        <w:tc>
          <w:tcPr>
            <w:tcW w:w="1701" w:type="dxa"/>
          </w:tcPr>
          <w:p w14:paraId="09D8C49F" w14:textId="77777777" w:rsidR="00870054" w:rsidRDefault="00870054">
            <w:pPr>
              <w:pStyle w:val="ConsPlusNormal"/>
              <w:jc w:val="center"/>
            </w:pPr>
            <w:r>
              <w:t>3983248,94</w:t>
            </w:r>
          </w:p>
        </w:tc>
        <w:tc>
          <w:tcPr>
            <w:tcW w:w="1701" w:type="dxa"/>
          </w:tcPr>
          <w:p w14:paraId="5BFBD071" w14:textId="77777777" w:rsidR="00870054" w:rsidRDefault="00870054">
            <w:pPr>
              <w:pStyle w:val="ConsPlusNormal"/>
              <w:jc w:val="center"/>
            </w:pPr>
            <w:r>
              <w:t>3188147,42</w:t>
            </w:r>
          </w:p>
        </w:tc>
        <w:tc>
          <w:tcPr>
            <w:tcW w:w="1701" w:type="dxa"/>
          </w:tcPr>
          <w:p w14:paraId="6678603B" w14:textId="77777777" w:rsidR="00870054" w:rsidRDefault="00870054">
            <w:pPr>
              <w:pStyle w:val="ConsPlusNormal"/>
              <w:jc w:val="center"/>
            </w:pPr>
            <w:r>
              <w:t>2823639,87</w:t>
            </w:r>
          </w:p>
        </w:tc>
      </w:tr>
      <w:tr w:rsidR="00870054" w14:paraId="173E0693" w14:textId="77777777">
        <w:tc>
          <w:tcPr>
            <w:tcW w:w="2835" w:type="dxa"/>
          </w:tcPr>
          <w:p w14:paraId="2103352D" w14:textId="77777777" w:rsidR="00870054" w:rsidRDefault="00870054">
            <w:pPr>
              <w:pStyle w:val="ConsPlusNormal"/>
            </w:pPr>
            <w:r>
              <w:t xml:space="preserve">Региональные проекты, </w:t>
            </w:r>
            <w:r>
              <w:lastRenderedPageBreak/>
              <w:t>обеспечивающие достижение результатов федеральных проектов, входящих в состав национального проекта</w:t>
            </w:r>
          </w:p>
        </w:tc>
        <w:tc>
          <w:tcPr>
            <w:tcW w:w="1701" w:type="dxa"/>
          </w:tcPr>
          <w:p w14:paraId="131BCBED" w14:textId="77777777" w:rsidR="00870054" w:rsidRDefault="00870054">
            <w:pPr>
              <w:pStyle w:val="ConsPlusNormal"/>
              <w:jc w:val="center"/>
            </w:pPr>
            <w:r>
              <w:lastRenderedPageBreak/>
              <w:t>20 1</w:t>
            </w:r>
          </w:p>
        </w:tc>
        <w:tc>
          <w:tcPr>
            <w:tcW w:w="1701" w:type="dxa"/>
          </w:tcPr>
          <w:p w14:paraId="2C6B0F00" w14:textId="77777777" w:rsidR="00870054" w:rsidRDefault="00870054">
            <w:pPr>
              <w:pStyle w:val="ConsPlusNormal"/>
              <w:jc w:val="center"/>
            </w:pPr>
            <w:r>
              <w:t>1103679,36</w:t>
            </w:r>
          </w:p>
        </w:tc>
        <w:tc>
          <w:tcPr>
            <w:tcW w:w="1701" w:type="dxa"/>
          </w:tcPr>
          <w:p w14:paraId="222B4CEB" w14:textId="77777777" w:rsidR="00870054" w:rsidRDefault="00870054">
            <w:pPr>
              <w:pStyle w:val="ConsPlusNormal"/>
              <w:jc w:val="center"/>
            </w:pPr>
            <w:r>
              <w:t>541062,74</w:t>
            </w:r>
          </w:p>
        </w:tc>
        <w:tc>
          <w:tcPr>
            <w:tcW w:w="1701" w:type="dxa"/>
          </w:tcPr>
          <w:p w14:paraId="723285A5" w14:textId="77777777" w:rsidR="00870054" w:rsidRDefault="00870054">
            <w:pPr>
              <w:pStyle w:val="ConsPlusNormal"/>
              <w:jc w:val="center"/>
            </w:pPr>
            <w:r>
              <w:t>398668,39</w:t>
            </w:r>
          </w:p>
        </w:tc>
      </w:tr>
      <w:tr w:rsidR="00870054" w14:paraId="5D03EB53" w14:textId="77777777">
        <w:tc>
          <w:tcPr>
            <w:tcW w:w="2835" w:type="dxa"/>
          </w:tcPr>
          <w:p w14:paraId="418F0427" w14:textId="77777777" w:rsidR="00870054" w:rsidRDefault="00870054">
            <w:pPr>
              <w:pStyle w:val="ConsPlusNormal"/>
            </w:pPr>
            <w:r>
              <w:t>Региональный проект "Семейные ценности и инфраструктура культуры (Культура для семьи)"</w:t>
            </w:r>
          </w:p>
        </w:tc>
        <w:tc>
          <w:tcPr>
            <w:tcW w:w="1701" w:type="dxa"/>
          </w:tcPr>
          <w:p w14:paraId="269F2256" w14:textId="77777777" w:rsidR="00870054" w:rsidRDefault="00870054">
            <w:pPr>
              <w:pStyle w:val="ConsPlusNormal"/>
              <w:jc w:val="center"/>
            </w:pPr>
            <w:r>
              <w:t>20 1 Я5</w:t>
            </w:r>
          </w:p>
        </w:tc>
        <w:tc>
          <w:tcPr>
            <w:tcW w:w="1701" w:type="dxa"/>
          </w:tcPr>
          <w:p w14:paraId="41F512BC" w14:textId="77777777" w:rsidR="00870054" w:rsidRDefault="00870054">
            <w:pPr>
              <w:pStyle w:val="ConsPlusNormal"/>
              <w:jc w:val="center"/>
            </w:pPr>
            <w:r>
              <w:t>1103679,36</w:t>
            </w:r>
          </w:p>
        </w:tc>
        <w:tc>
          <w:tcPr>
            <w:tcW w:w="1701" w:type="dxa"/>
          </w:tcPr>
          <w:p w14:paraId="71DC99CD" w14:textId="77777777" w:rsidR="00870054" w:rsidRDefault="00870054">
            <w:pPr>
              <w:pStyle w:val="ConsPlusNormal"/>
              <w:jc w:val="center"/>
            </w:pPr>
            <w:r>
              <w:t>541062,74</w:t>
            </w:r>
          </w:p>
        </w:tc>
        <w:tc>
          <w:tcPr>
            <w:tcW w:w="1701" w:type="dxa"/>
          </w:tcPr>
          <w:p w14:paraId="37052FB4" w14:textId="77777777" w:rsidR="00870054" w:rsidRDefault="00870054">
            <w:pPr>
              <w:pStyle w:val="ConsPlusNormal"/>
              <w:jc w:val="center"/>
            </w:pPr>
            <w:r>
              <w:t>398668,39</w:t>
            </w:r>
          </w:p>
        </w:tc>
      </w:tr>
      <w:tr w:rsidR="00870054" w14:paraId="3001389B" w14:textId="77777777">
        <w:tc>
          <w:tcPr>
            <w:tcW w:w="2835" w:type="dxa"/>
          </w:tcPr>
          <w:p w14:paraId="7A67AE4F" w14:textId="77777777" w:rsidR="00870054" w:rsidRDefault="00870054">
            <w:pPr>
              <w:pStyle w:val="ConsPlusNormal"/>
            </w:pPr>
            <w:r>
              <w:t>Модернизация учреждений культуры, включая создание детских культурно-просветительских центров на базе учреждений культуры</w:t>
            </w:r>
          </w:p>
        </w:tc>
        <w:tc>
          <w:tcPr>
            <w:tcW w:w="1701" w:type="dxa"/>
          </w:tcPr>
          <w:p w14:paraId="769700C3" w14:textId="77777777" w:rsidR="00870054" w:rsidRDefault="00870054">
            <w:pPr>
              <w:pStyle w:val="ConsPlusNormal"/>
              <w:jc w:val="center"/>
            </w:pPr>
            <w:r>
              <w:t>20 1 Я5 53490</w:t>
            </w:r>
          </w:p>
        </w:tc>
        <w:tc>
          <w:tcPr>
            <w:tcW w:w="1701" w:type="dxa"/>
          </w:tcPr>
          <w:p w14:paraId="1A05209E" w14:textId="77777777" w:rsidR="00870054" w:rsidRDefault="00870054">
            <w:pPr>
              <w:pStyle w:val="ConsPlusNormal"/>
              <w:jc w:val="center"/>
            </w:pPr>
            <w:r>
              <w:t>28232,33</w:t>
            </w:r>
          </w:p>
        </w:tc>
        <w:tc>
          <w:tcPr>
            <w:tcW w:w="1701" w:type="dxa"/>
          </w:tcPr>
          <w:p w14:paraId="51C116E7" w14:textId="77777777" w:rsidR="00870054" w:rsidRDefault="00870054">
            <w:pPr>
              <w:pStyle w:val="ConsPlusNormal"/>
              <w:jc w:val="center"/>
            </w:pPr>
            <w:r>
              <w:t>0,00</w:t>
            </w:r>
          </w:p>
        </w:tc>
        <w:tc>
          <w:tcPr>
            <w:tcW w:w="1701" w:type="dxa"/>
          </w:tcPr>
          <w:p w14:paraId="77987D06" w14:textId="77777777" w:rsidR="00870054" w:rsidRDefault="00870054">
            <w:pPr>
              <w:pStyle w:val="ConsPlusNormal"/>
              <w:jc w:val="center"/>
            </w:pPr>
            <w:r>
              <w:t>0,00</w:t>
            </w:r>
          </w:p>
        </w:tc>
      </w:tr>
      <w:tr w:rsidR="00870054" w14:paraId="621F7CC4" w14:textId="77777777">
        <w:tc>
          <w:tcPr>
            <w:tcW w:w="2835" w:type="dxa"/>
          </w:tcPr>
          <w:p w14:paraId="39E55BAA" w14:textId="77777777" w:rsidR="00870054" w:rsidRDefault="00870054">
            <w:pPr>
              <w:pStyle w:val="ConsPlusNormal"/>
            </w:pPr>
            <w:r>
              <w:t>Создание модельных муниципальных библиотек</w:t>
            </w:r>
          </w:p>
        </w:tc>
        <w:tc>
          <w:tcPr>
            <w:tcW w:w="1701" w:type="dxa"/>
          </w:tcPr>
          <w:p w14:paraId="2EFA5BEE" w14:textId="77777777" w:rsidR="00870054" w:rsidRDefault="00870054">
            <w:pPr>
              <w:pStyle w:val="ConsPlusNormal"/>
              <w:jc w:val="center"/>
            </w:pPr>
            <w:r>
              <w:t>20 1 Я5 54540</w:t>
            </w:r>
          </w:p>
        </w:tc>
        <w:tc>
          <w:tcPr>
            <w:tcW w:w="1701" w:type="dxa"/>
          </w:tcPr>
          <w:p w14:paraId="55A584C3" w14:textId="77777777" w:rsidR="00870054" w:rsidRDefault="00870054">
            <w:pPr>
              <w:pStyle w:val="ConsPlusNormal"/>
              <w:jc w:val="center"/>
            </w:pPr>
            <w:r>
              <w:t>69000,00</w:t>
            </w:r>
          </w:p>
        </w:tc>
        <w:tc>
          <w:tcPr>
            <w:tcW w:w="1701" w:type="dxa"/>
          </w:tcPr>
          <w:p w14:paraId="49E31BBC" w14:textId="77777777" w:rsidR="00870054" w:rsidRDefault="00870054">
            <w:pPr>
              <w:pStyle w:val="ConsPlusNormal"/>
              <w:jc w:val="center"/>
            </w:pPr>
            <w:r>
              <w:t>0,00</w:t>
            </w:r>
          </w:p>
        </w:tc>
        <w:tc>
          <w:tcPr>
            <w:tcW w:w="1701" w:type="dxa"/>
          </w:tcPr>
          <w:p w14:paraId="28ABCE8B" w14:textId="77777777" w:rsidR="00870054" w:rsidRDefault="00870054">
            <w:pPr>
              <w:pStyle w:val="ConsPlusNormal"/>
              <w:jc w:val="center"/>
            </w:pPr>
            <w:r>
              <w:t>0,00</w:t>
            </w:r>
          </w:p>
        </w:tc>
      </w:tr>
      <w:tr w:rsidR="00870054" w14:paraId="15EB050C" w14:textId="77777777">
        <w:tc>
          <w:tcPr>
            <w:tcW w:w="2835" w:type="dxa"/>
          </w:tcPr>
          <w:p w14:paraId="6D0255F9" w14:textId="77777777" w:rsidR="00870054" w:rsidRDefault="00870054">
            <w:pPr>
              <w:pStyle w:val="ConsPlusNormal"/>
            </w:pPr>
            <w:r>
              <w:t>Субсидии на модернизацию региональных и (или) муниципальных учреждений культуры (Строительство здания Детской школы искусств)</w:t>
            </w:r>
          </w:p>
        </w:tc>
        <w:tc>
          <w:tcPr>
            <w:tcW w:w="1701" w:type="dxa"/>
          </w:tcPr>
          <w:p w14:paraId="0DA92B72" w14:textId="77777777" w:rsidR="00870054" w:rsidRDefault="00870054">
            <w:pPr>
              <w:pStyle w:val="ConsPlusNormal"/>
              <w:jc w:val="center"/>
            </w:pPr>
            <w:r>
              <w:t>20 1 Я5 5513R</w:t>
            </w:r>
          </w:p>
        </w:tc>
        <w:tc>
          <w:tcPr>
            <w:tcW w:w="1701" w:type="dxa"/>
          </w:tcPr>
          <w:p w14:paraId="2DF45CCD" w14:textId="77777777" w:rsidR="00870054" w:rsidRDefault="00870054">
            <w:pPr>
              <w:pStyle w:val="ConsPlusNormal"/>
              <w:jc w:val="center"/>
            </w:pPr>
            <w:r>
              <w:t>839321,38</w:t>
            </w:r>
          </w:p>
        </w:tc>
        <w:tc>
          <w:tcPr>
            <w:tcW w:w="1701" w:type="dxa"/>
          </w:tcPr>
          <w:p w14:paraId="1298FAA5" w14:textId="77777777" w:rsidR="00870054" w:rsidRDefault="00870054">
            <w:pPr>
              <w:pStyle w:val="ConsPlusNormal"/>
              <w:jc w:val="center"/>
            </w:pPr>
            <w:r>
              <w:t>426494,35</w:t>
            </w:r>
          </w:p>
        </w:tc>
        <w:tc>
          <w:tcPr>
            <w:tcW w:w="1701" w:type="dxa"/>
          </w:tcPr>
          <w:p w14:paraId="11D43B13" w14:textId="77777777" w:rsidR="00870054" w:rsidRDefault="00870054">
            <w:pPr>
              <w:pStyle w:val="ConsPlusNormal"/>
              <w:jc w:val="center"/>
            </w:pPr>
            <w:r>
              <w:t>308474,55</w:t>
            </w:r>
          </w:p>
        </w:tc>
      </w:tr>
      <w:tr w:rsidR="00870054" w14:paraId="2D76D90D" w14:textId="77777777">
        <w:tc>
          <w:tcPr>
            <w:tcW w:w="2835" w:type="dxa"/>
          </w:tcPr>
          <w:p w14:paraId="742D5939" w14:textId="77777777" w:rsidR="00870054" w:rsidRDefault="00870054">
            <w:pPr>
              <w:pStyle w:val="ConsPlusNormal"/>
            </w:pPr>
            <w:r>
              <w:t xml:space="preserve">Государственная </w:t>
            </w:r>
            <w:r>
              <w:lastRenderedPageBreak/>
              <w:t>поддержка отрасли культуры (Оснащение образовательных учреждений в сфере культуры (детские школы искусств по видам искусств, училища) музыкальными инструментами, оборудованием и учебными материалами)</w:t>
            </w:r>
          </w:p>
        </w:tc>
        <w:tc>
          <w:tcPr>
            <w:tcW w:w="1701" w:type="dxa"/>
          </w:tcPr>
          <w:p w14:paraId="0AC4E4EF" w14:textId="77777777" w:rsidR="00870054" w:rsidRDefault="00870054">
            <w:pPr>
              <w:pStyle w:val="ConsPlusNormal"/>
              <w:jc w:val="center"/>
            </w:pPr>
            <w:r>
              <w:lastRenderedPageBreak/>
              <w:t>20 1 Я5 55193</w:t>
            </w:r>
          </w:p>
        </w:tc>
        <w:tc>
          <w:tcPr>
            <w:tcW w:w="1701" w:type="dxa"/>
          </w:tcPr>
          <w:p w14:paraId="3E8F56CD" w14:textId="77777777" w:rsidR="00870054" w:rsidRDefault="00870054">
            <w:pPr>
              <w:pStyle w:val="ConsPlusNormal"/>
              <w:jc w:val="center"/>
            </w:pPr>
            <w:r>
              <w:t>38934,14</w:t>
            </w:r>
          </w:p>
        </w:tc>
        <w:tc>
          <w:tcPr>
            <w:tcW w:w="1701" w:type="dxa"/>
          </w:tcPr>
          <w:p w14:paraId="1C01D63C" w14:textId="77777777" w:rsidR="00870054" w:rsidRDefault="00870054">
            <w:pPr>
              <w:pStyle w:val="ConsPlusNormal"/>
              <w:jc w:val="center"/>
            </w:pPr>
            <w:r>
              <w:t>0,00</w:t>
            </w:r>
          </w:p>
        </w:tc>
        <w:tc>
          <w:tcPr>
            <w:tcW w:w="1701" w:type="dxa"/>
          </w:tcPr>
          <w:p w14:paraId="0D847485" w14:textId="77777777" w:rsidR="00870054" w:rsidRDefault="00870054">
            <w:pPr>
              <w:pStyle w:val="ConsPlusNormal"/>
              <w:jc w:val="center"/>
            </w:pPr>
            <w:r>
              <w:t>42644,34</w:t>
            </w:r>
          </w:p>
        </w:tc>
      </w:tr>
      <w:tr w:rsidR="00870054" w14:paraId="21B39AA8" w14:textId="77777777">
        <w:tc>
          <w:tcPr>
            <w:tcW w:w="2835" w:type="dxa"/>
          </w:tcPr>
          <w:p w14:paraId="43718D2E" w14:textId="77777777" w:rsidR="00870054" w:rsidRDefault="00870054">
            <w:pPr>
              <w:pStyle w:val="ConsPlusNormal"/>
            </w:pPr>
            <w:r>
              <w:t>Оснащение региональных и муниципальных театров, находящихся в городах с численностью населения более 300 тысяч человек, а также проведение ремонта и (или) материально-технического оснащения региональных и (или) муниципальных филармоний (Проведен ремонт и (или) материально-техническое оснащение региональных и (или) муниципальных филармоний)</w:t>
            </w:r>
          </w:p>
        </w:tc>
        <w:tc>
          <w:tcPr>
            <w:tcW w:w="1701" w:type="dxa"/>
          </w:tcPr>
          <w:p w14:paraId="76420628" w14:textId="77777777" w:rsidR="00870054" w:rsidRDefault="00870054">
            <w:pPr>
              <w:pStyle w:val="ConsPlusNormal"/>
              <w:jc w:val="center"/>
            </w:pPr>
            <w:r>
              <w:t>20 1 Я5 55510</w:t>
            </w:r>
          </w:p>
        </w:tc>
        <w:tc>
          <w:tcPr>
            <w:tcW w:w="1701" w:type="dxa"/>
          </w:tcPr>
          <w:p w14:paraId="5DF334AD" w14:textId="77777777" w:rsidR="00870054" w:rsidRDefault="00870054">
            <w:pPr>
              <w:pStyle w:val="ConsPlusNormal"/>
              <w:jc w:val="center"/>
            </w:pPr>
            <w:r>
              <w:t>77585,45</w:t>
            </w:r>
          </w:p>
        </w:tc>
        <w:tc>
          <w:tcPr>
            <w:tcW w:w="1701" w:type="dxa"/>
          </w:tcPr>
          <w:p w14:paraId="5638AC56" w14:textId="77777777" w:rsidR="00870054" w:rsidRDefault="00870054">
            <w:pPr>
              <w:pStyle w:val="ConsPlusNormal"/>
              <w:jc w:val="center"/>
            </w:pPr>
            <w:r>
              <w:t>97901,72</w:t>
            </w:r>
          </w:p>
        </w:tc>
        <w:tc>
          <w:tcPr>
            <w:tcW w:w="1701" w:type="dxa"/>
          </w:tcPr>
          <w:p w14:paraId="573830C3" w14:textId="77777777" w:rsidR="00870054" w:rsidRDefault="00870054">
            <w:pPr>
              <w:pStyle w:val="ConsPlusNormal"/>
              <w:jc w:val="center"/>
            </w:pPr>
            <w:r>
              <w:t>30882,83</w:t>
            </w:r>
          </w:p>
        </w:tc>
      </w:tr>
      <w:tr w:rsidR="00870054" w14:paraId="754F5918" w14:textId="77777777">
        <w:tc>
          <w:tcPr>
            <w:tcW w:w="2835" w:type="dxa"/>
          </w:tcPr>
          <w:p w14:paraId="0240F581" w14:textId="77777777" w:rsidR="00870054" w:rsidRDefault="00870054">
            <w:pPr>
              <w:pStyle w:val="ConsPlusNormal"/>
            </w:pPr>
            <w:r>
              <w:t xml:space="preserve">Техническое оснащение </w:t>
            </w:r>
            <w:r>
              <w:lastRenderedPageBreak/>
              <w:t>региональных и муниципальных музеев</w:t>
            </w:r>
          </w:p>
        </w:tc>
        <w:tc>
          <w:tcPr>
            <w:tcW w:w="1701" w:type="dxa"/>
          </w:tcPr>
          <w:p w14:paraId="1116FA82" w14:textId="77777777" w:rsidR="00870054" w:rsidRDefault="00870054">
            <w:pPr>
              <w:pStyle w:val="ConsPlusNormal"/>
              <w:jc w:val="center"/>
            </w:pPr>
            <w:r>
              <w:lastRenderedPageBreak/>
              <w:t>20 1 Я5 55900</w:t>
            </w:r>
          </w:p>
        </w:tc>
        <w:tc>
          <w:tcPr>
            <w:tcW w:w="1701" w:type="dxa"/>
          </w:tcPr>
          <w:p w14:paraId="3994F9E3" w14:textId="77777777" w:rsidR="00870054" w:rsidRDefault="00870054">
            <w:pPr>
              <w:pStyle w:val="ConsPlusNormal"/>
              <w:jc w:val="center"/>
            </w:pPr>
            <w:r>
              <w:t>50606,06</w:t>
            </w:r>
          </w:p>
        </w:tc>
        <w:tc>
          <w:tcPr>
            <w:tcW w:w="1701" w:type="dxa"/>
          </w:tcPr>
          <w:p w14:paraId="23434DD6" w14:textId="77777777" w:rsidR="00870054" w:rsidRDefault="00870054">
            <w:pPr>
              <w:pStyle w:val="ConsPlusNormal"/>
              <w:jc w:val="center"/>
            </w:pPr>
            <w:r>
              <w:t>16666,67</w:t>
            </w:r>
          </w:p>
        </w:tc>
        <w:tc>
          <w:tcPr>
            <w:tcW w:w="1701" w:type="dxa"/>
          </w:tcPr>
          <w:p w14:paraId="680DD272" w14:textId="77777777" w:rsidR="00870054" w:rsidRDefault="00870054">
            <w:pPr>
              <w:pStyle w:val="ConsPlusNormal"/>
              <w:jc w:val="center"/>
            </w:pPr>
            <w:r>
              <w:t>16666,67</w:t>
            </w:r>
          </w:p>
        </w:tc>
      </w:tr>
      <w:tr w:rsidR="00870054" w14:paraId="2889647E" w14:textId="77777777">
        <w:tc>
          <w:tcPr>
            <w:tcW w:w="2835" w:type="dxa"/>
          </w:tcPr>
          <w:p w14:paraId="0019ED53" w14:textId="77777777" w:rsidR="00870054" w:rsidRDefault="00870054">
            <w:pPr>
              <w:pStyle w:val="ConsPlusNormal"/>
            </w:pPr>
            <w:r>
              <w:t>Региональные проекты, не входящие в состав национального проекта</w:t>
            </w:r>
          </w:p>
        </w:tc>
        <w:tc>
          <w:tcPr>
            <w:tcW w:w="1701" w:type="dxa"/>
          </w:tcPr>
          <w:p w14:paraId="7DB24983" w14:textId="77777777" w:rsidR="00870054" w:rsidRDefault="00870054">
            <w:pPr>
              <w:pStyle w:val="ConsPlusNormal"/>
              <w:jc w:val="center"/>
            </w:pPr>
            <w:r>
              <w:t>20 2</w:t>
            </w:r>
          </w:p>
        </w:tc>
        <w:tc>
          <w:tcPr>
            <w:tcW w:w="1701" w:type="dxa"/>
          </w:tcPr>
          <w:p w14:paraId="3BBB27EB" w14:textId="77777777" w:rsidR="00870054" w:rsidRDefault="00870054">
            <w:pPr>
              <w:pStyle w:val="ConsPlusNormal"/>
              <w:jc w:val="center"/>
            </w:pPr>
            <w:r>
              <w:t>190611,68</w:t>
            </w:r>
          </w:p>
        </w:tc>
        <w:tc>
          <w:tcPr>
            <w:tcW w:w="1701" w:type="dxa"/>
          </w:tcPr>
          <w:p w14:paraId="15F73745" w14:textId="77777777" w:rsidR="00870054" w:rsidRDefault="00870054">
            <w:pPr>
              <w:pStyle w:val="ConsPlusNormal"/>
              <w:jc w:val="center"/>
            </w:pPr>
            <w:r>
              <w:t>272485,85</w:t>
            </w:r>
          </w:p>
        </w:tc>
        <w:tc>
          <w:tcPr>
            <w:tcW w:w="1701" w:type="dxa"/>
          </w:tcPr>
          <w:p w14:paraId="480FFDD3" w14:textId="77777777" w:rsidR="00870054" w:rsidRDefault="00870054">
            <w:pPr>
              <w:pStyle w:val="ConsPlusNormal"/>
              <w:jc w:val="center"/>
            </w:pPr>
            <w:r>
              <w:t>177167,48</w:t>
            </w:r>
          </w:p>
        </w:tc>
      </w:tr>
      <w:tr w:rsidR="00870054" w14:paraId="0A27F3BB" w14:textId="77777777">
        <w:tc>
          <w:tcPr>
            <w:tcW w:w="2835" w:type="dxa"/>
          </w:tcPr>
          <w:p w14:paraId="39E0EB46" w14:textId="77777777" w:rsidR="00870054" w:rsidRDefault="00870054">
            <w:pPr>
              <w:pStyle w:val="ConsPlusNormal"/>
            </w:pPr>
            <w:r>
              <w:t>Иной региональный проект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701" w:type="dxa"/>
          </w:tcPr>
          <w:p w14:paraId="04AEAA6F" w14:textId="77777777" w:rsidR="00870054" w:rsidRDefault="00870054">
            <w:pPr>
              <w:pStyle w:val="ConsPlusNormal"/>
              <w:jc w:val="center"/>
            </w:pPr>
            <w:r>
              <w:t>20 2 02</w:t>
            </w:r>
          </w:p>
        </w:tc>
        <w:tc>
          <w:tcPr>
            <w:tcW w:w="1701" w:type="dxa"/>
          </w:tcPr>
          <w:p w14:paraId="3BCD1B2C" w14:textId="77777777" w:rsidR="00870054" w:rsidRDefault="00870054">
            <w:pPr>
              <w:pStyle w:val="ConsPlusNormal"/>
              <w:jc w:val="center"/>
            </w:pPr>
            <w:r>
              <w:t>41749,37</w:t>
            </w:r>
          </w:p>
        </w:tc>
        <w:tc>
          <w:tcPr>
            <w:tcW w:w="1701" w:type="dxa"/>
          </w:tcPr>
          <w:p w14:paraId="46983F53" w14:textId="77777777" w:rsidR="00870054" w:rsidRDefault="00870054">
            <w:pPr>
              <w:pStyle w:val="ConsPlusNormal"/>
              <w:jc w:val="center"/>
            </w:pPr>
            <w:r>
              <w:t>38743,30</w:t>
            </w:r>
          </w:p>
        </w:tc>
        <w:tc>
          <w:tcPr>
            <w:tcW w:w="1701" w:type="dxa"/>
          </w:tcPr>
          <w:p w14:paraId="59C232E9" w14:textId="77777777" w:rsidR="00870054" w:rsidRDefault="00870054">
            <w:pPr>
              <w:pStyle w:val="ConsPlusNormal"/>
              <w:jc w:val="center"/>
            </w:pPr>
            <w:r>
              <w:t>39025,00</w:t>
            </w:r>
          </w:p>
        </w:tc>
      </w:tr>
      <w:tr w:rsidR="00870054" w14:paraId="7996B43E" w14:textId="77777777">
        <w:tc>
          <w:tcPr>
            <w:tcW w:w="2835" w:type="dxa"/>
          </w:tcPr>
          <w:p w14:paraId="39BE13AB" w14:textId="77777777" w:rsidR="00870054" w:rsidRDefault="00870054">
            <w:pPr>
              <w:pStyle w:val="ConsPlusNormal"/>
            </w:pPr>
            <w: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701" w:type="dxa"/>
          </w:tcPr>
          <w:p w14:paraId="4C054C94" w14:textId="77777777" w:rsidR="00870054" w:rsidRDefault="00870054">
            <w:pPr>
              <w:pStyle w:val="ConsPlusNormal"/>
              <w:jc w:val="center"/>
            </w:pPr>
            <w:r>
              <w:t>20 2 02 R4670</w:t>
            </w:r>
          </w:p>
        </w:tc>
        <w:tc>
          <w:tcPr>
            <w:tcW w:w="1701" w:type="dxa"/>
          </w:tcPr>
          <w:p w14:paraId="0257B238" w14:textId="77777777" w:rsidR="00870054" w:rsidRDefault="00870054">
            <w:pPr>
              <w:pStyle w:val="ConsPlusNormal"/>
              <w:jc w:val="center"/>
            </w:pPr>
            <w:r>
              <w:t>41749,37</w:t>
            </w:r>
          </w:p>
        </w:tc>
        <w:tc>
          <w:tcPr>
            <w:tcW w:w="1701" w:type="dxa"/>
          </w:tcPr>
          <w:p w14:paraId="795CC9C2" w14:textId="77777777" w:rsidR="00870054" w:rsidRDefault="00870054">
            <w:pPr>
              <w:pStyle w:val="ConsPlusNormal"/>
              <w:jc w:val="center"/>
            </w:pPr>
            <w:r>
              <w:t>38743,30</w:t>
            </w:r>
          </w:p>
        </w:tc>
        <w:tc>
          <w:tcPr>
            <w:tcW w:w="1701" w:type="dxa"/>
          </w:tcPr>
          <w:p w14:paraId="77B51940" w14:textId="77777777" w:rsidR="00870054" w:rsidRDefault="00870054">
            <w:pPr>
              <w:pStyle w:val="ConsPlusNormal"/>
              <w:jc w:val="center"/>
            </w:pPr>
            <w:r>
              <w:t>39025,00</w:t>
            </w:r>
          </w:p>
        </w:tc>
      </w:tr>
      <w:tr w:rsidR="00870054" w14:paraId="4F6149E9" w14:textId="77777777">
        <w:tc>
          <w:tcPr>
            <w:tcW w:w="2835" w:type="dxa"/>
          </w:tcPr>
          <w:p w14:paraId="258DA270" w14:textId="77777777" w:rsidR="00870054" w:rsidRDefault="00870054">
            <w:pPr>
              <w:pStyle w:val="ConsPlusNormal"/>
            </w:pPr>
            <w:r>
              <w:t>Иной региональный проект "Государственная поддержка отрасли культуры"</w:t>
            </w:r>
          </w:p>
        </w:tc>
        <w:tc>
          <w:tcPr>
            <w:tcW w:w="1701" w:type="dxa"/>
          </w:tcPr>
          <w:p w14:paraId="459D7C87" w14:textId="77777777" w:rsidR="00870054" w:rsidRDefault="00870054">
            <w:pPr>
              <w:pStyle w:val="ConsPlusNormal"/>
              <w:jc w:val="center"/>
            </w:pPr>
            <w:r>
              <w:t>20 2 04</w:t>
            </w:r>
          </w:p>
        </w:tc>
        <w:tc>
          <w:tcPr>
            <w:tcW w:w="1701" w:type="dxa"/>
          </w:tcPr>
          <w:p w14:paraId="45BF18B7" w14:textId="77777777" w:rsidR="00870054" w:rsidRDefault="00870054">
            <w:pPr>
              <w:pStyle w:val="ConsPlusNormal"/>
              <w:jc w:val="center"/>
            </w:pPr>
            <w:r>
              <w:t>14792,52</w:t>
            </w:r>
          </w:p>
        </w:tc>
        <w:tc>
          <w:tcPr>
            <w:tcW w:w="1701" w:type="dxa"/>
          </w:tcPr>
          <w:p w14:paraId="4F23FDDF" w14:textId="77777777" w:rsidR="00870054" w:rsidRDefault="00870054">
            <w:pPr>
              <w:pStyle w:val="ConsPlusNormal"/>
              <w:jc w:val="center"/>
            </w:pPr>
            <w:r>
              <w:t>15098,51</w:t>
            </w:r>
          </w:p>
        </w:tc>
        <w:tc>
          <w:tcPr>
            <w:tcW w:w="1701" w:type="dxa"/>
          </w:tcPr>
          <w:p w14:paraId="32CF223D" w14:textId="77777777" w:rsidR="00870054" w:rsidRDefault="00870054">
            <w:pPr>
              <w:pStyle w:val="ConsPlusNormal"/>
              <w:jc w:val="center"/>
            </w:pPr>
            <w:r>
              <w:t>15373,51</w:t>
            </w:r>
          </w:p>
        </w:tc>
      </w:tr>
      <w:tr w:rsidR="00870054" w14:paraId="58978335" w14:textId="77777777">
        <w:tc>
          <w:tcPr>
            <w:tcW w:w="2835" w:type="dxa"/>
          </w:tcPr>
          <w:p w14:paraId="625D61FC" w14:textId="77777777" w:rsidR="00870054" w:rsidRDefault="00870054">
            <w:pPr>
              <w:pStyle w:val="ConsPlusNormal"/>
            </w:pPr>
            <w:r>
              <w:t xml:space="preserve">Государственная поддержка отрасли культуры (Модернизация библиотек в части </w:t>
            </w:r>
            <w:r>
              <w:lastRenderedPageBreak/>
              <w:t>комплектования книжных фондов библиотек Республики Дагестан)</w:t>
            </w:r>
          </w:p>
        </w:tc>
        <w:tc>
          <w:tcPr>
            <w:tcW w:w="1701" w:type="dxa"/>
          </w:tcPr>
          <w:p w14:paraId="3384E16E" w14:textId="77777777" w:rsidR="00870054" w:rsidRDefault="00870054">
            <w:pPr>
              <w:pStyle w:val="ConsPlusNormal"/>
              <w:jc w:val="center"/>
            </w:pPr>
            <w:r>
              <w:lastRenderedPageBreak/>
              <w:t>20 2 04 R5194</w:t>
            </w:r>
          </w:p>
        </w:tc>
        <w:tc>
          <w:tcPr>
            <w:tcW w:w="1701" w:type="dxa"/>
          </w:tcPr>
          <w:p w14:paraId="0BC90D7C" w14:textId="77777777" w:rsidR="00870054" w:rsidRDefault="00870054">
            <w:pPr>
              <w:pStyle w:val="ConsPlusNormal"/>
              <w:jc w:val="center"/>
            </w:pPr>
            <w:r>
              <w:t>14792,52</w:t>
            </w:r>
          </w:p>
        </w:tc>
        <w:tc>
          <w:tcPr>
            <w:tcW w:w="1701" w:type="dxa"/>
          </w:tcPr>
          <w:p w14:paraId="3B16FD54" w14:textId="77777777" w:rsidR="00870054" w:rsidRDefault="00870054">
            <w:pPr>
              <w:pStyle w:val="ConsPlusNormal"/>
              <w:jc w:val="center"/>
            </w:pPr>
            <w:r>
              <w:t>15098,51</w:t>
            </w:r>
          </w:p>
        </w:tc>
        <w:tc>
          <w:tcPr>
            <w:tcW w:w="1701" w:type="dxa"/>
          </w:tcPr>
          <w:p w14:paraId="7C014A97" w14:textId="77777777" w:rsidR="00870054" w:rsidRDefault="00870054">
            <w:pPr>
              <w:pStyle w:val="ConsPlusNormal"/>
              <w:jc w:val="center"/>
            </w:pPr>
            <w:r>
              <w:t>15373,51</w:t>
            </w:r>
          </w:p>
        </w:tc>
      </w:tr>
      <w:tr w:rsidR="00870054" w14:paraId="3675C7ED" w14:textId="77777777">
        <w:tc>
          <w:tcPr>
            <w:tcW w:w="2835" w:type="dxa"/>
          </w:tcPr>
          <w:p w14:paraId="479167F0" w14:textId="77777777" w:rsidR="00870054" w:rsidRDefault="00870054">
            <w:pPr>
              <w:pStyle w:val="ConsPlusNormal"/>
            </w:pPr>
            <w:r>
              <w:t>Иной региональный проект "Развитие инфраструктуры в сфере культуры"</w:t>
            </w:r>
          </w:p>
        </w:tc>
        <w:tc>
          <w:tcPr>
            <w:tcW w:w="1701" w:type="dxa"/>
          </w:tcPr>
          <w:p w14:paraId="304D3A4E" w14:textId="77777777" w:rsidR="00870054" w:rsidRDefault="00870054">
            <w:pPr>
              <w:pStyle w:val="ConsPlusNormal"/>
              <w:jc w:val="center"/>
            </w:pPr>
            <w:r>
              <w:t>20 2 05</w:t>
            </w:r>
          </w:p>
        </w:tc>
        <w:tc>
          <w:tcPr>
            <w:tcW w:w="1701" w:type="dxa"/>
          </w:tcPr>
          <w:p w14:paraId="1DC28D31" w14:textId="77777777" w:rsidR="00870054" w:rsidRDefault="00870054">
            <w:pPr>
              <w:pStyle w:val="ConsPlusNormal"/>
              <w:jc w:val="center"/>
            </w:pPr>
            <w:r>
              <w:t>36719,69</w:t>
            </w:r>
          </w:p>
        </w:tc>
        <w:tc>
          <w:tcPr>
            <w:tcW w:w="1701" w:type="dxa"/>
          </w:tcPr>
          <w:p w14:paraId="4BAF55E2" w14:textId="77777777" w:rsidR="00870054" w:rsidRDefault="00870054">
            <w:pPr>
              <w:pStyle w:val="ConsPlusNormal"/>
              <w:jc w:val="center"/>
            </w:pPr>
            <w:r>
              <w:t>165000,00</w:t>
            </w:r>
          </w:p>
        </w:tc>
        <w:tc>
          <w:tcPr>
            <w:tcW w:w="1701" w:type="dxa"/>
          </w:tcPr>
          <w:p w14:paraId="207EAB13" w14:textId="77777777" w:rsidR="00870054" w:rsidRDefault="00870054">
            <w:pPr>
              <w:pStyle w:val="ConsPlusNormal"/>
              <w:jc w:val="center"/>
            </w:pPr>
            <w:r>
              <w:t>72933,12</w:t>
            </w:r>
          </w:p>
        </w:tc>
      </w:tr>
      <w:tr w:rsidR="00870054" w14:paraId="1BD68F92" w14:textId="77777777">
        <w:tc>
          <w:tcPr>
            <w:tcW w:w="2835" w:type="dxa"/>
          </w:tcPr>
          <w:p w14:paraId="5F83A8A3" w14:textId="77777777" w:rsidR="00870054" w:rsidRDefault="00870054">
            <w:pPr>
              <w:pStyle w:val="ConsPlusNormal"/>
            </w:pPr>
            <w:r>
              <w:t>Капитальные вложения в объекты культуры муниципальной собственности Республики Дагестан в рамках республиканской инвестиционной программы</w:t>
            </w:r>
          </w:p>
        </w:tc>
        <w:tc>
          <w:tcPr>
            <w:tcW w:w="1701" w:type="dxa"/>
          </w:tcPr>
          <w:p w14:paraId="58E95160" w14:textId="77777777" w:rsidR="00870054" w:rsidRDefault="00870054">
            <w:pPr>
              <w:pStyle w:val="ConsPlusNormal"/>
              <w:jc w:val="center"/>
            </w:pPr>
            <w:r>
              <w:t>20 2 05 4812R</w:t>
            </w:r>
          </w:p>
        </w:tc>
        <w:tc>
          <w:tcPr>
            <w:tcW w:w="1701" w:type="dxa"/>
          </w:tcPr>
          <w:p w14:paraId="09E3B9C1" w14:textId="77777777" w:rsidR="00870054" w:rsidRDefault="00870054">
            <w:pPr>
              <w:pStyle w:val="ConsPlusNormal"/>
              <w:jc w:val="center"/>
            </w:pPr>
            <w:r>
              <w:t>36719,69</w:t>
            </w:r>
          </w:p>
        </w:tc>
        <w:tc>
          <w:tcPr>
            <w:tcW w:w="1701" w:type="dxa"/>
          </w:tcPr>
          <w:p w14:paraId="0059C77B" w14:textId="77777777" w:rsidR="00870054" w:rsidRDefault="00870054">
            <w:pPr>
              <w:pStyle w:val="ConsPlusNormal"/>
              <w:jc w:val="center"/>
            </w:pPr>
            <w:r>
              <w:t>165000,00</w:t>
            </w:r>
          </w:p>
        </w:tc>
        <w:tc>
          <w:tcPr>
            <w:tcW w:w="1701" w:type="dxa"/>
          </w:tcPr>
          <w:p w14:paraId="0F466D2A" w14:textId="77777777" w:rsidR="00870054" w:rsidRDefault="00870054">
            <w:pPr>
              <w:pStyle w:val="ConsPlusNormal"/>
              <w:jc w:val="center"/>
            </w:pPr>
            <w:r>
              <w:t>72933,12</w:t>
            </w:r>
          </w:p>
        </w:tc>
      </w:tr>
      <w:tr w:rsidR="00870054" w14:paraId="38279BEC" w14:textId="77777777">
        <w:tc>
          <w:tcPr>
            <w:tcW w:w="2835" w:type="dxa"/>
          </w:tcPr>
          <w:p w14:paraId="114E9570" w14:textId="77777777" w:rsidR="00870054" w:rsidRDefault="00870054">
            <w:pPr>
              <w:pStyle w:val="ConsPlusNormal"/>
            </w:pPr>
            <w:r>
              <w:t>Иной региональный проект "Создание школ креативных индустрий"</w:t>
            </w:r>
          </w:p>
        </w:tc>
        <w:tc>
          <w:tcPr>
            <w:tcW w:w="1701" w:type="dxa"/>
          </w:tcPr>
          <w:p w14:paraId="0EC794A0" w14:textId="77777777" w:rsidR="00870054" w:rsidRDefault="00870054">
            <w:pPr>
              <w:pStyle w:val="ConsPlusNormal"/>
              <w:jc w:val="center"/>
            </w:pPr>
            <w:r>
              <w:t>20 2 06</w:t>
            </w:r>
          </w:p>
        </w:tc>
        <w:tc>
          <w:tcPr>
            <w:tcW w:w="1701" w:type="dxa"/>
          </w:tcPr>
          <w:p w14:paraId="199D74AD" w14:textId="77777777" w:rsidR="00870054" w:rsidRDefault="00870054">
            <w:pPr>
              <w:pStyle w:val="ConsPlusNormal"/>
              <w:jc w:val="center"/>
            </w:pPr>
            <w:r>
              <w:t>40903,89</w:t>
            </w:r>
          </w:p>
        </w:tc>
        <w:tc>
          <w:tcPr>
            <w:tcW w:w="1701" w:type="dxa"/>
          </w:tcPr>
          <w:p w14:paraId="4891CD51" w14:textId="77777777" w:rsidR="00870054" w:rsidRDefault="00870054">
            <w:pPr>
              <w:pStyle w:val="ConsPlusNormal"/>
              <w:jc w:val="center"/>
            </w:pPr>
            <w:r>
              <w:t>0,00</w:t>
            </w:r>
          </w:p>
        </w:tc>
        <w:tc>
          <w:tcPr>
            <w:tcW w:w="1701" w:type="dxa"/>
          </w:tcPr>
          <w:p w14:paraId="1C7E664F" w14:textId="77777777" w:rsidR="00870054" w:rsidRDefault="00870054">
            <w:pPr>
              <w:pStyle w:val="ConsPlusNormal"/>
              <w:jc w:val="center"/>
            </w:pPr>
            <w:r>
              <w:t>0,00</w:t>
            </w:r>
          </w:p>
        </w:tc>
      </w:tr>
      <w:tr w:rsidR="00870054" w14:paraId="48C3FC5D" w14:textId="77777777">
        <w:tc>
          <w:tcPr>
            <w:tcW w:w="2835" w:type="dxa"/>
          </w:tcPr>
          <w:p w14:paraId="6295818D" w14:textId="77777777" w:rsidR="00870054" w:rsidRDefault="00870054">
            <w:pPr>
              <w:pStyle w:val="ConsPlusNormal"/>
            </w:pPr>
            <w:r>
              <w:t>Создание школ креативных индустрий</w:t>
            </w:r>
          </w:p>
        </w:tc>
        <w:tc>
          <w:tcPr>
            <w:tcW w:w="1701" w:type="dxa"/>
          </w:tcPr>
          <w:p w14:paraId="1C97EFBE" w14:textId="77777777" w:rsidR="00870054" w:rsidRDefault="00870054">
            <w:pPr>
              <w:pStyle w:val="ConsPlusNormal"/>
              <w:jc w:val="center"/>
            </w:pPr>
            <w:r>
              <w:t>20 2 06 R3530</w:t>
            </w:r>
          </w:p>
        </w:tc>
        <w:tc>
          <w:tcPr>
            <w:tcW w:w="1701" w:type="dxa"/>
          </w:tcPr>
          <w:p w14:paraId="0BD5069F" w14:textId="77777777" w:rsidR="00870054" w:rsidRDefault="00870054">
            <w:pPr>
              <w:pStyle w:val="ConsPlusNormal"/>
              <w:jc w:val="center"/>
            </w:pPr>
            <w:r>
              <w:t>40903,89</w:t>
            </w:r>
          </w:p>
        </w:tc>
        <w:tc>
          <w:tcPr>
            <w:tcW w:w="1701" w:type="dxa"/>
          </w:tcPr>
          <w:p w14:paraId="066BB6E4" w14:textId="77777777" w:rsidR="00870054" w:rsidRDefault="00870054">
            <w:pPr>
              <w:pStyle w:val="ConsPlusNormal"/>
              <w:jc w:val="center"/>
            </w:pPr>
            <w:r>
              <w:t>0,00</w:t>
            </w:r>
          </w:p>
        </w:tc>
        <w:tc>
          <w:tcPr>
            <w:tcW w:w="1701" w:type="dxa"/>
          </w:tcPr>
          <w:p w14:paraId="6D53F3FC" w14:textId="77777777" w:rsidR="00870054" w:rsidRDefault="00870054">
            <w:pPr>
              <w:pStyle w:val="ConsPlusNormal"/>
              <w:jc w:val="center"/>
            </w:pPr>
            <w:r>
              <w:t>0,00</w:t>
            </w:r>
          </w:p>
        </w:tc>
      </w:tr>
      <w:tr w:rsidR="00870054" w14:paraId="1E4A3A40" w14:textId="77777777">
        <w:tc>
          <w:tcPr>
            <w:tcW w:w="2835" w:type="dxa"/>
          </w:tcPr>
          <w:p w14:paraId="21B55254" w14:textId="77777777" w:rsidR="00870054" w:rsidRDefault="00870054">
            <w:pPr>
              <w:pStyle w:val="ConsPlusNormal"/>
            </w:pPr>
            <w:r>
              <w:t>Иной региональный проект "Развитие искусства и творчества"</w:t>
            </w:r>
          </w:p>
        </w:tc>
        <w:tc>
          <w:tcPr>
            <w:tcW w:w="1701" w:type="dxa"/>
          </w:tcPr>
          <w:p w14:paraId="4424327D" w14:textId="77777777" w:rsidR="00870054" w:rsidRDefault="00870054">
            <w:pPr>
              <w:pStyle w:val="ConsPlusNormal"/>
              <w:jc w:val="center"/>
            </w:pPr>
            <w:r>
              <w:t>20 2 08</w:t>
            </w:r>
          </w:p>
        </w:tc>
        <w:tc>
          <w:tcPr>
            <w:tcW w:w="1701" w:type="dxa"/>
          </w:tcPr>
          <w:p w14:paraId="3BB1B44F" w14:textId="77777777" w:rsidR="00870054" w:rsidRDefault="00870054">
            <w:pPr>
              <w:pStyle w:val="ConsPlusNormal"/>
              <w:jc w:val="center"/>
            </w:pPr>
            <w:r>
              <w:t>4315,79</w:t>
            </w:r>
          </w:p>
        </w:tc>
        <w:tc>
          <w:tcPr>
            <w:tcW w:w="1701" w:type="dxa"/>
          </w:tcPr>
          <w:p w14:paraId="2B5F1ECE" w14:textId="77777777" w:rsidR="00870054" w:rsidRDefault="00870054">
            <w:pPr>
              <w:pStyle w:val="ConsPlusNormal"/>
              <w:jc w:val="center"/>
            </w:pPr>
            <w:r>
              <w:t>4361,70</w:t>
            </w:r>
          </w:p>
        </w:tc>
        <w:tc>
          <w:tcPr>
            <w:tcW w:w="1701" w:type="dxa"/>
          </w:tcPr>
          <w:p w14:paraId="7B2D9215" w14:textId="77777777" w:rsidR="00870054" w:rsidRDefault="00870054">
            <w:pPr>
              <w:pStyle w:val="ConsPlusNormal"/>
              <w:jc w:val="center"/>
            </w:pPr>
            <w:r>
              <w:t>4361,70</w:t>
            </w:r>
          </w:p>
        </w:tc>
      </w:tr>
      <w:tr w:rsidR="00870054" w14:paraId="62A89F54" w14:textId="77777777">
        <w:tc>
          <w:tcPr>
            <w:tcW w:w="2835" w:type="dxa"/>
          </w:tcPr>
          <w:p w14:paraId="20A95E3A" w14:textId="77777777" w:rsidR="00870054" w:rsidRDefault="00870054">
            <w:pPr>
              <w:pStyle w:val="ConsPlusNormal"/>
            </w:pPr>
            <w:r>
              <w:t xml:space="preserve">Государственная поддержка отрасли культуры </w:t>
            </w:r>
            <w:r>
              <w:lastRenderedPageBreak/>
              <w:t>(Государственная поддержка лучших муниципальных учреждений культуры, находящихся на территориях сельских поселений)</w:t>
            </w:r>
          </w:p>
        </w:tc>
        <w:tc>
          <w:tcPr>
            <w:tcW w:w="1701" w:type="dxa"/>
          </w:tcPr>
          <w:p w14:paraId="1C909AA8" w14:textId="77777777" w:rsidR="00870054" w:rsidRDefault="00870054">
            <w:pPr>
              <w:pStyle w:val="ConsPlusNormal"/>
              <w:jc w:val="center"/>
            </w:pPr>
            <w:r>
              <w:lastRenderedPageBreak/>
              <w:t>20 2 08 R5191</w:t>
            </w:r>
          </w:p>
        </w:tc>
        <w:tc>
          <w:tcPr>
            <w:tcW w:w="1701" w:type="dxa"/>
          </w:tcPr>
          <w:p w14:paraId="7289F2B9" w14:textId="77777777" w:rsidR="00870054" w:rsidRDefault="00870054">
            <w:pPr>
              <w:pStyle w:val="ConsPlusNormal"/>
              <w:jc w:val="center"/>
            </w:pPr>
            <w:r>
              <w:t>2736,84</w:t>
            </w:r>
          </w:p>
        </w:tc>
        <w:tc>
          <w:tcPr>
            <w:tcW w:w="1701" w:type="dxa"/>
          </w:tcPr>
          <w:p w14:paraId="31319F4A" w14:textId="77777777" w:rsidR="00870054" w:rsidRDefault="00870054">
            <w:pPr>
              <w:pStyle w:val="ConsPlusNormal"/>
              <w:jc w:val="center"/>
            </w:pPr>
            <w:r>
              <w:t>2765,96</w:t>
            </w:r>
          </w:p>
        </w:tc>
        <w:tc>
          <w:tcPr>
            <w:tcW w:w="1701" w:type="dxa"/>
          </w:tcPr>
          <w:p w14:paraId="57B8ABEE" w14:textId="77777777" w:rsidR="00870054" w:rsidRDefault="00870054">
            <w:pPr>
              <w:pStyle w:val="ConsPlusNormal"/>
              <w:jc w:val="center"/>
            </w:pPr>
            <w:r>
              <w:t>2765,96</w:t>
            </w:r>
          </w:p>
        </w:tc>
      </w:tr>
      <w:tr w:rsidR="00870054" w14:paraId="0AAEC2A8" w14:textId="77777777">
        <w:tc>
          <w:tcPr>
            <w:tcW w:w="2835" w:type="dxa"/>
          </w:tcPr>
          <w:p w14:paraId="79F5397F" w14:textId="77777777" w:rsidR="00870054" w:rsidRDefault="00870054">
            <w:pPr>
              <w:pStyle w:val="ConsPlusNormal"/>
            </w:pPr>
            <w:r>
              <w:t>Государственная поддержка отрасли культуры (Государственная поддержка лучших работников муниципальных учреждений культуры, находящихся на территориях сельских поселений)</w:t>
            </w:r>
          </w:p>
        </w:tc>
        <w:tc>
          <w:tcPr>
            <w:tcW w:w="1701" w:type="dxa"/>
          </w:tcPr>
          <w:p w14:paraId="4FABB120" w14:textId="77777777" w:rsidR="00870054" w:rsidRDefault="00870054">
            <w:pPr>
              <w:pStyle w:val="ConsPlusNormal"/>
              <w:jc w:val="center"/>
            </w:pPr>
            <w:r>
              <w:t>20 2 08 R5192</w:t>
            </w:r>
          </w:p>
        </w:tc>
        <w:tc>
          <w:tcPr>
            <w:tcW w:w="1701" w:type="dxa"/>
          </w:tcPr>
          <w:p w14:paraId="08B6F95C" w14:textId="77777777" w:rsidR="00870054" w:rsidRDefault="00870054">
            <w:pPr>
              <w:pStyle w:val="ConsPlusNormal"/>
              <w:jc w:val="center"/>
            </w:pPr>
            <w:r>
              <w:t>1578,95</w:t>
            </w:r>
          </w:p>
        </w:tc>
        <w:tc>
          <w:tcPr>
            <w:tcW w:w="1701" w:type="dxa"/>
          </w:tcPr>
          <w:p w14:paraId="6E890500" w14:textId="77777777" w:rsidR="00870054" w:rsidRDefault="00870054">
            <w:pPr>
              <w:pStyle w:val="ConsPlusNormal"/>
              <w:jc w:val="center"/>
            </w:pPr>
            <w:r>
              <w:t>1595,74</w:t>
            </w:r>
          </w:p>
        </w:tc>
        <w:tc>
          <w:tcPr>
            <w:tcW w:w="1701" w:type="dxa"/>
          </w:tcPr>
          <w:p w14:paraId="1991D540" w14:textId="77777777" w:rsidR="00870054" w:rsidRDefault="00870054">
            <w:pPr>
              <w:pStyle w:val="ConsPlusNormal"/>
              <w:jc w:val="center"/>
            </w:pPr>
            <w:r>
              <w:t>1595,74</w:t>
            </w:r>
          </w:p>
        </w:tc>
      </w:tr>
      <w:tr w:rsidR="00870054" w14:paraId="3424ECE1" w14:textId="77777777">
        <w:tc>
          <w:tcPr>
            <w:tcW w:w="2835" w:type="dxa"/>
          </w:tcPr>
          <w:p w14:paraId="6D6E68AA" w14:textId="77777777" w:rsidR="00870054" w:rsidRDefault="00870054">
            <w:pPr>
              <w:pStyle w:val="ConsPlusNormal"/>
            </w:pPr>
            <w:r>
              <w:t>Иной региональный проект "Земский работник культуры"</w:t>
            </w:r>
          </w:p>
        </w:tc>
        <w:tc>
          <w:tcPr>
            <w:tcW w:w="1701" w:type="dxa"/>
          </w:tcPr>
          <w:p w14:paraId="3FB24675" w14:textId="77777777" w:rsidR="00870054" w:rsidRDefault="00870054">
            <w:pPr>
              <w:pStyle w:val="ConsPlusNormal"/>
              <w:jc w:val="center"/>
            </w:pPr>
            <w:r>
              <w:t>20 2 09</w:t>
            </w:r>
          </w:p>
        </w:tc>
        <w:tc>
          <w:tcPr>
            <w:tcW w:w="1701" w:type="dxa"/>
          </w:tcPr>
          <w:p w14:paraId="3545C45B" w14:textId="77777777" w:rsidR="00870054" w:rsidRDefault="00870054">
            <w:pPr>
              <w:pStyle w:val="ConsPlusNormal"/>
              <w:jc w:val="center"/>
            </w:pPr>
            <w:r>
              <w:t>16000,00</w:t>
            </w:r>
          </w:p>
        </w:tc>
        <w:tc>
          <w:tcPr>
            <w:tcW w:w="1701" w:type="dxa"/>
          </w:tcPr>
          <w:p w14:paraId="508AA655" w14:textId="77777777" w:rsidR="00870054" w:rsidRDefault="00870054">
            <w:pPr>
              <w:pStyle w:val="ConsPlusNormal"/>
              <w:jc w:val="center"/>
            </w:pPr>
            <w:r>
              <w:t>0,00</w:t>
            </w:r>
          </w:p>
        </w:tc>
        <w:tc>
          <w:tcPr>
            <w:tcW w:w="1701" w:type="dxa"/>
          </w:tcPr>
          <w:p w14:paraId="721BEB75" w14:textId="77777777" w:rsidR="00870054" w:rsidRDefault="00870054">
            <w:pPr>
              <w:pStyle w:val="ConsPlusNormal"/>
              <w:jc w:val="center"/>
            </w:pPr>
            <w:r>
              <w:t>0,00</w:t>
            </w:r>
          </w:p>
        </w:tc>
      </w:tr>
      <w:tr w:rsidR="00870054" w14:paraId="09518395" w14:textId="77777777">
        <w:tc>
          <w:tcPr>
            <w:tcW w:w="2835" w:type="dxa"/>
          </w:tcPr>
          <w:p w14:paraId="07A03382" w14:textId="77777777" w:rsidR="00870054" w:rsidRDefault="00870054">
            <w:pPr>
              <w:pStyle w:val="ConsPlusNormal"/>
            </w:pPr>
            <w:r>
              <w:t xml:space="preserve">Поддержка работников отрасли культуры, прибывших (переехавших) в населенные пункты регионов Российской Федерации с числом </w:t>
            </w:r>
            <w:r>
              <w:lastRenderedPageBreak/>
              <w:t>жителей до 50 тысяч человек</w:t>
            </w:r>
          </w:p>
        </w:tc>
        <w:tc>
          <w:tcPr>
            <w:tcW w:w="1701" w:type="dxa"/>
          </w:tcPr>
          <w:p w14:paraId="27E4A572" w14:textId="77777777" w:rsidR="00870054" w:rsidRDefault="00870054">
            <w:pPr>
              <w:pStyle w:val="ConsPlusNormal"/>
              <w:jc w:val="center"/>
            </w:pPr>
            <w:r>
              <w:lastRenderedPageBreak/>
              <w:t>20 2 09 R5530</w:t>
            </w:r>
          </w:p>
        </w:tc>
        <w:tc>
          <w:tcPr>
            <w:tcW w:w="1701" w:type="dxa"/>
          </w:tcPr>
          <w:p w14:paraId="09ABC821" w14:textId="77777777" w:rsidR="00870054" w:rsidRDefault="00870054">
            <w:pPr>
              <w:pStyle w:val="ConsPlusNormal"/>
              <w:jc w:val="center"/>
            </w:pPr>
            <w:r>
              <w:t>16000,00</w:t>
            </w:r>
          </w:p>
        </w:tc>
        <w:tc>
          <w:tcPr>
            <w:tcW w:w="1701" w:type="dxa"/>
          </w:tcPr>
          <w:p w14:paraId="1E2958EE" w14:textId="77777777" w:rsidR="00870054" w:rsidRDefault="00870054">
            <w:pPr>
              <w:pStyle w:val="ConsPlusNormal"/>
              <w:jc w:val="center"/>
            </w:pPr>
            <w:r>
              <w:t>0,00</w:t>
            </w:r>
          </w:p>
        </w:tc>
        <w:tc>
          <w:tcPr>
            <w:tcW w:w="1701" w:type="dxa"/>
          </w:tcPr>
          <w:p w14:paraId="33456C1E" w14:textId="77777777" w:rsidR="00870054" w:rsidRDefault="00870054">
            <w:pPr>
              <w:pStyle w:val="ConsPlusNormal"/>
              <w:jc w:val="center"/>
            </w:pPr>
            <w:r>
              <w:t>0,00</w:t>
            </w:r>
          </w:p>
        </w:tc>
      </w:tr>
      <w:tr w:rsidR="00870054" w14:paraId="26453B55" w14:textId="77777777">
        <w:tc>
          <w:tcPr>
            <w:tcW w:w="2835" w:type="dxa"/>
          </w:tcPr>
          <w:p w14:paraId="1731A5F3" w14:textId="77777777" w:rsidR="00870054" w:rsidRDefault="00870054">
            <w:pPr>
              <w:pStyle w:val="ConsPlusNormal"/>
            </w:pPr>
            <w:r>
              <w:t>Региональный проект "Сохранение культурного и исторического наследия"</w:t>
            </w:r>
          </w:p>
        </w:tc>
        <w:tc>
          <w:tcPr>
            <w:tcW w:w="1701" w:type="dxa"/>
          </w:tcPr>
          <w:p w14:paraId="66B8254E" w14:textId="77777777" w:rsidR="00870054" w:rsidRDefault="00870054">
            <w:pPr>
              <w:pStyle w:val="ConsPlusNormal"/>
              <w:jc w:val="center"/>
            </w:pPr>
            <w:r>
              <w:t>20 2 11</w:t>
            </w:r>
          </w:p>
        </w:tc>
        <w:tc>
          <w:tcPr>
            <w:tcW w:w="1701" w:type="dxa"/>
          </w:tcPr>
          <w:p w14:paraId="417C0CDC" w14:textId="77777777" w:rsidR="00870054" w:rsidRDefault="00870054">
            <w:pPr>
              <w:pStyle w:val="ConsPlusNormal"/>
              <w:jc w:val="center"/>
            </w:pPr>
            <w:r>
              <w:t>14307,16</w:t>
            </w:r>
          </w:p>
        </w:tc>
        <w:tc>
          <w:tcPr>
            <w:tcW w:w="1701" w:type="dxa"/>
          </w:tcPr>
          <w:p w14:paraId="4F06207F" w14:textId="77777777" w:rsidR="00870054" w:rsidRDefault="00870054">
            <w:pPr>
              <w:pStyle w:val="ConsPlusNormal"/>
              <w:jc w:val="center"/>
            </w:pPr>
            <w:r>
              <w:t>20529,04</w:t>
            </w:r>
          </w:p>
        </w:tc>
        <w:tc>
          <w:tcPr>
            <w:tcW w:w="1701" w:type="dxa"/>
          </w:tcPr>
          <w:p w14:paraId="39199A67" w14:textId="77777777" w:rsidR="00870054" w:rsidRDefault="00870054">
            <w:pPr>
              <w:pStyle w:val="ConsPlusNormal"/>
              <w:jc w:val="center"/>
            </w:pPr>
            <w:r>
              <w:t>16474,36</w:t>
            </w:r>
          </w:p>
        </w:tc>
      </w:tr>
      <w:tr w:rsidR="00870054" w14:paraId="73609BBC" w14:textId="77777777">
        <w:tc>
          <w:tcPr>
            <w:tcW w:w="2835" w:type="dxa"/>
          </w:tcPr>
          <w:p w14:paraId="49020485" w14:textId="77777777" w:rsidR="00870054" w:rsidRDefault="00870054">
            <w:pPr>
              <w:pStyle w:val="ConsPlusNormal"/>
            </w:pPr>
            <w:r>
              <w:t>Субсидии на реализацию мероприятий по обеспечению сохранности воинских захоронений на территории Российской Федерации</w:t>
            </w:r>
          </w:p>
        </w:tc>
        <w:tc>
          <w:tcPr>
            <w:tcW w:w="1701" w:type="dxa"/>
          </w:tcPr>
          <w:p w14:paraId="6D743795" w14:textId="77777777" w:rsidR="00870054" w:rsidRDefault="00870054">
            <w:pPr>
              <w:pStyle w:val="ConsPlusNormal"/>
              <w:jc w:val="center"/>
            </w:pPr>
            <w:r>
              <w:t>20 2 11 R2030</w:t>
            </w:r>
          </w:p>
        </w:tc>
        <w:tc>
          <w:tcPr>
            <w:tcW w:w="1701" w:type="dxa"/>
          </w:tcPr>
          <w:p w14:paraId="1E854418" w14:textId="77777777" w:rsidR="00870054" w:rsidRDefault="00870054">
            <w:pPr>
              <w:pStyle w:val="ConsPlusNormal"/>
              <w:jc w:val="center"/>
            </w:pPr>
            <w:r>
              <w:t>14307,16</w:t>
            </w:r>
          </w:p>
        </w:tc>
        <w:tc>
          <w:tcPr>
            <w:tcW w:w="1701" w:type="dxa"/>
          </w:tcPr>
          <w:p w14:paraId="79921505" w14:textId="77777777" w:rsidR="00870054" w:rsidRDefault="00870054">
            <w:pPr>
              <w:pStyle w:val="ConsPlusNormal"/>
              <w:jc w:val="center"/>
            </w:pPr>
            <w:r>
              <w:t>20529,04</w:t>
            </w:r>
          </w:p>
        </w:tc>
        <w:tc>
          <w:tcPr>
            <w:tcW w:w="1701" w:type="dxa"/>
          </w:tcPr>
          <w:p w14:paraId="743D6BE1" w14:textId="77777777" w:rsidR="00870054" w:rsidRDefault="00870054">
            <w:pPr>
              <w:pStyle w:val="ConsPlusNormal"/>
              <w:jc w:val="center"/>
            </w:pPr>
            <w:r>
              <w:t>16474,36</w:t>
            </w:r>
          </w:p>
        </w:tc>
      </w:tr>
      <w:tr w:rsidR="00870054" w14:paraId="7651D0F1" w14:textId="77777777">
        <w:tc>
          <w:tcPr>
            <w:tcW w:w="2835" w:type="dxa"/>
          </w:tcPr>
          <w:p w14:paraId="5C436505" w14:textId="77777777" w:rsidR="00870054" w:rsidRDefault="00870054">
            <w:pPr>
              <w:pStyle w:val="ConsPlusNormal"/>
            </w:pPr>
            <w:r>
              <w:t>Иной региональный проект "Поддержка творческой деятельности и (или) укрепление материально-технической базы театров, а также театров"</w:t>
            </w:r>
          </w:p>
        </w:tc>
        <w:tc>
          <w:tcPr>
            <w:tcW w:w="1701" w:type="dxa"/>
          </w:tcPr>
          <w:p w14:paraId="2087560C" w14:textId="77777777" w:rsidR="00870054" w:rsidRDefault="00870054">
            <w:pPr>
              <w:pStyle w:val="ConsPlusNormal"/>
              <w:jc w:val="center"/>
            </w:pPr>
            <w:r>
              <w:t>20 2 12</w:t>
            </w:r>
          </w:p>
        </w:tc>
        <w:tc>
          <w:tcPr>
            <w:tcW w:w="1701" w:type="dxa"/>
          </w:tcPr>
          <w:p w14:paraId="02FCCD0D" w14:textId="77777777" w:rsidR="00870054" w:rsidRDefault="00870054">
            <w:pPr>
              <w:pStyle w:val="ConsPlusNormal"/>
              <w:jc w:val="center"/>
            </w:pPr>
            <w:r>
              <w:t>21823,26</w:t>
            </w:r>
          </w:p>
        </w:tc>
        <w:tc>
          <w:tcPr>
            <w:tcW w:w="1701" w:type="dxa"/>
          </w:tcPr>
          <w:p w14:paraId="37531229" w14:textId="77777777" w:rsidR="00870054" w:rsidRDefault="00870054">
            <w:pPr>
              <w:pStyle w:val="ConsPlusNormal"/>
              <w:jc w:val="center"/>
            </w:pPr>
            <w:r>
              <w:t>28753,30</w:t>
            </w:r>
          </w:p>
        </w:tc>
        <w:tc>
          <w:tcPr>
            <w:tcW w:w="1701" w:type="dxa"/>
          </w:tcPr>
          <w:p w14:paraId="08EC8FB5" w14:textId="77777777" w:rsidR="00870054" w:rsidRDefault="00870054">
            <w:pPr>
              <w:pStyle w:val="ConsPlusNormal"/>
              <w:jc w:val="center"/>
            </w:pPr>
            <w:r>
              <w:t>28999,79</w:t>
            </w:r>
          </w:p>
        </w:tc>
      </w:tr>
      <w:tr w:rsidR="00870054" w14:paraId="72BE8176" w14:textId="77777777">
        <w:tc>
          <w:tcPr>
            <w:tcW w:w="2835" w:type="dxa"/>
          </w:tcPr>
          <w:p w14:paraId="3BC9A49D" w14:textId="77777777" w:rsidR="00870054" w:rsidRDefault="00870054">
            <w:pPr>
              <w:pStyle w:val="ConsPlusNormal"/>
            </w:pPr>
            <w:r>
              <w:t xml:space="preserve">Поддержка творческой деятельности и (или) укрепление материально-технической базы детских и кукольных театров, а также театров, расположенных в населенных пунктах с </w:t>
            </w:r>
            <w:r>
              <w:lastRenderedPageBreak/>
              <w:t>численностью населения до 300 тысяч человек</w:t>
            </w:r>
          </w:p>
        </w:tc>
        <w:tc>
          <w:tcPr>
            <w:tcW w:w="1701" w:type="dxa"/>
          </w:tcPr>
          <w:p w14:paraId="41BCE6A3" w14:textId="77777777" w:rsidR="00870054" w:rsidRDefault="00870054">
            <w:pPr>
              <w:pStyle w:val="ConsPlusNormal"/>
              <w:jc w:val="center"/>
            </w:pPr>
            <w:r>
              <w:lastRenderedPageBreak/>
              <w:t>20 2 12 R5170</w:t>
            </w:r>
          </w:p>
        </w:tc>
        <w:tc>
          <w:tcPr>
            <w:tcW w:w="1701" w:type="dxa"/>
          </w:tcPr>
          <w:p w14:paraId="06E8DF9F" w14:textId="77777777" w:rsidR="00870054" w:rsidRDefault="00870054">
            <w:pPr>
              <w:pStyle w:val="ConsPlusNormal"/>
              <w:jc w:val="center"/>
            </w:pPr>
            <w:r>
              <w:t>21823,26</w:t>
            </w:r>
          </w:p>
        </w:tc>
        <w:tc>
          <w:tcPr>
            <w:tcW w:w="1701" w:type="dxa"/>
          </w:tcPr>
          <w:p w14:paraId="2ED79986" w14:textId="77777777" w:rsidR="00870054" w:rsidRDefault="00870054">
            <w:pPr>
              <w:pStyle w:val="ConsPlusNormal"/>
              <w:jc w:val="center"/>
            </w:pPr>
            <w:r>
              <w:t>28753,30</w:t>
            </w:r>
          </w:p>
        </w:tc>
        <w:tc>
          <w:tcPr>
            <w:tcW w:w="1701" w:type="dxa"/>
          </w:tcPr>
          <w:p w14:paraId="20297D74" w14:textId="77777777" w:rsidR="00870054" w:rsidRDefault="00870054">
            <w:pPr>
              <w:pStyle w:val="ConsPlusNormal"/>
              <w:jc w:val="center"/>
            </w:pPr>
            <w:r>
              <w:t>28999,79</w:t>
            </w:r>
          </w:p>
        </w:tc>
      </w:tr>
      <w:tr w:rsidR="00870054" w14:paraId="79051F53" w14:textId="77777777">
        <w:tc>
          <w:tcPr>
            <w:tcW w:w="2835" w:type="dxa"/>
          </w:tcPr>
          <w:p w14:paraId="11798029" w14:textId="77777777" w:rsidR="00870054" w:rsidRDefault="00870054">
            <w:pPr>
              <w:pStyle w:val="ConsPlusNormal"/>
            </w:pPr>
            <w:r>
              <w:t>Комплексы процессных мероприятий</w:t>
            </w:r>
          </w:p>
        </w:tc>
        <w:tc>
          <w:tcPr>
            <w:tcW w:w="1701" w:type="dxa"/>
          </w:tcPr>
          <w:p w14:paraId="7D3654C5" w14:textId="77777777" w:rsidR="00870054" w:rsidRDefault="00870054">
            <w:pPr>
              <w:pStyle w:val="ConsPlusNormal"/>
              <w:jc w:val="center"/>
            </w:pPr>
            <w:r>
              <w:t>20 4</w:t>
            </w:r>
          </w:p>
        </w:tc>
        <w:tc>
          <w:tcPr>
            <w:tcW w:w="1701" w:type="dxa"/>
          </w:tcPr>
          <w:p w14:paraId="285F0C65" w14:textId="77777777" w:rsidR="00870054" w:rsidRDefault="00870054">
            <w:pPr>
              <w:pStyle w:val="ConsPlusNormal"/>
              <w:jc w:val="center"/>
            </w:pPr>
            <w:r>
              <w:t>2688957,90</w:t>
            </w:r>
          </w:p>
        </w:tc>
        <w:tc>
          <w:tcPr>
            <w:tcW w:w="1701" w:type="dxa"/>
          </w:tcPr>
          <w:p w14:paraId="616B37DC" w14:textId="77777777" w:rsidR="00870054" w:rsidRDefault="00870054">
            <w:pPr>
              <w:pStyle w:val="ConsPlusNormal"/>
              <w:jc w:val="center"/>
            </w:pPr>
            <w:r>
              <w:t>2374598,83</w:t>
            </w:r>
          </w:p>
        </w:tc>
        <w:tc>
          <w:tcPr>
            <w:tcW w:w="1701" w:type="dxa"/>
          </w:tcPr>
          <w:p w14:paraId="694AE376" w14:textId="77777777" w:rsidR="00870054" w:rsidRDefault="00870054">
            <w:pPr>
              <w:pStyle w:val="ConsPlusNormal"/>
              <w:jc w:val="center"/>
            </w:pPr>
            <w:r>
              <w:t>2247804,00</w:t>
            </w:r>
          </w:p>
        </w:tc>
      </w:tr>
      <w:tr w:rsidR="00870054" w14:paraId="0650D21B" w14:textId="77777777">
        <w:tc>
          <w:tcPr>
            <w:tcW w:w="2835" w:type="dxa"/>
          </w:tcPr>
          <w:p w14:paraId="548F9DD9" w14:textId="77777777" w:rsidR="00870054" w:rsidRDefault="00870054">
            <w:pPr>
              <w:pStyle w:val="ConsPlusNormal"/>
            </w:pPr>
            <w:r>
              <w:t>Комплекс процессных мероприятий "Создание условий для развития образования в сфере культуры"</w:t>
            </w:r>
          </w:p>
        </w:tc>
        <w:tc>
          <w:tcPr>
            <w:tcW w:w="1701" w:type="dxa"/>
          </w:tcPr>
          <w:p w14:paraId="24A780D9" w14:textId="77777777" w:rsidR="00870054" w:rsidRDefault="00870054">
            <w:pPr>
              <w:pStyle w:val="ConsPlusNormal"/>
              <w:jc w:val="center"/>
            </w:pPr>
            <w:r>
              <w:t>20 4 01</w:t>
            </w:r>
          </w:p>
        </w:tc>
        <w:tc>
          <w:tcPr>
            <w:tcW w:w="1701" w:type="dxa"/>
          </w:tcPr>
          <w:p w14:paraId="4906D7B4" w14:textId="77777777" w:rsidR="00870054" w:rsidRDefault="00870054">
            <w:pPr>
              <w:pStyle w:val="ConsPlusNormal"/>
              <w:jc w:val="center"/>
            </w:pPr>
            <w:r>
              <w:t>359273,70</w:t>
            </w:r>
          </w:p>
        </w:tc>
        <w:tc>
          <w:tcPr>
            <w:tcW w:w="1701" w:type="dxa"/>
          </w:tcPr>
          <w:p w14:paraId="268DEA2F" w14:textId="77777777" w:rsidR="00870054" w:rsidRDefault="00870054">
            <w:pPr>
              <w:pStyle w:val="ConsPlusNormal"/>
              <w:jc w:val="center"/>
            </w:pPr>
            <w:r>
              <w:t>323502,30</w:t>
            </w:r>
          </w:p>
        </w:tc>
        <w:tc>
          <w:tcPr>
            <w:tcW w:w="1701" w:type="dxa"/>
          </w:tcPr>
          <w:p w14:paraId="2D5DE617" w14:textId="77777777" w:rsidR="00870054" w:rsidRDefault="00870054">
            <w:pPr>
              <w:pStyle w:val="ConsPlusNormal"/>
              <w:jc w:val="center"/>
            </w:pPr>
            <w:r>
              <w:t>323502,30</w:t>
            </w:r>
          </w:p>
        </w:tc>
      </w:tr>
      <w:tr w:rsidR="00870054" w14:paraId="423CC651" w14:textId="77777777">
        <w:tc>
          <w:tcPr>
            <w:tcW w:w="2835" w:type="dxa"/>
          </w:tcPr>
          <w:p w14:paraId="65990FCD"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 в сфере дополнительного образования детей в области культуры</w:t>
            </w:r>
          </w:p>
        </w:tc>
        <w:tc>
          <w:tcPr>
            <w:tcW w:w="1701" w:type="dxa"/>
          </w:tcPr>
          <w:p w14:paraId="3C001BF1" w14:textId="77777777" w:rsidR="00870054" w:rsidRDefault="00870054">
            <w:pPr>
              <w:pStyle w:val="ConsPlusNormal"/>
              <w:jc w:val="center"/>
            </w:pPr>
            <w:r>
              <w:t>20 4 01 0059I</w:t>
            </w:r>
          </w:p>
        </w:tc>
        <w:tc>
          <w:tcPr>
            <w:tcW w:w="1701" w:type="dxa"/>
          </w:tcPr>
          <w:p w14:paraId="6B3CB8AD" w14:textId="77777777" w:rsidR="00870054" w:rsidRDefault="00870054">
            <w:pPr>
              <w:pStyle w:val="ConsPlusNormal"/>
              <w:jc w:val="center"/>
            </w:pPr>
            <w:r>
              <w:t>95558,40</w:t>
            </w:r>
          </w:p>
        </w:tc>
        <w:tc>
          <w:tcPr>
            <w:tcW w:w="1701" w:type="dxa"/>
          </w:tcPr>
          <w:p w14:paraId="1385B3AB" w14:textId="77777777" w:rsidR="00870054" w:rsidRDefault="00870054">
            <w:pPr>
              <w:pStyle w:val="ConsPlusNormal"/>
              <w:jc w:val="center"/>
            </w:pPr>
            <w:r>
              <w:t>82593,00</w:t>
            </w:r>
          </w:p>
        </w:tc>
        <w:tc>
          <w:tcPr>
            <w:tcW w:w="1701" w:type="dxa"/>
          </w:tcPr>
          <w:p w14:paraId="0B4A737A" w14:textId="77777777" w:rsidR="00870054" w:rsidRDefault="00870054">
            <w:pPr>
              <w:pStyle w:val="ConsPlusNormal"/>
              <w:jc w:val="center"/>
            </w:pPr>
            <w:r>
              <w:t>82593,00</w:t>
            </w:r>
          </w:p>
        </w:tc>
      </w:tr>
      <w:tr w:rsidR="00870054" w14:paraId="5ED3156D" w14:textId="77777777">
        <w:tc>
          <w:tcPr>
            <w:tcW w:w="2835" w:type="dxa"/>
          </w:tcPr>
          <w:p w14:paraId="3090F7B4" w14:textId="77777777" w:rsidR="00870054" w:rsidRDefault="00870054">
            <w:pPr>
              <w:pStyle w:val="ConsPlusNormal"/>
            </w:pPr>
            <w:r>
              <w:t xml:space="preserve">Финансовое обеспечение выполнения функций государственных учреждений, оказания услуг, выполнения работ в сфере дополнительного профессионального образования, повышения квалификации и профессиональной переподготовки </w:t>
            </w:r>
            <w:r>
              <w:lastRenderedPageBreak/>
              <w:t>работников культуры и искусства</w:t>
            </w:r>
          </w:p>
        </w:tc>
        <w:tc>
          <w:tcPr>
            <w:tcW w:w="1701" w:type="dxa"/>
          </w:tcPr>
          <w:p w14:paraId="447B8BE8" w14:textId="77777777" w:rsidR="00870054" w:rsidRDefault="00870054">
            <w:pPr>
              <w:pStyle w:val="ConsPlusNormal"/>
              <w:jc w:val="center"/>
            </w:pPr>
            <w:r>
              <w:lastRenderedPageBreak/>
              <w:t>20 4 01 0059S</w:t>
            </w:r>
          </w:p>
        </w:tc>
        <w:tc>
          <w:tcPr>
            <w:tcW w:w="1701" w:type="dxa"/>
          </w:tcPr>
          <w:p w14:paraId="52B3231D" w14:textId="77777777" w:rsidR="00870054" w:rsidRDefault="00870054">
            <w:pPr>
              <w:pStyle w:val="ConsPlusNormal"/>
              <w:jc w:val="center"/>
            </w:pPr>
            <w:r>
              <w:t>9563,60</w:t>
            </w:r>
          </w:p>
        </w:tc>
        <w:tc>
          <w:tcPr>
            <w:tcW w:w="1701" w:type="dxa"/>
          </w:tcPr>
          <w:p w14:paraId="3D56F597" w14:textId="77777777" w:rsidR="00870054" w:rsidRDefault="00870054">
            <w:pPr>
              <w:pStyle w:val="ConsPlusNormal"/>
              <w:jc w:val="center"/>
            </w:pPr>
            <w:r>
              <w:t>9480,20</w:t>
            </w:r>
          </w:p>
        </w:tc>
        <w:tc>
          <w:tcPr>
            <w:tcW w:w="1701" w:type="dxa"/>
          </w:tcPr>
          <w:p w14:paraId="4C186477" w14:textId="77777777" w:rsidR="00870054" w:rsidRDefault="00870054">
            <w:pPr>
              <w:pStyle w:val="ConsPlusNormal"/>
              <w:jc w:val="center"/>
            </w:pPr>
            <w:r>
              <w:t>9480,20</w:t>
            </w:r>
          </w:p>
        </w:tc>
      </w:tr>
      <w:tr w:rsidR="00870054" w14:paraId="1C22DAD9" w14:textId="77777777">
        <w:tc>
          <w:tcPr>
            <w:tcW w:w="2835" w:type="dxa"/>
          </w:tcPr>
          <w:p w14:paraId="62E9DB86"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 в сфере среднего профессионального образования в области культуры</w:t>
            </w:r>
          </w:p>
        </w:tc>
        <w:tc>
          <w:tcPr>
            <w:tcW w:w="1701" w:type="dxa"/>
          </w:tcPr>
          <w:p w14:paraId="40979738" w14:textId="77777777" w:rsidR="00870054" w:rsidRDefault="00870054">
            <w:pPr>
              <w:pStyle w:val="ConsPlusNormal"/>
              <w:jc w:val="center"/>
            </w:pPr>
            <w:r>
              <w:t>20 4 01 0059Z</w:t>
            </w:r>
          </w:p>
        </w:tc>
        <w:tc>
          <w:tcPr>
            <w:tcW w:w="1701" w:type="dxa"/>
          </w:tcPr>
          <w:p w14:paraId="12911CA2" w14:textId="77777777" w:rsidR="00870054" w:rsidRDefault="00870054">
            <w:pPr>
              <w:pStyle w:val="ConsPlusNormal"/>
              <w:jc w:val="center"/>
            </w:pPr>
            <w:r>
              <w:t>247099,10</w:t>
            </w:r>
          </w:p>
        </w:tc>
        <w:tc>
          <w:tcPr>
            <w:tcW w:w="1701" w:type="dxa"/>
          </w:tcPr>
          <w:p w14:paraId="64042BCC" w14:textId="77777777" w:rsidR="00870054" w:rsidRDefault="00870054">
            <w:pPr>
              <w:pStyle w:val="ConsPlusNormal"/>
              <w:jc w:val="center"/>
            </w:pPr>
            <w:r>
              <w:t>224376,50</w:t>
            </w:r>
          </w:p>
        </w:tc>
        <w:tc>
          <w:tcPr>
            <w:tcW w:w="1701" w:type="dxa"/>
          </w:tcPr>
          <w:p w14:paraId="0F110CC0" w14:textId="77777777" w:rsidR="00870054" w:rsidRDefault="00870054">
            <w:pPr>
              <w:pStyle w:val="ConsPlusNormal"/>
              <w:jc w:val="center"/>
            </w:pPr>
            <w:r>
              <w:t>224376,50</w:t>
            </w:r>
          </w:p>
        </w:tc>
      </w:tr>
      <w:tr w:rsidR="00870054" w14:paraId="7B7EB17F" w14:textId="77777777">
        <w:tc>
          <w:tcPr>
            <w:tcW w:w="2835" w:type="dxa"/>
          </w:tcPr>
          <w:p w14:paraId="00327A0C" w14:textId="77777777" w:rsidR="00870054" w:rsidRDefault="00870054">
            <w:pPr>
              <w:pStyle w:val="ConsPlusNormal"/>
            </w:pPr>
            <w:r>
              <w:t>Выплата стипендий студентам республиканских государственных образовательных учреждений среднего профессионального и высшего образования, обучающимся по очной форме</w:t>
            </w:r>
          </w:p>
        </w:tc>
        <w:tc>
          <w:tcPr>
            <w:tcW w:w="1701" w:type="dxa"/>
          </w:tcPr>
          <w:p w14:paraId="2B80CF37" w14:textId="77777777" w:rsidR="00870054" w:rsidRDefault="00870054">
            <w:pPr>
              <w:pStyle w:val="ConsPlusNormal"/>
              <w:jc w:val="center"/>
            </w:pPr>
            <w:r>
              <w:t>20 4 01 22440</w:t>
            </w:r>
          </w:p>
        </w:tc>
        <w:tc>
          <w:tcPr>
            <w:tcW w:w="1701" w:type="dxa"/>
          </w:tcPr>
          <w:p w14:paraId="079A34F2" w14:textId="77777777" w:rsidR="00870054" w:rsidRDefault="00870054">
            <w:pPr>
              <w:pStyle w:val="ConsPlusNormal"/>
              <w:jc w:val="center"/>
            </w:pPr>
            <w:r>
              <w:t>7052,60</w:t>
            </w:r>
          </w:p>
        </w:tc>
        <w:tc>
          <w:tcPr>
            <w:tcW w:w="1701" w:type="dxa"/>
          </w:tcPr>
          <w:p w14:paraId="41EDE01C" w14:textId="77777777" w:rsidR="00870054" w:rsidRDefault="00870054">
            <w:pPr>
              <w:pStyle w:val="ConsPlusNormal"/>
              <w:jc w:val="center"/>
            </w:pPr>
            <w:r>
              <w:t>7052,60</w:t>
            </w:r>
          </w:p>
        </w:tc>
        <w:tc>
          <w:tcPr>
            <w:tcW w:w="1701" w:type="dxa"/>
          </w:tcPr>
          <w:p w14:paraId="5DBB74DA" w14:textId="77777777" w:rsidR="00870054" w:rsidRDefault="00870054">
            <w:pPr>
              <w:pStyle w:val="ConsPlusNormal"/>
              <w:jc w:val="center"/>
            </w:pPr>
            <w:r>
              <w:t>7052,60</w:t>
            </w:r>
          </w:p>
        </w:tc>
      </w:tr>
      <w:tr w:rsidR="00870054" w14:paraId="7CFF82F2" w14:textId="77777777">
        <w:tc>
          <w:tcPr>
            <w:tcW w:w="2835" w:type="dxa"/>
          </w:tcPr>
          <w:p w14:paraId="466C6154" w14:textId="77777777" w:rsidR="00870054" w:rsidRDefault="00870054">
            <w:pPr>
              <w:pStyle w:val="ConsPlusNormal"/>
            </w:pPr>
            <w:r>
              <w:t>Комплекс процессных мероприятий "Создание условий для организации государственных проектов в сфере традиционной народной культуры"</w:t>
            </w:r>
          </w:p>
        </w:tc>
        <w:tc>
          <w:tcPr>
            <w:tcW w:w="1701" w:type="dxa"/>
          </w:tcPr>
          <w:p w14:paraId="46DEA7A9" w14:textId="77777777" w:rsidR="00870054" w:rsidRDefault="00870054">
            <w:pPr>
              <w:pStyle w:val="ConsPlusNormal"/>
              <w:jc w:val="center"/>
            </w:pPr>
            <w:r>
              <w:t>20 4 02</w:t>
            </w:r>
          </w:p>
        </w:tc>
        <w:tc>
          <w:tcPr>
            <w:tcW w:w="1701" w:type="dxa"/>
          </w:tcPr>
          <w:p w14:paraId="66D2D78F" w14:textId="77777777" w:rsidR="00870054" w:rsidRDefault="00870054">
            <w:pPr>
              <w:pStyle w:val="ConsPlusNormal"/>
              <w:jc w:val="center"/>
            </w:pPr>
            <w:r>
              <w:t>98773,64</w:t>
            </w:r>
          </w:p>
        </w:tc>
        <w:tc>
          <w:tcPr>
            <w:tcW w:w="1701" w:type="dxa"/>
          </w:tcPr>
          <w:p w14:paraId="41A468A2" w14:textId="77777777" w:rsidR="00870054" w:rsidRDefault="00870054">
            <w:pPr>
              <w:pStyle w:val="ConsPlusNormal"/>
              <w:jc w:val="center"/>
            </w:pPr>
            <w:r>
              <w:t>95636,60</w:t>
            </w:r>
          </w:p>
        </w:tc>
        <w:tc>
          <w:tcPr>
            <w:tcW w:w="1701" w:type="dxa"/>
          </w:tcPr>
          <w:p w14:paraId="5B4EE6F7" w14:textId="77777777" w:rsidR="00870054" w:rsidRDefault="00870054">
            <w:pPr>
              <w:pStyle w:val="ConsPlusNormal"/>
              <w:jc w:val="center"/>
            </w:pPr>
            <w:r>
              <w:t>95636,60</w:t>
            </w:r>
          </w:p>
        </w:tc>
      </w:tr>
      <w:tr w:rsidR="00870054" w14:paraId="34DD58A3" w14:textId="77777777">
        <w:tc>
          <w:tcPr>
            <w:tcW w:w="2835" w:type="dxa"/>
          </w:tcPr>
          <w:p w14:paraId="714F695C" w14:textId="77777777" w:rsidR="00870054" w:rsidRDefault="00870054">
            <w:pPr>
              <w:pStyle w:val="ConsPlusNormal"/>
            </w:pPr>
            <w:r>
              <w:lastRenderedPageBreak/>
              <w:t>Финансовое обеспечение выполнения функций государственных учреждений, оказания услуг, выполнения работ</w:t>
            </w:r>
          </w:p>
        </w:tc>
        <w:tc>
          <w:tcPr>
            <w:tcW w:w="1701" w:type="dxa"/>
          </w:tcPr>
          <w:p w14:paraId="0E89DA8C" w14:textId="77777777" w:rsidR="00870054" w:rsidRDefault="00870054">
            <w:pPr>
              <w:pStyle w:val="ConsPlusNormal"/>
              <w:jc w:val="center"/>
            </w:pPr>
            <w:r>
              <w:t>20 4 02 00590</w:t>
            </w:r>
          </w:p>
        </w:tc>
        <w:tc>
          <w:tcPr>
            <w:tcW w:w="1701" w:type="dxa"/>
          </w:tcPr>
          <w:p w14:paraId="5991E488" w14:textId="77777777" w:rsidR="00870054" w:rsidRDefault="00870054">
            <w:pPr>
              <w:pStyle w:val="ConsPlusNormal"/>
              <w:jc w:val="center"/>
            </w:pPr>
            <w:r>
              <w:t>73277,80</w:t>
            </w:r>
          </w:p>
        </w:tc>
        <w:tc>
          <w:tcPr>
            <w:tcW w:w="1701" w:type="dxa"/>
          </w:tcPr>
          <w:p w14:paraId="4CF90DAC" w14:textId="77777777" w:rsidR="00870054" w:rsidRDefault="00870054">
            <w:pPr>
              <w:pStyle w:val="ConsPlusNormal"/>
              <w:jc w:val="center"/>
            </w:pPr>
            <w:r>
              <w:t>70153,50</w:t>
            </w:r>
          </w:p>
        </w:tc>
        <w:tc>
          <w:tcPr>
            <w:tcW w:w="1701" w:type="dxa"/>
          </w:tcPr>
          <w:p w14:paraId="098E5847" w14:textId="77777777" w:rsidR="00870054" w:rsidRDefault="00870054">
            <w:pPr>
              <w:pStyle w:val="ConsPlusNormal"/>
              <w:jc w:val="center"/>
            </w:pPr>
            <w:r>
              <w:t>70153,50</w:t>
            </w:r>
          </w:p>
        </w:tc>
      </w:tr>
      <w:tr w:rsidR="00870054" w14:paraId="69D2A94A" w14:textId="77777777">
        <w:tc>
          <w:tcPr>
            <w:tcW w:w="2835" w:type="dxa"/>
          </w:tcPr>
          <w:p w14:paraId="2A9E2B93" w14:textId="77777777" w:rsidR="00870054" w:rsidRDefault="00870054">
            <w:pPr>
              <w:pStyle w:val="ConsPlusNormal"/>
            </w:pPr>
            <w:r>
              <w:t>Финансовое обеспечение выполнения функций, оказания услуг, выполнения работ ГБУ РД "Республиканский центр русского языка и культуры"</w:t>
            </w:r>
          </w:p>
        </w:tc>
        <w:tc>
          <w:tcPr>
            <w:tcW w:w="1701" w:type="dxa"/>
          </w:tcPr>
          <w:p w14:paraId="10FA6F63" w14:textId="77777777" w:rsidR="00870054" w:rsidRDefault="00870054">
            <w:pPr>
              <w:pStyle w:val="ConsPlusNormal"/>
              <w:jc w:val="center"/>
            </w:pPr>
            <w:r>
              <w:t>20 4 02 0059N</w:t>
            </w:r>
          </w:p>
        </w:tc>
        <w:tc>
          <w:tcPr>
            <w:tcW w:w="1701" w:type="dxa"/>
          </w:tcPr>
          <w:p w14:paraId="728FD94A" w14:textId="77777777" w:rsidR="00870054" w:rsidRDefault="00870054">
            <w:pPr>
              <w:pStyle w:val="ConsPlusNormal"/>
              <w:jc w:val="center"/>
            </w:pPr>
            <w:r>
              <w:t>6456,67</w:t>
            </w:r>
          </w:p>
        </w:tc>
        <w:tc>
          <w:tcPr>
            <w:tcW w:w="1701" w:type="dxa"/>
          </w:tcPr>
          <w:p w14:paraId="138FF228" w14:textId="77777777" w:rsidR="00870054" w:rsidRDefault="00870054">
            <w:pPr>
              <w:pStyle w:val="ConsPlusNormal"/>
              <w:jc w:val="center"/>
            </w:pPr>
            <w:r>
              <w:t>6867,80</w:t>
            </w:r>
          </w:p>
        </w:tc>
        <w:tc>
          <w:tcPr>
            <w:tcW w:w="1701" w:type="dxa"/>
          </w:tcPr>
          <w:p w14:paraId="1449AF31" w14:textId="77777777" w:rsidR="00870054" w:rsidRDefault="00870054">
            <w:pPr>
              <w:pStyle w:val="ConsPlusNormal"/>
              <w:jc w:val="center"/>
            </w:pPr>
            <w:r>
              <w:t>6867,80</w:t>
            </w:r>
          </w:p>
        </w:tc>
      </w:tr>
      <w:tr w:rsidR="00870054" w14:paraId="1DCB83E3" w14:textId="77777777">
        <w:tc>
          <w:tcPr>
            <w:tcW w:w="2835" w:type="dxa"/>
          </w:tcPr>
          <w:p w14:paraId="51B56874" w14:textId="77777777" w:rsidR="00870054" w:rsidRDefault="00870054">
            <w:pPr>
              <w:pStyle w:val="ConsPlusNormal"/>
            </w:pPr>
            <w:r>
              <w:t>Финансовое обеспечение выполнения функций государственных учреждений, оказания услуг и выполнения работ, организация государственных проектов в сфере традиционной народной культуры соисполнителями государственной программы</w:t>
            </w:r>
          </w:p>
        </w:tc>
        <w:tc>
          <w:tcPr>
            <w:tcW w:w="1701" w:type="dxa"/>
          </w:tcPr>
          <w:p w14:paraId="37750B8C" w14:textId="77777777" w:rsidR="00870054" w:rsidRDefault="00870054">
            <w:pPr>
              <w:pStyle w:val="ConsPlusNormal"/>
              <w:jc w:val="center"/>
            </w:pPr>
            <w:r>
              <w:t>20 4 02 0059Л</w:t>
            </w:r>
          </w:p>
        </w:tc>
        <w:tc>
          <w:tcPr>
            <w:tcW w:w="1701" w:type="dxa"/>
          </w:tcPr>
          <w:p w14:paraId="2048D8CC" w14:textId="77777777" w:rsidR="00870054" w:rsidRDefault="00870054">
            <w:pPr>
              <w:pStyle w:val="ConsPlusNormal"/>
              <w:jc w:val="center"/>
            </w:pPr>
            <w:r>
              <w:t>6039,17</w:t>
            </w:r>
          </w:p>
        </w:tc>
        <w:tc>
          <w:tcPr>
            <w:tcW w:w="1701" w:type="dxa"/>
          </w:tcPr>
          <w:p w14:paraId="25B1C2E8" w14:textId="77777777" w:rsidR="00870054" w:rsidRDefault="00870054">
            <w:pPr>
              <w:pStyle w:val="ConsPlusNormal"/>
              <w:jc w:val="center"/>
            </w:pPr>
            <w:r>
              <w:t>5615,30</w:t>
            </w:r>
          </w:p>
        </w:tc>
        <w:tc>
          <w:tcPr>
            <w:tcW w:w="1701" w:type="dxa"/>
          </w:tcPr>
          <w:p w14:paraId="2F8F0BFC" w14:textId="77777777" w:rsidR="00870054" w:rsidRDefault="00870054">
            <w:pPr>
              <w:pStyle w:val="ConsPlusNormal"/>
              <w:jc w:val="center"/>
            </w:pPr>
            <w:r>
              <w:t>5615,30</w:t>
            </w:r>
          </w:p>
        </w:tc>
      </w:tr>
      <w:tr w:rsidR="00870054" w14:paraId="6FB34B7A" w14:textId="77777777">
        <w:tc>
          <w:tcPr>
            <w:tcW w:w="2835" w:type="dxa"/>
          </w:tcPr>
          <w:p w14:paraId="238F5DEE" w14:textId="77777777" w:rsidR="00870054" w:rsidRDefault="00870054">
            <w:pPr>
              <w:pStyle w:val="ConsPlusNormal"/>
            </w:pPr>
            <w:r>
              <w:t>Мероприятия в сфере традиционной народной культуры</w:t>
            </w:r>
          </w:p>
        </w:tc>
        <w:tc>
          <w:tcPr>
            <w:tcW w:w="1701" w:type="dxa"/>
          </w:tcPr>
          <w:p w14:paraId="4E132B5B" w14:textId="77777777" w:rsidR="00870054" w:rsidRDefault="00870054">
            <w:pPr>
              <w:pStyle w:val="ConsPlusNormal"/>
              <w:jc w:val="center"/>
            </w:pPr>
            <w:r>
              <w:t>20 4 02 64860</w:t>
            </w:r>
          </w:p>
        </w:tc>
        <w:tc>
          <w:tcPr>
            <w:tcW w:w="1701" w:type="dxa"/>
          </w:tcPr>
          <w:p w14:paraId="50732F3A" w14:textId="77777777" w:rsidR="00870054" w:rsidRDefault="00870054">
            <w:pPr>
              <w:pStyle w:val="ConsPlusNormal"/>
              <w:jc w:val="center"/>
            </w:pPr>
            <w:r>
              <w:t>13000,00</w:t>
            </w:r>
          </w:p>
        </w:tc>
        <w:tc>
          <w:tcPr>
            <w:tcW w:w="1701" w:type="dxa"/>
          </w:tcPr>
          <w:p w14:paraId="6DE7B6DC" w14:textId="77777777" w:rsidR="00870054" w:rsidRDefault="00870054">
            <w:pPr>
              <w:pStyle w:val="ConsPlusNormal"/>
              <w:jc w:val="center"/>
            </w:pPr>
            <w:r>
              <w:t>13000,00</w:t>
            </w:r>
          </w:p>
        </w:tc>
        <w:tc>
          <w:tcPr>
            <w:tcW w:w="1701" w:type="dxa"/>
          </w:tcPr>
          <w:p w14:paraId="6D5EFA40" w14:textId="77777777" w:rsidR="00870054" w:rsidRDefault="00870054">
            <w:pPr>
              <w:pStyle w:val="ConsPlusNormal"/>
              <w:jc w:val="center"/>
            </w:pPr>
            <w:r>
              <w:t>13000,00</w:t>
            </w:r>
          </w:p>
        </w:tc>
      </w:tr>
      <w:tr w:rsidR="00870054" w14:paraId="11E57112" w14:textId="77777777">
        <w:tc>
          <w:tcPr>
            <w:tcW w:w="2835" w:type="dxa"/>
          </w:tcPr>
          <w:p w14:paraId="4C638C9E" w14:textId="77777777" w:rsidR="00870054" w:rsidRDefault="00870054">
            <w:pPr>
              <w:pStyle w:val="ConsPlusNormal"/>
            </w:pPr>
            <w:r>
              <w:lastRenderedPageBreak/>
              <w:t>Комплекс процессных мероприятий "Создание условий для развития музейного дела"</w:t>
            </w:r>
          </w:p>
        </w:tc>
        <w:tc>
          <w:tcPr>
            <w:tcW w:w="1701" w:type="dxa"/>
          </w:tcPr>
          <w:p w14:paraId="221668A2" w14:textId="77777777" w:rsidR="00870054" w:rsidRDefault="00870054">
            <w:pPr>
              <w:pStyle w:val="ConsPlusNormal"/>
              <w:jc w:val="center"/>
            </w:pPr>
            <w:r>
              <w:t>20 4 03</w:t>
            </w:r>
          </w:p>
        </w:tc>
        <w:tc>
          <w:tcPr>
            <w:tcW w:w="1701" w:type="dxa"/>
          </w:tcPr>
          <w:p w14:paraId="50B8E385" w14:textId="77777777" w:rsidR="00870054" w:rsidRDefault="00870054">
            <w:pPr>
              <w:pStyle w:val="ConsPlusNormal"/>
              <w:jc w:val="center"/>
            </w:pPr>
            <w:r>
              <w:t>375270,30</w:t>
            </w:r>
          </w:p>
        </w:tc>
        <w:tc>
          <w:tcPr>
            <w:tcW w:w="1701" w:type="dxa"/>
          </w:tcPr>
          <w:p w14:paraId="5FFD48E5" w14:textId="77777777" w:rsidR="00870054" w:rsidRDefault="00870054">
            <w:pPr>
              <w:pStyle w:val="ConsPlusNormal"/>
              <w:jc w:val="center"/>
            </w:pPr>
            <w:r>
              <w:t>332940,90</w:t>
            </w:r>
          </w:p>
        </w:tc>
        <w:tc>
          <w:tcPr>
            <w:tcW w:w="1701" w:type="dxa"/>
          </w:tcPr>
          <w:p w14:paraId="12E26265" w14:textId="77777777" w:rsidR="00870054" w:rsidRDefault="00870054">
            <w:pPr>
              <w:pStyle w:val="ConsPlusNormal"/>
              <w:jc w:val="center"/>
            </w:pPr>
            <w:r>
              <w:t>332940,90</w:t>
            </w:r>
          </w:p>
        </w:tc>
      </w:tr>
      <w:tr w:rsidR="00870054" w14:paraId="25ADEE73" w14:textId="77777777">
        <w:tc>
          <w:tcPr>
            <w:tcW w:w="2835" w:type="dxa"/>
          </w:tcPr>
          <w:p w14:paraId="2A2F71BE"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1701" w:type="dxa"/>
          </w:tcPr>
          <w:p w14:paraId="792B5452" w14:textId="77777777" w:rsidR="00870054" w:rsidRDefault="00870054">
            <w:pPr>
              <w:pStyle w:val="ConsPlusNormal"/>
              <w:jc w:val="center"/>
            </w:pPr>
            <w:r>
              <w:t>20 4 03 00590</w:t>
            </w:r>
          </w:p>
        </w:tc>
        <w:tc>
          <w:tcPr>
            <w:tcW w:w="1701" w:type="dxa"/>
          </w:tcPr>
          <w:p w14:paraId="0E4EC6E0" w14:textId="77777777" w:rsidR="00870054" w:rsidRDefault="00870054">
            <w:pPr>
              <w:pStyle w:val="ConsPlusNormal"/>
              <w:jc w:val="center"/>
            </w:pPr>
            <w:r>
              <w:t>370270,30</w:t>
            </w:r>
          </w:p>
        </w:tc>
        <w:tc>
          <w:tcPr>
            <w:tcW w:w="1701" w:type="dxa"/>
          </w:tcPr>
          <w:p w14:paraId="7F30473A" w14:textId="77777777" w:rsidR="00870054" w:rsidRDefault="00870054">
            <w:pPr>
              <w:pStyle w:val="ConsPlusNormal"/>
              <w:jc w:val="center"/>
            </w:pPr>
            <w:r>
              <w:t>327940,90</w:t>
            </w:r>
          </w:p>
        </w:tc>
        <w:tc>
          <w:tcPr>
            <w:tcW w:w="1701" w:type="dxa"/>
          </w:tcPr>
          <w:p w14:paraId="7A2983B0" w14:textId="77777777" w:rsidR="00870054" w:rsidRDefault="00870054">
            <w:pPr>
              <w:pStyle w:val="ConsPlusNormal"/>
              <w:jc w:val="center"/>
            </w:pPr>
            <w:r>
              <w:t>327940,90</w:t>
            </w:r>
          </w:p>
        </w:tc>
      </w:tr>
      <w:tr w:rsidR="00870054" w14:paraId="399705A4" w14:textId="77777777">
        <w:tc>
          <w:tcPr>
            <w:tcW w:w="2835" w:type="dxa"/>
          </w:tcPr>
          <w:p w14:paraId="1CA180D4" w14:textId="77777777" w:rsidR="00870054" w:rsidRDefault="00870054">
            <w:pPr>
              <w:pStyle w:val="ConsPlusNormal"/>
            </w:pPr>
            <w:r>
              <w:t>Мероприятия в сфере культуры</w:t>
            </w:r>
          </w:p>
        </w:tc>
        <w:tc>
          <w:tcPr>
            <w:tcW w:w="1701" w:type="dxa"/>
          </w:tcPr>
          <w:p w14:paraId="7AD810B1" w14:textId="77777777" w:rsidR="00870054" w:rsidRDefault="00870054">
            <w:pPr>
              <w:pStyle w:val="ConsPlusNormal"/>
              <w:jc w:val="center"/>
            </w:pPr>
            <w:r>
              <w:t>20 4 03 64861</w:t>
            </w:r>
          </w:p>
        </w:tc>
        <w:tc>
          <w:tcPr>
            <w:tcW w:w="1701" w:type="dxa"/>
          </w:tcPr>
          <w:p w14:paraId="4E0541AC" w14:textId="77777777" w:rsidR="00870054" w:rsidRDefault="00870054">
            <w:pPr>
              <w:pStyle w:val="ConsPlusNormal"/>
              <w:jc w:val="center"/>
            </w:pPr>
            <w:r>
              <w:t>5000,00</w:t>
            </w:r>
          </w:p>
        </w:tc>
        <w:tc>
          <w:tcPr>
            <w:tcW w:w="1701" w:type="dxa"/>
          </w:tcPr>
          <w:p w14:paraId="3AB54890" w14:textId="77777777" w:rsidR="00870054" w:rsidRDefault="00870054">
            <w:pPr>
              <w:pStyle w:val="ConsPlusNormal"/>
              <w:jc w:val="center"/>
            </w:pPr>
            <w:r>
              <w:t>5000,00</w:t>
            </w:r>
          </w:p>
        </w:tc>
        <w:tc>
          <w:tcPr>
            <w:tcW w:w="1701" w:type="dxa"/>
          </w:tcPr>
          <w:p w14:paraId="57AD976D" w14:textId="77777777" w:rsidR="00870054" w:rsidRDefault="00870054">
            <w:pPr>
              <w:pStyle w:val="ConsPlusNormal"/>
              <w:jc w:val="center"/>
            </w:pPr>
            <w:r>
              <w:t>5000,00</w:t>
            </w:r>
          </w:p>
        </w:tc>
      </w:tr>
      <w:tr w:rsidR="00870054" w14:paraId="5CA39D43" w14:textId="77777777">
        <w:tc>
          <w:tcPr>
            <w:tcW w:w="2835" w:type="dxa"/>
          </w:tcPr>
          <w:p w14:paraId="71C044A2" w14:textId="77777777" w:rsidR="00870054" w:rsidRDefault="00870054">
            <w:pPr>
              <w:pStyle w:val="ConsPlusNormal"/>
            </w:pPr>
            <w:r>
              <w:t>Комплекс процессных мероприятий "Создание условий для развития библиотечного дела"</w:t>
            </w:r>
          </w:p>
        </w:tc>
        <w:tc>
          <w:tcPr>
            <w:tcW w:w="1701" w:type="dxa"/>
          </w:tcPr>
          <w:p w14:paraId="7815F5CE" w14:textId="77777777" w:rsidR="00870054" w:rsidRDefault="00870054">
            <w:pPr>
              <w:pStyle w:val="ConsPlusNormal"/>
              <w:jc w:val="center"/>
            </w:pPr>
            <w:r>
              <w:t>20 4 04</w:t>
            </w:r>
          </w:p>
        </w:tc>
        <w:tc>
          <w:tcPr>
            <w:tcW w:w="1701" w:type="dxa"/>
          </w:tcPr>
          <w:p w14:paraId="7D83E2E2" w14:textId="77777777" w:rsidR="00870054" w:rsidRDefault="00870054">
            <w:pPr>
              <w:pStyle w:val="ConsPlusNormal"/>
              <w:jc w:val="center"/>
            </w:pPr>
            <w:r>
              <w:t>169588,40</w:t>
            </w:r>
          </w:p>
        </w:tc>
        <w:tc>
          <w:tcPr>
            <w:tcW w:w="1701" w:type="dxa"/>
          </w:tcPr>
          <w:p w14:paraId="47A3EC77" w14:textId="77777777" w:rsidR="00870054" w:rsidRDefault="00870054">
            <w:pPr>
              <w:pStyle w:val="ConsPlusNormal"/>
              <w:jc w:val="center"/>
            </w:pPr>
            <w:r>
              <w:t>154566,60</w:t>
            </w:r>
          </w:p>
        </w:tc>
        <w:tc>
          <w:tcPr>
            <w:tcW w:w="1701" w:type="dxa"/>
          </w:tcPr>
          <w:p w14:paraId="76B36E83" w14:textId="77777777" w:rsidR="00870054" w:rsidRDefault="00870054">
            <w:pPr>
              <w:pStyle w:val="ConsPlusNormal"/>
              <w:jc w:val="center"/>
            </w:pPr>
            <w:r>
              <w:t>154566,60</w:t>
            </w:r>
          </w:p>
        </w:tc>
      </w:tr>
      <w:tr w:rsidR="00870054" w14:paraId="5FF5B2A1" w14:textId="77777777">
        <w:tc>
          <w:tcPr>
            <w:tcW w:w="2835" w:type="dxa"/>
          </w:tcPr>
          <w:p w14:paraId="0BD4EEFB"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1701" w:type="dxa"/>
          </w:tcPr>
          <w:p w14:paraId="02E0CC48" w14:textId="77777777" w:rsidR="00870054" w:rsidRDefault="00870054">
            <w:pPr>
              <w:pStyle w:val="ConsPlusNormal"/>
              <w:jc w:val="center"/>
            </w:pPr>
            <w:r>
              <w:t>20 4 04 00590</w:t>
            </w:r>
          </w:p>
        </w:tc>
        <w:tc>
          <w:tcPr>
            <w:tcW w:w="1701" w:type="dxa"/>
          </w:tcPr>
          <w:p w14:paraId="0509A95F" w14:textId="77777777" w:rsidR="00870054" w:rsidRDefault="00870054">
            <w:pPr>
              <w:pStyle w:val="ConsPlusNormal"/>
              <w:jc w:val="center"/>
            </w:pPr>
            <w:r>
              <w:t>169588,40</w:t>
            </w:r>
          </w:p>
        </w:tc>
        <w:tc>
          <w:tcPr>
            <w:tcW w:w="1701" w:type="dxa"/>
          </w:tcPr>
          <w:p w14:paraId="5EB3525E" w14:textId="77777777" w:rsidR="00870054" w:rsidRDefault="00870054">
            <w:pPr>
              <w:pStyle w:val="ConsPlusNormal"/>
              <w:jc w:val="center"/>
            </w:pPr>
            <w:r>
              <w:t>154566,60</w:t>
            </w:r>
          </w:p>
        </w:tc>
        <w:tc>
          <w:tcPr>
            <w:tcW w:w="1701" w:type="dxa"/>
          </w:tcPr>
          <w:p w14:paraId="206BBB1B" w14:textId="77777777" w:rsidR="00870054" w:rsidRDefault="00870054">
            <w:pPr>
              <w:pStyle w:val="ConsPlusNormal"/>
              <w:jc w:val="center"/>
            </w:pPr>
            <w:r>
              <w:t>154566,60</w:t>
            </w:r>
          </w:p>
        </w:tc>
      </w:tr>
      <w:tr w:rsidR="00870054" w14:paraId="4813E29F" w14:textId="77777777">
        <w:tc>
          <w:tcPr>
            <w:tcW w:w="2835" w:type="dxa"/>
          </w:tcPr>
          <w:p w14:paraId="6FD2B0B0" w14:textId="77777777" w:rsidR="00870054" w:rsidRDefault="00870054">
            <w:pPr>
              <w:pStyle w:val="ConsPlusNormal"/>
            </w:pPr>
            <w:r>
              <w:t>Комплекс процессных мероприятий "Создание условий для развития театрально-концертной деятельности"</w:t>
            </w:r>
          </w:p>
        </w:tc>
        <w:tc>
          <w:tcPr>
            <w:tcW w:w="1701" w:type="dxa"/>
          </w:tcPr>
          <w:p w14:paraId="00D146DA" w14:textId="77777777" w:rsidR="00870054" w:rsidRDefault="00870054">
            <w:pPr>
              <w:pStyle w:val="ConsPlusNormal"/>
              <w:jc w:val="center"/>
            </w:pPr>
            <w:r>
              <w:t>20 4 05</w:t>
            </w:r>
          </w:p>
        </w:tc>
        <w:tc>
          <w:tcPr>
            <w:tcW w:w="1701" w:type="dxa"/>
          </w:tcPr>
          <w:p w14:paraId="7797D6DC" w14:textId="77777777" w:rsidR="00870054" w:rsidRDefault="00870054">
            <w:pPr>
              <w:pStyle w:val="ConsPlusNormal"/>
              <w:jc w:val="center"/>
            </w:pPr>
            <w:r>
              <w:t>1598564,37</w:t>
            </w:r>
          </w:p>
        </w:tc>
        <w:tc>
          <w:tcPr>
            <w:tcW w:w="1701" w:type="dxa"/>
          </w:tcPr>
          <w:p w14:paraId="171AA292" w14:textId="77777777" w:rsidR="00870054" w:rsidRDefault="00870054">
            <w:pPr>
              <w:pStyle w:val="ConsPlusNormal"/>
              <w:jc w:val="center"/>
            </w:pPr>
            <w:r>
              <w:t>1388670,43</w:t>
            </w:r>
          </w:p>
        </w:tc>
        <w:tc>
          <w:tcPr>
            <w:tcW w:w="1701" w:type="dxa"/>
          </w:tcPr>
          <w:p w14:paraId="73DB8896" w14:textId="77777777" w:rsidR="00870054" w:rsidRDefault="00870054">
            <w:pPr>
              <w:pStyle w:val="ConsPlusNormal"/>
              <w:jc w:val="center"/>
            </w:pPr>
            <w:r>
              <w:t>1261875,60</w:t>
            </w:r>
          </w:p>
        </w:tc>
      </w:tr>
      <w:tr w:rsidR="00870054" w14:paraId="1226914A" w14:textId="77777777">
        <w:tc>
          <w:tcPr>
            <w:tcW w:w="2835" w:type="dxa"/>
          </w:tcPr>
          <w:p w14:paraId="3DE9B89E" w14:textId="77777777" w:rsidR="00870054" w:rsidRDefault="00870054">
            <w:pPr>
              <w:pStyle w:val="ConsPlusNormal"/>
            </w:pPr>
            <w:r>
              <w:t xml:space="preserve">Финансовое обеспечение </w:t>
            </w:r>
            <w:r>
              <w:lastRenderedPageBreak/>
              <w:t>выполнения функций государственных учреждений, оказания услуг, выполнения работ</w:t>
            </w:r>
          </w:p>
        </w:tc>
        <w:tc>
          <w:tcPr>
            <w:tcW w:w="1701" w:type="dxa"/>
          </w:tcPr>
          <w:p w14:paraId="4A5C4A7B" w14:textId="77777777" w:rsidR="00870054" w:rsidRDefault="00870054">
            <w:pPr>
              <w:pStyle w:val="ConsPlusNormal"/>
              <w:jc w:val="center"/>
            </w:pPr>
            <w:r>
              <w:lastRenderedPageBreak/>
              <w:t>20 4 05 00590</w:t>
            </w:r>
          </w:p>
        </w:tc>
        <w:tc>
          <w:tcPr>
            <w:tcW w:w="1701" w:type="dxa"/>
          </w:tcPr>
          <w:p w14:paraId="51A23CA8" w14:textId="77777777" w:rsidR="00870054" w:rsidRDefault="00870054">
            <w:pPr>
              <w:pStyle w:val="ConsPlusNormal"/>
              <w:jc w:val="center"/>
            </w:pPr>
            <w:r>
              <w:t>1546168,97</w:t>
            </w:r>
          </w:p>
        </w:tc>
        <w:tc>
          <w:tcPr>
            <w:tcW w:w="1701" w:type="dxa"/>
          </w:tcPr>
          <w:p w14:paraId="57FDC90E" w14:textId="77777777" w:rsidR="00870054" w:rsidRDefault="00870054">
            <w:pPr>
              <w:pStyle w:val="ConsPlusNormal"/>
              <w:jc w:val="center"/>
            </w:pPr>
            <w:r>
              <w:t>1337494,53</w:t>
            </w:r>
          </w:p>
        </w:tc>
        <w:tc>
          <w:tcPr>
            <w:tcW w:w="1701" w:type="dxa"/>
          </w:tcPr>
          <w:p w14:paraId="3E16F7A0" w14:textId="77777777" w:rsidR="00870054" w:rsidRDefault="00870054">
            <w:pPr>
              <w:pStyle w:val="ConsPlusNormal"/>
              <w:jc w:val="center"/>
            </w:pPr>
            <w:r>
              <w:t>1210699,70</w:t>
            </w:r>
          </w:p>
        </w:tc>
      </w:tr>
      <w:tr w:rsidR="00870054" w14:paraId="4795F328" w14:textId="77777777">
        <w:tc>
          <w:tcPr>
            <w:tcW w:w="2835" w:type="dxa"/>
          </w:tcPr>
          <w:p w14:paraId="6CA08764" w14:textId="77777777" w:rsidR="00870054" w:rsidRDefault="00870054">
            <w:pPr>
              <w:pStyle w:val="ConsPlusNormal"/>
            </w:pPr>
            <w:r>
              <w:t>Мероприятия в сфере культуры</w:t>
            </w:r>
          </w:p>
        </w:tc>
        <w:tc>
          <w:tcPr>
            <w:tcW w:w="1701" w:type="dxa"/>
          </w:tcPr>
          <w:p w14:paraId="6576FA6B" w14:textId="77777777" w:rsidR="00870054" w:rsidRDefault="00870054">
            <w:pPr>
              <w:pStyle w:val="ConsPlusNormal"/>
              <w:jc w:val="center"/>
            </w:pPr>
            <w:r>
              <w:t>20 4 05 64861</w:t>
            </w:r>
          </w:p>
        </w:tc>
        <w:tc>
          <w:tcPr>
            <w:tcW w:w="1701" w:type="dxa"/>
          </w:tcPr>
          <w:p w14:paraId="2071B4B6" w14:textId="77777777" w:rsidR="00870054" w:rsidRDefault="00870054">
            <w:pPr>
              <w:pStyle w:val="ConsPlusNormal"/>
              <w:jc w:val="center"/>
            </w:pPr>
            <w:r>
              <w:t>52395,40</w:t>
            </w:r>
          </w:p>
        </w:tc>
        <w:tc>
          <w:tcPr>
            <w:tcW w:w="1701" w:type="dxa"/>
          </w:tcPr>
          <w:p w14:paraId="452E7BCA" w14:textId="77777777" w:rsidR="00870054" w:rsidRDefault="00870054">
            <w:pPr>
              <w:pStyle w:val="ConsPlusNormal"/>
              <w:jc w:val="center"/>
            </w:pPr>
            <w:r>
              <w:t>51175,90</w:t>
            </w:r>
          </w:p>
        </w:tc>
        <w:tc>
          <w:tcPr>
            <w:tcW w:w="1701" w:type="dxa"/>
          </w:tcPr>
          <w:p w14:paraId="234FCDC6" w14:textId="77777777" w:rsidR="00870054" w:rsidRDefault="00870054">
            <w:pPr>
              <w:pStyle w:val="ConsPlusNormal"/>
              <w:jc w:val="center"/>
            </w:pPr>
            <w:r>
              <w:t>51175,90</w:t>
            </w:r>
          </w:p>
        </w:tc>
      </w:tr>
      <w:tr w:rsidR="00870054" w14:paraId="49880B6F" w14:textId="77777777">
        <w:tc>
          <w:tcPr>
            <w:tcW w:w="2835" w:type="dxa"/>
          </w:tcPr>
          <w:p w14:paraId="5E9E1148" w14:textId="77777777" w:rsidR="00870054" w:rsidRDefault="00870054">
            <w:pPr>
              <w:pStyle w:val="ConsPlusNormal"/>
            </w:pPr>
            <w:r>
              <w:t>Комплекс процессных мероприятий "Государственная поддержка творческих союзов"</w:t>
            </w:r>
          </w:p>
        </w:tc>
        <w:tc>
          <w:tcPr>
            <w:tcW w:w="1701" w:type="dxa"/>
          </w:tcPr>
          <w:p w14:paraId="7109E97F" w14:textId="77777777" w:rsidR="00870054" w:rsidRDefault="00870054">
            <w:pPr>
              <w:pStyle w:val="ConsPlusNormal"/>
              <w:jc w:val="center"/>
            </w:pPr>
            <w:r>
              <w:t>20 4 06</w:t>
            </w:r>
          </w:p>
        </w:tc>
        <w:tc>
          <w:tcPr>
            <w:tcW w:w="1701" w:type="dxa"/>
          </w:tcPr>
          <w:p w14:paraId="244F8E05" w14:textId="77777777" w:rsidR="00870054" w:rsidRDefault="00870054">
            <w:pPr>
              <w:pStyle w:val="ConsPlusNormal"/>
              <w:jc w:val="center"/>
            </w:pPr>
            <w:r>
              <w:t>10000,00</w:t>
            </w:r>
          </w:p>
        </w:tc>
        <w:tc>
          <w:tcPr>
            <w:tcW w:w="1701" w:type="dxa"/>
          </w:tcPr>
          <w:p w14:paraId="1B082A6A" w14:textId="77777777" w:rsidR="00870054" w:rsidRDefault="00870054">
            <w:pPr>
              <w:pStyle w:val="ConsPlusNormal"/>
              <w:jc w:val="center"/>
            </w:pPr>
            <w:r>
              <w:t>10000,00</w:t>
            </w:r>
          </w:p>
        </w:tc>
        <w:tc>
          <w:tcPr>
            <w:tcW w:w="1701" w:type="dxa"/>
          </w:tcPr>
          <w:p w14:paraId="234FDAC2" w14:textId="77777777" w:rsidR="00870054" w:rsidRDefault="00870054">
            <w:pPr>
              <w:pStyle w:val="ConsPlusNormal"/>
              <w:jc w:val="center"/>
            </w:pPr>
            <w:r>
              <w:t>10000,00</w:t>
            </w:r>
          </w:p>
        </w:tc>
      </w:tr>
      <w:tr w:rsidR="00870054" w14:paraId="54D8A3BD" w14:textId="77777777">
        <w:tc>
          <w:tcPr>
            <w:tcW w:w="2835" w:type="dxa"/>
          </w:tcPr>
          <w:p w14:paraId="032B7BB1" w14:textId="77777777" w:rsidR="00870054" w:rsidRDefault="00870054">
            <w:pPr>
              <w:pStyle w:val="ConsPlusNormal"/>
            </w:pPr>
            <w:r>
              <w:t>Деятельность Дагестанской региональной общественной организации "Союз писателей Республики Дагестан"</w:t>
            </w:r>
          </w:p>
        </w:tc>
        <w:tc>
          <w:tcPr>
            <w:tcW w:w="1701" w:type="dxa"/>
          </w:tcPr>
          <w:p w14:paraId="3634EB06" w14:textId="77777777" w:rsidR="00870054" w:rsidRDefault="00870054">
            <w:pPr>
              <w:pStyle w:val="ConsPlusNormal"/>
              <w:jc w:val="center"/>
            </w:pPr>
            <w:r>
              <w:t>20 4 06 62332</w:t>
            </w:r>
          </w:p>
        </w:tc>
        <w:tc>
          <w:tcPr>
            <w:tcW w:w="1701" w:type="dxa"/>
          </w:tcPr>
          <w:p w14:paraId="27292817" w14:textId="77777777" w:rsidR="00870054" w:rsidRDefault="00870054">
            <w:pPr>
              <w:pStyle w:val="ConsPlusNormal"/>
              <w:jc w:val="center"/>
            </w:pPr>
            <w:r>
              <w:t>10000,00</w:t>
            </w:r>
          </w:p>
        </w:tc>
        <w:tc>
          <w:tcPr>
            <w:tcW w:w="1701" w:type="dxa"/>
          </w:tcPr>
          <w:p w14:paraId="70F3BBD7" w14:textId="77777777" w:rsidR="00870054" w:rsidRDefault="00870054">
            <w:pPr>
              <w:pStyle w:val="ConsPlusNormal"/>
              <w:jc w:val="center"/>
            </w:pPr>
            <w:r>
              <w:t>10000,00</w:t>
            </w:r>
          </w:p>
        </w:tc>
        <w:tc>
          <w:tcPr>
            <w:tcW w:w="1701" w:type="dxa"/>
          </w:tcPr>
          <w:p w14:paraId="517A1DDE" w14:textId="77777777" w:rsidR="00870054" w:rsidRDefault="00870054">
            <w:pPr>
              <w:pStyle w:val="ConsPlusNormal"/>
              <w:jc w:val="center"/>
            </w:pPr>
            <w:r>
              <w:t>10000,00</w:t>
            </w:r>
          </w:p>
        </w:tc>
      </w:tr>
      <w:tr w:rsidR="00870054" w14:paraId="12F46BBC" w14:textId="77777777">
        <w:tc>
          <w:tcPr>
            <w:tcW w:w="2835" w:type="dxa"/>
          </w:tcPr>
          <w:p w14:paraId="160E7E8D" w14:textId="77777777" w:rsidR="00870054" w:rsidRDefault="00870054">
            <w:pPr>
              <w:pStyle w:val="ConsPlusNormal"/>
            </w:pPr>
            <w:r>
              <w:t>Комплекс процессных мероприятий "Обеспечение деятельности государственного органа"</w:t>
            </w:r>
          </w:p>
        </w:tc>
        <w:tc>
          <w:tcPr>
            <w:tcW w:w="1701" w:type="dxa"/>
          </w:tcPr>
          <w:p w14:paraId="4519A87C" w14:textId="77777777" w:rsidR="00870054" w:rsidRDefault="00870054">
            <w:pPr>
              <w:pStyle w:val="ConsPlusNormal"/>
              <w:jc w:val="center"/>
            </w:pPr>
            <w:r>
              <w:t>20 4 07</w:t>
            </w:r>
          </w:p>
        </w:tc>
        <w:tc>
          <w:tcPr>
            <w:tcW w:w="1701" w:type="dxa"/>
          </w:tcPr>
          <w:p w14:paraId="04617EE8" w14:textId="77777777" w:rsidR="00870054" w:rsidRDefault="00870054">
            <w:pPr>
              <w:pStyle w:val="ConsPlusNormal"/>
              <w:jc w:val="center"/>
            </w:pPr>
            <w:r>
              <w:t>77487,49</w:t>
            </w:r>
          </w:p>
        </w:tc>
        <w:tc>
          <w:tcPr>
            <w:tcW w:w="1701" w:type="dxa"/>
          </w:tcPr>
          <w:p w14:paraId="2B4E464D" w14:textId="77777777" w:rsidR="00870054" w:rsidRDefault="00870054">
            <w:pPr>
              <w:pStyle w:val="ConsPlusNormal"/>
              <w:jc w:val="center"/>
            </w:pPr>
            <w:r>
              <w:t>69282,00</w:t>
            </w:r>
          </w:p>
        </w:tc>
        <w:tc>
          <w:tcPr>
            <w:tcW w:w="1701" w:type="dxa"/>
          </w:tcPr>
          <w:p w14:paraId="74EBBE67" w14:textId="77777777" w:rsidR="00870054" w:rsidRDefault="00870054">
            <w:pPr>
              <w:pStyle w:val="ConsPlusNormal"/>
              <w:jc w:val="center"/>
            </w:pPr>
            <w:r>
              <w:t>69282,00</w:t>
            </w:r>
          </w:p>
        </w:tc>
      </w:tr>
      <w:tr w:rsidR="00870054" w14:paraId="4691E35E" w14:textId="77777777">
        <w:tc>
          <w:tcPr>
            <w:tcW w:w="2835" w:type="dxa"/>
          </w:tcPr>
          <w:p w14:paraId="45D5B794" w14:textId="77777777" w:rsidR="00870054" w:rsidRDefault="00870054">
            <w:pPr>
              <w:pStyle w:val="ConsPlusNormal"/>
            </w:pPr>
            <w:r>
              <w:t>Финансовое обеспечение выполнения функций государственных органов</w:t>
            </w:r>
          </w:p>
        </w:tc>
        <w:tc>
          <w:tcPr>
            <w:tcW w:w="1701" w:type="dxa"/>
          </w:tcPr>
          <w:p w14:paraId="32F09005" w14:textId="77777777" w:rsidR="00870054" w:rsidRDefault="00870054">
            <w:pPr>
              <w:pStyle w:val="ConsPlusNormal"/>
              <w:jc w:val="center"/>
            </w:pPr>
            <w:r>
              <w:t>20 4 07 20000</w:t>
            </w:r>
          </w:p>
        </w:tc>
        <w:tc>
          <w:tcPr>
            <w:tcW w:w="1701" w:type="dxa"/>
          </w:tcPr>
          <w:p w14:paraId="51D1CED5" w14:textId="77777777" w:rsidR="00870054" w:rsidRDefault="00870054">
            <w:pPr>
              <w:pStyle w:val="ConsPlusNormal"/>
              <w:jc w:val="center"/>
            </w:pPr>
            <w:r>
              <w:t>77487,49</w:t>
            </w:r>
          </w:p>
        </w:tc>
        <w:tc>
          <w:tcPr>
            <w:tcW w:w="1701" w:type="dxa"/>
          </w:tcPr>
          <w:p w14:paraId="78F89200" w14:textId="77777777" w:rsidR="00870054" w:rsidRDefault="00870054">
            <w:pPr>
              <w:pStyle w:val="ConsPlusNormal"/>
              <w:jc w:val="center"/>
            </w:pPr>
            <w:r>
              <w:t>69282,00</w:t>
            </w:r>
          </w:p>
        </w:tc>
        <w:tc>
          <w:tcPr>
            <w:tcW w:w="1701" w:type="dxa"/>
          </w:tcPr>
          <w:p w14:paraId="7305F4EB" w14:textId="77777777" w:rsidR="00870054" w:rsidRDefault="00870054">
            <w:pPr>
              <w:pStyle w:val="ConsPlusNormal"/>
              <w:jc w:val="center"/>
            </w:pPr>
            <w:r>
              <w:t>69282,00</w:t>
            </w:r>
          </w:p>
        </w:tc>
      </w:tr>
      <w:tr w:rsidR="00870054" w14:paraId="00F2A677" w14:textId="77777777">
        <w:tc>
          <w:tcPr>
            <w:tcW w:w="2835" w:type="dxa"/>
          </w:tcPr>
          <w:p w14:paraId="65CC5AB2" w14:textId="77777777" w:rsidR="00870054" w:rsidRDefault="00870054">
            <w:pPr>
              <w:pStyle w:val="ConsPlusNormal"/>
            </w:pPr>
            <w:r>
              <w:lastRenderedPageBreak/>
              <w:t xml:space="preserve">Государственная </w:t>
            </w:r>
            <w:hyperlink r:id="rId516">
              <w:r>
                <w:rPr>
                  <w:color w:val="0000FF"/>
                </w:rPr>
                <w:t>программа</w:t>
              </w:r>
            </w:hyperlink>
            <w:r>
              <w:t xml:space="preserve"> Республики Дагестан "Развитие здравоохранения в Республике Дагестан"</w:t>
            </w:r>
          </w:p>
        </w:tc>
        <w:tc>
          <w:tcPr>
            <w:tcW w:w="1701" w:type="dxa"/>
          </w:tcPr>
          <w:p w14:paraId="6BC05ECA" w14:textId="77777777" w:rsidR="00870054" w:rsidRDefault="00870054">
            <w:pPr>
              <w:pStyle w:val="ConsPlusNormal"/>
              <w:jc w:val="center"/>
            </w:pPr>
            <w:r>
              <w:t>21</w:t>
            </w:r>
          </w:p>
        </w:tc>
        <w:tc>
          <w:tcPr>
            <w:tcW w:w="1701" w:type="dxa"/>
          </w:tcPr>
          <w:p w14:paraId="4E015C73" w14:textId="77777777" w:rsidR="00870054" w:rsidRDefault="00870054">
            <w:pPr>
              <w:pStyle w:val="ConsPlusNormal"/>
              <w:jc w:val="center"/>
            </w:pPr>
            <w:r>
              <w:t>36235537,56</w:t>
            </w:r>
          </w:p>
        </w:tc>
        <w:tc>
          <w:tcPr>
            <w:tcW w:w="1701" w:type="dxa"/>
          </w:tcPr>
          <w:p w14:paraId="2544855D" w14:textId="77777777" w:rsidR="00870054" w:rsidRDefault="00870054">
            <w:pPr>
              <w:pStyle w:val="ConsPlusNormal"/>
              <w:jc w:val="center"/>
            </w:pPr>
            <w:r>
              <w:t>37618295,63</w:t>
            </w:r>
          </w:p>
        </w:tc>
        <w:tc>
          <w:tcPr>
            <w:tcW w:w="1701" w:type="dxa"/>
          </w:tcPr>
          <w:p w14:paraId="50BD159A" w14:textId="77777777" w:rsidR="00870054" w:rsidRDefault="00870054">
            <w:pPr>
              <w:pStyle w:val="ConsPlusNormal"/>
              <w:jc w:val="center"/>
            </w:pPr>
            <w:r>
              <w:t>42263229,63</w:t>
            </w:r>
          </w:p>
        </w:tc>
      </w:tr>
      <w:tr w:rsidR="00870054" w14:paraId="1EC50A1D" w14:textId="77777777">
        <w:tc>
          <w:tcPr>
            <w:tcW w:w="2835" w:type="dxa"/>
          </w:tcPr>
          <w:p w14:paraId="77E8DDD2" w14:textId="77777777" w:rsidR="00870054" w:rsidRDefault="00870054">
            <w:pPr>
              <w:pStyle w:val="ConsPlusNormal"/>
            </w:pPr>
            <w:r>
              <w:t>Региональные проекты, обеспечивающие достижение результатов федеральных проектов, входящих в состав национального проекта</w:t>
            </w:r>
          </w:p>
        </w:tc>
        <w:tc>
          <w:tcPr>
            <w:tcW w:w="1701" w:type="dxa"/>
          </w:tcPr>
          <w:p w14:paraId="3B92C324" w14:textId="77777777" w:rsidR="00870054" w:rsidRDefault="00870054">
            <w:pPr>
              <w:pStyle w:val="ConsPlusNormal"/>
              <w:jc w:val="center"/>
            </w:pPr>
            <w:r>
              <w:t>21 1</w:t>
            </w:r>
          </w:p>
        </w:tc>
        <w:tc>
          <w:tcPr>
            <w:tcW w:w="1701" w:type="dxa"/>
          </w:tcPr>
          <w:p w14:paraId="08551938" w14:textId="77777777" w:rsidR="00870054" w:rsidRDefault="00870054">
            <w:pPr>
              <w:pStyle w:val="ConsPlusNormal"/>
              <w:jc w:val="center"/>
            </w:pPr>
            <w:r>
              <w:t>2633907,85</w:t>
            </w:r>
          </w:p>
        </w:tc>
        <w:tc>
          <w:tcPr>
            <w:tcW w:w="1701" w:type="dxa"/>
          </w:tcPr>
          <w:p w14:paraId="43B5245A" w14:textId="77777777" w:rsidR="00870054" w:rsidRDefault="00870054">
            <w:pPr>
              <w:pStyle w:val="ConsPlusNormal"/>
              <w:jc w:val="center"/>
            </w:pPr>
            <w:r>
              <w:t>3405318,99</w:t>
            </w:r>
          </w:p>
        </w:tc>
        <w:tc>
          <w:tcPr>
            <w:tcW w:w="1701" w:type="dxa"/>
          </w:tcPr>
          <w:p w14:paraId="17407494" w14:textId="77777777" w:rsidR="00870054" w:rsidRDefault="00870054">
            <w:pPr>
              <w:pStyle w:val="ConsPlusNormal"/>
              <w:jc w:val="center"/>
            </w:pPr>
            <w:r>
              <w:t>6301182,56</w:t>
            </w:r>
          </w:p>
        </w:tc>
      </w:tr>
      <w:tr w:rsidR="00870054" w14:paraId="22CDB558" w14:textId="77777777">
        <w:tc>
          <w:tcPr>
            <w:tcW w:w="2835" w:type="dxa"/>
          </w:tcPr>
          <w:p w14:paraId="0821C4CB" w14:textId="77777777" w:rsidR="00870054" w:rsidRDefault="00870054">
            <w:pPr>
              <w:pStyle w:val="ConsPlusNormal"/>
            </w:pPr>
            <w:r>
              <w:t>Региональный проект "Модернизация первичного звена здравоохранения"</w:t>
            </w:r>
          </w:p>
        </w:tc>
        <w:tc>
          <w:tcPr>
            <w:tcW w:w="1701" w:type="dxa"/>
          </w:tcPr>
          <w:p w14:paraId="12875373" w14:textId="77777777" w:rsidR="00870054" w:rsidRDefault="00870054">
            <w:pPr>
              <w:pStyle w:val="ConsPlusNormal"/>
              <w:jc w:val="center"/>
            </w:pPr>
            <w:r>
              <w:t>21 1 Д1</w:t>
            </w:r>
          </w:p>
        </w:tc>
        <w:tc>
          <w:tcPr>
            <w:tcW w:w="1701" w:type="dxa"/>
          </w:tcPr>
          <w:p w14:paraId="6C9922FD" w14:textId="77777777" w:rsidR="00870054" w:rsidRDefault="00870054">
            <w:pPr>
              <w:pStyle w:val="ConsPlusNormal"/>
              <w:jc w:val="center"/>
            </w:pPr>
            <w:r>
              <w:t>972110,33</w:t>
            </w:r>
          </w:p>
        </w:tc>
        <w:tc>
          <w:tcPr>
            <w:tcW w:w="1701" w:type="dxa"/>
          </w:tcPr>
          <w:p w14:paraId="49E0374D" w14:textId="77777777" w:rsidR="00870054" w:rsidRDefault="00870054">
            <w:pPr>
              <w:pStyle w:val="ConsPlusNormal"/>
              <w:jc w:val="center"/>
            </w:pPr>
            <w:r>
              <w:t>965064,65</w:t>
            </w:r>
          </w:p>
        </w:tc>
        <w:tc>
          <w:tcPr>
            <w:tcW w:w="1701" w:type="dxa"/>
          </w:tcPr>
          <w:p w14:paraId="39B65453" w14:textId="77777777" w:rsidR="00870054" w:rsidRDefault="00870054">
            <w:pPr>
              <w:pStyle w:val="ConsPlusNormal"/>
              <w:jc w:val="center"/>
            </w:pPr>
            <w:r>
              <w:t>1623562,83</w:t>
            </w:r>
          </w:p>
        </w:tc>
      </w:tr>
      <w:tr w:rsidR="00870054" w14:paraId="0895933D" w14:textId="77777777">
        <w:tc>
          <w:tcPr>
            <w:tcW w:w="2835" w:type="dxa"/>
          </w:tcPr>
          <w:p w14:paraId="48B2A57E" w14:textId="77777777" w:rsidR="00870054" w:rsidRDefault="00870054">
            <w:pPr>
              <w:pStyle w:val="ConsPlusNormal"/>
            </w:pPr>
            <w:r>
              <w:t>Реализация региональных проектов модернизации первичного звена здравоохранения</w:t>
            </w:r>
          </w:p>
        </w:tc>
        <w:tc>
          <w:tcPr>
            <w:tcW w:w="1701" w:type="dxa"/>
          </w:tcPr>
          <w:p w14:paraId="0883B947" w14:textId="77777777" w:rsidR="00870054" w:rsidRDefault="00870054">
            <w:pPr>
              <w:pStyle w:val="ConsPlusNormal"/>
              <w:jc w:val="center"/>
            </w:pPr>
            <w:r>
              <w:t>21 1 Д1 53650</w:t>
            </w:r>
          </w:p>
        </w:tc>
        <w:tc>
          <w:tcPr>
            <w:tcW w:w="1701" w:type="dxa"/>
          </w:tcPr>
          <w:p w14:paraId="40679EDA" w14:textId="77777777" w:rsidR="00870054" w:rsidRDefault="00870054">
            <w:pPr>
              <w:pStyle w:val="ConsPlusNormal"/>
              <w:jc w:val="center"/>
            </w:pPr>
            <w:r>
              <w:t>972110,33</w:t>
            </w:r>
          </w:p>
        </w:tc>
        <w:tc>
          <w:tcPr>
            <w:tcW w:w="1701" w:type="dxa"/>
          </w:tcPr>
          <w:p w14:paraId="6245E4AA" w14:textId="77777777" w:rsidR="00870054" w:rsidRDefault="00870054">
            <w:pPr>
              <w:pStyle w:val="ConsPlusNormal"/>
              <w:jc w:val="center"/>
            </w:pPr>
            <w:r>
              <w:t>965064,65</w:t>
            </w:r>
          </w:p>
        </w:tc>
        <w:tc>
          <w:tcPr>
            <w:tcW w:w="1701" w:type="dxa"/>
          </w:tcPr>
          <w:p w14:paraId="2E6234EF" w14:textId="77777777" w:rsidR="00870054" w:rsidRDefault="00870054">
            <w:pPr>
              <w:pStyle w:val="ConsPlusNormal"/>
              <w:jc w:val="center"/>
            </w:pPr>
            <w:r>
              <w:t>1623562,83</w:t>
            </w:r>
          </w:p>
        </w:tc>
      </w:tr>
      <w:tr w:rsidR="00870054" w14:paraId="773480BF" w14:textId="77777777">
        <w:tc>
          <w:tcPr>
            <w:tcW w:w="2835" w:type="dxa"/>
          </w:tcPr>
          <w:p w14:paraId="6D3E398A" w14:textId="77777777" w:rsidR="00870054" w:rsidRDefault="00870054">
            <w:pPr>
              <w:pStyle w:val="ConsPlusNormal"/>
            </w:pPr>
            <w:r>
              <w:t>Региональный проект "Борьба с сердечно-сосудистыми заболеваниями"</w:t>
            </w:r>
          </w:p>
        </w:tc>
        <w:tc>
          <w:tcPr>
            <w:tcW w:w="1701" w:type="dxa"/>
          </w:tcPr>
          <w:p w14:paraId="07324DAF" w14:textId="77777777" w:rsidR="00870054" w:rsidRDefault="00870054">
            <w:pPr>
              <w:pStyle w:val="ConsPlusNormal"/>
              <w:jc w:val="center"/>
            </w:pPr>
            <w:r>
              <w:t>21 1 Д2</w:t>
            </w:r>
          </w:p>
        </w:tc>
        <w:tc>
          <w:tcPr>
            <w:tcW w:w="1701" w:type="dxa"/>
          </w:tcPr>
          <w:p w14:paraId="2FDAF171" w14:textId="77777777" w:rsidR="00870054" w:rsidRDefault="00870054">
            <w:pPr>
              <w:pStyle w:val="ConsPlusNormal"/>
              <w:jc w:val="center"/>
            </w:pPr>
            <w:r>
              <w:t>112522,02</w:t>
            </w:r>
          </w:p>
        </w:tc>
        <w:tc>
          <w:tcPr>
            <w:tcW w:w="1701" w:type="dxa"/>
          </w:tcPr>
          <w:p w14:paraId="7D6D3EBC" w14:textId="77777777" w:rsidR="00870054" w:rsidRDefault="00870054">
            <w:pPr>
              <w:pStyle w:val="ConsPlusNormal"/>
              <w:jc w:val="center"/>
            </w:pPr>
            <w:r>
              <w:t>114209,49</w:t>
            </w:r>
          </w:p>
        </w:tc>
        <w:tc>
          <w:tcPr>
            <w:tcW w:w="1701" w:type="dxa"/>
          </w:tcPr>
          <w:p w14:paraId="630CA576" w14:textId="77777777" w:rsidR="00870054" w:rsidRDefault="00870054">
            <w:pPr>
              <w:pStyle w:val="ConsPlusNormal"/>
              <w:jc w:val="center"/>
            </w:pPr>
            <w:r>
              <w:t>125805,28</w:t>
            </w:r>
          </w:p>
        </w:tc>
      </w:tr>
      <w:tr w:rsidR="00870054" w14:paraId="1D36C597" w14:textId="77777777">
        <w:tc>
          <w:tcPr>
            <w:tcW w:w="2835" w:type="dxa"/>
          </w:tcPr>
          <w:p w14:paraId="343C1A45" w14:textId="77777777" w:rsidR="00870054" w:rsidRDefault="00870054">
            <w:pPr>
              <w:pStyle w:val="ConsPlusNormal"/>
            </w:pPr>
            <w:r>
              <w:t>Обеспечение профилактики развития сердечно-сосудистых заболеваний и сердечно-</w:t>
            </w:r>
            <w:r>
              <w:lastRenderedPageBreak/>
              <w:t>сосудистых осложнений у пациентов высокого риска, находящихся на диспансерном наблюдении</w:t>
            </w:r>
          </w:p>
        </w:tc>
        <w:tc>
          <w:tcPr>
            <w:tcW w:w="1701" w:type="dxa"/>
          </w:tcPr>
          <w:p w14:paraId="00C89EB7" w14:textId="77777777" w:rsidR="00870054" w:rsidRDefault="00870054">
            <w:pPr>
              <w:pStyle w:val="ConsPlusNormal"/>
              <w:jc w:val="center"/>
            </w:pPr>
            <w:r>
              <w:lastRenderedPageBreak/>
              <w:t>21 1 Д2 55860</w:t>
            </w:r>
          </w:p>
        </w:tc>
        <w:tc>
          <w:tcPr>
            <w:tcW w:w="1701" w:type="dxa"/>
          </w:tcPr>
          <w:p w14:paraId="2B7D7732" w14:textId="77777777" w:rsidR="00870054" w:rsidRDefault="00870054">
            <w:pPr>
              <w:pStyle w:val="ConsPlusNormal"/>
              <w:jc w:val="center"/>
            </w:pPr>
            <w:r>
              <w:t>112522,02</w:t>
            </w:r>
          </w:p>
        </w:tc>
        <w:tc>
          <w:tcPr>
            <w:tcW w:w="1701" w:type="dxa"/>
          </w:tcPr>
          <w:p w14:paraId="07529328" w14:textId="77777777" w:rsidR="00870054" w:rsidRDefault="00870054">
            <w:pPr>
              <w:pStyle w:val="ConsPlusNormal"/>
              <w:jc w:val="center"/>
            </w:pPr>
            <w:r>
              <w:t>114209,49</w:t>
            </w:r>
          </w:p>
        </w:tc>
        <w:tc>
          <w:tcPr>
            <w:tcW w:w="1701" w:type="dxa"/>
          </w:tcPr>
          <w:p w14:paraId="05E42A48" w14:textId="77777777" w:rsidR="00870054" w:rsidRDefault="00870054">
            <w:pPr>
              <w:pStyle w:val="ConsPlusNormal"/>
              <w:jc w:val="center"/>
            </w:pPr>
            <w:r>
              <w:t>125805,28</w:t>
            </w:r>
          </w:p>
        </w:tc>
      </w:tr>
      <w:tr w:rsidR="00870054" w14:paraId="23A41352" w14:textId="77777777">
        <w:tc>
          <w:tcPr>
            <w:tcW w:w="2835" w:type="dxa"/>
          </w:tcPr>
          <w:p w14:paraId="5947013E" w14:textId="77777777" w:rsidR="00870054" w:rsidRDefault="00870054">
            <w:pPr>
              <w:pStyle w:val="ConsPlusNormal"/>
            </w:pPr>
            <w:r>
              <w:t>Региональный проект "Борьба с онкологическими заболеваниями"</w:t>
            </w:r>
          </w:p>
        </w:tc>
        <w:tc>
          <w:tcPr>
            <w:tcW w:w="1701" w:type="dxa"/>
          </w:tcPr>
          <w:p w14:paraId="14077F61" w14:textId="77777777" w:rsidR="00870054" w:rsidRDefault="00870054">
            <w:pPr>
              <w:pStyle w:val="ConsPlusNormal"/>
              <w:jc w:val="center"/>
            </w:pPr>
            <w:r>
              <w:t>21 1 Д3</w:t>
            </w:r>
          </w:p>
        </w:tc>
        <w:tc>
          <w:tcPr>
            <w:tcW w:w="1701" w:type="dxa"/>
          </w:tcPr>
          <w:p w14:paraId="7EAE71EB" w14:textId="77777777" w:rsidR="00870054" w:rsidRDefault="00870054">
            <w:pPr>
              <w:pStyle w:val="ConsPlusNormal"/>
              <w:jc w:val="center"/>
            </w:pPr>
            <w:r>
              <w:t>151845,00</w:t>
            </w:r>
          </w:p>
        </w:tc>
        <w:tc>
          <w:tcPr>
            <w:tcW w:w="1701" w:type="dxa"/>
          </w:tcPr>
          <w:p w14:paraId="055541BB" w14:textId="77777777" w:rsidR="00870054" w:rsidRDefault="00870054">
            <w:pPr>
              <w:pStyle w:val="ConsPlusNormal"/>
              <w:jc w:val="center"/>
            </w:pPr>
            <w:r>
              <w:t>0,00</w:t>
            </w:r>
          </w:p>
        </w:tc>
        <w:tc>
          <w:tcPr>
            <w:tcW w:w="1701" w:type="dxa"/>
          </w:tcPr>
          <w:p w14:paraId="32C75211" w14:textId="77777777" w:rsidR="00870054" w:rsidRDefault="00870054">
            <w:pPr>
              <w:pStyle w:val="ConsPlusNormal"/>
              <w:jc w:val="center"/>
            </w:pPr>
            <w:r>
              <w:t>0,00</w:t>
            </w:r>
          </w:p>
        </w:tc>
      </w:tr>
      <w:tr w:rsidR="00870054" w14:paraId="7A2DE75E" w14:textId="77777777">
        <w:tc>
          <w:tcPr>
            <w:tcW w:w="2835" w:type="dxa"/>
          </w:tcPr>
          <w:p w14:paraId="6885ECA8" w14:textId="77777777" w:rsidR="00870054" w:rsidRDefault="00870054">
            <w:pPr>
              <w:pStyle w:val="ConsPlusNormal"/>
            </w:pPr>
            <w:r>
              <w:t xml:space="preserve">Модернизация медицинских изделий и иного оборудования, дооснащение или переоснащение медицинскими изделиями и иным оборудованием существующих и (или) новых (организуемых) структурных подразделений региональных медицинских организаций, оказывающих медицинскую помощь с применением радиологических методов (диагностики и (или) </w:t>
            </w:r>
            <w:r>
              <w:lastRenderedPageBreak/>
              <w:t>терапии)</w:t>
            </w:r>
          </w:p>
        </w:tc>
        <w:tc>
          <w:tcPr>
            <w:tcW w:w="1701" w:type="dxa"/>
          </w:tcPr>
          <w:p w14:paraId="74D4C7E3" w14:textId="77777777" w:rsidR="00870054" w:rsidRDefault="00870054">
            <w:pPr>
              <w:pStyle w:val="ConsPlusNormal"/>
              <w:jc w:val="center"/>
            </w:pPr>
            <w:r>
              <w:lastRenderedPageBreak/>
              <w:t>21 1 Д3 52660</w:t>
            </w:r>
          </w:p>
        </w:tc>
        <w:tc>
          <w:tcPr>
            <w:tcW w:w="1701" w:type="dxa"/>
          </w:tcPr>
          <w:p w14:paraId="22054E05" w14:textId="77777777" w:rsidR="00870054" w:rsidRDefault="00870054">
            <w:pPr>
              <w:pStyle w:val="ConsPlusNormal"/>
              <w:jc w:val="center"/>
            </w:pPr>
            <w:r>
              <w:t>151845,00</w:t>
            </w:r>
          </w:p>
        </w:tc>
        <w:tc>
          <w:tcPr>
            <w:tcW w:w="1701" w:type="dxa"/>
          </w:tcPr>
          <w:p w14:paraId="408EE7B7" w14:textId="77777777" w:rsidR="00870054" w:rsidRDefault="00870054">
            <w:pPr>
              <w:pStyle w:val="ConsPlusNormal"/>
              <w:jc w:val="center"/>
            </w:pPr>
            <w:r>
              <w:t>0,00</w:t>
            </w:r>
          </w:p>
        </w:tc>
        <w:tc>
          <w:tcPr>
            <w:tcW w:w="1701" w:type="dxa"/>
          </w:tcPr>
          <w:p w14:paraId="455C1F69" w14:textId="77777777" w:rsidR="00870054" w:rsidRDefault="00870054">
            <w:pPr>
              <w:pStyle w:val="ConsPlusNormal"/>
              <w:jc w:val="center"/>
            </w:pPr>
            <w:r>
              <w:t>0,00</w:t>
            </w:r>
          </w:p>
        </w:tc>
      </w:tr>
      <w:tr w:rsidR="00870054" w14:paraId="4257C540" w14:textId="77777777">
        <w:tc>
          <w:tcPr>
            <w:tcW w:w="2835" w:type="dxa"/>
          </w:tcPr>
          <w:p w14:paraId="4E11F463" w14:textId="77777777" w:rsidR="00870054" w:rsidRDefault="00870054">
            <w:pPr>
              <w:pStyle w:val="ConsPlusNormal"/>
            </w:pPr>
            <w:r>
              <w:t>Региональный проект "Борьба с сахарным диабетом"</w:t>
            </w:r>
          </w:p>
        </w:tc>
        <w:tc>
          <w:tcPr>
            <w:tcW w:w="1701" w:type="dxa"/>
          </w:tcPr>
          <w:p w14:paraId="21D961E4" w14:textId="77777777" w:rsidR="00870054" w:rsidRDefault="00870054">
            <w:pPr>
              <w:pStyle w:val="ConsPlusNormal"/>
              <w:jc w:val="center"/>
            </w:pPr>
            <w:r>
              <w:t>21 1 Д4</w:t>
            </w:r>
          </w:p>
        </w:tc>
        <w:tc>
          <w:tcPr>
            <w:tcW w:w="1701" w:type="dxa"/>
          </w:tcPr>
          <w:p w14:paraId="2B8D3F32" w14:textId="77777777" w:rsidR="00870054" w:rsidRDefault="00870054">
            <w:pPr>
              <w:pStyle w:val="ConsPlusNormal"/>
              <w:jc w:val="center"/>
            </w:pPr>
            <w:r>
              <w:t>47398,69</w:t>
            </w:r>
          </w:p>
        </w:tc>
        <w:tc>
          <w:tcPr>
            <w:tcW w:w="1701" w:type="dxa"/>
          </w:tcPr>
          <w:p w14:paraId="64BE330F" w14:textId="77777777" w:rsidR="00870054" w:rsidRDefault="00870054">
            <w:pPr>
              <w:pStyle w:val="ConsPlusNormal"/>
              <w:jc w:val="center"/>
            </w:pPr>
            <w:r>
              <w:t>0,00</w:t>
            </w:r>
          </w:p>
        </w:tc>
        <w:tc>
          <w:tcPr>
            <w:tcW w:w="1701" w:type="dxa"/>
          </w:tcPr>
          <w:p w14:paraId="6FB9B4BE" w14:textId="77777777" w:rsidR="00870054" w:rsidRDefault="00870054">
            <w:pPr>
              <w:pStyle w:val="ConsPlusNormal"/>
              <w:jc w:val="center"/>
            </w:pPr>
            <w:r>
              <w:t>0,00</w:t>
            </w:r>
          </w:p>
        </w:tc>
      </w:tr>
      <w:tr w:rsidR="00870054" w14:paraId="1FBED464" w14:textId="77777777">
        <w:tc>
          <w:tcPr>
            <w:tcW w:w="2835" w:type="dxa"/>
          </w:tcPr>
          <w:p w14:paraId="3C36F534" w14:textId="77777777" w:rsidR="00870054" w:rsidRDefault="00870054">
            <w:pPr>
              <w:pStyle w:val="ConsPlusNormal"/>
            </w:pPr>
            <w:r>
              <w:t>Обеспечение детей с сахарным диабетом 1 типа в возрасте от 2 до 17 лет включительно системами непрерывного мониторинга глюкозы</w:t>
            </w:r>
          </w:p>
        </w:tc>
        <w:tc>
          <w:tcPr>
            <w:tcW w:w="1701" w:type="dxa"/>
          </w:tcPr>
          <w:p w14:paraId="23699446" w14:textId="77777777" w:rsidR="00870054" w:rsidRDefault="00870054">
            <w:pPr>
              <w:pStyle w:val="ConsPlusNormal"/>
              <w:jc w:val="center"/>
            </w:pPr>
            <w:r>
              <w:t>21 1 Д4 51070</w:t>
            </w:r>
          </w:p>
        </w:tc>
        <w:tc>
          <w:tcPr>
            <w:tcW w:w="1701" w:type="dxa"/>
          </w:tcPr>
          <w:p w14:paraId="246A06BE" w14:textId="77777777" w:rsidR="00870054" w:rsidRDefault="00870054">
            <w:pPr>
              <w:pStyle w:val="ConsPlusNormal"/>
              <w:jc w:val="center"/>
            </w:pPr>
            <w:r>
              <w:t>30895,66</w:t>
            </w:r>
          </w:p>
        </w:tc>
        <w:tc>
          <w:tcPr>
            <w:tcW w:w="1701" w:type="dxa"/>
          </w:tcPr>
          <w:p w14:paraId="12915B2D" w14:textId="77777777" w:rsidR="00870054" w:rsidRDefault="00870054">
            <w:pPr>
              <w:pStyle w:val="ConsPlusNormal"/>
              <w:jc w:val="center"/>
            </w:pPr>
            <w:r>
              <w:t>0,00</w:t>
            </w:r>
          </w:p>
        </w:tc>
        <w:tc>
          <w:tcPr>
            <w:tcW w:w="1701" w:type="dxa"/>
          </w:tcPr>
          <w:p w14:paraId="6D639101" w14:textId="77777777" w:rsidR="00870054" w:rsidRDefault="00870054">
            <w:pPr>
              <w:pStyle w:val="ConsPlusNormal"/>
              <w:jc w:val="center"/>
            </w:pPr>
            <w:r>
              <w:t>0,00</w:t>
            </w:r>
          </w:p>
        </w:tc>
      </w:tr>
      <w:tr w:rsidR="00870054" w14:paraId="28F9E966" w14:textId="77777777">
        <w:tc>
          <w:tcPr>
            <w:tcW w:w="2835" w:type="dxa"/>
          </w:tcPr>
          <w:p w14:paraId="76E6D212" w14:textId="77777777" w:rsidR="00870054" w:rsidRDefault="00870054">
            <w:pPr>
              <w:pStyle w:val="ConsPlusNormal"/>
            </w:pPr>
            <w:r>
              <w:t>Обеспечение беременных женщин с сахарным диабетом системами непрерывного мониторинга глюкозы</w:t>
            </w:r>
          </w:p>
        </w:tc>
        <w:tc>
          <w:tcPr>
            <w:tcW w:w="1701" w:type="dxa"/>
          </w:tcPr>
          <w:p w14:paraId="10160343" w14:textId="77777777" w:rsidR="00870054" w:rsidRDefault="00870054">
            <w:pPr>
              <w:pStyle w:val="ConsPlusNormal"/>
              <w:jc w:val="center"/>
            </w:pPr>
            <w:r>
              <w:t>21 1 Д4 51520</w:t>
            </w:r>
          </w:p>
        </w:tc>
        <w:tc>
          <w:tcPr>
            <w:tcW w:w="1701" w:type="dxa"/>
          </w:tcPr>
          <w:p w14:paraId="3787EB98" w14:textId="77777777" w:rsidR="00870054" w:rsidRDefault="00870054">
            <w:pPr>
              <w:pStyle w:val="ConsPlusNormal"/>
              <w:jc w:val="center"/>
            </w:pPr>
            <w:r>
              <w:t>6210,00</w:t>
            </w:r>
          </w:p>
        </w:tc>
        <w:tc>
          <w:tcPr>
            <w:tcW w:w="1701" w:type="dxa"/>
          </w:tcPr>
          <w:p w14:paraId="74660048" w14:textId="77777777" w:rsidR="00870054" w:rsidRDefault="00870054">
            <w:pPr>
              <w:pStyle w:val="ConsPlusNormal"/>
              <w:jc w:val="center"/>
            </w:pPr>
            <w:r>
              <w:t>0,00</w:t>
            </w:r>
          </w:p>
        </w:tc>
        <w:tc>
          <w:tcPr>
            <w:tcW w:w="1701" w:type="dxa"/>
          </w:tcPr>
          <w:p w14:paraId="0825B0BD" w14:textId="77777777" w:rsidR="00870054" w:rsidRDefault="00870054">
            <w:pPr>
              <w:pStyle w:val="ConsPlusNormal"/>
              <w:jc w:val="center"/>
            </w:pPr>
            <w:r>
              <w:t>0,00</w:t>
            </w:r>
          </w:p>
        </w:tc>
      </w:tr>
      <w:tr w:rsidR="00870054" w14:paraId="4C9FE768" w14:textId="77777777">
        <w:tc>
          <w:tcPr>
            <w:tcW w:w="2835" w:type="dxa"/>
          </w:tcPr>
          <w:p w14:paraId="167BC460" w14:textId="77777777" w:rsidR="00870054" w:rsidRDefault="00870054">
            <w:pPr>
              <w:pStyle w:val="ConsPlusNormal"/>
            </w:pPr>
            <w:r>
              <w:t>Оснащение региональных, межрайонных (районных) центров, оказывающих медицинскую помощь больным с нарушениями углеводного обмена и сахарным диабетом</w:t>
            </w:r>
          </w:p>
        </w:tc>
        <w:tc>
          <w:tcPr>
            <w:tcW w:w="1701" w:type="dxa"/>
          </w:tcPr>
          <w:p w14:paraId="252953F2" w14:textId="77777777" w:rsidR="00870054" w:rsidRDefault="00870054">
            <w:pPr>
              <w:pStyle w:val="ConsPlusNormal"/>
              <w:jc w:val="center"/>
            </w:pPr>
            <w:r>
              <w:t>21 1 Д4 51580</w:t>
            </w:r>
          </w:p>
        </w:tc>
        <w:tc>
          <w:tcPr>
            <w:tcW w:w="1701" w:type="dxa"/>
          </w:tcPr>
          <w:p w14:paraId="3D861FD0" w14:textId="77777777" w:rsidR="00870054" w:rsidRDefault="00870054">
            <w:pPr>
              <w:pStyle w:val="ConsPlusNormal"/>
              <w:jc w:val="center"/>
            </w:pPr>
            <w:r>
              <w:t>10293,03</w:t>
            </w:r>
          </w:p>
        </w:tc>
        <w:tc>
          <w:tcPr>
            <w:tcW w:w="1701" w:type="dxa"/>
          </w:tcPr>
          <w:p w14:paraId="5D7F518B" w14:textId="77777777" w:rsidR="00870054" w:rsidRDefault="00870054">
            <w:pPr>
              <w:pStyle w:val="ConsPlusNormal"/>
              <w:jc w:val="center"/>
            </w:pPr>
            <w:r>
              <w:t>0,00</w:t>
            </w:r>
          </w:p>
        </w:tc>
        <w:tc>
          <w:tcPr>
            <w:tcW w:w="1701" w:type="dxa"/>
          </w:tcPr>
          <w:p w14:paraId="7868194F" w14:textId="77777777" w:rsidR="00870054" w:rsidRDefault="00870054">
            <w:pPr>
              <w:pStyle w:val="ConsPlusNormal"/>
              <w:jc w:val="center"/>
            </w:pPr>
            <w:r>
              <w:t>0,00</w:t>
            </w:r>
          </w:p>
        </w:tc>
      </w:tr>
      <w:tr w:rsidR="00870054" w14:paraId="29A8FB72" w14:textId="77777777">
        <w:tc>
          <w:tcPr>
            <w:tcW w:w="2835" w:type="dxa"/>
          </w:tcPr>
          <w:p w14:paraId="2D7D566D" w14:textId="77777777" w:rsidR="00870054" w:rsidRDefault="00870054">
            <w:pPr>
              <w:pStyle w:val="ConsPlusNormal"/>
            </w:pPr>
            <w:r>
              <w:t xml:space="preserve">Региональный проект "Борьба с гепатитом C и минимизация рисков распространения данного </w:t>
            </w:r>
            <w:r>
              <w:lastRenderedPageBreak/>
              <w:t>заболевания"</w:t>
            </w:r>
          </w:p>
        </w:tc>
        <w:tc>
          <w:tcPr>
            <w:tcW w:w="1701" w:type="dxa"/>
          </w:tcPr>
          <w:p w14:paraId="3C695EAD" w14:textId="77777777" w:rsidR="00870054" w:rsidRDefault="00870054">
            <w:pPr>
              <w:pStyle w:val="ConsPlusNormal"/>
              <w:jc w:val="center"/>
            </w:pPr>
            <w:r>
              <w:lastRenderedPageBreak/>
              <w:t>21 1 Д5</w:t>
            </w:r>
          </w:p>
        </w:tc>
        <w:tc>
          <w:tcPr>
            <w:tcW w:w="1701" w:type="dxa"/>
          </w:tcPr>
          <w:p w14:paraId="3161ECD6" w14:textId="77777777" w:rsidR="00870054" w:rsidRDefault="00870054">
            <w:pPr>
              <w:pStyle w:val="ConsPlusNormal"/>
              <w:jc w:val="center"/>
            </w:pPr>
            <w:r>
              <w:t>25763,64</w:t>
            </w:r>
          </w:p>
        </w:tc>
        <w:tc>
          <w:tcPr>
            <w:tcW w:w="1701" w:type="dxa"/>
          </w:tcPr>
          <w:p w14:paraId="14C7AD5B" w14:textId="77777777" w:rsidR="00870054" w:rsidRDefault="00870054">
            <w:pPr>
              <w:pStyle w:val="ConsPlusNormal"/>
              <w:jc w:val="center"/>
            </w:pPr>
            <w:r>
              <w:t>26330,51</w:t>
            </w:r>
          </w:p>
        </w:tc>
        <w:tc>
          <w:tcPr>
            <w:tcW w:w="1701" w:type="dxa"/>
          </w:tcPr>
          <w:p w14:paraId="4B5226D8" w14:textId="77777777" w:rsidR="00870054" w:rsidRDefault="00870054">
            <w:pPr>
              <w:pStyle w:val="ConsPlusNormal"/>
              <w:jc w:val="center"/>
            </w:pPr>
            <w:r>
              <w:t>26785,05</w:t>
            </w:r>
          </w:p>
        </w:tc>
      </w:tr>
      <w:tr w:rsidR="00870054" w14:paraId="16BEFF91" w14:textId="77777777">
        <w:tc>
          <w:tcPr>
            <w:tcW w:w="2835" w:type="dxa"/>
          </w:tcPr>
          <w:p w14:paraId="52C3091F" w14:textId="77777777" w:rsidR="00870054" w:rsidRDefault="00870054">
            <w:pPr>
              <w:pStyle w:val="ConsPlusNormal"/>
            </w:pPr>
            <w:r>
              <w:t>Реализация мероприятий по обеспечению в амбулаторных условиях противовирусными лекарственными препаратами лиц, находящихся под диспансерным наблюдением, с диагнозом "хронический вирусный гепатит С"</w:t>
            </w:r>
          </w:p>
        </w:tc>
        <w:tc>
          <w:tcPr>
            <w:tcW w:w="1701" w:type="dxa"/>
          </w:tcPr>
          <w:p w14:paraId="1F41D9C2" w14:textId="77777777" w:rsidR="00870054" w:rsidRDefault="00870054">
            <w:pPr>
              <w:pStyle w:val="ConsPlusNormal"/>
              <w:jc w:val="center"/>
            </w:pPr>
            <w:r>
              <w:t>21 1 Д5 52140</w:t>
            </w:r>
          </w:p>
        </w:tc>
        <w:tc>
          <w:tcPr>
            <w:tcW w:w="1701" w:type="dxa"/>
          </w:tcPr>
          <w:p w14:paraId="3C4BA5BE" w14:textId="77777777" w:rsidR="00870054" w:rsidRDefault="00870054">
            <w:pPr>
              <w:pStyle w:val="ConsPlusNormal"/>
              <w:jc w:val="center"/>
            </w:pPr>
            <w:r>
              <w:t>25763,64</w:t>
            </w:r>
          </w:p>
        </w:tc>
        <w:tc>
          <w:tcPr>
            <w:tcW w:w="1701" w:type="dxa"/>
          </w:tcPr>
          <w:p w14:paraId="3D2241B1" w14:textId="77777777" w:rsidR="00870054" w:rsidRDefault="00870054">
            <w:pPr>
              <w:pStyle w:val="ConsPlusNormal"/>
              <w:jc w:val="center"/>
            </w:pPr>
            <w:r>
              <w:t>26330,51</w:t>
            </w:r>
          </w:p>
        </w:tc>
        <w:tc>
          <w:tcPr>
            <w:tcW w:w="1701" w:type="dxa"/>
          </w:tcPr>
          <w:p w14:paraId="663EEAB5" w14:textId="77777777" w:rsidR="00870054" w:rsidRDefault="00870054">
            <w:pPr>
              <w:pStyle w:val="ConsPlusNormal"/>
              <w:jc w:val="center"/>
            </w:pPr>
            <w:r>
              <w:t>26785,05</w:t>
            </w:r>
          </w:p>
        </w:tc>
      </w:tr>
      <w:tr w:rsidR="00870054" w14:paraId="6228E246" w14:textId="77777777">
        <w:tc>
          <w:tcPr>
            <w:tcW w:w="2835" w:type="dxa"/>
          </w:tcPr>
          <w:p w14:paraId="385F210A" w14:textId="77777777" w:rsidR="00870054" w:rsidRDefault="00870054">
            <w:pPr>
              <w:pStyle w:val="ConsPlusNormal"/>
            </w:pPr>
            <w:r>
              <w:t>Региональный проект "Совершенствование экстренной медицинской помощи"</w:t>
            </w:r>
          </w:p>
        </w:tc>
        <w:tc>
          <w:tcPr>
            <w:tcW w:w="1701" w:type="dxa"/>
          </w:tcPr>
          <w:p w14:paraId="34833B6C" w14:textId="77777777" w:rsidR="00870054" w:rsidRDefault="00870054">
            <w:pPr>
              <w:pStyle w:val="ConsPlusNormal"/>
              <w:jc w:val="center"/>
            </w:pPr>
            <w:r>
              <w:t>21 1 Д6</w:t>
            </w:r>
          </w:p>
        </w:tc>
        <w:tc>
          <w:tcPr>
            <w:tcW w:w="1701" w:type="dxa"/>
          </w:tcPr>
          <w:p w14:paraId="298B8051" w14:textId="77777777" w:rsidR="00870054" w:rsidRDefault="00870054">
            <w:pPr>
              <w:pStyle w:val="ConsPlusNormal"/>
              <w:jc w:val="center"/>
            </w:pPr>
            <w:r>
              <w:t>239000,00</w:t>
            </w:r>
          </w:p>
        </w:tc>
        <w:tc>
          <w:tcPr>
            <w:tcW w:w="1701" w:type="dxa"/>
          </w:tcPr>
          <w:p w14:paraId="67C67459" w14:textId="77777777" w:rsidR="00870054" w:rsidRDefault="00870054">
            <w:pPr>
              <w:pStyle w:val="ConsPlusNormal"/>
              <w:jc w:val="center"/>
            </w:pPr>
            <w:r>
              <w:t>825950,00</w:t>
            </w:r>
          </w:p>
        </w:tc>
        <w:tc>
          <w:tcPr>
            <w:tcW w:w="1701" w:type="dxa"/>
          </w:tcPr>
          <w:p w14:paraId="436A5AC4" w14:textId="77777777" w:rsidR="00870054" w:rsidRDefault="00870054">
            <w:pPr>
              <w:pStyle w:val="ConsPlusNormal"/>
              <w:jc w:val="center"/>
            </w:pPr>
            <w:r>
              <w:t>825950,00</w:t>
            </w:r>
          </w:p>
        </w:tc>
      </w:tr>
      <w:tr w:rsidR="00870054" w14:paraId="210BD9FE" w14:textId="77777777">
        <w:tc>
          <w:tcPr>
            <w:tcW w:w="2835" w:type="dxa"/>
          </w:tcPr>
          <w:p w14:paraId="557D85CC" w14:textId="77777777" w:rsidR="00870054" w:rsidRDefault="00870054">
            <w:pPr>
              <w:pStyle w:val="ConsPlusNormal"/>
            </w:pPr>
            <w:r>
              <w:t xml:space="preserve">Создание современной инфраструктуры приемных отделений медицинских организаций с использованием модульных конструкций для оказания экстренной медицинской помощи больным с жизнеугрожающими состояниями, </w:t>
            </w:r>
            <w:r>
              <w:lastRenderedPageBreak/>
              <w:t>дооснащение и оснащение медицинскими изделиями приемных отделений медицинских организаций</w:t>
            </w:r>
          </w:p>
        </w:tc>
        <w:tc>
          <w:tcPr>
            <w:tcW w:w="1701" w:type="dxa"/>
          </w:tcPr>
          <w:p w14:paraId="4B82D24D" w14:textId="77777777" w:rsidR="00870054" w:rsidRDefault="00870054">
            <w:pPr>
              <w:pStyle w:val="ConsPlusNormal"/>
              <w:jc w:val="center"/>
            </w:pPr>
            <w:r>
              <w:lastRenderedPageBreak/>
              <w:t>21 1 Д6 55350</w:t>
            </w:r>
          </w:p>
        </w:tc>
        <w:tc>
          <w:tcPr>
            <w:tcW w:w="1701" w:type="dxa"/>
          </w:tcPr>
          <w:p w14:paraId="74CAC317" w14:textId="77777777" w:rsidR="00870054" w:rsidRDefault="00870054">
            <w:pPr>
              <w:pStyle w:val="ConsPlusNormal"/>
              <w:jc w:val="center"/>
            </w:pPr>
            <w:r>
              <w:t>0,00</w:t>
            </w:r>
          </w:p>
        </w:tc>
        <w:tc>
          <w:tcPr>
            <w:tcW w:w="1701" w:type="dxa"/>
          </w:tcPr>
          <w:p w14:paraId="21AB3182" w14:textId="77777777" w:rsidR="00870054" w:rsidRDefault="00870054">
            <w:pPr>
              <w:pStyle w:val="ConsPlusNormal"/>
              <w:jc w:val="center"/>
            </w:pPr>
            <w:r>
              <w:t>575000,00</w:t>
            </w:r>
          </w:p>
        </w:tc>
        <w:tc>
          <w:tcPr>
            <w:tcW w:w="1701" w:type="dxa"/>
          </w:tcPr>
          <w:p w14:paraId="3F970E49" w14:textId="77777777" w:rsidR="00870054" w:rsidRDefault="00870054">
            <w:pPr>
              <w:pStyle w:val="ConsPlusNormal"/>
              <w:jc w:val="center"/>
            </w:pPr>
            <w:r>
              <w:t>575000,00</w:t>
            </w:r>
          </w:p>
        </w:tc>
      </w:tr>
      <w:tr w:rsidR="00870054" w14:paraId="0E2EE41B" w14:textId="77777777">
        <w:tc>
          <w:tcPr>
            <w:tcW w:w="2835" w:type="dxa"/>
          </w:tcPr>
          <w:p w14:paraId="5EB6A616" w14:textId="77777777" w:rsidR="00870054" w:rsidRDefault="00870054">
            <w:pPr>
              <w:pStyle w:val="ConsPlusNormal"/>
            </w:pPr>
            <w:r>
              <w:t>Обеспечение закупки авиационных работ в целях оказания медицинской помощи</w:t>
            </w:r>
          </w:p>
        </w:tc>
        <w:tc>
          <w:tcPr>
            <w:tcW w:w="1701" w:type="dxa"/>
          </w:tcPr>
          <w:p w14:paraId="200E7867" w14:textId="77777777" w:rsidR="00870054" w:rsidRDefault="00870054">
            <w:pPr>
              <w:pStyle w:val="ConsPlusNormal"/>
              <w:jc w:val="center"/>
            </w:pPr>
            <w:r>
              <w:t>21 1 Д6 55540</w:t>
            </w:r>
          </w:p>
        </w:tc>
        <w:tc>
          <w:tcPr>
            <w:tcW w:w="1701" w:type="dxa"/>
          </w:tcPr>
          <w:p w14:paraId="662DDC29" w14:textId="77777777" w:rsidR="00870054" w:rsidRDefault="00870054">
            <w:pPr>
              <w:pStyle w:val="ConsPlusNormal"/>
              <w:jc w:val="center"/>
            </w:pPr>
            <w:r>
              <w:t>239000,00</w:t>
            </w:r>
          </w:p>
        </w:tc>
        <w:tc>
          <w:tcPr>
            <w:tcW w:w="1701" w:type="dxa"/>
          </w:tcPr>
          <w:p w14:paraId="0863FB72" w14:textId="77777777" w:rsidR="00870054" w:rsidRDefault="00870054">
            <w:pPr>
              <w:pStyle w:val="ConsPlusNormal"/>
              <w:jc w:val="center"/>
            </w:pPr>
            <w:r>
              <w:t>250950,00</w:t>
            </w:r>
          </w:p>
        </w:tc>
        <w:tc>
          <w:tcPr>
            <w:tcW w:w="1701" w:type="dxa"/>
          </w:tcPr>
          <w:p w14:paraId="7EB20320" w14:textId="77777777" w:rsidR="00870054" w:rsidRDefault="00870054">
            <w:pPr>
              <w:pStyle w:val="ConsPlusNormal"/>
              <w:jc w:val="center"/>
            </w:pPr>
            <w:r>
              <w:t>250950,00</w:t>
            </w:r>
          </w:p>
        </w:tc>
      </w:tr>
      <w:tr w:rsidR="00870054" w14:paraId="1B383194" w14:textId="77777777">
        <w:tc>
          <w:tcPr>
            <w:tcW w:w="2835" w:type="dxa"/>
          </w:tcPr>
          <w:p w14:paraId="37F18E7D" w14:textId="77777777" w:rsidR="00870054" w:rsidRDefault="00870054">
            <w:pPr>
              <w:pStyle w:val="ConsPlusNormal"/>
            </w:pPr>
            <w:r>
              <w:t>Региональный проект "Оптимальная для восстановления здоровья медицинская реабилитация"</w:t>
            </w:r>
          </w:p>
        </w:tc>
        <w:tc>
          <w:tcPr>
            <w:tcW w:w="1701" w:type="dxa"/>
          </w:tcPr>
          <w:p w14:paraId="48F43178" w14:textId="77777777" w:rsidR="00870054" w:rsidRDefault="00870054">
            <w:pPr>
              <w:pStyle w:val="ConsPlusNormal"/>
              <w:jc w:val="center"/>
            </w:pPr>
            <w:r>
              <w:t>21 1 Д7</w:t>
            </w:r>
          </w:p>
        </w:tc>
        <w:tc>
          <w:tcPr>
            <w:tcW w:w="1701" w:type="dxa"/>
          </w:tcPr>
          <w:p w14:paraId="5B1A9D30" w14:textId="77777777" w:rsidR="00870054" w:rsidRDefault="00870054">
            <w:pPr>
              <w:pStyle w:val="ConsPlusNormal"/>
              <w:jc w:val="center"/>
            </w:pPr>
            <w:r>
              <w:t>65431,31</w:t>
            </w:r>
          </w:p>
        </w:tc>
        <w:tc>
          <w:tcPr>
            <w:tcW w:w="1701" w:type="dxa"/>
          </w:tcPr>
          <w:p w14:paraId="270D170D" w14:textId="77777777" w:rsidR="00870054" w:rsidRDefault="00870054">
            <w:pPr>
              <w:pStyle w:val="ConsPlusNormal"/>
              <w:jc w:val="center"/>
            </w:pPr>
            <w:r>
              <w:t>97452,32</w:t>
            </w:r>
          </w:p>
        </w:tc>
        <w:tc>
          <w:tcPr>
            <w:tcW w:w="1701" w:type="dxa"/>
          </w:tcPr>
          <w:p w14:paraId="3C3A14AE" w14:textId="77777777" w:rsidR="00870054" w:rsidRDefault="00870054">
            <w:pPr>
              <w:pStyle w:val="ConsPlusNormal"/>
              <w:jc w:val="center"/>
            </w:pPr>
            <w:r>
              <w:t>49763,03</w:t>
            </w:r>
          </w:p>
        </w:tc>
      </w:tr>
      <w:tr w:rsidR="00870054" w14:paraId="317CA399" w14:textId="77777777">
        <w:tc>
          <w:tcPr>
            <w:tcW w:w="2835" w:type="dxa"/>
          </w:tcPr>
          <w:p w14:paraId="55D2B07D" w14:textId="77777777" w:rsidR="00870054" w:rsidRDefault="00870054">
            <w:pPr>
              <w:pStyle w:val="ConsPlusNormal"/>
            </w:pPr>
            <w:r>
              <w:t>Оснащение (дооснащение и (или) переоснащение) медицинскими изделиями медицинских организаций, имеющих в своей структуре подразделения, оказывающие медицинскую помощь по медицинской реабилитации</w:t>
            </w:r>
          </w:p>
        </w:tc>
        <w:tc>
          <w:tcPr>
            <w:tcW w:w="1701" w:type="dxa"/>
          </w:tcPr>
          <w:p w14:paraId="0EC98E52" w14:textId="77777777" w:rsidR="00870054" w:rsidRDefault="00870054">
            <w:pPr>
              <w:pStyle w:val="ConsPlusNormal"/>
              <w:jc w:val="center"/>
            </w:pPr>
            <w:r>
              <w:t>21 1 Д7 57520</w:t>
            </w:r>
          </w:p>
        </w:tc>
        <w:tc>
          <w:tcPr>
            <w:tcW w:w="1701" w:type="dxa"/>
          </w:tcPr>
          <w:p w14:paraId="65658A45" w14:textId="77777777" w:rsidR="00870054" w:rsidRDefault="00870054">
            <w:pPr>
              <w:pStyle w:val="ConsPlusNormal"/>
              <w:jc w:val="center"/>
            </w:pPr>
            <w:r>
              <w:t>65431,31</w:t>
            </w:r>
          </w:p>
        </w:tc>
        <w:tc>
          <w:tcPr>
            <w:tcW w:w="1701" w:type="dxa"/>
          </w:tcPr>
          <w:p w14:paraId="037678E6" w14:textId="77777777" w:rsidR="00870054" w:rsidRDefault="00870054">
            <w:pPr>
              <w:pStyle w:val="ConsPlusNormal"/>
              <w:jc w:val="center"/>
            </w:pPr>
            <w:r>
              <w:t>97452,32</w:t>
            </w:r>
          </w:p>
        </w:tc>
        <w:tc>
          <w:tcPr>
            <w:tcW w:w="1701" w:type="dxa"/>
          </w:tcPr>
          <w:p w14:paraId="7308BE62" w14:textId="77777777" w:rsidR="00870054" w:rsidRDefault="00870054">
            <w:pPr>
              <w:pStyle w:val="ConsPlusNormal"/>
              <w:jc w:val="center"/>
            </w:pPr>
            <w:r>
              <w:t>49763,03</w:t>
            </w:r>
          </w:p>
        </w:tc>
      </w:tr>
      <w:tr w:rsidR="00870054" w14:paraId="1C0BC3D5" w14:textId="77777777">
        <w:tc>
          <w:tcPr>
            <w:tcW w:w="2835" w:type="dxa"/>
          </w:tcPr>
          <w:p w14:paraId="159CF0F0" w14:textId="77777777" w:rsidR="00870054" w:rsidRDefault="00870054">
            <w:pPr>
              <w:pStyle w:val="ConsPlusNormal"/>
            </w:pPr>
            <w:r>
              <w:t xml:space="preserve">Региональный проект </w:t>
            </w:r>
            <w:r>
              <w:lastRenderedPageBreak/>
              <w:t>"Здоровье для каждого"</w:t>
            </w:r>
          </w:p>
        </w:tc>
        <w:tc>
          <w:tcPr>
            <w:tcW w:w="1701" w:type="dxa"/>
          </w:tcPr>
          <w:p w14:paraId="40D3DE2F" w14:textId="77777777" w:rsidR="00870054" w:rsidRDefault="00870054">
            <w:pPr>
              <w:pStyle w:val="ConsPlusNormal"/>
              <w:jc w:val="center"/>
            </w:pPr>
            <w:r>
              <w:lastRenderedPageBreak/>
              <w:t>21 1 ДА</w:t>
            </w:r>
          </w:p>
        </w:tc>
        <w:tc>
          <w:tcPr>
            <w:tcW w:w="1701" w:type="dxa"/>
          </w:tcPr>
          <w:p w14:paraId="1AFF975B" w14:textId="77777777" w:rsidR="00870054" w:rsidRDefault="00870054">
            <w:pPr>
              <w:pStyle w:val="ConsPlusNormal"/>
              <w:jc w:val="center"/>
            </w:pPr>
            <w:r>
              <w:t>4735,86</w:t>
            </w:r>
          </w:p>
        </w:tc>
        <w:tc>
          <w:tcPr>
            <w:tcW w:w="1701" w:type="dxa"/>
          </w:tcPr>
          <w:p w14:paraId="5A5E2F36" w14:textId="77777777" w:rsidR="00870054" w:rsidRDefault="00870054">
            <w:pPr>
              <w:pStyle w:val="ConsPlusNormal"/>
              <w:jc w:val="center"/>
            </w:pPr>
            <w:r>
              <w:t>3954,85</w:t>
            </w:r>
          </w:p>
        </w:tc>
        <w:tc>
          <w:tcPr>
            <w:tcW w:w="1701" w:type="dxa"/>
          </w:tcPr>
          <w:p w14:paraId="6A460A73" w14:textId="77777777" w:rsidR="00870054" w:rsidRDefault="00870054">
            <w:pPr>
              <w:pStyle w:val="ConsPlusNormal"/>
              <w:jc w:val="center"/>
            </w:pPr>
            <w:r>
              <w:t>723,54</w:t>
            </w:r>
          </w:p>
        </w:tc>
      </w:tr>
      <w:tr w:rsidR="00870054" w14:paraId="1974AFDB" w14:textId="77777777">
        <w:tc>
          <w:tcPr>
            <w:tcW w:w="2835" w:type="dxa"/>
          </w:tcPr>
          <w:p w14:paraId="0A6484FE" w14:textId="77777777" w:rsidR="00870054" w:rsidRDefault="00870054">
            <w:pPr>
              <w:pStyle w:val="ConsPlusNormal"/>
            </w:pPr>
            <w:r>
              <w:t>Организация центров здоровья для взрослых на базе отделений (кабинетов) медицинской профилактики в центральных районных и районных больницах, в том числе в удаленных населенных пунктах, а также оснащение (дооснащение) оборудованием для выявления и коррекции факторов риска развития хронических неинфекционных заболеваний</w:t>
            </w:r>
          </w:p>
        </w:tc>
        <w:tc>
          <w:tcPr>
            <w:tcW w:w="1701" w:type="dxa"/>
          </w:tcPr>
          <w:p w14:paraId="4D4ECA1B" w14:textId="77777777" w:rsidR="00870054" w:rsidRDefault="00870054">
            <w:pPr>
              <w:pStyle w:val="ConsPlusNormal"/>
              <w:jc w:val="center"/>
            </w:pPr>
            <w:r>
              <w:t>21 1 ДА 55460</w:t>
            </w:r>
          </w:p>
        </w:tc>
        <w:tc>
          <w:tcPr>
            <w:tcW w:w="1701" w:type="dxa"/>
          </w:tcPr>
          <w:p w14:paraId="62AC52BC" w14:textId="77777777" w:rsidR="00870054" w:rsidRDefault="00870054">
            <w:pPr>
              <w:pStyle w:val="ConsPlusNormal"/>
              <w:jc w:val="center"/>
            </w:pPr>
            <w:r>
              <w:t>4735,86</w:t>
            </w:r>
          </w:p>
        </w:tc>
        <w:tc>
          <w:tcPr>
            <w:tcW w:w="1701" w:type="dxa"/>
          </w:tcPr>
          <w:p w14:paraId="07EEE9D7" w14:textId="77777777" w:rsidR="00870054" w:rsidRDefault="00870054">
            <w:pPr>
              <w:pStyle w:val="ConsPlusNormal"/>
              <w:jc w:val="center"/>
            </w:pPr>
            <w:r>
              <w:t>3954,85</w:t>
            </w:r>
          </w:p>
        </w:tc>
        <w:tc>
          <w:tcPr>
            <w:tcW w:w="1701" w:type="dxa"/>
          </w:tcPr>
          <w:p w14:paraId="738D9406" w14:textId="77777777" w:rsidR="00870054" w:rsidRDefault="00870054">
            <w:pPr>
              <w:pStyle w:val="ConsPlusNormal"/>
              <w:jc w:val="center"/>
            </w:pPr>
            <w:r>
              <w:t>723,54</w:t>
            </w:r>
          </w:p>
        </w:tc>
      </w:tr>
      <w:tr w:rsidR="00870054" w14:paraId="16C560DB" w14:textId="77777777">
        <w:tc>
          <w:tcPr>
            <w:tcW w:w="2835" w:type="dxa"/>
          </w:tcPr>
          <w:p w14:paraId="2C8B19D6" w14:textId="77777777" w:rsidR="00870054" w:rsidRDefault="00870054">
            <w:pPr>
              <w:pStyle w:val="ConsPlusNormal"/>
            </w:pPr>
            <w:r>
              <w:t>Региональный проект "Охрана материнства и детства"</w:t>
            </w:r>
          </w:p>
        </w:tc>
        <w:tc>
          <w:tcPr>
            <w:tcW w:w="1701" w:type="dxa"/>
          </w:tcPr>
          <w:p w14:paraId="6F6ADFD6" w14:textId="77777777" w:rsidR="00870054" w:rsidRDefault="00870054">
            <w:pPr>
              <w:pStyle w:val="ConsPlusNormal"/>
              <w:jc w:val="center"/>
            </w:pPr>
            <w:r>
              <w:t>21 1 Я3</w:t>
            </w:r>
          </w:p>
        </w:tc>
        <w:tc>
          <w:tcPr>
            <w:tcW w:w="1701" w:type="dxa"/>
          </w:tcPr>
          <w:p w14:paraId="7219FE50" w14:textId="77777777" w:rsidR="00870054" w:rsidRDefault="00870054">
            <w:pPr>
              <w:pStyle w:val="ConsPlusNormal"/>
              <w:jc w:val="center"/>
            </w:pPr>
            <w:r>
              <w:t>1015101,00</w:t>
            </w:r>
          </w:p>
        </w:tc>
        <w:tc>
          <w:tcPr>
            <w:tcW w:w="1701" w:type="dxa"/>
          </w:tcPr>
          <w:p w14:paraId="6A3E40B7" w14:textId="77777777" w:rsidR="00870054" w:rsidRDefault="00870054">
            <w:pPr>
              <w:pStyle w:val="ConsPlusNormal"/>
              <w:jc w:val="center"/>
            </w:pPr>
            <w:r>
              <w:t>1372357,17</w:t>
            </w:r>
          </w:p>
        </w:tc>
        <w:tc>
          <w:tcPr>
            <w:tcW w:w="1701" w:type="dxa"/>
          </w:tcPr>
          <w:p w14:paraId="71459DD8" w14:textId="77777777" w:rsidR="00870054" w:rsidRDefault="00870054">
            <w:pPr>
              <w:pStyle w:val="ConsPlusNormal"/>
              <w:jc w:val="center"/>
            </w:pPr>
            <w:r>
              <w:t>3648592,83</w:t>
            </w:r>
          </w:p>
        </w:tc>
      </w:tr>
      <w:tr w:rsidR="00870054" w14:paraId="639803E0" w14:textId="77777777">
        <w:tc>
          <w:tcPr>
            <w:tcW w:w="2835" w:type="dxa"/>
          </w:tcPr>
          <w:p w14:paraId="2D216EED" w14:textId="77777777" w:rsidR="00870054" w:rsidRDefault="00870054">
            <w:pPr>
              <w:pStyle w:val="ConsPlusNormal"/>
            </w:pPr>
            <w:r>
              <w:t>Оснащение (дооснащение и (или) переоснащение) медицинскими изделиями региональных детских больниц</w:t>
            </w:r>
          </w:p>
        </w:tc>
        <w:tc>
          <w:tcPr>
            <w:tcW w:w="1701" w:type="dxa"/>
          </w:tcPr>
          <w:p w14:paraId="76A94ADE" w14:textId="77777777" w:rsidR="00870054" w:rsidRDefault="00870054">
            <w:pPr>
              <w:pStyle w:val="ConsPlusNormal"/>
              <w:jc w:val="center"/>
            </w:pPr>
            <w:r>
              <w:t>21 1 Я3 51460</w:t>
            </w:r>
          </w:p>
        </w:tc>
        <w:tc>
          <w:tcPr>
            <w:tcW w:w="1701" w:type="dxa"/>
          </w:tcPr>
          <w:p w14:paraId="57AA1F82" w14:textId="77777777" w:rsidR="00870054" w:rsidRDefault="00870054">
            <w:pPr>
              <w:pStyle w:val="ConsPlusNormal"/>
              <w:jc w:val="center"/>
            </w:pPr>
            <w:r>
              <w:t>456916,26</w:t>
            </w:r>
          </w:p>
        </w:tc>
        <w:tc>
          <w:tcPr>
            <w:tcW w:w="1701" w:type="dxa"/>
          </w:tcPr>
          <w:p w14:paraId="3487979E" w14:textId="77777777" w:rsidR="00870054" w:rsidRDefault="00870054">
            <w:pPr>
              <w:pStyle w:val="ConsPlusNormal"/>
              <w:jc w:val="center"/>
            </w:pPr>
            <w:r>
              <w:t>0,00</w:t>
            </w:r>
          </w:p>
        </w:tc>
        <w:tc>
          <w:tcPr>
            <w:tcW w:w="1701" w:type="dxa"/>
          </w:tcPr>
          <w:p w14:paraId="50D0569F" w14:textId="77777777" w:rsidR="00870054" w:rsidRDefault="00870054">
            <w:pPr>
              <w:pStyle w:val="ConsPlusNormal"/>
              <w:jc w:val="center"/>
            </w:pPr>
            <w:r>
              <w:t>0,00</w:t>
            </w:r>
          </w:p>
        </w:tc>
      </w:tr>
      <w:tr w:rsidR="00870054" w14:paraId="3A5B5C54" w14:textId="77777777">
        <w:tc>
          <w:tcPr>
            <w:tcW w:w="2835" w:type="dxa"/>
          </w:tcPr>
          <w:p w14:paraId="59D99AB7" w14:textId="77777777" w:rsidR="00870054" w:rsidRDefault="00870054">
            <w:pPr>
              <w:pStyle w:val="ConsPlusNormal"/>
            </w:pPr>
            <w:r>
              <w:t xml:space="preserve">Оснащение детских </w:t>
            </w:r>
            <w:r>
              <w:lastRenderedPageBreak/>
              <w:t>поликлиник (отделений) субъектов Российской Федерации мобильным медицинским оборудованием для проведения выездных мероприятий, в том числе для проведения профилактических медицинских осмотров, диспансеризации и диспансерного наблюдения детского населения</w:t>
            </w:r>
          </w:p>
        </w:tc>
        <w:tc>
          <w:tcPr>
            <w:tcW w:w="1701" w:type="dxa"/>
          </w:tcPr>
          <w:p w14:paraId="0C113F5E" w14:textId="77777777" w:rsidR="00870054" w:rsidRDefault="00870054">
            <w:pPr>
              <w:pStyle w:val="ConsPlusNormal"/>
              <w:jc w:val="center"/>
            </w:pPr>
            <w:r>
              <w:lastRenderedPageBreak/>
              <w:t>21 1 Я3 51470</w:t>
            </w:r>
          </w:p>
        </w:tc>
        <w:tc>
          <w:tcPr>
            <w:tcW w:w="1701" w:type="dxa"/>
          </w:tcPr>
          <w:p w14:paraId="0CB8A74F" w14:textId="77777777" w:rsidR="00870054" w:rsidRDefault="00870054">
            <w:pPr>
              <w:pStyle w:val="ConsPlusNormal"/>
              <w:jc w:val="center"/>
            </w:pPr>
            <w:r>
              <w:t>0,00</w:t>
            </w:r>
          </w:p>
        </w:tc>
        <w:tc>
          <w:tcPr>
            <w:tcW w:w="1701" w:type="dxa"/>
          </w:tcPr>
          <w:p w14:paraId="22F730FB" w14:textId="77777777" w:rsidR="00870054" w:rsidRDefault="00870054">
            <w:pPr>
              <w:pStyle w:val="ConsPlusNormal"/>
              <w:jc w:val="center"/>
            </w:pPr>
            <w:r>
              <w:t>49120,00</w:t>
            </w:r>
          </w:p>
        </w:tc>
        <w:tc>
          <w:tcPr>
            <w:tcW w:w="1701" w:type="dxa"/>
          </w:tcPr>
          <w:p w14:paraId="001ED844" w14:textId="77777777" w:rsidR="00870054" w:rsidRDefault="00870054">
            <w:pPr>
              <w:pStyle w:val="ConsPlusNormal"/>
              <w:jc w:val="center"/>
            </w:pPr>
            <w:r>
              <w:t>41906,67</w:t>
            </w:r>
          </w:p>
        </w:tc>
      </w:tr>
      <w:tr w:rsidR="00870054" w14:paraId="14556FE6" w14:textId="77777777">
        <w:tc>
          <w:tcPr>
            <w:tcW w:w="2835" w:type="dxa"/>
          </w:tcPr>
          <w:p w14:paraId="5DF1E220" w14:textId="77777777" w:rsidR="00870054" w:rsidRDefault="00870054">
            <w:pPr>
              <w:pStyle w:val="ConsPlusNormal"/>
            </w:pPr>
            <w:r>
              <w:t>Создание женских консультаций, в том числе в составе других организаций, для оказания медицинской помощи женщинам, в том числе проживающим в сельской местности, поселках городского типа и малых городах</w:t>
            </w:r>
          </w:p>
        </w:tc>
        <w:tc>
          <w:tcPr>
            <w:tcW w:w="1701" w:type="dxa"/>
          </w:tcPr>
          <w:p w14:paraId="237CC529" w14:textId="77777777" w:rsidR="00870054" w:rsidRDefault="00870054">
            <w:pPr>
              <w:pStyle w:val="ConsPlusNormal"/>
              <w:jc w:val="center"/>
            </w:pPr>
            <w:r>
              <w:t>21 1 Я3 53140</w:t>
            </w:r>
          </w:p>
        </w:tc>
        <w:tc>
          <w:tcPr>
            <w:tcW w:w="1701" w:type="dxa"/>
          </w:tcPr>
          <w:p w14:paraId="04A48014" w14:textId="77777777" w:rsidR="00870054" w:rsidRDefault="00870054">
            <w:pPr>
              <w:pStyle w:val="ConsPlusNormal"/>
              <w:jc w:val="center"/>
            </w:pPr>
            <w:r>
              <w:t>350856,36</w:t>
            </w:r>
          </w:p>
        </w:tc>
        <w:tc>
          <w:tcPr>
            <w:tcW w:w="1701" w:type="dxa"/>
          </w:tcPr>
          <w:p w14:paraId="35D22C00" w14:textId="77777777" w:rsidR="00870054" w:rsidRDefault="00870054">
            <w:pPr>
              <w:pStyle w:val="ConsPlusNormal"/>
              <w:jc w:val="center"/>
            </w:pPr>
            <w:r>
              <w:t>981686,97</w:t>
            </w:r>
          </w:p>
        </w:tc>
        <w:tc>
          <w:tcPr>
            <w:tcW w:w="1701" w:type="dxa"/>
          </w:tcPr>
          <w:p w14:paraId="5AEEC055" w14:textId="77777777" w:rsidR="00870054" w:rsidRDefault="00870054">
            <w:pPr>
              <w:pStyle w:val="ConsPlusNormal"/>
              <w:jc w:val="center"/>
            </w:pPr>
            <w:r>
              <w:t>3273302,02</w:t>
            </w:r>
          </w:p>
        </w:tc>
      </w:tr>
      <w:tr w:rsidR="00870054" w14:paraId="3772341D" w14:textId="77777777">
        <w:tc>
          <w:tcPr>
            <w:tcW w:w="2835" w:type="dxa"/>
          </w:tcPr>
          <w:p w14:paraId="2CB27710" w14:textId="77777777" w:rsidR="00870054" w:rsidRDefault="00870054">
            <w:pPr>
              <w:pStyle w:val="ConsPlusNormal"/>
            </w:pPr>
            <w:r>
              <w:t xml:space="preserve">Оснащение (дооснащение и (или) переоснащение) медицинскими изделиями </w:t>
            </w:r>
            <w:r>
              <w:lastRenderedPageBreak/>
              <w:t>перинатальных центров и родильных домов (отделений), в том числе в составе других организаций</w:t>
            </w:r>
          </w:p>
        </w:tc>
        <w:tc>
          <w:tcPr>
            <w:tcW w:w="1701" w:type="dxa"/>
          </w:tcPr>
          <w:p w14:paraId="558E769B" w14:textId="77777777" w:rsidR="00870054" w:rsidRDefault="00870054">
            <w:pPr>
              <w:pStyle w:val="ConsPlusNormal"/>
              <w:jc w:val="center"/>
            </w:pPr>
            <w:r>
              <w:lastRenderedPageBreak/>
              <w:t>21 1 Я3 53160</w:t>
            </w:r>
          </w:p>
        </w:tc>
        <w:tc>
          <w:tcPr>
            <w:tcW w:w="1701" w:type="dxa"/>
          </w:tcPr>
          <w:p w14:paraId="5568F153" w14:textId="77777777" w:rsidR="00870054" w:rsidRDefault="00870054">
            <w:pPr>
              <w:pStyle w:val="ConsPlusNormal"/>
              <w:jc w:val="center"/>
            </w:pPr>
            <w:r>
              <w:t>207328,38</w:t>
            </w:r>
          </w:p>
        </w:tc>
        <w:tc>
          <w:tcPr>
            <w:tcW w:w="1701" w:type="dxa"/>
          </w:tcPr>
          <w:p w14:paraId="35FECEE6" w14:textId="77777777" w:rsidR="00870054" w:rsidRDefault="00870054">
            <w:pPr>
              <w:pStyle w:val="ConsPlusNormal"/>
              <w:jc w:val="center"/>
            </w:pPr>
            <w:r>
              <w:t>341550,20</w:t>
            </w:r>
          </w:p>
        </w:tc>
        <w:tc>
          <w:tcPr>
            <w:tcW w:w="1701" w:type="dxa"/>
          </w:tcPr>
          <w:p w14:paraId="0B542DEA" w14:textId="77777777" w:rsidR="00870054" w:rsidRDefault="00870054">
            <w:pPr>
              <w:pStyle w:val="ConsPlusNormal"/>
              <w:jc w:val="center"/>
            </w:pPr>
            <w:r>
              <w:t>333384,14</w:t>
            </w:r>
          </w:p>
        </w:tc>
      </w:tr>
      <w:tr w:rsidR="00870054" w14:paraId="21D35801" w14:textId="77777777">
        <w:tc>
          <w:tcPr>
            <w:tcW w:w="2835" w:type="dxa"/>
          </w:tcPr>
          <w:p w14:paraId="334608AA" w14:textId="77777777" w:rsidR="00870054" w:rsidRDefault="00870054">
            <w:pPr>
              <w:pStyle w:val="ConsPlusNormal"/>
            </w:pPr>
            <w:r>
              <w:t>Региональные проекты, не входящие в состав национального проекта</w:t>
            </w:r>
          </w:p>
        </w:tc>
        <w:tc>
          <w:tcPr>
            <w:tcW w:w="1701" w:type="dxa"/>
          </w:tcPr>
          <w:p w14:paraId="20C72A37" w14:textId="77777777" w:rsidR="00870054" w:rsidRDefault="00870054">
            <w:pPr>
              <w:pStyle w:val="ConsPlusNormal"/>
              <w:jc w:val="center"/>
            </w:pPr>
            <w:r>
              <w:t>21 2</w:t>
            </w:r>
          </w:p>
        </w:tc>
        <w:tc>
          <w:tcPr>
            <w:tcW w:w="1701" w:type="dxa"/>
          </w:tcPr>
          <w:p w14:paraId="13AB4C43" w14:textId="77777777" w:rsidR="00870054" w:rsidRDefault="00870054">
            <w:pPr>
              <w:pStyle w:val="ConsPlusNormal"/>
              <w:jc w:val="center"/>
            </w:pPr>
            <w:r>
              <w:t>392549,16</w:t>
            </w:r>
          </w:p>
        </w:tc>
        <w:tc>
          <w:tcPr>
            <w:tcW w:w="1701" w:type="dxa"/>
          </w:tcPr>
          <w:p w14:paraId="2D99565F" w14:textId="77777777" w:rsidR="00870054" w:rsidRDefault="00870054">
            <w:pPr>
              <w:pStyle w:val="ConsPlusNormal"/>
              <w:jc w:val="center"/>
            </w:pPr>
            <w:r>
              <w:t>1043460,16</w:t>
            </w:r>
          </w:p>
        </w:tc>
        <w:tc>
          <w:tcPr>
            <w:tcW w:w="1701" w:type="dxa"/>
          </w:tcPr>
          <w:p w14:paraId="6E933E8B" w14:textId="77777777" w:rsidR="00870054" w:rsidRDefault="00870054">
            <w:pPr>
              <w:pStyle w:val="ConsPlusNormal"/>
              <w:jc w:val="center"/>
            </w:pPr>
            <w:r>
              <w:t>1180341,64</w:t>
            </w:r>
          </w:p>
        </w:tc>
      </w:tr>
      <w:tr w:rsidR="00870054" w14:paraId="6FA29112" w14:textId="77777777">
        <w:tc>
          <w:tcPr>
            <w:tcW w:w="2835" w:type="dxa"/>
          </w:tcPr>
          <w:p w14:paraId="43E3DB6E" w14:textId="77777777" w:rsidR="00870054" w:rsidRDefault="00870054">
            <w:pPr>
              <w:pStyle w:val="ConsPlusNormal"/>
            </w:pPr>
            <w:r>
              <w:t>Региональный проект "Обеспечение расширенного неонатального скрининга"</w:t>
            </w:r>
          </w:p>
        </w:tc>
        <w:tc>
          <w:tcPr>
            <w:tcW w:w="1701" w:type="dxa"/>
          </w:tcPr>
          <w:p w14:paraId="1765E63A" w14:textId="77777777" w:rsidR="00870054" w:rsidRDefault="00870054">
            <w:pPr>
              <w:pStyle w:val="ConsPlusNormal"/>
              <w:jc w:val="center"/>
            </w:pPr>
            <w:r>
              <w:t>21 2 01</w:t>
            </w:r>
          </w:p>
        </w:tc>
        <w:tc>
          <w:tcPr>
            <w:tcW w:w="1701" w:type="dxa"/>
          </w:tcPr>
          <w:p w14:paraId="3B3DFBB0" w14:textId="77777777" w:rsidR="00870054" w:rsidRDefault="00870054">
            <w:pPr>
              <w:pStyle w:val="ConsPlusNormal"/>
              <w:jc w:val="center"/>
            </w:pPr>
            <w:r>
              <w:t>139397,89</w:t>
            </w:r>
          </w:p>
        </w:tc>
        <w:tc>
          <w:tcPr>
            <w:tcW w:w="1701" w:type="dxa"/>
          </w:tcPr>
          <w:p w14:paraId="53ED66C1" w14:textId="77777777" w:rsidR="00870054" w:rsidRDefault="00870054">
            <w:pPr>
              <w:pStyle w:val="ConsPlusNormal"/>
              <w:jc w:val="center"/>
            </w:pPr>
            <w:r>
              <w:t>157325,64</w:t>
            </w:r>
          </w:p>
        </w:tc>
        <w:tc>
          <w:tcPr>
            <w:tcW w:w="1701" w:type="dxa"/>
          </w:tcPr>
          <w:p w14:paraId="558BCF75" w14:textId="77777777" w:rsidR="00870054" w:rsidRDefault="00870054">
            <w:pPr>
              <w:pStyle w:val="ConsPlusNormal"/>
              <w:jc w:val="center"/>
            </w:pPr>
            <w:r>
              <w:t>162556,70</w:t>
            </w:r>
          </w:p>
        </w:tc>
      </w:tr>
      <w:tr w:rsidR="00870054" w14:paraId="01C52C69" w14:textId="77777777">
        <w:tc>
          <w:tcPr>
            <w:tcW w:w="2835" w:type="dxa"/>
          </w:tcPr>
          <w:p w14:paraId="4AA44A03" w14:textId="77777777" w:rsidR="00870054" w:rsidRDefault="00870054">
            <w:pPr>
              <w:pStyle w:val="ConsPlusNormal"/>
            </w:pPr>
            <w:r>
              <w:t>Реализация мероприятий по проведению массового обследования новорожденных на врожденные и (или) наследственные заболевания (расширенный неонатальный скрининг)</w:t>
            </w:r>
          </w:p>
        </w:tc>
        <w:tc>
          <w:tcPr>
            <w:tcW w:w="1701" w:type="dxa"/>
          </w:tcPr>
          <w:p w14:paraId="1BB83347" w14:textId="77777777" w:rsidR="00870054" w:rsidRDefault="00870054">
            <w:pPr>
              <w:pStyle w:val="ConsPlusNormal"/>
              <w:jc w:val="center"/>
            </w:pPr>
            <w:r>
              <w:t>21 2 01 R3850</w:t>
            </w:r>
          </w:p>
        </w:tc>
        <w:tc>
          <w:tcPr>
            <w:tcW w:w="1701" w:type="dxa"/>
          </w:tcPr>
          <w:p w14:paraId="0493EAA3" w14:textId="77777777" w:rsidR="00870054" w:rsidRDefault="00870054">
            <w:pPr>
              <w:pStyle w:val="ConsPlusNormal"/>
              <w:jc w:val="center"/>
            </w:pPr>
            <w:r>
              <w:t>139397,89</w:t>
            </w:r>
          </w:p>
        </w:tc>
        <w:tc>
          <w:tcPr>
            <w:tcW w:w="1701" w:type="dxa"/>
          </w:tcPr>
          <w:p w14:paraId="399D1966" w14:textId="77777777" w:rsidR="00870054" w:rsidRDefault="00870054">
            <w:pPr>
              <w:pStyle w:val="ConsPlusNormal"/>
              <w:jc w:val="center"/>
            </w:pPr>
            <w:r>
              <w:t>157325,64</w:t>
            </w:r>
          </w:p>
        </w:tc>
        <w:tc>
          <w:tcPr>
            <w:tcW w:w="1701" w:type="dxa"/>
          </w:tcPr>
          <w:p w14:paraId="5AE44202" w14:textId="77777777" w:rsidR="00870054" w:rsidRDefault="00870054">
            <w:pPr>
              <w:pStyle w:val="ConsPlusNormal"/>
              <w:jc w:val="center"/>
            </w:pPr>
            <w:r>
              <w:t>162556,70</w:t>
            </w:r>
          </w:p>
        </w:tc>
      </w:tr>
      <w:tr w:rsidR="00870054" w14:paraId="59B34537" w14:textId="77777777">
        <w:tc>
          <w:tcPr>
            <w:tcW w:w="2835" w:type="dxa"/>
          </w:tcPr>
          <w:p w14:paraId="044557EB" w14:textId="77777777" w:rsidR="00870054" w:rsidRDefault="00870054">
            <w:pPr>
              <w:pStyle w:val="ConsPlusNormal"/>
            </w:pPr>
            <w:r>
              <w:t>Региональный проект "Кадровое обеспечение"</w:t>
            </w:r>
          </w:p>
        </w:tc>
        <w:tc>
          <w:tcPr>
            <w:tcW w:w="1701" w:type="dxa"/>
          </w:tcPr>
          <w:p w14:paraId="734A8672" w14:textId="77777777" w:rsidR="00870054" w:rsidRDefault="00870054">
            <w:pPr>
              <w:pStyle w:val="ConsPlusNormal"/>
              <w:jc w:val="center"/>
            </w:pPr>
            <w:r>
              <w:t>21 2 02</w:t>
            </w:r>
          </w:p>
        </w:tc>
        <w:tc>
          <w:tcPr>
            <w:tcW w:w="1701" w:type="dxa"/>
          </w:tcPr>
          <w:p w14:paraId="0D14BD77" w14:textId="77777777" w:rsidR="00870054" w:rsidRDefault="00870054">
            <w:pPr>
              <w:pStyle w:val="ConsPlusNormal"/>
              <w:jc w:val="center"/>
            </w:pPr>
            <w:r>
              <w:t>126250,00</w:t>
            </w:r>
          </w:p>
        </w:tc>
        <w:tc>
          <w:tcPr>
            <w:tcW w:w="1701" w:type="dxa"/>
          </w:tcPr>
          <w:p w14:paraId="6FB544BC" w14:textId="77777777" w:rsidR="00870054" w:rsidRDefault="00870054">
            <w:pPr>
              <w:pStyle w:val="ConsPlusNormal"/>
              <w:jc w:val="center"/>
            </w:pPr>
            <w:r>
              <w:t>129250,00</w:t>
            </w:r>
          </w:p>
        </w:tc>
        <w:tc>
          <w:tcPr>
            <w:tcW w:w="1701" w:type="dxa"/>
          </w:tcPr>
          <w:p w14:paraId="181ADD94" w14:textId="77777777" w:rsidR="00870054" w:rsidRDefault="00870054">
            <w:pPr>
              <w:pStyle w:val="ConsPlusNormal"/>
              <w:jc w:val="center"/>
            </w:pPr>
            <w:r>
              <w:t>133750,00</w:t>
            </w:r>
          </w:p>
        </w:tc>
      </w:tr>
      <w:tr w:rsidR="00870054" w14:paraId="700B9FD9" w14:textId="77777777">
        <w:tc>
          <w:tcPr>
            <w:tcW w:w="2835" w:type="dxa"/>
          </w:tcPr>
          <w:p w14:paraId="4D732FA3" w14:textId="77777777" w:rsidR="00870054" w:rsidRDefault="00870054">
            <w:pPr>
              <w:pStyle w:val="ConsPlusNormal"/>
            </w:pPr>
            <w:r>
              <w:t xml:space="preserve">Единовременные компенсационные выплаты медицинским </w:t>
            </w:r>
            <w:r>
              <w:lastRenderedPageBreak/>
              <w:t>работникам (врачам, фельдшерам, а также акушеркам и медицинским сестрам фельдшерских здравпунктов и фельдшерско-акушерских пунктов, врачебных амбулаторий, центров (отделений) общей врачебной практики (семейной медицины),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1701" w:type="dxa"/>
          </w:tcPr>
          <w:p w14:paraId="56F76631" w14:textId="77777777" w:rsidR="00870054" w:rsidRDefault="00870054">
            <w:pPr>
              <w:pStyle w:val="ConsPlusNormal"/>
              <w:jc w:val="center"/>
            </w:pPr>
            <w:r>
              <w:lastRenderedPageBreak/>
              <w:t>21 2 02 R1380</w:t>
            </w:r>
          </w:p>
        </w:tc>
        <w:tc>
          <w:tcPr>
            <w:tcW w:w="1701" w:type="dxa"/>
          </w:tcPr>
          <w:p w14:paraId="6C1847CE" w14:textId="77777777" w:rsidR="00870054" w:rsidRDefault="00870054">
            <w:pPr>
              <w:pStyle w:val="ConsPlusNormal"/>
              <w:jc w:val="center"/>
            </w:pPr>
            <w:r>
              <w:t>126250,00</w:t>
            </w:r>
          </w:p>
        </w:tc>
        <w:tc>
          <w:tcPr>
            <w:tcW w:w="1701" w:type="dxa"/>
          </w:tcPr>
          <w:p w14:paraId="7A879A26" w14:textId="77777777" w:rsidR="00870054" w:rsidRDefault="00870054">
            <w:pPr>
              <w:pStyle w:val="ConsPlusNormal"/>
              <w:jc w:val="center"/>
            </w:pPr>
            <w:r>
              <w:t>129250,00</w:t>
            </w:r>
          </w:p>
        </w:tc>
        <w:tc>
          <w:tcPr>
            <w:tcW w:w="1701" w:type="dxa"/>
          </w:tcPr>
          <w:p w14:paraId="3F31AECC" w14:textId="77777777" w:rsidR="00870054" w:rsidRDefault="00870054">
            <w:pPr>
              <w:pStyle w:val="ConsPlusNormal"/>
              <w:jc w:val="center"/>
            </w:pPr>
            <w:r>
              <w:t>133750,00</w:t>
            </w:r>
          </w:p>
        </w:tc>
      </w:tr>
      <w:tr w:rsidR="00870054" w14:paraId="6EC6F363" w14:textId="77777777">
        <w:tc>
          <w:tcPr>
            <w:tcW w:w="2835" w:type="dxa"/>
          </w:tcPr>
          <w:p w14:paraId="09003C93" w14:textId="77777777" w:rsidR="00870054" w:rsidRDefault="00870054">
            <w:pPr>
              <w:pStyle w:val="ConsPlusNormal"/>
            </w:pPr>
            <w:r>
              <w:t>Региональный проект "Развитие паллиативной медицинской помощи"</w:t>
            </w:r>
          </w:p>
        </w:tc>
        <w:tc>
          <w:tcPr>
            <w:tcW w:w="1701" w:type="dxa"/>
          </w:tcPr>
          <w:p w14:paraId="692086E0" w14:textId="77777777" w:rsidR="00870054" w:rsidRDefault="00870054">
            <w:pPr>
              <w:pStyle w:val="ConsPlusNormal"/>
              <w:jc w:val="center"/>
            </w:pPr>
            <w:r>
              <w:t>21 2 03</w:t>
            </w:r>
          </w:p>
        </w:tc>
        <w:tc>
          <w:tcPr>
            <w:tcW w:w="1701" w:type="dxa"/>
          </w:tcPr>
          <w:p w14:paraId="1FE3376A" w14:textId="77777777" w:rsidR="00870054" w:rsidRDefault="00870054">
            <w:pPr>
              <w:pStyle w:val="ConsPlusNormal"/>
              <w:jc w:val="center"/>
            </w:pPr>
            <w:r>
              <w:t>35705,16</w:t>
            </w:r>
          </w:p>
        </w:tc>
        <w:tc>
          <w:tcPr>
            <w:tcW w:w="1701" w:type="dxa"/>
          </w:tcPr>
          <w:p w14:paraId="6AD19088" w14:textId="77777777" w:rsidR="00870054" w:rsidRDefault="00870054">
            <w:pPr>
              <w:pStyle w:val="ConsPlusNormal"/>
              <w:jc w:val="center"/>
            </w:pPr>
            <w:r>
              <w:t>36470,32</w:t>
            </w:r>
          </w:p>
        </w:tc>
        <w:tc>
          <w:tcPr>
            <w:tcW w:w="1701" w:type="dxa"/>
          </w:tcPr>
          <w:p w14:paraId="04A2A600" w14:textId="77777777" w:rsidR="00870054" w:rsidRDefault="00870054">
            <w:pPr>
              <w:pStyle w:val="ConsPlusNormal"/>
              <w:jc w:val="center"/>
            </w:pPr>
            <w:r>
              <w:t>37158,83</w:t>
            </w:r>
          </w:p>
        </w:tc>
      </w:tr>
      <w:tr w:rsidR="00870054" w14:paraId="54DEBECE" w14:textId="77777777">
        <w:tc>
          <w:tcPr>
            <w:tcW w:w="2835" w:type="dxa"/>
          </w:tcPr>
          <w:p w14:paraId="61740F4E" w14:textId="77777777" w:rsidR="00870054" w:rsidRDefault="00870054">
            <w:pPr>
              <w:pStyle w:val="ConsPlusNormal"/>
            </w:pPr>
            <w:r>
              <w:t xml:space="preserve">Развитие паллиативной медицинской помощи (Мероприятия по оснащению медицинских организаций, оказывающих </w:t>
            </w:r>
            <w:r>
              <w:lastRenderedPageBreak/>
              <w:t>паллиативную помощь)</w:t>
            </w:r>
          </w:p>
        </w:tc>
        <w:tc>
          <w:tcPr>
            <w:tcW w:w="1701" w:type="dxa"/>
          </w:tcPr>
          <w:p w14:paraId="3C7C045E" w14:textId="77777777" w:rsidR="00870054" w:rsidRDefault="00870054">
            <w:pPr>
              <w:pStyle w:val="ConsPlusNormal"/>
              <w:jc w:val="center"/>
            </w:pPr>
            <w:r>
              <w:lastRenderedPageBreak/>
              <w:t>21 2 03 R2011</w:t>
            </w:r>
          </w:p>
        </w:tc>
        <w:tc>
          <w:tcPr>
            <w:tcW w:w="1701" w:type="dxa"/>
          </w:tcPr>
          <w:p w14:paraId="7CC06C9A" w14:textId="77777777" w:rsidR="00870054" w:rsidRDefault="00870054">
            <w:pPr>
              <w:pStyle w:val="ConsPlusNormal"/>
              <w:jc w:val="center"/>
            </w:pPr>
            <w:r>
              <w:t>21318,84</w:t>
            </w:r>
          </w:p>
        </w:tc>
        <w:tc>
          <w:tcPr>
            <w:tcW w:w="1701" w:type="dxa"/>
          </w:tcPr>
          <w:p w14:paraId="7D1343B5" w14:textId="77777777" w:rsidR="00870054" w:rsidRDefault="00870054">
            <w:pPr>
              <w:pStyle w:val="ConsPlusNormal"/>
              <w:jc w:val="center"/>
            </w:pPr>
            <w:r>
              <w:t>21576,70</w:t>
            </w:r>
          </w:p>
        </w:tc>
        <w:tc>
          <w:tcPr>
            <w:tcW w:w="1701" w:type="dxa"/>
          </w:tcPr>
          <w:p w14:paraId="67196904" w14:textId="77777777" w:rsidR="00870054" w:rsidRDefault="00870054">
            <w:pPr>
              <w:pStyle w:val="ConsPlusNormal"/>
              <w:jc w:val="center"/>
            </w:pPr>
            <w:r>
              <w:t>21924,79</w:t>
            </w:r>
          </w:p>
        </w:tc>
      </w:tr>
      <w:tr w:rsidR="00870054" w14:paraId="08BD11F9" w14:textId="77777777">
        <w:tc>
          <w:tcPr>
            <w:tcW w:w="2835" w:type="dxa"/>
          </w:tcPr>
          <w:p w14:paraId="004AC473" w14:textId="77777777" w:rsidR="00870054" w:rsidRDefault="00870054">
            <w:pPr>
              <w:pStyle w:val="ConsPlusNormal"/>
            </w:pPr>
            <w:r>
              <w:t>Развитие паллиативной медицинской помощи (Повышение качества и доступности обезболивания, в том числе наркотическими и психотропными лекарственными препаратами)</w:t>
            </w:r>
          </w:p>
        </w:tc>
        <w:tc>
          <w:tcPr>
            <w:tcW w:w="1701" w:type="dxa"/>
          </w:tcPr>
          <w:p w14:paraId="4F5F1A90" w14:textId="77777777" w:rsidR="00870054" w:rsidRDefault="00870054">
            <w:pPr>
              <w:pStyle w:val="ConsPlusNormal"/>
              <w:jc w:val="center"/>
            </w:pPr>
            <w:r>
              <w:t>21 2 03 R2012</w:t>
            </w:r>
          </w:p>
        </w:tc>
        <w:tc>
          <w:tcPr>
            <w:tcW w:w="1701" w:type="dxa"/>
          </w:tcPr>
          <w:p w14:paraId="0E8AD54B" w14:textId="77777777" w:rsidR="00870054" w:rsidRDefault="00870054">
            <w:pPr>
              <w:pStyle w:val="ConsPlusNormal"/>
              <w:jc w:val="center"/>
            </w:pPr>
            <w:r>
              <w:t>14386,32</w:t>
            </w:r>
          </w:p>
        </w:tc>
        <w:tc>
          <w:tcPr>
            <w:tcW w:w="1701" w:type="dxa"/>
          </w:tcPr>
          <w:p w14:paraId="7F254AFA" w14:textId="77777777" w:rsidR="00870054" w:rsidRDefault="00870054">
            <w:pPr>
              <w:pStyle w:val="ConsPlusNormal"/>
              <w:jc w:val="center"/>
            </w:pPr>
            <w:r>
              <w:t>14893,62</w:t>
            </w:r>
          </w:p>
        </w:tc>
        <w:tc>
          <w:tcPr>
            <w:tcW w:w="1701" w:type="dxa"/>
          </w:tcPr>
          <w:p w14:paraId="54BA4384" w14:textId="77777777" w:rsidR="00870054" w:rsidRDefault="00870054">
            <w:pPr>
              <w:pStyle w:val="ConsPlusNormal"/>
              <w:jc w:val="center"/>
            </w:pPr>
            <w:r>
              <w:t>15234,04</w:t>
            </w:r>
          </w:p>
        </w:tc>
      </w:tr>
      <w:tr w:rsidR="00870054" w14:paraId="211F77F8" w14:textId="77777777">
        <w:tc>
          <w:tcPr>
            <w:tcW w:w="2835" w:type="dxa"/>
          </w:tcPr>
          <w:p w14:paraId="586729F7" w14:textId="77777777" w:rsidR="00870054" w:rsidRDefault="00870054">
            <w:pPr>
              <w:pStyle w:val="ConsPlusNormal"/>
            </w:pPr>
            <w:r>
              <w:t>Региональный проект "Противодействие незаконному обороту наркотиков, профилактика наркомании, лечение и реабилитация наркозависимых"</w:t>
            </w:r>
          </w:p>
        </w:tc>
        <w:tc>
          <w:tcPr>
            <w:tcW w:w="1701" w:type="dxa"/>
          </w:tcPr>
          <w:p w14:paraId="08C1BE87" w14:textId="77777777" w:rsidR="00870054" w:rsidRDefault="00870054">
            <w:pPr>
              <w:pStyle w:val="ConsPlusNormal"/>
              <w:jc w:val="center"/>
            </w:pPr>
            <w:r>
              <w:t>21 2 05</w:t>
            </w:r>
          </w:p>
        </w:tc>
        <w:tc>
          <w:tcPr>
            <w:tcW w:w="1701" w:type="dxa"/>
          </w:tcPr>
          <w:p w14:paraId="0BB6F3B3" w14:textId="77777777" w:rsidR="00870054" w:rsidRDefault="00870054">
            <w:pPr>
              <w:pStyle w:val="ConsPlusNormal"/>
              <w:jc w:val="center"/>
            </w:pPr>
            <w:r>
              <w:t>17261,50</w:t>
            </w:r>
          </w:p>
        </w:tc>
        <w:tc>
          <w:tcPr>
            <w:tcW w:w="1701" w:type="dxa"/>
          </w:tcPr>
          <w:p w14:paraId="04AFC56A" w14:textId="77777777" w:rsidR="00870054" w:rsidRDefault="00870054">
            <w:pPr>
              <w:pStyle w:val="ConsPlusNormal"/>
              <w:jc w:val="center"/>
            </w:pPr>
            <w:r>
              <w:t>17261,50</w:t>
            </w:r>
          </w:p>
        </w:tc>
        <w:tc>
          <w:tcPr>
            <w:tcW w:w="1701" w:type="dxa"/>
          </w:tcPr>
          <w:p w14:paraId="66352D80" w14:textId="77777777" w:rsidR="00870054" w:rsidRDefault="00870054">
            <w:pPr>
              <w:pStyle w:val="ConsPlusNormal"/>
              <w:jc w:val="center"/>
            </w:pPr>
            <w:r>
              <w:t>17261,50</w:t>
            </w:r>
          </w:p>
        </w:tc>
      </w:tr>
      <w:tr w:rsidR="00870054" w14:paraId="5C34BC2B" w14:textId="77777777">
        <w:tc>
          <w:tcPr>
            <w:tcW w:w="2835" w:type="dxa"/>
          </w:tcPr>
          <w:p w14:paraId="4F4A3138" w14:textId="77777777" w:rsidR="00870054" w:rsidRDefault="00870054">
            <w:pPr>
              <w:pStyle w:val="ConsPlusNormal"/>
            </w:pPr>
            <w:r>
              <w:t>Профилактика распространения наркомании и связанных с ней правонарушений</w:t>
            </w:r>
          </w:p>
        </w:tc>
        <w:tc>
          <w:tcPr>
            <w:tcW w:w="1701" w:type="dxa"/>
          </w:tcPr>
          <w:p w14:paraId="6C4F2029" w14:textId="77777777" w:rsidR="00870054" w:rsidRDefault="00870054">
            <w:pPr>
              <w:pStyle w:val="ConsPlusNormal"/>
              <w:jc w:val="center"/>
            </w:pPr>
            <w:r>
              <w:t>21 2 05 00111</w:t>
            </w:r>
          </w:p>
        </w:tc>
        <w:tc>
          <w:tcPr>
            <w:tcW w:w="1701" w:type="dxa"/>
          </w:tcPr>
          <w:p w14:paraId="3291B789" w14:textId="77777777" w:rsidR="00870054" w:rsidRDefault="00870054">
            <w:pPr>
              <w:pStyle w:val="ConsPlusNormal"/>
              <w:jc w:val="center"/>
            </w:pPr>
            <w:r>
              <w:t>14411,50</w:t>
            </w:r>
          </w:p>
        </w:tc>
        <w:tc>
          <w:tcPr>
            <w:tcW w:w="1701" w:type="dxa"/>
          </w:tcPr>
          <w:p w14:paraId="1B3AD950" w14:textId="77777777" w:rsidR="00870054" w:rsidRDefault="00870054">
            <w:pPr>
              <w:pStyle w:val="ConsPlusNormal"/>
              <w:jc w:val="center"/>
            </w:pPr>
            <w:r>
              <w:t>14411,50</w:t>
            </w:r>
          </w:p>
        </w:tc>
        <w:tc>
          <w:tcPr>
            <w:tcW w:w="1701" w:type="dxa"/>
          </w:tcPr>
          <w:p w14:paraId="3BAFA409" w14:textId="77777777" w:rsidR="00870054" w:rsidRDefault="00870054">
            <w:pPr>
              <w:pStyle w:val="ConsPlusNormal"/>
              <w:jc w:val="center"/>
            </w:pPr>
            <w:r>
              <w:t>14411,50</w:t>
            </w:r>
          </w:p>
        </w:tc>
      </w:tr>
      <w:tr w:rsidR="00870054" w14:paraId="21C3F3B6" w14:textId="77777777">
        <w:tc>
          <w:tcPr>
            <w:tcW w:w="2835" w:type="dxa"/>
          </w:tcPr>
          <w:p w14:paraId="6E23A1B9" w14:textId="77777777" w:rsidR="00870054" w:rsidRDefault="00870054">
            <w:pPr>
              <w:pStyle w:val="ConsPlusNormal"/>
            </w:pPr>
            <w:r>
              <w:t>Подготовка и повышение квалификации специалистов субъектов профилактики наркомании</w:t>
            </w:r>
          </w:p>
        </w:tc>
        <w:tc>
          <w:tcPr>
            <w:tcW w:w="1701" w:type="dxa"/>
          </w:tcPr>
          <w:p w14:paraId="680029D2" w14:textId="77777777" w:rsidR="00870054" w:rsidRDefault="00870054">
            <w:pPr>
              <w:pStyle w:val="ConsPlusNormal"/>
              <w:jc w:val="center"/>
            </w:pPr>
            <w:r>
              <w:t>21 2 05 00112</w:t>
            </w:r>
          </w:p>
        </w:tc>
        <w:tc>
          <w:tcPr>
            <w:tcW w:w="1701" w:type="dxa"/>
          </w:tcPr>
          <w:p w14:paraId="6951419E" w14:textId="77777777" w:rsidR="00870054" w:rsidRDefault="00870054">
            <w:pPr>
              <w:pStyle w:val="ConsPlusNormal"/>
              <w:jc w:val="center"/>
            </w:pPr>
            <w:r>
              <w:t>750,00</w:t>
            </w:r>
          </w:p>
        </w:tc>
        <w:tc>
          <w:tcPr>
            <w:tcW w:w="1701" w:type="dxa"/>
          </w:tcPr>
          <w:p w14:paraId="6D4F2C8D" w14:textId="77777777" w:rsidR="00870054" w:rsidRDefault="00870054">
            <w:pPr>
              <w:pStyle w:val="ConsPlusNormal"/>
              <w:jc w:val="center"/>
            </w:pPr>
            <w:r>
              <w:t>750,00</w:t>
            </w:r>
          </w:p>
        </w:tc>
        <w:tc>
          <w:tcPr>
            <w:tcW w:w="1701" w:type="dxa"/>
          </w:tcPr>
          <w:p w14:paraId="116D1B7B" w14:textId="77777777" w:rsidR="00870054" w:rsidRDefault="00870054">
            <w:pPr>
              <w:pStyle w:val="ConsPlusNormal"/>
              <w:jc w:val="center"/>
            </w:pPr>
            <w:r>
              <w:t>750,00</w:t>
            </w:r>
          </w:p>
        </w:tc>
      </w:tr>
      <w:tr w:rsidR="00870054" w14:paraId="7E41BAC6" w14:textId="77777777">
        <w:tc>
          <w:tcPr>
            <w:tcW w:w="2835" w:type="dxa"/>
          </w:tcPr>
          <w:p w14:paraId="75693F2B" w14:textId="77777777" w:rsidR="00870054" w:rsidRDefault="00870054">
            <w:pPr>
              <w:pStyle w:val="ConsPlusNormal"/>
            </w:pPr>
            <w:r>
              <w:lastRenderedPageBreak/>
              <w:t>Создание системы выявления и мотивирования потребителей наркотических средств и психотропных веществ к участию в программах комплексной реабилитации и ресоциализации</w:t>
            </w:r>
          </w:p>
        </w:tc>
        <w:tc>
          <w:tcPr>
            <w:tcW w:w="1701" w:type="dxa"/>
          </w:tcPr>
          <w:p w14:paraId="61A93B59" w14:textId="77777777" w:rsidR="00870054" w:rsidRDefault="00870054">
            <w:pPr>
              <w:pStyle w:val="ConsPlusNormal"/>
              <w:jc w:val="center"/>
            </w:pPr>
            <w:r>
              <w:t>21 2 05 00113</w:t>
            </w:r>
          </w:p>
        </w:tc>
        <w:tc>
          <w:tcPr>
            <w:tcW w:w="1701" w:type="dxa"/>
          </w:tcPr>
          <w:p w14:paraId="3456A05F" w14:textId="77777777" w:rsidR="00870054" w:rsidRDefault="00870054">
            <w:pPr>
              <w:pStyle w:val="ConsPlusNormal"/>
              <w:jc w:val="center"/>
            </w:pPr>
            <w:r>
              <w:t>100,00</w:t>
            </w:r>
          </w:p>
        </w:tc>
        <w:tc>
          <w:tcPr>
            <w:tcW w:w="1701" w:type="dxa"/>
          </w:tcPr>
          <w:p w14:paraId="7A532A95" w14:textId="77777777" w:rsidR="00870054" w:rsidRDefault="00870054">
            <w:pPr>
              <w:pStyle w:val="ConsPlusNormal"/>
              <w:jc w:val="center"/>
            </w:pPr>
            <w:r>
              <w:t>100,00</w:t>
            </w:r>
          </w:p>
        </w:tc>
        <w:tc>
          <w:tcPr>
            <w:tcW w:w="1701" w:type="dxa"/>
          </w:tcPr>
          <w:p w14:paraId="6395A0AB" w14:textId="77777777" w:rsidR="00870054" w:rsidRDefault="00870054">
            <w:pPr>
              <w:pStyle w:val="ConsPlusNormal"/>
              <w:jc w:val="center"/>
            </w:pPr>
            <w:r>
              <w:t>100,00</w:t>
            </w:r>
          </w:p>
        </w:tc>
      </w:tr>
      <w:tr w:rsidR="00870054" w14:paraId="67A1B4EB" w14:textId="77777777">
        <w:tc>
          <w:tcPr>
            <w:tcW w:w="2835" w:type="dxa"/>
          </w:tcPr>
          <w:p w14:paraId="3AA74B65" w14:textId="77777777" w:rsidR="00870054" w:rsidRDefault="00870054">
            <w:pPr>
              <w:pStyle w:val="ConsPlusNormal"/>
            </w:pPr>
            <w:r>
              <w:t>Улучшение организации и качества оказания наркологической помощи</w:t>
            </w:r>
          </w:p>
        </w:tc>
        <w:tc>
          <w:tcPr>
            <w:tcW w:w="1701" w:type="dxa"/>
          </w:tcPr>
          <w:p w14:paraId="3F043922" w14:textId="77777777" w:rsidR="00870054" w:rsidRDefault="00870054">
            <w:pPr>
              <w:pStyle w:val="ConsPlusNormal"/>
              <w:jc w:val="center"/>
            </w:pPr>
            <w:r>
              <w:t>21 2 05 00114</w:t>
            </w:r>
          </w:p>
        </w:tc>
        <w:tc>
          <w:tcPr>
            <w:tcW w:w="1701" w:type="dxa"/>
          </w:tcPr>
          <w:p w14:paraId="2010A638" w14:textId="77777777" w:rsidR="00870054" w:rsidRDefault="00870054">
            <w:pPr>
              <w:pStyle w:val="ConsPlusNormal"/>
              <w:jc w:val="center"/>
            </w:pPr>
            <w:r>
              <w:t>2000,00</w:t>
            </w:r>
          </w:p>
        </w:tc>
        <w:tc>
          <w:tcPr>
            <w:tcW w:w="1701" w:type="dxa"/>
          </w:tcPr>
          <w:p w14:paraId="39C57628" w14:textId="77777777" w:rsidR="00870054" w:rsidRDefault="00870054">
            <w:pPr>
              <w:pStyle w:val="ConsPlusNormal"/>
              <w:jc w:val="center"/>
            </w:pPr>
            <w:r>
              <w:t>2000,00</w:t>
            </w:r>
          </w:p>
        </w:tc>
        <w:tc>
          <w:tcPr>
            <w:tcW w:w="1701" w:type="dxa"/>
          </w:tcPr>
          <w:p w14:paraId="67529EC4" w14:textId="77777777" w:rsidR="00870054" w:rsidRDefault="00870054">
            <w:pPr>
              <w:pStyle w:val="ConsPlusNormal"/>
              <w:jc w:val="center"/>
            </w:pPr>
            <w:r>
              <w:t>2000,00</w:t>
            </w:r>
          </w:p>
        </w:tc>
      </w:tr>
      <w:tr w:rsidR="00870054" w14:paraId="64398D4A" w14:textId="77777777">
        <w:tc>
          <w:tcPr>
            <w:tcW w:w="2835" w:type="dxa"/>
          </w:tcPr>
          <w:p w14:paraId="41A694E8" w14:textId="77777777" w:rsidR="00870054" w:rsidRDefault="00870054">
            <w:pPr>
              <w:pStyle w:val="ConsPlusNormal"/>
            </w:pPr>
            <w:r>
              <w:t>Региональный проект "Совершенствование оказания медицинской помощи"</w:t>
            </w:r>
          </w:p>
        </w:tc>
        <w:tc>
          <w:tcPr>
            <w:tcW w:w="1701" w:type="dxa"/>
          </w:tcPr>
          <w:p w14:paraId="2EAB5396" w14:textId="77777777" w:rsidR="00870054" w:rsidRDefault="00870054">
            <w:pPr>
              <w:pStyle w:val="ConsPlusNormal"/>
              <w:jc w:val="center"/>
            </w:pPr>
            <w:r>
              <w:t>21 2 07</w:t>
            </w:r>
          </w:p>
        </w:tc>
        <w:tc>
          <w:tcPr>
            <w:tcW w:w="1701" w:type="dxa"/>
          </w:tcPr>
          <w:p w14:paraId="7DB26A05" w14:textId="77777777" w:rsidR="00870054" w:rsidRDefault="00870054">
            <w:pPr>
              <w:pStyle w:val="ConsPlusNormal"/>
              <w:jc w:val="center"/>
            </w:pPr>
            <w:r>
              <w:t>73934,61</w:t>
            </w:r>
          </w:p>
        </w:tc>
        <w:tc>
          <w:tcPr>
            <w:tcW w:w="1701" w:type="dxa"/>
          </w:tcPr>
          <w:p w14:paraId="409A3B6D" w14:textId="77777777" w:rsidR="00870054" w:rsidRDefault="00870054">
            <w:pPr>
              <w:pStyle w:val="ConsPlusNormal"/>
              <w:jc w:val="center"/>
            </w:pPr>
            <w:r>
              <w:t>703152,70</w:t>
            </w:r>
          </w:p>
        </w:tc>
        <w:tc>
          <w:tcPr>
            <w:tcW w:w="1701" w:type="dxa"/>
          </w:tcPr>
          <w:p w14:paraId="77E696F1" w14:textId="77777777" w:rsidR="00870054" w:rsidRDefault="00870054">
            <w:pPr>
              <w:pStyle w:val="ConsPlusNormal"/>
              <w:jc w:val="center"/>
            </w:pPr>
            <w:r>
              <w:t>829614,61</w:t>
            </w:r>
          </w:p>
        </w:tc>
      </w:tr>
      <w:tr w:rsidR="00870054" w14:paraId="416CB619" w14:textId="77777777">
        <w:tc>
          <w:tcPr>
            <w:tcW w:w="2835" w:type="dxa"/>
          </w:tcPr>
          <w:p w14:paraId="0EEE45E6" w14:textId="77777777" w:rsidR="00870054" w:rsidRDefault="00870054">
            <w:pPr>
              <w:pStyle w:val="ConsPlusNormal"/>
            </w:pPr>
            <w:r>
              <w:t xml:space="preserve">Капитальные вложения в объекты здравоохранения, оказывающие стационарную медицинскую помощь, государственной собственности Республики Дагестан в рамках республиканской инвестиционной </w:t>
            </w:r>
            <w:r>
              <w:lastRenderedPageBreak/>
              <w:t>программы</w:t>
            </w:r>
          </w:p>
        </w:tc>
        <w:tc>
          <w:tcPr>
            <w:tcW w:w="1701" w:type="dxa"/>
          </w:tcPr>
          <w:p w14:paraId="65FC3F40" w14:textId="77777777" w:rsidR="00870054" w:rsidRDefault="00870054">
            <w:pPr>
              <w:pStyle w:val="ConsPlusNormal"/>
              <w:jc w:val="center"/>
            </w:pPr>
            <w:r>
              <w:lastRenderedPageBreak/>
              <w:t>21 2 07 4911R</w:t>
            </w:r>
          </w:p>
        </w:tc>
        <w:tc>
          <w:tcPr>
            <w:tcW w:w="1701" w:type="dxa"/>
          </w:tcPr>
          <w:p w14:paraId="19136B05" w14:textId="77777777" w:rsidR="00870054" w:rsidRDefault="00870054">
            <w:pPr>
              <w:pStyle w:val="ConsPlusNormal"/>
              <w:jc w:val="center"/>
            </w:pPr>
            <w:r>
              <w:t>72820,61</w:t>
            </w:r>
          </w:p>
        </w:tc>
        <w:tc>
          <w:tcPr>
            <w:tcW w:w="1701" w:type="dxa"/>
          </w:tcPr>
          <w:p w14:paraId="18FD6075" w14:textId="77777777" w:rsidR="00870054" w:rsidRDefault="00870054">
            <w:pPr>
              <w:pStyle w:val="ConsPlusNormal"/>
              <w:jc w:val="center"/>
            </w:pPr>
            <w:r>
              <w:t>269558,51</w:t>
            </w:r>
          </w:p>
        </w:tc>
        <w:tc>
          <w:tcPr>
            <w:tcW w:w="1701" w:type="dxa"/>
          </w:tcPr>
          <w:p w14:paraId="4B6A207A" w14:textId="77777777" w:rsidR="00870054" w:rsidRDefault="00870054">
            <w:pPr>
              <w:pStyle w:val="ConsPlusNormal"/>
              <w:jc w:val="center"/>
            </w:pPr>
            <w:r>
              <w:t>229558,51</w:t>
            </w:r>
          </w:p>
        </w:tc>
      </w:tr>
      <w:tr w:rsidR="00870054" w14:paraId="4EE751B0" w14:textId="77777777">
        <w:tc>
          <w:tcPr>
            <w:tcW w:w="2835" w:type="dxa"/>
          </w:tcPr>
          <w:p w14:paraId="0292A564" w14:textId="77777777" w:rsidR="00870054" w:rsidRDefault="00870054">
            <w:pPr>
              <w:pStyle w:val="ConsPlusNormal"/>
            </w:pPr>
            <w:r>
              <w:t>Капитальные вложения в объекты здравоохранения государственной собственности Республики Дагестан в рамках республиканской инвестиционной программы</w:t>
            </w:r>
          </w:p>
        </w:tc>
        <w:tc>
          <w:tcPr>
            <w:tcW w:w="1701" w:type="dxa"/>
          </w:tcPr>
          <w:p w14:paraId="4EDFABAB" w14:textId="77777777" w:rsidR="00870054" w:rsidRDefault="00870054">
            <w:pPr>
              <w:pStyle w:val="ConsPlusNormal"/>
              <w:jc w:val="center"/>
            </w:pPr>
            <w:r>
              <w:t>21 2 07 4991R</w:t>
            </w:r>
          </w:p>
        </w:tc>
        <w:tc>
          <w:tcPr>
            <w:tcW w:w="1701" w:type="dxa"/>
          </w:tcPr>
          <w:p w14:paraId="75C99DC1" w14:textId="77777777" w:rsidR="00870054" w:rsidRDefault="00870054">
            <w:pPr>
              <w:pStyle w:val="ConsPlusNormal"/>
              <w:jc w:val="center"/>
            </w:pPr>
            <w:r>
              <w:t>1114,00</w:t>
            </w:r>
          </w:p>
        </w:tc>
        <w:tc>
          <w:tcPr>
            <w:tcW w:w="1701" w:type="dxa"/>
          </w:tcPr>
          <w:p w14:paraId="52B5F5C4" w14:textId="77777777" w:rsidR="00870054" w:rsidRDefault="00870054">
            <w:pPr>
              <w:pStyle w:val="ConsPlusNormal"/>
              <w:jc w:val="center"/>
            </w:pPr>
            <w:r>
              <w:t>11205,89</w:t>
            </w:r>
          </w:p>
        </w:tc>
        <w:tc>
          <w:tcPr>
            <w:tcW w:w="1701" w:type="dxa"/>
          </w:tcPr>
          <w:p w14:paraId="29A23566" w14:textId="77777777" w:rsidR="00870054" w:rsidRDefault="00870054">
            <w:pPr>
              <w:pStyle w:val="ConsPlusNormal"/>
              <w:jc w:val="center"/>
            </w:pPr>
            <w:r>
              <w:t>0,00</w:t>
            </w:r>
          </w:p>
        </w:tc>
      </w:tr>
      <w:tr w:rsidR="00870054" w14:paraId="5D22DDF7" w14:textId="77777777">
        <w:tc>
          <w:tcPr>
            <w:tcW w:w="2835" w:type="dxa"/>
          </w:tcPr>
          <w:p w14:paraId="1B35994B" w14:textId="77777777" w:rsidR="00870054" w:rsidRDefault="00870054">
            <w:pPr>
              <w:pStyle w:val="ConsPlusNormal"/>
            </w:pPr>
            <w:r>
              <w:t>Новое строительство или реконструкция детских больниц (корпусов) в рамках республиканской инвестиционной программы</w:t>
            </w:r>
          </w:p>
        </w:tc>
        <w:tc>
          <w:tcPr>
            <w:tcW w:w="1701" w:type="dxa"/>
          </w:tcPr>
          <w:p w14:paraId="7246893E" w14:textId="77777777" w:rsidR="00870054" w:rsidRDefault="00870054">
            <w:pPr>
              <w:pStyle w:val="ConsPlusNormal"/>
              <w:jc w:val="center"/>
            </w:pPr>
            <w:r>
              <w:t>21 2 07 R246R</w:t>
            </w:r>
          </w:p>
        </w:tc>
        <w:tc>
          <w:tcPr>
            <w:tcW w:w="1701" w:type="dxa"/>
          </w:tcPr>
          <w:p w14:paraId="170BF5CE" w14:textId="77777777" w:rsidR="00870054" w:rsidRDefault="00870054">
            <w:pPr>
              <w:pStyle w:val="ConsPlusNormal"/>
              <w:jc w:val="center"/>
            </w:pPr>
            <w:r>
              <w:t>0,00</w:t>
            </w:r>
          </w:p>
        </w:tc>
        <w:tc>
          <w:tcPr>
            <w:tcW w:w="1701" w:type="dxa"/>
          </w:tcPr>
          <w:p w14:paraId="40E19110" w14:textId="77777777" w:rsidR="00870054" w:rsidRDefault="00870054">
            <w:pPr>
              <w:pStyle w:val="ConsPlusNormal"/>
              <w:jc w:val="center"/>
            </w:pPr>
            <w:r>
              <w:t>422388,30</w:t>
            </w:r>
          </w:p>
        </w:tc>
        <w:tc>
          <w:tcPr>
            <w:tcW w:w="1701" w:type="dxa"/>
          </w:tcPr>
          <w:p w14:paraId="2886F99E" w14:textId="77777777" w:rsidR="00870054" w:rsidRDefault="00870054">
            <w:pPr>
              <w:pStyle w:val="ConsPlusNormal"/>
              <w:jc w:val="center"/>
            </w:pPr>
            <w:r>
              <w:t>600056,10</w:t>
            </w:r>
          </w:p>
        </w:tc>
      </w:tr>
      <w:tr w:rsidR="00870054" w14:paraId="1C20FBCE" w14:textId="77777777">
        <w:tc>
          <w:tcPr>
            <w:tcW w:w="2835" w:type="dxa"/>
          </w:tcPr>
          <w:p w14:paraId="1DAA3615" w14:textId="77777777" w:rsidR="00870054" w:rsidRDefault="00870054">
            <w:pPr>
              <w:pStyle w:val="ConsPlusNormal"/>
            </w:pPr>
            <w:r>
              <w:t>Комплексы процессных мероприятий</w:t>
            </w:r>
          </w:p>
        </w:tc>
        <w:tc>
          <w:tcPr>
            <w:tcW w:w="1701" w:type="dxa"/>
          </w:tcPr>
          <w:p w14:paraId="25E985F1" w14:textId="77777777" w:rsidR="00870054" w:rsidRDefault="00870054">
            <w:pPr>
              <w:pStyle w:val="ConsPlusNormal"/>
              <w:jc w:val="center"/>
            </w:pPr>
            <w:r>
              <w:t>21 4</w:t>
            </w:r>
          </w:p>
        </w:tc>
        <w:tc>
          <w:tcPr>
            <w:tcW w:w="1701" w:type="dxa"/>
          </w:tcPr>
          <w:p w14:paraId="0AC43EE1" w14:textId="77777777" w:rsidR="00870054" w:rsidRDefault="00870054">
            <w:pPr>
              <w:pStyle w:val="ConsPlusNormal"/>
              <w:jc w:val="center"/>
            </w:pPr>
            <w:r>
              <w:t>33209080,55</w:t>
            </w:r>
          </w:p>
        </w:tc>
        <w:tc>
          <w:tcPr>
            <w:tcW w:w="1701" w:type="dxa"/>
          </w:tcPr>
          <w:p w14:paraId="25ACE66D" w14:textId="77777777" w:rsidR="00870054" w:rsidRDefault="00870054">
            <w:pPr>
              <w:pStyle w:val="ConsPlusNormal"/>
              <w:jc w:val="center"/>
            </w:pPr>
            <w:r>
              <w:t>33169516,48</w:t>
            </w:r>
          </w:p>
        </w:tc>
        <w:tc>
          <w:tcPr>
            <w:tcW w:w="1701" w:type="dxa"/>
          </w:tcPr>
          <w:p w14:paraId="7510AF46" w14:textId="77777777" w:rsidR="00870054" w:rsidRDefault="00870054">
            <w:pPr>
              <w:pStyle w:val="ConsPlusNormal"/>
              <w:jc w:val="center"/>
            </w:pPr>
            <w:r>
              <w:t>34781705,43</w:t>
            </w:r>
          </w:p>
        </w:tc>
      </w:tr>
      <w:tr w:rsidR="00870054" w14:paraId="2498E009" w14:textId="77777777">
        <w:tc>
          <w:tcPr>
            <w:tcW w:w="2835" w:type="dxa"/>
          </w:tcPr>
          <w:p w14:paraId="3868CC8D" w14:textId="77777777" w:rsidR="00870054" w:rsidRDefault="00870054">
            <w:pPr>
              <w:pStyle w:val="ConsPlusNormal"/>
            </w:pPr>
            <w:r>
              <w:t>Комплекс процессных мероприятий "Профилактика заболеваний и формирование здорового образа жизни. Развитие первичной медико-санитарной помощи"</w:t>
            </w:r>
          </w:p>
        </w:tc>
        <w:tc>
          <w:tcPr>
            <w:tcW w:w="1701" w:type="dxa"/>
          </w:tcPr>
          <w:p w14:paraId="277C1856" w14:textId="77777777" w:rsidR="00870054" w:rsidRDefault="00870054">
            <w:pPr>
              <w:pStyle w:val="ConsPlusNormal"/>
              <w:jc w:val="center"/>
            </w:pPr>
            <w:r>
              <w:t>21 4 01</w:t>
            </w:r>
          </w:p>
        </w:tc>
        <w:tc>
          <w:tcPr>
            <w:tcW w:w="1701" w:type="dxa"/>
          </w:tcPr>
          <w:p w14:paraId="5EBE7049" w14:textId="77777777" w:rsidR="00870054" w:rsidRDefault="00870054">
            <w:pPr>
              <w:pStyle w:val="ConsPlusNormal"/>
              <w:jc w:val="center"/>
            </w:pPr>
            <w:r>
              <w:t>1071664,49</w:t>
            </w:r>
          </w:p>
        </w:tc>
        <w:tc>
          <w:tcPr>
            <w:tcW w:w="1701" w:type="dxa"/>
          </w:tcPr>
          <w:p w14:paraId="4AE68094" w14:textId="77777777" w:rsidR="00870054" w:rsidRDefault="00870054">
            <w:pPr>
              <w:pStyle w:val="ConsPlusNormal"/>
              <w:jc w:val="center"/>
            </w:pPr>
            <w:r>
              <w:t>1065664,50</w:t>
            </w:r>
          </w:p>
        </w:tc>
        <w:tc>
          <w:tcPr>
            <w:tcW w:w="1701" w:type="dxa"/>
          </w:tcPr>
          <w:p w14:paraId="07DF825D" w14:textId="77777777" w:rsidR="00870054" w:rsidRDefault="00870054">
            <w:pPr>
              <w:pStyle w:val="ConsPlusNormal"/>
              <w:jc w:val="center"/>
            </w:pPr>
            <w:r>
              <w:t>1065850,14</w:t>
            </w:r>
          </w:p>
        </w:tc>
      </w:tr>
      <w:tr w:rsidR="00870054" w14:paraId="1455D982" w14:textId="77777777">
        <w:tc>
          <w:tcPr>
            <w:tcW w:w="2835" w:type="dxa"/>
          </w:tcPr>
          <w:p w14:paraId="17D7803B" w14:textId="77777777" w:rsidR="00870054" w:rsidRDefault="00870054">
            <w:pPr>
              <w:pStyle w:val="ConsPlusNormal"/>
            </w:pPr>
            <w:r>
              <w:t xml:space="preserve">Финансовое обеспечение </w:t>
            </w:r>
            <w:r>
              <w:lastRenderedPageBreak/>
              <w:t>выполнения функций государственных учреждений, оказания услуг, выполнения работ в поликлинических условиях первичного звена</w:t>
            </w:r>
          </w:p>
        </w:tc>
        <w:tc>
          <w:tcPr>
            <w:tcW w:w="1701" w:type="dxa"/>
          </w:tcPr>
          <w:p w14:paraId="415F0B6F" w14:textId="77777777" w:rsidR="00870054" w:rsidRDefault="00870054">
            <w:pPr>
              <w:pStyle w:val="ConsPlusNormal"/>
              <w:jc w:val="center"/>
            </w:pPr>
            <w:r>
              <w:lastRenderedPageBreak/>
              <w:t>21 4 01 0059P</w:t>
            </w:r>
          </w:p>
        </w:tc>
        <w:tc>
          <w:tcPr>
            <w:tcW w:w="1701" w:type="dxa"/>
          </w:tcPr>
          <w:p w14:paraId="76467D68" w14:textId="77777777" w:rsidR="00870054" w:rsidRDefault="00870054">
            <w:pPr>
              <w:pStyle w:val="ConsPlusNormal"/>
              <w:jc w:val="center"/>
            </w:pPr>
            <w:r>
              <w:t>528261,43</w:t>
            </w:r>
          </w:p>
        </w:tc>
        <w:tc>
          <w:tcPr>
            <w:tcW w:w="1701" w:type="dxa"/>
          </w:tcPr>
          <w:p w14:paraId="0946080E" w14:textId="77777777" w:rsidR="00870054" w:rsidRDefault="00870054">
            <w:pPr>
              <w:pStyle w:val="ConsPlusNormal"/>
              <w:jc w:val="center"/>
            </w:pPr>
            <w:r>
              <w:t>499271,30</w:t>
            </w:r>
          </w:p>
        </w:tc>
        <w:tc>
          <w:tcPr>
            <w:tcW w:w="1701" w:type="dxa"/>
          </w:tcPr>
          <w:p w14:paraId="5EAFAB92" w14:textId="77777777" w:rsidR="00870054" w:rsidRDefault="00870054">
            <w:pPr>
              <w:pStyle w:val="ConsPlusNormal"/>
              <w:jc w:val="center"/>
            </w:pPr>
            <w:r>
              <w:t>499271,30</w:t>
            </w:r>
          </w:p>
        </w:tc>
      </w:tr>
      <w:tr w:rsidR="00870054" w14:paraId="6DFFC856" w14:textId="77777777">
        <w:tc>
          <w:tcPr>
            <w:tcW w:w="2835" w:type="dxa"/>
          </w:tcPr>
          <w:p w14:paraId="3C85FF0F"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 в поликлинических условиях специализированных служб</w:t>
            </w:r>
          </w:p>
        </w:tc>
        <w:tc>
          <w:tcPr>
            <w:tcW w:w="1701" w:type="dxa"/>
          </w:tcPr>
          <w:p w14:paraId="7B96AA14" w14:textId="77777777" w:rsidR="00870054" w:rsidRDefault="00870054">
            <w:pPr>
              <w:pStyle w:val="ConsPlusNormal"/>
              <w:jc w:val="center"/>
            </w:pPr>
            <w:r>
              <w:t>21 4 01 0059С</w:t>
            </w:r>
          </w:p>
        </w:tc>
        <w:tc>
          <w:tcPr>
            <w:tcW w:w="1701" w:type="dxa"/>
          </w:tcPr>
          <w:p w14:paraId="5E07B3FB" w14:textId="77777777" w:rsidR="00870054" w:rsidRDefault="00870054">
            <w:pPr>
              <w:pStyle w:val="ConsPlusNormal"/>
              <w:jc w:val="center"/>
            </w:pPr>
            <w:r>
              <w:t>389100,00</w:t>
            </w:r>
          </w:p>
        </w:tc>
        <w:tc>
          <w:tcPr>
            <w:tcW w:w="1701" w:type="dxa"/>
          </w:tcPr>
          <w:p w14:paraId="6890819E" w14:textId="77777777" w:rsidR="00870054" w:rsidRDefault="00870054">
            <w:pPr>
              <w:pStyle w:val="ConsPlusNormal"/>
              <w:jc w:val="center"/>
            </w:pPr>
            <w:r>
              <w:t>413222,00</w:t>
            </w:r>
          </w:p>
        </w:tc>
        <w:tc>
          <w:tcPr>
            <w:tcW w:w="1701" w:type="dxa"/>
          </w:tcPr>
          <w:p w14:paraId="0AC977A6" w14:textId="77777777" w:rsidR="00870054" w:rsidRDefault="00870054">
            <w:pPr>
              <w:pStyle w:val="ConsPlusNormal"/>
              <w:jc w:val="center"/>
            </w:pPr>
            <w:r>
              <w:t>413222,00</w:t>
            </w:r>
          </w:p>
        </w:tc>
      </w:tr>
      <w:tr w:rsidR="00870054" w14:paraId="36C02C7F" w14:textId="77777777">
        <w:tc>
          <w:tcPr>
            <w:tcW w:w="2835" w:type="dxa"/>
          </w:tcPr>
          <w:p w14:paraId="08B56B74" w14:textId="77777777" w:rsidR="00870054" w:rsidRDefault="00870054">
            <w:pPr>
              <w:pStyle w:val="ConsPlusNormal"/>
            </w:pPr>
            <w:r>
              <w:t>Достижение и поддержание высокого уровня охвата профилактическими прививками населения Республики Дагестан</w:t>
            </w:r>
          </w:p>
        </w:tc>
        <w:tc>
          <w:tcPr>
            <w:tcW w:w="1701" w:type="dxa"/>
          </w:tcPr>
          <w:p w14:paraId="32E7FD4F" w14:textId="77777777" w:rsidR="00870054" w:rsidRDefault="00870054">
            <w:pPr>
              <w:pStyle w:val="ConsPlusNormal"/>
              <w:jc w:val="center"/>
            </w:pPr>
            <w:r>
              <w:t>21 4 01 80320</w:t>
            </w:r>
          </w:p>
        </w:tc>
        <w:tc>
          <w:tcPr>
            <w:tcW w:w="1701" w:type="dxa"/>
          </w:tcPr>
          <w:p w14:paraId="08ED9412" w14:textId="77777777" w:rsidR="00870054" w:rsidRDefault="00870054">
            <w:pPr>
              <w:pStyle w:val="ConsPlusNormal"/>
              <w:jc w:val="center"/>
            </w:pPr>
            <w:r>
              <w:t>12184,57</w:t>
            </w:r>
          </w:p>
        </w:tc>
        <w:tc>
          <w:tcPr>
            <w:tcW w:w="1701" w:type="dxa"/>
          </w:tcPr>
          <w:p w14:paraId="1D563E3F" w14:textId="77777777" w:rsidR="00870054" w:rsidRDefault="00870054">
            <w:pPr>
              <w:pStyle w:val="ConsPlusNormal"/>
              <w:jc w:val="center"/>
            </w:pPr>
            <w:r>
              <w:t>10000,00</w:t>
            </w:r>
          </w:p>
        </w:tc>
        <w:tc>
          <w:tcPr>
            <w:tcW w:w="1701" w:type="dxa"/>
          </w:tcPr>
          <w:p w14:paraId="109ECA36" w14:textId="77777777" w:rsidR="00870054" w:rsidRDefault="00870054">
            <w:pPr>
              <w:pStyle w:val="ConsPlusNormal"/>
              <w:jc w:val="center"/>
            </w:pPr>
            <w:r>
              <w:t>10000,00</w:t>
            </w:r>
          </w:p>
        </w:tc>
      </w:tr>
      <w:tr w:rsidR="00870054" w14:paraId="5E0CEE5A" w14:textId="77777777">
        <w:tc>
          <w:tcPr>
            <w:tcW w:w="2835" w:type="dxa"/>
          </w:tcPr>
          <w:p w14:paraId="0577C46E" w14:textId="77777777" w:rsidR="00870054" w:rsidRDefault="00870054">
            <w:pPr>
              <w:pStyle w:val="ConsPlusNormal"/>
            </w:pPr>
            <w:r>
              <w:t>Совершенствование выявления и профилактики заболевания туберкулезом</w:t>
            </w:r>
          </w:p>
        </w:tc>
        <w:tc>
          <w:tcPr>
            <w:tcW w:w="1701" w:type="dxa"/>
          </w:tcPr>
          <w:p w14:paraId="5EB75D97" w14:textId="77777777" w:rsidR="00870054" w:rsidRDefault="00870054">
            <w:pPr>
              <w:pStyle w:val="ConsPlusNormal"/>
              <w:jc w:val="center"/>
            </w:pPr>
            <w:r>
              <w:t>21 4 01 80330</w:t>
            </w:r>
          </w:p>
        </w:tc>
        <w:tc>
          <w:tcPr>
            <w:tcW w:w="1701" w:type="dxa"/>
          </w:tcPr>
          <w:p w14:paraId="3B8E5B73" w14:textId="77777777" w:rsidR="00870054" w:rsidRDefault="00870054">
            <w:pPr>
              <w:pStyle w:val="ConsPlusNormal"/>
              <w:jc w:val="center"/>
            </w:pPr>
            <w:r>
              <w:t>3000,00</w:t>
            </w:r>
          </w:p>
        </w:tc>
        <w:tc>
          <w:tcPr>
            <w:tcW w:w="1701" w:type="dxa"/>
          </w:tcPr>
          <w:p w14:paraId="5F570C57" w14:textId="77777777" w:rsidR="00870054" w:rsidRDefault="00870054">
            <w:pPr>
              <w:pStyle w:val="ConsPlusNormal"/>
              <w:jc w:val="center"/>
            </w:pPr>
            <w:r>
              <w:t>3000,00</w:t>
            </w:r>
          </w:p>
        </w:tc>
        <w:tc>
          <w:tcPr>
            <w:tcW w:w="1701" w:type="dxa"/>
          </w:tcPr>
          <w:p w14:paraId="29813CF9" w14:textId="77777777" w:rsidR="00870054" w:rsidRDefault="00870054">
            <w:pPr>
              <w:pStyle w:val="ConsPlusNormal"/>
              <w:jc w:val="center"/>
            </w:pPr>
            <w:r>
              <w:t>3000,00</w:t>
            </w:r>
          </w:p>
        </w:tc>
      </w:tr>
      <w:tr w:rsidR="00870054" w14:paraId="721C253D" w14:textId="77777777">
        <w:tc>
          <w:tcPr>
            <w:tcW w:w="2835" w:type="dxa"/>
          </w:tcPr>
          <w:p w14:paraId="3120E0FE" w14:textId="77777777" w:rsidR="00870054" w:rsidRDefault="00870054">
            <w:pPr>
              <w:pStyle w:val="ConsPlusNormal"/>
            </w:pPr>
            <w:r>
              <w:t xml:space="preserve">Мероприятия в области </w:t>
            </w:r>
            <w:r>
              <w:lastRenderedPageBreak/>
              <w:t>санитарно-эпидемиологического благополучия</w:t>
            </w:r>
          </w:p>
        </w:tc>
        <w:tc>
          <w:tcPr>
            <w:tcW w:w="1701" w:type="dxa"/>
          </w:tcPr>
          <w:p w14:paraId="55643222" w14:textId="77777777" w:rsidR="00870054" w:rsidRDefault="00870054">
            <w:pPr>
              <w:pStyle w:val="ConsPlusNormal"/>
              <w:jc w:val="center"/>
            </w:pPr>
            <w:r>
              <w:lastRenderedPageBreak/>
              <w:t>21 4 01 80360</w:t>
            </w:r>
          </w:p>
        </w:tc>
        <w:tc>
          <w:tcPr>
            <w:tcW w:w="1701" w:type="dxa"/>
          </w:tcPr>
          <w:p w14:paraId="7FE43596" w14:textId="77777777" w:rsidR="00870054" w:rsidRDefault="00870054">
            <w:pPr>
              <w:pStyle w:val="ConsPlusNormal"/>
              <w:jc w:val="center"/>
            </w:pPr>
            <w:r>
              <w:t>24000,00</w:t>
            </w:r>
          </w:p>
        </w:tc>
        <w:tc>
          <w:tcPr>
            <w:tcW w:w="1701" w:type="dxa"/>
          </w:tcPr>
          <w:p w14:paraId="70E8C9A1" w14:textId="77777777" w:rsidR="00870054" w:rsidRDefault="00870054">
            <w:pPr>
              <w:pStyle w:val="ConsPlusNormal"/>
              <w:jc w:val="center"/>
            </w:pPr>
            <w:r>
              <w:t>24000,00</w:t>
            </w:r>
          </w:p>
        </w:tc>
        <w:tc>
          <w:tcPr>
            <w:tcW w:w="1701" w:type="dxa"/>
          </w:tcPr>
          <w:p w14:paraId="2D8C155C" w14:textId="77777777" w:rsidR="00870054" w:rsidRDefault="00870054">
            <w:pPr>
              <w:pStyle w:val="ConsPlusNormal"/>
              <w:jc w:val="center"/>
            </w:pPr>
            <w:r>
              <w:t>24000,00</w:t>
            </w:r>
          </w:p>
        </w:tc>
      </w:tr>
      <w:tr w:rsidR="00870054" w14:paraId="174C62D9" w14:textId="77777777">
        <w:tc>
          <w:tcPr>
            <w:tcW w:w="2835" w:type="dxa"/>
          </w:tcPr>
          <w:p w14:paraId="3CCD858E" w14:textId="77777777" w:rsidR="00870054" w:rsidRDefault="00870054">
            <w:pPr>
              <w:pStyle w:val="ConsPlusNormal"/>
            </w:pPr>
            <w:r>
              <w:t>Обеспечение медицинских противотуберкулезных учреждений противотуберкулезными препаратами, туберкулином и расходными материалами</w:t>
            </w:r>
          </w:p>
        </w:tc>
        <w:tc>
          <w:tcPr>
            <w:tcW w:w="1701" w:type="dxa"/>
          </w:tcPr>
          <w:p w14:paraId="33895DBF" w14:textId="77777777" w:rsidR="00870054" w:rsidRDefault="00870054">
            <w:pPr>
              <w:pStyle w:val="ConsPlusNormal"/>
              <w:jc w:val="center"/>
            </w:pPr>
            <w:r>
              <w:t>21 4 01 90340</w:t>
            </w:r>
          </w:p>
        </w:tc>
        <w:tc>
          <w:tcPr>
            <w:tcW w:w="1701" w:type="dxa"/>
          </w:tcPr>
          <w:p w14:paraId="37DE34F7" w14:textId="77777777" w:rsidR="00870054" w:rsidRDefault="00870054">
            <w:pPr>
              <w:pStyle w:val="ConsPlusNormal"/>
              <w:jc w:val="center"/>
            </w:pPr>
            <w:r>
              <w:t>107382,80</w:t>
            </w:r>
          </w:p>
        </w:tc>
        <w:tc>
          <w:tcPr>
            <w:tcW w:w="1701" w:type="dxa"/>
          </w:tcPr>
          <w:p w14:paraId="62A2B3A2" w14:textId="77777777" w:rsidR="00870054" w:rsidRDefault="00870054">
            <w:pPr>
              <w:pStyle w:val="ConsPlusNormal"/>
              <w:jc w:val="center"/>
            </w:pPr>
            <w:r>
              <w:t>107382,80</w:t>
            </w:r>
          </w:p>
        </w:tc>
        <w:tc>
          <w:tcPr>
            <w:tcW w:w="1701" w:type="dxa"/>
          </w:tcPr>
          <w:p w14:paraId="16D227C5" w14:textId="77777777" w:rsidR="00870054" w:rsidRDefault="00870054">
            <w:pPr>
              <w:pStyle w:val="ConsPlusNormal"/>
              <w:jc w:val="center"/>
            </w:pPr>
            <w:r>
              <w:t>107382,80</w:t>
            </w:r>
          </w:p>
        </w:tc>
      </w:tr>
      <w:tr w:rsidR="00870054" w14:paraId="0FFCBADA" w14:textId="77777777">
        <w:tc>
          <w:tcPr>
            <w:tcW w:w="2835" w:type="dxa"/>
          </w:tcPr>
          <w:p w14:paraId="6878CDBC" w14:textId="77777777" w:rsidR="00870054" w:rsidRDefault="00870054">
            <w:pPr>
              <w:pStyle w:val="ConsPlusNormal"/>
            </w:pPr>
            <w:r>
              <w:t>Реализация мероприятий по предупреждению и борьбе с социально значимыми инфекционными заболеваниями (профилактика ВИЧ-инфекции и гепатитов В и С)</w:t>
            </w:r>
          </w:p>
        </w:tc>
        <w:tc>
          <w:tcPr>
            <w:tcW w:w="1701" w:type="dxa"/>
          </w:tcPr>
          <w:p w14:paraId="7D799A42" w14:textId="77777777" w:rsidR="00870054" w:rsidRDefault="00870054">
            <w:pPr>
              <w:pStyle w:val="ConsPlusNormal"/>
              <w:jc w:val="center"/>
            </w:pPr>
            <w:r>
              <w:t>21 4 01 R2021</w:t>
            </w:r>
          </w:p>
        </w:tc>
        <w:tc>
          <w:tcPr>
            <w:tcW w:w="1701" w:type="dxa"/>
          </w:tcPr>
          <w:p w14:paraId="3D1FC492" w14:textId="77777777" w:rsidR="00870054" w:rsidRDefault="00870054">
            <w:pPr>
              <w:pStyle w:val="ConsPlusNormal"/>
              <w:jc w:val="center"/>
            </w:pPr>
            <w:r>
              <w:t>7667,37</w:t>
            </w:r>
          </w:p>
        </w:tc>
        <w:tc>
          <w:tcPr>
            <w:tcW w:w="1701" w:type="dxa"/>
          </w:tcPr>
          <w:p w14:paraId="06C4F2C7" w14:textId="77777777" w:rsidR="00870054" w:rsidRDefault="00870054">
            <w:pPr>
              <w:pStyle w:val="ConsPlusNormal"/>
              <w:jc w:val="center"/>
            </w:pPr>
            <w:r>
              <w:t>8718,51</w:t>
            </w:r>
          </w:p>
        </w:tc>
        <w:tc>
          <w:tcPr>
            <w:tcW w:w="1701" w:type="dxa"/>
          </w:tcPr>
          <w:p w14:paraId="4CA278AF" w14:textId="77777777" w:rsidR="00870054" w:rsidRDefault="00870054">
            <w:pPr>
              <w:pStyle w:val="ConsPlusNormal"/>
              <w:jc w:val="center"/>
            </w:pPr>
            <w:r>
              <w:t>8902,66</w:t>
            </w:r>
          </w:p>
        </w:tc>
      </w:tr>
      <w:tr w:rsidR="00870054" w14:paraId="1ADC955D" w14:textId="77777777">
        <w:tc>
          <w:tcPr>
            <w:tcW w:w="2835" w:type="dxa"/>
          </w:tcPr>
          <w:p w14:paraId="6D98F889" w14:textId="77777777" w:rsidR="00870054" w:rsidRDefault="00870054">
            <w:pPr>
              <w:pStyle w:val="ConsPlusNormal"/>
            </w:pPr>
            <w:r>
              <w:t xml:space="preserve">Проведение вакцинации против пневмококковой инфекции граждан старше трудоспособного возраста из групп риска, проживающих в организациях </w:t>
            </w:r>
            <w:r>
              <w:lastRenderedPageBreak/>
              <w:t>социального обслуживания</w:t>
            </w:r>
          </w:p>
        </w:tc>
        <w:tc>
          <w:tcPr>
            <w:tcW w:w="1701" w:type="dxa"/>
          </w:tcPr>
          <w:p w14:paraId="20839A94" w14:textId="77777777" w:rsidR="00870054" w:rsidRDefault="00870054">
            <w:pPr>
              <w:pStyle w:val="ConsPlusNormal"/>
              <w:jc w:val="center"/>
            </w:pPr>
            <w:r>
              <w:lastRenderedPageBreak/>
              <w:t>21 4 01 R4680</w:t>
            </w:r>
          </w:p>
        </w:tc>
        <w:tc>
          <w:tcPr>
            <w:tcW w:w="1701" w:type="dxa"/>
          </w:tcPr>
          <w:p w14:paraId="73CDEE83" w14:textId="77777777" w:rsidR="00870054" w:rsidRDefault="00870054">
            <w:pPr>
              <w:pStyle w:val="ConsPlusNormal"/>
              <w:jc w:val="center"/>
            </w:pPr>
            <w:r>
              <w:t>68,32</w:t>
            </w:r>
          </w:p>
        </w:tc>
        <w:tc>
          <w:tcPr>
            <w:tcW w:w="1701" w:type="dxa"/>
          </w:tcPr>
          <w:p w14:paraId="3E44141F" w14:textId="77777777" w:rsidR="00870054" w:rsidRDefault="00870054">
            <w:pPr>
              <w:pStyle w:val="ConsPlusNormal"/>
              <w:jc w:val="center"/>
            </w:pPr>
            <w:r>
              <w:t>69,89</w:t>
            </w:r>
          </w:p>
        </w:tc>
        <w:tc>
          <w:tcPr>
            <w:tcW w:w="1701" w:type="dxa"/>
          </w:tcPr>
          <w:p w14:paraId="54C4BEE7" w14:textId="77777777" w:rsidR="00870054" w:rsidRDefault="00870054">
            <w:pPr>
              <w:pStyle w:val="ConsPlusNormal"/>
              <w:jc w:val="center"/>
            </w:pPr>
            <w:r>
              <w:t>71,38</w:t>
            </w:r>
          </w:p>
        </w:tc>
      </w:tr>
      <w:tr w:rsidR="00870054" w14:paraId="51E12096" w14:textId="77777777">
        <w:tc>
          <w:tcPr>
            <w:tcW w:w="2835" w:type="dxa"/>
          </w:tcPr>
          <w:p w14:paraId="1B5AC46A" w14:textId="77777777" w:rsidR="00870054" w:rsidRDefault="00870054">
            <w:pPr>
              <w:pStyle w:val="ConsPlusNormal"/>
            </w:pPr>
            <w:r>
              <w:t>Комплекс процессных мероприятий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701" w:type="dxa"/>
          </w:tcPr>
          <w:p w14:paraId="042DCFC2" w14:textId="77777777" w:rsidR="00870054" w:rsidRDefault="00870054">
            <w:pPr>
              <w:pStyle w:val="ConsPlusNormal"/>
              <w:jc w:val="center"/>
            </w:pPr>
            <w:r>
              <w:t>21 4 02</w:t>
            </w:r>
          </w:p>
        </w:tc>
        <w:tc>
          <w:tcPr>
            <w:tcW w:w="1701" w:type="dxa"/>
          </w:tcPr>
          <w:p w14:paraId="6C87F042" w14:textId="77777777" w:rsidR="00870054" w:rsidRDefault="00870054">
            <w:pPr>
              <w:pStyle w:val="ConsPlusNormal"/>
              <w:jc w:val="center"/>
            </w:pPr>
            <w:r>
              <w:t>3414858,86</w:t>
            </w:r>
          </w:p>
        </w:tc>
        <w:tc>
          <w:tcPr>
            <w:tcW w:w="1701" w:type="dxa"/>
          </w:tcPr>
          <w:p w14:paraId="36190951" w14:textId="77777777" w:rsidR="00870054" w:rsidRDefault="00870054">
            <w:pPr>
              <w:pStyle w:val="ConsPlusNormal"/>
              <w:jc w:val="center"/>
            </w:pPr>
            <w:r>
              <w:t>3506280,58</w:t>
            </w:r>
          </w:p>
        </w:tc>
        <w:tc>
          <w:tcPr>
            <w:tcW w:w="1701" w:type="dxa"/>
          </w:tcPr>
          <w:p w14:paraId="79872D48" w14:textId="77777777" w:rsidR="00870054" w:rsidRDefault="00870054">
            <w:pPr>
              <w:pStyle w:val="ConsPlusNormal"/>
              <w:jc w:val="center"/>
            </w:pPr>
            <w:r>
              <w:t>3524503,99</w:t>
            </w:r>
          </w:p>
        </w:tc>
      </w:tr>
      <w:tr w:rsidR="00870054" w14:paraId="0D22FC55" w14:textId="77777777">
        <w:tc>
          <w:tcPr>
            <w:tcW w:w="2835" w:type="dxa"/>
          </w:tcPr>
          <w:p w14:paraId="44ABF707"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1701" w:type="dxa"/>
          </w:tcPr>
          <w:p w14:paraId="1430ADE6" w14:textId="77777777" w:rsidR="00870054" w:rsidRDefault="00870054">
            <w:pPr>
              <w:pStyle w:val="ConsPlusNormal"/>
              <w:jc w:val="center"/>
            </w:pPr>
            <w:r>
              <w:t>21 4 02 00590</w:t>
            </w:r>
          </w:p>
        </w:tc>
        <w:tc>
          <w:tcPr>
            <w:tcW w:w="1701" w:type="dxa"/>
          </w:tcPr>
          <w:p w14:paraId="2A8C08AD" w14:textId="77777777" w:rsidR="00870054" w:rsidRDefault="00870054">
            <w:pPr>
              <w:pStyle w:val="ConsPlusNormal"/>
              <w:jc w:val="center"/>
            </w:pPr>
            <w:r>
              <w:t>237266,90</w:t>
            </w:r>
          </w:p>
        </w:tc>
        <w:tc>
          <w:tcPr>
            <w:tcW w:w="1701" w:type="dxa"/>
          </w:tcPr>
          <w:p w14:paraId="5935B08F" w14:textId="77777777" w:rsidR="00870054" w:rsidRDefault="00870054">
            <w:pPr>
              <w:pStyle w:val="ConsPlusNormal"/>
              <w:jc w:val="center"/>
            </w:pPr>
            <w:r>
              <w:t>248866,90</w:t>
            </w:r>
          </w:p>
        </w:tc>
        <w:tc>
          <w:tcPr>
            <w:tcW w:w="1701" w:type="dxa"/>
          </w:tcPr>
          <w:p w14:paraId="7BC3445F" w14:textId="77777777" w:rsidR="00870054" w:rsidRDefault="00870054">
            <w:pPr>
              <w:pStyle w:val="ConsPlusNormal"/>
              <w:jc w:val="center"/>
            </w:pPr>
            <w:r>
              <w:t>248866,90</w:t>
            </w:r>
          </w:p>
        </w:tc>
      </w:tr>
      <w:tr w:rsidR="00870054" w14:paraId="514117DF" w14:textId="77777777">
        <w:tc>
          <w:tcPr>
            <w:tcW w:w="2835" w:type="dxa"/>
          </w:tcPr>
          <w:p w14:paraId="1236FA43" w14:textId="77777777" w:rsidR="00870054" w:rsidRDefault="00870054">
            <w:pPr>
              <w:pStyle w:val="ConsPlusNormal"/>
            </w:pPr>
            <w:r>
              <w:t>Финансовое обеспечение выполнения функций государственных учреждений психиатрической службы, оказания услуг, выполнения работ</w:t>
            </w:r>
          </w:p>
        </w:tc>
        <w:tc>
          <w:tcPr>
            <w:tcW w:w="1701" w:type="dxa"/>
          </w:tcPr>
          <w:p w14:paraId="622B845A" w14:textId="77777777" w:rsidR="00870054" w:rsidRDefault="00870054">
            <w:pPr>
              <w:pStyle w:val="ConsPlusNormal"/>
              <w:jc w:val="center"/>
            </w:pPr>
            <w:r>
              <w:t>21 4 02 0059L</w:t>
            </w:r>
          </w:p>
        </w:tc>
        <w:tc>
          <w:tcPr>
            <w:tcW w:w="1701" w:type="dxa"/>
          </w:tcPr>
          <w:p w14:paraId="3A814A63" w14:textId="77777777" w:rsidR="00870054" w:rsidRDefault="00870054">
            <w:pPr>
              <w:pStyle w:val="ConsPlusNormal"/>
              <w:jc w:val="center"/>
            </w:pPr>
            <w:r>
              <w:t>1002689,10</w:t>
            </w:r>
          </w:p>
        </w:tc>
        <w:tc>
          <w:tcPr>
            <w:tcW w:w="1701" w:type="dxa"/>
          </w:tcPr>
          <w:p w14:paraId="0D0F7BB4" w14:textId="77777777" w:rsidR="00870054" w:rsidRDefault="00870054">
            <w:pPr>
              <w:pStyle w:val="ConsPlusNormal"/>
              <w:jc w:val="center"/>
            </w:pPr>
            <w:r>
              <w:t>1061514,30</w:t>
            </w:r>
          </w:p>
        </w:tc>
        <w:tc>
          <w:tcPr>
            <w:tcW w:w="1701" w:type="dxa"/>
          </w:tcPr>
          <w:p w14:paraId="260963A9" w14:textId="77777777" w:rsidR="00870054" w:rsidRDefault="00870054">
            <w:pPr>
              <w:pStyle w:val="ConsPlusNormal"/>
              <w:jc w:val="center"/>
            </w:pPr>
            <w:r>
              <w:t>1061514,30</w:t>
            </w:r>
          </w:p>
        </w:tc>
      </w:tr>
      <w:tr w:rsidR="00870054" w14:paraId="576C789E" w14:textId="77777777">
        <w:tc>
          <w:tcPr>
            <w:tcW w:w="2835" w:type="dxa"/>
          </w:tcPr>
          <w:p w14:paraId="493D98CF" w14:textId="77777777" w:rsidR="00870054" w:rsidRDefault="00870054">
            <w:pPr>
              <w:pStyle w:val="ConsPlusNormal"/>
            </w:pPr>
            <w:r>
              <w:t xml:space="preserve">Финансовое обеспечение </w:t>
            </w:r>
            <w:r>
              <w:lastRenderedPageBreak/>
              <w:t>выполнения функций государственных учреждений иных специализированных служб, оказания услуг, выполнения работ</w:t>
            </w:r>
          </w:p>
        </w:tc>
        <w:tc>
          <w:tcPr>
            <w:tcW w:w="1701" w:type="dxa"/>
          </w:tcPr>
          <w:p w14:paraId="5B1C0C06" w14:textId="77777777" w:rsidR="00870054" w:rsidRDefault="00870054">
            <w:pPr>
              <w:pStyle w:val="ConsPlusNormal"/>
              <w:jc w:val="center"/>
            </w:pPr>
            <w:r>
              <w:lastRenderedPageBreak/>
              <w:t>21 4 02 0059М</w:t>
            </w:r>
          </w:p>
        </w:tc>
        <w:tc>
          <w:tcPr>
            <w:tcW w:w="1701" w:type="dxa"/>
          </w:tcPr>
          <w:p w14:paraId="5E061F50" w14:textId="77777777" w:rsidR="00870054" w:rsidRDefault="00870054">
            <w:pPr>
              <w:pStyle w:val="ConsPlusNormal"/>
              <w:jc w:val="center"/>
            </w:pPr>
            <w:r>
              <w:t>295710,70</w:t>
            </w:r>
          </w:p>
        </w:tc>
        <w:tc>
          <w:tcPr>
            <w:tcW w:w="1701" w:type="dxa"/>
          </w:tcPr>
          <w:p w14:paraId="2BEC37CD" w14:textId="77777777" w:rsidR="00870054" w:rsidRDefault="00870054">
            <w:pPr>
              <w:pStyle w:val="ConsPlusNormal"/>
              <w:jc w:val="center"/>
            </w:pPr>
            <w:r>
              <w:t>284456,19</w:t>
            </w:r>
          </w:p>
        </w:tc>
        <w:tc>
          <w:tcPr>
            <w:tcW w:w="1701" w:type="dxa"/>
          </w:tcPr>
          <w:p w14:paraId="202570FE" w14:textId="77777777" w:rsidR="00870054" w:rsidRDefault="00870054">
            <w:pPr>
              <w:pStyle w:val="ConsPlusNormal"/>
              <w:jc w:val="center"/>
            </w:pPr>
            <w:r>
              <w:t>284456,19</w:t>
            </w:r>
          </w:p>
        </w:tc>
      </w:tr>
      <w:tr w:rsidR="00870054" w14:paraId="3D13C071" w14:textId="77777777">
        <w:tc>
          <w:tcPr>
            <w:tcW w:w="2835" w:type="dxa"/>
          </w:tcPr>
          <w:p w14:paraId="775C3603" w14:textId="77777777" w:rsidR="00870054" w:rsidRDefault="00870054">
            <w:pPr>
              <w:pStyle w:val="ConsPlusNormal"/>
            </w:pPr>
            <w:r>
              <w:t>Финансовое обеспечение выполнения функций государственных учреждений наркологической службы, оказания услуг, выполнения работ</w:t>
            </w:r>
          </w:p>
        </w:tc>
        <w:tc>
          <w:tcPr>
            <w:tcW w:w="1701" w:type="dxa"/>
          </w:tcPr>
          <w:p w14:paraId="27911185" w14:textId="77777777" w:rsidR="00870054" w:rsidRDefault="00870054">
            <w:pPr>
              <w:pStyle w:val="ConsPlusNormal"/>
              <w:jc w:val="center"/>
            </w:pPr>
            <w:r>
              <w:t>21 4 02 0059Н</w:t>
            </w:r>
          </w:p>
        </w:tc>
        <w:tc>
          <w:tcPr>
            <w:tcW w:w="1701" w:type="dxa"/>
          </w:tcPr>
          <w:p w14:paraId="0359DBAF" w14:textId="77777777" w:rsidR="00870054" w:rsidRDefault="00870054">
            <w:pPr>
              <w:pStyle w:val="ConsPlusNormal"/>
              <w:jc w:val="center"/>
            </w:pPr>
            <w:r>
              <w:t>69770,60</w:t>
            </w:r>
          </w:p>
        </w:tc>
        <w:tc>
          <w:tcPr>
            <w:tcW w:w="1701" w:type="dxa"/>
          </w:tcPr>
          <w:p w14:paraId="294D7D2D" w14:textId="77777777" w:rsidR="00870054" w:rsidRDefault="00870054">
            <w:pPr>
              <w:pStyle w:val="ConsPlusNormal"/>
              <w:jc w:val="center"/>
            </w:pPr>
            <w:r>
              <w:t>70890,00</w:t>
            </w:r>
          </w:p>
        </w:tc>
        <w:tc>
          <w:tcPr>
            <w:tcW w:w="1701" w:type="dxa"/>
          </w:tcPr>
          <w:p w14:paraId="1CC7EE75" w14:textId="77777777" w:rsidR="00870054" w:rsidRDefault="00870054">
            <w:pPr>
              <w:pStyle w:val="ConsPlusNormal"/>
              <w:jc w:val="center"/>
            </w:pPr>
            <w:r>
              <w:t>70890,00</w:t>
            </w:r>
          </w:p>
        </w:tc>
      </w:tr>
      <w:tr w:rsidR="00870054" w14:paraId="69673791" w14:textId="77777777">
        <w:tc>
          <w:tcPr>
            <w:tcW w:w="2835" w:type="dxa"/>
          </w:tcPr>
          <w:p w14:paraId="39CA82E5" w14:textId="77777777" w:rsidR="00870054" w:rsidRDefault="00870054">
            <w:pPr>
              <w:pStyle w:val="ConsPlusNormal"/>
            </w:pPr>
            <w:r>
              <w:t>Финансовое обеспечение выполнения функций государственных учреждений службы крови, оказания услуг, выполнения работ</w:t>
            </w:r>
          </w:p>
        </w:tc>
        <w:tc>
          <w:tcPr>
            <w:tcW w:w="1701" w:type="dxa"/>
          </w:tcPr>
          <w:p w14:paraId="290C6ED9" w14:textId="77777777" w:rsidR="00870054" w:rsidRDefault="00870054">
            <w:pPr>
              <w:pStyle w:val="ConsPlusNormal"/>
              <w:jc w:val="center"/>
            </w:pPr>
            <w:r>
              <w:t>21 4 02 0059Р</w:t>
            </w:r>
          </w:p>
        </w:tc>
        <w:tc>
          <w:tcPr>
            <w:tcW w:w="1701" w:type="dxa"/>
          </w:tcPr>
          <w:p w14:paraId="5D0544A3" w14:textId="77777777" w:rsidR="00870054" w:rsidRDefault="00870054">
            <w:pPr>
              <w:pStyle w:val="ConsPlusNormal"/>
              <w:jc w:val="center"/>
            </w:pPr>
            <w:r>
              <w:t>350325,00</w:t>
            </w:r>
          </w:p>
        </w:tc>
        <w:tc>
          <w:tcPr>
            <w:tcW w:w="1701" w:type="dxa"/>
          </w:tcPr>
          <w:p w14:paraId="2E26F7D5" w14:textId="77777777" w:rsidR="00870054" w:rsidRDefault="00870054">
            <w:pPr>
              <w:pStyle w:val="ConsPlusNormal"/>
              <w:jc w:val="center"/>
            </w:pPr>
            <w:r>
              <w:t>342293,50</w:t>
            </w:r>
          </w:p>
        </w:tc>
        <w:tc>
          <w:tcPr>
            <w:tcW w:w="1701" w:type="dxa"/>
          </w:tcPr>
          <w:p w14:paraId="27FE7F52" w14:textId="77777777" w:rsidR="00870054" w:rsidRDefault="00870054">
            <w:pPr>
              <w:pStyle w:val="ConsPlusNormal"/>
              <w:jc w:val="center"/>
            </w:pPr>
            <w:r>
              <w:t>342293,50</w:t>
            </w:r>
          </w:p>
        </w:tc>
      </w:tr>
      <w:tr w:rsidR="00870054" w14:paraId="3AA5DEEC" w14:textId="77777777">
        <w:tc>
          <w:tcPr>
            <w:tcW w:w="2835" w:type="dxa"/>
          </w:tcPr>
          <w:p w14:paraId="37CB9A28" w14:textId="77777777" w:rsidR="00870054" w:rsidRDefault="00870054">
            <w:pPr>
              <w:pStyle w:val="ConsPlusNormal"/>
            </w:pPr>
            <w:r>
              <w:t>Финансовое обеспечение выполнения функций государственных учреждений противотуберкулезной службы, оказания услуг, выполнения работ</w:t>
            </w:r>
          </w:p>
        </w:tc>
        <w:tc>
          <w:tcPr>
            <w:tcW w:w="1701" w:type="dxa"/>
          </w:tcPr>
          <w:p w14:paraId="18E5BA43" w14:textId="77777777" w:rsidR="00870054" w:rsidRDefault="00870054">
            <w:pPr>
              <w:pStyle w:val="ConsPlusNormal"/>
              <w:jc w:val="center"/>
            </w:pPr>
            <w:r>
              <w:t>21 4 02 0059Т</w:t>
            </w:r>
          </w:p>
        </w:tc>
        <w:tc>
          <w:tcPr>
            <w:tcW w:w="1701" w:type="dxa"/>
          </w:tcPr>
          <w:p w14:paraId="40276BFD" w14:textId="77777777" w:rsidR="00870054" w:rsidRDefault="00870054">
            <w:pPr>
              <w:pStyle w:val="ConsPlusNormal"/>
              <w:jc w:val="center"/>
            </w:pPr>
            <w:r>
              <w:t>800660,00</w:t>
            </w:r>
          </w:p>
        </w:tc>
        <w:tc>
          <w:tcPr>
            <w:tcW w:w="1701" w:type="dxa"/>
          </w:tcPr>
          <w:p w14:paraId="4366A5F9" w14:textId="77777777" w:rsidR="00870054" w:rsidRDefault="00870054">
            <w:pPr>
              <w:pStyle w:val="ConsPlusNormal"/>
              <w:jc w:val="center"/>
            </w:pPr>
            <w:r>
              <w:t>875637,30</w:t>
            </w:r>
          </w:p>
        </w:tc>
        <w:tc>
          <w:tcPr>
            <w:tcW w:w="1701" w:type="dxa"/>
          </w:tcPr>
          <w:p w14:paraId="53FA0BDC" w14:textId="77777777" w:rsidR="00870054" w:rsidRDefault="00870054">
            <w:pPr>
              <w:pStyle w:val="ConsPlusNormal"/>
              <w:jc w:val="center"/>
            </w:pPr>
            <w:r>
              <w:t>875637,30</w:t>
            </w:r>
          </w:p>
        </w:tc>
      </w:tr>
      <w:tr w:rsidR="00870054" w14:paraId="5743B87B" w14:textId="77777777">
        <w:tc>
          <w:tcPr>
            <w:tcW w:w="2835" w:type="dxa"/>
          </w:tcPr>
          <w:p w14:paraId="0865E213" w14:textId="77777777" w:rsidR="00870054" w:rsidRDefault="00870054">
            <w:pPr>
              <w:pStyle w:val="ConsPlusNormal"/>
            </w:pPr>
            <w:r>
              <w:t xml:space="preserve">Совершенствование диагностики и лечения </w:t>
            </w:r>
            <w:r>
              <w:lastRenderedPageBreak/>
              <w:t>ВИЧ-инфекции и СПИД-ассоциированных заболеваний</w:t>
            </w:r>
          </w:p>
        </w:tc>
        <w:tc>
          <w:tcPr>
            <w:tcW w:w="1701" w:type="dxa"/>
          </w:tcPr>
          <w:p w14:paraId="479E9A51" w14:textId="77777777" w:rsidR="00870054" w:rsidRDefault="00870054">
            <w:pPr>
              <w:pStyle w:val="ConsPlusNormal"/>
              <w:jc w:val="center"/>
            </w:pPr>
            <w:r>
              <w:lastRenderedPageBreak/>
              <w:t>21 4 02 80350</w:t>
            </w:r>
          </w:p>
        </w:tc>
        <w:tc>
          <w:tcPr>
            <w:tcW w:w="1701" w:type="dxa"/>
          </w:tcPr>
          <w:p w14:paraId="2A92DDBC" w14:textId="77777777" w:rsidR="00870054" w:rsidRDefault="00870054">
            <w:pPr>
              <w:pStyle w:val="ConsPlusNormal"/>
              <w:jc w:val="center"/>
            </w:pPr>
            <w:r>
              <w:t>78700,00</w:t>
            </w:r>
          </w:p>
        </w:tc>
        <w:tc>
          <w:tcPr>
            <w:tcW w:w="1701" w:type="dxa"/>
          </w:tcPr>
          <w:p w14:paraId="5F5133A3" w14:textId="77777777" w:rsidR="00870054" w:rsidRDefault="00870054">
            <w:pPr>
              <w:pStyle w:val="ConsPlusNormal"/>
              <w:jc w:val="center"/>
            </w:pPr>
            <w:r>
              <w:t>78700,00</w:t>
            </w:r>
          </w:p>
        </w:tc>
        <w:tc>
          <w:tcPr>
            <w:tcW w:w="1701" w:type="dxa"/>
          </w:tcPr>
          <w:p w14:paraId="4936D2D9" w14:textId="77777777" w:rsidR="00870054" w:rsidRDefault="00870054">
            <w:pPr>
              <w:pStyle w:val="ConsPlusNormal"/>
              <w:jc w:val="center"/>
            </w:pPr>
            <w:r>
              <w:t>78700,00</w:t>
            </w:r>
          </w:p>
        </w:tc>
      </w:tr>
      <w:tr w:rsidR="00870054" w14:paraId="4DF0A1A2" w14:textId="77777777">
        <w:tc>
          <w:tcPr>
            <w:tcW w:w="2835" w:type="dxa"/>
          </w:tcPr>
          <w:p w14:paraId="5C0924DE" w14:textId="77777777" w:rsidR="00870054" w:rsidRDefault="00870054">
            <w:pPr>
              <w:pStyle w:val="ConsPlusNormal"/>
            </w:pPr>
            <w:r>
              <w:t>Лечение граждан за пределами республики</w:t>
            </w:r>
          </w:p>
        </w:tc>
        <w:tc>
          <w:tcPr>
            <w:tcW w:w="1701" w:type="dxa"/>
          </w:tcPr>
          <w:p w14:paraId="65D83ED9" w14:textId="77777777" w:rsidR="00870054" w:rsidRDefault="00870054">
            <w:pPr>
              <w:pStyle w:val="ConsPlusNormal"/>
              <w:jc w:val="center"/>
            </w:pPr>
            <w:r>
              <w:t>21 4 02 80390</w:t>
            </w:r>
          </w:p>
        </w:tc>
        <w:tc>
          <w:tcPr>
            <w:tcW w:w="1701" w:type="dxa"/>
          </w:tcPr>
          <w:p w14:paraId="33F001BF" w14:textId="77777777" w:rsidR="00870054" w:rsidRDefault="00870054">
            <w:pPr>
              <w:pStyle w:val="ConsPlusNormal"/>
              <w:jc w:val="center"/>
            </w:pPr>
            <w:r>
              <w:t>24262,50</w:t>
            </w:r>
          </w:p>
        </w:tc>
        <w:tc>
          <w:tcPr>
            <w:tcW w:w="1701" w:type="dxa"/>
          </w:tcPr>
          <w:p w14:paraId="197FB9FB" w14:textId="77777777" w:rsidR="00870054" w:rsidRDefault="00870054">
            <w:pPr>
              <w:pStyle w:val="ConsPlusNormal"/>
              <w:jc w:val="center"/>
            </w:pPr>
            <w:r>
              <w:t>24000,00</w:t>
            </w:r>
          </w:p>
        </w:tc>
        <w:tc>
          <w:tcPr>
            <w:tcW w:w="1701" w:type="dxa"/>
          </w:tcPr>
          <w:p w14:paraId="540E917F" w14:textId="77777777" w:rsidR="00870054" w:rsidRDefault="00870054">
            <w:pPr>
              <w:pStyle w:val="ConsPlusNormal"/>
              <w:jc w:val="center"/>
            </w:pPr>
            <w:r>
              <w:t>24000,00</w:t>
            </w:r>
          </w:p>
        </w:tc>
      </w:tr>
      <w:tr w:rsidR="00870054" w14:paraId="61D36F02" w14:textId="77777777">
        <w:tc>
          <w:tcPr>
            <w:tcW w:w="2835" w:type="dxa"/>
          </w:tcPr>
          <w:p w14:paraId="23759E4B" w14:textId="77777777" w:rsidR="00870054" w:rsidRDefault="00870054">
            <w:pPr>
              <w:pStyle w:val="ConsPlusNormal"/>
            </w:pPr>
            <w:r>
              <w:t xml:space="preserve">Реализация мероприятий по предупреждению и борьбе с социально значимыми инфекционными заболеваниями (закупка диагностических средств для выявления, определения чувствительности микобактерии туберкулеза и мониторинга лечения лиц, больных туберкулезом с множественной лекарственной устойчивостью возбудителя, в соответствии с перечнем, утвержденным Министерством здравоохранения Российской Федерации, а </w:t>
            </w:r>
            <w:r>
              <w:lastRenderedPageBreak/>
              <w:t>также медицинских изделий в соответствии со стандартом оснащения, предусмотренным порядком оказания медицинской помощи больным туберкулезом)</w:t>
            </w:r>
          </w:p>
        </w:tc>
        <w:tc>
          <w:tcPr>
            <w:tcW w:w="1701" w:type="dxa"/>
          </w:tcPr>
          <w:p w14:paraId="72465FEF" w14:textId="77777777" w:rsidR="00870054" w:rsidRDefault="00870054">
            <w:pPr>
              <w:pStyle w:val="ConsPlusNormal"/>
              <w:jc w:val="center"/>
            </w:pPr>
            <w:r>
              <w:lastRenderedPageBreak/>
              <w:t>21 4 02 R2022</w:t>
            </w:r>
          </w:p>
        </w:tc>
        <w:tc>
          <w:tcPr>
            <w:tcW w:w="1701" w:type="dxa"/>
          </w:tcPr>
          <w:p w14:paraId="10DB58FA" w14:textId="77777777" w:rsidR="00870054" w:rsidRDefault="00870054">
            <w:pPr>
              <w:pStyle w:val="ConsPlusNormal"/>
              <w:jc w:val="center"/>
            </w:pPr>
            <w:r>
              <w:t>23909,26</w:t>
            </w:r>
          </w:p>
        </w:tc>
        <w:tc>
          <w:tcPr>
            <w:tcW w:w="1701" w:type="dxa"/>
          </w:tcPr>
          <w:p w14:paraId="49F119C1" w14:textId="77777777" w:rsidR="00870054" w:rsidRDefault="00870054">
            <w:pPr>
              <w:pStyle w:val="ConsPlusNormal"/>
              <w:jc w:val="center"/>
            </w:pPr>
            <w:r>
              <w:t>27082,55</w:t>
            </w:r>
          </w:p>
        </w:tc>
        <w:tc>
          <w:tcPr>
            <w:tcW w:w="1701" w:type="dxa"/>
          </w:tcPr>
          <w:p w14:paraId="4175DE06" w14:textId="77777777" w:rsidR="00870054" w:rsidRDefault="00870054">
            <w:pPr>
              <w:pStyle w:val="ConsPlusNormal"/>
              <w:jc w:val="center"/>
            </w:pPr>
            <w:r>
              <w:t>27538,09</w:t>
            </w:r>
          </w:p>
        </w:tc>
      </w:tr>
      <w:tr w:rsidR="00870054" w14:paraId="2AAF2145" w14:textId="77777777">
        <w:tc>
          <w:tcPr>
            <w:tcW w:w="2835" w:type="dxa"/>
          </w:tcPr>
          <w:p w14:paraId="07568FF9" w14:textId="77777777" w:rsidR="00870054" w:rsidRDefault="00870054">
            <w:pPr>
              <w:pStyle w:val="ConsPlusNormal"/>
            </w:pPr>
            <w:r>
              <w:t>Реализация мероприятий по предупреждению и борьбе с социально значимыми инфекционными заболеваниями (закупка диагностических средств для выявления и мониторинга лечения лиц, инфицированных вирусами иммунодефицита человека, в том числе в сочетании с вирусами гепатитов B и (или) C)</w:t>
            </w:r>
          </w:p>
        </w:tc>
        <w:tc>
          <w:tcPr>
            <w:tcW w:w="1701" w:type="dxa"/>
          </w:tcPr>
          <w:p w14:paraId="1EDDFAAE" w14:textId="77777777" w:rsidR="00870054" w:rsidRDefault="00870054">
            <w:pPr>
              <w:pStyle w:val="ConsPlusNormal"/>
              <w:jc w:val="center"/>
            </w:pPr>
            <w:r>
              <w:t>21 4 02 R2023</w:t>
            </w:r>
          </w:p>
        </w:tc>
        <w:tc>
          <w:tcPr>
            <w:tcW w:w="1701" w:type="dxa"/>
          </w:tcPr>
          <w:p w14:paraId="44E6BA08" w14:textId="77777777" w:rsidR="00870054" w:rsidRDefault="00870054">
            <w:pPr>
              <w:pStyle w:val="ConsPlusNormal"/>
              <w:jc w:val="center"/>
            </w:pPr>
            <w:r>
              <w:t>5900,00</w:t>
            </w:r>
          </w:p>
        </w:tc>
        <w:tc>
          <w:tcPr>
            <w:tcW w:w="1701" w:type="dxa"/>
          </w:tcPr>
          <w:p w14:paraId="627B900F" w14:textId="77777777" w:rsidR="00870054" w:rsidRDefault="00870054">
            <w:pPr>
              <w:pStyle w:val="ConsPlusNormal"/>
              <w:jc w:val="center"/>
            </w:pPr>
            <w:r>
              <w:t>6746,38</w:t>
            </w:r>
          </w:p>
        </w:tc>
        <w:tc>
          <w:tcPr>
            <w:tcW w:w="1701" w:type="dxa"/>
          </w:tcPr>
          <w:p w14:paraId="39527068" w14:textId="77777777" w:rsidR="00870054" w:rsidRDefault="00870054">
            <w:pPr>
              <w:pStyle w:val="ConsPlusNormal"/>
              <w:jc w:val="center"/>
            </w:pPr>
            <w:r>
              <w:t>6914,57</w:t>
            </w:r>
          </w:p>
        </w:tc>
      </w:tr>
      <w:tr w:rsidR="00870054" w14:paraId="5601D22C" w14:textId="77777777">
        <w:tc>
          <w:tcPr>
            <w:tcW w:w="2835" w:type="dxa"/>
          </w:tcPr>
          <w:p w14:paraId="1B9C2597" w14:textId="77777777" w:rsidR="00870054" w:rsidRDefault="00870054">
            <w:pPr>
              <w:pStyle w:val="ConsPlusNormal"/>
            </w:pPr>
            <w:r>
              <w:t xml:space="preserve">Оказание гражданам Российской Федерации высокотехнологичной медицинской помощи, не включенной в базовую программу обязательного </w:t>
            </w:r>
            <w:r>
              <w:lastRenderedPageBreak/>
              <w:t>медицинского страхования</w:t>
            </w:r>
          </w:p>
        </w:tc>
        <w:tc>
          <w:tcPr>
            <w:tcW w:w="1701" w:type="dxa"/>
          </w:tcPr>
          <w:p w14:paraId="505ADD4F" w14:textId="77777777" w:rsidR="00870054" w:rsidRDefault="00870054">
            <w:pPr>
              <w:pStyle w:val="ConsPlusNormal"/>
              <w:jc w:val="center"/>
            </w:pPr>
            <w:r>
              <w:lastRenderedPageBreak/>
              <w:t>21 4 02 R4020</w:t>
            </w:r>
          </w:p>
        </w:tc>
        <w:tc>
          <w:tcPr>
            <w:tcW w:w="1701" w:type="dxa"/>
          </w:tcPr>
          <w:p w14:paraId="48E8F62B" w14:textId="77777777" w:rsidR="00870054" w:rsidRDefault="00870054">
            <w:pPr>
              <w:pStyle w:val="ConsPlusNormal"/>
              <w:jc w:val="center"/>
            </w:pPr>
            <w:r>
              <w:t>525664,80</w:t>
            </w:r>
          </w:p>
        </w:tc>
        <w:tc>
          <w:tcPr>
            <w:tcW w:w="1701" w:type="dxa"/>
          </w:tcPr>
          <w:p w14:paraId="2C389AA0" w14:textId="77777777" w:rsidR="00870054" w:rsidRDefault="00870054">
            <w:pPr>
              <w:pStyle w:val="ConsPlusNormal"/>
              <w:jc w:val="center"/>
            </w:pPr>
            <w:r>
              <w:t>486093,46</w:t>
            </w:r>
          </w:p>
        </w:tc>
        <w:tc>
          <w:tcPr>
            <w:tcW w:w="1701" w:type="dxa"/>
          </w:tcPr>
          <w:p w14:paraId="1290BF26" w14:textId="77777777" w:rsidR="00870054" w:rsidRDefault="00870054">
            <w:pPr>
              <w:pStyle w:val="ConsPlusNormal"/>
              <w:jc w:val="center"/>
            </w:pPr>
            <w:r>
              <w:t>503693,14</w:t>
            </w:r>
          </w:p>
        </w:tc>
      </w:tr>
      <w:tr w:rsidR="00870054" w14:paraId="68D52BAA" w14:textId="77777777">
        <w:tc>
          <w:tcPr>
            <w:tcW w:w="2835" w:type="dxa"/>
          </w:tcPr>
          <w:p w14:paraId="1EE8B2C2" w14:textId="77777777" w:rsidR="00870054" w:rsidRDefault="00870054">
            <w:pPr>
              <w:pStyle w:val="ConsPlusNormal"/>
            </w:pPr>
            <w:r>
              <w:t>Комплекс процессных мероприятий "Охрана здоровья матери и ребенка в Республике Дагестан"</w:t>
            </w:r>
          </w:p>
        </w:tc>
        <w:tc>
          <w:tcPr>
            <w:tcW w:w="1701" w:type="dxa"/>
          </w:tcPr>
          <w:p w14:paraId="601E8EF9" w14:textId="77777777" w:rsidR="00870054" w:rsidRDefault="00870054">
            <w:pPr>
              <w:pStyle w:val="ConsPlusNormal"/>
              <w:jc w:val="center"/>
            </w:pPr>
            <w:r>
              <w:t>21 4 03</w:t>
            </w:r>
          </w:p>
        </w:tc>
        <w:tc>
          <w:tcPr>
            <w:tcW w:w="1701" w:type="dxa"/>
          </w:tcPr>
          <w:p w14:paraId="0F5FBFC6" w14:textId="77777777" w:rsidR="00870054" w:rsidRDefault="00870054">
            <w:pPr>
              <w:pStyle w:val="ConsPlusNormal"/>
              <w:jc w:val="center"/>
            </w:pPr>
            <w:r>
              <w:t>497479,00</w:t>
            </w:r>
          </w:p>
        </w:tc>
        <w:tc>
          <w:tcPr>
            <w:tcW w:w="1701" w:type="dxa"/>
          </w:tcPr>
          <w:p w14:paraId="674CD62F" w14:textId="77777777" w:rsidR="00870054" w:rsidRDefault="00870054">
            <w:pPr>
              <w:pStyle w:val="ConsPlusNormal"/>
              <w:jc w:val="center"/>
            </w:pPr>
            <w:r>
              <w:t>505625,50</w:t>
            </w:r>
          </w:p>
        </w:tc>
        <w:tc>
          <w:tcPr>
            <w:tcW w:w="1701" w:type="dxa"/>
          </w:tcPr>
          <w:p w14:paraId="09C1BF51" w14:textId="77777777" w:rsidR="00870054" w:rsidRDefault="00870054">
            <w:pPr>
              <w:pStyle w:val="ConsPlusNormal"/>
              <w:jc w:val="center"/>
            </w:pPr>
            <w:r>
              <w:t>505625,50</w:t>
            </w:r>
          </w:p>
        </w:tc>
      </w:tr>
      <w:tr w:rsidR="00870054" w14:paraId="53DA9663" w14:textId="77777777">
        <w:tc>
          <w:tcPr>
            <w:tcW w:w="2835" w:type="dxa"/>
          </w:tcPr>
          <w:p w14:paraId="54F8FD29" w14:textId="77777777" w:rsidR="00870054" w:rsidRDefault="00870054">
            <w:pPr>
              <w:pStyle w:val="ConsPlusNormal"/>
            </w:pPr>
            <w:r>
              <w:t>Финансовое обеспечение выполнения функций государственных учреждений службы детства и родовспоможения, оказания услуг и выполнения работ</w:t>
            </w:r>
          </w:p>
        </w:tc>
        <w:tc>
          <w:tcPr>
            <w:tcW w:w="1701" w:type="dxa"/>
          </w:tcPr>
          <w:p w14:paraId="6F14F704" w14:textId="77777777" w:rsidR="00870054" w:rsidRDefault="00870054">
            <w:pPr>
              <w:pStyle w:val="ConsPlusNormal"/>
              <w:jc w:val="center"/>
            </w:pPr>
            <w:r>
              <w:t>21 4 03 0059G</w:t>
            </w:r>
          </w:p>
        </w:tc>
        <w:tc>
          <w:tcPr>
            <w:tcW w:w="1701" w:type="dxa"/>
          </w:tcPr>
          <w:p w14:paraId="12554E97" w14:textId="77777777" w:rsidR="00870054" w:rsidRDefault="00870054">
            <w:pPr>
              <w:pStyle w:val="ConsPlusNormal"/>
              <w:jc w:val="center"/>
            </w:pPr>
            <w:r>
              <w:t>131191,30</w:t>
            </w:r>
          </w:p>
        </w:tc>
        <w:tc>
          <w:tcPr>
            <w:tcW w:w="1701" w:type="dxa"/>
          </w:tcPr>
          <w:p w14:paraId="6DB4AD53" w14:textId="77777777" w:rsidR="00870054" w:rsidRDefault="00870054">
            <w:pPr>
              <w:pStyle w:val="ConsPlusNormal"/>
              <w:jc w:val="center"/>
            </w:pPr>
            <w:r>
              <w:t>139337,80</w:t>
            </w:r>
          </w:p>
        </w:tc>
        <w:tc>
          <w:tcPr>
            <w:tcW w:w="1701" w:type="dxa"/>
          </w:tcPr>
          <w:p w14:paraId="476A4B61" w14:textId="77777777" w:rsidR="00870054" w:rsidRDefault="00870054">
            <w:pPr>
              <w:pStyle w:val="ConsPlusNormal"/>
              <w:jc w:val="center"/>
            </w:pPr>
            <w:r>
              <w:t>139337,80</w:t>
            </w:r>
          </w:p>
        </w:tc>
      </w:tr>
      <w:tr w:rsidR="00870054" w14:paraId="239C041B" w14:textId="77777777">
        <w:tc>
          <w:tcPr>
            <w:tcW w:w="2835" w:type="dxa"/>
          </w:tcPr>
          <w:p w14:paraId="03C83F1E" w14:textId="77777777" w:rsidR="00870054" w:rsidRDefault="00870054">
            <w:pPr>
              <w:pStyle w:val="ConsPlusNormal"/>
            </w:pPr>
            <w:r>
              <w:t xml:space="preserve">Совершенствование системы пренатальной диагностики, обеспечения наборами и расходными материалами для проведения расширенного неонатального скрининга новорожденных и диагностики пороков развития, а также аудиологического </w:t>
            </w:r>
            <w:r>
              <w:lastRenderedPageBreak/>
              <w:t>скрининга</w:t>
            </w:r>
          </w:p>
        </w:tc>
        <w:tc>
          <w:tcPr>
            <w:tcW w:w="1701" w:type="dxa"/>
          </w:tcPr>
          <w:p w14:paraId="342A0BA2" w14:textId="77777777" w:rsidR="00870054" w:rsidRDefault="00870054">
            <w:pPr>
              <w:pStyle w:val="ConsPlusNormal"/>
              <w:jc w:val="center"/>
            </w:pPr>
            <w:r>
              <w:lastRenderedPageBreak/>
              <w:t>21 4 03 80370</w:t>
            </w:r>
          </w:p>
        </w:tc>
        <w:tc>
          <w:tcPr>
            <w:tcW w:w="1701" w:type="dxa"/>
          </w:tcPr>
          <w:p w14:paraId="4C0D265C" w14:textId="77777777" w:rsidR="00870054" w:rsidRDefault="00870054">
            <w:pPr>
              <w:pStyle w:val="ConsPlusNormal"/>
              <w:jc w:val="center"/>
            </w:pPr>
            <w:r>
              <w:t>81015,70</w:t>
            </w:r>
          </w:p>
        </w:tc>
        <w:tc>
          <w:tcPr>
            <w:tcW w:w="1701" w:type="dxa"/>
          </w:tcPr>
          <w:p w14:paraId="2F856F77" w14:textId="77777777" w:rsidR="00870054" w:rsidRDefault="00870054">
            <w:pPr>
              <w:pStyle w:val="ConsPlusNormal"/>
              <w:jc w:val="center"/>
            </w:pPr>
            <w:r>
              <w:t>81015,70</w:t>
            </w:r>
          </w:p>
        </w:tc>
        <w:tc>
          <w:tcPr>
            <w:tcW w:w="1701" w:type="dxa"/>
          </w:tcPr>
          <w:p w14:paraId="2D11EC1E" w14:textId="77777777" w:rsidR="00870054" w:rsidRDefault="00870054">
            <w:pPr>
              <w:pStyle w:val="ConsPlusNormal"/>
              <w:jc w:val="center"/>
            </w:pPr>
            <w:r>
              <w:t>81015,70</w:t>
            </w:r>
          </w:p>
        </w:tc>
      </w:tr>
      <w:tr w:rsidR="00870054" w14:paraId="1D1CFC6A" w14:textId="77777777">
        <w:tc>
          <w:tcPr>
            <w:tcW w:w="2835" w:type="dxa"/>
          </w:tcPr>
          <w:p w14:paraId="3356450B" w14:textId="77777777" w:rsidR="00870054" w:rsidRDefault="00870054">
            <w:pPr>
              <w:pStyle w:val="ConsPlusNormal"/>
            </w:pPr>
            <w:r>
              <w:t>Обеспечение беременных женщин, кормящих матерей, а также детей в возрасте до трех лет бесплатными молочными смесями и другими продуктами детского питания</w:t>
            </w:r>
          </w:p>
        </w:tc>
        <w:tc>
          <w:tcPr>
            <w:tcW w:w="1701" w:type="dxa"/>
          </w:tcPr>
          <w:p w14:paraId="0FA38A8B" w14:textId="77777777" w:rsidR="00870054" w:rsidRDefault="00870054">
            <w:pPr>
              <w:pStyle w:val="ConsPlusNormal"/>
              <w:jc w:val="center"/>
            </w:pPr>
            <w:r>
              <w:t>21 4 03 80700</w:t>
            </w:r>
          </w:p>
        </w:tc>
        <w:tc>
          <w:tcPr>
            <w:tcW w:w="1701" w:type="dxa"/>
          </w:tcPr>
          <w:p w14:paraId="1006BE48" w14:textId="77777777" w:rsidR="00870054" w:rsidRDefault="00870054">
            <w:pPr>
              <w:pStyle w:val="ConsPlusNormal"/>
              <w:jc w:val="center"/>
            </w:pPr>
            <w:r>
              <w:t>285272,00</w:t>
            </w:r>
          </w:p>
        </w:tc>
        <w:tc>
          <w:tcPr>
            <w:tcW w:w="1701" w:type="dxa"/>
          </w:tcPr>
          <w:p w14:paraId="6DBE8414" w14:textId="77777777" w:rsidR="00870054" w:rsidRDefault="00870054">
            <w:pPr>
              <w:pStyle w:val="ConsPlusNormal"/>
              <w:jc w:val="center"/>
            </w:pPr>
            <w:r>
              <w:t>285272,00</w:t>
            </w:r>
          </w:p>
        </w:tc>
        <w:tc>
          <w:tcPr>
            <w:tcW w:w="1701" w:type="dxa"/>
          </w:tcPr>
          <w:p w14:paraId="40DDEEBF" w14:textId="77777777" w:rsidR="00870054" w:rsidRDefault="00870054">
            <w:pPr>
              <w:pStyle w:val="ConsPlusNormal"/>
              <w:jc w:val="center"/>
            </w:pPr>
            <w:r>
              <w:t>285272,00</w:t>
            </w:r>
          </w:p>
        </w:tc>
      </w:tr>
      <w:tr w:rsidR="00870054" w14:paraId="16FE5A31" w14:textId="77777777">
        <w:tc>
          <w:tcPr>
            <w:tcW w:w="2835" w:type="dxa"/>
          </w:tcPr>
          <w:p w14:paraId="7C0C3EFA" w14:textId="77777777" w:rsidR="00870054" w:rsidRDefault="00870054">
            <w:pPr>
              <w:pStyle w:val="ConsPlusNormal"/>
            </w:pPr>
            <w:r>
              <w:t>Комплекс процессных мероприятий "Развитие медицинской реабилитации и санаторно-курортного лечения, в том числе детей"</w:t>
            </w:r>
          </w:p>
        </w:tc>
        <w:tc>
          <w:tcPr>
            <w:tcW w:w="1701" w:type="dxa"/>
          </w:tcPr>
          <w:p w14:paraId="7CD9002B" w14:textId="77777777" w:rsidR="00870054" w:rsidRDefault="00870054">
            <w:pPr>
              <w:pStyle w:val="ConsPlusNormal"/>
              <w:jc w:val="center"/>
            </w:pPr>
            <w:r>
              <w:t>21 4 04</w:t>
            </w:r>
          </w:p>
        </w:tc>
        <w:tc>
          <w:tcPr>
            <w:tcW w:w="1701" w:type="dxa"/>
          </w:tcPr>
          <w:p w14:paraId="2BE85B7F" w14:textId="77777777" w:rsidR="00870054" w:rsidRDefault="00870054">
            <w:pPr>
              <w:pStyle w:val="ConsPlusNormal"/>
              <w:jc w:val="center"/>
            </w:pPr>
            <w:r>
              <w:t>60100,00</w:t>
            </w:r>
          </w:p>
        </w:tc>
        <w:tc>
          <w:tcPr>
            <w:tcW w:w="1701" w:type="dxa"/>
          </w:tcPr>
          <w:p w14:paraId="0C0AE3F1" w14:textId="77777777" w:rsidR="00870054" w:rsidRDefault="00870054">
            <w:pPr>
              <w:pStyle w:val="ConsPlusNormal"/>
              <w:jc w:val="center"/>
            </w:pPr>
            <w:r>
              <w:t>60100,00</w:t>
            </w:r>
          </w:p>
        </w:tc>
        <w:tc>
          <w:tcPr>
            <w:tcW w:w="1701" w:type="dxa"/>
          </w:tcPr>
          <w:p w14:paraId="18D74EFF" w14:textId="77777777" w:rsidR="00870054" w:rsidRDefault="00870054">
            <w:pPr>
              <w:pStyle w:val="ConsPlusNormal"/>
              <w:jc w:val="center"/>
            </w:pPr>
            <w:r>
              <w:t>60100,00</w:t>
            </w:r>
          </w:p>
        </w:tc>
      </w:tr>
      <w:tr w:rsidR="00870054" w14:paraId="3A0510FB" w14:textId="77777777">
        <w:tc>
          <w:tcPr>
            <w:tcW w:w="2835" w:type="dxa"/>
          </w:tcPr>
          <w:p w14:paraId="36D6BD34" w14:textId="77777777" w:rsidR="00870054" w:rsidRDefault="00870054">
            <w:pPr>
              <w:pStyle w:val="ConsPlusNormal"/>
            </w:pPr>
            <w:r>
              <w:t>Финансовое обеспечение выполнения функций государственных учреждений службы санаторного лечения, оказания услуг и выполнения работ</w:t>
            </w:r>
          </w:p>
        </w:tc>
        <w:tc>
          <w:tcPr>
            <w:tcW w:w="1701" w:type="dxa"/>
          </w:tcPr>
          <w:p w14:paraId="67253E98" w14:textId="77777777" w:rsidR="00870054" w:rsidRDefault="00870054">
            <w:pPr>
              <w:pStyle w:val="ConsPlusNormal"/>
              <w:jc w:val="center"/>
            </w:pPr>
            <w:r>
              <w:t>21 4 04 0059Ф</w:t>
            </w:r>
          </w:p>
        </w:tc>
        <w:tc>
          <w:tcPr>
            <w:tcW w:w="1701" w:type="dxa"/>
          </w:tcPr>
          <w:p w14:paraId="1ADF2ABB" w14:textId="77777777" w:rsidR="00870054" w:rsidRDefault="00870054">
            <w:pPr>
              <w:pStyle w:val="ConsPlusNormal"/>
              <w:jc w:val="center"/>
            </w:pPr>
            <w:r>
              <w:t>60100,00</w:t>
            </w:r>
          </w:p>
        </w:tc>
        <w:tc>
          <w:tcPr>
            <w:tcW w:w="1701" w:type="dxa"/>
          </w:tcPr>
          <w:p w14:paraId="7E7715C8" w14:textId="77777777" w:rsidR="00870054" w:rsidRDefault="00870054">
            <w:pPr>
              <w:pStyle w:val="ConsPlusNormal"/>
              <w:jc w:val="center"/>
            </w:pPr>
            <w:r>
              <w:t>60100,00</w:t>
            </w:r>
          </w:p>
        </w:tc>
        <w:tc>
          <w:tcPr>
            <w:tcW w:w="1701" w:type="dxa"/>
          </w:tcPr>
          <w:p w14:paraId="398B8F4B" w14:textId="77777777" w:rsidR="00870054" w:rsidRDefault="00870054">
            <w:pPr>
              <w:pStyle w:val="ConsPlusNormal"/>
              <w:jc w:val="center"/>
            </w:pPr>
            <w:r>
              <w:t>60100,00</w:t>
            </w:r>
          </w:p>
        </w:tc>
      </w:tr>
      <w:tr w:rsidR="00870054" w14:paraId="72B242CE" w14:textId="77777777">
        <w:tc>
          <w:tcPr>
            <w:tcW w:w="2835" w:type="dxa"/>
          </w:tcPr>
          <w:p w14:paraId="6F6933C3" w14:textId="77777777" w:rsidR="00870054" w:rsidRDefault="00870054">
            <w:pPr>
              <w:pStyle w:val="ConsPlusNormal"/>
            </w:pPr>
            <w:r>
              <w:t xml:space="preserve">Комплекс процессных мероприятий "Обеспечение отдельных категорий граждан лекарственными </w:t>
            </w:r>
            <w:r>
              <w:lastRenderedPageBreak/>
              <w:t>препаратами"</w:t>
            </w:r>
          </w:p>
        </w:tc>
        <w:tc>
          <w:tcPr>
            <w:tcW w:w="1701" w:type="dxa"/>
          </w:tcPr>
          <w:p w14:paraId="31F3C417" w14:textId="77777777" w:rsidR="00870054" w:rsidRDefault="00870054">
            <w:pPr>
              <w:pStyle w:val="ConsPlusNormal"/>
              <w:jc w:val="center"/>
            </w:pPr>
            <w:r>
              <w:lastRenderedPageBreak/>
              <w:t>21 4 05</w:t>
            </w:r>
          </w:p>
        </w:tc>
        <w:tc>
          <w:tcPr>
            <w:tcW w:w="1701" w:type="dxa"/>
          </w:tcPr>
          <w:p w14:paraId="6FB670C2" w14:textId="77777777" w:rsidR="00870054" w:rsidRDefault="00870054">
            <w:pPr>
              <w:pStyle w:val="ConsPlusNormal"/>
              <w:jc w:val="center"/>
            </w:pPr>
            <w:r>
              <w:t>3923785,87</w:t>
            </w:r>
          </w:p>
        </w:tc>
        <w:tc>
          <w:tcPr>
            <w:tcW w:w="1701" w:type="dxa"/>
          </w:tcPr>
          <w:p w14:paraId="4510AA7A" w14:textId="77777777" w:rsidR="00870054" w:rsidRDefault="00870054">
            <w:pPr>
              <w:pStyle w:val="ConsPlusNormal"/>
              <w:jc w:val="center"/>
            </w:pPr>
            <w:r>
              <w:t>3945507,10</w:t>
            </w:r>
          </w:p>
        </w:tc>
        <w:tc>
          <w:tcPr>
            <w:tcW w:w="1701" w:type="dxa"/>
          </w:tcPr>
          <w:p w14:paraId="2B68E8A8" w14:textId="77777777" w:rsidR="00870054" w:rsidRDefault="00870054">
            <w:pPr>
              <w:pStyle w:val="ConsPlusNormal"/>
              <w:jc w:val="center"/>
            </w:pPr>
            <w:r>
              <w:t>3972648,60</w:t>
            </w:r>
          </w:p>
        </w:tc>
      </w:tr>
      <w:tr w:rsidR="00870054" w14:paraId="0BC0EAAD" w14:textId="77777777">
        <w:tc>
          <w:tcPr>
            <w:tcW w:w="2835" w:type="dxa"/>
          </w:tcPr>
          <w:p w14:paraId="3BB9C781" w14:textId="77777777" w:rsidR="00870054" w:rsidRDefault="00870054">
            <w:pPr>
              <w:pStyle w:val="ConsPlusNormal"/>
            </w:pPr>
            <w:r>
              <w:t>Реализация отдельных полномочий в области лекарственного обеспечения</w:t>
            </w:r>
          </w:p>
        </w:tc>
        <w:tc>
          <w:tcPr>
            <w:tcW w:w="1701" w:type="dxa"/>
          </w:tcPr>
          <w:p w14:paraId="612784A4" w14:textId="77777777" w:rsidR="00870054" w:rsidRDefault="00870054">
            <w:pPr>
              <w:pStyle w:val="ConsPlusNormal"/>
              <w:jc w:val="center"/>
            </w:pPr>
            <w:r>
              <w:t>21 4 05 51610</w:t>
            </w:r>
          </w:p>
        </w:tc>
        <w:tc>
          <w:tcPr>
            <w:tcW w:w="1701" w:type="dxa"/>
          </w:tcPr>
          <w:p w14:paraId="44186D2E" w14:textId="77777777" w:rsidR="00870054" w:rsidRDefault="00870054">
            <w:pPr>
              <w:pStyle w:val="ConsPlusNormal"/>
              <w:jc w:val="center"/>
            </w:pPr>
            <w:r>
              <w:t>128840,40</w:t>
            </w:r>
          </w:p>
        </w:tc>
        <w:tc>
          <w:tcPr>
            <w:tcW w:w="1701" w:type="dxa"/>
          </w:tcPr>
          <w:p w14:paraId="7821633C" w14:textId="77777777" w:rsidR="00870054" w:rsidRDefault="00870054">
            <w:pPr>
              <w:pStyle w:val="ConsPlusNormal"/>
              <w:jc w:val="center"/>
            </w:pPr>
            <w:r>
              <w:t>128840,40</w:t>
            </w:r>
          </w:p>
        </w:tc>
        <w:tc>
          <w:tcPr>
            <w:tcW w:w="1701" w:type="dxa"/>
          </w:tcPr>
          <w:p w14:paraId="33E8F9B9" w14:textId="77777777" w:rsidR="00870054" w:rsidRDefault="00870054">
            <w:pPr>
              <w:pStyle w:val="ConsPlusNormal"/>
              <w:jc w:val="center"/>
            </w:pPr>
            <w:r>
              <w:t>128840,40</w:t>
            </w:r>
          </w:p>
        </w:tc>
      </w:tr>
      <w:tr w:rsidR="00870054" w14:paraId="1B63BB32" w14:textId="77777777">
        <w:tc>
          <w:tcPr>
            <w:tcW w:w="2835" w:type="dxa"/>
          </w:tcPr>
          <w:p w14:paraId="02F7B8BB" w14:textId="77777777" w:rsidR="00870054" w:rsidRDefault="00870054">
            <w:pPr>
              <w:pStyle w:val="ConsPlusNormal"/>
            </w:pPr>
            <w:r>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1701" w:type="dxa"/>
          </w:tcPr>
          <w:p w14:paraId="74769527" w14:textId="77777777" w:rsidR="00870054" w:rsidRDefault="00870054">
            <w:pPr>
              <w:pStyle w:val="ConsPlusNormal"/>
              <w:jc w:val="center"/>
            </w:pPr>
            <w:r>
              <w:t>21 4 05 54600</w:t>
            </w:r>
          </w:p>
        </w:tc>
        <w:tc>
          <w:tcPr>
            <w:tcW w:w="1701" w:type="dxa"/>
          </w:tcPr>
          <w:p w14:paraId="0444F45B" w14:textId="77777777" w:rsidR="00870054" w:rsidRDefault="00870054">
            <w:pPr>
              <w:pStyle w:val="ConsPlusNormal"/>
              <w:jc w:val="center"/>
            </w:pPr>
            <w:r>
              <w:t>651985,00</w:t>
            </w:r>
          </w:p>
        </w:tc>
        <w:tc>
          <w:tcPr>
            <w:tcW w:w="1701" w:type="dxa"/>
          </w:tcPr>
          <w:p w14:paraId="645F02ED" w14:textId="77777777" w:rsidR="00870054" w:rsidRDefault="00870054">
            <w:pPr>
              <w:pStyle w:val="ConsPlusNormal"/>
              <w:jc w:val="center"/>
            </w:pPr>
            <w:r>
              <w:t>673875,10</w:t>
            </w:r>
          </w:p>
        </w:tc>
        <w:tc>
          <w:tcPr>
            <w:tcW w:w="1701" w:type="dxa"/>
          </w:tcPr>
          <w:p w14:paraId="2C001CF5" w14:textId="77777777" w:rsidR="00870054" w:rsidRDefault="00870054">
            <w:pPr>
              <w:pStyle w:val="ConsPlusNormal"/>
              <w:jc w:val="center"/>
            </w:pPr>
            <w:r>
              <w:t>700874,80</w:t>
            </w:r>
          </w:p>
        </w:tc>
      </w:tr>
      <w:tr w:rsidR="00870054" w14:paraId="0A6F75F2" w14:textId="77777777">
        <w:tc>
          <w:tcPr>
            <w:tcW w:w="2835" w:type="dxa"/>
          </w:tcPr>
          <w:p w14:paraId="5C113EFC" w14:textId="77777777" w:rsidR="00870054" w:rsidRDefault="00870054">
            <w:pPr>
              <w:pStyle w:val="ConsPlusNormal"/>
            </w:pPr>
            <w:r>
              <w:t xml:space="preserve">Финансовое обеспечение групп населения и категорий заболеваний, при лечении которых лекарственные средства и </w:t>
            </w:r>
            <w:r>
              <w:lastRenderedPageBreak/>
              <w:t>изделия медицинского назначения отпускаются по рецептам врачей бесплатно, а также обеспечение лекарственными препаратами и специализированными продуктами лечебного питания для лечения заболеваний, включенных в перечень жизнеугрожающих и хронических прогрессирующих редких (орфанных) заболеваний</w:t>
            </w:r>
          </w:p>
        </w:tc>
        <w:tc>
          <w:tcPr>
            <w:tcW w:w="1701" w:type="dxa"/>
          </w:tcPr>
          <w:p w14:paraId="1CAA30E0" w14:textId="77777777" w:rsidR="00870054" w:rsidRDefault="00870054">
            <w:pPr>
              <w:pStyle w:val="ConsPlusNormal"/>
              <w:jc w:val="center"/>
            </w:pPr>
            <w:r>
              <w:lastRenderedPageBreak/>
              <w:t>21 4 05 80100</w:t>
            </w:r>
          </w:p>
        </w:tc>
        <w:tc>
          <w:tcPr>
            <w:tcW w:w="1701" w:type="dxa"/>
          </w:tcPr>
          <w:p w14:paraId="4821C75C" w14:textId="77777777" w:rsidR="00870054" w:rsidRDefault="00870054">
            <w:pPr>
              <w:pStyle w:val="ConsPlusNormal"/>
              <w:jc w:val="center"/>
            </w:pPr>
            <w:r>
              <w:t>3137536,68</w:t>
            </w:r>
          </w:p>
        </w:tc>
        <w:tc>
          <w:tcPr>
            <w:tcW w:w="1701" w:type="dxa"/>
          </w:tcPr>
          <w:p w14:paraId="52E9E0EC" w14:textId="77777777" w:rsidR="00870054" w:rsidRDefault="00870054">
            <w:pPr>
              <w:pStyle w:val="ConsPlusNormal"/>
              <w:jc w:val="center"/>
            </w:pPr>
            <w:r>
              <w:t>3137000,00</w:t>
            </w:r>
          </w:p>
        </w:tc>
        <w:tc>
          <w:tcPr>
            <w:tcW w:w="1701" w:type="dxa"/>
          </w:tcPr>
          <w:p w14:paraId="7166A907" w14:textId="77777777" w:rsidR="00870054" w:rsidRDefault="00870054">
            <w:pPr>
              <w:pStyle w:val="ConsPlusNormal"/>
              <w:jc w:val="center"/>
            </w:pPr>
            <w:r>
              <w:t>3137000,00</w:t>
            </w:r>
          </w:p>
        </w:tc>
      </w:tr>
      <w:tr w:rsidR="00870054" w14:paraId="44E9FFAD" w14:textId="77777777">
        <w:tc>
          <w:tcPr>
            <w:tcW w:w="2835" w:type="dxa"/>
          </w:tcPr>
          <w:p w14:paraId="710C76E3" w14:textId="77777777" w:rsidR="00870054" w:rsidRDefault="00870054">
            <w:pPr>
              <w:pStyle w:val="ConsPlusNormal"/>
            </w:pPr>
            <w:r>
              <w:t xml:space="preserve">Реализация организационных мероприятий, связанных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w:t>
            </w:r>
            <w:r>
              <w:lastRenderedPageBreak/>
              <w:t>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 - Прауэра), а также после трансплантации органов и (или) тканей</w:t>
            </w:r>
          </w:p>
        </w:tc>
        <w:tc>
          <w:tcPr>
            <w:tcW w:w="1701" w:type="dxa"/>
          </w:tcPr>
          <w:p w14:paraId="0639E897" w14:textId="77777777" w:rsidR="00870054" w:rsidRDefault="00870054">
            <w:pPr>
              <w:pStyle w:val="ConsPlusNormal"/>
              <w:jc w:val="center"/>
            </w:pPr>
            <w:r>
              <w:lastRenderedPageBreak/>
              <w:t>21 4 05 R2160</w:t>
            </w:r>
          </w:p>
        </w:tc>
        <w:tc>
          <w:tcPr>
            <w:tcW w:w="1701" w:type="dxa"/>
          </w:tcPr>
          <w:p w14:paraId="769CA1B9" w14:textId="77777777" w:rsidR="00870054" w:rsidRDefault="00870054">
            <w:pPr>
              <w:pStyle w:val="ConsPlusNormal"/>
              <w:jc w:val="center"/>
            </w:pPr>
            <w:r>
              <w:t>5423,79</w:t>
            </w:r>
          </w:p>
        </w:tc>
        <w:tc>
          <w:tcPr>
            <w:tcW w:w="1701" w:type="dxa"/>
          </w:tcPr>
          <w:p w14:paraId="71F5313D" w14:textId="77777777" w:rsidR="00870054" w:rsidRDefault="00870054">
            <w:pPr>
              <w:pStyle w:val="ConsPlusNormal"/>
              <w:jc w:val="center"/>
            </w:pPr>
            <w:r>
              <w:t>5791,60</w:t>
            </w:r>
          </w:p>
        </w:tc>
        <w:tc>
          <w:tcPr>
            <w:tcW w:w="1701" w:type="dxa"/>
          </w:tcPr>
          <w:p w14:paraId="666ED4E3" w14:textId="77777777" w:rsidR="00870054" w:rsidRDefault="00870054">
            <w:pPr>
              <w:pStyle w:val="ConsPlusNormal"/>
              <w:jc w:val="center"/>
            </w:pPr>
            <w:r>
              <w:t>5933,40</w:t>
            </w:r>
          </w:p>
        </w:tc>
      </w:tr>
      <w:tr w:rsidR="00870054" w14:paraId="20D5BE6A" w14:textId="77777777">
        <w:tc>
          <w:tcPr>
            <w:tcW w:w="2835" w:type="dxa"/>
          </w:tcPr>
          <w:p w14:paraId="6002694F" w14:textId="77777777" w:rsidR="00870054" w:rsidRDefault="00870054">
            <w:pPr>
              <w:pStyle w:val="ConsPlusNormal"/>
            </w:pPr>
            <w:r>
              <w:t>Комплекс процессных мероприятий "Кадровое обеспечение системы здравоохранения"</w:t>
            </w:r>
          </w:p>
        </w:tc>
        <w:tc>
          <w:tcPr>
            <w:tcW w:w="1701" w:type="dxa"/>
          </w:tcPr>
          <w:p w14:paraId="578EF741" w14:textId="77777777" w:rsidR="00870054" w:rsidRDefault="00870054">
            <w:pPr>
              <w:pStyle w:val="ConsPlusNormal"/>
              <w:jc w:val="center"/>
            </w:pPr>
            <w:r>
              <w:t>21 4 06</w:t>
            </w:r>
          </w:p>
        </w:tc>
        <w:tc>
          <w:tcPr>
            <w:tcW w:w="1701" w:type="dxa"/>
          </w:tcPr>
          <w:p w14:paraId="22B0669C" w14:textId="77777777" w:rsidR="00870054" w:rsidRDefault="00870054">
            <w:pPr>
              <w:pStyle w:val="ConsPlusNormal"/>
              <w:jc w:val="center"/>
            </w:pPr>
            <w:r>
              <w:t>818956,10</w:t>
            </w:r>
          </w:p>
        </w:tc>
        <w:tc>
          <w:tcPr>
            <w:tcW w:w="1701" w:type="dxa"/>
          </w:tcPr>
          <w:p w14:paraId="645D3B06" w14:textId="77777777" w:rsidR="00870054" w:rsidRDefault="00870054">
            <w:pPr>
              <w:pStyle w:val="ConsPlusNormal"/>
              <w:jc w:val="center"/>
            </w:pPr>
            <w:r>
              <w:t>818956,10</w:t>
            </w:r>
          </w:p>
        </w:tc>
        <w:tc>
          <w:tcPr>
            <w:tcW w:w="1701" w:type="dxa"/>
          </w:tcPr>
          <w:p w14:paraId="67AE328A" w14:textId="77777777" w:rsidR="00870054" w:rsidRDefault="00870054">
            <w:pPr>
              <w:pStyle w:val="ConsPlusNormal"/>
              <w:jc w:val="center"/>
            </w:pPr>
            <w:r>
              <w:t>818956,10</w:t>
            </w:r>
          </w:p>
        </w:tc>
      </w:tr>
      <w:tr w:rsidR="00870054" w14:paraId="33203313" w14:textId="77777777">
        <w:tc>
          <w:tcPr>
            <w:tcW w:w="2835" w:type="dxa"/>
          </w:tcPr>
          <w:p w14:paraId="42F699A9"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1701" w:type="dxa"/>
          </w:tcPr>
          <w:p w14:paraId="0971C83B" w14:textId="77777777" w:rsidR="00870054" w:rsidRDefault="00870054">
            <w:pPr>
              <w:pStyle w:val="ConsPlusNormal"/>
              <w:jc w:val="center"/>
            </w:pPr>
            <w:r>
              <w:t>21 4 06 00590</w:t>
            </w:r>
          </w:p>
        </w:tc>
        <w:tc>
          <w:tcPr>
            <w:tcW w:w="1701" w:type="dxa"/>
          </w:tcPr>
          <w:p w14:paraId="6D1B3F1F" w14:textId="77777777" w:rsidR="00870054" w:rsidRDefault="00870054">
            <w:pPr>
              <w:pStyle w:val="ConsPlusNormal"/>
              <w:jc w:val="center"/>
            </w:pPr>
            <w:r>
              <w:t>236139,00</w:t>
            </w:r>
          </w:p>
        </w:tc>
        <w:tc>
          <w:tcPr>
            <w:tcW w:w="1701" w:type="dxa"/>
          </w:tcPr>
          <w:p w14:paraId="4951713C" w14:textId="77777777" w:rsidR="00870054" w:rsidRDefault="00870054">
            <w:pPr>
              <w:pStyle w:val="ConsPlusNormal"/>
              <w:jc w:val="center"/>
            </w:pPr>
            <w:r>
              <w:t>236139,00</w:t>
            </w:r>
          </w:p>
        </w:tc>
        <w:tc>
          <w:tcPr>
            <w:tcW w:w="1701" w:type="dxa"/>
          </w:tcPr>
          <w:p w14:paraId="5471F711" w14:textId="77777777" w:rsidR="00870054" w:rsidRDefault="00870054">
            <w:pPr>
              <w:pStyle w:val="ConsPlusNormal"/>
              <w:jc w:val="center"/>
            </w:pPr>
            <w:r>
              <w:t>236139,00</w:t>
            </w:r>
          </w:p>
        </w:tc>
      </w:tr>
      <w:tr w:rsidR="00870054" w14:paraId="0104C703" w14:textId="77777777">
        <w:tc>
          <w:tcPr>
            <w:tcW w:w="2835" w:type="dxa"/>
          </w:tcPr>
          <w:p w14:paraId="755428F4" w14:textId="77777777" w:rsidR="00870054" w:rsidRDefault="00870054">
            <w:pPr>
              <w:pStyle w:val="ConsPlusNormal"/>
            </w:pPr>
            <w:r>
              <w:t xml:space="preserve">Финансовое обеспечение </w:t>
            </w:r>
            <w:r>
              <w:lastRenderedPageBreak/>
              <w:t>выполнения функций государственных образовательных учреждений в сфере здравоохранения, оказания услуг, выполнения работ</w:t>
            </w:r>
          </w:p>
        </w:tc>
        <w:tc>
          <w:tcPr>
            <w:tcW w:w="1701" w:type="dxa"/>
          </w:tcPr>
          <w:p w14:paraId="38B41CAA" w14:textId="77777777" w:rsidR="00870054" w:rsidRDefault="00870054">
            <w:pPr>
              <w:pStyle w:val="ConsPlusNormal"/>
              <w:jc w:val="center"/>
            </w:pPr>
            <w:r>
              <w:lastRenderedPageBreak/>
              <w:t>21 4 06 0059Q</w:t>
            </w:r>
          </w:p>
        </w:tc>
        <w:tc>
          <w:tcPr>
            <w:tcW w:w="1701" w:type="dxa"/>
          </w:tcPr>
          <w:p w14:paraId="70BC81B1" w14:textId="77777777" w:rsidR="00870054" w:rsidRDefault="00870054">
            <w:pPr>
              <w:pStyle w:val="ConsPlusNormal"/>
              <w:jc w:val="center"/>
            </w:pPr>
            <w:r>
              <w:t>544517,10</w:t>
            </w:r>
          </w:p>
        </w:tc>
        <w:tc>
          <w:tcPr>
            <w:tcW w:w="1701" w:type="dxa"/>
          </w:tcPr>
          <w:p w14:paraId="0AC85EA3" w14:textId="77777777" w:rsidR="00870054" w:rsidRDefault="00870054">
            <w:pPr>
              <w:pStyle w:val="ConsPlusNormal"/>
              <w:jc w:val="center"/>
            </w:pPr>
            <w:r>
              <w:t>544517,10</w:t>
            </w:r>
          </w:p>
        </w:tc>
        <w:tc>
          <w:tcPr>
            <w:tcW w:w="1701" w:type="dxa"/>
          </w:tcPr>
          <w:p w14:paraId="43E34617" w14:textId="77777777" w:rsidR="00870054" w:rsidRDefault="00870054">
            <w:pPr>
              <w:pStyle w:val="ConsPlusNormal"/>
              <w:jc w:val="center"/>
            </w:pPr>
            <w:r>
              <w:t>544517,10</w:t>
            </w:r>
          </w:p>
        </w:tc>
      </w:tr>
      <w:tr w:rsidR="00870054" w14:paraId="21AA48B4" w14:textId="77777777">
        <w:tc>
          <w:tcPr>
            <w:tcW w:w="2835" w:type="dxa"/>
          </w:tcPr>
          <w:p w14:paraId="2F536BB9" w14:textId="77777777" w:rsidR="00870054" w:rsidRDefault="00870054">
            <w:pPr>
              <w:pStyle w:val="ConsPlusNormal"/>
            </w:pPr>
            <w:r>
              <w:t>Финансовое обеспечение выполнения функций государственных образовательных учреждений подготовки, переподготовки и повышения квалификации в сфере здравоохранения, оказания услуг и выполнения работ</w:t>
            </w:r>
          </w:p>
        </w:tc>
        <w:tc>
          <w:tcPr>
            <w:tcW w:w="1701" w:type="dxa"/>
          </w:tcPr>
          <w:p w14:paraId="2E586370" w14:textId="77777777" w:rsidR="00870054" w:rsidRDefault="00870054">
            <w:pPr>
              <w:pStyle w:val="ConsPlusNormal"/>
              <w:jc w:val="center"/>
            </w:pPr>
            <w:r>
              <w:t>21 4 06 0059Ч</w:t>
            </w:r>
          </w:p>
        </w:tc>
        <w:tc>
          <w:tcPr>
            <w:tcW w:w="1701" w:type="dxa"/>
          </w:tcPr>
          <w:p w14:paraId="0FEB8CC1" w14:textId="77777777" w:rsidR="00870054" w:rsidRDefault="00870054">
            <w:pPr>
              <w:pStyle w:val="ConsPlusNormal"/>
              <w:jc w:val="center"/>
            </w:pPr>
            <w:r>
              <w:t>38300,00</w:t>
            </w:r>
          </w:p>
        </w:tc>
        <w:tc>
          <w:tcPr>
            <w:tcW w:w="1701" w:type="dxa"/>
          </w:tcPr>
          <w:p w14:paraId="5A8387C3" w14:textId="77777777" w:rsidR="00870054" w:rsidRDefault="00870054">
            <w:pPr>
              <w:pStyle w:val="ConsPlusNormal"/>
              <w:jc w:val="center"/>
            </w:pPr>
            <w:r>
              <w:t>38300,00</w:t>
            </w:r>
          </w:p>
        </w:tc>
        <w:tc>
          <w:tcPr>
            <w:tcW w:w="1701" w:type="dxa"/>
          </w:tcPr>
          <w:p w14:paraId="02FC3C84" w14:textId="77777777" w:rsidR="00870054" w:rsidRDefault="00870054">
            <w:pPr>
              <w:pStyle w:val="ConsPlusNormal"/>
              <w:jc w:val="center"/>
            </w:pPr>
            <w:r>
              <w:t>38300,00</w:t>
            </w:r>
          </w:p>
        </w:tc>
      </w:tr>
      <w:tr w:rsidR="00870054" w14:paraId="32E66AE5" w14:textId="77777777">
        <w:tc>
          <w:tcPr>
            <w:tcW w:w="2835" w:type="dxa"/>
          </w:tcPr>
          <w:p w14:paraId="1CB3F670" w14:textId="77777777" w:rsidR="00870054" w:rsidRDefault="00870054">
            <w:pPr>
              <w:pStyle w:val="ConsPlusNormal"/>
            </w:pPr>
            <w:r>
              <w:t>Комплекс процессных мероприятий "Развитие системы оказания паллиативной медицинской помощи"</w:t>
            </w:r>
          </w:p>
        </w:tc>
        <w:tc>
          <w:tcPr>
            <w:tcW w:w="1701" w:type="dxa"/>
          </w:tcPr>
          <w:p w14:paraId="3F01F763" w14:textId="77777777" w:rsidR="00870054" w:rsidRDefault="00870054">
            <w:pPr>
              <w:pStyle w:val="ConsPlusNormal"/>
              <w:jc w:val="center"/>
            </w:pPr>
            <w:r>
              <w:t>21 4 07</w:t>
            </w:r>
          </w:p>
        </w:tc>
        <w:tc>
          <w:tcPr>
            <w:tcW w:w="1701" w:type="dxa"/>
          </w:tcPr>
          <w:p w14:paraId="497C5C7E" w14:textId="77777777" w:rsidR="00870054" w:rsidRDefault="00870054">
            <w:pPr>
              <w:pStyle w:val="ConsPlusNormal"/>
              <w:jc w:val="center"/>
            </w:pPr>
            <w:r>
              <w:t>155068,48</w:t>
            </w:r>
          </w:p>
        </w:tc>
        <w:tc>
          <w:tcPr>
            <w:tcW w:w="1701" w:type="dxa"/>
          </w:tcPr>
          <w:p w14:paraId="42F52B36" w14:textId="77777777" w:rsidR="00870054" w:rsidRDefault="00870054">
            <w:pPr>
              <w:pStyle w:val="ConsPlusNormal"/>
              <w:jc w:val="center"/>
            </w:pPr>
            <w:r>
              <w:t>153061,20</w:t>
            </w:r>
          </w:p>
        </w:tc>
        <w:tc>
          <w:tcPr>
            <w:tcW w:w="1701" w:type="dxa"/>
          </w:tcPr>
          <w:p w14:paraId="52877D80" w14:textId="77777777" w:rsidR="00870054" w:rsidRDefault="00870054">
            <w:pPr>
              <w:pStyle w:val="ConsPlusNormal"/>
              <w:jc w:val="center"/>
            </w:pPr>
            <w:r>
              <w:t>153061,20</w:t>
            </w:r>
          </w:p>
        </w:tc>
      </w:tr>
      <w:tr w:rsidR="00870054" w14:paraId="3DA53C75" w14:textId="77777777">
        <w:tc>
          <w:tcPr>
            <w:tcW w:w="2835" w:type="dxa"/>
          </w:tcPr>
          <w:p w14:paraId="4C9FB366" w14:textId="77777777" w:rsidR="00870054" w:rsidRDefault="00870054">
            <w:pPr>
              <w:pStyle w:val="ConsPlusNormal"/>
            </w:pPr>
            <w:r>
              <w:t xml:space="preserve">Финансовое обеспечение выполнения функций государственных учреждений, оказания услуг, выполнения работ </w:t>
            </w:r>
            <w:r>
              <w:lastRenderedPageBreak/>
              <w:t>в условиях стационара паллиативным больным</w:t>
            </w:r>
          </w:p>
        </w:tc>
        <w:tc>
          <w:tcPr>
            <w:tcW w:w="1701" w:type="dxa"/>
          </w:tcPr>
          <w:p w14:paraId="25B23296" w14:textId="77777777" w:rsidR="00870054" w:rsidRDefault="00870054">
            <w:pPr>
              <w:pStyle w:val="ConsPlusNormal"/>
              <w:jc w:val="center"/>
            </w:pPr>
            <w:r>
              <w:lastRenderedPageBreak/>
              <w:t>21 4 07 0059Ш</w:t>
            </w:r>
          </w:p>
        </w:tc>
        <w:tc>
          <w:tcPr>
            <w:tcW w:w="1701" w:type="dxa"/>
          </w:tcPr>
          <w:p w14:paraId="404B78DD" w14:textId="77777777" w:rsidR="00870054" w:rsidRDefault="00870054">
            <w:pPr>
              <w:pStyle w:val="ConsPlusNormal"/>
              <w:jc w:val="center"/>
            </w:pPr>
            <w:r>
              <w:t>136924,48</w:t>
            </w:r>
          </w:p>
        </w:tc>
        <w:tc>
          <w:tcPr>
            <w:tcW w:w="1701" w:type="dxa"/>
          </w:tcPr>
          <w:p w14:paraId="2A687DFE" w14:textId="77777777" w:rsidR="00870054" w:rsidRDefault="00870054">
            <w:pPr>
              <w:pStyle w:val="ConsPlusNormal"/>
              <w:jc w:val="center"/>
            </w:pPr>
            <w:r>
              <w:t>135547,20</w:t>
            </w:r>
          </w:p>
        </w:tc>
        <w:tc>
          <w:tcPr>
            <w:tcW w:w="1701" w:type="dxa"/>
          </w:tcPr>
          <w:p w14:paraId="05B64C99" w14:textId="77777777" w:rsidR="00870054" w:rsidRDefault="00870054">
            <w:pPr>
              <w:pStyle w:val="ConsPlusNormal"/>
              <w:jc w:val="center"/>
            </w:pPr>
            <w:r>
              <w:t>135547,20</w:t>
            </w:r>
          </w:p>
        </w:tc>
      </w:tr>
      <w:tr w:rsidR="00870054" w14:paraId="46B72D7A" w14:textId="77777777">
        <w:tc>
          <w:tcPr>
            <w:tcW w:w="2835" w:type="dxa"/>
          </w:tcPr>
          <w:p w14:paraId="070D3B29"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 на дому паллиативным больным</w:t>
            </w:r>
          </w:p>
        </w:tc>
        <w:tc>
          <w:tcPr>
            <w:tcW w:w="1701" w:type="dxa"/>
          </w:tcPr>
          <w:p w14:paraId="21A34187" w14:textId="77777777" w:rsidR="00870054" w:rsidRDefault="00870054">
            <w:pPr>
              <w:pStyle w:val="ConsPlusNormal"/>
              <w:jc w:val="center"/>
            </w:pPr>
            <w:r>
              <w:t>21 4 07 0059Щ</w:t>
            </w:r>
          </w:p>
        </w:tc>
        <w:tc>
          <w:tcPr>
            <w:tcW w:w="1701" w:type="dxa"/>
          </w:tcPr>
          <w:p w14:paraId="0F15A346" w14:textId="77777777" w:rsidR="00870054" w:rsidRDefault="00870054">
            <w:pPr>
              <w:pStyle w:val="ConsPlusNormal"/>
              <w:jc w:val="center"/>
            </w:pPr>
            <w:r>
              <w:t>18144,00</w:t>
            </w:r>
          </w:p>
        </w:tc>
        <w:tc>
          <w:tcPr>
            <w:tcW w:w="1701" w:type="dxa"/>
          </w:tcPr>
          <w:p w14:paraId="4C2575FE" w14:textId="77777777" w:rsidR="00870054" w:rsidRDefault="00870054">
            <w:pPr>
              <w:pStyle w:val="ConsPlusNormal"/>
              <w:jc w:val="center"/>
            </w:pPr>
            <w:r>
              <w:t>17514,00</w:t>
            </w:r>
          </w:p>
        </w:tc>
        <w:tc>
          <w:tcPr>
            <w:tcW w:w="1701" w:type="dxa"/>
          </w:tcPr>
          <w:p w14:paraId="542C68A4" w14:textId="77777777" w:rsidR="00870054" w:rsidRDefault="00870054">
            <w:pPr>
              <w:pStyle w:val="ConsPlusNormal"/>
              <w:jc w:val="center"/>
            </w:pPr>
            <w:r>
              <w:t>17514,00</w:t>
            </w:r>
          </w:p>
        </w:tc>
      </w:tr>
      <w:tr w:rsidR="00870054" w14:paraId="0069EF88" w14:textId="77777777">
        <w:tc>
          <w:tcPr>
            <w:tcW w:w="2835" w:type="dxa"/>
          </w:tcPr>
          <w:p w14:paraId="7C586940" w14:textId="77777777" w:rsidR="00870054" w:rsidRDefault="00870054">
            <w:pPr>
              <w:pStyle w:val="ConsPlusNormal"/>
            </w:pPr>
            <w:r>
              <w:t>Комплекс процессных мероприятий "Выполнение Территориальной программы обязательного медицинского страхования в Республике Дагестан"</w:t>
            </w:r>
          </w:p>
        </w:tc>
        <w:tc>
          <w:tcPr>
            <w:tcW w:w="1701" w:type="dxa"/>
          </w:tcPr>
          <w:p w14:paraId="66CAA479" w14:textId="77777777" w:rsidR="00870054" w:rsidRDefault="00870054">
            <w:pPr>
              <w:pStyle w:val="ConsPlusNormal"/>
              <w:jc w:val="center"/>
            </w:pPr>
            <w:r>
              <w:t>21 4 08</w:t>
            </w:r>
          </w:p>
        </w:tc>
        <w:tc>
          <w:tcPr>
            <w:tcW w:w="1701" w:type="dxa"/>
          </w:tcPr>
          <w:p w14:paraId="0714A947" w14:textId="77777777" w:rsidR="00870054" w:rsidRDefault="00870054">
            <w:pPr>
              <w:pStyle w:val="ConsPlusNormal"/>
              <w:jc w:val="center"/>
            </w:pPr>
            <w:r>
              <w:t>21542599,90</w:t>
            </w:r>
          </w:p>
        </w:tc>
        <w:tc>
          <w:tcPr>
            <w:tcW w:w="1701" w:type="dxa"/>
          </w:tcPr>
          <w:p w14:paraId="3EAEAAD0" w14:textId="77777777" w:rsidR="00870054" w:rsidRDefault="00870054">
            <w:pPr>
              <w:pStyle w:val="ConsPlusNormal"/>
              <w:jc w:val="center"/>
            </w:pPr>
            <w:r>
              <w:t>22949163,90</w:t>
            </w:r>
          </w:p>
        </w:tc>
        <w:tc>
          <w:tcPr>
            <w:tcW w:w="1701" w:type="dxa"/>
          </w:tcPr>
          <w:p w14:paraId="4DDBB2DF" w14:textId="77777777" w:rsidR="00870054" w:rsidRDefault="00870054">
            <w:pPr>
              <w:pStyle w:val="ConsPlusNormal"/>
              <w:jc w:val="center"/>
            </w:pPr>
            <w:r>
              <w:t>24515741,00</w:t>
            </w:r>
          </w:p>
        </w:tc>
      </w:tr>
      <w:tr w:rsidR="00870054" w14:paraId="647563DB" w14:textId="77777777">
        <w:tc>
          <w:tcPr>
            <w:tcW w:w="2835" w:type="dxa"/>
          </w:tcPr>
          <w:p w14:paraId="7B16D1B3" w14:textId="77777777" w:rsidR="00870054" w:rsidRDefault="00870054">
            <w:pPr>
              <w:pStyle w:val="ConsPlusNormal"/>
            </w:pPr>
            <w:r>
              <w:t>Страховые взносы на обязательное медицинское страхование неработающего населения</w:t>
            </w:r>
          </w:p>
        </w:tc>
        <w:tc>
          <w:tcPr>
            <w:tcW w:w="1701" w:type="dxa"/>
          </w:tcPr>
          <w:p w14:paraId="3577C10E" w14:textId="77777777" w:rsidR="00870054" w:rsidRDefault="00870054">
            <w:pPr>
              <w:pStyle w:val="ConsPlusNormal"/>
              <w:jc w:val="center"/>
            </w:pPr>
            <w:r>
              <w:t>21 4 08 80200</w:t>
            </w:r>
          </w:p>
        </w:tc>
        <w:tc>
          <w:tcPr>
            <w:tcW w:w="1701" w:type="dxa"/>
          </w:tcPr>
          <w:p w14:paraId="4E361612" w14:textId="77777777" w:rsidR="00870054" w:rsidRDefault="00870054">
            <w:pPr>
              <w:pStyle w:val="ConsPlusNormal"/>
              <w:jc w:val="center"/>
            </w:pPr>
            <w:r>
              <w:t>21542599,90</w:t>
            </w:r>
          </w:p>
        </w:tc>
        <w:tc>
          <w:tcPr>
            <w:tcW w:w="1701" w:type="dxa"/>
          </w:tcPr>
          <w:p w14:paraId="0BF97E2B" w14:textId="77777777" w:rsidR="00870054" w:rsidRDefault="00870054">
            <w:pPr>
              <w:pStyle w:val="ConsPlusNormal"/>
              <w:jc w:val="center"/>
            </w:pPr>
            <w:r>
              <w:t>22949163,90</w:t>
            </w:r>
          </w:p>
        </w:tc>
        <w:tc>
          <w:tcPr>
            <w:tcW w:w="1701" w:type="dxa"/>
          </w:tcPr>
          <w:p w14:paraId="7D69F1FD" w14:textId="77777777" w:rsidR="00870054" w:rsidRDefault="00870054">
            <w:pPr>
              <w:pStyle w:val="ConsPlusNormal"/>
              <w:jc w:val="center"/>
            </w:pPr>
            <w:r>
              <w:t>24515741,00</w:t>
            </w:r>
          </w:p>
        </w:tc>
      </w:tr>
      <w:tr w:rsidR="00870054" w14:paraId="6B1BD845" w14:textId="77777777">
        <w:tc>
          <w:tcPr>
            <w:tcW w:w="2835" w:type="dxa"/>
          </w:tcPr>
          <w:p w14:paraId="0684A699" w14:textId="77777777" w:rsidR="00870054" w:rsidRDefault="00870054">
            <w:pPr>
              <w:pStyle w:val="ConsPlusNormal"/>
            </w:pPr>
            <w:r>
              <w:t xml:space="preserve">Комплекс процессных мероприятий "Обеспечение деятельности </w:t>
            </w:r>
            <w:r>
              <w:lastRenderedPageBreak/>
              <w:t>государственных органов и подведомственных учреждений"</w:t>
            </w:r>
          </w:p>
        </w:tc>
        <w:tc>
          <w:tcPr>
            <w:tcW w:w="1701" w:type="dxa"/>
          </w:tcPr>
          <w:p w14:paraId="29F7ED7C" w14:textId="77777777" w:rsidR="00870054" w:rsidRDefault="00870054">
            <w:pPr>
              <w:pStyle w:val="ConsPlusNormal"/>
              <w:jc w:val="center"/>
            </w:pPr>
            <w:r>
              <w:lastRenderedPageBreak/>
              <w:t>21 4 09</w:t>
            </w:r>
          </w:p>
        </w:tc>
        <w:tc>
          <w:tcPr>
            <w:tcW w:w="1701" w:type="dxa"/>
          </w:tcPr>
          <w:p w14:paraId="275E86D7" w14:textId="77777777" w:rsidR="00870054" w:rsidRDefault="00870054">
            <w:pPr>
              <w:pStyle w:val="ConsPlusNormal"/>
              <w:jc w:val="center"/>
            </w:pPr>
            <w:r>
              <w:t>459163,91</w:t>
            </w:r>
          </w:p>
        </w:tc>
        <w:tc>
          <w:tcPr>
            <w:tcW w:w="1701" w:type="dxa"/>
          </w:tcPr>
          <w:p w14:paraId="7067A2F2" w14:textId="77777777" w:rsidR="00870054" w:rsidRDefault="00870054">
            <w:pPr>
              <w:pStyle w:val="ConsPlusNormal"/>
              <w:jc w:val="center"/>
            </w:pPr>
            <w:r>
              <w:t>165157,60</w:t>
            </w:r>
          </w:p>
        </w:tc>
        <w:tc>
          <w:tcPr>
            <w:tcW w:w="1701" w:type="dxa"/>
          </w:tcPr>
          <w:p w14:paraId="52E30AA2" w14:textId="77777777" w:rsidR="00870054" w:rsidRDefault="00870054">
            <w:pPr>
              <w:pStyle w:val="ConsPlusNormal"/>
              <w:jc w:val="center"/>
            </w:pPr>
            <w:r>
              <w:t>165218,90</w:t>
            </w:r>
          </w:p>
        </w:tc>
      </w:tr>
      <w:tr w:rsidR="00870054" w14:paraId="6647B6C0" w14:textId="77777777">
        <w:tc>
          <w:tcPr>
            <w:tcW w:w="2835" w:type="dxa"/>
          </w:tcPr>
          <w:p w14:paraId="2644ACBB"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1701" w:type="dxa"/>
          </w:tcPr>
          <w:p w14:paraId="33A33782" w14:textId="77777777" w:rsidR="00870054" w:rsidRDefault="00870054">
            <w:pPr>
              <w:pStyle w:val="ConsPlusNormal"/>
              <w:jc w:val="center"/>
            </w:pPr>
            <w:r>
              <w:t>21 4 09 00590</w:t>
            </w:r>
          </w:p>
        </w:tc>
        <w:tc>
          <w:tcPr>
            <w:tcW w:w="1701" w:type="dxa"/>
          </w:tcPr>
          <w:p w14:paraId="17954B33" w14:textId="77777777" w:rsidR="00870054" w:rsidRDefault="00870054">
            <w:pPr>
              <w:pStyle w:val="ConsPlusNormal"/>
              <w:jc w:val="center"/>
            </w:pPr>
            <w:r>
              <w:t>29989,40</w:t>
            </w:r>
          </w:p>
        </w:tc>
        <w:tc>
          <w:tcPr>
            <w:tcW w:w="1701" w:type="dxa"/>
          </w:tcPr>
          <w:p w14:paraId="55729641" w14:textId="77777777" w:rsidR="00870054" w:rsidRDefault="00870054">
            <w:pPr>
              <w:pStyle w:val="ConsPlusNormal"/>
              <w:jc w:val="center"/>
            </w:pPr>
            <w:r>
              <w:t>29423,29</w:t>
            </w:r>
          </w:p>
        </w:tc>
        <w:tc>
          <w:tcPr>
            <w:tcW w:w="1701" w:type="dxa"/>
          </w:tcPr>
          <w:p w14:paraId="27FB1455" w14:textId="77777777" w:rsidR="00870054" w:rsidRDefault="00870054">
            <w:pPr>
              <w:pStyle w:val="ConsPlusNormal"/>
              <w:jc w:val="center"/>
            </w:pPr>
            <w:r>
              <w:t>29423,29</w:t>
            </w:r>
          </w:p>
        </w:tc>
      </w:tr>
      <w:tr w:rsidR="00870054" w14:paraId="053C9A14" w14:textId="77777777">
        <w:tc>
          <w:tcPr>
            <w:tcW w:w="2835" w:type="dxa"/>
          </w:tcPr>
          <w:p w14:paraId="683AD497" w14:textId="77777777" w:rsidR="00870054" w:rsidRDefault="00870054">
            <w:pPr>
              <w:pStyle w:val="ConsPlusNormal"/>
            </w:pPr>
            <w:r>
              <w:t>Сопровождение и обеспечение стабильной работы ГИС "РФ ЕГИСЗ РД"</w:t>
            </w:r>
          </w:p>
        </w:tc>
        <w:tc>
          <w:tcPr>
            <w:tcW w:w="1701" w:type="dxa"/>
          </w:tcPr>
          <w:p w14:paraId="33FA93D3" w14:textId="77777777" w:rsidR="00870054" w:rsidRDefault="00870054">
            <w:pPr>
              <w:pStyle w:val="ConsPlusNormal"/>
              <w:jc w:val="center"/>
            </w:pPr>
            <w:r>
              <w:t>21 4 09 0159Р</w:t>
            </w:r>
          </w:p>
        </w:tc>
        <w:tc>
          <w:tcPr>
            <w:tcW w:w="1701" w:type="dxa"/>
          </w:tcPr>
          <w:p w14:paraId="2F05DFDE" w14:textId="77777777" w:rsidR="00870054" w:rsidRDefault="00870054">
            <w:pPr>
              <w:pStyle w:val="ConsPlusNormal"/>
              <w:jc w:val="center"/>
            </w:pPr>
            <w:r>
              <w:t>293500,00</w:t>
            </w:r>
          </w:p>
        </w:tc>
        <w:tc>
          <w:tcPr>
            <w:tcW w:w="1701" w:type="dxa"/>
          </w:tcPr>
          <w:p w14:paraId="0F6A15CD" w14:textId="77777777" w:rsidR="00870054" w:rsidRDefault="00870054">
            <w:pPr>
              <w:pStyle w:val="ConsPlusNormal"/>
              <w:jc w:val="center"/>
            </w:pPr>
            <w:r>
              <w:t>0,00</w:t>
            </w:r>
          </w:p>
        </w:tc>
        <w:tc>
          <w:tcPr>
            <w:tcW w:w="1701" w:type="dxa"/>
          </w:tcPr>
          <w:p w14:paraId="73D31E41" w14:textId="77777777" w:rsidR="00870054" w:rsidRDefault="00870054">
            <w:pPr>
              <w:pStyle w:val="ConsPlusNormal"/>
              <w:jc w:val="center"/>
            </w:pPr>
            <w:r>
              <w:t>0,00</w:t>
            </w:r>
          </w:p>
        </w:tc>
      </w:tr>
      <w:tr w:rsidR="00870054" w14:paraId="7B9F841D" w14:textId="77777777">
        <w:tc>
          <w:tcPr>
            <w:tcW w:w="2835" w:type="dxa"/>
          </w:tcPr>
          <w:p w14:paraId="00EFAB7D" w14:textId="77777777" w:rsidR="00870054" w:rsidRDefault="00870054">
            <w:pPr>
              <w:pStyle w:val="ConsPlusNormal"/>
            </w:pPr>
            <w:r>
              <w:t>Финансовое обеспечение выполнения функций государственных органов</w:t>
            </w:r>
          </w:p>
        </w:tc>
        <w:tc>
          <w:tcPr>
            <w:tcW w:w="1701" w:type="dxa"/>
          </w:tcPr>
          <w:p w14:paraId="0592930F" w14:textId="77777777" w:rsidR="00870054" w:rsidRDefault="00870054">
            <w:pPr>
              <w:pStyle w:val="ConsPlusNormal"/>
              <w:jc w:val="center"/>
            </w:pPr>
            <w:r>
              <w:t>21 4 09 20000</w:t>
            </w:r>
          </w:p>
        </w:tc>
        <w:tc>
          <w:tcPr>
            <w:tcW w:w="1701" w:type="dxa"/>
          </w:tcPr>
          <w:p w14:paraId="63206636" w14:textId="77777777" w:rsidR="00870054" w:rsidRDefault="00870054">
            <w:pPr>
              <w:pStyle w:val="ConsPlusNormal"/>
              <w:jc w:val="center"/>
            </w:pPr>
            <w:r>
              <w:t>132942,61</w:t>
            </w:r>
          </w:p>
        </w:tc>
        <w:tc>
          <w:tcPr>
            <w:tcW w:w="1701" w:type="dxa"/>
          </w:tcPr>
          <w:p w14:paraId="6CFE210E" w14:textId="77777777" w:rsidR="00870054" w:rsidRDefault="00870054">
            <w:pPr>
              <w:pStyle w:val="ConsPlusNormal"/>
              <w:jc w:val="center"/>
            </w:pPr>
            <w:r>
              <w:t>132942,61</w:t>
            </w:r>
          </w:p>
        </w:tc>
        <w:tc>
          <w:tcPr>
            <w:tcW w:w="1701" w:type="dxa"/>
          </w:tcPr>
          <w:p w14:paraId="6C470534" w14:textId="77777777" w:rsidR="00870054" w:rsidRDefault="00870054">
            <w:pPr>
              <w:pStyle w:val="ConsPlusNormal"/>
              <w:jc w:val="center"/>
            </w:pPr>
            <w:r>
              <w:t>132942,61</w:t>
            </w:r>
          </w:p>
        </w:tc>
      </w:tr>
      <w:tr w:rsidR="00870054" w14:paraId="1ACBAF71" w14:textId="77777777">
        <w:tc>
          <w:tcPr>
            <w:tcW w:w="2835" w:type="dxa"/>
          </w:tcPr>
          <w:p w14:paraId="319C3FDA" w14:textId="77777777" w:rsidR="00870054" w:rsidRDefault="00870054">
            <w:pPr>
              <w:pStyle w:val="ConsPlusNormal"/>
            </w:pPr>
            <w:r>
              <w:t>Осуществление переданных полномочий Российской Федерации в сфере охраны здоровья (республиканский бюджет)</w:t>
            </w:r>
          </w:p>
        </w:tc>
        <w:tc>
          <w:tcPr>
            <w:tcW w:w="1701" w:type="dxa"/>
          </w:tcPr>
          <w:p w14:paraId="524A56A6" w14:textId="77777777" w:rsidR="00870054" w:rsidRDefault="00870054">
            <w:pPr>
              <w:pStyle w:val="ConsPlusNormal"/>
              <w:jc w:val="center"/>
            </w:pPr>
            <w:r>
              <w:t>21 4 09 29800</w:t>
            </w:r>
          </w:p>
        </w:tc>
        <w:tc>
          <w:tcPr>
            <w:tcW w:w="1701" w:type="dxa"/>
          </w:tcPr>
          <w:p w14:paraId="08EB10F3" w14:textId="77777777" w:rsidR="00870054" w:rsidRDefault="00870054">
            <w:pPr>
              <w:pStyle w:val="ConsPlusNormal"/>
              <w:jc w:val="center"/>
            </w:pPr>
            <w:r>
              <w:t>1229,60</w:t>
            </w:r>
          </w:p>
        </w:tc>
        <w:tc>
          <w:tcPr>
            <w:tcW w:w="1701" w:type="dxa"/>
          </w:tcPr>
          <w:p w14:paraId="3CF5EA4F" w14:textId="77777777" w:rsidR="00870054" w:rsidRDefault="00870054">
            <w:pPr>
              <w:pStyle w:val="ConsPlusNormal"/>
              <w:jc w:val="center"/>
            </w:pPr>
            <w:r>
              <w:t>1229,60</w:t>
            </w:r>
          </w:p>
        </w:tc>
        <w:tc>
          <w:tcPr>
            <w:tcW w:w="1701" w:type="dxa"/>
          </w:tcPr>
          <w:p w14:paraId="412A9CBC" w14:textId="77777777" w:rsidR="00870054" w:rsidRDefault="00870054">
            <w:pPr>
              <w:pStyle w:val="ConsPlusNormal"/>
              <w:jc w:val="center"/>
            </w:pPr>
            <w:r>
              <w:t>1229,60</w:t>
            </w:r>
          </w:p>
        </w:tc>
      </w:tr>
      <w:tr w:rsidR="00870054" w14:paraId="6BBAB7F9" w14:textId="77777777">
        <w:tc>
          <w:tcPr>
            <w:tcW w:w="2835" w:type="dxa"/>
          </w:tcPr>
          <w:p w14:paraId="13163F0C" w14:textId="77777777" w:rsidR="00870054" w:rsidRDefault="00870054">
            <w:pPr>
              <w:pStyle w:val="ConsPlusNormal"/>
            </w:pPr>
            <w:r>
              <w:t>Осуществление переданных полномочий Российской Федерации в сфере охраны здоровья</w:t>
            </w:r>
          </w:p>
        </w:tc>
        <w:tc>
          <w:tcPr>
            <w:tcW w:w="1701" w:type="dxa"/>
          </w:tcPr>
          <w:p w14:paraId="577D5D4A" w14:textId="77777777" w:rsidR="00870054" w:rsidRDefault="00870054">
            <w:pPr>
              <w:pStyle w:val="ConsPlusNormal"/>
              <w:jc w:val="center"/>
            </w:pPr>
            <w:r>
              <w:t>21 4 09 59800</w:t>
            </w:r>
          </w:p>
        </w:tc>
        <w:tc>
          <w:tcPr>
            <w:tcW w:w="1701" w:type="dxa"/>
          </w:tcPr>
          <w:p w14:paraId="7F70C6FB" w14:textId="77777777" w:rsidR="00870054" w:rsidRDefault="00870054">
            <w:pPr>
              <w:pStyle w:val="ConsPlusNormal"/>
              <w:jc w:val="center"/>
            </w:pPr>
            <w:r>
              <w:t>1502,30</w:t>
            </w:r>
          </w:p>
        </w:tc>
        <w:tc>
          <w:tcPr>
            <w:tcW w:w="1701" w:type="dxa"/>
          </w:tcPr>
          <w:p w14:paraId="248E88FD" w14:textId="77777777" w:rsidR="00870054" w:rsidRDefault="00870054">
            <w:pPr>
              <w:pStyle w:val="ConsPlusNormal"/>
              <w:jc w:val="center"/>
            </w:pPr>
            <w:r>
              <w:t>1562,10</w:t>
            </w:r>
          </w:p>
        </w:tc>
        <w:tc>
          <w:tcPr>
            <w:tcW w:w="1701" w:type="dxa"/>
          </w:tcPr>
          <w:p w14:paraId="0B2A2ADB" w14:textId="77777777" w:rsidR="00870054" w:rsidRDefault="00870054">
            <w:pPr>
              <w:pStyle w:val="ConsPlusNormal"/>
              <w:jc w:val="center"/>
            </w:pPr>
            <w:r>
              <w:t>1623,40</w:t>
            </w:r>
          </w:p>
        </w:tc>
      </w:tr>
      <w:tr w:rsidR="00870054" w14:paraId="6D1710A6" w14:textId="77777777">
        <w:tc>
          <w:tcPr>
            <w:tcW w:w="2835" w:type="dxa"/>
          </w:tcPr>
          <w:p w14:paraId="7530AFEF" w14:textId="77777777" w:rsidR="00870054" w:rsidRDefault="00870054">
            <w:pPr>
              <w:pStyle w:val="ConsPlusNormal"/>
            </w:pPr>
            <w:r>
              <w:t xml:space="preserve">Комплекс процессных </w:t>
            </w:r>
            <w:r>
              <w:lastRenderedPageBreak/>
              <w:t>мероприятий "Укрепление материально-технической базы учреждений здравоохранения"</w:t>
            </w:r>
          </w:p>
        </w:tc>
        <w:tc>
          <w:tcPr>
            <w:tcW w:w="1701" w:type="dxa"/>
          </w:tcPr>
          <w:p w14:paraId="67DA53FD" w14:textId="77777777" w:rsidR="00870054" w:rsidRDefault="00870054">
            <w:pPr>
              <w:pStyle w:val="ConsPlusNormal"/>
              <w:jc w:val="center"/>
            </w:pPr>
            <w:r>
              <w:lastRenderedPageBreak/>
              <w:t>21 4 10</w:t>
            </w:r>
          </w:p>
        </w:tc>
        <w:tc>
          <w:tcPr>
            <w:tcW w:w="1701" w:type="dxa"/>
          </w:tcPr>
          <w:p w14:paraId="3DD50DF7" w14:textId="77777777" w:rsidR="00870054" w:rsidRDefault="00870054">
            <w:pPr>
              <w:pStyle w:val="ConsPlusNormal"/>
              <w:jc w:val="center"/>
            </w:pPr>
            <w:r>
              <w:t>1265403,94</w:t>
            </w:r>
          </w:p>
        </w:tc>
        <w:tc>
          <w:tcPr>
            <w:tcW w:w="1701" w:type="dxa"/>
          </w:tcPr>
          <w:p w14:paraId="31859CA4" w14:textId="77777777" w:rsidR="00870054" w:rsidRDefault="00870054">
            <w:pPr>
              <w:pStyle w:val="ConsPlusNormal"/>
              <w:jc w:val="center"/>
            </w:pPr>
            <w:r>
              <w:t>0,00</w:t>
            </w:r>
          </w:p>
        </w:tc>
        <w:tc>
          <w:tcPr>
            <w:tcW w:w="1701" w:type="dxa"/>
          </w:tcPr>
          <w:p w14:paraId="6DD7063C" w14:textId="77777777" w:rsidR="00870054" w:rsidRDefault="00870054">
            <w:pPr>
              <w:pStyle w:val="ConsPlusNormal"/>
              <w:jc w:val="center"/>
            </w:pPr>
            <w:r>
              <w:t>0,00</w:t>
            </w:r>
          </w:p>
        </w:tc>
      </w:tr>
      <w:tr w:rsidR="00870054" w14:paraId="1DB098EC" w14:textId="77777777">
        <w:tc>
          <w:tcPr>
            <w:tcW w:w="2835" w:type="dxa"/>
          </w:tcPr>
          <w:p w14:paraId="28E69D07" w14:textId="77777777" w:rsidR="00870054" w:rsidRDefault="00870054">
            <w:pPr>
              <w:pStyle w:val="ConsPlusNormal"/>
            </w:pPr>
            <w:r>
              <w:t>Финансовое обеспечение мероприятий по укреплению материально-технической базы учреждений здравоохранения</w:t>
            </w:r>
          </w:p>
        </w:tc>
        <w:tc>
          <w:tcPr>
            <w:tcW w:w="1701" w:type="dxa"/>
          </w:tcPr>
          <w:p w14:paraId="3222DE99" w14:textId="77777777" w:rsidR="00870054" w:rsidRDefault="00870054">
            <w:pPr>
              <w:pStyle w:val="ConsPlusNormal"/>
              <w:jc w:val="center"/>
            </w:pPr>
            <w:r>
              <w:t>21 4 10 80300</w:t>
            </w:r>
          </w:p>
        </w:tc>
        <w:tc>
          <w:tcPr>
            <w:tcW w:w="1701" w:type="dxa"/>
          </w:tcPr>
          <w:p w14:paraId="7EC2713D" w14:textId="77777777" w:rsidR="00870054" w:rsidRDefault="00870054">
            <w:pPr>
              <w:pStyle w:val="ConsPlusNormal"/>
              <w:jc w:val="center"/>
            </w:pPr>
            <w:r>
              <w:t>1265403,94</w:t>
            </w:r>
          </w:p>
        </w:tc>
        <w:tc>
          <w:tcPr>
            <w:tcW w:w="1701" w:type="dxa"/>
          </w:tcPr>
          <w:p w14:paraId="047F3351" w14:textId="77777777" w:rsidR="00870054" w:rsidRDefault="00870054">
            <w:pPr>
              <w:pStyle w:val="ConsPlusNormal"/>
              <w:jc w:val="center"/>
            </w:pPr>
            <w:r>
              <w:t>0,00</w:t>
            </w:r>
          </w:p>
        </w:tc>
        <w:tc>
          <w:tcPr>
            <w:tcW w:w="1701" w:type="dxa"/>
          </w:tcPr>
          <w:p w14:paraId="1EE04B2C" w14:textId="77777777" w:rsidR="00870054" w:rsidRDefault="00870054">
            <w:pPr>
              <w:pStyle w:val="ConsPlusNormal"/>
              <w:jc w:val="center"/>
            </w:pPr>
            <w:r>
              <w:t>0,00</w:t>
            </w:r>
          </w:p>
        </w:tc>
      </w:tr>
      <w:tr w:rsidR="00870054" w14:paraId="44834BA7" w14:textId="77777777">
        <w:tc>
          <w:tcPr>
            <w:tcW w:w="2835" w:type="dxa"/>
          </w:tcPr>
          <w:p w14:paraId="1AE76995" w14:textId="77777777" w:rsidR="00870054" w:rsidRDefault="00870054">
            <w:pPr>
              <w:pStyle w:val="ConsPlusNormal"/>
            </w:pPr>
            <w:r>
              <w:t xml:space="preserve">Государственная </w:t>
            </w:r>
            <w:hyperlink r:id="rId517">
              <w:r>
                <w:rPr>
                  <w:color w:val="0000FF"/>
                </w:rPr>
                <w:t>программа</w:t>
              </w:r>
            </w:hyperlink>
            <w:r>
              <w:t xml:space="preserve"> Республики Дагестан "Социальная поддержка граждан"</w:t>
            </w:r>
          </w:p>
        </w:tc>
        <w:tc>
          <w:tcPr>
            <w:tcW w:w="1701" w:type="dxa"/>
          </w:tcPr>
          <w:p w14:paraId="3ACA366C" w14:textId="77777777" w:rsidR="00870054" w:rsidRDefault="00870054">
            <w:pPr>
              <w:pStyle w:val="ConsPlusNormal"/>
              <w:jc w:val="center"/>
            </w:pPr>
            <w:r>
              <w:t>22</w:t>
            </w:r>
          </w:p>
        </w:tc>
        <w:tc>
          <w:tcPr>
            <w:tcW w:w="1701" w:type="dxa"/>
          </w:tcPr>
          <w:p w14:paraId="7A969709" w14:textId="77777777" w:rsidR="00870054" w:rsidRDefault="00870054">
            <w:pPr>
              <w:pStyle w:val="ConsPlusNormal"/>
              <w:jc w:val="center"/>
            </w:pPr>
            <w:r>
              <w:t>17042398,18</w:t>
            </w:r>
          </w:p>
        </w:tc>
        <w:tc>
          <w:tcPr>
            <w:tcW w:w="1701" w:type="dxa"/>
          </w:tcPr>
          <w:p w14:paraId="7E2D313F" w14:textId="77777777" w:rsidR="00870054" w:rsidRDefault="00870054">
            <w:pPr>
              <w:pStyle w:val="ConsPlusNormal"/>
              <w:jc w:val="center"/>
            </w:pPr>
            <w:r>
              <w:t>17895475,68</w:t>
            </w:r>
          </w:p>
        </w:tc>
        <w:tc>
          <w:tcPr>
            <w:tcW w:w="1701" w:type="dxa"/>
          </w:tcPr>
          <w:p w14:paraId="26C73D31" w14:textId="77777777" w:rsidR="00870054" w:rsidRDefault="00870054">
            <w:pPr>
              <w:pStyle w:val="ConsPlusNormal"/>
              <w:jc w:val="center"/>
            </w:pPr>
            <w:r>
              <w:t>18363623,90</w:t>
            </w:r>
          </w:p>
        </w:tc>
      </w:tr>
      <w:tr w:rsidR="00870054" w14:paraId="38965393" w14:textId="77777777">
        <w:tc>
          <w:tcPr>
            <w:tcW w:w="2835" w:type="dxa"/>
          </w:tcPr>
          <w:p w14:paraId="7BFA311D" w14:textId="77777777" w:rsidR="00870054" w:rsidRDefault="00870054">
            <w:pPr>
              <w:pStyle w:val="ConsPlusNormal"/>
            </w:pPr>
            <w:r>
              <w:t>Региональные проекты, обеспечивающие достижение результатов федеральных проектов, входящих в состав национального проекта</w:t>
            </w:r>
          </w:p>
        </w:tc>
        <w:tc>
          <w:tcPr>
            <w:tcW w:w="1701" w:type="dxa"/>
          </w:tcPr>
          <w:p w14:paraId="483B1182" w14:textId="77777777" w:rsidR="00870054" w:rsidRDefault="00870054">
            <w:pPr>
              <w:pStyle w:val="ConsPlusNormal"/>
              <w:jc w:val="center"/>
            </w:pPr>
            <w:r>
              <w:t>22 1</w:t>
            </w:r>
          </w:p>
        </w:tc>
        <w:tc>
          <w:tcPr>
            <w:tcW w:w="1701" w:type="dxa"/>
          </w:tcPr>
          <w:p w14:paraId="1D1B7854" w14:textId="77777777" w:rsidR="00870054" w:rsidRDefault="00870054">
            <w:pPr>
              <w:pStyle w:val="ConsPlusNormal"/>
              <w:jc w:val="center"/>
            </w:pPr>
            <w:r>
              <w:t>1241705,40</w:t>
            </w:r>
          </w:p>
        </w:tc>
        <w:tc>
          <w:tcPr>
            <w:tcW w:w="1701" w:type="dxa"/>
          </w:tcPr>
          <w:p w14:paraId="41E3E8A9" w14:textId="77777777" w:rsidR="00870054" w:rsidRDefault="00870054">
            <w:pPr>
              <w:pStyle w:val="ConsPlusNormal"/>
              <w:jc w:val="center"/>
            </w:pPr>
            <w:r>
              <w:t>1334085,77</w:t>
            </w:r>
          </w:p>
        </w:tc>
        <w:tc>
          <w:tcPr>
            <w:tcW w:w="1701" w:type="dxa"/>
          </w:tcPr>
          <w:p w14:paraId="5F61736F" w14:textId="77777777" w:rsidR="00870054" w:rsidRDefault="00870054">
            <w:pPr>
              <w:pStyle w:val="ConsPlusNormal"/>
              <w:jc w:val="center"/>
            </w:pPr>
            <w:r>
              <w:t>1610459,98</w:t>
            </w:r>
          </w:p>
        </w:tc>
      </w:tr>
      <w:tr w:rsidR="00870054" w14:paraId="5EED62EF" w14:textId="77777777">
        <w:tc>
          <w:tcPr>
            <w:tcW w:w="2835" w:type="dxa"/>
          </w:tcPr>
          <w:p w14:paraId="7A10F79B" w14:textId="77777777" w:rsidR="00870054" w:rsidRDefault="00870054">
            <w:pPr>
              <w:pStyle w:val="ConsPlusNormal"/>
            </w:pPr>
            <w:r>
              <w:t>Региональный проект "Многодетная семья"</w:t>
            </w:r>
          </w:p>
        </w:tc>
        <w:tc>
          <w:tcPr>
            <w:tcW w:w="1701" w:type="dxa"/>
          </w:tcPr>
          <w:p w14:paraId="77F7E0E7" w14:textId="77777777" w:rsidR="00870054" w:rsidRDefault="00870054">
            <w:pPr>
              <w:pStyle w:val="ConsPlusNormal"/>
              <w:jc w:val="center"/>
            </w:pPr>
            <w:r>
              <w:t>22 1 Я2</w:t>
            </w:r>
          </w:p>
        </w:tc>
        <w:tc>
          <w:tcPr>
            <w:tcW w:w="1701" w:type="dxa"/>
          </w:tcPr>
          <w:p w14:paraId="7B7BF7D3" w14:textId="77777777" w:rsidR="00870054" w:rsidRDefault="00870054">
            <w:pPr>
              <w:pStyle w:val="ConsPlusNormal"/>
              <w:jc w:val="center"/>
            </w:pPr>
            <w:r>
              <w:t>1102563,58</w:t>
            </w:r>
          </w:p>
        </w:tc>
        <w:tc>
          <w:tcPr>
            <w:tcW w:w="1701" w:type="dxa"/>
          </w:tcPr>
          <w:p w14:paraId="5DDF47DF" w14:textId="77777777" w:rsidR="00870054" w:rsidRDefault="00870054">
            <w:pPr>
              <w:pStyle w:val="ConsPlusNormal"/>
              <w:jc w:val="center"/>
            </w:pPr>
            <w:r>
              <w:t>1180964,36</w:t>
            </w:r>
          </w:p>
        </w:tc>
        <w:tc>
          <w:tcPr>
            <w:tcW w:w="1701" w:type="dxa"/>
          </w:tcPr>
          <w:p w14:paraId="59D51758" w14:textId="77777777" w:rsidR="00870054" w:rsidRDefault="00870054">
            <w:pPr>
              <w:pStyle w:val="ConsPlusNormal"/>
              <w:jc w:val="center"/>
            </w:pPr>
            <w:r>
              <w:t>1228961,60</w:t>
            </w:r>
          </w:p>
        </w:tc>
      </w:tr>
      <w:tr w:rsidR="00870054" w14:paraId="216E4C9A" w14:textId="77777777">
        <w:tc>
          <w:tcPr>
            <w:tcW w:w="2835" w:type="dxa"/>
          </w:tcPr>
          <w:p w14:paraId="53F94E1A" w14:textId="77777777" w:rsidR="00870054" w:rsidRDefault="00870054">
            <w:pPr>
              <w:pStyle w:val="ConsPlusNormal"/>
            </w:pPr>
            <w:r>
              <w:t xml:space="preserve">Оказание государственной социальной помощи на основании социального </w:t>
            </w:r>
            <w:r>
              <w:lastRenderedPageBreak/>
              <w:t>контракта отдельным категориям граждан</w:t>
            </w:r>
          </w:p>
        </w:tc>
        <w:tc>
          <w:tcPr>
            <w:tcW w:w="1701" w:type="dxa"/>
          </w:tcPr>
          <w:p w14:paraId="1E362F23" w14:textId="77777777" w:rsidR="00870054" w:rsidRDefault="00870054">
            <w:pPr>
              <w:pStyle w:val="ConsPlusNormal"/>
              <w:jc w:val="center"/>
            </w:pPr>
            <w:r>
              <w:lastRenderedPageBreak/>
              <w:t>22 1 Я2 54040</w:t>
            </w:r>
          </w:p>
        </w:tc>
        <w:tc>
          <w:tcPr>
            <w:tcW w:w="1701" w:type="dxa"/>
          </w:tcPr>
          <w:p w14:paraId="1FBB1694" w14:textId="77777777" w:rsidR="00870054" w:rsidRDefault="00870054">
            <w:pPr>
              <w:pStyle w:val="ConsPlusNormal"/>
              <w:jc w:val="center"/>
            </w:pPr>
            <w:r>
              <w:t>1102563,58</w:t>
            </w:r>
          </w:p>
        </w:tc>
        <w:tc>
          <w:tcPr>
            <w:tcW w:w="1701" w:type="dxa"/>
          </w:tcPr>
          <w:p w14:paraId="675DDC78" w14:textId="77777777" w:rsidR="00870054" w:rsidRDefault="00870054">
            <w:pPr>
              <w:pStyle w:val="ConsPlusNormal"/>
              <w:jc w:val="center"/>
            </w:pPr>
            <w:r>
              <w:t>1180964,36</w:t>
            </w:r>
          </w:p>
        </w:tc>
        <w:tc>
          <w:tcPr>
            <w:tcW w:w="1701" w:type="dxa"/>
          </w:tcPr>
          <w:p w14:paraId="16DFC3FC" w14:textId="77777777" w:rsidR="00870054" w:rsidRDefault="00870054">
            <w:pPr>
              <w:pStyle w:val="ConsPlusNormal"/>
              <w:jc w:val="center"/>
            </w:pPr>
            <w:r>
              <w:t>1228961,60</w:t>
            </w:r>
          </w:p>
        </w:tc>
      </w:tr>
      <w:tr w:rsidR="00870054" w14:paraId="3D915AE6" w14:textId="77777777">
        <w:tc>
          <w:tcPr>
            <w:tcW w:w="2835" w:type="dxa"/>
          </w:tcPr>
          <w:p w14:paraId="1F7D7050" w14:textId="77777777" w:rsidR="00870054" w:rsidRDefault="00870054">
            <w:pPr>
              <w:pStyle w:val="ConsPlusNormal"/>
            </w:pPr>
            <w:r>
              <w:t>Региональный проект "Старшее поколение"</w:t>
            </w:r>
          </w:p>
        </w:tc>
        <w:tc>
          <w:tcPr>
            <w:tcW w:w="1701" w:type="dxa"/>
          </w:tcPr>
          <w:p w14:paraId="2A4A61AA" w14:textId="77777777" w:rsidR="00870054" w:rsidRDefault="00870054">
            <w:pPr>
              <w:pStyle w:val="ConsPlusNormal"/>
              <w:jc w:val="center"/>
            </w:pPr>
            <w:r>
              <w:t>22 1 Я4</w:t>
            </w:r>
          </w:p>
        </w:tc>
        <w:tc>
          <w:tcPr>
            <w:tcW w:w="1701" w:type="dxa"/>
          </w:tcPr>
          <w:p w14:paraId="02917DDE" w14:textId="77777777" w:rsidR="00870054" w:rsidRDefault="00870054">
            <w:pPr>
              <w:pStyle w:val="ConsPlusNormal"/>
              <w:jc w:val="center"/>
            </w:pPr>
            <w:r>
              <w:t>139141,82</w:t>
            </w:r>
          </w:p>
        </w:tc>
        <w:tc>
          <w:tcPr>
            <w:tcW w:w="1701" w:type="dxa"/>
          </w:tcPr>
          <w:p w14:paraId="22966F96" w14:textId="77777777" w:rsidR="00870054" w:rsidRDefault="00870054">
            <w:pPr>
              <w:pStyle w:val="ConsPlusNormal"/>
              <w:jc w:val="center"/>
            </w:pPr>
            <w:r>
              <w:t>153121,41</w:t>
            </w:r>
          </w:p>
        </w:tc>
        <w:tc>
          <w:tcPr>
            <w:tcW w:w="1701" w:type="dxa"/>
          </w:tcPr>
          <w:p w14:paraId="0043A158" w14:textId="77777777" w:rsidR="00870054" w:rsidRDefault="00870054">
            <w:pPr>
              <w:pStyle w:val="ConsPlusNormal"/>
              <w:jc w:val="center"/>
            </w:pPr>
            <w:r>
              <w:t>381498,38</w:t>
            </w:r>
          </w:p>
        </w:tc>
      </w:tr>
      <w:tr w:rsidR="00870054" w14:paraId="253E1A4D" w14:textId="77777777">
        <w:tc>
          <w:tcPr>
            <w:tcW w:w="2835" w:type="dxa"/>
          </w:tcPr>
          <w:p w14:paraId="0C5910A9" w14:textId="77777777" w:rsidR="00870054" w:rsidRDefault="00870054">
            <w:pPr>
              <w:pStyle w:val="ConsPlusNormal"/>
            </w:pPr>
            <w:r>
              <w:t>Создание системы долговременного ухода за гражданами пожилого возраста и инвалидами</w:t>
            </w:r>
          </w:p>
        </w:tc>
        <w:tc>
          <w:tcPr>
            <w:tcW w:w="1701" w:type="dxa"/>
          </w:tcPr>
          <w:p w14:paraId="4FE0E2DC" w14:textId="77777777" w:rsidR="00870054" w:rsidRDefault="00870054">
            <w:pPr>
              <w:pStyle w:val="ConsPlusNormal"/>
              <w:jc w:val="center"/>
            </w:pPr>
            <w:r>
              <w:t>22 1 Я4 51630</w:t>
            </w:r>
          </w:p>
        </w:tc>
        <w:tc>
          <w:tcPr>
            <w:tcW w:w="1701" w:type="dxa"/>
          </w:tcPr>
          <w:p w14:paraId="016BE5FF" w14:textId="77777777" w:rsidR="00870054" w:rsidRDefault="00870054">
            <w:pPr>
              <w:pStyle w:val="ConsPlusNormal"/>
              <w:jc w:val="center"/>
            </w:pPr>
            <w:r>
              <w:t>139141,82</w:t>
            </w:r>
          </w:p>
        </w:tc>
        <w:tc>
          <w:tcPr>
            <w:tcW w:w="1701" w:type="dxa"/>
          </w:tcPr>
          <w:p w14:paraId="23631379" w14:textId="77777777" w:rsidR="00870054" w:rsidRDefault="00870054">
            <w:pPr>
              <w:pStyle w:val="ConsPlusNormal"/>
              <w:jc w:val="center"/>
            </w:pPr>
            <w:r>
              <w:t>153121,41</w:t>
            </w:r>
          </w:p>
        </w:tc>
        <w:tc>
          <w:tcPr>
            <w:tcW w:w="1701" w:type="dxa"/>
          </w:tcPr>
          <w:p w14:paraId="2AEEC667" w14:textId="77777777" w:rsidR="00870054" w:rsidRDefault="00870054">
            <w:pPr>
              <w:pStyle w:val="ConsPlusNormal"/>
              <w:jc w:val="center"/>
            </w:pPr>
            <w:r>
              <w:t>381498,38</w:t>
            </w:r>
          </w:p>
        </w:tc>
      </w:tr>
      <w:tr w:rsidR="00870054" w14:paraId="17E81A19" w14:textId="77777777">
        <w:tc>
          <w:tcPr>
            <w:tcW w:w="2835" w:type="dxa"/>
          </w:tcPr>
          <w:p w14:paraId="5A83B2A2" w14:textId="77777777" w:rsidR="00870054" w:rsidRDefault="00870054">
            <w:pPr>
              <w:pStyle w:val="ConsPlusNormal"/>
            </w:pPr>
            <w:r>
              <w:t>Комплексы процессных мероприятий</w:t>
            </w:r>
          </w:p>
        </w:tc>
        <w:tc>
          <w:tcPr>
            <w:tcW w:w="1701" w:type="dxa"/>
          </w:tcPr>
          <w:p w14:paraId="0968CAF5" w14:textId="77777777" w:rsidR="00870054" w:rsidRDefault="00870054">
            <w:pPr>
              <w:pStyle w:val="ConsPlusNormal"/>
              <w:jc w:val="center"/>
            </w:pPr>
            <w:r>
              <w:t>22 4</w:t>
            </w:r>
          </w:p>
        </w:tc>
        <w:tc>
          <w:tcPr>
            <w:tcW w:w="1701" w:type="dxa"/>
          </w:tcPr>
          <w:p w14:paraId="143EC98F" w14:textId="77777777" w:rsidR="00870054" w:rsidRDefault="00870054">
            <w:pPr>
              <w:pStyle w:val="ConsPlusNormal"/>
              <w:jc w:val="center"/>
            </w:pPr>
            <w:r>
              <w:t>15800692,78</w:t>
            </w:r>
          </w:p>
        </w:tc>
        <w:tc>
          <w:tcPr>
            <w:tcW w:w="1701" w:type="dxa"/>
          </w:tcPr>
          <w:p w14:paraId="47C74166" w14:textId="77777777" w:rsidR="00870054" w:rsidRDefault="00870054">
            <w:pPr>
              <w:pStyle w:val="ConsPlusNormal"/>
              <w:jc w:val="center"/>
            </w:pPr>
            <w:r>
              <w:t>16561389,91</w:t>
            </w:r>
          </w:p>
        </w:tc>
        <w:tc>
          <w:tcPr>
            <w:tcW w:w="1701" w:type="dxa"/>
          </w:tcPr>
          <w:p w14:paraId="4224C6B6" w14:textId="77777777" w:rsidR="00870054" w:rsidRDefault="00870054">
            <w:pPr>
              <w:pStyle w:val="ConsPlusNormal"/>
              <w:jc w:val="center"/>
            </w:pPr>
            <w:r>
              <w:t>16753163,92</w:t>
            </w:r>
          </w:p>
        </w:tc>
      </w:tr>
      <w:tr w:rsidR="00870054" w14:paraId="6C3E0E31" w14:textId="77777777">
        <w:tc>
          <w:tcPr>
            <w:tcW w:w="2835" w:type="dxa"/>
          </w:tcPr>
          <w:p w14:paraId="3E3DECBA" w14:textId="77777777" w:rsidR="00870054" w:rsidRDefault="00870054">
            <w:pPr>
              <w:pStyle w:val="ConsPlusNormal"/>
            </w:pPr>
            <w:r>
              <w:t>Комплекс процессных мероприятий "Развитие мер социальной поддержки отдельных категорий граждан"</w:t>
            </w:r>
          </w:p>
        </w:tc>
        <w:tc>
          <w:tcPr>
            <w:tcW w:w="1701" w:type="dxa"/>
          </w:tcPr>
          <w:p w14:paraId="68AF6586" w14:textId="77777777" w:rsidR="00870054" w:rsidRDefault="00870054">
            <w:pPr>
              <w:pStyle w:val="ConsPlusNormal"/>
              <w:jc w:val="center"/>
            </w:pPr>
            <w:r>
              <w:t>22 4 01</w:t>
            </w:r>
          </w:p>
        </w:tc>
        <w:tc>
          <w:tcPr>
            <w:tcW w:w="1701" w:type="dxa"/>
          </w:tcPr>
          <w:p w14:paraId="2BD6AA3C" w14:textId="77777777" w:rsidR="00870054" w:rsidRDefault="00870054">
            <w:pPr>
              <w:pStyle w:val="ConsPlusNormal"/>
              <w:jc w:val="center"/>
            </w:pPr>
            <w:r>
              <w:t>4196554,65</w:t>
            </w:r>
          </w:p>
        </w:tc>
        <w:tc>
          <w:tcPr>
            <w:tcW w:w="1701" w:type="dxa"/>
          </w:tcPr>
          <w:p w14:paraId="654D907E" w14:textId="77777777" w:rsidR="00870054" w:rsidRDefault="00870054">
            <w:pPr>
              <w:pStyle w:val="ConsPlusNormal"/>
              <w:jc w:val="center"/>
            </w:pPr>
            <w:r>
              <w:t>4116654,21</w:t>
            </w:r>
          </w:p>
        </w:tc>
        <w:tc>
          <w:tcPr>
            <w:tcW w:w="1701" w:type="dxa"/>
          </w:tcPr>
          <w:p w14:paraId="6BAD23A9" w14:textId="77777777" w:rsidR="00870054" w:rsidRDefault="00870054">
            <w:pPr>
              <w:pStyle w:val="ConsPlusNormal"/>
              <w:jc w:val="center"/>
            </w:pPr>
            <w:r>
              <w:t>4117255,60</w:t>
            </w:r>
          </w:p>
        </w:tc>
      </w:tr>
      <w:tr w:rsidR="00870054" w14:paraId="76E682E0" w14:textId="77777777">
        <w:tc>
          <w:tcPr>
            <w:tcW w:w="2835" w:type="dxa"/>
          </w:tcPr>
          <w:p w14:paraId="23B35B20"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1701" w:type="dxa"/>
          </w:tcPr>
          <w:p w14:paraId="32BB8EB4" w14:textId="77777777" w:rsidR="00870054" w:rsidRDefault="00870054">
            <w:pPr>
              <w:pStyle w:val="ConsPlusNormal"/>
              <w:jc w:val="center"/>
            </w:pPr>
            <w:r>
              <w:t>22 4 01 00590</w:t>
            </w:r>
          </w:p>
        </w:tc>
        <w:tc>
          <w:tcPr>
            <w:tcW w:w="1701" w:type="dxa"/>
          </w:tcPr>
          <w:p w14:paraId="605E4C15" w14:textId="77777777" w:rsidR="00870054" w:rsidRDefault="00870054">
            <w:pPr>
              <w:pStyle w:val="ConsPlusNormal"/>
              <w:jc w:val="center"/>
            </w:pPr>
            <w:r>
              <w:t>821179,18</w:t>
            </w:r>
          </w:p>
        </w:tc>
        <w:tc>
          <w:tcPr>
            <w:tcW w:w="1701" w:type="dxa"/>
          </w:tcPr>
          <w:p w14:paraId="1C99A06A" w14:textId="77777777" w:rsidR="00870054" w:rsidRDefault="00870054">
            <w:pPr>
              <w:pStyle w:val="ConsPlusNormal"/>
              <w:jc w:val="center"/>
            </w:pPr>
            <w:r>
              <w:t>765670,78</w:t>
            </w:r>
          </w:p>
        </w:tc>
        <w:tc>
          <w:tcPr>
            <w:tcW w:w="1701" w:type="dxa"/>
          </w:tcPr>
          <w:p w14:paraId="4CABD3BB" w14:textId="77777777" w:rsidR="00870054" w:rsidRDefault="00870054">
            <w:pPr>
              <w:pStyle w:val="ConsPlusNormal"/>
              <w:jc w:val="center"/>
            </w:pPr>
            <w:r>
              <w:t>765670,78</w:t>
            </w:r>
          </w:p>
        </w:tc>
      </w:tr>
      <w:tr w:rsidR="00870054" w14:paraId="6FC29828" w14:textId="77777777">
        <w:tc>
          <w:tcPr>
            <w:tcW w:w="2835" w:type="dxa"/>
          </w:tcPr>
          <w:p w14:paraId="0437B255" w14:textId="77777777" w:rsidR="00870054" w:rsidRDefault="00870054">
            <w:pPr>
              <w:pStyle w:val="ConsPlusNormal"/>
            </w:pPr>
            <w:r>
              <w:t>Финансовое обеспечение выполнения функций государственных органов</w:t>
            </w:r>
          </w:p>
        </w:tc>
        <w:tc>
          <w:tcPr>
            <w:tcW w:w="1701" w:type="dxa"/>
          </w:tcPr>
          <w:p w14:paraId="67C10A2B" w14:textId="77777777" w:rsidR="00870054" w:rsidRDefault="00870054">
            <w:pPr>
              <w:pStyle w:val="ConsPlusNormal"/>
              <w:jc w:val="center"/>
            </w:pPr>
            <w:r>
              <w:t>22 4 01 20000</w:t>
            </w:r>
          </w:p>
        </w:tc>
        <w:tc>
          <w:tcPr>
            <w:tcW w:w="1701" w:type="dxa"/>
          </w:tcPr>
          <w:p w14:paraId="73B002A9" w14:textId="77777777" w:rsidR="00870054" w:rsidRDefault="00870054">
            <w:pPr>
              <w:pStyle w:val="ConsPlusNormal"/>
              <w:jc w:val="center"/>
            </w:pPr>
            <w:r>
              <w:t>281039,64</w:t>
            </w:r>
          </w:p>
        </w:tc>
        <w:tc>
          <w:tcPr>
            <w:tcW w:w="1701" w:type="dxa"/>
          </w:tcPr>
          <w:p w14:paraId="426314F1" w14:textId="77777777" w:rsidR="00870054" w:rsidRDefault="00870054">
            <w:pPr>
              <w:pStyle w:val="ConsPlusNormal"/>
              <w:jc w:val="center"/>
            </w:pPr>
            <w:r>
              <w:t>275429,54</w:t>
            </w:r>
          </w:p>
        </w:tc>
        <w:tc>
          <w:tcPr>
            <w:tcW w:w="1701" w:type="dxa"/>
          </w:tcPr>
          <w:p w14:paraId="6E272BA7" w14:textId="77777777" w:rsidR="00870054" w:rsidRDefault="00870054">
            <w:pPr>
              <w:pStyle w:val="ConsPlusNormal"/>
              <w:jc w:val="center"/>
            </w:pPr>
            <w:r>
              <w:t>275429,54</w:t>
            </w:r>
          </w:p>
        </w:tc>
      </w:tr>
      <w:tr w:rsidR="00870054" w14:paraId="2840E621" w14:textId="77777777">
        <w:tc>
          <w:tcPr>
            <w:tcW w:w="2835" w:type="dxa"/>
          </w:tcPr>
          <w:p w14:paraId="1754255A" w14:textId="77777777" w:rsidR="00870054" w:rsidRDefault="00870054">
            <w:pPr>
              <w:pStyle w:val="ConsPlusNormal"/>
            </w:pPr>
            <w:r>
              <w:t xml:space="preserve">Ежемесячная доплата к пенсиям лицам, замещавшим </w:t>
            </w:r>
            <w:r>
              <w:lastRenderedPageBreak/>
              <w:t>государственные должности Республики Дагестан, и пенсия за выслугу лет лицам, замещавшим должности государственной гражданской службы Республики Дагестан</w:t>
            </w:r>
          </w:p>
        </w:tc>
        <w:tc>
          <w:tcPr>
            <w:tcW w:w="1701" w:type="dxa"/>
          </w:tcPr>
          <w:p w14:paraId="1229BA0D" w14:textId="77777777" w:rsidR="00870054" w:rsidRDefault="00870054">
            <w:pPr>
              <w:pStyle w:val="ConsPlusNormal"/>
              <w:jc w:val="center"/>
            </w:pPr>
            <w:r>
              <w:lastRenderedPageBreak/>
              <w:t>22 4 01 28960</w:t>
            </w:r>
          </w:p>
        </w:tc>
        <w:tc>
          <w:tcPr>
            <w:tcW w:w="1701" w:type="dxa"/>
          </w:tcPr>
          <w:p w14:paraId="65D33BB8" w14:textId="77777777" w:rsidR="00870054" w:rsidRDefault="00870054">
            <w:pPr>
              <w:pStyle w:val="ConsPlusNormal"/>
              <w:jc w:val="center"/>
            </w:pPr>
            <w:r>
              <w:t>227768,60</w:t>
            </w:r>
          </w:p>
        </w:tc>
        <w:tc>
          <w:tcPr>
            <w:tcW w:w="1701" w:type="dxa"/>
          </w:tcPr>
          <w:p w14:paraId="73A6E81E" w14:textId="77777777" w:rsidR="00870054" w:rsidRDefault="00870054">
            <w:pPr>
              <w:pStyle w:val="ConsPlusNormal"/>
              <w:jc w:val="center"/>
            </w:pPr>
            <w:r>
              <w:t>220056,00</w:t>
            </w:r>
          </w:p>
        </w:tc>
        <w:tc>
          <w:tcPr>
            <w:tcW w:w="1701" w:type="dxa"/>
          </w:tcPr>
          <w:p w14:paraId="6523C4C7" w14:textId="77777777" w:rsidR="00870054" w:rsidRDefault="00870054">
            <w:pPr>
              <w:pStyle w:val="ConsPlusNormal"/>
              <w:jc w:val="center"/>
            </w:pPr>
            <w:r>
              <w:t>220056,00</w:t>
            </w:r>
          </w:p>
        </w:tc>
      </w:tr>
      <w:tr w:rsidR="00870054" w14:paraId="506A9812" w14:textId="77777777">
        <w:tc>
          <w:tcPr>
            <w:tcW w:w="2835" w:type="dxa"/>
          </w:tcPr>
          <w:p w14:paraId="5CC93FAD" w14:textId="77777777" w:rsidR="00870054" w:rsidRDefault="00870054">
            <w:pPr>
              <w:pStyle w:val="ConsPlusNormal"/>
            </w:pPr>
            <w: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1701" w:type="dxa"/>
          </w:tcPr>
          <w:p w14:paraId="2F9CB8D3" w14:textId="77777777" w:rsidR="00870054" w:rsidRDefault="00870054">
            <w:pPr>
              <w:pStyle w:val="ConsPlusNormal"/>
              <w:jc w:val="center"/>
            </w:pPr>
            <w:r>
              <w:t>22 4 01 52200</w:t>
            </w:r>
          </w:p>
        </w:tc>
        <w:tc>
          <w:tcPr>
            <w:tcW w:w="1701" w:type="dxa"/>
          </w:tcPr>
          <w:p w14:paraId="2A6B3C7D" w14:textId="77777777" w:rsidR="00870054" w:rsidRDefault="00870054">
            <w:pPr>
              <w:pStyle w:val="ConsPlusNormal"/>
              <w:jc w:val="center"/>
            </w:pPr>
            <w:r>
              <w:t>18986,40</w:t>
            </w:r>
          </w:p>
        </w:tc>
        <w:tc>
          <w:tcPr>
            <w:tcW w:w="1701" w:type="dxa"/>
          </w:tcPr>
          <w:p w14:paraId="6EFC45F9" w14:textId="77777777" w:rsidR="00870054" w:rsidRDefault="00870054">
            <w:pPr>
              <w:pStyle w:val="ConsPlusNormal"/>
              <w:jc w:val="center"/>
            </w:pPr>
            <w:r>
              <w:t>19743,01</w:t>
            </w:r>
          </w:p>
        </w:tc>
        <w:tc>
          <w:tcPr>
            <w:tcW w:w="1701" w:type="dxa"/>
          </w:tcPr>
          <w:p w14:paraId="5F1554FF" w14:textId="77777777" w:rsidR="00870054" w:rsidRDefault="00870054">
            <w:pPr>
              <w:pStyle w:val="ConsPlusNormal"/>
              <w:jc w:val="center"/>
            </w:pPr>
            <w:r>
              <w:t>20529,60</w:t>
            </w:r>
          </w:p>
        </w:tc>
      </w:tr>
      <w:tr w:rsidR="00870054" w14:paraId="0E24AF94" w14:textId="77777777">
        <w:tc>
          <w:tcPr>
            <w:tcW w:w="2835" w:type="dxa"/>
          </w:tcPr>
          <w:p w14:paraId="2458D7C9" w14:textId="77777777" w:rsidR="00870054" w:rsidRDefault="00870054">
            <w:pPr>
              <w:pStyle w:val="ConsPlusNormal"/>
            </w:pPr>
            <w:r>
              <w:t xml:space="preserve">Выплата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w:t>
            </w:r>
            <w:hyperlink r:id="rId518">
              <w:r>
                <w:rPr>
                  <w:color w:val="0000FF"/>
                </w:rPr>
                <w:t>законом</w:t>
              </w:r>
            </w:hyperlink>
            <w:r>
              <w:t xml:space="preserve"> от 17 сентября 1998 года N </w:t>
            </w:r>
            <w:r>
              <w:lastRenderedPageBreak/>
              <w:t>157-ФЗ "Об иммунопрофилактике инфекционных болезней"</w:t>
            </w:r>
          </w:p>
        </w:tc>
        <w:tc>
          <w:tcPr>
            <w:tcW w:w="1701" w:type="dxa"/>
          </w:tcPr>
          <w:p w14:paraId="7F5B0D69" w14:textId="77777777" w:rsidR="00870054" w:rsidRDefault="00870054">
            <w:pPr>
              <w:pStyle w:val="ConsPlusNormal"/>
              <w:jc w:val="center"/>
            </w:pPr>
            <w:r>
              <w:lastRenderedPageBreak/>
              <w:t>22 4 01 52400</w:t>
            </w:r>
          </w:p>
        </w:tc>
        <w:tc>
          <w:tcPr>
            <w:tcW w:w="1701" w:type="dxa"/>
          </w:tcPr>
          <w:p w14:paraId="631E7BB7" w14:textId="77777777" w:rsidR="00870054" w:rsidRDefault="00870054">
            <w:pPr>
              <w:pStyle w:val="ConsPlusNormal"/>
              <w:jc w:val="center"/>
            </w:pPr>
            <w:r>
              <w:t>98,40</w:t>
            </w:r>
          </w:p>
        </w:tc>
        <w:tc>
          <w:tcPr>
            <w:tcW w:w="1701" w:type="dxa"/>
          </w:tcPr>
          <w:p w14:paraId="237CFE03" w14:textId="77777777" w:rsidR="00870054" w:rsidRDefault="00870054">
            <w:pPr>
              <w:pStyle w:val="ConsPlusNormal"/>
              <w:jc w:val="center"/>
            </w:pPr>
            <w:r>
              <w:t>101,90</w:t>
            </w:r>
          </w:p>
        </w:tc>
        <w:tc>
          <w:tcPr>
            <w:tcW w:w="1701" w:type="dxa"/>
          </w:tcPr>
          <w:p w14:paraId="0D298D76" w14:textId="77777777" w:rsidR="00870054" w:rsidRDefault="00870054">
            <w:pPr>
              <w:pStyle w:val="ConsPlusNormal"/>
              <w:jc w:val="center"/>
            </w:pPr>
            <w:r>
              <w:t>105,60</w:t>
            </w:r>
          </w:p>
        </w:tc>
      </w:tr>
      <w:tr w:rsidR="00870054" w14:paraId="70385D8A" w14:textId="77777777">
        <w:tc>
          <w:tcPr>
            <w:tcW w:w="2835" w:type="dxa"/>
          </w:tcPr>
          <w:p w14:paraId="30706DB9" w14:textId="77777777" w:rsidR="00870054" w:rsidRDefault="00870054">
            <w:pPr>
              <w:pStyle w:val="ConsPlusNormal"/>
            </w:pPr>
            <w:r>
              <w:t>Оплата жилищно-коммунальных услуг отдельным категориям граждан</w:t>
            </w:r>
          </w:p>
        </w:tc>
        <w:tc>
          <w:tcPr>
            <w:tcW w:w="1701" w:type="dxa"/>
          </w:tcPr>
          <w:p w14:paraId="642E2B72" w14:textId="77777777" w:rsidR="00870054" w:rsidRDefault="00870054">
            <w:pPr>
              <w:pStyle w:val="ConsPlusNormal"/>
              <w:jc w:val="center"/>
            </w:pPr>
            <w:r>
              <w:t>22 4 01 52500</w:t>
            </w:r>
          </w:p>
        </w:tc>
        <w:tc>
          <w:tcPr>
            <w:tcW w:w="1701" w:type="dxa"/>
          </w:tcPr>
          <w:p w14:paraId="5A459B11" w14:textId="77777777" w:rsidR="00870054" w:rsidRDefault="00870054">
            <w:pPr>
              <w:pStyle w:val="ConsPlusNormal"/>
              <w:jc w:val="center"/>
            </w:pPr>
            <w:r>
              <w:t>850818,50</w:t>
            </w:r>
          </w:p>
        </w:tc>
        <w:tc>
          <w:tcPr>
            <w:tcW w:w="1701" w:type="dxa"/>
          </w:tcPr>
          <w:p w14:paraId="3B5AAF2C" w14:textId="77777777" w:rsidR="00870054" w:rsidRDefault="00870054">
            <w:pPr>
              <w:pStyle w:val="ConsPlusNormal"/>
              <w:jc w:val="center"/>
            </w:pPr>
            <w:r>
              <w:t>850347,61</w:t>
            </w:r>
          </w:p>
        </w:tc>
        <w:tc>
          <w:tcPr>
            <w:tcW w:w="1701" w:type="dxa"/>
          </w:tcPr>
          <w:p w14:paraId="20FEF637" w14:textId="77777777" w:rsidR="00870054" w:rsidRDefault="00870054">
            <w:pPr>
              <w:pStyle w:val="ConsPlusNormal"/>
              <w:jc w:val="center"/>
            </w:pPr>
            <w:r>
              <w:t>850200,20</w:t>
            </w:r>
          </w:p>
        </w:tc>
      </w:tr>
      <w:tr w:rsidR="00870054" w14:paraId="562C8651" w14:textId="77777777">
        <w:tc>
          <w:tcPr>
            <w:tcW w:w="2835" w:type="dxa"/>
          </w:tcPr>
          <w:p w14:paraId="3D6974DD" w14:textId="77777777" w:rsidR="00870054" w:rsidRDefault="00870054">
            <w:pPr>
              <w:pStyle w:val="ConsPlusNormal"/>
            </w:pPr>
            <w:r>
              <w:t>Социальная поддержка Героев Советского Союза, Героев Российской Федерации и полных кавалеров ордена Славы</w:t>
            </w:r>
          </w:p>
        </w:tc>
        <w:tc>
          <w:tcPr>
            <w:tcW w:w="1701" w:type="dxa"/>
          </w:tcPr>
          <w:p w14:paraId="11B51456" w14:textId="77777777" w:rsidR="00870054" w:rsidRDefault="00870054">
            <w:pPr>
              <w:pStyle w:val="ConsPlusNormal"/>
              <w:jc w:val="center"/>
            </w:pPr>
            <w:r>
              <w:t>22 4 01 52520</w:t>
            </w:r>
          </w:p>
        </w:tc>
        <w:tc>
          <w:tcPr>
            <w:tcW w:w="1701" w:type="dxa"/>
          </w:tcPr>
          <w:p w14:paraId="6AD9D6BF" w14:textId="77777777" w:rsidR="00870054" w:rsidRDefault="00870054">
            <w:pPr>
              <w:pStyle w:val="ConsPlusNormal"/>
              <w:jc w:val="center"/>
            </w:pPr>
            <w:r>
              <w:t>29,96</w:t>
            </w:r>
          </w:p>
        </w:tc>
        <w:tc>
          <w:tcPr>
            <w:tcW w:w="1701" w:type="dxa"/>
          </w:tcPr>
          <w:p w14:paraId="42103D5F" w14:textId="77777777" w:rsidR="00870054" w:rsidRDefault="00870054">
            <w:pPr>
              <w:pStyle w:val="ConsPlusNormal"/>
              <w:jc w:val="center"/>
            </w:pPr>
            <w:r>
              <w:t>0,00</w:t>
            </w:r>
          </w:p>
        </w:tc>
        <w:tc>
          <w:tcPr>
            <w:tcW w:w="1701" w:type="dxa"/>
          </w:tcPr>
          <w:p w14:paraId="040F3337" w14:textId="77777777" w:rsidR="00870054" w:rsidRDefault="00870054">
            <w:pPr>
              <w:pStyle w:val="ConsPlusNormal"/>
              <w:jc w:val="center"/>
            </w:pPr>
            <w:r>
              <w:t>0,00</w:t>
            </w:r>
          </w:p>
        </w:tc>
      </w:tr>
      <w:tr w:rsidR="00870054" w14:paraId="7AD1B83E" w14:textId="77777777">
        <w:tc>
          <w:tcPr>
            <w:tcW w:w="2835" w:type="dxa"/>
          </w:tcPr>
          <w:p w14:paraId="0529BA41" w14:textId="77777777" w:rsidR="00870054" w:rsidRDefault="00870054">
            <w:pPr>
              <w:pStyle w:val="ConsPlusNormal"/>
            </w:pPr>
            <w:r>
              <w:t>Дополнительное ежемесячное материальное обеспечение гражданам, имеющим особые заслуги перед Республикой Дагестан</w:t>
            </w:r>
          </w:p>
        </w:tc>
        <w:tc>
          <w:tcPr>
            <w:tcW w:w="1701" w:type="dxa"/>
          </w:tcPr>
          <w:p w14:paraId="2CDB0783" w14:textId="77777777" w:rsidR="00870054" w:rsidRDefault="00870054">
            <w:pPr>
              <w:pStyle w:val="ConsPlusNormal"/>
              <w:jc w:val="center"/>
            </w:pPr>
            <w:r>
              <w:t>22 4 01 71120</w:t>
            </w:r>
          </w:p>
        </w:tc>
        <w:tc>
          <w:tcPr>
            <w:tcW w:w="1701" w:type="dxa"/>
          </w:tcPr>
          <w:p w14:paraId="69BBF365" w14:textId="77777777" w:rsidR="00870054" w:rsidRDefault="00870054">
            <w:pPr>
              <w:pStyle w:val="ConsPlusNormal"/>
              <w:jc w:val="center"/>
            </w:pPr>
            <w:r>
              <w:t>39700,00</w:t>
            </w:r>
          </w:p>
        </w:tc>
        <w:tc>
          <w:tcPr>
            <w:tcW w:w="1701" w:type="dxa"/>
          </w:tcPr>
          <w:p w14:paraId="6A755C7B" w14:textId="77777777" w:rsidR="00870054" w:rsidRDefault="00870054">
            <w:pPr>
              <w:pStyle w:val="ConsPlusNormal"/>
              <w:jc w:val="center"/>
            </w:pPr>
            <w:r>
              <w:t>39700,00</w:t>
            </w:r>
          </w:p>
        </w:tc>
        <w:tc>
          <w:tcPr>
            <w:tcW w:w="1701" w:type="dxa"/>
          </w:tcPr>
          <w:p w14:paraId="3369BF03" w14:textId="77777777" w:rsidR="00870054" w:rsidRDefault="00870054">
            <w:pPr>
              <w:pStyle w:val="ConsPlusNormal"/>
              <w:jc w:val="center"/>
            </w:pPr>
            <w:r>
              <w:t>39700,00</w:t>
            </w:r>
          </w:p>
        </w:tc>
      </w:tr>
      <w:tr w:rsidR="00870054" w14:paraId="7C84BF00" w14:textId="77777777">
        <w:tc>
          <w:tcPr>
            <w:tcW w:w="2835" w:type="dxa"/>
          </w:tcPr>
          <w:p w14:paraId="5A9620C7" w14:textId="77777777" w:rsidR="00870054" w:rsidRDefault="00870054">
            <w:pPr>
              <w:pStyle w:val="ConsPlusNormal"/>
            </w:pPr>
            <w:r>
              <w:t>Ежемесячная денежная выплата больным фенилкетонурией</w:t>
            </w:r>
          </w:p>
        </w:tc>
        <w:tc>
          <w:tcPr>
            <w:tcW w:w="1701" w:type="dxa"/>
          </w:tcPr>
          <w:p w14:paraId="4C744EAE" w14:textId="77777777" w:rsidR="00870054" w:rsidRDefault="00870054">
            <w:pPr>
              <w:pStyle w:val="ConsPlusNormal"/>
              <w:jc w:val="center"/>
            </w:pPr>
            <w:r>
              <w:t>22 4 01 71130</w:t>
            </w:r>
          </w:p>
        </w:tc>
        <w:tc>
          <w:tcPr>
            <w:tcW w:w="1701" w:type="dxa"/>
          </w:tcPr>
          <w:p w14:paraId="24FB41A1" w14:textId="77777777" w:rsidR="00870054" w:rsidRDefault="00870054">
            <w:pPr>
              <w:pStyle w:val="ConsPlusNormal"/>
              <w:jc w:val="center"/>
            </w:pPr>
            <w:r>
              <w:t>9180,00</w:t>
            </w:r>
          </w:p>
        </w:tc>
        <w:tc>
          <w:tcPr>
            <w:tcW w:w="1701" w:type="dxa"/>
          </w:tcPr>
          <w:p w14:paraId="56117DDA" w14:textId="77777777" w:rsidR="00870054" w:rsidRDefault="00870054">
            <w:pPr>
              <w:pStyle w:val="ConsPlusNormal"/>
              <w:jc w:val="center"/>
            </w:pPr>
            <w:r>
              <w:t>9180,00</w:t>
            </w:r>
          </w:p>
        </w:tc>
        <w:tc>
          <w:tcPr>
            <w:tcW w:w="1701" w:type="dxa"/>
          </w:tcPr>
          <w:p w14:paraId="7815EF28" w14:textId="77777777" w:rsidR="00870054" w:rsidRDefault="00870054">
            <w:pPr>
              <w:pStyle w:val="ConsPlusNormal"/>
              <w:jc w:val="center"/>
            </w:pPr>
            <w:r>
              <w:t>9180,00</w:t>
            </w:r>
          </w:p>
        </w:tc>
      </w:tr>
      <w:tr w:rsidR="00870054" w14:paraId="22A69724" w14:textId="77777777">
        <w:tc>
          <w:tcPr>
            <w:tcW w:w="2835" w:type="dxa"/>
          </w:tcPr>
          <w:p w14:paraId="0BA04B61" w14:textId="77777777" w:rsidR="00870054" w:rsidRDefault="00870054">
            <w:pPr>
              <w:pStyle w:val="ConsPlusNormal"/>
            </w:pPr>
            <w:r>
              <w:t xml:space="preserve">Дополнительные меры по улучшению материального обеспечения участников Великой Отечественной </w:t>
            </w:r>
            <w:r>
              <w:lastRenderedPageBreak/>
              <w:t>войны 1941 - 1945 годов и бывших несовершеннолетних узников концлагерей, гетто и других мест принудительного содержания, созданных фашистами и их союзниками в период Второй мировой войны</w:t>
            </w:r>
          </w:p>
        </w:tc>
        <w:tc>
          <w:tcPr>
            <w:tcW w:w="1701" w:type="dxa"/>
          </w:tcPr>
          <w:p w14:paraId="1F787CC4" w14:textId="77777777" w:rsidR="00870054" w:rsidRDefault="00870054">
            <w:pPr>
              <w:pStyle w:val="ConsPlusNormal"/>
              <w:jc w:val="center"/>
            </w:pPr>
            <w:r>
              <w:lastRenderedPageBreak/>
              <w:t>22 4 01 71140</w:t>
            </w:r>
          </w:p>
        </w:tc>
        <w:tc>
          <w:tcPr>
            <w:tcW w:w="1701" w:type="dxa"/>
          </w:tcPr>
          <w:p w14:paraId="6C572B57" w14:textId="77777777" w:rsidR="00870054" w:rsidRDefault="00870054">
            <w:pPr>
              <w:pStyle w:val="ConsPlusNormal"/>
              <w:jc w:val="center"/>
            </w:pPr>
            <w:r>
              <w:t>3426,34</w:t>
            </w:r>
          </w:p>
        </w:tc>
        <w:tc>
          <w:tcPr>
            <w:tcW w:w="1701" w:type="dxa"/>
          </w:tcPr>
          <w:p w14:paraId="67269506" w14:textId="77777777" w:rsidR="00870054" w:rsidRDefault="00870054">
            <w:pPr>
              <w:pStyle w:val="ConsPlusNormal"/>
              <w:jc w:val="center"/>
            </w:pPr>
            <w:r>
              <w:t>2126,34</w:t>
            </w:r>
          </w:p>
        </w:tc>
        <w:tc>
          <w:tcPr>
            <w:tcW w:w="1701" w:type="dxa"/>
          </w:tcPr>
          <w:p w14:paraId="4E300116" w14:textId="77777777" w:rsidR="00870054" w:rsidRDefault="00870054">
            <w:pPr>
              <w:pStyle w:val="ConsPlusNormal"/>
              <w:jc w:val="center"/>
            </w:pPr>
            <w:r>
              <w:t>2126,34</w:t>
            </w:r>
          </w:p>
        </w:tc>
      </w:tr>
      <w:tr w:rsidR="00870054" w14:paraId="4649B2CB" w14:textId="77777777">
        <w:tc>
          <w:tcPr>
            <w:tcW w:w="2835" w:type="dxa"/>
          </w:tcPr>
          <w:p w14:paraId="6C00F400" w14:textId="77777777" w:rsidR="00870054" w:rsidRDefault="00870054">
            <w:pPr>
              <w:pStyle w:val="ConsPlusNormal"/>
            </w:pPr>
            <w:r>
              <w:t xml:space="preserve">Выплата социального пособия на погребение умерших, которые не подлежали обязательному социальному страхованию на случай временной нетрудоспособности и в связи с материнством на день смерти и не являлись пенсионерами, а также в случае рождения мертвого ребенка по истечении 154 дней беременности, и возмещение стоимости услуг на захоронение указанных категорий умерших граждан, </w:t>
            </w:r>
            <w:r>
              <w:lastRenderedPageBreak/>
              <w:t>оказываемых специализированными службами по вопросам похоронного дела</w:t>
            </w:r>
          </w:p>
        </w:tc>
        <w:tc>
          <w:tcPr>
            <w:tcW w:w="1701" w:type="dxa"/>
          </w:tcPr>
          <w:p w14:paraId="7B9D9F7A" w14:textId="77777777" w:rsidR="00870054" w:rsidRDefault="00870054">
            <w:pPr>
              <w:pStyle w:val="ConsPlusNormal"/>
              <w:jc w:val="center"/>
            </w:pPr>
            <w:r>
              <w:lastRenderedPageBreak/>
              <w:t>22 4 01 71150</w:t>
            </w:r>
          </w:p>
        </w:tc>
        <w:tc>
          <w:tcPr>
            <w:tcW w:w="1701" w:type="dxa"/>
          </w:tcPr>
          <w:p w14:paraId="68FC18B5" w14:textId="77777777" w:rsidR="00870054" w:rsidRDefault="00870054">
            <w:pPr>
              <w:pStyle w:val="ConsPlusNormal"/>
              <w:jc w:val="center"/>
            </w:pPr>
            <w:r>
              <w:t>10720,50</w:t>
            </w:r>
          </w:p>
        </w:tc>
        <w:tc>
          <w:tcPr>
            <w:tcW w:w="1701" w:type="dxa"/>
          </w:tcPr>
          <w:p w14:paraId="2A4CCEAB" w14:textId="77777777" w:rsidR="00870054" w:rsidRDefault="00870054">
            <w:pPr>
              <w:pStyle w:val="ConsPlusNormal"/>
              <w:jc w:val="center"/>
            </w:pPr>
            <w:r>
              <w:t>10720,50</w:t>
            </w:r>
          </w:p>
        </w:tc>
        <w:tc>
          <w:tcPr>
            <w:tcW w:w="1701" w:type="dxa"/>
          </w:tcPr>
          <w:p w14:paraId="5FA133B6" w14:textId="77777777" w:rsidR="00870054" w:rsidRDefault="00870054">
            <w:pPr>
              <w:pStyle w:val="ConsPlusNormal"/>
              <w:jc w:val="center"/>
            </w:pPr>
            <w:r>
              <w:t>10720,50</w:t>
            </w:r>
          </w:p>
        </w:tc>
      </w:tr>
      <w:tr w:rsidR="00870054" w14:paraId="50C2FE93" w14:textId="77777777">
        <w:tc>
          <w:tcPr>
            <w:tcW w:w="2835" w:type="dxa"/>
          </w:tcPr>
          <w:p w14:paraId="145D023F" w14:textId="77777777" w:rsidR="00870054" w:rsidRDefault="00870054">
            <w:pPr>
              <w:pStyle w:val="ConsPlusNormal"/>
            </w:pPr>
            <w:r>
              <w:t>Субсидии специализированным организациям (службам) по вопросам похоронного дела, предоставляющим услуги по погребению, на возмещение затрат, связанных с погребением умерших реабилитированных лиц, а также умерших, личность которых не установлена органами внутренних дел</w:t>
            </w:r>
          </w:p>
        </w:tc>
        <w:tc>
          <w:tcPr>
            <w:tcW w:w="1701" w:type="dxa"/>
          </w:tcPr>
          <w:p w14:paraId="4F2BDEF6" w14:textId="77777777" w:rsidR="00870054" w:rsidRDefault="00870054">
            <w:pPr>
              <w:pStyle w:val="ConsPlusNormal"/>
              <w:jc w:val="center"/>
            </w:pPr>
            <w:r>
              <w:t>22 4 01 71160</w:t>
            </w:r>
          </w:p>
        </w:tc>
        <w:tc>
          <w:tcPr>
            <w:tcW w:w="1701" w:type="dxa"/>
          </w:tcPr>
          <w:p w14:paraId="6115666C" w14:textId="77777777" w:rsidR="00870054" w:rsidRDefault="00870054">
            <w:pPr>
              <w:pStyle w:val="ConsPlusNormal"/>
              <w:jc w:val="center"/>
            </w:pPr>
            <w:r>
              <w:t>1010,00</w:t>
            </w:r>
          </w:p>
        </w:tc>
        <w:tc>
          <w:tcPr>
            <w:tcW w:w="1701" w:type="dxa"/>
          </w:tcPr>
          <w:p w14:paraId="0D071C06" w14:textId="77777777" w:rsidR="00870054" w:rsidRDefault="00870054">
            <w:pPr>
              <w:pStyle w:val="ConsPlusNormal"/>
              <w:jc w:val="center"/>
            </w:pPr>
            <w:r>
              <w:t>1010,00</w:t>
            </w:r>
          </w:p>
        </w:tc>
        <w:tc>
          <w:tcPr>
            <w:tcW w:w="1701" w:type="dxa"/>
          </w:tcPr>
          <w:p w14:paraId="64CABD09" w14:textId="77777777" w:rsidR="00870054" w:rsidRDefault="00870054">
            <w:pPr>
              <w:pStyle w:val="ConsPlusNormal"/>
              <w:jc w:val="center"/>
            </w:pPr>
            <w:r>
              <w:t>1010,00</w:t>
            </w:r>
          </w:p>
        </w:tc>
      </w:tr>
      <w:tr w:rsidR="00870054" w14:paraId="35868E08" w14:textId="77777777">
        <w:tc>
          <w:tcPr>
            <w:tcW w:w="2835" w:type="dxa"/>
          </w:tcPr>
          <w:p w14:paraId="63AD345A" w14:textId="77777777" w:rsidR="00870054" w:rsidRDefault="00870054">
            <w:pPr>
              <w:pStyle w:val="ConsPlusNormal"/>
            </w:pPr>
            <w:r>
              <w:t>Единовременное пособие в случае гибели (смерти) или причинения вреда здоровью народного дружинника в связи с его участием в охране общественного порядка</w:t>
            </w:r>
          </w:p>
        </w:tc>
        <w:tc>
          <w:tcPr>
            <w:tcW w:w="1701" w:type="dxa"/>
          </w:tcPr>
          <w:p w14:paraId="06BE5091" w14:textId="77777777" w:rsidR="00870054" w:rsidRDefault="00870054">
            <w:pPr>
              <w:pStyle w:val="ConsPlusNormal"/>
              <w:jc w:val="center"/>
            </w:pPr>
            <w:r>
              <w:t>22 4 01 71170</w:t>
            </w:r>
          </w:p>
        </w:tc>
        <w:tc>
          <w:tcPr>
            <w:tcW w:w="1701" w:type="dxa"/>
          </w:tcPr>
          <w:p w14:paraId="4E25856B" w14:textId="77777777" w:rsidR="00870054" w:rsidRDefault="00870054">
            <w:pPr>
              <w:pStyle w:val="ConsPlusNormal"/>
              <w:jc w:val="center"/>
            </w:pPr>
            <w:r>
              <w:t>2080,00</w:t>
            </w:r>
          </w:p>
        </w:tc>
        <w:tc>
          <w:tcPr>
            <w:tcW w:w="1701" w:type="dxa"/>
          </w:tcPr>
          <w:p w14:paraId="107C434C" w14:textId="77777777" w:rsidR="00870054" w:rsidRDefault="00870054">
            <w:pPr>
              <w:pStyle w:val="ConsPlusNormal"/>
              <w:jc w:val="center"/>
            </w:pPr>
            <w:r>
              <w:t>2080,00</w:t>
            </w:r>
          </w:p>
        </w:tc>
        <w:tc>
          <w:tcPr>
            <w:tcW w:w="1701" w:type="dxa"/>
          </w:tcPr>
          <w:p w14:paraId="0A2E83E5" w14:textId="77777777" w:rsidR="00870054" w:rsidRDefault="00870054">
            <w:pPr>
              <w:pStyle w:val="ConsPlusNormal"/>
              <w:jc w:val="center"/>
            </w:pPr>
            <w:r>
              <w:t>2080,00</w:t>
            </w:r>
          </w:p>
        </w:tc>
      </w:tr>
      <w:tr w:rsidR="00870054" w14:paraId="67898FD5" w14:textId="77777777">
        <w:tc>
          <w:tcPr>
            <w:tcW w:w="2835" w:type="dxa"/>
          </w:tcPr>
          <w:p w14:paraId="06039856" w14:textId="77777777" w:rsidR="00870054" w:rsidRDefault="00870054">
            <w:pPr>
              <w:pStyle w:val="ConsPlusNormal"/>
            </w:pPr>
            <w:r>
              <w:t xml:space="preserve">Дополнительные меры социальной поддержки инвалидов и ветеранов </w:t>
            </w:r>
            <w:r>
              <w:lastRenderedPageBreak/>
              <w:t>боевых действий в Афганистане, членов семей погибших (умерших) инвалидов и ветеранов боевых действий в Афганистане</w:t>
            </w:r>
          </w:p>
        </w:tc>
        <w:tc>
          <w:tcPr>
            <w:tcW w:w="1701" w:type="dxa"/>
          </w:tcPr>
          <w:p w14:paraId="52F7BD09" w14:textId="77777777" w:rsidR="00870054" w:rsidRDefault="00870054">
            <w:pPr>
              <w:pStyle w:val="ConsPlusNormal"/>
              <w:jc w:val="center"/>
            </w:pPr>
            <w:r>
              <w:lastRenderedPageBreak/>
              <w:t>22 4 01 71180</w:t>
            </w:r>
          </w:p>
        </w:tc>
        <w:tc>
          <w:tcPr>
            <w:tcW w:w="1701" w:type="dxa"/>
          </w:tcPr>
          <w:p w14:paraId="051BD90A" w14:textId="77777777" w:rsidR="00870054" w:rsidRDefault="00870054">
            <w:pPr>
              <w:pStyle w:val="ConsPlusNormal"/>
              <w:jc w:val="center"/>
            </w:pPr>
            <w:r>
              <w:t>3023,22</w:t>
            </w:r>
          </w:p>
        </w:tc>
        <w:tc>
          <w:tcPr>
            <w:tcW w:w="1701" w:type="dxa"/>
          </w:tcPr>
          <w:p w14:paraId="18621526" w14:textId="77777777" w:rsidR="00870054" w:rsidRDefault="00870054">
            <w:pPr>
              <w:pStyle w:val="ConsPlusNormal"/>
              <w:jc w:val="center"/>
            </w:pPr>
            <w:r>
              <w:t>3023,22</w:t>
            </w:r>
          </w:p>
        </w:tc>
        <w:tc>
          <w:tcPr>
            <w:tcW w:w="1701" w:type="dxa"/>
          </w:tcPr>
          <w:p w14:paraId="05D21558" w14:textId="77777777" w:rsidR="00870054" w:rsidRDefault="00870054">
            <w:pPr>
              <w:pStyle w:val="ConsPlusNormal"/>
              <w:jc w:val="center"/>
            </w:pPr>
            <w:r>
              <w:t>3023,22</w:t>
            </w:r>
          </w:p>
        </w:tc>
      </w:tr>
      <w:tr w:rsidR="00870054" w14:paraId="3F69AEDB" w14:textId="77777777">
        <w:tc>
          <w:tcPr>
            <w:tcW w:w="2835" w:type="dxa"/>
          </w:tcPr>
          <w:p w14:paraId="235FC76E" w14:textId="77777777" w:rsidR="00870054" w:rsidRDefault="00870054">
            <w:pPr>
              <w:pStyle w:val="ConsPlusNormal"/>
            </w:pPr>
            <w:r>
              <w:t>Единовременное пособие в случае гибели или получения работником добровольной пожарной охраны и добровольным пожарным увечья, заболевания, приведших к стойкой утрате трудоспособности</w:t>
            </w:r>
          </w:p>
        </w:tc>
        <w:tc>
          <w:tcPr>
            <w:tcW w:w="1701" w:type="dxa"/>
          </w:tcPr>
          <w:p w14:paraId="2C7293C4" w14:textId="77777777" w:rsidR="00870054" w:rsidRDefault="00870054">
            <w:pPr>
              <w:pStyle w:val="ConsPlusNormal"/>
              <w:jc w:val="center"/>
            </w:pPr>
            <w:r>
              <w:t>22 4 01 71280</w:t>
            </w:r>
          </w:p>
        </w:tc>
        <w:tc>
          <w:tcPr>
            <w:tcW w:w="1701" w:type="dxa"/>
          </w:tcPr>
          <w:p w14:paraId="429B80A6" w14:textId="77777777" w:rsidR="00870054" w:rsidRDefault="00870054">
            <w:pPr>
              <w:pStyle w:val="ConsPlusNormal"/>
              <w:jc w:val="center"/>
            </w:pPr>
            <w:r>
              <w:t>2886,30</w:t>
            </w:r>
          </w:p>
        </w:tc>
        <w:tc>
          <w:tcPr>
            <w:tcW w:w="1701" w:type="dxa"/>
          </w:tcPr>
          <w:p w14:paraId="62A32DDB" w14:textId="77777777" w:rsidR="00870054" w:rsidRDefault="00870054">
            <w:pPr>
              <w:pStyle w:val="ConsPlusNormal"/>
              <w:jc w:val="center"/>
            </w:pPr>
            <w:r>
              <w:t>2886,30</w:t>
            </w:r>
          </w:p>
        </w:tc>
        <w:tc>
          <w:tcPr>
            <w:tcW w:w="1701" w:type="dxa"/>
          </w:tcPr>
          <w:p w14:paraId="29230453" w14:textId="77777777" w:rsidR="00870054" w:rsidRDefault="00870054">
            <w:pPr>
              <w:pStyle w:val="ConsPlusNormal"/>
              <w:jc w:val="center"/>
            </w:pPr>
            <w:r>
              <w:t>2886,30</w:t>
            </w:r>
          </w:p>
        </w:tc>
      </w:tr>
      <w:tr w:rsidR="00870054" w14:paraId="461B56DA" w14:textId="77777777">
        <w:tc>
          <w:tcPr>
            <w:tcW w:w="2835" w:type="dxa"/>
          </w:tcPr>
          <w:p w14:paraId="5465E511" w14:textId="77777777" w:rsidR="00870054" w:rsidRDefault="00870054">
            <w:pPr>
              <w:pStyle w:val="ConsPlusNormal"/>
            </w:pPr>
            <w:r>
              <w:t>Ежемесячная денежная выплата ветеранам труда</w:t>
            </w:r>
          </w:p>
        </w:tc>
        <w:tc>
          <w:tcPr>
            <w:tcW w:w="1701" w:type="dxa"/>
          </w:tcPr>
          <w:p w14:paraId="6411B163" w14:textId="77777777" w:rsidR="00870054" w:rsidRDefault="00870054">
            <w:pPr>
              <w:pStyle w:val="ConsPlusNormal"/>
              <w:jc w:val="center"/>
            </w:pPr>
            <w:r>
              <w:t>22 4 01 72003</w:t>
            </w:r>
          </w:p>
        </w:tc>
        <w:tc>
          <w:tcPr>
            <w:tcW w:w="1701" w:type="dxa"/>
          </w:tcPr>
          <w:p w14:paraId="15CF189B" w14:textId="77777777" w:rsidR="00870054" w:rsidRDefault="00870054">
            <w:pPr>
              <w:pStyle w:val="ConsPlusNormal"/>
              <w:jc w:val="center"/>
            </w:pPr>
            <w:r>
              <w:t>424167,13</w:t>
            </w:r>
          </w:p>
        </w:tc>
        <w:tc>
          <w:tcPr>
            <w:tcW w:w="1701" w:type="dxa"/>
          </w:tcPr>
          <w:p w14:paraId="44EFAC87" w14:textId="77777777" w:rsidR="00870054" w:rsidRDefault="00870054">
            <w:pPr>
              <w:pStyle w:val="ConsPlusNormal"/>
              <w:jc w:val="center"/>
            </w:pPr>
            <w:r>
              <w:t>424167,13</w:t>
            </w:r>
          </w:p>
        </w:tc>
        <w:tc>
          <w:tcPr>
            <w:tcW w:w="1701" w:type="dxa"/>
          </w:tcPr>
          <w:p w14:paraId="39BA960E" w14:textId="77777777" w:rsidR="00870054" w:rsidRDefault="00870054">
            <w:pPr>
              <w:pStyle w:val="ConsPlusNormal"/>
              <w:jc w:val="center"/>
            </w:pPr>
            <w:r>
              <w:t>424167,13</w:t>
            </w:r>
          </w:p>
        </w:tc>
      </w:tr>
      <w:tr w:rsidR="00870054" w14:paraId="072D69A5" w14:textId="77777777">
        <w:tc>
          <w:tcPr>
            <w:tcW w:w="2835" w:type="dxa"/>
          </w:tcPr>
          <w:p w14:paraId="21DFB2C7" w14:textId="77777777" w:rsidR="00870054" w:rsidRDefault="00870054">
            <w:pPr>
              <w:pStyle w:val="ConsPlusNormal"/>
            </w:pPr>
            <w:r>
              <w:t>Ежемесячная денежная выплата реабилитированным лицам и лицам, признанным пострадавшими от политических репрессий</w:t>
            </w:r>
          </w:p>
        </w:tc>
        <w:tc>
          <w:tcPr>
            <w:tcW w:w="1701" w:type="dxa"/>
          </w:tcPr>
          <w:p w14:paraId="1DDA3E02" w14:textId="77777777" w:rsidR="00870054" w:rsidRDefault="00870054">
            <w:pPr>
              <w:pStyle w:val="ConsPlusNormal"/>
              <w:jc w:val="center"/>
            </w:pPr>
            <w:r>
              <w:t>22 4 01 72004</w:t>
            </w:r>
          </w:p>
        </w:tc>
        <w:tc>
          <w:tcPr>
            <w:tcW w:w="1701" w:type="dxa"/>
          </w:tcPr>
          <w:p w14:paraId="588991AA" w14:textId="77777777" w:rsidR="00870054" w:rsidRDefault="00870054">
            <w:pPr>
              <w:pStyle w:val="ConsPlusNormal"/>
              <w:jc w:val="center"/>
            </w:pPr>
            <w:r>
              <w:t>80803,04</w:t>
            </w:r>
          </w:p>
        </w:tc>
        <w:tc>
          <w:tcPr>
            <w:tcW w:w="1701" w:type="dxa"/>
          </w:tcPr>
          <w:p w14:paraId="30A616C7" w14:textId="77777777" w:rsidR="00870054" w:rsidRDefault="00870054">
            <w:pPr>
              <w:pStyle w:val="ConsPlusNormal"/>
              <w:jc w:val="center"/>
            </w:pPr>
            <w:r>
              <w:t>80803,04</w:t>
            </w:r>
          </w:p>
        </w:tc>
        <w:tc>
          <w:tcPr>
            <w:tcW w:w="1701" w:type="dxa"/>
          </w:tcPr>
          <w:p w14:paraId="6EC498F9" w14:textId="77777777" w:rsidR="00870054" w:rsidRDefault="00870054">
            <w:pPr>
              <w:pStyle w:val="ConsPlusNormal"/>
              <w:jc w:val="center"/>
            </w:pPr>
            <w:r>
              <w:t>80803,04</w:t>
            </w:r>
          </w:p>
        </w:tc>
      </w:tr>
      <w:tr w:rsidR="00870054" w14:paraId="46F333B6" w14:textId="77777777">
        <w:tc>
          <w:tcPr>
            <w:tcW w:w="2835" w:type="dxa"/>
          </w:tcPr>
          <w:p w14:paraId="743A82AE" w14:textId="77777777" w:rsidR="00870054" w:rsidRDefault="00870054">
            <w:pPr>
              <w:pStyle w:val="ConsPlusNormal"/>
            </w:pPr>
            <w:r>
              <w:t>Ежемесячная денежная выплата труженикам тыла</w:t>
            </w:r>
          </w:p>
        </w:tc>
        <w:tc>
          <w:tcPr>
            <w:tcW w:w="1701" w:type="dxa"/>
          </w:tcPr>
          <w:p w14:paraId="03B43FB5" w14:textId="77777777" w:rsidR="00870054" w:rsidRDefault="00870054">
            <w:pPr>
              <w:pStyle w:val="ConsPlusNormal"/>
              <w:jc w:val="center"/>
            </w:pPr>
            <w:r>
              <w:t>22 4 01 72005</w:t>
            </w:r>
          </w:p>
        </w:tc>
        <w:tc>
          <w:tcPr>
            <w:tcW w:w="1701" w:type="dxa"/>
          </w:tcPr>
          <w:p w14:paraId="34FCA4D9" w14:textId="77777777" w:rsidR="00870054" w:rsidRDefault="00870054">
            <w:pPr>
              <w:pStyle w:val="ConsPlusNormal"/>
              <w:jc w:val="center"/>
            </w:pPr>
            <w:r>
              <w:t>17989,88</w:t>
            </w:r>
          </w:p>
        </w:tc>
        <w:tc>
          <w:tcPr>
            <w:tcW w:w="1701" w:type="dxa"/>
          </w:tcPr>
          <w:p w14:paraId="5B4CE51C" w14:textId="77777777" w:rsidR="00870054" w:rsidRDefault="00870054">
            <w:pPr>
              <w:pStyle w:val="ConsPlusNormal"/>
              <w:jc w:val="center"/>
            </w:pPr>
            <w:r>
              <w:t>17989,88</w:t>
            </w:r>
          </w:p>
        </w:tc>
        <w:tc>
          <w:tcPr>
            <w:tcW w:w="1701" w:type="dxa"/>
          </w:tcPr>
          <w:p w14:paraId="2FFE3991" w14:textId="77777777" w:rsidR="00870054" w:rsidRDefault="00870054">
            <w:pPr>
              <w:pStyle w:val="ConsPlusNormal"/>
              <w:jc w:val="center"/>
            </w:pPr>
            <w:r>
              <w:t>17989,88</w:t>
            </w:r>
          </w:p>
        </w:tc>
      </w:tr>
      <w:tr w:rsidR="00870054" w14:paraId="44E6A998" w14:textId="77777777">
        <w:tc>
          <w:tcPr>
            <w:tcW w:w="2835" w:type="dxa"/>
          </w:tcPr>
          <w:p w14:paraId="7B13A441" w14:textId="77777777" w:rsidR="00870054" w:rsidRDefault="00870054">
            <w:pPr>
              <w:pStyle w:val="ConsPlusNormal"/>
            </w:pPr>
            <w:r>
              <w:t xml:space="preserve">Ежемесячная денежная </w:t>
            </w:r>
            <w:r>
              <w:lastRenderedPageBreak/>
              <w:t>выплата по оплате жилого помещения и коммунальных услуг ветеранам труда</w:t>
            </w:r>
          </w:p>
        </w:tc>
        <w:tc>
          <w:tcPr>
            <w:tcW w:w="1701" w:type="dxa"/>
          </w:tcPr>
          <w:p w14:paraId="3B915B55" w14:textId="77777777" w:rsidR="00870054" w:rsidRDefault="00870054">
            <w:pPr>
              <w:pStyle w:val="ConsPlusNormal"/>
              <w:jc w:val="center"/>
            </w:pPr>
            <w:r>
              <w:lastRenderedPageBreak/>
              <w:t>22 4 01 72007</w:t>
            </w:r>
          </w:p>
        </w:tc>
        <w:tc>
          <w:tcPr>
            <w:tcW w:w="1701" w:type="dxa"/>
          </w:tcPr>
          <w:p w14:paraId="5269A053" w14:textId="77777777" w:rsidR="00870054" w:rsidRDefault="00870054">
            <w:pPr>
              <w:pStyle w:val="ConsPlusNormal"/>
              <w:jc w:val="center"/>
            </w:pPr>
            <w:r>
              <w:t>189421,57</w:t>
            </w:r>
          </w:p>
        </w:tc>
        <w:tc>
          <w:tcPr>
            <w:tcW w:w="1701" w:type="dxa"/>
          </w:tcPr>
          <w:p w14:paraId="39385ED4" w14:textId="77777777" w:rsidR="00870054" w:rsidRDefault="00870054">
            <w:pPr>
              <w:pStyle w:val="ConsPlusNormal"/>
              <w:jc w:val="center"/>
            </w:pPr>
            <w:r>
              <w:t>189421,57</w:t>
            </w:r>
          </w:p>
        </w:tc>
        <w:tc>
          <w:tcPr>
            <w:tcW w:w="1701" w:type="dxa"/>
          </w:tcPr>
          <w:p w14:paraId="429ABA37" w14:textId="77777777" w:rsidR="00870054" w:rsidRDefault="00870054">
            <w:pPr>
              <w:pStyle w:val="ConsPlusNormal"/>
              <w:jc w:val="center"/>
            </w:pPr>
            <w:r>
              <w:t>189421,57</w:t>
            </w:r>
          </w:p>
        </w:tc>
      </w:tr>
      <w:tr w:rsidR="00870054" w14:paraId="712FFD5D" w14:textId="77777777">
        <w:tc>
          <w:tcPr>
            <w:tcW w:w="2835" w:type="dxa"/>
          </w:tcPr>
          <w:p w14:paraId="60050F59" w14:textId="77777777" w:rsidR="00870054" w:rsidRDefault="00870054">
            <w:pPr>
              <w:pStyle w:val="ConsPlusNormal"/>
            </w:pPr>
            <w:r>
              <w:t>Ежемесячная денежная выплата по оплате жилого помещения и коммунальных услуг реабилитированным лицам и лицам, признанным пострадавшими от политических репрессий</w:t>
            </w:r>
          </w:p>
        </w:tc>
        <w:tc>
          <w:tcPr>
            <w:tcW w:w="1701" w:type="dxa"/>
          </w:tcPr>
          <w:p w14:paraId="3D2AAF16" w14:textId="77777777" w:rsidR="00870054" w:rsidRDefault="00870054">
            <w:pPr>
              <w:pStyle w:val="ConsPlusNormal"/>
              <w:jc w:val="center"/>
            </w:pPr>
            <w:r>
              <w:t>22 4 01 72008</w:t>
            </w:r>
          </w:p>
        </w:tc>
        <w:tc>
          <w:tcPr>
            <w:tcW w:w="1701" w:type="dxa"/>
          </w:tcPr>
          <w:p w14:paraId="298BAC18" w14:textId="77777777" w:rsidR="00870054" w:rsidRDefault="00870054">
            <w:pPr>
              <w:pStyle w:val="ConsPlusNormal"/>
              <w:jc w:val="center"/>
            </w:pPr>
            <w:r>
              <w:t>15528,49</w:t>
            </w:r>
          </w:p>
        </w:tc>
        <w:tc>
          <w:tcPr>
            <w:tcW w:w="1701" w:type="dxa"/>
          </w:tcPr>
          <w:p w14:paraId="6E55EB09" w14:textId="77777777" w:rsidR="00870054" w:rsidRDefault="00870054">
            <w:pPr>
              <w:pStyle w:val="ConsPlusNormal"/>
              <w:jc w:val="center"/>
            </w:pPr>
            <w:r>
              <w:t>15528,49</w:t>
            </w:r>
          </w:p>
        </w:tc>
        <w:tc>
          <w:tcPr>
            <w:tcW w:w="1701" w:type="dxa"/>
          </w:tcPr>
          <w:p w14:paraId="71269BB2" w14:textId="77777777" w:rsidR="00870054" w:rsidRDefault="00870054">
            <w:pPr>
              <w:pStyle w:val="ConsPlusNormal"/>
              <w:jc w:val="center"/>
            </w:pPr>
            <w:r>
              <w:t>15528,49</w:t>
            </w:r>
          </w:p>
        </w:tc>
      </w:tr>
      <w:tr w:rsidR="00870054" w14:paraId="41AFF212" w14:textId="77777777">
        <w:tc>
          <w:tcPr>
            <w:tcW w:w="2835" w:type="dxa"/>
          </w:tcPr>
          <w:p w14:paraId="5917C2CF" w14:textId="77777777" w:rsidR="00870054" w:rsidRDefault="00870054">
            <w:pPr>
              <w:pStyle w:val="ConsPlusNormal"/>
            </w:pPr>
            <w:r>
              <w:t>Ежемесячная денежная выплата отдельным категориям граждан, работающих и проживающих в сельской местности и поселках городского типа</w:t>
            </w:r>
          </w:p>
        </w:tc>
        <w:tc>
          <w:tcPr>
            <w:tcW w:w="1701" w:type="dxa"/>
          </w:tcPr>
          <w:p w14:paraId="7F9959EF" w14:textId="77777777" w:rsidR="00870054" w:rsidRDefault="00870054">
            <w:pPr>
              <w:pStyle w:val="ConsPlusNormal"/>
              <w:jc w:val="center"/>
            </w:pPr>
            <w:r>
              <w:t>22 4 01 72009</w:t>
            </w:r>
          </w:p>
        </w:tc>
        <w:tc>
          <w:tcPr>
            <w:tcW w:w="1701" w:type="dxa"/>
          </w:tcPr>
          <w:p w14:paraId="391C24C1" w14:textId="77777777" w:rsidR="00870054" w:rsidRDefault="00870054">
            <w:pPr>
              <w:pStyle w:val="ConsPlusNormal"/>
              <w:jc w:val="center"/>
            </w:pPr>
            <w:r>
              <w:t>972750,00</w:t>
            </w:r>
          </w:p>
        </w:tc>
        <w:tc>
          <w:tcPr>
            <w:tcW w:w="1701" w:type="dxa"/>
          </w:tcPr>
          <w:p w14:paraId="07BACE91" w14:textId="77777777" w:rsidR="00870054" w:rsidRDefault="00870054">
            <w:pPr>
              <w:pStyle w:val="ConsPlusNormal"/>
              <w:jc w:val="center"/>
            </w:pPr>
            <w:r>
              <w:t>972750,00</w:t>
            </w:r>
          </w:p>
        </w:tc>
        <w:tc>
          <w:tcPr>
            <w:tcW w:w="1701" w:type="dxa"/>
          </w:tcPr>
          <w:p w14:paraId="24934AF9" w14:textId="77777777" w:rsidR="00870054" w:rsidRDefault="00870054">
            <w:pPr>
              <w:pStyle w:val="ConsPlusNormal"/>
              <w:jc w:val="center"/>
            </w:pPr>
            <w:r>
              <w:t>972750,00</w:t>
            </w:r>
          </w:p>
        </w:tc>
      </w:tr>
      <w:tr w:rsidR="00870054" w14:paraId="4D1F459B" w14:textId="77777777">
        <w:tc>
          <w:tcPr>
            <w:tcW w:w="2835" w:type="dxa"/>
          </w:tcPr>
          <w:p w14:paraId="15E67E8C" w14:textId="77777777" w:rsidR="00870054" w:rsidRDefault="00870054">
            <w:pPr>
              <w:pStyle w:val="ConsPlusNormal"/>
            </w:pPr>
            <w:r>
              <w:t>Предоставление гражданам субсидий на оплату жилого помещения и коммунальных услуг</w:t>
            </w:r>
          </w:p>
        </w:tc>
        <w:tc>
          <w:tcPr>
            <w:tcW w:w="1701" w:type="dxa"/>
          </w:tcPr>
          <w:p w14:paraId="46918AD0" w14:textId="77777777" w:rsidR="00870054" w:rsidRDefault="00870054">
            <w:pPr>
              <w:pStyle w:val="ConsPlusNormal"/>
              <w:jc w:val="center"/>
            </w:pPr>
            <w:r>
              <w:t>22 4 01 72011</w:t>
            </w:r>
          </w:p>
        </w:tc>
        <w:tc>
          <w:tcPr>
            <w:tcW w:w="1701" w:type="dxa"/>
          </w:tcPr>
          <w:p w14:paraId="5887321D" w14:textId="77777777" w:rsidR="00870054" w:rsidRDefault="00870054">
            <w:pPr>
              <w:pStyle w:val="ConsPlusNormal"/>
              <w:jc w:val="center"/>
            </w:pPr>
            <w:r>
              <w:t>153395,40</w:t>
            </w:r>
          </w:p>
        </w:tc>
        <w:tc>
          <w:tcPr>
            <w:tcW w:w="1701" w:type="dxa"/>
          </w:tcPr>
          <w:p w14:paraId="559A7998" w14:textId="77777777" w:rsidR="00870054" w:rsidRDefault="00870054">
            <w:pPr>
              <w:pStyle w:val="ConsPlusNormal"/>
              <w:jc w:val="center"/>
            </w:pPr>
            <w:r>
              <w:t>153395,40</w:t>
            </w:r>
          </w:p>
        </w:tc>
        <w:tc>
          <w:tcPr>
            <w:tcW w:w="1701" w:type="dxa"/>
          </w:tcPr>
          <w:p w14:paraId="2237AE1D" w14:textId="77777777" w:rsidR="00870054" w:rsidRDefault="00870054">
            <w:pPr>
              <w:pStyle w:val="ConsPlusNormal"/>
              <w:jc w:val="center"/>
            </w:pPr>
            <w:r>
              <w:t>153395,40</w:t>
            </w:r>
          </w:p>
        </w:tc>
      </w:tr>
      <w:tr w:rsidR="00870054" w14:paraId="5CF8D1E6" w14:textId="77777777">
        <w:tc>
          <w:tcPr>
            <w:tcW w:w="2835" w:type="dxa"/>
          </w:tcPr>
          <w:p w14:paraId="43BE388E" w14:textId="77777777" w:rsidR="00870054" w:rsidRDefault="00870054">
            <w:pPr>
              <w:pStyle w:val="ConsPlusNormal"/>
            </w:pPr>
            <w:r>
              <w:t xml:space="preserve">Ежемесячная денежная выплата по оплате жилого помещения и </w:t>
            </w:r>
            <w:r>
              <w:lastRenderedPageBreak/>
              <w:t>коммунальных услуг участникам Великой Отечественной войны и приравненным к ним лицам, а также членам семей погибших (умерших) инвалидов и ветеранов боевых действий в Афганистане</w:t>
            </w:r>
          </w:p>
        </w:tc>
        <w:tc>
          <w:tcPr>
            <w:tcW w:w="1701" w:type="dxa"/>
          </w:tcPr>
          <w:p w14:paraId="738C72FA" w14:textId="77777777" w:rsidR="00870054" w:rsidRDefault="00870054">
            <w:pPr>
              <w:pStyle w:val="ConsPlusNormal"/>
              <w:jc w:val="center"/>
            </w:pPr>
            <w:r>
              <w:lastRenderedPageBreak/>
              <w:t>22 4 01 72015</w:t>
            </w:r>
          </w:p>
        </w:tc>
        <w:tc>
          <w:tcPr>
            <w:tcW w:w="1701" w:type="dxa"/>
          </w:tcPr>
          <w:p w14:paraId="6E23E764" w14:textId="77777777" w:rsidR="00870054" w:rsidRDefault="00870054">
            <w:pPr>
              <w:pStyle w:val="ConsPlusNormal"/>
              <w:jc w:val="center"/>
            </w:pPr>
            <w:r>
              <w:t>10362,88</w:t>
            </w:r>
          </w:p>
        </w:tc>
        <w:tc>
          <w:tcPr>
            <w:tcW w:w="1701" w:type="dxa"/>
          </w:tcPr>
          <w:p w14:paraId="7270C9DB" w14:textId="77777777" w:rsidR="00870054" w:rsidRDefault="00870054">
            <w:pPr>
              <w:pStyle w:val="ConsPlusNormal"/>
              <w:jc w:val="center"/>
            </w:pPr>
            <w:r>
              <w:t>10362,88</w:t>
            </w:r>
          </w:p>
        </w:tc>
        <w:tc>
          <w:tcPr>
            <w:tcW w:w="1701" w:type="dxa"/>
          </w:tcPr>
          <w:p w14:paraId="6BFCD15D" w14:textId="77777777" w:rsidR="00870054" w:rsidRDefault="00870054">
            <w:pPr>
              <w:pStyle w:val="ConsPlusNormal"/>
              <w:jc w:val="center"/>
            </w:pPr>
            <w:r>
              <w:t>10362,88</w:t>
            </w:r>
          </w:p>
        </w:tc>
      </w:tr>
      <w:tr w:rsidR="00870054" w14:paraId="7F8658FF" w14:textId="77777777">
        <w:tc>
          <w:tcPr>
            <w:tcW w:w="2835" w:type="dxa"/>
          </w:tcPr>
          <w:p w14:paraId="50993ACC" w14:textId="77777777" w:rsidR="00870054" w:rsidRDefault="00870054">
            <w:pPr>
              <w:pStyle w:val="ConsPlusNormal"/>
            </w:pPr>
            <w:r>
              <w:t>Ежемесячная денежная выплата по оплате жилого помещения и коммунальных услуг гражданам Российской Федерации, призванным на военную службу по мобилизации в Вооруженные Силы Российской Федерации, а также гражданам Российской Федерации, принимающим участие в специальной военной операции на добровольной основе, и членам их семей</w:t>
            </w:r>
          </w:p>
        </w:tc>
        <w:tc>
          <w:tcPr>
            <w:tcW w:w="1701" w:type="dxa"/>
          </w:tcPr>
          <w:p w14:paraId="21718093" w14:textId="77777777" w:rsidR="00870054" w:rsidRDefault="00870054">
            <w:pPr>
              <w:pStyle w:val="ConsPlusNormal"/>
              <w:jc w:val="center"/>
            </w:pPr>
            <w:r>
              <w:t>22 4 01 72020</w:t>
            </w:r>
          </w:p>
        </w:tc>
        <w:tc>
          <w:tcPr>
            <w:tcW w:w="1701" w:type="dxa"/>
          </w:tcPr>
          <w:p w14:paraId="1A5E406D" w14:textId="77777777" w:rsidR="00870054" w:rsidRDefault="00870054">
            <w:pPr>
              <w:pStyle w:val="ConsPlusNormal"/>
              <w:jc w:val="center"/>
            </w:pPr>
            <w:r>
              <w:t>27860,32</w:t>
            </w:r>
          </w:p>
        </w:tc>
        <w:tc>
          <w:tcPr>
            <w:tcW w:w="1701" w:type="dxa"/>
          </w:tcPr>
          <w:p w14:paraId="2CDA51D7" w14:textId="77777777" w:rsidR="00870054" w:rsidRDefault="00870054">
            <w:pPr>
              <w:pStyle w:val="ConsPlusNormal"/>
              <w:jc w:val="center"/>
            </w:pPr>
            <w:r>
              <w:t>17860,32</w:t>
            </w:r>
          </w:p>
        </w:tc>
        <w:tc>
          <w:tcPr>
            <w:tcW w:w="1701" w:type="dxa"/>
          </w:tcPr>
          <w:p w14:paraId="4E828071" w14:textId="77777777" w:rsidR="00870054" w:rsidRDefault="00870054">
            <w:pPr>
              <w:pStyle w:val="ConsPlusNormal"/>
              <w:jc w:val="center"/>
            </w:pPr>
            <w:r>
              <w:t>17860,32</w:t>
            </w:r>
          </w:p>
        </w:tc>
      </w:tr>
      <w:tr w:rsidR="00870054" w14:paraId="2EAB9F17" w14:textId="77777777">
        <w:tc>
          <w:tcPr>
            <w:tcW w:w="2835" w:type="dxa"/>
          </w:tcPr>
          <w:p w14:paraId="601128B1" w14:textId="77777777" w:rsidR="00870054" w:rsidRDefault="00870054">
            <w:pPr>
              <w:pStyle w:val="ConsPlusNormal"/>
            </w:pPr>
            <w:r>
              <w:t xml:space="preserve">Предоставление отдельным категориям граждан </w:t>
            </w:r>
            <w:r>
              <w:lastRenderedPageBreak/>
              <w:t>единовременной денежной выплаты на оплату расходов, связанных с приобретением и установкой внутридомового газового оборудования и проведением газопровода внутри земельного участка</w:t>
            </w:r>
          </w:p>
        </w:tc>
        <w:tc>
          <w:tcPr>
            <w:tcW w:w="1701" w:type="dxa"/>
          </w:tcPr>
          <w:p w14:paraId="0D530A76" w14:textId="77777777" w:rsidR="00870054" w:rsidRDefault="00870054">
            <w:pPr>
              <w:pStyle w:val="ConsPlusNormal"/>
              <w:jc w:val="center"/>
            </w:pPr>
            <w:r>
              <w:lastRenderedPageBreak/>
              <w:t>22 4 01 89300</w:t>
            </w:r>
          </w:p>
        </w:tc>
        <w:tc>
          <w:tcPr>
            <w:tcW w:w="1701" w:type="dxa"/>
          </w:tcPr>
          <w:p w14:paraId="45C50385" w14:textId="77777777" w:rsidR="00870054" w:rsidRDefault="00870054">
            <w:pPr>
              <w:pStyle w:val="ConsPlusNormal"/>
              <w:jc w:val="center"/>
            </w:pPr>
            <w:r>
              <w:t>30150,00</w:t>
            </w:r>
          </w:p>
        </w:tc>
        <w:tc>
          <w:tcPr>
            <w:tcW w:w="1701" w:type="dxa"/>
          </w:tcPr>
          <w:p w14:paraId="3224D710" w14:textId="77777777" w:rsidR="00870054" w:rsidRDefault="00870054">
            <w:pPr>
              <w:pStyle w:val="ConsPlusNormal"/>
              <w:jc w:val="center"/>
            </w:pPr>
            <w:r>
              <w:t>30150,00</w:t>
            </w:r>
          </w:p>
        </w:tc>
        <w:tc>
          <w:tcPr>
            <w:tcW w:w="1701" w:type="dxa"/>
          </w:tcPr>
          <w:p w14:paraId="4A5B612C" w14:textId="77777777" w:rsidR="00870054" w:rsidRDefault="00870054">
            <w:pPr>
              <w:pStyle w:val="ConsPlusNormal"/>
              <w:jc w:val="center"/>
            </w:pPr>
            <w:r>
              <w:t>30150,00</w:t>
            </w:r>
          </w:p>
        </w:tc>
      </w:tr>
      <w:tr w:rsidR="00870054" w14:paraId="393BEA6A" w14:textId="77777777">
        <w:tc>
          <w:tcPr>
            <w:tcW w:w="2835" w:type="dxa"/>
          </w:tcPr>
          <w:p w14:paraId="0903017C" w14:textId="77777777" w:rsidR="00870054" w:rsidRDefault="00870054">
            <w:pPr>
              <w:pStyle w:val="ConsPlusNormal"/>
            </w:pPr>
            <w:r>
              <w:t>Компенсация отдельным категориям граждан оплаты взноса на капитальный ремонт общего имущества в многоквартирном доме</w:t>
            </w:r>
          </w:p>
        </w:tc>
        <w:tc>
          <w:tcPr>
            <w:tcW w:w="1701" w:type="dxa"/>
          </w:tcPr>
          <w:p w14:paraId="535CBA80" w14:textId="77777777" w:rsidR="00870054" w:rsidRDefault="00870054">
            <w:pPr>
              <w:pStyle w:val="ConsPlusNormal"/>
              <w:jc w:val="center"/>
            </w:pPr>
            <w:r>
              <w:t>22 4 01 R4620</w:t>
            </w:r>
          </w:p>
        </w:tc>
        <w:tc>
          <w:tcPr>
            <w:tcW w:w="1701" w:type="dxa"/>
          </w:tcPr>
          <w:p w14:paraId="276BB324" w14:textId="77777777" w:rsidR="00870054" w:rsidRDefault="00870054">
            <w:pPr>
              <w:pStyle w:val="ConsPlusNormal"/>
              <w:jc w:val="center"/>
            </w:pPr>
            <w:r>
              <w:t>2178,90</w:t>
            </w:r>
          </w:p>
        </w:tc>
        <w:tc>
          <w:tcPr>
            <w:tcW w:w="1701" w:type="dxa"/>
          </w:tcPr>
          <w:p w14:paraId="69C44278" w14:textId="77777777" w:rsidR="00870054" w:rsidRDefault="00870054">
            <w:pPr>
              <w:pStyle w:val="ConsPlusNormal"/>
              <w:jc w:val="center"/>
            </w:pPr>
            <w:r>
              <w:t>2150,30</w:t>
            </w:r>
          </w:p>
        </w:tc>
        <w:tc>
          <w:tcPr>
            <w:tcW w:w="1701" w:type="dxa"/>
          </w:tcPr>
          <w:p w14:paraId="2936DFFE" w14:textId="77777777" w:rsidR="00870054" w:rsidRDefault="00870054">
            <w:pPr>
              <w:pStyle w:val="ConsPlusNormal"/>
              <w:jc w:val="center"/>
            </w:pPr>
            <w:r>
              <w:t>2108,81</w:t>
            </w:r>
          </w:p>
        </w:tc>
      </w:tr>
      <w:tr w:rsidR="00870054" w14:paraId="707ABAAA" w14:textId="77777777">
        <w:tc>
          <w:tcPr>
            <w:tcW w:w="2835" w:type="dxa"/>
          </w:tcPr>
          <w:p w14:paraId="4A9CC7DD" w14:textId="77777777" w:rsidR="00870054" w:rsidRDefault="00870054">
            <w:pPr>
              <w:pStyle w:val="ConsPlusNormal"/>
            </w:pPr>
            <w:r>
              <w:t>Комплекс процессных мероприятий "Совершенствование социальной поддержки семьи и детей"</w:t>
            </w:r>
          </w:p>
        </w:tc>
        <w:tc>
          <w:tcPr>
            <w:tcW w:w="1701" w:type="dxa"/>
          </w:tcPr>
          <w:p w14:paraId="7BAC3D93" w14:textId="77777777" w:rsidR="00870054" w:rsidRDefault="00870054">
            <w:pPr>
              <w:pStyle w:val="ConsPlusNormal"/>
              <w:jc w:val="center"/>
            </w:pPr>
            <w:r>
              <w:t>22 4 02</w:t>
            </w:r>
          </w:p>
        </w:tc>
        <w:tc>
          <w:tcPr>
            <w:tcW w:w="1701" w:type="dxa"/>
          </w:tcPr>
          <w:p w14:paraId="19C33DDF" w14:textId="77777777" w:rsidR="00870054" w:rsidRDefault="00870054">
            <w:pPr>
              <w:pStyle w:val="ConsPlusNormal"/>
              <w:jc w:val="center"/>
            </w:pPr>
            <w:r>
              <w:t>6551356,36</w:t>
            </w:r>
          </w:p>
        </w:tc>
        <w:tc>
          <w:tcPr>
            <w:tcW w:w="1701" w:type="dxa"/>
          </w:tcPr>
          <w:p w14:paraId="72294516" w14:textId="77777777" w:rsidR="00870054" w:rsidRDefault="00870054">
            <w:pPr>
              <w:pStyle w:val="ConsPlusNormal"/>
              <w:jc w:val="center"/>
            </w:pPr>
            <w:r>
              <w:t>7186958,32</w:t>
            </w:r>
          </w:p>
        </w:tc>
        <w:tc>
          <w:tcPr>
            <w:tcW w:w="1701" w:type="dxa"/>
          </w:tcPr>
          <w:p w14:paraId="344C5C39" w14:textId="77777777" w:rsidR="00870054" w:rsidRDefault="00870054">
            <w:pPr>
              <w:pStyle w:val="ConsPlusNormal"/>
              <w:jc w:val="center"/>
            </w:pPr>
            <w:r>
              <w:t>7396755,62</w:t>
            </w:r>
          </w:p>
        </w:tc>
      </w:tr>
      <w:tr w:rsidR="00870054" w14:paraId="0395A78F" w14:textId="77777777">
        <w:tc>
          <w:tcPr>
            <w:tcW w:w="2835" w:type="dxa"/>
          </w:tcPr>
          <w:p w14:paraId="2F58024C" w14:textId="77777777" w:rsidR="00870054" w:rsidRDefault="00870054">
            <w:pPr>
              <w:pStyle w:val="ConsPlusNormal"/>
            </w:pPr>
            <w:r>
              <w:t xml:space="preserve">Субвенции бюджету Фонда пенсионного и социального страхования Российской Федерации на осуществление выплаты ежемесячного пособия в </w:t>
            </w:r>
            <w:r>
              <w:lastRenderedPageBreak/>
              <w:t>связи с рождением и воспитанием ребенка</w:t>
            </w:r>
          </w:p>
        </w:tc>
        <w:tc>
          <w:tcPr>
            <w:tcW w:w="1701" w:type="dxa"/>
          </w:tcPr>
          <w:p w14:paraId="5E5CDEDF" w14:textId="77777777" w:rsidR="00870054" w:rsidRDefault="00870054">
            <w:pPr>
              <w:pStyle w:val="ConsPlusNormal"/>
              <w:jc w:val="center"/>
            </w:pPr>
            <w:r>
              <w:lastRenderedPageBreak/>
              <w:t>22 4 02 31460</w:t>
            </w:r>
          </w:p>
        </w:tc>
        <w:tc>
          <w:tcPr>
            <w:tcW w:w="1701" w:type="dxa"/>
          </w:tcPr>
          <w:p w14:paraId="2BDEF2DF" w14:textId="77777777" w:rsidR="00870054" w:rsidRDefault="00870054">
            <w:pPr>
              <w:pStyle w:val="ConsPlusNormal"/>
              <w:jc w:val="center"/>
            </w:pPr>
            <w:r>
              <w:t>5939584,80</w:t>
            </w:r>
          </w:p>
        </w:tc>
        <w:tc>
          <w:tcPr>
            <w:tcW w:w="1701" w:type="dxa"/>
          </w:tcPr>
          <w:p w14:paraId="23181108" w14:textId="77777777" w:rsidR="00870054" w:rsidRDefault="00870054">
            <w:pPr>
              <w:pStyle w:val="ConsPlusNormal"/>
              <w:jc w:val="center"/>
            </w:pPr>
            <w:r>
              <w:t>6575898,60</w:t>
            </w:r>
          </w:p>
        </w:tc>
        <w:tc>
          <w:tcPr>
            <w:tcW w:w="1701" w:type="dxa"/>
          </w:tcPr>
          <w:p w14:paraId="6D522656" w14:textId="77777777" w:rsidR="00870054" w:rsidRDefault="00870054">
            <w:pPr>
              <w:pStyle w:val="ConsPlusNormal"/>
              <w:jc w:val="center"/>
            </w:pPr>
            <w:r>
              <w:t>6785695,90</w:t>
            </w:r>
          </w:p>
        </w:tc>
      </w:tr>
      <w:tr w:rsidR="00870054" w14:paraId="6DD194C9" w14:textId="77777777">
        <w:tc>
          <w:tcPr>
            <w:tcW w:w="2835" w:type="dxa"/>
          </w:tcPr>
          <w:p w14:paraId="1F49C53C" w14:textId="77777777" w:rsidR="00870054" w:rsidRDefault="00870054">
            <w:pPr>
              <w:pStyle w:val="ConsPlusNormal"/>
            </w:pPr>
            <w:r>
              <w:t>Осуществление переданных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1701" w:type="dxa"/>
          </w:tcPr>
          <w:p w14:paraId="6C204FAF" w14:textId="77777777" w:rsidR="00870054" w:rsidRDefault="00870054">
            <w:pPr>
              <w:pStyle w:val="ConsPlusNormal"/>
              <w:jc w:val="center"/>
            </w:pPr>
            <w:r>
              <w:t>22 4 02 59400</w:t>
            </w:r>
          </w:p>
        </w:tc>
        <w:tc>
          <w:tcPr>
            <w:tcW w:w="1701" w:type="dxa"/>
          </w:tcPr>
          <w:p w14:paraId="2E9DD1F4" w14:textId="77777777" w:rsidR="00870054" w:rsidRDefault="00870054">
            <w:pPr>
              <w:pStyle w:val="ConsPlusNormal"/>
              <w:jc w:val="center"/>
            </w:pPr>
            <w:r>
              <w:t>84,90</w:t>
            </w:r>
          </w:p>
        </w:tc>
        <w:tc>
          <w:tcPr>
            <w:tcW w:w="1701" w:type="dxa"/>
          </w:tcPr>
          <w:p w14:paraId="778C4E56" w14:textId="77777777" w:rsidR="00870054" w:rsidRDefault="00870054">
            <w:pPr>
              <w:pStyle w:val="ConsPlusNormal"/>
              <w:jc w:val="center"/>
            </w:pPr>
            <w:r>
              <w:t>84,90</w:t>
            </w:r>
          </w:p>
        </w:tc>
        <w:tc>
          <w:tcPr>
            <w:tcW w:w="1701" w:type="dxa"/>
          </w:tcPr>
          <w:p w14:paraId="5CA62B22" w14:textId="77777777" w:rsidR="00870054" w:rsidRDefault="00870054">
            <w:pPr>
              <w:pStyle w:val="ConsPlusNormal"/>
              <w:jc w:val="center"/>
            </w:pPr>
            <w:r>
              <w:t>84,90</w:t>
            </w:r>
          </w:p>
        </w:tc>
      </w:tr>
      <w:tr w:rsidR="00870054" w14:paraId="46DCBC2F" w14:textId="77777777">
        <w:tc>
          <w:tcPr>
            <w:tcW w:w="2835" w:type="dxa"/>
          </w:tcPr>
          <w:p w14:paraId="1C45D044" w14:textId="77777777" w:rsidR="00870054" w:rsidRDefault="00870054">
            <w:pPr>
              <w:pStyle w:val="ConsPlusNormal"/>
            </w:pPr>
            <w:r>
              <w:t>Осуществление выплаты ежемесячного пособия на ребенка</w:t>
            </w:r>
          </w:p>
        </w:tc>
        <w:tc>
          <w:tcPr>
            <w:tcW w:w="1701" w:type="dxa"/>
          </w:tcPr>
          <w:p w14:paraId="3D539440" w14:textId="77777777" w:rsidR="00870054" w:rsidRDefault="00870054">
            <w:pPr>
              <w:pStyle w:val="ConsPlusNormal"/>
              <w:jc w:val="center"/>
            </w:pPr>
            <w:r>
              <w:t>22 4 02 71310</w:t>
            </w:r>
          </w:p>
        </w:tc>
        <w:tc>
          <w:tcPr>
            <w:tcW w:w="1701" w:type="dxa"/>
          </w:tcPr>
          <w:p w14:paraId="4A6B2308" w14:textId="77777777" w:rsidR="00870054" w:rsidRDefault="00870054">
            <w:pPr>
              <w:pStyle w:val="ConsPlusNormal"/>
              <w:jc w:val="center"/>
            </w:pPr>
            <w:r>
              <w:t>18937,80</w:t>
            </w:r>
          </w:p>
        </w:tc>
        <w:tc>
          <w:tcPr>
            <w:tcW w:w="1701" w:type="dxa"/>
          </w:tcPr>
          <w:p w14:paraId="0B2BC433" w14:textId="77777777" w:rsidR="00870054" w:rsidRDefault="00870054">
            <w:pPr>
              <w:pStyle w:val="ConsPlusNormal"/>
              <w:jc w:val="center"/>
            </w:pPr>
            <w:r>
              <w:t>18937,80</w:t>
            </w:r>
          </w:p>
        </w:tc>
        <w:tc>
          <w:tcPr>
            <w:tcW w:w="1701" w:type="dxa"/>
          </w:tcPr>
          <w:p w14:paraId="29128749" w14:textId="77777777" w:rsidR="00870054" w:rsidRDefault="00870054">
            <w:pPr>
              <w:pStyle w:val="ConsPlusNormal"/>
              <w:jc w:val="center"/>
            </w:pPr>
            <w:r>
              <w:t>18937,80</w:t>
            </w:r>
          </w:p>
        </w:tc>
      </w:tr>
      <w:tr w:rsidR="00870054" w14:paraId="224E6A56" w14:textId="77777777">
        <w:tc>
          <w:tcPr>
            <w:tcW w:w="2835" w:type="dxa"/>
          </w:tcPr>
          <w:p w14:paraId="1D2C278D" w14:textId="77777777" w:rsidR="00870054" w:rsidRDefault="00870054">
            <w:pPr>
              <w:pStyle w:val="ConsPlusNormal"/>
            </w:pPr>
            <w:r>
              <w:t xml:space="preserve">Осуществление единовременной </w:t>
            </w:r>
            <w:r>
              <w:lastRenderedPageBreak/>
              <w:t>денежной выплаты на детей, поступающих в первый класс, из малоимущих многодетных семей</w:t>
            </w:r>
          </w:p>
        </w:tc>
        <w:tc>
          <w:tcPr>
            <w:tcW w:w="1701" w:type="dxa"/>
          </w:tcPr>
          <w:p w14:paraId="41F602D8" w14:textId="77777777" w:rsidR="00870054" w:rsidRDefault="00870054">
            <w:pPr>
              <w:pStyle w:val="ConsPlusNormal"/>
              <w:jc w:val="center"/>
            </w:pPr>
            <w:r>
              <w:lastRenderedPageBreak/>
              <w:t>22 4 02 71320</w:t>
            </w:r>
          </w:p>
        </w:tc>
        <w:tc>
          <w:tcPr>
            <w:tcW w:w="1701" w:type="dxa"/>
          </w:tcPr>
          <w:p w14:paraId="15D80245" w14:textId="77777777" w:rsidR="00870054" w:rsidRDefault="00870054">
            <w:pPr>
              <w:pStyle w:val="ConsPlusNormal"/>
              <w:jc w:val="center"/>
            </w:pPr>
            <w:r>
              <w:t>7943,40</w:t>
            </w:r>
          </w:p>
        </w:tc>
        <w:tc>
          <w:tcPr>
            <w:tcW w:w="1701" w:type="dxa"/>
          </w:tcPr>
          <w:p w14:paraId="1ADBD6D4" w14:textId="77777777" w:rsidR="00870054" w:rsidRDefault="00870054">
            <w:pPr>
              <w:pStyle w:val="ConsPlusNormal"/>
              <w:jc w:val="center"/>
            </w:pPr>
            <w:r>
              <w:t>7943,40</w:t>
            </w:r>
          </w:p>
        </w:tc>
        <w:tc>
          <w:tcPr>
            <w:tcW w:w="1701" w:type="dxa"/>
          </w:tcPr>
          <w:p w14:paraId="7ECD3A9C" w14:textId="77777777" w:rsidR="00870054" w:rsidRDefault="00870054">
            <w:pPr>
              <w:pStyle w:val="ConsPlusNormal"/>
              <w:jc w:val="center"/>
            </w:pPr>
            <w:r>
              <w:t>7943,40</w:t>
            </w:r>
          </w:p>
        </w:tc>
      </w:tr>
      <w:tr w:rsidR="00870054" w14:paraId="6A60B128" w14:textId="77777777">
        <w:tc>
          <w:tcPr>
            <w:tcW w:w="2835" w:type="dxa"/>
          </w:tcPr>
          <w:p w14:paraId="35521BDE" w14:textId="77777777" w:rsidR="00870054" w:rsidRDefault="00870054">
            <w:pPr>
              <w:pStyle w:val="ConsPlusNormal"/>
            </w:pPr>
            <w:r>
              <w:t>Осуществление единовременной денежной выплаты семьям при рождении пятого и каждого последующего ребенка, десятого и каждого последующего ребенка, одновременно двух детей, одновременно трех и более детей, а также предоставление малоимущим многодетным семьям, имеющим десять и более детей, автотранспорта (микроавтобуса)</w:t>
            </w:r>
          </w:p>
        </w:tc>
        <w:tc>
          <w:tcPr>
            <w:tcW w:w="1701" w:type="dxa"/>
          </w:tcPr>
          <w:p w14:paraId="2A03D716" w14:textId="77777777" w:rsidR="00870054" w:rsidRDefault="00870054">
            <w:pPr>
              <w:pStyle w:val="ConsPlusNormal"/>
              <w:jc w:val="center"/>
            </w:pPr>
            <w:r>
              <w:t>22 4 02 71330</w:t>
            </w:r>
          </w:p>
        </w:tc>
        <w:tc>
          <w:tcPr>
            <w:tcW w:w="1701" w:type="dxa"/>
          </w:tcPr>
          <w:p w14:paraId="705F2CBF" w14:textId="77777777" w:rsidR="00870054" w:rsidRDefault="00870054">
            <w:pPr>
              <w:pStyle w:val="ConsPlusNormal"/>
              <w:jc w:val="center"/>
            </w:pPr>
            <w:r>
              <w:t>46205,64</w:t>
            </w:r>
          </w:p>
        </w:tc>
        <w:tc>
          <w:tcPr>
            <w:tcW w:w="1701" w:type="dxa"/>
          </w:tcPr>
          <w:p w14:paraId="0E449FB7" w14:textId="77777777" w:rsidR="00870054" w:rsidRDefault="00870054">
            <w:pPr>
              <w:pStyle w:val="ConsPlusNormal"/>
              <w:jc w:val="center"/>
            </w:pPr>
            <w:r>
              <w:t>46205,64</w:t>
            </w:r>
          </w:p>
        </w:tc>
        <w:tc>
          <w:tcPr>
            <w:tcW w:w="1701" w:type="dxa"/>
          </w:tcPr>
          <w:p w14:paraId="79AFDA90" w14:textId="77777777" w:rsidR="00870054" w:rsidRDefault="00870054">
            <w:pPr>
              <w:pStyle w:val="ConsPlusNormal"/>
              <w:jc w:val="center"/>
            </w:pPr>
            <w:r>
              <w:t>46205,64</w:t>
            </w:r>
          </w:p>
        </w:tc>
      </w:tr>
      <w:tr w:rsidR="00870054" w14:paraId="0DD844EF" w14:textId="77777777">
        <w:tc>
          <w:tcPr>
            <w:tcW w:w="2835" w:type="dxa"/>
          </w:tcPr>
          <w:p w14:paraId="1A794CA3" w14:textId="77777777" w:rsidR="00870054" w:rsidRDefault="00870054">
            <w:pPr>
              <w:pStyle w:val="ConsPlusNormal"/>
            </w:pPr>
            <w:r>
              <w:t>Осуществление выплаты единовременного денежного поощрения одному из родителей (усыновителей) при награждении орденом "Родительская слава"</w:t>
            </w:r>
          </w:p>
        </w:tc>
        <w:tc>
          <w:tcPr>
            <w:tcW w:w="1701" w:type="dxa"/>
          </w:tcPr>
          <w:p w14:paraId="3A7DBB6B" w14:textId="77777777" w:rsidR="00870054" w:rsidRDefault="00870054">
            <w:pPr>
              <w:pStyle w:val="ConsPlusNormal"/>
              <w:jc w:val="center"/>
            </w:pPr>
            <w:r>
              <w:t>22 4 02 71340</w:t>
            </w:r>
          </w:p>
        </w:tc>
        <w:tc>
          <w:tcPr>
            <w:tcW w:w="1701" w:type="dxa"/>
          </w:tcPr>
          <w:p w14:paraId="048BC62D" w14:textId="77777777" w:rsidR="00870054" w:rsidRDefault="00870054">
            <w:pPr>
              <w:pStyle w:val="ConsPlusNormal"/>
              <w:jc w:val="center"/>
            </w:pPr>
            <w:r>
              <w:t>25,00</w:t>
            </w:r>
          </w:p>
        </w:tc>
        <w:tc>
          <w:tcPr>
            <w:tcW w:w="1701" w:type="dxa"/>
          </w:tcPr>
          <w:p w14:paraId="013E58B6" w14:textId="77777777" w:rsidR="00870054" w:rsidRDefault="00870054">
            <w:pPr>
              <w:pStyle w:val="ConsPlusNormal"/>
              <w:jc w:val="center"/>
            </w:pPr>
            <w:r>
              <w:t>25,00</w:t>
            </w:r>
          </w:p>
        </w:tc>
        <w:tc>
          <w:tcPr>
            <w:tcW w:w="1701" w:type="dxa"/>
          </w:tcPr>
          <w:p w14:paraId="4FDDDF9C" w14:textId="77777777" w:rsidR="00870054" w:rsidRDefault="00870054">
            <w:pPr>
              <w:pStyle w:val="ConsPlusNormal"/>
              <w:jc w:val="center"/>
            </w:pPr>
            <w:r>
              <w:t>25,00</w:t>
            </w:r>
          </w:p>
        </w:tc>
      </w:tr>
      <w:tr w:rsidR="00870054" w14:paraId="6F1EC603" w14:textId="77777777">
        <w:tc>
          <w:tcPr>
            <w:tcW w:w="2835" w:type="dxa"/>
          </w:tcPr>
          <w:p w14:paraId="3CD93AEC" w14:textId="77777777" w:rsidR="00870054" w:rsidRDefault="00870054">
            <w:pPr>
              <w:pStyle w:val="ConsPlusNormal"/>
            </w:pPr>
            <w:r>
              <w:lastRenderedPageBreak/>
              <w:t>Единовременное денежное поощрение лицам, награжденным орденом Матери</w:t>
            </w:r>
          </w:p>
        </w:tc>
        <w:tc>
          <w:tcPr>
            <w:tcW w:w="1701" w:type="dxa"/>
          </w:tcPr>
          <w:p w14:paraId="74B64F1D" w14:textId="77777777" w:rsidR="00870054" w:rsidRDefault="00870054">
            <w:pPr>
              <w:pStyle w:val="ConsPlusNormal"/>
              <w:jc w:val="center"/>
            </w:pPr>
            <w:r>
              <w:t>22 4 02 71350</w:t>
            </w:r>
          </w:p>
        </w:tc>
        <w:tc>
          <w:tcPr>
            <w:tcW w:w="1701" w:type="dxa"/>
          </w:tcPr>
          <w:p w14:paraId="11061482" w14:textId="77777777" w:rsidR="00870054" w:rsidRDefault="00870054">
            <w:pPr>
              <w:pStyle w:val="ConsPlusNormal"/>
              <w:jc w:val="center"/>
            </w:pPr>
            <w:r>
              <w:t>500,00</w:t>
            </w:r>
          </w:p>
        </w:tc>
        <w:tc>
          <w:tcPr>
            <w:tcW w:w="1701" w:type="dxa"/>
          </w:tcPr>
          <w:p w14:paraId="314D7434" w14:textId="77777777" w:rsidR="00870054" w:rsidRDefault="00870054">
            <w:pPr>
              <w:pStyle w:val="ConsPlusNormal"/>
              <w:jc w:val="center"/>
            </w:pPr>
            <w:r>
              <w:t>500,00</w:t>
            </w:r>
          </w:p>
        </w:tc>
        <w:tc>
          <w:tcPr>
            <w:tcW w:w="1701" w:type="dxa"/>
          </w:tcPr>
          <w:p w14:paraId="036FB27B" w14:textId="77777777" w:rsidR="00870054" w:rsidRDefault="00870054">
            <w:pPr>
              <w:pStyle w:val="ConsPlusNormal"/>
              <w:jc w:val="center"/>
            </w:pPr>
            <w:r>
              <w:t>500,00</w:t>
            </w:r>
          </w:p>
        </w:tc>
      </w:tr>
      <w:tr w:rsidR="00870054" w14:paraId="5C5DBB95" w14:textId="77777777">
        <w:tc>
          <w:tcPr>
            <w:tcW w:w="2835" w:type="dxa"/>
          </w:tcPr>
          <w:p w14:paraId="0A9F5D2D" w14:textId="77777777" w:rsidR="00870054" w:rsidRDefault="00870054">
            <w:pPr>
              <w:pStyle w:val="ConsPlusNormal"/>
            </w:pPr>
            <w:r>
              <w:t>Компенсация части стоимости обучения детей из многодетных семей по образовательным программам среднего профессионального образования на платной основе</w:t>
            </w:r>
          </w:p>
        </w:tc>
        <w:tc>
          <w:tcPr>
            <w:tcW w:w="1701" w:type="dxa"/>
          </w:tcPr>
          <w:p w14:paraId="1EC63309" w14:textId="77777777" w:rsidR="00870054" w:rsidRDefault="00870054">
            <w:pPr>
              <w:pStyle w:val="ConsPlusNormal"/>
              <w:jc w:val="center"/>
            </w:pPr>
            <w:r>
              <w:t>22 4 02 71360</w:t>
            </w:r>
          </w:p>
        </w:tc>
        <w:tc>
          <w:tcPr>
            <w:tcW w:w="1701" w:type="dxa"/>
          </w:tcPr>
          <w:p w14:paraId="34A08FC6" w14:textId="77777777" w:rsidR="00870054" w:rsidRDefault="00870054">
            <w:pPr>
              <w:pStyle w:val="ConsPlusNormal"/>
              <w:jc w:val="center"/>
            </w:pPr>
            <w:r>
              <w:t>17379,00</w:t>
            </w:r>
          </w:p>
        </w:tc>
        <w:tc>
          <w:tcPr>
            <w:tcW w:w="1701" w:type="dxa"/>
          </w:tcPr>
          <w:p w14:paraId="0EB87EEB" w14:textId="77777777" w:rsidR="00870054" w:rsidRDefault="00870054">
            <w:pPr>
              <w:pStyle w:val="ConsPlusNormal"/>
              <w:jc w:val="center"/>
            </w:pPr>
            <w:r>
              <w:t>17379,00</w:t>
            </w:r>
          </w:p>
        </w:tc>
        <w:tc>
          <w:tcPr>
            <w:tcW w:w="1701" w:type="dxa"/>
          </w:tcPr>
          <w:p w14:paraId="56E9A4A2" w14:textId="77777777" w:rsidR="00870054" w:rsidRDefault="00870054">
            <w:pPr>
              <w:pStyle w:val="ConsPlusNormal"/>
              <w:jc w:val="center"/>
            </w:pPr>
            <w:r>
              <w:t>17379,00</w:t>
            </w:r>
          </w:p>
        </w:tc>
      </w:tr>
      <w:tr w:rsidR="00870054" w14:paraId="7B338BBD" w14:textId="77777777">
        <w:tc>
          <w:tcPr>
            <w:tcW w:w="2835" w:type="dxa"/>
          </w:tcPr>
          <w:p w14:paraId="12F23014" w14:textId="77777777" w:rsidR="00870054" w:rsidRDefault="00870054">
            <w:pPr>
              <w:pStyle w:val="ConsPlusNormal"/>
            </w:pPr>
            <w:r>
              <w:t xml:space="preserve">Социальное обеспечение детей-сирот и детей, оставшихся без попечения родителей, лиц из числа детей-сирот и детей, оставшихся без попечения родителей, обучающихся по имеющим государственную аккредитацию образовательным программам среднего профессионального образования или высшего образования по очной </w:t>
            </w:r>
            <w:r>
              <w:lastRenderedPageBreak/>
              <w:t>форме обучения</w:t>
            </w:r>
          </w:p>
        </w:tc>
        <w:tc>
          <w:tcPr>
            <w:tcW w:w="1701" w:type="dxa"/>
          </w:tcPr>
          <w:p w14:paraId="702B26C9" w14:textId="77777777" w:rsidR="00870054" w:rsidRDefault="00870054">
            <w:pPr>
              <w:pStyle w:val="ConsPlusNormal"/>
              <w:jc w:val="center"/>
            </w:pPr>
            <w:r>
              <w:lastRenderedPageBreak/>
              <w:t>22 4 02 71510</w:t>
            </w:r>
          </w:p>
        </w:tc>
        <w:tc>
          <w:tcPr>
            <w:tcW w:w="1701" w:type="dxa"/>
          </w:tcPr>
          <w:p w14:paraId="427BDDB6" w14:textId="77777777" w:rsidR="00870054" w:rsidRDefault="00870054">
            <w:pPr>
              <w:pStyle w:val="ConsPlusNormal"/>
              <w:jc w:val="center"/>
            </w:pPr>
            <w:r>
              <w:t>55332,37</w:t>
            </w:r>
          </w:p>
        </w:tc>
        <w:tc>
          <w:tcPr>
            <w:tcW w:w="1701" w:type="dxa"/>
          </w:tcPr>
          <w:p w14:paraId="24F57027" w14:textId="77777777" w:rsidR="00870054" w:rsidRDefault="00870054">
            <w:pPr>
              <w:pStyle w:val="ConsPlusNormal"/>
              <w:jc w:val="center"/>
            </w:pPr>
            <w:r>
              <w:t>54620,53</w:t>
            </w:r>
          </w:p>
        </w:tc>
        <w:tc>
          <w:tcPr>
            <w:tcW w:w="1701" w:type="dxa"/>
          </w:tcPr>
          <w:p w14:paraId="76DC4442" w14:textId="77777777" w:rsidR="00870054" w:rsidRDefault="00870054">
            <w:pPr>
              <w:pStyle w:val="ConsPlusNormal"/>
              <w:jc w:val="center"/>
            </w:pPr>
            <w:r>
              <w:t>54620,53</w:t>
            </w:r>
          </w:p>
        </w:tc>
      </w:tr>
      <w:tr w:rsidR="00870054" w14:paraId="56FDA53E" w14:textId="77777777">
        <w:tc>
          <w:tcPr>
            <w:tcW w:w="2835" w:type="dxa"/>
          </w:tcPr>
          <w:p w14:paraId="0384C3EE" w14:textId="77777777" w:rsidR="00870054" w:rsidRDefault="00870054">
            <w:pPr>
              <w:pStyle w:val="ConsPlusNormal"/>
            </w:pPr>
            <w:r>
              <w:t>Ежемесячная выплата денежных средств на содержание детей в семьях опекунов (попечителей), приемных семьях, а также на оплату труда приемных родителей</w:t>
            </w:r>
          </w:p>
        </w:tc>
        <w:tc>
          <w:tcPr>
            <w:tcW w:w="1701" w:type="dxa"/>
          </w:tcPr>
          <w:p w14:paraId="175D3517" w14:textId="77777777" w:rsidR="00870054" w:rsidRDefault="00870054">
            <w:pPr>
              <w:pStyle w:val="ConsPlusNormal"/>
              <w:jc w:val="center"/>
            </w:pPr>
            <w:r>
              <w:t>22 4 02 71520</w:t>
            </w:r>
          </w:p>
        </w:tc>
        <w:tc>
          <w:tcPr>
            <w:tcW w:w="1701" w:type="dxa"/>
          </w:tcPr>
          <w:p w14:paraId="6DCA6C99" w14:textId="77777777" w:rsidR="00870054" w:rsidRDefault="00870054">
            <w:pPr>
              <w:pStyle w:val="ConsPlusNormal"/>
              <w:jc w:val="center"/>
            </w:pPr>
            <w:r>
              <w:t>234519,70</w:t>
            </w:r>
          </w:p>
        </w:tc>
        <w:tc>
          <w:tcPr>
            <w:tcW w:w="1701" w:type="dxa"/>
          </w:tcPr>
          <w:p w14:paraId="09B52119" w14:textId="77777777" w:rsidR="00870054" w:rsidRDefault="00870054">
            <w:pPr>
              <w:pStyle w:val="ConsPlusNormal"/>
              <w:jc w:val="center"/>
            </w:pPr>
            <w:r>
              <w:t>234519,70</w:t>
            </w:r>
          </w:p>
        </w:tc>
        <w:tc>
          <w:tcPr>
            <w:tcW w:w="1701" w:type="dxa"/>
          </w:tcPr>
          <w:p w14:paraId="04C364C6" w14:textId="77777777" w:rsidR="00870054" w:rsidRDefault="00870054">
            <w:pPr>
              <w:pStyle w:val="ConsPlusNormal"/>
              <w:jc w:val="center"/>
            </w:pPr>
            <w:r>
              <w:t>234519,70</w:t>
            </w:r>
          </w:p>
        </w:tc>
      </w:tr>
      <w:tr w:rsidR="00870054" w14:paraId="03143037" w14:textId="77777777">
        <w:tc>
          <w:tcPr>
            <w:tcW w:w="2835" w:type="dxa"/>
          </w:tcPr>
          <w:p w14:paraId="5BB926E5" w14:textId="77777777" w:rsidR="00870054" w:rsidRDefault="00870054">
            <w:pPr>
              <w:pStyle w:val="ConsPlusNormal"/>
            </w:pPr>
            <w:r>
              <w:t>Единовременное денежное пособие гражданам, усыновившим (удочерившим), взявшим под опеку (попечительство), в приемную семью ребенка (детей) из числа детей-сирот и детей, оставшихся без попечения родителей, из организаций для детей-сирот и детей, оставшихся без попечения родителей</w:t>
            </w:r>
          </w:p>
        </w:tc>
        <w:tc>
          <w:tcPr>
            <w:tcW w:w="1701" w:type="dxa"/>
          </w:tcPr>
          <w:p w14:paraId="69160431" w14:textId="77777777" w:rsidR="00870054" w:rsidRDefault="00870054">
            <w:pPr>
              <w:pStyle w:val="ConsPlusNormal"/>
              <w:jc w:val="center"/>
            </w:pPr>
            <w:r>
              <w:t>22 4 02 71530</w:t>
            </w:r>
          </w:p>
        </w:tc>
        <w:tc>
          <w:tcPr>
            <w:tcW w:w="1701" w:type="dxa"/>
          </w:tcPr>
          <w:p w14:paraId="0CABC650" w14:textId="77777777" w:rsidR="00870054" w:rsidRDefault="00870054">
            <w:pPr>
              <w:pStyle w:val="ConsPlusNormal"/>
              <w:jc w:val="center"/>
            </w:pPr>
            <w:r>
              <w:t>2000,00</w:t>
            </w:r>
          </w:p>
        </w:tc>
        <w:tc>
          <w:tcPr>
            <w:tcW w:w="1701" w:type="dxa"/>
          </w:tcPr>
          <w:p w14:paraId="34E39DDD" w14:textId="77777777" w:rsidR="00870054" w:rsidRDefault="00870054">
            <w:pPr>
              <w:pStyle w:val="ConsPlusNormal"/>
              <w:jc w:val="center"/>
            </w:pPr>
            <w:r>
              <w:t>2000,00</w:t>
            </w:r>
          </w:p>
        </w:tc>
        <w:tc>
          <w:tcPr>
            <w:tcW w:w="1701" w:type="dxa"/>
          </w:tcPr>
          <w:p w14:paraId="1B2C06F9" w14:textId="77777777" w:rsidR="00870054" w:rsidRDefault="00870054">
            <w:pPr>
              <w:pStyle w:val="ConsPlusNormal"/>
              <w:jc w:val="center"/>
            </w:pPr>
            <w:r>
              <w:t>2000,00</w:t>
            </w:r>
          </w:p>
        </w:tc>
      </w:tr>
      <w:tr w:rsidR="00870054" w14:paraId="2C300349" w14:textId="77777777">
        <w:tc>
          <w:tcPr>
            <w:tcW w:w="2835" w:type="dxa"/>
          </w:tcPr>
          <w:p w14:paraId="388A5279" w14:textId="77777777" w:rsidR="00870054" w:rsidRDefault="00870054">
            <w:pPr>
              <w:pStyle w:val="ConsPlusNormal"/>
            </w:pPr>
            <w:r>
              <w:t xml:space="preserve">Компенсация части родительской платы за содержание ребенка в государственных, муниципальных </w:t>
            </w:r>
            <w:r>
              <w:lastRenderedPageBreak/>
              <w:t>учреждениях и иных образовательных организациях в Республике Дагестан, реализующих основную общеобразовательную программу дошкольного образования</w:t>
            </w:r>
          </w:p>
        </w:tc>
        <w:tc>
          <w:tcPr>
            <w:tcW w:w="1701" w:type="dxa"/>
          </w:tcPr>
          <w:p w14:paraId="2D8AB10B" w14:textId="77777777" w:rsidR="00870054" w:rsidRDefault="00870054">
            <w:pPr>
              <w:pStyle w:val="ConsPlusNormal"/>
              <w:jc w:val="center"/>
            </w:pPr>
            <w:r>
              <w:lastRenderedPageBreak/>
              <w:t>22 4 02 71540</w:t>
            </w:r>
          </w:p>
        </w:tc>
        <w:tc>
          <w:tcPr>
            <w:tcW w:w="1701" w:type="dxa"/>
          </w:tcPr>
          <w:p w14:paraId="3CB6CF9C" w14:textId="77777777" w:rsidR="00870054" w:rsidRDefault="00870054">
            <w:pPr>
              <w:pStyle w:val="ConsPlusNormal"/>
              <w:jc w:val="center"/>
            </w:pPr>
            <w:r>
              <w:t>125436,70</w:t>
            </w:r>
          </w:p>
        </w:tc>
        <w:tc>
          <w:tcPr>
            <w:tcW w:w="1701" w:type="dxa"/>
          </w:tcPr>
          <w:p w14:paraId="4C475AA1" w14:textId="77777777" w:rsidR="00870054" w:rsidRDefault="00870054">
            <w:pPr>
              <w:pStyle w:val="ConsPlusNormal"/>
              <w:jc w:val="center"/>
            </w:pPr>
            <w:r>
              <w:t>125436,70</w:t>
            </w:r>
          </w:p>
        </w:tc>
        <w:tc>
          <w:tcPr>
            <w:tcW w:w="1701" w:type="dxa"/>
          </w:tcPr>
          <w:p w14:paraId="686CACDA" w14:textId="77777777" w:rsidR="00870054" w:rsidRDefault="00870054">
            <w:pPr>
              <w:pStyle w:val="ConsPlusNormal"/>
              <w:jc w:val="center"/>
            </w:pPr>
            <w:r>
              <w:t>125436,70</w:t>
            </w:r>
          </w:p>
        </w:tc>
      </w:tr>
      <w:tr w:rsidR="00870054" w14:paraId="1F75F6C3" w14:textId="77777777">
        <w:tc>
          <w:tcPr>
            <w:tcW w:w="2835" w:type="dxa"/>
          </w:tcPr>
          <w:p w14:paraId="48FAC410" w14:textId="77777777" w:rsidR="00870054" w:rsidRDefault="00870054">
            <w:pPr>
              <w:pStyle w:val="ConsPlusNormal"/>
            </w:pPr>
            <w:r>
              <w:t>Осуществление ежемесячной денежной выплаты по оплате жилого помещения и коммунальных услуг многодетным семьям</w:t>
            </w:r>
          </w:p>
        </w:tc>
        <w:tc>
          <w:tcPr>
            <w:tcW w:w="1701" w:type="dxa"/>
          </w:tcPr>
          <w:p w14:paraId="57406AA9" w14:textId="77777777" w:rsidR="00870054" w:rsidRDefault="00870054">
            <w:pPr>
              <w:pStyle w:val="ConsPlusNormal"/>
              <w:jc w:val="center"/>
            </w:pPr>
            <w:r>
              <w:t>22 4 02 72055</w:t>
            </w:r>
          </w:p>
        </w:tc>
        <w:tc>
          <w:tcPr>
            <w:tcW w:w="1701" w:type="dxa"/>
          </w:tcPr>
          <w:p w14:paraId="5D48AEDC" w14:textId="77777777" w:rsidR="00870054" w:rsidRDefault="00870054">
            <w:pPr>
              <w:pStyle w:val="ConsPlusNormal"/>
              <w:jc w:val="center"/>
            </w:pPr>
            <w:r>
              <w:t>103402,75</w:t>
            </w:r>
          </w:p>
        </w:tc>
        <w:tc>
          <w:tcPr>
            <w:tcW w:w="1701" w:type="dxa"/>
          </w:tcPr>
          <w:p w14:paraId="4869031D" w14:textId="77777777" w:rsidR="00870054" w:rsidRDefault="00870054">
            <w:pPr>
              <w:pStyle w:val="ConsPlusNormal"/>
              <w:jc w:val="center"/>
            </w:pPr>
            <w:r>
              <w:t>103402,75</w:t>
            </w:r>
          </w:p>
        </w:tc>
        <w:tc>
          <w:tcPr>
            <w:tcW w:w="1701" w:type="dxa"/>
          </w:tcPr>
          <w:p w14:paraId="7FA95D87" w14:textId="77777777" w:rsidR="00870054" w:rsidRDefault="00870054">
            <w:pPr>
              <w:pStyle w:val="ConsPlusNormal"/>
              <w:jc w:val="center"/>
            </w:pPr>
            <w:r>
              <w:t>103402,75</w:t>
            </w:r>
          </w:p>
        </w:tc>
      </w:tr>
      <w:tr w:rsidR="00870054" w14:paraId="4856C980" w14:textId="77777777">
        <w:tc>
          <w:tcPr>
            <w:tcW w:w="2835" w:type="dxa"/>
          </w:tcPr>
          <w:p w14:paraId="0B884DEA" w14:textId="77777777" w:rsidR="00870054" w:rsidRDefault="00870054">
            <w:pPr>
              <w:pStyle w:val="ConsPlusNormal"/>
            </w:pPr>
            <w:r>
              <w:t>Перевозка в пределах территории Республики Дагестан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1701" w:type="dxa"/>
          </w:tcPr>
          <w:p w14:paraId="0721D0E5" w14:textId="77777777" w:rsidR="00870054" w:rsidRDefault="00870054">
            <w:pPr>
              <w:pStyle w:val="ConsPlusNormal"/>
              <w:jc w:val="center"/>
            </w:pPr>
            <w:r>
              <w:t>22 4 02 89400</w:t>
            </w:r>
          </w:p>
        </w:tc>
        <w:tc>
          <w:tcPr>
            <w:tcW w:w="1701" w:type="dxa"/>
          </w:tcPr>
          <w:p w14:paraId="37578E39" w14:textId="77777777" w:rsidR="00870054" w:rsidRDefault="00870054">
            <w:pPr>
              <w:pStyle w:val="ConsPlusNormal"/>
              <w:jc w:val="center"/>
            </w:pPr>
            <w:r>
              <w:t>4,30</w:t>
            </w:r>
          </w:p>
        </w:tc>
        <w:tc>
          <w:tcPr>
            <w:tcW w:w="1701" w:type="dxa"/>
          </w:tcPr>
          <w:p w14:paraId="34F800EA" w14:textId="77777777" w:rsidR="00870054" w:rsidRDefault="00870054">
            <w:pPr>
              <w:pStyle w:val="ConsPlusNormal"/>
              <w:jc w:val="center"/>
            </w:pPr>
            <w:r>
              <w:t>4,30</w:t>
            </w:r>
          </w:p>
        </w:tc>
        <w:tc>
          <w:tcPr>
            <w:tcW w:w="1701" w:type="dxa"/>
          </w:tcPr>
          <w:p w14:paraId="2947F38A" w14:textId="77777777" w:rsidR="00870054" w:rsidRDefault="00870054">
            <w:pPr>
              <w:pStyle w:val="ConsPlusNormal"/>
              <w:jc w:val="center"/>
            </w:pPr>
            <w:r>
              <w:t>4,30</w:t>
            </w:r>
          </w:p>
        </w:tc>
      </w:tr>
      <w:tr w:rsidR="00870054" w14:paraId="1EE9C35D" w14:textId="77777777">
        <w:tc>
          <w:tcPr>
            <w:tcW w:w="2835" w:type="dxa"/>
          </w:tcPr>
          <w:p w14:paraId="447D2192" w14:textId="77777777" w:rsidR="00870054" w:rsidRDefault="00870054">
            <w:pPr>
              <w:pStyle w:val="ConsPlusNormal"/>
            </w:pPr>
            <w:r>
              <w:t xml:space="preserve">Комплекс процессных мероприятий </w:t>
            </w:r>
            <w:r>
              <w:lastRenderedPageBreak/>
              <w:t>"Модернизация и развитие социального обслуживания населения"</w:t>
            </w:r>
          </w:p>
        </w:tc>
        <w:tc>
          <w:tcPr>
            <w:tcW w:w="1701" w:type="dxa"/>
          </w:tcPr>
          <w:p w14:paraId="0F7DB15D" w14:textId="77777777" w:rsidR="00870054" w:rsidRDefault="00870054">
            <w:pPr>
              <w:pStyle w:val="ConsPlusNormal"/>
              <w:jc w:val="center"/>
            </w:pPr>
            <w:r>
              <w:lastRenderedPageBreak/>
              <w:t>22 4 03</w:t>
            </w:r>
          </w:p>
        </w:tc>
        <w:tc>
          <w:tcPr>
            <w:tcW w:w="1701" w:type="dxa"/>
          </w:tcPr>
          <w:p w14:paraId="6409EFA9" w14:textId="77777777" w:rsidR="00870054" w:rsidRDefault="00870054">
            <w:pPr>
              <w:pStyle w:val="ConsPlusNormal"/>
              <w:jc w:val="center"/>
            </w:pPr>
            <w:r>
              <w:t>4833707,59</w:t>
            </w:r>
          </w:p>
        </w:tc>
        <w:tc>
          <w:tcPr>
            <w:tcW w:w="1701" w:type="dxa"/>
          </w:tcPr>
          <w:p w14:paraId="6C3C0D0B" w14:textId="77777777" w:rsidR="00870054" w:rsidRDefault="00870054">
            <w:pPr>
              <w:pStyle w:val="ConsPlusNormal"/>
              <w:jc w:val="center"/>
            </w:pPr>
            <w:r>
              <w:t>5047450,64</w:t>
            </w:r>
          </w:p>
        </w:tc>
        <w:tc>
          <w:tcPr>
            <w:tcW w:w="1701" w:type="dxa"/>
          </w:tcPr>
          <w:p w14:paraId="56CD595A" w14:textId="77777777" w:rsidR="00870054" w:rsidRDefault="00870054">
            <w:pPr>
              <w:pStyle w:val="ConsPlusNormal"/>
              <w:jc w:val="center"/>
            </w:pPr>
            <w:r>
              <w:t>5047450,64</w:t>
            </w:r>
          </w:p>
        </w:tc>
      </w:tr>
      <w:tr w:rsidR="00870054" w14:paraId="39F7C9BE" w14:textId="77777777">
        <w:tc>
          <w:tcPr>
            <w:tcW w:w="2835" w:type="dxa"/>
          </w:tcPr>
          <w:p w14:paraId="08F88F52"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1701" w:type="dxa"/>
          </w:tcPr>
          <w:p w14:paraId="429EE9AC" w14:textId="77777777" w:rsidR="00870054" w:rsidRDefault="00870054">
            <w:pPr>
              <w:pStyle w:val="ConsPlusNormal"/>
              <w:jc w:val="center"/>
            </w:pPr>
            <w:r>
              <w:t>22 4 03 00590</w:t>
            </w:r>
          </w:p>
        </w:tc>
        <w:tc>
          <w:tcPr>
            <w:tcW w:w="1701" w:type="dxa"/>
          </w:tcPr>
          <w:p w14:paraId="65773DC1" w14:textId="77777777" w:rsidR="00870054" w:rsidRDefault="00870054">
            <w:pPr>
              <w:pStyle w:val="ConsPlusNormal"/>
              <w:jc w:val="center"/>
            </w:pPr>
            <w:r>
              <w:t>4824627,29</w:t>
            </w:r>
          </w:p>
        </w:tc>
        <w:tc>
          <w:tcPr>
            <w:tcW w:w="1701" w:type="dxa"/>
          </w:tcPr>
          <w:p w14:paraId="2A88FFE3" w14:textId="77777777" w:rsidR="00870054" w:rsidRDefault="00870054">
            <w:pPr>
              <w:pStyle w:val="ConsPlusNormal"/>
              <w:jc w:val="center"/>
            </w:pPr>
            <w:r>
              <w:t>5038370,34</w:t>
            </w:r>
          </w:p>
        </w:tc>
        <w:tc>
          <w:tcPr>
            <w:tcW w:w="1701" w:type="dxa"/>
          </w:tcPr>
          <w:p w14:paraId="64CD7B15" w14:textId="77777777" w:rsidR="00870054" w:rsidRDefault="00870054">
            <w:pPr>
              <w:pStyle w:val="ConsPlusNormal"/>
              <w:jc w:val="center"/>
            </w:pPr>
            <w:r>
              <w:t>5038370,34</w:t>
            </w:r>
          </w:p>
        </w:tc>
      </w:tr>
      <w:tr w:rsidR="00870054" w14:paraId="5BEA1A63" w14:textId="77777777">
        <w:tc>
          <w:tcPr>
            <w:tcW w:w="2835" w:type="dxa"/>
          </w:tcPr>
          <w:p w14:paraId="72035430" w14:textId="77777777" w:rsidR="00870054" w:rsidRDefault="00870054">
            <w:pPr>
              <w:pStyle w:val="ConsPlusNormal"/>
            </w:pPr>
            <w:r>
              <w:t>Независимая оценка качества оказания услуг организациями социальной сферы</w:t>
            </w:r>
          </w:p>
        </w:tc>
        <w:tc>
          <w:tcPr>
            <w:tcW w:w="1701" w:type="dxa"/>
          </w:tcPr>
          <w:p w14:paraId="04C1B14C" w14:textId="77777777" w:rsidR="00870054" w:rsidRDefault="00870054">
            <w:pPr>
              <w:pStyle w:val="ConsPlusNormal"/>
              <w:jc w:val="center"/>
            </w:pPr>
            <w:r>
              <w:t>22 4 03 81810</w:t>
            </w:r>
          </w:p>
        </w:tc>
        <w:tc>
          <w:tcPr>
            <w:tcW w:w="1701" w:type="dxa"/>
          </w:tcPr>
          <w:p w14:paraId="15BB6DD4" w14:textId="77777777" w:rsidR="00870054" w:rsidRDefault="00870054">
            <w:pPr>
              <w:pStyle w:val="ConsPlusNormal"/>
              <w:jc w:val="center"/>
            </w:pPr>
            <w:r>
              <w:t>160,00</w:t>
            </w:r>
          </w:p>
        </w:tc>
        <w:tc>
          <w:tcPr>
            <w:tcW w:w="1701" w:type="dxa"/>
          </w:tcPr>
          <w:p w14:paraId="527120DA" w14:textId="77777777" w:rsidR="00870054" w:rsidRDefault="00870054">
            <w:pPr>
              <w:pStyle w:val="ConsPlusNormal"/>
              <w:jc w:val="center"/>
            </w:pPr>
            <w:r>
              <w:t>160,00</w:t>
            </w:r>
          </w:p>
        </w:tc>
        <w:tc>
          <w:tcPr>
            <w:tcW w:w="1701" w:type="dxa"/>
          </w:tcPr>
          <w:p w14:paraId="590625EF" w14:textId="77777777" w:rsidR="00870054" w:rsidRDefault="00870054">
            <w:pPr>
              <w:pStyle w:val="ConsPlusNormal"/>
              <w:jc w:val="center"/>
            </w:pPr>
            <w:r>
              <w:t>160,00</w:t>
            </w:r>
          </w:p>
        </w:tc>
      </w:tr>
      <w:tr w:rsidR="00870054" w14:paraId="7561831C" w14:textId="77777777">
        <w:tc>
          <w:tcPr>
            <w:tcW w:w="2835" w:type="dxa"/>
          </w:tcPr>
          <w:p w14:paraId="3F033CA1" w14:textId="77777777" w:rsidR="00870054" w:rsidRDefault="00870054">
            <w:pPr>
              <w:pStyle w:val="ConsPlusNormal"/>
            </w:pPr>
            <w:r>
              <w:t>Финансовое обеспечение предоставления социальных услуг негосударственными организациями, индивидуальными предпринимателями, социально ориентированными некоммерческими организациями, осуществляющими деятельность по социальному обслуживанию населения</w:t>
            </w:r>
          </w:p>
        </w:tc>
        <w:tc>
          <w:tcPr>
            <w:tcW w:w="1701" w:type="dxa"/>
          </w:tcPr>
          <w:p w14:paraId="7A39BF35" w14:textId="77777777" w:rsidR="00870054" w:rsidRDefault="00870054">
            <w:pPr>
              <w:pStyle w:val="ConsPlusNormal"/>
              <w:jc w:val="center"/>
            </w:pPr>
            <w:r>
              <w:t>22 4 03 81950</w:t>
            </w:r>
          </w:p>
        </w:tc>
        <w:tc>
          <w:tcPr>
            <w:tcW w:w="1701" w:type="dxa"/>
          </w:tcPr>
          <w:p w14:paraId="1469427A" w14:textId="77777777" w:rsidR="00870054" w:rsidRDefault="00870054">
            <w:pPr>
              <w:pStyle w:val="ConsPlusNormal"/>
              <w:jc w:val="center"/>
            </w:pPr>
            <w:r>
              <w:t>8920,30</w:t>
            </w:r>
          </w:p>
        </w:tc>
        <w:tc>
          <w:tcPr>
            <w:tcW w:w="1701" w:type="dxa"/>
          </w:tcPr>
          <w:p w14:paraId="2527FD4A" w14:textId="77777777" w:rsidR="00870054" w:rsidRDefault="00870054">
            <w:pPr>
              <w:pStyle w:val="ConsPlusNormal"/>
              <w:jc w:val="center"/>
            </w:pPr>
            <w:r>
              <w:t>8920,30</w:t>
            </w:r>
          </w:p>
        </w:tc>
        <w:tc>
          <w:tcPr>
            <w:tcW w:w="1701" w:type="dxa"/>
          </w:tcPr>
          <w:p w14:paraId="0A2CD7DA" w14:textId="77777777" w:rsidR="00870054" w:rsidRDefault="00870054">
            <w:pPr>
              <w:pStyle w:val="ConsPlusNormal"/>
              <w:jc w:val="center"/>
            </w:pPr>
            <w:r>
              <w:t>8920,30</w:t>
            </w:r>
          </w:p>
        </w:tc>
      </w:tr>
      <w:tr w:rsidR="00870054" w14:paraId="2FC63D81" w14:textId="77777777">
        <w:tc>
          <w:tcPr>
            <w:tcW w:w="2835" w:type="dxa"/>
          </w:tcPr>
          <w:p w14:paraId="38EFBCDD" w14:textId="77777777" w:rsidR="00870054" w:rsidRDefault="00870054">
            <w:pPr>
              <w:pStyle w:val="ConsPlusNormal"/>
            </w:pPr>
            <w:r>
              <w:lastRenderedPageBreak/>
              <w:t>Комплекс процессных мероприятий "Повышение эффективности государственной поддержки социально ориентированных некоммерческих организаций"</w:t>
            </w:r>
          </w:p>
        </w:tc>
        <w:tc>
          <w:tcPr>
            <w:tcW w:w="1701" w:type="dxa"/>
          </w:tcPr>
          <w:p w14:paraId="602D2F25" w14:textId="77777777" w:rsidR="00870054" w:rsidRDefault="00870054">
            <w:pPr>
              <w:pStyle w:val="ConsPlusNormal"/>
              <w:jc w:val="center"/>
            </w:pPr>
            <w:r>
              <w:t>22 4 04</w:t>
            </w:r>
          </w:p>
        </w:tc>
        <w:tc>
          <w:tcPr>
            <w:tcW w:w="1701" w:type="dxa"/>
          </w:tcPr>
          <w:p w14:paraId="40767582" w14:textId="77777777" w:rsidR="00870054" w:rsidRDefault="00870054">
            <w:pPr>
              <w:pStyle w:val="ConsPlusNormal"/>
              <w:jc w:val="center"/>
            </w:pPr>
            <w:r>
              <w:t>132792,71</w:t>
            </w:r>
          </w:p>
        </w:tc>
        <w:tc>
          <w:tcPr>
            <w:tcW w:w="1701" w:type="dxa"/>
          </w:tcPr>
          <w:p w14:paraId="1B86D89E" w14:textId="77777777" w:rsidR="00870054" w:rsidRDefault="00870054">
            <w:pPr>
              <w:pStyle w:val="ConsPlusNormal"/>
              <w:jc w:val="center"/>
            </w:pPr>
            <w:r>
              <w:t>122686,43</w:t>
            </w:r>
          </w:p>
        </w:tc>
        <w:tc>
          <w:tcPr>
            <w:tcW w:w="1701" w:type="dxa"/>
          </w:tcPr>
          <w:p w14:paraId="1F30D774" w14:textId="77777777" w:rsidR="00870054" w:rsidRDefault="00870054">
            <w:pPr>
              <w:pStyle w:val="ConsPlusNormal"/>
              <w:jc w:val="center"/>
            </w:pPr>
            <w:r>
              <w:t>122686,43</w:t>
            </w:r>
          </w:p>
        </w:tc>
      </w:tr>
      <w:tr w:rsidR="00870054" w14:paraId="39B5423E" w14:textId="77777777">
        <w:tc>
          <w:tcPr>
            <w:tcW w:w="2835" w:type="dxa"/>
          </w:tcPr>
          <w:p w14:paraId="633258D3" w14:textId="77777777" w:rsidR="00870054" w:rsidRDefault="00870054">
            <w:pPr>
              <w:pStyle w:val="ConsPlusNormal"/>
            </w:pPr>
            <w:r>
              <w:t>Субсидия региональной общественной организации инвалидов и ветеранов Союз "Чернобыль" Республики Дагестан на проведение мероприятий, посвященных 40-й годовщине катастрофы на Чернобыльской АЭС</w:t>
            </w:r>
          </w:p>
        </w:tc>
        <w:tc>
          <w:tcPr>
            <w:tcW w:w="1701" w:type="dxa"/>
          </w:tcPr>
          <w:p w14:paraId="1D868420" w14:textId="77777777" w:rsidR="00870054" w:rsidRDefault="00870054">
            <w:pPr>
              <w:pStyle w:val="ConsPlusNormal"/>
              <w:jc w:val="center"/>
            </w:pPr>
            <w:r>
              <w:t>22 4 04 81910</w:t>
            </w:r>
          </w:p>
        </w:tc>
        <w:tc>
          <w:tcPr>
            <w:tcW w:w="1701" w:type="dxa"/>
          </w:tcPr>
          <w:p w14:paraId="4C878190" w14:textId="77777777" w:rsidR="00870054" w:rsidRDefault="00870054">
            <w:pPr>
              <w:pStyle w:val="ConsPlusNormal"/>
              <w:jc w:val="center"/>
            </w:pPr>
            <w:r>
              <w:t>3106,28</w:t>
            </w:r>
          </w:p>
        </w:tc>
        <w:tc>
          <w:tcPr>
            <w:tcW w:w="1701" w:type="dxa"/>
          </w:tcPr>
          <w:p w14:paraId="05824529" w14:textId="77777777" w:rsidR="00870054" w:rsidRDefault="00870054">
            <w:pPr>
              <w:pStyle w:val="ConsPlusNormal"/>
              <w:jc w:val="center"/>
            </w:pPr>
            <w:r>
              <w:t>0,00</w:t>
            </w:r>
          </w:p>
        </w:tc>
        <w:tc>
          <w:tcPr>
            <w:tcW w:w="1701" w:type="dxa"/>
          </w:tcPr>
          <w:p w14:paraId="71A3F32F" w14:textId="77777777" w:rsidR="00870054" w:rsidRDefault="00870054">
            <w:pPr>
              <w:pStyle w:val="ConsPlusNormal"/>
              <w:jc w:val="center"/>
            </w:pPr>
            <w:r>
              <w:t>0,00</w:t>
            </w:r>
          </w:p>
        </w:tc>
      </w:tr>
      <w:tr w:rsidR="00870054" w14:paraId="595822C6" w14:textId="77777777">
        <w:tc>
          <w:tcPr>
            <w:tcW w:w="2835" w:type="dxa"/>
          </w:tcPr>
          <w:p w14:paraId="79BB1B36" w14:textId="77777777" w:rsidR="00870054" w:rsidRDefault="00870054">
            <w:pPr>
              <w:pStyle w:val="ConsPlusNormal"/>
            </w:pPr>
            <w:r>
              <w:t>Субсидия Дагестанскому региональному отделению Общероссийского общественного фонда "Победа" на финансовое обеспечение деятельности</w:t>
            </w:r>
          </w:p>
        </w:tc>
        <w:tc>
          <w:tcPr>
            <w:tcW w:w="1701" w:type="dxa"/>
          </w:tcPr>
          <w:p w14:paraId="1A0FECE4" w14:textId="77777777" w:rsidR="00870054" w:rsidRDefault="00870054">
            <w:pPr>
              <w:pStyle w:val="ConsPlusNormal"/>
              <w:jc w:val="center"/>
            </w:pPr>
            <w:r>
              <w:t>22 4 04 81920</w:t>
            </w:r>
          </w:p>
        </w:tc>
        <w:tc>
          <w:tcPr>
            <w:tcW w:w="1701" w:type="dxa"/>
          </w:tcPr>
          <w:p w14:paraId="6FFFAD7C" w14:textId="77777777" w:rsidR="00870054" w:rsidRDefault="00870054">
            <w:pPr>
              <w:pStyle w:val="ConsPlusNormal"/>
              <w:jc w:val="center"/>
            </w:pPr>
            <w:r>
              <w:t>3000,00</w:t>
            </w:r>
          </w:p>
        </w:tc>
        <w:tc>
          <w:tcPr>
            <w:tcW w:w="1701" w:type="dxa"/>
          </w:tcPr>
          <w:p w14:paraId="3EAF52E7" w14:textId="77777777" w:rsidR="00870054" w:rsidRDefault="00870054">
            <w:pPr>
              <w:pStyle w:val="ConsPlusNormal"/>
              <w:jc w:val="center"/>
            </w:pPr>
            <w:r>
              <w:t>1000,00</w:t>
            </w:r>
          </w:p>
        </w:tc>
        <w:tc>
          <w:tcPr>
            <w:tcW w:w="1701" w:type="dxa"/>
          </w:tcPr>
          <w:p w14:paraId="670C2E46" w14:textId="77777777" w:rsidR="00870054" w:rsidRDefault="00870054">
            <w:pPr>
              <w:pStyle w:val="ConsPlusNormal"/>
              <w:jc w:val="center"/>
            </w:pPr>
            <w:r>
              <w:t>1000,00</w:t>
            </w:r>
          </w:p>
        </w:tc>
      </w:tr>
      <w:tr w:rsidR="00870054" w14:paraId="4D50D050" w14:textId="77777777">
        <w:tc>
          <w:tcPr>
            <w:tcW w:w="2835" w:type="dxa"/>
          </w:tcPr>
          <w:p w14:paraId="253ADCA0" w14:textId="77777777" w:rsidR="00870054" w:rsidRDefault="00870054">
            <w:pPr>
              <w:pStyle w:val="ConsPlusNormal"/>
            </w:pPr>
            <w:r>
              <w:t xml:space="preserve">Субсидия Дагестанскому </w:t>
            </w:r>
            <w:r>
              <w:lastRenderedPageBreak/>
              <w:t>региональному отделению Всероссийской общественной организации ветеранов (пенсионеров) войны, труда, Вооруженных Сил и правоохранительных органов на финансовое обеспечение деятельности</w:t>
            </w:r>
          </w:p>
        </w:tc>
        <w:tc>
          <w:tcPr>
            <w:tcW w:w="1701" w:type="dxa"/>
          </w:tcPr>
          <w:p w14:paraId="5E2E9FAB" w14:textId="77777777" w:rsidR="00870054" w:rsidRDefault="00870054">
            <w:pPr>
              <w:pStyle w:val="ConsPlusNormal"/>
              <w:jc w:val="center"/>
            </w:pPr>
            <w:r>
              <w:lastRenderedPageBreak/>
              <w:t>22 4 04 81930</w:t>
            </w:r>
          </w:p>
        </w:tc>
        <w:tc>
          <w:tcPr>
            <w:tcW w:w="1701" w:type="dxa"/>
          </w:tcPr>
          <w:p w14:paraId="3DB05024" w14:textId="77777777" w:rsidR="00870054" w:rsidRDefault="00870054">
            <w:pPr>
              <w:pStyle w:val="ConsPlusNormal"/>
              <w:jc w:val="center"/>
            </w:pPr>
            <w:r>
              <w:t>10000,00</w:t>
            </w:r>
          </w:p>
        </w:tc>
        <w:tc>
          <w:tcPr>
            <w:tcW w:w="1701" w:type="dxa"/>
          </w:tcPr>
          <w:p w14:paraId="2FFF59EF" w14:textId="77777777" w:rsidR="00870054" w:rsidRDefault="00870054">
            <w:pPr>
              <w:pStyle w:val="ConsPlusNormal"/>
              <w:jc w:val="center"/>
            </w:pPr>
            <w:r>
              <w:t>5000,00</w:t>
            </w:r>
          </w:p>
        </w:tc>
        <w:tc>
          <w:tcPr>
            <w:tcW w:w="1701" w:type="dxa"/>
          </w:tcPr>
          <w:p w14:paraId="7229EC07" w14:textId="77777777" w:rsidR="00870054" w:rsidRDefault="00870054">
            <w:pPr>
              <w:pStyle w:val="ConsPlusNormal"/>
              <w:jc w:val="center"/>
            </w:pPr>
            <w:r>
              <w:t>5000,00</w:t>
            </w:r>
          </w:p>
        </w:tc>
      </w:tr>
      <w:tr w:rsidR="00870054" w14:paraId="6A3CA27F" w14:textId="77777777">
        <w:tc>
          <w:tcPr>
            <w:tcW w:w="2835" w:type="dxa"/>
          </w:tcPr>
          <w:p w14:paraId="30546BFF" w14:textId="77777777" w:rsidR="00870054" w:rsidRDefault="00870054">
            <w:pPr>
              <w:pStyle w:val="ConsPlusNormal"/>
            </w:pPr>
            <w:r>
              <w:t>Субсидия Дагестанскому региональному социальному фонду "Все вместе" на финансовое обеспечение деятельности</w:t>
            </w:r>
          </w:p>
        </w:tc>
        <w:tc>
          <w:tcPr>
            <w:tcW w:w="1701" w:type="dxa"/>
          </w:tcPr>
          <w:p w14:paraId="31BFF4CC" w14:textId="77777777" w:rsidR="00870054" w:rsidRDefault="00870054">
            <w:pPr>
              <w:pStyle w:val="ConsPlusNormal"/>
              <w:jc w:val="center"/>
            </w:pPr>
            <w:r>
              <w:t>22 4 04 81960</w:t>
            </w:r>
          </w:p>
        </w:tc>
        <w:tc>
          <w:tcPr>
            <w:tcW w:w="1701" w:type="dxa"/>
          </w:tcPr>
          <w:p w14:paraId="2C1F03D0" w14:textId="77777777" w:rsidR="00870054" w:rsidRDefault="00870054">
            <w:pPr>
              <w:pStyle w:val="ConsPlusNormal"/>
              <w:jc w:val="center"/>
            </w:pPr>
            <w:r>
              <w:t>100000,00</w:t>
            </w:r>
          </w:p>
        </w:tc>
        <w:tc>
          <w:tcPr>
            <w:tcW w:w="1701" w:type="dxa"/>
          </w:tcPr>
          <w:p w14:paraId="3CE203E7" w14:textId="77777777" w:rsidR="00870054" w:rsidRDefault="00870054">
            <w:pPr>
              <w:pStyle w:val="ConsPlusNormal"/>
              <w:jc w:val="center"/>
            </w:pPr>
            <w:r>
              <w:t>100000,00</w:t>
            </w:r>
          </w:p>
        </w:tc>
        <w:tc>
          <w:tcPr>
            <w:tcW w:w="1701" w:type="dxa"/>
          </w:tcPr>
          <w:p w14:paraId="45BC7761" w14:textId="77777777" w:rsidR="00870054" w:rsidRDefault="00870054">
            <w:pPr>
              <w:pStyle w:val="ConsPlusNormal"/>
              <w:jc w:val="center"/>
            </w:pPr>
            <w:r>
              <w:t>100000,00</w:t>
            </w:r>
          </w:p>
        </w:tc>
      </w:tr>
      <w:tr w:rsidR="00870054" w14:paraId="3A5B0163" w14:textId="77777777">
        <w:tc>
          <w:tcPr>
            <w:tcW w:w="2835" w:type="dxa"/>
          </w:tcPr>
          <w:p w14:paraId="3332CF4F" w14:textId="77777777" w:rsidR="00870054" w:rsidRDefault="00870054">
            <w:pPr>
              <w:pStyle w:val="ConsPlusNormal"/>
            </w:pPr>
            <w:r>
              <w:t>Субсидия Дагестанской региональной общественной организации "Память гор" на финансовое обеспечение деятельности</w:t>
            </w:r>
          </w:p>
        </w:tc>
        <w:tc>
          <w:tcPr>
            <w:tcW w:w="1701" w:type="dxa"/>
          </w:tcPr>
          <w:p w14:paraId="3F47D620" w14:textId="77777777" w:rsidR="00870054" w:rsidRDefault="00870054">
            <w:pPr>
              <w:pStyle w:val="ConsPlusNormal"/>
              <w:jc w:val="center"/>
            </w:pPr>
            <w:r>
              <w:t>22 4 04 81980</w:t>
            </w:r>
          </w:p>
        </w:tc>
        <w:tc>
          <w:tcPr>
            <w:tcW w:w="1701" w:type="dxa"/>
          </w:tcPr>
          <w:p w14:paraId="41EE6DF4" w14:textId="77777777" w:rsidR="00870054" w:rsidRDefault="00870054">
            <w:pPr>
              <w:pStyle w:val="ConsPlusNormal"/>
              <w:jc w:val="center"/>
            </w:pPr>
            <w:r>
              <w:t>16686,43</w:t>
            </w:r>
          </w:p>
        </w:tc>
        <w:tc>
          <w:tcPr>
            <w:tcW w:w="1701" w:type="dxa"/>
          </w:tcPr>
          <w:p w14:paraId="72FD0BCB" w14:textId="77777777" w:rsidR="00870054" w:rsidRDefault="00870054">
            <w:pPr>
              <w:pStyle w:val="ConsPlusNormal"/>
              <w:jc w:val="center"/>
            </w:pPr>
            <w:r>
              <w:t>16686,43</w:t>
            </w:r>
          </w:p>
        </w:tc>
        <w:tc>
          <w:tcPr>
            <w:tcW w:w="1701" w:type="dxa"/>
          </w:tcPr>
          <w:p w14:paraId="70BA68FF" w14:textId="77777777" w:rsidR="00870054" w:rsidRDefault="00870054">
            <w:pPr>
              <w:pStyle w:val="ConsPlusNormal"/>
              <w:jc w:val="center"/>
            </w:pPr>
            <w:r>
              <w:t>16686,43</w:t>
            </w:r>
          </w:p>
        </w:tc>
      </w:tr>
      <w:tr w:rsidR="00870054" w14:paraId="289F6367" w14:textId="77777777">
        <w:tc>
          <w:tcPr>
            <w:tcW w:w="2835" w:type="dxa"/>
          </w:tcPr>
          <w:p w14:paraId="50510B74" w14:textId="77777777" w:rsidR="00870054" w:rsidRDefault="00870054">
            <w:pPr>
              <w:pStyle w:val="ConsPlusNormal"/>
            </w:pPr>
            <w:r>
              <w:t xml:space="preserve">Комплекс процессных мероприятий "Формирование системы комплексной </w:t>
            </w:r>
            <w:r>
              <w:lastRenderedPageBreak/>
              <w:t>реабилитации и абилитации инвалидов, в том числе детей-инвалидов, в Республике Дагестан"</w:t>
            </w:r>
          </w:p>
        </w:tc>
        <w:tc>
          <w:tcPr>
            <w:tcW w:w="1701" w:type="dxa"/>
          </w:tcPr>
          <w:p w14:paraId="50314ED6" w14:textId="77777777" w:rsidR="00870054" w:rsidRDefault="00870054">
            <w:pPr>
              <w:pStyle w:val="ConsPlusNormal"/>
              <w:jc w:val="center"/>
            </w:pPr>
            <w:r>
              <w:lastRenderedPageBreak/>
              <w:t>22 4 05</w:t>
            </w:r>
          </w:p>
        </w:tc>
        <w:tc>
          <w:tcPr>
            <w:tcW w:w="1701" w:type="dxa"/>
          </w:tcPr>
          <w:p w14:paraId="0EAA3E96" w14:textId="77777777" w:rsidR="00870054" w:rsidRDefault="00870054">
            <w:pPr>
              <w:pStyle w:val="ConsPlusNormal"/>
              <w:jc w:val="center"/>
            </w:pPr>
            <w:r>
              <w:t>86281,47</w:t>
            </w:r>
          </w:p>
        </w:tc>
        <w:tc>
          <w:tcPr>
            <w:tcW w:w="1701" w:type="dxa"/>
          </w:tcPr>
          <w:p w14:paraId="342FC7FA" w14:textId="77777777" w:rsidR="00870054" w:rsidRDefault="00870054">
            <w:pPr>
              <w:pStyle w:val="ConsPlusNormal"/>
              <w:jc w:val="center"/>
            </w:pPr>
            <w:r>
              <w:t>87640,31</w:t>
            </w:r>
          </w:p>
        </w:tc>
        <w:tc>
          <w:tcPr>
            <w:tcW w:w="1701" w:type="dxa"/>
          </w:tcPr>
          <w:p w14:paraId="2817803D" w14:textId="77777777" w:rsidR="00870054" w:rsidRDefault="00870054">
            <w:pPr>
              <w:pStyle w:val="ConsPlusNormal"/>
              <w:jc w:val="center"/>
            </w:pPr>
            <w:r>
              <w:t>69015,63</w:t>
            </w:r>
          </w:p>
        </w:tc>
      </w:tr>
      <w:tr w:rsidR="00870054" w14:paraId="01FFF669" w14:textId="77777777">
        <w:tc>
          <w:tcPr>
            <w:tcW w:w="2835" w:type="dxa"/>
          </w:tcPr>
          <w:p w14:paraId="05B52596" w14:textId="77777777" w:rsidR="00870054" w:rsidRDefault="00870054">
            <w:pPr>
              <w:pStyle w:val="ConsPlusNormal"/>
            </w:pPr>
            <w:r>
              <w:t>Реализация мероприятий в сфере реабилитации и абилитации инвалидов</w:t>
            </w:r>
          </w:p>
        </w:tc>
        <w:tc>
          <w:tcPr>
            <w:tcW w:w="1701" w:type="dxa"/>
          </w:tcPr>
          <w:p w14:paraId="116FA3B1" w14:textId="77777777" w:rsidR="00870054" w:rsidRDefault="00870054">
            <w:pPr>
              <w:pStyle w:val="ConsPlusNormal"/>
              <w:jc w:val="center"/>
            </w:pPr>
            <w:r>
              <w:t>22 4 05 R5140</w:t>
            </w:r>
          </w:p>
        </w:tc>
        <w:tc>
          <w:tcPr>
            <w:tcW w:w="1701" w:type="dxa"/>
          </w:tcPr>
          <w:p w14:paraId="02E7799F" w14:textId="77777777" w:rsidR="00870054" w:rsidRDefault="00870054">
            <w:pPr>
              <w:pStyle w:val="ConsPlusNormal"/>
              <w:jc w:val="center"/>
            </w:pPr>
            <w:r>
              <w:t>86281,47</w:t>
            </w:r>
          </w:p>
        </w:tc>
        <w:tc>
          <w:tcPr>
            <w:tcW w:w="1701" w:type="dxa"/>
          </w:tcPr>
          <w:p w14:paraId="053184B5" w14:textId="77777777" w:rsidR="00870054" w:rsidRDefault="00870054">
            <w:pPr>
              <w:pStyle w:val="ConsPlusNormal"/>
              <w:jc w:val="center"/>
            </w:pPr>
            <w:r>
              <w:t>87640,31</w:t>
            </w:r>
          </w:p>
        </w:tc>
        <w:tc>
          <w:tcPr>
            <w:tcW w:w="1701" w:type="dxa"/>
          </w:tcPr>
          <w:p w14:paraId="57BCD338" w14:textId="77777777" w:rsidR="00870054" w:rsidRDefault="00870054">
            <w:pPr>
              <w:pStyle w:val="ConsPlusNormal"/>
              <w:jc w:val="center"/>
            </w:pPr>
            <w:r>
              <w:t>69015,63</w:t>
            </w:r>
          </w:p>
        </w:tc>
      </w:tr>
      <w:tr w:rsidR="00870054" w14:paraId="0C117A82" w14:textId="77777777">
        <w:tc>
          <w:tcPr>
            <w:tcW w:w="2835" w:type="dxa"/>
          </w:tcPr>
          <w:p w14:paraId="539CD3FD" w14:textId="77777777" w:rsidR="00870054" w:rsidRDefault="00870054">
            <w:pPr>
              <w:pStyle w:val="ConsPlusNormal"/>
            </w:pPr>
            <w:r>
              <w:t xml:space="preserve">Государственная </w:t>
            </w:r>
            <w:hyperlink r:id="rId519">
              <w:r>
                <w:rPr>
                  <w:color w:val="0000FF"/>
                </w:rPr>
                <w:t>программа</w:t>
              </w:r>
            </w:hyperlink>
            <w:r>
              <w:t xml:space="preserve"> Республики Дагестан "Содействие занятости населения"</w:t>
            </w:r>
          </w:p>
        </w:tc>
        <w:tc>
          <w:tcPr>
            <w:tcW w:w="1701" w:type="dxa"/>
          </w:tcPr>
          <w:p w14:paraId="427D7372" w14:textId="77777777" w:rsidR="00870054" w:rsidRDefault="00870054">
            <w:pPr>
              <w:pStyle w:val="ConsPlusNormal"/>
              <w:jc w:val="center"/>
            </w:pPr>
            <w:r>
              <w:t>23</w:t>
            </w:r>
          </w:p>
        </w:tc>
        <w:tc>
          <w:tcPr>
            <w:tcW w:w="1701" w:type="dxa"/>
          </w:tcPr>
          <w:p w14:paraId="61C2A16C" w14:textId="77777777" w:rsidR="00870054" w:rsidRDefault="00870054">
            <w:pPr>
              <w:pStyle w:val="ConsPlusNormal"/>
              <w:jc w:val="center"/>
            </w:pPr>
            <w:r>
              <w:t>890832,52</w:t>
            </w:r>
          </w:p>
        </w:tc>
        <w:tc>
          <w:tcPr>
            <w:tcW w:w="1701" w:type="dxa"/>
          </w:tcPr>
          <w:p w14:paraId="02B7913E" w14:textId="77777777" w:rsidR="00870054" w:rsidRDefault="00870054">
            <w:pPr>
              <w:pStyle w:val="ConsPlusNormal"/>
              <w:jc w:val="center"/>
            </w:pPr>
            <w:r>
              <w:t>1284115,63</w:t>
            </w:r>
          </w:p>
        </w:tc>
        <w:tc>
          <w:tcPr>
            <w:tcW w:w="1701" w:type="dxa"/>
          </w:tcPr>
          <w:p w14:paraId="574BA54E" w14:textId="77777777" w:rsidR="00870054" w:rsidRDefault="00870054">
            <w:pPr>
              <w:pStyle w:val="ConsPlusNormal"/>
              <w:jc w:val="center"/>
            </w:pPr>
            <w:r>
              <w:t>845941,02</w:t>
            </w:r>
          </w:p>
        </w:tc>
      </w:tr>
      <w:tr w:rsidR="00870054" w14:paraId="66E7FA79" w14:textId="77777777">
        <w:tc>
          <w:tcPr>
            <w:tcW w:w="2835" w:type="dxa"/>
          </w:tcPr>
          <w:p w14:paraId="15957730" w14:textId="77777777" w:rsidR="00870054" w:rsidRDefault="00870054">
            <w:pPr>
              <w:pStyle w:val="ConsPlusNormal"/>
            </w:pPr>
            <w:r>
              <w:t>Региональные проекты, обеспечивающие достижение результатов федеральных проектов, входящих в состав национального проекта</w:t>
            </w:r>
          </w:p>
        </w:tc>
        <w:tc>
          <w:tcPr>
            <w:tcW w:w="1701" w:type="dxa"/>
          </w:tcPr>
          <w:p w14:paraId="220A3B7D" w14:textId="77777777" w:rsidR="00870054" w:rsidRDefault="00870054">
            <w:pPr>
              <w:pStyle w:val="ConsPlusNormal"/>
              <w:jc w:val="center"/>
            </w:pPr>
            <w:r>
              <w:t>23 1</w:t>
            </w:r>
          </w:p>
        </w:tc>
        <w:tc>
          <w:tcPr>
            <w:tcW w:w="1701" w:type="dxa"/>
          </w:tcPr>
          <w:p w14:paraId="7D98F616" w14:textId="77777777" w:rsidR="00870054" w:rsidRDefault="00870054">
            <w:pPr>
              <w:pStyle w:val="ConsPlusNormal"/>
              <w:jc w:val="center"/>
            </w:pPr>
            <w:r>
              <w:t>9949,90</w:t>
            </w:r>
          </w:p>
        </w:tc>
        <w:tc>
          <w:tcPr>
            <w:tcW w:w="1701" w:type="dxa"/>
          </w:tcPr>
          <w:p w14:paraId="7025955D" w14:textId="77777777" w:rsidR="00870054" w:rsidRDefault="00870054">
            <w:pPr>
              <w:pStyle w:val="ConsPlusNormal"/>
              <w:jc w:val="center"/>
            </w:pPr>
            <w:r>
              <w:t>456478,31</w:t>
            </w:r>
          </w:p>
        </w:tc>
        <w:tc>
          <w:tcPr>
            <w:tcW w:w="1701" w:type="dxa"/>
          </w:tcPr>
          <w:p w14:paraId="6CDFF5DC" w14:textId="77777777" w:rsidR="00870054" w:rsidRDefault="00870054">
            <w:pPr>
              <w:pStyle w:val="ConsPlusNormal"/>
              <w:jc w:val="center"/>
            </w:pPr>
            <w:r>
              <w:t>8937,00</w:t>
            </w:r>
          </w:p>
        </w:tc>
      </w:tr>
      <w:tr w:rsidR="00870054" w14:paraId="1060220F" w14:textId="77777777">
        <w:tc>
          <w:tcPr>
            <w:tcW w:w="2835" w:type="dxa"/>
          </w:tcPr>
          <w:p w14:paraId="6C80D00B" w14:textId="77777777" w:rsidR="00870054" w:rsidRDefault="00870054">
            <w:pPr>
              <w:pStyle w:val="ConsPlusNormal"/>
            </w:pPr>
            <w:r>
              <w:t>Региональный проект "Управление рынком труда"</w:t>
            </w:r>
          </w:p>
        </w:tc>
        <w:tc>
          <w:tcPr>
            <w:tcW w:w="1701" w:type="dxa"/>
          </w:tcPr>
          <w:p w14:paraId="24BA18E7" w14:textId="77777777" w:rsidR="00870054" w:rsidRDefault="00870054">
            <w:pPr>
              <w:pStyle w:val="ConsPlusNormal"/>
              <w:jc w:val="center"/>
            </w:pPr>
            <w:r>
              <w:t>23 1 Л1</w:t>
            </w:r>
          </w:p>
        </w:tc>
        <w:tc>
          <w:tcPr>
            <w:tcW w:w="1701" w:type="dxa"/>
          </w:tcPr>
          <w:p w14:paraId="125A26C5" w14:textId="77777777" w:rsidR="00870054" w:rsidRDefault="00870054">
            <w:pPr>
              <w:pStyle w:val="ConsPlusNormal"/>
              <w:jc w:val="center"/>
            </w:pPr>
            <w:r>
              <w:t>0,00</w:t>
            </w:r>
          </w:p>
        </w:tc>
        <w:tc>
          <w:tcPr>
            <w:tcW w:w="1701" w:type="dxa"/>
          </w:tcPr>
          <w:p w14:paraId="278E06AB" w14:textId="77777777" w:rsidR="00870054" w:rsidRDefault="00870054">
            <w:pPr>
              <w:pStyle w:val="ConsPlusNormal"/>
              <w:jc w:val="center"/>
            </w:pPr>
            <w:r>
              <w:t>447541,31</w:t>
            </w:r>
          </w:p>
        </w:tc>
        <w:tc>
          <w:tcPr>
            <w:tcW w:w="1701" w:type="dxa"/>
          </w:tcPr>
          <w:p w14:paraId="0EA2A351" w14:textId="77777777" w:rsidR="00870054" w:rsidRDefault="00870054">
            <w:pPr>
              <w:pStyle w:val="ConsPlusNormal"/>
              <w:jc w:val="center"/>
            </w:pPr>
            <w:r>
              <w:t>0,00</w:t>
            </w:r>
          </w:p>
        </w:tc>
      </w:tr>
      <w:tr w:rsidR="00870054" w14:paraId="7250FD6D" w14:textId="77777777">
        <w:tc>
          <w:tcPr>
            <w:tcW w:w="2835" w:type="dxa"/>
          </w:tcPr>
          <w:p w14:paraId="530765CD" w14:textId="77777777" w:rsidR="00870054" w:rsidRDefault="00870054">
            <w:pPr>
              <w:pStyle w:val="ConsPlusNormal"/>
            </w:pPr>
            <w:r>
              <w:t>Повышение эффективности службы занятости</w:t>
            </w:r>
          </w:p>
        </w:tc>
        <w:tc>
          <w:tcPr>
            <w:tcW w:w="1701" w:type="dxa"/>
          </w:tcPr>
          <w:p w14:paraId="5DD946D5" w14:textId="77777777" w:rsidR="00870054" w:rsidRDefault="00870054">
            <w:pPr>
              <w:pStyle w:val="ConsPlusNormal"/>
              <w:jc w:val="center"/>
            </w:pPr>
            <w:r>
              <w:t>23 1 Л1 52910</w:t>
            </w:r>
          </w:p>
        </w:tc>
        <w:tc>
          <w:tcPr>
            <w:tcW w:w="1701" w:type="dxa"/>
          </w:tcPr>
          <w:p w14:paraId="737F3FA7" w14:textId="77777777" w:rsidR="00870054" w:rsidRDefault="00870054">
            <w:pPr>
              <w:pStyle w:val="ConsPlusNormal"/>
              <w:jc w:val="center"/>
            </w:pPr>
            <w:r>
              <w:t>0,00</w:t>
            </w:r>
          </w:p>
        </w:tc>
        <w:tc>
          <w:tcPr>
            <w:tcW w:w="1701" w:type="dxa"/>
          </w:tcPr>
          <w:p w14:paraId="73B9E78B" w14:textId="77777777" w:rsidR="00870054" w:rsidRDefault="00870054">
            <w:pPr>
              <w:pStyle w:val="ConsPlusNormal"/>
              <w:jc w:val="center"/>
            </w:pPr>
            <w:r>
              <w:t>447541,31</w:t>
            </w:r>
          </w:p>
        </w:tc>
        <w:tc>
          <w:tcPr>
            <w:tcW w:w="1701" w:type="dxa"/>
          </w:tcPr>
          <w:p w14:paraId="3DF4C5B1" w14:textId="77777777" w:rsidR="00870054" w:rsidRDefault="00870054">
            <w:pPr>
              <w:pStyle w:val="ConsPlusNormal"/>
              <w:jc w:val="center"/>
            </w:pPr>
            <w:r>
              <w:t>0,00</w:t>
            </w:r>
          </w:p>
        </w:tc>
      </w:tr>
      <w:tr w:rsidR="00870054" w14:paraId="77E89CD4" w14:textId="77777777">
        <w:tc>
          <w:tcPr>
            <w:tcW w:w="2835" w:type="dxa"/>
          </w:tcPr>
          <w:p w14:paraId="28172E8B" w14:textId="77777777" w:rsidR="00870054" w:rsidRDefault="00870054">
            <w:pPr>
              <w:pStyle w:val="ConsPlusNormal"/>
            </w:pPr>
            <w:r>
              <w:t xml:space="preserve">Региональный проект "Образование для рынка </w:t>
            </w:r>
            <w:r>
              <w:lastRenderedPageBreak/>
              <w:t>труда"</w:t>
            </w:r>
          </w:p>
        </w:tc>
        <w:tc>
          <w:tcPr>
            <w:tcW w:w="1701" w:type="dxa"/>
          </w:tcPr>
          <w:p w14:paraId="1C614C5C" w14:textId="77777777" w:rsidR="00870054" w:rsidRDefault="00870054">
            <w:pPr>
              <w:pStyle w:val="ConsPlusNormal"/>
              <w:jc w:val="center"/>
            </w:pPr>
            <w:r>
              <w:lastRenderedPageBreak/>
              <w:t>23 1 Л2</w:t>
            </w:r>
          </w:p>
        </w:tc>
        <w:tc>
          <w:tcPr>
            <w:tcW w:w="1701" w:type="dxa"/>
          </w:tcPr>
          <w:p w14:paraId="5BBB324C" w14:textId="77777777" w:rsidR="00870054" w:rsidRDefault="00870054">
            <w:pPr>
              <w:pStyle w:val="ConsPlusNormal"/>
              <w:jc w:val="center"/>
            </w:pPr>
            <w:r>
              <w:t>9949,90</w:t>
            </w:r>
          </w:p>
        </w:tc>
        <w:tc>
          <w:tcPr>
            <w:tcW w:w="1701" w:type="dxa"/>
          </w:tcPr>
          <w:p w14:paraId="37857563" w14:textId="77777777" w:rsidR="00870054" w:rsidRDefault="00870054">
            <w:pPr>
              <w:pStyle w:val="ConsPlusNormal"/>
              <w:jc w:val="center"/>
            </w:pPr>
            <w:r>
              <w:t>8937,00</w:t>
            </w:r>
          </w:p>
        </w:tc>
        <w:tc>
          <w:tcPr>
            <w:tcW w:w="1701" w:type="dxa"/>
          </w:tcPr>
          <w:p w14:paraId="15F52066" w14:textId="77777777" w:rsidR="00870054" w:rsidRDefault="00870054">
            <w:pPr>
              <w:pStyle w:val="ConsPlusNormal"/>
              <w:jc w:val="center"/>
            </w:pPr>
            <w:r>
              <w:t>8937,00</w:t>
            </w:r>
          </w:p>
        </w:tc>
      </w:tr>
      <w:tr w:rsidR="00870054" w14:paraId="0CF580E3" w14:textId="77777777">
        <w:tc>
          <w:tcPr>
            <w:tcW w:w="2835" w:type="dxa"/>
          </w:tcPr>
          <w:p w14:paraId="31D55E90" w14:textId="77777777" w:rsidR="00870054" w:rsidRDefault="00870054">
            <w:pPr>
              <w:pStyle w:val="ConsPlusNormal"/>
            </w:pPr>
            <w:r>
              <w:t>Организация профессионального обучения и дополнительного профессионального образования работников организаций оборонно-промышленного комплекса</w:t>
            </w:r>
          </w:p>
        </w:tc>
        <w:tc>
          <w:tcPr>
            <w:tcW w:w="1701" w:type="dxa"/>
          </w:tcPr>
          <w:p w14:paraId="6199835E" w14:textId="77777777" w:rsidR="00870054" w:rsidRDefault="00870054">
            <w:pPr>
              <w:pStyle w:val="ConsPlusNormal"/>
              <w:jc w:val="center"/>
            </w:pPr>
            <w:r>
              <w:t>23 1 Л2 52920</w:t>
            </w:r>
          </w:p>
        </w:tc>
        <w:tc>
          <w:tcPr>
            <w:tcW w:w="1701" w:type="dxa"/>
          </w:tcPr>
          <w:p w14:paraId="59518ACF" w14:textId="77777777" w:rsidR="00870054" w:rsidRDefault="00870054">
            <w:pPr>
              <w:pStyle w:val="ConsPlusNormal"/>
              <w:jc w:val="center"/>
            </w:pPr>
            <w:r>
              <w:t>9949,90</w:t>
            </w:r>
          </w:p>
        </w:tc>
        <w:tc>
          <w:tcPr>
            <w:tcW w:w="1701" w:type="dxa"/>
          </w:tcPr>
          <w:p w14:paraId="284702FD" w14:textId="77777777" w:rsidR="00870054" w:rsidRDefault="00870054">
            <w:pPr>
              <w:pStyle w:val="ConsPlusNormal"/>
              <w:jc w:val="center"/>
            </w:pPr>
            <w:r>
              <w:t>8937,00</w:t>
            </w:r>
          </w:p>
        </w:tc>
        <w:tc>
          <w:tcPr>
            <w:tcW w:w="1701" w:type="dxa"/>
          </w:tcPr>
          <w:p w14:paraId="474A6AF1" w14:textId="77777777" w:rsidR="00870054" w:rsidRDefault="00870054">
            <w:pPr>
              <w:pStyle w:val="ConsPlusNormal"/>
              <w:jc w:val="center"/>
            </w:pPr>
            <w:r>
              <w:t>8937,00</w:t>
            </w:r>
          </w:p>
        </w:tc>
      </w:tr>
      <w:tr w:rsidR="00870054" w14:paraId="377C3275" w14:textId="77777777">
        <w:tc>
          <w:tcPr>
            <w:tcW w:w="2835" w:type="dxa"/>
          </w:tcPr>
          <w:p w14:paraId="415E3611" w14:textId="77777777" w:rsidR="00870054" w:rsidRDefault="00870054">
            <w:pPr>
              <w:pStyle w:val="ConsPlusNormal"/>
            </w:pPr>
            <w:r>
              <w:t>Комплексы процессных мероприятий</w:t>
            </w:r>
          </w:p>
        </w:tc>
        <w:tc>
          <w:tcPr>
            <w:tcW w:w="1701" w:type="dxa"/>
          </w:tcPr>
          <w:p w14:paraId="564D0D74" w14:textId="77777777" w:rsidR="00870054" w:rsidRDefault="00870054">
            <w:pPr>
              <w:pStyle w:val="ConsPlusNormal"/>
              <w:jc w:val="center"/>
            </w:pPr>
            <w:r>
              <w:t>23 4</w:t>
            </w:r>
          </w:p>
        </w:tc>
        <w:tc>
          <w:tcPr>
            <w:tcW w:w="1701" w:type="dxa"/>
          </w:tcPr>
          <w:p w14:paraId="650A0ED4" w14:textId="77777777" w:rsidR="00870054" w:rsidRDefault="00870054">
            <w:pPr>
              <w:pStyle w:val="ConsPlusNormal"/>
              <w:jc w:val="center"/>
            </w:pPr>
            <w:r>
              <w:t>880882,62</w:t>
            </w:r>
          </w:p>
        </w:tc>
        <w:tc>
          <w:tcPr>
            <w:tcW w:w="1701" w:type="dxa"/>
          </w:tcPr>
          <w:p w14:paraId="4DE7C63D" w14:textId="77777777" w:rsidR="00870054" w:rsidRDefault="00870054">
            <w:pPr>
              <w:pStyle w:val="ConsPlusNormal"/>
              <w:jc w:val="center"/>
            </w:pPr>
            <w:r>
              <w:t>827637,32</w:t>
            </w:r>
          </w:p>
        </w:tc>
        <w:tc>
          <w:tcPr>
            <w:tcW w:w="1701" w:type="dxa"/>
          </w:tcPr>
          <w:p w14:paraId="4FACE93A" w14:textId="77777777" w:rsidR="00870054" w:rsidRDefault="00870054">
            <w:pPr>
              <w:pStyle w:val="ConsPlusNormal"/>
              <w:jc w:val="center"/>
            </w:pPr>
            <w:r>
              <w:t>837004,02</w:t>
            </w:r>
          </w:p>
        </w:tc>
      </w:tr>
      <w:tr w:rsidR="00870054" w14:paraId="66AF8B40" w14:textId="77777777">
        <w:tc>
          <w:tcPr>
            <w:tcW w:w="2835" w:type="dxa"/>
          </w:tcPr>
          <w:p w14:paraId="32A88AEC" w14:textId="77777777" w:rsidR="00870054" w:rsidRDefault="00870054">
            <w:pPr>
              <w:pStyle w:val="ConsPlusNormal"/>
            </w:pPr>
            <w:r>
              <w:t>Комплекс процессных мероприятий "Активная политика занятости населения и социальная поддержка безработных граждан"</w:t>
            </w:r>
          </w:p>
        </w:tc>
        <w:tc>
          <w:tcPr>
            <w:tcW w:w="1701" w:type="dxa"/>
          </w:tcPr>
          <w:p w14:paraId="06E6401A" w14:textId="77777777" w:rsidR="00870054" w:rsidRDefault="00870054">
            <w:pPr>
              <w:pStyle w:val="ConsPlusNormal"/>
              <w:jc w:val="center"/>
            </w:pPr>
            <w:r>
              <w:t>23 4 01</w:t>
            </w:r>
          </w:p>
        </w:tc>
        <w:tc>
          <w:tcPr>
            <w:tcW w:w="1701" w:type="dxa"/>
          </w:tcPr>
          <w:p w14:paraId="4A35DA0B" w14:textId="77777777" w:rsidR="00870054" w:rsidRDefault="00870054">
            <w:pPr>
              <w:pStyle w:val="ConsPlusNormal"/>
              <w:jc w:val="center"/>
            </w:pPr>
            <w:r>
              <w:t>880132,62</w:t>
            </w:r>
          </w:p>
        </w:tc>
        <w:tc>
          <w:tcPr>
            <w:tcW w:w="1701" w:type="dxa"/>
          </w:tcPr>
          <w:p w14:paraId="0EFAC578" w14:textId="77777777" w:rsidR="00870054" w:rsidRDefault="00870054">
            <w:pPr>
              <w:pStyle w:val="ConsPlusNormal"/>
              <w:jc w:val="center"/>
            </w:pPr>
            <w:r>
              <w:t>826887,32</w:t>
            </w:r>
          </w:p>
        </w:tc>
        <w:tc>
          <w:tcPr>
            <w:tcW w:w="1701" w:type="dxa"/>
          </w:tcPr>
          <w:p w14:paraId="45764E88" w14:textId="77777777" w:rsidR="00870054" w:rsidRDefault="00870054">
            <w:pPr>
              <w:pStyle w:val="ConsPlusNormal"/>
              <w:jc w:val="center"/>
            </w:pPr>
            <w:r>
              <w:t>836254,02</w:t>
            </w:r>
          </w:p>
        </w:tc>
      </w:tr>
      <w:tr w:rsidR="00870054" w14:paraId="0F86AB3F" w14:textId="77777777">
        <w:tc>
          <w:tcPr>
            <w:tcW w:w="2835" w:type="dxa"/>
          </w:tcPr>
          <w:p w14:paraId="777DF9E7"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1701" w:type="dxa"/>
          </w:tcPr>
          <w:p w14:paraId="36E90316" w14:textId="77777777" w:rsidR="00870054" w:rsidRDefault="00870054">
            <w:pPr>
              <w:pStyle w:val="ConsPlusNormal"/>
              <w:jc w:val="center"/>
            </w:pPr>
            <w:r>
              <w:t>23 4 01 00590</w:t>
            </w:r>
          </w:p>
        </w:tc>
        <w:tc>
          <w:tcPr>
            <w:tcW w:w="1701" w:type="dxa"/>
          </w:tcPr>
          <w:p w14:paraId="242839B0" w14:textId="77777777" w:rsidR="00870054" w:rsidRDefault="00870054">
            <w:pPr>
              <w:pStyle w:val="ConsPlusNormal"/>
              <w:jc w:val="center"/>
            </w:pPr>
            <w:r>
              <w:t>406423,54</w:t>
            </w:r>
          </w:p>
        </w:tc>
        <w:tc>
          <w:tcPr>
            <w:tcW w:w="1701" w:type="dxa"/>
          </w:tcPr>
          <w:p w14:paraId="3639CE7C" w14:textId="77777777" w:rsidR="00870054" w:rsidRDefault="00870054">
            <w:pPr>
              <w:pStyle w:val="ConsPlusNormal"/>
              <w:jc w:val="center"/>
            </w:pPr>
            <w:r>
              <w:t>347558,84</w:t>
            </w:r>
          </w:p>
        </w:tc>
        <w:tc>
          <w:tcPr>
            <w:tcW w:w="1701" w:type="dxa"/>
          </w:tcPr>
          <w:p w14:paraId="62B331B4" w14:textId="77777777" w:rsidR="00870054" w:rsidRDefault="00870054">
            <w:pPr>
              <w:pStyle w:val="ConsPlusNormal"/>
              <w:jc w:val="center"/>
            </w:pPr>
            <w:r>
              <w:t>347558,84</w:t>
            </w:r>
          </w:p>
        </w:tc>
      </w:tr>
      <w:tr w:rsidR="00870054" w14:paraId="70005EC0" w14:textId="77777777">
        <w:tc>
          <w:tcPr>
            <w:tcW w:w="2835" w:type="dxa"/>
          </w:tcPr>
          <w:p w14:paraId="3C645618" w14:textId="77777777" w:rsidR="00870054" w:rsidRDefault="00870054">
            <w:pPr>
              <w:pStyle w:val="ConsPlusNormal"/>
            </w:pPr>
            <w:r>
              <w:t xml:space="preserve">Социальные выплаты безработным гражданам и иным категориям граждан в соответствии с </w:t>
            </w:r>
            <w:r>
              <w:lastRenderedPageBreak/>
              <w:t>законодательством о занятости населения</w:t>
            </w:r>
          </w:p>
        </w:tc>
        <w:tc>
          <w:tcPr>
            <w:tcW w:w="1701" w:type="dxa"/>
          </w:tcPr>
          <w:p w14:paraId="7047B81F" w14:textId="77777777" w:rsidR="00870054" w:rsidRDefault="00870054">
            <w:pPr>
              <w:pStyle w:val="ConsPlusNormal"/>
              <w:jc w:val="center"/>
            </w:pPr>
            <w:r>
              <w:lastRenderedPageBreak/>
              <w:t>23 4 01 52900</w:t>
            </w:r>
          </w:p>
        </w:tc>
        <w:tc>
          <w:tcPr>
            <w:tcW w:w="1701" w:type="dxa"/>
          </w:tcPr>
          <w:p w14:paraId="0A6F8290" w14:textId="77777777" w:rsidR="00870054" w:rsidRDefault="00870054">
            <w:pPr>
              <w:pStyle w:val="ConsPlusNormal"/>
              <w:jc w:val="center"/>
            </w:pPr>
            <w:r>
              <w:t>422401,00</w:t>
            </w:r>
          </w:p>
        </w:tc>
        <w:tc>
          <w:tcPr>
            <w:tcW w:w="1701" w:type="dxa"/>
          </w:tcPr>
          <w:p w14:paraId="72F0872E" w14:textId="77777777" w:rsidR="00870054" w:rsidRDefault="00870054">
            <w:pPr>
              <w:pStyle w:val="ConsPlusNormal"/>
              <w:jc w:val="center"/>
            </w:pPr>
            <w:r>
              <w:t>428020,40</w:t>
            </w:r>
          </w:p>
        </w:tc>
        <w:tc>
          <w:tcPr>
            <w:tcW w:w="1701" w:type="dxa"/>
          </w:tcPr>
          <w:p w14:paraId="107EEABF" w14:textId="77777777" w:rsidR="00870054" w:rsidRDefault="00870054">
            <w:pPr>
              <w:pStyle w:val="ConsPlusNormal"/>
              <w:jc w:val="center"/>
            </w:pPr>
            <w:r>
              <w:t>437387,10</w:t>
            </w:r>
          </w:p>
        </w:tc>
      </w:tr>
      <w:tr w:rsidR="00870054" w14:paraId="1B071D41" w14:textId="77777777">
        <w:tc>
          <w:tcPr>
            <w:tcW w:w="2835" w:type="dxa"/>
          </w:tcPr>
          <w:p w14:paraId="593FE2E3" w14:textId="77777777" w:rsidR="00870054" w:rsidRDefault="00870054">
            <w:pPr>
              <w:pStyle w:val="ConsPlusNormal"/>
            </w:pPr>
            <w:r>
              <w:t>Организация ярмарок вакансий и учебных рабочих мест</w:t>
            </w:r>
          </w:p>
        </w:tc>
        <w:tc>
          <w:tcPr>
            <w:tcW w:w="1701" w:type="dxa"/>
          </w:tcPr>
          <w:p w14:paraId="02EFF11D" w14:textId="77777777" w:rsidR="00870054" w:rsidRDefault="00870054">
            <w:pPr>
              <w:pStyle w:val="ConsPlusNormal"/>
              <w:jc w:val="center"/>
            </w:pPr>
            <w:r>
              <w:t>23 4 01 81011</w:t>
            </w:r>
          </w:p>
        </w:tc>
        <w:tc>
          <w:tcPr>
            <w:tcW w:w="1701" w:type="dxa"/>
          </w:tcPr>
          <w:p w14:paraId="4A01A66C" w14:textId="77777777" w:rsidR="00870054" w:rsidRDefault="00870054">
            <w:pPr>
              <w:pStyle w:val="ConsPlusNormal"/>
              <w:jc w:val="center"/>
            </w:pPr>
            <w:r>
              <w:t>3036,45</w:t>
            </w:r>
          </w:p>
        </w:tc>
        <w:tc>
          <w:tcPr>
            <w:tcW w:w="1701" w:type="dxa"/>
          </w:tcPr>
          <w:p w14:paraId="3C5A629E" w14:textId="77777777" w:rsidR="00870054" w:rsidRDefault="00870054">
            <w:pPr>
              <w:pStyle w:val="ConsPlusNormal"/>
              <w:jc w:val="center"/>
            </w:pPr>
            <w:r>
              <w:t>3036,45</w:t>
            </w:r>
          </w:p>
        </w:tc>
        <w:tc>
          <w:tcPr>
            <w:tcW w:w="1701" w:type="dxa"/>
          </w:tcPr>
          <w:p w14:paraId="728608A9" w14:textId="77777777" w:rsidR="00870054" w:rsidRDefault="00870054">
            <w:pPr>
              <w:pStyle w:val="ConsPlusNormal"/>
              <w:jc w:val="center"/>
            </w:pPr>
            <w:r>
              <w:t>3036,45</w:t>
            </w:r>
          </w:p>
        </w:tc>
      </w:tr>
      <w:tr w:rsidR="00870054" w14:paraId="72081197" w14:textId="77777777">
        <w:tc>
          <w:tcPr>
            <w:tcW w:w="2835" w:type="dxa"/>
          </w:tcPr>
          <w:p w14:paraId="7AFA02C7" w14:textId="77777777" w:rsidR="00870054" w:rsidRDefault="00870054">
            <w:pPr>
              <w:pStyle w:val="ConsPlusNormal"/>
            </w:pPr>
            <w:r>
              <w:t xml:space="preserve">Содействие началу осуществления предпринимательской деятельности безработных граждан, включая оказание гражданам, признанным в установленном порядке безработными, и гражданам, признанным в установленном порядке безработными и прошедшим профессиональное обучение или получившим дополнительное профессиональное образование по направлению органов службы занятости, единовременной финансовой помощи при государственной </w:t>
            </w:r>
            <w:r>
              <w:lastRenderedPageBreak/>
              <w:t>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учет физического лица в качестве налогоплательщика налога на профессиональный доход (оказание консультационных, профориентационных, юридических услуг)</w:t>
            </w:r>
          </w:p>
        </w:tc>
        <w:tc>
          <w:tcPr>
            <w:tcW w:w="1701" w:type="dxa"/>
          </w:tcPr>
          <w:p w14:paraId="64498706" w14:textId="77777777" w:rsidR="00870054" w:rsidRDefault="00870054">
            <w:pPr>
              <w:pStyle w:val="ConsPlusNormal"/>
              <w:jc w:val="center"/>
            </w:pPr>
            <w:r>
              <w:lastRenderedPageBreak/>
              <w:t>23 4 01 81016</w:t>
            </w:r>
          </w:p>
        </w:tc>
        <w:tc>
          <w:tcPr>
            <w:tcW w:w="1701" w:type="dxa"/>
          </w:tcPr>
          <w:p w14:paraId="73CDDF65" w14:textId="77777777" w:rsidR="00870054" w:rsidRDefault="00870054">
            <w:pPr>
              <w:pStyle w:val="ConsPlusNormal"/>
              <w:jc w:val="center"/>
            </w:pPr>
            <w:r>
              <w:t>13918,16</w:t>
            </w:r>
          </w:p>
        </w:tc>
        <w:tc>
          <w:tcPr>
            <w:tcW w:w="1701" w:type="dxa"/>
          </w:tcPr>
          <w:p w14:paraId="3C002D50" w14:textId="77777777" w:rsidR="00870054" w:rsidRDefault="00870054">
            <w:pPr>
              <w:pStyle w:val="ConsPlusNormal"/>
              <w:jc w:val="center"/>
            </w:pPr>
            <w:r>
              <w:t>13918,16</w:t>
            </w:r>
          </w:p>
        </w:tc>
        <w:tc>
          <w:tcPr>
            <w:tcW w:w="1701" w:type="dxa"/>
          </w:tcPr>
          <w:p w14:paraId="6DD72735" w14:textId="77777777" w:rsidR="00870054" w:rsidRDefault="00870054">
            <w:pPr>
              <w:pStyle w:val="ConsPlusNormal"/>
              <w:jc w:val="center"/>
            </w:pPr>
            <w:r>
              <w:t>13918,16</w:t>
            </w:r>
          </w:p>
        </w:tc>
      </w:tr>
      <w:tr w:rsidR="00870054" w14:paraId="4B326675" w14:textId="77777777">
        <w:tc>
          <w:tcPr>
            <w:tcW w:w="2835" w:type="dxa"/>
          </w:tcPr>
          <w:p w14:paraId="3A97B914" w14:textId="77777777" w:rsidR="00870054" w:rsidRDefault="00870054">
            <w:pPr>
              <w:pStyle w:val="ConsPlusNormal"/>
            </w:pPr>
            <w:r>
              <w:t xml:space="preserve">Субсидии юридическим лицам и индивидуальным предпринимателям на возмещение части затрат, связанных с оборудованием (оснащением) рабочих мест для трудоустройства инвалидов, в том числе </w:t>
            </w:r>
            <w:r>
              <w:lastRenderedPageBreak/>
              <w:t>инвалидов, использующих кресла-коляски, на оборудованные (оснащенные) для них рабочие места</w:t>
            </w:r>
          </w:p>
        </w:tc>
        <w:tc>
          <w:tcPr>
            <w:tcW w:w="1701" w:type="dxa"/>
          </w:tcPr>
          <w:p w14:paraId="69A40B68" w14:textId="77777777" w:rsidR="00870054" w:rsidRDefault="00870054">
            <w:pPr>
              <w:pStyle w:val="ConsPlusNormal"/>
              <w:jc w:val="center"/>
            </w:pPr>
            <w:r>
              <w:lastRenderedPageBreak/>
              <w:t>23 4 01 81017</w:t>
            </w:r>
          </w:p>
        </w:tc>
        <w:tc>
          <w:tcPr>
            <w:tcW w:w="1701" w:type="dxa"/>
          </w:tcPr>
          <w:p w14:paraId="55567823" w14:textId="77777777" w:rsidR="00870054" w:rsidRDefault="00870054">
            <w:pPr>
              <w:pStyle w:val="ConsPlusNormal"/>
              <w:jc w:val="center"/>
            </w:pPr>
            <w:r>
              <w:t>2289,00</w:t>
            </w:r>
          </w:p>
        </w:tc>
        <w:tc>
          <w:tcPr>
            <w:tcW w:w="1701" w:type="dxa"/>
          </w:tcPr>
          <w:p w14:paraId="714BAB02" w14:textId="77777777" w:rsidR="00870054" w:rsidRDefault="00870054">
            <w:pPr>
              <w:pStyle w:val="ConsPlusNormal"/>
              <w:jc w:val="center"/>
            </w:pPr>
            <w:r>
              <w:t>2289,00</w:t>
            </w:r>
          </w:p>
        </w:tc>
        <w:tc>
          <w:tcPr>
            <w:tcW w:w="1701" w:type="dxa"/>
          </w:tcPr>
          <w:p w14:paraId="7EEC52D3" w14:textId="77777777" w:rsidR="00870054" w:rsidRDefault="00870054">
            <w:pPr>
              <w:pStyle w:val="ConsPlusNormal"/>
              <w:jc w:val="center"/>
            </w:pPr>
            <w:r>
              <w:t>2289,00</w:t>
            </w:r>
          </w:p>
        </w:tc>
      </w:tr>
      <w:tr w:rsidR="00870054" w14:paraId="5C867398" w14:textId="77777777">
        <w:tc>
          <w:tcPr>
            <w:tcW w:w="2835" w:type="dxa"/>
          </w:tcPr>
          <w:p w14:paraId="67916F71" w14:textId="77777777" w:rsidR="00870054" w:rsidRDefault="00870054">
            <w:pPr>
              <w:pStyle w:val="ConsPlusNormal"/>
            </w:pPr>
            <w:r>
              <w:t>Возмещение юридическим лицам, образованным общественными организациями инвалидов, части затрат в связи с производством (реализацией) товаров, выполнением работ, оказанием услуг, обеспечивающим проведение мероприятия по содействию занятости инвалидов</w:t>
            </w:r>
          </w:p>
        </w:tc>
        <w:tc>
          <w:tcPr>
            <w:tcW w:w="1701" w:type="dxa"/>
          </w:tcPr>
          <w:p w14:paraId="516D3331" w14:textId="77777777" w:rsidR="00870054" w:rsidRDefault="00870054">
            <w:pPr>
              <w:pStyle w:val="ConsPlusNormal"/>
              <w:jc w:val="center"/>
            </w:pPr>
            <w:r>
              <w:t>23 4 01 81019</w:t>
            </w:r>
          </w:p>
        </w:tc>
        <w:tc>
          <w:tcPr>
            <w:tcW w:w="1701" w:type="dxa"/>
          </w:tcPr>
          <w:p w14:paraId="6551C347" w14:textId="77777777" w:rsidR="00870054" w:rsidRDefault="00870054">
            <w:pPr>
              <w:pStyle w:val="ConsPlusNormal"/>
              <w:jc w:val="center"/>
            </w:pPr>
            <w:r>
              <w:t>7187,35</w:t>
            </w:r>
          </w:p>
        </w:tc>
        <w:tc>
          <w:tcPr>
            <w:tcW w:w="1701" w:type="dxa"/>
          </w:tcPr>
          <w:p w14:paraId="0CBD6AE4" w14:textId="77777777" w:rsidR="00870054" w:rsidRDefault="00870054">
            <w:pPr>
              <w:pStyle w:val="ConsPlusNormal"/>
              <w:jc w:val="center"/>
            </w:pPr>
            <w:r>
              <w:t>7187,35</w:t>
            </w:r>
          </w:p>
        </w:tc>
        <w:tc>
          <w:tcPr>
            <w:tcW w:w="1701" w:type="dxa"/>
          </w:tcPr>
          <w:p w14:paraId="59BA561D" w14:textId="77777777" w:rsidR="00870054" w:rsidRDefault="00870054">
            <w:pPr>
              <w:pStyle w:val="ConsPlusNormal"/>
              <w:jc w:val="center"/>
            </w:pPr>
            <w:r>
              <w:t>7187,35</w:t>
            </w:r>
          </w:p>
        </w:tc>
      </w:tr>
      <w:tr w:rsidR="00870054" w14:paraId="6CE4B227" w14:textId="77777777">
        <w:tc>
          <w:tcPr>
            <w:tcW w:w="2835" w:type="dxa"/>
          </w:tcPr>
          <w:p w14:paraId="2D0D7EFD" w14:textId="77777777" w:rsidR="00870054" w:rsidRDefault="00870054">
            <w:pPr>
              <w:pStyle w:val="ConsPlusNormal"/>
            </w:pPr>
            <w:r>
              <w:t>Организация профессионального обучения и дополнительного образования безработных граждан</w:t>
            </w:r>
          </w:p>
        </w:tc>
        <w:tc>
          <w:tcPr>
            <w:tcW w:w="1701" w:type="dxa"/>
          </w:tcPr>
          <w:p w14:paraId="79CD718B" w14:textId="77777777" w:rsidR="00870054" w:rsidRDefault="00870054">
            <w:pPr>
              <w:pStyle w:val="ConsPlusNormal"/>
              <w:jc w:val="center"/>
            </w:pPr>
            <w:r>
              <w:t>23 4 01 81022</w:t>
            </w:r>
          </w:p>
        </w:tc>
        <w:tc>
          <w:tcPr>
            <w:tcW w:w="1701" w:type="dxa"/>
          </w:tcPr>
          <w:p w14:paraId="5989E631" w14:textId="77777777" w:rsidR="00870054" w:rsidRDefault="00870054">
            <w:pPr>
              <w:pStyle w:val="ConsPlusNormal"/>
              <w:jc w:val="center"/>
            </w:pPr>
            <w:r>
              <w:t>4250,00</w:t>
            </w:r>
          </w:p>
        </w:tc>
        <w:tc>
          <w:tcPr>
            <w:tcW w:w="1701" w:type="dxa"/>
          </w:tcPr>
          <w:p w14:paraId="1A50DA04" w14:textId="77777777" w:rsidR="00870054" w:rsidRDefault="00870054">
            <w:pPr>
              <w:pStyle w:val="ConsPlusNormal"/>
              <w:jc w:val="center"/>
            </w:pPr>
            <w:r>
              <w:t>4250,00</w:t>
            </w:r>
          </w:p>
        </w:tc>
        <w:tc>
          <w:tcPr>
            <w:tcW w:w="1701" w:type="dxa"/>
          </w:tcPr>
          <w:p w14:paraId="2AC89ABB" w14:textId="77777777" w:rsidR="00870054" w:rsidRDefault="00870054">
            <w:pPr>
              <w:pStyle w:val="ConsPlusNormal"/>
              <w:jc w:val="center"/>
            </w:pPr>
            <w:r>
              <w:t>4250,00</w:t>
            </w:r>
          </w:p>
        </w:tc>
      </w:tr>
      <w:tr w:rsidR="00870054" w14:paraId="18488346" w14:textId="77777777">
        <w:tc>
          <w:tcPr>
            <w:tcW w:w="2835" w:type="dxa"/>
          </w:tcPr>
          <w:p w14:paraId="1C93612E" w14:textId="77777777" w:rsidR="00870054" w:rsidRDefault="00870054">
            <w:pPr>
              <w:pStyle w:val="ConsPlusNormal"/>
            </w:pPr>
            <w:r>
              <w:t xml:space="preserve">Субсидии юридическим лицам и индивидуальным </w:t>
            </w:r>
            <w:r>
              <w:lastRenderedPageBreak/>
              <w:t>предпринимателям на возмещение части затрат в связи с производством (реализацией) товаров, выполнением работ, оказанием услуг, обеспечивающим проведение мероприятий по содействию занятости граждан, освобожденных из учреждений, исполняющих наказание в виде лишения свободы, зарегистрированных в органах государственной службы занятости населения Республики Дагестан в целях поиска подходящей работы или в качестве безработных граждан, путем их трудоустройства</w:t>
            </w:r>
          </w:p>
        </w:tc>
        <w:tc>
          <w:tcPr>
            <w:tcW w:w="1701" w:type="dxa"/>
          </w:tcPr>
          <w:p w14:paraId="5D03E179" w14:textId="77777777" w:rsidR="00870054" w:rsidRDefault="00870054">
            <w:pPr>
              <w:pStyle w:val="ConsPlusNormal"/>
              <w:jc w:val="center"/>
            </w:pPr>
            <w:r>
              <w:lastRenderedPageBreak/>
              <w:t>23 4 01 81110</w:t>
            </w:r>
          </w:p>
        </w:tc>
        <w:tc>
          <w:tcPr>
            <w:tcW w:w="1701" w:type="dxa"/>
          </w:tcPr>
          <w:p w14:paraId="78EDCEE6" w14:textId="77777777" w:rsidR="00870054" w:rsidRDefault="00870054">
            <w:pPr>
              <w:pStyle w:val="ConsPlusNormal"/>
              <w:jc w:val="center"/>
            </w:pPr>
            <w:r>
              <w:t>3339,49</w:t>
            </w:r>
          </w:p>
        </w:tc>
        <w:tc>
          <w:tcPr>
            <w:tcW w:w="1701" w:type="dxa"/>
          </w:tcPr>
          <w:p w14:paraId="562735A1" w14:textId="77777777" w:rsidR="00870054" w:rsidRDefault="00870054">
            <w:pPr>
              <w:pStyle w:val="ConsPlusNormal"/>
              <w:jc w:val="center"/>
            </w:pPr>
            <w:r>
              <w:t>3339,49</w:t>
            </w:r>
          </w:p>
        </w:tc>
        <w:tc>
          <w:tcPr>
            <w:tcW w:w="1701" w:type="dxa"/>
          </w:tcPr>
          <w:p w14:paraId="394146DE" w14:textId="77777777" w:rsidR="00870054" w:rsidRDefault="00870054">
            <w:pPr>
              <w:pStyle w:val="ConsPlusNormal"/>
              <w:jc w:val="center"/>
            </w:pPr>
            <w:r>
              <w:t>3339,49</w:t>
            </w:r>
          </w:p>
        </w:tc>
      </w:tr>
      <w:tr w:rsidR="00870054" w14:paraId="7306FD87" w14:textId="77777777">
        <w:tc>
          <w:tcPr>
            <w:tcW w:w="2835" w:type="dxa"/>
          </w:tcPr>
          <w:p w14:paraId="30E0D8FE" w14:textId="77777777" w:rsidR="00870054" w:rsidRDefault="00870054">
            <w:pPr>
              <w:pStyle w:val="ConsPlusNormal"/>
            </w:pPr>
            <w:r>
              <w:t xml:space="preserve">Субсидии юридическим лицам и индивидуальным предпринимателям на возмещение части затрат в связи с производством (реализацией) товаров, выполнением работ, оказанием услуг, </w:t>
            </w:r>
            <w:r>
              <w:lastRenderedPageBreak/>
              <w:t>обеспечивающим проведение мероприятий по содействию временной занятости несовершеннолетних граждан в возрасте от 14 до 18 лет, в том числе состоящих на учете в комиссиях по делам несовершеннолетних, и защите их прав при администрациях муниципальных образований, зарегистрированных в органах государственной службы занятости населения Республики Дагестан, путем их трудоустройства</w:t>
            </w:r>
          </w:p>
        </w:tc>
        <w:tc>
          <w:tcPr>
            <w:tcW w:w="1701" w:type="dxa"/>
          </w:tcPr>
          <w:p w14:paraId="3CF14378" w14:textId="77777777" w:rsidR="00870054" w:rsidRDefault="00870054">
            <w:pPr>
              <w:pStyle w:val="ConsPlusNormal"/>
              <w:jc w:val="center"/>
            </w:pPr>
            <w:r>
              <w:lastRenderedPageBreak/>
              <w:t>23 4 01 81120</w:t>
            </w:r>
          </w:p>
        </w:tc>
        <w:tc>
          <w:tcPr>
            <w:tcW w:w="1701" w:type="dxa"/>
          </w:tcPr>
          <w:p w14:paraId="0EB6191B" w14:textId="77777777" w:rsidR="00870054" w:rsidRDefault="00870054">
            <w:pPr>
              <w:pStyle w:val="ConsPlusNormal"/>
              <w:jc w:val="center"/>
            </w:pPr>
            <w:r>
              <w:t>17287,63</w:t>
            </w:r>
          </w:p>
        </w:tc>
        <w:tc>
          <w:tcPr>
            <w:tcW w:w="1701" w:type="dxa"/>
          </w:tcPr>
          <w:p w14:paraId="7AEDD15C" w14:textId="77777777" w:rsidR="00870054" w:rsidRDefault="00870054">
            <w:pPr>
              <w:pStyle w:val="ConsPlusNormal"/>
              <w:jc w:val="center"/>
            </w:pPr>
            <w:r>
              <w:t>17287,63</w:t>
            </w:r>
          </w:p>
        </w:tc>
        <w:tc>
          <w:tcPr>
            <w:tcW w:w="1701" w:type="dxa"/>
          </w:tcPr>
          <w:p w14:paraId="1085AB3D" w14:textId="77777777" w:rsidR="00870054" w:rsidRDefault="00870054">
            <w:pPr>
              <w:pStyle w:val="ConsPlusNormal"/>
              <w:jc w:val="center"/>
            </w:pPr>
            <w:r>
              <w:t>17287,63</w:t>
            </w:r>
          </w:p>
        </w:tc>
      </w:tr>
      <w:tr w:rsidR="00870054" w14:paraId="62979B51" w14:textId="77777777">
        <w:tc>
          <w:tcPr>
            <w:tcW w:w="2835" w:type="dxa"/>
          </w:tcPr>
          <w:p w14:paraId="6E3910FC" w14:textId="77777777" w:rsidR="00870054" w:rsidRDefault="00870054">
            <w:pPr>
              <w:pStyle w:val="ConsPlusNormal"/>
            </w:pPr>
            <w:r>
              <w:t>Сопровождение инвалидов молодого возраста при получении ими профессионального образования и содействие в последующем трудоустройстве</w:t>
            </w:r>
          </w:p>
        </w:tc>
        <w:tc>
          <w:tcPr>
            <w:tcW w:w="1701" w:type="dxa"/>
          </w:tcPr>
          <w:p w14:paraId="1E4D97F3" w14:textId="77777777" w:rsidR="00870054" w:rsidRDefault="00870054">
            <w:pPr>
              <w:pStyle w:val="ConsPlusNormal"/>
              <w:jc w:val="center"/>
            </w:pPr>
            <w:r>
              <w:t>23 4 02</w:t>
            </w:r>
          </w:p>
        </w:tc>
        <w:tc>
          <w:tcPr>
            <w:tcW w:w="1701" w:type="dxa"/>
          </w:tcPr>
          <w:p w14:paraId="21CAF742" w14:textId="77777777" w:rsidR="00870054" w:rsidRDefault="00870054">
            <w:pPr>
              <w:pStyle w:val="ConsPlusNormal"/>
              <w:jc w:val="center"/>
            </w:pPr>
            <w:r>
              <w:t>750,00</w:t>
            </w:r>
          </w:p>
        </w:tc>
        <w:tc>
          <w:tcPr>
            <w:tcW w:w="1701" w:type="dxa"/>
          </w:tcPr>
          <w:p w14:paraId="027C5860" w14:textId="77777777" w:rsidR="00870054" w:rsidRDefault="00870054">
            <w:pPr>
              <w:pStyle w:val="ConsPlusNormal"/>
              <w:jc w:val="center"/>
            </w:pPr>
            <w:r>
              <w:t>750,00</w:t>
            </w:r>
          </w:p>
        </w:tc>
        <w:tc>
          <w:tcPr>
            <w:tcW w:w="1701" w:type="dxa"/>
          </w:tcPr>
          <w:p w14:paraId="77571398" w14:textId="77777777" w:rsidR="00870054" w:rsidRDefault="00870054">
            <w:pPr>
              <w:pStyle w:val="ConsPlusNormal"/>
              <w:jc w:val="center"/>
            </w:pPr>
            <w:r>
              <w:t>750,00</w:t>
            </w:r>
          </w:p>
        </w:tc>
      </w:tr>
      <w:tr w:rsidR="00870054" w14:paraId="407248BD" w14:textId="77777777">
        <w:tc>
          <w:tcPr>
            <w:tcW w:w="2835" w:type="dxa"/>
          </w:tcPr>
          <w:p w14:paraId="6D2E4EF6" w14:textId="77777777" w:rsidR="00870054" w:rsidRDefault="00870054">
            <w:pPr>
              <w:pStyle w:val="ConsPlusNormal"/>
            </w:pPr>
            <w:r>
              <w:t xml:space="preserve">Профессиональное </w:t>
            </w:r>
            <w:r>
              <w:lastRenderedPageBreak/>
              <w:t>обучение и дополнительное профессиональное образование безработных граждан из числа молодых инвалидов, включая обучение в другой местности</w:t>
            </w:r>
          </w:p>
        </w:tc>
        <w:tc>
          <w:tcPr>
            <w:tcW w:w="1701" w:type="dxa"/>
          </w:tcPr>
          <w:p w14:paraId="249819B9" w14:textId="77777777" w:rsidR="00870054" w:rsidRDefault="00870054">
            <w:pPr>
              <w:pStyle w:val="ConsPlusNormal"/>
              <w:jc w:val="center"/>
            </w:pPr>
            <w:r>
              <w:lastRenderedPageBreak/>
              <w:t>23 4 02 81320</w:t>
            </w:r>
          </w:p>
        </w:tc>
        <w:tc>
          <w:tcPr>
            <w:tcW w:w="1701" w:type="dxa"/>
          </w:tcPr>
          <w:p w14:paraId="7A1F867A" w14:textId="77777777" w:rsidR="00870054" w:rsidRDefault="00870054">
            <w:pPr>
              <w:pStyle w:val="ConsPlusNormal"/>
              <w:jc w:val="center"/>
            </w:pPr>
            <w:r>
              <w:t>750,00</w:t>
            </w:r>
          </w:p>
        </w:tc>
        <w:tc>
          <w:tcPr>
            <w:tcW w:w="1701" w:type="dxa"/>
          </w:tcPr>
          <w:p w14:paraId="2676DFF9" w14:textId="77777777" w:rsidR="00870054" w:rsidRDefault="00870054">
            <w:pPr>
              <w:pStyle w:val="ConsPlusNormal"/>
              <w:jc w:val="center"/>
            </w:pPr>
            <w:r>
              <w:t>750,00</w:t>
            </w:r>
          </w:p>
        </w:tc>
        <w:tc>
          <w:tcPr>
            <w:tcW w:w="1701" w:type="dxa"/>
          </w:tcPr>
          <w:p w14:paraId="397B0B6E" w14:textId="77777777" w:rsidR="00870054" w:rsidRDefault="00870054">
            <w:pPr>
              <w:pStyle w:val="ConsPlusNormal"/>
              <w:jc w:val="center"/>
            </w:pPr>
            <w:r>
              <w:t>750,00</w:t>
            </w:r>
          </w:p>
        </w:tc>
      </w:tr>
      <w:tr w:rsidR="00870054" w14:paraId="5E580765" w14:textId="77777777">
        <w:tc>
          <w:tcPr>
            <w:tcW w:w="2835" w:type="dxa"/>
          </w:tcPr>
          <w:p w14:paraId="7B5D42F6" w14:textId="77777777" w:rsidR="00870054" w:rsidRDefault="00870054">
            <w:pPr>
              <w:pStyle w:val="ConsPlusNormal"/>
            </w:pPr>
            <w:r>
              <w:t xml:space="preserve">Государственная </w:t>
            </w:r>
            <w:hyperlink r:id="rId520">
              <w:r>
                <w:rPr>
                  <w:color w:val="0000FF"/>
                </w:rPr>
                <w:t>программа</w:t>
              </w:r>
            </w:hyperlink>
            <w:r>
              <w:t xml:space="preserve"> Республики Дагестан "Развитие физической культуры и спорта в Республике Дагестан"</w:t>
            </w:r>
          </w:p>
        </w:tc>
        <w:tc>
          <w:tcPr>
            <w:tcW w:w="1701" w:type="dxa"/>
          </w:tcPr>
          <w:p w14:paraId="43DEE26F" w14:textId="77777777" w:rsidR="00870054" w:rsidRDefault="00870054">
            <w:pPr>
              <w:pStyle w:val="ConsPlusNormal"/>
              <w:jc w:val="center"/>
            </w:pPr>
            <w:r>
              <w:t>24</w:t>
            </w:r>
          </w:p>
        </w:tc>
        <w:tc>
          <w:tcPr>
            <w:tcW w:w="1701" w:type="dxa"/>
          </w:tcPr>
          <w:p w14:paraId="58A19AF5" w14:textId="77777777" w:rsidR="00870054" w:rsidRDefault="00870054">
            <w:pPr>
              <w:pStyle w:val="ConsPlusNormal"/>
              <w:jc w:val="center"/>
            </w:pPr>
            <w:r>
              <w:t>5080040,90</w:t>
            </w:r>
          </w:p>
        </w:tc>
        <w:tc>
          <w:tcPr>
            <w:tcW w:w="1701" w:type="dxa"/>
          </w:tcPr>
          <w:p w14:paraId="4AC292A7" w14:textId="77777777" w:rsidR="00870054" w:rsidRDefault="00870054">
            <w:pPr>
              <w:pStyle w:val="ConsPlusNormal"/>
              <w:jc w:val="center"/>
            </w:pPr>
            <w:r>
              <w:t>4499622,92</w:t>
            </w:r>
          </w:p>
        </w:tc>
        <w:tc>
          <w:tcPr>
            <w:tcW w:w="1701" w:type="dxa"/>
          </w:tcPr>
          <w:p w14:paraId="2580EEDB" w14:textId="77777777" w:rsidR="00870054" w:rsidRDefault="00870054">
            <w:pPr>
              <w:pStyle w:val="ConsPlusNormal"/>
              <w:jc w:val="center"/>
            </w:pPr>
            <w:r>
              <w:t>3880788,70</w:t>
            </w:r>
          </w:p>
        </w:tc>
      </w:tr>
      <w:tr w:rsidR="00870054" w14:paraId="51075604" w14:textId="77777777">
        <w:tc>
          <w:tcPr>
            <w:tcW w:w="2835" w:type="dxa"/>
          </w:tcPr>
          <w:p w14:paraId="7220A49A" w14:textId="77777777" w:rsidR="00870054" w:rsidRDefault="00870054">
            <w:pPr>
              <w:pStyle w:val="ConsPlusNormal"/>
            </w:pPr>
            <w:r>
              <w:t>Региональные проекты, не входящие в состав национального проекта</w:t>
            </w:r>
          </w:p>
        </w:tc>
        <w:tc>
          <w:tcPr>
            <w:tcW w:w="1701" w:type="dxa"/>
          </w:tcPr>
          <w:p w14:paraId="69578BE6" w14:textId="77777777" w:rsidR="00870054" w:rsidRDefault="00870054">
            <w:pPr>
              <w:pStyle w:val="ConsPlusNormal"/>
              <w:jc w:val="center"/>
            </w:pPr>
            <w:r>
              <w:t>24 2</w:t>
            </w:r>
          </w:p>
        </w:tc>
        <w:tc>
          <w:tcPr>
            <w:tcW w:w="1701" w:type="dxa"/>
          </w:tcPr>
          <w:p w14:paraId="5E9EDC61" w14:textId="77777777" w:rsidR="00870054" w:rsidRDefault="00870054">
            <w:pPr>
              <w:pStyle w:val="ConsPlusNormal"/>
              <w:jc w:val="center"/>
            </w:pPr>
            <w:r>
              <w:t>1836061,72</w:t>
            </w:r>
          </w:p>
        </w:tc>
        <w:tc>
          <w:tcPr>
            <w:tcW w:w="1701" w:type="dxa"/>
          </w:tcPr>
          <w:p w14:paraId="0F796FAD" w14:textId="77777777" w:rsidR="00870054" w:rsidRDefault="00870054">
            <w:pPr>
              <w:pStyle w:val="ConsPlusNormal"/>
              <w:jc w:val="center"/>
            </w:pPr>
            <w:r>
              <w:t>1305665,39</w:t>
            </w:r>
          </w:p>
        </w:tc>
        <w:tc>
          <w:tcPr>
            <w:tcW w:w="1701" w:type="dxa"/>
          </w:tcPr>
          <w:p w14:paraId="40BDEBAE" w14:textId="77777777" w:rsidR="00870054" w:rsidRDefault="00870054">
            <w:pPr>
              <w:pStyle w:val="ConsPlusNormal"/>
              <w:jc w:val="center"/>
            </w:pPr>
            <w:r>
              <w:t>948831,17</w:t>
            </w:r>
          </w:p>
        </w:tc>
      </w:tr>
      <w:tr w:rsidR="00870054" w14:paraId="53DCDA0F" w14:textId="77777777">
        <w:tc>
          <w:tcPr>
            <w:tcW w:w="2835" w:type="dxa"/>
          </w:tcPr>
          <w:p w14:paraId="217BAF32" w14:textId="77777777" w:rsidR="00870054" w:rsidRDefault="00870054">
            <w:pPr>
              <w:pStyle w:val="ConsPlusNormal"/>
            </w:pPr>
            <w:r>
              <w:t>Капитальные вложения в объекты государственной собственности Республики Дагестан</w:t>
            </w:r>
          </w:p>
        </w:tc>
        <w:tc>
          <w:tcPr>
            <w:tcW w:w="1701" w:type="dxa"/>
          </w:tcPr>
          <w:p w14:paraId="20FCDF8B" w14:textId="77777777" w:rsidR="00870054" w:rsidRDefault="00870054">
            <w:pPr>
              <w:pStyle w:val="ConsPlusNormal"/>
              <w:jc w:val="center"/>
            </w:pPr>
            <w:r>
              <w:t>24 2 05 41110</w:t>
            </w:r>
          </w:p>
        </w:tc>
        <w:tc>
          <w:tcPr>
            <w:tcW w:w="1701" w:type="dxa"/>
          </w:tcPr>
          <w:p w14:paraId="20188AD3" w14:textId="77777777" w:rsidR="00870054" w:rsidRDefault="00870054">
            <w:pPr>
              <w:pStyle w:val="ConsPlusNormal"/>
              <w:jc w:val="center"/>
            </w:pPr>
            <w:r>
              <w:t>9580,73</w:t>
            </w:r>
          </w:p>
        </w:tc>
        <w:tc>
          <w:tcPr>
            <w:tcW w:w="1701" w:type="dxa"/>
          </w:tcPr>
          <w:p w14:paraId="68928463" w14:textId="77777777" w:rsidR="00870054" w:rsidRDefault="00870054">
            <w:pPr>
              <w:pStyle w:val="ConsPlusNormal"/>
              <w:jc w:val="center"/>
            </w:pPr>
            <w:r>
              <w:t>0,00</w:t>
            </w:r>
          </w:p>
        </w:tc>
        <w:tc>
          <w:tcPr>
            <w:tcW w:w="1701" w:type="dxa"/>
          </w:tcPr>
          <w:p w14:paraId="57EDAB98" w14:textId="77777777" w:rsidR="00870054" w:rsidRDefault="00870054">
            <w:pPr>
              <w:pStyle w:val="ConsPlusNormal"/>
              <w:jc w:val="center"/>
            </w:pPr>
            <w:r>
              <w:t>0,00</w:t>
            </w:r>
          </w:p>
        </w:tc>
      </w:tr>
      <w:tr w:rsidR="00870054" w14:paraId="49596F4F" w14:textId="77777777">
        <w:tc>
          <w:tcPr>
            <w:tcW w:w="2835" w:type="dxa"/>
          </w:tcPr>
          <w:p w14:paraId="5AA6443E" w14:textId="77777777" w:rsidR="00870054" w:rsidRDefault="00870054">
            <w:pPr>
              <w:pStyle w:val="ConsPlusNormal"/>
            </w:pPr>
            <w:r>
              <w:t>Капитальные вложения в объекты физической культуры и спорта муниципальной собственности</w:t>
            </w:r>
          </w:p>
        </w:tc>
        <w:tc>
          <w:tcPr>
            <w:tcW w:w="1701" w:type="dxa"/>
          </w:tcPr>
          <w:p w14:paraId="3794F3B6" w14:textId="77777777" w:rsidR="00870054" w:rsidRDefault="00870054">
            <w:pPr>
              <w:pStyle w:val="ConsPlusNormal"/>
              <w:jc w:val="center"/>
            </w:pPr>
            <w:r>
              <w:t>24 2 05 41120</w:t>
            </w:r>
          </w:p>
        </w:tc>
        <w:tc>
          <w:tcPr>
            <w:tcW w:w="1701" w:type="dxa"/>
          </w:tcPr>
          <w:p w14:paraId="68566A40" w14:textId="77777777" w:rsidR="00870054" w:rsidRDefault="00870054">
            <w:pPr>
              <w:pStyle w:val="ConsPlusNormal"/>
              <w:jc w:val="center"/>
            </w:pPr>
            <w:r>
              <w:t>135870,61</w:t>
            </w:r>
          </w:p>
        </w:tc>
        <w:tc>
          <w:tcPr>
            <w:tcW w:w="1701" w:type="dxa"/>
          </w:tcPr>
          <w:p w14:paraId="563710FC" w14:textId="77777777" w:rsidR="00870054" w:rsidRDefault="00870054">
            <w:pPr>
              <w:pStyle w:val="ConsPlusNormal"/>
              <w:jc w:val="center"/>
            </w:pPr>
            <w:r>
              <w:t>0,00</w:t>
            </w:r>
          </w:p>
        </w:tc>
        <w:tc>
          <w:tcPr>
            <w:tcW w:w="1701" w:type="dxa"/>
          </w:tcPr>
          <w:p w14:paraId="1993776E" w14:textId="77777777" w:rsidR="00870054" w:rsidRDefault="00870054">
            <w:pPr>
              <w:pStyle w:val="ConsPlusNormal"/>
              <w:jc w:val="center"/>
            </w:pPr>
            <w:r>
              <w:t>0,00</w:t>
            </w:r>
          </w:p>
        </w:tc>
      </w:tr>
      <w:tr w:rsidR="00870054" w14:paraId="487E3739" w14:textId="77777777">
        <w:tc>
          <w:tcPr>
            <w:tcW w:w="2835" w:type="dxa"/>
          </w:tcPr>
          <w:p w14:paraId="070FF3F5" w14:textId="77777777" w:rsidR="00870054" w:rsidRDefault="00870054">
            <w:pPr>
              <w:pStyle w:val="ConsPlusNormal"/>
            </w:pPr>
            <w:r>
              <w:lastRenderedPageBreak/>
              <w:t>Региональный проект "Бизнес-спринт (Я выбираю спорт)"</w:t>
            </w:r>
          </w:p>
        </w:tc>
        <w:tc>
          <w:tcPr>
            <w:tcW w:w="1701" w:type="dxa"/>
          </w:tcPr>
          <w:p w14:paraId="0A0EB1B5" w14:textId="77777777" w:rsidR="00870054" w:rsidRDefault="00870054">
            <w:pPr>
              <w:pStyle w:val="ConsPlusNormal"/>
              <w:jc w:val="center"/>
            </w:pPr>
            <w:r>
              <w:t>24 2 01</w:t>
            </w:r>
          </w:p>
        </w:tc>
        <w:tc>
          <w:tcPr>
            <w:tcW w:w="1701" w:type="dxa"/>
          </w:tcPr>
          <w:p w14:paraId="70C42CF7" w14:textId="77777777" w:rsidR="00870054" w:rsidRDefault="00870054">
            <w:pPr>
              <w:pStyle w:val="ConsPlusNormal"/>
              <w:jc w:val="center"/>
            </w:pPr>
            <w:r>
              <w:t>183000,00</w:t>
            </w:r>
          </w:p>
        </w:tc>
        <w:tc>
          <w:tcPr>
            <w:tcW w:w="1701" w:type="dxa"/>
          </w:tcPr>
          <w:p w14:paraId="30FDF31F" w14:textId="77777777" w:rsidR="00870054" w:rsidRDefault="00870054">
            <w:pPr>
              <w:pStyle w:val="ConsPlusNormal"/>
              <w:jc w:val="center"/>
            </w:pPr>
            <w:r>
              <w:t>88000,00</w:t>
            </w:r>
          </w:p>
        </w:tc>
        <w:tc>
          <w:tcPr>
            <w:tcW w:w="1701" w:type="dxa"/>
          </w:tcPr>
          <w:p w14:paraId="1964BB9D" w14:textId="77777777" w:rsidR="00870054" w:rsidRDefault="00870054">
            <w:pPr>
              <w:pStyle w:val="ConsPlusNormal"/>
              <w:jc w:val="center"/>
            </w:pPr>
            <w:r>
              <w:t>130000,00</w:t>
            </w:r>
          </w:p>
        </w:tc>
      </w:tr>
      <w:tr w:rsidR="00870054" w14:paraId="32C3E24E" w14:textId="77777777">
        <w:tc>
          <w:tcPr>
            <w:tcW w:w="2835" w:type="dxa"/>
          </w:tcPr>
          <w:p w14:paraId="2D196099" w14:textId="77777777" w:rsidR="00870054" w:rsidRDefault="00870054">
            <w:pPr>
              <w:pStyle w:val="ConsPlusNormal"/>
            </w:pPr>
            <w:r>
              <w:t>Закупка и монтаж оборудования для создания "умных" спортивных площадок</w:t>
            </w:r>
          </w:p>
        </w:tc>
        <w:tc>
          <w:tcPr>
            <w:tcW w:w="1701" w:type="dxa"/>
          </w:tcPr>
          <w:p w14:paraId="419B8DB9" w14:textId="77777777" w:rsidR="00870054" w:rsidRDefault="00870054">
            <w:pPr>
              <w:pStyle w:val="ConsPlusNormal"/>
              <w:jc w:val="center"/>
            </w:pPr>
            <w:r>
              <w:t>24 2 01 R7530</w:t>
            </w:r>
          </w:p>
        </w:tc>
        <w:tc>
          <w:tcPr>
            <w:tcW w:w="1701" w:type="dxa"/>
          </w:tcPr>
          <w:p w14:paraId="0798B845" w14:textId="77777777" w:rsidR="00870054" w:rsidRDefault="00870054">
            <w:pPr>
              <w:pStyle w:val="ConsPlusNormal"/>
              <w:jc w:val="center"/>
            </w:pPr>
            <w:r>
              <w:t>183000,00</w:t>
            </w:r>
          </w:p>
        </w:tc>
        <w:tc>
          <w:tcPr>
            <w:tcW w:w="1701" w:type="dxa"/>
          </w:tcPr>
          <w:p w14:paraId="08E1DC2D" w14:textId="77777777" w:rsidR="00870054" w:rsidRDefault="00870054">
            <w:pPr>
              <w:pStyle w:val="ConsPlusNormal"/>
              <w:jc w:val="center"/>
            </w:pPr>
            <w:r>
              <w:t>88000,00</w:t>
            </w:r>
          </w:p>
        </w:tc>
        <w:tc>
          <w:tcPr>
            <w:tcW w:w="1701" w:type="dxa"/>
          </w:tcPr>
          <w:p w14:paraId="5BC86B29" w14:textId="77777777" w:rsidR="00870054" w:rsidRDefault="00870054">
            <w:pPr>
              <w:pStyle w:val="ConsPlusNormal"/>
              <w:jc w:val="center"/>
            </w:pPr>
            <w:r>
              <w:t>130000,00</w:t>
            </w:r>
          </w:p>
        </w:tc>
      </w:tr>
      <w:tr w:rsidR="00870054" w14:paraId="1BBA3908" w14:textId="77777777">
        <w:tc>
          <w:tcPr>
            <w:tcW w:w="2835" w:type="dxa"/>
          </w:tcPr>
          <w:p w14:paraId="1FCD9F15" w14:textId="77777777" w:rsidR="00870054" w:rsidRDefault="00870054">
            <w:pPr>
              <w:pStyle w:val="ConsPlusNormal"/>
            </w:pPr>
            <w:r>
              <w:t>Региональный проект "Развитие инфраструктуры в сфере физической культуры и спорта"</w:t>
            </w:r>
          </w:p>
        </w:tc>
        <w:tc>
          <w:tcPr>
            <w:tcW w:w="1701" w:type="dxa"/>
          </w:tcPr>
          <w:p w14:paraId="2E5CACD1" w14:textId="77777777" w:rsidR="00870054" w:rsidRDefault="00870054">
            <w:pPr>
              <w:pStyle w:val="ConsPlusNormal"/>
              <w:jc w:val="center"/>
            </w:pPr>
            <w:r>
              <w:t>24 2 02</w:t>
            </w:r>
          </w:p>
        </w:tc>
        <w:tc>
          <w:tcPr>
            <w:tcW w:w="1701" w:type="dxa"/>
          </w:tcPr>
          <w:p w14:paraId="345E8CA4" w14:textId="77777777" w:rsidR="00870054" w:rsidRDefault="00870054">
            <w:pPr>
              <w:pStyle w:val="ConsPlusNormal"/>
              <w:jc w:val="center"/>
            </w:pPr>
            <w:r>
              <w:t>1419657,22</w:t>
            </w:r>
          </w:p>
        </w:tc>
        <w:tc>
          <w:tcPr>
            <w:tcW w:w="1701" w:type="dxa"/>
          </w:tcPr>
          <w:p w14:paraId="2A464AB1" w14:textId="77777777" w:rsidR="00870054" w:rsidRDefault="00870054">
            <w:pPr>
              <w:pStyle w:val="ConsPlusNormal"/>
              <w:jc w:val="center"/>
            </w:pPr>
            <w:r>
              <w:t>1137434,33</w:t>
            </w:r>
          </w:p>
        </w:tc>
        <w:tc>
          <w:tcPr>
            <w:tcW w:w="1701" w:type="dxa"/>
          </w:tcPr>
          <w:p w14:paraId="65AC3D58" w14:textId="77777777" w:rsidR="00870054" w:rsidRDefault="00870054">
            <w:pPr>
              <w:pStyle w:val="ConsPlusNormal"/>
              <w:jc w:val="center"/>
            </w:pPr>
            <w:r>
              <w:t>737098,94</w:t>
            </w:r>
          </w:p>
        </w:tc>
      </w:tr>
      <w:tr w:rsidR="00870054" w14:paraId="6B953B18" w14:textId="77777777">
        <w:tc>
          <w:tcPr>
            <w:tcW w:w="2835" w:type="dxa"/>
          </w:tcPr>
          <w:p w14:paraId="522A9623" w14:textId="77777777" w:rsidR="00870054" w:rsidRDefault="00870054">
            <w:pPr>
              <w:pStyle w:val="ConsPlusNormal"/>
            </w:pPr>
            <w:r>
              <w:t>Капитальные вложения в объекты физической культуры и спорта государственной собственности Республики Дагестан в рамках республиканской инвестиционной программы</w:t>
            </w:r>
          </w:p>
        </w:tc>
        <w:tc>
          <w:tcPr>
            <w:tcW w:w="1701" w:type="dxa"/>
          </w:tcPr>
          <w:p w14:paraId="46CE9953" w14:textId="77777777" w:rsidR="00870054" w:rsidRDefault="00870054">
            <w:pPr>
              <w:pStyle w:val="ConsPlusNormal"/>
              <w:jc w:val="center"/>
            </w:pPr>
            <w:r>
              <w:t>24 2 02 4111R</w:t>
            </w:r>
          </w:p>
        </w:tc>
        <w:tc>
          <w:tcPr>
            <w:tcW w:w="1701" w:type="dxa"/>
          </w:tcPr>
          <w:p w14:paraId="7EDCF278" w14:textId="77777777" w:rsidR="00870054" w:rsidRDefault="00870054">
            <w:pPr>
              <w:pStyle w:val="ConsPlusNormal"/>
              <w:jc w:val="center"/>
            </w:pPr>
            <w:r>
              <w:t>704352,63</w:t>
            </w:r>
          </w:p>
        </w:tc>
        <w:tc>
          <w:tcPr>
            <w:tcW w:w="1701" w:type="dxa"/>
          </w:tcPr>
          <w:p w14:paraId="7D4EE651" w14:textId="77777777" w:rsidR="00870054" w:rsidRDefault="00870054">
            <w:pPr>
              <w:pStyle w:val="ConsPlusNormal"/>
              <w:jc w:val="center"/>
            </w:pPr>
            <w:r>
              <w:t>885570,07</w:t>
            </w:r>
          </w:p>
        </w:tc>
        <w:tc>
          <w:tcPr>
            <w:tcW w:w="1701" w:type="dxa"/>
          </w:tcPr>
          <w:p w14:paraId="56E6B406" w14:textId="77777777" w:rsidR="00870054" w:rsidRDefault="00870054">
            <w:pPr>
              <w:pStyle w:val="ConsPlusNormal"/>
              <w:jc w:val="center"/>
            </w:pPr>
            <w:r>
              <w:t>0,00</w:t>
            </w:r>
          </w:p>
        </w:tc>
      </w:tr>
      <w:tr w:rsidR="00870054" w14:paraId="2F797B0C" w14:textId="77777777">
        <w:tc>
          <w:tcPr>
            <w:tcW w:w="2835" w:type="dxa"/>
          </w:tcPr>
          <w:p w14:paraId="5708FDA8" w14:textId="77777777" w:rsidR="00870054" w:rsidRDefault="00870054">
            <w:pPr>
              <w:pStyle w:val="ConsPlusNormal"/>
            </w:pPr>
            <w:r>
              <w:t xml:space="preserve">Капитальные вложения в объекты физической культуры и спорта муниципальной собственности в рамках республиканской инвестиционной </w:t>
            </w:r>
            <w:r>
              <w:lastRenderedPageBreak/>
              <w:t>программы</w:t>
            </w:r>
          </w:p>
        </w:tc>
        <w:tc>
          <w:tcPr>
            <w:tcW w:w="1701" w:type="dxa"/>
          </w:tcPr>
          <w:p w14:paraId="0EF7EC47" w14:textId="77777777" w:rsidR="00870054" w:rsidRDefault="00870054">
            <w:pPr>
              <w:pStyle w:val="ConsPlusNormal"/>
              <w:jc w:val="center"/>
            </w:pPr>
            <w:r>
              <w:lastRenderedPageBreak/>
              <w:t>24 2 02 4112R</w:t>
            </w:r>
          </w:p>
        </w:tc>
        <w:tc>
          <w:tcPr>
            <w:tcW w:w="1701" w:type="dxa"/>
          </w:tcPr>
          <w:p w14:paraId="583015E4" w14:textId="77777777" w:rsidR="00870054" w:rsidRDefault="00870054">
            <w:pPr>
              <w:pStyle w:val="ConsPlusNormal"/>
              <w:jc w:val="center"/>
            </w:pPr>
            <w:r>
              <w:t>156000,00</w:t>
            </w:r>
          </w:p>
        </w:tc>
        <w:tc>
          <w:tcPr>
            <w:tcW w:w="1701" w:type="dxa"/>
          </w:tcPr>
          <w:p w14:paraId="47C4AB36" w14:textId="77777777" w:rsidR="00870054" w:rsidRDefault="00870054">
            <w:pPr>
              <w:pStyle w:val="ConsPlusNormal"/>
              <w:jc w:val="center"/>
            </w:pPr>
            <w:r>
              <w:t>0,00</w:t>
            </w:r>
          </w:p>
        </w:tc>
        <w:tc>
          <w:tcPr>
            <w:tcW w:w="1701" w:type="dxa"/>
          </w:tcPr>
          <w:p w14:paraId="5EE91939" w14:textId="77777777" w:rsidR="00870054" w:rsidRDefault="00870054">
            <w:pPr>
              <w:pStyle w:val="ConsPlusNormal"/>
              <w:jc w:val="center"/>
            </w:pPr>
            <w:r>
              <w:t>0,00</w:t>
            </w:r>
          </w:p>
        </w:tc>
      </w:tr>
      <w:tr w:rsidR="00870054" w14:paraId="54CCAA01" w14:textId="77777777">
        <w:tc>
          <w:tcPr>
            <w:tcW w:w="2835" w:type="dxa"/>
          </w:tcPr>
          <w:p w14:paraId="62723EF1" w14:textId="77777777" w:rsidR="00870054" w:rsidRDefault="00870054">
            <w:pPr>
              <w:pStyle w:val="ConsPlusNormal"/>
            </w:pPr>
            <w:r>
              <w:t>Капитальные вложения в строительство оснований для модульных спортивных сооружений</w:t>
            </w:r>
          </w:p>
        </w:tc>
        <w:tc>
          <w:tcPr>
            <w:tcW w:w="1701" w:type="dxa"/>
          </w:tcPr>
          <w:p w14:paraId="53E59D9C" w14:textId="77777777" w:rsidR="00870054" w:rsidRDefault="00870054">
            <w:pPr>
              <w:pStyle w:val="ConsPlusNormal"/>
              <w:jc w:val="center"/>
            </w:pPr>
            <w:r>
              <w:t>24 2 02 41210</w:t>
            </w:r>
          </w:p>
        </w:tc>
        <w:tc>
          <w:tcPr>
            <w:tcW w:w="1701" w:type="dxa"/>
          </w:tcPr>
          <w:p w14:paraId="2ADC3F64" w14:textId="77777777" w:rsidR="00870054" w:rsidRDefault="00870054">
            <w:pPr>
              <w:pStyle w:val="ConsPlusNormal"/>
              <w:jc w:val="center"/>
            </w:pPr>
            <w:r>
              <w:t>66486,80</w:t>
            </w:r>
          </w:p>
        </w:tc>
        <w:tc>
          <w:tcPr>
            <w:tcW w:w="1701" w:type="dxa"/>
          </w:tcPr>
          <w:p w14:paraId="5E78B160" w14:textId="77777777" w:rsidR="00870054" w:rsidRDefault="00870054">
            <w:pPr>
              <w:pStyle w:val="ConsPlusNormal"/>
              <w:jc w:val="center"/>
            </w:pPr>
            <w:r>
              <w:t>0,00</w:t>
            </w:r>
          </w:p>
        </w:tc>
        <w:tc>
          <w:tcPr>
            <w:tcW w:w="1701" w:type="dxa"/>
          </w:tcPr>
          <w:p w14:paraId="573985BE" w14:textId="77777777" w:rsidR="00870054" w:rsidRDefault="00870054">
            <w:pPr>
              <w:pStyle w:val="ConsPlusNormal"/>
              <w:jc w:val="center"/>
            </w:pPr>
            <w:r>
              <w:t>0,00</w:t>
            </w:r>
          </w:p>
        </w:tc>
      </w:tr>
      <w:tr w:rsidR="00870054" w14:paraId="6369257E" w14:textId="77777777">
        <w:tc>
          <w:tcPr>
            <w:tcW w:w="2835" w:type="dxa"/>
          </w:tcPr>
          <w:p w14:paraId="4AA2DC5A" w14:textId="77777777" w:rsidR="00870054" w:rsidRDefault="00870054">
            <w:pPr>
              <w:pStyle w:val="ConsPlusNormal"/>
            </w:pPr>
            <w:r>
              <w:t>Капитальные вложения в объекты государственной собственности субъектов Российской Федерации в рамках республиканской инвестиционной программы</w:t>
            </w:r>
          </w:p>
        </w:tc>
        <w:tc>
          <w:tcPr>
            <w:tcW w:w="1701" w:type="dxa"/>
          </w:tcPr>
          <w:p w14:paraId="64EC496D" w14:textId="77777777" w:rsidR="00870054" w:rsidRDefault="00870054">
            <w:pPr>
              <w:pStyle w:val="ConsPlusNormal"/>
              <w:jc w:val="center"/>
            </w:pPr>
            <w:r>
              <w:t>24 2 02 R111R</w:t>
            </w:r>
          </w:p>
        </w:tc>
        <w:tc>
          <w:tcPr>
            <w:tcW w:w="1701" w:type="dxa"/>
          </w:tcPr>
          <w:p w14:paraId="57C9C78B" w14:textId="77777777" w:rsidR="00870054" w:rsidRDefault="00870054">
            <w:pPr>
              <w:pStyle w:val="ConsPlusNormal"/>
              <w:jc w:val="center"/>
            </w:pPr>
            <w:r>
              <w:t>105263,16</w:t>
            </w:r>
          </w:p>
        </w:tc>
        <w:tc>
          <w:tcPr>
            <w:tcW w:w="1701" w:type="dxa"/>
          </w:tcPr>
          <w:p w14:paraId="72F8FD61" w14:textId="77777777" w:rsidR="00870054" w:rsidRDefault="00870054">
            <w:pPr>
              <w:pStyle w:val="ConsPlusNormal"/>
              <w:jc w:val="center"/>
            </w:pPr>
            <w:r>
              <w:t>217021,28</w:t>
            </w:r>
          </w:p>
        </w:tc>
        <w:tc>
          <w:tcPr>
            <w:tcW w:w="1701" w:type="dxa"/>
          </w:tcPr>
          <w:p w14:paraId="551D62EE" w14:textId="77777777" w:rsidR="00870054" w:rsidRDefault="00870054">
            <w:pPr>
              <w:pStyle w:val="ConsPlusNormal"/>
              <w:jc w:val="center"/>
            </w:pPr>
            <w:r>
              <w:t>737098,94</w:t>
            </w:r>
          </w:p>
        </w:tc>
      </w:tr>
      <w:tr w:rsidR="00870054" w14:paraId="0B7E9C99" w14:textId="77777777">
        <w:tc>
          <w:tcPr>
            <w:tcW w:w="2835" w:type="dxa"/>
          </w:tcPr>
          <w:p w14:paraId="53D0353A" w14:textId="77777777" w:rsidR="00870054" w:rsidRDefault="00870054">
            <w:pPr>
              <w:pStyle w:val="ConsPlusNormal"/>
            </w:pPr>
            <w:r>
              <w:t>Создание и модернизация объектов спортивной инфраструктуры региональной собственности (муниципальной собственности) для занятий физической культурой и спортом в рамках республиканской инвестиционной программы</w:t>
            </w:r>
          </w:p>
        </w:tc>
        <w:tc>
          <w:tcPr>
            <w:tcW w:w="1701" w:type="dxa"/>
          </w:tcPr>
          <w:p w14:paraId="7596E5D5" w14:textId="77777777" w:rsidR="00870054" w:rsidRDefault="00870054">
            <w:pPr>
              <w:pStyle w:val="ConsPlusNormal"/>
              <w:jc w:val="center"/>
            </w:pPr>
            <w:r>
              <w:t>24 2 02 R139R</w:t>
            </w:r>
          </w:p>
        </w:tc>
        <w:tc>
          <w:tcPr>
            <w:tcW w:w="1701" w:type="dxa"/>
          </w:tcPr>
          <w:p w14:paraId="38FC0E92" w14:textId="77777777" w:rsidR="00870054" w:rsidRDefault="00870054">
            <w:pPr>
              <w:pStyle w:val="ConsPlusNormal"/>
              <w:jc w:val="center"/>
            </w:pPr>
            <w:r>
              <w:t>387554,63</w:t>
            </w:r>
          </w:p>
        </w:tc>
        <w:tc>
          <w:tcPr>
            <w:tcW w:w="1701" w:type="dxa"/>
          </w:tcPr>
          <w:p w14:paraId="38C7C9FC" w14:textId="77777777" w:rsidR="00870054" w:rsidRDefault="00870054">
            <w:pPr>
              <w:pStyle w:val="ConsPlusNormal"/>
              <w:jc w:val="center"/>
            </w:pPr>
            <w:r>
              <w:t>34842,98</w:t>
            </w:r>
          </w:p>
        </w:tc>
        <w:tc>
          <w:tcPr>
            <w:tcW w:w="1701" w:type="dxa"/>
          </w:tcPr>
          <w:p w14:paraId="639CA54E" w14:textId="77777777" w:rsidR="00870054" w:rsidRDefault="00870054">
            <w:pPr>
              <w:pStyle w:val="ConsPlusNormal"/>
              <w:jc w:val="center"/>
            </w:pPr>
            <w:r>
              <w:t>0,00</w:t>
            </w:r>
          </w:p>
        </w:tc>
      </w:tr>
      <w:tr w:rsidR="00870054" w14:paraId="57C96487" w14:textId="77777777">
        <w:tc>
          <w:tcPr>
            <w:tcW w:w="2835" w:type="dxa"/>
          </w:tcPr>
          <w:p w14:paraId="134A4558" w14:textId="77777777" w:rsidR="00870054" w:rsidRDefault="00870054">
            <w:pPr>
              <w:pStyle w:val="ConsPlusNormal"/>
            </w:pPr>
            <w:r>
              <w:t xml:space="preserve">Региональный проект "Развитие физической культуры и массового </w:t>
            </w:r>
            <w:r>
              <w:lastRenderedPageBreak/>
              <w:t>спорта"</w:t>
            </w:r>
          </w:p>
        </w:tc>
        <w:tc>
          <w:tcPr>
            <w:tcW w:w="1701" w:type="dxa"/>
          </w:tcPr>
          <w:p w14:paraId="2352F772" w14:textId="77777777" w:rsidR="00870054" w:rsidRDefault="00870054">
            <w:pPr>
              <w:pStyle w:val="ConsPlusNormal"/>
              <w:jc w:val="center"/>
            </w:pPr>
            <w:r>
              <w:lastRenderedPageBreak/>
              <w:t>24 2 03</w:t>
            </w:r>
          </w:p>
        </w:tc>
        <w:tc>
          <w:tcPr>
            <w:tcW w:w="1701" w:type="dxa"/>
          </w:tcPr>
          <w:p w14:paraId="40EB85EA" w14:textId="77777777" w:rsidR="00870054" w:rsidRDefault="00870054">
            <w:pPr>
              <w:pStyle w:val="ConsPlusNormal"/>
              <w:jc w:val="center"/>
            </w:pPr>
            <w:r>
              <w:t>39482,95</w:t>
            </w:r>
          </w:p>
        </w:tc>
        <w:tc>
          <w:tcPr>
            <w:tcW w:w="1701" w:type="dxa"/>
          </w:tcPr>
          <w:p w14:paraId="267D3003" w14:textId="77777777" w:rsidR="00870054" w:rsidRDefault="00870054">
            <w:pPr>
              <w:pStyle w:val="ConsPlusNormal"/>
              <w:jc w:val="center"/>
            </w:pPr>
            <w:r>
              <w:t>30488,83</w:t>
            </w:r>
          </w:p>
        </w:tc>
        <w:tc>
          <w:tcPr>
            <w:tcW w:w="1701" w:type="dxa"/>
          </w:tcPr>
          <w:p w14:paraId="2BA799F0" w14:textId="77777777" w:rsidR="00870054" w:rsidRDefault="00870054">
            <w:pPr>
              <w:pStyle w:val="ConsPlusNormal"/>
              <w:jc w:val="center"/>
            </w:pPr>
            <w:r>
              <w:t>30795,21</w:t>
            </w:r>
          </w:p>
        </w:tc>
      </w:tr>
      <w:tr w:rsidR="00870054" w14:paraId="5967ABD7" w14:textId="77777777">
        <w:tc>
          <w:tcPr>
            <w:tcW w:w="2835" w:type="dxa"/>
          </w:tcPr>
          <w:p w14:paraId="64226ECD" w14:textId="77777777" w:rsidR="00870054" w:rsidRDefault="00870054">
            <w:pPr>
              <w:pStyle w:val="ConsPlusNormal"/>
            </w:pPr>
            <w:r>
              <w:t>Субсидии на осуществление единовременных компенсационных выплат работникам сферы физической культуры и спорта, прибывшим (переехавшим) на работу в населенные пункты регионов Российской Федерации с числом жителей до 50 тысяч человек</w:t>
            </w:r>
          </w:p>
        </w:tc>
        <w:tc>
          <w:tcPr>
            <w:tcW w:w="1701" w:type="dxa"/>
          </w:tcPr>
          <w:p w14:paraId="18018D8F" w14:textId="77777777" w:rsidR="00870054" w:rsidRDefault="00870054">
            <w:pPr>
              <w:pStyle w:val="ConsPlusNormal"/>
              <w:jc w:val="center"/>
            </w:pPr>
            <w:r>
              <w:t>24 2 03 R1430</w:t>
            </w:r>
          </w:p>
        </w:tc>
        <w:tc>
          <w:tcPr>
            <w:tcW w:w="1701" w:type="dxa"/>
          </w:tcPr>
          <w:p w14:paraId="0EA06DAF" w14:textId="77777777" w:rsidR="00870054" w:rsidRDefault="00870054">
            <w:pPr>
              <w:pStyle w:val="ConsPlusNormal"/>
              <w:jc w:val="center"/>
            </w:pPr>
            <w:r>
              <w:t>4000,00</w:t>
            </w:r>
          </w:p>
        </w:tc>
        <w:tc>
          <w:tcPr>
            <w:tcW w:w="1701" w:type="dxa"/>
          </w:tcPr>
          <w:p w14:paraId="3B9C9809" w14:textId="77777777" w:rsidR="00870054" w:rsidRDefault="00870054">
            <w:pPr>
              <w:pStyle w:val="ConsPlusNormal"/>
              <w:jc w:val="center"/>
            </w:pPr>
            <w:r>
              <w:t>4000,00</w:t>
            </w:r>
          </w:p>
        </w:tc>
        <w:tc>
          <w:tcPr>
            <w:tcW w:w="1701" w:type="dxa"/>
          </w:tcPr>
          <w:p w14:paraId="0181535C" w14:textId="77777777" w:rsidR="00870054" w:rsidRDefault="00870054">
            <w:pPr>
              <w:pStyle w:val="ConsPlusNormal"/>
              <w:jc w:val="center"/>
            </w:pPr>
            <w:r>
              <w:t>4000,00</w:t>
            </w:r>
          </w:p>
        </w:tc>
      </w:tr>
      <w:tr w:rsidR="00870054" w14:paraId="65999B93" w14:textId="77777777">
        <w:tc>
          <w:tcPr>
            <w:tcW w:w="2835" w:type="dxa"/>
          </w:tcPr>
          <w:p w14:paraId="79383284" w14:textId="77777777" w:rsidR="00870054" w:rsidRDefault="00870054">
            <w:pPr>
              <w:pStyle w:val="ConsPlusNormal"/>
            </w:pPr>
            <w:r>
              <w:t>Оснащение объектов спортивной инфраструктуры спортивно-технологическим оборудованием</w:t>
            </w:r>
          </w:p>
        </w:tc>
        <w:tc>
          <w:tcPr>
            <w:tcW w:w="1701" w:type="dxa"/>
          </w:tcPr>
          <w:p w14:paraId="7BF6EE55" w14:textId="77777777" w:rsidR="00870054" w:rsidRDefault="00870054">
            <w:pPr>
              <w:pStyle w:val="ConsPlusNormal"/>
              <w:jc w:val="center"/>
            </w:pPr>
            <w:r>
              <w:t>24 2 03 R2280</w:t>
            </w:r>
          </w:p>
        </w:tc>
        <w:tc>
          <w:tcPr>
            <w:tcW w:w="1701" w:type="dxa"/>
          </w:tcPr>
          <w:p w14:paraId="4B2220CC" w14:textId="77777777" w:rsidR="00870054" w:rsidRDefault="00870054">
            <w:pPr>
              <w:pStyle w:val="ConsPlusNormal"/>
              <w:jc w:val="center"/>
            </w:pPr>
            <w:r>
              <w:t>35482,95</w:t>
            </w:r>
          </w:p>
        </w:tc>
        <w:tc>
          <w:tcPr>
            <w:tcW w:w="1701" w:type="dxa"/>
          </w:tcPr>
          <w:p w14:paraId="77511DEE" w14:textId="77777777" w:rsidR="00870054" w:rsidRDefault="00870054">
            <w:pPr>
              <w:pStyle w:val="ConsPlusNormal"/>
              <w:jc w:val="center"/>
            </w:pPr>
            <w:r>
              <w:t>26488,83</w:t>
            </w:r>
          </w:p>
        </w:tc>
        <w:tc>
          <w:tcPr>
            <w:tcW w:w="1701" w:type="dxa"/>
          </w:tcPr>
          <w:p w14:paraId="7DF61BE8" w14:textId="77777777" w:rsidR="00870054" w:rsidRDefault="00870054">
            <w:pPr>
              <w:pStyle w:val="ConsPlusNormal"/>
              <w:jc w:val="center"/>
            </w:pPr>
            <w:r>
              <w:t>26795,21</w:t>
            </w:r>
          </w:p>
        </w:tc>
      </w:tr>
      <w:tr w:rsidR="00870054" w14:paraId="7283CCC7" w14:textId="77777777">
        <w:tc>
          <w:tcPr>
            <w:tcW w:w="2835" w:type="dxa"/>
          </w:tcPr>
          <w:p w14:paraId="50F23FD3" w14:textId="77777777" w:rsidR="00870054" w:rsidRDefault="00870054">
            <w:pPr>
              <w:pStyle w:val="ConsPlusNormal"/>
            </w:pPr>
            <w:r>
              <w:t>Региональный проект "Развитие спорта высших достижений"</w:t>
            </w:r>
          </w:p>
        </w:tc>
        <w:tc>
          <w:tcPr>
            <w:tcW w:w="1701" w:type="dxa"/>
          </w:tcPr>
          <w:p w14:paraId="7887714B" w14:textId="77777777" w:rsidR="00870054" w:rsidRDefault="00870054">
            <w:pPr>
              <w:pStyle w:val="ConsPlusNormal"/>
              <w:jc w:val="center"/>
            </w:pPr>
            <w:r>
              <w:t>24 2 04</w:t>
            </w:r>
          </w:p>
        </w:tc>
        <w:tc>
          <w:tcPr>
            <w:tcW w:w="1701" w:type="dxa"/>
          </w:tcPr>
          <w:p w14:paraId="7F123CCF" w14:textId="77777777" w:rsidR="00870054" w:rsidRDefault="00870054">
            <w:pPr>
              <w:pStyle w:val="ConsPlusNormal"/>
              <w:jc w:val="center"/>
            </w:pPr>
            <w:r>
              <w:t>48470,21</w:t>
            </w:r>
          </w:p>
        </w:tc>
        <w:tc>
          <w:tcPr>
            <w:tcW w:w="1701" w:type="dxa"/>
          </w:tcPr>
          <w:p w14:paraId="79B3C70F" w14:textId="77777777" w:rsidR="00870054" w:rsidRDefault="00870054">
            <w:pPr>
              <w:pStyle w:val="ConsPlusNormal"/>
              <w:jc w:val="center"/>
            </w:pPr>
            <w:r>
              <w:t>49742,23</w:t>
            </w:r>
          </w:p>
        </w:tc>
        <w:tc>
          <w:tcPr>
            <w:tcW w:w="1701" w:type="dxa"/>
          </w:tcPr>
          <w:p w14:paraId="00E88004" w14:textId="77777777" w:rsidR="00870054" w:rsidRDefault="00870054">
            <w:pPr>
              <w:pStyle w:val="ConsPlusNormal"/>
              <w:jc w:val="center"/>
            </w:pPr>
            <w:r>
              <w:t>50937,02</w:t>
            </w:r>
          </w:p>
        </w:tc>
      </w:tr>
      <w:tr w:rsidR="00870054" w14:paraId="17717A02" w14:textId="77777777">
        <w:tc>
          <w:tcPr>
            <w:tcW w:w="2835" w:type="dxa"/>
          </w:tcPr>
          <w:p w14:paraId="4553D865" w14:textId="77777777" w:rsidR="00870054" w:rsidRDefault="00870054">
            <w:pPr>
              <w:pStyle w:val="ConsPlusNormal"/>
            </w:pPr>
            <w:r>
              <w:t>Государственная поддержка организаций, входящих в систему спортивной подготовки</w:t>
            </w:r>
          </w:p>
        </w:tc>
        <w:tc>
          <w:tcPr>
            <w:tcW w:w="1701" w:type="dxa"/>
          </w:tcPr>
          <w:p w14:paraId="3CA16180" w14:textId="77777777" w:rsidR="00870054" w:rsidRDefault="00870054">
            <w:pPr>
              <w:pStyle w:val="ConsPlusNormal"/>
              <w:jc w:val="center"/>
            </w:pPr>
            <w:r>
              <w:t>24 2 04 R0810</w:t>
            </w:r>
          </w:p>
        </w:tc>
        <w:tc>
          <w:tcPr>
            <w:tcW w:w="1701" w:type="dxa"/>
          </w:tcPr>
          <w:p w14:paraId="162637EE" w14:textId="77777777" w:rsidR="00870054" w:rsidRDefault="00870054">
            <w:pPr>
              <w:pStyle w:val="ConsPlusNormal"/>
              <w:jc w:val="center"/>
            </w:pPr>
            <w:r>
              <w:t>21860,32</w:t>
            </w:r>
          </w:p>
        </w:tc>
        <w:tc>
          <w:tcPr>
            <w:tcW w:w="1701" w:type="dxa"/>
          </w:tcPr>
          <w:p w14:paraId="533C636D" w14:textId="77777777" w:rsidR="00870054" w:rsidRDefault="00870054">
            <w:pPr>
              <w:pStyle w:val="ConsPlusNormal"/>
              <w:jc w:val="center"/>
            </w:pPr>
            <w:r>
              <w:t>22395,21</w:t>
            </w:r>
          </w:p>
        </w:tc>
        <w:tc>
          <w:tcPr>
            <w:tcW w:w="1701" w:type="dxa"/>
          </w:tcPr>
          <w:p w14:paraId="4EBF2EC1" w14:textId="77777777" w:rsidR="00870054" w:rsidRDefault="00870054">
            <w:pPr>
              <w:pStyle w:val="ConsPlusNormal"/>
              <w:jc w:val="center"/>
            </w:pPr>
            <w:r>
              <w:t>22903,40</w:t>
            </w:r>
          </w:p>
        </w:tc>
      </w:tr>
      <w:tr w:rsidR="00870054" w14:paraId="03932F44" w14:textId="77777777">
        <w:tc>
          <w:tcPr>
            <w:tcW w:w="2835" w:type="dxa"/>
          </w:tcPr>
          <w:p w14:paraId="776254AC" w14:textId="77777777" w:rsidR="00870054" w:rsidRDefault="00870054">
            <w:pPr>
              <w:pStyle w:val="ConsPlusNormal"/>
            </w:pPr>
            <w:r>
              <w:lastRenderedPageBreak/>
              <w:t>Приобретение спортивного оборудования и инвентаря для приведения организаций дополнительного образования со специальным наименованием "спортивная школа", использующих в своем наименовании слово "олимпийский" или образованные на его основе слова или словосочетания, в нормативное состояние</w:t>
            </w:r>
          </w:p>
        </w:tc>
        <w:tc>
          <w:tcPr>
            <w:tcW w:w="1701" w:type="dxa"/>
          </w:tcPr>
          <w:p w14:paraId="1257424C" w14:textId="77777777" w:rsidR="00870054" w:rsidRDefault="00870054">
            <w:pPr>
              <w:pStyle w:val="ConsPlusNormal"/>
              <w:jc w:val="center"/>
            </w:pPr>
            <w:r>
              <w:t>24 2 04 R2290</w:t>
            </w:r>
          </w:p>
        </w:tc>
        <w:tc>
          <w:tcPr>
            <w:tcW w:w="1701" w:type="dxa"/>
          </w:tcPr>
          <w:p w14:paraId="3897222B" w14:textId="77777777" w:rsidR="00870054" w:rsidRDefault="00870054">
            <w:pPr>
              <w:pStyle w:val="ConsPlusNormal"/>
              <w:jc w:val="center"/>
            </w:pPr>
            <w:r>
              <w:t>26609,89</w:t>
            </w:r>
          </w:p>
        </w:tc>
        <w:tc>
          <w:tcPr>
            <w:tcW w:w="1701" w:type="dxa"/>
          </w:tcPr>
          <w:p w14:paraId="1906AD2E" w14:textId="77777777" w:rsidR="00870054" w:rsidRDefault="00870054">
            <w:pPr>
              <w:pStyle w:val="ConsPlusNormal"/>
              <w:jc w:val="center"/>
            </w:pPr>
            <w:r>
              <w:t>27347,02</w:t>
            </w:r>
          </w:p>
        </w:tc>
        <w:tc>
          <w:tcPr>
            <w:tcW w:w="1701" w:type="dxa"/>
          </w:tcPr>
          <w:p w14:paraId="302E8438" w14:textId="77777777" w:rsidR="00870054" w:rsidRDefault="00870054">
            <w:pPr>
              <w:pStyle w:val="ConsPlusNormal"/>
              <w:jc w:val="center"/>
            </w:pPr>
            <w:r>
              <w:t>28033,62</w:t>
            </w:r>
          </w:p>
        </w:tc>
      </w:tr>
      <w:tr w:rsidR="00870054" w14:paraId="643AD8CF" w14:textId="77777777">
        <w:tc>
          <w:tcPr>
            <w:tcW w:w="2835" w:type="dxa"/>
          </w:tcPr>
          <w:p w14:paraId="4088EBCA" w14:textId="77777777" w:rsidR="00870054" w:rsidRDefault="00870054">
            <w:pPr>
              <w:pStyle w:val="ConsPlusNormal"/>
            </w:pPr>
            <w:r>
              <w:t>Комплексы процессных мероприятий</w:t>
            </w:r>
          </w:p>
        </w:tc>
        <w:tc>
          <w:tcPr>
            <w:tcW w:w="1701" w:type="dxa"/>
          </w:tcPr>
          <w:p w14:paraId="5FCA850A" w14:textId="77777777" w:rsidR="00870054" w:rsidRDefault="00870054">
            <w:pPr>
              <w:pStyle w:val="ConsPlusNormal"/>
              <w:jc w:val="center"/>
            </w:pPr>
            <w:r>
              <w:t>24 4</w:t>
            </w:r>
          </w:p>
        </w:tc>
        <w:tc>
          <w:tcPr>
            <w:tcW w:w="1701" w:type="dxa"/>
          </w:tcPr>
          <w:p w14:paraId="775EB69B" w14:textId="77777777" w:rsidR="00870054" w:rsidRDefault="00870054">
            <w:pPr>
              <w:pStyle w:val="ConsPlusNormal"/>
              <w:jc w:val="center"/>
            </w:pPr>
            <w:r>
              <w:t>3243979,18</w:t>
            </w:r>
          </w:p>
        </w:tc>
        <w:tc>
          <w:tcPr>
            <w:tcW w:w="1701" w:type="dxa"/>
          </w:tcPr>
          <w:p w14:paraId="079060AF" w14:textId="77777777" w:rsidR="00870054" w:rsidRDefault="00870054">
            <w:pPr>
              <w:pStyle w:val="ConsPlusNormal"/>
              <w:jc w:val="center"/>
            </w:pPr>
            <w:r>
              <w:t>3193957,53</w:t>
            </w:r>
          </w:p>
        </w:tc>
        <w:tc>
          <w:tcPr>
            <w:tcW w:w="1701" w:type="dxa"/>
          </w:tcPr>
          <w:p w14:paraId="48D9BD2A" w14:textId="77777777" w:rsidR="00870054" w:rsidRDefault="00870054">
            <w:pPr>
              <w:pStyle w:val="ConsPlusNormal"/>
              <w:jc w:val="center"/>
            </w:pPr>
            <w:r>
              <w:t>2931957,53</w:t>
            </w:r>
          </w:p>
        </w:tc>
      </w:tr>
      <w:tr w:rsidR="00870054" w14:paraId="7C99CED9" w14:textId="77777777">
        <w:tc>
          <w:tcPr>
            <w:tcW w:w="2835" w:type="dxa"/>
          </w:tcPr>
          <w:p w14:paraId="409C7443" w14:textId="77777777" w:rsidR="00870054" w:rsidRDefault="00870054">
            <w:pPr>
              <w:pStyle w:val="ConsPlusNormal"/>
            </w:pPr>
            <w:r>
              <w:t>Комплекс процессных мероприятий "Обеспечение деятельности государственного органа"</w:t>
            </w:r>
          </w:p>
        </w:tc>
        <w:tc>
          <w:tcPr>
            <w:tcW w:w="1701" w:type="dxa"/>
          </w:tcPr>
          <w:p w14:paraId="4D24F9DE" w14:textId="77777777" w:rsidR="00870054" w:rsidRDefault="00870054">
            <w:pPr>
              <w:pStyle w:val="ConsPlusNormal"/>
              <w:jc w:val="center"/>
            </w:pPr>
            <w:r>
              <w:t>24 4 01</w:t>
            </w:r>
          </w:p>
        </w:tc>
        <w:tc>
          <w:tcPr>
            <w:tcW w:w="1701" w:type="dxa"/>
          </w:tcPr>
          <w:p w14:paraId="1E929716" w14:textId="77777777" w:rsidR="00870054" w:rsidRDefault="00870054">
            <w:pPr>
              <w:pStyle w:val="ConsPlusNormal"/>
              <w:jc w:val="center"/>
            </w:pPr>
            <w:r>
              <w:t>99160,58</w:t>
            </w:r>
          </w:p>
        </w:tc>
        <w:tc>
          <w:tcPr>
            <w:tcW w:w="1701" w:type="dxa"/>
          </w:tcPr>
          <w:p w14:paraId="78BAEDDF" w14:textId="77777777" w:rsidR="00870054" w:rsidRDefault="00870054">
            <w:pPr>
              <w:pStyle w:val="ConsPlusNormal"/>
              <w:jc w:val="center"/>
            </w:pPr>
            <w:r>
              <w:t>91337,39</w:t>
            </w:r>
          </w:p>
        </w:tc>
        <w:tc>
          <w:tcPr>
            <w:tcW w:w="1701" w:type="dxa"/>
          </w:tcPr>
          <w:p w14:paraId="36447DC5" w14:textId="77777777" w:rsidR="00870054" w:rsidRDefault="00870054">
            <w:pPr>
              <w:pStyle w:val="ConsPlusNormal"/>
              <w:jc w:val="center"/>
            </w:pPr>
            <w:r>
              <w:t>91337,39</w:t>
            </w:r>
          </w:p>
        </w:tc>
      </w:tr>
      <w:tr w:rsidR="00870054" w14:paraId="20ACA7B0" w14:textId="77777777">
        <w:tc>
          <w:tcPr>
            <w:tcW w:w="2835" w:type="dxa"/>
          </w:tcPr>
          <w:p w14:paraId="33A14455" w14:textId="77777777" w:rsidR="00870054" w:rsidRDefault="00870054">
            <w:pPr>
              <w:pStyle w:val="ConsPlusNormal"/>
            </w:pPr>
            <w:r>
              <w:t>Финансовое обеспечение выполнения функций государственных органов</w:t>
            </w:r>
          </w:p>
        </w:tc>
        <w:tc>
          <w:tcPr>
            <w:tcW w:w="1701" w:type="dxa"/>
          </w:tcPr>
          <w:p w14:paraId="4CC74120" w14:textId="77777777" w:rsidR="00870054" w:rsidRDefault="00870054">
            <w:pPr>
              <w:pStyle w:val="ConsPlusNormal"/>
              <w:jc w:val="center"/>
            </w:pPr>
            <w:r>
              <w:t>24 4 01 20000</w:t>
            </w:r>
          </w:p>
        </w:tc>
        <w:tc>
          <w:tcPr>
            <w:tcW w:w="1701" w:type="dxa"/>
          </w:tcPr>
          <w:p w14:paraId="131A5713" w14:textId="77777777" w:rsidR="00870054" w:rsidRDefault="00870054">
            <w:pPr>
              <w:pStyle w:val="ConsPlusNormal"/>
              <w:jc w:val="center"/>
            </w:pPr>
            <w:r>
              <w:t>99160,58</w:t>
            </w:r>
          </w:p>
        </w:tc>
        <w:tc>
          <w:tcPr>
            <w:tcW w:w="1701" w:type="dxa"/>
          </w:tcPr>
          <w:p w14:paraId="748B1D56" w14:textId="77777777" w:rsidR="00870054" w:rsidRDefault="00870054">
            <w:pPr>
              <w:pStyle w:val="ConsPlusNormal"/>
              <w:jc w:val="center"/>
            </w:pPr>
            <w:r>
              <w:t>91337,39</w:t>
            </w:r>
          </w:p>
        </w:tc>
        <w:tc>
          <w:tcPr>
            <w:tcW w:w="1701" w:type="dxa"/>
          </w:tcPr>
          <w:p w14:paraId="17F1573E" w14:textId="77777777" w:rsidR="00870054" w:rsidRDefault="00870054">
            <w:pPr>
              <w:pStyle w:val="ConsPlusNormal"/>
              <w:jc w:val="center"/>
            </w:pPr>
            <w:r>
              <w:t>91337,39</w:t>
            </w:r>
          </w:p>
        </w:tc>
      </w:tr>
      <w:tr w:rsidR="00870054" w14:paraId="51E3F777" w14:textId="77777777">
        <w:tc>
          <w:tcPr>
            <w:tcW w:w="2835" w:type="dxa"/>
          </w:tcPr>
          <w:p w14:paraId="1AA9CD54" w14:textId="77777777" w:rsidR="00870054" w:rsidRDefault="00870054">
            <w:pPr>
              <w:pStyle w:val="ConsPlusNormal"/>
            </w:pPr>
            <w:r>
              <w:t xml:space="preserve">Комплекс процессных </w:t>
            </w:r>
            <w:r>
              <w:lastRenderedPageBreak/>
              <w:t>мероприятий "Обеспечение деятельности подведомственных учреждений"</w:t>
            </w:r>
          </w:p>
        </w:tc>
        <w:tc>
          <w:tcPr>
            <w:tcW w:w="1701" w:type="dxa"/>
          </w:tcPr>
          <w:p w14:paraId="7F36C071" w14:textId="77777777" w:rsidR="00870054" w:rsidRDefault="00870054">
            <w:pPr>
              <w:pStyle w:val="ConsPlusNormal"/>
              <w:jc w:val="center"/>
            </w:pPr>
            <w:r>
              <w:lastRenderedPageBreak/>
              <w:t>24 4 02</w:t>
            </w:r>
          </w:p>
        </w:tc>
        <w:tc>
          <w:tcPr>
            <w:tcW w:w="1701" w:type="dxa"/>
          </w:tcPr>
          <w:p w14:paraId="7281A057" w14:textId="77777777" w:rsidR="00870054" w:rsidRDefault="00870054">
            <w:pPr>
              <w:pStyle w:val="ConsPlusNormal"/>
              <w:jc w:val="center"/>
            </w:pPr>
            <w:r>
              <w:t>2335211,17</w:t>
            </w:r>
          </w:p>
        </w:tc>
        <w:tc>
          <w:tcPr>
            <w:tcW w:w="1701" w:type="dxa"/>
          </w:tcPr>
          <w:p w14:paraId="71F11C05" w14:textId="77777777" w:rsidR="00870054" w:rsidRDefault="00870054">
            <w:pPr>
              <w:pStyle w:val="ConsPlusNormal"/>
              <w:jc w:val="center"/>
            </w:pPr>
            <w:r>
              <w:t>2210947,49</w:t>
            </w:r>
          </w:p>
        </w:tc>
        <w:tc>
          <w:tcPr>
            <w:tcW w:w="1701" w:type="dxa"/>
          </w:tcPr>
          <w:p w14:paraId="49CCD3BE" w14:textId="77777777" w:rsidR="00870054" w:rsidRDefault="00870054">
            <w:pPr>
              <w:pStyle w:val="ConsPlusNormal"/>
              <w:jc w:val="center"/>
            </w:pPr>
            <w:r>
              <w:t>2210947,49</w:t>
            </w:r>
          </w:p>
        </w:tc>
      </w:tr>
      <w:tr w:rsidR="00870054" w14:paraId="6F55D9C1" w14:textId="77777777">
        <w:tc>
          <w:tcPr>
            <w:tcW w:w="2835" w:type="dxa"/>
          </w:tcPr>
          <w:p w14:paraId="31996919"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1701" w:type="dxa"/>
          </w:tcPr>
          <w:p w14:paraId="6561A7E4" w14:textId="77777777" w:rsidR="00870054" w:rsidRDefault="00870054">
            <w:pPr>
              <w:pStyle w:val="ConsPlusNormal"/>
              <w:jc w:val="center"/>
            </w:pPr>
            <w:r>
              <w:t>24 4 02 00590</w:t>
            </w:r>
          </w:p>
        </w:tc>
        <w:tc>
          <w:tcPr>
            <w:tcW w:w="1701" w:type="dxa"/>
          </w:tcPr>
          <w:p w14:paraId="6E72BE6D" w14:textId="77777777" w:rsidR="00870054" w:rsidRDefault="00870054">
            <w:pPr>
              <w:pStyle w:val="ConsPlusNormal"/>
              <w:jc w:val="center"/>
            </w:pPr>
            <w:r>
              <w:t>2329235,97</w:t>
            </w:r>
          </w:p>
        </w:tc>
        <w:tc>
          <w:tcPr>
            <w:tcW w:w="1701" w:type="dxa"/>
          </w:tcPr>
          <w:p w14:paraId="43004B51" w14:textId="77777777" w:rsidR="00870054" w:rsidRDefault="00870054">
            <w:pPr>
              <w:pStyle w:val="ConsPlusNormal"/>
              <w:jc w:val="center"/>
            </w:pPr>
            <w:r>
              <w:t>2204972,29</w:t>
            </w:r>
          </w:p>
        </w:tc>
        <w:tc>
          <w:tcPr>
            <w:tcW w:w="1701" w:type="dxa"/>
          </w:tcPr>
          <w:p w14:paraId="7D5635AB" w14:textId="77777777" w:rsidR="00870054" w:rsidRDefault="00870054">
            <w:pPr>
              <w:pStyle w:val="ConsPlusNormal"/>
              <w:jc w:val="center"/>
            </w:pPr>
            <w:r>
              <w:t>2204972,29</w:t>
            </w:r>
          </w:p>
        </w:tc>
      </w:tr>
      <w:tr w:rsidR="00870054" w14:paraId="0EA606F0" w14:textId="77777777">
        <w:tc>
          <w:tcPr>
            <w:tcW w:w="2835" w:type="dxa"/>
          </w:tcPr>
          <w:p w14:paraId="4B8FAC09" w14:textId="77777777" w:rsidR="00870054" w:rsidRDefault="00870054">
            <w:pPr>
              <w:pStyle w:val="ConsPlusNormal"/>
            </w:pPr>
            <w:r>
              <w:t>Выплата стипендий студентам республиканских государственных образовательных учреждений среднего профессионального и высшего образования, обучающимся по очной форме</w:t>
            </w:r>
          </w:p>
        </w:tc>
        <w:tc>
          <w:tcPr>
            <w:tcW w:w="1701" w:type="dxa"/>
          </w:tcPr>
          <w:p w14:paraId="61C7B6E6" w14:textId="77777777" w:rsidR="00870054" w:rsidRDefault="00870054">
            <w:pPr>
              <w:pStyle w:val="ConsPlusNormal"/>
              <w:jc w:val="center"/>
            </w:pPr>
            <w:r>
              <w:t>24 4 02 22440</w:t>
            </w:r>
          </w:p>
        </w:tc>
        <w:tc>
          <w:tcPr>
            <w:tcW w:w="1701" w:type="dxa"/>
          </w:tcPr>
          <w:p w14:paraId="45C08965" w14:textId="77777777" w:rsidR="00870054" w:rsidRDefault="00870054">
            <w:pPr>
              <w:pStyle w:val="ConsPlusNormal"/>
              <w:jc w:val="center"/>
            </w:pPr>
            <w:r>
              <w:t>5975,20</w:t>
            </w:r>
          </w:p>
        </w:tc>
        <w:tc>
          <w:tcPr>
            <w:tcW w:w="1701" w:type="dxa"/>
          </w:tcPr>
          <w:p w14:paraId="0663BA7E" w14:textId="77777777" w:rsidR="00870054" w:rsidRDefault="00870054">
            <w:pPr>
              <w:pStyle w:val="ConsPlusNormal"/>
              <w:jc w:val="center"/>
            </w:pPr>
            <w:r>
              <w:t>5975,20</w:t>
            </w:r>
          </w:p>
        </w:tc>
        <w:tc>
          <w:tcPr>
            <w:tcW w:w="1701" w:type="dxa"/>
          </w:tcPr>
          <w:p w14:paraId="3AF61C3C" w14:textId="77777777" w:rsidR="00870054" w:rsidRDefault="00870054">
            <w:pPr>
              <w:pStyle w:val="ConsPlusNormal"/>
              <w:jc w:val="center"/>
            </w:pPr>
            <w:r>
              <w:t>5975,20</w:t>
            </w:r>
          </w:p>
        </w:tc>
      </w:tr>
      <w:tr w:rsidR="00870054" w14:paraId="6C3DD9F5" w14:textId="77777777">
        <w:tc>
          <w:tcPr>
            <w:tcW w:w="2835" w:type="dxa"/>
          </w:tcPr>
          <w:p w14:paraId="1264D033" w14:textId="77777777" w:rsidR="00870054" w:rsidRDefault="00870054">
            <w:pPr>
              <w:pStyle w:val="ConsPlusNormal"/>
            </w:pPr>
            <w:r>
              <w:t>Комплекс процессных мероприятий "Участие и проведение официальных физкультурных мероприятий и официальных спортивных мероприятий"</w:t>
            </w:r>
          </w:p>
        </w:tc>
        <w:tc>
          <w:tcPr>
            <w:tcW w:w="1701" w:type="dxa"/>
          </w:tcPr>
          <w:p w14:paraId="4093F20B" w14:textId="77777777" w:rsidR="00870054" w:rsidRDefault="00870054">
            <w:pPr>
              <w:pStyle w:val="ConsPlusNormal"/>
              <w:jc w:val="center"/>
            </w:pPr>
            <w:r>
              <w:t>24 4 03</w:t>
            </w:r>
          </w:p>
        </w:tc>
        <w:tc>
          <w:tcPr>
            <w:tcW w:w="1701" w:type="dxa"/>
          </w:tcPr>
          <w:p w14:paraId="06B96EB6" w14:textId="77777777" w:rsidR="00870054" w:rsidRDefault="00870054">
            <w:pPr>
              <w:pStyle w:val="ConsPlusNormal"/>
              <w:jc w:val="center"/>
            </w:pPr>
            <w:r>
              <w:t>713877,43</w:t>
            </w:r>
          </w:p>
        </w:tc>
        <w:tc>
          <w:tcPr>
            <w:tcW w:w="1701" w:type="dxa"/>
          </w:tcPr>
          <w:p w14:paraId="12D8E003" w14:textId="77777777" w:rsidR="00870054" w:rsidRDefault="00870054">
            <w:pPr>
              <w:pStyle w:val="ConsPlusNormal"/>
              <w:jc w:val="center"/>
            </w:pPr>
            <w:r>
              <w:t>629672,65</w:t>
            </w:r>
          </w:p>
        </w:tc>
        <w:tc>
          <w:tcPr>
            <w:tcW w:w="1701" w:type="dxa"/>
          </w:tcPr>
          <w:p w14:paraId="251686CB" w14:textId="77777777" w:rsidR="00870054" w:rsidRDefault="00870054">
            <w:pPr>
              <w:pStyle w:val="ConsPlusNormal"/>
              <w:jc w:val="center"/>
            </w:pPr>
            <w:r>
              <w:t>629672,65</w:t>
            </w:r>
          </w:p>
        </w:tc>
      </w:tr>
      <w:tr w:rsidR="00870054" w14:paraId="3AFEFD12" w14:textId="77777777">
        <w:tc>
          <w:tcPr>
            <w:tcW w:w="2835" w:type="dxa"/>
          </w:tcPr>
          <w:p w14:paraId="1BDF7F65" w14:textId="77777777" w:rsidR="00870054" w:rsidRDefault="00870054">
            <w:pPr>
              <w:pStyle w:val="ConsPlusNormal"/>
            </w:pPr>
            <w:r>
              <w:t xml:space="preserve">Мероприятия в области </w:t>
            </w:r>
            <w:r>
              <w:lastRenderedPageBreak/>
              <w:t>официальных республиканских, всероссийских, международных физкультурных и спортивных мероприятий</w:t>
            </w:r>
          </w:p>
        </w:tc>
        <w:tc>
          <w:tcPr>
            <w:tcW w:w="1701" w:type="dxa"/>
          </w:tcPr>
          <w:p w14:paraId="6827150A" w14:textId="77777777" w:rsidR="00870054" w:rsidRDefault="00870054">
            <w:pPr>
              <w:pStyle w:val="ConsPlusNormal"/>
              <w:jc w:val="center"/>
            </w:pPr>
            <w:r>
              <w:lastRenderedPageBreak/>
              <w:t>24 4 03 87010</w:t>
            </w:r>
          </w:p>
        </w:tc>
        <w:tc>
          <w:tcPr>
            <w:tcW w:w="1701" w:type="dxa"/>
          </w:tcPr>
          <w:p w14:paraId="3E5F082F" w14:textId="77777777" w:rsidR="00870054" w:rsidRDefault="00870054">
            <w:pPr>
              <w:pStyle w:val="ConsPlusNormal"/>
              <w:jc w:val="center"/>
            </w:pPr>
            <w:r>
              <w:t>526831,43</w:t>
            </w:r>
          </w:p>
        </w:tc>
        <w:tc>
          <w:tcPr>
            <w:tcW w:w="1701" w:type="dxa"/>
          </w:tcPr>
          <w:p w14:paraId="5EC9CDF6" w14:textId="77777777" w:rsidR="00870054" w:rsidRDefault="00870054">
            <w:pPr>
              <w:pStyle w:val="ConsPlusNormal"/>
              <w:jc w:val="center"/>
            </w:pPr>
            <w:r>
              <w:t>445429,20</w:t>
            </w:r>
          </w:p>
        </w:tc>
        <w:tc>
          <w:tcPr>
            <w:tcW w:w="1701" w:type="dxa"/>
          </w:tcPr>
          <w:p w14:paraId="7EEF3CDE" w14:textId="77777777" w:rsidR="00870054" w:rsidRDefault="00870054">
            <w:pPr>
              <w:pStyle w:val="ConsPlusNormal"/>
              <w:jc w:val="center"/>
            </w:pPr>
            <w:r>
              <w:t>445429,20</w:t>
            </w:r>
          </w:p>
        </w:tc>
      </w:tr>
      <w:tr w:rsidR="00870054" w14:paraId="00AEE7AB" w14:textId="77777777">
        <w:tc>
          <w:tcPr>
            <w:tcW w:w="2835" w:type="dxa"/>
          </w:tcPr>
          <w:p w14:paraId="633F6F15" w14:textId="77777777" w:rsidR="00870054" w:rsidRDefault="00870054">
            <w:pPr>
              <w:pStyle w:val="ConsPlusNormal"/>
            </w:pPr>
            <w:r>
              <w:t>Проведение смотра-конкурса на лучшую организацию работы по развитию физической культуры и спорта среди муниципальных образований Республики Дагестан и среди организаций высшего образования в Республике Дагестан</w:t>
            </w:r>
          </w:p>
        </w:tc>
        <w:tc>
          <w:tcPr>
            <w:tcW w:w="1701" w:type="dxa"/>
          </w:tcPr>
          <w:p w14:paraId="139566C7" w14:textId="77777777" w:rsidR="00870054" w:rsidRDefault="00870054">
            <w:pPr>
              <w:pStyle w:val="ConsPlusNormal"/>
              <w:jc w:val="center"/>
            </w:pPr>
            <w:r>
              <w:t>24 4 03 87011</w:t>
            </w:r>
          </w:p>
        </w:tc>
        <w:tc>
          <w:tcPr>
            <w:tcW w:w="1701" w:type="dxa"/>
          </w:tcPr>
          <w:p w14:paraId="65949437" w14:textId="77777777" w:rsidR="00870054" w:rsidRDefault="00870054">
            <w:pPr>
              <w:pStyle w:val="ConsPlusNormal"/>
              <w:jc w:val="center"/>
            </w:pPr>
            <w:r>
              <w:t>5791,65</w:t>
            </w:r>
          </w:p>
        </w:tc>
        <w:tc>
          <w:tcPr>
            <w:tcW w:w="1701" w:type="dxa"/>
          </w:tcPr>
          <w:p w14:paraId="1006FD77" w14:textId="77777777" w:rsidR="00870054" w:rsidRDefault="00870054">
            <w:pPr>
              <w:pStyle w:val="ConsPlusNormal"/>
              <w:jc w:val="center"/>
            </w:pPr>
            <w:r>
              <w:t>2989,10</w:t>
            </w:r>
          </w:p>
        </w:tc>
        <w:tc>
          <w:tcPr>
            <w:tcW w:w="1701" w:type="dxa"/>
          </w:tcPr>
          <w:p w14:paraId="77367EE4" w14:textId="77777777" w:rsidR="00870054" w:rsidRDefault="00870054">
            <w:pPr>
              <w:pStyle w:val="ConsPlusNormal"/>
              <w:jc w:val="center"/>
            </w:pPr>
            <w:r>
              <w:t>2989,10</w:t>
            </w:r>
          </w:p>
        </w:tc>
      </w:tr>
      <w:tr w:rsidR="00870054" w14:paraId="6A2DB38E" w14:textId="77777777">
        <w:tc>
          <w:tcPr>
            <w:tcW w:w="2835" w:type="dxa"/>
          </w:tcPr>
          <w:p w14:paraId="50FA41E5" w14:textId="77777777" w:rsidR="00870054" w:rsidRDefault="00870054">
            <w:pPr>
              <w:pStyle w:val="ConsPlusNormal"/>
            </w:pPr>
            <w:r>
              <w:t>Мероприятия в области участия дагестанских спортсменов во всероссийских и международных спортивных соревнованиях</w:t>
            </w:r>
          </w:p>
        </w:tc>
        <w:tc>
          <w:tcPr>
            <w:tcW w:w="1701" w:type="dxa"/>
          </w:tcPr>
          <w:p w14:paraId="2BBEBF91" w14:textId="77777777" w:rsidR="00870054" w:rsidRDefault="00870054">
            <w:pPr>
              <w:pStyle w:val="ConsPlusNormal"/>
              <w:jc w:val="center"/>
            </w:pPr>
            <w:r>
              <w:t>24 4 03 87020</w:t>
            </w:r>
          </w:p>
        </w:tc>
        <w:tc>
          <w:tcPr>
            <w:tcW w:w="1701" w:type="dxa"/>
          </w:tcPr>
          <w:p w14:paraId="4FC7E6A8" w14:textId="77777777" w:rsidR="00870054" w:rsidRDefault="00870054">
            <w:pPr>
              <w:pStyle w:val="ConsPlusNormal"/>
              <w:jc w:val="center"/>
            </w:pPr>
            <w:r>
              <w:t>181254,35</w:t>
            </w:r>
          </w:p>
        </w:tc>
        <w:tc>
          <w:tcPr>
            <w:tcW w:w="1701" w:type="dxa"/>
          </w:tcPr>
          <w:p w14:paraId="42E891B9" w14:textId="77777777" w:rsidR="00870054" w:rsidRDefault="00870054">
            <w:pPr>
              <w:pStyle w:val="ConsPlusNormal"/>
              <w:jc w:val="center"/>
            </w:pPr>
            <w:r>
              <w:t>181254,35</w:t>
            </w:r>
          </w:p>
        </w:tc>
        <w:tc>
          <w:tcPr>
            <w:tcW w:w="1701" w:type="dxa"/>
          </w:tcPr>
          <w:p w14:paraId="6F2B461D" w14:textId="77777777" w:rsidR="00870054" w:rsidRDefault="00870054">
            <w:pPr>
              <w:pStyle w:val="ConsPlusNormal"/>
              <w:jc w:val="center"/>
            </w:pPr>
            <w:r>
              <w:t>181254,35</w:t>
            </w:r>
          </w:p>
        </w:tc>
      </w:tr>
      <w:tr w:rsidR="00870054" w14:paraId="523A7C37" w14:textId="77777777">
        <w:tc>
          <w:tcPr>
            <w:tcW w:w="2835" w:type="dxa"/>
          </w:tcPr>
          <w:p w14:paraId="764E3383" w14:textId="77777777" w:rsidR="00870054" w:rsidRDefault="00870054">
            <w:pPr>
              <w:pStyle w:val="ConsPlusNormal"/>
            </w:pPr>
            <w:r>
              <w:t>Комплекс процессных мероприятий "Развитие футбола в Республике Дагестан"</w:t>
            </w:r>
          </w:p>
        </w:tc>
        <w:tc>
          <w:tcPr>
            <w:tcW w:w="1701" w:type="dxa"/>
          </w:tcPr>
          <w:p w14:paraId="311B1C21" w14:textId="77777777" w:rsidR="00870054" w:rsidRDefault="00870054">
            <w:pPr>
              <w:pStyle w:val="ConsPlusNormal"/>
              <w:jc w:val="center"/>
            </w:pPr>
            <w:r>
              <w:t>24 4 04</w:t>
            </w:r>
          </w:p>
        </w:tc>
        <w:tc>
          <w:tcPr>
            <w:tcW w:w="1701" w:type="dxa"/>
          </w:tcPr>
          <w:p w14:paraId="7812FB6C" w14:textId="77777777" w:rsidR="00870054" w:rsidRDefault="00870054">
            <w:pPr>
              <w:pStyle w:val="ConsPlusNormal"/>
              <w:jc w:val="center"/>
            </w:pPr>
            <w:r>
              <w:t>95730,00</w:t>
            </w:r>
          </w:p>
        </w:tc>
        <w:tc>
          <w:tcPr>
            <w:tcW w:w="1701" w:type="dxa"/>
          </w:tcPr>
          <w:p w14:paraId="0B444B7C" w14:textId="77777777" w:rsidR="00870054" w:rsidRDefault="00870054">
            <w:pPr>
              <w:pStyle w:val="ConsPlusNormal"/>
              <w:jc w:val="center"/>
            </w:pPr>
            <w:r>
              <w:t>262000,00</w:t>
            </w:r>
          </w:p>
        </w:tc>
        <w:tc>
          <w:tcPr>
            <w:tcW w:w="1701" w:type="dxa"/>
          </w:tcPr>
          <w:p w14:paraId="5610813A" w14:textId="77777777" w:rsidR="00870054" w:rsidRDefault="00870054">
            <w:pPr>
              <w:pStyle w:val="ConsPlusNormal"/>
              <w:jc w:val="center"/>
            </w:pPr>
            <w:r>
              <w:t>0,00</w:t>
            </w:r>
          </w:p>
        </w:tc>
      </w:tr>
      <w:tr w:rsidR="00870054" w14:paraId="1AF8E7DC" w14:textId="77777777">
        <w:tc>
          <w:tcPr>
            <w:tcW w:w="2835" w:type="dxa"/>
          </w:tcPr>
          <w:p w14:paraId="28BC2445" w14:textId="77777777" w:rsidR="00870054" w:rsidRDefault="00870054">
            <w:pPr>
              <w:pStyle w:val="ConsPlusNormal"/>
            </w:pPr>
            <w:r>
              <w:lastRenderedPageBreak/>
              <w:t>Государственная поддержка Дагестанской региональной общественной организации "Федерация футбола"</w:t>
            </w:r>
          </w:p>
        </w:tc>
        <w:tc>
          <w:tcPr>
            <w:tcW w:w="1701" w:type="dxa"/>
          </w:tcPr>
          <w:p w14:paraId="54C8402F" w14:textId="77777777" w:rsidR="00870054" w:rsidRDefault="00870054">
            <w:pPr>
              <w:pStyle w:val="ConsPlusNormal"/>
              <w:jc w:val="center"/>
            </w:pPr>
            <w:r>
              <w:t>24 4 04 87034</w:t>
            </w:r>
          </w:p>
        </w:tc>
        <w:tc>
          <w:tcPr>
            <w:tcW w:w="1701" w:type="dxa"/>
          </w:tcPr>
          <w:p w14:paraId="2153321A" w14:textId="77777777" w:rsidR="00870054" w:rsidRDefault="00870054">
            <w:pPr>
              <w:pStyle w:val="ConsPlusNormal"/>
              <w:jc w:val="center"/>
            </w:pPr>
            <w:r>
              <w:t>7000,00</w:t>
            </w:r>
          </w:p>
        </w:tc>
        <w:tc>
          <w:tcPr>
            <w:tcW w:w="1701" w:type="dxa"/>
          </w:tcPr>
          <w:p w14:paraId="0FB5DFEC" w14:textId="77777777" w:rsidR="00870054" w:rsidRDefault="00870054">
            <w:pPr>
              <w:pStyle w:val="ConsPlusNormal"/>
              <w:jc w:val="center"/>
            </w:pPr>
            <w:r>
              <w:t>0,00</w:t>
            </w:r>
          </w:p>
        </w:tc>
        <w:tc>
          <w:tcPr>
            <w:tcW w:w="1701" w:type="dxa"/>
          </w:tcPr>
          <w:p w14:paraId="4F5C175B" w14:textId="77777777" w:rsidR="00870054" w:rsidRDefault="00870054">
            <w:pPr>
              <w:pStyle w:val="ConsPlusNormal"/>
              <w:jc w:val="center"/>
            </w:pPr>
            <w:r>
              <w:t>0,00</w:t>
            </w:r>
          </w:p>
        </w:tc>
      </w:tr>
      <w:tr w:rsidR="00870054" w14:paraId="584CDE9B" w14:textId="77777777">
        <w:tc>
          <w:tcPr>
            <w:tcW w:w="2835" w:type="dxa"/>
          </w:tcPr>
          <w:p w14:paraId="59E3A8AE" w14:textId="77777777" w:rsidR="00870054" w:rsidRDefault="00870054">
            <w:pPr>
              <w:pStyle w:val="ConsPlusNormal"/>
            </w:pPr>
            <w:r>
              <w:t>Укрепление материально-технической базы для занятий футболом</w:t>
            </w:r>
          </w:p>
        </w:tc>
        <w:tc>
          <w:tcPr>
            <w:tcW w:w="1701" w:type="dxa"/>
          </w:tcPr>
          <w:p w14:paraId="0DCAF92D" w14:textId="77777777" w:rsidR="00870054" w:rsidRDefault="00870054">
            <w:pPr>
              <w:pStyle w:val="ConsPlusNormal"/>
              <w:jc w:val="center"/>
            </w:pPr>
            <w:r>
              <w:t>24 4 04 87040</w:t>
            </w:r>
          </w:p>
        </w:tc>
        <w:tc>
          <w:tcPr>
            <w:tcW w:w="1701" w:type="dxa"/>
          </w:tcPr>
          <w:p w14:paraId="3EC5DE48" w14:textId="77777777" w:rsidR="00870054" w:rsidRDefault="00870054">
            <w:pPr>
              <w:pStyle w:val="ConsPlusNormal"/>
              <w:jc w:val="center"/>
            </w:pPr>
            <w:r>
              <w:t>88730,00</w:t>
            </w:r>
          </w:p>
        </w:tc>
        <w:tc>
          <w:tcPr>
            <w:tcW w:w="1701" w:type="dxa"/>
          </w:tcPr>
          <w:p w14:paraId="47ED4D11" w14:textId="77777777" w:rsidR="00870054" w:rsidRDefault="00870054">
            <w:pPr>
              <w:pStyle w:val="ConsPlusNormal"/>
              <w:jc w:val="center"/>
            </w:pPr>
            <w:r>
              <w:t>262000,00</w:t>
            </w:r>
          </w:p>
        </w:tc>
        <w:tc>
          <w:tcPr>
            <w:tcW w:w="1701" w:type="dxa"/>
          </w:tcPr>
          <w:p w14:paraId="75B26801" w14:textId="77777777" w:rsidR="00870054" w:rsidRDefault="00870054">
            <w:pPr>
              <w:pStyle w:val="ConsPlusNormal"/>
              <w:jc w:val="center"/>
            </w:pPr>
            <w:r>
              <w:t>0,00</w:t>
            </w:r>
          </w:p>
        </w:tc>
      </w:tr>
      <w:tr w:rsidR="00870054" w14:paraId="7309C951" w14:textId="77777777">
        <w:tc>
          <w:tcPr>
            <w:tcW w:w="2835" w:type="dxa"/>
          </w:tcPr>
          <w:p w14:paraId="1804BE0C" w14:textId="77777777" w:rsidR="00870054" w:rsidRDefault="00870054">
            <w:pPr>
              <w:pStyle w:val="ConsPlusNormal"/>
            </w:pPr>
            <w:r>
              <w:t xml:space="preserve">Государственная </w:t>
            </w:r>
            <w:hyperlink r:id="rId521">
              <w:r>
                <w:rPr>
                  <w:color w:val="0000FF"/>
                </w:rPr>
                <w:t>программа</w:t>
              </w:r>
            </w:hyperlink>
            <w:r>
              <w:t xml:space="preserve"> Республики Дагестан "Развитие средств массовой информации в Республике Дагестан"</w:t>
            </w:r>
          </w:p>
        </w:tc>
        <w:tc>
          <w:tcPr>
            <w:tcW w:w="1701" w:type="dxa"/>
          </w:tcPr>
          <w:p w14:paraId="08FB8EC1" w14:textId="77777777" w:rsidR="00870054" w:rsidRDefault="00870054">
            <w:pPr>
              <w:pStyle w:val="ConsPlusNormal"/>
              <w:jc w:val="center"/>
            </w:pPr>
            <w:r>
              <w:t>25</w:t>
            </w:r>
          </w:p>
        </w:tc>
        <w:tc>
          <w:tcPr>
            <w:tcW w:w="1701" w:type="dxa"/>
          </w:tcPr>
          <w:p w14:paraId="35A04506" w14:textId="77777777" w:rsidR="00870054" w:rsidRDefault="00870054">
            <w:pPr>
              <w:pStyle w:val="ConsPlusNormal"/>
              <w:jc w:val="center"/>
            </w:pPr>
            <w:r>
              <w:t>845862,36</w:t>
            </w:r>
          </w:p>
        </w:tc>
        <w:tc>
          <w:tcPr>
            <w:tcW w:w="1701" w:type="dxa"/>
          </w:tcPr>
          <w:p w14:paraId="6084D8E2" w14:textId="77777777" w:rsidR="00870054" w:rsidRDefault="00870054">
            <w:pPr>
              <w:pStyle w:val="ConsPlusNormal"/>
              <w:jc w:val="center"/>
            </w:pPr>
            <w:r>
              <w:t>731197,96</w:t>
            </w:r>
          </w:p>
        </w:tc>
        <w:tc>
          <w:tcPr>
            <w:tcW w:w="1701" w:type="dxa"/>
          </w:tcPr>
          <w:p w14:paraId="638150E8" w14:textId="77777777" w:rsidR="00870054" w:rsidRDefault="00870054">
            <w:pPr>
              <w:pStyle w:val="ConsPlusNormal"/>
              <w:jc w:val="center"/>
            </w:pPr>
            <w:r>
              <w:t>731197,96</w:t>
            </w:r>
          </w:p>
        </w:tc>
      </w:tr>
      <w:tr w:rsidR="00870054" w14:paraId="7C6688B5" w14:textId="77777777">
        <w:tc>
          <w:tcPr>
            <w:tcW w:w="2835" w:type="dxa"/>
          </w:tcPr>
          <w:p w14:paraId="597D1DFD" w14:textId="77777777" w:rsidR="00870054" w:rsidRDefault="00870054">
            <w:pPr>
              <w:pStyle w:val="ConsPlusNormal"/>
            </w:pPr>
            <w:r>
              <w:t>Комплексы процессных мероприятий</w:t>
            </w:r>
          </w:p>
        </w:tc>
        <w:tc>
          <w:tcPr>
            <w:tcW w:w="1701" w:type="dxa"/>
          </w:tcPr>
          <w:p w14:paraId="2FF44C9A" w14:textId="77777777" w:rsidR="00870054" w:rsidRDefault="00870054">
            <w:pPr>
              <w:pStyle w:val="ConsPlusNormal"/>
              <w:jc w:val="center"/>
            </w:pPr>
            <w:r>
              <w:t>25 4</w:t>
            </w:r>
          </w:p>
        </w:tc>
        <w:tc>
          <w:tcPr>
            <w:tcW w:w="1701" w:type="dxa"/>
          </w:tcPr>
          <w:p w14:paraId="4A2B73AE" w14:textId="77777777" w:rsidR="00870054" w:rsidRDefault="00870054">
            <w:pPr>
              <w:pStyle w:val="ConsPlusNormal"/>
              <w:jc w:val="center"/>
            </w:pPr>
            <w:r>
              <w:t>845862,36</w:t>
            </w:r>
          </w:p>
        </w:tc>
        <w:tc>
          <w:tcPr>
            <w:tcW w:w="1701" w:type="dxa"/>
          </w:tcPr>
          <w:p w14:paraId="0001BBD9" w14:textId="77777777" w:rsidR="00870054" w:rsidRDefault="00870054">
            <w:pPr>
              <w:pStyle w:val="ConsPlusNormal"/>
              <w:jc w:val="center"/>
            </w:pPr>
            <w:r>
              <w:t>731197,96</w:t>
            </w:r>
          </w:p>
        </w:tc>
        <w:tc>
          <w:tcPr>
            <w:tcW w:w="1701" w:type="dxa"/>
          </w:tcPr>
          <w:p w14:paraId="5D901AF1" w14:textId="77777777" w:rsidR="00870054" w:rsidRDefault="00870054">
            <w:pPr>
              <w:pStyle w:val="ConsPlusNormal"/>
              <w:jc w:val="center"/>
            </w:pPr>
            <w:r>
              <w:t>731197,96</w:t>
            </w:r>
          </w:p>
        </w:tc>
      </w:tr>
      <w:tr w:rsidR="00870054" w14:paraId="48D184A2" w14:textId="77777777">
        <w:tc>
          <w:tcPr>
            <w:tcW w:w="2835" w:type="dxa"/>
          </w:tcPr>
          <w:p w14:paraId="04978ACF" w14:textId="77777777" w:rsidR="00870054" w:rsidRDefault="00870054">
            <w:pPr>
              <w:pStyle w:val="ConsPlusNormal"/>
            </w:pPr>
            <w:r>
              <w:t>Комплекс процессных мероприятий "Обеспечение деятельности государственных органов"</w:t>
            </w:r>
          </w:p>
        </w:tc>
        <w:tc>
          <w:tcPr>
            <w:tcW w:w="1701" w:type="dxa"/>
          </w:tcPr>
          <w:p w14:paraId="44B4CED6" w14:textId="77777777" w:rsidR="00870054" w:rsidRDefault="00870054">
            <w:pPr>
              <w:pStyle w:val="ConsPlusNormal"/>
              <w:jc w:val="center"/>
            </w:pPr>
            <w:r>
              <w:t>25 4 01</w:t>
            </w:r>
          </w:p>
        </w:tc>
        <w:tc>
          <w:tcPr>
            <w:tcW w:w="1701" w:type="dxa"/>
          </w:tcPr>
          <w:p w14:paraId="676FC4F3" w14:textId="77777777" w:rsidR="00870054" w:rsidRDefault="00870054">
            <w:pPr>
              <w:pStyle w:val="ConsPlusNormal"/>
              <w:jc w:val="center"/>
            </w:pPr>
            <w:r>
              <w:t>147371,37</w:t>
            </w:r>
          </w:p>
        </w:tc>
        <w:tc>
          <w:tcPr>
            <w:tcW w:w="1701" w:type="dxa"/>
          </w:tcPr>
          <w:p w14:paraId="45E39CFB" w14:textId="77777777" w:rsidR="00870054" w:rsidRDefault="00870054">
            <w:pPr>
              <w:pStyle w:val="ConsPlusNormal"/>
              <w:jc w:val="center"/>
            </w:pPr>
            <w:r>
              <w:t>115790,57</w:t>
            </w:r>
          </w:p>
        </w:tc>
        <w:tc>
          <w:tcPr>
            <w:tcW w:w="1701" w:type="dxa"/>
          </w:tcPr>
          <w:p w14:paraId="480A28F1" w14:textId="77777777" w:rsidR="00870054" w:rsidRDefault="00870054">
            <w:pPr>
              <w:pStyle w:val="ConsPlusNormal"/>
              <w:jc w:val="center"/>
            </w:pPr>
            <w:r>
              <w:t>115790,57</w:t>
            </w:r>
          </w:p>
        </w:tc>
      </w:tr>
      <w:tr w:rsidR="00870054" w14:paraId="066A43D4" w14:textId="77777777">
        <w:tc>
          <w:tcPr>
            <w:tcW w:w="2835" w:type="dxa"/>
          </w:tcPr>
          <w:p w14:paraId="28DA27F3" w14:textId="77777777" w:rsidR="00870054" w:rsidRDefault="00870054">
            <w:pPr>
              <w:pStyle w:val="ConsPlusNormal"/>
            </w:pPr>
            <w:r>
              <w:t>Финансовое обеспечение выполнения функций государственных органов</w:t>
            </w:r>
          </w:p>
        </w:tc>
        <w:tc>
          <w:tcPr>
            <w:tcW w:w="1701" w:type="dxa"/>
          </w:tcPr>
          <w:p w14:paraId="543B5ABC" w14:textId="77777777" w:rsidR="00870054" w:rsidRDefault="00870054">
            <w:pPr>
              <w:pStyle w:val="ConsPlusNormal"/>
              <w:jc w:val="center"/>
            </w:pPr>
            <w:r>
              <w:t>25 4 01 20000</w:t>
            </w:r>
          </w:p>
        </w:tc>
        <w:tc>
          <w:tcPr>
            <w:tcW w:w="1701" w:type="dxa"/>
          </w:tcPr>
          <w:p w14:paraId="0414C6C0" w14:textId="77777777" w:rsidR="00870054" w:rsidRDefault="00870054">
            <w:pPr>
              <w:pStyle w:val="ConsPlusNormal"/>
              <w:jc w:val="center"/>
            </w:pPr>
            <w:r>
              <w:t>45927,44</w:t>
            </w:r>
          </w:p>
        </w:tc>
        <w:tc>
          <w:tcPr>
            <w:tcW w:w="1701" w:type="dxa"/>
          </w:tcPr>
          <w:p w14:paraId="2C196F2B" w14:textId="77777777" w:rsidR="00870054" w:rsidRDefault="00870054">
            <w:pPr>
              <w:pStyle w:val="ConsPlusNormal"/>
              <w:jc w:val="center"/>
            </w:pPr>
            <w:r>
              <w:t>44346,64</w:t>
            </w:r>
          </w:p>
        </w:tc>
        <w:tc>
          <w:tcPr>
            <w:tcW w:w="1701" w:type="dxa"/>
          </w:tcPr>
          <w:p w14:paraId="66CAA008" w14:textId="77777777" w:rsidR="00870054" w:rsidRDefault="00870054">
            <w:pPr>
              <w:pStyle w:val="ConsPlusNormal"/>
              <w:jc w:val="center"/>
            </w:pPr>
            <w:r>
              <w:t>44346,64</w:t>
            </w:r>
          </w:p>
        </w:tc>
      </w:tr>
      <w:tr w:rsidR="00870054" w14:paraId="18BEC6A0" w14:textId="77777777">
        <w:tc>
          <w:tcPr>
            <w:tcW w:w="2835" w:type="dxa"/>
          </w:tcPr>
          <w:p w14:paraId="35B8C53A" w14:textId="77777777" w:rsidR="00870054" w:rsidRDefault="00870054">
            <w:pPr>
              <w:pStyle w:val="ConsPlusNormal"/>
            </w:pPr>
            <w:r>
              <w:lastRenderedPageBreak/>
              <w:t>Субсидия автономной некоммерческой организации "Институт развития новых медиа" на финансовое обеспечение деятельности</w:t>
            </w:r>
          </w:p>
        </w:tc>
        <w:tc>
          <w:tcPr>
            <w:tcW w:w="1701" w:type="dxa"/>
          </w:tcPr>
          <w:p w14:paraId="0C73182B" w14:textId="77777777" w:rsidR="00870054" w:rsidRDefault="00870054">
            <w:pPr>
              <w:pStyle w:val="ConsPlusNormal"/>
              <w:jc w:val="center"/>
            </w:pPr>
            <w:r>
              <w:t>25 4 01 88600</w:t>
            </w:r>
          </w:p>
        </w:tc>
        <w:tc>
          <w:tcPr>
            <w:tcW w:w="1701" w:type="dxa"/>
          </w:tcPr>
          <w:p w14:paraId="3672D1C9" w14:textId="77777777" w:rsidR="00870054" w:rsidRDefault="00870054">
            <w:pPr>
              <w:pStyle w:val="ConsPlusNormal"/>
              <w:jc w:val="center"/>
            </w:pPr>
            <w:r>
              <w:t>101443,93</w:t>
            </w:r>
          </w:p>
        </w:tc>
        <w:tc>
          <w:tcPr>
            <w:tcW w:w="1701" w:type="dxa"/>
          </w:tcPr>
          <w:p w14:paraId="6DE6CD48" w14:textId="77777777" w:rsidR="00870054" w:rsidRDefault="00870054">
            <w:pPr>
              <w:pStyle w:val="ConsPlusNormal"/>
              <w:jc w:val="center"/>
            </w:pPr>
            <w:r>
              <w:t>71443,93</w:t>
            </w:r>
          </w:p>
        </w:tc>
        <w:tc>
          <w:tcPr>
            <w:tcW w:w="1701" w:type="dxa"/>
          </w:tcPr>
          <w:p w14:paraId="4A5E2503" w14:textId="77777777" w:rsidR="00870054" w:rsidRDefault="00870054">
            <w:pPr>
              <w:pStyle w:val="ConsPlusNormal"/>
              <w:jc w:val="center"/>
            </w:pPr>
            <w:r>
              <w:t>71443,93</w:t>
            </w:r>
          </w:p>
        </w:tc>
      </w:tr>
      <w:tr w:rsidR="00870054" w14:paraId="2AD20668" w14:textId="77777777">
        <w:tc>
          <w:tcPr>
            <w:tcW w:w="2835" w:type="dxa"/>
          </w:tcPr>
          <w:p w14:paraId="69D69621" w14:textId="77777777" w:rsidR="00870054" w:rsidRDefault="00870054">
            <w:pPr>
              <w:pStyle w:val="ConsPlusNormal"/>
            </w:pPr>
            <w:r>
              <w:t>Комплекс процессных мероприятий "Обеспечение доступности для населения Республики Дагестан актуальной и достоверной информации о деятельности органов государственной власти Республики Дагестан"</w:t>
            </w:r>
          </w:p>
        </w:tc>
        <w:tc>
          <w:tcPr>
            <w:tcW w:w="1701" w:type="dxa"/>
          </w:tcPr>
          <w:p w14:paraId="684A5E0E" w14:textId="77777777" w:rsidR="00870054" w:rsidRDefault="00870054">
            <w:pPr>
              <w:pStyle w:val="ConsPlusNormal"/>
              <w:jc w:val="center"/>
            </w:pPr>
            <w:r>
              <w:t>25 4 02</w:t>
            </w:r>
          </w:p>
        </w:tc>
        <w:tc>
          <w:tcPr>
            <w:tcW w:w="1701" w:type="dxa"/>
          </w:tcPr>
          <w:p w14:paraId="080738C6" w14:textId="77777777" w:rsidR="00870054" w:rsidRDefault="00870054">
            <w:pPr>
              <w:pStyle w:val="ConsPlusNormal"/>
              <w:jc w:val="center"/>
            </w:pPr>
            <w:r>
              <w:t>698490,99</w:t>
            </w:r>
          </w:p>
        </w:tc>
        <w:tc>
          <w:tcPr>
            <w:tcW w:w="1701" w:type="dxa"/>
          </w:tcPr>
          <w:p w14:paraId="1819B6CF" w14:textId="77777777" w:rsidR="00870054" w:rsidRDefault="00870054">
            <w:pPr>
              <w:pStyle w:val="ConsPlusNormal"/>
              <w:jc w:val="center"/>
            </w:pPr>
            <w:r>
              <w:t>615407,39</w:t>
            </w:r>
          </w:p>
        </w:tc>
        <w:tc>
          <w:tcPr>
            <w:tcW w:w="1701" w:type="dxa"/>
          </w:tcPr>
          <w:p w14:paraId="2D86E37D" w14:textId="77777777" w:rsidR="00870054" w:rsidRDefault="00870054">
            <w:pPr>
              <w:pStyle w:val="ConsPlusNormal"/>
              <w:jc w:val="center"/>
            </w:pPr>
            <w:r>
              <w:t>615407,39</w:t>
            </w:r>
          </w:p>
        </w:tc>
      </w:tr>
      <w:tr w:rsidR="00870054" w14:paraId="6137AE72" w14:textId="77777777">
        <w:tc>
          <w:tcPr>
            <w:tcW w:w="2835" w:type="dxa"/>
          </w:tcPr>
          <w:p w14:paraId="564C8F02"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1701" w:type="dxa"/>
          </w:tcPr>
          <w:p w14:paraId="521727A7" w14:textId="77777777" w:rsidR="00870054" w:rsidRDefault="00870054">
            <w:pPr>
              <w:pStyle w:val="ConsPlusNormal"/>
              <w:jc w:val="center"/>
            </w:pPr>
            <w:r>
              <w:t>25 4 02 00590</w:t>
            </w:r>
          </w:p>
        </w:tc>
        <w:tc>
          <w:tcPr>
            <w:tcW w:w="1701" w:type="dxa"/>
          </w:tcPr>
          <w:p w14:paraId="5D590908" w14:textId="77777777" w:rsidR="00870054" w:rsidRDefault="00870054">
            <w:pPr>
              <w:pStyle w:val="ConsPlusNormal"/>
              <w:jc w:val="center"/>
            </w:pPr>
            <w:r>
              <w:t>698490,99</w:t>
            </w:r>
          </w:p>
        </w:tc>
        <w:tc>
          <w:tcPr>
            <w:tcW w:w="1701" w:type="dxa"/>
          </w:tcPr>
          <w:p w14:paraId="3BBC702B" w14:textId="77777777" w:rsidR="00870054" w:rsidRDefault="00870054">
            <w:pPr>
              <w:pStyle w:val="ConsPlusNormal"/>
              <w:jc w:val="center"/>
            </w:pPr>
            <w:r>
              <w:t>615407,39</w:t>
            </w:r>
          </w:p>
        </w:tc>
        <w:tc>
          <w:tcPr>
            <w:tcW w:w="1701" w:type="dxa"/>
          </w:tcPr>
          <w:p w14:paraId="4727E98D" w14:textId="77777777" w:rsidR="00870054" w:rsidRDefault="00870054">
            <w:pPr>
              <w:pStyle w:val="ConsPlusNormal"/>
              <w:jc w:val="center"/>
            </w:pPr>
            <w:r>
              <w:t>615407,39</w:t>
            </w:r>
          </w:p>
        </w:tc>
      </w:tr>
      <w:tr w:rsidR="00870054" w14:paraId="142EC778" w14:textId="77777777">
        <w:tc>
          <w:tcPr>
            <w:tcW w:w="2835" w:type="dxa"/>
          </w:tcPr>
          <w:p w14:paraId="302C3EA8" w14:textId="77777777" w:rsidR="00870054" w:rsidRDefault="00870054">
            <w:pPr>
              <w:pStyle w:val="ConsPlusNormal"/>
            </w:pPr>
            <w:r>
              <w:t xml:space="preserve">Государственная </w:t>
            </w:r>
            <w:hyperlink r:id="rId522">
              <w:r>
                <w:rPr>
                  <w:color w:val="0000FF"/>
                </w:rPr>
                <w:t>программа</w:t>
              </w:r>
            </w:hyperlink>
            <w:r>
              <w:t xml:space="preserve"> Республики Дагестан "Управление региональными и муниципальными финансами Республики </w:t>
            </w:r>
            <w:r>
              <w:lastRenderedPageBreak/>
              <w:t>Дагестан"</w:t>
            </w:r>
          </w:p>
        </w:tc>
        <w:tc>
          <w:tcPr>
            <w:tcW w:w="1701" w:type="dxa"/>
          </w:tcPr>
          <w:p w14:paraId="2C6C7472" w14:textId="77777777" w:rsidR="00870054" w:rsidRDefault="00870054">
            <w:pPr>
              <w:pStyle w:val="ConsPlusNormal"/>
              <w:jc w:val="center"/>
            </w:pPr>
            <w:r>
              <w:lastRenderedPageBreak/>
              <w:t>26</w:t>
            </w:r>
          </w:p>
        </w:tc>
        <w:tc>
          <w:tcPr>
            <w:tcW w:w="1701" w:type="dxa"/>
          </w:tcPr>
          <w:p w14:paraId="57BC02D8" w14:textId="77777777" w:rsidR="00870054" w:rsidRDefault="00870054">
            <w:pPr>
              <w:pStyle w:val="ConsPlusNormal"/>
              <w:jc w:val="center"/>
            </w:pPr>
            <w:r>
              <w:t>13907175,88</w:t>
            </w:r>
          </w:p>
        </w:tc>
        <w:tc>
          <w:tcPr>
            <w:tcW w:w="1701" w:type="dxa"/>
          </w:tcPr>
          <w:p w14:paraId="62C5F29B" w14:textId="77777777" w:rsidR="00870054" w:rsidRDefault="00870054">
            <w:pPr>
              <w:pStyle w:val="ConsPlusNormal"/>
              <w:jc w:val="center"/>
            </w:pPr>
            <w:r>
              <w:t>9489143,63</w:t>
            </w:r>
          </w:p>
        </w:tc>
        <w:tc>
          <w:tcPr>
            <w:tcW w:w="1701" w:type="dxa"/>
          </w:tcPr>
          <w:p w14:paraId="5EF911DA" w14:textId="77777777" w:rsidR="00870054" w:rsidRDefault="00870054">
            <w:pPr>
              <w:pStyle w:val="ConsPlusNormal"/>
              <w:jc w:val="center"/>
            </w:pPr>
            <w:r>
              <w:t>9544225,89</w:t>
            </w:r>
          </w:p>
        </w:tc>
      </w:tr>
      <w:tr w:rsidR="00870054" w14:paraId="40E5674D" w14:textId="77777777">
        <w:tc>
          <w:tcPr>
            <w:tcW w:w="2835" w:type="dxa"/>
          </w:tcPr>
          <w:p w14:paraId="61A6EFF4" w14:textId="77777777" w:rsidR="00870054" w:rsidRDefault="00870054">
            <w:pPr>
              <w:pStyle w:val="ConsPlusNormal"/>
            </w:pPr>
            <w:r>
              <w:t>Комплексы процессных мероприятий</w:t>
            </w:r>
          </w:p>
        </w:tc>
        <w:tc>
          <w:tcPr>
            <w:tcW w:w="1701" w:type="dxa"/>
          </w:tcPr>
          <w:p w14:paraId="5C5047AB" w14:textId="77777777" w:rsidR="00870054" w:rsidRDefault="00870054">
            <w:pPr>
              <w:pStyle w:val="ConsPlusNormal"/>
              <w:jc w:val="center"/>
            </w:pPr>
            <w:r>
              <w:t>26 4</w:t>
            </w:r>
          </w:p>
        </w:tc>
        <w:tc>
          <w:tcPr>
            <w:tcW w:w="1701" w:type="dxa"/>
          </w:tcPr>
          <w:p w14:paraId="0EDA57C5" w14:textId="77777777" w:rsidR="00870054" w:rsidRDefault="00870054">
            <w:pPr>
              <w:pStyle w:val="ConsPlusNormal"/>
              <w:jc w:val="center"/>
            </w:pPr>
            <w:r>
              <w:t>13907175,88</w:t>
            </w:r>
          </w:p>
        </w:tc>
        <w:tc>
          <w:tcPr>
            <w:tcW w:w="1701" w:type="dxa"/>
          </w:tcPr>
          <w:p w14:paraId="6965E293" w14:textId="77777777" w:rsidR="00870054" w:rsidRDefault="00870054">
            <w:pPr>
              <w:pStyle w:val="ConsPlusNormal"/>
              <w:jc w:val="center"/>
            </w:pPr>
            <w:r>
              <w:t>9489143,63</w:t>
            </w:r>
          </w:p>
        </w:tc>
        <w:tc>
          <w:tcPr>
            <w:tcW w:w="1701" w:type="dxa"/>
          </w:tcPr>
          <w:p w14:paraId="04B22295" w14:textId="77777777" w:rsidR="00870054" w:rsidRDefault="00870054">
            <w:pPr>
              <w:pStyle w:val="ConsPlusNormal"/>
              <w:jc w:val="center"/>
            </w:pPr>
            <w:r>
              <w:t>9544225,89</w:t>
            </w:r>
          </w:p>
        </w:tc>
      </w:tr>
      <w:tr w:rsidR="00870054" w14:paraId="25379A82" w14:textId="77777777">
        <w:tc>
          <w:tcPr>
            <w:tcW w:w="2835" w:type="dxa"/>
          </w:tcPr>
          <w:p w14:paraId="3BB8BF27" w14:textId="77777777" w:rsidR="00870054" w:rsidRDefault="00870054">
            <w:pPr>
              <w:pStyle w:val="ConsPlusNormal"/>
            </w:pPr>
            <w:r>
              <w:t>Комплекс процессных мероприятий "Повышение эффективности бюджетных расходов на содержание органов государственной власти и администрирование субвенций на осуществление полномочий по первичному воинскому учету органами местного самоуправления муниципальных районов и городских округов"</w:t>
            </w:r>
          </w:p>
        </w:tc>
        <w:tc>
          <w:tcPr>
            <w:tcW w:w="1701" w:type="dxa"/>
          </w:tcPr>
          <w:p w14:paraId="398A0E44" w14:textId="77777777" w:rsidR="00870054" w:rsidRDefault="00870054">
            <w:pPr>
              <w:pStyle w:val="ConsPlusNormal"/>
              <w:jc w:val="center"/>
            </w:pPr>
            <w:r>
              <w:t>26 4 01</w:t>
            </w:r>
          </w:p>
        </w:tc>
        <w:tc>
          <w:tcPr>
            <w:tcW w:w="1701" w:type="dxa"/>
          </w:tcPr>
          <w:p w14:paraId="00520B0B" w14:textId="77777777" w:rsidR="00870054" w:rsidRDefault="00870054">
            <w:pPr>
              <w:pStyle w:val="ConsPlusNormal"/>
              <w:jc w:val="center"/>
            </w:pPr>
            <w:r>
              <w:t>252921,90</w:t>
            </w:r>
          </w:p>
        </w:tc>
        <w:tc>
          <w:tcPr>
            <w:tcW w:w="1701" w:type="dxa"/>
          </w:tcPr>
          <w:p w14:paraId="667E4B48" w14:textId="77777777" w:rsidR="00870054" w:rsidRDefault="00870054">
            <w:pPr>
              <w:pStyle w:val="ConsPlusNormal"/>
              <w:jc w:val="center"/>
            </w:pPr>
            <w:r>
              <w:t>282198,00</w:t>
            </w:r>
          </w:p>
        </w:tc>
        <w:tc>
          <w:tcPr>
            <w:tcW w:w="1701" w:type="dxa"/>
          </w:tcPr>
          <w:p w14:paraId="161B0265" w14:textId="77777777" w:rsidR="00870054" w:rsidRDefault="00870054">
            <w:pPr>
              <w:pStyle w:val="ConsPlusNormal"/>
              <w:jc w:val="center"/>
            </w:pPr>
            <w:r>
              <w:t>359457,20</w:t>
            </w:r>
          </w:p>
        </w:tc>
      </w:tr>
      <w:tr w:rsidR="00870054" w14:paraId="5376758A" w14:textId="77777777">
        <w:tc>
          <w:tcPr>
            <w:tcW w:w="2835" w:type="dxa"/>
          </w:tcPr>
          <w:p w14:paraId="612F4172" w14:textId="77777777" w:rsidR="00870054" w:rsidRDefault="00870054">
            <w:pPr>
              <w:pStyle w:val="ConsPlusNormal"/>
            </w:pPr>
            <w:r>
              <w:t>Осуществление первичного воинского учета на территориях, где отсутствуют военные комиссариаты</w:t>
            </w:r>
          </w:p>
        </w:tc>
        <w:tc>
          <w:tcPr>
            <w:tcW w:w="1701" w:type="dxa"/>
          </w:tcPr>
          <w:p w14:paraId="6CEE928B" w14:textId="77777777" w:rsidR="00870054" w:rsidRDefault="00870054">
            <w:pPr>
              <w:pStyle w:val="ConsPlusNormal"/>
              <w:jc w:val="center"/>
            </w:pPr>
            <w:r>
              <w:t>26 4 01 51180</w:t>
            </w:r>
          </w:p>
        </w:tc>
        <w:tc>
          <w:tcPr>
            <w:tcW w:w="1701" w:type="dxa"/>
          </w:tcPr>
          <w:p w14:paraId="1778E06D" w14:textId="77777777" w:rsidR="00870054" w:rsidRDefault="00870054">
            <w:pPr>
              <w:pStyle w:val="ConsPlusNormal"/>
              <w:jc w:val="center"/>
            </w:pPr>
            <w:r>
              <w:t>252921,90</w:t>
            </w:r>
          </w:p>
        </w:tc>
        <w:tc>
          <w:tcPr>
            <w:tcW w:w="1701" w:type="dxa"/>
          </w:tcPr>
          <w:p w14:paraId="134667E1" w14:textId="77777777" w:rsidR="00870054" w:rsidRDefault="00870054">
            <w:pPr>
              <w:pStyle w:val="ConsPlusNormal"/>
              <w:jc w:val="center"/>
            </w:pPr>
            <w:r>
              <w:t>282198,00</w:t>
            </w:r>
          </w:p>
        </w:tc>
        <w:tc>
          <w:tcPr>
            <w:tcW w:w="1701" w:type="dxa"/>
          </w:tcPr>
          <w:p w14:paraId="0F0BD1A6" w14:textId="77777777" w:rsidR="00870054" w:rsidRDefault="00870054">
            <w:pPr>
              <w:pStyle w:val="ConsPlusNormal"/>
              <w:jc w:val="center"/>
            </w:pPr>
            <w:r>
              <w:t>359457,20</w:t>
            </w:r>
          </w:p>
        </w:tc>
      </w:tr>
      <w:tr w:rsidR="00870054" w14:paraId="0338810C" w14:textId="77777777">
        <w:tc>
          <w:tcPr>
            <w:tcW w:w="2835" w:type="dxa"/>
          </w:tcPr>
          <w:p w14:paraId="02881DBB" w14:textId="77777777" w:rsidR="00870054" w:rsidRDefault="00870054">
            <w:pPr>
              <w:pStyle w:val="ConsPlusNormal"/>
            </w:pPr>
            <w:r>
              <w:t xml:space="preserve">Комплекс процессных мероприятий "Создание условий для эффективного управления </w:t>
            </w:r>
            <w:r>
              <w:lastRenderedPageBreak/>
              <w:t>муниципальными финансами, повышения устойчивости бюджетов муниципальных образований Республики Дагестан"</w:t>
            </w:r>
          </w:p>
        </w:tc>
        <w:tc>
          <w:tcPr>
            <w:tcW w:w="1701" w:type="dxa"/>
          </w:tcPr>
          <w:p w14:paraId="3AE9464E" w14:textId="77777777" w:rsidR="00870054" w:rsidRDefault="00870054">
            <w:pPr>
              <w:pStyle w:val="ConsPlusNormal"/>
              <w:jc w:val="center"/>
            </w:pPr>
            <w:r>
              <w:lastRenderedPageBreak/>
              <w:t>26 4 02</w:t>
            </w:r>
          </w:p>
        </w:tc>
        <w:tc>
          <w:tcPr>
            <w:tcW w:w="1701" w:type="dxa"/>
          </w:tcPr>
          <w:p w14:paraId="223B0119" w14:textId="77777777" w:rsidR="00870054" w:rsidRDefault="00870054">
            <w:pPr>
              <w:pStyle w:val="ConsPlusNormal"/>
              <w:jc w:val="center"/>
            </w:pPr>
            <w:r>
              <w:t>12656056,80</w:t>
            </w:r>
          </w:p>
        </w:tc>
        <w:tc>
          <w:tcPr>
            <w:tcW w:w="1701" w:type="dxa"/>
          </w:tcPr>
          <w:p w14:paraId="4CA5CFA2" w14:textId="77777777" w:rsidR="00870054" w:rsidRDefault="00870054">
            <w:pPr>
              <w:pStyle w:val="ConsPlusNormal"/>
              <w:jc w:val="center"/>
            </w:pPr>
            <w:r>
              <w:t>8221535,00</w:t>
            </w:r>
          </w:p>
        </w:tc>
        <w:tc>
          <w:tcPr>
            <w:tcW w:w="1701" w:type="dxa"/>
          </w:tcPr>
          <w:p w14:paraId="101B527F" w14:textId="77777777" w:rsidR="00870054" w:rsidRDefault="00870054">
            <w:pPr>
              <w:pStyle w:val="ConsPlusNormal"/>
              <w:jc w:val="center"/>
            </w:pPr>
            <w:r>
              <w:t>8221535,00</w:t>
            </w:r>
          </w:p>
        </w:tc>
      </w:tr>
      <w:tr w:rsidR="00870054" w14:paraId="100B0969" w14:textId="77777777">
        <w:tc>
          <w:tcPr>
            <w:tcW w:w="2835" w:type="dxa"/>
          </w:tcPr>
          <w:p w14:paraId="29BB5199" w14:textId="77777777" w:rsidR="00870054" w:rsidRDefault="00870054">
            <w:pPr>
              <w:pStyle w:val="ConsPlusNormal"/>
            </w:pPr>
            <w:r>
              <w:t>Дотации на выравнивание бюджетной обеспеченности муниципальных районов (городских округов)</w:t>
            </w:r>
          </w:p>
        </w:tc>
        <w:tc>
          <w:tcPr>
            <w:tcW w:w="1701" w:type="dxa"/>
          </w:tcPr>
          <w:p w14:paraId="123622D2" w14:textId="77777777" w:rsidR="00870054" w:rsidRDefault="00870054">
            <w:pPr>
              <w:pStyle w:val="ConsPlusNormal"/>
              <w:jc w:val="center"/>
            </w:pPr>
            <w:r>
              <w:t>26 4 02 60020</w:t>
            </w:r>
          </w:p>
        </w:tc>
        <w:tc>
          <w:tcPr>
            <w:tcW w:w="1701" w:type="dxa"/>
          </w:tcPr>
          <w:p w14:paraId="41E27A4D" w14:textId="77777777" w:rsidR="00870054" w:rsidRDefault="00870054">
            <w:pPr>
              <w:pStyle w:val="ConsPlusNormal"/>
              <w:jc w:val="center"/>
            </w:pPr>
            <w:r>
              <w:t>9329291,20</w:t>
            </w:r>
          </w:p>
        </w:tc>
        <w:tc>
          <w:tcPr>
            <w:tcW w:w="1701" w:type="dxa"/>
          </w:tcPr>
          <w:p w14:paraId="287AB5AA" w14:textId="77777777" w:rsidR="00870054" w:rsidRDefault="00870054">
            <w:pPr>
              <w:pStyle w:val="ConsPlusNormal"/>
              <w:jc w:val="center"/>
            </w:pPr>
            <w:r>
              <w:t>6088298,00</w:t>
            </w:r>
          </w:p>
        </w:tc>
        <w:tc>
          <w:tcPr>
            <w:tcW w:w="1701" w:type="dxa"/>
          </w:tcPr>
          <w:p w14:paraId="0697FE7F" w14:textId="77777777" w:rsidR="00870054" w:rsidRDefault="00870054">
            <w:pPr>
              <w:pStyle w:val="ConsPlusNormal"/>
              <w:jc w:val="center"/>
            </w:pPr>
            <w:r>
              <w:t>6088298,00</w:t>
            </w:r>
          </w:p>
        </w:tc>
      </w:tr>
      <w:tr w:rsidR="00870054" w14:paraId="2134D0A5" w14:textId="77777777">
        <w:tc>
          <w:tcPr>
            <w:tcW w:w="2835" w:type="dxa"/>
          </w:tcPr>
          <w:p w14:paraId="1274A843" w14:textId="77777777" w:rsidR="00870054" w:rsidRDefault="00870054">
            <w:pPr>
              <w:pStyle w:val="ConsPlusNormal"/>
            </w:pPr>
            <w:r>
              <w:t>Субвенции муниципальным районам на осуществление государственных полномочий по расчету и предоставлению дотаций на выравнивание бюджетной обеспеченности поселений</w:t>
            </w:r>
          </w:p>
        </w:tc>
        <w:tc>
          <w:tcPr>
            <w:tcW w:w="1701" w:type="dxa"/>
          </w:tcPr>
          <w:p w14:paraId="2067BEC6" w14:textId="77777777" w:rsidR="00870054" w:rsidRDefault="00870054">
            <w:pPr>
              <w:pStyle w:val="ConsPlusNormal"/>
              <w:jc w:val="center"/>
            </w:pPr>
            <w:r>
              <w:t>26 4 02 60030</w:t>
            </w:r>
          </w:p>
        </w:tc>
        <w:tc>
          <w:tcPr>
            <w:tcW w:w="1701" w:type="dxa"/>
          </w:tcPr>
          <w:p w14:paraId="470E80C1" w14:textId="77777777" w:rsidR="00870054" w:rsidRDefault="00870054">
            <w:pPr>
              <w:pStyle w:val="ConsPlusNormal"/>
              <w:jc w:val="center"/>
            </w:pPr>
            <w:r>
              <w:t>3027563,60</w:t>
            </w:r>
          </w:p>
        </w:tc>
        <w:tc>
          <w:tcPr>
            <w:tcW w:w="1701" w:type="dxa"/>
          </w:tcPr>
          <w:p w14:paraId="126E4941" w14:textId="77777777" w:rsidR="00870054" w:rsidRDefault="00870054">
            <w:pPr>
              <w:pStyle w:val="ConsPlusNormal"/>
              <w:jc w:val="center"/>
            </w:pPr>
            <w:r>
              <w:t>1958237,00</w:t>
            </w:r>
          </w:p>
        </w:tc>
        <w:tc>
          <w:tcPr>
            <w:tcW w:w="1701" w:type="dxa"/>
          </w:tcPr>
          <w:p w14:paraId="2BFCEDA0" w14:textId="77777777" w:rsidR="00870054" w:rsidRDefault="00870054">
            <w:pPr>
              <w:pStyle w:val="ConsPlusNormal"/>
              <w:jc w:val="center"/>
            </w:pPr>
            <w:r>
              <w:t>1958237,00</w:t>
            </w:r>
          </w:p>
        </w:tc>
      </w:tr>
      <w:tr w:rsidR="00870054" w14:paraId="5CA71E6A" w14:textId="77777777">
        <w:tc>
          <w:tcPr>
            <w:tcW w:w="2835" w:type="dxa"/>
          </w:tcPr>
          <w:p w14:paraId="0235024B" w14:textId="77777777" w:rsidR="00870054" w:rsidRDefault="00870054">
            <w:pPr>
              <w:pStyle w:val="ConsPlusNormal"/>
            </w:pPr>
            <w:r>
              <w:t xml:space="preserve">Дотации на поддержку мер по обеспечению сбалансированности бюджетов муниципальных образований Республики </w:t>
            </w:r>
            <w:r>
              <w:lastRenderedPageBreak/>
              <w:t>Дагестан в целях, установленных распоряжениями Правительства Республики Дагестан</w:t>
            </w:r>
          </w:p>
        </w:tc>
        <w:tc>
          <w:tcPr>
            <w:tcW w:w="1701" w:type="dxa"/>
          </w:tcPr>
          <w:p w14:paraId="46A59B23" w14:textId="77777777" w:rsidR="00870054" w:rsidRDefault="00870054">
            <w:pPr>
              <w:pStyle w:val="ConsPlusNormal"/>
              <w:jc w:val="center"/>
            </w:pPr>
            <w:r>
              <w:lastRenderedPageBreak/>
              <w:t>26 4 02 60040</w:t>
            </w:r>
          </w:p>
        </w:tc>
        <w:tc>
          <w:tcPr>
            <w:tcW w:w="1701" w:type="dxa"/>
          </w:tcPr>
          <w:p w14:paraId="5A3D67C8" w14:textId="77777777" w:rsidR="00870054" w:rsidRDefault="00870054">
            <w:pPr>
              <w:pStyle w:val="ConsPlusNormal"/>
              <w:jc w:val="center"/>
            </w:pPr>
            <w:r>
              <w:t>224202,00</w:t>
            </w:r>
          </w:p>
        </w:tc>
        <w:tc>
          <w:tcPr>
            <w:tcW w:w="1701" w:type="dxa"/>
          </w:tcPr>
          <w:p w14:paraId="00C33AE1" w14:textId="77777777" w:rsidR="00870054" w:rsidRDefault="00870054">
            <w:pPr>
              <w:pStyle w:val="ConsPlusNormal"/>
              <w:jc w:val="center"/>
            </w:pPr>
            <w:r>
              <w:t>100000,00</w:t>
            </w:r>
          </w:p>
        </w:tc>
        <w:tc>
          <w:tcPr>
            <w:tcW w:w="1701" w:type="dxa"/>
          </w:tcPr>
          <w:p w14:paraId="5CB66755" w14:textId="77777777" w:rsidR="00870054" w:rsidRDefault="00870054">
            <w:pPr>
              <w:pStyle w:val="ConsPlusNormal"/>
              <w:jc w:val="center"/>
            </w:pPr>
            <w:r>
              <w:t>100000,00</w:t>
            </w:r>
          </w:p>
        </w:tc>
      </w:tr>
      <w:tr w:rsidR="00870054" w14:paraId="5749368F" w14:textId="77777777">
        <w:tc>
          <w:tcPr>
            <w:tcW w:w="2835" w:type="dxa"/>
          </w:tcPr>
          <w:p w14:paraId="1246BB73" w14:textId="77777777" w:rsidR="00870054" w:rsidRDefault="00870054">
            <w:pPr>
              <w:pStyle w:val="ConsPlusNormal"/>
            </w:pPr>
            <w:r>
              <w:t>Предоставление муниципальным районам (городским округам) Республики Дагестан грантов на поощрение достижения наилучших значений показателей деятельности органов местного самоуправления</w:t>
            </w:r>
          </w:p>
        </w:tc>
        <w:tc>
          <w:tcPr>
            <w:tcW w:w="1701" w:type="dxa"/>
          </w:tcPr>
          <w:p w14:paraId="3E91F6AE" w14:textId="77777777" w:rsidR="00870054" w:rsidRDefault="00870054">
            <w:pPr>
              <w:pStyle w:val="ConsPlusNormal"/>
              <w:jc w:val="center"/>
            </w:pPr>
            <w:r>
              <w:t>26 4 02 60050</w:t>
            </w:r>
          </w:p>
        </w:tc>
        <w:tc>
          <w:tcPr>
            <w:tcW w:w="1701" w:type="dxa"/>
          </w:tcPr>
          <w:p w14:paraId="00B14B21" w14:textId="77777777" w:rsidR="00870054" w:rsidRDefault="00870054">
            <w:pPr>
              <w:pStyle w:val="ConsPlusNormal"/>
              <w:jc w:val="center"/>
            </w:pPr>
            <w:r>
              <w:t>25000,00</w:t>
            </w:r>
          </w:p>
        </w:tc>
        <w:tc>
          <w:tcPr>
            <w:tcW w:w="1701" w:type="dxa"/>
          </w:tcPr>
          <w:p w14:paraId="2C9BE344" w14:textId="77777777" w:rsidR="00870054" w:rsidRDefault="00870054">
            <w:pPr>
              <w:pStyle w:val="ConsPlusNormal"/>
              <w:jc w:val="center"/>
            </w:pPr>
            <w:r>
              <w:t>25000,00</w:t>
            </w:r>
          </w:p>
        </w:tc>
        <w:tc>
          <w:tcPr>
            <w:tcW w:w="1701" w:type="dxa"/>
          </w:tcPr>
          <w:p w14:paraId="736A7CF8" w14:textId="77777777" w:rsidR="00870054" w:rsidRDefault="00870054">
            <w:pPr>
              <w:pStyle w:val="ConsPlusNormal"/>
              <w:jc w:val="center"/>
            </w:pPr>
            <w:r>
              <w:t>25000,00</w:t>
            </w:r>
          </w:p>
        </w:tc>
      </w:tr>
      <w:tr w:rsidR="00870054" w14:paraId="7D3E6453" w14:textId="77777777">
        <w:tc>
          <w:tcPr>
            <w:tcW w:w="2835" w:type="dxa"/>
          </w:tcPr>
          <w:p w14:paraId="2EBEE2F1" w14:textId="77777777" w:rsidR="00870054" w:rsidRDefault="00870054">
            <w:pPr>
              <w:pStyle w:val="ConsPlusNormal"/>
            </w:pPr>
            <w:r>
              <w:t>Субсидии на реализацию инициативных проектов (инициативное бюджетирование)</w:t>
            </w:r>
          </w:p>
        </w:tc>
        <w:tc>
          <w:tcPr>
            <w:tcW w:w="1701" w:type="dxa"/>
          </w:tcPr>
          <w:p w14:paraId="6C150CF7" w14:textId="77777777" w:rsidR="00870054" w:rsidRDefault="00870054">
            <w:pPr>
              <w:pStyle w:val="ConsPlusNormal"/>
              <w:jc w:val="center"/>
            </w:pPr>
            <w:r>
              <w:t>26 4 02 60060</w:t>
            </w:r>
          </w:p>
        </w:tc>
        <w:tc>
          <w:tcPr>
            <w:tcW w:w="1701" w:type="dxa"/>
          </w:tcPr>
          <w:p w14:paraId="7E9F62A0" w14:textId="77777777" w:rsidR="00870054" w:rsidRDefault="00870054">
            <w:pPr>
              <w:pStyle w:val="ConsPlusNormal"/>
              <w:jc w:val="center"/>
            </w:pPr>
            <w:r>
              <w:t>50000,00</w:t>
            </w:r>
          </w:p>
        </w:tc>
        <w:tc>
          <w:tcPr>
            <w:tcW w:w="1701" w:type="dxa"/>
          </w:tcPr>
          <w:p w14:paraId="4397A0EA" w14:textId="77777777" w:rsidR="00870054" w:rsidRDefault="00870054">
            <w:pPr>
              <w:pStyle w:val="ConsPlusNormal"/>
              <w:jc w:val="center"/>
            </w:pPr>
            <w:r>
              <w:t>50000,00</w:t>
            </w:r>
          </w:p>
        </w:tc>
        <w:tc>
          <w:tcPr>
            <w:tcW w:w="1701" w:type="dxa"/>
          </w:tcPr>
          <w:p w14:paraId="2B05168A" w14:textId="77777777" w:rsidR="00870054" w:rsidRDefault="00870054">
            <w:pPr>
              <w:pStyle w:val="ConsPlusNormal"/>
              <w:jc w:val="center"/>
            </w:pPr>
            <w:r>
              <w:t>50000,00</w:t>
            </w:r>
          </w:p>
        </w:tc>
      </w:tr>
      <w:tr w:rsidR="00870054" w14:paraId="61641F73" w14:textId="77777777">
        <w:tc>
          <w:tcPr>
            <w:tcW w:w="2835" w:type="dxa"/>
          </w:tcPr>
          <w:p w14:paraId="5D9BCD32" w14:textId="77777777" w:rsidR="00870054" w:rsidRDefault="00870054">
            <w:pPr>
              <w:pStyle w:val="ConsPlusNormal"/>
            </w:pPr>
            <w:r>
              <w:t>Комплекс процессных мероприятий "Управление государственным долгом Республики Дагестан"</w:t>
            </w:r>
          </w:p>
        </w:tc>
        <w:tc>
          <w:tcPr>
            <w:tcW w:w="1701" w:type="dxa"/>
          </w:tcPr>
          <w:p w14:paraId="3D1BD98C" w14:textId="77777777" w:rsidR="00870054" w:rsidRDefault="00870054">
            <w:pPr>
              <w:pStyle w:val="ConsPlusNormal"/>
              <w:jc w:val="center"/>
            </w:pPr>
            <w:r>
              <w:t>26 4 03</w:t>
            </w:r>
          </w:p>
        </w:tc>
        <w:tc>
          <w:tcPr>
            <w:tcW w:w="1701" w:type="dxa"/>
          </w:tcPr>
          <w:p w14:paraId="7075964A" w14:textId="77777777" w:rsidR="00870054" w:rsidRDefault="00870054">
            <w:pPr>
              <w:pStyle w:val="ConsPlusNormal"/>
              <w:jc w:val="center"/>
            </w:pPr>
            <w:r>
              <w:t>885147,18</w:t>
            </w:r>
          </w:p>
        </w:tc>
        <w:tc>
          <w:tcPr>
            <w:tcW w:w="1701" w:type="dxa"/>
          </w:tcPr>
          <w:p w14:paraId="6A138B31" w14:textId="77777777" w:rsidR="00870054" w:rsidRDefault="00870054">
            <w:pPr>
              <w:pStyle w:val="ConsPlusNormal"/>
              <w:jc w:val="center"/>
            </w:pPr>
            <w:r>
              <w:t>889313,83</w:t>
            </w:r>
          </w:p>
        </w:tc>
        <w:tc>
          <w:tcPr>
            <w:tcW w:w="1701" w:type="dxa"/>
          </w:tcPr>
          <w:p w14:paraId="0ACFCFD0" w14:textId="77777777" w:rsidR="00870054" w:rsidRDefault="00870054">
            <w:pPr>
              <w:pStyle w:val="ConsPlusNormal"/>
              <w:jc w:val="center"/>
            </w:pPr>
            <w:r>
              <w:t>867136,92</w:t>
            </w:r>
          </w:p>
        </w:tc>
      </w:tr>
      <w:tr w:rsidR="00870054" w14:paraId="523BB0C3" w14:textId="77777777">
        <w:tc>
          <w:tcPr>
            <w:tcW w:w="2835" w:type="dxa"/>
          </w:tcPr>
          <w:p w14:paraId="59176427" w14:textId="77777777" w:rsidR="00870054" w:rsidRDefault="00870054">
            <w:pPr>
              <w:pStyle w:val="ConsPlusNormal"/>
            </w:pPr>
            <w:r>
              <w:t>Обеспечение своевременных расчетов по обслуживанию государственного долга Республики Дагестан</w:t>
            </w:r>
          </w:p>
        </w:tc>
        <w:tc>
          <w:tcPr>
            <w:tcW w:w="1701" w:type="dxa"/>
          </w:tcPr>
          <w:p w14:paraId="716A2327" w14:textId="77777777" w:rsidR="00870054" w:rsidRDefault="00870054">
            <w:pPr>
              <w:pStyle w:val="ConsPlusNormal"/>
              <w:jc w:val="center"/>
            </w:pPr>
            <w:r>
              <w:t>26 4 03 27880</w:t>
            </w:r>
          </w:p>
        </w:tc>
        <w:tc>
          <w:tcPr>
            <w:tcW w:w="1701" w:type="dxa"/>
          </w:tcPr>
          <w:p w14:paraId="0FD37A18" w14:textId="77777777" w:rsidR="00870054" w:rsidRDefault="00870054">
            <w:pPr>
              <w:pStyle w:val="ConsPlusNormal"/>
              <w:jc w:val="center"/>
            </w:pPr>
            <w:r>
              <w:t>885147,18</w:t>
            </w:r>
          </w:p>
        </w:tc>
        <w:tc>
          <w:tcPr>
            <w:tcW w:w="1701" w:type="dxa"/>
          </w:tcPr>
          <w:p w14:paraId="3EFFA5FD" w14:textId="77777777" w:rsidR="00870054" w:rsidRDefault="00870054">
            <w:pPr>
              <w:pStyle w:val="ConsPlusNormal"/>
              <w:jc w:val="center"/>
            </w:pPr>
            <w:r>
              <w:t>889313,83</w:t>
            </w:r>
          </w:p>
        </w:tc>
        <w:tc>
          <w:tcPr>
            <w:tcW w:w="1701" w:type="dxa"/>
          </w:tcPr>
          <w:p w14:paraId="708FA862" w14:textId="77777777" w:rsidR="00870054" w:rsidRDefault="00870054">
            <w:pPr>
              <w:pStyle w:val="ConsPlusNormal"/>
              <w:jc w:val="center"/>
            </w:pPr>
            <w:r>
              <w:t>867136,92</w:t>
            </w:r>
          </w:p>
        </w:tc>
      </w:tr>
      <w:tr w:rsidR="00870054" w14:paraId="75D2CF7D" w14:textId="77777777">
        <w:tc>
          <w:tcPr>
            <w:tcW w:w="2835" w:type="dxa"/>
          </w:tcPr>
          <w:p w14:paraId="56F8F7BD" w14:textId="77777777" w:rsidR="00870054" w:rsidRDefault="00870054">
            <w:pPr>
              <w:pStyle w:val="ConsPlusNormal"/>
            </w:pPr>
            <w:r>
              <w:lastRenderedPageBreak/>
              <w:t>Комплекс процессных мероприятий "Совершенствование автоматизированной информационной системы управления бюджетным процессом Республики Дагестан"</w:t>
            </w:r>
          </w:p>
        </w:tc>
        <w:tc>
          <w:tcPr>
            <w:tcW w:w="1701" w:type="dxa"/>
          </w:tcPr>
          <w:p w14:paraId="2844F1C4" w14:textId="77777777" w:rsidR="00870054" w:rsidRDefault="00870054">
            <w:pPr>
              <w:pStyle w:val="ConsPlusNormal"/>
              <w:jc w:val="center"/>
            </w:pPr>
            <w:r>
              <w:t>26 4 04</w:t>
            </w:r>
          </w:p>
        </w:tc>
        <w:tc>
          <w:tcPr>
            <w:tcW w:w="1701" w:type="dxa"/>
          </w:tcPr>
          <w:p w14:paraId="77FBB973" w14:textId="77777777" w:rsidR="00870054" w:rsidRDefault="00870054">
            <w:pPr>
              <w:pStyle w:val="ConsPlusNormal"/>
              <w:jc w:val="center"/>
            </w:pPr>
            <w:r>
              <w:t>106450,00</w:t>
            </w:r>
          </w:p>
        </w:tc>
        <w:tc>
          <w:tcPr>
            <w:tcW w:w="1701" w:type="dxa"/>
          </w:tcPr>
          <w:p w14:paraId="0F067B66" w14:textId="77777777" w:rsidR="00870054" w:rsidRDefault="00870054">
            <w:pPr>
              <w:pStyle w:val="ConsPlusNormal"/>
              <w:jc w:val="center"/>
            </w:pPr>
            <w:r>
              <w:t>89496,80</w:t>
            </w:r>
          </w:p>
        </w:tc>
        <w:tc>
          <w:tcPr>
            <w:tcW w:w="1701" w:type="dxa"/>
          </w:tcPr>
          <w:p w14:paraId="06B8AD08" w14:textId="77777777" w:rsidR="00870054" w:rsidRDefault="00870054">
            <w:pPr>
              <w:pStyle w:val="ConsPlusNormal"/>
              <w:jc w:val="center"/>
            </w:pPr>
            <w:r>
              <w:t>89496,77</w:t>
            </w:r>
          </w:p>
        </w:tc>
      </w:tr>
      <w:tr w:rsidR="00870054" w14:paraId="53DF9164" w14:textId="77777777">
        <w:tc>
          <w:tcPr>
            <w:tcW w:w="2835" w:type="dxa"/>
          </w:tcPr>
          <w:p w14:paraId="336EE878" w14:textId="77777777" w:rsidR="00870054" w:rsidRDefault="00870054">
            <w:pPr>
              <w:pStyle w:val="ConsPlusNormal"/>
            </w:pPr>
            <w:r>
              <w:t>Обеспечение функционирования и модернизации автоматизированной информационной системы управления бюджетным процессом Республики Дагестан, развитие и модернизация локальной вычислительной сети и рабочих мест Министерства финансов Республики Дагестан, обеспечение работоспособности и безопасности информационных систем, информационной безопасности и защиты данных</w:t>
            </w:r>
          </w:p>
        </w:tc>
        <w:tc>
          <w:tcPr>
            <w:tcW w:w="1701" w:type="dxa"/>
          </w:tcPr>
          <w:p w14:paraId="40D91963" w14:textId="77777777" w:rsidR="00870054" w:rsidRDefault="00870054">
            <w:pPr>
              <w:pStyle w:val="ConsPlusNormal"/>
              <w:jc w:val="center"/>
            </w:pPr>
            <w:r>
              <w:t>26 4 04 77700</w:t>
            </w:r>
          </w:p>
        </w:tc>
        <w:tc>
          <w:tcPr>
            <w:tcW w:w="1701" w:type="dxa"/>
          </w:tcPr>
          <w:p w14:paraId="63AFC3FA" w14:textId="77777777" w:rsidR="00870054" w:rsidRDefault="00870054">
            <w:pPr>
              <w:pStyle w:val="ConsPlusNormal"/>
              <w:jc w:val="center"/>
            </w:pPr>
            <w:r>
              <w:t>106450,00</w:t>
            </w:r>
          </w:p>
        </w:tc>
        <w:tc>
          <w:tcPr>
            <w:tcW w:w="1701" w:type="dxa"/>
          </w:tcPr>
          <w:p w14:paraId="68FE45EE" w14:textId="77777777" w:rsidR="00870054" w:rsidRDefault="00870054">
            <w:pPr>
              <w:pStyle w:val="ConsPlusNormal"/>
              <w:jc w:val="center"/>
            </w:pPr>
            <w:r>
              <w:t>89496,80</w:t>
            </w:r>
          </w:p>
        </w:tc>
        <w:tc>
          <w:tcPr>
            <w:tcW w:w="1701" w:type="dxa"/>
          </w:tcPr>
          <w:p w14:paraId="7DCD9BD1" w14:textId="77777777" w:rsidR="00870054" w:rsidRDefault="00870054">
            <w:pPr>
              <w:pStyle w:val="ConsPlusNormal"/>
              <w:jc w:val="center"/>
            </w:pPr>
            <w:r>
              <w:t>89496,77</w:t>
            </w:r>
          </w:p>
        </w:tc>
      </w:tr>
      <w:tr w:rsidR="00870054" w14:paraId="631A3703" w14:textId="77777777">
        <w:tc>
          <w:tcPr>
            <w:tcW w:w="2835" w:type="dxa"/>
          </w:tcPr>
          <w:p w14:paraId="42D99BE5" w14:textId="77777777" w:rsidR="00870054" w:rsidRDefault="00870054">
            <w:pPr>
              <w:pStyle w:val="ConsPlusNormal"/>
            </w:pPr>
            <w:r>
              <w:lastRenderedPageBreak/>
              <w:t>Комплекс процессных мероприятий "Повышение уровня финансовой грамотности населения Республики Дагестан"</w:t>
            </w:r>
          </w:p>
        </w:tc>
        <w:tc>
          <w:tcPr>
            <w:tcW w:w="1701" w:type="dxa"/>
          </w:tcPr>
          <w:p w14:paraId="313E6F9E" w14:textId="77777777" w:rsidR="00870054" w:rsidRDefault="00870054">
            <w:pPr>
              <w:pStyle w:val="ConsPlusNormal"/>
              <w:jc w:val="center"/>
            </w:pPr>
            <w:r>
              <w:t>26 4 05</w:t>
            </w:r>
          </w:p>
        </w:tc>
        <w:tc>
          <w:tcPr>
            <w:tcW w:w="1701" w:type="dxa"/>
          </w:tcPr>
          <w:p w14:paraId="434CC88E" w14:textId="77777777" w:rsidR="00870054" w:rsidRDefault="00870054">
            <w:pPr>
              <w:pStyle w:val="ConsPlusNormal"/>
              <w:jc w:val="center"/>
            </w:pPr>
            <w:r>
              <w:t>6600,00</w:t>
            </w:r>
          </w:p>
        </w:tc>
        <w:tc>
          <w:tcPr>
            <w:tcW w:w="1701" w:type="dxa"/>
          </w:tcPr>
          <w:p w14:paraId="73B6C65A" w14:textId="77777777" w:rsidR="00870054" w:rsidRDefault="00870054">
            <w:pPr>
              <w:pStyle w:val="ConsPlusNormal"/>
              <w:jc w:val="center"/>
            </w:pPr>
            <w:r>
              <w:t>6600,00</w:t>
            </w:r>
          </w:p>
        </w:tc>
        <w:tc>
          <w:tcPr>
            <w:tcW w:w="1701" w:type="dxa"/>
          </w:tcPr>
          <w:p w14:paraId="45E45192" w14:textId="77777777" w:rsidR="00870054" w:rsidRDefault="00870054">
            <w:pPr>
              <w:pStyle w:val="ConsPlusNormal"/>
              <w:jc w:val="center"/>
            </w:pPr>
            <w:r>
              <w:t>6600,00</w:t>
            </w:r>
          </w:p>
        </w:tc>
      </w:tr>
      <w:tr w:rsidR="00870054" w14:paraId="3F58AC9F" w14:textId="77777777">
        <w:tc>
          <w:tcPr>
            <w:tcW w:w="2835" w:type="dxa"/>
          </w:tcPr>
          <w:p w14:paraId="7FBD5A48" w14:textId="77777777" w:rsidR="00870054" w:rsidRDefault="00870054">
            <w:pPr>
              <w:pStyle w:val="ConsPlusNormal"/>
            </w:pPr>
            <w:r>
              <w:t>Повышение уровня финансовой грамотности населения Республики Дагестан</w:t>
            </w:r>
          </w:p>
        </w:tc>
        <w:tc>
          <w:tcPr>
            <w:tcW w:w="1701" w:type="dxa"/>
          </w:tcPr>
          <w:p w14:paraId="1E3D8773" w14:textId="77777777" w:rsidR="00870054" w:rsidRDefault="00870054">
            <w:pPr>
              <w:pStyle w:val="ConsPlusNormal"/>
              <w:jc w:val="center"/>
            </w:pPr>
            <w:r>
              <w:t>26 4 05 67600</w:t>
            </w:r>
          </w:p>
        </w:tc>
        <w:tc>
          <w:tcPr>
            <w:tcW w:w="1701" w:type="dxa"/>
          </w:tcPr>
          <w:p w14:paraId="39821407" w14:textId="77777777" w:rsidR="00870054" w:rsidRDefault="00870054">
            <w:pPr>
              <w:pStyle w:val="ConsPlusNormal"/>
              <w:jc w:val="center"/>
            </w:pPr>
            <w:r>
              <w:t>6600,00</w:t>
            </w:r>
          </w:p>
        </w:tc>
        <w:tc>
          <w:tcPr>
            <w:tcW w:w="1701" w:type="dxa"/>
          </w:tcPr>
          <w:p w14:paraId="4E4734CC" w14:textId="77777777" w:rsidR="00870054" w:rsidRDefault="00870054">
            <w:pPr>
              <w:pStyle w:val="ConsPlusNormal"/>
              <w:jc w:val="center"/>
            </w:pPr>
            <w:r>
              <w:t>6600,00</w:t>
            </w:r>
          </w:p>
        </w:tc>
        <w:tc>
          <w:tcPr>
            <w:tcW w:w="1701" w:type="dxa"/>
          </w:tcPr>
          <w:p w14:paraId="1CC1514D" w14:textId="77777777" w:rsidR="00870054" w:rsidRDefault="00870054">
            <w:pPr>
              <w:pStyle w:val="ConsPlusNormal"/>
              <w:jc w:val="center"/>
            </w:pPr>
            <w:r>
              <w:t>6600,00</w:t>
            </w:r>
          </w:p>
        </w:tc>
      </w:tr>
      <w:tr w:rsidR="00870054" w14:paraId="77584BD8" w14:textId="77777777">
        <w:tc>
          <w:tcPr>
            <w:tcW w:w="2835" w:type="dxa"/>
          </w:tcPr>
          <w:p w14:paraId="47E32BB3" w14:textId="77777777" w:rsidR="00870054" w:rsidRDefault="00870054">
            <w:pPr>
              <w:pStyle w:val="ConsPlusNormal"/>
            </w:pPr>
            <w:r>
              <w:t xml:space="preserve">Государственная </w:t>
            </w:r>
            <w:hyperlink r:id="rId523">
              <w:r>
                <w:rPr>
                  <w:color w:val="0000FF"/>
                </w:rPr>
                <w:t>программа</w:t>
              </w:r>
            </w:hyperlink>
            <w:r>
              <w:t xml:space="preserve"> Республики Дагестан "Реализация государственной национальной политики в Республике Дагестан"</w:t>
            </w:r>
          </w:p>
        </w:tc>
        <w:tc>
          <w:tcPr>
            <w:tcW w:w="1701" w:type="dxa"/>
          </w:tcPr>
          <w:p w14:paraId="711046FE" w14:textId="77777777" w:rsidR="00870054" w:rsidRDefault="00870054">
            <w:pPr>
              <w:pStyle w:val="ConsPlusNormal"/>
              <w:jc w:val="center"/>
            </w:pPr>
            <w:r>
              <w:t>32</w:t>
            </w:r>
          </w:p>
        </w:tc>
        <w:tc>
          <w:tcPr>
            <w:tcW w:w="1701" w:type="dxa"/>
          </w:tcPr>
          <w:p w14:paraId="18807DBB" w14:textId="77777777" w:rsidR="00870054" w:rsidRDefault="00870054">
            <w:pPr>
              <w:pStyle w:val="ConsPlusNormal"/>
              <w:jc w:val="center"/>
            </w:pPr>
            <w:r>
              <w:t>208147,81</w:t>
            </w:r>
          </w:p>
        </w:tc>
        <w:tc>
          <w:tcPr>
            <w:tcW w:w="1701" w:type="dxa"/>
          </w:tcPr>
          <w:p w14:paraId="1464215D" w14:textId="77777777" w:rsidR="00870054" w:rsidRDefault="00870054">
            <w:pPr>
              <w:pStyle w:val="ConsPlusNormal"/>
              <w:jc w:val="center"/>
            </w:pPr>
            <w:r>
              <w:t>187826,23</w:t>
            </w:r>
          </w:p>
        </w:tc>
        <w:tc>
          <w:tcPr>
            <w:tcW w:w="1701" w:type="dxa"/>
          </w:tcPr>
          <w:p w14:paraId="6060A9A0" w14:textId="77777777" w:rsidR="00870054" w:rsidRDefault="00870054">
            <w:pPr>
              <w:pStyle w:val="ConsPlusNormal"/>
              <w:jc w:val="center"/>
            </w:pPr>
            <w:r>
              <w:t>187826,23</w:t>
            </w:r>
          </w:p>
        </w:tc>
      </w:tr>
      <w:tr w:rsidR="00870054" w14:paraId="23BB1E08" w14:textId="77777777">
        <w:tc>
          <w:tcPr>
            <w:tcW w:w="2835" w:type="dxa"/>
          </w:tcPr>
          <w:p w14:paraId="11628CD1" w14:textId="77777777" w:rsidR="00870054" w:rsidRDefault="00870054">
            <w:pPr>
              <w:pStyle w:val="ConsPlusNormal"/>
            </w:pPr>
            <w:r>
              <w:t>Региональные проекты, не входящие в состав национального проекта</w:t>
            </w:r>
          </w:p>
        </w:tc>
        <w:tc>
          <w:tcPr>
            <w:tcW w:w="1701" w:type="dxa"/>
          </w:tcPr>
          <w:p w14:paraId="0CC0DE68" w14:textId="77777777" w:rsidR="00870054" w:rsidRDefault="00870054">
            <w:pPr>
              <w:pStyle w:val="ConsPlusNormal"/>
              <w:jc w:val="center"/>
            </w:pPr>
            <w:r>
              <w:t>32 2</w:t>
            </w:r>
          </w:p>
        </w:tc>
        <w:tc>
          <w:tcPr>
            <w:tcW w:w="1701" w:type="dxa"/>
          </w:tcPr>
          <w:p w14:paraId="5E210343" w14:textId="77777777" w:rsidR="00870054" w:rsidRDefault="00870054">
            <w:pPr>
              <w:pStyle w:val="ConsPlusNormal"/>
              <w:jc w:val="center"/>
            </w:pPr>
            <w:r>
              <w:t>18000,00</w:t>
            </w:r>
          </w:p>
        </w:tc>
        <w:tc>
          <w:tcPr>
            <w:tcW w:w="1701" w:type="dxa"/>
          </w:tcPr>
          <w:p w14:paraId="3387061F" w14:textId="77777777" w:rsidR="00870054" w:rsidRDefault="00870054">
            <w:pPr>
              <w:pStyle w:val="ConsPlusNormal"/>
              <w:jc w:val="center"/>
            </w:pPr>
            <w:r>
              <w:t>18000,00</w:t>
            </w:r>
          </w:p>
        </w:tc>
        <w:tc>
          <w:tcPr>
            <w:tcW w:w="1701" w:type="dxa"/>
          </w:tcPr>
          <w:p w14:paraId="5E029280" w14:textId="77777777" w:rsidR="00870054" w:rsidRDefault="00870054">
            <w:pPr>
              <w:pStyle w:val="ConsPlusNormal"/>
              <w:jc w:val="center"/>
            </w:pPr>
            <w:r>
              <w:t>18000,00</w:t>
            </w:r>
          </w:p>
        </w:tc>
      </w:tr>
      <w:tr w:rsidR="00870054" w14:paraId="03D69AD7" w14:textId="77777777">
        <w:tc>
          <w:tcPr>
            <w:tcW w:w="2835" w:type="dxa"/>
          </w:tcPr>
          <w:p w14:paraId="5C7BD11A" w14:textId="77777777" w:rsidR="00870054" w:rsidRDefault="00870054">
            <w:pPr>
              <w:pStyle w:val="ConsPlusNormal"/>
            </w:pPr>
            <w:r>
              <w:t>Региональный проект "Взаимодействие с религиозными организациями в Республике Дагестан и их государственная поддержка"</w:t>
            </w:r>
          </w:p>
        </w:tc>
        <w:tc>
          <w:tcPr>
            <w:tcW w:w="1701" w:type="dxa"/>
          </w:tcPr>
          <w:p w14:paraId="1511B521" w14:textId="77777777" w:rsidR="00870054" w:rsidRDefault="00870054">
            <w:pPr>
              <w:pStyle w:val="ConsPlusNormal"/>
              <w:jc w:val="center"/>
            </w:pPr>
            <w:r>
              <w:t>32 2 01</w:t>
            </w:r>
          </w:p>
        </w:tc>
        <w:tc>
          <w:tcPr>
            <w:tcW w:w="1701" w:type="dxa"/>
          </w:tcPr>
          <w:p w14:paraId="635E6EEE" w14:textId="77777777" w:rsidR="00870054" w:rsidRDefault="00870054">
            <w:pPr>
              <w:pStyle w:val="ConsPlusNormal"/>
              <w:jc w:val="center"/>
            </w:pPr>
            <w:r>
              <w:t>18000,00</w:t>
            </w:r>
          </w:p>
        </w:tc>
        <w:tc>
          <w:tcPr>
            <w:tcW w:w="1701" w:type="dxa"/>
          </w:tcPr>
          <w:p w14:paraId="38D2864A" w14:textId="77777777" w:rsidR="00870054" w:rsidRDefault="00870054">
            <w:pPr>
              <w:pStyle w:val="ConsPlusNormal"/>
              <w:jc w:val="center"/>
            </w:pPr>
            <w:r>
              <w:t>18000,00</w:t>
            </w:r>
          </w:p>
        </w:tc>
        <w:tc>
          <w:tcPr>
            <w:tcW w:w="1701" w:type="dxa"/>
          </w:tcPr>
          <w:p w14:paraId="7F7698F3" w14:textId="77777777" w:rsidR="00870054" w:rsidRDefault="00870054">
            <w:pPr>
              <w:pStyle w:val="ConsPlusNormal"/>
              <w:jc w:val="center"/>
            </w:pPr>
            <w:r>
              <w:t>18000,00</w:t>
            </w:r>
          </w:p>
        </w:tc>
      </w:tr>
      <w:tr w:rsidR="00870054" w14:paraId="1DE0B1E0" w14:textId="77777777">
        <w:tc>
          <w:tcPr>
            <w:tcW w:w="2835" w:type="dxa"/>
          </w:tcPr>
          <w:p w14:paraId="5AFEE79F" w14:textId="77777777" w:rsidR="00870054" w:rsidRDefault="00870054">
            <w:pPr>
              <w:pStyle w:val="ConsPlusNormal"/>
            </w:pPr>
            <w:r>
              <w:t xml:space="preserve">Предоставление </w:t>
            </w:r>
            <w:r>
              <w:lastRenderedPageBreak/>
              <w:t>субсидии централизованной исламской религиозной организации "Муфтият Республики Дагестан" на осуществление духовно-просветительской деятельности и реализацию мероприятий по противодействию идеологии экстремизма</w:t>
            </w:r>
          </w:p>
        </w:tc>
        <w:tc>
          <w:tcPr>
            <w:tcW w:w="1701" w:type="dxa"/>
          </w:tcPr>
          <w:p w14:paraId="00089D7A" w14:textId="77777777" w:rsidR="00870054" w:rsidRDefault="00870054">
            <w:pPr>
              <w:pStyle w:val="ConsPlusNormal"/>
              <w:jc w:val="center"/>
            </w:pPr>
            <w:r>
              <w:lastRenderedPageBreak/>
              <w:t>32 2 01 77300</w:t>
            </w:r>
          </w:p>
        </w:tc>
        <w:tc>
          <w:tcPr>
            <w:tcW w:w="1701" w:type="dxa"/>
          </w:tcPr>
          <w:p w14:paraId="658DF536" w14:textId="77777777" w:rsidR="00870054" w:rsidRDefault="00870054">
            <w:pPr>
              <w:pStyle w:val="ConsPlusNormal"/>
              <w:jc w:val="center"/>
            </w:pPr>
            <w:r>
              <w:t>10000,00</w:t>
            </w:r>
          </w:p>
        </w:tc>
        <w:tc>
          <w:tcPr>
            <w:tcW w:w="1701" w:type="dxa"/>
          </w:tcPr>
          <w:p w14:paraId="1204F2AF" w14:textId="77777777" w:rsidR="00870054" w:rsidRDefault="00870054">
            <w:pPr>
              <w:pStyle w:val="ConsPlusNormal"/>
              <w:jc w:val="center"/>
            </w:pPr>
            <w:r>
              <w:t>10000,00</w:t>
            </w:r>
          </w:p>
        </w:tc>
        <w:tc>
          <w:tcPr>
            <w:tcW w:w="1701" w:type="dxa"/>
          </w:tcPr>
          <w:p w14:paraId="62DEF16C" w14:textId="77777777" w:rsidR="00870054" w:rsidRDefault="00870054">
            <w:pPr>
              <w:pStyle w:val="ConsPlusNormal"/>
              <w:jc w:val="center"/>
            </w:pPr>
            <w:r>
              <w:t>10000,00</w:t>
            </w:r>
          </w:p>
        </w:tc>
      </w:tr>
      <w:tr w:rsidR="00870054" w14:paraId="0BA29968" w14:textId="77777777">
        <w:tc>
          <w:tcPr>
            <w:tcW w:w="2835" w:type="dxa"/>
          </w:tcPr>
          <w:p w14:paraId="50149898" w14:textId="77777777" w:rsidR="00870054" w:rsidRDefault="00870054">
            <w:pPr>
              <w:pStyle w:val="ConsPlusNormal"/>
            </w:pPr>
            <w:r>
              <w:t>Предоставление субсидии религиозной организации "Махачкалинская епархия Русской православной церкви "Московский Патриархат" на осуществление духовно-просветительской деятельности и реализацию мероприятий по противодействию идеологии экстремизма</w:t>
            </w:r>
          </w:p>
        </w:tc>
        <w:tc>
          <w:tcPr>
            <w:tcW w:w="1701" w:type="dxa"/>
          </w:tcPr>
          <w:p w14:paraId="412EDE3A" w14:textId="77777777" w:rsidR="00870054" w:rsidRDefault="00870054">
            <w:pPr>
              <w:pStyle w:val="ConsPlusNormal"/>
              <w:jc w:val="center"/>
            </w:pPr>
            <w:r>
              <w:t>32 2 01 77400</w:t>
            </w:r>
          </w:p>
        </w:tc>
        <w:tc>
          <w:tcPr>
            <w:tcW w:w="1701" w:type="dxa"/>
          </w:tcPr>
          <w:p w14:paraId="3E103D33" w14:textId="77777777" w:rsidR="00870054" w:rsidRDefault="00870054">
            <w:pPr>
              <w:pStyle w:val="ConsPlusNormal"/>
              <w:jc w:val="center"/>
            </w:pPr>
            <w:r>
              <w:t>6000,00</w:t>
            </w:r>
          </w:p>
        </w:tc>
        <w:tc>
          <w:tcPr>
            <w:tcW w:w="1701" w:type="dxa"/>
          </w:tcPr>
          <w:p w14:paraId="1008971C" w14:textId="77777777" w:rsidR="00870054" w:rsidRDefault="00870054">
            <w:pPr>
              <w:pStyle w:val="ConsPlusNormal"/>
              <w:jc w:val="center"/>
            </w:pPr>
            <w:r>
              <w:t>6000,00</w:t>
            </w:r>
          </w:p>
        </w:tc>
        <w:tc>
          <w:tcPr>
            <w:tcW w:w="1701" w:type="dxa"/>
          </w:tcPr>
          <w:p w14:paraId="3499CEE3" w14:textId="77777777" w:rsidR="00870054" w:rsidRDefault="00870054">
            <w:pPr>
              <w:pStyle w:val="ConsPlusNormal"/>
              <w:jc w:val="center"/>
            </w:pPr>
            <w:r>
              <w:t>6000,00</w:t>
            </w:r>
          </w:p>
        </w:tc>
      </w:tr>
      <w:tr w:rsidR="00870054" w14:paraId="308196B6" w14:textId="77777777">
        <w:tc>
          <w:tcPr>
            <w:tcW w:w="2835" w:type="dxa"/>
          </w:tcPr>
          <w:p w14:paraId="77E3F46F" w14:textId="77777777" w:rsidR="00870054" w:rsidRDefault="00870054">
            <w:pPr>
              <w:pStyle w:val="ConsPlusNormal"/>
            </w:pPr>
            <w:r>
              <w:t xml:space="preserve">Предоставление субсидии центральной религиозной организации иудейских общин Республики Дагестан на </w:t>
            </w:r>
            <w:r>
              <w:lastRenderedPageBreak/>
              <w:t>осуществление духовно-просветительской деятельности и реализацию мероприятий по противодействию идеологии экстремизма</w:t>
            </w:r>
          </w:p>
        </w:tc>
        <w:tc>
          <w:tcPr>
            <w:tcW w:w="1701" w:type="dxa"/>
          </w:tcPr>
          <w:p w14:paraId="7F25355D" w14:textId="77777777" w:rsidR="00870054" w:rsidRDefault="00870054">
            <w:pPr>
              <w:pStyle w:val="ConsPlusNormal"/>
              <w:jc w:val="center"/>
            </w:pPr>
            <w:r>
              <w:lastRenderedPageBreak/>
              <w:t>32 2 01 77500</w:t>
            </w:r>
          </w:p>
        </w:tc>
        <w:tc>
          <w:tcPr>
            <w:tcW w:w="1701" w:type="dxa"/>
          </w:tcPr>
          <w:p w14:paraId="517D387B" w14:textId="77777777" w:rsidR="00870054" w:rsidRDefault="00870054">
            <w:pPr>
              <w:pStyle w:val="ConsPlusNormal"/>
              <w:jc w:val="center"/>
            </w:pPr>
            <w:r>
              <w:t>2000,00</w:t>
            </w:r>
          </w:p>
        </w:tc>
        <w:tc>
          <w:tcPr>
            <w:tcW w:w="1701" w:type="dxa"/>
          </w:tcPr>
          <w:p w14:paraId="4BEC9EB9" w14:textId="77777777" w:rsidR="00870054" w:rsidRDefault="00870054">
            <w:pPr>
              <w:pStyle w:val="ConsPlusNormal"/>
              <w:jc w:val="center"/>
            </w:pPr>
            <w:r>
              <w:t>2000,00</w:t>
            </w:r>
          </w:p>
        </w:tc>
        <w:tc>
          <w:tcPr>
            <w:tcW w:w="1701" w:type="dxa"/>
          </w:tcPr>
          <w:p w14:paraId="4F920974" w14:textId="77777777" w:rsidR="00870054" w:rsidRDefault="00870054">
            <w:pPr>
              <w:pStyle w:val="ConsPlusNormal"/>
              <w:jc w:val="center"/>
            </w:pPr>
            <w:r>
              <w:t>2000,00</w:t>
            </w:r>
          </w:p>
        </w:tc>
      </w:tr>
      <w:tr w:rsidR="00870054" w14:paraId="18798DD5" w14:textId="77777777">
        <w:tc>
          <w:tcPr>
            <w:tcW w:w="2835" w:type="dxa"/>
          </w:tcPr>
          <w:p w14:paraId="767F8959" w14:textId="77777777" w:rsidR="00870054" w:rsidRDefault="00870054">
            <w:pPr>
              <w:pStyle w:val="ConsPlusNormal"/>
            </w:pPr>
            <w:r>
              <w:t>Комплексы процессных мероприятий</w:t>
            </w:r>
          </w:p>
        </w:tc>
        <w:tc>
          <w:tcPr>
            <w:tcW w:w="1701" w:type="dxa"/>
          </w:tcPr>
          <w:p w14:paraId="15C5153E" w14:textId="77777777" w:rsidR="00870054" w:rsidRDefault="00870054">
            <w:pPr>
              <w:pStyle w:val="ConsPlusNormal"/>
              <w:jc w:val="center"/>
            </w:pPr>
            <w:r>
              <w:t>32 4</w:t>
            </w:r>
          </w:p>
        </w:tc>
        <w:tc>
          <w:tcPr>
            <w:tcW w:w="1701" w:type="dxa"/>
          </w:tcPr>
          <w:p w14:paraId="44CCB361" w14:textId="77777777" w:rsidR="00870054" w:rsidRDefault="00870054">
            <w:pPr>
              <w:pStyle w:val="ConsPlusNormal"/>
              <w:jc w:val="center"/>
            </w:pPr>
            <w:r>
              <w:t>190147,81</w:t>
            </w:r>
          </w:p>
        </w:tc>
        <w:tc>
          <w:tcPr>
            <w:tcW w:w="1701" w:type="dxa"/>
          </w:tcPr>
          <w:p w14:paraId="7C0A717E" w14:textId="77777777" w:rsidR="00870054" w:rsidRDefault="00870054">
            <w:pPr>
              <w:pStyle w:val="ConsPlusNormal"/>
              <w:jc w:val="center"/>
            </w:pPr>
            <w:r>
              <w:t>169826,23</w:t>
            </w:r>
          </w:p>
        </w:tc>
        <w:tc>
          <w:tcPr>
            <w:tcW w:w="1701" w:type="dxa"/>
          </w:tcPr>
          <w:p w14:paraId="37B0E623" w14:textId="77777777" w:rsidR="00870054" w:rsidRDefault="00870054">
            <w:pPr>
              <w:pStyle w:val="ConsPlusNormal"/>
              <w:jc w:val="center"/>
            </w:pPr>
            <w:r>
              <w:t>169826,23</w:t>
            </w:r>
          </w:p>
        </w:tc>
      </w:tr>
      <w:tr w:rsidR="00870054" w14:paraId="6E0DF924" w14:textId="77777777">
        <w:tc>
          <w:tcPr>
            <w:tcW w:w="2835" w:type="dxa"/>
          </w:tcPr>
          <w:p w14:paraId="0A42D1F0" w14:textId="77777777" w:rsidR="00870054" w:rsidRDefault="00870054">
            <w:pPr>
              <w:pStyle w:val="ConsPlusNormal"/>
            </w:pPr>
            <w:r>
              <w:t>Комплекс процессных мероприятий "Обеспечение деятельности государственных органов и подведомственных учреждений"</w:t>
            </w:r>
          </w:p>
        </w:tc>
        <w:tc>
          <w:tcPr>
            <w:tcW w:w="1701" w:type="dxa"/>
          </w:tcPr>
          <w:p w14:paraId="407CA873" w14:textId="77777777" w:rsidR="00870054" w:rsidRDefault="00870054">
            <w:pPr>
              <w:pStyle w:val="ConsPlusNormal"/>
              <w:jc w:val="center"/>
            </w:pPr>
            <w:r>
              <w:t>32 4 01</w:t>
            </w:r>
          </w:p>
        </w:tc>
        <w:tc>
          <w:tcPr>
            <w:tcW w:w="1701" w:type="dxa"/>
          </w:tcPr>
          <w:p w14:paraId="09570977" w14:textId="77777777" w:rsidR="00870054" w:rsidRDefault="00870054">
            <w:pPr>
              <w:pStyle w:val="ConsPlusNormal"/>
              <w:jc w:val="center"/>
            </w:pPr>
            <w:r>
              <w:t>107185,00</w:t>
            </w:r>
          </w:p>
        </w:tc>
        <w:tc>
          <w:tcPr>
            <w:tcW w:w="1701" w:type="dxa"/>
          </w:tcPr>
          <w:p w14:paraId="6B12CADB" w14:textId="77777777" w:rsidR="00870054" w:rsidRDefault="00870054">
            <w:pPr>
              <w:pStyle w:val="ConsPlusNormal"/>
              <w:jc w:val="center"/>
            </w:pPr>
            <w:r>
              <w:t>100296,92</w:t>
            </w:r>
          </w:p>
        </w:tc>
        <w:tc>
          <w:tcPr>
            <w:tcW w:w="1701" w:type="dxa"/>
          </w:tcPr>
          <w:p w14:paraId="4AFD2F57" w14:textId="77777777" w:rsidR="00870054" w:rsidRDefault="00870054">
            <w:pPr>
              <w:pStyle w:val="ConsPlusNormal"/>
              <w:jc w:val="center"/>
            </w:pPr>
            <w:r>
              <w:t>100296,92</w:t>
            </w:r>
          </w:p>
        </w:tc>
      </w:tr>
      <w:tr w:rsidR="00870054" w14:paraId="00D36DAE" w14:textId="77777777">
        <w:tc>
          <w:tcPr>
            <w:tcW w:w="2835" w:type="dxa"/>
          </w:tcPr>
          <w:p w14:paraId="291BC06F" w14:textId="77777777" w:rsidR="00870054" w:rsidRDefault="00870054">
            <w:pPr>
              <w:pStyle w:val="ConsPlusNormal"/>
            </w:pPr>
            <w:r>
              <w:t>Финансовое обеспечение выполнения функций государственных органов</w:t>
            </w:r>
          </w:p>
        </w:tc>
        <w:tc>
          <w:tcPr>
            <w:tcW w:w="1701" w:type="dxa"/>
          </w:tcPr>
          <w:p w14:paraId="28B21A99" w14:textId="77777777" w:rsidR="00870054" w:rsidRDefault="00870054">
            <w:pPr>
              <w:pStyle w:val="ConsPlusNormal"/>
              <w:jc w:val="center"/>
            </w:pPr>
            <w:r>
              <w:t>32 4 01 20000</w:t>
            </w:r>
          </w:p>
        </w:tc>
        <w:tc>
          <w:tcPr>
            <w:tcW w:w="1701" w:type="dxa"/>
          </w:tcPr>
          <w:p w14:paraId="53B322DE" w14:textId="77777777" w:rsidR="00870054" w:rsidRDefault="00870054">
            <w:pPr>
              <w:pStyle w:val="ConsPlusNormal"/>
              <w:jc w:val="center"/>
            </w:pPr>
            <w:r>
              <w:t>107185,00</w:t>
            </w:r>
          </w:p>
        </w:tc>
        <w:tc>
          <w:tcPr>
            <w:tcW w:w="1701" w:type="dxa"/>
          </w:tcPr>
          <w:p w14:paraId="1A4D7CD6" w14:textId="77777777" w:rsidR="00870054" w:rsidRDefault="00870054">
            <w:pPr>
              <w:pStyle w:val="ConsPlusNormal"/>
              <w:jc w:val="center"/>
            </w:pPr>
            <w:r>
              <w:t>100296,92</w:t>
            </w:r>
          </w:p>
        </w:tc>
        <w:tc>
          <w:tcPr>
            <w:tcW w:w="1701" w:type="dxa"/>
          </w:tcPr>
          <w:p w14:paraId="29BADD95" w14:textId="77777777" w:rsidR="00870054" w:rsidRDefault="00870054">
            <w:pPr>
              <w:pStyle w:val="ConsPlusNormal"/>
              <w:jc w:val="center"/>
            </w:pPr>
            <w:r>
              <w:t>100296,92</w:t>
            </w:r>
          </w:p>
        </w:tc>
      </w:tr>
      <w:tr w:rsidR="00870054" w14:paraId="5A8A0255" w14:textId="77777777">
        <w:tc>
          <w:tcPr>
            <w:tcW w:w="2835" w:type="dxa"/>
          </w:tcPr>
          <w:p w14:paraId="4A2369CD" w14:textId="77777777" w:rsidR="00870054" w:rsidRDefault="00870054">
            <w:pPr>
              <w:pStyle w:val="ConsPlusNormal"/>
            </w:pPr>
            <w:r>
              <w:t>Комплекс процессных мероприятий "Обеспечение деятельности Представительства Республики Дагестан в Санкт-Петербурге"</w:t>
            </w:r>
          </w:p>
        </w:tc>
        <w:tc>
          <w:tcPr>
            <w:tcW w:w="1701" w:type="dxa"/>
          </w:tcPr>
          <w:p w14:paraId="4B9EC327" w14:textId="77777777" w:rsidR="00870054" w:rsidRDefault="00870054">
            <w:pPr>
              <w:pStyle w:val="ConsPlusNormal"/>
              <w:jc w:val="center"/>
            </w:pPr>
            <w:r>
              <w:t>32 4 02</w:t>
            </w:r>
          </w:p>
        </w:tc>
        <w:tc>
          <w:tcPr>
            <w:tcW w:w="1701" w:type="dxa"/>
          </w:tcPr>
          <w:p w14:paraId="24B180C4" w14:textId="77777777" w:rsidR="00870054" w:rsidRDefault="00870054">
            <w:pPr>
              <w:pStyle w:val="ConsPlusNormal"/>
              <w:jc w:val="center"/>
            </w:pPr>
            <w:r>
              <w:t>10589,32</w:t>
            </w:r>
          </w:p>
        </w:tc>
        <w:tc>
          <w:tcPr>
            <w:tcW w:w="1701" w:type="dxa"/>
          </w:tcPr>
          <w:p w14:paraId="48A5B1A0" w14:textId="77777777" w:rsidR="00870054" w:rsidRDefault="00870054">
            <w:pPr>
              <w:pStyle w:val="ConsPlusNormal"/>
              <w:jc w:val="center"/>
            </w:pPr>
            <w:r>
              <w:t>11378,74</w:t>
            </w:r>
          </w:p>
        </w:tc>
        <w:tc>
          <w:tcPr>
            <w:tcW w:w="1701" w:type="dxa"/>
          </w:tcPr>
          <w:p w14:paraId="179C1979" w14:textId="77777777" w:rsidR="00870054" w:rsidRDefault="00870054">
            <w:pPr>
              <w:pStyle w:val="ConsPlusNormal"/>
              <w:jc w:val="center"/>
            </w:pPr>
            <w:r>
              <w:t>11378,74</w:t>
            </w:r>
          </w:p>
        </w:tc>
      </w:tr>
      <w:tr w:rsidR="00870054" w14:paraId="304B8E5C" w14:textId="77777777">
        <w:tc>
          <w:tcPr>
            <w:tcW w:w="2835" w:type="dxa"/>
          </w:tcPr>
          <w:p w14:paraId="7B886CBD" w14:textId="77777777" w:rsidR="00870054" w:rsidRDefault="00870054">
            <w:pPr>
              <w:pStyle w:val="ConsPlusNormal"/>
            </w:pPr>
            <w:r>
              <w:t xml:space="preserve">Финансовое обеспечение выполнения функций </w:t>
            </w:r>
            <w:r>
              <w:lastRenderedPageBreak/>
              <w:t>государственных учреждений, оказания услуг, выполнения работ</w:t>
            </w:r>
          </w:p>
        </w:tc>
        <w:tc>
          <w:tcPr>
            <w:tcW w:w="1701" w:type="dxa"/>
          </w:tcPr>
          <w:p w14:paraId="3BC08426" w14:textId="77777777" w:rsidR="00870054" w:rsidRDefault="00870054">
            <w:pPr>
              <w:pStyle w:val="ConsPlusNormal"/>
              <w:jc w:val="center"/>
            </w:pPr>
            <w:r>
              <w:lastRenderedPageBreak/>
              <w:t>32 4 02 00590</w:t>
            </w:r>
          </w:p>
        </w:tc>
        <w:tc>
          <w:tcPr>
            <w:tcW w:w="1701" w:type="dxa"/>
          </w:tcPr>
          <w:p w14:paraId="639A7873" w14:textId="77777777" w:rsidR="00870054" w:rsidRDefault="00870054">
            <w:pPr>
              <w:pStyle w:val="ConsPlusNormal"/>
              <w:jc w:val="center"/>
            </w:pPr>
            <w:r>
              <w:t>10589,32</w:t>
            </w:r>
          </w:p>
        </w:tc>
        <w:tc>
          <w:tcPr>
            <w:tcW w:w="1701" w:type="dxa"/>
          </w:tcPr>
          <w:p w14:paraId="380BBB08" w14:textId="77777777" w:rsidR="00870054" w:rsidRDefault="00870054">
            <w:pPr>
              <w:pStyle w:val="ConsPlusNormal"/>
              <w:jc w:val="center"/>
            </w:pPr>
            <w:r>
              <w:t>11378,74</w:t>
            </w:r>
          </w:p>
        </w:tc>
        <w:tc>
          <w:tcPr>
            <w:tcW w:w="1701" w:type="dxa"/>
          </w:tcPr>
          <w:p w14:paraId="3512E0EC" w14:textId="77777777" w:rsidR="00870054" w:rsidRDefault="00870054">
            <w:pPr>
              <w:pStyle w:val="ConsPlusNormal"/>
              <w:jc w:val="center"/>
            </w:pPr>
            <w:r>
              <w:t>11378,74</w:t>
            </w:r>
          </w:p>
        </w:tc>
      </w:tr>
      <w:tr w:rsidR="00870054" w14:paraId="0EC2F29B" w14:textId="77777777">
        <w:tc>
          <w:tcPr>
            <w:tcW w:w="2835" w:type="dxa"/>
          </w:tcPr>
          <w:p w14:paraId="5DA123FB" w14:textId="77777777" w:rsidR="00870054" w:rsidRDefault="00870054">
            <w:pPr>
              <w:pStyle w:val="ConsPlusNormal"/>
            </w:pPr>
            <w:r>
              <w:t>Комплекс процессных мероприятий "Обеспечение деятельности Представительства Республики Дагестан в Ставропольском крае"</w:t>
            </w:r>
          </w:p>
        </w:tc>
        <w:tc>
          <w:tcPr>
            <w:tcW w:w="1701" w:type="dxa"/>
          </w:tcPr>
          <w:p w14:paraId="09EE35BE" w14:textId="77777777" w:rsidR="00870054" w:rsidRDefault="00870054">
            <w:pPr>
              <w:pStyle w:val="ConsPlusNormal"/>
              <w:jc w:val="center"/>
            </w:pPr>
            <w:r>
              <w:t>32 4 03</w:t>
            </w:r>
          </w:p>
        </w:tc>
        <w:tc>
          <w:tcPr>
            <w:tcW w:w="1701" w:type="dxa"/>
          </w:tcPr>
          <w:p w14:paraId="12908089" w14:textId="77777777" w:rsidR="00870054" w:rsidRDefault="00870054">
            <w:pPr>
              <w:pStyle w:val="ConsPlusNormal"/>
              <w:jc w:val="center"/>
            </w:pPr>
            <w:r>
              <w:t>15994,44</w:t>
            </w:r>
          </w:p>
        </w:tc>
        <w:tc>
          <w:tcPr>
            <w:tcW w:w="1701" w:type="dxa"/>
          </w:tcPr>
          <w:p w14:paraId="4C9FB853" w14:textId="77777777" w:rsidR="00870054" w:rsidRDefault="00870054">
            <w:pPr>
              <w:pStyle w:val="ConsPlusNormal"/>
              <w:jc w:val="center"/>
            </w:pPr>
            <w:r>
              <w:t>16393,30</w:t>
            </w:r>
          </w:p>
        </w:tc>
        <w:tc>
          <w:tcPr>
            <w:tcW w:w="1701" w:type="dxa"/>
          </w:tcPr>
          <w:p w14:paraId="266F169B" w14:textId="77777777" w:rsidR="00870054" w:rsidRDefault="00870054">
            <w:pPr>
              <w:pStyle w:val="ConsPlusNormal"/>
              <w:jc w:val="center"/>
            </w:pPr>
            <w:r>
              <w:t>16393,30</w:t>
            </w:r>
          </w:p>
        </w:tc>
      </w:tr>
      <w:tr w:rsidR="00870054" w14:paraId="683CACEE" w14:textId="77777777">
        <w:tc>
          <w:tcPr>
            <w:tcW w:w="2835" w:type="dxa"/>
          </w:tcPr>
          <w:p w14:paraId="67E1E3EC"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1701" w:type="dxa"/>
          </w:tcPr>
          <w:p w14:paraId="5FF1B6BD" w14:textId="77777777" w:rsidR="00870054" w:rsidRDefault="00870054">
            <w:pPr>
              <w:pStyle w:val="ConsPlusNormal"/>
              <w:jc w:val="center"/>
            </w:pPr>
            <w:r>
              <w:t>32 4 03 00590</w:t>
            </w:r>
          </w:p>
        </w:tc>
        <w:tc>
          <w:tcPr>
            <w:tcW w:w="1701" w:type="dxa"/>
          </w:tcPr>
          <w:p w14:paraId="56FC60FA" w14:textId="77777777" w:rsidR="00870054" w:rsidRDefault="00870054">
            <w:pPr>
              <w:pStyle w:val="ConsPlusNormal"/>
              <w:jc w:val="center"/>
            </w:pPr>
            <w:r>
              <w:t>15994,44</w:t>
            </w:r>
          </w:p>
        </w:tc>
        <w:tc>
          <w:tcPr>
            <w:tcW w:w="1701" w:type="dxa"/>
          </w:tcPr>
          <w:p w14:paraId="2B213B60" w14:textId="77777777" w:rsidR="00870054" w:rsidRDefault="00870054">
            <w:pPr>
              <w:pStyle w:val="ConsPlusNormal"/>
              <w:jc w:val="center"/>
            </w:pPr>
            <w:r>
              <w:t>16393,30</w:t>
            </w:r>
          </w:p>
        </w:tc>
        <w:tc>
          <w:tcPr>
            <w:tcW w:w="1701" w:type="dxa"/>
          </w:tcPr>
          <w:p w14:paraId="34EFA293" w14:textId="77777777" w:rsidR="00870054" w:rsidRDefault="00870054">
            <w:pPr>
              <w:pStyle w:val="ConsPlusNormal"/>
              <w:jc w:val="center"/>
            </w:pPr>
            <w:r>
              <w:t>16393,30</w:t>
            </w:r>
          </w:p>
        </w:tc>
      </w:tr>
      <w:tr w:rsidR="00870054" w14:paraId="1336F435" w14:textId="77777777">
        <w:tc>
          <w:tcPr>
            <w:tcW w:w="2835" w:type="dxa"/>
          </w:tcPr>
          <w:p w14:paraId="7AC303E5" w14:textId="77777777" w:rsidR="00870054" w:rsidRDefault="00870054">
            <w:pPr>
              <w:pStyle w:val="ConsPlusNormal"/>
            </w:pPr>
            <w:r>
              <w:t>Комплекс процессных мероприятий "Обеспечение деятельности аппарата Общественной палаты Республики Дагестан и поддержка общественных организаций"</w:t>
            </w:r>
          </w:p>
        </w:tc>
        <w:tc>
          <w:tcPr>
            <w:tcW w:w="1701" w:type="dxa"/>
          </w:tcPr>
          <w:p w14:paraId="26795570" w14:textId="77777777" w:rsidR="00870054" w:rsidRDefault="00870054">
            <w:pPr>
              <w:pStyle w:val="ConsPlusNormal"/>
              <w:jc w:val="center"/>
            </w:pPr>
            <w:r>
              <w:t>32 4 04</w:t>
            </w:r>
          </w:p>
        </w:tc>
        <w:tc>
          <w:tcPr>
            <w:tcW w:w="1701" w:type="dxa"/>
          </w:tcPr>
          <w:p w14:paraId="17CF7D3C" w14:textId="77777777" w:rsidR="00870054" w:rsidRDefault="00870054">
            <w:pPr>
              <w:pStyle w:val="ConsPlusNormal"/>
              <w:jc w:val="center"/>
            </w:pPr>
            <w:r>
              <w:t>17575,47</w:t>
            </w:r>
          </w:p>
        </w:tc>
        <w:tc>
          <w:tcPr>
            <w:tcW w:w="1701" w:type="dxa"/>
          </w:tcPr>
          <w:p w14:paraId="0E042E95" w14:textId="77777777" w:rsidR="00870054" w:rsidRDefault="00870054">
            <w:pPr>
              <w:pStyle w:val="ConsPlusNormal"/>
              <w:jc w:val="center"/>
            </w:pPr>
            <w:r>
              <w:t>16915,27</w:t>
            </w:r>
          </w:p>
        </w:tc>
        <w:tc>
          <w:tcPr>
            <w:tcW w:w="1701" w:type="dxa"/>
          </w:tcPr>
          <w:p w14:paraId="517BBE0E" w14:textId="77777777" w:rsidR="00870054" w:rsidRDefault="00870054">
            <w:pPr>
              <w:pStyle w:val="ConsPlusNormal"/>
              <w:jc w:val="center"/>
            </w:pPr>
            <w:r>
              <w:t>16915,27</w:t>
            </w:r>
          </w:p>
        </w:tc>
      </w:tr>
      <w:tr w:rsidR="00870054" w14:paraId="1B779DA9" w14:textId="77777777">
        <w:tc>
          <w:tcPr>
            <w:tcW w:w="2835" w:type="dxa"/>
          </w:tcPr>
          <w:p w14:paraId="3E4355EB" w14:textId="77777777" w:rsidR="00870054" w:rsidRDefault="00870054">
            <w:pPr>
              <w:pStyle w:val="ConsPlusNormal"/>
            </w:pPr>
            <w:r>
              <w:t xml:space="preserve">Финансовое обеспечение выполнения функций государственных учреждений, оказания </w:t>
            </w:r>
            <w:r>
              <w:lastRenderedPageBreak/>
              <w:t>услуг, выполнения работ</w:t>
            </w:r>
          </w:p>
        </w:tc>
        <w:tc>
          <w:tcPr>
            <w:tcW w:w="1701" w:type="dxa"/>
          </w:tcPr>
          <w:p w14:paraId="3843E8D8" w14:textId="77777777" w:rsidR="00870054" w:rsidRDefault="00870054">
            <w:pPr>
              <w:pStyle w:val="ConsPlusNormal"/>
              <w:jc w:val="center"/>
            </w:pPr>
            <w:r>
              <w:lastRenderedPageBreak/>
              <w:t>32 4 04 00590</w:t>
            </w:r>
          </w:p>
        </w:tc>
        <w:tc>
          <w:tcPr>
            <w:tcW w:w="1701" w:type="dxa"/>
          </w:tcPr>
          <w:p w14:paraId="20488375" w14:textId="77777777" w:rsidR="00870054" w:rsidRDefault="00870054">
            <w:pPr>
              <w:pStyle w:val="ConsPlusNormal"/>
              <w:jc w:val="center"/>
            </w:pPr>
            <w:r>
              <w:t>6913,77</w:t>
            </w:r>
          </w:p>
        </w:tc>
        <w:tc>
          <w:tcPr>
            <w:tcW w:w="1701" w:type="dxa"/>
          </w:tcPr>
          <w:p w14:paraId="18E7E2F1" w14:textId="77777777" w:rsidR="00870054" w:rsidRDefault="00870054">
            <w:pPr>
              <w:pStyle w:val="ConsPlusNormal"/>
              <w:jc w:val="center"/>
            </w:pPr>
            <w:r>
              <w:t>7253,57</w:t>
            </w:r>
          </w:p>
        </w:tc>
        <w:tc>
          <w:tcPr>
            <w:tcW w:w="1701" w:type="dxa"/>
          </w:tcPr>
          <w:p w14:paraId="12F9FD50" w14:textId="77777777" w:rsidR="00870054" w:rsidRDefault="00870054">
            <w:pPr>
              <w:pStyle w:val="ConsPlusNormal"/>
              <w:jc w:val="center"/>
            </w:pPr>
            <w:r>
              <w:t>7253,57</w:t>
            </w:r>
          </w:p>
        </w:tc>
      </w:tr>
      <w:tr w:rsidR="00870054" w14:paraId="35686F4B" w14:textId="77777777">
        <w:tc>
          <w:tcPr>
            <w:tcW w:w="2835" w:type="dxa"/>
          </w:tcPr>
          <w:p w14:paraId="56E82DB1" w14:textId="77777777" w:rsidR="00870054" w:rsidRDefault="00870054">
            <w:pPr>
              <w:pStyle w:val="ConsPlusNormal"/>
            </w:pPr>
            <w:r>
              <w:t>Обеспечение деятельности региональной общественной организации "Региональный центр общественного контроля в сфере жилищно-коммунального хозяйства" Республики Дагестан</w:t>
            </w:r>
          </w:p>
        </w:tc>
        <w:tc>
          <w:tcPr>
            <w:tcW w:w="1701" w:type="dxa"/>
          </w:tcPr>
          <w:p w14:paraId="242DBC37" w14:textId="77777777" w:rsidR="00870054" w:rsidRDefault="00870054">
            <w:pPr>
              <w:pStyle w:val="ConsPlusNormal"/>
              <w:jc w:val="center"/>
            </w:pPr>
            <w:r>
              <w:t>32 4 04 62490</w:t>
            </w:r>
          </w:p>
        </w:tc>
        <w:tc>
          <w:tcPr>
            <w:tcW w:w="1701" w:type="dxa"/>
          </w:tcPr>
          <w:p w14:paraId="099A4674" w14:textId="77777777" w:rsidR="00870054" w:rsidRDefault="00870054">
            <w:pPr>
              <w:pStyle w:val="ConsPlusNormal"/>
              <w:jc w:val="center"/>
            </w:pPr>
            <w:r>
              <w:t>6711,70</w:t>
            </w:r>
          </w:p>
        </w:tc>
        <w:tc>
          <w:tcPr>
            <w:tcW w:w="1701" w:type="dxa"/>
          </w:tcPr>
          <w:p w14:paraId="7E8D73A7" w14:textId="77777777" w:rsidR="00870054" w:rsidRDefault="00870054">
            <w:pPr>
              <w:pStyle w:val="ConsPlusNormal"/>
              <w:jc w:val="center"/>
            </w:pPr>
            <w:r>
              <w:t>5711,70</w:t>
            </w:r>
          </w:p>
        </w:tc>
        <w:tc>
          <w:tcPr>
            <w:tcW w:w="1701" w:type="dxa"/>
          </w:tcPr>
          <w:p w14:paraId="139AD19F" w14:textId="77777777" w:rsidR="00870054" w:rsidRDefault="00870054">
            <w:pPr>
              <w:pStyle w:val="ConsPlusNormal"/>
              <w:jc w:val="center"/>
            </w:pPr>
            <w:r>
              <w:t>5711,70</w:t>
            </w:r>
          </w:p>
        </w:tc>
      </w:tr>
      <w:tr w:rsidR="00870054" w14:paraId="44406471" w14:textId="77777777">
        <w:tc>
          <w:tcPr>
            <w:tcW w:w="2835" w:type="dxa"/>
          </w:tcPr>
          <w:p w14:paraId="0282625F" w14:textId="77777777" w:rsidR="00870054" w:rsidRDefault="00870054">
            <w:pPr>
              <w:pStyle w:val="ConsPlusNormal"/>
            </w:pPr>
            <w:r>
              <w:t>Субсидия автономной некоммерческой организации "Республиканский центр адаптации иностранных граждан и лиц без гражданства" на финансовое обеспечение деятельности</w:t>
            </w:r>
          </w:p>
        </w:tc>
        <w:tc>
          <w:tcPr>
            <w:tcW w:w="1701" w:type="dxa"/>
          </w:tcPr>
          <w:p w14:paraId="5F048CFC" w14:textId="77777777" w:rsidR="00870054" w:rsidRDefault="00870054">
            <w:pPr>
              <w:pStyle w:val="ConsPlusNormal"/>
              <w:jc w:val="center"/>
            </w:pPr>
            <w:r>
              <w:t>32 4 04 88680</w:t>
            </w:r>
          </w:p>
        </w:tc>
        <w:tc>
          <w:tcPr>
            <w:tcW w:w="1701" w:type="dxa"/>
          </w:tcPr>
          <w:p w14:paraId="4CA17B69" w14:textId="77777777" w:rsidR="00870054" w:rsidRDefault="00870054">
            <w:pPr>
              <w:pStyle w:val="ConsPlusNormal"/>
              <w:jc w:val="center"/>
            </w:pPr>
            <w:r>
              <w:t>3950,00</w:t>
            </w:r>
          </w:p>
        </w:tc>
        <w:tc>
          <w:tcPr>
            <w:tcW w:w="1701" w:type="dxa"/>
          </w:tcPr>
          <w:p w14:paraId="6A085025" w14:textId="77777777" w:rsidR="00870054" w:rsidRDefault="00870054">
            <w:pPr>
              <w:pStyle w:val="ConsPlusNormal"/>
              <w:jc w:val="center"/>
            </w:pPr>
            <w:r>
              <w:t>3950,00</w:t>
            </w:r>
          </w:p>
        </w:tc>
        <w:tc>
          <w:tcPr>
            <w:tcW w:w="1701" w:type="dxa"/>
          </w:tcPr>
          <w:p w14:paraId="5BF795F3" w14:textId="77777777" w:rsidR="00870054" w:rsidRDefault="00870054">
            <w:pPr>
              <w:pStyle w:val="ConsPlusNormal"/>
              <w:jc w:val="center"/>
            </w:pPr>
            <w:r>
              <w:t>3950,00</w:t>
            </w:r>
          </w:p>
        </w:tc>
      </w:tr>
      <w:tr w:rsidR="00870054" w14:paraId="452086C9" w14:textId="77777777">
        <w:tc>
          <w:tcPr>
            <w:tcW w:w="2835" w:type="dxa"/>
          </w:tcPr>
          <w:p w14:paraId="755A22BB" w14:textId="77777777" w:rsidR="00870054" w:rsidRDefault="00870054">
            <w:pPr>
              <w:pStyle w:val="ConsPlusNormal"/>
            </w:pPr>
            <w:r>
              <w:t xml:space="preserve">Комплекс процессных мероприятий "Совершенствование социального партнерства на территории Республики Дагестан в сфере государственной </w:t>
            </w:r>
            <w:r>
              <w:lastRenderedPageBreak/>
              <w:t>национальной политики и государственная поддержка казачьих обществ в Республике Дагестан"</w:t>
            </w:r>
          </w:p>
        </w:tc>
        <w:tc>
          <w:tcPr>
            <w:tcW w:w="1701" w:type="dxa"/>
          </w:tcPr>
          <w:p w14:paraId="1DF35E6A" w14:textId="77777777" w:rsidR="00870054" w:rsidRDefault="00870054">
            <w:pPr>
              <w:pStyle w:val="ConsPlusNormal"/>
              <w:jc w:val="center"/>
            </w:pPr>
            <w:r>
              <w:lastRenderedPageBreak/>
              <w:t>32 4 05</w:t>
            </w:r>
          </w:p>
        </w:tc>
        <w:tc>
          <w:tcPr>
            <w:tcW w:w="1701" w:type="dxa"/>
          </w:tcPr>
          <w:p w14:paraId="1C79D35D" w14:textId="77777777" w:rsidR="00870054" w:rsidRDefault="00870054">
            <w:pPr>
              <w:pStyle w:val="ConsPlusNormal"/>
              <w:jc w:val="center"/>
            </w:pPr>
            <w:r>
              <w:t>4561,58</w:t>
            </w:r>
          </w:p>
        </w:tc>
        <w:tc>
          <w:tcPr>
            <w:tcW w:w="1701" w:type="dxa"/>
          </w:tcPr>
          <w:p w14:paraId="08AE5BDF" w14:textId="77777777" w:rsidR="00870054" w:rsidRDefault="00870054">
            <w:pPr>
              <w:pStyle w:val="ConsPlusNormal"/>
              <w:jc w:val="center"/>
            </w:pPr>
            <w:r>
              <w:t>0,00</w:t>
            </w:r>
          </w:p>
        </w:tc>
        <w:tc>
          <w:tcPr>
            <w:tcW w:w="1701" w:type="dxa"/>
          </w:tcPr>
          <w:p w14:paraId="24073F9F" w14:textId="77777777" w:rsidR="00870054" w:rsidRDefault="00870054">
            <w:pPr>
              <w:pStyle w:val="ConsPlusNormal"/>
              <w:jc w:val="center"/>
            </w:pPr>
            <w:r>
              <w:t>0,00</w:t>
            </w:r>
          </w:p>
        </w:tc>
      </w:tr>
      <w:tr w:rsidR="00870054" w14:paraId="3DE1F30D" w14:textId="77777777">
        <w:tc>
          <w:tcPr>
            <w:tcW w:w="2835" w:type="dxa"/>
          </w:tcPr>
          <w:p w14:paraId="0BDFA690" w14:textId="77777777" w:rsidR="00870054" w:rsidRDefault="00870054">
            <w:pPr>
              <w:pStyle w:val="ConsPlusNormal"/>
            </w:pPr>
            <w:r>
              <w:t xml:space="preserve">Единая субсидия на достижение показателей государственной </w:t>
            </w:r>
            <w:hyperlink r:id="rId524">
              <w:r>
                <w:rPr>
                  <w:color w:val="0000FF"/>
                </w:rPr>
                <w:t>программы</w:t>
              </w:r>
            </w:hyperlink>
            <w:r>
              <w:t xml:space="preserve"> Российской Федерации "Реализация государственной национальной политики" (Мероприятие, направленное на профилактику этнического и религиозного экстремизма)</w:t>
            </w:r>
          </w:p>
        </w:tc>
        <w:tc>
          <w:tcPr>
            <w:tcW w:w="1701" w:type="dxa"/>
          </w:tcPr>
          <w:p w14:paraId="1E05981D" w14:textId="77777777" w:rsidR="00870054" w:rsidRDefault="00870054">
            <w:pPr>
              <w:pStyle w:val="ConsPlusNormal"/>
              <w:jc w:val="center"/>
            </w:pPr>
            <w:r>
              <w:t>32 4 05 R5181</w:t>
            </w:r>
          </w:p>
        </w:tc>
        <w:tc>
          <w:tcPr>
            <w:tcW w:w="1701" w:type="dxa"/>
          </w:tcPr>
          <w:p w14:paraId="57A9540B" w14:textId="77777777" w:rsidR="00870054" w:rsidRDefault="00870054">
            <w:pPr>
              <w:pStyle w:val="ConsPlusNormal"/>
              <w:jc w:val="center"/>
            </w:pPr>
            <w:r>
              <w:t>3800,00</w:t>
            </w:r>
          </w:p>
        </w:tc>
        <w:tc>
          <w:tcPr>
            <w:tcW w:w="1701" w:type="dxa"/>
          </w:tcPr>
          <w:p w14:paraId="160A1D17" w14:textId="77777777" w:rsidR="00870054" w:rsidRDefault="00870054">
            <w:pPr>
              <w:pStyle w:val="ConsPlusNormal"/>
              <w:jc w:val="center"/>
            </w:pPr>
            <w:r>
              <w:t>0,00</w:t>
            </w:r>
          </w:p>
        </w:tc>
        <w:tc>
          <w:tcPr>
            <w:tcW w:w="1701" w:type="dxa"/>
          </w:tcPr>
          <w:p w14:paraId="1D0AAED5" w14:textId="77777777" w:rsidR="00870054" w:rsidRDefault="00870054">
            <w:pPr>
              <w:pStyle w:val="ConsPlusNormal"/>
              <w:jc w:val="center"/>
            </w:pPr>
            <w:r>
              <w:t>0,00</w:t>
            </w:r>
          </w:p>
        </w:tc>
      </w:tr>
      <w:tr w:rsidR="00870054" w14:paraId="0F443FE2" w14:textId="77777777">
        <w:tc>
          <w:tcPr>
            <w:tcW w:w="2835" w:type="dxa"/>
          </w:tcPr>
          <w:p w14:paraId="2036131D" w14:textId="77777777" w:rsidR="00870054" w:rsidRDefault="00870054">
            <w:pPr>
              <w:pStyle w:val="ConsPlusNormal"/>
            </w:pPr>
            <w:r>
              <w:t xml:space="preserve">Единая субсидия на достижение показателей государственной </w:t>
            </w:r>
            <w:hyperlink r:id="rId525">
              <w:r>
                <w:rPr>
                  <w:color w:val="0000FF"/>
                </w:rPr>
                <w:t>программы</w:t>
              </w:r>
            </w:hyperlink>
            <w:r>
              <w:t xml:space="preserve"> Российской Федерации "Реализация государственной национальной политики" (Проведение республиканского фестиваля казачьей культуры)</w:t>
            </w:r>
          </w:p>
        </w:tc>
        <w:tc>
          <w:tcPr>
            <w:tcW w:w="1701" w:type="dxa"/>
          </w:tcPr>
          <w:p w14:paraId="55880DC2" w14:textId="77777777" w:rsidR="00870054" w:rsidRDefault="00870054">
            <w:pPr>
              <w:pStyle w:val="ConsPlusNormal"/>
              <w:jc w:val="center"/>
            </w:pPr>
            <w:r>
              <w:t>32 4 05 R518А</w:t>
            </w:r>
          </w:p>
        </w:tc>
        <w:tc>
          <w:tcPr>
            <w:tcW w:w="1701" w:type="dxa"/>
          </w:tcPr>
          <w:p w14:paraId="5F84BD97" w14:textId="77777777" w:rsidR="00870054" w:rsidRDefault="00870054">
            <w:pPr>
              <w:pStyle w:val="ConsPlusNormal"/>
              <w:jc w:val="center"/>
            </w:pPr>
            <w:r>
              <w:t>761,58</w:t>
            </w:r>
          </w:p>
        </w:tc>
        <w:tc>
          <w:tcPr>
            <w:tcW w:w="1701" w:type="dxa"/>
          </w:tcPr>
          <w:p w14:paraId="026A3C33" w14:textId="77777777" w:rsidR="00870054" w:rsidRDefault="00870054">
            <w:pPr>
              <w:pStyle w:val="ConsPlusNormal"/>
              <w:jc w:val="center"/>
            </w:pPr>
            <w:r>
              <w:t>0,00</w:t>
            </w:r>
          </w:p>
        </w:tc>
        <w:tc>
          <w:tcPr>
            <w:tcW w:w="1701" w:type="dxa"/>
          </w:tcPr>
          <w:p w14:paraId="40942B0C" w14:textId="77777777" w:rsidR="00870054" w:rsidRDefault="00870054">
            <w:pPr>
              <w:pStyle w:val="ConsPlusNormal"/>
              <w:jc w:val="center"/>
            </w:pPr>
            <w:r>
              <w:t>0,00</w:t>
            </w:r>
          </w:p>
        </w:tc>
      </w:tr>
      <w:tr w:rsidR="00870054" w14:paraId="69172B89" w14:textId="77777777">
        <w:tc>
          <w:tcPr>
            <w:tcW w:w="2835" w:type="dxa"/>
          </w:tcPr>
          <w:p w14:paraId="48538762" w14:textId="77777777" w:rsidR="00870054" w:rsidRDefault="00870054">
            <w:pPr>
              <w:pStyle w:val="ConsPlusNormal"/>
            </w:pPr>
            <w:r>
              <w:lastRenderedPageBreak/>
              <w:t>Комплекс процессных мероприятий "Укрепление единства российской нации, формирование общероссийской гражданской идентичности и этнокультурное развитие народов России"</w:t>
            </w:r>
          </w:p>
        </w:tc>
        <w:tc>
          <w:tcPr>
            <w:tcW w:w="1701" w:type="dxa"/>
          </w:tcPr>
          <w:p w14:paraId="477DA2FA" w14:textId="77777777" w:rsidR="00870054" w:rsidRDefault="00870054">
            <w:pPr>
              <w:pStyle w:val="ConsPlusNormal"/>
              <w:jc w:val="center"/>
            </w:pPr>
            <w:r>
              <w:t>32 4 06</w:t>
            </w:r>
          </w:p>
        </w:tc>
        <w:tc>
          <w:tcPr>
            <w:tcW w:w="1701" w:type="dxa"/>
          </w:tcPr>
          <w:p w14:paraId="39E22BA2" w14:textId="77777777" w:rsidR="00870054" w:rsidRDefault="00870054">
            <w:pPr>
              <w:pStyle w:val="ConsPlusNormal"/>
              <w:jc w:val="center"/>
            </w:pPr>
            <w:r>
              <w:t>13900,00</w:t>
            </w:r>
          </w:p>
        </w:tc>
        <w:tc>
          <w:tcPr>
            <w:tcW w:w="1701" w:type="dxa"/>
          </w:tcPr>
          <w:p w14:paraId="34B0C563" w14:textId="77777777" w:rsidR="00870054" w:rsidRDefault="00870054">
            <w:pPr>
              <w:pStyle w:val="ConsPlusNormal"/>
              <w:jc w:val="center"/>
            </w:pPr>
            <w:r>
              <w:t>4500,00</w:t>
            </w:r>
          </w:p>
        </w:tc>
        <w:tc>
          <w:tcPr>
            <w:tcW w:w="1701" w:type="dxa"/>
          </w:tcPr>
          <w:p w14:paraId="7C913124" w14:textId="77777777" w:rsidR="00870054" w:rsidRDefault="00870054">
            <w:pPr>
              <w:pStyle w:val="ConsPlusNormal"/>
              <w:jc w:val="center"/>
            </w:pPr>
            <w:r>
              <w:t>4500,00</w:t>
            </w:r>
          </w:p>
        </w:tc>
      </w:tr>
      <w:tr w:rsidR="00870054" w14:paraId="4A742648" w14:textId="77777777">
        <w:tc>
          <w:tcPr>
            <w:tcW w:w="2835" w:type="dxa"/>
          </w:tcPr>
          <w:p w14:paraId="38EE118B" w14:textId="77777777" w:rsidR="00870054" w:rsidRDefault="00870054">
            <w:pPr>
              <w:pStyle w:val="ConsPlusNormal"/>
            </w:pPr>
            <w:r>
              <w:t>Субсидия Дагестанской региональной общественной организации "Союз женщин Дагестана" на финансовое обеспечение деятельности</w:t>
            </w:r>
          </w:p>
        </w:tc>
        <w:tc>
          <w:tcPr>
            <w:tcW w:w="1701" w:type="dxa"/>
          </w:tcPr>
          <w:p w14:paraId="2023D51E" w14:textId="77777777" w:rsidR="00870054" w:rsidRDefault="00870054">
            <w:pPr>
              <w:pStyle w:val="ConsPlusNormal"/>
              <w:jc w:val="center"/>
            </w:pPr>
            <w:r>
              <w:t>32 4 06 82331</w:t>
            </w:r>
          </w:p>
        </w:tc>
        <w:tc>
          <w:tcPr>
            <w:tcW w:w="1701" w:type="dxa"/>
          </w:tcPr>
          <w:p w14:paraId="19B3AEA7" w14:textId="77777777" w:rsidR="00870054" w:rsidRDefault="00870054">
            <w:pPr>
              <w:pStyle w:val="ConsPlusNormal"/>
              <w:jc w:val="center"/>
            </w:pPr>
            <w:r>
              <w:t>4500,00</w:t>
            </w:r>
          </w:p>
        </w:tc>
        <w:tc>
          <w:tcPr>
            <w:tcW w:w="1701" w:type="dxa"/>
          </w:tcPr>
          <w:p w14:paraId="1D3FEC7A" w14:textId="77777777" w:rsidR="00870054" w:rsidRDefault="00870054">
            <w:pPr>
              <w:pStyle w:val="ConsPlusNormal"/>
              <w:jc w:val="center"/>
            </w:pPr>
            <w:r>
              <w:t>4500,00</w:t>
            </w:r>
          </w:p>
        </w:tc>
        <w:tc>
          <w:tcPr>
            <w:tcW w:w="1701" w:type="dxa"/>
          </w:tcPr>
          <w:p w14:paraId="385FB373" w14:textId="77777777" w:rsidR="00870054" w:rsidRDefault="00870054">
            <w:pPr>
              <w:pStyle w:val="ConsPlusNormal"/>
              <w:jc w:val="center"/>
            </w:pPr>
            <w:r>
              <w:t>4500,00</w:t>
            </w:r>
          </w:p>
        </w:tc>
      </w:tr>
      <w:tr w:rsidR="00870054" w14:paraId="13F5079A" w14:textId="77777777">
        <w:tc>
          <w:tcPr>
            <w:tcW w:w="2835" w:type="dxa"/>
          </w:tcPr>
          <w:p w14:paraId="64ED7A63" w14:textId="77777777" w:rsidR="00870054" w:rsidRDefault="00870054">
            <w:pPr>
              <w:pStyle w:val="ConsPlusNormal"/>
            </w:pPr>
            <w:r>
              <w:t xml:space="preserve">Единая субсидия на достижение показателей государственной </w:t>
            </w:r>
            <w:hyperlink r:id="rId526">
              <w:r>
                <w:rPr>
                  <w:color w:val="0000FF"/>
                </w:rPr>
                <w:t>программы</w:t>
              </w:r>
            </w:hyperlink>
            <w:r>
              <w:t xml:space="preserve"> Российской Федерации "Реализация государственной национальной политики" (Проведение Форума "Я люблю Россию: Россия - это мы!", посвященного празднованию Дня России)</w:t>
            </w:r>
          </w:p>
        </w:tc>
        <w:tc>
          <w:tcPr>
            <w:tcW w:w="1701" w:type="dxa"/>
          </w:tcPr>
          <w:p w14:paraId="057D06D4" w14:textId="77777777" w:rsidR="00870054" w:rsidRDefault="00870054">
            <w:pPr>
              <w:pStyle w:val="ConsPlusNormal"/>
              <w:jc w:val="center"/>
            </w:pPr>
            <w:r>
              <w:t>32 4 06 R5182</w:t>
            </w:r>
          </w:p>
        </w:tc>
        <w:tc>
          <w:tcPr>
            <w:tcW w:w="1701" w:type="dxa"/>
          </w:tcPr>
          <w:p w14:paraId="287BA4D8" w14:textId="77777777" w:rsidR="00870054" w:rsidRDefault="00870054">
            <w:pPr>
              <w:pStyle w:val="ConsPlusNormal"/>
              <w:jc w:val="center"/>
            </w:pPr>
            <w:r>
              <w:t>700,00</w:t>
            </w:r>
          </w:p>
        </w:tc>
        <w:tc>
          <w:tcPr>
            <w:tcW w:w="1701" w:type="dxa"/>
          </w:tcPr>
          <w:p w14:paraId="2A6FC44B" w14:textId="77777777" w:rsidR="00870054" w:rsidRDefault="00870054">
            <w:pPr>
              <w:pStyle w:val="ConsPlusNormal"/>
              <w:jc w:val="center"/>
            </w:pPr>
            <w:r>
              <w:t>0,00</w:t>
            </w:r>
          </w:p>
        </w:tc>
        <w:tc>
          <w:tcPr>
            <w:tcW w:w="1701" w:type="dxa"/>
          </w:tcPr>
          <w:p w14:paraId="1CCA3236" w14:textId="77777777" w:rsidR="00870054" w:rsidRDefault="00870054">
            <w:pPr>
              <w:pStyle w:val="ConsPlusNormal"/>
              <w:jc w:val="center"/>
            </w:pPr>
            <w:r>
              <w:t>0,00</w:t>
            </w:r>
          </w:p>
        </w:tc>
      </w:tr>
      <w:tr w:rsidR="00870054" w14:paraId="5C659D7B" w14:textId="77777777">
        <w:tc>
          <w:tcPr>
            <w:tcW w:w="2835" w:type="dxa"/>
          </w:tcPr>
          <w:p w14:paraId="3A316B73" w14:textId="77777777" w:rsidR="00870054" w:rsidRDefault="00870054">
            <w:pPr>
              <w:pStyle w:val="ConsPlusNormal"/>
            </w:pPr>
            <w:r>
              <w:lastRenderedPageBreak/>
              <w:t xml:space="preserve">Единая субсидия на достижение показателей государственной </w:t>
            </w:r>
            <w:hyperlink r:id="rId527">
              <w:r>
                <w:rPr>
                  <w:color w:val="0000FF"/>
                </w:rPr>
                <w:t>программы</w:t>
              </w:r>
            </w:hyperlink>
            <w:r>
              <w:t xml:space="preserve"> Российской Федерации "Реализация государственной национальной политики" (Реализация межнационального проекта "Вахта Героев Отечества")</w:t>
            </w:r>
          </w:p>
        </w:tc>
        <w:tc>
          <w:tcPr>
            <w:tcW w:w="1701" w:type="dxa"/>
          </w:tcPr>
          <w:p w14:paraId="14F3DFB7" w14:textId="77777777" w:rsidR="00870054" w:rsidRDefault="00870054">
            <w:pPr>
              <w:pStyle w:val="ConsPlusNormal"/>
              <w:jc w:val="center"/>
            </w:pPr>
            <w:r>
              <w:t>32 4 06 R5183</w:t>
            </w:r>
          </w:p>
        </w:tc>
        <w:tc>
          <w:tcPr>
            <w:tcW w:w="1701" w:type="dxa"/>
          </w:tcPr>
          <w:p w14:paraId="6ADA2726" w14:textId="77777777" w:rsidR="00870054" w:rsidRDefault="00870054">
            <w:pPr>
              <w:pStyle w:val="ConsPlusNormal"/>
              <w:jc w:val="center"/>
            </w:pPr>
            <w:r>
              <w:t>1700,00</w:t>
            </w:r>
          </w:p>
        </w:tc>
        <w:tc>
          <w:tcPr>
            <w:tcW w:w="1701" w:type="dxa"/>
          </w:tcPr>
          <w:p w14:paraId="4E1CDB6F" w14:textId="77777777" w:rsidR="00870054" w:rsidRDefault="00870054">
            <w:pPr>
              <w:pStyle w:val="ConsPlusNormal"/>
              <w:jc w:val="center"/>
            </w:pPr>
            <w:r>
              <w:t>0,00</w:t>
            </w:r>
          </w:p>
        </w:tc>
        <w:tc>
          <w:tcPr>
            <w:tcW w:w="1701" w:type="dxa"/>
          </w:tcPr>
          <w:p w14:paraId="441B0A44" w14:textId="77777777" w:rsidR="00870054" w:rsidRDefault="00870054">
            <w:pPr>
              <w:pStyle w:val="ConsPlusNormal"/>
              <w:jc w:val="center"/>
            </w:pPr>
            <w:r>
              <w:t>0,00</w:t>
            </w:r>
          </w:p>
        </w:tc>
      </w:tr>
      <w:tr w:rsidR="00870054" w14:paraId="12DDF2C7" w14:textId="77777777">
        <w:tc>
          <w:tcPr>
            <w:tcW w:w="2835" w:type="dxa"/>
          </w:tcPr>
          <w:p w14:paraId="41575C2A" w14:textId="77777777" w:rsidR="00870054" w:rsidRDefault="00870054">
            <w:pPr>
              <w:pStyle w:val="ConsPlusNormal"/>
            </w:pPr>
            <w:r>
              <w:t xml:space="preserve">Единая субсидия на достижение показателей государственной </w:t>
            </w:r>
            <w:hyperlink r:id="rId528">
              <w:r>
                <w:rPr>
                  <w:color w:val="0000FF"/>
                </w:rPr>
                <w:t>программы</w:t>
              </w:r>
            </w:hyperlink>
            <w:r>
              <w:t xml:space="preserve"> Российской Федерации "Реализация государственной национальной политики" (Проведение Форума "Сила России в единстве народов", посвященного празднованию Дня народного единства)</w:t>
            </w:r>
          </w:p>
        </w:tc>
        <w:tc>
          <w:tcPr>
            <w:tcW w:w="1701" w:type="dxa"/>
          </w:tcPr>
          <w:p w14:paraId="4F7780FD" w14:textId="77777777" w:rsidR="00870054" w:rsidRDefault="00870054">
            <w:pPr>
              <w:pStyle w:val="ConsPlusNormal"/>
              <w:jc w:val="center"/>
            </w:pPr>
            <w:r>
              <w:t>32 4 06 R5184</w:t>
            </w:r>
          </w:p>
        </w:tc>
        <w:tc>
          <w:tcPr>
            <w:tcW w:w="1701" w:type="dxa"/>
          </w:tcPr>
          <w:p w14:paraId="369C398F" w14:textId="77777777" w:rsidR="00870054" w:rsidRDefault="00870054">
            <w:pPr>
              <w:pStyle w:val="ConsPlusNormal"/>
              <w:jc w:val="center"/>
            </w:pPr>
            <w:r>
              <w:t>700,00</w:t>
            </w:r>
          </w:p>
        </w:tc>
        <w:tc>
          <w:tcPr>
            <w:tcW w:w="1701" w:type="dxa"/>
          </w:tcPr>
          <w:p w14:paraId="22590003" w14:textId="77777777" w:rsidR="00870054" w:rsidRDefault="00870054">
            <w:pPr>
              <w:pStyle w:val="ConsPlusNormal"/>
              <w:jc w:val="center"/>
            </w:pPr>
            <w:r>
              <w:t>0,00</w:t>
            </w:r>
          </w:p>
        </w:tc>
        <w:tc>
          <w:tcPr>
            <w:tcW w:w="1701" w:type="dxa"/>
          </w:tcPr>
          <w:p w14:paraId="4B623D7E" w14:textId="77777777" w:rsidR="00870054" w:rsidRDefault="00870054">
            <w:pPr>
              <w:pStyle w:val="ConsPlusNormal"/>
              <w:jc w:val="center"/>
            </w:pPr>
            <w:r>
              <w:t>0,00</w:t>
            </w:r>
          </w:p>
        </w:tc>
      </w:tr>
      <w:tr w:rsidR="00870054" w14:paraId="0D20C8C6" w14:textId="77777777">
        <w:tc>
          <w:tcPr>
            <w:tcW w:w="2835" w:type="dxa"/>
          </w:tcPr>
          <w:p w14:paraId="67B77443" w14:textId="77777777" w:rsidR="00870054" w:rsidRDefault="00870054">
            <w:pPr>
              <w:pStyle w:val="ConsPlusNormal"/>
            </w:pPr>
            <w:r>
              <w:t xml:space="preserve">Единая субсидия на достижение показателей государственной </w:t>
            </w:r>
            <w:hyperlink r:id="rId529">
              <w:r>
                <w:rPr>
                  <w:color w:val="0000FF"/>
                </w:rPr>
                <w:t>программы</w:t>
              </w:r>
            </w:hyperlink>
            <w:r>
              <w:t xml:space="preserve"> Российской Федерации "Реализация государственной </w:t>
            </w:r>
            <w:r>
              <w:lastRenderedPageBreak/>
              <w:t>национальной политики" (Подготовка и продвижение видеороликов, направленных на профилактику религиозной нетерпимости, антисемитизма, негативной исторической памяти, в том числе разработка и распространение в социальных сетях информации и материалов)</w:t>
            </w:r>
          </w:p>
        </w:tc>
        <w:tc>
          <w:tcPr>
            <w:tcW w:w="1701" w:type="dxa"/>
          </w:tcPr>
          <w:p w14:paraId="03F4227C" w14:textId="77777777" w:rsidR="00870054" w:rsidRDefault="00870054">
            <w:pPr>
              <w:pStyle w:val="ConsPlusNormal"/>
              <w:jc w:val="center"/>
            </w:pPr>
            <w:r>
              <w:lastRenderedPageBreak/>
              <w:t>32 4 06 R5185</w:t>
            </w:r>
          </w:p>
        </w:tc>
        <w:tc>
          <w:tcPr>
            <w:tcW w:w="1701" w:type="dxa"/>
          </w:tcPr>
          <w:p w14:paraId="47DB90FD" w14:textId="77777777" w:rsidR="00870054" w:rsidRDefault="00870054">
            <w:pPr>
              <w:pStyle w:val="ConsPlusNormal"/>
              <w:jc w:val="center"/>
            </w:pPr>
            <w:r>
              <w:t>800,00</w:t>
            </w:r>
          </w:p>
        </w:tc>
        <w:tc>
          <w:tcPr>
            <w:tcW w:w="1701" w:type="dxa"/>
          </w:tcPr>
          <w:p w14:paraId="4D561E9D" w14:textId="77777777" w:rsidR="00870054" w:rsidRDefault="00870054">
            <w:pPr>
              <w:pStyle w:val="ConsPlusNormal"/>
              <w:jc w:val="center"/>
            </w:pPr>
            <w:r>
              <w:t>0,00</w:t>
            </w:r>
          </w:p>
        </w:tc>
        <w:tc>
          <w:tcPr>
            <w:tcW w:w="1701" w:type="dxa"/>
          </w:tcPr>
          <w:p w14:paraId="7BE14BAB" w14:textId="77777777" w:rsidR="00870054" w:rsidRDefault="00870054">
            <w:pPr>
              <w:pStyle w:val="ConsPlusNormal"/>
              <w:jc w:val="center"/>
            </w:pPr>
            <w:r>
              <w:t>0,00</w:t>
            </w:r>
          </w:p>
        </w:tc>
      </w:tr>
      <w:tr w:rsidR="00870054" w14:paraId="1B484891" w14:textId="77777777">
        <w:tc>
          <w:tcPr>
            <w:tcW w:w="2835" w:type="dxa"/>
          </w:tcPr>
          <w:p w14:paraId="3DC30BE7" w14:textId="77777777" w:rsidR="00870054" w:rsidRDefault="00870054">
            <w:pPr>
              <w:pStyle w:val="ConsPlusNormal"/>
            </w:pPr>
            <w:r>
              <w:t xml:space="preserve">Единая субсидия на достижение показателей государственной </w:t>
            </w:r>
            <w:hyperlink r:id="rId530">
              <w:r>
                <w:rPr>
                  <w:color w:val="0000FF"/>
                </w:rPr>
                <w:t>программы</w:t>
              </w:r>
            </w:hyperlink>
            <w:r>
              <w:t xml:space="preserve"> Российской Федерации "Реализация государственной национальной политики" (Проведение дискуссионных площадок "Религия и современный мир", направленных на сохранение российских духовно-нравственных ценностей, профилактику </w:t>
            </w:r>
            <w:r>
              <w:lastRenderedPageBreak/>
              <w:t>национальной и религиозной нетерпимости)</w:t>
            </w:r>
          </w:p>
        </w:tc>
        <w:tc>
          <w:tcPr>
            <w:tcW w:w="1701" w:type="dxa"/>
          </w:tcPr>
          <w:p w14:paraId="7EAC6AB1" w14:textId="77777777" w:rsidR="00870054" w:rsidRDefault="00870054">
            <w:pPr>
              <w:pStyle w:val="ConsPlusNormal"/>
              <w:jc w:val="center"/>
            </w:pPr>
            <w:r>
              <w:lastRenderedPageBreak/>
              <w:t>32 4 06 R5186</w:t>
            </w:r>
          </w:p>
        </w:tc>
        <w:tc>
          <w:tcPr>
            <w:tcW w:w="1701" w:type="dxa"/>
          </w:tcPr>
          <w:p w14:paraId="3785F6F9" w14:textId="77777777" w:rsidR="00870054" w:rsidRDefault="00870054">
            <w:pPr>
              <w:pStyle w:val="ConsPlusNormal"/>
              <w:jc w:val="center"/>
            </w:pPr>
            <w:r>
              <w:t>2000,00</w:t>
            </w:r>
          </w:p>
        </w:tc>
        <w:tc>
          <w:tcPr>
            <w:tcW w:w="1701" w:type="dxa"/>
          </w:tcPr>
          <w:p w14:paraId="29606CE0" w14:textId="77777777" w:rsidR="00870054" w:rsidRDefault="00870054">
            <w:pPr>
              <w:pStyle w:val="ConsPlusNormal"/>
              <w:jc w:val="center"/>
            </w:pPr>
            <w:r>
              <w:t>0,00</w:t>
            </w:r>
          </w:p>
        </w:tc>
        <w:tc>
          <w:tcPr>
            <w:tcW w:w="1701" w:type="dxa"/>
          </w:tcPr>
          <w:p w14:paraId="733D8C9D" w14:textId="77777777" w:rsidR="00870054" w:rsidRDefault="00870054">
            <w:pPr>
              <w:pStyle w:val="ConsPlusNormal"/>
              <w:jc w:val="center"/>
            </w:pPr>
            <w:r>
              <w:t>0,00</w:t>
            </w:r>
          </w:p>
        </w:tc>
      </w:tr>
      <w:tr w:rsidR="00870054" w14:paraId="70C2551F" w14:textId="77777777">
        <w:tc>
          <w:tcPr>
            <w:tcW w:w="2835" w:type="dxa"/>
          </w:tcPr>
          <w:p w14:paraId="3F149AF3" w14:textId="77777777" w:rsidR="00870054" w:rsidRDefault="00870054">
            <w:pPr>
              <w:pStyle w:val="ConsPlusNormal"/>
            </w:pPr>
            <w:r>
              <w:t xml:space="preserve">Единая субсидия на достижение показателей государственной </w:t>
            </w:r>
            <w:hyperlink r:id="rId531">
              <w:r>
                <w:rPr>
                  <w:color w:val="0000FF"/>
                </w:rPr>
                <w:t>программы</w:t>
              </w:r>
            </w:hyperlink>
            <w:r>
              <w:t xml:space="preserve"> Российской Федерации "Реализация государственной национальной политики" (Проведение конференции "Русский язык - язык межнационального общения", посвященной Дню славянской письменности и культуры)</w:t>
            </w:r>
          </w:p>
        </w:tc>
        <w:tc>
          <w:tcPr>
            <w:tcW w:w="1701" w:type="dxa"/>
          </w:tcPr>
          <w:p w14:paraId="14891F91" w14:textId="77777777" w:rsidR="00870054" w:rsidRDefault="00870054">
            <w:pPr>
              <w:pStyle w:val="ConsPlusNormal"/>
              <w:jc w:val="center"/>
            </w:pPr>
            <w:r>
              <w:t>32 4 06 R5187</w:t>
            </w:r>
          </w:p>
        </w:tc>
        <w:tc>
          <w:tcPr>
            <w:tcW w:w="1701" w:type="dxa"/>
          </w:tcPr>
          <w:p w14:paraId="6B8CB57F" w14:textId="77777777" w:rsidR="00870054" w:rsidRDefault="00870054">
            <w:pPr>
              <w:pStyle w:val="ConsPlusNormal"/>
              <w:jc w:val="center"/>
            </w:pPr>
            <w:r>
              <w:t>200,00</w:t>
            </w:r>
          </w:p>
        </w:tc>
        <w:tc>
          <w:tcPr>
            <w:tcW w:w="1701" w:type="dxa"/>
          </w:tcPr>
          <w:p w14:paraId="101BAF58" w14:textId="77777777" w:rsidR="00870054" w:rsidRDefault="00870054">
            <w:pPr>
              <w:pStyle w:val="ConsPlusNormal"/>
              <w:jc w:val="center"/>
            </w:pPr>
            <w:r>
              <w:t>0,00</w:t>
            </w:r>
          </w:p>
        </w:tc>
        <w:tc>
          <w:tcPr>
            <w:tcW w:w="1701" w:type="dxa"/>
          </w:tcPr>
          <w:p w14:paraId="11226D28" w14:textId="77777777" w:rsidR="00870054" w:rsidRDefault="00870054">
            <w:pPr>
              <w:pStyle w:val="ConsPlusNormal"/>
              <w:jc w:val="center"/>
            </w:pPr>
            <w:r>
              <w:t>0,00</w:t>
            </w:r>
          </w:p>
        </w:tc>
      </w:tr>
      <w:tr w:rsidR="00870054" w14:paraId="0A5D0789" w14:textId="77777777">
        <w:tc>
          <w:tcPr>
            <w:tcW w:w="2835" w:type="dxa"/>
          </w:tcPr>
          <w:p w14:paraId="6A486BF0" w14:textId="77777777" w:rsidR="00870054" w:rsidRDefault="00870054">
            <w:pPr>
              <w:pStyle w:val="ConsPlusNormal"/>
            </w:pPr>
            <w:r>
              <w:t xml:space="preserve">Единая субсидия на достижение показателей государственной </w:t>
            </w:r>
            <w:hyperlink r:id="rId532">
              <w:r>
                <w:rPr>
                  <w:color w:val="0000FF"/>
                </w:rPr>
                <w:t>программы</w:t>
              </w:r>
            </w:hyperlink>
            <w:r>
              <w:t xml:space="preserve"> Российской Федерации "Реализация государственной национальной политики" (Проведение конференции, посвященной Дню славянской письменности </w:t>
            </w:r>
            <w:r>
              <w:lastRenderedPageBreak/>
              <w:t>и культуры)</w:t>
            </w:r>
          </w:p>
        </w:tc>
        <w:tc>
          <w:tcPr>
            <w:tcW w:w="1701" w:type="dxa"/>
          </w:tcPr>
          <w:p w14:paraId="7761C2C1" w14:textId="77777777" w:rsidR="00870054" w:rsidRDefault="00870054">
            <w:pPr>
              <w:pStyle w:val="ConsPlusNormal"/>
              <w:jc w:val="center"/>
            </w:pPr>
            <w:r>
              <w:lastRenderedPageBreak/>
              <w:t>32 4 06 R5188</w:t>
            </w:r>
          </w:p>
        </w:tc>
        <w:tc>
          <w:tcPr>
            <w:tcW w:w="1701" w:type="dxa"/>
          </w:tcPr>
          <w:p w14:paraId="7C796DE1" w14:textId="77777777" w:rsidR="00870054" w:rsidRDefault="00870054">
            <w:pPr>
              <w:pStyle w:val="ConsPlusNormal"/>
              <w:jc w:val="center"/>
            </w:pPr>
            <w:r>
              <w:t>300,00</w:t>
            </w:r>
          </w:p>
        </w:tc>
        <w:tc>
          <w:tcPr>
            <w:tcW w:w="1701" w:type="dxa"/>
          </w:tcPr>
          <w:p w14:paraId="59795609" w14:textId="77777777" w:rsidR="00870054" w:rsidRDefault="00870054">
            <w:pPr>
              <w:pStyle w:val="ConsPlusNormal"/>
              <w:jc w:val="center"/>
            </w:pPr>
            <w:r>
              <w:t>0,00</w:t>
            </w:r>
          </w:p>
        </w:tc>
        <w:tc>
          <w:tcPr>
            <w:tcW w:w="1701" w:type="dxa"/>
          </w:tcPr>
          <w:p w14:paraId="1EE67681" w14:textId="77777777" w:rsidR="00870054" w:rsidRDefault="00870054">
            <w:pPr>
              <w:pStyle w:val="ConsPlusNormal"/>
              <w:jc w:val="center"/>
            </w:pPr>
            <w:r>
              <w:t>0,00</w:t>
            </w:r>
          </w:p>
        </w:tc>
      </w:tr>
      <w:tr w:rsidR="00870054" w14:paraId="146E250F" w14:textId="77777777">
        <w:tc>
          <w:tcPr>
            <w:tcW w:w="2835" w:type="dxa"/>
          </w:tcPr>
          <w:p w14:paraId="2DF6CFFD" w14:textId="77777777" w:rsidR="00870054" w:rsidRDefault="00870054">
            <w:pPr>
              <w:pStyle w:val="ConsPlusNormal"/>
            </w:pPr>
            <w:r>
              <w:t xml:space="preserve">Единая субсидия на достижение показателей государственной </w:t>
            </w:r>
            <w:hyperlink r:id="rId533">
              <w:r>
                <w:rPr>
                  <w:color w:val="0000FF"/>
                </w:rPr>
                <w:t>программы</w:t>
              </w:r>
            </w:hyperlink>
            <w:r>
              <w:t xml:space="preserve"> Российской Федерации "Реализация государственной национальной политики" (Форум межнационального согласия "Российский Кавказ")</w:t>
            </w:r>
          </w:p>
        </w:tc>
        <w:tc>
          <w:tcPr>
            <w:tcW w:w="1701" w:type="dxa"/>
          </w:tcPr>
          <w:p w14:paraId="7095DFBE" w14:textId="77777777" w:rsidR="00870054" w:rsidRDefault="00870054">
            <w:pPr>
              <w:pStyle w:val="ConsPlusNormal"/>
              <w:jc w:val="center"/>
            </w:pPr>
            <w:r>
              <w:t>32 4 06 R5189</w:t>
            </w:r>
          </w:p>
        </w:tc>
        <w:tc>
          <w:tcPr>
            <w:tcW w:w="1701" w:type="dxa"/>
          </w:tcPr>
          <w:p w14:paraId="40B57D20" w14:textId="77777777" w:rsidR="00870054" w:rsidRDefault="00870054">
            <w:pPr>
              <w:pStyle w:val="ConsPlusNormal"/>
              <w:jc w:val="center"/>
            </w:pPr>
            <w:r>
              <w:t>3000,00</w:t>
            </w:r>
          </w:p>
        </w:tc>
        <w:tc>
          <w:tcPr>
            <w:tcW w:w="1701" w:type="dxa"/>
          </w:tcPr>
          <w:p w14:paraId="0D8E0D45" w14:textId="77777777" w:rsidR="00870054" w:rsidRDefault="00870054">
            <w:pPr>
              <w:pStyle w:val="ConsPlusNormal"/>
              <w:jc w:val="center"/>
            </w:pPr>
            <w:r>
              <w:t>0,00</w:t>
            </w:r>
          </w:p>
        </w:tc>
        <w:tc>
          <w:tcPr>
            <w:tcW w:w="1701" w:type="dxa"/>
          </w:tcPr>
          <w:p w14:paraId="1D9FBEF9" w14:textId="77777777" w:rsidR="00870054" w:rsidRDefault="00870054">
            <w:pPr>
              <w:pStyle w:val="ConsPlusNormal"/>
              <w:jc w:val="center"/>
            </w:pPr>
            <w:r>
              <w:t>0,00</w:t>
            </w:r>
          </w:p>
        </w:tc>
      </w:tr>
      <w:tr w:rsidR="00870054" w14:paraId="3B26E880" w14:textId="77777777">
        <w:tc>
          <w:tcPr>
            <w:tcW w:w="2835" w:type="dxa"/>
          </w:tcPr>
          <w:p w14:paraId="609078AE" w14:textId="77777777" w:rsidR="00870054" w:rsidRDefault="00870054">
            <w:pPr>
              <w:pStyle w:val="ConsPlusNormal"/>
            </w:pPr>
            <w:r>
              <w:t>Комплекс процессных мероприятий "Профилактика и противодействие проявлениям экстремизма в Республике Дагестан"</w:t>
            </w:r>
          </w:p>
        </w:tc>
        <w:tc>
          <w:tcPr>
            <w:tcW w:w="1701" w:type="dxa"/>
          </w:tcPr>
          <w:p w14:paraId="217288F3" w14:textId="77777777" w:rsidR="00870054" w:rsidRDefault="00870054">
            <w:pPr>
              <w:pStyle w:val="ConsPlusNormal"/>
              <w:jc w:val="center"/>
            </w:pPr>
            <w:r>
              <w:t>32 4 07</w:t>
            </w:r>
          </w:p>
        </w:tc>
        <w:tc>
          <w:tcPr>
            <w:tcW w:w="1701" w:type="dxa"/>
          </w:tcPr>
          <w:p w14:paraId="41FC8EAB" w14:textId="77777777" w:rsidR="00870054" w:rsidRDefault="00870054">
            <w:pPr>
              <w:pStyle w:val="ConsPlusNormal"/>
              <w:jc w:val="center"/>
            </w:pPr>
            <w:r>
              <w:t>10342,00</w:t>
            </w:r>
          </w:p>
        </w:tc>
        <w:tc>
          <w:tcPr>
            <w:tcW w:w="1701" w:type="dxa"/>
          </w:tcPr>
          <w:p w14:paraId="10FA1F66" w14:textId="77777777" w:rsidR="00870054" w:rsidRDefault="00870054">
            <w:pPr>
              <w:pStyle w:val="ConsPlusNormal"/>
              <w:jc w:val="center"/>
            </w:pPr>
            <w:r>
              <w:t>10342,00</w:t>
            </w:r>
          </w:p>
        </w:tc>
        <w:tc>
          <w:tcPr>
            <w:tcW w:w="1701" w:type="dxa"/>
          </w:tcPr>
          <w:p w14:paraId="66934765" w14:textId="77777777" w:rsidR="00870054" w:rsidRDefault="00870054">
            <w:pPr>
              <w:pStyle w:val="ConsPlusNormal"/>
              <w:jc w:val="center"/>
            </w:pPr>
            <w:r>
              <w:t>10342,00</w:t>
            </w:r>
          </w:p>
        </w:tc>
      </w:tr>
      <w:tr w:rsidR="00870054" w14:paraId="0A0D487E" w14:textId="77777777">
        <w:tc>
          <w:tcPr>
            <w:tcW w:w="2835" w:type="dxa"/>
          </w:tcPr>
          <w:p w14:paraId="5EB2452C" w14:textId="77777777" w:rsidR="00870054" w:rsidRDefault="00870054">
            <w:pPr>
              <w:pStyle w:val="ConsPlusNormal"/>
            </w:pPr>
            <w:r>
              <w:t>Профилактика и противодействие проявлениям экстремизма в Республике Дагестан</w:t>
            </w:r>
          </w:p>
        </w:tc>
        <w:tc>
          <w:tcPr>
            <w:tcW w:w="1701" w:type="dxa"/>
          </w:tcPr>
          <w:p w14:paraId="78149E8B" w14:textId="77777777" w:rsidR="00870054" w:rsidRDefault="00870054">
            <w:pPr>
              <w:pStyle w:val="ConsPlusNormal"/>
              <w:jc w:val="center"/>
            </w:pPr>
            <w:r>
              <w:t>32 4 07 74710</w:t>
            </w:r>
          </w:p>
        </w:tc>
        <w:tc>
          <w:tcPr>
            <w:tcW w:w="1701" w:type="dxa"/>
          </w:tcPr>
          <w:p w14:paraId="4A133A79" w14:textId="77777777" w:rsidR="00870054" w:rsidRDefault="00870054">
            <w:pPr>
              <w:pStyle w:val="ConsPlusNormal"/>
              <w:jc w:val="center"/>
            </w:pPr>
            <w:r>
              <w:t>10342,00</w:t>
            </w:r>
          </w:p>
        </w:tc>
        <w:tc>
          <w:tcPr>
            <w:tcW w:w="1701" w:type="dxa"/>
          </w:tcPr>
          <w:p w14:paraId="5EB71716" w14:textId="77777777" w:rsidR="00870054" w:rsidRDefault="00870054">
            <w:pPr>
              <w:pStyle w:val="ConsPlusNormal"/>
              <w:jc w:val="center"/>
            </w:pPr>
            <w:r>
              <w:t>10342,00</w:t>
            </w:r>
          </w:p>
        </w:tc>
        <w:tc>
          <w:tcPr>
            <w:tcW w:w="1701" w:type="dxa"/>
          </w:tcPr>
          <w:p w14:paraId="30FD8CBF" w14:textId="77777777" w:rsidR="00870054" w:rsidRDefault="00870054">
            <w:pPr>
              <w:pStyle w:val="ConsPlusNormal"/>
              <w:jc w:val="center"/>
            </w:pPr>
            <w:r>
              <w:t>10342,00</w:t>
            </w:r>
          </w:p>
        </w:tc>
      </w:tr>
      <w:tr w:rsidR="00870054" w14:paraId="3FB9E0A7" w14:textId="77777777">
        <w:tc>
          <w:tcPr>
            <w:tcW w:w="2835" w:type="dxa"/>
          </w:tcPr>
          <w:p w14:paraId="3AA2B9BA" w14:textId="77777777" w:rsidR="00870054" w:rsidRDefault="00870054">
            <w:pPr>
              <w:pStyle w:val="ConsPlusNormal"/>
            </w:pPr>
            <w:r>
              <w:t xml:space="preserve">Комплекс процессных мероприятий "О поддержке соотечественников за </w:t>
            </w:r>
            <w:r>
              <w:lastRenderedPageBreak/>
              <w:t>рубежом"</w:t>
            </w:r>
          </w:p>
        </w:tc>
        <w:tc>
          <w:tcPr>
            <w:tcW w:w="1701" w:type="dxa"/>
          </w:tcPr>
          <w:p w14:paraId="0FBBF801" w14:textId="77777777" w:rsidR="00870054" w:rsidRDefault="00870054">
            <w:pPr>
              <w:pStyle w:val="ConsPlusNormal"/>
              <w:jc w:val="center"/>
            </w:pPr>
            <w:r>
              <w:lastRenderedPageBreak/>
              <w:t>32 4 08</w:t>
            </w:r>
          </w:p>
        </w:tc>
        <w:tc>
          <w:tcPr>
            <w:tcW w:w="1701" w:type="dxa"/>
          </w:tcPr>
          <w:p w14:paraId="3925F343" w14:textId="77777777" w:rsidR="00870054" w:rsidRDefault="00870054">
            <w:pPr>
              <w:pStyle w:val="ConsPlusNormal"/>
              <w:jc w:val="center"/>
            </w:pPr>
            <w:r>
              <w:t>10000,00</w:t>
            </w:r>
          </w:p>
        </w:tc>
        <w:tc>
          <w:tcPr>
            <w:tcW w:w="1701" w:type="dxa"/>
          </w:tcPr>
          <w:p w14:paraId="7FF23451" w14:textId="77777777" w:rsidR="00870054" w:rsidRDefault="00870054">
            <w:pPr>
              <w:pStyle w:val="ConsPlusNormal"/>
              <w:jc w:val="center"/>
            </w:pPr>
            <w:r>
              <w:t>10000,00</w:t>
            </w:r>
          </w:p>
        </w:tc>
        <w:tc>
          <w:tcPr>
            <w:tcW w:w="1701" w:type="dxa"/>
          </w:tcPr>
          <w:p w14:paraId="09CE059C" w14:textId="77777777" w:rsidR="00870054" w:rsidRDefault="00870054">
            <w:pPr>
              <w:pStyle w:val="ConsPlusNormal"/>
              <w:jc w:val="center"/>
            </w:pPr>
            <w:r>
              <w:t>10000,00</w:t>
            </w:r>
          </w:p>
        </w:tc>
      </w:tr>
      <w:tr w:rsidR="00870054" w14:paraId="6B0A3FB0" w14:textId="77777777">
        <w:tc>
          <w:tcPr>
            <w:tcW w:w="2835" w:type="dxa"/>
          </w:tcPr>
          <w:p w14:paraId="58EC3C3C" w14:textId="77777777" w:rsidR="00870054" w:rsidRDefault="00870054">
            <w:pPr>
              <w:pStyle w:val="ConsPlusNormal"/>
            </w:pPr>
            <w:r>
              <w:t>Поддержка соотечественников в области культуры, языка и образования, проведение форума</w:t>
            </w:r>
          </w:p>
        </w:tc>
        <w:tc>
          <w:tcPr>
            <w:tcW w:w="1701" w:type="dxa"/>
          </w:tcPr>
          <w:p w14:paraId="79CFB444" w14:textId="77777777" w:rsidR="00870054" w:rsidRDefault="00870054">
            <w:pPr>
              <w:pStyle w:val="ConsPlusNormal"/>
              <w:jc w:val="center"/>
            </w:pPr>
            <w:r>
              <w:t>32 4 08 75710</w:t>
            </w:r>
          </w:p>
        </w:tc>
        <w:tc>
          <w:tcPr>
            <w:tcW w:w="1701" w:type="dxa"/>
          </w:tcPr>
          <w:p w14:paraId="3043992D" w14:textId="77777777" w:rsidR="00870054" w:rsidRDefault="00870054">
            <w:pPr>
              <w:pStyle w:val="ConsPlusNormal"/>
              <w:jc w:val="center"/>
            </w:pPr>
            <w:r>
              <w:t>10000,00</w:t>
            </w:r>
          </w:p>
        </w:tc>
        <w:tc>
          <w:tcPr>
            <w:tcW w:w="1701" w:type="dxa"/>
          </w:tcPr>
          <w:p w14:paraId="2C583295" w14:textId="77777777" w:rsidR="00870054" w:rsidRDefault="00870054">
            <w:pPr>
              <w:pStyle w:val="ConsPlusNormal"/>
              <w:jc w:val="center"/>
            </w:pPr>
            <w:r>
              <w:t>10000,00</w:t>
            </w:r>
          </w:p>
        </w:tc>
        <w:tc>
          <w:tcPr>
            <w:tcW w:w="1701" w:type="dxa"/>
          </w:tcPr>
          <w:p w14:paraId="4E9952CC" w14:textId="77777777" w:rsidR="00870054" w:rsidRDefault="00870054">
            <w:pPr>
              <w:pStyle w:val="ConsPlusNormal"/>
              <w:jc w:val="center"/>
            </w:pPr>
            <w:r>
              <w:t>10000,00</w:t>
            </w:r>
          </w:p>
        </w:tc>
      </w:tr>
      <w:tr w:rsidR="00870054" w14:paraId="55E14D90" w14:textId="77777777">
        <w:tc>
          <w:tcPr>
            <w:tcW w:w="2835" w:type="dxa"/>
          </w:tcPr>
          <w:p w14:paraId="033A2C24" w14:textId="77777777" w:rsidR="00870054" w:rsidRDefault="00870054">
            <w:pPr>
              <w:pStyle w:val="ConsPlusNormal"/>
            </w:pPr>
            <w:r>
              <w:t xml:space="preserve">Государственная </w:t>
            </w:r>
            <w:hyperlink r:id="rId534">
              <w:r>
                <w:rPr>
                  <w:color w:val="0000FF"/>
                </w:rPr>
                <w:t>программа</w:t>
              </w:r>
            </w:hyperlink>
            <w:r>
              <w:t xml:space="preserve"> Республики Дагестан "Реализация молодежной политики в Республике Дагестан"</w:t>
            </w:r>
          </w:p>
        </w:tc>
        <w:tc>
          <w:tcPr>
            <w:tcW w:w="1701" w:type="dxa"/>
          </w:tcPr>
          <w:p w14:paraId="69BC1573" w14:textId="77777777" w:rsidR="00870054" w:rsidRDefault="00870054">
            <w:pPr>
              <w:pStyle w:val="ConsPlusNormal"/>
              <w:jc w:val="center"/>
            </w:pPr>
            <w:r>
              <w:t>33</w:t>
            </w:r>
          </w:p>
        </w:tc>
        <w:tc>
          <w:tcPr>
            <w:tcW w:w="1701" w:type="dxa"/>
          </w:tcPr>
          <w:p w14:paraId="6F8FDBB5" w14:textId="77777777" w:rsidR="00870054" w:rsidRDefault="00870054">
            <w:pPr>
              <w:pStyle w:val="ConsPlusNormal"/>
              <w:jc w:val="center"/>
            </w:pPr>
            <w:r>
              <w:t>300743,92</w:t>
            </w:r>
          </w:p>
        </w:tc>
        <w:tc>
          <w:tcPr>
            <w:tcW w:w="1701" w:type="dxa"/>
          </w:tcPr>
          <w:p w14:paraId="7CEC940E" w14:textId="77777777" w:rsidR="00870054" w:rsidRDefault="00870054">
            <w:pPr>
              <w:pStyle w:val="ConsPlusNormal"/>
              <w:jc w:val="center"/>
            </w:pPr>
            <w:r>
              <w:t>122541,70</w:t>
            </w:r>
          </w:p>
        </w:tc>
        <w:tc>
          <w:tcPr>
            <w:tcW w:w="1701" w:type="dxa"/>
          </w:tcPr>
          <w:p w14:paraId="1AF8CD1B" w14:textId="77777777" w:rsidR="00870054" w:rsidRDefault="00870054">
            <w:pPr>
              <w:pStyle w:val="ConsPlusNormal"/>
              <w:jc w:val="center"/>
            </w:pPr>
            <w:r>
              <w:t>122541,70</w:t>
            </w:r>
          </w:p>
        </w:tc>
      </w:tr>
      <w:tr w:rsidR="00870054" w14:paraId="0181E31D" w14:textId="77777777">
        <w:tc>
          <w:tcPr>
            <w:tcW w:w="2835" w:type="dxa"/>
          </w:tcPr>
          <w:p w14:paraId="3F697577" w14:textId="77777777" w:rsidR="00870054" w:rsidRDefault="00870054">
            <w:pPr>
              <w:pStyle w:val="ConsPlusNormal"/>
            </w:pPr>
            <w:r>
              <w:t>Региональные проекты, обеспечивающие достижение результатов федеральных проектов, входящих в состав национального проекта</w:t>
            </w:r>
          </w:p>
        </w:tc>
        <w:tc>
          <w:tcPr>
            <w:tcW w:w="1701" w:type="dxa"/>
          </w:tcPr>
          <w:p w14:paraId="4BCC1C23" w14:textId="77777777" w:rsidR="00870054" w:rsidRDefault="00870054">
            <w:pPr>
              <w:pStyle w:val="ConsPlusNormal"/>
              <w:jc w:val="center"/>
            </w:pPr>
            <w:r>
              <w:t>33 1</w:t>
            </w:r>
          </w:p>
        </w:tc>
        <w:tc>
          <w:tcPr>
            <w:tcW w:w="1701" w:type="dxa"/>
          </w:tcPr>
          <w:p w14:paraId="7060569C" w14:textId="77777777" w:rsidR="00870054" w:rsidRDefault="00870054">
            <w:pPr>
              <w:pStyle w:val="ConsPlusNormal"/>
              <w:jc w:val="center"/>
            </w:pPr>
            <w:r>
              <w:t>153407,67</w:t>
            </w:r>
          </w:p>
        </w:tc>
        <w:tc>
          <w:tcPr>
            <w:tcW w:w="1701" w:type="dxa"/>
          </w:tcPr>
          <w:p w14:paraId="3AE78E17" w14:textId="77777777" w:rsidR="00870054" w:rsidRDefault="00870054">
            <w:pPr>
              <w:pStyle w:val="ConsPlusNormal"/>
              <w:jc w:val="center"/>
            </w:pPr>
            <w:r>
              <w:t>0,00</w:t>
            </w:r>
          </w:p>
        </w:tc>
        <w:tc>
          <w:tcPr>
            <w:tcW w:w="1701" w:type="dxa"/>
          </w:tcPr>
          <w:p w14:paraId="6042E617" w14:textId="77777777" w:rsidR="00870054" w:rsidRDefault="00870054">
            <w:pPr>
              <w:pStyle w:val="ConsPlusNormal"/>
              <w:jc w:val="center"/>
            </w:pPr>
            <w:r>
              <w:t>0,00</w:t>
            </w:r>
          </w:p>
        </w:tc>
      </w:tr>
      <w:tr w:rsidR="00870054" w14:paraId="2797F2A1" w14:textId="77777777">
        <w:tc>
          <w:tcPr>
            <w:tcW w:w="2835" w:type="dxa"/>
          </w:tcPr>
          <w:p w14:paraId="6EF29272" w14:textId="77777777" w:rsidR="00870054" w:rsidRDefault="00870054">
            <w:pPr>
              <w:pStyle w:val="ConsPlusNormal"/>
            </w:pPr>
            <w:r>
              <w:t>Реализация программы комплексного развития молодежной политики в субъектах Российской Федерации "Регион для молодых"</w:t>
            </w:r>
          </w:p>
        </w:tc>
        <w:tc>
          <w:tcPr>
            <w:tcW w:w="1701" w:type="dxa"/>
          </w:tcPr>
          <w:p w14:paraId="6AE9011F" w14:textId="77777777" w:rsidR="00870054" w:rsidRDefault="00870054">
            <w:pPr>
              <w:pStyle w:val="ConsPlusNormal"/>
              <w:jc w:val="center"/>
            </w:pPr>
            <w:r>
              <w:t>33 1 Ю1 51160</w:t>
            </w:r>
          </w:p>
        </w:tc>
        <w:tc>
          <w:tcPr>
            <w:tcW w:w="1701" w:type="dxa"/>
          </w:tcPr>
          <w:p w14:paraId="07DCE240" w14:textId="77777777" w:rsidR="00870054" w:rsidRDefault="00870054">
            <w:pPr>
              <w:pStyle w:val="ConsPlusNormal"/>
              <w:jc w:val="center"/>
            </w:pPr>
            <w:r>
              <w:t>149586,46</w:t>
            </w:r>
          </w:p>
        </w:tc>
        <w:tc>
          <w:tcPr>
            <w:tcW w:w="1701" w:type="dxa"/>
          </w:tcPr>
          <w:p w14:paraId="3FE05896" w14:textId="77777777" w:rsidR="00870054" w:rsidRDefault="00870054">
            <w:pPr>
              <w:pStyle w:val="ConsPlusNormal"/>
              <w:jc w:val="center"/>
            </w:pPr>
            <w:r>
              <w:t>0,00</w:t>
            </w:r>
          </w:p>
        </w:tc>
        <w:tc>
          <w:tcPr>
            <w:tcW w:w="1701" w:type="dxa"/>
          </w:tcPr>
          <w:p w14:paraId="1CB35A32" w14:textId="77777777" w:rsidR="00870054" w:rsidRDefault="00870054">
            <w:pPr>
              <w:pStyle w:val="ConsPlusNormal"/>
              <w:jc w:val="center"/>
            </w:pPr>
            <w:r>
              <w:t>0,00</w:t>
            </w:r>
          </w:p>
        </w:tc>
      </w:tr>
      <w:tr w:rsidR="00870054" w14:paraId="0F07A228" w14:textId="77777777">
        <w:tc>
          <w:tcPr>
            <w:tcW w:w="2835" w:type="dxa"/>
          </w:tcPr>
          <w:p w14:paraId="0B43C263" w14:textId="77777777" w:rsidR="00870054" w:rsidRDefault="00870054">
            <w:pPr>
              <w:pStyle w:val="ConsPlusNormal"/>
            </w:pPr>
            <w:r>
              <w:t xml:space="preserve">Реализация практик поддержки добровольчества (волонтерства) по итогам </w:t>
            </w:r>
            <w:r>
              <w:lastRenderedPageBreak/>
              <w:t>проведения ежегодного Всероссийского конкурса лучших региональных практик поддержки и развития добровольчества (волонтерства) "Регион добрых дел"</w:t>
            </w:r>
          </w:p>
        </w:tc>
        <w:tc>
          <w:tcPr>
            <w:tcW w:w="1701" w:type="dxa"/>
          </w:tcPr>
          <w:p w14:paraId="418516C6" w14:textId="77777777" w:rsidR="00870054" w:rsidRDefault="00870054">
            <w:pPr>
              <w:pStyle w:val="ConsPlusNormal"/>
              <w:jc w:val="center"/>
            </w:pPr>
            <w:r>
              <w:lastRenderedPageBreak/>
              <w:t>33 1 Ю2 54120</w:t>
            </w:r>
          </w:p>
        </w:tc>
        <w:tc>
          <w:tcPr>
            <w:tcW w:w="1701" w:type="dxa"/>
          </w:tcPr>
          <w:p w14:paraId="29C7765C" w14:textId="77777777" w:rsidR="00870054" w:rsidRDefault="00870054">
            <w:pPr>
              <w:pStyle w:val="ConsPlusNormal"/>
              <w:jc w:val="center"/>
            </w:pPr>
            <w:r>
              <w:t>3821,21</w:t>
            </w:r>
          </w:p>
        </w:tc>
        <w:tc>
          <w:tcPr>
            <w:tcW w:w="1701" w:type="dxa"/>
          </w:tcPr>
          <w:p w14:paraId="64146563" w14:textId="77777777" w:rsidR="00870054" w:rsidRDefault="00870054">
            <w:pPr>
              <w:pStyle w:val="ConsPlusNormal"/>
              <w:jc w:val="center"/>
            </w:pPr>
            <w:r>
              <w:t>0,00</w:t>
            </w:r>
          </w:p>
        </w:tc>
        <w:tc>
          <w:tcPr>
            <w:tcW w:w="1701" w:type="dxa"/>
          </w:tcPr>
          <w:p w14:paraId="7D82691E" w14:textId="77777777" w:rsidR="00870054" w:rsidRDefault="00870054">
            <w:pPr>
              <w:pStyle w:val="ConsPlusNormal"/>
              <w:jc w:val="center"/>
            </w:pPr>
            <w:r>
              <w:t>0,00</w:t>
            </w:r>
          </w:p>
        </w:tc>
      </w:tr>
      <w:tr w:rsidR="00870054" w14:paraId="1AB3EDAE" w14:textId="77777777">
        <w:tc>
          <w:tcPr>
            <w:tcW w:w="2835" w:type="dxa"/>
          </w:tcPr>
          <w:p w14:paraId="32E48E8E" w14:textId="77777777" w:rsidR="00870054" w:rsidRDefault="00870054">
            <w:pPr>
              <w:pStyle w:val="ConsPlusNormal"/>
            </w:pPr>
            <w:r>
              <w:t>Поддержка молодежных инициатив</w:t>
            </w:r>
          </w:p>
        </w:tc>
        <w:tc>
          <w:tcPr>
            <w:tcW w:w="1701" w:type="dxa"/>
          </w:tcPr>
          <w:p w14:paraId="053DB601" w14:textId="77777777" w:rsidR="00870054" w:rsidRDefault="00870054">
            <w:pPr>
              <w:pStyle w:val="ConsPlusNormal"/>
              <w:jc w:val="center"/>
            </w:pPr>
            <w:r>
              <w:t>33 2</w:t>
            </w:r>
          </w:p>
        </w:tc>
        <w:tc>
          <w:tcPr>
            <w:tcW w:w="1701" w:type="dxa"/>
          </w:tcPr>
          <w:p w14:paraId="2B7C04BA" w14:textId="77777777" w:rsidR="00870054" w:rsidRDefault="00870054">
            <w:pPr>
              <w:pStyle w:val="ConsPlusNormal"/>
              <w:jc w:val="center"/>
            </w:pPr>
            <w:r>
              <w:t>2700,00</w:t>
            </w:r>
          </w:p>
        </w:tc>
        <w:tc>
          <w:tcPr>
            <w:tcW w:w="1701" w:type="dxa"/>
          </w:tcPr>
          <w:p w14:paraId="4FCE2E88" w14:textId="77777777" w:rsidR="00870054" w:rsidRDefault="00870054">
            <w:pPr>
              <w:pStyle w:val="ConsPlusNormal"/>
              <w:jc w:val="center"/>
            </w:pPr>
            <w:r>
              <w:t>0,00</w:t>
            </w:r>
          </w:p>
        </w:tc>
        <w:tc>
          <w:tcPr>
            <w:tcW w:w="1701" w:type="dxa"/>
          </w:tcPr>
          <w:p w14:paraId="33DC04E1" w14:textId="77777777" w:rsidR="00870054" w:rsidRDefault="00870054">
            <w:pPr>
              <w:pStyle w:val="ConsPlusNormal"/>
              <w:jc w:val="center"/>
            </w:pPr>
            <w:r>
              <w:t>0,00</w:t>
            </w:r>
          </w:p>
        </w:tc>
      </w:tr>
      <w:tr w:rsidR="00870054" w14:paraId="02F86282" w14:textId="77777777">
        <w:tc>
          <w:tcPr>
            <w:tcW w:w="2835" w:type="dxa"/>
          </w:tcPr>
          <w:p w14:paraId="03B1D9B2" w14:textId="77777777" w:rsidR="00870054" w:rsidRDefault="00870054">
            <w:pPr>
              <w:pStyle w:val="ConsPlusNormal"/>
            </w:pPr>
            <w:r>
              <w:t>Региональный проект "Реализация молодежного инициативного бюджетирования в Республике Дагестан"</w:t>
            </w:r>
          </w:p>
        </w:tc>
        <w:tc>
          <w:tcPr>
            <w:tcW w:w="1701" w:type="dxa"/>
          </w:tcPr>
          <w:p w14:paraId="58F93EF4" w14:textId="77777777" w:rsidR="00870054" w:rsidRDefault="00870054">
            <w:pPr>
              <w:pStyle w:val="ConsPlusNormal"/>
              <w:jc w:val="center"/>
            </w:pPr>
            <w:r>
              <w:t>33 2 04</w:t>
            </w:r>
          </w:p>
        </w:tc>
        <w:tc>
          <w:tcPr>
            <w:tcW w:w="1701" w:type="dxa"/>
          </w:tcPr>
          <w:p w14:paraId="6CF106CE" w14:textId="77777777" w:rsidR="00870054" w:rsidRDefault="00870054">
            <w:pPr>
              <w:pStyle w:val="ConsPlusNormal"/>
              <w:jc w:val="center"/>
            </w:pPr>
            <w:r>
              <w:t>2700,00</w:t>
            </w:r>
          </w:p>
        </w:tc>
        <w:tc>
          <w:tcPr>
            <w:tcW w:w="1701" w:type="dxa"/>
          </w:tcPr>
          <w:p w14:paraId="759F09D0" w14:textId="77777777" w:rsidR="00870054" w:rsidRDefault="00870054">
            <w:pPr>
              <w:pStyle w:val="ConsPlusNormal"/>
              <w:jc w:val="center"/>
            </w:pPr>
            <w:r>
              <w:t>0,00</w:t>
            </w:r>
          </w:p>
        </w:tc>
        <w:tc>
          <w:tcPr>
            <w:tcW w:w="1701" w:type="dxa"/>
          </w:tcPr>
          <w:p w14:paraId="71486FDD" w14:textId="77777777" w:rsidR="00870054" w:rsidRDefault="00870054">
            <w:pPr>
              <w:pStyle w:val="ConsPlusNormal"/>
              <w:jc w:val="center"/>
            </w:pPr>
            <w:r>
              <w:t>0,00</w:t>
            </w:r>
          </w:p>
        </w:tc>
      </w:tr>
      <w:tr w:rsidR="00870054" w14:paraId="78F0FFB7" w14:textId="77777777">
        <w:tc>
          <w:tcPr>
            <w:tcW w:w="2835" w:type="dxa"/>
          </w:tcPr>
          <w:p w14:paraId="0DE7B407" w14:textId="77777777" w:rsidR="00870054" w:rsidRDefault="00870054">
            <w:pPr>
              <w:pStyle w:val="ConsPlusNormal"/>
            </w:pPr>
            <w:r>
              <w:t>Расходы на реализацию проектов молодежного инициативного бюджетирования в Республике Дагестан</w:t>
            </w:r>
          </w:p>
        </w:tc>
        <w:tc>
          <w:tcPr>
            <w:tcW w:w="1701" w:type="dxa"/>
          </w:tcPr>
          <w:p w14:paraId="0CF216C3" w14:textId="77777777" w:rsidR="00870054" w:rsidRDefault="00870054">
            <w:pPr>
              <w:pStyle w:val="ConsPlusNormal"/>
              <w:jc w:val="center"/>
            </w:pPr>
            <w:r>
              <w:t>33 2 04 85950</w:t>
            </w:r>
          </w:p>
        </w:tc>
        <w:tc>
          <w:tcPr>
            <w:tcW w:w="1701" w:type="dxa"/>
          </w:tcPr>
          <w:p w14:paraId="3E5FF362" w14:textId="77777777" w:rsidR="00870054" w:rsidRDefault="00870054">
            <w:pPr>
              <w:pStyle w:val="ConsPlusNormal"/>
              <w:jc w:val="center"/>
            </w:pPr>
            <w:r>
              <w:t>2700,00</w:t>
            </w:r>
          </w:p>
        </w:tc>
        <w:tc>
          <w:tcPr>
            <w:tcW w:w="1701" w:type="dxa"/>
          </w:tcPr>
          <w:p w14:paraId="0208C774" w14:textId="77777777" w:rsidR="00870054" w:rsidRDefault="00870054">
            <w:pPr>
              <w:pStyle w:val="ConsPlusNormal"/>
              <w:jc w:val="center"/>
            </w:pPr>
            <w:r>
              <w:t>0,00</w:t>
            </w:r>
          </w:p>
        </w:tc>
        <w:tc>
          <w:tcPr>
            <w:tcW w:w="1701" w:type="dxa"/>
          </w:tcPr>
          <w:p w14:paraId="25D8603E" w14:textId="77777777" w:rsidR="00870054" w:rsidRDefault="00870054">
            <w:pPr>
              <w:pStyle w:val="ConsPlusNormal"/>
              <w:jc w:val="center"/>
            </w:pPr>
            <w:r>
              <w:t>0,00</w:t>
            </w:r>
          </w:p>
        </w:tc>
      </w:tr>
      <w:tr w:rsidR="00870054" w14:paraId="39758F66" w14:textId="77777777">
        <w:tc>
          <w:tcPr>
            <w:tcW w:w="2835" w:type="dxa"/>
          </w:tcPr>
          <w:p w14:paraId="508F147A" w14:textId="77777777" w:rsidR="00870054" w:rsidRDefault="00870054">
            <w:pPr>
              <w:pStyle w:val="ConsPlusNormal"/>
            </w:pPr>
            <w:r>
              <w:t>Комплексы процессных мероприятий</w:t>
            </w:r>
          </w:p>
        </w:tc>
        <w:tc>
          <w:tcPr>
            <w:tcW w:w="1701" w:type="dxa"/>
          </w:tcPr>
          <w:p w14:paraId="1C11760C" w14:textId="77777777" w:rsidR="00870054" w:rsidRDefault="00870054">
            <w:pPr>
              <w:pStyle w:val="ConsPlusNormal"/>
              <w:jc w:val="center"/>
            </w:pPr>
            <w:r>
              <w:t>33 4</w:t>
            </w:r>
          </w:p>
        </w:tc>
        <w:tc>
          <w:tcPr>
            <w:tcW w:w="1701" w:type="dxa"/>
          </w:tcPr>
          <w:p w14:paraId="64EA6926" w14:textId="77777777" w:rsidR="00870054" w:rsidRDefault="00870054">
            <w:pPr>
              <w:pStyle w:val="ConsPlusNormal"/>
              <w:jc w:val="center"/>
            </w:pPr>
            <w:r>
              <w:t>144636,25</w:t>
            </w:r>
          </w:p>
        </w:tc>
        <w:tc>
          <w:tcPr>
            <w:tcW w:w="1701" w:type="dxa"/>
          </w:tcPr>
          <w:p w14:paraId="0FD0B8E4" w14:textId="77777777" w:rsidR="00870054" w:rsidRDefault="00870054">
            <w:pPr>
              <w:pStyle w:val="ConsPlusNormal"/>
              <w:jc w:val="center"/>
            </w:pPr>
            <w:r>
              <w:t>122541,70</w:t>
            </w:r>
          </w:p>
        </w:tc>
        <w:tc>
          <w:tcPr>
            <w:tcW w:w="1701" w:type="dxa"/>
          </w:tcPr>
          <w:p w14:paraId="5551AD63" w14:textId="77777777" w:rsidR="00870054" w:rsidRDefault="00870054">
            <w:pPr>
              <w:pStyle w:val="ConsPlusNormal"/>
              <w:jc w:val="center"/>
            </w:pPr>
            <w:r>
              <w:t>122541,70</w:t>
            </w:r>
          </w:p>
        </w:tc>
      </w:tr>
      <w:tr w:rsidR="00870054" w14:paraId="54E9223B" w14:textId="77777777">
        <w:tc>
          <w:tcPr>
            <w:tcW w:w="2835" w:type="dxa"/>
          </w:tcPr>
          <w:p w14:paraId="6E0B0D20" w14:textId="77777777" w:rsidR="00870054" w:rsidRDefault="00870054">
            <w:pPr>
              <w:pStyle w:val="ConsPlusNormal"/>
            </w:pPr>
            <w:r>
              <w:t xml:space="preserve">Комплекс процессных мероприятий "Военно-патриотическое воспитание граждан </w:t>
            </w:r>
            <w:r>
              <w:lastRenderedPageBreak/>
              <w:t>Российской Федерации в Республике Дагестан"</w:t>
            </w:r>
          </w:p>
        </w:tc>
        <w:tc>
          <w:tcPr>
            <w:tcW w:w="1701" w:type="dxa"/>
          </w:tcPr>
          <w:p w14:paraId="390372FF" w14:textId="77777777" w:rsidR="00870054" w:rsidRDefault="00870054">
            <w:pPr>
              <w:pStyle w:val="ConsPlusNormal"/>
              <w:jc w:val="center"/>
            </w:pPr>
            <w:r>
              <w:lastRenderedPageBreak/>
              <w:t>33 4 01</w:t>
            </w:r>
          </w:p>
        </w:tc>
        <w:tc>
          <w:tcPr>
            <w:tcW w:w="1701" w:type="dxa"/>
          </w:tcPr>
          <w:p w14:paraId="545F698B" w14:textId="77777777" w:rsidR="00870054" w:rsidRDefault="00870054">
            <w:pPr>
              <w:pStyle w:val="ConsPlusNormal"/>
              <w:jc w:val="center"/>
            </w:pPr>
            <w:r>
              <w:t>25670,00</w:t>
            </w:r>
          </w:p>
        </w:tc>
        <w:tc>
          <w:tcPr>
            <w:tcW w:w="1701" w:type="dxa"/>
          </w:tcPr>
          <w:p w14:paraId="6B60C938" w14:textId="77777777" w:rsidR="00870054" w:rsidRDefault="00870054">
            <w:pPr>
              <w:pStyle w:val="ConsPlusNormal"/>
              <w:jc w:val="center"/>
            </w:pPr>
            <w:r>
              <w:t>15480,00</w:t>
            </w:r>
          </w:p>
        </w:tc>
        <w:tc>
          <w:tcPr>
            <w:tcW w:w="1701" w:type="dxa"/>
          </w:tcPr>
          <w:p w14:paraId="7B144D5F" w14:textId="77777777" w:rsidR="00870054" w:rsidRDefault="00870054">
            <w:pPr>
              <w:pStyle w:val="ConsPlusNormal"/>
              <w:jc w:val="center"/>
            </w:pPr>
            <w:r>
              <w:t>15480,00</w:t>
            </w:r>
          </w:p>
        </w:tc>
      </w:tr>
      <w:tr w:rsidR="00870054" w14:paraId="75A411DC" w14:textId="77777777">
        <w:tc>
          <w:tcPr>
            <w:tcW w:w="2835" w:type="dxa"/>
          </w:tcPr>
          <w:p w14:paraId="0ED320DB"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 в сфере военно-патриотического воспитания граждан Российской Федерации</w:t>
            </w:r>
          </w:p>
        </w:tc>
        <w:tc>
          <w:tcPr>
            <w:tcW w:w="1701" w:type="dxa"/>
          </w:tcPr>
          <w:p w14:paraId="54A028DB" w14:textId="77777777" w:rsidR="00870054" w:rsidRDefault="00870054">
            <w:pPr>
              <w:pStyle w:val="ConsPlusNormal"/>
              <w:jc w:val="center"/>
            </w:pPr>
            <w:r>
              <w:t>33 4 01 0059V</w:t>
            </w:r>
          </w:p>
        </w:tc>
        <w:tc>
          <w:tcPr>
            <w:tcW w:w="1701" w:type="dxa"/>
          </w:tcPr>
          <w:p w14:paraId="1F4C3559" w14:textId="77777777" w:rsidR="00870054" w:rsidRDefault="00870054">
            <w:pPr>
              <w:pStyle w:val="ConsPlusNormal"/>
              <w:jc w:val="center"/>
            </w:pPr>
            <w:r>
              <w:t>25670,00</w:t>
            </w:r>
          </w:p>
        </w:tc>
        <w:tc>
          <w:tcPr>
            <w:tcW w:w="1701" w:type="dxa"/>
          </w:tcPr>
          <w:p w14:paraId="49A75E5D" w14:textId="77777777" w:rsidR="00870054" w:rsidRDefault="00870054">
            <w:pPr>
              <w:pStyle w:val="ConsPlusNormal"/>
              <w:jc w:val="center"/>
            </w:pPr>
            <w:r>
              <w:t>15480,00</w:t>
            </w:r>
          </w:p>
        </w:tc>
        <w:tc>
          <w:tcPr>
            <w:tcW w:w="1701" w:type="dxa"/>
          </w:tcPr>
          <w:p w14:paraId="34DBF71E" w14:textId="77777777" w:rsidR="00870054" w:rsidRDefault="00870054">
            <w:pPr>
              <w:pStyle w:val="ConsPlusNormal"/>
              <w:jc w:val="center"/>
            </w:pPr>
            <w:r>
              <w:t>15480,00</w:t>
            </w:r>
          </w:p>
        </w:tc>
      </w:tr>
      <w:tr w:rsidR="00870054" w14:paraId="57AD9936" w14:textId="77777777">
        <w:tc>
          <w:tcPr>
            <w:tcW w:w="2835" w:type="dxa"/>
          </w:tcPr>
          <w:p w14:paraId="324E2E91" w14:textId="77777777" w:rsidR="00870054" w:rsidRDefault="00870054">
            <w:pPr>
              <w:pStyle w:val="ConsPlusNormal"/>
            </w:pPr>
            <w:r>
              <w:t>Комплекс процессных мероприятий "Поддержка молодежных инициатив в Республике Дагестан"</w:t>
            </w:r>
          </w:p>
        </w:tc>
        <w:tc>
          <w:tcPr>
            <w:tcW w:w="1701" w:type="dxa"/>
          </w:tcPr>
          <w:p w14:paraId="7C5D3E13" w14:textId="77777777" w:rsidR="00870054" w:rsidRDefault="00870054">
            <w:pPr>
              <w:pStyle w:val="ConsPlusNormal"/>
              <w:jc w:val="center"/>
            </w:pPr>
            <w:r>
              <w:t>33 4 02</w:t>
            </w:r>
          </w:p>
        </w:tc>
        <w:tc>
          <w:tcPr>
            <w:tcW w:w="1701" w:type="dxa"/>
          </w:tcPr>
          <w:p w14:paraId="20235118" w14:textId="77777777" w:rsidR="00870054" w:rsidRDefault="00870054">
            <w:pPr>
              <w:pStyle w:val="ConsPlusNormal"/>
              <w:jc w:val="center"/>
            </w:pPr>
            <w:r>
              <w:t>53000,00</w:t>
            </w:r>
          </w:p>
        </w:tc>
        <w:tc>
          <w:tcPr>
            <w:tcW w:w="1701" w:type="dxa"/>
          </w:tcPr>
          <w:p w14:paraId="05EAD8AB" w14:textId="77777777" w:rsidR="00870054" w:rsidRDefault="00870054">
            <w:pPr>
              <w:pStyle w:val="ConsPlusNormal"/>
              <w:jc w:val="center"/>
            </w:pPr>
            <w:r>
              <w:t>46450,00</w:t>
            </w:r>
          </w:p>
        </w:tc>
        <w:tc>
          <w:tcPr>
            <w:tcW w:w="1701" w:type="dxa"/>
          </w:tcPr>
          <w:p w14:paraId="1D86CE85" w14:textId="77777777" w:rsidR="00870054" w:rsidRDefault="00870054">
            <w:pPr>
              <w:pStyle w:val="ConsPlusNormal"/>
              <w:jc w:val="center"/>
            </w:pPr>
            <w:r>
              <w:t>46450,00</w:t>
            </w:r>
          </w:p>
        </w:tc>
      </w:tr>
      <w:tr w:rsidR="00870054" w14:paraId="1BB66FF6" w14:textId="77777777">
        <w:tc>
          <w:tcPr>
            <w:tcW w:w="2835" w:type="dxa"/>
          </w:tcPr>
          <w:p w14:paraId="39DB7EBD"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 в сфере поддержки молодежных инициатив в Республике Дагестан</w:t>
            </w:r>
          </w:p>
        </w:tc>
        <w:tc>
          <w:tcPr>
            <w:tcW w:w="1701" w:type="dxa"/>
          </w:tcPr>
          <w:p w14:paraId="3499F57F" w14:textId="77777777" w:rsidR="00870054" w:rsidRDefault="00870054">
            <w:pPr>
              <w:pStyle w:val="ConsPlusNormal"/>
              <w:jc w:val="center"/>
            </w:pPr>
            <w:r>
              <w:t>33 4 02 0059U</w:t>
            </w:r>
          </w:p>
        </w:tc>
        <w:tc>
          <w:tcPr>
            <w:tcW w:w="1701" w:type="dxa"/>
          </w:tcPr>
          <w:p w14:paraId="116BE501" w14:textId="77777777" w:rsidR="00870054" w:rsidRDefault="00870054">
            <w:pPr>
              <w:pStyle w:val="ConsPlusNormal"/>
              <w:jc w:val="center"/>
            </w:pPr>
            <w:r>
              <w:t>45600,00</w:t>
            </w:r>
          </w:p>
        </w:tc>
        <w:tc>
          <w:tcPr>
            <w:tcW w:w="1701" w:type="dxa"/>
          </w:tcPr>
          <w:p w14:paraId="733CFEFF" w14:textId="77777777" w:rsidR="00870054" w:rsidRDefault="00870054">
            <w:pPr>
              <w:pStyle w:val="ConsPlusNormal"/>
              <w:jc w:val="center"/>
            </w:pPr>
            <w:r>
              <w:t>39050,00</w:t>
            </w:r>
          </w:p>
        </w:tc>
        <w:tc>
          <w:tcPr>
            <w:tcW w:w="1701" w:type="dxa"/>
          </w:tcPr>
          <w:p w14:paraId="060F8037" w14:textId="77777777" w:rsidR="00870054" w:rsidRDefault="00870054">
            <w:pPr>
              <w:pStyle w:val="ConsPlusNormal"/>
              <w:jc w:val="center"/>
            </w:pPr>
            <w:r>
              <w:t>39050,00</w:t>
            </w:r>
          </w:p>
        </w:tc>
      </w:tr>
      <w:tr w:rsidR="00870054" w14:paraId="2CFD2995" w14:textId="77777777">
        <w:tc>
          <w:tcPr>
            <w:tcW w:w="2835" w:type="dxa"/>
          </w:tcPr>
          <w:p w14:paraId="40F1E9C3" w14:textId="77777777" w:rsidR="00870054" w:rsidRDefault="00870054">
            <w:pPr>
              <w:pStyle w:val="ConsPlusNormal"/>
            </w:pPr>
            <w:r>
              <w:t xml:space="preserve">Субсидия автономной некоммерческой организации "Ресурсный центр поддержки </w:t>
            </w:r>
            <w:r>
              <w:lastRenderedPageBreak/>
              <w:t>молодежных добровольческих инициатив "Академия Добра" на финансовое обеспечение деятельности, в том числе с оказанием услуг по проведению мероприятий, реализуемых в Республике Дагестан в рамках поддержки молодежных добровольческих инициатив</w:t>
            </w:r>
          </w:p>
        </w:tc>
        <w:tc>
          <w:tcPr>
            <w:tcW w:w="1701" w:type="dxa"/>
          </w:tcPr>
          <w:p w14:paraId="1BA1BCED" w14:textId="77777777" w:rsidR="00870054" w:rsidRDefault="00870054">
            <w:pPr>
              <w:pStyle w:val="ConsPlusNormal"/>
              <w:jc w:val="center"/>
            </w:pPr>
            <w:r>
              <w:lastRenderedPageBreak/>
              <w:t>33 4 02 81940</w:t>
            </w:r>
          </w:p>
        </w:tc>
        <w:tc>
          <w:tcPr>
            <w:tcW w:w="1701" w:type="dxa"/>
          </w:tcPr>
          <w:p w14:paraId="26D996D5" w14:textId="77777777" w:rsidR="00870054" w:rsidRDefault="00870054">
            <w:pPr>
              <w:pStyle w:val="ConsPlusNormal"/>
              <w:jc w:val="center"/>
            </w:pPr>
            <w:r>
              <w:t>7400,00</w:t>
            </w:r>
          </w:p>
        </w:tc>
        <w:tc>
          <w:tcPr>
            <w:tcW w:w="1701" w:type="dxa"/>
          </w:tcPr>
          <w:p w14:paraId="047C2ED7" w14:textId="77777777" w:rsidR="00870054" w:rsidRDefault="00870054">
            <w:pPr>
              <w:pStyle w:val="ConsPlusNormal"/>
              <w:jc w:val="center"/>
            </w:pPr>
            <w:r>
              <w:t>7400,00</w:t>
            </w:r>
          </w:p>
        </w:tc>
        <w:tc>
          <w:tcPr>
            <w:tcW w:w="1701" w:type="dxa"/>
          </w:tcPr>
          <w:p w14:paraId="2B1DB032" w14:textId="77777777" w:rsidR="00870054" w:rsidRDefault="00870054">
            <w:pPr>
              <w:pStyle w:val="ConsPlusNormal"/>
              <w:jc w:val="center"/>
            </w:pPr>
            <w:r>
              <w:t>7400,00</w:t>
            </w:r>
          </w:p>
        </w:tc>
      </w:tr>
      <w:tr w:rsidR="00870054" w14:paraId="5E63EDD8" w14:textId="77777777">
        <w:tc>
          <w:tcPr>
            <w:tcW w:w="2835" w:type="dxa"/>
          </w:tcPr>
          <w:p w14:paraId="0731148C" w14:textId="77777777" w:rsidR="00870054" w:rsidRDefault="00870054">
            <w:pPr>
              <w:pStyle w:val="ConsPlusNormal"/>
            </w:pPr>
            <w:r>
              <w:t>Комплекс процессных мероприятий "Обеспечение реализации государственной программы Республики Дагестан "Реализация молодежной политики в Республике Дагестан"</w:t>
            </w:r>
          </w:p>
        </w:tc>
        <w:tc>
          <w:tcPr>
            <w:tcW w:w="1701" w:type="dxa"/>
          </w:tcPr>
          <w:p w14:paraId="00EDE30E" w14:textId="77777777" w:rsidR="00870054" w:rsidRDefault="00870054">
            <w:pPr>
              <w:pStyle w:val="ConsPlusNormal"/>
              <w:jc w:val="center"/>
            </w:pPr>
            <w:r>
              <w:t>33 4 03</w:t>
            </w:r>
          </w:p>
        </w:tc>
        <w:tc>
          <w:tcPr>
            <w:tcW w:w="1701" w:type="dxa"/>
          </w:tcPr>
          <w:p w14:paraId="412C394C" w14:textId="77777777" w:rsidR="00870054" w:rsidRDefault="00870054">
            <w:pPr>
              <w:pStyle w:val="ConsPlusNormal"/>
              <w:jc w:val="center"/>
            </w:pPr>
            <w:r>
              <w:t>65966,25</w:t>
            </w:r>
          </w:p>
        </w:tc>
        <w:tc>
          <w:tcPr>
            <w:tcW w:w="1701" w:type="dxa"/>
          </w:tcPr>
          <w:p w14:paraId="589EEEB4" w14:textId="77777777" w:rsidR="00870054" w:rsidRDefault="00870054">
            <w:pPr>
              <w:pStyle w:val="ConsPlusNormal"/>
              <w:jc w:val="center"/>
            </w:pPr>
            <w:r>
              <w:t>60611,70</w:t>
            </w:r>
          </w:p>
        </w:tc>
        <w:tc>
          <w:tcPr>
            <w:tcW w:w="1701" w:type="dxa"/>
          </w:tcPr>
          <w:p w14:paraId="64384961" w14:textId="77777777" w:rsidR="00870054" w:rsidRDefault="00870054">
            <w:pPr>
              <w:pStyle w:val="ConsPlusNormal"/>
              <w:jc w:val="center"/>
            </w:pPr>
            <w:r>
              <w:t>60611,70</w:t>
            </w:r>
          </w:p>
        </w:tc>
      </w:tr>
      <w:tr w:rsidR="00870054" w14:paraId="17C6BE18" w14:textId="77777777">
        <w:tc>
          <w:tcPr>
            <w:tcW w:w="2835" w:type="dxa"/>
          </w:tcPr>
          <w:p w14:paraId="3AA86EFB"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1701" w:type="dxa"/>
          </w:tcPr>
          <w:p w14:paraId="6AB66228" w14:textId="77777777" w:rsidR="00870054" w:rsidRDefault="00870054">
            <w:pPr>
              <w:pStyle w:val="ConsPlusNormal"/>
              <w:jc w:val="center"/>
            </w:pPr>
            <w:r>
              <w:t>33 4 03 00590</w:t>
            </w:r>
          </w:p>
        </w:tc>
        <w:tc>
          <w:tcPr>
            <w:tcW w:w="1701" w:type="dxa"/>
          </w:tcPr>
          <w:p w14:paraId="71E0839A" w14:textId="77777777" w:rsidR="00870054" w:rsidRDefault="00870054">
            <w:pPr>
              <w:pStyle w:val="ConsPlusNormal"/>
              <w:jc w:val="center"/>
            </w:pPr>
            <w:r>
              <w:t>17338,60</w:t>
            </w:r>
          </w:p>
        </w:tc>
        <w:tc>
          <w:tcPr>
            <w:tcW w:w="1701" w:type="dxa"/>
          </w:tcPr>
          <w:p w14:paraId="4D259A70" w14:textId="77777777" w:rsidR="00870054" w:rsidRDefault="00870054">
            <w:pPr>
              <w:pStyle w:val="ConsPlusNormal"/>
              <w:jc w:val="center"/>
            </w:pPr>
            <w:r>
              <w:t>15042,90</w:t>
            </w:r>
          </w:p>
        </w:tc>
        <w:tc>
          <w:tcPr>
            <w:tcW w:w="1701" w:type="dxa"/>
          </w:tcPr>
          <w:p w14:paraId="36A29F51" w14:textId="77777777" w:rsidR="00870054" w:rsidRDefault="00870054">
            <w:pPr>
              <w:pStyle w:val="ConsPlusNormal"/>
              <w:jc w:val="center"/>
            </w:pPr>
            <w:r>
              <w:t>15042,90</w:t>
            </w:r>
          </w:p>
        </w:tc>
      </w:tr>
      <w:tr w:rsidR="00870054" w14:paraId="1C6D4A69" w14:textId="77777777">
        <w:tc>
          <w:tcPr>
            <w:tcW w:w="2835" w:type="dxa"/>
          </w:tcPr>
          <w:p w14:paraId="3E776620" w14:textId="77777777" w:rsidR="00870054" w:rsidRDefault="00870054">
            <w:pPr>
              <w:pStyle w:val="ConsPlusNormal"/>
            </w:pPr>
            <w:r>
              <w:lastRenderedPageBreak/>
              <w:t>Финансовое обеспечение выполнения функций государственных органов</w:t>
            </w:r>
          </w:p>
        </w:tc>
        <w:tc>
          <w:tcPr>
            <w:tcW w:w="1701" w:type="dxa"/>
          </w:tcPr>
          <w:p w14:paraId="0595B770" w14:textId="77777777" w:rsidR="00870054" w:rsidRDefault="00870054">
            <w:pPr>
              <w:pStyle w:val="ConsPlusNormal"/>
              <w:jc w:val="center"/>
            </w:pPr>
            <w:r>
              <w:t>33 4 03 20000</w:t>
            </w:r>
          </w:p>
        </w:tc>
        <w:tc>
          <w:tcPr>
            <w:tcW w:w="1701" w:type="dxa"/>
          </w:tcPr>
          <w:p w14:paraId="5BAB070C" w14:textId="77777777" w:rsidR="00870054" w:rsidRDefault="00870054">
            <w:pPr>
              <w:pStyle w:val="ConsPlusNormal"/>
              <w:jc w:val="center"/>
            </w:pPr>
            <w:r>
              <w:t>43627,65</w:t>
            </w:r>
          </w:p>
        </w:tc>
        <w:tc>
          <w:tcPr>
            <w:tcW w:w="1701" w:type="dxa"/>
          </w:tcPr>
          <w:p w14:paraId="4B3A3C83" w14:textId="77777777" w:rsidR="00870054" w:rsidRDefault="00870054">
            <w:pPr>
              <w:pStyle w:val="ConsPlusNormal"/>
              <w:jc w:val="center"/>
            </w:pPr>
            <w:r>
              <w:t>40568,80</w:t>
            </w:r>
          </w:p>
        </w:tc>
        <w:tc>
          <w:tcPr>
            <w:tcW w:w="1701" w:type="dxa"/>
          </w:tcPr>
          <w:p w14:paraId="14304FAD" w14:textId="77777777" w:rsidR="00870054" w:rsidRDefault="00870054">
            <w:pPr>
              <w:pStyle w:val="ConsPlusNormal"/>
              <w:jc w:val="center"/>
            </w:pPr>
            <w:r>
              <w:t>40568,80</w:t>
            </w:r>
          </w:p>
        </w:tc>
      </w:tr>
      <w:tr w:rsidR="00870054" w14:paraId="7DAD48F8" w14:textId="77777777">
        <w:tc>
          <w:tcPr>
            <w:tcW w:w="2835" w:type="dxa"/>
          </w:tcPr>
          <w:p w14:paraId="27CC5837" w14:textId="77777777" w:rsidR="00870054" w:rsidRDefault="00870054">
            <w:pPr>
              <w:pStyle w:val="ConsPlusNormal"/>
            </w:pPr>
            <w:r>
              <w:t>Субсидия региональному отделению Общероссийского общественно-государственного движения детей и молодежи "Движение первых" Республики Дагестан на финансовое обеспечение деятельности</w:t>
            </w:r>
          </w:p>
        </w:tc>
        <w:tc>
          <w:tcPr>
            <w:tcW w:w="1701" w:type="dxa"/>
          </w:tcPr>
          <w:p w14:paraId="6561070D" w14:textId="77777777" w:rsidR="00870054" w:rsidRDefault="00870054">
            <w:pPr>
              <w:pStyle w:val="ConsPlusNormal"/>
              <w:jc w:val="center"/>
            </w:pPr>
            <w:r>
              <w:t>33 4 03 84950</w:t>
            </w:r>
          </w:p>
        </w:tc>
        <w:tc>
          <w:tcPr>
            <w:tcW w:w="1701" w:type="dxa"/>
          </w:tcPr>
          <w:p w14:paraId="56586C17" w14:textId="77777777" w:rsidR="00870054" w:rsidRDefault="00870054">
            <w:pPr>
              <w:pStyle w:val="ConsPlusNormal"/>
              <w:jc w:val="center"/>
            </w:pPr>
            <w:r>
              <w:t>5000,00</w:t>
            </w:r>
          </w:p>
        </w:tc>
        <w:tc>
          <w:tcPr>
            <w:tcW w:w="1701" w:type="dxa"/>
          </w:tcPr>
          <w:p w14:paraId="19379D8D" w14:textId="77777777" w:rsidR="00870054" w:rsidRDefault="00870054">
            <w:pPr>
              <w:pStyle w:val="ConsPlusNormal"/>
              <w:jc w:val="center"/>
            </w:pPr>
            <w:r>
              <w:t>5000,00</w:t>
            </w:r>
          </w:p>
        </w:tc>
        <w:tc>
          <w:tcPr>
            <w:tcW w:w="1701" w:type="dxa"/>
          </w:tcPr>
          <w:p w14:paraId="05A3F2FB" w14:textId="77777777" w:rsidR="00870054" w:rsidRDefault="00870054">
            <w:pPr>
              <w:pStyle w:val="ConsPlusNormal"/>
              <w:jc w:val="center"/>
            </w:pPr>
            <w:r>
              <w:t>5000,00</w:t>
            </w:r>
          </w:p>
        </w:tc>
      </w:tr>
      <w:tr w:rsidR="00870054" w14:paraId="359C97D3" w14:textId="77777777">
        <w:tc>
          <w:tcPr>
            <w:tcW w:w="2835" w:type="dxa"/>
          </w:tcPr>
          <w:p w14:paraId="7BD53E5D" w14:textId="77777777" w:rsidR="00870054" w:rsidRDefault="00870054">
            <w:pPr>
              <w:pStyle w:val="ConsPlusNormal"/>
            </w:pPr>
            <w:r>
              <w:t xml:space="preserve">Государственная </w:t>
            </w:r>
            <w:hyperlink r:id="rId535">
              <w:r>
                <w:rPr>
                  <w:color w:val="0000FF"/>
                </w:rPr>
                <w:t>программа</w:t>
              </w:r>
            </w:hyperlink>
            <w:r>
              <w:t xml:space="preserve"> Республики Дагестан "Развитие туристско-рекреационного комплекса и народных художественных промыслов в Республике Дагестан"</w:t>
            </w:r>
          </w:p>
        </w:tc>
        <w:tc>
          <w:tcPr>
            <w:tcW w:w="1701" w:type="dxa"/>
          </w:tcPr>
          <w:p w14:paraId="3EC661C2" w14:textId="77777777" w:rsidR="00870054" w:rsidRDefault="00870054">
            <w:pPr>
              <w:pStyle w:val="ConsPlusNormal"/>
              <w:jc w:val="center"/>
            </w:pPr>
            <w:r>
              <w:t>39</w:t>
            </w:r>
          </w:p>
        </w:tc>
        <w:tc>
          <w:tcPr>
            <w:tcW w:w="1701" w:type="dxa"/>
          </w:tcPr>
          <w:p w14:paraId="5BA11F93" w14:textId="77777777" w:rsidR="00870054" w:rsidRDefault="00870054">
            <w:pPr>
              <w:pStyle w:val="ConsPlusNormal"/>
              <w:jc w:val="center"/>
            </w:pPr>
            <w:r>
              <w:t>1033781,94</w:t>
            </w:r>
          </w:p>
        </w:tc>
        <w:tc>
          <w:tcPr>
            <w:tcW w:w="1701" w:type="dxa"/>
          </w:tcPr>
          <w:p w14:paraId="4F452AE9" w14:textId="77777777" w:rsidR="00870054" w:rsidRDefault="00870054">
            <w:pPr>
              <w:pStyle w:val="ConsPlusNormal"/>
              <w:jc w:val="center"/>
            </w:pPr>
            <w:r>
              <w:t>960052,03</w:t>
            </w:r>
          </w:p>
        </w:tc>
        <w:tc>
          <w:tcPr>
            <w:tcW w:w="1701" w:type="dxa"/>
          </w:tcPr>
          <w:p w14:paraId="2B8C04B0" w14:textId="77777777" w:rsidR="00870054" w:rsidRDefault="00870054">
            <w:pPr>
              <w:pStyle w:val="ConsPlusNormal"/>
              <w:jc w:val="center"/>
            </w:pPr>
            <w:r>
              <w:t>265281,82</w:t>
            </w:r>
          </w:p>
        </w:tc>
      </w:tr>
      <w:tr w:rsidR="00870054" w14:paraId="213B2D51" w14:textId="77777777">
        <w:tc>
          <w:tcPr>
            <w:tcW w:w="2835" w:type="dxa"/>
          </w:tcPr>
          <w:p w14:paraId="537942DB" w14:textId="77777777" w:rsidR="00870054" w:rsidRDefault="00870054">
            <w:pPr>
              <w:pStyle w:val="ConsPlusNormal"/>
            </w:pPr>
            <w:r>
              <w:t xml:space="preserve">Региональные проекты, обеспечивающие достижение результатов федеральных проектов, входящих в состав </w:t>
            </w:r>
            <w:r>
              <w:lastRenderedPageBreak/>
              <w:t>национального проекта</w:t>
            </w:r>
          </w:p>
        </w:tc>
        <w:tc>
          <w:tcPr>
            <w:tcW w:w="1701" w:type="dxa"/>
          </w:tcPr>
          <w:p w14:paraId="6E06B727" w14:textId="77777777" w:rsidR="00870054" w:rsidRDefault="00870054">
            <w:pPr>
              <w:pStyle w:val="ConsPlusNormal"/>
              <w:jc w:val="center"/>
            </w:pPr>
            <w:r>
              <w:lastRenderedPageBreak/>
              <w:t>39 1</w:t>
            </w:r>
          </w:p>
        </w:tc>
        <w:tc>
          <w:tcPr>
            <w:tcW w:w="1701" w:type="dxa"/>
          </w:tcPr>
          <w:p w14:paraId="12AD4D14" w14:textId="77777777" w:rsidR="00870054" w:rsidRDefault="00870054">
            <w:pPr>
              <w:pStyle w:val="ConsPlusNormal"/>
              <w:jc w:val="center"/>
            </w:pPr>
            <w:r>
              <w:t>529428,88</w:t>
            </w:r>
          </w:p>
        </w:tc>
        <w:tc>
          <w:tcPr>
            <w:tcW w:w="1701" w:type="dxa"/>
          </w:tcPr>
          <w:p w14:paraId="1D72C020" w14:textId="77777777" w:rsidR="00870054" w:rsidRDefault="00870054">
            <w:pPr>
              <w:pStyle w:val="ConsPlusNormal"/>
              <w:jc w:val="center"/>
            </w:pPr>
            <w:r>
              <w:t>694770,21</w:t>
            </w:r>
          </w:p>
        </w:tc>
        <w:tc>
          <w:tcPr>
            <w:tcW w:w="1701" w:type="dxa"/>
          </w:tcPr>
          <w:p w14:paraId="56414685" w14:textId="77777777" w:rsidR="00870054" w:rsidRDefault="00870054">
            <w:pPr>
              <w:pStyle w:val="ConsPlusNormal"/>
              <w:jc w:val="center"/>
            </w:pPr>
            <w:r>
              <w:t>0,00</w:t>
            </w:r>
          </w:p>
        </w:tc>
      </w:tr>
      <w:tr w:rsidR="00870054" w14:paraId="3F65FA05" w14:textId="77777777">
        <w:tc>
          <w:tcPr>
            <w:tcW w:w="2835" w:type="dxa"/>
          </w:tcPr>
          <w:p w14:paraId="76463D76" w14:textId="77777777" w:rsidR="00870054" w:rsidRDefault="00870054">
            <w:pPr>
              <w:pStyle w:val="ConsPlusNormal"/>
            </w:pPr>
            <w:r>
              <w:t>Региональный проект "Создание номерного фонда, инфраструктуры и новых точек притяжения (Республика Дагестан)"</w:t>
            </w:r>
          </w:p>
        </w:tc>
        <w:tc>
          <w:tcPr>
            <w:tcW w:w="1701" w:type="dxa"/>
          </w:tcPr>
          <w:p w14:paraId="7FB0CB2E" w14:textId="77777777" w:rsidR="00870054" w:rsidRDefault="00870054">
            <w:pPr>
              <w:pStyle w:val="ConsPlusNormal"/>
              <w:jc w:val="center"/>
            </w:pPr>
            <w:r>
              <w:t>39 1 П1</w:t>
            </w:r>
          </w:p>
        </w:tc>
        <w:tc>
          <w:tcPr>
            <w:tcW w:w="1701" w:type="dxa"/>
          </w:tcPr>
          <w:p w14:paraId="3C6F9288" w14:textId="77777777" w:rsidR="00870054" w:rsidRDefault="00870054">
            <w:pPr>
              <w:pStyle w:val="ConsPlusNormal"/>
              <w:jc w:val="center"/>
            </w:pPr>
            <w:r>
              <w:t>529428,88</w:t>
            </w:r>
          </w:p>
        </w:tc>
        <w:tc>
          <w:tcPr>
            <w:tcW w:w="1701" w:type="dxa"/>
          </w:tcPr>
          <w:p w14:paraId="1F5537C3" w14:textId="77777777" w:rsidR="00870054" w:rsidRDefault="00870054">
            <w:pPr>
              <w:pStyle w:val="ConsPlusNormal"/>
              <w:jc w:val="center"/>
            </w:pPr>
            <w:r>
              <w:t>694770,21</w:t>
            </w:r>
          </w:p>
        </w:tc>
        <w:tc>
          <w:tcPr>
            <w:tcW w:w="1701" w:type="dxa"/>
          </w:tcPr>
          <w:p w14:paraId="2348EAD7" w14:textId="77777777" w:rsidR="00870054" w:rsidRDefault="00870054">
            <w:pPr>
              <w:pStyle w:val="ConsPlusNormal"/>
              <w:jc w:val="center"/>
            </w:pPr>
            <w:r>
              <w:t>0,00</w:t>
            </w:r>
          </w:p>
        </w:tc>
      </w:tr>
      <w:tr w:rsidR="00870054" w14:paraId="27ADE570" w14:textId="77777777">
        <w:tc>
          <w:tcPr>
            <w:tcW w:w="2835" w:type="dxa"/>
          </w:tcPr>
          <w:p w14:paraId="46356955" w14:textId="77777777" w:rsidR="00870054" w:rsidRDefault="00870054">
            <w:pPr>
              <w:pStyle w:val="ConsPlusNormal"/>
            </w:pPr>
            <w:r>
              <w:t>Субсидии на создание модульных некапитальных средств размещения при реализации инвестиционных проектов</w:t>
            </w:r>
          </w:p>
        </w:tc>
        <w:tc>
          <w:tcPr>
            <w:tcW w:w="1701" w:type="dxa"/>
          </w:tcPr>
          <w:p w14:paraId="0A16C1B7" w14:textId="77777777" w:rsidR="00870054" w:rsidRDefault="00870054">
            <w:pPr>
              <w:pStyle w:val="ConsPlusNormal"/>
              <w:jc w:val="center"/>
            </w:pPr>
            <w:r>
              <w:t>39 1 П1 55220</w:t>
            </w:r>
          </w:p>
        </w:tc>
        <w:tc>
          <w:tcPr>
            <w:tcW w:w="1701" w:type="dxa"/>
          </w:tcPr>
          <w:p w14:paraId="2612492C" w14:textId="77777777" w:rsidR="00870054" w:rsidRDefault="00870054">
            <w:pPr>
              <w:pStyle w:val="ConsPlusNormal"/>
              <w:jc w:val="center"/>
            </w:pPr>
            <w:r>
              <w:t>437013,73</w:t>
            </w:r>
          </w:p>
        </w:tc>
        <w:tc>
          <w:tcPr>
            <w:tcW w:w="1701" w:type="dxa"/>
          </w:tcPr>
          <w:p w14:paraId="268DDF99" w14:textId="77777777" w:rsidR="00870054" w:rsidRDefault="00870054">
            <w:pPr>
              <w:pStyle w:val="ConsPlusNormal"/>
              <w:jc w:val="center"/>
            </w:pPr>
            <w:r>
              <w:t>601258,59</w:t>
            </w:r>
          </w:p>
        </w:tc>
        <w:tc>
          <w:tcPr>
            <w:tcW w:w="1701" w:type="dxa"/>
          </w:tcPr>
          <w:p w14:paraId="2BC7B66B" w14:textId="77777777" w:rsidR="00870054" w:rsidRDefault="00870054">
            <w:pPr>
              <w:pStyle w:val="ConsPlusNormal"/>
              <w:jc w:val="center"/>
            </w:pPr>
            <w:r>
              <w:t>0,00</w:t>
            </w:r>
          </w:p>
        </w:tc>
      </w:tr>
      <w:tr w:rsidR="00870054" w14:paraId="5174A1AB" w14:textId="77777777">
        <w:tc>
          <w:tcPr>
            <w:tcW w:w="2835" w:type="dxa"/>
          </w:tcPr>
          <w:p w14:paraId="5547C6DD" w14:textId="77777777" w:rsidR="00870054" w:rsidRDefault="00870054">
            <w:pPr>
              <w:pStyle w:val="ConsPlusNormal"/>
            </w:pPr>
            <w:r>
              <w:t>Субсидия автономной некоммерческой организации "Центр развития туризма и гостеприимства Республики Дагестан" на поддержку и продвижение событийных мероприятий, направленных на развитие туризма в Республике Дагестан</w:t>
            </w:r>
          </w:p>
        </w:tc>
        <w:tc>
          <w:tcPr>
            <w:tcW w:w="1701" w:type="dxa"/>
          </w:tcPr>
          <w:p w14:paraId="3DA4E992" w14:textId="77777777" w:rsidR="00870054" w:rsidRDefault="00870054">
            <w:pPr>
              <w:pStyle w:val="ConsPlusNormal"/>
              <w:jc w:val="center"/>
            </w:pPr>
            <w:r>
              <w:t>39 1 П1 55580</w:t>
            </w:r>
          </w:p>
        </w:tc>
        <w:tc>
          <w:tcPr>
            <w:tcW w:w="1701" w:type="dxa"/>
          </w:tcPr>
          <w:p w14:paraId="7AA16558" w14:textId="77777777" w:rsidR="00870054" w:rsidRDefault="00870054">
            <w:pPr>
              <w:pStyle w:val="ConsPlusNormal"/>
              <w:jc w:val="center"/>
            </w:pPr>
            <w:r>
              <w:t>92415,15</w:t>
            </w:r>
          </w:p>
        </w:tc>
        <w:tc>
          <w:tcPr>
            <w:tcW w:w="1701" w:type="dxa"/>
          </w:tcPr>
          <w:p w14:paraId="1CB9E2F9" w14:textId="77777777" w:rsidR="00870054" w:rsidRDefault="00870054">
            <w:pPr>
              <w:pStyle w:val="ConsPlusNormal"/>
              <w:jc w:val="center"/>
            </w:pPr>
            <w:r>
              <w:t>93511,62</w:t>
            </w:r>
          </w:p>
        </w:tc>
        <w:tc>
          <w:tcPr>
            <w:tcW w:w="1701" w:type="dxa"/>
          </w:tcPr>
          <w:p w14:paraId="224523A1" w14:textId="77777777" w:rsidR="00870054" w:rsidRDefault="00870054">
            <w:pPr>
              <w:pStyle w:val="ConsPlusNormal"/>
              <w:jc w:val="center"/>
            </w:pPr>
            <w:r>
              <w:t>0,00</w:t>
            </w:r>
          </w:p>
        </w:tc>
      </w:tr>
      <w:tr w:rsidR="00870054" w14:paraId="43739579" w14:textId="77777777">
        <w:tc>
          <w:tcPr>
            <w:tcW w:w="2835" w:type="dxa"/>
          </w:tcPr>
          <w:p w14:paraId="026AF038" w14:textId="77777777" w:rsidR="00870054" w:rsidRDefault="00870054">
            <w:pPr>
              <w:pStyle w:val="ConsPlusNormal"/>
            </w:pPr>
            <w:r>
              <w:t xml:space="preserve">Региональные проекты, не входящие в состав </w:t>
            </w:r>
            <w:r>
              <w:lastRenderedPageBreak/>
              <w:t>национального проекта</w:t>
            </w:r>
          </w:p>
        </w:tc>
        <w:tc>
          <w:tcPr>
            <w:tcW w:w="1701" w:type="dxa"/>
          </w:tcPr>
          <w:p w14:paraId="5B8E58AD" w14:textId="77777777" w:rsidR="00870054" w:rsidRDefault="00870054">
            <w:pPr>
              <w:pStyle w:val="ConsPlusNormal"/>
              <w:jc w:val="center"/>
            </w:pPr>
            <w:r>
              <w:lastRenderedPageBreak/>
              <w:t>39 2</w:t>
            </w:r>
          </w:p>
        </w:tc>
        <w:tc>
          <w:tcPr>
            <w:tcW w:w="1701" w:type="dxa"/>
          </w:tcPr>
          <w:p w14:paraId="7EECD7DD" w14:textId="77777777" w:rsidR="00870054" w:rsidRDefault="00870054">
            <w:pPr>
              <w:pStyle w:val="ConsPlusNormal"/>
              <w:jc w:val="center"/>
            </w:pPr>
            <w:r>
              <w:t>70000,00</w:t>
            </w:r>
          </w:p>
        </w:tc>
        <w:tc>
          <w:tcPr>
            <w:tcW w:w="1701" w:type="dxa"/>
          </w:tcPr>
          <w:p w14:paraId="5F222328" w14:textId="77777777" w:rsidR="00870054" w:rsidRDefault="00870054">
            <w:pPr>
              <w:pStyle w:val="ConsPlusNormal"/>
              <w:jc w:val="center"/>
            </w:pPr>
            <w:r>
              <w:t>60000,00</w:t>
            </w:r>
          </w:p>
        </w:tc>
        <w:tc>
          <w:tcPr>
            <w:tcW w:w="1701" w:type="dxa"/>
          </w:tcPr>
          <w:p w14:paraId="3BABA8B2" w14:textId="77777777" w:rsidR="00870054" w:rsidRDefault="00870054">
            <w:pPr>
              <w:pStyle w:val="ConsPlusNormal"/>
              <w:jc w:val="center"/>
            </w:pPr>
            <w:r>
              <w:t>60000,00</w:t>
            </w:r>
          </w:p>
        </w:tc>
      </w:tr>
      <w:tr w:rsidR="00870054" w14:paraId="34E60981" w14:textId="77777777">
        <w:tc>
          <w:tcPr>
            <w:tcW w:w="2835" w:type="dxa"/>
          </w:tcPr>
          <w:p w14:paraId="443A1082" w14:textId="77777777" w:rsidR="00870054" w:rsidRDefault="00870054">
            <w:pPr>
              <w:pStyle w:val="ConsPlusNormal"/>
            </w:pPr>
            <w:r>
              <w:t>Региональный проект "Государственная поддержка в сфере туризма и народных художественных промыслов"</w:t>
            </w:r>
          </w:p>
        </w:tc>
        <w:tc>
          <w:tcPr>
            <w:tcW w:w="1701" w:type="dxa"/>
          </w:tcPr>
          <w:p w14:paraId="029824FF" w14:textId="77777777" w:rsidR="00870054" w:rsidRDefault="00870054">
            <w:pPr>
              <w:pStyle w:val="ConsPlusNormal"/>
              <w:jc w:val="center"/>
            </w:pPr>
            <w:r>
              <w:t>39 2 01</w:t>
            </w:r>
          </w:p>
        </w:tc>
        <w:tc>
          <w:tcPr>
            <w:tcW w:w="1701" w:type="dxa"/>
          </w:tcPr>
          <w:p w14:paraId="21CFEEFB" w14:textId="77777777" w:rsidR="00870054" w:rsidRDefault="00870054">
            <w:pPr>
              <w:pStyle w:val="ConsPlusNormal"/>
              <w:jc w:val="center"/>
            </w:pPr>
            <w:r>
              <w:t>70000,00</w:t>
            </w:r>
          </w:p>
        </w:tc>
        <w:tc>
          <w:tcPr>
            <w:tcW w:w="1701" w:type="dxa"/>
          </w:tcPr>
          <w:p w14:paraId="410FCA55" w14:textId="77777777" w:rsidR="00870054" w:rsidRDefault="00870054">
            <w:pPr>
              <w:pStyle w:val="ConsPlusNormal"/>
              <w:jc w:val="center"/>
            </w:pPr>
            <w:r>
              <w:t>60000,00</w:t>
            </w:r>
          </w:p>
        </w:tc>
        <w:tc>
          <w:tcPr>
            <w:tcW w:w="1701" w:type="dxa"/>
          </w:tcPr>
          <w:p w14:paraId="15D203BC" w14:textId="77777777" w:rsidR="00870054" w:rsidRDefault="00870054">
            <w:pPr>
              <w:pStyle w:val="ConsPlusNormal"/>
              <w:jc w:val="center"/>
            </w:pPr>
            <w:r>
              <w:t>60000,00</w:t>
            </w:r>
          </w:p>
        </w:tc>
      </w:tr>
      <w:tr w:rsidR="00870054" w14:paraId="613CB823" w14:textId="77777777">
        <w:tc>
          <w:tcPr>
            <w:tcW w:w="2835" w:type="dxa"/>
          </w:tcPr>
          <w:p w14:paraId="78077B44" w14:textId="77777777" w:rsidR="00870054" w:rsidRDefault="00870054">
            <w:pPr>
              <w:pStyle w:val="ConsPlusNormal"/>
            </w:pPr>
            <w:r>
              <w:t>Государственная поддержка реализации проектов местных инициатив, направленных на развитие туризма в муниципальных образованиях Республики Дагестан</w:t>
            </w:r>
          </w:p>
        </w:tc>
        <w:tc>
          <w:tcPr>
            <w:tcW w:w="1701" w:type="dxa"/>
          </w:tcPr>
          <w:p w14:paraId="5210E500" w14:textId="77777777" w:rsidR="00870054" w:rsidRDefault="00870054">
            <w:pPr>
              <w:pStyle w:val="ConsPlusNormal"/>
              <w:jc w:val="center"/>
            </w:pPr>
            <w:r>
              <w:t>39 2 01 83120</w:t>
            </w:r>
          </w:p>
        </w:tc>
        <w:tc>
          <w:tcPr>
            <w:tcW w:w="1701" w:type="dxa"/>
          </w:tcPr>
          <w:p w14:paraId="6D2E103B" w14:textId="77777777" w:rsidR="00870054" w:rsidRDefault="00870054">
            <w:pPr>
              <w:pStyle w:val="ConsPlusNormal"/>
              <w:jc w:val="center"/>
            </w:pPr>
            <w:r>
              <w:t>60000,00</w:t>
            </w:r>
          </w:p>
        </w:tc>
        <w:tc>
          <w:tcPr>
            <w:tcW w:w="1701" w:type="dxa"/>
          </w:tcPr>
          <w:p w14:paraId="1B31A278" w14:textId="77777777" w:rsidR="00870054" w:rsidRDefault="00870054">
            <w:pPr>
              <w:pStyle w:val="ConsPlusNormal"/>
              <w:jc w:val="center"/>
            </w:pPr>
            <w:r>
              <w:t>60000,00</w:t>
            </w:r>
          </w:p>
        </w:tc>
        <w:tc>
          <w:tcPr>
            <w:tcW w:w="1701" w:type="dxa"/>
          </w:tcPr>
          <w:p w14:paraId="5A3292F5" w14:textId="77777777" w:rsidR="00870054" w:rsidRDefault="00870054">
            <w:pPr>
              <w:pStyle w:val="ConsPlusNormal"/>
              <w:jc w:val="center"/>
            </w:pPr>
            <w:r>
              <w:t>60000,00</w:t>
            </w:r>
          </w:p>
        </w:tc>
      </w:tr>
      <w:tr w:rsidR="00870054" w14:paraId="777723BB" w14:textId="77777777">
        <w:tc>
          <w:tcPr>
            <w:tcW w:w="2835" w:type="dxa"/>
          </w:tcPr>
          <w:p w14:paraId="71710F92" w14:textId="77777777" w:rsidR="00870054" w:rsidRDefault="00870054">
            <w:pPr>
              <w:pStyle w:val="ConsPlusNormal"/>
            </w:pPr>
            <w:r>
              <w:t>Возмещение части затрат производителям изделий народных художественных промыслов на приобретение технологического оборудования и инструментов, сырья и материалов</w:t>
            </w:r>
          </w:p>
        </w:tc>
        <w:tc>
          <w:tcPr>
            <w:tcW w:w="1701" w:type="dxa"/>
          </w:tcPr>
          <w:p w14:paraId="196F53B8" w14:textId="77777777" w:rsidR="00870054" w:rsidRDefault="00870054">
            <w:pPr>
              <w:pStyle w:val="ConsPlusNormal"/>
              <w:jc w:val="center"/>
            </w:pPr>
            <w:r>
              <w:t>39 2 01 83211</w:t>
            </w:r>
          </w:p>
        </w:tc>
        <w:tc>
          <w:tcPr>
            <w:tcW w:w="1701" w:type="dxa"/>
          </w:tcPr>
          <w:p w14:paraId="5EEB8119" w14:textId="77777777" w:rsidR="00870054" w:rsidRDefault="00870054">
            <w:pPr>
              <w:pStyle w:val="ConsPlusNormal"/>
              <w:jc w:val="center"/>
            </w:pPr>
            <w:r>
              <w:t>10000,00</w:t>
            </w:r>
          </w:p>
        </w:tc>
        <w:tc>
          <w:tcPr>
            <w:tcW w:w="1701" w:type="dxa"/>
          </w:tcPr>
          <w:p w14:paraId="0BC49253" w14:textId="77777777" w:rsidR="00870054" w:rsidRDefault="00870054">
            <w:pPr>
              <w:pStyle w:val="ConsPlusNormal"/>
              <w:jc w:val="center"/>
            </w:pPr>
            <w:r>
              <w:t>0,00</w:t>
            </w:r>
          </w:p>
        </w:tc>
        <w:tc>
          <w:tcPr>
            <w:tcW w:w="1701" w:type="dxa"/>
          </w:tcPr>
          <w:p w14:paraId="0F2E1F65" w14:textId="77777777" w:rsidR="00870054" w:rsidRDefault="00870054">
            <w:pPr>
              <w:pStyle w:val="ConsPlusNormal"/>
              <w:jc w:val="center"/>
            </w:pPr>
            <w:r>
              <w:t>0,00</w:t>
            </w:r>
          </w:p>
        </w:tc>
      </w:tr>
      <w:tr w:rsidR="00870054" w14:paraId="1FD9EE87" w14:textId="77777777">
        <w:tc>
          <w:tcPr>
            <w:tcW w:w="2835" w:type="dxa"/>
          </w:tcPr>
          <w:p w14:paraId="30A2A60F" w14:textId="77777777" w:rsidR="00870054" w:rsidRDefault="00870054">
            <w:pPr>
              <w:pStyle w:val="ConsPlusNormal"/>
            </w:pPr>
            <w:r>
              <w:t>Комплексы процессных мероприятий</w:t>
            </w:r>
          </w:p>
        </w:tc>
        <w:tc>
          <w:tcPr>
            <w:tcW w:w="1701" w:type="dxa"/>
          </w:tcPr>
          <w:p w14:paraId="6AC9614B" w14:textId="77777777" w:rsidR="00870054" w:rsidRDefault="00870054">
            <w:pPr>
              <w:pStyle w:val="ConsPlusNormal"/>
              <w:jc w:val="center"/>
            </w:pPr>
            <w:r>
              <w:t>39 4</w:t>
            </w:r>
          </w:p>
        </w:tc>
        <w:tc>
          <w:tcPr>
            <w:tcW w:w="1701" w:type="dxa"/>
          </w:tcPr>
          <w:p w14:paraId="4AA65DE7" w14:textId="77777777" w:rsidR="00870054" w:rsidRDefault="00870054">
            <w:pPr>
              <w:pStyle w:val="ConsPlusNormal"/>
              <w:jc w:val="center"/>
            </w:pPr>
            <w:r>
              <w:t>434353,06</w:t>
            </w:r>
          </w:p>
        </w:tc>
        <w:tc>
          <w:tcPr>
            <w:tcW w:w="1701" w:type="dxa"/>
          </w:tcPr>
          <w:p w14:paraId="6B6D30DF" w14:textId="77777777" w:rsidR="00870054" w:rsidRDefault="00870054">
            <w:pPr>
              <w:pStyle w:val="ConsPlusNormal"/>
              <w:jc w:val="center"/>
            </w:pPr>
            <w:r>
              <w:t>205281,82</w:t>
            </w:r>
          </w:p>
        </w:tc>
        <w:tc>
          <w:tcPr>
            <w:tcW w:w="1701" w:type="dxa"/>
          </w:tcPr>
          <w:p w14:paraId="56F8BF90" w14:textId="77777777" w:rsidR="00870054" w:rsidRDefault="00870054">
            <w:pPr>
              <w:pStyle w:val="ConsPlusNormal"/>
              <w:jc w:val="center"/>
            </w:pPr>
            <w:r>
              <w:t>205281,82</w:t>
            </w:r>
          </w:p>
        </w:tc>
      </w:tr>
      <w:tr w:rsidR="00870054" w14:paraId="77116199" w14:textId="77777777">
        <w:tc>
          <w:tcPr>
            <w:tcW w:w="2835" w:type="dxa"/>
          </w:tcPr>
          <w:p w14:paraId="06A06426" w14:textId="77777777" w:rsidR="00870054" w:rsidRDefault="00870054">
            <w:pPr>
              <w:pStyle w:val="ConsPlusNormal"/>
            </w:pPr>
            <w:r>
              <w:lastRenderedPageBreak/>
              <w:t>Комплекс процессных мероприятий "Обеспечение деятельности государственного органа"</w:t>
            </w:r>
          </w:p>
        </w:tc>
        <w:tc>
          <w:tcPr>
            <w:tcW w:w="1701" w:type="dxa"/>
          </w:tcPr>
          <w:p w14:paraId="522EB4A2" w14:textId="77777777" w:rsidR="00870054" w:rsidRDefault="00870054">
            <w:pPr>
              <w:pStyle w:val="ConsPlusNormal"/>
              <w:jc w:val="center"/>
            </w:pPr>
            <w:r>
              <w:t>39 4 01</w:t>
            </w:r>
          </w:p>
        </w:tc>
        <w:tc>
          <w:tcPr>
            <w:tcW w:w="1701" w:type="dxa"/>
          </w:tcPr>
          <w:p w14:paraId="64D498D8" w14:textId="77777777" w:rsidR="00870054" w:rsidRDefault="00870054">
            <w:pPr>
              <w:pStyle w:val="ConsPlusNormal"/>
              <w:jc w:val="center"/>
            </w:pPr>
            <w:r>
              <w:t>76494,28</w:t>
            </w:r>
          </w:p>
        </w:tc>
        <w:tc>
          <w:tcPr>
            <w:tcW w:w="1701" w:type="dxa"/>
          </w:tcPr>
          <w:p w14:paraId="4AF8892F" w14:textId="77777777" w:rsidR="00870054" w:rsidRDefault="00870054">
            <w:pPr>
              <w:pStyle w:val="ConsPlusNormal"/>
              <w:jc w:val="center"/>
            </w:pPr>
            <w:r>
              <w:t>75594,28</w:t>
            </w:r>
          </w:p>
        </w:tc>
        <w:tc>
          <w:tcPr>
            <w:tcW w:w="1701" w:type="dxa"/>
          </w:tcPr>
          <w:p w14:paraId="3BB3AD6F" w14:textId="77777777" w:rsidR="00870054" w:rsidRDefault="00870054">
            <w:pPr>
              <w:pStyle w:val="ConsPlusNormal"/>
              <w:jc w:val="center"/>
            </w:pPr>
            <w:r>
              <w:t>75594,28</w:t>
            </w:r>
          </w:p>
        </w:tc>
      </w:tr>
      <w:tr w:rsidR="00870054" w14:paraId="598FD88B" w14:textId="77777777">
        <w:tc>
          <w:tcPr>
            <w:tcW w:w="2835" w:type="dxa"/>
          </w:tcPr>
          <w:p w14:paraId="70DA2875" w14:textId="77777777" w:rsidR="00870054" w:rsidRDefault="00870054">
            <w:pPr>
              <w:pStyle w:val="ConsPlusNormal"/>
            </w:pPr>
            <w:r>
              <w:t>Финансовое обеспечение выполнения функций государственных органов</w:t>
            </w:r>
          </w:p>
        </w:tc>
        <w:tc>
          <w:tcPr>
            <w:tcW w:w="1701" w:type="dxa"/>
          </w:tcPr>
          <w:p w14:paraId="7C4F16B2" w14:textId="77777777" w:rsidR="00870054" w:rsidRDefault="00870054">
            <w:pPr>
              <w:pStyle w:val="ConsPlusNormal"/>
              <w:jc w:val="center"/>
            </w:pPr>
            <w:r>
              <w:t>39 4 01 20000</w:t>
            </w:r>
          </w:p>
        </w:tc>
        <w:tc>
          <w:tcPr>
            <w:tcW w:w="1701" w:type="dxa"/>
          </w:tcPr>
          <w:p w14:paraId="0126B729" w14:textId="77777777" w:rsidR="00870054" w:rsidRDefault="00870054">
            <w:pPr>
              <w:pStyle w:val="ConsPlusNormal"/>
              <w:jc w:val="center"/>
            </w:pPr>
            <w:r>
              <w:t>76494,28</w:t>
            </w:r>
          </w:p>
        </w:tc>
        <w:tc>
          <w:tcPr>
            <w:tcW w:w="1701" w:type="dxa"/>
          </w:tcPr>
          <w:p w14:paraId="454D4330" w14:textId="77777777" w:rsidR="00870054" w:rsidRDefault="00870054">
            <w:pPr>
              <w:pStyle w:val="ConsPlusNormal"/>
              <w:jc w:val="center"/>
            </w:pPr>
            <w:r>
              <w:t>75594,28</w:t>
            </w:r>
          </w:p>
        </w:tc>
        <w:tc>
          <w:tcPr>
            <w:tcW w:w="1701" w:type="dxa"/>
          </w:tcPr>
          <w:p w14:paraId="4017511F" w14:textId="77777777" w:rsidR="00870054" w:rsidRDefault="00870054">
            <w:pPr>
              <w:pStyle w:val="ConsPlusNormal"/>
              <w:jc w:val="center"/>
            </w:pPr>
            <w:r>
              <w:t>75594,28</w:t>
            </w:r>
          </w:p>
        </w:tc>
      </w:tr>
      <w:tr w:rsidR="00870054" w14:paraId="40160E37" w14:textId="77777777">
        <w:tc>
          <w:tcPr>
            <w:tcW w:w="2835" w:type="dxa"/>
          </w:tcPr>
          <w:p w14:paraId="7E7334DE" w14:textId="77777777" w:rsidR="00870054" w:rsidRDefault="00870054">
            <w:pPr>
              <w:pStyle w:val="ConsPlusNormal"/>
            </w:pPr>
            <w:r>
              <w:t>Комплекс процессных мероприятий "Развитие туристско-рекреационного комплекса в Республике Дагестан"</w:t>
            </w:r>
          </w:p>
        </w:tc>
        <w:tc>
          <w:tcPr>
            <w:tcW w:w="1701" w:type="dxa"/>
          </w:tcPr>
          <w:p w14:paraId="24C029D4" w14:textId="77777777" w:rsidR="00870054" w:rsidRDefault="00870054">
            <w:pPr>
              <w:pStyle w:val="ConsPlusNormal"/>
              <w:jc w:val="center"/>
            </w:pPr>
            <w:r>
              <w:t>39 4 02</w:t>
            </w:r>
          </w:p>
        </w:tc>
        <w:tc>
          <w:tcPr>
            <w:tcW w:w="1701" w:type="dxa"/>
          </w:tcPr>
          <w:p w14:paraId="7B11632F" w14:textId="77777777" w:rsidR="00870054" w:rsidRDefault="00870054">
            <w:pPr>
              <w:pStyle w:val="ConsPlusNormal"/>
              <w:jc w:val="center"/>
            </w:pPr>
            <w:r>
              <w:t>347858,78</w:t>
            </w:r>
          </w:p>
        </w:tc>
        <w:tc>
          <w:tcPr>
            <w:tcW w:w="1701" w:type="dxa"/>
          </w:tcPr>
          <w:p w14:paraId="6516F29D" w14:textId="77777777" w:rsidR="00870054" w:rsidRDefault="00870054">
            <w:pPr>
              <w:pStyle w:val="ConsPlusNormal"/>
              <w:jc w:val="center"/>
            </w:pPr>
            <w:r>
              <w:t>119687,54</w:t>
            </w:r>
          </w:p>
        </w:tc>
        <w:tc>
          <w:tcPr>
            <w:tcW w:w="1701" w:type="dxa"/>
          </w:tcPr>
          <w:p w14:paraId="3C666AA5" w14:textId="77777777" w:rsidR="00870054" w:rsidRDefault="00870054">
            <w:pPr>
              <w:pStyle w:val="ConsPlusNormal"/>
              <w:jc w:val="center"/>
            </w:pPr>
            <w:r>
              <w:t>119687,54</w:t>
            </w:r>
          </w:p>
        </w:tc>
      </w:tr>
      <w:tr w:rsidR="00870054" w14:paraId="0165D92E" w14:textId="77777777">
        <w:tc>
          <w:tcPr>
            <w:tcW w:w="2835" w:type="dxa"/>
          </w:tcPr>
          <w:p w14:paraId="292C1864"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1701" w:type="dxa"/>
          </w:tcPr>
          <w:p w14:paraId="1BB087F3" w14:textId="77777777" w:rsidR="00870054" w:rsidRDefault="00870054">
            <w:pPr>
              <w:pStyle w:val="ConsPlusNormal"/>
              <w:jc w:val="center"/>
            </w:pPr>
            <w:r>
              <w:t>39 4 02 00590</w:t>
            </w:r>
          </w:p>
        </w:tc>
        <w:tc>
          <w:tcPr>
            <w:tcW w:w="1701" w:type="dxa"/>
          </w:tcPr>
          <w:p w14:paraId="5E5C4407" w14:textId="77777777" w:rsidR="00870054" w:rsidRDefault="00870054">
            <w:pPr>
              <w:pStyle w:val="ConsPlusNormal"/>
              <w:jc w:val="center"/>
            </w:pPr>
            <w:r>
              <w:t>56040,74</w:t>
            </w:r>
          </w:p>
        </w:tc>
        <w:tc>
          <w:tcPr>
            <w:tcW w:w="1701" w:type="dxa"/>
          </w:tcPr>
          <w:p w14:paraId="14AA96B7" w14:textId="77777777" w:rsidR="00870054" w:rsidRDefault="00870054">
            <w:pPr>
              <w:pStyle w:val="ConsPlusNormal"/>
              <w:jc w:val="center"/>
            </w:pPr>
            <w:r>
              <w:t>56040,74</w:t>
            </w:r>
          </w:p>
        </w:tc>
        <w:tc>
          <w:tcPr>
            <w:tcW w:w="1701" w:type="dxa"/>
          </w:tcPr>
          <w:p w14:paraId="6F64999C" w14:textId="77777777" w:rsidR="00870054" w:rsidRDefault="00870054">
            <w:pPr>
              <w:pStyle w:val="ConsPlusNormal"/>
              <w:jc w:val="center"/>
            </w:pPr>
            <w:r>
              <w:t>56040,74</w:t>
            </w:r>
          </w:p>
        </w:tc>
      </w:tr>
      <w:tr w:rsidR="00870054" w14:paraId="387E7EFD" w14:textId="77777777">
        <w:tc>
          <w:tcPr>
            <w:tcW w:w="2835" w:type="dxa"/>
          </w:tcPr>
          <w:p w14:paraId="3B497594" w14:textId="77777777" w:rsidR="00870054" w:rsidRDefault="00870054">
            <w:pPr>
              <w:pStyle w:val="ConsPlusNormal"/>
            </w:pPr>
            <w:r>
              <w:t>Финансовое обеспечение выполнения функций государственного бюджетного учреждения Республики Дагестан "Туристический центр Республики Дагестан" на иные цели</w:t>
            </w:r>
          </w:p>
        </w:tc>
        <w:tc>
          <w:tcPr>
            <w:tcW w:w="1701" w:type="dxa"/>
          </w:tcPr>
          <w:p w14:paraId="0C308DA1" w14:textId="77777777" w:rsidR="00870054" w:rsidRDefault="00870054">
            <w:pPr>
              <w:pStyle w:val="ConsPlusNormal"/>
              <w:jc w:val="center"/>
            </w:pPr>
            <w:r>
              <w:t>39 4 02 0059T</w:t>
            </w:r>
          </w:p>
        </w:tc>
        <w:tc>
          <w:tcPr>
            <w:tcW w:w="1701" w:type="dxa"/>
          </w:tcPr>
          <w:p w14:paraId="3DB616C8" w14:textId="77777777" w:rsidR="00870054" w:rsidRDefault="00870054">
            <w:pPr>
              <w:pStyle w:val="ConsPlusNormal"/>
              <w:jc w:val="center"/>
            </w:pPr>
            <w:r>
              <w:t>232071,24</w:t>
            </w:r>
          </w:p>
        </w:tc>
        <w:tc>
          <w:tcPr>
            <w:tcW w:w="1701" w:type="dxa"/>
          </w:tcPr>
          <w:p w14:paraId="0D94C077" w14:textId="77777777" w:rsidR="00870054" w:rsidRDefault="00870054">
            <w:pPr>
              <w:pStyle w:val="ConsPlusNormal"/>
              <w:jc w:val="center"/>
            </w:pPr>
            <w:r>
              <w:t>18000,00</w:t>
            </w:r>
          </w:p>
        </w:tc>
        <w:tc>
          <w:tcPr>
            <w:tcW w:w="1701" w:type="dxa"/>
          </w:tcPr>
          <w:p w14:paraId="1EA8457D" w14:textId="77777777" w:rsidR="00870054" w:rsidRDefault="00870054">
            <w:pPr>
              <w:pStyle w:val="ConsPlusNormal"/>
              <w:jc w:val="center"/>
            </w:pPr>
            <w:r>
              <w:t>18000,00</w:t>
            </w:r>
          </w:p>
        </w:tc>
      </w:tr>
      <w:tr w:rsidR="00870054" w14:paraId="080BF390" w14:textId="77777777">
        <w:tc>
          <w:tcPr>
            <w:tcW w:w="2835" w:type="dxa"/>
          </w:tcPr>
          <w:p w14:paraId="67DA7AB0" w14:textId="77777777" w:rsidR="00870054" w:rsidRDefault="00870054">
            <w:pPr>
              <w:pStyle w:val="ConsPlusNormal"/>
            </w:pPr>
            <w:r>
              <w:lastRenderedPageBreak/>
              <w:t>Государственная поддержка автономной некоммерческой организации "Центр развития туризма и гостеприимства Республики Дагестан" в целях финансового обеспечения затрат (части затрат) на обеспечение уставной деятельности</w:t>
            </w:r>
          </w:p>
        </w:tc>
        <w:tc>
          <w:tcPr>
            <w:tcW w:w="1701" w:type="dxa"/>
          </w:tcPr>
          <w:p w14:paraId="43A1966B" w14:textId="77777777" w:rsidR="00870054" w:rsidRDefault="00870054">
            <w:pPr>
              <w:pStyle w:val="ConsPlusNormal"/>
              <w:jc w:val="center"/>
            </w:pPr>
            <w:r>
              <w:t>39 4 02 83510</w:t>
            </w:r>
          </w:p>
        </w:tc>
        <w:tc>
          <w:tcPr>
            <w:tcW w:w="1701" w:type="dxa"/>
          </w:tcPr>
          <w:p w14:paraId="2914509A" w14:textId="77777777" w:rsidR="00870054" w:rsidRDefault="00870054">
            <w:pPr>
              <w:pStyle w:val="ConsPlusNormal"/>
              <w:jc w:val="center"/>
            </w:pPr>
            <w:r>
              <w:t>59746,80</w:t>
            </w:r>
          </w:p>
        </w:tc>
        <w:tc>
          <w:tcPr>
            <w:tcW w:w="1701" w:type="dxa"/>
          </w:tcPr>
          <w:p w14:paraId="0B64F399" w14:textId="77777777" w:rsidR="00870054" w:rsidRDefault="00870054">
            <w:pPr>
              <w:pStyle w:val="ConsPlusNormal"/>
              <w:jc w:val="center"/>
            </w:pPr>
            <w:r>
              <w:t>45646,80</w:t>
            </w:r>
          </w:p>
        </w:tc>
        <w:tc>
          <w:tcPr>
            <w:tcW w:w="1701" w:type="dxa"/>
          </w:tcPr>
          <w:p w14:paraId="3AE1EB48" w14:textId="77777777" w:rsidR="00870054" w:rsidRDefault="00870054">
            <w:pPr>
              <w:pStyle w:val="ConsPlusNormal"/>
              <w:jc w:val="center"/>
            </w:pPr>
            <w:r>
              <w:t>45646,80</w:t>
            </w:r>
          </w:p>
        </w:tc>
      </w:tr>
      <w:tr w:rsidR="00870054" w14:paraId="71420BF1" w14:textId="77777777">
        <w:tc>
          <w:tcPr>
            <w:tcW w:w="2835" w:type="dxa"/>
          </w:tcPr>
          <w:p w14:paraId="4D8B9CF3" w14:textId="77777777" w:rsidR="00870054" w:rsidRDefault="00870054">
            <w:pPr>
              <w:pStyle w:val="ConsPlusNormal"/>
            </w:pPr>
            <w:r>
              <w:t>Комплекс процессных мероприятий "Сохранение и развитие народных художественных промыслов и ремесел в Республике Дагестан"</w:t>
            </w:r>
          </w:p>
        </w:tc>
        <w:tc>
          <w:tcPr>
            <w:tcW w:w="1701" w:type="dxa"/>
          </w:tcPr>
          <w:p w14:paraId="0010F49E" w14:textId="77777777" w:rsidR="00870054" w:rsidRDefault="00870054">
            <w:pPr>
              <w:pStyle w:val="ConsPlusNormal"/>
              <w:jc w:val="center"/>
            </w:pPr>
            <w:r>
              <w:t>39 4 03</w:t>
            </w:r>
          </w:p>
        </w:tc>
        <w:tc>
          <w:tcPr>
            <w:tcW w:w="1701" w:type="dxa"/>
          </w:tcPr>
          <w:p w14:paraId="2584F8D0" w14:textId="77777777" w:rsidR="00870054" w:rsidRDefault="00870054">
            <w:pPr>
              <w:pStyle w:val="ConsPlusNormal"/>
              <w:jc w:val="center"/>
            </w:pPr>
            <w:r>
              <w:t>10000,00</w:t>
            </w:r>
          </w:p>
        </w:tc>
        <w:tc>
          <w:tcPr>
            <w:tcW w:w="1701" w:type="dxa"/>
          </w:tcPr>
          <w:p w14:paraId="794A0BDE" w14:textId="77777777" w:rsidR="00870054" w:rsidRDefault="00870054">
            <w:pPr>
              <w:pStyle w:val="ConsPlusNormal"/>
              <w:jc w:val="center"/>
            </w:pPr>
            <w:r>
              <w:t>10000,00</w:t>
            </w:r>
          </w:p>
        </w:tc>
        <w:tc>
          <w:tcPr>
            <w:tcW w:w="1701" w:type="dxa"/>
          </w:tcPr>
          <w:p w14:paraId="28B635FE" w14:textId="77777777" w:rsidR="00870054" w:rsidRDefault="00870054">
            <w:pPr>
              <w:pStyle w:val="ConsPlusNormal"/>
              <w:jc w:val="center"/>
            </w:pPr>
            <w:r>
              <w:t>10000,00</w:t>
            </w:r>
          </w:p>
        </w:tc>
      </w:tr>
      <w:tr w:rsidR="00870054" w14:paraId="0BEB3C91" w14:textId="77777777">
        <w:tc>
          <w:tcPr>
            <w:tcW w:w="2835" w:type="dxa"/>
          </w:tcPr>
          <w:p w14:paraId="0DD0FF03" w14:textId="77777777" w:rsidR="00870054" w:rsidRDefault="00870054">
            <w:pPr>
              <w:pStyle w:val="ConsPlusNormal"/>
            </w:pPr>
            <w:r>
              <w:t xml:space="preserve">Государственная поддержка автономной некоммерческой организации "Центр развития туризма и гостеприимства Республики Дагестан" в целях финансового обеспечения затрат (части затрат) на реализацию мероприятий, </w:t>
            </w:r>
            <w:r>
              <w:lastRenderedPageBreak/>
              <w:t>направленных на сохранение и развитие народных художественных промыслов</w:t>
            </w:r>
          </w:p>
        </w:tc>
        <w:tc>
          <w:tcPr>
            <w:tcW w:w="1701" w:type="dxa"/>
          </w:tcPr>
          <w:p w14:paraId="25D3BD47" w14:textId="77777777" w:rsidR="00870054" w:rsidRDefault="00870054">
            <w:pPr>
              <w:pStyle w:val="ConsPlusNormal"/>
              <w:jc w:val="center"/>
            </w:pPr>
            <w:r>
              <w:lastRenderedPageBreak/>
              <w:t>39 4 03 83210</w:t>
            </w:r>
          </w:p>
        </w:tc>
        <w:tc>
          <w:tcPr>
            <w:tcW w:w="1701" w:type="dxa"/>
          </w:tcPr>
          <w:p w14:paraId="4711268F" w14:textId="77777777" w:rsidR="00870054" w:rsidRDefault="00870054">
            <w:pPr>
              <w:pStyle w:val="ConsPlusNormal"/>
              <w:jc w:val="center"/>
            </w:pPr>
            <w:r>
              <w:t>10000,00</w:t>
            </w:r>
          </w:p>
        </w:tc>
        <w:tc>
          <w:tcPr>
            <w:tcW w:w="1701" w:type="dxa"/>
          </w:tcPr>
          <w:p w14:paraId="780106A6" w14:textId="77777777" w:rsidR="00870054" w:rsidRDefault="00870054">
            <w:pPr>
              <w:pStyle w:val="ConsPlusNormal"/>
              <w:jc w:val="center"/>
            </w:pPr>
            <w:r>
              <w:t>10000,00</w:t>
            </w:r>
          </w:p>
        </w:tc>
        <w:tc>
          <w:tcPr>
            <w:tcW w:w="1701" w:type="dxa"/>
          </w:tcPr>
          <w:p w14:paraId="5A69122D" w14:textId="77777777" w:rsidR="00870054" w:rsidRDefault="00870054">
            <w:pPr>
              <w:pStyle w:val="ConsPlusNormal"/>
              <w:jc w:val="center"/>
            </w:pPr>
            <w:r>
              <w:t>10000,00</w:t>
            </w:r>
          </w:p>
        </w:tc>
      </w:tr>
      <w:tr w:rsidR="00870054" w14:paraId="21089574" w14:textId="77777777">
        <w:tc>
          <w:tcPr>
            <w:tcW w:w="2835" w:type="dxa"/>
          </w:tcPr>
          <w:p w14:paraId="5A7F2F96" w14:textId="77777777" w:rsidR="00870054" w:rsidRDefault="00870054">
            <w:pPr>
              <w:pStyle w:val="ConsPlusNormal"/>
            </w:pPr>
            <w:r>
              <w:t xml:space="preserve">Государственная </w:t>
            </w:r>
            <w:hyperlink r:id="rId536">
              <w:r>
                <w:rPr>
                  <w:color w:val="0000FF"/>
                </w:rPr>
                <w:t>программа</w:t>
              </w:r>
            </w:hyperlink>
            <w:r>
              <w:t xml:space="preserve"> Республики Дагестан "Развитие рыбохозяйственного комплекса Республики Дагестан"</w:t>
            </w:r>
          </w:p>
        </w:tc>
        <w:tc>
          <w:tcPr>
            <w:tcW w:w="1701" w:type="dxa"/>
          </w:tcPr>
          <w:p w14:paraId="5C516E13" w14:textId="77777777" w:rsidR="00870054" w:rsidRDefault="00870054">
            <w:pPr>
              <w:pStyle w:val="ConsPlusNormal"/>
              <w:jc w:val="center"/>
            </w:pPr>
            <w:r>
              <w:t>40</w:t>
            </w:r>
          </w:p>
        </w:tc>
        <w:tc>
          <w:tcPr>
            <w:tcW w:w="1701" w:type="dxa"/>
          </w:tcPr>
          <w:p w14:paraId="3AF8ADE9" w14:textId="77777777" w:rsidR="00870054" w:rsidRDefault="00870054">
            <w:pPr>
              <w:pStyle w:val="ConsPlusNormal"/>
              <w:jc w:val="center"/>
            </w:pPr>
            <w:r>
              <w:t>140898,40</w:t>
            </w:r>
          </w:p>
        </w:tc>
        <w:tc>
          <w:tcPr>
            <w:tcW w:w="1701" w:type="dxa"/>
          </w:tcPr>
          <w:p w14:paraId="7134A9C5" w14:textId="77777777" w:rsidR="00870054" w:rsidRDefault="00870054">
            <w:pPr>
              <w:pStyle w:val="ConsPlusNormal"/>
              <w:jc w:val="center"/>
            </w:pPr>
            <w:r>
              <w:t>31853,90</w:t>
            </w:r>
          </w:p>
        </w:tc>
        <w:tc>
          <w:tcPr>
            <w:tcW w:w="1701" w:type="dxa"/>
          </w:tcPr>
          <w:p w14:paraId="0C61DA83" w14:textId="77777777" w:rsidR="00870054" w:rsidRDefault="00870054">
            <w:pPr>
              <w:pStyle w:val="ConsPlusNormal"/>
              <w:jc w:val="center"/>
            </w:pPr>
            <w:r>
              <w:t>31853,90</w:t>
            </w:r>
          </w:p>
        </w:tc>
      </w:tr>
      <w:tr w:rsidR="00870054" w14:paraId="5ACB2690" w14:textId="77777777">
        <w:tc>
          <w:tcPr>
            <w:tcW w:w="2835" w:type="dxa"/>
          </w:tcPr>
          <w:p w14:paraId="615A5004" w14:textId="77777777" w:rsidR="00870054" w:rsidRDefault="00870054">
            <w:pPr>
              <w:pStyle w:val="ConsPlusNormal"/>
            </w:pPr>
            <w:r>
              <w:t>Региональные проекты, не входящие в состав национального проекта</w:t>
            </w:r>
          </w:p>
        </w:tc>
        <w:tc>
          <w:tcPr>
            <w:tcW w:w="1701" w:type="dxa"/>
          </w:tcPr>
          <w:p w14:paraId="60BC913A" w14:textId="77777777" w:rsidR="00870054" w:rsidRDefault="00870054">
            <w:pPr>
              <w:pStyle w:val="ConsPlusNormal"/>
              <w:jc w:val="center"/>
            </w:pPr>
            <w:r>
              <w:t>40 2</w:t>
            </w:r>
          </w:p>
        </w:tc>
        <w:tc>
          <w:tcPr>
            <w:tcW w:w="1701" w:type="dxa"/>
          </w:tcPr>
          <w:p w14:paraId="3D1C4DDD" w14:textId="77777777" w:rsidR="00870054" w:rsidRDefault="00870054">
            <w:pPr>
              <w:pStyle w:val="ConsPlusNormal"/>
              <w:jc w:val="center"/>
            </w:pPr>
            <w:r>
              <w:t>97560,00</w:t>
            </w:r>
          </w:p>
        </w:tc>
        <w:tc>
          <w:tcPr>
            <w:tcW w:w="1701" w:type="dxa"/>
          </w:tcPr>
          <w:p w14:paraId="01E3F16E" w14:textId="77777777" w:rsidR="00870054" w:rsidRDefault="00870054">
            <w:pPr>
              <w:pStyle w:val="ConsPlusNormal"/>
              <w:jc w:val="center"/>
            </w:pPr>
            <w:r>
              <w:t>0,00</w:t>
            </w:r>
          </w:p>
        </w:tc>
        <w:tc>
          <w:tcPr>
            <w:tcW w:w="1701" w:type="dxa"/>
          </w:tcPr>
          <w:p w14:paraId="20B1A9C8" w14:textId="77777777" w:rsidR="00870054" w:rsidRDefault="00870054">
            <w:pPr>
              <w:pStyle w:val="ConsPlusNormal"/>
              <w:jc w:val="center"/>
            </w:pPr>
            <w:r>
              <w:t>0,00</w:t>
            </w:r>
          </w:p>
        </w:tc>
      </w:tr>
      <w:tr w:rsidR="00870054" w14:paraId="5A0E3D04" w14:textId="77777777">
        <w:tc>
          <w:tcPr>
            <w:tcW w:w="2835" w:type="dxa"/>
          </w:tcPr>
          <w:p w14:paraId="3E93490A" w14:textId="77777777" w:rsidR="00870054" w:rsidRDefault="00870054">
            <w:pPr>
              <w:pStyle w:val="ConsPlusNormal"/>
            </w:pPr>
            <w:r>
              <w:t>Региональный проект "Развитие рыбохозяйственного комплекса"</w:t>
            </w:r>
          </w:p>
        </w:tc>
        <w:tc>
          <w:tcPr>
            <w:tcW w:w="1701" w:type="dxa"/>
          </w:tcPr>
          <w:p w14:paraId="3365DF99" w14:textId="77777777" w:rsidR="00870054" w:rsidRDefault="00870054">
            <w:pPr>
              <w:pStyle w:val="ConsPlusNormal"/>
              <w:jc w:val="center"/>
            </w:pPr>
            <w:r>
              <w:t>40 2 01</w:t>
            </w:r>
          </w:p>
        </w:tc>
        <w:tc>
          <w:tcPr>
            <w:tcW w:w="1701" w:type="dxa"/>
          </w:tcPr>
          <w:p w14:paraId="663FB7B0" w14:textId="77777777" w:rsidR="00870054" w:rsidRDefault="00870054">
            <w:pPr>
              <w:pStyle w:val="ConsPlusNormal"/>
              <w:jc w:val="center"/>
            </w:pPr>
            <w:r>
              <w:t>97560,00</w:t>
            </w:r>
          </w:p>
        </w:tc>
        <w:tc>
          <w:tcPr>
            <w:tcW w:w="1701" w:type="dxa"/>
          </w:tcPr>
          <w:p w14:paraId="3576C33D" w14:textId="77777777" w:rsidR="00870054" w:rsidRDefault="00870054">
            <w:pPr>
              <w:pStyle w:val="ConsPlusNormal"/>
              <w:jc w:val="center"/>
            </w:pPr>
            <w:r>
              <w:t>0,00</w:t>
            </w:r>
          </w:p>
        </w:tc>
        <w:tc>
          <w:tcPr>
            <w:tcW w:w="1701" w:type="dxa"/>
          </w:tcPr>
          <w:p w14:paraId="282CCF02" w14:textId="77777777" w:rsidR="00870054" w:rsidRDefault="00870054">
            <w:pPr>
              <w:pStyle w:val="ConsPlusNormal"/>
              <w:jc w:val="center"/>
            </w:pPr>
            <w:r>
              <w:t>0,00</w:t>
            </w:r>
          </w:p>
        </w:tc>
      </w:tr>
      <w:tr w:rsidR="00870054" w14:paraId="06729C90" w14:textId="77777777">
        <w:tc>
          <w:tcPr>
            <w:tcW w:w="2835" w:type="dxa"/>
          </w:tcPr>
          <w:p w14:paraId="6F47B29E" w14:textId="77777777" w:rsidR="00870054" w:rsidRDefault="00870054">
            <w:pPr>
              <w:pStyle w:val="ConsPlusNormal"/>
            </w:pPr>
            <w:r>
              <w:t>Субсидии на возмещение части затрат на проведение мелиоративных работ</w:t>
            </w:r>
          </w:p>
        </w:tc>
        <w:tc>
          <w:tcPr>
            <w:tcW w:w="1701" w:type="dxa"/>
          </w:tcPr>
          <w:p w14:paraId="2C9C5461" w14:textId="77777777" w:rsidR="00870054" w:rsidRDefault="00870054">
            <w:pPr>
              <w:pStyle w:val="ConsPlusNormal"/>
              <w:jc w:val="center"/>
            </w:pPr>
            <w:r>
              <w:t>40 2 01 62120</w:t>
            </w:r>
          </w:p>
        </w:tc>
        <w:tc>
          <w:tcPr>
            <w:tcW w:w="1701" w:type="dxa"/>
          </w:tcPr>
          <w:p w14:paraId="045DE62F" w14:textId="77777777" w:rsidR="00870054" w:rsidRDefault="00870054">
            <w:pPr>
              <w:pStyle w:val="ConsPlusNormal"/>
              <w:jc w:val="center"/>
            </w:pPr>
            <w:r>
              <w:t>10000,00</w:t>
            </w:r>
          </w:p>
        </w:tc>
        <w:tc>
          <w:tcPr>
            <w:tcW w:w="1701" w:type="dxa"/>
          </w:tcPr>
          <w:p w14:paraId="21543D7E" w14:textId="77777777" w:rsidR="00870054" w:rsidRDefault="00870054">
            <w:pPr>
              <w:pStyle w:val="ConsPlusNormal"/>
              <w:jc w:val="center"/>
            </w:pPr>
            <w:r>
              <w:t>0,00</w:t>
            </w:r>
          </w:p>
        </w:tc>
        <w:tc>
          <w:tcPr>
            <w:tcW w:w="1701" w:type="dxa"/>
          </w:tcPr>
          <w:p w14:paraId="37C7C8E4" w14:textId="77777777" w:rsidR="00870054" w:rsidRDefault="00870054">
            <w:pPr>
              <w:pStyle w:val="ConsPlusNormal"/>
              <w:jc w:val="center"/>
            </w:pPr>
            <w:r>
              <w:t>0,00</w:t>
            </w:r>
          </w:p>
        </w:tc>
      </w:tr>
      <w:tr w:rsidR="00870054" w14:paraId="1A531425" w14:textId="77777777">
        <w:tc>
          <w:tcPr>
            <w:tcW w:w="2835" w:type="dxa"/>
          </w:tcPr>
          <w:p w14:paraId="75ECE998" w14:textId="77777777" w:rsidR="00870054" w:rsidRDefault="00870054">
            <w:pPr>
              <w:pStyle w:val="ConsPlusNormal"/>
            </w:pPr>
            <w:r>
              <w:t xml:space="preserve">Субсидирование части затрат на приобретение технологического оборудования для выращивания, хранения и </w:t>
            </w:r>
            <w:r>
              <w:lastRenderedPageBreak/>
              <w:t>переработки водных биологических ресурсов</w:t>
            </w:r>
          </w:p>
        </w:tc>
        <w:tc>
          <w:tcPr>
            <w:tcW w:w="1701" w:type="dxa"/>
          </w:tcPr>
          <w:p w14:paraId="1CCA6FA5" w14:textId="77777777" w:rsidR="00870054" w:rsidRDefault="00870054">
            <w:pPr>
              <w:pStyle w:val="ConsPlusNormal"/>
              <w:jc w:val="center"/>
            </w:pPr>
            <w:r>
              <w:lastRenderedPageBreak/>
              <w:t>40 2 01 62130</w:t>
            </w:r>
          </w:p>
        </w:tc>
        <w:tc>
          <w:tcPr>
            <w:tcW w:w="1701" w:type="dxa"/>
          </w:tcPr>
          <w:p w14:paraId="1D29D77F" w14:textId="77777777" w:rsidR="00870054" w:rsidRDefault="00870054">
            <w:pPr>
              <w:pStyle w:val="ConsPlusNormal"/>
              <w:jc w:val="center"/>
            </w:pPr>
            <w:r>
              <w:t>47000,00</w:t>
            </w:r>
          </w:p>
        </w:tc>
        <w:tc>
          <w:tcPr>
            <w:tcW w:w="1701" w:type="dxa"/>
          </w:tcPr>
          <w:p w14:paraId="693CF2B5" w14:textId="77777777" w:rsidR="00870054" w:rsidRDefault="00870054">
            <w:pPr>
              <w:pStyle w:val="ConsPlusNormal"/>
              <w:jc w:val="center"/>
            </w:pPr>
            <w:r>
              <w:t>0,00</w:t>
            </w:r>
          </w:p>
        </w:tc>
        <w:tc>
          <w:tcPr>
            <w:tcW w:w="1701" w:type="dxa"/>
          </w:tcPr>
          <w:p w14:paraId="62380635" w14:textId="77777777" w:rsidR="00870054" w:rsidRDefault="00870054">
            <w:pPr>
              <w:pStyle w:val="ConsPlusNormal"/>
              <w:jc w:val="center"/>
            </w:pPr>
            <w:r>
              <w:t>0,00</w:t>
            </w:r>
          </w:p>
        </w:tc>
      </w:tr>
      <w:tr w:rsidR="00870054" w14:paraId="5B4A5BD9" w14:textId="77777777">
        <w:tc>
          <w:tcPr>
            <w:tcW w:w="2835" w:type="dxa"/>
          </w:tcPr>
          <w:p w14:paraId="003890B5" w14:textId="77777777" w:rsidR="00870054" w:rsidRDefault="00870054">
            <w:pPr>
              <w:pStyle w:val="ConsPlusNormal"/>
            </w:pPr>
            <w:r>
              <w:t>Субсидирование части затрат на приобретение специализированных кормов</w:t>
            </w:r>
          </w:p>
        </w:tc>
        <w:tc>
          <w:tcPr>
            <w:tcW w:w="1701" w:type="dxa"/>
          </w:tcPr>
          <w:p w14:paraId="15142B40" w14:textId="77777777" w:rsidR="00870054" w:rsidRDefault="00870054">
            <w:pPr>
              <w:pStyle w:val="ConsPlusNormal"/>
              <w:jc w:val="center"/>
            </w:pPr>
            <w:r>
              <w:t>40 2 01 62140</w:t>
            </w:r>
          </w:p>
        </w:tc>
        <w:tc>
          <w:tcPr>
            <w:tcW w:w="1701" w:type="dxa"/>
          </w:tcPr>
          <w:p w14:paraId="41CBF245" w14:textId="77777777" w:rsidR="00870054" w:rsidRDefault="00870054">
            <w:pPr>
              <w:pStyle w:val="ConsPlusNormal"/>
              <w:jc w:val="center"/>
            </w:pPr>
            <w:r>
              <w:t>12600,00</w:t>
            </w:r>
          </w:p>
        </w:tc>
        <w:tc>
          <w:tcPr>
            <w:tcW w:w="1701" w:type="dxa"/>
          </w:tcPr>
          <w:p w14:paraId="481A15DE" w14:textId="77777777" w:rsidR="00870054" w:rsidRDefault="00870054">
            <w:pPr>
              <w:pStyle w:val="ConsPlusNormal"/>
              <w:jc w:val="center"/>
            </w:pPr>
            <w:r>
              <w:t>0,00</w:t>
            </w:r>
          </w:p>
        </w:tc>
        <w:tc>
          <w:tcPr>
            <w:tcW w:w="1701" w:type="dxa"/>
          </w:tcPr>
          <w:p w14:paraId="2BC5B8AC" w14:textId="77777777" w:rsidR="00870054" w:rsidRDefault="00870054">
            <w:pPr>
              <w:pStyle w:val="ConsPlusNormal"/>
              <w:jc w:val="center"/>
            </w:pPr>
            <w:r>
              <w:t>0,00</w:t>
            </w:r>
          </w:p>
        </w:tc>
      </w:tr>
      <w:tr w:rsidR="00870054" w14:paraId="0C30DD88" w14:textId="77777777">
        <w:tc>
          <w:tcPr>
            <w:tcW w:w="2835" w:type="dxa"/>
          </w:tcPr>
          <w:p w14:paraId="4EB28AF8" w14:textId="77777777" w:rsidR="00870054" w:rsidRDefault="00870054">
            <w:pPr>
              <w:pStyle w:val="ConsPlusNormal"/>
            </w:pPr>
            <w:r>
              <w:t>Субсидии на возмещение части затрат на приобретение рыбопосадочного материала (оплодотворенной икры, личинок, мальков и т.д.)</w:t>
            </w:r>
          </w:p>
        </w:tc>
        <w:tc>
          <w:tcPr>
            <w:tcW w:w="1701" w:type="dxa"/>
          </w:tcPr>
          <w:p w14:paraId="328A1E97" w14:textId="77777777" w:rsidR="00870054" w:rsidRDefault="00870054">
            <w:pPr>
              <w:pStyle w:val="ConsPlusNormal"/>
              <w:jc w:val="center"/>
            </w:pPr>
            <w:r>
              <w:t>40 2 01 62150</w:t>
            </w:r>
          </w:p>
        </w:tc>
        <w:tc>
          <w:tcPr>
            <w:tcW w:w="1701" w:type="dxa"/>
          </w:tcPr>
          <w:p w14:paraId="77C4602B" w14:textId="77777777" w:rsidR="00870054" w:rsidRDefault="00870054">
            <w:pPr>
              <w:pStyle w:val="ConsPlusNormal"/>
              <w:jc w:val="center"/>
            </w:pPr>
            <w:r>
              <w:t>9000,00</w:t>
            </w:r>
          </w:p>
        </w:tc>
        <w:tc>
          <w:tcPr>
            <w:tcW w:w="1701" w:type="dxa"/>
          </w:tcPr>
          <w:p w14:paraId="43AA3F3E" w14:textId="77777777" w:rsidR="00870054" w:rsidRDefault="00870054">
            <w:pPr>
              <w:pStyle w:val="ConsPlusNormal"/>
              <w:jc w:val="center"/>
            </w:pPr>
            <w:r>
              <w:t>0,00</w:t>
            </w:r>
          </w:p>
        </w:tc>
        <w:tc>
          <w:tcPr>
            <w:tcW w:w="1701" w:type="dxa"/>
          </w:tcPr>
          <w:p w14:paraId="7548FD78" w14:textId="77777777" w:rsidR="00870054" w:rsidRDefault="00870054">
            <w:pPr>
              <w:pStyle w:val="ConsPlusNormal"/>
              <w:jc w:val="center"/>
            </w:pPr>
            <w:r>
              <w:t>0,00</w:t>
            </w:r>
          </w:p>
        </w:tc>
      </w:tr>
      <w:tr w:rsidR="00870054" w14:paraId="726AD6FF" w14:textId="77777777">
        <w:tc>
          <w:tcPr>
            <w:tcW w:w="2835" w:type="dxa"/>
          </w:tcPr>
          <w:p w14:paraId="49AF647A" w14:textId="77777777" w:rsidR="00870054" w:rsidRDefault="00870054">
            <w:pPr>
              <w:pStyle w:val="ConsPlusNormal"/>
            </w:pPr>
            <w:r>
              <w:t>Субсидирование части затрат на вылов (добычу) одного килограмма рыбы, реализованной юридическим лицам или индивидуальным предпринимателям</w:t>
            </w:r>
          </w:p>
        </w:tc>
        <w:tc>
          <w:tcPr>
            <w:tcW w:w="1701" w:type="dxa"/>
          </w:tcPr>
          <w:p w14:paraId="68AE6D64" w14:textId="77777777" w:rsidR="00870054" w:rsidRDefault="00870054">
            <w:pPr>
              <w:pStyle w:val="ConsPlusNormal"/>
              <w:jc w:val="center"/>
            </w:pPr>
            <w:r>
              <w:t>40 2 01 62160</w:t>
            </w:r>
          </w:p>
        </w:tc>
        <w:tc>
          <w:tcPr>
            <w:tcW w:w="1701" w:type="dxa"/>
          </w:tcPr>
          <w:p w14:paraId="06A783B4" w14:textId="77777777" w:rsidR="00870054" w:rsidRDefault="00870054">
            <w:pPr>
              <w:pStyle w:val="ConsPlusNormal"/>
              <w:jc w:val="center"/>
            </w:pPr>
            <w:r>
              <w:t>18960,00</w:t>
            </w:r>
          </w:p>
        </w:tc>
        <w:tc>
          <w:tcPr>
            <w:tcW w:w="1701" w:type="dxa"/>
          </w:tcPr>
          <w:p w14:paraId="637432DB" w14:textId="77777777" w:rsidR="00870054" w:rsidRDefault="00870054">
            <w:pPr>
              <w:pStyle w:val="ConsPlusNormal"/>
              <w:jc w:val="center"/>
            </w:pPr>
            <w:r>
              <w:t>0,00</w:t>
            </w:r>
          </w:p>
        </w:tc>
        <w:tc>
          <w:tcPr>
            <w:tcW w:w="1701" w:type="dxa"/>
          </w:tcPr>
          <w:p w14:paraId="7BCFEAAD" w14:textId="77777777" w:rsidR="00870054" w:rsidRDefault="00870054">
            <w:pPr>
              <w:pStyle w:val="ConsPlusNormal"/>
              <w:jc w:val="center"/>
            </w:pPr>
            <w:r>
              <w:t>0,00</w:t>
            </w:r>
          </w:p>
        </w:tc>
      </w:tr>
      <w:tr w:rsidR="00870054" w14:paraId="67380FC4" w14:textId="77777777">
        <w:tc>
          <w:tcPr>
            <w:tcW w:w="2835" w:type="dxa"/>
          </w:tcPr>
          <w:p w14:paraId="07C6E110" w14:textId="77777777" w:rsidR="00870054" w:rsidRDefault="00870054">
            <w:pPr>
              <w:pStyle w:val="ConsPlusNormal"/>
            </w:pPr>
            <w:r>
              <w:t>Комплексы процессных мероприятий</w:t>
            </w:r>
          </w:p>
        </w:tc>
        <w:tc>
          <w:tcPr>
            <w:tcW w:w="1701" w:type="dxa"/>
          </w:tcPr>
          <w:p w14:paraId="73B4CFFE" w14:textId="77777777" w:rsidR="00870054" w:rsidRDefault="00870054">
            <w:pPr>
              <w:pStyle w:val="ConsPlusNormal"/>
              <w:jc w:val="center"/>
            </w:pPr>
            <w:r>
              <w:t>40 4</w:t>
            </w:r>
          </w:p>
        </w:tc>
        <w:tc>
          <w:tcPr>
            <w:tcW w:w="1701" w:type="dxa"/>
          </w:tcPr>
          <w:p w14:paraId="7A9C316A" w14:textId="77777777" w:rsidR="00870054" w:rsidRDefault="00870054">
            <w:pPr>
              <w:pStyle w:val="ConsPlusNormal"/>
              <w:jc w:val="center"/>
            </w:pPr>
            <w:r>
              <w:t>43338,40</w:t>
            </w:r>
          </w:p>
        </w:tc>
        <w:tc>
          <w:tcPr>
            <w:tcW w:w="1701" w:type="dxa"/>
          </w:tcPr>
          <w:p w14:paraId="5520B04F" w14:textId="77777777" w:rsidR="00870054" w:rsidRDefault="00870054">
            <w:pPr>
              <w:pStyle w:val="ConsPlusNormal"/>
              <w:jc w:val="center"/>
            </w:pPr>
            <w:r>
              <w:t>31853,90</w:t>
            </w:r>
          </w:p>
        </w:tc>
        <w:tc>
          <w:tcPr>
            <w:tcW w:w="1701" w:type="dxa"/>
          </w:tcPr>
          <w:p w14:paraId="6218A9D4" w14:textId="77777777" w:rsidR="00870054" w:rsidRDefault="00870054">
            <w:pPr>
              <w:pStyle w:val="ConsPlusNormal"/>
              <w:jc w:val="center"/>
            </w:pPr>
            <w:r>
              <w:t>31853,90</w:t>
            </w:r>
          </w:p>
        </w:tc>
      </w:tr>
      <w:tr w:rsidR="00870054" w14:paraId="3A17B144" w14:textId="77777777">
        <w:tc>
          <w:tcPr>
            <w:tcW w:w="2835" w:type="dxa"/>
          </w:tcPr>
          <w:p w14:paraId="6CC1C5AA" w14:textId="77777777" w:rsidR="00870054" w:rsidRDefault="00870054">
            <w:pPr>
              <w:pStyle w:val="ConsPlusNormal"/>
            </w:pPr>
            <w:r>
              <w:t xml:space="preserve">Комплекс процессных мероприятий "Обеспечение деятельности государственного органа </w:t>
            </w:r>
            <w:r>
              <w:lastRenderedPageBreak/>
              <w:t>и подведомственных учреждений"</w:t>
            </w:r>
          </w:p>
        </w:tc>
        <w:tc>
          <w:tcPr>
            <w:tcW w:w="1701" w:type="dxa"/>
          </w:tcPr>
          <w:p w14:paraId="60C90770" w14:textId="77777777" w:rsidR="00870054" w:rsidRDefault="00870054">
            <w:pPr>
              <w:pStyle w:val="ConsPlusNormal"/>
              <w:jc w:val="center"/>
            </w:pPr>
            <w:r>
              <w:lastRenderedPageBreak/>
              <w:t>40 4 01</w:t>
            </w:r>
          </w:p>
        </w:tc>
        <w:tc>
          <w:tcPr>
            <w:tcW w:w="1701" w:type="dxa"/>
          </w:tcPr>
          <w:p w14:paraId="1B2F371F" w14:textId="77777777" w:rsidR="00870054" w:rsidRDefault="00870054">
            <w:pPr>
              <w:pStyle w:val="ConsPlusNormal"/>
              <w:jc w:val="center"/>
            </w:pPr>
            <w:r>
              <w:t>43338,40</w:t>
            </w:r>
          </w:p>
        </w:tc>
        <w:tc>
          <w:tcPr>
            <w:tcW w:w="1701" w:type="dxa"/>
          </w:tcPr>
          <w:p w14:paraId="7D625528" w14:textId="77777777" w:rsidR="00870054" w:rsidRDefault="00870054">
            <w:pPr>
              <w:pStyle w:val="ConsPlusNormal"/>
              <w:jc w:val="center"/>
            </w:pPr>
            <w:r>
              <w:t>31853,90</w:t>
            </w:r>
          </w:p>
        </w:tc>
        <w:tc>
          <w:tcPr>
            <w:tcW w:w="1701" w:type="dxa"/>
          </w:tcPr>
          <w:p w14:paraId="4069E8E0" w14:textId="77777777" w:rsidR="00870054" w:rsidRDefault="00870054">
            <w:pPr>
              <w:pStyle w:val="ConsPlusNormal"/>
              <w:jc w:val="center"/>
            </w:pPr>
            <w:r>
              <w:t>31853,90</w:t>
            </w:r>
          </w:p>
        </w:tc>
      </w:tr>
      <w:tr w:rsidR="00870054" w14:paraId="093A947A" w14:textId="77777777">
        <w:tc>
          <w:tcPr>
            <w:tcW w:w="2835" w:type="dxa"/>
          </w:tcPr>
          <w:p w14:paraId="39F85A04"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1701" w:type="dxa"/>
          </w:tcPr>
          <w:p w14:paraId="07A21CE7" w14:textId="77777777" w:rsidR="00870054" w:rsidRDefault="00870054">
            <w:pPr>
              <w:pStyle w:val="ConsPlusNormal"/>
              <w:jc w:val="center"/>
            </w:pPr>
            <w:r>
              <w:t>40 4 01 00590</w:t>
            </w:r>
          </w:p>
        </w:tc>
        <w:tc>
          <w:tcPr>
            <w:tcW w:w="1701" w:type="dxa"/>
          </w:tcPr>
          <w:p w14:paraId="713B8E66" w14:textId="77777777" w:rsidR="00870054" w:rsidRDefault="00870054">
            <w:pPr>
              <w:pStyle w:val="ConsPlusNormal"/>
              <w:jc w:val="center"/>
            </w:pPr>
            <w:r>
              <w:t>12625,89</w:t>
            </w:r>
          </w:p>
        </w:tc>
        <w:tc>
          <w:tcPr>
            <w:tcW w:w="1701" w:type="dxa"/>
          </w:tcPr>
          <w:p w14:paraId="14D2E002" w14:textId="77777777" w:rsidR="00870054" w:rsidRDefault="00870054">
            <w:pPr>
              <w:pStyle w:val="ConsPlusNormal"/>
              <w:jc w:val="center"/>
            </w:pPr>
            <w:r>
              <w:t>7498,40</w:t>
            </w:r>
          </w:p>
        </w:tc>
        <w:tc>
          <w:tcPr>
            <w:tcW w:w="1701" w:type="dxa"/>
          </w:tcPr>
          <w:p w14:paraId="78E8776D" w14:textId="77777777" w:rsidR="00870054" w:rsidRDefault="00870054">
            <w:pPr>
              <w:pStyle w:val="ConsPlusNormal"/>
              <w:jc w:val="center"/>
            </w:pPr>
            <w:r>
              <w:t>7498,40</w:t>
            </w:r>
          </w:p>
        </w:tc>
      </w:tr>
      <w:tr w:rsidR="00870054" w14:paraId="3BF1EDBA" w14:textId="77777777">
        <w:tc>
          <w:tcPr>
            <w:tcW w:w="2835" w:type="dxa"/>
          </w:tcPr>
          <w:p w14:paraId="275EB3CF" w14:textId="77777777" w:rsidR="00870054" w:rsidRDefault="00870054">
            <w:pPr>
              <w:pStyle w:val="ConsPlusNormal"/>
            </w:pPr>
            <w:r>
              <w:t>Финансовое обеспечение выполнения функций государственных органов</w:t>
            </w:r>
          </w:p>
        </w:tc>
        <w:tc>
          <w:tcPr>
            <w:tcW w:w="1701" w:type="dxa"/>
          </w:tcPr>
          <w:p w14:paraId="7724DB78" w14:textId="77777777" w:rsidR="00870054" w:rsidRDefault="00870054">
            <w:pPr>
              <w:pStyle w:val="ConsPlusNormal"/>
              <w:jc w:val="center"/>
            </w:pPr>
            <w:r>
              <w:t>40 4 01 20000</w:t>
            </w:r>
          </w:p>
        </w:tc>
        <w:tc>
          <w:tcPr>
            <w:tcW w:w="1701" w:type="dxa"/>
          </w:tcPr>
          <w:p w14:paraId="5C04918A" w14:textId="77777777" w:rsidR="00870054" w:rsidRDefault="00870054">
            <w:pPr>
              <w:pStyle w:val="ConsPlusNormal"/>
              <w:jc w:val="center"/>
            </w:pPr>
            <w:r>
              <w:t>24712,51</w:t>
            </w:r>
          </w:p>
        </w:tc>
        <w:tc>
          <w:tcPr>
            <w:tcW w:w="1701" w:type="dxa"/>
          </w:tcPr>
          <w:p w14:paraId="36503A38" w14:textId="77777777" w:rsidR="00870054" w:rsidRDefault="00870054">
            <w:pPr>
              <w:pStyle w:val="ConsPlusNormal"/>
              <w:jc w:val="center"/>
            </w:pPr>
            <w:r>
              <w:t>24355,50</w:t>
            </w:r>
          </w:p>
        </w:tc>
        <w:tc>
          <w:tcPr>
            <w:tcW w:w="1701" w:type="dxa"/>
          </w:tcPr>
          <w:p w14:paraId="3ED63D14" w14:textId="77777777" w:rsidR="00870054" w:rsidRDefault="00870054">
            <w:pPr>
              <w:pStyle w:val="ConsPlusNormal"/>
              <w:jc w:val="center"/>
            </w:pPr>
            <w:r>
              <w:t>24355,50</w:t>
            </w:r>
          </w:p>
        </w:tc>
      </w:tr>
      <w:tr w:rsidR="00870054" w14:paraId="7FDF3EFA" w14:textId="77777777">
        <w:tc>
          <w:tcPr>
            <w:tcW w:w="2835" w:type="dxa"/>
          </w:tcPr>
          <w:p w14:paraId="4B39BAA8" w14:textId="77777777" w:rsidR="00870054" w:rsidRDefault="00870054">
            <w:pPr>
              <w:pStyle w:val="ConsPlusNormal"/>
            </w:pPr>
            <w:r>
              <w:t>Реализация мероприятий по созданию бренда продуктов питания, организации выставочно-ярмарочной деятельности</w:t>
            </w:r>
          </w:p>
        </w:tc>
        <w:tc>
          <w:tcPr>
            <w:tcW w:w="1701" w:type="dxa"/>
          </w:tcPr>
          <w:p w14:paraId="00BAA0D1" w14:textId="77777777" w:rsidR="00870054" w:rsidRDefault="00870054">
            <w:pPr>
              <w:pStyle w:val="ConsPlusNormal"/>
              <w:jc w:val="center"/>
            </w:pPr>
            <w:r>
              <w:t>40 4 01 60680</w:t>
            </w:r>
          </w:p>
        </w:tc>
        <w:tc>
          <w:tcPr>
            <w:tcW w:w="1701" w:type="dxa"/>
          </w:tcPr>
          <w:p w14:paraId="12B826FA" w14:textId="77777777" w:rsidR="00870054" w:rsidRDefault="00870054">
            <w:pPr>
              <w:pStyle w:val="ConsPlusNormal"/>
              <w:jc w:val="center"/>
            </w:pPr>
            <w:r>
              <w:t>6000,00</w:t>
            </w:r>
          </w:p>
        </w:tc>
        <w:tc>
          <w:tcPr>
            <w:tcW w:w="1701" w:type="dxa"/>
          </w:tcPr>
          <w:p w14:paraId="3DBC0F60" w14:textId="77777777" w:rsidR="00870054" w:rsidRDefault="00870054">
            <w:pPr>
              <w:pStyle w:val="ConsPlusNormal"/>
              <w:jc w:val="center"/>
            </w:pPr>
            <w:r>
              <w:t>0,00</w:t>
            </w:r>
          </w:p>
        </w:tc>
        <w:tc>
          <w:tcPr>
            <w:tcW w:w="1701" w:type="dxa"/>
          </w:tcPr>
          <w:p w14:paraId="72A6B0F3" w14:textId="77777777" w:rsidR="00870054" w:rsidRDefault="00870054">
            <w:pPr>
              <w:pStyle w:val="ConsPlusNormal"/>
              <w:jc w:val="center"/>
            </w:pPr>
            <w:r>
              <w:t>0,00</w:t>
            </w:r>
          </w:p>
        </w:tc>
      </w:tr>
      <w:tr w:rsidR="00870054" w14:paraId="187EE098" w14:textId="77777777">
        <w:tc>
          <w:tcPr>
            <w:tcW w:w="2835" w:type="dxa"/>
          </w:tcPr>
          <w:p w14:paraId="328001D2" w14:textId="77777777" w:rsidR="00870054" w:rsidRDefault="00870054">
            <w:pPr>
              <w:pStyle w:val="ConsPlusNormal"/>
            </w:pPr>
            <w:r>
              <w:t xml:space="preserve">Государственная </w:t>
            </w:r>
            <w:hyperlink r:id="rId537">
              <w:r>
                <w:rPr>
                  <w:color w:val="0000FF"/>
                </w:rPr>
                <w:t>программа</w:t>
              </w:r>
            </w:hyperlink>
            <w:r>
              <w:t xml:space="preserve"> Республики Дагестан "О противодействии коррупции в Республике Дагестан"</w:t>
            </w:r>
          </w:p>
        </w:tc>
        <w:tc>
          <w:tcPr>
            <w:tcW w:w="1701" w:type="dxa"/>
          </w:tcPr>
          <w:p w14:paraId="73D298A6" w14:textId="77777777" w:rsidR="00870054" w:rsidRDefault="00870054">
            <w:pPr>
              <w:pStyle w:val="ConsPlusNormal"/>
              <w:jc w:val="center"/>
            </w:pPr>
            <w:r>
              <w:t>42</w:t>
            </w:r>
          </w:p>
        </w:tc>
        <w:tc>
          <w:tcPr>
            <w:tcW w:w="1701" w:type="dxa"/>
          </w:tcPr>
          <w:p w14:paraId="7136FD75" w14:textId="77777777" w:rsidR="00870054" w:rsidRDefault="00870054">
            <w:pPr>
              <w:pStyle w:val="ConsPlusNormal"/>
              <w:jc w:val="center"/>
            </w:pPr>
            <w:r>
              <w:t>3975,00</w:t>
            </w:r>
          </w:p>
        </w:tc>
        <w:tc>
          <w:tcPr>
            <w:tcW w:w="1701" w:type="dxa"/>
          </w:tcPr>
          <w:p w14:paraId="65A653BC" w14:textId="77777777" w:rsidR="00870054" w:rsidRDefault="00870054">
            <w:pPr>
              <w:pStyle w:val="ConsPlusNormal"/>
              <w:jc w:val="center"/>
            </w:pPr>
            <w:r>
              <w:t>3975,00</w:t>
            </w:r>
          </w:p>
        </w:tc>
        <w:tc>
          <w:tcPr>
            <w:tcW w:w="1701" w:type="dxa"/>
          </w:tcPr>
          <w:p w14:paraId="38E7323B" w14:textId="77777777" w:rsidR="00870054" w:rsidRDefault="00870054">
            <w:pPr>
              <w:pStyle w:val="ConsPlusNormal"/>
              <w:jc w:val="center"/>
            </w:pPr>
            <w:r>
              <w:t>3975,00</w:t>
            </w:r>
          </w:p>
        </w:tc>
      </w:tr>
      <w:tr w:rsidR="00870054" w14:paraId="787E9D0B" w14:textId="77777777">
        <w:tc>
          <w:tcPr>
            <w:tcW w:w="2835" w:type="dxa"/>
          </w:tcPr>
          <w:p w14:paraId="567AF4EB" w14:textId="77777777" w:rsidR="00870054" w:rsidRDefault="00870054">
            <w:pPr>
              <w:pStyle w:val="ConsPlusNormal"/>
            </w:pPr>
            <w:r>
              <w:t>Комплексы процессных мероприятий</w:t>
            </w:r>
          </w:p>
        </w:tc>
        <w:tc>
          <w:tcPr>
            <w:tcW w:w="1701" w:type="dxa"/>
          </w:tcPr>
          <w:p w14:paraId="4612C312" w14:textId="77777777" w:rsidR="00870054" w:rsidRDefault="00870054">
            <w:pPr>
              <w:pStyle w:val="ConsPlusNormal"/>
              <w:jc w:val="center"/>
            </w:pPr>
            <w:r>
              <w:t>42 4</w:t>
            </w:r>
          </w:p>
        </w:tc>
        <w:tc>
          <w:tcPr>
            <w:tcW w:w="1701" w:type="dxa"/>
          </w:tcPr>
          <w:p w14:paraId="58D2725D" w14:textId="77777777" w:rsidR="00870054" w:rsidRDefault="00870054">
            <w:pPr>
              <w:pStyle w:val="ConsPlusNormal"/>
              <w:jc w:val="center"/>
            </w:pPr>
            <w:r>
              <w:t>3975,00</w:t>
            </w:r>
          </w:p>
        </w:tc>
        <w:tc>
          <w:tcPr>
            <w:tcW w:w="1701" w:type="dxa"/>
          </w:tcPr>
          <w:p w14:paraId="1C7A380C" w14:textId="77777777" w:rsidR="00870054" w:rsidRDefault="00870054">
            <w:pPr>
              <w:pStyle w:val="ConsPlusNormal"/>
              <w:jc w:val="center"/>
            </w:pPr>
            <w:r>
              <w:t>3975,00</w:t>
            </w:r>
          </w:p>
        </w:tc>
        <w:tc>
          <w:tcPr>
            <w:tcW w:w="1701" w:type="dxa"/>
          </w:tcPr>
          <w:p w14:paraId="17C4EB2B" w14:textId="77777777" w:rsidR="00870054" w:rsidRDefault="00870054">
            <w:pPr>
              <w:pStyle w:val="ConsPlusNormal"/>
              <w:jc w:val="center"/>
            </w:pPr>
            <w:r>
              <w:t>3975,00</w:t>
            </w:r>
          </w:p>
        </w:tc>
      </w:tr>
      <w:tr w:rsidR="00870054" w14:paraId="691E097D" w14:textId="77777777">
        <w:tc>
          <w:tcPr>
            <w:tcW w:w="2835" w:type="dxa"/>
          </w:tcPr>
          <w:p w14:paraId="2C5BB9B1" w14:textId="77777777" w:rsidR="00870054" w:rsidRDefault="00870054">
            <w:pPr>
              <w:pStyle w:val="ConsPlusNormal"/>
            </w:pPr>
            <w:r>
              <w:t xml:space="preserve">Комплекс процессных мероприятий "Выявление </w:t>
            </w:r>
            <w:r>
              <w:lastRenderedPageBreak/>
              <w:t>и устранение причин коррупции, противодействие условиям, способствующим ее проявлениям, формирование в обществе нетерпимого отношения к коррупции"</w:t>
            </w:r>
          </w:p>
        </w:tc>
        <w:tc>
          <w:tcPr>
            <w:tcW w:w="1701" w:type="dxa"/>
          </w:tcPr>
          <w:p w14:paraId="55EF772B" w14:textId="77777777" w:rsidR="00870054" w:rsidRDefault="00870054">
            <w:pPr>
              <w:pStyle w:val="ConsPlusNormal"/>
              <w:jc w:val="center"/>
            </w:pPr>
            <w:r>
              <w:lastRenderedPageBreak/>
              <w:t>42 4 01</w:t>
            </w:r>
          </w:p>
        </w:tc>
        <w:tc>
          <w:tcPr>
            <w:tcW w:w="1701" w:type="dxa"/>
          </w:tcPr>
          <w:p w14:paraId="5EBB8B7B" w14:textId="77777777" w:rsidR="00870054" w:rsidRDefault="00870054">
            <w:pPr>
              <w:pStyle w:val="ConsPlusNormal"/>
              <w:jc w:val="center"/>
            </w:pPr>
            <w:r>
              <w:t>3975,00</w:t>
            </w:r>
          </w:p>
        </w:tc>
        <w:tc>
          <w:tcPr>
            <w:tcW w:w="1701" w:type="dxa"/>
          </w:tcPr>
          <w:p w14:paraId="5BE2C5DF" w14:textId="77777777" w:rsidR="00870054" w:rsidRDefault="00870054">
            <w:pPr>
              <w:pStyle w:val="ConsPlusNormal"/>
              <w:jc w:val="center"/>
            </w:pPr>
            <w:r>
              <w:t>3975,00</w:t>
            </w:r>
          </w:p>
        </w:tc>
        <w:tc>
          <w:tcPr>
            <w:tcW w:w="1701" w:type="dxa"/>
          </w:tcPr>
          <w:p w14:paraId="25CDF433" w14:textId="77777777" w:rsidR="00870054" w:rsidRDefault="00870054">
            <w:pPr>
              <w:pStyle w:val="ConsPlusNormal"/>
              <w:jc w:val="center"/>
            </w:pPr>
            <w:r>
              <w:t>3975,00</w:t>
            </w:r>
          </w:p>
        </w:tc>
      </w:tr>
      <w:tr w:rsidR="00870054" w14:paraId="0F9D9026" w14:textId="77777777">
        <w:tc>
          <w:tcPr>
            <w:tcW w:w="2835" w:type="dxa"/>
          </w:tcPr>
          <w:p w14:paraId="405EECC2" w14:textId="77777777" w:rsidR="00870054" w:rsidRDefault="00870054">
            <w:pPr>
              <w:pStyle w:val="ConsPlusNormal"/>
            </w:pPr>
            <w:r>
              <w:t>Обеспечение мероприятий по противодействию коррупции</w:t>
            </w:r>
          </w:p>
        </w:tc>
        <w:tc>
          <w:tcPr>
            <w:tcW w:w="1701" w:type="dxa"/>
          </w:tcPr>
          <w:p w14:paraId="14AD9AFB" w14:textId="77777777" w:rsidR="00870054" w:rsidRDefault="00870054">
            <w:pPr>
              <w:pStyle w:val="ConsPlusNormal"/>
              <w:jc w:val="center"/>
            </w:pPr>
            <w:r>
              <w:t>42 4 01 72310</w:t>
            </w:r>
          </w:p>
        </w:tc>
        <w:tc>
          <w:tcPr>
            <w:tcW w:w="1701" w:type="dxa"/>
          </w:tcPr>
          <w:p w14:paraId="631F541E" w14:textId="77777777" w:rsidR="00870054" w:rsidRDefault="00870054">
            <w:pPr>
              <w:pStyle w:val="ConsPlusNormal"/>
              <w:jc w:val="center"/>
            </w:pPr>
            <w:r>
              <w:t>600,00</w:t>
            </w:r>
          </w:p>
        </w:tc>
        <w:tc>
          <w:tcPr>
            <w:tcW w:w="1701" w:type="dxa"/>
          </w:tcPr>
          <w:p w14:paraId="43EAE0EF" w14:textId="77777777" w:rsidR="00870054" w:rsidRDefault="00870054">
            <w:pPr>
              <w:pStyle w:val="ConsPlusNormal"/>
              <w:jc w:val="center"/>
            </w:pPr>
            <w:r>
              <w:t>600,00</w:t>
            </w:r>
          </w:p>
        </w:tc>
        <w:tc>
          <w:tcPr>
            <w:tcW w:w="1701" w:type="dxa"/>
          </w:tcPr>
          <w:p w14:paraId="24C40917" w14:textId="77777777" w:rsidR="00870054" w:rsidRDefault="00870054">
            <w:pPr>
              <w:pStyle w:val="ConsPlusNormal"/>
              <w:jc w:val="center"/>
            </w:pPr>
            <w:r>
              <w:t>600,00</w:t>
            </w:r>
          </w:p>
        </w:tc>
      </w:tr>
      <w:tr w:rsidR="00870054" w14:paraId="440653F7" w14:textId="77777777">
        <w:tc>
          <w:tcPr>
            <w:tcW w:w="2835" w:type="dxa"/>
          </w:tcPr>
          <w:p w14:paraId="2AAFBEA6" w14:textId="77777777" w:rsidR="00870054" w:rsidRDefault="00870054">
            <w:pPr>
              <w:pStyle w:val="ConsPlusNormal"/>
            </w:pPr>
            <w:r>
              <w:t>Оценка состояния коррупции посредством проведения мониторинговых исследований</w:t>
            </w:r>
          </w:p>
        </w:tc>
        <w:tc>
          <w:tcPr>
            <w:tcW w:w="1701" w:type="dxa"/>
          </w:tcPr>
          <w:p w14:paraId="3331ACAA" w14:textId="77777777" w:rsidR="00870054" w:rsidRDefault="00870054">
            <w:pPr>
              <w:pStyle w:val="ConsPlusNormal"/>
              <w:jc w:val="center"/>
            </w:pPr>
            <w:r>
              <w:t>42 4 01 72330</w:t>
            </w:r>
          </w:p>
        </w:tc>
        <w:tc>
          <w:tcPr>
            <w:tcW w:w="1701" w:type="dxa"/>
          </w:tcPr>
          <w:p w14:paraId="13B9BEBE" w14:textId="77777777" w:rsidR="00870054" w:rsidRDefault="00870054">
            <w:pPr>
              <w:pStyle w:val="ConsPlusNormal"/>
              <w:jc w:val="center"/>
            </w:pPr>
            <w:r>
              <w:t>440,00</w:t>
            </w:r>
          </w:p>
        </w:tc>
        <w:tc>
          <w:tcPr>
            <w:tcW w:w="1701" w:type="dxa"/>
          </w:tcPr>
          <w:p w14:paraId="57D72F5A" w14:textId="77777777" w:rsidR="00870054" w:rsidRDefault="00870054">
            <w:pPr>
              <w:pStyle w:val="ConsPlusNormal"/>
              <w:jc w:val="center"/>
            </w:pPr>
            <w:r>
              <w:t>440,00</w:t>
            </w:r>
          </w:p>
        </w:tc>
        <w:tc>
          <w:tcPr>
            <w:tcW w:w="1701" w:type="dxa"/>
          </w:tcPr>
          <w:p w14:paraId="75406F9A" w14:textId="77777777" w:rsidR="00870054" w:rsidRDefault="00870054">
            <w:pPr>
              <w:pStyle w:val="ConsPlusNormal"/>
              <w:jc w:val="center"/>
            </w:pPr>
            <w:r>
              <w:t>440,00</w:t>
            </w:r>
          </w:p>
        </w:tc>
      </w:tr>
      <w:tr w:rsidR="00870054" w14:paraId="16A61653" w14:textId="77777777">
        <w:tc>
          <w:tcPr>
            <w:tcW w:w="2835" w:type="dxa"/>
          </w:tcPr>
          <w:p w14:paraId="41D00FA9" w14:textId="77777777" w:rsidR="00870054" w:rsidRDefault="00870054">
            <w:pPr>
              <w:pStyle w:val="ConsPlusNormal"/>
            </w:pPr>
            <w:r>
              <w:t xml:space="preserve">Повышение эффективности мероприятий, направленных на активизацию антикоррупционного обучения и антикоррупционной пропаганды, вовлечение ресурсов гражданского </w:t>
            </w:r>
            <w:r>
              <w:lastRenderedPageBreak/>
              <w:t>общества в противодействие коррупции</w:t>
            </w:r>
          </w:p>
        </w:tc>
        <w:tc>
          <w:tcPr>
            <w:tcW w:w="1701" w:type="dxa"/>
          </w:tcPr>
          <w:p w14:paraId="65F59392" w14:textId="77777777" w:rsidR="00870054" w:rsidRDefault="00870054">
            <w:pPr>
              <w:pStyle w:val="ConsPlusNormal"/>
              <w:jc w:val="center"/>
            </w:pPr>
            <w:r>
              <w:lastRenderedPageBreak/>
              <w:t>42 4 01 72340</w:t>
            </w:r>
          </w:p>
        </w:tc>
        <w:tc>
          <w:tcPr>
            <w:tcW w:w="1701" w:type="dxa"/>
          </w:tcPr>
          <w:p w14:paraId="192B2554" w14:textId="77777777" w:rsidR="00870054" w:rsidRDefault="00870054">
            <w:pPr>
              <w:pStyle w:val="ConsPlusNormal"/>
              <w:jc w:val="center"/>
            </w:pPr>
            <w:r>
              <w:t>2935,00</w:t>
            </w:r>
          </w:p>
        </w:tc>
        <w:tc>
          <w:tcPr>
            <w:tcW w:w="1701" w:type="dxa"/>
          </w:tcPr>
          <w:p w14:paraId="2743C077" w14:textId="77777777" w:rsidR="00870054" w:rsidRDefault="00870054">
            <w:pPr>
              <w:pStyle w:val="ConsPlusNormal"/>
              <w:jc w:val="center"/>
            </w:pPr>
            <w:r>
              <w:t>2935,00</w:t>
            </w:r>
          </w:p>
        </w:tc>
        <w:tc>
          <w:tcPr>
            <w:tcW w:w="1701" w:type="dxa"/>
          </w:tcPr>
          <w:p w14:paraId="6D3B4A81" w14:textId="77777777" w:rsidR="00870054" w:rsidRDefault="00870054">
            <w:pPr>
              <w:pStyle w:val="ConsPlusNormal"/>
              <w:jc w:val="center"/>
            </w:pPr>
            <w:r>
              <w:t>2935,00</w:t>
            </w:r>
          </w:p>
        </w:tc>
      </w:tr>
      <w:tr w:rsidR="00870054" w14:paraId="155397D1" w14:textId="77777777">
        <w:tc>
          <w:tcPr>
            <w:tcW w:w="2835" w:type="dxa"/>
          </w:tcPr>
          <w:p w14:paraId="7CB33182" w14:textId="77777777" w:rsidR="00870054" w:rsidRDefault="00870054">
            <w:pPr>
              <w:pStyle w:val="ConsPlusNormal"/>
            </w:pPr>
            <w:r>
              <w:t xml:space="preserve">Государственная </w:t>
            </w:r>
            <w:hyperlink r:id="rId538">
              <w:r>
                <w:rPr>
                  <w:color w:val="0000FF"/>
                </w:rPr>
                <w:t>программа</w:t>
              </w:r>
            </w:hyperlink>
            <w:r>
              <w:t xml:space="preserve"> Республики Дагестан "Переселение лакского населения Новолакского района на новое место жительства и восстановление Ауховского района"</w:t>
            </w:r>
          </w:p>
        </w:tc>
        <w:tc>
          <w:tcPr>
            <w:tcW w:w="1701" w:type="dxa"/>
          </w:tcPr>
          <w:p w14:paraId="017F53BF" w14:textId="77777777" w:rsidR="00870054" w:rsidRDefault="00870054">
            <w:pPr>
              <w:pStyle w:val="ConsPlusNormal"/>
              <w:jc w:val="center"/>
            </w:pPr>
            <w:r>
              <w:t>44</w:t>
            </w:r>
          </w:p>
        </w:tc>
        <w:tc>
          <w:tcPr>
            <w:tcW w:w="1701" w:type="dxa"/>
          </w:tcPr>
          <w:p w14:paraId="0CBC8242" w14:textId="77777777" w:rsidR="00870054" w:rsidRDefault="00870054">
            <w:pPr>
              <w:pStyle w:val="ConsPlusNormal"/>
              <w:jc w:val="center"/>
            </w:pPr>
            <w:r>
              <w:t>1105034,74</w:t>
            </w:r>
          </w:p>
        </w:tc>
        <w:tc>
          <w:tcPr>
            <w:tcW w:w="1701" w:type="dxa"/>
          </w:tcPr>
          <w:p w14:paraId="36DDD679" w14:textId="77777777" w:rsidR="00870054" w:rsidRDefault="00870054">
            <w:pPr>
              <w:pStyle w:val="ConsPlusNormal"/>
              <w:jc w:val="center"/>
            </w:pPr>
            <w:r>
              <w:t>793730,95</w:t>
            </w:r>
          </w:p>
        </w:tc>
        <w:tc>
          <w:tcPr>
            <w:tcW w:w="1701" w:type="dxa"/>
          </w:tcPr>
          <w:p w14:paraId="7779C3A5" w14:textId="77777777" w:rsidR="00870054" w:rsidRDefault="00870054">
            <w:pPr>
              <w:pStyle w:val="ConsPlusNormal"/>
              <w:jc w:val="center"/>
            </w:pPr>
            <w:r>
              <w:t>1474639,99</w:t>
            </w:r>
          </w:p>
        </w:tc>
      </w:tr>
      <w:tr w:rsidR="00870054" w14:paraId="555A129B" w14:textId="77777777">
        <w:tc>
          <w:tcPr>
            <w:tcW w:w="2835" w:type="dxa"/>
          </w:tcPr>
          <w:p w14:paraId="42F3DE9A" w14:textId="77777777" w:rsidR="00870054" w:rsidRDefault="00870054">
            <w:pPr>
              <w:pStyle w:val="ConsPlusNormal"/>
            </w:pPr>
            <w:r>
              <w:t>Региональные проекты, не входящие в состав национального проекта</w:t>
            </w:r>
          </w:p>
        </w:tc>
        <w:tc>
          <w:tcPr>
            <w:tcW w:w="1701" w:type="dxa"/>
          </w:tcPr>
          <w:p w14:paraId="20AFA432" w14:textId="77777777" w:rsidR="00870054" w:rsidRDefault="00870054">
            <w:pPr>
              <w:pStyle w:val="ConsPlusNormal"/>
              <w:jc w:val="center"/>
            </w:pPr>
            <w:r>
              <w:t>44 2</w:t>
            </w:r>
          </w:p>
        </w:tc>
        <w:tc>
          <w:tcPr>
            <w:tcW w:w="1701" w:type="dxa"/>
          </w:tcPr>
          <w:p w14:paraId="0D3ADB5F" w14:textId="77777777" w:rsidR="00870054" w:rsidRDefault="00870054">
            <w:pPr>
              <w:pStyle w:val="ConsPlusNormal"/>
              <w:jc w:val="center"/>
            </w:pPr>
            <w:r>
              <w:t>1034590,42</w:t>
            </w:r>
          </w:p>
        </w:tc>
        <w:tc>
          <w:tcPr>
            <w:tcW w:w="1701" w:type="dxa"/>
          </w:tcPr>
          <w:p w14:paraId="25FE90BF" w14:textId="77777777" w:rsidR="00870054" w:rsidRDefault="00870054">
            <w:pPr>
              <w:pStyle w:val="ConsPlusNormal"/>
              <w:jc w:val="center"/>
            </w:pPr>
            <w:r>
              <w:t>752093,53</w:t>
            </w:r>
          </w:p>
        </w:tc>
        <w:tc>
          <w:tcPr>
            <w:tcW w:w="1701" w:type="dxa"/>
          </w:tcPr>
          <w:p w14:paraId="3203C2EF" w14:textId="77777777" w:rsidR="00870054" w:rsidRDefault="00870054">
            <w:pPr>
              <w:pStyle w:val="ConsPlusNormal"/>
              <w:jc w:val="center"/>
            </w:pPr>
            <w:r>
              <w:t>1433002,57</w:t>
            </w:r>
          </w:p>
        </w:tc>
      </w:tr>
      <w:tr w:rsidR="00870054" w14:paraId="6533EEA0" w14:textId="77777777">
        <w:tc>
          <w:tcPr>
            <w:tcW w:w="2835" w:type="dxa"/>
          </w:tcPr>
          <w:p w14:paraId="7B889E98" w14:textId="77777777" w:rsidR="00870054" w:rsidRDefault="00870054">
            <w:pPr>
              <w:pStyle w:val="ConsPlusNormal"/>
            </w:pPr>
            <w:r>
              <w:t>Региональный проект "Развитие инженерной инфраструктуры в селах Ахар, Шушия, Новочуртах, Дучи, Гамиях, Тухчар, Новолакское, Чапаево, Новокули"</w:t>
            </w:r>
          </w:p>
        </w:tc>
        <w:tc>
          <w:tcPr>
            <w:tcW w:w="1701" w:type="dxa"/>
          </w:tcPr>
          <w:p w14:paraId="433928B3" w14:textId="77777777" w:rsidR="00870054" w:rsidRDefault="00870054">
            <w:pPr>
              <w:pStyle w:val="ConsPlusNormal"/>
              <w:jc w:val="center"/>
            </w:pPr>
            <w:r>
              <w:t>44 2 01</w:t>
            </w:r>
          </w:p>
        </w:tc>
        <w:tc>
          <w:tcPr>
            <w:tcW w:w="1701" w:type="dxa"/>
          </w:tcPr>
          <w:p w14:paraId="02DB420F" w14:textId="77777777" w:rsidR="00870054" w:rsidRDefault="00870054">
            <w:pPr>
              <w:pStyle w:val="ConsPlusNormal"/>
              <w:jc w:val="center"/>
            </w:pPr>
            <w:r>
              <w:t>652040,42</w:t>
            </w:r>
          </w:p>
        </w:tc>
        <w:tc>
          <w:tcPr>
            <w:tcW w:w="1701" w:type="dxa"/>
          </w:tcPr>
          <w:p w14:paraId="3081E38F" w14:textId="77777777" w:rsidR="00870054" w:rsidRDefault="00870054">
            <w:pPr>
              <w:pStyle w:val="ConsPlusNormal"/>
              <w:jc w:val="center"/>
            </w:pPr>
            <w:r>
              <w:t>322814,91</w:t>
            </w:r>
          </w:p>
        </w:tc>
        <w:tc>
          <w:tcPr>
            <w:tcW w:w="1701" w:type="dxa"/>
          </w:tcPr>
          <w:p w14:paraId="0203C1F1" w14:textId="77777777" w:rsidR="00870054" w:rsidRDefault="00870054">
            <w:pPr>
              <w:pStyle w:val="ConsPlusNormal"/>
              <w:jc w:val="center"/>
            </w:pPr>
            <w:r>
              <w:t>910028,00</w:t>
            </w:r>
          </w:p>
        </w:tc>
      </w:tr>
      <w:tr w:rsidR="00870054" w14:paraId="48763E72" w14:textId="77777777">
        <w:tc>
          <w:tcPr>
            <w:tcW w:w="2835" w:type="dxa"/>
          </w:tcPr>
          <w:p w14:paraId="1456532F" w14:textId="77777777" w:rsidR="00870054" w:rsidRDefault="00870054">
            <w:pPr>
              <w:pStyle w:val="ConsPlusNormal"/>
            </w:pPr>
            <w:r>
              <w:t xml:space="preserve">Мероприятия по социально-экономическому развитию субъектов Российской Федерации, входящих в состав Северо-Кавказского </w:t>
            </w:r>
            <w:r>
              <w:lastRenderedPageBreak/>
              <w:t>федерального округа, в рамках республиканской инвестиционной программы</w:t>
            </w:r>
          </w:p>
        </w:tc>
        <w:tc>
          <w:tcPr>
            <w:tcW w:w="1701" w:type="dxa"/>
          </w:tcPr>
          <w:p w14:paraId="4EC2017F" w14:textId="77777777" w:rsidR="00870054" w:rsidRDefault="00870054">
            <w:pPr>
              <w:pStyle w:val="ConsPlusNormal"/>
              <w:jc w:val="center"/>
            </w:pPr>
            <w:r>
              <w:lastRenderedPageBreak/>
              <w:t>44 2 01 R523R</w:t>
            </w:r>
          </w:p>
        </w:tc>
        <w:tc>
          <w:tcPr>
            <w:tcW w:w="1701" w:type="dxa"/>
          </w:tcPr>
          <w:p w14:paraId="03C053A9" w14:textId="77777777" w:rsidR="00870054" w:rsidRDefault="00870054">
            <w:pPr>
              <w:pStyle w:val="ConsPlusNormal"/>
              <w:jc w:val="center"/>
            </w:pPr>
            <w:r>
              <w:t>652040,42</w:t>
            </w:r>
          </w:p>
        </w:tc>
        <w:tc>
          <w:tcPr>
            <w:tcW w:w="1701" w:type="dxa"/>
          </w:tcPr>
          <w:p w14:paraId="04562ACD" w14:textId="77777777" w:rsidR="00870054" w:rsidRDefault="00870054">
            <w:pPr>
              <w:pStyle w:val="ConsPlusNormal"/>
              <w:jc w:val="center"/>
            </w:pPr>
            <w:r>
              <w:t>322814,91</w:t>
            </w:r>
          </w:p>
        </w:tc>
        <w:tc>
          <w:tcPr>
            <w:tcW w:w="1701" w:type="dxa"/>
          </w:tcPr>
          <w:p w14:paraId="78B4BAFC" w14:textId="77777777" w:rsidR="00870054" w:rsidRDefault="00870054">
            <w:pPr>
              <w:pStyle w:val="ConsPlusNormal"/>
              <w:jc w:val="center"/>
            </w:pPr>
            <w:r>
              <w:t>910028,00</w:t>
            </w:r>
          </w:p>
        </w:tc>
      </w:tr>
      <w:tr w:rsidR="00870054" w14:paraId="72309870" w14:textId="77777777">
        <w:tc>
          <w:tcPr>
            <w:tcW w:w="2835" w:type="dxa"/>
          </w:tcPr>
          <w:p w14:paraId="7B4680A4" w14:textId="77777777" w:rsidR="00870054" w:rsidRDefault="00870054">
            <w:pPr>
              <w:pStyle w:val="ConsPlusNormal"/>
            </w:pPr>
            <w:r>
              <w:t>Региональный проект "Завершение строительства жилья в населенных пунктах переселенческого Новолакского района"</w:t>
            </w:r>
          </w:p>
        </w:tc>
        <w:tc>
          <w:tcPr>
            <w:tcW w:w="1701" w:type="dxa"/>
          </w:tcPr>
          <w:p w14:paraId="5AC1FCA0" w14:textId="77777777" w:rsidR="00870054" w:rsidRDefault="00870054">
            <w:pPr>
              <w:pStyle w:val="ConsPlusNormal"/>
              <w:jc w:val="center"/>
            </w:pPr>
            <w:r>
              <w:t>44 2 02</w:t>
            </w:r>
          </w:p>
        </w:tc>
        <w:tc>
          <w:tcPr>
            <w:tcW w:w="1701" w:type="dxa"/>
          </w:tcPr>
          <w:p w14:paraId="5F057970" w14:textId="77777777" w:rsidR="00870054" w:rsidRDefault="00870054">
            <w:pPr>
              <w:pStyle w:val="ConsPlusNormal"/>
              <w:jc w:val="center"/>
            </w:pPr>
            <w:r>
              <w:t>3000,00</w:t>
            </w:r>
          </w:p>
        </w:tc>
        <w:tc>
          <w:tcPr>
            <w:tcW w:w="1701" w:type="dxa"/>
          </w:tcPr>
          <w:p w14:paraId="7010AC6E" w14:textId="77777777" w:rsidR="00870054" w:rsidRDefault="00870054">
            <w:pPr>
              <w:pStyle w:val="ConsPlusNormal"/>
              <w:jc w:val="center"/>
            </w:pPr>
            <w:r>
              <w:t>0,00</w:t>
            </w:r>
          </w:p>
        </w:tc>
        <w:tc>
          <w:tcPr>
            <w:tcW w:w="1701" w:type="dxa"/>
          </w:tcPr>
          <w:p w14:paraId="4AB3E3A2" w14:textId="77777777" w:rsidR="00870054" w:rsidRDefault="00870054">
            <w:pPr>
              <w:pStyle w:val="ConsPlusNormal"/>
              <w:jc w:val="center"/>
            </w:pPr>
            <w:r>
              <w:t>0,00</w:t>
            </w:r>
          </w:p>
        </w:tc>
      </w:tr>
      <w:tr w:rsidR="00870054" w14:paraId="779909F1" w14:textId="77777777">
        <w:tc>
          <w:tcPr>
            <w:tcW w:w="2835" w:type="dxa"/>
          </w:tcPr>
          <w:p w14:paraId="4D54F1AE" w14:textId="77777777" w:rsidR="00870054" w:rsidRDefault="00870054">
            <w:pPr>
              <w:pStyle w:val="ConsPlusNormal"/>
            </w:pPr>
            <w:r>
              <w:t>Завершение строительства незавершенных жилых домов, строящихся по программе "Переселение лакского населения Новолакского района на новое место жительства и восстановления Ауховского района"</w:t>
            </w:r>
          </w:p>
        </w:tc>
        <w:tc>
          <w:tcPr>
            <w:tcW w:w="1701" w:type="dxa"/>
          </w:tcPr>
          <w:p w14:paraId="4EC876C1" w14:textId="77777777" w:rsidR="00870054" w:rsidRDefault="00870054">
            <w:pPr>
              <w:pStyle w:val="ConsPlusNormal"/>
              <w:jc w:val="center"/>
            </w:pPr>
            <w:r>
              <w:t>44 2 02 45210</w:t>
            </w:r>
          </w:p>
        </w:tc>
        <w:tc>
          <w:tcPr>
            <w:tcW w:w="1701" w:type="dxa"/>
          </w:tcPr>
          <w:p w14:paraId="7B809C15" w14:textId="77777777" w:rsidR="00870054" w:rsidRDefault="00870054">
            <w:pPr>
              <w:pStyle w:val="ConsPlusNormal"/>
              <w:jc w:val="center"/>
            </w:pPr>
            <w:r>
              <w:t>3000,00</w:t>
            </w:r>
          </w:p>
        </w:tc>
        <w:tc>
          <w:tcPr>
            <w:tcW w:w="1701" w:type="dxa"/>
          </w:tcPr>
          <w:p w14:paraId="0FF0C6E5" w14:textId="77777777" w:rsidR="00870054" w:rsidRDefault="00870054">
            <w:pPr>
              <w:pStyle w:val="ConsPlusNormal"/>
              <w:jc w:val="center"/>
            </w:pPr>
            <w:r>
              <w:t>0,00</w:t>
            </w:r>
          </w:p>
        </w:tc>
        <w:tc>
          <w:tcPr>
            <w:tcW w:w="1701" w:type="dxa"/>
          </w:tcPr>
          <w:p w14:paraId="230AFD02" w14:textId="77777777" w:rsidR="00870054" w:rsidRDefault="00870054">
            <w:pPr>
              <w:pStyle w:val="ConsPlusNormal"/>
              <w:jc w:val="center"/>
            </w:pPr>
            <w:r>
              <w:t>0,00</w:t>
            </w:r>
          </w:p>
        </w:tc>
      </w:tr>
      <w:tr w:rsidR="00870054" w14:paraId="504CE931" w14:textId="77777777">
        <w:tc>
          <w:tcPr>
            <w:tcW w:w="2835" w:type="dxa"/>
          </w:tcPr>
          <w:p w14:paraId="451F690C" w14:textId="77777777" w:rsidR="00870054" w:rsidRDefault="00870054">
            <w:pPr>
              <w:pStyle w:val="ConsPlusNormal"/>
            </w:pPr>
            <w:r>
              <w:t>Региональный проект "Строительство объектов образования"</w:t>
            </w:r>
          </w:p>
        </w:tc>
        <w:tc>
          <w:tcPr>
            <w:tcW w:w="1701" w:type="dxa"/>
          </w:tcPr>
          <w:p w14:paraId="610DCCFF" w14:textId="77777777" w:rsidR="00870054" w:rsidRDefault="00870054">
            <w:pPr>
              <w:pStyle w:val="ConsPlusNormal"/>
              <w:jc w:val="center"/>
            </w:pPr>
            <w:r>
              <w:t>44 2 03</w:t>
            </w:r>
          </w:p>
        </w:tc>
        <w:tc>
          <w:tcPr>
            <w:tcW w:w="1701" w:type="dxa"/>
          </w:tcPr>
          <w:p w14:paraId="697E3218" w14:textId="77777777" w:rsidR="00870054" w:rsidRDefault="00870054">
            <w:pPr>
              <w:pStyle w:val="ConsPlusNormal"/>
              <w:jc w:val="center"/>
            </w:pPr>
            <w:r>
              <w:t>379550,00</w:t>
            </w:r>
          </w:p>
        </w:tc>
        <w:tc>
          <w:tcPr>
            <w:tcW w:w="1701" w:type="dxa"/>
          </w:tcPr>
          <w:p w14:paraId="2954AC4B" w14:textId="77777777" w:rsidR="00870054" w:rsidRDefault="00870054">
            <w:pPr>
              <w:pStyle w:val="ConsPlusNormal"/>
              <w:jc w:val="center"/>
            </w:pPr>
            <w:r>
              <w:t>429278,62</w:t>
            </w:r>
          </w:p>
        </w:tc>
        <w:tc>
          <w:tcPr>
            <w:tcW w:w="1701" w:type="dxa"/>
          </w:tcPr>
          <w:p w14:paraId="30629077" w14:textId="77777777" w:rsidR="00870054" w:rsidRDefault="00870054">
            <w:pPr>
              <w:pStyle w:val="ConsPlusNormal"/>
              <w:jc w:val="center"/>
            </w:pPr>
            <w:r>
              <w:t>522974,57</w:t>
            </w:r>
          </w:p>
        </w:tc>
      </w:tr>
      <w:tr w:rsidR="00870054" w14:paraId="0B4563E8" w14:textId="77777777">
        <w:tc>
          <w:tcPr>
            <w:tcW w:w="2835" w:type="dxa"/>
          </w:tcPr>
          <w:p w14:paraId="319ACCFA" w14:textId="77777777" w:rsidR="00870054" w:rsidRDefault="00870054">
            <w:pPr>
              <w:pStyle w:val="ConsPlusNormal"/>
            </w:pPr>
            <w:r>
              <w:t xml:space="preserve">Мероприятия по социально-экономическому развитию субъектов Российской Федерации, </w:t>
            </w:r>
            <w:r>
              <w:lastRenderedPageBreak/>
              <w:t>входящих в состав Северо-Кавказского федерального округа, в рамках республиканской инвестиционной программы</w:t>
            </w:r>
          </w:p>
        </w:tc>
        <w:tc>
          <w:tcPr>
            <w:tcW w:w="1701" w:type="dxa"/>
          </w:tcPr>
          <w:p w14:paraId="1AB653F0" w14:textId="77777777" w:rsidR="00870054" w:rsidRDefault="00870054">
            <w:pPr>
              <w:pStyle w:val="ConsPlusNormal"/>
              <w:jc w:val="center"/>
            </w:pPr>
            <w:r>
              <w:lastRenderedPageBreak/>
              <w:t>44 2 03 R523R</w:t>
            </w:r>
          </w:p>
        </w:tc>
        <w:tc>
          <w:tcPr>
            <w:tcW w:w="1701" w:type="dxa"/>
          </w:tcPr>
          <w:p w14:paraId="5FBECBBE" w14:textId="77777777" w:rsidR="00870054" w:rsidRDefault="00870054">
            <w:pPr>
              <w:pStyle w:val="ConsPlusNormal"/>
              <w:jc w:val="center"/>
            </w:pPr>
            <w:r>
              <w:t>379550,00</w:t>
            </w:r>
          </w:p>
        </w:tc>
        <w:tc>
          <w:tcPr>
            <w:tcW w:w="1701" w:type="dxa"/>
          </w:tcPr>
          <w:p w14:paraId="359B22A6" w14:textId="77777777" w:rsidR="00870054" w:rsidRDefault="00870054">
            <w:pPr>
              <w:pStyle w:val="ConsPlusNormal"/>
              <w:jc w:val="center"/>
            </w:pPr>
            <w:r>
              <w:t>429278,62</w:t>
            </w:r>
          </w:p>
        </w:tc>
        <w:tc>
          <w:tcPr>
            <w:tcW w:w="1701" w:type="dxa"/>
          </w:tcPr>
          <w:p w14:paraId="1B8CFFFE" w14:textId="77777777" w:rsidR="00870054" w:rsidRDefault="00870054">
            <w:pPr>
              <w:pStyle w:val="ConsPlusNormal"/>
              <w:jc w:val="center"/>
            </w:pPr>
            <w:r>
              <w:t>522974,57</w:t>
            </w:r>
          </w:p>
        </w:tc>
      </w:tr>
      <w:tr w:rsidR="00870054" w14:paraId="086086F5" w14:textId="77777777">
        <w:tc>
          <w:tcPr>
            <w:tcW w:w="2835" w:type="dxa"/>
          </w:tcPr>
          <w:p w14:paraId="00166A57" w14:textId="77777777" w:rsidR="00870054" w:rsidRDefault="00870054">
            <w:pPr>
              <w:pStyle w:val="ConsPlusNormal"/>
            </w:pPr>
            <w:r>
              <w:t>Комплексы процессных мероприятий</w:t>
            </w:r>
          </w:p>
        </w:tc>
        <w:tc>
          <w:tcPr>
            <w:tcW w:w="1701" w:type="dxa"/>
          </w:tcPr>
          <w:p w14:paraId="76FA41C7" w14:textId="77777777" w:rsidR="00870054" w:rsidRDefault="00870054">
            <w:pPr>
              <w:pStyle w:val="ConsPlusNormal"/>
              <w:jc w:val="center"/>
            </w:pPr>
            <w:r>
              <w:t>44 4</w:t>
            </w:r>
          </w:p>
        </w:tc>
        <w:tc>
          <w:tcPr>
            <w:tcW w:w="1701" w:type="dxa"/>
          </w:tcPr>
          <w:p w14:paraId="79BA55A5" w14:textId="77777777" w:rsidR="00870054" w:rsidRDefault="00870054">
            <w:pPr>
              <w:pStyle w:val="ConsPlusNormal"/>
              <w:jc w:val="center"/>
            </w:pPr>
            <w:r>
              <w:t>70444,32</w:t>
            </w:r>
          </w:p>
        </w:tc>
        <w:tc>
          <w:tcPr>
            <w:tcW w:w="1701" w:type="dxa"/>
          </w:tcPr>
          <w:p w14:paraId="7C748736" w14:textId="77777777" w:rsidR="00870054" w:rsidRDefault="00870054">
            <w:pPr>
              <w:pStyle w:val="ConsPlusNormal"/>
              <w:jc w:val="center"/>
            </w:pPr>
            <w:r>
              <w:t>41637,42</w:t>
            </w:r>
          </w:p>
        </w:tc>
        <w:tc>
          <w:tcPr>
            <w:tcW w:w="1701" w:type="dxa"/>
          </w:tcPr>
          <w:p w14:paraId="1D740E97" w14:textId="77777777" w:rsidR="00870054" w:rsidRDefault="00870054">
            <w:pPr>
              <w:pStyle w:val="ConsPlusNormal"/>
              <w:jc w:val="center"/>
            </w:pPr>
            <w:r>
              <w:t>41637,42</w:t>
            </w:r>
          </w:p>
        </w:tc>
      </w:tr>
      <w:tr w:rsidR="00870054" w14:paraId="7A0E85C0" w14:textId="77777777">
        <w:tc>
          <w:tcPr>
            <w:tcW w:w="2835" w:type="dxa"/>
          </w:tcPr>
          <w:p w14:paraId="7A261F25" w14:textId="77777777" w:rsidR="00870054" w:rsidRDefault="00870054">
            <w:pPr>
              <w:pStyle w:val="ConsPlusNormal"/>
            </w:pPr>
            <w:r>
              <w:t>Комплекс процессных мероприятий "Содержание и эксплуатация объектов коммунального хозяйства и дренажной системы переселенческих населенных пунктов Новолакского района"</w:t>
            </w:r>
          </w:p>
        </w:tc>
        <w:tc>
          <w:tcPr>
            <w:tcW w:w="1701" w:type="dxa"/>
          </w:tcPr>
          <w:p w14:paraId="2385CCD9" w14:textId="77777777" w:rsidR="00870054" w:rsidRDefault="00870054">
            <w:pPr>
              <w:pStyle w:val="ConsPlusNormal"/>
              <w:jc w:val="center"/>
            </w:pPr>
            <w:r>
              <w:t>44 4 01</w:t>
            </w:r>
          </w:p>
        </w:tc>
        <w:tc>
          <w:tcPr>
            <w:tcW w:w="1701" w:type="dxa"/>
          </w:tcPr>
          <w:p w14:paraId="5F1064CA" w14:textId="77777777" w:rsidR="00870054" w:rsidRDefault="00870054">
            <w:pPr>
              <w:pStyle w:val="ConsPlusNormal"/>
              <w:jc w:val="center"/>
            </w:pPr>
            <w:r>
              <w:t>20000,00</w:t>
            </w:r>
          </w:p>
        </w:tc>
        <w:tc>
          <w:tcPr>
            <w:tcW w:w="1701" w:type="dxa"/>
          </w:tcPr>
          <w:p w14:paraId="12F78FEC" w14:textId="77777777" w:rsidR="00870054" w:rsidRDefault="00870054">
            <w:pPr>
              <w:pStyle w:val="ConsPlusNormal"/>
              <w:jc w:val="center"/>
            </w:pPr>
            <w:r>
              <w:t>0,00</w:t>
            </w:r>
          </w:p>
        </w:tc>
        <w:tc>
          <w:tcPr>
            <w:tcW w:w="1701" w:type="dxa"/>
          </w:tcPr>
          <w:p w14:paraId="3E5911D9" w14:textId="77777777" w:rsidR="00870054" w:rsidRDefault="00870054">
            <w:pPr>
              <w:pStyle w:val="ConsPlusNormal"/>
              <w:jc w:val="center"/>
            </w:pPr>
            <w:r>
              <w:t>0,00</w:t>
            </w:r>
          </w:p>
        </w:tc>
      </w:tr>
      <w:tr w:rsidR="00870054" w14:paraId="70DCCB23" w14:textId="77777777">
        <w:tc>
          <w:tcPr>
            <w:tcW w:w="2835" w:type="dxa"/>
          </w:tcPr>
          <w:p w14:paraId="1A2E0160" w14:textId="77777777" w:rsidR="00870054" w:rsidRDefault="00870054">
            <w:pPr>
              <w:pStyle w:val="ConsPlusNormal"/>
            </w:pPr>
            <w:r>
              <w:t>Содержание и эксплуатация гравийных дорог</w:t>
            </w:r>
          </w:p>
        </w:tc>
        <w:tc>
          <w:tcPr>
            <w:tcW w:w="1701" w:type="dxa"/>
          </w:tcPr>
          <w:p w14:paraId="71F785A1" w14:textId="77777777" w:rsidR="00870054" w:rsidRDefault="00870054">
            <w:pPr>
              <w:pStyle w:val="ConsPlusNormal"/>
              <w:jc w:val="center"/>
            </w:pPr>
            <w:r>
              <w:t>44 4 01 02000</w:t>
            </w:r>
          </w:p>
        </w:tc>
        <w:tc>
          <w:tcPr>
            <w:tcW w:w="1701" w:type="dxa"/>
          </w:tcPr>
          <w:p w14:paraId="3FCE75D0" w14:textId="77777777" w:rsidR="00870054" w:rsidRDefault="00870054">
            <w:pPr>
              <w:pStyle w:val="ConsPlusNormal"/>
              <w:jc w:val="center"/>
            </w:pPr>
            <w:r>
              <w:t>11500,00</w:t>
            </w:r>
          </w:p>
        </w:tc>
        <w:tc>
          <w:tcPr>
            <w:tcW w:w="1701" w:type="dxa"/>
          </w:tcPr>
          <w:p w14:paraId="6E8A7E02" w14:textId="77777777" w:rsidR="00870054" w:rsidRDefault="00870054">
            <w:pPr>
              <w:pStyle w:val="ConsPlusNormal"/>
              <w:jc w:val="center"/>
            </w:pPr>
            <w:r>
              <w:t>0,00</w:t>
            </w:r>
          </w:p>
        </w:tc>
        <w:tc>
          <w:tcPr>
            <w:tcW w:w="1701" w:type="dxa"/>
          </w:tcPr>
          <w:p w14:paraId="5210FD93" w14:textId="77777777" w:rsidR="00870054" w:rsidRDefault="00870054">
            <w:pPr>
              <w:pStyle w:val="ConsPlusNormal"/>
              <w:jc w:val="center"/>
            </w:pPr>
            <w:r>
              <w:t>0,00</w:t>
            </w:r>
          </w:p>
        </w:tc>
      </w:tr>
      <w:tr w:rsidR="00870054" w14:paraId="6225D8E4" w14:textId="77777777">
        <w:tc>
          <w:tcPr>
            <w:tcW w:w="2835" w:type="dxa"/>
          </w:tcPr>
          <w:p w14:paraId="6169FCA4" w14:textId="77777777" w:rsidR="00870054" w:rsidRDefault="00870054">
            <w:pPr>
              <w:pStyle w:val="ConsPlusNormal"/>
            </w:pPr>
            <w:r>
              <w:t>Содержание и эксплуатация дренажной сети с насосными станциями</w:t>
            </w:r>
          </w:p>
        </w:tc>
        <w:tc>
          <w:tcPr>
            <w:tcW w:w="1701" w:type="dxa"/>
          </w:tcPr>
          <w:p w14:paraId="3A0E1464" w14:textId="77777777" w:rsidR="00870054" w:rsidRDefault="00870054">
            <w:pPr>
              <w:pStyle w:val="ConsPlusNormal"/>
              <w:jc w:val="center"/>
            </w:pPr>
            <w:r>
              <w:t>44 4 01 03000</w:t>
            </w:r>
          </w:p>
        </w:tc>
        <w:tc>
          <w:tcPr>
            <w:tcW w:w="1701" w:type="dxa"/>
          </w:tcPr>
          <w:p w14:paraId="493120FC" w14:textId="77777777" w:rsidR="00870054" w:rsidRDefault="00870054">
            <w:pPr>
              <w:pStyle w:val="ConsPlusNormal"/>
              <w:jc w:val="center"/>
            </w:pPr>
            <w:r>
              <w:t>7500,00</w:t>
            </w:r>
          </w:p>
        </w:tc>
        <w:tc>
          <w:tcPr>
            <w:tcW w:w="1701" w:type="dxa"/>
          </w:tcPr>
          <w:p w14:paraId="7CCB4985" w14:textId="77777777" w:rsidR="00870054" w:rsidRDefault="00870054">
            <w:pPr>
              <w:pStyle w:val="ConsPlusNormal"/>
              <w:jc w:val="center"/>
            </w:pPr>
            <w:r>
              <w:t>0,00</w:t>
            </w:r>
          </w:p>
        </w:tc>
        <w:tc>
          <w:tcPr>
            <w:tcW w:w="1701" w:type="dxa"/>
          </w:tcPr>
          <w:p w14:paraId="1DD07BB0" w14:textId="77777777" w:rsidR="00870054" w:rsidRDefault="00870054">
            <w:pPr>
              <w:pStyle w:val="ConsPlusNormal"/>
              <w:jc w:val="center"/>
            </w:pPr>
            <w:r>
              <w:t>0,00</w:t>
            </w:r>
          </w:p>
        </w:tc>
      </w:tr>
      <w:tr w:rsidR="00870054" w14:paraId="24DC52F0" w14:textId="77777777">
        <w:tc>
          <w:tcPr>
            <w:tcW w:w="2835" w:type="dxa"/>
          </w:tcPr>
          <w:p w14:paraId="60FE8761" w14:textId="77777777" w:rsidR="00870054" w:rsidRDefault="00870054">
            <w:pPr>
              <w:pStyle w:val="ConsPlusNormal"/>
            </w:pPr>
            <w:r>
              <w:t xml:space="preserve">Содержание и эксплуатация внутрипоселковых сетей </w:t>
            </w:r>
            <w:r>
              <w:lastRenderedPageBreak/>
              <w:t>водопровода</w:t>
            </w:r>
          </w:p>
        </w:tc>
        <w:tc>
          <w:tcPr>
            <w:tcW w:w="1701" w:type="dxa"/>
          </w:tcPr>
          <w:p w14:paraId="1F9C8B4D" w14:textId="77777777" w:rsidR="00870054" w:rsidRDefault="00870054">
            <w:pPr>
              <w:pStyle w:val="ConsPlusNormal"/>
              <w:jc w:val="center"/>
            </w:pPr>
            <w:r>
              <w:lastRenderedPageBreak/>
              <w:t>44 4 01 04000</w:t>
            </w:r>
          </w:p>
        </w:tc>
        <w:tc>
          <w:tcPr>
            <w:tcW w:w="1701" w:type="dxa"/>
          </w:tcPr>
          <w:p w14:paraId="5398D480" w14:textId="77777777" w:rsidR="00870054" w:rsidRDefault="00870054">
            <w:pPr>
              <w:pStyle w:val="ConsPlusNormal"/>
              <w:jc w:val="center"/>
            </w:pPr>
            <w:r>
              <w:t>1000,00</w:t>
            </w:r>
          </w:p>
        </w:tc>
        <w:tc>
          <w:tcPr>
            <w:tcW w:w="1701" w:type="dxa"/>
          </w:tcPr>
          <w:p w14:paraId="291D0FF0" w14:textId="77777777" w:rsidR="00870054" w:rsidRDefault="00870054">
            <w:pPr>
              <w:pStyle w:val="ConsPlusNormal"/>
              <w:jc w:val="center"/>
            </w:pPr>
            <w:r>
              <w:t>0,00</w:t>
            </w:r>
          </w:p>
        </w:tc>
        <w:tc>
          <w:tcPr>
            <w:tcW w:w="1701" w:type="dxa"/>
          </w:tcPr>
          <w:p w14:paraId="5AF93111" w14:textId="77777777" w:rsidR="00870054" w:rsidRDefault="00870054">
            <w:pPr>
              <w:pStyle w:val="ConsPlusNormal"/>
              <w:jc w:val="center"/>
            </w:pPr>
            <w:r>
              <w:t>0,00</w:t>
            </w:r>
          </w:p>
        </w:tc>
      </w:tr>
      <w:tr w:rsidR="00870054" w14:paraId="0CEFD938" w14:textId="77777777">
        <w:tc>
          <w:tcPr>
            <w:tcW w:w="2835" w:type="dxa"/>
          </w:tcPr>
          <w:p w14:paraId="33667B09" w14:textId="77777777" w:rsidR="00870054" w:rsidRDefault="00870054">
            <w:pPr>
              <w:pStyle w:val="ConsPlusNormal"/>
            </w:pPr>
            <w:r>
              <w:t>Комплекс процессных мероприятий "Обеспечение деятельности государственных органов и подведомственных учреждений"</w:t>
            </w:r>
          </w:p>
        </w:tc>
        <w:tc>
          <w:tcPr>
            <w:tcW w:w="1701" w:type="dxa"/>
          </w:tcPr>
          <w:p w14:paraId="7D8AC46F" w14:textId="77777777" w:rsidR="00870054" w:rsidRDefault="00870054">
            <w:pPr>
              <w:pStyle w:val="ConsPlusNormal"/>
              <w:jc w:val="center"/>
            </w:pPr>
            <w:r>
              <w:t>44 4 03</w:t>
            </w:r>
          </w:p>
        </w:tc>
        <w:tc>
          <w:tcPr>
            <w:tcW w:w="1701" w:type="dxa"/>
          </w:tcPr>
          <w:p w14:paraId="4F9ED10E" w14:textId="77777777" w:rsidR="00870054" w:rsidRDefault="00870054">
            <w:pPr>
              <w:pStyle w:val="ConsPlusNormal"/>
              <w:jc w:val="center"/>
            </w:pPr>
            <w:r>
              <w:t>50444,32</w:t>
            </w:r>
          </w:p>
        </w:tc>
        <w:tc>
          <w:tcPr>
            <w:tcW w:w="1701" w:type="dxa"/>
          </w:tcPr>
          <w:p w14:paraId="1AC6F44F" w14:textId="77777777" w:rsidR="00870054" w:rsidRDefault="00870054">
            <w:pPr>
              <w:pStyle w:val="ConsPlusNormal"/>
              <w:jc w:val="center"/>
            </w:pPr>
            <w:r>
              <w:t>41637,42</w:t>
            </w:r>
          </w:p>
        </w:tc>
        <w:tc>
          <w:tcPr>
            <w:tcW w:w="1701" w:type="dxa"/>
          </w:tcPr>
          <w:p w14:paraId="5D973597" w14:textId="77777777" w:rsidR="00870054" w:rsidRDefault="00870054">
            <w:pPr>
              <w:pStyle w:val="ConsPlusNormal"/>
              <w:jc w:val="center"/>
            </w:pPr>
            <w:r>
              <w:t>41637,42</w:t>
            </w:r>
          </w:p>
        </w:tc>
      </w:tr>
      <w:tr w:rsidR="00870054" w14:paraId="0126C4F4" w14:textId="77777777">
        <w:tc>
          <w:tcPr>
            <w:tcW w:w="2835" w:type="dxa"/>
          </w:tcPr>
          <w:p w14:paraId="686CFA61"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1701" w:type="dxa"/>
          </w:tcPr>
          <w:p w14:paraId="37CE4E8E" w14:textId="77777777" w:rsidR="00870054" w:rsidRDefault="00870054">
            <w:pPr>
              <w:pStyle w:val="ConsPlusNormal"/>
              <w:jc w:val="center"/>
            </w:pPr>
            <w:r>
              <w:t>44 4 03 00590</w:t>
            </w:r>
          </w:p>
        </w:tc>
        <w:tc>
          <w:tcPr>
            <w:tcW w:w="1701" w:type="dxa"/>
          </w:tcPr>
          <w:p w14:paraId="00A865F9" w14:textId="77777777" w:rsidR="00870054" w:rsidRDefault="00870054">
            <w:pPr>
              <w:pStyle w:val="ConsPlusNormal"/>
              <w:jc w:val="center"/>
            </w:pPr>
            <w:r>
              <w:t>24273,41</w:t>
            </w:r>
          </w:p>
        </w:tc>
        <w:tc>
          <w:tcPr>
            <w:tcW w:w="1701" w:type="dxa"/>
          </w:tcPr>
          <w:p w14:paraId="575CA067" w14:textId="77777777" w:rsidR="00870054" w:rsidRDefault="00870054">
            <w:pPr>
              <w:pStyle w:val="ConsPlusNormal"/>
              <w:jc w:val="center"/>
            </w:pPr>
            <w:r>
              <w:t>16431,30</w:t>
            </w:r>
          </w:p>
        </w:tc>
        <w:tc>
          <w:tcPr>
            <w:tcW w:w="1701" w:type="dxa"/>
          </w:tcPr>
          <w:p w14:paraId="178269EF" w14:textId="77777777" w:rsidR="00870054" w:rsidRDefault="00870054">
            <w:pPr>
              <w:pStyle w:val="ConsPlusNormal"/>
              <w:jc w:val="center"/>
            </w:pPr>
            <w:r>
              <w:t>16431,30</w:t>
            </w:r>
          </w:p>
        </w:tc>
      </w:tr>
      <w:tr w:rsidR="00870054" w14:paraId="64B0E8A7" w14:textId="77777777">
        <w:tc>
          <w:tcPr>
            <w:tcW w:w="2835" w:type="dxa"/>
          </w:tcPr>
          <w:p w14:paraId="475E70EC" w14:textId="77777777" w:rsidR="00870054" w:rsidRDefault="00870054">
            <w:pPr>
              <w:pStyle w:val="ConsPlusNormal"/>
            </w:pPr>
            <w:r>
              <w:t>Финансовое обеспечение выполнения функций государственных органов</w:t>
            </w:r>
          </w:p>
        </w:tc>
        <w:tc>
          <w:tcPr>
            <w:tcW w:w="1701" w:type="dxa"/>
          </w:tcPr>
          <w:p w14:paraId="0D1EF4FD" w14:textId="77777777" w:rsidR="00870054" w:rsidRDefault="00870054">
            <w:pPr>
              <w:pStyle w:val="ConsPlusNormal"/>
              <w:jc w:val="center"/>
            </w:pPr>
            <w:r>
              <w:t>44 4 03 20000</w:t>
            </w:r>
          </w:p>
        </w:tc>
        <w:tc>
          <w:tcPr>
            <w:tcW w:w="1701" w:type="dxa"/>
          </w:tcPr>
          <w:p w14:paraId="77A95863" w14:textId="77777777" w:rsidR="00870054" w:rsidRDefault="00870054">
            <w:pPr>
              <w:pStyle w:val="ConsPlusNormal"/>
              <w:jc w:val="center"/>
            </w:pPr>
            <w:r>
              <w:t>26170,91</w:t>
            </w:r>
          </w:p>
        </w:tc>
        <w:tc>
          <w:tcPr>
            <w:tcW w:w="1701" w:type="dxa"/>
          </w:tcPr>
          <w:p w14:paraId="36B0BCEF" w14:textId="77777777" w:rsidR="00870054" w:rsidRDefault="00870054">
            <w:pPr>
              <w:pStyle w:val="ConsPlusNormal"/>
              <w:jc w:val="center"/>
            </w:pPr>
            <w:r>
              <w:t>25206,12</w:t>
            </w:r>
          </w:p>
        </w:tc>
        <w:tc>
          <w:tcPr>
            <w:tcW w:w="1701" w:type="dxa"/>
          </w:tcPr>
          <w:p w14:paraId="354CF71D" w14:textId="77777777" w:rsidR="00870054" w:rsidRDefault="00870054">
            <w:pPr>
              <w:pStyle w:val="ConsPlusNormal"/>
              <w:jc w:val="center"/>
            </w:pPr>
            <w:r>
              <w:t>25206,12</w:t>
            </w:r>
          </w:p>
        </w:tc>
      </w:tr>
      <w:tr w:rsidR="00870054" w14:paraId="51558D4B" w14:textId="77777777">
        <w:tc>
          <w:tcPr>
            <w:tcW w:w="2835" w:type="dxa"/>
          </w:tcPr>
          <w:p w14:paraId="71DA35B1" w14:textId="77777777" w:rsidR="00870054" w:rsidRDefault="00870054">
            <w:pPr>
              <w:pStyle w:val="ConsPlusNormal"/>
            </w:pPr>
            <w:r>
              <w:t xml:space="preserve">Государственная </w:t>
            </w:r>
            <w:hyperlink r:id="rId539">
              <w:r>
                <w:rPr>
                  <w:color w:val="0000FF"/>
                </w:rPr>
                <w:t>программа</w:t>
              </w:r>
            </w:hyperlink>
            <w:r>
              <w:t xml:space="preserve"> Республики Дагестан "Государственная охрана, сохранение, использование, популяризация объектов культурного наследия Республики Дагестан"</w:t>
            </w:r>
          </w:p>
        </w:tc>
        <w:tc>
          <w:tcPr>
            <w:tcW w:w="1701" w:type="dxa"/>
          </w:tcPr>
          <w:p w14:paraId="5B4ABE23" w14:textId="77777777" w:rsidR="00870054" w:rsidRDefault="00870054">
            <w:pPr>
              <w:pStyle w:val="ConsPlusNormal"/>
              <w:jc w:val="center"/>
            </w:pPr>
            <w:r>
              <w:t>45</w:t>
            </w:r>
          </w:p>
        </w:tc>
        <w:tc>
          <w:tcPr>
            <w:tcW w:w="1701" w:type="dxa"/>
          </w:tcPr>
          <w:p w14:paraId="5D6D21D9" w14:textId="77777777" w:rsidR="00870054" w:rsidRDefault="00870054">
            <w:pPr>
              <w:pStyle w:val="ConsPlusNormal"/>
              <w:jc w:val="center"/>
            </w:pPr>
            <w:r>
              <w:t>64923,37</w:t>
            </w:r>
          </w:p>
        </w:tc>
        <w:tc>
          <w:tcPr>
            <w:tcW w:w="1701" w:type="dxa"/>
          </w:tcPr>
          <w:p w14:paraId="3EB87991" w14:textId="77777777" w:rsidR="00870054" w:rsidRDefault="00870054">
            <w:pPr>
              <w:pStyle w:val="ConsPlusNormal"/>
              <w:jc w:val="center"/>
            </w:pPr>
            <w:r>
              <w:t>72059,47</w:t>
            </w:r>
          </w:p>
        </w:tc>
        <w:tc>
          <w:tcPr>
            <w:tcW w:w="1701" w:type="dxa"/>
          </w:tcPr>
          <w:p w14:paraId="461C938E" w14:textId="77777777" w:rsidR="00870054" w:rsidRDefault="00870054">
            <w:pPr>
              <w:pStyle w:val="ConsPlusNormal"/>
              <w:jc w:val="center"/>
            </w:pPr>
            <w:r>
              <w:t>72639,57</w:t>
            </w:r>
          </w:p>
        </w:tc>
      </w:tr>
      <w:tr w:rsidR="00870054" w14:paraId="18EBB4EF" w14:textId="77777777">
        <w:tc>
          <w:tcPr>
            <w:tcW w:w="2835" w:type="dxa"/>
          </w:tcPr>
          <w:p w14:paraId="5A1A66DD" w14:textId="77777777" w:rsidR="00870054" w:rsidRDefault="00870054">
            <w:pPr>
              <w:pStyle w:val="ConsPlusNormal"/>
            </w:pPr>
            <w:r>
              <w:t xml:space="preserve">Региональный проект, не входящий в состав </w:t>
            </w:r>
            <w:r>
              <w:lastRenderedPageBreak/>
              <w:t>национального проекта</w:t>
            </w:r>
          </w:p>
        </w:tc>
        <w:tc>
          <w:tcPr>
            <w:tcW w:w="1701" w:type="dxa"/>
          </w:tcPr>
          <w:p w14:paraId="41E90659" w14:textId="77777777" w:rsidR="00870054" w:rsidRDefault="00870054">
            <w:pPr>
              <w:pStyle w:val="ConsPlusNormal"/>
              <w:jc w:val="center"/>
            </w:pPr>
            <w:r>
              <w:lastRenderedPageBreak/>
              <w:t>45 2</w:t>
            </w:r>
          </w:p>
        </w:tc>
        <w:tc>
          <w:tcPr>
            <w:tcW w:w="1701" w:type="dxa"/>
          </w:tcPr>
          <w:p w14:paraId="23A56AE9" w14:textId="77777777" w:rsidR="00870054" w:rsidRDefault="00870054">
            <w:pPr>
              <w:pStyle w:val="ConsPlusNormal"/>
              <w:jc w:val="center"/>
            </w:pPr>
            <w:r>
              <w:t>14419,70</w:t>
            </w:r>
          </w:p>
        </w:tc>
        <w:tc>
          <w:tcPr>
            <w:tcW w:w="1701" w:type="dxa"/>
          </w:tcPr>
          <w:p w14:paraId="1C0339AC" w14:textId="77777777" w:rsidR="00870054" w:rsidRDefault="00870054">
            <w:pPr>
              <w:pStyle w:val="ConsPlusNormal"/>
              <w:jc w:val="center"/>
            </w:pPr>
            <w:r>
              <w:t>20869,70</w:t>
            </w:r>
          </w:p>
        </w:tc>
        <w:tc>
          <w:tcPr>
            <w:tcW w:w="1701" w:type="dxa"/>
          </w:tcPr>
          <w:p w14:paraId="42C84AD5" w14:textId="77777777" w:rsidR="00870054" w:rsidRDefault="00870054">
            <w:pPr>
              <w:pStyle w:val="ConsPlusNormal"/>
              <w:jc w:val="center"/>
            </w:pPr>
            <w:r>
              <w:t>20869,70</w:t>
            </w:r>
          </w:p>
        </w:tc>
      </w:tr>
      <w:tr w:rsidR="00870054" w14:paraId="0EA138FC" w14:textId="77777777">
        <w:tc>
          <w:tcPr>
            <w:tcW w:w="2835" w:type="dxa"/>
          </w:tcPr>
          <w:p w14:paraId="2588E95A" w14:textId="77777777" w:rsidR="00870054" w:rsidRDefault="00870054">
            <w:pPr>
              <w:pStyle w:val="ConsPlusNormal"/>
            </w:pPr>
            <w:r>
              <w:t>Региональный проект "Государственная охрана, популяризация и формирование единого государственного реестра объектов культурного наследия (памятников истории и культуры) народов Российской Федерации"</w:t>
            </w:r>
          </w:p>
        </w:tc>
        <w:tc>
          <w:tcPr>
            <w:tcW w:w="1701" w:type="dxa"/>
          </w:tcPr>
          <w:p w14:paraId="106CE1D6" w14:textId="77777777" w:rsidR="00870054" w:rsidRDefault="00870054">
            <w:pPr>
              <w:pStyle w:val="ConsPlusNormal"/>
              <w:jc w:val="center"/>
            </w:pPr>
            <w:r>
              <w:t>45 2 01</w:t>
            </w:r>
          </w:p>
        </w:tc>
        <w:tc>
          <w:tcPr>
            <w:tcW w:w="1701" w:type="dxa"/>
          </w:tcPr>
          <w:p w14:paraId="3C2094CD" w14:textId="77777777" w:rsidR="00870054" w:rsidRDefault="00870054">
            <w:pPr>
              <w:pStyle w:val="ConsPlusNormal"/>
              <w:jc w:val="center"/>
            </w:pPr>
            <w:r>
              <w:t>14419,70</w:t>
            </w:r>
          </w:p>
        </w:tc>
        <w:tc>
          <w:tcPr>
            <w:tcW w:w="1701" w:type="dxa"/>
          </w:tcPr>
          <w:p w14:paraId="48F94FF1" w14:textId="77777777" w:rsidR="00870054" w:rsidRDefault="00870054">
            <w:pPr>
              <w:pStyle w:val="ConsPlusNormal"/>
              <w:jc w:val="center"/>
            </w:pPr>
            <w:r>
              <w:t>20869,70</w:t>
            </w:r>
          </w:p>
        </w:tc>
        <w:tc>
          <w:tcPr>
            <w:tcW w:w="1701" w:type="dxa"/>
          </w:tcPr>
          <w:p w14:paraId="1F7CB7BB" w14:textId="77777777" w:rsidR="00870054" w:rsidRDefault="00870054">
            <w:pPr>
              <w:pStyle w:val="ConsPlusNormal"/>
              <w:jc w:val="center"/>
            </w:pPr>
            <w:r>
              <w:t>20869,70</w:t>
            </w:r>
          </w:p>
        </w:tc>
      </w:tr>
      <w:tr w:rsidR="00870054" w14:paraId="4EA53FEC" w14:textId="77777777">
        <w:tc>
          <w:tcPr>
            <w:tcW w:w="2835" w:type="dxa"/>
          </w:tcPr>
          <w:p w14:paraId="5A13C9ED" w14:textId="77777777" w:rsidR="00870054" w:rsidRDefault="00870054">
            <w:pPr>
              <w:pStyle w:val="ConsPlusNormal"/>
            </w:pPr>
            <w:r>
              <w:t>Реализация мероприятий, направленных на государственную охрану и популяризацию объектов культурного наследия, а также формирование единого государственного реестра</w:t>
            </w:r>
          </w:p>
        </w:tc>
        <w:tc>
          <w:tcPr>
            <w:tcW w:w="1701" w:type="dxa"/>
          </w:tcPr>
          <w:p w14:paraId="443673A5" w14:textId="77777777" w:rsidR="00870054" w:rsidRDefault="00870054">
            <w:pPr>
              <w:pStyle w:val="ConsPlusNormal"/>
              <w:jc w:val="center"/>
            </w:pPr>
            <w:r>
              <w:t>45 2 01 41165</w:t>
            </w:r>
          </w:p>
        </w:tc>
        <w:tc>
          <w:tcPr>
            <w:tcW w:w="1701" w:type="dxa"/>
          </w:tcPr>
          <w:p w14:paraId="77FF6604" w14:textId="77777777" w:rsidR="00870054" w:rsidRDefault="00870054">
            <w:pPr>
              <w:pStyle w:val="ConsPlusNormal"/>
              <w:jc w:val="center"/>
            </w:pPr>
            <w:r>
              <w:t>14419,70</w:t>
            </w:r>
          </w:p>
        </w:tc>
        <w:tc>
          <w:tcPr>
            <w:tcW w:w="1701" w:type="dxa"/>
          </w:tcPr>
          <w:p w14:paraId="1BF9A8EF" w14:textId="77777777" w:rsidR="00870054" w:rsidRDefault="00870054">
            <w:pPr>
              <w:pStyle w:val="ConsPlusNormal"/>
              <w:jc w:val="center"/>
            </w:pPr>
            <w:r>
              <w:t>20869,70</w:t>
            </w:r>
          </w:p>
        </w:tc>
        <w:tc>
          <w:tcPr>
            <w:tcW w:w="1701" w:type="dxa"/>
          </w:tcPr>
          <w:p w14:paraId="53D28781" w14:textId="77777777" w:rsidR="00870054" w:rsidRDefault="00870054">
            <w:pPr>
              <w:pStyle w:val="ConsPlusNormal"/>
              <w:jc w:val="center"/>
            </w:pPr>
            <w:r>
              <w:t>20869,70</w:t>
            </w:r>
          </w:p>
        </w:tc>
      </w:tr>
      <w:tr w:rsidR="00870054" w14:paraId="6B1637A4" w14:textId="77777777">
        <w:tc>
          <w:tcPr>
            <w:tcW w:w="2835" w:type="dxa"/>
          </w:tcPr>
          <w:p w14:paraId="34921554" w14:textId="77777777" w:rsidR="00870054" w:rsidRDefault="00870054">
            <w:pPr>
              <w:pStyle w:val="ConsPlusNormal"/>
            </w:pPr>
            <w:r>
              <w:t>Комплексы процессных мероприятий</w:t>
            </w:r>
          </w:p>
        </w:tc>
        <w:tc>
          <w:tcPr>
            <w:tcW w:w="1701" w:type="dxa"/>
          </w:tcPr>
          <w:p w14:paraId="63491420" w14:textId="77777777" w:rsidR="00870054" w:rsidRDefault="00870054">
            <w:pPr>
              <w:pStyle w:val="ConsPlusNormal"/>
              <w:jc w:val="center"/>
            </w:pPr>
            <w:r>
              <w:t>45 4</w:t>
            </w:r>
          </w:p>
        </w:tc>
        <w:tc>
          <w:tcPr>
            <w:tcW w:w="1701" w:type="dxa"/>
          </w:tcPr>
          <w:p w14:paraId="0595FCF3" w14:textId="77777777" w:rsidR="00870054" w:rsidRDefault="00870054">
            <w:pPr>
              <w:pStyle w:val="ConsPlusNormal"/>
              <w:jc w:val="center"/>
            </w:pPr>
            <w:r>
              <w:t>50503,67</w:t>
            </w:r>
          </w:p>
        </w:tc>
        <w:tc>
          <w:tcPr>
            <w:tcW w:w="1701" w:type="dxa"/>
          </w:tcPr>
          <w:p w14:paraId="6615AA47" w14:textId="77777777" w:rsidR="00870054" w:rsidRDefault="00870054">
            <w:pPr>
              <w:pStyle w:val="ConsPlusNormal"/>
              <w:jc w:val="center"/>
            </w:pPr>
            <w:r>
              <w:t>51189,77</w:t>
            </w:r>
          </w:p>
        </w:tc>
        <w:tc>
          <w:tcPr>
            <w:tcW w:w="1701" w:type="dxa"/>
          </w:tcPr>
          <w:p w14:paraId="683241E1" w14:textId="77777777" w:rsidR="00870054" w:rsidRDefault="00870054">
            <w:pPr>
              <w:pStyle w:val="ConsPlusNormal"/>
              <w:jc w:val="center"/>
            </w:pPr>
            <w:r>
              <w:t>51769,87</w:t>
            </w:r>
          </w:p>
        </w:tc>
      </w:tr>
      <w:tr w:rsidR="00870054" w14:paraId="7D297EC1" w14:textId="77777777">
        <w:tc>
          <w:tcPr>
            <w:tcW w:w="2835" w:type="dxa"/>
          </w:tcPr>
          <w:p w14:paraId="4E6185CA" w14:textId="77777777" w:rsidR="00870054" w:rsidRDefault="00870054">
            <w:pPr>
              <w:pStyle w:val="ConsPlusNormal"/>
            </w:pPr>
            <w:r>
              <w:t>Комплекс процессных мероприятий "Обеспечение деятельности государственных органов и подведомственных учреждений"</w:t>
            </w:r>
          </w:p>
        </w:tc>
        <w:tc>
          <w:tcPr>
            <w:tcW w:w="1701" w:type="dxa"/>
          </w:tcPr>
          <w:p w14:paraId="0E566FED" w14:textId="77777777" w:rsidR="00870054" w:rsidRDefault="00870054">
            <w:pPr>
              <w:pStyle w:val="ConsPlusNormal"/>
              <w:jc w:val="center"/>
            </w:pPr>
            <w:r>
              <w:t>45 4 01</w:t>
            </w:r>
          </w:p>
        </w:tc>
        <w:tc>
          <w:tcPr>
            <w:tcW w:w="1701" w:type="dxa"/>
          </w:tcPr>
          <w:p w14:paraId="25108CE6" w14:textId="77777777" w:rsidR="00870054" w:rsidRDefault="00870054">
            <w:pPr>
              <w:pStyle w:val="ConsPlusNormal"/>
              <w:jc w:val="center"/>
            </w:pPr>
            <w:r>
              <w:t>50503,67</w:t>
            </w:r>
          </w:p>
        </w:tc>
        <w:tc>
          <w:tcPr>
            <w:tcW w:w="1701" w:type="dxa"/>
          </w:tcPr>
          <w:p w14:paraId="06FA1712" w14:textId="77777777" w:rsidR="00870054" w:rsidRDefault="00870054">
            <w:pPr>
              <w:pStyle w:val="ConsPlusNormal"/>
              <w:jc w:val="center"/>
            </w:pPr>
            <w:r>
              <w:t>51189,77</w:t>
            </w:r>
          </w:p>
        </w:tc>
        <w:tc>
          <w:tcPr>
            <w:tcW w:w="1701" w:type="dxa"/>
          </w:tcPr>
          <w:p w14:paraId="4353B3E7" w14:textId="77777777" w:rsidR="00870054" w:rsidRDefault="00870054">
            <w:pPr>
              <w:pStyle w:val="ConsPlusNormal"/>
              <w:jc w:val="center"/>
            </w:pPr>
            <w:r>
              <w:t>51769,87</w:t>
            </w:r>
          </w:p>
        </w:tc>
      </w:tr>
      <w:tr w:rsidR="00870054" w14:paraId="1BE9B7EE" w14:textId="77777777">
        <w:tc>
          <w:tcPr>
            <w:tcW w:w="2835" w:type="dxa"/>
          </w:tcPr>
          <w:p w14:paraId="3BF0AA26" w14:textId="77777777" w:rsidR="00870054" w:rsidRDefault="00870054">
            <w:pPr>
              <w:pStyle w:val="ConsPlusNormal"/>
            </w:pPr>
            <w:r>
              <w:lastRenderedPageBreak/>
              <w:t>Финансовое обеспечение выполнения функций государственных учреждений, оказания услуг, выполнения работ</w:t>
            </w:r>
          </w:p>
        </w:tc>
        <w:tc>
          <w:tcPr>
            <w:tcW w:w="1701" w:type="dxa"/>
          </w:tcPr>
          <w:p w14:paraId="1ABC4D59" w14:textId="77777777" w:rsidR="00870054" w:rsidRDefault="00870054">
            <w:pPr>
              <w:pStyle w:val="ConsPlusNormal"/>
              <w:jc w:val="center"/>
            </w:pPr>
            <w:r>
              <w:t>45 4 01 00590</w:t>
            </w:r>
          </w:p>
        </w:tc>
        <w:tc>
          <w:tcPr>
            <w:tcW w:w="1701" w:type="dxa"/>
          </w:tcPr>
          <w:p w14:paraId="44F00521" w14:textId="77777777" w:rsidR="00870054" w:rsidRDefault="00870054">
            <w:pPr>
              <w:pStyle w:val="ConsPlusNormal"/>
              <w:jc w:val="center"/>
            </w:pPr>
            <w:r>
              <w:t>6424,40</w:t>
            </w:r>
          </w:p>
        </w:tc>
        <w:tc>
          <w:tcPr>
            <w:tcW w:w="1701" w:type="dxa"/>
          </w:tcPr>
          <w:p w14:paraId="4701ACDD" w14:textId="77777777" w:rsidR="00870054" w:rsidRDefault="00870054">
            <w:pPr>
              <w:pStyle w:val="ConsPlusNormal"/>
              <w:jc w:val="center"/>
            </w:pPr>
            <w:r>
              <w:t>6240,90</w:t>
            </w:r>
          </w:p>
        </w:tc>
        <w:tc>
          <w:tcPr>
            <w:tcW w:w="1701" w:type="dxa"/>
          </w:tcPr>
          <w:p w14:paraId="26516703" w14:textId="77777777" w:rsidR="00870054" w:rsidRDefault="00870054">
            <w:pPr>
              <w:pStyle w:val="ConsPlusNormal"/>
              <w:jc w:val="center"/>
            </w:pPr>
            <w:r>
              <w:t>6240,90</w:t>
            </w:r>
          </w:p>
        </w:tc>
      </w:tr>
      <w:tr w:rsidR="00870054" w14:paraId="0509AEB2" w14:textId="77777777">
        <w:tc>
          <w:tcPr>
            <w:tcW w:w="2835" w:type="dxa"/>
          </w:tcPr>
          <w:p w14:paraId="7041F721" w14:textId="77777777" w:rsidR="00870054" w:rsidRDefault="00870054">
            <w:pPr>
              <w:pStyle w:val="ConsPlusNormal"/>
            </w:pPr>
            <w:r>
              <w:t>Финансовое обеспечение выполнения функций государственных органов</w:t>
            </w:r>
          </w:p>
        </w:tc>
        <w:tc>
          <w:tcPr>
            <w:tcW w:w="1701" w:type="dxa"/>
          </w:tcPr>
          <w:p w14:paraId="2DB2ACBE" w14:textId="77777777" w:rsidR="00870054" w:rsidRDefault="00870054">
            <w:pPr>
              <w:pStyle w:val="ConsPlusNormal"/>
              <w:jc w:val="center"/>
            </w:pPr>
            <w:r>
              <w:t>45 4 01 20000</w:t>
            </w:r>
          </w:p>
        </w:tc>
        <w:tc>
          <w:tcPr>
            <w:tcW w:w="1701" w:type="dxa"/>
          </w:tcPr>
          <w:p w14:paraId="3A99C353" w14:textId="77777777" w:rsidR="00870054" w:rsidRDefault="00870054">
            <w:pPr>
              <w:pStyle w:val="ConsPlusNormal"/>
              <w:jc w:val="center"/>
            </w:pPr>
            <w:r>
              <w:t>16547,30</w:t>
            </w:r>
          </w:p>
        </w:tc>
        <w:tc>
          <w:tcPr>
            <w:tcW w:w="1701" w:type="dxa"/>
          </w:tcPr>
          <w:p w14:paraId="37E719E0" w14:textId="77777777" w:rsidR="00870054" w:rsidRDefault="00870054">
            <w:pPr>
              <w:pStyle w:val="ConsPlusNormal"/>
              <w:jc w:val="center"/>
            </w:pPr>
            <w:r>
              <w:t>16871,20</w:t>
            </w:r>
          </w:p>
        </w:tc>
        <w:tc>
          <w:tcPr>
            <w:tcW w:w="1701" w:type="dxa"/>
          </w:tcPr>
          <w:p w14:paraId="37D86E3B" w14:textId="77777777" w:rsidR="00870054" w:rsidRDefault="00870054">
            <w:pPr>
              <w:pStyle w:val="ConsPlusNormal"/>
              <w:jc w:val="center"/>
            </w:pPr>
            <w:r>
              <w:t>16871,20</w:t>
            </w:r>
          </w:p>
        </w:tc>
      </w:tr>
      <w:tr w:rsidR="00870054" w14:paraId="4A118D5F" w14:textId="77777777">
        <w:tc>
          <w:tcPr>
            <w:tcW w:w="2835" w:type="dxa"/>
          </w:tcPr>
          <w:p w14:paraId="5F7F8D4C" w14:textId="77777777" w:rsidR="00870054" w:rsidRDefault="00870054">
            <w:pPr>
              <w:pStyle w:val="ConsPlusNormal"/>
            </w:pPr>
            <w:r>
              <w:t>Осуществление переданных полномочий Российской Федерации в отношении объектов культурного наследия (республиканский бюджет)</w:t>
            </w:r>
          </w:p>
        </w:tc>
        <w:tc>
          <w:tcPr>
            <w:tcW w:w="1701" w:type="dxa"/>
          </w:tcPr>
          <w:p w14:paraId="3B5C8403" w14:textId="77777777" w:rsidR="00870054" w:rsidRDefault="00870054">
            <w:pPr>
              <w:pStyle w:val="ConsPlusNormal"/>
              <w:jc w:val="center"/>
            </w:pPr>
            <w:r>
              <w:t>45 4 01 29500</w:t>
            </w:r>
          </w:p>
        </w:tc>
        <w:tc>
          <w:tcPr>
            <w:tcW w:w="1701" w:type="dxa"/>
          </w:tcPr>
          <w:p w14:paraId="6741340A" w14:textId="77777777" w:rsidR="00870054" w:rsidRDefault="00870054">
            <w:pPr>
              <w:pStyle w:val="ConsPlusNormal"/>
              <w:jc w:val="center"/>
            </w:pPr>
            <w:r>
              <w:t>12223,17</w:t>
            </w:r>
          </w:p>
        </w:tc>
        <w:tc>
          <w:tcPr>
            <w:tcW w:w="1701" w:type="dxa"/>
          </w:tcPr>
          <w:p w14:paraId="4B765260" w14:textId="77777777" w:rsidR="00870054" w:rsidRDefault="00870054">
            <w:pPr>
              <w:pStyle w:val="ConsPlusNormal"/>
              <w:jc w:val="center"/>
            </w:pPr>
            <w:r>
              <w:t>12223,17</w:t>
            </w:r>
          </w:p>
        </w:tc>
        <w:tc>
          <w:tcPr>
            <w:tcW w:w="1701" w:type="dxa"/>
          </w:tcPr>
          <w:p w14:paraId="1543188D" w14:textId="77777777" w:rsidR="00870054" w:rsidRDefault="00870054">
            <w:pPr>
              <w:pStyle w:val="ConsPlusNormal"/>
              <w:jc w:val="center"/>
            </w:pPr>
            <w:r>
              <w:t>12223,17</w:t>
            </w:r>
          </w:p>
        </w:tc>
      </w:tr>
      <w:tr w:rsidR="00870054" w14:paraId="3A94F71E" w14:textId="77777777">
        <w:tc>
          <w:tcPr>
            <w:tcW w:w="2835" w:type="dxa"/>
          </w:tcPr>
          <w:p w14:paraId="1E695F8A" w14:textId="77777777" w:rsidR="00870054" w:rsidRDefault="00870054">
            <w:pPr>
              <w:pStyle w:val="ConsPlusNormal"/>
            </w:pPr>
            <w:r>
              <w:t>Осуществление переданных полномочий Российской Федерации в отношении объектов культурного наследия</w:t>
            </w:r>
          </w:p>
        </w:tc>
        <w:tc>
          <w:tcPr>
            <w:tcW w:w="1701" w:type="dxa"/>
          </w:tcPr>
          <w:p w14:paraId="4B82E56F" w14:textId="77777777" w:rsidR="00870054" w:rsidRDefault="00870054">
            <w:pPr>
              <w:pStyle w:val="ConsPlusNormal"/>
              <w:jc w:val="center"/>
            </w:pPr>
            <w:r>
              <w:t>45 4 01 59500</w:t>
            </w:r>
          </w:p>
        </w:tc>
        <w:tc>
          <w:tcPr>
            <w:tcW w:w="1701" w:type="dxa"/>
          </w:tcPr>
          <w:p w14:paraId="77A8A4EB" w14:textId="77777777" w:rsidR="00870054" w:rsidRDefault="00870054">
            <w:pPr>
              <w:pStyle w:val="ConsPlusNormal"/>
              <w:jc w:val="center"/>
            </w:pPr>
            <w:r>
              <w:t>15308,80</w:t>
            </w:r>
          </w:p>
        </w:tc>
        <w:tc>
          <w:tcPr>
            <w:tcW w:w="1701" w:type="dxa"/>
          </w:tcPr>
          <w:p w14:paraId="1BCBC428" w14:textId="77777777" w:rsidR="00870054" w:rsidRDefault="00870054">
            <w:pPr>
              <w:pStyle w:val="ConsPlusNormal"/>
              <w:jc w:val="center"/>
            </w:pPr>
            <w:r>
              <w:t>15854,50</w:t>
            </w:r>
          </w:p>
        </w:tc>
        <w:tc>
          <w:tcPr>
            <w:tcW w:w="1701" w:type="dxa"/>
          </w:tcPr>
          <w:p w14:paraId="733104E0" w14:textId="77777777" w:rsidR="00870054" w:rsidRDefault="00870054">
            <w:pPr>
              <w:pStyle w:val="ConsPlusNormal"/>
              <w:jc w:val="center"/>
            </w:pPr>
            <w:r>
              <w:t>16434,60</w:t>
            </w:r>
          </w:p>
        </w:tc>
      </w:tr>
      <w:tr w:rsidR="00870054" w14:paraId="1B8D1C1C" w14:textId="77777777">
        <w:tc>
          <w:tcPr>
            <w:tcW w:w="2835" w:type="dxa"/>
          </w:tcPr>
          <w:p w14:paraId="7FD9098B" w14:textId="77777777" w:rsidR="00870054" w:rsidRDefault="00870054">
            <w:pPr>
              <w:pStyle w:val="ConsPlusNormal"/>
            </w:pPr>
            <w:r>
              <w:t xml:space="preserve">Государственная </w:t>
            </w:r>
            <w:hyperlink r:id="rId540">
              <w:r>
                <w:rPr>
                  <w:color w:val="0000FF"/>
                </w:rPr>
                <w:t>программа</w:t>
              </w:r>
            </w:hyperlink>
            <w:r>
              <w:t xml:space="preserve"> Республики Дагестан "Формирование современной городской среды в Республике Дагестан"</w:t>
            </w:r>
          </w:p>
        </w:tc>
        <w:tc>
          <w:tcPr>
            <w:tcW w:w="1701" w:type="dxa"/>
          </w:tcPr>
          <w:p w14:paraId="44501CEC" w14:textId="77777777" w:rsidR="00870054" w:rsidRDefault="00870054">
            <w:pPr>
              <w:pStyle w:val="ConsPlusNormal"/>
              <w:jc w:val="center"/>
            </w:pPr>
            <w:r>
              <w:t>46</w:t>
            </w:r>
          </w:p>
        </w:tc>
        <w:tc>
          <w:tcPr>
            <w:tcW w:w="1701" w:type="dxa"/>
          </w:tcPr>
          <w:p w14:paraId="5072544A" w14:textId="77777777" w:rsidR="00870054" w:rsidRDefault="00870054">
            <w:pPr>
              <w:pStyle w:val="ConsPlusNormal"/>
              <w:jc w:val="center"/>
            </w:pPr>
            <w:r>
              <w:t>988429,90</w:t>
            </w:r>
          </w:p>
        </w:tc>
        <w:tc>
          <w:tcPr>
            <w:tcW w:w="1701" w:type="dxa"/>
          </w:tcPr>
          <w:p w14:paraId="4D186A75" w14:textId="77777777" w:rsidR="00870054" w:rsidRDefault="00870054">
            <w:pPr>
              <w:pStyle w:val="ConsPlusNormal"/>
              <w:jc w:val="center"/>
            </w:pPr>
            <w:r>
              <w:t>852558,28</w:t>
            </w:r>
          </w:p>
        </w:tc>
        <w:tc>
          <w:tcPr>
            <w:tcW w:w="1701" w:type="dxa"/>
          </w:tcPr>
          <w:p w14:paraId="3CB8E099" w14:textId="77777777" w:rsidR="00870054" w:rsidRDefault="00870054">
            <w:pPr>
              <w:pStyle w:val="ConsPlusNormal"/>
              <w:jc w:val="center"/>
            </w:pPr>
            <w:r>
              <w:t>862117,88</w:t>
            </w:r>
          </w:p>
        </w:tc>
      </w:tr>
      <w:tr w:rsidR="00870054" w14:paraId="7E824A77" w14:textId="77777777">
        <w:tc>
          <w:tcPr>
            <w:tcW w:w="2835" w:type="dxa"/>
          </w:tcPr>
          <w:p w14:paraId="0F7C1F70" w14:textId="77777777" w:rsidR="00870054" w:rsidRDefault="00870054">
            <w:pPr>
              <w:pStyle w:val="ConsPlusNormal"/>
            </w:pPr>
            <w:r>
              <w:t xml:space="preserve">Региональные проекты, </w:t>
            </w:r>
            <w:r>
              <w:lastRenderedPageBreak/>
              <w:t>обеспечивающие достижение результатов федеральных проектов, входящих в состав национального проекта</w:t>
            </w:r>
          </w:p>
        </w:tc>
        <w:tc>
          <w:tcPr>
            <w:tcW w:w="1701" w:type="dxa"/>
          </w:tcPr>
          <w:p w14:paraId="27CEC72F" w14:textId="77777777" w:rsidR="00870054" w:rsidRDefault="00870054">
            <w:pPr>
              <w:pStyle w:val="ConsPlusNormal"/>
              <w:jc w:val="center"/>
            </w:pPr>
            <w:r>
              <w:lastRenderedPageBreak/>
              <w:t>46 1</w:t>
            </w:r>
          </w:p>
        </w:tc>
        <w:tc>
          <w:tcPr>
            <w:tcW w:w="1701" w:type="dxa"/>
          </w:tcPr>
          <w:p w14:paraId="42BC1218" w14:textId="77777777" w:rsidR="00870054" w:rsidRDefault="00870054">
            <w:pPr>
              <w:pStyle w:val="ConsPlusNormal"/>
              <w:jc w:val="center"/>
            </w:pPr>
            <w:r>
              <w:t>988429,90</w:t>
            </w:r>
          </w:p>
        </w:tc>
        <w:tc>
          <w:tcPr>
            <w:tcW w:w="1701" w:type="dxa"/>
          </w:tcPr>
          <w:p w14:paraId="440EE927" w14:textId="77777777" w:rsidR="00870054" w:rsidRDefault="00870054">
            <w:pPr>
              <w:pStyle w:val="ConsPlusNormal"/>
              <w:jc w:val="center"/>
            </w:pPr>
            <w:r>
              <w:t>852558,28</w:t>
            </w:r>
          </w:p>
        </w:tc>
        <w:tc>
          <w:tcPr>
            <w:tcW w:w="1701" w:type="dxa"/>
          </w:tcPr>
          <w:p w14:paraId="0B134D1F" w14:textId="77777777" w:rsidR="00870054" w:rsidRDefault="00870054">
            <w:pPr>
              <w:pStyle w:val="ConsPlusNormal"/>
              <w:jc w:val="center"/>
            </w:pPr>
            <w:r>
              <w:t>862117,88</w:t>
            </w:r>
          </w:p>
        </w:tc>
      </w:tr>
      <w:tr w:rsidR="00870054" w14:paraId="5FEB9C16" w14:textId="77777777">
        <w:tc>
          <w:tcPr>
            <w:tcW w:w="2835" w:type="dxa"/>
          </w:tcPr>
          <w:p w14:paraId="676FBDE0" w14:textId="77777777" w:rsidR="00870054" w:rsidRDefault="00870054">
            <w:pPr>
              <w:pStyle w:val="ConsPlusNormal"/>
            </w:pPr>
            <w:r>
              <w:t>Региональный проект "Формирование современной городской среды"</w:t>
            </w:r>
          </w:p>
        </w:tc>
        <w:tc>
          <w:tcPr>
            <w:tcW w:w="1701" w:type="dxa"/>
          </w:tcPr>
          <w:p w14:paraId="44D423F3" w14:textId="77777777" w:rsidR="00870054" w:rsidRDefault="00870054">
            <w:pPr>
              <w:pStyle w:val="ConsPlusNormal"/>
              <w:jc w:val="center"/>
            </w:pPr>
            <w:r>
              <w:t>46 1 И4</w:t>
            </w:r>
          </w:p>
        </w:tc>
        <w:tc>
          <w:tcPr>
            <w:tcW w:w="1701" w:type="dxa"/>
          </w:tcPr>
          <w:p w14:paraId="1973F87F" w14:textId="77777777" w:rsidR="00870054" w:rsidRDefault="00870054">
            <w:pPr>
              <w:pStyle w:val="ConsPlusNormal"/>
              <w:jc w:val="center"/>
            </w:pPr>
            <w:r>
              <w:t>988429,90</w:t>
            </w:r>
          </w:p>
        </w:tc>
        <w:tc>
          <w:tcPr>
            <w:tcW w:w="1701" w:type="dxa"/>
          </w:tcPr>
          <w:p w14:paraId="1110E41A" w14:textId="77777777" w:rsidR="00870054" w:rsidRDefault="00870054">
            <w:pPr>
              <w:pStyle w:val="ConsPlusNormal"/>
              <w:jc w:val="center"/>
            </w:pPr>
            <w:r>
              <w:t>852558,28</w:t>
            </w:r>
          </w:p>
        </w:tc>
        <w:tc>
          <w:tcPr>
            <w:tcW w:w="1701" w:type="dxa"/>
          </w:tcPr>
          <w:p w14:paraId="500B6341" w14:textId="77777777" w:rsidR="00870054" w:rsidRDefault="00870054">
            <w:pPr>
              <w:pStyle w:val="ConsPlusNormal"/>
              <w:jc w:val="center"/>
            </w:pPr>
            <w:r>
              <w:t>862117,88</w:t>
            </w:r>
          </w:p>
        </w:tc>
      </w:tr>
      <w:tr w:rsidR="00870054" w14:paraId="659DC9F8" w14:textId="77777777">
        <w:tc>
          <w:tcPr>
            <w:tcW w:w="2835" w:type="dxa"/>
          </w:tcPr>
          <w:p w14:paraId="6CCFF246" w14:textId="77777777" w:rsidR="00870054" w:rsidRDefault="00870054">
            <w:pPr>
              <w:pStyle w:val="ConsPlusNormal"/>
            </w:pPr>
            <w: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1701" w:type="dxa"/>
          </w:tcPr>
          <w:p w14:paraId="008E520F" w14:textId="77777777" w:rsidR="00870054" w:rsidRDefault="00870054">
            <w:pPr>
              <w:pStyle w:val="ConsPlusNormal"/>
              <w:jc w:val="center"/>
            </w:pPr>
            <w:r>
              <w:t>46 1 И4 54240</w:t>
            </w:r>
          </w:p>
        </w:tc>
        <w:tc>
          <w:tcPr>
            <w:tcW w:w="1701" w:type="dxa"/>
          </w:tcPr>
          <w:p w14:paraId="6EEEA8D7" w14:textId="77777777" w:rsidR="00870054" w:rsidRDefault="00870054">
            <w:pPr>
              <w:pStyle w:val="ConsPlusNormal"/>
              <w:jc w:val="center"/>
            </w:pPr>
            <w:r>
              <w:t>100507,58</w:t>
            </w:r>
          </w:p>
        </w:tc>
        <w:tc>
          <w:tcPr>
            <w:tcW w:w="1701" w:type="dxa"/>
          </w:tcPr>
          <w:p w14:paraId="54D0446E" w14:textId="77777777" w:rsidR="00870054" w:rsidRDefault="00870054">
            <w:pPr>
              <w:pStyle w:val="ConsPlusNormal"/>
              <w:jc w:val="center"/>
            </w:pPr>
            <w:r>
              <w:t>0,00</w:t>
            </w:r>
          </w:p>
        </w:tc>
        <w:tc>
          <w:tcPr>
            <w:tcW w:w="1701" w:type="dxa"/>
          </w:tcPr>
          <w:p w14:paraId="54DE0CCC" w14:textId="77777777" w:rsidR="00870054" w:rsidRDefault="00870054">
            <w:pPr>
              <w:pStyle w:val="ConsPlusNormal"/>
              <w:jc w:val="center"/>
            </w:pPr>
            <w:r>
              <w:t>0,00</w:t>
            </w:r>
          </w:p>
        </w:tc>
      </w:tr>
      <w:tr w:rsidR="00870054" w14:paraId="4B204325" w14:textId="77777777">
        <w:tc>
          <w:tcPr>
            <w:tcW w:w="2835" w:type="dxa"/>
          </w:tcPr>
          <w:p w14:paraId="715A2374" w14:textId="77777777" w:rsidR="00870054" w:rsidRDefault="00870054">
            <w:pPr>
              <w:pStyle w:val="ConsPlusNormal"/>
            </w:pPr>
            <w:r>
              <w:t>Субсидии на поддержку муниципальных программ формирования современной городской среды</w:t>
            </w:r>
          </w:p>
        </w:tc>
        <w:tc>
          <w:tcPr>
            <w:tcW w:w="1701" w:type="dxa"/>
          </w:tcPr>
          <w:p w14:paraId="2A0F1CB7" w14:textId="77777777" w:rsidR="00870054" w:rsidRDefault="00870054">
            <w:pPr>
              <w:pStyle w:val="ConsPlusNormal"/>
              <w:jc w:val="center"/>
            </w:pPr>
            <w:r>
              <w:t>46 1 И4 55550</w:t>
            </w:r>
          </w:p>
        </w:tc>
        <w:tc>
          <w:tcPr>
            <w:tcW w:w="1701" w:type="dxa"/>
          </w:tcPr>
          <w:p w14:paraId="20CD70D3" w14:textId="77777777" w:rsidR="00870054" w:rsidRDefault="00870054">
            <w:pPr>
              <w:pStyle w:val="ConsPlusNormal"/>
              <w:jc w:val="center"/>
            </w:pPr>
            <w:r>
              <w:t>887922,32</w:t>
            </w:r>
          </w:p>
        </w:tc>
        <w:tc>
          <w:tcPr>
            <w:tcW w:w="1701" w:type="dxa"/>
          </w:tcPr>
          <w:p w14:paraId="046E080D" w14:textId="77777777" w:rsidR="00870054" w:rsidRDefault="00870054">
            <w:pPr>
              <w:pStyle w:val="ConsPlusNormal"/>
              <w:jc w:val="center"/>
            </w:pPr>
            <w:r>
              <w:t>852558,28</w:t>
            </w:r>
          </w:p>
        </w:tc>
        <w:tc>
          <w:tcPr>
            <w:tcW w:w="1701" w:type="dxa"/>
          </w:tcPr>
          <w:p w14:paraId="0C379372" w14:textId="77777777" w:rsidR="00870054" w:rsidRDefault="00870054">
            <w:pPr>
              <w:pStyle w:val="ConsPlusNormal"/>
              <w:jc w:val="center"/>
            </w:pPr>
            <w:r>
              <w:t>862117,88</w:t>
            </w:r>
          </w:p>
        </w:tc>
      </w:tr>
      <w:tr w:rsidR="00870054" w14:paraId="387326F8" w14:textId="77777777">
        <w:tc>
          <w:tcPr>
            <w:tcW w:w="2835" w:type="dxa"/>
          </w:tcPr>
          <w:p w14:paraId="2FBCCE44" w14:textId="77777777" w:rsidR="00870054" w:rsidRDefault="00870054">
            <w:pPr>
              <w:pStyle w:val="ConsPlusNormal"/>
            </w:pPr>
            <w:r>
              <w:t xml:space="preserve">Государственная </w:t>
            </w:r>
            <w:hyperlink r:id="rId541">
              <w:r>
                <w:rPr>
                  <w:color w:val="0000FF"/>
                </w:rPr>
                <w:t>программа</w:t>
              </w:r>
            </w:hyperlink>
            <w:r>
              <w:t xml:space="preserve"> Республики Дагестан "Оказание содействия добровольному переселению в </w:t>
            </w:r>
            <w:r>
              <w:lastRenderedPageBreak/>
              <w:t>Республику Дагестан соотечественников, проживающих за рубежом"</w:t>
            </w:r>
          </w:p>
        </w:tc>
        <w:tc>
          <w:tcPr>
            <w:tcW w:w="1701" w:type="dxa"/>
          </w:tcPr>
          <w:p w14:paraId="7941C8C9" w14:textId="77777777" w:rsidR="00870054" w:rsidRDefault="00870054">
            <w:pPr>
              <w:pStyle w:val="ConsPlusNormal"/>
              <w:jc w:val="center"/>
            </w:pPr>
            <w:r>
              <w:lastRenderedPageBreak/>
              <w:t>47</w:t>
            </w:r>
          </w:p>
        </w:tc>
        <w:tc>
          <w:tcPr>
            <w:tcW w:w="1701" w:type="dxa"/>
          </w:tcPr>
          <w:p w14:paraId="6BC0CF29" w14:textId="77777777" w:rsidR="00870054" w:rsidRDefault="00870054">
            <w:pPr>
              <w:pStyle w:val="ConsPlusNormal"/>
              <w:jc w:val="center"/>
            </w:pPr>
            <w:r>
              <w:t>742,00</w:t>
            </w:r>
          </w:p>
        </w:tc>
        <w:tc>
          <w:tcPr>
            <w:tcW w:w="1701" w:type="dxa"/>
          </w:tcPr>
          <w:p w14:paraId="5ED859BE" w14:textId="77777777" w:rsidR="00870054" w:rsidRDefault="00870054">
            <w:pPr>
              <w:pStyle w:val="ConsPlusNormal"/>
              <w:jc w:val="center"/>
            </w:pPr>
            <w:r>
              <w:t>760,00</w:t>
            </w:r>
          </w:p>
        </w:tc>
        <w:tc>
          <w:tcPr>
            <w:tcW w:w="1701" w:type="dxa"/>
          </w:tcPr>
          <w:p w14:paraId="2CF7C5FC" w14:textId="77777777" w:rsidR="00870054" w:rsidRDefault="00870054">
            <w:pPr>
              <w:pStyle w:val="ConsPlusNormal"/>
              <w:jc w:val="center"/>
            </w:pPr>
            <w:r>
              <w:t>760,00</w:t>
            </w:r>
          </w:p>
        </w:tc>
      </w:tr>
      <w:tr w:rsidR="00870054" w14:paraId="292BB0A0" w14:textId="77777777">
        <w:tc>
          <w:tcPr>
            <w:tcW w:w="2835" w:type="dxa"/>
          </w:tcPr>
          <w:p w14:paraId="34AACA71" w14:textId="77777777" w:rsidR="00870054" w:rsidRDefault="00870054">
            <w:pPr>
              <w:pStyle w:val="ConsPlusNormal"/>
            </w:pPr>
            <w:r>
              <w:t>Комплексы процессных мероприятий</w:t>
            </w:r>
          </w:p>
        </w:tc>
        <w:tc>
          <w:tcPr>
            <w:tcW w:w="1701" w:type="dxa"/>
          </w:tcPr>
          <w:p w14:paraId="17251C6E" w14:textId="77777777" w:rsidR="00870054" w:rsidRDefault="00870054">
            <w:pPr>
              <w:pStyle w:val="ConsPlusNormal"/>
              <w:jc w:val="center"/>
            </w:pPr>
            <w:r>
              <w:t>47 4</w:t>
            </w:r>
          </w:p>
        </w:tc>
        <w:tc>
          <w:tcPr>
            <w:tcW w:w="1701" w:type="dxa"/>
          </w:tcPr>
          <w:p w14:paraId="05C07777" w14:textId="77777777" w:rsidR="00870054" w:rsidRDefault="00870054">
            <w:pPr>
              <w:pStyle w:val="ConsPlusNormal"/>
              <w:jc w:val="center"/>
            </w:pPr>
            <w:r>
              <w:t>742,00</w:t>
            </w:r>
          </w:p>
        </w:tc>
        <w:tc>
          <w:tcPr>
            <w:tcW w:w="1701" w:type="dxa"/>
          </w:tcPr>
          <w:p w14:paraId="43B3B8FE" w14:textId="77777777" w:rsidR="00870054" w:rsidRDefault="00870054">
            <w:pPr>
              <w:pStyle w:val="ConsPlusNormal"/>
              <w:jc w:val="center"/>
            </w:pPr>
            <w:r>
              <w:t>760,00</w:t>
            </w:r>
          </w:p>
        </w:tc>
        <w:tc>
          <w:tcPr>
            <w:tcW w:w="1701" w:type="dxa"/>
          </w:tcPr>
          <w:p w14:paraId="60CCBAEB" w14:textId="77777777" w:rsidR="00870054" w:rsidRDefault="00870054">
            <w:pPr>
              <w:pStyle w:val="ConsPlusNormal"/>
              <w:jc w:val="center"/>
            </w:pPr>
            <w:r>
              <w:t>760,00</w:t>
            </w:r>
          </w:p>
        </w:tc>
      </w:tr>
      <w:tr w:rsidR="00870054" w14:paraId="0842343F" w14:textId="77777777">
        <w:tc>
          <w:tcPr>
            <w:tcW w:w="2835" w:type="dxa"/>
          </w:tcPr>
          <w:p w14:paraId="0C23A925" w14:textId="77777777" w:rsidR="00870054" w:rsidRDefault="00870054">
            <w:pPr>
              <w:pStyle w:val="ConsPlusNormal"/>
            </w:pPr>
            <w:r>
              <w:t>Комплекс процессных мероприятий "Реализация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1701" w:type="dxa"/>
          </w:tcPr>
          <w:p w14:paraId="4F1C9AB3" w14:textId="77777777" w:rsidR="00870054" w:rsidRDefault="00870054">
            <w:pPr>
              <w:pStyle w:val="ConsPlusNormal"/>
              <w:jc w:val="center"/>
            </w:pPr>
            <w:r>
              <w:t>47 4 01</w:t>
            </w:r>
          </w:p>
        </w:tc>
        <w:tc>
          <w:tcPr>
            <w:tcW w:w="1701" w:type="dxa"/>
          </w:tcPr>
          <w:p w14:paraId="1767AFF4" w14:textId="77777777" w:rsidR="00870054" w:rsidRDefault="00870054">
            <w:pPr>
              <w:pStyle w:val="ConsPlusNormal"/>
              <w:jc w:val="center"/>
            </w:pPr>
            <w:r>
              <w:t>742,00</w:t>
            </w:r>
          </w:p>
        </w:tc>
        <w:tc>
          <w:tcPr>
            <w:tcW w:w="1701" w:type="dxa"/>
          </w:tcPr>
          <w:p w14:paraId="7FD5DED5" w14:textId="77777777" w:rsidR="00870054" w:rsidRDefault="00870054">
            <w:pPr>
              <w:pStyle w:val="ConsPlusNormal"/>
              <w:jc w:val="center"/>
            </w:pPr>
            <w:r>
              <w:t>760,00</w:t>
            </w:r>
          </w:p>
        </w:tc>
        <w:tc>
          <w:tcPr>
            <w:tcW w:w="1701" w:type="dxa"/>
          </w:tcPr>
          <w:p w14:paraId="4AD27E40" w14:textId="77777777" w:rsidR="00870054" w:rsidRDefault="00870054">
            <w:pPr>
              <w:pStyle w:val="ConsPlusNormal"/>
              <w:jc w:val="center"/>
            </w:pPr>
            <w:r>
              <w:t>760,00</w:t>
            </w:r>
          </w:p>
        </w:tc>
      </w:tr>
      <w:tr w:rsidR="00870054" w14:paraId="7837E3D2" w14:textId="77777777">
        <w:tc>
          <w:tcPr>
            <w:tcW w:w="2835" w:type="dxa"/>
          </w:tcPr>
          <w:p w14:paraId="6EDB03F0" w14:textId="77777777" w:rsidR="00870054" w:rsidRDefault="00870054">
            <w:pPr>
              <w:pStyle w:val="ConsPlusNormal"/>
            </w:pPr>
            <w:r>
              <w:t xml:space="preserve">Реализация мероприятий, предусмотренных региональной программой переселения, включенной </w:t>
            </w:r>
            <w:r>
              <w:lastRenderedPageBreak/>
              <w:t xml:space="preserve">в Государственную </w:t>
            </w:r>
            <w:hyperlink r:id="rId542">
              <w:r>
                <w:rPr>
                  <w:color w:val="0000FF"/>
                </w:rPr>
                <w:t>программу</w:t>
              </w:r>
            </w:hyperlink>
            <w:r>
              <w:t xml:space="preserve"> по оказанию содействия добровольному переселению в Российскую Федерацию соотечественников, проживающих за рубежом</w:t>
            </w:r>
          </w:p>
        </w:tc>
        <w:tc>
          <w:tcPr>
            <w:tcW w:w="1701" w:type="dxa"/>
          </w:tcPr>
          <w:p w14:paraId="63331116" w14:textId="77777777" w:rsidR="00870054" w:rsidRDefault="00870054">
            <w:pPr>
              <w:pStyle w:val="ConsPlusNormal"/>
              <w:jc w:val="center"/>
            </w:pPr>
            <w:r>
              <w:lastRenderedPageBreak/>
              <w:t>47 4 01 R0860</w:t>
            </w:r>
          </w:p>
        </w:tc>
        <w:tc>
          <w:tcPr>
            <w:tcW w:w="1701" w:type="dxa"/>
          </w:tcPr>
          <w:p w14:paraId="39235F6B" w14:textId="77777777" w:rsidR="00870054" w:rsidRDefault="00870054">
            <w:pPr>
              <w:pStyle w:val="ConsPlusNormal"/>
              <w:jc w:val="center"/>
            </w:pPr>
            <w:r>
              <w:t>742,00</w:t>
            </w:r>
          </w:p>
        </w:tc>
        <w:tc>
          <w:tcPr>
            <w:tcW w:w="1701" w:type="dxa"/>
          </w:tcPr>
          <w:p w14:paraId="1D107154" w14:textId="77777777" w:rsidR="00870054" w:rsidRDefault="00870054">
            <w:pPr>
              <w:pStyle w:val="ConsPlusNormal"/>
              <w:jc w:val="center"/>
            </w:pPr>
            <w:r>
              <w:t>760,00</w:t>
            </w:r>
          </w:p>
        </w:tc>
        <w:tc>
          <w:tcPr>
            <w:tcW w:w="1701" w:type="dxa"/>
          </w:tcPr>
          <w:p w14:paraId="1AD854BF" w14:textId="77777777" w:rsidR="00870054" w:rsidRDefault="00870054">
            <w:pPr>
              <w:pStyle w:val="ConsPlusNormal"/>
              <w:jc w:val="center"/>
            </w:pPr>
            <w:r>
              <w:t>760,00</w:t>
            </w:r>
          </w:p>
        </w:tc>
      </w:tr>
      <w:tr w:rsidR="00870054" w14:paraId="385525CA" w14:textId="77777777">
        <w:tc>
          <w:tcPr>
            <w:tcW w:w="2835" w:type="dxa"/>
          </w:tcPr>
          <w:p w14:paraId="132BF796" w14:textId="77777777" w:rsidR="00870054" w:rsidRDefault="00870054">
            <w:pPr>
              <w:pStyle w:val="ConsPlusNormal"/>
            </w:pPr>
            <w:r>
              <w:t xml:space="preserve">Государственная </w:t>
            </w:r>
            <w:hyperlink r:id="rId543">
              <w:r>
                <w:rPr>
                  <w:color w:val="0000FF"/>
                </w:rPr>
                <w:t>программа</w:t>
              </w:r>
            </w:hyperlink>
            <w:r>
              <w:t xml:space="preserve"> Республики Дагестан "Социально-экономическое развитие горных территорий Республики Дагестан"</w:t>
            </w:r>
          </w:p>
        </w:tc>
        <w:tc>
          <w:tcPr>
            <w:tcW w:w="1701" w:type="dxa"/>
          </w:tcPr>
          <w:p w14:paraId="18C5F88E" w14:textId="77777777" w:rsidR="00870054" w:rsidRDefault="00870054">
            <w:pPr>
              <w:pStyle w:val="ConsPlusNormal"/>
              <w:jc w:val="center"/>
            </w:pPr>
            <w:r>
              <w:t>48</w:t>
            </w:r>
          </w:p>
        </w:tc>
        <w:tc>
          <w:tcPr>
            <w:tcW w:w="1701" w:type="dxa"/>
          </w:tcPr>
          <w:p w14:paraId="7DDD28DD" w14:textId="77777777" w:rsidR="00870054" w:rsidRDefault="00870054">
            <w:pPr>
              <w:pStyle w:val="ConsPlusNormal"/>
              <w:jc w:val="center"/>
            </w:pPr>
            <w:r>
              <w:t>75000,00</w:t>
            </w:r>
          </w:p>
        </w:tc>
        <w:tc>
          <w:tcPr>
            <w:tcW w:w="1701" w:type="dxa"/>
          </w:tcPr>
          <w:p w14:paraId="287598DA" w14:textId="77777777" w:rsidR="00870054" w:rsidRDefault="00870054">
            <w:pPr>
              <w:pStyle w:val="ConsPlusNormal"/>
              <w:jc w:val="center"/>
            </w:pPr>
            <w:r>
              <w:t>75000,00</w:t>
            </w:r>
          </w:p>
        </w:tc>
        <w:tc>
          <w:tcPr>
            <w:tcW w:w="1701" w:type="dxa"/>
          </w:tcPr>
          <w:p w14:paraId="4275B2B2" w14:textId="77777777" w:rsidR="00870054" w:rsidRDefault="00870054">
            <w:pPr>
              <w:pStyle w:val="ConsPlusNormal"/>
              <w:jc w:val="center"/>
            </w:pPr>
            <w:r>
              <w:t>75000,00</w:t>
            </w:r>
          </w:p>
        </w:tc>
      </w:tr>
      <w:tr w:rsidR="00870054" w14:paraId="21FB3EC2" w14:textId="77777777">
        <w:tc>
          <w:tcPr>
            <w:tcW w:w="2835" w:type="dxa"/>
          </w:tcPr>
          <w:p w14:paraId="35978908" w14:textId="77777777" w:rsidR="00870054" w:rsidRDefault="00870054">
            <w:pPr>
              <w:pStyle w:val="ConsPlusNormal"/>
            </w:pPr>
            <w:r>
              <w:t>Региональные проекты, не входящие в состав национального проекта</w:t>
            </w:r>
          </w:p>
        </w:tc>
        <w:tc>
          <w:tcPr>
            <w:tcW w:w="1701" w:type="dxa"/>
          </w:tcPr>
          <w:p w14:paraId="1170B8CC" w14:textId="77777777" w:rsidR="00870054" w:rsidRDefault="00870054">
            <w:pPr>
              <w:pStyle w:val="ConsPlusNormal"/>
              <w:jc w:val="center"/>
            </w:pPr>
            <w:r>
              <w:t>48 2</w:t>
            </w:r>
          </w:p>
        </w:tc>
        <w:tc>
          <w:tcPr>
            <w:tcW w:w="1701" w:type="dxa"/>
          </w:tcPr>
          <w:p w14:paraId="2C6E2920" w14:textId="77777777" w:rsidR="00870054" w:rsidRDefault="00870054">
            <w:pPr>
              <w:pStyle w:val="ConsPlusNormal"/>
              <w:jc w:val="center"/>
            </w:pPr>
            <w:r>
              <w:t>75000,00</w:t>
            </w:r>
          </w:p>
        </w:tc>
        <w:tc>
          <w:tcPr>
            <w:tcW w:w="1701" w:type="dxa"/>
          </w:tcPr>
          <w:p w14:paraId="192C8140" w14:textId="77777777" w:rsidR="00870054" w:rsidRDefault="00870054">
            <w:pPr>
              <w:pStyle w:val="ConsPlusNormal"/>
              <w:jc w:val="center"/>
            </w:pPr>
            <w:r>
              <w:t>75000,00</w:t>
            </w:r>
          </w:p>
        </w:tc>
        <w:tc>
          <w:tcPr>
            <w:tcW w:w="1701" w:type="dxa"/>
          </w:tcPr>
          <w:p w14:paraId="5B6738CF" w14:textId="77777777" w:rsidR="00870054" w:rsidRDefault="00870054">
            <w:pPr>
              <w:pStyle w:val="ConsPlusNormal"/>
              <w:jc w:val="center"/>
            </w:pPr>
            <w:r>
              <w:t>75000,00</w:t>
            </w:r>
          </w:p>
        </w:tc>
      </w:tr>
      <w:tr w:rsidR="00870054" w14:paraId="2FA497F3" w14:textId="77777777">
        <w:tc>
          <w:tcPr>
            <w:tcW w:w="2835" w:type="dxa"/>
          </w:tcPr>
          <w:p w14:paraId="3EA35EFC" w14:textId="77777777" w:rsidR="00870054" w:rsidRDefault="00870054">
            <w:pPr>
              <w:pStyle w:val="ConsPlusNormal"/>
            </w:pPr>
            <w:r>
              <w:t>Региональный проект "Поддержка производства промышленной продукции в горных территориях Республики Дагестан"</w:t>
            </w:r>
          </w:p>
        </w:tc>
        <w:tc>
          <w:tcPr>
            <w:tcW w:w="1701" w:type="dxa"/>
          </w:tcPr>
          <w:p w14:paraId="1C7FC077" w14:textId="77777777" w:rsidR="00870054" w:rsidRDefault="00870054">
            <w:pPr>
              <w:pStyle w:val="ConsPlusNormal"/>
              <w:jc w:val="center"/>
            </w:pPr>
            <w:r>
              <w:t>48 2 01</w:t>
            </w:r>
          </w:p>
        </w:tc>
        <w:tc>
          <w:tcPr>
            <w:tcW w:w="1701" w:type="dxa"/>
          </w:tcPr>
          <w:p w14:paraId="6C0763AE" w14:textId="77777777" w:rsidR="00870054" w:rsidRDefault="00870054">
            <w:pPr>
              <w:pStyle w:val="ConsPlusNormal"/>
              <w:jc w:val="center"/>
            </w:pPr>
            <w:r>
              <w:t>15000,00</w:t>
            </w:r>
          </w:p>
        </w:tc>
        <w:tc>
          <w:tcPr>
            <w:tcW w:w="1701" w:type="dxa"/>
          </w:tcPr>
          <w:p w14:paraId="7287EADE" w14:textId="77777777" w:rsidR="00870054" w:rsidRDefault="00870054">
            <w:pPr>
              <w:pStyle w:val="ConsPlusNormal"/>
              <w:jc w:val="center"/>
            </w:pPr>
            <w:r>
              <w:t>15000,00</w:t>
            </w:r>
          </w:p>
        </w:tc>
        <w:tc>
          <w:tcPr>
            <w:tcW w:w="1701" w:type="dxa"/>
          </w:tcPr>
          <w:p w14:paraId="634A2CC6" w14:textId="77777777" w:rsidR="00870054" w:rsidRDefault="00870054">
            <w:pPr>
              <w:pStyle w:val="ConsPlusNormal"/>
              <w:jc w:val="center"/>
            </w:pPr>
            <w:r>
              <w:t>15000,00</w:t>
            </w:r>
          </w:p>
        </w:tc>
      </w:tr>
      <w:tr w:rsidR="00870054" w14:paraId="33AAF25B" w14:textId="77777777">
        <w:tc>
          <w:tcPr>
            <w:tcW w:w="2835" w:type="dxa"/>
          </w:tcPr>
          <w:p w14:paraId="58660DF5" w14:textId="77777777" w:rsidR="00870054" w:rsidRDefault="00870054">
            <w:pPr>
              <w:pStyle w:val="ConsPlusNormal"/>
            </w:pPr>
            <w:r>
              <w:t xml:space="preserve">Субсидии на возмещение части затрат на приобретение </w:t>
            </w:r>
            <w:r>
              <w:lastRenderedPageBreak/>
              <w:t>оборудования по производству промышленной продукции в горных территориях Республики Дагестан</w:t>
            </w:r>
          </w:p>
        </w:tc>
        <w:tc>
          <w:tcPr>
            <w:tcW w:w="1701" w:type="dxa"/>
          </w:tcPr>
          <w:p w14:paraId="5E32512F" w14:textId="77777777" w:rsidR="00870054" w:rsidRDefault="00870054">
            <w:pPr>
              <w:pStyle w:val="ConsPlusNormal"/>
              <w:jc w:val="center"/>
            </w:pPr>
            <w:r>
              <w:lastRenderedPageBreak/>
              <w:t>48 2 01 82900</w:t>
            </w:r>
          </w:p>
        </w:tc>
        <w:tc>
          <w:tcPr>
            <w:tcW w:w="1701" w:type="dxa"/>
          </w:tcPr>
          <w:p w14:paraId="4B616877" w14:textId="77777777" w:rsidR="00870054" w:rsidRDefault="00870054">
            <w:pPr>
              <w:pStyle w:val="ConsPlusNormal"/>
              <w:jc w:val="center"/>
            </w:pPr>
            <w:r>
              <w:t>15000,00</w:t>
            </w:r>
          </w:p>
        </w:tc>
        <w:tc>
          <w:tcPr>
            <w:tcW w:w="1701" w:type="dxa"/>
          </w:tcPr>
          <w:p w14:paraId="72F188C0" w14:textId="77777777" w:rsidR="00870054" w:rsidRDefault="00870054">
            <w:pPr>
              <w:pStyle w:val="ConsPlusNormal"/>
              <w:jc w:val="center"/>
            </w:pPr>
            <w:r>
              <w:t>15000,00</w:t>
            </w:r>
          </w:p>
        </w:tc>
        <w:tc>
          <w:tcPr>
            <w:tcW w:w="1701" w:type="dxa"/>
          </w:tcPr>
          <w:p w14:paraId="371820B1" w14:textId="77777777" w:rsidR="00870054" w:rsidRDefault="00870054">
            <w:pPr>
              <w:pStyle w:val="ConsPlusNormal"/>
              <w:jc w:val="center"/>
            </w:pPr>
            <w:r>
              <w:t>15000,00</w:t>
            </w:r>
          </w:p>
        </w:tc>
      </w:tr>
      <w:tr w:rsidR="00870054" w14:paraId="736D2F57" w14:textId="77777777">
        <w:tc>
          <w:tcPr>
            <w:tcW w:w="2835" w:type="dxa"/>
          </w:tcPr>
          <w:p w14:paraId="40204E8C" w14:textId="77777777" w:rsidR="00870054" w:rsidRDefault="00870054">
            <w:pPr>
              <w:pStyle w:val="ConsPlusNormal"/>
            </w:pPr>
            <w:r>
              <w:t>Региональный проект "Поддержка пищевой и перерабатывающей промышленности в горных территориях Республики Дагестан"</w:t>
            </w:r>
          </w:p>
        </w:tc>
        <w:tc>
          <w:tcPr>
            <w:tcW w:w="1701" w:type="dxa"/>
          </w:tcPr>
          <w:p w14:paraId="32722142" w14:textId="77777777" w:rsidR="00870054" w:rsidRDefault="00870054">
            <w:pPr>
              <w:pStyle w:val="ConsPlusNormal"/>
              <w:jc w:val="center"/>
            </w:pPr>
            <w:r>
              <w:t>48 2 02</w:t>
            </w:r>
          </w:p>
        </w:tc>
        <w:tc>
          <w:tcPr>
            <w:tcW w:w="1701" w:type="dxa"/>
          </w:tcPr>
          <w:p w14:paraId="5F72B6FE" w14:textId="77777777" w:rsidR="00870054" w:rsidRDefault="00870054">
            <w:pPr>
              <w:pStyle w:val="ConsPlusNormal"/>
              <w:jc w:val="center"/>
            </w:pPr>
            <w:r>
              <w:t>25000,00</w:t>
            </w:r>
          </w:p>
        </w:tc>
        <w:tc>
          <w:tcPr>
            <w:tcW w:w="1701" w:type="dxa"/>
          </w:tcPr>
          <w:p w14:paraId="4EE31C31" w14:textId="77777777" w:rsidR="00870054" w:rsidRDefault="00870054">
            <w:pPr>
              <w:pStyle w:val="ConsPlusNormal"/>
              <w:jc w:val="center"/>
            </w:pPr>
            <w:r>
              <w:t>25000,00</w:t>
            </w:r>
          </w:p>
        </w:tc>
        <w:tc>
          <w:tcPr>
            <w:tcW w:w="1701" w:type="dxa"/>
          </w:tcPr>
          <w:p w14:paraId="79BD6F8B" w14:textId="77777777" w:rsidR="00870054" w:rsidRDefault="00870054">
            <w:pPr>
              <w:pStyle w:val="ConsPlusNormal"/>
              <w:jc w:val="center"/>
            </w:pPr>
            <w:r>
              <w:t>25000,00</w:t>
            </w:r>
          </w:p>
        </w:tc>
      </w:tr>
      <w:tr w:rsidR="00870054" w14:paraId="3F0802E8" w14:textId="77777777">
        <w:tc>
          <w:tcPr>
            <w:tcW w:w="2835" w:type="dxa"/>
          </w:tcPr>
          <w:p w14:paraId="3EBE0295" w14:textId="77777777" w:rsidR="00870054" w:rsidRDefault="00870054">
            <w:pPr>
              <w:pStyle w:val="ConsPlusNormal"/>
            </w:pPr>
            <w:r>
              <w:t>Субсидии на возмещение части затрат на приобретение оборудования по производству пищевой продукции и напитков в горных территориях Республики Дагестан</w:t>
            </w:r>
          </w:p>
        </w:tc>
        <w:tc>
          <w:tcPr>
            <w:tcW w:w="1701" w:type="dxa"/>
          </w:tcPr>
          <w:p w14:paraId="1A75F036" w14:textId="77777777" w:rsidR="00870054" w:rsidRDefault="00870054">
            <w:pPr>
              <w:pStyle w:val="ConsPlusNormal"/>
              <w:jc w:val="center"/>
            </w:pPr>
            <w:r>
              <w:t>48 2 02 82910</w:t>
            </w:r>
          </w:p>
        </w:tc>
        <w:tc>
          <w:tcPr>
            <w:tcW w:w="1701" w:type="dxa"/>
          </w:tcPr>
          <w:p w14:paraId="398D188A" w14:textId="77777777" w:rsidR="00870054" w:rsidRDefault="00870054">
            <w:pPr>
              <w:pStyle w:val="ConsPlusNormal"/>
              <w:jc w:val="center"/>
            </w:pPr>
            <w:r>
              <w:t>25000,00</w:t>
            </w:r>
          </w:p>
        </w:tc>
        <w:tc>
          <w:tcPr>
            <w:tcW w:w="1701" w:type="dxa"/>
          </w:tcPr>
          <w:p w14:paraId="74F34690" w14:textId="77777777" w:rsidR="00870054" w:rsidRDefault="00870054">
            <w:pPr>
              <w:pStyle w:val="ConsPlusNormal"/>
              <w:jc w:val="center"/>
            </w:pPr>
            <w:r>
              <w:t>25000,00</w:t>
            </w:r>
          </w:p>
        </w:tc>
        <w:tc>
          <w:tcPr>
            <w:tcW w:w="1701" w:type="dxa"/>
          </w:tcPr>
          <w:p w14:paraId="33E6F9C0" w14:textId="77777777" w:rsidR="00870054" w:rsidRDefault="00870054">
            <w:pPr>
              <w:pStyle w:val="ConsPlusNormal"/>
              <w:jc w:val="center"/>
            </w:pPr>
            <w:r>
              <w:t>25000,00</w:t>
            </w:r>
          </w:p>
        </w:tc>
      </w:tr>
      <w:tr w:rsidR="00870054" w14:paraId="73A99689" w14:textId="77777777">
        <w:tc>
          <w:tcPr>
            <w:tcW w:w="2835" w:type="dxa"/>
          </w:tcPr>
          <w:p w14:paraId="3164550D" w14:textId="77777777" w:rsidR="00870054" w:rsidRDefault="00870054">
            <w:pPr>
              <w:pStyle w:val="ConsPlusNormal"/>
            </w:pPr>
            <w:r>
              <w:t>Региональный проект "Создание условий хранения сельскохозяйственной продукции в горных территориях Республики Дагестан"</w:t>
            </w:r>
          </w:p>
        </w:tc>
        <w:tc>
          <w:tcPr>
            <w:tcW w:w="1701" w:type="dxa"/>
          </w:tcPr>
          <w:p w14:paraId="711F943C" w14:textId="77777777" w:rsidR="00870054" w:rsidRDefault="00870054">
            <w:pPr>
              <w:pStyle w:val="ConsPlusNormal"/>
              <w:jc w:val="center"/>
            </w:pPr>
            <w:r>
              <w:t>48 2 03</w:t>
            </w:r>
          </w:p>
        </w:tc>
        <w:tc>
          <w:tcPr>
            <w:tcW w:w="1701" w:type="dxa"/>
          </w:tcPr>
          <w:p w14:paraId="6386AAB2" w14:textId="77777777" w:rsidR="00870054" w:rsidRDefault="00870054">
            <w:pPr>
              <w:pStyle w:val="ConsPlusNormal"/>
              <w:jc w:val="center"/>
            </w:pPr>
            <w:r>
              <w:t>10000,00</w:t>
            </w:r>
          </w:p>
        </w:tc>
        <w:tc>
          <w:tcPr>
            <w:tcW w:w="1701" w:type="dxa"/>
          </w:tcPr>
          <w:p w14:paraId="404F53E4" w14:textId="77777777" w:rsidR="00870054" w:rsidRDefault="00870054">
            <w:pPr>
              <w:pStyle w:val="ConsPlusNormal"/>
              <w:jc w:val="center"/>
            </w:pPr>
            <w:r>
              <w:t>10000,00</w:t>
            </w:r>
          </w:p>
        </w:tc>
        <w:tc>
          <w:tcPr>
            <w:tcW w:w="1701" w:type="dxa"/>
          </w:tcPr>
          <w:p w14:paraId="3E523AE1" w14:textId="77777777" w:rsidR="00870054" w:rsidRDefault="00870054">
            <w:pPr>
              <w:pStyle w:val="ConsPlusNormal"/>
              <w:jc w:val="center"/>
            </w:pPr>
            <w:r>
              <w:t>10000,00</w:t>
            </w:r>
          </w:p>
        </w:tc>
      </w:tr>
      <w:tr w:rsidR="00870054" w14:paraId="1015A6D4" w14:textId="77777777">
        <w:tc>
          <w:tcPr>
            <w:tcW w:w="2835" w:type="dxa"/>
          </w:tcPr>
          <w:p w14:paraId="4C010CF1" w14:textId="77777777" w:rsidR="00870054" w:rsidRDefault="00870054">
            <w:pPr>
              <w:pStyle w:val="ConsPlusNormal"/>
            </w:pPr>
            <w:r>
              <w:t xml:space="preserve">Субсидии на возмещение </w:t>
            </w:r>
            <w:r>
              <w:lastRenderedPageBreak/>
              <w:t>части затрат на строительство логистических (оптово-распределительных) центров хранения продукции в горных территориях Республики Дагестан</w:t>
            </w:r>
          </w:p>
        </w:tc>
        <w:tc>
          <w:tcPr>
            <w:tcW w:w="1701" w:type="dxa"/>
          </w:tcPr>
          <w:p w14:paraId="5F5A471A" w14:textId="77777777" w:rsidR="00870054" w:rsidRDefault="00870054">
            <w:pPr>
              <w:pStyle w:val="ConsPlusNormal"/>
              <w:jc w:val="center"/>
            </w:pPr>
            <w:r>
              <w:lastRenderedPageBreak/>
              <w:t>48 2 03 82920</w:t>
            </w:r>
          </w:p>
        </w:tc>
        <w:tc>
          <w:tcPr>
            <w:tcW w:w="1701" w:type="dxa"/>
          </w:tcPr>
          <w:p w14:paraId="25668A36" w14:textId="77777777" w:rsidR="00870054" w:rsidRDefault="00870054">
            <w:pPr>
              <w:pStyle w:val="ConsPlusNormal"/>
              <w:jc w:val="center"/>
            </w:pPr>
            <w:r>
              <w:t>10000,00</w:t>
            </w:r>
          </w:p>
        </w:tc>
        <w:tc>
          <w:tcPr>
            <w:tcW w:w="1701" w:type="dxa"/>
          </w:tcPr>
          <w:p w14:paraId="69D10452" w14:textId="77777777" w:rsidR="00870054" w:rsidRDefault="00870054">
            <w:pPr>
              <w:pStyle w:val="ConsPlusNormal"/>
              <w:jc w:val="center"/>
            </w:pPr>
            <w:r>
              <w:t>10000,00</w:t>
            </w:r>
          </w:p>
        </w:tc>
        <w:tc>
          <w:tcPr>
            <w:tcW w:w="1701" w:type="dxa"/>
          </w:tcPr>
          <w:p w14:paraId="129F9B4D" w14:textId="77777777" w:rsidR="00870054" w:rsidRDefault="00870054">
            <w:pPr>
              <w:pStyle w:val="ConsPlusNormal"/>
              <w:jc w:val="center"/>
            </w:pPr>
            <w:r>
              <w:t>10000,00</w:t>
            </w:r>
          </w:p>
        </w:tc>
      </w:tr>
      <w:tr w:rsidR="00870054" w14:paraId="185265D9" w14:textId="77777777">
        <w:tc>
          <w:tcPr>
            <w:tcW w:w="2835" w:type="dxa"/>
          </w:tcPr>
          <w:p w14:paraId="29ADBBEE" w14:textId="77777777" w:rsidR="00870054" w:rsidRDefault="00870054">
            <w:pPr>
              <w:pStyle w:val="ConsPlusNormal"/>
            </w:pPr>
            <w:r>
              <w:t>Региональный проект "Развитие пчеловодства в горных территориях Республики Дагестан"</w:t>
            </w:r>
          </w:p>
        </w:tc>
        <w:tc>
          <w:tcPr>
            <w:tcW w:w="1701" w:type="dxa"/>
          </w:tcPr>
          <w:p w14:paraId="090F53AF" w14:textId="77777777" w:rsidR="00870054" w:rsidRDefault="00870054">
            <w:pPr>
              <w:pStyle w:val="ConsPlusNormal"/>
              <w:jc w:val="center"/>
            </w:pPr>
            <w:r>
              <w:t>48 2 06</w:t>
            </w:r>
          </w:p>
        </w:tc>
        <w:tc>
          <w:tcPr>
            <w:tcW w:w="1701" w:type="dxa"/>
          </w:tcPr>
          <w:p w14:paraId="2C0A1939" w14:textId="77777777" w:rsidR="00870054" w:rsidRDefault="00870054">
            <w:pPr>
              <w:pStyle w:val="ConsPlusNormal"/>
              <w:jc w:val="center"/>
            </w:pPr>
            <w:r>
              <w:t>15000,00</w:t>
            </w:r>
          </w:p>
        </w:tc>
        <w:tc>
          <w:tcPr>
            <w:tcW w:w="1701" w:type="dxa"/>
          </w:tcPr>
          <w:p w14:paraId="1A765F79" w14:textId="77777777" w:rsidR="00870054" w:rsidRDefault="00870054">
            <w:pPr>
              <w:pStyle w:val="ConsPlusNormal"/>
              <w:jc w:val="center"/>
            </w:pPr>
            <w:r>
              <w:t>15000,00</w:t>
            </w:r>
          </w:p>
        </w:tc>
        <w:tc>
          <w:tcPr>
            <w:tcW w:w="1701" w:type="dxa"/>
          </w:tcPr>
          <w:p w14:paraId="4A396E89" w14:textId="77777777" w:rsidR="00870054" w:rsidRDefault="00870054">
            <w:pPr>
              <w:pStyle w:val="ConsPlusNormal"/>
              <w:jc w:val="center"/>
            </w:pPr>
            <w:r>
              <w:t>15000,00</w:t>
            </w:r>
          </w:p>
        </w:tc>
      </w:tr>
      <w:tr w:rsidR="00870054" w14:paraId="7D0BC79B" w14:textId="77777777">
        <w:tc>
          <w:tcPr>
            <w:tcW w:w="2835" w:type="dxa"/>
          </w:tcPr>
          <w:p w14:paraId="2C19F4C6" w14:textId="77777777" w:rsidR="00870054" w:rsidRDefault="00870054">
            <w:pPr>
              <w:pStyle w:val="ConsPlusNormal"/>
            </w:pPr>
            <w:r>
              <w:t>Субсидии на возмещение части затрат, связанных с развитием пчеловодства в горных территориях Республики Дагестан</w:t>
            </w:r>
          </w:p>
        </w:tc>
        <w:tc>
          <w:tcPr>
            <w:tcW w:w="1701" w:type="dxa"/>
          </w:tcPr>
          <w:p w14:paraId="7AD01995" w14:textId="77777777" w:rsidR="00870054" w:rsidRDefault="00870054">
            <w:pPr>
              <w:pStyle w:val="ConsPlusNormal"/>
              <w:jc w:val="center"/>
            </w:pPr>
            <w:r>
              <w:t>48 2 06 82950</w:t>
            </w:r>
          </w:p>
        </w:tc>
        <w:tc>
          <w:tcPr>
            <w:tcW w:w="1701" w:type="dxa"/>
          </w:tcPr>
          <w:p w14:paraId="1C72582D" w14:textId="77777777" w:rsidR="00870054" w:rsidRDefault="00870054">
            <w:pPr>
              <w:pStyle w:val="ConsPlusNormal"/>
              <w:jc w:val="center"/>
            </w:pPr>
            <w:r>
              <w:t>15000,00</w:t>
            </w:r>
          </w:p>
        </w:tc>
        <w:tc>
          <w:tcPr>
            <w:tcW w:w="1701" w:type="dxa"/>
          </w:tcPr>
          <w:p w14:paraId="69AD7150" w14:textId="77777777" w:rsidR="00870054" w:rsidRDefault="00870054">
            <w:pPr>
              <w:pStyle w:val="ConsPlusNormal"/>
              <w:jc w:val="center"/>
            </w:pPr>
            <w:r>
              <w:t>15000,00</w:t>
            </w:r>
          </w:p>
        </w:tc>
        <w:tc>
          <w:tcPr>
            <w:tcW w:w="1701" w:type="dxa"/>
          </w:tcPr>
          <w:p w14:paraId="3DE10864" w14:textId="77777777" w:rsidR="00870054" w:rsidRDefault="00870054">
            <w:pPr>
              <w:pStyle w:val="ConsPlusNormal"/>
              <w:jc w:val="center"/>
            </w:pPr>
            <w:r>
              <w:t>15000,00</w:t>
            </w:r>
          </w:p>
        </w:tc>
      </w:tr>
      <w:tr w:rsidR="00870054" w14:paraId="11091DE9" w14:textId="77777777">
        <w:tc>
          <w:tcPr>
            <w:tcW w:w="2835" w:type="dxa"/>
          </w:tcPr>
          <w:p w14:paraId="47F578FF" w14:textId="77777777" w:rsidR="00870054" w:rsidRDefault="00870054">
            <w:pPr>
              <w:pStyle w:val="ConsPlusNormal"/>
            </w:pPr>
            <w:r>
              <w:t>Региональный проект "Повышение уровня технической обеспеченности производителей сельскохозяйственной продукции в горных территориях Республики Дагестан"</w:t>
            </w:r>
          </w:p>
        </w:tc>
        <w:tc>
          <w:tcPr>
            <w:tcW w:w="1701" w:type="dxa"/>
          </w:tcPr>
          <w:p w14:paraId="2F2FB9DC" w14:textId="77777777" w:rsidR="00870054" w:rsidRDefault="00870054">
            <w:pPr>
              <w:pStyle w:val="ConsPlusNormal"/>
              <w:jc w:val="center"/>
            </w:pPr>
            <w:r>
              <w:t>48 2 07</w:t>
            </w:r>
          </w:p>
        </w:tc>
        <w:tc>
          <w:tcPr>
            <w:tcW w:w="1701" w:type="dxa"/>
          </w:tcPr>
          <w:p w14:paraId="54FA03FD" w14:textId="77777777" w:rsidR="00870054" w:rsidRDefault="00870054">
            <w:pPr>
              <w:pStyle w:val="ConsPlusNormal"/>
              <w:jc w:val="center"/>
            </w:pPr>
            <w:r>
              <w:t>10000,00</w:t>
            </w:r>
          </w:p>
        </w:tc>
        <w:tc>
          <w:tcPr>
            <w:tcW w:w="1701" w:type="dxa"/>
          </w:tcPr>
          <w:p w14:paraId="1677DD4D" w14:textId="77777777" w:rsidR="00870054" w:rsidRDefault="00870054">
            <w:pPr>
              <w:pStyle w:val="ConsPlusNormal"/>
              <w:jc w:val="center"/>
            </w:pPr>
            <w:r>
              <w:t>10000,00</w:t>
            </w:r>
          </w:p>
        </w:tc>
        <w:tc>
          <w:tcPr>
            <w:tcW w:w="1701" w:type="dxa"/>
          </w:tcPr>
          <w:p w14:paraId="0F718507" w14:textId="77777777" w:rsidR="00870054" w:rsidRDefault="00870054">
            <w:pPr>
              <w:pStyle w:val="ConsPlusNormal"/>
              <w:jc w:val="center"/>
            </w:pPr>
            <w:r>
              <w:t>10000,00</w:t>
            </w:r>
          </w:p>
        </w:tc>
      </w:tr>
      <w:tr w:rsidR="00870054" w14:paraId="3913DC4D" w14:textId="77777777">
        <w:tc>
          <w:tcPr>
            <w:tcW w:w="2835" w:type="dxa"/>
          </w:tcPr>
          <w:p w14:paraId="25CD283F" w14:textId="77777777" w:rsidR="00870054" w:rsidRDefault="00870054">
            <w:pPr>
              <w:pStyle w:val="ConsPlusNormal"/>
            </w:pPr>
            <w:r>
              <w:t xml:space="preserve">Субсидии на возмещение части затрат самозанятым </w:t>
            </w:r>
            <w:r>
              <w:lastRenderedPageBreak/>
              <w:t>гражданам, осуществляющим деятельность в сфере производства сельскохозяйственной продукции, на покупку малогабаритной сельскохозяйственной техники</w:t>
            </w:r>
          </w:p>
        </w:tc>
        <w:tc>
          <w:tcPr>
            <w:tcW w:w="1701" w:type="dxa"/>
          </w:tcPr>
          <w:p w14:paraId="4A8DBFFE" w14:textId="77777777" w:rsidR="00870054" w:rsidRDefault="00870054">
            <w:pPr>
              <w:pStyle w:val="ConsPlusNormal"/>
              <w:jc w:val="center"/>
            </w:pPr>
            <w:r>
              <w:lastRenderedPageBreak/>
              <w:t>48 2 07 82960</w:t>
            </w:r>
          </w:p>
        </w:tc>
        <w:tc>
          <w:tcPr>
            <w:tcW w:w="1701" w:type="dxa"/>
          </w:tcPr>
          <w:p w14:paraId="3B0B5B93" w14:textId="77777777" w:rsidR="00870054" w:rsidRDefault="00870054">
            <w:pPr>
              <w:pStyle w:val="ConsPlusNormal"/>
              <w:jc w:val="center"/>
            </w:pPr>
            <w:r>
              <w:t>10000,00</w:t>
            </w:r>
          </w:p>
        </w:tc>
        <w:tc>
          <w:tcPr>
            <w:tcW w:w="1701" w:type="dxa"/>
          </w:tcPr>
          <w:p w14:paraId="3DC4EA3F" w14:textId="77777777" w:rsidR="00870054" w:rsidRDefault="00870054">
            <w:pPr>
              <w:pStyle w:val="ConsPlusNormal"/>
              <w:jc w:val="center"/>
            </w:pPr>
            <w:r>
              <w:t>10000,00</w:t>
            </w:r>
          </w:p>
        </w:tc>
        <w:tc>
          <w:tcPr>
            <w:tcW w:w="1701" w:type="dxa"/>
          </w:tcPr>
          <w:p w14:paraId="465B568B" w14:textId="77777777" w:rsidR="00870054" w:rsidRDefault="00870054">
            <w:pPr>
              <w:pStyle w:val="ConsPlusNormal"/>
              <w:jc w:val="center"/>
            </w:pPr>
            <w:r>
              <w:t>10000,00</w:t>
            </w:r>
          </w:p>
        </w:tc>
      </w:tr>
      <w:tr w:rsidR="00870054" w14:paraId="5C205B97" w14:textId="77777777">
        <w:tc>
          <w:tcPr>
            <w:tcW w:w="2835" w:type="dxa"/>
          </w:tcPr>
          <w:p w14:paraId="49F74C97" w14:textId="77777777" w:rsidR="00870054" w:rsidRDefault="00870054">
            <w:pPr>
              <w:pStyle w:val="ConsPlusNormal"/>
            </w:pPr>
            <w:r>
              <w:t xml:space="preserve">Государственная </w:t>
            </w:r>
            <w:hyperlink r:id="rId544">
              <w:r>
                <w:rPr>
                  <w:color w:val="0000FF"/>
                </w:rPr>
                <w:t>программа</w:t>
              </w:r>
            </w:hyperlink>
            <w:r>
              <w:t xml:space="preserve"> Республики Дагестан "Комплексное территориальное развитие муниципального образования "городской округ "город Дербент"</w:t>
            </w:r>
          </w:p>
        </w:tc>
        <w:tc>
          <w:tcPr>
            <w:tcW w:w="1701" w:type="dxa"/>
          </w:tcPr>
          <w:p w14:paraId="2F4215CC" w14:textId="77777777" w:rsidR="00870054" w:rsidRDefault="00870054">
            <w:pPr>
              <w:pStyle w:val="ConsPlusNormal"/>
              <w:jc w:val="center"/>
            </w:pPr>
            <w:r>
              <w:t>49</w:t>
            </w:r>
          </w:p>
        </w:tc>
        <w:tc>
          <w:tcPr>
            <w:tcW w:w="1701" w:type="dxa"/>
          </w:tcPr>
          <w:p w14:paraId="154AFDE4" w14:textId="77777777" w:rsidR="00870054" w:rsidRDefault="00870054">
            <w:pPr>
              <w:pStyle w:val="ConsPlusNormal"/>
              <w:jc w:val="center"/>
            </w:pPr>
            <w:r>
              <w:t>8585060,23</w:t>
            </w:r>
          </w:p>
        </w:tc>
        <w:tc>
          <w:tcPr>
            <w:tcW w:w="1701" w:type="dxa"/>
          </w:tcPr>
          <w:p w14:paraId="78FAD1F1" w14:textId="77777777" w:rsidR="00870054" w:rsidRDefault="00870054">
            <w:pPr>
              <w:pStyle w:val="ConsPlusNormal"/>
              <w:jc w:val="center"/>
            </w:pPr>
            <w:r>
              <w:t>7669066,82</w:t>
            </w:r>
          </w:p>
        </w:tc>
        <w:tc>
          <w:tcPr>
            <w:tcW w:w="1701" w:type="dxa"/>
          </w:tcPr>
          <w:p w14:paraId="4954FAA5" w14:textId="77777777" w:rsidR="00870054" w:rsidRDefault="00870054">
            <w:pPr>
              <w:pStyle w:val="ConsPlusNormal"/>
              <w:jc w:val="center"/>
            </w:pPr>
            <w:r>
              <w:t>11974947,82</w:t>
            </w:r>
          </w:p>
        </w:tc>
      </w:tr>
      <w:tr w:rsidR="00870054" w14:paraId="5B9443A4" w14:textId="77777777">
        <w:tc>
          <w:tcPr>
            <w:tcW w:w="2835" w:type="dxa"/>
          </w:tcPr>
          <w:p w14:paraId="60668CEA" w14:textId="77777777" w:rsidR="00870054" w:rsidRDefault="00870054">
            <w:pPr>
              <w:pStyle w:val="ConsPlusNormal"/>
            </w:pPr>
            <w:r>
              <w:t>Региональные проекты, обеспечивающие достижение результатов федеральных проектов, входящих в состав национального проекта</w:t>
            </w:r>
          </w:p>
        </w:tc>
        <w:tc>
          <w:tcPr>
            <w:tcW w:w="1701" w:type="dxa"/>
          </w:tcPr>
          <w:p w14:paraId="5938DDC6" w14:textId="77777777" w:rsidR="00870054" w:rsidRDefault="00870054">
            <w:pPr>
              <w:pStyle w:val="ConsPlusNormal"/>
              <w:jc w:val="center"/>
            </w:pPr>
            <w:r>
              <w:t>49 1</w:t>
            </w:r>
          </w:p>
        </w:tc>
        <w:tc>
          <w:tcPr>
            <w:tcW w:w="1701" w:type="dxa"/>
          </w:tcPr>
          <w:p w14:paraId="75A0DCED" w14:textId="77777777" w:rsidR="00870054" w:rsidRDefault="00870054">
            <w:pPr>
              <w:pStyle w:val="ConsPlusNormal"/>
              <w:jc w:val="center"/>
            </w:pPr>
            <w:r>
              <w:t>1205230,46</w:t>
            </w:r>
          </w:p>
        </w:tc>
        <w:tc>
          <w:tcPr>
            <w:tcW w:w="1701" w:type="dxa"/>
          </w:tcPr>
          <w:p w14:paraId="374874CC" w14:textId="77777777" w:rsidR="00870054" w:rsidRDefault="00870054">
            <w:pPr>
              <w:pStyle w:val="ConsPlusNormal"/>
              <w:jc w:val="center"/>
            </w:pPr>
            <w:r>
              <w:t>2131682,45</w:t>
            </w:r>
          </w:p>
        </w:tc>
        <w:tc>
          <w:tcPr>
            <w:tcW w:w="1701" w:type="dxa"/>
          </w:tcPr>
          <w:p w14:paraId="71B583F5" w14:textId="77777777" w:rsidR="00870054" w:rsidRDefault="00870054">
            <w:pPr>
              <w:pStyle w:val="ConsPlusNormal"/>
              <w:jc w:val="center"/>
            </w:pPr>
            <w:r>
              <w:t>360102,02</w:t>
            </w:r>
          </w:p>
        </w:tc>
      </w:tr>
      <w:tr w:rsidR="00870054" w14:paraId="40C16B75" w14:textId="77777777">
        <w:tc>
          <w:tcPr>
            <w:tcW w:w="2835" w:type="dxa"/>
          </w:tcPr>
          <w:p w14:paraId="61F3CB4F" w14:textId="77777777" w:rsidR="00870054" w:rsidRDefault="00870054">
            <w:pPr>
              <w:pStyle w:val="ConsPlusNormal"/>
            </w:pPr>
            <w:r>
              <w:t>Региональный проект "Все лучшее детям"</w:t>
            </w:r>
          </w:p>
        </w:tc>
        <w:tc>
          <w:tcPr>
            <w:tcW w:w="1701" w:type="dxa"/>
          </w:tcPr>
          <w:p w14:paraId="60CB82A5" w14:textId="77777777" w:rsidR="00870054" w:rsidRDefault="00870054">
            <w:pPr>
              <w:pStyle w:val="ConsPlusNormal"/>
              <w:jc w:val="center"/>
            </w:pPr>
            <w:r>
              <w:t>49 1 Ю4</w:t>
            </w:r>
          </w:p>
        </w:tc>
        <w:tc>
          <w:tcPr>
            <w:tcW w:w="1701" w:type="dxa"/>
          </w:tcPr>
          <w:p w14:paraId="7A5FD1D3" w14:textId="77777777" w:rsidR="00870054" w:rsidRDefault="00870054">
            <w:pPr>
              <w:pStyle w:val="ConsPlusNormal"/>
              <w:jc w:val="center"/>
            </w:pPr>
            <w:r>
              <w:t>531494,96</w:t>
            </w:r>
          </w:p>
        </w:tc>
        <w:tc>
          <w:tcPr>
            <w:tcW w:w="1701" w:type="dxa"/>
          </w:tcPr>
          <w:p w14:paraId="49017C58" w14:textId="77777777" w:rsidR="00870054" w:rsidRDefault="00870054">
            <w:pPr>
              <w:pStyle w:val="ConsPlusNormal"/>
              <w:jc w:val="center"/>
            </w:pPr>
            <w:r>
              <w:t>1451061,95</w:t>
            </w:r>
          </w:p>
        </w:tc>
        <w:tc>
          <w:tcPr>
            <w:tcW w:w="1701" w:type="dxa"/>
          </w:tcPr>
          <w:p w14:paraId="590C1D00" w14:textId="77777777" w:rsidR="00870054" w:rsidRDefault="00870054">
            <w:pPr>
              <w:pStyle w:val="ConsPlusNormal"/>
              <w:jc w:val="center"/>
            </w:pPr>
            <w:r>
              <w:t>223359,60</w:t>
            </w:r>
          </w:p>
        </w:tc>
      </w:tr>
      <w:tr w:rsidR="00870054" w14:paraId="05501AE6" w14:textId="77777777">
        <w:tc>
          <w:tcPr>
            <w:tcW w:w="2835" w:type="dxa"/>
          </w:tcPr>
          <w:p w14:paraId="574434E7" w14:textId="77777777" w:rsidR="00870054" w:rsidRDefault="00870054">
            <w:pPr>
              <w:pStyle w:val="ConsPlusNormal"/>
            </w:pPr>
            <w:r>
              <w:t xml:space="preserve">Адресное строительство школ в отдельных населенных пунктах с </w:t>
            </w:r>
            <w:r>
              <w:lastRenderedPageBreak/>
              <w:t>объективно выявленной потребностью инфраструктуры (зданий) школ в рамках республиканской инвестиционной программы</w:t>
            </w:r>
          </w:p>
        </w:tc>
        <w:tc>
          <w:tcPr>
            <w:tcW w:w="1701" w:type="dxa"/>
          </w:tcPr>
          <w:p w14:paraId="6EAE741B" w14:textId="77777777" w:rsidR="00870054" w:rsidRDefault="00870054">
            <w:pPr>
              <w:pStyle w:val="ConsPlusNormal"/>
              <w:jc w:val="center"/>
            </w:pPr>
            <w:r>
              <w:lastRenderedPageBreak/>
              <w:t>49 1 Ю4 5049R</w:t>
            </w:r>
          </w:p>
        </w:tc>
        <w:tc>
          <w:tcPr>
            <w:tcW w:w="1701" w:type="dxa"/>
          </w:tcPr>
          <w:p w14:paraId="35A9291E" w14:textId="77777777" w:rsidR="00870054" w:rsidRDefault="00870054">
            <w:pPr>
              <w:pStyle w:val="ConsPlusNormal"/>
              <w:jc w:val="center"/>
            </w:pPr>
            <w:r>
              <w:t>478345,46</w:t>
            </w:r>
          </w:p>
        </w:tc>
        <w:tc>
          <w:tcPr>
            <w:tcW w:w="1701" w:type="dxa"/>
          </w:tcPr>
          <w:p w14:paraId="359B40BC" w14:textId="77777777" w:rsidR="00870054" w:rsidRDefault="00870054">
            <w:pPr>
              <w:pStyle w:val="ConsPlusNormal"/>
              <w:jc w:val="center"/>
            </w:pPr>
            <w:r>
              <w:t>531494,95</w:t>
            </w:r>
          </w:p>
        </w:tc>
        <w:tc>
          <w:tcPr>
            <w:tcW w:w="1701" w:type="dxa"/>
          </w:tcPr>
          <w:p w14:paraId="200F4829" w14:textId="77777777" w:rsidR="00870054" w:rsidRDefault="00870054">
            <w:pPr>
              <w:pStyle w:val="ConsPlusNormal"/>
              <w:jc w:val="center"/>
            </w:pPr>
            <w:r>
              <w:t>223359,60</w:t>
            </w:r>
          </w:p>
        </w:tc>
      </w:tr>
      <w:tr w:rsidR="00870054" w14:paraId="4C49487A" w14:textId="77777777">
        <w:tc>
          <w:tcPr>
            <w:tcW w:w="2835" w:type="dxa"/>
          </w:tcPr>
          <w:p w14:paraId="6D24A066" w14:textId="77777777" w:rsidR="00870054" w:rsidRDefault="00870054">
            <w:pPr>
              <w:pStyle w:val="ConsPlusNormal"/>
            </w:pPr>
            <w:r>
              <w:t>Адресное строительство школ в отдельных населенных пунктах с объективно выявленной потребностью инфраструктуры (зданий) школ в рамках республиканской инвестиционной программы</w:t>
            </w:r>
          </w:p>
        </w:tc>
        <w:tc>
          <w:tcPr>
            <w:tcW w:w="1701" w:type="dxa"/>
          </w:tcPr>
          <w:p w14:paraId="312A67C2" w14:textId="77777777" w:rsidR="00870054" w:rsidRDefault="00870054">
            <w:pPr>
              <w:pStyle w:val="ConsPlusNormal"/>
              <w:jc w:val="center"/>
            </w:pPr>
            <w:r>
              <w:t>49 1 Ю4 Д049R</w:t>
            </w:r>
          </w:p>
        </w:tc>
        <w:tc>
          <w:tcPr>
            <w:tcW w:w="1701" w:type="dxa"/>
          </w:tcPr>
          <w:p w14:paraId="42DB5D4F" w14:textId="77777777" w:rsidR="00870054" w:rsidRDefault="00870054">
            <w:pPr>
              <w:pStyle w:val="ConsPlusNormal"/>
              <w:jc w:val="center"/>
            </w:pPr>
            <w:r>
              <w:t>53149,50</w:t>
            </w:r>
          </w:p>
        </w:tc>
        <w:tc>
          <w:tcPr>
            <w:tcW w:w="1701" w:type="dxa"/>
          </w:tcPr>
          <w:p w14:paraId="749785C0" w14:textId="77777777" w:rsidR="00870054" w:rsidRDefault="00870054">
            <w:pPr>
              <w:pStyle w:val="ConsPlusNormal"/>
              <w:jc w:val="center"/>
            </w:pPr>
            <w:r>
              <w:t>919567,00</w:t>
            </w:r>
          </w:p>
        </w:tc>
        <w:tc>
          <w:tcPr>
            <w:tcW w:w="1701" w:type="dxa"/>
          </w:tcPr>
          <w:p w14:paraId="73F2FFB9" w14:textId="77777777" w:rsidR="00870054" w:rsidRDefault="00870054">
            <w:pPr>
              <w:pStyle w:val="ConsPlusNormal"/>
              <w:jc w:val="center"/>
            </w:pPr>
            <w:r>
              <w:t>0,00</w:t>
            </w:r>
          </w:p>
        </w:tc>
      </w:tr>
      <w:tr w:rsidR="00870054" w14:paraId="4D75F852" w14:textId="77777777">
        <w:tc>
          <w:tcPr>
            <w:tcW w:w="2835" w:type="dxa"/>
          </w:tcPr>
          <w:p w14:paraId="326E5C4B" w14:textId="77777777" w:rsidR="00870054" w:rsidRDefault="00870054">
            <w:pPr>
              <w:pStyle w:val="ConsPlusNormal"/>
            </w:pPr>
            <w:r>
              <w:t>Региональный проект "Поддержка семьи"</w:t>
            </w:r>
          </w:p>
        </w:tc>
        <w:tc>
          <w:tcPr>
            <w:tcW w:w="1701" w:type="dxa"/>
          </w:tcPr>
          <w:p w14:paraId="4ED77945" w14:textId="77777777" w:rsidR="00870054" w:rsidRDefault="00870054">
            <w:pPr>
              <w:pStyle w:val="ConsPlusNormal"/>
              <w:jc w:val="center"/>
            </w:pPr>
            <w:r>
              <w:t>49 1 Я1</w:t>
            </w:r>
          </w:p>
        </w:tc>
        <w:tc>
          <w:tcPr>
            <w:tcW w:w="1701" w:type="dxa"/>
          </w:tcPr>
          <w:p w14:paraId="3B54259B" w14:textId="77777777" w:rsidR="00870054" w:rsidRDefault="00870054">
            <w:pPr>
              <w:pStyle w:val="ConsPlusNormal"/>
              <w:jc w:val="center"/>
            </w:pPr>
            <w:r>
              <w:t>673735,50</w:t>
            </w:r>
          </w:p>
        </w:tc>
        <w:tc>
          <w:tcPr>
            <w:tcW w:w="1701" w:type="dxa"/>
          </w:tcPr>
          <w:p w14:paraId="26338779" w14:textId="77777777" w:rsidR="00870054" w:rsidRDefault="00870054">
            <w:pPr>
              <w:pStyle w:val="ConsPlusNormal"/>
              <w:jc w:val="center"/>
            </w:pPr>
            <w:r>
              <w:t>680620,50</w:t>
            </w:r>
          </w:p>
        </w:tc>
        <w:tc>
          <w:tcPr>
            <w:tcW w:w="1701" w:type="dxa"/>
          </w:tcPr>
          <w:p w14:paraId="21E0F078" w14:textId="77777777" w:rsidR="00870054" w:rsidRDefault="00870054">
            <w:pPr>
              <w:pStyle w:val="ConsPlusNormal"/>
              <w:jc w:val="center"/>
            </w:pPr>
            <w:r>
              <w:t>136742,42</w:t>
            </w:r>
          </w:p>
        </w:tc>
      </w:tr>
      <w:tr w:rsidR="00870054" w14:paraId="443F650E" w14:textId="77777777">
        <w:tc>
          <w:tcPr>
            <w:tcW w:w="2835" w:type="dxa"/>
          </w:tcPr>
          <w:p w14:paraId="41C43BA1" w14:textId="77777777" w:rsidR="00870054" w:rsidRDefault="00870054">
            <w:pPr>
              <w:pStyle w:val="ConsPlusNormal"/>
            </w:pPr>
            <w:r>
              <w:t xml:space="preserve">Адресное строительство детских садов в отдельных населенных пунктах с объективно выявленной потребностью инфраструктуры (зданий) в рамках республиканской </w:t>
            </w:r>
            <w:r>
              <w:lastRenderedPageBreak/>
              <w:t>инвестиционной программы</w:t>
            </w:r>
          </w:p>
        </w:tc>
        <w:tc>
          <w:tcPr>
            <w:tcW w:w="1701" w:type="dxa"/>
          </w:tcPr>
          <w:p w14:paraId="2030612A" w14:textId="77777777" w:rsidR="00870054" w:rsidRDefault="00870054">
            <w:pPr>
              <w:pStyle w:val="ConsPlusNormal"/>
              <w:jc w:val="center"/>
            </w:pPr>
            <w:r>
              <w:lastRenderedPageBreak/>
              <w:t>49 1 Я1 5054R</w:t>
            </w:r>
          </w:p>
        </w:tc>
        <w:tc>
          <w:tcPr>
            <w:tcW w:w="1701" w:type="dxa"/>
          </w:tcPr>
          <w:p w14:paraId="7B0C3B48" w14:textId="77777777" w:rsidR="00870054" w:rsidRDefault="00870054">
            <w:pPr>
              <w:pStyle w:val="ConsPlusNormal"/>
              <w:jc w:val="center"/>
            </w:pPr>
            <w:r>
              <w:t>523041,82</w:t>
            </w:r>
          </w:p>
        </w:tc>
        <w:tc>
          <w:tcPr>
            <w:tcW w:w="1701" w:type="dxa"/>
          </w:tcPr>
          <w:p w14:paraId="1F4B2DBF" w14:textId="77777777" w:rsidR="00870054" w:rsidRDefault="00870054">
            <w:pPr>
              <w:pStyle w:val="ConsPlusNormal"/>
              <w:jc w:val="center"/>
            </w:pPr>
            <w:r>
              <w:t>296735,35</w:t>
            </w:r>
          </w:p>
        </w:tc>
        <w:tc>
          <w:tcPr>
            <w:tcW w:w="1701" w:type="dxa"/>
          </w:tcPr>
          <w:p w14:paraId="2226C424" w14:textId="77777777" w:rsidR="00870054" w:rsidRDefault="00870054">
            <w:pPr>
              <w:pStyle w:val="ConsPlusNormal"/>
              <w:jc w:val="center"/>
            </w:pPr>
            <w:r>
              <w:t>136742,42</w:t>
            </w:r>
          </w:p>
        </w:tc>
      </w:tr>
      <w:tr w:rsidR="00870054" w14:paraId="697C54B1" w14:textId="77777777">
        <w:tc>
          <w:tcPr>
            <w:tcW w:w="2835" w:type="dxa"/>
          </w:tcPr>
          <w:p w14:paraId="4F14AAF8" w14:textId="77777777" w:rsidR="00870054" w:rsidRDefault="00870054">
            <w:pPr>
              <w:pStyle w:val="ConsPlusNormal"/>
            </w:pPr>
            <w:r>
              <w:t>Адресное строительство детских садов в отдельных населенных пунктах с объективно выявленной потребностью инфраструктуры (зданий) в рамках республиканской инвестиционной программы</w:t>
            </w:r>
          </w:p>
        </w:tc>
        <w:tc>
          <w:tcPr>
            <w:tcW w:w="1701" w:type="dxa"/>
          </w:tcPr>
          <w:p w14:paraId="66EFC09C" w14:textId="77777777" w:rsidR="00870054" w:rsidRDefault="00870054">
            <w:pPr>
              <w:pStyle w:val="ConsPlusNormal"/>
              <w:jc w:val="center"/>
            </w:pPr>
            <w:r>
              <w:t>49 1 Я1 Д054R</w:t>
            </w:r>
          </w:p>
        </w:tc>
        <w:tc>
          <w:tcPr>
            <w:tcW w:w="1701" w:type="dxa"/>
          </w:tcPr>
          <w:p w14:paraId="16BD1CAE" w14:textId="77777777" w:rsidR="00870054" w:rsidRDefault="00870054">
            <w:pPr>
              <w:pStyle w:val="ConsPlusNormal"/>
              <w:jc w:val="center"/>
            </w:pPr>
            <w:r>
              <w:t>150693,68</w:t>
            </w:r>
          </w:p>
        </w:tc>
        <w:tc>
          <w:tcPr>
            <w:tcW w:w="1701" w:type="dxa"/>
          </w:tcPr>
          <w:p w14:paraId="70020A49" w14:textId="77777777" w:rsidR="00870054" w:rsidRDefault="00870054">
            <w:pPr>
              <w:pStyle w:val="ConsPlusNormal"/>
              <w:jc w:val="center"/>
            </w:pPr>
            <w:r>
              <w:t>383885,15</w:t>
            </w:r>
          </w:p>
        </w:tc>
        <w:tc>
          <w:tcPr>
            <w:tcW w:w="1701" w:type="dxa"/>
          </w:tcPr>
          <w:p w14:paraId="195192E0" w14:textId="77777777" w:rsidR="00870054" w:rsidRDefault="00870054">
            <w:pPr>
              <w:pStyle w:val="ConsPlusNormal"/>
              <w:jc w:val="center"/>
            </w:pPr>
            <w:r>
              <w:t>0,00</w:t>
            </w:r>
          </w:p>
        </w:tc>
      </w:tr>
      <w:tr w:rsidR="00870054" w14:paraId="289C6796" w14:textId="77777777">
        <w:tc>
          <w:tcPr>
            <w:tcW w:w="2835" w:type="dxa"/>
          </w:tcPr>
          <w:p w14:paraId="61CA08C7" w14:textId="77777777" w:rsidR="00870054" w:rsidRDefault="00870054">
            <w:pPr>
              <w:pStyle w:val="ConsPlusNormal"/>
            </w:pPr>
            <w:r>
              <w:t>Региональные проекты, не входящие в состав национального проекта</w:t>
            </w:r>
          </w:p>
        </w:tc>
        <w:tc>
          <w:tcPr>
            <w:tcW w:w="1701" w:type="dxa"/>
          </w:tcPr>
          <w:p w14:paraId="1EBFAB83" w14:textId="77777777" w:rsidR="00870054" w:rsidRDefault="00870054">
            <w:pPr>
              <w:pStyle w:val="ConsPlusNormal"/>
              <w:jc w:val="center"/>
            </w:pPr>
            <w:r>
              <w:t>49 2</w:t>
            </w:r>
          </w:p>
        </w:tc>
        <w:tc>
          <w:tcPr>
            <w:tcW w:w="1701" w:type="dxa"/>
          </w:tcPr>
          <w:p w14:paraId="3A2385AD" w14:textId="77777777" w:rsidR="00870054" w:rsidRDefault="00870054">
            <w:pPr>
              <w:pStyle w:val="ConsPlusNormal"/>
              <w:jc w:val="center"/>
            </w:pPr>
            <w:r>
              <w:t>7379829,77</w:t>
            </w:r>
          </w:p>
        </w:tc>
        <w:tc>
          <w:tcPr>
            <w:tcW w:w="1701" w:type="dxa"/>
          </w:tcPr>
          <w:p w14:paraId="7FCC0374" w14:textId="77777777" w:rsidR="00870054" w:rsidRDefault="00870054">
            <w:pPr>
              <w:pStyle w:val="ConsPlusNormal"/>
              <w:jc w:val="center"/>
            </w:pPr>
            <w:r>
              <w:t>5537384,37</w:t>
            </w:r>
          </w:p>
        </w:tc>
        <w:tc>
          <w:tcPr>
            <w:tcW w:w="1701" w:type="dxa"/>
          </w:tcPr>
          <w:p w14:paraId="50AD6F87" w14:textId="77777777" w:rsidR="00870054" w:rsidRDefault="00870054">
            <w:pPr>
              <w:pStyle w:val="ConsPlusNormal"/>
              <w:jc w:val="center"/>
            </w:pPr>
            <w:r>
              <w:t>11614845,80</w:t>
            </w:r>
          </w:p>
        </w:tc>
      </w:tr>
      <w:tr w:rsidR="00870054" w14:paraId="5B9AAC91" w14:textId="77777777">
        <w:tc>
          <w:tcPr>
            <w:tcW w:w="2835" w:type="dxa"/>
          </w:tcPr>
          <w:p w14:paraId="133E9B4B" w14:textId="77777777" w:rsidR="00870054" w:rsidRDefault="00870054">
            <w:pPr>
              <w:pStyle w:val="ConsPlusNormal"/>
            </w:pPr>
            <w:r>
              <w:t xml:space="preserve">Субсидии на софинансирование капитальных вложений в объекты государственной (муниципальной) собственности субъектов Российской Федерации и (или) софинансирование мероприятий, не относящихся к капитальным вложениям в объекты </w:t>
            </w:r>
            <w:r>
              <w:lastRenderedPageBreak/>
              <w:t>государственной (муниципальной) собственности субъектов Российской Федерации</w:t>
            </w:r>
          </w:p>
        </w:tc>
        <w:tc>
          <w:tcPr>
            <w:tcW w:w="1701" w:type="dxa"/>
          </w:tcPr>
          <w:p w14:paraId="63D84FC1" w14:textId="77777777" w:rsidR="00870054" w:rsidRDefault="00870054">
            <w:pPr>
              <w:pStyle w:val="ConsPlusNormal"/>
              <w:jc w:val="center"/>
            </w:pPr>
            <w:r>
              <w:lastRenderedPageBreak/>
              <w:t>49 2 14 R113R</w:t>
            </w:r>
          </w:p>
        </w:tc>
        <w:tc>
          <w:tcPr>
            <w:tcW w:w="1701" w:type="dxa"/>
          </w:tcPr>
          <w:p w14:paraId="7C789233" w14:textId="77777777" w:rsidR="00870054" w:rsidRDefault="00870054">
            <w:pPr>
              <w:pStyle w:val="ConsPlusNormal"/>
              <w:jc w:val="center"/>
            </w:pPr>
            <w:r>
              <w:t>1940421,05</w:t>
            </w:r>
          </w:p>
        </w:tc>
        <w:tc>
          <w:tcPr>
            <w:tcW w:w="1701" w:type="dxa"/>
          </w:tcPr>
          <w:p w14:paraId="388DAEBB" w14:textId="77777777" w:rsidR="00870054" w:rsidRDefault="00870054">
            <w:pPr>
              <w:pStyle w:val="ConsPlusNormal"/>
              <w:jc w:val="center"/>
            </w:pPr>
            <w:r>
              <w:t>2160000,00</w:t>
            </w:r>
          </w:p>
        </w:tc>
        <w:tc>
          <w:tcPr>
            <w:tcW w:w="1701" w:type="dxa"/>
          </w:tcPr>
          <w:p w14:paraId="2E750DAF" w14:textId="77777777" w:rsidR="00870054" w:rsidRDefault="00870054">
            <w:pPr>
              <w:pStyle w:val="ConsPlusNormal"/>
              <w:jc w:val="center"/>
            </w:pPr>
            <w:r>
              <w:t>2396702,13</w:t>
            </w:r>
          </w:p>
        </w:tc>
      </w:tr>
      <w:tr w:rsidR="00870054" w14:paraId="39A61CF4" w14:textId="77777777">
        <w:tc>
          <w:tcPr>
            <w:tcW w:w="2835" w:type="dxa"/>
          </w:tcPr>
          <w:p w14:paraId="57DB2724" w14:textId="77777777" w:rsidR="00870054" w:rsidRDefault="00870054">
            <w:pPr>
              <w:pStyle w:val="ConsPlusNormal"/>
            </w:pPr>
            <w:r>
              <w:t>Региональный проект "Благоустройство городского округа "город Дербент"</w:t>
            </w:r>
          </w:p>
        </w:tc>
        <w:tc>
          <w:tcPr>
            <w:tcW w:w="1701" w:type="dxa"/>
          </w:tcPr>
          <w:p w14:paraId="0D798292" w14:textId="77777777" w:rsidR="00870054" w:rsidRDefault="00870054">
            <w:pPr>
              <w:pStyle w:val="ConsPlusNormal"/>
              <w:jc w:val="center"/>
            </w:pPr>
            <w:r>
              <w:t>49 2 01</w:t>
            </w:r>
          </w:p>
        </w:tc>
        <w:tc>
          <w:tcPr>
            <w:tcW w:w="1701" w:type="dxa"/>
          </w:tcPr>
          <w:p w14:paraId="0992E380" w14:textId="77777777" w:rsidR="00870054" w:rsidRDefault="00870054">
            <w:pPr>
              <w:pStyle w:val="ConsPlusNormal"/>
              <w:jc w:val="center"/>
            </w:pPr>
            <w:r>
              <w:t>11871,53</w:t>
            </w:r>
          </w:p>
        </w:tc>
        <w:tc>
          <w:tcPr>
            <w:tcW w:w="1701" w:type="dxa"/>
          </w:tcPr>
          <w:p w14:paraId="632E4B69" w14:textId="77777777" w:rsidR="00870054" w:rsidRDefault="00870054">
            <w:pPr>
              <w:pStyle w:val="ConsPlusNormal"/>
              <w:jc w:val="center"/>
            </w:pPr>
            <w:r>
              <w:t>0,00</w:t>
            </w:r>
          </w:p>
        </w:tc>
        <w:tc>
          <w:tcPr>
            <w:tcW w:w="1701" w:type="dxa"/>
          </w:tcPr>
          <w:p w14:paraId="020FF7E7" w14:textId="77777777" w:rsidR="00870054" w:rsidRDefault="00870054">
            <w:pPr>
              <w:pStyle w:val="ConsPlusNormal"/>
              <w:jc w:val="center"/>
            </w:pPr>
            <w:r>
              <w:t>0,00</w:t>
            </w:r>
          </w:p>
        </w:tc>
      </w:tr>
      <w:tr w:rsidR="00870054" w14:paraId="57645665" w14:textId="77777777">
        <w:tc>
          <w:tcPr>
            <w:tcW w:w="2835" w:type="dxa"/>
          </w:tcPr>
          <w:p w14:paraId="34B193C9" w14:textId="77777777" w:rsidR="00870054" w:rsidRDefault="00870054">
            <w:pPr>
              <w:pStyle w:val="ConsPlusNormal"/>
            </w:pPr>
            <w:r>
              <w:t>Комплексное благоустройство улиц, парков и общественных пространств</w:t>
            </w:r>
          </w:p>
        </w:tc>
        <w:tc>
          <w:tcPr>
            <w:tcW w:w="1701" w:type="dxa"/>
          </w:tcPr>
          <w:p w14:paraId="1B7F5A04" w14:textId="77777777" w:rsidR="00870054" w:rsidRDefault="00870054">
            <w:pPr>
              <w:pStyle w:val="ConsPlusNormal"/>
              <w:jc w:val="center"/>
            </w:pPr>
            <w:r>
              <w:t>49 2 01 82710</w:t>
            </w:r>
          </w:p>
        </w:tc>
        <w:tc>
          <w:tcPr>
            <w:tcW w:w="1701" w:type="dxa"/>
          </w:tcPr>
          <w:p w14:paraId="7FAD16AD" w14:textId="77777777" w:rsidR="00870054" w:rsidRDefault="00870054">
            <w:pPr>
              <w:pStyle w:val="ConsPlusNormal"/>
              <w:jc w:val="center"/>
            </w:pPr>
            <w:r>
              <w:t>11871,53</w:t>
            </w:r>
          </w:p>
        </w:tc>
        <w:tc>
          <w:tcPr>
            <w:tcW w:w="1701" w:type="dxa"/>
          </w:tcPr>
          <w:p w14:paraId="2E4BF923" w14:textId="77777777" w:rsidR="00870054" w:rsidRDefault="00870054">
            <w:pPr>
              <w:pStyle w:val="ConsPlusNormal"/>
              <w:jc w:val="center"/>
            </w:pPr>
            <w:r>
              <w:t>0,00</w:t>
            </w:r>
          </w:p>
        </w:tc>
        <w:tc>
          <w:tcPr>
            <w:tcW w:w="1701" w:type="dxa"/>
          </w:tcPr>
          <w:p w14:paraId="33A18B28" w14:textId="77777777" w:rsidR="00870054" w:rsidRDefault="00870054">
            <w:pPr>
              <w:pStyle w:val="ConsPlusNormal"/>
              <w:jc w:val="center"/>
            </w:pPr>
            <w:r>
              <w:t>0,00</w:t>
            </w:r>
          </w:p>
        </w:tc>
      </w:tr>
      <w:tr w:rsidR="00870054" w14:paraId="02306869" w14:textId="77777777">
        <w:tc>
          <w:tcPr>
            <w:tcW w:w="2835" w:type="dxa"/>
          </w:tcPr>
          <w:p w14:paraId="3F534ADD" w14:textId="77777777" w:rsidR="00870054" w:rsidRDefault="00870054">
            <w:pPr>
              <w:pStyle w:val="ConsPlusNormal"/>
            </w:pPr>
            <w:r>
              <w:t>Региональный проект "Развитие транспортной системы городского округа "город Дербент"</w:t>
            </w:r>
          </w:p>
        </w:tc>
        <w:tc>
          <w:tcPr>
            <w:tcW w:w="1701" w:type="dxa"/>
          </w:tcPr>
          <w:p w14:paraId="796BE8E2" w14:textId="77777777" w:rsidR="00870054" w:rsidRDefault="00870054">
            <w:pPr>
              <w:pStyle w:val="ConsPlusNormal"/>
              <w:jc w:val="center"/>
            </w:pPr>
            <w:r>
              <w:t>49 2 02</w:t>
            </w:r>
          </w:p>
        </w:tc>
        <w:tc>
          <w:tcPr>
            <w:tcW w:w="1701" w:type="dxa"/>
          </w:tcPr>
          <w:p w14:paraId="3BD215D2" w14:textId="77777777" w:rsidR="00870054" w:rsidRDefault="00870054">
            <w:pPr>
              <w:pStyle w:val="ConsPlusNormal"/>
              <w:jc w:val="center"/>
            </w:pPr>
            <w:r>
              <w:t>1290433,29</w:t>
            </w:r>
          </w:p>
        </w:tc>
        <w:tc>
          <w:tcPr>
            <w:tcW w:w="1701" w:type="dxa"/>
          </w:tcPr>
          <w:p w14:paraId="059BEC8A" w14:textId="77777777" w:rsidR="00870054" w:rsidRDefault="00870054">
            <w:pPr>
              <w:pStyle w:val="ConsPlusNormal"/>
              <w:jc w:val="center"/>
            </w:pPr>
            <w:r>
              <w:t>556671,34</w:t>
            </w:r>
          </w:p>
        </w:tc>
        <w:tc>
          <w:tcPr>
            <w:tcW w:w="1701" w:type="dxa"/>
          </w:tcPr>
          <w:p w14:paraId="49CE160A" w14:textId="77777777" w:rsidR="00870054" w:rsidRDefault="00870054">
            <w:pPr>
              <w:pStyle w:val="ConsPlusNormal"/>
              <w:jc w:val="center"/>
            </w:pPr>
            <w:r>
              <w:t>0,00</w:t>
            </w:r>
          </w:p>
        </w:tc>
      </w:tr>
      <w:tr w:rsidR="00870054" w14:paraId="2450B438" w14:textId="77777777">
        <w:tc>
          <w:tcPr>
            <w:tcW w:w="2835" w:type="dxa"/>
          </w:tcPr>
          <w:p w14:paraId="16223167" w14:textId="77777777" w:rsidR="00870054" w:rsidRDefault="00870054">
            <w:pPr>
              <w:pStyle w:val="ConsPlusNormal"/>
            </w:pPr>
            <w:r>
              <w:t>Реконструкция городских улиц с заменой / реконструкцией инженерных коммуникаций</w:t>
            </w:r>
          </w:p>
        </w:tc>
        <w:tc>
          <w:tcPr>
            <w:tcW w:w="1701" w:type="dxa"/>
          </w:tcPr>
          <w:p w14:paraId="38CE0B2C" w14:textId="77777777" w:rsidR="00870054" w:rsidRDefault="00870054">
            <w:pPr>
              <w:pStyle w:val="ConsPlusNormal"/>
              <w:jc w:val="center"/>
            </w:pPr>
            <w:r>
              <w:t>49 2 02 82720</w:t>
            </w:r>
          </w:p>
        </w:tc>
        <w:tc>
          <w:tcPr>
            <w:tcW w:w="1701" w:type="dxa"/>
          </w:tcPr>
          <w:p w14:paraId="538F5DCA" w14:textId="77777777" w:rsidR="00870054" w:rsidRDefault="00870054">
            <w:pPr>
              <w:pStyle w:val="ConsPlusNormal"/>
              <w:jc w:val="center"/>
            </w:pPr>
            <w:r>
              <w:t>1090433,29</w:t>
            </w:r>
          </w:p>
        </w:tc>
        <w:tc>
          <w:tcPr>
            <w:tcW w:w="1701" w:type="dxa"/>
          </w:tcPr>
          <w:p w14:paraId="3E0E012C" w14:textId="77777777" w:rsidR="00870054" w:rsidRDefault="00870054">
            <w:pPr>
              <w:pStyle w:val="ConsPlusNormal"/>
              <w:jc w:val="center"/>
            </w:pPr>
            <w:r>
              <w:t>556671,34</w:t>
            </w:r>
          </w:p>
        </w:tc>
        <w:tc>
          <w:tcPr>
            <w:tcW w:w="1701" w:type="dxa"/>
          </w:tcPr>
          <w:p w14:paraId="3A4FD950" w14:textId="77777777" w:rsidR="00870054" w:rsidRDefault="00870054">
            <w:pPr>
              <w:pStyle w:val="ConsPlusNormal"/>
              <w:jc w:val="center"/>
            </w:pPr>
            <w:r>
              <w:t>0,00</w:t>
            </w:r>
          </w:p>
        </w:tc>
      </w:tr>
      <w:tr w:rsidR="00870054" w14:paraId="72A83CD6" w14:textId="77777777">
        <w:tc>
          <w:tcPr>
            <w:tcW w:w="2835" w:type="dxa"/>
          </w:tcPr>
          <w:p w14:paraId="471EA03C" w14:textId="77777777" w:rsidR="00870054" w:rsidRDefault="00870054">
            <w:pPr>
              <w:pStyle w:val="ConsPlusNormal"/>
            </w:pPr>
            <w:r>
              <w:t>Капитальный ремонт улиц и инженерных сетей города</w:t>
            </w:r>
          </w:p>
        </w:tc>
        <w:tc>
          <w:tcPr>
            <w:tcW w:w="1701" w:type="dxa"/>
          </w:tcPr>
          <w:p w14:paraId="7CF5FA1B" w14:textId="77777777" w:rsidR="00870054" w:rsidRDefault="00870054">
            <w:pPr>
              <w:pStyle w:val="ConsPlusNormal"/>
              <w:jc w:val="center"/>
            </w:pPr>
            <w:r>
              <w:t>49 2 02 82721</w:t>
            </w:r>
          </w:p>
        </w:tc>
        <w:tc>
          <w:tcPr>
            <w:tcW w:w="1701" w:type="dxa"/>
          </w:tcPr>
          <w:p w14:paraId="0388D59F" w14:textId="77777777" w:rsidR="00870054" w:rsidRDefault="00870054">
            <w:pPr>
              <w:pStyle w:val="ConsPlusNormal"/>
              <w:jc w:val="center"/>
            </w:pPr>
            <w:r>
              <w:t>200000,00</w:t>
            </w:r>
          </w:p>
        </w:tc>
        <w:tc>
          <w:tcPr>
            <w:tcW w:w="1701" w:type="dxa"/>
          </w:tcPr>
          <w:p w14:paraId="3377F952" w14:textId="77777777" w:rsidR="00870054" w:rsidRDefault="00870054">
            <w:pPr>
              <w:pStyle w:val="ConsPlusNormal"/>
              <w:jc w:val="center"/>
            </w:pPr>
            <w:r>
              <w:t>0,00</w:t>
            </w:r>
          </w:p>
        </w:tc>
        <w:tc>
          <w:tcPr>
            <w:tcW w:w="1701" w:type="dxa"/>
          </w:tcPr>
          <w:p w14:paraId="1CA4A059" w14:textId="77777777" w:rsidR="00870054" w:rsidRDefault="00870054">
            <w:pPr>
              <w:pStyle w:val="ConsPlusNormal"/>
              <w:jc w:val="center"/>
            </w:pPr>
            <w:r>
              <w:t>0,00</w:t>
            </w:r>
          </w:p>
        </w:tc>
      </w:tr>
      <w:tr w:rsidR="00870054" w14:paraId="4B58F4B1" w14:textId="77777777">
        <w:tc>
          <w:tcPr>
            <w:tcW w:w="2835" w:type="dxa"/>
          </w:tcPr>
          <w:p w14:paraId="3B32DB06" w14:textId="77777777" w:rsidR="00870054" w:rsidRDefault="00870054">
            <w:pPr>
              <w:pStyle w:val="ConsPlusNormal"/>
            </w:pPr>
            <w:r>
              <w:t>Региональный проект "Развитие жилищно-</w:t>
            </w:r>
            <w:r>
              <w:lastRenderedPageBreak/>
              <w:t>коммунального хозяйства городского округа "город Дербент"</w:t>
            </w:r>
          </w:p>
        </w:tc>
        <w:tc>
          <w:tcPr>
            <w:tcW w:w="1701" w:type="dxa"/>
          </w:tcPr>
          <w:p w14:paraId="290943A2" w14:textId="77777777" w:rsidR="00870054" w:rsidRDefault="00870054">
            <w:pPr>
              <w:pStyle w:val="ConsPlusNormal"/>
              <w:jc w:val="center"/>
            </w:pPr>
            <w:r>
              <w:lastRenderedPageBreak/>
              <w:t>49 2 03</w:t>
            </w:r>
          </w:p>
        </w:tc>
        <w:tc>
          <w:tcPr>
            <w:tcW w:w="1701" w:type="dxa"/>
          </w:tcPr>
          <w:p w14:paraId="63745825" w14:textId="77777777" w:rsidR="00870054" w:rsidRDefault="00870054">
            <w:pPr>
              <w:pStyle w:val="ConsPlusNormal"/>
              <w:jc w:val="center"/>
            </w:pPr>
            <w:r>
              <w:t>1609850,00</w:t>
            </w:r>
          </w:p>
        </w:tc>
        <w:tc>
          <w:tcPr>
            <w:tcW w:w="1701" w:type="dxa"/>
          </w:tcPr>
          <w:p w14:paraId="0166696C" w14:textId="77777777" w:rsidR="00870054" w:rsidRDefault="00870054">
            <w:pPr>
              <w:pStyle w:val="ConsPlusNormal"/>
              <w:jc w:val="center"/>
            </w:pPr>
            <w:r>
              <w:t>1742003,29</w:t>
            </w:r>
          </w:p>
        </w:tc>
        <w:tc>
          <w:tcPr>
            <w:tcW w:w="1701" w:type="dxa"/>
          </w:tcPr>
          <w:p w14:paraId="50E70FE0" w14:textId="77777777" w:rsidR="00870054" w:rsidRDefault="00870054">
            <w:pPr>
              <w:pStyle w:val="ConsPlusNormal"/>
              <w:jc w:val="center"/>
            </w:pPr>
            <w:r>
              <w:t>3883056,43</w:t>
            </w:r>
          </w:p>
        </w:tc>
      </w:tr>
      <w:tr w:rsidR="00870054" w14:paraId="040F96A5" w14:textId="77777777">
        <w:tc>
          <w:tcPr>
            <w:tcW w:w="2835" w:type="dxa"/>
          </w:tcPr>
          <w:p w14:paraId="2EB01A52" w14:textId="77777777" w:rsidR="00870054" w:rsidRDefault="00870054">
            <w:pPr>
              <w:pStyle w:val="ConsPlusNormal"/>
            </w:pPr>
            <w:r>
              <w:t>Строительство канализационных очистных сооружений</w:t>
            </w:r>
          </w:p>
        </w:tc>
        <w:tc>
          <w:tcPr>
            <w:tcW w:w="1701" w:type="dxa"/>
          </w:tcPr>
          <w:p w14:paraId="34EE8478" w14:textId="77777777" w:rsidR="00870054" w:rsidRDefault="00870054">
            <w:pPr>
              <w:pStyle w:val="ConsPlusNormal"/>
              <w:jc w:val="center"/>
            </w:pPr>
            <w:r>
              <w:t>49 2 03 82730</w:t>
            </w:r>
          </w:p>
        </w:tc>
        <w:tc>
          <w:tcPr>
            <w:tcW w:w="1701" w:type="dxa"/>
          </w:tcPr>
          <w:p w14:paraId="3D5CD0C7" w14:textId="77777777" w:rsidR="00870054" w:rsidRDefault="00870054">
            <w:pPr>
              <w:pStyle w:val="ConsPlusNormal"/>
              <w:jc w:val="center"/>
            </w:pPr>
            <w:r>
              <w:t>0,00</w:t>
            </w:r>
          </w:p>
        </w:tc>
        <w:tc>
          <w:tcPr>
            <w:tcW w:w="1701" w:type="dxa"/>
          </w:tcPr>
          <w:p w14:paraId="2CC22C53" w14:textId="77777777" w:rsidR="00870054" w:rsidRDefault="00870054">
            <w:pPr>
              <w:pStyle w:val="ConsPlusNormal"/>
              <w:jc w:val="center"/>
            </w:pPr>
            <w:r>
              <w:t>0,00</w:t>
            </w:r>
          </w:p>
        </w:tc>
        <w:tc>
          <w:tcPr>
            <w:tcW w:w="1701" w:type="dxa"/>
          </w:tcPr>
          <w:p w14:paraId="302B3150" w14:textId="77777777" w:rsidR="00870054" w:rsidRDefault="00870054">
            <w:pPr>
              <w:pStyle w:val="ConsPlusNormal"/>
              <w:jc w:val="center"/>
            </w:pPr>
            <w:r>
              <w:t>950000,00</w:t>
            </w:r>
          </w:p>
        </w:tc>
      </w:tr>
      <w:tr w:rsidR="00870054" w14:paraId="682FDE77" w14:textId="77777777">
        <w:tc>
          <w:tcPr>
            <w:tcW w:w="2835" w:type="dxa"/>
          </w:tcPr>
          <w:p w14:paraId="6512DD7B" w14:textId="77777777" w:rsidR="00870054" w:rsidRDefault="00870054">
            <w:pPr>
              <w:pStyle w:val="ConsPlusNormal"/>
            </w:pPr>
            <w:r>
              <w:t>Строительство электрических подстанций</w:t>
            </w:r>
          </w:p>
        </w:tc>
        <w:tc>
          <w:tcPr>
            <w:tcW w:w="1701" w:type="dxa"/>
          </w:tcPr>
          <w:p w14:paraId="1FC7919A" w14:textId="77777777" w:rsidR="00870054" w:rsidRDefault="00870054">
            <w:pPr>
              <w:pStyle w:val="ConsPlusNormal"/>
              <w:jc w:val="center"/>
            </w:pPr>
            <w:r>
              <w:t>49 2 03 82731</w:t>
            </w:r>
          </w:p>
        </w:tc>
        <w:tc>
          <w:tcPr>
            <w:tcW w:w="1701" w:type="dxa"/>
          </w:tcPr>
          <w:p w14:paraId="46297339" w14:textId="77777777" w:rsidR="00870054" w:rsidRDefault="00870054">
            <w:pPr>
              <w:pStyle w:val="ConsPlusNormal"/>
              <w:jc w:val="center"/>
            </w:pPr>
            <w:r>
              <w:t>869850,00</w:t>
            </w:r>
          </w:p>
        </w:tc>
        <w:tc>
          <w:tcPr>
            <w:tcW w:w="1701" w:type="dxa"/>
          </w:tcPr>
          <w:p w14:paraId="3F3626FA" w14:textId="77777777" w:rsidR="00870054" w:rsidRDefault="00870054">
            <w:pPr>
              <w:pStyle w:val="ConsPlusNormal"/>
              <w:jc w:val="center"/>
            </w:pPr>
            <w:r>
              <w:t>869850,00</w:t>
            </w:r>
          </w:p>
        </w:tc>
        <w:tc>
          <w:tcPr>
            <w:tcW w:w="1701" w:type="dxa"/>
          </w:tcPr>
          <w:p w14:paraId="1B82136C" w14:textId="77777777" w:rsidR="00870054" w:rsidRDefault="00870054">
            <w:pPr>
              <w:pStyle w:val="ConsPlusNormal"/>
              <w:jc w:val="center"/>
            </w:pPr>
            <w:r>
              <w:t>1159800,00</w:t>
            </w:r>
          </w:p>
        </w:tc>
      </w:tr>
      <w:tr w:rsidR="00870054" w14:paraId="2D6385CE" w14:textId="77777777">
        <w:tc>
          <w:tcPr>
            <w:tcW w:w="2835" w:type="dxa"/>
          </w:tcPr>
          <w:p w14:paraId="0F7658F8" w14:textId="77777777" w:rsidR="00870054" w:rsidRDefault="00870054">
            <w:pPr>
              <w:pStyle w:val="ConsPlusNormal"/>
            </w:pPr>
            <w:r>
              <w:t>Строительство ливневых инженерных сетей и очистных сооружений</w:t>
            </w:r>
          </w:p>
        </w:tc>
        <w:tc>
          <w:tcPr>
            <w:tcW w:w="1701" w:type="dxa"/>
          </w:tcPr>
          <w:p w14:paraId="4A3FDE7C" w14:textId="77777777" w:rsidR="00870054" w:rsidRDefault="00870054">
            <w:pPr>
              <w:pStyle w:val="ConsPlusNormal"/>
              <w:jc w:val="center"/>
            </w:pPr>
            <w:r>
              <w:t>49 2 03 82732</w:t>
            </w:r>
          </w:p>
        </w:tc>
        <w:tc>
          <w:tcPr>
            <w:tcW w:w="1701" w:type="dxa"/>
          </w:tcPr>
          <w:p w14:paraId="0F472453" w14:textId="77777777" w:rsidR="00870054" w:rsidRDefault="00870054">
            <w:pPr>
              <w:pStyle w:val="ConsPlusNormal"/>
              <w:jc w:val="center"/>
            </w:pPr>
            <w:r>
              <w:t>0,00</w:t>
            </w:r>
          </w:p>
        </w:tc>
        <w:tc>
          <w:tcPr>
            <w:tcW w:w="1701" w:type="dxa"/>
          </w:tcPr>
          <w:p w14:paraId="37493F7F" w14:textId="77777777" w:rsidR="00870054" w:rsidRDefault="00870054">
            <w:pPr>
              <w:pStyle w:val="ConsPlusNormal"/>
              <w:jc w:val="center"/>
            </w:pPr>
            <w:r>
              <w:t>0,00</w:t>
            </w:r>
          </w:p>
        </w:tc>
        <w:tc>
          <w:tcPr>
            <w:tcW w:w="1701" w:type="dxa"/>
          </w:tcPr>
          <w:p w14:paraId="1015BF96" w14:textId="77777777" w:rsidR="00870054" w:rsidRDefault="00870054">
            <w:pPr>
              <w:pStyle w:val="ConsPlusNormal"/>
              <w:jc w:val="center"/>
            </w:pPr>
            <w:r>
              <w:t>800000,00</w:t>
            </w:r>
          </w:p>
        </w:tc>
      </w:tr>
      <w:tr w:rsidR="00870054" w14:paraId="4E19D973" w14:textId="77777777">
        <w:tc>
          <w:tcPr>
            <w:tcW w:w="2835" w:type="dxa"/>
          </w:tcPr>
          <w:p w14:paraId="5E10FF09" w14:textId="77777777" w:rsidR="00870054" w:rsidRDefault="00870054">
            <w:pPr>
              <w:pStyle w:val="ConsPlusNormal"/>
            </w:pPr>
            <w:r>
              <w:t>Реновация городской системы водоснабжения и водоотведения</w:t>
            </w:r>
          </w:p>
        </w:tc>
        <w:tc>
          <w:tcPr>
            <w:tcW w:w="1701" w:type="dxa"/>
          </w:tcPr>
          <w:p w14:paraId="4D14D5E2" w14:textId="77777777" w:rsidR="00870054" w:rsidRDefault="00870054">
            <w:pPr>
              <w:pStyle w:val="ConsPlusNormal"/>
              <w:jc w:val="center"/>
            </w:pPr>
            <w:r>
              <w:t>49 2 03 82733</w:t>
            </w:r>
          </w:p>
        </w:tc>
        <w:tc>
          <w:tcPr>
            <w:tcW w:w="1701" w:type="dxa"/>
          </w:tcPr>
          <w:p w14:paraId="335E223C" w14:textId="77777777" w:rsidR="00870054" w:rsidRDefault="00870054">
            <w:pPr>
              <w:pStyle w:val="ConsPlusNormal"/>
              <w:jc w:val="center"/>
            </w:pPr>
            <w:r>
              <w:t>340000,00</w:t>
            </w:r>
          </w:p>
        </w:tc>
        <w:tc>
          <w:tcPr>
            <w:tcW w:w="1701" w:type="dxa"/>
          </w:tcPr>
          <w:p w14:paraId="3D541730" w14:textId="77777777" w:rsidR="00870054" w:rsidRDefault="00870054">
            <w:pPr>
              <w:pStyle w:val="ConsPlusNormal"/>
              <w:jc w:val="center"/>
            </w:pPr>
            <w:r>
              <w:t>472153,29</w:t>
            </w:r>
          </w:p>
        </w:tc>
        <w:tc>
          <w:tcPr>
            <w:tcW w:w="1701" w:type="dxa"/>
          </w:tcPr>
          <w:p w14:paraId="5E0A598A" w14:textId="77777777" w:rsidR="00870054" w:rsidRDefault="00870054">
            <w:pPr>
              <w:pStyle w:val="ConsPlusNormal"/>
              <w:jc w:val="center"/>
            </w:pPr>
            <w:r>
              <w:t>142305,00</w:t>
            </w:r>
          </w:p>
        </w:tc>
      </w:tr>
      <w:tr w:rsidR="00870054" w14:paraId="7071A54D" w14:textId="77777777">
        <w:tc>
          <w:tcPr>
            <w:tcW w:w="2835" w:type="dxa"/>
          </w:tcPr>
          <w:p w14:paraId="50B7F435" w14:textId="77777777" w:rsidR="00870054" w:rsidRDefault="00870054">
            <w:pPr>
              <w:pStyle w:val="ConsPlusNormal"/>
            </w:pPr>
            <w:r>
              <w:t>Строительство улично-дорожной сети и инженерных коммуникаций в мкр-не "Аваин"</w:t>
            </w:r>
          </w:p>
        </w:tc>
        <w:tc>
          <w:tcPr>
            <w:tcW w:w="1701" w:type="dxa"/>
          </w:tcPr>
          <w:p w14:paraId="3C207084" w14:textId="77777777" w:rsidR="00870054" w:rsidRDefault="00870054">
            <w:pPr>
              <w:pStyle w:val="ConsPlusNormal"/>
              <w:jc w:val="center"/>
            </w:pPr>
            <w:r>
              <w:t>49 2 03 82735</w:t>
            </w:r>
          </w:p>
        </w:tc>
        <w:tc>
          <w:tcPr>
            <w:tcW w:w="1701" w:type="dxa"/>
          </w:tcPr>
          <w:p w14:paraId="43895AEF" w14:textId="77777777" w:rsidR="00870054" w:rsidRDefault="00870054">
            <w:pPr>
              <w:pStyle w:val="ConsPlusNormal"/>
              <w:jc w:val="center"/>
            </w:pPr>
            <w:r>
              <w:t>400000,00</w:t>
            </w:r>
          </w:p>
        </w:tc>
        <w:tc>
          <w:tcPr>
            <w:tcW w:w="1701" w:type="dxa"/>
          </w:tcPr>
          <w:p w14:paraId="07725AA5" w14:textId="77777777" w:rsidR="00870054" w:rsidRDefault="00870054">
            <w:pPr>
              <w:pStyle w:val="ConsPlusNormal"/>
              <w:jc w:val="center"/>
            </w:pPr>
            <w:r>
              <w:t>400000,00</w:t>
            </w:r>
          </w:p>
        </w:tc>
        <w:tc>
          <w:tcPr>
            <w:tcW w:w="1701" w:type="dxa"/>
          </w:tcPr>
          <w:p w14:paraId="490C1AEC" w14:textId="77777777" w:rsidR="00870054" w:rsidRDefault="00870054">
            <w:pPr>
              <w:pStyle w:val="ConsPlusNormal"/>
              <w:jc w:val="center"/>
            </w:pPr>
            <w:r>
              <w:t>830951,43</w:t>
            </w:r>
          </w:p>
        </w:tc>
      </w:tr>
      <w:tr w:rsidR="00870054" w14:paraId="5D15162A" w14:textId="77777777">
        <w:tc>
          <w:tcPr>
            <w:tcW w:w="2835" w:type="dxa"/>
          </w:tcPr>
          <w:p w14:paraId="52DF6572" w14:textId="77777777" w:rsidR="00870054" w:rsidRDefault="00870054">
            <w:pPr>
              <w:pStyle w:val="ConsPlusNormal"/>
            </w:pPr>
            <w:r>
              <w:t>Региональный проект "Развитие образования городского округа "город Дербент"</w:t>
            </w:r>
          </w:p>
        </w:tc>
        <w:tc>
          <w:tcPr>
            <w:tcW w:w="1701" w:type="dxa"/>
          </w:tcPr>
          <w:p w14:paraId="5F43A499" w14:textId="77777777" w:rsidR="00870054" w:rsidRDefault="00870054">
            <w:pPr>
              <w:pStyle w:val="ConsPlusNormal"/>
              <w:jc w:val="center"/>
            </w:pPr>
            <w:r>
              <w:t>49 2 04</w:t>
            </w:r>
          </w:p>
        </w:tc>
        <w:tc>
          <w:tcPr>
            <w:tcW w:w="1701" w:type="dxa"/>
          </w:tcPr>
          <w:p w14:paraId="410E67C9" w14:textId="77777777" w:rsidR="00870054" w:rsidRDefault="00870054">
            <w:pPr>
              <w:pStyle w:val="ConsPlusNormal"/>
              <w:jc w:val="center"/>
            </w:pPr>
            <w:r>
              <w:t>1384569,09</w:t>
            </w:r>
          </w:p>
        </w:tc>
        <w:tc>
          <w:tcPr>
            <w:tcW w:w="1701" w:type="dxa"/>
          </w:tcPr>
          <w:p w14:paraId="60B05A91" w14:textId="77777777" w:rsidR="00870054" w:rsidRDefault="00870054">
            <w:pPr>
              <w:pStyle w:val="ConsPlusNormal"/>
              <w:jc w:val="center"/>
            </w:pPr>
            <w:r>
              <w:t>885584,67</w:t>
            </w:r>
          </w:p>
        </w:tc>
        <w:tc>
          <w:tcPr>
            <w:tcW w:w="1701" w:type="dxa"/>
          </w:tcPr>
          <w:p w14:paraId="688F50A1" w14:textId="77777777" w:rsidR="00870054" w:rsidRDefault="00870054">
            <w:pPr>
              <w:pStyle w:val="ConsPlusNormal"/>
              <w:jc w:val="center"/>
            </w:pPr>
            <w:r>
              <w:t>593340,81</w:t>
            </w:r>
          </w:p>
        </w:tc>
      </w:tr>
      <w:tr w:rsidR="00870054" w14:paraId="1FB7E2DB" w14:textId="77777777">
        <w:tc>
          <w:tcPr>
            <w:tcW w:w="2835" w:type="dxa"/>
          </w:tcPr>
          <w:p w14:paraId="0D0035C2" w14:textId="77777777" w:rsidR="00870054" w:rsidRDefault="00870054">
            <w:pPr>
              <w:pStyle w:val="ConsPlusNormal"/>
            </w:pPr>
            <w:r>
              <w:t xml:space="preserve">Создание дополнительных мест в </w:t>
            </w:r>
            <w:r>
              <w:lastRenderedPageBreak/>
              <w:t>сфере дошкольного образования</w:t>
            </w:r>
          </w:p>
        </w:tc>
        <w:tc>
          <w:tcPr>
            <w:tcW w:w="1701" w:type="dxa"/>
          </w:tcPr>
          <w:p w14:paraId="5C1B078D" w14:textId="77777777" w:rsidR="00870054" w:rsidRDefault="00870054">
            <w:pPr>
              <w:pStyle w:val="ConsPlusNormal"/>
              <w:jc w:val="center"/>
            </w:pPr>
            <w:r>
              <w:lastRenderedPageBreak/>
              <w:t>49 2 04 82740</w:t>
            </w:r>
          </w:p>
        </w:tc>
        <w:tc>
          <w:tcPr>
            <w:tcW w:w="1701" w:type="dxa"/>
          </w:tcPr>
          <w:p w14:paraId="13FD8F48" w14:textId="77777777" w:rsidR="00870054" w:rsidRDefault="00870054">
            <w:pPr>
              <w:pStyle w:val="ConsPlusNormal"/>
              <w:jc w:val="center"/>
            </w:pPr>
            <w:r>
              <w:t>66348,21</w:t>
            </w:r>
          </w:p>
        </w:tc>
        <w:tc>
          <w:tcPr>
            <w:tcW w:w="1701" w:type="dxa"/>
          </w:tcPr>
          <w:p w14:paraId="016E7595" w14:textId="77777777" w:rsidR="00870054" w:rsidRDefault="00870054">
            <w:pPr>
              <w:pStyle w:val="ConsPlusNormal"/>
              <w:jc w:val="center"/>
            </w:pPr>
            <w:r>
              <w:t>0,00</w:t>
            </w:r>
          </w:p>
        </w:tc>
        <w:tc>
          <w:tcPr>
            <w:tcW w:w="1701" w:type="dxa"/>
          </w:tcPr>
          <w:p w14:paraId="05A17FFE" w14:textId="77777777" w:rsidR="00870054" w:rsidRDefault="00870054">
            <w:pPr>
              <w:pStyle w:val="ConsPlusNormal"/>
              <w:jc w:val="center"/>
            </w:pPr>
            <w:r>
              <w:t>294780,37</w:t>
            </w:r>
          </w:p>
        </w:tc>
      </w:tr>
      <w:tr w:rsidR="00870054" w14:paraId="5A4C92D8" w14:textId="77777777">
        <w:tc>
          <w:tcPr>
            <w:tcW w:w="2835" w:type="dxa"/>
          </w:tcPr>
          <w:p w14:paraId="6C86B7A4" w14:textId="77777777" w:rsidR="00870054" w:rsidRDefault="00870054">
            <w:pPr>
              <w:pStyle w:val="ConsPlusNormal"/>
            </w:pPr>
            <w:r>
              <w:t>Реконструкция дошкольных образовательных учреждений</w:t>
            </w:r>
          </w:p>
        </w:tc>
        <w:tc>
          <w:tcPr>
            <w:tcW w:w="1701" w:type="dxa"/>
          </w:tcPr>
          <w:p w14:paraId="07400575" w14:textId="77777777" w:rsidR="00870054" w:rsidRDefault="00870054">
            <w:pPr>
              <w:pStyle w:val="ConsPlusNormal"/>
              <w:jc w:val="center"/>
            </w:pPr>
            <w:r>
              <w:t>49 2 04 82741</w:t>
            </w:r>
          </w:p>
        </w:tc>
        <w:tc>
          <w:tcPr>
            <w:tcW w:w="1701" w:type="dxa"/>
          </w:tcPr>
          <w:p w14:paraId="3E1E008B" w14:textId="77777777" w:rsidR="00870054" w:rsidRDefault="00870054">
            <w:pPr>
              <w:pStyle w:val="ConsPlusNormal"/>
              <w:jc w:val="center"/>
            </w:pPr>
            <w:r>
              <w:t>324260,34</w:t>
            </w:r>
          </w:p>
        </w:tc>
        <w:tc>
          <w:tcPr>
            <w:tcW w:w="1701" w:type="dxa"/>
          </w:tcPr>
          <w:p w14:paraId="2007A053" w14:textId="77777777" w:rsidR="00870054" w:rsidRDefault="00870054">
            <w:pPr>
              <w:pStyle w:val="ConsPlusNormal"/>
              <w:jc w:val="center"/>
            </w:pPr>
            <w:r>
              <w:t>323500,00</w:t>
            </w:r>
          </w:p>
        </w:tc>
        <w:tc>
          <w:tcPr>
            <w:tcW w:w="1701" w:type="dxa"/>
          </w:tcPr>
          <w:p w14:paraId="5F9E6319" w14:textId="77777777" w:rsidR="00870054" w:rsidRDefault="00870054">
            <w:pPr>
              <w:pStyle w:val="ConsPlusNormal"/>
              <w:jc w:val="center"/>
            </w:pPr>
            <w:r>
              <w:t>150000,00</w:t>
            </w:r>
          </w:p>
        </w:tc>
      </w:tr>
      <w:tr w:rsidR="00870054" w14:paraId="48021C51" w14:textId="77777777">
        <w:tc>
          <w:tcPr>
            <w:tcW w:w="2835" w:type="dxa"/>
          </w:tcPr>
          <w:p w14:paraId="46AA3D5D" w14:textId="77777777" w:rsidR="00870054" w:rsidRDefault="00870054">
            <w:pPr>
              <w:pStyle w:val="ConsPlusNormal"/>
            </w:pPr>
            <w:r>
              <w:t>Капитальный ремонт общеобразовательных учреждений (с элементами реконструкции и закупкой оборудования)</w:t>
            </w:r>
          </w:p>
        </w:tc>
        <w:tc>
          <w:tcPr>
            <w:tcW w:w="1701" w:type="dxa"/>
          </w:tcPr>
          <w:p w14:paraId="0C00EAE9" w14:textId="77777777" w:rsidR="00870054" w:rsidRDefault="00870054">
            <w:pPr>
              <w:pStyle w:val="ConsPlusNormal"/>
              <w:jc w:val="center"/>
            </w:pPr>
            <w:r>
              <w:t>49 2 04 82743</w:t>
            </w:r>
          </w:p>
        </w:tc>
        <w:tc>
          <w:tcPr>
            <w:tcW w:w="1701" w:type="dxa"/>
          </w:tcPr>
          <w:p w14:paraId="1A40A31F" w14:textId="77777777" w:rsidR="00870054" w:rsidRDefault="00870054">
            <w:pPr>
              <w:pStyle w:val="ConsPlusNormal"/>
              <w:jc w:val="center"/>
            </w:pPr>
            <w:r>
              <w:t>110000,00</w:t>
            </w:r>
          </w:p>
        </w:tc>
        <w:tc>
          <w:tcPr>
            <w:tcW w:w="1701" w:type="dxa"/>
          </w:tcPr>
          <w:p w14:paraId="3CBE91C3" w14:textId="77777777" w:rsidR="00870054" w:rsidRDefault="00870054">
            <w:pPr>
              <w:pStyle w:val="ConsPlusNormal"/>
              <w:jc w:val="center"/>
            </w:pPr>
            <w:r>
              <w:t>130000,00</w:t>
            </w:r>
          </w:p>
        </w:tc>
        <w:tc>
          <w:tcPr>
            <w:tcW w:w="1701" w:type="dxa"/>
          </w:tcPr>
          <w:p w14:paraId="75EAB3D6" w14:textId="77777777" w:rsidR="00870054" w:rsidRDefault="00870054">
            <w:pPr>
              <w:pStyle w:val="ConsPlusNormal"/>
              <w:jc w:val="center"/>
            </w:pPr>
            <w:r>
              <w:t>0,00</w:t>
            </w:r>
          </w:p>
        </w:tc>
      </w:tr>
      <w:tr w:rsidR="00870054" w14:paraId="58ABDED4" w14:textId="77777777">
        <w:tc>
          <w:tcPr>
            <w:tcW w:w="2835" w:type="dxa"/>
          </w:tcPr>
          <w:p w14:paraId="140527C5" w14:textId="77777777" w:rsidR="00870054" w:rsidRDefault="00870054">
            <w:pPr>
              <w:pStyle w:val="ConsPlusNormal"/>
            </w:pPr>
            <w:r>
              <w:t>Реконструкция общеобразовательных учреждений</w:t>
            </w:r>
          </w:p>
        </w:tc>
        <w:tc>
          <w:tcPr>
            <w:tcW w:w="1701" w:type="dxa"/>
          </w:tcPr>
          <w:p w14:paraId="24D369F7" w14:textId="77777777" w:rsidR="00870054" w:rsidRDefault="00870054">
            <w:pPr>
              <w:pStyle w:val="ConsPlusNormal"/>
              <w:jc w:val="center"/>
            </w:pPr>
            <w:r>
              <w:t>49 2 04 82744</w:t>
            </w:r>
          </w:p>
        </w:tc>
        <w:tc>
          <w:tcPr>
            <w:tcW w:w="1701" w:type="dxa"/>
          </w:tcPr>
          <w:p w14:paraId="5D94E173" w14:textId="77777777" w:rsidR="00870054" w:rsidRDefault="00870054">
            <w:pPr>
              <w:pStyle w:val="ConsPlusNormal"/>
              <w:jc w:val="center"/>
            </w:pPr>
            <w:r>
              <w:t>250000,00</w:t>
            </w:r>
          </w:p>
        </w:tc>
        <w:tc>
          <w:tcPr>
            <w:tcW w:w="1701" w:type="dxa"/>
          </w:tcPr>
          <w:p w14:paraId="3399E5E0" w14:textId="77777777" w:rsidR="00870054" w:rsidRDefault="00870054">
            <w:pPr>
              <w:pStyle w:val="ConsPlusNormal"/>
              <w:jc w:val="center"/>
            </w:pPr>
            <w:r>
              <w:t>362084,67</w:t>
            </w:r>
          </w:p>
        </w:tc>
        <w:tc>
          <w:tcPr>
            <w:tcW w:w="1701" w:type="dxa"/>
          </w:tcPr>
          <w:p w14:paraId="321487D6" w14:textId="77777777" w:rsidR="00870054" w:rsidRDefault="00870054">
            <w:pPr>
              <w:pStyle w:val="ConsPlusNormal"/>
              <w:jc w:val="center"/>
            </w:pPr>
            <w:r>
              <w:t>50000,00</w:t>
            </w:r>
          </w:p>
        </w:tc>
      </w:tr>
      <w:tr w:rsidR="00870054" w14:paraId="7BAE3BD5" w14:textId="77777777">
        <w:tc>
          <w:tcPr>
            <w:tcW w:w="2835" w:type="dxa"/>
          </w:tcPr>
          <w:p w14:paraId="54904CCC" w14:textId="77777777" w:rsidR="00870054" w:rsidRDefault="00870054">
            <w:pPr>
              <w:pStyle w:val="ConsPlusNormal"/>
            </w:pPr>
            <w:r>
              <w:t>Оснащение оборудованием общеобразовательных учреждений</w:t>
            </w:r>
          </w:p>
        </w:tc>
        <w:tc>
          <w:tcPr>
            <w:tcW w:w="1701" w:type="dxa"/>
          </w:tcPr>
          <w:p w14:paraId="3EDF0986" w14:textId="77777777" w:rsidR="00870054" w:rsidRDefault="00870054">
            <w:pPr>
              <w:pStyle w:val="ConsPlusNormal"/>
              <w:jc w:val="center"/>
            </w:pPr>
            <w:r>
              <w:t>49 2 04 82745</w:t>
            </w:r>
          </w:p>
        </w:tc>
        <w:tc>
          <w:tcPr>
            <w:tcW w:w="1701" w:type="dxa"/>
          </w:tcPr>
          <w:p w14:paraId="0D7D243D" w14:textId="77777777" w:rsidR="00870054" w:rsidRDefault="00870054">
            <w:pPr>
              <w:pStyle w:val="ConsPlusNormal"/>
              <w:jc w:val="center"/>
            </w:pPr>
            <w:r>
              <w:t>118960,54</w:t>
            </w:r>
          </w:p>
        </w:tc>
        <w:tc>
          <w:tcPr>
            <w:tcW w:w="1701" w:type="dxa"/>
          </w:tcPr>
          <w:p w14:paraId="14E3E160" w14:textId="77777777" w:rsidR="00870054" w:rsidRDefault="00870054">
            <w:pPr>
              <w:pStyle w:val="ConsPlusNormal"/>
              <w:jc w:val="center"/>
            </w:pPr>
            <w:r>
              <w:t>70000,00</w:t>
            </w:r>
          </w:p>
        </w:tc>
        <w:tc>
          <w:tcPr>
            <w:tcW w:w="1701" w:type="dxa"/>
          </w:tcPr>
          <w:p w14:paraId="0549CF9C" w14:textId="77777777" w:rsidR="00870054" w:rsidRDefault="00870054">
            <w:pPr>
              <w:pStyle w:val="ConsPlusNormal"/>
              <w:jc w:val="center"/>
            </w:pPr>
            <w:r>
              <w:t>0,00</w:t>
            </w:r>
          </w:p>
        </w:tc>
      </w:tr>
      <w:tr w:rsidR="00870054" w14:paraId="05C85B02" w14:textId="77777777">
        <w:tc>
          <w:tcPr>
            <w:tcW w:w="2835" w:type="dxa"/>
          </w:tcPr>
          <w:p w14:paraId="663A4201" w14:textId="77777777" w:rsidR="00870054" w:rsidRDefault="00870054">
            <w:pPr>
              <w:pStyle w:val="ConsPlusNormal"/>
            </w:pPr>
            <w:r>
              <w:t>Реконструкция объектов в образовательной сфере</w:t>
            </w:r>
          </w:p>
        </w:tc>
        <w:tc>
          <w:tcPr>
            <w:tcW w:w="1701" w:type="dxa"/>
          </w:tcPr>
          <w:p w14:paraId="6403024B" w14:textId="77777777" w:rsidR="00870054" w:rsidRDefault="00870054">
            <w:pPr>
              <w:pStyle w:val="ConsPlusNormal"/>
              <w:jc w:val="center"/>
            </w:pPr>
            <w:r>
              <w:t>49 2 04 82746</w:t>
            </w:r>
          </w:p>
        </w:tc>
        <w:tc>
          <w:tcPr>
            <w:tcW w:w="1701" w:type="dxa"/>
          </w:tcPr>
          <w:p w14:paraId="627BE098" w14:textId="77777777" w:rsidR="00870054" w:rsidRDefault="00870054">
            <w:pPr>
              <w:pStyle w:val="ConsPlusNormal"/>
              <w:jc w:val="center"/>
            </w:pPr>
            <w:r>
              <w:t>0,00</w:t>
            </w:r>
          </w:p>
        </w:tc>
        <w:tc>
          <w:tcPr>
            <w:tcW w:w="1701" w:type="dxa"/>
          </w:tcPr>
          <w:p w14:paraId="45640FE5" w14:textId="77777777" w:rsidR="00870054" w:rsidRDefault="00870054">
            <w:pPr>
              <w:pStyle w:val="ConsPlusNormal"/>
              <w:jc w:val="center"/>
            </w:pPr>
            <w:r>
              <w:t>0,00</w:t>
            </w:r>
          </w:p>
        </w:tc>
        <w:tc>
          <w:tcPr>
            <w:tcW w:w="1701" w:type="dxa"/>
          </w:tcPr>
          <w:p w14:paraId="2AC29484" w14:textId="77777777" w:rsidR="00870054" w:rsidRDefault="00870054">
            <w:pPr>
              <w:pStyle w:val="ConsPlusNormal"/>
              <w:jc w:val="center"/>
            </w:pPr>
            <w:r>
              <w:t>98560,44</w:t>
            </w:r>
          </w:p>
        </w:tc>
      </w:tr>
      <w:tr w:rsidR="00870054" w14:paraId="7D312307" w14:textId="77777777">
        <w:tc>
          <w:tcPr>
            <w:tcW w:w="2835" w:type="dxa"/>
          </w:tcPr>
          <w:p w14:paraId="7258010A" w14:textId="77777777" w:rsidR="00870054" w:rsidRDefault="00870054">
            <w:pPr>
              <w:pStyle w:val="ConsPlusNormal"/>
            </w:pPr>
            <w:r>
              <w:t xml:space="preserve">Создание новых мест в общеобразовательных организациях в связи с ростом числа обучающихся, вызванным </w:t>
            </w:r>
            <w:r>
              <w:lastRenderedPageBreak/>
              <w:t>демографическим фактором, в рамках республиканской инвестиционной программы</w:t>
            </w:r>
          </w:p>
        </w:tc>
        <w:tc>
          <w:tcPr>
            <w:tcW w:w="1701" w:type="dxa"/>
          </w:tcPr>
          <w:p w14:paraId="352CC802" w14:textId="77777777" w:rsidR="00870054" w:rsidRDefault="00870054">
            <w:pPr>
              <w:pStyle w:val="ConsPlusNormal"/>
              <w:jc w:val="center"/>
            </w:pPr>
            <w:r>
              <w:lastRenderedPageBreak/>
              <w:t>49 2 04 Д305R</w:t>
            </w:r>
          </w:p>
        </w:tc>
        <w:tc>
          <w:tcPr>
            <w:tcW w:w="1701" w:type="dxa"/>
          </w:tcPr>
          <w:p w14:paraId="1201B372" w14:textId="77777777" w:rsidR="00870054" w:rsidRDefault="00870054">
            <w:pPr>
              <w:pStyle w:val="ConsPlusNormal"/>
              <w:jc w:val="center"/>
            </w:pPr>
            <w:r>
              <w:t>515000,00</w:t>
            </w:r>
          </w:p>
        </w:tc>
        <w:tc>
          <w:tcPr>
            <w:tcW w:w="1701" w:type="dxa"/>
          </w:tcPr>
          <w:p w14:paraId="664DD129" w14:textId="77777777" w:rsidR="00870054" w:rsidRDefault="00870054">
            <w:pPr>
              <w:pStyle w:val="ConsPlusNormal"/>
              <w:jc w:val="center"/>
            </w:pPr>
            <w:r>
              <w:t>0,00</w:t>
            </w:r>
          </w:p>
        </w:tc>
        <w:tc>
          <w:tcPr>
            <w:tcW w:w="1701" w:type="dxa"/>
          </w:tcPr>
          <w:p w14:paraId="525E0D4D" w14:textId="77777777" w:rsidR="00870054" w:rsidRDefault="00870054">
            <w:pPr>
              <w:pStyle w:val="ConsPlusNormal"/>
              <w:jc w:val="center"/>
            </w:pPr>
            <w:r>
              <w:t>0,00</w:t>
            </w:r>
          </w:p>
        </w:tc>
      </w:tr>
      <w:tr w:rsidR="00870054" w14:paraId="7372FCBF" w14:textId="77777777">
        <w:tc>
          <w:tcPr>
            <w:tcW w:w="2835" w:type="dxa"/>
          </w:tcPr>
          <w:p w14:paraId="6119BE80" w14:textId="77777777" w:rsidR="00870054" w:rsidRDefault="00870054">
            <w:pPr>
              <w:pStyle w:val="ConsPlusNormal"/>
            </w:pPr>
            <w:r>
              <w:t>Региональный проект "Культурная среда городского округа "город Дербент"</w:t>
            </w:r>
          </w:p>
        </w:tc>
        <w:tc>
          <w:tcPr>
            <w:tcW w:w="1701" w:type="dxa"/>
          </w:tcPr>
          <w:p w14:paraId="33AE1130" w14:textId="77777777" w:rsidR="00870054" w:rsidRDefault="00870054">
            <w:pPr>
              <w:pStyle w:val="ConsPlusNormal"/>
              <w:jc w:val="center"/>
            </w:pPr>
            <w:r>
              <w:t>49 2 05</w:t>
            </w:r>
          </w:p>
        </w:tc>
        <w:tc>
          <w:tcPr>
            <w:tcW w:w="1701" w:type="dxa"/>
          </w:tcPr>
          <w:p w14:paraId="37D62C5D" w14:textId="77777777" w:rsidR="00870054" w:rsidRDefault="00870054">
            <w:pPr>
              <w:pStyle w:val="ConsPlusNormal"/>
              <w:jc w:val="center"/>
            </w:pPr>
            <w:r>
              <w:t>1343,28</w:t>
            </w:r>
          </w:p>
        </w:tc>
        <w:tc>
          <w:tcPr>
            <w:tcW w:w="1701" w:type="dxa"/>
          </w:tcPr>
          <w:p w14:paraId="2E70C207" w14:textId="77777777" w:rsidR="00870054" w:rsidRDefault="00870054">
            <w:pPr>
              <w:pStyle w:val="ConsPlusNormal"/>
              <w:jc w:val="center"/>
            </w:pPr>
            <w:r>
              <w:t>100000,00</w:t>
            </w:r>
          </w:p>
        </w:tc>
        <w:tc>
          <w:tcPr>
            <w:tcW w:w="1701" w:type="dxa"/>
          </w:tcPr>
          <w:p w14:paraId="36D06301" w14:textId="77777777" w:rsidR="00870054" w:rsidRDefault="00870054">
            <w:pPr>
              <w:pStyle w:val="ConsPlusNormal"/>
              <w:jc w:val="center"/>
            </w:pPr>
            <w:r>
              <w:t>208236,86</w:t>
            </w:r>
          </w:p>
        </w:tc>
      </w:tr>
      <w:tr w:rsidR="00870054" w14:paraId="4CEAF7C1" w14:textId="77777777">
        <w:tc>
          <w:tcPr>
            <w:tcW w:w="2835" w:type="dxa"/>
          </w:tcPr>
          <w:p w14:paraId="1D570DFF" w14:textId="77777777" w:rsidR="00870054" w:rsidRDefault="00870054">
            <w:pPr>
              <w:pStyle w:val="ConsPlusNormal"/>
            </w:pPr>
            <w:r>
              <w:t>Реконструкция музыкальных школ (с оснащением оборудованием)</w:t>
            </w:r>
          </w:p>
        </w:tc>
        <w:tc>
          <w:tcPr>
            <w:tcW w:w="1701" w:type="dxa"/>
          </w:tcPr>
          <w:p w14:paraId="2FC0A49D" w14:textId="77777777" w:rsidR="00870054" w:rsidRDefault="00870054">
            <w:pPr>
              <w:pStyle w:val="ConsPlusNormal"/>
              <w:jc w:val="center"/>
            </w:pPr>
            <w:r>
              <w:t>49 2 05 82750</w:t>
            </w:r>
          </w:p>
        </w:tc>
        <w:tc>
          <w:tcPr>
            <w:tcW w:w="1701" w:type="dxa"/>
          </w:tcPr>
          <w:p w14:paraId="0C77DEA0" w14:textId="77777777" w:rsidR="00870054" w:rsidRDefault="00870054">
            <w:pPr>
              <w:pStyle w:val="ConsPlusNormal"/>
              <w:jc w:val="center"/>
            </w:pPr>
            <w:r>
              <w:t>0,00</w:t>
            </w:r>
          </w:p>
        </w:tc>
        <w:tc>
          <w:tcPr>
            <w:tcW w:w="1701" w:type="dxa"/>
          </w:tcPr>
          <w:p w14:paraId="6DA44D74" w14:textId="77777777" w:rsidR="00870054" w:rsidRDefault="00870054">
            <w:pPr>
              <w:pStyle w:val="ConsPlusNormal"/>
              <w:jc w:val="center"/>
            </w:pPr>
            <w:r>
              <w:t>50000,00</w:t>
            </w:r>
          </w:p>
        </w:tc>
        <w:tc>
          <w:tcPr>
            <w:tcW w:w="1701" w:type="dxa"/>
          </w:tcPr>
          <w:p w14:paraId="533C5739" w14:textId="77777777" w:rsidR="00870054" w:rsidRDefault="00870054">
            <w:pPr>
              <w:pStyle w:val="ConsPlusNormal"/>
              <w:jc w:val="center"/>
            </w:pPr>
            <w:r>
              <w:t>129666,86</w:t>
            </w:r>
          </w:p>
        </w:tc>
      </w:tr>
      <w:tr w:rsidR="00870054" w14:paraId="7501FD0E" w14:textId="77777777">
        <w:tc>
          <w:tcPr>
            <w:tcW w:w="2835" w:type="dxa"/>
          </w:tcPr>
          <w:p w14:paraId="6D2F7CFB" w14:textId="77777777" w:rsidR="00870054" w:rsidRDefault="00870054">
            <w:pPr>
              <w:pStyle w:val="ConsPlusNormal"/>
            </w:pPr>
            <w:r>
              <w:t>Реконструкция дворца детско-юношеского творчества (с оснащением оборудованием)</w:t>
            </w:r>
          </w:p>
        </w:tc>
        <w:tc>
          <w:tcPr>
            <w:tcW w:w="1701" w:type="dxa"/>
          </w:tcPr>
          <w:p w14:paraId="51DA892A" w14:textId="77777777" w:rsidR="00870054" w:rsidRDefault="00870054">
            <w:pPr>
              <w:pStyle w:val="ConsPlusNormal"/>
              <w:jc w:val="center"/>
            </w:pPr>
            <w:r>
              <w:t>49 2 05 82751</w:t>
            </w:r>
          </w:p>
        </w:tc>
        <w:tc>
          <w:tcPr>
            <w:tcW w:w="1701" w:type="dxa"/>
          </w:tcPr>
          <w:p w14:paraId="47CD0452" w14:textId="77777777" w:rsidR="00870054" w:rsidRDefault="00870054">
            <w:pPr>
              <w:pStyle w:val="ConsPlusNormal"/>
              <w:jc w:val="center"/>
            </w:pPr>
            <w:r>
              <w:t>0,00</w:t>
            </w:r>
          </w:p>
        </w:tc>
        <w:tc>
          <w:tcPr>
            <w:tcW w:w="1701" w:type="dxa"/>
          </w:tcPr>
          <w:p w14:paraId="1F2BA57E" w14:textId="77777777" w:rsidR="00870054" w:rsidRDefault="00870054">
            <w:pPr>
              <w:pStyle w:val="ConsPlusNormal"/>
              <w:jc w:val="center"/>
            </w:pPr>
            <w:r>
              <w:t>50000,00</w:t>
            </w:r>
          </w:p>
        </w:tc>
        <w:tc>
          <w:tcPr>
            <w:tcW w:w="1701" w:type="dxa"/>
          </w:tcPr>
          <w:p w14:paraId="6878953C" w14:textId="77777777" w:rsidR="00870054" w:rsidRDefault="00870054">
            <w:pPr>
              <w:pStyle w:val="ConsPlusNormal"/>
              <w:jc w:val="center"/>
            </w:pPr>
            <w:r>
              <w:t>78570,00</w:t>
            </w:r>
          </w:p>
        </w:tc>
      </w:tr>
      <w:tr w:rsidR="00870054" w14:paraId="2823C085" w14:textId="77777777">
        <w:tc>
          <w:tcPr>
            <w:tcW w:w="2835" w:type="dxa"/>
          </w:tcPr>
          <w:p w14:paraId="6855EF41" w14:textId="77777777" w:rsidR="00870054" w:rsidRDefault="00870054">
            <w:pPr>
              <w:pStyle w:val="ConsPlusNormal"/>
            </w:pPr>
            <w:r>
              <w:t>Оснащение оборудованием объектов в сфере организации досуга, развития, социализации и поддержки молодежи</w:t>
            </w:r>
          </w:p>
        </w:tc>
        <w:tc>
          <w:tcPr>
            <w:tcW w:w="1701" w:type="dxa"/>
          </w:tcPr>
          <w:p w14:paraId="43C8837A" w14:textId="77777777" w:rsidR="00870054" w:rsidRDefault="00870054">
            <w:pPr>
              <w:pStyle w:val="ConsPlusNormal"/>
              <w:jc w:val="center"/>
            </w:pPr>
            <w:r>
              <w:t>49 2 05 82754</w:t>
            </w:r>
          </w:p>
        </w:tc>
        <w:tc>
          <w:tcPr>
            <w:tcW w:w="1701" w:type="dxa"/>
          </w:tcPr>
          <w:p w14:paraId="7E68CA9D" w14:textId="77777777" w:rsidR="00870054" w:rsidRDefault="00870054">
            <w:pPr>
              <w:pStyle w:val="ConsPlusNormal"/>
              <w:jc w:val="center"/>
            </w:pPr>
            <w:r>
              <w:t>1343,28</w:t>
            </w:r>
          </w:p>
        </w:tc>
        <w:tc>
          <w:tcPr>
            <w:tcW w:w="1701" w:type="dxa"/>
          </w:tcPr>
          <w:p w14:paraId="1531ED70" w14:textId="77777777" w:rsidR="00870054" w:rsidRDefault="00870054">
            <w:pPr>
              <w:pStyle w:val="ConsPlusNormal"/>
              <w:jc w:val="center"/>
            </w:pPr>
            <w:r>
              <w:t>0,00</w:t>
            </w:r>
          </w:p>
        </w:tc>
        <w:tc>
          <w:tcPr>
            <w:tcW w:w="1701" w:type="dxa"/>
          </w:tcPr>
          <w:p w14:paraId="376E93AA" w14:textId="77777777" w:rsidR="00870054" w:rsidRDefault="00870054">
            <w:pPr>
              <w:pStyle w:val="ConsPlusNormal"/>
              <w:jc w:val="center"/>
            </w:pPr>
            <w:r>
              <w:t>0,00</w:t>
            </w:r>
          </w:p>
        </w:tc>
      </w:tr>
      <w:tr w:rsidR="00870054" w14:paraId="66174747" w14:textId="77777777">
        <w:tc>
          <w:tcPr>
            <w:tcW w:w="2835" w:type="dxa"/>
          </w:tcPr>
          <w:p w14:paraId="7E9D6709" w14:textId="77777777" w:rsidR="00870054" w:rsidRDefault="00870054">
            <w:pPr>
              <w:pStyle w:val="ConsPlusNormal"/>
            </w:pPr>
            <w:r>
              <w:t>Региональный проект "Развитие спорта в городском округе "город Дербент"</w:t>
            </w:r>
          </w:p>
        </w:tc>
        <w:tc>
          <w:tcPr>
            <w:tcW w:w="1701" w:type="dxa"/>
          </w:tcPr>
          <w:p w14:paraId="7786B15D" w14:textId="77777777" w:rsidR="00870054" w:rsidRDefault="00870054">
            <w:pPr>
              <w:pStyle w:val="ConsPlusNormal"/>
              <w:jc w:val="center"/>
            </w:pPr>
            <w:r>
              <w:t>49 2 06</w:t>
            </w:r>
          </w:p>
        </w:tc>
        <w:tc>
          <w:tcPr>
            <w:tcW w:w="1701" w:type="dxa"/>
          </w:tcPr>
          <w:p w14:paraId="054F289C" w14:textId="77777777" w:rsidR="00870054" w:rsidRDefault="00870054">
            <w:pPr>
              <w:pStyle w:val="ConsPlusNormal"/>
              <w:jc w:val="center"/>
            </w:pPr>
            <w:r>
              <w:t>596440,00</w:t>
            </w:r>
          </w:p>
        </w:tc>
        <w:tc>
          <w:tcPr>
            <w:tcW w:w="1701" w:type="dxa"/>
          </w:tcPr>
          <w:p w14:paraId="48D5AAD5" w14:textId="77777777" w:rsidR="00870054" w:rsidRDefault="00870054">
            <w:pPr>
              <w:pStyle w:val="ConsPlusNormal"/>
              <w:jc w:val="center"/>
            </w:pPr>
            <w:r>
              <w:t>0,00</w:t>
            </w:r>
          </w:p>
        </w:tc>
        <w:tc>
          <w:tcPr>
            <w:tcW w:w="1701" w:type="dxa"/>
          </w:tcPr>
          <w:p w14:paraId="48079621" w14:textId="77777777" w:rsidR="00870054" w:rsidRDefault="00870054">
            <w:pPr>
              <w:pStyle w:val="ConsPlusNormal"/>
              <w:jc w:val="center"/>
            </w:pPr>
            <w:r>
              <w:t>18000,00</w:t>
            </w:r>
          </w:p>
        </w:tc>
      </w:tr>
      <w:tr w:rsidR="00870054" w14:paraId="0277F8B4" w14:textId="77777777">
        <w:tc>
          <w:tcPr>
            <w:tcW w:w="2835" w:type="dxa"/>
          </w:tcPr>
          <w:p w14:paraId="26166016" w14:textId="77777777" w:rsidR="00870054" w:rsidRDefault="00870054">
            <w:pPr>
              <w:pStyle w:val="ConsPlusNormal"/>
            </w:pPr>
            <w:r>
              <w:lastRenderedPageBreak/>
              <w:t>Ремонт стадионов</w:t>
            </w:r>
          </w:p>
        </w:tc>
        <w:tc>
          <w:tcPr>
            <w:tcW w:w="1701" w:type="dxa"/>
          </w:tcPr>
          <w:p w14:paraId="4370F80B" w14:textId="77777777" w:rsidR="00870054" w:rsidRDefault="00870054">
            <w:pPr>
              <w:pStyle w:val="ConsPlusNormal"/>
              <w:jc w:val="center"/>
            </w:pPr>
            <w:r>
              <w:t>49 2 06 82760</w:t>
            </w:r>
          </w:p>
        </w:tc>
        <w:tc>
          <w:tcPr>
            <w:tcW w:w="1701" w:type="dxa"/>
          </w:tcPr>
          <w:p w14:paraId="5FE8A5D8" w14:textId="77777777" w:rsidR="00870054" w:rsidRDefault="00870054">
            <w:pPr>
              <w:pStyle w:val="ConsPlusNormal"/>
              <w:jc w:val="center"/>
            </w:pPr>
            <w:r>
              <w:t>0,00</w:t>
            </w:r>
          </w:p>
        </w:tc>
        <w:tc>
          <w:tcPr>
            <w:tcW w:w="1701" w:type="dxa"/>
          </w:tcPr>
          <w:p w14:paraId="7B2F463A" w14:textId="77777777" w:rsidR="00870054" w:rsidRDefault="00870054">
            <w:pPr>
              <w:pStyle w:val="ConsPlusNormal"/>
              <w:jc w:val="center"/>
            </w:pPr>
            <w:r>
              <w:t>0,00</w:t>
            </w:r>
          </w:p>
        </w:tc>
        <w:tc>
          <w:tcPr>
            <w:tcW w:w="1701" w:type="dxa"/>
          </w:tcPr>
          <w:p w14:paraId="5FA61B73" w14:textId="77777777" w:rsidR="00870054" w:rsidRDefault="00870054">
            <w:pPr>
              <w:pStyle w:val="ConsPlusNormal"/>
              <w:jc w:val="center"/>
            </w:pPr>
            <w:r>
              <w:t>18000,00</w:t>
            </w:r>
          </w:p>
        </w:tc>
      </w:tr>
      <w:tr w:rsidR="00870054" w14:paraId="4F9C1352" w14:textId="77777777">
        <w:tc>
          <w:tcPr>
            <w:tcW w:w="2835" w:type="dxa"/>
          </w:tcPr>
          <w:p w14:paraId="4F8CB069" w14:textId="77777777" w:rsidR="00870054" w:rsidRDefault="00870054">
            <w:pPr>
              <w:pStyle w:val="ConsPlusNormal"/>
            </w:pPr>
            <w:r>
              <w:t>Мероприятия по социально-экономическому развитию субъектов Российской Федерации, входящих в состав Северо-Кавказского федерального округа, в рамках республиканской инвестиционной программы</w:t>
            </w:r>
          </w:p>
        </w:tc>
        <w:tc>
          <w:tcPr>
            <w:tcW w:w="1701" w:type="dxa"/>
          </w:tcPr>
          <w:p w14:paraId="63588DA0" w14:textId="77777777" w:rsidR="00870054" w:rsidRDefault="00870054">
            <w:pPr>
              <w:pStyle w:val="ConsPlusNormal"/>
              <w:jc w:val="center"/>
            </w:pPr>
            <w:r>
              <w:t>49 2 06 R523R</w:t>
            </w:r>
          </w:p>
        </w:tc>
        <w:tc>
          <w:tcPr>
            <w:tcW w:w="1701" w:type="dxa"/>
          </w:tcPr>
          <w:p w14:paraId="573E3008" w14:textId="77777777" w:rsidR="00870054" w:rsidRDefault="00870054">
            <w:pPr>
              <w:pStyle w:val="ConsPlusNormal"/>
              <w:jc w:val="center"/>
            </w:pPr>
            <w:r>
              <w:t>596440,00</w:t>
            </w:r>
          </w:p>
        </w:tc>
        <w:tc>
          <w:tcPr>
            <w:tcW w:w="1701" w:type="dxa"/>
          </w:tcPr>
          <w:p w14:paraId="07C574E2" w14:textId="77777777" w:rsidR="00870054" w:rsidRDefault="00870054">
            <w:pPr>
              <w:pStyle w:val="ConsPlusNormal"/>
              <w:jc w:val="center"/>
            </w:pPr>
            <w:r>
              <w:t>0,00</w:t>
            </w:r>
          </w:p>
        </w:tc>
        <w:tc>
          <w:tcPr>
            <w:tcW w:w="1701" w:type="dxa"/>
          </w:tcPr>
          <w:p w14:paraId="3D21AAA3" w14:textId="77777777" w:rsidR="00870054" w:rsidRDefault="00870054">
            <w:pPr>
              <w:pStyle w:val="ConsPlusNormal"/>
              <w:jc w:val="center"/>
            </w:pPr>
            <w:r>
              <w:t>0,00</w:t>
            </w:r>
          </w:p>
        </w:tc>
      </w:tr>
      <w:tr w:rsidR="00870054" w14:paraId="73CC1FD8" w14:textId="77777777">
        <w:tc>
          <w:tcPr>
            <w:tcW w:w="2835" w:type="dxa"/>
          </w:tcPr>
          <w:p w14:paraId="319DFE0B" w14:textId="77777777" w:rsidR="00870054" w:rsidRDefault="00870054">
            <w:pPr>
              <w:pStyle w:val="ConsPlusNormal"/>
            </w:pPr>
            <w:r>
              <w:t>Региональный проект "Развитие туризма в городском округе "город Дербент"</w:t>
            </w:r>
          </w:p>
        </w:tc>
        <w:tc>
          <w:tcPr>
            <w:tcW w:w="1701" w:type="dxa"/>
          </w:tcPr>
          <w:p w14:paraId="1527A9E4" w14:textId="77777777" w:rsidR="00870054" w:rsidRDefault="00870054">
            <w:pPr>
              <w:pStyle w:val="ConsPlusNormal"/>
              <w:jc w:val="center"/>
            </w:pPr>
            <w:r>
              <w:t>49 2 07</w:t>
            </w:r>
          </w:p>
        </w:tc>
        <w:tc>
          <w:tcPr>
            <w:tcW w:w="1701" w:type="dxa"/>
          </w:tcPr>
          <w:p w14:paraId="2DAD44A7" w14:textId="77777777" w:rsidR="00870054" w:rsidRDefault="00870054">
            <w:pPr>
              <w:pStyle w:val="ConsPlusNormal"/>
              <w:jc w:val="center"/>
            </w:pPr>
            <w:r>
              <w:t>0,00</w:t>
            </w:r>
          </w:p>
        </w:tc>
        <w:tc>
          <w:tcPr>
            <w:tcW w:w="1701" w:type="dxa"/>
          </w:tcPr>
          <w:p w14:paraId="6B2F96AD" w14:textId="77777777" w:rsidR="00870054" w:rsidRDefault="00870054">
            <w:pPr>
              <w:pStyle w:val="ConsPlusNormal"/>
              <w:jc w:val="center"/>
            </w:pPr>
            <w:r>
              <w:t>0,00</w:t>
            </w:r>
          </w:p>
        </w:tc>
        <w:tc>
          <w:tcPr>
            <w:tcW w:w="1701" w:type="dxa"/>
          </w:tcPr>
          <w:p w14:paraId="1BB46D27" w14:textId="77777777" w:rsidR="00870054" w:rsidRDefault="00870054">
            <w:pPr>
              <w:pStyle w:val="ConsPlusNormal"/>
              <w:jc w:val="center"/>
            </w:pPr>
            <w:r>
              <w:t>800000,00</w:t>
            </w:r>
          </w:p>
        </w:tc>
      </w:tr>
      <w:tr w:rsidR="00870054" w14:paraId="17E60B4F" w14:textId="77777777">
        <w:tc>
          <w:tcPr>
            <w:tcW w:w="2835" w:type="dxa"/>
          </w:tcPr>
          <w:p w14:paraId="78EEA7E3" w14:textId="77777777" w:rsidR="00870054" w:rsidRDefault="00870054">
            <w:pPr>
              <w:pStyle w:val="ConsPlusNormal"/>
            </w:pPr>
            <w:r>
              <w:t>Строительство канатной дороги</w:t>
            </w:r>
          </w:p>
        </w:tc>
        <w:tc>
          <w:tcPr>
            <w:tcW w:w="1701" w:type="dxa"/>
          </w:tcPr>
          <w:p w14:paraId="76ABAA92" w14:textId="77777777" w:rsidR="00870054" w:rsidRDefault="00870054">
            <w:pPr>
              <w:pStyle w:val="ConsPlusNormal"/>
              <w:jc w:val="center"/>
            </w:pPr>
            <w:r>
              <w:t>49 2 07 82770</w:t>
            </w:r>
          </w:p>
        </w:tc>
        <w:tc>
          <w:tcPr>
            <w:tcW w:w="1701" w:type="dxa"/>
          </w:tcPr>
          <w:p w14:paraId="32BB8DAA" w14:textId="77777777" w:rsidR="00870054" w:rsidRDefault="00870054">
            <w:pPr>
              <w:pStyle w:val="ConsPlusNormal"/>
              <w:jc w:val="center"/>
            </w:pPr>
            <w:r>
              <w:t>0,00</w:t>
            </w:r>
          </w:p>
        </w:tc>
        <w:tc>
          <w:tcPr>
            <w:tcW w:w="1701" w:type="dxa"/>
          </w:tcPr>
          <w:p w14:paraId="60367884" w14:textId="77777777" w:rsidR="00870054" w:rsidRDefault="00870054">
            <w:pPr>
              <w:pStyle w:val="ConsPlusNormal"/>
              <w:jc w:val="center"/>
            </w:pPr>
            <w:r>
              <w:t>0,00</w:t>
            </w:r>
          </w:p>
        </w:tc>
        <w:tc>
          <w:tcPr>
            <w:tcW w:w="1701" w:type="dxa"/>
          </w:tcPr>
          <w:p w14:paraId="24BA3DEA" w14:textId="77777777" w:rsidR="00870054" w:rsidRDefault="00870054">
            <w:pPr>
              <w:pStyle w:val="ConsPlusNormal"/>
              <w:jc w:val="center"/>
            </w:pPr>
            <w:r>
              <w:t>800000,00</w:t>
            </w:r>
          </w:p>
        </w:tc>
      </w:tr>
      <w:tr w:rsidR="00870054" w14:paraId="61370708" w14:textId="77777777">
        <w:tc>
          <w:tcPr>
            <w:tcW w:w="2835" w:type="dxa"/>
          </w:tcPr>
          <w:p w14:paraId="6F4C8C3F" w14:textId="77777777" w:rsidR="00870054" w:rsidRDefault="00870054">
            <w:pPr>
              <w:pStyle w:val="ConsPlusNormal"/>
            </w:pPr>
            <w:r>
              <w:t>Региональный проект "Развитие безопасной среды в городском округе "город Дербент"</w:t>
            </w:r>
          </w:p>
        </w:tc>
        <w:tc>
          <w:tcPr>
            <w:tcW w:w="1701" w:type="dxa"/>
          </w:tcPr>
          <w:p w14:paraId="66AD2FB7" w14:textId="77777777" w:rsidR="00870054" w:rsidRDefault="00870054">
            <w:pPr>
              <w:pStyle w:val="ConsPlusNormal"/>
              <w:jc w:val="center"/>
            </w:pPr>
            <w:r>
              <w:t>49 2 08</w:t>
            </w:r>
          </w:p>
        </w:tc>
        <w:tc>
          <w:tcPr>
            <w:tcW w:w="1701" w:type="dxa"/>
          </w:tcPr>
          <w:p w14:paraId="1D0C6FCD" w14:textId="77777777" w:rsidR="00870054" w:rsidRDefault="00870054">
            <w:pPr>
              <w:pStyle w:val="ConsPlusNormal"/>
              <w:jc w:val="center"/>
            </w:pPr>
            <w:r>
              <w:t>0,00</w:t>
            </w:r>
          </w:p>
        </w:tc>
        <w:tc>
          <w:tcPr>
            <w:tcW w:w="1701" w:type="dxa"/>
          </w:tcPr>
          <w:p w14:paraId="0129C9AB" w14:textId="77777777" w:rsidR="00870054" w:rsidRDefault="00870054">
            <w:pPr>
              <w:pStyle w:val="ConsPlusNormal"/>
              <w:jc w:val="center"/>
            </w:pPr>
            <w:r>
              <w:t>0,00</w:t>
            </w:r>
          </w:p>
        </w:tc>
        <w:tc>
          <w:tcPr>
            <w:tcW w:w="1701" w:type="dxa"/>
          </w:tcPr>
          <w:p w14:paraId="3B2A4F75" w14:textId="77777777" w:rsidR="00870054" w:rsidRDefault="00870054">
            <w:pPr>
              <w:pStyle w:val="ConsPlusNormal"/>
              <w:jc w:val="center"/>
            </w:pPr>
            <w:r>
              <w:t>490035,10</w:t>
            </w:r>
          </w:p>
        </w:tc>
      </w:tr>
      <w:tr w:rsidR="00870054" w14:paraId="12E91CE6" w14:textId="77777777">
        <w:tc>
          <w:tcPr>
            <w:tcW w:w="2835" w:type="dxa"/>
          </w:tcPr>
          <w:p w14:paraId="1715A6CF" w14:textId="77777777" w:rsidR="00870054" w:rsidRDefault="00870054">
            <w:pPr>
              <w:pStyle w:val="ConsPlusNormal"/>
            </w:pPr>
            <w:r>
              <w:t xml:space="preserve">Создание и внедрение комплекса средств автоматизации аппаратно-программного комплекса в сфере </w:t>
            </w:r>
            <w:r>
              <w:lastRenderedPageBreak/>
              <w:t>общественной безопасности</w:t>
            </w:r>
          </w:p>
        </w:tc>
        <w:tc>
          <w:tcPr>
            <w:tcW w:w="1701" w:type="dxa"/>
          </w:tcPr>
          <w:p w14:paraId="34AD1211" w14:textId="77777777" w:rsidR="00870054" w:rsidRDefault="00870054">
            <w:pPr>
              <w:pStyle w:val="ConsPlusNormal"/>
              <w:jc w:val="center"/>
            </w:pPr>
            <w:r>
              <w:lastRenderedPageBreak/>
              <w:t>49 2 08 82780</w:t>
            </w:r>
          </w:p>
        </w:tc>
        <w:tc>
          <w:tcPr>
            <w:tcW w:w="1701" w:type="dxa"/>
          </w:tcPr>
          <w:p w14:paraId="6E9AD8DC" w14:textId="77777777" w:rsidR="00870054" w:rsidRDefault="00870054">
            <w:pPr>
              <w:pStyle w:val="ConsPlusNormal"/>
              <w:jc w:val="center"/>
            </w:pPr>
            <w:r>
              <w:t>0,00</w:t>
            </w:r>
          </w:p>
        </w:tc>
        <w:tc>
          <w:tcPr>
            <w:tcW w:w="1701" w:type="dxa"/>
          </w:tcPr>
          <w:p w14:paraId="457E6316" w14:textId="77777777" w:rsidR="00870054" w:rsidRDefault="00870054">
            <w:pPr>
              <w:pStyle w:val="ConsPlusNormal"/>
              <w:jc w:val="center"/>
            </w:pPr>
            <w:r>
              <w:t>0,00</w:t>
            </w:r>
          </w:p>
        </w:tc>
        <w:tc>
          <w:tcPr>
            <w:tcW w:w="1701" w:type="dxa"/>
          </w:tcPr>
          <w:p w14:paraId="1CAC23E0" w14:textId="77777777" w:rsidR="00870054" w:rsidRDefault="00870054">
            <w:pPr>
              <w:pStyle w:val="ConsPlusNormal"/>
              <w:jc w:val="center"/>
            </w:pPr>
            <w:r>
              <w:t>490035,10</w:t>
            </w:r>
          </w:p>
        </w:tc>
      </w:tr>
      <w:tr w:rsidR="00870054" w14:paraId="6835C4A6" w14:textId="77777777">
        <w:tc>
          <w:tcPr>
            <w:tcW w:w="2835" w:type="dxa"/>
          </w:tcPr>
          <w:p w14:paraId="140652D6" w14:textId="77777777" w:rsidR="00870054" w:rsidRDefault="00870054">
            <w:pPr>
              <w:pStyle w:val="ConsPlusNormal"/>
            </w:pPr>
            <w:r>
              <w:t>Региональный проект "Развитие здравоохранения городского округа "город Дербент"</w:t>
            </w:r>
          </w:p>
        </w:tc>
        <w:tc>
          <w:tcPr>
            <w:tcW w:w="1701" w:type="dxa"/>
          </w:tcPr>
          <w:p w14:paraId="51A4A6D2" w14:textId="77777777" w:rsidR="00870054" w:rsidRDefault="00870054">
            <w:pPr>
              <w:pStyle w:val="ConsPlusNormal"/>
              <w:jc w:val="center"/>
            </w:pPr>
            <w:r>
              <w:t>49 2 09</w:t>
            </w:r>
          </w:p>
        </w:tc>
        <w:tc>
          <w:tcPr>
            <w:tcW w:w="1701" w:type="dxa"/>
          </w:tcPr>
          <w:p w14:paraId="34A0A047" w14:textId="77777777" w:rsidR="00870054" w:rsidRDefault="00870054">
            <w:pPr>
              <w:pStyle w:val="ConsPlusNormal"/>
              <w:jc w:val="center"/>
            </w:pPr>
            <w:r>
              <w:t>75851,05</w:t>
            </w:r>
          </w:p>
        </w:tc>
        <w:tc>
          <w:tcPr>
            <w:tcW w:w="1701" w:type="dxa"/>
          </w:tcPr>
          <w:p w14:paraId="1131A368" w14:textId="77777777" w:rsidR="00870054" w:rsidRDefault="00870054">
            <w:pPr>
              <w:pStyle w:val="ConsPlusNormal"/>
              <w:jc w:val="center"/>
            </w:pPr>
            <w:r>
              <w:t>0,00</w:t>
            </w:r>
          </w:p>
        </w:tc>
        <w:tc>
          <w:tcPr>
            <w:tcW w:w="1701" w:type="dxa"/>
          </w:tcPr>
          <w:p w14:paraId="38567791" w14:textId="77777777" w:rsidR="00870054" w:rsidRDefault="00870054">
            <w:pPr>
              <w:pStyle w:val="ConsPlusNormal"/>
              <w:jc w:val="center"/>
            </w:pPr>
            <w:r>
              <w:t>2967000,00</w:t>
            </w:r>
          </w:p>
        </w:tc>
      </w:tr>
      <w:tr w:rsidR="00870054" w14:paraId="5A82B5BD" w14:textId="77777777">
        <w:tc>
          <w:tcPr>
            <w:tcW w:w="2835" w:type="dxa"/>
          </w:tcPr>
          <w:p w14:paraId="71C5FF60" w14:textId="77777777" w:rsidR="00870054" w:rsidRDefault="00870054">
            <w:pPr>
              <w:pStyle w:val="ConsPlusNormal"/>
            </w:pPr>
            <w:r>
              <w:t>Строительство объектов здравоохранения в г. Дербенте</w:t>
            </w:r>
          </w:p>
        </w:tc>
        <w:tc>
          <w:tcPr>
            <w:tcW w:w="1701" w:type="dxa"/>
          </w:tcPr>
          <w:p w14:paraId="53E2F55E" w14:textId="77777777" w:rsidR="00870054" w:rsidRDefault="00870054">
            <w:pPr>
              <w:pStyle w:val="ConsPlusNormal"/>
              <w:jc w:val="center"/>
            </w:pPr>
            <w:r>
              <w:t>49 2 09 82790</w:t>
            </w:r>
          </w:p>
        </w:tc>
        <w:tc>
          <w:tcPr>
            <w:tcW w:w="1701" w:type="dxa"/>
          </w:tcPr>
          <w:p w14:paraId="44EBFBC7" w14:textId="77777777" w:rsidR="00870054" w:rsidRDefault="00870054">
            <w:pPr>
              <w:pStyle w:val="ConsPlusNormal"/>
              <w:jc w:val="center"/>
            </w:pPr>
            <w:r>
              <w:t>75851,05</w:t>
            </w:r>
          </w:p>
        </w:tc>
        <w:tc>
          <w:tcPr>
            <w:tcW w:w="1701" w:type="dxa"/>
          </w:tcPr>
          <w:p w14:paraId="2C26D8F6" w14:textId="77777777" w:rsidR="00870054" w:rsidRDefault="00870054">
            <w:pPr>
              <w:pStyle w:val="ConsPlusNormal"/>
              <w:jc w:val="center"/>
            </w:pPr>
            <w:r>
              <w:t>0,00</w:t>
            </w:r>
          </w:p>
        </w:tc>
        <w:tc>
          <w:tcPr>
            <w:tcW w:w="1701" w:type="dxa"/>
          </w:tcPr>
          <w:p w14:paraId="695E1CC6" w14:textId="77777777" w:rsidR="00870054" w:rsidRDefault="00870054">
            <w:pPr>
              <w:pStyle w:val="ConsPlusNormal"/>
              <w:jc w:val="center"/>
            </w:pPr>
            <w:r>
              <w:t>2967000,00</w:t>
            </w:r>
          </w:p>
        </w:tc>
      </w:tr>
      <w:tr w:rsidR="00870054" w14:paraId="15435AA5" w14:textId="77777777">
        <w:tc>
          <w:tcPr>
            <w:tcW w:w="2835" w:type="dxa"/>
          </w:tcPr>
          <w:p w14:paraId="6382FD62" w14:textId="77777777" w:rsidR="00870054" w:rsidRDefault="00870054">
            <w:pPr>
              <w:pStyle w:val="ConsPlusNormal"/>
            </w:pPr>
            <w:r>
              <w:t>Региональный проект "Обеспечение реализации проектной документации в городском округе "город Дербент"</w:t>
            </w:r>
          </w:p>
        </w:tc>
        <w:tc>
          <w:tcPr>
            <w:tcW w:w="1701" w:type="dxa"/>
          </w:tcPr>
          <w:p w14:paraId="25C83732" w14:textId="77777777" w:rsidR="00870054" w:rsidRDefault="00870054">
            <w:pPr>
              <w:pStyle w:val="ConsPlusNormal"/>
              <w:jc w:val="center"/>
            </w:pPr>
            <w:r>
              <w:t>49 2 10</w:t>
            </w:r>
          </w:p>
        </w:tc>
        <w:tc>
          <w:tcPr>
            <w:tcW w:w="1701" w:type="dxa"/>
          </w:tcPr>
          <w:p w14:paraId="0CFA4A17" w14:textId="77777777" w:rsidR="00870054" w:rsidRDefault="00870054">
            <w:pPr>
              <w:pStyle w:val="ConsPlusNormal"/>
              <w:jc w:val="center"/>
            </w:pPr>
            <w:r>
              <w:t>64216,08</w:t>
            </w:r>
          </w:p>
        </w:tc>
        <w:tc>
          <w:tcPr>
            <w:tcW w:w="1701" w:type="dxa"/>
          </w:tcPr>
          <w:p w14:paraId="78F90E6C" w14:textId="77777777" w:rsidR="00870054" w:rsidRDefault="00870054">
            <w:pPr>
              <w:pStyle w:val="ConsPlusNormal"/>
              <w:jc w:val="center"/>
            </w:pPr>
            <w:r>
              <w:t>93125,07</w:t>
            </w:r>
          </w:p>
        </w:tc>
        <w:tc>
          <w:tcPr>
            <w:tcW w:w="1701" w:type="dxa"/>
          </w:tcPr>
          <w:p w14:paraId="05AB3CAD" w14:textId="77777777" w:rsidR="00870054" w:rsidRDefault="00870054">
            <w:pPr>
              <w:pStyle w:val="ConsPlusNormal"/>
              <w:jc w:val="center"/>
            </w:pPr>
            <w:r>
              <w:t>98900,00</w:t>
            </w:r>
          </w:p>
        </w:tc>
      </w:tr>
      <w:tr w:rsidR="00870054" w14:paraId="7B69E80C" w14:textId="77777777">
        <w:tc>
          <w:tcPr>
            <w:tcW w:w="2835" w:type="dxa"/>
          </w:tcPr>
          <w:p w14:paraId="53F91C58" w14:textId="77777777" w:rsidR="00870054" w:rsidRDefault="00870054">
            <w:pPr>
              <w:pStyle w:val="ConsPlusNormal"/>
            </w:pPr>
            <w:r>
              <w:t>Резерв на обеспечение участия в мероприятиях федеральных и региональных программ, подготовку проектно-сметной документации</w:t>
            </w:r>
          </w:p>
        </w:tc>
        <w:tc>
          <w:tcPr>
            <w:tcW w:w="1701" w:type="dxa"/>
          </w:tcPr>
          <w:p w14:paraId="16C142D9" w14:textId="77777777" w:rsidR="00870054" w:rsidRDefault="00870054">
            <w:pPr>
              <w:pStyle w:val="ConsPlusNormal"/>
              <w:jc w:val="center"/>
            </w:pPr>
            <w:r>
              <w:t>49 2 10 82700</w:t>
            </w:r>
          </w:p>
        </w:tc>
        <w:tc>
          <w:tcPr>
            <w:tcW w:w="1701" w:type="dxa"/>
          </w:tcPr>
          <w:p w14:paraId="0F2E415F" w14:textId="77777777" w:rsidR="00870054" w:rsidRDefault="00870054">
            <w:pPr>
              <w:pStyle w:val="ConsPlusNormal"/>
              <w:jc w:val="center"/>
            </w:pPr>
            <w:r>
              <w:t>64216,08</w:t>
            </w:r>
          </w:p>
        </w:tc>
        <w:tc>
          <w:tcPr>
            <w:tcW w:w="1701" w:type="dxa"/>
          </w:tcPr>
          <w:p w14:paraId="7C8E9860" w14:textId="77777777" w:rsidR="00870054" w:rsidRDefault="00870054">
            <w:pPr>
              <w:pStyle w:val="ConsPlusNormal"/>
              <w:jc w:val="center"/>
            </w:pPr>
            <w:r>
              <w:t>93125,07</w:t>
            </w:r>
          </w:p>
        </w:tc>
        <w:tc>
          <w:tcPr>
            <w:tcW w:w="1701" w:type="dxa"/>
          </w:tcPr>
          <w:p w14:paraId="057883EE" w14:textId="77777777" w:rsidR="00870054" w:rsidRDefault="00870054">
            <w:pPr>
              <w:pStyle w:val="ConsPlusNormal"/>
              <w:jc w:val="center"/>
            </w:pPr>
            <w:r>
              <w:t>98900,00</w:t>
            </w:r>
          </w:p>
        </w:tc>
      </w:tr>
      <w:tr w:rsidR="00870054" w14:paraId="2C3267BB" w14:textId="77777777">
        <w:tc>
          <w:tcPr>
            <w:tcW w:w="2835" w:type="dxa"/>
          </w:tcPr>
          <w:p w14:paraId="28F8031B" w14:textId="77777777" w:rsidR="00870054" w:rsidRDefault="00870054">
            <w:pPr>
              <w:pStyle w:val="ConsPlusNormal"/>
            </w:pPr>
            <w:r>
              <w:t xml:space="preserve">Региональный проект "Социально-экономическое развитие субъектов Северо-Кавказского </w:t>
            </w:r>
            <w:r>
              <w:lastRenderedPageBreak/>
              <w:t>федерального округа"</w:t>
            </w:r>
          </w:p>
        </w:tc>
        <w:tc>
          <w:tcPr>
            <w:tcW w:w="1701" w:type="dxa"/>
          </w:tcPr>
          <w:p w14:paraId="4D9BE844" w14:textId="77777777" w:rsidR="00870054" w:rsidRDefault="00870054">
            <w:pPr>
              <w:pStyle w:val="ConsPlusNormal"/>
              <w:jc w:val="center"/>
            </w:pPr>
            <w:r>
              <w:lastRenderedPageBreak/>
              <w:t>49 2 11</w:t>
            </w:r>
          </w:p>
        </w:tc>
        <w:tc>
          <w:tcPr>
            <w:tcW w:w="1701" w:type="dxa"/>
          </w:tcPr>
          <w:p w14:paraId="712A6127" w14:textId="77777777" w:rsidR="00870054" w:rsidRDefault="00870054">
            <w:pPr>
              <w:pStyle w:val="ConsPlusNormal"/>
              <w:jc w:val="center"/>
            </w:pPr>
            <w:r>
              <w:t>404834,40</w:t>
            </w:r>
          </w:p>
        </w:tc>
        <w:tc>
          <w:tcPr>
            <w:tcW w:w="1701" w:type="dxa"/>
          </w:tcPr>
          <w:p w14:paraId="01DDF6F4" w14:textId="77777777" w:rsidR="00870054" w:rsidRDefault="00870054">
            <w:pPr>
              <w:pStyle w:val="ConsPlusNormal"/>
              <w:jc w:val="center"/>
            </w:pPr>
            <w:r>
              <w:t>0,00</w:t>
            </w:r>
          </w:p>
        </w:tc>
        <w:tc>
          <w:tcPr>
            <w:tcW w:w="1701" w:type="dxa"/>
          </w:tcPr>
          <w:p w14:paraId="3B57A3C4" w14:textId="77777777" w:rsidR="00870054" w:rsidRDefault="00870054">
            <w:pPr>
              <w:pStyle w:val="ConsPlusNormal"/>
              <w:jc w:val="center"/>
            </w:pPr>
            <w:r>
              <w:t>159574,47</w:t>
            </w:r>
          </w:p>
        </w:tc>
      </w:tr>
      <w:tr w:rsidR="00870054" w14:paraId="6622D473" w14:textId="77777777">
        <w:tc>
          <w:tcPr>
            <w:tcW w:w="2835" w:type="dxa"/>
          </w:tcPr>
          <w:p w14:paraId="24C22D07" w14:textId="77777777" w:rsidR="00870054" w:rsidRDefault="00870054">
            <w:pPr>
              <w:pStyle w:val="ConsPlusNormal"/>
            </w:pPr>
            <w:r>
              <w:t>Мероприятия по социально-экономическому развитию субъектов Российской Федерации, входящих в состав Северо-Кавказского федерального округа, в рамках республиканской инвестиционной программы</w:t>
            </w:r>
          </w:p>
        </w:tc>
        <w:tc>
          <w:tcPr>
            <w:tcW w:w="1701" w:type="dxa"/>
          </w:tcPr>
          <w:p w14:paraId="484632F2" w14:textId="77777777" w:rsidR="00870054" w:rsidRDefault="00870054">
            <w:pPr>
              <w:pStyle w:val="ConsPlusNormal"/>
              <w:jc w:val="center"/>
            </w:pPr>
            <w:r>
              <w:t>49 2 11 R523R</w:t>
            </w:r>
          </w:p>
        </w:tc>
        <w:tc>
          <w:tcPr>
            <w:tcW w:w="1701" w:type="dxa"/>
          </w:tcPr>
          <w:p w14:paraId="481D39BE" w14:textId="77777777" w:rsidR="00870054" w:rsidRDefault="00870054">
            <w:pPr>
              <w:pStyle w:val="ConsPlusNormal"/>
              <w:jc w:val="center"/>
            </w:pPr>
            <w:r>
              <w:t>404834,40</w:t>
            </w:r>
          </w:p>
        </w:tc>
        <w:tc>
          <w:tcPr>
            <w:tcW w:w="1701" w:type="dxa"/>
          </w:tcPr>
          <w:p w14:paraId="243D00F9" w14:textId="77777777" w:rsidR="00870054" w:rsidRDefault="00870054">
            <w:pPr>
              <w:pStyle w:val="ConsPlusNormal"/>
              <w:jc w:val="center"/>
            </w:pPr>
            <w:r>
              <w:t>0,00</w:t>
            </w:r>
          </w:p>
        </w:tc>
        <w:tc>
          <w:tcPr>
            <w:tcW w:w="1701" w:type="dxa"/>
          </w:tcPr>
          <w:p w14:paraId="535B06DB" w14:textId="77777777" w:rsidR="00870054" w:rsidRDefault="00870054">
            <w:pPr>
              <w:pStyle w:val="ConsPlusNormal"/>
              <w:jc w:val="center"/>
            </w:pPr>
            <w:r>
              <w:t>159574,47</w:t>
            </w:r>
          </w:p>
        </w:tc>
      </w:tr>
      <w:tr w:rsidR="00870054" w14:paraId="74819902" w14:textId="77777777">
        <w:tc>
          <w:tcPr>
            <w:tcW w:w="2835" w:type="dxa"/>
          </w:tcPr>
          <w:p w14:paraId="613D3843" w14:textId="77777777" w:rsidR="00870054" w:rsidRDefault="00870054">
            <w:pPr>
              <w:pStyle w:val="ConsPlusNormal"/>
            </w:pPr>
            <w:r>
              <w:t xml:space="preserve">Государственная </w:t>
            </w:r>
            <w:hyperlink r:id="rId545">
              <w:r>
                <w:rPr>
                  <w:color w:val="0000FF"/>
                </w:rPr>
                <w:t>программа</w:t>
              </w:r>
            </w:hyperlink>
            <w:r>
              <w:t xml:space="preserve"> Республики Дагестан "Комплексное развитие сельских территорий Республики Дагестан"</w:t>
            </w:r>
          </w:p>
        </w:tc>
        <w:tc>
          <w:tcPr>
            <w:tcW w:w="1701" w:type="dxa"/>
          </w:tcPr>
          <w:p w14:paraId="04A43F2E" w14:textId="77777777" w:rsidR="00870054" w:rsidRDefault="00870054">
            <w:pPr>
              <w:pStyle w:val="ConsPlusNormal"/>
              <w:jc w:val="center"/>
            </w:pPr>
            <w:r>
              <w:t>51</w:t>
            </w:r>
          </w:p>
        </w:tc>
        <w:tc>
          <w:tcPr>
            <w:tcW w:w="1701" w:type="dxa"/>
          </w:tcPr>
          <w:p w14:paraId="2C187D36" w14:textId="77777777" w:rsidR="00870054" w:rsidRDefault="00870054">
            <w:pPr>
              <w:pStyle w:val="ConsPlusNormal"/>
              <w:jc w:val="center"/>
            </w:pPr>
            <w:r>
              <w:t>520144,25</w:t>
            </w:r>
          </w:p>
        </w:tc>
        <w:tc>
          <w:tcPr>
            <w:tcW w:w="1701" w:type="dxa"/>
          </w:tcPr>
          <w:p w14:paraId="42884E9E" w14:textId="77777777" w:rsidR="00870054" w:rsidRDefault="00870054">
            <w:pPr>
              <w:pStyle w:val="ConsPlusNormal"/>
              <w:jc w:val="center"/>
            </w:pPr>
            <w:r>
              <w:t>228507,38</w:t>
            </w:r>
          </w:p>
        </w:tc>
        <w:tc>
          <w:tcPr>
            <w:tcW w:w="1701" w:type="dxa"/>
          </w:tcPr>
          <w:p w14:paraId="023CE09D" w14:textId="77777777" w:rsidR="00870054" w:rsidRDefault="00870054">
            <w:pPr>
              <w:pStyle w:val="ConsPlusNormal"/>
              <w:jc w:val="center"/>
            </w:pPr>
            <w:r>
              <w:t>244373,85</w:t>
            </w:r>
          </w:p>
        </w:tc>
      </w:tr>
      <w:tr w:rsidR="00870054" w14:paraId="5FF8A999" w14:textId="77777777">
        <w:tc>
          <w:tcPr>
            <w:tcW w:w="2835" w:type="dxa"/>
          </w:tcPr>
          <w:p w14:paraId="2AD7E7DA" w14:textId="77777777" w:rsidR="00870054" w:rsidRDefault="00870054">
            <w:pPr>
              <w:pStyle w:val="ConsPlusNormal"/>
            </w:pPr>
            <w:r>
              <w:t>Региональные проекты, не входящие в состав национального проекта</w:t>
            </w:r>
          </w:p>
        </w:tc>
        <w:tc>
          <w:tcPr>
            <w:tcW w:w="1701" w:type="dxa"/>
          </w:tcPr>
          <w:p w14:paraId="37E665FF" w14:textId="77777777" w:rsidR="00870054" w:rsidRDefault="00870054">
            <w:pPr>
              <w:pStyle w:val="ConsPlusNormal"/>
              <w:jc w:val="center"/>
            </w:pPr>
            <w:r>
              <w:t>51 2</w:t>
            </w:r>
          </w:p>
        </w:tc>
        <w:tc>
          <w:tcPr>
            <w:tcW w:w="1701" w:type="dxa"/>
          </w:tcPr>
          <w:p w14:paraId="1CE3AC46" w14:textId="77777777" w:rsidR="00870054" w:rsidRDefault="00870054">
            <w:pPr>
              <w:pStyle w:val="ConsPlusNormal"/>
              <w:jc w:val="center"/>
            </w:pPr>
            <w:r>
              <w:t>520144,25</w:t>
            </w:r>
          </w:p>
        </w:tc>
        <w:tc>
          <w:tcPr>
            <w:tcW w:w="1701" w:type="dxa"/>
          </w:tcPr>
          <w:p w14:paraId="6554BB97" w14:textId="77777777" w:rsidR="00870054" w:rsidRDefault="00870054">
            <w:pPr>
              <w:pStyle w:val="ConsPlusNormal"/>
              <w:jc w:val="center"/>
            </w:pPr>
            <w:r>
              <w:t>228507,38</w:t>
            </w:r>
          </w:p>
        </w:tc>
        <w:tc>
          <w:tcPr>
            <w:tcW w:w="1701" w:type="dxa"/>
          </w:tcPr>
          <w:p w14:paraId="7EAD789A" w14:textId="77777777" w:rsidR="00870054" w:rsidRDefault="00870054">
            <w:pPr>
              <w:pStyle w:val="ConsPlusNormal"/>
              <w:jc w:val="center"/>
            </w:pPr>
            <w:r>
              <w:t>244373,85</w:t>
            </w:r>
          </w:p>
        </w:tc>
      </w:tr>
      <w:tr w:rsidR="00870054" w14:paraId="3E5D759D" w14:textId="77777777">
        <w:tc>
          <w:tcPr>
            <w:tcW w:w="2835" w:type="dxa"/>
          </w:tcPr>
          <w:p w14:paraId="618F43F2" w14:textId="77777777" w:rsidR="00870054" w:rsidRDefault="00870054">
            <w:pPr>
              <w:pStyle w:val="ConsPlusNormal"/>
            </w:pPr>
            <w:r>
              <w:t>Региональный проект "Создание условий для обеспечения доступным и комфортным жильем сельского населения"</w:t>
            </w:r>
          </w:p>
        </w:tc>
        <w:tc>
          <w:tcPr>
            <w:tcW w:w="1701" w:type="dxa"/>
          </w:tcPr>
          <w:p w14:paraId="502E944C" w14:textId="77777777" w:rsidR="00870054" w:rsidRDefault="00870054">
            <w:pPr>
              <w:pStyle w:val="ConsPlusNormal"/>
              <w:jc w:val="center"/>
            </w:pPr>
            <w:r>
              <w:t>51 2 01</w:t>
            </w:r>
          </w:p>
        </w:tc>
        <w:tc>
          <w:tcPr>
            <w:tcW w:w="1701" w:type="dxa"/>
          </w:tcPr>
          <w:p w14:paraId="25FC0B57" w14:textId="77777777" w:rsidR="00870054" w:rsidRDefault="00870054">
            <w:pPr>
              <w:pStyle w:val="ConsPlusNormal"/>
              <w:jc w:val="center"/>
            </w:pPr>
            <w:r>
              <w:t>18009,09</w:t>
            </w:r>
          </w:p>
        </w:tc>
        <w:tc>
          <w:tcPr>
            <w:tcW w:w="1701" w:type="dxa"/>
          </w:tcPr>
          <w:p w14:paraId="514BD961" w14:textId="77777777" w:rsidR="00870054" w:rsidRDefault="00870054">
            <w:pPr>
              <w:pStyle w:val="ConsPlusNormal"/>
              <w:jc w:val="center"/>
            </w:pPr>
            <w:r>
              <w:t>150527,58</w:t>
            </w:r>
          </w:p>
        </w:tc>
        <w:tc>
          <w:tcPr>
            <w:tcW w:w="1701" w:type="dxa"/>
          </w:tcPr>
          <w:p w14:paraId="65DF30BB" w14:textId="77777777" w:rsidR="00870054" w:rsidRDefault="00870054">
            <w:pPr>
              <w:pStyle w:val="ConsPlusNormal"/>
              <w:jc w:val="center"/>
            </w:pPr>
            <w:r>
              <w:t>158856,57</w:t>
            </w:r>
          </w:p>
        </w:tc>
      </w:tr>
      <w:tr w:rsidR="00870054" w14:paraId="198DC096" w14:textId="77777777">
        <w:tc>
          <w:tcPr>
            <w:tcW w:w="2835" w:type="dxa"/>
          </w:tcPr>
          <w:p w14:paraId="2275CF4B" w14:textId="77777777" w:rsidR="00870054" w:rsidRDefault="00870054">
            <w:pPr>
              <w:pStyle w:val="ConsPlusNormal"/>
            </w:pPr>
            <w:r>
              <w:t xml:space="preserve">Предоставление </w:t>
            </w:r>
            <w:r>
              <w:lastRenderedPageBreak/>
              <w:t>социальных выплат на строительство (приобретение) жилья гражданам, проживающим на сельских территориях</w:t>
            </w:r>
          </w:p>
        </w:tc>
        <w:tc>
          <w:tcPr>
            <w:tcW w:w="1701" w:type="dxa"/>
          </w:tcPr>
          <w:p w14:paraId="1C9E401F" w14:textId="77777777" w:rsidR="00870054" w:rsidRDefault="00870054">
            <w:pPr>
              <w:pStyle w:val="ConsPlusNormal"/>
              <w:jc w:val="center"/>
            </w:pPr>
            <w:r>
              <w:lastRenderedPageBreak/>
              <w:t>51 2 01 R5761</w:t>
            </w:r>
          </w:p>
        </w:tc>
        <w:tc>
          <w:tcPr>
            <w:tcW w:w="1701" w:type="dxa"/>
          </w:tcPr>
          <w:p w14:paraId="7E0EB0DC" w14:textId="77777777" w:rsidR="00870054" w:rsidRDefault="00870054">
            <w:pPr>
              <w:pStyle w:val="ConsPlusNormal"/>
              <w:jc w:val="center"/>
            </w:pPr>
            <w:r>
              <w:t>18009,09</w:t>
            </w:r>
          </w:p>
        </w:tc>
        <w:tc>
          <w:tcPr>
            <w:tcW w:w="1701" w:type="dxa"/>
          </w:tcPr>
          <w:p w14:paraId="14A3F2B1" w14:textId="77777777" w:rsidR="00870054" w:rsidRDefault="00870054">
            <w:pPr>
              <w:pStyle w:val="ConsPlusNormal"/>
              <w:jc w:val="center"/>
            </w:pPr>
            <w:r>
              <w:t>150527,58</w:t>
            </w:r>
          </w:p>
        </w:tc>
        <w:tc>
          <w:tcPr>
            <w:tcW w:w="1701" w:type="dxa"/>
          </w:tcPr>
          <w:p w14:paraId="70A2330F" w14:textId="77777777" w:rsidR="00870054" w:rsidRDefault="00870054">
            <w:pPr>
              <w:pStyle w:val="ConsPlusNormal"/>
              <w:jc w:val="center"/>
            </w:pPr>
            <w:r>
              <w:t>158856,57</w:t>
            </w:r>
          </w:p>
        </w:tc>
      </w:tr>
      <w:tr w:rsidR="00870054" w14:paraId="4AB03801" w14:textId="77777777">
        <w:tc>
          <w:tcPr>
            <w:tcW w:w="2835" w:type="dxa"/>
          </w:tcPr>
          <w:p w14:paraId="6E21F0F6" w14:textId="77777777" w:rsidR="00870054" w:rsidRDefault="00870054">
            <w:pPr>
              <w:pStyle w:val="ConsPlusNormal"/>
            </w:pPr>
            <w:r>
              <w:t>Региональный проект "Благоустройство сельских территорий"</w:t>
            </w:r>
          </w:p>
        </w:tc>
        <w:tc>
          <w:tcPr>
            <w:tcW w:w="1701" w:type="dxa"/>
          </w:tcPr>
          <w:p w14:paraId="27260F98" w14:textId="77777777" w:rsidR="00870054" w:rsidRDefault="00870054">
            <w:pPr>
              <w:pStyle w:val="ConsPlusNormal"/>
              <w:jc w:val="center"/>
            </w:pPr>
            <w:r>
              <w:t>51 2 03</w:t>
            </w:r>
          </w:p>
        </w:tc>
        <w:tc>
          <w:tcPr>
            <w:tcW w:w="1701" w:type="dxa"/>
          </w:tcPr>
          <w:p w14:paraId="7A31085E" w14:textId="77777777" w:rsidR="00870054" w:rsidRDefault="00870054">
            <w:pPr>
              <w:pStyle w:val="ConsPlusNormal"/>
              <w:jc w:val="center"/>
            </w:pPr>
            <w:r>
              <w:t>10921,52</w:t>
            </w:r>
          </w:p>
        </w:tc>
        <w:tc>
          <w:tcPr>
            <w:tcW w:w="1701" w:type="dxa"/>
          </w:tcPr>
          <w:p w14:paraId="461AE94C" w14:textId="77777777" w:rsidR="00870054" w:rsidRDefault="00870054">
            <w:pPr>
              <w:pStyle w:val="ConsPlusNormal"/>
              <w:jc w:val="center"/>
            </w:pPr>
            <w:r>
              <w:t>0,00</w:t>
            </w:r>
          </w:p>
        </w:tc>
        <w:tc>
          <w:tcPr>
            <w:tcW w:w="1701" w:type="dxa"/>
          </w:tcPr>
          <w:p w14:paraId="1174D8DC" w14:textId="77777777" w:rsidR="00870054" w:rsidRDefault="00870054">
            <w:pPr>
              <w:pStyle w:val="ConsPlusNormal"/>
              <w:jc w:val="center"/>
            </w:pPr>
            <w:r>
              <w:t>0,00</w:t>
            </w:r>
          </w:p>
        </w:tc>
      </w:tr>
      <w:tr w:rsidR="00870054" w14:paraId="7711C7AE" w14:textId="77777777">
        <w:tc>
          <w:tcPr>
            <w:tcW w:w="2835" w:type="dxa"/>
          </w:tcPr>
          <w:p w14:paraId="65614E29" w14:textId="77777777" w:rsidR="00870054" w:rsidRDefault="00870054">
            <w:pPr>
              <w:pStyle w:val="ConsPlusNormal"/>
            </w:pPr>
            <w:r>
              <w:t>Реализация мероприятий по благоустройству сельских территорий</w:t>
            </w:r>
          </w:p>
        </w:tc>
        <w:tc>
          <w:tcPr>
            <w:tcW w:w="1701" w:type="dxa"/>
          </w:tcPr>
          <w:p w14:paraId="610065E4" w14:textId="77777777" w:rsidR="00870054" w:rsidRDefault="00870054">
            <w:pPr>
              <w:pStyle w:val="ConsPlusNormal"/>
              <w:jc w:val="center"/>
            </w:pPr>
            <w:r>
              <w:t>51 2 03 R5764</w:t>
            </w:r>
          </w:p>
        </w:tc>
        <w:tc>
          <w:tcPr>
            <w:tcW w:w="1701" w:type="dxa"/>
          </w:tcPr>
          <w:p w14:paraId="6751C45A" w14:textId="77777777" w:rsidR="00870054" w:rsidRDefault="00870054">
            <w:pPr>
              <w:pStyle w:val="ConsPlusNormal"/>
              <w:jc w:val="center"/>
            </w:pPr>
            <w:r>
              <w:t>10921,52</w:t>
            </w:r>
          </w:p>
        </w:tc>
        <w:tc>
          <w:tcPr>
            <w:tcW w:w="1701" w:type="dxa"/>
          </w:tcPr>
          <w:p w14:paraId="46E69972" w14:textId="77777777" w:rsidR="00870054" w:rsidRDefault="00870054">
            <w:pPr>
              <w:pStyle w:val="ConsPlusNormal"/>
              <w:jc w:val="center"/>
            </w:pPr>
            <w:r>
              <w:t>0,00</w:t>
            </w:r>
          </w:p>
        </w:tc>
        <w:tc>
          <w:tcPr>
            <w:tcW w:w="1701" w:type="dxa"/>
          </w:tcPr>
          <w:p w14:paraId="179981B5" w14:textId="77777777" w:rsidR="00870054" w:rsidRDefault="00870054">
            <w:pPr>
              <w:pStyle w:val="ConsPlusNormal"/>
              <w:jc w:val="center"/>
            </w:pPr>
            <w:r>
              <w:t>0,00</w:t>
            </w:r>
          </w:p>
        </w:tc>
      </w:tr>
      <w:tr w:rsidR="00870054" w14:paraId="763360BA" w14:textId="77777777">
        <w:tc>
          <w:tcPr>
            <w:tcW w:w="2835" w:type="dxa"/>
          </w:tcPr>
          <w:p w14:paraId="002650A1" w14:textId="77777777" w:rsidR="00870054" w:rsidRDefault="00870054">
            <w:pPr>
              <w:pStyle w:val="ConsPlusNormal"/>
            </w:pPr>
            <w:r>
              <w:t>Региональный проект "Современный облик сельских территорий"</w:t>
            </w:r>
          </w:p>
        </w:tc>
        <w:tc>
          <w:tcPr>
            <w:tcW w:w="1701" w:type="dxa"/>
          </w:tcPr>
          <w:p w14:paraId="58EFF20D" w14:textId="77777777" w:rsidR="00870054" w:rsidRDefault="00870054">
            <w:pPr>
              <w:pStyle w:val="ConsPlusNormal"/>
              <w:jc w:val="center"/>
            </w:pPr>
            <w:r>
              <w:t>51 2 04</w:t>
            </w:r>
          </w:p>
        </w:tc>
        <w:tc>
          <w:tcPr>
            <w:tcW w:w="1701" w:type="dxa"/>
          </w:tcPr>
          <w:p w14:paraId="0825B418" w14:textId="77777777" w:rsidR="00870054" w:rsidRDefault="00870054">
            <w:pPr>
              <w:pStyle w:val="ConsPlusNormal"/>
              <w:jc w:val="center"/>
            </w:pPr>
            <w:r>
              <w:t>491213,64</w:t>
            </w:r>
          </w:p>
        </w:tc>
        <w:tc>
          <w:tcPr>
            <w:tcW w:w="1701" w:type="dxa"/>
          </w:tcPr>
          <w:p w14:paraId="297AB6A4" w14:textId="77777777" w:rsidR="00870054" w:rsidRDefault="00870054">
            <w:pPr>
              <w:pStyle w:val="ConsPlusNormal"/>
              <w:jc w:val="center"/>
            </w:pPr>
            <w:r>
              <w:t>77979,80</w:t>
            </w:r>
          </w:p>
        </w:tc>
        <w:tc>
          <w:tcPr>
            <w:tcW w:w="1701" w:type="dxa"/>
          </w:tcPr>
          <w:p w14:paraId="63BD74B6" w14:textId="77777777" w:rsidR="00870054" w:rsidRDefault="00870054">
            <w:pPr>
              <w:pStyle w:val="ConsPlusNormal"/>
              <w:jc w:val="center"/>
            </w:pPr>
            <w:r>
              <w:t>85517,28</w:t>
            </w:r>
          </w:p>
        </w:tc>
      </w:tr>
      <w:tr w:rsidR="00870054" w14:paraId="14B6A539" w14:textId="77777777">
        <w:tc>
          <w:tcPr>
            <w:tcW w:w="2835" w:type="dxa"/>
          </w:tcPr>
          <w:p w14:paraId="2C12AE04" w14:textId="77777777" w:rsidR="00870054" w:rsidRDefault="00870054">
            <w:pPr>
              <w:pStyle w:val="ConsPlusNormal"/>
            </w:pPr>
            <w:r>
              <w:t>Капитальные вложения в объекты государственной собственности Республики Дагестан (плоскостные сооружения)</w:t>
            </w:r>
          </w:p>
        </w:tc>
        <w:tc>
          <w:tcPr>
            <w:tcW w:w="1701" w:type="dxa"/>
          </w:tcPr>
          <w:p w14:paraId="63AA9F66" w14:textId="77777777" w:rsidR="00870054" w:rsidRDefault="00870054">
            <w:pPr>
              <w:pStyle w:val="ConsPlusNormal"/>
              <w:jc w:val="center"/>
            </w:pPr>
            <w:r>
              <w:t>51 2 04 4121R</w:t>
            </w:r>
          </w:p>
        </w:tc>
        <w:tc>
          <w:tcPr>
            <w:tcW w:w="1701" w:type="dxa"/>
          </w:tcPr>
          <w:p w14:paraId="23B204FE" w14:textId="77777777" w:rsidR="00870054" w:rsidRDefault="00870054">
            <w:pPr>
              <w:pStyle w:val="ConsPlusNormal"/>
              <w:jc w:val="center"/>
            </w:pPr>
            <w:r>
              <w:t>91987,75</w:t>
            </w:r>
          </w:p>
        </w:tc>
        <w:tc>
          <w:tcPr>
            <w:tcW w:w="1701" w:type="dxa"/>
          </w:tcPr>
          <w:p w14:paraId="7F763E31" w14:textId="77777777" w:rsidR="00870054" w:rsidRDefault="00870054">
            <w:pPr>
              <w:pStyle w:val="ConsPlusNormal"/>
              <w:jc w:val="center"/>
            </w:pPr>
            <w:r>
              <w:t>0,00</w:t>
            </w:r>
          </w:p>
        </w:tc>
        <w:tc>
          <w:tcPr>
            <w:tcW w:w="1701" w:type="dxa"/>
          </w:tcPr>
          <w:p w14:paraId="763CC74C" w14:textId="77777777" w:rsidR="00870054" w:rsidRDefault="00870054">
            <w:pPr>
              <w:pStyle w:val="ConsPlusNormal"/>
              <w:jc w:val="center"/>
            </w:pPr>
            <w:r>
              <w:t>0,00</w:t>
            </w:r>
          </w:p>
        </w:tc>
      </w:tr>
      <w:tr w:rsidR="00870054" w14:paraId="6FC949C4" w14:textId="77777777">
        <w:tc>
          <w:tcPr>
            <w:tcW w:w="2835" w:type="dxa"/>
          </w:tcPr>
          <w:p w14:paraId="3DED43DD" w14:textId="77777777" w:rsidR="00870054" w:rsidRDefault="00870054">
            <w:pPr>
              <w:pStyle w:val="ConsPlusNormal"/>
            </w:pPr>
            <w:r>
              <w:t xml:space="preserve">Капитальные вложения в объекты здравоохранения, оказывающие амбулаторную медицинскую помощь, </w:t>
            </w:r>
            <w:r>
              <w:lastRenderedPageBreak/>
              <w:t>государственной собственности Республики Дагестан в рамках республиканской инвестиционной программы</w:t>
            </w:r>
          </w:p>
        </w:tc>
        <w:tc>
          <w:tcPr>
            <w:tcW w:w="1701" w:type="dxa"/>
          </w:tcPr>
          <w:p w14:paraId="52514C0D" w14:textId="77777777" w:rsidR="00870054" w:rsidRDefault="00870054">
            <w:pPr>
              <w:pStyle w:val="ConsPlusNormal"/>
              <w:jc w:val="center"/>
            </w:pPr>
            <w:r>
              <w:lastRenderedPageBreak/>
              <w:t>51 2 04 4321R</w:t>
            </w:r>
          </w:p>
        </w:tc>
        <w:tc>
          <w:tcPr>
            <w:tcW w:w="1701" w:type="dxa"/>
          </w:tcPr>
          <w:p w14:paraId="13DF759A" w14:textId="77777777" w:rsidR="00870054" w:rsidRDefault="00870054">
            <w:pPr>
              <w:pStyle w:val="ConsPlusNormal"/>
              <w:jc w:val="center"/>
            </w:pPr>
            <w:r>
              <w:t>12000,00</w:t>
            </w:r>
          </w:p>
        </w:tc>
        <w:tc>
          <w:tcPr>
            <w:tcW w:w="1701" w:type="dxa"/>
          </w:tcPr>
          <w:p w14:paraId="7EAF577A" w14:textId="77777777" w:rsidR="00870054" w:rsidRDefault="00870054">
            <w:pPr>
              <w:pStyle w:val="ConsPlusNormal"/>
              <w:jc w:val="center"/>
            </w:pPr>
            <w:r>
              <w:t>0,00</w:t>
            </w:r>
          </w:p>
        </w:tc>
        <w:tc>
          <w:tcPr>
            <w:tcW w:w="1701" w:type="dxa"/>
          </w:tcPr>
          <w:p w14:paraId="27BBEEEA" w14:textId="77777777" w:rsidR="00870054" w:rsidRDefault="00870054">
            <w:pPr>
              <w:pStyle w:val="ConsPlusNormal"/>
              <w:jc w:val="center"/>
            </w:pPr>
            <w:r>
              <w:t>0,00</w:t>
            </w:r>
          </w:p>
        </w:tc>
      </w:tr>
      <w:tr w:rsidR="00870054" w14:paraId="6A354C9A" w14:textId="77777777">
        <w:tc>
          <w:tcPr>
            <w:tcW w:w="2835" w:type="dxa"/>
          </w:tcPr>
          <w:p w14:paraId="181FDE57" w14:textId="77777777" w:rsidR="00870054" w:rsidRDefault="00870054">
            <w:pPr>
              <w:pStyle w:val="ConsPlusNormal"/>
            </w:pPr>
            <w:r>
              <w:t>Капитальные вложения в объекты коммунального хозяйства государственной собственности Республики Дагестан в рамках республиканской инвестиционной программы</w:t>
            </w:r>
          </w:p>
        </w:tc>
        <w:tc>
          <w:tcPr>
            <w:tcW w:w="1701" w:type="dxa"/>
          </w:tcPr>
          <w:p w14:paraId="19A16615" w14:textId="77777777" w:rsidR="00870054" w:rsidRDefault="00870054">
            <w:pPr>
              <w:pStyle w:val="ConsPlusNormal"/>
              <w:jc w:val="center"/>
            </w:pPr>
            <w:r>
              <w:t>51 2 04 4521R</w:t>
            </w:r>
          </w:p>
        </w:tc>
        <w:tc>
          <w:tcPr>
            <w:tcW w:w="1701" w:type="dxa"/>
          </w:tcPr>
          <w:p w14:paraId="5FD5E920" w14:textId="77777777" w:rsidR="00870054" w:rsidRDefault="00870054">
            <w:pPr>
              <w:pStyle w:val="ConsPlusNormal"/>
              <w:jc w:val="center"/>
            </w:pPr>
            <w:r>
              <w:t>226855,53</w:t>
            </w:r>
          </w:p>
        </w:tc>
        <w:tc>
          <w:tcPr>
            <w:tcW w:w="1701" w:type="dxa"/>
          </w:tcPr>
          <w:p w14:paraId="2C5D64FD" w14:textId="77777777" w:rsidR="00870054" w:rsidRDefault="00870054">
            <w:pPr>
              <w:pStyle w:val="ConsPlusNormal"/>
              <w:jc w:val="center"/>
            </w:pPr>
            <w:r>
              <w:t>30000,00</w:t>
            </w:r>
          </w:p>
        </w:tc>
        <w:tc>
          <w:tcPr>
            <w:tcW w:w="1701" w:type="dxa"/>
          </w:tcPr>
          <w:p w14:paraId="15F81B20" w14:textId="77777777" w:rsidR="00870054" w:rsidRDefault="00870054">
            <w:pPr>
              <w:pStyle w:val="ConsPlusNormal"/>
              <w:jc w:val="center"/>
            </w:pPr>
            <w:r>
              <w:t>37537,48</w:t>
            </w:r>
          </w:p>
        </w:tc>
      </w:tr>
      <w:tr w:rsidR="00870054" w14:paraId="085FC5B3" w14:textId="77777777">
        <w:tc>
          <w:tcPr>
            <w:tcW w:w="2835" w:type="dxa"/>
          </w:tcPr>
          <w:p w14:paraId="19C88FB5" w14:textId="77777777" w:rsidR="00870054" w:rsidRDefault="00870054">
            <w:pPr>
              <w:pStyle w:val="ConsPlusNormal"/>
            </w:pPr>
            <w:r>
              <w:t>Капитальные вложения в объекты общего образования государственной собственности Республики Дагестан в рамках республиканской инвестиционной программы</w:t>
            </w:r>
          </w:p>
        </w:tc>
        <w:tc>
          <w:tcPr>
            <w:tcW w:w="1701" w:type="dxa"/>
          </w:tcPr>
          <w:p w14:paraId="3E3DCB7A" w14:textId="77777777" w:rsidR="00870054" w:rsidRDefault="00870054">
            <w:pPr>
              <w:pStyle w:val="ConsPlusNormal"/>
              <w:jc w:val="center"/>
            </w:pPr>
            <w:r>
              <w:t>51 2 04 4721R</w:t>
            </w:r>
          </w:p>
        </w:tc>
        <w:tc>
          <w:tcPr>
            <w:tcW w:w="1701" w:type="dxa"/>
          </w:tcPr>
          <w:p w14:paraId="63B3CE0D" w14:textId="77777777" w:rsidR="00870054" w:rsidRDefault="00870054">
            <w:pPr>
              <w:pStyle w:val="ConsPlusNormal"/>
              <w:jc w:val="center"/>
            </w:pPr>
            <w:r>
              <w:t>97922,99</w:t>
            </w:r>
          </w:p>
        </w:tc>
        <w:tc>
          <w:tcPr>
            <w:tcW w:w="1701" w:type="dxa"/>
          </w:tcPr>
          <w:p w14:paraId="03F4B48C" w14:textId="77777777" w:rsidR="00870054" w:rsidRDefault="00870054">
            <w:pPr>
              <w:pStyle w:val="ConsPlusNormal"/>
              <w:jc w:val="center"/>
            </w:pPr>
            <w:r>
              <w:t>0,00</w:t>
            </w:r>
          </w:p>
        </w:tc>
        <w:tc>
          <w:tcPr>
            <w:tcW w:w="1701" w:type="dxa"/>
          </w:tcPr>
          <w:p w14:paraId="5DBF20F2" w14:textId="77777777" w:rsidR="00870054" w:rsidRDefault="00870054">
            <w:pPr>
              <w:pStyle w:val="ConsPlusNormal"/>
              <w:jc w:val="center"/>
            </w:pPr>
            <w:r>
              <w:t>0,00</w:t>
            </w:r>
          </w:p>
        </w:tc>
      </w:tr>
      <w:tr w:rsidR="00870054" w14:paraId="1F35F078" w14:textId="77777777">
        <w:tc>
          <w:tcPr>
            <w:tcW w:w="2835" w:type="dxa"/>
          </w:tcPr>
          <w:p w14:paraId="5D301913" w14:textId="77777777" w:rsidR="00870054" w:rsidRDefault="00870054">
            <w:pPr>
              <w:pStyle w:val="ConsPlusNormal"/>
            </w:pPr>
            <w:r>
              <w:t>Создание современного облика сельских территорий (агломераций)</w:t>
            </w:r>
          </w:p>
        </w:tc>
        <w:tc>
          <w:tcPr>
            <w:tcW w:w="1701" w:type="dxa"/>
          </w:tcPr>
          <w:p w14:paraId="193EDED2" w14:textId="77777777" w:rsidR="00870054" w:rsidRDefault="00870054">
            <w:pPr>
              <w:pStyle w:val="ConsPlusNormal"/>
              <w:jc w:val="center"/>
            </w:pPr>
            <w:r>
              <w:t>51 2 04 R5768</w:t>
            </w:r>
          </w:p>
        </w:tc>
        <w:tc>
          <w:tcPr>
            <w:tcW w:w="1701" w:type="dxa"/>
          </w:tcPr>
          <w:p w14:paraId="1BF6EDDE" w14:textId="77777777" w:rsidR="00870054" w:rsidRDefault="00870054">
            <w:pPr>
              <w:pStyle w:val="ConsPlusNormal"/>
              <w:jc w:val="center"/>
            </w:pPr>
            <w:r>
              <w:t>62447,37</w:t>
            </w:r>
          </w:p>
        </w:tc>
        <w:tc>
          <w:tcPr>
            <w:tcW w:w="1701" w:type="dxa"/>
          </w:tcPr>
          <w:p w14:paraId="6B100D60" w14:textId="77777777" w:rsidR="00870054" w:rsidRDefault="00870054">
            <w:pPr>
              <w:pStyle w:val="ConsPlusNormal"/>
              <w:jc w:val="center"/>
            </w:pPr>
            <w:r>
              <w:t>47979,80</w:t>
            </w:r>
          </w:p>
        </w:tc>
        <w:tc>
          <w:tcPr>
            <w:tcW w:w="1701" w:type="dxa"/>
          </w:tcPr>
          <w:p w14:paraId="61DE10C3" w14:textId="77777777" w:rsidR="00870054" w:rsidRDefault="00870054">
            <w:pPr>
              <w:pStyle w:val="ConsPlusNormal"/>
              <w:jc w:val="center"/>
            </w:pPr>
            <w:r>
              <w:t>47979,80</w:t>
            </w:r>
          </w:p>
        </w:tc>
      </w:tr>
      <w:tr w:rsidR="00870054" w14:paraId="66DFF7DC" w14:textId="77777777">
        <w:tc>
          <w:tcPr>
            <w:tcW w:w="2835" w:type="dxa"/>
          </w:tcPr>
          <w:p w14:paraId="7356E716" w14:textId="77777777" w:rsidR="00870054" w:rsidRDefault="00870054">
            <w:pPr>
              <w:pStyle w:val="ConsPlusNormal"/>
            </w:pPr>
            <w:r>
              <w:lastRenderedPageBreak/>
              <w:t xml:space="preserve">Государственная </w:t>
            </w:r>
            <w:hyperlink r:id="rId546">
              <w:r>
                <w:rPr>
                  <w:color w:val="0000FF"/>
                </w:rPr>
                <w:t>программа</w:t>
              </w:r>
            </w:hyperlink>
            <w:r>
              <w:t xml:space="preserve"> Республики Дагестан "Развитие межрегиональных, международных и внешнеэкономических связей Республики Дагестан"</w:t>
            </w:r>
          </w:p>
        </w:tc>
        <w:tc>
          <w:tcPr>
            <w:tcW w:w="1701" w:type="dxa"/>
          </w:tcPr>
          <w:p w14:paraId="67EC195F" w14:textId="77777777" w:rsidR="00870054" w:rsidRDefault="00870054">
            <w:pPr>
              <w:pStyle w:val="ConsPlusNormal"/>
              <w:jc w:val="center"/>
            </w:pPr>
            <w:r>
              <w:t>55</w:t>
            </w:r>
          </w:p>
        </w:tc>
        <w:tc>
          <w:tcPr>
            <w:tcW w:w="1701" w:type="dxa"/>
          </w:tcPr>
          <w:p w14:paraId="67963E61" w14:textId="77777777" w:rsidR="00870054" w:rsidRDefault="00870054">
            <w:pPr>
              <w:pStyle w:val="ConsPlusNormal"/>
              <w:jc w:val="center"/>
            </w:pPr>
            <w:r>
              <w:t>18500,00</w:t>
            </w:r>
          </w:p>
        </w:tc>
        <w:tc>
          <w:tcPr>
            <w:tcW w:w="1701" w:type="dxa"/>
          </w:tcPr>
          <w:p w14:paraId="09E40C86" w14:textId="77777777" w:rsidR="00870054" w:rsidRDefault="00870054">
            <w:pPr>
              <w:pStyle w:val="ConsPlusNormal"/>
              <w:jc w:val="center"/>
            </w:pPr>
            <w:r>
              <w:t>40500,00</w:t>
            </w:r>
          </w:p>
        </w:tc>
        <w:tc>
          <w:tcPr>
            <w:tcW w:w="1701" w:type="dxa"/>
          </w:tcPr>
          <w:p w14:paraId="0CC118C5" w14:textId="77777777" w:rsidR="00870054" w:rsidRDefault="00870054">
            <w:pPr>
              <w:pStyle w:val="ConsPlusNormal"/>
              <w:jc w:val="center"/>
            </w:pPr>
            <w:r>
              <w:t>35500,00</w:t>
            </w:r>
          </w:p>
        </w:tc>
      </w:tr>
      <w:tr w:rsidR="00870054" w14:paraId="6AA1D060" w14:textId="77777777">
        <w:tc>
          <w:tcPr>
            <w:tcW w:w="2835" w:type="dxa"/>
          </w:tcPr>
          <w:p w14:paraId="393498E6" w14:textId="77777777" w:rsidR="00870054" w:rsidRDefault="00870054">
            <w:pPr>
              <w:pStyle w:val="ConsPlusNormal"/>
            </w:pPr>
            <w:r>
              <w:t>Комплексы процессных мероприятий</w:t>
            </w:r>
          </w:p>
        </w:tc>
        <w:tc>
          <w:tcPr>
            <w:tcW w:w="1701" w:type="dxa"/>
          </w:tcPr>
          <w:p w14:paraId="31DA9190" w14:textId="77777777" w:rsidR="00870054" w:rsidRDefault="00870054">
            <w:pPr>
              <w:pStyle w:val="ConsPlusNormal"/>
              <w:jc w:val="center"/>
            </w:pPr>
            <w:r>
              <w:t>55 4</w:t>
            </w:r>
          </w:p>
        </w:tc>
        <w:tc>
          <w:tcPr>
            <w:tcW w:w="1701" w:type="dxa"/>
          </w:tcPr>
          <w:p w14:paraId="290F0B45" w14:textId="77777777" w:rsidR="00870054" w:rsidRDefault="00870054">
            <w:pPr>
              <w:pStyle w:val="ConsPlusNormal"/>
              <w:jc w:val="center"/>
            </w:pPr>
            <w:r>
              <w:t>18500,00</w:t>
            </w:r>
          </w:p>
        </w:tc>
        <w:tc>
          <w:tcPr>
            <w:tcW w:w="1701" w:type="dxa"/>
          </w:tcPr>
          <w:p w14:paraId="41301442" w14:textId="77777777" w:rsidR="00870054" w:rsidRDefault="00870054">
            <w:pPr>
              <w:pStyle w:val="ConsPlusNormal"/>
              <w:jc w:val="center"/>
            </w:pPr>
            <w:r>
              <w:t>40500,00</w:t>
            </w:r>
          </w:p>
        </w:tc>
        <w:tc>
          <w:tcPr>
            <w:tcW w:w="1701" w:type="dxa"/>
          </w:tcPr>
          <w:p w14:paraId="6C85F8AC" w14:textId="77777777" w:rsidR="00870054" w:rsidRDefault="00870054">
            <w:pPr>
              <w:pStyle w:val="ConsPlusNormal"/>
              <w:jc w:val="center"/>
            </w:pPr>
            <w:r>
              <w:t>35500,00</w:t>
            </w:r>
          </w:p>
        </w:tc>
      </w:tr>
      <w:tr w:rsidR="00870054" w14:paraId="378569EF" w14:textId="77777777">
        <w:tc>
          <w:tcPr>
            <w:tcW w:w="2835" w:type="dxa"/>
          </w:tcPr>
          <w:p w14:paraId="5CC3D04F" w14:textId="77777777" w:rsidR="00870054" w:rsidRDefault="00870054">
            <w:pPr>
              <w:pStyle w:val="ConsPlusNormal"/>
            </w:pPr>
            <w:r>
              <w:t>Комплексы процессных мероприятий "Развитие межрегиональных, международных и внешнеэкономических связей Республики Дагестан"</w:t>
            </w:r>
          </w:p>
        </w:tc>
        <w:tc>
          <w:tcPr>
            <w:tcW w:w="1701" w:type="dxa"/>
          </w:tcPr>
          <w:p w14:paraId="5F1B53F1" w14:textId="77777777" w:rsidR="00870054" w:rsidRDefault="00870054">
            <w:pPr>
              <w:pStyle w:val="ConsPlusNormal"/>
              <w:jc w:val="center"/>
            </w:pPr>
            <w:r>
              <w:t>55 4 01</w:t>
            </w:r>
          </w:p>
        </w:tc>
        <w:tc>
          <w:tcPr>
            <w:tcW w:w="1701" w:type="dxa"/>
          </w:tcPr>
          <w:p w14:paraId="36703E4F" w14:textId="77777777" w:rsidR="00870054" w:rsidRDefault="00870054">
            <w:pPr>
              <w:pStyle w:val="ConsPlusNormal"/>
              <w:jc w:val="center"/>
            </w:pPr>
            <w:r>
              <w:t>18500,00</w:t>
            </w:r>
          </w:p>
        </w:tc>
        <w:tc>
          <w:tcPr>
            <w:tcW w:w="1701" w:type="dxa"/>
          </w:tcPr>
          <w:p w14:paraId="0B133CE9" w14:textId="77777777" w:rsidR="00870054" w:rsidRDefault="00870054">
            <w:pPr>
              <w:pStyle w:val="ConsPlusNormal"/>
              <w:jc w:val="center"/>
            </w:pPr>
            <w:r>
              <w:t>40500,00</w:t>
            </w:r>
          </w:p>
        </w:tc>
        <w:tc>
          <w:tcPr>
            <w:tcW w:w="1701" w:type="dxa"/>
          </w:tcPr>
          <w:p w14:paraId="7C1472CF" w14:textId="77777777" w:rsidR="00870054" w:rsidRDefault="00870054">
            <w:pPr>
              <w:pStyle w:val="ConsPlusNormal"/>
              <w:jc w:val="center"/>
            </w:pPr>
            <w:r>
              <w:t>35500,00</w:t>
            </w:r>
          </w:p>
        </w:tc>
      </w:tr>
      <w:tr w:rsidR="00870054" w14:paraId="6EC353D7" w14:textId="77777777">
        <w:tc>
          <w:tcPr>
            <w:tcW w:w="2835" w:type="dxa"/>
          </w:tcPr>
          <w:p w14:paraId="143DBDAF" w14:textId="77777777" w:rsidR="00870054" w:rsidRDefault="00870054">
            <w:pPr>
              <w:pStyle w:val="ConsPlusNormal"/>
            </w:pPr>
            <w:r>
              <w:t>Принятие официальных делегаций иностранных государств и субъектов Российской Федерации на территории Республики Дагестан</w:t>
            </w:r>
          </w:p>
        </w:tc>
        <w:tc>
          <w:tcPr>
            <w:tcW w:w="1701" w:type="dxa"/>
          </w:tcPr>
          <w:p w14:paraId="1FA29D78" w14:textId="77777777" w:rsidR="00870054" w:rsidRDefault="00870054">
            <w:pPr>
              <w:pStyle w:val="ConsPlusNormal"/>
              <w:jc w:val="center"/>
            </w:pPr>
            <w:r>
              <w:t>55 4 01 82601</w:t>
            </w:r>
          </w:p>
        </w:tc>
        <w:tc>
          <w:tcPr>
            <w:tcW w:w="1701" w:type="dxa"/>
          </w:tcPr>
          <w:p w14:paraId="3C7FD597" w14:textId="77777777" w:rsidR="00870054" w:rsidRDefault="00870054">
            <w:pPr>
              <w:pStyle w:val="ConsPlusNormal"/>
              <w:jc w:val="center"/>
            </w:pPr>
            <w:r>
              <w:t>3500,00</w:t>
            </w:r>
          </w:p>
        </w:tc>
        <w:tc>
          <w:tcPr>
            <w:tcW w:w="1701" w:type="dxa"/>
          </w:tcPr>
          <w:p w14:paraId="0F31E943" w14:textId="77777777" w:rsidR="00870054" w:rsidRDefault="00870054">
            <w:pPr>
              <w:pStyle w:val="ConsPlusNormal"/>
              <w:jc w:val="center"/>
            </w:pPr>
            <w:r>
              <w:t>5000,00</w:t>
            </w:r>
          </w:p>
        </w:tc>
        <w:tc>
          <w:tcPr>
            <w:tcW w:w="1701" w:type="dxa"/>
          </w:tcPr>
          <w:p w14:paraId="08CE55EE" w14:textId="77777777" w:rsidR="00870054" w:rsidRDefault="00870054">
            <w:pPr>
              <w:pStyle w:val="ConsPlusNormal"/>
              <w:jc w:val="center"/>
            </w:pPr>
            <w:r>
              <w:t>5000,00</w:t>
            </w:r>
          </w:p>
        </w:tc>
      </w:tr>
      <w:tr w:rsidR="00870054" w14:paraId="3CF57025" w14:textId="77777777">
        <w:tc>
          <w:tcPr>
            <w:tcW w:w="2835" w:type="dxa"/>
          </w:tcPr>
          <w:p w14:paraId="56744AC7" w14:textId="77777777" w:rsidR="00870054" w:rsidRDefault="00870054">
            <w:pPr>
              <w:pStyle w:val="ConsPlusNormal"/>
            </w:pPr>
            <w:r>
              <w:t xml:space="preserve">Проведение для региональных компаний семинаров, круглых столов по вопросам внешнеэкономического </w:t>
            </w:r>
            <w:r>
              <w:lastRenderedPageBreak/>
              <w:t>взаимодействия и обмена опытом с привлечением представителей федеральных органов государственной власти, региональной инфраструктуры поддержки экспорта, банковских структур и других организаций, сопутствующих экспортной деятельности</w:t>
            </w:r>
          </w:p>
        </w:tc>
        <w:tc>
          <w:tcPr>
            <w:tcW w:w="1701" w:type="dxa"/>
          </w:tcPr>
          <w:p w14:paraId="46658EE2" w14:textId="77777777" w:rsidR="00870054" w:rsidRDefault="00870054">
            <w:pPr>
              <w:pStyle w:val="ConsPlusNormal"/>
              <w:jc w:val="center"/>
            </w:pPr>
            <w:r>
              <w:lastRenderedPageBreak/>
              <w:t>55 4 01 82603</w:t>
            </w:r>
          </w:p>
        </w:tc>
        <w:tc>
          <w:tcPr>
            <w:tcW w:w="1701" w:type="dxa"/>
          </w:tcPr>
          <w:p w14:paraId="41273EBB" w14:textId="77777777" w:rsidR="00870054" w:rsidRDefault="00870054">
            <w:pPr>
              <w:pStyle w:val="ConsPlusNormal"/>
              <w:jc w:val="center"/>
            </w:pPr>
            <w:r>
              <w:t>0,00</w:t>
            </w:r>
          </w:p>
        </w:tc>
        <w:tc>
          <w:tcPr>
            <w:tcW w:w="1701" w:type="dxa"/>
          </w:tcPr>
          <w:p w14:paraId="199E627A" w14:textId="77777777" w:rsidR="00870054" w:rsidRDefault="00870054">
            <w:pPr>
              <w:pStyle w:val="ConsPlusNormal"/>
              <w:jc w:val="center"/>
            </w:pPr>
            <w:r>
              <w:t>500,00</w:t>
            </w:r>
          </w:p>
        </w:tc>
        <w:tc>
          <w:tcPr>
            <w:tcW w:w="1701" w:type="dxa"/>
          </w:tcPr>
          <w:p w14:paraId="6C34B44A" w14:textId="77777777" w:rsidR="00870054" w:rsidRDefault="00870054">
            <w:pPr>
              <w:pStyle w:val="ConsPlusNormal"/>
              <w:jc w:val="center"/>
            </w:pPr>
            <w:r>
              <w:t>500,00</w:t>
            </w:r>
          </w:p>
        </w:tc>
      </w:tr>
      <w:tr w:rsidR="00870054" w14:paraId="24CC99C0" w14:textId="77777777">
        <w:tc>
          <w:tcPr>
            <w:tcW w:w="2835" w:type="dxa"/>
          </w:tcPr>
          <w:p w14:paraId="2EDC1F9F" w14:textId="77777777" w:rsidR="00870054" w:rsidRDefault="00870054">
            <w:pPr>
              <w:pStyle w:val="ConsPlusNormal"/>
            </w:pPr>
            <w:r>
              <w:t>Проведение бизнес-миссии в иностранных государствах совместно с представителями экспортно ориентированных предприятий Республики Дагестан</w:t>
            </w:r>
          </w:p>
        </w:tc>
        <w:tc>
          <w:tcPr>
            <w:tcW w:w="1701" w:type="dxa"/>
          </w:tcPr>
          <w:p w14:paraId="4DB5EAFB" w14:textId="77777777" w:rsidR="00870054" w:rsidRDefault="00870054">
            <w:pPr>
              <w:pStyle w:val="ConsPlusNormal"/>
              <w:jc w:val="center"/>
            </w:pPr>
            <w:r>
              <w:t>55 4 01 82605</w:t>
            </w:r>
          </w:p>
        </w:tc>
        <w:tc>
          <w:tcPr>
            <w:tcW w:w="1701" w:type="dxa"/>
          </w:tcPr>
          <w:p w14:paraId="57047F51" w14:textId="77777777" w:rsidR="00870054" w:rsidRDefault="00870054">
            <w:pPr>
              <w:pStyle w:val="ConsPlusNormal"/>
              <w:jc w:val="center"/>
            </w:pPr>
            <w:r>
              <w:t>5000,00</w:t>
            </w:r>
          </w:p>
        </w:tc>
        <w:tc>
          <w:tcPr>
            <w:tcW w:w="1701" w:type="dxa"/>
          </w:tcPr>
          <w:p w14:paraId="629521FD" w14:textId="77777777" w:rsidR="00870054" w:rsidRDefault="00870054">
            <w:pPr>
              <w:pStyle w:val="ConsPlusNormal"/>
              <w:jc w:val="center"/>
            </w:pPr>
            <w:r>
              <w:t>5000,00</w:t>
            </w:r>
          </w:p>
        </w:tc>
        <w:tc>
          <w:tcPr>
            <w:tcW w:w="1701" w:type="dxa"/>
          </w:tcPr>
          <w:p w14:paraId="0E45BF67" w14:textId="77777777" w:rsidR="00870054" w:rsidRDefault="00870054">
            <w:pPr>
              <w:pStyle w:val="ConsPlusNormal"/>
              <w:jc w:val="center"/>
            </w:pPr>
            <w:r>
              <w:t>5000,00</w:t>
            </w:r>
          </w:p>
        </w:tc>
      </w:tr>
      <w:tr w:rsidR="00870054" w14:paraId="650A149D" w14:textId="77777777">
        <w:tc>
          <w:tcPr>
            <w:tcW w:w="2835" w:type="dxa"/>
          </w:tcPr>
          <w:p w14:paraId="58333197" w14:textId="77777777" w:rsidR="00870054" w:rsidRDefault="00870054">
            <w:pPr>
              <w:pStyle w:val="ConsPlusNormal"/>
            </w:pPr>
            <w:r>
              <w:t xml:space="preserve">Организация и участие Республики Дагестан в выставках, специализированных форумах, иных мероприятиях на территории Республики Дагестан, а также на территориях субъектов </w:t>
            </w:r>
            <w:r>
              <w:lastRenderedPageBreak/>
              <w:t>Российской Федерации и иностранных государств</w:t>
            </w:r>
          </w:p>
        </w:tc>
        <w:tc>
          <w:tcPr>
            <w:tcW w:w="1701" w:type="dxa"/>
          </w:tcPr>
          <w:p w14:paraId="3F025BB3" w14:textId="77777777" w:rsidR="00870054" w:rsidRDefault="00870054">
            <w:pPr>
              <w:pStyle w:val="ConsPlusNormal"/>
              <w:jc w:val="center"/>
            </w:pPr>
            <w:r>
              <w:lastRenderedPageBreak/>
              <w:t>55 4 01 82606</w:t>
            </w:r>
          </w:p>
        </w:tc>
        <w:tc>
          <w:tcPr>
            <w:tcW w:w="1701" w:type="dxa"/>
          </w:tcPr>
          <w:p w14:paraId="5884C6CE" w14:textId="77777777" w:rsidR="00870054" w:rsidRDefault="00870054">
            <w:pPr>
              <w:pStyle w:val="ConsPlusNormal"/>
              <w:jc w:val="center"/>
            </w:pPr>
            <w:r>
              <w:t>10000,00</w:t>
            </w:r>
          </w:p>
        </w:tc>
        <w:tc>
          <w:tcPr>
            <w:tcW w:w="1701" w:type="dxa"/>
          </w:tcPr>
          <w:p w14:paraId="78CBB270" w14:textId="77777777" w:rsidR="00870054" w:rsidRDefault="00870054">
            <w:pPr>
              <w:pStyle w:val="ConsPlusNormal"/>
              <w:jc w:val="center"/>
            </w:pPr>
            <w:r>
              <w:t>25000,00</w:t>
            </w:r>
          </w:p>
        </w:tc>
        <w:tc>
          <w:tcPr>
            <w:tcW w:w="1701" w:type="dxa"/>
          </w:tcPr>
          <w:p w14:paraId="39895837" w14:textId="77777777" w:rsidR="00870054" w:rsidRDefault="00870054">
            <w:pPr>
              <w:pStyle w:val="ConsPlusNormal"/>
              <w:jc w:val="center"/>
            </w:pPr>
            <w:r>
              <w:t>25000,00</w:t>
            </w:r>
          </w:p>
        </w:tc>
      </w:tr>
      <w:tr w:rsidR="00870054" w14:paraId="0BF33DA4" w14:textId="77777777">
        <w:tc>
          <w:tcPr>
            <w:tcW w:w="2835" w:type="dxa"/>
          </w:tcPr>
          <w:p w14:paraId="4EC5B4AF" w14:textId="77777777" w:rsidR="00870054" w:rsidRDefault="00870054">
            <w:pPr>
              <w:pStyle w:val="ConsPlusNormal"/>
            </w:pPr>
            <w:r>
              <w:t>Издание брошюр, буклетов, подготовка имиджевых и презентационных материалов, в том числе с переводом на иностранные языки, размещение в средствах массовой информации материалов о социально-экономическом потенциале Республики Дагестан, перевод информационных материалов и документов</w:t>
            </w:r>
          </w:p>
        </w:tc>
        <w:tc>
          <w:tcPr>
            <w:tcW w:w="1701" w:type="dxa"/>
          </w:tcPr>
          <w:p w14:paraId="11B17BC3" w14:textId="77777777" w:rsidR="00870054" w:rsidRDefault="00870054">
            <w:pPr>
              <w:pStyle w:val="ConsPlusNormal"/>
              <w:jc w:val="center"/>
            </w:pPr>
            <w:r>
              <w:t>55 4 01 82607</w:t>
            </w:r>
          </w:p>
        </w:tc>
        <w:tc>
          <w:tcPr>
            <w:tcW w:w="1701" w:type="dxa"/>
          </w:tcPr>
          <w:p w14:paraId="60E5A7AD" w14:textId="77777777" w:rsidR="00870054" w:rsidRDefault="00870054">
            <w:pPr>
              <w:pStyle w:val="ConsPlusNormal"/>
              <w:jc w:val="center"/>
            </w:pPr>
            <w:r>
              <w:t>0,00</w:t>
            </w:r>
          </w:p>
        </w:tc>
        <w:tc>
          <w:tcPr>
            <w:tcW w:w="1701" w:type="dxa"/>
          </w:tcPr>
          <w:p w14:paraId="655E8EC2" w14:textId="77777777" w:rsidR="00870054" w:rsidRDefault="00870054">
            <w:pPr>
              <w:pStyle w:val="ConsPlusNormal"/>
              <w:jc w:val="center"/>
            </w:pPr>
            <w:r>
              <w:t>5000,00</w:t>
            </w:r>
          </w:p>
        </w:tc>
        <w:tc>
          <w:tcPr>
            <w:tcW w:w="1701" w:type="dxa"/>
          </w:tcPr>
          <w:p w14:paraId="77978C6E" w14:textId="77777777" w:rsidR="00870054" w:rsidRDefault="00870054">
            <w:pPr>
              <w:pStyle w:val="ConsPlusNormal"/>
              <w:jc w:val="center"/>
            </w:pPr>
            <w:r>
              <w:t>0,00</w:t>
            </w:r>
          </w:p>
        </w:tc>
      </w:tr>
      <w:tr w:rsidR="00870054" w14:paraId="5805BA77" w14:textId="77777777">
        <w:tc>
          <w:tcPr>
            <w:tcW w:w="2835" w:type="dxa"/>
          </w:tcPr>
          <w:p w14:paraId="0D9082CA" w14:textId="77777777" w:rsidR="00870054" w:rsidRDefault="00870054">
            <w:pPr>
              <w:pStyle w:val="ConsPlusNormal"/>
            </w:pPr>
            <w:r>
              <w:t xml:space="preserve">Государственная </w:t>
            </w:r>
            <w:hyperlink r:id="rId547">
              <w:r>
                <w:rPr>
                  <w:color w:val="0000FF"/>
                </w:rPr>
                <w:t>программа</w:t>
              </w:r>
            </w:hyperlink>
            <w:r>
              <w:t xml:space="preserve"> Республики Дагестан "Юстиция"</w:t>
            </w:r>
          </w:p>
        </w:tc>
        <w:tc>
          <w:tcPr>
            <w:tcW w:w="1701" w:type="dxa"/>
          </w:tcPr>
          <w:p w14:paraId="7BF63A6C" w14:textId="77777777" w:rsidR="00870054" w:rsidRDefault="00870054">
            <w:pPr>
              <w:pStyle w:val="ConsPlusNormal"/>
              <w:jc w:val="center"/>
            </w:pPr>
            <w:r>
              <w:t>57</w:t>
            </w:r>
          </w:p>
        </w:tc>
        <w:tc>
          <w:tcPr>
            <w:tcW w:w="1701" w:type="dxa"/>
          </w:tcPr>
          <w:p w14:paraId="302C4688" w14:textId="77777777" w:rsidR="00870054" w:rsidRDefault="00870054">
            <w:pPr>
              <w:pStyle w:val="ConsPlusNormal"/>
              <w:jc w:val="center"/>
            </w:pPr>
            <w:r>
              <w:t>1357780,84</w:t>
            </w:r>
          </w:p>
        </w:tc>
        <w:tc>
          <w:tcPr>
            <w:tcW w:w="1701" w:type="dxa"/>
          </w:tcPr>
          <w:p w14:paraId="2D9AAEA4" w14:textId="77777777" w:rsidR="00870054" w:rsidRDefault="00870054">
            <w:pPr>
              <w:pStyle w:val="ConsPlusNormal"/>
              <w:jc w:val="center"/>
            </w:pPr>
            <w:r>
              <w:t>1303860,05</w:t>
            </w:r>
          </w:p>
        </w:tc>
        <w:tc>
          <w:tcPr>
            <w:tcW w:w="1701" w:type="dxa"/>
          </w:tcPr>
          <w:p w14:paraId="222A9E40" w14:textId="77777777" w:rsidR="00870054" w:rsidRDefault="00870054">
            <w:pPr>
              <w:pStyle w:val="ConsPlusNormal"/>
              <w:jc w:val="center"/>
            </w:pPr>
            <w:r>
              <w:t>1313482,95</w:t>
            </w:r>
          </w:p>
        </w:tc>
      </w:tr>
      <w:tr w:rsidR="00870054" w14:paraId="70704EB0" w14:textId="77777777">
        <w:tc>
          <w:tcPr>
            <w:tcW w:w="2835" w:type="dxa"/>
          </w:tcPr>
          <w:p w14:paraId="6ECF506D" w14:textId="77777777" w:rsidR="00870054" w:rsidRDefault="00870054">
            <w:pPr>
              <w:pStyle w:val="ConsPlusNormal"/>
            </w:pPr>
            <w:r>
              <w:t>Региональные проекты, не входящие в состав национального проекта</w:t>
            </w:r>
          </w:p>
        </w:tc>
        <w:tc>
          <w:tcPr>
            <w:tcW w:w="1701" w:type="dxa"/>
          </w:tcPr>
          <w:p w14:paraId="224D66B4" w14:textId="77777777" w:rsidR="00870054" w:rsidRDefault="00870054">
            <w:pPr>
              <w:pStyle w:val="ConsPlusNormal"/>
              <w:jc w:val="center"/>
            </w:pPr>
            <w:r>
              <w:t>57 2</w:t>
            </w:r>
          </w:p>
        </w:tc>
        <w:tc>
          <w:tcPr>
            <w:tcW w:w="1701" w:type="dxa"/>
          </w:tcPr>
          <w:p w14:paraId="0E69B9AC" w14:textId="77777777" w:rsidR="00870054" w:rsidRDefault="00870054">
            <w:pPr>
              <w:pStyle w:val="ConsPlusNormal"/>
              <w:jc w:val="center"/>
            </w:pPr>
            <w:r>
              <w:t>5650,00</w:t>
            </w:r>
          </w:p>
        </w:tc>
        <w:tc>
          <w:tcPr>
            <w:tcW w:w="1701" w:type="dxa"/>
          </w:tcPr>
          <w:p w14:paraId="0904AA65" w14:textId="77777777" w:rsidR="00870054" w:rsidRDefault="00870054">
            <w:pPr>
              <w:pStyle w:val="ConsPlusNormal"/>
              <w:jc w:val="center"/>
            </w:pPr>
            <w:r>
              <w:t>5650,00</w:t>
            </w:r>
          </w:p>
        </w:tc>
        <w:tc>
          <w:tcPr>
            <w:tcW w:w="1701" w:type="dxa"/>
          </w:tcPr>
          <w:p w14:paraId="13098CEE" w14:textId="77777777" w:rsidR="00870054" w:rsidRDefault="00870054">
            <w:pPr>
              <w:pStyle w:val="ConsPlusNormal"/>
              <w:jc w:val="center"/>
            </w:pPr>
            <w:r>
              <w:t>5650,00</w:t>
            </w:r>
          </w:p>
        </w:tc>
      </w:tr>
      <w:tr w:rsidR="00870054" w14:paraId="63A072D6" w14:textId="77777777">
        <w:tc>
          <w:tcPr>
            <w:tcW w:w="2835" w:type="dxa"/>
          </w:tcPr>
          <w:p w14:paraId="1F87BA0A" w14:textId="77777777" w:rsidR="00870054" w:rsidRDefault="00870054">
            <w:pPr>
              <w:pStyle w:val="ConsPlusNormal"/>
            </w:pPr>
            <w:r>
              <w:t>Региональный проект "Повышение правовой культуры населения Республики Дагестан"</w:t>
            </w:r>
          </w:p>
        </w:tc>
        <w:tc>
          <w:tcPr>
            <w:tcW w:w="1701" w:type="dxa"/>
          </w:tcPr>
          <w:p w14:paraId="34F8CE1A" w14:textId="77777777" w:rsidR="00870054" w:rsidRDefault="00870054">
            <w:pPr>
              <w:pStyle w:val="ConsPlusNormal"/>
              <w:jc w:val="center"/>
            </w:pPr>
            <w:r>
              <w:t>57 2 01</w:t>
            </w:r>
          </w:p>
        </w:tc>
        <w:tc>
          <w:tcPr>
            <w:tcW w:w="1701" w:type="dxa"/>
          </w:tcPr>
          <w:p w14:paraId="48078553" w14:textId="77777777" w:rsidR="00870054" w:rsidRDefault="00870054">
            <w:pPr>
              <w:pStyle w:val="ConsPlusNormal"/>
              <w:jc w:val="center"/>
            </w:pPr>
            <w:r>
              <w:t>5650,00</w:t>
            </w:r>
          </w:p>
        </w:tc>
        <w:tc>
          <w:tcPr>
            <w:tcW w:w="1701" w:type="dxa"/>
          </w:tcPr>
          <w:p w14:paraId="63929EBC" w14:textId="77777777" w:rsidR="00870054" w:rsidRDefault="00870054">
            <w:pPr>
              <w:pStyle w:val="ConsPlusNormal"/>
              <w:jc w:val="center"/>
            </w:pPr>
            <w:r>
              <w:t>5650,00</w:t>
            </w:r>
          </w:p>
        </w:tc>
        <w:tc>
          <w:tcPr>
            <w:tcW w:w="1701" w:type="dxa"/>
          </w:tcPr>
          <w:p w14:paraId="0AE08D7C" w14:textId="77777777" w:rsidR="00870054" w:rsidRDefault="00870054">
            <w:pPr>
              <w:pStyle w:val="ConsPlusNormal"/>
              <w:jc w:val="center"/>
            </w:pPr>
            <w:r>
              <w:t>5650,00</w:t>
            </w:r>
          </w:p>
        </w:tc>
      </w:tr>
      <w:tr w:rsidR="00870054" w14:paraId="26777036" w14:textId="77777777">
        <w:tc>
          <w:tcPr>
            <w:tcW w:w="2835" w:type="dxa"/>
          </w:tcPr>
          <w:p w14:paraId="1D625CB4" w14:textId="77777777" w:rsidR="00870054" w:rsidRDefault="00870054">
            <w:pPr>
              <w:pStyle w:val="ConsPlusNormal"/>
            </w:pPr>
            <w:r>
              <w:lastRenderedPageBreak/>
              <w:t>Мероприятия, направленные на повышение правовой культуры населения</w:t>
            </w:r>
          </w:p>
        </w:tc>
        <w:tc>
          <w:tcPr>
            <w:tcW w:w="1701" w:type="dxa"/>
          </w:tcPr>
          <w:p w14:paraId="618B1A83" w14:textId="77777777" w:rsidR="00870054" w:rsidRDefault="00870054">
            <w:pPr>
              <w:pStyle w:val="ConsPlusNormal"/>
              <w:jc w:val="center"/>
            </w:pPr>
            <w:r>
              <w:t>57 2 01 80510</w:t>
            </w:r>
          </w:p>
        </w:tc>
        <w:tc>
          <w:tcPr>
            <w:tcW w:w="1701" w:type="dxa"/>
          </w:tcPr>
          <w:p w14:paraId="30850B7A" w14:textId="77777777" w:rsidR="00870054" w:rsidRDefault="00870054">
            <w:pPr>
              <w:pStyle w:val="ConsPlusNormal"/>
              <w:jc w:val="center"/>
            </w:pPr>
            <w:r>
              <w:t>5250,00</w:t>
            </w:r>
          </w:p>
        </w:tc>
        <w:tc>
          <w:tcPr>
            <w:tcW w:w="1701" w:type="dxa"/>
          </w:tcPr>
          <w:p w14:paraId="7B1612C5" w14:textId="77777777" w:rsidR="00870054" w:rsidRDefault="00870054">
            <w:pPr>
              <w:pStyle w:val="ConsPlusNormal"/>
              <w:jc w:val="center"/>
            </w:pPr>
            <w:r>
              <w:t>5250,00</w:t>
            </w:r>
          </w:p>
        </w:tc>
        <w:tc>
          <w:tcPr>
            <w:tcW w:w="1701" w:type="dxa"/>
          </w:tcPr>
          <w:p w14:paraId="18DB0C66" w14:textId="77777777" w:rsidR="00870054" w:rsidRDefault="00870054">
            <w:pPr>
              <w:pStyle w:val="ConsPlusNormal"/>
              <w:jc w:val="center"/>
            </w:pPr>
            <w:r>
              <w:t>5250,00</w:t>
            </w:r>
          </w:p>
        </w:tc>
      </w:tr>
      <w:tr w:rsidR="00870054" w14:paraId="31AE5E56" w14:textId="77777777">
        <w:tc>
          <w:tcPr>
            <w:tcW w:w="2835" w:type="dxa"/>
          </w:tcPr>
          <w:p w14:paraId="4F188236" w14:textId="77777777" w:rsidR="00870054" w:rsidRDefault="00870054">
            <w:pPr>
              <w:pStyle w:val="ConsPlusNormal"/>
            </w:pPr>
            <w:r>
              <w:t>Пополнение библиотечных фондов юридической литературой</w:t>
            </w:r>
          </w:p>
        </w:tc>
        <w:tc>
          <w:tcPr>
            <w:tcW w:w="1701" w:type="dxa"/>
          </w:tcPr>
          <w:p w14:paraId="7A482D1A" w14:textId="77777777" w:rsidR="00870054" w:rsidRDefault="00870054">
            <w:pPr>
              <w:pStyle w:val="ConsPlusNormal"/>
              <w:jc w:val="center"/>
            </w:pPr>
            <w:r>
              <w:t>57 2 01 80520</w:t>
            </w:r>
          </w:p>
        </w:tc>
        <w:tc>
          <w:tcPr>
            <w:tcW w:w="1701" w:type="dxa"/>
          </w:tcPr>
          <w:p w14:paraId="3DF73655" w14:textId="77777777" w:rsidR="00870054" w:rsidRDefault="00870054">
            <w:pPr>
              <w:pStyle w:val="ConsPlusNormal"/>
              <w:jc w:val="center"/>
            </w:pPr>
            <w:r>
              <w:t>400,00</w:t>
            </w:r>
          </w:p>
        </w:tc>
        <w:tc>
          <w:tcPr>
            <w:tcW w:w="1701" w:type="dxa"/>
          </w:tcPr>
          <w:p w14:paraId="4FEC2655" w14:textId="77777777" w:rsidR="00870054" w:rsidRDefault="00870054">
            <w:pPr>
              <w:pStyle w:val="ConsPlusNormal"/>
              <w:jc w:val="center"/>
            </w:pPr>
            <w:r>
              <w:t>400,00</w:t>
            </w:r>
          </w:p>
        </w:tc>
        <w:tc>
          <w:tcPr>
            <w:tcW w:w="1701" w:type="dxa"/>
          </w:tcPr>
          <w:p w14:paraId="31876159" w14:textId="77777777" w:rsidR="00870054" w:rsidRDefault="00870054">
            <w:pPr>
              <w:pStyle w:val="ConsPlusNormal"/>
              <w:jc w:val="center"/>
            </w:pPr>
            <w:r>
              <w:t>400,00</w:t>
            </w:r>
          </w:p>
        </w:tc>
      </w:tr>
      <w:tr w:rsidR="00870054" w14:paraId="545ED2F6" w14:textId="77777777">
        <w:tc>
          <w:tcPr>
            <w:tcW w:w="2835" w:type="dxa"/>
          </w:tcPr>
          <w:p w14:paraId="0965DC44" w14:textId="77777777" w:rsidR="00870054" w:rsidRDefault="00870054">
            <w:pPr>
              <w:pStyle w:val="ConsPlusNormal"/>
            </w:pPr>
            <w:r>
              <w:t>Комплексы процессных мероприятий</w:t>
            </w:r>
          </w:p>
        </w:tc>
        <w:tc>
          <w:tcPr>
            <w:tcW w:w="1701" w:type="dxa"/>
          </w:tcPr>
          <w:p w14:paraId="23BFDA12" w14:textId="77777777" w:rsidR="00870054" w:rsidRDefault="00870054">
            <w:pPr>
              <w:pStyle w:val="ConsPlusNormal"/>
              <w:jc w:val="center"/>
            </w:pPr>
            <w:r>
              <w:t>57 4</w:t>
            </w:r>
          </w:p>
        </w:tc>
        <w:tc>
          <w:tcPr>
            <w:tcW w:w="1701" w:type="dxa"/>
          </w:tcPr>
          <w:p w14:paraId="121DB551" w14:textId="77777777" w:rsidR="00870054" w:rsidRDefault="00870054">
            <w:pPr>
              <w:pStyle w:val="ConsPlusNormal"/>
              <w:jc w:val="center"/>
            </w:pPr>
            <w:r>
              <w:t>1352130,84</w:t>
            </w:r>
          </w:p>
        </w:tc>
        <w:tc>
          <w:tcPr>
            <w:tcW w:w="1701" w:type="dxa"/>
          </w:tcPr>
          <w:p w14:paraId="18C19090" w14:textId="77777777" w:rsidR="00870054" w:rsidRDefault="00870054">
            <w:pPr>
              <w:pStyle w:val="ConsPlusNormal"/>
              <w:jc w:val="center"/>
            </w:pPr>
            <w:r>
              <w:t>1298210,05</w:t>
            </w:r>
          </w:p>
        </w:tc>
        <w:tc>
          <w:tcPr>
            <w:tcW w:w="1701" w:type="dxa"/>
          </w:tcPr>
          <w:p w14:paraId="54D39743" w14:textId="77777777" w:rsidR="00870054" w:rsidRDefault="00870054">
            <w:pPr>
              <w:pStyle w:val="ConsPlusNormal"/>
              <w:jc w:val="center"/>
            </w:pPr>
            <w:r>
              <w:t>1307832,95</w:t>
            </w:r>
          </w:p>
        </w:tc>
      </w:tr>
      <w:tr w:rsidR="00870054" w14:paraId="4CB53C84" w14:textId="77777777">
        <w:tc>
          <w:tcPr>
            <w:tcW w:w="2835" w:type="dxa"/>
          </w:tcPr>
          <w:p w14:paraId="54CFF73D" w14:textId="77777777" w:rsidR="00870054" w:rsidRDefault="00870054">
            <w:pPr>
              <w:pStyle w:val="ConsPlusNormal"/>
            </w:pPr>
            <w:r>
              <w:t>Комплекс процессных мероприятий "Обеспечение деятельности мировых судей Республики Дагестан"</w:t>
            </w:r>
          </w:p>
        </w:tc>
        <w:tc>
          <w:tcPr>
            <w:tcW w:w="1701" w:type="dxa"/>
          </w:tcPr>
          <w:p w14:paraId="494CD120" w14:textId="77777777" w:rsidR="00870054" w:rsidRDefault="00870054">
            <w:pPr>
              <w:pStyle w:val="ConsPlusNormal"/>
              <w:jc w:val="center"/>
            </w:pPr>
            <w:r>
              <w:t>57 4 01</w:t>
            </w:r>
          </w:p>
        </w:tc>
        <w:tc>
          <w:tcPr>
            <w:tcW w:w="1701" w:type="dxa"/>
          </w:tcPr>
          <w:p w14:paraId="22FF9D08" w14:textId="77777777" w:rsidR="00870054" w:rsidRDefault="00870054">
            <w:pPr>
              <w:pStyle w:val="ConsPlusNormal"/>
              <w:jc w:val="center"/>
            </w:pPr>
            <w:r>
              <w:t>800589,29</w:t>
            </w:r>
          </w:p>
        </w:tc>
        <w:tc>
          <w:tcPr>
            <w:tcW w:w="1701" w:type="dxa"/>
          </w:tcPr>
          <w:p w14:paraId="4337FEAB" w14:textId="77777777" w:rsidR="00870054" w:rsidRDefault="00870054">
            <w:pPr>
              <w:pStyle w:val="ConsPlusNormal"/>
              <w:jc w:val="center"/>
            </w:pPr>
            <w:r>
              <w:t>753523,30</w:t>
            </w:r>
          </w:p>
        </w:tc>
        <w:tc>
          <w:tcPr>
            <w:tcW w:w="1701" w:type="dxa"/>
          </w:tcPr>
          <w:p w14:paraId="5631B9E4" w14:textId="77777777" w:rsidR="00870054" w:rsidRDefault="00870054">
            <w:pPr>
              <w:pStyle w:val="ConsPlusNormal"/>
              <w:jc w:val="center"/>
            </w:pPr>
            <w:r>
              <w:t>753523,30</w:t>
            </w:r>
          </w:p>
        </w:tc>
      </w:tr>
      <w:tr w:rsidR="00870054" w14:paraId="674EFFAF" w14:textId="77777777">
        <w:tc>
          <w:tcPr>
            <w:tcW w:w="2835" w:type="dxa"/>
          </w:tcPr>
          <w:p w14:paraId="5FDF61E0"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1701" w:type="dxa"/>
          </w:tcPr>
          <w:p w14:paraId="17BACAFC" w14:textId="77777777" w:rsidR="00870054" w:rsidRDefault="00870054">
            <w:pPr>
              <w:pStyle w:val="ConsPlusNormal"/>
              <w:jc w:val="center"/>
            </w:pPr>
            <w:r>
              <w:t>57 4 01 00590</w:t>
            </w:r>
          </w:p>
        </w:tc>
        <w:tc>
          <w:tcPr>
            <w:tcW w:w="1701" w:type="dxa"/>
          </w:tcPr>
          <w:p w14:paraId="7409DBA4" w14:textId="77777777" w:rsidR="00870054" w:rsidRDefault="00870054">
            <w:pPr>
              <w:pStyle w:val="ConsPlusNormal"/>
              <w:jc w:val="center"/>
            </w:pPr>
            <w:r>
              <w:t>368779,38</w:t>
            </w:r>
          </w:p>
        </w:tc>
        <w:tc>
          <w:tcPr>
            <w:tcW w:w="1701" w:type="dxa"/>
          </w:tcPr>
          <w:p w14:paraId="393C2853" w14:textId="77777777" w:rsidR="00870054" w:rsidRDefault="00870054">
            <w:pPr>
              <w:pStyle w:val="ConsPlusNormal"/>
              <w:jc w:val="center"/>
            </w:pPr>
            <w:r>
              <w:t>314503,30</w:t>
            </w:r>
          </w:p>
        </w:tc>
        <w:tc>
          <w:tcPr>
            <w:tcW w:w="1701" w:type="dxa"/>
          </w:tcPr>
          <w:p w14:paraId="53E3DAD5" w14:textId="77777777" w:rsidR="00870054" w:rsidRDefault="00870054">
            <w:pPr>
              <w:pStyle w:val="ConsPlusNormal"/>
              <w:jc w:val="center"/>
            </w:pPr>
            <w:r>
              <w:t>314503,30</w:t>
            </w:r>
          </w:p>
        </w:tc>
      </w:tr>
      <w:tr w:rsidR="00870054" w14:paraId="3DEDE80F" w14:textId="77777777">
        <w:tc>
          <w:tcPr>
            <w:tcW w:w="2835" w:type="dxa"/>
          </w:tcPr>
          <w:p w14:paraId="5CB3C266" w14:textId="77777777" w:rsidR="00870054" w:rsidRDefault="00870054">
            <w:pPr>
              <w:pStyle w:val="ConsPlusNormal"/>
            </w:pPr>
            <w:r>
              <w:t>Финансовое обеспечение выполнения функций государственных органов</w:t>
            </w:r>
          </w:p>
        </w:tc>
        <w:tc>
          <w:tcPr>
            <w:tcW w:w="1701" w:type="dxa"/>
          </w:tcPr>
          <w:p w14:paraId="7735BD7C" w14:textId="77777777" w:rsidR="00870054" w:rsidRDefault="00870054">
            <w:pPr>
              <w:pStyle w:val="ConsPlusNormal"/>
              <w:jc w:val="center"/>
            </w:pPr>
            <w:r>
              <w:t>57 4 01 20000</w:t>
            </w:r>
          </w:p>
        </w:tc>
        <w:tc>
          <w:tcPr>
            <w:tcW w:w="1701" w:type="dxa"/>
          </w:tcPr>
          <w:p w14:paraId="63B3369B" w14:textId="77777777" w:rsidR="00870054" w:rsidRDefault="00870054">
            <w:pPr>
              <w:pStyle w:val="ConsPlusNormal"/>
              <w:jc w:val="center"/>
            </w:pPr>
            <w:r>
              <w:t>431809,91</w:t>
            </w:r>
          </w:p>
        </w:tc>
        <w:tc>
          <w:tcPr>
            <w:tcW w:w="1701" w:type="dxa"/>
          </w:tcPr>
          <w:p w14:paraId="6D42BC30" w14:textId="77777777" w:rsidR="00870054" w:rsidRDefault="00870054">
            <w:pPr>
              <w:pStyle w:val="ConsPlusNormal"/>
              <w:jc w:val="center"/>
            </w:pPr>
            <w:r>
              <w:t>439020,00</w:t>
            </w:r>
          </w:p>
        </w:tc>
        <w:tc>
          <w:tcPr>
            <w:tcW w:w="1701" w:type="dxa"/>
          </w:tcPr>
          <w:p w14:paraId="343A5C26" w14:textId="77777777" w:rsidR="00870054" w:rsidRDefault="00870054">
            <w:pPr>
              <w:pStyle w:val="ConsPlusNormal"/>
              <w:jc w:val="center"/>
            </w:pPr>
            <w:r>
              <w:t>439020,00</w:t>
            </w:r>
          </w:p>
        </w:tc>
      </w:tr>
      <w:tr w:rsidR="00870054" w14:paraId="386F776F" w14:textId="77777777">
        <w:tc>
          <w:tcPr>
            <w:tcW w:w="2835" w:type="dxa"/>
          </w:tcPr>
          <w:p w14:paraId="6AEC6183" w14:textId="77777777" w:rsidR="00870054" w:rsidRDefault="00870054">
            <w:pPr>
              <w:pStyle w:val="ConsPlusNormal"/>
            </w:pPr>
            <w:r>
              <w:t xml:space="preserve">Комплекс процессных мероприятий </w:t>
            </w:r>
            <w:r>
              <w:lastRenderedPageBreak/>
              <w:t>"Обеспечение деятельности государственных органов и подведомственных учреждений"</w:t>
            </w:r>
          </w:p>
        </w:tc>
        <w:tc>
          <w:tcPr>
            <w:tcW w:w="1701" w:type="dxa"/>
          </w:tcPr>
          <w:p w14:paraId="0965C52C" w14:textId="77777777" w:rsidR="00870054" w:rsidRDefault="00870054">
            <w:pPr>
              <w:pStyle w:val="ConsPlusNormal"/>
              <w:jc w:val="center"/>
            </w:pPr>
            <w:r>
              <w:lastRenderedPageBreak/>
              <w:t>57 4 02</w:t>
            </w:r>
          </w:p>
        </w:tc>
        <w:tc>
          <w:tcPr>
            <w:tcW w:w="1701" w:type="dxa"/>
          </w:tcPr>
          <w:p w14:paraId="2049CFB9" w14:textId="77777777" w:rsidR="00870054" w:rsidRDefault="00870054">
            <w:pPr>
              <w:pStyle w:val="ConsPlusNormal"/>
              <w:jc w:val="center"/>
            </w:pPr>
            <w:r>
              <w:t>247161,07</w:t>
            </w:r>
          </w:p>
        </w:tc>
        <w:tc>
          <w:tcPr>
            <w:tcW w:w="1701" w:type="dxa"/>
          </w:tcPr>
          <w:p w14:paraId="4AB2C286" w14:textId="77777777" w:rsidR="00870054" w:rsidRDefault="00870054">
            <w:pPr>
              <w:pStyle w:val="ConsPlusNormal"/>
              <w:jc w:val="center"/>
            </w:pPr>
            <w:r>
              <w:t>235411,07</w:t>
            </w:r>
          </w:p>
        </w:tc>
        <w:tc>
          <w:tcPr>
            <w:tcW w:w="1701" w:type="dxa"/>
          </w:tcPr>
          <w:p w14:paraId="46DD721C" w14:textId="77777777" w:rsidR="00870054" w:rsidRDefault="00870054">
            <w:pPr>
              <w:pStyle w:val="ConsPlusNormal"/>
              <w:jc w:val="center"/>
            </w:pPr>
            <w:r>
              <w:t>235411,07</w:t>
            </w:r>
          </w:p>
        </w:tc>
      </w:tr>
      <w:tr w:rsidR="00870054" w14:paraId="14B1417A" w14:textId="77777777">
        <w:tc>
          <w:tcPr>
            <w:tcW w:w="2835" w:type="dxa"/>
          </w:tcPr>
          <w:p w14:paraId="2745C04E"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1701" w:type="dxa"/>
          </w:tcPr>
          <w:p w14:paraId="39EF4827" w14:textId="77777777" w:rsidR="00870054" w:rsidRDefault="00870054">
            <w:pPr>
              <w:pStyle w:val="ConsPlusNormal"/>
              <w:jc w:val="center"/>
            </w:pPr>
            <w:r>
              <w:t>57 4 02 00590</w:t>
            </w:r>
          </w:p>
        </w:tc>
        <w:tc>
          <w:tcPr>
            <w:tcW w:w="1701" w:type="dxa"/>
          </w:tcPr>
          <w:p w14:paraId="2BAFD583" w14:textId="77777777" w:rsidR="00870054" w:rsidRDefault="00870054">
            <w:pPr>
              <w:pStyle w:val="ConsPlusNormal"/>
              <w:jc w:val="center"/>
            </w:pPr>
            <w:r>
              <w:t>100423,47</w:t>
            </w:r>
          </w:p>
        </w:tc>
        <w:tc>
          <w:tcPr>
            <w:tcW w:w="1701" w:type="dxa"/>
          </w:tcPr>
          <w:p w14:paraId="139ED829" w14:textId="77777777" w:rsidR="00870054" w:rsidRDefault="00870054">
            <w:pPr>
              <w:pStyle w:val="ConsPlusNormal"/>
              <w:jc w:val="center"/>
            </w:pPr>
            <w:r>
              <w:t>94673,47</w:t>
            </w:r>
          </w:p>
        </w:tc>
        <w:tc>
          <w:tcPr>
            <w:tcW w:w="1701" w:type="dxa"/>
          </w:tcPr>
          <w:p w14:paraId="4FD76101" w14:textId="77777777" w:rsidR="00870054" w:rsidRDefault="00870054">
            <w:pPr>
              <w:pStyle w:val="ConsPlusNormal"/>
              <w:jc w:val="center"/>
            </w:pPr>
            <w:r>
              <w:t>94673,47</w:t>
            </w:r>
          </w:p>
        </w:tc>
      </w:tr>
      <w:tr w:rsidR="00870054" w14:paraId="5D17AB9B" w14:textId="77777777">
        <w:tc>
          <w:tcPr>
            <w:tcW w:w="2835" w:type="dxa"/>
          </w:tcPr>
          <w:p w14:paraId="6F299E30" w14:textId="77777777" w:rsidR="00870054" w:rsidRDefault="00870054">
            <w:pPr>
              <w:pStyle w:val="ConsPlusNormal"/>
            </w:pPr>
            <w:r>
              <w:t>Финансовое обеспечение выполнения функций государственных органов</w:t>
            </w:r>
          </w:p>
        </w:tc>
        <w:tc>
          <w:tcPr>
            <w:tcW w:w="1701" w:type="dxa"/>
          </w:tcPr>
          <w:p w14:paraId="2AA69279" w14:textId="77777777" w:rsidR="00870054" w:rsidRDefault="00870054">
            <w:pPr>
              <w:pStyle w:val="ConsPlusNormal"/>
              <w:jc w:val="center"/>
            </w:pPr>
            <w:r>
              <w:t>57 4 02 20000</w:t>
            </w:r>
          </w:p>
        </w:tc>
        <w:tc>
          <w:tcPr>
            <w:tcW w:w="1701" w:type="dxa"/>
          </w:tcPr>
          <w:p w14:paraId="534DE953" w14:textId="77777777" w:rsidR="00870054" w:rsidRDefault="00870054">
            <w:pPr>
              <w:pStyle w:val="ConsPlusNormal"/>
              <w:jc w:val="center"/>
            </w:pPr>
            <w:r>
              <w:t>146737,60</w:t>
            </w:r>
          </w:p>
        </w:tc>
        <w:tc>
          <w:tcPr>
            <w:tcW w:w="1701" w:type="dxa"/>
          </w:tcPr>
          <w:p w14:paraId="6EFCE5EC" w14:textId="77777777" w:rsidR="00870054" w:rsidRDefault="00870054">
            <w:pPr>
              <w:pStyle w:val="ConsPlusNormal"/>
              <w:jc w:val="center"/>
            </w:pPr>
            <w:r>
              <w:t>140737,60</w:t>
            </w:r>
          </w:p>
        </w:tc>
        <w:tc>
          <w:tcPr>
            <w:tcW w:w="1701" w:type="dxa"/>
          </w:tcPr>
          <w:p w14:paraId="770D8797" w14:textId="77777777" w:rsidR="00870054" w:rsidRDefault="00870054">
            <w:pPr>
              <w:pStyle w:val="ConsPlusNormal"/>
              <w:jc w:val="center"/>
            </w:pPr>
            <w:r>
              <w:t>140737,60</w:t>
            </w:r>
          </w:p>
        </w:tc>
      </w:tr>
      <w:tr w:rsidR="00870054" w14:paraId="2AEA31BB" w14:textId="77777777">
        <w:tc>
          <w:tcPr>
            <w:tcW w:w="2835" w:type="dxa"/>
          </w:tcPr>
          <w:p w14:paraId="701F4DF8" w14:textId="77777777" w:rsidR="00870054" w:rsidRDefault="00870054">
            <w:pPr>
              <w:pStyle w:val="ConsPlusNormal"/>
            </w:pPr>
            <w:r>
              <w:t xml:space="preserve">Комплекс процессных мероприятий "Организация оказания бесплатной юридической помощи гражданам Российской Федерации в рамках государственной системы бесплатной юридической помощи, в том числе оплаты труда адвокатов, оказывающих бесплатную юридическую помощь гражданам в рамках государственной системы бесплатной </w:t>
            </w:r>
            <w:r>
              <w:lastRenderedPageBreak/>
              <w:t>юридической помощи, и компенсации их расходов на оказание такой помощи"</w:t>
            </w:r>
          </w:p>
        </w:tc>
        <w:tc>
          <w:tcPr>
            <w:tcW w:w="1701" w:type="dxa"/>
          </w:tcPr>
          <w:p w14:paraId="7BFF1C2D" w14:textId="77777777" w:rsidR="00870054" w:rsidRDefault="00870054">
            <w:pPr>
              <w:pStyle w:val="ConsPlusNormal"/>
              <w:jc w:val="center"/>
            </w:pPr>
            <w:r>
              <w:lastRenderedPageBreak/>
              <w:t>57 4 03</w:t>
            </w:r>
          </w:p>
        </w:tc>
        <w:tc>
          <w:tcPr>
            <w:tcW w:w="1701" w:type="dxa"/>
          </w:tcPr>
          <w:p w14:paraId="04E8D892" w14:textId="77777777" w:rsidR="00870054" w:rsidRDefault="00870054">
            <w:pPr>
              <w:pStyle w:val="ConsPlusNormal"/>
              <w:jc w:val="center"/>
            </w:pPr>
            <w:r>
              <w:t>10286,48</w:t>
            </w:r>
          </w:p>
        </w:tc>
        <w:tc>
          <w:tcPr>
            <w:tcW w:w="1701" w:type="dxa"/>
          </w:tcPr>
          <w:p w14:paraId="73C91401" w14:textId="77777777" w:rsidR="00870054" w:rsidRDefault="00870054">
            <w:pPr>
              <w:pStyle w:val="ConsPlusNormal"/>
              <w:jc w:val="center"/>
            </w:pPr>
            <w:r>
              <w:t>10236,48</w:t>
            </w:r>
          </w:p>
        </w:tc>
        <w:tc>
          <w:tcPr>
            <w:tcW w:w="1701" w:type="dxa"/>
          </w:tcPr>
          <w:p w14:paraId="041168B2" w14:textId="77777777" w:rsidR="00870054" w:rsidRDefault="00870054">
            <w:pPr>
              <w:pStyle w:val="ConsPlusNormal"/>
              <w:jc w:val="center"/>
            </w:pPr>
            <w:r>
              <w:t>10236,48</w:t>
            </w:r>
          </w:p>
        </w:tc>
      </w:tr>
      <w:tr w:rsidR="00870054" w14:paraId="35AE97BC" w14:textId="77777777">
        <w:tc>
          <w:tcPr>
            <w:tcW w:w="2835" w:type="dxa"/>
          </w:tcPr>
          <w:p w14:paraId="7582AE31"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1701" w:type="dxa"/>
          </w:tcPr>
          <w:p w14:paraId="31619725" w14:textId="77777777" w:rsidR="00870054" w:rsidRDefault="00870054">
            <w:pPr>
              <w:pStyle w:val="ConsPlusNormal"/>
              <w:jc w:val="center"/>
            </w:pPr>
            <w:r>
              <w:t>57 4 03 00590</w:t>
            </w:r>
          </w:p>
        </w:tc>
        <w:tc>
          <w:tcPr>
            <w:tcW w:w="1701" w:type="dxa"/>
          </w:tcPr>
          <w:p w14:paraId="07F03E56" w14:textId="77777777" w:rsidR="00870054" w:rsidRDefault="00870054">
            <w:pPr>
              <w:pStyle w:val="ConsPlusNormal"/>
              <w:jc w:val="center"/>
            </w:pPr>
            <w:r>
              <w:t>5427,68</w:t>
            </w:r>
          </w:p>
        </w:tc>
        <w:tc>
          <w:tcPr>
            <w:tcW w:w="1701" w:type="dxa"/>
          </w:tcPr>
          <w:p w14:paraId="26941F31" w14:textId="77777777" w:rsidR="00870054" w:rsidRDefault="00870054">
            <w:pPr>
              <w:pStyle w:val="ConsPlusNormal"/>
              <w:jc w:val="center"/>
            </w:pPr>
            <w:r>
              <w:t>5377,68</w:t>
            </w:r>
          </w:p>
        </w:tc>
        <w:tc>
          <w:tcPr>
            <w:tcW w:w="1701" w:type="dxa"/>
          </w:tcPr>
          <w:p w14:paraId="1B7D6C40" w14:textId="77777777" w:rsidR="00870054" w:rsidRDefault="00870054">
            <w:pPr>
              <w:pStyle w:val="ConsPlusNormal"/>
              <w:jc w:val="center"/>
            </w:pPr>
            <w:r>
              <w:t>5377,68</w:t>
            </w:r>
          </w:p>
        </w:tc>
      </w:tr>
      <w:tr w:rsidR="00870054" w14:paraId="11637337" w14:textId="77777777">
        <w:tc>
          <w:tcPr>
            <w:tcW w:w="2835" w:type="dxa"/>
          </w:tcPr>
          <w:p w14:paraId="05FFE1E4" w14:textId="77777777" w:rsidR="00870054" w:rsidRDefault="00870054">
            <w:pPr>
              <w:pStyle w:val="ConsPlusNormal"/>
            </w:pPr>
            <w:r>
              <w:t>Оплата труда адвокатов, оказывающих бесплатную юридическую помощь гражданам в рамках государственной системы бесплатной юридической помощи, и компенсация их расходов на оказание бесплатной юридической помощи</w:t>
            </w:r>
          </w:p>
        </w:tc>
        <w:tc>
          <w:tcPr>
            <w:tcW w:w="1701" w:type="dxa"/>
          </w:tcPr>
          <w:p w14:paraId="44898C18" w14:textId="77777777" w:rsidR="00870054" w:rsidRDefault="00870054">
            <w:pPr>
              <w:pStyle w:val="ConsPlusNormal"/>
              <w:jc w:val="center"/>
            </w:pPr>
            <w:r>
              <w:t>57 4 03 25000</w:t>
            </w:r>
          </w:p>
        </w:tc>
        <w:tc>
          <w:tcPr>
            <w:tcW w:w="1701" w:type="dxa"/>
          </w:tcPr>
          <w:p w14:paraId="6BD04B42" w14:textId="77777777" w:rsidR="00870054" w:rsidRDefault="00870054">
            <w:pPr>
              <w:pStyle w:val="ConsPlusNormal"/>
              <w:jc w:val="center"/>
            </w:pPr>
            <w:r>
              <w:t>4858,80</w:t>
            </w:r>
          </w:p>
        </w:tc>
        <w:tc>
          <w:tcPr>
            <w:tcW w:w="1701" w:type="dxa"/>
          </w:tcPr>
          <w:p w14:paraId="30E41B50" w14:textId="77777777" w:rsidR="00870054" w:rsidRDefault="00870054">
            <w:pPr>
              <w:pStyle w:val="ConsPlusNormal"/>
              <w:jc w:val="center"/>
            </w:pPr>
            <w:r>
              <w:t>4858,80</w:t>
            </w:r>
          </w:p>
        </w:tc>
        <w:tc>
          <w:tcPr>
            <w:tcW w:w="1701" w:type="dxa"/>
          </w:tcPr>
          <w:p w14:paraId="39F89B1D" w14:textId="77777777" w:rsidR="00870054" w:rsidRDefault="00870054">
            <w:pPr>
              <w:pStyle w:val="ConsPlusNormal"/>
              <w:jc w:val="center"/>
            </w:pPr>
            <w:r>
              <w:t>4858,80</w:t>
            </w:r>
          </w:p>
        </w:tc>
      </w:tr>
      <w:tr w:rsidR="00870054" w14:paraId="7E7D3751" w14:textId="77777777">
        <w:tc>
          <w:tcPr>
            <w:tcW w:w="2835" w:type="dxa"/>
          </w:tcPr>
          <w:p w14:paraId="2F47C9FE" w14:textId="77777777" w:rsidR="00870054" w:rsidRDefault="00870054">
            <w:pPr>
              <w:pStyle w:val="ConsPlusNormal"/>
            </w:pPr>
            <w:r>
              <w:t>Комплекс процессных мероприятий "Осуществление переданных государственных полномочий Российской Федерации и Республики Дагестан"</w:t>
            </w:r>
          </w:p>
        </w:tc>
        <w:tc>
          <w:tcPr>
            <w:tcW w:w="1701" w:type="dxa"/>
          </w:tcPr>
          <w:p w14:paraId="701CD3E9" w14:textId="77777777" w:rsidR="00870054" w:rsidRDefault="00870054">
            <w:pPr>
              <w:pStyle w:val="ConsPlusNormal"/>
              <w:jc w:val="center"/>
            </w:pPr>
            <w:r>
              <w:t>57 4 04</w:t>
            </w:r>
          </w:p>
        </w:tc>
        <w:tc>
          <w:tcPr>
            <w:tcW w:w="1701" w:type="dxa"/>
          </w:tcPr>
          <w:p w14:paraId="1CFA8C28" w14:textId="77777777" w:rsidR="00870054" w:rsidRDefault="00870054">
            <w:pPr>
              <w:pStyle w:val="ConsPlusNormal"/>
              <w:jc w:val="center"/>
            </w:pPr>
            <w:r>
              <w:t>294094,00</w:t>
            </w:r>
          </w:p>
        </w:tc>
        <w:tc>
          <w:tcPr>
            <w:tcW w:w="1701" w:type="dxa"/>
          </w:tcPr>
          <w:p w14:paraId="52DF8D68" w14:textId="77777777" w:rsidR="00870054" w:rsidRDefault="00870054">
            <w:pPr>
              <w:pStyle w:val="ConsPlusNormal"/>
              <w:jc w:val="center"/>
            </w:pPr>
            <w:r>
              <w:t>299039,20</w:t>
            </w:r>
          </w:p>
        </w:tc>
        <w:tc>
          <w:tcPr>
            <w:tcW w:w="1701" w:type="dxa"/>
          </w:tcPr>
          <w:p w14:paraId="6540B56E" w14:textId="77777777" w:rsidR="00870054" w:rsidRDefault="00870054">
            <w:pPr>
              <w:pStyle w:val="ConsPlusNormal"/>
              <w:jc w:val="center"/>
            </w:pPr>
            <w:r>
              <w:t>308662,10</w:t>
            </w:r>
          </w:p>
        </w:tc>
      </w:tr>
      <w:tr w:rsidR="00870054" w14:paraId="62CC693B" w14:textId="77777777">
        <w:tc>
          <w:tcPr>
            <w:tcW w:w="2835" w:type="dxa"/>
          </w:tcPr>
          <w:p w14:paraId="24C01005" w14:textId="77777777" w:rsidR="00870054" w:rsidRDefault="00870054">
            <w:pPr>
              <w:pStyle w:val="ConsPlusNormal"/>
            </w:pPr>
            <w:r>
              <w:t xml:space="preserve">Осуществление </w:t>
            </w:r>
            <w:r>
              <w:lastRenderedPageBreak/>
              <w:t>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701" w:type="dxa"/>
          </w:tcPr>
          <w:p w14:paraId="77335160" w14:textId="77777777" w:rsidR="00870054" w:rsidRDefault="00870054">
            <w:pPr>
              <w:pStyle w:val="ConsPlusNormal"/>
              <w:jc w:val="center"/>
            </w:pPr>
            <w:r>
              <w:lastRenderedPageBreak/>
              <w:t>57 4 04 51200</w:t>
            </w:r>
          </w:p>
        </w:tc>
        <w:tc>
          <w:tcPr>
            <w:tcW w:w="1701" w:type="dxa"/>
          </w:tcPr>
          <w:p w14:paraId="06C5CD9C" w14:textId="77777777" w:rsidR="00870054" w:rsidRDefault="00870054">
            <w:pPr>
              <w:pStyle w:val="ConsPlusNormal"/>
              <w:jc w:val="center"/>
            </w:pPr>
            <w:r>
              <w:t>3715,30</w:t>
            </w:r>
          </w:p>
        </w:tc>
        <w:tc>
          <w:tcPr>
            <w:tcW w:w="1701" w:type="dxa"/>
          </w:tcPr>
          <w:p w14:paraId="6D6D855A" w14:textId="77777777" w:rsidR="00870054" w:rsidRDefault="00870054">
            <w:pPr>
              <w:pStyle w:val="ConsPlusNormal"/>
              <w:jc w:val="center"/>
            </w:pPr>
            <w:r>
              <w:t>148,90</w:t>
            </w:r>
          </w:p>
        </w:tc>
        <w:tc>
          <w:tcPr>
            <w:tcW w:w="1701" w:type="dxa"/>
          </w:tcPr>
          <w:p w14:paraId="1DA1C9EE" w14:textId="77777777" w:rsidR="00870054" w:rsidRDefault="00870054">
            <w:pPr>
              <w:pStyle w:val="ConsPlusNormal"/>
              <w:jc w:val="center"/>
            </w:pPr>
            <w:r>
              <w:t>160,40</w:t>
            </w:r>
          </w:p>
        </w:tc>
      </w:tr>
      <w:tr w:rsidR="00870054" w14:paraId="6BAABEA8" w14:textId="77777777">
        <w:tc>
          <w:tcPr>
            <w:tcW w:w="2835" w:type="dxa"/>
          </w:tcPr>
          <w:p w14:paraId="56EDD7FF" w14:textId="77777777" w:rsidR="00870054" w:rsidRDefault="00870054">
            <w:pPr>
              <w:pStyle w:val="ConsPlusNormal"/>
            </w:pPr>
            <w:r>
              <w:t>Осуществление переданных полномочий Российской Федерации на государственную регистрацию актов гражданского состояния</w:t>
            </w:r>
          </w:p>
        </w:tc>
        <w:tc>
          <w:tcPr>
            <w:tcW w:w="1701" w:type="dxa"/>
          </w:tcPr>
          <w:p w14:paraId="7D842A20" w14:textId="77777777" w:rsidR="00870054" w:rsidRDefault="00870054">
            <w:pPr>
              <w:pStyle w:val="ConsPlusNormal"/>
              <w:jc w:val="center"/>
            </w:pPr>
            <w:r>
              <w:t>57 4 04 59300</w:t>
            </w:r>
          </w:p>
        </w:tc>
        <w:tc>
          <w:tcPr>
            <w:tcW w:w="1701" w:type="dxa"/>
          </w:tcPr>
          <w:p w14:paraId="5250FB52" w14:textId="77777777" w:rsidR="00870054" w:rsidRDefault="00870054">
            <w:pPr>
              <w:pStyle w:val="ConsPlusNormal"/>
              <w:jc w:val="center"/>
            </w:pPr>
            <w:r>
              <w:t>215015,30</w:t>
            </w:r>
          </w:p>
        </w:tc>
        <w:tc>
          <w:tcPr>
            <w:tcW w:w="1701" w:type="dxa"/>
          </w:tcPr>
          <w:p w14:paraId="07C64FA2" w14:textId="77777777" w:rsidR="00870054" w:rsidRDefault="00870054">
            <w:pPr>
              <w:pStyle w:val="ConsPlusNormal"/>
              <w:jc w:val="center"/>
            </w:pPr>
            <w:r>
              <w:t>223526,90</w:t>
            </w:r>
          </w:p>
        </w:tc>
        <w:tc>
          <w:tcPr>
            <w:tcW w:w="1701" w:type="dxa"/>
          </w:tcPr>
          <w:p w14:paraId="5DE9C155" w14:textId="77777777" w:rsidR="00870054" w:rsidRDefault="00870054">
            <w:pPr>
              <w:pStyle w:val="ConsPlusNormal"/>
              <w:jc w:val="center"/>
            </w:pPr>
            <w:r>
              <w:t>233138,30</w:t>
            </w:r>
          </w:p>
        </w:tc>
      </w:tr>
      <w:tr w:rsidR="00870054" w14:paraId="6E815F6A" w14:textId="77777777">
        <w:tc>
          <w:tcPr>
            <w:tcW w:w="2835" w:type="dxa"/>
          </w:tcPr>
          <w:p w14:paraId="106118A3" w14:textId="77777777" w:rsidR="00870054" w:rsidRDefault="00870054">
            <w:pPr>
              <w:pStyle w:val="ConsPlusNormal"/>
            </w:pPr>
            <w:r>
              <w:t>Осуществление переданных государственных полномочий Республики Дагестан по образованию и осуществлению деятельности административных комиссий</w:t>
            </w:r>
          </w:p>
        </w:tc>
        <w:tc>
          <w:tcPr>
            <w:tcW w:w="1701" w:type="dxa"/>
          </w:tcPr>
          <w:p w14:paraId="77FAE460" w14:textId="77777777" w:rsidR="00870054" w:rsidRDefault="00870054">
            <w:pPr>
              <w:pStyle w:val="ConsPlusNormal"/>
              <w:jc w:val="center"/>
            </w:pPr>
            <w:r>
              <w:t>57 4 04 77710</w:t>
            </w:r>
          </w:p>
        </w:tc>
        <w:tc>
          <w:tcPr>
            <w:tcW w:w="1701" w:type="dxa"/>
          </w:tcPr>
          <w:p w14:paraId="6F183BCC" w14:textId="77777777" w:rsidR="00870054" w:rsidRDefault="00870054">
            <w:pPr>
              <w:pStyle w:val="ConsPlusNormal"/>
              <w:jc w:val="center"/>
            </w:pPr>
            <w:r>
              <w:t>60645,00</w:t>
            </w:r>
          </w:p>
        </w:tc>
        <w:tc>
          <w:tcPr>
            <w:tcW w:w="1701" w:type="dxa"/>
          </w:tcPr>
          <w:p w14:paraId="0FBAE3F1" w14:textId="77777777" w:rsidR="00870054" w:rsidRDefault="00870054">
            <w:pPr>
              <w:pStyle w:val="ConsPlusNormal"/>
              <w:jc w:val="center"/>
            </w:pPr>
            <w:r>
              <w:t>60645,00</w:t>
            </w:r>
          </w:p>
        </w:tc>
        <w:tc>
          <w:tcPr>
            <w:tcW w:w="1701" w:type="dxa"/>
          </w:tcPr>
          <w:p w14:paraId="0FC75E82" w14:textId="77777777" w:rsidR="00870054" w:rsidRDefault="00870054">
            <w:pPr>
              <w:pStyle w:val="ConsPlusNormal"/>
              <w:jc w:val="center"/>
            </w:pPr>
            <w:r>
              <w:t>60645,00</w:t>
            </w:r>
          </w:p>
        </w:tc>
      </w:tr>
      <w:tr w:rsidR="00870054" w14:paraId="474F0B7C" w14:textId="77777777">
        <w:tc>
          <w:tcPr>
            <w:tcW w:w="2835" w:type="dxa"/>
          </w:tcPr>
          <w:p w14:paraId="74365C91" w14:textId="77777777" w:rsidR="00870054" w:rsidRDefault="00870054">
            <w:pPr>
              <w:pStyle w:val="ConsPlusNormal"/>
            </w:pPr>
            <w:r>
              <w:t xml:space="preserve">Осуществление переданных государственных полномочий Республики Дагестан по хранению, комплектованию, учету и </w:t>
            </w:r>
            <w:r>
              <w:lastRenderedPageBreak/>
              <w:t>использованию архивных документов, относящихся к государственной собственности Республики Дагестан и находящихся на территории муниципальных образований</w:t>
            </w:r>
          </w:p>
        </w:tc>
        <w:tc>
          <w:tcPr>
            <w:tcW w:w="1701" w:type="dxa"/>
          </w:tcPr>
          <w:p w14:paraId="648A18A4" w14:textId="77777777" w:rsidR="00870054" w:rsidRDefault="00870054">
            <w:pPr>
              <w:pStyle w:val="ConsPlusNormal"/>
              <w:jc w:val="center"/>
            </w:pPr>
            <w:r>
              <w:lastRenderedPageBreak/>
              <w:t>57 4 04 77730</w:t>
            </w:r>
          </w:p>
        </w:tc>
        <w:tc>
          <w:tcPr>
            <w:tcW w:w="1701" w:type="dxa"/>
          </w:tcPr>
          <w:p w14:paraId="20E0300F" w14:textId="77777777" w:rsidR="00870054" w:rsidRDefault="00870054">
            <w:pPr>
              <w:pStyle w:val="ConsPlusNormal"/>
              <w:jc w:val="center"/>
            </w:pPr>
            <w:r>
              <w:t>14718,40</w:t>
            </w:r>
          </w:p>
        </w:tc>
        <w:tc>
          <w:tcPr>
            <w:tcW w:w="1701" w:type="dxa"/>
          </w:tcPr>
          <w:p w14:paraId="53A0792E" w14:textId="77777777" w:rsidR="00870054" w:rsidRDefault="00870054">
            <w:pPr>
              <w:pStyle w:val="ConsPlusNormal"/>
              <w:jc w:val="center"/>
            </w:pPr>
            <w:r>
              <w:t>14718,40</w:t>
            </w:r>
          </w:p>
        </w:tc>
        <w:tc>
          <w:tcPr>
            <w:tcW w:w="1701" w:type="dxa"/>
          </w:tcPr>
          <w:p w14:paraId="4E55A95C" w14:textId="77777777" w:rsidR="00870054" w:rsidRDefault="00870054">
            <w:pPr>
              <w:pStyle w:val="ConsPlusNormal"/>
              <w:jc w:val="center"/>
            </w:pPr>
            <w:r>
              <w:t>14718,40</w:t>
            </w:r>
          </w:p>
        </w:tc>
      </w:tr>
      <w:tr w:rsidR="00870054" w14:paraId="34924D2C" w14:textId="77777777">
        <w:tc>
          <w:tcPr>
            <w:tcW w:w="2835" w:type="dxa"/>
          </w:tcPr>
          <w:p w14:paraId="3E785E73" w14:textId="77777777" w:rsidR="00870054" w:rsidRDefault="00870054">
            <w:pPr>
              <w:pStyle w:val="ConsPlusNormal"/>
            </w:pPr>
            <w:r>
              <w:t xml:space="preserve">Государственная </w:t>
            </w:r>
            <w:hyperlink r:id="rId548">
              <w:r>
                <w:rPr>
                  <w:color w:val="0000FF"/>
                </w:rPr>
                <w:t>программа</w:t>
              </w:r>
            </w:hyperlink>
            <w:r>
              <w:t xml:space="preserve"> "Развитие институтов гражданского общества в Республике Дагестан"</w:t>
            </w:r>
          </w:p>
        </w:tc>
        <w:tc>
          <w:tcPr>
            <w:tcW w:w="1701" w:type="dxa"/>
          </w:tcPr>
          <w:p w14:paraId="2ACC49C8" w14:textId="77777777" w:rsidR="00870054" w:rsidRDefault="00870054">
            <w:pPr>
              <w:pStyle w:val="ConsPlusNormal"/>
              <w:jc w:val="center"/>
            </w:pPr>
            <w:r>
              <w:t>59</w:t>
            </w:r>
          </w:p>
        </w:tc>
        <w:tc>
          <w:tcPr>
            <w:tcW w:w="1701" w:type="dxa"/>
          </w:tcPr>
          <w:p w14:paraId="7A3735A0" w14:textId="77777777" w:rsidR="00870054" w:rsidRDefault="00870054">
            <w:pPr>
              <w:pStyle w:val="ConsPlusNormal"/>
              <w:jc w:val="center"/>
            </w:pPr>
            <w:r>
              <w:t>91768,60</w:t>
            </w:r>
          </w:p>
        </w:tc>
        <w:tc>
          <w:tcPr>
            <w:tcW w:w="1701" w:type="dxa"/>
          </w:tcPr>
          <w:p w14:paraId="33112F44" w14:textId="77777777" w:rsidR="00870054" w:rsidRDefault="00870054">
            <w:pPr>
              <w:pStyle w:val="ConsPlusNormal"/>
              <w:jc w:val="center"/>
            </w:pPr>
            <w:r>
              <w:t>91768,60</w:t>
            </w:r>
          </w:p>
        </w:tc>
        <w:tc>
          <w:tcPr>
            <w:tcW w:w="1701" w:type="dxa"/>
          </w:tcPr>
          <w:p w14:paraId="354F0C29" w14:textId="77777777" w:rsidR="00870054" w:rsidRDefault="00870054">
            <w:pPr>
              <w:pStyle w:val="ConsPlusNormal"/>
              <w:jc w:val="center"/>
            </w:pPr>
            <w:r>
              <w:t>91768,60</w:t>
            </w:r>
          </w:p>
        </w:tc>
      </w:tr>
      <w:tr w:rsidR="00870054" w14:paraId="25DC8864" w14:textId="77777777">
        <w:tc>
          <w:tcPr>
            <w:tcW w:w="2835" w:type="dxa"/>
          </w:tcPr>
          <w:p w14:paraId="6BA76760" w14:textId="77777777" w:rsidR="00870054" w:rsidRDefault="00870054">
            <w:pPr>
              <w:pStyle w:val="ConsPlusNormal"/>
            </w:pPr>
            <w:r>
              <w:t>Комплексы процессных мероприятий</w:t>
            </w:r>
          </w:p>
        </w:tc>
        <w:tc>
          <w:tcPr>
            <w:tcW w:w="1701" w:type="dxa"/>
          </w:tcPr>
          <w:p w14:paraId="1035B847" w14:textId="77777777" w:rsidR="00870054" w:rsidRDefault="00870054">
            <w:pPr>
              <w:pStyle w:val="ConsPlusNormal"/>
              <w:jc w:val="center"/>
            </w:pPr>
            <w:r>
              <w:t>59 4</w:t>
            </w:r>
          </w:p>
        </w:tc>
        <w:tc>
          <w:tcPr>
            <w:tcW w:w="1701" w:type="dxa"/>
          </w:tcPr>
          <w:p w14:paraId="77EB2C91" w14:textId="77777777" w:rsidR="00870054" w:rsidRDefault="00870054">
            <w:pPr>
              <w:pStyle w:val="ConsPlusNormal"/>
              <w:jc w:val="center"/>
            </w:pPr>
            <w:r>
              <w:t>91768,60</w:t>
            </w:r>
          </w:p>
        </w:tc>
        <w:tc>
          <w:tcPr>
            <w:tcW w:w="1701" w:type="dxa"/>
          </w:tcPr>
          <w:p w14:paraId="1419C066" w14:textId="77777777" w:rsidR="00870054" w:rsidRDefault="00870054">
            <w:pPr>
              <w:pStyle w:val="ConsPlusNormal"/>
              <w:jc w:val="center"/>
            </w:pPr>
            <w:r>
              <w:t>91768,60</w:t>
            </w:r>
          </w:p>
        </w:tc>
        <w:tc>
          <w:tcPr>
            <w:tcW w:w="1701" w:type="dxa"/>
          </w:tcPr>
          <w:p w14:paraId="3AF6B723" w14:textId="77777777" w:rsidR="00870054" w:rsidRDefault="00870054">
            <w:pPr>
              <w:pStyle w:val="ConsPlusNormal"/>
              <w:jc w:val="center"/>
            </w:pPr>
            <w:r>
              <w:t>91768,60</w:t>
            </w:r>
          </w:p>
        </w:tc>
      </w:tr>
      <w:tr w:rsidR="00870054" w14:paraId="43F2FA2C" w14:textId="77777777">
        <w:tc>
          <w:tcPr>
            <w:tcW w:w="2835" w:type="dxa"/>
          </w:tcPr>
          <w:p w14:paraId="18693388" w14:textId="77777777" w:rsidR="00870054" w:rsidRDefault="00870054">
            <w:pPr>
              <w:pStyle w:val="ConsPlusNormal"/>
            </w:pPr>
            <w:r>
              <w:t>Комплекс процессных мероприятий "Поддержка общественных организаций"</w:t>
            </w:r>
          </w:p>
        </w:tc>
        <w:tc>
          <w:tcPr>
            <w:tcW w:w="1701" w:type="dxa"/>
          </w:tcPr>
          <w:p w14:paraId="16EA9BA9" w14:textId="77777777" w:rsidR="00870054" w:rsidRDefault="00870054">
            <w:pPr>
              <w:pStyle w:val="ConsPlusNormal"/>
              <w:jc w:val="center"/>
            </w:pPr>
            <w:r>
              <w:t>59 4 01</w:t>
            </w:r>
          </w:p>
        </w:tc>
        <w:tc>
          <w:tcPr>
            <w:tcW w:w="1701" w:type="dxa"/>
          </w:tcPr>
          <w:p w14:paraId="41625F29" w14:textId="77777777" w:rsidR="00870054" w:rsidRDefault="00870054">
            <w:pPr>
              <w:pStyle w:val="ConsPlusNormal"/>
              <w:jc w:val="center"/>
            </w:pPr>
            <w:r>
              <w:t>91768,60</w:t>
            </w:r>
          </w:p>
        </w:tc>
        <w:tc>
          <w:tcPr>
            <w:tcW w:w="1701" w:type="dxa"/>
          </w:tcPr>
          <w:p w14:paraId="75E98DA5" w14:textId="77777777" w:rsidR="00870054" w:rsidRDefault="00870054">
            <w:pPr>
              <w:pStyle w:val="ConsPlusNormal"/>
              <w:jc w:val="center"/>
            </w:pPr>
            <w:r>
              <w:t>91768,60</w:t>
            </w:r>
          </w:p>
        </w:tc>
        <w:tc>
          <w:tcPr>
            <w:tcW w:w="1701" w:type="dxa"/>
          </w:tcPr>
          <w:p w14:paraId="1BEBE669" w14:textId="77777777" w:rsidR="00870054" w:rsidRDefault="00870054">
            <w:pPr>
              <w:pStyle w:val="ConsPlusNormal"/>
              <w:jc w:val="center"/>
            </w:pPr>
            <w:r>
              <w:t>91768,60</w:t>
            </w:r>
          </w:p>
        </w:tc>
      </w:tr>
      <w:tr w:rsidR="00870054" w14:paraId="167F75AC" w14:textId="77777777">
        <w:tc>
          <w:tcPr>
            <w:tcW w:w="2835" w:type="dxa"/>
          </w:tcPr>
          <w:p w14:paraId="5B745462" w14:textId="77777777" w:rsidR="00870054" w:rsidRDefault="00870054">
            <w:pPr>
              <w:pStyle w:val="ConsPlusNormal"/>
            </w:pPr>
            <w:r>
              <w:t xml:space="preserve">Субсидия автономной некоммерческой организации "Центр поддержки гражданских инициатив Республики Дагестан" на финансовое обеспечение </w:t>
            </w:r>
            <w:r>
              <w:lastRenderedPageBreak/>
              <w:t>деятельности</w:t>
            </w:r>
          </w:p>
        </w:tc>
        <w:tc>
          <w:tcPr>
            <w:tcW w:w="1701" w:type="dxa"/>
          </w:tcPr>
          <w:p w14:paraId="18D60ABF" w14:textId="77777777" w:rsidR="00870054" w:rsidRDefault="00870054">
            <w:pPr>
              <w:pStyle w:val="ConsPlusNormal"/>
              <w:jc w:val="center"/>
            </w:pPr>
            <w:r>
              <w:lastRenderedPageBreak/>
              <w:t>59 4 01 88500</w:t>
            </w:r>
          </w:p>
        </w:tc>
        <w:tc>
          <w:tcPr>
            <w:tcW w:w="1701" w:type="dxa"/>
          </w:tcPr>
          <w:p w14:paraId="6666FE60" w14:textId="77777777" w:rsidR="00870054" w:rsidRDefault="00870054">
            <w:pPr>
              <w:pStyle w:val="ConsPlusNormal"/>
              <w:jc w:val="center"/>
            </w:pPr>
            <w:r>
              <w:t>91768,60</w:t>
            </w:r>
          </w:p>
        </w:tc>
        <w:tc>
          <w:tcPr>
            <w:tcW w:w="1701" w:type="dxa"/>
          </w:tcPr>
          <w:p w14:paraId="1839A389" w14:textId="77777777" w:rsidR="00870054" w:rsidRDefault="00870054">
            <w:pPr>
              <w:pStyle w:val="ConsPlusNormal"/>
              <w:jc w:val="center"/>
            </w:pPr>
            <w:r>
              <w:t>91768,60</w:t>
            </w:r>
          </w:p>
        </w:tc>
        <w:tc>
          <w:tcPr>
            <w:tcW w:w="1701" w:type="dxa"/>
          </w:tcPr>
          <w:p w14:paraId="76437F81" w14:textId="77777777" w:rsidR="00870054" w:rsidRDefault="00870054">
            <w:pPr>
              <w:pStyle w:val="ConsPlusNormal"/>
              <w:jc w:val="center"/>
            </w:pPr>
            <w:r>
              <w:t>91768,60</w:t>
            </w:r>
          </w:p>
        </w:tc>
      </w:tr>
      <w:tr w:rsidR="00870054" w14:paraId="4276CFDF" w14:textId="77777777">
        <w:tc>
          <w:tcPr>
            <w:tcW w:w="2835" w:type="dxa"/>
          </w:tcPr>
          <w:p w14:paraId="32D1FA10" w14:textId="77777777" w:rsidR="00870054" w:rsidRDefault="00870054">
            <w:pPr>
              <w:pStyle w:val="ConsPlusNormal"/>
            </w:pPr>
            <w:r>
              <w:t xml:space="preserve">Государственная </w:t>
            </w:r>
            <w:hyperlink r:id="rId549">
              <w:r>
                <w:rPr>
                  <w:color w:val="0000FF"/>
                </w:rPr>
                <w:t>программа</w:t>
              </w:r>
            </w:hyperlink>
            <w:r>
              <w:t xml:space="preserve"> Республики Дагестан "Развитие топливно-энергетического комплекса Республики Дагестан"</w:t>
            </w:r>
          </w:p>
        </w:tc>
        <w:tc>
          <w:tcPr>
            <w:tcW w:w="1701" w:type="dxa"/>
          </w:tcPr>
          <w:p w14:paraId="3C730297" w14:textId="77777777" w:rsidR="00870054" w:rsidRDefault="00870054">
            <w:pPr>
              <w:pStyle w:val="ConsPlusNormal"/>
              <w:jc w:val="center"/>
            </w:pPr>
            <w:r>
              <w:t>60</w:t>
            </w:r>
          </w:p>
        </w:tc>
        <w:tc>
          <w:tcPr>
            <w:tcW w:w="1701" w:type="dxa"/>
          </w:tcPr>
          <w:p w14:paraId="23373F56" w14:textId="77777777" w:rsidR="00870054" w:rsidRDefault="00870054">
            <w:pPr>
              <w:pStyle w:val="ConsPlusNormal"/>
              <w:jc w:val="center"/>
            </w:pPr>
            <w:r>
              <w:t>1469837,16</w:t>
            </w:r>
          </w:p>
        </w:tc>
        <w:tc>
          <w:tcPr>
            <w:tcW w:w="1701" w:type="dxa"/>
          </w:tcPr>
          <w:p w14:paraId="19858FF9" w14:textId="77777777" w:rsidR="00870054" w:rsidRDefault="00870054">
            <w:pPr>
              <w:pStyle w:val="ConsPlusNormal"/>
              <w:jc w:val="center"/>
            </w:pPr>
            <w:r>
              <w:t>1717445,02</w:t>
            </w:r>
          </w:p>
        </w:tc>
        <w:tc>
          <w:tcPr>
            <w:tcW w:w="1701" w:type="dxa"/>
          </w:tcPr>
          <w:p w14:paraId="33F1131B" w14:textId="77777777" w:rsidR="00870054" w:rsidRDefault="00870054">
            <w:pPr>
              <w:pStyle w:val="ConsPlusNormal"/>
              <w:jc w:val="center"/>
            </w:pPr>
            <w:r>
              <w:t>1133644,36</w:t>
            </w:r>
          </w:p>
        </w:tc>
      </w:tr>
      <w:tr w:rsidR="00870054" w14:paraId="7673EAD6" w14:textId="77777777">
        <w:tc>
          <w:tcPr>
            <w:tcW w:w="2835" w:type="dxa"/>
          </w:tcPr>
          <w:p w14:paraId="6311686A" w14:textId="77777777" w:rsidR="00870054" w:rsidRDefault="00870054">
            <w:pPr>
              <w:pStyle w:val="ConsPlusNormal"/>
            </w:pPr>
            <w:r>
              <w:t>Региональные проекты, не входящие в состав национального проекта</w:t>
            </w:r>
          </w:p>
        </w:tc>
        <w:tc>
          <w:tcPr>
            <w:tcW w:w="1701" w:type="dxa"/>
          </w:tcPr>
          <w:p w14:paraId="2DDF9282" w14:textId="77777777" w:rsidR="00870054" w:rsidRDefault="00870054">
            <w:pPr>
              <w:pStyle w:val="ConsPlusNormal"/>
              <w:jc w:val="center"/>
            </w:pPr>
            <w:r>
              <w:t>60 2</w:t>
            </w:r>
          </w:p>
        </w:tc>
        <w:tc>
          <w:tcPr>
            <w:tcW w:w="1701" w:type="dxa"/>
          </w:tcPr>
          <w:p w14:paraId="7504638F" w14:textId="77777777" w:rsidR="00870054" w:rsidRDefault="00870054">
            <w:pPr>
              <w:pStyle w:val="ConsPlusNormal"/>
              <w:jc w:val="center"/>
            </w:pPr>
            <w:r>
              <w:t>1248657,31</w:t>
            </w:r>
          </w:p>
        </w:tc>
        <w:tc>
          <w:tcPr>
            <w:tcW w:w="1701" w:type="dxa"/>
          </w:tcPr>
          <w:p w14:paraId="446C5917" w14:textId="77777777" w:rsidR="00870054" w:rsidRDefault="00870054">
            <w:pPr>
              <w:pStyle w:val="ConsPlusNormal"/>
              <w:jc w:val="center"/>
            </w:pPr>
            <w:r>
              <w:t>1506240,48</w:t>
            </w:r>
          </w:p>
        </w:tc>
        <w:tc>
          <w:tcPr>
            <w:tcW w:w="1701" w:type="dxa"/>
          </w:tcPr>
          <w:p w14:paraId="0BA28FD1" w14:textId="77777777" w:rsidR="00870054" w:rsidRDefault="00870054">
            <w:pPr>
              <w:pStyle w:val="ConsPlusNormal"/>
              <w:jc w:val="center"/>
            </w:pPr>
            <w:r>
              <w:t>922439,82</w:t>
            </w:r>
          </w:p>
        </w:tc>
      </w:tr>
      <w:tr w:rsidR="00870054" w14:paraId="1974D597" w14:textId="77777777">
        <w:tc>
          <w:tcPr>
            <w:tcW w:w="2835" w:type="dxa"/>
          </w:tcPr>
          <w:p w14:paraId="5805107F" w14:textId="77777777" w:rsidR="00870054" w:rsidRDefault="00870054">
            <w:pPr>
              <w:pStyle w:val="ConsPlusNormal"/>
            </w:pPr>
            <w:r>
              <w:t>Региональный проект "Стимулирование использования газомоторного топлива и развития газозаправочной инфраструктуры в Республике Дагестан"</w:t>
            </w:r>
          </w:p>
        </w:tc>
        <w:tc>
          <w:tcPr>
            <w:tcW w:w="1701" w:type="dxa"/>
          </w:tcPr>
          <w:p w14:paraId="5556C29C" w14:textId="77777777" w:rsidR="00870054" w:rsidRDefault="00870054">
            <w:pPr>
              <w:pStyle w:val="ConsPlusNormal"/>
              <w:jc w:val="center"/>
            </w:pPr>
            <w:r>
              <w:t>60 2 01</w:t>
            </w:r>
          </w:p>
        </w:tc>
        <w:tc>
          <w:tcPr>
            <w:tcW w:w="1701" w:type="dxa"/>
          </w:tcPr>
          <w:p w14:paraId="7C74B8C7" w14:textId="77777777" w:rsidR="00870054" w:rsidRDefault="00870054">
            <w:pPr>
              <w:pStyle w:val="ConsPlusNormal"/>
              <w:jc w:val="center"/>
            </w:pPr>
            <w:r>
              <w:t>8384,21</w:t>
            </w:r>
          </w:p>
        </w:tc>
        <w:tc>
          <w:tcPr>
            <w:tcW w:w="1701" w:type="dxa"/>
          </w:tcPr>
          <w:p w14:paraId="24E1AFE4" w14:textId="77777777" w:rsidR="00870054" w:rsidRDefault="00870054">
            <w:pPr>
              <w:pStyle w:val="ConsPlusNormal"/>
              <w:jc w:val="center"/>
            </w:pPr>
            <w:r>
              <w:t>81936,38</w:t>
            </w:r>
          </w:p>
        </w:tc>
        <w:tc>
          <w:tcPr>
            <w:tcW w:w="1701" w:type="dxa"/>
          </w:tcPr>
          <w:p w14:paraId="01259294" w14:textId="77777777" w:rsidR="00870054" w:rsidRDefault="00870054">
            <w:pPr>
              <w:pStyle w:val="ConsPlusNormal"/>
              <w:jc w:val="center"/>
            </w:pPr>
            <w:r>
              <w:t>81680,32</w:t>
            </w:r>
          </w:p>
        </w:tc>
      </w:tr>
      <w:tr w:rsidR="00870054" w14:paraId="04BDCCD4" w14:textId="77777777">
        <w:tc>
          <w:tcPr>
            <w:tcW w:w="2835" w:type="dxa"/>
          </w:tcPr>
          <w:p w14:paraId="3232C093" w14:textId="77777777" w:rsidR="00870054" w:rsidRDefault="00870054">
            <w:pPr>
              <w:pStyle w:val="ConsPlusNormal"/>
            </w:pPr>
            <w:r>
              <w:t>Субсидии на возмещение части затрат на развитие заправочной инфраструктуры компримированного природного газа</w:t>
            </w:r>
          </w:p>
        </w:tc>
        <w:tc>
          <w:tcPr>
            <w:tcW w:w="1701" w:type="dxa"/>
          </w:tcPr>
          <w:p w14:paraId="601287A7" w14:textId="77777777" w:rsidR="00870054" w:rsidRDefault="00870054">
            <w:pPr>
              <w:pStyle w:val="ConsPlusNormal"/>
              <w:jc w:val="center"/>
            </w:pPr>
            <w:r>
              <w:t>60 2 01 R2610</w:t>
            </w:r>
          </w:p>
        </w:tc>
        <w:tc>
          <w:tcPr>
            <w:tcW w:w="1701" w:type="dxa"/>
          </w:tcPr>
          <w:p w14:paraId="41EAF55C" w14:textId="77777777" w:rsidR="00870054" w:rsidRDefault="00870054">
            <w:pPr>
              <w:pStyle w:val="ConsPlusNormal"/>
              <w:jc w:val="center"/>
            </w:pPr>
            <w:r>
              <w:t>0,00</w:t>
            </w:r>
          </w:p>
        </w:tc>
        <w:tc>
          <w:tcPr>
            <w:tcW w:w="1701" w:type="dxa"/>
          </w:tcPr>
          <w:p w14:paraId="6DD3AAED" w14:textId="77777777" w:rsidR="00870054" w:rsidRDefault="00870054">
            <w:pPr>
              <w:pStyle w:val="ConsPlusNormal"/>
              <w:jc w:val="center"/>
            </w:pPr>
            <w:r>
              <w:t>72000,00</w:t>
            </w:r>
          </w:p>
        </w:tc>
        <w:tc>
          <w:tcPr>
            <w:tcW w:w="1701" w:type="dxa"/>
          </w:tcPr>
          <w:p w14:paraId="6C514480" w14:textId="77777777" w:rsidR="00870054" w:rsidRDefault="00870054">
            <w:pPr>
              <w:pStyle w:val="ConsPlusNormal"/>
              <w:jc w:val="center"/>
            </w:pPr>
            <w:r>
              <w:t>72000,00</w:t>
            </w:r>
          </w:p>
        </w:tc>
      </w:tr>
      <w:tr w:rsidR="00870054" w14:paraId="3B9EECA3" w14:textId="77777777">
        <w:tc>
          <w:tcPr>
            <w:tcW w:w="2835" w:type="dxa"/>
          </w:tcPr>
          <w:p w14:paraId="00678AE8" w14:textId="77777777" w:rsidR="00870054" w:rsidRDefault="00870054">
            <w:pPr>
              <w:pStyle w:val="ConsPlusNormal"/>
            </w:pPr>
            <w:r>
              <w:t xml:space="preserve">Субсидии на возмещение части затрат на </w:t>
            </w:r>
            <w:r>
              <w:lastRenderedPageBreak/>
              <w:t>реализацию мероприятий по поддержке переоборудования существующей автомобильной техники, включая общественный транспорт и коммунальную технику, для использования природного газа в качестве топлива</w:t>
            </w:r>
          </w:p>
        </w:tc>
        <w:tc>
          <w:tcPr>
            <w:tcW w:w="1701" w:type="dxa"/>
          </w:tcPr>
          <w:p w14:paraId="1F488800" w14:textId="77777777" w:rsidR="00870054" w:rsidRDefault="00870054">
            <w:pPr>
              <w:pStyle w:val="ConsPlusNormal"/>
              <w:jc w:val="center"/>
            </w:pPr>
            <w:r>
              <w:lastRenderedPageBreak/>
              <w:t>60 2 01 R2760</w:t>
            </w:r>
          </w:p>
        </w:tc>
        <w:tc>
          <w:tcPr>
            <w:tcW w:w="1701" w:type="dxa"/>
          </w:tcPr>
          <w:p w14:paraId="3C9637CD" w14:textId="77777777" w:rsidR="00870054" w:rsidRDefault="00870054">
            <w:pPr>
              <w:pStyle w:val="ConsPlusNormal"/>
              <w:jc w:val="center"/>
            </w:pPr>
            <w:r>
              <w:t>8384,21</w:t>
            </w:r>
          </w:p>
        </w:tc>
        <w:tc>
          <w:tcPr>
            <w:tcW w:w="1701" w:type="dxa"/>
          </w:tcPr>
          <w:p w14:paraId="69E7867E" w14:textId="77777777" w:rsidR="00870054" w:rsidRDefault="00870054">
            <w:pPr>
              <w:pStyle w:val="ConsPlusNormal"/>
              <w:jc w:val="center"/>
            </w:pPr>
            <w:r>
              <w:t>9936,38</w:t>
            </w:r>
          </w:p>
        </w:tc>
        <w:tc>
          <w:tcPr>
            <w:tcW w:w="1701" w:type="dxa"/>
          </w:tcPr>
          <w:p w14:paraId="721F7380" w14:textId="77777777" w:rsidR="00870054" w:rsidRDefault="00870054">
            <w:pPr>
              <w:pStyle w:val="ConsPlusNormal"/>
              <w:jc w:val="center"/>
            </w:pPr>
            <w:r>
              <w:t>9680,32</w:t>
            </w:r>
          </w:p>
        </w:tc>
      </w:tr>
      <w:tr w:rsidR="00870054" w14:paraId="207CF9F3" w14:textId="77777777">
        <w:tc>
          <w:tcPr>
            <w:tcW w:w="2835" w:type="dxa"/>
          </w:tcPr>
          <w:p w14:paraId="5AE8FBDC" w14:textId="77777777" w:rsidR="00870054" w:rsidRDefault="00870054">
            <w:pPr>
              <w:pStyle w:val="ConsPlusNormal"/>
            </w:pPr>
            <w:r>
              <w:t>Региональный проект "Газификация населенных пунктов Республики Дагестан"</w:t>
            </w:r>
          </w:p>
        </w:tc>
        <w:tc>
          <w:tcPr>
            <w:tcW w:w="1701" w:type="dxa"/>
          </w:tcPr>
          <w:p w14:paraId="37130E2D" w14:textId="77777777" w:rsidR="00870054" w:rsidRDefault="00870054">
            <w:pPr>
              <w:pStyle w:val="ConsPlusNormal"/>
              <w:jc w:val="center"/>
            </w:pPr>
            <w:r>
              <w:t>60 2 03</w:t>
            </w:r>
          </w:p>
        </w:tc>
        <w:tc>
          <w:tcPr>
            <w:tcW w:w="1701" w:type="dxa"/>
          </w:tcPr>
          <w:p w14:paraId="7113935C" w14:textId="77777777" w:rsidR="00870054" w:rsidRDefault="00870054">
            <w:pPr>
              <w:pStyle w:val="ConsPlusNormal"/>
              <w:jc w:val="center"/>
            </w:pPr>
            <w:r>
              <w:t>1240273,10</w:t>
            </w:r>
          </w:p>
        </w:tc>
        <w:tc>
          <w:tcPr>
            <w:tcW w:w="1701" w:type="dxa"/>
          </w:tcPr>
          <w:p w14:paraId="17092769" w14:textId="77777777" w:rsidR="00870054" w:rsidRDefault="00870054">
            <w:pPr>
              <w:pStyle w:val="ConsPlusNormal"/>
              <w:jc w:val="center"/>
            </w:pPr>
            <w:r>
              <w:t>1424304,10</w:t>
            </w:r>
          </w:p>
        </w:tc>
        <w:tc>
          <w:tcPr>
            <w:tcW w:w="1701" w:type="dxa"/>
          </w:tcPr>
          <w:p w14:paraId="5539ABB4" w14:textId="77777777" w:rsidR="00870054" w:rsidRDefault="00870054">
            <w:pPr>
              <w:pStyle w:val="ConsPlusNormal"/>
              <w:jc w:val="center"/>
            </w:pPr>
            <w:r>
              <w:t>840759,50</w:t>
            </w:r>
          </w:p>
        </w:tc>
      </w:tr>
      <w:tr w:rsidR="00870054" w14:paraId="3ED6EFEB" w14:textId="77777777">
        <w:tc>
          <w:tcPr>
            <w:tcW w:w="2835" w:type="dxa"/>
          </w:tcPr>
          <w:p w14:paraId="758DA5C8" w14:textId="77777777" w:rsidR="00870054" w:rsidRDefault="00870054">
            <w:pPr>
              <w:pStyle w:val="ConsPlusNormal"/>
            </w:pPr>
            <w:r>
              <w:t>Разработка схемы газоснабжения и газификации Республики Дагестан</w:t>
            </w:r>
          </w:p>
        </w:tc>
        <w:tc>
          <w:tcPr>
            <w:tcW w:w="1701" w:type="dxa"/>
          </w:tcPr>
          <w:p w14:paraId="561DE6EF" w14:textId="77777777" w:rsidR="00870054" w:rsidRDefault="00870054">
            <w:pPr>
              <w:pStyle w:val="ConsPlusNormal"/>
              <w:jc w:val="center"/>
            </w:pPr>
            <w:r>
              <w:t>60 2 03 05110</w:t>
            </w:r>
          </w:p>
        </w:tc>
        <w:tc>
          <w:tcPr>
            <w:tcW w:w="1701" w:type="dxa"/>
          </w:tcPr>
          <w:p w14:paraId="543153A3" w14:textId="77777777" w:rsidR="00870054" w:rsidRDefault="00870054">
            <w:pPr>
              <w:pStyle w:val="ConsPlusNormal"/>
              <w:jc w:val="center"/>
            </w:pPr>
            <w:r>
              <w:t>54000,00</w:t>
            </w:r>
          </w:p>
        </w:tc>
        <w:tc>
          <w:tcPr>
            <w:tcW w:w="1701" w:type="dxa"/>
          </w:tcPr>
          <w:p w14:paraId="036274E0" w14:textId="77777777" w:rsidR="00870054" w:rsidRDefault="00870054">
            <w:pPr>
              <w:pStyle w:val="ConsPlusNormal"/>
              <w:jc w:val="center"/>
            </w:pPr>
            <w:r>
              <w:t>0,00</w:t>
            </w:r>
          </w:p>
        </w:tc>
        <w:tc>
          <w:tcPr>
            <w:tcW w:w="1701" w:type="dxa"/>
          </w:tcPr>
          <w:p w14:paraId="732A74FC" w14:textId="77777777" w:rsidR="00870054" w:rsidRDefault="00870054">
            <w:pPr>
              <w:pStyle w:val="ConsPlusNormal"/>
              <w:jc w:val="center"/>
            </w:pPr>
            <w:r>
              <w:t>0,00</w:t>
            </w:r>
          </w:p>
        </w:tc>
      </w:tr>
      <w:tr w:rsidR="00870054" w14:paraId="27F7E4B9" w14:textId="77777777">
        <w:tc>
          <w:tcPr>
            <w:tcW w:w="2835" w:type="dxa"/>
          </w:tcPr>
          <w:p w14:paraId="56BED453" w14:textId="77777777" w:rsidR="00870054" w:rsidRDefault="00870054">
            <w:pPr>
              <w:pStyle w:val="ConsPlusNormal"/>
            </w:pPr>
            <w:r>
              <w:t>Капитальные вложения в объекты государственной собственности Республики Дагестан в рамках республиканской инвестиционной программы</w:t>
            </w:r>
          </w:p>
        </w:tc>
        <w:tc>
          <w:tcPr>
            <w:tcW w:w="1701" w:type="dxa"/>
          </w:tcPr>
          <w:p w14:paraId="71E458B4" w14:textId="77777777" w:rsidR="00870054" w:rsidRDefault="00870054">
            <w:pPr>
              <w:pStyle w:val="ConsPlusNormal"/>
              <w:jc w:val="center"/>
            </w:pPr>
            <w:r>
              <w:t>60 2 03 4551R</w:t>
            </w:r>
          </w:p>
        </w:tc>
        <w:tc>
          <w:tcPr>
            <w:tcW w:w="1701" w:type="dxa"/>
          </w:tcPr>
          <w:p w14:paraId="602BE873" w14:textId="77777777" w:rsidR="00870054" w:rsidRDefault="00870054">
            <w:pPr>
              <w:pStyle w:val="ConsPlusNormal"/>
              <w:jc w:val="center"/>
            </w:pPr>
            <w:r>
              <w:t>1186273,10</w:t>
            </w:r>
          </w:p>
        </w:tc>
        <w:tc>
          <w:tcPr>
            <w:tcW w:w="1701" w:type="dxa"/>
          </w:tcPr>
          <w:p w14:paraId="0F8175BF" w14:textId="77777777" w:rsidR="00870054" w:rsidRDefault="00870054">
            <w:pPr>
              <w:pStyle w:val="ConsPlusNormal"/>
              <w:jc w:val="center"/>
            </w:pPr>
            <w:r>
              <w:t>1424304,10</w:t>
            </w:r>
          </w:p>
        </w:tc>
        <w:tc>
          <w:tcPr>
            <w:tcW w:w="1701" w:type="dxa"/>
          </w:tcPr>
          <w:p w14:paraId="748EDE6D" w14:textId="77777777" w:rsidR="00870054" w:rsidRDefault="00870054">
            <w:pPr>
              <w:pStyle w:val="ConsPlusNormal"/>
              <w:jc w:val="center"/>
            </w:pPr>
            <w:r>
              <w:t>840759,50</w:t>
            </w:r>
          </w:p>
        </w:tc>
      </w:tr>
      <w:tr w:rsidR="00870054" w14:paraId="65732CC4" w14:textId="77777777">
        <w:tc>
          <w:tcPr>
            <w:tcW w:w="2835" w:type="dxa"/>
          </w:tcPr>
          <w:p w14:paraId="6C0E610D" w14:textId="77777777" w:rsidR="00870054" w:rsidRDefault="00870054">
            <w:pPr>
              <w:pStyle w:val="ConsPlusNormal"/>
            </w:pPr>
            <w:r>
              <w:t>Комплексы процессных мероприятий</w:t>
            </w:r>
          </w:p>
        </w:tc>
        <w:tc>
          <w:tcPr>
            <w:tcW w:w="1701" w:type="dxa"/>
          </w:tcPr>
          <w:p w14:paraId="7EAE1360" w14:textId="77777777" w:rsidR="00870054" w:rsidRDefault="00870054">
            <w:pPr>
              <w:pStyle w:val="ConsPlusNormal"/>
              <w:jc w:val="center"/>
            </w:pPr>
            <w:r>
              <w:t>60 4</w:t>
            </w:r>
          </w:p>
        </w:tc>
        <w:tc>
          <w:tcPr>
            <w:tcW w:w="1701" w:type="dxa"/>
          </w:tcPr>
          <w:p w14:paraId="772A3A31" w14:textId="77777777" w:rsidR="00870054" w:rsidRDefault="00870054">
            <w:pPr>
              <w:pStyle w:val="ConsPlusNormal"/>
              <w:jc w:val="center"/>
            </w:pPr>
            <w:r>
              <w:t>221179,85</w:t>
            </w:r>
          </w:p>
        </w:tc>
        <w:tc>
          <w:tcPr>
            <w:tcW w:w="1701" w:type="dxa"/>
          </w:tcPr>
          <w:p w14:paraId="2A074E6E" w14:textId="77777777" w:rsidR="00870054" w:rsidRDefault="00870054">
            <w:pPr>
              <w:pStyle w:val="ConsPlusNormal"/>
              <w:jc w:val="center"/>
            </w:pPr>
            <w:r>
              <w:t>211204,54</w:t>
            </w:r>
          </w:p>
        </w:tc>
        <w:tc>
          <w:tcPr>
            <w:tcW w:w="1701" w:type="dxa"/>
          </w:tcPr>
          <w:p w14:paraId="7558A9B3" w14:textId="77777777" w:rsidR="00870054" w:rsidRDefault="00870054">
            <w:pPr>
              <w:pStyle w:val="ConsPlusNormal"/>
              <w:jc w:val="center"/>
            </w:pPr>
            <w:r>
              <w:t>211204,54</w:t>
            </w:r>
          </w:p>
        </w:tc>
      </w:tr>
      <w:tr w:rsidR="00870054" w14:paraId="6DD02430" w14:textId="77777777">
        <w:tc>
          <w:tcPr>
            <w:tcW w:w="2835" w:type="dxa"/>
          </w:tcPr>
          <w:p w14:paraId="0E89350C" w14:textId="77777777" w:rsidR="00870054" w:rsidRDefault="00870054">
            <w:pPr>
              <w:pStyle w:val="ConsPlusNormal"/>
            </w:pPr>
            <w:r>
              <w:lastRenderedPageBreak/>
              <w:t>Комплекс процессных мероприятий "Обеспечение деятельности государственного органа"</w:t>
            </w:r>
          </w:p>
        </w:tc>
        <w:tc>
          <w:tcPr>
            <w:tcW w:w="1701" w:type="dxa"/>
          </w:tcPr>
          <w:p w14:paraId="40C4B8AB" w14:textId="77777777" w:rsidR="00870054" w:rsidRDefault="00870054">
            <w:pPr>
              <w:pStyle w:val="ConsPlusNormal"/>
              <w:jc w:val="center"/>
            </w:pPr>
            <w:r>
              <w:t>60 4 01</w:t>
            </w:r>
          </w:p>
        </w:tc>
        <w:tc>
          <w:tcPr>
            <w:tcW w:w="1701" w:type="dxa"/>
          </w:tcPr>
          <w:p w14:paraId="55ED5182" w14:textId="77777777" w:rsidR="00870054" w:rsidRDefault="00870054">
            <w:pPr>
              <w:pStyle w:val="ConsPlusNormal"/>
              <w:jc w:val="center"/>
            </w:pPr>
            <w:r>
              <w:t>139087,58</w:t>
            </w:r>
          </w:p>
        </w:tc>
        <w:tc>
          <w:tcPr>
            <w:tcW w:w="1701" w:type="dxa"/>
          </w:tcPr>
          <w:p w14:paraId="0C5CDCD2" w14:textId="77777777" w:rsidR="00870054" w:rsidRDefault="00870054">
            <w:pPr>
              <w:pStyle w:val="ConsPlusNormal"/>
              <w:jc w:val="center"/>
            </w:pPr>
            <w:r>
              <w:t>133968,85</w:t>
            </w:r>
          </w:p>
        </w:tc>
        <w:tc>
          <w:tcPr>
            <w:tcW w:w="1701" w:type="dxa"/>
          </w:tcPr>
          <w:p w14:paraId="619009AD" w14:textId="77777777" w:rsidR="00870054" w:rsidRDefault="00870054">
            <w:pPr>
              <w:pStyle w:val="ConsPlusNormal"/>
              <w:jc w:val="center"/>
            </w:pPr>
            <w:r>
              <w:t>133968,85</w:t>
            </w:r>
          </w:p>
        </w:tc>
      </w:tr>
      <w:tr w:rsidR="00870054" w14:paraId="7F35764E" w14:textId="77777777">
        <w:tc>
          <w:tcPr>
            <w:tcW w:w="2835" w:type="dxa"/>
          </w:tcPr>
          <w:p w14:paraId="65092651" w14:textId="77777777" w:rsidR="00870054" w:rsidRDefault="00870054">
            <w:pPr>
              <w:pStyle w:val="ConsPlusNormal"/>
            </w:pPr>
            <w:r>
              <w:t>Финансовое обеспечение выполнения функций государственных органов</w:t>
            </w:r>
          </w:p>
        </w:tc>
        <w:tc>
          <w:tcPr>
            <w:tcW w:w="1701" w:type="dxa"/>
          </w:tcPr>
          <w:p w14:paraId="2B0FEC62" w14:textId="77777777" w:rsidR="00870054" w:rsidRDefault="00870054">
            <w:pPr>
              <w:pStyle w:val="ConsPlusNormal"/>
              <w:jc w:val="center"/>
            </w:pPr>
            <w:r>
              <w:t>60 4 01 20000</w:t>
            </w:r>
          </w:p>
        </w:tc>
        <w:tc>
          <w:tcPr>
            <w:tcW w:w="1701" w:type="dxa"/>
          </w:tcPr>
          <w:p w14:paraId="1CEC4837" w14:textId="77777777" w:rsidR="00870054" w:rsidRDefault="00870054">
            <w:pPr>
              <w:pStyle w:val="ConsPlusNormal"/>
              <w:jc w:val="center"/>
            </w:pPr>
            <w:r>
              <w:t>139087,58</w:t>
            </w:r>
          </w:p>
        </w:tc>
        <w:tc>
          <w:tcPr>
            <w:tcW w:w="1701" w:type="dxa"/>
          </w:tcPr>
          <w:p w14:paraId="2F9B2CF0" w14:textId="77777777" w:rsidR="00870054" w:rsidRDefault="00870054">
            <w:pPr>
              <w:pStyle w:val="ConsPlusNormal"/>
              <w:jc w:val="center"/>
            </w:pPr>
            <w:r>
              <w:t>133968,85</w:t>
            </w:r>
          </w:p>
        </w:tc>
        <w:tc>
          <w:tcPr>
            <w:tcW w:w="1701" w:type="dxa"/>
          </w:tcPr>
          <w:p w14:paraId="6F17CD8C" w14:textId="77777777" w:rsidR="00870054" w:rsidRDefault="00870054">
            <w:pPr>
              <w:pStyle w:val="ConsPlusNormal"/>
              <w:jc w:val="center"/>
            </w:pPr>
            <w:r>
              <w:t>133968,85</w:t>
            </w:r>
          </w:p>
        </w:tc>
      </w:tr>
      <w:tr w:rsidR="00870054" w14:paraId="51907503" w14:textId="77777777">
        <w:tc>
          <w:tcPr>
            <w:tcW w:w="2835" w:type="dxa"/>
          </w:tcPr>
          <w:p w14:paraId="410897AE" w14:textId="77777777" w:rsidR="00870054" w:rsidRDefault="00870054">
            <w:pPr>
              <w:pStyle w:val="ConsPlusNormal"/>
            </w:pPr>
            <w:r>
              <w:t>Комплекс процессных мероприятий "Обеспечение деятельности подведомственных учреждений"</w:t>
            </w:r>
          </w:p>
        </w:tc>
        <w:tc>
          <w:tcPr>
            <w:tcW w:w="1701" w:type="dxa"/>
          </w:tcPr>
          <w:p w14:paraId="01AFC61B" w14:textId="77777777" w:rsidR="00870054" w:rsidRDefault="00870054">
            <w:pPr>
              <w:pStyle w:val="ConsPlusNormal"/>
              <w:jc w:val="center"/>
            </w:pPr>
            <w:r>
              <w:t>60 4 02</w:t>
            </w:r>
          </w:p>
        </w:tc>
        <w:tc>
          <w:tcPr>
            <w:tcW w:w="1701" w:type="dxa"/>
          </w:tcPr>
          <w:p w14:paraId="4F4FAFC2" w14:textId="77777777" w:rsidR="00870054" w:rsidRDefault="00870054">
            <w:pPr>
              <w:pStyle w:val="ConsPlusNormal"/>
              <w:jc w:val="center"/>
            </w:pPr>
            <w:r>
              <w:t>82092,27</w:t>
            </w:r>
          </w:p>
        </w:tc>
        <w:tc>
          <w:tcPr>
            <w:tcW w:w="1701" w:type="dxa"/>
          </w:tcPr>
          <w:p w14:paraId="3F1676ED" w14:textId="77777777" w:rsidR="00870054" w:rsidRDefault="00870054">
            <w:pPr>
              <w:pStyle w:val="ConsPlusNormal"/>
              <w:jc w:val="center"/>
            </w:pPr>
            <w:r>
              <w:t>77235,69</w:t>
            </w:r>
          </w:p>
        </w:tc>
        <w:tc>
          <w:tcPr>
            <w:tcW w:w="1701" w:type="dxa"/>
          </w:tcPr>
          <w:p w14:paraId="5BDD3D95" w14:textId="77777777" w:rsidR="00870054" w:rsidRDefault="00870054">
            <w:pPr>
              <w:pStyle w:val="ConsPlusNormal"/>
              <w:jc w:val="center"/>
            </w:pPr>
            <w:r>
              <w:t>77235,69</w:t>
            </w:r>
          </w:p>
        </w:tc>
      </w:tr>
      <w:tr w:rsidR="00870054" w14:paraId="03EE0468" w14:textId="77777777">
        <w:tc>
          <w:tcPr>
            <w:tcW w:w="2835" w:type="dxa"/>
          </w:tcPr>
          <w:p w14:paraId="2DE5E5E8" w14:textId="77777777" w:rsidR="00870054" w:rsidRDefault="00870054">
            <w:pPr>
              <w:pStyle w:val="ConsPlusNormal"/>
            </w:pPr>
            <w:r>
              <w:t>Финансовое обеспечение выполнения функций государственных учреждений, оказания услуг, выполнения работ</w:t>
            </w:r>
          </w:p>
        </w:tc>
        <w:tc>
          <w:tcPr>
            <w:tcW w:w="1701" w:type="dxa"/>
          </w:tcPr>
          <w:p w14:paraId="67B1CBBF" w14:textId="77777777" w:rsidR="00870054" w:rsidRDefault="00870054">
            <w:pPr>
              <w:pStyle w:val="ConsPlusNormal"/>
              <w:jc w:val="center"/>
            </w:pPr>
            <w:r>
              <w:t>60 4 02 00590</w:t>
            </w:r>
          </w:p>
        </w:tc>
        <w:tc>
          <w:tcPr>
            <w:tcW w:w="1701" w:type="dxa"/>
          </w:tcPr>
          <w:p w14:paraId="2AE24FC1" w14:textId="77777777" w:rsidR="00870054" w:rsidRDefault="00870054">
            <w:pPr>
              <w:pStyle w:val="ConsPlusNormal"/>
              <w:jc w:val="center"/>
            </w:pPr>
            <w:r>
              <w:t>82092,27</w:t>
            </w:r>
          </w:p>
        </w:tc>
        <w:tc>
          <w:tcPr>
            <w:tcW w:w="1701" w:type="dxa"/>
          </w:tcPr>
          <w:p w14:paraId="471A7222" w14:textId="77777777" w:rsidR="00870054" w:rsidRDefault="00870054">
            <w:pPr>
              <w:pStyle w:val="ConsPlusNormal"/>
              <w:jc w:val="center"/>
            </w:pPr>
            <w:r>
              <w:t>77235,69</w:t>
            </w:r>
          </w:p>
        </w:tc>
        <w:tc>
          <w:tcPr>
            <w:tcW w:w="1701" w:type="dxa"/>
          </w:tcPr>
          <w:p w14:paraId="5C996614" w14:textId="77777777" w:rsidR="00870054" w:rsidRDefault="00870054">
            <w:pPr>
              <w:pStyle w:val="ConsPlusNormal"/>
              <w:jc w:val="center"/>
            </w:pPr>
            <w:r>
              <w:t>77235,69</w:t>
            </w:r>
          </w:p>
        </w:tc>
      </w:tr>
      <w:tr w:rsidR="00870054" w14:paraId="59D3702A" w14:textId="77777777">
        <w:tc>
          <w:tcPr>
            <w:tcW w:w="2835" w:type="dxa"/>
          </w:tcPr>
          <w:p w14:paraId="5D2BB5EA" w14:textId="77777777" w:rsidR="00870054" w:rsidRDefault="00870054">
            <w:pPr>
              <w:pStyle w:val="ConsPlusNormal"/>
            </w:pPr>
            <w:r>
              <w:t xml:space="preserve">Государственная </w:t>
            </w:r>
            <w:hyperlink r:id="rId550">
              <w:r>
                <w:rPr>
                  <w:color w:val="0000FF"/>
                </w:rPr>
                <w:t>программа</w:t>
              </w:r>
            </w:hyperlink>
            <w:r>
              <w:t xml:space="preserve"> Республики Дагестан "Обеспечение развития и реализации городским округом "город Махачкала" функций столицы Республики Дагестан"</w:t>
            </w:r>
          </w:p>
        </w:tc>
        <w:tc>
          <w:tcPr>
            <w:tcW w:w="1701" w:type="dxa"/>
          </w:tcPr>
          <w:p w14:paraId="70EEAB52" w14:textId="77777777" w:rsidR="00870054" w:rsidRDefault="00870054">
            <w:pPr>
              <w:pStyle w:val="ConsPlusNormal"/>
              <w:jc w:val="center"/>
            </w:pPr>
            <w:r>
              <w:t>62</w:t>
            </w:r>
          </w:p>
        </w:tc>
        <w:tc>
          <w:tcPr>
            <w:tcW w:w="1701" w:type="dxa"/>
          </w:tcPr>
          <w:p w14:paraId="0F2F566A" w14:textId="77777777" w:rsidR="00870054" w:rsidRDefault="00870054">
            <w:pPr>
              <w:pStyle w:val="ConsPlusNormal"/>
              <w:jc w:val="center"/>
            </w:pPr>
            <w:r>
              <w:t>602106,20</w:t>
            </w:r>
          </w:p>
        </w:tc>
        <w:tc>
          <w:tcPr>
            <w:tcW w:w="1701" w:type="dxa"/>
          </w:tcPr>
          <w:p w14:paraId="2612CA18" w14:textId="77777777" w:rsidR="00870054" w:rsidRDefault="00870054">
            <w:pPr>
              <w:pStyle w:val="ConsPlusNormal"/>
              <w:jc w:val="center"/>
            </w:pPr>
            <w:r>
              <w:t>1286965,00</w:t>
            </w:r>
          </w:p>
        </w:tc>
        <w:tc>
          <w:tcPr>
            <w:tcW w:w="1701" w:type="dxa"/>
          </w:tcPr>
          <w:p w14:paraId="39DFCD4A" w14:textId="77777777" w:rsidR="00870054" w:rsidRDefault="00870054">
            <w:pPr>
              <w:pStyle w:val="ConsPlusNormal"/>
              <w:jc w:val="center"/>
            </w:pPr>
            <w:r>
              <w:t>1111025,00</w:t>
            </w:r>
          </w:p>
        </w:tc>
      </w:tr>
      <w:tr w:rsidR="00870054" w14:paraId="46010C60" w14:textId="77777777">
        <w:tc>
          <w:tcPr>
            <w:tcW w:w="2835" w:type="dxa"/>
          </w:tcPr>
          <w:p w14:paraId="1F82E4C2" w14:textId="77777777" w:rsidR="00870054" w:rsidRDefault="00870054">
            <w:pPr>
              <w:pStyle w:val="ConsPlusNormal"/>
            </w:pPr>
            <w:r>
              <w:lastRenderedPageBreak/>
              <w:t>Региональные проекты, не входящие в состав национального проекта</w:t>
            </w:r>
          </w:p>
        </w:tc>
        <w:tc>
          <w:tcPr>
            <w:tcW w:w="1701" w:type="dxa"/>
          </w:tcPr>
          <w:p w14:paraId="7B8EB6B9" w14:textId="77777777" w:rsidR="00870054" w:rsidRDefault="00870054">
            <w:pPr>
              <w:pStyle w:val="ConsPlusNormal"/>
              <w:jc w:val="center"/>
            </w:pPr>
            <w:r>
              <w:t>62 2</w:t>
            </w:r>
          </w:p>
        </w:tc>
        <w:tc>
          <w:tcPr>
            <w:tcW w:w="1701" w:type="dxa"/>
          </w:tcPr>
          <w:p w14:paraId="2D04C5A7" w14:textId="77777777" w:rsidR="00870054" w:rsidRDefault="00870054">
            <w:pPr>
              <w:pStyle w:val="ConsPlusNormal"/>
              <w:jc w:val="center"/>
            </w:pPr>
            <w:r>
              <w:t>602106,20</w:t>
            </w:r>
          </w:p>
        </w:tc>
        <w:tc>
          <w:tcPr>
            <w:tcW w:w="1701" w:type="dxa"/>
          </w:tcPr>
          <w:p w14:paraId="2B1F679E" w14:textId="77777777" w:rsidR="00870054" w:rsidRDefault="00870054">
            <w:pPr>
              <w:pStyle w:val="ConsPlusNormal"/>
              <w:jc w:val="center"/>
            </w:pPr>
            <w:r>
              <w:t>1286965,00</w:t>
            </w:r>
          </w:p>
        </w:tc>
        <w:tc>
          <w:tcPr>
            <w:tcW w:w="1701" w:type="dxa"/>
          </w:tcPr>
          <w:p w14:paraId="6ED6EAF8" w14:textId="77777777" w:rsidR="00870054" w:rsidRDefault="00870054">
            <w:pPr>
              <w:pStyle w:val="ConsPlusNormal"/>
              <w:jc w:val="center"/>
            </w:pPr>
            <w:r>
              <w:t>1111025,00</w:t>
            </w:r>
          </w:p>
        </w:tc>
      </w:tr>
      <w:tr w:rsidR="00870054" w14:paraId="01489CC8" w14:textId="77777777">
        <w:tc>
          <w:tcPr>
            <w:tcW w:w="2835" w:type="dxa"/>
          </w:tcPr>
          <w:p w14:paraId="3144A873" w14:textId="77777777" w:rsidR="00870054" w:rsidRDefault="00870054">
            <w:pPr>
              <w:pStyle w:val="ConsPlusNormal"/>
            </w:pPr>
            <w:r>
              <w:t>Регулирование тарифов на перевозку пассажиров</w:t>
            </w:r>
          </w:p>
        </w:tc>
        <w:tc>
          <w:tcPr>
            <w:tcW w:w="1701" w:type="dxa"/>
          </w:tcPr>
          <w:p w14:paraId="31FF1AFF" w14:textId="77777777" w:rsidR="00870054" w:rsidRDefault="00870054">
            <w:pPr>
              <w:pStyle w:val="ConsPlusNormal"/>
              <w:jc w:val="center"/>
            </w:pPr>
            <w:r>
              <w:t>62 2 02 82821</w:t>
            </w:r>
          </w:p>
        </w:tc>
        <w:tc>
          <w:tcPr>
            <w:tcW w:w="1701" w:type="dxa"/>
          </w:tcPr>
          <w:p w14:paraId="22BB6C99" w14:textId="77777777" w:rsidR="00870054" w:rsidRDefault="00870054">
            <w:pPr>
              <w:pStyle w:val="ConsPlusNormal"/>
              <w:jc w:val="center"/>
            </w:pPr>
            <w:r>
              <w:t>194750,00</w:t>
            </w:r>
          </w:p>
        </w:tc>
        <w:tc>
          <w:tcPr>
            <w:tcW w:w="1701" w:type="dxa"/>
          </w:tcPr>
          <w:p w14:paraId="0B41F9C2" w14:textId="77777777" w:rsidR="00870054" w:rsidRDefault="00870054">
            <w:pPr>
              <w:pStyle w:val="ConsPlusNormal"/>
              <w:jc w:val="center"/>
            </w:pPr>
            <w:r>
              <w:t>194750,00</w:t>
            </w:r>
          </w:p>
        </w:tc>
        <w:tc>
          <w:tcPr>
            <w:tcW w:w="1701" w:type="dxa"/>
          </w:tcPr>
          <w:p w14:paraId="7D174896" w14:textId="77777777" w:rsidR="00870054" w:rsidRDefault="00870054">
            <w:pPr>
              <w:pStyle w:val="ConsPlusNormal"/>
              <w:jc w:val="center"/>
            </w:pPr>
            <w:r>
              <w:t>194750,00</w:t>
            </w:r>
          </w:p>
        </w:tc>
      </w:tr>
      <w:tr w:rsidR="00870054" w14:paraId="2BCA2E73" w14:textId="77777777">
        <w:tc>
          <w:tcPr>
            <w:tcW w:w="2835" w:type="dxa"/>
          </w:tcPr>
          <w:p w14:paraId="59B3428D" w14:textId="77777777" w:rsidR="00870054" w:rsidRDefault="00870054">
            <w:pPr>
              <w:pStyle w:val="ConsPlusNormal"/>
            </w:pPr>
            <w:r>
              <w:t>Капитальный ремонт и благоустройство автомобильных дорог</w:t>
            </w:r>
          </w:p>
        </w:tc>
        <w:tc>
          <w:tcPr>
            <w:tcW w:w="1701" w:type="dxa"/>
          </w:tcPr>
          <w:p w14:paraId="4D0D0745" w14:textId="77777777" w:rsidR="00870054" w:rsidRDefault="00870054">
            <w:pPr>
              <w:pStyle w:val="ConsPlusNormal"/>
              <w:jc w:val="center"/>
            </w:pPr>
            <w:r>
              <w:t>62 2 02 82822</w:t>
            </w:r>
          </w:p>
        </w:tc>
        <w:tc>
          <w:tcPr>
            <w:tcW w:w="1701" w:type="dxa"/>
          </w:tcPr>
          <w:p w14:paraId="07DCC487" w14:textId="77777777" w:rsidR="00870054" w:rsidRDefault="00870054">
            <w:pPr>
              <w:pStyle w:val="ConsPlusNormal"/>
              <w:jc w:val="center"/>
            </w:pPr>
            <w:r>
              <w:t>114475,00</w:t>
            </w:r>
          </w:p>
        </w:tc>
        <w:tc>
          <w:tcPr>
            <w:tcW w:w="1701" w:type="dxa"/>
          </w:tcPr>
          <w:p w14:paraId="3B6C1615" w14:textId="77777777" w:rsidR="00870054" w:rsidRDefault="00870054">
            <w:pPr>
              <w:pStyle w:val="ConsPlusNormal"/>
              <w:jc w:val="center"/>
            </w:pPr>
            <w:r>
              <w:t>760000,00</w:t>
            </w:r>
          </w:p>
        </w:tc>
        <w:tc>
          <w:tcPr>
            <w:tcW w:w="1701" w:type="dxa"/>
          </w:tcPr>
          <w:p w14:paraId="3C97EF75" w14:textId="77777777" w:rsidR="00870054" w:rsidRDefault="00870054">
            <w:pPr>
              <w:pStyle w:val="ConsPlusNormal"/>
              <w:jc w:val="center"/>
            </w:pPr>
            <w:r>
              <w:t>779000,00</w:t>
            </w:r>
          </w:p>
        </w:tc>
      </w:tr>
      <w:tr w:rsidR="00870054" w14:paraId="592CAFC7" w14:textId="77777777">
        <w:tc>
          <w:tcPr>
            <w:tcW w:w="2835" w:type="dxa"/>
          </w:tcPr>
          <w:p w14:paraId="0664CE8B" w14:textId="77777777" w:rsidR="00870054" w:rsidRDefault="00870054">
            <w:pPr>
              <w:pStyle w:val="ConsPlusNormal"/>
            </w:pPr>
            <w:r>
              <w:t>Развитие инфраструктуры в области обращения с животными</w:t>
            </w:r>
          </w:p>
        </w:tc>
        <w:tc>
          <w:tcPr>
            <w:tcW w:w="1701" w:type="dxa"/>
          </w:tcPr>
          <w:p w14:paraId="64545906" w14:textId="77777777" w:rsidR="00870054" w:rsidRDefault="00870054">
            <w:pPr>
              <w:pStyle w:val="ConsPlusNormal"/>
              <w:jc w:val="center"/>
            </w:pPr>
            <w:r>
              <w:t>62 2 03 82830</w:t>
            </w:r>
          </w:p>
        </w:tc>
        <w:tc>
          <w:tcPr>
            <w:tcW w:w="1701" w:type="dxa"/>
          </w:tcPr>
          <w:p w14:paraId="12E833AB" w14:textId="77777777" w:rsidR="00870054" w:rsidRDefault="00870054">
            <w:pPr>
              <w:pStyle w:val="ConsPlusNormal"/>
              <w:jc w:val="center"/>
            </w:pPr>
            <w:r>
              <w:t>47500,00</w:t>
            </w:r>
          </w:p>
        </w:tc>
        <w:tc>
          <w:tcPr>
            <w:tcW w:w="1701" w:type="dxa"/>
          </w:tcPr>
          <w:p w14:paraId="7112DD97" w14:textId="77777777" w:rsidR="00870054" w:rsidRDefault="00870054">
            <w:pPr>
              <w:pStyle w:val="ConsPlusNormal"/>
              <w:jc w:val="center"/>
            </w:pPr>
            <w:r>
              <w:t>65740,00</w:t>
            </w:r>
          </w:p>
        </w:tc>
        <w:tc>
          <w:tcPr>
            <w:tcW w:w="1701" w:type="dxa"/>
          </w:tcPr>
          <w:p w14:paraId="7BCBEC14" w14:textId="77777777" w:rsidR="00870054" w:rsidRDefault="00870054">
            <w:pPr>
              <w:pStyle w:val="ConsPlusNormal"/>
              <w:jc w:val="center"/>
            </w:pPr>
            <w:r>
              <w:t>0,00</w:t>
            </w:r>
          </w:p>
        </w:tc>
      </w:tr>
      <w:tr w:rsidR="00870054" w14:paraId="069C01C7" w14:textId="77777777">
        <w:tc>
          <w:tcPr>
            <w:tcW w:w="2835" w:type="dxa"/>
          </w:tcPr>
          <w:p w14:paraId="22605084" w14:textId="77777777" w:rsidR="00870054" w:rsidRDefault="00870054">
            <w:pPr>
              <w:pStyle w:val="ConsPlusNormal"/>
            </w:pPr>
            <w:r>
              <w:t>Резерв на обеспечение участия в мероприятиях федеральных и региональных программ, подготовку проектно-сметной документации</w:t>
            </w:r>
          </w:p>
        </w:tc>
        <w:tc>
          <w:tcPr>
            <w:tcW w:w="1701" w:type="dxa"/>
          </w:tcPr>
          <w:p w14:paraId="63FDAF05" w14:textId="77777777" w:rsidR="00870054" w:rsidRDefault="00870054">
            <w:pPr>
              <w:pStyle w:val="ConsPlusNormal"/>
              <w:jc w:val="center"/>
            </w:pPr>
            <w:r>
              <w:t>62 2 04 82800</w:t>
            </w:r>
          </w:p>
        </w:tc>
        <w:tc>
          <w:tcPr>
            <w:tcW w:w="1701" w:type="dxa"/>
          </w:tcPr>
          <w:p w14:paraId="16302F35" w14:textId="77777777" w:rsidR="00870054" w:rsidRDefault="00870054">
            <w:pPr>
              <w:pStyle w:val="ConsPlusNormal"/>
              <w:jc w:val="center"/>
            </w:pPr>
            <w:r>
              <w:t>245381,20</w:t>
            </w:r>
          </w:p>
        </w:tc>
        <w:tc>
          <w:tcPr>
            <w:tcW w:w="1701" w:type="dxa"/>
          </w:tcPr>
          <w:p w14:paraId="518FB64E" w14:textId="77777777" w:rsidR="00870054" w:rsidRDefault="00870054">
            <w:pPr>
              <w:pStyle w:val="ConsPlusNormal"/>
              <w:jc w:val="center"/>
            </w:pPr>
            <w:r>
              <w:t>6650,00</w:t>
            </w:r>
          </w:p>
        </w:tc>
        <w:tc>
          <w:tcPr>
            <w:tcW w:w="1701" w:type="dxa"/>
          </w:tcPr>
          <w:p w14:paraId="1151B511" w14:textId="77777777" w:rsidR="00870054" w:rsidRDefault="00870054">
            <w:pPr>
              <w:pStyle w:val="ConsPlusNormal"/>
              <w:jc w:val="center"/>
            </w:pPr>
            <w:r>
              <w:t>0,00</w:t>
            </w:r>
          </w:p>
        </w:tc>
      </w:tr>
      <w:tr w:rsidR="00870054" w14:paraId="32910ADF" w14:textId="77777777">
        <w:tc>
          <w:tcPr>
            <w:tcW w:w="2835" w:type="dxa"/>
          </w:tcPr>
          <w:p w14:paraId="29FCF667" w14:textId="77777777" w:rsidR="00870054" w:rsidRDefault="00870054">
            <w:pPr>
              <w:pStyle w:val="ConsPlusNormal"/>
            </w:pPr>
            <w:r>
              <w:t>Региональный проект "Комплексное благоустройство общественных пространств и модернизация системы ливневых коммуникаций города Махачкалы"</w:t>
            </w:r>
          </w:p>
        </w:tc>
        <w:tc>
          <w:tcPr>
            <w:tcW w:w="1701" w:type="dxa"/>
          </w:tcPr>
          <w:p w14:paraId="68858F5A" w14:textId="77777777" w:rsidR="00870054" w:rsidRDefault="00870054">
            <w:pPr>
              <w:pStyle w:val="ConsPlusNormal"/>
              <w:jc w:val="center"/>
            </w:pPr>
            <w:r>
              <w:t>62 2 01</w:t>
            </w:r>
          </w:p>
        </w:tc>
        <w:tc>
          <w:tcPr>
            <w:tcW w:w="1701" w:type="dxa"/>
          </w:tcPr>
          <w:p w14:paraId="66D969E7" w14:textId="77777777" w:rsidR="00870054" w:rsidRDefault="00870054">
            <w:pPr>
              <w:pStyle w:val="ConsPlusNormal"/>
              <w:jc w:val="center"/>
            </w:pPr>
            <w:r>
              <w:t>0,00</w:t>
            </w:r>
          </w:p>
        </w:tc>
        <w:tc>
          <w:tcPr>
            <w:tcW w:w="1701" w:type="dxa"/>
          </w:tcPr>
          <w:p w14:paraId="3DC0A693" w14:textId="77777777" w:rsidR="00870054" w:rsidRDefault="00870054">
            <w:pPr>
              <w:pStyle w:val="ConsPlusNormal"/>
              <w:jc w:val="center"/>
            </w:pPr>
            <w:r>
              <w:t>259825,00</w:t>
            </w:r>
          </w:p>
        </w:tc>
        <w:tc>
          <w:tcPr>
            <w:tcW w:w="1701" w:type="dxa"/>
          </w:tcPr>
          <w:p w14:paraId="22C31F35" w14:textId="77777777" w:rsidR="00870054" w:rsidRDefault="00870054">
            <w:pPr>
              <w:pStyle w:val="ConsPlusNormal"/>
              <w:jc w:val="center"/>
            </w:pPr>
            <w:r>
              <w:t>137275,00</w:t>
            </w:r>
          </w:p>
        </w:tc>
      </w:tr>
      <w:tr w:rsidR="00870054" w14:paraId="5CA3B03A" w14:textId="77777777">
        <w:tc>
          <w:tcPr>
            <w:tcW w:w="2835" w:type="dxa"/>
          </w:tcPr>
          <w:p w14:paraId="015AE5F5" w14:textId="77777777" w:rsidR="00870054" w:rsidRDefault="00870054">
            <w:pPr>
              <w:pStyle w:val="ConsPlusNormal"/>
            </w:pPr>
            <w:r>
              <w:t xml:space="preserve">Комплексное </w:t>
            </w:r>
            <w:r>
              <w:lastRenderedPageBreak/>
              <w:t>благоустройство улиц, парков и общественных пространств</w:t>
            </w:r>
          </w:p>
        </w:tc>
        <w:tc>
          <w:tcPr>
            <w:tcW w:w="1701" w:type="dxa"/>
          </w:tcPr>
          <w:p w14:paraId="17348C6C" w14:textId="77777777" w:rsidR="00870054" w:rsidRDefault="00870054">
            <w:pPr>
              <w:pStyle w:val="ConsPlusNormal"/>
              <w:jc w:val="center"/>
            </w:pPr>
            <w:r>
              <w:lastRenderedPageBreak/>
              <w:t>62 2 01 82810</w:t>
            </w:r>
          </w:p>
        </w:tc>
        <w:tc>
          <w:tcPr>
            <w:tcW w:w="1701" w:type="dxa"/>
          </w:tcPr>
          <w:p w14:paraId="55FBC95A" w14:textId="77777777" w:rsidR="00870054" w:rsidRDefault="00870054">
            <w:pPr>
              <w:pStyle w:val="ConsPlusNormal"/>
              <w:jc w:val="center"/>
            </w:pPr>
            <w:r>
              <w:t>0,00</w:t>
            </w:r>
          </w:p>
        </w:tc>
        <w:tc>
          <w:tcPr>
            <w:tcW w:w="1701" w:type="dxa"/>
          </w:tcPr>
          <w:p w14:paraId="376856ED" w14:textId="77777777" w:rsidR="00870054" w:rsidRDefault="00870054">
            <w:pPr>
              <w:pStyle w:val="ConsPlusNormal"/>
              <w:jc w:val="center"/>
            </w:pPr>
            <w:r>
              <w:t>259825,00</w:t>
            </w:r>
          </w:p>
        </w:tc>
        <w:tc>
          <w:tcPr>
            <w:tcW w:w="1701" w:type="dxa"/>
          </w:tcPr>
          <w:p w14:paraId="38DBA05C" w14:textId="77777777" w:rsidR="00870054" w:rsidRDefault="00870054">
            <w:pPr>
              <w:pStyle w:val="ConsPlusNormal"/>
              <w:jc w:val="center"/>
            </w:pPr>
            <w:r>
              <w:t>137275,00";</w:t>
            </w:r>
          </w:p>
        </w:tc>
      </w:tr>
    </w:tbl>
    <w:p w14:paraId="0EAC93DD" w14:textId="77777777" w:rsidR="00870054" w:rsidRDefault="00870054">
      <w:pPr>
        <w:pStyle w:val="ConsPlusNormal"/>
        <w:sectPr w:rsidR="00870054" w:rsidSect="00870054">
          <w:pgSz w:w="16838" w:h="11905" w:orient="landscape"/>
          <w:pgMar w:top="1701" w:right="1134" w:bottom="850" w:left="1134" w:header="0" w:footer="0" w:gutter="0"/>
          <w:cols w:space="720"/>
          <w:titlePg/>
        </w:sectPr>
      </w:pPr>
    </w:p>
    <w:p w14:paraId="0DB14341" w14:textId="77777777" w:rsidR="00870054" w:rsidRDefault="00870054">
      <w:pPr>
        <w:pStyle w:val="ConsPlusNormal"/>
        <w:jc w:val="both"/>
      </w:pPr>
    </w:p>
    <w:p w14:paraId="646DD067" w14:textId="77777777" w:rsidR="00870054" w:rsidRDefault="00870054">
      <w:pPr>
        <w:pStyle w:val="ConsPlusNormal"/>
        <w:ind w:firstLine="540"/>
        <w:jc w:val="both"/>
      </w:pPr>
      <w:r>
        <w:t xml:space="preserve">14) </w:t>
      </w:r>
      <w:hyperlink r:id="rId551">
        <w:r>
          <w:rPr>
            <w:color w:val="0000FF"/>
          </w:rPr>
          <w:t>приложение N 8</w:t>
        </w:r>
      </w:hyperlink>
      <w:r>
        <w:t xml:space="preserve"> изложить в следующей редакции:</w:t>
      </w:r>
    </w:p>
    <w:p w14:paraId="63E0FDAC" w14:textId="77777777" w:rsidR="00870054" w:rsidRDefault="00870054">
      <w:pPr>
        <w:pStyle w:val="ConsPlusNormal"/>
        <w:jc w:val="both"/>
      </w:pPr>
    </w:p>
    <w:p w14:paraId="49708BCC" w14:textId="77777777" w:rsidR="00870054" w:rsidRDefault="00870054">
      <w:pPr>
        <w:pStyle w:val="ConsPlusNormal"/>
        <w:jc w:val="right"/>
      </w:pPr>
      <w:r>
        <w:t>"Приложение N 8</w:t>
      </w:r>
    </w:p>
    <w:p w14:paraId="7DAFE28E" w14:textId="77777777" w:rsidR="00870054" w:rsidRDefault="00870054">
      <w:pPr>
        <w:pStyle w:val="ConsPlusNormal"/>
        <w:jc w:val="right"/>
      </w:pPr>
      <w:r>
        <w:t>к Закону Республики Дагестан</w:t>
      </w:r>
    </w:p>
    <w:p w14:paraId="5F934C6F" w14:textId="77777777" w:rsidR="00870054" w:rsidRDefault="00870054">
      <w:pPr>
        <w:pStyle w:val="ConsPlusNormal"/>
        <w:jc w:val="right"/>
      </w:pPr>
      <w:r>
        <w:t>"О республиканском бюджете</w:t>
      </w:r>
    </w:p>
    <w:p w14:paraId="30E81910" w14:textId="77777777" w:rsidR="00870054" w:rsidRDefault="00870054">
      <w:pPr>
        <w:pStyle w:val="ConsPlusNormal"/>
        <w:jc w:val="right"/>
      </w:pPr>
      <w:r>
        <w:t>Республики Дагестан на 2026 год</w:t>
      </w:r>
    </w:p>
    <w:p w14:paraId="53165360" w14:textId="77777777" w:rsidR="00870054" w:rsidRDefault="00870054">
      <w:pPr>
        <w:pStyle w:val="ConsPlusNormal"/>
        <w:jc w:val="right"/>
      </w:pPr>
      <w:r>
        <w:t>и на плановый период 2027 и 2028 годов"</w:t>
      </w:r>
    </w:p>
    <w:p w14:paraId="1A897E8A" w14:textId="77777777" w:rsidR="00870054" w:rsidRDefault="00870054">
      <w:pPr>
        <w:pStyle w:val="ConsPlusNormal"/>
        <w:jc w:val="both"/>
      </w:pPr>
    </w:p>
    <w:p w14:paraId="27C846DB" w14:textId="77777777" w:rsidR="00870054" w:rsidRDefault="00870054">
      <w:pPr>
        <w:pStyle w:val="ConsPlusNormal"/>
        <w:jc w:val="center"/>
      </w:pPr>
      <w:r>
        <w:t>РАСПРЕДЕЛЕНИЕ БЮДЖЕТНЫХ АССИГНОВАНИЙ, НАПРАВЛЯЕМЫХ</w:t>
      </w:r>
    </w:p>
    <w:p w14:paraId="4953076A" w14:textId="77777777" w:rsidR="00870054" w:rsidRDefault="00870054">
      <w:pPr>
        <w:pStyle w:val="ConsPlusNormal"/>
        <w:jc w:val="center"/>
      </w:pPr>
      <w:r>
        <w:t>НА ГОСУДАРСТВЕННУЮ ПОДДЕРЖКУ СЕМЬИ И ДЕТЕЙ, НА 2026 ГОД</w:t>
      </w:r>
    </w:p>
    <w:p w14:paraId="11504EC5" w14:textId="77777777" w:rsidR="00870054" w:rsidRDefault="00870054">
      <w:pPr>
        <w:pStyle w:val="ConsPlusNormal"/>
        <w:jc w:val="center"/>
      </w:pPr>
      <w:r>
        <w:t>И НА ПЛАНОВЫЙ ПЕРИОД 2027 И 2028 ГОДОВ</w:t>
      </w:r>
    </w:p>
    <w:p w14:paraId="50EA8633" w14:textId="77777777" w:rsidR="00870054" w:rsidRDefault="00870054">
      <w:pPr>
        <w:pStyle w:val="ConsPlusNormal"/>
        <w:jc w:val="both"/>
      </w:pPr>
    </w:p>
    <w:p w14:paraId="502B39ED" w14:textId="77777777" w:rsidR="00870054" w:rsidRDefault="00870054">
      <w:pPr>
        <w:pStyle w:val="ConsPlusNormal"/>
        <w:jc w:val="right"/>
      </w:pPr>
      <w:r>
        <w:t>(тыс. рублей)</w:t>
      </w:r>
    </w:p>
    <w:p w14:paraId="255A2C6A" w14:textId="77777777" w:rsidR="00870054" w:rsidRDefault="00870054">
      <w:pPr>
        <w:pStyle w:val="ConsPlusNormal"/>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35"/>
        <w:gridCol w:w="1701"/>
        <w:gridCol w:w="680"/>
        <w:gridCol w:w="680"/>
        <w:gridCol w:w="1701"/>
        <w:gridCol w:w="1701"/>
        <w:gridCol w:w="1701"/>
      </w:tblGrid>
      <w:tr w:rsidR="00870054" w14:paraId="6EA38FD3" w14:textId="77777777">
        <w:tc>
          <w:tcPr>
            <w:tcW w:w="2835" w:type="dxa"/>
          </w:tcPr>
          <w:p w14:paraId="0F66A6E4" w14:textId="77777777" w:rsidR="00870054" w:rsidRDefault="00870054">
            <w:pPr>
              <w:pStyle w:val="ConsPlusNormal"/>
              <w:jc w:val="center"/>
            </w:pPr>
            <w:r>
              <w:t>Наименование</w:t>
            </w:r>
          </w:p>
        </w:tc>
        <w:tc>
          <w:tcPr>
            <w:tcW w:w="1701" w:type="dxa"/>
          </w:tcPr>
          <w:p w14:paraId="701D3E22" w14:textId="77777777" w:rsidR="00870054" w:rsidRDefault="00870054">
            <w:pPr>
              <w:pStyle w:val="ConsPlusNormal"/>
              <w:jc w:val="center"/>
            </w:pPr>
            <w:r>
              <w:t>ЦСР</w:t>
            </w:r>
          </w:p>
        </w:tc>
        <w:tc>
          <w:tcPr>
            <w:tcW w:w="680" w:type="dxa"/>
          </w:tcPr>
          <w:p w14:paraId="2CE59F3B" w14:textId="77777777" w:rsidR="00870054" w:rsidRDefault="00870054">
            <w:pPr>
              <w:pStyle w:val="ConsPlusNormal"/>
              <w:jc w:val="center"/>
            </w:pPr>
            <w:r>
              <w:t>РЗ</w:t>
            </w:r>
          </w:p>
        </w:tc>
        <w:tc>
          <w:tcPr>
            <w:tcW w:w="680" w:type="dxa"/>
          </w:tcPr>
          <w:p w14:paraId="001A5E19" w14:textId="77777777" w:rsidR="00870054" w:rsidRDefault="00870054">
            <w:pPr>
              <w:pStyle w:val="ConsPlusNormal"/>
              <w:jc w:val="center"/>
            </w:pPr>
            <w:r>
              <w:t>ПР</w:t>
            </w:r>
          </w:p>
        </w:tc>
        <w:tc>
          <w:tcPr>
            <w:tcW w:w="1701" w:type="dxa"/>
          </w:tcPr>
          <w:p w14:paraId="0E989963" w14:textId="77777777" w:rsidR="00870054" w:rsidRDefault="00870054">
            <w:pPr>
              <w:pStyle w:val="ConsPlusNormal"/>
              <w:jc w:val="center"/>
            </w:pPr>
            <w:r>
              <w:t>2026 год</w:t>
            </w:r>
          </w:p>
        </w:tc>
        <w:tc>
          <w:tcPr>
            <w:tcW w:w="1701" w:type="dxa"/>
          </w:tcPr>
          <w:p w14:paraId="0F411634" w14:textId="77777777" w:rsidR="00870054" w:rsidRDefault="00870054">
            <w:pPr>
              <w:pStyle w:val="ConsPlusNormal"/>
              <w:jc w:val="center"/>
            </w:pPr>
            <w:r>
              <w:t>2027 год</w:t>
            </w:r>
          </w:p>
        </w:tc>
        <w:tc>
          <w:tcPr>
            <w:tcW w:w="1701" w:type="dxa"/>
          </w:tcPr>
          <w:p w14:paraId="4EFD8351" w14:textId="77777777" w:rsidR="00870054" w:rsidRDefault="00870054">
            <w:pPr>
              <w:pStyle w:val="ConsPlusNormal"/>
              <w:jc w:val="center"/>
            </w:pPr>
            <w:r>
              <w:t>2028 год</w:t>
            </w:r>
          </w:p>
        </w:tc>
      </w:tr>
      <w:tr w:rsidR="00870054" w14:paraId="5EEC1F0C" w14:textId="77777777">
        <w:tc>
          <w:tcPr>
            <w:tcW w:w="2835" w:type="dxa"/>
          </w:tcPr>
          <w:p w14:paraId="13D1760F" w14:textId="77777777" w:rsidR="00870054" w:rsidRDefault="00870054">
            <w:pPr>
              <w:pStyle w:val="ConsPlusNormal"/>
              <w:jc w:val="center"/>
            </w:pPr>
            <w:r>
              <w:t>1</w:t>
            </w:r>
          </w:p>
        </w:tc>
        <w:tc>
          <w:tcPr>
            <w:tcW w:w="1701" w:type="dxa"/>
          </w:tcPr>
          <w:p w14:paraId="65AAE035" w14:textId="77777777" w:rsidR="00870054" w:rsidRDefault="00870054">
            <w:pPr>
              <w:pStyle w:val="ConsPlusNormal"/>
              <w:jc w:val="center"/>
            </w:pPr>
            <w:r>
              <w:t>2</w:t>
            </w:r>
          </w:p>
        </w:tc>
        <w:tc>
          <w:tcPr>
            <w:tcW w:w="680" w:type="dxa"/>
          </w:tcPr>
          <w:p w14:paraId="67684B63" w14:textId="77777777" w:rsidR="00870054" w:rsidRDefault="00870054">
            <w:pPr>
              <w:pStyle w:val="ConsPlusNormal"/>
              <w:jc w:val="center"/>
            </w:pPr>
            <w:r>
              <w:t>3</w:t>
            </w:r>
          </w:p>
        </w:tc>
        <w:tc>
          <w:tcPr>
            <w:tcW w:w="680" w:type="dxa"/>
          </w:tcPr>
          <w:p w14:paraId="2720F1A7" w14:textId="77777777" w:rsidR="00870054" w:rsidRDefault="00870054">
            <w:pPr>
              <w:pStyle w:val="ConsPlusNormal"/>
              <w:jc w:val="center"/>
            </w:pPr>
            <w:r>
              <w:t>4</w:t>
            </w:r>
          </w:p>
        </w:tc>
        <w:tc>
          <w:tcPr>
            <w:tcW w:w="1701" w:type="dxa"/>
          </w:tcPr>
          <w:p w14:paraId="35E36198" w14:textId="77777777" w:rsidR="00870054" w:rsidRDefault="00870054">
            <w:pPr>
              <w:pStyle w:val="ConsPlusNormal"/>
              <w:jc w:val="center"/>
            </w:pPr>
            <w:r>
              <w:t>5</w:t>
            </w:r>
          </w:p>
        </w:tc>
        <w:tc>
          <w:tcPr>
            <w:tcW w:w="1701" w:type="dxa"/>
          </w:tcPr>
          <w:p w14:paraId="6F23DA75" w14:textId="77777777" w:rsidR="00870054" w:rsidRDefault="00870054">
            <w:pPr>
              <w:pStyle w:val="ConsPlusNormal"/>
              <w:jc w:val="center"/>
            </w:pPr>
            <w:r>
              <w:t>6</w:t>
            </w:r>
          </w:p>
        </w:tc>
        <w:tc>
          <w:tcPr>
            <w:tcW w:w="1701" w:type="dxa"/>
          </w:tcPr>
          <w:p w14:paraId="4D80BD54" w14:textId="77777777" w:rsidR="00870054" w:rsidRDefault="00870054">
            <w:pPr>
              <w:pStyle w:val="ConsPlusNormal"/>
              <w:jc w:val="center"/>
            </w:pPr>
            <w:r>
              <w:t>7</w:t>
            </w:r>
          </w:p>
        </w:tc>
      </w:tr>
      <w:tr w:rsidR="00870054" w14:paraId="43B26B04" w14:textId="77777777">
        <w:tc>
          <w:tcPr>
            <w:tcW w:w="2835" w:type="dxa"/>
          </w:tcPr>
          <w:p w14:paraId="236FFFE7" w14:textId="77777777" w:rsidR="00870054" w:rsidRDefault="00870054">
            <w:pPr>
              <w:pStyle w:val="ConsPlusNormal"/>
            </w:pPr>
            <w:r>
              <w:t>ВСЕГО</w:t>
            </w:r>
          </w:p>
        </w:tc>
        <w:tc>
          <w:tcPr>
            <w:tcW w:w="1701" w:type="dxa"/>
          </w:tcPr>
          <w:p w14:paraId="1AB91404" w14:textId="77777777" w:rsidR="00870054" w:rsidRDefault="00870054">
            <w:pPr>
              <w:pStyle w:val="ConsPlusNormal"/>
            </w:pPr>
          </w:p>
        </w:tc>
        <w:tc>
          <w:tcPr>
            <w:tcW w:w="680" w:type="dxa"/>
          </w:tcPr>
          <w:p w14:paraId="4941A1CA" w14:textId="77777777" w:rsidR="00870054" w:rsidRDefault="00870054">
            <w:pPr>
              <w:pStyle w:val="ConsPlusNormal"/>
            </w:pPr>
          </w:p>
        </w:tc>
        <w:tc>
          <w:tcPr>
            <w:tcW w:w="680" w:type="dxa"/>
          </w:tcPr>
          <w:p w14:paraId="75E88F08" w14:textId="77777777" w:rsidR="00870054" w:rsidRDefault="00870054">
            <w:pPr>
              <w:pStyle w:val="ConsPlusNormal"/>
            </w:pPr>
          </w:p>
        </w:tc>
        <w:tc>
          <w:tcPr>
            <w:tcW w:w="1701" w:type="dxa"/>
          </w:tcPr>
          <w:p w14:paraId="75C41F23" w14:textId="77777777" w:rsidR="00870054" w:rsidRDefault="00870054">
            <w:pPr>
              <w:pStyle w:val="ConsPlusNormal"/>
              <w:jc w:val="center"/>
            </w:pPr>
            <w:r>
              <w:t>11694495,13</w:t>
            </w:r>
          </w:p>
        </w:tc>
        <w:tc>
          <w:tcPr>
            <w:tcW w:w="1701" w:type="dxa"/>
          </w:tcPr>
          <w:p w14:paraId="7FEB7E04" w14:textId="77777777" w:rsidR="00870054" w:rsidRDefault="00870054">
            <w:pPr>
              <w:pStyle w:val="ConsPlusNormal"/>
              <w:jc w:val="center"/>
            </w:pPr>
            <w:r>
              <w:t>12324332,21</w:t>
            </w:r>
          </w:p>
        </w:tc>
        <w:tc>
          <w:tcPr>
            <w:tcW w:w="1701" w:type="dxa"/>
          </w:tcPr>
          <w:p w14:paraId="084E6CD9" w14:textId="77777777" w:rsidR="00870054" w:rsidRDefault="00870054">
            <w:pPr>
              <w:pStyle w:val="ConsPlusNormal"/>
              <w:jc w:val="center"/>
            </w:pPr>
            <w:r>
              <w:t>12521500,06</w:t>
            </w:r>
          </w:p>
        </w:tc>
      </w:tr>
      <w:tr w:rsidR="00870054" w14:paraId="46E0432D" w14:textId="77777777">
        <w:tc>
          <w:tcPr>
            <w:tcW w:w="2835" w:type="dxa"/>
          </w:tcPr>
          <w:p w14:paraId="2EC05C69" w14:textId="77777777" w:rsidR="00870054" w:rsidRDefault="00870054">
            <w:pPr>
              <w:pStyle w:val="ConsPlusNormal"/>
            </w:pPr>
            <w:r>
              <w:t xml:space="preserve">Государственная </w:t>
            </w:r>
            <w:hyperlink r:id="rId552">
              <w:r>
                <w:rPr>
                  <w:color w:val="0000FF"/>
                </w:rPr>
                <w:t>программа</w:t>
              </w:r>
            </w:hyperlink>
            <w:r>
              <w:t xml:space="preserve"> Республики Дагестан "Развитие строительной отрасли и жилищно-коммунального хозяйства Республики Дагестан"</w:t>
            </w:r>
          </w:p>
        </w:tc>
        <w:tc>
          <w:tcPr>
            <w:tcW w:w="1701" w:type="dxa"/>
          </w:tcPr>
          <w:p w14:paraId="24A5E776" w14:textId="77777777" w:rsidR="00870054" w:rsidRDefault="00870054">
            <w:pPr>
              <w:pStyle w:val="ConsPlusNormal"/>
              <w:jc w:val="center"/>
            </w:pPr>
            <w:r>
              <w:t>16</w:t>
            </w:r>
          </w:p>
        </w:tc>
        <w:tc>
          <w:tcPr>
            <w:tcW w:w="680" w:type="dxa"/>
          </w:tcPr>
          <w:p w14:paraId="0BAD6001" w14:textId="77777777" w:rsidR="00870054" w:rsidRDefault="00870054">
            <w:pPr>
              <w:pStyle w:val="ConsPlusNormal"/>
            </w:pPr>
          </w:p>
        </w:tc>
        <w:tc>
          <w:tcPr>
            <w:tcW w:w="680" w:type="dxa"/>
          </w:tcPr>
          <w:p w14:paraId="1548BA71" w14:textId="77777777" w:rsidR="00870054" w:rsidRDefault="00870054">
            <w:pPr>
              <w:pStyle w:val="ConsPlusNormal"/>
            </w:pPr>
          </w:p>
        </w:tc>
        <w:tc>
          <w:tcPr>
            <w:tcW w:w="1701" w:type="dxa"/>
          </w:tcPr>
          <w:p w14:paraId="22253DBF" w14:textId="77777777" w:rsidR="00870054" w:rsidRDefault="00870054">
            <w:pPr>
              <w:pStyle w:val="ConsPlusNormal"/>
              <w:jc w:val="center"/>
            </w:pPr>
            <w:r>
              <w:t>1243843,86</w:t>
            </w:r>
          </w:p>
        </w:tc>
        <w:tc>
          <w:tcPr>
            <w:tcW w:w="1701" w:type="dxa"/>
          </w:tcPr>
          <w:p w14:paraId="09BE80D0" w14:textId="77777777" w:rsidR="00870054" w:rsidRDefault="00870054">
            <w:pPr>
              <w:pStyle w:val="ConsPlusNormal"/>
              <w:jc w:val="center"/>
            </w:pPr>
            <w:r>
              <w:t>1265721,06</w:t>
            </w:r>
          </w:p>
        </w:tc>
        <w:tc>
          <w:tcPr>
            <w:tcW w:w="1701" w:type="dxa"/>
          </w:tcPr>
          <w:p w14:paraId="6C60566B" w14:textId="77777777" w:rsidR="00870054" w:rsidRDefault="00870054">
            <w:pPr>
              <w:pStyle w:val="ConsPlusNormal"/>
              <w:jc w:val="center"/>
            </w:pPr>
            <w:r>
              <w:t>1263614,59</w:t>
            </w:r>
          </w:p>
        </w:tc>
      </w:tr>
      <w:tr w:rsidR="00870054" w14:paraId="17DB7ED0" w14:textId="77777777">
        <w:tc>
          <w:tcPr>
            <w:tcW w:w="2835" w:type="dxa"/>
          </w:tcPr>
          <w:p w14:paraId="247DFC60" w14:textId="77777777" w:rsidR="00870054" w:rsidRDefault="00870054">
            <w:pPr>
              <w:pStyle w:val="ConsPlusNormal"/>
            </w:pPr>
            <w:r>
              <w:t>Региональные проекты, не входящие в состав национального проекта</w:t>
            </w:r>
          </w:p>
        </w:tc>
        <w:tc>
          <w:tcPr>
            <w:tcW w:w="1701" w:type="dxa"/>
          </w:tcPr>
          <w:p w14:paraId="1047BF5A" w14:textId="77777777" w:rsidR="00870054" w:rsidRDefault="00870054">
            <w:pPr>
              <w:pStyle w:val="ConsPlusNormal"/>
              <w:jc w:val="center"/>
            </w:pPr>
            <w:r>
              <w:t>16 2</w:t>
            </w:r>
          </w:p>
        </w:tc>
        <w:tc>
          <w:tcPr>
            <w:tcW w:w="680" w:type="dxa"/>
          </w:tcPr>
          <w:p w14:paraId="2B849652" w14:textId="77777777" w:rsidR="00870054" w:rsidRDefault="00870054">
            <w:pPr>
              <w:pStyle w:val="ConsPlusNormal"/>
            </w:pPr>
          </w:p>
        </w:tc>
        <w:tc>
          <w:tcPr>
            <w:tcW w:w="680" w:type="dxa"/>
          </w:tcPr>
          <w:p w14:paraId="18878B3A" w14:textId="77777777" w:rsidR="00870054" w:rsidRDefault="00870054">
            <w:pPr>
              <w:pStyle w:val="ConsPlusNormal"/>
            </w:pPr>
          </w:p>
        </w:tc>
        <w:tc>
          <w:tcPr>
            <w:tcW w:w="1701" w:type="dxa"/>
          </w:tcPr>
          <w:p w14:paraId="22F4F5D5" w14:textId="77777777" w:rsidR="00870054" w:rsidRDefault="00870054">
            <w:pPr>
              <w:pStyle w:val="ConsPlusNormal"/>
              <w:jc w:val="center"/>
            </w:pPr>
            <w:r>
              <w:t>1243843,86</w:t>
            </w:r>
          </w:p>
        </w:tc>
        <w:tc>
          <w:tcPr>
            <w:tcW w:w="1701" w:type="dxa"/>
          </w:tcPr>
          <w:p w14:paraId="2A87A3FA" w14:textId="77777777" w:rsidR="00870054" w:rsidRDefault="00870054">
            <w:pPr>
              <w:pStyle w:val="ConsPlusNormal"/>
              <w:jc w:val="center"/>
            </w:pPr>
            <w:r>
              <w:t>1265721,06</w:t>
            </w:r>
          </w:p>
        </w:tc>
        <w:tc>
          <w:tcPr>
            <w:tcW w:w="1701" w:type="dxa"/>
          </w:tcPr>
          <w:p w14:paraId="30AA7F1E" w14:textId="77777777" w:rsidR="00870054" w:rsidRDefault="00870054">
            <w:pPr>
              <w:pStyle w:val="ConsPlusNormal"/>
              <w:jc w:val="center"/>
            </w:pPr>
            <w:r>
              <w:t>1263614,59</w:t>
            </w:r>
          </w:p>
        </w:tc>
      </w:tr>
      <w:tr w:rsidR="00870054" w14:paraId="6E10DC12" w14:textId="77777777">
        <w:tc>
          <w:tcPr>
            <w:tcW w:w="2835" w:type="dxa"/>
          </w:tcPr>
          <w:p w14:paraId="5A9CAE07" w14:textId="77777777" w:rsidR="00870054" w:rsidRDefault="00870054">
            <w:pPr>
              <w:pStyle w:val="ConsPlusNormal"/>
            </w:pPr>
            <w:r>
              <w:lastRenderedPageBreak/>
              <w:t>Региональный проект "Обеспечение жильем молодых семей в Республике Дагестан"</w:t>
            </w:r>
          </w:p>
        </w:tc>
        <w:tc>
          <w:tcPr>
            <w:tcW w:w="1701" w:type="dxa"/>
          </w:tcPr>
          <w:p w14:paraId="47CD32C9" w14:textId="77777777" w:rsidR="00870054" w:rsidRDefault="00870054">
            <w:pPr>
              <w:pStyle w:val="ConsPlusNormal"/>
              <w:jc w:val="center"/>
            </w:pPr>
            <w:r>
              <w:t>16 2 01</w:t>
            </w:r>
          </w:p>
        </w:tc>
        <w:tc>
          <w:tcPr>
            <w:tcW w:w="680" w:type="dxa"/>
          </w:tcPr>
          <w:p w14:paraId="2622269B" w14:textId="77777777" w:rsidR="00870054" w:rsidRDefault="00870054">
            <w:pPr>
              <w:pStyle w:val="ConsPlusNormal"/>
            </w:pPr>
          </w:p>
        </w:tc>
        <w:tc>
          <w:tcPr>
            <w:tcW w:w="680" w:type="dxa"/>
          </w:tcPr>
          <w:p w14:paraId="072FDD22" w14:textId="77777777" w:rsidR="00870054" w:rsidRDefault="00870054">
            <w:pPr>
              <w:pStyle w:val="ConsPlusNormal"/>
            </w:pPr>
          </w:p>
        </w:tc>
        <w:tc>
          <w:tcPr>
            <w:tcW w:w="1701" w:type="dxa"/>
          </w:tcPr>
          <w:p w14:paraId="52430624" w14:textId="77777777" w:rsidR="00870054" w:rsidRDefault="00870054">
            <w:pPr>
              <w:pStyle w:val="ConsPlusNormal"/>
              <w:jc w:val="center"/>
            </w:pPr>
            <w:r>
              <w:t>130275,26</w:t>
            </w:r>
          </w:p>
        </w:tc>
        <w:tc>
          <w:tcPr>
            <w:tcW w:w="1701" w:type="dxa"/>
          </w:tcPr>
          <w:p w14:paraId="704F7408" w14:textId="77777777" w:rsidR="00870054" w:rsidRDefault="00870054">
            <w:pPr>
              <w:pStyle w:val="ConsPlusNormal"/>
              <w:jc w:val="center"/>
            </w:pPr>
            <w:r>
              <w:t>151229,04</w:t>
            </w:r>
          </w:p>
        </w:tc>
        <w:tc>
          <w:tcPr>
            <w:tcW w:w="1701" w:type="dxa"/>
          </w:tcPr>
          <w:p w14:paraId="332358C2" w14:textId="77777777" w:rsidR="00870054" w:rsidRDefault="00870054">
            <w:pPr>
              <w:pStyle w:val="ConsPlusNormal"/>
              <w:jc w:val="center"/>
            </w:pPr>
            <w:r>
              <w:t>145757,98</w:t>
            </w:r>
          </w:p>
        </w:tc>
      </w:tr>
      <w:tr w:rsidR="00870054" w14:paraId="1E8CF5C2" w14:textId="77777777">
        <w:tc>
          <w:tcPr>
            <w:tcW w:w="2835" w:type="dxa"/>
          </w:tcPr>
          <w:p w14:paraId="17D79754" w14:textId="77777777" w:rsidR="00870054" w:rsidRDefault="00870054">
            <w:pPr>
              <w:pStyle w:val="ConsPlusNormal"/>
            </w:pPr>
            <w:r>
              <w:t>Реализация мероприятий по обеспечению жильем молодых семей</w:t>
            </w:r>
          </w:p>
        </w:tc>
        <w:tc>
          <w:tcPr>
            <w:tcW w:w="1701" w:type="dxa"/>
          </w:tcPr>
          <w:p w14:paraId="44D51D80" w14:textId="77777777" w:rsidR="00870054" w:rsidRDefault="00870054">
            <w:pPr>
              <w:pStyle w:val="ConsPlusNormal"/>
              <w:jc w:val="center"/>
            </w:pPr>
            <w:r>
              <w:t>16 2 01 R4970</w:t>
            </w:r>
          </w:p>
        </w:tc>
        <w:tc>
          <w:tcPr>
            <w:tcW w:w="680" w:type="dxa"/>
          </w:tcPr>
          <w:p w14:paraId="3ED982E1" w14:textId="77777777" w:rsidR="00870054" w:rsidRDefault="00870054">
            <w:pPr>
              <w:pStyle w:val="ConsPlusNormal"/>
              <w:jc w:val="center"/>
            </w:pPr>
            <w:r>
              <w:t>10</w:t>
            </w:r>
          </w:p>
        </w:tc>
        <w:tc>
          <w:tcPr>
            <w:tcW w:w="680" w:type="dxa"/>
          </w:tcPr>
          <w:p w14:paraId="397EC13D" w14:textId="77777777" w:rsidR="00870054" w:rsidRDefault="00870054">
            <w:pPr>
              <w:pStyle w:val="ConsPlusNormal"/>
              <w:jc w:val="center"/>
            </w:pPr>
            <w:r>
              <w:t>04</w:t>
            </w:r>
          </w:p>
        </w:tc>
        <w:tc>
          <w:tcPr>
            <w:tcW w:w="1701" w:type="dxa"/>
          </w:tcPr>
          <w:p w14:paraId="4EC81049" w14:textId="77777777" w:rsidR="00870054" w:rsidRDefault="00870054">
            <w:pPr>
              <w:pStyle w:val="ConsPlusNormal"/>
              <w:jc w:val="center"/>
            </w:pPr>
            <w:r>
              <w:t>130275,26</w:t>
            </w:r>
          </w:p>
        </w:tc>
        <w:tc>
          <w:tcPr>
            <w:tcW w:w="1701" w:type="dxa"/>
          </w:tcPr>
          <w:p w14:paraId="6C25932A" w14:textId="77777777" w:rsidR="00870054" w:rsidRDefault="00870054">
            <w:pPr>
              <w:pStyle w:val="ConsPlusNormal"/>
              <w:jc w:val="center"/>
            </w:pPr>
            <w:r>
              <w:t>151229,04</w:t>
            </w:r>
          </w:p>
        </w:tc>
        <w:tc>
          <w:tcPr>
            <w:tcW w:w="1701" w:type="dxa"/>
          </w:tcPr>
          <w:p w14:paraId="788B9982" w14:textId="77777777" w:rsidR="00870054" w:rsidRDefault="00870054">
            <w:pPr>
              <w:pStyle w:val="ConsPlusNormal"/>
              <w:jc w:val="center"/>
            </w:pPr>
            <w:r>
              <w:t>145757,98</w:t>
            </w:r>
          </w:p>
        </w:tc>
      </w:tr>
      <w:tr w:rsidR="00870054" w14:paraId="1CBD0681" w14:textId="77777777">
        <w:tc>
          <w:tcPr>
            <w:tcW w:w="2835" w:type="dxa"/>
          </w:tcPr>
          <w:p w14:paraId="20BCCBC0" w14:textId="77777777" w:rsidR="00870054" w:rsidRDefault="00870054">
            <w:pPr>
              <w:pStyle w:val="ConsPlusNormal"/>
            </w:pPr>
            <w:r>
              <w:t>Региональный проект "Обеспечение жильем отдельных категорий граждан"</w:t>
            </w:r>
          </w:p>
        </w:tc>
        <w:tc>
          <w:tcPr>
            <w:tcW w:w="1701" w:type="dxa"/>
          </w:tcPr>
          <w:p w14:paraId="05E1480A" w14:textId="77777777" w:rsidR="00870054" w:rsidRDefault="00870054">
            <w:pPr>
              <w:pStyle w:val="ConsPlusNormal"/>
              <w:jc w:val="center"/>
            </w:pPr>
            <w:r>
              <w:t>16 2 02</w:t>
            </w:r>
          </w:p>
        </w:tc>
        <w:tc>
          <w:tcPr>
            <w:tcW w:w="680" w:type="dxa"/>
          </w:tcPr>
          <w:p w14:paraId="2E955F75" w14:textId="77777777" w:rsidR="00870054" w:rsidRDefault="00870054">
            <w:pPr>
              <w:pStyle w:val="ConsPlusNormal"/>
            </w:pPr>
          </w:p>
        </w:tc>
        <w:tc>
          <w:tcPr>
            <w:tcW w:w="680" w:type="dxa"/>
          </w:tcPr>
          <w:p w14:paraId="337BCB58" w14:textId="77777777" w:rsidR="00870054" w:rsidRDefault="00870054">
            <w:pPr>
              <w:pStyle w:val="ConsPlusNormal"/>
            </w:pPr>
          </w:p>
        </w:tc>
        <w:tc>
          <w:tcPr>
            <w:tcW w:w="1701" w:type="dxa"/>
          </w:tcPr>
          <w:p w14:paraId="2F34BF85" w14:textId="77777777" w:rsidR="00870054" w:rsidRDefault="00870054">
            <w:pPr>
              <w:pStyle w:val="ConsPlusNormal"/>
              <w:jc w:val="center"/>
            </w:pPr>
            <w:r>
              <w:t>300000,00</w:t>
            </w:r>
          </w:p>
        </w:tc>
        <w:tc>
          <w:tcPr>
            <w:tcW w:w="1701" w:type="dxa"/>
          </w:tcPr>
          <w:p w14:paraId="15A40EE9" w14:textId="77777777" w:rsidR="00870054" w:rsidRDefault="00870054">
            <w:pPr>
              <w:pStyle w:val="ConsPlusNormal"/>
              <w:jc w:val="center"/>
            </w:pPr>
            <w:r>
              <w:t>300000,00</w:t>
            </w:r>
          </w:p>
        </w:tc>
        <w:tc>
          <w:tcPr>
            <w:tcW w:w="1701" w:type="dxa"/>
          </w:tcPr>
          <w:p w14:paraId="51DCBFF5" w14:textId="77777777" w:rsidR="00870054" w:rsidRDefault="00870054">
            <w:pPr>
              <w:pStyle w:val="ConsPlusNormal"/>
              <w:jc w:val="center"/>
            </w:pPr>
            <w:r>
              <w:t>300000,00</w:t>
            </w:r>
          </w:p>
        </w:tc>
      </w:tr>
      <w:tr w:rsidR="00870054" w14:paraId="0F11E2EE" w14:textId="77777777">
        <w:tc>
          <w:tcPr>
            <w:tcW w:w="2835" w:type="dxa"/>
          </w:tcPr>
          <w:p w14:paraId="1AAF36F1" w14:textId="77777777" w:rsidR="00870054" w:rsidRDefault="00870054">
            <w:pPr>
              <w:pStyle w:val="ConsPlusNormal"/>
            </w:pPr>
            <w:r>
              <w:t>Социальное обеспечение и иные выплаты населению</w:t>
            </w:r>
          </w:p>
        </w:tc>
        <w:tc>
          <w:tcPr>
            <w:tcW w:w="1701" w:type="dxa"/>
          </w:tcPr>
          <w:p w14:paraId="4EDB783E" w14:textId="77777777" w:rsidR="00870054" w:rsidRDefault="00870054">
            <w:pPr>
              <w:pStyle w:val="ConsPlusNormal"/>
              <w:jc w:val="center"/>
            </w:pPr>
            <w:r>
              <w:t>16 2 02 15300</w:t>
            </w:r>
          </w:p>
        </w:tc>
        <w:tc>
          <w:tcPr>
            <w:tcW w:w="680" w:type="dxa"/>
          </w:tcPr>
          <w:p w14:paraId="54A0C14F" w14:textId="77777777" w:rsidR="00870054" w:rsidRDefault="00870054">
            <w:pPr>
              <w:pStyle w:val="ConsPlusNormal"/>
              <w:jc w:val="center"/>
            </w:pPr>
            <w:r>
              <w:t>10</w:t>
            </w:r>
          </w:p>
        </w:tc>
        <w:tc>
          <w:tcPr>
            <w:tcW w:w="680" w:type="dxa"/>
          </w:tcPr>
          <w:p w14:paraId="3624C4EC" w14:textId="77777777" w:rsidR="00870054" w:rsidRDefault="00870054">
            <w:pPr>
              <w:pStyle w:val="ConsPlusNormal"/>
              <w:jc w:val="center"/>
            </w:pPr>
            <w:r>
              <w:t>03</w:t>
            </w:r>
          </w:p>
        </w:tc>
        <w:tc>
          <w:tcPr>
            <w:tcW w:w="1701" w:type="dxa"/>
          </w:tcPr>
          <w:p w14:paraId="3BA367AD" w14:textId="77777777" w:rsidR="00870054" w:rsidRDefault="00870054">
            <w:pPr>
              <w:pStyle w:val="ConsPlusNormal"/>
              <w:jc w:val="center"/>
            </w:pPr>
            <w:r>
              <w:t>300000,00</w:t>
            </w:r>
          </w:p>
        </w:tc>
        <w:tc>
          <w:tcPr>
            <w:tcW w:w="1701" w:type="dxa"/>
          </w:tcPr>
          <w:p w14:paraId="06CD3ECE" w14:textId="77777777" w:rsidR="00870054" w:rsidRDefault="00870054">
            <w:pPr>
              <w:pStyle w:val="ConsPlusNormal"/>
              <w:jc w:val="center"/>
            </w:pPr>
            <w:r>
              <w:t>300000,00</w:t>
            </w:r>
          </w:p>
        </w:tc>
        <w:tc>
          <w:tcPr>
            <w:tcW w:w="1701" w:type="dxa"/>
          </w:tcPr>
          <w:p w14:paraId="0AEF07FB" w14:textId="77777777" w:rsidR="00870054" w:rsidRDefault="00870054">
            <w:pPr>
              <w:pStyle w:val="ConsPlusNormal"/>
              <w:jc w:val="center"/>
            </w:pPr>
            <w:r>
              <w:t>300000,00</w:t>
            </w:r>
          </w:p>
        </w:tc>
      </w:tr>
      <w:tr w:rsidR="00870054" w14:paraId="0990941A" w14:textId="77777777">
        <w:tc>
          <w:tcPr>
            <w:tcW w:w="2835" w:type="dxa"/>
          </w:tcPr>
          <w:p w14:paraId="3C3B8786" w14:textId="77777777" w:rsidR="00870054" w:rsidRDefault="00870054">
            <w:pPr>
              <w:pStyle w:val="ConsPlusNormal"/>
            </w:pPr>
            <w:r>
              <w:t>Региональный проект "Поэтапная ликвидация накопившейся задолженности по обеспечению жилыми помещениями детей-сирот и детей, оставшихся без попечения родителей, на территории Республики Дагестан на период до 2030 года"</w:t>
            </w:r>
          </w:p>
        </w:tc>
        <w:tc>
          <w:tcPr>
            <w:tcW w:w="1701" w:type="dxa"/>
          </w:tcPr>
          <w:p w14:paraId="52CAE8F5" w14:textId="77777777" w:rsidR="00870054" w:rsidRDefault="00870054">
            <w:pPr>
              <w:pStyle w:val="ConsPlusNormal"/>
              <w:jc w:val="center"/>
            </w:pPr>
            <w:r>
              <w:t>16 2 03</w:t>
            </w:r>
          </w:p>
        </w:tc>
        <w:tc>
          <w:tcPr>
            <w:tcW w:w="680" w:type="dxa"/>
          </w:tcPr>
          <w:p w14:paraId="4D57F192" w14:textId="77777777" w:rsidR="00870054" w:rsidRDefault="00870054">
            <w:pPr>
              <w:pStyle w:val="ConsPlusNormal"/>
            </w:pPr>
          </w:p>
        </w:tc>
        <w:tc>
          <w:tcPr>
            <w:tcW w:w="680" w:type="dxa"/>
          </w:tcPr>
          <w:p w14:paraId="41DB3D77" w14:textId="77777777" w:rsidR="00870054" w:rsidRDefault="00870054">
            <w:pPr>
              <w:pStyle w:val="ConsPlusNormal"/>
            </w:pPr>
          </w:p>
        </w:tc>
        <w:tc>
          <w:tcPr>
            <w:tcW w:w="1701" w:type="dxa"/>
          </w:tcPr>
          <w:p w14:paraId="12D1C664" w14:textId="77777777" w:rsidR="00870054" w:rsidRDefault="00870054">
            <w:pPr>
              <w:pStyle w:val="ConsPlusNormal"/>
              <w:jc w:val="center"/>
            </w:pPr>
            <w:r>
              <w:t>813568,60</w:t>
            </w:r>
          </w:p>
        </w:tc>
        <w:tc>
          <w:tcPr>
            <w:tcW w:w="1701" w:type="dxa"/>
          </w:tcPr>
          <w:p w14:paraId="14B49ABC" w14:textId="77777777" w:rsidR="00870054" w:rsidRDefault="00870054">
            <w:pPr>
              <w:pStyle w:val="ConsPlusNormal"/>
              <w:jc w:val="center"/>
            </w:pPr>
            <w:r>
              <w:t>814492,02</w:t>
            </w:r>
          </w:p>
        </w:tc>
        <w:tc>
          <w:tcPr>
            <w:tcW w:w="1701" w:type="dxa"/>
          </w:tcPr>
          <w:p w14:paraId="6FA0DECF" w14:textId="77777777" w:rsidR="00870054" w:rsidRDefault="00870054">
            <w:pPr>
              <w:pStyle w:val="ConsPlusNormal"/>
              <w:jc w:val="center"/>
            </w:pPr>
            <w:r>
              <w:t>817856,61</w:t>
            </w:r>
          </w:p>
        </w:tc>
      </w:tr>
      <w:tr w:rsidR="00870054" w14:paraId="79994D13" w14:textId="77777777">
        <w:tc>
          <w:tcPr>
            <w:tcW w:w="2835" w:type="dxa"/>
          </w:tcPr>
          <w:p w14:paraId="0A8E6850" w14:textId="77777777" w:rsidR="00870054" w:rsidRDefault="00870054">
            <w:pPr>
              <w:pStyle w:val="ConsPlusNormal"/>
            </w:pPr>
            <w:r>
              <w:t xml:space="preserve">Предоставление жилых </w:t>
            </w:r>
            <w:r>
              <w:lastRenderedPageBreak/>
              <w:t>помещений детям-сиротам и детям, оставшимся без попечения родителей, лицам из их числа по договорам найма специализированных жилых помещений за счет средств республиканского бюджета Республики Дагестан</w:t>
            </w:r>
          </w:p>
        </w:tc>
        <w:tc>
          <w:tcPr>
            <w:tcW w:w="1701" w:type="dxa"/>
          </w:tcPr>
          <w:p w14:paraId="144487C0" w14:textId="77777777" w:rsidR="00870054" w:rsidRDefault="00870054">
            <w:pPr>
              <w:pStyle w:val="ConsPlusNormal"/>
              <w:jc w:val="center"/>
            </w:pPr>
            <w:r>
              <w:lastRenderedPageBreak/>
              <w:t>16 2 03 40820</w:t>
            </w:r>
          </w:p>
        </w:tc>
        <w:tc>
          <w:tcPr>
            <w:tcW w:w="680" w:type="dxa"/>
          </w:tcPr>
          <w:p w14:paraId="24189D8E" w14:textId="77777777" w:rsidR="00870054" w:rsidRDefault="00870054">
            <w:pPr>
              <w:pStyle w:val="ConsPlusNormal"/>
              <w:jc w:val="center"/>
            </w:pPr>
            <w:r>
              <w:t>10</w:t>
            </w:r>
          </w:p>
        </w:tc>
        <w:tc>
          <w:tcPr>
            <w:tcW w:w="680" w:type="dxa"/>
          </w:tcPr>
          <w:p w14:paraId="5F610B07" w14:textId="77777777" w:rsidR="00870054" w:rsidRDefault="00870054">
            <w:pPr>
              <w:pStyle w:val="ConsPlusNormal"/>
              <w:jc w:val="center"/>
            </w:pPr>
            <w:r>
              <w:t>04</w:t>
            </w:r>
          </w:p>
        </w:tc>
        <w:tc>
          <w:tcPr>
            <w:tcW w:w="1701" w:type="dxa"/>
          </w:tcPr>
          <w:p w14:paraId="28F0FF75" w14:textId="77777777" w:rsidR="00870054" w:rsidRDefault="00870054">
            <w:pPr>
              <w:pStyle w:val="ConsPlusNormal"/>
              <w:jc w:val="center"/>
            </w:pPr>
            <w:r>
              <w:t>570083,32</w:t>
            </w:r>
          </w:p>
        </w:tc>
        <w:tc>
          <w:tcPr>
            <w:tcW w:w="1701" w:type="dxa"/>
          </w:tcPr>
          <w:p w14:paraId="40850545" w14:textId="77777777" w:rsidR="00870054" w:rsidRDefault="00870054">
            <w:pPr>
              <w:pStyle w:val="ConsPlusNormal"/>
              <w:jc w:val="center"/>
            </w:pPr>
            <w:r>
              <w:t>569658,38</w:t>
            </w:r>
          </w:p>
        </w:tc>
        <w:tc>
          <w:tcPr>
            <w:tcW w:w="1701" w:type="dxa"/>
          </w:tcPr>
          <w:p w14:paraId="4A27F2C5" w14:textId="77777777" w:rsidR="00870054" w:rsidRDefault="00870054">
            <w:pPr>
              <w:pStyle w:val="ConsPlusNormal"/>
              <w:jc w:val="center"/>
            </w:pPr>
            <w:r>
              <w:t>569658,38</w:t>
            </w:r>
          </w:p>
        </w:tc>
      </w:tr>
      <w:tr w:rsidR="00870054" w14:paraId="02B2BB49" w14:textId="77777777">
        <w:tc>
          <w:tcPr>
            <w:tcW w:w="2835" w:type="dxa"/>
          </w:tcPr>
          <w:p w14:paraId="092EC61F" w14:textId="77777777" w:rsidR="00870054" w:rsidRDefault="00870054">
            <w:pPr>
              <w:pStyle w:val="ConsPlusNormal"/>
            </w:pPr>
            <w: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701" w:type="dxa"/>
          </w:tcPr>
          <w:p w14:paraId="62733C3F" w14:textId="77777777" w:rsidR="00870054" w:rsidRDefault="00870054">
            <w:pPr>
              <w:pStyle w:val="ConsPlusNormal"/>
              <w:jc w:val="center"/>
            </w:pPr>
            <w:r>
              <w:t>16 2 03 R0820</w:t>
            </w:r>
          </w:p>
        </w:tc>
        <w:tc>
          <w:tcPr>
            <w:tcW w:w="680" w:type="dxa"/>
          </w:tcPr>
          <w:p w14:paraId="79DB246F" w14:textId="77777777" w:rsidR="00870054" w:rsidRDefault="00870054">
            <w:pPr>
              <w:pStyle w:val="ConsPlusNormal"/>
              <w:jc w:val="center"/>
            </w:pPr>
            <w:r>
              <w:t>10</w:t>
            </w:r>
          </w:p>
        </w:tc>
        <w:tc>
          <w:tcPr>
            <w:tcW w:w="680" w:type="dxa"/>
          </w:tcPr>
          <w:p w14:paraId="6711B793" w14:textId="77777777" w:rsidR="00870054" w:rsidRDefault="00870054">
            <w:pPr>
              <w:pStyle w:val="ConsPlusNormal"/>
              <w:jc w:val="center"/>
            </w:pPr>
            <w:r>
              <w:t>04</w:t>
            </w:r>
          </w:p>
        </w:tc>
        <w:tc>
          <w:tcPr>
            <w:tcW w:w="1701" w:type="dxa"/>
          </w:tcPr>
          <w:p w14:paraId="2DBC68FB" w14:textId="77777777" w:rsidR="00870054" w:rsidRDefault="00870054">
            <w:pPr>
              <w:pStyle w:val="ConsPlusNormal"/>
              <w:jc w:val="center"/>
            </w:pPr>
            <w:r>
              <w:t>243485,28</w:t>
            </w:r>
          </w:p>
        </w:tc>
        <w:tc>
          <w:tcPr>
            <w:tcW w:w="1701" w:type="dxa"/>
          </w:tcPr>
          <w:p w14:paraId="30143236" w14:textId="77777777" w:rsidR="00870054" w:rsidRDefault="00870054">
            <w:pPr>
              <w:pStyle w:val="ConsPlusNormal"/>
              <w:jc w:val="center"/>
            </w:pPr>
            <w:r>
              <w:t>244833,64</w:t>
            </w:r>
          </w:p>
        </w:tc>
        <w:tc>
          <w:tcPr>
            <w:tcW w:w="1701" w:type="dxa"/>
          </w:tcPr>
          <w:p w14:paraId="11D710F8" w14:textId="77777777" w:rsidR="00870054" w:rsidRDefault="00870054">
            <w:pPr>
              <w:pStyle w:val="ConsPlusNormal"/>
              <w:jc w:val="center"/>
            </w:pPr>
            <w:r>
              <w:t>248198,23</w:t>
            </w:r>
          </w:p>
        </w:tc>
      </w:tr>
      <w:tr w:rsidR="00870054" w14:paraId="25A99E87" w14:textId="77777777">
        <w:tc>
          <w:tcPr>
            <w:tcW w:w="2835" w:type="dxa"/>
          </w:tcPr>
          <w:p w14:paraId="1DC7940C" w14:textId="77777777" w:rsidR="00870054" w:rsidRDefault="00870054">
            <w:pPr>
              <w:pStyle w:val="ConsPlusNormal"/>
            </w:pPr>
            <w:r>
              <w:t xml:space="preserve">Государственная </w:t>
            </w:r>
            <w:hyperlink r:id="rId553">
              <w:r>
                <w:rPr>
                  <w:color w:val="0000FF"/>
                </w:rPr>
                <w:t>программа</w:t>
              </w:r>
            </w:hyperlink>
            <w:r>
              <w:t xml:space="preserve"> Республики Дагестан "Развитие образования в Республике Дагестан"</w:t>
            </w:r>
          </w:p>
        </w:tc>
        <w:tc>
          <w:tcPr>
            <w:tcW w:w="1701" w:type="dxa"/>
          </w:tcPr>
          <w:p w14:paraId="0C875081" w14:textId="77777777" w:rsidR="00870054" w:rsidRDefault="00870054">
            <w:pPr>
              <w:pStyle w:val="ConsPlusNormal"/>
              <w:jc w:val="center"/>
            </w:pPr>
            <w:r>
              <w:t>19</w:t>
            </w:r>
          </w:p>
        </w:tc>
        <w:tc>
          <w:tcPr>
            <w:tcW w:w="680" w:type="dxa"/>
          </w:tcPr>
          <w:p w14:paraId="3E281B90" w14:textId="77777777" w:rsidR="00870054" w:rsidRDefault="00870054">
            <w:pPr>
              <w:pStyle w:val="ConsPlusNormal"/>
            </w:pPr>
          </w:p>
        </w:tc>
        <w:tc>
          <w:tcPr>
            <w:tcW w:w="680" w:type="dxa"/>
          </w:tcPr>
          <w:p w14:paraId="23B62DB8" w14:textId="77777777" w:rsidR="00870054" w:rsidRDefault="00870054">
            <w:pPr>
              <w:pStyle w:val="ConsPlusNormal"/>
            </w:pPr>
          </w:p>
        </w:tc>
        <w:tc>
          <w:tcPr>
            <w:tcW w:w="1701" w:type="dxa"/>
          </w:tcPr>
          <w:p w14:paraId="1F04AD7C" w14:textId="77777777" w:rsidR="00870054" w:rsidRDefault="00870054">
            <w:pPr>
              <w:pStyle w:val="ConsPlusNormal"/>
              <w:jc w:val="center"/>
            </w:pPr>
            <w:r>
              <w:t>3533096,42</w:t>
            </w:r>
          </w:p>
        </w:tc>
        <w:tc>
          <w:tcPr>
            <w:tcW w:w="1701" w:type="dxa"/>
          </w:tcPr>
          <w:p w14:paraId="11802605" w14:textId="77777777" w:rsidR="00870054" w:rsidRDefault="00870054">
            <w:pPr>
              <w:pStyle w:val="ConsPlusNormal"/>
              <w:jc w:val="center"/>
            </w:pPr>
            <w:r>
              <w:t>3505454,33</w:t>
            </w:r>
          </w:p>
        </w:tc>
        <w:tc>
          <w:tcPr>
            <w:tcW w:w="1701" w:type="dxa"/>
          </w:tcPr>
          <w:p w14:paraId="7C3F5B97" w14:textId="77777777" w:rsidR="00870054" w:rsidRDefault="00870054">
            <w:pPr>
              <w:pStyle w:val="ConsPlusNormal"/>
              <w:jc w:val="center"/>
            </w:pPr>
            <w:r>
              <w:t>3494931,35</w:t>
            </w:r>
          </w:p>
        </w:tc>
      </w:tr>
      <w:tr w:rsidR="00870054" w14:paraId="56ABC62A" w14:textId="77777777">
        <w:tc>
          <w:tcPr>
            <w:tcW w:w="2835" w:type="dxa"/>
          </w:tcPr>
          <w:p w14:paraId="77335F75" w14:textId="77777777" w:rsidR="00870054" w:rsidRDefault="00870054">
            <w:pPr>
              <w:pStyle w:val="ConsPlusNormal"/>
            </w:pPr>
            <w:r>
              <w:t>Комплексы процессных мероприятий</w:t>
            </w:r>
          </w:p>
        </w:tc>
        <w:tc>
          <w:tcPr>
            <w:tcW w:w="1701" w:type="dxa"/>
          </w:tcPr>
          <w:p w14:paraId="08E1F11C" w14:textId="77777777" w:rsidR="00870054" w:rsidRDefault="00870054">
            <w:pPr>
              <w:pStyle w:val="ConsPlusNormal"/>
              <w:jc w:val="center"/>
            </w:pPr>
            <w:r>
              <w:t>19 4</w:t>
            </w:r>
          </w:p>
        </w:tc>
        <w:tc>
          <w:tcPr>
            <w:tcW w:w="680" w:type="dxa"/>
          </w:tcPr>
          <w:p w14:paraId="5EEB7E56" w14:textId="77777777" w:rsidR="00870054" w:rsidRDefault="00870054">
            <w:pPr>
              <w:pStyle w:val="ConsPlusNormal"/>
            </w:pPr>
          </w:p>
        </w:tc>
        <w:tc>
          <w:tcPr>
            <w:tcW w:w="680" w:type="dxa"/>
          </w:tcPr>
          <w:p w14:paraId="0B5A87CE" w14:textId="77777777" w:rsidR="00870054" w:rsidRDefault="00870054">
            <w:pPr>
              <w:pStyle w:val="ConsPlusNormal"/>
            </w:pPr>
          </w:p>
        </w:tc>
        <w:tc>
          <w:tcPr>
            <w:tcW w:w="1701" w:type="dxa"/>
          </w:tcPr>
          <w:p w14:paraId="2B18A628" w14:textId="77777777" w:rsidR="00870054" w:rsidRDefault="00870054">
            <w:pPr>
              <w:pStyle w:val="ConsPlusNormal"/>
              <w:jc w:val="center"/>
            </w:pPr>
            <w:r>
              <w:t>3533096,42</w:t>
            </w:r>
          </w:p>
        </w:tc>
        <w:tc>
          <w:tcPr>
            <w:tcW w:w="1701" w:type="dxa"/>
          </w:tcPr>
          <w:p w14:paraId="6BAB0879" w14:textId="77777777" w:rsidR="00870054" w:rsidRDefault="00870054">
            <w:pPr>
              <w:pStyle w:val="ConsPlusNormal"/>
              <w:jc w:val="center"/>
            </w:pPr>
            <w:r>
              <w:t>3505454,33</w:t>
            </w:r>
          </w:p>
        </w:tc>
        <w:tc>
          <w:tcPr>
            <w:tcW w:w="1701" w:type="dxa"/>
          </w:tcPr>
          <w:p w14:paraId="1B70EFCA" w14:textId="77777777" w:rsidR="00870054" w:rsidRDefault="00870054">
            <w:pPr>
              <w:pStyle w:val="ConsPlusNormal"/>
              <w:jc w:val="center"/>
            </w:pPr>
            <w:r>
              <w:t>3494931,35</w:t>
            </w:r>
          </w:p>
        </w:tc>
      </w:tr>
      <w:tr w:rsidR="00870054" w14:paraId="2BFF6126" w14:textId="77777777">
        <w:tc>
          <w:tcPr>
            <w:tcW w:w="2835" w:type="dxa"/>
          </w:tcPr>
          <w:p w14:paraId="16DE126D" w14:textId="77777777" w:rsidR="00870054" w:rsidRDefault="00870054">
            <w:pPr>
              <w:pStyle w:val="ConsPlusNormal"/>
            </w:pPr>
            <w:r>
              <w:t xml:space="preserve">Комплекс процессных </w:t>
            </w:r>
            <w:r>
              <w:lastRenderedPageBreak/>
              <w:t>мероприятий "Развитие образования в общеобразовательных учреждениях"</w:t>
            </w:r>
          </w:p>
        </w:tc>
        <w:tc>
          <w:tcPr>
            <w:tcW w:w="1701" w:type="dxa"/>
          </w:tcPr>
          <w:p w14:paraId="607598EB" w14:textId="77777777" w:rsidR="00870054" w:rsidRDefault="00870054">
            <w:pPr>
              <w:pStyle w:val="ConsPlusNormal"/>
              <w:jc w:val="center"/>
            </w:pPr>
            <w:r>
              <w:lastRenderedPageBreak/>
              <w:t>19 4 02</w:t>
            </w:r>
          </w:p>
        </w:tc>
        <w:tc>
          <w:tcPr>
            <w:tcW w:w="680" w:type="dxa"/>
          </w:tcPr>
          <w:p w14:paraId="1A78477D" w14:textId="77777777" w:rsidR="00870054" w:rsidRDefault="00870054">
            <w:pPr>
              <w:pStyle w:val="ConsPlusNormal"/>
            </w:pPr>
          </w:p>
        </w:tc>
        <w:tc>
          <w:tcPr>
            <w:tcW w:w="680" w:type="dxa"/>
          </w:tcPr>
          <w:p w14:paraId="135B5144" w14:textId="77777777" w:rsidR="00870054" w:rsidRDefault="00870054">
            <w:pPr>
              <w:pStyle w:val="ConsPlusNormal"/>
            </w:pPr>
          </w:p>
        </w:tc>
        <w:tc>
          <w:tcPr>
            <w:tcW w:w="1701" w:type="dxa"/>
          </w:tcPr>
          <w:p w14:paraId="314962CA" w14:textId="77777777" w:rsidR="00870054" w:rsidRDefault="00870054">
            <w:pPr>
              <w:pStyle w:val="ConsPlusNormal"/>
              <w:jc w:val="center"/>
            </w:pPr>
            <w:r>
              <w:t>3103614,42</w:t>
            </w:r>
          </w:p>
        </w:tc>
        <w:tc>
          <w:tcPr>
            <w:tcW w:w="1701" w:type="dxa"/>
          </w:tcPr>
          <w:p w14:paraId="675FA4FD" w14:textId="77777777" w:rsidR="00870054" w:rsidRDefault="00870054">
            <w:pPr>
              <w:pStyle w:val="ConsPlusNormal"/>
              <w:jc w:val="center"/>
            </w:pPr>
            <w:r>
              <w:t>3092755,42</w:t>
            </w:r>
          </w:p>
        </w:tc>
        <w:tc>
          <w:tcPr>
            <w:tcW w:w="1701" w:type="dxa"/>
          </w:tcPr>
          <w:p w14:paraId="5B49744C" w14:textId="77777777" w:rsidR="00870054" w:rsidRDefault="00870054">
            <w:pPr>
              <w:pStyle w:val="ConsPlusNormal"/>
              <w:jc w:val="center"/>
            </w:pPr>
            <w:r>
              <w:t>3082232,44</w:t>
            </w:r>
          </w:p>
        </w:tc>
      </w:tr>
      <w:tr w:rsidR="00870054" w14:paraId="48CDC177" w14:textId="77777777">
        <w:tc>
          <w:tcPr>
            <w:tcW w:w="2835" w:type="dxa"/>
          </w:tcPr>
          <w:p w14:paraId="7F3ECAF7" w14:textId="77777777" w:rsidR="00870054" w:rsidRDefault="00870054">
            <w:pPr>
              <w:pStyle w:val="ConsPlusNormal"/>
            </w:pPr>
            <w:r>
              <w:t>Выплата денежной компенсации на обеспечение бесплатным двухразовым питанием (завтрак и обед) обучающихся с ограниченными возможностями здоровья, в том числе детей-инвалидов, осваивающих основные общеобразовательные программы на дому</w:t>
            </w:r>
          </w:p>
        </w:tc>
        <w:tc>
          <w:tcPr>
            <w:tcW w:w="1701" w:type="dxa"/>
          </w:tcPr>
          <w:p w14:paraId="26FD4F9B" w14:textId="77777777" w:rsidR="00870054" w:rsidRDefault="00870054">
            <w:pPr>
              <w:pStyle w:val="ConsPlusNormal"/>
              <w:jc w:val="center"/>
            </w:pPr>
            <w:r>
              <w:t>19 4 02 8185И</w:t>
            </w:r>
          </w:p>
        </w:tc>
        <w:tc>
          <w:tcPr>
            <w:tcW w:w="680" w:type="dxa"/>
          </w:tcPr>
          <w:p w14:paraId="5EE3BA1C" w14:textId="77777777" w:rsidR="00870054" w:rsidRDefault="00870054">
            <w:pPr>
              <w:pStyle w:val="ConsPlusNormal"/>
              <w:jc w:val="center"/>
            </w:pPr>
            <w:r>
              <w:t>07</w:t>
            </w:r>
          </w:p>
        </w:tc>
        <w:tc>
          <w:tcPr>
            <w:tcW w:w="680" w:type="dxa"/>
          </w:tcPr>
          <w:p w14:paraId="6167A4FA" w14:textId="77777777" w:rsidR="00870054" w:rsidRDefault="00870054">
            <w:pPr>
              <w:pStyle w:val="ConsPlusNormal"/>
              <w:jc w:val="center"/>
            </w:pPr>
            <w:r>
              <w:t>02</w:t>
            </w:r>
          </w:p>
        </w:tc>
        <w:tc>
          <w:tcPr>
            <w:tcW w:w="1701" w:type="dxa"/>
          </w:tcPr>
          <w:p w14:paraId="6030FEBC" w14:textId="77777777" w:rsidR="00870054" w:rsidRDefault="00870054">
            <w:pPr>
              <w:pStyle w:val="ConsPlusNormal"/>
              <w:jc w:val="center"/>
            </w:pPr>
            <w:r>
              <w:t>112220,74</w:t>
            </w:r>
          </w:p>
        </w:tc>
        <w:tc>
          <w:tcPr>
            <w:tcW w:w="1701" w:type="dxa"/>
          </w:tcPr>
          <w:p w14:paraId="52A94C0F" w14:textId="77777777" w:rsidR="00870054" w:rsidRDefault="00870054">
            <w:pPr>
              <w:pStyle w:val="ConsPlusNormal"/>
              <w:jc w:val="center"/>
            </w:pPr>
            <w:r>
              <w:t>112220,74</w:t>
            </w:r>
          </w:p>
        </w:tc>
        <w:tc>
          <w:tcPr>
            <w:tcW w:w="1701" w:type="dxa"/>
          </w:tcPr>
          <w:p w14:paraId="43D7CC84" w14:textId="77777777" w:rsidR="00870054" w:rsidRDefault="00870054">
            <w:pPr>
              <w:pStyle w:val="ConsPlusNormal"/>
              <w:jc w:val="center"/>
            </w:pPr>
            <w:r>
              <w:t>112220,74</w:t>
            </w:r>
          </w:p>
        </w:tc>
      </w:tr>
      <w:tr w:rsidR="00870054" w14:paraId="09ED6531" w14:textId="77777777">
        <w:tc>
          <w:tcPr>
            <w:tcW w:w="2835" w:type="dxa"/>
          </w:tcPr>
          <w:p w14:paraId="1883C015" w14:textId="77777777" w:rsidR="00870054" w:rsidRDefault="00870054">
            <w:pPr>
              <w:pStyle w:val="ConsPlusNormal"/>
            </w:pPr>
            <w: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701" w:type="dxa"/>
          </w:tcPr>
          <w:p w14:paraId="116CB4E8" w14:textId="77777777" w:rsidR="00870054" w:rsidRDefault="00870054">
            <w:pPr>
              <w:pStyle w:val="ConsPlusNormal"/>
              <w:jc w:val="center"/>
            </w:pPr>
            <w:r>
              <w:t>19 4 02 R3040</w:t>
            </w:r>
          </w:p>
        </w:tc>
        <w:tc>
          <w:tcPr>
            <w:tcW w:w="680" w:type="dxa"/>
          </w:tcPr>
          <w:p w14:paraId="1264E281" w14:textId="77777777" w:rsidR="00870054" w:rsidRDefault="00870054">
            <w:pPr>
              <w:pStyle w:val="ConsPlusNormal"/>
              <w:jc w:val="center"/>
            </w:pPr>
            <w:r>
              <w:t>07</w:t>
            </w:r>
          </w:p>
        </w:tc>
        <w:tc>
          <w:tcPr>
            <w:tcW w:w="680" w:type="dxa"/>
          </w:tcPr>
          <w:p w14:paraId="43522782" w14:textId="77777777" w:rsidR="00870054" w:rsidRDefault="00870054">
            <w:pPr>
              <w:pStyle w:val="ConsPlusNormal"/>
              <w:jc w:val="center"/>
            </w:pPr>
            <w:r>
              <w:t>02</w:t>
            </w:r>
          </w:p>
        </w:tc>
        <w:tc>
          <w:tcPr>
            <w:tcW w:w="1701" w:type="dxa"/>
          </w:tcPr>
          <w:p w14:paraId="41C28C5B" w14:textId="77777777" w:rsidR="00870054" w:rsidRDefault="00870054">
            <w:pPr>
              <w:pStyle w:val="ConsPlusNormal"/>
              <w:jc w:val="center"/>
            </w:pPr>
            <w:r>
              <w:t>2991393,68</w:t>
            </w:r>
          </w:p>
        </w:tc>
        <w:tc>
          <w:tcPr>
            <w:tcW w:w="1701" w:type="dxa"/>
          </w:tcPr>
          <w:p w14:paraId="5F8F48A3" w14:textId="77777777" w:rsidR="00870054" w:rsidRDefault="00870054">
            <w:pPr>
              <w:pStyle w:val="ConsPlusNormal"/>
              <w:jc w:val="center"/>
            </w:pPr>
            <w:r>
              <w:t>2980534,68</w:t>
            </w:r>
          </w:p>
        </w:tc>
        <w:tc>
          <w:tcPr>
            <w:tcW w:w="1701" w:type="dxa"/>
          </w:tcPr>
          <w:p w14:paraId="16E27D4B" w14:textId="77777777" w:rsidR="00870054" w:rsidRDefault="00870054">
            <w:pPr>
              <w:pStyle w:val="ConsPlusNormal"/>
              <w:jc w:val="center"/>
            </w:pPr>
            <w:r>
              <w:t>2970011,70</w:t>
            </w:r>
          </w:p>
        </w:tc>
      </w:tr>
      <w:tr w:rsidR="00870054" w14:paraId="28A726A8" w14:textId="77777777">
        <w:tc>
          <w:tcPr>
            <w:tcW w:w="2835" w:type="dxa"/>
          </w:tcPr>
          <w:p w14:paraId="734FAC17" w14:textId="77777777" w:rsidR="00870054" w:rsidRDefault="00870054">
            <w:pPr>
              <w:pStyle w:val="ConsPlusNormal"/>
            </w:pPr>
            <w:r>
              <w:t xml:space="preserve">Комплекс процессных мероприятий </w:t>
            </w:r>
            <w:r>
              <w:lastRenderedPageBreak/>
              <w:t>"Организация отдыха и оздоровления детей, подростков и молодежи"</w:t>
            </w:r>
          </w:p>
        </w:tc>
        <w:tc>
          <w:tcPr>
            <w:tcW w:w="1701" w:type="dxa"/>
          </w:tcPr>
          <w:p w14:paraId="5289DD66" w14:textId="77777777" w:rsidR="00870054" w:rsidRDefault="00870054">
            <w:pPr>
              <w:pStyle w:val="ConsPlusNormal"/>
              <w:jc w:val="center"/>
            </w:pPr>
            <w:r>
              <w:lastRenderedPageBreak/>
              <w:t>19 4 07</w:t>
            </w:r>
          </w:p>
        </w:tc>
        <w:tc>
          <w:tcPr>
            <w:tcW w:w="680" w:type="dxa"/>
          </w:tcPr>
          <w:p w14:paraId="0DFF7364" w14:textId="77777777" w:rsidR="00870054" w:rsidRDefault="00870054">
            <w:pPr>
              <w:pStyle w:val="ConsPlusNormal"/>
            </w:pPr>
          </w:p>
        </w:tc>
        <w:tc>
          <w:tcPr>
            <w:tcW w:w="680" w:type="dxa"/>
          </w:tcPr>
          <w:p w14:paraId="1BFA74EF" w14:textId="77777777" w:rsidR="00870054" w:rsidRDefault="00870054">
            <w:pPr>
              <w:pStyle w:val="ConsPlusNormal"/>
            </w:pPr>
          </w:p>
        </w:tc>
        <w:tc>
          <w:tcPr>
            <w:tcW w:w="1701" w:type="dxa"/>
          </w:tcPr>
          <w:p w14:paraId="7264B1BD" w14:textId="77777777" w:rsidR="00870054" w:rsidRDefault="00870054">
            <w:pPr>
              <w:pStyle w:val="ConsPlusNormal"/>
              <w:jc w:val="center"/>
            </w:pPr>
            <w:r>
              <w:t>429482,00</w:t>
            </w:r>
          </w:p>
        </w:tc>
        <w:tc>
          <w:tcPr>
            <w:tcW w:w="1701" w:type="dxa"/>
          </w:tcPr>
          <w:p w14:paraId="1C03935A" w14:textId="77777777" w:rsidR="00870054" w:rsidRDefault="00870054">
            <w:pPr>
              <w:pStyle w:val="ConsPlusNormal"/>
              <w:jc w:val="center"/>
            </w:pPr>
            <w:r>
              <w:t>412698,91</w:t>
            </w:r>
          </w:p>
        </w:tc>
        <w:tc>
          <w:tcPr>
            <w:tcW w:w="1701" w:type="dxa"/>
          </w:tcPr>
          <w:p w14:paraId="5038A88E" w14:textId="77777777" w:rsidR="00870054" w:rsidRDefault="00870054">
            <w:pPr>
              <w:pStyle w:val="ConsPlusNormal"/>
              <w:jc w:val="center"/>
            </w:pPr>
            <w:r>
              <w:t>412698,91</w:t>
            </w:r>
          </w:p>
        </w:tc>
      </w:tr>
      <w:tr w:rsidR="00870054" w14:paraId="06ACDCBB" w14:textId="77777777">
        <w:tc>
          <w:tcPr>
            <w:tcW w:w="2835" w:type="dxa"/>
          </w:tcPr>
          <w:p w14:paraId="2F82B10E" w14:textId="77777777" w:rsidR="00870054" w:rsidRDefault="00870054">
            <w:pPr>
              <w:pStyle w:val="ConsPlusNormal"/>
            </w:pPr>
            <w:r>
              <w:t>Организация проведения детской оздоровительной кампании</w:t>
            </w:r>
          </w:p>
        </w:tc>
        <w:tc>
          <w:tcPr>
            <w:tcW w:w="1701" w:type="dxa"/>
          </w:tcPr>
          <w:p w14:paraId="43CF3E80" w14:textId="77777777" w:rsidR="00870054" w:rsidRDefault="00870054">
            <w:pPr>
              <w:pStyle w:val="ConsPlusNormal"/>
              <w:jc w:val="center"/>
            </w:pPr>
            <w:r>
              <w:t>19 4 07 2209Л</w:t>
            </w:r>
          </w:p>
        </w:tc>
        <w:tc>
          <w:tcPr>
            <w:tcW w:w="680" w:type="dxa"/>
          </w:tcPr>
          <w:p w14:paraId="009D9B3B" w14:textId="77777777" w:rsidR="00870054" w:rsidRDefault="00870054">
            <w:pPr>
              <w:pStyle w:val="ConsPlusNormal"/>
              <w:jc w:val="center"/>
            </w:pPr>
            <w:r>
              <w:t>07</w:t>
            </w:r>
          </w:p>
        </w:tc>
        <w:tc>
          <w:tcPr>
            <w:tcW w:w="680" w:type="dxa"/>
          </w:tcPr>
          <w:p w14:paraId="3958DB09" w14:textId="77777777" w:rsidR="00870054" w:rsidRDefault="00870054">
            <w:pPr>
              <w:pStyle w:val="ConsPlusNormal"/>
              <w:jc w:val="center"/>
            </w:pPr>
            <w:r>
              <w:t>09</w:t>
            </w:r>
          </w:p>
        </w:tc>
        <w:tc>
          <w:tcPr>
            <w:tcW w:w="1701" w:type="dxa"/>
          </w:tcPr>
          <w:p w14:paraId="20D7AF61" w14:textId="77777777" w:rsidR="00870054" w:rsidRDefault="00870054">
            <w:pPr>
              <w:pStyle w:val="ConsPlusNormal"/>
              <w:jc w:val="center"/>
            </w:pPr>
            <w:r>
              <w:t>429482,00</w:t>
            </w:r>
          </w:p>
        </w:tc>
        <w:tc>
          <w:tcPr>
            <w:tcW w:w="1701" w:type="dxa"/>
          </w:tcPr>
          <w:p w14:paraId="0D6FE9A5" w14:textId="77777777" w:rsidR="00870054" w:rsidRDefault="00870054">
            <w:pPr>
              <w:pStyle w:val="ConsPlusNormal"/>
              <w:jc w:val="center"/>
            </w:pPr>
            <w:r>
              <w:t>412698,91</w:t>
            </w:r>
          </w:p>
        </w:tc>
        <w:tc>
          <w:tcPr>
            <w:tcW w:w="1701" w:type="dxa"/>
          </w:tcPr>
          <w:p w14:paraId="19630469" w14:textId="77777777" w:rsidR="00870054" w:rsidRDefault="00870054">
            <w:pPr>
              <w:pStyle w:val="ConsPlusNormal"/>
              <w:jc w:val="center"/>
            </w:pPr>
            <w:r>
              <w:t>412698,91</w:t>
            </w:r>
          </w:p>
        </w:tc>
      </w:tr>
      <w:tr w:rsidR="00870054" w14:paraId="7F4551CC" w14:textId="77777777">
        <w:tc>
          <w:tcPr>
            <w:tcW w:w="2835" w:type="dxa"/>
          </w:tcPr>
          <w:p w14:paraId="309CA855" w14:textId="77777777" w:rsidR="00870054" w:rsidRDefault="00870054">
            <w:pPr>
              <w:pStyle w:val="ConsPlusNormal"/>
            </w:pPr>
            <w:r>
              <w:t xml:space="preserve">Государственная </w:t>
            </w:r>
            <w:hyperlink r:id="rId554">
              <w:r>
                <w:rPr>
                  <w:color w:val="0000FF"/>
                </w:rPr>
                <w:t>программа</w:t>
              </w:r>
            </w:hyperlink>
            <w:r>
              <w:t xml:space="preserve"> Республики Дагестан "Развитие здравоохранения в Республике Дагестан"</w:t>
            </w:r>
          </w:p>
        </w:tc>
        <w:tc>
          <w:tcPr>
            <w:tcW w:w="1701" w:type="dxa"/>
          </w:tcPr>
          <w:p w14:paraId="04F299C7" w14:textId="77777777" w:rsidR="00870054" w:rsidRDefault="00870054">
            <w:pPr>
              <w:pStyle w:val="ConsPlusNormal"/>
              <w:jc w:val="center"/>
            </w:pPr>
            <w:r>
              <w:t>21</w:t>
            </w:r>
          </w:p>
        </w:tc>
        <w:tc>
          <w:tcPr>
            <w:tcW w:w="680" w:type="dxa"/>
          </w:tcPr>
          <w:p w14:paraId="6A02130D" w14:textId="77777777" w:rsidR="00870054" w:rsidRDefault="00870054">
            <w:pPr>
              <w:pStyle w:val="ConsPlusNormal"/>
            </w:pPr>
          </w:p>
        </w:tc>
        <w:tc>
          <w:tcPr>
            <w:tcW w:w="680" w:type="dxa"/>
          </w:tcPr>
          <w:p w14:paraId="6CA1B68E" w14:textId="77777777" w:rsidR="00870054" w:rsidRDefault="00870054">
            <w:pPr>
              <w:pStyle w:val="ConsPlusNormal"/>
            </w:pPr>
          </w:p>
        </w:tc>
        <w:tc>
          <w:tcPr>
            <w:tcW w:w="1701" w:type="dxa"/>
          </w:tcPr>
          <w:p w14:paraId="12E567D0" w14:textId="77777777" w:rsidR="00870054" w:rsidRDefault="00870054">
            <w:pPr>
              <w:pStyle w:val="ConsPlusNormal"/>
              <w:jc w:val="center"/>
            </w:pPr>
            <w:r>
              <w:t>366287,70</w:t>
            </w:r>
          </w:p>
        </w:tc>
        <w:tc>
          <w:tcPr>
            <w:tcW w:w="1701" w:type="dxa"/>
          </w:tcPr>
          <w:p w14:paraId="05CC64B7" w14:textId="77777777" w:rsidR="00870054" w:rsidRDefault="00870054">
            <w:pPr>
              <w:pStyle w:val="ConsPlusNormal"/>
              <w:jc w:val="center"/>
            </w:pPr>
            <w:r>
              <w:t>366287,70</w:t>
            </w:r>
          </w:p>
        </w:tc>
        <w:tc>
          <w:tcPr>
            <w:tcW w:w="1701" w:type="dxa"/>
          </w:tcPr>
          <w:p w14:paraId="0D408545" w14:textId="77777777" w:rsidR="00870054" w:rsidRDefault="00870054">
            <w:pPr>
              <w:pStyle w:val="ConsPlusNormal"/>
              <w:jc w:val="center"/>
            </w:pPr>
            <w:r>
              <w:t>366287,70</w:t>
            </w:r>
          </w:p>
        </w:tc>
      </w:tr>
      <w:tr w:rsidR="00870054" w14:paraId="544E9BDD" w14:textId="77777777">
        <w:tc>
          <w:tcPr>
            <w:tcW w:w="2835" w:type="dxa"/>
          </w:tcPr>
          <w:p w14:paraId="216005FC" w14:textId="77777777" w:rsidR="00870054" w:rsidRDefault="00870054">
            <w:pPr>
              <w:pStyle w:val="ConsPlusNormal"/>
            </w:pPr>
            <w:r>
              <w:t>Комплексы процессных мероприятий</w:t>
            </w:r>
          </w:p>
        </w:tc>
        <w:tc>
          <w:tcPr>
            <w:tcW w:w="1701" w:type="dxa"/>
          </w:tcPr>
          <w:p w14:paraId="7BD24639" w14:textId="77777777" w:rsidR="00870054" w:rsidRDefault="00870054">
            <w:pPr>
              <w:pStyle w:val="ConsPlusNormal"/>
              <w:jc w:val="center"/>
            </w:pPr>
            <w:r>
              <w:t>21 4</w:t>
            </w:r>
          </w:p>
        </w:tc>
        <w:tc>
          <w:tcPr>
            <w:tcW w:w="680" w:type="dxa"/>
          </w:tcPr>
          <w:p w14:paraId="4CDCE2F4" w14:textId="77777777" w:rsidR="00870054" w:rsidRDefault="00870054">
            <w:pPr>
              <w:pStyle w:val="ConsPlusNormal"/>
            </w:pPr>
          </w:p>
        </w:tc>
        <w:tc>
          <w:tcPr>
            <w:tcW w:w="680" w:type="dxa"/>
          </w:tcPr>
          <w:p w14:paraId="50FB9A5C" w14:textId="77777777" w:rsidR="00870054" w:rsidRDefault="00870054">
            <w:pPr>
              <w:pStyle w:val="ConsPlusNormal"/>
            </w:pPr>
          </w:p>
        </w:tc>
        <w:tc>
          <w:tcPr>
            <w:tcW w:w="1701" w:type="dxa"/>
          </w:tcPr>
          <w:p w14:paraId="5F5D8E97" w14:textId="77777777" w:rsidR="00870054" w:rsidRDefault="00870054">
            <w:pPr>
              <w:pStyle w:val="ConsPlusNormal"/>
              <w:jc w:val="center"/>
            </w:pPr>
            <w:r>
              <w:t>366287,70</w:t>
            </w:r>
          </w:p>
        </w:tc>
        <w:tc>
          <w:tcPr>
            <w:tcW w:w="1701" w:type="dxa"/>
          </w:tcPr>
          <w:p w14:paraId="23342886" w14:textId="77777777" w:rsidR="00870054" w:rsidRDefault="00870054">
            <w:pPr>
              <w:pStyle w:val="ConsPlusNormal"/>
              <w:jc w:val="center"/>
            </w:pPr>
            <w:r>
              <w:t>366287,70</w:t>
            </w:r>
          </w:p>
        </w:tc>
        <w:tc>
          <w:tcPr>
            <w:tcW w:w="1701" w:type="dxa"/>
          </w:tcPr>
          <w:p w14:paraId="23036536" w14:textId="77777777" w:rsidR="00870054" w:rsidRDefault="00870054">
            <w:pPr>
              <w:pStyle w:val="ConsPlusNormal"/>
              <w:jc w:val="center"/>
            </w:pPr>
            <w:r>
              <w:t>366287,70</w:t>
            </w:r>
          </w:p>
        </w:tc>
      </w:tr>
      <w:tr w:rsidR="00870054" w14:paraId="124FA9CD" w14:textId="77777777">
        <w:tc>
          <w:tcPr>
            <w:tcW w:w="2835" w:type="dxa"/>
          </w:tcPr>
          <w:p w14:paraId="66BE3F8E" w14:textId="77777777" w:rsidR="00870054" w:rsidRDefault="00870054">
            <w:pPr>
              <w:pStyle w:val="ConsPlusNormal"/>
            </w:pPr>
            <w:r>
              <w:t>Комплекс процессных мероприятий "Охрана здоровья матери и ребенка в Республике Дагестан"</w:t>
            </w:r>
          </w:p>
        </w:tc>
        <w:tc>
          <w:tcPr>
            <w:tcW w:w="1701" w:type="dxa"/>
          </w:tcPr>
          <w:p w14:paraId="2B99155C" w14:textId="77777777" w:rsidR="00870054" w:rsidRDefault="00870054">
            <w:pPr>
              <w:pStyle w:val="ConsPlusNormal"/>
              <w:jc w:val="center"/>
            </w:pPr>
            <w:r>
              <w:t>21 4 03</w:t>
            </w:r>
          </w:p>
        </w:tc>
        <w:tc>
          <w:tcPr>
            <w:tcW w:w="680" w:type="dxa"/>
          </w:tcPr>
          <w:p w14:paraId="2AD53E0B" w14:textId="77777777" w:rsidR="00870054" w:rsidRDefault="00870054">
            <w:pPr>
              <w:pStyle w:val="ConsPlusNormal"/>
            </w:pPr>
          </w:p>
        </w:tc>
        <w:tc>
          <w:tcPr>
            <w:tcW w:w="680" w:type="dxa"/>
          </w:tcPr>
          <w:p w14:paraId="51B9FABF" w14:textId="77777777" w:rsidR="00870054" w:rsidRDefault="00870054">
            <w:pPr>
              <w:pStyle w:val="ConsPlusNormal"/>
            </w:pPr>
          </w:p>
        </w:tc>
        <w:tc>
          <w:tcPr>
            <w:tcW w:w="1701" w:type="dxa"/>
          </w:tcPr>
          <w:p w14:paraId="66D5478D" w14:textId="77777777" w:rsidR="00870054" w:rsidRDefault="00870054">
            <w:pPr>
              <w:pStyle w:val="ConsPlusNormal"/>
              <w:jc w:val="center"/>
            </w:pPr>
            <w:r>
              <w:t>366287,70</w:t>
            </w:r>
          </w:p>
        </w:tc>
        <w:tc>
          <w:tcPr>
            <w:tcW w:w="1701" w:type="dxa"/>
          </w:tcPr>
          <w:p w14:paraId="1F26E815" w14:textId="77777777" w:rsidR="00870054" w:rsidRDefault="00870054">
            <w:pPr>
              <w:pStyle w:val="ConsPlusNormal"/>
              <w:jc w:val="center"/>
            </w:pPr>
            <w:r>
              <w:t>366287,70</w:t>
            </w:r>
          </w:p>
        </w:tc>
        <w:tc>
          <w:tcPr>
            <w:tcW w:w="1701" w:type="dxa"/>
          </w:tcPr>
          <w:p w14:paraId="32A22AC6" w14:textId="77777777" w:rsidR="00870054" w:rsidRDefault="00870054">
            <w:pPr>
              <w:pStyle w:val="ConsPlusNormal"/>
              <w:jc w:val="center"/>
            </w:pPr>
            <w:r>
              <w:t>366287,70</w:t>
            </w:r>
          </w:p>
        </w:tc>
      </w:tr>
      <w:tr w:rsidR="00870054" w14:paraId="001B9031" w14:textId="77777777">
        <w:tc>
          <w:tcPr>
            <w:tcW w:w="2835" w:type="dxa"/>
          </w:tcPr>
          <w:p w14:paraId="1531D5F9" w14:textId="77777777" w:rsidR="00870054" w:rsidRDefault="00870054">
            <w:pPr>
              <w:pStyle w:val="ConsPlusNormal"/>
            </w:pPr>
            <w:r>
              <w:t xml:space="preserve">Совершенствование системы пренатальной диагностики, обеспечения наборами и расходными материалами для проведения расширенного неонатального скрининга </w:t>
            </w:r>
            <w:r>
              <w:lastRenderedPageBreak/>
              <w:t>новорожденных и диагностики пороков развития, а также аудиологического скрининга</w:t>
            </w:r>
          </w:p>
        </w:tc>
        <w:tc>
          <w:tcPr>
            <w:tcW w:w="1701" w:type="dxa"/>
          </w:tcPr>
          <w:p w14:paraId="33EA6349" w14:textId="77777777" w:rsidR="00870054" w:rsidRDefault="00870054">
            <w:pPr>
              <w:pStyle w:val="ConsPlusNormal"/>
              <w:jc w:val="center"/>
            </w:pPr>
            <w:r>
              <w:lastRenderedPageBreak/>
              <w:t>21 4 03 80370</w:t>
            </w:r>
          </w:p>
        </w:tc>
        <w:tc>
          <w:tcPr>
            <w:tcW w:w="680" w:type="dxa"/>
          </w:tcPr>
          <w:p w14:paraId="41EFB957" w14:textId="77777777" w:rsidR="00870054" w:rsidRDefault="00870054">
            <w:pPr>
              <w:pStyle w:val="ConsPlusNormal"/>
              <w:jc w:val="center"/>
            </w:pPr>
            <w:r>
              <w:t>09</w:t>
            </w:r>
          </w:p>
        </w:tc>
        <w:tc>
          <w:tcPr>
            <w:tcW w:w="680" w:type="dxa"/>
          </w:tcPr>
          <w:p w14:paraId="24A625EF" w14:textId="77777777" w:rsidR="00870054" w:rsidRDefault="00870054">
            <w:pPr>
              <w:pStyle w:val="ConsPlusNormal"/>
              <w:jc w:val="center"/>
            </w:pPr>
            <w:r>
              <w:t>02</w:t>
            </w:r>
          </w:p>
        </w:tc>
        <w:tc>
          <w:tcPr>
            <w:tcW w:w="1701" w:type="dxa"/>
          </w:tcPr>
          <w:p w14:paraId="150A07CF" w14:textId="77777777" w:rsidR="00870054" w:rsidRDefault="00870054">
            <w:pPr>
              <w:pStyle w:val="ConsPlusNormal"/>
              <w:jc w:val="center"/>
            </w:pPr>
            <w:r>
              <w:t>81015,70</w:t>
            </w:r>
          </w:p>
        </w:tc>
        <w:tc>
          <w:tcPr>
            <w:tcW w:w="1701" w:type="dxa"/>
          </w:tcPr>
          <w:p w14:paraId="3CDA5CB4" w14:textId="77777777" w:rsidR="00870054" w:rsidRDefault="00870054">
            <w:pPr>
              <w:pStyle w:val="ConsPlusNormal"/>
              <w:jc w:val="center"/>
            </w:pPr>
            <w:r>
              <w:t>81015,70</w:t>
            </w:r>
          </w:p>
        </w:tc>
        <w:tc>
          <w:tcPr>
            <w:tcW w:w="1701" w:type="dxa"/>
          </w:tcPr>
          <w:p w14:paraId="20232A54" w14:textId="77777777" w:rsidR="00870054" w:rsidRDefault="00870054">
            <w:pPr>
              <w:pStyle w:val="ConsPlusNormal"/>
              <w:jc w:val="center"/>
            </w:pPr>
            <w:r>
              <w:t>81015,70</w:t>
            </w:r>
          </w:p>
        </w:tc>
      </w:tr>
      <w:tr w:rsidR="00870054" w14:paraId="4BCE91E2" w14:textId="77777777">
        <w:tc>
          <w:tcPr>
            <w:tcW w:w="2835" w:type="dxa"/>
          </w:tcPr>
          <w:p w14:paraId="3C7759B4" w14:textId="77777777" w:rsidR="00870054" w:rsidRDefault="00870054">
            <w:pPr>
              <w:pStyle w:val="ConsPlusNormal"/>
            </w:pPr>
            <w:r>
              <w:t>Обеспечение беременных женщин, кормящих матерей, а также детей в возрасте до трех лет бесплатными молочными смесями и другими продуктами детского питания</w:t>
            </w:r>
          </w:p>
        </w:tc>
        <w:tc>
          <w:tcPr>
            <w:tcW w:w="1701" w:type="dxa"/>
          </w:tcPr>
          <w:p w14:paraId="49B9272F" w14:textId="77777777" w:rsidR="00870054" w:rsidRDefault="00870054">
            <w:pPr>
              <w:pStyle w:val="ConsPlusNormal"/>
              <w:jc w:val="center"/>
            </w:pPr>
            <w:r>
              <w:t>21 4 03 80700</w:t>
            </w:r>
          </w:p>
        </w:tc>
        <w:tc>
          <w:tcPr>
            <w:tcW w:w="680" w:type="dxa"/>
          </w:tcPr>
          <w:p w14:paraId="5F21014D" w14:textId="77777777" w:rsidR="00870054" w:rsidRDefault="00870054">
            <w:pPr>
              <w:pStyle w:val="ConsPlusNormal"/>
              <w:jc w:val="center"/>
            </w:pPr>
            <w:r>
              <w:t>09</w:t>
            </w:r>
          </w:p>
        </w:tc>
        <w:tc>
          <w:tcPr>
            <w:tcW w:w="680" w:type="dxa"/>
          </w:tcPr>
          <w:p w14:paraId="103BCEE7" w14:textId="77777777" w:rsidR="00870054" w:rsidRDefault="00870054">
            <w:pPr>
              <w:pStyle w:val="ConsPlusNormal"/>
              <w:jc w:val="center"/>
            </w:pPr>
            <w:r>
              <w:t>02</w:t>
            </w:r>
          </w:p>
        </w:tc>
        <w:tc>
          <w:tcPr>
            <w:tcW w:w="1701" w:type="dxa"/>
          </w:tcPr>
          <w:p w14:paraId="617D24EB" w14:textId="77777777" w:rsidR="00870054" w:rsidRDefault="00870054">
            <w:pPr>
              <w:pStyle w:val="ConsPlusNormal"/>
              <w:jc w:val="center"/>
            </w:pPr>
            <w:r>
              <w:t>285272,00</w:t>
            </w:r>
          </w:p>
        </w:tc>
        <w:tc>
          <w:tcPr>
            <w:tcW w:w="1701" w:type="dxa"/>
          </w:tcPr>
          <w:p w14:paraId="18FE43A2" w14:textId="77777777" w:rsidR="00870054" w:rsidRDefault="00870054">
            <w:pPr>
              <w:pStyle w:val="ConsPlusNormal"/>
              <w:jc w:val="center"/>
            </w:pPr>
            <w:r>
              <w:t>285272,00</w:t>
            </w:r>
          </w:p>
        </w:tc>
        <w:tc>
          <w:tcPr>
            <w:tcW w:w="1701" w:type="dxa"/>
          </w:tcPr>
          <w:p w14:paraId="6D7565C8" w14:textId="77777777" w:rsidR="00870054" w:rsidRDefault="00870054">
            <w:pPr>
              <w:pStyle w:val="ConsPlusNormal"/>
              <w:jc w:val="center"/>
            </w:pPr>
            <w:r>
              <w:t>285272,00</w:t>
            </w:r>
          </w:p>
        </w:tc>
      </w:tr>
      <w:tr w:rsidR="00870054" w14:paraId="02C1A57B" w14:textId="77777777">
        <w:tc>
          <w:tcPr>
            <w:tcW w:w="2835" w:type="dxa"/>
          </w:tcPr>
          <w:p w14:paraId="4EBF580D" w14:textId="77777777" w:rsidR="00870054" w:rsidRDefault="00870054">
            <w:pPr>
              <w:pStyle w:val="ConsPlusNormal"/>
            </w:pPr>
            <w:r>
              <w:t xml:space="preserve">Государственная </w:t>
            </w:r>
            <w:hyperlink r:id="rId555">
              <w:r>
                <w:rPr>
                  <w:color w:val="0000FF"/>
                </w:rPr>
                <w:t>программа</w:t>
              </w:r>
            </w:hyperlink>
            <w:r>
              <w:t xml:space="preserve"> Республики Дагестан "Социальная поддержка граждан"</w:t>
            </w:r>
          </w:p>
        </w:tc>
        <w:tc>
          <w:tcPr>
            <w:tcW w:w="1701" w:type="dxa"/>
          </w:tcPr>
          <w:p w14:paraId="1DA1D978" w14:textId="77777777" w:rsidR="00870054" w:rsidRDefault="00870054">
            <w:pPr>
              <w:pStyle w:val="ConsPlusNormal"/>
              <w:jc w:val="center"/>
            </w:pPr>
            <w:r>
              <w:t>22</w:t>
            </w:r>
          </w:p>
        </w:tc>
        <w:tc>
          <w:tcPr>
            <w:tcW w:w="680" w:type="dxa"/>
          </w:tcPr>
          <w:p w14:paraId="652095E7" w14:textId="77777777" w:rsidR="00870054" w:rsidRDefault="00870054">
            <w:pPr>
              <w:pStyle w:val="ConsPlusNormal"/>
            </w:pPr>
          </w:p>
        </w:tc>
        <w:tc>
          <w:tcPr>
            <w:tcW w:w="680" w:type="dxa"/>
          </w:tcPr>
          <w:p w14:paraId="2E23996F" w14:textId="77777777" w:rsidR="00870054" w:rsidRDefault="00870054">
            <w:pPr>
              <w:pStyle w:val="ConsPlusNormal"/>
            </w:pPr>
          </w:p>
        </w:tc>
        <w:tc>
          <w:tcPr>
            <w:tcW w:w="1701" w:type="dxa"/>
          </w:tcPr>
          <w:p w14:paraId="26C1FAFD" w14:textId="77777777" w:rsidR="00870054" w:rsidRDefault="00870054">
            <w:pPr>
              <w:pStyle w:val="ConsPlusNormal"/>
              <w:jc w:val="center"/>
            </w:pPr>
            <w:r>
              <w:t>6551267,15</w:t>
            </w:r>
          </w:p>
        </w:tc>
        <w:tc>
          <w:tcPr>
            <w:tcW w:w="1701" w:type="dxa"/>
          </w:tcPr>
          <w:p w14:paraId="7AC67035" w14:textId="77777777" w:rsidR="00870054" w:rsidRDefault="00870054">
            <w:pPr>
              <w:pStyle w:val="ConsPlusNormal"/>
              <w:jc w:val="center"/>
            </w:pPr>
            <w:r>
              <w:t>7186869,12</w:t>
            </w:r>
          </w:p>
        </w:tc>
        <w:tc>
          <w:tcPr>
            <w:tcW w:w="1701" w:type="dxa"/>
          </w:tcPr>
          <w:p w14:paraId="29CB9937" w14:textId="77777777" w:rsidR="00870054" w:rsidRDefault="00870054">
            <w:pPr>
              <w:pStyle w:val="ConsPlusNormal"/>
              <w:jc w:val="center"/>
            </w:pPr>
            <w:r>
              <w:t>7396666,42</w:t>
            </w:r>
          </w:p>
        </w:tc>
      </w:tr>
      <w:tr w:rsidR="00870054" w14:paraId="0407325A" w14:textId="77777777">
        <w:tc>
          <w:tcPr>
            <w:tcW w:w="2835" w:type="dxa"/>
          </w:tcPr>
          <w:p w14:paraId="59F612A2" w14:textId="77777777" w:rsidR="00870054" w:rsidRDefault="00870054">
            <w:pPr>
              <w:pStyle w:val="ConsPlusNormal"/>
            </w:pPr>
            <w:r>
              <w:t>Комплексы процессных мероприятий</w:t>
            </w:r>
          </w:p>
        </w:tc>
        <w:tc>
          <w:tcPr>
            <w:tcW w:w="1701" w:type="dxa"/>
          </w:tcPr>
          <w:p w14:paraId="5035BE79" w14:textId="77777777" w:rsidR="00870054" w:rsidRDefault="00870054">
            <w:pPr>
              <w:pStyle w:val="ConsPlusNormal"/>
              <w:jc w:val="center"/>
            </w:pPr>
            <w:r>
              <w:t>22 4</w:t>
            </w:r>
          </w:p>
        </w:tc>
        <w:tc>
          <w:tcPr>
            <w:tcW w:w="680" w:type="dxa"/>
          </w:tcPr>
          <w:p w14:paraId="38D90ED6" w14:textId="77777777" w:rsidR="00870054" w:rsidRDefault="00870054">
            <w:pPr>
              <w:pStyle w:val="ConsPlusNormal"/>
            </w:pPr>
          </w:p>
        </w:tc>
        <w:tc>
          <w:tcPr>
            <w:tcW w:w="680" w:type="dxa"/>
          </w:tcPr>
          <w:p w14:paraId="7A1AEA46" w14:textId="77777777" w:rsidR="00870054" w:rsidRDefault="00870054">
            <w:pPr>
              <w:pStyle w:val="ConsPlusNormal"/>
            </w:pPr>
          </w:p>
        </w:tc>
        <w:tc>
          <w:tcPr>
            <w:tcW w:w="1701" w:type="dxa"/>
          </w:tcPr>
          <w:p w14:paraId="759A8B05" w14:textId="77777777" w:rsidR="00870054" w:rsidRDefault="00870054">
            <w:pPr>
              <w:pStyle w:val="ConsPlusNormal"/>
              <w:jc w:val="center"/>
            </w:pPr>
            <w:r>
              <w:t>6551267,15</w:t>
            </w:r>
          </w:p>
        </w:tc>
        <w:tc>
          <w:tcPr>
            <w:tcW w:w="1701" w:type="dxa"/>
          </w:tcPr>
          <w:p w14:paraId="44D427F1" w14:textId="77777777" w:rsidR="00870054" w:rsidRDefault="00870054">
            <w:pPr>
              <w:pStyle w:val="ConsPlusNormal"/>
              <w:jc w:val="center"/>
            </w:pPr>
            <w:r>
              <w:t>7186869,12</w:t>
            </w:r>
          </w:p>
        </w:tc>
        <w:tc>
          <w:tcPr>
            <w:tcW w:w="1701" w:type="dxa"/>
          </w:tcPr>
          <w:p w14:paraId="1A0D1C66" w14:textId="77777777" w:rsidR="00870054" w:rsidRDefault="00870054">
            <w:pPr>
              <w:pStyle w:val="ConsPlusNormal"/>
              <w:jc w:val="center"/>
            </w:pPr>
            <w:r>
              <w:t>7396666,42</w:t>
            </w:r>
          </w:p>
        </w:tc>
      </w:tr>
      <w:tr w:rsidR="00870054" w14:paraId="0E2DF99F" w14:textId="77777777">
        <w:tc>
          <w:tcPr>
            <w:tcW w:w="2835" w:type="dxa"/>
          </w:tcPr>
          <w:p w14:paraId="23234A23" w14:textId="77777777" w:rsidR="00870054" w:rsidRDefault="00870054">
            <w:pPr>
              <w:pStyle w:val="ConsPlusNormal"/>
            </w:pPr>
            <w:r>
              <w:t>Комплекс процессных мероприятий "Совершенствование социальной поддержки семьи и детей"</w:t>
            </w:r>
          </w:p>
        </w:tc>
        <w:tc>
          <w:tcPr>
            <w:tcW w:w="1701" w:type="dxa"/>
          </w:tcPr>
          <w:p w14:paraId="1BDFF756" w14:textId="77777777" w:rsidR="00870054" w:rsidRDefault="00870054">
            <w:pPr>
              <w:pStyle w:val="ConsPlusNormal"/>
              <w:jc w:val="center"/>
            </w:pPr>
            <w:r>
              <w:t>22 4 02</w:t>
            </w:r>
          </w:p>
        </w:tc>
        <w:tc>
          <w:tcPr>
            <w:tcW w:w="680" w:type="dxa"/>
          </w:tcPr>
          <w:p w14:paraId="7A2050D1" w14:textId="77777777" w:rsidR="00870054" w:rsidRDefault="00870054">
            <w:pPr>
              <w:pStyle w:val="ConsPlusNormal"/>
            </w:pPr>
          </w:p>
        </w:tc>
        <w:tc>
          <w:tcPr>
            <w:tcW w:w="680" w:type="dxa"/>
          </w:tcPr>
          <w:p w14:paraId="44C95311" w14:textId="77777777" w:rsidR="00870054" w:rsidRDefault="00870054">
            <w:pPr>
              <w:pStyle w:val="ConsPlusNormal"/>
            </w:pPr>
          </w:p>
        </w:tc>
        <w:tc>
          <w:tcPr>
            <w:tcW w:w="1701" w:type="dxa"/>
          </w:tcPr>
          <w:p w14:paraId="7A8497CD" w14:textId="77777777" w:rsidR="00870054" w:rsidRDefault="00870054">
            <w:pPr>
              <w:pStyle w:val="ConsPlusNormal"/>
              <w:jc w:val="center"/>
            </w:pPr>
            <w:r>
              <w:t>6551267,15</w:t>
            </w:r>
          </w:p>
        </w:tc>
        <w:tc>
          <w:tcPr>
            <w:tcW w:w="1701" w:type="dxa"/>
          </w:tcPr>
          <w:p w14:paraId="4BC09180" w14:textId="77777777" w:rsidR="00870054" w:rsidRDefault="00870054">
            <w:pPr>
              <w:pStyle w:val="ConsPlusNormal"/>
              <w:jc w:val="center"/>
            </w:pPr>
            <w:r>
              <w:t>7186869,12</w:t>
            </w:r>
          </w:p>
        </w:tc>
        <w:tc>
          <w:tcPr>
            <w:tcW w:w="1701" w:type="dxa"/>
          </w:tcPr>
          <w:p w14:paraId="359AC96C" w14:textId="77777777" w:rsidR="00870054" w:rsidRDefault="00870054">
            <w:pPr>
              <w:pStyle w:val="ConsPlusNormal"/>
              <w:jc w:val="center"/>
            </w:pPr>
            <w:r>
              <w:t>7396666,42</w:t>
            </w:r>
          </w:p>
        </w:tc>
      </w:tr>
      <w:tr w:rsidR="00870054" w14:paraId="6B6B9790" w14:textId="77777777">
        <w:tc>
          <w:tcPr>
            <w:tcW w:w="2835" w:type="dxa"/>
          </w:tcPr>
          <w:p w14:paraId="14CE03E2" w14:textId="77777777" w:rsidR="00870054" w:rsidRDefault="00870054">
            <w:pPr>
              <w:pStyle w:val="ConsPlusNormal"/>
            </w:pPr>
            <w:r>
              <w:t xml:space="preserve">Субвенции бюджету Фонда пенсионного и социального страхования </w:t>
            </w:r>
            <w:r>
              <w:lastRenderedPageBreak/>
              <w:t>Российской Федерации на осуществление выплаты ежемесячного пособия в связи с рождением и воспитанием ребенка</w:t>
            </w:r>
          </w:p>
        </w:tc>
        <w:tc>
          <w:tcPr>
            <w:tcW w:w="1701" w:type="dxa"/>
          </w:tcPr>
          <w:p w14:paraId="3E77B4A4" w14:textId="77777777" w:rsidR="00870054" w:rsidRDefault="00870054">
            <w:pPr>
              <w:pStyle w:val="ConsPlusNormal"/>
              <w:jc w:val="center"/>
            </w:pPr>
            <w:r>
              <w:lastRenderedPageBreak/>
              <w:t>22 4 02 31460</w:t>
            </w:r>
          </w:p>
        </w:tc>
        <w:tc>
          <w:tcPr>
            <w:tcW w:w="680" w:type="dxa"/>
          </w:tcPr>
          <w:p w14:paraId="1159D29F" w14:textId="77777777" w:rsidR="00870054" w:rsidRDefault="00870054">
            <w:pPr>
              <w:pStyle w:val="ConsPlusNormal"/>
              <w:jc w:val="center"/>
            </w:pPr>
            <w:r>
              <w:t>10</w:t>
            </w:r>
          </w:p>
        </w:tc>
        <w:tc>
          <w:tcPr>
            <w:tcW w:w="680" w:type="dxa"/>
          </w:tcPr>
          <w:p w14:paraId="3DF1C579" w14:textId="77777777" w:rsidR="00870054" w:rsidRDefault="00870054">
            <w:pPr>
              <w:pStyle w:val="ConsPlusNormal"/>
              <w:jc w:val="center"/>
            </w:pPr>
            <w:r>
              <w:t>04</w:t>
            </w:r>
          </w:p>
        </w:tc>
        <w:tc>
          <w:tcPr>
            <w:tcW w:w="1701" w:type="dxa"/>
          </w:tcPr>
          <w:p w14:paraId="7F319722" w14:textId="77777777" w:rsidR="00870054" w:rsidRDefault="00870054">
            <w:pPr>
              <w:pStyle w:val="ConsPlusNormal"/>
              <w:jc w:val="center"/>
            </w:pPr>
            <w:r>
              <w:t>5939584,80</w:t>
            </w:r>
          </w:p>
        </w:tc>
        <w:tc>
          <w:tcPr>
            <w:tcW w:w="1701" w:type="dxa"/>
          </w:tcPr>
          <w:p w14:paraId="2C7FEDF0" w14:textId="77777777" w:rsidR="00870054" w:rsidRDefault="00870054">
            <w:pPr>
              <w:pStyle w:val="ConsPlusNormal"/>
              <w:jc w:val="center"/>
            </w:pPr>
            <w:r>
              <w:t>6575898,60</w:t>
            </w:r>
          </w:p>
        </w:tc>
        <w:tc>
          <w:tcPr>
            <w:tcW w:w="1701" w:type="dxa"/>
          </w:tcPr>
          <w:p w14:paraId="42D7C9F5" w14:textId="77777777" w:rsidR="00870054" w:rsidRDefault="00870054">
            <w:pPr>
              <w:pStyle w:val="ConsPlusNormal"/>
              <w:jc w:val="center"/>
            </w:pPr>
            <w:r>
              <w:t>6785695,90</w:t>
            </w:r>
          </w:p>
        </w:tc>
      </w:tr>
      <w:tr w:rsidR="00870054" w14:paraId="2EA7A6C6" w14:textId="77777777">
        <w:tc>
          <w:tcPr>
            <w:tcW w:w="2835" w:type="dxa"/>
          </w:tcPr>
          <w:p w14:paraId="19A26E2B" w14:textId="77777777" w:rsidR="00870054" w:rsidRDefault="00870054">
            <w:pPr>
              <w:pStyle w:val="ConsPlusNormal"/>
            </w:pPr>
            <w:r>
              <w:t>Осуществление выплаты ежемесячного пособия на ребенка</w:t>
            </w:r>
          </w:p>
        </w:tc>
        <w:tc>
          <w:tcPr>
            <w:tcW w:w="1701" w:type="dxa"/>
          </w:tcPr>
          <w:p w14:paraId="07692F08" w14:textId="77777777" w:rsidR="00870054" w:rsidRDefault="00870054">
            <w:pPr>
              <w:pStyle w:val="ConsPlusNormal"/>
              <w:jc w:val="center"/>
            </w:pPr>
            <w:r>
              <w:t>22 4 02 71310</w:t>
            </w:r>
          </w:p>
        </w:tc>
        <w:tc>
          <w:tcPr>
            <w:tcW w:w="680" w:type="dxa"/>
          </w:tcPr>
          <w:p w14:paraId="693DFD5A" w14:textId="77777777" w:rsidR="00870054" w:rsidRDefault="00870054">
            <w:pPr>
              <w:pStyle w:val="ConsPlusNormal"/>
              <w:jc w:val="center"/>
            </w:pPr>
            <w:r>
              <w:t>10</w:t>
            </w:r>
          </w:p>
        </w:tc>
        <w:tc>
          <w:tcPr>
            <w:tcW w:w="680" w:type="dxa"/>
          </w:tcPr>
          <w:p w14:paraId="0A2D4F6C" w14:textId="77777777" w:rsidR="00870054" w:rsidRDefault="00870054">
            <w:pPr>
              <w:pStyle w:val="ConsPlusNormal"/>
              <w:jc w:val="center"/>
            </w:pPr>
            <w:r>
              <w:t>04</w:t>
            </w:r>
          </w:p>
        </w:tc>
        <w:tc>
          <w:tcPr>
            <w:tcW w:w="1701" w:type="dxa"/>
          </w:tcPr>
          <w:p w14:paraId="074CA107" w14:textId="77777777" w:rsidR="00870054" w:rsidRDefault="00870054">
            <w:pPr>
              <w:pStyle w:val="ConsPlusNormal"/>
              <w:jc w:val="center"/>
            </w:pPr>
            <w:r>
              <w:t>18937,80</w:t>
            </w:r>
          </w:p>
        </w:tc>
        <w:tc>
          <w:tcPr>
            <w:tcW w:w="1701" w:type="dxa"/>
          </w:tcPr>
          <w:p w14:paraId="21CA4543" w14:textId="77777777" w:rsidR="00870054" w:rsidRDefault="00870054">
            <w:pPr>
              <w:pStyle w:val="ConsPlusNormal"/>
              <w:jc w:val="center"/>
            </w:pPr>
            <w:r>
              <w:t>18937,80</w:t>
            </w:r>
          </w:p>
        </w:tc>
        <w:tc>
          <w:tcPr>
            <w:tcW w:w="1701" w:type="dxa"/>
          </w:tcPr>
          <w:p w14:paraId="67CFEC43" w14:textId="77777777" w:rsidR="00870054" w:rsidRDefault="00870054">
            <w:pPr>
              <w:pStyle w:val="ConsPlusNormal"/>
              <w:jc w:val="center"/>
            </w:pPr>
            <w:r>
              <w:t>18937,80</w:t>
            </w:r>
          </w:p>
        </w:tc>
      </w:tr>
      <w:tr w:rsidR="00870054" w14:paraId="1EF09279" w14:textId="77777777">
        <w:tc>
          <w:tcPr>
            <w:tcW w:w="2835" w:type="dxa"/>
          </w:tcPr>
          <w:p w14:paraId="70B5CB00" w14:textId="77777777" w:rsidR="00870054" w:rsidRDefault="00870054">
            <w:pPr>
              <w:pStyle w:val="ConsPlusNormal"/>
            </w:pPr>
            <w:r>
              <w:t>Осуществление единовременной денежной выплаты на детей, поступающих в первый класс, из малоимущих многодетных семей</w:t>
            </w:r>
          </w:p>
        </w:tc>
        <w:tc>
          <w:tcPr>
            <w:tcW w:w="1701" w:type="dxa"/>
          </w:tcPr>
          <w:p w14:paraId="0939AD60" w14:textId="77777777" w:rsidR="00870054" w:rsidRDefault="00870054">
            <w:pPr>
              <w:pStyle w:val="ConsPlusNormal"/>
              <w:jc w:val="center"/>
            </w:pPr>
            <w:r>
              <w:t>22 4 02 71320</w:t>
            </w:r>
          </w:p>
        </w:tc>
        <w:tc>
          <w:tcPr>
            <w:tcW w:w="680" w:type="dxa"/>
          </w:tcPr>
          <w:p w14:paraId="04BCDE6C" w14:textId="77777777" w:rsidR="00870054" w:rsidRDefault="00870054">
            <w:pPr>
              <w:pStyle w:val="ConsPlusNormal"/>
              <w:jc w:val="center"/>
            </w:pPr>
            <w:r>
              <w:t>10</w:t>
            </w:r>
          </w:p>
        </w:tc>
        <w:tc>
          <w:tcPr>
            <w:tcW w:w="680" w:type="dxa"/>
          </w:tcPr>
          <w:p w14:paraId="5CAD7E98" w14:textId="77777777" w:rsidR="00870054" w:rsidRDefault="00870054">
            <w:pPr>
              <w:pStyle w:val="ConsPlusNormal"/>
              <w:jc w:val="center"/>
            </w:pPr>
            <w:r>
              <w:t>04</w:t>
            </w:r>
          </w:p>
        </w:tc>
        <w:tc>
          <w:tcPr>
            <w:tcW w:w="1701" w:type="dxa"/>
          </w:tcPr>
          <w:p w14:paraId="06DE7140" w14:textId="77777777" w:rsidR="00870054" w:rsidRDefault="00870054">
            <w:pPr>
              <w:pStyle w:val="ConsPlusNormal"/>
              <w:jc w:val="center"/>
            </w:pPr>
            <w:r>
              <w:t>7943,40</w:t>
            </w:r>
          </w:p>
        </w:tc>
        <w:tc>
          <w:tcPr>
            <w:tcW w:w="1701" w:type="dxa"/>
          </w:tcPr>
          <w:p w14:paraId="1EAB6A89" w14:textId="77777777" w:rsidR="00870054" w:rsidRDefault="00870054">
            <w:pPr>
              <w:pStyle w:val="ConsPlusNormal"/>
              <w:jc w:val="center"/>
            </w:pPr>
            <w:r>
              <w:t>7943,40</w:t>
            </w:r>
          </w:p>
        </w:tc>
        <w:tc>
          <w:tcPr>
            <w:tcW w:w="1701" w:type="dxa"/>
          </w:tcPr>
          <w:p w14:paraId="3122CBC8" w14:textId="77777777" w:rsidR="00870054" w:rsidRDefault="00870054">
            <w:pPr>
              <w:pStyle w:val="ConsPlusNormal"/>
              <w:jc w:val="center"/>
            </w:pPr>
            <w:r>
              <w:t>7943,40</w:t>
            </w:r>
          </w:p>
        </w:tc>
      </w:tr>
      <w:tr w:rsidR="00870054" w14:paraId="10FDD869" w14:textId="77777777">
        <w:tc>
          <w:tcPr>
            <w:tcW w:w="2835" w:type="dxa"/>
          </w:tcPr>
          <w:p w14:paraId="0E2FE521" w14:textId="77777777" w:rsidR="00870054" w:rsidRDefault="00870054">
            <w:pPr>
              <w:pStyle w:val="ConsPlusNormal"/>
            </w:pPr>
            <w:r>
              <w:t xml:space="preserve">Осуществление единовременной денежной выплаты семьям при рождении пятого и каждого последующего ребенка, десятого и каждого последующего ребенка, одновременно двух детей, одновременно трех и более детей, а также предоставление малоимущим </w:t>
            </w:r>
            <w:r>
              <w:lastRenderedPageBreak/>
              <w:t>многодетным семьям, имеющим десять и более детей, автотранспорта (микроавтобуса)</w:t>
            </w:r>
          </w:p>
        </w:tc>
        <w:tc>
          <w:tcPr>
            <w:tcW w:w="1701" w:type="dxa"/>
          </w:tcPr>
          <w:p w14:paraId="5E75ED2A" w14:textId="77777777" w:rsidR="00870054" w:rsidRDefault="00870054">
            <w:pPr>
              <w:pStyle w:val="ConsPlusNormal"/>
              <w:jc w:val="center"/>
            </w:pPr>
            <w:r>
              <w:lastRenderedPageBreak/>
              <w:t>22 4 02 71330</w:t>
            </w:r>
          </w:p>
        </w:tc>
        <w:tc>
          <w:tcPr>
            <w:tcW w:w="680" w:type="dxa"/>
          </w:tcPr>
          <w:p w14:paraId="6D185DB7" w14:textId="77777777" w:rsidR="00870054" w:rsidRDefault="00870054">
            <w:pPr>
              <w:pStyle w:val="ConsPlusNormal"/>
              <w:jc w:val="center"/>
            </w:pPr>
            <w:r>
              <w:t>10</w:t>
            </w:r>
          </w:p>
        </w:tc>
        <w:tc>
          <w:tcPr>
            <w:tcW w:w="680" w:type="dxa"/>
          </w:tcPr>
          <w:p w14:paraId="5AD0202D" w14:textId="77777777" w:rsidR="00870054" w:rsidRDefault="00870054">
            <w:pPr>
              <w:pStyle w:val="ConsPlusNormal"/>
              <w:jc w:val="center"/>
            </w:pPr>
            <w:r>
              <w:t>04</w:t>
            </w:r>
          </w:p>
        </w:tc>
        <w:tc>
          <w:tcPr>
            <w:tcW w:w="1701" w:type="dxa"/>
          </w:tcPr>
          <w:p w14:paraId="7D6F515C" w14:textId="77777777" w:rsidR="00870054" w:rsidRDefault="00870054">
            <w:pPr>
              <w:pStyle w:val="ConsPlusNormal"/>
              <w:jc w:val="center"/>
            </w:pPr>
            <w:r>
              <w:t>46205,64</w:t>
            </w:r>
          </w:p>
        </w:tc>
        <w:tc>
          <w:tcPr>
            <w:tcW w:w="1701" w:type="dxa"/>
          </w:tcPr>
          <w:p w14:paraId="32912FA8" w14:textId="77777777" w:rsidR="00870054" w:rsidRDefault="00870054">
            <w:pPr>
              <w:pStyle w:val="ConsPlusNormal"/>
              <w:jc w:val="center"/>
            </w:pPr>
            <w:r>
              <w:t>46205,64</w:t>
            </w:r>
          </w:p>
        </w:tc>
        <w:tc>
          <w:tcPr>
            <w:tcW w:w="1701" w:type="dxa"/>
          </w:tcPr>
          <w:p w14:paraId="06DE15FA" w14:textId="77777777" w:rsidR="00870054" w:rsidRDefault="00870054">
            <w:pPr>
              <w:pStyle w:val="ConsPlusNormal"/>
              <w:jc w:val="center"/>
            </w:pPr>
            <w:r>
              <w:t>46205,64</w:t>
            </w:r>
          </w:p>
        </w:tc>
      </w:tr>
      <w:tr w:rsidR="00870054" w14:paraId="4A1CD5D7" w14:textId="77777777">
        <w:tc>
          <w:tcPr>
            <w:tcW w:w="2835" w:type="dxa"/>
          </w:tcPr>
          <w:p w14:paraId="7563FDA5" w14:textId="77777777" w:rsidR="00870054" w:rsidRDefault="00870054">
            <w:pPr>
              <w:pStyle w:val="ConsPlusNormal"/>
            </w:pPr>
            <w:r>
              <w:t>Осуществление выплаты единовременного денежного поощрения одному из родителей (усыновителей) при награждении орденом "Родительская слава"</w:t>
            </w:r>
          </w:p>
        </w:tc>
        <w:tc>
          <w:tcPr>
            <w:tcW w:w="1701" w:type="dxa"/>
          </w:tcPr>
          <w:p w14:paraId="1806AA6A" w14:textId="77777777" w:rsidR="00870054" w:rsidRDefault="00870054">
            <w:pPr>
              <w:pStyle w:val="ConsPlusNormal"/>
              <w:jc w:val="center"/>
            </w:pPr>
            <w:r>
              <w:t>22 4 02 71340</w:t>
            </w:r>
          </w:p>
        </w:tc>
        <w:tc>
          <w:tcPr>
            <w:tcW w:w="680" w:type="dxa"/>
          </w:tcPr>
          <w:p w14:paraId="52C46791" w14:textId="77777777" w:rsidR="00870054" w:rsidRDefault="00870054">
            <w:pPr>
              <w:pStyle w:val="ConsPlusNormal"/>
              <w:jc w:val="center"/>
            </w:pPr>
            <w:r>
              <w:t>10</w:t>
            </w:r>
          </w:p>
        </w:tc>
        <w:tc>
          <w:tcPr>
            <w:tcW w:w="680" w:type="dxa"/>
          </w:tcPr>
          <w:p w14:paraId="53C61551" w14:textId="77777777" w:rsidR="00870054" w:rsidRDefault="00870054">
            <w:pPr>
              <w:pStyle w:val="ConsPlusNormal"/>
              <w:jc w:val="center"/>
            </w:pPr>
            <w:r>
              <w:t>04</w:t>
            </w:r>
          </w:p>
        </w:tc>
        <w:tc>
          <w:tcPr>
            <w:tcW w:w="1701" w:type="dxa"/>
          </w:tcPr>
          <w:p w14:paraId="712CB6FD" w14:textId="77777777" w:rsidR="00870054" w:rsidRDefault="00870054">
            <w:pPr>
              <w:pStyle w:val="ConsPlusNormal"/>
              <w:jc w:val="center"/>
            </w:pPr>
            <w:r>
              <w:t>25,00</w:t>
            </w:r>
          </w:p>
        </w:tc>
        <w:tc>
          <w:tcPr>
            <w:tcW w:w="1701" w:type="dxa"/>
          </w:tcPr>
          <w:p w14:paraId="5B74FDB2" w14:textId="77777777" w:rsidR="00870054" w:rsidRDefault="00870054">
            <w:pPr>
              <w:pStyle w:val="ConsPlusNormal"/>
              <w:jc w:val="center"/>
            </w:pPr>
            <w:r>
              <w:t>25,00</w:t>
            </w:r>
          </w:p>
        </w:tc>
        <w:tc>
          <w:tcPr>
            <w:tcW w:w="1701" w:type="dxa"/>
          </w:tcPr>
          <w:p w14:paraId="3235842F" w14:textId="77777777" w:rsidR="00870054" w:rsidRDefault="00870054">
            <w:pPr>
              <w:pStyle w:val="ConsPlusNormal"/>
              <w:jc w:val="center"/>
            </w:pPr>
            <w:r>
              <w:t>25,00</w:t>
            </w:r>
          </w:p>
        </w:tc>
      </w:tr>
      <w:tr w:rsidR="00870054" w14:paraId="39ADD1E1" w14:textId="77777777">
        <w:tc>
          <w:tcPr>
            <w:tcW w:w="2835" w:type="dxa"/>
          </w:tcPr>
          <w:p w14:paraId="4F447FFB" w14:textId="77777777" w:rsidR="00870054" w:rsidRDefault="00870054">
            <w:pPr>
              <w:pStyle w:val="ConsPlusNormal"/>
            </w:pPr>
            <w:r>
              <w:t>Единовременное денежное поощрение лицам, награжденным орденом Матери</w:t>
            </w:r>
          </w:p>
        </w:tc>
        <w:tc>
          <w:tcPr>
            <w:tcW w:w="1701" w:type="dxa"/>
          </w:tcPr>
          <w:p w14:paraId="11EEA916" w14:textId="77777777" w:rsidR="00870054" w:rsidRDefault="00870054">
            <w:pPr>
              <w:pStyle w:val="ConsPlusNormal"/>
              <w:jc w:val="center"/>
            </w:pPr>
            <w:r>
              <w:t>22 4 02 71350</w:t>
            </w:r>
          </w:p>
        </w:tc>
        <w:tc>
          <w:tcPr>
            <w:tcW w:w="680" w:type="dxa"/>
          </w:tcPr>
          <w:p w14:paraId="0BD96FDC" w14:textId="77777777" w:rsidR="00870054" w:rsidRDefault="00870054">
            <w:pPr>
              <w:pStyle w:val="ConsPlusNormal"/>
              <w:jc w:val="center"/>
            </w:pPr>
            <w:r>
              <w:t>10</w:t>
            </w:r>
          </w:p>
        </w:tc>
        <w:tc>
          <w:tcPr>
            <w:tcW w:w="680" w:type="dxa"/>
          </w:tcPr>
          <w:p w14:paraId="2FA50D9C" w14:textId="77777777" w:rsidR="00870054" w:rsidRDefault="00870054">
            <w:pPr>
              <w:pStyle w:val="ConsPlusNormal"/>
              <w:jc w:val="center"/>
            </w:pPr>
            <w:r>
              <w:t>04</w:t>
            </w:r>
          </w:p>
        </w:tc>
        <w:tc>
          <w:tcPr>
            <w:tcW w:w="1701" w:type="dxa"/>
          </w:tcPr>
          <w:p w14:paraId="6A07E679" w14:textId="77777777" w:rsidR="00870054" w:rsidRDefault="00870054">
            <w:pPr>
              <w:pStyle w:val="ConsPlusNormal"/>
              <w:jc w:val="center"/>
            </w:pPr>
            <w:r>
              <w:t>500,00</w:t>
            </w:r>
          </w:p>
        </w:tc>
        <w:tc>
          <w:tcPr>
            <w:tcW w:w="1701" w:type="dxa"/>
          </w:tcPr>
          <w:p w14:paraId="4C2190C4" w14:textId="77777777" w:rsidR="00870054" w:rsidRDefault="00870054">
            <w:pPr>
              <w:pStyle w:val="ConsPlusNormal"/>
              <w:jc w:val="center"/>
            </w:pPr>
            <w:r>
              <w:t>500,00</w:t>
            </w:r>
          </w:p>
        </w:tc>
        <w:tc>
          <w:tcPr>
            <w:tcW w:w="1701" w:type="dxa"/>
          </w:tcPr>
          <w:p w14:paraId="3EBB7CC1" w14:textId="77777777" w:rsidR="00870054" w:rsidRDefault="00870054">
            <w:pPr>
              <w:pStyle w:val="ConsPlusNormal"/>
              <w:jc w:val="center"/>
            </w:pPr>
            <w:r>
              <w:t>500,00</w:t>
            </w:r>
          </w:p>
        </w:tc>
      </w:tr>
      <w:tr w:rsidR="00870054" w14:paraId="5599A073" w14:textId="77777777">
        <w:tc>
          <w:tcPr>
            <w:tcW w:w="2835" w:type="dxa"/>
          </w:tcPr>
          <w:p w14:paraId="5C596F71" w14:textId="77777777" w:rsidR="00870054" w:rsidRDefault="00870054">
            <w:pPr>
              <w:pStyle w:val="ConsPlusNormal"/>
            </w:pPr>
            <w:r>
              <w:t>Компенсация части стоимости обучения детей из многодетных семей по образовательным программам среднего профессионального образования на платной основе</w:t>
            </w:r>
          </w:p>
        </w:tc>
        <w:tc>
          <w:tcPr>
            <w:tcW w:w="1701" w:type="dxa"/>
          </w:tcPr>
          <w:p w14:paraId="6E151F8F" w14:textId="77777777" w:rsidR="00870054" w:rsidRDefault="00870054">
            <w:pPr>
              <w:pStyle w:val="ConsPlusNormal"/>
              <w:jc w:val="center"/>
            </w:pPr>
            <w:r>
              <w:t>22 4 02 71360</w:t>
            </w:r>
          </w:p>
        </w:tc>
        <w:tc>
          <w:tcPr>
            <w:tcW w:w="680" w:type="dxa"/>
          </w:tcPr>
          <w:p w14:paraId="3B68A52A" w14:textId="77777777" w:rsidR="00870054" w:rsidRDefault="00870054">
            <w:pPr>
              <w:pStyle w:val="ConsPlusNormal"/>
              <w:jc w:val="center"/>
            </w:pPr>
            <w:r>
              <w:t>10</w:t>
            </w:r>
          </w:p>
        </w:tc>
        <w:tc>
          <w:tcPr>
            <w:tcW w:w="680" w:type="dxa"/>
          </w:tcPr>
          <w:p w14:paraId="38950B9C" w14:textId="77777777" w:rsidR="00870054" w:rsidRDefault="00870054">
            <w:pPr>
              <w:pStyle w:val="ConsPlusNormal"/>
              <w:jc w:val="center"/>
            </w:pPr>
            <w:r>
              <w:t>04</w:t>
            </w:r>
          </w:p>
        </w:tc>
        <w:tc>
          <w:tcPr>
            <w:tcW w:w="1701" w:type="dxa"/>
          </w:tcPr>
          <w:p w14:paraId="48EB20DC" w14:textId="77777777" w:rsidR="00870054" w:rsidRDefault="00870054">
            <w:pPr>
              <w:pStyle w:val="ConsPlusNormal"/>
              <w:jc w:val="center"/>
            </w:pPr>
            <w:r>
              <w:t>17379,00</w:t>
            </w:r>
          </w:p>
        </w:tc>
        <w:tc>
          <w:tcPr>
            <w:tcW w:w="1701" w:type="dxa"/>
          </w:tcPr>
          <w:p w14:paraId="7F5872CE" w14:textId="77777777" w:rsidR="00870054" w:rsidRDefault="00870054">
            <w:pPr>
              <w:pStyle w:val="ConsPlusNormal"/>
              <w:jc w:val="center"/>
            </w:pPr>
            <w:r>
              <w:t>17379,00</w:t>
            </w:r>
          </w:p>
        </w:tc>
        <w:tc>
          <w:tcPr>
            <w:tcW w:w="1701" w:type="dxa"/>
          </w:tcPr>
          <w:p w14:paraId="7F3955B3" w14:textId="77777777" w:rsidR="00870054" w:rsidRDefault="00870054">
            <w:pPr>
              <w:pStyle w:val="ConsPlusNormal"/>
              <w:jc w:val="center"/>
            </w:pPr>
            <w:r>
              <w:t>17379,00</w:t>
            </w:r>
          </w:p>
        </w:tc>
      </w:tr>
      <w:tr w:rsidR="00870054" w14:paraId="62BB2E4F" w14:textId="77777777">
        <w:tc>
          <w:tcPr>
            <w:tcW w:w="2835" w:type="dxa"/>
          </w:tcPr>
          <w:p w14:paraId="01AD2F54" w14:textId="77777777" w:rsidR="00870054" w:rsidRDefault="00870054">
            <w:pPr>
              <w:pStyle w:val="ConsPlusNormal"/>
            </w:pPr>
            <w:r>
              <w:t xml:space="preserve">Социальное обеспечение детей-сирот и детей, оставшихся без попечения родителей, </w:t>
            </w:r>
            <w:r>
              <w:lastRenderedPageBreak/>
              <w:t>лиц из числа детей-сирот и детей, оставшихся без попечения родителей, обучающихся по имеющим государственную аккредитацию образовательным программам среднего профессионального образования или высшего образования по очной форме обучения</w:t>
            </w:r>
          </w:p>
        </w:tc>
        <w:tc>
          <w:tcPr>
            <w:tcW w:w="1701" w:type="dxa"/>
          </w:tcPr>
          <w:p w14:paraId="6BFD4AEE" w14:textId="77777777" w:rsidR="00870054" w:rsidRDefault="00870054">
            <w:pPr>
              <w:pStyle w:val="ConsPlusNormal"/>
              <w:jc w:val="center"/>
            </w:pPr>
            <w:r>
              <w:lastRenderedPageBreak/>
              <w:t>22 4 02 71510</w:t>
            </w:r>
          </w:p>
        </w:tc>
        <w:tc>
          <w:tcPr>
            <w:tcW w:w="680" w:type="dxa"/>
          </w:tcPr>
          <w:p w14:paraId="6F308D1D" w14:textId="77777777" w:rsidR="00870054" w:rsidRDefault="00870054">
            <w:pPr>
              <w:pStyle w:val="ConsPlusNormal"/>
              <w:jc w:val="center"/>
            </w:pPr>
            <w:r>
              <w:t>10</w:t>
            </w:r>
          </w:p>
        </w:tc>
        <w:tc>
          <w:tcPr>
            <w:tcW w:w="680" w:type="dxa"/>
          </w:tcPr>
          <w:p w14:paraId="34A27DA8" w14:textId="77777777" w:rsidR="00870054" w:rsidRDefault="00870054">
            <w:pPr>
              <w:pStyle w:val="ConsPlusNormal"/>
              <w:jc w:val="center"/>
            </w:pPr>
            <w:r>
              <w:t>04</w:t>
            </w:r>
          </w:p>
        </w:tc>
        <w:tc>
          <w:tcPr>
            <w:tcW w:w="1701" w:type="dxa"/>
          </w:tcPr>
          <w:p w14:paraId="58BB7411" w14:textId="77777777" w:rsidR="00870054" w:rsidRDefault="00870054">
            <w:pPr>
              <w:pStyle w:val="ConsPlusNormal"/>
              <w:jc w:val="center"/>
            </w:pPr>
            <w:r>
              <w:t>55332,36</w:t>
            </w:r>
          </w:p>
        </w:tc>
        <w:tc>
          <w:tcPr>
            <w:tcW w:w="1701" w:type="dxa"/>
          </w:tcPr>
          <w:p w14:paraId="2A608871" w14:textId="77777777" w:rsidR="00870054" w:rsidRDefault="00870054">
            <w:pPr>
              <w:pStyle w:val="ConsPlusNormal"/>
              <w:jc w:val="center"/>
            </w:pPr>
            <w:r>
              <w:t>54620,53</w:t>
            </w:r>
          </w:p>
        </w:tc>
        <w:tc>
          <w:tcPr>
            <w:tcW w:w="1701" w:type="dxa"/>
          </w:tcPr>
          <w:p w14:paraId="545F2FD7" w14:textId="77777777" w:rsidR="00870054" w:rsidRDefault="00870054">
            <w:pPr>
              <w:pStyle w:val="ConsPlusNormal"/>
              <w:jc w:val="center"/>
            </w:pPr>
            <w:r>
              <w:t>54620,53</w:t>
            </w:r>
          </w:p>
        </w:tc>
      </w:tr>
      <w:tr w:rsidR="00870054" w14:paraId="78676559" w14:textId="77777777">
        <w:tc>
          <w:tcPr>
            <w:tcW w:w="2835" w:type="dxa"/>
          </w:tcPr>
          <w:p w14:paraId="41EC796C" w14:textId="77777777" w:rsidR="00870054" w:rsidRDefault="00870054">
            <w:pPr>
              <w:pStyle w:val="ConsPlusNormal"/>
            </w:pPr>
            <w:r>
              <w:t>Ежемесячная выплата денежных средств на содержание детей в семьях опекунов (попечителей), приемных семьях, а также на оплату труда приемных родителей</w:t>
            </w:r>
          </w:p>
        </w:tc>
        <w:tc>
          <w:tcPr>
            <w:tcW w:w="1701" w:type="dxa"/>
          </w:tcPr>
          <w:p w14:paraId="27FAED37" w14:textId="77777777" w:rsidR="00870054" w:rsidRDefault="00870054">
            <w:pPr>
              <w:pStyle w:val="ConsPlusNormal"/>
              <w:jc w:val="center"/>
            </w:pPr>
            <w:r>
              <w:t>22 4 02 71520</w:t>
            </w:r>
          </w:p>
        </w:tc>
        <w:tc>
          <w:tcPr>
            <w:tcW w:w="680" w:type="dxa"/>
          </w:tcPr>
          <w:p w14:paraId="606B2DAC" w14:textId="77777777" w:rsidR="00870054" w:rsidRDefault="00870054">
            <w:pPr>
              <w:pStyle w:val="ConsPlusNormal"/>
              <w:jc w:val="center"/>
            </w:pPr>
            <w:r>
              <w:t>10</w:t>
            </w:r>
          </w:p>
        </w:tc>
        <w:tc>
          <w:tcPr>
            <w:tcW w:w="680" w:type="dxa"/>
          </w:tcPr>
          <w:p w14:paraId="0AC3FF65" w14:textId="77777777" w:rsidR="00870054" w:rsidRDefault="00870054">
            <w:pPr>
              <w:pStyle w:val="ConsPlusNormal"/>
              <w:jc w:val="center"/>
            </w:pPr>
            <w:r>
              <w:t>04</w:t>
            </w:r>
          </w:p>
        </w:tc>
        <w:tc>
          <w:tcPr>
            <w:tcW w:w="1701" w:type="dxa"/>
          </w:tcPr>
          <w:p w14:paraId="1C298C5A" w14:textId="77777777" w:rsidR="00870054" w:rsidRDefault="00870054">
            <w:pPr>
              <w:pStyle w:val="ConsPlusNormal"/>
              <w:jc w:val="center"/>
            </w:pPr>
            <w:r>
              <w:t>234519,70</w:t>
            </w:r>
          </w:p>
        </w:tc>
        <w:tc>
          <w:tcPr>
            <w:tcW w:w="1701" w:type="dxa"/>
          </w:tcPr>
          <w:p w14:paraId="00FA1731" w14:textId="77777777" w:rsidR="00870054" w:rsidRDefault="00870054">
            <w:pPr>
              <w:pStyle w:val="ConsPlusNormal"/>
              <w:jc w:val="center"/>
            </w:pPr>
            <w:r>
              <w:t>234519,70</w:t>
            </w:r>
          </w:p>
        </w:tc>
        <w:tc>
          <w:tcPr>
            <w:tcW w:w="1701" w:type="dxa"/>
          </w:tcPr>
          <w:p w14:paraId="155852A6" w14:textId="77777777" w:rsidR="00870054" w:rsidRDefault="00870054">
            <w:pPr>
              <w:pStyle w:val="ConsPlusNormal"/>
              <w:jc w:val="center"/>
            </w:pPr>
            <w:r>
              <w:t>234519,70</w:t>
            </w:r>
          </w:p>
        </w:tc>
      </w:tr>
      <w:tr w:rsidR="00870054" w14:paraId="47E178B7" w14:textId="77777777">
        <w:tc>
          <w:tcPr>
            <w:tcW w:w="2835" w:type="dxa"/>
          </w:tcPr>
          <w:p w14:paraId="31A7F1C5" w14:textId="77777777" w:rsidR="00870054" w:rsidRDefault="00870054">
            <w:pPr>
              <w:pStyle w:val="ConsPlusNormal"/>
            </w:pPr>
            <w:r>
              <w:t>Единовременное денежное пособие гражданам, усыновившим (удочерившим), взявшим под опеку (попечительство), в приемную семью ребенка (детей) из числа детей-</w:t>
            </w:r>
            <w:r>
              <w:lastRenderedPageBreak/>
              <w:t>сирот и детей, оставшихся без попечения родителей, из организаций для детей-сирот и детей, оставшихся без попечения родителей</w:t>
            </w:r>
          </w:p>
        </w:tc>
        <w:tc>
          <w:tcPr>
            <w:tcW w:w="1701" w:type="dxa"/>
          </w:tcPr>
          <w:p w14:paraId="12F2DA20" w14:textId="77777777" w:rsidR="00870054" w:rsidRDefault="00870054">
            <w:pPr>
              <w:pStyle w:val="ConsPlusNormal"/>
              <w:jc w:val="center"/>
            </w:pPr>
            <w:r>
              <w:lastRenderedPageBreak/>
              <w:t>22 4 02 71530</w:t>
            </w:r>
          </w:p>
        </w:tc>
        <w:tc>
          <w:tcPr>
            <w:tcW w:w="680" w:type="dxa"/>
          </w:tcPr>
          <w:p w14:paraId="09A6C303" w14:textId="77777777" w:rsidR="00870054" w:rsidRDefault="00870054">
            <w:pPr>
              <w:pStyle w:val="ConsPlusNormal"/>
              <w:jc w:val="center"/>
            </w:pPr>
            <w:r>
              <w:t>10</w:t>
            </w:r>
          </w:p>
        </w:tc>
        <w:tc>
          <w:tcPr>
            <w:tcW w:w="680" w:type="dxa"/>
          </w:tcPr>
          <w:p w14:paraId="5D940535" w14:textId="77777777" w:rsidR="00870054" w:rsidRDefault="00870054">
            <w:pPr>
              <w:pStyle w:val="ConsPlusNormal"/>
              <w:jc w:val="center"/>
            </w:pPr>
            <w:r>
              <w:t>04</w:t>
            </w:r>
          </w:p>
        </w:tc>
        <w:tc>
          <w:tcPr>
            <w:tcW w:w="1701" w:type="dxa"/>
          </w:tcPr>
          <w:p w14:paraId="1298A829" w14:textId="77777777" w:rsidR="00870054" w:rsidRDefault="00870054">
            <w:pPr>
              <w:pStyle w:val="ConsPlusNormal"/>
              <w:jc w:val="center"/>
            </w:pPr>
            <w:r>
              <w:t>2000,00</w:t>
            </w:r>
          </w:p>
        </w:tc>
        <w:tc>
          <w:tcPr>
            <w:tcW w:w="1701" w:type="dxa"/>
          </w:tcPr>
          <w:p w14:paraId="0577E193" w14:textId="77777777" w:rsidR="00870054" w:rsidRDefault="00870054">
            <w:pPr>
              <w:pStyle w:val="ConsPlusNormal"/>
              <w:jc w:val="center"/>
            </w:pPr>
            <w:r>
              <w:t>2000,00</w:t>
            </w:r>
          </w:p>
        </w:tc>
        <w:tc>
          <w:tcPr>
            <w:tcW w:w="1701" w:type="dxa"/>
          </w:tcPr>
          <w:p w14:paraId="63156C1D" w14:textId="77777777" w:rsidR="00870054" w:rsidRDefault="00870054">
            <w:pPr>
              <w:pStyle w:val="ConsPlusNormal"/>
              <w:jc w:val="center"/>
            </w:pPr>
            <w:r>
              <w:t>2000,00</w:t>
            </w:r>
          </w:p>
        </w:tc>
      </w:tr>
      <w:tr w:rsidR="00870054" w14:paraId="79660EE5" w14:textId="77777777">
        <w:tc>
          <w:tcPr>
            <w:tcW w:w="2835" w:type="dxa"/>
          </w:tcPr>
          <w:p w14:paraId="2FE0D8B4" w14:textId="77777777" w:rsidR="00870054" w:rsidRDefault="00870054">
            <w:pPr>
              <w:pStyle w:val="ConsPlusNormal"/>
            </w:pPr>
            <w:r>
              <w:t>Компенсация части родительской платы за содержание ребенка в государственных, муниципальных учреждениях и иных образовательных организациях в Республике Дагестан, реализующих основную общеобразовательную программу дошкольного образования</w:t>
            </w:r>
          </w:p>
        </w:tc>
        <w:tc>
          <w:tcPr>
            <w:tcW w:w="1701" w:type="dxa"/>
          </w:tcPr>
          <w:p w14:paraId="5FE62B29" w14:textId="77777777" w:rsidR="00870054" w:rsidRDefault="00870054">
            <w:pPr>
              <w:pStyle w:val="ConsPlusNormal"/>
              <w:jc w:val="center"/>
            </w:pPr>
            <w:r>
              <w:t>22 4 02 71540</w:t>
            </w:r>
          </w:p>
        </w:tc>
        <w:tc>
          <w:tcPr>
            <w:tcW w:w="680" w:type="dxa"/>
          </w:tcPr>
          <w:p w14:paraId="1C129F76" w14:textId="77777777" w:rsidR="00870054" w:rsidRDefault="00870054">
            <w:pPr>
              <w:pStyle w:val="ConsPlusNormal"/>
              <w:jc w:val="center"/>
            </w:pPr>
            <w:r>
              <w:t>10</w:t>
            </w:r>
          </w:p>
        </w:tc>
        <w:tc>
          <w:tcPr>
            <w:tcW w:w="680" w:type="dxa"/>
          </w:tcPr>
          <w:p w14:paraId="117C23FF" w14:textId="77777777" w:rsidR="00870054" w:rsidRDefault="00870054">
            <w:pPr>
              <w:pStyle w:val="ConsPlusNormal"/>
              <w:jc w:val="center"/>
            </w:pPr>
            <w:r>
              <w:t>04</w:t>
            </w:r>
          </w:p>
        </w:tc>
        <w:tc>
          <w:tcPr>
            <w:tcW w:w="1701" w:type="dxa"/>
          </w:tcPr>
          <w:p w14:paraId="627DB4F7" w14:textId="77777777" w:rsidR="00870054" w:rsidRDefault="00870054">
            <w:pPr>
              <w:pStyle w:val="ConsPlusNormal"/>
              <w:jc w:val="center"/>
            </w:pPr>
            <w:r>
              <w:t>125436,70</w:t>
            </w:r>
          </w:p>
        </w:tc>
        <w:tc>
          <w:tcPr>
            <w:tcW w:w="1701" w:type="dxa"/>
          </w:tcPr>
          <w:p w14:paraId="0B9464F0" w14:textId="77777777" w:rsidR="00870054" w:rsidRDefault="00870054">
            <w:pPr>
              <w:pStyle w:val="ConsPlusNormal"/>
              <w:jc w:val="center"/>
            </w:pPr>
            <w:r>
              <w:t>125436,70</w:t>
            </w:r>
          </w:p>
        </w:tc>
        <w:tc>
          <w:tcPr>
            <w:tcW w:w="1701" w:type="dxa"/>
          </w:tcPr>
          <w:p w14:paraId="56F112AB" w14:textId="77777777" w:rsidR="00870054" w:rsidRDefault="00870054">
            <w:pPr>
              <w:pStyle w:val="ConsPlusNormal"/>
              <w:jc w:val="center"/>
            </w:pPr>
            <w:r>
              <w:t>125436,70</w:t>
            </w:r>
          </w:p>
        </w:tc>
      </w:tr>
      <w:tr w:rsidR="00870054" w14:paraId="6A0BE09E" w14:textId="77777777">
        <w:tc>
          <w:tcPr>
            <w:tcW w:w="2835" w:type="dxa"/>
          </w:tcPr>
          <w:p w14:paraId="5B567328" w14:textId="77777777" w:rsidR="00870054" w:rsidRDefault="00870054">
            <w:pPr>
              <w:pStyle w:val="ConsPlusNormal"/>
            </w:pPr>
            <w:r>
              <w:t>Осуществление ежемесячной денежной выплаты по оплате жилого помещения и коммунальных услуг многодетным семьям</w:t>
            </w:r>
          </w:p>
        </w:tc>
        <w:tc>
          <w:tcPr>
            <w:tcW w:w="1701" w:type="dxa"/>
          </w:tcPr>
          <w:p w14:paraId="1E8CAB10" w14:textId="77777777" w:rsidR="00870054" w:rsidRDefault="00870054">
            <w:pPr>
              <w:pStyle w:val="ConsPlusNormal"/>
              <w:jc w:val="center"/>
            </w:pPr>
            <w:r>
              <w:t>22 4 02 72055</w:t>
            </w:r>
          </w:p>
        </w:tc>
        <w:tc>
          <w:tcPr>
            <w:tcW w:w="680" w:type="dxa"/>
          </w:tcPr>
          <w:p w14:paraId="158B3D03" w14:textId="77777777" w:rsidR="00870054" w:rsidRDefault="00870054">
            <w:pPr>
              <w:pStyle w:val="ConsPlusNormal"/>
              <w:jc w:val="center"/>
            </w:pPr>
            <w:r>
              <w:t>10</w:t>
            </w:r>
          </w:p>
        </w:tc>
        <w:tc>
          <w:tcPr>
            <w:tcW w:w="680" w:type="dxa"/>
          </w:tcPr>
          <w:p w14:paraId="19B05869" w14:textId="77777777" w:rsidR="00870054" w:rsidRDefault="00870054">
            <w:pPr>
              <w:pStyle w:val="ConsPlusNormal"/>
              <w:jc w:val="center"/>
            </w:pPr>
            <w:r>
              <w:t>03</w:t>
            </w:r>
          </w:p>
        </w:tc>
        <w:tc>
          <w:tcPr>
            <w:tcW w:w="1701" w:type="dxa"/>
          </w:tcPr>
          <w:p w14:paraId="1D3C7017" w14:textId="77777777" w:rsidR="00870054" w:rsidRDefault="00870054">
            <w:pPr>
              <w:pStyle w:val="ConsPlusNormal"/>
              <w:jc w:val="center"/>
            </w:pPr>
            <w:r>
              <w:t>103402,75</w:t>
            </w:r>
          </w:p>
        </w:tc>
        <w:tc>
          <w:tcPr>
            <w:tcW w:w="1701" w:type="dxa"/>
          </w:tcPr>
          <w:p w14:paraId="32A4E1D2" w14:textId="77777777" w:rsidR="00870054" w:rsidRDefault="00870054">
            <w:pPr>
              <w:pStyle w:val="ConsPlusNormal"/>
              <w:jc w:val="center"/>
            </w:pPr>
            <w:r>
              <w:t>103402,75</w:t>
            </w:r>
          </w:p>
        </w:tc>
        <w:tc>
          <w:tcPr>
            <w:tcW w:w="1701" w:type="dxa"/>
          </w:tcPr>
          <w:p w14:paraId="7A78095B" w14:textId="77777777" w:rsidR="00870054" w:rsidRDefault="00870054">
            <w:pPr>
              <w:pStyle w:val="ConsPlusNormal"/>
              <w:jc w:val="center"/>
            </w:pPr>
            <w:r>
              <w:t>103402,75";</w:t>
            </w:r>
          </w:p>
        </w:tc>
      </w:tr>
    </w:tbl>
    <w:p w14:paraId="64B4F147" w14:textId="77777777" w:rsidR="00870054" w:rsidRDefault="00870054">
      <w:pPr>
        <w:pStyle w:val="ConsPlusNormal"/>
        <w:sectPr w:rsidR="00870054" w:rsidSect="00870054">
          <w:pgSz w:w="16838" w:h="11905" w:orient="landscape"/>
          <w:pgMar w:top="1701" w:right="1134" w:bottom="850" w:left="1134" w:header="0" w:footer="0" w:gutter="0"/>
          <w:cols w:space="720"/>
          <w:titlePg/>
        </w:sectPr>
      </w:pPr>
    </w:p>
    <w:p w14:paraId="0C990F81" w14:textId="77777777" w:rsidR="00870054" w:rsidRDefault="00870054">
      <w:pPr>
        <w:pStyle w:val="ConsPlusNormal"/>
        <w:jc w:val="both"/>
      </w:pPr>
    </w:p>
    <w:p w14:paraId="66F4921D" w14:textId="77777777" w:rsidR="00870054" w:rsidRDefault="00870054">
      <w:pPr>
        <w:pStyle w:val="ConsPlusNormal"/>
        <w:ind w:firstLine="540"/>
        <w:jc w:val="both"/>
      </w:pPr>
      <w:r>
        <w:t xml:space="preserve">15) в </w:t>
      </w:r>
      <w:hyperlink r:id="rId556">
        <w:r>
          <w:rPr>
            <w:color w:val="0000FF"/>
          </w:rPr>
          <w:t>приложении 9</w:t>
        </w:r>
      </w:hyperlink>
      <w:r>
        <w:t>:</w:t>
      </w:r>
    </w:p>
    <w:p w14:paraId="4F9662F6" w14:textId="77777777" w:rsidR="00870054" w:rsidRDefault="00870054">
      <w:pPr>
        <w:pStyle w:val="ConsPlusNormal"/>
        <w:spacing w:before="240"/>
        <w:ind w:firstLine="540"/>
        <w:jc w:val="both"/>
      </w:pPr>
      <w:r>
        <w:t xml:space="preserve">а) </w:t>
      </w:r>
      <w:hyperlink r:id="rId557">
        <w:r>
          <w:rPr>
            <w:color w:val="0000FF"/>
          </w:rPr>
          <w:t>таблицу 6</w:t>
        </w:r>
      </w:hyperlink>
      <w:r>
        <w:t xml:space="preserve"> признать утратившей силу;</w:t>
      </w:r>
    </w:p>
    <w:p w14:paraId="575F5DF1" w14:textId="77777777" w:rsidR="00870054" w:rsidRDefault="00870054">
      <w:pPr>
        <w:pStyle w:val="ConsPlusNormal"/>
        <w:spacing w:before="240"/>
        <w:ind w:firstLine="540"/>
        <w:jc w:val="both"/>
      </w:pPr>
      <w:r>
        <w:t xml:space="preserve">б) </w:t>
      </w:r>
      <w:hyperlink r:id="rId558">
        <w:r>
          <w:rPr>
            <w:color w:val="0000FF"/>
          </w:rPr>
          <w:t>таблицу 12</w:t>
        </w:r>
      </w:hyperlink>
      <w:r>
        <w:t xml:space="preserve"> изложить в следующей редакции:</w:t>
      </w:r>
    </w:p>
    <w:p w14:paraId="00A3D9F2" w14:textId="77777777" w:rsidR="00870054" w:rsidRDefault="00870054">
      <w:pPr>
        <w:pStyle w:val="ConsPlusNormal"/>
        <w:jc w:val="both"/>
      </w:pPr>
    </w:p>
    <w:p w14:paraId="28ECC1E7" w14:textId="77777777" w:rsidR="00870054" w:rsidRDefault="00870054">
      <w:pPr>
        <w:pStyle w:val="ConsPlusNormal"/>
        <w:jc w:val="right"/>
      </w:pPr>
      <w:r>
        <w:t>"Таблица 12</w:t>
      </w:r>
    </w:p>
    <w:p w14:paraId="1DD77C1C" w14:textId="77777777" w:rsidR="00870054" w:rsidRDefault="00870054">
      <w:pPr>
        <w:pStyle w:val="ConsPlusNormal"/>
        <w:jc w:val="both"/>
      </w:pPr>
    </w:p>
    <w:p w14:paraId="6EC0FE32" w14:textId="77777777" w:rsidR="00870054" w:rsidRDefault="00870054">
      <w:pPr>
        <w:pStyle w:val="ConsPlusNormal"/>
        <w:jc w:val="center"/>
      </w:pPr>
      <w:r>
        <w:t>Распределение субсидий бюджетам муниципальных</w:t>
      </w:r>
    </w:p>
    <w:p w14:paraId="7CE4B950" w14:textId="77777777" w:rsidR="00870054" w:rsidRDefault="00870054">
      <w:pPr>
        <w:pStyle w:val="ConsPlusNormal"/>
        <w:jc w:val="center"/>
      </w:pPr>
      <w:r>
        <w:t>образований Республики Дагестан на создание модельных</w:t>
      </w:r>
    </w:p>
    <w:p w14:paraId="6DA61EEE" w14:textId="77777777" w:rsidR="00870054" w:rsidRDefault="00870054">
      <w:pPr>
        <w:pStyle w:val="ConsPlusNormal"/>
        <w:jc w:val="center"/>
      </w:pPr>
      <w:r>
        <w:t>муниципальных библиотек в рамках реализации</w:t>
      </w:r>
    </w:p>
    <w:p w14:paraId="18FD8DD2" w14:textId="77777777" w:rsidR="00870054" w:rsidRDefault="00870054">
      <w:pPr>
        <w:pStyle w:val="ConsPlusNormal"/>
        <w:jc w:val="center"/>
      </w:pPr>
      <w:r>
        <w:t>регионального проекта "Семейные ценности</w:t>
      </w:r>
    </w:p>
    <w:p w14:paraId="5236606B" w14:textId="77777777" w:rsidR="00870054" w:rsidRDefault="00870054">
      <w:pPr>
        <w:pStyle w:val="ConsPlusNormal"/>
        <w:jc w:val="center"/>
      </w:pPr>
      <w:r>
        <w:t>и инфраструктура культуры", обеспечивающего</w:t>
      </w:r>
    </w:p>
    <w:p w14:paraId="0B1DCC61" w14:textId="77777777" w:rsidR="00870054" w:rsidRDefault="00870054">
      <w:pPr>
        <w:pStyle w:val="ConsPlusNormal"/>
        <w:jc w:val="center"/>
      </w:pPr>
      <w:r>
        <w:t>достижение показателей и результатов</w:t>
      </w:r>
    </w:p>
    <w:p w14:paraId="1136611C" w14:textId="77777777" w:rsidR="00870054" w:rsidRDefault="00870054">
      <w:pPr>
        <w:pStyle w:val="ConsPlusNormal"/>
        <w:jc w:val="center"/>
      </w:pPr>
      <w:r>
        <w:t>федерального проекта "Семейные ценности</w:t>
      </w:r>
    </w:p>
    <w:p w14:paraId="6E3827AA" w14:textId="77777777" w:rsidR="00870054" w:rsidRDefault="00870054">
      <w:pPr>
        <w:pStyle w:val="ConsPlusNormal"/>
        <w:jc w:val="center"/>
      </w:pPr>
      <w:r>
        <w:t>и инфраструктура культуры", входящего в состав</w:t>
      </w:r>
    </w:p>
    <w:p w14:paraId="7B56A34F" w14:textId="77777777" w:rsidR="00870054" w:rsidRDefault="00870054">
      <w:pPr>
        <w:pStyle w:val="ConsPlusNormal"/>
        <w:jc w:val="center"/>
      </w:pPr>
      <w:r>
        <w:t>национального проекта "Семья", на 2026 год</w:t>
      </w:r>
    </w:p>
    <w:p w14:paraId="45C405F6" w14:textId="77777777" w:rsidR="00870054" w:rsidRDefault="00870054">
      <w:pPr>
        <w:pStyle w:val="ConsPlusNormal"/>
        <w:jc w:val="both"/>
      </w:pPr>
    </w:p>
    <w:p w14:paraId="0C257660" w14:textId="77777777" w:rsidR="00870054" w:rsidRDefault="00870054">
      <w:pPr>
        <w:pStyle w:val="ConsPlusNormal"/>
        <w:jc w:val="right"/>
      </w:pPr>
      <w:r>
        <w:t>(тыс. рублей)</w:t>
      </w:r>
    </w:p>
    <w:p w14:paraId="143B09B5" w14:textId="77777777" w:rsidR="00870054" w:rsidRDefault="00870054">
      <w:pPr>
        <w:pStyle w:val="ConsPlusNormal"/>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35"/>
        <w:gridCol w:w="1701"/>
        <w:gridCol w:w="1701"/>
        <w:gridCol w:w="1701"/>
      </w:tblGrid>
      <w:tr w:rsidR="00870054" w14:paraId="145D9B26" w14:textId="77777777">
        <w:tc>
          <w:tcPr>
            <w:tcW w:w="2835" w:type="dxa"/>
            <w:vMerge w:val="restart"/>
          </w:tcPr>
          <w:p w14:paraId="37F02D83" w14:textId="77777777" w:rsidR="00870054" w:rsidRDefault="00870054">
            <w:pPr>
              <w:pStyle w:val="ConsPlusNormal"/>
              <w:jc w:val="center"/>
            </w:pPr>
            <w:r>
              <w:t>Наименование муниципальных районов, городских округов</w:t>
            </w:r>
          </w:p>
        </w:tc>
        <w:tc>
          <w:tcPr>
            <w:tcW w:w="5103" w:type="dxa"/>
            <w:gridSpan w:val="3"/>
          </w:tcPr>
          <w:p w14:paraId="140EBC61" w14:textId="77777777" w:rsidR="00870054" w:rsidRDefault="00870054">
            <w:pPr>
              <w:pStyle w:val="ConsPlusNormal"/>
              <w:jc w:val="center"/>
            </w:pPr>
            <w:r>
              <w:t>2026 год</w:t>
            </w:r>
          </w:p>
        </w:tc>
      </w:tr>
      <w:tr w:rsidR="00870054" w14:paraId="5E05F526" w14:textId="77777777">
        <w:tc>
          <w:tcPr>
            <w:tcW w:w="2835" w:type="dxa"/>
            <w:vMerge/>
          </w:tcPr>
          <w:p w14:paraId="6615C656" w14:textId="77777777" w:rsidR="00870054" w:rsidRDefault="00870054">
            <w:pPr>
              <w:pStyle w:val="ConsPlusNormal"/>
            </w:pPr>
          </w:p>
        </w:tc>
        <w:tc>
          <w:tcPr>
            <w:tcW w:w="1701" w:type="dxa"/>
          </w:tcPr>
          <w:p w14:paraId="6C66C0A8" w14:textId="77777777" w:rsidR="00870054" w:rsidRDefault="00870054">
            <w:pPr>
              <w:pStyle w:val="ConsPlusNormal"/>
              <w:jc w:val="center"/>
            </w:pPr>
            <w:r>
              <w:t>Республиканский бюджет Республики Дагестан</w:t>
            </w:r>
          </w:p>
        </w:tc>
        <w:tc>
          <w:tcPr>
            <w:tcW w:w="1701" w:type="dxa"/>
          </w:tcPr>
          <w:p w14:paraId="3CF9F10E" w14:textId="77777777" w:rsidR="00870054" w:rsidRDefault="00870054">
            <w:pPr>
              <w:pStyle w:val="ConsPlusNormal"/>
              <w:jc w:val="center"/>
            </w:pPr>
            <w:r>
              <w:t>Федеральный бюджет</w:t>
            </w:r>
          </w:p>
        </w:tc>
        <w:tc>
          <w:tcPr>
            <w:tcW w:w="1701" w:type="dxa"/>
          </w:tcPr>
          <w:p w14:paraId="5BA18206" w14:textId="77777777" w:rsidR="00870054" w:rsidRDefault="00870054">
            <w:pPr>
              <w:pStyle w:val="ConsPlusNormal"/>
              <w:jc w:val="center"/>
            </w:pPr>
            <w:r>
              <w:t>Всего</w:t>
            </w:r>
          </w:p>
        </w:tc>
      </w:tr>
      <w:tr w:rsidR="00870054" w14:paraId="1EEF1AB8" w14:textId="77777777">
        <w:tc>
          <w:tcPr>
            <w:tcW w:w="2835" w:type="dxa"/>
          </w:tcPr>
          <w:p w14:paraId="259A8BE5" w14:textId="77777777" w:rsidR="00870054" w:rsidRDefault="00870054">
            <w:pPr>
              <w:pStyle w:val="ConsPlusNormal"/>
            </w:pPr>
            <w:r>
              <w:t>Дахадаевский район</w:t>
            </w:r>
          </w:p>
        </w:tc>
        <w:tc>
          <w:tcPr>
            <w:tcW w:w="1701" w:type="dxa"/>
          </w:tcPr>
          <w:p w14:paraId="34F5A8E8" w14:textId="77777777" w:rsidR="00870054" w:rsidRDefault="00870054">
            <w:pPr>
              <w:pStyle w:val="ConsPlusNormal"/>
              <w:jc w:val="center"/>
            </w:pPr>
            <w:r>
              <w:t>80,00</w:t>
            </w:r>
          </w:p>
        </w:tc>
        <w:tc>
          <w:tcPr>
            <w:tcW w:w="1701" w:type="dxa"/>
          </w:tcPr>
          <w:p w14:paraId="4F5DA884" w14:textId="77777777" w:rsidR="00870054" w:rsidRDefault="00870054">
            <w:pPr>
              <w:pStyle w:val="ConsPlusNormal"/>
              <w:jc w:val="center"/>
            </w:pPr>
            <w:r>
              <w:t>7920,00</w:t>
            </w:r>
          </w:p>
        </w:tc>
        <w:tc>
          <w:tcPr>
            <w:tcW w:w="1701" w:type="dxa"/>
          </w:tcPr>
          <w:p w14:paraId="5716C0CB" w14:textId="77777777" w:rsidR="00870054" w:rsidRDefault="00870054">
            <w:pPr>
              <w:pStyle w:val="ConsPlusNormal"/>
              <w:jc w:val="center"/>
            </w:pPr>
            <w:r>
              <w:t>8000,00</w:t>
            </w:r>
          </w:p>
        </w:tc>
      </w:tr>
      <w:tr w:rsidR="00870054" w14:paraId="2B57FC91" w14:textId="77777777">
        <w:tc>
          <w:tcPr>
            <w:tcW w:w="2835" w:type="dxa"/>
          </w:tcPr>
          <w:p w14:paraId="55E0B8B1" w14:textId="77777777" w:rsidR="00870054" w:rsidRDefault="00870054">
            <w:pPr>
              <w:pStyle w:val="ConsPlusNormal"/>
            </w:pPr>
            <w:r>
              <w:t>Карабудахкентский район</w:t>
            </w:r>
          </w:p>
        </w:tc>
        <w:tc>
          <w:tcPr>
            <w:tcW w:w="1701" w:type="dxa"/>
          </w:tcPr>
          <w:p w14:paraId="291A52D1" w14:textId="77777777" w:rsidR="00870054" w:rsidRDefault="00870054">
            <w:pPr>
              <w:pStyle w:val="ConsPlusNormal"/>
              <w:jc w:val="center"/>
            </w:pPr>
            <w:r>
              <w:t>150,00</w:t>
            </w:r>
          </w:p>
        </w:tc>
        <w:tc>
          <w:tcPr>
            <w:tcW w:w="1701" w:type="dxa"/>
          </w:tcPr>
          <w:p w14:paraId="71E7E0B5" w14:textId="77777777" w:rsidR="00870054" w:rsidRDefault="00870054">
            <w:pPr>
              <w:pStyle w:val="ConsPlusNormal"/>
              <w:jc w:val="center"/>
            </w:pPr>
            <w:r>
              <w:t>14850,00</w:t>
            </w:r>
          </w:p>
        </w:tc>
        <w:tc>
          <w:tcPr>
            <w:tcW w:w="1701" w:type="dxa"/>
          </w:tcPr>
          <w:p w14:paraId="67A47637" w14:textId="77777777" w:rsidR="00870054" w:rsidRDefault="00870054">
            <w:pPr>
              <w:pStyle w:val="ConsPlusNormal"/>
              <w:jc w:val="center"/>
            </w:pPr>
            <w:r>
              <w:t>15000,00</w:t>
            </w:r>
          </w:p>
        </w:tc>
      </w:tr>
      <w:tr w:rsidR="00870054" w14:paraId="710045FF" w14:textId="77777777">
        <w:tc>
          <w:tcPr>
            <w:tcW w:w="2835" w:type="dxa"/>
          </w:tcPr>
          <w:p w14:paraId="6980FF52" w14:textId="77777777" w:rsidR="00870054" w:rsidRDefault="00870054">
            <w:pPr>
              <w:pStyle w:val="ConsPlusNormal"/>
            </w:pPr>
            <w:r>
              <w:t>Цумадинский район</w:t>
            </w:r>
          </w:p>
        </w:tc>
        <w:tc>
          <w:tcPr>
            <w:tcW w:w="1701" w:type="dxa"/>
          </w:tcPr>
          <w:p w14:paraId="14CFD2EB" w14:textId="77777777" w:rsidR="00870054" w:rsidRDefault="00870054">
            <w:pPr>
              <w:pStyle w:val="ConsPlusNormal"/>
              <w:jc w:val="center"/>
            </w:pPr>
            <w:r>
              <w:t>150,00</w:t>
            </w:r>
          </w:p>
        </w:tc>
        <w:tc>
          <w:tcPr>
            <w:tcW w:w="1701" w:type="dxa"/>
          </w:tcPr>
          <w:p w14:paraId="03DB4AF4" w14:textId="77777777" w:rsidR="00870054" w:rsidRDefault="00870054">
            <w:pPr>
              <w:pStyle w:val="ConsPlusNormal"/>
              <w:jc w:val="center"/>
            </w:pPr>
            <w:r>
              <w:t>14850,00</w:t>
            </w:r>
          </w:p>
        </w:tc>
        <w:tc>
          <w:tcPr>
            <w:tcW w:w="1701" w:type="dxa"/>
          </w:tcPr>
          <w:p w14:paraId="0ED7345B" w14:textId="77777777" w:rsidR="00870054" w:rsidRDefault="00870054">
            <w:pPr>
              <w:pStyle w:val="ConsPlusNormal"/>
              <w:jc w:val="center"/>
            </w:pPr>
            <w:r>
              <w:t>15000,00</w:t>
            </w:r>
          </w:p>
        </w:tc>
      </w:tr>
      <w:tr w:rsidR="00870054" w14:paraId="001CCE78" w14:textId="77777777">
        <w:tc>
          <w:tcPr>
            <w:tcW w:w="2835" w:type="dxa"/>
          </w:tcPr>
          <w:p w14:paraId="328A37A8" w14:textId="77777777" w:rsidR="00870054" w:rsidRDefault="00870054">
            <w:pPr>
              <w:pStyle w:val="ConsPlusNormal"/>
            </w:pPr>
            <w:r>
              <w:t>город Махачкала</w:t>
            </w:r>
          </w:p>
        </w:tc>
        <w:tc>
          <w:tcPr>
            <w:tcW w:w="1701" w:type="dxa"/>
          </w:tcPr>
          <w:p w14:paraId="7B85F0C9" w14:textId="77777777" w:rsidR="00870054" w:rsidRDefault="00870054">
            <w:pPr>
              <w:pStyle w:val="ConsPlusNormal"/>
              <w:jc w:val="center"/>
            </w:pPr>
            <w:r>
              <w:t>160,00</w:t>
            </w:r>
          </w:p>
        </w:tc>
        <w:tc>
          <w:tcPr>
            <w:tcW w:w="1701" w:type="dxa"/>
          </w:tcPr>
          <w:p w14:paraId="5C73372B" w14:textId="77777777" w:rsidR="00870054" w:rsidRDefault="00870054">
            <w:pPr>
              <w:pStyle w:val="ConsPlusNormal"/>
              <w:jc w:val="center"/>
            </w:pPr>
            <w:r>
              <w:t>15840,00</w:t>
            </w:r>
          </w:p>
        </w:tc>
        <w:tc>
          <w:tcPr>
            <w:tcW w:w="1701" w:type="dxa"/>
          </w:tcPr>
          <w:p w14:paraId="4B18590B" w14:textId="77777777" w:rsidR="00870054" w:rsidRDefault="00870054">
            <w:pPr>
              <w:pStyle w:val="ConsPlusNormal"/>
              <w:jc w:val="center"/>
            </w:pPr>
            <w:r>
              <w:t>16000,00</w:t>
            </w:r>
          </w:p>
        </w:tc>
      </w:tr>
      <w:tr w:rsidR="00870054" w14:paraId="4EA95B15" w14:textId="77777777">
        <w:tc>
          <w:tcPr>
            <w:tcW w:w="2835" w:type="dxa"/>
          </w:tcPr>
          <w:p w14:paraId="6C299268" w14:textId="77777777" w:rsidR="00870054" w:rsidRDefault="00870054">
            <w:pPr>
              <w:pStyle w:val="ConsPlusNormal"/>
            </w:pPr>
            <w:r>
              <w:t>город Дагестанские Огни</w:t>
            </w:r>
          </w:p>
        </w:tc>
        <w:tc>
          <w:tcPr>
            <w:tcW w:w="1701" w:type="dxa"/>
          </w:tcPr>
          <w:p w14:paraId="11E27E32" w14:textId="77777777" w:rsidR="00870054" w:rsidRDefault="00870054">
            <w:pPr>
              <w:pStyle w:val="ConsPlusNormal"/>
              <w:jc w:val="center"/>
            </w:pPr>
            <w:r>
              <w:t>150,00</w:t>
            </w:r>
          </w:p>
        </w:tc>
        <w:tc>
          <w:tcPr>
            <w:tcW w:w="1701" w:type="dxa"/>
          </w:tcPr>
          <w:p w14:paraId="391000EF" w14:textId="77777777" w:rsidR="00870054" w:rsidRDefault="00870054">
            <w:pPr>
              <w:pStyle w:val="ConsPlusNormal"/>
              <w:jc w:val="center"/>
            </w:pPr>
            <w:r>
              <w:t>14850,00</w:t>
            </w:r>
          </w:p>
        </w:tc>
        <w:tc>
          <w:tcPr>
            <w:tcW w:w="1701" w:type="dxa"/>
          </w:tcPr>
          <w:p w14:paraId="36009037" w14:textId="77777777" w:rsidR="00870054" w:rsidRDefault="00870054">
            <w:pPr>
              <w:pStyle w:val="ConsPlusNormal"/>
              <w:jc w:val="center"/>
            </w:pPr>
            <w:r>
              <w:t>15000,00</w:t>
            </w:r>
          </w:p>
        </w:tc>
      </w:tr>
      <w:tr w:rsidR="00870054" w14:paraId="67489C23" w14:textId="77777777">
        <w:tc>
          <w:tcPr>
            <w:tcW w:w="2835" w:type="dxa"/>
          </w:tcPr>
          <w:p w14:paraId="52180AF2" w14:textId="77777777" w:rsidR="00870054" w:rsidRDefault="00870054">
            <w:pPr>
              <w:pStyle w:val="ConsPlusNormal"/>
            </w:pPr>
            <w:r>
              <w:t>Всего</w:t>
            </w:r>
          </w:p>
        </w:tc>
        <w:tc>
          <w:tcPr>
            <w:tcW w:w="1701" w:type="dxa"/>
          </w:tcPr>
          <w:p w14:paraId="7F68C957" w14:textId="77777777" w:rsidR="00870054" w:rsidRDefault="00870054">
            <w:pPr>
              <w:pStyle w:val="ConsPlusNormal"/>
              <w:jc w:val="center"/>
            </w:pPr>
            <w:r>
              <w:t>690,00</w:t>
            </w:r>
          </w:p>
        </w:tc>
        <w:tc>
          <w:tcPr>
            <w:tcW w:w="1701" w:type="dxa"/>
          </w:tcPr>
          <w:p w14:paraId="7201103B" w14:textId="77777777" w:rsidR="00870054" w:rsidRDefault="00870054">
            <w:pPr>
              <w:pStyle w:val="ConsPlusNormal"/>
              <w:jc w:val="center"/>
            </w:pPr>
            <w:r>
              <w:t>68310,00</w:t>
            </w:r>
          </w:p>
        </w:tc>
        <w:tc>
          <w:tcPr>
            <w:tcW w:w="1701" w:type="dxa"/>
          </w:tcPr>
          <w:p w14:paraId="2DD88A91" w14:textId="77777777" w:rsidR="00870054" w:rsidRDefault="00870054">
            <w:pPr>
              <w:pStyle w:val="ConsPlusNormal"/>
              <w:jc w:val="center"/>
            </w:pPr>
            <w:r>
              <w:t>69000,00";</w:t>
            </w:r>
          </w:p>
        </w:tc>
      </w:tr>
    </w:tbl>
    <w:p w14:paraId="679AE525" w14:textId="77777777" w:rsidR="00870054" w:rsidRDefault="00870054">
      <w:pPr>
        <w:pStyle w:val="ConsPlusNormal"/>
        <w:jc w:val="both"/>
      </w:pPr>
    </w:p>
    <w:p w14:paraId="3C55B500" w14:textId="77777777" w:rsidR="00870054" w:rsidRDefault="00870054">
      <w:pPr>
        <w:pStyle w:val="ConsPlusNormal"/>
        <w:ind w:firstLine="540"/>
        <w:jc w:val="both"/>
      </w:pPr>
      <w:r>
        <w:t xml:space="preserve">в) </w:t>
      </w:r>
      <w:hyperlink r:id="rId559">
        <w:r>
          <w:rPr>
            <w:color w:val="0000FF"/>
          </w:rPr>
          <w:t>таблицу 14</w:t>
        </w:r>
      </w:hyperlink>
      <w:r>
        <w:t xml:space="preserve"> изложить в следующей редакции:</w:t>
      </w:r>
    </w:p>
    <w:p w14:paraId="3F0DA4CE" w14:textId="77777777" w:rsidR="00870054" w:rsidRDefault="00870054">
      <w:pPr>
        <w:pStyle w:val="ConsPlusNormal"/>
        <w:jc w:val="both"/>
      </w:pPr>
    </w:p>
    <w:p w14:paraId="09784A95" w14:textId="77777777" w:rsidR="00870054" w:rsidRDefault="00870054">
      <w:pPr>
        <w:pStyle w:val="ConsPlusNormal"/>
        <w:jc w:val="right"/>
      </w:pPr>
      <w:r>
        <w:t>"Таблица 14</w:t>
      </w:r>
    </w:p>
    <w:p w14:paraId="66D1DE23" w14:textId="77777777" w:rsidR="00870054" w:rsidRDefault="00870054">
      <w:pPr>
        <w:pStyle w:val="ConsPlusNormal"/>
        <w:jc w:val="both"/>
      </w:pPr>
    </w:p>
    <w:p w14:paraId="1C43E4C5" w14:textId="77777777" w:rsidR="00870054" w:rsidRDefault="00870054">
      <w:pPr>
        <w:pStyle w:val="ConsPlusNormal"/>
        <w:jc w:val="center"/>
      </w:pPr>
      <w:r>
        <w:t>Распределение субсидий, выделяемых бюджетам муниципальных</w:t>
      </w:r>
    </w:p>
    <w:p w14:paraId="73AC1D4C" w14:textId="77777777" w:rsidR="00870054" w:rsidRDefault="00870054">
      <w:pPr>
        <w:pStyle w:val="ConsPlusNormal"/>
        <w:jc w:val="center"/>
      </w:pPr>
      <w:r>
        <w:t>образований Республики Дагестан на реализацию мероприятий</w:t>
      </w:r>
    </w:p>
    <w:p w14:paraId="2CECF49B" w14:textId="77777777" w:rsidR="00870054" w:rsidRDefault="00870054">
      <w:pPr>
        <w:pStyle w:val="ConsPlusNormal"/>
        <w:jc w:val="center"/>
      </w:pPr>
      <w:r>
        <w:t>по организации бесплатного горячего питания учащихся</w:t>
      </w:r>
    </w:p>
    <w:p w14:paraId="1970ABDD" w14:textId="77777777" w:rsidR="00870054" w:rsidRDefault="00870054">
      <w:pPr>
        <w:pStyle w:val="ConsPlusNormal"/>
        <w:jc w:val="center"/>
      </w:pPr>
      <w:r>
        <w:t>льготной категории детей в муниципальных общеобразовательных</w:t>
      </w:r>
    </w:p>
    <w:p w14:paraId="127DF0B0" w14:textId="77777777" w:rsidR="00870054" w:rsidRDefault="00870054">
      <w:pPr>
        <w:pStyle w:val="ConsPlusNormal"/>
        <w:jc w:val="center"/>
      </w:pPr>
      <w:r>
        <w:t>организациях, на 2026 год и на плановый</w:t>
      </w:r>
    </w:p>
    <w:p w14:paraId="04875AA5" w14:textId="77777777" w:rsidR="00870054" w:rsidRDefault="00870054">
      <w:pPr>
        <w:pStyle w:val="ConsPlusNormal"/>
        <w:jc w:val="center"/>
      </w:pPr>
      <w:r>
        <w:t>период 2027 и 2028 годов</w:t>
      </w:r>
    </w:p>
    <w:p w14:paraId="57AD2316" w14:textId="77777777" w:rsidR="00870054" w:rsidRDefault="00870054">
      <w:pPr>
        <w:pStyle w:val="ConsPlusNormal"/>
        <w:jc w:val="both"/>
      </w:pPr>
    </w:p>
    <w:p w14:paraId="2827F735" w14:textId="77777777" w:rsidR="00870054" w:rsidRDefault="00870054">
      <w:pPr>
        <w:pStyle w:val="ConsPlusNormal"/>
        <w:jc w:val="right"/>
      </w:pPr>
      <w:r>
        <w:lastRenderedPageBreak/>
        <w:t>(тыс. рублей)</w:t>
      </w:r>
    </w:p>
    <w:p w14:paraId="20437B88" w14:textId="77777777" w:rsidR="00870054" w:rsidRDefault="00870054">
      <w:pPr>
        <w:pStyle w:val="ConsPlusNormal"/>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35"/>
        <w:gridCol w:w="1701"/>
        <w:gridCol w:w="1701"/>
        <w:gridCol w:w="1701"/>
      </w:tblGrid>
      <w:tr w:rsidR="00870054" w14:paraId="2E55DF6B" w14:textId="77777777">
        <w:tc>
          <w:tcPr>
            <w:tcW w:w="2835" w:type="dxa"/>
          </w:tcPr>
          <w:p w14:paraId="57E6CAA0" w14:textId="77777777" w:rsidR="00870054" w:rsidRDefault="00870054">
            <w:pPr>
              <w:pStyle w:val="ConsPlusNormal"/>
              <w:jc w:val="center"/>
            </w:pPr>
            <w:r>
              <w:t>Наименование муниципальных районов, городских округов</w:t>
            </w:r>
          </w:p>
        </w:tc>
        <w:tc>
          <w:tcPr>
            <w:tcW w:w="1701" w:type="dxa"/>
          </w:tcPr>
          <w:p w14:paraId="4BF83B22" w14:textId="77777777" w:rsidR="00870054" w:rsidRDefault="00870054">
            <w:pPr>
              <w:pStyle w:val="ConsPlusNormal"/>
              <w:jc w:val="center"/>
            </w:pPr>
            <w:r>
              <w:t>2026 год</w:t>
            </w:r>
          </w:p>
        </w:tc>
        <w:tc>
          <w:tcPr>
            <w:tcW w:w="1701" w:type="dxa"/>
          </w:tcPr>
          <w:p w14:paraId="0D016D7B" w14:textId="77777777" w:rsidR="00870054" w:rsidRDefault="00870054">
            <w:pPr>
              <w:pStyle w:val="ConsPlusNormal"/>
              <w:jc w:val="center"/>
            </w:pPr>
            <w:r>
              <w:t>2027 год</w:t>
            </w:r>
          </w:p>
        </w:tc>
        <w:tc>
          <w:tcPr>
            <w:tcW w:w="1701" w:type="dxa"/>
          </w:tcPr>
          <w:p w14:paraId="0AD1D144" w14:textId="77777777" w:rsidR="00870054" w:rsidRDefault="00870054">
            <w:pPr>
              <w:pStyle w:val="ConsPlusNormal"/>
              <w:jc w:val="center"/>
            </w:pPr>
            <w:r>
              <w:t>2028 год</w:t>
            </w:r>
          </w:p>
        </w:tc>
      </w:tr>
      <w:tr w:rsidR="00870054" w14:paraId="5F960CD0" w14:textId="77777777">
        <w:tc>
          <w:tcPr>
            <w:tcW w:w="2835" w:type="dxa"/>
          </w:tcPr>
          <w:p w14:paraId="2F68CAD0" w14:textId="77777777" w:rsidR="00870054" w:rsidRDefault="00870054">
            <w:pPr>
              <w:pStyle w:val="ConsPlusNormal"/>
              <w:jc w:val="center"/>
            </w:pPr>
            <w:r>
              <w:t>1</w:t>
            </w:r>
          </w:p>
        </w:tc>
        <w:tc>
          <w:tcPr>
            <w:tcW w:w="1701" w:type="dxa"/>
          </w:tcPr>
          <w:p w14:paraId="62395737" w14:textId="77777777" w:rsidR="00870054" w:rsidRDefault="00870054">
            <w:pPr>
              <w:pStyle w:val="ConsPlusNormal"/>
              <w:jc w:val="center"/>
            </w:pPr>
            <w:r>
              <w:t>2</w:t>
            </w:r>
          </w:p>
        </w:tc>
        <w:tc>
          <w:tcPr>
            <w:tcW w:w="1701" w:type="dxa"/>
          </w:tcPr>
          <w:p w14:paraId="4CD3C806" w14:textId="77777777" w:rsidR="00870054" w:rsidRDefault="00870054">
            <w:pPr>
              <w:pStyle w:val="ConsPlusNormal"/>
              <w:jc w:val="center"/>
            </w:pPr>
            <w:r>
              <w:t>3</w:t>
            </w:r>
          </w:p>
        </w:tc>
        <w:tc>
          <w:tcPr>
            <w:tcW w:w="1701" w:type="dxa"/>
          </w:tcPr>
          <w:p w14:paraId="73AD6F5C" w14:textId="77777777" w:rsidR="00870054" w:rsidRDefault="00870054">
            <w:pPr>
              <w:pStyle w:val="ConsPlusNormal"/>
              <w:jc w:val="center"/>
            </w:pPr>
            <w:r>
              <w:t>4</w:t>
            </w:r>
          </w:p>
        </w:tc>
      </w:tr>
      <w:tr w:rsidR="00870054" w14:paraId="00D0CFE0" w14:textId="77777777">
        <w:tc>
          <w:tcPr>
            <w:tcW w:w="2835" w:type="dxa"/>
          </w:tcPr>
          <w:p w14:paraId="1A767316" w14:textId="77777777" w:rsidR="00870054" w:rsidRDefault="00870054">
            <w:pPr>
              <w:pStyle w:val="ConsPlusNormal"/>
            </w:pPr>
            <w:r>
              <w:t>Агульский район</w:t>
            </w:r>
          </w:p>
        </w:tc>
        <w:tc>
          <w:tcPr>
            <w:tcW w:w="1701" w:type="dxa"/>
          </w:tcPr>
          <w:p w14:paraId="4D29DF92" w14:textId="77777777" w:rsidR="00870054" w:rsidRDefault="00870054">
            <w:pPr>
              <w:pStyle w:val="ConsPlusNormal"/>
              <w:jc w:val="center"/>
            </w:pPr>
            <w:r>
              <w:t>68,80767</w:t>
            </w:r>
          </w:p>
        </w:tc>
        <w:tc>
          <w:tcPr>
            <w:tcW w:w="1701" w:type="dxa"/>
          </w:tcPr>
          <w:p w14:paraId="5A72AFF1" w14:textId="77777777" w:rsidR="00870054" w:rsidRDefault="00870054">
            <w:pPr>
              <w:pStyle w:val="ConsPlusNormal"/>
              <w:jc w:val="center"/>
            </w:pPr>
            <w:r>
              <w:t>68,80767</w:t>
            </w:r>
          </w:p>
        </w:tc>
        <w:tc>
          <w:tcPr>
            <w:tcW w:w="1701" w:type="dxa"/>
          </w:tcPr>
          <w:p w14:paraId="7CD48A76" w14:textId="77777777" w:rsidR="00870054" w:rsidRDefault="00870054">
            <w:pPr>
              <w:pStyle w:val="ConsPlusNormal"/>
              <w:jc w:val="center"/>
            </w:pPr>
            <w:r>
              <w:t>68,80767</w:t>
            </w:r>
          </w:p>
        </w:tc>
      </w:tr>
      <w:tr w:rsidR="00870054" w14:paraId="0CC4ACCF" w14:textId="77777777">
        <w:tc>
          <w:tcPr>
            <w:tcW w:w="2835" w:type="dxa"/>
          </w:tcPr>
          <w:p w14:paraId="65C3735A" w14:textId="77777777" w:rsidR="00870054" w:rsidRDefault="00870054">
            <w:pPr>
              <w:pStyle w:val="ConsPlusNormal"/>
            </w:pPr>
            <w:r>
              <w:t>Акушинский район</w:t>
            </w:r>
          </w:p>
        </w:tc>
        <w:tc>
          <w:tcPr>
            <w:tcW w:w="1701" w:type="dxa"/>
          </w:tcPr>
          <w:p w14:paraId="162D3FA1" w14:textId="77777777" w:rsidR="00870054" w:rsidRDefault="00870054">
            <w:pPr>
              <w:pStyle w:val="ConsPlusNormal"/>
              <w:jc w:val="center"/>
            </w:pPr>
            <w:r>
              <w:t>633,62231</w:t>
            </w:r>
          </w:p>
        </w:tc>
        <w:tc>
          <w:tcPr>
            <w:tcW w:w="1701" w:type="dxa"/>
          </w:tcPr>
          <w:p w14:paraId="60EED30F" w14:textId="77777777" w:rsidR="00870054" w:rsidRDefault="00870054">
            <w:pPr>
              <w:pStyle w:val="ConsPlusNormal"/>
              <w:jc w:val="center"/>
            </w:pPr>
            <w:r>
              <w:t>275,34631</w:t>
            </w:r>
          </w:p>
        </w:tc>
        <w:tc>
          <w:tcPr>
            <w:tcW w:w="1701" w:type="dxa"/>
          </w:tcPr>
          <w:p w14:paraId="4523E2E8" w14:textId="77777777" w:rsidR="00870054" w:rsidRDefault="00870054">
            <w:pPr>
              <w:pStyle w:val="ConsPlusNormal"/>
              <w:jc w:val="center"/>
            </w:pPr>
            <w:r>
              <w:t>275,34631</w:t>
            </w:r>
          </w:p>
        </w:tc>
      </w:tr>
      <w:tr w:rsidR="00870054" w14:paraId="52FE8A9D" w14:textId="77777777">
        <w:tc>
          <w:tcPr>
            <w:tcW w:w="2835" w:type="dxa"/>
          </w:tcPr>
          <w:p w14:paraId="70264276" w14:textId="77777777" w:rsidR="00870054" w:rsidRDefault="00870054">
            <w:pPr>
              <w:pStyle w:val="ConsPlusNormal"/>
            </w:pPr>
            <w:r>
              <w:t>Ахвахский район</w:t>
            </w:r>
          </w:p>
        </w:tc>
        <w:tc>
          <w:tcPr>
            <w:tcW w:w="1701" w:type="dxa"/>
          </w:tcPr>
          <w:p w14:paraId="06D08ABA" w14:textId="77777777" w:rsidR="00870054" w:rsidRDefault="00870054">
            <w:pPr>
              <w:pStyle w:val="ConsPlusNormal"/>
              <w:jc w:val="center"/>
            </w:pPr>
            <w:r>
              <w:t>127,78567</w:t>
            </w:r>
          </w:p>
        </w:tc>
        <w:tc>
          <w:tcPr>
            <w:tcW w:w="1701" w:type="dxa"/>
          </w:tcPr>
          <w:p w14:paraId="0966BDBE" w14:textId="77777777" w:rsidR="00870054" w:rsidRDefault="00870054">
            <w:pPr>
              <w:pStyle w:val="ConsPlusNormal"/>
              <w:jc w:val="center"/>
            </w:pPr>
            <w:r>
              <w:t>127,78567</w:t>
            </w:r>
          </w:p>
        </w:tc>
        <w:tc>
          <w:tcPr>
            <w:tcW w:w="1701" w:type="dxa"/>
          </w:tcPr>
          <w:p w14:paraId="4589D008" w14:textId="77777777" w:rsidR="00870054" w:rsidRDefault="00870054">
            <w:pPr>
              <w:pStyle w:val="ConsPlusNormal"/>
              <w:jc w:val="center"/>
            </w:pPr>
            <w:r>
              <w:t>127,78567</w:t>
            </w:r>
          </w:p>
        </w:tc>
      </w:tr>
      <w:tr w:rsidR="00870054" w14:paraId="46561678" w14:textId="77777777">
        <w:tc>
          <w:tcPr>
            <w:tcW w:w="2835" w:type="dxa"/>
          </w:tcPr>
          <w:p w14:paraId="0A187C5C" w14:textId="77777777" w:rsidR="00870054" w:rsidRDefault="00870054">
            <w:pPr>
              <w:pStyle w:val="ConsPlusNormal"/>
            </w:pPr>
            <w:r>
              <w:t>Бабаюртовский район</w:t>
            </w:r>
          </w:p>
        </w:tc>
        <w:tc>
          <w:tcPr>
            <w:tcW w:w="1701" w:type="dxa"/>
          </w:tcPr>
          <w:p w14:paraId="6867884C" w14:textId="77777777" w:rsidR="00870054" w:rsidRDefault="00870054">
            <w:pPr>
              <w:pStyle w:val="ConsPlusNormal"/>
              <w:jc w:val="center"/>
            </w:pPr>
            <w:r>
              <w:t>1932,16068</w:t>
            </w:r>
          </w:p>
        </w:tc>
        <w:tc>
          <w:tcPr>
            <w:tcW w:w="1701" w:type="dxa"/>
          </w:tcPr>
          <w:p w14:paraId="66E4B242" w14:textId="77777777" w:rsidR="00870054" w:rsidRDefault="00870054">
            <w:pPr>
              <w:pStyle w:val="ConsPlusNormal"/>
              <w:jc w:val="center"/>
            </w:pPr>
            <w:r>
              <w:t>923,98868</w:t>
            </w:r>
          </w:p>
        </w:tc>
        <w:tc>
          <w:tcPr>
            <w:tcW w:w="1701" w:type="dxa"/>
          </w:tcPr>
          <w:p w14:paraId="6E978855" w14:textId="77777777" w:rsidR="00870054" w:rsidRDefault="00870054">
            <w:pPr>
              <w:pStyle w:val="ConsPlusNormal"/>
              <w:jc w:val="center"/>
            </w:pPr>
            <w:r>
              <w:t>923,98868</w:t>
            </w:r>
          </w:p>
        </w:tc>
      </w:tr>
      <w:tr w:rsidR="00870054" w14:paraId="7E459278" w14:textId="77777777">
        <w:tc>
          <w:tcPr>
            <w:tcW w:w="2835" w:type="dxa"/>
          </w:tcPr>
          <w:p w14:paraId="6FA8E184" w14:textId="77777777" w:rsidR="00870054" w:rsidRDefault="00870054">
            <w:pPr>
              <w:pStyle w:val="ConsPlusNormal"/>
            </w:pPr>
            <w:r>
              <w:t>Ботлихский район</w:t>
            </w:r>
          </w:p>
        </w:tc>
        <w:tc>
          <w:tcPr>
            <w:tcW w:w="1701" w:type="dxa"/>
          </w:tcPr>
          <w:p w14:paraId="3CE082AF" w14:textId="77777777" w:rsidR="00870054" w:rsidRDefault="00870054">
            <w:pPr>
              <w:pStyle w:val="ConsPlusNormal"/>
              <w:jc w:val="center"/>
            </w:pPr>
            <w:r>
              <w:t>348,79679</w:t>
            </w:r>
          </w:p>
        </w:tc>
        <w:tc>
          <w:tcPr>
            <w:tcW w:w="1701" w:type="dxa"/>
          </w:tcPr>
          <w:p w14:paraId="0C0245A0" w14:textId="77777777" w:rsidR="00870054" w:rsidRDefault="00870054">
            <w:pPr>
              <w:pStyle w:val="ConsPlusNormal"/>
              <w:jc w:val="center"/>
            </w:pPr>
            <w:r>
              <w:t>323,80079</w:t>
            </w:r>
          </w:p>
        </w:tc>
        <w:tc>
          <w:tcPr>
            <w:tcW w:w="1701" w:type="dxa"/>
          </w:tcPr>
          <w:p w14:paraId="4E35BAA1" w14:textId="77777777" w:rsidR="00870054" w:rsidRDefault="00870054">
            <w:pPr>
              <w:pStyle w:val="ConsPlusNormal"/>
              <w:jc w:val="center"/>
            </w:pPr>
            <w:r>
              <w:t>323,80079</w:t>
            </w:r>
          </w:p>
        </w:tc>
      </w:tr>
      <w:tr w:rsidR="00870054" w14:paraId="3CABBCD7" w14:textId="77777777">
        <w:tc>
          <w:tcPr>
            <w:tcW w:w="2835" w:type="dxa"/>
          </w:tcPr>
          <w:p w14:paraId="4E10F995" w14:textId="77777777" w:rsidR="00870054" w:rsidRDefault="00870054">
            <w:pPr>
              <w:pStyle w:val="ConsPlusNormal"/>
            </w:pPr>
            <w:r>
              <w:t>Буйнакский район</w:t>
            </w:r>
          </w:p>
        </w:tc>
        <w:tc>
          <w:tcPr>
            <w:tcW w:w="1701" w:type="dxa"/>
          </w:tcPr>
          <w:p w14:paraId="7C43A9DC" w14:textId="77777777" w:rsidR="00870054" w:rsidRDefault="00870054">
            <w:pPr>
              <w:pStyle w:val="ConsPlusNormal"/>
              <w:jc w:val="center"/>
            </w:pPr>
            <w:r>
              <w:t>3172,19636</w:t>
            </w:r>
          </w:p>
        </w:tc>
        <w:tc>
          <w:tcPr>
            <w:tcW w:w="1701" w:type="dxa"/>
          </w:tcPr>
          <w:p w14:paraId="4AD849DE" w14:textId="77777777" w:rsidR="00870054" w:rsidRDefault="00870054">
            <w:pPr>
              <w:pStyle w:val="ConsPlusNormal"/>
              <w:jc w:val="center"/>
            </w:pPr>
            <w:r>
              <w:t>2172,35636</w:t>
            </w:r>
          </w:p>
        </w:tc>
        <w:tc>
          <w:tcPr>
            <w:tcW w:w="1701" w:type="dxa"/>
          </w:tcPr>
          <w:p w14:paraId="6696A7AE" w14:textId="77777777" w:rsidR="00870054" w:rsidRDefault="00870054">
            <w:pPr>
              <w:pStyle w:val="ConsPlusNormal"/>
              <w:jc w:val="center"/>
            </w:pPr>
            <w:r>
              <w:t>2172,35636</w:t>
            </w:r>
          </w:p>
        </w:tc>
      </w:tr>
      <w:tr w:rsidR="00870054" w14:paraId="0DD9981B" w14:textId="77777777">
        <w:tc>
          <w:tcPr>
            <w:tcW w:w="2835" w:type="dxa"/>
          </w:tcPr>
          <w:p w14:paraId="23785CE6" w14:textId="77777777" w:rsidR="00870054" w:rsidRDefault="00870054">
            <w:pPr>
              <w:pStyle w:val="ConsPlusNormal"/>
            </w:pPr>
            <w:r>
              <w:t>Гергебильский район</w:t>
            </w:r>
          </w:p>
        </w:tc>
        <w:tc>
          <w:tcPr>
            <w:tcW w:w="1701" w:type="dxa"/>
          </w:tcPr>
          <w:p w14:paraId="5B90A065" w14:textId="77777777" w:rsidR="00870054" w:rsidRDefault="00870054">
            <w:pPr>
              <w:pStyle w:val="ConsPlusNormal"/>
              <w:jc w:val="center"/>
            </w:pPr>
            <w:r>
              <w:t>1777,71552</w:t>
            </w:r>
          </w:p>
        </w:tc>
        <w:tc>
          <w:tcPr>
            <w:tcW w:w="1701" w:type="dxa"/>
          </w:tcPr>
          <w:p w14:paraId="56662F69" w14:textId="77777777" w:rsidR="00870054" w:rsidRDefault="00870054">
            <w:pPr>
              <w:pStyle w:val="ConsPlusNormal"/>
              <w:jc w:val="center"/>
            </w:pPr>
            <w:r>
              <w:t>0,00000</w:t>
            </w:r>
          </w:p>
        </w:tc>
        <w:tc>
          <w:tcPr>
            <w:tcW w:w="1701" w:type="dxa"/>
          </w:tcPr>
          <w:p w14:paraId="2935BE7D" w14:textId="77777777" w:rsidR="00870054" w:rsidRDefault="00870054">
            <w:pPr>
              <w:pStyle w:val="ConsPlusNormal"/>
              <w:jc w:val="center"/>
            </w:pPr>
            <w:r>
              <w:t>0,00000</w:t>
            </w:r>
          </w:p>
        </w:tc>
      </w:tr>
      <w:tr w:rsidR="00870054" w14:paraId="50D31F13" w14:textId="77777777">
        <w:tc>
          <w:tcPr>
            <w:tcW w:w="2835" w:type="dxa"/>
          </w:tcPr>
          <w:p w14:paraId="6FACFD5A" w14:textId="77777777" w:rsidR="00870054" w:rsidRDefault="00870054">
            <w:pPr>
              <w:pStyle w:val="ConsPlusNormal"/>
            </w:pPr>
            <w:r>
              <w:t>Гумбетовский район</w:t>
            </w:r>
          </w:p>
        </w:tc>
        <w:tc>
          <w:tcPr>
            <w:tcW w:w="1701" w:type="dxa"/>
          </w:tcPr>
          <w:p w14:paraId="5A8052B7" w14:textId="77777777" w:rsidR="00870054" w:rsidRDefault="00870054">
            <w:pPr>
              <w:pStyle w:val="ConsPlusNormal"/>
              <w:jc w:val="center"/>
            </w:pPr>
            <w:r>
              <w:t>1351,78817</w:t>
            </w:r>
          </w:p>
        </w:tc>
        <w:tc>
          <w:tcPr>
            <w:tcW w:w="1701" w:type="dxa"/>
          </w:tcPr>
          <w:p w14:paraId="07F21B6A" w14:textId="77777777" w:rsidR="00870054" w:rsidRDefault="00870054">
            <w:pPr>
              <w:pStyle w:val="ConsPlusNormal"/>
              <w:jc w:val="center"/>
            </w:pPr>
            <w:r>
              <w:t>127,78567</w:t>
            </w:r>
          </w:p>
        </w:tc>
        <w:tc>
          <w:tcPr>
            <w:tcW w:w="1701" w:type="dxa"/>
          </w:tcPr>
          <w:p w14:paraId="6E125851" w14:textId="77777777" w:rsidR="00870054" w:rsidRDefault="00870054">
            <w:pPr>
              <w:pStyle w:val="ConsPlusNormal"/>
              <w:jc w:val="center"/>
            </w:pPr>
            <w:r>
              <w:t>127,78567</w:t>
            </w:r>
          </w:p>
        </w:tc>
      </w:tr>
      <w:tr w:rsidR="00870054" w14:paraId="6A85A21E" w14:textId="77777777">
        <w:tc>
          <w:tcPr>
            <w:tcW w:w="2835" w:type="dxa"/>
          </w:tcPr>
          <w:p w14:paraId="4E5BFB49" w14:textId="77777777" w:rsidR="00870054" w:rsidRDefault="00870054">
            <w:pPr>
              <w:pStyle w:val="ConsPlusNormal"/>
            </w:pPr>
            <w:r>
              <w:t>Гунибский район</w:t>
            </w:r>
          </w:p>
        </w:tc>
        <w:tc>
          <w:tcPr>
            <w:tcW w:w="1701" w:type="dxa"/>
          </w:tcPr>
          <w:p w14:paraId="39C40220" w14:textId="77777777" w:rsidR="00870054" w:rsidRDefault="00870054">
            <w:pPr>
              <w:pStyle w:val="ConsPlusNormal"/>
              <w:jc w:val="center"/>
            </w:pPr>
            <w:r>
              <w:t>769,15300</w:t>
            </w:r>
          </w:p>
        </w:tc>
        <w:tc>
          <w:tcPr>
            <w:tcW w:w="1701" w:type="dxa"/>
          </w:tcPr>
          <w:p w14:paraId="2F9260F7" w14:textId="77777777" w:rsidR="00870054" w:rsidRDefault="00870054">
            <w:pPr>
              <w:pStyle w:val="ConsPlusNormal"/>
              <w:jc w:val="center"/>
            </w:pPr>
            <w:r>
              <w:t>235,91200</w:t>
            </w:r>
          </w:p>
        </w:tc>
        <w:tc>
          <w:tcPr>
            <w:tcW w:w="1701" w:type="dxa"/>
          </w:tcPr>
          <w:p w14:paraId="1D9EA751" w14:textId="77777777" w:rsidR="00870054" w:rsidRDefault="00870054">
            <w:pPr>
              <w:pStyle w:val="ConsPlusNormal"/>
              <w:jc w:val="center"/>
            </w:pPr>
            <w:r>
              <w:t>235,91200</w:t>
            </w:r>
          </w:p>
        </w:tc>
      </w:tr>
      <w:tr w:rsidR="00870054" w14:paraId="14213DA2" w14:textId="77777777">
        <w:tc>
          <w:tcPr>
            <w:tcW w:w="2835" w:type="dxa"/>
          </w:tcPr>
          <w:p w14:paraId="23A954FB" w14:textId="77777777" w:rsidR="00870054" w:rsidRDefault="00870054">
            <w:pPr>
              <w:pStyle w:val="ConsPlusNormal"/>
            </w:pPr>
            <w:r>
              <w:t>Дахадаевский район</w:t>
            </w:r>
          </w:p>
        </w:tc>
        <w:tc>
          <w:tcPr>
            <w:tcW w:w="1701" w:type="dxa"/>
          </w:tcPr>
          <w:p w14:paraId="322DF33B" w14:textId="77777777" w:rsidR="00870054" w:rsidRDefault="00870054">
            <w:pPr>
              <w:pStyle w:val="ConsPlusNormal"/>
              <w:jc w:val="center"/>
            </w:pPr>
            <w:r>
              <w:t>422,67567</w:t>
            </w:r>
          </w:p>
        </w:tc>
        <w:tc>
          <w:tcPr>
            <w:tcW w:w="1701" w:type="dxa"/>
          </w:tcPr>
          <w:p w14:paraId="27D8F44E" w14:textId="77777777" w:rsidR="00870054" w:rsidRDefault="00870054">
            <w:pPr>
              <w:pStyle w:val="ConsPlusNormal"/>
              <w:jc w:val="center"/>
            </w:pPr>
            <w:r>
              <w:t>422,67567</w:t>
            </w:r>
          </w:p>
        </w:tc>
        <w:tc>
          <w:tcPr>
            <w:tcW w:w="1701" w:type="dxa"/>
          </w:tcPr>
          <w:p w14:paraId="49210DF5" w14:textId="77777777" w:rsidR="00870054" w:rsidRDefault="00870054">
            <w:pPr>
              <w:pStyle w:val="ConsPlusNormal"/>
              <w:jc w:val="center"/>
            </w:pPr>
            <w:r>
              <w:t>422,67567</w:t>
            </w:r>
          </w:p>
        </w:tc>
      </w:tr>
      <w:tr w:rsidR="00870054" w14:paraId="621B5839" w14:textId="77777777">
        <w:tc>
          <w:tcPr>
            <w:tcW w:w="2835" w:type="dxa"/>
          </w:tcPr>
          <w:p w14:paraId="5A462A38" w14:textId="77777777" w:rsidR="00870054" w:rsidRDefault="00870054">
            <w:pPr>
              <w:pStyle w:val="ConsPlusNormal"/>
            </w:pPr>
            <w:r>
              <w:t>Дербентский район</w:t>
            </w:r>
          </w:p>
        </w:tc>
        <w:tc>
          <w:tcPr>
            <w:tcW w:w="1701" w:type="dxa"/>
          </w:tcPr>
          <w:p w14:paraId="50CE934A" w14:textId="77777777" w:rsidR="00870054" w:rsidRDefault="00870054">
            <w:pPr>
              <w:pStyle w:val="ConsPlusNormal"/>
              <w:jc w:val="center"/>
            </w:pPr>
            <w:r>
              <w:t>8081,61955</w:t>
            </w:r>
          </w:p>
        </w:tc>
        <w:tc>
          <w:tcPr>
            <w:tcW w:w="1701" w:type="dxa"/>
          </w:tcPr>
          <w:p w14:paraId="1FF55BC5" w14:textId="77777777" w:rsidR="00870054" w:rsidRDefault="00870054">
            <w:pPr>
              <w:pStyle w:val="ConsPlusNormal"/>
              <w:jc w:val="center"/>
            </w:pPr>
            <w:r>
              <w:t>4541,30605</w:t>
            </w:r>
          </w:p>
        </w:tc>
        <w:tc>
          <w:tcPr>
            <w:tcW w:w="1701" w:type="dxa"/>
          </w:tcPr>
          <w:p w14:paraId="22CE5EE6" w14:textId="77777777" w:rsidR="00870054" w:rsidRDefault="00870054">
            <w:pPr>
              <w:pStyle w:val="ConsPlusNormal"/>
              <w:jc w:val="center"/>
            </w:pPr>
            <w:r>
              <w:t>4541,30605</w:t>
            </w:r>
          </w:p>
        </w:tc>
      </w:tr>
      <w:tr w:rsidR="00870054" w14:paraId="01F0F082" w14:textId="77777777">
        <w:tc>
          <w:tcPr>
            <w:tcW w:w="2835" w:type="dxa"/>
          </w:tcPr>
          <w:p w14:paraId="4E14652A" w14:textId="77777777" w:rsidR="00870054" w:rsidRDefault="00870054">
            <w:pPr>
              <w:pStyle w:val="ConsPlusNormal"/>
            </w:pPr>
            <w:r>
              <w:t>Докузпаринский район</w:t>
            </w:r>
          </w:p>
        </w:tc>
        <w:tc>
          <w:tcPr>
            <w:tcW w:w="1701" w:type="dxa"/>
          </w:tcPr>
          <w:p w14:paraId="7F79C9A8" w14:textId="77777777" w:rsidR="00870054" w:rsidRDefault="00870054">
            <w:pPr>
              <w:pStyle w:val="ConsPlusNormal"/>
              <w:jc w:val="center"/>
            </w:pPr>
            <w:r>
              <w:t>838,95967</w:t>
            </w:r>
          </w:p>
        </w:tc>
        <w:tc>
          <w:tcPr>
            <w:tcW w:w="1701" w:type="dxa"/>
          </w:tcPr>
          <w:p w14:paraId="7E3A2438" w14:textId="77777777" w:rsidR="00870054" w:rsidRDefault="00870054">
            <w:pPr>
              <w:pStyle w:val="ConsPlusNormal"/>
              <w:jc w:val="center"/>
            </w:pPr>
            <w:r>
              <w:t>98,29667</w:t>
            </w:r>
          </w:p>
        </w:tc>
        <w:tc>
          <w:tcPr>
            <w:tcW w:w="1701" w:type="dxa"/>
          </w:tcPr>
          <w:p w14:paraId="178C71A8" w14:textId="77777777" w:rsidR="00870054" w:rsidRDefault="00870054">
            <w:pPr>
              <w:pStyle w:val="ConsPlusNormal"/>
              <w:jc w:val="center"/>
            </w:pPr>
            <w:r>
              <w:t>98,29667</w:t>
            </w:r>
          </w:p>
        </w:tc>
      </w:tr>
      <w:tr w:rsidR="00870054" w14:paraId="169ABF33" w14:textId="77777777">
        <w:tc>
          <w:tcPr>
            <w:tcW w:w="2835" w:type="dxa"/>
          </w:tcPr>
          <w:p w14:paraId="134760BA" w14:textId="77777777" w:rsidR="00870054" w:rsidRDefault="00870054">
            <w:pPr>
              <w:pStyle w:val="ConsPlusNormal"/>
            </w:pPr>
            <w:r>
              <w:t>Казбековский район</w:t>
            </w:r>
          </w:p>
        </w:tc>
        <w:tc>
          <w:tcPr>
            <w:tcW w:w="1701" w:type="dxa"/>
          </w:tcPr>
          <w:p w14:paraId="34568D93" w14:textId="77777777" w:rsidR="00870054" w:rsidRDefault="00870054">
            <w:pPr>
              <w:pStyle w:val="ConsPlusNormal"/>
              <w:jc w:val="center"/>
            </w:pPr>
            <w:r>
              <w:t>5588,06052</w:t>
            </w:r>
          </w:p>
        </w:tc>
        <w:tc>
          <w:tcPr>
            <w:tcW w:w="1701" w:type="dxa"/>
          </w:tcPr>
          <w:p w14:paraId="77820E40" w14:textId="77777777" w:rsidR="00870054" w:rsidRDefault="00870054">
            <w:pPr>
              <w:pStyle w:val="ConsPlusNormal"/>
              <w:jc w:val="center"/>
            </w:pPr>
            <w:r>
              <w:t>3118,54852</w:t>
            </w:r>
          </w:p>
        </w:tc>
        <w:tc>
          <w:tcPr>
            <w:tcW w:w="1701" w:type="dxa"/>
          </w:tcPr>
          <w:p w14:paraId="5369A2E3" w14:textId="77777777" w:rsidR="00870054" w:rsidRDefault="00870054">
            <w:pPr>
              <w:pStyle w:val="ConsPlusNormal"/>
              <w:jc w:val="center"/>
            </w:pPr>
            <w:r>
              <w:t>3118,54852</w:t>
            </w:r>
          </w:p>
        </w:tc>
      </w:tr>
      <w:tr w:rsidR="00870054" w14:paraId="01B5E89D" w14:textId="77777777">
        <w:tc>
          <w:tcPr>
            <w:tcW w:w="2835" w:type="dxa"/>
          </w:tcPr>
          <w:p w14:paraId="49A5CE1C" w14:textId="77777777" w:rsidR="00870054" w:rsidRDefault="00870054">
            <w:pPr>
              <w:pStyle w:val="ConsPlusNormal"/>
            </w:pPr>
            <w:r>
              <w:t>Кайтагский район</w:t>
            </w:r>
          </w:p>
        </w:tc>
        <w:tc>
          <w:tcPr>
            <w:tcW w:w="1701" w:type="dxa"/>
          </w:tcPr>
          <w:p w14:paraId="78E0E60E" w14:textId="77777777" w:rsidR="00870054" w:rsidRDefault="00870054">
            <w:pPr>
              <w:pStyle w:val="ConsPlusNormal"/>
              <w:jc w:val="center"/>
            </w:pPr>
            <w:r>
              <w:t>966,51200</w:t>
            </w:r>
          </w:p>
        </w:tc>
        <w:tc>
          <w:tcPr>
            <w:tcW w:w="1701" w:type="dxa"/>
          </w:tcPr>
          <w:p w14:paraId="66E697C7" w14:textId="77777777" w:rsidR="00870054" w:rsidRDefault="00870054">
            <w:pPr>
              <w:pStyle w:val="ConsPlusNormal"/>
              <w:jc w:val="center"/>
            </w:pPr>
            <w:r>
              <w:t>0,00000</w:t>
            </w:r>
          </w:p>
        </w:tc>
        <w:tc>
          <w:tcPr>
            <w:tcW w:w="1701" w:type="dxa"/>
          </w:tcPr>
          <w:p w14:paraId="37598E53" w14:textId="77777777" w:rsidR="00870054" w:rsidRDefault="00870054">
            <w:pPr>
              <w:pStyle w:val="ConsPlusNormal"/>
              <w:jc w:val="center"/>
            </w:pPr>
            <w:r>
              <w:t>0,00000</w:t>
            </w:r>
          </w:p>
        </w:tc>
      </w:tr>
      <w:tr w:rsidR="00870054" w14:paraId="043FE5E8" w14:textId="77777777">
        <w:tc>
          <w:tcPr>
            <w:tcW w:w="2835" w:type="dxa"/>
          </w:tcPr>
          <w:p w14:paraId="3AA97613" w14:textId="77777777" w:rsidR="00870054" w:rsidRDefault="00870054">
            <w:pPr>
              <w:pStyle w:val="ConsPlusNormal"/>
            </w:pPr>
            <w:r>
              <w:t>Карабудахкентский район</w:t>
            </w:r>
          </w:p>
        </w:tc>
        <w:tc>
          <w:tcPr>
            <w:tcW w:w="1701" w:type="dxa"/>
          </w:tcPr>
          <w:p w14:paraId="122382BC" w14:textId="77777777" w:rsidR="00870054" w:rsidRDefault="00870054">
            <w:pPr>
              <w:pStyle w:val="ConsPlusNormal"/>
              <w:jc w:val="center"/>
            </w:pPr>
            <w:r>
              <w:t>2568,07484</w:t>
            </w:r>
          </w:p>
        </w:tc>
        <w:tc>
          <w:tcPr>
            <w:tcW w:w="1701" w:type="dxa"/>
          </w:tcPr>
          <w:p w14:paraId="775B29E1" w14:textId="77777777" w:rsidR="00870054" w:rsidRDefault="00870054">
            <w:pPr>
              <w:pStyle w:val="ConsPlusNormal"/>
              <w:jc w:val="center"/>
            </w:pPr>
            <w:r>
              <w:t>1401,59484</w:t>
            </w:r>
          </w:p>
        </w:tc>
        <w:tc>
          <w:tcPr>
            <w:tcW w:w="1701" w:type="dxa"/>
          </w:tcPr>
          <w:p w14:paraId="7F6296CB" w14:textId="77777777" w:rsidR="00870054" w:rsidRDefault="00870054">
            <w:pPr>
              <w:pStyle w:val="ConsPlusNormal"/>
              <w:jc w:val="center"/>
            </w:pPr>
            <w:r>
              <w:t>1401,59484</w:t>
            </w:r>
          </w:p>
        </w:tc>
      </w:tr>
      <w:tr w:rsidR="00870054" w14:paraId="338EB964" w14:textId="77777777">
        <w:tc>
          <w:tcPr>
            <w:tcW w:w="2835" w:type="dxa"/>
          </w:tcPr>
          <w:p w14:paraId="2263A803" w14:textId="77777777" w:rsidR="00870054" w:rsidRDefault="00870054">
            <w:pPr>
              <w:pStyle w:val="ConsPlusNormal"/>
            </w:pPr>
            <w:r>
              <w:t>Каякентский район</w:t>
            </w:r>
          </w:p>
        </w:tc>
        <w:tc>
          <w:tcPr>
            <w:tcW w:w="1701" w:type="dxa"/>
          </w:tcPr>
          <w:p w14:paraId="64312D71" w14:textId="77777777" w:rsidR="00870054" w:rsidRDefault="00870054">
            <w:pPr>
              <w:pStyle w:val="ConsPlusNormal"/>
              <w:jc w:val="center"/>
            </w:pPr>
            <w:r>
              <w:t>422,67567</w:t>
            </w:r>
          </w:p>
        </w:tc>
        <w:tc>
          <w:tcPr>
            <w:tcW w:w="1701" w:type="dxa"/>
          </w:tcPr>
          <w:p w14:paraId="4DA92449" w14:textId="77777777" w:rsidR="00870054" w:rsidRDefault="00870054">
            <w:pPr>
              <w:pStyle w:val="ConsPlusNormal"/>
              <w:jc w:val="center"/>
            </w:pPr>
            <w:r>
              <w:t>422,67567</w:t>
            </w:r>
          </w:p>
        </w:tc>
        <w:tc>
          <w:tcPr>
            <w:tcW w:w="1701" w:type="dxa"/>
          </w:tcPr>
          <w:p w14:paraId="6CE1F55C" w14:textId="77777777" w:rsidR="00870054" w:rsidRDefault="00870054">
            <w:pPr>
              <w:pStyle w:val="ConsPlusNormal"/>
              <w:jc w:val="center"/>
            </w:pPr>
            <w:r>
              <w:t>422,67567</w:t>
            </w:r>
          </w:p>
        </w:tc>
      </w:tr>
      <w:tr w:rsidR="00870054" w14:paraId="48DEA5E3" w14:textId="77777777">
        <w:tc>
          <w:tcPr>
            <w:tcW w:w="2835" w:type="dxa"/>
          </w:tcPr>
          <w:p w14:paraId="056B0B9F" w14:textId="77777777" w:rsidR="00870054" w:rsidRDefault="00870054">
            <w:pPr>
              <w:pStyle w:val="ConsPlusNormal"/>
            </w:pPr>
            <w:r>
              <w:t>Кизилюртовский район</w:t>
            </w:r>
          </w:p>
        </w:tc>
        <w:tc>
          <w:tcPr>
            <w:tcW w:w="1701" w:type="dxa"/>
          </w:tcPr>
          <w:p w14:paraId="76A98184" w14:textId="77777777" w:rsidR="00870054" w:rsidRDefault="00870054">
            <w:pPr>
              <w:pStyle w:val="ConsPlusNormal"/>
              <w:jc w:val="center"/>
            </w:pPr>
            <w:r>
              <w:t>4563,30320</w:t>
            </w:r>
          </w:p>
        </w:tc>
        <w:tc>
          <w:tcPr>
            <w:tcW w:w="1701" w:type="dxa"/>
          </w:tcPr>
          <w:p w14:paraId="5FDA8BFA" w14:textId="77777777" w:rsidR="00870054" w:rsidRDefault="00870054">
            <w:pPr>
              <w:pStyle w:val="ConsPlusNormal"/>
              <w:jc w:val="center"/>
            </w:pPr>
            <w:r>
              <w:t>1462,88570</w:t>
            </w:r>
          </w:p>
        </w:tc>
        <w:tc>
          <w:tcPr>
            <w:tcW w:w="1701" w:type="dxa"/>
          </w:tcPr>
          <w:p w14:paraId="5E38ECBB" w14:textId="77777777" w:rsidR="00870054" w:rsidRDefault="00870054">
            <w:pPr>
              <w:pStyle w:val="ConsPlusNormal"/>
              <w:jc w:val="center"/>
            </w:pPr>
            <w:r>
              <w:t>1462,88570</w:t>
            </w:r>
          </w:p>
        </w:tc>
      </w:tr>
      <w:tr w:rsidR="00870054" w14:paraId="2258DBAE" w14:textId="77777777">
        <w:tc>
          <w:tcPr>
            <w:tcW w:w="2835" w:type="dxa"/>
          </w:tcPr>
          <w:p w14:paraId="208EDB25" w14:textId="77777777" w:rsidR="00870054" w:rsidRDefault="00870054">
            <w:pPr>
              <w:pStyle w:val="ConsPlusNormal"/>
            </w:pPr>
            <w:r>
              <w:t>Кизлярский район</w:t>
            </w:r>
          </w:p>
        </w:tc>
        <w:tc>
          <w:tcPr>
            <w:tcW w:w="1701" w:type="dxa"/>
          </w:tcPr>
          <w:p w14:paraId="2379E094" w14:textId="77777777" w:rsidR="00870054" w:rsidRDefault="00870054">
            <w:pPr>
              <w:pStyle w:val="ConsPlusNormal"/>
              <w:jc w:val="center"/>
            </w:pPr>
            <w:r>
              <w:t>2796,76136</w:t>
            </w:r>
          </w:p>
        </w:tc>
        <w:tc>
          <w:tcPr>
            <w:tcW w:w="1701" w:type="dxa"/>
          </w:tcPr>
          <w:p w14:paraId="15A941D8" w14:textId="77777777" w:rsidR="00870054" w:rsidRDefault="00870054">
            <w:pPr>
              <w:pStyle w:val="ConsPlusNormal"/>
              <w:jc w:val="center"/>
            </w:pPr>
            <w:r>
              <w:t>1877,46636</w:t>
            </w:r>
          </w:p>
        </w:tc>
        <w:tc>
          <w:tcPr>
            <w:tcW w:w="1701" w:type="dxa"/>
          </w:tcPr>
          <w:p w14:paraId="194FB82A" w14:textId="77777777" w:rsidR="00870054" w:rsidRDefault="00870054">
            <w:pPr>
              <w:pStyle w:val="ConsPlusNormal"/>
              <w:jc w:val="center"/>
            </w:pPr>
            <w:r>
              <w:t>1877,46636</w:t>
            </w:r>
          </w:p>
        </w:tc>
      </w:tr>
      <w:tr w:rsidR="00870054" w14:paraId="417210E0" w14:textId="77777777">
        <w:tc>
          <w:tcPr>
            <w:tcW w:w="2835" w:type="dxa"/>
          </w:tcPr>
          <w:p w14:paraId="45F0736F" w14:textId="77777777" w:rsidR="00870054" w:rsidRDefault="00870054">
            <w:pPr>
              <w:pStyle w:val="ConsPlusNormal"/>
            </w:pPr>
            <w:r>
              <w:t>Кумторкалинский район</w:t>
            </w:r>
          </w:p>
        </w:tc>
        <w:tc>
          <w:tcPr>
            <w:tcW w:w="1701" w:type="dxa"/>
          </w:tcPr>
          <w:p w14:paraId="34893F45" w14:textId="77777777" w:rsidR="00870054" w:rsidRDefault="00870054">
            <w:pPr>
              <w:pStyle w:val="ConsPlusNormal"/>
              <w:jc w:val="center"/>
            </w:pPr>
            <w:r>
              <w:t>2001,05335</w:t>
            </w:r>
          </w:p>
        </w:tc>
        <w:tc>
          <w:tcPr>
            <w:tcW w:w="1701" w:type="dxa"/>
          </w:tcPr>
          <w:p w14:paraId="104CFAA8" w14:textId="77777777" w:rsidR="00870054" w:rsidRDefault="00870054">
            <w:pPr>
              <w:pStyle w:val="ConsPlusNormal"/>
              <w:jc w:val="center"/>
            </w:pPr>
            <w:r>
              <w:t>1376,15335</w:t>
            </w:r>
          </w:p>
        </w:tc>
        <w:tc>
          <w:tcPr>
            <w:tcW w:w="1701" w:type="dxa"/>
          </w:tcPr>
          <w:p w14:paraId="7438C888" w14:textId="77777777" w:rsidR="00870054" w:rsidRDefault="00870054">
            <w:pPr>
              <w:pStyle w:val="ConsPlusNormal"/>
              <w:jc w:val="center"/>
            </w:pPr>
            <w:r>
              <w:t>1376,15335</w:t>
            </w:r>
          </w:p>
        </w:tc>
      </w:tr>
      <w:tr w:rsidR="00870054" w14:paraId="45C4C45A" w14:textId="77777777">
        <w:tc>
          <w:tcPr>
            <w:tcW w:w="2835" w:type="dxa"/>
          </w:tcPr>
          <w:p w14:paraId="4FFE4ACC" w14:textId="77777777" w:rsidR="00870054" w:rsidRDefault="00870054">
            <w:pPr>
              <w:pStyle w:val="ConsPlusNormal"/>
            </w:pPr>
            <w:r>
              <w:t>Курахский район</w:t>
            </w:r>
          </w:p>
        </w:tc>
        <w:tc>
          <w:tcPr>
            <w:tcW w:w="1701" w:type="dxa"/>
          </w:tcPr>
          <w:p w14:paraId="698863C0" w14:textId="77777777" w:rsidR="00870054" w:rsidRDefault="00870054">
            <w:pPr>
              <w:pStyle w:val="ConsPlusNormal"/>
              <w:jc w:val="center"/>
            </w:pPr>
            <w:r>
              <w:t>1026,74910</w:t>
            </w:r>
          </w:p>
        </w:tc>
        <w:tc>
          <w:tcPr>
            <w:tcW w:w="1701" w:type="dxa"/>
          </w:tcPr>
          <w:p w14:paraId="3067AF51" w14:textId="77777777" w:rsidR="00870054" w:rsidRDefault="00870054">
            <w:pPr>
              <w:pStyle w:val="ConsPlusNormal"/>
              <w:jc w:val="center"/>
            </w:pPr>
            <w:r>
              <w:t>245,27910</w:t>
            </w:r>
          </w:p>
        </w:tc>
        <w:tc>
          <w:tcPr>
            <w:tcW w:w="1701" w:type="dxa"/>
          </w:tcPr>
          <w:p w14:paraId="14BD85DA" w14:textId="77777777" w:rsidR="00870054" w:rsidRDefault="00870054">
            <w:pPr>
              <w:pStyle w:val="ConsPlusNormal"/>
              <w:jc w:val="center"/>
            </w:pPr>
            <w:r>
              <w:t>245,27910</w:t>
            </w:r>
          </w:p>
        </w:tc>
      </w:tr>
      <w:tr w:rsidR="00870054" w14:paraId="069D096C" w14:textId="77777777">
        <w:tc>
          <w:tcPr>
            <w:tcW w:w="2835" w:type="dxa"/>
          </w:tcPr>
          <w:p w14:paraId="28AD8777" w14:textId="77777777" w:rsidR="00870054" w:rsidRDefault="00870054">
            <w:pPr>
              <w:pStyle w:val="ConsPlusNormal"/>
            </w:pPr>
            <w:r>
              <w:t>Лакский район</w:t>
            </w:r>
          </w:p>
        </w:tc>
        <w:tc>
          <w:tcPr>
            <w:tcW w:w="1701" w:type="dxa"/>
          </w:tcPr>
          <w:p w14:paraId="2432A0BF" w14:textId="77777777" w:rsidR="00870054" w:rsidRDefault="00870054">
            <w:pPr>
              <w:pStyle w:val="ConsPlusNormal"/>
              <w:jc w:val="center"/>
            </w:pPr>
            <w:r>
              <w:t>483,91000</w:t>
            </w:r>
          </w:p>
        </w:tc>
        <w:tc>
          <w:tcPr>
            <w:tcW w:w="1701" w:type="dxa"/>
          </w:tcPr>
          <w:p w14:paraId="454D81EC" w14:textId="77777777" w:rsidR="00870054" w:rsidRDefault="00870054">
            <w:pPr>
              <w:pStyle w:val="ConsPlusNormal"/>
              <w:jc w:val="center"/>
            </w:pPr>
            <w:r>
              <w:t>58,97800</w:t>
            </w:r>
          </w:p>
        </w:tc>
        <w:tc>
          <w:tcPr>
            <w:tcW w:w="1701" w:type="dxa"/>
          </w:tcPr>
          <w:p w14:paraId="497E1FF6" w14:textId="77777777" w:rsidR="00870054" w:rsidRDefault="00870054">
            <w:pPr>
              <w:pStyle w:val="ConsPlusNormal"/>
              <w:jc w:val="center"/>
            </w:pPr>
            <w:r>
              <w:t>58,97800</w:t>
            </w:r>
          </w:p>
        </w:tc>
      </w:tr>
      <w:tr w:rsidR="00870054" w14:paraId="328B923B" w14:textId="77777777">
        <w:tc>
          <w:tcPr>
            <w:tcW w:w="2835" w:type="dxa"/>
          </w:tcPr>
          <w:p w14:paraId="517F1AAC" w14:textId="77777777" w:rsidR="00870054" w:rsidRDefault="00870054">
            <w:pPr>
              <w:pStyle w:val="ConsPlusNormal"/>
            </w:pPr>
            <w:r>
              <w:t>Левашинский район</w:t>
            </w:r>
          </w:p>
        </w:tc>
        <w:tc>
          <w:tcPr>
            <w:tcW w:w="1701" w:type="dxa"/>
          </w:tcPr>
          <w:p w14:paraId="142F194B" w14:textId="77777777" w:rsidR="00870054" w:rsidRDefault="00870054">
            <w:pPr>
              <w:pStyle w:val="ConsPlusNormal"/>
              <w:jc w:val="center"/>
            </w:pPr>
            <w:r>
              <w:t>3932,97867</w:t>
            </w:r>
          </w:p>
        </w:tc>
        <w:tc>
          <w:tcPr>
            <w:tcW w:w="1701" w:type="dxa"/>
          </w:tcPr>
          <w:p w14:paraId="6DEA1FCB" w14:textId="77777777" w:rsidR="00870054" w:rsidRDefault="00870054">
            <w:pPr>
              <w:pStyle w:val="ConsPlusNormal"/>
              <w:jc w:val="center"/>
            </w:pPr>
            <w:r>
              <w:t>275,23067</w:t>
            </w:r>
          </w:p>
        </w:tc>
        <w:tc>
          <w:tcPr>
            <w:tcW w:w="1701" w:type="dxa"/>
          </w:tcPr>
          <w:p w14:paraId="49D2AEE0" w14:textId="77777777" w:rsidR="00870054" w:rsidRDefault="00870054">
            <w:pPr>
              <w:pStyle w:val="ConsPlusNormal"/>
              <w:jc w:val="center"/>
            </w:pPr>
            <w:r>
              <w:t>275,23067</w:t>
            </w:r>
          </w:p>
        </w:tc>
      </w:tr>
      <w:tr w:rsidR="00870054" w14:paraId="2D8253A3" w14:textId="77777777">
        <w:tc>
          <w:tcPr>
            <w:tcW w:w="2835" w:type="dxa"/>
          </w:tcPr>
          <w:p w14:paraId="2F75A685" w14:textId="77777777" w:rsidR="00870054" w:rsidRDefault="00870054">
            <w:pPr>
              <w:pStyle w:val="ConsPlusNormal"/>
            </w:pPr>
            <w:r>
              <w:t>Магарамкентский район</w:t>
            </w:r>
          </w:p>
        </w:tc>
        <w:tc>
          <w:tcPr>
            <w:tcW w:w="1701" w:type="dxa"/>
          </w:tcPr>
          <w:p w14:paraId="4F8201ED" w14:textId="77777777" w:rsidR="00870054" w:rsidRDefault="00870054">
            <w:pPr>
              <w:pStyle w:val="ConsPlusNormal"/>
              <w:jc w:val="center"/>
            </w:pPr>
            <w:r>
              <w:t>2866,35835</w:t>
            </w:r>
          </w:p>
        </w:tc>
        <w:tc>
          <w:tcPr>
            <w:tcW w:w="1701" w:type="dxa"/>
          </w:tcPr>
          <w:p w14:paraId="4990B11F" w14:textId="77777777" w:rsidR="00870054" w:rsidRDefault="00870054">
            <w:pPr>
              <w:pStyle w:val="ConsPlusNormal"/>
              <w:jc w:val="center"/>
            </w:pPr>
            <w:r>
              <w:t>1641,55435</w:t>
            </w:r>
          </w:p>
        </w:tc>
        <w:tc>
          <w:tcPr>
            <w:tcW w:w="1701" w:type="dxa"/>
          </w:tcPr>
          <w:p w14:paraId="4EE7CBCD" w14:textId="77777777" w:rsidR="00870054" w:rsidRDefault="00870054">
            <w:pPr>
              <w:pStyle w:val="ConsPlusNormal"/>
              <w:jc w:val="center"/>
            </w:pPr>
            <w:r>
              <w:t>1641,55435</w:t>
            </w:r>
          </w:p>
        </w:tc>
      </w:tr>
      <w:tr w:rsidR="00870054" w14:paraId="0B7A162C" w14:textId="77777777">
        <w:tc>
          <w:tcPr>
            <w:tcW w:w="2835" w:type="dxa"/>
          </w:tcPr>
          <w:p w14:paraId="7BCF57B9" w14:textId="77777777" w:rsidR="00870054" w:rsidRDefault="00870054">
            <w:pPr>
              <w:pStyle w:val="ConsPlusNormal"/>
            </w:pPr>
            <w:r>
              <w:t>Новолакский район</w:t>
            </w:r>
          </w:p>
        </w:tc>
        <w:tc>
          <w:tcPr>
            <w:tcW w:w="1701" w:type="dxa"/>
          </w:tcPr>
          <w:p w14:paraId="5C65474C" w14:textId="77777777" w:rsidR="00870054" w:rsidRDefault="00870054">
            <w:pPr>
              <w:pStyle w:val="ConsPlusNormal"/>
              <w:jc w:val="center"/>
            </w:pPr>
            <w:r>
              <w:t>4604,88835</w:t>
            </w:r>
          </w:p>
        </w:tc>
        <w:tc>
          <w:tcPr>
            <w:tcW w:w="1701" w:type="dxa"/>
          </w:tcPr>
          <w:p w14:paraId="346D0873" w14:textId="77777777" w:rsidR="00870054" w:rsidRDefault="00870054">
            <w:pPr>
              <w:pStyle w:val="ConsPlusNormal"/>
              <w:jc w:val="center"/>
            </w:pPr>
            <w:r>
              <w:t>1523,59835</w:t>
            </w:r>
          </w:p>
        </w:tc>
        <w:tc>
          <w:tcPr>
            <w:tcW w:w="1701" w:type="dxa"/>
          </w:tcPr>
          <w:p w14:paraId="55E9F573" w14:textId="77777777" w:rsidR="00870054" w:rsidRDefault="00870054">
            <w:pPr>
              <w:pStyle w:val="ConsPlusNormal"/>
              <w:jc w:val="center"/>
            </w:pPr>
            <w:r>
              <w:t>1523,59835</w:t>
            </w:r>
          </w:p>
        </w:tc>
      </w:tr>
      <w:tr w:rsidR="00870054" w14:paraId="70FD5BD6" w14:textId="77777777">
        <w:tc>
          <w:tcPr>
            <w:tcW w:w="2835" w:type="dxa"/>
          </w:tcPr>
          <w:p w14:paraId="65B13DD8" w14:textId="77777777" w:rsidR="00870054" w:rsidRDefault="00870054">
            <w:pPr>
              <w:pStyle w:val="ConsPlusNormal"/>
            </w:pPr>
            <w:r>
              <w:lastRenderedPageBreak/>
              <w:t>Ногайский район</w:t>
            </w:r>
          </w:p>
        </w:tc>
        <w:tc>
          <w:tcPr>
            <w:tcW w:w="1701" w:type="dxa"/>
          </w:tcPr>
          <w:p w14:paraId="5B9E7995" w14:textId="77777777" w:rsidR="00870054" w:rsidRDefault="00870054">
            <w:pPr>
              <w:pStyle w:val="ConsPlusNormal"/>
              <w:jc w:val="center"/>
            </w:pPr>
            <w:r>
              <w:t>831,59767</w:t>
            </w:r>
          </w:p>
        </w:tc>
        <w:tc>
          <w:tcPr>
            <w:tcW w:w="1701" w:type="dxa"/>
          </w:tcPr>
          <w:p w14:paraId="69AB3B78" w14:textId="77777777" w:rsidR="00870054" w:rsidRDefault="00870054">
            <w:pPr>
              <w:pStyle w:val="ConsPlusNormal"/>
              <w:jc w:val="center"/>
            </w:pPr>
            <w:r>
              <w:t>481,65367</w:t>
            </w:r>
          </w:p>
        </w:tc>
        <w:tc>
          <w:tcPr>
            <w:tcW w:w="1701" w:type="dxa"/>
          </w:tcPr>
          <w:p w14:paraId="69154B79" w14:textId="77777777" w:rsidR="00870054" w:rsidRDefault="00870054">
            <w:pPr>
              <w:pStyle w:val="ConsPlusNormal"/>
              <w:jc w:val="center"/>
            </w:pPr>
            <w:r>
              <w:t>481,65367</w:t>
            </w:r>
          </w:p>
        </w:tc>
      </w:tr>
      <w:tr w:rsidR="00870054" w14:paraId="6D16C5CE" w14:textId="77777777">
        <w:tc>
          <w:tcPr>
            <w:tcW w:w="2835" w:type="dxa"/>
          </w:tcPr>
          <w:p w14:paraId="42B91CC0" w14:textId="77777777" w:rsidR="00870054" w:rsidRDefault="00870054">
            <w:pPr>
              <w:pStyle w:val="ConsPlusNormal"/>
            </w:pPr>
            <w:r>
              <w:t>Рутульский район</w:t>
            </w:r>
          </w:p>
        </w:tc>
        <w:tc>
          <w:tcPr>
            <w:tcW w:w="1701" w:type="dxa"/>
          </w:tcPr>
          <w:p w14:paraId="5290BCE7" w14:textId="77777777" w:rsidR="00870054" w:rsidRDefault="00870054">
            <w:pPr>
              <w:pStyle w:val="ConsPlusNormal"/>
              <w:jc w:val="center"/>
            </w:pPr>
            <w:r>
              <w:t>5283,12501</w:t>
            </w:r>
          </w:p>
        </w:tc>
        <w:tc>
          <w:tcPr>
            <w:tcW w:w="1701" w:type="dxa"/>
          </w:tcPr>
          <w:p w14:paraId="15ABCAE1" w14:textId="77777777" w:rsidR="00870054" w:rsidRDefault="00870054">
            <w:pPr>
              <w:pStyle w:val="ConsPlusNormal"/>
              <w:jc w:val="center"/>
            </w:pPr>
            <w:r>
              <w:t>501,31301</w:t>
            </w:r>
          </w:p>
        </w:tc>
        <w:tc>
          <w:tcPr>
            <w:tcW w:w="1701" w:type="dxa"/>
          </w:tcPr>
          <w:p w14:paraId="7A92CEDC" w14:textId="77777777" w:rsidR="00870054" w:rsidRDefault="00870054">
            <w:pPr>
              <w:pStyle w:val="ConsPlusNormal"/>
              <w:jc w:val="center"/>
            </w:pPr>
            <w:r>
              <w:t>501,31301</w:t>
            </w:r>
          </w:p>
        </w:tc>
      </w:tr>
      <w:tr w:rsidR="00870054" w14:paraId="739355F5" w14:textId="77777777">
        <w:tc>
          <w:tcPr>
            <w:tcW w:w="2835" w:type="dxa"/>
          </w:tcPr>
          <w:p w14:paraId="1DAF61A8" w14:textId="77777777" w:rsidR="00870054" w:rsidRDefault="00870054">
            <w:pPr>
              <w:pStyle w:val="ConsPlusNormal"/>
            </w:pPr>
            <w:r>
              <w:t>Сулейман-Стальский район</w:t>
            </w:r>
          </w:p>
        </w:tc>
        <w:tc>
          <w:tcPr>
            <w:tcW w:w="1701" w:type="dxa"/>
          </w:tcPr>
          <w:p w14:paraId="6C421A35" w14:textId="77777777" w:rsidR="00870054" w:rsidRDefault="00870054">
            <w:pPr>
              <w:pStyle w:val="ConsPlusNormal"/>
              <w:jc w:val="center"/>
            </w:pPr>
            <w:r>
              <w:t>2849,04074</w:t>
            </w:r>
          </w:p>
        </w:tc>
        <w:tc>
          <w:tcPr>
            <w:tcW w:w="1701" w:type="dxa"/>
          </w:tcPr>
          <w:p w14:paraId="3EF45B97" w14:textId="77777777" w:rsidR="00870054" w:rsidRDefault="00870054">
            <w:pPr>
              <w:pStyle w:val="ConsPlusNormal"/>
              <w:jc w:val="center"/>
            </w:pPr>
            <w:r>
              <w:t>684,49174</w:t>
            </w:r>
          </w:p>
        </w:tc>
        <w:tc>
          <w:tcPr>
            <w:tcW w:w="1701" w:type="dxa"/>
          </w:tcPr>
          <w:p w14:paraId="3F6A7EE8" w14:textId="77777777" w:rsidR="00870054" w:rsidRDefault="00870054">
            <w:pPr>
              <w:pStyle w:val="ConsPlusNormal"/>
              <w:jc w:val="center"/>
            </w:pPr>
            <w:r>
              <w:t>684,49174</w:t>
            </w:r>
          </w:p>
        </w:tc>
      </w:tr>
      <w:tr w:rsidR="00870054" w14:paraId="047BBE7C" w14:textId="77777777">
        <w:tc>
          <w:tcPr>
            <w:tcW w:w="2835" w:type="dxa"/>
          </w:tcPr>
          <w:p w14:paraId="76558360" w14:textId="77777777" w:rsidR="00870054" w:rsidRDefault="00870054">
            <w:pPr>
              <w:pStyle w:val="ConsPlusNormal"/>
            </w:pPr>
            <w:r>
              <w:t>Сергокалинский район</w:t>
            </w:r>
          </w:p>
        </w:tc>
        <w:tc>
          <w:tcPr>
            <w:tcW w:w="1701" w:type="dxa"/>
          </w:tcPr>
          <w:p w14:paraId="499DDEF4" w14:textId="77777777" w:rsidR="00870054" w:rsidRDefault="00870054">
            <w:pPr>
              <w:pStyle w:val="ConsPlusNormal"/>
              <w:jc w:val="center"/>
            </w:pPr>
            <w:r>
              <w:t>1152,88800</w:t>
            </w:r>
          </w:p>
        </w:tc>
        <w:tc>
          <w:tcPr>
            <w:tcW w:w="1701" w:type="dxa"/>
          </w:tcPr>
          <w:p w14:paraId="487F11D4" w14:textId="77777777" w:rsidR="00870054" w:rsidRDefault="00870054">
            <w:pPr>
              <w:pStyle w:val="ConsPlusNormal"/>
              <w:jc w:val="center"/>
            </w:pPr>
            <w:r>
              <w:t>176,93400</w:t>
            </w:r>
          </w:p>
        </w:tc>
        <w:tc>
          <w:tcPr>
            <w:tcW w:w="1701" w:type="dxa"/>
          </w:tcPr>
          <w:p w14:paraId="4DDBCE07" w14:textId="77777777" w:rsidR="00870054" w:rsidRDefault="00870054">
            <w:pPr>
              <w:pStyle w:val="ConsPlusNormal"/>
              <w:jc w:val="center"/>
            </w:pPr>
            <w:r>
              <w:t>176,93400</w:t>
            </w:r>
          </w:p>
        </w:tc>
      </w:tr>
      <w:tr w:rsidR="00870054" w14:paraId="3A0CA51D" w14:textId="77777777">
        <w:tc>
          <w:tcPr>
            <w:tcW w:w="2835" w:type="dxa"/>
          </w:tcPr>
          <w:p w14:paraId="1A4749A8" w14:textId="77777777" w:rsidR="00870054" w:rsidRDefault="00870054">
            <w:pPr>
              <w:pStyle w:val="ConsPlusNormal"/>
            </w:pPr>
            <w:r>
              <w:t>Табасаранский район</w:t>
            </w:r>
          </w:p>
        </w:tc>
        <w:tc>
          <w:tcPr>
            <w:tcW w:w="1701" w:type="dxa"/>
          </w:tcPr>
          <w:p w14:paraId="3BE164C2" w14:textId="77777777" w:rsidR="00870054" w:rsidRDefault="00870054">
            <w:pPr>
              <w:pStyle w:val="ConsPlusNormal"/>
              <w:jc w:val="center"/>
            </w:pPr>
            <w:r>
              <w:t>6071,34353</w:t>
            </w:r>
          </w:p>
        </w:tc>
        <w:tc>
          <w:tcPr>
            <w:tcW w:w="1701" w:type="dxa"/>
          </w:tcPr>
          <w:p w14:paraId="50E33F31" w14:textId="77777777" w:rsidR="00870054" w:rsidRDefault="00870054">
            <w:pPr>
              <w:pStyle w:val="ConsPlusNormal"/>
              <w:jc w:val="center"/>
            </w:pPr>
            <w:r>
              <w:t>2801,45503</w:t>
            </w:r>
          </w:p>
        </w:tc>
        <w:tc>
          <w:tcPr>
            <w:tcW w:w="1701" w:type="dxa"/>
          </w:tcPr>
          <w:p w14:paraId="38FC170A" w14:textId="77777777" w:rsidR="00870054" w:rsidRDefault="00870054">
            <w:pPr>
              <w:pStyle w:val="ConsPlusNormal"/>
              <w:jc w:val="center"/>
            </w:pPr>
            <w:r>
              <w:t>2801,45503</w:t>
            </w:r>
          </w:p>
        </w:tc>
      </w:tr>
      <w:tr w:rsidR="00870054" w14:paraId="59053113" w14:textId="77777777">
        <w:tc>
          <w:tcPr>
            <w:tcW w:w="2835" w:type="dxa"/>
          </w:tcPr>
          <w:p w14:paraId="12271225" w14:textId="77777777" w:rsidR="00870054" w:rsidRDefault="00870054">
            <w:pPr>
              <w:pStyle w:val="ConsPlusNormal"/>
            </w:pPr>
            <w:r>
              <w:t>Тарумовский район</w:t>
            </w:r>
          </w:p>
        </w:tc>
        <w:tc>
          <w:tcPr>
            <w:tcW w:w="1701" w:type="dxa"/>
          </w:tcPr>
          <w:p w14:paraId="7FEFC94A" w14:textId="77777777" w:rsidR="00870054" w:rsidRDefault="00870054">
            <w:pPr>
              <w:pStyle w:val="ConsPlusNormal"/>
              <w:jc w:val="center"/>
            </w:pPr>
            <w:r>
              <w:t>1478,07582</w:t>
            </w:r>
          </w:p>
        </w:tc>
        <w:tc>
          <w:tcPr>
            <w:tcW w:w="1701" w:type="dxa"/>
          </w:tcPr>
          <w:p w14:paraId="2D0A1066" w14:textId="77777777" w:rsidR="00870054" w:rsidRDefault="00870054">
            <w:pPr>
              <w:pStyle w:val="ConsPlusNormal"/>
              <w:jc w:val="center"/>
            </w:pPr>
            <w:r>
              <w:t>481,76932</w:t>
            </w:r>
          </w:p>
        </w:tc>
        <w:tc>
          <w:tcPr>
            <w:tcW w:w="1701" w:type="dxa"/>
          </w:tcPr>
          <w:p w14:paraId="7623DDE9" w14:textId="77777777" w:rsidR="00870054" w:rsidRDefault="00870054">
            <w:pPr>
              <w:pStyle w:val="ConsPlusNormal"/>
              <w:jc w:val="center"/>
            </w:pPr>
            <w:r>
              <w:t>481,76932</w:t>
            </w:r>
          </w:p>
        </w:tc>
      </w:tr>
      <w:tr w:rsidR="00870054" w14:paraId="0638541A" w14:textId="77777777">
        <w:tc>
          <w:tcPr>
            <w:tcW w:w="2835" w:type="dxa"/>
          </w:tcPr>
          <w:p w14:paraId="37388271" w14:textId="77777777" w:rsidR="00870054" w:rsidRDefault="00870054">
            <w:pPr>
              <w:pStyle w:val="ConsPlusNormal"/>
            </w:pPr>
            <w:r>
              <w:t>Хасавюртовский район</w:t>
            </w:r>
          </w:p>
        </w:tc>
        <w:tc>
          <w:tcPr>
            <w:tcW w:w="1701" w:type="dxa"/>
          </w:tcPr>
          <w:p w14:paraId="0DF0E90B" w14:textId="77777777" w:rsidR="00870054" w:rsidRDefault="00870054">
            <w:pPr>
              <w:pStyle w:val="ConsPlusNormal"/>
              <w:jc w:val="center"/>
            </w:pPr>
            <w:r>
              <w:t>3369,48069</w:t>
            </w:r>
          </w:p>
        </w:tc>
        <w:tc>
          <w:tcPr>
            <w:tcW w:w="1701" w:type="dxa"/>
          </w:tcPr>
          <w:p w14:paraId="6E29031D" w14:textId="77777777" w:rsidR="00870054" w:rsidRDefault="00870054">
            <w:pPr>
              <w:pStyle w:val="ConsPlusNormal"/>
              <w:jc w:val="center"/>
            </w:pPr>
            <w:r>
              <w:t>2162,52669</w:t>
            </w:r>
          </w:p>
        </w:tc>
        <w:tc>
          <w:tcPr>
            <w:tcW w:w="1701" w:type="dxa"/>
          </w:tcPr>
          <w:p w14:paraId="3669719D" w14:textId="77777777" w:rsidR="00870054" w:rsidRDefault="00870054">
            <w:pPr>
              <w:pStyle w:val="ConsPlusNormal"/>
              <w:jc w:val="center"/>
            </w:pPr>
            <w:r>
              <w:t>2162,52669</w:t>
            </w:r>
          </w:p>
        </w:tc>
      </w:tr>
      <w:tr w:rsidR="00870054" w14:paraId="55204590" w14:textId="77777777">
        <w:tc>
          <w:tcPr>
            <w:tcW w:w="2835" w:type="dxa"/>
          </w:tcPr>
          <w:p w14:paraId="39FF2889" w14:textId="77777777" w:rsidR="00870054" w:rsidRDefault="00870054">
            <w:pPr>
              <w:pStyle w:val="ConsPlusNormal"/>
            </w:pPr>
            <w:r>
              <w:t>Хивский район</w:t>
            </w:r>
          </w:p>
        </w:tc>
        <w:tc>
          <w:tcPr>
            <w:tcW w:w="1701" w:type="dxa"/>
          </w:tcPr>
          <w:p w14:paraId="0CC2E75D" w14:textId="77777777" w:rsidR="00870054" w:rsidRDefault="00870054">
            <w:pPr>
              <w:pStyle w:val="ConsPlusNormal"/>
              <w:jc w:val="center"/>
            </w:pPr>
            <w:r>
              <w:t>3298,18420</w:t>
            </w:r>
          </w:p>
        </w:tc>
        <w:tc>
          <w:tcPr>
            <w:tcW w:w="1701" w:type="dxa"/>
          </w:tcPr>
          <w:p w14:paraId="2C329B3A" w14:textId="77777777" w:rsidR="00870054" w:rsidRDefault="00870054">
            <w:pPr>
              <w:pStyle w:val="ConsPlusNormal"/>
              <w:jc w:val="center"/>
            </w:pPr>
            <w:r>
              <w:t>698,60020</w:t>
            </w:r>
          </w:p>
        </w:tc>
        <w:tc>
          <w:tcPr>
            <w:tcW w:w="1701" w:type="dxa"/>
          </w:tcPr>
          <w:p w14:paraId="2C79BBA4" w14:textId="77777777" w:rsidR="00870054" w:rsidRDefault="00870054">
            <w:pPr>
              <w:pStyle w:val="ConsPlusNormal"/>
              <w:jc w:val="center"/>
            </w:pPr>
            <w:r>
              <w:t>698,60020</w:t>
            </w:r>
          </w:p>
        </w:tc>
      </w:tr>
      <w:tr w:rsidR="00870054" w14:paraId="2A14619A" w14:textId="77777777">
        <w:tc>
          <w:tcPr>
            <w:tcW w:w="2835" w:type="dxa"/>
          </w:tcPr>
          <w:p w14:paraId="52198DFD" w14:textId="77777777" w:rsidR="00870054" w:rsidRDefault="00870054">
            <w:pPr>
              <w:pStyle w:val="ConsPlusNormal"/>
            </w:pPr>
            <w:r>
              <w:t>Хунзахский район</w:t>
            </w:r>
          </w:p>
        </w:tc>
        <w:tc>
          <w:tcPr>
            <w:tcW w:w="1701" w:type="dxa"/>
          </w:tcPr>
          <w:p w14:paraId="3968F33C" w14:textId="77777777" w:rsidR="00870054" w:rsidRDefault="00870054">
            <w:pPr>
              <w:pStyle w:val="ConsPlusNormal"/>
              <w:jc w:val="center"/>
            </w:pPr>
            <w:r>
              <w:t>285,06034</w:t>
            </w:r>
          </w:p>
        </w:tc>
        <w:tc>
          <w:tcPr>
            <w:tcW w:w="1701" w:type="dxa"/>
          </w:tcPr>
          <w:p w14:paraId="0A4813DA" w14:textId="77777777" w:rsidR="00870054" w:rsidRDefault="00870054">
            <w:pPr>
              <w:pStyle w:val="ConsPlusNormal"/>
              <w:jc w:val="center"/>
            </w:pPr>
            <w:r>
              <w:t>285,06034</w:t>
            </w:r>
          </w:p>
        </w:tc>
        <w:tc>
          <w:tcPr>
            <w:tcW w:w="1701" w:type="dxa"/>
          </w:tcPr>
          <w:p w14:paraId="0A2E3783" w14:textId="77777777" w:rsidR="00870054" w:rsidRDefault="00870054">
            <w:pPr>
              <w:pStyle w:val="ConsPlusNormal"/>
              <w:jc w:val="center"/>
            </w:pPr>
            <w:r>
              <w:t>285,06034</w:t>
            </w:r>
          </w:p>
        </w:tc>
      </w:tr>
      <w:tr w:rsidR="00870054" w14:paraId="154422BE" w14:textId="77777777">
        <w:tc>
          <w:tcPr>
            <w:tcW w:w="2835" w:type="dxa"/>
          </w:tcPr>
          <w:p w14:paraId="6AF10F95" w14:textId="77777777" w:rsidR="00870054" w:rsidRDefault="00870054">
            <w:pPr>
              <w:pStyle w:val="ConsPlusNormal"/>
            </w:pPr>
            <w:r>
              <w:t>Цумадинский район</w:t>
            </w:r>
          </w:p>
        </w:tc>
        <w:tc>
          <w:tcPr>
            <w:tcW w:w="1701" w:type="dxa"/>
          </w:tcPr>
          <w:p w14:paraId="3CEFC1A3" w14:textId="77777777" w:rsidR="00870054" w:rsidRDefault="00870054">
            <w:pPr>
              <w:pStyle w:val="ConsPlusNormal"/>
              <w:jc w:val="center"/>
            </w:pPr>
            <w:r>
              <w:t>1023,14867</w:t>
            </w:r>
          </w:p>
        </w:tc>
        <w:tc>
          <w:tcPr>
            <w:tcW w:w="1701" w:type="dxa"/>
          </w:tcPr>
          <w:p w14:paraId="54E46374" w14:textId="77777777" w:rsidR="00870054" w:rsidRDefault="00870054">
            <w:pPr>
              <w:pStyle w:val="ConsPlusNormal"/>
              <w:jc w:val="center"/>
            </w:pPr>
            <w:r>
              <w:t>98,29667</w:t>
            </w:r>
          </w:p>
        </w:tc>
        <w:tc>
          <w:tcPr>
            <w:tcW w:w="1701" w:type="dxa"/>
          </w:tcPr>
          <w:p w14:paraId="58C83FCB" w14:textId="77777777" w:rsidR="00870054" w:rsidRDefault="00870054">
            <w:pPr>
              <w:pStyle w:val="ConsPlusNormal"/>
              <w:jc w:val="center"/>
            </w:pPr>
            <w:r>
              <w:t>98,29667</w:t>
            </w:r>
          </w:p>
        </w:tc>
      </w:tr>
      <w:tr w:rsidR="00870054" w14:paraId="26589702" w14:textId="77777777">
        <w:tc>
          <w:tcPr>
            <w:tcW w:w="2835" w:type="dxa"/>
          </w:tcPr>
          <w:p w14:paraId="71F59E40" w14:textId="77777777" w:rsidR="00870054" w:rsidRDefault="00870054">
            <w:pPr>
              <w:pStyle w:val="ConsPlusNormal"/>
            </w:pPr>
            <w:r>
              <w:t>Цунтинский район</w:t>
            </w:r>
          </w:p>
        </w:tc>
        <w:tc>
          <w:tcPr>
            <w:tcW w:w="1701" w:type="dxa"/>
          </w:tcPr>
          <w:p w14:paraId="76C4E52C" w14:textId="77777777" w:rsidR="00870054" w:rsidRDefault="00870054">
            <w:pPr>
              <w:pStyle w:val="ConsPlusNormal"/>
              <w:jc w:val="center"/>
            </w:pPr>
            <w:r>
              <w:t>304,25533</w:t>
            </w:r>
          </w:p>
        </w:tc>
        <w:tc>
          <w:tcPr>
            <w:tcW w:w="1701" w:type="dxa"/>
          </w:tcPr>
          <w:p w14:paraId="7A98C6C9" w14:textId="77777777" w:rsidR="00870054" w:rsidRDefault="00870054">
            <w:pPr>
              <w:pStyle w:val="ConsPlusNormal"/>
              <w:jc w:val="center"/>
            </w:pPr>
            <w:r>
              <w:t>137,61533</w:t>
            </w:r>
          </w:p>
        </w:tc>
        <w:tc>
          <w:tcPr>
            <w:tcW w:w="1701" w:type="dxa"/>
          </w:tcPr>
          <w:p w14:paraId="520F0C52" w14:textId="77777777" w:rsidR="00870054" w:rsidRDefault="00870054">
            <w:pPr>
              <w:pStyle w:val="ConsPlusNormal"/>
              <w:jc w:val="center"/>
            </w:pPr>
            <w:r>
              <w:t>137,61533</w:t>
            </w:r>
          </w:p>
        </w:tc>
      </w:tr>
      <w:tr w:rsidR="00870054" w14:paraId="3813E3F1" w14:textId="77777777">
        <w:tc>
          <w:tcPr>
            <w:tcW w:w="2835" w:type="dxa"/>
          </w:tcPr>
          <w:p w14:paraId="2FA5ECD0" w14:textId="77777777" w:rsidR="00870054" w:rsidRDefault="00870054">
            <w:pPr>
              <w:pStyle w:val="ConsPlusNormal"/>
            </w:pPr>
            <w:r>
              <w:t>Шамильский район</w:t>
            </w:r>
          </w:p>
        </w:tc>
        <w:tc>
          <w:tcPr>
            <w:tcW w:w="1701" w:type="dxa"/>
          </w:tcPr>
          <w:p w14:paraId="0B7AAD2D" w14:textId="77777777" w:rsidR="00870054" w:rsidRDefault="00870054">
            <w:pPr>
              <w:pStyle w:val="ConsPlusNormal"/>
              <w:jc w:val="center"/>
            </w:pPr>
            <w:r>
              <w:t>105,11961</w:t>
            </w:r>
          </w:p>
        </w:tc>
        <w:tc>
          <w:tcPr>
            <w:tcW w:w="1701" w:type="dxa"/>
          </w:tcPr>
          <w:p w14:paraId="7C524101" w14:textId="77777777" w:rsidR="00870054" w:rsidRDefault="00870054">
            <w:pPr>
              <w:pStyle w:val="ConsPlusNormal"/>
              <w:jc w:val="center"/>
            </w:pPr>
            <w:r>
              <w:t>105,11961</w:t>
            </w:r>
          </w:p>
        </w:tc>
        <w:tc>
          <w:tcPr>
            <w:tcW w:w="1701" w:type="dxa"/>
          </w:tcPr>
          <w:p w14:paraId="7A94C343" w14:textId="77777777" w:rsidR="00870054" w:rsidRDefault="00870054">
            <w:pPr>
              <w:pStyle w:val="ConsPlusNormal"/>
              <w:jc w:val="center"/>
            </w:pPr>
            <w:r>
              <w:t>105,11961</w:t>
            </w:r>
          </w:p>
        </w:tc>
      </w:tr>
      <w:tr w:rsidR="00870054" w14:paraId="68D5DED8" w14:textId="77777777">
        <w:tc>
          <w:tcPr>
            <w:tcW w:w="2835" w:type="dxa"/>
          </w:tcPr>
          <w:p w14:paraId="6E1C5F1A" w14:textId="77777777" w:rsidR="00870054" w:rsidRDefault="00870054">
            <w:pPr>
              <w:pStyle w:val="ConsPlusNormal"/>
            </w:pPr>
            <w:r>
              <w:t>Бежтинский участок</w:t>
            </w:r>
          </w:p>
        </w:tc>
        <w:tc>
          <w:tcPr>
            <w:tcW w:w="1701" w:type="dxa"/>
          </w:tcPr>
          <w:p w14:paraId="51795E62" w14:textId="77777777" w:rsidR="00870054" w:rsidRDefault="00870054">
            <w:pPr>
              <w:pStyle w:val="ConsPlusNormal"/>
              <w:jc w:val="center"/>
            </w:pPr>
            <w:r>
              <w:t>320,56847</w:t>
            </w:r>
          </w:p>
        </w:tc>
        <w:tc>
          <w:tcPr>
            <w:tcW w:w="1701" w:type="dxa"/>
          </w:tcPr>
          <w:p w14:paraId="3826ABD8" w14:textId="77777777" w:rsidR="00870054" w:rsidRDefault="00870054">
            <w:pPr>
              <w:pStyle w:val="ConsPlusNormal"/>
              <w:jc w:val="center"/>
            </w:pPr>
            <w:r>
              <w:t>312,23647</w:t>
            </w:r>
          </w:p>
        </w:tc>
        <w:tc>
          <w:tcPr>
            <w:tcW w:w="1701" w:type="dxa"/>
          </w:tcPr>
          <w:p w14:paraId="3E9B59EE" w14:textId="77777777" w:rsidR="00870054" w:rsidRDefault="00870054">
            <w:pPr>
              <w:pStyle w:val="ConsPlusNormal"/>
              <w:jc w:val="center"/>
            </w:pPr>
            <w:r>
              <w:t>312,23647</w:t>
            </w:r>
          </w:p>
        </w:tc>
      </w:tr>
      <w:tr w:rsidR="00870054" w14:paraId="12166E43" w14:textId="77777777">
        <w:tc>
          <w:tcPr>
            <w:tcW w:w="2835" w:type="dxa"/>
          </w:tcPr>
          <w:p w14:paraId="6FD2E712" w14:textId="77777777" w:rsidR="00870054" w:rsidRDefault="00870054">
            <w:pPr>
              <w:pStyle w:val="ConsPlusNormal"/>
            </w:pPr>
            <w:r>
              <w:t>город Махачкала</w:t>
            </w:r>
          </w:p>
        </w:tc>
        <w:tc>
          <w:tcPr>
            <w:tcW w:w="1701" w:type="dxa"/>
          </w:tcPr>
          <w:p w14:paraId="08F79F3E" w14:textId="77777777" w:rsidR="00870054" w:rsidRDefault="00870054">
            <w:pPr>
              <w:pStyle w:val="ConsPlusNormal"/>
              <w:jc w:val="center"/>
            </w:pPr>
            <w:r>
              <w:t>29335,86714</w:t>
            </w:r>
          </w:p>
        </w:tc>
        <w:tc>
          <w:tcPr>
            <w:tcW w:w="1701" w:type="dxa"/>
          </w:tcPr>
          <w:p w14:paraId="1EA4D130" w14:textId="77777777" w:rsidR="00870054" w:rsidRDefault="00870054">
            <w:pPr>
              <w:pStyle w:val="ConsPlusNormal"/>
              <w:jc w:val="center"/>
            </w:pPr>
            <w:r>
              <w:t>21945,02020</w:t>
            </w:r>
          </w:p>
        </w:tc>
        <w:tc>
          <w:tcPr>
            <w:tcW w:w="1701" w:type="dxa"/>
          </w:tcPr>
          <w:p w14:paraId="33F9D2BD" w14:textId="77777777" w:rsidR="00870054" w:rsidRDefault="00870054">
            <w:pPr>
              <w:pStyle w:val="ConsPlusNormal"/>
              <w:jc w:val="center"/>
            </w:pPr>
            <w:r>
              <w:t>21945,02020</w:t>
            </w:r>
          </w:p>
        </w:tc>
      </w:tr>
      <w:tr w:rsidR="00870054" w14:paraId="0BF6260F" w14:textId="77777777">
        <w:tc>
          <w:tcPr>
            <w:tcW w:w="2835" w:type="dxa"/>
          </w:tcPr>
          <w:p w14:paraId="0190AC67" w14:textId="77777777" w:rsidR="00870054" w:rsidRDefault="00870054">
            <w:pPr>
              <w:pStyle w:val="ConsPlusNormal"/>
            </w:pPr>
            <w:r>
              <w:t>город Дербент</w:t>
            </w:r>
          </w:p>
        </w:tc>
        <w:tc>
          <w:tcPr>
            <w:tcW w:w="1701" w:type="dxa"/>
          </w:tcPr>
          <w:p w14:paraId="26329767" w14:textId="77777777" w:rsidR="00870054" w:rsidRDefault="00870054">
            <w:pPr>
              <w:pStyle w:val="ConsPlusNormal"/>
              <w:jc w:val="center"/>
            </w:pPr>
            <w:r>
              <w:t>9510,56892</w:t>
            </w:r>
          </w:p>
        </w:tc>
        <w:tc>
          <w:tcPr>
            <w:tcW w:w="1701" w:type="dxa"/>
          </w:tcPr>
          <w:p w14:paraId="7DE715CB" w14:textId="77777777" w:rsidR="00870054" w:rsidRDefault="00870054">
            <w:pPr>
              <w:pStyle w:val="ConsPlusNormal"/>
              <w:jc w:val="center"/>
            </w:pPr>
            <w:r>
              <w:t>3107,56242</w:t>
            </w:r>
          </w:p>
        </w:tc>
        <w:tc>
          <w:tcPr>
            <w:tcW w:w="1701" w:type="dxa"/>
          </w:tcPr>
          <w:p w14:paraId="253C0E1D" w14:textId="77777777" w:rsidR="00870054" w:rsidRDefault="00870054">
            <w:pPr>
              <w:pStyle w:val="ConsPlusNormal"/>
              <w:jc w:val="center"/>
            </w:pPr>
            <w:r>
              <w:t>3107,56242</w:t>
            </w:r>
          </w:p>
        </w:tc>
      </w:tr>
      <w:tr w:rsidR="00870054" w14:paraId="46162C9F" w14:textId="77777777">
        <w:tc>
          <w:tcPr>
            <w:tcW w:w="2835" w:type="dxa"/>
          </w:tcPr>
          <w:p w14:paraId="7D1ED7C6" w14:textId="77777777" w:rsidR="00870054" w:rsidRDefault="00870054">
            <w:pPr>
              <w:pStyle w:val="ConsPlusNormal"/>
            </w:pPr>
            <w:r>
              <w:t>город Буйнакск</w:t>
            </w:r>
          </w:p>
        </w:tc>
        <w:tc>
          <w:tcPr>
            <w:tcW w:w="1701" w:type="dxa"/>
          </w:tcPr>
          <w:p w14:paraId="2348CE54" w14:textId="77777777" w:rsidR="00870054" w:rsidRDefault="00870054">
            <w:pPr>
              <w:pStyle w:val="ConsPlusNormal"/>
              <w:jc w:val="center"/>
            </w:pPr>
            <w:r>
              <w:t>5115,28538</w:t>
            </w:r>
          </w:p>
        </w:tc>
        <w:tc>
          <w:tcPr>
            <w:tcW w:w="1701" w:type="dxa"/>
          </w:tcPr>
          <w:p w14:paraId="3B2028AF" w14:textId="77777777" w:rsidR="00870054" w:rsidRDefault="00870054">
            <w:pPr>
              <w:pStyle w:val="ConsPlusNormal"/>
              <w:jc w:val="center"/>
            </w:pPr>
            <w:r>
              <w:t>4207,09738</w:t>
            </w:r>
          </w:p>
        </w:tc>
        <w:tc>
          <w:tcPr>
            <w:tcW w:w="1701" w:type="dxa"/>
          </w:tcPr>
          <w:p w14:paraId="5BC595F1" w14:textId="77777777" w:rsidR="00870054" w:rsidRDefault="00870054">
            <w:pPr>
              <w:pStyle w:val="ConsPlusNormal"/>
              <w:jc w:val="center"/>
            </w:pPr>
            <w:r>
              <w:t>4207,09738</w:t>
            </w:r>
          </w:p>
        </w:tc>
      </w:tr>
      <w:tr w:rsidR="00870054" w14:paraId="4D8C8A52" w14:textId="77777777">
        <w:tc>
          <w:tcPr>
            <w:tcW w:w="2835" w:type="dxa"/>
          </w:tcPr>
          <w:p w14:paraId="5BBAA315" w14:textId="77777777" w:rsidR="00870054" w:rsidRDefault="00870054">
            <w:pPr>
              <w:pStyle w:val="ConsPlusNormal"/>
            </w:pPr>
            <w:r>
              <w:t>город Хасавюрт</w:t>
            </w:r>
          </w:p>
        </w:tc>
        <w:tc>
          <w:tcPr>
            <w:tcW w:w="1701" w:type="dxa"/>
          </w:tcPr>
          <w:p w14:paraId="220F35DF" w14:textId="77777777" w:rsidR="00870054" w:rsidRDefault="00870054">
            <w:pPr>
              <w:pStyle w:val="ConsPlusNormal"/>
              <w:jc w:val="center"/>
            </w:pPr>
            <w:r>
              <w:t>4281,19978</w:t>
            </w:r>
          </w:p>
        </w:tc>
        <w:tc>
          <w:tcPr>
            <w:tcW w:w="1701" w:type="dxa"/>
          </w:tcPr>
          <w:p w14:paraId="3C926C4D" w14:textId="77777777" w:rsidR="00870054" w:rsidRDefault="00870054">
            <w:pPr>
              <w:pStyle w:val="ConsPlusNormal"/>
              <w:jc w:val="center"/>
            </w:pPr>
            <w:r>
              <w:t>1962,23278</w:t>
            </w:r>
          </w:p>
        </w:tc>
        <w:tc>
          <w:tcPr>
            <w:tcW w:w="1701" w:type="dxa"/>
          </w:tcPr>
          <w:p w14:paraId="585199F7" w14:textId="77777777" w:rsidR="00870054" w:rsidRDefault="00870054">
            <w:pPr>
              <w:pStyle w:val="ConsPlusNormal"/>
              <w:jc w:val="center"/>
            </w:pPr>
            <w:r>
              <w:t>1962,23278</w:t>
            </w:r>
          </w:p>
        </w:tc>
      </w:tr>
      <w:tr w:rsidR="00870054" w14:paraId="64621782" w14:textId="77777777">
        <w:tc>
          <w:tcPr>
            <w:tcW w:w="2835" w:type="dxa"/>
          </w:tcPr>
          <w:p w14:paraId="23A353B7" w14:textId="77777777" w:rsidR="00870054" w:rsidRDefault="00870054">
            <w:pPr>
              <w:pStyle w:val="ConsPlusNormal"/>
            </w:pPr>
            <w:r>
              <w:t>город Каспийск</w:t>
            </w:r>
          </w:p>
        </w:tc>
        <w:tc>
          <w:tcPr>
            <w:tcW w:w="1701" w:type="dxa"/>
          </w:tcPr>
          <w:p w14:paraId="4BCF6AD9" w14:textId="77777777" w:rsidR="00870054" w:rsidRDefault="00870054">
            <w:pPr>
              <w:pStyle w:val="ConsPlusNormal"/>
              <w:jc w:val="center"/>
            </w:pPr>
            <w:r>
              <w:t>13304,08158</w:t>
            </w:r>
          </w:p>
        </w:tc>
        <w:tc>
          <w:tcPr>
            <w:tcW w:w="1701" w:type="dxa"/>
          </w:tcPr>
          <w:p w14:paraId="6F42D8BA" w14:textId="77777777" w:rsidR="00870054" w:rsidRDefault="00870054">
            <w:pPr>
              <w:pStyle w:val="ConsPlusNormal"/>
              <w:jc w:val="center"/>
            </w:pPr>
            <w:r>
              <w:t>5959,40408</w:t>
            </w:r>
          </w:p>
        </w:tc>
        <w:tc>
          <w:tcPr>
            <w:tcW w:w="1701" w:type="dxa"/>
          </w:tcPr>
          <w:p w14:paraId="728145DD" w14:textId="77777777" w:rsidR="00870054" w:rsidRDefault="00870054">
            <w:pPr>
              <w:pStyle w:val="ConsPlusNormal"/>
              <w:jc w:val="center"/>
            </w:pPr>
            <w:r>
              <w:t>5959,40408</w:t>
            </w:r>
          </w:p>
        </w:tc>
      </w:tr>
      <w:tr w:rsidR="00870054" w14:paraId="71E4ED08" w14:textId="77777777">
        <w:tc>
          <w:tcPr>
            <w:tcW w:w="2835" w:type="dxa"/>
          </w:tcPr>
          <w:p w14:paraId="222CC98B" w14:textId="77777777" w:rsidR="00870054" w:rsidRDefault="00870054">
            <w:pPr>
              <w:pStyle w:val="ConsPlusNormal"/>
            </w:pPr>
            <w:r>
              <w:t>город Кизляр</w:t>
            </w:r>
          </w:p>
        </w:tc>
        <w:tc>
          <w:tcPr>
            <w:tcW w:w="1701" w:type="dxa"/>
          </w:tcPr>
          <w:p w14:paraId="2B3CA1E1" w14:textId="77777777" w:rsidR="00870054" w:rsidRDefault="00870054">
            <w:pPr>
              <w:pStyle w:val="ConsPlusNormal"/>
              <w:jc w:val="center"/>
            </w:pPr>
            <w:r>
              <w:t>6239,75621</w:t>
            </w:r>
          </w:p>
        </w:tc>
        <w:tc>
          <w:tcPr>
            <w:tcW w:w="1701" w:type="dxa"/>
          </w:tcPr>
          <w:p w14:paraId="501AFA0C" w14:textId="77777777" w:rsidR="00870054" w:rsidRDefault="00870054">
            <w:pPr>
              <w:pStyle w:val="ConsPlusNormal"/>
              <w:jc w:val="center"/>
            </w:pPr>
            <w:r>
              <w:t>3725,44371</w:t>
            </w:r>
          </w:p>
        </w:tc>
        <w:tc>
          <w:tcPr>
            <w:tcW w:w="1701" w:type="dxa"/>
          </w:tcPr>
          <w:p w14:paraId="35F778E0" w14:textId="77777777" w:rsidR="00870054" w:rsidRDefault="00870054">
            <w:pPr>
              <w:pStyle w:val="ConsPlusNormal"/>
              <w:jc w:val="center"/>
            </w:pPr>
            <w:r>
              <w:t>3725,44371</w:t>
            </w:r>
          </w:p>
        </w:tc>
      </w:tr>
      <w:tr w:rsidR="00870054" w14:paraId="61C000E9" w14:textId="77777777">
        <w:tc>
          <w:tcPr>
            <w:tcW w:w="2835" w:type="dxa"/>
          </w:tcPr>
          <w:p w14:paraId="76664CEE" w14:textId="77777777" w:rsidR="00870054" w:rsidRDefault="00870054">
            <w:pPr>
              <w:pStyle w:val="ConsPlusNormal"/>
            </w:pPr>
            <w:r>
              <w:t>город Кизилюрт</w:t>
            </w:r>
          </w:p>
        </w:tc>
        <w:tc>
          <w:tcPr>
            <w:tcW w:w="1701" w:type="dxa"/>
          </w:tcPr>
          <w:p w14:paraId="4DA23E92" w14:textId="77777777" w:rsidR="00870054" w:rsidRDefault="00870054">
            <w:pPr>
              <w:pStyle w:val="ConsPlusNormal"/>
              <w:jc w:val="center"/>
            </w:pPr>
            <w:r>
              <w:t>4254,78651</w:t>
            </w:r>
          </w:p>
        </w:tc>
        <w:tc>
          <w:tcPr>
            <w:tcW w:w="1701" w:type="dxa"/>
          </w:tcPr>
          <w:p w14:paraId="64474778" w14:textId="77777777" w:rsidR="00870054" w:rsidRDefault="00870054">
            <w:pPr>
              <w:pStyle w:val="ConsPlusNormal"/>
              <w:jc w:val="center"/>
            </w:pPr>
            <w:r>
              <w:t>973,13701</w:t>
            </w:r>
          </w:p>
        </w:tc>
        <w:tc>
          <w:tcPr>
            <w:tcW w:w="1701" w:type="dxa"/>
          </w:tcPr>
          <w:p w14:paraId="1D8DBE08" w14:textId="77777777" w:rsidR="00870054" w:rsidRDefault="00870054">
            <w:pPr>
              <w:pStyle w:val="ConsPlusNormal"/>
              <w:jc w:val="center"/>
            </w:pPr>
            <w:r>
              <w:t>973,13701</w:t>
            </w:r>
          </w:p>
        </w:tc>
      </w:tr>
      <w:tr w:rsidR="00870054" w14:paraId="57B16018" w14:textId="77777777">
        <w:tc>
          <w:tcPr>
            <w:tcW w:w="2835" w:type="dxa"/>
          </w:tcPr>
          <w:p w14:paraId="1DEFD9D7" w14:textId="77777777" w:rsidR="00870054" w:rsidRDefault="00870054">
            <w:pPr>
              <w:pStyle w:val="ConsPlusNormal"/>
            </w:pPr>
            <w:r>
              <w:t>город Избербаш</w:t>
            </w:r>
          </w:p>
        </w:tc>
        <w:tc>
          <w:tcPr>
            <w:tcW w:w="1701" w:type="dxa"/>
          </w:tcPr>
          <w:p w14:paraId="1584D5DD" w14:textId="77777777" w:rsidR="00870054" w:rsidRDefault="00870054">
            <w:pPr>
              <w:pStyle w:val="ConsPlusNormal"/>
              <w:jc w:val="center"/>
            </w:pPr>
            <w:r>
              <w:t>3054,69518</w:t>
            </w:r>
          </w:p>
        </w:tc>
        <w:tc>
          <w:tcPr>
            <w:tcW w:w="1701" w:type="dxa"/>
          </w:tcPr>
          <w:p w14:paraId="240D4113" w14:textId="77777777" w:rsidR="00870054" w:rsidRDefault="00870054">
            <w:pPr>
              <w:pStyle w:val="ConsPlusNormal"/>
              <w:jc w:val="center"/>
            </w:pPr>
            <w:r>
              <w:t>1336,83468</w:t>
            </w:r>
          </w:p>
        </w:tc>
        <w:tc>
          <w:tcPr>
            <w:tcW w:w="1701" w:type="dxa"/>
          </w:tcPr>
          <w:p w14:paraId="2B863BD0" w14:textId="77777777" w:rsidR="00870054" w:rsidRDefault="00870054">
            <w:pPr>
              <w:pStyle w:val="ConsPlusNormal"/>
              <w:jc w:val="center"/>
            </w:pPr>
            <w:r>
              <w:t>1336,83468</w:t>
            </w:r>
          </w:p>
        </w:tc>
      </w:tr>
      <w:tr w:rsidR="00870054" w14:paraId="7EE188B6" w14:textId="77777777">
        <w:tc>
          <w:tcPr>
            <w:tcW w:w="2835" w:type="dxa"/>
          </w:tcPr>
          <w:p w14:paraId="4AC06823" w14:textId="77777777" w:rsidR="00870054" w:rsidRDefault="00870054">
            <w:pPr>
              <w:pStyle w:val="ConsPlusNormal"/>
            </w:pPr>
            <w:r>
              <w:t>город Южно-Сухокумск</w:t>
            </w:r>
          </w:p>
        </w:tc>
        <w:tc>
          <w:tcPr>
            <w:tcW w:w="1701" w:type="dxa"/>
          </w:tcPr>
          <w:p w14:paraId="5267E460" w14:textId="77777777" w:rsidR="00870054" w:rsidRDefault="00870054">
            <w:pPr>
              <w:pStyle w:val="ConsPlusNormal"/>
              <w:jc w:val="center"/>
            </w:pPr>
            <w:r>
              <w:t>999,61033</w:t>
            </w:r>
          </w:p>
        </w:tc>
        <w:tc>
          <w:tcPr>
            <w:tcW w:w="1701" w:type="dxa"/>
          </w:tcPr>
          <w:p w14:paraId="76B112A9" w14:textId="77777777" w:rsidR="00870054" w:rsidRDefault="00870054">
            <w:pPr>
              <w:pStyle w:val="ConsPlusNormal"/>
              <w:jc w:val="center"/>
            </w:pPr>
            <w:r>
              <w:t>108,12633</w:t>
            </w:r>
          </w:p>
        </w:tc>
        <w:tc>
          <w:tcPr>
            <w:tcW w:w="1701" w:type="dxa"/>
          </w:tcPr>
          <w:p w14:paraId="0225CACB" w14:textId="77777777" w:rsidR="00870054" w:rsidRDefault="00870054">
            <w:pPr>
              <w:pStyle w:val="ConsPlusNormal"/>
              <w:jc w:val="center"/>
            </w:pPr>
            <w:r>
              <w:t>108,12633</w:t>
            </w:r>
          </w:p>
        </w:tc>
      </w:tr>
      <w:tr w:rsidR="00870054" w14:paraId="7C8713F1" w14:textId="77777777">
        <w:tc>
          <w:tcPr>
            <w:tcW w:w="2835" w:type="dxa"/>
          </w:tcPr>
          <w:p w14:paraId="2D46AC73" w14:textId="77777777" w:rsidR="00870054" w:rsidRDefault="00870054">
            <w:pPr>
              <w:pStyle w:val="ConsPlusNormal"/>
            </w:pPr>
            <w:r>
              <w:t>город Дагестанские Огни</w:t>
            </w:r>
          </w:p>
        </w:tc>
        <w:tc>
          <w:tcPr>
            <w:tcW w:w="1701" w:type="dxa"/>
          </w:tcPr>
          <w:p w14:paraId="0B528BC7" w14:textId="77777777" w:rsidR="00870054" w:rsidRDefault="00870054">
            <w:pPr>
              <w:pStyle w:val="ConsPlusNormal"/>
              <w:jc w:val="center"/>
            </w:pPr>
            <w:r>
              <w:t>3095,32900</w:t>
            </w:r>
          </w:p>
        </w:tc>
        <w:tc>
          <w:tcPr>
            <w:tcW w:w="1701" w:type="dxa"/>
          </w:tcPr>
          <w:p w14:paraId="78C8F628" w14:textId="77777777" w:rsidR="00870054" w:rsidRDefault="00870054">
            <w:pPr>
              <w:pStyle w:val="ConsPlusNormal"/>
              <w:jc w:val="center"/>
            </w:pPr>
            <w:r>
              <w:t>1000,00000</w:t>
            </w:r>
          </w:p>
        </w:tc>
        <w:tc>
          <w:tcPr>
            <w:tcW w:w="1701" w:type="dxa"/>
          </w:tcPr>
          <w:p w14:paraId="50984475" w14:textId="77777777" w:rsidR="00870054" w:rsidRDefault="00870054">
            <w:pPr>
              <w:pStyle w:val="ConsPlusNormal"/>
              <w:jc w:val="center"/>
            </w:pPr>
            <w:r>
              <w:t>1000,00000</w:t>
            </w:r>
          </w:p>
        </w:tc>
      </w:tr>
      <w:tr w:rsidR="00870054" w14:paraId="5C7A47B0" w14:textId="77777777">
        <w:tc>
          <w:tcPr>
            <w:tcW w:w="2835" w:type="dxa"/>
          </w:tcPr>
          <w:p w14:paraId="651503C7" w14:textId="77777777" w:rsidR="00870054" w:rsidRDefault="00870054">
            <w:pPr>
              <w:pStyle w:val="ConsPlusNormal"/>
            </w:pPr>
            <w:r>
              <w:t>Всего</w:t>
            </w:r>
          </w:p>
        </w:tc>
        <w:tc>
          <w:tcPr>
            <w:tcW w:w="1701" w:type="dxa"/>
          </w:tcPr>
          <w:p w14:paraId="723ED39D" w14:textId="77777777" w:rsidR="00870054" w:rsidRDefault="00870054">
            <w:pPr>
              <w:pStyle w:val="ConsPlusNormal"/>
              <w:jc w:val="center"/>
            </w:pPr>
            <w:r>
              <w:t>156909,67458</w:t>
            </w:r>
          </w:p>
        </w:tc>
        <w:tc>
          <w:tcPr>
            <w:tcW w:w="1701" w:type="dxa"/>
          </w:tcPr>
          <w:p w14:paraId="6F492492" w14:textId="77777777" w:rsidR="00870054" w:rsidRDefault="00870054">
            <w:pPr>
              <w:pStyle w:val="ConsPlusNormal"/>
              <w:jc w:val="center"/>
            </w:pPr>
            <w:r>
              <w:t>75973,95712</w:t>
            </w:r>
          </w:p>
        </w:tc>
        <w:tc>
          <w:tcPr>
            <w:tcW w:w="1701" w:type="dxa"/>
          </w:tcPr>
          <w:p w14:paraId="640CDCAA" w14:textId="77777777" w:rsidR="00870054" w:rsidRDefault="00870054">
            <w:pPr>
              <w:pStyle w:val="ConsPlusNormal"/>
              <w:jc w:val="center"/>
            </w:pPr>
            <w:r>
              <w:t>75973,95712";</w:t>
            </w:r>
          </w:p>
        </w:tc>
      </w:tr>
    </w:tbl>
    <w:p w14:paraId="5A1D1449" w14:textId="77777777" w:rsidR="00870054" w:rsidRDefault="00870054">
      <w:pPr>
        <w:pStyle w:val="ConsPlusNormal"/>
        <w:jc w:val="both"/>
      </w:pPr>
    </w:p>
    <w:p w14:paraId="28A01D32" w14:textId="77777777" w:rsidR="00870054" w:rsidRDefault="00870054">
      <w:pPr>
        <w:pStyle w:val="ConsPlusNormal"/>
        <w:ind w:firstLine="540"/>
        <w:jc w:val="both"/>
      </w:pPr>
      <w:r>
        <w:t xml:space="preserve">г) </w:t>
      </w:r>
      <w:hyperlink r:id="rId560">
        <w:r>
          <w:rPr>
            <w:color w:val="0000FF"/>
          </w:rPr>
          <w:t>таблицу 21</w:t>
        </w:r>
      </w:hyperlink>
      <w:r>
        <w:t xml:space="preserve"> изложить в следующей редакции:</w:t>
      </w:r>
    </w:p>
    <w:p w14:paraId="218CD77D" w14:textId="77777777" w:rsidR="00870054" w:rsidRDefault="00870054">
      <w:pPr>
        <w:pStyle w:val="ConsPlusNormal"/>
        <w:jc w:val="both"/>
      </w:pPr>
    </w:p>
    <w:p w14:paraId="3333A576" w14:textId="77777777" w:rsidR="00870054" w:rsidRDefault="00870054">
      <w:pPr>
        <w:pStyle w:val="ConsPlusNormal"/>
        <w:jc w:val="right"/>
      </w:pPr>
      <w:r>
        <w:t>"Таблица 21</w:t>
      </w:r>
    </w:p>
    <w:p w14:paraId="5F5F6B8B" w14:textId="77777777" w:rsidR="00870054" w:rsidRDefault="00870054">
      <w:pPr>
        <w:pStyle w:val="ConsPlusNormal"/>
        <w:jc w:val="both"/>
      </w:pPr>
    </w:p>
    <w:p w14:paraId="6AAD9EDE" w14:textId="77777777" w:rsidR="00870054" w:rsidRDefault="00870054">
      <w:pPr>
        <w:pStyle w:val="ConsPlusNormal"/>
        <w:jc w:val="center"/>
      </w:pPr>
      <w:r>
        <w:t>Распределение субсидий бюджетам муниципальных образований</w:t>
      </w:r>
    </w:p>
    <w:p w14:paraId="21B48FA7" w14:textId="77777777" w:rsidR="00870054" w:rsidRDefault="00870054">
      <w:pPr>
        <w:pStyle w:val="ConsPlusNormal"/>
        <w:jc w:val="center"/>
      </w:pPr>
      <w:r>
        <w:t>Республики Дагестан на осуществление капитальных расходов</w:t>
      </w:r>
    </w:p>
    <w:p w14:paraId="26F7CDD0" w14:textId="77777777" w:rsidR="00870054" w:rsidRDefault="00870054">
      <w:pPr>
        <w:pStyle w:val="ConsPlusNormal"/>
        <w:jc w:val="center"/>
      </w:pPr>
      <w:r>
        <w:lastRenderedPageBreak/>
        <w:t>на 2026 год и на плановый период 2027 и 2028 годов</w:t>
      </w:r>
    </w:p>
    <w:p w14:paraId="0B9F7DBB" w14:textId="77777777" w:rsidR="00870054" w:rsidRDefault="00870054">
      <w:pPr>
        <w:pStyle w:val="ConsPlusNormal"/>
        <w:jc w:val="both"/>
      </w:pPr>
    </w:p>
    <w:p w14:paraId="00A72842" w14:textId="77777777" w:rsidR="00870054" w:rsidRDefault="00870054">
      <w:pPr>
        <w:pStyle w:val="ConsPlusNormal"/>
        <w:jc w:val="right"/>
      </w:pPr>
      <w:r>
        <w:t>(тыс. рублей)</w:t>
      </w:r>
    </w:p>
    <w:p w14:paraId="27C01DBB" w14:textId="77777777" w:rsidR="00870054" w:rsidRDefault="00870054">
      <w:pPr>
        <w:pStyle w:val="ConsPlusNormal"/>
        <w:sectPr w:rsidR="00870054" w:rsidSect="00870054">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35"/>
        <w:gridCol w:w="1701"/>
        <w:gridCol w:w="1701"/>
        <w:gridCol w:w="1701"/>
        <w:gridCol w:w="1701"/>
        <w:gridCol w:w="1757"/>
        <w:gridCol w:w="1701"/>
      </w:tblGrid>
      <w:tr w:rsidR="00870054" w14:paraId="4F3DC79B" w14:textId="77777777">
        <w:tc>
          <w:tcPr>
            <w:tcW w:w="2835" w:type="dxa"/>
            <w:vMerge w:val="restart"/>
          </w:tcPr>
          <w:p w14:paraId="104159CB" w14:textId="77777777" w:rsidR="00870054" w:rsidRDefault="00870054">
            <w:pPr>
              <w:pStyle w:val="ConsPlusNormal"/>
              <w:jc w:val="center"/>
            </w:pPr>
            <w:r>
              <w:lastRenderedPageBreak/>
              <w:t>Наименование муниципальных районов, городских округов</w:t>
            </w:r>
          </w:p>
        </w:tc>
        <w:tc>
          <w:tcPr>
            <w:tcW w:w="3402" w:type="dxa"/>
            <w:gridSpan w:val="2"/>
          </w:tcPr>
          <w:p w14:paraId="361E6AF8" w14:textId="77777777" w:rsidR="00870054" w:rsidRDefault="00870054">
            <w:pPr>
              <w:pStyle w:val="ConsPlusNormal"/>
              <w:jc w:val="center"/>
            </w:pPr>
            <w:r>
              <w:t>2026 год</w:t>
            </w:r>
          </w:p>
        </w:tc>
        <w:tc>
          <w:tcPr>
            <w:tcW w:w="3402" w:type="dxa"/>
            <w:gridSpan w:val="2"/>
          </w:tcPr>
          <w:p w14:paraId="47FA805A" w14:textId="77777777" w:rsidR="00870054" w:rsidRDefault="00870054">
            <w:pPr>
              <w:pStyle w:val="ConsPlusNormal"/>
              <w:jc w:val="center"/>
            </w:pPr>
            <w:r>
              <w:t>2027 год</w:t>
            </w:r>
          </w:p>
        </w:tc>
        <w:tc>
          <w:tcPr>
            <w:tcW w:w="3458" w:type="dxa"/>
            <w:gridSpan w:val="2"/>
          </w:tcPr>
          <w:p w14:paraId="701ACD2A" w14:textId="77777777" w:rsidR="00870054" w:rsidRDefault="00870054">
            <w:pPr>
              <w:pStyle w:val="ConsPlusNormal"/>
              <w:jc w:val="center"/>
            </w:pPr>
            <w:r>
              <w:t>2028 год</w:t>
            </w:r>
          </w:p>
        </w:tc>
      </w:tr>
      <w:tr w:rsidR="00870054" w14:paraId="42FA4311" w14:textId="77777777">
        <w:tc>
          <w:tcPr>
            <w:tcW w:w="2835" w:type="dxa"/>
            <w:vMerge/>
          </w:tcPr>
          <w:p w14:paraId="101F6F2F" w14:textId="77777777" w:rsidR="00870054" w:rsidRDefault="00870054">
            <w:pPr>
              <w:pStyle w:val="ConsPlusNormal"/>
            </w:pPr>
          </w:p>
        </w:tc>
        <w:tc>
          <w:tcPr>
            <w:tcW w:w="1701" w:type="dxa"/>
          </w:tcPr>
          <w:p w14:paraId="20F92ACE" w14:textId="77777777" w:rsidR="00870054" w:rsidRDefault="00870054">
            <w:pPr>
              <w:pStyle w:val="ConsPlusNormal"/>
              <w:jc w:val="center"/>
            </w:pPr>
            <w:r>
              <w:t>Федеральный бюджет</w:t>
            </w:r>
          </w:p>
        </w:tc>
        <w:tc>
          <w:tcPr>
            <w:tcW w:w="1701" w:type="dxa"/>
          </w:tcPr>
          <w:p w14:paraId="11EBD451" w14:textId="77777777" w:rsidR="00870054" w:rsidRDefault="00870054">
            <w:pPr>
              <w:pStyle w:val="ConsPlusNormal"/>
              <w:jc w:val="center"/>
            </w:pPr>
            <w:r>
              <w:t>Республиканский бюджет Республики Дагестан</w:t>
            </w:r>
          </w:p>
        </w:tc>
        <w:tc>
          <w:tcPr>
            <w:tcW w:w="1701" w:type="dxa"/>
          </w:tcPr>
          <w:p w14:paraId="1F3CD2BD" w14:textId="77777777" w:rsidR="00870054" w:rsidRDefault="00870054">
            <w:pPr>
              <w:pStyle w:val="ConsPlusNormal"/>
              <w:jc w:val="center"/>
            </w:pPr>
            <w:r>
              <w:t>Федеральный бюджет</w:t>
            </w:r>
          </w:p>
        </w:tc>
        <w:tc>
          <w:tcPr>
            <w:tcW w:w="1701" w:type="dxa"/>
          </w:tcPr>
          <w:p w14:paraId="7B6D4FAF" w14:textId="77777777" w:rsidR="00870054" w:rsidRDefault="00870054">
            <w:pPr>
              <w:pStyle w:val="ConsPlusNormal"/>
              <w:jc w:val="center"/>
            </w:pPr>
            <w:r>
              <w:t>Республиканский бюджет Республики Дагестан</w:t>
            </w:r>
          </w:p>
        </w:tc>
        <w:tc>
          <w:tcPr>
            <w:tcW w:w="1757" w:type="dxa"/>
          </w:tcPr>
          <w:p w14:paraId="2B96E12A" w14:textId="77777777" w:rsidR="00870054" w:rsidRDefault="00870054">
            <w:pPr>
              <w:pStyle w:val="ConsPlusNormal"/>
              <w:jc w:val="center"/>
            </w:pPr>
            <w:r>
              <w:t>Федеральный бюджет</w:t>
            </w:r>
          </w:p>
        </w:tc>
        <w:tc>
          <w:tcPr>
            <w:tcW w:w="1701" w:type="dxa"/>
          </w:tcPr>
          <w:p w14:paraId="5648D402" w14:textId="77777777" w:rsidR="00870054" w:rsidRDefault="00870054">
            <w:pPr>
              <w:pStyle w:val="ConsPlusNormal"/>
              <w:jc w:val="center"/>
            </w:pPr>
            <w:r>
              <w:t>Республиканский бюджет Республики Дагестан</w:t>
            </w:r>
          </w:p>
        </w:tc>
      </w:tr>
      <w:tr w:rsidR="00870054" w14:paraId="1B5C6982" w14:textId="77777777">
        <w:tc>
          <w:tcPr>
            <w:tcW w:w="2835" w:type="dxa"/>
          </w:tcPr>
          <w:p w14:paraId="15EBC410" w14:textId="77777777" w:rsidR="00870054" w:rsidRDefault="00870054">
            <w:pPr>
              <w:pStyle w:val="ConsPlusNormal"/>
              <w:jc w:val="center"/>
            </w:pPr>
            <w:r>
              <w:t>1</w:t>
            </w:r>
          </w:p>
        </w:tc>
        <w:tc>
          <w:tcPr>
            <w:tcW w:w="1701" w:type="dxa"/>
          </w:tcPr>
          <w:p w14:paraId="10CD47F9" w14:textId="77777777" w:rsidR="00870054" w:rsidRDefault="00870054">
            <w:pPr>
              <w:pStyle w:val="ConsPlusNormal"/>
              <w:jc w:val="center"/>
            </w:pPr>
            <w:r>
              <w:t>2</w:t>
            </w:r>
          </w:p>
        </w:tc>
        <w:tc>
          <w:tcPr>
            <w:tcW w:w="1701" w:type="dxa"/>
          </w:tcPr>
          <w:p w14:paraId="2E4ECABD" w14:textId="77777777" w:rsidR="00870054" w:rsidRDefault="00870054">
            <w:pPr>
              <w:pStyle w:val="ConsPlusNormal"/>
              <w:jc w:val="center"/>
            </w:pPr>
            <w:r>
              <w:t>3</w:t>
            </w:r>
          </w:p>
        </w:tc>
        <w:tc>
          <w:tcPr>
            <w:tcW w:w="1701" w:type="dxa"/>
          </w:tcPr>
          <w:p w14:paraId="1FC47FBE" w14:textId="77777777" w:rsidR="00870054" w:rsidRDefault="00870054">
            <w:pPr>
              <w:pStyle w:val="ConsPlusNormal"/>
              <w:jc w:val="center"/>
            </w:pPr>
            <w:r>
              <w:t>4</w:t>
            </w:r>
          </w:p>
        </w:tc>
        <w:tc>
          <w:tcPr>
            <w:tcW w:w="1701" w:type="dxa"/>
          </w:tcPr>
          <w:p w14:paraId="50654FA6" w14:textId="77777777" w:rsidR="00870054" w:rsidRDefault="00870054">
            <w:pPr>
              <w:pStyle w:val="ConsPlusNormal"/>
              <w:jc w:val="center"/>
            </w:pPr>
            <w:r>
              <w:t>5</w:t>
            </w:r>
          </w:p>
        </w:tc>
        <w:tc>
          <w:tcPr>
            <w:tcW w:w="1757" w:type="dxa"/>
          </w:tcPr>
          <w:p w14:paraId="59AD72E9" w14:textId="77777777" w:rsidR="00870054" w:rsidRDefault="00870054">
            <w:pPr>
              <w:pStyle w:val="ConsPlusNormal"/>
              <w:jc w:val="center"/>
            </w:pPr>
            <w:r>
              <w:t>6</w:t>
            </w:r>
          </w:p>
        </w:tc>
        <w:tc>
          <w:tcPr>
            <w:tcW w:w="1701" w:type="dxa"/>
          </w:tcPr>
          <w:p w14:paraId="6E1E4C27" w14:textId="77777777" w:rsidR="00870054" w:rsidRDefault="00870054">
            <w:pPr>
              <w:pStyle w:val="ConsPlusNormal"/>
              <w:jc w:val="center"/>
            </w:pPr>
            <w:r>
              <w:t>7</w:t>
            </w:r>
          </w:p>
        </w:tc>
      </w:tr>
      <w:tr w:rsidR="00870054" w14:paraId="64E84D68" w14:textId="77777777">
        <w:tc>
          <w:tcPr>
            <w:tcW w:w="2835" w:type="dxa"/>
          </w:tcPr>
          <w:p w14:paraId="43486516" w14:textId="77777777" w:rsidR="00870054" w:rsidRDefault="00870054">
            <w:pPr>
              <w:pStyle w:val="ConsPlusNormal"/>
            </w:pPr>
            <w:r>
              <w:t>Акушинский район</w:t>
            </w:r>
          </w:p>
        </w:tc>
        <w:tc>
          <w:tcPr>
            <w:tcW w:w="1701" w:type="dxa"/>
          </w:tcPr>
          <w:p w14:paraId="4B5AD40F" w14:textId="77777777" w:rsidR="00870054" w:rsidRDefault="00870054">
            <w:pPr>
              <w:pStyle w:val="ConsPlusNormal"/>
              <w:jc w:val="center"/>
            </w:pPr>
            <w:r>
              <w:t>0,000</w:t>
            </w:r>
          </w:p>
        </w:tc>
        <w:tc>
          <w:tcPr>
            <w:tcW w:w="1701" w:type="dxa"/>
          </w:tcPr>
          <w:p w14:paraId="76861FD5" w14:textId="77777777" w:rsidR="00870054" w:rsidRDefault="00870054">
            <w:pPr>
              <w:pStyle w:val="ConsPlusNormal"/>
              <w:jc w:val="center"/>
            </w:pPr>
            <w:r>
              <w:t>6719,690</w:t>
            </w:r>
          </w:p>
        </w:tc>
        <w:tc>
          <w:tcPr>
            <w:tcW w:w="1701" w:type="dxa"/>
          </w:tcPr>
          <w:p w14:paraId="12802D29" w14:textId="77777777" w:rsidR="00870054" w:rsidRDefault="00870054">
            <w:pPr>
              <w:pStyle w:val="ConsPlusNormal"/>
              <w:jc w:val="center"/>
            </w:pPr>
            <w:r>
              <w:t>0,000</w:t>
            </w:r>
          </w:p>
        </w:tc>
        <w:tc>
          <w:tcPr>
            <w:tcW w:w="1701" w:type="dxa"/>
          </w:tcPr>
          <w:p w14:paraId="5A513E42" w14:textId="77777777" w:rsidR="00870054" w:rsidRDefault="00870054">
            <w:pPr>
              <w:pStyle w:val="ConsPlusNormal"/>
              <w:jc w:val="center"/>
            </w:pPr>
            <w:r>
              <w:t>60000,000</w:t>
            </w:r>
          </w:p>
        </w:tc>
        <w:tc>
          <w:tcPr>
            <w:tcW w:w="1757" w:type="dxa"/>
          </w:tcPr>
          <w:p w14:paraId="79CE44F0" w14:textId="77777777" w:rsidR="00870054" w:rsidRDefault="00870054">
            <w:pPr>
              <w:pStyle w:val="ConsPlusNormal"/>
              <w:jc w:val="center"/>
            </w:pPr>
            <w:r>
              <w:t>0,000</w:t>
            </w:r>
          </w:p>
        </w:tc>
        <w:tc>
          <w:tcPr>
            <w:tcW w:w="1701" w:type="dxa"/>
          </w:tcPr>
          <w:p w14:paraId="793798A8" w14:textId="77777777" w:rsidR="00870054" w:rsidRDefault="00870054">
            <w:pPr>
              <w:pStyle w:val="ConsPlusNormal"/>
              <w:jc w:val="center"/>
            </w:pPr>
            <w:r>
              <w:t>72933,120</w:t>
            </w:r>
          </w:p>
        </w:tc>
      </w:tr>
      <w:tr w:rsidR="00870054" w14:paraId="7DBBE8C6" w14:textId="77777777">
        <w:tc>
          <w:tcPr>
            <w:tcW w:w="2835" w:type="dxa"/>
          </w:tcPr>
          <w:p w14:paraId="3EEE69AB" w14:textId="77777777" w:rsidR="00870054" w:rsidRDefault="00870054">
            <w:pPr>
              <w:pStyle w:val="ConsPlusNormal"/>
            </w:pPr>
            <w:r>
              <w:t>Ахтынский район</w:t>
            </w:r>
          </w:p>
        </w:tc>
        <w:tc>
          <w:tcPr>
            <w:tcW w:w="1701" w:type="dxa"/>
          </w:tcPr>
          <w:p w14:paraId="5B58AB9F" w14:textId="77777777" w:rsidR="00870054" w:rsidRDefault="00870054">
            <w:pPr>
              <w:pStyle w:val="ConsPlusNormal"/>
              <w:jc w:val="center"/>
            </w:pPr>
            <w:r>
              <w:t>0,000</w:t>
            </w:r>
          </w:p>
        </w:tc>
        <w:tc>
          <w:tcPr>
            <w:tcW w:w="1701" w:type="dxa"/>
          </w:tcPr>
          <w:p w14:paraId="73BCDF2E" w14:textId="77777777" w:rsidR="00870054" w:rsidRDefault="00870054">
            <w:pPr>
              <w:pStyle w:val="ConsPlusNormal"/>
              <w:jc w:val="center"/>
            </w:pPr>
            <w:r>
              <w:t>100000,000</w:t>
            </w:r>
          </w:p>
        </w:tc>
        <w:tc>
          <w:tcPr>
            <w:tcW w:w="1701" w:type="dxa"/>
          </w:tcPr>
          <w:p w14:paraId="2FCAE18C" w14:textId="77777777" w:rsidR="00870054" w:rsidRDefault="00870054">
            <w:pPr>
              <w:pStyle w:val="ConsPlusNormal"/>
              <w:jc w:val="center"/>
            </w:pPr>
            <w:r>
              <w:t>0,000</w:t>
            </w:r>
          </w:p>
        </w:tc>
        <w:tc>
          <w:tcPr>
            <w:tcW w:w="1701" w:type="dxa"/>
          </w:tcPr>
          <w:p w14:paraId="153B78D3" w14:textId="77777777" w:rsidR="00870054" w:rsidRDefault="00870054">
            <w:pPr>
              <w:pStyle w:val="ConsPlusNormal"/>
              <w:jc w:val="center"/>
            </w:pPr>
            <w:r>
              <w:t>224175,307</w:t>
            </w:r>
          </w:p>
        </w:tc>
        <w:tc>
          <w:tcPr>
            <w:tcW w:w="1757" w:type="dxa"/>
          </w:tcPr>
          <w:p w14:paraId="2596FCA3" w14:textId="77777777" w:rsidR="00870054" w:rsidRDefault="00870054">
            <w:pPr>
              <w:pStyle w:val="ConsPlusNormal"/>
              <w:jc w:val="center"/>
            </w:pPr>
            <w:r>
              <w:t>0,000</w:t>
            </w:r>
          </w:p>
        </w:tc>
        <w:tc>
          <w:tcPr>
            <w:tcW w:w="1701" w:type="dxa"/>
          </w:tcPr>
          <w:p w14:paraId="2C66C5B8" w14:textId="77777777" w:rsidR="00870054" w:rsidRDefault="00870054">
            <w:pPr>
              <w:pStyle w:val="ConsPlusNormal"/>
              <w:jc w:val="center"/>
            </w:pPr>
            <w:r>
              <w:t>0,000</w:t>
            </w:r>
          </w:p>
        </w:tc>
      </w:tr>
      <w:tr w:rsidR="00870054" w14:paraId="6FFE460A" w14:textId="77777777">
        <w:tc>
          <w:tcPr>
            <w:tcW w:w="2835" w:type="dxa"/>
          </w:tcPr>
          <w:p w14:paraId="2CDDF854" w14:textId="77777777" w:rsidR="00870054" w:rsidRDefault="00870054">
            <w:pPr>
              <w:pStyle w:val="ConsPlusNormal"/>
            </w:pPr>
            <w:r>
              <w:t>Бабаюртовский район</w:t>
            </w:r>
          </w:p>
        </w:tc>
        <w:tc>
          <w:tcPr>
            <w:tcW w:w="1701" w:type="dxa"/>
          </w:tcPr>
          <w:p w14:paraId="5A8C86DB" w14:textId="77777777" w:rsidR="00870054" w:rsidRDefault="00870054">
            <w:pPr>
              <w:pStyle w:val="ConsPlusNormal"/>
              <w:jc w:val="center"/>
            </w:pPr>
            <w:r>
              <w:t>0,000</w:t>
            </w:r>
          </w:p>
        </w:tc>
        <w:tc>
          <w:tcPr>
            <w:tcW w:w="1701" w:type="dxa"/>
          </w:tcPr>
          <w:p w14:paraId="5C1E5F51" w14:textId="77777777" w:rsidR="00870054" w:rsidRDefault="00870054">
            <w:pPr>
              <w:pStyle w:val="ConsPlusNormal"/>
              <w:jc w:val="center"/>
            </w:pPr>
            <w:r>
              <w:t>45000,000</w:t>
            </w:r>
          </w:p>
        </w:tc>
        <w:tc>
          <w:tcPr>
            <w:tcW w:w="1701" w:type="dxa"/>
          </w:tcPr>
          <w:p w14:paraId="143B8583" w14:textId="77777777" w:rsidR="00870054" w:rsidRDefault="00870054">
            <w:pPr>
              <w:pStyle w:val="ConsPlusNormal"/>
              <w:jc w:val="center"/>
            </w:pPr>
            <w:r>
              <w:t>0,000</w:t>
            </w:r>
          </w:p>
        </w:tc>
        <w:tc>
          <w:tcPr>
            <w:tcW w:w="1701" w:type="dxa"/>
          </w:tcPr>
          <w:p w14:paraId="4A7DB952" w14:textId="77777777" w:rsidR="00870054" w:rsidRDefault="00870054">
            <w:pPr>
              <w:pStyle w:val="ConsPlusNormal"/>
              <w:jc w:val="center"/>
            </w:pPr>
            <w:r>
              <w:t>305000,000</w:t>
            </w:r>
          </w:p>
        </w:tc>
        <w:tc>
          <w:tcPr>
            <w:tcW w:w="1757" w:type="dxa"/>
          </w:tcPr>
          <w:p w14:paraId="543B6A9C" w14:textId="77777777" w:rsidR="00870054" w:rsidRDefault="00870054">
            <w:pPr>
              <w:pStyle w:val="ConsPlusNormal"/>
              <w:jc w:val="center"/>
            </w:pPr>
            <w:r>
              <w:t>0,000</w:t>
            </w:r>
          </w:p>
        </w:tc>
        <w:tc>
          <w:tcPr>
            <w:tcW w:w="1701" w:type="dxa"/>
          </w:tcPr>
          <w:p w14:paraId="0675CB20" w14:textId="77777777" w:rsidR="00870054" w:rsidRDefault="00870054">
            <w:pPr>
              <w:pStyle w:val="ConsPlusNormal"/>
              <w:jc w:val="center"/>
            </w:pPr>
            <w:r>
              <w:t>719901,570</w:t>
            </w:r>
          </w:p>
        </w:tc>
      </w:tr>
      <w:tr w:rsidR="00870054" w14:paraId="4564E85D" w14:textId="77777777">
        <w:tc>
          <w:tcPr>
            <w:tcW w:w="2835" w:type="dxa"/>
          </w:tcPr>
          <w:p w14:paraId="08D1EF6A" w14:textId="77777777" w:rsidR="00870054" w:rsidRDefault="00870054">
            <w:pPr>
              <w:pStyle w:val="ConsPlusNormal"/>
            </w:pPr>
            <w:r>
              <w:t>Буйнакский район</w:t>
            </w:r>
          </w:p>
        </w:tc>
        <w:tc>
          <w:tcPr>
            <w:tcW w:w="1701" w:type="dxa"/>
          </w:tcPr>
          <w:p w14:paraId="78DA59B2" w14:textId="77777777" w:rsidR="00870054" w:rsidRDefault="00870054">
            <w:pPr>
              <w:pStyle w:val="ConsPlusNormal"/>
              <w:jc w:val="center"/>
            </w:pPr>
            <w:r>
              <w:t>0,000</w:t>
            </w:r>
          </w:p>
        </w:tc>
        <w:tc>
          <w:tcPr>
            <w:tcW w:w="1701" w:type="dxa"/>
          </w:tcPr>
          <w:p w14:paraId="6BAFF799" w14:textId="77777777" w:rsidR="00870054" w:rsidRDefault="00870054">
            <w:pPr>
              <w:pStyle w:val="ConsPlusNormal"/>
              <w:jc w:val="center"/>
            </w:pPr>
            <w:r>
              <w:t>80000,000</w:t>
            </w:r>
          </w:p>
        </w:tc>
        <w:tc>
          <w:tcPr>
            <w:tcW w:w="1701" w:type="dxa"/>
          </w:tcPr>
          <w:p w14:paraId="58BAA530" w14:textId="77777777" w:rsidR="00870054" w:rsidRDefault="00870054">
            <w:pPr>
              <w:pStyle w:val="ConsPlusNormal"/>
              <w:jc w:val="center"/>
            </w:pPr>
            <w:r>
              <w:t>0,000</w:t>
            </w:r>
          </w:p>
        </w:tc>
        <w:tc>
          <w:tcPr>
            <w:tcW w:w="1701" w:type="dxa"/>
          </w:tcPr>
          <w:p w14:paraId="0B5FFEFA" w14:textId="77777777" w:rsidR="00870054" w:rsidRDefault="00870054">
            <w:pPr>
              <w:pStyle w:val="ConsPlusNormal"/>
              <w:jc w:val="center"/>
            </w:pPr>
            <w:r>
              <w:t>24560,000</w:t>
            </w:r>
          </w:p>
        </w:tc>
        <w:tc>
          <w:tcPr>
            <w:tcW w:w="1757" w:type="dxa"/>
          </w:tcPr>
          <w:p w14:paraId="7CC57CCE" w14:textId="77777777" w:rsidR="00870054" w:rsidRDefault="00870054">
            <w:pPr>
              <w:pStyle w:val="ConsPlusNormal"/>
              <w:jc w:val="center"/>
            </w:pPr>
            <w:r>
              <w:t>0,000</w:t>
            </w:r>
          </w:p>
        </w:tc>
        <w:tc>
          <w:tcPr>
            <w:tcW w:w="1701" w:type="dxa"/>
          </w:tcPr>
          <w:p w14:paraId="3F51EFAF" w14:textId="77777777" w:rsidR="00870054" w:rsidRDefault="00870054">
            <w:pPr>
              <w:pStyle w:val="ConsPlusNormal"/>
              <w:jc w:val="center"/>
            </w:pPr>
            <w:r>
              <w:t>0,000</w:t>
            </w:r>
          </w:p>
        </w:tc>
      </w:tr>
      <w:tr w:rsidR="00870054" w14:paraId="0900F681" w14:textId="77777777">
        <w:tc>
          <w:tcPr>
            <w:tcW w:w="2835" w:type="dxa"/>
          </w:tcPr>
          <w:p w14:paraId="4B32FED1" w14:textId="77777777" w:rsidR="00870054" w:rsidRDefault="00870054">
            <w:pPr>
              <w:pStyle w:val="ConsPlusNormal"/>
            </w:pPr>
            <w:r>
              <w:t>Дербентский район</w:t>
            </w:r>
          </w:p>
        </w:tc>
        <w:tc>
          <w:tcPr>
            <w:tcW w:w="1701" w:type="dxa"/>
          </w:tcPr>
          <w:p w14:paraId="7E667941" w14:textId="77777777" w:rsidR="00870054" w:rsidRDefault="00870054">
            <w:pPr>
              <w:pStyle w:val="ConsPlusNormal"/>
              <w:jc w:val="center"/>
            </w:pPr>
            <w:r>
              <w:t>0,000</w:t>
            </w:r>
          </w:p>
        </w:tc>
        <w:tc>
          <w:tcPr>
            <w:tcW w:w="1701" w:type="dxa"/>
          </w:tcPr>
          <w:p w14:paraId="3C46B0F1" w14:textId="77777777" w:rsidR="00870054" w:rsidRDefault="00870054">
            <w:pPr>
              <w:pStyle w:val="ConsPlusNormal"/>
              <w:jc w:val="center"/>
            </w:pPr>
            <w:r>
              <w:t>140239,598</w:t>
            </w:r>
          </w:p>
        </w:tc>
        <w:tc>
          <w:tcPr>
            <w:tcW w:w="1701" w:type="dxa"/>
          </w:tcPr>
          <w:p w14:paraId="7EFEF0FA" w14:textId="77777777" w:rsidR="00870054" w:rsidRDefault="00870054">
            <w:pPr>
              <w:pStyle w:val="ConsPlusNormal"/>
              <w:jc w:val="center"/>
            </w:pPr>
            <w:r>
              <w:t>0,000</w:t>
            </w:r>
          </w:p>
        </w:tc>
        <w:tc>
          <w:tcPr>
            <w:tcW w:w="1701" w:type="dxa"/>
          </w:tcPr>
          <w:p w14:paraId="156FA873" w14:textId="77777777" w:rsidR="00870054" w:rsidRDefault="00870054">
            <w:pPr>
              <w:pStyle w:val="ConsPlusNormal"/>
              <w:jc w:val="center"/>
            </w:pPr>
            <w:r>
              <w:t>117000,000</w:t>
            </w:r>
          </w:p>
        </w:tc>
        <w:tc>
          <w:tcPr>
            <w:tcW w:w="1757" w:type="dxa"/>
          </w:tcPr>
          <w:p w14:paraId="779E008B" w14:textId="77777777" w:rsidR="00870054" w:rsidRDefault="00870054">
            <w:pPr>
              <w:pStyle w:val="ConsPlusNormal"/>
              <w:jc w:val="center"/>
            </w:pPr>
            <w:r>
              <w:t>0,000</w:t>
            </w:r>
          </w:p>
        </w:tc>
        <w:tc>
          <w:tcPr>
            <w:tcW w:w="1701" w:type="dxa"/>
          </w:tcPr>
          <w:p w14:paraId="0387BA41" w14:textId="77777777" w:rsidR="00870054" w:rsidRDefault="00870054">
            <w:pPr>
              <w:pStyle w:val="ConsPlusNormal"/>
              <w:jc w:val="center"/>
            </w:pPr>
            <w:r>
              <w:t>0,000</w:t>
            </w:r>
          </w:p>
        </w:tc>
      </w:tr>
      <w:tr w:rsidR="00870054" w14:paraId="51514FDA" w14:textId="77777777">
        <w:tc>
          <w:tcPr>
            <w:tcW w:w="2835" w:type="dxa"/>
          </w:tcPr>
          <w:p w14:paraId="04FD70C2" w14:textId="77777777" w:rsidR="00870054" w:rsidRDefault="00870054">
            <w:pPr>
              <w:pStyle w:val="ConsPlusNormal"/>
            </w:pPr>
            <w:r>
              <w:t>Кайтагский район</w:t>
            </w:r>
          </w:p>
        </w:tc>
        <w:tc>
          <w:tcPr>
            <w:tcW w:w="1701" w:type="dxa"/>
          </w:tcPr>
          <w:p w14:paraId="09DB774E" w14:textId="77777777" w:rsidR="00870054" w:rsidRDefault="00870054">
            <w:pPr>
              <w:pStyle w:val="ConsPlusNormal"/>
              <w:jc w:val="center"/>
            </w:pPr>
            <w:r>
              <w:t>0,000</w:t>
            </w:r>
          </w:p>
        </w:tc>
        <w:tc>
          <w:tcPr>
            <w:tcW w:w="1701" w:type="dxa"/>
          </w:tcPr>
          <w:p w14:paraId="437CA0FC" w14:textId="77777777" w:rsidR="00870054" w:rsidRDefault="00870054">
            <w:pPr>
              <w:pStyle w:val="ConsPlusNormal"/>
              <w:jc w:val="center"/>
            </w:pPr>
            <w:r>
              <w:t>24530,250</w:t>
            </w:r>
          </w:p>
        </w:tc>
        <w:tc>
          <w:tcPr>
            <w:tcW w:w="1701" w:type="dxa"/>
          </w:tcPr>
          <w:p w14:paraId="1F38BF7C" w14:textId="77777777" w:rsidR="00870054" w:rsidRDefault="00870054">
            <w:pPr>
              <w:pStyle w:val="ConsPlusNormal"/>
              <w:jc w:val="center"/>
            </w:pPr>
            <w:r>
              <w:t>0,000</w:t>
            </w:r>
          </w:p>
        </w:tc>
        <w:tc>
          <w:tcPr>
            <w:tcW w:w="1701" w:type="dxa"/>
          </w:tcPr>
          <w:p w14:paraId="5F16CD04" w14:textId="77777777" w:rsidR="00870054" w:rsidRDefault="00870054">
            <w:pPr>
              <w:pStyle w:val="ConsPlusNormal"/>
              <w:jc w:val="center"/>
            </w:pPr>
            <w:r>
              <w:t>269000,000</w:t>
            </w:r>
          </w:p>
        </w:tc>
        <w:tc>
          <w:tcPr>
            <w:tcW w:w="1757" w:type="dxa"/>
          </w:tcPr>
          <w:p w14:paraId="08C3EB8C" w14:textId="77777777" w:rsidR="00870054" w:rsidRDefault="00870054">
            <w:pPr>
              <w:pStyle w:val="ConsPlusNormal"/>
              <w:jc w:val="center"/>
            </w:pPr>
            <w:r>
              <w:t>0,000</w:t>
            </w:r>
          </w:p>
        </w:tc>
        <w:tc>
          <w:tcPr>
            <w:tcW w:w="1701" w:type="dxa"/>
          </w:tcPr>
          <w:p w14:paraId="5F300C36" w14:textId="77777777" w:rsidR="00870054" w:rsidRDefault="00870054">
            <w:pPr>
              <w:pStyle w:val="ConsPlusNormal"/>
              <w:jc w:val="center"/>
            </w:pPr>
            <w:r>
              <w:t>0,000</w:t>
            </w:r>
          </w:p>
        </w:tc>
      </w:tr>
      <w:tr w:rsidR="00870054" w14:paraId="2C5DC052" w14:textId="77777777">
        <w:tc>
          <w:tcPr>
            <w:tcW w:w="2835" w:type="dxa"/>
          </w:tcPr>
          <w:p w14:paraId="37714F0A" w14:textId="77777777" w:rsidR="00870054" w:rsidRDefault="00870054">
            <w:pPr>
              <w:pStyle w:val="ConsPlusNormal"/>
            </w:pPr>
            <w:r>
              <w:t>Лакский район</w:t>
            </w:r>
          </w:p>
        </w:tc>
        <w:tc>
          <w:tcPr>
            <w:tcW w:w="1701" w:type="dxa"/>
          </w:tcPr>
          <w:p w14:paraId="10F1FB3E" w14:textId="77777777" w:rsidR="00870054" w:rsidRDefault="00870054">
            <w:pPr>
              <w:pStyle w:val="ConsPlusNormal"/>
              <w:jc w:val="center"/>
            </w:pPr>
            <w:r>
              <w:t>0,000</w:t>
            </w:r>
          </w:p>
        </w:tc>
        <w:tc>
          <w:tcPr>
            <w:tcW w:w="1701" w:type="dxa"/>
          </w:tcPr>
          <w:p w14:paraId="2E402D60" w14:textId="77777777" w:rsidR="00870054" w:rsidRDefault="00870054">
            <w:pPr>
              <w:pStyle w:val="ConsPlusNormal"/>
              <w:jc w:val="center"/>
            </w:pPr>
            <w:r>
              <w:t>155009,844</w:t>
            </w:r>
          </w:p>
        </w:tc>
        <w:tc>
          <w:tcPr>
            <w:tcW w:w="1701" w:type="dxa"/>
          </w:tcPr>
          <w:p w14:paraId="6F198A06" w14:textId="77777777" w:rsidR="00870054" w:rsidRDefault="00870054">
            <w:pPr>
              <w:pStyle w:val="ConsPlusNormal"/>
              <w:jc w:val="center"/>
            </w:pPr>
            <w:r>
              <w:t>0,000</w:t>
            </w:r>
          </w:p>
        </w:tc>
        <w:tc>
          <w:tcPr>
            <w:tcW w:w="1701" w:type="dxa"/>
          </w:tcPr>
          <w:p w14:paraId="41D0F354" w14:textId="77777777" w:rsidR="00870054" w:rsidRDefault="00870054">
            <w:pPr>
              <w:pStyle w:val="ConsPlusNormal"/>
              <w:jc w:val="center"/>
            </w:pPr>
            <w:r>
              <w:t>0,000</w:t>
            </w:r>
          </w:p>
        </w:tc>
        <w:tc>
          <w:tcPr>
            <w:tcW w:w="1757" w:type="dxa"/>
          </w:tcPr>
          <w:p w14:paraId="0813ADC4" w14:textId="77777777" w:rsidR="00870054" w:rsidRDefault="00870054">
            <w:pPr>
              <w:pStyle w:val="ConsPlusNormal"/>
              <w:jc w:val="center"/>
            </w:pPr>
            <w:r>
              <w:t>0,000</w:t>
            </w:r>
          </w:p>
        </w:tc>
        <w:tc>
          <w:tcPr>
            <w:tcW w:w="1701" w:type="dxa"/>
          </w:tcPr>
          <w:p w14:paraId="75FE0048" w14:textId="77777777" w:rsidR="00870054" w:rsidRDefault="00870054">
            <w:pPr>
              <w:pStyle w:val="ConsPlusNormal"/>
              <w:jc w:val="center"/>
            </w:pPr>
            <w:r>
              <w:t>0,000</w:t>
            </w:r>
          </w:p>
        </w:tc>
      </w:tr>
      <w:tr w:rsidR="00870054" w14:paraId="06D0E3AC" w14:textId="77777777">
        <w:tc>
          <w:tcPr>
            <w:tcW w:w="2835" w:type="dxa"/>
          </w:tcPr>
          <w:p w14:paraId="23A7CE80" w14:textId="77777777" w:rsidR="00870054" w:rsidRDefault="00870054">
            <w:pPr>
              <w:pStyle w:val="ConsPlusNormal"/>
            </w:pPr>
            <w:r>
              <w:t>Новолакский район</w:t>
            </w:r>
          </w:p>
        </w:tc>
        <w:tc>
          <w:tcPr>
            <w:tcW w:w="1701" w:type="dxa"/>
          </w:tcPr>
          <w:p w14:paraId="77A9CDA0" w14:textId="77777777" w:rsidR="00870054" w:rsidRDefault="00870054">
            <w:pPr>
              <w:pStyle w:val="ConsPlusNormal"/>
              <w:jc w:val="center"/>
            </w:pPr>
            <w:r>
              <w:t>0,000</w:t>
            </w:r>
          </w:p>
        </w:tc>
        <w:tc>
          <w:tcPr>
            <w:tcW w:w="1701" w:type="dxa"/>
          </w:tcPr>
          <w:p w14:paraId="48427E1E" w14:textId="77777777" w:rsidR="00870054" w:rsidRDefault="00870054">
            <w:pPr>
              <w:pStyle w:val="ConsPlusNormal"/>
              <w:jc w:val="center"/>
            </w:pPr>
            <w:r>
              <w:t>50000,000</w:t>
            </w:r>
          </w:p>
        </w:tc>
        <w:tc>
          <w:tcPr>
            <w:tcW w:w="1701" w:type="dxa"/>
          </w:tcPr>
          <w:p w14:paraId="39ED1CA4" w14:textId="77777777" w:rsidR="00870054" w:rsidRDefault="00870054">
            <w:pPr>
              <w:pStyle w:val="ConsPlusNormal"/>
              <w:jc w:val="center"/>
            </w:pPr>
            <w:r>
              <w:t>0,000</w:t>
            </w:r>
          </w:p>
        </w:tc>
        <w:tc>
          <w:tcPr>
            <w:tcW w:w="1701" w:type="dxa"/>
          </w:tcPr>
          <w:p w14:paraId="58708DF4" w14:textId="77777777" w:rsidR="00870054" w:rsidRDefault="00870054">
            <w:pPr>
              <w:pStyle w:val="ConsPlusNormal"/>
              <w:jc w:val="center"/>
            </w:pPr>
            <w:r>
              <w:t>0,000</w:t>
            </w:r>
          </w:p>
        </w:tc>
        <w:tc>
          <w:tcPr>
            <w:tcW w:w="1757" w:type="dxa"/>
          </w:tcPr>
          <w:p w14:paraId="7102A354" w14:textId="77777777" w:rsidR="00870054" w:rsidRDefault="00870054">
            <w:pPr>
              <w:pStyle w:val="ConsPlusNormal"/>
              <w:jc w:val="center"/>
            </w:pPr>
            <w:r>
              <w:t>0,000</w:t>
            </w:r>
          </w:p>
        </w:tc>
        <w:tc>
          <w:tcPr>
            <w:tcW w:w="1701" w:type="dxa"/>
          </w:tcPr>
          <w:p w14:paraId="0D40B79E" w14:textId="77777777" w:rsidR="00870054" w:rsidRDefault="00870054">
            <w:pPr>
              <w:pStyle w:val="ConsPlusNormal"/>
              <w:jc w:val="center"/>
            </w:pPr>
            <w:r>
              <w:t>0,000</w:t>
            </w:r>
          </w:p>
        </w:tc>
      </w:tr>
      <w:tr w:rsidR="00870054" w14:paraId="67876745" w14:textId="77777777">
        <w:tc>
          <w:tcPr>
            <w:tcW w:w="2835" w:type="dxa"/>
          </w:tcPr>
          <w:p w14:paraId="16BAE49A" w14:textId="77777777" w:rsidR="00870054" w:rsidRDefault="00870054">
            <w:pPr>
              <w:pStyle w:val="ConsPlusNormal"/>
            </w:pPr>
            <w:r>
              <w:t>Сулейман-Стальский район</w:t>
            </w:r>
          </w:p>
        </w:tc>
        <w:tc>
          <w:tcPr>
            <w:tcW w:w="1701" w:type="dxa"/>
          </w:tcPr>
          <w:p w14:paraId="1AE09461" w14:textId="77777777" w:rsidR="00870054" w:rsidRDefault="00870054">
            <w:pPr>
              <w:pStyle w:val="ConsPlusNormal"/>
              <w:jc w:val="center"/>
            </w:pPr>
            <w:r>
              <w:t>0,000</w:t>
            </w:r>
          </w:p>
        </w:tc>
        <w:tc>
          <w:tcPr>
            <w:tcW w:w="1701" w:type="dxa"/>
          </w:tcPr>
          <w:p w14:paraId="34A91C10" w14:textId="77777777" w:rsidR="00870054" w:rsidRDefault="00870054">
            <w:pPr>
              <w:pStyle w:val="ConsPlusNormal"/>
              <w:jc w:val="center"/>
            </w:pPr>
            <w:r>
              <w:t>50000,000</w:t>
            </w:r>
          </w:p>
        </w:tc>
        <w:tc>
          <w:tcPr>
            <w:tcW w:w="1701" w:type="dxa"/>
          </w:tcPr>
          <w:p w14:paraId="56A66EF3" w14:textId="77777777" w:rsidR="00870054" w:rsidRDefault="00870054">
            <w:pPr>
              <w:pStyle w:val="ConsPlusNormal"/>
              <w:jc w:val="center"/>
            </w:pPr>
            <w:r>
              <w:t>0,000</w:t>
            </w:r>
          </w:p>
        </w:tc>
        <w:tc>
          <w:tcPr>
            <w:tcW w:w="1701" w:type="dxa"/>
          </w:tcPr>
          <w:p w14:paraId="49FB31A6" w14:textId="77777777" w:rsidR="00870054" w:rsidRDefault="00870054">
            <w:pPr>
              <w:pStyle w:val="ConsPlusNormal"/>
              <w:jc w:val="center"/>
            </w:pPr>
            <w:r>
              <w:t>449602,890</w:t>
            </w:r>
          </w:p>
        </w:tc>
        <w:tc>
          <w:tcPr>
            <w:tcW w:w="1757" w:type="dxa"/>
          </w:tcPr>
          <w:p w14:paraId="44AC912F" w14:textId="77777777" w:rsidR="00870054" w:rsidRDefault="00870054">
            <w:pPr>
              <w:pStyle w:val="ConsPlusNormal"/>
              <w:jc w:val="center"/>
            </w:pPr>
            <w:r>
              <w:t>0,000</w:t>
            </w:r>
          </w:p>
        </w:tc>
        <w:tc>
          <w:tcPr>
            <w:tcW w:w="1701" w:type="dxa"/>
          </w:tcPr>
          <w:p w14:paraId="2B4A96C9" w14:textId="77777777" w:rsidR="00870054" w:rsidRDefault="00870054">
            <w:pPr>
              <w:pStyle w:val="ConsPlusNormal"/>
              <w:jc w:val="center"/>
            </w:pPr>
            <w:r>
              <w:t>720803,380</w:t>
            </w:r>
          </w:p>
        </w:tc>
      </w:tr>
      <w:tr w:rsidR="00870054" w14:paraId="760B9D28" w14:textId="77777777">
        <w:tc>
          <w:tcPr>
            <w:tcW w:w="2835" w:type="dxa"/>
          </w:tcPr>
          <w:p w14:paraId="5091C27E" w14:textId="77777777" w:rsidR="00870054" w:rsidRDefault="00870054">
            <w:pPr>
              <w:pStyle w:val="ConsPlusNormal"/>
            </w:pPr>
            <w:r>
              <w:t>Табасаранский район</w:t>
            </w:r>
          </w:p>
        </w:tc>
        <w:tc>
          <w:tcPr>
            <w:tcW w:w="1701" w:type="dxa"/>
          </w:tcPr>
          <w:p w14:paraId="02DF425B" w14:textId="77777777" w:rsidR="00870054" w:rsidRDefault="00870054">
            <w:pPr>
              <w:pStyle w:val="ConsPlusNormal"/>
              <w:jc w:val="center"/>
            </w:pPr>
            <w:r>
              <w:t>0,000</w:t>
            </w:r>
          </w:p>
        </w:tc>
        <w:tc>
          <w:tcPr>
            <w:tcW w:w="1701" w:type="dxa"/>
          </w:tcPr>
          <w:p w14:paraId="4A0143B9" w14:textId="77777777" w:rsidR="00870054" w:rsidRDefault="00870054">
            <w:pPr>
              <w:pStyle w:val="ConsPlusNormal"/>
              <w:jc w:val="center"/>
            </w:pPr>
            <w:r>
              <w:t>30000,000</w:t>
            </w:r>
          </w:p>
        </w:tc>
        <w:tc>
          <w:tcPr>
            <w:tcW w:w="1701" w:type="dxa"/>
          </w:tcPr>
          <w:p w14:paraId="2D8FDF8F" w14:textId="77777777" w:rsidR="00870054" w:rsidRDefault="00870054">
            <w:pPr>
              <w:pStyle w:val="ConsPlusNormal"/>
              <w:jc w:val="center"/>
            </w:pPr>
            <w:r>
              <w:t>0,000</w:t>
            </w:r>
          </w:p>
        </w:tc>
        <w:tc>
          <w:tcPr>
            <w:tcW w:w="1701" w:type="dxa"/>
          </w:tcPr>
          <w:p w14:paraId="03804925" w14:textId="77777777" w:rsidR="00870054" w:rsidRDefault="00870054">
            <w:pPr>
              <w:pStyle w:val="ConsPlusNormal"/>
              <w:jc w:val="center"/>
            </w:pPr>
            <w:r>
              <w:t>200000,000</w:t>
            </w:r>
          </w:p>
        </w:tc>
        <w:tc>
          <w:tcPr>
            <w:tcW w:w="1757" w:type="dxa"/>
          </w:tcPr>
          <w:p w14:paraId="6B82BBE6" w14:textId="77777777" w:rsidR="00870054" w:rsidRDefault="00870054">
            <w:pPr>
              <w:pStyle w:val="ConsPlusNormal"/>
              <w:jc w:val="center"/>
            </w:pPr>
            <w:r>
              <w:t>0,000</w:t>
            </w:r>
          </w:p>
        </w:tc>
        <w:tc>
          <w:tcPr>
            <w:tcW w:w="1701" w:type="dxa"/>
          </w:tcPr>
          <w:p w14:paraId="116F4DE2" w14:textId="77777777" w:rsidR="00870054" w:rsidRDefault="00870054">
            <w:pPr>
              <w:pStyle w:val="ConsPlusNormal"/>
              <w:jc w:val="center"/>
            </w:pPr>
            <w:r>
              <w:t>735771,570</w:t>
            </w:r>
          </w:p>
        </w:tc>
      </w:tr>
      <w:tr w:rsidR="00870054" w14:paraId="5046E61B" w14:textId="77777777">
        <w:tc>
          <w:tcPr>
            <w:tcW w:w="2835" w:type="dxa"/>
          </w:tcPr>
          <w:p w14:paraId="3699015E" w14:textId="77777777" w:rsidR="00870054" w:rsidRDefault="00870054">
            <w:pPr>
              <w:pStyle w:val="ConsPlusNormal"/>
            </w:pPr>
            <w:r>
              <w:t>Хасавюртовский район</w:t>
            </w:r>
          </w:p>
        </w:tc>
        <w:tc>
          <w:tcPr>
            <w:tcW w:w="1701" w:type="dxa"/>
          </w:tcPr>
          <w:p w14:paraId="26D6341D" w14:textId="77777777" w:rsidR="00870054" w:rsidRDefault="00870054">
            <w:pPr>
              <w:pStyle w:val="ConsPlusNormal"/>
              <w:jc w:val="center"/>
            </w:pPr>
            <w:r>
              <w:t>0,000</w:t>
            </w:r>
          </w:p>
        </w:tc>
        <w:tc>
          <w:tcPr>
            <w:tcW w:w="1701" w:type="dxa"/>
          </w:tcPr>
          <w:p w14:paraId="029A0286" w14:textId="77777777" w:rsidR="00870054" w:rsidRDefault="00870054">
            <w:pPr>
              <w:pStyle w:val="ConsPlusNormal"/>
              <w:jc w:val="center"/>
            </w:pPr>
            <w:r>
              <w:t>163242,317</w:t>
            </w:r>
          </w:p>
        </w:tc>
        <w:tc>
          <w:tcPr>
            <w:tcW w:w="1701" w:type="dxa"/>
          </w:tcPr>
          <w:p w14:paraId="695F74D1" w14:textId="77777777" w:rsidR="00870054" w:rsidRDefault="00870054">
            <w:pPr>
              <w:pStyle w:val="ConsPlusNormal"/>
              <w:jc w:val="center"/>
            </w:pPr>
            <w:r>
              <w:t>0,000</w:t>
            </w:r>
          </w:p>
        </w:tc>
        <w:tc>
          <w:tcPr>
            <w:tcW w:w="1701" w:type="dxa"/>
          </w:tcPr>
          <w:p w14:paraId="0E11613B" w14:textId="77777777" w:rsidR="00870054" w:rsidRDefault="00870054">
            <w:pPr>
              <w:pStyle w:val="ConsPlusNormal"/>
              <w:jc w:val="center"/>
            </w:pPr>
            <w:r>
              <w:t>0,000</w:t>
            </w:r>
          </w:p>
        </w:tc>
        <w:tc>
          <w:tcPr>
            <w:tcW w:w="1757" w:type="dxa"/>
          </w:tcPr>
          <w:p w14:paraId="4BCBBCBF" w14:textId="77777777" w:rsidR="00870054" w:rsidRDefault="00870054">
            <w:pPr>
              <w:pStyle w:val="ConsPlusNormal"/>
              <w:jc w:val="center"/>
            </w:pPr>
            <w:r>
              <w:t>0,000</w:t>
            </w:r>
          </w:p>
        </w:tc>
        <w:tc>
          <w:tcPr>
            <w:tcW w:w="1701" w:type="dxa"/>
          </w:tcPr>
          <w:p w14:paraId="6214BA96" w14:textId="77777777" w:rsidR="00870054" w:rsidRDefault="00870054">
            <w:pPr>
              <w:pStyle w:val="ConsPlusNormal"/>
              <w:jc w:val="center"/>
            </w:pPr>
            <w:r>
              <w:t>0,000</w:t>
            </w:r>
          </w:p>
        </w:tc>
      </w:tr>
      <w:tr w:rsidR="00870054" w14:paraId="59107DDB" w14:textId="77777777">
        <w:tc>
          <w:tcPr>
            <w:tcW w:w="2835" w:type="dxa"/>
          </w:tcPr>
          <w:p w14:paraId="4AF67CF0" w14:textId="77777777" w:rsidR="00870054" w:rsidRDefault="00870054">
            <w:pPr>
              <w:pStyle w:val="ConsPlusNormal"/>
            </w:pPr>
            <w:r>
              <w:t>Хунзахский район</w:t>
            </w:r>
          </w:p>
        </w:tc>
        <w:tc>
          <w:tcPr>
            <w:tcW w:w="1701" w:type="dxa"/>
          </w:tcPr>
          <w:p w14:paraId="6D23E8F0" w14:textId="77777777" w:rsidR="00870054" w:rsidRDefault="00870054">
            <w:pPr>
              <w:pStyle w:val="ConsPlusNormal"/>
              <w:jc w:val="center"/>
            </w:pPr>
            <w:r>
              <w:t>0,000</w:t>
            </w:r>
          </w:p>
        </w:tc>
        <w:tc>
          <w:tcPr>
            <w:tcW w:w="1701" w:type="dxa"/>
          </w:tcPr>
          <w:p w14:paraId="15AC32A8" w14:textId="77777777" w:rsidR="00870054" w:rsidRDefault="00870054">
            <w:pPr>
              <w:pStyle w:val="ConsPlusNormal"/>
              <w:jc w:val="center"/>
            </w:pPr>
            <w:r>
              <w:t>81439,421</w:t>
            </w:r>
          </w:p>
        </w:tc>
        <w:tc>
          <w:tcPr>
            <w:tcW w:w="1701" w:type="dxa"/>
          </w:tcPr>
          <w:p w14:paraId="0A200710" w14:textId="77777777" w:rsidR="00870054" w:rsidRDefault="00870054">
            <w:pPr>
              <w:pStyle w:val="ConsPlusNormal"/>
              <w:jc w:val="center"/>
            </w:pPr>
            <w:r>
              <w:t>0,000</w:t>
            </w:r>
          </w:p>
        </w:tc>
        <w:tc>
          <w:tcPr>
            <w:tcW w:w="1701" w:type="dxa"/>
          </w:tcPr>
          <w:p w14:paraId="09BBB4DA" w14:textId="77777777" w:rsidR="00870054" w:rsidRDefault="00870054">
            <w:pPr>
              <w:pStyle w:val="ConsPlusNormal"/>
              <w:jc w:val="center"/>
            </w:pPr>
            <w:r>
              <w:t>0,000</w:t>
            </w:r>
          </w:p>
        </w:tc>
        <w:tc>
          <w:tcPr>
            <w:tcW w:w="1757" w:type="dxa"/>
          </w:tcPr>
          <w:p w14:paraId="0115BFFA" w14:textId="77777777" w:rsidR="00870054" w:rsidRDefault="00870054">
            <w:pPr>
              <w:pStyle w:val="ConsPlusNormal"/>
              <w:jc w:val="center"/>
            </w:pPr>
            <w:r>
              <w:t>0,000</w:t>
            </w:r>
          </w:p>
        </w:tc>
        <w:tc>
          <w:tcPr>
            <w:tcW w:w="1701" w:type="dxa"/>
          </w:tcPr>
          <w:p w14:paraId="3A7296D0" w14:textId="77777777" w:rsidR="00870054" w:rsidRDefault="00870054">
            <w:pPr>
              <w:pStyle w:val="ConsPlusNormal"/>
              <w:jc w:val="center"/>
            </w:pPr>
            <w:r>
              <w:t>432060,710</w:t>
            </w:r>
          </w:p>
        </w:tc>
      </w:tr>
      <w:tr w:rsidR="00870054" w14:paraId="599F3C65" w14:textId="77777777">
        <w:tc>
          <w:tcPr>
            <w:tcW w:w="2835" w:type="dxa"/>
          </w:tcPr>
          <w:p w14:paraId="68B92D1F" w14:textId="77777777" w:rsidR="00870054" w:rsidRDefault="00870054">
            <w:pPr>
              <w:pStyle w:val="ConsPlusNormal"/>
            </w:pPr>
            <w:r>
              <w:t>Шамильский район</w:t>
            </w:r>
          </w:p>
        </w:tc>
        <w:tc>
          <w:tcPr>
            <w:tcW w:w="1701" w:type="dxa"/>
          </w:tcPr>
          <w:p w14:paraId="2304F40D" w14:textId="77777777" w:rsidR="00870054" w:rsidRDefault="00870054">
            <w:pPr>
              <w:pStyle w:val="ConsPlusNormal"/>
              <w:jc w:val="center"/>
            </w:pPr>
            <w:r>
              <w:t>0,000</w:t>
            </w:r>
          </w:p>
        </w:tc>
        <w:tc>
          <w:tcPr>
            <w:tcW w:w="1701" w:type="dxa"/>
          </w:tcPr>
          <w:p w14:paraId="10135EE2" w14:textId="77777777" w:rsidR="00870054" w:rsidRDefault="00870054">
            <w:pPr>
              <w:pStyle w:val="ConsPlusNormal"/>
              <w:jc w:val="center"/>
            </w:pPr>
            <w:r>
              <w:t>15197,437</w:t>
            </w:r>
          </w:p>
        </w:tc>
        <w:tc>
          <w:tcPr>
            <w:tcW w:w="1701" w:type="dxa"/>
          </w:tcPr>
          <w:p w14:paraId="522BB481" w14:textId="77777777" w:rsidR="00870054" w:rsidRDefault="00870054">
            <w:pPr>
              <w:pStyle w:val="ConsPlusNormal"/>
              <w:jc w:val="center"/>
            </w:pPr>
            <w:r>
              <w:t>0,000</w:t>
            </w:r>
          </w:p>
        </w:tc>
        <w:tc>
          <w:tcPr>
            <w:tcW w:w="1701" w:type="dxa"/>
          </w:tcPr>
          <w:p w14:paraId="71B89FBD" w14:textId="77777777" w:rsidR="00870054" w:rsidRDefault="00870054">
            <w:pPr>
              <w:pStyle w:val="ConsPlusNormal"/>
              <w:jc w:val="center"/>
            </w:pPr>
            <w:r>
              <w:t>0,000</w:t>
            </w:r>
          </w:p>
        </w:tc>
        <w:tc>
          <w:tcPr>
            <w:tcW w:w="1757" w:type="dxa"/>
          </w:tcPr>
          <w:p w14:paraId="52D4FE8F" w14:textId="77777777" w:rsidR="00870054" w:rsidRDefault="00870054">
            <w:pPr>
              <w:pStyle w:val="ConsPlusNormal"/>
              <w:jc w:val="center"/>
            </w:pPr>
            <w:r>
              <w:t>0,000</w:t>
            </w:r>
          </w:p>
        </w:tc>
        <w:tc>
          <w:tcPr>
            <w:tcW w:w="1701" w:type="dxa"/>
          </w:tcPr>
          <w:p w14:paraId="5036992D" w14:textId="77777777" w:rsidR="00870054" w:rsidRDefault="00870054">
            <w:pPr>
              <w:pStyle w:val="ConsPlusNormal"/>
              <w:jc w:val="center"/>
            </w:pPr>
            <w:r>
              <w:t>0,000</w:t>
            </w:r>
          </w:p>
        </w:tc>
      </w:tr>
      <w:tr w:rsidR="00870054" w14:paraId="70A0E892" w14:textId="77777777">
        <w:tc>
          <w:tcPr>
            <w:tcW w:w="2835" w:type="dxa"/>
          </w:tcPr>
          <w:p w14:paraId="4CDCE1DB" w14:textId="77777777" w:rsidR="00870054" w:rsidRDefault="00870054">
            <w:pPr>
              <w:pStyle w:val="ConsPlusNormal"/>
            </w:pPr>
            <w:r>
              <w:lastRenderedPageBreak/>
              <w:t>город Махачкала</w:t>
            </w:r>
          </w:p>
        </w:tc>
        <w:tc>
          <w:tcPr>
            <w:tcW w:w="1701" w:type="dxa"/>
          </w:tcPr>
          <w:p w14:paraId="50D16F5E" w14:textId="77777777" w:rsidR="00870054" w:rsidRDefault="00870054">
            <w:pPr>
              <w:pStyle w:val="ConsPlusNormal"/>
              <w:jc w:val="center"/>
            </w:pPr>
            <w:r>
              <w:t>0,000</w:t>
            </w:r>
          </w:p>
        </w:tc>
        <w:tc>
          <w:tcPr>
            <w:tcW w:w="1701" w:type="dxa"/>
          </w:tcPr>
          <w:p w14:paraId="0DAA36B4" w14:textId="77777777" w:rsidR="00870054" w:rsidRDefault="00870054">
            <w:pPr>
              <w:pStyle w:val="ConsPlusNormal"/>
              <w:jc w:val="center"/>
            </w:pPr>
            <w:r>
              <w:t>7953,480</w:t>
            </w:r>
          </w:p>
        </w:tc>
        <w:tc>
          <w:tcPr>
            <w:tcW w:w="1701" w:type="dxa"/>
          </w:tcPr>
          <w:p w14:paraId="56014ACA" w14:textId="77777777" w:rsidR="00870054" w:rsidRDefault="00870054">
            <w:pPr>
              <w:pStyle w:val="ConsPlusNormal"/>
              <w:jc w:val="center"/>
            </w:pPr>
            <w:r>
              <w:t>0,000</w:t>
            </w:r>
          </w:p>
        </w:tc>
        <w:tc>
          <w:tcPr>
            <w:tcW w:w="1701" w:type="dxa"/>
          </w:tcPr>
          <w:p w14:paraId="0A9F1874" w14:textId="77777777" w:rsidR="00870054" w:rsidRDefault="00870054">
            <w:pPr>
              <w:pStyle w:val="ConsPlusNormal"/>
              <w:jc w:val="center"/>
            </w:pPr>
            <w:r>
              <w:t>0,000</w:t>
            </w:r>
          </w:p>
        </w:tc>
        <w:tc>
          <w:tcPr>
            <w:tcW w:w="1757" w:type="dxa"/>
          </w:tcPr>
          <w:p w14:paraId="1479D14A" w14:textId="77777777" w:rsidR="00870054" w:rsidRDefault="00870054">
            <w:pPr>
              <w:pStyle w:val="ConsPlusNormal"/>
              <w:jc w:val="center"/>
            </w:pPr>
            <w:r>
              <w:t>0,000</w:t>
            </w:r>
          </w:p>
        </w:tc>
        <w:tc>
          <w:tcPr>
            <w:tcW w:w="1701" w:type="dxa"/>
          </w:tcPr>
          <w:p w14:paraId="205ED1BC" w14:textId="77777777" w:rsidR="00870054" w:rsidRDefault="00870054">
            <w:pPr>
              <w:pStyle w:val="ConsPlusNormal"/>
              <w:jc w:val="center"/>
            </w:pPr>
            <w:r>
              <w:t>0,000</w:t>
            </w:r>
          </w:p>
        </w:tc>
      </w:tr>
      <w:tr w:rsidR="00870054" w14:paraId="4A8DAC32" w14:textId="77777777">
        <w:tc>
          <w:tcPr>
            <w:tcW w:w="2835" w:type="dxa"/>
          </w:tcPr>
          <w:p w14:paraId="6807099F" w14:textId="77777777" w:rsidR="00870054" w:rsidRDefault="00870054">
            <w:pPr>
              <w:pStyle w:val="ConsPlusNormal"/>
            </w:pPr>
            <w:r>
              <w:t>город Дербент</w:t>
            </w:r>
          </w:p>
        </w:tc>
        <w:tc>
          <w:tcPr>
            <w:tcW w:w="1701" w:type="dxa"/>
          </w:tcPr>
          <w:p w14:paraId="7108F7D8" w14:textId="77777777" w:rsidR="00870054" w:rsidRDefault="00870054">
            <w:pPr>
              <w:pStyle w:val="ConsPlusNormal"/>
              <w:jc w:val="center"/>
            </w:pPr>
            <w:r>
              <w:t>3785983,800</w:t>
            </w:r>
          </w:p>
        </w:tc>
        <w:tc>
          <w:tcPr>
            <w:tcW w:w="1701" w:type="dxa"/>
          </w:tcPr>
          <w:p w14:paraId="00190692" w14:textId="77777777" w:rsidR="00870054" w:rsidRDefault="00870054">
            <w:pPr>
              <w:pStyle w:val="ConsPlusNormal"/>
              <w:jc w:val="center"/>
            </w:pPr>
            <w:r>
              <w:t>875942,098</w:t>
            </w:r>
          </w:p>
        </w:tc>
        <w:tc>
          <w:tcPr>
            <w:tcW w:w="1701" w:type="dxa"/>
          </w:tcPr>
          <w:p w14:paraId="5B1DAE22" w14:textId="77777777" w:rsidR="00870054" w:rsidRDefault="00870054">
            <w:pPr>
              <w:pStyle w:val="ConsPlusNormal"/>
              <w:jc w:val="center"/>
            </w:pPr>
            <w:r>
              <w:t>2850348,000</w:t>
            </w:r>
          </w:p>
        </w:tc>
        <w:tc>
          <w:tcPr>
            <w:tcW w:w="1701" w:type="dxa"/>
          </w:tcPr>
          <w:p w14:paraId="1CAE36CE" w14:textId="77777777" w:rsidR="00870054" w:rsidRDefault="00870054">
            <w:pPr>
              <w:pStyle w:val="ConsPlusNormal"/>
              <w:jc w:val="center"/>
            </w:pPr>
            <w:r>
              <w:t>1441334,453</w:t>
            </w:r>
          </w:p>
        </w:tc>
        <w:tc>
          <w:tcPr>
            <w:tcW w:w="1757" w:type="dxa"/>
          </w:tcPr>
          <w:p w14:paraId="627945E4" w14:textId="77777777" w:rsidR="00870054" w:rsidRDefault="00870054">
            <w:pPr>
              <w:pStyle w:val="ConsPlusNormal"/>
              <w:jc w:val="center"/>
            </w:pPr>
            <w:r>
              <w:t>2759401,000</w:t>
            </w:r>
          </w:p>
        </w:tc>
        <w:tc>
          <w:tcPr>
            <w:tcW w:w="1701" w:type="dxa"/>
          </w:tcPr>
          <w:p w14:paraId="617B197D" w14:textId="77777777" w:rsidR="00870054" w:rsidRDefault="00870054">
            <w:pPr>
              <w:pStyle w:val="ConsPlusNormal"/>
              <w:jc w:val="center"/>
            </w:pPr>
            <w:r>
              <w:t>156977,616</w:t>
            </w:r>
          </w:p>
        </w:tc>
      </w:tr>
      <w:tr w:rsidR="00870054" w14:paraId="4FB9DC28" w14:textId="77777777">
        <w:tc>
          <w:tcPr>
            <w:tcW w:w="2835" w:type="dxa"/>
          </w:tcPr>
          <w:p w14:paraId="3813E78F" w14:textId="77777777" w:rsidR="00870054" w:rsidRDefault="00870054">
            <w:pPr>
              <w:pStyle w:val="ConsPlusNormal"/>
            </w:pPr>
            <w:r>
              <w:t>город Каспийск</w:t>
            </w:r>
          </w:p>
        </w:tc>
        <w:tc>
          <w:tcPr>
            <w:tcW w:w="1701" w:type="dxa"/>
          </w:tcPr>
          <w:p w14:paraId="6EA73A47" w14:textId="77777777" w:rsidR="00870054" w:rsidRDefault="00870054">
            <w:pPr>
              <w:pStyle w:val="ConsPlusNormal"/>
              <w:jc w:val="center"/>
            </w:pPr>
            <w:r>
              <w:t>370000,000</w:t>
            </w:r>
          </w:p>
        </w:tc>
        <w:tc>
          <w:tcPr>
            <w:tcW w:w="1701" w:type="dxa"/>
          </w:tcPr>
          <w:p w14:paraId="2073B420" w14:textId="77777777" w:rsidR="00870054" w:rsidRDefault="00870054">
            <w:pPr>
              <w:pStyle w:val="ConsPlusNormal"/>
              <w:jc w:val="center"/>
            </w:pPr>
            <w:r>
              <w:t>3737,374</w:t>
            </w:r>
          </w:p>
        </w:tc>
        <w:tc>
          <w:tcPr>
            <w:tcW w:w="1701" w:type="dxa"/>
          </w:tcPr>
          <w:p w14:paraId="11D1ECB2" w14:textId="77777777" w:rsidR="00870054" w:rsidRDefault="00870054">
            <w:pPr>
              <w:pStyle w:val="ConsPlusNormal"/>
              <w:jc w:val="center"/>
            </w:pPr>
            <w:r>
              <w:t>105200,000</w:t>
            </w:r>
          </w:p>
        </w:tc>
        <w:tc>
          <w:tcPr>
            <w:tcW w:w="1701" w:type="dxa"/>
          </w:tcPr>
          <w:p w14:paraId="3D721D90" w14:textId="77777777" w:rsidR="00870054" w:rsidRDefault="00870054">
            <w:pPr>
              <w:pStyle w:val="ConsPlusNormal"/>
              <w:jc w:val="center"/>
            </w:pPr>
            <w:r>
              <w:t>1062,626</w:t>
            </w:r>
          </w:p>
        </w:tc>
        <w:tc>
          <w:tcPr>
            <w:tcW w:w="1757" w:type="dxa"/>
          </w:tcPr>
          <w:p w14:paraId="5DE5004B" w14:textId="77777777" w:rsidR="00870054" w:rsidRDefault="00870054">
            <w:pPr>
              <w:pStyle w:val="ConsPlusNormal"/>
              <w:jc w:val="center"/>
            </w:pPr>
            <w:r>
              <w:t>100000,000</w:t>
            </w:r>
          </w:p>
        </w:tc>
        <w:tc>
          <w:tcPr>
            <w:tcW w:w="1701" w:type="dxa"/>
          </w:tcPr>
          <w:p w14:paraId="35491510" w14:textId="77777777" w:rsidR="00870054" w:rsidRDefault="00870054">
            <w:pPr>
              <w:pStyle w:val="ConsPlusNormal"/>
              <w:jc w:val="center"/>
            </w:pPr>
            <w:r>
              <w:t>1010,101</w:t>
            </w:r>
          </w:p>
        </w:tc>
      </w:tr>
      <w:tr w:rsidR="00870054" w14:paraId="083991F5" w14:textId="77777777">
        <w:tc>
          <w:tcPr>
            <w:tcW w:w="2835" w:type="dxa"/>
          </w:tcPr>
          <w:p w14:paraId="283FC01A" w14:textId="77777777" w:rsidR="00870054" w:rsidRDefault="00870054">
            <w:pPr>
              <w:pStyle w:val="ConsPlusNormal"/>
            </w:pPr>
            <w:r>
              <w:t>Всего</w:t>
            </w:r>
          </w:p>
        </w:tc>
        <w:tc>
          <w:tcPr>
            <w:tcW w:w="1701" w:type="dxa"/>
          </w:tcPr>
          <w:p w14:paraId="30B9698E" w14:textId="77777777" w:rsidR="00870054" w:rsidRDefault="00870054">
            <w:pPr>
              <w:pStyle w:val="ConsPlusNormal"/>
              <w:jc w:val="center"/>
            </w:pPr>
            <w:r>
              <w:t>4155983,800</w:t>
            </w:r>
          </w:p>
        </w:tc>
        <w:tc>
          <w:tcPr>
            <w:tcW w:w="1701" w:type="dxa"/>
          </w:tcPr>
          <w:p w14:paraId="54134AB2" w14:textId="77777777" w:rsidR="00870054" w:rsidRDefault="00870054">
            <w:pPr>
              <w:pStyle w:val="ConsPlusNormal"/>
              <w:jc w:val="center"/>
            </w:pPr>
            <w:r>
              <w:t>1829011,509</w:t>
            </w:r>
          </w:p>
        </w:tc>
        <w:tc>
          <w:tcPr>
            <w:tcW w:w="1701" w:type="dxa"/>
          </w:tcPr>
          <w:p w14:paraId="03256DE7" w14:textId="77777777" w:rsidR="00870054" w:rsidRDefault="00870054">
            <w:pPr>
              <w:pStyle w:val="ConsPlusNormal"/>
              <w:jc w:val="center"/>
            </w:pPr>
            <w:r>
              <w:t>2955548,000</w:t>
            </w:r>
          </w:p>
        </w:tc>
        <w:tc>
          <w:tcPr>
            <w:tcW w:w="1701" w:type="dxa"/>
          </w:tcPr>
          <w:p w14:paraId="4DF5E539" w14:textId="77777777" w:rsidR="00870054" w:rsidRDefault="00870054">
            <w:pPr>
              <w:pStyle w:val="ConsPlusNormal"/>
              <w:jc w:val="center"/>
            </w:pPr>
            <w:r>
              <w:t>3091735,276</w:t>
            </w:r>
          </w:p>
        </w:tc>
        <w:tc>
          <w:tcPr>
            <w:tcW w:w="1757" w:type="dxa"/>
          </w:tcPr>
          <w:p w14:paraId="6D679F49" w14:textId="77777777" w:rsidR="00870054" w:rsidRDefault="00870054">
            <w:pPr>
              <w:pStyle w:val="ConsPlusNormal"/>
              <w:jc w:val="center"/>
            </w:pPr>
            <w:r>
              <w:t>2859401,000</w:t>
            </w:r>
          </w:p>
        </w:tc>
        <w:tc>
          <w:tcPr>
            <w:tcW w:w="1701" w:type="dxa"/>
          </w:tcPr>
          <w:p w14:paraId="3B56B3B9" w14:textId="77777777" w:rsidR="00870054" w:rsidRDefault="00870054">
            <w:pPr>
              <w:pStyle w:val="ConsPlusNormal"/>
              <w:jc w:val="center"/>
            </w:pPr>
            <w:r>
              <w:t>2839458,067";</w:t>
            </w:r>
          </w:p>
        </w:tc>
      </w:tr>
    </w:tbl>
    <w:p w14:paraId="23A11E00" w14:textId="77777777" w:rsidR="00870054" w:rsidRDefault="00870054">
      <w:pPr>
        <w:pStyle w:val="ConsPlusNormal"/>
        <w:jc w:val="both"/>
      </w:pPr>
    </w:p>
    <w:p w14:paraId="7708B01A" w14:textId="77777777" w:rsidR="00870054" w:rsidRDefault="00870054">
      <w:pPr>
        <w:pStyle w:val="ConsPlusNormal"/>
        <w:ind w:firstLine="540"/>
        <w:jc w:val="both"/>
      </w:pPr>
      <w:r>
        <w:t xml:space="preserve">д) </w:t>
      </w:r>
      <w:hyperlink r:id="rId561">
        <w:r>
          <w:rPr>
            <w:color w:val="0000FF"/>
          </w:rPr>
          <w:t>таблицу 22</w:t>
        </w:r>
      </w:hyperlink>
      <w:r>
        <w:t xml:space="preserve"> признать утратившей силу;</w:t>
      </w:r>
    </w:p>
    <w:p w14:paraId="2358C7F0" w14:textId="77777777" w:rsidR="00870054" w:rsidRDefault="00870054">
      <w:pPr>
        <w:pStyle w:val="ConsPlusNormal"/>
        <w:spacing w:before="240"/>
        <w:ind w:firstLine="540"/>
        <w:jc w:val="both"/>
      </w:pPr>
      <w:r>
        <w:t xml:space="preserve">е) </w:t>
      </w:r>
      <w:hyperlink r:id="rId562">
        <w:r>
          <w:rPr>
            <w:color w:val="0000FF"/>
          </w:rPr>
          <w:t>таблицу 24</w:t>
        </w:r>
      </w:hyperlink>
      <w:r>
        <w:t xml:space="preserve"> изложить в следующей редакции:</w:t>
      </w:r>
    </w:p>
    <w:p w14:paraId="1FFB0AA5" w14:textId="77777777" w:rsidR="00870054" w:rsidRDefault="00870054">
      <w:pPr>
        <w:pStyle w:val="ConsPlusNormal"/>
        <w:jc w:val="both"/>
      </w:pPr>
    </w:p>
    <w:p w14:paraId="7CD42837" w14:textId="77777777" w:rsidR="00870054" w:rsidRDefault="00870054">
      <w:pPr>
        <w:pStyle w:val="ConsPlusNormal"/>
        <w:jc w:val="right"/>
      </w:pPr>
      <w:r>
        <w:t>"Таблица 24</w:t>
      </w:r>
    </w:p>
    <w:p w14:paraId="7217C2BC" w14:textId="77777777" w:rsidR="00870054" w:rsidRDefault="00870054">
      <w:pPr>
        <w:pStyle w:val="ConsPlusNormal"/>
        <w:jc w:val="both"/>
      </w:pPr>
    </w:p>
    <w:p w14:paraId="149690C6" w14:textId="77777777" w:rsidR="00870054" w:rsidRDefault="00870054">
      <w:pPr>
        <w:pStyle w:val="ConsPlusNormal"/>
        <w:jc w:val="center"/>
      </w:pPr>
      <w:r>
        <w:t>Распределение субсидий, выделяемых бюджетам муниципальных</w:t>
      </w:r>
    </w:p>
    <w:p w14:paraId="6F3CB3C0" w14:textId="77777777" w:rsidR="00870054" w:rsidRDefault="00870054">
      <w:pPr>
        <w:pStyle w:val="ConsPlusNormal"/>
        <w:jc w:val="center"/>
      </w:pPr>
      <w:r>
        <w:t>образований Республики Дагестан на реализацию муниципальных</w:t>
      </w:r>
    </w:p>
    <w:p w14:paraId="06C8B2F5" w14:textId="77777777" w:rsidR="00870054" w:rsidRDefault="00870054">
      <w:pPr>
        <w:pStyle w:val="ConsPlusNormal"/>
        <w:jc w:val="center"/>
      </w:pPr>
      <w:r>
        <w:t>программ формирования современной городской среды,</w:t>
      </w:r>
    </w:p>
    <w:p w14:paraId="5C860B30" w14:textId="77777777" w:rsidR="00870054" w:rsidRDefault="00870054">
      <w:pPr>
        <w:pStyle w:val="ConsPlusNormal"/>
        <w:jc w:val="center"/>
      </w:pPr>
      <w:r>
        <w:t>на 2026 год и на плановый период 2027 и 2028 годов</w:t>
      </w:r>
    </w:p>
    <w:p w14:paraId="1D681465" w14:textId="77777777" w:rsidR="00870054" w:rsidRDefault="00870054">
      <w:pPr>
        <w:pStyle w:val="ConsPlusNormal"/>
        <w:jc w:val="both"/>
      </w:pPr>
    </w:p>
    <w:p w14:paraId="3CE32602" w14:textId="77777777" w:rsidR="00870054" w:rsidRDefault="00870054">
      <w:pPr>
        <w:pStyle w:val="ConsPlusNormal"/>
        <w:jc w:val="right"/>
      </w:pPr>
      <w:r>
        <w:t>(тыс. рублей)</w:t>
      </w:r>
    </w:p>
    <w:p w14:paraId="7135E0DB" w14:textId="77777777" w:rsidR="00870054" w:rsidRDefault="00870054">
      <w:pPr>
        <w:pStyle w:val="ConsPlusNormal"/>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35"/>
        <w:gridCol w:w="1701"/>
        <w:gridCol w:w="1701"/>
        <w:gridCol w:w="1701"/>
        <w:gridCol w:w="1701"/>
        <w:gridCol w:w="1757"/>
        <w:gridCol w:w="1701"/>
      </w:tblGrid>
      <w:tr w:rsidR="00870054" w14:paraId="79B56F0C" w14:textId="77777777">
        <w:tc>
          <w:tcPr>
            <w:tcW w:w="2835" w:type="dxa"/>
            <w:vMerge w:val="restart"/>
          </w:tcPr>
          <w:p w14:paraId="3B00325C" w14:textId="77777777" w:rsidR="00870054" w:rsidRDefault="00870054">
            <w:pPr>
              <w:pStyle w:val="ConsPlusNormal"/>
              <w:jc w:val="center"/>
            </w:pPr>
            <w:r>
              <w:t>Наименование муниципальных районов, городских округов</w:t>
            </w:r>
          </w:p>
        </w:tc>
        <w:tc>
          <w:tcPr>
            <w:tcW w:w="3402" w:type="dxa"/>
            <w:gridSpan w:val="2"/>
          </w:tcPr>
          <w:p w14:paraId="1198D68E" w14:textId="77777777" w:rsidR="00870054" w:rsidRDefault="00870054">
            <w:pPr>
              <w:pStyle w:val="ConsPlusNormal"/>
              <w:jc w:val="center"/>
            </w:pPr>
            <w:r>
              <w:t>2026 год</w:t>
            </w:r>
          </w:p>
        </w:tc>
        <w:tc>
          <w:tcPr>
            <w:tcW w:w="3402" w:type="dxa"/>
            <w:gridSpan w:val="2"/>
          </w:tcPr>
          <w:p w14:paraId="2F6BC4FA" w14:textId="77777777" w:rsidR="00870054" w:rsidRDefault="00870054">
            <w:pPr>
              <w:pStyle w:val="ConsPlusNormal"/>
              <w:jc w:val="center"/>
            </w:pPr>
            <w:r>
              <w:t>2027 год</w:t>
            </w:r>
          </w:p>
        </w:tc>
        <w:tc>
          <w:tcPr>
            <w:tcW w:w="3458" w:type="dxa"/>
            <w:gridSpan w:val="2"/>
          </w:tcPr>
          <w:p w14:paraId="547077EC" w14:textId="77777777" w:rsidR="00870054" w:rsidRDefault="00870054">
            <w:pPr>
              <w:pStyle w:val="ConsPlusNormal"/>
              <w:jc w:val="center"/>
            </w:pPr>
            <w:r>
              <w:t>2028 год</w:t>
            </w:r>
          </w:p>
        </w:tc>
      </w:tr>
      <w:tr w:rsidR="00870054" w14:paraId="43371945" w14:textId="77777777">
        <w:tc>
          <w:tcPr>
            <w:tcW w:w="2835" w:type="dxa"/>
            <w:vMerge/>
          </w:tcPr>
          <w:p w14:paraId="40722927" w14:textId="77777777" w:rsidR="00870054" w:rsidRDefault="00870054">
            <w:pPr>
              <w:pStyle w:val="ConsPlusNormal"/>
            </w:pPr>
          </w:p>
        </w:tc>
        <w:tc>
          <w:tcPr>
            <w:tcW w:w="1701" w:type="dxa"/>
          </w:tcPr>
          <w:p w14:paraId="76A19881" w14:textId="77777777" w:rsidR="00870054" w:rsidRDefault="00870054">
            <w:pPr>
              <w:pStyle w:val="ConsPlusNormal"/>
              <w:jc w:val="center"/>
            </w:pPr>
            <w:r>
              <w:t>Федеральный бюджет</w:t>
            </w:r>
          </w:p>
        </w:tc>
        <w:tc>
          <w:tcPr>
            <w:tcW w:w="1701" w:type="dxa"/>
          </w:tcPr>
          <w:p w14:paraId="306476D0" w14:textId="77777777" w:rsidR="00870054" w:rsidRDefault="00870054">
            <w:pPr>
              <w:pStyle w:val="ConsPlusNormal"/>
              <w:jc w:val="center"/>
            </w:pPr>
            <w:r>
              <w:t>Республиканский бюджет Республики Дагестан</w:t>
            </w:r>
          </w:p>
        </w:tc>
        <w:tc>
          <w:tcPr>
            <w:tcW w:w="1701" w:type="dxa"/>
          </w:tcPr>
          <w:p w14:paraId="192EDD69" w14:textId="77777777" w:rsidR="00870054" w:rsidRDefault="00870054">
            <w:pPr>
              <w:pStyle w:val="ConsPlusNormal"/>
              <w:jc w:val="center"/>
            </w:pPr>
            <w:r>
              <w:t>Федеральный бюджет</w:t>
            </w:r>
          </w:p>
        </w:tc>
        <w:tc>
          <w:tcPr>
            <w:tcW w:w="1701" w:type="dxa"/>
          </w:tcPr>
          <w:p w14:paraId="35F0C270" w14:textId="77777777" w:rsidR="00870054" w:rsidRDefault="00870054">
            <w:pPr>
              <w:pStyle w:val="ConsPlusNormal"/>
              <w:jc w:val="center"/>
            </w:pPr>
            <w:r>
              <w:t>Республиканский бюджет Республики Дагестан</w:t>
            </w:r>
          </w:p>
        </w:tc>
        <w:tc>
          <w:tcPr>
            <w:tcW w:w="1757" w:type="dxa"/>
          </w:tcPr>
          <w:p w14:paraId="70600C7D" w14:textId="77777777" w:rsidR="00870054" w:rsidRDefault="00870054">
            <w:pPr>
              <w:pStyle w:val="ConsPlusNormal"/>
              <w:jc w:val="center"/>
            </w:pPr>
            <w:r>
              <w:t>Федеральный бюджет</w:t>
            </w:r>
          </w:p>
        </w:tc>
        <w:tc>
          <w:tcPr>
            <w:tcW w:w="1701" w:type="dxa"/>
          </w:tcPr>
          <w:p w14:paraId="2FCC1464" w14:textId="77777777" w:rsidR="00870054" w:rsidRDefault="00870054">
            <w:pPr>
              <w:pStyle w:val="ConsPlusNormal"/>
              <w:jc w:val="center"/>
            </w:pPr>
            <w:r>
              <w:t>Республиканский бюджет Республики Дагестан</w:t>
            </w:r>
          </w:p>
        </w:tc>
      </w:tr>
      <w:tr w:rsidR="00870054" w14:paraId="5B5EBBE4" w14:textId="77777777">
        <w:tc>
          <w:tcPr>
            <w:tcW w:w="2835" w:type="dxa"/>
          </w:tcPr>
          <w:p w14:paraId="33D136D9" w14:textId="77777777" w:rsidR="00870054" w:rsidRDefault="00870054">
            <w:pPr>
              <w:pStyle w:val="ConsPlusNormal"/>
              <w:jc w:val="center"/>
            </w:pPr>
            <w:r>
              <w:t>1</w:t>
            </w:r>
          </w:p>
        </w:tc>
        <w:tc>
          <w:tcPr>
            <w:tcW w:w="1701" w:type="dxa"/>
          </w:tcPr>
          <w:p w14:paraId="7C31E0F2" w14:textId="77777777" w:rsidR="00870054" w:rsidRDefault="00870054">
            <w:pPr>
              <w:pStyle w:val="ConsPlusNormal"/>
              <w:jc w:val="center"/>
            </w:pPr>
            <w:r>
              <w:t>2</w:t>
            </w:r>
          </w:p>
        </w:tc>
        <w:tc>
          <w:tcPr>
            <w:tcW w:w="1701" w:type="dxa"/>
          </w:tcPr>
          <w:p w14:paraId="208F9402" w14:textId="77777777" w:rsidR="00870054" w:rsidRDefault="00870054">
            <w:pPr>
              <w:pStyle w:val="ConsPlusNormal"/>
              <w:jc w:val="center"/>
            </w:pPr>
            <w:r>
              <w:t>3</w:t>
            </w:r>
          </w:p>
        </w:tc>
        <w:tc>
          <w:tcPr>
            <w:tcW w:w="1701" w:type="dxa"/>
          </w:tcPr>
          <w:p w14:paraId="3F2DE060" w14:textId="77777777" w:rsidR="00870054" w:rsidRDefault="00870054">
            <w:pPr>
              <w:pStyle w:val="ConsPlusNormal"/>
              <w:jc w:val="center"/>
            </w:pPr>
            <w:r>
              <w:t>4</w:t>
            </w:r>
          </w:p>
        </w:tc>
        <w:tc>
          <w:tcPr>
            <w:tcW w:w="1701" w:type="dxa"/>
          </w:tcPr>
          <w:p w14:paraId="5E059FEF" w14:textId="77777777" w:rsidR="00870054" w:rsidRDefault="00870054">
            <w:pPr>
              <w:pStyle w:val="ConsPlusNormal"/>
              <w:jc w:val="center"/>
            </w:pPr>
            <w:r>
              <w:t>5</w:t>
            </w:r>
          </w:p>
        </w:tc>
        <w:tc>
          <w:tcPr>
            <w:tcW w:w="1757" w:type="dxa"/>
          </w:tcPr>
          <w:p w14:paraId="18D58498" w14:textId="77777777" w:rsidR="00870054" w:rsidRDefault="00870054">
            <w:pPr>
              <w:pStyle w:val="ConsPlusNormal"/>
              <w:jc w:val="center"/>
            </w:pPr>
            <w:r>
              <w:t>6</w:t>
            </w:r>
          </w:p>
        </w:tc>
        <w:tc>
          <w:tcPr>
            <w:tcW w:w="1701" w:type="dxa"/>
          </w:tcPr>
          <w:p w14:paraId="524C7CDB" w14:textId="77777777" w:rsidR="00870054" w:rsidRDefault="00870054">
            <w:pPr>
              <w:pStyle w:val="ConsPlusNormal"/>
              <w:jc w:val="center"/>
            </w:pPr>
            <w:r>
              <w:t>7</w:t>
            </w:r>
          </w:p>
        </w:tc>
      </w:tr>
      <w:tr w:rsidR="00870054" w14:paraId="21960772" w14:textId="77777777">
        <w:tc>
          <w:tcPr>
            <w:tcW w:w="2835" w:type="dxa"/>
          </w:tcPr>
          <w:p w14:paraId="5C5B0DF7" w14:textId="77777777" w:rsidR="00870054" w:rsidRDefault="00870054">
            <w:pPr>
              <w:pStyle w:val="ConsPlusNormal"/>
            </w:pPr>
            <w:r>
              <w:t>Акушинский район</w:t>
            </w:r>
          </w:p>
        </w:tc>
        <w:tc>
          <w:tcPr>
            <w:tcW w:w="1701" w:type="dxa"/>
          </w:tcPr>
          <w:p w14:paraId="2C33AB67" w14:textId="77777777" w:rsidR="00870054" w:rsidRDefault="00870054">
            <w:pPr>
              <w:pStyle w:val="ConsPlusNormal"/>
              <w:jc w:val="center"/>
            </w:pPr>
            <w:r>
              <w:t>2404,676</w:t>
            </w:r>
          </w:p>
        </w:tc>
        <w:tc>
          <w:tcPr>
            <w:tcW w:w="1701" w:type="dxa"/>
          </w:tcPr>
          <w:p w14:paraId="55434CC2" w14:textId="77777777" w:rsidR="00870054" w:rsidRDefault="00870054">
            <w:pPr>
              <w:pStyle w:val="ConsPlusNormal"/>
              <w:jc w:val="center"/>
            </w:pPr>
            <w:r>
              <w:t>24,290</w:t>
            </w:r>
          </w:p>
        </w:tc>
        <w:tc>
          <w:tcPr>
            <w:tcW w:w="1701" w:type="dxa"/>
          </w:tcPr>
          <w:p w14:paraId="11E48D1D" w14:textId="77777777" w:rsidR="00870054" w:rsidRDefault="00870054">
            <w:pPr>
              <w:pStyle w:val="ConsPlusNormal"/>
              <w:jc w:val="center"/>
            </w:pPr>
            <w:r>
              <w:t>2147,929</w:t>
            </w:r>
          </w:p>
        </w:tc>
        <w:tc>
          <w:tcPr>
            <w:tcW w:w="1701" w:type="dxa"/>
          </w:tcPr>
          <w:p w14:paraId="080654D3" w14:textId="77777777" w:rsidR="00870054" w:rsidRDefault="00870054">
            <w:pPr>
              <w:pStyle w:val="ConsPlusNormal"/>
              <w:jc w:val="center"/>
            </w:pPr>
            <w:r>
              <w:t>21,696</w:t>
            </w:r>
          </w:p>
        </w:tc>
        <w:tc>
          <w:tcPr>
            <w:tcW w:w="1757" w:type="dxa"/>
          </w:tcPr>
          <w:p w14:paraId="75F0DA79" w14:textId="77777777" w:rsidR="00870054" w:rsidRDefault="00870054">
            <w:pPr>
              <w:pStyle w:val="ConsPlusNormal"/>
              <w:jc w:val="center"/>
            </w:pPr>
            <w:r>
              <w:t>1994,369</w:t>
            </w:r>
          </w:p>
        </w:tc>
        <w:tc>
          <w:tcPr>
            <w:tcW w:w="1701" w:type="dxa"/>
          </w:tcPr>
          <w:p w14:paraId="33FA3A29" w14:textId="77777777" w:rsidR="00870054" w:rsidRDefault="00870054">
            <w:pPr>
              <w:pStyle w:val="ConsPlusNormal"/>
              <w:jc w:val="center"/>
            </w:pPr>
            <w:r>
              <w:t>20,145</w:t>
            </w:r>
          </w:p>
        </w:tc>
      </w:tr>
      <w:tr w:rsidR="00870054" w14:paraId="73E69BBA" w14:textId="77777777">
        <w:tc>
          <w:tcPr>
            <w:tcW w:w="2835" w:type="dxa"/>
          </w:tcPr>
          <w:p w14:paraId="13A85E02" w14:textId="77777777" w:rsidR="00870054" w:rsidRDefault="00870054">
            <w:pPr>
              <w:pStyle w:val="ConsPlusNormal"/>
            </w:pPr>
            <w:r>
              <w:lastRenderedPageBreak/>
              <w:t>Ахвахский район</w:t>
            </w:r>
          </w:p>
        </w:tc>
        <w:tc>
          <w:tcPr>
            <w:tcW w:w="1701" w:type="dxa"/>
          </w:tcPr>
          <w:p w14:paraId="3D2B320B" w14:textId="77777777" w:rsidR="00870054" w:rsidRDefault="00870054">
            <w:pPr>
              <w:pStyle w:val="ConsPlusNormal"/>
              <w:jc w:val="center"/>
            </w:pPr>
            <w:r>
              <w:t>2820,038</w:t>
            </w:r>
          </w:p>
        </w:tc>
        <w:tc>
          <w:tcPr>
            <w:tcW w:w="1701" w:type="dxa"/>
          </w:tcPr>
          <w:p w14:paraId="3D2B9621" w14:textId="77777777" w:rsidR="00870054" w:rsidRDefault="00870054">
            <w:pPr>
              <w:pStyle w:val="ConsPlusNormal"/>
              <w:jc w:val="center"/>
            </w:pPr>
            <w:r>
              <w:t>28,485</w:t>
            </w:r>
          </w:p>
        </w:tc>
        <w:tc>
          <w:tcPr>
            <w:tcW w:w="1701" w:type="dxa"/>
          </w:tcPr>
          <w:p w14:paraId="4C2B4A6D" w14:textId="77777777" w:rsidR="00870054" w:rsidRDefault="00870054">
            <w:pPr>
              <w:pStyle w:val="ConsPlusNormal"/>
              <w:jc w:val="center"/>
            </w:pPr>
            <w:r>
              <w:t>2450,583</w:t>
            </w:r>
          </w:p>
        </w:tc>
        <w:tc>
          <w:tcPr>
            <w:tcW w:w="1701" w:type="dxa"/>
          </w:tcPr>
          <w:p w14:paraId="33D31AA7" w14:textId="77777777" w:rsidR="00870054" w:rsidRDefault="00870054">
            <w:pPr>
              <w:pStyle w:val="ConsPlusNormal"/>
              <w:jc w:val="center"/>
            </w:pPr>
            <w:r>
              <w:t>24,753</w:t>
            </w:r>
          </w:p>
        </w:tc>
        <w:tc>
          <w:tcPr>
            <w:tcW w:w="1757" w:type="dxa"/>
          </w:tcPr>
          <w:p w14:paraId="44B25774" w14:textId="77777777" w:rsidR="00870054" w:rsidRDefault="00870054">
            <w:pPr>
              <w:pStyle w:val="ConsPlusNormal"/>
              <w:jc w:val="center"/>
            </w:pPr>
            <w:r>
              <w:t>3526,848</w:t>
            </w:r>
          </w:p>
        </w:tc>
        <w:tc>
          <w:tcPr>
            <w:tcW w:w="1701" w:type="dxa"/>
          </w:tcPr>
          <w:p w14:paraId="08D1CE5E" w14:textId="77777777" w:rsidR="00870054" w:rsidRDefault="00870054">
            <w:pPr>
              <w:pStyle w:val="ConsPlusNormal"/>
              <w:jc w:val="center"/>
            </w:pPr>
            <w:r>
              <w:t>35,625</w:t>
            </w:r>
          </w:p>
        </w:tc>
      </w:tr>
      <w:tr w:rsidR="00870054" w14:paraId="19B61526" w14:textId="77777777">
        <w:tc>
          <w:tcPr>
            <w:tcW w:w="2835" w:type="dxa"/>
          </w:tcPr>
          <w:p w14:paraId="70F11585" w14:textId="77777777" w:rsidR="00870054" w:rsidRDefault="00870054">
            <w:pPr>
              <w:pStyle w:val="ConsPlusNormal"/>
            </w:pPr>
            <w:r>
              <w:t>Ахтынский район</w:t>
            </w:r>
          </w:p>
        </w:tc>
        <w:tc>
          <w:tcPr>
            <w:tcW w:w="1701" w:type="dxa"/>
          </w:tcPr>
          <w:p w14:paraId="6BD37F55" w14:textId="77777777" w:rsidR="00870054" w:rsidRDefault="00870054">
            <w:pPr>
              <w:pStyle w:val="ConsPlusNormal"/>
              <w:jc w:val="center"/>
            </w:pPr>
            <w:r>
              <w:t>12090,617</w:t>
            </w:r>
          </w:p>
        </w:tc>
        <w:tc>
          <w:tcPr>
            <w:tcW w:w="1701" w:type="dxa"/>
          </w:tcPr>
          <w:p w14:paraId="2BC8CF00" w14:textId="77777777" w:rsidR="00870054" w:rsidRDefault="00870054">
            <w:pPr>
              <w:pStyle w:val="ConsPlusNormal"/>
              <w:jc w:val="center"/>
            </w:pPr>
            <w:r>
              <w:t>122,127</w:t>
            </w:r>
          </w:p>
        </w:tc>
        <w:tc>
          <w:tcPr>
            <w:tcW w:w="1701" w:type="dxa"/>
          </w:tcPr>
          <w:p w14:paraId="51B9F4DC" w14:textId="77777777" w:rsidR="00870054" w:rsidRDefault="00870054">
            <w:pPr>
              <w:pStyle w:val="ConsPlusNormal"/>
              <w:jc w:val="center"/>
            </w:pPr>
            <w:r>
              <w:t>10806,810</w:t>
            </w:r>
          </w:p>
        </w:tc>
        <w:tc>
          <w:tcPr>
            <w:tcW w:w="1701" w:type="dxa"/>
          </w:tcPr>
          <w:p w14:paraId="65F38F29" w14:textId="77777777" w:rsidR="00870054" w:rsidRDefault="00870054">
            <w:pPr>
              <w:pStyle w:val="ConsPlusNormal"/>
              <w:jc w:val="center"/>
            </w:pPr>
            <w:r>
              <w:t>109,160</w:t>
            </w:r>
          </w:p>
        </w:tc>
        <w:tc>
          <w:tcPr>
            <w:tcW w:w="1757" w:type="dxa"/>
          </w:tcPr>
          <w:p w14:paraId="4BC7FFAB" w14:textId="77777777" w:rsidR="00870054" w:rsidRDefault="00870054">
            <w:pPr>
              <w:pStyle w:val="ConsPlusNormal"/>
              <w:jc w:val="center"/>
            </w:pPr>
            <w:r>
              <w:t>11141,790</w:t>
            </w:r>
          </w:p>
        </w:tc>
        <w:tc>
          <w:tcPr>
            <w:tcW w:w="1701" w:type="dxa"/>
          </w:tcPr>
          <w:p w14:paraId="52A832EA" w14:textId="77777777" w:rsidR="00870054" w:rsidRDefault="00870054">
            <w:pPr>
              <w:pStyle w:val="ConsPlusNormal"/>
              <w:jc w:val="center"/>
            </w:pPr>
            <w:r>
              <w:t>112,543</w:t>
            </w:r>
          </w:p>
        </w:tc>
      </w:tr>
      <w:tr w:rsidR="00870054" w14:paraId="755CFA90" w14:textId="77777777">
        <w:tc>
          <w:tcPr>
            <w:tcW w:w="2835" w:type="dxa"/>
          </w:tcPr>
          <w:p w14:paraId="795619FC" w14:textId="77777777" w:rsidR="00870054" w:rsidRDefault="00870054">
            <w:pPr>
              <w:pStyle w:val="ConsPlusNormal"/>
            </w:pPr>
            <w:r>
              <w:t>Ботлихский район</w:t>
            </w:r>
          </w:p>
        </w:tc>
        <w:tc>
          <w:tcPr>
            <w:tcW w:w="1701" w:type="dxa"/>
          </w:tcPr>
          <w:p w14:paraId="772FC7D0" w14:textId="77777777" w:rsidR="00870054" w:rsidRDefault="00870054">
            <w:pPr>
              <w:pStyle w:val="ConsPlusNormal"/>
              <w:jc w:val="center"/>
            </w:pPr>
            <w:r>
              <w:t>10884,863</w:t>
            </w:r>
          </w:p>
        </w:tc>
        <w:tc>
          <w:tcPr>
            <w:tcW w:w="1701" w:type="dxa"/>
          </w:tcPr>
          <w:p w14:paraId="7F116CB9" w14:textId="77777777" w:rsidR="00870054" w:rsidRDefault="00870054">
            <w:pPr>
              <w:pStyle w:val="ConsPlusNormal"/>
              <w:jc w:val="center"/>
            </w:pPr>
            <w:r>
              <w:t>109,948</w:t>
            </w:r>
          </w:p>
        </w:tc>
        <w:tc>
          <w:tcPr>
            <w:tcW w:w="1701" w:type="dxa"/>
          </w:tcPr>
          <w:p w14:paraId="5A84E047" w14:textId="77777777" w:rsidR="00870054" w:rsidRDefault="00870054">
            <w:pPr>
              <w:pStyle w:val="ConsPlusNormal"/>
              <w:jc w:val="center"/>
            </w:pPr>
            <w:r>
              <w:t>9976,012</w:t>
            </w:r>
          </w:p>
        </w:tc>
        <w:tc>
          <w:tcPr>
            <w:tcW w:w="1701" w:type="dxa"/>
          </w:tcPr>
          <w:p w14:paraId="369CF35D" w14:textId="77777777" w:rsidR="00870054" w:rsidRDefault="00870054">
            <w:pPr>
              <w:pStyle w:val="ConsPlusNormal"/>
              <w:jc w:val="center"/>
            </w:pPr>
            <w:r>
              <w:t>100,768</w:t>
            </w:r>
          </w:p>
        </w:tc>
        <w:tc>
          <w:tcPr>
            <w:tcW w:w="1757" w:type="dxa"/>
          </w:tcPr>
          <w:p w14:paraId="3E30FC05" w14:textId="77777777" w:rsidR="00870054" w:rsidRDefault="00870054">
            <w:pPr>
              <w:pStyle w:val="ConsPlusNormal"/>
              <w:jc w:val="center"/>
            </w:pPr>
            <w:r>
              <w:t>9526,503</w:t>
            </w:r>
          </w:p>
        </w:tc>
        <w:tc>
          <w:tcPr>
            <w:tcW w:w="1701" w:type="dxa"/>
          </w:tcPr>
          <w:p w14:paraId="78411F5C" w14:textId="77777777" w:rsidR="00870054" w:rsidRDefault="00870054">
            <w:pPr>
              <w:pStyle w:val="ConsPlusNormal"/>
              <w:jc w:val="center"/>
            </w:pPr>
            <w:r>
              <w:t>96,227</w:t>
            </w:r>
          </w:p>
        </w:tc>
      </w:tr>
      <w:tr w:rsidR="00870054" w14:paraId="172C13BD" w14:textId="77777777">
        <w:tc>
          <w:tcPr>
            <w:tcW w:w="2835" w:type="dxa"/>
          </w:tcPr>
          <w:p w14:paraId="0B05671E" w14:textId="77777777" w:rsidR="00870054" w:rsidRDefault="00870054">
            <w:pPr>
              <w:pStyle w:val="ConsPlusNormal"/>
            </w:pPr>
            <w:r>
              <w:t>Буйнакский район</w:t>
            </w:r>
          </w:p>
        </w:tc>
        <w:tc>
          <w:tcPr>
            <w:tcW w:w="1701" w:type="dxa"/>
          </w:tcPr>
          <w:p w14:paraId="6951A6AA" w14:textId="77777777" w:rsidR="00870054" w:rsidRDefault="00870054">
            <w:pPr>
              <w:pStyle w:val="ConsPlusNormal"/>
              <w:jc w:val="center"/>
            </w:pPr>
            <w:r>
              <w:t>11777,788</w:t>
            </w:r>
          </w:p>
        </w:tc>
        <w:tc>
          <w:tcPr>
            <w:tcW w:w="1701" w:type="dxa"/>
          </w:tcPr>
          <w:p w14:paraId="7C73AD82" w14:textId="77777777" w:rsidR="00870054" w:rsidRDefault="00870054">
            <w:pPr>
              <w:pStyle w:val="ConsPlusNormal"/>
              <w:jc w:val="center"/>
            </w:pPr>
            <w:r>
              <w:t>118,968</w:t>
            </w:r>
          </w:p>
        </w:tc>
        <w:tc>
          <w:tcPr>
            <w:tcW w:w="1701" w:type="dxa"/>
          </w:tcPr>
          <w:p w14:paraId="7CD447B0" w14:textId="77777777" w:rsidR="00870054" w:rsidRDefault="00870054">
            <w:pPr>
              <w:pStyle w:val="ConsPlusNormal"/>
              <w:jc w:val="center"/>
            </w:pPr>
            <w:r>
              <w:t>9657,130</w:t>
            </w:r>
          </w:p>
        </w:tc>
        <w:tc>
          <w:tcPr>
            <w:tcW w:w="1701" w:type="dxa"/>
          </w:tcPr>
          <w:p w14:paraId="76CF27B1" w14:textId="77777777" w:rsidR="00870054" w:rsidRDefault="00870054">
            <w:pPr>
              <w:pStyle w:val="ConsPlusNormal"/>
              <w:jc w:val="center"/>
            </w:pPr>
            <w:r>
              <w:t>97,542</w:t>
            </w:r>
          </w:p>
        </w:tc>
        <w:tc>
          <w:tcPr>
            <w:tcW w:w="1757" w:type="dxa"/>
          </w:tcPr>
          <w:p w14:paraId="04329BC7" w14:textId="77777777" w:rsidR="00870054" w:rsidRDefault="00870054">
            <w:pPr>
              <w:pStyle w:val="ConsPlusNormal"/>
              <w:jc w:val="center"/>
            </w:pPr>
            <w:r>
              <w:t>7536,510</w:t>
            </w:r>
          </w:p>
        </w:tc>
        <w:tc>
          <w:tcPr>
            <w:tcW w:w="1701" w:type="dxa"/>
          </w:tcPr>
          <w:p w14:paraId="248ED91E" w14:textId="77777777" w:rsidR="00870054" w:rsidRDefault="00870054">
            <w:pPr>
              <w:pStyle w:val="ConsPlusNormal"/>
              <w:jc w:val="center"/>
            </w:pPr>
            <w:r>
              <w:t>76,126</w:t>
            </w:r>
          </w:p>
        </w:tc>
      </w:tr>
      <w:tr w:rsidR="00870054" w14:paraId="11D55BD0" w14:textId="77777777">
        <w:tc>
          <w:tcPr>
            <w:tcW w:w="2835" w:type="dxa"/>
          </w:tcPr>
          <w:p w14:paraId="10FE0A36" w14:textId="77777777" w:rsidR="00870054" w:rsidRDefault="00870054">
            <w:pPr>
              <w:pStyle w:val="ConsPlusNormal"/>
            </w:pPr>
            <w:r>
              <w:t>Гергебильский район</w:t>
            </w:r>
          </w:p>
        </w:tc>
        <w:tc>
          <w:tcPr>
            <w:tcW w:w="1701" w:type="dxa"/>
          </w:tcPr>
          <w:p w14:paraId="7CDA7734" w14:textId="77777777" w:rsidR="00870054" w:rsidRDefault="00870054">
            <w:pPr>
              <w:pStyle w:val="ConsPlusNormal"/>
              <w:jc w:val="center"/>
            </w:pPr>
            <w:r>
              <w:t>3399,069</w:t>
            </w:r>
          </w:p>
        </w:tc>
        <w:tc>
          <w:tcPr>
            <w:tcW w:w="1701" w:type="dxa"/>
          </w:tcPr>
          <w:p w14:paraId="641C11EE" w14:textId="77777777" w:rsidR="00870054" w:rsidRDefault="00870054">
            <w:pPr>
              <w:pStyle w:val="ConsPlusNormal"/>
              <w:jc w:val="center"/>
            </w:pPr>
            <w:r>
              <w:t>34,334</w:t>
            </w:r>
          </w:p>
        </w:tc>
        <w:tc>
          <w:tcPr>
            <w:tcW w:w="1701" w:type="dxa"/>
          </w:tcPr>
          <w:p w14:paraId="23E8C409" w14:textId="77777777" w:rsidR="00870054" w:rsidRDefault="00870054">
            <w:pPr>
              <w:pStyle w:val="ConsPlusNormal"/>
              <w:jc w:val="center"/>
            </w:pPr>
            <w:r>
              <w:t>4150,653</w:t>
            </w:r>
          </w:p>
        </w:tc>
        <w:tc>
          <w:tcPr>
            <w:tcW w:w="1701" w:type="dxa"/>
          </w:tcPr>
          <w:p w14:paraId="33B54850" w14:textId="77777777" w:rsidR="00870054" w:rsidRDefault="00870054">
            <w:pPr>
              <w:pStyle w:val="ConsPlusNormal"/>
              <w:jc w:val="center"/>
            </w:pPr>
            <w:r>
              <w:t>41,926</w:t>
            </w:r>
          </w:p>
        </w:tc>
        <w:tc>
          <w:tcPr>
            <w:tcW w:w="1757" w:type="dxa"/>
          </w:tcPr>
          <w:p w14:paraId="4CA403FF" w14:textId="77777777" w:rsidR="00870054" w:rsidRDefault="00870054">
            <w:pPr>
              <w:pStyle w:val="ConsPlusNormal"/>
              <w:jc w:val="center"/>
            </w:pPr>
            <w:r>
              <w:t>3685,738</w:t>
            </w:r>
          </w:p>
        </w:tc>
        <w:tc>
          <w:tcPr>
            <w:tcW w:w="1701" w:type="dxa"/>
          </w:tcPr>
          <w:p w14:paraId="4B3A2CCC" w14:textId="77777777" w:rsidR="00870054" w:rsidRDefault="00870054">
            <w:pPr>
              <w:pStyle w:val="ConsPlusNormal"/>
              <w:jc w:val="center"/>
            </w:pPr>
            <w:r>
              <w:t>37,230</w:t>
            </w:r>
          </w:p>
        </w:tc>
      </w:tr>
      <w:tr w:rsidR="00870054" w14:paraId="5AA7C100" w14:textId="77777777">
        <w:tc>
          <w:tcPr>
            <w:tcW w:w="2835" w:type="dxa"/>
          </w:tcPr>
          <w:p w14:paraId="412FFBE6" w14:textId="77777777" w:rsidR="00870054" w:rsidRDefault="00870054">
            <w:pPr>
              <w:pStyle w:val="ConsPlusNormal"/>
            </w:pPr>
            <w:r>
              <w:t>Гунибский район</w:t>
            </w:r>
          </w:p>
        </w:tc>
        <w:tc>
          <w:tcPr>
            <w:tcW w:w="1701" w:type="dxa"/>
          </w:tcPr>
          <w:p w14:paraId="68DF8F61" w14:textId="77777777" w:rsidR="00870054" w:rsidRDefault="00870054">
            <w:pPr>
              <w:pStyle w:val="ConsPlusNormal"/>
              <w:jc w:val="center"/>
            </w:pPr>
            <w:r>
              <w:t>5744,669</w:t>
            </w:r>
          </w:p>
        </w:tc>
        <w:tc>
          <w:tcPr>
            <w:tcW w:w="1701" w:type="dxa"/>
          </w:tcPr>
          <w:p w14:paraId="638C5A7F" w14:textId="77777777" w:rsidR="00870054" w:rsidRDefault="00870054">
            <w:pPr>
              <w:pStyle w:val="ConsPlusNormal"/>
              <w:jc w:val="center"/>
            </w:pPr>
            <w:r>
              <w:t>58,027</w:t>
            </w:r>
          </w:p>
        </w:tc>
        <w:tc>
          <w:tcPr>
            <w:tcW w:w="1701" w:type="dxa"/>
          </w:tcPr>
          <w:p w14:paraId="1A78A74F" w14:textId="77777777" w:rsidR="00870054" w:rsidRDefault="00870054">
            <w:pPr>
              <w:pStyle w:val="ConsPlusNormal"/>
              <w:jc w:val="center"/>
            </w:pPr>
            <w:r>
              <w:t>4804,388</w:t>
            </w:r>
          </w:p>
        </w:tc>
        <w:tc>
          <w:tcPr>
            <w:tcW w:w="1701" w:type="dxa"/>
          </w:tcPr>
          <w:p w14:paraId="21B74E21" w14:textId="77777777" w:rsidR="00870054" w:rsidRDefault="00870054">
            <w:pPr>
              <w:pStyle w:val="ConsPlusNormal"/>
              <w:jc w:val="center"/>
            </w:pPr>
            <w:r>
              <w:t>48,529</w:t>
            </w:r>
          </w:p>
        </w:tc>
        <w:tc>
          <w:tcPr>
            <w:tcW w:w="1757" w:type="dxa"/>
          </w:tcPr>
          <w:p w14:paraId="103D05F5" w14:textId="77777777" w:rsidR="00870054" w:rsidRDefault="00870054">
            <w:pPr>
              <w:pStyle w:val="ConsPlusNormal"/>
              <w:jc w:val="center"/>
            </w:pPr>
            <w:r>
              <w:t>4169,456</w:t>
            </w:r>
          </w:p>
        </w:tc>
        <w:tc>
          <w:tcPr>
            <w:tcW w:w="1701" w:type="dxa"/>
          </w:tcPr>
          <w:p w14:paraId="101A43CD" w14:textId="77777777" w:rsidR="00870054" w:rsidRDefault="00870054">
            <w:pPr>
              <w:pStyle w:val="ConsPlusNormal"/>
              <w:jc w:val="center"/>
            </w:pPr>
            <w:r>
              <w:t>42,116</w:t>
            </w:r>
          </w:p>
        </w:tc>
      </w:tr>
      <w:tr w:rsidR="00870054" w14:paraId="007B536A" w14:textId="77777777">
        <w:tc>
          <w:tcPr>
            <w:tcW w:w="2835" w:type="dxa"/>
          </w:tcPr>
          <w:p w14:paraId="70A3F94F" w14:textId="77777777" w:rsidR="00870054" w:rsidRDefault="00870054">
            <w:pPr>
              <w:pStyle w:val="ConsPlusNormal"/>
            </w:pPr>
            <w:r>
              <w:t>Дахадаевский район</w:t>
            </w:r>
          </w:p>
        </w:tc>
        <w:tc>
          <w:tcPr>
            <w:tcW w:w="1701" w:type="dxa"/>
          </w:tcPr>
          <w:p w14:paraId="5DA04382" w14:textId="77777777" w:rsidR="00870054" w:rsidRDefault="00870054">
            <w:pPr>
              <w:pStyle w:val="ConsPlusNormal"/>
              <w:jc w:val="center"/>
            </w:pPr>
            <w:r>
              <w:t>1215,037</w:t>
            </w:r>
          </w:p>
        </w:tc>
        <w:tc>
          <w:tcPr>
            <w:tcW w:w="1701" w:type="dxa"/>
          </w:tcPr>
          <w:p w14:paraId="684ABD26" w14:textId="77777777" w:rsidR="00870054" w:rsidRDefault="00870054">
            <w:pPr>
              <w:pStyle w:val="ConsPlusNormal"/>
              <w:jc w:val="center"/>
            </w:pPr>
            <w:r>
              <w:t>12,273</w:t>
            </w:r>
          </w:p>
        </w:tc>
        <w:tc>
          <w:tcPr>
            <w:tcW w:w="1701" w:type="dxa"/>
          </w:tcPr>
          <w:p w14:paraId="16473C5D" w14:textId="77777777" w:rsidR="00870054" w:rsidRDefault="00870054">
            <w:pPr>
              <w:pStyle w:val="ConsPlusNormal"/>
              <w:jc w:val="center"/>
            </w:pPr>
            <w:r>
              <w:t>1357,528</w:t>
            </w:r>
          </w:p>
        </w:tc>
        <w:tc>
          <w:tcPr>
            <w:tcW w:w="1701" w:type="dxa"/>
          </w:tcPr>
          <w:p w14:paraId="45E3824B" w14:textId="77777777" w:rsidR="00870054" w:rsidRDefault="00870054">
            <w:pPr>
              <w:pStyle w:val="ConsPlusNormal"/>
              <w:jc w:val="center"/>
            </w:pPr>
            <w:r>
              <w:t>13,712</w:t>
            </w:r>
          </w:p>
        </w:tc>
        <w:tc>
          <w:tcPr>
            <w:tcW w:w="1757" w:type="dxa"/>
          </w:tcPr>
          <w:p w14:paraId="440A4E2A" w14:textId="77777777" w:rsidR="00870054" w:rsidRDefault="00870054">
            <w:pPr>
              <w:pStyle w:val="ConsPlusNormal"/>
              <w:jc w:val="center"/>
            </w:pPr>
            <w:r>
              <w:t>1035,709</w:t>
            </w:r>
          </w:p>
        </w:tc>
        <w:tc>
          <w:tcPr>
            <w:tcW w:w="1701" w:type="dxa"/>
          </w:tcPr>
          <w:p w14:paraId="5A656FB5" w14:textId="77777777" w:rsidR="00870054" w:rsidRDefault="00870054">
            <w:pPr>
              <w:pStyle w:val="ConsPlusNormal"/>
              <w:jc w:val="center"/>
            </w:pPr>
            <w:r>
              <w:t>10,463</w:t>
            </w:r>
          </w:p>
        </w:tc>
      </w:tr>
      <w:tr w:rsidR="00870054" w14:paraId="5F638DD2" w14:textId="77777777">
        <w:tc>
          <w:tcPr>
            <w:tcW w:w="2835" w:type="dxa"/>
          </w:tcPr>
          <w:p w14:paraId="163BC920" w14:textId="77777777" w:rsidR="00870054" w:rsidRDefault="00870054">
            <w:pPr>
              <w:pStyle w:val="ConsPlusNormal"/>
            </w:pPr>
            <w:r>
              <w:t>Докузпаринский район</w:t>
            </w:r>
          </w:p>
        </w:tc>
        <w:tc>
          <w:tcPr>
            <w:tcW w:w="1701" w:type="dxa"/>
          </w:tcPr>
          <w:p w14:paraId="0E9F8C46" w14:textId="77777777" w:rsidR="00870054" w:rsidRDefault="00870054">
            <w:pPr>
              <w:pStyle w:val="ConsPlusNormal"/>
              <w:jc w:val="center"/>
            </w:pPr>
            <w:r>
              <w:t>1086,960</w:t>
            </w:r>
          </w:p>
        </w:tc>
        <w:tc>
          <w:tcPr>
            <w:tcW w:w="1701" w:type="dxa"/>
          </w:tcPr>
          <w:p w14:paraId="19D50886" w14:textId="77777777" w:rsidR="00870054" w:rsidRDefault="00870054">
            <w:pPr>
              <w:pStyle w:val="ConsPlusNormal"/>
              <w:jc w:val="center"/>
            </w:pPr>
            <w:r>
              <w:t>10,979</w:t>
            </w:r>
          </w:p>
        </w:tc>
        <w:tc>
          <w:tcPr>
            <w:tcW w:w="1701" w:type="dxa"/>
          </w:tcPr>
          <w:p w14:paraId="1CB4C985" w14:textId="77777777" w:rsidR="00870054" w:rsidRDefault="00870054">
            <w:pPr>
              <w:pStyle w:val="ConsPlusNormal"/>
              <w:jc w:val="center"/>
            </w:pPr>
            <w:r>
              <w:t>1168,889</w:t>
            </w:r>
          </w:p>
        </w:tc>
        <w:tc>
          <w:tcPr>
            <w:tcW w:w="1701" w:type="dxa"/>
          </w:tcPr>
          <w:p w14:paraId="5EA3C46D" w14:textId="77777777" w:rsidR="00870054" w:rsidRDefault="00870054">
            <w:pPr>
              <w:pStyle w:val="ConsPlusNormal"/>
              <w:jc w:val="center"/>
            </w:pPr>
            <w:r>
              <w:t>11,807</w:t>
            </w:r>
          </w:p>
        </w:tc>
        <w:tc>
          <w:tcPr>
            <w:tcW w:w="1757" w:type="dxa"/>
          </w:tcPr>
          <w:p w14:paraId="4BB36845" w14:textId="77777777" w:rsidR="00870054" w:rsidRDefault="00870054">
            <w:pPr>
              <w:pStyle w:val="ConsPlusNormal"/>
              <w:jc w:val="center"/>
            </w:pPr>
            <w:r>
              <w:t>1051,742</w:t>
            </w:r>
          </w:p>
        </w:tc>
        <w:tc>
          <w:tcPr>
            <w:tcW w:w="1701" w:type="dxa"/>
          </w:tcPr>
          <w:p w14:paraId="3CB3F8FB" w14:textId="77777777" w:rsidR="00870054" w:rsidRDefault="00870054">
            <w:pPr>
              <w:pStyle w:val="ConsPlusNormal"/>
              <w:jc w:val="center"/>
            </w:pPr>
            <w:r>
              <w:t>10,624</w:t>
            </w:r>
          </w:p>
        </w:tc>
      </w:tr>
      <w:tr w:rsidR="00870054" w14:paraId="5CEE7A60" w14:textId="77777777">
        <w:tc>
          <w:tcPr>
            <w:tcW w:w="2835" w:type="dxa"/>
          </w:tcPr>
          <w:p w14:paraId="0944ACED" w14:textId="77777777" w:rsidR="00870054" w:rsidRDefault="00870054">
            <w:pPr>
              <w:pStyle w:val="ConsPlusNormal"/>
            </w:pPr>
            <w:r>
              <w:t>Казбековский район</w:t>
            </w:r>
          </w:p>
        </w:tc>
        <w:tc>
          <w:tcPr>
            <w:tcW w:w="1701" w:type="dxa"/>
          </w:tcPr>
          <w:p w14:paraId="2AAAA856" w14:textId="77777777" w:rsidR="00870054" w:rsidRDefault="00870054">
            <w:pPr>
              <w:pStyle w:val="ConsPlusNormal"/>
              <w:jc w:val="center"/>
            </w:pPr>
            <w:r>
              <w:t>6807,976</w:t>
            </w:r>
          </w:p>
        </w:tc>
        <w:tc>
          <w:tcPr>
            <w:tcW w:w="1701" w:type="dxa"/>
          </w:tcPr>
          <w:p w14:paraId="7008B378" w14:textId="77777777" w:rsidR="00870054" w:rsidRDefault="00870054">
            <w:pPr>
              <w:pStyle w:val="ConsPlusNormal"/>
              <w:jc w:val="center"/>
            </w:pPr>
            <w:r>
              <w:t>68,767</w:t>
            </w:r>
          </w:p>
        </w:tc>
        <w:tc>
          <w:tcPr>
            <w:tcW w:w="1701" w:type="dxa"/>
          </w:tcPr>
          <w:p w14:paraId="18DA06B2" w14:textId="77777777" w:rsidR="00870054" w:rsidRDefault="00870054">
            <w:pPr>
              <w:pStyle w:val="ConsPlusNormal"/>
              <w:jc w:val="center"/>
            </w:pPr>
            <w:r>
              <w:t>3097,065</w:t>
            </w:r>
          </w:p>
        </w:tc>
        <w:tc>
          <w:tcPr>
            <w:tcW w:w="1701" w:type="dxa"/>
          </w:tcPr>
          <w:p w14:paraId="7F3F9721" w14:textId="77777777" w:rsidR="00870054" w:rsidRDefault="00870054">
            <w:pPr>
              <w:pStyle w:val="ConsPlusNormal"/>
              <w:jc w:val="center"/>
            </w:pPr>
            <w:r>
              <w:t>31,283</w:t>
            </w:r>
          </w:p>
        </w:tc>
        <w:tc>
          <w:tcPr>
            <w:tcW w:w="1757" w:type="dxa"/>
          </w:tcPr>
          <w:p w14:paraId="4595BD3B" w14:textId="77777777" w:rsidR="00870054" w:rsidRDefault="00870054">
            <w:pPr>
              <w:pStyle w:val="ConsPlusNormal"/>
              <w:jc w:val="center"/>
            </w:pPr>
            <w:r>
              <w:t>4152,150</w:t>
            </w:r>
          </w:p>
        </w:tc>
        <w:tc>
          <w:tcPr>
            <w:tcW w:w="1701" w:type="dxa"/>
          </w:tcPr>
          <w:p w14:paraId="1C895E2C" w14:textId="77777777" w:rsidR="00870054" w:rsidRDefault="00870054">
            <w:pPr>
              <w:pStyle w:val="ConsPlusNormal"/>
              <w:jc w:val="center"/>
            </w:pPr>
            <w:r>
              <w:t>41,941</w:t>
            </w:r>
          </w:p>
        </w:tc>
      </w:tr>
      <w:tr w:rsidR="00870054" w14:paraId="0D36EB79" w14:textId="77777777">
        <w:tc>
          <w:tcPr>
            <w:tcW w:w="2835" w:type="dxa"/>
          </w:tcPr>
          <w:p w14:paraId="43D99E26" w14:textId="77777777" w:rsidR="00870054" w:rsidRDefault="00870054">
            <w:pPr>
              <w:pStyle w:val="ConsPlusNormal"/>
            </w:pPr>
            <w:r>
              <w:t>Карабудахкентский район</w:t>
            </w:r>
          </w:p>
        </w:tc>
        <w:tc>
          <w:tcPr>
            <w:tcW w:w="1701" w:type="dxa"/>
          </w:tcPr>
          <w:p w14:paraId="0E94F984" w14:textId="77777777" w:rsidR="00870054" w:rsidRDefault="00870054">
            <w:pPr>
              <w:pStyle w:val="ConsPlusNormal"/>
              <w:jc w:val="center"/>
            </w:pPr>
            <w:r>
              <w:t>32677,423</w:t>
            </w:r>
          </w:p>
        </w:tc>
        <w:tc>
          <w:tcPr>
            <w:tcW w:w="1701" w:type="dxa"/>
          </w:tcPr>
          <w:p w14:paraId="0434EB0A" w14:textId="77777777" w:rsidR="00870054" w:rsidRDefault="00870054">
            <w:pPr>
              <w:pStyle w:val="ConsPlusNormal"/>
              <w:jc w:val="center"/>
            </w:pPr>
            <w:r>
              <w:t>330,075</w:t>
            </w:r>
          </w:p>
        </w:tc>
        <w:tc>
          <w:tcPr>
            <w:tcW w:w="1701" w:type="dxa"/>
          </w:tcPr>
          <w:p w14:paraId="7D2986F1" w14:textId="77777777" w:rsidR="00870054" w:rsidRDefault="00870054">
            <w:pPr>
              <w:pStyle w:val="ConsPlusNormal"/>
              <w:jc w:val="center"/>
            </w:pPr>
            <w:r>
              <w:t>29390,394</w:t>
            </w:r>
          </w:p>
        </w:tc>
        <w:tc>
          <w:tcPr>
            <w:tcW w:w="1701" w:type="dxa"/>
          </w:tcPr>
          <w:p w14:paraId="3D2AC11D" w14:textId="77777777" w:rsidR="00870054" w:rsidRDefault="00870054">
            <w:pPr>
              <w:pStyle w:val="ConsPlusNormal"/>
              <w:jc w:val="center"/>
            </w:pPr>
            <w:r>
              <w:t>296,873</w:t>
            </w:r>
          </w:p>
        </w:tc>
        <w:tc>
          <w:tcPr>
            <w:tcW w:w="1757" w:type="dxa"/>
          </w:tcPr>
          <w:p w14:paraId="2C3F4F3A" w14:textId="77777777" w:rsidR="00870054" w:rsidRDefault="00870054">
            <w:pPr>
              <w:pStyle w:val="ConsPlusNormal"/>
              <w:jc w:val="center"/>
            </w:pPr>
            <w:r>
              <w:t>29250,769</w:t>
            </w:r>
          </w:p>
        </w:tc>
        <w:tc>
          <w:tcPr>
            <w:tcW w:w="1701" w:type="dxa"/>
          </w:tcPr>
          <w:p w14:paraId="13CF27CF" w14:textId="77777777" w:rsidR="00870054" w:rsidRDefault="00870054">
            <w:pPr>
              <w:pStyle w:val="ConsPlusNormal"/>
              <w:jc w:val="center"/>
            </w:pPr>
            <w:r>
              <w:t>295,462</w:t>
            </w:r>
          </w:p>
        </w:tc>
      </w:tr>
      <w:tr w:rsidR="00870054" w14:paraId="0D8F2713" w14:textId="77777777">
        <w:tc>
          <w:tcPr>
            <w:tcW w:w="2835" w:type="dxa"/>
          </w:tcPr>
          <w:p w14:paraId="0EF42813" w14:textId="77777777" w:rsidR="00870054" w:rsidRDefault="00870054">
            <w:pPr>
              <w:pStyle w:val="ConsPlusNormal"/>
            </w:pPr>
            <w:r>
              <w:t>Каякентский район</w:t>
            </w:r>
          </w:p>
        </w:tc>
        <w:tc>
          <w:tcPr>
            <w:tcW w:w="1701" w:type="dxa"/>
          </w:tcPr>
          <w:p w14:paraId="47B20D56" w14:textId="77777777" w:rsidR="00870054" w:rsidRDefault="00870054">
            <w:pPr>
              <w:pStyle w:val="ConsPlusNormal"/>
              <w:jc w:val="center"/>
            </w:pPr>
            <w:r>
              <w:t>4828,952</w:t>
            </w:r>
          </w:p>
        </w:tc>
        <w:tc>
          <w:tcPr>
            <w:tcW w:w="1701" w:type="dxa"/>
          </w:tcPr>
          <w:p w14:paraId="14B66B12" w14:textId="77777777" w:rsidR="00870054" w:rsidRDefault="00870054">
            <w:pPr>
              <w:pStyle w:val="ConsPlusNormal"/>
              <w:jc w:val="center"/>
            </w:pPr>
            <w:r>
              <w:t>48,777</w:t>
            </w:r>
          </w:p>
        </w:tc>
        <w:tc>
          <w:tcPr>
            <w:tcW w:w="1701" w:type="dxa"/>
          </w:tcPr>
          <w:p w14:paraId="35364850" w14:textId="77777777" w:rsidR="00870054" w:rsidRDefault="00870054">
            <w:pPr>
              <w:pStyle w:val="ConsPlusNormal"/>
              <w:jc w:val="center"/>
            </w:pPr>
            <w:r>
              <w:t>5549,405</w:t>
            </w:r>
          </w:p>
        </w:tc>
        <w:tc>
          <w:tcPr>
            <w:tcW w:w="1701" w:type="dxa"/>
          </w:tcPr>
          <w:p w14:paraId="7E80F66E" w14:textId="77777777" w:rsidR="00870054" w:rsidRDefault="00870054">
            <w:pPr>
              <w:pStyle w:val="ConsPlusNormal"/>
              <w:jc w:val="center"/>
            </w:pPr>
            <w:r>
              <w:t>56,055</w:t>
            </w:r>
          </w:p>
        </w:tc>
        <w:tc>
          <w:tcPr>
            <w:tcW w:w="1757" w:type="dxa"/>
          </w:tcPr>
          <w:p w14:paraId="347AE434" w14:textId="77777777" w:rsidR="00870054" w:rsidRDefault="00870054">
            <w:pPr>
              <w:pStyle w:val="ConsPlusNormal"/>
              <w:jc w:val="center"/>
            </w:pPr>
            <w:r>
              <w:t>5149,278</w:t>
            </w:r>
          </w:p>
        </w:tc>
        <w:tc>
          <w:tcPr>
            <w:tcW w:w="1701" w:type="dxa"/>
          </w:tcPr>
          <w:p w14:paraId="69917DAC" w14:textId="77777777" w:rsidR="00870054" w:rsidRDefault="00870054">
            <w:pPr>
              <w:pStyle w:val="ConsPlusNormal"/>
              <w:jc w:val="center"/>
            </w:pPr>
            <w:r>
              <w:t>52,013</w:t>
            </w:r>
          </w:p>
        </w:tc>
      </w:tr>
      <w:tr w:rsidR="00870054" w14:paraId="37C9075D" w14:textId="77777777">
        <w:tc>
          <w:tcPr>
            <w:tcW w:w="2835" w:type="dxa"/>
          </w:tcPr>
          <w:p w14:paraId="47DAB37B" w14:textId="77777777" w:rsidR="00870054" w:rsidRDefault="00870054">
            <w:pPr>
              <w:pStyle w:val="ConsPlusNormal"/>
            </w:pPr>
            <w:r>
              <w:t>Кизилюртовский район</w:t>
            </w:r>
          </w:p>
        </w:tc>
        <w:tc>
          <w:tcPr>
            <w:tcW w:w="1701" w:type="dxa"/>
          </w:tcPr>
          <w:p w14:paraId="2C245CA3" w14:textId="77777777" w:rsidR="00870054" w:rsidRDefault="00870054">
            <w:pPr>
              <w:pStyle w:val="ConsPlusNormal"/>
              <w:jc w:val="center"/>
            </w:pPr>
            <w:r>
              <w:t>6426,041</w:t>
            </w:r>
          </w:p>
        </w:tc>
        <w:tc>
          <w:tcPr>
            <w:tcW w:w="1701" w:type="dxa"/>
          </w:tcPr>
          <w:p w14:paraId="0A02A2B9" w14:textId="77777777" w:rsidR="00870054" w:rsidRDefault="00870054">
            <w:pPr>
              <w:pStyle w:val="ConsPlusNormal"/>
              <w:jc w:val="center"/>
            </w:pPr>
            <w:r>
              <w:t>64,910</w:t>
            </w:r>
          </w:p>
        </w:tc>
        <w:tc>
          <w:tcPr>
            <w:tcW w:w="1701" w:type="dxa"/>
          </w:tcPr>
          <w:p w14:paraId="22294DF4" w14:textId="77777777" w:rsidR="00870054" w:rsidRDefault="00870054">
            <w:pPr>
              <w:pStyle w:val="ConsPlusNormal"/>
              <w:jc w:val="center"/>
            </w:pPr>
            <w:r>
              <w:t>12107,373</w:t>
            </w:r>
          </w:p>
        </w:tc>
        <w:tc>
          <w:tcPr>
            <w:tcW w:w="1701" w:type="dxa"/>
          </w:tcPr>
          <w:p w14:paraId="25A04CB4" w14:textId="77777777" w:rsidR="00870054" w:rsidRDefault="00870054">
            <w:pPr>
              <w:pStyle w:val="ConsPlusNormal"/>
              <w:jc w:val="center"/>
            </w:pPr>
            <w:r>
              <w:t>122,297</w:t>
            </w:r>
          </w:p>
        </w:tc>
        <w:tc>
          <w:tcPr>
            <w:tcW w:w="1757" w:type="dxa"/>
          </w:tcPr>
          <w:p w14:paraId="11AB5EAC" w14:textId="77777777" w:rsidR="00870054" w:rsidRDefault="00870054">
            <w:pPr>
              <w:pStyle w:val="ConsPlusNormal"/>
              <w:jc w:val="center"/>
            </w:pPr>
            <w:r>
              <w:t>9716,646</w:t>
            </w:r>
          </w:p>
        </w:tc>
        <w:tc>
          <w:tcPr>
            <w:tcW w:w="1701" w:type="dxa"/>
          </w:tcPr>
          <w:p w14:paraId="765BB8AF" w14:textId="77777777" w:rsidR="00870054" w:rsidRDefault="00870054">
            <w:pPr>
              <w:pStyle w:val="ConsPlusNormal"/>
              <w:jc w:val="center"/>
            </w:pPr>
            <w:r>
              <w:t>98,148</w:t>
            </w:r>
          </w:p>
        </w:tc>
      </w:tr>
      <w:tr w:rsidR="00870054" w14:paraId="3742D47F" w14:textId="77777777">
        <w:tc>
          <w:tcPr>
            <w:tcW w:w="2835" w:type="dxa"/>
          </w:tcPr>
          <w:p w14:paraId="362C42F1" w14:textId="77777777" w:rsidR="00870054" w:rsidRDefault="00870054">
            <w:pPr>
              <w:pStyle w:val="ConsPlusNormal"/>
            </w:pPr>
            <w:r>
              <w:t>Кизлярский район</w:t>
            </w:r>
          </w:p>
        </w:tc>
        <w:tc>
          <w:tcPr>
            <w:tcW w:w="1701" w:type="dxa"/>
          </w:tcPr>
          <w:p w14:paraId="5B10EE51" w14:textId="77777777" w:rsidR="00870054" w:rsidRDefault="00870054">
            <w:pPr>
              <w:pStyle w:val="ConsPlusNormal"/>
              <w:jc w:val="center"/>
            </w:pPr>
            <w:r>
              <w:t>6567,153</w:t>
            </w:r>
          </w:p>
        </w:tc>
        <w:tc>
          <w:tcPr>
            <w:tcW w:w="1701" w:type="dxa"/>
          </w:tcPr>
          <w:p w14:paraId="3393804E" w14:textId="77777777" w:rsidR="00870054" w:rsidRDefault="00870054">
            <w:pPr>
              <w:pStyle w:val="ConsPlusNormal"/>
              <w:jc w:val="center"/>
            </w:pPr>
            <w:r>
              <w:t>66,335</w:t>
            </w:r>
          </w:p>
        </w:tc>
        <w:tc>
          <w:tcPr>
            <w:tcW w:w="1701" w:type="dxa"/>
          </w:tcPr>
          <w:p w14:paraId="3CADF2DF" w14:textId="77777777" w:rsidR="00870054" w:rsidRDefault="00870054">
            <w:pPr>
              <w:pStyle w:val="ConsPlusNormal"/>
              <w:jc w:val="center"/>
            </w:pPr>
            <w:r>
              <w:t>7366,394</w:t>
            </w:r>
          </w:p>
        </w:tc>
        <w:tc>
          <w:tcPr>
            <w:tcW w:w="1701" w:type="dxa"/>
          </w:tcPr>
          <w:p w14:paraId="784B3A3D" w14:textId="77777777" w:rsidR="00870054" w:rsidRDefault="00870054">
            <w:pPr>
              <w:pStyle w:val="ConsPlusNormal"/>
              <w:jc w:val="center"/>
            </w:pPr>
            <w:r>
              <w:t>74,408</w:t>
            </w:r>
          </w:p>
        </w:tc>
        <w:tc>
          <w:tcPr>
            <w:tcW w:w="1757" w:type="dxa"/>
          </w:tcPr>
          <w:p w14:paraId="79061F35" w14:textId="77777777" w:rsidR="00870054" w:rsidRDefault="00870054">
            <w:pPr>
              <w:pStyle w:val="ConsPlusNormal"/>
              <w:jc w:val="center"/>
            </w:pPr>
            <w:r>
              <w:t>6966,628</w:t>
            </w:r>
          </w:p>
        </w:tc>
        <w:tc>
          <w:tcPr>
            <w:tcW w:w="1701" w:type="dxa"/>
          </w:tcPr>
          <w:p w14:paraId="7AE82791" w14:textId="77777777" w:rsidR="00870054" w:rsidRDefault="00870054">
            <w:pPr>
              <w:pStyle w:val="ConsPlusNormal"/>
              <w:jc w:val="center"/>
            </w:pPr>
            <w:r>
              <w:t>70,370</w:t>
            </w:r>
          </w:p>
        </w:tc>
      </w:tr>
      <w:tr w:rsidR="00870054" w14:paraId="7074E484" w14:textId="77777777">
        <w:tc>
          <w:tcPr>
            <w:tcW w:w="2835" w:type="dxa"/>
          </w:tcPr>
          <w:p w14:paraId="19DED87E" w14:textId="77777777" w:rsidR="00870054" w:rsidRDefault="00870054">
            <w:pPr>
              <w:pStyle w:val="ConsPlusNormal"/>
            </w:pPr>
            <w:r>
              <w:t>Кумторкалинский район</w:t>
            </w:r>
          </w:p>
        </w:tc>
        <w:tc>
          <w:tcPr>
            <w:tcW w:w="1701" w:type="dxa"/>
          </w:tcPr>
          <w:p w14:paraId="152410C6" w14:textId="77777777" w:rsidR="00870054" w:rsidRDefault="00870054">
            <w:pPr>
              <w:pStyle w:val="ConsPlusNormal"/>
              <w:jc w:val="center"/>
            </w:pPr>
            <w:r>
              <w:t>3951,898</w:t>
            </w:r>
          </w:p>
        </w:tc>
        <w:tc>
          <w:tcPr>
            <w:tcW w:w="1701" w:type="dxa"/>
          </w:tcPr>
          <w:p w14:paraId="23A43BD8" w14:textId="77777777" w:rsidR="00870054" w:rsidRDefault="00870054">
            <w:pPr>
              <w:pStyle w:val="ConsPlusNormal"/>
              <w:jc w:val="center"/>
            </w:pPr>
            <w:r>
              <w:t>39,916</w:t>
            </w:r>
          </w:p>
        </w:tc>
        <w:tc>
          <w:tcPr>
            <w:tcW w:w="1701" w:type="dxa"/>
          </w:tcPr>
          <w:p w14:paraId="6E98A4FC" w14:textId="77777777" w:rsidR="00870054" w:rsidRDefault="00870054">
            <w:pPr>
              <w:pStyle w:val="ConsPlusNormal"/>
              <w:jc w:val="center"/>
            </w:pPr>
            <w:r>
              <w:t>3532,275</w:t>
            </w:r>
          </w:p>
        </w:tc>
        <w:tc>
          <w:tcPr>
            <w:tcW w:w="1701" w:type="dxa"/>
          </w:tcPr>
          <w:p w14:paraId="70FE3761" w14:textId="77777777" w:rsidR="00870054" w:rsidRDefault="00870054">
            <w:pPr>
              <w:pStyle w:val="ConsPlusNormal"/>
              <w:jc w:val="center"/>
            </w:pPr>
            <w:r>
              <w:t>35,680</w:t>
            </w:r>
          </w:p>
        </w:tc>
        <w:tc>
          <w:tcPr>
            <w:tcW w:w="1757" w:type="dxa"/>
          </w:tcPr>
          <w:p w14:paraId="639F6A5D" w14:textId="77777777" w:rsidR="00870054" w:rsidRDefault="00870054">
            <w:pPr>
              <w:pStyle w:val="ConsPlusNormal"/>
              <w:jc w:val="center"/>
            </w:pPr>
            <w:r>
              <w:t>3742,925</w:t>
            </w:r>
          </w:p>
        </w:tc>
        <w:tc>
          <w:tcPr>
            <w:tcW w:w="1701" w:type="dxa"/>
          </w:tcPr>
          <w:p w14:paraId="75C061CD" w14:textId="77777777" w:rsidR="00870054" w:rsidRDefault="00870054">
            <w:pPr>
              <w:pStyle w:val="ConsPlusNormal"/>
              <w:jc w:val="center"/>
            </w:pPr>
            <w:r>
              <w:t>37,807</w:t>
            </w:r>
          </w:p>
        </w:tc>
      </w:tr>
      <w:tr w:rsidR="00870054" w14:paraId="6DA6F6C5" w14:textId="77777777">
        <w:tc>
          <w:tcPr>
            <w:tcW w:w="2835" w:type="dxa"/>
          </w:tcPr>
          <w:p w14:paraId="4F6F7D49" w14:textId="77777777" w:rsidR="00870054" w:rsidRDefault="00870054">
            <w:pPr>
              <w:pStyle w:val="ConsPlusNormal"/>
            </w:pPr>
            <w:r>
              <w:t>Левашинский район</w:t>
            </w:r>
          </w:p>
        </w:tc>
        <w:tc>
          <w:tcPr>
            <w:tcW w:w="1701" w:type="dxa"/>
          </w:tcPr>
          <w:p w14:paraId="03263190" w14:textId="77777777" w:rsidR="00870054" w:rsidRDefault="00870054">
            <w:pPr>
              <w:pStyle w:val="ConsPlusNormal"/>
              <w:jc w:val="center"/>
            </w:pPr>
            <w:r>
              <w:t>16782,807</w:t>
            </w:r>
          </w:p>
        </w:tc>
        <w:tc>
          <w:tcPr>
            <w:tcW w:w="1701" w:type="dxa"/>
          </w:tcPr>
          <w:p w14:paraId="6B482532" w14:textId="77777777" w:rsidR="00870054" w:rsidRDefault="00870054">
            <w:pPr>
              <w:pStyle w:val="ConsPlusNormal"/>
              <w:jc w:val="center"/>
            </w:pPr>
            <w:r>
              <w:t>169,523</w:t>
            </w:r>
          </w:p>
        </w:tc>
        <w:tc>
          <w:tcPr>
            <w:tcW w:w="1701" w:type="dxa"/>
          </w:tcPr>
          <w:p w14:paraId="49C7DEBC" w14:textId="77777777" w:rsidR="00870054" w:rsidRDefault="00870054">
            <w:pPr>
              <w:pStyle w:val="ConsPlusNormal"/>
              <w:jc w:val="center"/>
            </w:pPr>
            <w:r>
              <w:t>15011,462</w:t>
            </w:r>
          </w:p>
        </w:tc>
        <w:tc>
          <w:tcPr>
            <w:tcW w:w="1701" w:type="dxa"/>
          </w:tcPr>
          <w:p w14:paraId="13B8AE89" w14:textId="77777777" w:rsidR="00870054" w:rsidRDefault="00870054">
            <w:pPr>
              <w:pStyle w:val="ConsPlusNormal"/>
              <w:jc w:val="center"/>
            </w:pPr>
            <w:r>
              <w:t>151,631</w:t>
            </w:r>
          </w:p>
        </w:tc>
        <w:tc>
          <w:tcPr>
            <w:tcW w:w="1757" w:type="dxa"/>
          </w:tcPr>
          <w:p w14:paraId="2F0C8840" w14:textId="77777777" w:rsidR="00870054" w:rsidRDefault="00870054">
            <w:pPr>
              <w:pStyle w:val="ConsPlusNormal"/>
              <w:jc w:val="center"/>
            </w:pPr>
            <w:r>
              <w:t>12525,350</w:t>
            </w:r>
          </w:p>
        </w:tc>
        <w:tc>
          <w:tcPr>
            <w:tcW w:w="1701" w:type="dxa"/>
          </w:tcPr>
          <w:p w14:paraId="0ED3C7DC" w14:textId="77777777" w:rsidR="00870054" w:rsidRDefault="00870054">
            <w:pPr>
              <w:pStyle w:val="ConsPlusNormal"/>
              <w:jc w:val="center"/>
            </w:pPr>
            <w:r>
              <w:t>126,519</w:t>
            </w:r>
          </w:p>
        </w:tc>
      </w:tr>
      <w:tr w:rsidR="00870054" w14:paraId="3C4D07B8" w14:textId="77777777">
        <w:tc>
          <w:tcPr>
            <w:tcW w:w="2835" w:type="dxa"/>
          </w:tcPr>
          <w:p w14:paraId="3955D815" w14:textId="77777777" w:rsidR="00870054" w:rsidRDefault="00870054">
            <w:pPr>
              <w:pStyle w:val="ConsPlusNormal"/>
            </w:pPr>
            <w:r>
              <w:t>Магарамкентский район</w:t>
            </w:r>
          </w:p>
        </w:tc>
        <w:tc>
          <w:tcPr>
            <w:tcW w:w="1701" w:type="dxa"/>
          </w:tcPr>
          <w:p w14:paraId="2D4F627D" w14:textId="77777777" w:rsidR="00870054" w:rsidRDefault="00870054">
            <w:pPr>
              <w:pStyle w:val="ConsPlusNormal"/>
              <w:jc w:val="center"/>
            </w:pPr>
            <w:r>
              <w:t>2974,029</w:t>
            </w:r>
          </w:p>
        </w:tc>
        <w:tc>
          <w:tcPr>
            <w:tcW w:w="1701" w:type="dxa"/>
          </w:tcPr>
          <w:p w14:paraId="59822C7A" w14:textId="77777777" w:rsidR="00870054" w:rsidRDefault="00870054">
            <w:pPr>
              <w:pStyle w:val="ConsPlusNormal"/>
              <w:jc w:val="center"/>
            </w:pPr>
            <w:r>
              <w:t>30,041</w:t>
            </w:r>
          </w:p>
        </w:tc>
        <w:tc>
          <w:tcPr>
            <w:tcW w:w="1701" w:type="dxa"/>
          </w:tcPr>
          <w:p w14:paraId="71F120B4" w14:textId="77777777" w:rsidR="00870054" w:rsidRDefault="00870054">
            <w:pPr>
              <w:pStyle w:val="ConsPlusNormal"/>
              <w:jc w:val="center"/>
            </w:pPr>
            <w:r>
              <w:t>9662,540</w:t>
            </w:r>
          </w:p>
        </w:tc>
        <w:tc>
          <w:tcPr>
            <w:tcW w:w="1701" w:type="dxa"/>
          </w:tcPr>
          <w:p w14:paraId="4A80982B" w14:textId="77777777" w:rsidR="00870054" w:rsidRDefault="00870054">
            <w:pPr>
              <w:pStyle w:val="ConsPlusNormal"/>
              <w:jc w:val="center"/>
            </w:pPr>
            <w:r>
              <w:t>97,601</w:t>
            </w:r>
          </w:p>
        </w:tc>
        <w:tc>
          <w:tcPr>
            <w:tcW w:w="1757" w:type="dxa"/>
          </w:tcPr>
          <w:p w14:paraId="425A9059" w14:textId="77777777" w:rsidR="00870054" w:rsidRDefault="00870054">
            <w:pPr>
              <w:pStyle w:val="ConsPlusNormal"/>
              <w:jc w:val="center"/>
            </w:pPr>
            <w:r>
              <w:t>3523,678</w:t>
            </w:r>
          </w:p>
        </w:tc>
        <w:tc>
          <w:tcPr>
            <w:tcW w:w="1701" w:type="dxa"/>
          </w:tcPr>
          <w:p w14:paraId="2760814C" w14:textId="77777777" w:rsidR="00870054" w:rsidRDefault="00870054">
            <w:pPr>
              <w:pStyle w:val="ConsPlusNormal"/>
              <w:jc w:val="center"/>
            </w:pPr>
            <w:r>
              <w:t>35,593</w:t>
            </w:r>
          </w:p>
        </w:tc>
      </w:tr>
      <w:tr w:rsidR="00870054" w14:paraId="05824834" w14:textId="77777777">
        <w:tc>
          <w:tcPr>
            <w:tcW w:w="2835" w:type="dxa"/>
          </w:tcPr>
          <w:p w14:paraId="722DDFC7" w14:textId="77777777" w:rsidR="00870054" w:rsidRDefault="00870054">
            <w:pPr>
              <w:pStyle w:val="ConsPlusNormal"/>
            </w:pPr>
            <w:r>
              <w:t>Ногайский район</w:t>
            </w:r>
          </w:p>
        </w:tc>
        <w:tc>
          <w:tcPr>
            <w:tcW w:w="1701" w:type="dxa"/>
          </w:tcPr>
          <w:p w14:paraId="64EECF80" w14:textId="77777777" w:rsidR="00870054" w:rsidRDefault="00870054">
            <w:pPr>
              <w:pStyle w:val="ConsPlusNormal"/>
              <w:jc w:val="center"/>
            </w:pPr>
            <w:r>
              <w:t>3725,350</w:t>
            </w:r>
          </w:p>
        </w:tc>
        <w:tc>
          <w:tcPr>
            <w:tcW w:w="1701" w:type="dxa"/>
          </w:tcPr>
          <w:p w14:paraId="389B453B" w14:textId="77777777" w:rsidR="00870054" w:rsidRDefault="00870054">
            <w:pPr>
              <w:pStyle w:val="ConsPlusNormal"/>
              <w:jc w:val="center"/>
            </w:pPr>
            <w:r>
              <w:t>37,630</w:t>
            </w:r>
          </w:p>
        </w:tc>
        <w:tc>
          <w:tcPr>
            <w:tcW w:w="1701" w:type="dxa"/>
          </w:tcPr>
          <w:p w14:paraId="37BBB935" w14:textId="77777777" w:rsidR="00870054" w:rsidRDefault="00870054">
            <w:pPr>
              <w:pStyle w:val="ConsPlusNormal"/>
              <w:jc w:val="center"/>
            </w:pPr>
            <w:r>
              <w:t>4756,835</w:t>
            </w:r>
          </w:p>
        </w:tc>
        <w:tc>
          <w:tcPr>
            <w:tcW w:w="1701" w:type="dxa"/>
          </w:tcPr>
          <w:p w14:paraId="37BCF8C0" w14:textId="77777777" w:rsidR="00870054" w:rsidRDefault="00870054">
            <w:pPr>
              <w:pStyle w:val="ConsPlusNormal"/>
              <w:jc w:val="center"/>
            </w:pPr>
            <w:r>
              <w:t>48,049</w:t>
            </w:r>
          </w:p>
        </w:tc>
        <w:tc>
          <w:tcPr>
            <w:tcW w:w="1757" w:type="dxa"/>
          </w:tcPr>
          <w:p w14:paraId="679FB710" w14:textId="77777777" w:rsidR="00870054" w:rsidRDefault="00870054">
            <w:pPr>
              <w:pStyle w:val="ConsPlusNormal"/>
              <w:jc w:val="center"/>
            </w:pPr>
            <w:r>
              <w:t>4413,854</w:t>
            </w:r>
          </w:p>
        </w:tc>
        <w:tc>
          <w:tcPr>
            <w:tcW w:w="1701" w:type="dxa"/>
          </w:tcPr>
          <w:p w14:paraId="753ECE6E" w14:textId="77777777" w:rsidR="00870054" w:rsidRDefault="00870054">
            <w:pPr>
              <w:pStyle w:val="ConsPlusNormal"/>
              <w:jc w:val="center"/>
            </w:pPr>
            <w:r>
              <w:t>44,584</w:t>
            </w:r>
          </w:p>
        </w:tc>
      </w:tr>
      <w:tr w:rsidR="00870054" w14:paraId="6DDFA725" w14:textId="77777777">
        <w:tc>
          <w:tcPr>
            <w:tcW w:w="2835" w:type="dxa"/>
          </w:tcPr>
          <w:p w14:paraId="72189847" w14:textId="77777777" w:rsidR="00870054" w:rsidRDefault="00870054">
            <w:pPr>
              <w:pStyle w:val="ConsPlusNormal"/>
            </w:pPr>
            <w:r>
              <w:t>Рутульский район</w:t>
            </w:r>
          </w:p>
        </w:tc>
        <w:tc>
          <w:tcPr>
            <w:tcW w:w="1701" w:type="dxa"/>
          </w:tcPr>
          <w:p w14:paraId="3496CE22" w14:textId="77777777" w:rsidR="00870054" w:rsidRDefault="00870054">
            <w:pPr>
              <w:pStyle w:val="ConsPlusNormal"/>
              <w:jc w:val="center"/>
            </w:pPr>
            <w:r>
              <w:t>3548,128</w:t>
            </w:r>
          </w:p>
        </w:tc>
        <w:tc>
          <w:tcPr>
            <w:tcW w:w="1701" w:type="dxa"/>
          </w:tcPr>
          <w:p w14:paraId="186ECF63" w14:textId="77777777" w:rsidR="00870054" w:rsidRDefault="00870054">
            <w:pPr>
              <w:pStyle w:val="ConsPlusNormal"/>
              <w:jc w:val="center"/>
            </w:pPr>
            <w:r>
              <w:t>35,840</w:t>
            </w:r>
          </w:p>
        </w:tc>
        <w:tc>
          <w:tcPr>
            <w:tcW w:w="1701" w:type="dxa"/>
          </w:tcPr>
          <w:p w14:paraId="6E16C50E" w14:textId="77777777" w:rsidR="00870054" w:rsidRDefault="00870054">
            <w:pPr>
              <w:pStyle w:val="ConsPlusNormal"/>
              <w:jc w:val="center"/>
            </w:pPr>
            <w:r>
              <w:t>2854,242</w:t>
            </w:r>
          </w:p>
        </w:tc>
        <w:tc>
          <w:tcPr>
            <w:tcW w:w="1701" w:type="dxa"/>
          </w:tcPr>
          <w:p w14:paraId="7A929DD9" w14:textId="77777777" w:rsidR="00870054" w:rsidRDefault="00870054">
            <w:pPr>
              <w:pStyle w:val="ConsPlusNormal"/>
              <w:jc w:val="center"/>
            </w:pPr>
            <w:r>
              <w:t>28,831</w:t>
            </w:r>
          </w:p>
        </w:tc>
        <w:tc>
          <w:tcPr>
            <w:tcW w:w="1757" w:type="dxa"/>
          </w:tcPr>
          <w:p w14:paraId="65BE8019" w14:textId="77777777" w:rsidR="00870054" w:rsidRDefault="00870054">
            <w:pPr>
              <w:pStyle w:val="ConsPlusNormal"/>
              <w:jc w:val="center"/>
            </w:pPr>
            <w:r>
              <w:t>3269,684</w:t>
            </w:r>
          </w:p>
        </w:tc>
        <w:tc>
          <w:tcPr>
            <w:tcW w:w="1701" w:type="dxa"/>
          </w:tcPr>
          <w:p w14:paraId="58451912" w14:textId="77777777" w:rsidR="00870054" w:rsidRDefault="00870054">
            <w:pPr>
              <w:pStyle w:val="ConsPlusNormal"/>
              <w:jc w:val="center"/>
            </w:pPr>
            <w:r>
              <w:t>33,027</w:t>
            </w:r>
          </w:p>
        </w:tc>
      </w:tr>
      <w:tr w:rsidR="00870054" w14:paraId="609AD8E2" w14:textId="77777777">
        <w:tc>
          <w:tcPr>
            <w:tcW w:w="2835" w:type="dxa"/>
          </w:tcPr>
          <w:p w14:paraId="381C2DF4" w14:textId="77777777" w:rsidR="00870054" w:rsidRDefault="00870054">
            <w:pPr>
              <w:pStyle w:val="ConsPlusNormal"/>
            </w:pPr>
            <w:r>
              <w:lastRenderedPageBreak/>
              <w:t>Сулейман-Стальский район</w:t>
            </w:r>
          </w:p>
        </w:tc>
        <w:tc>
          <w:tcPr>
            <w:tcW w:w="1701" w:type="dxa"/>
          </w:tcPr>
          <w:p w14:paraId="2C1BB8B1" w14:textId="77777777" w:rsidR="00870054" w:rsidRDefault="00870054">
            <w:pPr>
              <w:pStyle w:val="ConsPlusNormal"/>
              <w:jc w:val="center"/>
            </w:pPr>
            <w:r>
              <w:t>13949,580</w:t>
            </w:r>
          </w:p>
        </w:tc>
        <w:tc>
          <w:tcPr>
            <w:tcW w:w="1701" w:type="dxa"/>
          </w:tcPr>
          <w:p w14:paraId="3E8929FB" w14:textId="77777777" w:rsidR="00870054" w:rsidRDefault="00870054">
            <w:pPr>
              <w:pStyle w:val="ConsPlusNormal"/>
              <w:jc w:val="center"/>
            </w:pPr>
            <w:r>
              <w:t>140,905</w:t>
            </w:r>
          </w:p>
        </w:tc>
        <w:tc>
          <w:tcPr>
            <w:tcW w:w="1701" w:type="dxa"/>
          </w:tcPr>
          <w:p w14:paraId="2F1C4732" w14:textId="77777777" w:rsidR="00870054" w:rsidRDefault="00870054">
            <w:pPr>
              <w:pStyle w:val="ConsPlusNormal"/>
              <w:jc w:val="center"/>
            </w:pPr>
            <w:r>
              <w:t>14768,448</w:t>
            </w:r>
          </w:p>
        </w:tc>
        <w:tc>
          <w:tcPr>
            <w:tcW w:w="1701" w:type="dxa"/>
          </w:tcPr>
          <w:p w14:paraId="6AE407CD" w14:textId="77777777" w:rsidR="00870054" w:rsidRDefault="00870054">
            <w:pPr>
              <w:pStyle w:val="ConsPlusNormal"/>
              <w:jc w:val="center"/>
            </w:pPr>
            <w:r>
              <w:t>149,176</w:t>
            </w:r>
          </w:p>
        </w:tc>
        <w:tc>
          <w:tcPr>
            <w:tcW w:w="1757" w:type="dxa"/>
          </w:tcPr>
          <w:p w14:paraId="490C3DFB" w14:textId="77777777" w:rsidR="00870054" w:rsidRDefault="00870054">
            <w:pPr>
              <w:pStyle w:val="ConsPlusNormal"/>
              <w:jc w:val="center"/>
            </w:pPr>
            <w:r>
              <w:t>13026,360</w:t>
            </w:r>
          </w:p>
        </w:tc>
        <w:tc>
          <w:tcPr>
            <w:tcW w:w="1701" w:type="dxa"/>
          </w:tcPr>
          <w:p w14:paraId="75B29F6C" w14:textId="77777777" w:rsidR="00870054" w:rsidRDefault="00870054">
            <w:pPr>
              <w:pStyle w:val="ConsPlusNormal"/>
              <w:jc w:val="center"/>
            </w:pPr>
            <w:r>
              <w:t>131,579</w:t>
            </w:r>
          </w:p>
        </w:tc>
      </w:tr>
      <w:tr w:rsidR="00870054" w14:paraId="6762BD63" w14:textId="77777777">
        <w:tc>
          <w:tcPr>
            <w:tcW w:w="2835" w:type="dxa"/>
          </w:tcPr>
          <w:p w14:paraId="2F7F509C" w14:textId="77777777" w:rsidR="00870054" w:rsidRDefault="00870054">
            <w:pPr>
              <w:pStyle w:val="ConsPlusNormal"/>
            </w:pPr>
            <w:r>
              <w:t>Сергокалинский район</w:t>
            </w:r>
          </w:p>
        </w:tc>
        <w:tc>
          <w:tcPr>
            <w:tcW w:w="1701" w:type="dxa"/>
          </w:tcPr>
          <w:p w14:paraId="424449D6" w14:textId="77777777" w:rsidR="00870054" w:rsidRDefault="00870054">
            <w:pPr>
              <w:pStyle w:val="ConsPlusNormal"/>
              <w:jc w:val="center"/>
            </w:pPr>
            <w:r>
              <w:t>7745,094</w:t>
            </w:r>
          </w:p>
        </w:tc>
        <w:tc>
          <w:tcPr>
            <w:tcW w:w="1701" w:type="dxa"/>
          </w:tcPr>
          <w:p w14:paraId="50D1766D" w14:textId="77777777" w:rsidR="00870054" w:rsidRDefault="00870054">
            <w:pPr>
              <w:pStyle w:val="ConsPlusNormal"/>
              <w:jc w:val="center"/>
            </w:pPr>
            <w:r>
              <w:t>78,233</w:t>
            </w:r>
          </w:p>
        </w:tc>
        <w:tc>
          <w:tcPr>
            <w:tcW w:w="1701" w:type="dxa"/>
          </w:tcPr>
          <w:p w14:paraId="0EB90BB7" w14:textId="77777777" w:rsidR="00870054" w:rsidRDefault="00870054">
            <w:pPr>
              <w:pStyle w:val="ConsPlusNormal"/>
              <w:jc w:val="center"/>
            </w:pPr>
            <w:r>
              <w:t>6230,434</w:t>
            </w:r>
          </w:p>
        </w:tc>
        <w:tc>
          <w:tcPr>
            <w:tcW w:w="1701" w:type="dxa"/>
          </w:tcPr>
          <w:p w14:paraId="6C033655" w14:textId="77777777" w:rsidR="00870054" w:rsidRDefault="00870054">
            <w:pPr>
              <w:pStyle w:val="ConsPlusNormal"/>
              <w:jc w:val="center"/>
            </w:pPr>
            <w:r>
              <w:t>62,934</w:t>
            </w:r>
          </w:p>
        </w:tc>
        <w:tc>
          <w:tcPr>
            <w:tcW w:w="1757" w:type="dxa"/>
          </w:tcPr>
          <w:p w14:paraId="52484653" w14:textId="77777777" w:rsidR="00870054" w:rsidRDefault="00870054">
            <w:pPr>
              <w:pStyle w:val="ConsPlusNormal"/>
              <w:jc w:val="center"/>
            </w:pPr>
            <w:r>
              <w:t>8564,745</w:t>
            </w:r>
          </w:p>
        </w:tc>
        <w:tc>
          <w:tcPr>
            <w:tcW w:w="1701" w:type="dxa"/>
          </w:tcPr>
          <w:p w14:paraId="39BECA46" w14:textId="77777777" w:rsidR="00870054" w:rsidRDefault="00870054">
            <w:pPr>
              <w:pStyle w:val="ConsPlusNormal"/>
              <w:jc w:val="center"/>
            </w:pPr>
            <w:r>
              <w:t>86,513</w:t>
            </w:r>
          </w:p>
        </w:tc>
      </w:tr>
      <w:tr w:rsidR="00870054" w14:paraId="2DAC4997" w14:textId="77777777">
        <w:tc>
          <w:tcPr>
            <w:tcW w:w="2835" w:type="dxa"/>
          </w:tcPr>
          <w:p w14:paraId="520876A0" w14:textId="77777777" w:rsidR="00870054" w:rsidRDefault="00870054">
            <w:pPr>
              <w:pStyle w:val="ConsPlusNormal"/>
            </w:pPr>
            <w:r>
              <w:t>Табасаранский район</w:t>
            </w:r>
          </w:p>
        </w:tc>
        <w:tc>
          <w:tcPr>
            <w:tcW w:w="1701" w:type="dxa"/>
          </w:tcPr>
          <w:p w14:paraId="29BBB50A" w14:textId="77777777" w:rsidR="00870054" w:rsidRDefault="00870054">
            <w:pPr>
              <w:pStyle w:val="ConsPlusNormal"/>
              <w:jc w:val="center"/>
            </w:pPr>
            <w:r>
              <w:t>3335,434</w:t>
            </w:r>
          </w:p>
        </w:tc>
        <w:tc>
          <w:tcPr>
            <w:tcW w:w="1701" w:type="dxa"/>
          </w:tcPr>
          <w:p w14:paraId="211CFD1A" w14:textId="77777777" w:rsidR="00870054" w:rsidRDefault="00870054">
            <w:pPr>
              <w:pStyle w:val="ConsPlusNormal"/>
              <w:jc w:val="center"/>
            </w:pPr>
            <w:r>
              <w:t>33,691</w:t>
            </w:r>
          </w:p>
        </w:tc>
        <w:tc>
          <w:tcPr>
            <w:tcW w:w="1701" w:type="dxa"/>
          </w:tcPr>
          <w:p w14:paraId="70269852" w14:textId="77777777" w:rsidR="00870054" w:rsidRDefault="00870054">
            <w:pPr>
              <w:pStyle w:val="ConsPlusNormal"/>
              <w:jc w:val="center"/>
            </w:pPr>
            <w:r>
              <w:t>2683,143</w:t>
            </w:r>
          </w:p>
        </w:tc>
        <w:tc>
          <w:tcPr>
            <w:tcW w:w="1701" w:type="dxa"/>
          </w:tcPr>
          <w:p w14:paraId="13AE85BE" w14:textId="77777777" w:rsidR="00870054" w:rsidRDefault="00870054">
            <w:pPr>
              <w:pStyle w:val="ConsPlusNormal"/>
              <w:jc w:val="center"/>
            </w:pPr>
            <w:r>
              <w:t>27,102</w:t>
            </w:r>
          </w:p>
        </w:tc>
        <w:tc>
          <w:tcPr>
            <w:tcW w:w="1757" w:type="dxa"/>
          </w:tcPr>
          <w:p w14:paraId="294D788E" w14:textId="77777777" w:rsidR="00870054" w:rsidRDefault="00870054">
            <w:pPr>
              <w:pStyle w:val="ConsPlusNormal"/>
              <w:jc w:val="center"/>
            </w:pPr>
            <w:r>
              <w:t>3381,049</w:t>
            </w:r>
          </w:p>
        </w:tc>
        <w:tc>
          <w:tcPr>
            <w:tcW w:w="1701" w:type="dxa"/>
          </w:tcPr>
          <w:p w14:paraId="1C16B1B6" w14:textId="77777777" w:rsidR="00870054" w:rsidRDefault="00870054">
            <w:pPr>
              <w:pStyle w:val="ConsPlusNormal"/>
              <w:jc w:val="center"/>
            </w:pPr>
            <w:r>
              <w:t>34,152</w:t>
            </w:r>
          </w:p>
        </w:tc>
      </w:tr>
      <w:tr w:rsidR="00870054" w14:paraId="444F51EE" w14:textId="77777777">
        <w:tc>
          <w:tcPr>
            <w:tcW w:w="2835" w:type="dxa"/>
          </w:tcPr>
          <w:p w14:paraId="459001B8" w14:textId="77777777" w:rsidR="00870054" w:rsidRDefault="00870054">
            <w:pPr>
              <w:pStyle w:val="ConsPlusNormal"/>
            </w:pPr>
            <w:r>
              <w:t>Тарумовский район</w:t>
            </w:r>
          </w:p>
        </w:tc>
        <w:tc>
          <w:tcPr>
            <w:tcW w:w="1701" w:type="dxa"/>
          </w:tcPr>
          <w:p w14:paraId="409EBDD8" w14:textId="77777777" w:rsidR="00870054" w:rsidRDefault="00870054">
            <w:pPr>
              <w:pStyle w:val="ConsPlusNormal"/>
              <w:jc w:val="center"/>
            </w:pPr>
            <w:r>
              <w:t>1842,179</w:t>
            </w:r>
          </w:p>
        </w:tc>
        <w:tc>
          <w:tcPr>
            <w:tcW w:w="1701" w:type="dxa"/>
          </w:tcPr>
          <w:p w14:paraId="24E5E4AE" w14:textId="77777777" w:rsidR="00870054" w:rsidRDefault="00870054">
            <w:pPr>
              <w:pStyle w:val="ConsPlusNormal"/>
              <w:jc w:val="center"/>
            </w:pPr>
            <w:r>
              <w:t>18,608</w:t>
            </w:r>
          </w:p>
        </w:tc>
        <w:tc>
          <w:tcPr>
            <w:tcW w:w="1701" w:type="dxa"/>
          </w:tcPr>
          <w:p w14:paraId="2282BF8E" w14:textId="77777777" w:rsidR="00870054" w:rsidRDefault="00870054">
            <w:pPr>
              <w:pStyle w:val="ConsPlusNormal"/>
              <w:jc w:val="center"/>
            </w:pPr>
            <w:r>
              <w:t>1481,915</w:t>
            </w:r>
          </w:p>
        </w:tc>
        <w:tc>
          <w:tcPr>
            <w:tcW w:w="1701" w:type="dxa"/>
          </w:tcPr>
          <w:p w14:paraId="0CFB63FC" w14:textId="77777777" w:rsidR="00870054" w:rsidRDefault="00870054">
            <w:pPr>
              <w:pStyle w:val="ConsPlusNormal"/>
              <w:jc w:val="center"/>
            </w:pPr>
            <w:r>
              <w:t>14,969</w:t>
            </w:r>
          </w:p>
        </w:tc>
        <w:tc>
          <w:tcPr>
            <w:tcW w:w="1757" w:type="dxa"/>
          </w:tcPr>
          <w:p w14:paraId="23377345" w14:textId="77777777" w:rsidR="00870054" w:rsidRDefault="00870054">
            <w:pPr>
              <w:pStyle w:val="ConsPlusNormal"/>
              <w:jc w:val="center"/>
            </w:pPr>
            <w:r>
              <w:t>1697,611</w:t>
            </w:r>
          </w:p>
        </w:tc>
        <w:tc>
          <w:tcPr>
            <w:tcW w:w="1701" w:type="dxa"/>
          </w:tcPr>
          <w:p w14:paraId="214DE4CD" w14:textId="77777777" w:rsidR="00870054" w:rsidRDefault="00870054">
            <w:pPr>
              <w:pStyle w:val="ConsPlusNormal"/>
              <w:jc w:val="center"/>
            </w:pPr>
            <w:r>
              <w:t>17,148</w:t>
            </w:r>
          </w:p>
        </w:tc>
      </w:tr>
      <w:tr w:rsidR="00870054" w14:paraId="416973BA" w14:textId="77777777">
        <w:tc>
          <w:tcPr>
            <w:tcW w:w="2835" w:type="dxa"/>
          </w:tcPr>
          <w:p w14:paraId="3206FFEA" w14:textId="77777777" w:rsidR="00870054" w:rsidRDefault="00870054">
            <w:pPr>
              <w:pStyle w:val="ConsPlusNormal"/>
            </w:pPr>
            <w:r>
              <w:t>Унцукульский район</w:t>
            </w:r>
          </w:p>
        </w:tc>
        <w:tc>
          <w:tcPr>
            <w:tcW w:w="1701" w:type="dxa"/>
          </w:tcPr>
          <w:p w14:paraId="51946F6D" w14:textId="77777777" w:rsidR="00870054" w:rsidRDefault="00870054">
            <w:pPr>
              <w:pStyle w:val="ConsPlusNormal"/>
              <w:jc w:val="center"/>
            </w:pPr>
            <w:r>
              <w:t>8534,225</w:t>
            </w:r>
          </w:p>
        </w:tc>
        <w:tc>
          <w:tcPr>
            <w:tcW w:w="1701" w:type="dxa"/>
          </w:tcPr>
          <w:p w14:paraId="46838403" w14:textId="77777777" w:rsidR="00870054" w:rsidRDefault="00870054">
            <w:pPr>
              <w:pStyle w:val="ConsPlusNormal"/>
              <w:jc w:val="center"/>
            </w:pPr>
            <w:r>
              <w:t>86,204</w:t>
            </w:r>
          </w:p>
        </w:tc>
        <w:tc>
          <w:tcPr>
            <w:tcW w:w="1701" w:type="dxa"/>
          </w:tcPr>
          <w:p w14:paraId="3E6C31A5" w14:textId="77777777" w:rsidR="00870054" w:rsidRDefault="00870054">
            <w:pPr>
              <w:pStyle w:val="ConsPlusNormal"/>
              <w:jc w:val="center"/>
            </w:pPr>
            <w:r>
              <w:t>3668,730</w:t>
            </w:r>
          </w:p>
        </w:tc>
        <w:tc>
          <w:tcPr>
            <w:tcW w:w="1701" w:type="dxa"/>
          </w:tcPr>
          <w:p w14:paraId="57B95684" w14:textId="77777777" w:rsidR="00870054" w:rsidRDefault="00870054">
            <w:pPr>
              <w:pStyle w:val="ConsPlusNormal"/>
              <w:jc w:val="center"/>
            </w:pPr>
            <w:r>
              <w:t>37,058</w:t>
            </w:r>
          </w:p>
        </w:tc>
        <w:tc>
          <w:tcPr>
            <w:tcW w:w="1757" w:type="dxa"/>
          </w:tcPr>
          <w:p w14:paraId="7C38DC0B" w14:textId="77777777" w:rsidR="00870054" w:rsidRDefault="00870054">
            <w:pPr>
              <w:pStyle w:val="ConsPlusNormal"/>
              <w:jc w:val="center"/>
            </w:pPr>
            <w:r>
              <w:t>8623,315</w:t>
            </w:r>
          </w:p>
        </w:tc>
        <w:tc>
          <w:tcPr>
            <w:tcW w:w="1701" w:type="dxa"/>
          </w:tcPr>
          <w:p w14:paraId="2C5E86E3" w14:textId="77777777" w:rsidR="00870054" w:rsidRDefault="00870054">
            <w:pPr>
              <w:pStyle w:val="ConsPlusNormal"/>
              <w:jc w:val="center"/>
            </w:pPr>
            <w:r>
              <w:t>87,104</w:t>
            </w:r>
          </w:p>
        </w:tc>
      </w:tr>
      <w:tr w:rsidR="00870054" w14:paraId="239D3002" w14:textId="77777777">
        <w:tc>
          <w:tcPr>
            <w:tcW w:w="2835" w:type="dxa"/>
          </w:tcPr>
          <w:p w14:paraId="0589886E" w14:textId="77777777" w:rsidR="00870054" w:rsidRDefault="00870054">
            <w:pPr>
              <w:pStyle w:val="ConsPlusNormal"/>
            </w:pPr>
            <w:r>
              <w:t>Хасавюртовский район</w:t>
            </w:r>
          </w:p>
        </w:tc>
        <w:tc>
          <w:tcPr>
            <w:tcW w:w="1701" w:type="dxa"/>
          </w:tcPr>
          <w:p w14:paraId="08439FFB" w14:textId="77777777" w:rsidR="00870054" w:rsidRDefault="00870054">
            <w:pPr>
              <w:pStyle w:val="ConsPlusNormal"/>
              <w:jc w:val="center"/>
            </w:pPr>
            <w:r>
              <w:t>10450,669</w:t>
            </w:r>
          </w:p>
        </w:tc>
        <w:tc>
          <w:tcPr>
            <w:tcW w:w="1701" w:type="dxa"/>
          </w:tcPr>
          <w:p w14:paraId="255D269E" w14:textId="77777777" w:rsidR="00870054" w:rsidRDefault="00870054">
            <w:pPr>
              <w:pStyle w:val="ConsPlusNormal"/>
              <w:jc w:val="center"/>
            </w:pPr>
            <w:r>
              <w:t>105,562</w:t>
            </w:r>
          </w:p>
        </w:tc>
        <w:tc>
          <w:tcPr>
            <w:tcW w:w="1701" w:type="dxa"/>
          </w:tcPr>
          <w:p w14:paraId="019F4B5A" w14:textId="77777777" w:rsidR="00870054" w:rsidRDefault="00870054">
            <w:pPr>
              <w:pStyle w:val="ConsPlusNormal"/>
              <w:jc w:val="center"/>
            </w:pPr>
            <w:r>
              <w:t>9203,288</w:t>
            </w:r>
          </w:p>
        </w:tc>
        <w:tc>
          <w:tcPr>
            <w:tcW w:w="1701" w:type="dxa"/>
          </w:tcPr>
          <w:p w14:paraId="571A67E7" w14:textId="77777777" w:rsidR="00870054" w:rsidRDefault="00870054">
            <w:pPr>
              <w:pStyle w:val="ConsPlusNormal"/>
              <w:jc w:val="center"/>
            </w:pPr>
            <w:r>
              <w:t>92,963</w:t>
            </w:r>
          </w:p>
        </w:tc>
        <w:tc>
          <w:tcPr>
            <w:tcW w:w="1757" w:type="dxa"/>
          </w:tcPr>
          <w:p w14:paraId="2B10E934" w14:textId="77777777" w:rsidR="00870054" w:rsidRDefault="00870054">
            <w:pPr>
              <w:pStyle w:val="ConsPlusNormal"/>
              <w:jc w:val="center"/>
            </w:pPr>
            <w:r>
              <w:t>10542,847</w:t>
            </w:r>
          </w:p>
        </w:tc>
        <w:tc>
          <w:tcPr>
            <w:tcW w:w="1701" w:type="dxa"/>
          </w:tcPr>
          <w:p w14:paraId="42CF3E7E" w14:textId="77777777" w:rsidR="00870054" w:rsidRDefault="00870054">
            <w:pPr>
              <w:pStyle w:val="ConsPlusNormal"/>
              <w:jc w:val="center"/>
            </w:pPr>
            <w:r>
              <w:t>106,493</w:t>
            </w:r>
          </w:p>
        </w:tc>
      </w:tr>
      <w:tr w:rsidR="00870054" w14:paraId="789B8DAB" w14:textId="77777777">
        <w:tc>
          <w:tcPr>
            <w:tcW w:w="2835" w:type="dxa"/>
          </w:tcPr>
          <w:p w14:paraId="60477419" w14:textId="77777777" w:rsidR="00870054" w:rsidRDefault="00870054">
            <w:pPr>
              <w:pStyle w:val="ConsPlusNormal"/>
            </w:pPr>
            <w:r>
              <w:t>Хивский район</w:t>
            </w:r>
          </w:p>
        </w:tc>
        <w:tc>
          <w:tcPr>
            <w:tcW w:w="1701" w:type="dxa"/>
          </w:tcPr>
          <w:p w14:paraId="303DC5D7" w14:textId="77777777" w:rsidR="00870054" w:rsidRDefault="00870054">
            <w:pPr>
              <w:pStyle w:val="ConsPlusNormal"/>
              <w:jc w:val="center"/>
            </w:pPr>
            <w:r>
              <w:t>2485,535</w:t>
            </w:r>
          </w:p>
        </w:tc>
        <w:tc>
          <w:tcPr>
            <w:tcW w:w="1701" w:type="dxa"/>
          </w:tcPr>
          <w:p w14:paraId="4CDB8C04" w14:textId="77777777" w:rsidR="00870054" w:rsidRDefault="00870054">
            <w:pPr>
              <w:pStyle w:val="ConsPlusNormal"/>
              <w:jc w:val="center"/>
            </w:pPr>
            <w:r>
              <w:t>25,106</w:t>
            </w:r>
          </w:p>
        </w:tc>
        <w:tc>
          <w:tcPr>
            <w:tcW w:w="1701" w:type="dxa"/>
          </w:tcPr>
          <w:p w14:paraId="1D975729" w14:textId="77777777" w:rsidR="00870054" w:rsidRDefault="00870054">
            <w:pPr>
              <w:pStyle w:val="ConsPlusNormal"/>
              <w:jc w:val="center"/>
            </w:pPr>
            <w:r>
              <w:t>1999,454</w:t>
            </w:r>
          </w:p>
        </w:tc>
        <w:tc>
          <w:tcPr>
            <w:tcW w:w="1701" w:type="dxa"/>
          </w:tcPr>
          <w:p w14:paraId="51F79457" w14:textId="77777777" w:rsidR="00870054" w:rsidRDefault="00870054">
            <w:pPr>
              <w:pStyle w:val="ConsPlusNormal"/>
              <w:jc w:val="center"/>
            </w:pPr>
            <w:r>
              <w:t>20,197</w:t>
            </w:r>
          </w:p>
        </w:tc>
        <w:tc>
          <w:tcPr>
            <w:tcW w:w="1757" w:type="dxa"/>
          </w:tcPr>
          <w:p w14:paraId="22029C48" w14:textId="77777777" w:rsidR="00870054" w:rsidRDefault="00870054">
            <w:pPr>
              <w:pStyle w:val="ConsPlusNormal"/>
              <w:jc w:val="center"/>
            </w:pPr>
            <w:r>
              <w:t>2290,479</w:t>
            </w:r>
          </w:p>
        </w:tc>
        <w:tc>
          <w:tcPr>
            <w:tcW w:w="1701" w:type="dxa"/>
          </w:tcPr>
          <w:p w14:paraId="5932455B" w14:textId="77777777" w:rsidR="00870054" w:rsidRDefault="00870054">
            <w:pPr>
              <w:pStyle w:val="ConsPlusNormal"/>
              <w:jc w:val="center"/>
            </w:pPr>
            <w:r>
              <w:t>23,136</w:t>
            </w:r>
          </w:p>
        </w:tc>
      </w:tr>
      <w:tr w:rsidR="00870054" w14:paraId="62103E7C" w14:textId="77777777">
        <w:tc>
          <w:tcPr>
            <w:tcW w:w="2835" w:type="dxa"/>
          </w:tcPr>
          <w:p w14:paraId="0296E29E" w14:textId="77777777" w:rsidR="00870054" w:rsidRDefault="00870054">
            <w:pPr>
              <w:pStyle w:val="ConsPlusNormal"/>
            </w:pPr>
            <w:r>
              <w:t>Хунзахский район</w:t>
            </w:r>
          </w:p>
        </w:tc>
        <w:tc>
          <w:tcPr>
            <w:tcW w:w="1701" w:type="dxa"/>
          </w:tcPr>
          <w:p w14:paraId="718086DC" w14:textId="77777777" w:rsidR="00870054" w:rsidRDefault="00870054">
            <w:pPr>
              <w:pStyle w:val="ConsPlusNormal"/>
              <w:jc w:val="center"/>
            </w:pPr>
            <w:r>
              <w:t>1209,369</w:t>
            </w:r>
          </w:p>
        </w:tc>
        <w:tc>
          <w:tcPr>
            <w:tcW w:w="1701" w:type="dxa"/>
          </w:tcPr>
          <w:p w14:paraId="6AC2A05B" w14:textId="77777777" w:rsidR="00870054" w:rsidRDefault="00870054">
            <w:pPr>
              <w:pStyle w:val="ConsPlusNormal"/>
              <w:jc w:val="center"/>
            </w:pPr>
            <w:r>
              <w:t>12,216</w:t>
            </w:r>
          </w:p>
        </w:tc>
        <w:tc>
          <w:tcPr>
            <w:tcW w:w="1701" w:type="dxa"/>
          </w:tcPr>
          <w:p w14:paraId="478EAC55" w14:textId="77777777" w:rsidR="00870054" w:rsidRDefault="00870054">
            <w:pPr>
              <w:pStyle w:val="ConsPlusNormal"/>
              <w:jc w:val="center"/>
            </w:pPr>
            <w:r>
              <w:t>1216,076</w:t>
            </w:r>
          </w:p>
        </w:tc>
        <w:tc>
          <w:tcPr>
            <w:tcW w:w="1701" w:type="dxa"/>
          </w:tcPr>
          <w:p w14:paraId="47761A96" w14:textId="77777777" w:rsidR="00870054" w:rsidRDefault="00870054">
            <w:pPr>
              <w:pStyle w:val="ConsPlusNormal"/>
              <w:jc w:val="center"/>
            </w:pPr>
            <w:r>
              <w:t>12,284</w:t>
            </w:r>
          </w:p>
        </w:tc>
        <w:tc>
          <w:tcPr>
            <w:tcW w:w="1757" w:type="dxa"/>
          </w:tcPr>
          <w:p w14:paraId="18E6C0F0" w14:textId="77777777" w:rsidR="00870054" w:rsidRDefault="00870054">
            <w:pPr>
              <w:pStyle w:val="ConsPlusNormal"/>
              <w:jc w:val="center"/>
            </w:pPr>
            <w:r>
              <w:t>1114,462</w:t>
            </w:r>
          </w:p>
        </w:tc>
        <w:tc>
          <w:tcPr>
            <w:tcW w:w="1701" w:type="dxa"/>
          </w:tcPr>
          <w:p w14:paraId="678485DC" w14:textId="77777777" w:rsidR="00870054" w:rsidRDefault="00870054">
            <w:pPr>
              <w:pStyle w:val="ConsPlusNormal"/>
              <w:jc w:val="center"/>
            </w:pPr>
            <w:r>
              <w:t>11,257</w:t>
            </w:r>
          </w:p>
        </w:tc>
      </w:tr>
      <w:tr w:rsidR="00870054" w14:paraId="20944A43" w14:textId="77777777">
        <w:tc>
          <w:tcPr>
            <w:tcW w:w="2835" w:type="dxa"/>
          </w:tcPr>
          <w:p w14:paraId="2439F4AA" w14:textId="77777777" w:rsidR="00870054" w:rsidRDefault="00870054">
            <w:pPr>
              <w:pStyle w:val="ConsPlusNormal"/>
            </w:pPr>
            <w:r>
              <w:t>Цумадинский район</w:t>
            </w:r>
          </w:p>
        </w:tc>
        <w:tc>
          <w:tcPr>
            <w:tcW w:w="1701" w:type="dxa"/>
          </w:tcPr>
          <w:p w14:paraId="5E6BDA86" w14:textId="77777777" w:rsidR="00870054" w:rsidRDefault="00870054">
            <w:pPr>
              <w:pStyle w:val="ConsPlusNormal"/>
              <w:jc w:val="center"/>
            </w:pPr>
            <w:r>
              <w:t>2470,468</w:t>
            </w:r>
          </w:p>
        </w:tc>
        <w:tc>
          <w:tcPr>
            <w:tcW w:w="1701" w:type="dxa"/>
          </w:tcPr>
          <w:p w14:paraId="6AAB2C6E" w14:textId="77777777" w:rsidR="00870054" w:rsidRDefault="00870054">
            <w:pPr>
              <w:pStyle w:val="ConsPlusNormal"/>
              <w:jc w:val="center"/>
            </w:pPr>
            <w:r>
              <w:t>24,954</w:t>
            </w:r>
          </w:p>
        </w:tc>
        <w:tc>
          <w:tcPr>
            <w:tcW w:w="1701" w:type="dxa"/>
          </w:tcPr>
          <w:p w14:paraId="43D46B6D" w14:textId="77777777" w:rsidR="00870054" w:rsidRDefault="00870054">
            <w:pPr>
              <w:pStyle w:val="ConsPlusNormal"/>
              <w:jc w:val="center"/>
            </w:pPr>
            <w:r>
              <w:t>2317,358</w:t>
            </w:r>
          </w:p>
        </w:tc>
        <w:tc>
          <w:tcPr>
            <w:tcW w:w="1701" w:type="dxa"/>
          </w:tcPr>
          <w:p w14:paraId="472A0AEA" w14:textId="77777777" w:rsidR="00870054" w:rsidRDefault="00870054">
            <w:pPr>
              <w:pStyle w:val="ConsPlusNormal"/>
              <w:jc w:val="center"/>
            </w:pPr>
            <w:r>
              <w:t>23,408</w:t>
            </w:r>
          </w:p>
        </w:tc>
        <w:tc>
          <w:tcPr>
            <w:tcW w:w="1757" w:type="dxa"/>
          </w:tcPr>
          <w:p w14:paraId="32F19670" w14:textId="77777777" w:rsidR="00870054" w:rsidRDefault="00870054">
            <w:pPr>
              <w:pStyle w:val="ConsPlusNormal"/>
              <w:jc w:val="center"/>
            </w:pPr>
            <w:r>
              <w:t>2026,443</w:t>
            </w:r>
          </w:p>
        </w:tc>
        <w:tc>
          <w:tcPr>
            <w:tcW w:w="1701" w:type="dxa"/>
          </w:tcPr>
          <w:p w14:paraId="792521F2" w14:textId="77777777" w:rsidR="00870054" w:rsidRDefault="00870054">
            <w:pPr>
              <w:pStyle w:val="ConsPlusNormal"/>
              <w:jc w:val="center"/>
            </w:pPr>
            <w:r>
              <w:t>20,469</w:t>
            </w:r>
          </w:p>
        </w:tc>
      </w:tr>
      <w:tr w:rsidR="00870054" w14:paraId="2EFC38A0" w14:textId="77777777">
        <w:tc>
          <w:tcPr>
            <w:tcW w:w="2835" w:type="dxa"/>
          </w:tcPr>
          <w:p w14:paraId="73F19DDD" w14:textId="77777777" w:rsidR="00870054" w:rsidRDefault="00870054">
            <w:pPr>
              <w:pStyle w:val="ConsPlusNormal"/>
            </w:pPr>
            <w:r>
              <w:t>Чародинский район</w:t>
            </w:r>
          </w:p>
        </w:tc>
        <w:tc>
          <w:tcPr>
            <w:tcW w:w="1701" w:type="dxa"/>
          </w:tcPr>
          <w:p w14:paraId="174229F7" w14:textId="77777777" w:rsidR="00870054" w:rsidRDefault="00870054">
            <w:pPr>
              <w:pStyle w:val="ConsPlusNormal"/>
              <w:jc w:val="center"/>
            </w:pPr>
            <w:r>
              <w:t>1764,835</w:t>
            </w:r>
          </w:p>
        </w:tc>
        <w:tc>
          <w:tcPr>
            <w:tcW w:w="1701" w:type="dxa"/>
          </w:tcPr>
          <w:p w14:paraId="605093D0" w14:textId="77777777" w:rsidR="00870054" w:rsidRDefault="00870054">
            <w:pPr>
              <w:pStyle w:val="ConsPlusNormal"/>
              <w:jc w:val="center"/>
            </w:pPr>
            <w:r>
              <w:t>17,827</w:t>
            </w:r>
          </w:p>
        </w:tc>
        <w:tc>
          <w:tcPr>
            <w:tcW w:w="1701" w:type="dxa"/>
          </w:tcPr>
          <w:p w14:paraId="0E437D6A" w14:textId="77777777" w:rsidR="00870054" w:rsidRDefault="00870054">
            <w:pPr>
              <w:pStyle w:val="ConsPlusNormal"/>
              <w:jc w:val="center"/>
            </w:pPr>
            <w:r>
              <w:t>1419,697</w:t>
            </w:r>
          </w:p>
        </w:tc>
        <w:tc>
          <w:tcPr>
            <w:tcW w:w="1701" w:type="dxa"/>
          </w:tcPr>
          <w:p w14:paraId="4E2EFFBB" w14:textId="77777777" w:rsidR="00870054" w:rsidRDefault="00870054">
            <w:pPr>
              <w:pStyle w:val="ConsPlusNormal"/>
              <w:jc w:val="center"/>
            </w:pPr>
            <w:r>
              <w:t>14,340</w:t>
            </w:r>
          </w:p>
        </w:tc>
        <w:tc>
          <w:tcPr>
            <w:tcW w:w="1757" w:type="dxa"/>
          </w:tcPr>
          <w:p w14:paraId="7C1599EC" w14:textId="77777777" w:rsidR="00870054" w:rsidRDefault="00870054">
            <w:pPr>
              <w:pStyle w:val="ConsPlusNormal"/>
              <w:jc w:val="center"/>
            </w:pPr>
            <w:r>
              <w:t>1626,338</w:t>
            </w:r>
          </w:p>
        </w:tc>
        <w:tc>
          <w:tcPr>
            <w:tcW w:w="1701" w:type="dxa"/>
          </w:tcPr>
          <w:p w14:paraId="63BEEFA3" w14:textId="77777777" w:rsidR="00870054" w:rsidRDefault="00870054">
            <w:pPr>
              <w:pStyle w:val="ConsPlusNormal"/>
              <w:jc w:val="center"/>
            </w:pPr>
            <w:r>
              <w:t>16,428</w:t>
            </w:r>
          </w:p>
        </w:tc>
      </w:tr>
      <w:tr w:rsidR="00870054" w14:paraId="457F34BE" w14:textId="77777777">
        <w:tc>
          <w:tcPr>
            <w:tcW w:w="2835" w:type="dxa"/>
          </w:tcPr>
          <w:p w14:paraId="1D1527FF" w14:textId="77777777" w:rsidR="00870054" w:rsidRDefault="00870054">
            <w:pPr>
              <w:pStyle w:val="ConsPlusNormal"/>
            </w:pPr>
            <w:r>
              <w:t>город Махачкала</w:t>
            </w:r>
          </w:p>
        </w:tc>
        <w:tc>
          <w:tcPr>
            <w:tcW w:w="1701" w:type="dxa"/>
          </w:tcPr>
          <w:p w14:paraId="4FAC1B42" w14:textId="77777777" w:rsidR="00870054" w:rsidRDefault="00870054">
            <w:pPr>
              <w:pStyle w:val="ConsPlusNormal"/>
              <w:jc w:val="center"/>
            </w:pPr>
            <w:r>
              <w:t>211568,228</w:t>
            </w:r>
          </w:p>
        </w:tc>
        <w:tc>
          <w:tcPr>
            <w:tcW w:w="1701" w:type="dxa"/>
          </w:tcPr>
          <w:p w14:paraId="189E809B" w14:textId="77777777" w:rsidR="00870054" w:rsidRDefault="00870054">
            <w:pPr>
              <w:pStyle w:val="ConsPlusNormal"/>
              <w:jc w:val="center"/>
            </w:pPr>
            <w:r>
              <w:t>2137,053</w:t>
            </w:r>
          </w:p>
        </w:tc>
        <w:tc>
          <w:tcPr>
            <w:tcW w:w="1701" w:type="dxa"/>
          </w:tcPr>
          <w:p w14:paraId="13B874AE" w14:textId="77777777" w:rsidR="00870054" w:rsidRDefault="00870054">
            <w:pPr>
              <w:pStyle w:val="ConsPlusNormal"/>
              <w:jc w:val="center"/>
            </w:pPr>
            <w:r>
              <w:t>202828,054</w:t>
            </w:r>
          </w:p>
        </w:tc>
        <w:tc>
          <w:tcPr>
            <w:tcW w:w="1701" w:type="dxa"/>
          </w:tcPr>
          <w:p w14:paraId="2660FDCC" w14:textId="77777777" w:rsidR="00870054" w:rsidRDefault="00870054">
            <w:pPr>
              <w:pStyle w:val="ConsPlusNormal"/>
              <w:jc w:val="center"/>
            </w:pPr>
            <w:r>
              <w:t>2048,768</w:t>
            </w:r>
          </w:p>
        </w:tc>
        <w:tc>
          <w:tcPr>
            <w:tcW w:w="1757" w:type="dxa"/>
          </w:tcPr>
          <w:p w14:paraId="71F532A1" w14:textId="77777777" w:rsidR="00870054" w:rsidRDefault="00870054">
            <w:pPr>
              <w:pStyle w:val="ConsPlusNormal"/>
              <w:jc w:val="center"/>
            </w:pPr>
            <w:r>
              <w:t>217163,102</w:t>
            </w:r>
          </w:p>
        </w:tc>
        <w:tc>
          <w:tcPr>
            <w:tcW w:w="1701" w:type="dxa"/>
          </w:tcPr>
          <w:p w14:paraId="66A43B2E" w14:textId="77777777" w:rsidR="00870054" w:rsidRDefault="00870054">
            <w:pPr>
              <w:pStyle w:val="ConsPlusNormal"/>
              <w:jc w:val="center"/>
            </w:pPr>
            <w:r>
              <w:t>2193,567</w:t>
            </w:r>
          </w:p>
        </w:tc>
      </w:tr>
      <w:tr w:rsidR="00870054" w14:paraId="009CF5E7" w14:textId="77777777">
        <w:tc>
          <w:tcPr>
            <w:tcW w:w="2835" w:type="dxa"/>
          </w:tcPr>
          <w:p w14:paraId="3C173F7B" w14:textId="77777777" w:rsidR="00870054" w:rsidRDefault="00870054">
            <w:pPr>
              <w:pStyle w:val="ConsPlusNormal"/>
            </w:pPr>
            <w:r>
              <w:t>город Дербент</w:t>
            </w:r>
          </w:p>
        </w:tc>
        <w:tc>
          <w:tcPr>
            <w:tcW w:w="1701" w:type="dxa"/>
          </w:tcPr>
          <w:p w14:paraId="62EB1F15" w14:textId="77777777" w:rsidR="00870054" w:rsidRDefault="00870054">
            <w:pPr>
              <w:pStyle w:val="ConsPlusNormal"/>
              <w:jc w:val="center"/>
            </w:pPr>
            <w:r>
              <w:t>86512,164</w:t>
            </w:r>
          </w:p>
        </w:tc>
        <w:tc>
          <w:tcPr>
            <w:tcW w:w="1701" w:type="dxa"/>
          </w:tcPr>
          <w:p w14:paraId="71145AD1" w14:textId="77777777" w:rsidR="00870054" w:rsidRDefault="00870054">
            <w:pPr>
              <w:pStyle w:val="ConsPlusNormal"/>
              <w:jc w:val="center"/>
            </w:pPr>
            <w:r>
              <w:t>873,860</w:t>
            </w:r>
          </w:p>
        </w:tc>
        <w:tc>
          <w:tcPr>
            <w:tcW w:w="1701" w:type="dxa"/>
          </w:tcPr>
          <w:p w14:paraId="34ECFD3C" w14:textId="77777777" w:rsidR="00870054" w:rsidRDefault="00870054">
            <w:pPr>
              <w:pStyle w:val="ConsPlusNormal"/>
              <w:jc w:val="center"/>
            </w:pPr>
            <w:r>
              <w:t>82681,302</w:t>
            </w:r>
          </w:p>
        </w:tc>
        <w:tc>
          <w:tcPr>
            <w:tcW w:w="1701" w:type="dxa"/>
          </w:tcPr>
          <w:p w14:paraId="02BBC3A3" w14:textId="77777777" w:rsidR="00870054" w:rsidRDefault="00870054">
            <w:pPr>
              <w:pStyle w:val="ConsPlusNormal"/>
              <w:jc w:val="center"/>
            </w:pPr>
            <w:r>
              <w:t>835,165</w:t>
            </w:r>
          </w:p>
        </w:tc>
        <w:tc>
          <w:tcPr>
            <w:tcW w:w="1757" w:type="dxa"/>
          </w:tcPr>
          <w:p w14:paraId="784CF9B6" w14:textId="77777777" w:rsidR="00870054" w:rsidRDefault="00870054">
            <w:pPr>
              <w:pStyle w:val="ConsPlusNormal"/>
              <w:jc w:val="center"/>
            </w:pPr>
            <w:r>
              <w:t>84127,870</w:t>
            </w:r>
          </w:p>
        </w:tc>
        <w:tc>
          <w:tcPr>
            <w:tcW w:w="1701" w:type="dxa"/>
          </w:tcPr>
          <w:p w14:paraId="3C14AF7C" w14:textId="77777777" w:rsidR="00870054" w:rsidRDefault="00870054">
            <w:pPr>
              <w:pStyle w:val="ConsPlusNormal"/>
              <w:jc w:val="center"/>
            </w:pPr>
            <w:r>
              <w:t>849,776</w:t>
            </w:r>
          </w:p>
        </w:tc>
      </w:tr>
      <w:tr w:rsidR="00870054" w14:paraId="1E8CFAB6" w14:textId="77777777">
        <w:tc>
          <w:tcPr>
            <w:tcW w:w="2835" w:type="dxa"/>
          </w:tcPr>
          <w:p w14:paraId="209247D5" w14:textId="77777777" w:rsidR="00870054" w:rsidRDefault="00870054">
            <w:pPr>
              <w:pStyle w:val="ConsPlusNormal"/>
            </w:pPr>
            <w:r>
              <w:t>город Буйнакск</w:t>
            </w:r>
          </w:p>
        </w:tc>
        <w:tc>
          <w:tcPr>
            <w:tcW w:w="1701" w:type="dxa"/>
          </w:tcPr>
          <w:p w14:paraId="26DA709A" w14:textId="77777777" w:rsidR="00870054" w:rsidRDefault="00870054">
            <w:pPr>
              <w:pStyle w:val="ConsPlusNormal"/>
              <w:jc w:val="center"/>
            </w:pPr>
            <w:r>
              <w:t>35215,600</w:t>
            </w:r>
          </w:p>
        </w:tc>
        <w:tc>
          <w:tcPr>
            <w:tcW w:w="1701" w:type="dxa"/>
          </w:tcPr>
          <w:p w14:paraId="251E8818" w14:textId="77777777" w:rsidR="00870054" w:rsidRDefault="00870054">
            <w:pPr>
              <w:pStyle w:val="ConsPlusNormal"/>
              <w:jc w:val="center"/>
            </w:pPr>
            <w:r>
              <w:t>355,713</w:t>
            </w:r>
          </w:p>
        </w:tc>
        <w:tc>
          <w:tcPr>
            <w:tcW w:w="1701" w:type="dxa"/>
          </w:tcPr>
          <w:p w14:paraId="1F57CF22" w14:textId="77777777" w:rsidR="00870054" w:rsidRDefault="00870054">
            <w:pPr>
              <w:pStyle w:val="ConsPlusNormal"/>
              <w:jc w:val="center"/>
            </w:pPr>
            <w:r>
              <w:t>33628,642</w:t>
            </w:r>
          </w:p>
        </w:tc>
        <w:tc>
          <w:tcPr>
            <w:tcW w:w="1701" w:type="dxa"/>
          </w:tcPr>
          <w:p w14:paraId="06B21559" w14:textId="77777777" w:rsidR="00870054" w:rsidRDefault="00870054">
            <w:pPr>
              <w:pStyle w:val="ConsPlusNormal"/>
              <w:jc w:val="center"/>
            </w:pPr>
            <w:r>
              <w:t>339,683</w:t>
            </w:r>
          </w:p>
        </w:tc>
        <w:tc>
          <w:tcPr>
            <w:tcW w:w="1757" w:type="dxa"/>
          </w:tcPr>
          <w:p w14:paraId="78E9A5D2" w14:textId="77777777" w:rsidR="00870054" w:rsidRDefault="00870054">
            <w:pPr>
              <w:pStyle w:val="ConsPlusNormal"/>
              <w:jc w:val="center"/>
            </w:pPr>
            <w:r>
              <w:t>34245,050</w:t>
            </w:r>
          </w:p>
        </w:tc>
        <w:tc>
          <w:tcPr>
            <w:tcW w:w="1701" w:type="dxa"/>
          </w:tcPr>
          <w:p w14:paraId="368B7179" w14:textId="77777777" w:rsidR="00870054" w:rsidRDefault="00870054">
            <w:pPr>
              <w:pStyle w:val="ConsPlusNormal"/>
              <w:jc w:val="center"/>
            </w:pPr>
            <w:r>
              <w:t>345,910</w:t>
            </w:r>
          </w:p>
        </w:tc>
      </w:tr>
      <w:tr w:rsidR="00870054" w14:paraId="160FC29F" w14:textId="77777777">
        <w:tc>
          <w:tcPr>
            <w:tcW w:w="2835" w:type="dxa"/>
          </w:tcPr>
          <w:p w14:paraId="217AE419" w14:textId="77777777" w:rsidR="00870054" w:rsidRDefault="00870054">
            <w:pPr>
              <w:pStyle w:val="ConsPlusNormal"/>
            </w:pPr>
            <w:r>
              <w:t>город Хасавюрт</w:t>
            </w:r>
          </w:p>
        </w:tc>
        <w:tc>
          <w:tcPr>
            <w:tcW w:w="1701" w:type="dxa"/>
          </w:tcPr>
          <w:p w14:paraId="028D4D9B" w14:textId="77777777" w:rsidR="00870054" w:rsidRDefault="00870054">
            <w:pPr>
              <w:pStyle w:val="ConsPlusNormal"/>
              <w:jc w:val="center"/>
            </w:pPr>
            <w:r>
              <w:t>87524,427</w:t>
            </w:r>
          </w:p>
        </w:tc>
        <w:tc>
          <w:tcPr>
            <w:tcW w:w="1701" w:type="dxa"/>
          </w:tcPr>
          <w:p w14:paraId="01E6E178" w14:textId="77777777" w:rsidR="00870054" w:rsidRDefault="00870054">
            <w:pPr>
              <w:pStyle w:val="ConsPlusNormal"/>
              <w:jc w:val="center"/>
            </w:pPr>
            <w:r>
              <w:t>884,085</w:t>
            </w:r>
          </w:p>
        </w:tc>
        <w:tc>
          <w:tcPr>
            <w:tcW w:w="1701" w:type="dxa"/>
          </w:tcPr>
          <w:p w14:paraId="116467E1" w14:textId="77777777" w:rsidR="00870054" w:rsidRDefault="00870054">
            <w:pPr>
              <w:pStyle w:val="ConsPlusNormal"/>
              <w:jc w:val="center"/>
            </w:pPr>
            <w:r>
              <w:t>86010,577</w:t>
            </w:r>
          </w:p>
        </w:tc>
        <w:tc>
          <w:tcPr>
            <w:tcW w:w="1701" w:type="dxa"/>
          </w:tcPr>
          <w:p w14:paraId="53F1DE73" w14:textId="77777777" w:rsidR="00870054" w:rsidRDefault="00870054">
            <w:pPr>
              <w:pStyle w:val="ConsPlusNormal"/>
              <w:jc w:val="center"/>
            </w:pPr>
            <w:r>
              <w:t>868,794</w:t>
            </w:r>
          </w:p>
        </w:tc>
        <w:tc>
          <w:tcPr>
            <w:tcW w:w="1757" w:type="dxa"/>
          </w:tcPr>
          <w:p w14:paraId="00EFD172" w14:textId="77777777" w:rsidR="00870054" w:rsidRDefault="00870054">
            <w:pPr>
              <w:pStyle w:val="ConsPlusNormal"/>
              <w:jc w:val="center"/>
            </w:pPr>
            <w:r>
              <w:t>87037,666</w:t>
            </w:r>
          </w:p>
        </w:tc>
        <w:tc>
          <w:tcPr>
            <w:tcW w:w="1701" w:type="dxa"/>
          </w:tcPr>
          <w:p w14:paraId="0B42A064" w14:textId="77777777" w:rsidR="00870054" w:rsidRDefault="00870054">
            <w:pPr>
              <w:pStyle w:val="ConsPlusNormal"/>
              <w:jc w:val="center"/>
            </w:pPr>
            <w:r>
              <w:t>879,168</w:t>
            </w:r>
          </w:p>
        </w:tc>
      </w:tr>
      <w:tr w:rsidR="00870054" w14:paraId="4491DC9E" w14:textId="77777777">
        <w:tc>
          <w:tcPr>
            <w:tcW w:w="2835" w:type="dxa"/>
          </w:tcPr>
          <w:p w14:paraId="75AA05C5" w14:textId="77777777" w:rsidR="00870054" w:rsidRDefault="00870054">
            <w:pPr>
              <w:pStyle w:val="ConsPlusNormal"/>
            </w:pPr>
            <w:r>
              <w:t>город Каспийск</w:t>
            </w:r>
          </w:p>
        </w:tc>
        <w:tc>
          <w:tcPr>
            <w:tcW w:w="1701" w:type="dxa"/>
          </w:tcPr>
          <w:p w14:paraId="16AC3B03" w14:textId="77777777" w:rsidR="00870054" w:rsidRDefault="00870054">
            <w:pPr>
              <w:pStyle w:val="ConsPlusNormal"/>
              <w:jc w:val="center"/>
            </w:pPr>
            <w:r>
              <w:t>86301,859</w:t>
            </w:r>
          </w:p>
        </w:tc>
        <w:tc>
          <w:tcPr>
            <w:tcW w:w="1701" w:type="dxa"/>
          </w:tcPr>
          <w:p w14:paraId="68609544" w14:textId="77777777" w:rsidR="00870054" w:rsidRDefault="00870054">
            <w:pPr>
              <w:pStyle w:val="ConsPlusNormal"/>
              <w:jc w:val="center"/>
            </w:pPr>
            <w:r>
              <w:t>871,736</w:t>
            </w:r>
          </w:p>
        </w:tc>
        <w:tc>
          <w:tcPr>
            <w:tcW w:w="1701" w:type="dxa"/>
          </w:tcPr>
          <w:p w14:paraId="5C4B2DDD" w14:textId="77777777" w:rsidR="00870054" w:rsidRDefault="00870054">
            <w:pPr>
              <w:pStyle w:val="ConsPlusNormal"/>
              <w:jc w:val="center"/>
            </w:pPr>
            <w:r>
              <w:t>81121,923</w:t>
            </w:r>
          </w:p>
        </w:tc>
        <w:tc>
          <w:tcPr>
            <w:tcW w:w="1701" w:type="dxa"/>
          </w:tcPr>
          <w:p w14:paraId="4B2B6129" w14:textId="77777777" w:rsidR="00870054" w:rsidRDefault="00870054">
            <w:pPr>
              <w:pStyle w:val="ConsPlusNormal"/>
              <w:jc w:val="center"/>
            </w:pPr>
            <w:r>
              <w:t>819,413</w:t>
            </w:r>
          </w:p>
        </w:tc>
        <w:tc>
          <w:tcPr>
            <w:tcW w:w="1757" w:type="dxa"/>
          </w:tcPr>
          <w:p w14:paraId="5A3B2E9F" w14:textId="77777777" w:rsidR="00870054" w:rsidRDefault="00870054">
            <w:pPr>
              <w:pStyle w:val="ConsPlusNormal"/>
              <w:jc w:val="center"/>
            </w:pPr>
            <w:r>
              <w:t>83923,360</w:t>
            </w:r>
          </w:p>
        </w:tc>
        <w:tc>
          <w:tcPr>
            <w:tcW w:w="1701" w:type="dxa"/>
          </w:tcPr>
          <w:p w14:paraId="2B78639A" w14:textId="77777777" w:rsidR="00870054" w:rsidRDefault="00870054">
            <w:pPr>
              <w:pStyle w:val="ConsPlusNormal"/>
              <w:jc w:val="center"/>
            </w:pPr>
            <w:r>
              <w:t>847,710</w:t>
            </w:r>
          </w:p>
        </w:tc>
      </w:tr>
      <w:tr w:rsidR="00870054" w14:paraId="282866DF" w14:textId="77777777">
        <w:tc>
          <w:tcPr>
            <w:tcW w:w="2835" w:type="dxa"/>
          </w:tcPr>
          <w:p w14:paraId="2AC972CA" w14:textId="77777777" w:rsidR="00870054" w:rsidRDefault="00870054">
            <w:pPr>
              <w:pStyle w:val="ConsPlusNormal"/>
            </w:pPr>
            <w:r>
              <w:t>город Кизляр</w:t>
            </w:r>
          </w:p>
        </w:tc>
        <w:tc>
          <w:tcPr>
            <w:tcW w:w="1701" w:type="dxa"/>
          </w:tcPr>
          <w:p w14:paraId="0D457D9D" w14:textId="77777777" w:rsidR="00870054" w:rsidRDefault="00870054">
            <w:pPr>
              <w:pStyle w:val="ConsPlusNormal"/>
              <w:jc w:val="center"/>
            </w:pPr>
            <w:r>
              <w:t>41894,516</w:t>
            </w:r>
          </w:p>
        </w:tc>
        <w:tc>
          <w:tcPr>
            <w:tcW w:w="1701" w:type="dxa"/>
          </w:tcPr>
          <w:p w14:paraId="3DF0956D" w14:textId="77777777" w:rsidR="00870054" w:rsidRDefault="00870054">
            <w:pPr>
              <w:pStyle w:val="ConsPlusNormal"/>
              <w:jc w:val="center"/>
            </w:pPr>
            <w:r>
              <w:t>423,177</w:t>
            </w:r>
          </w:p>
        </w:tc>
        <w:tc>
          <w:tcPr>
            <w:tcW w:w="1701" w:type="dxa"/>
          </w:tcPr>
          <w:p w14:paraId="51A14293" w14:textId="77777777" w:rsidR="00870054" w:rsidRDefault="00870054">
            <w:pPr>
              <w:pStyle w:val="ConsPlusNormal"/>
              <w:jc w:val="center"/>
            </w:pPr>
            <w:r>
              <w:t>39899,839</w:t>
            </w:r>
          </w:p>
        </w:tc>
        <w:tc>
          <w:tcPr>
            <w:tcW w:w="1701" w:type="dxa"/>
          </w:tcPr>
          <w:p w14:paraId="3283E249" w14:textId="77777777" w:rsidR="00870054" w:rsidRDefault="00870054">
            <w:pPr>
              <w:pStyle w:val="ConsPlusNormal"/>
              <w:jc w:val="center"/>
            </w:pPr>
            <w:r>
              <w:t>403,029</w:t>
            </w:r>
          </w:p>
        </w:tc>
        <w:tc>
          <w:tcPr>
            <w:tcW w:w="1757" w:type="dxa"/>
          </w:tcPr>
          <w:p w14:paraId="088CDF0B" w14:textId="77777777" w:rsidR="00870054" w:rsidRDefault="00870054">
            <w:pPr>
              <w:pStyle w:val="ConsPlusNormal"/>
              <w:jc w:val="center"/>
            </w:pPr>
            <w:r>
              <w:t>40451,080</w:t>
            </w:r>
          </w:p>
        </w:tc>
        <w:tc>
          <w:tcPr>
            <w:tcW w:w="1701" w:type="dxa"/>
          </w:tcPr>
          <w:p w14:paraId="1F555847" w14:textId="77777777" w:rsidR="00870054" w:rsidRDefault="00870054">
            <w:pPr>
              <w:pStyle w:val="ConsPlusNormal"/>
              <w:jc w:val="center"/>
            </w:pPr>
            <w:r>
              <w:t>408,597</w:t>
            </w:r>
          </w:p>
        </w:tc>
      </w:tr>
      <w:tr w:rsidR="00870054" w14:paraId="16929936" w14:textId="77777777">
        <w:tc>
          <w:tcPr>
            <w:tcW w:w="2835" w:type="dxa"/>
          </w:tcPr>
          <w:p w14:paraId="30FF5300" w14:textId="77777777" w:rsidR="00870054" w:rsidRDefault="00870054">
            <w:pPr>
              <w:pStyle w:val="ConsPlusNormal"/>
            </w:pPr>
            <w:r>
              <w:t>город Кизилюрт</w:t>
            </w:r>
          </w:p>
        </w:tc>
        <w:tc>
          <w:tcPr>
            <w:tcW w:w="1701" w:type="dxa"/>
          </w:tcPr>
          <w:p w14:paraId="4E20069C" w14:textId="77777777" w:rsidR="00870054" w:rsidRDefault="00870054">
            <w:pPr>
              <w:pStyle w:val="ConsPlusNormal"/>
              <w:jc w:val="center"/>
            </w:pPr>
            <w:r>
              <w:t>40309,165</w:t>
            </w:r>
          </w:p>
        </w:tc>
        <w:tc>
          <w:tcPr>
            <w:tcW w:w="1701" w:type="dxa"/>
          </w:tcPr>
          <w:p w14:paraId="3DAA5FD2" w14:textId="77777777" w:rsidR="00870054" w:rsidRDefault="00870054">
            <w:pPr>
              <w:pStyle w:val="ConsPlusNormal"/>
              <w:jc w:val="center"/>
            </w:pPr>
            <w:r>
              <w:t>407,163</w:t>
            </w:r>
          </w:p>
        </w:tc>
        <w:tc>
          <w:tcPr>
            <w:tcW w:w="1701" w:type="dxa"/>
          </w:tcPr>
          <w:p w14:paraId="4C2ACA43" w14:textId="77777777" w:rsidR="00870054" w:rsidRDefault="00870054">
            <w:pPr>
              <w:pStyle w:val="ConsPlusNormal"/>
              <w:jc w:val="center"/>
            </w:pPr>
            <w:r>
              <w:t>46896,859</w:t>
            </w:r>
          </w:p>
        </w:tc>
        <w:tc>
          <w:tcPr>
            <w:tcW w:w="1701" w:type="dxa"/>
          </w:tcPr>
          <w:p w14:paraId="209E576A" w14:textId="77777777" w:rsidR="00870054" w:rsidRDefault="00870054">
            <w:pPr>
              <w:pStyle w:val="ConsPlusNormal"/>
              <w:jc w:val="center"/>
            </w:pPr>
            <w:r>
              <w:t>473,706</w:t>
            </w:r>
          </w:p>
        </w:tc>
        <w:tc>
          <w:tcPr>
            <w:tcW w:w="1757" w:type="dxa"/>
          </w:tcPr>
          <w:p w14:paraId="758C46A3" w14:textId="77777777" w:rsidR="00870054" w:rsidRDefault="00870054">
            <w:pPr>
              <w:pStyle w:val="ConsPlusNormal"/>
              <w:jc w:val="center"/>
            </w:pPr>
            <w:r>
              <w:t>39198,235</w:t>
            </w:r>
          </w:p>
        </w:tc>
        <w:tc>
          <w:tcPr>
            <w:tcW w:w="1701" w:type="dxa"/>
          </w:tcPr>
          <w:p w14:paraId="217EBFD9" w14:textId="77777777" w:rsidR="00870054" w:rsidRDefault="00870054">
            <w:pPr>
              <w:pStyle w:val="ConsPlusNormal"/>
              <w:jc w:val="center"/>
            </w:pPr>
            <w:r>
              <w:t>395,942</w:t>
            </w:r>
          </w:p>
        </w:tc>
      </w:tr>
      <w:tr w:rsidR="00870054" w14:paraId="3896F6C5" w14:textId="77777777">
        <w:tc>
          <w:tcPr>
            <w:tcW w:w="2835" w:type="dxa"/>
          </w:tcPr>
          <w:p w14:paraId="110C7AFF" w14:textId="77777777" w:rsidR="00870054" w:rsidRDefault="00870054">
            <w:pPr>
              <w:pStyle w:val="ConsPlusNormal"/>
            </w:pPr>
            <w:r>
              <w:lastRenderedPageBreak/>
              <w:t>город Избербаш</w:t>
            </w:r>
          </w:p>
        </w:tc>
        <w:tc>
          <w:tcPr>
            <w:tcW w:w="1701" w:type="dxa"/>
          </w:tcPr>
          <w:p w14:paraId="26D73BF7" w14:textId="77777777" w:rsidR="00870054" w:rsidRDefault="00870054">
            <w:pPr>
              <w:pStyle w:val="ConsPlusNormal"/>
              <w:jc w:val="center"/>
            </w:pPr>
            <w:r>
              <w:t>50539,489</w:t>
            </w:r>
          </w:p>
        </w:tc>
        <w:tc>
          <w:tcPr>
            <w:tcW w:w="1701" w:type="dxa"/>
          </w:tcPr>
          <w:p w14:paraId="2A243678" w14:textId="77777777" w:rsidR="00870054" w:rsidRDefault="00870054">
            <w:pPr>
              <w:pStyle w:val="ConsPlusNormal"/>
              <w:jc w:val="center"/>
            </w:pPr>
            <w:r>
              <w:t>510,500</w:t>
            </w:r>
          </w:p>
        </w:tc>
        <w:tc>
          <w:tcPr>
            <w:tcW w:w="1701" w:type="dxa"/>
          </w:tcPr>
          <w:p w14:paraId="4A4A54DD" w14:textId="77777777" w:rsidR="00870054" w:rsidRDefault="00870054">
            <w:pPr>
              <w:pStyle w:val="ConsPlusNormal"/>
              <w:jc w:val="center"/>
            </w:pPr>
            <w:r>
              <w:t>48201,855</w:t>
            </w:r>
          </w:p>
        </w:tc>
        <w:tc>
          <w:tcPr>
            <w:tcW w:w="1701" w:type="dxa"/>
          </w:tcPr>
          <w:p w14:paraId="20A66FC3" w14:textId="77777777" w:rsidR="00870054" w:rsidRDefault="00870054">
            <w:pPr>
              <w:pStyle w:val="ConsPlusNormal"/>
              <w:jc w:val="center"/>
            </w:pPr>
            <w:r>
              <w:t>486,887</w:t>
            </w:r>
          </w:p>
        </w:tc>
        <w:tc>
          <w:tcPr>
            <w:tcW w:w="1757" w:type="dxa"/>
          </w:tcPr>
          <w:p w14:paraId="2C1A5EA3" w14:textId="77777777" w:rsidR="00870054" w:rsidRDefault="00870054">
            <w:pPr>
              <w:pStyle w:val="ConsPlusNormal"/>
              <w:jc w:val="center"/>
            </w:pPr>
            <w:r>
              <w:t>49435,424</w:t>
            </w:r>
          </w:p>
        </w:tc>
        <w:tc>
          <w:tcPr>
            <w:tcW w:w="1701" w:type="dxa"/>
          </w:tcPr>
          <w:p w14:paraId="0AAD620B" w14:textId="77777777" w:rsidR="00870054" w:rsidRDefault="00870054">
            <w:pPr>
              <w:pStyle w:val="ConsPlusNormal"/>
              <w:jc w:val="center"/>
            </w:pPr>
            <w:r>
              <w:t>499,348</w:t>
            </w:r>
          </w:p>
        </w:tc>
      </w:tr>
      <w:tr w:rsidR="00870054" w14:paraId="5E707AA0" w14:textId="77777777">
        <w:tc>
          <w:tcPr>
            <w:tcW w:w="2835" w:type="dxa"/>
          </w:tcPr>
          <w:p w14:paraId="1285B4F1" w14:textId="77777777" w:rsidR="00870054" w:rsidRDefault="00870054">
            <w:pPr>
              <w:pStyle w:val="ConsPlusNormal"/>
            </w:pPr>
            <w:r>
              <w:t>город Южно-Сухокумск</w:t>
            </w:r>
          </w:p>
        </w:tc>
        <w:tc>
          <w:tcPr>
            <w:tcW w:w="1701" w:type="dxa"/>
          </w:tcPr>
          <w:p w14:paraId="2E7B3F11" w14:textId="77777777" w:rsidR="00870054" w:rsidRDefault="00870054">
            <w:pPr>
              <w:pStyle w:val="ConsPlusNormal"/>
              <w:jc w:val="center"/>
            </w:pPr>
            <w:r>
              <w:t>13228,352</w:t>
            </w:r>
          </w:p>
        </w:tc>
        <w:tc>
          <w:tcPr>
            <w:tcW w:w="1701" w:type="dxa"/>
          </w:tcPr>
          <w:p w14:paraId="492F4DE3" w14:textId="77777777" w:rsidR="00870054" w:rsidRDefault="00870054">
            <w:pPr>
              <w:pStyle w:val="ConsPlusNormal"/>
              <w:jc w:val="center"/>
            </w:pPr>
            <w:r>
              <w:t>133,620</w:t>
            </w:r>
          </w:p>
        </w:tc>
        <w:tc>
          <w:tcPr>
            <w:tcW w:w="1701" w:type="dxa"/>
          </w:tcPr>
          <w:p w14:paraId="36CBC7B8" w14:textId="77777777" w:rsidR="00870054" w:rsidRDefault="00870054">
            <w:pPr>
              <w:pStyle w:val="ConsPlusNormal"/>
              <w:jc w:val="center"/>
            </w:pPr>
            <w:r>
              <w:t>12650,044</w:t>
            </w:r>
          </w:p>
        </w:tc>
        <w:tc>
          <w:tcPr>
            <w:tcW w:w="1701" w:type="dxa"/>
          </w:tcPr>
          <w:p w14:paraId="42B9B7E8" w14:textId="77777777" w:rsidR="00870054" w:rsidRDefault="00870054">
            <w:pPr>
              <w:pStyle w:val="ConsPlusNormal"/>
              <w:jc w:val="center"/>
            </w:pPr>
            <w:r>
              <w:t>127,778</w:t>
            </w:r>
          </w:p>
        </w:tc>
        <w:tc>
          <w:tcPr>
            <w:tcW w:w="1757" w:type="dxa"/>
          </w:tcPr>
          <w:p w14:paraId="69D125DB" w14:textId="77777777" w:rsidR="00870054" w:rsidRDefault="00870054">
            <w:pPr>
              <w:pStyle w:val="ConsPlusNormal"/>
              <w:jc w:val="center"/>
            </w:pPr>
            <w:r>
              <w:t>12863,778</w:t>
            </w:r>
          </w:p>
        </w:tc>
        <w:tc>
          <w:tcPr>
            <w:tcW w:w="1701" w:type="dxa"/>
          </w:tcPr>
          <w:p w14:paraId="17A635F3" w14:textId="77777777" w:rsidR="00870054" w:rsidRDefault="00870054">
            <w:pPr>
              <w:pStyle w:val="ConsPlusNormal"/>
              <w:jc w:val="center"/>
            </w:pPr>
            <w:r>
              <w:t>129,940</w:t>
            </w:r>
          </w:p>
        </w:tc>
      </w:tr>
      <w:tr w:rsidR="00870054" w14:paraId="59C30077" w14:textId="77777777">
        <w:tc>
          <w:tcPr>
            <w:tcW w:w="2835" w:type="dxa"/>
          </w:tcPr>
          <w:p w14:paraId="1C1D33AE" w14:textId="77777777" w:rsidR="00870054" w:rsidRDefault="00870054">
            <w:pPr>
              <w:pStyle w:val="ConsPlusNormal"/>
            </w:pPr>
            <w:r>
              <w:t>город Дагестанские Огни</w:t>
            </w:r>
          </w:p>
        </w:tc>
        <w:tc>
          <w:tcPr>
            <w:tcW w:w="1701" w:type="dxa"/>
          </w:tcPr>
          <w:p w14:paraId="27544EBD" w14:textId="77777777" w:rsidR="00870054" w:rsidRDefault="00870054">
            <w:pPr>
              <w:pStyle w:val="ConsPlusNormal"/>
              <w:jc w:val="center"/>
            </w:pPr>
            <w:r>
              <w:t>32448,438</w:t>
            </w:r>
          </w:p>
        </w:tc>
        <w:tc>
          <w:tcPr>
            <w:tcW w:w="1701" w:type="dxa"/>
          </w:tcPr>
          <w:p w14:paraId="685D68CC" w14:textId="77777777" w:rsidR="00870054" w:rsidRDefault="00870054">
            <w:pPr>
              <w:pStyle w:val="ConsPlusNormal"/>
              <w:jc w:val="center"/>
            </w:pPr>
            <w:r>
              <w:t>327,762</w:t>
            </w:r>
          </w:p>
        </w:tc>
        <w:tc>
          <w:tcPr>
            <w:tcW w:w="1701" w:type="dxa"/>
          </w:tcPr>
          <w:p w14:paraId="628A4687" w14:textId="77777777" w:rsidR="00870054" w:rsidRDefault="00870054">
            <w:pPr>
              <w:pStyle w:val="ConsPlusNormal"/>
              <w:jc w:val="center"/>
            </w:pPr>
            <w:r>
              <w:t>25277,155</w:t>
            </w:r>
          </w:p>
        </w:tc>
        <w:tc>
          <w:tcPr>
            <w:tcW w:w="1701" w:type="dxa"/>
          </w:tcPr>
          <w:p w14:paraId="6DC0A2E0" w14:textId="77777777" w:rsidR="00870054" w:rsidRDefault="00870054">
            <w:pPr>
              <w:pStyle w:val="ConsPlusNormal"/>
              <w:jc w:val="center"/>
            </w:pPr>
            <w:r>
              <w:t>255,325</w:t>
            </w:r>
          </w:p>
        </w:tc>
        <w:tc>
          <w:tcPr>
            <w:tcW w:w="1757" w:type="dxa"/>
          </w:tcPr>
          <w:p w14:paraId="1235528E" w14:textId="77777777" w:rsidR="00870054" w:rsidRDefault="00870054">
            <w:pPr>
              <w:pStyle w:val="ConsPlusNormal"/>
              <w:jc w:val="center"/>
            </w:pPr>
            <w:r>
              <w:t>25777,859</w:t>
            </w:r>
          </w:p>
        </w:tc>
        <w:tc>
          <w:tcPr>
            <w:tcW w:w="1701" w:type="dxa"/>
          </w:tcPr>
          <w:p w14:paraId="22ACC9B6" w14:textId="77777777" w:rsidR="00870054" w:rsidRDefault="00870054">
            <w:pPr>
              <w:pStyle w:val="ConsPlusNormal"/>
              <w:jc w:val="center"/>
            </w:pPr>
            <w:r>
              <w:t>260,380</w:t>
            </w:r>
          </w:p>
        </w:tc>
      </w:tr>
      <w:tr w:rsidR="00870054" w14:paraId="3B086A55" w14:textId="77777777">
        <w:tc>
          <w:tcPr>
            <w:tcW w:w="2835" w:type="dxa"/>
          </w:tcPr>
          <w:p w14:paraId="28F5BBA9" w14:textId="77777777" w:rsidR="00870054" w:rsidRDefault="00870054">
            <w:pPr>
              <w:pStyle w:val="ConsPlusNormal"/>
            </w:pPr>
            <w:r>
              <w:t>Всего</w:t>
            </w:r>
          </w:p>
        </w:tc>
        <w:tc>
          <w:tcPr>
            <w:tcW w:w="1701" w:type="dxa"/>
          </w:tcPr>
          <w:p w14:paraId="762D017B" w14:textId="77777777" w:rsidR="00870054" w:rsidRDefault="00870054">
            <w:pPr>
              <w:pStyle w:val="ConsPlusNormal"/>
              <w:jc w:val="center"/>
            </w:pPr>
            <w:r>
              <w:t>879043,100</w:t>
            </w:r>
          </w:p>
        </w:tc>
        <w:tc>
          <w:tcPr>
            <w:tcW w:w="1701" w:type="dxa"/>
          </w:tcPr>
          <w:p w14:paraId="379EC9A4" w14:textId="77777777" w:rsidR="00870054" w:rsidRDefault="00870054">
            <w:pPr>
              <w:pStyle w:val="ConsPlusNormal"/>
              <w:jc w:val="center"/>
            </w:pPr>
            <w:r>
              <w:t>8879,220</w:t>
            </w:r>
          </w:p>
        </w:tc>
        <w:tc>
          <w:tcPr>
            <w:tcW w:w="1701" w:type="dxa"/>
          </w:tcPr>
          <w:p w14:paraId="61AA5917" w14:textId="77777777" w:rsidR="00870054" w:rsidRDefault="00870054">
            <w:pPr>
              <w:pStyle w:val="ConsPlusNormal"/>
              <w:jc w:val="center"/>
            </w:pPr>
            <w:r>
              <w:t>844032,700</w:t>
            </w:r>
          </w:p>
        </w:tc>
        <w:tc>
          <w:tcPr>
            <w:tcW w:w="1701" w:type="dxa"/>
          </w:tcPr>
          <w:p w14:paraId="5F28B041" w14:textId="77777777" w:rsidR="00870054" w:rsidRDefault="00870054">
            <w:pPr>
              <w:pStyle w:val="ConsPlusNormal"/>
              <w:jc w:val="center"/>
            </w:pPr>
            <w:r>
              <w:t>8525,580</w:t>
            </w:r>
          </w:p>
        </w:tc>
        <w:tc>
          <w:tcPr>
            <w:tcW w:w="1757" w:type="dxa"/>
          </w:tcPr>
          <w:p w14:paraId="36FE92D8" w14:textId="77777777" w:rsidR="00870054" w:rsidRDefault="00870054">
            <w:pPr>
              <w:pStyle w:val="ConsPlusNormal"/>
              <w:jc w:val="center"/>
            </w:pPr>
            <w:r>
              <w:t>853496,700</w:t>
            </w:r>
          </w:p>
        </w:tc>
        <w:tc>
          <w:tcPr>
            <w:tcW w:w="1701" w:type="dxa"/>
          </w:tcPr>
          <w:p w14:paraId="5F542B27" w14:textId="77777777" w:rsidR="00870054" w:rsidRDefault="00870054">
            <w:pPr>
              <w:pStyle w:val="ConsPlusNormal"/>
              <w:jc w:val="center"/>
            </w:pPr>
            <w:r>
              <w:t>8621,180";</w:t>
            </w:r>
          </w:p>
        </w:tc>
      </w:tr>
    </w:tbl>
    <w:p w14:paraId="4CE41FB0" w14:textId="77777777" w:rsidR="00870054" w:rsidRDefault="00870054">
      <w:pPr>
        <w:pStyle w:val="ConsPlusNormal"/>
        <w:sectPr w:rsidR="00870054" w:rsidSect="00870054">
          <w:pgSz w:w="16838" w:h="11905" w:orient="landscape"/>
          <w:pgMar w:top="1701" w:right="1134" w:bottom="850" w:left="1134" w:header="0" w:footer="0" w:gutter="0"/>
          <w:cols w:space="720"/>
          <w:titlePg/>
        </w:sectPr>
      </w:pPr>
    </w:p>
    <w:p w14:paraId="66A0707C" w14:textId="77777777" w:rsidR="00870054" w:rsidRDefault="00870054">
      <w:pPr>
        <w:pStyle w:val="ConsPlusNormal"/>
        <w:jc w:val="both"/>
      </w:pPr>
    </w:p>
    <w:p w14:paraId="3408452D" w14:textId="77777777" w:rsidR="00870054" w:rsidRDefault="00870054">
      <w:pPr>
        <w:pStyle w:val="ConsPlusNormal"/>
        <w:ind w:firstLine="540"/>
        <w:jc w:val="both"/>
      </w:pPr>
      <w:r>
        <w:t xml:space="preserve">ж) </w:t>
      </w:r>
      <w:hyperlink r:id="rId563">
        <w:r>
          <w:rPr>
            <w:color w:val="0000FF"/>
          </w:rPr>
          <w:t>таблицу 36</w:t>
        </w:r>
      </w:hyperlink>
      <w:r>
        <w:t xml:space="preserve"> изложить в следующей редакции:</w:t>
      </w:r>
    </w:p>
    <w:p w14:paraId="3C529A0D" w14:textId="77777777" w:rsidR="00870054" w:rsidRDefault="00870054">
      <w:pPr>
        <w:pStyle w:val="ConsPlusNormal"/>
        <w:jc w:val="both"/>
      </w:pPr>
    </w:p>
    <w:p w14:paraId="47ECC23C" w14:textId="77777777" w:rsidR="00870054" w:rsidRDefault="00870054">
      <w:pPr>
        <w:pStyle w:val="ConsPlusNormal"/>
        <w:jc w:val="right"/>
      </w:pPr>
      <w:r>
        <w:t>"Таблица 36</w:t>
      </w:r>
    </w:p>
    <w:p w14:paraId="60E445A5" w14:textId="77777777" w:rsidR="00870054" w:rsidRDefault="00870054">
      <w:pPr>
        <w:pStyle w:val="ConsPlusNormal"/>
        <w:jc w:val="both"/>
      </w:pPr>
    </w:p>
    <w:p w14:paraId="3050C095" w14:textId="77777777" w:rsidR="00870054" w:rsidRDefault="00870054">
      <w:pPr>
        <w:pStyle w:val="ConsPlusNormal"/>
        <w:jc w:val="center"/>
      </w:pPr>
      <w:r>
        <w:t>Распределение субвенций бюджетам муниципальных</w:t>
      </w:r>
    </w:p>
    <w:p w14:paraId="24F8CE5A" w14:textId="77777777" w:rsidR="00870054" w:rsidRDefault="00870054">
      <w:pPr>
        <w:pStyle w:val="ConsPlusNormal"/>
        <w:jc w:val="center"/>
      </w:pPr>
      <w:r>
        <w:t>образований Республики Дагестан на финансовое обеспечение</w:t>
      </w:r>
    </w:p>
    <w:p w14:paraId="78110B57" w14:textId="77777777" w:rsidR="00870054" w:rsidRDefault="00870054">
      <w:pPr>
        <w:pStyle w:val="ConsPlusNormal"/>
        <w:jc w:val="center"/>
      </w:pPr>
      <w:r>
        <w:t>государственных гарантий реализации прав на получение</w:t>
      </w:r>
    </w:p>
    <w:p w14:paraId="40ECEEBC" w14:textId="77777777" w:rsidR="00870054" w:rsidRDefault="00870054">
      <w:pPr>
        <w:pStyle w:val="ConsPlusNormal"/>
        <w:jc w:val="center"/>
      </w:pPr>
      <w:r>
        <w:t>общедоступного и бесплатного дошкольного образования</w:t>
      </w:r>
    </w:p>
    <w:p w14:paraId="5C8F6BF3" w14:textId="77777777" w:rsidR="00870054" w:rsidRDefault="00870054">
      <w:pPr>
        <w:pStyle w:val="ConsPlusNormal"/>
        <w:jc w:val="center"/>
      </w:pPr>
      <w:r>
        <w:t>в муниципальных дошкольных общеобразовательных</w:t>
      </w:r>
    </w:p>
    <w:p w14:paraId="052D3853" w14:textId="77777777" w:rsidR="00870054" w:rsidRDefault="00870054">
      <w:pPr>
        <w:pStyle w:val="ConsPlusNormal"/>
        <w:jc w:val="center"/>
      </w:pPr>
      <w:r>
        <w:t>организациях Республики Дагестан на 2026 год</w:t>
      </w:r>
    </w:p>
    <w:p w14:paraId="32D682F9" w14:textId="77777777" w:rsidR="00870054" w:rsidRDefault="00870054">
      <w:pPr>
        <w:pStyle w:val="ConsPlusNormal"/>
        <w:jc w:val="both"/>
      </w:pPr>
    </w:p>
    <w:p w14:paraId="6A6B547C" w14:textId="77777777" w:rsidR="00870054" w:rsidRDefault="00870054">
      <w:pPr>
        <w:pStyle w:val="ConsPlusNormal"/>
        <w:jc w:val="right"/>
      </w:pPr>
      <w:r>
        <w:t>(тыс. рублей)</w:t>
      </w:r>
    </w:p>
    <w:p w14:paraId="32950492" w14:textId="77777777" w:rsidR="00870054" w:rsidRDefault="00870054">
      <w:pPr>
        <w:pStyle w:val="ConsPlusNormal"/>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69"/>
        <w:gridCol w:w="2835"/>
      </w:tblGrid>
      <w:tr w:rsidR="00870054" w14:paraId="104A41E4" w14:textId="77777777">
        <w:tc>
          <w:tcPr>
            <w:tcW w:w="3969" w:type="dxa"/>
          </w:tcPr>
          <w:p w14:paraId="19DD219E" w14:textId="77777777" w:rsidR="00870054" w:rsidRDefault="00870054">
            <w:pPr>
              <w:pStyle w:val="ConsPlusNormal"/>
              <w:jc w:val="center"/>
            </w:pPr>
            <w:r>
              <w:t>Наименование муниципальных районов, городских округов</w:t>
            </w:r>
          </w:p>
        </w:tc>
        <w:tc>
          <w:tcPr>
            <w:tcW w:w="2835" w:type="dxa"/>
          </w:tcPr>
          <w:p w14:paraId="535F764D" w14:textId="77777777" w:rsidR="00870054" w:rsidRDefault="00870054">
            <w:pPr>
              <w:pStyle w:val="ConsPlusNormal"/>
              <w:jc w:val="center"/>
            </w:pPr>
            <w:r>
              <w:t>2026 год</w:t>
            </w:r>
          </w:p>
        </w:tc>
      </w:tr>
      <w:tr w:rsidR="00870054" w14:paraId="2CC754DE" w14:textId="77777777">
        <w:tc>
          <w:tcPr>
            <w:tcW w:w="3969" w:type="dxa"/>
          </w:tcPr>
          <w:p w14:paraId="0BCE7A1C" w14:textId="77777777" w:rsidR="00870054" w:rsidRDefault="00870054">
            <w:pPr>
              <w:pStyle w:val="ConsPlusNormal"/>
              <w:jc w:val="center"/>
            </w:pPr>
            <w:r>
              <w:t>1</w:t>
            </w:r>
          </w:p>
        </w:tc>
        <w:tc>
          <w:tcPr>
            <w:tcW w:w="2835" w:type="dxa"/>
          </w:tcPr>
          <w:p w14:paraId="0B2F3315" w14:textId="77777777" w:rsidR="00870054" w:rsidRDefault="00870054">
            <w:pPr>
              <w:pStyle w:val="ConsPlusNormal"/>
              <w:jc w:val="center"/>
            </w:pPr>
            <w:r>
              <w:t>2</w:t>
            </w:r>
          </w:p>
        </w:tc>
      </w:tr>
      <w:tr w:rsidR="00870054" w14:paraId="04B135CB" w14:textId="77777777">
        <w:tc>
          <w:tcPr>
            <w:tcW w:w="3969" w:type="dxa"/>
          </w:tcPr>
          <w:p w14:paraId="760F90E0" w14:textId="77777777" w:rsidR="00870054" w:rsidRDefault="00870054">
            <w:pPr>
              <w:pStyle w:val="ConsPlusNormal"/>
            </w:pPr>
            <w:r>
              <w:t>Агульский район</w:t>
            </w:r>
          </w:p>
        </w:tc>
        <w:tc>
          <w:tcPr>
            <w:tcW w:w="2835" w:type="dxa"/>
          </w:tcPr>
          <w:p w14:paraId="4E35E579" w14:textId="77777777" w:rsidR="00870054" w:rsidRDefault="00870054">
            <w:pPr>
              <w:pStyle w:val="ConsPlusNormal"/>
              <w:jc w:val="center"/>
            </w:pPr>
            <w:r>
              <w:t>34450,000</w:t>
            </w:r>
          </w:p>
        </w:tc>
      </w:tr>
      <w:tr w:rsidR="00870054" w14:paraId="608C13EA" w14:textId="77777777">
        <w:tc>
          <w:tcPr>
            <w:tcW w:w="3969" w:type="dxa"/>
          </w:tcPr>
          <w:p w14:paraId="1D695044" w14:textId="77777777" w:rsidR="00870054" w:rsidRDefault="00870054">
            <w:pPr>
              <w:pStyle w:val="ConsPlusNormal"/>
            </w:pPr>
            <w:r>
              <w:t>Акушинский район</w:t>
            </w:r>
          </w:p>
        </w:tc>
        <w:tc>
          <w:tcPr>
            <w:tcW w:w="2835" w:type="dxa"/>
          </w:tcPr>
          <w:p w14:paraId="6C38F7EC" w14:textId="77777777" w:rsidR="00870054" w:rsidRDefault="00870054">
            <w:pPr>
              <w:pStyle w:val="ConsPlusNormal"/>
              <w:jc w:val="center"/>
            </w:pPr>
            <w:r>
              <w:t>72347,000</w:t>
            </w:r>
          </w:p>
        </w:tc>
      </w:tr>
      <w:tr w:rsidR="00870054" w14:paraId="1D3C3ADB" w14:textId="77777777">
        <w:tc>
          <w:tcPr>
            <w:tcW w:w="3969" w:type="dxa"/>
          </w:tcPr>
          <w:p w14:paraId="78E4E985" w14:textId="77777777" w:rsidR="00870054" w:rsidRDefault="00870054">
            <w:pPr>
              <w:pStyle w:val="ConsPlusNormal"/>
            </w:pPr>
            <w:r>
              <w:t>Ахвахский район</w:t>
            </w:r>
          </w:p>
        </w:tc>
        <w:tc>
          <w:tcPr>
            <w:tcW w:w="2835" w:type="dxa"/>
          </w:tcPr>
          <w:p w14:paraId="00DF9AA4" w14:textId="77777777" w:rsidR="00870054" w:rsidRDefault="00870054">
            <w:pPr>
              <w:pStyle w:val="ConsPlusNormal"/>
              <w:jc w:val="center"/>
            </w:pPr>
            <w:r>
              <w:t>113967,000</w:t>
            </w:r>
          </w:p>
        </w:tc>
      </w:tr>
      <w:tr w:rsidR="00870054" w14:paraId="745809E3" w14:textId="77777777">
        <w:tc>
          <w:tcPr>
            <w:tcW w:w="3969" w:type="dxa"/>
          </w:tcPr>
          <w:p w14:paraId="2AAA9CA8" w14:textId="77777777" w:rsidR="00870054" w:rsidRDefault="00870054">
            <w:pPr>
              <w:pStyle w:val="ConsPlusNormal"/>
            </w:pPr>
            <w:r>
              <w:t>Ахтынский район</w:t>
            </w:r>
          </w:p>
        </w:tc>
        <w:tc>
          <w:tcPr>
            <w:tcW w:w="2835" w:type="dxa"/>
          </w:tcPr>
          <w:p w14:paraId="6E48A7BE" w14:textId="77777777" w:rsidR="00870054" w:rsidRDefault="00870054">
            <w:pPr>
              <w:pStyle w:val="ConsPlusNormal"/>
              <w:jc w:val="center"/>
            </w:pPr>
            <w:r>
              <w:t>80912,000</w:t>
            </w:r>
          </w:p>
        </w:tc>
      </w:tr>
      <w:tr w:rsidR="00870054" w14:paraId="7BDF3659" w14:textId="77777777">
        <w:tc>
          <w:tcPr>
            <w:tcW w:w="3969" w:type="dxa"/>
          </w:tcPr>
          <w:p w14:paraId="7080343C" w14:textId="77777777" w:rsidR="00870054" w:rsidRDefault="00870054">
            <w:pPr>
              <w:pStyle w:val="ConsPlusNormal"/>
            </w:pPr>
            <w:r>
              <w:t>Бабаюртовский район</w:t>
            </w:r>
          </w:p>
        </w:tc>
        <w:tc>
          <w:tcPr>
            <w:tcW w:w="2835" w:type="dxa"/>
          </w:tcPr>
          <w:p w14:paraId="0160DBDC" w14:textId="77777777" w:rsidR="00870054" w:rsidRDefault="00870054">
            <w:pPr>
              <w:pStyle w:val="ConsPlusNormal"/>
              <w:jc w:val="center"/>
            </w:pPr>
            <w:r>
              <w:t>91264,000</w:t>
            </w:r>
          </w:p>
        </w:tc>
      </w:tr>
      <w:tr w:rsidR="00870054" w14:paraId="60DCD0BA" w14:textId="77777777">
        <w:tc>
          <w:tcPr>
            <w:tcW w:w="3969" w:type="dxa"/>
          </w:tcPr>
          <w:p w14:paraId="3D34F3B6" w14:textId="77777777" w:rsidR="00870054" w:rsidRDefault="00870054">
            <w:pPr>
              <w:pStyle w:val="ConsPlusNormal"/>
            </w:pPr>
            <w:r>
              <w:t>Ботлихский район</w:t>
            </w:r>
          </w:p>
        </w:tc>
        <w:tc>
          <w:tcPr>
            <w:tcW w:w="2835" w:type="dxa"/>
          </w:tcPr>
          <w:p w14:paraId="33766A67" w14:textId="77777777" w:rsidR="00870054" w:rsidRDefault="00870054">
            <w:pPr>
              <w:pStyle w:val="ConsPlusNormal"/>
              <w:jc w:val="center"/>
            </w:pPr>
            <w:r>
              <w:t>207160,000</w:t>
            </w:r>
          </w:p>
        </w:tc>
      </w:tr>
      <w:tr w:rsidR="00870054" w14:paraId="4971A2B1" w14:textId="77777777">
        <w:tc>
          <w:tcPr>
            <w:tcW w:w="3969" w:type="dxa"/>
          </w:tcPr>
          <w:p w14:paraId="12404B36" w14:textId="77777777" w:rsidR="00870054" w:rsidRDefault="00870054">
            <w:pPr>
              <w:pStyle w:val="ConsPlusNormal"/>
            </w:pPr>
            <w:r>
              <w:t>Буйнакский район</w:t>
            </w:r>
          </w:p>
        </w:tc>
        <w:tc>
          <w:tcPr>
            <w:tcW w:w="2835" w:type="dxa"/>
          </w:tcPr>
          <w:p w14:paraId="47920FB6" w14:textId="77777777" w:rsidR="00870054" w:rsidRDefault="00870054">
            <w:pPr>
              <w:pStyle w:val="ConsPlusNormal"/>
              <w:jc w:val="center"/>
            </w:pPr>
            <w:r>
              <w:t>261995,000</w:t>
            </w:r>
          </w:p>
        </w:tc>
      </w:tr>
      <w:tr w:rsidR="00870054" w14:paraId="50BD4CF7" w14:textId="77777777">
        <w:tc>
          <w:tcPr>
            <w:tcW w:w="3969" w:type="dxa"/>
          </w:tcPr>
          <w:p w14:paraId="277B3785" w14:textId="77777777" w:rsidR="00870054" w:rsidRDefault="00870054">
            <w:pPr>
              <w:pStyle w:val="ConsPlusNormal"/>
            </w:pPr>
            <w:r>
              <w:t>Гергебильский район</w:t>
            </w:r>
          </w:p>
        </w:tc>
        <w:tc>
          <w:tcPr>
            <w:tcW w:w="2835" w:type="dxa"/>
          </w:tcPr>
          <w:p w14:paraId="3D0DAD47" w14:textId="77777777" w:rsidR="00870054" w:rsidRDefault="00870054">
            <w:pPr>
              <w:pStyle w:val="ConsPlusNormal"/>
              <w:jc w:val="center"/>
            </w:pPr>
            <w:r>
              <w:t>102203,000</w:t>
            </w:r>
          </w:p>
        </w:tc>
      </w:tr>
      <w:tr w:rsidR="00870054" w14:paraId="2BA0129C" w14:textId="77777777">
        <w:tc>
          <w:tcPr>
            <w:tcW w:w="3969" w:type="dxa"/>
          </w:tcPr>
          <w:p w14:paraId="093E8736" w14:textId="77777777" w:rsidR="00870054" w:rsidRDefault="00870054">
            <w:pPr>
              <w:pStyle w:val="ConsPlusNormal"/>
            </w:pPr>
            <w:r>
              <w:t>Гумбетовский район</w:t>
            </w:r>
          </w:p>
        </w:tc>
        <w:tc>
          <w:tcPr>
            <w:tcW w:w="2835" w:type="dxa"/>
          </w:tcPr>
          <w:p w14:paraId="3ED5D02D" w14:textId="77777777" w:rsidR="00870054" w:rsidRDefault="00870054">
            <w:pPr>
              <w:pStyle w:val="ConsPlusNormal"/>
              <w:jc w:val="center"/>
            </w:pPr>
            <w:r>
              <w:t>71001,000</w:t>
            </w:r>
          </w:p>
        </w:tc>
      </w:tr>
      <w:tr w:rsidR="00870054" w14:paraId="79694A23" w14:textId="77777777">
        <w:tc>
          <w:tcPr>
            <w:tcW w:w="3969" w:type="dxa"/>
          </w:tcPr>
          <w:p w14:paraId="36F6B05B" w14:textId="77777777" w:rsidR="00870054" w:rsidRDefault="00870054">
            <w:pPr>
              <w:pStyle w:val="ConsPlusNormal"/>
            </w:pPr>
            <w:r>
              <w:t>Гунибский район</w:t>
            </w:r>
          </w:p>
        </w:tc>
        <w:tc>
          <w:tcPr>
            <w:tcW w:w="2835" w:type="dxa"/>
          </w:tcPr>
          <w:p w14:paraId="30D86A0D" w14:textId="77777777" w:rsidR="00870054" w:rsidRDefault="00870054">
            <w:pPr>
              <w:pStyle w:val="ConsPlusNormal"/>
              <w:jc w:val="center"/>
            </w:pPr>
            <w:r>
              <w:t>84232,000</w:t>
            </w:r>
          </w:p>
        </w:tc>
      </w:tr>
      <w:tr w:rsidR="00870054" w14:paraId="38B8A852" w14:textId="77777777">
        <w:tc>
          <w:tcPr>
            <w:tcW w:w="3969" w:type="dxa"/>
          </w:tcPr>
          <w:p w14:paraId="574E239D" w14:textId="77777777" w:rsidR="00870054" w:rsidRDefault="00870054">
            <w:pPr>
              <w:pStyle w:val="ConsPlusNormal"/>
            </w:pPr>
            <w:r>
              <w:t>Дахадаевский район</w:t>
            </w:r>
          </w:p>
        </w:tc>
        <w:tc>
          <w:tcPr>
            <w:tcW w:w="2835" w:type="dxa"/>
          </w:tcPr>
          <w:p w14:paraId="6BB92476" w14:textId="77777777" w:rsidR="00870054" w:rsidRDefault="00870054">
            <w:pPr>
              <w:pStyle w:val="ConsPlusNormal"/>
              <w:jc w:val="center"/>
            </w:pPr>
            <w:r>
              <w:t>49427,000</w:t>
            </w:r>
          </w:p>
        </w:tc>
      </w:tr>
      <w:tr w:rsidR="00870054" w14:paraId="2D261659" w14:textId="77777777">
        <w:tc>
          <w:tcPr>
            <w:tcW w:w="3969" w:type="dxa"/>
          </w:tcPr>
          <w:p w14:paraId="1F1E2988" w14:textId="77777777" w:rsidR="00870054" w:rsidRDefault="00870054">
            <w:pPr>
              <w:pStyle w:val="ConsPlusNormal"/>
            </w:pPr>
            <w:r>
              <w:t>Дербентский район</w:t>
            </w:r>
          </w:p>
        </w:tc>
        <w:tc>
          <w:tcPr>
            <w:tcW w:w="2835" w:type="dxa"/>
          </w:tcPr>
          <w:p w14:paraId="632C14C8" w14:textId="77777777" w:rsidR="00870054" w:rsidRDefault="00870054">
            <w:pPr>
              <w:pStyle w:val="ConsPlusNormal"/>
              <w:jc w:val="center"/>
            </w:pPr>
            <w:r>
              <w:t>270938,000</w:t>
            </w:r>
          </w:p>
        </w:tc>
      </w:tr>
      <w:tr w:rsidR="00870054" w14:paraId="719343AC" w14:textId="77777777">
        <w:tc>
          <w:tcPr>
            <w:tcW w:w="3969" w:type="dxa"/>
          </w:tcPr>
          <w:p w14:paraId="29341812" w14:textId="77777777" w:rsidR="00870054" w:rsidRDefault="00870054">
            <w:pPr>
              <w:pStyle w:val="ConsPlusNormal"/>
            </w:pPr>
            <w:r>
              <w:t>Докузпаринский район</w:t>
            </w:r>
          </w:p>
        </w:tc>
        <w:tc>
          <w:tcPr>
            <w:tcW w:w="2835" w:type="dxa"/>
          </w:tcPr>
          <w:p w14:paraId="4E8C25CF" w14:textId="77777777" w:rsidR="00870054" w:rsidRDefault="00870054">
            <w:pPr>
              <w:pStyle w:val="ConsPlusNormal"/>
              <w:jc w:val="center"/>
            </w:pPr>
            <w:r>
              <w:t>45733,000</w:t>
            </w:r>
          </w:p>
        </w:tc>
      </w:tr>
      <w:tr w:rsidR="00870054" w14:paraId="74A6CA35" w14:textId="77777777">
        <w:tc>
          <w:tcPr>
            <w:tcW w:w="3969" w:type="dxa"/>
          </w:tcPr>
          <w:p w14:paraId="399816A5" w14:textId="77777777" w:rsidR="00870054" w:rsidRDefault="00870054">
            <w:pPr>
              <w:pStyle w:val="ConsPlusNormal"/>
            </w:pPr>
            <w:r>
              <w:t>Казбековский район</w:t>
            </w:r>
          </w:p>
        </w:tc>
        <w:tc>
          <w:tcPr>
            <w:tcW w:w="2835" w:type="dxa"/>
          </w:tcPr>
          <w:p w14:paraId="1AA986D8" w14:textId="77777777" w:rsidR="00870054" w:rsidRDefault="00870054">
            <w:pPr>
              <w:pStyle w:val="ConsPlusNormal"/>
              <w:jc w:val="center"/>
            </w:pPr>
            <w:r>
              <w:t>248108,000</w:t>
            </w:r>
          </w:p>
        </w:tc>
      </w:tr>
      <w:tr w:rsidR="00870054" w14:paraId="33B3D6FA" w14:textId="77777777">
        <w:tc>
          <w:tcPr>
            <w:tcW w:w="3969" w:type="dxa"/>
          </w:tcPr>
          <w:p w14:paraId="3DA846DE" w14:textId="77777777" w:rsidR="00870054" w:rsidRDefault="00870054">
            <w:pPr>
              <w:pStyle w:val="ConsPlusNormal"/>
            </w:pPr>
            <w:r>
              <w:t>Кайтагский район</w:t>
            </w:r>
          </w:p>
        </w:tc>
        <w:tc>
          <w:tcPr>
            <w:tcW w:w="2835" w:type="dxa"/>
          </w:tcPr>
          <w:p w14:paraId="7BB396F9" w14:textId="77777777" w:rsidR="00870054" w:rsidRDefault="00870054">
            <w:pPr>
              <w:pStyle w:val="ConsPlusNormal"/>
              <w:jc w:val="center"/>
            </w:pPr>
            <w:r>
              <w:t>83190,000</w:t>
            </w:r>
          </w:p>
        </w:tc>
      </w:tr>
      <w:tr w:rsidR="00870054" w14:paraId="5E12E730" w14:textId="77777777">
        <w:tc>
          <w:tcPr>
            <w:tcW w:w="3969" w:type="dxa"/>
          </w:tcPr>
          <w:p w14:paraId="154B0CDD" w14:textId="77777777" w:rsidR="00870054" w:rsidRDefault="00870054">
            <w:pPr>
              <w:pStyle w:val="ConsPlusNormal"/>
            </w:pPr>
            <w:r>
              <w:t>Карабудахкентский район</w:t>
            </w:r>
          </w:p>
        </w:tc>
        <w:tc>
          <w:tcPr>
            <w:tcW w:w="2835" w:type="dxa"/>
          </w:tcPr>
          <w:p w14:paraId="7B393E2B" w14:textId="77777777" w:rsidR="00870054" w:rsidRDefault="00870054">
            <w:pPr>
              <w:pStyle w:val="ConsPlusNormal"/>
              <w:jc w:val="center"/>
            </w:pPr>
            <w:r>
              <w:t>398556,000</w:t>
            </w:r>
          </w:p>
        </w:tc>
      </w:tr>
      <w:tr w:rsidR="00870054" w14:paraId="372AC799" w14:textId="77777777">
        <w:tc>
          <w:tcPr>
            <w:tcW w:w="3969" w:type="dxa"/>
          </w:tcPr>
          <w:p w14:paraId="163C081D" w14:textId="77777777" w:rsidR="00870054" w:rsidRDefault="00870054">
            <w:pPr>
              <w:pStyle w:val="ConsPlusNormal"/>
            </w:pPr>
            <w:r>
              <w:t>Каякентский район</w:t>
            </w:r>
          </w:p>
        </w:tc>
        <w:tc>
          <w:tcPr>
            <w:tcW w:w="2835" w:type="dxa"/>
          </w:tcPr>
          <w:p w14:paraId="180FF4B0" w14:textId="77777777" w:rsidR="00870054" w:rsidRDefault="00870054">
            <w:pPr>
              <w:pStyle w:val="ConsPlusNormal"/>
              <w:jc w:val="center"/>
            </w:pPr>
            <w:r>
              <w:t>252313,000</w:t>
            </w:r>
          </w:p>
        </w:tc>
      </w:tr>
      <w:tr w:rsidR="00870054" w14:paraId="360F4C8B" w14:textId="77777777">
        <w:tc>
          <w:tcPr>
            <w:tcW w:w="3969" w:type="dxa"/>
          </w:tcPr>
          <w:p w14:paraId="7F38133E" w14:textId="77777777" w:rsidR="00870054" w:rsidRDefault="00870054">
            <w:pPr>
              <w:pStyle w:val="ConsPlusNormal"/>
            </w:pPr>
            <w:r>
              <w:t>Кизилюртовский район</w:t>
            </w:r>
          </w:p>
        </w:tc>
        <w:tc>
          <w:tcPr>
            <w:tcW w:w="2835" w:type="dxa"/>
          </w:tcPr>
          <w:p w14:paraId="2547297C" w14:textId="77777777" w:rsidR="00870054" w:rsidRDefault="00870054">
            <w:pPr>
              <w:pStyle w:val="ConsPlusNormal"/>
              <w:jc w:val="center"/>
            </w:pPr>
            <w:r>
              <w:t>138422,000</w:t>
            </w:r>
          </w:p>
        </w:tc>
      </w:tr>
      <w:tr w:rsidR="00870054" w14:paraId="62E58329" w14:textId="77777777">
        <w:tc>
          <w:tcPr>
            <w:tcW w:w="3969" w:type="dxa"/>
          </w:tcPr>
          <w:p w14:paraId="03F849D1" w14:textId="77777777" w:rsidR="00870054" w:rsidRDefault="00870054">
            <w:pPr>
              <w:pStyle w:val="ConsPlusNormal"/>
            </w:pPr>
            <w:r>
              <w:lastRenderedPageBreak/>
              <w:t>Кизлярский район</w:t>
            </w:r>
          </w:p>
        </w:tc>
        <w:tc>
          <w:tcPr>
            <w:tcW w:w="2835" w:type="dxa"/>
          </w:tcPr>
          <w:p w14:paraId="673477D1" w14:textId="77777777" w:rsidR="00870054" w:rsidRDefault="00870054">
            <w:pPr>
              <w:pStyle w:val="ConsPlusNormal"/>
              <w:jc w:val="center"/>
            </w:pPr>
            <w:r>
              <w:t>119324,000</w:t>
            </w:r>
          </w:p>
        </w:tc>
      </w:tr>
      <w:tr w:rsidR="00870054" w14:paraId="42781A47" w14:textId="77777777">
        <w:tc>
          <w:tcPr>
            <w:tcW w:w="3969" w:type="dxa"/>
          </w:tcPr>
          <w:p w14:paraId="19E5ADDD" w14:textId="77777777" w:rsidR="00870054" w:rsidRDefault="00870054">
            <w:pPr>
              <w:pStyle w:val="ConsPlusNormal"/>
            </w:pPr>
            <w:r>
              <w:t>Кумторкалинский район</w:t>
            </w:r>
          </w:p>
        </w:tc>
        <w:tc>
          <w:tcPr>
            <w:tcW w:w="2835" w:type="dxa"/>
          </w:tcPr>
          <w:p w14:paraId="1B4BB554" w14:textId="77777777" w:rsidR="00870054" w:rsidRDefault="00870054">
            <w:pPr>
              <w:pStyle w:val="ConsPlusNormal"/>
              <w:jc w:val="center"/>
            </w:pPr>
            <w:r>
              <w:t>77916,000</w:t>
            </w:r>
          </w:p>
        </w:tc>
      </w:tr>
      <w:tr w:rsidR="00870054" w14:paraId="0345CBEE" w14:textId="77777777">
        <w:tc>
          <w:tcPr>
            <w:tcW w:w="3969" w:type="dxa"/>
          </w:tcPr>
          <w:p w14:paraId="1494E991" w14:textId="77777777" w:rsidR="00870054" w:rsidRDefault="00870054">
            <w:pPr>
              <w:pStyle w:val="ConsPlusNormal"/>
            </w:pPr>
            <w:r>
              <w:t>Кулинский район</w:t>
            </w:r>
          </w:p>
        </w:tc>
        <w:tc>
          <w:tcPr>
            <w:tcW w:w="2835" w:type="dxa"/>
          </w:tcPr>
          <w:p w14:paraId="2FD11600" w14:textId="77777777" w:rsidR="00870054" w:rsidRDefault="00870054">
            <w:pPr>
              <w:pStyle w:val="ConsPlusNormal"/>
              <w:jc w:val="center"/>
            </w:pPr>
            <w:r>
              <w:t>25783,000</w:t>
            </w:r>
          </w:p>
        </w:tc>
      </w:tr>
      <w:tr w:rsidR="00870054" w14:paraId="64F9B190" w14:textId="77777777">
        <w:tc>
          <w:tcPr>
            <w:tcW w:w="3969" w:type="dxa"/>
          </w:tcPr>
          <w:p w14:paraId="27AD1958" w14:textId="77777777" w:rsidR="00870054" w:rsidRDefault="00870054">
            <w:pPr>
              <w:pStyle w:val="ConsPlusNormal"/>
            </w:pPr>
            <w:r>
              <w:t>Курахский район</w:t>
            </w:r>
          </w:p>
        </w:tc>
        <w:tc>
          <w:tcPr>
            <w:tcW w:w="2835" w:type="dxa"/>
          </w:tcPr>
          <w:p w14:paraId="36B1FB12" w14:textId="77777777" w:rsidR="00870054" w:rsidRDefault="00870054">
            <w:pPr>
              <w:pStyle w:val="ConsPlusNormal"/>
              <w:jc w:val="center"/>
            </w:pPr>
            <w:r>
              <w:t>64481,000</w:t>
            </w:r>
          </w:p>
        </w:tc>
      </w:tr>
      <w:tr w:rsidR="00870054" w14:paraId="3657A1EF" w14:textId="77777777">
        <w:tc>
          <w:tcPr>
            <w:tcW w:w="3969" w:type="dxa"/>
          </w:tcPr>
          <w:p w14:paraId="5A1DBADA" w14:textId="77777777" w:rsidR="00870054" w:rsidRDefault="00870054">
            <w:pPr>
              <w:pStyle w:val="ConsPlusNormal"/>
            </w:pPr>
            <w:r>
              <w:t>Лакский район</w:t>
            </w:r>
          </w:p>
        </w:tc>
        <w:tc>
          <w:tcPr>
            <w:tcW w:w="2835" w:type="dxa"/>
          </w:tcPr>
          <w:p w14:paraId="4196195B" w14:textId="77777777" w:rsidR="00870054" w:rsidRDefault="00870054">
            <w:pPr>
              <w:pStyle w:val="ConsPlusNormal"/>
              <w:jc w:val="center"/>
            </w:pPr>
            <w:r>
              <w:t>25248,000</w:t>
            </w:r>
          </w:p>
        </w:tc>
      </w:tr>
      <w:tr w:rsidR="00870054" w14:paraId="1A3BD07D" w14:textId="77777777">
        <w:tc>
          <w:tcPr>
            <w:tcW w:w="3969" w:type="dxa"/>
          </w:tcPr>
          <w:p w14:paraId="5AEC1A8D" w14:textId="77777777" w:rsidR="00870054" w:rsidRDefault="00870054">
            <w:pPr>
              <w:pStyle w:val="ConsPlusNormal"/>
            </w:pPr>
            <w:r>
              <w:t>Левашинский район</w:t>
            </w:r>
          </w:p>
        </w:tc>
        <w:tc>
          <w:tcPr>
            <w:tcW w:w="2835" w:type="dxa"/>
          </w:tcPr>
          <w:p w14:paraId="2EC36D10" w14:textId="77777777" w:rsidR="00870054" w:rsidRDefault="00870054">
            <w:pPr>
              <w:pStyle w:val="ConsPlusNormal"/>
              <w:jc w:val="center"/>
            </w:pPr>
            <w:r>
              <w:t>238379,000</w:t>
            </w:r>
          </w:p>
        </w:tc>
      </w:tr>
      <w:tr w:rsidR="00870054" w14:paraId="18C1C8C3" w14:textId="77777777">
        <w:tc>
          <w:tcPr>
            <w:tcW w:w="3969" w:type="dxa"/>
          </w:tcPr>
          <w:p w14:paraId="03B9FE71" w14:textId="77777777" w:rsidR="00870054" w:rsidRDefault="00870054">
            <w:pPr>
              <w:pStyle w:val="ConsPlusNormal"/>
            </w:pPr>
            <w:r>
              <w:t>Магарамкентский район</w:t>
            </w:r>
          </w:p>
        </w:tc>
        <w:tc>
          <w:tcPr>
            <w:tcW w:w="2835" w:type="dxa"/>
          </w:tcPr>
          <w:p w14:paraId="1162DCEA" w14:textId="77777777" w:rsidR="00870054" w:rsidRDefault="00870054">
            <w:pPr>
              <w:pStyle w:val="ConsPlusNormal"/>
              <w:jc w:val="center"/>
            </w:pPr>
            <w:r>
              <w:t>152107,000</w:t>
            </w:r>
          </w:p>
        </w:tc>
      </w:tr>
      <w:tr w:rsidR="00870054" w14:paraId="16A00FB9" w14:textId="77777777">
        <w:tc>
          <w:tcPr>
            <w:tcW w:w="3969" w:type="dxa"/>
          </w:tcPr>
          <w:p w14:paraId="5D3FACD1" w14:textId="77777777" w:rsidR="00870054" w:rsidRDefault="00870054">
            <w:pPr>
              <w:pStyle w:val="ConsPlusNormal"/>
            </w:pPr>
            <w:r>
              <w:t>Новолакский район</w:t>
            </w:r>
          </w:p>
        </w:tc>
        <w:tc>
          <w:tcPr>
            <w:tcW w:w="2835" w:type="dxa"/>
          </w:tcPr>
          <w:p w14:paraId="6ED5AECE" w14:textId="77777777" w:rsidR="00870054" w:rsidRDefault="00870054">
            <w:pPr>
              <w:pStyle w:val="ConsPlusNormal"/>
              <w:jc w:val="center"/>
            </w:pPr>
            <w:r>
              <w:t>146296,000</w:t>
            </w:r>
          </w:p>
        </w:tc>
      </w:tr>
      <w:tr w:rsidR="00870054" w14:paraId="3CD13666" w14:textId="77777777">
        <w:tc>
          <w:tcPr>
            <w:tcW w:w="3969" w:type="dxa"/>
          </w:tcPr>
          <w:p w14:paraId="1587DB7D" w14:textId="77777777" w:rsidR="00870054" w:rsidRDefault="00870054">
            <w:pPr>
              <w:pStyle w:val="ConsPlusNormal"/>
            </w:pPr>
            <w:r>
              <w:t>Ногайский район</w:t>
            </w:r>
          </w:p>
        </w:tc>
        <w:tc>
          <w:tcPr>
            <w:tcW w:w="2835" w:type="dxa"/>
          </w:tcPr>
          <w:p w14:paraId="17FC157E" w14:textId="77777777" w:rsidR="00870054" w:rsidRDefault="00870054">
            <w:pPr>
              <w:pStyle w:val="ConsPlusNormal"/>
              <w:jc w:val="center"/>
            </w:pPr>
            <w:r>
              <w:t>110211,000</w:t>
            </w:r>
          </w:p>
        </w:tc>
      </w:tr>
      <w:tr w:rsidR="00870054" w14:paraId="35FDEB42" w14:textId="77777777">
        <w:tc>
          <w:tcPr>
            <w:tcW w:w="3969" w:type="dxa"/>
          </w:tcPr>
          <w:p w14:paraId="4120C6AA" w14:textId="77777777" w:rsidR="00870054" w:rsidRDefault="00870054">
            <w:pPr>
              <w:pStyle w:val="ConsPlusNormal"/>
            </w:pPr>
            <w:r>
              <w:t>Рутульский район</w:t>
            </w:r>
          </w:p>
        </w:tc>
        <w:tc>
          <w:tcPr>
            <w:tcW w:w="2835" w:type="dxa"/>
          </w:tcPr>
          <w:p w14:paraId="217238E8" w14:textId="77777777" w:rsidR="00870054" w:rsidRDefault="00870054">
            <w:pPr>
              <w:pStyle w:val="ConsPlusNormal"/>
              <w:jc w:val="center"/>
            </w:pPr>
            <w:r>
              <w:t>57978,000</w:t>
            </w:r>
          </w:p>
        </w:tc>
      </w:tr>
      <w:tr w:rsidR="00870054" w14:paraId="3DBED4CE" w14:textId="77777777">
        <w:tc>
          <w:tcPr>
            <w:tcW w:w="3969" w:type="dxa"/>
          </w:tcPr>
          <w:p w14:paraId="693707AF" w14:textId="77777777" w:rsidR="00870054" w:rsidRDefault="00870054">
            <w:pPr>
              <w:pStyle w:val="ConsPlusNormal"/>
            </w:pPr>
            <w:r>
              <w:t>Сулейман-Стальский район</w:t>
            </w:r>
          </w:p>
        </w:tc>
        <w:tc>
          <w:tcPr>
            <w:tcW w:w="2835" w:type="dxa"/>
          </w:tcPr>
          <w:p w14:paraId="7F2EB410" w14:textId="77777777" w:rsidR="00870054" w:rsidRDefault="00870054">
            <w:pPr>
              <w:pStyle w:val="ConsPlusNormal"/>
              <w:jc w:val="center"/>
            </w:pPr>
            <w:r>
              <w:t>129188,000</w:t>
            </w:r>
          </w:p>
        </w:tc>
      </w:tr>
      <w:tr w:rsidR="00870054" w14:paraId="1339D4C5" w14:textId="77777777">
        <w:tc>
          <w:tcPr>
            <w:tcW w:w="3969" w:type="dxa"/>
          </w:tcPr>
          <w:p w14:paraId="5CF6BA93" w14:textId="77777777" w:rsidR="00870054" w:rsidRDefault="00870054">
            <w:pPr>
              <w:pStyle w:val="ConsPlusNormal"/>
            </w:pPr>
            <w:r>
              <w:t>Сергокалинский район</w:t>
            </w:r>
          </w:p>
        </w:tc>
        <w:tc>
          <w:tcPr>
            <w:tcW w:w="2835" w:type="dxa"/>
          </w:tcPr>
          <w:p w14:paraId="00608E25" w14:textId="77777777" w:rsidR="00870054" w:rsidRDefault="00870054">
            <w:pPr>
              <w:pStyle w:val="ConsPlusNormal"/>
              <w:jc w:val="center"/>
            </w:pPr>
            <w:r>
              <w:t>120067,000</w:t>
            </w:r>
          </w:p>
        </w:tc>
      </w:tr>
      <w:tr w:rsidR="00870054" w14:paraId="61E58B01" w14:textId="77777777">
        <w:tc>
          <w:tcPr>
            <w:tcW w:w="3969" w:type="dxa"/>
          </w:tcPr>
          <w:p w14:paraId="2CA44D4E" w14:textId="77777777" w:rsidR="00870054" w:rsidRDefault="00870054">
            <w:pPr>
              <w:pStyle w:val="ConsPlusNormal"/>
            </w:pPr>
            <w:r>
              <w:t>Табасаранский район</w:t>
            </w:r>
          </w:p>
        </w:tc>
        <w:tc>
          <w:tcPr>
            <w:tcW w:w="2835" w:type="dxa"/>
          </w:tcPr>
          <w:p w14:paraId="363672F9" w14:textId="77777777" w:rsidR="00870054" w:rsidRDefault="00870054">
            <w:pPr>
              <w:pStyle w:val="ConsPlusNormal"/>
              <w:jc w:val="center"/>
            </w:pPr>
            <w:r>
              <w:t>175490,000</w:t>
            </w:r>
          </w:p>
        </w:tc>
      </w:tr>
      <w:tr w:rsidR="00870054" w14:paraId="4D31A7F1" w14:textId="77777777">
        <w:tc>
          <w:tcPr>
            <w:tcW w:w="3969" w:type="dxa"/>
          </w:tcPr>
          <w:p w14:paraId="3E128951" w14:textId="77777777" w:rsidR="00870054" w:rsidRDefault="00870054">
            <w:pPr>
              <w:pStyle w:val="ConsPlusNormal"/>
            </w:pPr>
            <w:r>
              <w:t>Тарумовский район</w:t>
            </w:r>
          </w:p>
        </w:tc>
        <w:tc>
          <w:tcPr>
            <w:tcW w:w="2835" w:type="dxa"/>
          </w:tcPr>
          <w:p w14:paraId="682ACE1A" w14:textId="77777777" w:rsidR="00870054" w:rsidRDefault="00870054">
            <w:pPr>
              <w:pStyle w:val="ConsPlusNormal"/>
              <w:jc w:val="center"/>
            </w:pPr>
            <w:r>
              <w:t>65029,000</w:t>
            </w:r>
          </w:p>
        </w:tc>
      </w:tr>
      <w:tr w:rsidR="00870054" w14:paraId="412B3084" w14:textId="77777777">
        <w:tc>
          <w:tcPr>
            <w:tcW w:w="3969" w:type="dxa"/>
          </w:tcPr>
          <w:p w14:paraId="0504A2FE" w14:textId="77777777" w:rsidR="00870054" w:rsidRDefault="00870054">
            <w:pPr>
              <w:pStyle w:val="ConsPlusNormal"/>
            </w:pPr>
            <w:r>
              <w:t>Тляратинский район</w:t>
            </w:r>
          </w:p>
        </w:tc>
        <w:tc>
          <w:tcPr>
            <w:tcW w:w="2835" w:type="dxa"/>
          </w:tcPr>
          <w:p w14:paraId="1DEDA6F8" w14:textId="77777777" w:rsidR="00870054" w:rsidRDefault="00870054">
            <w:pPr>
              <w:pStyle w:val="ConsPlusNormal"/>
              <w:jc w:val="center"/>
            </w:pPr>
            <w:r>
              <w:t>90003,000</w:t>
            </w:r>
          </w:p>
        </w:tc>
      </w:tr>
      <w:tr w:rsidR="00870054" w14:paraId="7111D2D5" w14:textId="77777777">
        <w:tc>
          <w:tcPr>
            <w:tcW w:w="3969" w:type="dxa"/>
          </w:tcPr>
          <w:p w14:paraId="30F1092D" w14:textId="77777777" w:rsidR="00870054" w:rsidRDefault="00870054">
            <w:pPr>
              <w:pStyle w:val="ConsPlusNormal"/>
            </w:pPr>
            <w:r>
              <w:t>Унцукульский район</w:t>
            </w:r>
          </w:p>
        </w:tc>
        <w:tc>
          <w:tcPr>
            <w:tcW w:w="2835" w:type="dxa"/>
          </w:tcPr>
          <w:p w14:paraId="29F9D94B" w14:textId="77777777" w:rsidR="00870054" w:rsidRDefault="00870054">
            <w:pPr>
              <w:pStyle w:val="ConsPlusNormal"/>
              <w:jc w:val="center"/>
            </w:pPr>
            <w:r>
              <w:t>224266,000</w:t>
            </w:r>
          </w:p>
        </w:tc>
      </w:tr>
      <w:tr w:rsidR="00870054" w14:paraId="52A75391" w14:textId="77777777">
        <w:tc>
          <w:tcPr>
            <w:tcW w:w="3969" w:type="dxa"/>
          </w:tcPr>
          <w:p w14:paraId="53D2253F" w14:textId="77777777" w:rsidR="00870054" w:rsidRDefault="00870054">
            <w:pPr>
              <w:pStyle w:val="ConsPlusNormal"/>
            </w:pPr>
            <w:r>
              <w:t>Хасавюртовский район</w:t>
            </w:r>
          </w:p>
        </w:tc>
        <w:tc>
          <w:tcPr>
            <w:tcW w:w="2835" w:type="dxa"/>
          </w:tcPr>
          <w:p w14:paraId="3FEBC312" w14:textId="77777777" w:rsidR="00870054" w:rsidRDefault="00870054">
            <w:pPr>
              <w:pStyle w:val="ConsPlusNormal"/>
              <w:jc w:val="center"/>
            </w:pPr>
            <w:r>
              <w:t>296658,000</w:t>
            </w:r>
          </w:p>
        </w:tc>
      </w:tr>
      <w:tr w:rsidR="00870054" w14:paraId="7622D9DC" w14:textId="77777777">
        <w:tc>
          <w:tcPr>
            <w:tcW w:w="3969" w:type="dxa"/>
          </w:tcPr>
          <w:p w14:paraId="783DCD32" w14:textId="77777777" w:rsidR="00870054" w:rsidRDefault="00870054">
            <w:pPr>
              <w:pStyle w:val="ConsPlusNormal"/>
            </w:pPr>
            <w:r>
              <w:t>Хивский район</w:t>
            </w:r>
          </w:p>
        </w:tc>
        <w:tc>
          <w:tcPr>
            <w:tcW w:w="2835" w:type="dxa"/>
          </w:tcPr>
          <w:p w14:paraId="75F5EA1A" w14:textId="77777777" w:rsidR="00870054" w:rsidRDefault="00870054">
            <w:pPr>
              <w:pStyle w:val="ConsPlusNormal"/>
              <w:jc w:val="center"/>
            </w:pPr>
            <w:r>
              <w:t>63944,000</w:t>
            </w:r>
          </w:p>
        </w:tc>
      </w:tr>
      <w:tr w:rsidR="00870054" w14:paraId="2F17164C" w14:textId="77777777">
        <w:tc>
          <w:tcPr>
            <w:tcW w:w="3969" w:type="dxa"/>
          </w:tcPr>
          <w:p w14:paraId="320CB4D9" w14:textId="77777777" w:rsidR="00870054" w:rsidRDefault="00870054">
            <w:pPr>
              <w:pStyle w:val="ConsPlusNormal"/>
            </w:pPr>
            <w:r>
              <w:t>Хунзахский район</w:t>
            </w:r>
          </w:p>
        </w:tc>
        <w:tc>
          <w:tcPr>
            <w:tcW w:w="2835" w:type="dxa"/>
          </w:tcPr>
          <w:p w14:paraId="2C82C046" w14:textId="77777777" w:rsidR="00870054" w:rsidRDefault="00870054">
            <w:pPr>
              <w:pStyle w:val="ConsPlusNormal"/>
              <w:jc w:val="center"/>
            </w:pPr>
            <w:r>
              <w:t>171437,000</w:t>
            </w:r>
          </w:p>
        </w:tc>
      </w:tr>
      <w:tr w:rsidR="00870054" w14:paraId="0ACD8551" w14:textId="77777777">
        <w:tc>
          <w:tcPr>
            <w:tcW w:w="3969" w:type="dxa"/>
          </w:tcPr>
          <w:p w14:paraId="23BF256C" w14:textId="77777777" w:rsidR="00870054" w:rsidRDefault="00870054">
            <w:pPr>
              <w:pStyle w:val="ConsPlusNormal"/>
            </w:pPr>
            <w:r>
              <w:t>Цумадинский район</w:t>
            </w:r>
          </w:p>
        </w:tc>
        <w:tc>
          <w:tcPr>
            <w:tcW w:w="2835" w:type="dxa"/>
          </w:tcPr>
          <w:p w14:paraId="770B6278" w14:textId="77777777" w:rsidR="00870054" w:rsidRDefault="00870054">
            <w:pPr>
              <w:pStyle w:val="ConsPlusNormal"/>
              <w:jc w:val="center"/>
            </w:pPr>
            <w:r>
              <w:t>68990,000</w:t>
            </w:r>
          </w:p>
        </w:tc>
      </w:tr>
      <w:tr w:rsidR="00870054" w14:paraId="490E05DE" w14:textId="77777777">
        <w:tc>
          <w:tcPr>
            <w:tcW w:w="3969" w:type="dxa"/>
          </w:tcPr>
          <w:p w14:paraId="09802150" w14:textId="77777777" w:rsidR="00870054" w:rsidRDefault="00870054">
            <w:pPr>
              <w:pStyle w:val="ConsPlusNormal"/>
            </w:pPr>
            <w:r>
              <w:t>Цунтинский район</w:t>
            </w:r>
          </w:p>
        </w:tc>
        <w:tc>
          <w:tcPr>
            <w:tcW w:w="2835" w:type="dxa"/>
          </w:tcPr>
          <w:p w14:paraId="138AA5F9" w14:textId="77777777" w:rsidR="00870054" w:rsidRDefault="00870054">
            <w:pPr>
              <w:pStyle w:val="ConsPlusNormal"/>
              <w:jc w:val="center"/>
            </w:pPr>
            <w:r>
              <w:t>42025,000</w:t>
            </w:r>
          </w:p>
        </w:tc>
      </w:tr>
      <w:tr w:rsidR="00870054" w14:paraId="29298A18" w14:textId="77777777">
        <w:tc>
          <w:tcPr>
            <w:tcW w:w="3969" w:type="dxa"/>
          </w:tcPr>
          <w:p w14:paraId="3A03E945" w14:textId="77777777" w:rsidR="00870054" w:rsidRDefault="00870054">
            <w:pPr>
              <w:pStyle w:val="ConsPlusNormal"/>
            </w:pPr>
            <w:r>
              <w:t>Чародинский район</w:t>
            </w:r>
          </w:p>
        </w:tc>
        <w:tc>
          <w:tcPr>
            <w:tcW w:w="2835" w:type="dxa"/>
          </w:tcPr>
          <w:p w14:paraId="4318CAD1" w14:textId="77777777" w:rsidR="00870054" w:rsidRDefault="00870054">
            <w:pPr>
              <w:pStyle w:val="ConsPlusNormal"/>
              <w:jc w:val="center"/>
            </w:pPr>
            <w:r>
              <w:t>51696,000</w:t>
            </w:r>
          </w:p>
        </w:tc>
      </w:tr>
      <w:tr w:rsidR="00870054" w14:paraId="01AEC67F" w14:textId="77777777">
        <w:tc>
          <w:tcPr>
            <w:tcW w:w="3969" w:type="dxa"/>
          </w:tcPr>
          <w:p w14:paraId="39A39036" w14:textId="77777777" w:rsidR="00870054" w:rsidRDefault="00870054">
            <w:pPr>
              <w:pStyle w:val="ConsPlusNormal"/>
            </w:pPr>
            <w:r>
              <w:t>Шамильский район</w:t>
            </w:r>
          </w:p>
        </w:tc>
        <w:tc>
          <w:tcPr>
            <w:tcW w:w="2835" w:type="dxa"/>
          </w:tcPr>
          <w:p w14:paraId="52E04B1F" w14:textId="77777777" w:rsidR="00870054" w:rsidRDefault="00870054">
            <w:pPr>
              <w:pStyle w:val="ConsPlusNormal"/>
              <w:jc w:val="center"/>
            </w:pPr>
            <w:r>
              <w:t>64045,000</w:t>
            </w:r>
          </w:p>
        </w:tc>
      </w:tr>
      <w:tr w:rsidR="00870054" w14:paraId="3BEC6FD2" w14:textId="77777777">
        <w:tc>
          <w:tcPr>
            <w:tcW w:w="3969" w:type="dxa"/>
          </w:tcPr>
          <w:p w14:paraId="2901AEA2" w14:textId="77777777" w:rsidR="00870054" w:rsidRDefault="00870054">
            <w:pPr>
              <w:pStyle w:val="ConsPlusNormal"/>
            </w:pPr>
            <w:r>
              <w:t>Бежтинский участок</w:t>
            </w:r>
          </w:p>
        </w:tc>
        <w:tc>
          <w:tcPr>
            <w:tcW w:w="2835" w:type="dxa"/>
          </w:tcPr>
          <w:p w14:paraId="4095550B" w14:textId="77777777" w:rsidR="00870054" w:rsidRDefault="00870054">
            <w:pPr>
              <w:pStyle w:val="ConsPlusNormal"/>
              <w:jc w:val="center"/>
            </w:pPr>
            <w:r>
              <w:t>29358,000</w:t>
            </w:r>
          </w:p>
        </w:tc>
      </w:tr>
      <w:tr w:rsidR="00870054" w14:paraId="1972F869" w14:textId="77777777">
        <w:tc>
          <w:tcPr>
            <w:tcW w:w="3969" w:type="dxa"/>
          </w:tcPr>
          <w:p w14:paraId="788AA98C" w14:textId="77777777" w:rsidR="00870054" w:rsidRDefault="00870054">
            <w:pPr>
              <w:pStyle w:val="ConsPlusNormal"/>
            </w:pPr>
            <w:r>
              <w:t>город Махачкала</w:t>
            </w:r>
          </w:p>
        </w:tc>
        <w:tc>
          <w:tcPr>
            <w:tcW w:w="2835" w:type="dxa"/>
          </w:tcPr>
          <w:p w14:paraId="7A974D07" w14:textId="77777777" w:rsidR="00870054" w:rsidRDefault="00870054">
            <w:pPr>
              <w:pStyle w:val="ConsPlusNormal"/>
              <w:jc w:val="center"/>
            </w:pPr>
            <w:r>
              <w:t>1991918,000</w:t>
            </w:r>
          </w:p>
        </w:tc>
      </w:tr>
      <w:tr w:rsidR="00870054" w14:paraId="058D3622" w14:textId="77777777">
        <w:tc>
          <w:tcPr>
            <w:tcW w:w="3969" w:type="dxa"/>
          </w:tcPr>
          <w:p w14:paraId="6AB09927" w14:textId="77777777" w:rsidR="00870054" w:rsidRDefault="00870054">
            <w:pPr>
              <w:pStyle w:val="ConsPlusNormal"/>
            </w:pPr>
            <w:r>
              <w:t>город Дербент</w:t>
            </w:r>
          </w:p>
        </w:tc>
        <w:tc>
          <w:tcPr>
            <w:tcW w:w="2835" w:type="dxa"/>
          </w:tcPr>
          <w:p w14:paraId="13F0522D" w14:textId="77777777" w:rsidR="00870054" w:rsidRDefault="00870054">
            <w:pPr>
              <w:pStyle w:val="ConsPlusNormal"/>
              <w:jc w:val="center"/>
            </w:pPr>
            <w:r>
              <w:t>474978,000</w:t>
            </w:r>
          </w:p>
        </w:tc>
      </w:tr>
      <w:tr w:rsidR="00870054" w14:paraId="00ED6F51" w14:textId="77777777">
        <w:tc>
          <w:tcPr>
            <w:tcW w:w="3969" w:type="dxa"/>
          </w:tcPr>
          <w:p w14:paraId="15626928" w14:textId="77777777" w:rsidR="00870054" w:rsidRDefault="00870054">
            <w:pPr>
              <w:pStyle w:val="ConsPlusNormal"/>
            </w:pPr>
            <w:r>
              <w:t>город Буйнакск</w:t>
            </w:r>
          </w:p>
        </w:tc>
        <w:tc>
          <w:tcPr>
            <w:tcW w:w="2835" w:type="dxa"/>
          </w:tcPr>
          <w:p w14:paraId="7B68DCD9" w14:textId="77777777" w:rsidR="00870054" w:rsidRDefault="00870054">
            <w:pPr>
              <w:pStyle w:val="ConsPlusNormal"/>
              <w:jc w:val="center"/>
            </w:pPr>
            <w:r>
              <w:t>361891,000</w:t>
            </w:r>
          </w:p>
        </w:tc>
      </w:tr>
      <w:tr w:rsidR="00870054" w14:paraId="25AF4F9E" w14:textId="77777777">
        <w:tc>
          <w:tcPr>
            <w:tcW w:w="3969" w:type="dxa"/>
          </w:tcPr>
          <w:p w14:paraId="2FD41AEB" w14:textId="77777777" w:rsidR="00870054" w:rsidRDefault="00870054">
            <w:pPr>
              <w:pStyle w:val="ConsPlusNormal"/>
            </w:pPr>
            <w:r>
              <w:t>город Хасавюрт</w:t>
            </w:r>
          </w:p>
        </w:tc>
        <w:tc>
          <w:tcPr>
            <w:tcW w:w="2835" w:type="dxa"/>
          </w:tcPr>
          <w:p w14:paraId="77196E74" w14:textId="77777777" w:rsidR="00870054" w:rsidRDefault="00870054">
            <w:pPr>
              <w:pStyle w:val="ConsPlusNormal"/>
              <w:jc w:val="center"/>
            </w:pPr>
            <w:r>
              <w:t>281803,000</w:t>
            </w:r>
          </w:p>
        </w:tc>
      </w:tr>
      <w:tr w:rsidR="00870054" w14:paraId="6555D488" w14:textId="77777777">
        <w:tc>
          <w:tcPr>
            <w:tcW w:w="3969" w:type="dxa"/>
          </w:tcPr>
          <w:p w14:paraId="518E18D2" w14:textId="77777777" w:rsidR="00870054" w:rsidRDefault="00870054">
            <w:pPr>
              <w:pStyle w:val="ConsPlusNormal"/>
            </w:pPr>
            <w:r>
              <w:lastRenderedPageBreak/>
              <w:t>город Каспийск</w:t>
            </w:r>
          </w:p>
        </w:tc>
        <w:tc>
          <w:tcPr>
            <w:tcW w:w="2835" w:type="dxa"/>
          </w:tcPr>
          <w:p w14:paraId="535B0183" w14:textId="77777777" w:rsidR="00870054" w:rsidRDefault="00870054">
            <w:pPr>
              <w:pStyle w:val="ConsPlusNormal"/>
              <w:jc w:val="center"/>
            </w:pPr>
            <w:r>
              <w:t>634283,000</w:t>
            </w:r>
          </w:p>
        </w:tc>
      </w:tr>
      <w:tr w:rsidR="00870054" w14:paraId="411A1B34" w14:textId="77777777">
        <w:tc>
          <w:tcPr>
            <w:tcW w:w="3969" w:type="dxa"/>
          </w:tcPr>
          <w:p w14:paraId="28C74C5C" w14:textId="77777777" w:rsidR="00870054" w:rsidRDefault="00870054">
            <w:pPr>
              <w:pStyle w:val="ConsPlusNormal"/>
            </w:pPr>
            <w:r>
              <w:t>город Кизляр</w:t>
            </w:r>
          </w:p>
        </w:tc>
        <w:tc>
          <w:tcPr>
            <w:tcW w:w="2835" w:type="dxa"/>
          </w:tcPr>
          <w:p w14:paraId="00C92EEE" w14:textId="77777777" w:rsidR="00870054" w:rsidRDefault="00870054">
            <w:pPr>
              <w:pStyle w:val="ConsPlusNormal"/>
              <w:jc w:val="center"/>
            </w:pPr>
            <w:r>
              <w:t>271678,000</w:t>
            </w:r>
          </w:p>
        </w:tc>
      </w:tr>
      <w:tr w:rsidR="00870054" w14:paraId="6BB54F2B" w14:textId="77777777">
        <w:tc>
          <w:tcPr>
            <w:tcW w:w="3969" w:type="dxa"/>
          </w:tcPr>
          <w:p w14:paraId="21928351" w14:textId="77777777" w:rsidR="00870054" w:rsidRDefault="00870054">
            <w:pPr>
              <w:pStyle w:val="ConsPlusNormal"/>
            </w:pPr>
            <w:r>
              <w:t>город Кизилюрт</w:t>
            </w:r>
          </w:p>
        </w:tc>
        <w:tc>
          <w:tcPr>
            <w:tcW w:w="2835" w:type="dxa"/>
          </w:tcPr>
          <w:p w14:paraId="0CC48F2C" w14:textId="77777777" w:rsidR="00870054" w:rsidRDefault="00870054">
            <w:pPr>
              <w:pStyle w:val="ConsPlusNormal"/>
              <w:jc w:val="center"/>
            </w:pPr>
            <w:r>
              <w:t>260202,000</w:t>
            </w:r>
          </w:p>
        </w:tc>
      </w:tr>
      <w:tr w:rsidR="00870054" w14:paraId="6C4260FD" w14:textId="77777777">
        <w:tc>
          <w:tcPr>
            <w:tcW w:w="3969" w:type="dxa"/>
          </w:tcPr>
          <w:p w14:paraId="25AB09B4" w14:textId="77777777" w:rsidR="00870054" w:rsidRDefault="00870054">
            <w:pPr>
              <w:pStyle w:val="ConsPlusNormal"/>
            </w:pPr>
            <w:r>
              <w:t>город Избербаш</w:t>
            </w:r>
          </w:p>
        </w:tc>
        <w:tc>
          <w:tcPr>
            <w:tcW w:w="2835" w:type="dxa"/>
          </w:tcPr>
          <w:p w14:paraId="2D9FF337" w14:textId="77777777" w:rsidR="00870054" w:rsidRDefault="00870054">
            <w:pPr>
              <w:pStyle w:val="ConsPlusNormal"/>
              <w:jc w:val="center"/>
            </w:pPr>
            <w:r>
              <w:t>226542,000</w:t>
            </w:r>
          </w:p>
        </w:tc>
      </w:tr>
      <w:tr w:rsidR="00870054" w14:paraId="2C4B1B74" w14:textId="77777777">
        <w:tc>
          <w:tcPr>
            <w:tcW w:w="3969" w:type="dxa"/>
          </w:tcPr>
          <w:p w14:paraId="498FCC36" w14:textId="77777777" w:rsidR="00870054" w:rsidRDefault="00870054">
            <w:pPr>
              <w:pStyle w:val="ConsPlusNormal"/>
            </w:pPr>
            <w:r>
              <w:t>город Южно-Сухокумск</w:t>
            </w:r>
          </w:p>
        </w:tc>
        <w:tc>
          <w:tcPr>
            <w:tcW w:w="2835" w:type="dxa"/>
          </w:tcPr>
          <w:p w14:paraId="2C9A08AA" w14:textId="77777777" w:rsidR="00870054" w:rsidRDefault="00870054">
            <w:pPr>
              <w:pStyle w:val="ConsPlusNormal"/>
              <w:jc w:val="center"/>
            </w:pPr>
            <w:r>
              <w:t>45318,000</w:t>
            </w:r>
          </w:p>
        </w:tc>
      </w:tr>
      <w:tr w:rsidR="00870054" w14:paraId="3E6D869A" w14:textId="77777777">
        <w:tc>
          <w:tcPr>
            <w:tcW w:w="3969" w:type="dxa"/>
          </w:tcPr>
          <w:p w14:paraId="586905BC" w14:textId="77777777" w:rsidR="00870054" w:rsidRDefault="00870054">
            <w:pPr>
              <w:pStyle w:val="ConsPlusNormal"/>
            </w:pPr>
            <w:r>
              <w:t>город Дагестанские Огни</w:t>
            </w:r>
          </w:p>
        </w:tc>
        <w:tc>
          <w:tcPr>
            <w:tcW w:w="2835" w:type="dxa"/>
          </w:tcPr>
          <w:p w14:paraId="500DD9E8" w14:textId="77777777" w:rsidR="00870054" w:rsidRDefault="00870054">
            <w:pPr>
              <w:pStyle w:val="ConsPlusNormal"/>
              <w:jc w:val="center"/>
            </w:pPr>
            <w:r>
              <w:t>133413,000</w:t>
            </w:r>
          </w:p>
        </w:tc>
      </w:tr>
      <w:tr w:rsidR="00870054" w14:paraId="404F27ED" w14:textId="77777777">
        <w:tc>
          <w:tcPr>
            <w:tcW w:w="3969" w:type="dxa"/>
          </w:tcPr>
          <w:p w14:paraId="0AD19C50" w14:textId="77777777" w:rsidR="00870054" w:rsidRDefault="00870054">
            <w:pPr>
              <w:pStyle w:val="ConsPlusNormal"/>
            </w:pPr>
            <w:r>
              <w:t>Итого</w:t>
            </w:r>
          </w:p>
        </w:tc>
        <w:tc>
          <w:tcPr>
            <w:tcW w:w="2835" w:type="dxa"/>
          </w:tcPr>
          <w:p w14:paraId="26665ECA" w14:textId="77777777" w:rsidR="00870054" w:rsidRDefault="00870054">
            <w:pPr>
              <w:pStyle w:val="ConsPlusNormal"/>
              <w:jc w:val="center"/>
            </w:pPr>
            <w:r>
              <w:t>9898163,000</w:t>
            </w:r>
          </w:p>
        </w:tc>
      </w:tr>
      <w:tr w:rsidR="00870054" w14:paraId="363A9E6F" w14:textId="77777777">
        <w:tc>
          <w:tcPr>
            <w:tcW w:w="3969" w:type="dxa"/>
          </w:tcPr>
          <w:p w14:paraId="37BB7FF2" w14:textId="77777777" w:rsidR="00870054" w:rsidRDefault="00870054">
            <w:pPr>
              <w:pStyle w:val="ConsPlusNormal"/>
            </w:pPr>
            <w:r>
              <w:t>Нераспределенный резерв</w:t>
            </w:r>
          </w:p>
        </w:tc>
        <w:tc>
          <w:tcPr>
            <w:tcW w:w="2835" w:type="dxa"/>
          </w:tcPr>
          <w:p w14:paraId="2F284061" w14:textId="77777777" w:rsidR="00870054" w:rsidRDefault="00870054">
            <w:pPr>
              <w:pStyle w:val="ConsPlusNormal"/>
              <w:jc w:val="center"/>
            </w:pPr>
            <w:r>
              <w:t>28000,000</w:t>
            </w:r>
          </w:p>
        </w:tc>
      </w:tr>
      <w:tr w:rsidR="00870054" w14:paraId="41BA9E6C" w14:textId="77777777">
        <w:tc>
          <w:tcPr>
            <w:tcW w:w="3969" w:type="dxa"/>
          </w:tcPr>
          <w:p w14:paraId="01DCCFF6" w14:textId="77777777" w:rsidR="00870054" w:rsidRDefault="00870054">
            <w:pPr>
              <w:pStyle w:val="ConsPlusNormal"/>
            </w:pPr>
            <w:r>
              <w:t>Всего</w:t>
            </w:r>
          </w:p>
        </w:tc>
        <w:tc>
          <w:tcPr>
            <w:tcW w:w="2835" w:type="dxa"/>
          </w:tcPr>
          <w:p w14:paraId="0F22B65C" w14:textId="77777777" w:rsidR="00870054" w:rsidRDefault="00870054">
            <w:pPr>
              <w:pStyle w:val="ConsPlusNormal"/>
              <w:jc w:val="center"/>
            </w:pPr>
            <w:r>
              <w:t>9926163,000";</w:t>
            </w:r>
          </w:p>
        </w:tc>
      </w:tr>
    </w:tbl>
    <w:p w14:paraId="2F5C6C27" w14:textId="77777777" w:rsidR="00870054" w:rsidRDefault="00870054">
      <w:pPr>
        <w:pStyle w:val="ConsPlusNormal"/>
        <w:jc w:val="both"/>
      </w:pPr>
    </w:p>
    <w:p w14:paraId="07ADE29F" w14:textId="77777777" w:rsidR="00870054" w:rsidRDefault="00870054">
      <w:pPr>
        <w:pStyle w:val="ConsPlusNormal"/>
        <w:ind w:firstLine="540"/>
        <w:jc w:val="both"/>
      </w:pPr>
      <w:r>
        <w:t xml:space="preserve">з) </w:t>
      </w:r>
      <w:hyperlink r:id="rId564">
        <w:r>
          <w:rPr>
            <w:color w:val="0000FF"/>
          </w:rPr>
          <w:t>таблицу 42</w:t>
        </w:r>
      </w:hyperlink>
      <w:r>
        <w:t xml:space="preserve"> изложить в следующей редакции:</w:t>
      </w:r>
    </w:p>
    <w:p w14:paraId="34DBA80F" w14:textId="77777777" w:rsidR="00870054" w:rsidRDefault="00870054">
      <w:pPr>
        <w:pStyle w:val="ConsPlusNormal"/>
        <w:jc w:val="both"/>
      </w:pPr>
    </w:p>
    <w:p w14:paraId="69CB0710" w14:textId="77777777" w:rsidR="00870054" w:rsidRDefault="00870054">
      <w:pPr>
        <w:pStyle w:val="ConsPlusNormal"/>
        <w:jc w:val="right"/>
      </w:pPr>
      <w:r>
        <w:t>"Таблица 42</w:t>
      </w:r>
    </w:p>
    <w:p w14:paraId="2CDAD2D2" w14:textId="77777777" w:rsidR="00870054" w:rsidRDefault="00870054">
      <w:pPr>
        <w:pStyle w:val="ConsPlusNormal"/>
        <w:jc w:val="both"/>
      </w:pPr>
    </w:p>
    <w:p w14:paraId="61D68C3E" w14:textId="77777777" w:rsidR="00870054" w:rsidRDefault="00870054">
      <w:pPr>
        <w:pStyle w:val="ConsPlusNormal"/>
        <w:jc w:val="center"/>
      </w:pPr>
      <w:r>
        <w:t>Субсидии бюджету городского округа "город Дербент"</w:t>
      </w:r>
    </w:p>
    <w:p w14:paraId="7ECF0B13" w14:textId="77777777" w:rsidR="00870054" w:rsidRDefault="00870054">
      <w:pPr>
        <w:pStyle w:val="ConsPlusNormal"/>
        <w:jc w:val="center"/>
      </w:pPr>
      <w:r>
        <w:t>Республики Дагестан на реализацию мероприятий</w:t>
      </w:r>
    </w:p>
    <w:p w14:paraId="67E8CEF6" w14:textId="77777777" w:rsidR="00870054" w:rsidRDefault="00870054">
      <w:pPr>
        <w:pStyle w:val="ConsPlusNormal"/>
        <w:jc w:val="center"/>
      </w:pPr>
      <w:r>
        <w:t>государственной программы Республики Дагестан</w:t>
      </w:r>
    </w:p>
    <w:p w14:paraId="6958A555" w14:textId="77777777" w:rsidR="00870054" w:rsidRDefault="00870054">
      <w:pPr>
        <w:pStyle w:val="ConsPlusNormal"/>
        <w:jc w:val="center"/>
      </w:pPr>
      <w:r>
        <w:t>"Комплексное территориальное развитие муниципального</w:t>
      </w:r>
    </w:p>
    <w:p w14:paraId="08CB9249" w14:textId="77777777" w:rsidR="00870054" w:rsidRDefault="00870054">
      <w:pPr>
        <w:pStyle w:val="ConsPlusNormal"/>
        <w:jc w:val="center"/>
      </w:pPr>
      <w:r>
        <w:t>образования городской округ "город Дербент"</w:t>
      </w:r>
    </w:p>
    <w:p w14:paraId="04B7BD49" w14:textId="77777777" w:rsidR="00870054" w:rsidRDefault="00870054">
      <w:pPr>
        <w:pStyle w:val="ConsPlusNormal"/>
        <w:jc w:val="center"/>
      </w:pPr>
      <w:r>
        <w:t>на 2026 год и на плановый период 2027 и 2028 годов</w:t>
      </w:r>
    </w:p>
    <w:p w14:paraId="17E546EE" w14:textId="77777777" w:rsidR="00870054" w:rsidRDefault="00870054">
      <w:pPr>
        <w:pStyle w:val="ConsPlusNormal"/>
        <w:jc w:val="both"/>
      </w:pPr>
    </w:p>
    <w:p w14:paraId="51DECEC8" w14:textId="77777777" w:rsidR="00870054" w:rsidRDefault="00870054">
      <w:pPr>
        <w:pStyle w:val="ConsPlusNormal"/>
        <w:jc w:val="right"/>
      </w:pPr>
      <w:r>
        <w:t>(тыс. рублей)</w:t>
      </w:r>
    </w:p>
    <w:p w14:paraId="6BAFC2F1" w14:textId="77777777" w:rsidR="00870054" w:rsidRDefault="00870054">
      <w:pPr>
        <w:pStyle w:val="ConsPlusNormal"/>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35"/>
        <w:gridCol w:w="1701"/>
        <w:gridCol w:w="1701"/>
        <w:gridCol w:w="1701"/>
      </w:tblGrid>
      <w:tr w:rsidR="00870054" w14:paraId="2C58C8C2" w14:textId="77777777">
        <w:tc>
          <w:tcPr>
            <w:tcW w:w="2835" w:type="dxa"/>
          </w:tcPr>
          <w:p w14:paraId="50D69428" w14:textId="77777777" w:rsidR="00870054" w:rsidRDefault="00870054">
            <w:pPr>
              <w:pStyle w:val="ConsPlusNormal"/>
              <w:jc w:val="center"/>
            </w:pPr>
            <w:r>
              <w:t>Наименование муниципальных районов, городских округов</w:t>
            </w:r>
          </w:p>
        </w:tc>
        <w:tc>
          <w:tcPr>
            <w:tcW w:w="1701" w:type="dxa"/>
          </w:tcPr>
          <w:p w14:paraId="52FE9F11" w14:textId="77777777" w:rsidR="00870054" w:rsidRDefault="00870054">
            <w:pPr>
              <w:pStyle w:val="ConsPlusNormal"/>
              <w:jc w:val="center"/>
            </w:pPr>
            <w:r>
              <w:t>2026 год</w:t>
            </w:r>
          </w:p>
        </w:tc>
        <w:tc>
          <w:tcPr>
            <w:tcW w:w="1701" w:type="dxa"/>
          </w:tcPr>
          <w:p w14:paraId="0D293588" w14:textId="77777777" w:rsidR="00870054" w:rsidRDefault="00870054">
            <w:pPr>
              <w:pStyle w:val="ConsPlusNormal"/>
              <w:jc w:val="center"/>
            </w:pPr>
            <w:r>
              <w:t>2027 год</w:t>
            </w:r>
          </w:p>
        </w:tc>
        <w:tc>
          <w:tcPr>
            <w:tcW w:w="1701" w:type="dxa"/>
          </w:tcPr>
          <w:p w14:paraId="00F75A88" w14:textId="77777777" w:rsidR="00870054" w:rsidRDefault="00870054">
            <w:pPr>
              <w:pStyle w:val="ConsPlusNormal"/>
              <w:jc w:val="center"/>
            </w:pPr>
            <w:r>
              <w:t>2028 год</w:t>
            </w:r>
          </w:p>
        </w:tc>
      </w:tr>
      <w:tr w:rsidR="00870054" w14:paraId="42517712" w14:textId="77777777">
        <w:tc>
          <w:tcPr>
            <w:tcW w:w="2835" w:type="dxa"/>
          </w:tcPr>
          <w:p w14:paraId="651A7A8A" w14:textId="77777777" w:rsidR="00870054" w:rsidRDefault="00870054">
            <w:pPr>
              <w:pStyle w:val="ConsPlusNormal"/>
            </w:pPr>
            <w:r>
              <w:t>город Дербент</w:t>
            </w:r>
          </w:p>
        </w:tc>
        <w:tc>
          <w:tcPr>
            <w:tcW w:w="1701" w:type="dxa"/>
          </w:tcPr>
          <w:p w14:paraId="43DBF116" w14:textId="77777777" w:rsidR="00870054" w:rsidRDefault="00870054">
            <w:pPr>
              <w:pStyle w:val="ConsPlusNormal"/>
              <w:jc w:val="center"/>
            </w:pPr>
            <w:r>
              <w:t>3858918,228</w:t>
            </w:r>
          </w:p>
        </w:tc>
        <w:tc>
          <w:tcPr>
            <w:tcW w:w="1701" w:type="dxa"/>
          </w:tcPr>
          <w:p w14:paraId="67BCBF31" w14:textId="77777777" w:rsidR="00870054" w:rsidRDefault="00870054">
            <w:pPr>
              <w:pStyle w:val="ConsPlusNormal"/>
              <w:jc w:val="center"/>
            </w:pPr>
            <w:r>
              <w:t>3284259,305</w:t>
            </w:r>
          </w:p>
        </w:tc>
        <w:tc>
          <w:tcPr>
            <w:tcW w:w="1701" w:type="dxa"/>
          </w:tcPr>
          <w:p w14:paraId="4EFFB1B6" w14:textId="77777777" w:rsidR="00870054" w:rsidRDefault="00870054">
            <w:pPr>
              <w:pStyle w:val="ConsPlusNormal"/>
              <w:jc w:val="center"/>
            </w:pPr>
            <w:r>
              <w:t>8959669,195</w:t>
            </w:r>
          </w:p>
        </w:tc>
      </w:tr>
      <w:tr w:rsidR="00870054" w14:paraId="00350832" w14:textId="77777777">
        <w:tc>
          <w:tcPr>
            <w:tcW w:w="2835" w:type="dxa"/>
          </w:tcPr>
          <w:p w14:paraId="4A51D337" w14:textId="77777777" w:rsidR="00870054" w:rsidRDefault="00870054">
            <w:pPr>
              <w:pStyle w:val="ConsPlusNormal"/>
            </w:pPr>
            <w:r>
              <w:t>Всего</w:t>
            </w:r>
          </w:p>
        </w:tc>
        <w:tc>
          <w:tcPr>
            <w:tcW w:w="1701" w:type="dxa"/>
          </w:tcPr>
          <w:p w14:paraId="4020D17A" w14:textId="77777777" w:rsidR="00870054" w:rsidRDefault="00870054">
            <w:pPr>
              <w:pStyle w:val="ConsPlusNormal"/>
              <w:jc w:val="center"/>
            </w:pPr>
            <w:r>
              <w:t>3858918,228</w:t>
            </w:r>
          </w:p>
        </w:tc>
        <w:tc>
          <w:tcPr>
            <w:tcW w:w="1701" w:type="dxa"/>
          </w:tcPr>
          <w:p w14:paraId="46110FC2" w14:textId="77777777" w:rsidR="00870054" w:rsidRDefault="00870054">
            <w:pPr>
              <w:pStyle w:val="ConsPlusNormal"/>
              <w:jc w:val="center"/>
            </w:pPr>
            <w:r>
              <w:t>3284259,305</w:t>
            </w:r>
          </w:p>
        </w:tc>
        <w:tc>
          <w:tcPr>
            <w:tcW w:w="1701" w:type="dxa"/>
          </w:tcPr>
          <w:p w14:paraId="17966889" w14:textId="77777777" w:rsidR="00870054" w:rsidRDefault="00870054">
            <w:pPr>
              <w:pStyle w:val="ConsPlusNormal"/>
              <w:jc w:val="center"/>
            </w:pPr>
            <w:r>
              <w:t>8959669,195";</w:t>
            </w:r>
          </w:p>
        </w:tc>
      </w:tr>
    </w:tbl>
    <w:p w14:paraId="0D881107" w14:textId="77777777" w:rsidR="00870054" w:rsidRDefault="00870054">
      <w:pPr>
        <w:pStyle w:val="ConsPlusNormal"/>
        <w:jc w:val="both"/>
      </w:pPr>
    </w:p>
    <w:p w14:paraId="3801E920" w14:textId="77777777" w:rsidR="00870054" w:rsidRDefault="00870054">
      <w:pPr>
        <w:pStyle w:val="ConsPlusNormal"/>
        <w:ind w:firstLine="540"/>
        <w:jc w:val="both"/>
      </w:pPr>
      <w:r>
        <w:t xml:space="preserve">и) </w:t>
      </w:r>
      <w:hyperlink r:id="rId565">
        <w:r>
          <w:rPr>
            <w:color w:val="0000FF"/>
          </w:rPr>
          <w:t>дополнить</w:t>
        </w:r>
      </w:hyperlink>
      <w:r>
        <w:t xml:space="preserve"> таблицей 46 следующего содержания:</w:t>
      </w:r>
    </w:p>
    <w:p w14:paraId="3C593F95" w14:textId="77777777" w:rsidR="00870054" w:rsidRDefault="00870054">
      <w:pPr>
        <w:pStyle w:val="ConsPlusNormal"/>
        <w:jc w:val="both"/>
      </w:pPr>
    </w:p>
    <w:p w14:paraId="46E903B5" w14:textId="77777777" w:rsidR="00870054" w:rsidRDefault="00870054">
      <w:pPr>
        <w:pStyle w:val="ConsPlusNormal"/>
        <w:jc w:val="right"/>
      </w:pPr>
      <w:r>
        <w:t>"Таблица 46</w:t>
      </w:r>
    </w:p>
    <w:p w14:paraId="744002A7" w14:textId="77777777" w:rsidR="00870054" w:rsidRDefault="00870054">
      <w:pPr>
        <w:pStyle w:val="ConsPlusNormal"/>
        <w:jc w:val="both"/>
      </w:pPr>
    </w:p>
    <w:p w14:paraId="56B2C0F2" w14:textId="77777777" w:rsidR="00870054" w:rsidRDefault="00870054">
      <w:pPr>
        <w:pStyle w:val="ConsPlusNormal"/>
        <w:jc w:val="center"/>
      </w:pPr>
      <w:r>
        <w:t>Субсидии бюджету городского округа "город Махачкала"</w:t>
      </w:r>
    </w:p>
    <w:p w14:paraId="22A0DC8E" w14:textId="77777777" w:rsidR="00870054" w:rsidRDefault="00870054">
      <w:pPr>
        <w:pStyle w:val="ConsPlusNormal"/>
        <w:jc w:val="center"/>
      </w:pPr>
      <w:r>
        <w:t>Республики Дагестан на реализацию мероприятий</w:t>
      </w:r>
    </w:p>
    <w:p w14:paraId="103A08DC" w14:textId="77777777" w:rsidR="00870054" w:rsidRDefault="00870054">
      <w:pPr>
        <w:pStyle w:val="ConsPlusNormal"/>
        <w:jc w:val="center"/>
      </w:pPr>
      <w:r>
        <w:t>государственной программы Республики Дагестан "Обеспечение</w:t>
      </w:r>
    </w:p>
    <w:p w14:paraId="1D728829" w14:textId="77777777" w:rsidR="00870054" w:rsidRDefault="00870054">
      <w:pPr>
        <w:pStyle w:val="ConsPlusNormal"/>
        <w:jc w:val="center"/>
      </w:pPr>
      <w:r>
        <w:t>развития и реализации городским округом "город Махачкала"</w:t>
      </w:r>
    </w:p>
    <w:p w14:paraId="4DDE5520" w14:textId="77777777" w:rsidR="00870054" w:rsidRDefault="00870054">
      <w:pPr>
        <w:pStyle w:val="ConsPlusNormal"/>
        <w:jc w:val="center"/>
      </w:pPr>
      <w:r>
        <w:t>функций столицы Республики Дагестан" на 2026 год</w:t>
      </w:r>
    </w:p>
    <w:p w14:paraId="65748A5C" w14:textId="77777777" w:rsidR="00870054" w:rsidRDefault="00870054">
      <w:pPr>
        <w:pStyle w:val="ConsPlusNormal"/>
        <w:jc w:val="center"/>
      </w:pPr>
      <w:r>
        <w:t>и на плановый период 2027 и 2028 годов</w:t>
      </w:r>
    </w:p>
    <w:p w14:paraId="42ECCE2D" w14:textId="77777777" w:rsidR="00870054" w:rsidRDefault="00870054">
      <w:pPr>
        <w:pStyle w:val="ConsPlusNormal"/>
        <w:jc w:val="both"/>
      </w:pPr>
    </w:p>
    <w:p w14:paraId="11AE7DA0" w14:textId="77777777" w:rsidR="00870054" w:rsidRDefault="00870054">
      <w:pPr>
        <w:pStyle w:val="ConsPlusNormal"/>
        <w:jc w:val="right"/>
      </w:pPr>
      <w:r>
        <w:lastRenderedPageBreak/>
        <w:t>(тыс. рублей)</w:t>
      </w:r>
    </w:p>
    <w:p w14:paraId="6E161E77" w14:textId="77777777" w:rsidR="00870054" w:rsidRDefault="00870054">
      <w:pPr>
        <w:pStyle w:val="ConsPlusNormal"/>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35"/>
        <w:gridCol w:w="1701"/>
        <w:gridCol w:w="1701"/>
        <w:gridCol w:w="1701"/>
      </w:tblGrid>
      <w:tr w:rsidR="00870054" w14:paraId="2C51BB08" w14:textId="77777777">
        <w:tc>
          <w:tcPr>
            <w:tcW w:w="2835" w:type="dxa"/>
          </w:tcPr>
          <w:p w14:paraId="619BB609" w14:textId="77777777" w:rsidR="00870054" w:rsidRDefault="00870054">
            <w:pPr>
              <w:pStyle w:val="ConsPlusNormal"/>
              <w:jc w:val="center"/>
            </w:pPr>
            <w:r>
              <w:t>Наименование муниципальных районов, городских округов</w:t>
            </w:r>
          </w:p>
        </w:tc>
        <w:tc>
          <w:tcPr>
            <w:tcW w:w="1701" w:type="dxa"/>
          </w:tcPr>
          <w:p w14:paraId="2DA36C62" w14:textId="77777777" w:rsidR="00870054" w:rsidRDefault="00870054">
            <w:pPr>
              <w:pStyle w:val="ConsPlusNormal"/>
              <w:jc w:val="center"/>
            </w:pPr>
            <w:r>
              <w:t>2026 год</w:t>
            </w:r>
          </w:p>
        </w:tc>
        <w:tc>
          <w:tcPr>
            <w:tcW w:w="1701" w:type="dxa"/>
          </w:tcPr>
          <w:p w14:paraId="7181C1C4" w14:textId="77777777" w:rsidR="00870054" w:rsidRDefault="00870054">
            <w:pPr>
              <w:pStyle w:val="ConsPlusNormal"/>
              <w:jc w:val="center"/>
            </w:pPr>
            <w:r>
              <w:t>2027 год</w:t>
            </w:r>
          </w:p>
        </w:tc>
        <w:tc>
          <w:tcPr>
            <w:tcW w:w="1701" w:type="dxa"/>
          </w:tcPr>
          <w:p w14:paraId="19F37810" w14:textId="77777777" w:rsidR="00870054" w:rsidRDefault="00870054">
            <w:pPr>
              <w:pStyle w:val="ConsPlusNormal"/>
              <w:jc w:val="center"/>
            </w:pPr>
            <w:r>
              <w:t>2028 год</w:t>
            </w:r>
          </w:p>
        </w:tc>
      </w:tr>
      <w:tr w:rsidR="00870054" w14:paraId="71696859" w14:textId="77777777">
        <w:tc>
          <w:tcPr>
            <w:tcW w:w="2835" w:type="dxa"/>
          </w:tcPr>
          <w:p w14:paraId="5680E4BE" w14:textId="77777777" w:rsidR="00870054" w:rsidRDefault="00870054">
            <w:pPr>
              <w:pStyle w:val="ConsPlusNormal"/>
            </w:pPr>
            <w:r>
              <w:t>город Махачкала</w:t>
            </w:r>
          </w:p>
        </w:tc>
        <w:tc>
          <w:tcPr>
            <w:tcW w:w="1701" w:type="dxa"/>
          </w:tcPr>
          <w:p w14:paraId="29D427C3" w14:textId="77777777" w:rsidR="00870054" w:rsidRDefault="00870054">
            <w:pPr>
              <w:pStyle w:val="ConsPlusNormal"/>
              <w:jc w:val="center"/>
            </w:pPr>
            <w:r>
              <w:t>161975,000</w:t>
            </w:r>
          </w:p>
        </w:tc>
        <w:tc>
          <w:tcPr>
            <w:tcW w:w="1701" w:type="dxa"/>
          </w:tcPr>
          <w:p w14:paraId="4B063C68" w14:textId="77777777" w:rsidR="00870054" w:rsidRDefault="00870054">
            <w:pPr>
              <w:pStyle w:val="ConsPlusNormal"/>
              <w:jc w:val="center"/>
            </w:pPr>
            <w:r>
              <w:t>1085565,000</w:t>
            </w:r>
          </w:p>
        </w:tc>
        <w:tc>
          <w:tcPr>
            <w:tcW w:w="1701" w:type="dxa"/>
          </w:tcPr>
          <w:p w14:paraId="49483015" w14:textId="77777777" w:rsidR="00870054" w:rsidRDefault="00870054">
            <w:pPr>
              <w:pStyle w:val="ConsPlusNormal"/>
              <w:jc w:val="center"/>
            </w:pPr>
            <w:r>
              <w:t>916275,000</w:t>
            </w:r>
          </w:p>
        </w:tc>
      </w:tr>
      <w:tr w:rsidR="00870054" w14:paraId="19042D15" w14:textId="77777777">
        <w:tc>
          <w:tcPr>
            <w:tcW w:w="2835" w:type="dxa"/>
          </w:tcPr>
          <w:p w14:paraId="73D50C8C" w14:textId="77777777" w:rsidR="00870054" w:rsidRDefault="00870054">
            <w:pPr>
              <w:pStyle w:val="ConsPlusNormal"/>
            </w:pPr>
            <w:r>
              <w:t>Всего</w:t>
            </w:r>
          </w:p>
        </w:tc>
        <w:tc>
          <w:tcPr>
            <w:tcW w:w="1701" w:type="dxa"/>
          </w:tcPr>
          <w:p w14:paraId="4F4F5E8E" w14:textId="77777777" w:rsidR="00870054" w:rsidRDefault="00870054">
            <w:pPr>
              <w:pStyle w:val="ConsPlusNormal"/>
              <w:jc w:val="center"/>
            </w:pPr>
            <w:r>
              <w:t>161975,000</w:t>
            </w:r>
          </w:p>
        </w:tc>
        <w:tc>
          <w:tcPr>
            <w:tcW w:w="1701" w:type="dxa"/>
          </w:tcPr>
          <w:p w14:paraId="32EB45A1" w14:textId="77777777" w:rsidR="00870054" w:rsidRDefault="00870054">
            <w:pPr>
              <w:pStyle w:val="ConsPlusNormal"/>
              <w:jc w:val="center"/>
            </w:pPr>
            <w:r>
              <w:t>1085565,000</w:t>
            </w:r>
          </w:p>
        </w:tc>
        <w:tc>
          <w:tcPr>
            <w:tcW w:w="1701" w:type="dxa"/>
          </w:tcPr>
          <w:p w14:paraId="06DAF561" w14:textId="77777777" w:rsidR="00870054" w:rsidRDefault="00870054">
            <w:pPr>
              <w:pStyle w:val="ConsPlusNormal"/>
              <w:jc w:val="center"/>
            </w:pPr>
            <w:r>
              <w:t>916275,000";</w:t>
            </w:r>
          </w:p>
        </w:tc>
      </w:tr>
    </w:tbl>
    <w:p w14:paraId="504243DD" w14:textId="77777777" w:rsidR="00870054" w:rsidRDefault="00870054">
      <w:pPr>
        <w:pStyle w:val="ConsPlusNormal"/>
        <w:jc w:val="both"/>
      </w:pPr>
    </w:p>
    <w:p w14:paraId="193248D5" w14:textId="77777777" w:rsidR="00870054" w:rsidRDefault="00870054">
      <w:pPr>
        <w:pStyle w:val="ConsPlusNormal"/>
        <w:ind w:firstLine="540"/>
        <w:jc w:val="both"/>
      </w:pPr>
      <w:r>
        <w:t xml:space="preserve">к) </w:t>
      </w:r>
      <w:hyperlink r:id="rId566">
        <w:r>
          <w:rPr>
            <w:color w:val="0000FF"/>
          </w:rPr>
          <w:t>дополнить</w:t>
        </w:r>
      </w:hyperlink>
      <w:r>
        <w:t xml:space="preserve"> таблицей 47 следующего содержания:</w:t>
      </w:r>
    </w:p>
    <w:p w14:paraId="3920DB29" w14:textId="77777777" w:rsidR="00870054" w:rsidRDefault="00870054">
      <w:pPr>
        <w:pStyle w:val="ConsPlusNormal"/>
        <w:jc w:val="both"/>
      </w:pPr>
    </w:p>
    <w:p w14:paraId="3C848E2F" w14:textId="77777777" w:rsidR="00870054" w:rsidRDefault="00870054">
      <w:pPr>
        <w:pStyle w:val="ConsPlusNormal"/>
        <w:jc w:val="right"/>
      </w:pPr>
      <w:r>
        <w:t>"Таблица 47</w:t>
      </w:r>
    </w:p>
    <w:p w14:paraId="444F7631" w14:textId="77777777" w:rsidR="00870054" w:rsidRDefault="00870054">
      <w:pPr>
        <w:pStyle w:val="ConsPlusNormal"/>
        <w:jc w:val="both"/>
      </w:pPr>
    </w:p>
    <w:p w14:paraId="37761CD4" w14:textId="77777777" w:rsidR="00870054" w:rsidRDefault="00870054">
      <w:pPr>
        <w:pStyle w:val="ConsPlusNormal"/>
        <w:jc w:val="center"/>
      </w:pPr>
      <w:r>
        <w:t>Распределение иных межбюджетных трансфертов бюджетам</w:t>
      </w:r>
    </w:p>
    <w:p w14:paraId="493CC17D" w14:textId="77777777" w:rsidR="00870054" w:rsidRDefault="00870054">
      <w:pPr>
        <w:pStyle w:val="ConsPlusNormal"/>
        <w:jc w:val="center"/>
      </w:pPr>
      <w:r>
        <w:t>муниципальных образований Республики Дагестан на проведение</w:t>
      </w:r>
    </w:p>
    <w:p w14:paraId="3AD7B566" w14:textId="77777777" w:rsidR="00870054" w:rsidRDefault="00870054">
      <w:pPr>
        <w:pStyle w:val="ConsPlusNormal"/>
        <w:jc w:val="center"/>
      </w:pPr>
      <w:r>
        <w:t>капитального ремонта муниципальных учреждений культуры</w:t>
      </w:r>
    </w:p>
    <w:p w14:paraId="0056CD7F" w14:textId="77777777" w:rsidR="00870054" w:rsidRDefault="00870054">
      <w:pPr>
        <w:pStyle w:val="ConsPlusNormal"/>
        <w:jc w:val="center"/>
      </w:pPr>
      <w:r>
        <w:t>и образовательных учреждений в сфере культуры на 2026 год</w:t>
      </w:r>
    </w:p>
    <w:p w14:paraId="1D162089" w14:textId="77777777" w:rsidR="00870054" w:rsidRDefault="00870054">
      <w:pPr>
        <w:pStyle w:val="ConsPlusNormal"/>
        <w:jc w:val="both"/>
      </w:pPr>
    </w:p>
    <w:p w14:paraId="74EADF5D" w14:textId="77777777" w:rsidR="00870054" w:rsidRDefault="00870054">
      <w:pPr>
        <w:pStyle w:val="ConsPlusNormal"/>
        <w:jc w:val="right"/>
      </w:pPr>
      <w:r>
        <w:t>(тыс. рублей)</w:t>
      </w:r>
    </w:p>
    <w:p w14:paraId="7187F8D4" w14:textId="77777777" w:rsidR="00870054" w:rsidRDefault="00870054">
      <w:pPr>
        <w:pStyle w:val="ConsPlusNormal"/>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35"/>
        <w:gridCol w:w="1701"/>
      </w:tblGrid>
      <w:tr w:rsidR="00870054" w14:paraId="55BB5C1E" w14:textId="77777777">
        <w:tc>
          <w:tcPr>
            <w:tcW w:w="2835" w:type="dxa"/>
          </w:tcPr>
          <w:p w14:paraId="0861DB93" w14:textId="77777777" w:rsidR="00870054" w:rsidRDefault="00870054">
            <w:pPr>
              <w:pStyle w:val="ConsPlusNormal"/>
              <w:jc w:val="center"/>
            </w:pPr>
            <w:r>
              <w:t>Наименование муниципальных районов, городских округов</w:t>
            </w:r>
          </w:p>
        </w:tc>
        <w:tc>
          <w:tcPr>
            <w:tcW w:w="1701" w:type="dxa"/>
          </w:tcPr>
          <w:p w14:paraId="2D3141F0" w14:textId="77777777" w:rsidR="00870054" w:rsidRDefault="00870054">
            <w:pPr>
              <w:pStyle w:val="ConsPlusNormal"/>
              <w:jc w:val="center"/>
            </w:pPr>
            <w:r>
              <w:t>2026 год</w:t>
            </w:r>
          </w:p>
        </w:tc>
      </w:tr>
      <w:tr w:rsidR="00870054" w14:paraId="6051F946" w14:textId="77777777">
        <w:tc>
          <w:tcPr>
            <w:tcW w:w="2835" w:type="dxa"/>
          </w:tcPr>
          <w:p w14:paraId="0FC9D321" w14:textId="77777777" w:rsidR="00870054" w:rsidRDefault="00870054">
            <w:pPr>
              <w:pStyle w:val="ConsPlusNormal"/>
            </w:pPr>
            <w:r>
              <w:t>Ахтынский район</w:t>
            </w:r>
          </w:p>
        </w:tc>
        <w:tc>
          <w:tcPr>
            <w:tcW w:w="1701" w:type="dxa"/>
          </w:tcPr>
          <w:p w14:paraId="4CB53F80" w14:textId="77777777" w:rsidR="00870054" w:rsidRDefault="00870054">
            <w:pPr>
              <w:pStyle w:val="ConsPlusNormal"/>
              <w:jc w:val="center"/>
            </w:pPr>
            <w:r>
              <w:t>22725,51</w:t>
            </w:r>
          </w:p>
        </w:tc>
      </w:tr>
      <w:tr w:rsidR="00870054" w14:paraId="29CA1204" w14:textId="77777777">
        <w:tc>
          <w:tcPr>
            <w:tcW w:w="2835" w:type="dxa"/>
          </w:tcPr>
          <w:p w14:paraId="43D4E239" w14:textId="77777777" w:rsidR="00870054" w:rsidRDefault="00870054">
            <w:pPr>
              <w:pStyle w:val="ConsPlusNormal"/>
            </w:pPr>
            <w:r>
              <w:t>Бежтинский участок</w:t>
            </w:r>
          </w:p>
        </w:tc>
        <w:tc>
          <w:tcPr>
            <w:tcW w:w="1701" w:type="dxa"/>
          </w:tcPr>
          <w:p w14:paraId="58F77ED8" w14:textId="77777777" w:rsidR="00870054" w:rsidRDefault="00870054">
            <w:pPr>
              <w:pStyle w:val="ConsPlusNormal"/>
              <w:jc w:val="center"/>
            </w:pPr>
            <w:r>
              <w:t>18846,00</w:t>
            </w:r>
          </w:p>
        </w:tc>
      </w:tr>
      <w:tr w:rsidR="00870054" w14:paraId="28505079" w14:textId="77777777">
        <w:tc>
          <w:tcPr>
            <w:tcW w:w="2835" w:type="dxa"/>
          </w:tcPr>
          <w:p w14:paraId="4821EC5C" w14:textId="77777777" w:rsidR="00870054" w:rsidRDefault="00870054">
            <w:pPr>
              <w:pStyle w:val="ConsPlusNormal"/>
            </w:pPr>
            <w:r>
              <w:t>Всего</w:t>
            </w:r>
          </w:p>
        </w:tc>
        <w:tc>
          <w:tcPr>
            <w:tcW w:w="1701" w:type="dxa"/>
          </w:tcPr>
          <w:p w14:paraId="58755525" w14:textId="77777777" w:rsidR="00870054" w:rsidRDefault="00870054">
            <w:pPr>
              <w:pStyle w:val="ConsPlusNormal"/>
              <w:jc w:val="center"/>
            </w:pPr>
            <w:r>
              <w:t>41571,51";</w:t>
            </w:r>
          </w:p>
        </w:tc>
      </w:tr>
    </w:tbl>
    <w:p w14:paraId="2C2BF83E" w14:textId="77777777" w:rsidR="00870054" w:rsidRDefault="00870054">
      <w:pPr>
        <w:pStyle w:val="ConsPlusNormal"/>
        <w:jc w:val="both"/>
      </w:pPr>
    </w:p>
    <w:p w14:paraId="2DDF2489" w14:textId="77777777" w:rsidR="00870054" w:rsidRDefault="00870054">
      <w:pPr>
        <w:pStyle w:val="ConsPlusNormal"/>
        <w:ind w:firstLine="540"/>
        <w:jc w:val="both"/>
      </w:pPr>
      <w:r>
        <w:t xml:space="preserve">л) </w:t>
      </w:r>
      <w:hyperlink r:id="rId567">
        <w:r>
          <w:rPr>
            <w:color w:val="0000FF"/>
          </w:rPr>
          <w:t>дополнить</w:t>
        </w:r>
      </w:hyperlink>
      <w:r>
        <w:t xml:space="preserve"> таблицей 48 следующего содержания:</w:t>
      </w:r>
    </w:p>
    <w:p w14:paraId="64897695" w14:textId="77777777" w:rsidR="00870054" w:rsidRDefault="00870054">
      <w:pPr>
        <w:pStyle w:val="ConsPlusNormal"/>
        <w:jc w:val="both"/>
      </w:pPr>
    </w:p>
    <w:p w14:paraId="089711AB" w14:textId="77777777" w:rsidR="00870054" w:rsidRDefault="00870054">
      <w:pPr>
        <w:pStyle w:val="ConsPlusNormal"/>
        <w:jc w:val="right"/>
      </w:pPr>
      <w:r>
        <w:t>"Таблица 48</w:t>
      </w:r>
    </w:p>
    <w:p w14:paraId="268D70F0" w14:textId="77777777" w:rsidR="00870054" w:rsidRDefault="00870054">
      <w:pPr>
        <w:pStyle w:val="ConsPlusNormal"/>
        <w:jc w:val="both"/>
      </w:pPr>
    </w:p>
    <w:p w14:paraId="1B327A49" w14:textId="77777777" w:rsidR="00870054" w:rsidRDefault="00870054">
      <w:pPr>
        <w:pStyle w:val="ConsPlusNormal"/>
        <w:jc w:val="center"/>
      </w:pPr>
      <w:r>
        <w:t>Распределение субсидий бюджетам муниципальных образований</w:t>
      </w:r>
    </w:p>
    <w:p w14:paraId="7A8A06DA" w14:textId="77777777" w:rsidR="00870054" w:rsidRDefault="00870054">
      <w:pPr>
        <w:pStyle w:val="ConsPlusNormal"/>
        <w:jc w:val="center"/>
      </w:pPr>
      <w:r>
        <w:t>Республики Дагестан в рамках реализации регионального</w:t>
      </w:r>
    </w:p>
    <w:p w14:paraId="1C35CC36" w14:textId="77777777" w:rsidR="00870054" w:rsidRDefault="00870054">
      <w:pPr>
        <w:pStyle w:val="ConsPlusNormal"/>
        <w:jc w:val="center"/>
      </w:pPr>
      <w:r>
        <w:t>проекта "Развитие искусства и творчества", обеспечивающего</w:t>
      </w:r>
    </w:p>
    <w:p w14:paraId="56E80690" w14:textId="77777777" w:rsidR="00870054" w:rsidRDefault="00870054">
      <w:pPr>
        <w:pStyle w:val="ConsPlusNormal"/>
        <w:jc w:val="center"/>
      </w:pPr>
      <w:r>
        <w:t>достижение показателей и результатов федерального проекта</w:t>
      </w:r>
    </w:p>
    <w:p w14:paraId="1E509F13" w14:textId="77777777" w:rsidR="00870054" w:rsidRDefault="00870054">
      <w:pPr>
        <w:pStyle w:val="ConsPlusNormal"/>
        <w:jc w:val="center"/>
      </w:pPr>
      <w:r>
        <w:t>"Развитие искусства и творчества", по государственной</w:t>
      </w:r>
    </w:p>
    <w:p w14:paraId="15F370CD" w14:textId="77777777" w:rsidR="00870054" w:rsidRDefault="00870054">
      <w:pPr>
        <w:pStyle w:val="ConsPlusNormal"/>
        <w:jc w:val="center"/>
      </w:pPr>
      <w:r>
        <w:t>поддержке лучших работников муниципальных учреждений</w:t>
      </w:r>
    </w:p>
    <w:p w14:paraId="373B143B" w14:textId="77777777" w:rsidR="00870054" w:rsidRDefault="00870054">
      <w:pPr>
        <w:pStyle w:val="ConsPlusNormal"/>
        <w:jc w:val="center"/>
      </w:pPr>
      <w:r>
        <w:t>культуры, находящихся на территориях сельских поселений,</w:t>
      </w:r>
    </w:p>
    <w:p w14:paraId="7083F844" w14:textId="77777777" w:rsidR="00870054" w:rsidRDefault="00870054">
      <w:pPr>
        <w:pStyle w:val="ConsPlusNormal"/>
        <w:jc w:val="center"/>
      </w:pPr>
      <w:r>
        <w:t>в сфере культуры на 2026 год</w:t>
      </w:r>
    </w:p>
    <w:p w14:paraId="11D84AEF" w14:textId="77777777" w:rsidR="00870054" w:rsidRDefault="00870054">
      <w:pPr>
        <w:pStyle w:val="ConsPlusNormal"/>
        <w:jc w:val="both"/>
      </w:pPr>
    </w:p>
    <w:p w14:paraId="31BF5A9D" w14:textId="77777777" w:rsidR="00870054" w:rsidRDefault="00870054">
      <w:pPr>
        <w:pStyle w:val="ConsPlusNormal"/>
        <w:jc w:val="right"/>
      </w:pPr>
      <w:r>
        <w:t>(тыс. рублей)</w:t>
      </w:r>
    </w:p>
    <w:p w14:paraId="1503FDD3" w14:textId="77777777" w:rsidR="00870054" w:rsidRDefault="00870054">
      <w:pPr>
        <w:pStyle w:val="ConsPlusNormal"/>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35"/>
        <w:gridCol w:w="1701"/>
        <w:gridCol w:w="1701"/>
        <w:gridCol w:w="1701"/>
      </w:tblGrid>
      <w:tr w:rsidR="00870054" w14:paraId="5DDC90FF" w14:textId="77777777">
        <w:tc>
          <w:tcPr>
            <w:tcW w:w="2835" w:type="dxa"/>
            <w:vMerge w:val="restart"/>
          </w:tcPr>
          <w:p w14:paraId="552D3163" w14:textId="77777777" w:rsidR="00870054" w:rsidRDefault="00870054">
            <w:pPr>
              <w:pStyle w:val="ConsPlusNormal"/>
              <w:jc w:val="center"/>
            </w:pPr>
            <w:r>
              <w:t xml:space="preserve">Наименование муниципальных районов, </w:t>
            </w:r>
            <w:r>
              <w:lastRenderedPageBreak/>
              <w:t>городских округов</w:t>
            </w:r>
          </w:p>
        </w:tc>
        <w:tc>
          <w:tcPr>
            <w:tcW w:w="5103" w:type="dxa"/>
            <w:gridSpan w:val="3"/>
          </w:tcPr>
          <w:p w14:paraId="41CC8379" w14:textId="77777777" w:rsidR="00870054" w:rsidRDefault="00870054">
            <w:pPr>
              <w:pStyle w:val="ConsPlusNormal"/>
              <w:jc w:val="center"/>
            </w:pPr>
            <w:r>
              <w:lastRenderedPageBreak/>
              <w:t>2026 год</w:t>
            </w:r>
          </w:p>
        </w:tc>
      </w:tr>
      <w:tr w:rsidR="00870054" w14:paraId="75B5CFFF" w14:textId="77777777">
        <w:tc>
          <w:tcPr>
            <w:tcW w:w="2835" w:type="dxa"/>
            <w:vMerge/>
          </w:tcPr>
          <w:p w14:paraId="71B370E2" w14:textId="77777777" w:rsidR="00870054" w:rsidRDefault="00870054">
            <w:pPr>
              <w:pStyle w:val="ConsPlusNormal"/>
            </w:pPr>
          </w:p>
        </w:tc>
        <w:tc>
          <w:tcPr>
            <w:tcW w:w="1701" w:type="dxa"/>
          </w:tcPr>
          <w:p w14:paraId="0BFE7DAC" w14:textId="77777777" w:rsidR="00870054" w:rsidRDefault="00870054">
            <w:pPr>
              <w:pStyle w:val="ConsPlusNormal"/>
              <w:jc w:val="center"/>
            </w:pPr>
            <w:r>
              <w:t>Республиканск</w:t>
            </w:r>
            <w:r>
              <w:lastRenderedPageBreak/>
              <w:t>ий бюджет Республики Дагестан</w:t>
            </w:r>
          </w:p>
        </w:tc>
        <w:tc>
          <w:tcPr>
            <w:tcW w:w="1701" w:type="dxa"/>
          </w:tcPr>
          <w:p w14:paraId="3D27F4CB" w14:textId="77777777" w:rsidR="00870054" w:rsidRDefault="00870054">
            <w:pPr>
              <w:pStyle w:val="ConsPlusNormal"/>
              <w:jc w:val="center"/>
            </w:pPr>
            <w:r>
              <w:lastRenderedPageBreak/>
              <w:t xml:space="preserve">Федеральный </w:t>
            </w:r>
            <w:r>
              <w:lastRenderedPageBreak/>
              <w:t>бюджет</w:t>
            </w:r>
          </w:p>
        </w:tc>
        <w:tc>
          <w:tcPr>
            <w:tcW w:w="1701" w:type="dxa"/>
          </w:tcPr>
          <w:p w14:paraId="40E6EA42" w14:textId="77777777" w:rsidR="00870054" w:rsidRDefault="00870054">
            <w:pPr>
              <w:pStyle w:val="ConsPlusNormal"/>
              <w:jc w:val="center"/>
            </w:pPr>
            <w:r>
              <w:lastRenderedPageBreak/>
              <w:t>Всего</w:t>
            </w:r>
          </w:p>
        </w:tc>
      </w:tr>
      <w:tr w:rsidR="00870054" w14:paraId="5D6B19B0" w14:textId="77777777">
        <w:tc>
          <w:tcPr>
            <w:tcW w:w="2835" w:type="dxa"/>
          </w:tcPr>
          <w:p w14:paraId="5AF96AA9" w14:textId="77777777" w:rsidR="00870054" w:rsidRDefault="00870054">
            <w:pPr>
              <w:pStyle w:val="ConsPlusNormal"/>
            </w:pPr>
            <w:r>
              <w:t>Ахвахский район</w:t>
            </w:r>
          </w:p>
        </w:tc>
        <w:tc>
          <w:tcPr>
            <w:tcW w:w="1701" w:type="dxa"/>
          </w:tcPr>
          <w:p w14:paraId="2D7DCD82" w14:textId="77777777" w:rsidR="00870054" w:rsidRDefault="00870054">
            <w:pPr>
              <w:pStyle w:val="ConsPlusNormal"/>
              <w:jc w:val="center"/>
            </w:pPr>
            <w:r>
              <w:t>2,63158</w:t>
            </w:r>
          </w:p>
        </w:tc>
        <w:tc>
          <w:tcPr>
            <w:tcW w:w="1701" w:type="dxa"/>
          </w:tcPr>
          <w:p w14:paraId="4E41AE38" w14:textId="77777777" w:rsidR="00870054" w:rsidRDefault="00870054">
            <w:pPr>
              <w:pStyle w:val="ConsPlusNormal"/>
              <w:jc w:val="center"/>
            </w:pPr>
            <w:r>
              <w:t>50,00000</w:t>
            </w:r>
          </w:p>
        </w:tc>
        <w:tc>
          <w:tcPr>
            <w:tcW w:w="1701" w:type="dxa"/>
          </w:tcPr>
          <w:p w14:paraId="48C58AD0" w14:textId="77777777" w:rsidR="00870054" w:rsidRDefault="00870054">
            <w:pPr>
              <w:pStyle w:val="ConsPlusNormal"/>
              <w:jc w:val="center"/>
            </w:pPr>
            <w:r>
              <w:t>52,63158</w:t>
            </w:r>
          </w:p>
        </w:tc>
      </w:tr>
      <w:tr w:rsidR="00870054" w14:paraId="14F41344" w14:textId="77777777">
        <w:tc>
          <w:tcPr>
            <w:tcW w:w="2835" w:type="dxa"/>
          </w:tcPr>
          <w:p w14:paraId="70C563C1" w14:textId="77777777" w:rsidR="00870054" w:rsidRDefault="00870054">
            <w:pPr>
              <w:pStyle w:val="ConsPlusNormal"/>
            </w:pPr>
            <w:r>
              <w:t>Ахтынский район</w:t>
            </w:r>
          </w:p>
        </w:tc>
        <w:tc>
          <w:tcPr>
            <w:tcW w:w="1701" w:type="dxa"/>
          </w:tcPr>
          <w:p w14:paraId="5F90D5C1" w14:textId="77777777" w:rsidR="00870054" w:rsidRDefault="00870054">
            <w:pPr>
              <w:pStyle w:val="ConsPlusNormal"/>
              <w:jc w:val="center"/>
            </w:pPr>
            <w:r>
              <w:t>2,63158</w:t>
            </w:r>
          </w:p>
        </w:tc>
        <w:tc>
          <w:tcPr>
            <w:tcW w:w="1701" w:type="dxa"/>
          </w:tcPr>
          <w:p w14:paraId="526523A8" w14:textId="77777777" w:rsidR="00870054" w:rsidRDefault="00870054">
            <w:pPr>
              <w:pStyle w:val="ConsPlusNormal"/>
              <w:jc w:val="center"/>
            </w:pPr>
            <w:r>
              <w:t>50,00000</w:t>
            </w:r>
          </w:p>
        </w:tc>
        <w:tc>
          <w:tcPr>
            <w:tcW w:w="1701" w:type="dxa"/>
          </w:tcPr>
          <w:p w14:paraId="0D15B602" w14:textId="77777777" w:rsidR="00870054" w:rsidRDefault="00870054">
            <w:pPr>
              <w:pStyle w:val="ConsPlusNormal"/>
              <w:jc w:val="center"/>
            </w:pPr>
            <w:r>
              <w:t>52,63158</w:t>
            </w:r>
          </w:p>
        </w:tc>
      </w:tr>
      <w:tr w:rsidR="00870054" w14:paraId="68D65CB2" w14:textId="77777777">
        <w:tc>
          <w:tcPr>
            <w:tcW w:w="2835" w:type="dxa"/>
          </w:tcPr>
          <w:p w14:paraId="7293D571" w14:textId="77777777" w:rsidR="00870054" w:rsidRDefault="00870054">
            <w:pPr>
              <w:pStyle w:val="ConsPlusNormal"/>
            </w:pPr>
            <w:r>
              <w:t>Бабаюртовский район</w:t>
            </w:r>
          </w:p>
        </w:tc>
        <w:tc>
          <w:tcPr>
            <w:tcW w:w="1701" w:type="dxa"/>
          </w:tcPr>
          <w:p w14:paraId="2C7043AB" w14:textId="77777777" w:rsidR="00870054" w:rsidRDefault="00870054">
            <w:pPr>
              <w:pStyle w:val="ConsPlusNormal"/>
              <w:jc w:val="center"/>
            </w:pPr>
            <w:r>
              <w:t>5,26316</w:t>
            </w:r>
          </w:p>
        </w:tc>
        <w:tc>
          <w:tcPr>
            <w:tcW w:w="1701" w:type="dxa"/>
          </w:tcPr>
          <w:p w14:paraId="69E0B516" w14:textId="77777777" w:rsidR="00870054" w:rsidRDefault="00870054">
            <w:pPr>
              <w:pStyle w:val="ConsPlusNormal"/>
              <w:jc w:val="center"/>
            </w:pPr>
            <w:r>
              <w:t>100,00000</w:t>
            </w:r>
          </w:p>
        </w:tc>
        <w:tc>
          <w:tcPr>
            <w:tcW w:w="1701" w:type="dxa"/>
          </w:tcPr>
          <w:p w14:paraId="6C8FEF25" w14:textId="77777777" w:rsidR="00870054" w:rsidRDefault="00870054">
            <w:pPr>
              <w:pStyle w:val="ConsPlusNormal"/>
              <w:jc w:val="center"/>
            </w:pPr>
            <w:r>
              <w:t>105,26316</w:t>
            </w:r>
          </w:p>
        </w:tc>
      </w:tr>
      <w:tr w:rsidR="00870054" w14:paraId="4228E7E2" w14:textId="77777777">
        <w:tc>
          <w:tcPr>
            <w:tcW w:w="2835" w:type="dxa"/>
          </w:tcPr>
          <w:p w14:paraId="02AEF50E" w14:textId="77777777" w:rsidR="00870054" w:rsidRDefault="00870054">
            <w:pPr>
              <w:pStyle w:val="ConsPlusNormal"/>
            </w:pPr>
            <w:r>
              <w:t>Гунибский район</w:t>
            </w:r>
          </w:p>
        </w:tc>
        <w:tc>
          <w:tcPr>
            <w:tcW w:w="1701" w:type="dxa"/>
          </w:tcPr>
          <w:p w14:paraId="0CFBCC24" w14:textId="77777777" w:rsidR="00870054" w:rsidRDefault="00870054">
            <w:pPr>
              <w:pStyle w:val="ConsPlusNormal"/>
              <w:jc w:val="center"/>
            </w:pPr>
            <w:r>
              <w:t>5,26316</w:t>
            </w:r>
          </w:p>
        </w:tc>
        <w:tc>
          <w:tcPr>
            <w:tcW w:w="1701" w:type="dxa"/>
          </w:tcPr>
          <w:p w14:paraId="32D34172" w14:textId="77777777" w:rsidR="00870054" w:rsidRDefault="00870054">
            <w:pPr>
              <w:pStyle w:val="ConsPlusNormal"/>
              <w:jc w:val="center"/>
            </w:pPr>
            <w:r>
              <w:t>100,00000</w:t>
            </w:r>
          </w:p>
        </w:tc>
        <w:tc>
          <w:tcPr>
            <w:tcW w:w="1701" w:type="dxa"/>
          </w:tcPr>
          <w:p w14:paraId="6D827E01" w14:textId="77777777" w:rsidR="00870054" w:rsidRDefault="00870054">
            <w:pPr>
              <w:pStyle w:val="ConsPlusNormal"/>
              <w:jc w:val="center"/>
            </w:pPr>
            <w:r>
              <w:t>105,26316</w:t>
            </w:r>
          </w:p>
        </w:tc>
      </w:tr>
      <w:tr w:rsidR="00870054" w14:paraId="238160A5" w14:textId="77777777">
        <w:tc>
          <w:tcPr>
            <w:tcW w:w="2835" w:type="dxa"/>
          </w:tcPr>
          <w:p w14:paraId="3654A08B" w14:textId="77777777" w:rsidR="00870054" w:rsidRDefault="00870054">
            <w:pPr>
              <w:pStyle w:val="ConsPlusNormal"/>
            </w:pPr>
            <w:r>
              <w:t>Дахадаевский район</w:t>
            </w:r>
          </w:p>
        </w:tc>
        <w:tc>
          <w:tcPr>
            <w:tcW w:w="1701" w:type="dxa"/>
          </w:tcPr>
          <w:p w14:paraId="679FCD5C" w14:textId="77777777" w:rsidR="00870054" w:rsidRDefault="00870054">
            <w:pPr>
              <w:pStyle w:val="ConsPlusNormal"/>
              <w:jc w:val="center"/>
            </w:pPr>
            <w:r>
              <w:t>5,26316</w:t>
            </w:r>
          </w:p>
        </w:tc>
        <w:tc>
          <w:tcPr>
            <w:tcW w:w="1701" w:type="dxa"/>
          </w:tcPr>
          <w:p w14:paraId="78962C98" w14:textId="77777777" w:rsidR="00870054" w:rsidRDefault="00870054">
            <w:pPr>
              <w:pStyle w:val="ConsPlusNormal"/>
              <w:jc w:val="center"/>
            </w:pPr>
            <w:r>
              <w:t>100,00000</w:t>
            </w:r>
          </w:p>
        </w:tc>
        <w:tc>
          <w:tcPr>
            <w:tcW w:w="1701" w:type="dxa"/>
          </w:tcPr>
          <w:p w14:paraId="3439ABD2" w14:textId="77777777" w:rsidR="00870054" w:rsidRDefault="00870054">
            <w:pPr>
              <w:pStyle w:val="ConsPlusNormal"/>
              <w:jc w:val="center"/>
            </w:pPr>
            <w:r>
              <w:t>105,26316</w:t>
            </w:r>
          </w:p>
        </w:tc>
      </w:tr>
      <w:tr w:rsidR="00870054" w14:paraId="58D26D23" w14:textId="77777777">
        <w:tc>
          <w:tcPr>
            <w:tcW w:w="2835" w:type="dxa"/>
          </w:tcPr>
          <w:p w14:paraId="35656D1D" w14:textId="77777777" w:rsidR="00870054" w:rsidRDefault="00870054">
            <w:pPr>
              <w:pStyle w:val="ConsPlusNormal"/>
            </w:pPr>
            <w:r>
              <w:t>Дербентский район</w:t>
            </w:r>
          </w:p>
        </w:tc>
        <w:tc>
          <w:tcPr>
            <w:tcW w:w="1701" w:type="dxa"/>
          </w:tcPr>
          <w:p w14:paraId="0F17BCD7" w14:textId="77777777" w:rsidR="00870054" w:rsidRDefault="00870054">
            <w:pPr>
              <w:pStyle w:val="ConsPlusNormal"/>
              <w:jc w:val="center"/>
            </w:pPr>
            <w:r>
              <w:t>5,26316</w:t>
            </w:r>
          </w:p>
        </w:tc>
        <w:tc>
          <w:tcPr>
            <w:tcW w:w="1701" w:type="dxa"/>
          </w:tcPr>
          <w:p w14:paraId="1CB44CA3" w14:textId="77777777" w:rsidR="00870054" w:rsidRDefault="00870054">
            <w:pPr>
              <w:pStyle w:val="ConsPlusNormal"/>
              <w:jc w:val="center"/>
            </w:pPr>
            <w:r>
              <w:t>100,00000</w:t>
            </w:r>
          </w:p>
        </w:tc>
        <w:tc>
          <w:tcPr>
            <w:tcW w:w="1701" w:type="dxa"/>
          </w:tcPr>
          <w:p w14:paraId="4BECDC76" w14:textId="77777777" w:rsidR="00870054" w:rsidRDefault="00870054">
            <w:pPr>
              <w:pStyle w:val="ConsPlusNormal"/>
              <w:jc w:val="center"/>
            </w:pPr>
            <w:r>
              <w:t>105,26316</w:t>
            </w:r>
          </w:p>
        </w:tc>
      </w:tr>
      <w:tr w:rsidR="00870054" w14:paraId="5D948705" w14:textId="77777777">
        <w:tc>
          <w:tcPr>
            <w:tcW w:w="2835" w:type="dxa"/>
          </w:tcPr>
          <w:p w14:paraId="1BB1C27D" w14:textId="77777777" w:rsidR="00870054" w:rsidRDefault="00870054">
            <w:pPr>
              <w:pStyle w:val="ConsPlusNormal"/>
            </w:pPr>
            <w:r>
              <w:t>Казбековский район</w:t>
            </w:r>
          </w:p>
        </w:tc>
        <w:tc>
          <w:tcPr>
            <w:tcW w:w="1701" w:type="dxa"/>
          </w:tcPr>
          <w:p w14:paraId="0D7F0909" w14:textId="77777777" w:rsidR="00870054" w:rsidRDefault="00870054">
            <w:pPr>
              <w:pStyle w:val="ConsPlusNormal"/>
              <w:jc w:val="center"/>
            </w:pPr>
            <w:r>
              <w:t>5,26316</w:t>
            </w:r>
          </w:p>
        </w:tc>
        <w:tc>
          <w:tcPr>
            <w:tcW w:w="1701" w:type="dxa"/>
          </w:tcPr>
          <w:p w14:paraId="5D8A46A8" w14:textId="77777777" w:rsidR="00870054" w:rsidRDefault="00870054">
            <w:pPr>
              <w:pStyle w:val="ConsPlusNormal"/>
              <w:jc w:val="center"/>
            </w:pPr>
            <w:r>
              <w:t>100,00000</w:t>
            </w:r>
          </w:p>
        </w:tc>
        <w:tc>
          <w:tcPr>
            <w:tcW w:w="1701" w:type="dxa"/>
          </w:tcPr>
          <w:p w14:paraId="1CC57134" w14:textId="77777777" w:rsidR="00870054" w:rsidRDefault="00870054">
            <w:pPr>
              <w:pStyle w:val="ConsPlusNormal"/>
              <w:jc w:val="center"/>
            </w:pPr>
            <w:r>
              <w:t>105,26316</w:t>
            </w:r>
          </w:p>
        </w:tc>
      </w:tr>
      <w:tr w:rsidR="00870054" w14:paraId="46F2DA74" w14:textId="77777777">
        <w:tc>
          <w:tcPr>
            <w:tcW w:w="2835" w:type="dxa"/>
          </w:tcPr>
          <w:p w14:paraId="260CAE53" w14:textId="77777777" w:rsidR="00870054" w:rsidRDefault="00870054">
            <w:pPr>
              <w:pStyle w:val="ConsPlusNormal"/>
            </w:pPr>
            <w:r>
              <w:t>Кайтагский район</w:t>
            </w:r>
          </w:p>
        </w:tc>
        <w:tc>
          <w:tcPr>
            <w:tcW w:w="1701" w:type="dxa"/>
          </w:tcPr>
          <w:p w14:paraId="4F886205" w14:textId="77777777" w:rsidR="00870054" w:rsidRDefault="00870054">
            <w:pPr>
              <w:pStyle w:val="ConsPlusNormal"/>
              <w:jc w:val="center"/>
            </w:pPr>
            <w:r>
              <w:t>2,63158</w:t>
            </w:r>
          </w:p>
        </w:tc>
        <w:tc>
          <w:tcPr>
            <w:tcW w:w="1701" w:type="dxa"/>
          </w:tcPr>
          <w:p w14:paraId="3E2538AD" w14:textId="77777777" w:rsidR="00870054" w:rsidRDefault="00870054">
            <w:pPr>
              <w:pStyle w:val="ConsPlusNormal"/>
              <w:jc w:val="center"/>
            </w:pPr>
            <w:r>
              <w:t>50,00000</w:t>
            </w:r>
          </w:p>
        </w:tc>
        <w:tc>
          <w:tcPr>
            <w:tcW w:w="1701" w:type="dxa"/>
          </w:tcPr>
          <w:p w14:paraId="34FC1D0A" w14:textId="77777777" w:rsidR="00870054" w:rsidRDefault="00870054">
            <w:pPr>
              <w:pStyle w:val="ConsPlusNormal"/>
              <w:jc w:val="center"/>
            </w:pPr>
            <w:r>
              <w:t>52,63158</w:t>
            </w:r>
          </w:p>
        </w:tc>
      </w:tr>
      <w:tr w:rsidR="00870054" w14:paraId="2B9557F8" w14:textId="77777777">
        <w:tc>
          <w:tcPr>
            <w:tcW w:w="2835" w:type="dxa"/>
          </w:tcPr>
          <w:p w14:paraId="6DB37B77" w14:textId="77777777" w:rsidR="00870054" w:rsidRDefault="00870054">
            <w:pPr>
              <w:pStyle w:val="ConsPlusNormal"/>
            </w:pPr>
            <w:r>
              <w:t>Кизлярский район</w:t>
            </w:r>
          </w:p>
        </w:tc>
        <w:tc>
          <w:tcPr>
            <w:tcW w:w="1701" w:type="dxa"/>
          </w:tcPr>
          <w:p w14:paraId="19947094" w14:textId="77777777" w:rsidR="00870054" w:rsidRDefault="00870054">
            <w:pPr>
              <w:pStyle w:val="ConsPlusNormal"/>
              <w:jc w:val="center"/>
            </w:pPr>
            <w:r>
              <w:t>7,89474</w:t>
            </w:r>
          </w:p>
        </w:tc>
        <w:tc>
          <w:tcPr>
            <w:tcW w:w="1701" w:type="dxa"/>
          </w:tcPr>
          <w:p w14:paraId="6EAFAA6A" w14:textId="77777777" w:rsidR="00870054" w:rsidRDefault="00870054">
            <w:pPr>
              <w:pStyle w:val="ConsPlusNormal"/>
              <w:jc w:val="center"/>
            </w:pPr>
            <w:r>
              <w:t>150,00000</w:t>
            </w:r>
          </w:p>
        </w:tc>
        <w:tc>
          <w:tcPr>
            <w:tcW w:w="1701" w:type="dxa"/>
          </w:tcPr>
          <w:p w14:paraId="64299DBD" w14:textId="77777777" w:rsidR="00870054" w:rsidRDefault="00870054">
            <w:pPr>
              <w:pStyle w:val="ConsPlusNormal"/>
              <w:jc w:val="center"/>
            </w:pPr>
            <w:r>
              <w:t>157,89474</w:t>
            </w:r>
          </w:p>
        </w:tc>
      </w:tr>
      <w:tr w:rsidR="00870054" w14:paraId="3E88B578" w14:textId="77777777">
        <w:tc>
          <w:tcPr>
            <w:tcW w:w="2835" w:type="dxa"/>
          </w:tcPr>
          <w:p w14:paraId="1B5C85AF" w14:textId="77777777" w:rsidR="00870054" w:rsidRDefault="00870054">
            <w:pPr>
              <w:pStyle w:val="ConsPlusNormal"/>
            </w:pPr>
            <w:r>
              <w:t>Лакский район</w:t>
            </w:r>
          </w:p>
        </w:tc>
        <w:tc>
          <w:tcPr>
            <w:tcW w:w="1701" w:type="dxa"/>
          </w:tcPr>
          <w:p w14:paraId="47815414" w14:textId="77777777" w:rsidR="00870054" w:rsidRDefault="00870054">
            <w:pPr>
              <w:pStyle w:val="ConsPlusNormal"/>
              <w:jc w:val="center"/>
            </w:pPr>
            <w:r>
              <w:t>5,26315</w:t>
            </w:r>
          </w:p>
        </w:tc>
        <w:tc>
          <w:tcPr>
            <w:tcW w:w="1701" w:type="dxa"/>
          </w:tcPr>
          <w:p w14:paraId="4783645F" w14:textId="77777777" w:rsidR="00870054" w:rsidRDefault="00870054">
            <w:pPr>
              <w:pStyle w:val="ConsPlusNormal"/>
              <w:jc w:val="center"/>
            </w:pPr>
            <w:r>
              <w:t>100,00000</w:t>
            </w:r>
          </w:p>
        </w:tc>
        <w:tc>
          <w:tcPr>
            <w:tcW w:w="1701" w:type="dxa"/>
          </w:tcPr>
          <w:p w14:paraId="16AE79F0" w14:textId="77777777" w:rsidR="00870054" w:rsidRDefault="00870054">
            <w:pPr>
              <w:pStyle w:val="ConsPlusNormal"/>
              <w:jc w:val="center"/>
            </w:pPr>
            <w:r>
              <w:t>105,26315</w:t>
            </w:r>
          </w:p>
        </w:tc>
      </w:tr>
      <w:tr w:rsidR="00870054" w14:paraId="12E2AB2A" w14:textId="77777777">
        <w:tc>
          <w:tcPr>
            <w:tcW w:w="2835" w:type="dxa"/>
          </w:tcPr>
          <w:p w14:paraId="1DA688CC" w14:textId="77777777" w:rsidR="00870054" w:rsidRDefault="00870054">
            <w:pPr>
              <w:pStyle w:val="ConsPlusNormal"/>
            </w:pPr>
            <w:r>
              <w:t>Левашинский район</w:t>
            </w:r>
          </w:p>
        </w:tc>
        <w:tc>
          <w:tcPr>
            <w:tcW w:w="1701" w:type="dxa"/>
          </w:tcPr>
          <w:p w14:paraId="18DAC989" w14:textId="77777777" w:rsidR="00870054" w:rsidRDefault="00870054">
            <w:pPr>
              <w:pStyle w:val="ConsPlusNormal"/>
              <w:jc w:val="center"/>
            </w:pPr>
            <w:r>
              <w:t>2,63157</w:t>
            </w:r>
          </w:p>
        </w:tc>
        <w:tc>
          <w:tcPr>
            <w:tcW w:w="1701" w:type="dxa"/>
          </w:tcPr>
          <w:p w14:paraId="1C7254EE" w14:textId="77777777" w:rsidR="00870054" w:rsidRDefault="00870054">
            <w:pPr>
              <w:pStyle w:val="ConsPlusNormal"/>
              <w:jc w:val="center"/>
            </w:pPr>
            <w:r>
              <w:t>50,00000</w:t>
            </w:r>
          </w:p>
        </w:tc>
        <w:tc>
          <w:tcPr>
            <w:tcW w:w="1701" w:type="dxa"/>
          </w:tcPr>
          <w:p w14:paraId="6930DEDD" w14:textId="77777777" w:rsidR="00870054" w:rsidRDefault="00870054">
            <w:pPr>
              <w:pStyle w:val="ConsPlusNormal"/>
              <w:jc w:val="center"/>
            </w:pPr>
            <w:r>
              <w:t>52,63157</w:t>
            </w:r>
          </w:p>
        </w:tc>
      </w:tr>
      <w:tr w:rsidR="00870054" w14:paraId="1489525A" w14:textId="77777777">
        <w:tc>
          <w:tcPr>
            <w:tcW w:w="2835" w:type="dxa"/>
          </w:tcPr>
          <w:p w14:paraId="1CCD2CCC" w14:textId="77777777" w:rsidR="00870054" w:rsidRDefault="00870054">
            <w:pPr>
              <w:pStyle w:val="ConsPlusNormal"/>
            </w:pPr>
            <w:r>
              <w:t>Сергокалинский район</w:t>
            </w:r>
          </w:p>
        </w:tc>
        <w:tc>
          <w:tcPr>
            <w:tcW w:w="1701" w:type="dxa"/>
          </w:tcPr>
          <w:p w14:paraId="063C4CFA" w14:textId="77777777" w:rsidR="00870054" w:rsidRDefault="00870054">
            <w:pPr>
              <w:pStyle w:val="ConsPlusNormal"/>
              <w:jc w:val="center"/>
            </w:pPr>
            <w:r>
              <w:t>5,26316</w:t>
            </w:r>
          </w:p>
        </w:tc>
        <w:tc>
          <w:tcPr>
            <w:tcW w:w="1701" w:type="dxa"/>
          </w:tcPr>
          <w:p w14:paraId="5261D581" w14:textId="77777777" w:rsidR="00870054" w:rsidRDefault="00870054">
            <w:pPr>
              <w:pStyle w:val="ConsPlusNormal"/>
              <w:jc w:val="center"/>
            </w:pPr>
            <w:r>
              <w:t>100,00000</w:t>
            </w:r>
          </w:p>
        </w:tc>
        <w:tc>
          <w:tcPr>
            <w:tcW w:w="1701" w:type="dxa"/>
          </w:tcPr>
          <w:p w14:paraId="0E48A908" w14:textId="77777777" w:rsidR="00870054" w:rsidRDefault="00870054">
            <w:pPr>
              <w:pStyle w:val="ConsPlusNormal"/>
              <w:jc w:val="center"/>
            </w:pPr>
            <w:r>
              <w:t>105,26316</w:t>
            </w:r>
          </w:p>
        </w:tc>
      </w:tr>
      <w:tr w:rsidR="00870054" w14:paraId="7C21D8F5" w14:textId="77777777">
        <w:tc>
          <w:tcPr>
            <w:tcW w:w="2835" w:type="dxa"/>
          </w:tcPr>
          <w:p w14:paraId="7329143E" w14:textId="77777777" w:rsidR="00870054" w:rsidRDefault="00870054">
            <w:pPr>
              <w:pStyle w:val="ConsPlusNormal"/>
            </w:pPr>
            <w:r>
              <w:t>Сулейман-Стальский район</w:t>
            </w:r>
          </w:p>
        </w:tc>
        <w:tc>
          <w:tcPr>
            <w:tcW w:w="1701" w:type="dxa"/>
          </w:tcPr>
          <w:p w14:paraId="09FA8EA8" w14:textId="77777777" w:rsidR="00870054" w:rsidRDefault="00870054">
            <w:pPr>
              <w:pStyle w:val="ConsPlusNormal"/>
              <w:jc w:val="center"/>
            </w:pPr>
            <w:r>
              <w:t>2,63157</w:t>
            </w:r>
          </w:p>
        </w:tc>
        <w:tc>
          <w:tcPr>
            <w:tcW w:w="1701" w:type="dxa"/>
          </w:tcPr>
          <w:p w14:paraId="6C3F6785" w14:textId="77777777" w:rsidR="00870054" w:rsidRDefault="00870054">
            <w:pPr>
              <w:pStyle w:val="ConsPlusNormal"/>
              <w:jc w:val="center"/>
            </w:pPr>
            <w:r>
              <w:t>50,00000</w:t>
            </w:r>
          </w:p>
        </w:tc>
        <w:tc>
          <w:tcPr>
            <w:tcW w:w="1701" w:type="dxa"/>
          </w:tcPr>
          <w:p w14:paraId="577344C3" w14:textId="77777777" w:rsidR="00870054" w:rsidRDefault="00870054">
            <w:pPr>
              <w:pStyle w:val="ConsPlusNormal"/>
              <w:jc w:val="center"/>
            </w:pPr>
            <w:r>
              <w:t>52,63157</w:t>
            </w:r>
          </w:p>
        </w:tc>
      </w:tr>
      <w:tr w:rsidR="00870054" w14:paraId="56E2D168" w14:textId="77777777">
        <w:tc>
          <w:tcPr>
            <w:tcW w:w="2835" w:type="dxa"/>
          </w:tcPr>
          <w:p w14:paraId="398D3354" w14:textId="77777777" w:rsidR="00870054" w:rsidRDefault="00870054">
            <w:pPr>
              <w:pStyle w:val="ConsPlusNormal"/>
            </w:pPr>
            <w:r>
              <w:t>Табасаранский район</w:t>
            </w:r>
          </w:p>
        </w:tc>
        <w:tc>
          <w:tcPr>
            <w:tcW w:w="1701" w:type="dxa"/>
          </w:tcPr>
          <w:p w14:paraId="78F6EEF6" w14:textId="77777777" w:rsidR="00870054" w:rsidRDefault="00870054">
            <w:pPr>
              <w:pStyle w:val="ConsPlusNormal"/>
              <w:jc w:val="center"/>
            </w:pPr>
            <w:r>
              <w:t>2,63158</w:t>
            </w:r>
          </w:p>
        </w:tc>
        <w:tc>
          <w:tcPr>
            <w:tcW w:w="1701" w:type="dxa"/>
          </w:tcPr>
          <w:p w14:paraId="343A3E37" w14:textId="77777777" w:rsidR="00870054" w:rsidRDefault="00870054">
            <w:pPr>
              <w:pStyle w:val="ConsPlusNormal"/>
              <w:jc w:val="center"/>
            </w:pPr>
            <w:r>
              <w:t>50,00000</w:t>
            </w:r>
          </w:p>
        </w:tc>
        <w:tc>
          <w:tcPr>
            <w:tcW w:w="1701" w:type="dxa"/>
          </w:tcPr>
          <w:p w14:paraId="39719EB8" w14:textId="77777777" w:rsidR="00870054" w:rsidRDefault="00870054">
            <w:pPr>
              <w:pStyle w:val="ConsPlusNormal"/>
              <w:jc w:val="center"/>
            </w:pPr>
            <w:r>
              <w:t>52,63158</w:t>
            </w:r>
          </w:p>
        </w:tc>
      </w:tr>
      <w:tr w:rsidR="00870054" w14:paraId="3339139C" w14:textId="77777777">
        <w:tc>
          <w:tcPr>
            <w:tcW w:w="2835" w:type="dxa"/>
          </w:tcPr>
          <w:p w14:paraId="56887772" w14:textId="77777777" w:rsidR="00870054" w:rsidRDefault="00870054">
            <w:pPr>
              <w:pStyle w:val="ConsPlusNormal"/>
            </w:pPr>
            <w:r>
              <w:t>Тарумовский район</w:t>
            </w:r>
          </w:p>
        </w:tc>
        <w:tc>
          <w:tcPr>
            <w:tcW w:w="1701" w:type="dxa"/>
          </w:tcPr>
          <w:p w14:paraId="4C5B2322" w14:textId="77777777" w:rsidR="00870054" w:rsidRDefault="00870054">
            <w:pPr>
              <w:pStyle w:val="ConsPlusNormal"/>
              <w:jc w:val="center"/>
            </w:pPr>
            <w:r>
              <w:t>5,26316</w:t>
            </w:r>
          </w:p>
        </w:tc>
        <w:tc>
          <w:tcPr>
            <w:tcW w:w="1701" w:type="dxa"/>
          </w:tcPr>
          <w:p w14:paraId="5F5FBD92" w14:textId="77777777" w:rsidR="00870054" w:rsidRDefault="00870054">
            <w:pPr>
              <w:pStyle w:val="ConsPlusNormal"/>
              <w:jc w:val="center"/>
            </w:pPr>
            <w:r>
              <w:t>100,00000</w:t>
            </w:r>
          </w:p>
        </w:tc>
        <w:tc>
          <w:tcPr>
            <w:tcW w:w="1701" w:type="dxa"/>
          </w:tcPr>
          <w:p w14:paraId="76F86B4B" w14:textId="77777777" w:rsidR="00870054" w:rsidRDefault="00870054">
            <w:pPr>
              <w:pStyle w:val="ConsPlusNormal"/>
              <w:jc w:val="center"/>
            </w:pPr>
            <w:r>
              <w:t>105,26316</w:t>
            </w:r>
          </w:p>
        </w:tc>
      </w:tr>
      <w:tr w:rsidR="00870054" w14:paraId="6AC7BFE0" w14:textId="77777777">
        <w:tc>
          <w:tcPr>
            <w:tcW w:w="2835" w:type="dxa"/>
          </w:tcPr>
          <w:p w14:paraId="2FB208C9" w14:textId="77777777" w:rsidR="00870054" w:rsidRDefault="00870054">
            <w:pPr>
              <w:pStyle w:val="ConsPlusNormal"/>
            </w:pPr>
            <w:r>
              <w:t>Тляратинский район</w:t>
            </w:r>
          </w:p>
        </w:tc>
        <w:tc>
          <w:tcPr>
            <w:tcW w:w="1701" w:type="dxa"/>
          </w:tcPr>
          <w:p w14:paraId="5C07DAF0" w14:textId="77777777" w:rsidR="00870054" w:rsidRDefault="00870054">
            <w:pPr>
              <w:pStyle w:val="ConsPlusNormal"/>
              <w:jc w:val="center"/>
            </w:pPr>
            <w:r>
              <w:t>2,63158</w:t>
            </w:r>
          </w:p>
        </w:tc>
        <w:tc>
          <w:tcPr>
            <w:tcW w:w="1701" w:type="dxa"/>
          </w:tcPr>
          <w:p w14:paraId="346713D0" w14:textId="77777777" w:rsidR="00870054" w:rsidRDefault="00870054">
            <w:pPr>
              <w:pStyle w:val="ConsPlusNormal"/>
              <w:jc w:val="center"/>
            </w:pPr>
            <w:r>
              <w:t>50,00000</w:t>
            </w:r>
          </w:p>
        </w:tc>
        <w:tc>
          <w:tcPr>
            <w:tcW w:w="1701" w:type="dxa"/>
          </w:tcPr>
          <w:p w14:paraId="716FD83E" w14:textId="77777777" w:rsidR="00870054" w:rsidRDefault="00870054">
            <w:pPr>
              <w:pStyle w:val="ConsPlusNormal"/>
              <w:jc w:val="center"/>
            </w:pPr>
            <w:r>
              <w:t>52,63158</w:t>
            </w:r>
          </w:p>
        </w:tc>
      </w:tr>
      <w:tr w:rsidR="00870054" w14:paraId="4A770C54" w14:textId="77777777">
        <w:tc>
          <w:tcPr>
            <w:tcW w:w="2835" w:type="dxa"/>
          </w:tcPr>
          <w:p w14:paraId="0C18F03C" w14:textId="77777777" w:rsidR="00870054" w:rsidRDefault="00870054">
            <w:pPr>
              <w:pStyle w:val="ConsPlusNormal"/>
            </w:pPr>
            <w:r>
              <w:t>Унцукульский район</w:t>
            </w:r>
          </w:p>
        </w:tc>
        <w:tc>
          <w:tcPr>
            <w:tcW w:w="1701" w:type="dxa"/>
          </w:tcPr>
          <w:p w14:paraId="33C4EB04" w14:textId="77777777" w:rsidR="00870054" w:rsidRDefault="00870054">
            <w:pPr>
              <w:pStyle w:val="ConsPlusNormal"/>
              <w:jc w:val="center"/>
            </w:pPr>
            <w:r>
              <w:t>5,26316</w:t>
            </w:r>
          </w:p>
        </w:tc>
        <w:tc>
          <w:tcPr>
            <w:tcW w:w="1701" w:type="dxa"/>
          </w:tcPr>
          <w:p w14:paraId="2478BB4B" w14:textId="77777777" w:rsidR="00870054" w:rsidRDefault="00870054">
            <w:pPr>
              <w:pStyle w:val="ConsPlusNormal"/>
              <w:jc w:val="center"/>
            </w:pPr>
            <w:r>
              <w:t>100,00000</w:t>
            </w:r>
          </w:p>
        </w:tc>
        <w:tc>
          <w:tcPr>
            <w:tcW w:w="1701" w:type="dxa"/>
          </w:tcPr>
          <w:p w14:paraId="46B5E09F" w14:textId="77777777" w:rsidR="00870054" w:rsidRDefault="00870054">
            <w:pPr>
              <w:pStyle w:val="ConsPlusNormal"/>
              <w:jc w:val="center"/>
            </w:pPr>
            <w:r>
              <w:t>105,26316</w:t>
            </w:r>
          </w:p>
        </w:tc>
      </w:tr>
      <w:tr w:rsidR="00870054" w14:paraId="4572332B" w14:textId="77777777">
        <w:tc>
          <w:tcPr>
            <w:tcW w:w="2835" w:type="dxa"/>
          </w:tcPr>
          <w:p w14:paraId="5420C0D1" w14:textId="77777777" w:rsidR="00870054" w:rsidRDefault="00870054">
            <w:pPr>
              <w:pStyle w:val="ConsPlusNormal"/>
            </w:pPr>
            <w:r>
              <w:t>Хасавюртовский район</w:t>
            </w:r>
          </w:p>
        </w:tc>
        <w:tc>
          <w:tcPr>
            <w:tcW w:w="1701" w:type="dxa"/>
          </w:tcPr>
          <w:p w14:paraId="0791E4A6" w14:textId="77777777" w:rsidR="00870054" w:rsidRDefault="00870054">
            <w:pPr>
              <w:pStyle w:val="ConsPlusNormal"/>
              <w:jc w:val="center"/>
            </w:pPr>
            <w:r>
              <w:t>5,26316</w:t>
            </w:r>
          </w:p>
        </w:tc>
        <w:tc>
          <w:tcPr>
            <w:tcW w:w="1701" w:type="dxa"/>
          </w:tcPr>
          <w:p w14:paraId="02FD7C2A" w14:textId="77777777" w:rsidR="00870054" w:rsidRDefault="00870054">
            <w:pPr>
              <w:pStyle w:val="ConsPlusNormal"/>
              <w:jc w:val="center"/>
            </w:pPr>
            <w:r>
              <w:t>100,00000</w:t>
            </w:r>
          </w:p>
        </w:tc>
        <w:tc>
          <w:tcPr>
            <w:tcW w:w="1701" w:type="dxa"/>
          </w:tcPr>
          <w:p w14:paraId="51911227" w14:textId="77777777" w:rsidR="00870054" w:rsidRDefault="00870054">
            <w:pPr>
              <w:pStyle w:val="ConsPlusNormal"/>
              <w:jc w:val="center"/>
            </w:pPr>
            <w:r>
              <w:t>105,26316</w:t>
            </w:r>
          </w:p>
        </w:tc>
      </w:tr>
      <w:tr w:rsidR="00870054" w14:paraId="6B4A6A2D" w14:textId="77777777">
        <w:tc>
          <w:tcPr>
            <w:tcW w:w="2835" w:type="dxa"/>
          </w:tcPr>
          <w:p w14:paraId="4921D0A9" w14:textId="77777777" w:rsidR="00870054" w:rsidRDefault="00870054">
            <w:pPr>
              <w:pStyle w:val="ConsPlusNormal"/>
            </w:pPr>
            <w:r>
              <w:t>Всего</w:t>
            </w:r>
          </w:p>
        </w:tc>
        <w:tc>
          <w:tcPr>
            <w:tcW w:w="1701" w:type="dxa"/>
          </w:tcPr>
          <w:p w14:paraId="314ECDA5" w14:textId="77777777" w:rsidR="00870054" w:rsidRDefault="00870054">
            <w:pPr>
              <w:pStyle w:val="ConsPlusNormal"/>
              <w:jc w:val="center"/>
            </w:pPr>
            <w:r>
              <w:t>78,94737</w:t>
            </w:r>
          </w:p>
        </w:tc>
        <w:tc>
          <w:tcPr>
            <w:tcW w:w="1701" w:type="dxa"/>
          </w:tcPr>
          <w:p w14:paraId="3733FC26" w14:textId="77777777" w:rsidR="00870054" w:rsidRDefault="00870054">
            <w:pPr>
              <w:pStyle w:val="ConsPlusNormal"/>
              <w:jc w:val="center"/>
            </w:pPr>
            <w:r>
              <w:t>1500,00000</w:t>
            </w:r>
          </w:p>
        </w:tc>
        <w:tc>
          <w:tcPr>
            <w:tcW w:w="1701" w:type="dxa"/>
          </w:tcPr>
          <w:p w14:paraId="605D0309" w14:textId="77777777" w:rsidR="00870054" w:rsidRDefault="00870054">
            <w:pPr>
              <w:pStyle w:val="ConsPlusNormal"/>
              <w:jc w:val="center"/>
            </w:pPr>
            <w:r>
              <w:t>1578,94737";</w:t>
            </w:r>
          </w:p>
        </w:tc>
      </w:tr>
    </w:tbl>
    <w:p w14:paraId="20D82E7F" w14:textId="77777777" w:rsidR="00870054" w:rsidRDefault="00870054">
      <w:pPr>
        <w:pStyle w:val="ConsPlusNormal"/>
        <w:jc w:val="both"/>
      </w:pPr>
    </w:p>
    <w:p w14:paraId="207C7237" w14:textId="77777777" w:rsidR="00870054" w:rsidRDefault="00870054">
      <w:pPr>
        <w:pStyle w:val="ConsPlusNormal"/>
        <w:ind w:firstLine="540"/>
        <w:jc w:val="both"/>
      </w:pPr>
      <w:r>
        <w:t xml:space="preserve">м) </w:t>
      </w:r>
      <w:hyperlink r:id="rId568">
        <w:r>
          <w:rPr>
            <w:color w:val="0000FF"/>
          </w:rPr>
          <w:t>дополнить</w:t>
        </w:r>
      </w:hyperlink>
      <w:r>
        <w:t xml:space="preserve"> таблицей 49 следующего содержания:</w:t>
      </w:r>
    </w:p>
    <w:p w14:paraId="613664AC" w14:textId="77777777" w:rsidR="00870054" w:rsidRDefault="00870054">
      <w:pPr>
        <w:pStyle w:val="ConsPlusNormal"/>
        <w:jc w:val="both"/>
      </w:pPr>
    </w:p>
    <w:p w14:paraId="7EC0F944" w14:textId="77777777" w:rsidR="00870054" w:rsidRDefault="00870054">
      <w:pPr>
        <w:pStyle w:val="ConsPlusNormal"/>
        <w:jc w:val="right"/>
      </w:pPr>
      <w:r>
        <w:t>"Таблица 49</w:t>
      </w:r>
    </w:p>
    <w:p w14:paraId="4C279D4A" w14:textId="77777777" w:rsidR="00870054" w:rsidRDefault="00870054">
      <w:pPr>
        <w:pStyle w:val="ConsPlusNormal"/>
        <w:jc w:val="both"/>
      </w:pPr>
    </w:p>
    <w:p w14:paraId="26C9F5D4" w14:textId="77777777" w:rsidR="00870054" w:rsidRDefault="00870054">
      <w:pPr>
        <w:pStyle w:val="ConsPlusNormal"/>
        <w:jc w:val="center"/>
      </w:pPr>
      <w:r>
        <w:t>Распределение субсидий бюджетам муниципальных образований</w:t>
      </w:r>
    </w:p>
    <w:p w14:paraId="2CE8869B" w14:textId="77777777" w:rsidR="00870054" w:rsidRDefault="00870054">
      <w:pPr>
        <w:pStyle w:val="ConsPlusNormal"/>
        <w:jc w:val="center"/>
      </w:pPr>
      <w:r>
        <w:t>Республики Дагестан в рамках реализации регионального</w:t>
      </w:r>
    </w:p>
    <w:p w14:paraId="6F80B1D0" w14:textId="77777777" w:rsidR="00870054" w:rsidRDefault="00870054">
      <w:pPr>
        <w:pStyle w:val="ConsPlusNormal"/>
        <w:jc w:val="center"/>
      </w:pPr>
      <w:r>
        <w:t>проекта "Развитие искусства и творчества", обеспечивающего</w:t>
      </w:r>
    </w:p>
    <w:p w14:paraId="373259AC" w14:textId="77777777" w:rsidR="00870054" w:rsidRDefault="00870054">
      <w:pPr>
        <w:pStyle w:val="ConsPlusNormal"/>
        <w:jc w:val="center"/>
      </w:pPr>
      <w:r>
        <w:t>достижение показателей и результатов федерального проекта</w:t>
      </w:r>
    </w:p>
    <w:p w14:paraId="21A6DE8C" w14:textId="77777777" w:rsidR="00870054" w:rsidRDefault="00870054">
      <w:pPr>
        <w:pStyle w:val="ConsPlusNormal"/>
        <w:jc w:val="center"/>
      </w:pPr>
      <w:r>
        <w:t>"Развитие искусства и творчества", по государственной</w:t>
      </w:r>
    </w:p>
    <w:p w14:paraId="19B46A24" w14:textId="77777777" w:rsidR="00870054" w:rsidRDefault="00870054">
      <w:pPr>
        <w:pStyle w:val="ConsPlusNormal"/>
        <w:jc w:val="center"/>
      </w:pPr>
      <w:r>
        <w:t>поддержке лучших муниципальных учреждений культуры,</w:t>
      </w:r>
    </w:p>
    <w:p w14:paraId="3958B348" w14:textId="77777777" w:rsidR="00870054" w:rsidRDefault="00870054">
      <w:pPr>
        <w:pStyle w:val="ConsPlusNormal"/>
        <w:jc w:val="center"/>
      </w:pPr>
      <w:r>
        <w:t>находящихся на территориях сельских поселений,</w:t>
      </w:r>
    </w:p>
    <w:p w14:paraId="1AE2A095" w14:textId="77777777" w:rsidR="00870054" w:rsidRDefault="00870054">
      <w:pPr>
        <w:pStyle w:val="ConsPlusNormal"/>
        <w:jc w:val="center"/>
      </w:pPr>
      <w:r>
        <w:lastRenderedPageBreak/>
        <w:t>в сфере культуры на 2026 год</w:t>
      </w:r>
    </w:p>
    <w:p w14:paraId="03373C4A" w14:textId="77777777" w:rsidR="00870054" w:rsidRDefault="00870054">
      <w:pPr>
        <w:pStyle w:val="ConsPlusNormal"/>
        <w:jc w:val="both"/>
      </w:pPr>
    </w:p>
    <w:p w14:paraId="79109349" w14:textId="77777777" w:rsidR="00870054" w:rsidRDefault="00870054">
      <w:pPr>
        <w:pStyle w:val="ConsPlusNormal"/>
        <w:jc w:val="right"/>
      </w:pPr>
      <w:r>
        <w:t>(тыс. рублей)</w:t>
      </w:r>
    </w:p>
    <w:p w14:paraId="0BEF3E67" w14:textId="77777777" w:rsidR="00870054" w:rsidRDefault="00870054">
      <w:pPr>
        <w:pStyle w:val="ConsPlusNormal"/>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35"/>
        <w:gridCol w:w="1701"/>
        <w:gridCol w:w="1701"/>
        <w:gridCol w:w="1701"/>
      </w:tblGrid>
      <w:tr w:rsidR="00870054" w14:paraId="6B8C9242" w14:textId="77777777">
        <w:tc>
          <w:tcPr>
            <w:tcW w:w="2835" w:type="dxa"/>
            <w:vMerge w:val="restart"/>
          </w:tcPr>
          <w:p w14:paraId="7439A897" w14:textId="77777777" w:rsidR="00870054" w:rsidRDefault="00870054">
            <w:pPr>
              <w:pStyle w:val="ConsPlusNormal"/>
              <w:jc w:val="center"/>
            </w:pPr>
            <w:r>
              <w:t>Наименование муниципальных районов, городских округов</w:t>
            </w:r>
          </w:p>
        </w:tc>
        <w:tc>
          <w:tcPr>
            <w:tcW w:w="5103" w:type="dxa"/>
            <w:gridSpan w:val="3"/>
          </w:tcPr>
          <w:p w14:paraId="6305AB61" w14:textId="77777777" w:rsidR="00870054" w:rsidRDefault="00870054">
            <w:pPr>
              <w:pStyle w:val="ConsPlusNormal"/>
              <w:jc w:val="center"/>
            </w:pPr>
            <w:r>
              <w:t>2026 год</w:t>
            </w:r>
          </w:p>
        </w:tc>
      </w:tr>
      <w:tr w:rsidR="00870054" w14:paraId="3875E576" w14:textId="77777777">
        <w:tc>
          <w:tcPr>
            <w:tcW w:w="2835" w:type="dxa"/>
            <w:vMerge/>
          </w:tcPr>
          <w:p w14:paraId="0AD3EF02" w14:textId="77777777" w:rsidR="00870054" w:rsidRDefault="00870054">
            <w:pPr>
              <w:pStyle w:val="ConsPlusNormal"/>
            </w:pPr>
          </w:p>
        </w:tc>
        <w:tc>
          <w:tcPr>
            <w:tcW w:w="1701" w:type="dxa"/>
          </w:tcPr>
          <w:p w14:paraId="7F84CB1B" w14:textId="77777777" w:rsidR="00870054" w:rsidRDefault="00870054">
            <w:pPr>
              <w:pStyle w:val="ConsPlusNormal"/>
              <w:jc w:val="center"/>
            </w:pPr>
            <w:r>
              <w:t>Республиканский бюджет Республики Дагестан</w:t>
            </w:r>
          </w:p>
        </w:tc>
        <w:tc>
          <w:tcPr>
            <w:tcW w:w="1701" w:type="dxa"/>
          </w:tcPr>
          <w:p w14:paraId="2470D188" w14:textId="77777777" w:rsidR="00870054" w:rsidRDefault="00870054">
            <w:pPr>
              <w:pStyle w:val="ConsPlusNormal"/>
              <w:jc w:val="center"/>
            </w:pPr>
            <w:r>
              <w:t>Федеральный бюджет</w:t>
            </w:r>
          </w:p>
        </w:tc>
        <w:tc>
          <w:tcPr>
            <w:tcW w:w="1701" w:type="dxa"/>
          </w:tcPr>
          <w:p w14:paraId="172318AA" w14:textId="77777777" w:rsidR="00870054" w:rsidRDefault="00870054">
            <w:pPr>
              <w:pStyle w:val="ConsPlusNormal"/>
              <w:jc w:val="center"/>
            </w:pPr>
            <w:r>
              <w:t>Всего</w:t>
            </w:r>
          </w:p>
        </w:tc>
      </w:tr>
      <w:tr w:rsidR="00870054" w14:paraId="1AD40646" w14:textId="77777777">
        <w:tc>
          <w:tcPr>
            <w:tcW w:w="2835" w:type="dxa"/>
          </w:tcPr>
          <w:p w14:paraId="1DF0A015" w14:textId="77777777" w:rsidR="00870054" w:rsidRDefault="00870054">
            <w:pPr>
              <w:pStyle w:val="ConsPlusNormal"/>
            </w:pPr>
            <w:r>
              <w:t>Ахвахский район</w:t>
            </w:r>
          </w:p>
        </w:tc>
        <w:tc>
          <w:tcPr>
            <w:tcW w:w="1701" w:type="dxa"/>
          </w:tcPr>
          <w:p w14:paraId="333A12A8" w14:textId="77777777" w:rsidR="00870054" w:rsidRDefault="00870054">
            <w:pPr>
              <w:pStyle w:val="ConsPlusNormal"/>
              <w:jc w:val="center"/>
            </w:pPr>
            <w:r>
              <w:t>5,26315</w:t>
            </w:r>
          </w:p>
        </w:tc>
        <w:tc>
          <w:tcPr>
            <w:tcW w:w="1701" w:type="dxa"/>
          </w:tcPr>
          <w:p w14:paraId="55EA8661" w14:textId="77777777" w:rsidR="00870054" w:rsidRDefault="00870054">
            <w:pPr>
              <w:pStyle w:val="ConsPlusNormal"/>
              <w:jc w:val="center"/>
            </w:pPr>
            <w:r>
              <w:t>100,00000</w:t>
            </w:r>
          </w:p>
        </w:tc>
        <w:tc>
          <w:tcPr>
            <w:tcW w:w="1701" w:type="dxa"/>
          </w:tcPr>
          <w:p w14:paraId="21321ECB" w14:textId="77777777" w:rsidR="00870054" w:rsidRDefault="00870054">
            <w:pPr>
              <w:pStyle w:val="ConsPlusNormal"/>
              <w:jc w:val="center"/>
            </w:pPr>
            <w:r>
              <w:t>105,26315</w:t>
            </w:r>
          </w:p>
        </w:tc>
      </w:tr>
      <w:tr w:rsidR="00870054" w14:paraId="62D60F34" w14:textId="77777777">
        <w:tc>
          <w:tcPr>
            <w:tcW w:w="2835" w:type="dxa"/>
          </w:tcPr>
          <w:p w14:paraId="53016B91" w14:textId="77777777" w:rsidR="00870054" w:rsidRDefault="00870054">
            <w:pPr>
              <w:pStyle w:val="ConsPlusNormal"/>
            </w:pPr>
            <w:r>
              <w:t>Ахтынский район</w:t>
            </w:r>
          </w:p>
        </w:tc>
        <w:tc>
          <w:tcPr>
            <w:tcW w:w="1701" w:type="dxa"/>
          </w:tcPr>
          <w:p w14:paraId="78888618" w14:textId="77777777" w:rsidR="00870054" w:rsidRDefault="00870054">
            <w:pPr>
              <w:pStyle w:val="ConsPlusNormal"/>
              <w:jc w:val="center"/>
            </w:pPr>
            <w:r>
              <w:t>5,26316</w:t>
            </w:r>
          </w:p>
        </w:tc>
        <w:tc>
          <w:tcPr>
            <w:tcW w:w="1701" w:type="dxa"/>
          </w:tcPr>
          <w:p w14:paraId="288D408E" w14:textId="77777777" w:rsidR="00870054" w:rsidRDefault="00870054">
            <w:pPr>
              <w:pStyle w:val="ConsPlusNormal"/>
              <w:jc w:val="center"/>
            </w:pPr>
            <w:r>
              <w:t>100,00000</w:t>
            </w:r>
          </w:p>
        </w:tc>
        <w:tc>
          <w:tcPr>
            <w:tcW w:w="1701" w:type="dxa"/>
          </w:tcPr>
          <w:p w14:paraId="4DF2488C" w14:textId="77777777" w:rsidR="00870054" w:rsidRDefault="00870054">
            <w:pPr>
              <w:pStyle w:val="ConsPlusNormal"/>
              <w:jc w:val="center"/>
            </w:pPr>
            <w:r>
              <w:t>105,26316</w:t>
            </w:r>
          </w:p>
        </w:tc>
      </w:tr>
      <w:tr w:rsidR="00870054" w14:paraId="125EE89D" w14:textId="77777777">
        <w:tc>
          <w:tcPr>
            <w:tcW w:w="2835" w:type="dxa"/>
          </w:tcPr>
          <w:p w14:paraId="491230C1" w14:textId="77777777" w:rsidR="00870054" w:rsidRDefault="00870054">
            <w:pPr>
              <w:pStyle w:val="ConsPlusNormal"/>
            </w:pPr>
            <w:r>
              <w:t>Буйнакский район</w:t>
            </w:r>
          </w:p>
        </w:tc>
        <w:tc>
          <w:tcPr>
            <w:tcW w:w="1701" w:type="dxa"/>
          </w:tcPr>
          <w:p w14:paraId="59E54769" w14:textId="77777777" w:rsidR="00870054" w:rsidRDefault="00870054">
            <w:pPr>
              <w:pStyle w:val="ConsPlusNormal"/>
              <w:jc w:val="center"/>
            </w:pPr>
            <w:r>
              <w:t>5,26316</w:t>
            </w:r>
          </w:p>
        </w:tc>
        <w:tc>
          <w:tcPr>
            <w:tcW w:w="1701" w:type="dxa"/>
          </w:tcPr>
          <w:p w14:paraId="4BF1652E" w14:textId="77777777" w:rsidR="00870054" w:rsidRDefault="00870054">
            <w:pPr>
              <w:pStyle w:val="ConsPlusNormal"/>
              <w:jc w:val="center"/>
            </w:pPr>
            <w:r>
              <w:t>100,00000</w:t>
            </w:r>
          </w:p>
        </w:tc>
        <w:tc>
          <w:tcPr>
            <w:tcW w:w="1701" w:type="dxa"/>
          </w:tcPr>
          <w:p w14:paraId="06C36DFB" w14:textId="77777777" w:rsidR="00870054" w:rsidRDefault="00870054">
            <w:pPr>
              <w:pStyle w:val="ConsPlusNormal"/>
              <w:jc w:val="center"/>
            </w:pPr>
            <w:r>
              <w:t>105,26316</w:t>
            </w:r>
          </w:p>
        </w:tc>
      </w:tr>
      <w:tr w:rsidR="00870054" w14:paraId="571E7983" w14:textId="77777777">
        <w:tc>
          <w:tcPr>
            <w:tcW w:w="2835" w:type="dxa"/>
          </w:tcPr>
          <w:p w14:paraId="5E0E8BE0" w14:textId="77777777" w:rsidR="00870054" w:rsidRDefault="00870054">
            <w:pPr>
              <w:pStyle w:val="ConsPlusNormal"/>
            </w:pPr>
            <w:r>
              <w:t>Гергебильский район</w:t>
            </w:r>
          </w:p>
        </w:tc>
        <w:tc>
          <w:tcPr>
            <w:tcW w:w="1701" w:type="dxa"/>
          </w:tcPr>
          <w:p w14:paraId="6F18FD18" w14:textId="77777777" w:rsidR="00870054" w:rsidRDefault="00870054">
            <w:pPr>
              <w:pStyle w:val="ConsPlusNormal"/>
              <w:jc w:val="center"/>
            </w:pPr>
            <w:r>
              <w:t>10,52632</w:t>
            </w:r>
          </w:p>
        </w:tc>
        <w:tc>
          <w:tcPr>
            <w:tcW w:w="1701" w:type="dxa"/>
          </w:tcPr>
          <w:p w14:paraId="2CB27110" w14:textId="77777777" w:rsidR="00870054" w:rsidRDefault="00870054">
            <w:pPr>
              <w:pStyle w:val="ConsPlusNormal"/>
              <w:jc w:val="center"/>
            </w:pPr>
            <w:r>
              <w:t>200,00000</w:t>
            </w:r>
          </w:p>
        </w:tc>
        <w:tc>
          <w:tcPr>
            <w:tcW w:w="1701" w:type="dxa"/>
          </w:tcPr>
          <w:p w14:paraId="54A849A7" w14:textId="77777777" w:rsidR="00870054" w:rsidRDefault="00870054">
            <w:pPr>
              <w:pStyle w:val="ConsPlusNormal"/>
              <w:jc w:val="center"/>
            </w:pPr>
            <w:r>
              <w:t>210,52632</w:t>
            </w:r>
          </w:p>
        </w:tc>
      </w:tr>
      <w:tr w:rsidR="00870054" w14:paraId="5A120E52" w14:textId="77777777">
        <w:tc>
          <w:tcPr>
            <w:tcW w:w="2835" w:type="dxa"/>
          </w:tcPr>
          <w:p w14:paraId="47287B5E" w14:textId="77777777" w:rsidR="00870054" w:rsidRDefault="00870054">
            <w:pPr>
              <w:pStyle w:val="ConsPlusNormal"/>
            </w:pPr>
            <w:r>
              <w:t>Гунибский район</w:t>
            </w:r>
          </w:p>
        </w:tc>
        <w:tc>
          <w:tcPr>
            <w:tcW w:w="1701" w:type="dxa"/>
          </w:tcPr>
          <w:p w14:paraId="7711AAC0" w14:textId="77777777" w:rsidR="00870054" w:rsidRDefault="00870054">
            <w:pPr>
              <w:pStyle w:val="ConsPlusNormal"/>
              <w:jc w:val="center"/>
            </w:pPr>
            <w:r>
              <w:t>5,26316</w:t>
            </w:r>
          </w:p>
        </w:tc>
        <w:tc>
          <w:tcPr>
            <w:tcW w:w="1701" w:type="dxa"/>
          </w:tcPr>
          <w:p w14:paraId="7BD06D46" w14:textId="77777777" w:rsidR="00870054" w:rsidRDefault="00870054">
            <w:pPr>
              <w:pStyle w:val="ConsPlusNormal"/>
              <w:jc w:val="center"/>
            </w:pPr>
            <w:r>
              <w:t>100,00000</w:t>
            </w:r>
          </w:p>
        </w:tc>
        <w:tc>
          <w:tcPr>
            <w:tcW w:w="1701" w:type="dxa"/>
          </w:tcPr>
          <w:p w14:paraId="05FD1B6E" w14:textId="77777777" w:rsidR="00870054" w:rsidRDefault="00870054">
            <w:pPr>
              <w:pStyle w:val="ConsPlusNormal"/>
              <w:jc w:val="center"/>
            </w:pPr>
            <w:r>
              <w:t>105,26316</w:t>
            </w:r>
          </w:p>
        </w:tc>
      </w:tr>
      <w:tr w:rsidR="00870054" w14:paraId="4F20A327" w14:textId="77777777">
        <w:tc>
          <w:tcPr>
            <w:tcW w:w="2835" w:type="dxa"/>
          </w:tcPr>
          <w:p w14:paraId="01BC44F2" w14:textId="77777777" w:rsidR="00870054" w:rsidRDefault="00870054">
            <w:pPr>
              <w:pStyle w:val="ConsPlusNormal"/>
            </w:pPr>
            <w:r>
              <w:t>Дахадаевский район</w:t>
            </w:r>
          </w:p>
        </w:tc>
        <w:tc>
          <w:tcPr>
            <w:tcW w:w="1701" w:type="dxa"/>
          </w:tcPr>
          <w:p w14:paraId="2EADB3A2" w14:textId="77777777" w:rsidR="00870054" w:rsidRDefault="00870054">
            <w:pPr>
              <w:pStyle w:val="ConsPlusNormal"/>
              <w:jc w:val="center"/>
            </w:pPr>
            <w:r>
              <w:t>10,52632</w:t>
            </w:r>
          </w:p>
        </w:tc>
        <w:tc>
          <w:tcPr>
            <w:tcW w:w="1701" w:type="dxa"/>
          </w:tcPr>
          <w:p w14:paraId="58D11EC6" w14:textId="77777777" w:rsidR="00870054" w:rsidRDefault="00870054">
            <w:pPr>
              <w:pStyle w:val="ConsPlusNormal"/>
              <w:jc w:val="center"/>
            </w:pPr>
            <w:r>
              <w:t>200,00000</w:t>
            </w:r>
          </w:p>
        </w:tc>
        <w:tc>
          <w:tcPr>
            <w:tcW w:w="1701" w:type="dxa"/>
          </w:tcPr>
          <w:p w14:paraId="6996895D" w14:textId="77777777" w:rsidR="00870054" w:rsidRDefault="00870054">
            <w:pPr>
              <w:pStyle w:val="ConsPlusNormal"/>
              <w:jc w:val="center"/>
            </w:pPr>
            <w:r>
              <w:t>210,52632</w:t>
            </w:r>
          </w:p>
        </w:tc>
      </w:tr>
      <w:tr w:rsidR="00870054" w14:paraId="15711B7F" w14:textId="77777777">
        <w:tc>
          <w:tcPr>
            <w:tcW w:w="2835" w:type="dxa"/>
          </w:tcPr>
          <w:p w14:paraId="321FFE5D" w14:textId="77777777" w:rsidR="00870054" w:rsidRDefault="00870054">
            <w:pPr>
              <w:pStyle w:val="ConsPlusNormal"/>
            </w:pPr>
            <w:r>
              <w:t>Дербентский район</w:t>
            </w:r>
          </w:p>
        </w:tc>
        <w:tc>
          <w:tcPr>
            <w:tcW w:w="1701" w:type="dxa"/>
          </w:tcPr>
          <w:p w14:paraId="106DFE8B" w14:textId="77777777" w:rsidR="00870054" w:rsidRDefault="00870054">
            <w:pPr>
              <w:pStyle w:val="ConsPlusNormal"/>
              <w:jc w:val="center"/>
            </w:pPr>
            <w:r>
              <w:t>21,05264</w:t>
            </w:r>
          </w:p>
        </w:tc>
        <w:tc>
          <w:tcPr>
            <w:tcW w:w="1701" w:type="dxa"/>
          </w:tcPr>
          <w:p w14:paraId="66CADC48" w14:textId="77777777" w:rsidR="00870054" w:rsidRDefault="00870054">
            <w:pPr>
              <w:pStyle w:val="ConsPlusNormal"/>
              <w:jc w:val="center"/>
            </w:pPr>
            <w:r>
              <w:t>400,00000</w:t>
            </w:r>
          </w:p>
        </w:tc>
        <w:tc>
          <w:tcPr>
            <w:tcW w:w="1701" w:type="dxa"/>
          </w:tcPr>
          <w:p w14:paraId="0F71A26E" w14:textId="77777777" w:rsidR="00870054" w:rsidRDefault="00870054">
            <w:pPr>
              <w:pStyle w:val="ConsPlusNormal"/>
              <w:jc w:val="center"/>
            </w:pPr>
            <w:r>
              <w:t>421,05264</w:t>
            </w:r>
          </w:p>
        </w:tc>
      </w:tr>
      <w:tr w:rsidR="00870054" w14:paraId="3C54EE25" w14:textId="77777777">
        <w:tc>
          <w:tcPr>
            <w:tcW w:w="2835" w:type="dxa"/>
          </w:tcPr>
          <w:p w14:paraId="2F38A031" w14:textId="77777777" w:rsidR="00870054" w:rsidRDefault="00870054">
            <w:pPr>
              <w:pStyle w:val="ConsPlusNormal"/>
            </w:pPr>
            <w:r>
              <w:t>Казбековский район</w:t>
            </w:r>
          </w:p>
        </w:tc>
        <w:tc>
          <w:tcPr>
            <w:tcW w:w="1701" w:type="dxa"/>
          </w:tcPr>
          <w:p w14:paraId="2A665576" w14:textId="77777777" w:rsidR="00870054" w:rsidRDefault="00870054">
            <w:pPr>
              <w:pStyle w:val="ConsPlusNormal"/>
              <w:jc w:val="center"/>
            </w:pPr>
            <w:r>
              <w:t>10,52631</w:t>
            </w:r>
          </w:p>
        </w:tc>
        <w:tc>
          <w:tcPr>
            <w:tcW w:w="1701" w:type="dxa"/>
          </w:tcPr>
          <w:p w14:paraId="32E96BA8" w14:textId="77777777" w:rsidR="00870054" w:rsidRDefault="00870054">
            <w:pPr>
              <w:pStyle w:val="ConsPlusNormal"/>
              <w:jc w:val="center"/>
            </w:pPr>
            <w:r>
              <w:t>200,00000</w:t>
            </w:r>
          </w:p>
        </w:tc>
        <w:tc>
          <w:tcPr>
            <w:tcW w:w="1701" w:type="dxa"/>
          </w:tcPr>
          <w:p w14:paraId="3FD3D310" w14:textId="77777777" w:rsidR="00870054" w:rsidRDefault="00870054">
            <w:pPr>
              <w:pStyle w:val="ConsPlusNormal"/>
              <w:jc w:val="center"/>
            </w:pPr>
            <w:r>
              <w:t>210,52631</w:t>
            </w:r>
          </w:p>
        </w:tc>
      </w:tr>
      <w:tr w:rsidR="00870054" w14:paraId="05CC4442" w14:textId="77777777">
        <w:tc>
          <w:tcPr>
            <w:tcW w:w="2835" w:type="dxa"/>
          </w:tcPr>
          <w:p w14:paraId="2140D969" w14:textId="77777777" w:rsidR="00870054" w:rsidRDefault="00870054">
            <w:pPr>
              <w:pStyle w:val="ConsPlusNormal"/>
            </w:pPr>
            <w:r>
              <w:t>Карабудахкентский район</w:t>
            </w:r>
          </w:p>
        </w:tc>
        <w:tc>
          <w:tcPr>
            <w:tcW w:w="1701" w:type="dxa"/>
          </w:tcPr>
          <w:p w14:paraId="4FE14E10" w14:textId="77777777" w:rsidR="00870054" w:rsidRDefault="00870054">
            <w:pPr>
              <w:pStyle w:val="ConsPlusNormal"/>
              <w:jc w:val="center"/>
            </w:pPr>
            <w:r>
              <w:t>5,26316</w:t>
            </w:r>
          </w:p>
        </w:tc>
        <w:tc>
          <w:tcPr>
            <w:tcW w:w="1701" w:type="dxa"/>
          </w:tcPr>
          <w:p w14:paraId="117C8924" w14:textId="77777777" w:rsidR="00870054" w:rsidRDefault="00870054">
            <w:pPr>
              <w:pStyle w:val="ConsPlusNormal"/>
              <w:jc w:val="center"/>
            </w:pPr>
            <w:r>
              <w:t>100,00000</w:t>
            </w:r>
          </w:p>
        </w:tc>
        <w:tc>
          <w:tcPr>
            <w:tcW w:w="1701" w:type="dxa"/>
          </w:tcPr>
          <w:p w14:paraId="71A5EEEF" w14:textId="77777777" w:rsidR="00870054" w:rsidRDefault="00870054">
            <w:pPr>
              <w:pStyle w:val="ConsPlusNormal"/>
              <w:jc w:val="center"/>
            </w:pPr>
            <w:r>
              <w:t>105,26316</w:t>
            </w:r>
          </w:p>
        </w:tc>
      </w:tr>
      <w:tr w:rsidR="00870054" w14:paraId="63DEDDAF" w14:textId="77777777">
        <w:tc>
          <w:tcPr>
            <w:tcW w:w="2835" w:type="dxa"/>
          </w:tcPr>
          <w:p w14:paraId="08634E27" w14:textId="77777777" w:rsidR="00870054" w:rsidRDefault="00870054">
            <w:pPr>
              <w:pStyle w:val="ConsPlusNormal"/>
            </w:pPr>
            <w:r>
              <w:t>Кизлярский район</w:t>
            </w:r>
          </w:p>
        </w:tc>
        <w:tc>
          <w:tcPr>
            <w:tcW w:w="1701" w:type="dxa"/>
          </w:tcPr>
          <w:p w14:paraId="64B9EE28" w14:textId="77777777" w:rsidR="00870054" w:rsidRDefault="00870054">
            <w:pPr>
              <w:pStyle w:val="ConsPlusNormal"/>
              <w:jc w:val="center"/>
            </w:pPr>
            <w:r>
              <w:t>10,52632</w:t>
            </w:r>
          </w:p>
        </w:tc>
        <w:tc>
          <w:tcPr>
            <w:tcW w:w="1701" w:type="dxa"/>
          </w:tcPr>
          <w:p w14:paraId="4BF25304" w14:textId="77777777" w:rsidR="00870054" w:rsidRDefault="00870054">
            <w:pPr>
              <w:pStyle w:val="ConsPlusNormal"/>
              <w:jc w:val="center"/>
            </w:pPr>
            <w:r>
              <w:t>200,00000</w:t>
            </w:r>
          </w:p>
        </w:tc>
        <w:tc>
          <w:tcPr>
            <w:tcW w:w="1701" w:type="dxa"/>
          </w:tcPr>
          <w:p w14:paraId="2A679C2B" w14:textId="77777777" w:rsidR="00870054" w:rsidRDefault="00870054">
            <w:pPr>
              <w:pStyle w:val="ConsPlusNormal"/>
              <w:jc w:val="center"/>
            </w:pPr>
            <w:r>
              <w:t>210,52632</w:t>
            </w:r>
          </w:p>
        </w:tc>
      </w:tr>
      <w:tr w:rsidR="00870054" w14:paraId="5D923752" w14:textId="77777777">
        <w:tc>
          <w:tcPr>
            <w:tcW w:w="2835" w:type="dxa"/>
          </w:tcPr>
          <w:p w14:paraId="77EB6806" w14:textId="77777777" w:rsidR="00870054" w:rsidRDefault="00870054">
            <w:pPr>
              <w:pStyle w:val="ConsPlusNormal"/>
            </w:pPr>
            <w:r>
              <w:t>Лакский район</w:t>
            </w:r>
          </w:p>
        </w:tc>
        <w:tc>
          <w:tcPr>
            <w:tcW w:w="1701" w:type="dxa"/>
          </w:tcPr>
          <w:p w14:paraId="1D02AC23" w14:textId="77777777" w:rsidR="00870054" w:rsidRDefault="00870054">
            <w:pPr>
              <w:pStyle w:val="ConsPlusNormal"/>
              <w:jc w:val="center"/>
            </w:pPr>
            <w:r>
              <w:t>15,78945</w:t>
            </w:r>
          </w:p>
        </w:tc>
        <w:tc>
          <w:tcPr>
            <w:tcW w:w="1701" w:type="dxa"/>
          </w:tcPr>
          <w:p w14:paraId="0A927B3B" w14:textId="77777777" w:rsidR="00870054" w:rsidRDefault="00870054">
            <w:pPr>
              <w:pStyle w:val="ConsPlusNormal"/>
              <w:jc w:val="center"/>
            </w:pPr>
            <w:r>
              <w:t>300,00000</w:t>
            </w:r>
          </w:p>
        </w:tc>
        <w:tc>
          <w:tcPr>
            <w:tcW w:w="1701" w:type="dxa"/>
          </w:tcPr>
          <w:p w14:paraId="308E48F9" w14:textId="77777777" w:rsidR="00870054" w:rsidRDefault="00870054">
            <w:pPr>
              <w:pStyle w:val="ConsPlusNormal"/>
              <w:jc w:val="center"/>
            </w:pPr>
            <w:r>
              <w:t>315,78945</w:t>
            </w:r>
          </w:p>
        </w:tc>
      </w:tr>
      <w:tr w:rsidR="00870054" w14:paraId="5E1BDF0B" w14:textId="77777777">
        <w:tc>
          <w:tcPr>
            <w:tcW w:w="2835" w:type="dxa"/>
          </w:tcPr>
          <w:p w14:paraId="4D612DD7" w14:textId="77777777" w:rsidR="00870054" w:rsidRDefault="00870054">
            <w:pPr>
              <w:pStyle w:val="ConsPlusNormal"/>
            </w:pPr>
            <w:r>
              <w:t>Левашинский район</w:t>
            </w:r>
          </w:p>
        </w:tc>
        <w:tc>
          <w:tcPr>
            <w:tcW w:w="1701" w:type="dxa"/>
          </w:tcPr>
          <w:p w14:paraId="24285DE9" w14:textId="77777777" w:rsidR="00870054" w:rsidRDefault="00870054">
            <w:pPr>
              <w:pStyle w:val="ConsPlusNormal"/>
              <w:jc w:val="center"/>
            </w:pPr>
            <w:r>
              <w:t>5,26316</w:t>
            </w:r>
          </w:p>
        </w:tc>
        <w:tc>
          <w:tcPr>
            <w:tcW w:w="1701" w:type="dxa"/>
          </w:tcPr>
          <w:p w14:paraId="3BA76E17" w14:textId="77777777" w:rsidR="00870054" w:rsidRDefault="00870054">
            <w:pPr>
              <w:pStyle w:val="ConsPlusNormal"/>
              <w:jc w:val="center"/>
            </w:pPr>
            <w:r>
              <w:t>100,00000</w:t>
            </w:r>
          </w:p>
        </w:tc>
        <w:tc>
          <w:tcPr>
            <w:tcW w:w="1701" w:type="dxa"/>
          </w:tcPr>
          <w:p w14:paraId="213735E9" w14:textId="77777777" w:rsidR="00870054" w:rsidRDefault="00870054">
            <w:pPr>
              <w:pStyle w:val="ConsPlusNormal"/>
              <w:jc w:val="center"/>
            </w:pPr>
            <w:r>
              <w:t>105,26316</w:t>
            </w:r>
          </w:p>
        </w:tc>
      </w:tr>
      <w:tr w:rsidR="00870054" w14:paraId="32B2E5AB" w14:textId="77777777">
        <w:tc>
          <w:tcPr>
            <w:tcW w:w="2835" w:type="dxa"/>
          </w:tcPr>
          <w:p w14:paraId="6E489A0F" w14:textId="77777777" w:rsidR="00870054" w:rsidRDefault="00870054">
            <w:pPr>
              <w:pStyle w:val="ConsPlusNormal"/>
            </w:pPr>
            <w:r>
              <w:t>Табасаранский район</w:t>
            </w:r>
          </w:p>
        </w:tc>
        <w:tc>
          <w:tcPr>
            <w:tcW w:w="1701" w:type="dxa"/>
          </w:tcPr>
          <w:p w14:paraId="724B3552" w14:textId="77777777" w:rsidR="00870054" w:rsidRDefault="00870054">
            <w:pPr>
              <w:pStyle w:val="ConsPlusNormal"/>
              <w:jc w:val="center"/>
            </w:pPr>
            <w:r>
              <w:t>5,26316</w:t>
            </w:r>
          </w:p>
        </w:tc>
        <w:tc>
          <w:tcPr>
            <w:tcW w:w="1701" w:type="dxa"/>
          </w:tcPr>
          <w:p w14:paraId="4A497F01" w14:textId="77777777" w:rsidR="00870054" w:rsidRDefault="00870054">
            <w:pPr>
              <w:pStyle w:val="ConsPlusNormal"/>
              <w:jc w:val="center"/>
            </w:pPr>
            <w:r>
              <w:t>100,00000</w:t>
            </w:r>
          </w:p>
        </w:tc>
        <w:tc>
          <w:tcPr>
            <w:tcW w:w="1701" w:type="dxa"/>
          </w:tcPr>
          <w:p w14:paraId="009A18B7" w14:textId="77777777" w:rsidR="00870054" w:rsidRDefault="00870054">
            <w:pPr>
              <w:pStyle w:val="ConsPlusNormal"/>
              <w:jc w:val="center"/>
            </w:pPr>
            <w:r>
              <w:t>105,26316</w:t>
            </w:r>
          </w:p>
        </w:tc>
      </w:tr>
      <w:tr w:rsidR="00870054" w14:paraId="1C6C09A2" w14:textId="77777777">
        <w:tc>
          <w:tcPr>
            <w:tcW w:w="2835" w:type="dxa"/>
          </w:tcPr>
          <w:p w14:paraId="1421AC03" w14:textId="77777777" w:rsidR="00870054" w:rsidRDefault="00870054">
            <w:pPr>
              <w:pStyle w:val="ConsPlusNormal"/>
            </w:pPr>
            <w:r>
              <w:t>Тарумовский район</w:t>
            </w:r>
          </w:p>
        </w:tc>
        <w:tc>
          <w:tcPr>
            <w:tcW w:w="1701" w:type="dxa"/>
          </w:tcPr>
          <w:p w14:paraId="6AD0BABA" w14:textId="77777777" w:rsidR="00870054" w:rsidRDefault="00870054">
            <w:pPr>
              <w:pStyle w:val="ConsPlusNormal"/>
              <w:jc w:val="center"/>
            </w:pPr>
            <w:r>
              <w:t>5,26316</w:t>
            </w:r>
          </w:p>
        </w:tc>
        <w:tc>
          <w:tcPr>
            <w:tcW w:w="1701" w:type="dxa"/>
          </w:tcPr>
          <w:p w14:paraId="64986CA3" w14:textId="77777777" w:rsidR="00870054" w:rsidRDefault="00870054">
            <w:pPr>
              <w:pStyle w:val="ConsPlusNormal"/>
              <w:jc w:val="center"/>
            </w:pPr>
            <w:r>
              <w:t>100,00000</w:t>
            </w:r>
          </w:p>
        </w:tc>
        <w:tc>
          <w:tcPr>
            <w:tcW w:w="1701" w:type="dxa"/>
          </w:tcPr>
          <w:p w14:paraId="468CA393" w14:textId="77777777" w:rsidR="00870054" w:rsidRDefault="00870054">
            <w:pPr>
              <w:pStyle w:val="ConsPlusNormal"/>
              <w:jc w:val="center"/>
            </w:pPr>
            <w:r>
              <w:t>105,26316</w:t>
            </w:r>
          </w:p>
        </w:tc>
      </w:tr>
      <w:tr w:rsidR="00870054" w14:paraId="7E07CB6D" w14:textId="77777777">
        <w:tc>
          <w:tcPr>
            <w:tcW w:w="2835" w:type="dxa"/>
          </w:tcPr>
          <w:p w14:paraId="77BA4D69" w14:textId="77777777" w:rsidR="00870054" w:rsidRDefault="00870054">
            <w:pPr>
              <w:pStyle w:val="ConsPlusNormal"/>
            </w:pPr>
            <w:r>
              <w:t>Унцукульский район</w:t>
            </w:r>
          </w:p>
        </w:tc>
        <w:tc>
          <w:tcPr>
            <w:tcW w:w="1701" w:type="dxa"/>
          </w:tcPr>
          <w:p w14:paraId="4138B2E0" w14:textId="77777777" w:rsidR="00870054" w:rsidRDefault="00870054">
            <w:pPr>
              <w:pStyle w:val="ConsPlusNormal"/>
              <w:jc w:val="center"/>
            </w:pPr>
            <w:r>
              <w:t>10,52632</w:t>
            </w:r>
          </w:p>
        </w:tc>
        <w:tc>
          <w:tcPr>
            <w:tcW w:w="1701" w:type="dxa"/>
          </w:tcPr>
          <w:p w14:paraId="37330D6C" w14:textId="77777777" w:rsidR="00870054" w:rsidRDefault="00870054">
            <w:pPr>
              <w:pStyle w:val="ConsPlusNormal"/>
              <w:jc w:val="center"/>
            </w:pPr>
            <w:r>
              <w:t>200,00000</w:t>
            </w:r>
          </w:p>
        </w:tc>
        <w:tc>
          <w:tcPr>
            <w:tcW w:w="1701" w:type="dxa"/>
          </w:tcPr>
          <w:p w14:paraId="3C96BE1A" w14:textId="77777777" w:rsidR="00870054" w:rsidRDefault="00870054">
            <w:pPr>
              <w:pStyle w:val="ConsPlusNormal"/>
              <w:jc w:val="center"/>
            </w:pPr>
            <w:r>
              <w:t>210,52632</w:t>
            </w:r>
          </w:p>
        </w:tc>
      </w:tr>
      <w:tr w:rsidR="00870054" w14:paraId="10D463BC" w14:textId="77777777">
        <w:tc>
          <w:tcPr>
            <w:tcW w:w="2835" w:type="dxa"/>
          </w:tcPr>
          <w:p w14:paraId="0C140897" w14:textId="77777777" w:rsidR="00870054" w:rsidRDefault="00870054">
            <w:pPr>
              <w:pStyle w:val="ConsPlusNormal"/>
            </w:pPr>
            <w:r>
              <w:t>Хасавюртовский район</w:t>
            </w:r>
          </w:p>
        </w:tc>
        <w:tc>
          <w:tcPr>
            <w:tcW w:w="1701" w:type="dxa"/>
          </w:tcPr>
          <w:p w14:paraId="779A4339" w14:textId="77777777" w:rsidR="00870054" w:rsidRDefault="00870054">
            <w:pPr>
              <w:pStyle w:val="ConsPlusNormal"/>
              <w:jc w:val="center"/>
            </w:pPr>
            <w:r>
              <w:t>5,26316</w:t>
            </w:r>
          </w:p>
        </w:tc>
        <w:tc>
          <w:tcPr>
            <w:tcW w:w="1701" w:type="dxa"/>
          </w:tcPr>
          <w:p w14:paraId="7411CEA6" w14:textId="77777777" w:rsidR="00870054" w:rsidRDefault="00870054">
            <w:pPr>
              <w:pStyle w:val="ConsPlusNormal"/>
              <w:jc w:val="center"/>
            </w:pPr>
            <w:r>
              <w:t>100,00000</w:t>
            </w:r>
          </w:p>
        </w:tc>
        <w:tc>
          <w:tcPr>
            <w:tcW w:w="1701" w:type="dxa"/>
          </w:tcPr>
          <w:p w14:paraId="6A31BAB3" w14:textId="77777777" w:rsidR="00870054" w:rsidRDefault="00870054">
            <w:pPr>
              <w:pStyle w:val="ConsPlusNormal"/>
              <w:jc w:val="center"/>
            </w:pPr>
            <w:r>
              <w:t>105,26316</w:t>
            </w:r>
          </w:p>
        </w:tc>
      </w:tr>
      <w:tr w:rsidR="00870054" w14:paraId="0D71C680" w14:textId="77777777">
        <w:tc>
          <w:tcPr>
            <w:tcW w:w="2835" w:type="dxa"/>
          </w:tcPr>
          <w:p w14:paraId="3F02DCB1" w14:textId="77777777" w:rsidR="00870054" w:rsidRDefault="00870054">
            <w:pPr>
              <w:pStyle w:val="ConsPlusNormal"/>
            </w:pPr>
            <w:r>
              <w:t>Всего</w:t>
            </w:r>
          </w:p>
        </w:tc>
        <w:tc>
          <w:tcPr>
            <w:tcW w:w="1701" w:type="dxa"/>
          </w:tcPr>
          <w:p w14:paraId="6BD95162" w14:textId="77777777" w:rsidR="00870054" w:rsidRDefault="00870054">
            <w:pPr>
              <w:pStyle w:val="ConsPlusNormal"/>
              <w:jc w:val="center"/>
            </w:pPr>
            <w:r>
              <w:t>136,84211</w:t>
            </w:r>
          </w:p>
        </w:tc>
        <w:tc>
          <w:tcPr>
            <w:tcW w:w="1701" w:type="dxa"/>
          </w:tcPr>
          <w:p w14:paraId="0B1409B3" w14:textId="77777777" w:rsidR="00870054" w:rsidRDefault="00870054">
            <w:pPr>
              <w:pStyle w:val="ConsPlusNormal"/>
              <w:jc w:val="center"/>
            </w:pPr>
            <w:r>
              <w:t>2600,00000</w:t>
            </w:r>
          </w:p>
        </w:tc>
        <w:tc>
          <w:tcPr>
            <w:tcW w:w="1701" w:type="dxa"/>
          </w:tcPr>
          <w:p w14:paraId="1AC4DD7D" w14:textId="77777777" w:rsidR="00870054" w:rsidRDefault="00870054">
            <w:pPr>
              <w:pStyle w:val="ConsPlusNormal"/>
              <w:jc w:val="center"/>
            </w:pPr>
            <w:r>
              <w:t>2736,84211";</w:t>
            </w:r>
          </w:p>
        </w:tc>
      </w:tr>
    </w:tbl>
    <w:p w14:paraId="60D8D7EB" w14:textId="77777777" w:rsidR="00870054" w:rsidRDefault="00870054">
      <w:pPr>
        <w:pStyle w:val="ConsPlusNormal"/>
        <w:jc w:val="both"/>
      </w:pPr>
    </w:p>
    <w:p w14:paraId="79E02DC8" w14:textId="77777777" w:rsidR="00870054" w:rsidRDefault="00870054">
      <w:pPr>
        <w:pStyle w:val="ConsPlusNormal"/>
        <w:ind w:firstLine="540"/>
        <w:jc w:val="both"/>
      </w:pPr>
      <w:r>
        <w:t xml:space="preserve">н) </w:t>
      </w:r>
      <w:hyperlink r:id="rId569">
        <w:r>
          <w:rPr>
            <w:color w:val="0000FF"/>
          </w:rPr>
          <w:t>дополнить</w:t>
        </w:r>
      </w:hyperlink>
      <w:r>
        <w:t xml:space="preserve"> таблицей 50 следующего содержания:</w:t>
      </w:r>
    </w:p>
    <w:p w14:paraId="28494293" w14:textId="77777777" w:rsidR="00870054" w:rsidRDefault="00870054">
      <w:pPr>
        <w:pStyle w:val="ConsPlusNormal"/>
        <w:jc w:val="both"/>
      </w:pPr>
    </w:p>
    <w:p w14:paraId="1D8BD10E" w14:textId="77777777" w:rsidR="00870054" w:rsidRDefault="00870054">
      <w:pPr>
        <w:pStyle w:val="ConsPlusNormal"/>
        <w:jc w:val="right"/>
      </w:pPr>
      <w:r>
        <w:t>"Таблица 50</w:t>
      </w:r>
    </w:p>
    <w:p w14:paraId="17DFBCC9" w14:textId="77777777" w:rsidR="00870054" w:rsidRDefault="00870054">
      <w:pPr>
        <w:pStyle w:val="ConsPlusNormal"/>
        <w:jc w:val="both"/>
      </w:pPr>
    </w:p>
    <w:p w14:paraId="7D5A356B" w14:textId="77777777" w:rsidR="00870054" w:rsidRDefault="00870054">
      <w:pPr>
        <w:pStyle w:val="ConsPlusNormal"/>
        <w:jc w:val="center"/>
      </w:pPr>
      <w:r>
        <w:t>Распределение субсидий бюджетам муниципальных образований</w:t>
      </w:r>
    </w:p>
    <w:p w14:paraId="08C0583D" w14:textId="77777777" w:rsidR="00870054" w:rsidRDefault="00870054">
      <w:pPr>
        <w:pStyle w:val="ConsPlusNormal"/>
        <w:jc w:val="center"/>
      </w:pPr>
      <w:r>
        <w:t>Республики Дагестан на обеспечение развития и укрепления</w:t>
      </w:r>
    </w:p>
    <w:p w14:paraId="5605D421" w14:textId="77777777" w:rsidR="00870054" w:rsidRDefault="00870054">
      <w:pPr>
        <w:pStyle w:val="ConsPlusNormal"/>
        <w:jc w:val="center"/>
      </w:pPr>
      <w:r>
        <w:t>материально-технической базы муниципальных домов культуры</w:t>
      </w:r>
    </w:p>
    <w:p w14:paraId="38A7EA21" w14:textId="77777777" w:rsidR="00870054" w:rsidRDefault="00870054">
      <w:pPr>
        <w:pStyle w:val="ConsPlusNormal"/>
        <w:jc w:val="center"/>
      </w:pPr>
      <w:r>
        <w:t>в населенных пунктах с числом жителей до 50 тыс. человек</w:t>
      </w:r>
    </w:p>
    <w:p w14:paraId="1CCDBC4C" w14:textId="77777777" w:rsidR="00870054" w:rsidRDefault="00870054">
      <w:pPr>
        <w:pStyle w:val="ConsPlusNormal"/>
        <w:jc w:val="center"/>
      </w:pPr>
      <w:r>
        <w:lastRenderedPageBreak/>
        <w:t>(Всероссийский проект "Местный дом культуры") на 2026 год</w:t>
      </w:r>
    </w:p>
    <w:p w14:paraId="1BBD6DF4" w14:textId="77777777" w:rsidR="00870054" w:rsidRDefault="00870054">
      <w:pPr>
        <w:pStyle w:val="ConsPlusNormal"/>
        <w:jc w:val="both"/>
      </w:pPr>
    </w:p>
    <w:p w14:paraId="4D2FE1E9" w14:textId="77777777" w:rsidR="00870054" w:rsidRDefault="00870054">
      <w:pPr>
        <w:pStyle w:val="ConsPlusNormal"/>
        <w:jc w:val="right"/>
      </w:pPr>
      <w:r>
        <w:t>(тыс. рублей)</w:t>
      </w:r>
    </w:p>
    <w:p w14:paraId="40FA914B" w14:textId="77777777" w:rsidR="00870054" w:rsidRDefault="00870054">
      <w:pPr>
        <w:pStyle w:val="ConsPlusNormal"/>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35"/>
        <w:gridCol w:w="1701"/>
        <w:gridCol w:w="1701"/>
        <w:gridCol w:w="1701"/>
      </w:tblGrid>
      <w:tr w:rsidR="00870054" w14:paraId="1154BDCF" w14:textId="77777777">
        <w:tc>
          <w:tcPr>
            <w:tcW w:w="2835" w:type="dxa"/>
            <w:vMerge w:val="restart"/>
          </w:tcPr>
          <w:p w14:paraId="67A4C86E" w14:textId="77777777" w:rsidR="00870054" w:rsidRDefault="00870054">
            <w:pPr>
              <w:pStyle w:val="ConsPlusNormal"/>
              <w:jc w:val="center"/>
            </w:pPr>
            <w:r>
              <w:t>Наименование муниципальных районов, городских округов</w:t>
            </w:r>
          </w:p>
        </w:tc>
        <w:tc>
          <w:tcPr>
            <w:tcW w:w="5103" w:type="dxa"/>
            <w:gridSpan w:val="3"/>
          </w:tcPr>
          <w:p w14:paraId="37AA0A2A" w14:textId="77777777" w:rsidR="00870054" w:rsidRDefault="00870054">
            <w:pPr>
              <w:pStyle w:val="ConsPlusNormal"/>
              <w:jc w:val="center"/>
            </w:pPr>
            <w:r>
              <w:t>2026 год</w:t>
            </w:r>
          </w:p>
        </w:tc>
      </w:tr>
      <w:tr w:rsidR="00870054" w14:paraId="33CAA4A4" w14:textId="77777777">
        <w:tc>
          <w:tcPr>
            <w:tcW w:w="2835" w:type="dxa"/>
            <w:vMerge/>
          </w:tcPr>
          <w:p w14:paraId="7B026BC9" w14:textId="77777777" w:rsidR="00870054" w:rsidRDefault="00870054">
            <w:pPr>
              <w:pStyle w:val="ConsPlusNormal"/>
            </w:pPr>
          </w:p>
        </w:tc>
        <w:tc>
          <w:tcPr>
            <w:tcW w:w="1701" w:type="dxa"/>
          </w:tcPr>
          <w:p w14:paraId="26EE0A10" w14:textId="77777777" w:rsidR="00870054" w:rsidRDefault="00870054">
            <w:pPr>
              <w:pStyle w:val="ConsPlusNormal"/>
              <w:jc w:val="center"/>
            </w:pPr>
            <w:r>
              <w:t>Республиканский бюджет Республики Дагестан</w:t>
            </w:r>
          </w:p>
        </w:tc>
        <w:tc>
          <w:tcPr>
            <w:tcW w:w="1701" w:type="dxa"/>
          </w:tcPr>
          <w:p w14:paraId="1504CE06" w14:textId="77777777" w:rsidR="00870054" w:rsidRDefault="00870054">
            <w:pPr>
              <w:pStyle w:val="ConsPlusNormal"/>
              <w:jc w:val="center"/>
            </w:pPr>
            <w:r>
              <w:t>Федеральный бюджет</w:t>
            </w:r>
          </w:p>
        </w:tc>
        <w:tc>
          <w:tcPr>
            <w:tcW w:w="1701" w:type="dxa"/>
          </w:tcPr>
          <w:p w14:paraId="74607738" w14:textId="77777777" w:rsidR="00870054" w:rsidRDefault="00870054">
            <w:pPr>
              <w:pStyle w:val="ConsPlusNormal"/>
              <w:jc w:val="center"/>
            </w:pPr>
            <w:r>
              <w:t>Всего</w:t>
            </w:r>
          </w:p>
        </w:tc>
      </w:tr>
      <w:tr w:rsidR="00870054" w14:paraId="5E36FDCA" w14:textId="77777777">
        <w:tc>
          <w:tcPr>
            <w:tcW w:w="2835" w:type="dxa"/>
          </w:tcPr>
          <w:p w14:paraId="001B06D1" w14:textId="77777777" w:rsidR="00870054" w:rsidRDefault="00870054">
            <w:pPr>
              <w:pStyle w:val="ConsPlusNormal"/>
            </w:pPr>
            <w:r>
              <w:t>Гумбетовский район</w:t>
            </w:r>
          </w:p>
        </w:tc>
        <w:tc>
          <w:tcPr>
            <w:tcW w:w="1701" w:type="dxa"/>
          </w:tcPr>
          <w:p w14:paraId="27E12E3C" w14:textId="77777777" w:rsidR="00870054" w:rsidRDefault="00870054">
            <w:pPr>
              <w:pStyle w:val="ConsPlusNormal"/>
              <w:jc w:val="center"/>
            </w:pPr>
            <w:r>
              <w:t>330,25230</w:t>
            </w:r>
          </w:p>
        </w:tc>
        <w:tc>
          <w:tcPr>
            <w:tcW w:w="1701" w:type="dxa"/>
          </w:tcPr>
          <w:p w14:paraId="04B77105" w14:textId="77777777" w:rsidR="00870054" w:rsidRDefault="00870054">
            <w:pPr>
              <w:pStyle w:val="ConsPlusNormal"/>
              <w:jc w:val="center"/>
            </w:pPr>
            <w:r>
              <w:t>6274,79370</w:t>
            </w:r>
          </w:p>
        </w:tc>
        <w:tc>
          <w:tcPr>
            <w:tcW w:w="1701" w:type="dxa"/>
          </w:tcPr>
          <w:p w14:paraId="0C7777AE" w14:textId="77777777" w:rsidR="00870054" w:rsidRDefault="00870054">
            <w:pPr>
              <w:pStyle w:val="ConsPlusNormal"/>
              <w:jc w:val="center"/>
            </w:pPr>
            <w:r>
              <w:t>6605,04600</w:t>
            </w:r>
          </w:p>
        </w:tc>
      </w:tr>
      <w:tr w:rsidR="00870054" w14:paraId="0AA697B4" w14:textId="77777777">
        <w:tc>
          <w:tcPr>
            <w:tcW w:w="2835" w:type="dxa"/>
          </w:tcPr>
          <w:p w14:paraId="7EB31555" w14:textId="77777777" w:rsidR="00870054" w:rsidRDefault="00870054">
            <w:pPr>
              <w:pStyle w:val="ConsPlusNormal"/>
            </w:pPr>
            <w:r>
              <w:t>Дербентский район</w:t>
            </w:r>
          </w:p>
        </w:tc>
        <w:tc>
          <w:tcPr>
            <w:tcW w:w="1701" w:type="dxa"/>
          </w:tcPr>
          <w:p w14:paraId="37464DBF" w14:textId="77777777" w:rsidR="00870054" w:rsidRDefault="00870054">
            <w:pPr>
              <w:pStyle w:val="ConsPlusNormal"/>
              <w:jc w:val="center"/>
            </w:pPr>
            <w:r>
              <w:t>427,50000</w:t>
            </w:r>
          </w:p>
        </w:tc>
        <w:tc>
          <w:tcPr>
            <w:tcW w:w="1701" w:type="dxa"/>
          </w:tcPr>
          <w:p w14:paraId="1F217992" w14:textId="77777777" w:rsidR="00870054" w:rsidRDefault="00870054">
            <w:pPr>
              <w:pStyle w:val="ConsPlusNormal"/>
              <w:jc w:val="center"/>
            </w:pPr>
            <w:r>
              <w:t>8122,50000</w:t>
            </w:r>
          </w:p>
        </w:tc>
        <w:tc>
          <w:tcPr>
            <w:tcW w:w="1701" w:type="dxa"/>
          </w:tcPr>
          <w:p w14:paraId="6241A011" w14:textId="77777777" w:rsidR="00870054" w:rsidRDefault="00870054">
            <w:pPr>
              <w:pStyle w:val="ConsPlusNormal"/>
              <w:jc w:val="center"/>
            </w:pPr>
            <w:r>
              <w:t>8550,00000</w:t>
            </w:r>
          </w:p>
        </w:tc>
      </w:tr>
      <w:tr w:rsidR="00870054" w14:paraId="5CEEA4A0" w14:textId="77777777">
        <w:tc>
          <w:tcPr>
            <w:tcW w:w="2835" w:type="dxa"/>
          </w:tcPr>
          <w:p w14:paraId="34167A9B" w14:textId="77777777" w:rsidR="00870054" w:rsidRDefault="00870054">
            <w:pPr>
              <w:pStyle w:val="ConsPlusNormal"/>
            </w:pPr>
            <w:r>
              <w:t>Карабудахкентский район</w:t>
            </w:r>
          </w:p>
        </w:tc>
        <w:tc>
          <w:tcPr>
            <w:tcW w:w="1701" w:type="dxa"/>
          </w:tcPr>
          <w:p w14:paraId="5D6A5836" w14:textId="77777777" w:rsidR="00870054" w:rsidRDefault="00870054">
            <w:pPr>
              <w:pStyle w:val="ConsPlusNormal"/>
              <w:jc w:val="center"/>
            </w:pPr>
            <w:r>
              <w:t>289,26502</w:t>
            </w:r>
          </w:p>
        </w:tc>
        <w:tc>
          <w:tcPr>
            <w:tcW w:w="1701" w:type="dxa"/>
          </w:tcPr>
          <w:p w14:paraId="53C6E988" w14:textId="77777777" w:rsidR="00870054" w:rsidRDefault="00870054">
            <w:pPr>
              <w:pStyle w:val="ConsPlusNormal"/>
              <w:jc w:val="center"/>
            </w:pPr>
            <w:r>
              <w:t>5496,03548</w:t>
            </w:r>
          </w:p>
        </w:tc>
        <w:tc>
          <w:tcPr>
            <w:tcW w:w="1701" w:type="dxa"/>
          </w:tcPr>
          <w:p w14:paraId="10F9DF0D" w14:textId="77777777" w:rsidR="00870054" w:rsidRDefault="00870054">
            <w:pPr>
              <w:pStyle w:val="ConsPlusNormal"/>
              <w:jc w:val="center"/>
            </w:pPr>
            <w:r>
              <w:t>5785,30050</w:t>
            </w:r>
          </w:p>
        </w:tc>
      </w:tr>
      <w:tr w:rsidR="00870054" w14:paraId="5DDEFBCC" w14:textId="77777777">
        <w:tc>
          <w:tcPr>
            <w:tcW w:w="2835" w:type="dxa"/>
          </w:tcPr>
          <w:p w14:paraId="4A2E8316" w14:textId="77777777" w:rsidR="00870054" w:rsidRDefault="00870054">
            <w:pPr>
              <w:pStyle w:val="ConsPlusNormal"/>
            </w:pPr>
            <w:r>
              <w:t>Лакский район</w:t>
            </w:r>
          </w:p>
        </w:tc>
        <w:tc>
          <w:tcPr>
            <w:tcW w:w="1701" w:type="dxa"/>
          </w:tcPr>
          <w:p w14:paraId="7567D195" w14:textId="77777777" w:rsidR="00870054" w:rsidRDefault="00870054">
            <w:pPr>
              <w:pStyle w:val="ConsPlusNormal"/>
              <w:jc w:val="center"/>
            </w:pPr>
            <w:r>
              <w:t>237,50000</w:t>
            </w:r>
          </w:p>
        </w:tc>
        <w:tc>
          <w:tcPr>
            <w:tcW w:w="1701" w:type="dxa"/>
          </w:tcPr>
          <w:p w14:paraId="2AE0453B" w14:textId="77777777" w:rsidR="00870054" w:rsidRDefault="00870054">
            <w:pPr>
              <w:pStyle w:val="ConsPlusNormal"/>
              <w:jc w:val="center"/>
            </w:pPr>
            <w:r>
              <w:t>4512,50000</w:t>
            </w:r>
          </w:p>
        </w:tc>
        <w:tc>
          <w:tcPr>
            <w:tcW w:w="1701" w:type="dxa"/>
          </w:tcPr>
          <w:p w14:paraId="78CCA4E6" w14:textId="77777777" w:rsidR="00870054" w:rsidRDefault="00870054">
            <w:pPr>
              <w:pStyle w:val="ConsPlusNormal"/>
              <w:jc w:val="center"/>
            </w:pPr>
            <w:r>
              <w:t>4750,00000</w:t>
            </w:r>
          </w:p>
        </w:tc>
      </w:tr>
      <w:tr w:rsidR="00870054" w14:paraId="21845346" w14:textId="77777777">
        <w:tc>
          <w:tcPr>
            <w:tcW w:w="2835" w:type="dxa"/>
          </w:tcPr>
          <w:p w14:paraId="4E6E9ED8" w14:textId="77777777" w:rsidR="00870054" w:rsidRDefault="00870054">
            <w:pPr>
              <w:pStyle w:val="ConsPlusNormal"/>
            </w:pPr>
            <w:r>
              <w:t>Рутульский район</w:t>
            </w:r>
          </w:p>
        </w:tc>
        <w:tc>
          <w:tcPr>
            <w:tcW w:w="1701" w:type="dxa"/>
          </w:tcPr>
          <w:p w14:paraId="04D0A73A" w14:textId="77777777" w:rsidR="00870054" w:rsidRDefault="00870054">
            <w:pPr>
              <w:pStyle w:val="ConsPlusNormal"/>
              <w:jc w:val="center"/>
            </w:pPr>
            <w:r>
              <w:t>243,77380</w:t>
            </w:r>
          </w:p>
        </w:tc>
        <w:tc>
          <w:tcPr>
            <w:tcW w:w="1701" w:type="dxa"/>
          </w:tcPr>
          <w:p w14:paraId="53AC1EFB" w14:textId="77777777" w:rsidR="00870054" w:rsidRDefault="00870054">
            <w:pPr>
              <w:pStyle w:val="ConsPlusNormal"/>
              <w:jc w:val="center"/>
            </w:pPr>
            <w:r>
              <w:t>4631,70220</w:t>
            </w:r>
          </w:p>
        </w:tc>
        <w:tc>
          <w:tcPr>
            <w:tcW w:w="1701" w:type="dxa"/>
          </w:tcPr>
          <w:p w14:paraId="0D2D64E5" w14:textId="77777777" w:rsidR="00870054" w:rsidRDefault="00870054">
            <w:pPr>
              <w:pStyle w:val="ConsPlusNormal"/>
              <w:jc w:val="center"/>
            </w:pPr>
            <w:r>
              <w:t>4875,47600</w:t>
            </w:r>
          </w:p>
        </w:tc>
      </w:tr>
      <w:tr w:rsidR="00870054" w14:paraId="56BD37F0" w14:textId="77777777">
        <w:tc>
          <w:tcPr>
            <w:tcW w:w="2835" w:type="dxa"/>
          </w:tcPr>
          <w:p w14:paraId="6C7B731A" w14:textId="77777777" w:rsidR="00870054" w:rsidRDefault="00870054">
            <w:pPr>
              <w:pStyle w:val="ConsPlusNormal"/>
            </w:pPr>
            <w:r>
              <w:t>Сергокалинский район</w:t>
            </w:r>
          </w:p>
        </w:tc>
        <w:tc>
          <w:tcPr>
            <w:tcW w:w="1701" w:type="dxa"/>
          </w:tcPr>
          <w:p w14:paraId="56FBA202" w14:textId="77777777" w:rsidR="00870054" w:rsidRDefault="00870054">
            <w:pPr>
              <w:pStyle w:val="ConsPlusNormal"/>
              <w:jc w:val="center"/>
            </w:pPr>
            <w:r>
              <w:t>332,50000</w:t>
            </w:r>
          </w:p>
        </w:tc>
        <w:tc>
          <w:tcPr>
            <w:tcW w:w="1701" w:type="dxa"/>
          </w:tcPr>
          <w:p w14:paraId="0E83006B" w14:textId="77777777" w:rsidR="00870054" w:rsidRDefault="00870054">
            <w:pPr>
              <w:pStyle w:val="ConsPlusNormal"/>
              <w:jc w:val="center"/>
            </w:pPr>
            <w:r>
              <w:t>6317,50000</w:t>
            </w:r>
          </w:p>
        </w:tc>
        <w:tc>
          <w:tcPr>
            <w:tcW w:w="1701" w:type="dxa"/>
          </w:tcPr>
          <w:p w14:paraId="52B3CC9B" w14:textId="77777777" w:rsidR="00870054" w:rsidRDefault="00870054">
            <w:pPr>
              <w:pStyle w:val="ConsPlusNormal"/>
              <w:jc w:val="center"/>
            </w:pPr>
            <w:r>
              <w:t>6650,00000</w:t>
            </w:r>
          </w:p>
        </w:tc>
      </w:tr>
      <w:tr w:rsidR="00870054" w14:paraId="633C9E74" w14:textId="77777777">
        <w:tc>
          <w:tcPr>
            <w:tcW w:w="2835" w:type="dxa"/>
          </w:tcPr>
          <w:p w14:paraId="3417E607" w14:textId="77777777" w:rsidR="00870054" w:rsidRDefault="00870054">
            <w:pPr>
              <w:pStyle w:val="ConsPlusNormal"/>
            </w:pPr>
            <w:r>
              <w:t>Табасаранский район</w:t>
            </w:r>
          </w:p>
        </w:tc>
        <w:tc>
          <w:tcPr>
            <w:tcW w:w="1701" w:type="dxa"/>
          </w:tcPr>
          <w:p w14:paraId="13E06D57" w14:textId="77777777" w:rsidR="00870054" w:rsidRDefault="00870054">
            <w:pPr>
              <w:pStyle w:val="ConsPlusNormal"/>
              <w:jc w:val="center"/>
            </w:pPr>
            <w:r>
              <w:t>142,50000</w:t>
            </w:r>
          </w:p>
        </w:tc>
        <w:tc>
          <w:tcPr>
            <w:tcW w:w="1701" w:type="dxa"/>
          </w:tcPr>
          <w:p w14:paraId="23CF716F" w14:textId="77777777" w:rsidR="00870054" w:rsidRDefault="00870054">
            <w:pPr>
              <w:pStyle w:val="ConsPlusNormal"/>
              <w:jc w:val="center"/>
            </w:pPr>
            <w:r>
              <w:t>2707,50000</w:t>
            </w:r>
          </w:p>
        </w:tc>
        <w:tc>
          <w:tcPr>
            <w:tcW w:w="1701" w:type="dxa"/>
          </w:tcPr>
          <w:p w14:paraId="683F6618" w14:textId="77777777" w:rsidR="00870054" w:rsidRDefault="00870054">
            <w:pPr>
              <w:pStyle w:val="ConsPlusNormal"/>
              <w:jc w:val="center"/>
            </w:pPr>
            <w:r>
              <w:t>2850,00000</w:t>
            </w:r>
          </w:p>
        </w:tc>
      </w:tr>
      <w:tr w:rsidR="00870054" w14:paraId="325C5087" w14:textId="77777777">
        <w:tc>
          <w:tcPr>
            <w:tcW w:w="2835" w:type="dxa"/>
          </w:tcPr>
          <w:p w14:paraId="2797AC06" w14:textId="77777777" w:rsidR="00870054" w:rsidRDefault="00870054">
            <w:pPr>
              <w:pStyle w:val="ConsPlusNormal"/>
            </w:pPr>
            <w:r>
              <w:t>Хунзахский район</w:t>
            </w:r>
          </w:p>
        </w:tc>
        <w:tc>
          <w:tcPr>
            <w:tcW w:w="1701" w:type="dxa"/>
          </w:tcPr>
          <w:p w14:paraId="00AF1A88" w14:textId="77777777" w:rsidR="00870054" w:rsidRDefault="00870054">
            <w:pPr>
              <w:pStyle w:val="ConsPlusNormal"/>
              <w:jc w:val="center"/>
            </w:pPr>
            <w:r>
              <w:t>84,17730</w:t>
            </w:r>
          </w:p>
        </w:tc>
        <w:tc>
          <w:tcPr>
            <w:tcW w:w="1701" w:type="dxa"/>
          </w:tcPr>
          <w:p w14:paraId="5899774C" w14:textId="77777777" w:rsidR="00870054" w:rsidRDefault="00870054">
            <w:pPr>
              <w:pStyle w:val="ConsPlusNormal"/>
              <w:jc w:val="center"/>
            </w:pPr>
            <w:r>
              <w:t>1599,36862</w:t>
            </w:r>
          </w:p>
        </w:tc>
        <w:tc>
          <w:tcPr>
            <w:tcW w:w="1701" w:type="dxa"/>
          </w:tcPr>
          <w:p w14:paraId="128278AD" w14:textId="77777777" w:rsidR="00870054" w:rsidRDefault="00870054">
            <w:pPr>
              <w:pStyle w:val="ConsPlusNormal"/>
              <w:jc w:val="center"/>
            </w:pPr>
            <w:r>
              <w:t>1683,54592</w:t>
            </w:r>
          </w:p>
        </w:tc>
      </w:tr>
      <w:tr w:rsidR="00870054" w14:paraId="6A89789F" w14:textId="77777777">
        <w:tc>
          <w:tcPr>
            <w:tcW w:w="2835" w:type="dxa"/>
          </w:tcPr>
          <w:p w14:paraId="1A8A100E" w14:textId="77777777" w:rsidR="00870054" w:rsidRDefault="00870054">
            <w:pPr>
              <w:pStyle w:val="ConsPlusNormal"/>
            </w:pPr>
            <w:r>
              <w:t>Всего</w:t>
            </w:r>
          </w:p>
        </w:tc>
        <w:tc>
          <w:tcPr>
            <w:tcW w:w="1701" w:type="dxa"/>
          </w:tcPr>
          <w:p w14:paraId="3D96A7BA" w14:textId="77777777" w:rsidR="00870054" w:rsidRDefault="00870054">
            <w:pPr>
              <w:pStyle w:val="ConsPlusNormal"/>
              <w:jc w:val="center"/>
            </w:pPr>
            <w:r>
              <w:t>2087,46842</w:t>
            </w:r>
          </w:p>
        </w:tc>
        <w:tc>
          <w:tcPr>
            <w:tcW w:w="1701" w:type="dxa"/>
          </w:tcPr>
          <w:p w14:paraId="57AD5EB7" w14:textId="77777777" w:rsidR="00870054" w:rsidRDefault="00870054">
            <w:pPr>
              <w:pStyle w:val="ConsPlusNormal"/>
              <w:jc w:val="center"/>
            </w:pPr>
            <w:r>
              <w:t>39661,90000</w:t>
            </w:r>
          </w:p>
        </w:tc>
        <w:tc>
          <w:tcPr>
            <w:tcW w:w="1701" w:type="dxa"/>
          </w:tcPr>
          <w:p w14:paraId="31176BA5" w14:textId="77777777" w:rsidR="00870054" w:rsidRDefault="00870054">
            <w:pPr>
              <w:pStyle w:val="ConsPlusNormal"/>
              <w:jc w:val="center"/>
            </w:pPr>
            <w:r>
              <w:t>41749,36842";</w:t>
            </w:r>
          </w:p>
        </w:tc>
      </w:tr>
    </w:tbl>
    <w:p w14:paraId="36E56A3E" w14:textId="77777777" w:rsidR="00870054" w:rsidRDefault="00870054">
      <w:pPr>
        <w:pStyle w:val="ConsPlusNormal"/>
        <w:jc w:val="both"/>
      </w:pPr>
    </w:p>
    <w:p w14:paraId="1A299761" w14:textId="77777777" w:rsidR="00870054" w:rsidRDefault="00870054">
      <w:pPr>
        <w:pStyle w:val="ConsPlusNormal"/>
        <w:ind w:firstLine="540"/>
        <w:jc w:val="both"/>
      </w:pPr>
      <w:r>
        <w:t xml:space="preserve">о) </w:t>
      </w:r>
      <w:hyperlink r:id="rId570">
        <w:r>
          <w:rPr>
            <w:color w:val="0000FF"/>
          </w:rPr>
          <w:t>дополнить</w:t>
        </w:r>
      </w:hyperlink>
      <w:r>
        <w:t xml:space="preserve"> таблицей 51 следующего содержания:</w:t>
      </w:r>
    </w:p>
    <w:p w14:paraId="48A12952" w14:textId="77777777" w:rsidR="00870054" w:rsidRDefault="00870054">
      <w:pPr>
        <w:pStyle w:val="ConsPlusNormal"/>
        <w:jc w:val="both"/>
      </w:pPr>
    </w:p>
    <w:p w14:paraId="69BB1AC2" w14:textId="77777777" w:rsidR="00870054" w:rsidRDefault="00870054">
      <w:pPr>
        <w:pStyle w:val="ConsPlusNormal"/>
        <w:jc w:val="right"/>
      </w:pPr>
      <w:r>
        <w:t>"Таблица 51</w:t>
      </w:r>
    </w:p>
    <w:p w14:paraId="49FE7ADD" w14:textId="77777777" w:rsidR="00870054" w:rsidRDefault="00870054">
      <w:pPr>
        <w:pStyle w:val="ConsPlusNormal"/>
        <w:jc w:val="both"/>
      </w:pPr>
    </w:p>
    <w:p w14:paraId="42BC49D3" w14:textId="77777777" w:rsidR="00870054" w:rsidRDefault="00870054">
      <w:pPr>
        <w:pStyle w:val="ConsPlusNormal"/>
        <w:jc w:val="center"/>
      </w:pPr>
      <w:r>
        <w:t>Распределение субсидий бюджетам муниципальных образований</w:t>
      </w:r>
    </w:p>
    <w:p w14:paraId="4C68FFD0" w14:textId="77777777" w:rsidR="00870054" w:rsidRDefault="00870054">
      <w:pPr>
        <w:pStyle w:val="ConsPlusNormal"/>
        <w:jc w:val="center"/>
      </w:pPr>
      <w:r>
        <w:t>Республики Дагестан на государственную поддержку отрасли</w:t>
      </w:r>
    </w:p>
    <w:p w14:paraId="732AB86F" w14:textId="77777777" w:rsidR="00870054" w:rsidRDefault="00870054">
      <w:pPr>
        <w:pStyle w:val="ConsPlusNormal"/>
        <w:jc w:val="center"/>
      </w:pPr>
      <w:r>
        <w:t>культуры (модернизация библиотек в части комплектования</w:t>
      </w:r>
    </w:p>
    <w:p w14:paraId="48F26D6A" w14:textId="77777777" w:rsidR="00870054" w:rsidRDefault="00870054">
      <w:pPr>
        <w:pStyle w:val="ConsPlusNormal"/>
        <w:jc w:val="center"/>
      </w:pPr>
      <w:r>
        <w:t>книжных фондов библиотек муниципальных образований</w:t>
      </w:r>
    </w:p>
    <w:p w14:paraId="175C555A" w14:textId="77777777" w:rsidR="00870054" w:rsidRDefault="00870054">
      <w:pPr>
        <w:pStyle w:val="ConsPlusNormal"/>
        <w:jc w:val="center"/>
      </w:pPr>
      <w:r>
        <w:t>и государственных общедоступных библиотек субъектов</w:t>
      </w:r>
    </w:p>
    <w:p w14:paraId="4C430901" w14:textId="77777777" w:rsidR="00870054" w:rsidRDefault="00870054">
      <w:pPr>
        <w:pStyle w:val="ConsPlusNormal"/>
        <w:jc w:val="center"/>
      </w:pPr>
      <w:r>
        <w:t>Российской Федерации) на 2026 год и на плановый</w:t>
      </w:r>
    </w:p>
    <w:p w14:paraId="42BD44C1" w14:textId="77777777" w:rsidR="00870054" w:rsidRDefault="00870054">
      <w:pPr>
        <w:pStyle w:val="ConsPlusNormal"/>
        <w:jc w:val="center"/>
      </w:pPr>
      <w:r>
        <w:t>период 2027 и 2028 годов</w:t>
      </w:r>
    </w:p>
    <w:p w14:paraId="72036E56" w14:textId="77777777" w:rsidR="00870054" w:rsidRDefault="00870054">
      <w:pPr>
        <w:pStyle w:val="ConsPlusNormal"/>
        <w:jc w:val="both"/>
      </w:pPr>
    </w:p>
    <w:p w14:paraId="08ACCB5D" w14:textId="77777777" w:rsidR="00870054" w:rsidRDefault="00870054">
      <w:pPr>
        <w:pStyle w:val="ConsPlusNormal"/>
        <w:jc w:val="right"/>
      </w:pPr>
      <w:r>
        <w:t>(тыс. рублей)</w:t>
      </w:r>
    </w:p>
    <w:p w14:paraId="68025479" w14:textId="77777777" w:rsidR="00870054" w:rsidRDefault="00870054">
      <w:pPr>
        <w:pStyle w:val="ConsPlusNormal"/>
        <w:sectPr w:rsidR="00870054" w:rsidSect="00870054">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35"/>
        <w:gridCol w:w="1701"/>
        <w:gridCol w:w="1701"/>
        <w:gridCol w:w="1701"/>
        <w:gridCol w:w="1701"/>
        <w:gridCol w:w="1701"/>
        <w:gridCol w:w="1701"/>
      </w:tblGrid>
      <w:tr w:rsidR="00870054" w14:paraId="2AC40A53" w14:textId="77777777">
        <w:tc>
          <w:tcPr>
            <w:tcW w:w="2835" w:type="dxa"/>
            <w:vMerge w:val="restart"/>
          </w:tcPr>
          <w:p w14:paraId="3C6F8DCF" w14:textId="77777777" w:rsidR="00870054" w:rsidRDefault="00870054">
            <w:pPr>
              <w:pStyle w:val="ConsPlusNormal"/>
              <w:jc w:val="center"/>
            </w:pPr>
            <w:r>
              <w:lastRenderedPageBreak/>
              <w:t>Наименование муниципальных районов, городских округов</w:t>
            </w:r>
          </w:p>
        </w:tc>
        <w:tc>
          <w:tcPr>
            <w:tcW w:w="3402" w:type="dxa"/>
            <w:gridSpan w:val="2"/>
          </w:tcPr>
          <w:p w14:paraId="1EA00E9A" w14:textId="77777777" w:rsidR="00870054" w:rsidRDefault="00870054">
            <w:pPr>
              <w:pStyle w:val="ConsPlusNormal"/>
              <w:jc w:val="center"/>
            </w:pPr>
            <w:r>
              <w:t>2026 год</w:t>
            </w:r>
          </w:p>
        </w:tc>
        <w:tc>
          <w:tcPr>
            <w:tcW w:w="3402" w:type="dxa"/>
            <w:gridSpan w:val="2"/>
          </w:tcPr>
          <w:p w14:paraId="7D5CD999" w14:textId="77777777" w:rsidR="00870054" w:rsidRDefault="00870054">
            <w:pPr>
              <w:pStyle w:val="ConsPlusNormal"/>
              <w:jc w:val="center"/>
            </w:pPr>
            <w:r>
              <w:t>2027 год</w:t>
            </w:r>
          </w:p>
        </w:tc>
        <w:tc>
          <w:tcPr>
            <w:tcW w:w="3402" w:type="dxa"/>
            <w:gridSpan w:val="2"/>
          </w:tcPr>
          <w:p w14:paraId="6E14B080" w14:textId="77777777" w:rsidR="00870054" w:rsidRDefault="00870054">
            <w:pPr>
              <w:pStyle w:val="ConsPlusNormal"/>
              <w:jc w:val="center"/>
            </w:pPr>
            <w:r>
              <w:t>2028 год</w:t>
            </w:r>
          </w:p>
        </w:tc>
      </w:tr>
      <w:tr w:rsidR="00870054" w14:paraId="34DA4EE9" w14:textId="77777777">
        <w:tc>
          <w:tcPr>
            <w:tcW w:w="2835" w:type="dxa"/>
            <w:vMerge/>
          </w:tcPr>
          <w:p w14:paraId="3DCCD451" w14:textId="77777777" w:rsidR="00870054" w:rsidRDefault="00870054">
            <w:pPr>
              <w:pStyle w:val="ConsPlusNormal"/>
            </w:pPr>
          </w:p>
        </w:tc>
        <w:tc>
          <w:tcPr>
            <w:tcW w:w="1701" w:type="dxa"/>
          </w:tcPr>
          <w:p w14:paraId="75F9E9CF" w14:textId="77777777" w:rsidR="00870054" w:rsidRDefault="00870054">
            <w:pPr>
              <w:pStyle w:val="ConsPlusNormal"/>
              <w:jc w:val="center"/>
            </w:pPr>
            <w:r>
              <w:t>Республиканский бюджет Республики Дагестан</w:t>
            </w:r>
          </w:p>
        </w:tc>
        <w:tc>
          <w:tcPr>
            <w:tcW w:w="1701" w:type="dxa"/>
          </w:tcPr>
          <w:p w14:paraId="0F8BA7DB" w14:textId="77777777" w:rsidR="00870054" w:rsidRDefault="00870054">
            <w:pPr>
              <w:pStyle w:val="ConsPlusNormal"/>
              <w:jc w:val="center"/>
            </w:pPr>
            <w:r>
              <w:t>Федеральный бюджет</w:t>
            </w:r>
          </w:p>
        </w:tc>
        <w:tc>
          <w:tcPr>
            <w:tcW w:w="1701" w:type="dxa"/>
          </w:tcPr>
          <w:p w14:paraId="7BB3478F" w14:textId="77777777" w:rsidR="00870054" w:rsidRDefault="00870054">
            <w:pPr>
              <w:pStyle w:val="ConsPlusNormal"/>
              <w:jc w:val="center"/>
            </w:pPr>
            <w:r>
              <w:t>Республиканский бюджет Республики Дагестан</w:t>
            </w:r>
          </w:p>
        </w:tc>
        <w:tc>
          <w:tcPr>
            <w:tcW w:w="1701" w:type="dxa"/>
          </w:tcPr>
          <w:p w14:paraId="27CD3256" w14:textId="77777777" w:rsidR="00870054" w:rsidRDefault="00870054">
            <w:pPr>
              <w:pStyle w:val="ConsPlusNormal"/>
              <w:jc w:val="center"/>
            </w:pPr>
            <w:r>
              <w:t>Федеральный бюджет</w:t>
            </w:r>
          </w:p>
        </w:tc>
        <w:tc>
          <w:tcPr>
            <w:tcW w:w="1701" w:type="dxa"/>
          </w:tcPr>
          <w:p w14:paraId="0610CA9D" w14:textId="77777777" w:rsidR="00870054" w:rsidRDefault="00870054">
            <w:pPr>
              <w:pStyle w:val="ConsPlusNormal"/>
              <w:jc w:val="center"/>
            </w:pPr>
            <w:r>
              <w:t>Республиканский бюджет Республики Дагестан</w:t>
            </w:r>
          </w:p>
        </w:tc>
        <w:tc>
          <w:tcPr>
            <w:tcW w:w="1701" w:type="dxa"/>
          </w:tcPr>
          <w:p w14:paraId="4D399372" w14:textId="77777777" w:rsidR="00870054" w:rsidRDefault="00870054">
            <w:pPr>
              <w:pStyle w:val="ConsPlusNormal"/>
              <w:jc w:val="center"/>
            </w:pPr>
            <w:r>
              <w:t>Федеральный бюджет</w:t>
            </w:r>
          </w:p>
        </w:tc>
      </w:tr>
      <w:tr w:rsidR="00870054" w14:paraId="796C91DA" w14:textId="77777777">
        <w:tc>
          <w:tcPr>
            <w:tcW w:w="2835" w:type="dxa"/>
          </w:tcPr>
          <w:p w14:paraId="361219F6" w14:textId="77777777" w:rsidR="00870054" w:rsidRDefault="00870054">
            <w:pPr>
              <w:pStyle w:val="ConsPlusNormal"/>
              <w:jc w:val="center"/>
            </w:pPr>
            <w:r>
              <w:t>1</w:t>
            </w:r>
          </w:p>
        </w:tc>
        <w:tc>
          <w:tcPr>
            <w:tcW w:w="1701" w:type="dxa"/>
          </w:tcPr>
          <w:p w14:paraId="6F7AB99F" w14:textId="77777777" w:rsidR="00870054" w:rsidRDefault="00870054">
            <w:pPr>
              <w:pStyle w:val="ConsPlusNormal"/>
              <w:jc w:val="center"/>
            </w:pPr>
            <w:r>
              <w:t>2</w:t>
            </w:r>
          </w:p>
        </w:tc>
        <w:tc>
          <w:tcPr>
            <w:tcW w:w="1701" w:type="dxa"/>
          </w:tcPr>
          <w:p w14:paraId="522FFEFF" w14:textId="77777777" w:rsidR="00870054" w:rsidRDefault="00870054">
            <w:pPr>
              <w:pStyle w:val="ConsPlusNormal"/>
              <w:jc w:val="center"/>
            </w:pPr>
            <w:r>
              <w:t>3</w:t>
            </w:r>
          </w:p>
        </w:tc>
        <w:tc>
          <w:tcPr>
            <w:tcW w:w="1701" w:type="dxa"/>
          </w:tcPr>
          <w:p w14:paraId="16566EC1" w14:textId="77777777" w:rsidR="00870054" w:rsidRDefault="00870054">
            <w:pPr>
              <w:pStyle w:val="ConsPlusNormal"/>
              <w:jc w:val="center"/>
            </w:pPr>
            <w:r>
              <w:t>4</w:t>
            </w:r>
          </w:p>
        </w:tc>
        <w:tc>
          <w:tcPr>
            <w:tcW w:w="1701" w:type="dxa"/>
          </w:tcPr>
          <w:p w14:paraId="0CE3AE18" w14:textId="77777777" w:rsidR="00870054" w:rsidRDefault="00870054">
            <w:pPr>
              <w:pStyle w:val="ConsPlusNormal"/>
              <w:jc w:val="center"/>
            </w:pPr>
            <w:r>
              <w:t>5</w:t>
            </w:r>
          </w:p>
        </w:tc>
        <w:tc>
          <w:tcPr>
            <w:tcW w:w="1701" w:type="dxa"/>
          </w:tcPr>
          <w:p w14:paraId="159A893E" w14:textId="77777777" w:rsidR="00870054" w:rsidRDefault="00870054">
            <w:pPr>
              <w:pStyle w:val="ConsPlusNormal"/>
              <w:jc w:val="center"/>
            </w:pPr>
            <w:r>
              <w:t>6</w:t>
            </w:r>
          </w:p>
        </w:tc>
        <w:tc>
          <w:tcPr>
            <w:tcW w:w="1701" w:type="dxa"/>
          </w:tcPr>
          <w:p w14:paraId="648FBDAD" w14:textId="77777777" w:rsidR="00870054" w:rsidRDefault="00870054">
            <w:pPr>
              <w:pStyle w:val="ConsPlusNormal"/>
              <w:jc w:val="center"/>
            </w:pPr>
            <w:r>
              <w:t>7</w:t>
            </w:r>
          </w:p>
        </w:tc>
      </w:tr>
      <w:tr w:rsidR="00870054" w14:paraId="5690E4D7" w14:textId="77777777">
        <w:tc>
          <w:tcPr>
            <w:tcW w:w="2835" w:type="dxa"/>
          </w:tcPr>
          <w:p w14:paraId="552449A3" w14:textId="77777777" w:rsidR="00870054" w:rsidRDefault="00870054">
            <w:pPr>
              <w:pStyle w:val="ConsPlusNormal"/>
            </w:pPr>
            <w:r>
              <w:t>Акушинский район</w:t>
            </w:r>
          </w:p>
        </w:tc>
        <w:tc>
          <w:tcPr>
            <w:tcW w:w="1701" w:type="dxa"/>
          </w:tcPr>
          <w:p w14:paraId="6C29CC5A" w14:textId="77777777" w:rsidR="00870054" w:rsidRDefault="00870054">
            <w:pPr>
              <w:pStyle w:val="ConsPlusNormal"/>
              <w:jc w:val="center"/>
            </w:pPr>
            <w:r>
              <w:t>21,97805</w:t>
            </w:r>
          </w:p>
        </w:tc>
        <w:tc>
          <w:tcPr>
            <w:tcW w:w="1701" w:type="dxa"/>
          </w:tcPr>
          <w:p w14:paraId="1A91863E" w14:textId="77777777" w:rsidR="00870054" w:rsidRDefault="00870054">
            <w:pPr>
              <w:pStyle w:val="ConsPlusNormal"/>
              <w:jc w:val="center"/>
            </w:pPr>
            <w:r>
              <w:t>417,58300</w:t>
            </w:r>
          </w:p>
        </w:tc>
        <w:tc>
          <w:tcPr>
            <w:tcW w:w="1701" w:type="dxa"/>
          </w:tcPr>
          <w:p w14:paraId="5BD7C194" w14:textId="77777777" w:rsidR="00870054" w:rsidRDefault="00870054">
            <w:pPr>
              <w:pStyle w:val="ConsPlusNormal"/>
              <w:jc w:val="center"/>
            </w:pPr>
            <w:r>
              <w:t>26,99112</w:t>
            </w:r>
          </w:p>
        </w:tc>
        <w:tc>
          <w:tcPr>
            <w:tcW w:w="1701" w:type="dxa"/>
          </w:tcPr>
          <w:p w14:paraId="7F2A286C" w14:textId="77777777" w:rsidR="00870054" w:rsidRDefault="00870054">
            <w:pPr>
              <w:pStyle w:val="ConsPlusNormal"/>
              <w:jc w:val="center"/>
            </w:pPr>
            <w:r>
              <w:t>422,86092</w:t>
            </w:r>
          </w:p>
        </w:tc>
        <w:tc>
          <w:tcPr>
            <w:tcW w:w="1701" w:type="dxa"/>
          </w:tcPr>
          <w:p w14:paraId="0F5DB963" w14:textId="77777777" w:rsidR="00870054" w:rsidRDefault="00870054">
            <w:pPr>
              <w:pStyle w:val="ConsPlusNormal"/>
              <w:jc w:val="center"/>
            </w:pPr>
            <w:r>
              <w:t>27,61450</w:t>
            </w:r>
          </w:p>
        </w:tc>
        <w:tc>
          <w:tcPr>
            <w:tcW w:w="1701" w:type="dxa"/>
          </w:tcPr>
          <w:p w14:paraId="199DD213" w14:textId="77777777" w:rsidR="00870054" w:rsidRDefault="00870054">
            <w:pPr>
              <w:pStyle w:val="ConsPlusNormal"/>
              <w:jc w:val="center"/>
            </w:pPr>
            <w:r>
              <w:t>432,62715</w:t>
            </w:r>
          </w:p>
        </w:tc>
      </w:tr>
      <w:tr w:rsidR="00870054" w14:paraId="38C5AE69" w14:textId="77777777">
        <w:tc>
          <w:tcPr>
            <w:tcW w:w="2835" w:type="dxa"/>
          </w:tcPr>
          <w:p w14:paraId="0FA7DFF4" w14:textId="77777777" w:rsidR="00870054" w:rsidRDefault="00870054">
            <w:pPr>
              <w:pStyle w:val="ConsPlusNormal"/>
            </w:pPr>
            <w:r>
              <w:t>Ахвахский район</w:t>
            </w:r>
          </w:p>
        </w:tc>
        <w:tc>
          <w:tcPr>
            <w:tcW w:w="1701" w:type="dxa"/>
          </w:tcPr>
          <w:p w14:paraId="364750EF" w14:textId="77777777" w:rsidR="00870054" w:rsidRDefault="00870054">
            <w:pPr>
              <w:pStyle w:val="ConsPlusNormal"/>
              <w:jc w:val="center"/>
            </w:pPr>
            <w:r>
              <w:t>18,54398</w:t>
            </w:r>
          </w:p>
        </w:tc>
        <w:tc>
          <w:tcPr>
            <w:tcW w:w="1701" w:type="dxa"/>
          </w:tcPr>
          <w:p w14:paraId="68F8AAA0" w14:textId="77777777" w:rsidR="00870054" w:rsidRDefault="00870054">
            <w:pPr>
              <w:pStyle w:val="ConsPlusNormal"/>
              <w:jc w:val="center"/>
            </w:pPr>
            <w:r>
              <w:t>352,33566</w:t>
            </w:r>
          </w:p>
        </w:tc>
        <w:tc>
          <w:tcPr>
            <w:tcW w:w="1701" w:type="dxa"/>
          </w:tcPr>
          <w:p w14:paraId="26B6B91B" w14:textId="77777777" w:rsidR="00870054" w:rsidRDefault="00870054">
            <w:pPr>
              <w:pStyle w:val="ConsPlusNormal"/>
              <w:jc w:val="center"/>
            </w:pPr>
            <w:r>
              <w:t>22,77376</w:t>
            </w:r>
          </w:p>
        </w:tc>
        <w:tc>
          <w:tcPr>
            <w:tcW w:w="1701" w:type="dxa"/>
          </w:tcPr>
          <w:p w14:paraId="4AE819C0" w14:textId="77777777" w:rsidR="00870054" w:rsidRDefault="00870054">
            <w:pPr>
              <w:pStyle w:val="ConsPlusNormal"/>
              <w:jc w:val="center"/>
            </w:pPr>
            <w:r>
              <w:t>356,78890</w:t>
            </w:r>
          </w:p>
        </w:tc>
        <w:tc>
          <w:tcPr>
            <w:tcW w:w="1701" w:type="dxa"/>
          </w:tcPr>
          <w:p w14:paraId="4530A587" w14:textId="77777777" w:rsidR="00870054" w:rsidRDefault="00870054">
            <w:pPr>
              <w:pStyle w:val="ConsPlusNormal"/>
              <w:jc w:val="center"/>
            </w:pPr>
            <w:r>
              <w:t>23,29973</w:t>
            </w:r>
          </w:p>
        </w:tc>
        <w:tc>
          <w:tcPr>
            <w:tcW w:w="1701" w:type="dxa"/>
          </w:tcPr>
          <w:p w14:paraId="764B1085" w14:textId="77777777" w:rsidR="00870054" w:rsidRDefault="00870054">
            <w:pPr>
              <w:pStyle w:val="ConsPlusNormal"/>
              <w:jc w:val="center"/>
            </w:pPr>
            <w:r>
              <w:t>365,02916</w:t>
            </w:r>
          </w:p>
        </w:tc>
      </w:tr>
      <w:tr w:rsidR="00870054" w14:paraId="5C5FCF9C" w14:textId="77777777">
        <w:tc>
          <w:tcPr>
            <w:tcW w:w="2835" w:type="dxa"/>
          </w:tcPr>
          <w:p w14:paraId="12C0C1CC" w14:textId="77777777" w:rsidR="00870054" w:rsidRDefault="00870054">
            <w:pPr>
              <w:pStyle w:val="ConsPlusNormal"/>
            </w:pPr>
            <w:r>
              <w:t>Ахтынский район</w:t>
            </w:r>
          </w:p>
        </w:tc>
        <w:tc>
          <w:tcPr>
            <w:tcW w:w="1701" w:type="dxa"/>
          </w:tcPr>
          <w:p w14:paraId="07D765D0" w14:textId="77777777" w:rsidR="00870054" w:rsidRDefault="00870054">
            <w:pPr>
              <w:pStyle w:val="ConsPlusNormal"/>
              <w:jc w:val="center"/>
            </w:pPr>
            <w:r>
              <w:t>12,36265</w:t>
            </w:r>
          </w:p>
        </w:tc>
        <w:tc>
          <w:tcPr>
            <w:tcW w:w="1701" w:type="dxa"/>
          </w:tcPr>
          <w:p w14:paraId="6D69809A" w14:textId="77777777" w:rsidR="00870054" w:rsidRDefault="00870054">
            <w:pPr>
              <w:pStyle w:val="ConsPlusNormal"/>
              <w:jc w:val="center"/>
            </w:pPr>
            <w:r>
              <w:t>234,89044</w:t>
            </w:r>
          </w:p>
        </w:tc>
        <w:tc>
          <w:tcPr>
            <w:tcW w:w="1701" w:type="dxa"/>
          </w:tcPr>
          <w:p w14:paraId="03777BF3" w14:textId="77777777" w:rsidR="00870054" w:rsidRDefault="00870054">
            <w:pPr>
              <w:pStyle w:val="ConsPlusNormal"/>
              <w:jc w:val="center"/>
            </w:pPr>
            <w:r>
              <w:t>15,18251</w:t>
            </w:r>
          </w:p>
        </w:tc>
        <w:tc>
          <w:tcPr>
            <w:tcW w:w="1701" w:type="dxa"/>
          </w:tcPr>
          <w:p w14:paraId="19DAD140" w14:textId="77777777" w:rsidR="00870054" w:rsidRDefault="00870054">
            <w:pPr>
              <w:pStyle w:val="ConsPlusNormal"/>
              <w:jc w:val="center"/>
            </w:pPr>
            <w:r>
              <w:t>237,85927</w:t>
            </w:r>
          </w:p>
        </w:tc>
        <w:tc>
          <w:tcPr>
            <w:tcW w:w="1701" w:type="dxa"/>
          </w:tcPr>
          <w:p w14:paraId="7A9A5206" w14:textId="77777777" w:rsidR="00870054" w:rsidRDefault="00870054">
            <w:pPr>
              <w:pStyle w:val="ConsPlusNormal"/>
              <w:jc w:val="center"/>
            </w:pPr>
            <w:r>
              <w:t>15,53316</w:t>
            </w:r>
          </w:p>
        </w:tc>
        <w:tc>
          <w:tcPr>
            <w:tcW w:w="1701" w:type="dxa"/>
          </w:tcPr>
          <w:p w14:paraId="0D499EDA" w14:textId="77777777" w:rsidR="00870054" w:rsidRDefault="00870054">
            <w:pPr>
              <w:pStyle w:val="ConsPlusNormal"/>
              <w:jc w:val="center"/>
            </w:pPr>
            <w:r>
              <w:t>243,35277</w:t>
            </w:r>
          </w:p>
        </w:tc>
      </w:tr>
      <w:tr w:rsidR="00870054" w14:paraId="5512EC6D" w14:textId="77777777">
        <w:tc>
          <w:tcPr>
            <w:tcW w:w="2835" w:type="dxa"/>
          </w:tcPr>
          <w:p w14:paraId="62AC7946" w14:textId="77777777" w:rsidR="00870054" w:rsidRDefault="00870054">
            <w:pPr>
              <w:pStyle w:val="ConsPlusNormal"/>
            </w:pPr>
            <w:r>
              <w:t>Бабаюртовский район</w:t>
            </w:r>
          </w:p>
        </w:tc>
        <w:tc>
          <w:tcPr>
            <w:tcW w:w="1701" w:type="dxa"/>
          </w:tcPr>
          <w:p w14:paraId="0DB557F6" w14:textId="77777777" w:rsidR="00870054" w:rsidRDefault="00870054">
            <w:pPr>
              <w:pStyle w:val="ConsPlusNormal"/>
              <w:jc w:val="center"/>
            </w:pPr>
            <w:r>
              <w:t>0,68681</w:t>
            </w:r>
          </w:p>
        </w:tc>
        <w:tc>
          <w:tcPr>
            <w:tcW w:w="1701" w:type="dxa"/>
          </w:tcPr>
          <w:p w14:paraId="00FC3091" w14:textId="77777777" w:rsidR="00870054" w:rsidRDefault="00870054">
            <w:pPr>
              <w:pStyle w:val="ConsPlusNormal"/>
              <w:jc w:val="center"/>
            </w:pPr>
            <w:r>
              <w:t>13,04947</w:t>
            </w:r>
          </w:p>
        </w:tc>
        <w:tc>
          <w:tcPr>
            <w:tcW w:w="1701" w:type="dxa"/>
          </w:tcPr>
          <w:p w14:paraId="65DFE6FE" w14:textId="77777777" w:rsidR="00870054" w:rsidRDefault="00870054">
            <w:pPr>
              <w:pStyle w:val="ConsPlusNormal"/>
              <w:jc w:val="center"/>
            </w:pPr>
            <w:r>
              <w:t>0,84347</w:t>
            </w:r>
          </w:p>
        </w:tc>
        <w:tc>
          <w:tcPr>
            <w:tcW w:w="1701" w:type="dxa"/>
          </w:tcPr>
          <w:p w14:paraId="59AD8094" w14:textId="77777777" w:rsidR="00870054" w:rsidRDefault="00870054">
            <w:pPr>
              <w:pStyle w:val="ConsPlusNormal"/>
              <w:jc w:val="center"/>
            </w:pPr>
            <w:r>
              <w:t>13,21440</w:t>
            </w:r>
          </w:p>
        </w:tc>
        <w:tc>
          <w:tcPr>
            <w:tcW w:w="1701" w:type="dxa"/>
          </w:tcPr>
          <w:p w14:paraId="702A9F0E" w14:textId="77777777" w:rsidR="00870054" w:rsidRDefault="00870054">
            <w:pPr>
              <w:pStyle w:val="ConsPlusNormal"/>
              <w:jc w:val="center"/>
            </w:pPr>
            <w:r>
              <w:t>0,86295</w:t>
            </w:r>
          </w:p>
        </w:tc>
        <w:tc>
          <w:tcPr>
            <w:tcW w:w="1701" w:type="dxa"/>
          </w:tcPr>
          <w:p w14:paraId="2E24CE81" w14:textId="77777777" w:rsidR="00870054" w:rsidRDefault="00870054">
            <w:pPr>
              <w:pStyle w:val="ConsPlusNormal"/>
              <w:jc w:val="center"/>
            </w:pPr>
            <w:r>
              <w:t>13,51960</w:t>
            </w:r>
          </w:p>
        </w:tc>
      </w:tr>
      <w:tr w:rsidR="00870054" w14:paraId="17461356" w14:textId="77777777">
        <w:tc>
          <w:tcPr>
            <w:tcW w:w="2835" w:type="dxa"/>
          </w:tcPr>
          <w:p w14:paraId="5204E8F7" w14:textId="77777777" w:rsidR="00870054" w:rsidRDefault="00870054">
            <w:pPr>
              <w:pStyle w:val="ConsPlusNormal"/>
            </w:pPr>
            <w:r>
              <w:t>Ботлихский район</w:t>
            </w:r>
          </w:p>
        </w:tc>
        <w:tc>
          <w:tcPr>
            <w:tcW w:w="1701" w:type="dxa"/>
          </w:tcPr>
          <w:p w14:paraId="216A1DA1" w14:textId="77777777" w:rsidR="00870054" w:rsidRDefault="00870054">
            <w:pPr>
              <w:pStyle w:val="ConsPlusNormal"/>
              <w:jc w:val="center"/>
            </w:pPr>
            <w:r>
              <w:t>11,67584</w:t>
            </w:r>
          </w:p>
        </w:tc>
        <w:tc>
          <w:tcPr>
            <w:tcW w:w="1701" w:type="dxa"/>
          </w:tcPr>
          <w:p w14:paraId="7EFF716A" w14:textId="77777777" w:rsidR="00870054" w:rsidRDefault="00870054">
            <w:pPr>
              <w:pStyle w:val="ConsPlusNormal"/>
              <w:jc w:val="center"/>
            </w:pPr>
            <w:r>
              <w:t>221,84097</w:t>
            </w:r>
          </w:p>
        </w:tc>
        <w:tc>
          <w:tcPr>
            <w:tcW w:w="1701" w:type="dxa"/>
          </w:tcPr>
          <w:p w14:paraId="28AEFE19" w14:textId="77777777" w:rsidR="00870054" w:rsidRDefault="00870054">
            <w:pPr>
              <w:pStyle w:val="ConsPlusNormal"/>
              <w:jc w:val="center"/>
            </w:pPr>
            <w:r>
              <w:t>14,33903</w:t>
            </w:r>
          </w:p>
        </w:tc>
        <w:tc>
          <w:tcPr>
            <w:tcW w:w="1701" w:type="dxa"/>
          </w:tcPr>
          <w:p w14:paraId="5C56D208" w14:textId="77777777" w:rsidR="00870054" w:rsidRDefault="00870054">
            <w:pPr>
              <w:pStyle w:val="ConsPlusNormal"/>
              <w:jc w:val="center"/>
            </w:pPr>
            <w:r>
              <w:t>224,64486</w:t>
            </w:r>
          </w:p>
        </w:tc>
        <w:tc>
          <w:tcPr>
            <w:tcW w:w="1701" w:type="dxa"/>
          </w:tcPr>
          <w:p w14:paraId="09C46BA7" w14:textId="77777777" w:rsidR="00870054" w:rsidRDefault="00870054">
            <w:pPr>
              <w:pStyle w:val="ConsPlusNormal"/>
              <w:jc w:val="center"/>
            </w:pPr>
            <w:r>
              <w:t>14,67020</w:t>
            </w:r>
          </w:p>
        </w:tc>
        <w:tc>
          <w:tcPr>
            <w:tcW w:w="1701" w:type="dxa"/>
          </w:tcPr>
          <w:p w14:paraId="4F62AAFA" w14:textId="77777777" w:rsidR="00870054" w:rsidRDefault="00870054">
            <w:pPr>
              <w:pStyle w:val="ConsPlusNormal"/>
              <w:jc w:val="center"/>
            </w:pPr>
            <w:r>
              <w:t>229,83318</w:t>
            </w:r>
          </w:p>
        </w:tc>
      </w:tr>
      <w:tr w:rsidR="00870054" w14:paraId="1A99DA47" w14:textId="77777777">
        <w:tc>
          <w:tcPr>
            <w:tcW w:w="2835" w:type="dxa"/>
          </w:tcPr>
          <w:p w14:paraId="76608DE6" w14:textId="77777777" w:rsidR="00870054" w:rsidRDefault="00870054">
            <w:pPr>
              <w:pStyle w:val="ConsPlusNormal"/>
            </w:pPr>
            <w:r>
              <w:t>Буйнакский район</w:t>
            </w:r>
          </w:p>
        </w:tc>
        <w:tc>
          <w:tcPr>
            <w:tcW w:w="1701" w:type="dxa"/>
          </w:tcPr>
          <w:p w14:paraId="7130B194" w14:textId="77777777" w:rsidR="00870054" w:rsidRDefault="00870054">
            <w:pPr>
              <w:pStyle w:val="ConsPlusNormal"/>
              <w:jc w:val="center"/>
            </w:pPr>
            <w:r>
              <w:t>15,10991</w:t>
            </w:r>
          </w:p>
        </w:tc>
        <w:tc>
          <w:tcPr>
            <w:tcW w:w="1701" w:type="dxa"/>
          </w:tcPr>
          <w:p w14:paraId="741972DF" w14:textId="77777777" w:rsidR="00870054" w:rsidRDefault="00870054">
            <w:pPr>
              <w:pStyle w:val="ConsPlusNormal"/>
              <w:jc w:val="center"/>
            </w:pPr>
            <w:r>
              <w:t>287,08831</w:t>
            </w:r>
          </w:p>
        </w:tc>
        <w:tc>
          <w:tcPr>
            <w:tcW w:w="1701" w:type="dxa"/>
          </w:tcPr>
          <w:p w14:paraId="0F58DBD0" w14:textId="77777777" w:rsidR="00870054" w:rsidRDefault="00870054">
            <w:pPr>
              <w:pStyle w:val="ConsPlusNormal"/>
              <w:jc w:val="center"/>
            </w:pPr>
            <w:r>
              <w:t>18,55640</w:t>
            </w:r>
          </w:p>
        </w:tc>
        <w:tc>
          <w:tcPr>
            <w:tcW w:w="1701" w:type="dxa"/>
          </w:tcPr>
          <w:p w14:paraId="5EF56558" w14:textId="77777777" w:rsidR="00870054" w:rsidRDefault="00870054">
            <w:pPr>
              <w:pStyle w:val="ConsPlusNormal"/>
              <w:jc w:val="center"/>
            </w:pPr>
            <w:r>
              <w:t>290,71688</w:t>
            </w:r>
          </w:p>
        </w:tc>
        <w:tc>
          <w:tcPr>
            <w:tcW w:w="1701" w:type="dxa"/>
          </w:tcPr>
          <w:p w14:paraId="073DD64F" w14:textId="77777777" w:rsidR="00870054" w:rsidRDefault="00870054">
            <w:pPr>
              <w:pStyle w:val="ConsPlusNormal"/>
              <w:jc w:val="center"/>
            </w:pPr>
            <w:r>
              <w:t>18,98497</w:t>
            </w:r>
          </w:p>
        </w:tc>
        <w:tc>
          <w:tcPr>
            <w:tcW w:w="1701" w:type="dxa"/>
          </w:tcPr>
          <w:p w14:paraId="6A535968" w14:textId="77777777" w:rsidR="00870054" w:rsidRDefault="00870054">
            <w:pPr>
              <w:pStyle w:val="ConsPlusNormal"/>
              <w:jc w:val="center"/>
            </w:pPr>
            <w:r>
              <w:t>297,43117</w:t>
            </w:r>
          </w:p>
        </w:tc>
      </w:tr>
      <w:tr w:rsidR="00870054" w14:paraId="721269E2" w14:textId="77777777">
        <w:tc>
          <w:tcPr>
            <w:tcW w:w="2835" w:type="dxa"/>
          </w:tcPr>
          <w:p w14:paraId="1B579410" w14:textId="77777777" w:rsidR="00870054" w:rsidRDefault="00870054">
            <w:pPr>
              <w:pStyle w:val="ConsPlusNormal"/>
            </w:pPr>
            <w:r>
              <w:t>Гергебильский район</w:t>
            </w:r>
          </w:p>
        </w:tc>
        <w:tc>
          <w:tcPr>
            <w:tcW w:w="1701" w:type="dxa"/>
          </w:tcPr>
          <w:p w14:paraId="09D7DB1E" w14:textId="77777777" w:rsidR="00870054" w:rsidRDefault="00870054">
            <w:pPr>
              <w:pStyle w:val="ConsPlusNormal"/>
              <w:jc w:val="center"/>
            </w:pPr>
            <w:r>
              <w:t>8,92858</w:t>
            </w:r>
          </w:p>
        </w:tc>
        <w:tc>
          <w:tcPr>
            <w:tcW w:w="1701" w:type="dxa"/>
          </w:tcPr>
          <w:p w14:paraId="38FDD54E" w14:textId="77777777" w:rsidR="00870054" w:rsidRDefault="00870054">
            <w:pPr>
              <w:pStyle w:val="ConsPlusNormal"/>
              <w:jc w:val="center"/>
            </w:pPr>
            <w:r>
              <w:t>169,64309</w:t>
            </w:r>
          </w:p>
        </w:tc>
        <w:tc>
          <w:tcPr>
            <w:tcW w:w="1701" w:type="dxa"/>
          </w:tcPr>
          <w:p w14:paraId="7CECEF25" w14:textId="77777777" w:rsidR="00870054" w:rsidRDefault="00870054">
            <w:pPr>
              <w:pStyle w:val="ConsPlusNormal"/>
              <w:jc w:val="center"/>
            </w:pPr>
            <w:r>
              <w:t>10,96514</w:t>
            </w:r>
          </w:p>
        </w:tc>
        <w:tc>
          <w:tcPr>
            <w:tcW w:w="1701" w:type="dxa"/>
          </w:tcPr>
          <w:p w14:paraId="289F482B" w14:textId="77777777" w:rsidR="00870054" w:rsidRDefault="00870054">
            <w:pPr>
              <w:pStyle w:val="ConsPlusNormal"/>
              <w:jc w:val="center"/>
            </w:pPr>
            <w:r>
              <w:t>171,78725</w:t>
            </w:r>
          </w:p>
        </w:tc>
        <w:tc>
          <w:tcPr>
            <w:tcW w:w="1701" w:type="dxa"/>
          </w:tcPr>
          <w:p w14:paraId="01A0587D" w14:textId="77777777" w:rsidR="00870054" w:rsidRDefault="00870054">
            <w:pPr>
              <w:pStyle w:val="ConsPlusNormal"/>
              <w:jc w:val="center"/>
            </w:pPr>
            <w:r>
              <w:t>11,21839</w:t>
            </w:r>
          </w:p>
        </w:tc>
        <w:tc>
          <w:tcPr>
            <w:tcW w:w="1701" w:type="dxa"/>
          </w:tcPr>
          <w:p w14:paraId="7F6F7618" w14:textId="77777777" w:rsidR="00870054" w:rsidRDefault="00870054">
            <w:pPr>
              <w:pStyle w:val="ConsPlusNormal"/>
              <w:jc w:val="center"/>
            </w:pPr>
            <w:r>
              <w:t>175,75478</w:t>
            </w:r>
          </w:p>
        </w:tc>
      </w:tr>
      <w:tr w:rsidR="00870054" w14:paraId="17BAA000" w14:textId="77777777">
        <w:tc>
          <w:tcPr>
            <w:tcW w:w="2835" w:type="dxa"/>
          </w:tcPr>
          <w:p w14:paraId="4774EF86" w14:textId="77777777" w:rsidR="00870054" w:rsidRDefault="00870054">
            <w:pPr>
              <w:pStyle w:val="ConsPlusNormal"/>
            </w:pPr>
            <w:r>
              <w:t>Гумбетовский район</w:t>
            </w:r>
          </w:p>
        </w:tc>
        <w:tc>
          <w:tcPr>
            <w:tcW w:w="1701" w:type="dxa"/>
          </w:tcPr>
          <w:p w14:paraId="6C15BB39" w14:textId="77777777" w:rsidR="00870054" w:rsidRDefault="00870054">
            <w:pPr>
              <w:pStyle w:val="ConsPlusNormal"/>
              <w:jc w:val="center"/>
            </w:pPr>
            <w:r>
              <w:t>13,73628</w:t>
            </w:r>
          </w:p>
        </w:tc>
        <w:tc>
          <w:tcPr>
            <w:tcW w:w="1701" w:type="dxa"/>
          </w:tcPr>
          <w:p w14:paraId="18BC67DB" w14:textId="77777777" w:rsidR="00870054" w:rsidRDefault="00870054">
            <w:pPr>
              <w:pStyle w:val="ConsPlusNormal"/>
              <w:jc w:val="center"/>
            </w:pPr>
            <w:r>
              <w:t>260,98937</w:t>
            </w:r>
          </w:p>
        </w:tc>
        <w:tc>
          <w:tcPr>
            <w:tcW w:w="1701" w:type="dxa"/>
          </w:tcPr>
          <w:p w14:paraId="0EE8F0A3" w14:textId="77777777" w:rsidR="00870054" w:rsidRDefault="00870054">
            <w:pPr>
              <w:pStyle w:val="ConsPlusNormal"/>
              <w:jc w:val="center"/>
            </w:pPr>
            <w:r>
              <w:t>16,86945</w:t>
            </w:r>
          </w:p>
        </w:tc>
        <w:tc>
          <w:tcPr>
            <w:tcW w:w="1701" w:type="dxa"/>
          </w:tcPr>
          <w:p w14:paraId="196459E9" w14:textId="77777777" w:rsidR="00870054" w:rsidRDefault="00870054">
            <w:pPr>
              <w:pStyle w:val="ConsPlusNormal"/>
              <w:jc w:val="center"/>
            </w:pPr>
            <w:r>
              <w:t>264,28808</w:t>
            </w:r>
          </w:p>
        </w:tc>
        <w:tc>
          <w:tcPr>
            <w:tcW w:w="1701" w:type="dxa"/>
          </w:tcPr>
          <w:p w14:paraId="39D9F811" w14:textId="77777777" w:rsidR="00870054" w:rsidRDefault="00870054">
            <w:pPr>
              <w:pStyle w:val="ConsPlusNormal"/>
              <w:jc w:val="center"/>
            </w:pPr>
            <w:r>
              <w:t>17,25906</w:t>
            </w:r>
          </w:p>
        </w:tc>
        <w:tc>
          <w:tcPr>
            <w:tcW w:w="1701" w:type="dxa"/>
          </w:tcPr>
          <w:p w14:paraId="7A0E7565" w14:textId="77777777" w:rsidR="00870054" w:rsidRDefault="00870054">
            <w:pPr>
              <w:pStyle w:val="ConsPlusNormal"/>
              <w:jc w:val="center"/>
            </w:pPr>
            <w:r>
              <w:t>270,39197</w:t>
            </w:r>
          </w:p>
        </w:tc>
      </w:tr>
      <w:tr w:rsidR="00870054" w14:paraId="734F94B1" w14:textId="77777777">
        <w:tc>
          <w:tcPr>
            <w:tcW w:w="2835" w:type="dxa"/>
          </w:tcPr>
          <w:p w14:paraId="6D98E0A9" w14:textId="77777777" w:rsidR="00870054" w:rsidRDefault="00870054">
            <w:pPr>
              <w:pStyle w:val="ConsPlusNormal"/>
            </w:pPr>
            <w:r>
              <w:t>Гунибский район</w:t>
            </w:r>
          </w:p>
        </w:tc>
        <w:tc>
          <w:tcPr>
            <w:tcW w:w="1701" w:type="dxa"/>
          </w:tcPr>
          <w:p w14:paraId="1CEFAA3C" w14:textId="77777777" w:rsidR="00870054" w:rsidRDefault="00870054">
            <w:pPr>
              <w:pStyle w:val="ConsPlusNormal"/>
              <w:jc w:val="center"/>
            </w:pPr>
            <w:r>
              <w:t>16,48354</w:t>
            </w:r>
          </w:p>
        </w:tc>
        <w:tc>
          <w:tcPr>
            <w:tcW w:w="1701" w:type="dxa"/>
          </w:tcPr>
          <w:p w14:paraId="31627692" w14:textId="77777777" w:rsidR="00870054" w:rsidRDefault="00870054">
            <w:pPr>
              <w:pStyle w:val="ConsPlusNormal"/>
              <w:jc w:val="center"/>
            </w:pPr>
            <w:r>
              <w:t>313,18725</w:t>
            </w:r>
          </w:p>
        </w:tc>
        <w:tc>
          <w:tcPr>
            <w:tcW w:w="1701" w:type="dxa"/>
          </w:tcPr>
          <w:p w14:paraId="296B906A" w14:textId="77777777" w:rsidR="00870054" w:rsidRDefault="00870054">
            <w:pPr>
              <w:pStyle w:val="ConsPlusNormal"/>
              <w:jc w:val="center"/>
            </w:pPr>
            <w:r>
              <w:t>20,24334</w:t>
            </w:r>
          </w:p>
        </w:tc>
        <w:tc>
          <w:tcPr>
            <w:tcW w:w="1701" w:type="dxa"/>
          </w:tcPr>
          <w:p w14:paraId="1E8FF007" w14:textId="77777777" w:rsidR="00870054" w:rsidRDefault="00870054">
            <w:pPr>
              <w:pStyle w:val="ConsPlusNormal"/>
              <w:jc w:val="center"/>
            </w:pPr>
            <w:r>
              <w:t>317,14569</w:t>
            </w:r>
          </w:p>
        </w:tc>
        <w:tc>
          <w:tcPr>
            <w:tcW w:w="1701" w:type="dxa"/>
          </w:tcPr>
          <w:p w14:paraId="12F7F4E4" w14:textId="77777777" w:rsidR="00870054" w:rsidRDefault="00870054">
            <w:pPr>
              <w:pStyle w:val="ConsPlusNormal"/>
              <w:jc w:val="center"/>
            </w:pPr>
            <w:r>
              <w:t>20,71087</w:t>
            </w:r>
          </w:p>
        </w:tc>
        <w:tc>
          <w:tcPr>
            <w:tcW w:w="1701" w:type="dxa"/>
          </w:tcPr>
          <w:p w14:paraId="4D7A9915" w14:textId="77777777" w:rsidR="00870054" w:rsidRDefault="00870054">
            <w:pPr>
              <w:pStyle w:val="ConsPlusNormal"/>
              <w:jc w:val="center"/>
            </w:pPr>
            <w:r>
              <w:t>324,47037</w:t>
            </w:r>
          </w:p>
        </w:tc>
      </w:tr>
      <w:tr w:rsidR="00870054" w14:paraId="023FD572" w14:textId="77777777">
        <w:tc>
          <w:tcPr>
            <w:tcW w:w="2835" w:type="dxa"/>
          </w:tcPr>
          <w:p w14:paraId="4F0830E1" w14:textId="77777777" w:rsidR="00870054" w:rsidRDefault="00870054">
            <w:pPr>
              <w:pStyle w:val="ConsPlusNormal"/>
            </w:pPr>
            <w:r>
              <w:t>Дахадаевский район</w:t>
            </w:r>
          </w:p>
        </w:tc>
        <w:tc>
          <w:tcPr>
            <w:tcW w:w="1701" w:type="dxa"/>
          </w:tcPr>
          <w:p w14:paraId="0847F4D8" w14:textId="77777777" w:rsidR="00870054" w:rsidRDefault="00870054">
            <w:pPr>
              <w:pStyle w:val="ConsPlusNormal"/>
              <w:jc w:val="center"/>
            </w:pPr>
            <w:r>
              <w:t>29,53301</w:t>
            </w:r>
          </w:p>
        </w:tc>
        <w:tc>
          <w:tcPr>
            <w:tcW w:w="1701" w:type="dxa"/>
          </w:tcPr>
          <w:p w14:paraId="4B88B26C" w14:textId="77777777" w:rsidR="00870054" w:rsidRDefault="00870054">
            <w:pPr>
              <w:pStyle w:val="ConsPlusNormal"/>
              <w:jc w:val="center"/>
            </w:pPr>
            <w:r>
              <w:t>561,12715</w:t>
            </w:r>
          </w:p>
        </w:tc>
        <w:tc>
          <w:tcPr>
            <w:tcW w:w="1701" w:type="dxa"/>
          </w:tcPr>
          <w:p w14:paraId="5631BCAA" w14:textId="77777777" w:rsidR="00870054" w:rsidRDefault="00870054">
            <w:pPr>
              <w:pStyle w:val="ConsPlusNormal"/>
              <w:jc w:val="center"/>
            </w:pPr>
            <w:r>
              <w:t>36,26932</w:t>
            </w:r>
          </w:p>
        </w:tc>
        <w:tc>
          <w:tcPr>
            <w:tcW w:w="1701" w:type="dxa"/>
          </w:tcPr>
          <w:p w14:paraId="4D1FA105" w14:textId="77777777" w:rsidR="00870054" w:rsidRDefault="00870054">
            <w:pPr>
              <w:pStyle w:val="ConsPlusNormal"/>
              <w:jc w:val="center"/>
            </w:pPr>
            <w:r>
              <w:t>568,21936</w:t>
            </w:r>
          </w:p>
        </w:tc>
        <w:tc>
          <w:tcPr>
            <w:tcW w:w="1701" w:type="dxa"/>
          </w:tcPr>
          <w:p w14:paraId="51711FCC" w14:textId="77777777" w:rsidR="00870054" w:rsidRDefault="00870054">
            <w:pPr>
              <w:pStyle w:val="ConsPlusNormal"/>
              <w:jc w:val="center"/>
            </w:pPr>
            <w:r>
              <w:t>37,10698</w:t>
            </w:r>
          </w:p>
        </w:tc>
        <w:tc>
          <w:tcPr>
            <w:tcW w:w="1701" w:type="dxa"/>
          </w:tcPr>
          <w:p w14:paraId="7BDDACEC" w14:textId="77777777" w:rsidR="00870054" w:rsidRDefault="00870054">
            <w:pPr>
              <w:pStyle w:val="ConsPlusNormal"/>
              <w:jc w:val="center"/>
            </w:pPr>
            <w:r>
              <w:t>581,34274</w:t>
            </w:r>
          </w:p>
        </w:tc>
      </w:tr>
      <w:tr w:rsidR="00870054" w14:paraId="747161B1" w14:textId="77777777">
        <w:tc>
          <w:tcPr>
            <w:tcW w:w="2835" w:type="dxa"/>
          </w:tcPr>
          <w:p w14:paraId="65EC25B1" w14:textId="77777777" w:rsidR="00870054" w:rsidRDefault="00870054">
            <w:pPr>
              <w:pStyle w:val="ConsPlusNormal"/>
            </w:pPr>
            <w:r>
              <w:t>Дербентский район</w:t>
            </w:r>
          </w:p>
        </w:tc>
        <w:tc>
          <w:tcPr>
            <w:tcW w:w="1701" w:type="dxa"/>
          </w:tcPr>
          <w:p w14:paraId="2F6EE8BF" w14:textId="77777777" w:rsidR="00870054" w:rsidRDefault="00870054">
            <w:pPr>
              <w:pStyle w:val="ConsPlusNormal"/>
              <w:jc w:val="center"/>
            </w:pPr>
            <w:r>
              <w:t>24,03850</w:t>
            </w:r>
          </w:p>
        </w:tc>
        <w:tc>
          <w:tcPr>
            <w:tcW w:w="1701" w:type="dxa"/>
          </w:tcPr>
          <w:p w14:paraId="4CE3B204" w14:textId="77777777" w:rsidR="00870054" w:rsidRDefault="00870054">
            <w:pPr>
              <w:pStyle w:val="ConsPlusNormal"/>
              <w:jc w:val="center"/>
            </w:pPr>
            <w:r>
              <w:t>456,73140</w:t>
            </w:r>
          </w:p>
        </w:tc>
        <w:tc>
          <w:tcPr>
            <w:tcW w:w="1701" w:type="dxa"/>
          </w:tcPr>
          <w:p w14:paraId="563119FF" w14:textId="77777777" w:rsidR="00870054" w:rsidRDefault="00870054">
            <w:pPr>
              <w:pStyle w:val="ConsPlusNormal"/>
              <w:jc w:val="center"/>
            </w:pPr>
            <w:r>
              <w:t>29,52154</w:t>
            </w:r>
          </w:p>
        </w:tc>
        <w:tc>
          <w:tcPr>
            <w:tcW w:w="1701" w:type="dxa"/>
          </w:tcPr>
          <w:p w14:paraId="34BF1D9C" w14:textId="77777777" w:rsidR="00870054" w:rsidRDefault="00870054">
            <w:pPr>
              <w:pStyle w:val="ConsPlusNormal"/>
              <w:jc w:val="center"/>
            </w:pPr>
            <w:r>
              <w:t>462,50413</w:t>
            </w:r>
          </w:p>
        </w:tc>
        <w:tc>
          <w:tcPr>
            <w:tcW w:w="1701" w:type="dxa"/>
          </w:tcPr>
          <w:p w14:paraId="22DFB893" w14:textId="77777777" w:rsidR="00870054" w:rsidRDefault="00870054">
            <w:pPr>
              <w:pStyle w:val="ConsPlusNormal"/>
              <w:jc w:val="center"/>
            </w:pPr>
            <w:r>
              <w:t>30,20336</w:t>
            </w:r>
          </w:p>
        </w:tc>
        <w:tc>
          <w:tcPr>
            <w:tcW w:w="1701" w:type="dxa"/>
          </w:tcPr>
          <w:p w14:paraId="7BB89D24" w14:textId="77777777" w:rsidR="00870054" w:rsidRDefault="00870054">
            <w:pPr>
              <w:pStyle w:val="ConsPlusNormal"/>
              <w:jc w:val="center"/>
            </w:pPr>
            <w:r>
              <w:t>473,18595</w:t>
            </w:r>
          </w:p>
        </w:tc>
      </w:tr>
      <w:tr w:rsidR="00870054" w14:paraId="36A37EC0" w14:textId="77777777">
        <w:tc>
          <w:tcPr>
            <w:tcW w:w="2835" w:type="dxa"/>
          </w:tcPr>
          <w:p w14:paraId="3CBDA7A1" w14:textId="77777777" w:rsidR="00870054" w:rsidRDefault="00870054">
            <w:pPr>
              <w:pStyle w:val="ConsPlusNormal"/>
            </w:pPr>
            <w:r>
              <w:t>Казбековский район</w:t>
            </w:r>
          </w:p>
        </w:tc>
        <w:tc>
          <w:tcPr>
            <w:tcW w:w="1701" w:type="dxa"/>
          </w:tcPr>
          <w:p w14:paraId="52D4ADB8" w14:textId="77777777" w:rsidR="00870054" w:rsidRDefault="00870054">
            <w:pPr>
              <w:pStyle w:val="ConsPlusNormal"/>
              <w:jc w:val="center"/>
            </w:pPr>
            <w:r>
              <w:t>8,24177</w:t>
            </w:r>
          </w:p>
        </w:tc>
        <w:tc>
          <w:tcPr>
            <w:tcW w:w="1701" w:type="dxa"/>
          </w:tcPr>
          <w:p w14:paraId="44194AB4" w14:textId="77777777" w:rsidR="00870054" w:rsidRDefault="00870054">
            <w:pPr>
              <w:pStyle w:val="ConsPlusNormal"/>
              <w:jc w:val="center"/>
            </w:pPr>
            <w:r>
              <w:t>156,59362</w:t>
            </w:r>
          </w:p>
        </w:tc>
        <w:tc>
          <w:tcPr>
            <w:tcW w:w="1701" w:type="dxa"/>
          </w:tcPr>
          <w:p w14:paraId="1953B395" w14:textId="77777777" w:rsidR="00870054" w:rsidRDefault="00870054">
            <w:pPr>
              <w:pStyle w:val="ConsPlusNormal"/>
              <w:jc w:val="center"/>
            </w:pPr>
            <w:r>
              <w:t>10,12167</w:t>
            </w:r>
          </w:p>
        </w:tc>
        <w:tc>
          <w:tcPr>
            <w:tcW w:w="1701" w:type="dxa"/>
          </w:tcPr>
          <w:p w14:paraId="3B1D2CF4" w14:textId="77777777" w:rsidR="00870054" w:rsidRDefault="00870054">
            <w:pPr>
              <w:pStyle w:val="ConsPlusNormal"/>
              <w:jc w:val="center"/>
            </w:pPr>
            <w:r>
              <w:t>158,57285</w:t>
            </w:r>
          </w:p>
        </w:tc>
        <w:tc>
          <w:tcPr>
            <w:tcW w:w="1701" w:type="dxa"/>
          </w:tcPr>
          <w:p w14:paraId="69524D9A" w14:textId="77777777" w:rsidR="00870054" w:rsidRDefault="00870054">
            <w:pPr>
              <w:pStyle w:val="ConsPlusNormal"/>
              <w:jc w:val="center"/>
            </w:pPr>
            <w:r>
              <w:t>10,35544</w:t>
            </w:r>
          </w:p>
        </w:tc>
        <w:tc>
          <w:tcPr>
            <w:tcW w:w="1701" w:type="dxa"/>
          </w:tcPr>
          <w:p w14:paraId="1577F94B" w14:textId="77777777" w:rsidR="00870054" w:rsidRDefault="00870054">
            <w:pPr>
              <w:pStyle w:val="ConsPlusNormal"/>
              <w:jc w:val="center"/>
            </w:pPr>
            <w:r>
              <w:t>162,23518</w:t>
            </w:r>
          </w:p>
        </w:tc>
      </w:tr>
      <w:tr w:rsidR="00870054" w14:paraId="3626A63F" w14:textId="77777777">
        <w:tc>
          <w:tcPr>
            <w:tcW w:w="2835" w:type="dxa"/>
          </w:tcPr>
          <w:p w14:paraId="394250AF" w14:textId="77777777" w:rsidR="00870054" w:rsidRDefault="00870054">
            <w:pPr>
              <w:pStyle w:val="ConsPlusNormal"/>
            </w:pPr>
            <w:r>
              <w:t>Кайтагский район</w:t>
            </w:r>
          </w:p>
        </w:tc>
        <w:tc>
          <w:tcPr>
            <w:tcW w:w="1701" w:type="dxa"/>
          </w:tcPr>
          <w:p w14:paraId="401E279C" w14:textId="77777777" w:rsidR="00870054" w:rsidRDefault="00870054">
            <w:pPr>
              <w:pStyle w:val="ConsPlusNormal"/>
              <w:jc w:val="center"/>
            </w:pPr>
            <w:r>
              <w:t>13,73628</w:t>
            </w:r>
          </w:p>
        </w:tc>
        <w:tc>
          <w:tcPr>
            <w:tcW w:w="1701" w:type="dxa"/>
          </w:tcPr>
          <w:p w14:paraId="5FE263F0" w14:textId="77777777" w:rsidR="00870054" w:rsidRDefault="00870054">
            <w:pPr>
              <w:pStyle w:val="ConsPlusNormal"/>
              <w:jc w:val="center"/>
            </w:pPr>
            <w:r>
              <w:t>260,98937</w:t>
            </w:r>
          </w:p>
        </w:tc>
        <w:tc>
          <w:tcPr>
            <w:tcW w:w="1701" w:type="dxa"/>
          </w:tcPr>
          <w:p w14:paraId="0B20C6FB" w14:textId="77777777" w:rsidR="00870054" w:rsidRDefault="00870054">
            <w:pPr>
              <w:pStyle w:val="ConsPlusNormal"/>
              <w:jc w:val="center"/>
            </w:pPr>
            <w:r>
              <w:t>16,86945</w:t>
            </w:r>
          </w:p>
        </w:tc>
        <w:tc>
          <w:tcPr>
            <w:tcW w:w="1701" w:type="dxa"/>
          </w:tcPr>
          <w:p w14:paraId="037E4808" w14:textId="77777777" w:rsidR="00870054" w:rsidRDefault="00870054">
            <w:pPr>
              <w:pStyle w:val="ConsPlusNormal"/>
              <w:jc w:val="center"/>
            </w:pPr>
            <w:r>
              <w:t>264,28808</w:t>
            </w:r>
          </w:p>
        </w:tc>
        <w:tc>
          <w:tcPr>
            <w:tcW w:w="1701" w:type="dxa"/>
          </w:tcPr>
          <w:p w14:paraId="1E9DFAE7" w14:textId="77777777" w:rsidR="00870054" w:rsidRDefault="00870054">
            <w:pPr>
              <w:pStyle w:val="ConsPlusNormal"/>
              <w:jc w:val="center"/>
            </w:pPr>
            <w:r>
              <w:t>17,25906</w:t>
            </w:r>
          </w:p>
        </w:tc>
        <w:tc>
          <w:tcPr>
            <w:tcW w:w="1701" w:type="dxa"/>
          </w:tcPr>
          <w:p w14:paraId="2DAF38E6" w14:textId="77777777" w:rsidR="00870054" w:rsidRDefault="00870054">
            <w:pPr>
              <w:pStyle w:val="ConsPlusNormal"/>
              <w:jc w:val="center"/>
            </w:pPr>
            <w:r>
              <w:t>270,39197</w:t>
            </w:r>
          </w:p>
        </w:tc>
      </w:tr>
      <w:tr w:rsidR="00870054" w14:paraId="3B27D170" w14:textId="77777777">
        <w:tc>
          <w:tcPr>
            <w:tcW w:w="2835" w:type="dxa"/>
          </w:tcPr>
          <w:p w14:paraId="03C49ECD" w14:textId="77777777" w:rsidR="00870054" w:rsidRDefault="00870054">
            <w:pPr>
              <w:pStyle w:val="ConsPlusNormal"/>
            </w:pPr>
            <w:r>
              <w:lastRenderedPageBreak/>
              <w:t>Карабудахкентский район</w:t>
            </w:r>
          </w:p>
        </w:tc>
        <w:tc>
          <w:tcPr>
            <w:tcW w:w="1701" w:type="dxa"/>
          </w:tcPr>
          <w:p w14:paraId="290CBEC5" w14:textId="77777777" w:rsidR="00870054" w:rsidRDefault="00870054">
            <w:pPr>
              <w:pStyle w:val="ConsPlusNormal"/>
              <w:jc w:val="center"/>
            </w:pPr>
            <w:r>
              <w:t>11,67584</w:t>
            </w:r>
          </w:p>
        </w:tc>
        <w:tc>
          <w:tcPr>
            <w:tcW w:w="1701" w:type="dxa"/>
          </w:tcPr>
          <w:p w14:paraId="68FF4A0E" w14:textId="77777777" w:rsidR="00870054" w:rsidRDefault="00870054">
            <w:pPr>
              <w:pStyle w:val="ConsPlusNormal"/>
              <w:jc w:val="center"/>
            </w:pPr>
            <w:r>
              <w:t>221,84097</w:t>
            </w:r>
          </w:p>
        </w:tc>
        <w:tc>
          <w:tcPr>
            <w:tcW w:w="1701" w:type="dxa"/>
          </w:tcPr>
          <w:p w14:paraId="24C8E7A9" w14:textId="77777777" w:rsidR="00870054" w:rsidRDefault="00870054">
            <w:pPr>
              <w:pStyle w:val="ConsPlusNormal"/>
              <w:jc w:val="center"/>
            </w:pPr>
            <w:r>
              <w:t>14,33903</w:t>
            </w:r>
          </w:p>
        </w:tc>
        <w:tc>
          <w:tcPr>
            <w:tcW w:w="1701" w:type="dxa"/>
          </w:tcPr>
          <w:p w14:paraId="4A6BF970" w14:textId="77777777" w:rsidR="00870054" w:rsidRDefault="00870054">
            <w:pPr>
              <w:pStyle w:val="ConsPlusNormal"/>
              <w:jc w:val="center"/>
            </w:pPr>
            <w:r>
              <w:t>224,64486</w:t>
            </w:r>
          </w:p>
        </w:tc>
        <w:tc>
          <w:tcPr>
            <w:tcW w:w="1701" w:type="dxa"/>
          </w:tcPr>
          <w:p w14:paraId="2B4D1CA0" w14:textId="77777777" w:rsidR="00870054" w:rsidRDefault="00870054">
            <w:pPr>
              <w:pStyle w:val="ConsPlusNormal"/>
              <w:jc w:val="center"/>
            </w:pPr>
            <w:r>
              <w:t>14,67020</w:t>
            </w:r>
          </w:p>
        </w:tc>
        <w:tc>
          <w:tcPr>
            <w:tcW w:w="1701" w:type="dxa"/>
          </w:tcPr>
          <w:p w14:paraId="484FDEEC" w14:textId="77777777" w:rsidR="00870054" w:rsidRDefault="00870054">
            <w:pPr>
              <w:pStyle w:val="ConsPlusNormal"/>
              <w:jc w:val="center"/>
            </w:pPr>
            <w:r>
              <w:t>229,83318</w:t>
            </w:r>
          </w:p>
        </w:tc>
      </w:tr>
      <w:tr w:rsidR="00870054" w14:paraId="28D3DDBB" w14:textId="77777777">
        <w:tc>
          <w:tcPr>
            <w:tcW w:w="2835" w:type="dxa"/>
          </w:tcPr>
          <w:p w14:paraId="019A7707" w14:textId="77777777" w:rsidR="00870054" w:rsidRDefault="00870054">
            <w:pPr>
              <w:pStyle w:val="ConsPlusNormal"/>
            </w:pPr>
            <w:r>
              <w:t>Каякентский район</w:t>
            </w:r>
          </w:p>
        </w:tc>
        <w:tc>
          <w:tcPr>
            <w:tcW w:w="1701" w:type="dxa"/>
          </w:tcPr>
          <w:p w14:paraId="1DD50A02" w14:textId="77777777" w:rsidR="00870054" w:rsidRDefault="00870054">
            <w:pPr>
              <w:pStyle w:val="ConsPlusNormal"/>
              <w:jc w:val="center"/>
            </w:pPr>
            <w:r>
              <w:t>10,98903</w:t>
            </w:r>
          </w:p>
        </w:tc>
        <w:tc>
          <w:tcPr>
            <w:tcW w:w="1701" w:type="dxa"/>
          </w:tcPr>
          <w:p w14:paraId="10EDA6A1" w14:textId="77777777" w:rsidR="00870054" w:rsidRDefault="00870054">
            <w:pPr>
              <w:pStyle w:val="ConsPlusNormal"/>
              <w:jc w:val="center"/>
            </w:pPr>
            <w:r>
              <w:t>208,79150</w:t>
            </w:r>
          </w:p>
        </w:tc>
        <w:tc>
          <w:tcPr>
            <w:tcW w:w="1701" w:type="dxa"/>
          </w:tcPr>
          <w:p w14:paraId="081E1A70" w14:textId="77777777" w:rsidR="00870054" w:rsidRDefault="00870054">
            <w:pPr>
              <w:pStyle w:val="ConsPlusNormal"/>
              <w:jc w:val="center"/>
            </w:pPr>
            <w:r>
              <w:t>13,49556</w:t>
            </w:r>
          </w:p>
        </w:tc>
        <w:tc>
          <w:tcPr>
            <w:tcW w:w="1701" w:type="dxa"/>
          </w:tcPr>
          <w:p w14:paraId="05E8EF67" w14:textId="77777777" w:rsidR="00870054" w:rsidRDefault="00870054">
            <w:pPr>
              <w:pStyle w:val="ConsPlusNormal"/>
              <w:jc w:val="center"/>
            </w:pPr>
            <w:r>
              <w:t>211,43046</w:t>
            </w:r>
          </w:p>
        </w:tc>
        <w:tc>
          <w:tcPr>
            <w:tcW w:w="1701" w:type="dxa"/>
          </w:tcPr>
          <w:p w14:paraId="543500CB" w14:textId="77777777" w:rsidR="00870054" w:rsidRDefault="00870054">
            <w:pPr>
              <w:pStyle w:val="ConsPlusNormal"/>
              <w:jc w:val="center"/>
            </w:pPr>
            <w:r>
              <w:t>13,80725</w:t>
            </w:r>
          </w:p>
        </w:tc>
        <w:tc>
          <w:tcPr>
            <w:tcW w:w="1701" w:type="dxa"/>
          </w:tcPr>
          <w:p w14:paraId="106C610D" w14:textId="77777777" w:rsidR="00870054" w:rsidRDefault="00870054">
            <w:pPr>
              <w:pStyle w:val="ConsPlusNormal"/>
              <w:jc w:val="center"/>
            </w:pPr>
            <w:r>
              <w:t>216,31358</w:t>
            </w:r>
          </w:p>
        </w:tc>
      </w:tr>
      <w:tr w:rsidR="00870054" w14:paraId="1A3D2842" w14:textId="77777777">
        <w:tc>
          <w:tcPr>
            <w:tcW w:w="2835" w:type="dxa"/>
          </w:tcPr>
          <w:p w14:paraId="62EE16A3" w14:textId="77777777" w:rsidR="00870054" w:rsidRDefault="00870054">
            <w:pPr>
              <w:pStyle w:val="ConsPlusNormal"/>
            </w:pPr>
            <w:r>
              <w:t>Кизилюртовский район</w:t>
            </w:r>
          </w:p>
        </w:tc>
        <w:tc>
          <w:tcPr>
            <w:tcW w:w="1701" w:type="dxa"/>
          </w:tcPr>
          <w:p w14:paraId="62E764E6" w14:textId="77777777" w:rsidR="00870054" w:rsidRDefault="00870054">
            <w:pPr>
              <w:pStyle w:val="ConsPlusNormal"/>
              <w:jc w:val="center"/>
            </w:pPr>
            <w:r>
              <w:t>10,98903</w:t>
            </w:r>
          </w:p>
        </w:tc>
        <w:tc>
          <w:tcPr>
            <w:tcW w:w="1701" w:type="dxa"/>
          </w:tcPr>
          <w:p w14:paraId="6216A4CB" w14:textId="77777777" w:rsidR="00870054" w:rsidRDefault="00870054">
            <w:pPr>
              <w:pStyle w:val="ConsPlusNormal"/>
              <w:jc w:val="center"/>
            </w:pPr>
            <w:r>
              <w:t>208,79150</w:t>
            </w:r>
          </w:p>
        </w:tc>
        <w:tc>
          <w:tcPr>
            <w:tcW w:w="1701" w:type="dxa"/>
          </w:tcPr>
          <w:p w14:paraId="19BCE667" w14:textId="77777777" w:rsidR="00870054" w:rsidRDefault="00870054">
            <w:pPr>
              <w:pStyle w:val="ConsPlusNormal"/>
              <w:jc w:val="center"/>
            </w:pPr>
            <w:r>
              <w:t>13,49556</w:t>
            </w:r>
          </w:p>
        </w:tc>
        <w:tc>
          <w:tcPr>
            <w:tcW w:w="1701" w:type="dxa"/>
          </w:tcPr>
          <w:p w14:paraId="7EDFAB0C" w14:textId="77777777" w:rsidR="00870054" w:rsidRDefault="00870054">
            <w:pPr>
              <w:pStyle w:val="ConsPlusNormal"/>
              <w:jc w:val="center"/>
            </w:pPr>
            <w:r>
              <w:t>211,43046</w:t>
            </w:r>
          </w:p>
        </w:tc>
        <w:tc>
          <w:tcPr>
            <w:tcW w:w="1701" w:type="dxa"/>
          </w:tcPr>
          <w:p w14:paraId="65B1DCF3" w14:textId="77777777" w:rsidR="00870054" w:rsidRDefault="00870054">
            <w:pPr>
              <w:pStyle w:val="ConsPlusNormal"/>
              <w:jc w:val="center"/>
            </w:pPr>
            <w:r>
              <w:t>13,80725</w:t>
            </w:r>
          </w:p>
        </w:tc>
        <w:tc>
          <w:tcPr>
            <w:tcW w:w="1701" w:type="dxa"/>
          </w:tcPr>
          <w:p w14:paraId="73763E33" w14:textId="77777777" w:rsidR="00870054" w:rsidRDefault="00870054">
            <w:pPr>
              <w:pStyle w:val="ConsPlusNormal"/>
              <w:jc w:val="center"/>
            </w:pPr>
            <w:r>
              <w:t>216,31358</w:t>
            </w:r>
          </w:p>
        </w:tc>
      </w:tr>
      <w:tr w:rsidR="00870054" w14:paraId="7CB9268B" w14:textId="77777777">
        <w:tc>
          <w:tcPr>
            <w:tcW w:w="2835" w:type="dxa"/>
          </w:tcPr>
          <w:p w14:paraId="373E3E06" w14:textId="77777777" w:rsidR="00870054" w:rsidRDefault="00870054">
            <w:pPr>
              <w:pStyle w:val="ConsPlusNormal"/>
            </w:pPr>
            <w:r>
              <w:t>Кизлярский район</w:t>
            </w:r>
          </w:p>
        </w:tc>
        <w:tc>
          <w:tcPr>
            <w:tcW w:w="1701" w:type="dxa"/>
          </w:tcPr>
          <w:p w14:paraId="69DE420C" w14:textId="77777777" w:rsidR="00870054" w:rsidRDefault="00870054">
            <w:pPr>
              <w:pStyle w:val="ConsPlusNormal"/>
              <w:jc w:val="center"/>
            </w:pPr>
            <w:r>
              <w:t>23,35168</w:t>
            </w:r>
          </w:p>
        </w:tc>
        <w:tc>
          <w:tcPr>
            <w:tcW w:w="1701" w:type="dxa"/>
          </w:tcPr>
          <w:p w14:paraId="0E98A659" w14:textId="77777777" w:rsidR="00870054" w:rsidRDefault="00870054">
            <w:pPr>
              <w:pStyle w:val="ConsPlusNormal"/>
              <w:jc w:val="center"/>
            </w:pPr>
            <w:r>
              <w:t>443,68194</w:t>
            </w:r>
          </w:p>
        </w:tc>
        <w:tc>
          <w:tcPr>
            <w:tcW w:w="1701" w:type="dxa"/>
          </w:tcPr>
          <w:p w14:paraId="11324B99" w14:textId="77777777" w:rsidR="00870054" w:rsidRDefault="00870054">
            <w:pPr>
              <w:pStyle w:val="ConsPlusNormal"/>
              <w:jc w:val="center"/>
            </w:pPr>
            <w:r>
              <w:t>28,67807</w:t>
            </w:r>
          </w:p>
        </w:tc>
        <w:tc>
          <w:tcPr>
            <w:tcW w:w="1701" w:type="dxa"/>
          </w:tcPr>
          <w:p w14:paraId="518AE6F3" w14:textId="77777777" w:rsidR="00870054" w:rsidRDefault="00870054">
            <w:pPr>
              <w:pStyle w:val="ConsPlusNormal"/>
              <w:jc w:val="center"/>
            </w:pPr>
            <w:r>
              <w:t>449,28973</w:t>
            </w:r>
          </w:p>
        </w:tc>
        <w:tc>
          <w:tcPr>
            <w:tcW w:w="1701" w:type="dxa"/>
          </w:tcPr>
          <w:p w14:paraId="58CAE539" w14:textId="77777777" w:rsidR="00870054" w:rsidRDefault="00870054">
            <w:pPr>
              <w:pStyle w:val="ConsPlusNormal"/>
              <w:jc w:val="center"/>
            </w:pPr>
            <w:r>
              <w:t>29,34041</w:t>
            </w:r>
          </w:p>
        </w:tc>
        <w:tc>
          <w:tcPr>
            <w:tcW w:w="1701" w:type="dxa"/>
          </w:tcPr>
          <w:p w14:paraId="7AC89997" w14:textId="77777777" w:rsidR="00870054" w:rsidRDefault="00870054">
            <w:pPr>
              <w:pStyle w:val="ConsPlusNormal"/>
              <w:jc w:val="center"/>
            </w:pPr>
            <w:r>
              <w:t>459,66635</w:t>
            </w:r>
          </w:p>
        </w:tc>
      </w:tr>
      <w:tr w:rsidR="00870054" w14:paraId="15920A9A" w14:textId="77777777">
        <w:tc>
          <w:tcPr>
            <w:tcW w:w="2835" w:type="dxa"/>
          </w:tcPr>
          <w:p w14:paraId="6608A9E4" w14:textId="77777777" w:rsidR="00870054" w:rsidRDefault="00870054">
            <w:pPr>
              <w:pStyle w:val="ConsPlusNormal"/>
            </w:pPr>
            <w:r>
              <w:t>Кулинский район</w:t>
            </w:r>
          </w:p>
        </w:tc>
        <w:tc>
          <w:tcPr>
            <w:tcW w:w="1701" w:type="dxa"/>
          </w:tcPr>
          <w:p w14:paraId="756A725B" w14:textId="77777777" w:rsidR="00870054" w:rsidRDefault="00870054">
            <w:pPr>
              <w:pStyle w:val="ConsPlusNormal"/>
              <w:jc w:val="center"/>
            </w:pPr>
            <w:r>
              <w:t>8,24177</w:t>
            </w:r>
          </w:p>
        </w:tc>
        <w:tc>
          <w:tcPr>
            <w:tcW w:w="1701" w:type="dxa"/>
          </w:tcPr>
          <w:p w14:paraId="0FB207CB" w14:textId="77777777" w:rsidR="00870054" w:rsidRDefault="00870054">
            <w:pPr>
              <w:pStyle w:val="ConsPlusNormal"/>
              <w:jc w:val="center"/>
            </w:pPr>
            <w:r>
              <w:t>156,59362</w:t>
            </w:r>
          </w:p>
        </w:tc>
        <w:tc>
          <w:tcPr>
            <w:tcW w:w="1701" w:type="dxa"/>
          </w:tcPr>
          <w:p w14:paraId="3BE1BE9A" w14:textId="77777777" w:rsidR="00870054" w:rsidRDefault="00870054">
            <w:pPr>
              <w:pStyle w:val="ConsPlusNormal"/>
              <w:jc w:val="center"/>
            </w:pPr>
            <w:r>
              <w:t>10,12167</w:t>
            </w:r>
          </w:p>
        </w:tc>
        <w:tc>
          <w:tcPr>
            <w:tcW w:w="1701" w:type="dxa"/>
          </w:tcPr>
          <w:p w14:paraId="5E59FB33" w14:textId="77777777" w:rsidR="00870054" w:rsidRDefault="00870054">
            <w:pPr>
              <w:pStyle w:val="ConsPlusNormal"/>
              <w:jc w:val="center"/>
            </w:pPr>
            <w:r>
              <w:t>158,57285</w:t>
            </w:r>
          </w:p>
        </w:tc>
        <w:tc>
          <w:tcPr>
            <w:tcW w:w="1701" w:type="dxa"/>
          </w:tcPr>
          <w:p w14:paraId="3D06CAE3" w14:textId="77777777" w:rsidR="00870054" w:rsidRDefault="00870054">
            <w:pPr>
              <w:pStyle w:val="ConsPlusNormal"/>
              <w:jc w:val="center"/>
            </w:pPr>
            <w:r>
              <w:t>10,35544</w:t>
            </w:r>
          </w:p>
        </w:tc>
        <w:tc>
          <w:tcPr>
            <w:tcW w:w="1701" w:type="dxa"/>
          </w:tcPr>
          <w:p w14:paraId="48A24DDE" w14:textId="77777777" w:rsidR="00870054" w:rsidRDefault="00870054">
            <w:pPr>
              <w:pStyle w:val="ConsPlusNormal"/>
              <w:jc w:val="center"/>
            </w:pPr>
            <w:r>
              <w:t>162,23518</w:t>
            </w:r>
          </w:p>
        </w:tc>
      </w:tr>
      <w:tr w:rsidR="00870054" w14:paraId="18A9F5BA" w14:textId="77777777">
        <w:tc>
          <w:tcPr>
            <w:tcW w:w="2835" w:type="dxa"/>
          </w:tcPr>
          <w:p w14:paraId="1EAD7E54" w14:textId="77777777" w:rsidR="00870054" w:rsidRDefault="00870054">
            <w:pPr>
              <w:pStyle w:val="ConsPlusNormal"/>
            </w:pPr>
            <w:r>
              <w:t>Кумторкалинский район</w:t>
            </w:r>
          </w:p>
        </w:tc>
        <w:tc>
          <w:tcPr>
            <w:tcW w:w="1701" w:type="dxa"/>
          </w:tcPr>
          <w:p w14:paraId="00D421D4" w14:textId="77777777" w:rsidR="00870054" w:rsidRDefault="00870054">
            <w:pPr>
              <w:pStyle w:val="ConsPlusNormal"/>
              <w:jc w:val="center"/>
            </w:pPr>
            <w:r>
              <w:t>3,43407</w:t>
            </w:r>
          </w:p>
        </w:tc>
        <w:tc>
          <w:tcPr>
            <w:tcW w:w="1701" w:type="dxa"/>
          </w:tcPr>
          <w:p w14:paraId="6522762A" w14:textId="77777777" w:rsidR="00870054" w:rsidRDefault="00870054">
            <w:pPr>
              <w:pStyle w:val="ConsPlusNormal"/>
              <w:jc w:val="center"/>
            </w:pPr>
            <w:r>
              <w:t>65,24734</w:t>
            </w:r>
          </w:p>
        </w:tc>
        <w:tc>
          <w:tcPr>
            <w:tcW w:w="1701" w:type="dxa"/>
          </w:tcPr>
          <w:p w14:paraId="761C1348" w14:textId="77777777" w:rsidR="00870054" w:rsidRDefault="00870054">
            <w:pPr>
              <w:pStyle w:val="ConsPlusNormal"/>
              <w:jc w:val="center"/>
            </w:pPr>
            <w:r>
              <w:t>4,21736</w:t>
            </w:r>
          </w:p>
        </w:tc>
        <w:tc>
          <w:tcPr>
            <w:tcW w:w="1701" w:type="dxa"/>
          </w:tcPr>
          <w:p w14:paraId="2E1C9749" w14:textId="77777777" w:rsidR="00870054" w:rsidRDefault="00870054">
            <w:pPr>
              <w:pStyle w:val="ConsPlusNormal"/>
              <w:jc w:val="center"/>
            </w:pPr>
            <w:r>
              <w:t>66,07202</w:t>
            </w:r>
          </w:p>
        </w:tc>
        <w:tc>
          <w:tcPr>
            <w:tcW w:w="1701" w:type="dxa"/>
          </w:tcPr>
          <w:p w14:paraId="19E4952D" w14:textId="77777777" w:rsidR="00870054" w:rsidRDefault="00870054">
            <w:pPr>
              <w:pStyle w:val="ConsPlusNormal"/>
              <w:jc w:val="center"/>
            </w:pPr>
            <w:r>
              <w:t>4,31477</w:t>
            </w:r>
          </w:p>
        </w:tc>
        <w:tc>
          <w:tcPr>
            <w:tcW w:w="1701" w:type="dxa"/>
          </w:tcPr>
          <w:p w14:paraId="713BA807" w14:textId="77777777" w:rsidR="00870054" w:rsidRDefault="00870054">
            <w:pPr>
              <w:pStyle w:val="ConsPlusNormal"/>
              <w:jc w:val="center"/>
            </w:pPr>
            <w:r>
              <w:t>67,59799</w:t>
            </w:r>
          </w:p>
        </w:tc>
      </w:tr>
      <w:tr w:rsidR="00870054" w14:paraId="2EBE053E" w14:textId="77777777">
        <w:tc>
          <w:tcPr>
            <w:tcW w:w="2835" w:type="dxa"/>
          </w:tcPr>
          <w:p w14:paraId="4B44AAAD" w14:textId="77777777" w:rsidR="00870054" w:rsidRDefault="00870054">
            <w:pPr>
              <w:pStyle w:val="ConsPlusNormal"/>
            </w:pPr>
            <w:r>
              <w:t>Курахский район</w:t>
            </w:r>
          </w:p>
        </w:tc>
        <w:tc>
          <w:tcPr>
            <w:tcW w:w="1701" w:type="dxa"/>
          </w:tcPr>
          <w:p w14:paraId="24547AFA" w14:textId="77777777" w:rsidR="00870054" w:rsidRDefault="00870054">
            <w:pPr>
              <w:pStyle w:val="ConsPlusNormal"/>
              <w:jc w:val="center"/>
            </w:pPr>
            <w:r>
              <w:t>11,67584</w:t>
            </w:r>
          </w:p>
        </w:tc>
        <w:tc>
          <w:tcPr>
            <w:tcW w:w="1701" w:type="dxa"/>
          </w:tcPr>
          <w:p w14:paraId="57FE9146" w14:textId="77777777" w:rsidR="00870054" w:rsidRDefault="00870054">
            <w:pPr>
              <w:pStyle w:val="ConsPlusNormal"/>
              <w:jc w:val="center"/>
            </w:pPr>
            <w:r>
              <w:t>221,84097</w:t>
            </w:r>
          </w:p>
        </w:tc>
        <w:tc>
          <w:tcPr>
            <w:tcW w:w="1701" w:type="dxa"/>
          </w:tcPr>
          <w:p w14:paraId="5C181D12" w14:textId="77777777" w:rsidR="00870054" w:rsidRDefault="00870054">
            <w:pPr>
              <w:pStyle w:val="ConsPlusNormal"/>
              <w:jc w:val="center"/>
            </w:pPr>
            <w:r>
              <w:t>14,33903</w:t>
            </w:r>
          </w:p>
        </w:tc>
        <w:tc>
          <w:tcPr>
            <w:tcW w:w="1701" w:type="dxa"/>
          </w:tcPr>
          <w:p w14:paraId="242011EF" w14:textId="77777777" w:rsidR="00870054" w:rsidRDefault="00870054">
            <w:pPr>
              <w:pStyle w:val="ConsPlusNormal"/>
              <w:jc w:val="center"/>
            </w:pPr>
            <w:r>
              <w:t>224,64486</w:t>
            </w:r>
          </w:p>
        </w:tc>
        <w:tc>
          <w:tcPr>
            <w:tcW w:w="1701" w:type="dxa"/>
          </w:tcPr>
          <w:p w14:paraId="7D5CC1DB" w14:textId="77777777" w:rsidR="00870054" w:rsidRDefault="00870054">
            <w:pPr>
              <w:pStyle w:val="ConsPlusNormal"/>
              <w:jc w:val="center"/>
            </w:pPr>
            <w:r>
              <w:t>14,67020</w:t>
            </w:r>
          </w:p>
        </w:tc>
        <w:tc>
          <w:tcPr>
            <w:tcW w:w="1701" w:type="dxa"/>
          </w:tcPr>
          <w:p w14:paraId="6A85EC10" w14:textId="77777777" w:rsidR="00870054" w:rsidRDefault="00870054">
            <w:pPr>
              <w:pStyle w:val="ConsPlusNormal"/>
              <w:jc w:val="center"/>
            </w:pPr>
            <w:r>
              <w:t>229,83318</w:t>
            </w:r>
          </w:p>
        </w:tc>
      </w:tr>
      <w:tr w:rsidR="00870054" w14:paraId="60E9AA81" w14:textId="77777777">
        <w:tc>
          <w:tcPr>
            <w:tcW w:w="2835" w:type="dxa"/>
          </w:tcPr>
          <w:p w14:paraId="4ADBF6C9" w14:textId="77777777" w:rsidR="00870054" w:rsidRDefault="00870054">
            <w:pPr>
              <w:pStyle w:val="ConsPlusNormal"/>
            </w:pPr>
            <w:r>
              <w:t>Лакский район</w:t>
            </w:r>
          </w:p>
        </w:tc>
        <w:tc>
          <w:tcPr>
            <w:tcW w:w="1701" w:type="dxa"/>
          </w:tcPr>
          <w:p w14:paraId="73975FFF" w14:textId="77777777" w:rsidR="00870054" w:rsidRDefault="00870054">
            <w:pPr>
              <w:pStyle w:val="ConsPlusNormal"/>
              <w:jc w:val="center"/>
            </w:pPr>
            <w:r>
              <w:t>13,04947</w:t>
            </w:r>
          </w:p>
        </w:tc>
        <w:tc>
          <w:tcPr>
            <w:tcW w:w="1701" w:type="dxa"/>
          </w:tcPr>
          <w:p w14:paraId="114AB7D2" w14:textId="77777777" w:rsidR="00870054" w:rsidRDefault="00870054">
            <w:pPr>
              <w:pStyle w:val="ConsPlusNormal"/>
              <w:jc w:val="center"/>
            </w:pPr>
            <w:r>
              <w:t>247,93991</w:t>
            </w:r>
          </w:p>
        </w:tc>
        <w:tc>
          <w:tcPr>
            <w:tcW w:w="1701" w:type="dxa"/>
          </w:tcPr>
          <w:p w14:paraId="7A7AA244" w14:textId="77777777" w:rsidR="00870054" w:rsidRDefault="00870054">
            <w:pPr>
              <w:pStyle w:val="ConsPlusNormal"/>
              <w:jc w:val="center"/>
            </w:pPr>
            <w:r>
              <w:t>16,02598</w:t>
            </w:r>
          </w:p>
        </w:tc>
        <w:tc>
          <w:tcPr>
            <w:tcW w:w="1701" w:type="dxa"/>
          </w:tcPr>
          <w:p w14:paraId="4DB006A2" w14:textId="77777777" w:rsidR="00870054" w:rsidRDefault="00870054">
            <w:pPr>
              <w:pStyle w:val="ConsPlusNormal"/>
              <w:jc w:val="center"/>
            </w:pPr>
            <w:r>
              <w:t>251,07367</w:t>
            </w:r>
          </w:p>
        </w:tc>
        <w:tc>
          <w:tcPr>
            <w:tcW w:w="1701" w:type="dxa"/>
          </w:tcPr>
          <w:p w14:paraId="74FB5F79" w14:textId="77777777" w:rsidR="00870054" w:rsidRDefault="00870054">
            <w:pPr>
              <w:pStyle w:val="ConsPlusNormal"/>
              <w:jc w:val="center"/>
            </w:pPr>
            <w:r>
              <w:t>16,39611</w:t>
            </w:r>
          </w:p>
        </w:tc>
        <w:tc>
          <w:tcPr>
            <w:tcW w:w="1701" w:type="dxa"/>
          </w:tcPr>
          <w:p w14:paraId="6A8A9100" w14:textId="77777777" w:rsidR="00870054" w:rsidRDefault="00870054">
            <w:pPr>
              <w:pStyle w:val="ConsPlusNormal"/>
              <w:jc w:val="center"/>
            </w:pPr>
            <w:r>
              <w:t>256,87237</w:t>
            </w:r>
          </w:p>
        </w:tc>
      </w:tr>
      <w:tr w:rsidR="00870054" w14:paraId="57D4EE34" w14:textId="77777777">
        <w:tc>
          <w:tcPr>
            <w:tcW w:w="2835" w:type="dxa"/>
          </w:tcPr>
          <w:p w14:paraId="7F3EFA37" w14:textId="77777777" w:rsidR="00870054" w:rsidRDefault="00870054">
            <w:pPr>
              <w:pStyle w:val="ConsPlusNormal"/>
            </w:pPr>
            <w:r>
              <w:t>Левашинский район</w:t>
            </w:r>
          </w:p>
        </w:tc>
        <w:tc>
          <w:tcPr>
            <w:tcW w:w="1701" w:type="dxa"/>
          </w:tcPr>
          <w:p w14:paraId="2E120AA4" w14:textId="77777777" w:rsidR="00870054" w:rsidRDefault="00870054">
            <w:pPr>
              <w:pStyle w:val="ConsPlusNormal"/>
              <w:jc w:val="center"/>
            </w:pPr>
            <w:r>
              <w:t>23,35168</w:t>
            </w:r>
          </w:p>
        </w:tc>
        <w:tc>
          <w:tcPr>
            <w:tcW w:w="1701" w:type="dxa"/>
          </w:tcPr>
          <w:p w14:paraId="052EF665" w14:textId="77777777" w:rsidR="00870054" w:rsidRDefault="00870054">
            <w:pPr>
              <w:pStyle w:val="ConsPlusNormal"/>
              <w:jc w:val="center"/>
            </w:pPr>
            <w:r>
              <w:t>443,68194</w:t>
            </w:r>
          </w:p>
        </w:tc>
        <w:tc>
          <w:tcPr>
            <w:tcW w:w="1701" w:type="dxa"/>
          </w:tcPr>
          <w:p w14:paraId="75AF38BC" w14:textId="77777777" w:rsidR="00870054" w:rsidRDefault="00870054">
            <w:pPr>
              <w:pStyle w:val="ConsPlusNormal"/>
              <w:jc w:val="center"/>
            </w:pPr>
            <w:r>
              <w:t>28,67807</w:t>
            </w:r>
          </w:p>
        </w:tc>
        <w:tc>
          <w:tcPr>
            <w:tcW w:w="1701" w:type="dxa"/>
          </w:tcPr>
          <w:p w14:paraId="5E207F67" w14:textId="77777777" w:rsidR="00870054" w:rsidRDefault="00870054">
            <w:pPr>
              <w:pStyle w:val="ConsPlusNormal"/>
              <w:jc w:val="center"/>
            </w:pPr>
            <w:r>
              <w:t>449,28973</w:t>
            </w:r>
          </w:p>
        </w:tc>
        <w:tc>
          <w:tcPr>
            <w:tcW w:w="1701" w:type="dxa"/>
          </w:tcPr>
          <w:p w14:paraId="1FC47D0B" w14:textId="77777777" w:rsidR="00870054" w:rsidRDefault="00870054">
            <w:pPr>
              <w:pStyle w:val="ConsPlusNormal"/>
              <w:jc w:val="center"/>
            </w:pPr>
            <w:r>
              <w:t>29,34041</w:t>
            </w:r>
          </w:p>
        </w:tc>
        <w:tc>
          <w:tcPr>
            <w:tcW w:w="1701" w:type="dxa"/>
          </w:tcPr>
          <w:p w14:paraId="4FFDD4AE" w14:textId="77777777" w:rsidR="00870054" w:rsidRDefault="00870054">
            <w:pPr>
              <w:pStyle w:val="ConsPlusNormal"/>
              <w:jc w:val="center"/>
            </w:pPr>
            <w:r>
              <w:t>459,66635</w:t>
            </w:r>
          </w:p>
        </w:tc>
      </w:tr>
      <w:tr w:rsidR="00870054" w14:paraId="19171928" w14:textId="77777777">
        <w:tc>
          <w:tcPr>
            <w:tcW w:w="2835" w:type="dxa"/>
          </w:tcPr>
          <w:p w14:paraId="1EC31650" w14:textId="77777777" w:rsidR="00870054" w:rsidRDefault="00870054">
            <w:pPr>
              <w:pStyle w:val="ConsPlusNormal"/>
            </w:pPr>
            <w:r>
              <w:t>Магарамкентский район</w:t>
            </w:r>
          </w:p>
        </w:tc>
        <w:tc>
          <w:tcPr>
            <w:tcW w:w="1701" w:type="dxa"/>
          </w:tcPr>
          <w:p w14:paraId="3D3BB13C" w14:textId="77777777" w:rsidR="00870054" w:rsidRDefault="00870054">
            <w:pPr>
              <w:pStyle w:val="ConsPlusNormal"/>
              <w:jc w:val="center"/>
            </w:pPr>
            <w:r>
              <w:t>17,17035</w:t>
            </w:r>
          </w:p>
        </w:tc>
        <w:tc>
          <w:tcPr>
            <w:tcW w:w="1701" w:type="dxa"/>
          </w:tcPr>
          <w:p w14:paraId="360B3126" w14:textId="77777777" w:rsidR="00870054" w:rsidRDefault="00870054">
            <w:pPr>
              <w:pStyle w:val="ConsPlusNormal"/>
              <w:jc w:val="center"/>
            </w:pPr>
            <w:r>
              <w:t>326,23672</w:t>
            </w:r>
          </w:p>
        </w:tc>
        <w:tc>
          <w:tcPr>
            <w:tcW w:w="1701" w:type="dxa"/>
          </w:tcPr>
          <w:p w14:paraId="66695D4A" w14:textId="77777777" w:rsidR="00870054" w:rsidRDefault="00870054">
            <w:pPr>
              <w:pStyle w:val="ConsPlusNormal"/>
              <w:jc w:val="center"/>
            </w:pPr>
            <w:r>
              <w:t>21,08681</w:t>
            </w:r>
          </w:p>
        </w:tc>
        <w:tc>
          <w:tcPr>
            <w:tcW w:w="1701" w:type="dxa"/>
          </w:tcPr>
          <w:p w14:paraId="732CBB98" w14:textId="77777777" w:rsidR="00870054" w:rsidRDefault="00870054">
            <w:pPr>
              <w:pStyle w:val="ConsPlusNormal"/>
              <w:jc w:val="center"/>
            </w:pPr>
            <w:r>
              <w:t>330,36009</w:t>
            </w:r>
          </w:p>
        </w:tc>
        <w:tc>
          <w:tcPr>
            <w:tcW w:w="1701" w:type="dxa"/>
          </w:tcPr>
          <w:p w14:paraId="16259CA6" w14:textId="77777777" w:rsidR="00870054" w:rsidRDefault="00870054">
            <w:pPr>
              <w:pStyle w:val="ConsPlusNormal"/>
              <w:jc w:val="center"/>
            </w:pPr>
            <w:r>
              <w:t>21,57383</w:t>
            </w:r>
          </w:p>
        </w:tc>
        <w:tc>
          <w:tcPr>
            <w:tcW w:w="1701" w:type="dxa"/>
          </w:tcPr>
          <w:p w14:paraId="3BF74B78" w14:textId="77777777" w:rsidR="00870054" w:rsidRDefault="00870054">
            <w:pPr>
              <w:pStyle w:val="ConsPlusNormal"/>
              <w:jc w:val="center"/>
            </w:pPr>
            <w:r>
              <w:t>337,98996</w:t>
            </w:r>
          </w:p>
        </w:tc>
      </w:tr>
      <w:tr w:rsidR="00870054" w14:paraId="393FD37F" w14:textId="77777777">
        <w:tc>
          <w:tcPr>
            <w:tcW w:w="2835" w:type="dxa"/>
          </w:tcPr>
          <w:p w14:paraId="262CCFDA" w14:textId="77777777" w:rsidR="00870054" w:rsidRDefault="00870054">
            <w:pPr>
              <w:pStyle w:val="ConsPlusNormal"/>
            </w:pPr>
            <w:r>
              <w:t>Ногайский район</w:t>
            </w:r>
          </w:p>
        </w:tc>
        <w:tc>
          <w:tcPr>
            <w:tcW w:w="1701" w:type="dxa"/>
          </w:tcPr>
          <w:p w14:paraId="202E9A24" w14:textId="77777777" w:rsidR="00870054" w:rsidRDefault="00870054">
            <w:pPr>
              <w:pStyle w:val="ConsPlusNormal"/>
              <w:jc w:val="center"/>
            </w:pPr>
            <w:r>
              <w:t>10,98903</w:t>
            </w:r>
          </w:p>
        </w:tc>
        <w:tc>
          <w:tcPr>
            <w:tcW w:w="1701" w:type="dxa"/>
          </w:tcPr>
          <w:p w14:paraId="36DC168B" w14:textId="77777777" w:rsidR="00870054" w:rsidRDefault="00870054">
            <w:pPr>
              <w:pStyle w:val="ConsPlusNormal"/>
              <w:jc w:val="center"/>
            </w:pPr>
            <w:r>
              <w:t>208,79150</w:t>
            </w:r>
          </w:p>
        </w:tc>
        <w:tc>
          <w:tcPr>
            <w:tcW w:w="1701" w:type="dxa"/>
          </w:tcPr>
          <w:p w14:paraId="3459A691" w14:textId="77777777" w:rsidR="00870054" w:rsidRDefault="00870054">
            <w:pPr>
              <w:pStyle w:val="ConsPlusNormal"/>
              <w:jc w:val="center"/>
            </w:pPr>
            <w:r>
              <w:t>13,49556</w:t>
            </w:r>
          </w:p>
        </w:tc>
        <w:tc>
          <w:tcPr>
            <w:tcW w:w="1701" w:type="dxa"/>
          </w:tcPr>
          <w:p w14:paraId="6E57DADF" w14:textId="77777777" w:rsidR="00870054" w:rsidRDefault="00870054">
            <w:pPr>
              <w:pStyle w:val="ConsPlusNormal"/>
              <w:jc w:val="center"/>
            </w:pPr>
            <w:r>
              <w:t>211,43046</w:t>
            </w:r>
          </w:p>
        </w:tc>
        <w:tc>
          <w:tcPr>
            <w:tcW w:w="1701" w:type="dxa"/>
          </w:tcPr>
          <w:p w14:paraId="3B7480D1" w14:textId="77777777" w:rsidR="00870054" w:rsidRDefault="00870054">
            <w:pPr>
              <w:pStyle w:val="ConsPlusNormal"/>
              <w:jc w:val="center"/>
            </w:pPr>
            <w:r>
              <w:t>13,80725</w:t>
            </w:r>
          </w:p>
        </w:tc>
        <w:tc>
          <w:tcPr>
            <w:tcW w:w="1701" w:type="dxa"/>
          </w:tcPr>
          <w:p w14:paraId="7F7EA9AA" w14:textId="77777777" w:rsidR="00870054" w:rsidRDefault="00870054">
            <w:pPr>
              <w:pStyle w:val="ConsPlusNormal"/>
              <w:jc w:val="center"/>
            </w:pPr>
            <w:r>
              <w:t>216,31358</w:t>
            </w:r>
          </w:p>
        </w:tc>
      </w:tr>
      <w:tr w:rsidR="00870054" w14:paraId="27758FEA" w14:textId="77777777">
        <w:tc>
          <w:tcPr>
            <w:tcW w:w="2835" w:type="dxa"/>
          </w:tcPr>
          <w:p w14:paraId="60A188F9" w14:textId="77777777" w:rsidR="00870054" w:rsidRDefault="00870054">
            <w:pPr>
              <w:pStyle w:val="ConsPlusNormal"/>
            </w:pPr>
            <w:r>
              <w:t>Рутульский район</w:t>
            </w:r>
          </w:p>
        </w:tc>
        <w:tc>
          <w:tcPr>
            <w:tcW w:w="1701" w:type="dxa"/>
          </w:tcPr>
          <w:p w14:paraId="3010B07E" w14:textId="77777777" w:rsidR="00870054" w:rsidRDefault="00870054">
            <w:pPr>
              <w:pStyle w:val="ConsPlusNormal"/>
              <w:jc w:val="center"/>
            </w:pPr>
            <w:r>
              <w:t>16,48354</w:t>
            </w:r>
          </w:p>
        </w:tc>
        <w:tc>
          <w:tcPr>
            <w:tcW w:w="1701" w:type="dxa"/>
          </w:tcPr>
          <w:p w14:paraId="0B4FAB2B" w14:textId="77777777" w:rsidR="00870054" w:rsidRDefault="00870054">
            <w:pPr>
              <w:pStyle w:val="ConsPlusNormal"/>
              <w:jc w:val="center"/>
            </w:pPr>
            <w:r>
              <w:t>313,18725</w:t>
            </w:r>
          </w:p>
        </w:tc>
        <w:tc>
          <w:tcPr>
            <w:tcW w:w="1701" w:type="dxa"/>
          </w:tcPr>
          <w:p w14:paraId="0A66387D" w14:textId="77777777" w:rsidR="00870054" w:rsidRDefault="00870054">
            <w:pPr>
              <w:pStyle w:val="ConsPlusNormal"/>
              <w:jc w:val="center"/>
            </w:pPr>
            <w:r>
              <w:t>20,24334</w:t>
            </w:r>
          </w:p>
        </w:tc>
        <w:tc>
          <w:tcPr>
            <w:tcW w:w="1701" w:type="dxa"/>
          </w:tcPr>
          <w:p w14:paraId="0E91B8CD" w14:textId="77777777" w:rsidR="00870054" w:rsidRDefault="00870054">
            <w:pPr>
              <w:pStyle w:val="ConsPlusNormal"/>
              <w:jc w:val="center"/>
            </w:pPr>
            <w:r>
              <w:t>317,14569</w:t>
            </w:r>
          </w:p>
        </w:tc>
        <w:tc>
          <w:tcPr>
            <w:tcW w:w="1701" w:type="dxa"/>
          </w:tcPr>
          <w:p w14:paraId="076B5C74" w14:textId="77777777" w:rsidR="00870054" w:rsidRDefault="00870054">
            <w:pPr>
              <w:pStyle w:val="ConsPlusNormal"/>
              <w:jc w:val="center"/>
            </w:pPr>
            <w:r>
              <w:t>20,71087</w:t>
            </w:r>
          </w:p>
        </w:tc>
        <w:tc>
          <w:tcPr>
            <w:tcW w:w="1701" w:type="dxa"/>
          </w:tcPr>
          <w:p w14:paraId="3CC688A9" w14:textId="77777777" w:rsidR="00870054" w:rsidRDefault="00870054">
            <w:pPr>
              <w:pStyle w:val="ConsPlusNormal"/>
              <w:jc w:val="center"/>
            </w:pPr>
            <w:r>
              <w:t>324,47037</w:t>
            </w:r>
          </w:p>
        </w:tc>
      </w:tr>
      <w:tr w:rsidR="00870054" w14:paraId="59008383" w14:textId="77777777">
        <w:tc>
          <w:tcPr>
            <w:tcW w:w="2835" w:type="dxa"/>
          </w:tcPr>
          <w:p w14:paraId="641ED9A6" w14:textId="77777777" w:rsidR="00870054" w:rsidRDefault="00870054">
            <w:pPr>
              <w:pStyle w:val="ConsPlusNormal"/>
            </w:pPr>
            <w:r>
              <w:t>Сергокалинский район</w:t>
            </w:r>
          </w:p>
        </w:tc>
        <w:tc>
          <w:tcPr>
            <w:tcW w:w="1701" w:type="dxa"/>
          </w:tcPr>
          <w:p w14:paraId="0E90A6C0" w14:textId="77777777" w:rsidR="00870054" w:rsidRDefault="00870054">
            <w:pPr>
              <w:pStyle w:val="ConsPlusNormal"/>
              <w:jc w:val="center"/>
            </w:pPr>
            <w:r>
              <w:t>13,04947</w:t>
            </w:r>
          </w:p>
        </w:tc>
        <w:tc>
          <w:tcPr>
            <w:tcW w:w="1701" w:type="dxa"/>
          </w:tcPr>
          <w:p w14:paraId="5E59C760" w14:textId="77777777" w:rsidR="00870054" w:rsidRDefault="00870054">
            <w:pPr>
              <w:pStyle w:val="ConsPlusNormal"/>
              <w:jc w:val="center"/>
            </w:pPr>
            <w:r>
              <w:t>247,93991</w:t>
            </w:r>
          </w:p>
        </w:tc>
        <w:tc>
          <w:tcPr>
            <w:tcW w:w="1701" w:type="dxa"/>
          </w:tcPr>
          <w:p w14:paraId="35428D7C" w14:textId="77777777" w:rsidR="00870054" w:rsidRDefault="00870054">
            <w:pPr>
              <w:pStyle w:val="ConsPlusNormal"/>
              <w:jc w:val="center"/>
            </w:pPr>
            <w:r>
              <w:t>16,02598</w:t>
            </w:r>
          </w:p>
        </w:tc>
        <w:tc>
          <w:tcPr>
            <w:tcW w:w="1701" w:type="dxa"/>
          </w:tcPr>
          <w:p w14:paraId="553A9F31" w14:textId="77777777" w:rsidR="00870054" w:rsidRDefault="00870054">
            <w:pPr>
              <w:pStyle w:val="ConsPlusNormal"/>
              <w:jc w:val="center"/>
            </w:pPr>
            <w:r>
              <w:t>251,07367</w:t>
            </w:r>
          </w:p>
        </w:tc>
        <w:tc>
          <w:tcPr>
            <w:tcW w:w="1701" w:type="dxa"/>
          </w:tcPr>
          <w:p w14:paraId="44FA1023" w14:textId="77777777" w:rsidR="00870054" w:rsidRDefault="00870054">
            <w:pPr>
              <w:pStyle w:val="ConsPlusNormal"/>
              <w:jc w:val="center"/>
            </w:pPr>
            <w:r>
              <w:t>16,39611</w:t>
            </w:r>
          </w:p>
        </w:tc>
        <w:tc>
          <w:tcPr>
            <w:tcW w:w="1701" w:type="dxa"/>
          </w:tcPr>
          <w:p w14:paraId="4849F9CA" w14:textId="77777777" w:rsidR="00870054" w:rsidRDefault="00870054">
            <w:pPr>
              <w:pStyle w:val="ConsPlusNormal"/>
              <w:jc w:val="center"/>
            </w:pPr>
            <w:r>
              <w:t>256,87237</w:t>
            </w:r>
          </w:p>
        </w:tc>
      </w:tr>
      <w:tr w:rsidR="00870054" w14:paraId="1A5CE75C" w14:textId="77777777">
        <w:tc>
          <w:tcPr>
            <w:tcW w:w="2835" w:type="dxa"/>
          </w:tcPr>
          <w:p w14:paraId="03C21D39" w14:textId="77777777" w:rsidR="00870054" w:rsidRDefault="00870054">
            <w:pPr>
              <w:pStyle w:val="ConsPlusNormal"/>
            </w:pPr>
            <w:r>
              <w:t>Сулейман-Стальский район</w:t>
            </w:r>
          </w:p>
        </w:tc>
        <w:tc>
          <w:tcPr>
            <w:tcW w:w="1701" w:type="dxa"/>
          </w:tcPr>
          <w:p w14:paraId="48E7C502" w14:textId="77777777" w:rsidR="00870054" w:rsidRDefault="00870054">
            <w:pPr>
              <w:pStyle w:val="ConsPlusNormal"/>
              <w:jc w:val="center"/>
            </w:pPr>
            <w:r>
              <w:t>19,91761</w:t>
            </w:r>
          </w:p>
        </w:tc>
        <w:tc>
          <w:tcPr>
            <w:tcW w:w="1701" w:type="dxa"/>
          </w:tcPr>
          <w:p w14:paraId="7E7DCB7E" w14:textId="77777777" w:rsidR="00870054" w:rsidRDefault="00870054">
            <w:pPr>
              <w:pStyle w:val="ConsPlusNormal"/>
              <w:jc w:val="center"/>
            </w:pPr>
            <w:r>
              <w:t>378,43459</w:t>
            </w:r>
          </w:p>
        </w:tc>
        <w:tc>
          <w:tcPr>
            <w:tcW w:w="1701" w:type="dxa"/>
          </w:tcPr>
          <w:p w14:paraId="3AF4A4F3" w14:textId="77777777" w:rsidR="00870054" w:rsidRDefault="00870054">
            <w:pPr>
              <w:pStyle w:val="ConsPlusNormal"/>
              <w:jc w:val="center"/>
            </w:pPr>
            <w:r>
              <w:t>24,46070</w:t>
            </w:r>
          </w:p>
        </w:tc>
        <w:tc>
          <w:tcPr>
            <w:tcW w:w="1701" w:type="dxa"/>
          </w:tcPr>
          <w:p w14:paraId="5668C1A3" w14:textId="77777777" w:rsidR="00870054" w:rsidRDefault="00870054">
            <w:pPr>
              <w:pStyle w:val="ConsPlusNormal"/>
              <w:jc w:val="center"/>
            </w:pPr>
            <w:r>
              <w:t>383,21771</w:t>
            </w:r>
          </w:p>
        </w:tc>
        <w:tc>
          <w:tcPr>
            <w:tcW w:w="1701" w:type="dxa"/>
          </w:tcPr>
          <w:p w14:paraId="0BD96F5F" w14:textId="77777777" w:rsidR="00870054" w:rsidRDefault="00870054">
            <w:pPr>
              <w:pStyle w:val="ConsPlusNormal"/>
              <w:jc w:val="center"/>
            </w:pPr>
            <w:r>
              <w:t>25,02564</w:t>
            </w:r>
          </w:p>
        </w:tc>
        <w:tc>
          <w:tcPr>
            <w:tcW w:w="1701" w:type="dxa"/>
          </w:tcPr>
          <w:p w14:paraId="2F924B3B" w14:textId="77777777" w:rsidR="00870054" w:rsidRDefault="00870054">
            <w:pPr>
              <w:pStyle w:val="ConsPlusNormal"/>
              <w:jc w:val="center"/>
            </w:pPr>
            <w:r>
              <w:t>392,06836</w:t>
            </w:r>
          </w:p>
        </w:tc>
      </w:tr>
      <w:tr w:rsidR="00870054" w14:paraId="2D2CA452" w14:textId="77777777">
        <w:tc>
          <w:tcPr>
            <w:tcW w:w="2835" w:type="dxa"/>
          </w:tcPr>
          <w:p w14:paraId="79246E7D" w14:textId="77777777" w:rsidR="00870054" w:rsidRDefault="00870054">
            <w:pPr>
              <w:pStyle w:val="ConsPlusNormal"/>
            </w:pPr>
            <w:r>
              <w:t>Табасаранский район</w:t>
            </w:r>
          </w:p>
        </w:tc>
        <w:tc>
          <w:tcPr>
            <w:tcW w:w="1701" w:type="dxa"/>
          </w:tcPr>
          <w:p w14:paraId="05AFA8DA" w14:textId="77777777" w:rsidR="00870054" w:rsidRDefault="00870054">
            <w:pPr>
              <w:pStyle w:val="ConsPlusNormal"/>
              <w:jc w:val="center"/>
            </w:pPr>
            <w:r>
              <w:t>32,28026</w:t>
            </w:r>
          </w:p>
        </w:tc>
        <w:tc>
          <w:tcPr>
            <w:tcW w:w="1701" w:type="dxa"/>
          </w:tcPr>
          <w:p w14:paraId="3EED54FD" w14:textId="77777777" w:rsidR="00870054" w:rsidRDefault="00870054">
            <w:pPr>
              <w:pStyle w:val="ConsPlusNormal"/>
              <w:jc w:val="center"/>
            </w:pPr>
            <w:r>
              <w:t>613,32503</w:t>
            </w:r>
          </w:p>
        </w:tc>
        <w:tc>
          <w:tcPr>
            <w:tcW w:w="1701" w:type="dxa"/>
          </w:tcPr>
          <w:p w14:paraId="31E244AE" w14:textId="77777777" w:rsidR="00870054" w:rsidRDefault="00870054">
            <w:pPr>
              <w:pStyle w:val="ConsPlusNormal"/>
              <w:jc w:val="center"/>
            </w:pPr>
            <w:r>
              <w:t>39,64321</w:t>
            </w:r>
          </w:p>
        </w:tc>
        <w:tc>
          <w:tcPr>
            <w:tcW w:w="1701" w:type="dxa"/>
          </w:tcPr>
          <w:p w14:paraId="507187B9" w14:textId="77777777" w:rsidR="00870054" w:rsidRDefault="00870054">
            <w:pPr>
              <w:pStyle w:val="ConsPlusNormal"/>
              <w:jc w:val="center"/>
            </w:pPr>
            <w:r>
              <w:t>621,07698</w:t>
            </w:r>
          </w:p>
        </w:tc>
        <w:tc>
          <w:tcPr>
            <w:tcW w:w="1701" w:type="dxa"/>
          </w:tcPr>
          <w:p w14:paraId="2E70AD1C" w14:textId="77777777" w:rsidR="00870054" w:rsidRDefault="00870054">
            <w:pPr>
              <w:pStyle w:val="ConsPlusNormal"/>
              <w:jc w:val="center"/>
            </w:pPr>
            <w:r>
              <w:t>40,55880</w:t>
            </w:r>
          </w:p>
        </w:tc>
        <w:tc>
          <w:tcPr>
            <w:tcW w:w="1701" w:type="dxa"/>
          </w:tcPr>
          <w:p w14:paraId="33ADCA0A" w14:textId="77777777" w:rsidR="00870054" w:rsidRDefault="00870054">
            <w:pPr>
              <w:pStyle w:val="ConsPlusNormal"/>
              <w:jc w:val="center"/>
            </w:pPr>
            <w:r>
              <w:t>635,42113</w:t>
            </w:r>
          </w:p>
        </w:tc>
      </w:tr>
      <w:tr w:rsidR="00870054" w14:paraId="07EB3B5E" w14:textId="77777777">
        <w:tc>
          <w:tcPr>
            <w:tcW w:w="2835" w:type="dxa"/>
          </w:tcPr>
          <w:p w14:paraId="24A8AA98" w14:textId="77777777" w:rsidR="00870054" w:rsidRDefault="00870054">
            <w:pPr>
              <w:pStyle w:val="ConsPlusNormal"/>
            </w:pPr>
            <w:r>
              <w:t>Тарумовский район</w:t>
            </w:r>
          </w:p>
        </w:tc>
        <w:tc>
          <w:tcPr>
            <w:tcW w:w="1701" w:type="dxa"/>
          </w:tcPr>
          <w:p w14:paraId="75A543A9" w14:textId="77777777" w:rsidR="00870054" w:rsidRDefault="00870054">
            <w:pPr>
              <w:pStyle w:val="ConsPlusNormal"/>
              <w:jc w:val="center"/>
            </w:pPr>
            <w:r>
              <w:t>9,61540</w:t>
            </w:r>
          </w:p>
        </w:tc>
        <w:tc>
          <w:tcPr>
            <w:tcW w:w="1701" w:type="dxa"/>
          </w:tcPr>
          <w:p w14:paraId="60219E4F" w14:textId="77777777" w:rsidR="00870054" w:rsidRDefault="00870054">
            <w:pPr>
              <w:pStyle w:val="ConsPlusNormal"/>
              <w:jc w:val="center"/>
            </w:pPr>
            <w:r>
              <w:t>182,69256</w:t>
            </w:r>
          </w:p>
        </w:tc>
        <w:tc>
          <w:tcPr>
            <w:tcW w:w="1701" w:type="dxa"/>
          </w:tcPr>
          <w:p w14:paraId="04C3168B" w14:textId="77777777" w:rsidR="00870054" w:rsidRDefault="00870054">
            <w:pPr>
              <w:pStyle w:val="ConsPlusNormal"/>
              <w:jc w:val="center"/>
            </w:pPr>
            <w:r>
              <w:t>11,80862</w:t>
            </w:r>
          </w:p>
        </w:tc>
        <w:tc>
          <w:tcPr>
            <w:tcW w:w="1701" w:type="dxa"/>
          </w:tcPr>
          <w:p w14:paraId="4B447DCE" w14:textId="77777777" w:rsidR="00870054" w:rsidRDefault="00870054">
            <w:pPr>
              <w:pStyle w:val="ConsPlusNormal"/>
              <w:jc w:val="center"/>
            </w:pPr>
            <w:r>
              <w:t>185,00165</w:t>
            </w:r>
          </w:p>
        </w:tc>
        <w:tc>
          <w:tcPr>
            <w:tcW w:w="1701" w:type="dxa"/>
          </w:tcPr>
          <w:p w14:paraId="1D9B213A" w14:textId="77777777" w:rsidR="00870054" w:rsidRDefault="00870054">
            <w:pPr>
              <w:pStyle w:val="ConsPlusNormal"/>
              <w:jc w:val="center"/>
            </w:pPr>
            <w:r>
              <w:t>12,08134</w:t>
            </w:r>
          </w:p>
        </w:tc>
        <w:tc>
          <w:tcPr>
            <w:tcW w:w="1701" w:type="dxa"/>
          </w:tcPr>
          <w:p w14:paraId="63567C4B" w14:textId="77777777" w:rsidR="00870054" w:rsidRDefault="00870054">
            <w:pPr>
              <w:pStyle w:val="ConsPlusNormal"/>
              <w:jc w:val="center"/>
            </w:pPr>
            <w:r>
              <w:t>189,27438</w:t>
            </w:r>
          </w:p>
        </w:tc>
      </w:tr>
      <w:tr w:rsidR="00870054" w14:paraId="00C21BA2" w14:textId="77777777">
        <w:tc>
          <w:tcPr>
            <w:tcW w:w="2835" w:type="dxa"/>
          </w:tcPr>
          <w:p w14:paraId="66512AC3" w14:textId="77777777" w:rsidR="00870054" w:rsidRDefault="00870054">
            <w:pPr>
              <w:pStyle w:val="ConsPlusNormal"/>
            </w:pPr>
            <w:r>
              <w:t>Тляратинский район</w:t>
            </w:r>
          </w:p>
        </w:tc>
        <w:tc>
          <w:tcPr>
            <w:tcW w:w="1701" w:type="dxa"/>
          </w:tcPr>
          <w:p w14:paraId="52E25BB9" w14:textId="77777777" w:rsidR="00870054" w:rsidRDefault="00870054">
            <w:pPr>
              <w:pStyle w:val="ConsPlusNormal"/>
              <w:jc w:val="center"/>
            </w:pPr>
            <w:r>
              <w:t>21,97805</w:t>
            </w:r>
          </w:p>
        </w:tc>
        <w:tc>
          <w:tcPr>
            <w:tcW w:w="1701" w:type="dxa"/>
          </w:tcPr>
          <w:p w14:paraId="50E59CBA" w14:textId="77777777" w:rsidR="00870054" w:rsidRDefault="00870054">
            <w:pPr>
              <w:pStyle w:val="ConsPlusNormal"/>
              <w:jc w:val="center"/>
            </w:pPr>
            <w:r>
              <w:t>417,58300</w:t>
            </w:r>
          </w:p>
        </w:tc>
        <w:tc>
          <w:tcPr>
            <w:tcW w:w="1701" w:type="dxa"/>
          </w:tcPr>
          <w:p w14:paraId="13BA6137" w14:textId="77777777" w:rsidR="00870054" w:rsidRDefault="00870054">
            <w:pPr>
              <w:pStyle w:val="ConsPlusNormal"/>
              <w:jc w:val="center"/>
            </w:pPr>
            <w:r>
              <w:t>26,99112</w:t>
            </w:r>
          </w:p>
        </w:tc>
        <w:tc>
          <w:tcPr>
            <w:tcW w:w="1701" w:type="dxa"/>
          </w:tcPr>
          <w:p w14:paraId="7030460E" w14:textId="77777777" w:rsidR="00870054" w:rsidRDefault="00870054">
            <w:pPr>
              <w:pStyle w:val="ConsPlusNormal"/>
              <w:jc w:val="center"/>
            </w:pPr>
            <w:r>
              <w:t>422,86092</w:t>
            </w:r>
          </w:p>
        </w:tc>
        <w:tc>
          <w:tcPr>
            <w:tcW w:w="1701" w:type="dxa"/>
          </w:tcPr>
          <w:p w14:paraId="06FC8771" w14:textId="77777777" w:rsidR="00870054" w:rsidRDefault="00870054">
            <w:pPr>
              <w:pStyle w:val="ConsPlusNormal"/>
              <w:jc w:val="center"/>
            </w:pPr>
            <w:r>
              <w:t>27,61450</w:t>
            </w:r>
          </w:p>
        </w:tc>
        <w:tc>
          <w:tcPr>
            <w:tcW w:w="1701" w:type="dxa"/>
          </w:tcPr>
          <w:p w14:paraId="20E4B360" w14:textId="77777777" w:rsidR="00870054" w:rsidRDefault="00870054">
            <w:pPr>
              <w:pStyle w:val="ConsPlusNormal"/>
              <w:jc w:val="center"/>
            </w:pPr>
            <w:r>
              <w:t>432,62715</w:t>
            </w:r>
          </w:p>
        </w:tc>
      </w:tr>
      <w:tr w:rsidR="00870054" w14:paraId="0E16E5DF" w14:textId="77777777">
        <w:tc>
          <w:tcPr>
            <w:tcW w:w="2835" w:type="dxa"/>
          </w:tcPr>
          <w:p w14:paraId="31AABA58" w14:textId="77777777" w:rsidR="00870054" w:rsidRDefault="00870054">
            <w:pPr>
              <w:pStyle w:val="ConsPlusNormal"/>
            </w:pPr>
            <w:r>
              <w:lastRenderedPageBreak/>
              <w:t>Унцукульский район</w:t>
            </w:r>
          </w:p>
        </w:tc>
        <w:tc>
          <w:tcPr>
            <w:tcW w:w="1701" w:type="dxa"/>
          </w:tcPr>
          <w:p w14:paraId="7DBB870D" w14:textId="77777777" w:rsidR="00870054" w:rsidRDefault="00870054">
            <w:pPr>
              <w:pStyle w:val="ConsPlusNormal"/>
              <w:jc w:val="center"/>
            </w:pPr>
            <w:r>
              <w:t>13,04947</w:t>
            </w:r>
          </w:p>
        </w:tc>
        <w:tc>
          <w:tcPr>
            <w:tcW w:w="1701" w:type="dxa"/>
          </w:tcPr>
          <w:p w14:paraId="1E38F533" w14:textId="77777777" w:rsidR="00870054" w:rsidRDefault="00870054">
            <w:pPr>
              <w:pStyle w:val="ConsPlusNormal"/>
              <w:jc w:val="center"/>
            </w:pPr>
            <w:r>
              <w:t>247,93991</w:t>
            </w:r>
          </w:p>
        </w:tc>
        <w:tc>
          <w:tcPr>
            <w:tcW w:w="1701" w:type="dxa"/>
          </w:tcPr>
          <w:p w14:paraId="0A235DF4" w14:textId="77777777" w:rsidR="00870054" w:rsidRDefault="00870054">
            <w:pPr>
              <w:pStyle w:val="ConsPlusNormal"/>
              <w:jc w:val="center"/>
            </w:pPr>
            <w:r>
              <w:t>16,02598</w:t>
            </w:r>
          </w:p>
        </w:tc>
        <w:tc>
          <w:tcPr>
            <w:tcW w:w="1701" w:type="dxa"/>
          </w:tcPr>
          <w:p w14:paraId="09D80481" w14:textId="77777777" w:rsidR="00870054" w:rsidRDefault="00870054">
            <w:pPr>
              <w:pStyle w:val="ConsPlusNormal"/>
              <w:jc w:val="center"/>
            </w:pPr>
            <w:r>
              <w:t>251,07367</w:t>
            </w:r>
          </w:p>
        </w:tc>
        <w:tc>
          <w:tcPr>
            <w:tcW w:w="1701" w:type="dxa"/>
          </w:tcPr>
          <w:p w14:paraId="3F317871" w14:textId="77777777" w:rsidR="00870054" w:rsidRDefault="00870054">
            <w:pPr>
              <w:pStyle w:val="ConsPlusNormal"/>
              <w:jc w:val="center"/>
            </w:pPr>
            <w:r>
              <w:t>16,39611</w:t>
            </w:r>
          </w:p>
        </w:tc>
        <w:tc>
          <w:tcPr>
            <w:tcW w:w="1701" w:type="dxa"/>
          </w:tcPr>
          <w:p w14:paraId="67E66E00" w14:textId="77777777" w:rsidR="00870054" w:rsidRDefault="00870054">
            <w:pPr>
              <w:pStyle w:val="ConsPlusNormal"/>
              <w:jc w:val="center"/>
            </w:pPr>
            <w:r>
              <w:t>256,87237</w:t>
            </w:r>
          </w:p>
        </w:tc>
      </w:tr>
      <w:tr w:rsidR="00870054" w14:paraId="4F2FCB33" w14:textId="77777777">
        <w:tc>
          <w:tcPr>
            <w:tcW w:w="2835" w:type="dxa"/>
          </w:tcPr>
          <w:p w14:paraId="1F7D56C2" w14:textId="77777777" w:rsidR="00870054" w:rsidRDefault="00870054">
            <w:pPr>
              <w:pStyle w:val="ConsPlusNormal"/>
            </w:pPr>
            <w:r>
              <w:t>Хасавюртовский район</w:t>
            </w:r>
          </w:p>
        </w:tc>
        <w:tc>
          <w:tcPr>
            <w:tcW w:w="1701" w:type="dxa"/>
          </w:tcPr>
          <w:p w14:paraId="2676138A" w14:textId="77777777" w:rsidR="00870054" w:rsidRDefault="00870054">
            <w:pPr>
              <w:pStyle w:val="ConsPlusNormal"/>
              <w:jc w:val="center"/>
            </w:pPr>
            <w:r>
              <w:t>30,90664</w:t>
            </w:r>
          </w:p>
        </w:tc>
        <w:tc>
          <w:tcPr>
            <w:tcW w:w="1701" w:type="dxa"/>
          </w:tcPr>
          <w:p w14:paraId="1AD85E6A" w14:textId="77777777" w:rsidR="00870054" w:rsidRDefault="00870054">
            <w:pPr>
              <w:pStyle w:val="ConsPlusNormal"/>
              <w:jc w:val="center"/>
            </w:pPr>
            <w:r>
              <w:t>587,22609</w:t>
            </w:r>
          </w:p>
        </w:tc>
        <w:tc>
          <w:tcPr>
            <w:tcW w:w="1701" w:type="dxa"/>
          </w:tcPr>
          <w:p w14:paraId="79AAD4B5" w14:textId="77777777" w:rsidR="00870054" w:rsidRDefault="00870054">
            <w:pPr>
              <w:pStyle w:val="ConsPlusNormal"/>
              <w:jc w:val="center"/>
            </w:pPr>
            <w:r>
              <w:t>37,95627</w:t>
            </w:r>
          </w:p>
        </w:tc>
        <w:tc>
          <w:tcPr>
            <w:tcW w:w="1701" w:type="dxa"/>
          </w:tcPr>
          <w:p w14:paraId="29AF198B" w14:textId="77777777" w:rsidR="00870054" w:rsidRDefault="00870054">
            <w:pPr>
              <w:pStyle w:val="ConsPlusNormal"/>
              <w:jc w:val="center"/>
            </w:pPr>
            <w:r>
              <w:t>594,64817</w:t>
            </w:r>
          </w:p>
        </w:tc>
        <w:tc>
          <w:tcPr>
            <w:tcW w:w="1701" w:type="dxa"/>
          </w:tcPr>
          <w:p w14:paraId="3D73B1A7" w14:textId="77777777" w:rsidR="00870054" w:rsidRDefault="00870054">
            <w:pPr>
              <w:pStyle w:val="ConsPlusNormal"/>
              <w:jc w:val="center"/>
            </w:pPr>
            <w:r>
              <w:t>38,83289</w:t>
            </w:r>
          </w:p>
        </w:tc>
        <w:tc>
          <w:tcPr>
            <w:tcW w:w="1701" w:type="dxa"/>
          </w:tcPr>
          <w:p w14:paraId="1A732A70" w14:textId="77777777" w:rsidR="00870054" w:rsidRDefault="00870054">
            <w:pPr>
              <w:pStyle w:val="ConsPlusNormal"/>
              <w:jc w:val="center"/>
            </w:pPr>
            <w:r>
              <w:t>608,38194</w:t>
            </w:r>
          </w:p>
        </w:tc>
      </w:tr>
      <w:tr w:rsidR="00870054" w14:paraId="0DA94092" w14:textId="77777777">
        <w:tc>
          <w:tcPr>
            <w:tcW w:w="2835" w:type="dxa"/>
          </w:tcPr>
          <w:p w14:paraId="77934C6D" w14:textId="77777777" w:rsidR="00870054" w:rsidRDefault="00870054">
            <w:pPr>
              <w:pStyle w:val="ConsPlusNormal"/>
            </w:pPr>
            <w:r>
              <w:t>Хунзахский район</w:t>
            </w:r>
          </w:p>
        </w:tc>
        <w:tc>
          <w:tcPr>
            <w:tcW w:w="1701" w:type="dxa"/>
          </w:tcPr>
          <w:p w14:paraId="68E7D6D3" w14:textId="77777777" w:rsidR="00870054" w:rsidRDefault="00870054">
            <w:pPr>
              <w:pStyle w:val="ConsPlusNormal"/>
              <w:jc w:val="center"/>
            </w:pPr>
            <w:r>
              <w:t>18,54398</w:t>
            </w:r>
          </w:p>
        </w:tc>
        <w:tc>
          <w:tcPr>
            <w:tcW w:w="1701" w:type="dxa"/>
          </w:tcPr>
          <w:p w14:paraId="212945C7" w14:textId="77777777" w:rsidR="00870054" w:rsidRDefault="00870054">
            <w:pPr>
              <w:pStyle w:val="ConsPlusNormal"/>
              <w:jc w:val="center"/>
            </w:pPr>
            <w:r>
              <w:t>352,33566</w:t>
            </w:r>
          </w:p>
        </w:tc>
        <w:tc>
          <w:tcPr>
            <w:tcW w:w="1701" w:type="dxa"/>
          </w:tcPr>
          <w:p w14:paraId="4766B710" w14:textId="77777777" w:rsidR="00870054" w:rsidRDefault="00870054">
            <w:pPr>
              <w:pStyle w:val="ConsPlusNormal"/>
              <w:jc w:val="center"/>
            </w:pPr>
            <w:r>
              <w:t>22,77376</w:t>
            </w:r>
          </w:p>
        </w:tc>
        <w:tc>
          <w:tcPr>
            <w:tcW w:w="1701" w:type="dxa"/>
          </w:tcPr>
          <w:p w14:paraId="4A89BD80" w14:textId="77777777" w:rsidR="00870054" w:rsidRDefault="00870054">
            <w:pPr>
              <w:pStyle w:val="ConsPlusNormal"/>
              <w:jc w:val="center"/>
            </w:pPr>
            <w:r>
              <w:t>356,78890</w:t>
            </w:r>
          </w:p>
        </w:tc>
        <w:tc>
          <w:tcPr>
            <w:tcW w:w="1701" w:type="dxa"/>
          </w:tcPr>
          <w:p w14:paraId="2137A56D" w14:textId="77777777" w:rsidR="00870054" w:rsidRDefault="00870054">
            <w:pPr>
              <w:pStyle w:val="ConsPlusNormal"/>
              <w:jc w:val="center"/>
            </w:pPr>
            <w:r>
              <w:t>23,29973</w:t>
            </w:r>
          </w:p>
        </w:tc>
        <w:tc>
          <w:tcPr>
            <w:tcW w:w="1701" w:type="dxa"/>
          </w:tcPr>
          <w:p w14:paraId="6ED21CD6" w14:textId="77777777" w:rsidR="00870054" w:rsidRDefault="00870054">
            <w:pPr>
              <w:pStyle w:val="ConsPlusNormal"/>
              <w:jc w:val="center"/>
            </w:pPr>
            <w:r>
              <w:t>365,02916</w:t>
            </w:r>
          </w:p>
        </w:tc>
      </w:tr>
      <w:tr w:rsidR="00870054" w14:paraId="13B3AE78" w14:textId="77777777">
        <w:tc>
          <w:tcPr>
            <w:tcW w:w="2835" w:type="dxa"/>
          </w:tcPr>
          <w:p w14:paraId="311EDA36" w14:textId="77777777" w:rsidR="00870054" w:rsidRDefault="00870054">
            <w:pPr>
              <w:pStyle w:val="ConsPlusNormal"/>
            </w:pPr>
            <w:r>
              <w:t>Цунтинский район</w:t>
            </w:r>
          </w:p>
        </w:tc>
        <w:tc>
          <w:tcPr>
            <w:tcW w:w="1701" w:type="dxa"/>
          </w:tcPr>
          <w:p w14:paraId="07A613CD" w14:textId="77777777" w:rsidR="00870054" w:rsidRDefault="00870054">
            <w:pPr>
              <w:pStyle w:val="ConsPlusNormal"/>
              <w:jc w:val="center"/>
            </w:pPr>
            <w:r>
              <w:t>5,49451</w:t>
            </w:r>
          </w:p>
        </w:tc>
        <w:tc>
          <w:tcPr>
            <w:tcW w:w="1701" w:type="dxa"/>
          </w:tcPr>
          <w:p w14:paraId="09524C35" w14:textId="77777777" w:rsidR="00870054" w:rsidRDefault="00870054">
            <w:pPr>
              <w:pStyle w:val="ConsPlusNormal"/>
              <w:jc w:val="center"/>
            </w:pPr>
            <w:r>
              <w:t>104,39575</w:t>
            </w:r>
          </w:p>
        </w:tc>
        <w:tc>
          <w:tcPr>
            <w:tcW w:w="1701" w:type="dxa"/>
          </w:tcPr>
          <w:p w14:paraId="35425197" w14:textId="77777777" w:rsidR="00870054" w:rsidRDefault="00870054">
            <w:pPr>
              <w:pStyle w:val="ConsPlusNormal"/>
              <w:jc w:val="center"/>
            </w:pPr>
            <w:r>
              <w:t>6,74778</w:t>
            </w:r>
          </w:p>
        </w:tc>
        <w:tc>
          <w:tcPr>
            <w:tcW w:w="1701" w:type="dxa"/>
          </w:tcPr>
          <w:p w14:paraId="4C40DA82" w14:textId="77777777" w:rsidR="00870054" w:rsidRDefault="00870054">
            <w:pPr>
              <w:pStyle w:val="ConsPlusNormal"/>
              <w:jc w:val="center"/>
            </w:pPr>
            <w:r>
              <w:t>105,71523</w:t>
            </w:r>
          </w:p>
        </w:tc>
        <w:tc>
          <w:tcPr>
            <w:tcW w:w="1701" w:type="dxa"/>
          </w:tcPr>
          <w:p w14:paraId="6F0B8018" w14:textId="77777777" w:rsidR="00870054" w:rsidRDefault="00870054">
            <w:pPr>
              <w:pStyle w:val="ConsPlusNormal"/>
              <w:jc w:val="center"/>
            </w:pPr>
            <w:r>
              <w:t>6,90362</w:t>
            </w:r>
          </w:p>
        </w:tc>
        <w:tc>
          <w:tcPr>
            <w:tcW w:w="1701" w:type="dxa"/>
          </w:tcPr>
          <w:p w14:paraId="273E14E0" w14:textId="77777777" w:rsidR="00870054" w:rsidRDefault="00870054">
            <w:pPr>
              <w:pStyle w:val="ConsPlusNormal"/>
              <w:jc w:val="center"/>
            </w:pPr>
            <w:r>
              <w:t>108,15679</w:t>
            </w:r>
          </w:p>
        </w:tc>
      </w:tr>
      <w:tr w:rsidR="00870054" w14:paraId="5FB3CE83" w14:textId="77777777">
        <w:tc>
          <w:tcPr>
            <w:tcW w:w="2835" w:type="dxa"/>
          </w:tcPr>
          <w:p w14:paraId="6F38E3F1" w14:textId="77777777" w:rsidR="00870054" w:rsidRDefault="00870054">
            <w:pPr>
              <w:pStyle w:val="ConsPlusNormal"/>
            </w:pPr>
            <w:r>
              <w:t>Чародинский район</w:t>
            </w:r>
          </w:p>
        </w:tc>
        <w:tc>
          <w:tcPr>
            <w:tcW w:w="1701" w:type="dxa"/>
          </w:tcPr>
          <w:p w14:paraId="748D9726" w14:textId="77777777" w:rsidR="00870054" w:rsidRDefault="00870054">
            <w:pPr>
              <w:pStyle w:val="ConsPlusNormal"/>
              <w:jc w:val="center"/>
            </w:pPr>
            <w:r>
              <w:t>8,92858</w:t>
            </w:r>
          </w:p>
        </w:tc>
        <w:tc>
          <w:tcPr>
            <w:tcW w:w="1701" w:type="dxa"/>
          </w:tcPr>
          <w:p w14:paraId="76EC7DB8" w14:textId="77777777" w:rsidR="00870054" w:rsidRDefault="00870054">
            <w:pPr>
              <w:pStyle w:val="ConsPlusNormal"/>
              <w:jc w:val="center"/>
            </w:pPr>
            <w:r>
              <w:t>169,64309</w:t>
            </w:r>
          </w:p>
        </w:tc>
        <w:tc>
          <w:tcPr>
            <w:tcW w:w="1701" w:type="dxa"/>
          </w:tcPr>
          <w:p w14:paraId="699FF1DB" w14:textId="77777777" w:rsidR="00870054" w:rsidRDefault="00870054">
            <w:pPr>
              <w:pStyle w:val="ConsPlusNormal"/>
              <w:jc w:val="center"/>
            </w:pPr>
            <w:r>
              <w:t>10,96514</w:t>
            </w:r>
          </w:p>
        </w:tc>
        <w:tc>
          <w:tcPr>
            <w:tcW w:w="1701" w:type="dxa"/>
          </w:tcPr>
          <w:p w14:paraId="380E3BB2" w14:textId="77777777" w:rsidR="00870054" w:rsidRDefault="00870054">
            <w:pPr>
              <w:pStyle w:val="ConsPlusNormal"/>
              <w:jc w:val="center"/>
            </w:pPr>
            <w:r>
              <w:t>171,78725</w:t>
            </w:r>
          </w:p>
        </w:tc>
        <w:tc>
          <w:tcPr>
            <w:tcW w:w="1701" w:type="dxa"/>
          </w:tcPr>
          <w:p w14:paraId="1514ED0A" w14:textId="77777777" w:rsidR="00870054" w:rsidRDefault="00870054">
            <w:pPr>
              <w:pStyle w:val="ConsPlusNormal"/>
              <w:jc w:val="center"/>
            </w:pPr>
            <w:r>
              <w:t>11,21839</w:t>
            </w:r>
          </w:p>
        </w:tc>
        <w:tc>
          <w:tcPr>
            <w:tcW w:w="1701" w:type="dxa"/>
          </w:tcPr>
          <w:p w14:paraId="5ED65626" w14:textId="77777777" w:rsidR="00870054" w:rsidRDefault="00870054">
            <w:pPr>
              <w:pStyle w:val="ConsPlusNormal"/>
              <w:jc w:val="center"/>
            </w:pPr>
            <w:r>
              <w:t>175,75478</w:t>
            </w:r>
          </w:p>
        </w:tc>
      </w:tr>
      <w:tr w:rsidR="00870054" w14:paraId="1533260E" w14:textId="77777777">
        <w:tc>
          <w:tcPr>
            <w:tcW w:w="2835" w:type="dxa"/>
          </w:tcPr>
          <w:p w14:paraId="10066836" w14:textId="77777777" w:rsidR="00870054" w:rsidRDefault="00870054">
            <w:pPr>
              <w:pStyle w:val="ConsPlusNormal"/>
            </w:pPr>
            <w:r>
              <w:t>Шамильский район</w:t>
            </w:r>
          </w:p>
        </w:tc>
        <w:tc>
          <w:tcPr>
            <w:tcW w:w="1701" w:type="dxa"/>
          </w:tcPr>
          <w:p w14:paraId="60D89351" w14:textId="77777777" w:rsidR="00870054" w:rsidRDefault="00870054">
            <w:pPr>
              <w:pStyle w:val="ConsPlusNormal"/>
              <w:jc w:val="center"/>
            </w:pPr>
            <w:r>
              <w:t>23,35168</w:t>
            </w:r>
          </w:p>
        </w:tc>
        <w:tc>
          <w:tcPr>
            <w:tcW w:w="1701" w:type="dxa"/>
          </w:tcPr>
          <w:p w14:paraId="6F987100" w14:textId="77777777" w:rsidR="00870054" w:rsidRDefault="00870054">
            <w:pPr>
              <w:pStyle w:val="ConsPlusNormal"/>
              <w:jc w:val="center"/>
            </w:pPr>
            <w:r>
              <w:t>443,68194</w:t>
            </w:r>
          </w:p>
        </w:tc>
        <w:tc>
          <w:tcPr>
            <w:tcW w:w="1701" w:type="dxa"/>
          </w:tcPr>
          <w:p w14:paraId="46340064" w14:textId="77777777" w:rsidR="00870054" w:rsidRDefault="00870054">
            <w:pPr>
              <w:pStyle w:val="ConsPlusNormal"/>
              <w:jc w:val="center"/>
            </w:pPr>
            <w:r>
              <w:t>28,67807</w:t>
            </w:r>
          </w:p>
        </w:tc>
        <w:tc>
          <w:tcPr>
            <w:tcW w:w="1701" w:type="dxa"/>
          </w:tcPr>
          <w:p w14:paraId="53FFCBAD" w14:textId="77777777" w:rsidR="00870054" w:rsidRDefault="00870054">
            <w:pPr>
              <w:pStyle w:val="ConsPlusNormal"/>
              <w:jc w:val="center"/>
            </w:pPr>
            <w:r>
              <w:t>449,28973</w:t>
            </w:r>
          </w:p>
        </w:tc>
        <w:tc>
          <w:tcPr>
            <w:tcW w:w="1701" w:type="dxa"/>
          </w:tcPr>
          <w:p w14:paraId="17359367" w14:textId="77777777" w:rsidR="00870054" w:rsidRDefault="00870054">
            <w:pPr>
              <w:pStyle w:val="ConsPlusNormal"/>
              <w:jc w:val="center"/>
            </w:pPr>
            <w:r>
              <w:t>29,34041</w:t>
            </w:r>
          </w:p>
        </w:tc>
        <w:tc>
          <w:tcPr>
            <w:tcW w:w="1701" w:type="dxa"/>
          </w:tcPr>
          <w:p w14:paraId="7D648AF0" w14:textId="77777777" w:rsidR="00870054" w:rsidRDefault="00870054">
            <w:pPr>
              <w:pStyle w:val="ConsPlusNormal"/>
              <w:jc w:val="center"/>
            </w:pPr>
            <w:r>
              <w:t>459,66635</w:t>
            </w:r>
          </w:p>
        </w:tc>
      </w:tr>
      <w:tr w:rsidR="00870054" w14:paraId="65B78FE3" w14:textId="77777777">
        <w:tc>
          <w:tcPr>
            <w:tcW w:w="2835" w:type="dxa"/>
          </w:tcPr>
          <w:p w14:paraId="6647AD24" w14:textId="77777777" w:rsidR="00870054" w:rsidRDefault="00870054">
            <w:pPr>
              <w:pStyle w:val="ConsPlusNormal"/>
            </w:pPr>
            <w:r>
              <w:t>Бежтинский участок</w:t>
            </w:r>
          </w:p>
        </w:tc>
        <w:tc>
          <w:tcPr>
            <w:tcW w:w="1701" w:type="dxa"/>
          </w:tcPr>
          <w:p w14:paraId="66CA37E9" w14:textId="77777777" w:rsidR="00870054" w:rsidRDefault="00870054">
            <w:pPr>
              <w:pStyle w:val="ConsPlusNormal"/>
              <w:jc w:val="center"/>
            </w:pPr>
            <w:r>
              <w:t>8,24177</w:t>
            </w:r>
          </w:p>
        </w:tc>
        <w:tc>
          <w:tcPr>
            <w:tcW w:w="1701" w:type="dxa"/>
          </w:tcPr>
          <w:p w14:paraId="76CFCCD1" w14:textId="77777777" w:rsidR="00870054" w:rsidRDefault="00870054">
            <w:pPr>
              <w:pStyle w:val="ConsPlusNormal"/>
              <w:jc w:val="center"/>
            </w:pPr>
            <w:r>
              <w:t>156,59362</w:t>
            </w:r>
          </w:p>
        </w:tc>
        <w:tc>
          <w:tcPr>
            <w:tcW w:w="1701" w:type="dxa"/>
          </w:tcPr>
          <w:p w14:paraId="1CF172B4" w14:textId="77777777" w:rsidR="00870054" w:rsidRDefault="00870054">
            <w:pPr>
              <w:pStyle w:val="ConsPlusNormal"/>
              <w:jc w:val="center"/>
            </w:pPr>
            <w:r>
              <w:t>10,12167</w:t>
            </w:r>
          </w:p>
        </w:tc>
        <w:tc>
          <w:tcPr>
            <w:tcW w:w="1701" w:type="dxa"/>
          </w:tcPr>
          <w:p w14:paraId="75CA11C5" w14:textId="77777777" w:rsidR="00870054" w:rsidRDefault="00870054">
            <w:pPr>
              <w:pStyle w:val="ConsPlusNormal"/>
              <w:jc w:val="center"/>
            </w:pPr>
            <w:r>
              <w:t>158,57285</w:t>
            </w:r>
          </w:p>
        </w:tc>
        <w:tc>
          <w:tcPr>
            <w:tcW w:w="1701" w:type="dxa"/>
          </w:tcPr>
          <w:p w14:paraId="64189D1D" w14:textId="77777777" w:rsidR="00870054" w:rsidRDefault="00870054">
            <w:pPr>
              <w:pStyle w:val="ConsPlusNormal"/>
              <w:jc w:val="center"/>
            </w:pPr>
            <w:r>
              <w:t>10,35544</w:t>
            </w:r>
          </w:p>
        </w:tc>
        <w:tc>
          <w:tcPr>
            <w:tcW w:w="1701" w:type="dxa"/>
          </w:tcPr>
          <w:p w14:paraId="1F5046C4" w14:textId="77777777" w:rsidR="00870054" w:rsidRDefault="00870054">
            <w:pPr>
              <w:pStyle w:val="ConsPlusNormal"/>
              <w:jc w:val="center"/>
            </w:pPr>
            <w:r>
              <w:t>162,23518</w:t>
            </w:r>
          </w:p>
        </w:tc>
      </w:tr>
      <w:tr w:rsidR="00870054" w14:paraId="497424B4" w14:textId="77777777">
        <w:tc>
          <w:tcPr>
            <w:tcW w:w="2835" w:type="dxa"/>
          </w:tcPr>
          <w:p w14:paraId="4E17EAA1" w14:textId="77777777" w:rsidR="00870054" w:rsidRDefault="00870054">
            <w:pPr>
              <w:pStyle w:val="ConsPlusNormal"/>
            </w:pPr>
            <w:r>
              <w:t>город Дербент</w:t>
            </w:r>
          </w:p>
        </w:tc>
        <w:tc>
          <w:tcPr>
            <w:tcW w:w="1701" w:type="dxa"/>
          </w:tcPr>
          <w:p w14:paraId="0691034D" w14:textId="77777777" w:rsidR="00870054" w:rsidRDefault="00870054">
            <w:pPr>
              <w:pStyle w:val="ConsPlusNormal"/>
              <w:jc w:val="center"/>
            </w:pPr>
            <w:r>
              <w:t>4,12088</w:t>
            </w:r>
          </w:p>
        </w:tc>
        <w:tc>
          <w:tcPr>
            <w:tcW w:w="1701" w:type="dxa"/>
          </w:tcPr>
          <w:p w14:paraId="0438482A" w14:textId="77777777" w:rsidR="00870054" w:rsidRDefault="00870054">
            <w:pPr>
              <w:pStyle w:val="ConsPlusNormal"/>
              <w:jc w:val="center"/>
            </w:pPr>
            <w:r>
              <w:t>78,29681</w:t>
            </w:r>
          </w:p>
        </w:tc>
        <w:tc>
          <w:tcPr>
            <w:tcW w:w="1701" w:type="dxa"/>
          </w:tcPr>
          <w:p w14:paraId="7E3526A8" w14:textId="77777777" w:rsidR="00870054" w:rsidRDefault="00870054">
            <w:pPr>
              <w:pStyle w:val="ConsPlusNormal"/>
              <w:jc w:val="center"/>
            </w:pPr>
            <w:r>
              <w:t>5,06084</w:t>
            </w:r>
          </w:p>
        </w:tc>
        <w:tc>
          <w:tcPr>
            <w:tcW w:w="1701" w:type="dxa"/>
          </w:tcPr>
          <w:p w14:paraId="5818EC19" w14:textId="77777777" w:rsidR="00870054" w:rsidRDefault="00870054">
            <w:pPr>
              <w:pStyle w:val="ConsPlusNormal"/>
              <w:jc w:val="center"/>
            </w:pPr>
            <w:r>
              <w:t>79,28642</w:t>
            </w:r>
          </w:p>
        </w:tc>
        <w:tc>
          <w:tcPr>
            <w:tcW w:w="1701" w:type="dxa"/>
          </w:tcPr>
          <w:p w14:paraId="4F2658AB" w14:textId="77777777" w:rsidR="00870054" w:rsidRDefault="00870054">
            <w:pPr>
              <w:pStyle w:val="ConsPlusNormal"/>
              <w:jc w:val="center"/>
            </w:pPr>
            <w:r>
              <w:t>5,17772</w:t>
            </w:r>
          </w:p>
        </w:tc>
        <w:tc>
          <w:tcPr>
            <w:tcW w:w="1701" w:type="dxa"/>
          </w:tcPr>
          <w:p w14:paraId="0D246CF1" w14:textId="77777777" w:rsidR="00870054" w:rsidRDefault="00870054">
            <w:pPr>
              <w:pStyle w:val="ConsPlusNormal"/>
              <w:jc w:val="center"/>
            </w:pPr>
            <w:r>
              <w:t>81,11759</w:t>
            </w:r>
          </w:p>
        </w:tc>
      </w:tr>
      <w:tr w:rsidR="00870054" w14:paraId="7E1F85F0" w14:textId="77777777">
        <w:tc>
          <w:tcPr>
            <w:tcW w:w="2835" w:type="dxa"/>
          </w:tcPr>
          <w:p w14:paraId="07B0EE5A" w14:textId="77777777" w:rsidR="00870054" w:rsidRDefault="00870054">
            <w:pPr>
              <w:pStyle w:val="ConsPlusNormal"/>
            </w:pPr>
            <w:r>
              <w:t>город Буйнакск</w:t>
            </w:r>
          </w:p>
        </w:tc>
        <w:tc>
          <w:tcPr>
            <w:tcW w:w="1701" w:type="dxa"/>
          </w:tcPr>
          <w:p w14:paraId="29B4A7D2" w14:textId="77777777" w:rsidR="00870054" w:rsidRDefault="00870054">
            <w:pPr>
              <w:pStyle w:val="ConsPlusNormal"/>
              <w:jc w:val="center"/>
            </w:pPr>
            <w:r>
              <w:t>3,43407</w:t>
            </w:r>
          </w:p>
        </w:tc>
        <w:tc>
          <w:tcPr>
            <w:tcW w:w="1701" w:type="dxa"/>
          </w:tcPr>
          <w:p w14:paraId="1296F4D0" w14:textId="77777777" w:rsidR="00870054" w:rsidRDefault="00870054">
            <w:pPr>
              <w:pStyle w:val="ConsPlusNormal"/>
              <w:jc w:val="center"/>
            </w:pPr>
            <w:r>
              <w:t>65,24734</w:t>
            </w:r>
          </w:p>
        </w:tc>
        <w:tc>
          <w:tcPr>
            <w:tcW w:w="1701" w:type="dxa"/>
          </w:tcPr>
          <w:p w14:paraId="443A9B04" w14:textId="77777777" w:rsidR="00870054" w:rsidRDefault="00870054">
            <w:pPr>
              <w:pStyle w:val="ConsPlusNormal"/>
              <w:jc w:val="center"/>
            </w:pPr>
            <w:r>
              <w:t>4,21736</w:t>
            </w:r>
          </w:p>
        </w:tc>
        <w:tc>
          <w:tcPr>
            <w:tcW w:w="1701" w:type="dxa"/>
          </w:tcPr>
          <w:p w14:paraId="1759BEEC" w14:textId="77777777" w:rsidR="00870054" w:rsidRDefault="00870054">
            <w:pPr>
              <w:pStyle w:val="ConsPlusNormal"/>
              <w:jc w:val="center"/>
            </w:pPr>
            <w:r>
              <w:t>66,07202</w:t>
            </w:r>
          </w:p>
        </w:tc>
        <w:tc>
          <w:tcPr>
            <w:tcW w:w="1701" w:type="dxa"/>
          </w:tcPr>
          <w:p w14:paraId="68FE2EBC" w14:textId="77777777" w:rsidR="00870054" w:rsidRDefault="00870054">
            <w:pPr>
              <w:pStyle w:val="ConsPlusNormal"/>
              <w:jc w:val="center"/>
            </w:pPr>
            <w:r>
              <w:t>4,31477</w:t>
            </w:r>
          </w:p>
        </w:tc>
        <w:tc>
          <w:tcPr>
            <w:tcW w:w="1701" w:type="dxa"/>
          </w:tcPr>
          <w:p w14:paraId="7A53DBAD" w14:textId="77777777" w:rsidR="00870054" w:rsidRDefault="00870054">
            <w:pPr>
              <w:pStyle w:val="ConsPlusNormal"/>
              <w:jc w:val="center"/>
            </w:pPr>
            <w:r>
              <w:t>67,59799</w:t>
            </w:r>
          </w:p>
        </w:tc>
      </w:tr>
      <w:tr w:rsidR="00870054" w14:paraId="5A12AAFD" w14:textId="77777777">
        <w:tc>
          <w:tcPr>
            <w:tcW w:w="2835" w:type="dxa"/>
          </w:tcPr>
          <w:p w14:paraId="1A623F67" w14:textId="77777777" w:rsidR="00870054" w:rsidRDefault="00870054">
            <w:pPr>
              <w:pStyle w:val="ConsPlusNormal"/>
            </w:pPr>
            <w:r>
              <w:t>город Хасавюрт</w:t>
            </w:r>
          </w:p>
        </w:tc>
        <w:tc>
          <w:tcPr>
            <w:tcW w:w="1701" w:type="dxa"/>
          </w:tcPr>
          <w:p w14:paraId="46270598" w14:textId="77777777" w:rsidR="00870054" w:rsidRDefault="00870054">
            <w:pPr>
              <w:pStyle w:val="ConsPlusNormal"/>
              <w:jc w:val="center"/>
            </w:pPr>
            <w:r>
              <w:t>1,37363</w:t>
            </w:r>
          </w:p>
        </w:tc>
        <w:tc>
          <w:tcPr>
            <w:tcW w:w="1701" w:type="dxa"/>
          </w:tcPr>
          <w:p w14:paraId="620E7461" w14:textId="77777777" w:rsidR="00870054" w:rsidRDefault="00870054">
            <w:pPr>
              <w:pStyle w:val="ConsPlusNormal"/>
              <w:jc w:val="center"/>
            </w:pPr>
            <w:r>
              <w:t>26,09894</w:t>
            </w:r>
          </w:p>
        </w:tc>
        <w:tc>
          <w:tcPr>
            <w:tcW w:w="1701" w:type="dxa"/>
          </w:tcPr>
          <w:p w14:paraId="5F93971C" w14:textId="77777777" w:rsidR="00870054" w:rsidRDefault="00870054">
            <w:pPr>
              <w:pStyle w:val="ConsPlusNormal"/>
              <w:jc w:val="center"/>
            </w:pPr>
            <w:r>
              <w:t>1,68695</w:t>
            </w:r>
          </w:p>
        </w:tc>
        <w:tc>
          <w:tcPr>
            <w:tcW w:w="1701" w:type="dxa"/>
          </w:tcPr>
          <w:p w14:paraId="3C190043" w14:textId="77777777" w:rsidR="00870054" w:rsidRDefault="00870054">
            <w:pPr>
              <w:pStyle w:val="ConsPlusNormal"/>
              <w:jc w:val="center"/>
            </w:pPr>
            <w:r>
              <w:t>26,42881</w:t>
            </w:r>
          </w:p>
        </w:tc>
        <w:tc>
          <w:tcPr>
            <w:tcW w:w="1701" w:type="dxa"/>
          </w:tcPr>
          <w:p w14:paraId="262BE42E" w14:textId="77777777" w:rsidR="00870054" w:rsidRDefault="00870054">
            <w:pPr>
              <w:pStyle w:val="ConsPlusNormal"/>
              <w:jc w:val="center"/>
            </w:pPr>
            <w:r>
              <w:t>1,72591</w:t>
            </w:r>
          </w:p>
        </w:tc>
        <w:tc>
          <w:tcPr>
            <w:tcW w:w="1701" w:type="dxa"/>
          </w:tcPr>
          <w:p w14:paraId="7CDD8A61" w14:textId="77777777" w:rsidR="00870054" w:rsidRDefault="00870054">
            <w:pPr>
              <w:pStyle w:val="ConsPlusNormal"/>
              <w:jc w:val="center"/>
            </w:pPr>
            <w:r>
              <w:t>27,03920</w:t>
            </w:r>
          </w:p>
        </w:tc>
      </w:tr>
      <w:tr w:rsidR="00870054" w14:paraId="569B4FA1" w14:textId="77777777">
        <w:tc>
          <w:tcPr>
            <w:tcW w:w="2835" w:type="dxa"/>
          </w:tcPr>
          <w:p w14:paraId="1936A094" w14:textId="77777777" w:rsidR="00870054" w:rsidRDefault="00870054">
            <w:pPr>
              <w:pStyle w:val="ConsPlusNormal"/>
            </w:pPr>
            <w:r>
              <w:t>город Каспийск</w:t>
            </w:r>
          </w:p>
        </w:tc>
        <w:tc>
          <w:tcPr>
            <w:tcW w:w="1701" w:type="dxa"/>
          </w:tcPr>
          <w:p w14:paraId="5FBAFA1F" w14:textId="77777777" w:rsidR="00870054" w:rsidRDefault="00870054">
            <w:pPr>
              <w:pStyle w:val="ConsPlusNormal"/>
              <w:jc w:val="center"/>
            </w:pPr>
            <w:r>
              <w:t>4,12088</w:t>
            </w:r>
          </w:p>
        </w:tc>
        <w:tc>
          <w:tcPr>
            <w:tcW w:w="1701" w:type="dxa"/>
          </w:tcPr>
          <w:p w14:paraId="231A657C" w14:textId="77777777" w:rsidR="00870054" w:rsidRDefault="00870054">
            <w:pPr>
              <w:pStyle w:val="ConsPlusNormal"/>
              <w:jc w:val="center"/>
            </w:pPr>
            <w:r>
              <w:t>78,29681</w:t>
            </w:r>
          </w:p>
        </w:tc>
        <w:tc>
          <w:tcPr>
            <w:tcW w:w="1701" w:type="dxa"/>
          </w:tcPr>
          <w:p w14:paraId="46B400F1" w14:textId="77777777" w:rsidR="00870054" w:rsidRDefault="00870054">
            <w:pPr>
              <w:pStyle w:val="ConsPlusNormal"/>
              <w:jc w:val="center"/>
            </w:pPr>
            <w:r>
              <w:t>5,06084</w:t>
            </w:r>
          </w:p>
        </w:tc>
        <w:tc>
          <w:tcPr>
            <w:tcW w:w="1701" w:type="dxa"/>
          </w:tcPr>
          <w:p w14:paraId="0294EE8D" w14:textId="77777777" w:rsidR="00870054" w:rsidRDefault="00870054">
            <w:pPr>
              <w:pStyle w:val="ConsPlusNormal"/>
              <w:jc w:val="center"/>
            </w:pPr>
            <w:r>
              <w:t>79,28642</w:t>
            </w:r>
          </w:p>
        </w:tc>
        <w:tc>
          <w:tcPr>
            <w:tcW w:w="1701" w:type="dxa"/>
          </w:tcPr>
          <w:p w14:paraId="26905843" w14:textId="77777777" w:rsidR="00870054" w:rsidRDefault="00870054">
            <w:pPr>
              <w:pStyle w:val="ConsPlusNormal"/>
              <w:jc w:val="center"/>
            </w:pPr>
            <w:r>
              <w:t>5,17772</w:t>
            </w:r>
          </w:p>
        </w:tc>
        <w:tc>
          <w:tcPr>
            <w:tcW w:w="1701" w:type="dxa"/>
          </w:tcPr>
          <w:p w14:paraId="0A96CF4C" w14:textId="77777777" w:rsidR="00870054" w:rsidRDefault="00870054">
            <w:pPr>
              <w:pStyle w:val="ConsPlusNormal"/>
              <w:jc w:val="center"/>
            </w:pPr>
            <w:r>
              <w:t>81,11759</w:t>
            </w:r>
          </w:p>
        </w:tc>
      </w:tr>
      <w:tr w:rsidR="00870054" w14:paraId="62BA392B" w14:textId="77777777">
        <w:tc>
          <w:tcPr>
            <w:tcW w:w="2835" w:type="dxa"/>
          </w:tcPr>
          <w:p w14:paraId="1F4AB619" w14:textId="77777777" w:rsidR="00870054" w:rsidRDefault="00870054">
            <w:pPr>
              <w:pStyle w:val="ConsPlusNormal"/>
            </w:pPr>
            <w:r>
              <w:t>город Кизляр</w:t>
            </w:r>
          </w:p>
        </w:tc>
        <w:tc>
          <w:tcPr>
            <w:tcW w:w="1701" w:type="dxa"/>
          </w:tcPr>
          <w:p w14:paraId="1038920F" w14:textId="77777777" w:rsidR="00870054" w:rsidRDefault="00870054">
            <w:pPr>
              <w:pStyle w:val="ConsPlusNormal"/>
              <w:jc w:val="center"/>
            </w:pPr>
            <w:r>
              <w:t>2,06044</w:t>
            </w:r>
          </w:p>
        </w:tc>
        <w:tc>
          <w:tcPr>
            <w:tcW w:w="1701" w:type="dxa"/>
          </w:tcPr>
          <w:p w14:paraId="65480D08" w14:textId="77777777" w:rsidR="00870054" w:rsidRDefault="00870054">
            <w:pPr>
              <w:pStyle w:val="ConsPlusNormal"/>
              <w:jc w:val="center"/>
            </w:pPr>
            <w:r>
              <w:t>39,14841</w:t>
            </w:r>
          </w:p>
        </w:tc>
        <w:tc>
          <w:tcPr>
            <w:tcW w:w="1701" w:type="dxa"/>
          </w:tcPr>
          <w:p w14:paraId="1828E5F8" w14:textId="77777777" w:rsidR="00870054" w:rsidRDefault="00870054">
            <w:pPr>
              <w:pStyle w:val="ConsPlusNormal"/>
              <w:jc w:val="center"/>
            </w:pPr>
            <w:r>
              <w:t>2,53042</w:t>
            </w:r>
          </w:p>
        </w:tc>
        <w:tc>
          <w:tcPr>
            <w:tcW w:w="1701" w:type="dxa"/>
          </w:tcPr>
          <w:p w14:paraId="740B0A72" w14:textId="77777777" w:rsidR="00870054" w:rsidRDefault="00870054">
            <w:pPr>
              <w:pStyle w:val="ConsPlusNormal"/>
              <w:jc w:val="center"/>
            </w:pPr>
            <w:r>
              <w:t>39,64321</w:t>
            </w:r>
          </w:p>
        </w:tc>
        <w:tc>
          <w:tcPr>
            <w:tcW w:w="1701" w:type="dxa"/>
          </w:tcPr>
          <w:p w14:paraId="669CAFD2" w14:textId="77777777" w:rsidR="00870054" w:rsidRDefault="00870054">
            <w:pPr>
              <w:pStyle w:val="ConsPlusNormal"/>
              <w:jc w:val="center"/>
            </w:pPr>
            <w:r>
              <w:t>2,58886</w:t>
            </w:r>
          </w:p>
        </w:tc>
        <w:tc>
          <w:tcPr>
            <w:tcW w:w="1701" w:type="dxa"/>
          </w:tcPr>
          <w:p w14:paraId="24120799" w14:textId="77777777" w:rsidR="00870054" w:rsidRDefault="00870054">
            <w:pPr>
              <w:pStyle w:val="ConsPlusNormal"/>
              <w:jc w:val="center"/>
            </w:pPr>
            <w:r>
              <w:t>40,55880</w:t>
            </w:r>
          </w:p>
        </w:tc>
      </w:tr>
      <w:tr w:rsidR="00870054" w14:paraId="6A9DD8E2" w14:textId="77777777">
        <w:tc>
          <w:tcPr>
            <w:tcW w:w="2835" w:type="dxa"/>
          </w:tcPr>
          <w:p w14:paraId="1D30167E" w14:textId="77777777" w:rsidR="00870054" w:rsidRDefault="00870054">
            <w:pPr>
              <w:pStyle w:val="ConsPlusNormal"/>
            </w:pPr>
            <w:r>
              <w:t>город Кизилюрт</w:t>
            </w:r>
          </w:p>
        </w:tc>
        <w:tc>
          <w:tcPr>
            <w:tcW w:w="1701" w:type="dxa"/>
          </w:tcPr>
          <w:p w14:paraId="58DB9A84" w14:textId="77777777" w:rsidR="00870054" w:rsidRDefault="00870054">
            <w:pPr>
              <w:pStyle w:val="ConsPlusNormal"/>
              <w:jc w:val="center"/>
            </w:pPr>
            <w:r>
              <w:t>2,74726</w:t>
            </w:r>
          </w:p>
        </w:tc>
        <w:tc>
          <w:tcPr>
            <w:tcW w:w="1701" w:type="dxa"/>
          </w:tcPr>
          <w:p w14:paraId="7BC3A360" w14:textId="77777777" w:rsidR="00870054" w:rsidRDefault="00870054">
            <w:pPr>
              <w:pStyle w:val="ConsPlusNormal"/>
              <w:jc w:val="center"/>
            </w:pPr>
            <w:r>
              <w:t>52,19787</w:t>
            </w:r>
          </w:p>
        </w:tc>
        <w:tc>
          <w:tcPr>
            <w:tcW w:w="1701" w:type="dxa"/>
          </w:tcPr>
          <w:p w14:paraId="1B5F8985" w14:textId="77777777" w:rsidR="00870054" w:rsidRDefault="00870054">
            <w:pPr>
              <w:pStyle w:val="ConsPlusNormal"/>
              <w:jc w:val="center"/>
            </w:pPr>
            <w:r>
              <w:t>3,37389</w:t>
            </w:r>
          </w:p>
        </w:tc>
        <w:tc>
          <w:tcPr>
            <w:tcW w:w="1701" w:type="dxa"/>
          </w:tcPr>
          <w:p w14:paraId="3B2B7FAB" w14:textId="77777777" w:rsidR="00870054" w:rsidRDefault="00870054">
            <w:pPr>
              <w:pStyle w:val="ConsPlusNormal"/>
              <w:jc w:val="center"/>
            </w:pPr>
            <w:r>
              <w:t>52,85762</w:t>
            </w:r>
          </w:p>
        </w:tc>
        <w:tc>
          <w:tcPr>
            <w:tcW w:w="1701" w:type="dxa"/>
          </w:tcPr>
          <w:p w14:paraId="0ECDA07C" w14:textId="77777777" w:rsidR="00870054" w:rsidRDefault="00870054">
            <w:pPr>
              <w:pStyle w:val="ConsPlusNormal"/>
              <w:jc w:val="center"/>
            </w:pPr>
            <w:r>
              <w:t>3,45181</w:t>
            </w:r>
          </w:p>
        </w:tc>
        <w:tc>
          <w:tcPr>
            <w:tcW w:w="1701" w:type="dxa"/>
          </w:tcPr>
          <w:p w14:paraId="019274F7" w14:textId="77777777" w:rsidR="00870054" w:rsidRDefault="00870054">
            <w:pPr>
              <w:pStyle w:val="ConsPlusNormal"/>
              <w:jc w:val="center"/>
            </w:pPr>
            <w:r>
              <w:t>54,07839</w:t>
            </w:r>
          </w:p>
        </w:tc>
      </w:tr>
      <w:tr w:rsidR="00870054" w14:paraId="274B5917" w14:textId="77777777">
        <w:tc>
          <w:tcPr>
            <w:tcW w:w="2835" w:type="dxa"/>
          </w:tcPr>
          <w:p w14:paraId="449635F0" w14:textId="77777777" w:rsidR="00870054" w:rsidRDefault="00870054">
            <w:pPr>
              <w:pStyle w:val="ConsPlusNormal"/>
            </w:pPr>
            <w:r>
              <w:t>город Южно-Сухокумск</w:t>
            </w:r>
          </w:p>
        </w:tc>
        <w:tc>
          <w:tcPr>
            <w:tcW w:w="1701" w:type="dxa"/>
          </w:tcPr>
          <w:p w14:paraId="51A00357" w14:textId="77777777" w:rsidR="00870054" w:rsidRDefault="00870054">
            <w:pPr>
              <w:pStyle w:val="ConsPlusNormal"/>
              <w:jc w:val="center"/>
            </w:pPr>
            <w:r>
              <w:t>0,68684</w:t>
            </w:r>
          </w:p>
        </w:tc>
        <w:tc>
          <w:tcPr>
            <w:tcW w:w="1701" w:type="dxa"/>
          </w:tcPr>
          <w:p w14:paraId="02AD0191" w14:textId="77777777" w:rsidR="00870054" w:rsidRDefault="00870054">
            <w:pPr>
              <w:pStyle w:val="ConsPlusNormal"/>
              <w:jc w:val="center"/>
            </w:pPr>
            <w:r>
              <w:t>13,04947</w:t>
            </w:r>
          </w:p>
        </w:tc>
        <w:tc>
          <w:tcPr>
            <w:tcW w:w="1701" w:type="dxa"/>
          </w:tcPr>
          <w:p w14:paraId="4221CCCD" w14:textId="77777777" w:rsidR="00870054" w:rsidRDefault="00870054">
            <w:pPr>
              <w:pStyle w:val="ConsPlusNormal"/>
              <w:jc w:val="center"/>
            </w:pPr>
            <w:r>
              <w:t>0,84349</w:t>
            </w:r>
          </w:p>
        </w:tc>
        <w:tc>
          <w:tcPr>
            <w:tcW w:w="1701" w:type="dxa"/>
          </w:tcPr>
          <w:p w14:paraId="25BAA600" w14:textId="77777777" w:rsidR="00870054" w:rsidRDefault="00870054">
            <w:pPr>
              <w:pStyle w:val="ConsPlusNormal"/>
              <w:jc w:val="center"/>
            </w:pPr>
            <w:r>
              <w:t>13,21441</w:t>
            </w:r>
          </w:p>
        </w:tc>
        <w:tc>
          <w:tcPr>
            <w:tcW w:w="1701" w:type="dxa"/>
          </w:tcPr>
          <w:p w14:paraId="047F0A19" w14:textId="77777777" w:rsidR="00870054" w:rsidRDefault="00870054">
            <w:pPr>
              <w:pStyle w:val="ConsPlusNormal"/>
              <w:jc w:val="center"/>
            </w:pPr>
            <w:r>
              <w:t>0,86294</w:t>
            </w:r>
          </w:p>
        </w:tc>
        <w:tc>
          <w:tcPr>
            <w:tcW w:w="1701" w:type="dxa"/>
          </w:tcPr>
          <w:p w14:paraId="18B3081F" w14:textId="77777777" w:rsidR="00870054" w:rsidRDefault="00870054">
            <w:pPr>
              <w:pStyle w:val="ConsPlusNormal"/>
              <w:jc w:val="center"/>
            </w:pPr>
            <w:r>
              <w:t>13,51962</w:t>
            </w:r>
          </w:p>
        </w:tc>
      </w:tr>
      <w:tr w:rsidR="00870054" w14:paraId="75A2AF94" w14:textId="77777777">
        <w:tc>
          <w:tcPr>
            <w:tcW w:w="2835" w:type="dxa"/>
          </w:tcPr>
          <w:p w14:paraId="10A59A4E" w14:textId="77777777" w:rsidR="00870054" w:rsidRDefault="00870054">
            <w:pPr>
              <w:pStyle w:val="ConsPlusNormal"/>
            </w:pPr>
            <w:r>
              <w:t>город Дагестанские Огни</w:t>
            </w:r>
          </w:p>
        </w:tc>
        <w:tc>
          <w:tcPr>
            <w:tcW w:w="1701" w:type="dxa"/>
          </w:tcPr>
          <w:p w14:paraId="3C1D58BC" w14:textId="77777777" w:rsidR="00870054" w:rsidRDefault="00870054">
            <w:pPr>
              <w:pStyle w:val="ConsPlusNormal"/>
              <w:jc w:val="center"/>
            </w:pPr>
            <w:r>
              <w:t>1,37363</w:t>
            </w:r>
          </w:p>
        </w:tc>
        <w:tc>
          <w:tcPr>
            <w:tcW w:w="1701" w:type="dxa"/>
          </w:tcPr>
          <w:p w14:paraId="4CE1F931" w14:textId="77777777" w:rsidR="00870054" w:rsidRDefault="00870054">
            <w:pPr>
              <w:pStyle w:val="ConsPlusNormal"/>
              <w:jc w:val="center"/>
            </w:pPr>
            <w:r>
              <w:t>26,09894</w:t>
            </w:r>
          </w:p>
        </w:tc>
        <w:tc>
          <w:tcPr>
            <w:tcW w:w="1701" w:type="dxa"/>
          </w:tcPr>
          <w:p w14:paraId="14219EED" w14:textId="77777777" w:rsidR="00870054" w:rsidRDefault="00870054">
            <w:pPr>
              <w:pStyle w:val="ConsPlusNormal"/>
              <w:jc w:val="center"/>
            </w:pPr>
            <w:r>
              <w:t>1,68695</w:t>
            </w:r>
          </w:p>
        </w:tc>
        <w:tc>
          <w:tcPr>
            <w:tcW w:w="1701" w:type="dxa"/>
          </w:tcPr>
          <w:p w14:paraId="68DAA092" w14:textId="77777777" w:rsidR="00870054" w:rsidRDefault="00870054">
            <w:pPr>
              <w:pStyle w:val="ConsPlusNormal"/>
              <w:jc w:val="center"/>
            </w:pPr>
            <w:r>
              <w:t>26,42881</w:t>
            </w:r>
          </w:p>
        </w:tc>
        <w:tc>
          <w:tcPr>
            <w:tcW w:w="1701" w:type="dxa"/>
          </w:tcPr>
          <w:p w14:paraId="264EDCE7" w14:textId="77777777" w:rsidR="00870054" w:rsidRDefault="00870054">
            <w:pPr>
              <w:pStyle w:val="ConsPlusNormal"/>
              <w:jc w:val="center"/>
            </w:pPr>
            <w:r>
              <w:t>1,72591</w:t>
            </w:r>
          </w:p>
        </w:tc>
        <w:tc>
          <w:tcPr>
            <w:tcW w:w="1701" w:type="dxa"/>
          </w:tcPr>
          <w:p w14:paraId="3A7D57EB" w14:textId="77777777" w:rsidR="00870054" w:rsidRDefault="00870054">
            <w:pPr>
              <w:pStyle w:val="ConsPlusNormal"/>
              <w:jc w:val="center"/>
            </w:pPr>
            <w:r>
              <w:t>27,03920</w:t>
            </w:r>
          </w:p>
        </w:tc>
      </w:tr>
      <w:tr w:rsidR="00870054" w14:paraId="1F3C0A5A" w14:textId="77777777">
        <w:tc>
          <w:tcPr>
            <w:tcW w:w="2835" w:type="dxa"/>
          </w:tcPr>
          <w:p w14:paraId="7D36BF77" w14:textId="77777777" w:rsidR="00870054" w:rsidRDefault="00870054">
            <w:pPr>
              <w:pStyle w:val="ConsPlusNormal"/>
            </w:pPr>
            <w:r>
              <w:t>Всего</w:t>
            </w:r>
          </w:p>
        </w:tc>
        <w:tc>
          <w:tcPr>
            <w:tcW w:w="1701" w:type="dxa"/>
          </w:tcPr>
          <w:p w14:paraId="385C3E6E" w14:textId="77777777" w:rsidR="00870054" w:rsidRDefault="00870054">
            <w:pPr>
              <w:pStyle w:val="ConsPlusNormal"/>
              <w:jc w:val="center"/>
            </w:pPr>
            <w:r>
              <w:t>581,73158</w:t>
            </w:r>
          </w:p>
        </w:tc>
        <w:tc>
          <w:tcPr>
            <w:tcW w:w="1701" w:type="dxa"/>
          </w:tcPr>
          <w:p w14:paraId="45D3C1BA" w14:textId="77777777" w:rsidR="00870054" w:rsidRDefault="00870054">
            <w:pPr>
              <w:pStyle w:val="ConsPlusNormal"/>
              <w:jc w:val="center"/>
            </w:pPr>
            <w:r>
              <w:t>11052,90000</w:t>
            </w:r>
          </w:p>
        </w:tc>
        <w:tc>
          <w:tcPr>
            <w:tcW w:w="1701" w:type="dxa"/>
          </w:tcPr>
          <w:p w14:paraId="67BBC626" w14:textId="77777777" w:rsidR="00870054" w:rsidRDefault="00870054">
            <w:pPr>
              <w:pStyle w:val="ConsPlusNormal"/>
              <w:jc w:val="center"/>
            </w:pPr>
            <w:r>
              <w:t>714,42128</w:t>
            </w:r>
          </w:p>
        </w:tc>
        <w:tc>
          <w:tcPr>
            <w:tcW w:w="1701" w:type="dxa"/>
          </w:tcPr>
          <w:p w14:paraId="29AD87E2" w14:textId="77777777" w:rsidR="00870054" w:rsidRDefault="00870054">
            <w:pPr>
              <w:pStyle w:val="ConsPlusNormal"/>
              <w:jc w:val="center"/>
            </w:pPr>
            <w:r>
              <w:t>11192,60000</w:t>
            </w:r>
          </w:p>
        </w:tc>
        <w:tc>
          <w:tcPr>
            <w:tcW w:w="1701" w:type="dxa"/>
          </w:tcPr>
          <w:p w14:paraId="0142A80C" w14:textId="77777777" w:rsidR="00870054" w:rsidRDefault="00870054">
            <w:pPr>
              <w:pStyle w:val="ConsPlusNormal"/>
              <w:jc w:val="center"/>
            </w:pPr>
            <w:r>
              <w:t>730,92128</w:t>
            </w:r>
          </w:p>
        </w:tc>
        <w:tc>
          <w:tcPr>
            <w:tcW w:w="1701" w:type="dxa"/>
          </w:tcPr>
          <w:p w14:paraId="753577A6" w14:textId="77777777" w:rsidR="00870054" w:rsidRDefault="00870054">
            <w:pPr>
              <w:pStyle w:val="ConsPlusNormal"/>
              <w:jc w:val="center"/>
            </w:pPr>
            <w:r>
              <w:t>11451,10000";</w:t>
            </w:r>
          </w:p>
        </w:tc>
      </w:tr>
    </w:tbl>
    <w:p w14:paraId="5D65E50D" w14:textId="77777777" w:rsidR="00870054" w:rsidRDefault="00870054">
      <w:pPr>
        <w:pStyle w:val="ConsPlusNormal"/>
        <w:sectPr w:rsidR="00870054" w:rsidSect="00870054">
          <w:pgSz w:w="16838" w:h="11905" w:orient="landscape"/>
          <w:pgMar w:top="1701" w:right="1134" w:bottom="850" w:left="1134" w:header="0" w:footer="0" w:gutter="0"/>
          <w:cols w:space="720"/>
          <w:titlePg/>
        </w:sectPr>
      </w:pPr>
    </w:p>
    <w:p w14:paraId="29111311" w14:textId="77777777" w:rsidR="00870054" w:rsidRDefault="00870054">
      <w:pPr>
        <w:pStyle w:val="ConsPlusNormal"/>
        <w:jc w:val="both"/>
      </w:pPr>
    </w:p>
    <w:p w14:paraId="0F1549DF" w14:textId="77777777" w:rsidR="00870054" w:rsidRDefault="00870054">
      <w:pPr>
        <w:pStyle w:val="ConsPlusNormal"/>
        <w:ind w:firstLine="540"/>
        <w:jc w:val="both"/>
      </w:pPr>
      <w:r>
        <w:t xml:space="preserve">п) </w:t>
      </w:r>
      <w:hyperlink r:id="rId571">
        <w:r>
          <w:rPr>
            <w:color w:val="0000FF"/>
          </w:rPr>
          <w:t>дополнить</w:t>
        </w:r>
      </w:hyperlink>
      <w:r>
        <w:t xml:space="preserve"> таблицей 52 следующего содержания:</w:t>
      </w:r>
    </w:p>
    <w:p w14:paraId="3EBFA98F" w14:textId="77777777" w:rsidR="00870054" w:rsidRDefault="00870054">
      <w:pPr>
        <w:pStyle w:val="ConsPlusNormal"/>
        <w:jc w:val="both"/>
      </w:pPr>
    </w:p>
    <w:p w14:paraId="59D8999B" w14:textId="77777777" w:rsidR="00870054" w:rsidRDefault="00870054">
      <w:pPr>
        <w:pStyle w:val="ConsPlusNormal"/>
        <w:jc w:val="right"/>
      </w:pPr>
      <w:r>
        <w:t>"Таблица 52</w:t>
      </w:r>
    </w:p>
    <w:p w14:paraId="6589B429" w14:textId="77777777" w:rsidR="00870054" w:rsidRDefault="00870054">
      <w:pPr>
        <w:pStyle w:val="ConsPlusNormal"/>
        <w:jc w:val="both"/>
      </w:pPr>
    </w:p>
    <w:p w14:paraId="6ED17577" w14:textId="77777777" w:rsidR="00870054" w:rsidRDefault="00870054">
      <w:pPr>
        <w:pStyle w:val="ConsPlusNormal"/>
        <w:jc w:val="center"/>
      </w:pPr>
      <w:r>
        <w:t>Распределение иных межбюджетных трансфертов бюджетам</w:t>
      </w:r>
    </w:p>
    <w:p w14:paraId="749437A2" w14:textId="77777777" w:rsidR="00870054" w:rsidRDefault="00870054">
      <w:pPr>
        <w:pStyle w:val="ConsPlusNormal"/>
        <w:jc w:val="center"/>
      </w:pPr>
      <w:r>
        <w:t>муниципальных образований Республики Дагестан на мероприятия</w:t>
      </w:r>
    </w:p>
    <w:p w14:paraId="75274725" w14:textId="77777777" w:rsidR="00870054" w:rsidRDefault="00870054">
      <w:pPr>
        <w:pStyle w:val="ConsPlusNormal"/>
        <w:jc w:val="center"/>
      </w:pPr>
      <w:r>
        <w:t>в области жилищно-коммунального хозяйства на 2026 год</w:t>
      </w:r>
    </w:p>
    <w:p w14:paraId="7EE15C09" w14:textId="77777777" w:rsidR="00870054" w:rsidRDefault="00870054">
      <w:pPr>
        <w:pStyle w:val="ConsPlusNormal"/>
        <w:jc w:val="both"/>
      </w:pPr>
    </w:p>
    <w:p w14:paraId="2694C061" w14:textId="77777777" w:rsidR="00870054" w:rsidRDefault="00870054">
      <w:pPr>
        <w:pStyle w:val="ConsPlusNormal"/>
        <w:jc w:val="right"/>
      </w:pPr>
      <w:r>
        <w:t>(тыс. рублей)</w:t>
      </w:r>
    </w:p>
    <w:p w14:paraId="33A50D80" w14:textId="77777777" w:rsidR="00870054" w:rsidRDefault="00870054">
      <w:pPr>
        <w:pStyle w:val="ConsPlusNormal"/>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35"/>
        <w:gridCol w:w="1701"/>
      </w:tblGrid>
      <w:tr w:rsidR="00870054" w14:paraId="7F705097" w14:textId="77777777">
        <w:tc>
          <w:tcPr>
            <w:tcW w:w="2835" w:type="dxa"/>
          </w:tcPr>
          <w:p w14:paraId="5E03AD2F" w14:textId="77777777" w:rsidR="00870054" w:rsidRDefault="00870054">
            <w:pPr>
              <w:pStyle w:val="ConsPlusNormal"/>
              <w:jc w:val="center"/>
            </w:pPr>
            <w:r>
              <w:t>Наименование муниципальных районов, городских округов</w:t>
            </w:r>
          </w:p>
        </w:tc>
        <w:tc>
          <w:tcPr>
            <w:tcW w:w="1701" w:type="dxa"/>
          </w:tcPr>
          <w:p w14:paraId="4E17BB11" w14:textId="77777777" w:rsidR="00870054" w:rsidRDefault="00870054">
            <w:pPr>
              <w:pStyle w:val="ConsPlusNormal"/>
              <w:jc w:val="center"/>
            </w:pPr>
            <w:r>
              <w:t>2026 год</w:t>
            </w:r>
          </w:p>
        </w:tc>
      </w:tr>
      <w:tr w:rsidR="00870054" w14:paraId="15826897" w14:textId="77777777">
        <w:tc>
          <w:tcPr>
            <w:tcW w:w="2835" w:type="dxa"/>
          </w:tcPr>
          <w:p w14:paraId="12D0B3C2" w14:textId="77777777" w:rsidR="00870054" w:rsidRDefault="00870054">
            <w:pPr>
              <w:pStyle w:val="ConsPlusNormal"/>
            </w:pPr>
            <w:r>
              <w:t>Докузпаринский район</w:t>
            </w:r>
          </w:p>
        </w:tc>
        <w:tc>
          <w:tcPr>
            <w:tcW w:w="1701" w:type="dxa"/>
          </w:tcPr>
          <w:p w14:paraId="6B8CD98A" w14:textId="77777777" w:rsidR="00870054" w:rsidRDefault="00870054">
            <w:pPr>
              <w:pStyle w:val="ConsPlusNormal"/>
              <w:jc w:val="center"/>
            </w:pPr>
            <w:r>
              <w:t>65000,000</w:t>
            </w:r>
          </w:p>
        </w:tc>
      </w:tr>
      <w:tr w:rsidR="00870054" w14:paraId="4357F7AC" w14:textId="77777777">
        <w:tc>
          <w:tcPr>
            <w:tcW w:w="2835" w:type="dxa"/>
          </w:tcPr>
          <w:p w14:paraId="46F31A3C" w14:textId="77777777" w:rsidR="00870054" w:rsidRDefault="00870054">
            <w:pPr>
              <w:pStyle w:val="ConsPlusNormal"/>
            </w:pPr>
            <w:r>
              <w:t>Всего</w:t>
            </w:r>
          </w:p>
        </w:tc>
        <w:tc>
          <w:tcPr>
            <w:tcW w:w="1701" w:type="dxa"/>
          </w:tcPr>
          <w:p w14:paraId="77423E2B" w14:textId="77777777" w:rsidR="00870054" w:rsidRDefault="00870054">
            <w:pPr>
              <w:pStyle w:val="ConsPlusNormal"/>
              <w:jc w:val="center"/>
            </w:pPr>
            <w:r>
              <w:t>65000,000";</w:t>
            </w:r>
          </w:p>
        </w:tc>
      </w:tr>
    </w:tbl>
    <w:p w14:paraId="20C56BA9" w14:textId="77777777" w:rsidR="00870054" w:rsidRDefault="00870054">
      <w:pPr>
        <w:pStyle w:val="ConsPlusNormal"/>
        <w:jc w:val="both"/>
      </w:pPr>
    </w:p>
    <w:p w14:paraId="50BFF4A1" w14:textId="77777777" w:rsidR="00870054" w:rsidRDefault="00870054">
      <w:pPr>
        <w:pStyle w:val="ConsPlusNormal"/>
        <w:ind w:firstLine="540"/>
        <w:jc w:val="both"/>
      </w:pPr>
      <w:r>
        <w:t xml:space="preserve">р) </w:t>
      </w:r>
      <w:hyperlink r:id="rId572">
        <w:r>
          <w:rPr>
            <w:color w:val="0000FF"/>
          </w:rPr>
          <w:t>дополнить</w:t>
        </w:r>
      </w:hyperlink>
      <w:r>
        <w:t xml:space="preserve"> таблицей 53 следующего содержания:</w:t>
      </w:r>
    </w:p>
    <w:p w14:paraId="6F18B434" w14:textId="77777777" w:rsidR="00870054" w:rsidRDefault="00870054">
      <w:pPr>
        <w:pStyle w:val="ConsPlusNormal"/>
        <w:jc w:val="both"/>
      </w:pPr>
    </w:p>
    <w:p w14:paraId="21C6286D" w14:textId="77777777" w:rsidR="00870054" w:rsidRDefault="00870054">
      <w:pPr>
        <w:pStyle w:val="ConsPlusNormal"/>
        <w:jc w:val="right"/>
      </w:pPr>
      <w:r>
        <w:t>"Таблица 53</w:t>
      </w:r>
    </w:p>
    <w:p w14:paraId="4A09A90D" w14:textId="77777777" w:rsidR="00870054" w:rsidRDefault="00870054">
      <w:pPr>
        <w:pStyle w:val="ConsPlusNormal"/>
        <w:jc w:val="both"/>
      </w:pPr>
    </w:p>
    <w:p w14:paraId="6FA72E30" w14:textId="77777777" w:rsidR="00870054" w:rsidRDefault="00870054">
      <w:pPr>
        <w:pStyle w:val="ConsPlusNormal"/>
        <w:jc w:val="center"/>
      </w:pPr>
      <w:r>
        <w:t>Распределение субсидий, выделяемых бюджетам</w:t>
      </w:r>
    </w:p>
    <w:p w14:paraId="7BA3D8CD" w14:textId="77777777" w:rsidR="00870054" w:rsidRDefault="00870054">
      <w:pPr>
        <w:pStyle w:val="ConsPlusNormal"/>
        <w:jc w:val="center"/>
      </w:pPr>
      <w:r>
        <w:t>муниципальных образований Республики Дагестан</w:t>
      </w:r>
    </w:p>
    <w:p w14:paraId="57C129EE" w14:textId="77777777" w:rsidR="00870054" w:rsidRDefault="00870054">
      <w:pPr>
        <w:pStyle w:val="ConsPlusNormal"/>
        <w:jc w:val="center"/>
      </w:pPr>
      <w:r>
        <w:t>на модернизацию инфраструктуры общего</w:t>
      </w:r>
    </w:p>
    <w:p w14:paraId="28727A3C" w14:textId="77777777" w:rsidR="00870054" w:rsidRDefault="00870054">
      <w:pPr>
        <w:pStyle w:val="ConsPlusNormal"/>
        <w:jc w:val="center"/>
      </w:pPr>
      <w:r>
        <w:t>образования, на 2026 год</w:t>
      </w:r>
    </w:p>
    <w:p w14:paraId="4AC8236B" w14:textId="77777777" w:rsidR="00870054" w:rsidRDefault="00870054">
      <w:pPr>
        <w:pStyle w:val="ConsPlusNormal"/>
        <w:jc w:val="both"/>
      </w:pPr>
    </w:p>
    <w:p w14:paraId="7B038E9E" w14:textId="77777777" w:rsidR="00870054" w:rsidRDefault="00870054">
      <w:pPr>
        <w:pStyle w:val="ConsPlusNormal"/>
        <w:jc w:val="right"/>
      </w:pPr>
      <w:r>
        <w:t>(тыс. рублей)</w:t>
      </w:r>
    </w:p>
    <w:p w14:paraId="52833FEE" w14:textId="77777777" w:rsidR="00870054" w:rsidRDefault="00870054">
      <w:pPr>
        <w:pStyle w:val="ConsPlusNormal"/>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35"/>
        <w:gridCol w:w="1701"/>
      </w:tblGrid>
      <w:tr w:rsidR="00870054" w14:paraId="2A6D5775" w14:textId="77777777">
        <w:tc>
          <w:tcPr>
            <w:tcW w:w="2835" w:type="dxa"/>
          </w:tcPr>
          <w:p w14:paraId="1038631B" w14:textId="77777777" w:rsidR="00870054" w:rsidRDefault="00870054">
            <w:pPr>
              <w:pStyle w:val="ConsPlusNormal"/>
              <w:jc w:val="center"/>
            </w:pPr>
            <w:r>
              <w:t>Наименование муниципальных районов, городских округов</w:t>
            </w:r>
          </w:p>
        </w:tc>
        <w:tc>
          <w:tcPr>
            <w:tcW w:w="1701" w:type="dxa"/>
          </w:tcPr>
          <w:p w14:paraId="5E3ECDE3" w14:textId="77777777" w:rsidR="00870054" w:rsidRDefault="00870054">
            <w:pPr>
              <w:pStyle w:val="ConsPlusNormal"/>
              <w:jc w:val="center"/>
            </w:pPr>
            <w:r>
              <w:t>2026 год</w:t>
            </w:r>
          </w:p>
        </w:tc>
      </w:tr>
      <w:tr w:rsidR="00870054" w14:paraId="3A678088" w14:textId="77777777">
        <w:tc>
          <w:tcPr>
            <w:tcW w:w="2835" w:type="dxa"/>
          </w:tcPr>
          <w:p w14:paraId="3FC0DCC0" w14:textId="77777777" w:rsidR="00870054" w:rsidRDefault="00870054">
            <w:pPr>
              <w:pStyle w:val="ConsPlusNormal"/>
              <w:jc w:val="center"/>
            </w:pPr>
            <w:r>
              <w:t>1</w:t>
            </w:r>
          </w:p>
        </w:tc>
        <w:tc>
          <w:tcPr>
            <w:tcW w:w="1701" w:type="dxa"/>
          </w:tcPr>
          <w:p w14:paraId="64E182E5" w14:textId="77777777" w:rsidR="00870054" w:rsidRDefault="00870054">
            <w:pPr>
              <w:pStyle w:val="ConsPlusNormal"/>
              <w:jc w:val="center"/>
            </w:pPr>
            <w:r>
              <w:t>2</w:t>
            </w:r>
          </w:p>
        </w:tc>
      </w:tr>
      <w:tr w:rsidR="00870054" w14:paraId="211F6F2D" w14:textId="77777777">
        <w:tc>
          <w:tcPr>
            <w:tcW w:w="2835" w:type="dxa"/>
          </w:tcPr>
          <w:p w14:paraId="2FBAA61E" w14:textId="77777777" w:rsidR="00870054" w:rsidRDefault="00870054">
            <w:pPr>
              <w:pStyle w:val="ConsPlusNormal"/>
            </w:pPr>
            <w:r>
              <w:t>Буйнакский район</w:t>
            </w:r>
          </w:p>
        </w:tc>
        <w:tc>
          <w:tcPr>
            <w:tcW w:w="1701" w:type="dxa"/>
          </w:tcPr>
          <w:p w14:paraId="26839608" w14:textId="77777777" w:rsidR="00870054" w:rsidRDefault="00870054">
            <w:pPr>
              <w:pStyle w:val="ConsPlusNormal"/>
              <w:jc w:val="center"/>
            </w:pPr>
            <w:r>
              <w:t>18234,75000</w:t>
            </w:r>
          </w:p>
        </w:tc>
      </w:tr>
      <w:tr w:rsidR="00870054" w14:paraId="31E9DEB7" w14:textId="77777777">
        <w:tc>
          <w:tcPr>
            <w:tcW w:w="2835" w:type="dxa"/>
          </w:tcPr>
          <w:p w14:paraId="4DF8C2A6" w14:textId="77777777" w:rsidR="00870054" w:rsidRDefault="00870054">
            <w:pPr>
              <w:pStyle w:val="ConsPlusNormal"/>
            </w:pPr>
            <w:r>
              <w:t>Гунибский район</w:t>
            </w:r>
          </w:p>
        </w:tc>
        <w:tc>
          <w:tcPr>
            <w:tcW w:w="1701" w:type="dxa"/>
          </w:tcPr>
          <w:p w14:paraId="5B504813" w14:textId="77777777" w:rsidR="00870054" w:rsidRDefault="00870054">
            <w:pPr>
              <w:pStyle w:val="ConsPlusNormal"/>
              <w:jc w:val="center"/>
            </w:pPr>
            <w:r>
              <w:t>15872,00000</w:t>
            </w:r>
          </w:p>
        </w:tc>
      </w:tr>
      <w:tr w:rsidR="00870054" w14:paraId="64098C35" w14:textId="77777777">
        <w:tc>
          <w:tcPr>
            <w:tcW w:w="2835" w:type="dxa"/>
          </w:tcPr>
          <w:p w14:paraId="7411D5D7" w14:textId="77777777" w:rsidR="00870054" w:rsidRDefault="00870054">
            <w:pPr>
              <w:pStyle w:val="ConsPlusNormal"/>
            </w:pPr>
            <w:r>
              <w:t>Докузпаринский район</w:t>
            </w:r>
          </w:p>
        </w:tc>
        <w:tc>
          <w:tcPr>
            <w:tcW w:w="1701" w:type="dxa"/>
          </w:tcPr>
          <w:p w14:paraId="6B457E42" w14:textId="77777777" w:rsidR="00870054" w:rsidRDefault="00870054">
            <w:pPr>
              <w:pStyle w:val="ConsPlusNormal"/>
              <w:jc w:val="center"/>
            </w:pPr>
            <w:r>
              <w:t>105500,00000</w:t>
            </w:r>
          </w:p>
        </w:tc>
      </w:tr>
      <w:tr w:rsidR="00870054" w14:paraId="0A449749" w14:textId="77777777">
        <w:tc>
          <w:tcPr>
            <w:tcW w:w="2835" w:type="dxa"/>
          </w:tcPr>
          <w:p w14:paraId="5D54AC30" w14:textId="77777777" w:rsidR="00870054" w:rsidRDefault="00870054">
            <w:pPr>
              <w:pStyle w:val="ConsPlusNormal"/>
            </w:pPr>
            <w:r>
              <w:t>Карабудахкентский район</w:t>
            </w:r>
          </w:p>
        </w:tc>
        <w:tc>
          <w:tcPr>
            <w:tcW w:w="1701" w:type="dxa"/>
          </w:tcPr>
          <w:p w14:paraId="145E8C99" w14:textId="77777777" w:rsidR="00870054" w:rsidRDefault="00870054">
            <w:pPr>
              <w:pStyle w:val="ConsPlusNormal"/>
              <w:jc w:val="center"/>
            </w:pPr>
            <w:r>
              <w:t>8980,00000</w:t>
            </w:r>
          </w:p>
        </w:tc>
      </w:tr>
      <w:tr w:rsidR="00870054" w14:paraId="54EA0BDC" w14:textId="77777777">
        <w:tc>
          <w:tcPr>
            <w:tcW w:w="2835" w:type="dxa"/>
          </w:tcPr>
          <w:p w14:paraId="046C8CDC" w14:textId="77777777" w:rsidR="00870054" w:rsidRDefault="00870054">
            <w:pPr>
              <w:pStyle w:val="ConsPlusNormal"/>
            </w:pPr>
            <w:r>
              <w:t>Левашинский район</w:t>
            </w:r>
          </w:p>
        </w:tc>
        <w:tc>
          <w:tcPr>
            <w:tcW w:w="1701" w:type="dxa"/>
          </w:tcPr>
          <w:p w14:paraId="53649662" w14:textId="77777777" w:rsidR="00870054" w:rsidRDefault="00870054">
            <w:pPr>
              <w:pStyle w:val="ConsPlusNormal"/>
              <w:jc w:val="center"/>
            </w:pPr>
            <w:r>
              <w:t>52600,30700</w:t>
            </w:r>
          </w:p>
        </w:tc>
      </w:tr>
      <w:tr w:rsidR="00870054" w14:paraId="054924C6" w14:textId="77777777">
        <w:tc>
          <w:tcPr>
            <w:tcW w:w="2835" w:type="dxa"/>
          </w:tcPr>
          <w:p w14:paraId="31D5E418" w14:textId="77777777" w:rsidR="00870054" w:rsidRDefault="00870054">
            <w:pPr>
              <w:pStyle w:val="ConsPlusNormal"/>
            </w:pPr>
            <w:r>
              <w:t>Табасаранский район</w:t>
            </w:r>
          </w:p>
        </w:tc>
        <w:tc>
          <w:tcPr>
            <w:tcW w:w="1701" w:type="dxa"/>
          </w:tcPr>
          <w:p w14:paraId="759C3925" w14:textId="77777777" w:rsidR="00870054" w:rsidRDefault="00870054">
            <w:pPr>
              <w:pStyle w:val="ConsPlusNormal"/>
              <w:jc w:val="center"/>
            </w:pPr>
            <w:r>
              <w:t>84842,60000</w:t>
            </w:r>
          </w:p>
        </w:tc>
      </w:tr>
      <w:tr w:rsidR="00870054" w14:paraId="527D4549" w14:textId="77777777">
        <w:tc>
          <w:tcPr>
            <w:tcW w:w="2835" w:type="dxa"/>
          </w:tcPr>
          <w:p w14:paraId="62147BCC" w14:textId="77777777" w:rsidR="00870054" w:rsidRDefault="00870054">
            <w:pPr>
              <w:pStyle w:val="ConsPlusNormal"/>
            </w:pPr>
            <w:r>
              <w:t>город Махачкала</w:t>
            </w:r>
          </w:p>
        </w:tc>
        <w:tc>
          <w:tcPr>
            <w:tcW w:w="1701" w:type="dxa"/>
          </w:tcPr>
          <w:p w14:paraId="46DE1FF8" w14:textId="77777777" w:rsidR="00870054" w:rsidRDefault="00870054">
            <w:pPr>
              <w:pStyle w:val="ConsPlusNormal"/>
              <w:jc w:val="center"/>
            </w:pPr>
            <w:r>
              <w:t>397709,34300</w:t>
            </w:r>
          </w:p>
        </w:tc>
      </w:tr>
      <w:tr w:rsidR="00870054" w14:paraId="347871CF" w14:textId="77777777">
        <w:tc>
          <w:tcPr>
            <w:tcW w:w="2835" w:type="dxa"/>
          </w:tcPr>
          <w:p w14:paraId="2AD7D358" w14:textId="77777777" w:rsidR="00870054" w:rsidRDefault="00870054">
            <w:pPr>
              <w:pStyle w:val="ConsPlusNormal"/>
            </w:pPr>
            <w:r>
              <w:t>город Дагестанские Огни</w:t>
            </w:r>
          </w:p>
        </w:tc>
        <w:tc>
          <w:tcPr>
            <w:tcW w:w="1701" w:type="dxa"/>
          </w:tcPr>
          <w:p w14:paraId="34D397EF" w14:textId="77777777" w:rsidR="00870054" w:rsidRDefault="00870054">
            <w:pPr>
              <w:pStyle w:val="ConsPlusNormal"/>
              <w:jc w:val="center"/>
            </w:pPr>
            <w:r>
              <w:t>169085,35000</w:t>
            </w:r>
          </w:p>
        </w:tc>
      </w:tr>
      <w:tr w:rsidR="00870054" w14:paraId="3E13A230" w14:textId="77777777">
        <w:tc>
          <w:tcPr>
            <w:tcW w:w="2835" w:type="dxa"/>
          </w:tcPr>
          <w:p w14:paraId="0BB2DEB4" w14:textId="77777777" w:rsidR="00870054" w:rsidRDefault="00870054">
            <w:pPr>
              <w:pStyle w:val="ConsPlusNormal"/>
            </w:pPr>
            <w:r>
              <w:lastRenderedPageBreak/>
              <w:t>Всего</w:t>
            </w:r>
          </w:p>
        </w:tc>
        <w:tc>
          <w:tcPr>
            <w:tcW w:w="1701" w:type="dxa"/>
          </w:tcPr>
          <w:p w14:paraId="68166453" w14:textId="77777777" w:rsidR="00870054" w:rsidRDefault="00870054">
            <w:pPr>
              <w:pStyle w:val="ConsPlusNormal"/>
              <w:jc w:val="center"/>
            </w:pPr>
            <w:r>
              <w:t>852824,35000";</w:t>
            </w:r>
          </w:p>
        </w:tc>
      </w:tr>
    </w:tbl>
    <w:p w14:paraId="1241E3B5" w14:textId="77777777" w:rsidR="00870054" w:rsidRDefault="00870054">
      <w:pPr>
        <w:pStyle w:val="ConsPlusNormal"/>
        <w:jc w:val="both"/>
      </w:pPr>
    </w:p>
    <w:p w14:paraId="04C9492F" w14:textId="77777777" w:rsidR="00870054" w:rsidRDefault="00870054">
      <w:pPr>
        <w:pStyle w:val="ConsPlusNormal"/>
        <w:ind w:firstLine="540"/>
        <w:jc w:val="both"/>
      </w:pPr>
      <w:r>
        <w:t xml:space="preserve">с) </w:t>
      </w:r>
      <w:hyperlink r:id="rId573">
        <w:r>
          <w:rPr>
            <w:color w:val="0000FF"/>
          </w:rPr>
          <w:t>дополнить</w:t>
        </w:r>
      </w:hyperlink>
      <w:r>
        <w:t xml:space="preserve"> таблицей 54 следующего содержания:</w:t>
      </w:r>
    </w:p>
    <w:p w14:paraId="39094CEB" w14:textId="77777777" w:rsidR="00870054" w:rsidRDefault="00870054">
      <w:pPr>
        <w:pStyle w:val="ConsPlusNormal"/>
        <w:jc w:val="both"/>
      </w:pPr>
    </w:p>
    <w:p w14:paraId="34D899BB" w14:textId="77777777" w:rsidR="00870054" w:rsidRDefault="00870054">
      <w:pPr>
        <w:pStyle w:val="ConsPlusNormal"/>
        <w:jc w:val="right"/>
      </w:pPr>
      <w:r>
        <w:t>"Таблица 54</w:t>
      </w:r>
    </w:p>
    <w:p w14:paraId="748E63E9" w14:textId="77777777" w:rsidR="00870054" w:rsidRDefault="00870054">
      <w:pPr>
        <w:pStyle w:val="ConsPlusNormal"/>
        <w:jc w:val="both"/>
      </w:pPr>
    </w:p>
    <w:p w14:paraId="159BDEB4" w14:textId="77777777" w:rsidR="00870054" w:rsidRDefault="00870054">
      <w:pPr>
        <w:pStyle w:val="ConsPlusNormal"/>
        <w:jc w:val="center"/>
      </w:pPr>
      <w:r>
        <w:t>Распределение субсидий, выделяемых бюджетам муниципальных</w:t>
      </w:r>
    </w:p>
    <w:p w14:paraId="17BB5903" w14:textId="77777777" w:rsidR="00870054" w:rsidRDefault="00870054">
      <w:pPr>
        <w:pStyle w:val="ConsPlusNormal"/>
        <w:jc w:val="center"/>
      </w:pPr>
      <w:r>
        <w:t>образований Республики Дагестан на модернизацию</w:t>
      </w:r>
    </w:p>
    <w:p w14:paraId="095295B8" w14:textId="77777777" w:rsidR="00870054" w:rsidRDefault="00870054">
      <w:pPr>
        <w:pStyle w:val="ConsPlusNormal"/>
        <w:jc w:val="center"/>
      </w:pPr>
      <w:r>
        <w:t>инфраструктуры дошкольного образования, на 2026 год</w:t>
      </w:r>
    </w:p>
    <w:p w14:paraId="40466E37" w14:textId="77777777" w:rsidR="00870054" w:rsidRDefault="00870054">
      <w:pPr>
        <w:pStyle w:val="ConsPlusNormal"/>
        <w:jc w:val="both"/>
      </w:pPr>
    </w:p>
    <w:p w14:paraId="68FEFA90" w14:textId="77777777" w:rsidR="00870054" w:rsidRDefault="00870054">
      <w:pPr>
        <w:pStyle w:val="ConsPlusNormal"/>
        <w:jc w:val="right"/>
      </w:pPr>
      <w:r>
        <w:t>(тыс. рублей)</w:t>
      </w:r>
    </w:p>
    <w:p w14:paraId="18DF4433" w14:textId="77777777" w:rsidR="00870054" w:rsidRDefault="00870054">
      <w:pPr>
        <w:pStyle w:val="ConsPlusNormal"/>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35"/>
        <w:gridCol w:w="1701"/>
      </w:tblGrid>
      <w:tr w:rsidR="00870054" w14:paraId="22E5DF50" w14:textId="77777777">
        <w:tc>
          <w:tcPr>
            <w:tcW w:w="2835" w:type="dxa"/>
          </w:tcPr>
          <w:p w14:paraId="484822DB" w14:textId="77777777" w:rsidR="00870054" w:rsidRDefault="00870054">
            <w:pPr>
              <w:pStyle w:val="ConsPlusNormal"/>
              <w:jc w:val="center"/>
            </w:pPr>
            <w:r>
              <w:t>Наименование муниципальных районов, городских округов</w:t>
            </w:r>
          </w:p>
        </w:tc>
        <w:tc>
          <w:tcPr>
            <w:tcW w:w="1701" w:type="dxa"/>
          </w:tcPr>
          <w:p w14:paraId="126E0C98" w14:textId="77777777" w:rsidR="00870054" w:rsidRDefault="00870054">
            <w:pPr>
              <w:pStyle w:val="ConsPlusNormal"/>
              <w:jc w:val="center"/>
            </w:pPr>
            <w:r>
              <w:t>2026 год</w:t>
            </w:r>
          </w:p>
        </w:tc>
      </w:tr>
      <w:tr w:rsidR="00870054" w14:paraId="5C638465" w14:textId="77777777">
        <w:tc>
          <w:tcPr>
            <w:tcW w:w="2835" w:type="dxa"/>
          </w:tcPr>
          <w:p w14:paraId="67B4CD76" w14:textId="77777777" w:rsidR="00870054" w:rsidRDefault="00870054">
            <w:pPr>
              <w:pStyle w:val="ConsPlusNormal"/>
            </w:pPr>
            <w:r>
              <w:t>Докузпаринский район</w:t>
            </w:r>
          </w:p>
        </w:tc>
        <w:tc>
          <w:tcPr>
            <w:tcW w:w="1701" w:type="dxa"/>
          </w:tcPr>
          <w:p w14:paraId="1E3B1A0F" w14:textId="77777777" w:rsidR="00870054" w:rsidRDefault="00870054">
            <w:pPr>
              <w:pStyle w:val="ConsPlusNormal"/>
              <w:jc w:val="center"/>
            </w:pPr>
            <w:r>
              <w:t>100900,00000</w:t>
            </w:r>
          </w:p>
        </w:tc>
      </w:tr>
      <w:tr w:rsidR="00870054" w14:paraId="7F81F176" w14:textId="77777777">
        <w:tc>
          <w:tcPr>
            <w:tcW w:w="2835" w:type="dxa"/>
          </w:tcPr>
          <w:p w14:paraId="70DAF373" w14:textId="77777777" w:rsidR="00870054" w:rsidRDefault="00870054">
            <w:pPr>
              <w:pStyle w:val="ConsPlusNormal"/>
            </w:pPr>
            <w:r>
              <w:t>Сергокалинский район</w:t>
            </w:r>
          </w:p>
        </w:tc>
        <w:tc>
          <w:tcPr>
            <w:tcW w:w="1701" w:type="dxa"/>
          </w:tcPr>
          <w:p w14:paraId="1ABA7E09" w14:textId="77777777" w:rsidR="00870054" w:rsidRDefault="00870054">
            <w:pPr>
              <w:pStyle w:val="ConsPlusNormal"/>
              <w:jc w:val="center"/>
            </w:pPr>
            <w:r>
              <w:t>3894,55000</w:t>
            </w:r>
          </w:p>
        </w:tc>
      </w:tr>
      <w:tr w:rsidR="00870054" w14:paraId="30010477" w14:textId="77777777">
        <w:tc>
          <w:tcPr>
            <w:tcW w:w="2835" w:type="dxa"/>
          </w:tcPr>
          <w:p w14:paraId="37194609" w14:textId="77777777" w:rsidR="00870054" w:rsidRDefault="00870054">
            <w:pPr>
              <w:pStyle w:val="ConsPlusNormal"/>
            </w:pPr>
            <w:r>
              <w:t>Всего</w:t>
            </w:r>
          </w:p>
        </w:tc>
        <w:tc>
          <w:tcPr>
            <w:tcW w:w="1701" w:type="dxa"/>
          </w:tcPr>
          <w:p w14:paraId="5FA09F02" w14:textId="77777777" w:rsidR="00870054" w:rsidRDefault="00870054">
            <w:pPr>
              <w:pStyle w:val="ConsPlusNormal"/>
              <w:jc w:val="center"/>
            </w:pPr>
            <w:r>
              <w:t>104794,55000";</w:t>
            </w:r>
          </w:p>
        </w:tc>
      </w:tr>
    </w:tbl>
    <w:p w14:paraId="321522EC" w14:textId="77777777" w:rsidR="00870054" w:rsidRDefault="00870054">
      <w:pPr>
        <w:pStyle w:val="ConsPlusNormal"/>
        <w:jc w:val="both"/>
      </w:pPr>
    </w:p>
    <w:p w14:paraId="6FE97B78" w14:textId="77777777" w:rsidR="00870054" w:rsidRDefault="00870054">
      <w:pPr>
        <w:pStyle w:val="ConsPlusNormal"/>
        <w:ind w:firstLine="540"/>
        <w:jc w:val="both"/>
      </w:pPr>
      <w:r>
        <w:t xml:space="preserve">16) </w:t>
      </w:r>
      <w:hyperlink r:id="rId574">
        <w:r>
          <w:rPr>
            <w:color w:val="0000FF"/>
          </w:rPr>
          <w:t>приложение N 10</w:t>
        </w:r>
      </w:hyperlink>
      <w:r>
        <w:t xml:space="preserve"> изложить в следующей редакции:</w:t>
      </w:r>
    </w:p>
    <w:p w14:paraId="6B328C39" w14:textId="77777777" w:rsidR="00870054" w:rsidRDefault="00870054">
      <w:pPr>
        <w:pStyle w:val="ConsPlusNormal"/>
        <w:jc w:val="both"/>
      </w:pPr>
    </w:p>
    <w:p w14:paraId="0D3A5AA0" w14:textId="77777777" w:rsidR="00870054" w:rsidRDefault="00870054">
      <w:pPr>
        <w:pStyle w:val="ConsPlusNormal"/>
        <w:jc w:val="right"/>
      </w:pPr>
      <w:r>
        <w:t>"Приложение N 10</w:t>
      </w:r>
    </w:p>
    <w:p w14:paraId="12B35F9B" w14:textId="77777777" w:rsidR="00870054" w:rsidRDefault="00870054">
      <w:pPr>
        <w:pStyle w:val="ConsPlusNormal"/>
        <w:jc w:val="right"/>
      </w:pPr>
      <w:r>
        <w:t>к Закону Республики Дагестан</w:t>
      </w:r>
    </w:p>
    <w:p w14:paraId="0667689F" w14:textId="77777777" w:rsidR="00870054" w:rsidRDefault="00870054">
      <w:pPr>
        <w:pStyle w:val="ConsPlusNormal"/>
        <w:jc w:val="right"/>
      </w:pPr>
      <w:r>
        <w:t>"О республиканском бюджете</w:t>
      </w:r>
    </w:p>
    <w:p w14:paraId="48254ECA" w14:textId="77777777" w:rsidR="00870054" w:rsidRDefault="00870054">
      <w:pPr>
        <w:pStyle w:val="ConsPlusNormal"/>
        <w:jc w:val="right"/>
      </w:pPr>
      <w:r>
        <w:t>Республики Дагестан на 2026 год</w:t>
      </w:r>
    </w:p>
    <w:p w14:paraId="5A4C699B" w14:textId="77777777" w:rsidR="00870054" w:rsidRDefault="00870054">
      <w:pPr>
        <w:pStyle w:val="ConsPlusNormal"/>
        <w:jc w:val="right"/>
      </w:pPr>
      <w:r>
        <w:t>и на плановый период 2027 и 2028 годов"</w:t>
      </w:r>
    </w:p>
    <w:p w14:paraId="407C516D" w14:textId="77777777" w:rsidR="00870054" w:rsidRDefault="00870054">
      <w:pPr>
        <w:pStyle w:val="ConsPlusNormal"/>
        <w:jc w:val="both"/>
      </w:pPr>
    </w:p>
    <w:p w14:paraId="7C4C8E92" w14:textId="77777777" w:rsidR="00870054" w:rsidRDefault="00870054">
      <w:pPr>
        <w:pStyle w:val="ConsPlusNormal"/>
        <w:jc w:val="center"/>
      </w:pPr>
      <w:r>
        <w:t>Программа</w:t>
      </w:r>
    </w:p>
    <w:p w14:paraId="20067E49" w14:textId="77777777" w:rsidR="00870054" w:rsidRDefault="00870054">
      <w:pPr>
        <w:pStyle w:val="ConsPlusNormal"/>
        <w:jc w:val="center"/>
      </w:pPr>
      <w:r>
        <w:t>государственных внутренних заимствований</w:t>
      </w:r>
    </w:p>
    <w:p w14:paraId="34278B1D" w14:textId="77777777" w:rsidR="00870054" w:rsidRDefault="00870054">
      <w:pPr>
        <w:pStyle w:val="ConsPlusNormal"/>
        <w:jc w:val="center"/>
      </w:pPr>
      <w:r>
        <w:t>Республики Дагестан на 2026 год и на плановый</w:t>
      </w:r>
    </w:p>
    <w:p w14:paraId="6C10B425" w14:textId="77777777" w:rsidR="00870054" w:rsidRDefault="00870054">
      <w:pPr>
        <w:pStyle w:val="ConsPlusNormal"/>
        <w:jc w:val="center"/>
      </w:pPr>
      <w:r>
        <w:t>период 2027 и 2028 годов</w:t>
      </w:r>
    </w:p>
    <w:p w14:paraId="57DBDCC3" w14:textId="77777777" w:rsidR="00870054" w:rsidRDefault="00870054">
      <w:pPr>
        <w:pStyle w:val="ConsPlusNormal"/>
        <w:jc w:val="both"/>
      </w:pPr>
    </w:p>
    <w:p w14:paraId="28B0FF48" w14:textId="77777777" w:rsidR="00870054" w:rsidRDefault="00870054">
      <w:pPr>
        <w:pStyle w:val="ConsPlusNormal"/>
        <w:jc w:val="right"/>
      </w:pPr>
      <w:r>
        <w:t>(тыс. рублей)</w:t>
      </w:r>
    </w:p>
    <w:p w14:paraId="293E29DA" w14:textId="77777777" w:rsidR="00870054" w:rsidRDefault="00870054">
      <w:pPr>
        <w:pStyle w:val="ConsPlusNormal"/>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35"/>
        <w:gridCol w:w="1701"/>
        <w:gridCol w:w="1701"/>
        <w:gridCol w:w="1701"/>
      </w:tblGrid>
      <w:tr w:rsidR="00870054" w14:paraId="4112F7B4" w14:textId="77777777">
        <w:tc>
          <w:tcPr>
            <w:tcW w:w="2835" w:type="dxa"/>
            <w:vMerge w:val="restart"/>
          </w:tcPr>
          <w:p w14:paraId="50D8489E" w14:textId="77777777" w:rsidR="00870054" w:rsidRDefault="00870054">
            <w:pPr>
              <w:pStyle w:val="ConsPlusNormal"/>
              <w:jc w:val="center"/>
            </w:pPr>
            <w:r>
              <w:t>Наименование показателей</w:t>
            </w:r>
          </w:p>
        </w:tc>
        <w:tc>
          <w:tcPr>
            <w:tcW w:w="5103" w:type="dxa"/>
            <w:gridSpan w:val="3"/>
          </w:tcPr>
          <w:p w14:paraId="1466A6A0" w14:textId="77777777" w:rsidR="00870054" w:rsidRDefault="00870054">
            <w:pPr>
              <w:pStyle w:val="ConsPlusNormal"/>
              <w:jc w:val="center"/>
            </w:pPr>
            <w:r>
              <w:t>Сумма</w:t>
            </w:r>
          </w:p>
        </w:tc>
      </w:tr>
      <w:tr w:rsidR="00870054" w14:paraId="749A6370" w14:textId="77777777">
        <w:tc>
          <w:tcPr>
            <w:tcW w:w="2835" w:type="dxa"/>
            <w:vMerge/>
          </w:tcPr>
          <w:p w14:paraId="0FB59B58" w14:textId="77777777" w:rsidR="00870054" w:rsidRDefault="00870054">
            <w:pPr>
              <w:pStyle w:val="ConsPlusNormal"/>
            </w:pPr>
          </w:p>
        </w:tc>
        <w:tc>
          <w:tcPr>
            <w:tcW w:w="1701" w:type="dxa"/>
          </w:tcPr>
          <w:p w14:paraId="45154879" w14:textId="77777777" w:rsidR="00870054" w:rsidRDefault="00870054">
            <w:pPr>
              <w:pStyle w:val="ConsPlusNormal"/>
              <w:jc w:val="center"/>
            </w:pPr>
            <w:r>
              <w:t>2026 год</w:t>
            </w:r>
          </w:p>
        </w:tc>
        <w:tc>
          <w:tcPr>
            <w:tcW w:w="1701" w:type="dxa"/>
          </w:tcPr>
          <w:p w14:paraId="5C8A2B10" w14:textId="77777777" w:rsidR="00870054" w:rsidRDefault="00870054">
            <w:pPr>
              <w:pStyle w:val="ConsPlusNormal"/>
              <w:jc w:val="center"/>
            </w:pPr>
            <w:r>
              <w:t>2027 год</w:t>
            </w:r>
          </w:p>
        </w:tc>
        <w:tc>
          <w:tcPr>
            <w:tcW w:w="1701" w:type="dxa"/>
          </w:tcPr>
          <w:p w14:paraId="3BA2EE3D" w14:textId="77777777" w:rsidR="00870054" w:rsidRDefault="00870054">
            <w:pPr>
              <w:pStyle w:val="ConsPlusNormal"/>
              <w:jc w:val="center"/>
            </w:pPr>
            <w:r>
              <w:t>2028 год</w:t>
            </w:r>
          </w:p>
        </w:tc>
      </w:tr>
      <w:tr w:rsidR="00870054" w14:paraId="188DE6E3" w14:textId="77777777">
        <w:tc>
          <w:tcPr>
            <w:tcW w:w="2835" w:type="dxa"/>
          </w:tcPr>
          <w:p w14:paraId="61E5B240" w14:textId="77777777" w:rsidR="00870054" w:rsidRDefault="00870054">
            <w:pPr>
              <w:pStyle w:val="ConsPlusNormal"/>
              <w:jc w:val="center"/>
            </w:pPr>
            <w:r>
              <w:t>1</w:t>
            </w:r>
          </w:p>
        </w:tc>
        <w:tc>
          <w:tcPr>
            <w:tcW w:w="1701" w:type="dxa"/>
          </w:tcPr>
          <w:p w14:paraId="43F4371D" w14:textId="77777777" w:rsidR="00870054" w:rsidRDefault="00870054">
            <w:pPr>
              <w:pStyle w:val="ConsPlusNormal"/>
              <w:jc w:val="center"/>
            </w:pPr>
            <w:r>
              <w:t>2</w:t>
            </w:r>
          </w:p>
        </w:tc>
        <w:tc>
          <w:tcPr>
            <w:tcW w:w="1701" w:type="dxa"/>
          </w:tcPr>
          <w:p w14:paraId="0AF322AA" w14:textId="77777777" w:rsidR="00870054" w:rsidRDefault="00870054">
            <w:pPr>
              <w:pStyle w:val="ConsPlusNormal"/>
              <w:jc w:val="center"/>
            </w:pPr>
            <w:r>
              <w:t>3</w:t>
            </w:r>
          </w:p>
        </w:tc>
        <w:tc>
          <w:tcPr>
            <w:tcW w:w="1701" w:type="dxa"/>
          </w:tcPr>
          <w:p w14:paraId="2C85800B" w14:textId="77777777" w:rsidR="00870054" w:rsidRDefault="00870054">
            <w:pPr>
              <w:pStyle w:val="ConsPlusNormal"/>
              <w:jc w:val="center"/>
            </w:pPr>
            <w:r>
              <w:t>4</w:t>
            </w:r>
          </w:p>
        </w:tc>
      </w:tr>
      <w:tr w:rsidR="00870054" w14:paraId="6D21EE46" w14:textId="77777777">
        <w:tc>
          <w:tcPr>
            <w:tcW w:w="2835" w:type="dxa"/>
          </w:tcPr>
          <w:p w14:paraId="16DF517B" w14:textId="77777777" w:rsidR="00870054" w:rsidRDefault="00870054">
            <w:pPr>
              <w:pStyle w:val="ConsPlusNormal"/>
            </w:pPr>
            <w:r>
              <w:t>Государственные внутренние заимствования</w:t>
            </w:r>
          </w:p>
        </w:tc>
        <w:tc>
          <w:tcPr>
            <w:tcW w:w="1701" w:type="dxa"/>
          </w:tcPr>
          <w:p w14:paraId="1045AC4F" w14:textId="77777777" w:rsidR="00870054" w:rsidRDefault="00870054">
            <w:pPr>
              <w:pStyle w:val="ConsPlusNormal"/>
              <w:jc w:val="center"/>
            </w:pPr>
            <w:r>
              <w:t>732148,56</w:t>
            </w:r>
          </w:p>
        </w:tc>
        <w:tc>
          <w:tcPr>
            <w:tcW w:w="1701" w:type="dxa"/>
          </w:tcPr>
          <w:p w14:paraId="5BF01742" w14:textId="77777777" w:rsidR="00870054" w:rsidRDefault="00870054">
            <w:pPr>
              <w:pStyle w:val="ConsPlusNormal"/>
              <w:jc w:val="center"/>
            </w:pPr>
            <w:r>
              <w:t>- 919367,52</w:t>
            </w:r>
          </w:p>
        </w:tc>
        <w:tc>
          <w:tcPr>
            <w:tcW w:w="1701" w:type="dxa"/>
          </w:tcPr>
          <w:p w14:paraId="24B92089" w14:textId="77777777" w:rsidR="00870054" w:rsidRDefault="00870054">
            <w:pPr>
              <w:pStyle w:val="ConsPlusNormal"/>
              <w:jc w:val="center"/>
            </w:pPr>
            <w:r>
              <w:t>- 1396196,05</w:t>
            </w:r>
          </w:p>
        </w:tc>
      </w:tr>
      <w:tr w:rsidR="00870054" w14:paraId="1BFE9491" w14:textId="77777777">
        <w:tc>
          <w:tcPr>
            <w:tcW w:w="2835" w:type="dxa"/>
          </w:tcPr>
          <w:p w14:paraId="49BEF0B6" w14:textId="77777777" w:rsidR="00870054" w:rsidRDefault="00870054">
            <w:pPr>
              <w:pStyle w:val="ConsPlusNormal"/>
            </w:pPr>
            <w:r>
              <w:t>в том числе:</w:t>
            </w:r>
          </w:p>
        </w:tc>
        <w:tc>
          <w:tcPr>
            <w:tcW w:w="1701" w:type="dxa"/>
          </w:tcPr>
          <w:p w14:paraId="3D254491" w14:textId="77777777" w:rsidR="00870054" w:rsidRDefault="00870054">
            <w:pPr>
              <w:pStyle w:val="ConsPlusNormal"/>
            </w:pPr>
          </w:p>
        </w:tc>
        <w:tc>
          <w:tcPr>
            <w:tcW w:w="1701" w:type="dxa"/>
          </w:tcPr>
          <w:p w14:paraId="59C44F55" w14:textId="77777777" w:rsidR="00870054" w:rsidRDefault="00870054">
            <w:pPr>
              <w:pStyle w:val="ConsPlusNormal"/>
            </w:pPr>
          </w:p>
        </w:tc>
        <w:tc>
          <w:tcPr>
            <w:tcW w:w="1701" w:type="dxa"/>
          </w:tcPr>
          <w:p w14:paraId="5B2455DB" w14:textId="77777777" w:rsidR="00870054" w:rsidRDefault="00870054">
            <w:pPr>
              <w:pStyle w:val="ConsPlusNormal"/>
            </w:pPr>
          </w:p>
        </w:tc>
      </w:tr>
      <w:tr w:rsidR="00870054" w14:paraId="5E00341B" w14:textId="77777777">
        <w:tc>
          <w:tcPr>
            <w:tcW w:w="2835" w:type="dxa"/>
          </w:tcPr>
          <w:p w14:paraId="109648A2" w14:textId="77777777" w:rsidR="00870054" w:rsidRDefault="00870054">
            <w:pPr>
              <w:pStyle w:val="ConsPlusNormal"/>
            </w:pPr>
            <w:r>
              <w:lastRenderedPageBreak/>
              <w:t>Привлечение кредитов</w:t>
            </w:r>
          </w:p>
        </w:tc>
        <w:tc>
          <w:tcPr>
            <w:tcW w:w="1701" w:type="dxa"/>
          </w:tcPr>
          <w:p w14:paraId="706D2D0A" w14:textId="77777777" w:rsidR="00870054" w:rsidRDefault="00870054">
            <w:pPr>
              <w:pStyle w:val="ConsPlusNormal"/>
              <w:jc w:val="center"/>
            </w:pPr>
            <w:r>
              <w:t>3989939,82</w:t>
            </w:r>
          </w:p>
        </w:tc>
        <w:tc>
          <w:tcPr>
            <w:tcW w:w="1701" w:type="dxa"/>
          </w:tcPr>
          <w:p w14:paraId="2765CFB2" w14:textId="77777777" w:rsidR="00870054" w:rsidRDefault="00870054">
            <w:pPr>
              <w:pStyle w:val="ConsPlusNormal"/>
              <w:jc w:val="center"/>
            </w:pPr>
            <w:r>
              <w:t>1575850,90</w:t>
            </w:r>
          </w:p>
        </w:tc>
        <w:tc>
          <w:tcPr>
            <w:tcW w:w="1701" w:type="dxa"/>
          </w:tcPr>
          <w:p w14:paraId="07DDAB45" w14:textId="77777777" w:rsidR="00870054" w:rsidRDefault="00870054">
            <w:pPr>
              <w:pStyle w:val="ConsPlusNormal"/>
              <w:jc w:val="center"/>
            </w:pPr>
            <w:r>
              <w:t>1291161,00</w:t>
            </w:r>
          </w:p>
        </w:tc>
      </w:tr>
      <w:tr w:rsidR="00870054" w14:paraId="69D1587F" w14:textId="77777777">
        <w:tc>
          <w:tcPr>
            <w:tcW w:w="2835" w:type="dxa"/>
          </w:tcPr>
          <w:p w14:paraId="48DBD8EF" w14:textId="77777777" w:rsidR="00870054" w:rsidRDefault="00870054">
            <w:pPr>
              <w:pStyle w:val="ConsPlusNormal"/>
            </w:pPr>
            <w:r>
              <w:t>Погашение основного долга по кредитам</w:t>
            </w:r>
          </w:p>
        </w:tc>
        <w:tc>
          <w:tcPr>
            <w:tcW w:w="1701" w:type="dxa"/>
          </w:tcPr>
          <w:p w14:paraId="351E1C98" w14:textId="77777777" w:rsidR="00870054" w:rsidRDefault="00870054">
            <w:pPr>
              <w:pStyle w:val="ConsPlusNormal"/>
              <w:jc w:val="center"/>
            </w:pPr>
            <w:r>
              <w:t>- 3257791,26</w:t>
            </w:r>
          </w:p>
        </w:tc>
        <w:tc>
          <w:tcPr>
            <w:tcW w:w="1701" w:type="dxa"/>
          </w:tcPr>
          <w:p w14:paraId="5F3BCFE7" w14:textId="77777777" w:rsidR="00870054" w:rsidRDefault="00870054">
            <w:pPr>
              <w:pStyle w:val="ConsPlusNormal"/>
              <w:jc w:val="center"/>
            </w:pPr>
            <w:r>
              <w:t>- 2495218,42</w:t>
            </w:r>
          </w:p>
        </w:tc>
        <w:tc>
          <w:tcPr>
            <w:tcW w:w="1701" w:type="dxa"/>
          </w:tcPr>
          <w:p w14:paraId="14A3C536" w14:textId="77777777" w:rsidR="00870054" w:rsidRDefault="00870054">
            <w:pPr>
              <w:pStyle w:val="ConsPlusNormal"/>
              <w:jc w:val="center"/>
            </w:pPr>
            <w:r>
              <w:t>- 2687357,05</w:t>
            </w:r>
          </w:p>
        </w:tc>
      </w:tr>
      <w:tr w:rsidR="00870054" w14:paraId="30F34BB7" w14:textId="77777777">
        <w:tc>
          <w:tcPr>
            <w:tcW w:w="2835" w:type="dxa"/>
          </w:tcPr>
          <w:p w14:paraId="1F3CDC9A" w14:textId="77777777" w:rsidR="00870054" w:rsidRDefault="00870054">
            <w:pPr>
              <w:pStyle w:val="ConsPlusNormal"/>
            </w:pPr>
            <w:r>
              <w:t>Кредиты кредитных организаций в валюте Российской Федерации</w:t>
            </w:r>
          </w:p>
        </w:tc>
        <w:tc>
          <w:tcPr>
            <w:tcW w:w="1701" w:type="dxa"/>
          </w:tcPr>
          <w:p w14:paraId="7CE7B8F6" w14:textId="77777777" w:rsidR="00870054" w:rsidRDefault="00870054">
            <w:pPr>
              <w:pStyle w:val="ConsPlusNormal"/>
              <w:jc w:val="center"/>
            </w:pPr>
            <w:r>
              <w:t>0,00</w:t>
            </w:r>
          </w:p>
        </w:tc>
        <w:tc>
          <w:tcPr>
            <w:tcW w:w="1701" w:type="dxa"/>
          </w:tcPr>
          <w:p w14:paraId="60AFBE56" w14:textId="77777777" w:rsidR="00870054" w:rsidRDefault="00870054">
            <w:pPr>
              <w:pStyle w:val="ConsPlusNormal"/>
              <w:jc w:val="center"/>
            </w:pPr>
            <w:r>
              <w:t>0,00</w:t>
            </w:r>
          </w:p>
        </w:tc>
        <w:tc>
          <w:tcPr>
            <w:tcW w:w="1701" w:type="dxa"/>
          </w:tcPr>
          <w:p w14:paraId="5125C494" w14:textId="77777777" w:rsidR="00870054" w:rsidRDefault="00870054">
            <w:pPr>
              <w:pStyle w:val="ConsPlusNormal"/>
              <w:jc w:val="center"/>
            </w:pPr>
            <w:r>
              <w:t>0,00</w:t>
            </w:r>
          </w:p>
        </w:tc>
      </w:tr>
      <w:tr w:rsidR="00870054" w14:paraId="7C49B469" w14:textId="77777777">
        <w:tc>
          <w:tcPr>
            <w:tcW w:w="2835" w:type="dxa"/>
          </w:tcPr>
          <w:p w14:paraId="00AC7F2E" w14:textId="77777777" w:rsidR="00870054" w:rsidRDefault="00870054">
            <w:pPr>
              <w:pStyle w:val="ConsPlusNormal"/>
            </w:pPr>
            <w:r>
              <w:t>Погашение бюджетами субъектов Российской Федерации кредитов от кредитных организаций в валюте Российской Федерации</w:t>
            </w:r>
          </w:p>
        </w:tc>
        <w:tc>
          <w:tcPr>
            <w:tcW w:w="1701" w:type="dxa"/>
          </w:tcPr>
          <w:p w14:paraId="7497B710" w14:textId="77777777" w:rsidR="00870054" w:rsidRDefault="00870054">
            <w:pPr>
              <w:pStyle w:val="ConsPlusNormal"/>
              <w:jc w:val="center"/>
            </w:pPr>
            <w:r>
              <w:t>0,00</w:t>
            </w:r>
          </w:p>
        </w:tc>
        <w:tc>
          <w:tcPr>
            <w:tcW w:w="1701" w:type="dxa"/>
          </w:tcPr>
          <w:p w14:paraId="7B56D938" w14:textId="77777777" w:rsidR="00870054" w:rsidRDefault="00870054">
            <w:pPr>
              <w:pStyle w:val="ConsPlusNormal"/>
              <w:jc w:val="center"/>
            </w:pPr>
            <w:r>
              <w:t>0,00</w:t>
            </w:r>
          </w:p>
        </w:tc>
        <w:tc>
          <w:tcPr>
            <w:tcW w:w="1701" w:type="dxa"/>
          </w:tcPr>
          <w:p w14:paraId="4DD84130" w14:textId="77777777" w:rsidR="00870054" w:rsidRDefault="00870054">
            <w:pPr>
              <w:pStyle w:val="ConsPlusNormal"/>
              <w:jc w:val="center"/>
            </w:pPr>
            <w:r>
              <w:t>0,00</w:t>
            </w:r>
          </w:p>
        </w:tc>
      </w:tr>
      <w:tr w:rsidR="00870054" w14:paraId="3D1939A7" w14:textId="77777777">
        <w:tc>
          <w:tcPr>
            <w:tcW w:w="2835" w:type="dxa"/>
          </w:tcPr>
          <w:p w14:paraId="329B2884" w14:textId="77777777" w:rsidR="00870054" w:rsidRDefault="00870054">
            <w:pPr>
              <w:pStyle w:val="ConsPlusNormal"/>
            </w:pPr>
            <w:r>
              <w:t>Бюджетные кредиты от других бюджетов бюджетной системы Российской Федерации</w:t>
            </w:r>
          </w:p>
        </w:tc>
        <w:tc>
          <w:tcPr>
            <w:tcW w:w="1701" w:type="dxa"/>
          </w:tcPr>
          <w:p w14:paraId="056E19E9" w14:textId="77777777" w:rsidR="00870054" w:rsidRDefault="00870054">
            <w:pPr>
              <w:pStyle w:val="ConsPlusNormal"/>
              <w:jc w:val="center"/>
            </w:pPr>
            <w:r>
              <w:t>732148,56</w:t>
            </w:r>
          </w:p>
        </w:tc>
        <w:tc>
          <w:tcPr>
            <w:tcW w:w="1701" w:type="dxa"/>
          </w:tcPr>
          <w:p w14:paraId="6BE4BDD5" w14:textId="77777777" w:rsidR="00870054" w:rsidRDefault="00870054">
            <w:pPr>
              <w:pStyle w:val="ConsPlusNormal"/>
              <w:jc w:val="center"/>
            </w:pPr>
            <w:r>
              <w:t>- 919367,52</w:t>
            </w:r>
          </w:p>
        </w:tc>
        <w:tc>
          <w:tcPr>
            <w:tcW w:w="1701" w:type="dxa"/>
          </w:tcPr>
          <w:p w14:paraId="41538B71" w14:textId="77777777" w:rsidR="00870054" w:rsidRDefault="00870054">
            <w:pPr>
              <w:pStyle w:val="ConsPlusNormal"/>
              <w:jc w:val="center"/>
            </w:pPr>
            <w:r>
              <w:t>- 1396196,05</w:t>
            </w:r>
          </w:p>
        </w:tc>
      </w:tr>
      <w:tr w:rsidR="00870054" w14:paraId="03A14ADD" w14:textId="77777777">
        <w:tc>
          <w:tcPr>
            <w:tcW w:w="2835" w:type="dxa"/>
          </w:tcPr>
          <w:p w14:paraId="0BC5A013" w14:textId="77777777" w:rsidR="00870054" w:rsidRDefault="00870054">
            <w:pPr>
              <w:pStyle w:val="ConsPlusNormal"/>
            </w:pPr>
            <w:r>
              <w:t>в том числе:</w:t>
            </w:r>
          </w:p>
        </w:tc>
        <w:tc>
          <w:tcPr>
            <w:tcW w:w="1701" w:type="dxa"/>
          </w:tcPr>
          <w:p w14:paraId="379ABBAA" w14:textId="77777777" w:rsidR="00870054" w:rsidRDefault="00870054">
            <w:pPr>
              <w:pStyle w:val="ConsPlusNormal"/>
            </w:pPr>
          </w:p>
        </w:tc>
        <w:tc>
          <w:tcPr>
            <w:tcW w:w="1701" w:type="dxa"/>
          </w:tcPr>
          <w:p w14:paraId="461E3C87" w14:textId="77777777" w:rsidR="00870054" w:rsidRDefault="00870054">
            <w:pPr>
              <w:pStyle w:val="ConsPlusNormal"/>
            </w:pPr>
          </w:p>
        </w:tc>
        <w:tc>
          <w:tcPr>
            <w:tcW w:w="1701" w:type="dxa"/>
          </w:tcPr>
          <w:p w14:paraId="1104E3BC" w14:textId="77777777" w:rsidR="00870054" w:rsidRDefault="00870054">
            <w:pPr>
              <w:pStyle w:val="ConsPlusNormal"/>
            </w:pPr>
          </w:p>
        </w:tc>
      </w:tr>
      <w:tr w:rsidR="00870054" w14:paraId="7E83242F" w14:textId="77777777">
        <w:tc>
          <w:tcPr>
            <w:tcW w:w="2835" w:type="dxa"/>
          </w:tcPr>
          <w:p w14:paraId="5DC1B02A" w14:textId="77777777" w:rsidR="00870054" w:rsidRDefault="00870054">
            <w:pPr>
              <w:pStyle w:val="ConsPlusNormal"/>
            </w:pPr>
            <w:r>
              <w:t>Получение бюджетных кредитов на пополнение остатков средств на едином счете бюджета субъекта Российской Федерации (краткосрочный кредит со сроком пользования в течение текущего года)</w:t>
            </w:r>
          </w:p>
        </w:tc>
        <w:tc>
          <w:tcPr>
            <w:tcW w:w="1701" w:type="dxa"/>
          </w:tcPr>
          <w:p w14:paraId="6A9017B8" w14:textId="77777777" w:rsidR="00870054" w:rsidRDefault="00870054">
            <w:pPr>
              <w:pStyle w:val="ConsPlusNormal"/>
              <w:jc w:val="center"/>
            </w:pPr>
            <w:r>
              <w:t>1300000,00</w:t>
            </w:r>
          </w:p>
        </w:tc>
        <w:tc>
          <w:tcPr>
            <w:tcW w:w="1701" w:type="dxa"/>
          </w:tcPr>
          <w:p w14:paraId="34EACD3A" w14:textId="77777777" w:rsidR="00870054" w:rsidRDefault="00870054">
            <w:pPr>
              <w:pStyle w:val="ConsPlusNormal"/>
              <w:jc w:val="center"/>
            </w:pPr>
            <w:r>
              <w:t>0,00</w:t>
            </w:r>
          </w:p>
        </w:tc>
        <w:tc>
          <w:tcPr>
            <w:tcW w:w="1701" w:type="dxa"/>
          </w:tcPr>
          <w:p w14:paraId="2ED00CAD" w14:textId="77777777" w:rsidR="00870054" w:rsidRDefault="00870054">
            <w:pPr>
              <w:pStyle w:val="ConsPlusNormal"/>
              <w:jc w:val="center"/>
            </w:pPr>
            <w:r>
              <w:t>0,00</w:t>
            </w:r>
          </w:p>
        </w:tc>
      </w:tr>
      <w:tr w:rsidR="00870054" w14:paraId="3C722C7A" w14:textId="77777777">
        <w:tc>
          <w:tcPr>
            <w:tcW w:w="2835" w:type="dxa"/>
          </w:tcPr>
          <w:p w14:paraId="08100907" w14:textId="77777777" w:rsidR="00870054" w:rsidRDefault="00870054">
            <w:pPr>
              <w:pStyle w:val="ConsPlusNormal"/>
            </w:pPr>
            <w:r>
              <w:t>Получение казначейских инфраструктурных кредитов (со сроком пользования 15 лет)</w:t>
            </w:r>
          </w:p>
        </w:tc>
        <w:tc>
          <w:tcPr>
            <w:tcW w:w="1701" w:type="dxa"/>
          </w:tcPr>
          <w:p w14:paraId="6A36FF06" w14:textId="77777777" w:rsidR="00870054" w:rsidRDefault="00870054">
            <w:pPr>
              <w:pStyle w:val="ConsPlusNormal"/>
              <w:jc w:val="center"/>
            </w:pPr>
            <w:r>
              <w:t>2689939,82</w:t>
            </w:r>
          </w:p>
        </w:tc>
        <w:tc>
          <w:tcPr>
            <w:tcW w:w="1701" w:type="dxa"/>
          </w:tcPr>
          <w:p w14:paraId="5AE26CD5" w14:textId="77777777" w:rsidR="00870054" w:rsidRDefault="00870054">
            <w:pPr>
              <w:pStyle w:val="ConsPlusNormal"/>
              <w:jc w:val="center"/>
            </w:pPr>
            <w:r>
              <w:t>1575850,90</w:t>
            </w:r>
          </w:p>
        </w:tc>
        <w:tc>
          <w:tcPr>
            <w:tcW w:w="1701" w:type="dxa"/>
          </w:tcPr>
          <w:p w14:paraId="3B76178C" w14:textId="77777777" w:rsidR="00870054" w:rsidRDefault="00870054">
            <w:pPr>
              <w:pStyle w:val="ConsPlusNormal"/>
              <w:jc w:val="center"/>
            </w:pPr>
            <w:r>
              <w:t>1291161,00</w:t>
            </w:r>
          </w:p>
        </w:tc>
      </w:tr>
      <w:tr w:rsidR="00870054" w14:paraId="6708CD0A" w14:textId="77777777">
        <w:tc>
          <w:tcPr>
            <w:tcW w:w="2835" w:type="dxa"/>
          </w:tcPr>
          <w:p w14:paraId="03211D44" w14:textId="77777777" w:rsidR="00870054" w:rsidRDefault="00870054">
            <w:pPr>
              <w:pStyle w:val="ConsPlusNormal"/>
            </w:pPr>
            <w:r>
              <w:t>Погашение реструктурированной задолженности по бюджетным кредитам, погашаемой с учетом механизма списания</w:t>
            </w:r>
          </w:p>
        </w:tc>
        <w:tc>
          <w:tcPr>
            <w:tcW w:w="1701" w:type="dxa"/>
          </w:tcPr>
          <w:p w14:paraId="286C5E1F" w14:textId="77777777" w:rsidR="00870054" w:rsidRDefault="00870054">
            <w:pPr>
              <w:pStyle w:val="ConsPlusNormal"/>
              <w:jc w:val="center"/>
            </w:pPr>
            <w:r>
              <w:t>- 449818,05</w:t>
            </w:r>
          </w:p>
        </w:tc>
        <w:tc>
          <w:tcPr>
            <w:tcW w:w="1701" w:type="dxa"/>
          </w:tcPr>
          <w:p w14:paraId="60638961" w14:textId="77777777" w:rsidR="00870054" w:rsidRDefault="00870054">
            <w:pPr>
              <w:pStyle w:val="ConsPlusNormal"/>
              <w:jc w:val="center"/>
            </w:pPr>
            <w:r>
              <w:t>- 449818,05</w:t>
            </w:r>
          </w:p>
        </w:tc>
        <w:tc>
          <w:tcPr>
            <w:tcW w:w="1701" w:type="dxa"/>
          </w:tcPr>
          <w:p w14:paraId="659A2EF8" w14:textId="77777777" w:rsidR="00870054" w:rsidRDefault="00870054">
            <w:pPr>
              <w:pStyle w:val="ConsPlusNormal"/>
              <w:jc w:val="center"/>
            </w:pPr>
            <w:r>
              <w:t>- 449818,05</w:t>
            </w:r>
          </w:p>
        </w:tc>
      </w:tr>
      <w:tr w:rsidR="00870054" w14:paraId="564A4068" w14:textId="77777777">
        <w:tc>
          <w:tcPr>
            <w:tcW w:w="2835" w:type="dxa"/>
          </w:tcPr>
          <w:p w14:paraId="57AED684" w14:textId="77777777" w:rsidR="00870054" w:rsidRDefault="00870054">
            <w:pPr>
              <w:pStyle w:val="ConsPlusNormal"/>
            </w:pPr>
            <w:r>
              <w:t>Погашение бюджетных кредитов, полученных на обеспечение реализации инфраструктурных проектов</w:t>
            </w:r>
          </w:p>
        </w:tc>
        <w:tc>
          <w:tcPr>
            <w:tcW w:w="1701" w:type="dxa"/>
          </w:tcPr>
          <w:p w14:paraId="696876A5" w14:textId="77777777" w:rsidR="00870054" w:rsidRDefault="00870054">
            <w:pPr>
              <w:pStyle w:val="ConsPlusNormal"/>
              <w:jc w:val="center"/>
            </w:pPr>
            <w:r>
              <w:t>- 617973,21</w:t>
            </w:r>
          </w:p>
        </w:tc>
        <w:tc>
          <w:tcPr>
            <w:tcW w:w="1701" w:type="dxa"/>
          </w:tcPr>
          <w:p w14:paraId="679C78F9" w14:textId="77777777" w:rsidR="00870054" w:rsidRDefault="00870054">
            <w:pPr>
              <w:pStyle w:val="ConsPlusNormal"/>
              <w:jc w:val="center"/>
            </w:pPr>
            <w:r>
              <w:t>- 617973,21</w:t>
            </w:r>
          </w:p>
        </w:tc>
        <w:tc>
          <w:tcPr>
            <w:tcW w:w="1701" w:type="dxa"/>
          </w:tcPr>
          <w:p w14:paraId="78D9CAE9" w14:textId="77777777" w:rsidR="00870054" w:rsidRDefault="00870054">
            <w:pPr>
              <w:pStyle w:val="ConsPlusNormal"/>
              <w:jc w:val="center"/>
            </w:pPr>
            <w:r>
              <w:t>- 617973,21</w:t>
            </w:r>
          </w:p>
        </w:tc>
      </w:tr>
      <w:tr w:rsidR="00870054" w14:paraId="396401CD" w14:textId="77777777">
        <w:tc>
          <w:tcPr>
            <w:tcW w:w="2835" w:type="dxa"/>
          </w:tcPr>
          <w:p w14:paraId="7995C80B" w14:textId="77777777" w:rsidR="00870054" w:rsidRDefault="00870054">
            <w:pPr>
              <w:pStyle w:val="ConsPlusNormal"/>
            </w:pPr>
            <w:r>
              <w:lastRenderedPageBreak/>
              <w:t>Погашение специальных казначейских кредитов, полученных на обеспечение реализации инфраструктурных проектов</w:t>
            </w:r>
          </w:p>
        </w:tc>
        <w:tc>
          <w:tcPr>
            <w:tcW w:w="1701" w:type="dxa"/>
          </w:tcPr>
          <w:p w14:paraId="02284E47" w14:textId="77777777" w:rsidR="00870054" w:rsidRDefault="00870054">
            <w:pPr>
              <w:pStyle w:val="ConsPlusNormal"/>
              <w:jc w:val="center"/>
            </w:pPr>
            <w:r>
              <w:t>- 890000,00</w:t>
            </w:r>
          </w:p>
        </w:tc>
        <w:tc>
          <w:tcPr>
            <w:tcW w:w="1701" w:type="dxa"/>
          </w:tcPr>
          <w:p w14:paraId="5F4FAC11" w14:textId="77777777" w:rsidR="00870054" w:rsidRDefault="00870054">
            <w:pPr>
              <w:pStyle w:val="ConsPlusNormal"/>
              <w:jc w:val="center"/>
            </w:pPr>
            <w:r>
              <w:t>- 890000,00</w:t>
            </w:r>
          </w:p>
        </w:tc>
        <w:tc>
          <w:tcPr>
            <w:tcW w:w="1701" w:type="dxa"/>
          </w:tcPr>
          <w:p w14:paraId="0E8903D0" w14:textId="77777777" w:rsidR="00870054" w:rsidRDefault="00870054">
            <w:pPr>
              <w:pStyle w:val="ConsPlusNormal"/>
              <w:jc w:val="center"/>
            </w:pPr>
            <w:r>
              <w:t>- 890000,00</w:t>
            </w:r>
          </w:p>
        </w:tc>
      </w:tr>
      <w:tr w:rsidR="00870054" w14:paraId="13191C94" w14:textId="77777777">
        <w:tc>
          <w:tcPr>
            <w:tcW w:w="2835" w:type="dxa"/>
          </w:tcPr>
          <w:p w14:paraId="4CA5FB00" w14:textId="77777777" w:rsidR="00870054" w:rsidRDefault="00870054">
            <w:pPr>
              <w:pStyle w:val="ConsPlusNormal"/>
            </w:pPr>
            <w:r>
              <w:t>Погашение бюджетных кредитов, полученных на пополнение остатков средств на едином счете бюджета субъекта Российской Федерации</w:t>
            </w:r>
          </w:p>
        </w:tc>
        <w:tc>
          <w:tcPr>
            <w:tcW w:w="1701" w:type="dxa"/>
          </w:tcPr>
          <w:p w14:paraId="169B0D90" w14:textId="77777777" w:rsidR="00870054" w:rsidRDefault="00870054">
            <w:pPr>
              <w:pStyle w:val="ConsPlusNormal"/>
              <w:jc w:val="center"/>
            </w:pPr>
            <w:r>
              <w:t>- 1300000,00</w:t>
            </w:r>
          </w:p>
        </w:tc>
        <w:tc>
          <w:tcPr>
            <w:tcW w:w="1701" w:type="dxa"/>
          </w:tcPr>
          <w:p w14:paraId="556409A1" w14:textId="77777777" w:rsidR="00870054" w:rsidRDefault="00870054">
            <w:pPr>
              <w:pStyle w:val="ConsPlusNormal"/>
              <w:jc w:val="center"/>
            </w:pPr>
            <w:r>
              <w:t>0,00</w:t>
            </w:r>
          </w:p>
        </w:tc>
        <w:tc>
          <w:tcPr>
            <w:tcW w:w="1701" w:type="dxa"/>
          </w:tcPr>
          <w:p w14:paraId="79D247CA" w14:textId="77777777" w:rsidR="00870054" w:rsidRDefault="00870054">
            <w:pPr>
              <w:pStyle w:val="ConsPlusNormal"/>
              <w:jc w:val="center"/>
            </w:pPr>
            <w:r>
              <w:t>0,00</w:t>
            </w:r>
          </w:p>
        </w:tc>
      </w:tr>
      <w:tr w:rsidR="00870054" w14:paraId="163D2046" w14:textId="77777777">
        <w:tc>
          <w:tcPr>
            <w:tcW w:w="2835" w:type="dxa"/>
          </w:tcPr>
          <w:p w14:paraId="456A078C" w14:textId="77777777" w:rsidR="00870054" w:rsidRDefault="00870054">
            <w:pPr>
              <w:pStyle w:val="ConsPlusNormal"/>
            </w:pPr>
            <w:r>
              <w:t>Погашение казначейских инфраструктурных кредитов</w:t>
            </w:r>
          </w:p>
        </w:tc>
        <w:tc>
          <w:tcPr>
            <w:tcW w:w="1701" w:type="dxa"/>
          </w:tcPr>
          <w:p w14:paraId="0FB05F07" w14:textId="77777777" w:rsidR="00870054" w:rsidRDefault="00870054">
            <w:pPr>
              <w:pStyle w:val="ConsPlusNormal"/>
              <w:jc w:val="center"/>
            </w:pPr>
            <w:r>
              <w:t>0,00</w:t>
            </w:r>
          </w:p>
        </w:tc>
        <w:tc>
          <w:tcPr>
            <w:tcW w:w="1701" w:type="dxa"/>
          </w:tcPr>
          <w:p w14:paraId="7C3A48DC" w14:textId="77777777" w:rsidR="00870054" w:rsidRDefault="00870054">
            <w:pPr>
              <w:pStyle w:val="ConsPlusNormal"/>
              <w:jc w:val="center"/>
            </w:pPr>
            <w:r>
              <w:t>- 537427,16</w:t>
            </w:r>
          </w:p>
        </w:tc>
        <w:tc>
          <w:tcPr>
            <w:tcW w:w="1701" w:type="dxa"/>
          </w:tcPr>
          <w:p w14:paraId="630A1E66" w14:textId="77777777" w:rsidR="00870054" w:rsidRDefault="00870054">
            <w:pPr>
              <w:pStyle w:val="ConsPlusNormal"/>
              <w:jc w:val="center"/>
            </w:pPr>
            <w:r>
              <w:t>- 729565,79".</w:t>
            </w:r>
          </w:p>
        </w:tc>
      </w:tr>
    </w:tbl>
    <w:p w14:paraId="420BE284" w14:textId="77777777" w:rsidR="00870054" w:rsidRDefault="00870054">
      <w:pPr>
        <w:pStyle w:val="ConsPlusNormal"/>
        <w:jc w:val="both"/>
      </w:pPr>
    </w:p>
    <w:p w14:paraId="5CFDA78F" w14:textId="77777777" w:rsidR="00870054" w:rsidRDefault="00870054">
      <w:pPr>
        <w:pStyle w:val="ConsPlusTitle"/>
        <w:ind w:firstLine="540"/>
        <w:jc w:val="both"/>
        <w:outlineLvl w:val="0"/>
      </w:pPr>
      <w:r>
        <w:t>Статья 2</w:t>
      </w:r>
    </w:p>
    <w:p w14:paraId="0A120F57" w14:textId="77777777" w:rsidR="00870054" w:rsidRDefault="00870054">
      <w:pPr>
        <w:pStyle w:val="ConsPlusNormal"/>
        <w:jc w:val="both"/>
      </w:pPr>
    </w:p>
    <w:p w14:paraId="71E32FC7" w14:textId="77777777" w:rsidR="00870054" w:rsidRDefault="00870054">
      <w:pPr>
        <w:pStyle w:val="ConsPlusNormal"/>
        <w:ind w:firstLine="540"/>
        <w:jc w:val="both"/>
      </w:pPr>
      <w:r>
        <w:t>Настоящий Закон вступает в силу со дня его официального опубликования.</w:t>
      </w:r>
    </w:p>
    <w:p w14:paraId="33ACE7D2" w14:textId="77777777" w:rsidR="00870054" w:rsidRDefault="00870054">
      <w:pPr>
        <w:pStyle w:val="ConsPlusNormal"/>
        <w:jc w:val="both"/>
      </w:pPr>
    </w:p>
    <w:p w14:paraId="0B4626F4" w14:textId="77777777" w:rsidR="00870054" w:rsidRDefault="00870054">
      <w:pPr>
        <w:pStyle w:val="ConsPlusNormal"/>
        <w:jc w:val="right"/>
      </w:pPr>
      <w:r>
        <w:t>Глава</w:t>
      </w:r>
    </w:p>
    <w:p w14:paraId="1D5112F1" w14:textId="77777777" w:rsidR="00870054" w:rsidRDefault="00870054">
      <w:pPr>
        <w:pStyle w:val="ConsPlusNormal"/>
        <w:jc w:val="right"/>
      </w:pPr>
      <w:r>
        <w:t>Республики Дагестан</w:t>
      </w:r>
    </w:p>
    <w:p w14:paraId="4A507926" w14:textId="77777777" w:rsidR="00870054" w:rsidRDefault="00870054">
      <w:pPr>
        <w:pStyle w:val="ConsPlusNormal"/>
        <w:jc w:val="right"/>
      </w:pPr>
      <w:r>
        <w:t>С.МЕЛИКОВ</w:t>
      </w:r>
    </w:p>
    <w:p w14:paraId="0C44793B" w14:textId="77777777" w:rsidR="00870054" w:rsidRDefault="00870054">
      <w:pPr>
        <w:pStyle w:val="ConsPlusNormal"/>
      </w:pPr>
      <w:r>
        <w:t>Махачкала</w:t>
      </w:r>
    </w:p>
    <w:p w14:paraId="39EB786B" w14:textId="77777777" w:rsidR="00870054" w:rsidRDefault="00870054">
      <w:pPr>
        <w:pStyle w:val="ConsPlusNormal"/>
        <w:spacing w:before="240"/>
      </w:pPr>
      <w:r>
        <w:t>10 марта 2026 года</w:t>
      </w:r>
    </w:p>
    <w:p w14:paraId="19776C40" w14:textId="77777777" w:rsidR="00870054" w:rsidRDefault="00870054">
      <w:pPr>
        <w:pStyle w:val="ConsPlusNormal"/>
        <w:spacing w:before="240"/>
      </w:pPr>
      <w:r>
        <w:t>N 22</w:t>
      </w:r>
    </w:p>
    <w:p w14:paraId="1580A2C0" w14:textId="77777777" w:rsidR="00870054" w:rsidRDefault="00870054">
      <w:pPr>
        <w:pStyle w:val="ConsPlusNormal"/>
        <w:jc w:val="both"/>
      </w:pPr>
    </w:p>
    <w:p w14:paraId="02F06EE1" w14:textId="77777777" w:rsidR="00870054" w:rsidRDefault="00870054">
      <w:pPr>
        <w:pStyle w:val="ConsPlusNormal"/>
        <w:jc w:val="both"/>
      </w:pPr>
    </w:p>
    <w:p w14:paraId="5CDA5A05" w14:textId="77777777" w:rsidR="00870054" w:rsidRDefault="00870054">
      <w:pPr>
        <w:pStyle w:val="ConsPlusNormal"/>
        <w:pBdr>
          <w:bottom w:val="single" w:sz="6" w:space="0" w:color="auto"/>
        </w:pBdr>
        <w:spacing w:before="100" w:after="100"/>
        <w:jc w:val="both"/>
        <w:rPr>
          <w:sz w:val="2"/>
          <w:szCs w:val="2"/>
        </w:rPr>
      </w:pPr>
    </w:p>
    <w:p w14:paraId="1F931A96" w14:textId="77777777" w:rsidR="00D12C67" w:rsidRDefault="00D12C67"/>
    <w:sectPr w:rsidR="00D12C67" w:rsidSect="00870054">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054"/>
    <w:rsid w:val="006F2DD2"/>
    <w:rsid w:val="007A287E"/>
    <w:rsid w:val="00870054"/>
    <w:rsid w:val="00997F2C"/>
    <w:rsid w:val="00A64EAE"/>
    <w:rsid w:val="00D12C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A0F5E"/>
  <w15:chartTrackingRefBased/>
  <w15:docId w15:val="{2C434105-A4A2-4C19-B729-1DD977852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7005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87005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70054"/>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870054"/>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870054"/>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87005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7005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7005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7005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70054"/>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70054"/>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70054"/>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70054"/>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70054"/>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7005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70054"/>
    <w:rPr>
      <w:rFonts w:eastAsiaTheme="majorEastAsia" w:cstheme="majorBidi"/>
      <w:color w:val="595959" w:themeColor="text1" w:themeTint="A6"/>
    </w:rPr>
  </w:style>
  <w:style w:type="character" w:customStyle="1" w:styleId="80">
    <w:name w:val="Заголовок 8 Знак"/>
    <w:basedOn w:val="a0"/>
    <w:link w:val="8"/>
    <w:uiPriority w:val="9"/>
    <w:semiHidden/>
    <w:rsid w:val="0087005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70054"/>
    <w:rPr>
      <w:rFonts w:eastAsiaTheme="majorEastAsia" w:cstheme="majorBidi"/>
      <w:color w:val="272727" w:themeColor="text1" w:themeTint="D8"/>
    </w:rPr>
  </w:style>
  <w:style w:type="paragraph" w:styleId="a3">
    <w:name w:val="Title"/>
    <w:basedOn w:val="a"/>
    <w:next w:val="a"/>
    <w:link w:val="a4"/>
    <w:uiPriority w:val="10"/>
    <w:qFormat/>
    <w:rsid w:val="008700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7005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7005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7005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70054"/>
    <w:pPr>
      <w:spacing w:before="160"/>
      <w:jc w:val="center"/>
    </w:pPr>
    <w:rPr>
      <w:i/>
      <w:iCs/>
      <w:color w:val="404040" w:themeColor="text1" w:themeTint="BF"/>
    </w:rPr>
  </w:style>
  <w:style w:type="character" w:customStyle="1" w:styleId="22">
    <w:name w:val="Цитата 2 Знак"/>
    <w:basedOn w:val="a0"/>
    <w:link w:val="21"/>
    <w:uiPriority w:val="29"/>
    <w:rsid w:val="00870054"/>
    <w:rPr>
      <w:i/>
      <w:iCs/>
      <w:color w:val="404040" w:themeColor="text1" w:themeTint="BF"/>
    </w:rPr>
  </w:style>
  <w:style w:type="paragraph" w:styleId="a7">
    <w:name w:val="List Paragraph"/>
    <w:basedOn w:val="a"/>
    <w:uiPriority w:val="34"/>
    <w:qFormat/>
    <w:rsid w:val="00870054"/>
    <w:pPr>
      <w:ind w:left="720"/>
      <w:contextualSpacing/>
    </w:pPr>
  </w:style>
  <w:style w:type="character" w:styleId="a8">
    <w:name w:val="Intense Emphasis"/>
    <w:basedOn w:val="a0"/>
    <w:uiPriority w:val="21"/>
    <w:qFormat/>
    <w:rsid w:val="00870054"/>
    <w:rPr>
      <w:i/>
      <w:iCs/>
      <w:color w:val="2F5496" w:themeColor="accent1" w:themeShade="BF"/>
    </w:rPr>
  </w:style>
  <w:style w:type="paragraph" w:styleId="a9">
    <w:name w:val="Intense Quote"/>
    <w:basedOn w:val="a"/>
    <w:next w:val="a"/>
    <w:link w:val="aa"/>
    <w:uiPriority w:val="30"/>
    <w:qFormat/>
    <w:rsid w:val="0087005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870054"/>
    <w:rPr>
      <w:i/>
      <w:iCs/>
      <w:color w:val="2F5496" w:themeColor="accent1" w:themeShade="BF"/>
    </w:rPr>
  </w:style>
  <w:style w:type="character" w:styleId="ab">
    <w:name w:val="Intense Reference"/>
    <w:basedOn w:val="a0"/>
    <w:uiPriority w:val="32"/>
    <w:qFormat/>
    <w:rsid w:val="00870054"/>
    <w:rPr>
      <w:b/>
      <w:bCs/>
      <w:smallCaps/>
      <w:color w:val="2F5496" w:themeColor="accent1" w:themeShade="BF"/>
      <w:spacing w:val="5"/>
    </w:rPr>
  </w:style>
  <w:style w:type="paragraph" w:customStyle="1" w:styleId="ConsPlusNormal">
    <w:name w:val="ConsPlusNormal"/>
    <w:rsid w:val="00870054"/>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customStyle="1" w:styleId="ConsPlusNonformat">
    <w:name w:val="ConsPlusNonformat"/>
    <w:rsid w:val="00870054"/>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Title">
    <w:name w:val="ConsPlusTitle"/>
    <w:rsid w:val="00870054"/>
    <w:pPr>
      <w:widowControl w:val="0"/>
      <w:autoSpaceDE w:val="0"/>
      <w:autoSpaceDN w:val="0"/>
      <w:spacing w:after="0" w:line="240" w:lineRule="auto"/>
    </w:pPr>
    <w:rPr>
      <w:rFonts w:ascii="Calibri" w:eastAsia="Times New Roman" w:hAnsi="Calibri" w:cs="Calibri"/>
      <w:b/>
      <w:kern w:val="0"/>
      <w:szCs w:val="20"/>
      <w:lang w:eastAsia="ru-RU"/>
      <w14:ligatures w14:val="none"/>
    </w:rPr>
  </w:style>
  <w:style w:type="paragraph" w:customStyle="1" w:styleId="ConsPlusCell">
    <w:name w:val="ConsPlusCell"/>
    <w:rsid w:val="00870054"/>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DocList">
    <w:name w:val="ConsPlusDocList"/>
    <w:rsid w:val="00870054"/>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customStyle="1" w:styleId="ConsPlusTitlePage">
    <w:name w:val="ConsPlusTitlePage"/>
    <w:rsid w:val="00870054"/>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 w:type="paragraph" w:customStyle="1" w:styleId="ConsPlusJurTerm">
    <w:name w:val="ConsPlusJurTerm"/>
    <w:rsid w:val="00870054"/>
    <w:pPr>
      <w:widowControl w:val="0"/>
      <w:autoSpaceDE w:val="0"/>
      <w:autoSpaceDN w:val="0"/>
      <w:spacing w:after="0" w:line="240" w:lineRule="auto"/>
    </w:pPr>
    <w:rPr>
      <w:rFonts w:ascii="Tahoma" w:eastAsia="Times New Roman" w:hAnsi="Tahoma" w:cs="Tahoma"/>
      <w:kern w:val="0"/>
      <w:sz w:val="26"/>
      <w:szCs w:val="20"/>
      <w:lang w:eastAsia="ru-RU"/>
      <w14:ligatures w14:val="none"/>
    </w:rPr>
  </w:style>
  <w:style w:type="paragraph" w:customStyle="1" w:styleId="ConsPlusTextList">
    <w:name w:val="ConsPlusTextList"/>
    <w:rsid w:val="00870054"/>
    <w:pPr>
      <w:widowControl w:val="0"/>
      <w:autoSpaceDE w:val="0"/>
      <w:autoSpaceDN w:val="0"/>
      <w:spacing w:after="0" w:line="240" w:lineRule="auto"/>
    </w:pPr>
    <w:rPr>
      <w:rFonts w:ascii="Arial" w:eastAsia="Times New Roman" w:hAnsi="Arial" w:cs="Arial"/>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346&amp;n=52282&amp;dst=44" TargetMode="External"/><Relationship Id="rId21" Type="http://schemas.openxmlformats.org/officeDocument/2006/relationships/hyperlink" Target="https://login.consultant.ru/link/?req=doc&amp;base=RLAW346&amp;n=54889&amp;dst=100098" TargetMode="External"/><Relationship Id="rId324" Type="http://schemas.openxmlformats.org/officeDocument/2006/relationships/hyperlink" Target="https://login.consultant.ru/link/?req=doc&amp;base=RLAW346&amp;n=47727&amp;dst=101382" TargetMode="External"/><Relationship Id="rId531" Type="http://schemas.openxmlformats.org/officeDocument/2006/relationships/hyperlink" Target="https://login.consultant.ru/link/?req=doc&amp;base=LAW&amp;n=519434&amp;dst=100030" TargetMode="External"/><Relationship Id="rId170" Type="http://schemas.openxmlformats.org/officeDocument/2006/relationships/hyperlink" Target="https://login.consultant.ru/link/?req=doc&amp;base=RLAW346&amp;n=51193&amp;dst=103424" TargetMode="External"/><Relationship Id="rId268" Type="http://schemas.openxmlformats.org/officeDocument/2006/relationships/hyperlink" Target="https://login.consultant.ru/link/?req=doc&amp;base=RLAW346&amp;n=47727&amp;dst=101382" TargetMode="External"/><Relationship Id="rId475" Type="http://schemas.openxmlformats.org/officeDocument/2006/relationships/hyperlink" Target="https://login.consultant.ru/link/?req=doc&amp;base=RLAW346&amp;n=52610&amp;dst=1" TargetMode="External"/><Relationship Id="rId32" Type="http://schemas.openxmlformats.org/officeDocument/2006/relationships/hyperlink" Target="https://login.consultant.ru/link/?req=doc&amp;base=RLAW346&amp;n=55521" TargetMode="External"/><Relationship Id="rId128" Type="http://schemas.openxmlformats.org/officeDocument/2006/relationships/hyperlink" Target="https://login.consultant.ru/link/?req=doc&amp;base=RLAW346&amp;n=54759&amp;dst=1" TargetMode="External"/><Relationship Id="rId335" Type="http://schemas.openxmlformats.org/officeDocument/2006/relationships/hyperlink" Target="https://login.consultant.ru/link/?req=doc&amp;base=RLAW346&amp;n=54626&amp;dst=114363" TargetMode="External"/><Relationship Id="rId542" Type="http://schemas.openxmlformats.org/officeDocument/2006/relationships/hyperlink" Target="https://login.consultant.ru/link/?req=doc&amp;base=LAW&amp;n=514113&amp;dst=2" TargetMode="External"/><Relationship Id="rId181" Type="http://schemas.openxmlformats.org/officeDocument/2006/relationships/hyperlink" Target="https://login.consultant.ru/link/?req=doc&amp;base=RLAW346&amp;n=51193&amp;dst=103424" TargetMode="External"/><Relationship Id="rId402" Type="http://schemas.openxmlformats.org/officeDocument/2006/relationships/hyperlink" Target="https://login.consultant.ru/link/?req=doc&amp;base=RLAW346&amp;n=54620&amp;dst=107600" TargetMode="External"/><Relationship Id="rId279" Type="http://schemas.openxmlformats.org/officeDocument/2006/relationships/hyperlink" Target="https://login.consultant.ru/link/?req=doc&amp;base=RLAW346&amp;n=54626&amp;dst=114363" TargetMode="External"/><Relationship Id="rId486" Type="http://schemas.openxmlformats.org/officeDocument/2006/relationships/hyperlink" Target="https://login.consultant.ru/link/?req=doc&amp;base=RLAW346&amp;n=51193&amp;dst=103424" TargetMode="External"/><Relationship Id="rId43" Type="http://schemas.openxmlformats.org/officeDocument/2006/relationships/hyperlink" Target="https://login.consultant.ru/link/?req=doc&amp;base=RLAW346&amp;n=52517&amp;dst=102046" TargetMode="External"/><Relationship Id="rId139" Type="http://schemas.openxmlformats.org/officeDocument/2006/relationships/hyperlink" Target="https://login.consultant.ru/link/?req=doc&amp;base=RLAW346&amp;n=54240&amp;dst=103268" TargetMode="External"/><Relationship Id="rId346" Type="http://schemas.openxmlformats.org/officeDocument/2006/relationships/hyperlink" Target="https://login.consultant.ru/link/?req=doc&amp;base=RLAW346&amp;n=54618&amp;dst=100171" TargetMode="External"/><Relationship Id="rId553" Type="http://schemas.openxmlformats.org/officeDocument/2006/relationships/hyperlink" Target="https://login.consultant.ru/link/?req=doc&amp;base=RLAW346&amp;n=54772&amp;dst=101292" TargetMode="External"/><Relationship Id="rId192" Type="http://schemas.openxmlformats.org/officeDocument/2006/relationships/hyperlink" Target="https://login.consultant.ru/link/?req=doc&amp;base=RLAW346&amp;n=52283&amp;dst=9" TargetMode="External"/><Relationship Id="rId206" Type="http://schemas.openxmlformats.org/officeDocument/2006/relationships/hyperlink" Target="https://login.consultant.ru/link/?req=doc&amp;base=RLAW346&amp;n=54772&amp;dst=101292" TargetMode="External"/><Relationship Id="rId413" Type="http://schemas.openxmlformats.org/officeDocument/2006/relationships/hyperlink" Target="https://login.consultant.ru/link/?req=doc&amp;base=RLAW346&amp;n=52282&amp;dst=44" TargetMode="External"/><Relationship Id="rId497" Type="http://schemas.openxmlformats.org/officeDocument/2006/relationships/hyperlink" Target="https://login.consultant.ru/link/?req=doc&amp;base=RLAW346&amp;n=47302&amp;dst=2" TargetMode="External"/><Relationship Id="rId357" Type="http://schemas.openxmlformats.org/officeDocument/2006/relationships/hyperlink" Target="https://login.consultant.ru/link/?req=doc&amp;base=RLAW346&amp;n=53635&amp;dst=100704" TargetMode="External"/><Relationship Id="rId54" Type="http://schemas.openxmlformats.org/officeDocument/2006/relationships/hyperlink" Target="https://login.consultant.ru/link/?req=doc&amp;base=RLAW346&amp;n=47894&amp;dst=100010" TargetMode="External"/><Relationship Id="rId217" Type="http://schemas.openxmlformats.org/officeDocument/2006/relationships/hyperlink" Target="https://login.consultant.ru/link/?req=doc&amp;base=RLAW346&amp;n=55122&amp;dst=100010" TargetMode="External"/><Relationship Id="rId564" Type="http://schemas.openxmlformats.org/officeDocument/2006/relationships/hyperlink" Target="https://login.consultant.ru/link/?req=doc&amp;base=RLAW346&amp;n=54889&amp;dst=100426" TargetMode="External"/><Relationship Id="rId424" Type="http://schemas.openxmlformats.org/officeDocument/2006/relationships/hyperlink" Target="https://login.consultant.ru/link/?req=doc&amp;base=RLAW346&amp;n=53617&amp;dst=1" TargetMode="External"/><Relationship Id="rId270" Type="http://schemas.openxmlformats.org/officeDocument/2006/relationships/hyperlink" Target="https://login.consultant.ru/link/?req=doc&amp;base=RLAW346&amp;n=50860&amp;dst=100011" TargetMode="External"/><Relationship Id="rId65" Type="http://schemas.openxmlformats.org/officeDocument/2006/relationships/hyperlink" Target="https://login.consultant.ru/link/?req=doc&amp;base=RLAW346&amp;n=54772&amp;dst=101292" TargetMode="External"/><Relationship Id="rId130" Type="http://schemas.openxmlformats.org/officeDocument/2006/relationships/hyperlink" Target="https://login.consultant.ru/link/?req=doc&amp;base=RLAW346&amp;n=54626&amp;dst=114363" TargetMode="External"/><Relationship Id="rId368" Type="http://schemas.openxmlformats.org/officeDocument/2006/relationships/hyperlink" Target="https://login.consultant.ru/link/?req=doc&amp;base=RLAW346&amp;n=53104&amp;dst=100011" TargetMode="External"/><Relationship Id="rId575" Type="http://schemas.openxmlformats.org/officeDocument/2006/relationships/fontTable" Target="fontTable.xml"/><Relationship Id="rId228" Type="http://schemas.openxmlformats.org/officeDocument/2006/relationships/hyperlink" Target="https://login.consultant.ru/link/?req=doc&amp;base=RLAW346&amp;n=47727&amp;dst=101382" TargetMode="External"/><Relationship Id="rId435" Type="http://schemas.openxmlformats.org/officeDocument/2006/relationships/hyperlink" Target="https://login.consultant.ru/link/?req=doc&amp;base=RLAW346&amp;n=53635&amp;dst=100704" TargetMode="External"/><Relationship Id="rId281" Type="http://schemas.openxmlformats.org/officeDocument/2006/relationships/hyperlink" Target="https://login.consultant.ru/link/?req=doc&amp;base=LAW&amp;n=519434&amp;dst=100030" TargetMode="External"/><Relationship Id="rId337" Type="http://schemas.openxmlformats.org/officeDocument/2006/relationships/hyperlink" Target="https://login.consultant.ru/link/?req=doc&amp;base=LAW&amp;n=504336&amp;dst=4" TargetMode="External"/><Relationship Id="rId502" Type="http://schemas.openxmlformats.org/officeDocument/2006/relationships/hyperlink" Target="https://login.consultant.ru/link/?req=doc&amp;base=RLAW346&amp;n=47727&amp;dst=101382" TargetMode="External"/><Relationship Id="rId34" Type="http://schemas.openxmlformats.org/officeDocument/2006/relationships/hyperlink" Target="https://login.consultant.ru/link/?req=doc&amp;base=LAW&amp;n=511677&amp;dst=1084" TargetMode="External"/><Relationship Id="rId76" Type="http://schemas.openxmlformats.org/officeDocument/2006/relationships/hyperlink" Target="https://login.consultant.ru/link/?req=doc&amp;base=RLAW346&amp;n=55232&amp;dst=127615" TargetMode="External"/><Relationship Id="rId141" Type="http://schemas.openxmlformats.org/officeDocument/2006/relationships/hyperlink" Target="https://login.consultant.ru/link/?req=doc&amp;base=RLAW346&amp;n=54240&amp;dst=103268" TargetMode="External"/><Relationship Id="rId379" Type="http://schemas.openxmlformats.org/officeDocument/2006/relationships/hyperlink" Target="https://login.consultant.ru/link/?req=doc&amp;base=RLAW346&amp;n=54772&amp;dst=101292" TargetMode="External"/><Relationship Id="rId544" Type="http://schemas.openxmlformats.org/officeDocument/2006/relationships/hyperlink" Target="https://login.consultant.ru/link/?req=doc&amp;base=RLAW346&amp;n=51193&amp;dst=103424" TargetMode="External"/><Relationship Id="rId7" Type="http://schemas.openxmlformats.org/officeDocument/2006/relationships/hyperlink" Target="https://login.consultant.ru/link/?req=doc&amp;base=RLAW346&amp;n=54889&amp;dst=100007" TargetMode="External"/><Relationship Id="rId183" Type="http://schemas.openxmlformats.org/officeDocument/2006/relationships/hyperlink" Target="https://login.consultant.ru/link/?req=doc&amp;base=RLAW346&amp;n=51193&amp;dst=103424" TargetMode="External"/><Relationship Id="rId239" Type="http://schemas.openxmlformats.org/officeDocument/2006/relationships/hyperlink" Target="https://login.consultant.ru/link/?req=doc&amp;base=RLAW346&amp;n=54620&amp;dst=107600" TargetMode="External"/><Relationship Id="rId390" Type="http://schemas.openxmlformats.org/officeDocument/2006/relationships/hyperlink" Target="https://login.consultant.ru/link/?req=doc&amp;base=RLAW346&amp;n=51193&amp;dst=103424" TargetMode="External"/><Relationship Id="rId404" Type="http://schemas.openxmlformats.org/officeDocument/2006/relationships/hyperlink" Target="https://login.consultant.ru/link/?req=doc&amp;base=RLAW346&amp;n=52282&amp;dst=44" TargetMode="External"/><Relationship Id="rId446" Type="http://schemas.openxmlformats.org/officeDocument/2006/relationships/hyperlink" Target="https://login.consultant.ru/link/?req=doc&amp;base=LAW&amp;n=527083" TargetMode="External"/><Relationship Id="rId250" Type="http://schemas.openxmlformats.org/officeDocument/2006/relationships/hyperlink" Target="https://login.consultant.ru/link/?req=doc&amp;base=RLAW346&amp;n=50860&amp;dst=100011" TargetMode="External"/><Relationship Id="rId292" Type="http://schemas.openxmlformats.org/officeDocument/2006/relationships/hyperlink" Target="https://login.consultant.ru/link/?req=doc&amp;base=RLAW346&amp;n=46998&amp;dst=1" TargetMode="External"/><Relationship Id="rId306" Type="http://schemas.openxmlformats.org/officeDocument/2006/relationships/hyperlink" Target="https://login.consultant.ru/link/?req=doc&amp;base=RLAW346&amp;n=43871&amp;dst=100004" TargetMode="External"/><Relationship Id="rId488" Type="http://schemas.openxmlformats.org/officeDocument/2006/relationships/hyperlink" Target="https://login.consultant.ru/link/?req=doc&amp;base=RLAW346&amp;n=50149&amp;dst=100012" TargetMode="External"/><Relationship Id="rId45" Type="http://schemas.openxmlformats.org/officeDocument/2006/relationships/hyperlink" Target="https://login.consultant.ru/link/?req=doc&amp;base=RLAW346&amp;n=53635&amp;dst=100704" TargetMode="External"/><Relationship Id="rId87" Type="http://schemas.openxmlformats.org/officeDocument/2006/relationships/hyperlink" Target="https://login.consultant.ru/link/?req=doc&amp;base=RLAW346&amp;n=53104&amp;dst=100011" TargetMode="External"/><Relationship Id="rId110" Type="http://schemas.openxmlformats.org/officeDocument/2006/relationships/hyperlink" Target="https://login.consultant.ru/link/?req=doc&amp;base=RLAW346&amp;n=52743&amp;dst=101196" TargetMode="External"/><Relationship Id="rId348" Type="http://schemas.openxmlformats.org/officeDocument/2006/relationships/hyperlink" Target="https://login.consultant.ru/link/?req=doc&amp;base=RLAW346&amp;n=53582&amp;dst=101893" TargetMode="External"/><Relationship Id="rId513" Type="http://schemas.openxmlformats.org/officeDocument/2006/relationships/hyperlink" Target="https://login.consultant.ru/link/?req=doc&amp;base=RLAW346&amp;n=54623&amp;dst=6" TargetMode="External"/><Relationship Id="rId555" Type="http://schemas.openxmlformats.org/officeDocument/2006/relationships/hyperlink" Target="https://login.consultant.ru/link/?req=doc&amp;base=RLAW346&amp;n=52282&amp;dst=44" TargetMode="External"/><Relationship Id="rId152" Type="http://schemas.openxmlformats.org/officeDocument/2006/relationships/hyperlink" Target="https://login.consultant.ru/link/?req=doc&amp;base=RLAW346&amp;n=47573&amp;dst=100010" TargetMode="External"/><Relationship Id="rId194" Type="http://schemas.openxmlformats.org/officeDocument/2006/relationships/hyperlink" Target="https://login.consultant.ru/link/?req=doc&amp;base=RLAW346&amp;n=52283&amp;dst=9" TargetMode="External"/><Relationship Id="rId208" Type="http://schemas.openxmlformats.org/officeDocument/2006/relationships/hyperlink" Target="https://login.consultant.ru/link/?req=doc&amp;base=RLAW346&amp;n=54772&amp;dst=101292" TargetMode="External"/><Relationship Id="rId415" Type="http://schemas.openxmlformats.org/officeDocument/2006/relationships/hyperlink" Target="https://login.consultant.ru/link/?req=doc&amp;base=RLAW346&amp;n=52283&amp;dst=9" TargetMode="External"/><Relationship Id="rId457" Type="http://schemas.openxmlformats.org/officeDocument/2006/relationships/hyperlink" Target="https://login.consultant.ru/link/?req=doc&amp;base=LAW&amp;n=465517" TargetMode="External"/><Relationship Id="rId261" Type="http://schemas.openxmlformats.org/officeDocument/2006/relationships/hyperlink" Target="https://login.consultant.ru/link/?req=doc&amp;base=RLAW346&amp;n=53582&amp;dst=101893" TargetMode="External"/><Relationship Id="rId499" Type="http://schemas.openxmlformats.org/officeDocument/2006/relationships/hyperlink" Target="https://login.consultant.ru/link/?req=doc&amp;base=RLAW346&amp;n=54180&amp;dst=100012" TargetMode="External"/><Relationship Id="rId14" Type="http://schemas.openxmlformats.org/officeDocument/2006/relationships/hyperlink" Target="https://login.consultant.ru/link/?req=doc&amp;base=RLAW346&amp;n=54889&amp;dst=100016" TargetMode="External"/><Relationship Id="rId56" Type="http://schemas.openxmlformats.org/officeDocument/2006/relationships/hyperlink" Target="https://login.consultant.ru/link/?req=doc&amp;base=RLAW346&amp;n=47894&amp;dst=100010" TargetMode="External"/><Relationship Id="rId317" Type="http://schemas.openxmlformats.org/officeDocument/2006/relationships/hyperlink" Target="https://login.consultant.ru/link/?req=doc&amp;base=RLAW346&amp;n=54620&amp;dst=107600" TargetMode="External"/><Relationship Id="rId359" Type="http://schemas.openxmlformats.org/officeDocument/2006/relationships/hyperlink" Target="https://login.consultant.ru/link/?req=doc&amp;base=RLAW346&amp;n=54772&amp;dst=101292" TargetMode="External"/><Relationship Id="rId524" Type="http://schemas.openxmlformats.org/officeDocument/2006/relationships/hyperlink" Target="https://login.consultant.ru/link/?req=doc&amp;base=LAW&amp;n=519434&amp;dst=100030" TargetMode="External"/><Relationship Id="rId566" Type="http://schemas.openxmlformats.org/officeDocument/2006/relationships/hyperlink" Target="https://login.consultant.ru/link/?req=doc&amp;base=RLAW346&amp;n=54889&amp;dst=100226" TargetMode="External"/><Relationship Id="rId98" Type="http://schemas.openxmlformats.org/officeDocument/2006/relationships/hyperlink" Target="https://login.consultant.ru/link/?req=doc&amp;base=RLAW346&amp;n=54772&amp;dst=101292" TargetMode="External"/><Relationship Id="rId121" Type="http://schemas.openxmlformats.org/officeDocument/2006/relationships/hyperlink" Target="https://login.consultant.ru/link/?req=doc&amp;base=RLAW346&amp;n=51600&amp;dst=24" TargetMode="External"/><Relationship Id="rId163" Type="http://schemas.openxmlformats.org/officeDocument/2006/relationships/hyperlink" Target="https://login.consultant.ru/link/?req=doc&amp;base=LAW&amp;n=519434&amp;dst=100030" TargetMode="External"/><Relationship Id="rId219" Type="http://schemas.openxmlformats.org/officeDocument/2006/relationships/hyperlink" Target="https://login.consultant.ru/link/?req=doc&amp;base=RLAW346&amp;n=50280&amp;dst=2" TargetMode="External"/><Relationship Id="rId370" Type="http://schemas.openxmlformats.org/officeDocument/2006/relationships/hyperlink" Target="https://login.consultant.ru/link/?req=doc&amp;base=RLAW346&amp;n=53617&amp;dst=1" TargetMode="External"/><Relationship Id="rId426" Type="http://schemas.openxmlformats.org/officeDocument/2006/relationships/hyperlink" Target="https://login.consultant.ru/link/?req=doc&amp;base=RLAW346&amp;n=47894&amp;dst=100010" TargetMode="External"/><Relationship Id="rId230" Type="http://schemas.openxmlformats.org/officeDocument/2006/relationships/hyperlink" Target="https://login.consultant.ru/link/?req=doc&amp;base=RLAW346&amp;n=54772&amp;dst=101292" TargetMode="External"/><Relationship Id="rId468" Type="http://schemas.openxmlformats.org/officeDocument/2006/relationships/hyperlink" Target="https://login.consultant.ru/link/?req=doc&amp;base=LAW&amp;n=519434&amp;dst=100030" TargetMode="External"/><Relationship Id="rId25" Type="http://schemas.openxmlformats.org/officeDocument/2006/relationships/hyperlink" Target="https://login.consultant.ru/link/?req=doc&amp;base=RLAW346&amp;n=54889&amp;dst=100109" TargetMode="External"/><Relationship Id="rId67" Type="http://schemas.openxmlformats.org/officeDocument/2006/relationships/hyperlink" Target="https://login.consultant.ru/link/?req=doc&amp;base=RLAW346&amp;n=55232&amp;dst=127615" TargetMode="External"/><Relationship Id="rId272" Type="http://schemas.openxmlformats.org/officeDocument/2006/relationships/hyperlink" Target="https://login.consultant.ru/link/?req=doc&amp;base=RLAW346&amp;n=55322&amp;dst=2" TargetMode="External"/><Relationship Id="rId328" Type="http://schemas.openxmlformats.org/officeDocument/2006/relationships/hyperlink" Target="https://login.consultant.ru/link/?req=doc&amp;base=RLAW346&amp;n=52610&amp;dst=1" TargetMode="External"/><Relationship Id="rId535" Type="http://schemas.openxmlformats.org/officeDocument/2006/relationships/hyperlink" Target="https://login.consultant.ru/link/?req=doc&amp;base=RLAW346&amp;n=52610&amp;dst=1" TargetMode="External"/><Relationship Id="rId132" Type="http://schemas.openxmlformats.org/officeDocument/2006/relationships/hyperlink" Target="https://login.consultant.ru/link/?req=doc&amp;base=RLAW346&amp;n=54626&amp;dst=114363" TargetMode="External"/><Relationship Id="rId174" Type="http://schemas.openxmlformats.org/officeDocument/2006/relationships/hyperlink" Target="https://login.consultant.ru/link/?req=doc&amp;base=RLAW346&amp;n=50149&amp;dst=100012" TargetMode="External"/><Relationship Id="rId381" Type="http://schemas.openxmlformats.org/officeDocument/2006/relationships/hyperlink" Target="https://login.consultant.ru/link/?req=doc&amp;base=RLAW346&amp;n=54759&amp;dst=1" TargetMode="External"/><Relationship Id="rId241" Type="http://schemas.openxmlformats.org/officeDocument/2006/relationships/hyperlink" Target="https://login.consultant.ru/link/?req=doc&amp;base=RLAW346&amp;n=54620&amp;dst=107600" TargetMode="External"/><Relationship Id="rId437" Type="http://schemas.openxmlformats.org/officeDocument/2006/relationships/hyperlink" Target="https://login.consultant.ru/link/?req=doc&amp;base=RLAW346&amp;n=55122&amp;dst=100010" TargetMode="External"/><Relationship Id="rId479" Type="http://schemas.openxmlformats.org/officeDocument/2006/relationships/hyperlink" Target="https://login.consultant.ru/link/?req=doc&amp;base=RLAW346&amp;n=53582&amp;dst=101893" TargetMode="External"/><Relationship Id="rId36" Type="http://schemas.openxmlformats.org/officeDocument/2006/relationships/hyperlink" Target="https://login.consultant.ru/link/?req=doc&amp;base=LAW&amp;n=511677&amp;dst=1087" TargetMode="External"/><Relationship Id="rId283" Type="http://schemas.openxmlformats.org/officeDocument/2006/relationships/hyperlink" Target="https://login.consultant.ru/link/?req=doc&amp;base=LAW&amp;n=519434&amp;dst=100030" TargetMode="External"/><Relationship Id="rId339" Type="http://schemas.openxmlformats.org/officeDocument/2006/relationships/hyperlink" Target="https://login.consultant.ru/link/?req=doc&amp;base=RLAW346&amp;n=51193&amp;dst=103424" TargetMode="External"/><Relationship Id="rId490" Type="http://schemas.openxmlformats.org/officeDocument/2006/relationships/hyperlink" Target="https://login.consultant.ru/link/?req=doc&amp;base=RLAW346&amp;n=54176&amp;dst=100068" TargetMode="External"/><Relationship Id="rId504" Type="http://schemas.openxmlformats.org/officeDocument/2006/relationships/hyperlink" Target="https://login.consultant.ru/link/?req=doc&amp;base=RLAW346&amp;n=54620&amp;dst=107600" TargetMode="External"/><Relationship Id="rId546" Type="http://schemas.openxmlformats.org/officeDocument/2006/relationships/hyperlink" Target="https://login.consultant.ru/link/?req=doc&amp;base=RLAW346&amp;n=50149&amp;dst=100012" TargetMode="External"/><Relationship Id="rId78" Type="http://schemas.openxmlformats.org/officeDocument/2006/relationships/hyperlink" Target="https://login.consultant.ru/link/?req=doc&amp;base=RLAW346&amp;n=52282&amp;dst=44" TargetMode="External"/><Relationship Id="rId101" Type="http://schemas.openxmlformats.org/officeDocument/2006/relationships/hyperlink" Target="https://login.consultant.ru/link/?req=doc&amp;base=RLAW346&amp;n=54772&amp;dst=101292" TargetMode="External"/><Relationship Id="rId143" Type="http://schemas.openxmlformats.org/officeDocument/2006/relationships/hyperlink" Target="https://login.consultant.ru/link/?req=doc&amp;base=RLAW346&amp;n=54772&amp;dst=101292" TargetMode="External"/><Relationship Id="rId185" Type="http://schemas.openxmlformats.org/officeDocument/2006/relationships/hyperlink" Target="https://login.consultant.ru/link/?req=doc&amp;base=RLAW346&amp;n=51193&amp;dst=103424" TargetMode="External"/><Relationship Id="rId350" Type="http://schemas.openxmlformats.org/officeDocument/2006/relationships/hyperlink" Target="https://login.consultant.ru/link/?req=doc&amp;base=RLAW346&amp;n=52517&amp;dst=102046" TargetMode="External"/><Relationship Id="rId406" Type="http://schemas.openxmlformats.org/officeDocument/2006/relationships/hyperlink" Target="https://login.consultant.ru/link/?req=doc&amp;base=RLAW346&amp;n=52282&amp;dst=44" TargetMode="External"/><Relationship Id="rId9" Type="http://schemas.openxmlformats.org/officeDocument/2006/relationships/hyperlink" Target="https://login.consultant.ru/link/?req=doc&amp;base=RLAW346&amp;n=54889&amp;dst=100009" TargetMode="External"/><Relationship Id="rId210" Type="http://schemas.openxmlformats.org/officeDocument/2006/relationships/hyperlink" Target="https://login.consultant.ru/link/?req=doc&amp;base=RLAW346&amp;n=53617&amp;dst=1" TargetMode="External"/><Relationship Id="rId392" Type="http://schemas.openxmlformats.org/officeDocument/2006/relationships/hyperlink" Target="https://login.consultant.ru/link/?req=doc&amp;base=RLAW346&amp;n=53637&amp;dst=5" TargetMode="External"/><Relationship Id="rId448" Type="http://schemas.openxmlformats.org/officeDocument/2006/relationships/hyperlink" Target="https://login.consultant.ru/link/?req=doc&amp;base=LAW&amp;n=527083" TargetMode="External"/><Relationship Id="rId252" Type="http://schemas.openxmlformats.org/officeDocument/2006/relationships/hyperlink" Target="https://login.consultant.ru/link/?req=doc&amp;base=RLAW346&amp;n=54180&amp;dst=100012" TargetMode="External"/><Relationship Id="rId294" Type="http://schemas.openxmlformats.org/officeDocument/2006/relationships/hyperlink" Target="https://login.consultant.ru/link/?req=doc&amp;base=RLAW346&amp;n=50860&amp;dst=100011" TargetMode="External"/><Relationship Id="rId308" Type="http://schemas.openxmlformats.org/officeDocument/2006/relationships/hyperlink" Target="https://login.consultant.ru/link/?req=doc&amp;base=RLAW346&amp;n=52283&amp;dst=9" TargetMode="External"/><Relationship Id="rId515" Type="http://schemas.openxmlformats.org/officeDocument/2006/relationships/hyperlink" Target="https://login.consultant.ru/link/?req=doc&amp;base=RLAW346&amp;n=53104&amp;dst=100011" TargetMode="External"/><Relationship Id="rId47" Type="http://schemas.openxmlformats.org/officeDocument/2006/relationships/hyperlink" Target="https://login.consultant.ru/link/?req=doc&amp;base=RLAW346&amp;n=53635&amp;dst=100704" TargetMode="External"/><Relationship Id="rId89" Type="http://schemas.openxmlformats.org/officeDocument/2006/relationships/hyperlink" Target="https://login.consultant.ru/link/?req=doc&amp;base=RLAW346&amp;n=52282&amp;dst=44" TargetMode="External"/><Relationship Id="rId112" Type="http://schemas.openxmlformats.org/officeDocument/2006/relationships/hyperlink" Target="https://login.consultant.ru/link/?req=doc&amp;base=RLAW346&amp;n=52743&amp;dst=101196" TargetMode="External"/><Relationship Id="rId154" Type="http://schemas.openxmlformats.org/officeDocument/2006/relationships/hyperlink" Target="https://login.consultant.ru/link/?req=doc&amp;base=LAW&amp;n=519434&amp;dst=100030" TargetMode="External"/><Relationship Id="rId361" Type="http://schemas.openxmlformats.org/officeDocument/2006/relationships/hyperlink" Target="https://login.consultant.ru/link/?req=doc&amp;base=RLAW346&amp;n=51193&amp;dst=103424" TargetMode="External"/><Relationship Id="rId557" Type="http://schemas.openxmlformats.org/officeDocument/2006/relationships/hyperlink" Target="https://login.consultant.ru/link/?req=doc&amp;base=RLAW346&amp;n=54889&amp;dst=100243" TargetMode="External"/><Relationship Id="rId196" Type="http://schemas.openxmlformats.org/officeDocument/2006/relationships/hyperlink" Target="https://login.consultant.ru/link/?req=doc&amp;base=RLAW346&amp;n=54626&amp;dst=114363" TargetMode="External"/><Relationship Id="rId417" Type="http://schemas.openxmlformats.org/officeDocument/2006/relationships/hyperlink" Target="https://login.consultant.ru/link/?req=doc&amp;base=RLAW346&amp;n=54626&amp;dst=114363" TargetMode="External"/><Relationship Id="rId459" Type="http://schemas.openxmlformats.org/officeDocument/2006/relationships/hyperlink" Target="https://login.consultant.ru/link/?req=doc&amp;base=RLAW346&amp;n=52283&amp;dst=9" TargetMode="External"/><Relationship Id="rId16" Type="http://schemas.openxmlformats.org/officeDocument/2006/relationships/hyperlink" Target="https://login.consultant.ru/link/?req=doc&amp;base=RLAW346&amp;n=54889&amp;dst=100027" TargetMode="External"/><Relationship Id="rId221" Type="http://schemas.openxmlformats.org/officeDocument/2006/relationships/hyperlink" Target="https://login.consultant.ru/link/?req=doc&amp;base=RLAW346&amp;n=50280&amp;dst=2" TargetMode="External"/><Relationship Id="rId263" Type="http://schemas.openxmlformats.org/officeDocument/2006/relationships/hyperlink" Target="https://login.consultant.ru/link/?req=doc&amp;base=RLAW346&amp;n=53104&amp;dst=100011" TargetMode="External"/><Relationship Id="rId319" Type="http://schemas.openxmlformats.org/officeDocument/2006/relationships/hyperlink" Target="https://login.consultant.ru/link/?req=doc&amp;base=RLAW346&amp;n=51193&amp;dst=103424" TargetMode="External"/><Relationship Id="rId470" Type="http://schemas.openxmlformats.org/officeDocument/2006/relationships/hyperlink" Target="https://login.consultant.ru/link/?req=doc&amp;base=LAW&amp;n=519434&amp;dst=100030" TargetMode="External"/><Relationship Id="rId526" Type="http://schemas.openxmlformats.org/officeDocument/2006/relationships/hyperlink" Target="https://login.consultant.ru/link/?req=doc&amp;base=LAW&amp;n=519434&amp;dst=100030" TargetMode="External"/><Relationship Id="rId58" Type="http://schemas.openxmlformats.org/officeDocument/2006/relationships/hyperlink" Target="https://login.consultant.ru/link/?req=doc&amp;base=RLAW346&amp;n=51800&amp;dst=105746" TargetMode="External"/><Relationship Id="rId123" Type="http://schemas.openxmlformats.org/officeDocument/2006/relationships/hyperlink" Target="https://login.consultant.ru/link/?req=doc&amp;base=RLAW346&amp;n=55320&amp;dst=100302" TargetMode="External"/><Relationship Id="rId330" Type="http://schemas.openxmlformats.org/officeDocument/2006/relationships/hyperlink" Target="https://login.consultant.ru/link/?req=doc&amp;base=RLAW346&amp;n=51193&amp;dst=103424" TargetMode="External"/><Relationship Id="rId568" Type="http://schemas.openxmlformats.org/officeDocument/2006/relationships/hyperlink" Target="https://login.consultant.ru/link/?req=doc&amp;base=RLAW346&amp;n=54889&amp;dst=100226" TargetMode="External"/><Relationship Id="rId165" Type="http://schemas.openxmlformats.org/officeDocument/2006/relationships/hyperlink" Target="https://login.consultant.ru/link/?req=doc&amp;base=RLAW346&amp;n=47302&amp;dst=2" TargetMode="External"/><Relationship Id="rId372" Type="http://schemas.openxmlformats.org/officeDocument/2006/relationships/hyperlink" Target="https://login.consultant.ru/link/?req=doc&amp;base=RLAW346&amp;n=55122&amp;dst=100010" TargetMode="External"/><Relationship Id="rId428" Type="http://schemas.openxmlformats.org/officeDocument/2006/relationships/hyperlink" Target="https://login.consultant.ru/link/?req=doc&amp;base=RLAW346&amp;n=47894&amp;dst=100010" TargetMode="External"/><Relationship Id="rId232" Type="http://schemas.openxmlformats.org/officeDocument/2006/relationships/hyperlink" Target="https://login.consultant.ru/link/?req=doc&amp;base=RLAW346&amp;n=54772&amp;dst=101292" TargetMode="External"/><Relationship Id="rId274" Type="http://schemas.openxmlformats.org/officeDocument/2006/relationships/hyperlink" Target="https://login.consultant.ru/link/?req=doc&amp;base=RLAW346&amp;n=50280&amp;dst=2" TargetMode="External"/><Relationship Id="rId481" Type="http://schemas.openxmlformats.org/officeDocument/2006/relationships/hyperlink" Target="https://login.consultant.ru/link/?req=doc&amp;base=RLAW346&amp;n=54240&amp;dst=103268" TargetMode="External"/><Relationship Id="rId27" Type="http://schemas.openxmlformats.org/officeDocument/2006/relationships/hyperlink" Target="https://login.consultant.ru/link/?req=doc&amp;base=RLAW346&amp;n=54889&amp;dst=100116" TargetMode="External"/><Relationship Id="rId69" Type="http://schemas.openxmlformats.org/officeDocument/2006/relationships/hyperlink" Target="https://login.consultant.ru/link/?req=doc&amp;base=RLAW346&amp;n=55232&amp;dst=127615" TargetMode="External"/><Relationship Id="rId134" Type="http://schemas.openxmlformats.org/officeDocument/2006/relationships/hyperlink" Target="https://login.consultant.ru/link/?req=doc&amp;base=RLAW346&amp;n=54626&amp;dst=114363" TargetMode="External"/><Relationship Id="rId537" Type="http://schemas.openxmlformats.org/officeDocument/2006/relationships/hyperlink" Target="https://login.consultant.ru/link/?req=doc&amp;base=RLAW346&amp;n=46998&amp;dst=1" TargetMode="External"/><Relationship Id="rId80" Type="http://schemas.openxmlformats.org/officeDocument/2006/relationships/hyperlink" Target="https://login.consultant.ru/link/?req=doc&amp;base=RLAW346&amp;n=53274&amp;dst=102141" TargetMode="External"/><Relationship Id="rId176" Type="http://schemas.openxmlformats.org/officeDocument/2006/relationships/hyperlink" Target="https://login.consultant.ru/link/?req=doc&amp;base=RLAW346&amp;n=51193&amp;dst=103424" TargetMode="External"/><Relationship Id="rId341" Type="http://schemas.openxmlformats.org/officeDocument/2006/relationships/hyperlink" Target="https://login.consultant.ru/link/?req=doc&amp;base=RLAW346&amp;n=53104&amp;dst=100011" TargetMode="External"/><Relationship Id="rId383" Type="http://schemas.openxmlformats.org/officeDocument/2006/relationships/hyperlink" Target="https://login.consultant.ru/link/?req=doc&amp;base=RLAW346&amp;n=54772&amp;dst=101292" TargetMode="External"/><Relationship Id="rId439" Type="http://schemas.openxmlformats.org/officeDocument/2006/relationships/hyperlink" Target="https://login.consultant.ru/link/?req=doc&amp;base=RLAW346&amp;n=51800&amp;dst=105746" TargetMode="External"/><Relationship Id="rId201" Type="http://schemas.openxmlformats.org/officeDocument/2006/relationships/hyperlink" Target="https://login.consultant.ru/link/?req=doc&amp;base=RLAW346&amp;n=52282&amp;dst=44" TargetMode="External"/><Relationship Id="rId243" Type="http://schemas.openxmlformats.org/officeDocument/2006/relationships/hyperlink" Target="https://login.consultant.ru/link/?req=doc&amp;base=RLAW346&amp;n=54772&amp;dst=101292" TargetMode="External"/><Relationship Id="rId285" Type="http://schemas.openxmlformats.org/officeDocument/2006/relationships/hyperlink" Target="https://login.consultant.ru/link/?req=doc&amp;base=LAW&amp;n=519434&amp;dst=100030" TargetMode="External"/><Relationship Id="rId450" Type="http://schemas.openxmlformats.org/officeDocument/2006/relationships/hyperlink" Target="https://login.consultant.ru/link/?req=doc&amp;base=LAW&amp;n=504336&amp;dst=4" TargetMode="External"/><Relationship Id="rId506" Type="http://schemas.openxmlformats.org/officeDocument/2006/relationships/hyperlink" Target="https://login.consultant.ru/link/?req=doc&amp;base=LAW&amp;n=521784&amp;dst=100019" TargetMode="External"/><Relationship Id="rId38" Type="http://schemas.openxmlformats.org/officeDocument/2006/relationships/hyperlink" Target="https://login.consultant.ru/link/?req=doc&amp;base=RLAW346&amp;n=54889&amp;dst=100161" TargetMode="External"/><Relationship Id="rId103" Type="http://schemas.openxmlformats.org/officeDocument/2006/relationships/hyperlink" Target="https://login.consultant.ru/link/?req=doc&amp;base=RLAW346&amp;n=54759&amp;dst=1" TargetMode="External"/><Relationship Id="rId310" Type="http://schemas.openxmlformats.org/officeDocument/2006/relationships/hyperlink" Target="https://login.consultant.ru/link/?req=doc&amp;base=RLAW346&amp;n=54623&amp;dst=6" TargetMode="External"/><Relationship Id="rId492" Type="http://schemas.openxmlformats.org/officeDocument/2006/relationships/hyperlink" Target="https://login.consultant.ru/link/?req=doc&amp;base=RLAW346&amp;n=54618&amp;dst=100171" TargetMode="External"/><Relationship Id="rId548" Type="http://schemas.openxmlformats.org/officeDocument/2006/relationships/hyperlink" Target="https://login.consultant.ru/link/?req=doc&amp;base=RLAW346&amp;n=54176&amp;dst=100068" TargetMode="External"/><Relationship Id="rId91" Type="http://schemas.openxmlformats.org/officeDocument/2006/relationships/hyperlink" Target="https://login.consultant.ru/link/?req=doc&amp;base=RLAW346&amp;n=47573&amp;dst=100010" TargetMode="External"/><Relationship Id="rId145" Type="http://schemas.openxmlformats.org/officeDocument/2006/relationships/hyperlink" Target="https://login.consultant.ru/link/?req=doc&amp;base=RLAW346&amp;n=54772&amp;dst=101292" TargetMode="External"/><Relationship Id="rId187" Type="http://schemas.openxmlformats.org/officeDocument/2006/relationships/hyperlink" Target="https://login.consultant.ru/link/?req=doc&amp;base=RLAW346&amp;n=46998&amp;dst=1" TargetMode="External"/><Relationship Id="rId352" Type="http://schemas.openxmlformats.org/officeDocument/2006/relationships/hyperlink" Target="https://login.consultant.ru/link/?req=doc&amp;base=RLAW346&amp;n=54623&amp;dst=6" TargetMode="External"/><Relationship Id="rId394" Type="http://schemas.openxmlformats.org/officeDocument/2006/relationships/hyperlink" Target="https://login.consultant.ru/link/?req=doc&amp;base=RLAW346&amp;n=51193&amp;dst=103424" TargetMode="External"/><Relationship Id="rId408" Type="http://schemas.openxmlformats.org/officeDocument/2006/relationships/hyperlink" Target="https://login.consultant.ru/link/?req=doc&amp;base=LAW&amp;n=527083" TargetMode="External"/><Relationship Id="rId212" Type="http://schemas.openxmlformats.org/officeDocument/2006/relationships/hyperlink" Target="https://login.consultant.ru/link/?req=doc&amp;base=RLAW346&amp;n=53617&amp;dst=1" TargetMode="External"/><Relationship Id="rId254" Type="http://schemas.openxmlformats.org/officeDocument/2006/relationships/hyperlink" Target="https://login.consultant.ru/link/?req=doc&amp;base=RLAW346&amp;n=52610&amp;dst=1" TargetMode="External"/><Relationship Id="rId49" Type="http://schemas.openxmlformats.org/officeDocument/2006/relationships/hyperlink" Target="https://login.consultant.ru/link/?req=doc&amp;base=RLAW346&amp;n=47573&amp;dst=100010" TargetMode="External"/><Relationship Id="rId114" Type="http://schemas.openxmlformats.org/officeDocument/2006/relationships/hyperlink" Target="https://login.consultant.ru/link/?req=doc&amp;base=RLAW346&amp;n=54772&amp;dst=101292" TargetMode="External"/><Relationship Id="rId296" Type="http://schemas.openxmlformats.org/officeDocument/2006/relationships/hyperlink" Target="https://login.consultant.ru/link/?req=doc&amp;base=RLAW346&amp;n=55322&amp;dst=2" TargetMode="External"/><Relationship Id="rId461" Type="http://schemas.openxmlformats.org/officeDocument/2006/relationships/hyperlink" Target="https://login.consultant.ru/link/?req=doc&amp;base=RLAW346&amp;n=47894&amp;dst=100010" TargetMode="External"/><Relationship Id="rId517" Type="http://schemas.openxmlformats.org/officeDocument/2006/relationships/hyperlink" Target="https://login.consultant.ru/link/?req=doc&amp;base=RLAW346&amp;n=52282&amp;dst=44" TargetMode="External"/><Relationship Id="rId559" Type="http://schemas.openxmlformats.org/officeDocument/2006/relationships/hyperlink" Target="https://login.consultant.ru/link/?req=doc&amp;base=RLAW346&amp;n=54889&amp;dst=100267" TargetMode="External"/><Relationship Id="rId60" Type="http://schemas.openxmlformats.org/officeDocument/2006/relationships/hyperlink" Target="https://login.consultant.ru/link/?req=doc&amp;base=RLAW346&amp;n=54623&amp;dst=6" TargetMode="External"/><Relationship Id="rId156" Type="http://schemas.openxmlformats.org/officeDocument/2006/relationships/hyperlink" Target="https://login.consultant.ru/link/?req=doc&amp;base=LAW&amp;n=519434&amp;dst=100030" TargetMode="External"/><Relationship Id="rId198" Type="http://schemas.openxmlformats.org/officeDocument/2006/relationships/hyperlink" Target="https://login.consultant.ru/link/?req=doc&amp;base=LAW&amp;n=95973" TargetMode="External"/><Relationship Id="rId321" Type="http://schemas.openxmlformats.org/officeDocument/2006/relationships/hyperlink" Target="https://login.consultant.ru/link/?req=doc&amp;base=RLAW346&amp;n=53635&amp;dst=100704" TargetMode="External"/><Relationship Id="rId363" Type="http://schemas.openxmlformats.org/officeDocument/2006/relationships/hyperlink" Target="https://login.consultant.ru/link/?req=doc&amp;base=RLAW346&amp;n=54772&amp;dst=101292" TargetMode="External"/><Relationship Id="rId419" Type="http://schemas.openxmlformats.org/officeDocument/2006/relationships/hyperlink" Target="https://login.consultant.ru/link/?req=doc&amp;base=RLAW346&amp;n=52282&amp;dst=44" TargetMode="External"/><Relationship Id="rId570" Type="http://schemas.openxmlformats.org/officeDocument/2006/relationships/hyperlink" Target="https://login.consultant.ru/link/?req=doc&amp;base=RLAW346&amp;n=54889&amp;dst=100226" TargetMode="External"/><Relationship Id="rId223" Type="http://schemas.openxmlformats.org/officeDocument/2006/relationships/hyperlink" Target="https://login.consultant.ru/link/?req=doc&amp;base=RLAW346&amp;n=55322&amp;dst=2" TargetMode="External"/><Relationship Id="rId430" Type="http://schemas.openxmlformats.org/officeDocument/2006/relationships/hyperlink" Target="https://login.consultant.ru/link/?req=doc&amp;base=RLAW346&amp;n=55322&amp;dst=2" TargetMode="External"/><Relationship Id="rId18" Type="http://schemas.openxmlformats.org/officeDocument/2006/relationships/hyperlink" Target="https://login.consultant.ru/link/?req=doc&amp;base=RLAW346&amp;n=54889&amp;dst=100051" TargetMode="External"/><Relationship Id="rId265" Type="http://schemas.openxmlformats.org/officeDocument/2006/relationships/hyperlink" Target="https://login.consultant.ru/link/?req=doc&amp;base=RLAW346&amp;n=53637&amp;dst=5" TargetMode="External"/><Relationship Id="rId472" Type="http://schemas.openxmlformats.org/officeDocument/2006/relationships/hyperlink" Target="https://login.consultant.ru/link/?req=doc&amp;base=LAW&amp;n=519434&amp;dst=100030" TargetMode="External"/><Relationship Id="rId528" Type="http://schemas.openxmlformats.org/officeDocument/2006/relationships/hyperlink" Target="https://login.consultant.ru/link/?req=doc&amp;base=LAW&amp;n=519434&amp;dst=100030" TargetMode="External"/><Relationship Id="rId125" Type="http://schemas.openxmlformats.org/officeDocument/2006/relationships/hyperlink" Target="https://login.consultant.ru/link/?req=doc&amp;base=RLAW346&amp;n=46998&amp;dst=1" TargetMode="External"/><Relationship Id="rId167" Type="http://schemas.openxmlformats.org/officeDocument/2006/relationships/hyperlink" Target="https://login.consultant.ru/link/?req=doc&amp;base=RLAW346&amp;n=55232&amp;dst=127615" TargetMode="External"/><Relationship Id="rId332" Type="http://schemas.openxmlformats.org/officeDocument/2006/relationships/hyperlink" Target="https://login.consultant.ru/link/?req=doc&amp;base=RLAW346&amp;n=54618&amp;dst=100171" TargetMode="External"/><Relationship Id="rId374" Type="http://schemas.openxmlformats.org/officeDocument/2006/relationships/hyperlink" Target="https://login.consultant.ru/link/?req=doc&amp;base=RLAW346&amp;n=54772&amp;dst=101292" TargetMode="External"/><Relationship Id="rId71" Type="http://schemas.openxmlformats.org/officeDocument/2006/relationships/hyperlink" Target="https://login.consultant.ru/link/?req=doc&amp;base=RLAW346&amp;n=55232&amp;dst=127615" TargetMode="External"/><Relationship Id="rId234" Type="http://schemas.openxmlformats.org/officeDocument/2006/relationships/hyperlink" Target="https://login.consultant.ru/link/?req=doc&amp;base=RLAW346&amp;n=52282&amp;dst=44" TargetMode="External"/><Relationship Id="rId2" Type="http://schemas.openxmlformats.org/officeDocument/2006/relationships/settings" Target="settings.xml"/><Relationship Id="rId29" Type="http://schemas.openxmlformats.org/officeDocument/2006/relationships/hyperlink" Target="https://login.consultant.ru/link/?req=doc&amp;base=RLAW346&amp;n=54889&amp;dst=100116" TargetMode="External"/><Relationship Id="rId276" Type="http://schemas.openxmlformats.org/officeDocument/2006/relationships/hyperlink" Target="https://login.consultant.ru/link/?req=doc&amp;base=RLAW346&amp;n=47302&amp;dst=2" TargetMode="External"/><Relationship Id="rId441" Type="http://schemas.openxmlformats.org/officeDocument/2006/relationships/hyperlink" Target="https://login.consultant.ru/link/?req=doc&amp;base=RLAW346&amp;n=47727&amp;dst=101382" TargetMode="External"/><Relationship Id="rId483" Type="http://schemas.openxmlformats.org/officeDocument/2006/relationships/hyperlink" Target="https://login.consultant.ru/link/?req=doc&amp;base=LAW&amp;n=514113&amp;dst=2" TargetMode="External"/><Relationship Id="rId539" Type="http://schemas.openxmlformats.org/officeDocument/2006/relationships/hyperlink" Target="https://login.consultant.ru/link/?req=doc&amp;base=RLAW346&amp;n=53637&amp;dst=5" TargetMode="External"/><Relationship Id="rId40" Type="http://schemas.openxmlformats.org/officeDocument/2006/relationships/hyperlink" Target="https://login.consultant.ru/link/?req=doc&amp;base=RLAW346&amp;n=54889&amp;dst=100203" TargetMode="External"/><Relationship Id="rId136" Type="http://schemas.openxmlformats.org/officeDocument/2006/relationships/hyperlink" Target="https://login.consultant.ru/link/?req=doc&amp;base=LAW&amp;n=521784&amp;dst=100019" TargetMode="External"/><Relationship Id="rId178" Type="http://schemas.openxmlformats.org/officeDocument/2006/relationships/hyperlink" Target="https://login.consultant.ru/link/?req=doc&amp;base=RLAW346&amp;n=54618&amp;dst=100171" TargetMode="External"/><Relationship Id="rId301" Type="http://schemas.openxmlformats.org/officeDocument/2006/relationships/hyperlink" Target="https://login.consultant.ru/link/?req=doc&amp;base=RLAW346&amp;n=54758&amp;dst=100423" TargetMode="External"/><Relationship Id="rId343" Type="http://schemas.openxmlformats.org/officeDocument/2006/relationships/hyperlink" Target="https://login.consultant.ru/link/?req=doc&amp;base=RLAW346&amp;n=54240&amp;dst=103268" TargetMode="External"/><Relationship Id="rId550" Type="http://schemas.openxmlformats.org/officeDocument/2006/relationships/hyperlink" Target="https://login.consultant.ru/link/?req=doc&amp;base=RLAW346&amp;n=54618&amp;dst=100171" TargetMode="External"/><Relationship Id="rId82" Type="http://schemas.openxmlformats.org/officeDocument/2006/relationships/hyperlink" Target="https://login.consultant.ru/link/?req=doc&amp;base=RLAW346&amp;n=54772&amp;dst=101292" TargetMode="External"/><Relationship Id="rId203" Type="http://schemas.openxmlformats.org/officeDocument/2006/relationships/hyperlink" Target="https://login.consultant.ru/link/?req=doc&amp;base=RLAW346&amp;n=52283&amp;dst=9" TargetMode="External"/><Relationship Id="rId385" Type="http://schemas.openxmlformats.org/officeDocument/2006/relationships/hyperlink" Target="https://login.consultant.ru/link/?req=doc&amp;base=RLAW346&amp;n=54772&amp;dst=101292" TargetMode="External"/><Relationship Id="rId245" Type="http://schemas.openxmlformats.org/officeDocument/2006/relationships/hyperlink" Target="https://login.consultant.ru/link/?req=doc&amp;base=RLAW346&amp;n=50860&amp;dst=100011" TargetMode="External"/><Relationship Id="rId287" Type="http://schemas.openxmlformats.org/officeDocument/2006/relationships/hyperlink" Target="https://login.consultant.ru/link/?req=doc&amp;base=LAW&amp;n=519434&amp;dst=100030" TargetMode="External"/><Relationship Id="rId410" Type="http://schemas.openxmlformats.org/officeDocument/2006/relationships/hyperlink" Target="https://login.consultant.ru/link/?req=doc&amp;base=LAW&amp;n=527083" TargetMode="External"/><Relationship Id="rId452" Type="http://schemas.openxmlformats.org/officeDocument/2006/relationships/hyperlink" Target="https://login.consultant.ru/link/?req=doc&amp;base=RLAW346&amp;n=54623&amp;dst=6" TargetMode="External"/><Relationship Id="rId494" Type="http://schemas.openxmlformats.org/officeDocument/2006/relationships/hyperlink" Target="https://login.consultant.ru/link/?req=doc&amp;base=RLAW346&amp;n=54889&amp;dst=100221" TargetMode="External"/><Relationship Id="rId508" Type="http://schemas.openxmlformats.org/officeDocument/2006/relationships/hyperlink" Target="https://login.consultant.ru/link/?req=doc&amp;base=LAW&amp;n=95973" TargetMode="External"/><Relationship Id="rId105" Type="http://schemas.openxmlformats.org/officeDocument/2006/relationships/hyperlink" Target="https://login.consultant.ru/link/?req=doc&amp;base=RLAW346&amp;n=54772&amp;dst=101292" TargetMode="External"/><Relationship Id="rId147" Type="http://schemas.openxmlformats.org/officeDocument/2006/relationships/hyperlink" Target="https://login.consultant.ru/link/?req=doc&amp;base=RLAW346&amp;n=53104&amp;dst=100011" TargetMode="External"/><Relationship Id="rId312" Type="http://schemas.openxmlformats.org/officeDocument/2006/relationships/hyperlink" Target="https://login.consultant.ru/link/?req=doc&amp;base=RLAW346&amp;n=55320&amp;dst=100302" TargetMode="External"/><Relationship Id="rId354" Type="http://schemas.openxmlformats.org/officeDocument/2006/relationships/hyperlink" Target="https://login.consultant.ru/link/?req=doc&amp;base=RLAW346&amp;n=54626&amp;dst=114363" TargetMode="External"/><Relationship Id="rId51" Type="http://schemas.openxmlformats.org/officeDocument/2006/relationships/hyperlink" Target="https://login.consultant.ru/link/?req=doc&amp;base=RLAW346&amp;n=46998&amp;dst=1" TargetMode="External"/><Relationship Id="rId93" Type="http://schemas.openxmlformats.org/officeDocument/2006/relationships/hyperlink" Target="https://login.consultant.ru/link/?req=doc&amp;base=RLAW346&amp;n=46998&amp;dst=1" TargetMode="External"/><Relationship Id="rId189" Type="http://schemas.openxmlformats.org/officeDocument/2006/relationships/hyperlink" Target="https://login.consultant.ru/link/?req=doc&amp;base=LAW&amp;n=514113&amp;dst=2" TargetMode="External"/><Relationship Id="rId396" Type="http://schemas.openxmlformats.org/officeDocument/2006/relationships/hyperlink" Target="https://login.consultant.ru/link/?req=doc&amp;base=RLAW346&amp;n=52743&amp;dst=101196" TargetMode="External"/><Relationship Id="rId561" Type="http://schemas.openxmlformats.org/officeDocument/2006/relationships/hyperlink" Target="https://login.consultant.ru/link/?req=doc&amp;base=RLAW346&amp;n=54889&amp;dst=100366" TargetMode="External"/><Relationship Id="rId214" Type="http://schemas.openxmlformats.org/officeDocument/2006/relationships/hyperlink" Target="https://login.consultant.ru/link/?req=doc&amp;base=RLAW346&amp;n=55122&amp;dst=100010" TargetMode="External"/><Relationship Id="rId256" Type="http://schemas.openxmlformats.org/officeDocument/2006/relationships/hyperlink" Target="https://login.consultant.ru/link/?req=doc&amp;base=RLAW346&amp;n=53582&amp;dst=101893" TargetMode="External"/><Relationship Id="rId298" Type="http://schemas.openxmlformats.org/officeDocument/2006/relationships/hyperlink" Target="https://login.consultant.ru/link/?req=doc&amp;base=RLAW346&amp;n=55122&amp;dst=100010" TargetMode="External"/><Relationship Id="rId421" Type="http://schemas.openxmlformats.org/officeDocument/2006/relationships/hyperlink" Target="https://login.consultant.ru/link/?req=doc&amp;base=RLAW346&amp;n=52743&amp;dst=101196" TargetMode="External"/><Relationship Id="rId463" Type="http://schemas.openxmlformats.org/officeDocument/2006/relationships/hyperlink" Target="https://login.consultant.ru/link/?req=doc&amp;base=RLAW346&amp;n=53274&amp;dst=102141" TargetMode="External"/><Relationship Id="rId519" Type="http://schemas.openxmlformats.org/officeDocument/2006/relationships/hyperlink" Target="https://login.consultant.ru/link/?req=doc&amp;base=RLAW346&amp;n=52283&amp;dst=9" TargetMode="External"/><Relationship Id="rId116" Type="http://schemas.openxmlformats.org/officeDocument/2006/relationships/hyperlink" Target="https://login.consultant.ru/link/?req=doc&amp;base=RLAW346&amp;n=52743&amp;dst=101196" TargetMode="External"/><Relationship Id="rId158" Type="http://schemas.openxmlformats.org/officeDocument/2006/relationships/hyperlink" Target="https://login.consultant.ru/link/?req=doc&amp;base=LAW&amp;n=519434&amp;dst=100030" TargetMode="External"/><Relationship Id="rId323" Type="http://schemas.openxmlformats.org/officeDocument/2006/relationships/hyperlink" Target="https://login.consultant.ru/link/?req=doc&amp;base=RLAW346&amp;n=51800&amp;dst=105746" TargetMode="External"/><Relationship Id="rId530" Type="http://schemas.openxmlformats.org/officeDocument/2006/relationships/hyperlink" Target="https://login.consultant.ru/link/?req=doc&amp;base=LAW&amp;n=519434&amp;dst=100030" TargetMode="External"/><Relationship Id="rId20" Type="http://schemas.openxmlformats.org/officeDocument/2006/relationships/hyperlink" Target="https://login.consultant.ru/link/?req=doc&amp;base=RLAW346&amp;n=54889&amp;dst=100054" TargetMode="External"/><Relationship Id="rId62" Type="http://schemas.openxmlformats.org/officeDocument/2006/relationships/hyperlink" Target="https://login.consultant.ru/link/?req=doc&amp;base=RLAW346&amp;n=54623&amp;dst=6" TargetMode="External"/><Relationship Id="rId365" Type="http://schemas.openxmlformats.org/officeDocument/2006/relationships/hyperlink" Target="https://login.consultant.ru/link/?req=doc&amp;base=RLAW346&amp;n=55322&amp;dst=2" TargetMode="External"/><Relationship Id="rId572" Type="http://schemas.openxmlformats.org/officeDocument/2006/relationships/hyperlink" Target="https://login.consultant.ru/link/?req=doc&amp;base=RLAW346&amp;n=54889&amp;dst=100226" TargetMode="External"/><Relationship Id="rId225" Type="http://schemas.openxmlformats.org/officeDocument/2006/relationships/hyperlink" Target="https://login.consultant.ru/link/?req=doc&amp;base=RLAW346&amp;n=55322&amp;dst=2" TargetMode="External"/><Relationship Id="rId267" Type="http://schemas.openxmlformats.org/officeDocument/2006/relationships/hyperlink" Target="https://login.consultant.ru/link/?req=doc&amp;base=RLAW346&amp;n=47302&amp;dst=2" TargetMode="External"/><Relationship Id="rId432" Type="http://schemas.openxmlformats.org/officeDocument/2006/relationships/hyperlink" Target="https://login.consultant.ru/link/?req=doc&amp;base=RLAW346&amp;n=55322&amp;dst=2" TargetMode="External"/><Relationship Id="rId474" Type="http://schemas.openxmlformats.org/officeDocument/2006/relationships/hyperlink" Target="https://login.consultant.ru/link/?req=doc&amp;base=RLAW346&amp;n=54759&amp;dst=1" TargetMode="External"/><Relationship Id="rId127" Type="http://schemas.openxmlformats.org/officeDocument/2006/relationships/hyperlink" Target="https://login.consultant.ru/link/?req=doc&amp;base=RLAW346&amp;n=54620&amp;dst=107600" TargetMode="External"/><Relationship Id="rId31" Type="http://schemas.openxmlformats.org/officeDocument/2006/relationships/hyperlink" Target="https://login.consultant.ru/link/?req=doc&amp;base=LAW&amp;n=528376" TargetMode="External"/><Relationship Id="rId73" Type="http://schemas.openxmlformats.org/officeDocument/2006/relationships/hyperlink" Target="https://login.consultant.ru/link/?req=doc&amp;base=RLAW346&amp;n=55232&amp;dst=127615" TargetMode="External"/><Relationship Id="rId169" Type="http://schemas.openxmlformats.org/officeDocument/2006/relationships/hyperlink" Target="https://login.consultant.ru/link/?req=doc&amp;base=RLAW346&amp;n=54618&amp;dst=100171" TargetMode="External"/><Relationship Id="rId334" Type="http://schemas.openxmlformats.org/officeDocument/2006/relationships/hyperlink" Target="https://login.consultant.ru/link/?req=doc&amp;base=RLAW346&amp;n=53582&amp;dst=101893" TargetMode="External"/><Relationship Id="rId376" Type="http://schemas.openxmlformats.org/officeDocument/2006/relationships/hyperlink" Target="https://login.consultant.ru/link/?req=doc&amp;base=RLAW346&amp;n=55232&amp;dst=127615" TargetMode="External"/><Relationship Id="rId541" Type="http://schemas.openxmlformats.org/officeDocument/2006/relationships/hyperlink" Target="https://login.consultant.ru/link/?req=doc&amp;base=RLAW346&amp;n=54758&amp;dst=100423"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RLAW346&amp;n=51193&amp;dst=103424" TargetMode="External"/><Relationship Id="rId236" Type="http://schemas.openxmlformats.org/officeDocument/2006/relationships/hyperlink" Target="https://login.consultant.ru/link/?req=doc&amp;base=RLAW346&amp;n=55322&amp;dst=2" TargetMode="External"/><Relationship Id="rId278" Type="http://schemas.openxmlformats.org/officeDocument/2006/relationships/hyperlink" Target="https://login.consultant.ru/link/?req=doc&amp;base=RLAW346&amp;n=47727&amp;dst=101382" TargetMode="External"/><Relationship Id="rId401" Type="http://schemas.openxmlformats.org/officeDocument/2006/relationships/hyperlink" Target="https://login.consultant.ru/link/?req=doc&amp;base=RLAW346&amp;n=55232&amp;dst=127615" TargetMode="External"/><Relationship Id="rId443" Type="http://schemas.openxmlformats.org/officeDocument/2006/relationships/hyperlink" Target="https://login.consultant.ru/link/?req=doc&amp;base=RLAW346&amp;n=54620&amp;dst=107600" TargetMode="External"/><Relationship Id="rId303" Type="http://schemas.openxmlformats.org/officeDocument/2006/relationships/hyperlink" Target="https://login.consultant.ru/link/?req=doc&amp;base=RLAW346&amp;n=47302&amp;dst=2" TargetMode="External"/><Relationship Id="rId485" Type="http://schemas.openxmlformats.org/officeDocument/2006/relationships/hyperlink" Target="https://login.consultant.ru/link/?req=doc&amp;base=RLAW346&amp;n=51409&amp;dst=1" TargetMode="External"/><Relationship Id="rId42" Type="http://schemas.openxmlformats.org/officeDocument/2006/relationships/hyperlink" Target="https://login.consultant.ru/link/?req=doc&amp;base=RLAW346&amp;n=54889&amp;dst=100212" TargetMode="External"/><Relationship Id="rId84" Type="http://schemas.openxmlformats.org/officeDocument/2006/relationships/hyperlink" Target="https://login.consultant.ru/link/?req=doc&amp;base=RLAW346&amp;n=53104&amp;dst=100011" TargetMode="External"/><Relationship Id="rId138" Type="http://schemas.openxmlformats.org/officeDocument/2006/relationships/hyperlink" Target="https://login.consultant.ru/link/?req=doc&amp;base=RLAW346&amp;n=51193&amp;dst=103424" TargetMode="External"/><Relationship Id="rId345" Type="http://schemas.openxmlformats.org/officeDocument/2006/relationships/hyperlink" Target="https://login.consultant.ru/link/?req=doc&amp;base=RLAW346&amp;n=52743&amp;dst=101196" TargetMode="External"/><Relationship Id="rId387" Type="http://schemas.openxmlformats.org/officeDocument/2006/relationships/hyperlink" Target="https://login.consultant.ru/link/?req=doc&amp;base=RLAW346&amp;n=51193&amp;dst=103424" TargetMode="External"/><Relationship Id="rId510" Type="http://schemas.openxmlformats.org/officeDocument/2006/relationships/hyperlink" Target="https://login.consultant.ru/link/?req=doc&amp;base=LAW&amp;n=523220" TargetMode="External"/><Relationship Id="rId552" Type="http://schemas.openxmlformats.org/officeDocument/2006/relationships/hyperlink" Target="https://login.consultant.ru/link/?req=doc&amp;base=RLAW346&amp;n=54626&amp;dst=114363" TargetMode="External"/><Relationship Id="rId191" Type="http://schemas.openxmlformats.org/officeDocument/2006/relationships/hyperlink" Target="https://login.consultant.ru/link/?req=doc&amp;base=RLAW346&amp;n=52283&amp;dst=9" TargetMode="External"/><Relationship Id="rId205" Type="http://schemas.openxmlformats.org/officeDocument/2006/relationships/hyperlink" Target="https://login.consultant.ru/link/?req=doc&amp;base=RLAW346&amp;n=52282&amp;dst=44" TargetMode="External"/><Relationship Id="rId247" Type="http://schemas.openxmlformats.org/officeDocument/2006/relationships/hyperlink" Target="https://login.consultant.ru/link/?req=doc&amp;base=RLAW346&amp;n=47302&amp;dst=2" TargetMode="External"/><Relationship Id="rId412" Type="http://schemas.openxmlformats.org/officeDocument/2006/relationships/hyperlink" Target="https://login.consultant.ru/link/?req=doc&amp;base=RLAW346&amp;n=55232&amp;dst=127615" TargetMode="External"/><Relationship Id="rId107" Type="http://schemas.openxmlformats.org/officeDocument/2006/relationships/hyperlink" Target="https://login.consultant.ru/link/?req=doc&amp;base=RLAW346&amp;n=52282&amp;dst=44" TargetMode="External"/><Relationship Id="rId289" Type="http://schemas.openxmlformats.org/officeDocument/2006/relationships/hyperlink" Target="https://login.consultant.ru/link/?req=doc&amp;base=LAW&amp;n=519434&amp;dst=100030" TargetMode="External"/><Relationship Id="rId454" Type="http://schemas.openxmlformats.org/officeDocument/2006/relationships/hyperlink" Target="https://login.consultant.ru/link/?req=doc&amp;base=RLAW346&amp;n=53104&amp;dst=100011" TargetMode="External"/><Relationship Id="rId496" Type="http://schemas.openxmlformats.org/officeDocument/2006/relationships/hyperlink" Target="https://login.consultant.ru/link/?req=doc&amp;base=RLAW346&amp;n=53635&amp;dst=100704" TargetMode="External"/><Relationship Id="rId11" Type="http://schemas.openxmlformats.org/officeDocument/2006/relationships/hyperlink" Target="https://login.consultant.ru/link/?req=doc&amp;base=RLAW346&amp;n=54889&amp;dst=100012" TargetMode="External"/><Relationship Id="rId53" Type="http://schemas.openxmlformats.org/officeDocument/2006/relationships/hyperlink" Target="https://login.consultant.ru/link/?req=doc&amp;base=RLAW346&amp;n=47302&amp;dst=2" TargetMode="External"/><Relationship Id="rId149" Type="http://schemas.openxmlformats.org/officeDocument/2006/relationships/hyperlink" Target="https://login.consultant.ru/link/?req=doc&amp;base=RLAW346&amp;n=54626&amp;dst=114363" TargetMode="External"/><Relationship Id="rId314" Type="http://schemas.openxmlformats.org/officeDocument/2006/relationships/hyperlink" Target="https://login.consultant.ru/link/?req=doc&amp;base=RLAW346&amp;n=55201&amp;dst=106147" TargetMode="External"/><Relationship Id="rId356" Type="http://schemas.openxmlformats.org/officeDocument/2006/relationships/hyperlink" Target="https://login.consultant.ru/link/?req=doc&amp;base=RLAW346&amp;n=51193&amp;dst=103424" TargetMode="External"/><Relationship Id="rId398" Type="http://schemas.openxmlformats.org/officeDocument/2006/relationships/hyperlink" Target="https://login.consultant.ru/link/?req=doc&amp;base=RLAW346&amp;n=55232&amp;dst=127615" TargetMode="External"/><Relationship Id="rId521" Type="http://schemas.openxmlformats.org/officeDocument/2006/relationships/hyperlink" Target="https://login.consultant.ru/link/?req=doc&amp;base=RLAW346&amp;n=47894&amp;dst=100010" TargetMode="External"/><Relationship Id="rId563" Type="http://schemas.openxmlformats.org/officeDocument/2006/relationships/hyperlink" Target="https://login.consultant.ru/link/?req=doc&amp;base=RLAW346&amp;n=54889&amp;dst=100408" TargetMode="External"/><Relationship Id="rId95" Type="http://schemas.openxmlformats.org/officeDocument/2006/relationships/hyperlink" Target="https://login.consultant.ru/link/?req=doc&amp;base=RLAW346&amp;n=47302&amp;dst=2" TargetMode="External"/><Relationship Id="rId160" Type="http://schemas.openxmlformats.org/officeDocument/2006/relationships/hyperlink" Target="https://login.consultant.ru/link/?req=doc&amp;base=LAW&amp;n=519434&amp;dst=100030" TargetMode="External"/><Relationship Id="rId216" Type="http://schemas.openxmlformats.org/officeDocument/2006/relationships/hyperlink" Target="https://login.consultant.ru/link/?req=doc&amp;base=RLAW346&amp;n=43871&amp;dst=100004" TargetMode="External"/><Relationship Id="rId423" Type="http://schemas.openxmlformats.org/officeDocument/2006/relationships/hyperlink" Target="https://login.consultant.ru/link/?req=doc&amp;base=RLAW346&amp;n=51193&amp;dst=103424" TargetMode="External"/><Relationship Id="rId258" Type="http://schemas.openxmlformats.org/officeDocument/2006/relationships/hyperlink" Target="https://login.consultant.ru/link/?req=doc&amp;base=RLAW346&amp;n=53582&amp;dst=101893" TargetMode="External"/><Relationship Id="rId465" Type="http://schemas.openxmlformats.org/officeDocument/2006/relationships/hyperlink" Target="https://login.consultant.ru/link/?req=doc&amp;base=LAW&amp;n=519434&amp;dst=100030" TargetMode="External"/><Relationship Id="rId22" Type="http://schemas.openxmlformats.org/officeDocument/2006/relationships/hyperlink" Target="https://login.consultant.ru/link/?req=doc&amp;base=RLAW346&amp;n=54889&amp;dst=100098" TargetMode="External"/><Relationship Id="rId64" Type="http://schemas.openxmlformats.org/officeDocument/2006/relationships/hyperlink" Target="https://login.consultant.ru/link/?req=doc&amp;base=RLAW346&amp;n=55201&amp;dst=106147" TargetMode="External"/><Relationship Id="rId118" Type="http://schemas.openxmlformats.org/officeDocument/2006/relationships/hyperlink" Target="https://login.consultant.ru/link/?req=doc&amp;base=RLAW346&amp;n=52743&amp;dst=101196" TargetMode="External"/><Relationship Id="rId325" Type="http://schemas.openxmlformats.org/officeDocument/2006/relationships/hyperlink" Target="https://login.consultant.ru/link/?req=doc&amp;base=RLAW346&amp;n=51600&amp;dst=24" TargetMode="External"/><Relationship Id="rId367" Type="http://schemas.openxmlformats.org/officeDocument/2006/relationships/hyperlink" Target="https://login.consultant.ru/link/?req=doc&amp;base=RLAW346&amp;n=54772&amp;dst=101292" TargetMode="External"/><Relationship Id="rId532" Type="http://schemas.openxmlformats.org/officeDocument/2006/relationships/hyperlink" Target="https://login.consultant.ru/link/?req=doc&amp;base=LAW&amp;n=519434&amp;dst=100030" TargetMode="External"/><Relationship Id="rId574" Type="http://schemas.openxmlformats.org/officeDocument/2006/relationships/hyperlink" Target="https://login.consultant.ru/link/?req=doc&amp;base=RLAW346&amp;n=54889&amp;dst=100438" TargetMode="External"/><Relationship Id="rId171" Type="http://schemas.openxmlformats.org/officeDocument/2006/relationships/hyperlink" Target="https://login.consultant.ru/link/?req=doc&amp;base=RLAW346&amp;n=54618&amp;dst=100171" TargetMode="External"/><Relationship Id="rId227" Type="http://schemas.openxmlformats.org/officeDocument/2006/relationships/hyperlink" Target="https://login.consultant.ru/link/?req=doc&amp;base=RLAW346&amp;n=54772&amp;dst=101292" TargetMode="External"/><Relationship Id="rId269" Type="http://schemas.openxmlformats.org/officeDocument/2006/relationships/hyperlink" Target="https://login.consultant.ru/link/?req=doc&amp;base=RLAW346&amp;n=54889&amp;dst=100215" TargetMode="External"/><Relationship Id="rId434" Type="http://schemas.openxmlformats.org/officeDocument/2006/relationships/hyperlink" Target="https://login.consultant.ru/link/?req=doc&amp;base=RLAW346&amp;n=50280&amp;dst=2" TargetMode="External"/><Relationship Id="rId476" Type="http://schemas.openxmlformats.org/officeDocument/2006/relationships/hyperlink" Target="https://login.consultant.ru/link/?req=doc&amp;base=RLAW346&amp;n=55320&amp;dst=100302" TargetMode="External"/><Relationship Id="rId33" Type="http://schemas.openxmlformats.org/officeDocument/2006/relationships/hyperlink" Target="https://login.consultant.ru/link/?req=doc&amp;base=LAW&amp;n=514832" TargetMode="External"/><Relationship Id="rId129" Type="http://schemas.openxmlformats.org/officeDocument/2006/relationships/hyperlink" Target="https://login.consultant.ru/link/?req=doc&amp;base=RLAW346&amp;n=55232&amp;dst=127615" TargetMode="External"/><Relationship Id="rId280" Type="http://schemas.openxmlformats.org/officeDocument/2006/relationships/hyperlink" Target="https://login.consultant.ru/link/?req=doc&amp;base=RLAW346&amp;n=53274&amp;dst=102141" TargetMode="External"/><Relationship Id="rId336" Type="http://schemas.openxmlformats.org/officeDocument/2006/relationships/hyperlink" Target="https://login.consultant.ru/link/?req=doc&amp;base=LAW&amp;n=521784&amp;dst=100019" TargetMode="External"/><Relationship Id="rId501" Type="http://schemas.openxmlformats.org/officeDocument/2006/relationships/hyperlink" Target="https://login.consultant.ru/link/?req=doc&amp;base=RLAW346&amp;n=47573&amp;dst=100010" TargetMode="External"/><Relationship Id="rId543" Type="http://schemas.openxmlformats.org/officeDocument/2006/relationships/hyperlink" Target="https://login.consultant.ru/link/?req=doc&amp;base=RLAW346&amp;n=51409&amp;dst=1" TargetMode="External"/><Relationship Id="rId75" Type="http://schemas.openxmlformats.org/officeDocument/2006/relationships/hyperlink" Target="https://login.consultant.ru/link/?req=doc&amp;base=RLAW346&amp;n=54620&amp;dst=107600" TargetMode="External"/><Relationship Id="rId140" Type="http://schemas.openxmlformats.org/officeDocument/2006/relationships/hyperlink" Target="https://login.consultant.ru/link/?req=doc&amp;base=RLAW346&amp;n=54626&amp;dst=114363" TargetMode="External"/><Relationship Id="rId182" Type="http://schemas.openxmlformats.org/officeDocument/2006/relationships/hyperlink" Target="https://login.consultant.ru/link/?req=doc&amp;base=RLAW346&amp;n=51193&amp;dst=103424" TargetMode="External"/><Relationship Id="rId378" Type="http://schemas.openxmlformats.org/officeDocument/2006/relationships/hyperlink" Target="https://login.consultant.ru/link/?req=doc&amp;base=RLAW346&amp;n=47302&amp;dst=2" TargetMode="External"/><Relationship Id="rId403" Type="http://schemas.openxmlformats.org/officeDocument/2006/relationships/hyperlink" Target="https://login.consultant.ru/link/?req=doc&amp;base=RLAW346&amp;n=55232&amp;dst=127615" TargetMode="External"/><Relationship Id="rId6" Type="http://schemas.openxmlformats.org/officeDocument/2006/relationships/hyperlink" Target="pravo.e-dag.ru" TargetMode="External"/><Relationship Id="rId238" Type="http://schemas.openxmlformats.org/officeDocument/2006/relationships/hyperlink" Target="https://login.consultant.ru/link/?req=doc&amp;base=RLAW346&amp;n=55322&amp;dst=2" TargetMode="External"/><Relationship Id="rId445" Type="http://schemas.openxmlformats.org/officeDocument/2006/relationships/hyperlink" Target="https://login.consultant.ru/link/?req=doc&amp;base=LAW&amp;n=521784&amp;dst=100019" TargetMode="External"/><Relationship Id="rId487" Type="http://schemas.openxmlformats.org/officeDocument/2006/relationships/hyperlink" Target="https://login.consultant.ru/link/?req=doc&amp;base=RLAW346&amp;n=52743&amp;dst=101196" TargetMode="External"/><Relationship Id="rId291" Type="http://schemas.openxmlformats.org/officeDocument/2006/relationships/hyperlink" Target="https://login.consultant.ru/link/?req=doc&amp;base=RLAW346&amp;n=52610&amp;dst=1" TargetMode="External"/><Relationship Id="rId305" Type="http://schemas.openxmlformats.org/officeDocument/2006/relationships/hyperlink" Target="https://login.consultant.ru/link/?req=doc&amp;base=RLAW346&amp;n=54620&amp;dst=107600" TargetMode="External"/><Relationship Id="rId347" Type="http://schemas.openxmlformats.org/officeDocument/2006/relationships/hyperlink" Target="https://login.consultant.ru/link/?req=doc&amp;base=RLAW346&amp;n=54626&amp;dst=114363" TargetMode="External"/><Relationship Id="rId512" Type="http://schemas.openxmlformats.org/officeDocument/2006/relationships/hyperlink" Target="https://login.consultant.ru/link/?req=doc&amp;base=RLAW346&amp;n=55201&amp;dst=106147" TargetMode="External"/><Relationship Id="rId44" Type="http://schemas.openxmlformats.org/officeDocument/2006/relationships/hyperlink" Target="https://login.consultant.ru/link/?req=doc&amp;base=RLAW346&amp;n=52517&amp;dst=102046" TargetMode="External"/><Relationship Id="rId86" Type="http://schemas.openxmlformats.org/officeDocument/2006/relationships/hyperlink" Target="https://login.consultant.ru/link/?req=doc&amp;base=RLAW346&amp;n=53104&amp;dst=100011" TargetMode="External"/><Relationship Id="rId151" Type="http://schemas.openxmlformats.org/officeDocument/2006/relationships/hyperlink" Target="https://login.consultant.ru/link/?req=doc&amp;base=RLAW346&amp;n=53617&amp;dst=1" TargetMode="External"/><Relationship Id="rId389" Type="http://schemas.openxmlformats.org/officeDocument/2006/relationships/hyperlink" Target="https://login.consultant.ru/link/?req=doc&amp;base=RLAW346&amp;n=53637&amp;dst=5" TargetMode="External"/><Relationship Id="rId554" Type="http://schemas.openxmlformats.org/officeDocument/2006/relationships/hyperlink" Target="https://login.consultant.ru/link/?req=doc&amp;base=RLAW346&amp;n=55232&amp;dst=127615" TargetMode="External"/><Relationship Id="rId193" Type="http://schemas.openxmlformats.org/officeDocument/2006/relationships/hyperlink" Target="https://login.consultant.ru/link/?req=doc&amp;base=RLAW346&amp;n=52282&amp;dst=44" TargetMode="External"/><Relationship Id="rId207" Type="http://schemas.openxmlformats.org/officeDocument/2006/relationships/hyperlink" Target="https://login.consultant.ru/link/?req=doc&amp;base=RLAW346&amp;n=53617&amp;dst=1" TargetMode="External"/><Relationship Id="rId249" Type="http://schemas.openxmlformats.org/officeDocument/2006/relationships/hyperlink" Target="https://login.consultant.ru/link/?req=doc&amp;base=RLAW346&amp;n=50860&amp;dst=100011" TargetMode="External"/><Relationship Id="rId414" Type="http://schemas.openxmlformats.org/officeDocument/2006/relationships/hyperlink" Target="https://login.consultant.ru/link/?req=doc&amp;base=LAW&amp;n=465517" TargetMode="External"/><Relationship Id="rId456" Type="http://schemas.openxmlformats.org/officeDocument/2006/relationships/hyperlink" Target="https://login.consultant.ru/link/?req=doc&amp;base=RLAW346&amp;n=52282&amp;dst=44" TargetMode="External"/><Relationship Id="rId498" Type="http://schemas.openxmlformats.org/officeDocument/2006/relationships/hyperlink" Target="https://login.consultant.ru/link/?req=doc&amp;base=RLAW346&amp;n=55122&amp;dst=100010" TargetMode="External"/><Relationship Id="rId13" Type="http://schemas.openxmlformats.org/officeDocument/2006/relationships/hyperlink" Target="https://login.consultant.ru/link/?req=doc&amp;base=RLAW346&amp;n=54889&amp;dst=100015" TargetMode="External"/><Relationship Id="rId109" Type="http://schemas.openxmlformats.org/officeDocument/2006/relationships/hyperlink" Target="https://login.consultant.ru/link/?req=doc&amp;base=RLAW346&amp;n=51600&amp;dst=24" TargetMode="External"/><Relationship Id="rId260" Type="http://schemas.openxmlformats.org/officeDocument/2006/relationships/hyperlink" Target="https://login.consultant.ru/link/?req=doc&amp;base=RLAW346&amp;n=53582&amp;dst=101893" TargetMode="External"/><Relationship Id="rId316" Type="http://schemas.openxmlformats.org/officeDocument/2006/relationships/hyperlink" Target="https://login.consultant.ru/link/?req=doc&amp;base=RLAW346&amp;n=54618&amp;dst=100171" TargetMode="External"/><Relationship Id="rId523" Type="http://schemas.openxmlformats.org/officeDocument/2006/relationships/hyperlink" Target="https://login.consultant.ru/link/?req=doc&amp;base=RLAW346&amp;n=53274&amp;dst=102141" TargetMode="External"/><Relationship Id="rId55" Type="http://schemas.openxmlformats.org/officeDocument/2006/relationships/hyperlink" Target="https://login.consultant.ru/link/?req=doc&amp;base=RLAW346&amp;n=47894&amp;dst=100010" TargetMode="External"/><Relationship Id="rId97" Type="http://schemas.openxmlformats.org/officeDocument/2006/relationships/hyperlink" Target="https://login.consultant.ru/link/?req=doc&amp;base=RLAW346&amp;n=54772&amp;dst=101292" TargetMode="External"/><Relationship Id="rId120" Type="http://schemas.openxmlformats.org/officeDocument/2006/relationships/hyperlink" Target="https://login.consultant.ru/link/?req=doc&amp;base=RLAW346&amp;n=51600&amp;dst=24" TargetMode="External"/><Relationship Id="rId358" Type="http://schemas.openxmlformats.org/officeDocument/2006/relationships/hyperlink" Target="https://login.consultant.ru/link/?req=doc&amp;base=RLAW346&amp;n=54626&amp;dst=114363" TargetMode="External"/><Relationship Id="rId565" Type="http://schemas.openxmlformats.org/officeDocument/2006/relationships/hyperlink" Target="https://login.consultant.ru/link/?req=doc&amp;base=RLAW346&amp;n=54889&amp;dst=100226" TargetMode="External"/><Relationship Id="rId162" Type="http://schemas.openxmlformats.org/officeDocument/2006/relationships/hyperlink" Target="https://login.consultant.ru/link/?req=doc&amp;base=LAW&amp;n=519434&amp;dst=100030" TargetMode="External"/><Relationship Id="rId218" Type="http://schemas.openxmlformats.org/officeDocument/2006/relationships/hyperlink" Target="https://login.consultant.ru/link/?req=doc&amp;base=RLAW346&amp;n=50860&amp;dst=100011" TargetMode="External"/><Relationship Id="rId425" Type="http://schemas.openxmlformats.org/officeDocument/2006/relationships/hyperlink" Target="https://login.consultant.ru/link/?req=doc&amp;base=RLAW346&amp;n=53617&amp;dst=1" TargetMode="External"/><Relationship Id="rId467" Type="http://schemas.openxmlformats.org/officeDocument/2006/relationships/hyperlink" Target="https://login.consultant.ru/link/?req=doc&amp;base=LAW&amp;n=519434&amp;dst=100030" TargetMode="External"/><Relationship Id="rId271" Type="http://schemas.openxmlformats.org/officeDocument/2006/relationships/hyperlink" Target="https://login.consultant.ru/link/?req=doc&amp;base=RLAW346&amp;n=50860&amp;dst=100011" TargetMode="External"/><Relationship Id="rId24" Type="http://schemas.openxmlformats.org/officeDocument/2006/relationships/hyperlink" Target="https://login.consultant.ru/link/?req=doc&amp;base=RLAW346&amp;n=54889&amp;dst=100106" TargetMode="External"/><Relationship Id="rId66" Type="http://schemas.openxmlformats.org/officeDocument/2006/relationships/hyperlink" Target="https://login.consultant.ru/link/?req=doc&amp;base=RLAW346&amp;n=55232&amp;dst=127615" TargetMode="External"/><Relationship Id="rId131" Type="http://schemas.openxmlformats.org/officeDocument/2006/relationships/hyperlink" Target="https://login.consultant.ru/link/?req=doc&amp;base=RLAW346&amp;n=51193&amp;dst=103424" TargetMode="External"/><Relationship Id="rId327" Type="http://schemas.openxmlformats.org/officeDocument/2006/relationships/hyperlink" Target="https://login.consultant.ru/link/?req=doc&amp;base=RLAW346&amp;n=54626&amp;dst=114363" TargetMode="External"/><Relationship Id="rId369" Type="http://schemas.openxmlformats.org/officeDocument/2006/relationships/hyperlink" Target="https://login.consultant.ru/link/?req=doc&amp;base=RLAW346&amp;n=55232&amp;dst=127615" TargetMode="External"/><Relationship Id="rId534" Type="http://schemas.openxmlformats.org/officeDocument/2006/relationships/hyperlink" Target="https://login.consultant.ru/link/?req=doc&amp;base=RLAW346&amp;n=54759&amp;dst=1" TargetMode="External"/><Relationship Id="rId576" Type="http://schemas.openxmlformats.org/officeDocument/2006/relationships/theme" Target="theme/theme1.xml"/><Relationship Id="rId173" Type="http://schemas.openxmlformats.org/officeDocument/2006/relationships/hyperlink" Target="https://login.consultant.ru/link/?req=doc&amp;base=RLAW346&amp;n=51193&amp;dst=103424" TargetMode="External"/><Relationship Id="rId229" Type="http://schemas.openxmlformats.org/officeDocument/2006/relationships/hyperlink" Target="https://login.consultant.ru/link/?req=doc&amp;base=RLAW346&amp;n=47302&amp;dst=2" TargetMode="External"/><Relationship Id="rId380" Type="http://schemas.openxmlformats.org/officeDocument/2006/relationships/hyperlink" Target="https://login.consultant.ru/link/?req=doc&amp;base=RLAW346&amp;n=46998&amp;dst=1" TargetMode="External"/><Relationship Id="rId436" Type="http://schemas.openxmlformats.org/officeDocument/2006/relationships/hyperlink" Target="https://login.consultant.ru/link/?req=doc&amp;base=RLAW346&amp;n=47302&amp;dst=2" TargetMode="External"/><Relationship Id="rId240" Type="http://schemas.openxmlformats.org/officeDocument/2006/relationships/hyperlink" Target="https://login.consultant.ru/link/?req=doc&amp;base=RLAW346&amp;n=54620&amp;dst=107600" TargetMode="External"/><Relationship Id="rId478" Type="http://schemas.openxmlformats.org/officeDocument/2006/relationships/hyperlink" Target="https://login.consultant.ru/link/?req=doc&amp;base=RLAW346&amp;n=53582&amp;dst=101893" TargetMode="External"/><Relationship Id="rId35" Type="http://schemas.openxmlformats.org/officeDocument/2006/relationships/hyperlink" Target="https://login.consultant.ru/link/?req=doc&amp;base=LAW&amp;n=511677&amp;dst=1085" TargetMode="External"/><Relationship Id="rId77" Type="http://schemas.openxmlformats.org/officeDocument/2006/relationships/hyperlink" Target="https://login.consultant.ru/link/?req=doc&amp;base=RLAW346&amp;n=55232&amp;dst=127615" TargetMode="External"/><Relationship Id="rId100" Type="http://schemas.openxmlformats.org/officeDocument/2006/relationships/hyperlink" Target="https://login.consultant.ru/link/?req=doc&amp;base=RLAW346&amp;n=54772&amp;dst=101292" TargetMode="External"/><Relationship Id="rId282" Type="http://schemas.openxmlformats.org/officeDocument/2006/relationships/hyperlink" Target="https://login.consultant.ru/link/?req=doc&amp;base=LAW&amp;n=519434&amp;dst=100030" TargetMode="External"/><Relationship Id="rId338" Type="http://schemas.openxmlformats.org/officeDocument/2006/relationships/hyperlink" Target="https://login.consultant.ru/link/?req=doc&amp;base=RLAW346&amp;n=53582&amp;dst=101893" TargetMode="External"/><Relationship Id="rId503" Type="http://schemas.openxmlformats.org/officeDocument/2006/relationships/hyperlink" Target="https://login.consultant.ru/link/?req=doc&amp;base=RLAW346&amp;n=51600&amp;dst=24" TargetMode="External"/><Relationship Id="rId545" Type="http://schemas.openxmlformats.org/officeDocument/2006/relationships/hyperlink" Target="https://login.consultant.ru/link/?req=doc&amp;base=RLAW346&amp;n=52743&amp;dst=101196" TargetMode="External"/><Relationship Id="rId8" Type="http://schemas.openxmlformats.org/officeDocument/2006/relationships/hyperlink" Target="https://login.consultant.ru/link/?req=doc&amp;base=RLAW346&amp;n=54889&amp;dst=100008" TargetMode="External"/><Relationship Id="rId142" Type="http://schemas.openxmlformats.org/officeDocument/2006/relationships/hyperlink" Target="https://login.consultant.ru/link/?req=doc&amp;base=RLAW346&amp;n=54626&amp;dst=114363" TargetMode="External"/><Relationship Id="rId184" Type="http://schemas.openxmlformats.org/officeDocument/2006/relationships/hyperlink" Target="https://login.consultant.ru/link/?req=doc&amp;base=RLAW346&amp;n=51193&amp;dst=103424" TargetMode="External"/><Relationship Id="rId391" Type="http://schemas.openxmlformats.org/officeDocument/2006/relationships/hyperlink" Target="https://login.consultant.ru/link/?req=doc&amp;base=RLAW346&amp;n=53104&amp;dst=100011" TargetMode="External"/><Relationship Id="rId405" Type="http://schemas.openxmlformats.org/officeDocument/2006/relationships/hyperlink" Target="https://login.consultant.ru/link/?req=doc&amp;base=RLAW346&amp;n=52283&amp;dst=9" TargetMode="External"/><Relationship Id="rId447" Type="http://schemas.openxmlformats.org/officeDocument/2006/relationships/hyperlink" Target="https://login.consultant.ru/link/?req=doc&amp;base=LAW&amp;n=95973" TargetMode="External"/><Relationship Id="rId251" Type="http://schemas.openxmlformats.org/officeDocument/2006/relationships/hyperlink" Target="https://login.consultant.ru/link/?req=doc&amp;base=RLAW346&amp;n=47302&amp;dst=2" TargetMode="External"/><Relationship Id="rId489" Type="http://schemas.openxmlformats.org/officeDocument/2006/relationships/hyperlink" Target="https://login.consultant.ru/link/?req=doc&amp;base=RLAW346&amp;n=50860&amp;dst=100011" TargetMode="External"/><Relationship Id="rId46" Type="http://schemas.openxmlformats.org/officeDocument/2006/relationships/hyperlink" Target="https://login.consultant.ru/link/?req=doc&amp;base=RLAW346&amp;n=53635&amp;dst=100704" TargetMode="External"/><Relationship Id="rId293" Type="http://schemas.openxmlformats.org/officeDocument/2006/relationships/hyperlink" Target="https://login.consultant.ru/link/?req=doc&amp;base=RLAW346&amp;n=53582&amp;dst=101893" TargetMode="External"/><Relationship Id="rId307" Type="http://schemas.openxmlformats.org/officeDocument/2006/relationships/hyperlink" Target="https://login.consultant.ru/link/?req=doc&amp;base=RLAW346&amp;n=51800&amp;dst=105746" TargetMode="External"/><Relationship Id="rId349" Type="http://schemas.openxmlformats.org/officeDocument/2006/relationships/hyperlink" Target="https://login.consultant.ru/link/?req=doc&amp;base=RLAW346&amp;n=54240&amp;dst=103268" TargetMode="External"/><Relationship Id="rId514" Type="http://schemas.openxmlformats.org/officeDocument/2006/relationships/hyperlink" Target="https://login.consultant.ru/link/?req=doc&amp;base=RLAW346&amp;n=54772&amp;dst=101292" TargetMode="External"/><Relationship Id="rId556" Type="http://schemas.openxmlformats.org/officeDocument/2006/relationships/hyperlink" Target="https://login.consultant.ru/link/?req=doc&amp;base=RLAW346&amp;n=54889&amp;dst=100226" TargetMode="External"/><Relationship Id="rId88" Type="http://schemas.openxmlformats.org/officeDocument/2006/relationships/hyperlink" Target="https://login.consultant.ru/link/?req=doc&amp;base=RLAW346&amp;n=55232&amp;dst=127615" TargetMode="External"/><Relationship Id="rId111" Type="http://schemas.openxmlformats.org/officeDocument/2006/relationships/hyperlink" Target="https://login.consultant.ru/link/?req=doc&amp;base=RLAW346&amp;n=52743&amp;dst=101196" TargetMode="External"/><Relationship Id="rId153" Type="http://schemas.openxmlformats.org/officeDocument/2006/relationships/hyperlink" Target="https://login.consultant.ru/link/?req=doc&amp;base=RLAW346&amp;n=53274&amp;dst=102141" TargetMode="External"/><Relationship Id="rId195" Type="http://schemas.openxmlformats.org/officeDocument/2006/relationships/hyperlink" Target="https://login.consultant.ru/link/?req=doc&amp;base=RLAW346&amp;n=52282&amp;dst=44" TargetMode="External"/><Relationship Id="rId209" Type="http://schemas.openxmlformats.org/officeDocument/2006/relationships/hyperlink" Target="https://login.consultant.ru/link/?req=doc&amp;base=RLAW346&amp;n=52282&amp;dst=44" TargetMode="External"/><Relationship Id="rId360" Type="http://schemas.openxmlformats.org/officeDocument/2006/relationships/hyperlink" Target="https://login.consultant.ru/link/?req=doc&amp;base=RLAW346&amp;n=53582&amp;dst=101893" TargetMode="External"/><Relationship Id="rId416" Type="http://schemas.openxmlformats.org/officeDocument/2006/relationships/hyperlink" Target="https://login.consultant.ru/link/?req=doc&amp;base=RLAW346&amp;n=52743&amp;dst=101196" TargetMode="External"/><Relationship Id="rId220" Type="http://schemas.openxmlformats.org/officeDocument/2006/relationships/hyperlink" Target="https://login.consultant.ru/link/?req=doc&amp;base=RLAW346&amp;n=54626&amp;dst=114363" TargetMode="External"/><Relationship Id="rId458" Type="http://schemas.openxmlformats.org/officeDocument/2006/relationships/hyperlink" Target="https://login.consultant.ru/link/?req=doc&amp;base=LAW&amp;n=465517" TargetMode="External"/><Relationship Id="rId15" Type="http://schemas.openxmlformats.org/officeDocument/2006/relationships/hyperlink" Target="https://login.consultant.ru/link/?req=doc&amp;base=RLAW346&amp;n=54889&amp;dst=100017" TargetMode="External"/><Relationship Id="rId57" Type="http://schemas.openxmlformats.org/officeDocument/2006/relationships/hyperlink" Target="https://login.consultant.ru/link/?req=doc&amp;base=RLAW346&amp;n=51800&amp;dst=105746" TargetMode="External"/><Relationship Id="rId262" Type="http://schemas.openxmlformats.org/officeDocument/2006/relationships/hyperlink" Target="https://login.consultant.ru/link/?req=doc&amp;base=RLAW346&amp;n=53582&amp;dst=101893" TargetMode="External"/><Relationship Id="rId318" Type="http://schemas.openxmlformats.org/officeDocument/2006/relationships/hyperlink" Target="https://login.consultant.ru/link/?req=doc&amp;base=RLAW346&amp;n=53582&amp;dst=101893" TargetMode="External"/><Relationship Id="rId525" Type="http://schemas.openxmlformats.org/officeDocument/2006/relationships/hyperlink" Target="https://login.consultant.ru/link/?req=doc&amp;base=LAW&amp;n=519434&amp;dst=100030" TargetMode="External"/><Relationship Id="rId567" Type="http://schemas.openxmlformats.org/officeDocument/2006/relationships/hyperlink" Target="https://login.consultant.ru/link/?req=doc&amp;base=RLAW346&amp;n=54889&amp;dst=100226" TargetMode="External"/><Relationship Id="rId99" Type="http://schemas.openxmlformats.org/officeDocument/2006/relationships/hyperlink" Target="https://login.consultant.ru/link/?req=doc&amp;base=RLAW346&amp;n=54772&amp;dst=101292" TargetMode="External"/><Relationship Id="rId122" Type="http://schemas.openxmlformats.org/officeDocument/2006/relationships/hyperlink" Target="https://login.consultant.ru/link/?req=doc&amp;base=RLAW346&amp;n=51600&amp;dst=24" TargetMode="External"/><Relationship Id="rId164" Type="http://schemas.openxmlformats.org/officeDocument/2006/relationships/hyperlink" Target="https://login.consultant.ru/link/?req=doc&amp;base=RLAW346&amp;n=54176&amp;dst=100068" TargetMode="External"/><Relationship Id="rId371" Type="http://schemas.openxmlformats.org/officeDocument/2006/relationships/hyperlink" Target="https://login.consultant.ru/link/?req=doc&amp;base=RLAW346&amp;n=50280&amp;dst=2" TargetMode="External"/><Relationship Id="rId427" Type="http://schemas.openxmlformats.org/officeDocument/2006/relationships/hyperlink" Target="https://login.consultant.ru/link/?req=doc&amp;base=RLAW346&amp;n=47894&amp;dst=100010" TargetMode="External"/><Relationship Id="rId469" Type="http://schemas.openxmlformats.org/officeDocument/2006/relationships/hyperlink" Target="https://login.consultant.ru/link/?req=doc&amp;base=LAW&amp;n=519434&amp;dst=100030" TargetMode="External"/><Relationship Id="rId26" Type="http://schemas.openxmlformats.org/officeDocument/2006/relationships/hyperlink" Target="https://login.consultant.ru/link/?req=doc&amp;base=RLAW346&amp;n=54889&amp;dst=100110" TargetMode="External"/><Relationship Id="rId231" Type="http://schemas.openxmlformats.org/officeDocument/2006/relationships/hyperlink" Target="https://login.consultant.ru/link/?req=doc&amp;base=RLAW346&amp;n=46998&amp;dst=1" TargetMode="External"/><Relationship Id="rId273" Type="http://schemas.openxmlformats.org/officeDocument/2006/relationships/hyperlink" Target="https://login.consultant.ru/link/?req=doc&amp;base=RLAW346&amp;n=54772&amp;dst=101292" TargetMode="External"/><Relationship Id="rId329" Type="http://schemas.openxmlformats.org/officeDocument/2006/relationships/hyperlink" Target="https://login.consultant.ru/link/?req=doc&amp;base=RLAW346&amp;n=51409&amp;dst=1" TargetMode="External"/><Relationship Id="rId480" Type="http://schemas.openxmlformats.org/officeDocument/2006/relationships/hyperlink" Target="https://login.consultant.ru/link/?req=doc&amp;base=RLAW346&amp;n=53637&amp;dst=5" TargetMode="External"/><Relationship Id="rId536" Type="http://schemas.openxmlformats.org/officeDocument/2006/relationships/hyperlink" Target="https://login.consultant.ru/link/?req=doc&amp;base=RLAW346&amp;n=55320&amp;dst=100302" TargetMode="External"/><Relationship Id="rId68" Type="http://schemas.openxmlformats.org/officeDocument/2006/relationships/hyperlink" Target="https://login.consultant.ru/link/?req=doc&amp;base=RLAW346&amp;n=54772&amp;dst=101292" TargetMode="External"/><Relationship Id="rId133" Type="http://schemas.openxmlformats.org/officeDocument/2006/relationships/hyperlink" Target="https://login.consultant.ru/link/?req=doc&amp;base=RLAW346&amp;n=51193&amp;dst=103424" TargetMode="External"/><Relationship Id="rId175" Type="http://schemas.openxmlformats.org/officeDocument/2006/relationships/hyperlink" Target="https://login.consultant.ru/link/?req=doc&amp;base=RLAW346&amp;n=54618&amp;dst=100171" TargetMode="External"/><Relationship Id="rId340" Type="http://schemas.openxmlformats.org/officeDocument/2006/relationships/hyperlink" Target="https://login.consultant.ru/link/?req=doc&amp;base=RLAW346&amp;n=52743&amp;dst=101196" TargetMode="External"/><Relationship Id="rId200" Type="http://schemas.openxmlformats.org/officeDocument/2006/relationships/hyperlink" Target="https://login.consultant.ru/link/?req=doc&amp;base=LAW&amp;n=523220" TargetMode="External"/><Relationship Id="rId382" Type="http://schemas.openxmlformats.org/officeDocument/2006/relationships/hyperlink" Target="https://login.consultant.ru/link/?req=doc&amp;base=RLAW346&amp;n=51193&amp;dst=103424" TargetMode="External"/><Relationship Id="rId438" Type="http://schemas.openxmlformats.org/officeDocument/2006/relationships/hyperlink" Target="https://login.consultant.ru/link/?req=doc&amp;base=RLAW346&amp;n=54180&amp;dst=100012" TargetMode="External"/><Relationship Id="rId242" Type="http://schemas.openxmlformats.org/officeDocument/2006/relationships/hyperlink" Target="https://login.consultant.ru/link/?req=doc&amp;base=RLAW346&amp;n=54772&amp;dst=101292" TargetMode="External"/><Relationship Id="rId284" Type="http://schemas.openxmlformats.org/officeDocument/2006/relationships/hyperlink" Target="https://login.consultant.ru/link/?req=doc&amp;base=LAW&amp;n=519434&amp;dst=100030" TargetMode="External"/><Relationship Id="rId491" Type="http://schemas.openxmlformats.org/officeDocument/2006/relationships/hyperlink" Target="https://login.consultant.ru/link/?req=doc&amp;base=RLAW346&amp;n=52517&amp;dst=102046" TargetMode="External"/><Relationship Id="rId505" Type="http://schemas.openxmlformats.org/officeDocument/2006/relationships/hyperlink" Target="https://login.consultant.ru/link/?req=doc&amp;base=RLAW346&amp;n=54626&amp;dst=114363" TargetMode="External"/><Relationship Id="rId37" Type="http://schemas.openxmlformats.org/officeDocument/2006/relationships/hyperlink" Target="https://login.consultant.ru/link/?req=doc&amp;base=RLAW346&amp;n=54889&amp;dst=100158" TargetMode="External"/><Relationship Id="rId79" Type="http://schemas.openxmlformats.org/officeDocument/2006/relationships/hyperlink" Target="https://login.consultant.ru/link/?req=doc&amp;base=RLAW346&amp;n=47573&amp;dst=100010" TargetMode="External"/><Relationship Id="rId102" Type="http://schemas.openxmlformats.org/officeDocument/2006/relationships/hyperlink" Target="https://login.consultant.ru/link/?req=doc&amp;base=RLAW346&amp;n=54772&amp;dst=101292" TargetMode="External"/><Relationship Id="rId144" Type="http://schemas.openxmlformats.org/officeDocument/2006/relationships/hyperlink" Target="https://login.consultant.ru/link/?req=doc&amp;base=RLAW346&amp;n=54626&amp;dst=114363" TargetMode="External"/><Relationship Id="rId547" Type="http://schemas.openxmlformats.org/officeDocument/2006/relationships/hyperlink" Target="https://login.consultant.ru/link/?req=doc&amp;base=RLAW346&amp;n=50860&amp;dst=100011" TargetMode="External"/><Relationship Id="rId90" Type="http://schemas.openxmlformats.org/officeDocument/2006/relationships/hyperlink" Target="https://login.consultant.ru/link/?req=doc&amp;base=RLAW346&amp;n=54772&amp;dst=101292" TargetMode="External"/><Relationship Id="rId186" Type="http://schemas.openxmlformats.org/officeDocument/2006/relationships/hyperlink" Target="https://login.consultant.ru/link/?req=doc&amp;base=RLAW346&amp;n=51193&amp;dst=103424" TargetMode="External"/><Relationship Id="rId351" Type="http://schemas.openxmlformats.org/officeDocument/2006/relationships/hyperlink" Target="https://login.consultant.ru/link/?req=doc&amp;base=RLAW346&amp;n=54623&amp;dst=6" TargetMode="External"/><Relationship Id="rId393" Type="http://schemas.openxmlformats.org/officeDocument/2006/relationships/hyperlink" Target="https://login.consultant.ru/link/?req=doc&amp;base=RLAW346&amp;n=55232&amp;dst=127615" TargetMode="External"/><Relationship Id="rId407" Type="http://schemas.openxmlformats.org/officeDocument/2006/relationships/hyperlink" Target="https://login.consultant.ru/link/?req=doc&amp;base=RLAW346&amp;n=54626&amp;dst=114363" TargetMode="External"/><Relationship Id="rId449" Type="http://schemas.openxmlformats.org/officeDocument/2006/relationships/hyperlink" Target="https://login.consultant.ru/link/?req=doc&amp;base=LAW&amp;n=523220" TargetMode="External"/><Relationship Id="rId211" Type="http://schemas.openxmlformats.org/officeDocument/2006/relationships/hyperlink" Target="https://login.consultant.ru/link/?req=doc&amp;base=RLAW346&amp;n=53617&amp;dst=1" TargetMode="External"/><Relationship Id="rId253" Type="http://schemas.openxmlformats.org/officeDocument/2006/relationships/hyperlink" Target="https://login.consultant.ru/link/?req=doc&amp;base=RLAW346&amp;n=52610&amp;dst=1" TargetMode="External"/><Relationship Id="rId295" Type="http://schemas.openxmlformats.org/officeDocument/2006/relationships/hyperlink" Target="https://login.consultant.ru/link/?req=doc&amp;base=RLAW346&amp;n=54176&amp;dst=100068" TargetMode="External"/><Relationship Id="rId309" Type="http://schemas.openxmlformats.org/officeDocument/2006/relationships/hyperlink" Target="https://login.consultant.ru/link/?req=doc&amp;base=RLAW346&amp;n=52517&amp;dst=102046" TargetMode="External"/><Relationship Id="rId460" Type="http://schemas.openxmlformats.org/officeDocument/2006/relationships/hyperlink" Target="https://login.consultant.ru/link/?req=doc&amp;base=RLAW346&amp;n=53617&amp;dst=1" TargetMode="External"/><Relationship Id="rId516" Type="http://schemas.openxmlformats.org/officeDocument/2006/relationships/hyperlink" Target="https://login.consultant.ru/link/?req=doc&amp;base=RLAW346&amp;n=55232&amp;dst=127615" TargetMode="External"/><Relationship Id="rId48" Type="http://schemas.openxmlformats.org/officeDocument/2006/relationships/hyperlink" Target="https://login.consultant.ru/link/?req=doc&amp;base=RLAW346&amp;n=52282&amp;dst=44" TargetMode="External"/><Relationship Id="rId113" Type="http://schemas.openxmlformats.org/officeDocument/2006/relationships/hyperlink" Target="https://login.consultant.ru/link/?req=doc&amp;base=RLAW346&amp;n=54772&amp;dst=101292" TargetMode="External"/><Relationship Id="rId320" Type="http://schemas.openxmlformats.org/officeDocument/2006/relationships/hyperlink" Target="https://login.consultant.ru/link/?req=doc&amp;base=RLAW346&amp;n=54618&amp;dst=100171" TargetMode="External"/><Relationship Id="rId558" Type="http://schemas.openxmlformats.org/officeDocument/2006/relationships/hyperlink" Target="https://login.consultant.ru/link/?req=doc&amp;base=RLAW346&amp;n=54889&amp;dst=100261" TargetMode="External"/><Relationship Id="rId155" Type="http://schemas.openxmlformats.org/officeDocument/2006/relationships/hyperlink" Target="https://login.consultant.ru/link/?req=doc&amp;base=LAW&amp;n=519434&amp;dst=100030" TargetMode="External"/><Relationship Id="rId197" Type="http://schemas.openxmlformats.org/officeDocument/2006/relationships/hyperlink" Target="https://login.consultant.ru/link/?req=doc&amp;base=LAW&amp;n=527083" TargetMode="External"/><Relationship Id="rId362" Type="http://schemas.openxmlformats.org/officeDocument/2006/relationships/hyperlink" Target="https://login.consultant.ru/link/?req=doc&amp;base=RLAW346&amp;n=52743&amp;dst=101196" TargetMode="External"/><Relationship Id="rId418" Type="http://schemas.openxmlformats.org/officeDocument/2006/relationships/hyperlink" Target="https://login.consultant.ru/link/?req=doc&amp;base=RLAW346&amp;n=52282&amp;dst=44" TargetMode="External"/><Relationship Id="rId222" Type="http://schemas.openxmlformats.org/officeDocument/2006/relationships/hyperlink" Target="https://login.consultant.ru/link/?req=doc&amp;base=RLAW346&amp;n=52282&amp;dst=44" TargetMode="External"/><Relationship Id="rId264" Type="http://schemas.openxmlformats.org/officeDocument/2006/relationships/hyperlink" Target="https://login.consultant.ru/link/?req=doc&amp;base=RLAW346&amp;n=53637&amp;dst=5" TargetMode="External"/><Relationship Id="rId471" Type="http://schemas.openxmlformats.org/officeDocument/2006/relationships/hyperlink" Target="https://login.consultant.ru/link/?req=doc&amp;base=LAW&amp;n=519434&amp;dst=100030" TargetMode="External"/><Relationship Id="rId17" Type="http://schemas.openxmlformats.org/officeDocument/2006/relationships/hyperlink" Target="https://login.consultant.ru/link/?req=doc&amp;base=RLAW346&amp;n=54889&amp;dst=100033" TargetMode="External"/><Relationship Id="rId59" Type="http://schemas.openxmlformats.org/officeDocument/2006/relationships/hyperlink" Target="https://login.consultant.ru/link/?req=doc&amp;base=RLAW346&amp;n=54623&amp;dst=6" TargetMode="External"/><Relationship Id="rId124" Type="http://schemas.openxmlformats.org/officeDocument/2006/relationships/hyperlink" Target="https://login.consultant.ru/link/?req=doc&amp;base=RLAW346&amp;n=47573&amp;dst=100010" TargetMode="External"/><Relationship Id="rId527" Type="http://schemas.openxmlformats.org/officeDocument/2006/relationships/hyperlink" Target="https://login.consultant.ru/link/?req=doc&amp;base=LAW&amp;n=519434&amp;dst=100030" TargetMode="External"/><Relationship Id="rId569" Type="http://schemas.openxmlformats.org/officeDocument/2006/relationships/hyperlink" Target="https://login.consultant.ru/link/?req=doc&amp;base=RLAW346&amp;n=54889&amp;dst=100226" TargetMode="External"/><Relationship Id="rId70" Type="http://schemas.openxmlformats.org/officeDocument/2006/relationships/hyperlink" Target="https://login.consultant.ru/link/?req=doc&amp;base=RLAW346&amp;n=55232&amp;dst=127615" TargetMode="External"/><Relationship Id="rId166" Type="http://schemas.openxmlformats.org/officeDocument/2006/relationships/hyperlink" Target="https://login.consultant.ru/link/?req=doc&amp;base=RLAW346&amp;n=53104&amp;dst=100011" TargetMode="External"/><Relationship Id="rId331" Type="http://schemas.openxmlformats.org/officeDocument/2006/relationships/hyperlink" Target="https://login.consultant.ru/link/?req=doc&amp;base=RLAW346&amp;n=50149&amp;dst=100012" TargetMode="External"/><Relationship Id="rId373" Type="http://schemas.openxmlformats.org/officeDocument/2006/relationships/hyperlink" Target="https://login.consultant.ru/link/?req=doc&amp;base=RLAW346&amp;n=47727&amp;dst=101382" TargetMode="External"/><Relationship Id="rId429" Type="http://schemas.openxmlformats.org/officeDocument/2006/relationships/hyperlink" Target="https://login.consultant.ru/link/?req=doc&amp;base=RLAW346&amp;n=55322&amp;dst=2" TargetMode="External"/><Relationship Id="rId1" Type="http://schemas.openxmlformats.org/officeDocument/2006/relationships/styles" Target="styles.xml"/><Relationship Id="rId233" Type="http://schemas.openxmlformats.org/officeDocument/2006/relationships/hyperlink" Target="https://login.consultant.ru/link/?req=doc&amp;base=RLAW346&amp;n=55232&amp;dst=127615" TargetMode="External"/><Relationship Id="rId440" Type="http://schemas.openxmlformats.org/officeDocument/2006/relationships/hyperlink" Target="https://login.consultant.ru/link/?req=doc&amp;base=RLAW346&amp;n=47573&amp;dst=100010" TargetMode="External"/><Relationship Id="rId28" Type="http://schemas.openxmlformats.org/officeDocument/2006/relationships/hyperlink" Target="https://login.consultant.ru/link/?req=doc&amp;base=RLAW346&amp;n=54889&amp;dst=100120" TargetMode="External"/><Relationship Id="rId275" Type="http://schemas.openxmlformats.org/officeDocument/2006/relationships/hyperlink" Target="https://login.consultant.ru/link/?req=doc&amp;base=RLAW346&amp;n=53635&amp;dst=100704" TargetMode="External"/><Relationship Id="rId300" Type="http://schemas.openxmlformats.org/officeDocument/2006/relationships/hyperlink" Target="https://login.consultant.ru/link/?req=doc&amp;base=RLAW346&amp;n=55122&amp;dst=100010" TargetMode="External"/><Relationship Id="rId482" Type="http://schemas.openxmlformats.org/officeDocument/2006/relationships/hyperlink" Target="https://login.consultant.ru/link/?req=doc&amp;base=RLAW346&amp;n=54758&amp;dst=100423" TargetMode="External"/><Relationship Id="rId538" Type="http://schemas.openxmlformats.org/officeDocument/2006/relationships/hyperlink" Target="https://login.consultant.ru/link/?req=doc&amp;base=RLAW346&amp;n=53582&amp;dst=101893" TargetMode="External"/><Relationship Id="rId81" Type="http://schemas.openxmlformats.org/officeDocument/2006/relationships/hyperlink" Target="https://login.consultant.ru/link/?req=doc&amp;base=RLAW346&amp;n=53104&amp;dst=100011" TargetMode="External"/><Relationship Id="rId135" Type="http://schemas.openxmlformats.org/officeDocument/2006/relationships/hyperlink" Target="https://login.consultant.ru/link/?req=doc&amp;base=RLAW346&amp;n=54626&amp;dst=114363" TargetMode="External"/><Relationship Id="rId177" Type="http://schemas.openxmlformats.org/officeDocument/2006/relationships/hyperlink" Target="https://login.consultant.ru/link/?req=doc&amp;base=RLAW346&amp;n=51193&amp;dst=103424" TargetMode="External"/><Relationship Id="rId342" Type="http://schemas.openxmlformats.org/officeDocument/2006/relationships/hyperlink" Target="https://login.consultant.ru/link/?req=doc&amp;base=RLAW346&amp;n=53582&amp;dst=101893" TargetMode="External"/><Relationship Id="rId384" Type="http://schemas.openxmlformats.org/officeDocument/2006/relationships/hyperlink" Target="https://login.consultant.ru/link/?req=doc&amp;base=RLAW346&amp;n=54620&amp;dst=107600" TargetMode="External"/><Relationship Id="rId202" Type="http://schemas.openxmlformats.org/officeDocument/2006/relationships/hyperlink" Target="https://login.consultant.ru/link/?req=doc&amp;base=LAW&amp;n=465517" TargetMode="External"/><Relationship Id="rId244" Type="http://schemas.openxmlformats.org/officeDocument/2006/relationships/hyperlink" Target="https://login.consultant.ru/link/?req=doc&amp;base=RLAW346&amp;n=52282&amp;dst=44" TargetMode="External"/><Relationship Id="rId39" Type="http://schemas.openxmlformats.org/officeDocument/2006/relationships/hyperlink" Target="https://login.consultant.ru/link/?req=doc&amp;base=RLAW346&amp;n=54889&amp;dst=100158" TargetMode="External"/><Relationship Id="rId286" Type="http://schemas.openxmlformats.org/officeDocument/2006/relationships/hyperlink" Target="https://login.consultant.ru/link/?req=doc&amp;base=LAW&amp;n=519434&amp;dst=100030" TargetMode="External"/><Relationship Id="rId451" Type="http://schemas.openxmlformats.org/officeDocument/2006/relationships/hyperlink" Target="https://login.consultant.ru/link/?req=doc&amp;base=RLAW346&amp;n=55201&amp;dst=106147" TargetMode="External"/><Relationship Id="rId493" Type="http://schemas.openxmlformats.org/officeDocument/2006/relationships/hyperlink" Target="https://login.consultant.ru/link/?req=doc&amp;base=RLAW346&amp;n=43871&amp;dst=100004" TargetMode="External"/><Relationship Id="rId507" Type="http://schemas.openxmlformats.org/officeDocument/2006/relationships/hyperlink" Target="https://login.consultant.ru/link/?req=doc&amp;base=LAW&amp;n=527083" TargetMode="External"/><Relationship Id="rId549" Type="http://schemas.openxmlformats.org/officeDocument/2006/relationships/hyperlink" Target="https://login.consultant.ru/link/?req=doc&amp;base=RLAW346&amp;n=52517&amp;dst=102046" TargetMode="External"/><Relationship Id="rId50" Type="http://schemas.openxmlformats.org/officeDocument/2006/relationships/hyperlink" Target="https://login.consultant.ru/link/?req=doc&amp;base=RLAW346&amp;n=53274&amp;dst=102141" TargetMode="External"/><Relationship Id="rId104" Type="http://schemas.openxmlformats.org/officeDocument/2006/relationships/hyperlink" Target="https://login.consultant.ru/link/?req=doc&amp;base=RLAW346&amp;n=54772&amp;dst=101292" TargetMode="External"/><Relationship Id="rId146" Type="http://schemas.openxmlformats.org/officeDocument/2006/relationships/hyperlink" Target="https://login.consultant.ru/link/?req=doc&amp;base=RLAW346&amp;n=54772&amp;dst=101292" TargetMode="External"/><Relationship Id="rId188" Type="http://schemas.openxmlformats.org/officeDocument/2006/relationships/hyperlink" Target="https://login.consultant.ru/link/?req=doc&amp;base=RLAW346&amp;n=54758&amp;dst=100423" TargetMode="External"/><Relationship Id="rId311" Type="http://schemas.openxmlformats.org/officeDocument/2006/relationships/hyperlink" Target="https://login.consultant.ru/link/?req=doc&amp;base=RLAW346&amp;n=51600&amp;dst=24" TargetMode="External"/><Relationship Id="rId353" Type="http://schemas.openxmlformats.org/officeDocument/2006/relationships/hyperlink" Target="https://login.consultant.ru/link/?req=doc&amp;base=RLAW346&amp;n=54623&amp;dst=6" TargetMode="External"/><Relationship Id="rId395" Type="http://schemas.openxmlformats.org/officeDocument/2006/relationships/hyperlink" Target="https://login.consultant.ru/link/?req=doc&amp;base=RLAW346&amp;n=55232&amp;dst=127615" TargetMode="External"/><Relationship Id="rId409" Type="http://schemas.openxmlformats.org/officeDocument/2006/relationships/hyperlink" Target="https://login.consultant.ru/link/?req=doc&amp;base=LAW&amp;n=95973" TargetMode="External"/><Relationship Id="rId560" Type="http://schemas.openxmlformats.org/officeDocument/2006/relationships/hyperlink" Target="https://login.consultant.ru/link/?req=doc&amp;base=RLAW346&amp;n=54889&amp;dst=100363" TargetMode="External"/><Relationship Id="rId92" Type="http://schemas.openxmlformats.org/officeDocument/2006/relationships/hyperlink" Target="https://login.consultant.ru/link/?req=doc&amp;base=RLAW346&amp;n=53274&amp;dst=102141" TargetMode="External"/><Relationship Id="rId213" Type="http://schemas.openxmlformats.org/officeDocument/2006/relationships/hyperlink" Target="https://login.consultant.ru/link/?req=doc&amp;base=RLAW346&amp;n=55122&amp;dst=100010" TargetMode="External"/><Relationship Id="rId420" Type="http://schemas.openxmlformats.org/officeDocument/2006/relationships/hyperlink" Target="https://login.consultant.ru/link/?req=doc&amp;base=RLAW346&amp;n=53617&amp;dst=1" TargetMode="External"/><Relationship Id="rId255" Type="http://schemas.openxmlformats.org/officeDocument/2006/relationships/hyperlink" Target="https://login.consultant.ru/link/?req=doc&amp;base=RLAW346&amp;n=53582&amp;dst=101893" TargetMode="External"/><Relationship Id="rId297" Type="http://schemas.openxmlformats.org/officeDocument/2006/relationships/hyperlink" Target="https://login.consultant.ru/link/?req=doc&amp;base=RLAW346&amp;n=50860&amp;dst=100011" TargetMode="External"/><Relationship Id="rId462" Type="http://schemas.openxmlformats.org/officeDocument/2006/relationships/hyperlink" Target="https://login.consultant.ru/link/?req=doc&amp;base=RLAW346&amp;n=55322&amp;dst=2" TargetMode="External"/><Relationship Id="rId518" Type="http://schemas.openxmlformats.org/officeDocument/2006/relationships/hyperlink" Target="https://login.consultant.ru/link/?req=doc&amp;base=LAW&amp;n=465517" TargetMode="External"/><Relationship Id="rId115" Type="http://schemas.openxmlformats.org/officeDocument/2006/relationships/hyperlink" Target="https://login.consultant.ru/link/?req=doc&amp;base=RLAW346&amp;n=52743&amp;dst=101196" TargetMode="External"/><Relationship Id="rId157" Type="http://schemas.openxmlformats.org/officeDocument/2006/relationships/hyperlink" Target="https://login.consultant.ru/link/?req=doc&amp;base=LAW&amp;n=519434&amp;dst=100030" TargetMode="External"/><Relationship Id="rId322" Type="http://schemas.openxmlformats.org/officeDocument/2006/relationships/hyperlink" Target="https://login.consultant.ru/link/?req=doc&amp;base=RLAW346&amp;n=54180&amp;dst=100012" TargetMode="External"/><Relationship Id="rId364" Type="http://schemas.openxmlformats.org/officeDocument/2006/relationships/hyperlink" Target="https://login.consultant.ru/link/?req=doc&amp;base=RLAW346&amp;n=53104&amp;dst=100011" TargetMode="External"/><Relationship Id="rId61" Type="http://schemas.openxmlformats.org/officeDocument/2006/relationships/hyperlink" Target="https://login.consultant.ru/link/?req=doc&amp;base=RLAW346&amp;n=54623&amp;dst=6" TargetMode="External"/><Relationship Id="rId199" Type="http://schemas.openxmlformats.org/officeDocument/2006/relationships/hyperlink" Target="https://login.consultant.ru/link/?req=doc&amp;base=LAW&amp;n=527083" TargetMode="External"/><Relationship Id="rId571" Type="http://schemas.openxmlformats.org/officeDocument/2006/relationships/hyperlink" Target="https://login.consultant.ru/link/?req=doc&amp;base=RLAW346&amp;n=54889&amp;dst=100226" TargetMode="External"/><Relationship Id="rId19" Type="http://schemas.openxmlformats.org/officeDocument/2006/relationships/hyperlink" Target="https://login.consultant.ru/link/?req=doc&amp;base=RLAW346&amp;n=54889&amp;dst=100053" TargetMode="External"/><Relationship Id="rId224" Type="http://schemas.openxmlformats.org/officeDocument/2006/relationships/hyperlink" Target="https://login.consultant.ru/link/?req=doc&amp;base=RLAW346&amp;n=54626&amp;dst=114363" TargetMode="External"/><Relationship Id="rId266" Type="http://schemas.openxmlformats.org/officeDocument/2006/relationships/hyperlink" Target="https://login.consultant.ru/link/?req=doc&amp;base=RLAW346&amp;n=47727&amp;dst=101382" TargetMode="External"/><Relationship Id="rId431" Type="http://schemas.openxmlformats.org/officeDocument/2006/relationships/hyperlink" Target="https://login.consultant.ru/link/?req=doc&amp;base=RLAW346&amp;n=55322&amp;dst=2" TargetMode="External"/><Relationship Id="rId473" Type="http://schemas.openxmlformats.org/officeDocument/2006/relationships/hyperlink" Target="https://login.consultant.ru/link/?req=doc&amp;base=LAW&amp;n=519434&amp;dst=100030" TargetMode="External"/><Relationship Id="rId529" Type="http://schemas.openxmlformats.org/officeDocument/2006/relationships/hyperlink" Target="https://login.consultant.ru/link/?req=doc&amp;base=LAW&amp;n=519434&amp;dst=100030" TargetMode="External"/><Relationship Id="rId30" Type="http://schemas.openxmlformats.org/officeDocument/2006/relationships/hyperlink" Target="https://login.consultant.ru/link/?req=doc&amp;base=RLAW346&amp;n=54889&amp;dst=100109" TargetMode="External"/><Relationship Id="rId126" Type="http://schemas.openxmlformats.org/officeDocument/2006/relationships/hyperlink" Target="https://login.consultant.ru/link/?req=doc&amp;base=RLAW346&amp;n=54759&amp;dst=1" TargetMode="External"/><Relationship Id="rId168" Type="http://schemas.openxmlformats.org/officeDocument/2006/relationships/hyperlink" Target="https://login.consultant.ru/link/?req=doc&amp;base=RLAW346&amp;n=51193&amp;dst=103424" TargetMode="External"/><Relationship Id="rId333" Type="http://schemas.openxmlformats.org/officeDocument/2006/relationships/hyperlink" Target="https://login.consultant.ru/link/?req=doc&amp;base=RLAW346&amp;n=54626&amp;dst=114363" TargetMode="External"/><Relationship Id="rId540" Type="http://schemas.openxmlformats.org/officeDocument/2006/relationships/hyperlink" Target="https://login.consultant.ru/link/?req=doc&amp;base=RLAW346&amp;n=54240&amp;dst=103268" TargetMode="External"/><Relationship Id="rId72" Type="http://schemas.openxmlformats.org/officeDocument/2006/relationships/hyperlink" Target="https://login.consultant.ru/link/?req=doc&amp;base=RLAW346&amp;n=55232&amp;dst=127615" TargetMode="External"/><Relationship Id="rId375" Type="http://schemas.openxmlformats.org/officeDocument/2006/relationships/hyperlink" Target="https://login.consultant.ru/link/?req=doc&amp;base=RLAW346&amp;n=53104&amp;dst=100011" TargetMode="External"/><Relationship Id="rId3" Type="http://schemas.openxmlformats.org/officeDocument/2006/relationships/webSettings" Target="webSettings.xml"/><Relationship Id="rId235" Type="http://schemas.openxmlformats.org/officeDocument/2006/relationships/hyperlink" Target="https://login.consultant.ru/link/?req=doc&amp;base=RLAW346&amp;n=55322&amp;dst=2" TargetMode="External"/><Relationship Id="rId277" Type="http://schemas.openxmlformats.org/officeDocument/2006/relationships/hyperlink" Target="https://login.consultant.ru/link/?req=doc&amp;base=RLAW346&amp;n=47573&amp;dst=100010" TargetMode="External"/><Relationship Id="rId400" Type="http://schemas.openxmlformats.org/officeDocument/2006/relationships/hyperlink" Target="https://login.consultant.ru/link/?req=doc&amp;base=RLAW346&amp;n=55232&amp;dst=127615" TargetMode="External"/><Relationship Id="rId442" Type="http://schemas.openxmlformats.org/officeDocument/2006/relationships/hyperlink" Target="https://login.consultant.ru/link/?req=doc&amp;base=RLAW346&amp;n=51600&amp;dst=24" TargetMode="External"/><Relationship Id="rId484" Type="http://schemas.openxmlformats.org/officeDocument/2006/relationships/hyperlink" Target="https://login.consultant.ru/link/?req=doc&amp;base=LAW&amp;n=514113&amp;dst=2" TargetMode="External"/><Relationship Id="rId137" Type="http://schemas.openxmlformats.org/officeDocument/2006/relationships/hyperlink" Target="https://login.consultant.ru/link/?req=doc&amp;base=LAW&amp;n=504336&amp;dst=4" TargetMode="External"/><Relationship Id="rId302" Type="http://schemas.openxmlformats.org/officeDocument/2006/relationships/hyperlink" Target="https://login.consultant.ru/link/?req=doc&amp;base=LAW&amp;n=514113&amp;dst=2" TargetMode="External"/><Relationship Id="rId344" Type="http://schemas.openxmlformats.org/officeDocument/2006/relationships/hyperlink" Target="https://login.consultant.ru/link/?req=doc&amp;base=RLAW346&amp;n=51193&amp;dst=103424" TargetMode="External"/><Relationship Id="rId41" Type="http://schemas.openxmlformats.org/officeDocument/2006/relationships/hyperlink" Target="https://login.consultant.ru/link/?req=doc&amp;base=RLAW346&amp;n=54889&amp;dst=100206" TargetMode="External"/><Relationship Id="rId83" Type="http://schemas.openxmlformats.org/officeDocument/2006/relationships/hyperlink" Target="https://login.consultant.ru/link/?req=doc&amp;base=RLAW346&amp;n=53104&amp;dst=100011" TargetMode="External"/><Relationship Id="rId179" Type="http://schemas.openxmlformats.org/officeDocument/2006/relationships/hyperlink" Target="https://login.consultant.ru/link/?req=doc&amp;base=RLAW346&amp;n=51193&amp;dst=103424" TargetMode="External"/><Relationship Id="rId386" Type="http://schemas.openxmlformats.org/officeDocument/2006/relationships/hyperlink" Target="https://login.consultant.ru/link/?req=doc&amp;base=RLAW346&amp;n=54759&amp;dst=1" TargetMode="External"/><Relationship Id="rId551" Type="http://schemas.openxmlformats.org/officeDocument/2006/relationships/hyperlink" Target="https://login.consultant.ru/link/?req=doc&amp;base=RLAW346&amp;n=54889&amp;dst=100224" TargetMode="External"/><Relationship Id="rId190" Type="http://schemas.openxmlformats.org/officeDocument/2006/relationships/hyperlink" Target="https://login.consultant.ru/link/?req=doc&amp;base=RLAW346&amp;n=47302&amp;dst=2" TargetMode="External"/><Relationship Id="rId204" Type="http://schemas.openxmlformats.org/officeDocument/2006/relationships/hyperlink" Target="https://login.consultant.ru/link/?req=doc&amp;base=RLAW346&amp;n=52282&amp;dst=44" TargetMode="External"/><Relationship Id="rId246" Type="http://schemas.openxmlformats.org/officeDocument/2006/relationships/hyperlink" Target="https://login.consultant.ru/link/?req=doc&amp;base=RLAW346&amp;n=50860&amp;dst=100011" TargetMode="External"/><Relationship Id="rId288" Type="http://schemas.openxmlformats.org/officeDocument/2006/relationships/hyperlink" Target="https://login.consultant.ru/link/?req=doc&amp;base=LAW&amp;n=519434&amp;dst=100030" TargetMode="External"/><Relationship Id="rId411" Type="http://schemas.openxmlformats.org/officeDocument/2006/relationships/hyperlink" Target="https://login.consultant.ru/link/?req=doc&amp;base=LAW&amp;n=523220" TargetMode="External"/><Relationship Id="rId453" Type="http://schemas.openxmlformats.org/officeDocument/2006/relationships/hyperlink" Target="https://login.consultant.ru/link/?req=doc&amp;base=RLAW346&amp;n=54772&amp;dst=101292" TargetMode="External"/><Relationship Id="rId509" Type="http://schemas.openxmlformats.org/officeDocument/2006/relationships/hyperlink" Target="https://login.consultant.ru/link/?req=doc&amp;base=LAW&amp;n=527083" TargetMode="External"/><Relationship Id="rId106" Type="http://schemas.openxmlformats.org/officeDocument/2006/relationships/hyperlink" Target="https://login.consultant.ru/link/?req=doc&amp;base=RLAW346&amp;n=55232&amp;dst=127615" TargetMode="External"/><Relationship Id="rId313" Type="http://schemas.openxmlformats.org/officeDocument/2006/relationships/hyperlink" Target="https://login.consultant.ru/link/?req=doc&amp;base=RLAW346&amp;n=54623&amp;dst=6" TargetMode="External"/><Relationship Id="rId495" Type="http://schemas.openxmlformats.org/officeDocument/2006/relationships/hyperlink" Target="https://login.consultant.ru/link/?req=doc&amp;base=RLAW346&amp;n=50280&amp;dst=2" TargetMode="External"/><Relationship Id="rId10" Type="http://schemas.openxmlformats.org/officeDocument/2006/relationships/hyperlink" Target="https://login.consultant.ru/link/?req=doc&amp;base=RLAW346&amp;n=54889&amp;dst=100010" TargetMode="External"/><Relationship Id="rId52" Type="http://schemas.openxmlformats.org/officeDocument/2006/relationships/hyperlink" Target="https://login.consultant.ru/link/?req=doc&amp;base=RLAW346&amp;n=50860&amp;dst=100011" TargetMode="External"/><Relationship Id="rId94" Type="http://schemas.openxmlformats.org/officeDocument/2006/relationships/hyperlink" Target="https://login.consultant.ru/link/?req=doc&amp;base=RLAW346&amp;n=50860&amp;dst=100011" TargetMode="External"/><Relationship Id="rId148" Type="http://schemas.openxmlformats.org/officeDocument/2006/relationships/hyperlink" Target="https://login.consultant.ru/link/?req=doc&amp;base=RLAW346&amp;n=55232&amp;dst=127615" TargetMode="External"/><Relationship Id="rId355" Type="http://schemas.openxmlformats.org/officeDocument/2006/relationships/hyperlink" Target="https://login.consultant.ru/link/?req=doc&amp;base=RLAW346&amp;n=54772&amp;dst=101292" TargetMode="External"/><Relationship Id="rId397" Type="http://schemas.openxmlformats.org/officeDocument/2006/relationships/hyperlink" Target="https://login.consultant.ru/link/?req=doc&amp;base=RLAW346&amp;n=55232&amp;dst=127615" TargetMode="External"/><Relationship Id="rId520" Type="http://schemas.openxmlformats.org/officeDocument/2006/relationships/hyperlink" Target="https://login.consultant.ru/link/?req=doc&amp;base=RLAW346&amp;n=53617&amp;dst=1" TargetMode="External"/><Relationship Id="rId562" Type="http://schemas.openxmlformats.org/officeDocument/2006/relationships/hyperlink" Target="https://login.consultant.ru/link/?req=doc&amp;base=RLAW346&amp;n=54889&amp;dst=100372" TargetMode="External"/><Relationship Id="rId215" Type="http://schemas.openxmlformats.org/officeDocument/2006/relationships/hyperlink" Target="https://login.consultant.ru/link/?req=doc&amp;base=RLAW346&amp;n=55122&amp;dst=100010" TargetMode="External"/><Relationship Id="rId257" Type="http://schemas.openxmlformats.org/officeDocument/2006/relationships/hyperlink" Target="https://login.consultant.ru/link/?req=doc&amp;base=RLAW346&amp;n=53582&amp;dst=101893" TargetMode="External"/><Relationship Id="rId422" Type="http://schemas.openxmlformats.org/officeDocument/2006/relationships/hyperlink" Target="https://login.consultant.ru/link/?req=doc&amp;base=RLAW346&amp;n=53617&amp;dst=1" TargetMode="External"/><Relationship Id="rId464" Type="http://schemas.openxmlformats.org/officeDocument/2006/relationships/hyperlink" Target="https://login.consultant.ru/link/?req=doc&amp;base=LAW&amp;n=519434&amp;dst=100030" TargetMode="External"/><Relationship Id="rId299" Type="http://schemas.openxmlformats.org/officeDocument/2006/relationships/hyperlink" Target="https://login.consultant.ru/link/?req=doc&amp;base=RLAW346&amp;n=51193&amp;dst=103424" TargetMode="External"/><Relationship Id="rId63" Type="http://schemas.openxmlformats.org/officeDocument/2006/relationships/hyperlink" Target="https://login.consultant.ru/link/?req=doc&amp;base=RLAW346&amp;n=54623&amp;dst=6" TargetMode="External"/><Relationship Id="rId159" Type="http://schemas.openxmlformats.org/officeDocument/2006/relationships/hyperlink" Target="https://login.consultant.ru/link/?req=doc&amp;base=LAW&amp;n=519434&amp;dst=100030" TargetMode="External"/><Relationship Id="rId366" Type="http://schemas.openxmlformats.org/officeDocument/2006/relationships/hyperlink" Target="https://login.consultant.ru/link/?req=doc&amp;base=RLAW346&amp;n=51193&amp;dst=103424" TargetMode="External"/><Relationship Id="rId573" Type="http://schemas.openxmlformats.org/officeDocument/2006/relationships/hyperlink" Target="https://login.consultant.ru/link/?req=doc&amp;base=RLAW346&amp;n=54889&amp;dst=100226" TargetMode="External"/><Relationship Id="rId226" Type="http://schemas.openxmlformats.org/officeDocument/2006/relationships/hyperlink" Target="https://login.consultant.ru/link/?req=doc&amp;base=RLAW346&amp;n=55322&amp;dst=2" TargetMode="External"/><Relationship Id="rId433" Type="http://schemas.openxmlformats.org/officeDocument/2006/relationships/hyperlink" Target="https://login.consultant.ru/link/?req=doc&amp;base=RLAW346&amp;n=54889&amp;dst=100218" TargetMode="External"/><Relationship Id="rId74" Type="http://schemas.openxmlformats.org/officeDocument/2006/relationships/hyperlink" Target="https://login.consultant.ru/link/?req=doc&amp;base=RLAW346&amp;n=55232&amp;dst=127615" TargetMode="External"/><Relationship Id="rId377" Type="http://schemas.openxmlformats.org/officeDocument/2006/relationships/hyperlink" Target="https://login.consultant.ru/link/?req=doc&amp;base=RLAW346&amp;n=52283&amp;dst=9" TargetMode="External"/><Relationship Id="rId500" Type="http://schemas.openxmlformats.org/officeDocument/2006/relationships/hyperlink" Target="https://login.consultant.ru/link/?req=doc&amp;base=RLAW346&amp;n=51800&amp;dst=105746" TargetMode="External"/><Relationship Id="rId5" Type="http://schemas.openxmlformats.org/officeDocument/2006/relationships/hyperlink" Target="https://login.consultant.ru/link/?req=doc&amp;base=RLAW346&amp;n=54889" TargetMode="External"/><Relationship Id="rId237" Type="http://schemas.openxmlformats.org/officeDocument/2006/relationships/hyperlink" Target="https://login.consultant.ru/link/?req=doc&amp;base=RLAW346&amp;n=55322&amp;dst=2" TargetMode="External"/><Relationship Id="rId444" Type="http://schemas.openxmlformats.org/officeDocument/2006/relationships/hyperlink" Target="https://login.consultant.ru/link/?req=doc&amp;base=RLAW346&amp;n=54626&amp;dst=114363" TargetMode="External"/><Relationship Id="rId290" Type="http://schemas.openxmlformats.org/officeDocument/2006/relationships/hyperlink" Target="https://login.consultant.ru/link/?req=doc&amp;base=LAW&amp;n=519434&amp;dst=100030" TargetMode="External"/><Relationship Id="rId304" Type="http://schemas.openxmlformats.org/officeDocument/2006/relationships/hyperlink" Target="https://login.consultant.ru/link/?req=doc&amp;base=RLAW346&amp;n=55122&amp;dst=100010" TargetMode="External"/><Relationship Id="rId388" Type="http://schemas.openxmlformats.org/officeDocument/2006/relationships/hyperlink" Target="https://login.consultant.ru/link/?req=doc&amp;base=RLAW346&amp;n=53104&amp;dst=100011" TargetMode="External"/><Relationship Id="rId511" Type="http://schemas.openxmlformats.org/officeDocument/2006/relationships/hyperlink" Target="https://login.consultant.ru/link/?req=doc&amp;base=LAW&amp;n=504336&amp;dst=4" TargetMode="External"/><Relationship Id="rId85" Type="http://schemas.openxmlformats.org/officeDocument/2006/relationships/hyperlink" Target="https://login.consultant.ru/link/?req=doc&amp;base=RLAW346&amp;n=54772&amp;dst=101292" TargetMode="External"/><Relationship Id="rId150" Type="http://schemas.openxmlformats.org/officeDocument/2006/relationships/hyperlink" Target="https://login.consultant.ru/link/?req=doc&amp;base=RLAW346&amp;n=54626&amp;dst=114363" TargetMode="External"/><Relationship Id="rId248" Type="http://schemas.openxmlformats.org/officeDocument/2006/relationships/hyperlink" Target="https://login.consultant.ru/link/?req=doc&amp;base=RLAW346&amp;n=46998&amp;dst=1" TargetMode="External"/><Relationship Id="rId455" Type="http://schemas.openxmlformats.org/officeDocument/2006/relationships/hyperlink" Target="https://login.consultant.ru/link/?req=doc&amp;base=RLAW346&amp;n=55232&amp;dst=127615" TargetMode="External"/><Relationship Id="rId12" Type="http://schemas.openxmlformats.org/officeDocument/2006/relationships/hyperlink" Target="https://login.consultant.ru/link/?req=doc&amp;base=RLAW346&amp;n=54889&amp;dst=100013" TargetMode="External"/><Relationship Id="rId108" Type="http://schemas.openxmlformats.org/officeDocument/2006/relationships/hyperlink" Target="https://login.consultant.ru/link/?req=doc&amp;base=RLAW346&amp;n=53617&amp;dst=1" TargetMode="External"/><Relationship Id="rId315" Type="http://schemas.openxmlformats.org/officeDocument/2006/relationships/hyperlink" Target="https://login.consultant.ru/link/?req=doc&amp;base=RLAW346&amp;n=54620&amp;dst=107600" TargetMode="External"/><Relationship Id="rId522" Type="http://schemas.openxmlformats.org/officeDocument/2006/relationships/hyperlink" Target="https://login.consultant.ru/link/?req=doc&amp;base=RLAW346&amp;n=55322&amp;dst=2" TargetMode="External"/><Relationship Id="rId96" Type="http://schemas.openxmlformats.org/officeDocument/2006/relationships/hyperlink" Target="https://login.consultant.ru/link/?req=doc&amp;base=RLAW346&amp;n=54620&amp;dst=107600" TargetMode="External"/><Relationship Id="rId161" Type="http://schemas.openxmlformats.org/officeDocument/2006/relationships/hyperlink" Target="https://login.consultant.ru/link/?req=doc&amp;base=LAW&amp;n=519434&amp;dst=100030" TargetMode="External"/><Relationship Id="rId399" Type="http://schemas.openxmlformats.org/officeDocument/2006/relationships/hyperlink" Target="https://login.consultant.ru/link/?req=doc&amp;base=RLAW346&amp;n=55232&amp;dst=127615" TargetMode="External"/><Relationship Id="rId259" Type="http://schemas.openxmlformats.org/officeDocument/2006/relationships/hyperlink" Target="https://login.consultant.ru/link/?req=doc&amp;base=RLAW346&amp;n=53582&amp;dst=101893" TargetMode="External"/><Relationship Id="rId466" Type="http://schemas.openxmlformats.org/officeDocument/2006/relationships/hyperlink" Target="https://login.consultant.ru/link/?req=doc&amp;base=LAW&amp;n=519434&amp;dst=100030" TargetMode="External"/><Relationship Id="rId23" Type="http://schemas.openxmlformats.org/officeDocument/2006/relationships/hyperlink" Target="https://login.consultant.ru/link/?req=doc&amp;base=RLAW346&amp;n=54889&amp;dst=100105" TargetMode="External"/><Relationship Id="rId119" Type="http://schemas.openxmlformats.org/officeDocument/2006/relationships/hyperlink" Target="https://login.consultant.ru/link/?req=doc&amp;base=RLAW346&amp;n=53617&amp;dst=1" TargetMode="External"/><Relationship Id="rId326" Type="http://schemas.openxmlformats.org/officeDocument/2006/relationships/hyperlink" Target="https://login.consultant.ru/link/?req=doc&amp;base=RLAW346&amp;n=54620&amp;dst=107600" TargetMode="External"/><Relationship Id="rId533" Type="http://schemas.openxmlformats.org/officeDocument/2006/relationships/hyperlink" Target="https://login.consultant.ru/link/?req=doc&amp;base=LAW&amp;n=519434&amp;dst=100030" TargetMode="External"/><Relationship Id="rId172" Type="http://schemas.openxmlformats.org/officeDocument/2006/relationships/hyperlink" Target="https://login.consultant.ru/link/?req=doc&amp;base=RLAW346&amp;n=51409&amp;dst=1" TargetMode="External"/><Relationship Id="rId477" Type="http://schemas.openxmlformats.org/officeDocument/2006/relationships/hyperlink" Target="https://login.consultant.ru/link/?req=doc&amp;base=RLAW346&amp;n=46998&amp;dst=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1717</Pages>
  <Words>189662</Words>
  <Characters>1081080</Characters>
  <Application>Microsoft Office Word</Application>
  <DocSecurity>0</DocSecurity>
  <Lines>9009</Lines>
  <Paragraphs>2536</Paragraphs>
  <ScaleCrop>false</ScaleCrop>
  <Company/>
  <LinksUpToDate>false</LinksUpToDate>
  <CharactersWithSpaces>1268206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Расул Гаджиев</dc:creator>
  <cp:keywords/>
  <dc:description/>
  <cp:lastModifiedBy>Расул Гаджиев</cp:lastModifiedBy>
  <cp:revision>1</cp:revision>
  <dcterms:created xsi:type="dcterms:W3CDTF">2026-04-06T07:00:00Z</dcterms:created>
  <dcterms:modified xsi:type="dcterms:W3CDTF">2026-04-06T07:02:00Z</dcterms:modified>
</cp:coreProperties>
</file>